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5969"/>
        <w:spacing w:before="160" w:line="191" w:lineRule="auto"/>
        <w:rPr>
          <w:rFonts w:ascii="Arial" w:hAnsi="Arial" w:eastAsia="Arial" w:cs="Arial"/>
          <w:sz w:val="18"/>
          <w:szCs w:val="18"/>
        </w:rPr>
      </w:pPr>
      <w:r>
        <w:pict>
          <v:rect id="_x0000_s1" style="position:absolute;margin-left:422.8pt;margin-top:624.6pt;mso-position-vertical-relative:page;mso-position-horizontal-relative:page;width:15.75pt;height:8.8pt;z-index:251659264;" o:allowincell="f" fillcolor="#0B3C7C" filled="true" stroked="false"/>
        </w:pict>
      </w:r>
      <w:r>
        <w:drawing>
          <wp:anchor distT="0" distB="0" distL="0" distR="0" simplePos="0" relativeHeight="251658240" behindDoc="0" locked="0" layoutInCell="0" allowOverlap="1">
            <wp:simplePos x="0" y="0"/>
            <wp:positionH relativeFrom="page">
              <wp:posOffset>4064253</wp:posOffset>
            </wp:positionH>
            <wp:positionV relativeFrom="page">
              <wp:posOffset>326136</wp:posOffset>
            </wp:positionV>
            <wp:extent cx="1565147" cy="142493"/>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156514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8480"/>
        <w:spacing w:before="69" w:line="194" w:lineRule="auto"/>
        <w:outlineLvl w:val="0"/>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03</w:t>
      </w:r>
    </w:p>
    <w:p>
      <w:pPr>
        <w:sectPr>
          <w:headerReference w:type="default" r:id="rId1"/>
          <w:pgSz w:w="9360" w:h="13041"/>
          <w:pgMar w:top="400" w:right="5" w:bottom="0" w:left="0" w:header="0" w:footer="0" w:gutter="0"/>
        </w:sectPr>
        <w:rPr/>
      </w:pPr>
    </w:p>
    <w:p>
      <w:pPr>
        <w:spacing w:line="257" w:lineRule="auto"/>
        <w:rPr>
          <w:rFonts w:ascii="Arial"/>
          <w:sz w:val="21"/>
        </w:rPr>
      </w:pPr>
      <w:r>
        <w:pict>
          <v:rect id="_x0000_s2" style="position:absolute;margin-left:78.45pt;margin-top:251.45pt;mso-position-vertical-relative:page;mso-position-horizontal-relative:page;width:3pt;height:292pt;z-index:251662336;" o:allowincell="f" fillcolor="#231F20" filled="true" stroked="false"/>
        </w:pict>
      </w:r>
      <w:r>
        <w:pict>
          <v:shape id="_x0000_s3" style="position:absolute;margin-left:287.158pt;margin-top:398.895pt;mso-position-vertical-relative:page;mso-position-horizontal-relative:page;width:15.1pt;height:61.6pt;z-index:251663360;" o:allowincell="f" filled="false" stroked="false" type="#_x0000_t202">
            <v:fill on="false"/>
            <v:stroke on="false"/>
            <v:path/>
            <v:imagedata o:title=""/>
            <o:lock v:ext="edit" aspectratio="false"/>
            <v:textbox inset="0mm,0mm,0mm,0mm" style="layout-flow:vertical-ideographic;">
              <w:txbxContent>
                <w:p>
                  <w:pPr>
                    <w:ind w:left="20"/>
                    <w:spacing w:before="20" w:line="223" w:lineRule="auto"/>
                    <w:rPr>
                      <w:rFonts w:ascii="SimSun" w:hAnsi="SimSun" w:eastAsia="SimSun" w:cs="SimSun"/>
                      <w:sz w:val="21"/>
                      <w:szCs w:val="21"/>
                    </w:rPr>
                  </w:pPr>
                  <w:r>
                    <w:rPr>
                      <w:rFonts w:ascii="SimSun" w:hAnsi="SimSun" w:eastAsia="SimSun" w:cs="SimSun"/>
                      <w:sz w:val="21"/>
                      <w:szCs w:val="21"/>
                      <w:color w:val="58595B"/>
                      <w:spacing w:val="-18"/>
                      <w:w w:val="88"/>
                    </w:rPr>
                    <w:t>モ</w:t>
                  </w:r>
                  <w:r>
                    <w:rPr>
                      <w:rFonts w:ascii="SimSun" w:hAnsi="SimSun" w:eastAsia="SimSun" w:cs="SimSun"/>
                      <w:sz w:val="21"/>
                      <w:szCs w:val="21"/>
                      <w:color w:val="58595B"/>
                      <w:spacing w:val="-35"/>
                    </w:rPr>
                    <w:t xml:space="preserve"> </w:t>
                  </w:r>
                  <w:r>
                    <w:rPr>
                      <w:rFonts w:ascii="SimSun" w:hAnsi="SimSun" w:eastAsia="SimSun" w:cs="SimSun"/>
                      <w:sz w:val="21"/>
                      <w:szCs w:val="21"/>
                      <w:color w:val="58595B"/>
                      <w:spacing w:val="-18"/>
                      <w:w w:val="88"/>
                    </w:rPr>
                    <w:t>ー</w:t>
                  </w:r>
                  <w:r>
                    <w:rPr>
                      <w:rFonts w:ascii="SimSun" w:hAnsi="SimSun" w:eastAsia="SimSun" w:cs="SimSun"/>
                      <w:sz w:val="21"/>
                      <w:szCs w:val="21"/>
                      <w:color w:val="58595B"/>
                    </w:rPr>
                    <w:t xml:space="preserve"> </w:t>
                  </w:r>
                  <w:r>
                    <w:rPr>
                      <w:rFonts w:ascii="SimSun" w:hAnsi="SimSun" w:eastAsia="SimSun" w:cs="SimSun"/>
                      <w:sz w:val="21"/>
                      <w:szCs w:val="21"/>
                      <w:color w:val="58595B"/>
                      <w:spacing w:val="-18"/>
                      <w:w w:val="88"/>
                    </w:rPr>
                    <w:t>ニ</w:t>
                  </w:r>
                  <w:r>
                    <w:rPr>
                      <w:rFonts w:ascii="SimSun" w:hAnsi="SimSun" w:eastAsia="SimSun" w:cs="SimSun"/>
                      <w:sz w:val="21"/>
                      <w:szCs w:val="21"/>
                      <w:color w:val="58595B"/>
                      <w:spacing w:val="10"/>
                    </w:rPr>
                    <w:t xml:space="preserve"> </w:t>
                  </w:r>
                  <w:r>
                    <w:rPr>
                      <w:rFonts w:ascii="SimSun" w:hAnsi="SimSun" w:eastAsia="SimSun" w:cs="SimSun"/>
                      <w:sz w:val="21"/>
                      <w:szCs w:val="21"/>
                      <w:color w:val="58595B"/>
                      <w:spacing w:val="-18"/>
                      <w:w w:val="88"/>
                    </w:rPr>
                    <w:t>ン</w:t>
                  </w:r>
                  <w:r>
                    <w:rPr>
                      <w:rFonts w:ascii="SimSun" w:hAnsi="SimSun" w:eastAsia="SimSun" w:cs="SimSun"/>
                      <w:sz w:val="21"/>
                      <w:szCs w:val="21"/>
                      <w:color w:val="58595B"/>
                      <w:spacing w:val="-38"/>
                    </w:rPr>
                    <w:t xml:space="preserve"> </w:t>
                  </w:r>
                  <w:r>
                    <w:rPr>
                      <w:rFonts w:ascii="SimSun" w:hAnsi="SimSun" w:eastAsia="SimSun" w:cs="SimSun"/>
                      <w:sz w:val="21"/>
                      <w:szCs w:val="21"/>
                      <w:color w:val="58595B"/>
                      <w:spacing w:val="-18"/>
                      <w:w w:val="88"/>
                    </w:rPr>
                    <w:t>グ</w:t>
                  </w:r>
                </w:p>
              </w:txbxContent>
            </v:textbox>
          </v:shape>
        </w:pict>
      </w:r>
      <w:r>
        <w:pict>
          <v:shape id="_x0000_s4" style="position:absolute;margin-left:222.539pt;margin-top:348.418pt;mso-position-vertical-relative:page;mso-position-horizontal-relative:page;width:58.35pt;height:86.55pt;z-index:251661312;" o:allowincell="f" filled="false" stroked="false" type="#_x0000_t202">
            <v:fill on="false"/>
            <v:stroke on="false"/>
            <v:path/>
            <v:imagedata o:title=""/>
            <o:lock v:ext="edit" aspectratio="false"/>
            <v:textbox inset="0mm,0mm,0mm,0mm" style="layout-flow:vertical-ideographic;">
              <w:txbxContent>
                <w:p>
                  <w:pPr>
                    <w:ind w:left="209"/>
                    <w:spacing w:before="20" w:line="207" w:lineRule="auto"/>
                    <w:rPr>
                      <w:rFonts w:ascii="SimSun" w:hAnsi="SimSun" w:eastAsia="SimSun" w:cs="SimSun"/>
                      <w:sz w:val="21"/>
                      <w:szCs w:val="21"/>
                    </w:rPr>
                  </w:pPr>
                  <w:r>
                    <w:rPr>
                      <w:rFonts w:ascii="SimSun" w:hAnsi="SimSun" w:eastAsia="SimSun" w:cs="SimSun"/>
                      <w:sz w:val="21"/>
                      <w:szCs w:val="21"/>
                      <w:color w:val="58595B"/>
                      <w:spacing w:val="-12"/>
                    </w:rPr>
                    <w:t>ェ</w:t>
                  </w:r>
                  <w:r>
                    <w:rPr>
                      <w:rFonts w:ascii="SimSun" w:hAnsi="SimSun" w:eastAsia="SimSun" w:cs="SimSun"/>
                      <w:sz w:val="21"/>
                      <w:szCs w:val="21"/>
                      <w:color w:val="58595B"/>
                      <w:spacing w:val="-8"/>
                    </w:rPr>
                    <w:t xml:space="preserve"> </w:t>
                  </w:r>
                  <w:r>
                    <w:rPr>
                      <w:rFonts w:ascii="SimSun" w:hAnsi="SimSun" w:eastAsia="SimSun" w:cs="SimSun"/>
                      <w:sz w:val="21"/>
                      <w:szCs w:val="21"/>
                      <w:color w:val="58595B"/>
                      <w:spacing w:val="-8"/>
                    </w:rPr>
                    <w:t>ン</w:t>
                  </w:r>
                  <w:r>
                    <w:rPr>
                      <w:rFonts w:ascii="SimSun" w:hAnsi="SimSun" w:eastAsia="SimSun" w:cs="SimSun"/>
                      <w:sz w:val="21"/>
                      <w:szCs w:val="21"/>
                      <w:color w:val="58595B"/>
                      <w:spacing w:val="-8"/>
                    </w:rPr>
                    <w:t xml:space="preserve">   </w:t>
                  </w:r>
                  <w:r>
                    <w:rPr>
                      <w:rFonts w:ascii="SimSun" w:hAnsi="SimSun" w:eastAsia="SimSun" w:cs="SimSun"/>
                      <w:sz w:val="21"/>
                      <w:szCs w:val="21"/>
                      <w:color w:val="58595B"/>
                      <w:spacing w:val="-8"/>
                      <w:position w:val="-1"/>
                    </w:rPr>
                    <w:t>李</w:t>
                  </w:r>
                </w:p>
                <w:p>
                  <w:pPr>
                    <w:ind w:left="125"/>
                    <w:spacing w:before="198" w:line="171" w:lineRule="auto"/>
                    <w:rPr>
                      <w:rFonts w:ascii="SimSun" w:hAnsi="SimSun" w:eastAsia="SimSun" w:cs="SimSun"/>
                      <w:sz w:val="21"/>
                      <w:szCs w:val="21"/>
                    </w:rPr>
                  </w:pPr>
                  <w:r>
                    <w:rPr>
                      <w:rFonts w:ascii="SimSun" w:hAnsi="SimSun" w:eastAsia="SimSun" w:cs="SimSun"/>
                      <w:sz w:val="21"/>
                      <w:szCs w:val="21"/>
                      <w:color w:val="58595B"/>
                      <w:spacing w:val="-21"/>
                    </w:rPr>
                    <w:t>ー</w:t>
                  </w:r>
                  <w:r>
                    <w:rPr>
                      <w:rFonts w:ascii="SimSun" w:hAnsi="SimSun" w:eastAsia="SimSun" w:cs="SimSun"/>
                      <w:sz w:val="21"/>
                      <w:szCs w:val="21"/>
                      <w:color w:val="58595B"/>
                      <w:spacing w:val="-21"/>
                    </w:rPr>
                    <w:t xml:space="preserve"> </w:t>
                  </w:r>
                  <w:r>
                    <w:rPr>
                      <w:rFonts w:ascii="SimSun" w:hAnsi="SimSun" w:eastAsia="SimSun" w:cs="SimSun"/>
                      <w:sz w:val="21"/>
                      <w:szCs w:val="21"/>
                      <w:color w:val="58595B"/>
                      <w:spacing w:val="-21"/>
                    </w:rPr>
                    <w:t>ン</w:t>
                  </w:r>
                  <w:r>
                    <w:rPr>
                      <w:rFonts w:ascii="SimSun" w:hAnsi="SimSun" w:eastAsia="SimSun" w:cs="SimSun"/>
                      <w:sz w:val="21"/>
                      <w:szCs w:val="21"/>
                      <w:color w:val="58595B"/>
                      <w:spacing w:val="-21"/>
                    </w:rPr>
                    <w:t xml:space="preserve"> </w:t>
                  </w:r>
                  <w:r>
                    <w:rPr>
                      <w:rFonts w:ascii="SimSun" w:hAnsi="SimSun" w:eastAsia="SimSun" w:cs="SimSun"/>
                      <w:sz w:val="21"/>
                      <w:szCs w:val="21"/>
                      <w:color w:val="58595B"/>
                      <w:spacing w:val="-21"/>
                    </w:rPr>
                    <w:t>ン</w:t>
                  </w:r>
                  <w:r>
                    <w:rPr>
                      <w:rFonts w:ascii="SimSun" w:hAnsi="SimSun" w:eastAsia="SimSun" w:cs="SimSun"/>
                      <w:sz w:val="21"/>
                      <w:szCs w:val="21"/>
                      <w:color w:val="58595B"/>
                      <w:spacing w:val="-21"/>
                    </w:rPr>
                    <w:t xml:space="preserve"> </w:t>
                  </w:r>
                  <w:r>
                    <w:rPr>
                      <w:rFonts w:ascii="MS Mincho" w:hAnsi="MS Mincho" w:eastAsia="MS Mincho" w:cs="MS Mincho"/>
                      <w:sz w:val="21"/>
                      <w:szCs w:val="21"/>
                      <w:color w:val="58595B"/>
                      <w:spacing w:val="-21"/>
                      <w:position w:val="-1"/>
                    </w:rPr>
                    <w:t>・</w:t>
                  </w:r>
                  <w:r>
                    <w:rPr>
                      <w:rFonts w:ascii="MS Mincho" w:hAnsi="MS Mincho" w:eastAsia="MS Mincho" w:cs="MS Mincho"/>
                      <w:sz w:val="21"/>
                      <w:szCs w:val="21"/>
                      <w:color w:val="58595B"/>
                      <w:spacing w:val="-21"/>
                      <w:position w:val="-1"/>
                    </w:rPr>
                    <w:t xml:space="preserve"> </w:t>
                  </w:r>
                  <w:r>
                    <w:rPr>
                      <w:rFonts w:ascii="SimSun" w:hAnsi="SimSun" w:eastAsia="SimSun" w:cs="SimSun"/>
                      <w:sz w:val="21"/>
                      <w:szCs w:val="21"/>
                      <w:color w:val="58595B"/>
                      <w:spacing w:val="-21"/>
                    </w:rPr>
                    <w:t>オ</w:t>
                  </w:r>
                  <w:r>
                    <w:rPr>
                      <w:rFonts w:ascii="SimSun" w:hAnsi="SimSun" w:eastAsia="SimSun" w:cs="SimSun"/>
                      <w:sz w:val="21"/>
                      <w:szCs w:val="21"/>
                      <w:color w:val="58595B"/>
                      <w:spacing w:val="-21"/>
                    </w:rPr>
                    <w:t xml:space="preserve"> </w:t>
                  </w:r>
                  <w:r>
                    <w:rPr>
                      <w:rFonts w:ascii="SimSun" w:hAnsi="SimSun" w:eastAsia="SimSun" w:cs="SimSun"/>
                      <w:sz w:val="21"/>
                      <w:szCs w:val="21"/>
                      <w:color w:val="58595B"/>
                      <w:spacing w:val="-21"/>
                    </w:rPr>
                    <w:t>ン</w:t>
                  </w:r>
                </w:p>
                <w:p>
                  <w:pPr>
                    <w:ind w:left="125"/>
                    <w:spacing w:line="180" w:lineRule="auto"/>
                    <w:rPr>
                      <w:rFonts w:ascii="SimSun" w:hAnsi="SimSun" w:eastAsia="SimSun" w:cs="SimSun"/>
                      <w:sz w:val="21"/>
                      <w:szCs w:val="21"/>
                    </w:rPr>
                  </w:pPr>
                  <w:r>
                    <w:rPr>
                      <w:rFonts w:ascii="SimSun" w:hAnsi="SimSun" w:eastAsia="SimSun" w:cs="SimSun"/>
                      <w:sz w:val="21"/>
                      <w:szCs w:val="21"/>
                      <w:color w:val="58595B"/>
                      <w:spacing w:val="-20"/>
                    </w:rPr>
                    <w:t>ウ</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ヤ</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ュ</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ン</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ャ</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イ</w:t>
                  </w:r>
                </w:p>
                <w:p>
                  <w:pPr>
                    <w:ind w:left="20"/>
                    <w:spacing w:line="191" w:lineRule="auto"/>
                    <w:rPr>
                      <w:rFonts w:ascii="SimSun" w:hAnsi="SimSun" w:eastAsia="SimSun" w:cs="SimSun"/>
                      <w:sz w:val="21"/>
                      <w:szCs w:val="21"/>
                    </w:rPr>
                  </w:pPr>
                  <w:r>
                    <w:rPr>
                      <w:rFonts w:ascii="SimSun" w:hAnsi="SimSun" w:eastAsia="SimSun" w:cs="SimSun"/>
                      <w:sz w:val="21"/>
                      <w:szCs w:val="21"/>
                      <w:color w:val="58595B"/>
                      <w:spacing w:val="12"/>
                      <w:position w:val="2"/>
                    </w:rPr>
                    <w:t>(</w:t>
                  </w:r>
                  <w:r>
                    <w:rPr>
                      <w:rFonts w:ascii="SimSun" w:hAnsi="SimSun" w:eastAsia="SimSun" w:cs="SimSun"/>
                      <w:sz w:val="21"/>
                      <w:szCs w:val="21"/>
                      <w:color w:val="58595B"/>
                      <w:spacing w:val="12"/>
                      <w:position w:val="2"/>
                    </w:rPr>
                    <w:t xml:space="preserve"> </w:t>
                  </w:r>
                  <w:r>
                    <w:rPr>
                      <w:rFonts w:ascii="MS Mincho" w:hAnsi="MS Mincho" w:eastAsia="MS Mincho" w:cs="MS Mincho"/>
                      <w:sz w:val="21"/>
                      <w:szCs w:val="21"/>
                      <w:color w:val="58595B"/>
                      <w:spacing w:val="12"/>
                      <w:position w:val="-1"/>
                    </w:rPr>
                    <w:t>・</w:t>
                  </w:r>
                  <w:r>
                    <w:rPr>
                      <w:rFonts w:ascii="MS Mincho" w:hAnsi="MS Mincho" w:eastAsia="MS Mincho" w:cs="MS Mincho"/>
                      <w:sz w:val="21"/>
                      <w:szCs w:val="21"/>
                      <w:color w:val="58595B"/>
                      <w:spacing w:val="12"/>
                      <w:position w:val="-1"/>
                    </w:rPr>
                    <w:t xml:space="preserve"> </w:t>
                  </w:r>
                  <w:r>
                    <w:rPr>
                      <w:rFonts w:ascii="SimSun" w:hAnsi="SimSun" w:eastAsia="SimSun" w:cs="SimSun"/>
                      <w:sz w:val="21"/>
                      <w:szCs w:val="21"/>
                      <w:color w:val="58595B"/>
                      <w:spacing w:val="12"/>
                    </w:rPr>
                    <w:t>ジ</w:t>
                  </w:r>
                  <w:r>
                    <w:rPr>
                      <w:rFonts w:ascii="SimSun" w:hAnsi="SimSun" w:eastAsia="SimSun" w:cs="SimSun"/>
                      <w:sz w:val="21"/>
                      <w:szCs w:val="21"/>
                      <w:color w:val="58595B"/>
                      <w:spacing w:val="12"/>
                    </w:rPr>
                    <w:t xml:space="preserve"> </w:t>
                  </w:r>
                  <w:r>
                    <w:rPr>
                      <w:rFonts w:ascii="SimSun" w:hAnsi="SimSun" w:eastAsia="SimSun" w:cs="SimSun"/>
                      <w:sz w:val="21"/>
                      <w:szCs w:val="21"/>
                      <w:color w:val="58595B"/>
                      <w:spacing w:val="12"/>
                    </w:rPr>
                    <w:t>タ</w:t>
                  </w:r>
                  <w:r>
                    <w:rPr>
                      <w:rFonts w:ascii="SimSun" w:hAnsi="SimSun" w:eastAsia="SimSun" w:cs="SimSun"/>
                      <w:sz w:val="21"/>
                      <w:szCs w:val="21"/>
                      <w:color w:val="58595B"/>
                      <w:spacing w:val="12"/>
                    </w:rPr>
                    <w:t xml:space="preserve"> </w:t>
                  </w:r>
                  <w:r>
                    <w:rPr>
                      <w:rFonts w:ascii="SimSun" w:hAnsi="SimSun" w:eastAsia="SimSun" w:cs="SimSun"/>
                      <w:sz w:val="21"/>
                      <w:szCs w:val="21"/>
                      <w:color w:val="58595B"/>
                      <w:spacing w:val="11"/>
                    </w:rPr>
                    <w:t>シ</w:t>
                  </w:r>
                </w:p>
              </w:txbxContent>
            </v:textbox>
          </v:shape>
        </w:pict>
      </w:r>
      <w:r>
        <w:drawing>
          <wp:anchor distT="0" distB="0" distL="0" distR="0" simplePos="0" relativeHeight="251660288" behindDoc="0" locked="0" layoutInCell="0" allowOverlap="1">
            <wp:simplePos x="0" y="0"/>
            <wp:positionH relativeFrom="page">
              <wp:posOffset>1790954</wp:posOffset>
            </wp:positionH>
            <wp:positionV relativeFrom="page">
              <wp:posOffset>1404620</wp:posOffset>
            </wp:positionV>
            <wp:extent cx="4152645" cy="461009"/>
            <wp:effectExtent l="0" t="0" r="0" b="0"/>
            <wp:wrapNone/>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4152645" cy="461009"/>
                    </a:xfrm>
                    <a:prstGeom prst="rect">
                      <a:avLst/>
                    </a:prstGeom>
                  </pic:spPr>
                </pic:pic>
              </a:graphicData>
            </a:graphic>
          </wp:anchor>
        </w:drawing>
      </w: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9"/>
        <w:spacing w:before="164" w:line="193" w:lineRule="auto"/>
        <w:rPr>
          <w:rFonts w:ascii="Arial" w:hAnsi="Arial" w:eastAsia="Arial" w:cs="Arial"/>
          <w:sz w:val="57"/>
          <w:szCs w:val="57"/>
        </w:rPr>
      </w:pPr>
      <w:r>
        <w:rPr>
          <w:rFonts w:ascii="Arial" w:hAnsi="Arial" w:eastAsia="Arial" w:cs="Arial"/>
          <w:sz w:val="57"/>
          <w:szCs w:val="57"/>
          <w:color w:val="5CA2BD"/>
          <w:spacing w:val="13"/>
        </w:rPr>
        <w:t>2</w:t>
      </w:r>
      <w:r>
        <w:rPr>
          <w:rFonts w:ascii="Arial" w:hAnsi="Arial" w:eastAsia="Arial" w:cs="Arial"/>
          <w:sz w:val="57"/>
          <w:szCs w:val="57"/>
          <w:color w:val="5CA2BD"/>
          <w:spacing w:val="11"/>
        </w:rPr>
        <w:t>022</w:t>
      </w:r>
    </w:p>
    <w:p>
      <w:pPr>
        <w:rPr>
          <w:rFonts w:ascii="Arial"/>
          <w:sz w:val="21"/>
        </w:rPr>
      </w:pPr>
      <w:r/>
    </w:p>
    <w:p>
      <w:pPr>
        <w:spacing w:line="726" w:lineRule="exact"/>
        <w:textAlignment w:val="center"/>
        <w:rPr/>
      </w:pPr>
      <w:r>
        <w:drawing>
          <wp:inline distT="0" distB="0" distL="0" distR="0">
            <wp:extent cx="1030985" cy="461009"/>
            <wp:effectExtent l="0" t="0" r="0" b="0"/>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1030985" cy="461009"/>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600"/>
        <w:spacing w:before="85" w:line="219" w:lineRule="auto"/>
        <w:rPr>
          <w:rFonts w:ascii="SimSun" w:hAnsi="SimSun" w:eastAsia="SimSun" w:cs="SimSun"/>
          <w:sz w:val="26"/>
          <w:szCs w:val="26"/>
        </w:rPr>
      </w:pPr>
      <w:r>
        <w:rPr>
          <w:rFonts w:ascii="SimSun" w:hAnsi="SimSun" w:eastAsia="SimSun" w:cs="SimSun"/>
          <w:sz w:val="26"/>
          <w:szCs w:val="26"/>
          <w:color w:val="58595B"/>
          <w:spacing w:val="-8"/>
        </w:rPr>
        <w:t>執筆委員会</w:t>
      </w:r>
    </w:p>
    <w:p>
      <w:pPr>
        <w:ind w:left="640"/>
        <w:spacing w:before="268" w:line="223" w:lineRule="auto"/>
        <w:rPr>
          <w:rFonts w:ascii="SimSun" w:hAnsi="SimSun" w:eastAsia="SimSun" w:cs="SimSun"/>
          <w:sz w:val="21"/>
          <w:szCs w:val="21"/>
        </w:rPr>
      </w:pPr>
      <w:r>
        <w:rPr>
          <w:rFonts w:ascii="SimSun" w:hAnsi="SimSun" w:eastAsia="SimSun" w:cs="SimSun"/>
          <w:sz w:val="21"/>
          <w:szCs w:val="21"/>
          <w:color w:val="58595B"/>
          <w:spacing w:val="7"/>
        </w:rPr>
        <w:t>コ</w:t>
      </w:r>
      <w:r>
        <w:rPr>
          <w:rFonts w:ascii="SimSun" w:hAnsi="SimSun" w:eastAsia="SimSun" w:cs="SimSun"/>
          <w:sz w:val="21"/>
          <w:szCs w:val="21"/>
          <w:color w:val="58595B"/>
          <w:spacing w:val="5"/>
        </w:rPr>
        <w:t>ンサルタント：</w:t>
      </w:r>
      <w:r>
        <w:rPr>
          <w:rFonts w:ascii="SimSun" w:hAnsi="SimSun" w:eastAsia="SimSun" w:cs="SimSun"/>
          <w:sz w:val="21"/>
          <w:szCs w:val="21"/>
          <w:color w:val="58595B"/>
        </w:rPr>
        <w:t>Lu</w:t>
      </w:r>
      <w:r>
        <w:rPr>
          <w:rFonts w:ascii="SimSun" w:hAnsi="SimSun" w:eastAsia="SimSun" w:cs="SimSun"/>
          <w:sz w:val="21"/>
          <w:szCs w:val="21"/>
          <w:color w:val="58595B"/>
          <w:spacing w:val="5"/>
        </w:rPr>
        <w:t xml:space="preserve"> </w:t>
      </w:r>
      <w:r>
        <w:rPr>
          <w:rFonts w:ascii="SimSun" w:hAnsi="SimSun" w:eastAsia="SimSun" w:cs="SimSun"/>
          <w:sz w:val="21"/>
          <w:szCs w:val="21"/>
          <w:color w:val="58595B"/>
        </w:rPr>
        <w:t>Shouqun</w:t>
      </w:r>
    </w:p>
    <w:p>
      <w:pPr>
        <w:ind w:left="613"/>
        <w:spacing w:before="209" w:line="222" w:lineRule="auto"/>
        <w:rPr>
          <w:rFonts w:ascii="SimSun" w:hAnsi="SimSun" w:eastAsia="SimSun" w:cs="SimSun"/>
          <w:sz w:val="21"/>
          <w:szCs w:val="21"/>
        </w:rPr>
      </w:pPr>
      <w:r>
        <w:rPr>
          <w:rFonts w:ascii="SimSun" w:hAnsi="SimSun" w:eastAsia="SimSun" w:cs="SimSun"/>
          <w:sz w:val="21"/>
          <w:szCs w:val="21"/>
          <w:color w:val="58595B"/>
          <w:spacing w:val="33"/>
        </w:rPr>
        <w:t>プランナー</w:t>
      </w:r>
      <w:r>
        <w:rPr>
          <w:rFonts w:ascii="SimSun" w:hAnsi="SimSun" w:eastAsia="SimSun" w:cs="SimSun"/>
          <w:sz w:val="21"/>
          <w:szCs w:val="21"/>
          <w:color w:val="58595B"/>
          <w:spacing w:val="33"/>
        </w:rPr>
        <w:t xml:space="preserve"> </w:t>
      </w:r>
      <w:r>
        <w:rPr>
          <w:rFonts w:ascii="SimSun" w:hAnsi="SimSun" w:eastAsia="SimSun" w:cs="SimSun"/>
          <w:sz w:val="21"/>
          <w:szCs w:val="21"/>
          <w:color w:val="58595B"/>
          <w:spacing w:val="33"/>
        </w:rPr>
        <w:t>：</w:t>
      </w:r>
      <w:r>
        <w:rPr>
          <w:rFonts w:ascii="SimSun" w:hAnsi="SimSun" w:eastAsia="SimSun" w:cs="SimSun"/>
          <w:sz w:val="21"/>
          <w:szCs w:val="21"/>
          <w:color w:val="58595B"/>
        </w:rPr>
        <w:t>Liu</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Peng</w:t>
      </w:r>
      <w:r>
        <w:rPr>
          <w:rFonts w:ascii="SimSun" w:hAnsi="SimSun" w:eastAsia="SimSun" w:cs="SimSun"/>
          <w:sz w:val="21"/>
          <w:szCs w:val="21"/>
          <w:color w:val="58595B"/>
          <w:spacing w:val="33"/>
        </w:rPr>
        <w:t>、</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Sun</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Wenlong</w:t>
      </w:r>
      <w:r>
        <w:rPr>
          <w:rFonts w:ascii="SimSun" w:hAnsi="SimSun" w:eastAsia="SimSun" w:cs="SimSun"/>
          <w:sz w:val="21"/>
          <w:szCs w:val="21"/>
          <w:color w:val="58595B"/>
          <w:spacing w:val="33"/>
        </w:rPr>
        <w:t>、</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Zhao</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Chen</w:t>
      </w:r>
      <w:r>
        <w:rPr>
          <w:rFonts w:ascii="SimSun" w:hAnsi="SimSun" w:eastAsia="SimSun" w:cs="SimSun"/>
          <w:sz w:val="21"/>
          <w:szCs w:val="21"/>
          <w:color w:val="58595B"/>
          <w:spacing w:val="33"/>
        </w:rPr>
        <w:t>、</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Jiang</w:t>
      </w:r>
      <w:r>
        <w:rPr>
          <w:rFonts w:ascii="SimSun" w:hAnsi="SimSun" w:eastAsia="SimSun" w:cs="SimSun"/>
          <w:sz w:val="21"/>
          <w:szCs w:val="21"/>
          <w:color w:val="58595B"/>
          <w:spacing w:val="33"/>
        </w:rPr>
        <w:t xml:space="preserve"> </w:t>
      </w:r>
      <w:r>
        <w:rPr>
          <w:rFonts w:ascii="SimSun" w:hAnsi="SimSun" w:eastAsia="SimSun" w:cs="SimSun"/>
          <w:sz w:val="21"/>
          <w:szCs w:val="21"/>
          <w:color w:val="58595B"/>
        </w:rPr>
        <w:t>Tao</w:t>
      </w:r>
      <w:r>
        <w:rPr>
          <w:rFonts w:ascii="SimSun" w:hAnsi="SimSun" w:eastAsia="SimSun" w:cs="SimSun"/>
          <w:sz w:val="21"/>
          <w:szCs w:val="21"/>
          <w:color w:val="58595B"/>
          <w:spacing w:val="30"/>
        </w:rPr>
        <w:t>、</w:t>
      </w:r>
    </w:p>
    <w:p>
      <w:pPr>
        <w:ind w:left="598"/>
        <w:spacing w:before="33" w:line="222" w:lineRule="auto"/>
        <w:rPr>
          <w:rFonts w:ascii="SimSun" w:hAnsi="SimSun" w:eastAsia="SimSun" w:cs="SimSun"/>
          <w:sz w:val="21"/>
          <w:szCs w:val="21"/>
        </w:rPr>
      </w:pPr>
      <w:r>
        <w:rPr>
          <w:rFonts w:ascii="SimSun" w:hAnsi="SimSun" w:eastAsia="SimSun" w:cs="SimSun"/>
          <w:sz w:val="21"/>
          <w:szCs w:val="21"/>
          <w:color w:val="58595B"/>
        </w:rPr>
        <w:t>Liang</w:t>
      </w:r>
      <w:r>
        <w:rPr>
          <w:rFonts w:ascii="SimSun" w:hAnsi="SimSun" w:eastAsia="SimSun" w:cs="SimSun"/>
          <w:sz w:val="21"/>
          <w:szCs w:val="21"/>
          <w:color w:val="58595B"/>
          <w:spacing w:val="9"/>
        </w:rPr>
        <w:t xml:space="preserve"> </w:t>
      </w:r>
      <w:r>
        <w:rPr>
          <w:rFonts w:ascii="SimSun" w:hAnsi="SimSun" w:eastAsia="SimSun" w:cs="SimSun"/>
          <w:sz w:val="21"/>
          <w:szCs w:val="21"/>
          <w:color w:val="58595B"/>
        </w:rPr>
        <w:t>Zhihui</w:t>
      </w:r>
    </w:p>
    <w:p>
      <w:pPr>
        <w:ind w:left="637"/>
        <w:spacing w:before="222" w:line="222" w:lineRule="auto"/>
        <w:rPr>
          <w:rFonts w:ascii="SimSun" w:hAnsi="SimSun" w:eastAsia="SimSun" w:cs="SimSun"/>
          <w:sz w:val="21"/>
          <w:szCs w:val="21"/>
        </w:rPr>
      </w:pPr>
      <w:r>
        <w:rPr>
          <w:rFonts w:ascii="SimSun" w:hAnsi="SimSun" w:eastAsia="SimSun" w:cs="SimSun"/>
          <w:sz w:val="21"/>
          <w:szCs w:val="21"/>
          <w:color w:val="58595B"/>
          <w:spacing w:val="8"/>
        </w:rPr>
        <w:t>メ</w:t>
      </w:r>
      <w:r>
        <w:rPr>
          <w:rFonts w:ascii="SimSun" w:hAnsi="SimSun" w:eastAsia="SimSun" w:cs="SimSun"/>
          <w:sz w:val="21"/>
          <w:szCs w:val="21"/>
          <w:color w:val="58595B"/>
          <w:spacing w:val="8"/>
        </w:rPr>
        <w:t xml:space="preserve"> </w:t>
      </w:r>
      <w:r>
        <w:rPr>
          <w:rFonts w:ascii="SimSun" w:hAnsi="SimSun" w:eastAsia="SimSun" w:cs="SimSun"/>
          <w:sz w:val="21"/>
          <w:szCs w:val="21"/>
          <w:color w:val="58595B"/>
          <w:spacing w:val="7"/>
        </w:rPr>
        <w:t xml:space="preserve"> </w:t>
      </w:r>
      <w:r>
        <w:rPr>
          <w:rFonts w:ascii="SimSun" w:hAnsi="SimSun" w:eastAsia="SimSun" w:cs="SimSun"/>
          <w:sz w:val="21"/>
          <w:szCs w:val="21"/>
          <w:color w:val="58595B"/>
          <w:spacing w:val="4"/>
        </w:rPr>
        <w:t>編集者：孟</w:t>
      </w:r>
      <w:r>
        <w:rPr>
          <w:rFonts w:ascii="SimSun" w:hAnsi="SimSun" w:eastAsia="SimSun" w:cs="SimSun"/>
          <w:sz w:val="21"/>
          <w:szCs w:val="21"/>
          <w:color w:val="58595B"/>
          <w:spacing w:val="4"/>
        </w:rPr>
        <w:t xml:space="preserve"> </w:t>
      </w:r>
      <w:r>
        <w:rPr>
          <w:rFonts w:ascii="SimSun" w:hAnsi="SimSun" w:eastAsia="SimSun" w:cs="SimSun"/>
          <w:sz w:val="21"/>
          <w:szCs w:val="21"/>
          <w:color w:val="58595B"/>
        </w:rPr>
        <w:t>Song</w:t>
      </w:r>
      <w:r>
        <w:rPr>
          <w:rFonts w:ascii="SimSun" w:hAnsi="SimSun" w:eastAsia="SimSun" w:cs="SimSun"/>
          <w:sz w:val="21"/>
          <w:szCs w:val="21"/>
          <w:color w:val="58595B"/>
          <w:spacing w:val="4"/>
        </w:rPr>
        <w:t xml:space="preserve"> </w:t>
      </w:r>
      <w:r>
        <w:rPr>
          <w:rFonts w:ascii="SimSun" w:hAnsi="SimSun" w:eastAsia="SimSun" w:cs="SimSun"/>
          <w:sz w:val="21"/>
          <w:szCs w:val="21"/>
          <w:color w:val="58595B"/>
        </w:rPr>
        <w:t>Ke</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呉燕軍</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チ</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魏</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朱東営</w:t>
      </w:r>
    </w:p>
    <w:p>
      <w:pPr>
        <w:ind w:left="627"/>
        <w:spacing w:before="7" w:line="308" w:lineRule="exact"/>
        <w:rPr>
          <w:rFonts w:ascii="SimSun" w:hAnsi="SimSun" w:eastAsia="SimSun" w:cs="SimSun"/>
          <w:sz w:val="21"/>
          <w:szCs w:val="21"/>
        </w:rPr>
      </w:pPr>
      <w:r>
        <w:pict>
          <v:shape id="_x0000_s5" style="position:absolute;margin-left:135.773pt;margin-top:1.24445pt;mso-position-vertical-relative:text;mso-position-horizontal-relative:text;width:12.3pt;height:12.65pt;z-index:251665408;" filled="false" stroked="false" type="#_x0000_t202">
            <v:fill on="false"/>
            <v:stroke on="false"/>
            <v:path/>
            <v:imagedata o:title=""/>
            <o:lock v:ext="edit" aspectratio="false"/>
            <v:textbox inset="0mm,0mm,0mm,0mm">
              <w:txbxContent>
                <w:p>
                  <w:pPr>
                    <w:ind w:left="20"/>
                    <w:spacing w:before="20" w:line="187" w:lineRule="auto"/>
                    <w:rPr>
                      <w:rFonts w:ascii="SimSun" w:hAnsi="SimSun" w:eastAsia="SimSun" w:cs="SimSun"/>
                      <w:sz w:val="21"/>
                      <w:szCs w:val="21"/>
                    </w:rPr>
                  </w:pPr>
                  <w:r>
                    <w:rPr>
                      <w:rFonts w:ascii="SimSun" w:hAnsi="SimSun" w:eastAsia="SimSun" w:cs="SimSun"/>
                      <w:sz w:val="21"/>
                      <w:szCs w:val="21"/>
                      <w:color w:val="58595B"/>
                      <w:spacing w:val="-2"/>
                    </w:rPr>
                    <w:t>K</w:t>
                  </w:r>
                  <w:r>
                    <w:rPr>
                      <w:rFonts w:ascii="SimSun" w:hAnsi="SimSun" w:eastAsia="SimSun" w:cs="SimSun"/>
                      <w:sz w:val="21"/>
                      <w:szCs w:val="21"/>
                      <w:color w:val="58595B"/>
                      <w:spacing w:val="-1"/>
                    </w:rPr>
                    <w:t>e</w:t>
                  </w:r>
                </w:p>
              </w:txbxContent>
            </v:textbox>
          </v:shape>
        </w:pict>
      </w:r>
      <w:r>
        <w:rPr>
          <w:rFonts w:ascii="SimSun" w:hAnsi="SimSun" w:eastAsia="SimSun" w:cs="SimSun"/>
          <w:sz w:val="21"/>
          <w:szCs w:val="21"/>
          <w:color w:val="58595B"/>
          <w:spacing w:val="-2"/>
          <w:position w:val="6"/>
        </w:rPr>
        <w:t>イ</w:t>
      </w:r>
      <w:r>
        <w:rPr>
          <w:rFonts w:ascii="SimSun" w:hAnsi="SimSun" w:eastAsia="SimSun" w:cs="SimSun"/>
          <w:sz w:val="21"/>
          <w:szCs w:val="21"/>
          <w:color w:val="58595B"/>
          <w:spacing w:val="-2"/>
          <w:position w:val="6"/>
        </w:rPr>
        <w:t xml:space="preserve">        </w:t>
      </w:r>
      <w:r>
        <w:rPr>
          <w:rFonts w:ascii="SimSun" w:hAnsi="SimSun" w:eastAsia="SimSun" w:cs="SimSun"/>
          <w:sz w:val="21"/>
          <w:szCs w:val="21"/>
          <w:color w:val="58595B"/>
          <w:spacing w:val="-1"/>
          <w:position w:val="6"/>
        </w:rPr>
        <w:t>英霞</w:t>
      </w:r>
    </w:p>
    <w:p>
      <w:pPr>
        <w:ind w:left="638"/>
        <w:spacing w:before="1" w:line="181" w:lineRule="auto"/>
        <w:rPr>
          <w:rFonts w:ascii="SimSun" w:hAnsi="SimSun" w:eastAsia="SimSun" w:cs="SimSun"/>
          <w:sz w:val="21"/>
          <w:szCs w:val="21"/>
        </w:rPr>
      </w:pPr>
      <w:r>
        <w:rPr>
          <w:rFonts w:ascii="SimSun" w:hAnsi="SimSun" w:eastAsia="SimSun" w:cs="SimSun"/>
          <w:sz w:val="21"/>
          <w:szCs w:val="21"/>
          <w:color w:val="58595B"/>
        </w:rPr>
        <w:t>ン</w:t>
      </w:r>
    </w:p>
    <w:p>
      <w:pPr>
        <w:spacing w:line="270" w:lineRule="auto"/>
        <w:rPr>
          <w:rFonts w:ascii="Arial"/>
          <w:sz w:val="21"/>
        </w:rPr>
      </w:pPr>
      <w:r/>
    </w:p>
    <w:p>
      <w:pPr>
        <w:ind w:left="975"/>
        <w:spacing w:before="69" w:line="224" w:lineRule="auto"/>
        <w:rPr>
          <w:rFonts w:ascii="SimSun" w:hAnsi="SimSun" w:eastAsia="SimSun" w:cs="SimSun"/>
          <w:sz w:val="21"/>
          <w:szCs w:val="21"/>
        </w:rPr>
      </w:pPr>
      <w:r>
        <w:pict>
          <v:shape id="_x0000_s6" style="position:absolute;margin-left:125.432pt;margin-top:2.44628pt;mso-position-vertical-relative:text;mso-position-horizontal-relative:text;width:23.05pt;height:15pt;z-index:251664384;"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21"/>
                      <w:szCs w:val="21"/>
                    </w:rPr>
                  </w:pPr>
                  <w:r>
                    <w:rPr>
                      <w:rFonts w:ascii="SimSun" w:hAnsi="SimSun" w:eastAsia="SimSun" w:cs="SimSun"/>
                      <w:sz w:val="21"/>
                      <w:szCs w:val="21"/>
                      <w:color w:val="58595B"/>
                    </w:rPr>
                    <w:t>耿奎</w:t>
                  </w:r>
                </w:p>
              </w:txbxContent>
            </v:textbox>
          </v:shape>
        </w:pict>
      </w:r>
      <w:r>
        <w:rPr>
          <w:rFonts w:ascii="SimSun" w:hAnsi="SimSun" w:eastAsia="SimSun" w:cs="SimSun"/>
          <w:sz w:val="21"/>
          <w:szCs w:val="21"/>
          <w:color w:val="58595B"/>
          <w:spacing w:val="-25"/>
        </w:rPr>
        <w:t>デ</w:t>
      </w:r>
      <w:r>
        <w:rPr>
          <w:rFonts w:ascii="SimSun" w:hAnsi="SimSun" w:eastAsia="SimSun" w:cs="SimSun"/>
          <w:sz w:val="21"/>
          <w:szCs w:val="21"/>
          <w:color w:val="58595B"/>
          <w:spacing w:val="-20"/>
        </w:rPr>
        <w:t>ィン</w:t>
      </w:r>
      <w:r>
        <w:rPr>
          <w:rFonts w:ascii="SimSun" w:hAnsi="SimSun" w:eastAsia="SimSun" w:cs="SimSun"/>
          <w:sz w:val="21"/>
          <w:szCs w:val="21"/>
          <w:color w:val="58595B"/>
          <w:spacing w:val="-20"/>
        </w:rPr>
        <w:t xml:space="preserve"> </w:t>
      </w:r>
      <w:r>
        <w:rPr>
          <w:rFonts w:ascii="MS Mincho" w:hAnsi="MS Mincho" w:eastAsia="MS Mincho" w:cs="MS Mincho"/>
          <w:sz w:val="21"/>
          <w:szCs w:val="21"/>
          <w:color w:val="58595B"/>
          <w:spacing w:val="-20"/>
        </w:rPr>
        <w:t>・</w:t>
      </w:r>
      <w:r>
        <w:rPr>
          <w:rFonts w:ascii="MS Mincho" w:hAnsi="MS Mincho" w:eastAsia="MS Mincho" w:cs="MS Mincho"/>
          <w:sz w:val="21"/>
          <w:szCs w:val="21"/>
          <w:color w:val="58595B"/>
          <w:spacing w:val="-20"/>
        </w:rPr>
        <w:t xml:space="preserve"> </w:t>
      </w:r>
      <w:r>
        <w:rPr>
          <w:rFonts w:ascii="SimSun" w:hAnsi="SimSun" w:eastAsia="SimSun" w:cs="SimSun"/>
          <w:sz w:val="21"/>
          <w:szCs w:val="21"/>
          <w:color w:val="58595B"/>
          <w:spacing w:val="-20"/>
        </w:rPr>
        <w:t>ウ</w:t>
      </w:r>
    </w:p>
    <w:p>
      <w:pPr>
        <w:ind w:left="1674"/>
        <w:spacing w:line="235" w:lineRule="auto"/>
        <w:rPr>
          <w:rFonts w:ascii="SimSun" w:hAnsi="SimSun" w:eastAsia="SimSun" w:cs="SimSun"/>
          <w:sz w:val="21"/>
          <w:szCs w:val="21"/>
        </w:rPr>
      </w:pPr>
      <w:r>
        <w:rPr>
          <w:rFonts w:ascii="SimSun" w:hAnsi="SimSun" w:eastAsia="SimSun" w:cs="SimSun"/>
          <w:sz w:val="21"/>
          <w:szCs w:val="21"/>
          <w:color w:val="58595B"/>
          <w:spacing w:val="-11"/>
        </w:rPr>
        <w:t>ェ</w:t>
      </w:r>
      <w:r>
        <w:rPr>
          <w:rFonts w:ascii="SimSun" w:hAnsi="SimSun" w:eastAsia="SimSun" w:cs="SimSun"/>
          <w:sz w:val="21"/>
          <w:szCs w:val="21"/>
          <w:color w:val="58595B"/>
          <w:spacing w:val="-10"/>
        </w:rPr>
        <w:t>イ</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ind w:left="639"/>
        <w:spacing w:before="69" w:line="228" w:lineRule="auto"/>
        <w:rPr>
          <w:rFonts w:ascii="SimSun" w:hAnsi="SimSun" w:eastAsia="SimSun" w:cs="SimSun"/>
          <w:sz w:val="21"/>
          <w:szCs w:val="21"/>
        </w:rPr>
      </w:pPr>
      <w:r>
        <w:rPr>
          <w:rFonts w:ascii="SimSun" w:hAnsi="SimSun" w:eastAsia="SimSun" w:cs="SimSun"/>
          <w:sz w:val="21"/>
          <w:szCs w:val="21"/>
          <w:color w:val="58595B"/>
          <w:spacing w:val="1"/>
        </w:rPr>
        <w:t>ワーキンググループ(姓のアルファベット順)</w:t>
      </w:r>
      <w:r>
        <w:rPr>
          <w:rFonts w:ascii="SimSun" w:hAnsi="SimSun" w:eastAsia="SimSun" w:cs="SimSun"/>
          <w:sz w:val="21"/>
          <w:szCs w:val="21"/>
          <w:color w:val="58595B"/>
          <w:spacing w:val="1"/>
        </w:rPr>
        <w:t xml:space="preserve"> </w:t>
      </w:r>
      <w:r>
        <w:rPr>
          <w:rFonts w:ascii="SimSun" w:hAnsi="SimSun" w:eastAsia="SimSun" w:cs="SimSun"/>
          <w:sz w:val="21"/>
          <w:szCs w:val="21"/>
          <w:color w:val="58595B"/>
        </w:rPr>
        <w:t>。</w:t>
      </w:r>
    </w:p>
    <w:p>
      <w:pPr>
        <w:ind w:left="1396"/>
        <w:spacing w:before="219" w:line="227" w:lineRule="auto"/>
        <w:rPr>
          <w:rFonts w:ascii="SimSun" w:hAnsi="SimSun" w:eastAsia="SimSun" w:cs="SimSun"/>
          <w:sz w:val="21"/>
          <w:szCs w:val="21"/>
        </w:rPr>
      </w:pPr>
      <w:r>
        <w:rPr>
          <w:rFonts w:ascii="SimSun" w:hAnsi="SimSun" w:eastAsia="SimSun" w:cs="SimSun"/>
          <w:sz w:val="21"/>
          <w:szCs w:val="21"/>
          <w:color w:val="58595B"/>
        </w:rPr>
        <w:t>CHEN</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陳</w:t>
      </w:r>
      <w:r>
        <w:rPr>
          <w:rFonts w:ascii="SimSun" w:hAnsi="SimSun" w:eastAsia="SimSun" w:cs="SimSun"/>
          <w:sz w:val="21"/>
          <w:szCs w:val="21"/>
          <w:color w:val="58595B"/>
          <w:spacing w:val="2"/>
        </w:rPr>
        <w:t>陽</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程海旭</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チン</w:t>
      </w:r>
      <w:r>
        <w:rPr>
          <w:rFonts w:ascii="SimSun" w:hAnsi="SimSun" w:eastAsia="SimSun" w:cs="SimSun"/>
          <w:sz w:val="21"/>
          <w:szCs w:val="21"/>
          <w:color w:val="58595B"/>
          <w:spacing w:val="2"/>
        </w:rPr>
        <w:t xml:space="preserve"> </w:t>
      </w:r>
      <w:r>
        <w:rPr>
          <w:rFonts w:ascii="MS Mincho" w:hAnsi="MS Mincho" w:eastAsia="MS Mincho" w:cs="MS Mincho"/>
          <w:sz w:val="21"/>
          <w:szCs w:val="21"/>
          <w:color w:val="58595B"/>
          <w:spacing w:val="2"/>
        </w:rPr>
        <w:t>・</w:t>
      </w:r>
      <w:r>
        <w:rPr>
          <w:rFonts w:ascii="MS Mincho" w:hAnsi="MS Mincho" w:eastAsia="MS Mincho" w:cs="MS Mincho"/>
          <w:sz w:val="21"/>
          <w:szCs w:val="21"/>
          <w:color w:val="58595B"/>
          <w:spacing w:val="2"/>
        </w:rPr>
        <w:t xml:space="preserve">   </w:t>
      </w:r>
      <w:r>
        <w:rPr>
          <w:rFonts w:ascii="SimSun" w:hAnsi="SimSun" w:eastAsia="SimSun" w:cs="SimSun"/>
          <w:sz w:val="21"/>
          <w:szCs w:val="21"/>
          <w:color w:val="58595B"/>
          <w:spacing w:val="2"/>
        </w:rPr>
        <w:t>丁有民</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董</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其</w:t>
      </w:r>
    </w:p>
    <w:p>
      <w:pPr>
        <w:ind w:left="1396"/>
        <w:spacing w:before="27" w:line="228" w:lineRule="auto"/>
        <w:rPr>
          <w:rFonts w:ascii="SimSun" w:hAnsi="SimSun" w:eastAsia="SimSun" w:cs="SimSun"/>
          <w:sz w:val="21"/>
          <w:szCs w:val="21"/>
        </w:rPr>
      </w:pPr>
      <w:r>
        <w:rPr>
          <w:rFonts w:ascii="SimSun" w:hAnsi="SimSun" w:eastAsia="SimSun" w:cs="SimSun"/>
          <w:sz w:val="21"/>
          <w:szCs w:val="21"/>
          <w:color w:val="58595B"/>
          <w:spacing w:val="-2"/>
        </w:rPr>
        <w:t>CHY</w:t>
      </w:r>
      <w:r>
        <w:rPr>
          <w:rFonts w:ascii="SimSun" w:hAnsi="SimSun" w:eastAsia="SimSun" w:cs="SimSun"/>
          <w:sz w:val="21"/>
          <w:szCs w:val="21"/>
          <w:color w:val="58595B"/>
          <w:spacing w:val="-1"/>
        </w:rPr>
        <w:t>U</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チー</w:t>
      </w:r>
      <w:r>
        <w:rPr>
          <w:rFonts w:ascii="SimSun" w:hAnsi="SimSun" w:eastAsia="SimSun" w:cs="SimSun"/>
          <w:sz w:val="21"/>
          <w:szCs w:val="21"/>
          <w:color w:val="58595B"/>
          <w:spacing w:val="-2"/>
        </w:rPr>
        <w:t xml:space="preserve"> </w:t>
      </w:r>
      <w:r>
        <w:rPr>
          <w:rFonts w:ascii="MS Mincho" w:hAnsi="MS Mincho" w:eastAsia="MS Mincho" w:cs="MS Mincho"/>
          <w:sz w:val="21"/>
          <w:szCs w:val="21"/>
          <w:color w:val="58595B"/>
          <w:spacing w:val="-2"/>
        </w:rPr>
        <w:t>・</w:t>
      </w:r>
      <w:r>
        <w:rPr>
          <w:rFonts w:ascii="MS Mincho" w:hAnsi="MS Mincho" w:eastAsia="MS Mincho" w:cs="MS Mincho"/>
          <w:sz w:val="21"/>
          <w:szCs w:val="21"/>
          <w:color w:val="58595B"/>
          <w:spacing w:val="-2"/>
        </w:rPr>
        <w:t xml:space="preserve">    </w:t>
      </w:r>
      <w:r>
        <w:rPr>
          <w:rFonts w:ascii="SimSun" w:hAnsi="SimSun" w:eastAsia="SimSun" w:cs="SimSun"/>
          <w:sz w:val="21"/>
          <w:szCs w:val="21"/>
          <w:color w:val="58595B"/>
          <w:spacing w:val="-2"/>
        </w:rPr>
        <w:t>(ディ</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孝</w:t>
      </w:r>
    </w:p>
    <w:p>
      <w:pPr>
        <w:ind w:left="4095"/>
        <w:spacing w:before="26" w:line="237" w:lineRule="auto"/>
        <w:rPr>
          <w:rFonts w:ascii="SimSun" w:hAnsi="SimSun" w:eastAsia="SimSun" w:cs="SimSun"/>
          <w:sz w:val="21"/>
          <w:szCs w:val="21"/>
        </w:rPr>
      </w:pPr>
      <w:r>
        <w:rPr>
          <w:rFonts w:ascii="SimSun" w:hAnsi="SimSun" w:eastAsia="SimSun" w:cs="SimSun"/>
          <w:sz w:val="21"/>
          <w:szCs w:val="21"/>
          <w:color w:val="58595B"/>
          <w:spacing w:val="-20"/>
        </w:rPr>
        <w:t>フ</w:t>
      </w:r>
      <w:r>
        <w:rPr>
          <w:rFonts w:ascii="SimSun" w:hAnsi="SimSun" w:eastAsia="SimSun" w:cs="SimSun"/>
          <w:sz w:val="21"/>
          <w:szCs w:val="21"/>
          <w:color w:val="58595B"/>
          <w:spacing w:val="-18"/>
        </w:rPr>
        <w:t>ォン</w:t>
      </w:r>
      <w:r>
        <w:rPr>
          <w:rFonts w:ascii="SimSun" w:hAnsi="SimSun" w:eastAsia="SimSun" w:cs="SimSun"/>
          <w:sz w:val="21"/>
          <w:szCs w:val="21"/>
          <w:color w:val="58595B"/>
          <w:spacing w:val="-18"/>
        </w:rPr>
        <w:t xml:space="preserve">  </w:t>
      </w:r>
      <w:r>
        <w:rPr>
          <w:rFonts w:ascii="SimSun" w:hAnsi="SimSun" w:eastAsia="SimSun" w:cs="SimSun"/>
          <w:sz w:val="21"/>
          <w:szCs w:val="21"/>
          <w:color w:val="58595B"/>
          <w:spacing w:val="-18"/>
        </w:rPr>
        <w:t>ン</w:t>
      </w:r>
      <w:r>
        <w:rPr>
          <w:rFonts w:ascii="SimSun" w:hAnsi="SimSun" w:eastAsia="SimSun" w:cs="SimSun"/>
          <w:sz w:val="21"/>
          <w:szCs w:val="21"/>
          <w:color w:val="58595B"/>
          <w:spacing w:val="-18"/>
        </w:rPr>
        <w:t xml:space="preserve"> </w:t>
      </w:r>
      <w:r>
        <w:rPr>
          <w:rFonts w:ascii="MS Mincho" w:hAnsi="MS Mincho" w:eastAsia="MS Mincho" w:cs="MS Mincho"/>
          <w:sz w:val="21"/>
          <w:szCs w:val="21"/>
          <w:color w:val="58595B"/>
          <w:spacing w:val="-18"/>
        </w:rPr>
        <w:t>・</w:t>
      </w:r>
      <w:r>
        <w:rPr>
          <w:rFonts w:ascii="MS Mincho" w:hAnsi="MS Mincho" w:eastAsia="MS Mincho" w:cs="MS Mincho"/>
          <w:sz w:val="21"/>
          <w:szCs w:val="21"/>
          <w:color w:val="58595B"/>
          <w:spacing w:val="-18"/>
        </w:rPr>
        <w:t xml:space="preserve"> </w:t>
      </w:r>
      <w:r>
        <w:rPr>
          <w:rFonts w:ascii="SimSun" w:hAnsi="SimSun" w:eastAsia="SimSun" w:cs="SimSun"/>
          <w:sz w:val="21"/>
          <w:szCs w:val="21"/>
          <w:color w:val="58595B"/>
          <w:spacing w:val="-18"/>
        </w:rPr>
        <w:t>ユ</w:t>
      </w:r>
    </w:p>
    <w:p>
      <w:pPr>
        <w:ind w:left="4959"/>
        <w:spacing w:before="14" w:line="242" w:lineRule="auto"/>
        <w:rPr>
          <w:rFonts w:ascii="SimSun" w:hAnsi="SimSun" w:eastAsia="SimSun" w:cs="SimSun"/>
          <w:sz w:val="21"/>
          <w:szCs w:val="21"/>
        </w:rPr>
      </w:pPr>
      <w:r>
        <w:rPr>
          <w:rFonts w:ascii="SimSun" w:hAnsi="SimSun" w:eastAsia="SimSun" w:cs="SimSun"/>
          <w:sz w:val="21"/>
          <w:szCs w:val="21"/>
          <w:color w:val="58595B"/>
          <w:spacing w:val="-4"/>
        </w:rPr>
        <w:t>ーミン</w:t>
      </w:r>
    </w:p>
    <w:p>
      <w:pPr>
        <w:ind w:left="1405"/>
        <w:spacing w:before="92" w:line="228" w:lineRule="auto"/>
        <w:rPr>
          <w:rFonts w:ascii="SimSun" w:hAnsi="SimSun" w:eastAsia="SimSun" w:cs="SimSun"/>
          <w:sz w:val="21"/>
          <w:szCs w:val="21"/>
        </w:rPr>
      </w:pPr>
      <w:r>
        <w:rPr>
          <w:rFonts w:ascii="SimSun" w:hAnsi="SimSun" w:eastAsia="SimSun" w:cs="SimSun"/>
          <w:sz w:val="21"/>
          <w:szCs w:val="21"/>
          <w:color w:val="58595B"/>
          <w:spacing w:val="-22"/>
        </w:rPr>
        <w:t>プ</w:t>
      </w:r>
      <w:r>
        <w:rPr>
          <w:rFonts w:ascii="SimSun" w:hAnsi="SimSun" w:eastAsia="SimSun" w:cs="SimSun"/>
          <w:sz w:val="21"/>
          <w:szCs w:val="21"/>
          <w:color w:val="58595B"/>
          <w:spacing w:val="-19"/>
        </w:rPr>
        <w:t>ラ</w:t>
      </w:r>
      <w:r>
        <w:rPr>
          <w:rFonts w:ascii="SimSun" w:hAnsi="SimSun" w:eastAsia="SimSun" w:cs="SimSun"/>
          <w:sz w:val="21"/>
          <w:szCs w:val="21"/>
          <w:color w:val="58595B"/>
          <w:spacing w:val="-11"/>
        </w:rPr>
        <w:t>グ</w:t>
      </w:r>
      <w:r>
        <w:rPr>
          <w:rFonts w:ascii="SimSun" w:hAnsi="SimSun" w:eastAsia="SimSun" w:cs="SimSun"/>
          <w:sz w:val="21"/>
          <w:szCs w:val="21"/>
          <w:color w:val="58595B"/>
          <w:spacing w:val="-11"/>
        </w:rPr>
        <w:t xml:space="preserve">  </w:t>
      </w:r>
      <w:r>
        <w:rPr>
          <w:rFonts w:ascii="SimSun" w:hAnsi="SimSun" w:eastAsia="SimSun" w:cs="SimSun"/>
          <w:sz w:val="21"/>
          <w:szCs w:val="21"/>
          <w:color w:val="58595B"/>
          <w:spacing w:val="-11"/>
        </w:rPr>
        <w:t>段昭亭</w:t>
      </w:r>
      <w:r>
        <w:rPr>
          <w:rFonts w:ascii="SimSun" w:hAnsi="SimSun" w:eastAsia="SimSun" w:cs="SimSun"/>
          <w:sz w:val="21"/>
          <w:szCs w:val="21"/>
          <w:color w:val="58595B"/>
          <w:spacing w:val="-11"/>
        </w:rPr>
        <w:t xml:space="preserve">  </w:t>
      </w:r>
      <w:r>
        <w:rPr>
          <w:rFonts w:ascii="SimSun" w:hAnsi="SimSun" w:eastAsia="SimSun" w:cs="SimSun"/>
          <w:sz w:val="21"/>
          <w:szCs w:val="21"/>
          <w:color w:val="58595B"/>
          <w:spacing w:val="-11"/>
        </w:rPr>
        <w:t>ガイ</w:t>
      </w:r>
      <w:r>
        <w:rPr>
          <w:rFonts w:ascii="SimSun" w:hAnsi="SimSun" w:eastAsia="SimSun" w:cs="SimSun"/>
          <w:sz w:val="21"/>
          <w:szCs w:val="21"/>
          <w:color w:val="58595B"/>
          <w:spacing w:val="-11"/>
        </w:rPr>
        <w:t xml:space="preserve"> </w:t>
      </w:r>
      <w:r>
        <w:rPr>
          <w:rFonts w:ascii="MS Mincho" w:hAnsi="MS Mincho" w:eastAsia="MS Mincho" w:cs="MS Mincho"/>
          <w:sz w:val="21"/>
          <w:szCs w:val="21"/>
          <w:color w:val="58595B"/>
          <w:spacing w:val="-11"/>
        </w:rPr>
        <w:t>・</w:t>
      </w:r>
      <w:r>
        <w:rPr>
          <w:rFonts w:ascii="MS Mincho" w:hAnsi="MS Mincho" w:eastAsia="MS Mincho" w:cs="MS Mincho"/>
          <w:sz w:val="21"/>
          <w:szCs w:val="21"/>
          <w:color w:val="58595B"/>
          <w:spacing w:val="-11"/>
        </w:rPr>
        <w:t xml:space="preserve">   </w:t>
      </w:r>
      <w:r>
        <w:rPr>
          <w:rFonts w:ascii="SimSun" w:hAnsi="SimSun" w:eastAsia="SimSun" w:cs="SimSun"/>
          <w:sz w:val="21"/>
          <w:szCs w:val="21"/>
          <w:color w:val="58595B"/>
          <w:spacing w:val="-11"/>
        </w:rPr>
        <w:t>グォ</w:t>
      </w:r>
      <w:r>
        <w:rPr>
          <w:rFonts w:ascii="SimSun" w:hAnsi="SimSun" w:eastAsia="SimSun" w:cs="SimSun"/>
          <w:sz w:val="21"/>
          <w:szCs w:val="21"/>
          <w:color w:val="58595B"/>
          <w:spacing w:val="-11"/>
        </w:rPr>
        <w:t xml:space="preserve"> </w:t>
      </w:r>
      <w:r>
        <w:rPr>
          <w:rFonts w:ascii="MS Mincho" w:hAnsi="MS Mincho" w:eastAsia="MS Mincho" w:cs="MS Mincho"/>
          <w:sz w:val="21"/>
          <w:szCs w:val="21"/>
          <w:color w:val="58595B"/>
          <w:spacing w:val="-11"/>
        </w:rPr>
        <w:t>・</w:t>
      </w:r>
      <w:r>
        <w:rPr>
          <w:rFonts w:ascii="MS Mincho" w:hAnsi="MS Mincho" w:eastAsia="MS Mincho" w:cs="MS Mincho"/>
          <w:sz w:val="21"/>
          <w:szCs w:val="21"/>
          <w:color w:val="58595B"/>
          <w:spacing w:val="-11"/>
        </w:rPr>
        <w:t xml:space="preserve">   </w:t>
      </w:r>
      <w:r>
        <w:rPr>
          <w:rFonts w:ascii="SimSun" w:hAnsi="SimSun" w:eastAsia="SimSun" w:cs="SimSun"/>
          <w:sz w:val="21"/>
          <w:szCs w:val="21"/>
          <w:color w:val="58595B"/>
          <w:spacing w:val="-11"/>
        </w:rPr>
        <w:t>ヘ</w:t>
      </w:r>
      <w:r>
        <w:rPr>
          <w:rFonts w:ascii="SimSun" w:hAnsi="SimSun" w:eastAsia="SimSun" w:cs="SimSun"/>
          <w:sz w:val="21"/>
          <w:szCs w:val="21"/>
          <w:color w:val="58595B"/>
          <w:spacing w:val="-11"/>
        </w:rPr>
        <w:t xml:space="preserve"> </w:t>
      </w:r>
      <w:r>
        <w:rPr>
          <w:rFonts w:ascii="MS Mincho" w:hAnsi="MS Mincho" w:eastAsia="MS Mincho" w:cs="MS Mincho"/>
          <w:sz w:val="21"/>
          <w:szCs w:val="21"/>
          <w:color w:val="58595B"/>
          <w:spacing w:val="-11"/>
        </w:rPr>
        <w:t>・</w:t>
      </w:r>
      <w:r>
        <w:rPr>
          <w:rFonts w:ascii="MS Mincho" w:hAnsi="MS Mincho" w:eastAsia="MS Mincho" w:cs="MS Mincho"/>
          <w:sz w:val="21"/>
          <w:szCs w:val="21"/>
          <w:color w:val="58595B"/>
          <w:spacing w:val="-11"/>
        </w:rPr>
        <w:t xml:space="preserve"> </w:t>
      </w:r>
      <w:r>
        <w:rPr>
          <w:rFonts w:ascii="SimSun" w:hAnsi="SimSun" w:eastAsia="SimSun" w:cs="SimSun"/>
          <w:sz w:val="21"/>
          <w:szCs w:val="21"/>
          <w:color w:val="58595B"/>
          <w:spacing w:val="-11"/>
        </w:rPr>
        <w:t>ミ</w:t>
      </w:r>
      <w:r>
        <w:rPr>
          <w:rFonts w:ascii="SimSun" w:hAnsi="SimSun" w:eastAsia="SimSun" w:cs="SimSun"/>
          <w:sz w:val="21"/>
          <w:szCs w:val="21"/>
          <w:color w:val="58595B"/>
          <w:spacing w:val="-11"/>
        </w:rPr>
        <w:t xml:space="preserve">  </w:t>
      </w:r>
      <w:r>
        <w:rPr>
          <w:rFonts w:ascii="SimSun" w:hAnsi="SimSun" w:eastAsia="SimSun" w:cs="SimSun"/>
          <w:sz w:val="21"/>
          <w:szCs w:val="21"/>
          <w:color w:val="58595B"/>
          <w:spacing w:val="-11"/>
        </w:rPr>
        <w:t>黄祥東</w:t>
      </w:r>
    </w:p>
    <w:p>
      <w:pPr>
        <w:ind w:left="1481"/>
        <w:spacing w:before="26" w:line="231" w:lineRule="auto"/>
        <w:rPr>
          <w:rFonts w:ascii="SimSun" w:hAnsi="SimSun" w:eastAsia="SimSun" w:cs="SimSun"/>
          <w:sz w:val="21"/>
          <w:szCs w:val="21"/>
        </w:rPr>
      </w:pPr>
      <w:r>
        <w:rPr>
          <w:rFonts w:ascii="MS Mincho" w:hAnsi="MS Mincho" w:eastAsia="MS Mincho" w:cs="MS Mincho"/>
          <w:sz w:val="21"/>
          <w:szCs w:val="21"/>
          <w:color w:val="58595B"/>
          <w:spacing w:val="-4"/>
        </w:rPr>
        <w:t>・</w:t>
      </w:r>
      <w:r>
        <w:rPr>
          <w:rFonts w:ascii="MS Mincho" w:hAnsi="MS Mincho" w:eastAsia="MS Mincho" w:cs="MS Mincho"/>
          <w:sz w:val="21"/>
          <w:szCs w:val="21"/>
          <w:color w:val="58595B"/>
          <w:spacing w:val="-3"/>
        </w:rPr>
        <w:t xml:space="preserve"> </w:t>
      </w:r>
      <w:r>
        <w:rPr>
          <w:rFonts w:ascii="SimSun" w:hAnsi="SimSun" w:eastAsia="SimSun" w:cs="SimSun"/>
          <w:sz w:val="21"/>
          <w:szCs w:val="21"/>
          <w:color w:val="58595B"/>
          <w:spacing w:val="-2"/>
        </w:rPr>
        <w:t>ジュ</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グォー</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ユエ</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ャオ</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(ホァ</w:t>
      </w:r>
    </w:p>
    <w:p>
      <w:pPr>
        <w:ind w:left="1431"/>
        <w:spacing w:before="23" w:line="236" w:lineRule="auto"/>
        <w:rPr>
          <w:rFonts w:ascii="SimSun" w:hAnsi="SimSun" w:eastAsia="SimSun" w:cs="SimSun"/>
          <w:sz w:val="21"/>
          <w:szCs w:val="21"/>
        </w:rPr>
      </w:pPr>
      <w:r>
        <w:rPr>
          <w:rFonts w:ascii="SimSun" w:hAnsi="SimSun" w:eastAsia="SimSun" w:cs="SimSun"/>
          <w:sz w:val="21"/>
          <w:szCs w:val="21"/>
          <w:color w:val="58595B"/>
          <w:spacing w:val="-8"/>
        </w:rPr>
        <w:t>ンピン</w:t>
      </w:r>
      <w:r>
        <w:rPr>
          <w:rFonts w:ascii="SimSun" w:hAnsi="SimSun" w:eastAsia="SimSun" w:cs="SimSun"/>
          <w:sz w:val="21"/>
          <w:szCs w:val="21"/>
          <w:color w:val="58595B"/>
          <w:spacing w:val="-8"/>
        </w:rPr>
        <w:t xml:space="preserve">  </w:t>
      </w:r>
      <w:r>
        <w:rPr>
          <w:rFonts w:ascii="SimSun" w:hAnsi="SimSun" w:eastAsia="SimSun" w:cs="SimSun"/>
          <w:sz w:val="21"/>
          <w:szCs w:val="21"/>
          <w:color w:val="58595B"/>
          <w:spacing w:val="-5"/>
        </w:rPr>
        <w:t xml:space="preserve"> </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チャン</w:t>
      </w:r>
      <w:r>
        <w:rPr>
          <w:rFonts w:ascii="SimSun" w:hAnsi="SimSun" w:eastAsia="SimSun" w:cs="SimSun"/>
          <w:sz w:val="21"/>
          <w:szCs w:val="21"/>
          <w:color w:val="58595B"/>
          <w:spacing w:val="-4"/>
        </w:rPr>
        <w:t xml:space="preserve">                   </w:t>
      </w:r>
      <w:r>
        <w:rPr>
          <w:rFonts w:ascii="SimSun" w:hAnsi="SimSun" w:eastAsia="SimSun" w:cs="SimSun"/>
          <w:sz w:val="21"/>
          <w:szCs w:val="21"/>
          <w:color w:val="58595B"/>
          <w:spacing w:val="-4"/>
        </w:rPr>
        <w:t>ン</w:t>
      </w:r>
      <w:r>
        <w:rPr>
          <w:rFonts w:ascii="SimSun" w:hAnsi="SimSun" w:eastAsia="SimSun" w:cs="SimSun"/>
          <w:sz w:val="21"/>
          <w:szCs w:val="21"/>
          <w:color w:val="58595B"/>
          <w:spacing w:val="-4"/>
        </w:rPr>
        <w:t xml:space="preserve"> </w:t>
      </w:r>
      <w:r>
        <w:rPr>
          <w:rFonts w:ascii="MS Mincho" w:hAnsi="MS Mincho" w:eastAsia="MS Mincho" w:cs="MS Mincho"/>
          <w:sz w:val="21"/>
          <w:szCs w:val="21"/>
          <w:color w:val="58595B"/>
          <w:spacing w:val="-4"/>
        </w:rPr>
        <w:t>・</w:t>
      </w:r>
      <w:r>
        <w:rPr>
          <w:rFonts w:ascii="MS Mincho" w:hAnsi="MS Mincho" w:eastAsia="MS Mincho" w:cs="MS Mincho"/>
          <w:sz w:val="21"/>
          <w:szCs w:val="21"/>
          <w:color w:val="58595B"/>
          <w:spacing w:val="-4"/>
        </w:rPr>
        <w:t xml:space="preserve"> </w:t>
      </w:r>
      <w:r>
        <w:rPr>
          <w:rFonts w:ascii="SimSun" w:hAnsi="SimSun" w:eastAsia="SimSun" w:cs="SimSun"/>
          <w:sz w:val="21"/>
          <w:szCs w:val="21"/>
          <w:color w:val="58595B"/>
          <w:spacing w:val="-4"/>
        </w:rPr>
        <w:t>シ</w:t>
      </w:r>
    </w:p>
    <w:p>
      <w:pPr>
        <w:ind w:left="6085" w:right="1567" w:hanging="202"/>
        <w:spacing w:before="50" w:line="276" w:lineRule="auto"/>
        <w:rPr>
          <w:rFonts w:ascii="SimSun" w:hAnsi="SimSun" w:eastAsia="SimSun" w:cs="SimSun"/>
          <w:sz w:val="21"/>
          <w:szCs w:val="21"/>
        </w:rPr>
      </w:pPr>
      <w:r>
        <w:rPr>
          <w:rFonts w:ascii="SimSun" w:hAnsi="SimSun" w:eastAsia="SimSun" w:cs="SimSun"/>
          <w:sz w:val="21"/>
          <w:szCs w:val="21"/>
          <w:color w:val="58595B"/>
          <w:spacing w:val="-15"/>
        </w:rPr>
        <w:t>ャ</w:t>
      </w:r>
      <w:r>
        <w:rPr>
          <w:rFonts w:ascii="SimSun" w:hAnsi="SimSun" w:eastAsia="SimSun" w:cs="SimSun"/>
          <w:sz w:val="21"/>
          <w:szCs w:val="21"/>
          <w:color w:val="58595B"/>
          <w:spacing w:val="-13"/>
        </w:rPr>
        <w:t>ンド</w:t>
      </w:r>
      <w:r>
        <w:rPr>
          <w:rFonts w:ascii="SimSun" w:hAnsi="SimSun" w:eastAsia="SimSun" w:cs="SimSun"/>
          <w:sz w:val="21"/>
          <w:szCs w:val="21"/>
          <w:color w:val="58595B"/>
        </w:rPr>
        <w:t xml:space="preserve"> </w:t>
      </w:r>
      <w:r>
        <w:rPr>
          <w:rFonts w:ascii="SimSun" w:hAnsi="SimSun" w:eastAsia="SimSun" w:cs="SimSun"/>
          <w:sz w:val="21"/>
          <w:szCs w:val="21"/>
          <w:color w:val="58595B"/>
        </w:rPr>
        <w:t>ン</w:t>
      </w:r>
    </w:p>
    <w:p>
      <w:pPr>
        <w:sectPr>
          <w:headerReference w:type="default" r:id="rId3"/>
          <w:pgSz w:w="9360" w:h="13041"/>
          <w:pgMar w:top="400" w:right="0" w:bottom="0" w:left="1320" w:header="0" w:footer="0" w:gutter="0"/>
        </w:sectPr>
        <w:rPr/>
      </w:pPr>
    </w:p>
    <w:p>
      <w:pPr>
        <w:rPr/>
      </w:pPr>
      <w:r>
        <w:pict>
          <v:shape id="_x0000_s7" style="position:absolute;margin-left:135.076pt;margin-top:77.7082pt;mso-position-vertical-relative:page;mso-position-horizontal-relative:page;width:34.5pt;height:76.1pt;z-index:251666432;" o:allowincell="f" filled="false" stroked="false" type="#_x0000_t202">
            <v:fill on="false"/>
            <v:stroke on="false"/>
            <v:path/>
            <v:imagedata o:title=""/>
            <o:lock v:ext="edit" aspectratio="false"/>
            <v:textbox inset="0mm,0mm,0mm,0mm">
              <w:txbxContent>
                <w:p>
                  <w:pPr>
                    <w:ind w:left="27" w:right="20" w:hanging="8"/>
                    <w:spacing w:before="22" w:line="260" w:lineRule="auto"/>
                    <w:rPr>
                      <w:rFonts w:ascii="SimSun" w:hAnsi="SimSun" w:eastAsia="SimSun" w:cs="SimSun"/>
                      <w:sz w:val="21"/>
                      <w:szCs w:val="21"/>
                    </w:rPr>
                  </w:pPr>
                  <w:r>
                    <w:rPr>
                      <w:rFonts w:ascii="SimSun" w:hAnsi="SimSun" w:eastAsia="SimSun" w:cs="SimSun"/>
                      <w:sz w:val="21"/>
                      <w:szCs w:val="21"/>
                      <w:color w:val="58595B"/>
                      <w:spacing w:val="2"/>
                    </w:rPr>
                    <w:t>姜</w:t>
                  </w:r>
                  <w:r>
                    <w:rPr>
                      <w:rFonts w:ascii="SimSun" w:hAnsi="SimSun" w:eastAsia="SimSun" w:cs="SimSun"/>
                      <w:sz w:val="21"/>
                      <w:szCs w:val="21"/>
                      <w:color w:val="58595B"/>
                      <w:spacing w:val="1"/>
                    </w:rPr>
                    <w:t xml:space="preserve"> </w:t>
                  </w:r>
                  <w:r>
                    <w:rPr>
                      <w:rFonts w:ascii="SimSun" w:hAnsi="SimSun" w:eastAsia="SimSun" w:cs="SimSun"/>
                      <w:sz w:val="21"/>
                      <w:szCs w:val="21"/>
                      <w:color w:val="58595B"/>
                      <w:spacing w:val="1"/>
                    </w:rPr>
                    <w:t>寧</w:t>
                  </w:r>
                  <w:r>
                    <w:rPr>
                      <w:rFonts w:ascii="SimSun" w:hAnsi="SimSun" w:eastAsia="SimSun" w:cs="SimSun"/>
                      <w:sz w:val="21"/>
                      <w:szCs w:val="21"/>
                      <w:color w:val="58595B"/>
                    </w:rPr>
                    <w:t xml:space="preserve"> </w:t>
                  </w:r>
                  <w:r>
                    <w:rPr>
                      <w:rFonts w:ascii="SimSun" w:hAnsi="SimSun" w:eastAsia="SimSun" w:cs="SimSun"/>
                      <w:sz w:val="21"/>
                      <w:szCs w:val="21"/>
                      <w:color w:val="58595B"/>
                      <w:spacing w:val="35"/>
                    </w:rPr>
                    <w:t>(ジ</w:t>
                  </w:r>
                  <w:r>
                    <w:rPr>
                      <w:rFonts w:ascii="SimSun" w:hAnsi="SimSun" w:eastAsia="SimSun" w:cs="SimSun"/>
                      <w:sz w:val="21"/>
                      <w:szCs w:val="21"/>
                      <w:color w:val="58595B"/>
                      <w:spacing w:val="34"/>
                    </w:rPr>
                    <w:t>ャ</w:t>
                  </w:r>
                  <w:r>
                    <w:rPr>
                      <w:rFonts w:ascii="SimSun" w:hAnsi="SimSun" w:eastAsia="SimSun" w:cs="SimSun"/>
                      <w:sz w:val="21"/>
                      <w:szCs w:val="21"/>
                      <w:color w:val="58595B"/>
                    </w:rPr>
                    <w:t xml:space="preserve"> </w:t>
                  </w:r>
                  <w:r>
                    <w:rPr>
                      <w:rFonts w:ascii="SimSun" w:hAnsi="SimSun" w:eastAsia="SimSun" w:cs="SimSun"/>
                      <w:sz w:val="21"/>
                      <w:szCs w:val="21"/>
                      <w:color w:val="58595B"/>
                      <w:spacing w:val="-16"/>
                      <w:w w:val="76"/>
                    </w:rPr>
                    <w:t>ン</w:t>
                  </w:r>
                  <w:r>
                    <w:rPr>
                      <w:rFonts w:ascii="SimSun" w:hAnsi="SimSun" w:eastAsia="SimSun" w:cs="SimSun"/>
                      <w:sz w:val="21"/>
                      <w:szCs w:val="21"/>
                      <w:color w:val="58595B"/>
                      <w:spacing w:val="-12"/>
                    </w:rPr>
                    <w:t xml:space="preserve"> </w:t>
                  </w:r>
                  <w:r>
                    <w:rPr>
                      <w:rFonts w:ascii="MS Mincho" w:hAnsi="MS Mincho" w:eastAsia="MS Mincho" w:cs="MS Mincho"/>
                      <w:sz w:val="21"/>
                      <w:szCs w:val="21"/>
                      <w:color w:val="58595B"/>
                      <w:spacing w:val="-16"/>
                      <w:w w:val="76"/>
                    </w:rPr>
                    <w:t>・</w:t>
                  </w:r>
                  <w:r>
                    <w:rPr>
                      <w:rFonts w:ascii="MS Mincho" w:hAnsi="MS Mincho" w:eastAsia="MS Mincho" w:cs="MS Mincho"/>
                      <w:sz w:val="21"/>
                      <w:szCs w:val="21"/>
                      <w:color w:val="58595B"/>
                      <w:spacing w:val="11"/>
                    </w:rPr>
                    <w:t xml:space="preserve"> </w:t>
                  </w:r>
                  <w:r>
                    <w:rPr>
                      <w:rFonts w:ascii="SimSun" w:hAnsi="SimSun" w:eastAsia="SimSun" w:cs="SimSun"/>
                      <w:sz w:val="21"/>
                      <w:szCs w:val="21"/>
                      <w:color w:val="58595B"/>
                      <w:spacing w:val="-16"/>
                      <w:w w:val="76"/>
                    </w:rPr>
                    <w:t>ニ</w:t>
                  </w:r>
                  <w:r>
                    <w:rPr>
                      <w:rFonts w:ascii="SimSun" w:hAnsi="SimSun" w:eastAsia="SimSun" w:cs="SimSun"/>
                      <w:sz w:val="21"/>
                      <w:szCs w:val="21"/>
                      <w:color w:val="58595B"/>
                    </w:rPr>
                    <w:t xml:space="preserve"> </w:t>
                  </w:r>
                  <w:r>
                    <w:rPr>
                      <w:rFonts w:ascii="SimSun" w:hAnsi="SimSun" w:eastAsia="SimSun" w:cs="SimSun"/>
                      <w:sz w:val="21"/>
                      <w:szCs w:val="21"/>
                      <w:color w:val="58595B"/>
                    </w:rPr>
                    <w:t>ン</w:t>
                  </w:r>
                </w:p>
                <w:p>
                  <w:pPr>
                    <w:ind w:left="21"/>
                    <w:spacing w:before="36" w:line="228" w:lineRule="auto"/>
                    <w:rPr>
                      <w:rFonts w:ascii="SimSun" w:hAnsi="SimSun" w:eastAsia="SimSun" w:cs="SimSun"/>
                      <w:sz w:val="21"/>
                      <w:szCs w:val="21"/>
                    </w:rPr>
                  </w:pPr>
                  <w:r>
                    <w:rPr>
                      <w:rFonts w:ascii="SimSun" w:hAnsi="SimSun" w:eastAsia="SimSun" w:cs="SimSun"/>
                      <w:sz w:val="21"/>
                      <w:szCs w:val="21"/>
                      <w:color w:val="58595B"/>
                      <w:spacing w:val="-2"/>
                    </w:rPr>
                    <w:t>劉明明</w:t>
                  </w:r>
                </w:p>
              </w:txbxContent>
            </v:textbox>
          </v:shape>
        </w:pict>
      </w:r>
      <w:r>
        <w:pict>
          <v:shape id="_x0000_s8" style="position:absolute;margin-left:135.076pt;margin-top:214.228pt;mso-position-vertical-relative:page;mso-position-horizontal-relative:page;width:33.55pt;height:76.1pt;z-index:251667456;" o:allowincell="f" filled="false" stroked="false" type="#_x0000_t202">
            <v:fill on="false"/>
            <v:stroke on="false"/>
            <v:path/>
            <v:imagedata o:title=""/>
            <o:lock v:ext="edit" aspectratio="false"/>
            <v:textbox inset="0mm,0mm,0mm,0mm">
              <w:txbxContent>
                <w:p>
                  <w:pPr>
                    <w:ind w:left="40" w:right="20" w:firstLine="2"/>
                    <w:spacing w:before="18" w:line="263" w:lineRule="auto"/>
                    <w:rPr>
                      <w:rFonts w:ascii="SimSun" w:hAnsi="SimSun" w:eastAsia="SimSun" w:cs="SimSun"/>
                      <w:sz w:val="21"/>
                      <w:szCs w:val="21"/>
                    </w:rPr>
                  </w:pPr>
                  <w:r>
                    <w:rPr>
                      <w:rFonts w:ascii="SimSun" w:hAnsi="SimSun" w:eastAsia="SimSun" w:cs="SimSun"/>
                      <w:sz w:val="21"/>
                      <w:szCs w:val="21"/>
                      <w:color w:val="58595B"/>
                      <w:spacing w:val="-16"/>
                      <w:w w:val="77"/>
                    </w:rPr>
                    <w:t>タン</w:t>
                  </w:r>
                  <w:r>
                    <w:rPr>
                      <w:rFonts w:ascii="SimSun" w:hAnsi="SimSun" w:eastAsia="SimSun" w:cs="SimSun"/>
                      <w:sz w:val="21"/>
                      <w:szCs w:val="21"/>
                      <w:color w:val="58595B"/>
                      <w:spacing w:val="-25"/>
                    </w:rPr>
                    <w:t xml:space="preserve"> </w:t>
                  </w:r>
                  <w:r>
                    <w:rPr>
                      <w:rFonts w:ascii="MS Mincho" w:hAnsi="MS Mincho" w:eastAsia="MS Mincho" w:cs="MS Mincho"/>
                      <w:sz w:val="21"/>
                      <w:szCs w:val="21"/>
                      <w:color w:val="58595B"/>
                      <w:spacing w:val="-16"/>
                      <w:w w:val="77"/>
                    </w:rPr>
                    <w:t>・</w:t>
                  </w:r>
                  <w:r>
                    <w:rPr>
                      <w:rFonts w:ascii="MS Mincho" w:hAnsi="MS Mincho" w:eastAsia="MS Mincho" w:cs="MS Mincho"/>
                      <w:sz w:val="21"/>
                      <w:szCs w:val="21"/>
                      <w:color w:val="58595B"/>
                    </w:rPr>
                    <w:t xml:space="preserve">  </w:t>
                  </w:r>
                  <w:r>
                    <w:rPr>
                      <w:rFonts w:ascii="SimSun" w:hAnsi="SimSun" w:eastAsia="SimSun" w:cs="SimSun"/>
                      <w:sz w:val="21"/>
                      <w:szCs w:val="21"/>
                      <w:color w:val="58595B"/>
                      <w:spacing w:val="-8"/>
                    </w:rPr>
                    <w:t>チ</w:t>
                  </w:r>
                  <w:r>
                    <w:rPr>
                      <w:rFonts w:ascii="SimSun" w:hAnsi="SimSun" w:eastAsia="SimSun" w:cs="SimSun"/>
                      <w:sz w:val="21"/>
                      <w:szCs w:val="21"/>
                      <w:color w:val="58595B"/>
                      <w:spacing w:val="-6"/>
                    </w:rPr>
                    <w:t>ョン</w:t>
                  </w:r>
                  <w:r>
                    <w:rPr>
                      <w:rFonts w:ascii="SimSun" w:hAnsi="SimSun" w:eastAsia="SimSun" w:cs="SimSun"/>
                      <w:sz w:val="21"/>
                      <w:szCs w:val="21"/>
                      <w:color w:val="58595B"/>
                    </w:rPr>
                    <w:t xml:space="preserve"> </w:t>
                  </w:r>
                  <w:r>
                    <w:rPr>
                      <w:rFonts w:ascii="SimSun" w:hAnsi="SimSun" w:eastAsia="SimSun" w:cs="SimSun"/>
                      <w:sz w:val="21"/>
                      <w:szCs w:val="21"/>
                      <w:color w:val="58595B"/>
                      <w:spacing w:val="-5"/>
                    </w:rPr>
                    <w:t>イー</w:t>
                  </w:r>
                </w:p>
                <w:p>
                  <w:pPr>
                    <w:spacing w:line="255" w:lineRule="auto"/>
                    <w:rPr>
                      <w:rFonts w:ascii="Arial"/>
                      <w:sz w:val="21"/>
                    </w:rPr>
                  </w:pPr>
                  <w:r/>
                </w:p>
                <w:p>
                  <w:pPr>
                    <w:ind w:left="20"/>
                    <w:spacing w:before="68" w:line="229" w:lineRule="auto"/>
                    <w:rPr>
                      <w:rFonts w:ascii="SimSun" w:hAnsi="SimSun" w:eastAsia="SimSun" w:cs="SimSun"/>
                      <w:sz w:val="21"/>
                      <w:szCs w:val="21"/>
                    </w:rPr>
                  </w:pPr>
                  <w:r>
                    <w:rPr>
                      <w:rFonts w:ascii="SimSun" w:hAnsi="SimSun" w:eastAsia="SimSun" w:cs="SimSun"/>
                      <w:sz w:val="21"/>
                      <w:szCs w:val="21"/>
                      <w:color w:val="58595B"/>
                      <w:spacing w:val="4"/>
                    </w:rPr>
                    <w:t>王殷</w:t>
                  </w:r>
                </w:p>
              </w:txbxContent>
            </v:textbox>
          </v:shape>
        </w:pict>
      </w:r>
      <w:r>
        <w:pict>
          <v:shape id="_x0000_s9" style="position:absolute;margin-left:135.329pt;margin-top:321.328pt;mso-position-vertical-relative:page;mso-position-horizontal-relative:page;width:23.2pt;height:15pt;z-index:251668480;" o:allowincell="f"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21"/>
                      <w:szCs w:val="21"/>
                    </w:rPr>
                  </w:pPr>
                  <w:r>
                    <w:rPr>
                      <w:rFonts w:ascii="SimSun" w:hAnsi="SimSun" w:eastAsia="SimSun" w:cs="SimSun"/>
                      <w:sz w:val="21"/>
                      <w:szCs w:val="21"/>
                      <w:color w:val="58595B"/>
                      <w:spacing w:val="2"/>
                    </w:rPr>
                    <w:t>尹</w:t>
                  </w:r>
                  <w:r>
                    <w:rPr>
                      <w:rFonts w:ascii="SimSun" w:hAnsi="SimSun" w:eastAsia="SimSun" w:cs="SimSun"/>
                      <w:sz w:val="21"/>
                      <w:szCs w:val="21"/>
                      <w:color w:val="58595B"/>
                      <w:spacing w:val="1"/>
                    </w:rPr>
                    <w:t>剛</w:t>
                  </w:r>
                </w:p>
              </w:txbxContent>
            </v:textbox>
          </v:shape>
        </w:pict>
      </w:r>
      <w:r/>
    </w:p>
    <w:p>
      <w:pPr>
        <w:rPr/>
      </w:pPr>
      <w:r/>
    </w:p>
    <w:p>
      <w:pPr>
        <w:rPr/>
      </w:pPr>
      <w:r/>
    </w:p>
    <w:p>
      <w:pPr>
        <w:rPr/>
      </w:pPr>
      <w:r/>
    </w:p>
    <w:p>
      <w:pPr>
        <w:spacing w:line="164" w:lineRule="exact"/>
        <w:rPr/>
      </w:pPr>
      <w:r/>
    </w:p>
    <w:p>
      <w:pPr>
        <w:sectPr>
          <w:pgSz w:w="9360" w:h="13041"/>
          <w:pgMar w:top="400" w:right="1404" w:bottom="0" w:left="1404" w:header="0" w:footer="0" w:gutter="0"/>
          <w:cols w:equalWidth="0" w:num="1">
            <w:col w:w="6552" w:space="0"/>
          </w:cols>
        </w:sectPr>
        <w:rPr/>
      </w:pPr>
    </w:p>
    <w:p>
      <w:pPr>
        <w:ind w:left="2460" w:right="171" w:hanging="235"/>
        <w:spacing w:before="44" w:line="272" w:lineRule="auto"/>
        <w:rPr>
          <w:rFonts w:ascii="SimSun" w:hAnsi="SimSun" w:eastAsia="SimSun" w:cs="SimSun"/>
          <w:sz w:val="21"/>
          <w:szCs w:val="21"/>
        </w:rPr>
      </w:pPr>
      <w:r>
        <w:rPr>
          <w:rFonts w:ascii="SimSun" w:hAnsi="SimSun" w:eastAsia="SimSun" w:cs="SimSun"/>
          <w:sz w:val="21"/>
          <w:szCs w:val="21"/>
          <w:color w:val="58595B"/>
          <w:spacing w:val="-16"/>
          <w:w w:val="77"/>
        </w:rPr>
        <w:t>ジン</w:t>
      </w:r>
      <w:r>
        <w:rPr>
          <w:rFonts w:ascii="SimSun" w:hAnsi="SimSun" w:eastAsia="SimSun" w:cs="SimSun"/>
          <w:sz w:val="21"/>
          <w:szCs w:val="21"/>
          <w:color w:val="58595B"/>
          <w:spacing w:val="-12"/>
        </w:rPr>
        <w:t xml:space="preserve"> </w:t>
      </w:r>
      <w:r>
        <w:rPr>
          <w:rFonts w:ascii="MS Mincho" w:hAnsi="MS Mincho" w:eastAsia="MS Mincho" w:cs="MS Mincho"/>
          <w:sz w:val="21"/>
          <w:szCs w:val="21"/>
          <w:color w:val="58595B"/>
          <w:spacing w:val="-16"/>
          <w:w w:val="77"/>
        </w:rPr>
        <w:t>・</w:t>
      </w:r>
      <w:r>
        <w:rPr>
          <w:rFonts w:ascii="MS Mincho" w:hAnsi="MS Mincho" w:eastAsia="MS Mincho" w:cs="MS Mincho"/>
          <w:sz w:val="21"/>
          <w:szCs w:val="21"/>
          <w:color w:val="58595B"/>
        </w:rPr>
        <w:t xml:space="preserve">  </w:t>
      </w:r>
      <w:r>
        <w:rPr>
          <w:rFonts w:ascii="SimSun" w:hAnsi="SimSun" w:eastAsia="SimSun" w:cs="SimSun"/>
          <w:sz w:val="21"/>
          <w:szCs w:val="21"/>
          <w:color w:val="58595B"/>
          <w:spacing w:val="-12"/>
        </w:rPr>
        <w:t>チー</w:t>
      </w:r>
    </w:p>
    <w:p>
      <w:pPr>
        <w:spacing w:line="14" w:lineRule="auto"/>
        <w:rPr>
          <w:rFonts w:ascii="Arial"/>
          <w:sz w:val="2"/>
        </w:rPr>
      </w:pPr>
      <w:r>
        <w:rPr>
          <w:rFonts w:ascii="Arial" w:hAnsi="Arial" w:eastAsia="Arial" w:cs="Arial"/>
          <w:sz w:val="2"/>
          <w:szCs w:val="2"/>
        </w:rPr>
        <w:br w:type="column"/>
      </w:r>
    </w:p>
    <w:p>
      <w:pPr>
        <w:ind w:left="2" w:right="144" w:hanging="2"/>
        <w:spacing w:before="40" w:line="232" w:lineRule="auto"/>
        <w:jc w:val="right"/>
        <w:rPr>
          <w:rFonts w:ascii="SimSun" w:hAnsi="SimSun" w:eastAsia="SimSun" w:cs="SimSun"/>
          <w:sz w:val="21"/>
          <w:szCs w:val="21"/>
        </w:rPr>
      </w:pPr>
      <w:r>
        <w:rPr>
          <w:rFonts w:ascii="SimSun" w:hAnsi="SimSun" w:eastAsia="SimSun" w:cs="SimSun"/>
          <w:sz w:val="21"/>
          <w:szCs w:val="21"/>
          <w:color w:val="58595B"/>
          <w:spacing w:val="-11"/>
        </w:rPr>
        <w:t>ジ</w:t>
      </w:r>
      <w:r>
        <w:rPr>
          <w:rFonts w:ascii="SimSun" w:hAnsi="SimSun" w:eastAsia="SimSun" w:cs="SimSun"/>
          <w:sz w:val="21"/>
          <w:szCs w:val="21"/>
          <w:color w:val="58595B"/>
          <w:spacing w:val="-9"/>
        </w:rPr>
        <w:t>ーミ</w:t>
      </w:r>
      <w:r>
        <w:rPr>
          <w:rFonts w:ascii="SimSun" w:hAnsi="SimSun" w:eastAsia="SimSun" w:cs="SimSun"/>
          <w:sz w:val="21"/>
          <w:szCs w:val="21"/>
          <w:color w:val="58595B"/>
        </w:rPr>
        <w:t xml:space="preserve"> </w:t>
      </w:r>
      <w:r>
        <w:rPr>
          <w:rFonts w:ascii="SimSun" w:hAnsi="SimSun" w:eastAsia="SimSun" w:cs="SimSun"/>
          <w:sz w:val="21"/>
          <w:szCs w:val="21"/>
          <w:color w:val="58595B"/>
          <w:spacing w:val="-11"/>
        </w:rPr>
        <w:t>ン</w:t>
      </w:r>
      <w:r>
        <w:rPr>
          <w:rFonts w:ascii="SimSun" w:hAnsi="SimSun" w:eastAsia="SimSun" w:cs="SimSun"/>
          <w:sz w:val="21"/>
          <w:szCs w:val="21"/>
          <w:color w:val="58595B"/>
          <w:spacing w:val="-10"/>
        </w:rPr>
        <w:t>チャ</w:t>
      </w:r>
      <w:r>
        <w:rPr>
          <w:rFonts w:ascii="SimSun" w:hAnsi="SimSun" w:eastAsia="SimSun" w:cs="SimSun"/>
          <w:sz w:val="21"/>
          <w:szCs w:val="21"/>
          <w:color w:val="58595B"/>
        </w:rPr>
        <w:t xml:space="preserve"> </w:t>
      </w:r>
      <w:r>
        <w:rPr>
          <w:rFonts w:ascii="SimSun" w:hAnsi="SimSun" w:eastAsia="SimSun" w:cs="SimSun"/>
          <w:sz w:val="21"/>
          <w:szCs w:val="21"/>
          <w:color w:val="58595B"/>
        </w:rPr>
        <w:t>オ</w:t>
      </w:r>
    </w:p>
    <w:p>
      <w:pPr>
        <w:spacing w:line="14" w:lineRule="auto"/>
        <w:rPr>
          <w:rFonts w:ascii="Arial"/>
          <w:sz w:val="2"/>
        </w:rPr>
      </w:pPr>
      <w:r>
        <w:rPr>
          <w:rFonts w:ascii="Arial" w:hAnsi="Arial" w:eastAsia="Arial" w:cs="Arial"/>
          <w:sz w:val="2"/>
          <w:szCs w:val="2"/>
        </w:rPr>
        <w:br w:type="column"/>
      </w:r>
    </w:p>
    <w:p>
      <w:pPr>
        <w:spacing w:before="42" w:line="228" w:lineRule="auto"/>
        <w:rPr>
          <w:rFonts w:ascii="SimSun" w:hAnsi="SimSun" w:eastAsia="SimSun" w:cs="SimSun"/>
          <w:sz w:val="21"/>
          <w:szCs w:val="21"/>
        </w:rPr>
      </w:pPr>
      <w:r>
        <w:rPr>
          <w:rFonts w:ascii="SimSun" w:hAnsi="SimSun" w:eastAsia="SimSun" w:cs="SimSun"/>
          <w:sz w:val="21"/>
          <w:szCs w:val="21"/>
          <w:color w:val="58595B"/>
          <w:spacing w:val="-1"/>
        </w:rPr>
        <w:t>李</w:t>
      </w:r>
      <w:r>
        <w:rPr>
          <w:rFonts w:ascii="SimSun" w:hAnsi="SimSun" w:eastAsia="SimSun" w:cs="SimSun"/>
          <w:sz w:val="21"/>
          <w:szCs w:val="21"/>
          <w:color w:val="58595B"/>
        </w:rPr>
        <w:t>明宇</w:t>
      </w:r>
    </w:p>
    <w:p>
      <w:pPr>
        <w:spacing w:line="14" w:lineRule="auto"/>
        <w:rPr>
          <w:rFonts w:ascii="Arial"/>
          <w:sz w:val="2"/>
        </w:rPr>
      </w:pPr>
      <w:r>
        <w:rPr>
          <w:rFonts w:ascii="Arial" w:hAnsi="Arial" w:eastAsia="Arial" w:cs="Arial"/>
          <w:sz w:val="2"/>
          <w:szCs w:val="2"/>
        </w:rPr>
        <w:br w:type="column"/>
      </w:r>
    </w:p>
    <w:p>
      <w:pPr>
        <w:spacing w:before="42" w:line="228" w:lineRule="auto"/>
        <w:rPr>
          <w:rFonts w:ascii="SimSun" w:hAnsi="SimSun" w:eastAsia="SimSun" w:cs="SimSun"/>
          <w:sz w:val="21"/>
          <w:szCs w:val="21"/>
        </w:rPr>
      </w:pPr>
      <w:r>
        <w:rPr>
          <w:rFonts w:ascii="SimSun" w:hAnsi="SimSun" w:eastAsia="SimSun" w:cs="SimSun"/>
          <w:sz w:val="21"/>
          <w:szCs w:val="21"/>
          <w:color w:val="58595B"/>
          <w:spacing w:val="1"/>
        </w:rPr>
        <w:t>李新</w:t>
      </w:r>
      <w:r>
        <w:rPr>
          <w:rFonts w:ascii="SimSun" w:hAnsi="SimSun" w:eastAsia="SimSun" w:cs="SimSun"/>
          <w:sz w:val="21"/>
          <w:szCs w:val="21"/>
          <w:color w:val="58595B"/>
        </w:rPr>
        <w:t>甫</w:t>
      </w:r>
    </w:p>
    <w:p>
      <w:pPr>
        <w:spacing w:line="14" w:lineRule="auto"/>
        <w:rPr>
          <w:rFonts w:ascii="Arial"/>
          <w:sz w:val="2"/>
        </w:rPr>
      </w:pPr>
      <w:r>
        <w:rPr>
          <w:rFonts w:ascii="Arial" w:hAnsi="Arial" w:eastAsia="Arial" w:cs="Arial"/>
          <w:sz w:val="2"/>
          <w:szCs w:val="2"/>
        </w:rPr>
        <w:br w:type="column"/>
      </w:r>
    </w:p>
    <w:p>
      <w:pPr>
        <w:spacing w:before="75" w:line="191" w:lineRule="auto"/>
        <w:rPr>
          <w:rFonts w:ascii="SimSun" w:hAnsi="SimSun" w:eastAsia="SimSun" w:cs="SimSun"/>
          <w:sz w:val="21"/>
          <w:szCs w:val="21"/>
        </w:rPr>
      </w:pPr>
      <w:r>
        <w:rPr>
          <w:rFonts w:ascii="SimSun" w:hAnsi="SimSun" w:eastAsia="SimSun" w:cs="SimSun"/>
          <w:sz w:val="21"/>
          <w:szCs w:val="21"/>
          <w:color w:val="58595B"/>
          <w:spacing w:val="-10"/>
        </w:rPr>
        <w:t>リ</w:t>
      </w:r>
      <w:r>
        <w:rPr>
          <w:rFonts w:ascii="SimSun" w:hAnsi="SimSun" w:eastAsia="SimSun" w:cs="SimSun"/>
          <w:sz w:val="21"/>
          <w:szCs w:val="21"/>
          <w:color w:val="58595B"/>
          <w:spacing w:val="-7"/>
        </w:rPr>
        <w:t>ャン</w:t>
      </w:r>
    </w:p>
    <w:p>
      <w:pPr>
        <w:ind w:left="38"/>
        <w:spacing w:before="36" w:line="234" w:lineRule="auto"/>
        <w:rPr>
          <w:rFonts w:ascii="SimSun" w:hAnsi="SimSun" w:eastAsia="SimSun" w:cs="SimSun"/>
          <w:sz w:val="21"/>
          <w:szCs w:val="21"/>
        </w:rPr>
      </w:pPr>
      <w:r>
        <w:rPr>
          <w:rFonts w:ascii="MS Mincho" w:hAnsi="MS Mincho" w:eastAsia="MS Mincho" w:cs="MS Mincho"/>
          <w:sz w:val="21"/>
          <w:szCs w:val="21"/>
          <w:color w:val="58595B"/>
          <w:spacing w:val="-16"/>
          <w:w w:val="78"/>
        </w:rPr>
        <w:t>・</w:t>
      </w:r>
      <w:r>
        <w:rPr>
          <w:rFonts w:ascii="MS Mincho" w:hAnsi="MS Mincho" w:eastAsia="MS Mincho" w:cs="MS Mincho"/>
          <w:sz w:val="21"/>
          <w:szCs w:val="21"/>
          <w:color w:val="58595B"/>
          <w:spacing w:val="25"/>
        </w:rPr>
        <w:t xml:space="preserve"> </w:t>
      </w:r>
      <w:r>
        <w:rPr>
          <w:rFonts w:ascii="SimSun" w:hAnsi="SimSun" w:eastAsia="SimSun" w:cs="SimSun"/>
          <w:sz w:val="21"/>
          <w:szCs w:val="21"/>
          <w:color w:val="58595B"/>
          <w:spacing w:val="-16"/>
          <w:w w:val="78"/>
        </w:rPr>
        <w:t>ファ</w:t>
      </w:r>
    </w:p>
    <w:p>
      <w:pPr>
        <w:ind w:left="202"/>
        <w:spacing w:before="66" w:line="171" w:lineRule="exact"/>
        <w:rPr>
          <w:rFonts w:ascii="SimSun" w:hAnsi="SimSun" w:eastAsia="SimSun" w:cs="SimSun"/>
          <w:sz w:val="21"/>
          <w:szCs w:val="21"/>
        </w:rPr>
      </w:pPr>
      <w:r>
        <w:rPr>
          <w:rFonts w:ascii="SimSun" w:hAnsi="SimSun" w:eastAsia="SimSun" w:cs="SimSun"/>
          <w:sz w:val="21"/>
          <w:szCs w:val="21"/>
          <w:color w:val="58595B"/>
          <w:position w:val="-2"/>
        </w:rPr>
        <w:t>ン</w:t>
      </w:r>
    </w:p>
    <w:p>
      <w:pPr>
        <w:sectPr>
          <w:type w:val="continuous"/>
          <w:pgSz w:w="9360" w:h="13041"/>
          <w:pgMar w:top="400" w:right="1404" w:bottom="0" w:left="1404" w:header="0" w:footer="0" w:gutter="0"/>
          <w:cols w:equalWidth="0" w:num="5">
            <w:col w:w="3030" w:space="100"/>
            <w:col w:w="747" w:space="100"/>
            <w:col w:w="780" w:space="100"/>
            <w:col w:w="838" w:space="100"/>
            <w:col w:w="759" w:space="0"/>
          </w:cols>
        </w:sectPr>
        <w:rPr/>
      </w:pPr>
    </w:p>
    <w:p>
      <w:pPr>
        <w:rPr/>
      </w:pPr>
      <w:r/>
    </w:p>
    <w:p>
      <w:pPr>
        <w:spacing w:line="146" w:lineRule="exact"/>
        <w:rPr/>
      </w:pPr>
      <w:r/>
    </w:p>
    <w:p>
      <w:pPr>
        <w:sectPr>
          <w:type w:val="continuous"/>
          <w:pgSz w:w="9360" w:h="13041"/>
          <w:pgMar w:top="400" w:right="1404" w:bottom="0" w:left="1404" w:header="0" w:footer="0" w:gutter="0"/>
          <w:cols w:equalWidth="0" w:num="1">
            <w:col w:w="6552" w:space="0"/>
          </w:cols>
        </w:sectPr>
        <w:rPr/>
      </w:pPr>
    </w:p>
    <w:p>
      <w:pPr>
        <w:ind w:left="2217" w:right="174" w:hanging="8"/>
        <w:spacing w:before="45" w:line="258" w:lineRule="auto"/>
        <w:jc w:val="right"/>
        <w:rPr>
          <w:rFonts w:ascii="SimSun" w:hAnsi="SimSun" w:eastAsia="SimSun" w:cs="SimSun"/>
          <w:sz w:val="21"/>
          <w:szCs w:val="21"/>
        </w:rPr>
      </w:pPr>
      <w:r>
        <w:rPr>
          <w:rFonts w:ascii="SimSun" w:hAnsi="SimSun" w:eastAsia="SimSun" w:cs="SimSun"/>
          <w:sz w:val="21"/>
          <w:szCs w:val="21"/>
          <w:color w:val="58595B"/>
        </w:rPr>
        <w:t>劉維維</w:t>
      </w:r>
      <w:r>
        <w:rPr>
          <w:rFonts w:ascii="SimSun" w:hAnsi="SimSun" w:eastAsia="SimSun" w:cs="SimSun"/>
          <w:sz w:val="21"/>
          <w:szCs w:val="21"/>
          <w:color w:val="58595B"/>
        </w:rPr>
        <w:t xml:space="preserve"> </w:t>
      </w:r>
      <w:r>
        <w:rPr>
          <w:rFonts w:ascii="SimSun" w:hAnsi="SimSun" w:eastAsia="SimSun" w:cs="SimSun"/>
          <w:sz w:val="21"/>
          <w:szCs w:val="21"/>
          <w:color w:val="58595B"/>
          <w:spacing w:val="32"/>
        </w:rPr>
        <w:t>(リュ</w:t>
      </w:r>
      <w:r>
        <w:rPr>
          <w:rFonts w:ascii="SimSun" w:hAnsi="SimSun" w:eastAsia="SimSun" w:cs="SimSun"/>
          <w:sz w:val="21"/>
          <w:szCs w:val="21"/>
          <w:color w:val="58595B"/>
        </w:rPr>
        <w:t xml:space="preserve"> </w:t>
      </w:r>
      <w:r>
        <w:rPr>
          <w:rFonts w:ascii="SimSun" w:hAnsi="SimSun" w:eastAsia="SimSun" w:cs="SimSun"/>
          <w:sz w:val="21"/>
          <w:szCs w:val="21"/>
          <w:color w:val="58595B"/>
          <w:spacing w:val="-15"/>
          <w:w w:val="72"/>
        </w:rPr>
        <w:t>ウ</w:t>
      </w:r>
      <w:r>
        <w:rPr>
          <w:rFonts w:ascii="SimSun" w:hAnsi="SimSun" w:eastAsia="SimSun" w:cs="SimSun"/>
          <w:sz w:val="21"/>
          <w:szCs w:val="21"/>
          <w:color w:val="58595B"/>
          <w:spacing w:val="-21"/>
        </w:rPr>
        <w:t xml:space="preserve"> </w:t>
      </w:r>
      <w:r>
        <w:rPr>
          <w:rFonts w:ascii="MS Mincho" w:hAnsi="MS Mincho" w:eastAsia="MS Mincho" w:cs="MS Mincho"/>
          <w:sz w:val="21"/>
          <w:szCs w:val="21"/>
          <w:color w:val="58595B"/>
          <w:spacing w:val="-15"/>
          <w:w w:val="72"/>
        </w:rPr>
        <w:t>・</w:t>
      </w:r>
      <w:r>
        <w:rPr>
          <w:rFonts w:ascii="MS Mincho" w:hAnsi="MS Mincho" w:eastAsia="MS Mincho" w:cs="MS Mincho"/>
          <w:sz w:val="21"/>
          <w:szCs w:val="21"/>
          <w:color w:val="58595B"/>
          <w:spacing w:val="23"/>
        </w:rPr>
        <w:t xml:space="preserve"> </w:t>
      </w:r>
      <w:r>
        <w:rPr>
          <w:rFonts w:ascii="SimSun" w:hAnsi="SimSun" w:eastAsia="SimSun" w:cs="SimSun"/>
          <w:sz w:val="21"/>
          <w:szCs w:val="21"/>
          <w:color w:val="58595B"/>
          <w:spacing w:val="-15"/>
          <w:w w:val="72"/>
        </w:rPr>
        <w:t>ウ</w:t>
      </w:r>
      <w:r>
        <w:rPr>
          <w:rFonts w:ascii="SimSun" w:hAnsi="SimSun" w:eastAsia="SimSun" w:cs="SimSun"/>
          <w:sz w:val="21"/>
          <w:szCs w:val="21"/>
          <w:color w:val="58595B"/>
        </w:rPr>
        <w:t xml:space="preserve"> </w:t>
      </w:r>
      <w:r>
        <w:rPr>
          <w:rFonts w:ascii="SimSun" w:hAnsi="SimSun" w:eastAsia="SimSun" w:cs="SimSun"/>
          <w:sz w:val="21"/>
          <w:szCs w:val="21"/>
          <w:color w:val="58595B"/>
          <w:spacing w:val="-3"/>
        </w:rPr>
        <w:t>ェイウ</w:t>
      </w:r>
      <w:r>
        <w:rPr>
          <w:rFonts w:ascii="SimSun" w:hAnsi="SimSun" w:eastAsia="SimSun" w:cs="SimSun"/>
          <w:sz w:val="21"/>
          <w:szCs w:val="21"/>
          <w:color w:val="58595B"/>
        </w:rPr>
        <w:t xml:space="preserve"> </w:t>
      </w:r>
      <w:r>
        <w:rPr>
          <w:rFonts w:ascii="SimSun" w:hAnsi="SimSun" w:eastAsia="SimSun" w:cs="SimSun"/>
          <w:sz w:val="21"/>
          <w:szCs w:val="21"/>
          <w:color w:val="58595B"/>
          <w:spacing w:val="-10"/>
        </w:rPr>
        <w:t>ェイ</w:t>
      </w:r>
    </w:p>
    <w:p>
      <w:pPr>
        <w:ind w:left="2225" w:right="168" w:hanging="19"/>
        <w:spacing w:before="77" w:line="256" w:lineRule="auto"/>
        <w:jc w:val="right"/>
        <w:rPr>
          <w:rFonts w:ascii="SimSun" w:hAnsi="SimSun" w:eastAsia="SimSun" w:cs="SimSun"/>
          <w:sz w:val="21"/>
          <w:szCs w:val="21"/>
        </w:rPr>
      </w:pPr>
      <w:r>
        <w:rPr>
          <w:rFonts w:ascii="SimSun" w:hAnsi="SimSun" w:eastAsia="SimSun" w:cs="SimSun"/>
          <w:sz w:val="21"/>
          <w:szCs w:val="21"/>
          <w:color w:val="58595B"/>
          <w:spacing w:val="-2"/>
        </w:rPr>
        <w:t>ティ</w:t>
      </w:r>
      <w:r>
        <w:rPr>
          <w:rFonts w:ascii="SimSun" w:hAnsi="SimSun" w:eastAsia="SimSun" w:cs="SimSun"/>
          <w:sz w:val="21"/>
          <w:szCs w:val="21"/>
          <w:color w:val="58595B"/>
          <w:spacing w:val="-1"/>
        </w:rPr>
        <w:t>エ</w:t>
      </w:r>
      <w:r>
        <w:rPr>
          <w:rFonts w:ascii="SimSun" w:hAnsi="SimSun" w:eastAsia="SimSun" w:cs="SimSun"/>
          <w:sz w:val="21"/>
          <w:szCs w:val="21"/>
          <w:color w:val="58595B"/>
        </w:rPr>
        <w:t xml:space="preserve"> </w:t>
      </w:r>
      <w:r>
        <w:rPr>
          <w:rFonts w:ascii="SimSun" w:hAnsi="SimSun" w:eastAsia="SimSun" w:cs="SimSun"/>
          <w:sz w:val="21"/>
          <w:szCs w:val="21"/>
          <w:color w:val="58595B"/>
          <w:spacing w:val="-14"/>
          <w:w w:val="70"/>
        </w:rPr>
        <w:t>ン</w:t>
      </w:r>
      <w:r>
        <w:rPr>
          <w:rFonts w:ascii="SimSun" w:hAnsi="SimSun" w:eastAsia="SimSun" w:cs="SimSun"/>
          <w:sz w:val="21"/>
          <w:szCs w:val="21"/>
          <w:color w:val="58595B"/>
          <w:spacing w:val="-10"/>
        </w:rPr>
        <w:t xml:space="preserve"> </w:t>
      </w:r>
      <w:r>
        <w:rPr>
          <w:rFonts w:ascii="MS Mincho" w:hAnsi="MS Mincho" w:eastAsia="MS Mincho" w:cs="MS Mincho"/>
          <w:sz w:val="21"/>
          <w:szCs w:val="21"/>
          <w:color w:val="58595B"/>
          <w:spacing w:val="-14"/>
          <w:w w:val="70"/>
        </w:rPr>
        <w:t>・</w:t>
      </w:r>
      <w:r>
        <w:rPr>
          <w:rFonts w:ascii="MS Mincho" w:hAnsi="MS Mincho" w:eastAsia="MS Mincho" w:cs="MS Mincho"/>
          <w:sz w:val="21"/>
          <w:szCs w:val="21"/>
          <w:color w:val="58595B"/>
          <w:spacing w:val="20"/>
        </w:rPr>
        <w:t xml:space="preserve"> </w:t>
      </w:r>
      <w:r>
        <w:rPr>
          <w:rFonts w:ascii="SimSun" w:hAnsi="SimSun" w:eastAsia="SimSun" w:cs="SimSun"/>
          <w:sz w:val="21"/>
          <w:szCs w:val="21"/>
          <w:color w:val="58595B"/>
          <w:spacing w:val="-14"/>
          <w:w w:val="70"/>
        </w:rPr>
        <w:t>チ</w:t>
      </w:r>
      <w:r>
        <w:rPr>
          <w:rFonts w:ascii="SimSun" w:hAnsi="SimSun" w:eastAsia="SimSun" w:cs="SimSun"/>
          <w:sz w:val="21"/>
          <w:szCs w:val="21"/>
          <w:color w:val="58595B"/>
        </w:rPr>
        <w:t xml:space="preserve"> </w:t>
      </w:r>
      <w:r>
        <w:rPr>
          <w:rFonts w:ascii="SimSun" w:hAnsi="SimSun" w:eastAsia="SimSun" w:cs="SimSun"/>
          <w:sz w:val="21"/>
          <w:szCs w:val="21"/>
          <w:color w:val="58595B"/>
          <w:spacing w:val="-14"/>
        </w:rPr>
        <w:t>ョン</w:t>
      </w:r>
    </w:p>
    <w:p>
      <w:pPr>
        <w:ind w:left="2219"/>
        <w:spacing w:before="310" w:line="228" w:lineRule="auto"/>
        <w:rPr>
          <w:rFonts w:ascii="SimSun" w:hAnsi="SimSun" w:eastAsia="SimSun" w:cs="SimSun"/>
          <w:sz w:val="21"/>
          <w:szCs w:val="21"/>
        </w:rPr>
      </w:pPr>
      <w:r>
        <w:rPr>
          <w:rFonts w:ascii="SimSun" w:hAnsi="SimSun" w:eastAsia="SimSun" w:cs="SimSun"/>
          <w:sz w:val="21"/>
          <w:szCs w:val="21"/>
          <w:color w:val="58595B"/>
          <w:spacing w:val="-1"/>
        </w:rPr>
        <w:t>王</w:t>
      </w:r>
      <w:r>
        <w:rPr>
          <w:rFonts w:ascii="SimSun" w:hAnsi="SimSun" w:eastAsia="SimSun" w:cs="SimSun"/>
          <w:sz w:val="21"/>
          <w:szCs w:val="21"/>
          <w:color w:val="58595B"/>
        </w:rPr>
        <w:t>淑峰</w:t>
      </w:r>
    </w:p>
    <w:p>
      <w:pPr>
        <w:spacing w:line="294" w:lineRule="auto"/>
        <w:rPr>
          <w:rFonts w:ascii="Arial"/>
          <w:sz w:val="21"/>
        </w:rPr>
      </w:pPr>
      <w:r/>
    </w:p>
    <w:p>
      <w:pPr>
        <w:spacing w:line="294" w:lineRule="auto"/>
        <w:rPr>
          <w:rFonts w:ascii="Arial"/>
          <w:sz w:val="21"/>
        </w:rPr>
      </w:pPr>
      <w:r/>
    </w:p>
    <w:p>
      <w:pPr>
        <w:ind w:left="2458" w:right="158" w:hanging="215"/>
        <w:spacing w:before="68" w:line="254" w:lineRule="auto"/>
        <w:rPr>
          <w:rFonts w:ascii="SimSun" w:hAnsi="SimSun" w:eastAsia="SimSun" w:cs="SimSun"/>
          <w:sz w:val="21"/>
          <w:szCs w:val="21"/>
        </w:rPr>
      </w:pPr>
      <w:r>
        <w:rPr>
          <w:rFonts w:ascii="SimSun" w:hAnsi="SimSun" w:eastAsia="SimSun" w:cs="SimSun"/>
          <w:sz w:val="21"/>
          <w:szCs w:val="21"/>
          <w:color w:val="58595B"/>
          <w:spacing w:val="-7"/>
        </w:rPr>
        <w:t>ユ</w:t>
      </w:r>
      <w:r>
        <w:rPr>
          <w:rFonts w:ascii="SimSun" w:hAnsi="SimSun" w:eastAsia="SimSun" w:cs="SimSun"/>
          <w:sz w:val="21"/>
          <w:szCs w:val="21"/>
          <w:color w:val="58595B"/>
          <w:spacing w:val="-6"/>
        </w:rPr>
        <w:t>アン</w:t>
      </w:r>
      <w:r>
        <w:rPr>
          <w:rFonts w:ascii="SimSun" w:hAnsi="SimSun" w:eastAsia="SimSun" w:cs="SimSun"/>
          <w:sz w:val="21"/>
          <w:szCs w:val="21"/>
          <w:color w:val="58595B"/>
        </w:rPr>
        <w:t xml:space="preserve"> </w:t>
      </w:r>
      <w:r>
        <w:rPr>
          <w:rFonts w:ascii="SimSun" w:hAnsi="SimSun" w:eastAsia="SimSun" w:cs="SimSun"/>
          <w:sz w:val="21"/>
          <w:szCs w:val="21"/>
          <w:color w:val="58595B"/>
          <w:spacing w:val="-12"/>
        </w:rPr>
        <w:t>シン</w:t>
      </w:r>
    </w:p>
    <w:p>
      <w:pPr>
        <w:spacing w:line="14" w:lineRule="auto"/>
        <w:rPr>
          <w:rFonts w:ascii="Arial"/>
          <w:sz w:val="2"/>
        </w:rPr>
      </w:pPr>
      <w:r>
        <w:rPr>
          <w:rFonts w:ascii="Arial" w:hAnsi="Arial" w:eastAsia="Arial" w:cs="Arial"/>
          <w:sz w:val="2"/>
          <w:szCs w:val="2"/>
        </w:rPr>
        <w:br w:type="column"/>
      </w:r>
    </w:p>
    <w:p>
      <w:pPr>
        <w:ind w:left="9" w:right="141"/>
        <w:spacing w:before="43" w:line="272" w:lineRule="auto"/>
        <w:jc w:val="right"/>
        <w:rPr>
          <w:rFonts w:ascii="SimSun" w:hAnsi="SimSun" w:eastAsia="SimSun" w:cs="SimSun"/>
          <w:sz w:val="21"/>
          <w:szCs w:val="21"/>
        </w:rPr>
      </w:pPr>
      <w:r>
        <w:rPr>
          <w:rFonts w:ascii="SimSun" w:hAnsi="SimSun" w:eastAsia="SimSun" w:cs="SimSun"/>
          <w:sz w:val="21"/>
          <w:szCs w:val="21"/>
          <w:color w:val="58595B"/>
          <w:spacing w:val="-13"/>
        </w:rPr>
        <w:t>リ</w:t>
      </w:r>
      <w:r>
        <w:rPr>
          <w:rFonts w:ascii="SimSun" w:hAnsi="SimSun" w:eastAsia="SimSun" w:cs="SimSun"/>
          <w:sz w:val="21"/>
          <w:szCs w:val="21"/>
          <w:color w:val="58595B"/>
          <w:spacing w:val="-11"/>
        </w:rPr>
        <w:t>ュウ</w:t>
      </w:r>
      <w:r>
        <w:rPr>
          <w:rFonts w:ascii="SimSun" w:hAnsi="SimSun" w:eastAsia="SimSun" w:cs="SimSun"/>
          <w:sz w:val="21"/>
          <w:szCs w:val="21"/>
          <w:color w:val="58595B"/>
        </w:rPr>
        <w:t xml:space="preserve"> </w:t>
      </w:r>
      <w:r>
        <w:rPr>
          <w:rFonts w:ascii="MS Mincho" w:hAnsi="MS Mincho" w:eastAsia="MS Mincho" w:cs="MS Mincho"/>
          <w:sz w:val="21"/>
          <w:szCs w:val="21"/>
          <w:color w:val="58595B"/>
          <w:spacing w:val="-16"/>
          <w:w w:val="79"/>
        </w:rPr>
        <w:t>・</w:t>
      </w:r>
      <w:r>
        <w:rPr>
          <w:rFonts w:ascii="MS Mincho" w:hAnsi="MS Mincho" w:eastAsia="MS Mincho" w:cs="MS Mincho"/>
          <w:sz w:val="21"/>
          <w:szCs w:val="21"/>
          <w:color w:val="58595B"/>
          <w:spacing w:val="11"/>
        </w:rPr>
        <w:t xml:space="preserve"> </w:t>
      </w:r>
      <w:r>
        <w:rPr>
          <w:rFonts w:ascii="SimSun" w:hAnsi="SimSun" w:eastAsia="SimSun" w:cs="SimSun"/>
          <w:sz w:val="21"/>
          <w:szCs w:val="21"/>
          <w:color w:val="58595B"/>
          <w:spacing w:val="-16"/>
          <w:w w:val="79"/>
        </w:rPr>
        <w:t>ヤン</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before="68" w:line="218" w:lineRule="auto"/>
        <w:rPr>
          <w:rFonts w:ascii="SimSun" w:hAnsi="SimSun" w:eastAsia="SimSun" w:cs="SimSun"/>
          <w:sz w:val="21"/>
          <w:szCs w:val="21"/>
        </w:rPr>
      </w:pPr>
      <w:r>
        <w:rPr>
          <w:rFonts w:ascii="SimSun" w:hAnsi="SimSun" w:eastAsia="SimSun" w:cs="SimSun"/>
          <w:sz w:val="21"/>
          <w:szCs w:val="21"/>
          <w:color w:val="58595B"/>
          <w:spacing w:val="-6"/>
        </w:rPr>
        <w:t>テ</w:t>
      </w:r>
      <w:r>
        <w:rPr>
          <w:rFonts w:ascii="SimSun" w:hAnsi="SimSun" w:eastAsia="SimSun" w:cs="SimSun"/>
          <w:sz w:val="21"/>
          <w:szCs w:val="21"/>
          <w:color w:val="58595B"/>
          <w:spacing w:val="-5"/>
        </w:rPr>
        <w:t>ィエ</w:t>
      </w:r>
    </w:p>
    <w:p>
      <w:pPr>
        <w:ind w:left="7"/>
        <w:spacing w:line="278" w:lineRule="exact"/>
        <w:rPr>
          <w:rFonts w:ascii="SimSun" w:hAnsi="SimSun" w:eastAsia="SimSun" w:cs="SimSun"/>
          <w:sz w:val="21"/>
          <w:szCs w:val="21"/>
        </w:rPr>
      </w:pPr>
      <w:r>
        <w:rPr>
          <w:rFonts w:ascii="SimSun" w:hAnsi="SimSun" w:eastAsia="SimSun" w:cs="SimSun"/>
          <w:sz w:val="21"/>
          <w:szCs w:val="21"/>
          <w:color w:val="58595B"/>
          <w:spacing w:val="-15"/>
          <w:w w:val="75"/>
          <w:position w:val="1"/>
        </w:rPr>
        <w:t>ン</w:t>
      </w:r>
      <w:r>
        <w:rPr>
          <w:rFonts w:ascii="SimSun" w:hAnsi="SimSun" w:eastAsia="SimSun" w:cs="SimSun"/>
          <w:sz w:val="21"/>
          <w:szCs w:val="21"/>
          <w:color w:val="58595B"/>
          <w:spacing w:val="-24"/>
          <w:position w:val="1"/>
        </w:rPr>
        <w:t xml:space="preserve"> </w:t>
      </w:r>
      <w:r>
        <w:rPr>
          <w:rFonts w:ascii="MS Mincho" w:hAnsi="MS Mincho" w:eastAsia="MS Mincho" w:cs="MS Mincho"/>
          <w:sz w:val="21"/>
          <w:szCs w:val="21"/>
          <w:color w:val="58595B"/>
          <w:spacing w:val="-15"/>
          <w:w w:val="75"/>
          <w:position w:val="1"/>
        </w:rPr>
        <w:t>・</w:t>
      </w:r>
      <w:r>
        <w:rPr>
          <w:rFonts w:ascii="MS Mincho" w:hAnsi="MS Mincho" w:eastAsia="MS Mincho" w:cs="MS Mincho"/>
          <w:sz w:val="21"/>
          <w:szCs w:val="21"/>
          <w:color w:val="58595B"/>
          <w:spacing w:val="23"/>
          <w:position w:val="1"/>
        </w:rPr>
        <w:t xml:space="preserve"> </w:t>
      </w:r>
      <w:r>
        <w:rPr>
          <w:rFonts w:ascii="SimSun" w:hAnsi="SimSun" w:eastAsia="SimSun" w:cs="SimSun"/>
          <w:sz w:val="21"/>
          <w:szCs w:val="21"/>
          <w:color w:val="58595B"/>
          <w:spacing w:val="-15"/>
          <w:w w:val="75"/>
          <w:position w:val="1"/>
        </w:rPr>
        <w:t>ウ</w:t>
      </w:r>
    </w:p>
    <w:p>
      <w:pPr>
        <w:ind w:left="17"/>
        <w:spacing w:before="7" w:line="235" w:lineRule="auto"/>
        <w:rPr>
          <w:rFonts w:ascii="SimSun" w:hAnsi="SimSun" w:eastAsia="SimSun" w:cs="SimSun"/>
          <w:sz w:val="21"/>
          <w:szCs w:val="21"/>
        </w:rPr>
      </w:pPr>
      <w:r>
        <w:rPr>
          <w:rFonts w:ascii="SimSun" w:hAnsi="SimSun" w:eastAsia="SimSun" w:cs="SimSun"/>
          <w:sz w:val="21"/>
          <w:szCs w:val="21"/>
          <w:color w:val="58595B"/>
          <w:spacing w:val="-10"/>
        </w:rPr>
        <w:t>ェ</w:t>
      </w:r>
      <w:r>
        <w:rPr>
          <w:rFonts w:ascii="SimSun" w:hAnsi="SimSun" w:eastAsia="SimSun" w:cs="SimSun"/>
          <w:sz w:val="21"/>
          <w:szCs w:val="21"/>
          <w:color w:val="58595B"/>
          <w:spacing w:val="-9"/>
        </w:rPr>
        <w:t>イジ</w:t>
      </w:r>
    </w:p>
    <w:p>
      <w:pPr>
        <w:ind w:left="427"/>
        <w:spacing w:before="66" w:line="182" w:lineRule="auto"/>
        <w:rPr>
          <w:rFonts w:ascii="SimSun" w:hAnsi="SimSun" w:eastAsia="SimSun" w:cs="SimSun"/>
          <w:sz w:val="21"/>
          <w:szCs w:val="21"/>
        </w:rPr>
      </w:pPr>
      <w:r>
        <w:rPr>
          <w:rFonts w:ascii="SimSun" w:hAnsi="SimSun" w:eastAsia="SimSun" w:cs="SimSun"/>
          <w:sz w:val="21"/>
          <w:szCs w:val="21"/>
          <w:color w:val="58595B"/>
        </w:rPr>
        <w:t>ン</w:t>
      </w:r>
    </w:p>
    <w:p>
      <w:pPr>
        <w:ind w:left="12" w:right="137" w:firstLine="7"/>
        <w:spacing w:before="110" w:line="264" w:lineRule="auto"/>
        <w:rPr>
          <w:rFonts w:ascii="SimSun" w:hAnsi="SimSun" w:eastAsia="SimSun" w:cs="SimSun"/>
          <w:sz w:val="21"/>
          <w:szCs w:val="21"/>
        </w:rPr>
      </w:pPr>
      <w:r>
        <w:rPr>
          <w:rFonts w:ascii="SimSun" w:hAnsi="SimSun" w:eastAsia="SimSun" w:cs="SimSun"/>
          <w:sz w:val="21"/>
          <w:szCs w:val="21"/>
          <w:color w:val="58595B"/>
          <w:spacing w:val="-15"/>
          <w:w w:val="75"/>
        </w:rPr>
        <w:t>ツェ</w:t>
      </w:r>
      <w:r>
        <w:rPr>
          <w:rFonts w:ascii="SimSun" w:hAnsi="SimSun" w:eastAsia="SimSun" w:cs="SimSun"/>
          <w:sz w:val="21"/>
          <w:szCs w:val="21"/>
          <w:color w:val="58595B"/>
          <w:spacing w:val="-22"/>
        </w:rPr>
        <w:t xml:space="preserve"> </w:t>
      </w:r>
      <w:r>
        <w:rPr>
          <w:rFonts w:ascii="MS Mincho" w:hAnsi="MS Mincho" w:eastAsia="MS Mincho" w:cs="MS Mincho"/>
          <w:sz w:val="21"/>
          <w:szCs w:val="21"/>
          <w:color w:val="58595B"/>
          <w:spacing w:val="-15"/>
          <w:w w:val="75"/>
        </w:rPr>
        <w:t>・</w:t>
      </w:r>
      <w:r>
        <w:rPr>
          <w:rFonts w:ascii="MS Mincho" w:hAnsi="MS Mincho" w:eastAsia="MS Mincho" w:cs="MS Mincho"/>
          <w:sz w:val="21"/>
          <w:szCs w:val="21"/>
          <w:color w:val="58595B"/>
        </w:rPr>
        <w:t xml:space="preserve">  </w:t>
      </w:r>
      <w:r>
        <w:rPr>
          <w:rFonts w:ascii="SimSun" w:hAnsi="SimSun" w:eastAsia="SimSun" w:cs="SimSun"/>
          <w:sz w:val="21"/>
          <w:szCs w:val="21"/>
          <w:color w:val="58595B"/>
          <w:spacing w:val="-16"/>
          <w:w w:val="76"/>
        </w:rPr>
        <w:t>チー</w:t>
      </w:r>
      <w:r>
        <w:rPr>
          <w:rFonts w:ascii="SimSun" w:hAnsi="SimSun" w:eastAsia="SimSun" w:cs="SimSun"/>
          <w:sz w:val="21"/>
          <w:szCs w:val="21"/>
          <w:color w:val="58595B"/>
          <w:spacing w:val="-18"/>
        </w:rPr>
        <w:t xml:space="preserve"> </w:t>
      </w:r>
      <w:r>
        <w:rPr>
          <w:rFonts w:ascii="MS Mincho" w:hAnsi="MS Mincho" w:eastAsia="MS Mincho" w:cs="MS Mincho"/>
          <w:sz w:val="21"/>
          <w:szCs w:val="21"/>
          <w:color w:val="58595B"/>
          <w:spacing w:val="-16"/>
          <w:w w:val="76"/>
        </w:rPr>
        <w:t>・</w:t>
      </w:r>
      <w:r>
        <w:rPr>
          <w:rFonts w:ascii="MS Mincho" w:hAnsi="MS Mincho" w:eastAsia="MS Mincho" w:cs="MS Mincho"/>
          <w:sz w:val="21"/>
          <w:szCs w:val="21"/>
          <w:color w:val="58595B"/>
        </w:rPr>
        <w:t xml:space="preserve">  </w:t>
      </w:r>
      <w:r>
        <w:rPr>
          <w:rFonts w:ascii="SimSun" w:hAnsi="SimSun" w:eastAsia="SimSun" w:cs="SimSun"/>
          <w:sz w:val="21"/>
          <w:szCs w:val="21"/>
          <w:color w:val="58595B"/>
          <w:spacing w:val="-9"/>
        </w:rPr>
        <w:t>フ</w:t>
      </w:r>
      <w:r>
        <w:rPr>
          <w:rFonts w:ascii="SimSun" w:hAnsi="SimSun" w:eastAsia="SimSun" w:cs="SimSun"/>
          <w:sz w:val="21"/>
          <w:szCs w:val="21"/>
          <w:color w:val="58595B"/>
          <w:spacing w:val="-6"/>
        </w:rPr>
        <w:t>ァン</w:t>
      </w:r>
    </w:p>
    <w:p>
      <w:pPr>
        <w:ind w:left="19" w:right="140" w:hanging="7"/>
        <w:spacing w:before="20" w:line="207" w:lineRule="auto"/>
        <w:jc w:val="right"/>
        <w:rPr>
          <w:rFonts w:ascii="SimSun" w:hAnsi="SimSun" w:eastAsia="SimSun" w:cs="SimSun"/>
          <w:sz w:val="21"/>
          <w:szCs w:val="21"/>
        </w:rPr>
      </w:pPr>
      <w:r>
        <w:rPr>
          <w:rFonts w:ascii="SimSun" w:hAnsi="SimSun" w:eastAsia="SimSun" w:cs="SimSun"/>
          <w:sz w:val="21"/>
          <w:szCs w:val="21"/>
          <w:color w:val="58595B"/>
          <w:spacing w:val="-9"/>
        </w:rPr>
        <w:t>チ</w:t>
      </w:r>
      <w:r>
        <w:rPr>
          <w:rFonts w:ascii="SimSun" w:hAnsi="SimSun" w:eastAsia="SimSun" w:cs="SimSun"/>
          <w:sz w:val="21"/>
          <w:szCs w:val="21"/>
          <w:color w:val="58595B"/>
          <w:spacing w:val="-7"/>
        </w:rPr>
        <w:t>ャン</w:t>
      </w:r>
      <w:r>
        <w:rPr>
          <w:rFonts w:ascii="SimSun" w:hAnsi="SimSun" w:eastAsia="SimSun" w:cs="SimSun"/>
          <w:sz w:val="21"/>
          <w:szCs w:val="21"/>
          <w:color w:val="58595B"/>
        </w:rPr>
        <w:t xml:space="preserve"> </w:t>
      </w:r>
      <w:r>
        <w:rPr>
          <w:rFonts w:ascii="MS Mincho" w:hAnsi="MS Mincho" w:eastAsia="MS Mincho" w:cs="MS Mincho"/>
          <w:sz w:val="21"/>
          <w:szCs w:val="21"/>
          <w:color w:val="58595B"/>
          <w:spacing w:val="-17"/>
          <w:w w:val="83"/>
        </w:rPr>
        <w:t>・</w:t>
      </w:r>
      <w:r>
        <w:rPr>
          <w:rFonts w:ascii="MS Mincho" w:hAnsi="MS Mincho" w:eastAsia="MS Mincho" w:cs="MS Mincho"/>
          <w:sz w:val="21"/>
          <w:szCs w:val="21"/>
          <w:color w:val="58595B"/>
          <w:spacing w:val="23"/>
        </w:rPr>
        <w:t xml:space="preserve"> </w:t>
      </w:r>
      <w:r>
        <w:rPr>
          <w:rFonts w:ascii="SimSun" w:hAnsi="SimSun" w:eastAsia="SimSun" w:cs="SimSun"/>
          <w:sz w:val="21"/>
          <w:szCs w:val="21"/>
          <w:color w:val="58595B"/>
          <w:spacing w:val="-17"/>
          <w:w w:val="83"/>
        </w:rPr>
        <w:t>ウェ</w:t>
      </w:r>
      <w:r>
        <w:rPr>
          <w:rFonts w:ascii="SimSun" w:hAnsi="SimSun" w:eastAsia="SimSun" w:cs="SimSun"/>
          <w:sz w:val="21"/>
          <w:szCs w:val="21"/>
          <w:color w:val="58595B"/>
        </w:rPr>
        <w:t xml:space="preserve"> </w:t>
      </w:r>
      <w:r>
        <w:rPr>
          <w:rFonts w:ascii="SimSun" w:hAnsi="SimSun" w:eastAsia="SimSun" w:cs="SimSun"/>
          <w:sz w:val="21"/>
          <w:szCs w:val="21"/>
          <w:color w:val="58595B"/>
          <w:spacing w:val="-10"/>
        </w:rPr>
        <w:t>ンソン</w:t>
      </w:r>
    </w:p>
    <w:p>
      <w:pPr>
        <w:spacing w:line="14" w:lineRule="auto"/>
        <w:rPr>
          <w:rFonts w:ascii="Arial"/>
          <w:sz w:val="2"/>
        </w:rPr>
      </w:pPr>
      <w:r>
        <w:rPr>
          <w:rFonts w:ascii="Arial" w:hAnsi="Arial" w:eastAsia="Arial" w:cs="Arial"/>
          <w:sz w:val="2"/>
          <w:szCs w:val="2"/>
        </w:rPr>
        <w:br w:type="column"/>
      </w:r>
    </w:p>
    <w:p>
      <w:pPr>
        <w:ind w:left="26"/>
        <w:spacing w:before="42" w:line="286" w:lineRule="exact"/>
        <w:rPr>
          <w:rFonts w:ascii="MS Mincho" w:hAnsi="MS Mincho" w:eastAsia="MS Mincho" w:cs="MS Mincho"/>
          <w:sz w:val="21"/>
          <w:szCs w:val="21"/>
        </w:rPr>
      </w:pPr>
      <w:r>
        <w:rPr>
          <w:rFonts w:ascii="SimSun" w:hAnsi="SimSun" w:eastAsia="SimSun" w:cs="SimSun"/>
          <w:sz w:val="21"/>
          <w:szCs w:val="21"/>
          <w:color w:val="58595B"/>
          <w:spacing w:val="-15"/>
          <w:position w:val="5"/>
        </w:rPr>
        <w:t>ロン</w:t>
      </w:r>
      <w:r>
        <w:rPr>
          <w:rFonts w:ascii="SimSun" w:hAnsi="SimSun" w:eastAsia="SimSun" w:cs="SimSun"/>
          <w:sz w:val="21"/>
          <w:szCs w:val="21"/>
          <w:color w:val="58595B"/>
          <w:spacing w:val="-15"/>
          <w:position w:val="5"/>
        </w:rPr>
        <w:t xml:space="preserve"> </w:t>
      </w:r>
      <w:r>
        <w:rPr>
          <w:rFonts w:ascii="MS Mincho" w:hAnsi="MS Mincho" w:eastAsia="MS Mincho" w:cs="MS Mincho"/>
          <w:sz w:val="21"/>
          <w:szCs w:val="21"/>
          <w:color w:val="58595B"/>
          <w:spacing w:val="-15"/>
          <w:position w:val="5"/>
        </w:rPr>
        <w:t>・</w:t>
      </w:r>
    </w:p>
    <w:p>
      <w:pPr>
        <w:ind w:left="7"/>
        <w:spacing w:line="285" w:lineRule="exact"/>
        <w:rPr>
          <w:rFonts w:ascii="MS Mincho" w:hAnsi="MS Mincho" w:eastAsia="MS Mincho" w:cs="MS Mincho"/>
          <w:sz w:val="21"/>
          <w:szCs w:val="21"/>
        </w:rPr>
      </w:pPr>
      <w:r>
        <w:rPr>
          <w:rFonts w:ascii="SimSun" w:hAnsi="SimSun" w:eastAsia="SimSun" w:cs="SimSun"/>
          <w:sz w:val="21"/>
          <w:szCs w:val="21"/>
          <w:color w:val="58595B"/>
          <w:spacing w:val="-11"/>
          <w:position w:val="2"/>
        </w:rPr>
        <w:t>ユ</w:t>
      </w:r>
      <w:r>
        <w:rPr>
          <w:rFonts w:ascii="SimSun" w:hAnsi="SimSun" w:eastAsia="SimSun" w:cs="SimSun"/>
          <w:sz w:val="21"/>
          <w:szCs w:val="21"/>
          <w:color w:val="58595B"/>
          <w:spacing w:val="-10"/>
          <w:position w:val="2"/>
        </w:rPr>
        <w:t>ン</w:t>
      </w:r>
      <w:r>
        <w:rPr>
          <w:rFonts w:ascii="SimSun" w:hAnsi="SimSun" w:eastAsia="SimSun" w:cs="SimSun"/>
          <w:sz w:val="21"/>
          <w:szCs w:val="21"/>
          <w:color w:val="58595B"/>
          <w:spacing w:val="-10"/>
          <w:position w:val="2"/>
        </w:rPr>
        <w:t xml:space="preserve"> </w:t>
      </w:r>
      <w:r>
        <w:rPr>
          <w:rFonts w:ascii="MS Mincho" w:hAnsi="MS Mincho" w:eastAsia="MS Mincho" w:cs="MS Mincho"/>
          <w:sz w:val="21"/>
          <w:szCs w:val="21"/>
          <w:color w:val="58595B"/>
          <w:spacing w:val="-10"/>
          <w:position w:val="2"/>
        </w:rPr>
        <w:t>・</w:t>
      </w:r>
    </w:p>
    <w:p>
      <w:pPr>
        <w:ind w:left="11"/>
        <w:rPr>
          <w:rFonts w:ascii="SimSun" w:hAnsi="SimSun" w:eastAsia="SimSun" w:cs="SimSun"/>
          <w:sz w:val="21"/>
          <w:szCs w:val="21"/>
        </w:rPr>
      </w:pPr>
      <w:r>
        <w:rPr>
          <w:rFonts w:ascii="SimSun" w:hAnsi="SimSun" w:eastAsia="SimSun" w:cs="SimSun"/>
          <w:sz w:val="21"/>
          <w:szCs w:val="21"/>
          <w:color w:val="58595B"/>
          <w:spacing w:val="-6"/>
        </w:rPr>
        <w:t>タ</w:t>
      </w:r>
      <w:r>
        <w:rPr>
          <w:rFonts w:ascii="SimSun" w:hAnsi="SimSun" w:eastAsia="SimSun" w:cs="SimSun"/>
          <w:sz w:val="21"/>
          <w:szCs w:val="21"/>
          <w:color w:val="58595B"/>
          <w:spacing w:val="-5"/>
        </w:rPr>
        <w:t>オ</w:t>
      </w:r>
    </w:p>
    <w:p>
      <w:pPr>
        <w:spacing w:line="312" w:lineRule="auto"/>
        <w:rPr>
          <w:rFonts w:ascii="Arial"/>
          <w:sz w:val="21"/>
        </w:rPr>
      </w:pPr>
      <w:r/>
    </w:p>
    <w:p>
      <w:pPr>
        <w:spacing w:line="312" w:lineRule="auto"/>
        <w:rPr>
          <w:rFonts w:ascii="Arial"/>
          <w:sz w:val="21"/>
        </w:rPr>
      </w:pPr>
      <w:r/>
    </w:p>
    <w:p>
      <w:pPr>
        <w:ind w:left="63"/>
        <w:spacing w:before="69" w:line="222" w:lineRule="auto"/>
        <w:rPr>
          <w:rFonts w:ascii="SimSun" w:hAnsi="SimSun" w:eastAsia="SimSun" w:cs="SimSun"/>
          <w:sz w:val="21"/>
          <w:szCs w:val="21"/>
        </w:rPr>
      </w:pPr>
      <w:r>
        <w:rPr>
          <w:rFonts w:ascii="SimSun" w:hAnsi="SimSun" w:eastAsia="SimSun" w:cs="SimSun"/>
          <w:sz w:val="21"/>
          <w:szCs w:val="21"/>
          <w:color w:val="58595B"/>
          <w:spacing w:val="-18"/>
        </w:rPr>
        <w:t>トゥー</w:t>
      </w:r>
    </w:p>
    <w:p>
      <w:pPr>
        <w:ind w:left="63"/>
        <w:spacing w:before="1" w:line="241" w:lineRule="auto"/>
        <w:rPr>
          <w:rFonts w:ascii="SimSun" w:hAnsi="SimSun" w:eastAsia="SimSun" w:cs="SimSun"/>
          <w:sz w:val="21"/>
          <w:szCs w:val="21"/>
        </w:rPr>
      </w:pPr>
      <w:r>
        <w:rPr>
          <w:rFonts w:ascii="MS Mincho" w:hAnsi="MS Mincho" w:eastAsia="MS Mincho" w:cs="MS Mincho"/>
          <w:sz w:val="21"/>
          <w:szCs w:val="21"/>
          <w:color w:val="58595B"/>
          <w:spacing w:val="-15"/>
          <w:w w:val="75"/>
        </w:rPr>
        <w:t>・</w:t>
      </w:r>
      <w:r>
        <w:rPr>
          <w:rFonts w:ascii="MS Mincho" w:hAnsi="MS Mincho" w:eastAsia="MS Mincho" w:cs="MS Mincho"/>
          <w:sz w:val="21"/>
          <w:szCs w:val="21"/>
          <w:color w:val="58595B"/>
          <w:spacing w:val="45"/>
        </w:rPr>
        <w:t xml:space="preserve"> </w:t>
      </w:r>
      <w:r>
        <w:rPr>
          <w:rFonts w:ascii="SimSun" w:hAnsi="SimSun" w:eastAsia="SimSun" w:cs="SimSun"/>
          <w:sz w:val="21"/>
          <w:szCs w:val="21"/>
          <w:color w:val="58595B"/>
          <w:spacing w:val="-15"/>
          <w:w w:val="75"/>
        </w:rPr>
        <w:t>ミン</w:t>
      </w:r>
    </w:p>
    <w:p>
      <w:pPr>
        <w:spacing w:line="294" w:lineRule="auto"/>
        <w:rPr>
          <w:rFonts w:ascii="Arial"/>
          <w:sz w:val="21"/>
        </w:rPr>
      </w:pPr>
      <w:r/>
    </w:p>
    <w:p>
      <w:pPr>
        <w:spacing w:line="295" w:lineRule="auto"/>
        <w:rPr>
          <w:rFonts w:ascii="Arial"/>
          <w:sz w:val="21"/>
        </w:rPr>
      </w:pPr>
      <w:r/>
    </w:p>
    <w:p>
      <w:pPr>
        <w:spacing w:before="68" w:line="228" w:lineRule="auto"/>
        <w:rPr>
          <w:rFonts w:ascii="SimSun" w:hAnsi="SimSun" w:eastAsia="SimSun" w:cs="SimSun"/>
          <w:sz w:val="21"/>
          <w:szCs w:val="21"/>
        </w:rPr>
      </w:pPr>
      <w:r>
        <w:rPr>
          <w:rFonts w:ascii="SimSun" w:hAnsi="SimSun" w:eastAsia="SimSun" w:cs="SimSun"/>
          <w:sz w:val="21"/>
          <w:szCs w:val="21"/>
          <w:color w:val="58595B"/>
          <w:spacing w:val="1"/>
        </w:rPr>
        <w:t>楊</w:t>
      </w:r>
      <w:r>
        <w:rPr>
          <w:rFonts w:ascii="SimSun" w:hAnsi="SimSun" w:eastAsia="SimSun" w:cs="SimSun"/>
          <w:sz w:val="21"/>
          <w:szCs w:val="21"/>
          <w:color w:val="58595B"/>
        </w:rPr>
        <w:t>光</w:t>
      </w:r>
    </w:p>
    <w:p>
      <w:pPr>
        <w:spacing w:line="294" w:lineRule="auto"/>
        <w:rPr>
          <w:rFonts w:ascii="Arial"/>
          <w:sz w:val="21"/>
        </w:rPr>
      </w:pPr>
      <w:r/>
    </w:p>
    <w:p>
      <w:pPr>
        <w:spacing w:line="295" w:lineRule="auto"/>
        <w:rPr>
          <w:rFonts w:ascii="Arial"/>
          <w:sz w:val="21"/>
        </w:rPr>
      </w:pPr>
      <w:r/>
    </w:p>
    <w:p>
      <w:pPr>
        <w:spacing w:before="68" w:line="228" w:lineRule="auto"/>
        <w:rPr>
          <w:rFonts w:ascii="SimSun" w:hAnsi="SimSun" w:eastAsia="SimSun" w:cs="SimSun"/>
          <w:sz w:val="21"/>
          <w:szCs w:val="21"/>
        </w:rPr>
      </w:pPr>
      <w:r>
        <w:rPr>
          <w:rFonts w:ascii="SimSun" w:hAnsi="SimSun" w:eastAsia="SimSun" w:cs="SimSun"/>
          <w:sz w:val="21"/>
          <w:szCs w:val="21"/>
          <w:color w:val="58595B"/>
          <w:spacing w:val="4"/>
        </w:rPr>
        <w:t>鄭</w:t>
      </w:r>
      <w:r>
        <w:rPr>
          <w:rFonts w:ascii="SimSun" w:hAnsi="SimSun" w:eastAsia="SimSun" w:cs="SimSun"/>
          <w:sz w:val="21"/>
          <w:szCs w:val="21"/>
          <w:color w:val="58595B"/>
          <w:spacing w:val="3"/>
        </w:rPr>
        <w:t>珠緒</w:t>
      </w:r>
    </w:p>
    <w:p>
      <w:pPr>
        <w:spacing w:line="14" w:lineRule="auto"/>
        <w:rPr>
          <w:rFonts w:ascii="Arial"/>
          <w:sz w:val="2"/>
        </w:rPr>
      </w:pPr>
      <w:r>
        <w:rPr>
          <w:rFonts w:ascii="Arial" w:hAnsi="Arial" w:eastAsia="Arial" w:cs="Arial"/>
          <w:sz w:val="2"/>
          <w:szCs w:val="2"/>
        </w:rPr>
        <w:br w:type="column"/>
      </w:r>
    </w:p>
    <w:p>
      <w:pPr>
        <w:spacing w:before="42" w:line="228" w:lineRule="auto"/>
        <w:rPr>
          <w:rFonts w:ascii="SimSun" w:hAnsi="SimSun" w:eastAsia="SimSun" w:cs="SimSun"/>
          <w:sz w:val="21"/>
          <w:szCs w:val="21"/>
        </w:rPr>
      </w:pPr>
      <w:r>
        <w:rPr>
          <w:rFonts w:ascii="SimSun" w:hAnsi="SimSun" w:eastAsia="SimSun" w:cs="SimSun"/>
          <w:sz w:val="21"/>
          <w:szCs w:val="21"/>
          <w:color w:val="58595B"/>
          <w:spacing w:val="6"/>
        </w:rPr>
        <w:t>孫基</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ind w:left="2"/>
        <w:spacing w:before="68" w:line="228" w:lineRule="auto"/>
        <w:rPr>
          <w:rFonts w:ascii="SimSun" w:hAnsi="SimSun" w:eastAsia="SimSun" w:cs="SimSun"/>
          <w:sz w:val="21"/>
          <w:szCs w:val="21"/>
        </w:rPr>
      </w:pPr>
      <w:r>
        <w:rPr>
          <w:rFonts w:ascii="SimSun" w:hAnsi="SimSun" w:eastAsia="SimSun" w:cs="SimSun"/>
          <w:sz w:val="21"/>
          <w:szCs w:val="21"/>
          <w:color w:val="58595B"/>
          <w:spacing w:val="4"/>
        </w:rPr>
        <w:t>王慶</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ind w:left="33"/>
        <w:spacing w:before="69" w:line="320" w:lineRule="exact"/>
        <w:rPr>
          <w:rFonts w:ascii="MS Mincho" w:hAnsi="MS Mincho" w:eastAsia="MS Mincho" w:cs="MS Mincho"/>
          <w:sz w:val="21"/>
          <w:szCs w:val="21"/>
        </w:rPr>
      </w:pPr>
      <w:r>
        <w:rPr>
          <w:rFonts w:ascii="SimSun" w:hAnsi="SimSun" w:eastAsia="SimSun" w:cs="SimSun"/>
          <w:sz w:val="21"/>
          <w:szCs w:val="21"/>
          <w:color w:val="58595B"/>
          <w:spacing w:val="-5"/>
          <w:position w:val="8"/>
        </w:rPr>
        <w:t>ヤン</w:t>
      </w:r>
      <w:r>
        <w:rPr>
          <w:rFonts w:ascii="SimSun" w:hAnsi="SimSun" w:eastAsia="SimSun" w:cs="SimSun"/>
          <w:sz w:val="21"/>
          <w:szCs w:val="21"/>
          <w:color w:val="58595B"/>
          <w:spacing w:val="-5"/>
          <w:position w:val="8"/>
        </w:rPr>
        <w:t xml:space="preserve"> </w:t>
      </w:r>
      <w:r>
        <w:rPr>
          <w:rFonts w:ascii="MS Mincho" w:hAnsi="MS Mincho" w:eastAsia="MS Mincho" w:cs="MS Mincho"/>
          <w:sz w:val="21"/>
          <w:szCs w:val="21"/>
          <w:color w:val="58595B"/>
          <w:spacing w:val="-5"/>
          <w:position w:val="8"/>
        </w:rPr>
        <w:t>・</w:t>
      </w:r>
    </w:p>
    <w:p>
      <w:pPr>
        <w:ind w:left="33"/>
        <w:spacing w:before="1" w:line="188" w:lineRule="auto"/>
        <w:rPr>
          <w:rFonts w:ascii="SimSun" w:hAnsi="SimSun" w:eastAsia="SimSun" w:cs="SimSun"/>
          <w:sz w:val="21"/>
          <w:szCs w:val="21"/>
        </w:rPr>
      </w:pPr>
      <w:r>
        <w:rPr>
          <w:rFonts w:ascii="SimSun" w:hAnsi="SimSun" w:eastAsia="SimSun" w:cs="SimSun"/>
          <w:sz w:val="21"/>
          <w:szCs w:val="21"/>
          <w:color w:val="58595B"/>
          <w:spacing w:val="-5"/>
        </w:rPr>
        <w:t>ヤ</w:t>
      </w:r>
      <w:r>
        <w:rPr>
          <w:rFonts w:ascii="SimSun" w:hAnsi="SimSun" w:eastAsia="SimSun" w:cs="SimSun"/>
          <w:sz w:val="21"/>
          <w:szCs w:val="21"/>
          <w:color w:val="58595B"/>
          <w:spacing w:val="-4"/>
        </w:rPr>
        <w:t>ン</w:t>
      </w:r>
    </w:p>
    <w:p>
      <w:pPr>
        <w:spacing w:line="314" w:lineRule="auto"/>
        <w:rPr>
          <w:rFonts w:ascii="Arial"/>
          <w:sz w:val="21"/>
        </w:rPr>
      </w:pPr>
      <w:r/>
    </w:p>
    <w:p>
      <w:pPr>
        <w:ind w:left="14"/>
        <w:spacing w:before="69" w:line="228" w:lineRule="auto"/>
        <w:rPr>
          <w:rFonts w:ascii="SimSun" w:hAnsi="SimSun" w:eastAsia="SimSun" w:cs="SimSun"/>
          <w:sz w:val="21"/>
          <w:szCs w:val="21"/>
        </w:rPr>
      </w:pPr>
      <w:r>
        <w:rPr>
          <w:rFonts w:ascii="SimSun" w:hAnsi="SimSun" w:eastAsia="SimSun" w:cs="SimSun"/>
          <w:sz w:val="21"/>
          <w:szCs w:val="21"/>
          <w:color w:val="58595B"/>
          <w:spacing w:val="1"/>
        </w:rPr>
        <w:t>鄭麗</w:t>
      </w:r>
      <w:r>
        <w:rPr>
          <w:rFonts w:ascii="SimSun" w:hAnsi="SimSun" w:eastAsia="SimSun" w:cs="SimSun"/>
          <w:sz w:val="21"/>
          <w:szCs w:val="21"/>
          <w:color w:val="58595B"/>
        </w:rPr>
        <w:t>媛</w:t>
      </w:r>
    </w:p>
    <w:p>
      <w:pPr>
        <w:spacing w:line="14" w:lineRule="auto"/>
        <w:rPr>
          <w:rFonts w:ascii="Arial"/>
          <w:sz w:val="2"/>
        </w:rPr>
      </w:pPr>
      <w:r>
        <w:rPr>
          <w:rFonts w:ascii="Arial" w:hAnsi="Arial" w:eastAsia="Arial" w:cs="Arial"/>
          <w:sz w:val="2"/>
          <w:szCs w:val="2"/>
        </w:rPr>
        <w:br w:type="column"/>
      </w:r>
    </w:p>
    <w:p>
      <w:pPr>
        <w:ind w:left="12"/>
        <w:spacing w:before="42" w:line="286" w:lineRule="exact"/>
        <w:rPr>
          <w:rFonts w:ascii="MS Mincho" w:hAnsi="MS Mincho" w:eastAsia="MS Mincho" w:cs="MS Mincho"/>
          <w:sz w:val="21"/>
          <w:szCs w:val="21"/>
        </w:rPr>
      </w:pPr>
      <w:r>
        <w:rPr>
          <w:rFonts w:ascii="SimSun" w:hAnsi="SimSun" w:eastAsia="SimSun" w:cs="SimSun"/>
          <w:sz w:val="21"/>
          <w:szCs w:val="21"/>
          <w:color w:val="58595B"/>
          <w:spacing w:val="-11"/>
          <w:position w:val="5"/>
        </w:rPr>
        <w:t>スン</w:t>
      </w:r>
      <w:r>
        <w:rPr>
          <w:rFonts w:ascii="SimSun" w:hAnsi="SimSun" w:eastAsia="SimSun" w:cs="SimSun"/>
          <w:sz w:val="21"/>
          <w:szCs w:val="21"/>
          <w:color w:val="58595B"/>
          <w:spacing w:val="-11"/>
          <w:position w:val="5"/>
        </w:rPr>
        <w:t xml:space="preserve"> </w:t>
      </w:r>
      <w:r>
        <w:rPr>
          <w:rFonts w:ascii="MS Mincho" w:hAnsi="MS Mincho" w:eastAsia="MS Mincho" w:cs="MS Mincho"/>
          <w:sz w:val="21"/>
          <w:szCs w:val="21"/>
          <w:color w:val="58595B"/>
          <w:spacing w:val="-11"/>
          <w:position w:val="5"/>
        </w:rPr>
        <w:t>・</w:t>
      </w:r>
    </w:p>
    <w:p>
      <w:pPr>
        <w:spacing w:line="235" w:lineRule="auto"/>
        <w:rPr>
          <w:rFonts w:ascii="SimSun" w:hAnsi="SimSun" w:eastAsia="SimSun" w:cs="SimSun"/>
          <w:sz w:val="21"/>
          <w:szCs w:val="21"/>
        </w:rPr>
      </w:pPr>
      <w:r>
        <w:rPr>
          <w:rFonts w:ascii="SimSun" w:hAnsi="SimSun" w:eastAsia="SimSun" w:cs="SimSun"/>
          <w:sz w:val="21"/>
          <w:szCs w:val="21"/>
          <w:color w:val="58595B"/>
          <w:spacing w:val="-2"/>
        </w:rPr>
        <w:t>ペイフ</w:t>
      </w:r>
    </w:p>
    <w:p>
      <w:pPr>
        <w:ind w:left="142"/>
        <w:spacing w:before="66" w:line="177" w:lineRule="auto"/>
        <w:rPr>
          <w:rFonts w:ascii="SimSun" w:hAnsi="SimSun" w:eastAsia="SimSun" w:cs="SimSun"/>
          <w:sz w:val="21"/>
          <w:szCs w:val="21"/>
        </w:rPr>
      </w:pPr>
      <w:r>
        <w:rPr>
          <w:rFonts w:ascii="SimSun" w:hAnsi="SimSun" w:eastAsia="SimSun" w:cs="SimSun"/>
          <w:sz w:val="21"/>
          <w:szCs w:val="21"/>
          <w:color w:val="58595B"/>
          <w:spacing w:val="-12"/>
        </w:rPr>
        <w:t>ァ</w:t>
      </w:r>
      <w:r>
        <w:rPr>
          <w:rFonts w:ascii="SimSun" w:hAnsi="SimSun" w:eastAsia="SimSun" w:cs="SimSun"/>
          <w:sz w:val="21"/>
          <w:szCs w:val="21"/>
          <w:color w:val="58595B"/>
          <w:spacing w:val="-11"/>
        </w:rPr>
        <w:t>ン</w:t>
      </w:r>
    </w:p>
    <w:p>
      <w:pPr>
        <w:spacing w:line="307" w:lineRule="auto"/>
        <w:rPr>
          <w:rFonts w:ascii="Arial"/>
          <w:sz w:val="21"/>
        </w:rPr>
      </w:pPr>
      <w:r/>
    </w:p>
    <w:p>
      <w:pPr>
        <w:spacing w:line="308" w:lineRule="auto"/>
        <w:rPr>
          <w:rFonts w:ascii="Arial"/>
          <w:sz w:val="21"/>
        </w:rPr>
      </w:pPr>
      <w:r/>
    </w:p>
    <w:p>
      <w:pPr>
        <w:ind w:left="100"/>
        <w:spacing w:before="68" w:line="286" w:lineRule="exact"/>
        <w:rPr>
          <w:rFonts w:ascii="SimSun" w:hAnsi="SimSun" w:eastAsia="SimSun" w:cs="SimSun"/>
          <w:sz w:val="21"/>
          <w:szCs w:val="21"/>
        </w:rPr>
      </w:pPr>
      <w:r>
        <w:rPr>
          <w:rFonts w:ascii="SimSun" w:hAnsi="SimSun" w:eastAsia="SimSun" w:cs="SimSun"/>
          <w:sz w:val="21"/>
          <w:szCs w:val="21"/>
          <w:color w:val="58595B"/>
          <w:spacing w:val="3"/>
          <w:position w:val="4"/>
        </w:rPr>
        <w:t>王</w:t>
      </w:r>
      <w:r>
        <w:rPr>
          <w:rFonts w:ascii="SimSun" w:hAnsi="SimSun" w:eastAsia="SimSun" w:cs="SimSun"/>
          <w:sz w:val="21"/>
          <w:szCs w:val="21"/>
          <w:color w:val="58595B"/>
          <w:spacing w:val="2"/>
          <w:position w:val="4"/>
        </w:rPr>
        <w:t>偉</w:t>
      </w:r>
    </w:p>
    <w:p>
      <w:pPr>
        <w:spacing w:before="1" w:line="230" w:lineRule="auto"/>
        <w:rPr>
          <w:rFonts w:ascii="SimSun" w:hAnsi="SimSun" w:eastAsia="SimSun" w:cs="SimSun"/>
          <w:sz w:val="21"/>
          <w:szCs w:val="21"/>
        </w:rPr>
      </w:pPr>
      <w:r>
        <w:rPr>
          <w:rFonts w:ascii="SimSun" w:hAnsi="SimSun" w:eastAsia="SimSun" w:cs="SimSun"/>
          <w:sz w:val="21"/>
          <w:szCs w:val="21"/>
          <w:color w:val="58595B"/>
          <w:spacing w:val="2"/>
        </w:rPr>
        <w:t>(</w:t>
      </w:r>
      <w:r>
        <w:rPr>
          <w:rFonts w:ascii="SimSun" w:hAnsi="SimSun" w:eastAsia="SimSun" w:cs="SimSun"/>
          <w:sz w:val="21"/>
          <w:szCs w:val="21"/>
          <w:color w:val="58595B"/>
          <w:spacing w:val="2"/>
        </w:rPr>
        <w:t xml:space="preserve"> </w:t>
      </w:r>
      <w:r>
        <w:rPr>
          <w:rFonts w:ascii="SimSun" w:hAnsi="SimSun" w:eastAsia="SimSun" w:cs="SimSun"/>
          <w:sz w:val="21"/>
          <w:szCs w:val="21"/>
          <w:color w:val="58595B"/>
          <w:spacing w:val="2"/>
        </w:rPr>
        <w:t>ワ</w:t>
      </w:r>
      <w:r>
        <w:rPr>
          <w:rFonts w:ascii="SimSun" w:hAnsi="SimSun" w:eastAsia="SimSun" w:cs="SimSun"/>
          <w:sz w:val="21"/>
          <w:szCs w:val="21"/>
          <w:color w:val="58595B"/>
          <w:spacing w:val="1"/>
        </w:rPr>
        <w:t>ン</w:t>
      </w:r>
    </w:p>
    <w:p>
      <w:pPr>
        <w:ind w:left="74"/>
        <w:spacing w:before="21" w:line="279" w:lineRule="exact"/>
        <w:rPr>
          <w:rFonts w:ascii="SimSun" w:hAnsi="SimSun" w:eastAsia="SimSun" w:cs="SimSun"/>
          <w:sz w:val="21"/>
          <w:szCs w:val="21"/>
        </w:rPr>
      </w:pPr>
      <w:r>
        <w:rPr>
          <w:rFonts w:ascii="MS Mincho" w:hAnsi="MS Mincho" w:eastAsia="MS Mincho" w:cs="MS Mincho"/>
          <w:sz w:val="21"/>
          <w:szCs w:val="21"/>
          <w:color w:val="58595B"/>
          <w:spacing w:val="-16"/>
          <w:w w:val="77"/>
          <w:position w:val="1"/>
        </w:rPr>
        <w:t>・</w:t>
      </w:r>
      <w:r>
        <w:rPr>
          <w:rFonts w:ascii="MS Mincho" w:hAnsi="MS Mincho" w:eastAsia="MS Mincho" w:cs="MS Mincho"/>
          <w:sz w:val="21"/>
          <w:szCs w:val="21"/>
          <w:color w:val="58595B"/>
          <w:spacing w:val="33"/>
          <w:position w:val="1"/>
        </w:rPr>
        <w:t xml:space="preserve"> </w:t>
      </w:r>
      <w:r>
        <w:rPr>
          <w:rFonts w:ascii="SimSun" w:hAnsi="SimSun" w:eastAsia="SimSun" w:cs="SimSun"/>
          <w:sz w:val="21"/>
          <w:szCs w:val="21"/>
          <w:color w:val="58595B"/>
          <w:spacing w:val="-16"/>
          <w:w w:val="77"/>
          <w:position w:val="1"/>
        </w:rPr>
        <w:t>ウェ</w:t>
      </w:r>
    </w:p>
    <w:p>
      <w:pPr>
        <w:ind w:left="223"/>
        <w:spacing w:before="7" w:line="235" w:lineRule="auto"/>
        <w:rPr>
          <w:rFonts w:ascii="SimSun" w:hAnsi="SimSun" w:eastAsia="SimSun" w:cs="SimSun"/>
          <w:sz w:val="21"/>
          <w:szCs w:val="21"/>
        </w:rPr>
      </w:pPr>
      <w:r>
        <w:rPr>
          <w:rFonts w:ascii="SimSun" w:hAnsi="SimSun" w:eastAsia="SimSun" w:cs="SimSun"/>
          <w:sz w:val="21"/>
          <w:szCs w:val="21"/>
          <w:color w:val="58595B"/>
        </w:rPr>
        <w:t>イ</w:t>
      </w:r>
    </w:p>
    <w:p>
      <w:pPr>
        <w:ind w:left="58"/>
        <w:spacing w:before="99" w:line="228" w:lineRule="auto"/>
        <w:rPr>
          <w:rFonts w:ascii="SimSun" w:hAnsi="SimSun" w:eastAsia="SimSun" w:cs="SimSun"/>
          <w:sz w:val="21"/>
          <w:szCs w:val="21"/>
        </w:rPr>
      </w:pPr>
      <w:r>
        <w:rPr>
          <w:rFonts w:ascii="SimSun" w:hAnsi="SimSun" w:eastAsia="SimSun" w:cs="SimSun"/>
          <w:sz w:val="21"/>
          <w:szCs w:val="21"/>
          <w:color w:val="58595B"/>
          <w:spacing w:val="-1"/>
        </w:rPr>
        <w:t>楊</w:t>
      </w:r>
      <w:r>
        <w:rPr>
          <w:rFonts w:ascii="SimSun" w:hAnsi="SimSun" w:eastAsia="SimSun" w:cs="SimSun"/>
          <w:sz w:val="21"/>
          <w:szCs w:val="21"/>
          <w:color w:val="58595B"/>
          <w:spacing w:val="-1"/>
        </w:rPr>
        <w:t xml:space="preserve"> </w:t>
      </w:r>
      <w:r>
        <w:rPr>
          <w:rFonts w:ascii="SimSun" w:hAnsi="SimSun" w:eastAsia="SimSun" w:cs="SimSun"/>
          <w:sz w:val="21"/>
          <w:szCs w:val="21"/>
          <w:color w:val="58595B"/>
        </w:rPr>
        <w:t>立</w:t>
      </w:r>
    </w:p>
    <w:p>
      <w:pPr>
        <w:ind w:left="222"/>
        <w:spacing w:before="26" w:line="228" w:lineRule="auto"/>
        <w:rPr>
          <w:rFonts w:ascii="SimSun" w:hAnsi="SimSun" w:eastAsia="SimSun" w:cs="SimSun"/>
          <w:sz w:val="21"/>
          <w:szCs w:val="21"/>
        </w:rPr>
      </w:pPr>
      <w:r>
        <w:rPr>
          <w:rFonts w:ascii="SimSun" w:hAnsi="SimSun" w:eastAsia="SimSun" w:cs="SimSun"/>
          <w:sz w:val="21"/>
          <w:szCs w:val="21"/>
          <w:color w:val="58595B"/>
        </w:rPr>
        <w:t>雲</w:t>
      </w:r>
    </w:p>
    <w:p>
      <w:pPr>
        <w:sectPr>
          <w:type w:val="continuous"/>
          <w:pgSz w:w="9360" w:h="13041"/>
          <w:pgMar w:top="400" w:right="1404" w:bottom="0" w:left="1404" w:header="0" w:footer="0" w:gutter="0"/>
          <w:cols w:equalWidth="0" w:num="5">
            <w:col w:w="3015" w:space="100"/>
            <w:col w:w="760" w:space="100"/>
            <w:col w:w="773" w:space="100"/>
            <w:col w:w="805" w:space="100"/>
            <w:col w:w="802" w:space="0"/>
          </w:cols>
        </w:sectPr>
        <w:rPr/>
      </w:pPr>
    </w:p>
    <w:p>
      <w:pPr>
        <w:rPr>
          <w:rFonts w:ascii="Arial"/>
          <w:sz w:val="21"/>
        </w:rPr>
      </w:pPr>
      <w:r/>
    </w:p>
    <w:p>
      <w:pPr>
        <w:sectPr>
          <w:footerReference w:type="default" r:id="rId6"/>
          <w:pgSz w:w="9360" w:h="13041"/>
          <w:pgMar w:top="0" w:right="0" w:bottom="0" w:left="0" w:header="0" w:footer="0" w:gutter="0"/>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73"/>
        <w:spacing w:line="500" w:lineRule="exact"/>
        <w:textAlignment w:val="center"/>
        <w:rPr/>
      </w:pPr>
      <w:r>
        <w:drawing>
          <wp:inline distT="0" distB="0" distL="0" distR="0">
            <wp:extent cx="1253489" cy="317754"/>
            <wp:effectExtent l="0" t="0" r="0" b="0"/>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1253489" cy="317754"/>
                    </a:xfrm>
                    <a:prstGeom prst="rect">
                      <a:avLst/>
                    </a:prstGeom>
                  </pic:spPr>
                </pic:pic>
              </a:graphicData>
            </a:graphic>
          </wp:inline>
        </w:drawing>
      </w:r>
    </w:p>
    <w:p>
      <w:pPr>
        <w:spacing w:line="276" w:lineRule="auto"/>
        <w:rPr>
          <w:rFonts w:ascii="Arial"/>
          <w:sz w:val="21"/>
        </w:rPr>
      </w:pPr>
      <w:r/>
    </w:p>
    <w:p>
      <w:pPr>
        <w:ind w:left="977"/>
        <w:spacing w:before="69" w:line="222" w:lineRule="auto"/>
        <w:outlineLvl w:val="0"/>
        <w:rPr>
          <w:rFonts w:ascii="Arial" w:hAnsi="Arial" w:eastAsia="Arial" w:cs="Arial"/>
          <w:sz w:val="18"/>
          <w:szCs w:val="18"/>
        </w:rPr>
      </w:pPr>
      <w:hyperlink w:history="true" w:anchor="_bookmark1">
        <w:r>
          <w:rPr>
            <w:rFonts w:ascii="PMingLiU" w:hAnsi="PMingLiU" w:eastAsia="PMingLiU" w:cs="PMingLiU"/>
            <w:sz w:val="21"/>
            <w:szCs w:val="21"/>
            <w:color w:val="231F20"/>
            <w:spacing w:val="-1"/>
          </w:rPr>
          <w:t>総論</w:t>
        </w:r>
        <w:r>
          <w:rPr>
            <w:rFonts w:ascii="PMingLiU" w:hAnsi="PMingLiU" w:eastAsia="PMingLiU" w:cs="PMingLiU"/>
            <w:sz w:val="21"/>
            <w:szCs w:val="21"/>
            <w:strike/>
            <w:color w:val="231F20"/>
            <w:spacing w:val="-1"/>
          </w:rPr>
          <w:t xml:space="preserve">  </w:t>
        </w:r>
        <w:r>
          <w:rPr>
            <w:rFonts w:ascii="PMingLiU" w:hAnsi="PMingLiU" w:eastAsia="PMingLiU" w:cs="PMingLiU"/>
            <w:sz w:val="21"/>
            <w:szCs w:val="21"/>
            <w:strike/>
            <w:color w:val="231F20"/>
          </w:rPr>
          <w:t xml:space="preserve">                                                                                                      </w:t>
        </w:r>
        <w:r>
          <w:rPr>
            <w:rFonts w:ascii="Arial" w:hAnsi="Arial" w:eastAsia="Arial" w:cs="Arial"/>
            <w:sz w:val="18"/>
            <w:szCs w:val="18"/>
            <w:color w:val="231F20"/>
          </w:rPr>
          <w:t>5</w:t>
        </w:r>
      </w:hyperlink>
    </w:p>
    <w:sdt>
      <w:sdtPr>
        <w:rPr>
          <w:rFonts w:ascii="Arial" w:hAnsi="Arial" w:eastAsia="Arial" w:cs="Arial"/>
          <w:sz w:val="18"/>
          <w:szCs w:val="18"/>
        </w:rPr>
        <w:docPartObj>
          <w:docPartGallery w:val="Table of Contents"/>
          <w:docPartUnique/>
        </w:docPartObj>
      </w:sdtPr>
      <w:sdtEndPr>
        <w:rPr>
          <w:rFonts w:ascii="Arial" w:hAnsi="Arial" w:eastAsia="Arial" w:cs="Arial"/>
          <w:sz w:val="18"/>
          <w:szCs w:val="18"/>
        </w:rPr>
      </w:sdtEndPr>
      <w:sdtContent>
        <w:p>
          <w:pPr>
            <w:ind w:left="1203"/>
            <w:spacing w:before="181" w:line="229" w:lineRule="auto"/>
            <w:rPr>
              <w:rFonts w:ascii="Arial" w:hAnsi="Arial" w:eastAsia="Arial" w:cs="Arial"/>
              <w:sz w:val="18"/>
              <w:szCs w:val="18"/>
            </w:rPr>
          </w:pPr>
          <w:hyperlink w:history="true" w:anchor="_bookmark2">
            <w:r>
              <w:rPr>
                <w:rFonts w:ascii="Arial" w:hAnsi="Arial" w:eastAsia="Arial" w:cs="Arial"/>
                <w:sz w:val="18"/>
                <w:szCs w:val="18"/>
                <w:color w:val="231F20"/>
                <w:spacing w:val="2"/>
              </w:rPr>
              <w:t>2022</w:t>
            </w:r>
            <w:r>
              <w:rPr>
                <w:rFonts w:ascii="SimSun" w:hAnsi="SimSun" w:eastAsia="SimSun" w:cs="SimSun"/>
                <w:sz w:val="18"/>
                <w:szCs w:val="18"/>
                <w:color w:val="231F20"/>
                <w:spacing w:val="2"/>
              </w:rPr>
              <w:t>年の中国におけるオー</w:t>
            </w:r>
            <w:r>
              <w:rPr>
                <w:rFonts w:ascii="SimSun" w:hAnsi="SimSun" w:eastAsia="SimSun" w:cs="SimSun"/>
                <w:sz w:val="18"/>
                <w:szCs w:val="18"/>
                <w:strike/>
                <w:color w:val="231F20"/>
                <w:spacing w:val="2"/>
              </w:rPr>
              <w:t>プンソ</w:t>
            </w:r>
            <w:r>
              <w:rPr>
                <w:rFonts w:ascii="SimSun" w:hAnsi="SimSun" w:eastAsia="SimSun" w:cs="SimSun"/>
                <w:sz w:val="18"/>
                <w:szCs w:val="18"/>
                <w:strike/>
                <w:color w:val="231F20"/>
                <w:spacing w:val="1"/>
              </w:rPr>
              <w:t>ース開発の現状</w:t>
            </w:r>
            <w:r>
              <w:rPr>
                <w:rFonts w:ascii="SimSun" w:hAnsi="SimSun" w:eastAsia="SimSun" w:cs="SimSun"/>
                <w:sz w:val="18"/>
                <w:szCs w:val="18"/>
                <w:strike/>
                <w:color w:val="231F20"/>
                <w:spacing w:val="1"/>
              </w:rPr>
              <w:t xml:space="preserve">                   </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6</w:t>
            </w:r>
          </w:hyperlink>
        </w:p>
        <w:p>
          <w:pPr>
            <w:ind w:left="1219"/>
            <w:spacing w:before="177" w:line="230" w:lineRule="auto"/>
            <w:rPr>
              <w:rFonts w:ascii="Arial" w:hAnsi="Arial" w:eastAsia="Arial" w:cs="Arial"/>
              <w:sz w:val="18"/>
              <w:szCs w:val="18"/>
            </w:rPr>
          </w:pPr>
          <w:hyperlink w:history="true" w:anchor="_bookmark3">
            <w:r>
              <w:rPr>
                <w:rFonts w:ascii="SimSun" w:hAnsi="SimSun" w:eastAsia="SimSun" w:cs="SimSun"/>
                <w:sz w:val="18"/>
                <w:szCs w:val="18"/>
                <w:color w:val="231F20"/>
                <w:spacing w:val="2"/>
              </w:rPr>
              <w:t>中国におけるオープンソース</w:t>
            </w:r>
            <w:r>
              <w:rPr>
                <w:rFonts w:ascii="SimSun" w:hAnsi="SimSun" w:eastAsia="SimSun" w:cs="SimSun"/>
                <w:sz w:val="18"/>
                <w:szCs w:val="18"/>
                <w:strike/>
                <w:color w:val="231F20"/>
                <w:spacing w:val="2"/>
              </w:rPr>
              <w:t>開発の可能性と課題</w:t>
            </w:r>
            <w:r>
              <w:rPr>
                <w:rFonts w:ascii="SimSun" w:hAnsi="SimSun" w:eastAsia="SimSun" w:cs="SimSun"/>
                <w:sz w:val="18"/>
                <w:szCs w:val="18"/>
                <w:strike/>
                <w:color w:val="231F20"/>
                <w:spacing w:val="1"/>
              </w:rPr>
              <w:t xml:space="preserve">                  </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15</w:t>
            </w:r>
          </w:hyperlink>
        </w:p>
        <w:p>
          <w:pPr>
            <w:ind w:left="1219"/>
            <w:spacing w:before="175" w:line="230" w:lineRule="auto"/>
            <w:rPr>
              <w:rFonts w:ascii="Arial" w:hAnsi="Arial" w:eastAsia="Arial" w:cs="Arial"/>
              <w:sz w:val="18"/>
              <w:szCs w:val="18"/>
            </w:rPr>
          </w:pPr>
          <w:hyperlink w:history="true" w:anchor="_bookmark4">
            <w:r>
              <w:rPr>
                <w:rFonts w:ascii="SimSun" w:hAnsi="SimSun" w:eastAsia="SimSun" w:cs="SimSun"/>
                <w:sz w:val="18"/>
                <w:szCs w:val="18"/>
                <w:color w:val="231F20"/>
                <w:spacing w:val="-1"/>
              </w:rPr>
              <w:t>中国へのオープンソ</w:t>
            </w:r>
            <w:r>
              <w:rPr>
                <w:rFonts w:ascii="SimSun" w:hAnsi="SimSun" w:eastAsia="SimSun" w:cs="SimSun"/>
                <w:sz w:val="18"/>
                <w:szCs w:val="18"/>
                <w:strike/>
                <w:color w:val="231F20"/>
                <w:spacing w:val="-1"/>
              </w:rPr>
              <w:t>ース開発の提案</w:t>
            </w:r>
            <w:r>
              <w:rPr>
                <w:rFonts w:ascii="SimSun" w:hAnsi="SimSun" w:eastAsia="SimSun" w:cs="SimSun"/>
                <w:sz w:val="18"/>
                <w:szCs w:val="18"/>
                <w:strike/>
                <w:color w:val="231F20"/>
                <w:spacing w:val="-1"/>
              </w:rPr>
              <w:t xml:space="preserve">         </w:t>
            </w:r>
            <w:r>
              <w:rPr>
                <w:rFonts w:ascii="SimSun" w:hAnsi="SimSun" w:eastAsia="SimSun" w:cs="SimSun"/>
                <w:sz w:val="18"/>
                <w:szCs w:val="18"/>
                <w:strike/>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19</w:t>
            </w:r>
          </w:hyperlink>
        </w:p>
        <w:p>
          <w:pPr>
            <w:ind w:left="1219"/>
            <w:spacing w:before="174" w:line="229" w:lineRule="auto"/>
            <w:rPr>
              <w:rFonts w:ascii="Arial" w:hAnsi="Arial" w:eastAsia="Arial" w:cs="Arial"/>
              <w:sz w:val="18"/>
              <w:szCs w:val="18"/>
            </w:rPr>
          </w:pPr>
          <w:hyperlink w:history="true" w:anchor="_bookmark5">
            <w:r>
              <w:rPr>
                <w:rFonts w:ascii="SimSun" w:hAnsi="SimSun" w:eastAsia="SimSun" w:cs="SimSun"/>
                <w:sz w:val="18"/>
                <w:szCs w:val="18"/>
                <w:color w:val="231F20"/>
                <w:spacing w:val="-1"/>
              </w:rPr>
              <w:t>中国でのオープンソースの未</w:t>
            </w:r>
            <w:r>
              <w:rPr>
                <w:rFonts w:ascii="SimSun" w:hAnsi="SimSun" w:eastAsia="SimSun" w:cs="SimSun"/>
                <w:sz w:val="18"/>
                <w:szCs w:val="18"/>
                <w:strike/>
                <w:color w:val="231F20"/>
                <w:spacing w:val="-1"/>
              </w:rPr>
              <w:t>来は明るい!</w:t>
            </w:r>
            <w:r>
              <w:rPr>
                <w:rFonts w:ascii="SimSun" w:hAnsi="SimSun" w:eastAsia="SimSun" w:cs="SimSun"/>
                <w:sz w:val="18"/>
                <w:szCs w:val="18"/>
                <w:strike/>
                <w:color w:val="231F20"/>
                <w:spacing w:val="-1"/>
              </w:rPr>
              <w:t xml:space="preserve">  </w:t>
            </w:r>
            <w:r>
              <w:rPr>
                <w:rFonts w:ascii="SimSun" w:hAnsi="SimSun" w:eastAsia="SimSun" w:cs="SimSun"/>
                <w:sz w:val="18"/>
                <w:szCs w:val="18"/>
                <w:strike/>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21</w:t>
            </w:r>
          </w:hyperlink>
        </w:p>
        <w:p>
          <w:pPr>
            <w:ind w:left="975"/>
            <w:spacing w:before="288" w:line="218" w:lineRule="auto"/>
            <w:rPr>
              <w:rFonts w:ascii="Arial" w:hAnsi="Arial" w:eastAsia="Arial" w:cs="Arial"/>
              <w:sz w:val="18"/>
              <w:szCs w:val="18"/>
            </w:rPr>
          </w:pPr>
          <w:hyperlink w:history="true" w:anchor="_bookmark6">
            <w:r>
              <w:rPr>
                <w:rFonts w:ascii="PMingLiU" w:hAnsi="PMingLiU" w:eastAsia="PMingLiU" w:cs="PMingLiU"/>
                <w:sz w:val="21"/>
                <w:szCs w:val="21"/>
                <w:color w:val="231F20"/>
                <w:spacing w:val="1"/>
              </w:rPr>
              <w:t>第1章</w:t>
            </w:r>
            <w:r>
              <w:rPr>
                <w:rFonts w:ascii="PMingLiU" w:hAnsi="PMingLiU" w:eastAsia="PMingLiU" w:cs="PMingLiU"/>
                <w:sz w:val="21"/>
                <w:szCs w:val="21"/>
                <w:color w:val="231F20"/>
                <w:spacing w:val="1"/>
              </w:rPr>
              <w:t xml:space="preserve"> </w:t>
            </w:r>
            <w:r>
              <w:rPr>
                <w:rFonts w:ascii="PMingLiU" w:hAnsi="PMingLiU" w:eastAsia="PMingLiU" w:cs="PMingLiU"/>
                <w:sz w:val="21"/>
                <w:szCs w:val="21"/>
                <w:color w:val="231F20"/>
                <w:spacing w:val="1"/>
              </w:rPr>
              <w:t>オープンソースの</w:t>
            </w:r>
            <w:r>
              <w:rPr>
                <w:rFonts w:ascii="PMingLiU" w:hAnsi="PMingLiU" w:eastAsia="PMingLiU" w:cs="PMingLiU"/>
                <w:sz w:val="21"/>
                <w:szCs w:val="21"/>
                <w:strike/>
                <w:color w:val="231F20"/>
                <w:spacing w:val="1"/>
              </w:rPr>
              <w:t>基本概念</w:t>
            </w:r>
            <w:r>
              <w:rPr>
                <w:rFonts w:ascii="PMingLiU" w:hAnsi="PMingLiU" w:eastAsia="PMingLiU" w:cs="PMingLiU"/>
                <w:sz w:val="21"/>
                <w:szCs w:val="21"/>
                <w:strike/>
                <w:color w:val="231F20"/>
                <w:spacing w:val="1"/>
              </w:rPr>
              <w:t xml:space="preserve">                                   </w:t>
            </w:r>
            <w:r>
              <w:rPr>
                <w:rFonts w:ascii="PMingLiU" w:hAnsi="PMingLiU" w:eastAsia="PMingLiU" w:cs="PMingLiU"/>
                <w:sz w:val="21"/>
                <w:szCs w:val="21"/>
                <w:strike/>
                <w:color w:val="231F20"/>
              </w:rPr>
              <w:t xml:space="preserve">                </w:t>
            </w:r>
            <w:r>
              <w:rPr>
                <w:rFonts w:ascii="PMingLiU" w:hAnsi="PMingLiU" w:eastAsia="PMingLiU" w:cs="PMingLiU"/>
                <w:sz w:val="21"/>
                <w:szCs w:val="21"/>
                <w:color w:val="231F20"/>
              </w:rPr>
              <w:t xml:space="preserve"> </w:t>
            </w:r>
            <w:r>
              <w:rPr>
                <w:rFonts w:ascii="Arial" w:hAnsi="Arial" w:eastAsia="Arial" w:cs="Arial"/>
                <w:sz w:val="18"/>
                <w:szCs w:val="18"/>
                <w:color w:val="231F20"/>
              </w:rPr>
              <w:t>22</w:t>
            </w:r>
          </w:hyperlink>
        </w:p>
        <w:p>
          <w:pPr>
            <w:ind w:left="1213"/>
            <w:spacing w:before="187" w:line="223" w:lineRule="auto"/>
            <w:rPr>
              <w:rFonts w:ascii="Arial" w:hAnsi="Arial" w:eastAsia="Arial" w:cs="Arial"/>
              <w:sz w:val="18"/>
              <w:szCs w:val="18"/>
            </w:rPr>
          </w:pPr>
          <w:r>
            <w:rPr>
              <w:rFonts w:ascii="Arial" w:hAnsi="Arial" w:eastAsia="Arial" w:cs="Arial"/>
              <w:sz w:val="18"/>
              <w:szCs w:val="18"/>
              <w:color w:val="231F20"/>
              <w:spacing w:val="2"/>
            </w:rPr>
            <w:t>1.1</w:t>
          </w:r>
          <w:hyperlink w:history="true" w:anchor="_bookmark7">
            <w:r>
              <w:rPr>
                <w:rFonts w:ascii="SimSun" w:hAnsi="SimSun" w:eastAsia="SimSun" w:cs="SimSun"/>
                <w:sz w:val="18"/>
                <w:szCs w:val="18"/>
                <w:color w:val="231F20"/>
                <w:spacing w:val="2"/>
              </w:rPr>
              <w:t>オープンソースの定</w:t>
            </w:r>
            <w:r>
              <w:rPr>
                <w:rFonts w:ascii="SimSun" w:hAnsi="SimSun" w:eastAsia="SimSun" w:cs="SimSun"/>
                <w:sz w:val="18"/>
                <w:szCs w:val="18"/>
                <w:strike/>
                <w:color w:val="231F20"/>
                <w:spacing w:val="2"/>
              </w:rPr>
              <w:t>義と特徴</w:t>
            </w:r>
            <w:r>
              <w:rPr>
                <w:rFonts w:ascii="SimSun" w:hAnsi="SimSun" w:eastAsia="SimSun" w:cs="SimSun"/>
                <w:sz w:val="18"/>
                <w:szCs w:val="18"/>
                <w:strike/>
                <w:color w:val="231F20"/>
                <w:spacing w:val="2"/>
              </w:rPr>
              <w:t xml:space="preserve">                               </w:t>
            </w:r>
            <w:r>
              <w:rPr>
                <w:rFonts w:ascii="SimSun" w:hAnsi="SimSun" w:eastAsia="SimSun" w:cs="SimSun"/>
                <w:sz w:val="18"/>
                <w:szCs w:val="18"/>
                <w:strike/>
                <w:color w:val="231F20"/>
                <w:spacing w:val="1"/>
              </w:rPr>
              <w:t xml:space="preserve"> </w:t>
            </w:r>
            <w:r>
              <w:rPr>
                <w:rFonts w:ascii="SimSun" w:hAnsi="SimSun" w:eastAsia="SimSun" w:cs="SimSun"/>
                <w:sz w:val="18"/>
                <w:szCs w:val="18"/>
                <w:strike/>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22</w:t>
            </w:r>
          </w:hyperlink>
        </w:p>
        <w:p>
          <w:pPr>
            <w:ind w:left="1213"/>
            <w:spacing w:line="400" w:lineRule="exact"/>
            <w:rPr>
              <w:rFonts w:ascii="Arial" w:hAnsi="Arial" w:eastAsia="Arial" w:cs="Arial"/>
              <w:sz w:val="18"/>
              <w:szCs w:val="18"/>
            </w:rPr>
          </w:pPr>
          <w:r>
            <w:rPr>
              <w:rFonts w:ascii="Arial" w:hAnsi="Arial" w:eastAsia="Arial" w:cs="Arial"/>
              <w:sz w:val="18"/>
              <w:szCs w:val="18"/>
              <w:color w:val="231F20"/>
              <w:spacing w:val="4"/>
              <w:position w:val="5"/>
            </w:rPr>
            <w:t>1.2</w:t>
          </w:r>
          <w:hyperlink w:history="true" w:anchor="_bookmark8">
            <w:r>
              <w:rPr>
                <w:rFonts w:ascii="SimSun" w:hAnsi="SimSun" w:eastAsia="SimSun" w:cs="SimSun"/>
                <w:sz w:val="18"/>
                <w:szCs w:val="18"/>
                <w:color w:val="231F20"/>
                <w:spacing w:val="3"/>
                <w:position w:val="5"/>
              </w:rPr>
              <w:t>世</w:t>
            </w:r>
            <w:r>
              <w:rPr>
                <w:rFonts w:ascii="SimSun" w:hAnsi="SimSun" w:eastAsia="SimSun" w:cs="SimSun"/>
                <w:sz w:val="18"/>
                <w:szCs w:val="18"/>
                <w:color w:val="231F20"/>
                <w:spacing w:val="2"/>
                <w:position w:val="5"/>
              </w:rPr>
              <w:t>界におけるオープ</w:t>
            </w:r>
            <w:r>
              <w:rPr>
                <w:rFonts w:ascii="SimSun" w:hAnsi="SimSun" w:eastAsia="SimSun" w:cs="SimSun"/>
                <w:sz w:val="18"/>
                <w:szCs w:val="18"/>
                <w:strike/>
                <w:color w:val="231F20"/>
                <w:spacing w:val="2"/>
                <w:position w:val="5"/>
              </w:rPr>
              <w:t>ンソースの発展の歴史を紹介</w:t>
            </w:r>
            <w:r>
              <w:rPr>
                <w:rFonts w:ascii="SimSun" w:hAnsi="SimSun" w:eastAsia="SimSun" w:cs="SimSun"/>
                <w:sz w:val="18"/>
                <w:szCs w:val="18"/>
                <w:strike/>
                <w:color w:val="231F20"/>
                <w:spacing w:val="2"/>
                <w:position w:val="5"/>
              </w:rPr>
              <w:t xml:space="preserve">               </w:t>
            </w:r>
            <w:r>
              <w:rPr>
                <w:rFonts w:ascii="SimSun" w:hAnsi="SimSun" w:eastAsia="SimSun" w:cs="SimSun"/>
                <w:sz w:val="18"/>
                <w:szCs w:val="18"/>
                <w:color w:val="231F20"/>
                <w:spacing w:val="2"/>
                <w:position w:val="5"/>
              </w:rPr>
              <w:t xml:space="preserve"> </w:t>
            </w:r>
            <w:r>
              <w:rPr>
                <w:rFonts w:ascii="Arial" w:hAnsi="Arial" w:eastAsia="Arial" w:cs="Arial"/>
                <w:sz w:val="18"/>
                <w:szCs w:val="18"/>
                <w:color w:val="231F20"/>
                <w:spacing w:val="2"/>
                <w:position w:val="5"/>
              </w:rPr>
              <w:t>24</w:t>
            </w:r>
          </w:hyperlink>
        </w:p>
        <w:p>
          <w:pPr>
            <w:ind w:left="1213"/>
            <w:spacing w:before="182" w:line="223" w:lineRule="auto"/>
            <w:rPr>
              <w:rFonts w:ascii="Arial" w:hAnsi="Arial" w:eastAsia="Arial" w:cs="Arial"/>
              <w:sz w:val="18"/>
              <w:szCs w:val="18"/>
            </w:rPr>
          </w:pPr>
          <w:r>
            <w:rPr>
              <w:rFonts w:ascii="Arial" w:hAnsi="Arial" w:eastAsia="Arial" w:cs="Arial"/>
              <w:sz w:val="18"/>
              <w:szCs w:val="18"/>
              <w:color w:val="231F20"/>
              <w:spacing w:val="2"/>
            </w:rPr>
            <w:t>1.3</w:t>
          </w:r>
          <w:hyperlink w:history="true" w:anchor="_bookmark9">
            <w:r>
              <w:rPr>
                <w:rFonts w:ascii="SimSun" w:hAnsi="SimSun" w:eastAsia="SimSun" w:cs="SimSun"/>
                <w:sz w:val="18"/>
                <w:szCs w:val="18"/>
                <w:color w:val="231F20"/>
                <w:spacing w:val="2"/>
              </w:rPr>
              <w:t>中国におけるオープ</w:t>
            </w:r>
            <w:r>
              <w:rPr>
                <w:rFonts w:ascii="SimSun" w:hAnsi="SimSun" w:eastAsia="SimSun" w:cs="SimSun"/>
                <w:sz w:val="18"/>
                <w:szCs w:val="18"/>
                <w:strike/>
                <w:color w:val="231F20"/>
                <w:spacing w:val="2"/>
              </w:rPr>
              <w:t>ンソース開発の歴史</w:t>
            </w:r>
            <w:r>
              <w:rPr>
                <w:rFonts w:ascii="SimSun" w:hAnsi="SimSun" w:eastAsia="SimSun" w:cs="SimSun"/>
                <w:sz w:val="18"/>
                <w:szCs w:val="18"/>
                <w:strike/>
                <w:color w:val="231F20"/>
                <w:spacing w:val="2"/>
              </w:rPr>
              <w:t xml:space="preserve">                       </w:t>
            </w:r>
            <w:r>
              <w:rPr>
                <w:rFonts w:ascii="SimSun" w:hAnsi="SimSun" w:eastAsia="SimSun" w:cs="SimSun"/>
                <w:sz w:val="18"/>
                <w:szCs w:val="18"/>
                <w:color w:val="231F20"/>
                <w:spacing w:val="1"/>
              </w:rPr>
              <w:t xml:space="preserve"> </w:t>
            </w:r>
            <w:r>
              <w:rPr>
                <w:rFonts w:ascii="Arial" w:hAnsi="Arial" w:eastAsia="Arial" w:cs="Arial"/>
                <w:sz w:val="18"/>
                <w:szCs w:val="18"/>
                <w:color w:val="231F20"/>
              </w:rPr>
              <w:t>27</w:t>
            </w:r>
          </w:hyperlink>
        </w:p>
        <w:p>
          <w:pPr>
            <w:ind w:left="1213"/>
            <w:spacing w:line="399" w:lineRule="exact"/>
            <w:rPr>
              <w:rFonts w:ascii="Arial" w:hAnsi="Arial" w:eastAsia="Arial" w:cs="Arial"/>
              <w:sz w:val="18"/>
              <w:szCs w:val="18"/>
            </w:rPr>
          </w:pPr>
          <w:r>
            <w:rPr>
              <w:rFonts w:ascii="Arial" w:hAnsi="Arial" w:eastAsia="Arial" w:cs="Arial"/>
              <w:sz w:val="18"/>
              <w:szCs w:val="18"/>
              <w:color w:val="231F20"/>
              <w:spacing w:val="1"/>
              <w:position w:val="5"/>
            </w:rPr>
            <w:t>1.4</w:t>
          </w:r>
          <w:r>
            <w:rPr>
              <w:rFonts w:ascii="Arial" w:hAnsi="Arial" w:eastAsia="Arial" w:cs="Arial"/>
              <w:sz w:val="18"/>
              <w:szCs w:val="18"/>
              <w:color w:val="231F20"/>
              <w:spacing w:val="1"/>
              <w:position w:val="5"/>
            </w:rPr>
            <w:t xml:space="preserve"> </w:t>
          </w:r>
          <w:hyperlink w:history="true" w:anchor="_bookmark10">
            <w:r>
              <w:rPr>
                <w:rFonts w:ascii="SimSun" w:hAnsi="SimSun" w:eastAsia="SimSun" w:cs="SimSun"/>
                <w:sz w:val="18"/>
                <w:szCs w:val="18"/>
                <w:color w:val="231F20"/>
                <w:spacing w:val="1"/>
                <w:position w:val="5"/>
              </w:rPr>
              <w:t>オープンソースソフ</w:t>
            </w:r>
            <w:r>
              <w:rPr>
                <w:rFonts w:ascii="SimSun" w:hAnsi="SimSun" w:eastAsia="SimSun" w:cs="SimSun"/>
                <w:sz w:val="18"/>
                <w:szCs w:val="18"/>
                <w:strike/>
                <w:color w:val="231F20"/>
                <w:spacing w:val="1"/>
                <w:position w:val="5"/>
              </w:rPr>
              <w:t>トウェアと知的財産権</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position w:val="5"/>
              </w:rPr>
              <w:t>31</w:t>
            </w:r>
          </w:hyperlink>
        </w:p>
        <w:p>
          <w:pPr>
            <w:ind w:left="975"/>
            <w:spacing w:before="295" w:line="218" w:lineRule="auto"/>
            <w:rPr>
              <w:rFonts w:ascii="Arial" w:hAnsi="Arial" w:eastAsia="Arial" w:cs="Arial"/>
              <w:sz w:val="18"/>
              <w:szCs w:val="18"/>
            </w:rPr>
          </w:pPr>
          <w:hyperlink w:history="true" w:anchor="_bookmark11">
            <w:r>
              <w:rPr>
                <w:rFonts w:ascii="PMingLiU" w:hAnsi="PMingLiU" w:eastAsia="PMingLiU" w:cs="PMingLiU"/>
                <w:sz w:val="21"/>
                <w:szCs w:val="21"/>
                <w:color w:val="231F20"/>
                <w:spacing w:val="-1"/>
              </w:rPr>
              <w:t>第2章</w:t>
            </w:r>
            <w:r>
              <w:rPr>
                <w:rFonts w:ascii="PMingLiU" w:hAnsi="PMingLiU" w:eastAsia="PMingLiU" w:cs="PMingLiU"/>
                <w:sz w:val="21"/>
                <w:szCs w:val="21"/>
                <w:color w:val="231F20"/>
                <w:spacing w:val="-1"/>
              </w:rPr>
              <w:t xml:space="preserve"> </w:t>
            </w:r>
            <w:r>
              <w:rPr>
                <w:rFonts w:ascii="PMingLiU" w:hAnsi="PMingLiU" w:eastAsia="PMingLiU" w:cs="PMingLiU"/>
                <w:sz w:val="21"/>
                <w:szCs w:val="21"/>
                <w:color w:val="231F20"/>
                <w:spacing w:val="-1"/>
              </w:rPr>
              <w:t>開発者開発の現状</w:t>
            </w:r>
            <w:r>
              <w:rPr>
                <w:rFonts w:ascii="PMingLiU" w:hAnsi="PMingLiU" w:eastAsia="PMingLiU" w:cs="PMingLiU"/>
                <w:sz w:val="21"/>
                <w:szCs w:val="21"/>
                <w:strike/>
                <w:color w:val="231F20"/>
                <w:spacing w:val="-1"/>
              </w:rPr>
              <w:t xml:space="preserve">                         </w:t>
            </w:r>
            <w:r>
              <w:rPr>
                <w:rFonts w:ascii="PMingLiU" w:hAnsi="PMingLiU" w:eastAsia="PMingLiU" w:cs="PMingLiU"/>
                <w:sz w:val="21"/>
                <w:szCs w:val="21"/>
                <w:strike/>
                <w:color w:val="231F20"/>
              </w:rPr>
              <w:t xml:space="preserve">                                           </w:t>
            </w:r>
            <w:r>
              <w:rPr>
                <w:rFonts w:ascii="PMingLiU" w:hAnsi="PMingLiU" w:eastAsia="PMingLiU" w:cs="PMingLiU"/>
                <w:sz w:val="21"/>
                <w:szCs w:val="21"/>
                <w:color w:val="231F20"/>
              </w:rPr>
              <w:t xml:space="preserve"> </w:t>
            </w:r>
            <w:r>
              <w:rPr>
                <w:rFonts w:ascii="Arial" w:hAnsi="Arial" w:eastAsia="Arial" w:cs="Arial"/>
                <w:sz w:val="18"/>
                <w:szCs w:val="18"/>
                <w:color w:val="231F20"/>
              </w:rPr>
              <w:t>39</w:t>
            </w:r>
          </w:hyperlink>
        </w:p>
        <w:p>
          <w:pPr>
            <w:ind w:left="1201"/>
            <w:spacing w:before="187" w:line="222" w:lineRule="auto"/>
            <w:rPr>
              <w:rFonts w:ascii="Arial" w:hAnsi="Arial" w:eastAsia="Arial" w:cs="Arial"/>
              <w:sz w:val="18"/>
              <w:szCs w:val="18"/>
            </w:rPr>
          </w:pPr>
          <w:r>
            <w:rPr>
              <w:rFonts w:ascii="Arial" w:hAnsi="Arial" w:eastAsia="Arial" w:cs="Arial"/>
              <w:sz w:val="18"/>
              <w:szCs w:val="18"/>
              <w:color w:val="231F20"/>
              <w:spacing w:val="3"/>
            </w:rPr>
            <w:t>2</w:t>
          </w:r>
          <w:r>
            <w:rPr>
              <w:rFonts w:ascii="Arial" w:hAnsi="Arial" w:eastAsia="Arial" w:cs="Arial"/>
              <w:sz w:val="18"/>
              <w:szCs w:val="18"/>
              <w:color w:val="231F20"/>
              <w:spacing w:val="2"/>
            </w:rPr>
            <w:t>.1</w:t>
          </w:r>
          <w:hyperlink w:history="true" w:anchor="_bookmark12">
            <w:r>
              <w:rPr>
                <w:rFonts w:ascii="SimSun" w:hAnsi="SimSun" w:eastAsia="SimSun" w:cs="SimSun"/>
                <w:sz w:val="18"/>
                <w:szCs w:val="18"/>
                <w:color w:val="231F20"/>
                <w:spacing w:val="2"/>
              </w:rPr>
              <w:t>世界第2位の開発者数を誇る中国</w:t>
            </w:r>
            <w:r>
              <w:rPr>
                <w:rFonts w:ascii="SimSun" w:hAnsi="SimSun" w:eastAsia="SimSun" w:cs="SimSun"/>
                <w:sz w:val="18"/>
                <w:szCs w:val="18"/>
                <w:strike/>
                <w:color w:val="231F20"/>
                <w:spacing w:val="2"/>
              </w:rPr>
              <w:t xml:space="preserve">                               </w:t>
            </w:r>
            <w:r>
              <w:rPr>
                <w:rFonts w:ascii="Arial" w:hAnsi="Arial" w:eastAsia="Arial" w:cs="Arial"/>
                <w:sz w:val="18"/>
                <w:szCs w:val="18"/>
                <w:color w:val="231F20"/>
                <w:spacing w:val="2"/>
              </w:rPr>
              <w:t>39</w:t>
            </w:r>
          </w:hyperlink>
        </w:p>
        <w:p>
          <w:pPr>
            <w:ind w:left="1201"/>
            <w:spacing w:line="400" w:lineRule="exact"/>
            <w:rPr>
              <w:rFonts w:ascii="Arial" w:hAnsi="Arial" w:eastAsia="Arial" w:cs="Arial"/>
              <w:sz w:val="18"/>
              <w:szCs w:val="18"/>
            </w:rPr>
          </w:pPr>
          <w:r>
            <w:rPr>
              <w:rFonts w:ascii="Arial" w:hAnsi="Arial" w:eastAsia="Arial" w:cs="Arial"/>
              <w:sz w:val="18"/>
              <w:szCs w:val="18"/>
              <w:color w:val="231F20"/>
              <w:spacing w:val="4"/>
              <w:position w:val="5"/>
            </w:rPr>
            <w:t>2.2</w:t>
          </w:r>
          <w:hyperlink w:history="true" w:anchor="_bookmark13">
            <w:r>
              <w:rPr>
                <w:rFonts w:ascii="SimSun" w:hAnsi="SimSun" w:eastAsia="SimSun" w:cs="SimSun"/>
                <w:sz w:val="18"/>
                <w:szCs w:val="18"/>
                <w:color w:val="231F20"/>
                <w:spacing w:val="4"/>
                <w:position w:val="5"/>
              </w:rPr>
              <w:t>開発者の定着と</w:t>
            </w:r>
            <w:r>
              <w:rPr>
                <w:rFonts w:ascii="SimSun" w:hAnsi="SimSun" w:eastAsia="SimSun" w:cs="SimSun"/>
                <w:sz w:val="18"/>
                <w:szCs w:val="18"/>
                <w:color w:val="231F20"/>
                <w:spacing w:val="2"/>
                <w:position w:val="5"/>
              </w:rPr>
              <w:t>蓄積が進み、技術管理の割合が高</w:t>
            </w:r>
            <w:r>
              <w:rPr>
                <w:rFonts w:ascii="SimSun" w:hAnsi="SimSun" w:eastAsia="SimSun" w:cs="SimSun"/>
                <w:sz w:val="18"/>
                <w:szCs w:val="18"/>
                <w:strike/>
                <w:color w:val="231F20"/>
                <w:spacing w:val="2"/>
                <w:position w:val="5"/>
              </w:rPr>
              <w:t>まる</w:t>
            </w:r>
            <w:r>
              <w:rPr>
                <w:rFonts w:ascii="SimSun" w:hAnsi="SimSun" w:eastAsia="SimSun" w:cs="SimSun"/>
                <w:sz w:val="18"/>
                <w:szCs w:val="18"/>
                <w:strike/>
                <w:color w:val="231F20"/>
                <w:spacing w:val="2"/>
                <w:position w:val="5"/>
              </w:rPr>
              <w:t xml:space="preserve">           </w:t>
            </w:r>
            <w:r>
              <w:rPr>
                <w:rFonts w:ascii="SimSun" w:hAnsi="SimSun" w:eastAsia="SimSun" w:cs="SimSun"/>
                <w:sz w:val="18"/>
                <w:szCs w:val="18"/>
                <w:color w:val="231F20"/>
                <w:spacing w:val="2"/>
                <w:position w:val="5"/>
              </w:rPr>
              <w:t xml:space="preserve"> </w:t>
            </w:r>
            <w:r>
              <w:rPr>
                <w:rFonts w:ascii="Arial" w:hAnsi="Arial" w:eastAsia="Arial" w:cs="Arial"/>
                <w:sz w:val="18"/>
                <w:szCs w:val="18"/>
                <w:color w:val="231F20"/>
                <w:spacing w:val="2"/>
                <w:position w:val="5"/>
              </w:rPr>
              <w:t>40</w:t>
            </w:r>
          </w:hyperlink>
        </w:p>
        <w:p>
          <w:pPr>
            <w:spacing w:line="399" w:lineRule="exact"/>
            <w:jc w:val="right"/>
            <w:rPr>
              <w:rFonts w:ascii="SimSun" w:hAnsi="SimSun" w:eastAsia="SimSun" w:cs="SimSun"/>
              <w:sz w:val="18"/>
              <w:szCs w:val="18"/>
            </w:rPr>
          </w:pPr>
          <w:r>
            <w:rPr>
              <w:rFonts w:ascii="Arial" w:hAnsi="Arial" w:eastAsia="Arial" w:cs="Arial"/>
              <w:sz w:val="18"/>
              <w:szCs w:val="18"/>
              <w:color w:val="231F20"/>
              <w:spacing w:val="-2"/>
              <w:position w:val="5"/>
            </w:rPr>
            <w:t>2.3</w:t>
          </w:r>
          <w:r>
            <w:rPr>
              <w:rFonts w:ascii="Arial" w:hAnsi="Arial" w:eastAsia="Arial" w:cs="Arial"/>
              <w:sz w:val="18"/>
              <w:szCs w:val="18"/>
              <w:color w:val="231F20"/>
              <w:spacing w:val="-2"/>
              <w:position w:val="5"/>
            </w:rPr>
            <w:t xml:space="preserve"> </w:t>
          </w:r>
          <w:hyperlink w:history="true" w:anchor="_bookmark14">
            <w:r>
              <w:rPr>
                <w:rFonts w:ascii="SimSun" w:hAnsi="SimSun" w:eastAsia="SimSun" w:cs="SimSun"/>
                <w:sz w:val="18"/>
                <w:szCs w:val="18"/>
                <w:color w:val="231F20"/>
                <w:spacing w:val="-2"/>
                <w:position w:val="5"/>
              </w:rPr>
              <w:t>オープンソースのプロジェクト、イベント、コミ</w:t>
            </w:r>
            <w:r>
              <w:rPr>
                <w:rFonts w:ascii="SimSun" w:hAnsi="SimSun" w:eastAsia="SimSun" w:cs="SimSun"/>
                <w:sz w:val="18"/>
                <w:szCs w:val="18"/>
                <w:strike/>
                <w:color w:val="231F20"/>
                <w:spacing w:val="-2"/>
                <w:position w:val="5"/>
              </w:rPr>
              <w:t>ュニティ</w:t>
            </w:r>
            <w:r>
              <w:rPr>
                <w:rFonts w:ascii="SimSun" w:hAnsi="SimSun" w:eastAsia="SimSun" w:cs="SimSun"/>
                <w:sz w:val="18"/>
                <w:szCs w:val="18"/>
                <w:strike/>
                <w:color w:val="231F20"/>
                <w:spacing w:val="-1"/>
                <w:position w:val="5"/>
              </w:rPr>
              <w:t>でより積</w:t>
            </w:r>
            <w:r>
              <w:rPr>
                <w:rFonts w:ascii="SimSun" w:hAnsi="SimSun" w:eastAsia="SimSun" w:cs="SimSun"/>
                <w:sz w:val="18"/>
                <w:szCs w:val="18"/>
                <w:color w:val="231F20"/>
                <w:spacing w:val="-1"/>
                <w:position w:val="5"/>
              </w:rPr>
              <w:t>極的に活動する開発</w:t>
            </w:r>
          </w:hyperlink>
        </w:p>
        <w:p>
          <w:pPr>
            <w:ind w:left="1504"/>
            <w:spacing w:before="28" w:line="231" w:lineRule="auto"/>
            <w:rPr>
              <w:rFonts w:ascii="Arial" w:hAnsi="Arial" w:eastAsia="Arial" w:cs="Arial"/>
              <w:sz w:val="18"/>
              <w:szCs w:val="18"/>
            </w:rPr>
          </w:pPr>
          <w:hyperlink w:history="true" w:anchor="_bookmark15">
            <w:r>
              <w:rPr>
                <w:rFonts w:ascii="SimSun" w:hAnsi="SimSun" w:eastAsia="SimSun" w:cs="SimSun"/>
                <w:sz w:val="18"/>
                <w:szCs w:val="18"/>
                <w:color w:val="231F20"/>
                <w:spacing w:val="1"/>
              </w:rPr>
              <w:t>者たち</w:t>
            </w:r>
            <w:r>
              <w:rPr>
                <w:rFonts w:ascii="SimSun" w:hAnsi="SimSun" w:eastAsia="SimSun" w:cs="SimSun"/>
                <w:sz w:val="18"/>
                <w:szCs w:val="18"/>
                <w:color w:val="231F20"/>
                <w:spacing w:val="1"/>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43</w:t>
            </w:r>
          </w:hyperlink>
        </w:p>
        <w:p>
          <w:pPr>
            <w:ind w:left="975"/>
            <w:spacing w:before="289" w:line="218" w:lineRule="auto"/>
            <w:rPr>
              <w:rFonts w:ascii="Arial" w:hAnsi="Arial" w:eastAsia="Arial" w:cs="Arial"/>
              <w:sz w:val="18"/>
              <w:szCs w:val="18"/>
            </w:rPr>
          </w:pPr>
          <w:hyperlink w:history="true" w:anchor="_bookmark16">
            <w:r>
              <w:rPr>
                <w:rFonts w:ascii="PMingLiU" w:hAnsi="PMingLiU" w:eastAsia="PMingLiU" w:cs="PMingLiU"/>
                <w:sz w:val="21"/>
                <w:szCs w:val="21"/>
                <w:color w:val="231F20"/>
                <w:spacing w:val="-4"/>
              </w:rPr>
              <w:t>第3章</w:t>
            </w:r>
            <w:r>
              <w:rPr>
                <w:rFonts w:ascii="PMingLiU" w:hAnsi="PMingLiU" w:eastAsia="PMingLiU" w:cs="PMingLiU"/>
                <w:sz w:val="21"/>
                <w:szCs w:val="21"/>
                <w:color w:val="231F20"/>
                <w:spacing w:val="-4"/>
              </w:rPr>
              <w:t xml:space="preserve"> </w:t>
            </w:r>
            <w:r>
              <w:rPr>
                <w:rFonts w:ascii="PMingLiU" w:hAnsi="PMingLiU" w:eastAsia="PMingLiU" w:cs="PMingLiU"/>
                <w:sz w:val="21"/>
                <w:szCs w:val="21"/>
                <w:color w:val="231F20"/>
                <w:spacing w:val="-2"/>
              </w:rPr>
              <w:t>オープンソースプロ</w:t>
            </w:r>
            <w:r>
              <w:rPr>
                <w:rFonts w:ascii="PMingLiU" w:hAnsi="PMingLiU" w:eastAsia="PMingLiU" w:cs="PMingLiU"/>
                <w:sz w:val="21"/>
                <w:szCs w:val="21"/>
                <w:strike/>
                <w:color w:val="231F20"/>
                <w:spacing w:val="-2"/>
              </w:rPr>
              <w:t>ジェクト開発の現状</w:t>
            </w:r>
            <w:r>
              <w:rPr>
                <w:rFonts w:ascii="PMingLiU" w:hAnsi="PMingLiU" w:eastAsia="PMingLiU" w:cs="PMingLiU"/>
                <w:sz w:val="21"/>
                <w:szCs w:val="21"/>
                <w:strike/>
                <w:color w:val="231F20"/>
                <w:spacing w:val="-2"/>
              </w:rPr>
              <w:t xml:space="preserve">                               </w:t>
            </w:r>
            <w:r>
              <w:rPr>
                <w:rFonts w:ascii="PMingLiU" w:hAnsi="PMingLiU" w:eastAsia="PMingLiU" w:cs="PMingLiU"/>
                <w:sz w:val="21"/>
                <w:szCs w:val="21"/>
                <w:color w:val="231F20"/>
                <w:spacing w:val="-2"/>
              </w:rPr>
              <w:t xml:space="preserve"> </w:t>
            </w:r>
            <w:r>
              <w:rPr>
                <w:rFonts w:ascii="Arial" w:hAnsi="Arial" w:eastAsia="Arial" w:cs="Arial"/>
                <w:sz w:val="18"/>
                <w:szCs w:val="18"/>
                <w:color w:val="231F20"/>
                <w:spacing w:val="-2"/>
              </w:rPr>
              <w:t>49</w:t>
            </w:r>
          </w:hyperlink>
        </w:p>
        <w:p>
          <w:pPr>
            <w:ind w:left="1204"/>
            <w:spacing w:before="185" w:line="242" w:lineRule="auto"/>
            <w:rPr>
              <w:rFonts w:ascii="Arial" w:hAnsi="Arial" w:eastAsia="Arial" w:cs="Arial"/>
              <w:sz w:val="18"/>
              <w:szCs w:val="18"/>
            </w:rPr>
          </w:pPr>
          <w:r>
            <w:rPr>
              <w:rFonts w:ascii="Arial" w:hAnsi="Arial" w:eastAsia="Arial" w:cs="Arial"/>
              <w:sz w:val="18"/>
              <w:szCs w:val="18"/>
              <w:color w:val="231F20"/>
              <w:spacing w:val="1"/>
            </w:rPr>
            <w:t>3.1</w:t>
          </w:r>
          <w:hyperlink w:history="true" w:anchor="_bookmark17">
            <w:r>
              <w:rPr>
                <w:rFonts w:ascii="Arial" w:hAnsi="Arial" w:eastAsia="Arial" w:cs="Arial"/>
                <w:sz w:val="18"/>
                <w:szCs w:val="18"/>
                <w:color w:val="231F20"/>
              </w:rPr>
              <w:t>GitHub</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中国プロジェクトの活</w:t>
            </w:r>
            <w:r>
              <w:rPr>
                <w:rFonts w:ascii="SimSun" w:hAnsi="SimSun" w:eastAsia="SimSun" w:cs="SimSun"/>
                <w:sz w:val="18"/>
                <w:szCs w:val="18"/>
                <w:strike/>
                <w:color w:val="231F20"/>
                <w:spacing w:val="1"/>
              </w:rPr>
              <w:t>動状況と傾向</w:t>
            </w:r>
            <w:r>
              <w:rPr>
                <w:rFonts w:ascii="SimSun" w:hAnsi="SimSun" w:eastAsia="SimSun" w:cs="SimSun"/>
                <w:sz w:val="18"/>
                <w:szCs w:val="18"/>
                <w:strike/>
                <w:color w:val="231F20"/>
                <w:spacing w:val="1"/>
              </w:rPr>
              <w:t xml:space="preserve">         </w:t>
            </w:r>
            <w:r>
              <w:rPr>
                <w:rFonts w:ascii="SimSun" w:hAnsi="SimSun" w:eastAsia="SimSun" w:cs="SimSun"/>
                <w:sz w:val="18"/>
                <w:szCs w:val="18"/>
                <w:strike/>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49</w:t>
            </w:r>
          </w:hyperlink>
        </w:p>
        <w:p>
          <w:pPr>
            <w:ind w:left="1204"/>
            <w:spacing w:before="164" w:line="229" w:lineRule="auto"/>
            <w:rPr>
              <w:rFonts w:ascii="Arial" w:hAnsi="Arial" w:eastAsia="Arial" w:cs="Arial"/>
              <w:sz w:val="18"/>
              <w:szCs w:val="18"/>
            </w:rPr>
          </w:pPr>
          <w:r>
            <w:rPr>
              <w:rFonts w:ascii="Arial" w:hAnsi="Arial" w:eastAsia="Arial" w:cs="Arial"/>
              <w:sz w:val="18"/>
              <w:szCs w:val="18"/>
              <w:color w:val="231F20"/>
              <w:spacing w:val="3"/>
            </w:rPr>
            <w:t>3.2</w:t>
          </w:r>
          <w:hyperlink w:history="true" w:anchor="_bookmark18">
            <w:r>
              <w:rPr>
                <w:rFonts w:ascii="SimSun" w:hAnsi="SimSun" w:eastAsia="SimSun" w:cs="SimSun"/>
                <w:sz w:val="18"/>
                <w:szCs w:val="18"/>
                <w:color w:val="231F20"/>
                <w:spacing w:val="3"/>
              </w:rPr>
              <w:t>中国における主要分野のオープン</w:t>
            </w:r>
            <w:r>
              <w:rPr>
                <w:rFonts w:ascii="SimSun" w:hAnsi="SimSun" w:eastAsia="SimSun" w:cs="SimSun"/>
                <w:sz w:val="18"/>
                <w:szCs w:val="18"/>
                <w:strike/>
                <w:color w:val="231F20"/>
                <w:spacing w:val="3"/>
              </w:rPr>
              <w:t>ソースプロジェクトの開発状況</w:t>
            </w:r>
            <w:r>
              <w:rPr>
                <w:rFonts w:ascii="SimSun" w:hAnsi="SimSun" w:eastAsia="SimSun" w:cs="SimSun"/>
                <w:sz w:val="18"/>
                <w:szCs w:val="18"/>
                <w:strike/>
                <w:color w:val="231F20"/>
                <w:spacing w:val="3"/>
              </w:rPr>
              <w:t xml:space="preserve"> </w:t>
            </w:r>
            <w:r>
              <w:rPr>
                <w:rFonts w:ascii="SimSun" w:hAnsi="SimSun" w:eastAsia="SimSun" w:cs="SimSun"/>
                <w:sz w:val="18"/>
                <w:szCs w:val="18"/>
                <w:color w:val="231F20"/>
                <w:spacing w:val="2"/>
              </w:rPr>
              <w:t xml:space="preserve"> </w:t>
            </w:r>
            <w:r>
              <w:rPr>
                <w:rFonts w:ascii="Arial" w:hAnsi="Arial" w:eastAsia="Arial" w:cs="Arial"/>
                <w:sz w:val="18"/>
                <w:szCs w:val="18"/>
                <w:color w:val="231F20"/>
              </w:rPr>
              <w:t>55</w:t>
            </w:r>
          </w:hyperlink>
        </w:p>
        <w:p>
          <w:pPr>
            <w:ind w:left="975"/>
            <w:spacing w:before="289" w:line="218" w:lineRule="auto"/>
            <w:rPr>
              <w:rFonts w:ascii="Arial" w:hAnsi="Arial" w:eastAsia="Arial" w:cs="Arial"/>
              <w:sz w:val="18"/>
              <w:szCs w:val="18"/>
            </w:rPr>
          </w:pPr>
          <w:hyperlink w:history="true" w:anchor="_bookmark19">
            <w:r>
              <w:rPr>
                <w:rFonts w:ascii="PMingLiU" w:hAnsi="PMingLiU" w:eastAsia="PMingLiU" w:cs="PMingLiU"/>
                <w:sz w:val="21"/>
                <w:szCs w:val="21"/>
                <w:color w:val="231F20"/>
                <w:spacing w:val="-4"/>
              </w:rPr>
              <w:t>第4章</w:t>
            </w:r>
            <w:r>
              <w:rPr>
                <w:rFonts w:ascii="PMingLiU" w:hAnsi="PMingLiU" w:eastAsia="PMingLiU" w:cs="PMingLiU"/>
                <w:sz w:val="21"/>
                <w:szCs w:val="21"/>
                <w:color w:val="231F20"/>
                <w:spacing w:val="-3"/>
              </w:rPr>
              <w:t xml:space="preserve"> </w:t>
            </w:r>
            <w:r>
              <w:rPr>
                <w:rFonts w:ascii="PMingLiU" w:hAnsi="PMingLiU" w:eastAsia="PMingLiU" w:cs="PMingLiU"/>
                <w:sz w:val="21"/>
                <w:szCs w:val="21"/>
                <w:color w:val="231F20"/>
                <w:spacing w:val="-2"/>
              </w:rPr>
              <w:t>オープンソースコミ</w:t>
            </w:r>
            <w:r>
              <w:rPr>
                <w:rFonts w:ascii="PMingLiU" w:hAnsi="PMingLiU" w:eastAsia="PMingLiU" w:cs="PMingLiU"/>
                <w:sz w:val="21"/>
                <w:szCs w:val="21"/>
                <w:strike/>
                <w:color w:val="231F20"/>
                <w:spacing w:val="-2"/>
              </w:rPr>
              <w:t>ュニティ開発の現状</w:t>
            </w:r>
            <w:r>
              <w:rPr>
                <w:rFonts w:ascii="PMingLiU" w:hAnsi="PMingLiU" w:eastAsia="PMingLiU" w:cs="PMingLiU"/>
                <w:sz w:val="21"/>
                <w:szCs w:val="21"/>
                <w:strike/>
                <w:color w:val="231F20"/>
                <w:spacing w:val="-2"/>
              </w:rPr>
              <w:t xml:space="preserve">                               </w:t>
            </w:r>
            <w:r>
              <w:rPr>
                <w:rFonts w:ascii="PMingLiU" w:hAnsi="PMingLiU" w:eastAsia="PMingLiU" w:cs="PMingLiU"/>
                <w:sz w:val="21"/>
                <w:szCs w:val="21"/>
                <w:color w:val="231F20"/>
                <w:spacing w:val="-2"/>
              </w:rPr>
              <w:t xml:space="preserve"> </w:t>
            </w:r>
            <w:r>
              <w:rPr>
                <w:rFonts w:ascii="Arial" w:hAnsi="Arial" w:eastAsia="Arial" w:cs="Arial"/>
                <w:sz w:val="18"/>
                <w:szCs w:val="18"/>
                <w:color w:val="231F20"/>
                <w:spacing w:val="-2"/>
              </w:rPr>
              <w:t>67</w:t>
            </w:r>
          </w:hyperlink>
        </w:p>
        <w:p>
          <w:pPr>
            <w:ind w:left="1200"/>
            <w:spacing w:before="185" w:line="223" w:lineRule="auto"/>
            <w:rPr>
              <w:rFonts w:ascii="Arial" w:hAnsi="Arial" w:eastAsia="Arial" w:cs="Arial"/>
              <w:sz w:val="18"/>
              <w:szCs w:val="18"/>
            </w:rPr>
          </w:pPr>
          <w:r>
            <w:rPr>
              <w:rFonts w:ascii="Arial" w:hAnsi="Arial" w:eastAsia="Arial" w:cs="Arial"/>
              <w:sz w:val="18"/>
              <w:szCs w:val="18"/>
              <w:color w:val="231F20"/>
              <w:spacing w:val="4"/>
            </w:rPr>
            <w:t>4.1</w:t>
          </w:r>
          <w:hyperlink w:history="true" w:anchor="_bookmark20">
            <w:r>
              <w:rPr>
                <w:rFonts w:ascii="SimSun" w:hAnsi="SimSun" w:eastAsia="SimSun" w:cs="SimSun"/>
                <w:sz w:val="18"/>
                <w:szCs w:val="18"/>
                <w:color w:val="231F20"/>
                <w:spacing w:val="4"/>
              </w:rPr>
              <w:t>オープンソ</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スコミュニティ</w:t>
            </w:r>
            <w:r>
              <w:rPr>
                <w:rFonts w:ascii="SimSun" w:hAnsi="SimSun" w:eastAsia="SimSun" w:cs="SimSun"/>
                <w:sz w:val="18"/>
                <w:szCs w:val="18"/>
                <w:strike/>
                <w:color w:val="231F20"/>
                <w:spacing w:val="2"/>
              </w:rPr>
              <w:t>の成り立ちと進化</w:t>
            </w:r>
            <w:r>
              <w:rPr>
                <w:rFonts w:ascii="SimSun" w:hAnsi="SimSun" w:eastAsia="SimSun" w:cs="SimSun"/>
                <w:sz w:val="18"/>
                <w:szCs w:val="18"/>
                <w:strike/>
                <w:color w:val="231F20"/>
                <w:spacing w:val="2"/>
              </w:rPr>
              <w:t xml:space="preserve">                 </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67</w:t>
            </w:r>
          </w:hyperlink>
        </w:p>
        <w:p>
          <w:pPr>
            <w:ind w:left="1200"/>
            <w:spacing w:line="400" w:lineRule="exact"/>
            <w:rPr>
              <w:rFonts w:ascii="Arial" w:hAnsi="Arial" w:eastAsia="Arial" w:cs="Arial"/>
              <w:sz w:val="18"/>
              <w:szCs w:val="18"/>
            </w:rPr>
          </w:pPr>
          <w:r>
            <w:rPr>
              <w:rFonts w:ascii="Arial" w:hAnsi="Arial" w:eastAsia="Arial" w:cs="Arial"/>
              <w:sz w:val="18"/>
              <w:szCs w:val="18"/>
              <w:color w:val="231F20"/>
              <w:spacing w:val="4"/>
              <w:position w:val="5"/>
            </w:rPr>
            <w:t>4.2</w:t>
          </w:r>
          <w:hyperlink w:history="true" w:anchor="_bookmark21">
            <w:r>
              <w:rPr>
                <w:rFonts w:ascii="SimSun" w:hAnsi="SimSun" w:eastAsia="SimSun" w:cs="SimSun"/>
                <w:sz w:val="18"/>
                <w:szCs w:val="18"/>
                <w:color w:val="231F20"/>
                <w:spacing w:val="4"/>
                <w:position w:val="5"/>
              </w:rPr>
              <w:t>現在の</w:t>
            </w:r>
            <w:r>
              <w:rPr>
                <w:rFonts w:ascii="SimSun" w:hAnsi="SimSun" w:eastAsia="SimSun" w:cs="SimSun"/>
                <w:sz w:val="18"/>
                <w:szCs w:val="18"/>
                <w:color w:val="231F20"/>
                <w:spacing w:val="3"/>
                <w:position w:val="5"/>
              </w:rPr>
              <w:t>オ</w:t>
            </w:r>
            <w:r>
              <w:rPr>
                <w:rFonts w:ascii="SimSun" w:hAnsi="SimSun" w:eastAsia="SimSun" w:cs="SimSun"/>
                <w:sz w:val="18"/>
                <w:szCs w:val="18"/>
                <w:color w:val="231F20"/>
                <w:spacing w:val="2"/>
                <w:position w:val="5"/>
              </w:rPr>
              <w:t>ープンソース</w:t>
            </w:r>
            <w:r>
              <w:rPr>
                <w:rFonts w:ascii="SimSun" w:hAnsi="SimSun" w:eastAsia="SimSun" w:cs="SimSun"/>
                <w:sz w:val="18"/>
                <w:szCs w:val="18"/>
                <w:strike/>
                <w:color w:val="231F20"/>
                <w:spacing w:val="2"/>
                <w:position w:val="5"/>
              </w:rPr>
              <w:t>コミュニティの特徴</w:t>
            </w:r>
            <w:r>
              <w:rPr>
                <w:rFonts w:ascii="SimSun" w:hAnsi="SimSun" w:eastAsia="SimSun" w:cs="SimSun"/>
                <w:sz w:val="18"/>
                <w:szCs w:val="18"/>
                <w:strike/>
                <w:color w:val="231F20"/>
                <w:spacing w:val="2"/>
                <w:position w:val="5"/>
              </w:rPr>
              <w:t xml:space="preserve">                     </w:t>
            </w:r>
            <w:r>
              <w:rPr>
                <w:rFonts w:ascii="SimSun" w:hAnsi="SimSun" w:eastAsia="SimSun" w:cs="SimSun"/>
                <w:sz w:val="18"/>
                <w:szCs w:val="18"/>
                <w:color w:val="231F20"/>
                <w:spacing w:val="2"/>
                <w:position w:val="5"/>
              </w:rPr>
              <w:t xml:space="preserve"> </w:t>
            </w:r>
            <w:r>
              <w:rPr>
                <w:rFonts w:ascii="Arial" w:hAnsi="Arial" w:eastAsia="Arial" w:cs="Arial"/>
                <w:sz w:val="18"/>
                <w:szCs w:val="18"/>
                <w:color w:val="231F20"/>
                <w:spacing w:val="2"/>
                <w:position w:val="5"/>
              </w:rPr>
              <w:t>68</w:t>
            </w:r>
          </w:hyperlink>
        </w:p>
        <w:p>
          <w:pPr>
            <w:ind w:left="1200"/>
            <w:spacing w:line="400" w:lineRule="exact"/>
            <w:rPr>
              <w:rFonts w:ascii="Arial" w:hAnsi="Arial" w:eastAsia="Arial" w:cs="Arial"/>
              <w:sz w:val="18"/>
              <w:szCs w:val="18"/>
            </w:rPr>
          </w:pPr>
          <w:r>
            <w:rPr>
              <w:rFonts w:ascii="Arial" w:hAnsi="Arial" w:eastAsia="Arial" w:cs="Arial"/>
              <w:sz w:val="18"/>
              <w:szCs w:val="18"/>
              <w:color w:val="231F20"/>
              <w:spacing w:val="2"/>
              <w:position w:val="6"/>
            </w:rPr>
            <w:t>4.3</w:t>
          </w:r>
          <w:r>
            <w:rPr>
              <w:rFonts w:ascii="Arial" w:hAnsi="Arial" w:eastAsia="Arial" w:cs="Arial"/>
              <w:sz w:val="18"/>
              <w:szCs w:val="18"/>
              <w:color w:val="231F20"/>
              <w:spacing w:val="2"/>
              <w:position w:val="6"/>
            </w:rPr>
            <w:t xml:space="preserve"> </w:t>
          </w:r>
          <w:hyperlink w:history="true" w:anchor="_bookmark22">
            <w:r>
              <w:rPr>
                <w:rFonts w:ascii="SimSun" w:hAnsi="SimSun" w:eastAsia="SimSun" w:cs="SimSun"/>
                <w:sz w:val="18"/>
                <w:szCs w:val="18"/>
                <w:color w:val="231F20"/>
                <w:spacing w:val="2"/>
                <w:position w:val="6"/>
              </w:rPr>
              <w:t>オープンソー</w:t>
            </w:r>
            <w:r>
              <w:rPr>
                <w:rFonts w:ascii="SimSun" w:hAnsi="SimSun" w:eastAsia="SimSun" w:cs="SimSun"/>
                <w:sz w:val="18"/>
                <w:szCs w:val="18"/>
                <w:color w:val="231F20"/>
                <w:spacing w:val="1"/>
                <w:position w:val="6"/>
              </w:rPr>
              <w:t>スコミュニティ</w:t>
            </w:r>
            <w:r>
              <w:rPr>
                <w:rFonts w:ascii="SimSun" w:hAnsi="SimSun" w:eastAsia="SimSun" w:cs="SimSun"/>
                <w:sz w:val="18"/>
                <w:szCs w:val="18"/>
                <w:strike/>
                <w:color w:val="231F20"/>
                <w:spacing w:val="1"/>
                <w:position w:val="6"/>
              </w:rPr>
              <w:t>開発の課題と動向</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73</w:t>
            </w:r>
          </w:hyperlink>
        </w:p>
      </w:sdtContent>
    </w:sdt>
    <w:p>
      <w:pPr>
        <w:sectPr>
          <w:headerReference w:type="default" r:id="rId7"/>
          <w:footerReference w:type="default" r:id="rId8"/>
          <w:pgSz w:w="9360" w:h="13041"/>
          <w:pgMar w:top="1014" w:right="315" w:bottom="538" w:left="595" w:header="560" w:footer="315" w:gutter="0"/>
        </w:sectPr>
        <w:rPr/>
      </w:pP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221"/>
        <w:spacing w:before="68" w:line="218" w:lineRule="auto"/>
        <w:outlineLvl w:val="1"/>
        <w:rPr>
          <w:rFonts w:ascii="Arial" w:hAnsi="Arial" w:eastAsia="Arial" w:cs="Arial"/>
          <w:sz w:val="18"/>
          <w:szCs w:val="18"/>
        </w:rPr>
      </w:pPr>
      <w:r>
        <w:rPr>
          <w:rFonts w:ascii="PMingLiU" w:hAnsi="PMingLiU" w:eastAsia="PMingLiU" w:cs="PMingLiU"/>
          <w:sz w:val="21"/>
          <w:szCs w:val="21"/>
          <w:color w:val="231F20"/>
          <w:spacing w:val="-6"/>
        </w:rPr>
        <w:t>第5</w:t>
      </w:r>
      <w:r>
        <w:rPr>
          <w:rFonts w:ascii="PMingLiU" w:hAnsi="PMingLiU" w:eastAsia="PMingLiU" w:cs="PMingLiU"/>
          <w:sz w:val="21"/>
          <w:szCs w:val="21"/>
          <w:color w:val="231F20"/>
          <w:spacing w:val="-3"/>
        </w:rPr>
        <w:t>章</w:t>
      </w:r>
      <w:r>
        <w:rPr>
          <w:rFonts w:ascii="PMingLiU" w:hAnsi="PMingLiU" w:eastAsia="PMingLiU" w:cs="PMingLiU"/>
          <w:sz w:val="21"/>
          <w:szCs w:val="21"/>
          <w:color w:val="231F20"/>
          <w:spacing w:val="-3"/>
        </w:rPr>
        <w:t xml:space="preserve"> </w:t>
      </w:r>
      <w:r>
        <w:rPr>
          <w:rFonts w:ascii="PMingLiU" w:hAnsi="PMingLiU" w:eastAsia="PMingLiU" w:cs="PMingLiU"/>
          <w:sz w:val="21"/>
          <w:szCs w:val="21"/>
          <w:color w:val="231F20"/>
          <w:spacing w:val="-3"/>
        </w:rPr>
        <w:t>オープンソース組織の現状とオ</w:t>
      </w:r>
      <w:r>
        <w:rPr>
          <w:rFonts w:ascii="PMingLiU" w:hAnsi="PMingLiU" w:eastAsia="PMingLiU" w:cs="PMingLiU"/>
          <w:sz w:val="21"/>
          <w:szCs w:val="21"/>
          <w:strike/>
          <w:color w:val="231F20"/>
          <w:spacing w:val="-3"/>
        </w:rPr>
        <w:t>ープンソースエコロジー</w:t>
      </w:r>
      <w:r>
        <w:rPr>
          <w:rFonts w:ascii="PMingLiU" w:hAnsi="PMingLiU" w:eastAsia="PMingLiU" w:cs="PMingLiU"/>
          <w:sz w:val="21"/>
          <w:szCs w:val="21"/>
          <w:strike/>
          <w:color w:val="231F20"/>
          <w:spacing w:val="-3"/>
        </w:rPr>
        <w:t xml:space="preserve">    </w:t>
      </w:r>
      <w:r>
        <w:rPr>
          <w:rFonts w:ascii="PMingLiU" w:hAnsi="PMingLiU" w:eastAsia="PMingLiU" w:cs="PMingLiU"/>
          <w:sz w:val="21"/>
          <w:szCs w:val="21"/>
          <w:color w:val="231F20"/>
          <w:spacing w:val="-3"/>
        </w:rPr>
        <w:t xml:space="preserve"> </w:t>
      </w:r>
      <w:r>
        <w:rPr>
          <w:rFonts w:ascii="Arial" w:hAnsi="Arial" w:eastAsia="Arial" w:cs="Arial"/>
          <w:sz w:val="18"/>
          <w:szCs w:val="18"/>
          <w:color w:val="231F20"/>
          <w:spacing w:val="-3"/>
        </w:rPr>
        <w:t>75</w:t>
      </w:r>
    </w:p>
    <w:sdt>
      <w:sdtPr>
        <w:rPr>
          <w:rFonts w:ascii="Arial" w:hAnsi="Arial" w:eastAsia="Arial" w:cs="Arial"/>
          <w:sz w:val="18"/>
          <w:szCs w:val="18"/>
        </w:rPr>
        <w:docPartObj>
          <w:docPartGallery w:val="Table of Contents"/>
          <w:docPartUnique/>
        </w:docPartObj>
      </w:sdtPr>
      <w:sdtEndPr>
        <w:rPr>
          <w:rFonts w:ascii="Arial" w:hAnsi="Arial" w:eastAsia="Arial" w:cs="Arial"/>
          <w:sz w:val="21"/>
          <w:szCs w:val="21"/>
        </w:rPr>
      </w:sdtEndPr>
      <w:sdtContent>
        <w:p>
          <w:pPr>
            <w:ind w:left="451"/>
            <w:spacing w:before="186" w:line="223" w:lineRule="auto"/>
            <w:rPr>
              <w:rFonts w:ascii="Arial" w:hAnsi="Arial" w:eastAsia="Arial" w:cs="Arial"/>
              <w:sz w:val="18"/>
              <w:szCs w:val="18"/>
            </w:rPr>
          </w:pPr>
          <w:r>
            <w:rPr>
              <w:rFonts w:ascii="Arial" w:hAnsi="Arial" w:eastAsia="Arial" w:cs="Arial"/>
              <w:sz w:val="18"/>
              <w:szCs w:val="18"/>
              <w:color w:val="231F20"/>
              <w:spacing w:val="4"/>
            </w:rPr>
            <w:t>5.</w:t>
          </w:r>
          <w:r>
            <w:rPr>
              <w:rFonts w:ascii="Arial" w:hAnsi="Arial" w:eastAsia="Arial" w:cs="Arial"/>
              <w:sz w:val="18"/>
              <w:szCs w:val="18"/>
              <w:color w:val="231F20"/>
              <w:spacing w:val="2"/>
            </w:rPr>
            <w:t>1</w:t>
          </w:r>
          <w:hyperlink w:history="true" w:anchor="_bookmark23">
            <w:r>
              <w:rPr>
                <w:rFonts w:ascii="SimSun" w:hAnsi="SimSun" w:eastAsia="SimSun" w:cs="SimSun"/>
                <w:sz w:val="18"/>
                <w:szCs w:val="18"/>
                <w:color w:val="231F20"/>
                <w:spacing w:val="2"/>
              </w:rPr>
              <w:t>オープンソースの組</w:t>
            </w:r>
            <w:r>
              <w:rPr>
                <w:rFonts w:ascii="SimSun" w:hAnsi="SimSun" w:eastAsia="SimSun" w:cs="SimSun"/>
                <w:sz w:val="18"/>
                <w:szCs w:val="18"/>
                <w:strike/>
                <w:color w:val="231F20"/>
                <w:spacing w:val="2"/>
              </w:rPr>
              <w:t>織開発のあり方</w:t>
            </w:r>
            <w:r>
              <w:rPr>
                <w:rFonts w:ascii="SimSun" w:hAnsi="SimSun" w:eastAsia="SimSun" w:cs="SimSun"/>
                <w:sz w:val="18"/>
                <w:szCs w:val="18"/>
                <w:strike/>
                <w:color w:val="231F20"/>
                <w:spacing w:val="2"/>
              </w:rPr>
              <w:t xml:space="preserve">                           </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75</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2"/>
              <w:position w:val="6"/>
            </w:rPr>
            <w:t>5</w:t>
          </w:r>
          <w:r>
            <w:rPr>
              <w:rFonts w:ascii="Arial" w:hAnsi="Arial" w:eastAsia="Arial" w:cs="Arial"/>
              <w:sz w:val="18"/>
              <w:szCs w:val="18"/>
              <w:color w:val="231F20"/>
              <w:spacing w:val="1"/>
              <w:position w:val="6"/>
            </w:rPr>
            <w:t>.2</w:t>
          </w:r>
          <w:r>
            <w:rPr>
              <w:rFonts w:ascii="Arial" w:hAnsi="Arial" w:eastAsia="Arial" w:cs="Arial"/>
              <w:sz w:val="18"/>
              <w:szCs w:val="18"/>
              <w:color w:val="231F20"/>
              <w:spacing w:val="1"/>
              <w:position w:val="6"/>
            </w:rPr>
            <w:t xml:space="preserve"> </w:t>
          </w:r>
          <w:hyperlink w:history="true" w:anchor="_bookmark24">
            <w:r>
              <w:rPr>
                <w:rFonts w:ascii="SimSun" w:hAnsi="SimSun" w:eastAsia="SimSun" w:cs="SimSun"/>
                <w:sz w:val="18"/>
                <w:szCs w:val="18"/>
                <w:color w:val="231F20"/>
                <w:spacing w:val="1"/>
                <w:position w:val="6"/>
              </w:rPr>
              <w:t>オープンソース組織の問</w:t>
            </w:r>
            <w:r>
              <w:rPr>
                <w:rFonts w:ascii="SimSun" w:hAnsi="SimSun" w:eastAsia="SimSun" w:cs="SimSun"/>
                <w:sz w:val="18"/>
                <w:szCs w:val="18"/>
                <w:strike/>
                <w:color w:val="231F20"/>
                <w:spacing w:val="1"/>
                <w:position w:val="6"/>
              </w:rPr>
              <w:t>題点と課題</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85</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1"/>
              <w:position w:val="6"/>
            </w:rPr>
            <w:t>5.3</w:t>
          </w:r>
          <w:r>
            <w:rPr>
              <w:rFonts w:ascii="Arial" w:hAnsi="Arial" w:eastAsia="Arial" w:cs="Arial"/>
              <w:sz w:val="18"/>
              <w:szCs w:val="18"/>
              <w:color w:val="231F20"/>
              <w:spacing w:val="1"/>
              <w:position w:val="6"/>
            </w:rPr>
            <w:t xml:space="preserve"> </w:t>
          </w:r>
          <w:hyperlink w:history="true" w:anchor="_bookmark25">
            <w:r>
              <w:rPr>
                <w:rFonts w:ascii="SimSun" w:hAnsi="SimSun" w:eastAsia="SimSun" w:cs="SimSun"/>
                <w:sz w:val="18"/>
                <w:szCs w:val="18"/>
                <w:color w:val="231F20"/>
                <w:spacing w:val="1"/>
                <w:position w:val="6"/>
              </w:rPr>
              <w:t>オープンソース組織の</w:t>
            </w:r>
            <w:r>
              <w:rPr>
                <w:rFonts w:ascii="SimSun" w:hAnsi="SimSun" w:eastAsia="SimSun" w:cs="SimSun"/>
                <w:sz w:val="18"/>
                <w:szCs w:val="18"/>
                <w:strike/>
                <w:color w:val="231F20"/>
                <w:spacing w:val="1"/>
                <w:position w:val="6"/>
              </w:rPr>
              <w:t>動向</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position w:val="6"/>
              </w:rPr>
              <w:t>86</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2"/>
              <w:position w:val="5"/>
            </w:rPr>
            <w:t>5.4</w:t>
          </w:r>
          <w:r>
            <w:rPr>
              <w:rFonts w:ascii="Arial" w:hAnsi="Arial" w:eastAsia="Arial" w:cs="Arial"/>
              <w:sz w:val="18"/>
              <w:szCs w:val="18"/>
              <w:color w:val="231F20"/>
              <w:spacing w:val="2"/>
              <w:position w:val="5"/>
            </w:rPr>
            <w:t xml:space="preserve"> </w:t>
          </w:r>
          <w:hyperlink w:history="true" w:anchor="_bookmark26">
            <w:r>
              <w:rPr>
                <w:rFonts w:ascii="SimSun" w:hAnsi="SimSun" w:eastAsia="SimSun" w:cs="SimSun"/>
                <w:sz w:val="18"/>
                <w:szCs w:val="18"/>
                <w:color w:val="231F20"/>
                <w:spacing w:val="2"/>
                <w:position w:val="5"/>
              </w:rPr>
              <w:t>オープン</w:t>
            </w:r>
            <w:r>
              <w:rPr>
                <w:rFonts w:ascii="SimSun" w:hAnsi="SimSun" w:eastAsia="SimSun" w:cs="SimSun"/>
                <w:sz w:val="18"/>
                <w:szCs w:val="18"/>
                <w:color w:val="231F20"/>
                <w:spacing w:val="1"/>
                <w:position w:val="5"/>
              </w:rPr>
              <w:t>ソースオーガ</w:t>
            </w:r>
            <w:r>
              <w:rPr>
                <w:rFonts w:ascii="SimSun" w:hAnsi="SimSun" w:eastAsia="SimSun" w:cs="SimSun"/>
                <w:sz w:val="18"/>
                <w:szCs w:val="18"/>
                <w:strike/>
                <w:color w:val="231F20"/>
                <w:spacing w:val="1"/>
                <w:position w:val="5"/>
              </w:rPr>
              <w:t>ニゼーションへの開発提案</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spacing w:val="1"/>
                <w:position w:val="5"/>
              </w:rPr>
              <w:t>86</w:t>
            </w:r>
          </w:hyperlink>
        </w:p>
        <w:p>
          <w:pPr>
            <w:ind w:left="451"/>
            <w:spacing w:line="400" w:lineRule="exact"/>
            <w:rPr>
              <w:rFonts w:ascii="Arial" w:hAnsi="Arial" w:eastAsia="Arial" w:cs="Arial"/>
              <w:sz w:val="18"/>
              <w:szCs w:val="18"/>
            </w:rPr>
          </w:pPr>
          <w:r>
            <w:rPr>
              <w:rFonts w:ascii="Arial" w:hAnsi="Arial" w:eastAsia="Arial" w:cs="Arial"/>
              <w:sz w:val="18"/>
              <w:szCs w:val="18"/>
              <w:color w:val="231F20"/>
              <w:spacing w:val="4"/>
              <w:position w:val="5"/>
            </w:rPr>
            <w:t>5.5</w:t>
          </w:r>
          <w:hyperlink w:history="true" w:anchor="_bookmark27">
            <w:r>
              <w:rPr>
                <w:rFonts w:ascii="SimSun" w:hAnsi="SimSun" w:eastAsia="SimSun" w:cs="SimSun"/>
                <w:sz w:val="18"/>
                <w:szCs w:val="18"/>
                <w:color w:val="231F20"/>
                <w:spacing w:val="4"/>
                <w:position w:val="5"/>
              </w:rPr>
              <w:t>国策で盛</w:t>
            </w:r>
            <w:r>
              <w:rPr>
                <w:rFonts w:ascii="SimSun" w:hAnsi="SimSun" w:eastAsia="SimSun" w:cs="SimSun"/>
                <w:sz w:val="18"/>
                <w:szCs w:val="18"/>
                <w:color w:val="231F20"/>
                <w:spacing w:val="2"/>
                <w:position w:val="5"/>
              </w:rPr>
              <w:t>り上がる中国のオープン</w:t>
            </w:r>
            <w:r>
              <w:rPr>
                <w:rFonts w:ascii="SimSun" w:hAnsi="SimSun" w:eastAsia="SimSun" w:cs="SimSun"/>
                <w:sz w:val="18"/>
                <w:szCs w:val="18"/>
                <w:strike/>
                <w:color w:val="231F20"/>
                <w:spacing w:val="2"/>
                <w:position w:val="5"/>
              </w:rPr>
              <w:t>ソース生態系</w:t>
            </w:r>
            <w:r>
              <w:rPr>
                <w:rFonts w:ascii="SimSun" w:hAnsi="SimSun" w:eastAsia="SimSun" w:cs="SimSun"/>
                <w:sz w:val="18"/>
                <w:szCs w:val="18"/>
                <w:strike/>
                <w:color w:val="231F20"/>
                <w:spacing w:val="2"/>
                <w:position w:val="5"/>
              </w:rPr>
              <w:t xml:space="preserve">                 </w:t>
            </w:r>
            <w:r>
              <w:rPr>
                <w:rFonts w:ascii="SimSun" w:hAnsi="SimSun" w:eastAsia="SimSun" w:cs="SimSun"/>
                <w:sz w:val="18"/>
                <w:szCs w:val="18"/>
                <w:color w:val="231F20"/>
                <w:spacing w:val="2"/>
                <w:position w:val="5"/>
              </w:rPr>
              <w:t xml:space="preserve"> </w:t>
            </w:r>
            <w:r>
              <w:rPr>
                <w:rFonts w:ascii="Arial" w:hAnsi="Arial" w:eastAsia="Arial" w:cs="Arial"/>
                <w:sz w:val="18"/>
                <w:szCs w:val="18"/>
                <w:color w:val="231F20"/>
                <w:spacing w:val="2"/>
                <w:position w:val="5"/>
              </w:rPr>
              <w:t>86</w:t>
            </w:r>
          </w:hyperlink>
        </w:p>
        <w:p>
          <w:pPr>
            <w:ind w:left="451"/>
            <w:spacing w:line="400" w:lineRule="exact"/>
            <w:rPr>
              <w:rFonts w:ascii="Arial" w:hAnsi="Arial" w:eastAsia="Arial" w:cs="Arial"/>
              <w:sz w:val="18"/>
              <w:szCs w:val="18"/>
            </w:rPr>
          </w:pPr>
          <w:r>
            <w:rPr>
              <w:rFonts w:ascii="Arial" w:hAnsi="Arial" w:eastAsia="Arial" w:cs="Arial"/>
              <w:sz w:val="18"/>
              <w:szCs w:val="18"/>
              <w:color w:val="231F20"/>
              <w:spacing w:val="2"/>
              <w:position w:val="5"/>
            </w:rPr>
            <w:t>5</w:t>
          </w:r>
          <w:r>
            <w:rPr>
              <w:rFonts w:ascii="Arial" w:hAnsi="Arial" w:eastAsia="Arial" w:cs="Arial"/>
              <w:sz w:val="18"/>
              <w:szCs w:val="18"/>
              <w:color w:val="231F20"/>
              <w:spacing w:val="1"/>
              <w:position w:val="5"/>
            </w:rPr>
            <w:t>.6</w:t>
          </w:r>
          <w:r>
            <w:rPr>
              <w:rFonts w:ascii="Arial" w:hAnsi="Arial" w:eastAsia="Arial" w:cs="Arial"/>
              <w:sz w:val="18"/>
              <w:szCs w:val="18"/>
              <w:color w:val="231F20"/>
              <w:spacing w:val="1"/>
              <w:position w:val="5"/>
            </w:rPr>
            <w:t xml:space="preserve"> </w:t>
          </w:r>
          <w:hyperlink w:history="true" w:anchor="_bookmark28">
            <w:r>
              <w:rPr>
                <w:rFonts w:ascii="SimSun" w:hAnsi="SimSun" w:eastAsia="SimSun" w:cs="SimSun"/>
                <w:sz w:val="18"/>
                <w:szCs w:val="18"/>
                <w:color w:val="231F20"/>
                <w:spacing w:val="1"/>
                <w:position w:val="5"/>
              </w:rPr>
              <w:t>オープンソースエ</w:t>
            </w:r>
            <w:r>
              <w:rPr>
                <w:rFonts w:ascii="SimSun" w:hAnsi="SimSun" w:eastAsia="SimSun" w:cs="SimSun"/>
                <w:sz w:val="18"/>
                <w:szCs w:val="18"/>
                <w:strike/>
                <w:color w:val="231F20"/>
                <w:spacing w:val="1"/>
                <w:position w:val="5"/>
              </w:rPr>
              <w:t>コロジーの特徴</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spacing w:val="1"/>
                <w:position w:val="5"/>
              </w:rPr>
              <w:t>89</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2"/>
              <w:position w:val="6"/>
            </w:rPr>
            <w:t>5.7</w:t>
          </w:r>
          <w:r>
            <w:rPr>
              <w:rFonts w:ascii="Arial" w:hAnsi="Arial" w:eastAsia="Arial" w:cs="Arial"/>
              <w:sz w:val="18"/>
              <w:szCs w:val="18"/>
              <w:color w:val="231F20"/>
              <w:spacing w:val="2"/>
              <w:position w:val="6"/>
            </w:rPr>
            <w:t xml:space="preserve"> </w:t>
          </w:r>
          <w:hyperlink w:history="true" w:anchor="_bookmark29">
            <w:r>
              <w:rPr>
                <w:rFonts w:ascii="SimSun" w:hAnsi="SimSun" w:eastAsia="SimSun" w:cs="SimSun"/>
                <w:sz w:val="18"/>
                <w:szCs w:val="18"/>
                <w:color w:val="231F20"/>
                <w:spacing w:val="2"/>
                <w:position w:val="6"/>
              </w:rPr>
              <w:t>オ</w:t>
            </w:r>
            <w:r>
              <w:rPr>
                <w:rFonts w:ascii="SimSun" w:hAnsi="SimSun" w:eastAsia="SimSun" w:cs="SimSun"/>
                <w:sz w:val="18"/>
                <w:szCs w:val="18"/>
                <w:color w:val="231F20"/>
                <w:spacing w:val="1"/>
                <w:position w:val="6"/>
              </w:rPr>
              <w:t>ープンソースエコロジ</w:t>
            </w:r>
            <w:r>
              <w:rPr>
                <w:rFonts w:ascii="SimSun" w:hAnsi="SimSun" w:eastAsia="SimSun" w:cs="SimSun"/>
                <w:sz w:val="18"/>
                <w:szCs w:val="18"/>
                <w:strike/>
                <w:color w:val="231F20"/>
                <w:spacing w:val="1"/>
                <w:position w:val="6"/>
              </w:rPr>
              <w:t>ーの問題点と課題</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90</w:t>
            </w:r>
          </w:hyperlink>
        </w:p>
        <w:p>
          <w:pPr>
            <w:ind w:left="451"/>
            <w:spacing w:line="400" w:lineRule="exact"/>
            <w:rPr>
              <w:rFonts w:ascii="Arial" w:hAnsi="Arial" w:eastAsia="Arial" w:cs="Arial"/>
              <w:sz w:val="18"/>
              <w:szCs w:val="18"/>
            </w:rPr>
          </w:pPr>
          <w:r>
            <w:rPr>
              <w:rFonts w:ascii="Arial" w:hAnsi="Arial" w:eastAsia="Arial" w:cs="Arial"/>
              <w:sz w:val="18"/>
              <w:szCs w:val="18"/>
              <w:color w:val="231F20"/>
              <w:spacing w:val="2"/>
              <w:position w:val="5"/>
            </w:rPr>
            <w:t>5.8</w:t>
          </w:r>
          <w:r>
            <w:rPr>
              <w:rFonts w:ascii="Arial" w:hAnsi="Arial" w:eastAsia="Arial" w:cs="Arial"/>
              <w:sz w:val="18"/>
              <w:szCs w:val="18"/>
              <w:color w:val="231F20"/>
              <w:spacing w:val="2"/>
              <w:position w:val="5"/>
            </w:rPr>
            <w:t xml:space="preserve"> </w:t>
          </w:r>
          <w:hyperlink w:history="true" w:anchor="_bookmark30">
            <w:r>
              <w:rPr>
                <w:rFonts w:ascii="SimSun" w:hAnsi="SimSun" w:eastAsia="SimSun" w:cs="SimSun"/>
                <w:sz w:val="18"/>
                <w:szCs w:val="18"/>
                <w:color w:val="231F20"/>
                <w:spacing w:val="2"/>
                <w:position w:val="5"/>
              </w:rPr>
              <w:t>オー</w:t>
            </w:r>
            <w:r>
              <w:rPr>
                <w:rFonts w:ascii="SimSun" w:hAnsi="SimSun" w:eastAsia="SimSun" w:cs="SimSun"/>
                <w:sz w:val="18"/>
                <w:szCs w:val="18"/>
                <w:color w:val="231F20"/>
                <w:spacing w:val="1"/>
                <w:position w:val="5"/>
              </w:rPr>
              <w:t>プンソースエコ</w:t>
            </w:r>
            <w:r>
              <w:rPr>
                <w:rFonts w:ascii="SimSun" w:hAnsi="SimSun" w:eastAsia="SimSun" w:cs="SimSun"/>
                <w:sz w:val="18"/>
                <w:szCs w:val="18"/>
                <w:strike/>
                <w:color w:val="231F20"/>
                <w:spacing w:val="1"/>
                <w:position w:val="5"/>
              </w:rPr>
              <w:t>ロジー開発の提案</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spacing w:val="1"/>
                <w:position w:val="5"/>
              </w:rPr>
              <w:t>91</w:t>
            </w:r>
          </w:hyperlink>
        </w:p>
        <w:p>
          <w:pPr>
            <w:ind w:left="221"/>
            <w:spacing w:before="293" w:line="218" w:lineRule="auto"/>
            <w:rPr>
              <w:rFonts w:ascii="Arial" w:hAnsi="Arial" w:eastAsia="Arial" w:cs="Arial"/>
              <w:sz w:val="18"/>
              <w:szCs w:val="18"/>
            </w:rPr>
          </w:pPr>
          <w:hyperlink w:history="true" w:anchor="_bookmark31">
            <w:r>
              <w:rPr>
                <w:rFonts w:ascii="PMingLiU" w:hAnsi="PMingLiU" w:eastAsia="PMingLiU" w:cs="PMingLiU"/>
                <w:sz w:val="21"/>
                <w:szCs w:val="21"/>
                <w:color w:val="231F20"/>
                <w:spacing w:val="-1"/>
              </w:rPr>
              <w:t>第6章</w:t>
            </w:r>
            <w:r>
              <w:rPr>
                <w:rFonts w:ascii="PMingLiU" w:hAnsi="PMingLiU" w:eastAsia="PMingLiU" w:cs="PMingLiU"/>
                <w:sz w:val="21"/>
                <w:szCs w:val="21"/>
                <w:color w:val="231F20"/>
                <w:spacing w:val="-1"/>
              </w:rPr>
              <w:t xml:space="preserve"> </w:t>
            </w:r>
            <w:r>
              <w:rPr>
                <w:rFonts w:ascii="PMingLiU" w:hAnsi="PMingLiU" w:eastAsia="PMingLiU" w:cs="PMingLiU"/>
                <w:sz w:val="21"/>
                <w:szCs w:val="21"/>
                <w:color w:val="231F20"/>
                <w:spacing w:val="-1"/>
              </w:rPr>
              <w:t>オープンソース</w:t>
            </w:r>
            <w:r>
              <w:rPr>
                <w:rFonts w:ascii="PMingLiU" w:hAnsi="PMingLiU" w:eastAsia="PMingLiU" w:cs="PMingLiU"/>
                <w:sz w:val="21"/>
                <w:szCs w:val="21"/>
                <w:strike/>
                <w:color w:val="231F20"/>
                <w:spacing w:val="-1"/>
              </w:rPr>
              <w:t>教育の現状</w:t>
            </w:r>
            <w:r>
              <w:rPr>
                <w:rFonts w:ascii="PMingLiU" w:hAnsi="PMingLiU" w:eastAsia="PMingLiU" w:cs="PMingLiU"/>
                <w:sz w:val="21"/>
                <w:szCs w:val="21"/>
                <w:strike/>
                <w:color w:val="231F20"/>
                <w:spacing w:val="-1"/>
              </w:rPr>
              <w:t xml:space="preserve">                                        </w:t>
            </w:r>
            <w:r>
              <w:rPr>
                <w:rFonts w:ascii="PMingLiU" w:hAnsi="PMingLiU" w:eastAsia="PMingLiU" w:cs="PMingLiU"/>
                <w:sz w:val="21"/>
                <w:szCs w:val="21"/>
                <w:strike/>
                <w:color w:val="231F20"/>
              </w:rPr>
              <w:t xml:space="preserve">             </w:t>
            </w:r>
            <w:r>
              <w:rPr>
                <w:rFonts w:ascii="PMingLiU" w:hAnsi="PMingLiU" w:eastAsia="PMingLiU" w:cs="PMingLiU"/>
                <w:sz w:val="21"/>
                <w:szCs w:val="21"/>
                <w:color w:val="231F20"/>
              </w:rPr>
              <w:t xml:space="preserve"> </w:t>
            </w:r>
            <w:r>
              <w:rPr>
                <w:rFonts w:ascii="Arial" w:hAnsi="Arial" w:eastAsia="Arial" w:cs="Arial"/>
                <w:sz w:val="18"/>
                <w:szCs w:val="18"/>
                <w:color w:val="231F20"/>
              </w:rPr>
              <w:t>93</w:t>
            </w:r>
          </w:hyperlink>
        </w:p>
        <w:p>
          <w:pPr>
            <w:ind w:left="451"/>
            <w:spacing w:before="188" w:line="229" w:lineRule="auto"/>
            <w:rPr>
              <w:rFonts w:ascii="SimSun" w:hAnsi="SimSun" w:eastAsia="SimSun" w:cs="SimSun"/>
              <w:sz w:val="18"/>
              <w:szCs w:val="18"/>
            </w:rPr>
          </w:pPr>
          <w:r>
            <w:rPr>
              <w:rFonts w:ascii="Arial" w:hAnsi="Arial" w:eastAsia="Arial" w:cs="Arial"/>
              <w:sz w:val="18"/>
              <w:szCs w:val="18"/>
              <w:color w:val="231F20"/>
              <w:spacing w:val="8"/>
            </w:rPr>
            <w:t>6</w:t>
          </w:r>
          <w:r>
            <w:rPr>
              <w:rFonts w:ascii="Arial" w:hAnsi="Arial" w:eastAsia="Arial" w:cs="Arial"/>
              <w:sz w:val="18"/>
              <w:szCs w:val="18"/>
              <w:color w:val="231F20"/>
              <w:spacing w:val="6"/>
            </w:rPr>
            <w:t>.</w:t>
          </w:r>
          <w:r>
            <w:rPr>
              <w:rFonts w:ascii="Arial" w:hAnsi="Arial" w:eastAsia="Arial" w:cs="Arial"/>
              <w:sz w:val="18"/>
              <w:szCs w:val="18"/>
              <w:color w:val="231F20"/>
              <w:spacing w:val="4"/>
            </w:rPr>
            <w:t>1</w:t>
          </w:r>
          <w:hyperlink w:history="true" w:anchor="_bookmark32">
            <w:r>
              <w:rPr>
                <w:rFonts w:ascii="SimSun" w:hAnsi="SimSun" w:eastAsia="SimSun" w:cs="SimSun"/>
                <w:sz w:val="18"/>
                <w:szCs w:val="18"/>
                <w:color w:val="231F20"/>
                <w:spacing w:val="4"/>
              </w:rPr>
              <w:t>オープンソース教育は、教育の全領域に</w:t>
            </w:r>
            <w:r>
              <w:rPr>
                <w:rFonts w:ascii="SimSun" w:hAnsi="SimSun" w:eastAsia="SimSun" w:cs="SimSun"/>
                <w:sz w:val="18"/>
                <w:szCs w:val="18"/>
                <w:strike/>
                <w:color w:val="231F20"/>
                <w:spacing w:val="4"/>
              </w:rPr>
              <w:t>、そして全領域にわたっ</w:t>
            </w:r>
            <w:r>
              <w:rPr>
                <w:rFonts w:ascii="SimSun" w:hAnsi="SimSun" w:eastAsia="SimSun" w:cs="SimSun"/>
                <w:sz w:val="18"/>
                <w:szCs w:val="18"/>
                <w:color w:val="231F20"/>
                <w:spacing w:val="4"/>
              </w:rPr>
              <w:t>て加速している</w:t>
            </w:r>
          </w:hyperlink>
        </w:p>
        <w:p>
          <w:pPr>
            <w:ind w:left="740"/>
            <w:spacing w:before="35" w:line="202" w:lineRule="auto"/>
            <w:rPr>
              <w:rFonts w:ascii="Arial" w:hAnsi="Arial" w:eastAsia="Arial" w:cs="Arial"/>
              <w:sz w:val="18"/>
              <w:szCs w:val="18"/>
            </w:rPr>
          </w:pPr>
          <w:hyperlink w:history="true" w:anchor="_bookmark33">
            <w:r>
              <w:rPr>
                <w:rFonts w:ascii="Arial" w:hAnsi="Arial" w:eastAsia="Arial" w:cs="Arial"/>
                <w:sz w:val="18"/>
                <w:szCs w:val="18"/>
                <w:color w:val="231F20"/>
                <w:spacing w:val="-1"/>
              </w:rPr>
              <w:t>9</w:t>
            </w:r>
            <w:r>
              <w:rPr>
                <w:rFonts w:ascii="Arial" w:hAnsi="Arial" w:eastAsia="Arial" w:cs="Arial"/>
                <w:sz w:val="18"/>
                <w:szCs w:val="18"/>
                <w:color w:val="231F20"/>
              </w:rPr>
              <w:t>3</w:t>
            </w:r>
          </w:hyperlink>
        </w:p>
        <w:p>
          <w:pPr>
            <w:ind w:left="451"/>
            <w:spacing w:before="3" w:line="400" w:lineRule="exact"/>
            <w:rPr>
              <w:rFonts w:ascii="Arial" w:hAnsi="Arial" w:eastAsia="Arial" w:cs="Arial"/>
              <w:sz w:val="18"/>
              <w:szCs w:val="18"/>
            </w:rPr>
          </w:pPr>
          <w:r>
            <w:rPr>
              <w:rFonts w:ascii="Arial" w:hAnsi="Arial" w:eastAsia="Arial" w:cs="Arial"/>
              <w:sz w:val="18"/>
              <w:szCs w:val="18"/>
              <w:color w:val="231F20"/>
              <w:spacing w:val="2"/>
              <w:position w:val="5"/>
            </w:rPr>
            <w:t>6.2</w:t>
          </w:r>
          <w:r>
            <w:rPr>
              <w:rFonts w:ascii="Arial" w:hAnsi="Arial" w:eastAsia="Arial" w:cs="Arial"/>
              <w:sz w:val="18"/>
              <w:szCs w:val="18"/>
              <w:color w:val="231F20"/>
              <w:spacing w:val="2"/>
              <w:position w:val="5"/>
            </w:rPr>
            <w:t xml:space="preserve"> </w:t>
          </w:r>
          <w:hyperlink w:history="true" w:anchor="_bookmark34">
            <w:r>
              <w:rPr>
                <w:rFonts w:ascii="SimSun" w:hAnsi="SimSun" w:eastAsia="SimSun" w:cs="SimSun"/>
                <w:sz w:val="18"/>
                <w:szCs w:val="18"/>
                <w:color w:val="231F20"/>
                <w:spacing w:val="2"/>
                <w:position w:val="5"/>
              </w:rPr>
              <w:t>オープ</w:t>
            </w:r>
            <w:r>
              <w:rPr>
                <w:rFonts w:ascii="SimSun" w:hAnsi="SimSun" w:eastAsia="SimSun" w:cs="SimSun"/>
                <w:sz w:val="18"/>
                <w:szCs w:val="18"/>
                <w:color w:val="231F20"/>
                <w:spacing w:val="1"/>
                <w:position w:val="5"/>
              </w:rPr>
              <w:t>ンソースの教育プ</w:t>
            </w:r>
            <w:r>
              <w:rPr>
                <w:rFonts w:ascii="SimSun" w:hAnsi="SimSun" w:eastAsia="SimSun" w:cs="SimSun"/>
                <w:sz w:val="18"/>
                <w:szCs w:val="18"/>
                <w:strike/>
                <w:color w:val="231F20"/>
                <w:spacing w:val="1"/>
                <w:position w:val="5"/>
              </w:rPr>
              <w:t>ラットフォームが急成長</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spacing w:val="1"/>
                <w:position w:val="5"/>
              </w:rPr>
              <w:t>95</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4"/>
              <w:position w:val="6"/>
            </w:rPr>
            <w:t>6.3</w:t>
          </w:r>
          <w:hyperlink w:history="true" w:anchor="_bookmark35">
            <w:r>
              <w:rPr>
                <w:rFonts w:ascii="SimSun" w:hAnsi="SimSun" w:eastAsia="SimSun" w:cs="SimSun"/>
                <w:sz w:val="18"/>
                <w:szCs w:val="18"/>
                <w:color w:val="231F20"/>
                <w:spacing w:val="4"/>
                <w:position w:val="6"/>
              </w:rPr>
              <w:t>国内大学発のオ</w:t>
            </w:r>
            <w:r>
              <w:rPr>
                <w:rFonts w:ascii="SimSun" w:hAnsi="SimSun" w:eastAsia="SimSun" w:cs="SimSun"/>
                <w:sz w:val="18"/>
                <w:szCs w:val="18"/>
                <w:color w:val="231F20"/>
                <w:spacing w:val="3"/>
                <w:position w:val="6"/>
              </w:rPr>
              <w:t>ー</w:t>
            </w:r>
            <w:r>
              <w:rPr>
                <w:rFonts w:ascii="SimSun" w:hAnsi="SimSun" w:eastAsia="SimSun" w:cs="SimSun"/>
                <w:sz w:val="18"/>
                <w:szCs w:val="18"/>
                <w:color w:val="231F20"/>
                <w:spacing w:val="2"/>
                <w:position w:val="6"/>
              </w:rPr>
              <w:t>プンソースプロジ</w:t>
            </w:r>
            <w:r>
              <w:rPr>
                <w:rFonts w:ascii="SimSun" w:hAnsi="SimSun" w:eastAsia="SimSun" w:cs="SimSun"/>
                <w:sz w:val="18"/>
                <w:szCs w:val="18"/>
                <w:strike/>
                <w:color w:val="231F20"/>
                <w:spacing w:val="2"/>
                <w:position w:val="6"/>
              </w:rPr>
              <w:t>ェクト教育の実践</w:t>
            </w:r>
            <w:r>
              <w:rPr>
                <w:rFonts w:ascii="SimSun" w:hAnsi="SimSun" w:eastAsia="SimSun" w:cs="SimSun"/>
                <w:sz w:val="18"/>
                <w:szCs w:val="18"/>
                <w:strike/>
                <w:color w:val="231F20"/>
                <w:spacing w:val="2"/>
                <w:position w:val="6"/>
              </w:rPr>
              <w:t xml:space="preserve">           </w:t>
            </w:r>
            <w:r>
              <w:rPr>
                <w:rFonts w:ascii="SimSun" w:hAnsi="SimSun" w:eastAsia="SimSun" w:cs="SimSun"/>
                <w:sz w:val="18"/>
                <w:szCs w:val="18"/>
                <w:color w:val="231F20"/>
                <w:spacing w:val="2"/>
                <w:position w:val="6"/>
              </w:rPr>
              <w:t xml:space="preserve"> </w:t>
            </w:r>
            <w:r>
              <w:rPr>
                <w:rFonts w:ascii="Arial" w:hAnsi="Arial" w:eastAsia="Arial" w:cs="Arial"/>
                <w:sz w:val="18"/>
                <w:szCs w:val="18"/>
                <w:color w:val="231F20"/>
                <w:spacing w:val="2"/>
                <w:position w:val="6"/>
              </w:rPr>
              <w:t>97</w:t>
            </w:r>
          </w:hyperlink>
        </w:p>
        <w:p>
          <w:pPr>
            <w:ind w:left="451"/>
            <w:spacing w:line="400" w:lineRule="exact"/>
            <w:rPr>
              <w:rFonts w:ascii="Arial" w:hAnsi="Arial" w:eastAsia="Arial" w:cs="Arial"/>
              <w:sz w:val="18"/>
              <w:szCs w:val="18"/>
            </w:rPr>
          </w:pPr>
          <w:r>
            <w:rPr>
              <w:rFonts w:ascii="Arial" w:hAnsi="Arial" w:eastAsia="Arial" w:cs="Arial"/>
              <w:sz w:val="18"/>
              <w:szCs w:val="18"/>
              <w:color w:val="231F20"/>
              <w:spacing w:val="4"/>
              <w:position w:val="6"/>
            </w:rPr>
            <w:t>6.4</w:t>
          </w:r>
          <w:hyperlink w:history="true" w:anchor="_bookmark36">
            <w:r>
              <w:rPr>
                <w:rFonts w:ascii="SimSun" w:hAnsi="SimSun" w:eastAsia="SimSun" w:cs="SimSun"/>
                <w:sz w:val="18"/>
                <w:szCs w:val="18"/>
                <w:color w:val="231F20"/>
                <w:spacing w:val="4"/>
                <w:position w:val="6"/>
              </w:rPr>
              <w:t>多科目オー</w:t>
            </w:r>
            <w:r>
              <w:rPr>
                <w:rFonts w:ascii="SimSun" w:hAnsi="SimSun" w:eastAsia="SimSun" w:cs="SimSun"/>
                <w:sz w:val="18"/>
                <w:szCs w:val="18"/>
                <w:color w:val="231F20"/>
                <w:spacing w:val="3"/>
                <w:position w:val="6"/>
              </w:rPr>
              <w:t>プ</w:t>
            </w:r>
            <w:r>
              <w:rPr>
                <w:rFonts w:ascii="SimSun" w:hAnsi="SimSun" w:eastAsia="SimSun" w:cs="SimSun"/>
                <w:sz w:val="18"/>
                <w:szCs w:val="18"/>
                <w:color w:val="231F20"/>
                <w:spacing w:val="2"/>
                <w:position w:val="6"/>
              </w:rPr>
              <w:t>ンソース教育の協</w:t>
            </w:r>
            <w:r>
              <w:rPr>
                <w:rFonts w:ascii="SimSun" w:hAnsi="SimSun" w:eastAsia="SimSun" w:cs="SimSun"/>
                <w:sz w:val="18"/>
                <w:szCs w:val="18"/>
                <w:strike/>
                <w:color w:val="231F20"/>
                <w:spacing w:val="2"/>
                <w:position w:val="6"/>
              </w:rPr>
              <w:t>働モデルを模索する</w:t>
            </w:r>
            <w:r>
              <w:rPr>
                <w:rFonts w:ascii="SimSun" w:hAnsi="SimSun" w:eastAsia="SimSun" w:cs="SimSun"/>
                <w:sz w:val="18"/>
                <w:szCs w:val="18"/>
                <w:strike/>
                <w:color w:val="231F20"/>
                <w:spacing w:val="2"/>
                <w:position w:val="6"/>
              </w:rPr>
              <w:t xml:space="preserve">            </w:t>
            </w:r>
            <w:r>
              <w:rPr>
                <w:rFonts w:ascii="SimSun" w:hAnsi="SimSun" w:eastAsia="SimSun" w:cs="SimSun"/>
                <w:sz w:val="18"/>
                <w:szCs w:val="18"/>
                <w:color w:val="231F20"/>
                <w:spacing w:val="2"/>
                <w:position w:val="6"/>
              </w:rPr>
              <w:t xml:space="preserve"> </w:t>
            </w:r>
            <w:r>
              <w:rPr>
                <w:rFonts w:ascii="Arial" w:hAnsi="Arial" w:eastAsia="Arial" w:cs="Arial"/>
                <w:sz w:val="18"/>
                <w:szCs w:val="18"/>
                <w:color w:val="231F20"/>
                <w:spacing w:val="2"/>
                <w:position w:val="6"/>
              </w:rPr>
              <w:t>100</w:t>
            </w:r>
          </w:hyperlink>
        </w:p>
        <w:p>
          <w:pPr>
            <w:ind w:left="451"/>
            <w:spacing w:line="400" w:lineRule="exact"/>
            <w:rPr>
              <w:rFonts w:ascii="Arial" w:hAnsi="Arial" w:eastAsia="Arial" w:cs="Arial"/>
              <w:sz w:val="18"/>
              <w:szCs w:val="18"/>
            </w:rPr>
          </w:pPr>
          <w:r>
            <w:rPr>
              <w:rFonts w:ascii="Arial" w:hAnsi="Arial" w:eastAsia="Arial" w:cs="Arial"/>
              <w:sz w:val="18"/>
              <w:szCs w:val="18"/>
              <w:color w:val="231F20"/>
              <w:spacing w:val="2"/>
              <w:position w:val="5"/>
            </w:rPr>
            <w:t>6.5</w:t>
          </w:r>
          <w:r>
            <w:rPr>
              <w:rFonts w:ascii="Arial" w:hAnsi="Arial" w:eastAsia="Arial" w:cs="Arial"/>
              <w:sz w:val="18"/>
              <w:szCs w:val="18"/>
              <w:color w:val="231F20"/>
              <w:spacing w:val="2"/>
              <w:position w:val="5"/>
            </w:rPr>
            <w:t xml:space="preserve"> </w:t>
          </w:r>
          <w:hyperlink w:history="true" w:anchor="_bookmark37">
            <w:r>
              <w:rPr>
                <w:rFonts w:ascii="SimSun" w:hAnsi="SimSun" w:eastAsia="SimSun" w:cs="SimSun"/>
                <w:sz w:val="18"/>
                <w:szCs w:val="18"/>
                <w:color w:val="231F20"/>
                <w:spacing w:val="2"/>
                <w:position w:val="5"/>
              </w:rPr>
              <w:t>オープンソース教育</w:t>
            </w:r>
            <w:r>
              <w:rPr>
                <w:rFonts w:ascii="SimSun" w:hAnsi="SimSun" w:eastAsia="SimSun" w:cs="SimSun"/>
                <w:sz w:val="18"/>
                <w:szCs w:val="18"/>
                <w:color w:val="231F20"/>
                <w:spacing w:val="1"/>
                <w:position w:val="5"/>
              </w:rPr>
              <w:t>の急速な発</w:t>
            </w:r>
            <w:r>
              <w:rPr>
                <w:rFonts w:ascii="SimSun" w:hAnsi="SimSun" w:eastAsia="SimSun" w:cs="SimSun"/>
                <w:sz w:val="18"/>
                <w:szCs w:val="18"/>
                <w:strike/>
                <w:color w:val="231F20"/>
                <w:spacing w:val="1"/>
                <w:position w:val="5"/>
              </w:rPr>
              <w:t>展を阻むボトルネック</w:t>
            </w:r>
            <w:r>
              <w:rPr>
                <w:rFonts w:ascii="SimSun" w:hAnsi="SimSun" w:eastAsia="SimSun" w:cs="SimSun"/>
                <w:sz w:val="18"/>
                <w:szCs w:val="18"/>
                <w:strike/>
                <w:color w:val="231F20"/>
                <w:spacing w:val="1"/>
                <w:position w:val="5"/>
              </w:rPr>
              <w:t xml:space="preserve">          </w:t>
            </w:r>
            <w:r>
              <w:rPr>
                <w:rFonts w:ascii="SimSun" w:hAnsi="SimSun" w:eastAsia="SimSun" w:cs="SimSun"/>
                <w:sz w:val="18"/>
                <w:szCs w:val="18"/>
                <w:color w:val="231F20"/>
                <w:spacing w:val="1"/>
                <w:position w:val="5"/>
              </w:rPr>
              <w:t xml:space="preserve"> </w:t>
            </w:r>
            <w:r>
              <w:rPr>
                <w:rFonts w:ascii="Arial" w:hAnsi="Arial" w:eastAsia="Arial" w:cs="Arial"/>
                <w:sz w:val="18"/>
                <w:szCs w:val="18"/>
                <w:color w:val="231F20"/>
                <w:spacing w:val="1"/>
                <w:position w:val="5"/>
              </w:rPr>
              <w:t>102</w:t>
            </w:r>
          </w:hyperlink>
        </w:p>
        <w:p>
          <w:pPr>
            <w:ind w:left="451"/>
            <w:spacing w:line="399" w:lineRule="exact"/>
            <w:rPr>
              <w:rFonts w:ascii="Arial" w:hAnsi="Arial" w:eastAsia="Arial" w:cs="Arial"/>
              <w:sz w:val="18"/>
              <w:szCs w:val="18"/>
            </w:rPr>
          </w:pPr>
          <w:r>
            <w:rPr>
              <w:rFonts w:ascii="Arial" w:hAnsi="Arial" w:eastAsia="Arial" w:cs="Arial"/>
              <w:sz w:val="18"/>
              <w:szCs w:val="18"/>
              <w:color w:val="231F20"/>
              <w:spacing w:val="1"/>
              <w:position w:val="6"/>
            </w:rPr>
            <w:t>6.6</w:t>
          </w:r>
          <w:r>
            <w:rPr>
              <w:rFonts w:ascii="Arial" w:hAnsi="Arial" w:eastAsia="Arial" w:cs="Arial"/>
              <w:sz w:val="18"/>
              <w:szCs w:val="18"/>
              <w:color w:val="231F20"/>
              <w:spacing w:val="1"/>
              <w:position w:val="6"/>
            </w:rPr>
            <w:t xml:space="preserve"> </w:t>
          </w:r>
          <w:hyperlink w:history="true" w:anchor="_bookmark38">
            <w:r>
              <w:rPr>
                <w:rFonts w:ascii="SimSun" w:hAnsi="SimSun" w:eastAsia="SimSun" w:cs="SimSun"/>
                <w:sz w:val="18"/>
                <w:szCs w:val="18"/>
                <w:color w:val="231F20"/>
                <w:spacing w:val="1"/>
                <w:position w:val="6"/>
              </w:rPr>
              <w:t>オープンソース教育</w:t>
            </w:r>
            <w:r>
              <w:rPr>
                <w:rFonts w:ascii="SimSun" w:hAnsi="SimSun" w:eastAsia="SimSun" w:cs="SimSun"/>
                <w:sz w:val="18"/>
                <w:szCs w:val="18"/>
                <w:strike/>
                <w:color w:val="231F20"/>
                <w:spacing w:val="1"/>
                <w:position w:val="6"/>
              </w:rPr>
              <w:t>開発のご提案</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103</w:t>
            </w:r>
          </w:hyperlink>
        </w:p>
        <w:p>
          <w:pPr>
            <w:ind w:left="221"/>
            <w:spacing w:before="295" w:line="218" w:lineRule="auto"/>
            <w:rPr>
              <w:rFonts w:ascii="Arial" w:hAnsi="Arial" w:eastAsia="Arial" w:cs="Arial"/>
              <w:sz w:val="18"/>
              <w:szCs w:val="18"/>
            </w:rPr>
          </w:pPr>
          <w:hyperlink w:history="true" w:anchor="_bookmark39">
            <w:r>
              <w:rPr>
                <w:rFonts w:ascii="PMingLiU" w:hAnsi="PMingLiU" w:eastAsia="PMingLiU" w:cs="PMingLiU"/>
                <w:sz w:val="21"/>
                <w:szCs w:val="21"/>
                <w:color w:val="231F20"/>
                <w:spacing w:val="-1"/>
              </w:rPr>
              <w:t>第7章</w:t>
            </w:r>
            <w:r>
              <w:rPr>
                <w:rFonts w:ascii="PMingLiU" w:hAnsi="PMingLiU" w:eastAsia="PMingLiU" w:cs="PMingLiU"/>
                <w:sz w:val="21"/>
                <w:szCs w:val="21"/>
                <w:color w:val="231F20"/>
                <w:spacing w:val="-1"/>
              </w:rPr>
              <w:t xml:space="preserve"> </w:t>
            </w:r>
            <w:r>
              <w:rPr>
                <w:rFonts w:ascii="PMingLiU" w:hAnsi="PMingLiU" w:eastAsia="PMingLiU" w:cs="PMingLiU"/>
                <w:sz w:val="21"/>
                <w:szCs w:val="21"/>
                <w:color w:val="231F20"/>
                <w:spacing w:val="-1"/>
              </w:rPr>
              <w:t>オープンソース</w:t>
            </w:r>
            <w:r>
              <w:rPr>
                <w:rFonts w:ascii="PMingLiU" w:hAnsi="PMingLiU" w:eastAsia="PMingLiU" w:cs="PMingLiU"/>
                <w:sz w:val="21"/>
                <w:szCs w:val="21"/>
                <w:strike/>
                <w:color w:val="231F20"/>
                <w:spacing w:val="-1"/>
              </w:rPr>
              <w:t>ビジネスの現状</w:t>
            </w:r>
            <w:r>
              <w:rPr>
                <w:rFonts w:ascii="PMingLiU" w:hAnsi="PMingLiU" w:eastAsia="PMingLiU" w:cs="PMingLiU"/>
                <w:sz w:val="21"/>
                <w:szCs w:val="21"/>
                <w:strike/>
                <w:color w:val="231F20"/>
              </w:rPr>
              <w:t xml:space="preserve">                                           </w:t>
            </w:r>
            <w:r>
              <w:rPr>
                <w:rFonts w:ascii="PMingLiU" w:hAnsi="PMingLiU" w:eastAsia="PMingLiU" w:cs="PMingLiU"/>
                <w:sz w:val="21"/>
                <w:szCs w:val="21"/>
                <w:color w:val="231F20"/>
              </w:rPr>
              <w:t xml:space="preserve"> </w:t>
            </w:r>
            <w:r>
              <w:rPr>
                <w:rFonts w:ascii="Arial" w:hAnsi="Arial" w:eastAsia="Arial" w:cs="Arial"/>
                <w:sz w:val="18"/>
                <w:szCs w:val="18"/>
                <w:color w:val="231F20"/>
              </w:rPr>
              <w:t>104</w:t>
            </w:r>
          </w:hyperlink>
        </w:p>
        <w:p>
          <w:pPr>
            <w:ind w:left="452"/>
            <w:spacing w:before="185" w:line="229" w:lineRule="auto"/>
            <w:rPr>
              <w:rFonts w:ascii="SimSun" w:hAnsi="SimSun" w:eastAsia="SimSun" w:cs="SimSun"/>
              <w:sz w:val="18"/>
              <w:szCs w:val="18"/>
            </w:rPr>
          </w:pPr>
          <w:r>
            <w:rPr>
              <w:rFonts w:ascii="Arial" w:hAnsi="Arial" w:eastAsia="Arial" w:cs="Arial"/>
              <w:sz w:val="18"/>
              <w:szCs w:val="18"/>
              <w:color w:val="231F20"/>
              <w:spacing w:val="1"/>
            </w:rPr>
            <w:t>7.1</w:t>
          </w:r>
          <w:hyperlink w:history="true" w:anchor="_bookmark40">
            <w:r>
              <w:rPr>
                <w:rFonts w:ascii="SimSun" w:hAnsi="SimSun" w:eastAsia="SimSun" w:cs="SimSun"/>
                <w:sz w:val="18"/>
                <w:szCs w:val="18"/>
                <w:color w:val="231F20"/>
                <w:spacing w:val="1"/>
              </w:rPr>
              <w:t>オープンソースの商用化が本格化、中国でもオープ</w:t>
            </w:r>
            <w:r>
              <w:rPr>
                <w:rFonts w:ascii="SimSun" w:hAnsi="SimSun" w:eastAsia="SimSun" w:cs="SimSun"/>
                <w:sz w:val="18"/>
                <w:szCs w:val="18"/>
                <w:strike/>
                <w:color w:val="231F20"/>
                <w:spacing w:val="1"/>
              </w:rPr>
              <w:t>ンソースのス</w:t>
            </w:r>
            <w:r>
              <w:rPr>
                <w:rFonts w:ascii="SimSun" w:hAnsi="SimSun" w:eastAsia="SimSun" w:cs="SimSun"/>
                <w:sz w:val="18"/>
                <w:szCs w:val="18"/>
                <w:color w:val="231F20"/>
                <w:spacing w:val="1"/>
              </w:rPr>
              <w:t>タートア</w:t>
            </w:r>
            <w:r>
              <w:rPr>
                <w:rFonts w:ascii="SimSun" w:hAnsi="SimSun" w:eastAsia="SimSun" w:cs="SimSun"/>
                <w:sz w:val="18"/>
                <w:szCs w:val="18"/>
                <w:color w:val="231F20"/>
              </w:rPr>
              <w:t>ップが相次</w:t>
            </w:r>
          </w:hyperlink>
        </w:p>
        <w:p>
          <w:pPr>
            <w:ind w:left="771"/>
            <w:spacing w:before="22" w:line="224" w:lineRule="auto"/>
            <w:rPr>
              <w:rFonts w:ascii="Arial" w:hAnsi="Arial" w:eastAsia="Arial" w:cs="Arial"/>
              <w:sz w:val="18"/>
              <w:szCs w:val="18"/>
            </w:rPr>
          </w:pPr>
          <w:hyperlink w:history="true" w:anchor="_bookmark41">
            <w:r>
              <w:rPr>
                <w:rFonts w:ascii="SimSun" w:hAnsi="SimSun" w:eastAsia="SimSun" w:cs="SimSun"/>
                <w:sz w:val="18"/>
                <w:szCs w:val="18"/>
                <w:color w:val="231F20"/>
                <w:spacing w:val="1"/>
              </w:rPr>
              <w:t>ぐ</w:t>
            </w:r>
            <w:r>
              <w:rPr>
                <w:rFonts w:ascii="SimSun" w:hAnsi="SimSun" w:eastAsia="SimSun" w:cs="SimSun"/>
                <w:sz w:val="18"/>
                <w:szCs w:val="18"/>
                <w:color w:val="231F20"/>
                <w:spacing w:val="1"/>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104</w:t>
            </w:r>
          </w:hyperlink>
        </w:p>
        <w:p>
          <w:pPr>
            <w:ind w:left="452"/>
            <w:spacing w:line="401" w:lineRule="exact"/>
            <w:rPr>
              <w:rFonts w:ascii="SimSun" w:hAnsi="SimSun" w:eastAsia="SimSun" w:cs="SimSun"/>
              <w:sz w:val="18"/>
              <w:szCs w:val="18"/>
            </w:rPr>
          </w:pPr>
          <w:r>
            <w:rPr>
              <w:rFonts w:ascii="Arial" w:hAnsi="Arial" w:eastAsia="Arial" w:cs="Arial"/>
              <w:sz w:val="18"/>
              <w:szCs w:val="18"/>
              <w:color w:val="231F20"/>
              <w:spacing w:val="2"/>
              <w:position w:val="5"/>
            </w:rPr>
            <w:t>7.2</w:t>
          </w:r>
          <w:r>
            <w:rPr>
              <w:rFonts w:ascii="Arial" w:hAnsi="Arial" w:eastAsia="Arial" w:cs="Arial"/>
              <w:sz w:val="18"/>
              <w:szCs w:val="18"/>
              <w:color w:val="231F20"/>
              <w:spacing w:val="2"/>
              <w:position w:val="5"/>
            </w:rPr>
            <w:t xml:space="preserve"> </w:t>
          </w:r>
          <w:hyperlink w:history="true" w:anchor="_bookmark42">
            <w:r>
              <w:rPr>
                <w:rFonts w:ascii="SimSun" w:hAnsi="SimSun" w:eastAsia="SimSun" w:cs="SimSun"/>
                <w:sz w:val="18"/>
                <w:szCs w:val="18"/>
                <w:color w:val="231F20"/>
                <w:spacing w:val="2"/>
                <w:position w:val="5"/>
              </w:rPr>
              <w:t>オープンソースのビジネスモデル：</w:t>
            </w:r>
            <w:r>
              <w:rPr>
                <w:rFonts w:ascii="MS Mincho" w:hAnsi="MS Mincho" w:eastAsia="MS Mincho" w:cs="MS Mincho"/>
                <w:sz w:val="18"/>
                <w:szCs w:val="18"/>
                <w:color w:val="231F20"/>
                <w:spacing w:val="2"/>
                <w:position w:val="5"/>
              </w:rPr>
              <w:t>才一プ</w:t>
            </w:r>
            <w:r>
              <w:rPr>
                <w:rFonts w:ascii="MS Mincho" w:hAnsi="MS Mincho" w:eastAsia="MS Mincho" w:cs="MS Mincho"/>
                <w:sz w:val="18"/>
                <w:szCs w:val="18"/>
                <w:strike/>
                <w:color w:val="231F20"/>
                <w:spacing w:val="2"/>
                <w:position w:val="5"/>
              </w:rPr>
              <w:t>ンコ了</w:t>
            </w:r>
            <w:r>
              <w:rPr>
                <w:rFonts w:ascii="SimSun" w:hAnsi="SimSun" w:eastAsia="SimSun" w:cs="SimSun"/>
                <w:sz w:val="18"/>
                <w:szCs w:val="18"/>
                <w:strike/>
                <w:color w:val="231F20"/>
                <w:spacing w:val="1"/>
                <w:position w:val="5"/>
              </w:rPr>
              <w:t>＋クラウドプリ</w:t>
            </w:r>
            <w:r>
              <w:rPr>
                <w:rFonts w:ascii="SimSun" w:hAnsi="SimSun" w:eastAsia="SimSun" w:cs="SimSun"/>
                <w:sz w:val="18"/>
                <w:szCs w:val="18"/>
                <w:color w:val="231F20"/>
                <w:spacing w:val="1"/>
                <w:position w:val="5"/>
              </w:rPr>
              <w:t>ミティブが主流に</w:t>
            </w:r>
          </w:hyperlink>
        </w:p>
        <w:p>
          <w:pPr>
            <w:ind w:left="763"/>
            <w:spacing w:before="42" w:line="202" w:lineRule="auto"/>
            <w:rPr>
              <w:rFonts w:ascii="Arial" w:hAnsi="Arial" w:eastAsia="Arial" w:cs="Arial"/>
              <w:sz w:val="18"/>
              <w:szCs w:val="18"/>
            </w:rPr>
          </w:pPr>
          <w:hyperlink w:history="true" w:anchor="_bookmark43">
            <w:r>
              <w:rPr>
                <w:rFonts w:ascii="Arial" w:hAnsi="Arial" w:eastAsia="Arial" w:cs="Arial"/>
                <w:sz w:val="18"/>
                <w:szCs w:val="18"/>
                <w:color w:val="231F20"/>
                <w:spacing w:val="-4"/>
              </w:rPr>
              <w:t>1</w:t>
            </w:r>
            <w:r>
              <w:rPr>
                <w:rFonts w:ascii="Arial" w:hAnsi="Arial" w:eastAsia="Arial" w:cs="Arial"/>
                <w:sz w:val="18"/>
                <w:szCs w:val="18"/>
                <w:color w:val="231F20"/>
                <w:spacing w:val="-3"/>
              </w:rPr>
              <w:t>08</w:t>
            </w:r>
          </w:hyperlink>
        </w:p>
        <w:p>
          <w:pPr>
            <w:ind w:left="452"/>
            <w:spacing w:before="2" w:line="400" w:lineRule="exact"/>
            <w:rPr>
              <w:rFonts w:ascii="Arial" w:hAnsi="Arial" w:eastAsia="Arial" w:cs="Arial"/>
              <w:sz w:val="18"/>
              <w:szCs w:val="18"/>
            </w:rPr>
          </w:pPr>
          <w:r>
            <w:rPr>
              <w:rFonts w:ascii="Arial" w:hAnsi="Arial" w:eastAsia="Arial" w:cs="Arial"/>
              <w:sz w:val="18"/>
              <w:szCs w:val="18"/>
              <w:color w:val="231F20"/>
              <w:spacing w:val="2"/>
              <w:position w:val="6"/>
            </w:rPr>
            <w:t>7.3</w:t>
          </w:r>
          <w:r>
            <w:rPr>
              <w:rFonts w:ascii="Arial" w:hAnsi="Arial" w:eastAsia="Arial" w:cs="Arial"/>
              <w:sz w:val="18"/>
              <w:szCs w:val="18"/>
              <w:color w:val="231F20"/>
              <w:spacing w:val="2"/>
              <w:position w:val="6"/>
            </w:rPr>
            <w:t xml:space="preserve"> </w:t>
          </w:r>
          <w:hyperlink w:history="true" w:anchor="_bookmark44">
            <w:r>
              <w:rPr>
                <w:rFonts w:ascii="SimSun" w:hAnsi="SimSun" w:eastAsia="SimSun" w:cs="SimSun"/>
                <w:sz w:val="18"/>
                <w:szCs w:val="18"/>
                <w:color w:val="231F20"/>
                <w:spacing w:val="2"/>
                <w:position w:val="6"/>
              </w:rPr>
              <w:t>オープンソース</w:t>
            </w:r>
            <w:r>
              <w:rPr>
                <w:rFonts w:ascii="SimSun" w:hAnsi="SimSun" w:eastAsia="SimSun" w:cs="SimSun"/>
                <w:sz w:val="18"/>
                <w:szCs w:val="18"/>
                <w:color w:val="231F20"/>
                <w:spacing w:val="1"/>
                <w:position w:val="6"/>
              </w:rPr>
              <w:t>商用企業の堀：エコを制</w:t>
            </w:r>
            <w:r>
              <w:rPr>
                <w:rFonts w:ascii="SimSun" w:hAnsi="SimSun" w:eastAsia="SimSun" w:cs="SimSun"/>
                <w:sz w:val="18"/>
                <w:szCs w:val="18"/>
                <w:strike/>
                <w:color w:val="231F20"/>
                <w:spacing w:val="1"/>
                <w:position w:val="6"/>
              </w:rPr>
              <w:t>するものは世界を制す</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109</w:t>
            </w:r>
          </w:hyperlink>
        </w:p>
        <w:p>
          <w:pPr>
            <w:ind w:left="452"/>
            <w:spacing w:line="399" w:lineRule="exact"/>
            <w:rPr>
              <w:rFonts w:ascii="SimSun" w:hAnsi="SimSun" w:eastAsia="SimSun" w:cs="SimSun"/>
              <w:sz w:val="18"/>
              <w:szCs w:val="18"/>
            </w:rPr>
          </w:pPr>
          <w:r>
            <w:rPr>
              <w:rFonts w:ascii="Arial" w:hAnsi="Arial" w:eastAsia="Arial" w:cs="Arial"/>
              <w:sz w:val="18"/>
              <w:szCs w:val="18"/>
              <w:color w:val="231F20"/>
              <w:spacing w:val="-1"/>
              <w:position w:val="6"/>
            </w:rPr>
            <w:t>7</w:t>
          </w:r>
          <w:r>
            <w:rPr>
              <w:rFonts w:ascii="Arial" w:hAnsi="Arial" w:eastAsia="Arial" w:cs="Arial"/>
              <w:sz w:val="18"/>
              <w:szCs w:val="18"/>
              <w:color w:val="231F20"/>
              <w:position w:val="6"/>
            </w:rPr>
            <w:t>.4</w:t>
          </w:r>
          <w:r>
            <w:rPr>
              <w:rFonts w:ascii="Arial" w:hAnsi="Arial" w:eastAsia="Arial" w:cs="Arial"/>
              <w:sz w:val="18"/>
              <w:szCs w:val="18"/>
              <w:color w:val="231F20"/>
              <w:position w:val="6"/>
            </w:rPr>
            <w:t xml:space="preserve"> </w:t>
          </w:r>
          <w:hyperlink w:history="true" w:anchor="_bookmark45">
            <w:r>
              <w:rPr>
                <w:rFonts w:ascii="SimSun" w:hAnsi="SimSun" w:eastAsia="SimSun" w:cs="SimSun"/>
                <w:sz w:val="18"/>
                <w:szCs w:val="18"/>
                <w:color w:val="231F20"/>
                <w:position w:val="6"/>
              </w:rPr>
              <w:t>オープンソースプロジェクトの商業化のため</w:t>
            </w:r>
            <w:r>
              <w:rPr>
                <w:rFonts w:ascii="SimSun" w:hAnsi="SimSun" w:eastAsia="SimSun" w:cs="SimSun"/>
                <w:sz w:val="18"/>
                <w:szCs w:val="18"/>
                <w:strike/>
                <w:color w:val="231F20"/>
                <w:position w:val="6"/>
              </w:rPr>
              <w:t>のアドバイス：常にグ</w:t>
            </w:r>
            <w:r>
              <w:rPr>
                <w:rFonts w:ascii="SimSun" w:hAnsi="SimSun" w:eastAsia="SimSun" w:cs="SimSun"/>
                <w:sz w:val="18"/>
                <w:szCs w:val="18"/>
                <w:color w:val="231F20"/>
                <w:position w:val="6"/>
              </w:rPr>
              <w:t>ローバルな視点を</w:t>
            </w:r>
          </w:hyperlink>
        </w:p>
        <w:p>
          <w:pPr>
            <w:ind w:left="752"/>
            <w:spacing w:before="29" w:line="229" w:lineRule="auto"/>
            <w:rPr>
              <w:rFonts w:ascii="Arial" w:hAnsi="Arial" w:eastAsia="Arial" w:cs="Arial"/>
              <w:sz w:val="18"/>
              <w:szCs w:val="18"/>
            </w:rPr>
          </w:pPr>
          <w:hyperlink w:history="true" w:anchor="_bookmark46">
            <w:r>
              <w:rPr>
                <w:rFonts w:ascii="SimSun" w:hAnsi="SimSun" w:eastAsia="SimSun" w:cs="SimSun"/>
                <w:sz w:val="18"/>
                <w:szCs w:val="18"/>
                <w:color w:val="231F20"/>
                <w:spacing w:val="1"/>
              </w:rPr>
              <w:t>持つこと</w:t>
            </w:r>
            <w:r>
              <w:rPr>
                <w:rFonts w:ascii="SimSun" w:hAnsi="SimSun" w:eastAsia="SimSun" w:cs="SimSun"/>
                <w:sz w:val="18"/>
                <w:szCs w:val="18"/>
                <w:color w:val="231F20"/>
                <w:spacing w:val="1"/>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110</w:t>
            </w:r>
          </w:hyperlink>
        </w:p>
        <w:p>
          <w:pPr>
            <w:ind w:left="221"/>
            <w:spacing w:before="289" w:line="218" w:lineRule="auto"/>
            <w:rPr>
              <w:rFonts w:ascii="Arial" w:hAnsi="Arial" w:eastAsia="Arial" w:cs="Arial"/>
              <w:sz w:val="21"/>
              <w:szCs w:val="21"/>
            </w:rPr>
          </w:pPr>
          <w:hyperlink w:history="true" w:anchor="_bookmark47">
            <w:r>
              <w:rPr>
                <w:rFonts w:ascii="PMingLiU" w:hAnsi="PMingLiU" w:eastAsia="PMingLiU" w:cs="PMingLiU"/>
                <w:sz w:val="21"/>
                <w:szCs w:val="21"/>
                <w:color w:val="231F20"/>
                <w:spacing w:val="-2"/>
              </w:rPr>
              <w:t>第8章</w:t>
            </w:r>
            <w:r>
              <w:rPr>
                <w:rFonts w:ascii="PMingLiU" w:hAnsi="PMingLiU" w:eastAsia="PMingLiU" w:cs="PMingLiU"/>
                <w:sz w:val="21"/>
                <w:szCs w:val="21"/>
                <w:color w:val="231F20"/>
                <w:spacing w:val="-2"/>
              </w:rPr>
              <w:t xml:space="preserve"> </w:t>
            </w:r>
            <w:r>
              <w:rPr>
                <w:rFonts w:ascii="PMingLiU" w:hAnsi="PMingLiU" w:eastAsia="PMingLiU" w:cs="PMingLiU"/>
                <w:sz w:val="21"/>
                <w:szCs w:val="21"/>
                <w:color w:val="231F20"/>
                <w:spacing w:val="-2"/>
              </w:rPr>
              <w:t>オープンソース開発の可</w:t>
            </w:r>
            <w:r>
              <w:rPr>
                <w:rFonts w:ascii="PMingLiU" w:hAnsi="PMingLiU" w:eastAsia="PMingLiU" w:cs="PMingLiU"/>
                <w:sz w:val="21"/>
                <w:szCs w:val="21"/>
                <w:strike/>
                <w:color w:val="231F20"/>
                <w:spacing w:val="-2"/>
              </w:rPr>
              <w:t>能性と課題</w:t>
            </w:r>
            <w:r>
              <w:rPr>
                <w:rFonts w:ascii="PMingLiU" w:hAnsi="PMingLiU" w:eastAsia="PMingLiU" w:cs="PMingLiU"/>
                <w:sz w:val="21"/>
                <w:szCs w:val="21"/>
                <w:strike/>
                <w:color w:val="231F20"/>
                <w:spacing w:val="-2"/>
              </w:rPr>
              <w:t xml:space="preserve"> </w:t>
            </w:r>
            <w:r>
              <w:rPr>
                <w:rFonts w:ascii="PMingLiU" w:hAnsi="PMingLiU" w:eastAsia="PMingLiU" w:cs="PMingLiU"/>
                <w:sz w:val="21"/>
                <w:szCs w:val="21"/>
                <w:strike/>
                <w:color w:val="231F20"/>
                <w:spacing w:val="-1"/>
              </w:rPr>
              <w:t xml:space="preserve">                                   </w:t>
            </w:r>
            <w:r>
              <w:rPr>
                <w:rFonts w:ascii="Arial" w:hAnsi="Arial" w:eastAsia="Arial" w:cs="Arial"/>
                <w:sz w:val="21"/>
                <w:szCs w:val="21"/>
                <w:color w:val="231F20"/>
                <w:spacing w:val="-1"/>
              </w:rPr>
              <w:t>111</w:t>
            </w:r>
          </w:hyperlink>
        </w:p>
      </w:sdtContent>
    </w:sdt>
    <w:p>
      <w:pPr>
        <w:sectPr>
          <w:headerReference w:type="default" r:id="rId10"/>
          <w:footerReference w:type="default" r:id="rId11"/>
          <w:pgSz w:w="9360" w:h="13041"/>
          <w:pgMar w:top="1014" w:right="363" w:bottom="538" w:left="1404" w:header="560" w:footer="315" w:gutter="0"/>
        </w:sectPr>
        <w:rPr/>
      </w:pPr>
    </w:p>
    <w:p>
      <w:pPr>
        <w:ind w:right="157"/>
        <w:spacing w:before="3" w:line="229" w:lineRule="auto"/>
        <w:jc w:val="right"/>
        <w:rPr>
          <w:rFonts w:ascii="Arial" w:hAnsi="Arial" w:eastAsia="Arial" w:cs="Arial"/>
          <w:sz w:val="18"/>
          <w:szCs w:val="18"/>
        </w:rPr>
      </w:pPr>
      <w:r>
        <w:drawing>
          <wp:anchor distT="0" distB="0" distL="0" distR="0" simplePos="0" relativeHeight="251691008" behindDoc="0" locked="0" layoutInCell="0" allowOverlap="1">
            <wp:simplePos x="0" y="0"/>
            <wp:positionH relativeFrom="page">
              <wp:posOffset>377952</wp:posOffset>
            </wp:positionH>
            <wp:positionV relativeFrom="page">
              <wp:posOffset>504444</wp:posOffset>
            </wp:positionV>
            <wp:extent cx="559117" cy="139445"/>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spacing w:val="-1"/>
        </w:rPr>
        <w:t>8.1</w:t>
      </w:r>
      <w:hyperlink w:history="true" w:anchor="_bookmark48">
        <w:r>
          <w:rPr>
            <w:rFonts w:ascii="SimSun" w:hAnsi="SimSun" w:eastAsia="SimSun" w:cs="SimSun"/>
            <w:sz w:val="18"/>
            <w:szCs w:val="18"/>
            <w:color w:val="231F20"/>
            <w:spacing w:val="-1"/>
          </w:rPr>
          <w:t>オープンソ</w:t>
        </w:r>
        <w:r>
          <w:rPr>
            <w:rFonts w:ascii="SimSun" w:hAnsi="SimSun" w:eastAsia="SimSun" w:cs="SimSun"/>
            <w:sz w:val="18"/>
            <w:szCs w:val="18"/>
            <w:color w:val="231F20"/>
          </w:rPr>
          <w:t>ース開</w:t>
        </w:r>
        <w:r>
          <w:rPr>
            <w:rFonts w:ascii="SimSun" w:hAnsi="SimSun" w:eastAsia="SimSun" w:cs="SimSun"/>
            <w:sz w:val="18"/>
            <w:szCs w:val="18"/>
            <w:u w:val="single" w:color="auto"/>
            <w:color w:val="231F20"/>
          </w:rPr>
          <w:t>発の機会</w:t>
        </w:r>
        <w:r>
          <w:rPr>
            <w:rFonts w:ascii="SimSun" w:hAnsi="SimSun" w:eastAsia="SimSun" w:cs="SimSun"/>
            <w:sz w:val="18"/>
            <w:szCs w:val="18"/>
            <w:u w:val="single" w:color="auto"/>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111</w:t>
        </w:r>
      </w:hyperlink>
    </w:p>
    <w:p>
      <w:pPr>
        <w:sectPr>
          <w:headerReference w:type="default" r:id="rId12"/>
          <w:footerReference w:type="default" r:id="rId13"/>
          <w:pgSz w:w="9360" w:h="13041"/>
          <w:pgMar w:top="784" w:right="1404" w:bottom="537" w:left="595" w:header="560" w:footer="315" w:gutter="0"/>
        </w:sectPr>
        <w:rPr/>
      </w:pP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413"/>
        <w:spacing w:before="58" w:line="230" w:lineRule="auto"/>
        <w:rPr>
          <w:rFonts w:ascii="Arial" w:hAnsi="Arial" w:eastAsia="Arial" w:cs="Arial"/>
          <w:sz w:val="18"/>
          <w:szCs w:val="18"/>
        </w:rPr>
      </w:pPr>
      <w:r>
        <w:rPr>
          <w:rFonts w:ascii="Arial" w:hAnsi="Arial" w:eastAsia="Arial" w:cs="Arial"/>
          <w:sz w:val="18"/>
          <w:szCs w:val="18"/>
          <w:color w:val="231F20"/>
          <w:spacing w:val="1"/>
        </w:rPr>
        <w:t>8.2</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オープンソース開</w:t>
      </w:r>
      <w:r>
        <w:rPr>
          <w:rFonts w:ascii="SimSun" w:hAnsi="SimSun" w:eastAsia="SimSun" w:cs="SimSun"/>
          <w:sz w:val="18"/>
          <w:szCs w:val="18"/>
          <w:strike/>
          <w:color w:val="231F20"/>
          <w:spacing w:val="1"/>
        </w:rPr>
        <w:t>発の課題</w:t>
      </w:r>
      <w:r>
        <w:rPr>
          <w:rFonts w:ascii="SimSun" w:hAnsi="SimSun" w:eastAsia="SimSun" w:cs="SimSun"/>
          <w:sz w:val="18"/>
          <w:szCs w:val="18"/>
          <w:strike/>
          <w:color w:val="231F20"/>
          <w:spacing w:val="1"/>
        </w:rPr>
        <w:t xml:space="preserve">                              </w:t>
      </w:r>
      <w:r>
        <w:rPr>
          <w:rFonts w:ascii="SimSun" w:hAnsi="SimSun" w:eastAsia="SimSun" w:cs="SimSun"/>
          <w:sz w:val="18"/>
          <w:szCs w:val="18"/>
          <w:strike/>
          <w:color w:val="231F20"/>
        </w:rPr>
        <w:t xml:space="preserve">     </w:t>
      </w:r>
      <w:r>
        <w:rPr>
          <w:rFonts w:ascii="SimSun" w:hAnsi="SimSun" w:eastAsia="SimSun" w:cs="SimSun"/>
          <w:sz w:val="18"/>
          <w:szCs w:val="18"/>
          <w:color w:val="231F20"/>
        </w:rPr>
        <w:t xml:space="preserve"> </w:t>
      </w:r>
      <w:r>
        <w:rPr>
          <w:rFonts w:ascii="Arial" w:hAnsi="Arial" w:eastAsia="Arial" w:cs="Arial"/>
          <w:sz w:val="18"/>
          <w:szCs w:val="18"/>
          <w:color w:val="231F20"/>
        </w:rPr>
        <w:t>115</w:t>
      </w:r>
    </w:p>
    <w:sdt>
      <w:sdtPr>
        <w:rPr>
          <w:rFonts w:ascii="Arial" w:hAnsi="Arial" w:eastAsia="Arial" w:cs="Arial"/>
          <w:sz w:val="21"/>
          <w:szCs w:val="21"/>
        </w:rPr>
        <w:docPartObj>
          <w:docPartGallery w:val="Table of Contents"/>
          <w:docPartUnique/>
        </w:docPartObj>
      </w:sdtPr>
      <w:sdtEndPr>
        <w:rPr>
          <w:rFonts w:ascii="Arial" w:hAnsi="Arial" w:eastAsia="Arial" w:cs="Arial"/>
          <w:sz w:val="18"/>
          <w:szCs w:val="18"/>
        </w:rPr>
      </w:sdtEndPr>
      <w:sdtContent>
        <w:p>
          <w:pPr>
            <w:ind w:left="184"/>
            <w:spacing w:before="288" w:line="218" w:lineRule="auto"/>
            <w:rPr>
              <w:rFonts w:ascii="Arial" w:hAnsi="Arial" w:eastAsia="Arial" w:cs="Arial"/>
              <w:sz w:val="18"/>
              <w:szCs w:val="18"/>
            </w:rPr>
          </w:pPr>
          <w:hyperlink w:history="true" w:anchor="_bookmark49">
            <w:r>
              <w:rPr>
                <w:rFonts w:ascii="PMingLiU" w:hAnsi="PMingLiU" w:eastAsia="PMingLiU" w:cs="PMingLiU"/>
                <w:sz w:val="21"/>
                <w:szCs w:val="21"/>
                <w:color w:val="231F20"/>
                <w:spacing w:val="-4"/>
              </w:rPr>
              <w:t>第9章</w:t>
            </w:r>
            <w:r>
              <w:rPr>
                <w:rFonts w:ascii="PMingLiU" w:hAnsi="PMingLiU" w:eastAsia="PMingLiU" w:cs="PMingLiU"/>
                <w:sz w:val="21"/>
                <w:szCs w:val="21"/>
                <w:color w:val="231F20"/>
                <w:spacing w:val="-4"/>
              </w:rPr>
              <w:t xml:space="preserve"> </w:t>
            </w:r>
            <w:r>
              <w:rPr>
                <w:rFonts w:ascii="PMingLiU" w:hAnsi="PMingLiU" w:eastAsia="PMingLiU" w:cs="PMingLiU"/>
                <w:sz w:val="21"/>
                <w:szCs w:val="21"/>
                <w:color w:val="231F20"/>
                <w:spacing w:val="-4"/>
              </w:rPr>
              <w:t>オープンソ</w:t>
            </w:r>
            <w:r>
              <w:rPr>
                <w:rFonts w:ascii="PMingLiU" w:hAnsi="PMingLiU" w:eastAsia="PMingLiU" w:cs="PMingLiU"/>
                <w:sz w:val="21"/>
                <w:szCs w:val="21"/>
                <w:strike/>
                <w:color w:val="231F20"/>
                <w:spacing w:val="-4"/>
              </w:rPr>
              <w:t>ース・コントリビュー</w:t>
            </w:r>
            <w:r>
              <w:rPr>
                <w:rFonts w:ascii="PMingLiU" w:hAnsi="PMingLiU" w:eastAsia="PMingLiU" w:cs="PMingLiU"/>
                <w:sz w:val="21"/>
                <w:szCs w:val="21"/>
                <w:strike/>
                <w:color w:val="231F20"/>
                <w:spacing w:val="-2"/>
              </w:rPr>
              <w:t>ション</w:t>
            </w:r>
            <w:r>
              <w:rPr>
                <w:rFonts w:ascii="PMingLiU" w:hAnsi="PMingLiU" w:eastAsia="PMingLiU" w:cs="PMingLiU"/>
                <w:sz w:val="21"/>
                <w:szCs w:val="21"/>
                <w:strike/>
                <w:color w:val="231F20"/>
                <w:spacing w:val="-2"/>
              </w:rPr>
              <w:t xml:space="preserve">                               </w:t>
            </w:r>
            <w:r>
              <w:rPr>
                <w:rFonts w:ascii="PMingLiU" w:hAnsi="PMingLiU" w:eastAsia="PMingLiU" w:cs="PMingLiU"/>
                <w:sz w:val="21"/>
                <w:szCs w:val="21"/>
                <w:color w:val="231F20"/>
                <w:spacing w:val="-2"/>
              </w:rPr>
              <w:t xml:space="preserve"> </w:t>
            </w:r>
            <w:r>
              <w:rPr>
                <w:rFonts w:ascii="Arial" w:hAnsi="Arial" w:eastAsia="Arial" w:cs="Arial"/>
                <w:sz w:val="18"/>
                <w:szCs w:val="18"/>
                <w:color w:val="231F20"/>
                <w:spacing w:val="-2"/>
              </w:rPr>
              <w:t>127</w:t>
            </w:r>
          </w:hyperlink>
        </w:p>
        <w:p>
          <w:pPr>
            <w:ind w:left="413"/>
            <w:spacing w:before="185" w:line="223" w:lineRule="auto"/>
            <w:rPr>
              <w:rFonts w:ascii="Arial" w:hAnsi="Arial" w:eastAsia="Arial" w:cs="Arial"/>
              <w:sz w:val="18"/>
              <w:szCs w:val="18"/>
            </w:rPr>
          </w:pPr>
          <w:r>
            <w:rPr>
              <w:rFonts w:ascii="Arial" w:hAnsi="Arial" w:eastAsia="Arial" w:cs="Arial"/>
              <w:sz w:val="18"/>
              <w:szCs w:val="18"/>
              <w:color w:val="231F20"/>
              <w:spacing w:val="2"/>
            </w:rPr>
            <w:t>9.1</w:t>
          </w:r>
          <w:hyperlink w:history="true" w:anchor="_bookmark50">
            <w:r>
              <w:rPr>
                <w:rFonts w:ascii="SimSun" w:hAnsi="SimSun" w:eastAsia="SimSun" w:cs="SimSun"/>
                <w:sz w:val="18"/>
                <w:szCs w:val="18"/>
                <w:color w:val="231F20"/>
                <w:spacing w:val="2"/>
              </w:rPr>
              <w:t>国際的なオープンソース</w:t>
            </w:r>
            <w:r>
              <w:rPr>
                <w:rFonts w:ascii="SimSun" w:hAnsi="SimSun" w:eastAsia="SimSun" w:cs="SimSun"/>
                <w:sz w:val="18"/>
                <w:szCs w:val="18"/>
                <w:strike/>
                <w:color w:val="231F20"/>
                <w:spacing w:val="2"/>
              </w:rPr>
              <w:t>コミュニティへの中国の貢</w:t>
            </w:r>
            <w:r>
              <w:rPr>
                <w:rFonts w:ascii="SimSun" w:hAnsi="SimSun" w:eastAsia="SimSun" w:cs="SimSun"/>
                <w:sz w:val="18"/>
                <w:szCs w:val="18"/>
                <w:strike/>
                <w:color w:val="231F20"/>
                <w:spacing w:val="1"/>
              </w:rPr>
              <w:t>献</w:t>
            </w:r>
            <w:r>
              <w:rPr>
                <w:rFonts w:ascii="SimSun" w:hAnsi="SimSun" w:eastAsia="SimSun" w:cs="SimSun"/>
                <w:sz w:val="18"/>
                <w:szCs w:val="18"/>
                <w:strike/>
                <w:color w:val="231F20"/>
                <w:spacing w:val="1"/>
              </w:rPr>
              <w:t xml:space="preserve">           </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127</w:t>
            </w:r>
          </w:hyperlink>
        </w:p>
        <w:p>
          <w:pPr>
            <w:ind w:left="413"/>
            <w:spacing w:line="399" w:lineRule="exact"/>
            <w:rPr>
              <w:rFonts w:ascii="Arial" w:hAnsi="Arial" w:eastAsia="Arial" w:cs="Arial"/>
              <w:sz w:val="18"/>
              <w:szCs w:val="18"/>
            </w:rPr>
          </w:pPr>
          <w:r>
            <w:rPr>
              <w:rFonts w:ascii="Arial" w:hAnsi="Arial" w:eastAsia="Arial" w:cs="Arial"/>
              <w:sz w:val="18"/>
              <w:szCs w:val="18"/>
              <w:color w:val="231F20"/>
              <w:spacing w:val="4"/>
              <w:position w:val="6"/>
            </w:rPr>
            <w:t>9.2</w:t>
          </w:r>
          <w:hyperlink w:history="true" w:anchor="_bookmark51">
            <w:r>
              <w:rPr>
                <w:rFonts w:ascii="SimSun" w:hAnsi="SimSun" w:eastAsia="SimSun" w:cs="SimSun"/>
                <w:sz w:val="18"/>
                <w:szCs w:val="18"/>
                <w:color w:val="231F20"/>
                <w:spacing w:val="4"/>
                <w:position w:val="6"/>
              </w:rPr>
              <w:t>オープンソース</w:t>
            </w:r>
            <w:r>
              <w:rPr>
                <w:rFonts w:ascii="MS Mincho" w:hAnsi="MS Mincho" w:eastAsia="MS Mincho" w:cs="MS Mincho"/>
                <w:sz w:val="18"/>
                <w:szCs w:val="18"/>
                <w:color w:val="231F20"/>
                <w:spacing w:val="4"/>
                <w:position w:val="6"/>
              </w:rPr>
              <w:t>・</w:t>
            </w:r>
            <w:r>
              <w:rPr>
                <w:rFonts w:ascii="SimSun" w:hAnsi="SimSun" w:eastAsia="SimSun" w:cs="SimSun"/>
                <w:sz w:val="18"/>
                <w:szCs w:val="18"/>
                <w:color w:val="231F20"/>
                <w:spacing w:val="4"/>
                <w:position w:val="6"/>
              </w:rPr>
              <w:t>ファ</w:t>
            </w:r>
            <w:r>
              <w:rPr>
                <w:rFonts w:ascii="SimSun" w:hAnsi="SimSun" w:eastAsia="SimSun" w:cs="SimSun"/>
                <w:sz w:val="18"/>
                <w:szCs w:val="18"/>
                <w:color w:val="231F20"/>
                <w:spacing w:val="3"/>
                <w:position w:val="6"/>
              </w:rPr>
              <w:t>ウ</w:t>
            </w:r>
            <w:r>
              <w:rPr>
                <w:rFonts w:ascii="SimSun" w:hAnsi="SimSun" w:eastAsia="SimSun" w:cs="SimSun"/>
                <w:sz w:val="18"/>
                <w:szCs w:val="18"/>
                <w:color w:val="231F20"/>
                <w:spacing w:val="2"/>
                <w:position w:val="6"/>
              </w:rPr>
              <w:t>ンデーションで</w:t>
            </w:r>
            <w:r>
              <w:rPr>
                <w:rFonts w:ascii="SimSun" w:hAnsi="SimSun" w:eastAsia="SimSun" w:cs="SimSun"/>
                <w:sz w:val="18"/>
                <w:szCs w:val="18"/>
                <w:strike/>
                <w:color w:val="231F20"/>
                <w:spacing w:val="2"/>
                <w:position w:val="6"/>
              </w:rPr>
              <w:t>重要な役割を果たす中国</w:t>
            </w:r>
            <w:r>
              <w:rPr>
                <w:rFonts w:ascii="SimSun" w:hAnsi="SimSun" w:eastAsia="SimSun" w:cs="SimSun"/>
                <w:sz w:val="18"/>
                <w:szCs w:val="18"/>
                <w:color w:val="231F20"/>
                <w:spacing w:val="2"/>
                <w:position w:val="6"/>
              </w:rPr>
              <w:t>企業</w:t>
            </w:r>
            <w:r>
              <w:rPr>
                <w:rFonts w:ascii="Arial" w:hAnsi="Arial" w:eastAsia="Arial" w:cs="Arial"/>
                <w:sz w:val="18"/>
                <w:szCs w:val="18"/>
                <w:color w:val="231F20"/>
                <w:spacing w:val="2"/>
                <w:position w:val="6"/>
              </w:rPr>
              <w:t>137</w:t>
            </w:r>
          </w:hyperlink>
        </w:p>
        <w:p>
          <w:pPr>
            <w:ind w:left="413"/>
            <w:spacing w:line="400" w:lineRule="exact"/>
            <w:rPr>
              <w:rFonts w:ascii="Arial" w:hAnsi="Arial" w:eastAsia="Arial" w:cs="Arial"/>
              <w:sz w:val="18"/>
              <w:szCs w:val="18"/>
            </w:rPr>
          </w:pPr>
          <w:r>
            <w:rPr>
              <w:rFonts w:ascii="Arial" w:hAnsi="Arial" w:eastAsia="Arial" w:cs="Arial"/>
              <w:sz w:val="18"/>
              <w:szCs w:val="18"/>
              <w:color w:val="231F20"/>
              <w:spacing w:val="2"/>
              <w:position w:val="6"/>
            </w:rPr>
            <w:t>9.3</w:t>
          </w:r>
          <w:hyperlink w:history="true" w:anchor="_bookmark52">
            <w:r>
              <w:rPr>
                <w:rFonts w:ascii="SimSun" w:hAnsi="SimSun" w:eastAsia="SimSun" w:cs="SimSun"/>
                <w:sz w:val="18"/>
                <w:szCs w:val="18"/>
                <w:color w:val="231F20"/>
                <w:spacing w:val="2"/>
                <w:position w:val="6"/>
              </w:rPr>
              <w:t>中国を代表するテクノロジー企</w:t>
            </w:r>
            <w:r>
              <w:rPr>
                <w:rFonts w:ascii="SimSun" w:hAnsi="SimSun" w:eastAsia="SimSun" w:cs="SimSun"/>
                <w:sz w:val="18"/>
                <w:szCs w:val="18"/>
                <w:strike/>
                <w:color w:val="231F20"/>
                <w:spacing w:val="2"/>
                <w:position w:val="6"/>
              </w:rPr>
              <w:t>業によるオープンソースの貢</w:t>
            </w:r>
            <w:r>
              <w:rPr>
                <w:rFonts w:ascii="SimSun" w:hAnsi="SimSun" w:eastAsia="SimSun" w:cs="SimSun"/>
                <w:sz w:val="18"/>
                <w:szCs w:val="18"/>
                <w:strike/>
                <w:color w:val="231F20"/>
                <w:spacing w:val="1"/>
                <w:position w:val="6"/>
              </w:rPr>
              <w:t>献</w:t>
            </w:r>
            <w:r>
              <w:rPr>
                <w:rFonts w:ascii="SimSun" w:hAnsi="SimSun" w:eastAsia="SimSun" w:cs="SimSun"/>
                <w:sz w:val="18"/>
                <w:szCs w:val="18"/>
                <w:strike/>
                <w:color w:val="231F20"/>
                <w:spacing w:val="1"/>
                <w:position w:val="6"/>
              </w:rPr>
              <w:t xml:space="preserve">   </w:t>
            </w:r>
            <w:r>
              <w:rPr>
                <w:rFonts w:ascii="SimSun" w:hAnsi="SimSun" w:eastAsia="SimSun" w:cs="SimSun"/>
                <w:sz w:val="18"/>
                <w:szCs w:val="18"/>
                <w:color w:val="231F20"/>
                <w:spacing w:val="1"/>
                <w:position w:val="6"/>
              </w:rPr>
              <w:t xml:space="preserve"> </w:t>
            </w:r>
            <w:r>
              <w:rPr>
                <w:rFonts w:ascii="Arial" w:hAnsi="Arial" w:eastAsia="Arial" w:cs="Arial"/>
                <w:sz w:val="18"/>
                <w:szCs w:val="18"/>
                <w:color w:val="231F20"/>
                <w:spacing w:val="1"/>
                <w:position w:val="6"/>
              </w:rPr>
              <w:t>144</w:t>
            </w:r>
          </w:hyperlink>
        </w:p>
        <w:p>
          <w:pPr>
            <w:ind w:left="413"/>
            <w:spacing w:line="399" w:lineRule="exact"/>
            <w:rPr>
              <w:rFonts w:ascii="Arial" w:hAnsi="Arial" w:eastAsia="Arial" w:cs="Arial"/>
              <w:sz w:val="18"/>
              <w:szCs w:val="18"/>
            </w:rPr>
          </w:pPr>
          <w:r>
            <w:rPr>
              <w:rFonts w:ascii="Arial" w:hAnsi="Arial" w:eastAsia="Arial" w:cs="Arial"/>
              <w:sz w:val="18"/>
              <w:szCs w:val="18"/>
              <w:color w:val="231F20"/>
              <w:spacing w:val="3"/>
              <w:position w:val="5"/>
            </w:rPr>
            <w:t>9.4</w:t>
          </w:r>
          <w:hyperlink w:history="true" w:anchor="_bookmark53">
            <w:r>
              <w:rPr>
                <w:rFonts w:ascii="SimSun" w:hAnsi="SimSun" w:eastAsia="SimSun" w:cs="SimSun"/>
                <w:sz w:val="18"/>
                <w:szCs w:val="18"/>
                <w:color w:val="231F20"/>
                <w:spacing w:val="3"/>
                <w:position w:val="5"/>
              </w:rPr>
              <w:t>中国のネイティブ</w:t>
            </w:r>
            <w:r>
              <w:rPr>
                <w:rFonts w:ascii="MS Mincho" w:hAnsi="MS Mincho" w:eastAsia="MS Mincho" w:cs="MS Mincho"/>
                <w:sz w:val="18"/>
                <w:szCs w:val="18"/>
                <w:color w:val="231F20"/>
                <w:spacing w:val="3"/>
                <w:position w:val="5"/>
              </w:rPr>
              <w:t>・</w:t>
            </w:r>
            <w:r>
              <w:rPr>
                <w:rFonts w:ascii="SimSun" w:hAnsi="SimSun" w:eastAsia="SimSun" w:cs="SimSun"/>
                <w:sz w:val="18"/>
                <w:szCs w:val="18"/>
                <w:color w:val="231F20"/>
                <w:spacing w:val="3"/>
                <w:position w:val="5"/>
              </w:rPr>
              <w:t>オープン</w:t>
            </w:r>
            <w:r>
              <w:rPr>
                <w:rFonts w:ascii="SimSun" w:hAnsi="SimSun" w:eastAsia="SimSun" w:cs="SimSun"/>
                <w:sz w:val="18"/>
                <w:szCs w:val="18"/>
                <w:strike/>
                <w:color w:val="231F20"/>
                <w:spacing w:val="3"/>
                <w:position w:val="5"/>
              </w:rPr>
              <w:t>ソース</w:t>
            </w:r>
            <w:r>
              <w:rPr>
                <w:rFonts w:ascii="MS Mincho" w:hAnsi="MS Mincho" w:eastAsia="MS Mincho" w:cs="MS Mincho"/>
                <w:sz w:val="18"/>
                <w:szCs w:val="18"/>
                <w:strike/>
                <w:color w:val="231F20"/>
                <w:spacing w:val="3"/>
                <w:position w:val="5"/>
              </w:rPr>
              <w:t>・</w:t>
            </w:r>
            <w:r>
              <w:rPr>
                <w:rFonts w:ascii="SimSun" w:hAnsi="SimSun" w:eastAsia="SimSun" w:cs="SimSun"/>
                <w:sz w:val="18"/>
                <w:szCs w:val="18"/>
                <w:strike/>
                <w:color w:val="231F20"/>
                <w:spacing w:val="3"/>
                <w:position w:val="5"/>
              </w:rPr>
              <w:t>カンパニーが加速度的に出</w:t>
            </w:r>
            <w:r>
              <w:rPr>
                <w:rFonts w:ascii="SimSun" w:hAnsi="SimSun" w:eastAsia="SimSun" w:cs="SimSun"/>
                <w:sz w:val="18"/>
                <w:szCs w:val="18"/>
                <w:color w:val="231F20"/>
                <w:spacing w:val="3"/>
                <w:position w:val="5"/>
              </w:rPr>
              <w:t>現</w:t>
            </w:r>
            <w:r>
              <w:rPr>
                <w:rFonts w:ascii="Arial" w:hAnsi="Arial" w:eastAsia="Arial" w:cs="Arial"/>
                <w:sz w:val="18"/>
                <w:szCs w:val="18"/>
                <w:color w:val="231F20"/>
                <w:spacing w:val="3"/>
                <w:position w:val="5"/>
              </w:rPr>
              <w:t>1</w:t>
            </w:r>
            <w:r>
              <w:rPr>
                <w:rFonts w:ascii="Arial" w:hAnsi="Arial" w:eastAsia="Arial" w:cs="Arial"/>
                <w:sz w:val="18"/>
                <w:szCs w:val="18"/>
                <w:color w:val="231F20"/>
                <w:position w:val="5"/>
              </w:rPr>
              <w:t>57</w:t>
            </w:r>
          </w:hyperlink>
        </w:p>
        <w:p>
          <w:pPr>
            <w:ind w:left="413"/>
            <w:spacing w:line="400" w:lineRule="exact"/>
            <w:rPr>
              <w:rFonts w:ascii="Arial" w:hAnsi="Arial" w:eastAsia="Arial" w:cs="Arial"/>
              <w:sz w:val="18"/>
              <w:szCs w:val="18"/>
            </w:rPr>
          </w:pPr>
          <w:r>
            <w:rPr>
              <w:rFonts w:ascii="Arial" w:hAnsi="Arial" w:eastAsia="Arial" w:cs="Arial"/>
              <w:sz w:val="18"/>
              <w:szCs w:val="18"/>
              <w:color w:val="231F20"/>
              <w:spacing w:val="2"/>
              <w:position w:val="6"/>
            </w:rPr>
            <w:t>9.5</w:t>
          </w:r>
          <w:hyperlink w:history="true" w:anchor="_bookmark54">
            <w:r>
              <w:rPr>
                <w:rFonts w:ascii="SimSun" w:hAnsi="SimSun" w:eastAsia="SimSun" w:cs="SimSun"/>
                <w:sz w:val="18"/>
                <w:szCs w:val="18"/>
                <w:color w:val="231F20"/>
                <w:spacing w:val="2"/>
                <w:position w:val="6"/>
              </w:rPr>
              <w:t>国際機関、国際企業の中国におけるオ</w:t>
            </w:r>
            <w:r>
              <w:rPr>
                <w:rFonts w:ascii="SimSun" w:hAnsi="SimSun" w:eastAsia="SimSun" w:cs="SimSun"/>
                <w:sz w:val="18"/>
                <w:szCs w:val="18"/>
                <w:strike/>
                <w:color w:val="231F20"/>
                <w:spacing w:val="2"/>
                <w:position w:val="6"/>
              </w:rPr>
              <w:t>ープンソースへの貢献</w:t>
            </w:r>
            <w:r>
              <w:rPr>
                <w:rFonts w:ascii="SimSun" w:hAnsi="SimSun" w:eastAsia="SimSun" w:cs="SimSun"/>
                <w:sz w:val="18"/>
                <w:szCs w:val="18"/>
                <w:strike/>
                <w:color w:val="231F20"/>
                <w:spacing w:val="2"/>
                <w:position w:val="6"/>
              </w:rPr>
              <w:t xml:space="preserve">     </w:t>
            </w:r>
            <w:r>
              <w:rPr>
                <w:rFonts w:ascii="SimSun" w:hAnsi="SimSun" w:eastAsia="SimSun" w:cs="SimSun"/>
                <w:sz w:val="18"/>
                <w:szCs w:val="18"/>
                <w:color w:val="231F20"/>
                <w:spacing w:val="2"/>
                <w:position w:val="6"/>
              </w:rPr>
              <w:t xml:space="preserve"> </w:t>
            </w:r>
            <w:r>
              <w:rPr>
                <w:rFonts w:ascii="Arial" w:hAnsi="Arial" w:eastAsia="Arial" w:cs="Arial"/>
                <w:sz w:val="18"/>
                <w:szCs w:val="18"/>
                <w:color w:val="231F20"/>
                <w:position w:val="6"/>
              </w:rPr>
              <w:t>164</w:t>
            </w:r>
          </w:hyperlink>
        </w:p>
        <w:p>
          <w:pPr>
            <w:ind w:left="181"/>
            <w:spacing w:before="294" w:line="218" w:lineRule="auto"/>
            <w:rPr>
              <w:rFonts w:ascii="Arial" w:hAnsi="Arial" w:eastAsia="Arial" w:cs="Arial"/>
              <w:sz w:val="18"/>
              <w:szCs w:val="18"/>
            </w:rPr>
          </w:pPr>
          <w:hyperlink w:history="true" w:anchor="_bookmark55">
            <w:r>
              <w:rPr>
                <w:rFonts w:ascii="PMingLiU" w:hAnsi="PMingLiU" w:eastAsia="PMingLiU" w:cs="PMingLiU"/>
                <w:sz w:val="21"/>
                <w:szCs w:val="21"/>
                <w:color w:val="231F20"/>
                <w:spacing w:val="-6"/>
              </w:rPr>
              <w:t>付録</w:t>
            </w:r>
            <w:r>
              <w:rPr>
                <w:rFonts w:ascii="Arial" w:hAnsi="Arial" w:eastAsia="Arial" w:cs="Arial"/>
                <w:sz w:val="21"/>
                <w:szCs w:val="21"/>
                <w:color w:val="231F20"/>
                <w:spacing w:val="-6"/>
              </w:rPr>
              <w:t>1</w:t>
            </w:r>
            <w:r>
              <w:rPr>
                <w:rFonts w:ascii="PMingLiU" w:hAnsi="PMingLiU" w:eastAsia="PMingLiU" w:cs="PMingLiU"/>
                <w:sz w:val="21"/>
                <w:szCs w:val="21"/>
                <w:color w:val="231F20"/>
                <w:spacing w:val="-6"/>
              </w:rPr>
              <w:t>：オープンソー</w:t>
            </w:r>
            <w:r>
              <w:rPr>
                <w:rFonts w:ascii="PMingLiU" w:hAnsi="PMingLiU" w:eastAsia="PMingLiU" w:cs="PMingLiU"/>
                <w:sz w:val="21"/>
                <w:szCs w:val="21"/>
                <w:strike/>
                <w:color w:val="231F20"/>
                <w:spacing w:val="-6"/>
              </w:rPr>
              <w:t>スのマイ</w:t>
            </w:r>
            <w:r>
              <w:rPr>
                <w:rFonts w:ascii="PMingLiU" w:hAnsi="PMingLiU" w:eastAsia="PMingLiU" w:cs="PMingLiU"/>
                <w:sz w:val="21"/>
                <w:szCs w:val="21"/>
                <w:strike/>
                <w:color w:val="231F20"/>
                <w:spacing w:val="-3"/>
              </w:rPr>
              <w:t>ルストーン</w:t>
            </w:r>
            <w:r>
              <w:rPr>
                <w:rFonts w:ascii="PMingLiU" w:hAnsi="PMingLiU" w:eastAsia="PMingLiU" w:cs="PMingLiU"/>
                <w:sz w:val="21"/>
                <w:szCs w:val="21"/>
                <w:strike/>
                <w:color w:val="231F20"/>
                <w:spacing w:val="-3"/>
              </w:rPr>
              <w:t xml:space="preserve">                                         </w:t>
            </w:r>
            <w:r>
              <w:rPr>
                <w:rFonts w:ascii="PMingLiU" w:hAnsi="PMingLiU" w:eastAsia="PMingLiU" w:cs="PMingLiU"/>
                <w:sz w:val="21"/>
                <w:szCs w:val="21"/>
                <w:color w:val="231F20"/>
                <w:spacing w:val="-3"/>
              </w:rPr>
              <w:t xml:space="preserve"> </w:t>
            </w:r>
            <w:r>
              <w:rPr>
                <w:rFonts w:ascii="Arial" w:hAnsi="Arial" w:eastAsia="Arial" w:cs="Arial"/>
                <w:sz w:val="18"/>
                <w:szCs w:val="18"/>
                <w:color w:val="231F20"/>
                <w:spacing w:val="-3"/>
              </w:rPr>
              <w:t>174</w:t>
            </w:r>
          </w:hyperlink>
        </w:p>
        <w:p>
          <w:pPr>
            <w:ind w:left="181"/>
            <w:spacing w:before="298" w:line="218" w:lineRule="auto"/>
            <w:rPr>
              <w:rFonts w:ascii="Arial" w:hAnsi="Arial" w:eastAsia="Arial" w:cs="Arial"/>
              <w:sz w:val="18"/>
              <w:szCs w:val="18"/>
            </w:rPr>
          </w:pPr>
          <w:hyperlink w:history="true" w:anchor="_bookmark56">
            <w:r>
              <w:rPr>
                <w:rFonts w:ascii="PMingLiU" w:hAnsi="PMingLiU" w:eastAsia="PMingLiU" w:cs="PMingLiU"/>
                <w:sz w:val="21"/>
                <w:szCs w:val="21"/>
                <w:color w:val="231F20"/>
                <w:spacing w:val="-4"/>
              </w:rPr>
              <w:t>付録</w:t>
            </w:r>
            <w:r>
              <w:rPr>
                <w:rFonts w:ascii="Arial" w:hAnsi="Arial" w:eastAsia="Arial" w:cs="Arial"/>
                <w:sz w:val="21"/>
                <w:szCs w:val="21"/>
                <w:color w:val="231F20"/>
                <w:spacing w:val="-4"/>
              </w:rPr>
              <w:t>2</w:t>
            </w:r>
            <w:r>
              <w:rPr>
                <w:rFonts w:ascii="MS Mincho" w:hAnsi="MS Mincho" w:eastAsia="MS Mincho" w:cs="MS Mincho"/>
                <w:sz w:val="21"/>
                <w:szCs w:val="21"/>
                <w:color w:val="231F20"/>
                <w:spacing w:val="-3"/>
              </w:rPr>
              <w:t>：</w:t>
            </w:r>
            <w:r>
              <w:rPr>
                <w:rFonts w:ascii="PMingLiU" w:hAnsi="PMingLiU" w:eastAsia="PMingLiU" w:cs="PMingLiU"/>
                <w:sz w:val="21"/>
                <w:szCs w:val="21"/>
                <w:color w:val="231F20"/>
                <w:spacing w:val="-2"/>
              </w:rPr>
              <w:t>オープンソース</w:t>
            </w:r>
            <w:r>
              <w:rPr>
                <w:rFonts w:ascii="PMingLiU" w:hAnsi="PMingLiU" w:eastAsia="PMingLiU" w:cs="PMingLiU"/>
                <w:sz w:val="21"/>
                <w:szCs w:val="21"/>
                <w:strike/>
                <w:color w:val="231F20"/>
                <w:spacing w:val="-2"/>
              </w:rPr>
              <w:t>の固有名詞</w:t>
            </w:r>
            <w:r>
              <w:rPr>
                <w:rFonts w:ascii="PMingLiU" w:hAnsi="PMingLiU" w:eastAsia="PMingLiU" w:cs="PMingLiU"/>
                <w:sz w:val="21"/>
                <w:szCs w:val="21"/>
                <w:strike/>
                <w:color w:val="231F20"/>
                <w:spacing w:val="-2"/>
              </w:rPr>
              <w:t xml:space="preserve">                                                   </w:t>
            </w:r>
            <w:r>
              <w:rPr>
                <w:rFonts w:ascii="PMingLiU" w:hAnsi="PMingLiU" w:eastAsia="PMingLiU" w:cs="PMingLiU"/>
                <w:sz w:val="21"/>
                <w:szCs w:val="21"/>
                <w:color w:val="231F20"/>
                <w:spacing w:val="-2"/>
              </w:rPr>
              <w:t xml:space="preserve"> </w:t>
            </w:r>
            <w:r>
              <w:rPr>
                <w:rFonts w:ascii="Arial" w:hAnsi="Arial" w:eastAsia="Arial" w:cs="Arial"/>
                <w:sz w:val="18"/>
                <w:szCs w:val="18"/>
                <w:color w:val="231F20"/>
                <w:spacing w:val="-2"/>
              </w:rPr>
              <w:t>186</w:t>
            </w:r>
          </w:hyperlink>
        </w:p>
        <w:p>
          <w:pPr>
            <w:ind w:left="181"/>
            <w:spacing w:before="298" w:line="218" w:lineRule="auto"/>
            <w:rPr>
              <w:rFonts w:ascii="Arial" w:hAnsi="Arial" w:eastAsia="Arial" w:cs="Arial"/>
              <w:sz w:val="18"/>
              <w:szCs w:val="18"/>
            </w:rPr>
          </w:pPr>
          <w:hyperlink w:history="true" w:anchor="_bookmark57">
            <w:r>
              <w:rPr>
                <w:rFonts w:ascii="PMingLiU" w:hAnsi="PMingLiU" w:eastAsia="PMingLiU" w:cs="PMingLiU"/>
                <w:sz w:val="21"/>
                <w:szCs w:val="21"/>
                <w:color w:val="231F20"/>
                <w:spacing w:val="-2"/>
              </w:rPr>
              <w:t>付録</w:t>
            </w:r>
            <w:r>
              <w:rPr>
                <w:rFonts w:ascii="Arial" w:hAnsi="Arial" w:eastAsia="Arial" w:cs="Arial"/>
                <w:sz w:val="21"/>
                <w:szCs w:val="21"/>
                <w:color w:val="231F20"/>
                <w:spacing w:val="-2"/>
              </w:rPr>
              <w:t>3</w:t>
            </w:r>
            <w:r>
              <w:rPr>
                <w:rFonts w:ascii="MS Mincho" w:hAnsi="MS Mincho" w:eastAsia="MS Mincho" w:cs="MS Mincho"/>
                <w:sz w:val="21"/>
                <w:szCs w:val="21"/>
                <w:color w:val="231F20"/>
                <w:spacing w:val="-2"/>
              </w:rPr>
              <w:t>：</w:t>
            </w:r>
            <w:r>
              <w:rPr>
                <w:rFonts w:ascii="PMingLiU" w:hAnsi="PMingLiU" w:eastAsia="PMingLiU" w:cs="PMingLiU"/>
                <w:sz w:val="21"/>
                <w:szCs w:val="21"/>
                <w:color w:val="231F20"/>
                <w:spacing w:val="-2"/>
              </w:rPr>
              <w:t>オープンソ</w:t>
            </w:r>
            <w:r>
              <w:rPr>
                <w:rFonts w:ascii="PMingLiU" w:hAnsi="PMingLiU" w:eastAsia="PMingLiU" w:cs="PMingLiU"/>
                <w:sz w:val="21"/>
                <w:szCs w:val="21"/>
                <w:strike/>
                <w:color w:val="231F20"/>
                <w:spacing w:val="-2"/>
              </w:rPr>
              <w:t>ースの人々</w:t>
            </w:r>
            <w:r>
              <w:rPr>
                <w:rFonts w:ascii="PMingLiU" w:hAnsi="PMingLiU" w:eastAsia="PMingLiU" w:cs="PMingLiU"/>
                <w:sz w:val="21"/>
                <w:szCs w:val="21"/>
                <w:strike/>
                <w:color w:val="231F20"/>
                <w:spacing w:val="-2"/>
              </w:rPr>
              <w:t xml:space="preserve">                     </w:t>
            </w:r>
            <w:r>
              <w:rPr>
                <w:rFonts w:ascii="PMingLiU" w:hAnsi="PMingLiU" w:eastAsia="PMingLiU" w:cs="PMingLiU"/>
                <w:sz w:val="21"/>
                <w:szCs w:val="21"/>
                <w:strike/>
                <w:color w:val="231F20"/>
                <w:spacing w:val="-1"/>
              </w:rPr>
              <w:t xml:space="preserve">                                     </w:t>
            </w:r>
            <w:r>
              <w:rPr>
                <w:rFonts w:ascii="PMingLiU" w:hAnsi="PMingLiU" w:eastAsia="PMingLiU" w:cs="PMingLiU"/>
                <w:sz w:val="21"/>
                <w:szCs w:val="21"/>
                <w:color w:val="231F20"/>
                <w:spacing w:val="-1"/>
              </w:rPr>
              <w:t xml:space="preserve"> </w:t>
            </w:r>
            <w:r>
              <w:rPr>
                <w:rFonts w:ascii="Arial" w:hAnsi="Arial" w:eastAsia="Arial" w:cs="Arial"/>
                <w:sz w:val="18"/>
                <w:szCs w:val="18"/>
                <w:color w:val="231F20"/>
                <w:spacing w:val="-1"/>
              </w:rPr>
              <w:t>192</w:t>
            </w:r>
          </w:hyperlink>
        </w:p>
        <w:p>
          <w:pPr>
            <w:ind w:left="187"/>
            <w:spacing w:before="297" w:line="220" w:lineRule="auto"/>
            <w:rPr>
              <w:rFonts w:ascii="Arial" w:hAnsi="Arial" w:eastAsia="Arial" w:cs="Arial"/>
              <w:sz w:val="18"/>
              <w:szCs w:val="18"/>
            </w:rPr>
          </w:pPr>
          <w:hyperlink w:history="true" w:anchor="_bookmark58">
            <w:r>
              <w:rPr>
                <w:rFonts w:ascii="PMingLiU" w:hAnsi="PMingLiU" w:eastAsia="PMingLiU" w:cs="PMingLiU"/>
                <w:sz w:val="21"/>
                <w:szCs w:val="21"/>
                <w:color w:val="231F20"/>
                <w:spacing w:val="1"/>
              </w:rPr>
              <w:t>謝辞</w:t>
            </w:r>
            <w:r>
              <w:rPr>
                <w:rFonts w:ascii="PMingLiU" w:hAnsi="PMingLiU" w:eastAsia="PMingLiU" w:cs="PMingLiU"/>
                <w:sz w:val="21"/>
                <w:szCs w:val="21"/>
                <w:strike/>
                <w:color w:val="231F20"/>
                <w:spacing w:val="1"/>
              </w:rPr>
              <w:t xml:space="preserve">           </w:t>
            </w:r>
            <w:r>
              <w:rPr>
                <w:rFonts w:ascii="PMingLiU" w:hAnsi="PMingLiU" w:eastAsia="PMingLiU" w:cs="PMingLiU"/>
                <w:sz w:val="21"/>
                <w:szCs w:val="21"/>
                <w:strike/>
                <w:color w:val="231F20"/>
              </w:rPr>
              <w:t xml:space="preserve">                                                                                          </w:t>
            </w:r>
            <w:r>
              <w:rPr>
                <w:rFonts w:ascii="Arial" w:hAnsi="Arial" w:eastAsia="Arial" w:cs="Arial"/>
                <w:sz w:val="18"/>
                <w:szCs w:val="18"/>
                <w:color w:val="231F20"/>
              </w:rPr>
              <w:t>195</w:t>
            </w:r>
          </w:hyperlink>
        </w:p>
      </w:sdtContent>
    </w:sdt>
    <w:p>
      <w:pPr>
        <w:sectPr>
          <w:headerReference w:type="default" r:id="rId15"/>
          <w:footerReference w:type="default" r:id="rId16"/>
          <w:pgSz w:w="9360" w:h="13041"/>
          <w:pgMar w:top="1014" w:right="660" w:bottom="535" w:left="1404" w:header="560" w:footer="315" w:gutter="0"/>
        </w:sectPr>
        <w:rPr/>
      </w:pP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ind w:firstLine="85"/>
        <w:spacing w:line="500" w:lineRule="exact"/>
        <w:textAlignment w:val="center"/>
        <w:rPr/>
      </w:pPr>
      <w:r>
        <w:drawing>
          <wp:inline distT="0" distB="0" distL="0" distR="0">
            <wp:extent cx="752094" cy="317754"/>
            <wp:effectExtent l="0" t="0" r="0" b="0"/>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752094" cy="317754"/>
                    </a:xfrm>
                    <a:prstGeom prst="rect">
                      <a:avLst/>
                    </a:prstGeom>
                  </pic:spPr>
                </pic:pic>
              </a:graphicData>
            </a:graphic>
          </wp:inline>
        </w:drawing>
      </w:r>
    </w:p>
    <w:p>
      <w:pPr>
        <w:ind w:left="122"/>
        <w:spacing w:before="284" w:line="229" w:lineRule="auto"/>
        <w:outlineLvl w:val="0"/>
        <w:rPr>
          <w:rFonts w:ascii="SimSun" w:hAnsi="SimSun" w:eastAsia="SimSun" w:cs="SimSun"/>
          <w:sz w:val="18"/>
          <w:szCs w:val="18"/>
        </w:rPr>
      </w:pPr>
      <w:bookmarkStart w:name="_bookmark1" w:id="1"/>
      <w:bookmarkEnd w:id="1"/>
      <w:r>
        <w:rPr>
          <w:rFonts w:ascii="SimSun" w:hAnsi="SimSun" w:eastAsia="SimSun" w:cs="SimSun"/>
          <w:sz w:val="18"/>
          <w:szCs w:val="18"/>
          <w:color w:val="231F20"/>
          <w:spacing w:val="-8"/>
        </w:rPr>
        <w:t>この30年間、オ</w:t>
      </w:r>
      <w:r>
        <w:rPr>
          <w:rFonts w:ascii="SimSun" w:hAnsi="SimSun" w:eastAsia="SimSun" w:cs="SimSun"/>
          <w:sz w:val="18"/>
          <w:szCs w:val="18"/>
          <w:color w:val="231F20"/>
          <w:spacing w:val="-6"/>
        </w:rPr>
        <w:t>ー</w:t>
      </w:r>
      <w:r>
        <w:rPr>
          <w:rFonts w:ascii="SimSun" w:hAnsi="SimSun" w:eastAsia="SimSun" w:cs="SimSun"/>
          <w:sz w:val="18"/>
          <w:szCs w:val="18"/>
          <w:color w:val="231F20"/>
          <w:spacing w:val="-4"/>
        </w:rPr>
        <w:t>プンソースは「オープン、シェア、コラボレーション、ビジネスモデル」という新</w:t>
      </w:r>
    </w:p>
    <w:p>
      <w:pPr>
        <w:ind w:left="126"/>
        <w:spacing w:before="121" w:line="229" w:lineRule="auto"/>
        <w:rPr>
          <w:rFonts w:ascii="SimSun" w:hAnsi="SimSun" w:eastAsia="SimSun" w:cs="SimSun"/>
          <w:sz w:val="18"/>
          <w:szCs w:val="18"/>
        </w:rPr>
      </w:pPr>
      <w:r>
        <w:rPr>
          <w:rFonts w:ascii="SimSun" w:hAnsi="SimSun" w:eastAsia="SimSun" w:cs="SimSun"/>
          <w:sz w:val="18"/>
          <w:szCs w:val="18"/>
          <w:color w:val="231F20"/>
          <w:spacing w:val="8"/>
        </w:rPr>
        <w:t>しい生産方式</w:t>
      </w:r>
      <w:r>
        <w:rPr>
          <w:rFonts w:ascii="SimSun" w:hAnsi="SimSun" w:eastAsia="SimSun" w:cs="SimSun"/>
          <w:sz w:val="18"/>
          <w:szCs w:val="18"/>
          <w:color w:val="231F20"/>
          <w:spacing w:val="6"/>
        </w:rPr>
        <w:t>と</w:t>
      </w:r>
      <w:r>
        <w:rPr>
          <w:rFonts w:ascii="SimSun" w:hAnsi="SimSun" w:eastAsia="SimSun" w:cs="SimSun"/>
          <w:sz w:val="18"/>
          <w:szCs w:val="18"/>
          <w:color w:val="231F20"/>
          <w:spacing w:val="4"/>
        </w:rPr>
        <w:t>「フリー」という普及形態で、世界の情報技術発展の強力な推進力となってきた。</w:t>
      </w:r>
    </w:p>
    <w:p>
      <w:pPr>
        <w:ind w:left="87" w:right="1"/>
        <w:spacing w:before="232" w:line="357" w:lineRule="auto"/>
        <w:rPr>
          <w:rFonts w:ascii="SimSun" w:hAnsi="SimSun" w:eastAsia="SimSun" w:cs="SimSun"/>
          <w:sz w:val="18"/>
          <w:szCs w:val="18"/>
        </w:rPr>
      </w:pPr>
      <w:r>
        <w:rPr>
          <w:rFonts w:ascii="SimSun" w:hAnsi="SimSun" w:eastAsia="SimSun" w:cs="SimSun"/>
          <w:sz w:val="18"/>
          <w:szCs w:val="18"/>
          <w:color w:val="231F20"/>
          <w:spacing w:val="4"/>
        </w:rPr>
        <w:t>近年</w:t>
      </w:r>
      <w:r>
        <w:rPr>
          <w:rFonts w:ascii="SimSun" w:hAnsi="SimSun" w:eastAsia="SimSun" w:cs="SimSun"/>
          <w:sz w:val="18"/>
          <w:szCs w:val="18"/>
          <w:color w:val="231F20"/>
          <w:spacing w:val="2"/>
        </w:rPr>
        <w:t>、世界的なオープンソース発展を背景に、中国のオープンソース発展は世界最速であり、その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急成長する活力、潜在力、驚くべき加速度は、世界のオープンソース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コミュニティに認め</w:t>
      </w:r>
      <w:r>
        <w:rPr>
          <w:rFonts w:ascii="SimSun" w:hAnsi="SimSun" w:eastAsia="SimSun" w:cs="SimSun"/>
          <w:sz w:val="18"/>
          <w:szCs w:val="18"/>
          <w:color w:val="231F20"/>
        </w:rPr>
        <w:t>られ、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w:t>
      </w:r>
      <w:r>
        <w:rPr>
          <w:rFonts w:ascii="SimSun" w:hAnsi="SimSun" w:eastAsia="SimSun" w:cs="SimSun"/>
          <w:sz w:val="18"/>
          <w:szCs w:val="18"/>
          <w:color w:val="231F20"/>
          <w:spacing w:val="2"/>
        </w:rPr>
        <w:t>ンソース国際問題への影響力も大きく増しています。中国のオープンソースは、一部の分野</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で世界の先進水準に近づいたり、</w:t>
      </w:r>
      <w:r>
        <w:rPr>
          <w:rFonts w:ascii="SimSun" w:hAnsi="SimSun" w:eastAsia="SimSun" w:cs="SimSun"/>
          <w:sz w:val="18"/>
          <w:szCs w:val="18"/>
          <w:color w:val="231F20"/>
          <w:spacing w:val="1"/>
        </w:rPr>
        <w:t>到達したりしていますが、発展のムラもより顕著になっています。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第一階</w:t>
      </w:r>
      <w:r>
        <w:rPr>
          <w:rFonts w:ascii="SimSun" w:hAnsi="SimSun" w:eastAsia="SimSun" w:cs="SimSun"/>
          <w:sz w:val="18"/>
          <w:szCs w:val="18"/>
          <w:color w:val="231F20"/>
          <w:spacing w:val="2"/>
        </w:rPr>
        <w:t>層にある米国と比べるとまだ差がありますが、第二階層にある西ヨーロッパ、北ヨーロッパ</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と比べると、中国のオープンソースも第二階層に入り始めています</w:t>
      </w:r>
      <w:r>
        <w:rPr>
          <w:rFonts w:ascii="SimSun" w:hAnsi="SimSun" w:eastAsia="SimSun" w:cs="SimSun"/>
          <w:sz w:val="18"/>
          <w:szCs w:val="18"/>
          <w:color w:val="231F20"/>
        </w:rPr>
        <w:t>。</w:t>
      </w:r>
    </w:p>
    <w:p>
      <w:pPr>
        <w:ind w:left="89" w:firstLine="16"/>
        <w:spacing w:before="90" w:line="354" w:lineRule="auto"/>
        <w:rPr>
          <w:rFonts w:ascii="SimSun" w:hAnsi="SimSun" w:eastAsia="SimSun" w:cs="SimSun"/>
          <w:sz w:val="18"/>
          <w:szCs w:val="18"/>
        </w:rPr>
      </w:pPr>
      <w:r>
        <w:rPr>
          <w:rFonts w:ascii="SimSun" w:hAnsi="SimSun" w:eastAsia="SimSun" w:cs="SimSun"/>
          <w:sz w:val="18"/>
          <w:szCs w:val="18"/>
          <w:color w:val="231F20"/>
          <w:spacing w:val="-4"/>
        </w:rPr>
        <w:t>グローバル</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オープンソースは、企業、製品、エコロジーの結合という第一段階、国境を越えた深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い情報</w:t>
      </w:r>
      <w:r>
        <w:rPr>
          <w:rFonts w:ascii="SimSun" w:hAnsi="SimSun" w:eastAsia="SimSun" w:cs="SimSun"/>
          <w:sz w:val="18"/>
          <w:szCs w:val="18"/>
          <w:color w:val="231F20"/>
          <w:spacing w:val="2"/>
        </w:rPr>
        <w:t>技術とアプリケーションの統合という第二段階、産業チェーンとサプライチェーンの構築と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セキュ</w:t>
      </w:r>
      <w:r>
        <w:rPr>
          <w:rFonts w:ascii="SimSun" w:hAnsi="SimSun" w:eastAsia="SimSun" w:cs="SimSun"/>
          <w:sz w:val="18"/>
          <w:szCs w:val="18"/>
          <w:color w:val="231F20"/>
          <w:spacing w:val="2"/>
        </w:rPr>
        <w:t>リティ保証の実現という第三段階の発展段階を示しています。中国のオープンソースは、第</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一段階</w:t>
      </w:r>
      <w:r>
        <w:rPr>
          <w:rFonts w:ascii="SimSun" w:hAnsi="SimSun" w:eastAsia="SimSun" w:cs="SimSun"/>
          <w:sz w:val="18"/>
          <w:szCs w:val="18"/>
          <w:color w:val="231F20"/>
          <w:spacing w:val="2"/>
        </w:rPr>
        <w:t>の課題を完成させながら第二段階に入り、第三段階に入る準備をしています。オープンソー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ス製品、</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オープンソースシステムの開花、オープンソース技術の</w:t>
      </w:r>
      <w:r>
        <w:rPr>
          <w:rFonts w:ascii="SimSun" w:hAnsi="SimSun" w:eastAsia="SimSun" w:cs="SimSun"/>
          <w:sz w:val="18"/>
          <w:szCs w:val="18"/>
          <w:color w:val="231F20"/>
        </w:rPr>
        <w:t>伝統産業の越境浸透の特徴を示し、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プンソースの発展は、産学が共にオープンソースの生態を構築するための深い理解とより緊</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急</w:t>
      </w:r>
      <w:r>
        <w:rPr>
          <w:rFonts w:ascii="SimSun" w:hAnsi="SimSun" w:eastAsia="SimSun" w:cs="SimSun"/>
          <w:sz w:val="18"/>
          <w:szCs w:val="18"/>
          <w:color w:val="231F20"/>
          <w:spacing w:val="6"/>
        </w:rPr>
        <w:t>な</w:t>
      </w:r>
      <w:r>
        <w:rPr>
          <w:rFonts w:ascii="SimSun" w:hAnsi="SimSun" w:eastAsia="SimSun" w:cs="SimSun"/>
          <w:sz w:val="18"/>
          <w:szCs w:val="18"/>
          <w:color w:val="231F20"/>
          <w:spacing w:val="4"/>
        </w:rPr>
        <w:t>追求につながったのです。中国におけるオープンソースの現在の発展レベルは、3つのレベル</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で分析することができます。第一に、</w:t>
      </w:r>
      <w:r>
        <w:rPr>
          <w:rFonts w:ascii="Arial" w:hAnsi="Arial" w:eastAsia="Arial" w:cs="Arial"/>
          <w:sz w:val="18"/>
          <w:szCs w:val="18"/>
          <w:color w:val="231F20"/>
          <w:spacing w:val="5"/>
        </w:rPr>
        <w:t>2006</w:t>
      </w:r>
      <w:r>
        <w:rPr>
          <w:rFonts w:ascii="MS Mincho" w:hAnsi="MS Mincho" w:eastAsia="MS Mincho" w:cs="MS Mincho"/>
          <w:sz w:val="18"/>
          <w:szCs w:val="18"/>
          <w:color w:val="231F20"/>
          <w:spacing w:val="5"/>
        </w:rPr>
        <w:t>年という早い時期に</w:t>
      </w:r>
      <w:r>
        <w:rPr>
          <w:rFonts w:ascii="SimSun" w:hAnsi="SimSun" w:eastAsia="SimSun" w:cs="SimSun"/>
          <w:sz w:val="18"/>
          <w:szCs w:val="18"/>
          <w:color w:val="231F20"/>
          <w:spacing w:val="5"/>
        </w:rPr>
        <w:t>世界クラスのオープンソースチ</w:t>
      </w:r>
      <w:r>
        <w:rPr>
          <w:rFonts w:ascii="SimSun" w:hAnsi="SimSun" w:eastAsia="SimSun" w:cs="SimSun"/>
          <w:sz w:val="18"/>
          <w:szCs w:val="18"/>
          <w:color w:val="231F20"/>
          <w:spacing w:val="3"/>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ムが誕生</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集結したことは、中国や北東アジア、世界におけるオープンソース運動の発展を</w:t>
      </w:r>
      <w:r>
        <w:rPr>
          <w:rFonts w:ascii="SimSun" w:hAnsi="SimSun" w:eastAsia="SimSun" w:cs="SimSun"/>
          <w:sz w:val="18"/>
          <w:szCs w:val="18"/>
          <w:color w:val="231F20"/>
        </w:rPr>
        <w:t>促す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上</w:t>
      </w:r>
      <w:r>
        <w:rPr>
          <w:rFonts w:ascii="SimSun" w:hAnsi="SimSun" w:eastAsia="SimSun" w:cs="SimSun"/>
          <w:sz w:val="18"/>
          <w:szCs w:val="18"/>
          <w:color w:val="231F20"/>
          <w:spacing w:val="5"/>
        </w:rPr>
        <w:t>で</w:t>
      </w:r>
      <w:r>
        <w:rPr>
          <w:rFonts w:ascii="SimSun" w:hAnsi="SimSun" w:eastAsia="SimSun" w:cs="SimSun"/>
          <w:sz w:val="18"/>
          <w:szCs w:val="18"/>
          <w:color w:val="231F20"/>
          <w:spacing w:val="4"/>
        </w:rPr>
        <w:t>大きな影響力と重要な意義を持ち、</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第二に、紅旗などの多くのオープンソース企業が中国に</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お</w:t>
      </w:r>
      <w:r>
        <w:rPr>
          <w:rFonts w:ascii="SimSun" w:hAnsi="SimSun" w:eastAsia="SimSun" w:cs="SimSun"/>
          <w:sz w:val="18"/>
          <w:szCs w:val="18"/>
          <w:color w:val="231F20"/>
          <w:spacing w:val="2"/>
        </w:rPr>
        <w:t>けるオープンソース運動の発展を促す上で先駆者としての役割を十分に発揮し、さらに国内の多</w:t>
      </w:r>
    </w:p>
    <w:p>
      <w:pPr>
        <w:ind w:left="90" w:right="151" w:firstLine="45"/>
        <w:spacing w:before="1" w:line="353" w:lineRule="auto"/>
        <w:rPr>
          <w:rFonts w:ascii="SimSun" w:hAnsi="SimSun" w:eastAsia="SimSun" w:cs="SimSun"/>
          <w:sz w:val="18"/>
          <w:szCs w:val="18"/>
        </w:rPr>
      </w:pPr>
      <w:r>
        <w:rPr>
          <w:rFonts w:ascii="SimSun" w:hAnsi="SimSun" w:eastAsia="SimSun" w:cs="SimSun"/>
          <w:sz w:val="18"/>
          <w:szCs w:val="18"/>
          <w:color w:val="231F20"/>
          <w:spacing w:val="10"/>
        </w:rPr>
        <w:t>く</w:t>
      </w:r>
      <w:r>
        <w:rPr>
          <w:rFonts w:ascii="SimSun" w:hAnsi="SimSun" w:eastAsia="SimSun" w:cs="SimSun"/>
          <w:sz w:val="18"/>
          <w:szCs w:val="18"/>
          <w:color w:val="231F20"/>
          <w:spacing w:val="6"/>
        </w:rPr>
        <w:t>の</w:t>
      </w:r>
      <w:r>
        <w:rPr>
          <w:rFonts w:ascii="SimSun" w:hAnsi="SimSun" w:eastAsia="SimSun" w:cs="SimSun"/>
          <w:sz w:val="18"/>
          <w:szCs w:val="18"/>
          <w:color w:val="231F20"/>
          <w:spacing w:val="5"/>
        </w:rPr>
        <w:t>企業がオープンソース運動の発展において大きな役割を果たしました。また、中国の多くの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大手</w:t>
      </w:r>
      <w:r>
        <w:rPr>
          <w:rFonts w:ascii="Arial" w:hAnsi="Arial" w:eastAsia="Arial" w:cs="Arial"/>
          <w:sz w:val="18"/>
          <w:szCs w:val="18"/>
          <w:color w:val="231F20"/>
        </w:rPr>
        <w:t>IT</w:t>
      </w:r>
      <w:r>
        <w:rPr>
          <w:rFonts w:ascii="MS Mincho" w:hAnsi="MS Mincho" w:eastAsia="MS Mincho" w:cs="MS Mincho"/>
          <w:sz w:val="18"/>
          <w:szCs w:val="18"/>
          <w:color w:val="231F20"/>
          <w:spacing w:val="12"/>
        </w:rPr>
        <w:t>企業が</w:t>
      </w:r>
      <w:r>
        <w:rPr>
          <w:rFonts w:ascii="SimSun" w:hAnsi="SimSun" w:eastAsia="SimSun" w:cs="SimSun"/>
          <w:sz w:val="18"/>
          <w:szCs w:val="18"/>
          <w:color w:val="231F20"/>
          <w:spacing w:val="9"/>
        </w:rPr>
        <w:t>積</w:t>
      </w:r>
      <w:r>
        <w:rPr>
          <w:rFonts w:ascii="SimSun" w:hAnsi="SimSun" w:eastAsia="SimSun" w:cs="SimSun"/>
          <w:sz w:val="18"/>
          <w:szCs w:val="18"/>
          <w:color w:val="231F20"/>
          <w:spacing w:val="6"/>
        </w:rPr>
        <w:t>極的にオープンソースを採用し、中国のオープンソース運動の活発な発展を促進</w:t>
      </w:r>
    </w:p>
    <w:p>
      <w:pPr>
        <w:ind w:left="86" w:right="337" w:firstLine="37"/>
        <w:spacing w:before="1" w:line="360" w:lineRule="auto"/>
        <w:rPr>
          <w:rFonts w:ascii="SimSun" w:hAnsi="SimSun" w:eastAsia="SimSun" w:cs="SimSun"/>
          <w:sz w:val="18"/>
          <w:szCs w:val="18"/>
        </w:rPr>
      </w:pPr>
      <w:r>
        <w:rPr>
          <w:rFonts w:ascii="SimSun" w:hAnsi="SimSun" w:eastAsia="SimSun" w:cs="SimSun"/>
          <w:sz w:val="18"/>
          <w:szCs w:val="18"/>
          <w:color w:val="231F20"/>
          <w:spacing w:val="4"/>
        </w:rPr>
        <w:t>して</w:t>
      </w:r>
      <w:r>
        <w:rPr>
          <w:rFonts w:ascii="SimSun" w:hAnsi="SimSun" w:eastAsia="SimSun" w:cs="SimSun"/>
          <w:sz w:val="18"/>
          <w:szCs w:val="18"/>
          <w:color w:val="231F20"/>
          <w:spacing w:val="2"/>
        </w:rPr>
        <w:t>います。そして、国家最高レベルの計画にオープンソースが盛り込まれた</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年からは</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3"/>
        </w:rPr>
        <w:t>中華人民共和国第14次5カ年計画および国家経済社会発展ビジョン</w:t>
      </w:r>
      <w:r>
        <w:rPr>
          <w:rFonts w:ascii="Arial" w:hAnsi="Arial" w:eastAsia="Arial" w:cs="Arial"/>
          <w:sz w:val="18"/>
          <w:szCs w:val="18"/>
          <w:color w:val="231F20"/>
          <w:spacing w:val="3"/>
        </w:rPr>
        <w:t>2035</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概要では、政府がオ</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スを重視し、支援していることが</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さらに強調されています。</w:t>
      </w:r>
    </w:p>
    <w:p>
      <w:pPr>
        <w:ind w:left="91" w:right="144" w:firstLine="16"/>
        <w:spacing w:before="86" w:line="360" w:lineRule="auto"/>
        <w:rPr>
          <w:rFonts w:ascii="SimSun" w:hAnsi="SimSun" w:eastAsia="SimSun" w:cs="SimSun"/>
          <w:sz w:val="18"/>
          <w:szCs w:val="18"/>
        </w:rPr>
      </w:pPr>
      <w:r>
        <w:rPr>
          <w:rFonts w:ascii="SimSun" w:hAnsi="SimSun" w:eastAsia="SimSun" w:cs="SimSun"/>
          <w:sz w:val="18"/>
          <w:szCs w:val="18"/>
          <w:color w:val="231F20"/>
          <w:spacing w:val="-4"/>
        </w:rPr>
        <w:t>中国のオープ</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ソースは、政府、産業界、学界、研究機関の努力により、コミュニティ、財団、イン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キュベーター、</w:t>
      </w:r>
      <w:r>
        <w:rPr>
          <w:rFonts w:ascii="SimSun" w:hAnsi="SimSun" w:eastAsia="SimSun" w:cs="SimSun"/>
          <w:sz w:val="18"/>
          <w:szCs w:val="18"/>
          <w:color w:val="231F20"/>
          <w:spacing w:val="-8"/>
        </w:rPr>
        <w:t>コ</w:t>
      </w:r>
      <w:r>
        <w:rPr>
          <w:rFonts w:ascii="SimSun" w:hAnsi="SimSun" w:eastAsia="SimSun" w:cs="SimSun"/>
          <w:sz w:val="18"/>
          <w:szCs w:val="18"/>
          <w:color w:val="231F20"/>
          <w:spacing w:val="-5"/>
        </w:rPr>
        <w:t>ードホスティングプラットフォームなどのオープンソース基盤</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支援システムの構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築、</w:t>
      </w:r>
      <w:r>
        <w:rPr>
          <w:rFonts w:ascii="SimSun" w:hAnsi="SimSun" w:eastAsia="SimSun" w:cs="SimSun"/>
          <w:sz w:val="18"/>
          <w:szCs w:val="18"/>
          <w:color w:val="231F20"/>
          <w:spacing w:val="-1"/>
        </w:rPr>
        <w:t xml:space="preserve"> </w:t>
      </w:r>
      <w:r>
        <w:rPr>
          <w:rFonts w:ascii="SimSun" w:hAnsi="SimSun" w:eastAsia="SimSun" w:cs="SimSun"/>
          <w:sz w:val="18"/>
          <w:szCs w:val="18"/>
          <w:color w:val="231F20"/>
        </w:rPr>
        <w:t>教育、オープンソースコンプライアンス、知的財産保護、ベンチャーキャピタルなどで大きな</w:t>
      </w:r>
    </w:p>
    <w:p>
      <w:pPr>
        <w:sectPr>
          <w:headerReference w:type="default" r:id="rId17"/>
          <w:footerReference w:type="default" r:id="rId18"/>
          <w:pgSz w:w="9360" w:h="13041"/>
          <w:pgMar w:top="1014" w:right="515" w:bottom="538" w:left="595" w:header="560" w:footer="315" w:gutter="0"/>
        </w:sectPr>
        <w:rPr/>
      </w:pPr>
    </w:p>
    <w:p>
      <w:pPr>
        <w:ind w:left="28"/>
        <w:spacing w:before="3" w:line="229" w:lineRule="auto"/>
        <w:rPr>
          <w:rFonts w:ascii="SimSun" w:hAnsi="SimSun" w:eastAsia="SimSun" w:cs="SimSun"/>
          <w:sz w:val="18"/>
          <w:szCs w:val="18"/>
        </w:rPr>
      </w:pPr>
      <w:r>
        <w:drawing>
          <wp:anchor distT="0" distB="0" distL="0" distR="0" simplePos="0" relativeHeight="251709440" behindDoc="1" locked="0" layoutInCell="1" allowOverlap="1">
            <wp:simplePos x="0" y="0"/>
            <wp:positionH relativeFrom="column">
              <wp:posOffset>3784156</wp:posOffset>
            </wp:positionH>
            <wp:positionV relativeFrom="paragraph">
              <wp:posOffset>5876</wp:posOffset>
            </wp:positionV>
            <wp:extent cx="559117" cy="139445"/>
            <wp:effectExtent l="0" t="0" r="0" b="0"/>
            <wp:wrapNone/>
            <wp:docPr id="18" name="IM 18"/>
            <wp:cNvGraphicFramePr/>
            <a:graphic>
              <a:graphicData uri="http://schemas.openxmlformats.org/drawingml/2006/picture">
                <pic:pic>
                  <pic:nvPicPr>
                    <pic:cNvPr id="18" name="IM 1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発展を遂げました。しかし、まだ弱い部分もあり、中国のオープンソース業界は、コミュニテ</w:t>
      </w:r>
      <w:r>
        <w:rPr>
          <w:rFonts w:ascii="SimSun" w:hAnsi="SimSun" w:eastAsia="SimSun" w:cs="SimSun"/>
          <w:sz w:val="18"/>
          <w:szCs w:val="18"/>
          <w:color w:val="231F20"/>
        </w:rPr>
        <w:t>ィの</w:t>
      </w:r>
    </w:p>
    <w:p>
      <w:pPr>
        <w:ind w:left="35" w:right="150" w:hanging="10"/>
        <w:spacing w:before="122" w:line="360" w:lineRule="auto"/>
        <w:rPr>
          <w:rFonts w:ascii="SimSun" w:hAnsi="SimSun" w:eastAsia="SimSun" w:cs="SimSun"/>
          <w:sz w:val="18"/>
          <w:szCs w:val="18"/>
        </w:rPr>
      </w:pPr>
      <w:r>
        <w:rPr>
          <w:rFonts w:ascii="SimSun" w:hAnsi="SimSun" w:eastAsia="SimSun" w:cs="SimSun"/>
          <w:sz w:val="18"/>
          <w:szCs w:val="18"/>
          <w:color w:val="231F20"/>
          <w:spacing w:val="-4"/>
        </w:rPr>
        <w:t>生</w:t>
      </w:r>
      <w:r>
        <w:rPr>
          <w:rFonts w:ascii="SimSun" w:hAnsi="SimSun" w:eastAsia="SimSun" w:cs="SimSun"/>
          <w:sz w:val="18"/>
          <w:szCs w:val="18"/>
          <w:color w:val="231F20"/>
          <w:spacing w:val="-3"/>
        </w:rPr>
        <w:t>態</w:t>
      </w:r>
      <w:r>
        <w:rPr>
          <w:rFonts w:ascii="SimSun" w:hAnsi="SimSun" w:eastAsia="SimSun" w:cs="SimSun"/>
          <w:sz w:val="18"/>
          <w:szCs w:val="18"/>
          <w:color w:val="231F20"/>
          <w:spacing w:val="-2"/>
        </w:rPr>
        <w:t>、専門化、体系化、アプリケーションの規模などの面で、強化</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改善が急務となっています。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オープンソース高地、イノベーション高地、テクノロジー高地、人材高地をいかにして構築し</w:t>
      </w:r>
      <w:r>
        <w:rPr>
          <w:rFonts w:ascii="SimSun" w:hAnsi="SimSun" w:eastAsia="SimSun" w:cs="SimSun"/>
          <w:sz w:val="18"/>
          <w:szCs w:val="18"/>
          <w:color w:val="231F20"/>
          <w:spacing w:val="4"/>
        </w:rPr>
        <w:t>続</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けるかは、中国のオープ</w:t>
      </w:r>
      <w:r>
        <w:rPr>
          <w:rFonts w:ascii="SimSun" w:hAnsi="SimSun" w:eastAsia="SimSun" w:cs="SimSun"/>
          <w:sz w:val="18"/>
          <w:szCs w:val="18"/>
          <w:color w:val="231F20"/>
          <w:spacing w:val="1"/>
        </w:rPr>
        <w:t>ンソース産業にとって重要な課題である。</w:t>
      </w:r>
    </w:p>
    <w:p>
      <w:pPr>
        <w:spacing w:before="92" w:line="226" w:lineRule="auto"/>
        <w:rPr>
          <w:rFonts w:ascii="MS Mincho" w:hAnsi="MS Mincho" w:eastAsia="MS Mincho" w:cs="MS Mincho"/>
          <w:sz w:val="18"/>
          <w:szCs w:val="18"/>
        </w:rPr>
      </w:pPr>
      <w:r>
        <w:rPr>
          <w:rFonts w:ascii="Arial" w:hAnsi="Arial" w:eastAsia="Arial" w:cs="Arial"/>
          <w:sz w:val="18"/>
          <w:szCs w:val="18"/>
          <w:color w:val="231F20"/>
          <w:spacing w:val="6"/>
        </w:rPr>
        <w:t>2022</w:t>
      </w:r>
      <w:r>
        <w:rPr>
          <w:rFonts w:ascii="MS Mincho" w:hAnsi="MS Mincho" w:eastAsia="MS Mincho" w:cs="MS Mincho"/>
          <w:sz w:val="18"/>
          <w:szCs w:val="18"/>
          <w:color w:val="231F20"/>
          <w:spacing w:val="6"/>
        </w:rPr>
        <w:t>年版</w:t>
      </w:r>
      <w:r>
        <w:rPr>
          <w:rFonts w:ascii="SimSun" w:hAnsi="SimSun" w:eastAsia="SimSun" w:cs="SimSun"/>
          <w:sz w:val="18"/>
          <w:szCs w:val="18"/>
          <w:color w:val="231F20"/>
          <w:spacing w:val="6"/>
        </w:rPr>
        <w:t>中国オープンソース開発青書は、中国オープンソースソフトウェア推進連盟(</w:t>
      </w:r>
      <w:r>
        <w:rPr>
          <w:rFonts w:ascii="Arial" w:hAnsi="Arial" w:eastAsia="Arial" w:cs="Arial"/>
          <w:sz w:val="18"/>
          <w:szCs w:val="18"/>
          <w:color w:val="231F20"/>
        </w:rPr>
        <w:t>COPU</w:t>
      </w:r>
      <w:r>
        <w:rPr>
          <w:rFonts w:ascii="MS Mincho" w:hAnsi="MS Mincho" w:eastAsia="MS Mincho" w:cs="MS Mincho"/>
          <w:sz w:val="18"/>
          <w:szCs w:val="18"/>
          <w:color w:val="231F20"/>
          <w:spacing w:val="5"/>
        </w:rPr>
        <w:t>)</w:t>
      </w:r>
      <w:r>
        <w:rPr>
          <w:rFonts w:ascii="MS Mincho" w:hAnsi="MS Mincho" w:eastAsia="MS Mincho" w:cs="MS Mincho"/>
          <w:sz w:val="18"/>
          <w:szCs w:val="18"/>
          <w:color w:val="231F20"/>
        </w:rPr>
        <w:t>が</w:t>
      </w:r>
    </w:p>
    <w:p>
      <w:pPr>
        <w:ind w:left="25" w:right="151" w:firstLine="18"/>
        <w:spacing w:before="122" w:line="359" w:lineRule="auto"/>
        <w:rPr>
          <w:rFonts w:ascii="SimSun" w:hAnsi="SimSun" w:eastAsia="SimSun" w:cs="SimSun"/>
          <w:sz w:val="18"/>
          <w:szCs w:val="18"/>
        </w:rPr>
      </w:pPr>
      <w:r>
        <w:rPr>
          <w:rFonts w:ascii="MS Mincho" w:hAnsi="MS Mincho" w:eastAsia="MS Mincho" w:cs="MS Mincho"/>
          <w:sz w:val="18"/>
          <w:szCs w:val="18"/>
          <w:color w:val="231F20"/>
          <w:spacing w:val="4"/>
        </w:rPr>
        <w:t>中心と</w:t>
      </w:r>
      <w:r>
        <w:rPr>
          <w:rFonts w:ascii="MS Mincho" w:hAnsi="MS Mincho" w:eastAsia="MS Mincho" w:cs="MS Mincho"/>
          <w:sz w:val="18"/>
          <w:szCs w:val="18"/>
          <w:color w:val="231F20"/>
          <w:spacing w:val="3"/>
        </w:rPr>
        <w:t>な</w:t>
      </w:r>
      <w:r>
        <w:rPr>
          <w:rFonts w:ascii="MS Mincho" w:hAnsi="MS Mincho" w:eastAsia="MS Mincho" w:cs="MS Mincho"/>
          <w:sz w:val="18"/>
          <w:szCs w:val="18"/>
          <w:color w:val="231F20"/>
          <w:spacing w:val="2"/>
        </w:rPr>
        <w:t>り、</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中国開発者ネットワーク(</w:t>
      </w:r>
      <w:r>
        <w:rPr>
          <w:rFonts w:ascii="Arial" w:hAnsi="Arial" w:eastAsia="Arial" w:cs="Arial"/>
          <w:sz w:val="18"/>
          <w:szCs w:val="18"/>
          <w:color w:val="231F20"/>
        </w:rPr>
        <w:t>CSDN</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、北京オープンソース革新委員会、オープンアト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ム</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オープン</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ース財団、中国電子情報産業発展研究院、中国科学院ソフトウェア研究院など</w:t>
      </w:r>
      <w:r>
        <w:rPr>
          <w:rFonts w:ascii="Arial" w:hAnsi="Arial" w:eastAsia="Arial" w:cs="Arial"/>
          <w:sz w:val="18"/>
          <w:szCs w:val="18"/>
          <w:color w:val="231F20"/>
          <w:spacing w:val="3"/>
        </w:rPr>
        <w:t>85</w:t>
      </w:r>
      <w:r>
        <w:rPr>
          <w:rFonts w:ascii="SimSun" w:hAnsi="SimSun" w:eastAsia="SimSun" w:cs="SimSun"/>
          <w:sz w:val="18"/>
          <w:szCs w:val="18"/>
          <w:color w:val="231F20"/>
          <w:spacing w:val="3"/>
        </w:rPr>
        <w:t>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業や業界</w:t>
      </w:r>
      <w:r>
        <w:rPr>
          <w:rFonts w:ascii="SimSun" w:hAnsi="SimSun" w:eastAsia="SimSun" w:cs="SimSun"/>
          <w:sz w:val="18"/>
          <w:szCs w:val="18"/>
          <w:color w:val="231F20"/>
          <w:spacing w:val="-3"/>
        </w:rPr>
        <w:t>団体、</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120</w:t>
      </w:r>
      <w:r>
        <w:rPr>
          <w:rFonts w:ascii="MS Mincho" w:hAnsi="MS Mincho" w:eastAsia="MS Mincho" w:cs="MS Mincho"/>
          <w:sz w:val="18"/>
          <w:szCs w:val="18"/>
          <w:color w:val="231F20"/>
          <w:spacing w:val="-3"/>
        </w:rPr>
        <w:t>名以上の</w:t>
      </w:r>
      <w:r>
        <w:rPr>
          <w:rFonts w:ascii="SimSun" w:hAnsi="SimSun" w:eastAsia="SimSun" w:cs="SimSun"/>
          <w:sz w:val="18"/>
          <w:szCs w:val="18"/>
          <w:color w:val="231F20"/>
          <w:spacing w:val="-3"/>
        </w:rPr>
        <w:t>オープンソース専門家と共同で</w:t>
      </w:r>
      <w:r>
        <w:rPr>
          <w:rFonts w:ascii="Arial" w:hAnsi="Arial" w:eastAsia="Arial" w:cs="Arial"/>
          <w:sz w:val="18"/>
          <w:szCs w:val="18"/>
          <w:color w:val="231F20"/>
          <w:spacing w:val="-3"/>
        </w:rPr>
        <w:t>2021</w:t>
      </w:r>
      <w:r>
        <w:rPr>
          <w:rFonts w:ascii="SimSun" w:hAnsi="SimSun" w:eastAsia="SimSun" w:cs="SimSun"/>
          <w:sz w:val="18"/>
          <w:szCs w:val="18"/>
          <w:color w:val="231F20"/>
          <w:spacing w:val="-3"/>
        </w:rPr>
        <w:t>年版をベースとした本書は、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120名</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以上のオープンソースの専門家やボランティアの協力を得て編集されたものです</w:t>
      </w:r>
      <w:r>
        <w:rPr>
          <w:rFonts w:ascii="SimSun" w:hAnsi="SimSun" w:eastAsia="SimSun" w:cs="SimSun"/>
          <w:sz w:val="18"/>
          <w:szCs w:val="18"/>
          <w:color w:val="231F20"/>
        </w:rPr>
        <w:t>。</w:t>
      </w:r>
    </w:p>
    <w:p>
      <w:pPr>
        <w:ind w:left="35" w:hanging="16"/>
        <w:spacing w:before="94" w:line="357" w:lineRule="auto"/>
        <w:rPr>
          <w:rFonts w:ascii="SimSun" w:hAnsi="SimSun" w:eastAsia="SimSun" w:cs="SimSun"/>
          <w:sz w:val="18"/>
          <w:szCs w:val="18"/>
        </w:rPr>
      </w:pPr>
      <w:r>
        <w:rPr>
          <w:rFonts w:ascii="Arial" w:hAnsi="Arial" w:eastAsia="Arial" w:cs="Arial"/>
          <w:sz w:val="18"/>
          <w:szCs w:val="18"/>
          <w:color w:val="231F20"/>
          <w:spacing w:val="1"/>
        </w:rPr>
        <w:t>2022</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中国オープンソース発展青書」では、2022年の中国オープンソース産業の生態の全体像を示</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すため、オープンソースの基本概念、オープンソース開発者の現状、オープンソースプ</w:t>
      </w:r>
      <w:r>
        <w:rPr>
          <w:rFonts w:ascii="SimSun" w:hAnsi="SimSun" w:eastAsia="SimSun" w:cs="SimSun"/>
          <w:sz w:val="18"/>
          <w:szCs w:val="18"/>
          <w:color w:val="231F20"/>
          <w:spacing w:val="1"/>
        </w:rPr>
        <w:t>ロ</w:t>
      </w:r>
      <w:r>
        <w:rPr>
          <w:rFonts w:ascii="SimSun" w:hAnsi="SimSun" w:eastAsia="SimSun" w:cs="SimSun"/>
          <w:sz w:val="18"/>
          <w:szCs w:val="18"/>
          <w:color w:val="231F20"/>
        </w:rPr>
        <w:t>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の現状、オープンソース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コミュニティの現状、オープンソース組織とオープンソース生態の</w:t>
      </w:r>
      <w:r>
        <w:rPr>
          <w:rFonts w:ascii="SimSun" w:hAnsi="SimSun" w:eastAsia="SimSun" w:cs="SimSun"/>
          <w:sz w:val="18"/>
          <w:szCs w:val="18"/>
          <w:color w:val="231F20"/>
          <w:spacing w:val="-1"/>
        </w:rPr>
        <w:t>現</w:t>
      </w:r>
      <w:r>
        <w:rPr>
          <w:rFonts w:ascii="SimSun" w:hAnsi="SimSun" w:eastAsia="SimSun" w:cs="SimSun"/>
          <w:sz w:val="18"/>
          <w:szCs w:val="18"/>
          <w:color w:val="231F20"/>
        </w:rPr>
        <w:t>状、</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オープンソース教育の現状、オープンソース事業の現状、オープンソー</w:t>
      </w:r>
      <w:r>
        <w:rPr>
          <w:rFonts w:ascii="SimSun" w:hAnsi="SimSun" w:eastAsia="SimSun" w:cs="SimSun"/>
          <w:sz w:val="18"/>
          <w:szCs w:val="18"/>
          <w:color w:val="231F20"/>
          <w:spacing w:val="1"/>
        </w:rPr>
        <w:t>ス発展のチャンスとチャレ</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ンジ、オープンソース貢献について紹介しています</w:t>
      </w:r>
      <w:r>
        <w:rPr>
          <w:rFonts w:ascii="SimSun" w:hAnsi="SimSun" w:eastAsia="SimSun" w:cs="SimSun"/>
          <w:sz w:val="18"/>
          <w:szCs w:val="18"/>
          <w:color w:val="231F20"/>
        </w:rPr>
        <w:t>。固有名詞、オープンソース関係者</w:t>
      </w:r>
    </w:p>
    <w:p>
      <w:pPr>
        <w:sectPr>
          <w:headerReference w:type="default" r:id="rId20"/>
          <w:footerReference w:type="default" r:id="rId21"/>
          <w:pgSz w:w="9360" w:h="13041"/>
          <w:pgMar w:top="784" w:right="515" w:bottom="535" w:left="661"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2"/>
        <w:spacing w:before="59" w:line="229" w:lineRule="auto"/>
        <w:rPr>
          <w:rFonts w:ascii="SimSun" w:hAnsi="SimSun" w:eastAsia="SimSun" w:cs="SimSun"/>
          <w:sz w:val="18"/>
          <w:szCs w:val="18"/>
        </w:rPr>
      </w:pPr>
      <w:r>
        <w:rPr>
          <w:rFonts w:ascii="SimSun" w:hAnsi="SimSun" w:eastAsia="SimSun" w:cs="SimSun"/>
          <w:sz w:val="18"/>
          <w:szCs w:val="18"/>
          <w:color w:val="231F20"/>
          <w:spacing w:val="1"/>
        </w:rPr>
        <w:t>オブジェクトは、</w:t>
      </w:r>
      <w:r>
        <w:rPr>
          <w:rFonts w:ascii="SimSun" w:hAnsi="SimSun" w:eastAsia="SimSun" w:cs="SimSun"/>
          <w:sz w:val="18"/>
          <w:szCs w:val="18"/>
          <w:color w:val="231F20"/>
        </w:rPr>
        <w:t>付録で補足されています。</w:t>
      </w:r>
    </w:p>
    <w:p>
      <w:pPr>
        <w:ind w:left="86" w:right="335" w:hanging="2"/>
        <w:spacing w:before="245" w:line="367" w:lineRule="auto"/>
        <w:rPr>
          <w:rFonts w:ascii="SimSun" w:hAnsi="SimSun" w:eastAsia="SimSun" w:cs="SimSun"/>
          <w:sz w:val="18"/>
          <w:szCs w:val="18"/>
        </w:rPr>
      </w:pPr>
      <w:r>
        <w:rPr>
          <w:rFonts w:ascii="Arial" w:hAnsi="Arial" w:eastAsia="Arial" w:cs="Arial"/>
          <w:sz w:val="18"/>
          <w:szCs w:val="18"/>
          <w:color w:val="231F20"/>
          <w:spacing w:val="1"/>
        </w:rPr>
        <w:t>4</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付録部分では、オープンソース用語のほか、中国のオープンソース</w:t>
      </w:r>
      <w:r>
        <w:rPr>
          <w:rFonts w:ascii="SimSun" w:hAnsi="SimSun" w:eastAsia="SimSun" w:cs="SimSun"/>
          <w:sz w:val="18"/>
          <w:szCs w:val="18"/>
          <w:color w:val="231F20"/>
        </w:rPr>
        <w:t>に関する出来事をまとめた年</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表や、オープンソースの人名録などを新たに掲載し、長期プロジェクトとしてオープンソースで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運</w:t>
      </w:r>
      <w:r>
        <w:rPr>
          <w:rFonts w:ascii="SimSun" w:hAnsi="SimSun" w:eastAsia="SimSun" w:cs="SimSun"/>
          <w:sz w:val="18"/>
          <w:szCs w:val="18"/>
          <w:color w:val="231F20"/>
          <w:spacing w:val="-11"/>
        </w:rPr>
        <w:t>用</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管理します。</w:t>
      </w:r>
    </w:p>
    <w:p>
      <w:pPr>
        <w:ind w:left="95" w:right="423" w:hanging="7"/>
        <w:spacing w:before="93" w:line="367" w:lineRule="auto"/>
        <w:rPr>
          <w:rFonts w:ascii="SimSun" w:hAnsi="SimSun" w:eastAsia="SimSun" w:cs="SimSun"/>
          <w:sz w:val="18"/>
          <w:szCs w:val="18"/>
        </w:rPr>
      </w:pPr>
      <w:r>
        <w:rPr>
          <w:rFonts w:ascii="Arial" w:hAnsi="Arial" w:eastAsia="Arial" w:cs="Arial"/>
          <w:sz w:val="18"/>
          <w:szCs w:val="18"/>
          <w:color w:val="231F20"/>
          <w:spacing w:val="-1"/>
        </w:rPr>
        <w:t>2022</w:t>
      </w:r>
      <w:r>
        <w:rPr>
          <w:rFonts w:ascii="SimSun" w:hAnsi="SimSun" w:eastAsia="SimSun" w:cs="SimSun"/>
          <w:sz w:val="18"/>
          <w:szCs w:val="18"/>
          <w:color w:val="231F20"/>
          <w:spacing w:val="-1"/>
        </w:rPr>
        <w:t>中国オープンソース発展青書</w:t>
      </w:r>
      <w:r>
        <w:rPr>
          <w:rFonts w:ascii="SimSun" w:hAnsi="SimSun" w:eastAsia="SimSun" w:cs="SimSun"/>
          <w:sz w:val="18"/>
          <w:szCs w:val="18"/>
          <w:color w:val="231F20"/>
        </w:rPr>
        <w:t>』が、オープンソースの実践者、愛好家、ユーザー、そしてオー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プンソースのエコロジー構築者や参加者にとって、中国におけるオープンソースの現在の発展</w:t>
      </w:r>
      <w:r>
        <w:rPr>
          <w:rFonts w:ascii="SimSun" w:hAnsi="SimSun" w:eastAsia="SimSun" w:cs="SimSun"/>
          <w:sz w:val="18"/>
          <w:szCs w:val="18"/>
          <w:color w:val="231F20"/>
          <w:spacing w:val="4"/>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ついて包括</w:t>
      </w:r>
      <w:r>
        <w:rPr>
          <w:rFonts w:ascii="SimSun" w:hAnsi="SimSun" w:eastAsia="SimSun" w:cs="SimSun"/>
          <w:sz w:val="18"/>
          <w:szCs w:val="18"/>
          <w:color w:val="231F20"/>
          <w:spacing w:val="3"/>
        </w:rPr>
        <w:t>的</w:t>
      </w:r>
      <w:r>
        <w:rPr>
          <w:rFonts w:ascii="SimSun" w:hAnsi="SimSun" w:eastAsia="SimSun" w:cs="SimSun"/>
          <w:sz w:val="18"/>
          <w:szCs w:val="18"/>
          <w:color w:val="231F20"/>
          <w:spacing w:val="2"/>
        </w:rPr>
        <w:t>なパノラマを提供することを期待しています。</w:t>
      </w:r>
    </w:p>
    <w:p>
      <w:pPr>
        <w:spacing w:line="303" w:lineRule="auto"/>
        <w:rPr>
          <w:rFonts w:ascii="Arial"/>
          <w:sz w:val="21"/>
        </w:rPr>
      </w:pPr>
      <w:r/>
    </w:p>
    <w:p>
      <w:pPr>
        <w:ind w:left="92"/>
        <w:spacing w:before="78" w:line="218" w:lineRule="auto"/>
        <w:outlineLvl w:val="1"/>
        <w:rPr>
          <w:rFonts w:ascii="PMingLiU" w:hAnsi="PMingLiU" w:eastAsia="PMingLiU" w:cs="PMingLiU"/>
          <w:sz w:val="24"/>
          <w:szCs w:val="24"/>
        </w:rPr>
      </w:pPr>
      <w:bookmarkStart w:name="_bookmark2" w:id="2"/>
      <w:bookmarkEnd w:id="2"/>
      <w:r>
        <w:rPr>
          <w:rFonts w:ascii="Arial" w:hAnsi="Arial" w:eastAsia="Arial" w:cs="Arial"/>
          <w:sz w:val="24"/>
          <w:szCs w:val="24"/>
          <w:color w:val="231F20"/>
          <w:spacing w:val="-6"/>
        </w:rPr>
        <w:t>2</w:t>
      </w:r>
      <w:r>
        <w:rPr>
          <w:rFonts w:ascii="Arial" w:hAnsi="Arial" w:eastAsia="Arial" w:cs="Arial"/>
          <w:sz w:val="24"/>
          <w:szCs w:val="24"/>
          <w:color w:val="231F20"/>
          <w:spacing w:val="-4"/>
        </w:rPr>
        <w:t>0</w:t>
      </w:r>
      <w:r>
        <w:rPr>
          <w:rFonts w:ascii="Arial" w:hAnsi="Arial" w:eastAsia="Arial" w:cs="Arial"/>
          <w:sz w:val="24"/>
          <w:szCs w:val="24"/>
          <w:color w:val="231F20"/>
          <w:spacing w:val="-3"/>
        </w:rPr>
        <w:t>22</w:t>
      </w:r>
      <w:r>
        <w:rPr>
          <w:rFonts w:ascii="Arial" w:hAnsi="Arial" w:eastAsia="Arial" w:cs="Arial"/>
          <w:sz w:val="24"/>
          <w:szCs w:val="24"/>
          <w:color w:val="231F20"/>
          <w:spacing w:val="-3"/>
        </w:rPr>
        <w:t xml:space="preserve"> </w:t>
      </w:r>
      <w:r>
        <w:rPr>
          <w:rFonts w:ascii="PMingLiU" w:hAnsi="PMingLiU" w:eastAsia="PMingLiU" w:cs="PMingLiU"/>
          <w:sz w:val="24"/>
          <w:szCs w:val="24"/>
          <w:color w:val="231F20"/>
          <w:spacing w:val="-3"/>
        </w:rPr>
        <w:t>中国におけるオープンソース開発の状況</w:t>
      </w:r>
    </w:p>
    <w:p>
      <w:pPr>
        <w:spacing w:line="263" w:lineRule="auto"/>
        <w:rPr>
          <w:rFonts w:ascii="Arial"/>
          <w:sz w:val="21"/>
        </w:rPr>
      </w:pPr>
      <w:r/>
    </w:p>
    <w:p>
      <w:pPr>
        <w:ind w:left="90" w:right="380" w:firstLine="13"/>
        <w:spacing w:before="58" w:line="368" w:lineRule="auto"/>
        <w:rPr>
          <w:rFonts w:ascii="SimSun" w:hAnsi="SimSun" w:eastAsia="SimSun" w:cs="SimSun"/>
          <w:sz w:val="18"/>
          <w:szCs w:val="18"/>
        </w:rPr>
      </w:pPr>
      <w:r>
        <w:rPr>
          <w:rFonts w:ascii="SimSun" w:hAnsi="SimSun" w:eastAsia="SimSun" w:cs="SimSun"/>
          <w:sz w:val="18"/>
          <w:szCs w:val="18"/>
          <w:color w:val="231F20"/>
          <w:spacing w:val="3"/>
        </w:rPr>
        <w:t>中国のオープンソースは1990年代までさかのぼることができ、</w:t>
      </w:r>
      <w:r>
        <w:rPr>
          <w:rFonts w:ascii="Arial" w:hAnsi="Arial" w:eastAsia="Arial" w:cs="Arial"/>
          <w:sz w:val="18"/>
          <w:szCs w:val="18"/>
          <w:color w:val="231F20"/>
        </w:rPr>
        <w:t>UNIX</w:t>
      </w:r>
      <w:r>
        <w:rPr>
          <w:rFonts w:ascii="MS Mincho" w:hAnsi="MS Mincho" w:eastAsia="MS Mincho" w:cs="MS Mincho"/>
          <w:sz w:val="18"/>
          <w:szCs w:val="18"/>
          <w:color w:val="231F20"/>
          <w:spacing w:val="3"/>
        </w:rPr>
        <w:t>が</w:t>
      </w:r>
      <w:r>
        <w:rPr>
          <w:rFonts w:ascii="SimSun" w:hAnsi="SimSun" w:eastAsia="SimSun" w:cs="SimSun"/>
          <w:sz w:val="18"/>
          <w:szCs w:val="18"/>
          <w:color w:val="231F20"/>
          <w:spacing w:val="3"/>
        </w:rPr>
        <w:t>中国に進出してから30</w:t>
      </w:r>
      <w:r>
        <w:rPr>
          <w:rFonts w:ascii="SimSun" w:hAnsi="SimSun" w:eastAsia="SimSun" w:cs="SimSun"/>
          <w:sz w:val="18"/>
          <w:szCs w:val="18"/>
          <w:color w:val="231F20"/>
        </w:rPr>
        <w:t>年以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上</w:t>
      </w:r>
      <w:r>
        <w:rPr>
          <w:rFonts w:ascii="SimSun" w:hAnsi="SimSun" w:eastAsia="SimSun" w:cs="SimSun"/>
          <w:sz w:val="18"/>
          <w:szCs w:val="18"/>
          <w:color w:val="231F20"/>
          <w:spacing w:val="6"/>
        </w:rPr>
        <w:t>が経過している。啓蒙の初期段階から、萌芽段階、発展段階へと徐々に進化し、現在中国のオ</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11"/>
        </w:rPr>
        <w:t>プ</w:t>
      </w:r>
      <w:r>
        <w:rPr>
          <w:rFonts w:ascii="SimSun" w:hAnsi="SimSun" w:eastAsia="SimSun" w:cs="SimSun"/>
          <w:sz w:val="18"/>
          <w:szCs w:val="18"/>
          <w:color w:val="231F20"/>
          <w:spacing w:val="7"/>
        </w:rPr>
        <w:t>ンソースはかつてないほど加速している段階である。</w:t>
      </w:r>
    </w:p>
    <w:p>
      <w:pPr>
        <w:ind w:left="85"/>
        <w:spacing w:before="207" w:line="219" w:lineRule="auto"/>
        <w:rPr>
          <w:rFonts w:ascii="PMingLiU" w:hAnsi="PMingLiU" w:eastAsia="PMingLiU" w:cs="PMingLiU"/>
          <w:sz w:val="21"/>
          <w:szCs w:val="21"/>
        </w:rPr>
      </w:pPr>
      <w:r>
        <w:rPr>
          <w:rFonts w:ascii="PMingLiU" w:hAnsi="PMingLiU" w:eastAsia="PMingLiU" w:cs="PMingLiU"/>
          <w:sz w:val="21"/>
          <w:szCs w:val="21"/>
          <w:color w:val="231F20"/>
          <w:spacing w:val="-5"/>
        </w:rPr>
        <w:t>I</w:t>
      </w:r>
      <w:r>
        <w:rPr>
          <w:rFonts w:ascii="PMingLiU" w:hAnsi="PMingLiU" w:eastAsia="PMingLiU" w:cs="PMingLiU"/>
          <w:sz w:val="21"/>
          <w:szCs w:val="21"/>
          <w:color w:val="231F20"/>
          <w:spacing w:val="-12"/>
        </w:rPr>
        <w:t>.</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国際的なオープンソース</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コミュニティにおける中国のオープンソースの地位と発言力は高</w:t>
      </w:r>
    </w:p>
    <w:p>
      <w:pPr>
        <w:ind w:left="128"/>
        <w:spacing w:before="25" w:line="221" w:lineRule="auto"/>
        <w:outlineLvl w:val="2"/>
        <w:rPr>
          <w:rFonts w:ascii="PMingLiU" w:hAnsi="PMingLiU" w:eastAsia="PMingLiU" w:cs="PMingLiU"/>
          <w:sz w:val="21"/>
          <w:szCs w:val="21"/>
        </w:rPr>
      </w:pPr>
      <w:r>
        <w:rPr>
          <w:rFonts w:ascii="PMingLiU" w:hAnsi="PMingLiU" w:eastAsia="PMingLiU" w:cs="PMingLiU"/>
          <w:sz w:val="21"/>
          <w:szCs w:val="21"/>
          <w:color w:val="231F20"/>
          <w:spacing w:val="-14"/>
        </w:rPr>
        <w:t>ま</w:t>
      </w:r>
      <w:r>
        <w:rPr>
          <w:rFonts w:ascii="PMingLiU" w:hAnsi="PMingLiU" w:eastAsia="PMingLiU" w:cs="PMingLiU"/>
          <w:sz w:val="21"/>
          <w:szCs w:val="21"/>
          <w:color w:val="231F20"/>
          <w:spacing w:val="-13"/>
        </w:rPr>
        <w:t>り続けている</w:t>
      </w:r>
    </w:p>
    <w:p>
      <w:pPr>
        <w:ind w:left="109" w:right="227" w:hanging="17"/>
        <w:spacing w:before="192" w:line="367" w:lineRule="auto"/>
        <w:rPr>
          <w:rFonts w:ascii="SimSun" w:hAnsi="SimSun" w:eastAsia="SimSun" w:cs="SimSun"/>
          <w:sz w:val="18"/>
          <w:szCs w:val="18"/>
        </w:rPr>
      </w:pPr>
      <w:r>
        <w:rPr>
          <w:rFonts w:ascii="SimSun" w:hAnsi="SimSun" w:eastAsia="SimSun" w:cs="SimSun"/>
          <w:sz w:val="18"/>
          <w:szCs w:val="18"/>
          <w:color w:val="231F20"/>
          <w:spacing w:val="2"/>
        </w:rPr>
        <w:t>2004年、</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中国</w:t>
      </w:r>
      <w:r>
        <w:rPr>
          <w:rFonts w:ascii="Arial" w:hAnsi="Arial" w:eastAsia="Arial" w:cs="Arial"/>
          <w:sz w:val="18"/>
          <w:szCs w:val="18"/>
          <w:color w:val="231F20"/>
        </w:rPr>
        <w:t>OSS</w:t>
      </w:r>
      <w:r>
        <w:rPr>
          <w:rFonts w:ascii="MS Mincho" w:hAnsi="MS Mincho" w:eastAsia="MS Mincho" w:cs="MS Mincho"/>
          <w:sz w:val="18"/>
          <w:szCs w:val="18"/>
          <w:color w:val="231F20"/>
          <w:spacing w:val="2"/>
        </w:rPr>
        <w:t>推進連盟</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COPU</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北京に設立され、中国初の専門的で権威あるオープンソ</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ス組織として、初めて国際的なオープンソー</w:t>
      </w:r>
      <w:r>
        <w:rPr>
          <w:rFonts w:ascii="SimSun" w:hAnsi="SimSun" w:eastAsia="SimSun" w:cs="SimSun"/>
          <w:sz w:val="18"/>
          <w:szCs w:val="18"/>
          <w:color w:val="231F20"/>
          <w:spacing w:val="1"/>
        </w:rPr>
        <w:t>スの舞台に立ち、同年、中日韓</w:t>
      </w:r>
      <w:r>
        <w:rPr>
          <w:rFonts w:ascii="Arial" w:hAnsi="Arial" w:eastAsia="Arial" w:cs="Arial"/>
          <w:sz w:val="18"/>
          <w:szCs w:val="18"/>
          <w:color w:val="231F20"/>
        </w:rPr>
        <w:t>IT</w:t>
      </w:r>
      <w:r>
        <w:rPr>
          <w:rFonts w:ascii="SimSun" w:hAnsi="SimSun" w:eastAsia="SimSun" w:cs="SimSun"/>
          <w:sz w:val="18"/>
          <w:szCs w:val="18"/>
          <w:color w:val="231F20"/>
          <w:spacing w:val="1"/>
        </w:rPr>
        <w:t>長官</w:t>
      </w:r>
      <w:r>
        <w:rPr>
          <w:rFonts w:ascii="Arial" w:hAnsi="Arial" w:eastAsia="Arial" w:cs="Arial"/>
          <w:sz w:val="18"/>
          <w:szCs w:val="18"/>
          <w:color w:val="231F20"/>
        </w:rPr>
        <w:t>OSS</w:t>
      </w:r>
      <w:r>
        <w:rPr>
          <w:rFonts w:ascii="SimSun" w:hAnsi="SimSun" w:eastAsia="SimSun" w:cs="SimSun"/>
          <w:sz w:val="18"/>
          <w:szCs w:val="18"/>
          <w:color w:val="231F20"/>
          <w:spacing w:val="1"/>
        </w:rPr>
        <w:t>会議と北東</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アジア</w:t>
      </w:r>
      <w:r>
        <w:rPr>
          <w:rFonts w:ascii="SimSun" w:hAnsi="SimSun" w:eastAsia="SimSun" w:cs="SimSun"/>
          <w:sz w:val="18"/>
          <w:szCs w:val="18"/>
          <w:color w:val="231F20"/>
          <w:spacing w:val="8"/>
        </w:rPr>
        <w:t>オープンソースソフトウェア推進フォーラムを開始し、現在までに</w:t>
      </w:r>
      <w:r>
        <w:rPr>
          <w:rFonts w:ascii="Arial" w:hAnsi="Arial" w:eastAsia="Arial" w:cs="Arial"/>
          <w:sz w:val="18"/>
          <w:szCs w:val="18"/>
          <w:color w:val="231F20"/>
          <w:spacing w:val="8"/>
        </w:rPr>
        <w:t>19</w:t>
      </w:r>
      <w:r>
        <w:rPr>
          <w:rFonts w:ascii="SimSun" w:hAnsi="SimSun" w:eastAsia="SimSun" w:cs="SimSun"/>
          <w:sz w:val="18"/>
          <w:szCs w:val="18"/>
          <w:color w:val="231F20"/>
          <w:spacing w:val="8"/>
        </w:rPr>
        <w:t>回を開催している。</w:t>
      </w:r>
    </w:p>
    <w:p>
      <w:pPr>
        <w:ind w:left="86" w:right="183" w:firstLine="5"/>
        <w:spacing w:before="99" w:line="362" w:lineRule="auto"/>
        <w:rPr>
          <w:rFonts w:ascii="Arial" w:hAnsi="Arial" w:eastAsia="Arial" w:cs="Arial"/>
          <w:sz w:val="18"/>
          <w:szCs w:val="18"/>
        </w:rPr>
      </w:pPr>
      <w:r>
        <w:rPr>
          <w:rFonts w:ascii="SimSun" w:hAnsi="SimSun" w:eastAsia="SimSun" w:cs="SimSun"/>
          <w:sz w:val="18"/>
          <w:szCs w:val="18"/>
          <w:color w:val="231F20"/>
          <w:spacing w:val="8"/>
        </w:rPr>
        <w:t>2006年、中国</w:t>
      </w:r>
      <w:r>
        <w:rPr>
          <w:rFonts w:ascii="SimSun" w:hAnsi="SimSun" w:eastAsia="SimSun" w:cs="SimSun"/>
          <w:sz w:val="18"/>
          <w:szCs w:val="18"/>
          <w:color w:val="231F20"/>
          <w:spacing w:val="5"/>
        </w:rPr>
        <w:t>オ</w:t>
      </w:r>
      <w:r>
        <w:rPr>
          <w:rFonts w:ascii="SimSun" w:hAnsi="SimSun" w:eastAsia="SimSun" w:cs="SimSun"/>
          <w:sz w:val="18"/>
          <w:szCs w:val="18"/>
          <w:color w:val="231F20"/>
          <w:spacing w:val="4"/>
        </w:rPr>
        <w:t>ープンソースソフトウェア推進連盟は、第1回「オープンソース中国オープンソー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ス世界サミット」と「ラウ</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ドテーブル」を開催しました。以来、</w:t>
      </w:r>
      <w:r>
        <w:rPr>
          <w:rFonts w:ascii="Arial" w:hAnsi="Arial" w:eastAsia="Arial" w:cs="Arial"/>
          <w:sz w:val="18"/>
          <w:szCs w:val="18"/>
          <w:color w:val="231F20"/>
          <w:spacing w:val="2"/>
        </w:rPr>
        <w:t>16</w:t>
      </w:r>
      <w:r>
        <w:rPr>
          <w:rFonts w:ascii="MS Mincho" w:hAnsi="MS Mincho" w:eastAsia="MS Mincho" w:cs="MS Mincho"/>
          <w:sz w:val="18"/>
          <w:szCs w:val="18"/>
          <w:color w:val="231F20"/>
          <w:spacing w:val="2"/>
        </w:rPr>
        <w:t>年連続で開催されている</w:t>
      </w:r>
      <w:r>
        <w:rPr>
          <w:rFonts w:ascii="SimSun" w:hAnsi="SimSun" w:eastAsia="SimSun" w:cs="SimSun"/>
          <w:sz w:val="18"/>
          <w:szCs w:val="18"/>
          <w:color w:val="231F20"/>
          <w:spacing w:val="2"/>
        </w:rPr>
        <w:t>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w:t>
      </w:r>
      <w:r>
        <w:rPr>
          <w:rFonts w:ascii="SimSun" w:hAnsi="SimSun" w:eastAsia="SimSun" w:cs="SimSun"/>
          <w:sz w:val="18"/>
          <w:szCs w:val="18"/>
          <w:color w:val="231F20"/>
          <w:spacing w:val="5"/>
        </w:rPr>
        <w:t>ンソースのランドマーク的なイベントです。中国オープンソースソフトウェア推進連盟は、第1</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回「中国オープンソース世界サミット」と「ラウンドテーブル」ととも</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に、世界的に有名なオ</w:t>
      </w:r>
      <w:r>
        <w:rPr>
          <w:rFonts w:ascii="SimSun" w:hAnsi="SimSun" w:eastAsia="SimSun" w:cs="SimSun"/>
          <w:sz w:val="18"/>
          <w:szCs w:val="18"/>
          <w:color w:val="231F20"/>
        </w:rPr>
        <w:t>ープ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ンソースのリーダーや達人、有名なオープンソース財団の理事長や多国籍企業のオープンソース</w:t>
      </w:r>
      <w:r>
        <w:rPr>
          <w:rFonts w:ascii="SimSun" w:hAnsi="SimSun" w:eastAsia="SimSun" w:cs="SimSun"/>
          <w:sz w:val="18"/>
          <w:szCs w:val="18"/>
          <w:color w:val="231F20"/>
          <w:spacing w:val="2"/>
        </w:rPr>
        <w:t>担</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当役員</w:t>
      </w:r>
      <w:r>
        <w:rPr>
          <w:rFonts w:ascii="SimSun" w:hAnsi="SimSun" w:eastAsia="SimSun" w:cs="SimSun"/>
          <w:sz w:val="18"/>
          <w:szCs w:val="18"/>
          <w:color w:val="231F20"/>
          <w:spacing w:val="5"/>
        </w:rPr>
        <w:t>を</w:t>
      </w:r>
      <w:r>
        <w:rPr>
          <w:rFonts w:ascii="SimSun" w:hAnsi="SimSun" w:eastAsia="SimSun" w:cs="SimSun"/>
          <w:sz w:val="18"/>
          <w:szCs w:val="18"/>
          <w:color w:val="231F20"/>
          <w:spacing w:val="4"/>
        </w:rPr>
        <w:t>採用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し、中国オープンソースソフトウェア中国オープンソースソフトウェア推進連盟は、</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世</w:t>
      </w:r>
      <w:r>
        <w:rPr>
          <w:rFonts w:ascii="SimSun" w:hAnsi="SimSun" w:eastAsia="SimSun" w:cs="SimSun"/>
          <w:sz w:val="18"/>
          <w:szCs w:val="18"/>
          <w:color w:val="231F20"/>
          <w:spacing w:val="10"/>
        </w:rPr>
        <w:t>界</w:t>
      </w:r>
      <w:r>
        <w:rPr>
          <w:rFonts w:ascii="SimSun" w:hAnsi="SimSun" w:eastAsia="SimSun" w:cs="SimSun"/>
          <w:sz w:val="18"/>
          <w:szCs w:val="18"/>
          <w:color w:val="231F20"/>
          <w:spacing w:val="7"/>
        </w:rPr>
        <w:t>的に有名なオープンソースのリーダーや達人、有名なオープンソース財団の理事長や多国籍</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企</w:t>
      </w:r>
      <w:r>
        <w:rPr>
          <w:rFonts w:ascii="SimSun" w:hAnsi="SimSun" w:eastAsia="SimSun" w:cs="SimSun"/>
          <w:sz w:val="18"/>
          <w:szCs w:val="18"/>
          <w:color w:val="231F20"/>
          <w:spacing w:val="11"/>
        </w:rPr>
        <w:t>業</w:t>
      </w:r>
      <w:r>
        <w:rPr>
          <w:rFonts w:ascii="SimSun" w:hAnsi="SimSun" w:eastAsia="SimSun" w:cs="SimSun"/>
          <w:sz w:val="18"/>
          <w:szCs w:val="18"/>
          <w:color w:val="231F20"/>
          <w:spacing w:val="7"/>
        </w:rPr>
        <w:t>のオープンソース担当役員を</w:t>
      </w:r>
      <w:r>
        <w:rPr>
          <w:rFonts w:ascii="MS Mincho" w:hAnsi="MS Mincho" w:eastAsia="MS Mincho" w:cs="MS Mincho"/>
          <w:sz w:val="18"/>
          <w:szCs w:val="18"/>
          <w:color w:val="231F20"/>
          <w:spacing w:val="7"/>
        </w:rPr>
        <w:t>シンクタンクの</w:t>
      </w:r>
      <w:r>
        <w:rPr>
          <w:rFonts w:ascii="SimSun" w:hAnsi="SimSun" w:eastAsia="SimSun" w:cs="SimSun"/>
          <w:sz w:val="18"/>
          <w:szCs w:val="18"/>
          <w:color w:val="231F20"/>
          <w:spacing w:val="7"/>
        </w:rPr>
        <w:t>上級顧問として採用しています。初回のシンク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タンクは、</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の</w:t>
      </w:r>
      <w:r>
        <w:rPr>
          <w:rFonts w:ascii="SimSun" w:hAnsi="SimSun" w:eastAsia="SimSun" w:cs="SimSun"/>
          <w:sz w:val="18"/>
          <w:szCs w:val="18"/>
          <w:color w:val="231F20"/>
          <w:spacing w:val="2"/>
        </w:rPr>
        <w:t xml:space="preserve"> </w:t>
      </w:r>
      <w:r>
        <w:rPr>
          <w:rFonts w:ascii="SimSun" w:hAnsi="SimSun" w:eastAsia="SimSun" w:cs="SimSun"/>
          <w:sz w:val="18"/>
          <w:szCs w:val="18"/>
          <w:color w:val="231F20"/>
        </w:rPr>
        <w:t>Executive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Director</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である</w:t>
      </w:r>
      <w:r>
        <w:rPr>
          <w:rFonts w:ascii="SimSun" w:hAnsi="SimSun" w:eastAsia="SimSun" w:cs="SimSun"/>
          <w:sz w:val="18"/>
          <w:szCs w:val="18"/>
          <w:color w:val="231F20"/>
          <w:spacing w:val="2"/>
        </w:rPr>
        <w:t xml:space="preserve"> </w:t>
      </w:r>
      <w:r>
        <w:rPr>
          <w:rFonts w:ascii="Arial" w:hAnsi="Arial" w:eastAsia="Arial" w:cs="Arial"/>
          <w:sz w:val="18"/>
          <w:szCs w:val="18"/>
          <w:color w:val="231F20"/>
        </w:rPr>
        <w:t>Jim</w:t>
      </w:r>
      <w:r>
        <w:rPr>
          <w:rFonts w:ascii="Arial" w:hAnsi="Arial" w:eastAsia="Arial" w:cs="Arial"/>
          <w:sz w:val="18"/>
          <w:szCs w:val="18"/>
          <w:color w:val="231F20"/>
          <w:spacing w:val="2"/>
        </w:rPr>
        <w:t xml:space="preserve"> </w:t>
      </w:r>
      <w:r>
        <w:rPr>
          <w:rFonts w:ascii="Arial" w:hAnsi="Arial" w:eastAsia="Arial" w:cs="Arial"/>
          <w:sz w:val="18"/>
          <w:szCs w:val="18"/>
          <w:color w:val="231F20"/>
        </w:rPr>
        <w:t>Zemlin</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氏</w:t>
      </w:r>
      <w:r>
        <w:rPr>
          <w:rFonts w:ascii="SimSun" w:hAnsi="SimSun" w:eastAsia="SimSun" w:cs="SimSun"/>
          <w:sz w:val="18"/>
          <w:szCs w:val="18"/>
          <w:color w:val="231F20"/>
          <w:spacing w:val="2"/>
        </w:rPr>
        <w:t>、</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カーネル開発の</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第</w:t>
      </w:r>
      <w:r>
        <w:rPr>
          <w:rFonts w:ascii="SimSun" w:hAnsi="SimSun" w:eastAsia="SimSun" w:cs="SimSun"/>
          <w:sz w:val="18"/>
          <w:szCs w:val="18"/>
          <w:color w:val="231F20"/>
          <w:spacing w:val="9"/>
        </w:rPr>
        <w:t>一人者でバージョン</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9"/>
        </w:rPr>
        <w:t>2.6</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を管理している</w:t>
      </w:r>
      <w:r>
        <w:rPr>
          <w:rFonts w:ascii="SimSun" w:hAnsi="SimSun" w:eastAsia="SimSun" w:cs="SimSun"/>
          <w:sz w:val="18"/>
          <w:szCs w:val="18"/>
          <w:color w:val="231F20"/>
          <w:spacing w:val="9"/>
        </w:rPr>
        <w:t xml:space="preserve"> </w:t>
      </w:r>
      <w:r>
        <w:rPr>
          <w:rFonts w:ascii="Arial" w:hAnsi="Arial" w:eastAsia="Arial" w:cs="Arial"/>
          <w:sz w:val="18"/>
          <w:szCs w:val="18"/>
          <w:color w:val="231F20"/>
        </w:rPr>
        <w:t>Andrew</w:t>
      </w:r>
      <w:r>
        <w:rPr>
          <w:rFonts w:ascii="Arial" w:hAnsi="Arial" w:eastAsia="Arial" w:cs="Arial"/>
          <w:sz w:val="18"/>
          <w:szCs w:val="18"/>
          <w:color w:val="231F20"/>
          <w:spacing w:val="9"/>
        </w:rPr>
        <w:t xml:space="preserve"> </w:t>
      </w:r>
      <w:r>
        <w:rPr>
          <w:rFonts w:ascii="Arial" w:hAnsi="Arial" w:eastAsia="Arial" w:cs="Arial"/>
          <w:sz w:val="18"/>
          <w:szCs w:val="18"/>
          <w:color w:val="231F20"/>
        </w:rPr>
        <w:t>Morton</w:t>
      </w:r>
      <w:r>
        <w:rPr>
          <w:rFonts w:ascii="Arial" w:hAnsi="Arial" w:eastAsia="Arial" w:cs="Arial"/>
          <w:sz w:val="18"/>
          <w:szCs w:val="18"/>
          <w:color w:val="231F20"/>
          <w:spacing w:val="9"/>
        </w:rPr>
        <w:t xml:space="preserve"> </w:t>
      </w:r>
      <w:r>
        <w:rPr>
          <w:rFonts w:ascii="MS Mincho" w:hAnsi="MS Mincho" w:eastAsia="MS Mincho" w:cs="MS Mincho"/>
          <w:sz w:val="18"/>
          <w:szCs w:val="18"/>
          <w:color w:val="231F20"/>
          <w:spacing w:val="9"/>
        </w:rPr>
        <w:t>氏</w:t>
      </w:r>
      <w:r>
        <w:rPr>
          <w:rFonts w:ascii="SimSun" w:hAnsi="SimSun" w:eastAsia="SimSun" w:cs="SimSun"/>
          <w:sz w:val="18"/>
          <w:szCs w:val="18"/>
          <w:color w:val="231F20"/>
          <w:spacing w:val="9"/>
        </w:rPr>
        <w:t>、</w:t>
      </w:r>
      <w:r>
        <w:rPr>
          <w:rFonts w:ascii="Arial" w:hAnsi="Arial" w:eastAsia="Arial" w:cs="Arial"/>
          <w:sz w:val="18"/>
          <w:szCs w:val="18"/>
          <w:color w:val="231F20"/>
        </w:rPr>
        <w:t>Apache</w:t>
      </w:r>
      <w:r>
        <w:rPr>
          <w:rFonts w:ascii="Arial" w:hAnsi="Arial" w:eastAsia="Arial" w:cs="Arial"/>
          <w:sz w:val="18"/>
          <w:szCs w:val="18"/>
          <w:color w:val="231F20"/>
          <w:spacing w:val="9"/>
        </w:rPr>
        <w:t xml:space="preserve">  </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9"/>
        </w:rPr>
        <w:t>創設者である</w:t>
      </w:r>
      <w:r>
        <w:rPr>
          <w:rFonts w:ascii="SimSun" w:hAnsi="SimSun" w:eastAsia="SimSun" w:cs="SimSun"/>
          <w:sz w:val="18"/>
          <w:szCs w:val="18"/>
          <w:color w:val="231F20"/>
          <w:spacing w:val="9"/>
        </w:rPr>
        <w:t xml:space="preserve"> </w:t>
      </w:r>
      <w:r>
        <w:rPr>
          <w:rFonts w:ascii="Arial" w:hAnsi="Arial" w:eastAsia="Arial" w:cs="Arial"/>
          <w:sz w:val="18"/>
          <w:szCs w:val="18"/>
          <w:color w:val="231F20"/>
        </w:rPr>
        <w:t>Brian</w:t>
      </w:r>
    </w:p>
    <w:p>
      <w:pPr>
        <w:sectPr>
          <w:headerReference w:type="default" r:id="rId22"/>
          <w:footerReference w:type="default" r:id="rId23"/>
          <w:pgSz w:w="9360" w:h="13041"/>
          <w:pgMar w:top="1014" w:right="291" w:bottom="538" w:left="595" w:header="560" w:footer="315" w:gutter="0"/>
        </w:sectPr>
        <w:rPr/>
      </w:pPr>
    </w:p>
    <w:p>
      <w:pPr>
        <w:ind w:left="8"/>
        <w:spacing w:before="3" w:line="223" w:lineRule="auto"/>
        <w:rPr>
          <w:rFonts w:ascii="SimSun" w:hAnsi="SimSun" w:eastAsia="SimSun" w:cs="SimSun"/>
          <w:sz w:val="18"/>
          <w:szCs w:val="18"/>
        </w:rPr>
      </w:pPr>
      <w:r>
        <w:drawing>
          <wp:anchor distT="0" distB="0" distL="0" distR="0" simplePos="0" relativeHeight="251722752" behindDoc="1" locked="0" layoutInCell="1" allowOverlap="1">
            <wp:simplePos x="0" y="0"/>
            <wp:positionH relativeFrom="column">
              <wp:posOffset>3772967</wp:posOffset>
            </wp:positionH>
            <wp:positionV relativeFrom="paragraph">
              <wp:posOffset>5898</wp:posOffset>
            </wp:positionV>
            <wp:extent cx="559117" cy="139445"/>
            <wp:effectExtent l="0" t="0" r="0" b="0"/>
            <wp:wrapNone/>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Behlendorf</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氏</w:t>
      </w:r>
      <w:r>
        <w:rPr>
          <w:rFonts w:ascii="SimSun" w:hAnsi="SimSun" w:eastAsia="SimSun" w:cs="SimSun"/>
          <w:sz w:val="18"/>
          <w:szCs w:val="18"/>
          <w:color w:val="231F20"/>
          <w:spacing w:val="6"/>
        </w:rPr>
        <w:t>、</w:t>
      </w:r>
      <w:r>
        <w:rPr>
          <w:rFonts w:ascii="Arial" w:hAnsi="Arial" w:eastAsia="Arial" w:cs="Arial"/>
          <w:sz w:val="18"/>
          <w:szCs w:val="18"/>
          <w:color w:val="231F20"/>
        </w:rPr>
        <w:t>MySQL</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創設者の</w:t>
      </w:r>
      <w:r>
        <w:rPr>
          <w:rFonts w:ascii="SimSun" w:hAnsi="SimSun" w:eastAsia="SimSun" w:cs="SimSun"/>
          <w:sz w:val="18"/>
          <w:szCs w:val="18"/>
          <w:color w:val="231F20"/>
          <w:spacing w:val="6"/>
        </w:rPr>
        <w:t xml:space="preserve"> </w:t>
      </w:r>
      <w:r>
        <w:rPr>
          <w:rFonts w:ascii="Arial" w:hAnsi="Arial" w:eastAsia="Arial" w:cs="Arial"/>
          <w:sz w:val="18"/>
          <w:szCs w:val="18"/>
          <w:color w:val="231F20"/>
        </w:rPr>
        <w:t>David</w:t>
      </w:r>
      <w:r>
        <w:rPr>
          <w:rFonts w:ascii="Arial" w:hAnsi="Arial" w:eastAsia="Arial" w:cs="Arial"/>
          <w:sz w:val="18"/>
          <w:szCs w:val="18"/>
          <w:color w:val="231F20"/>
          <w:spacing w:val="6"/>
        </w:rPr>
        <w:t xml:space="preserve"> </w:t>
      </w:r>
      <w:r>
        <w:rPr>
          <w:rFonts w:ascii="Arial" w:hAnsi="Arial" w:eastAsia="Arial" w:cs="Arial"/>
          <w:sz w:val="18"/>
          <w:szCs w:val="18"/>
          <w:color w:val="231F20"/>
        </w:rPr>
        <w:t>Axmark</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氏</w:t>
      </w:r>
      <w:r>
        <w:rPr>
          <w:rFonts w:ascii="SimSun" w:hAnsi="SimSun" w:eastAsia="SimSun" w:cs="SimSun"/>
          <w:sz w:val="18"/>
          <w:szCs w:val="18"/>
          <w:color w:val="231F20"/>
          <w:spacing w:val="6"/>
        </w:rPr>
        <w:t>、</w:t>
      </w:r>
      <w:r>
        <w:rPr>
          <w:rFonts w:ascii="Arial" w:hAnsi="Arial" w:eastAsia="Arial" w:cs="Arial"/>
          <w:sz w:val="18"/>
          <w:szCs w:val="18"/>
          <w:color w:val="231F20"/>
        </w:rPr>
        <w:t>Ubuntu</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の創設者の</w:t>
      </w:r>
      <w:r>
        <w:rPr>
          <w:rFonts w:ascii="SimSun" w:hAnsi="SimSun" w:eastAsia="SimSun" w:cs="SimSun"/>
          <w:sz w:val="18"/>
          <w:szCs w:val="18"/>
          <w:color w:val="231F20"/>
          <w:spacing w:val="6"/>
        </w:rPr>
        <w:t xml:space="preserve"> </w:t>
      </w:r>
      <w:r>
        <w:rPr>
          <w:rFonts w:ascii="SimSun" w:hAnsi="SimSun" w:eastAsia="SimSun" w:cs="SimSun"/>
          <w:sz w:val="18"/>
          <w:szCs w:val="18"/>
          <w:color w:val="231F20"/>
        </w:rPr>
        <w:t>Mark</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Shuttleworth</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氏</w:t>
      </w:r>
      <w:r>
        <w:rPr>
          <w:rFonts w:ascii="SimSun" w:hAnsi="SimSun" w:eastAsia="SimSun" w:cs="SimSun"/>
          <w:sz w:val="18"/>
          <w:szCs w:val="18"/>
          <w:color w:val="231F20"/>
          <w:spacing w:val="3"/>
        </w:rPr>
        <w:t>、</w:t>
      </w:r>
    </w:p>
    <w:p>
      <w:pPr>
        <w:ind w:right="9" w:firstLine="14"/>
        <w:spacing w:before="138" w:line="362" w:lineRule="auto"/>
        <w:rPr>
          <w:rFonts w:ascii="SimSun" w:hAnsi="SimSun" w:eastAsia="SimSun" w:cs="SimSun"/>
          <w:sz w:val="18"/>
          <w:szCs w:val="18"/>
        </w:rPr>
      </w:pPr>
      <w:r>
        <w:rPr>
          <w:rFonts w:ascii="SimSun" w:hAnsi="SimSun" w:eastAsia="SimSun" w:cs="SimSun"/>
          <w:sz w:val="18"/>
          <w:szCs w:val="18"/>
          <w:color w:val="231F20"/>
          <w:spacing w:val="8"/>
        </w:rPr>
        <w:t>オー</w:t>
      </w:r>
      <w:r>
        <w:rPr>
          <w:rFonts w:ascii="SimSun" w:hAnsi="SimSun" w:eastAsia="SimSun" w:cs="SimSun"/>
          <w:sz w:val="18"/>
          <w:szCs w:val="18"/>
          <w:color w:val="231F20"/>
          <w:spacing w:val="5"/>
        </w:rPr>
        <w:t>プ</w:t>
      </w:r>
      <w:r>
        <w:rPr>
          <w:rFonts w:ascii="SimSun" w:hAnsi="SimSun" w:eastAsia="SimSun" w:cs="SimSun"/>
          <w:sz w:val="18"/>
          <w:szCs w:val="18"/>
          <w:color w:val="231F20"/>
          <w:spacing w:val="4"/>
        </w:rPr>
        <w:t>ンソース推進協会の創設者の</w:t>
      </w:r>
      <w:r>
        <w:rPr>
          <w:rFonts w:ascii="SimSun" w:hAnsi="SimSun" w:eastAsia="SimSun" w:cs="SimSun"/>
          <w:sz w:val="18"/>
          <w:szCs w:val="18"/>
          <w:color w:val="231F20"/>
          <w:spacing w:val="4"/>
        </w:rPr>
        <w:t xml:space="preserve"> </w:t>
      </w:r>
      <w:r>
        <w:rPr>
          <w:rFonts w:ascii="Arial" w:hAnsi="Arial" w:eastAsia="Arial" w:cs="Arial"/>
          <w:sz w:val="18"/>
          <w:szCs w:val="18"/>
          <w:color w:val="231F20"/>
        </w:rPr>
        <w:t>Mark</w:t>
      </w:r>
      <w:r>
        <w:rPr>
          <w:rFonts w:ascii="Arial" w:hAnsi="Arial" w:eastAsia="Arial" w:cs="Arial"/>
          <w:sz w:val="18"/>
          <w:szCs w:val="18"/>
          <w:color w:val="231F20"/>
          <w:spacing w:val="4"/>
        </w:rPr>
        <w:t xml:space="preserve"> </w:t>
      </w:r>
      <w:r>
        <w:rPr>
          <w:rFonts w:ascii="Arial" w:hAnsi="Arial" w:eastAsia="Arial" w:cs="Arial"/>
          <w:sz w:val="18"/>
          <w:szCs w:val="18"/>
          <w:color w:val="231F20"/>
        </w:rPr>
        <w:t>Shuttleworth</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氏など</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20</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名がメンバーとして参加してい</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ま</w:t>
      </w:r>
      <w:r>
        <w:rPr>
          <w:rFonts w:ascii="MS Mincho" w:hAnsi="MS Mincho" w:eastAsia="MS Mincho" w:cs="MS Mincho"/>
          <w:sz w:val="18"/>
          <w:szCs w:val="18"/>
          <w:color w:val="231F20"/>
          <w:spacing w:val="-3"/>
        </w:rPr>
        <w:t>す。</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spacing w:val="-3"/>
        </w:rPr>
        <w:t>Shuttleworth</w:t>
      </w:r>
      <w:r>
        <w:rPr>
          <w:rFonts w:ascii="MS Mincho" w:hAnsi="MS Mincho" w:eastAsia="MS Mincho" w:cs="MS Mincho"/>
          <w:sz w:val="18"/>
          <w:szCs w:val="18"/>
          <w:color w:val="231F20"/>
          <w:spacing w:val="-3"/>
        </w:rPr>
        <w:t>氏、</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Open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Source</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Initiative</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w:t>
      </w:r>
      <w:r>
        <w:rPr>
          <w:rFonts w:ascii="Arial" w:hAnsi="Arial" w:eastAsia="Arial" w:cs="Arial"/>
          <w:sz w:val="18"/>
          <w:szCs w:val="18"/>
          <w:color w:val="231F20"/>
          <w:spacing w:val="-3"/>
        </w:rPr>
        <w:t>OSI</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代表</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Michael</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Tiemann</w:t>
      </w:r>
      <w:r>
        <w:rPr>
          <w:rFonts w:ascii="MS Mincho" w:hAnsi="MS Mincho" w:eastAsia="MS Mincho" w:cs="MS Mincho"/>
          <w:sz w:val="18"/>
          <w:szCs w:val="18"/>
          <w:color w:val="231F20"/>
          <w:spacing w:val="-3"/>
        </w:rPr>
        <w:t>氏</w:t>
      </w:r>
      <w:r>
        <w:rPr>
          <w:rFonts w:ascii="SimSun" w:hAnsi="SimSun" w:eastAsia="SimSun" w:cs="SimSun"/>
          <w:sz w:val="18"/>
          <w:szCs w:val="18"/>
          <w:color w:val="231F20"/>
          <w:spacing w:val="-3"/>
        </w:rPr>
        <w:t>、</w:t>
      </w:r>
      <w:r>
        <w:rPr>
          <w:rFonts w:ascii="Arial" w:hAnsi="Arial" w:eastAsia="Arial" w:cs="Arial"/>
          <w:sz w:val="18"/>
          <w:szCs w:val="18"/>
          <w:color w:val="231F20"/>
          <w:spacing w:val="-3"/>
        </w:rPr>
        <w:t>Source</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Forge</w:t>
      </w:r>
      <w:r>
        <w:rPr>
          <w:rFonts w:ascii="SimSun" w:hAnsi="SimSun" w:eastAsia="SimSun" w:cs="SimSun"/>
          <w:sz w:val="18"/>
          <w:szCs w:val="18"/>
          <w:color w:val="231F20"/>
          <w:spacing w:val="-3"/>
        </w:rPr>
        <w:t>創設者</w:t>
      </w:r>
      <w:r>
        <w:rPr>
          <w:rFonts w:ascii="SimSun" w:hAnsi="SimSun" w:eastAsia="SimSun" w:cs="SimSun"/>
          <w:sz w:val="18"/>
          <w:szCs w:val="18"/>
          <w:color w:val="231F20"/>
        </w:rPr>
        <w:t xml:space="preserve"> </w:t>
      </w:r>
      <w:r>
        <w:rPr>
          <w:rFonts w:ascii="Arial" w:hAnsi="Arial" w:eastAsia="Arial" w:cs="Arial"/>
          <w:sz w:val="18"/>
          <w:szCs w:val="18"/>
          <w:color w:val="231F20"/>
          <w:spacing w:val="-1"/>
        </w:rPr>
        <w:t>Larry</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Augustin</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氏</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Free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Arial" w:hAnsi="Arial" w:eastAsia="Arial" w:cs="Arial"/>
          <w:sz w:val="18"/>
          <w:szCs w:val="18"/>
          <w:color w:val="231F20"/>
          <w:spacing w:val="-1"/>
        </w:rPr>
        <w:t>FSF</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最</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高顧</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問</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Eben</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Moglen</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氏、</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IBM</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Linux</w:t>
      </w:r>
      <w:r>
        <w:rPr>
          <w:rFonts w:ascii="Arial" w:hAnsi="Arial" w:eastAsia="Arial" w:cs="Arial"/>
          <w:sz w:val="18"/>
          <w:szCs w:val="18"/>
          <w:color w:val="231F20"/>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Center</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rPr>
        <w:t>LTC</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副社長</w:t>
      </w:r>
      <w:r>
        <w:rPr>
          <w:rFonts w:ascii="SimSun" w:hAnsi="SimSun" w:eastAsia="SimSun" w:cs="SimSun"/>
          <w:sz w:val="18"/>
          <w:szCs w:val="18"/>
          <w:color w:val="231F20"/>
          <w:spacing w:val="1"/>
        </w:rPr>
        <w:t xml:space="preserve"> </w:t>
      </w:r>
      <w:r>
        <w:rPr>
          <w:rFonts w:ascii="Arial" w:hAnsi="Arial" w:eastAsia="Arial" w:cs="Arial"/>
          <w:sz w:val="18"/>
          <w:szCs w:val="18"/>
          <w:color w:val="231F20"/>
        </w:rPr>
        <w:t>Daniel</w:t>
      </w:r>
      <w:r>
        <w:rPr>
          <w:rFonts w:ascii="Arial" w:hAnsi="Arial" w:eastAsia="Arial" w:cs="Arial"/>
          <w:sz w:val="18"/>
          <w:szCs w:val="18"/>
          <w:color w:val="231F20"/>
          <w:spacing w:val="1"/>
        </w:rPr>
        <w:t xml:space="preserve"> </w:t>
      </w:r>
      <w:r>
        <w:rPr>
          <w:rFonts w:ascii="Arial" w:hAnsi="Arial" w:eastAsia="Arial" w:cs="Arial"/>
          <w:sz w:val="18"/>
          <w:szCs w:val="18"/>
          <w:color w:val="231F20"/>
        </w:rPr>
        <w:t>Frye</w:t>
      </w:r>
      <w:r>
        <w:rPr>
          <w:rFonts w:ascii="SimSun" w:hAnsi="SimSun" w:eastAsia="SimSun" w:cs="SimSun"/>
          <w:sz w:val="18"/>
          <w:szCs w:val="18"/>
          <w:color w:val="231F20"/>
          <w:spacing w:val="1"/>
        </w:rPr>
        <w:t>博士。</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インテル</w:t>
      </w:r>
      <w:r>
        <w:rPr>
          <w:rFonts w:ascii="Arial" w:hAnsi="Arial" w:eastAsia="Arial" w:cs="Arial"/>
          <w:sz w:val="18"/>
          <w:szCs w:val="18"/>
          <w:color w:val="231F20"/>
        </w:rPr>
        <w:t>OTC</w:t>
      </w:r>
      <w:r>
        <w:rPr>
          <w:rFonts w:ascii="SimSun" w:hAnsi="SimSun" w:eastAsia="SimSun" w:cs="SimSun"/>
          <w:sz w:val="18"/>
          <w:szCs w:val="18"/>
          <w:color w:val="231F20"/>
          <w:spacing w:val="1"/>
        </w:rPr>
        <w:t>ディレクターの</w:t>
      </w:r>
      <w:r>
        <w:rPr>
          <w:rFonts w:ascii="Arial" w:hAnsi="Arial" w:eastAsia="Arial" w:cs="Arial"/>
          <w:sz w:val="18"/>
          <w:szCs w:val="18"/>
          <w:color w:val="231F20"/>
        </w:rPr>
        <w:t>Dirk</w:t>
      </w:r>
      <w:r>
        <w:rPr>
          <w:rFonts w:ascii="Arial" w:hAnsi="Arial" w:eastAsia="Arial" w:cs="Arial"/>
          <w:sz w:val="18"/>
          <w:szCs w:val="18"/>
          <w:color w:val="231F20"/>
          <w:spacing w:val="1"/>
        </w:rPr>
        <w:t xml:space="preserve"> </w:t>
      </w:r>
      <w:r>
        <w:rPr>
          <w:rFonts w:ascii="Arial" w:hAnsi="Arial" w:eastAsia="Arial" w:cs="Arial"/>
          <w:sz w:val="18"/>
          <w:szCs w:val="18"/>
          <w:color w:val="231F20"/>
        </w:rPr>
        <w:t>Hohndel</w:t>
      </w:r>
      <w:r>
        <w:rPr>
          <w:rFonts w:ascii="MS Mincho" w:hAnsi="MS Mincho" w:eastAsia="MS Mincho" w:cs="MS Mincho"/>
          <w:sz w:val="18"/>
          <w:szCs w:val="18"/>
          <w:color w:val="231F20"/>
          <w:spacing w:val="1"/>
        </w:rPr>
        <w:t>氏</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Arial" w:hAnsi="Arial" w:eastAsia="Arial" w:cs="Arial"/>
          <w:sz w:val="18"/>
          <w:szCs w:val="18"/>
          <w:color w:val="231F20"/>
        </w:rPr>
        <w:t>Jboss</w:t>
      </w:r>
      <w:r>
        <w:rPr>
          <w:rFonts w:ascii="MS Mincho" w:hAnsi="MS Mincho" w:eastAsia="MS Mincho" w:cs="MS Mincho"/>
          <w:sz w:val="18"/>
          <w:szCs w:val="18"/>
          <w:color w:val="231F20"/>
          <w:spacing w:val="14"/>
        </w:rPr>
        <w:t>の</w:t>
      </w:r>
      <w:r>
        <w:rPr>
          <w:rFonts w:ascii="SimSun" w:hAnsi="SimSun" w:eastAsia="SimSun" w:cs="SimSun"/>
          <w:sz w:val="18"/>
          <w:szCs w:val="18"/>
          <w:color w:val="231F20"/>
          <w:spacing w:val="8"/>
        </w:rPr>
        <w:t>創</w:t>
      </w:r>
      <w:r>
        <w:rPr>
          <w:rFonts w:ascii="SimSun" w:hAnsi="SimSun" w:eastAsia="SimSun" w:cs="SimSun"/>
          <w:sz w:val="18"/>
          <w:szCs w:val="18"/>
          <w:color w:val="231F20"/>
          <w:spacing w:val="7"/>
        </w:rPr>
        <w:t>設者</w:t>
      </w:r>
      <w:r>
        <w:rPr>
          <w:rFonts w:ascii="Arial" w:hAnsi="Arial" w:eastAsia="Arial" w:cs="Arial"/>
          <w:sz w:val="18"/>
          <w:szCs w:val="18"/>
          <w:color w:val="231F20"/>
        </w:rPr>
        <w:t>Marc</w:t>
      </w:r>
      <w:r>
        <w:rPr>
          <w:rFonts w:ascii="Arial" w:hAnsi="Arial" w:eastAsia="Arial" w:cs="Arial"/>
          <w:sz w:val="18"/>
          <w:szCs w:val="18"/>
          <w:color w:val="231F20"/>
          <w:spacing w:val="7"/>
        </w:rPr>
        <w:t xml:space="preserve"> </w:t>
      </w:r>
      <w:r>
        <w:rPr>
          <w:rFonts w:ascii="Arial" w:hAnsi="Arial" w:eastAsia="Arial" w:cs="Arial"/>
          <w:sz w:val="18"/>
          <w:szCs w:val="18"/>
          <w:color w:val="231F20"/>
        </w:rPr>
        <w:t>Fleury</w:t>
      </w:r>
      <w:r>
        <w:rPr>
          <w:rFonts w:ascii="MS Mincho" w:hAnsi="MS Mincho" w:eastAsia="MS Mincho" w:cs="MS Mincho"/>
          <w:sz w:val="18"/>
          <w:szCs w:val="18"/>
          <w:color w:val="231F20"/>
          <w:spacing w:val="7"/>
        </w:rPr>
        <w:t>氏</w:t>
      </w:r>
      <w:r>
        <w:rPr>
          <w:rFonts w:ascii="SimSun" w:hAnsi="SimSun" w:eastAsia="SimSun" w:cs="SimSun"/>
          <w:sz w:val="18"/>
          <w:szCs w:val="18"/>
          <w:color w:val="231F20"/>
          <w:spacing w:val="7"/>
        </w:rPr>
        <w:t>、</w:t>
      </w:r>
      <w:r>
        <w:rPr>
          <w:rFonts w:ascii="Arial" w:hAnsi="Arial" w:eastAsia="Arial" w:cs="Arial"/>
          <w:sz w:val="18"/>
          <w:szCs w:val="18"/>
          <w:color w:val="231F20"/>
        </w:rPr>
        <w:t>Gnome</w:t>
      </w:r>
      <w:r>
        <w:rPr>
          <w:rFonts w:ascii="Arial" w:hAnsi="Arial" w:eastAsia="Arial" w:cs="Arial"/>
          <w:sz w:val="18"/>
          <w:szCs w:val="18"/>
          <w:color w:val="231F20"/>
          <w:spacing w:val="7"/>
        </w:rPr>
        <w:t xml:space="preserve"> </w:t>
      </w:r>
      <w:r>
        <w:rPr>
          <w:rFonts w:ascii="Arial" w:hAnsi="Arial" w:eastAsia="Arial" w:cs="Arial"/>
          <w:sz w:val="18"/>
          <w:szCs w:val="18"/>
          <w:color w:val="231F20"/>
        </w:rPr>
        <w:t>Foundation</w:t>
      </w:r>
      <w:r>
        <w:rPr>
          <w:rFonts w:ascii="SimSun" w:hAnsi="SimSun" w:eastAsia="SimSun" w:cs="SimSun"/>
          <w:sz w:val="18"/>
          <w:szCs w:val="18"/>
          <w:color w:val="231F20"/>
          <w:spacing w:val="7"/>
        </w:rPr>
        <w:t>代表の</w:t>
      </w:r>
      <w:r>
        <w:rPr>
          <w:rFonts w:ascii="Arial" w:hAnsi="Arial" w:eastAsia="Arial" w:cs="Arial"/>
          <w:sz w:val="18"/>
          <w:szCs w:val="18"/>
          <w:color w:val="231F20"/>
        </w:rPr>
        <w:t>Dave</w:t>
      </w:r>
      <w:r>
        <w:rPr>
          <w:rFonts w:ascii="Arial" w:hAnsi="Arial" w:eastAsia="Arial" w:cs="Arial"/>
          <w:sz w:val="18"/>
          <w:szCs w:val="18"/>
          <w:color w:val="231F20"/>
          <w:spacing w:val="7"/>
        </w:rPr>
        <w:t xml:space="preserve"> </w:t>
      </w:r>
      <w:r>
        <w:rPr>
          <w:rFonts w:ascii="Arial" w:hAnsi="Arial" w:eastAsia="Arial" w:cs="Arial"/>
          <w:sz w:val="18"/>
          <w:szCs w:val="18"/>
          <w:color w:val="231F20"/>
        </w:rPr>
        <w:t>Neary</w:t>
      </w:r>
      <w:r>
        <w:rPr>
          <w:rFonts w:ascii="SimSun" w:hAnsi="SimSun" w:eastAsia="SimSun" w:cs="SimSun"/>
          <w:sz w:val="18"/>
          <w:szCs w:val="18"/>
          <w:color w:val="231F20"/>
          <w:spacing w:val="7"/>
        </w:rPr>
        <w:t>氏など、そうそうたる顔ぶれ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w:t>
      </w:r>
      <w:r>
        <w:rPr>
          <w:rFonts w:ascii="SimSun" w:hAnsi="SimSun" w:eastAsia="SimSun" w:cs="SimSun"/>
          <w:sz w:val="18"/>
          <w:szCs w:val="18"/>
          <w:color w:val="231F20"/>
          <w:spacing w:val="1"/>
        </w:rPr>
        <w:t>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現在、シンクタンクのメンバーは60名を超えるまでに成長しました。これは、中国オープン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ースソフトウェア推進連盟が早くから作り上げた、オープンソース、イノベーション、科学技術</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の高地です</w:t>
      </w:r>
      <w:r>
        <w:rPr>
          <w:rFonts w:ascii="SimSun" w:hAnsi="SimSun" w:eastAsia="SimSun" w:cs="SimSun"/>
          <w:sz w:val="18"/>
          <w:szCs w:val="18"/>
          <w:color w:val="231F20"/>
          <w:spacing w:val="1"/>
        </w:rPr>
        <w:t>。</w:t>
      </w:r>
    </w:p>
    <w:p>
      <w:pPr>
        <w:sectPr>
          <w:headerReference w:type="default" r:id="rId24"/>
          <w:footerReference w:type="default" r:id="rId25"/>
          <w:pgSz w:w="9360" w:h="13041"/>
          <w:pgMar w:top="784" w:right="473" w:bottom="538" w:left="679"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8" w:line="229" w:lineRule="auto"/>
        <w:rPr>
          <w:rFonts w:ascii="SimSun" w:hAnsi="SimSun" w:eastAsia="SimSun" w:cs="SimSun"/>
          <w:sz w:val="18"/>
          <w:szCs w:val="18"/>
        </w:rPr>
      </w:pPr>
      <w:r>
        <w:rPr>
          <w:rFonts w:ascii="SimSun" w:hAnsi="SimSun" w:eastAsia="SimSun" w:cs="SimSun"/>
          <w:sz w:val="18"/>
          <w:szCs w:val="18"/>
          <w:color w:val="231F20"/>
          <w:spacing w:val="-2"/>
        </w:rPr>
        <w:t>技術と才能のハ</w:t>
      </w:r>
      <w:r>
        <w:rPr>
          <w:rFonts w:ascii="SimSun" w:hAnsi="SimSun" w:eastAsia="SimSun" w:cs="SimSun"/>
          <w:sz w:val="18"/>
          <w:szCs w:val="18"/>
          <w:color w:val="231F20"/>
          <w:spacing w:val="-1"/>
        </w:rPr>
        <w:t>イランド!</w:t>
      </w:r>
    </w:p>
    <w:p>
      <w:pPr>
        <w:ind w:left="91" w:right="183" w:hanging="8"/>
        <w:spacing w:before="239" w:line="356" w:lineRule="auto"/>
        <w:tabs>
          <w:tab w:val="left" w:leader="empty" w:pos="186"/>
        </w:tabs>
        <w:rPr>
          <w:rFonts w:ascii="SimSun" w:hAnsi="SimSun" w:eastAsia="SimSun" w:cs="SimSun"/>
          <w:sz w:val="18"/>
          <w:szCs w:val="18"/>
        </w:rPr>
      </w:pPr>
      <w:r>
        <w:rPr>
          <w:rFonts w:ascii="SimSun" w:hAnsi="SimSun" w:eastAsia="SimSun" w:cs="SimSun"/>
          <w:sz w:val="18"/>
          <w:szCs w:val="18"/>
          <w:color w:val="231F20"/>
        </w:rPr>
        <w:t>China</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Highlands</w:t>
      </w:r>
      <w:r>
        <w:rPr>
          <w:rFonts w:ascii="SimSun" w:hAnsi="SimSun" w:eastAsia="SimSun" w:cs="SimSun"/>
          <w:sz w:val="18"/>
          <w:szCs w:val="18"/>
          <w:color w:val="231F20"/>
          <w:spacing w:val="11"/>
        </w:rPr>
        <w:t>の設立により、世界のオープンソースの第一人者、オープンソー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ス組織、機関が</w:t>
      </w:r>
      <w:r>
        <w:rPr>
          <w:rFonts w:ascii="SimSun" w:hAnsi="SimSun" w:eastAsia="SimSun" w:cs="SimSun"/>
          <w:sz w:val="18"/>
          <w:szCs w:val="18"/>
          <w:color w:val="231F20"/>
        </w:rPr>
        <w:t>China</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0"/>
        </w:rPr>
        <w:t>に注目し投資するようになり、多くの世界的に有名なオー</w:t>
      </w:r>
      <w:r>
        <w:rPr>
          <w:rFonts w:ascii="SimSun" w:hAnsi="SimSun" w:eastAsia="SimSun" w:cs="SimSun"/>
          <w:sz w:val="18"/>
          <w:szCs w:val="18"/>
          <w:color w:val="231F20"/>
          <w:spacing w:val="4"/>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ンソ</w:t>
      </w:r>
      <w:r>
        <w:rPr>
          <w:rFonts w:ascii="SimSun" w:hAnsi="SimSun" w:eastAsia="SimSun" w:cs="SimSun"/>
          <w:sz w:val="18"/>
          <w:szCs w:val="18"/>
          <w:color w:val="231F20"/>
          <w:spacing w:val="12"/>
        </w:rPr>
        <w:t>ー</w:t>
      </w:r>
      <w:r>
        <w:rPr>
          <w:rFonts w:ascii="SimSun" w:hAnsi="SimSun" w:eastAsia="SimSun" w:cs="SimSun"/>
          <w:sz w:val="18"/>
          <w:szCs w:val="18"/>
          <w:color w:val="231F20"/>
          <w:spacing w:val="11"/>
        </w:rPr>
        <w:t>ス組織(</w:t>
      </w:r>
      <w:r>
        <w:rPr>
          <w:rFonts w:ascii="Arial" w:hAnsi="Arial" w:eastAsia="Arial" w:cs="Arial"/>
          <w:sz w:val="18"/>
          <w:szCs w:val="18"/>
          <w:color w:val="231F20"/>
        </w:rPr>
        <w:t>Debian</w:t>
      </w:r>
      <w:r>
        <w:rPr>
          <w:rFonts w:ascii="SimSun" w:hAnsi="SimSun" w:eastAsia="SimSun" w:cs="SimSun"/>
          <w:sz w:val="18"/>
          <w:szCs w:val="18"/>
          <w:color w:val="231F20"/>
          <w:spacing w:val="11"/>
        </w:rPr>
        <w:t>,</w:t>
      </w:r>
      <w:r>
        <w:rPr>
          <w:rFonts w:ascii="SimSun" w:hAnsi="SimSun" w:eastAsia="SimSun" w:cs="SimSun"/>
          <w:sz w:val="18"/>
          <w:szCs w:val="18"/>
          <w:color w:val="231F20"/>
          <w:spacing w:val="11"/>
        </w:rPr>
        <w:t xml:space="preserve"> </w:t>
      </w:r>
      <w:r>
        <w:rPr>
          <w:rFonts w:ascii="Arial" w:hAnsi="Arial" w:eastAsia="Arial" w:cs="Arial"/>
          <w:sz w:val="18"/>
          <w:szCs w:val="18"/>
          <w:color w:val="231F20"/>
        </w:rPr>
        <w:t>Linux</w:t>
      </w:r>
      <w:r>
        <w:rPr>
          <w:rFonts w:ascii="SimSun" w:hAnsi="SimSun" w:eastAsia="SimSun" w:cs="SimSun"/>
          <w:sz w:val="18"/>
          <w:szCs w:val="18"/>
          <w:color w:val="231F20"/>
          <w:spacing w:val="11"/>
        </w:rPr>
        <w:t>,</w:t>
      </w:r>
      <w:r>
        <w:rPr>
          <w:rFonts w:ascii="SimSun" w:hAnsi="SimSun" w:eastAsia="SimSun" w:cs="SimSun"/>
          <w:sz w:val="18"/>
          <w:szCs w:val="18"/>
          <w:color w:val="231F20"/>
          <w:spacing w:val="11"/>
        </w:rPr>
        <w:t xml:space="preserve"> </w:t>
      </w:r>
      <w:r>
        <w:rPr>
          <w:rFonts w:ascii="Arial" w:hAnsi="Arial" w:eastAsia="Arial" w:cs="Arial"/>
          <w:sz w:val="18"/>
          <w:szCs w:val="18"/>
          <w:color w:val="231F20"/>
        </w:rPr>
        <w:t>Apache</w:t>
      </w:r>
      <w:r>
        <w:rPr>
          <w:rFonts w:ascii="SimSun" w:hAnsi="SimSun" w:eastAsia="SimSun" w:cs="SimSun"/>
          <w:sz w:val="18"/>
          <w:szCs w:val="18"/>
          <w:color w:val="231F20"/>
          <w:spacing w:val="11"/>
        </w:rPr>
        <w:t>,</w:t>
      </w:r>
      <w:r>
        <w:rPr>
          <w:rFonts w:ascii="SimSun" w:hAnsi="SimSun" w:eastAsia="SimSun" w:cs="SimSun"/>
          <w:sz w:val="18"/>
          <w:szCs w:val="18"/>
          <w:color w:val="231F20"/>
          <w:spacing w:val="11"/>
        </w:rPr>
        <w:t xml:space="preserve"> </w:t>
      </w:r>
      <w:r>
        <w:rPr>
          <w:rFonts w:ascii="Arial" w:hAnsi="Arial" w:eastAsia="Arial" w:cs="Arial"/>
          <w:sz w:val="18"/>
          <w:szCs w:val="18"/>
          <w:color w:val="231F20"/>
        </w:rPr>
        <w:t>FreeBSD</w:t>
      </w:r>
      <w:r>
        <w:rPr>
          <w:rFonts w:ascii="SimSun" w:hAnsi="SimSun" w:eastAsia="SimSun" w:cs="SimSun"/>
          <w:sz w:val="18"/>
          <w:szCs w:val="18"/>
          <w:color w:val="231F20"/>
          <w:spacing w:val="11"/>
        </w:rPr>
        <w:t>,</w:t>
      </w:r>
      <w:r>
        <w:rPr>
          <w:rFonts w:ascii="SimSun" w:hAnsi="SimSun" w:eastAsia="SimSun" w:cs="SimSun"/>
          <w:sz w:val="18"/>
          <w:szCs w:val="18"/>
          <w:color w:val="231F20"/>
          <w:spacing w:val="11"/>
        </w:rPr>
        <w:t xml:space="preserve"> </w:t>
      </w:r>
      <w:r>
        <w:rPr>
          <w:rFonts w:ascii="Arial" w:hAnsi="Arial" w:eastAsia="Arial" w:cs="Arial"/>
          <w:sz w:val="18"/>
          <w:szCs w:val="18"/>
          <w:color w:val="231F20"/>
        </w:rPr>
        <w:t>Ubuntu</w:t>
      </w:r>
      <w:r>
        <w:rPr>
          <w:rFonts w:ascii="SimSun" w:hAnsi="SimSun" w:eastAsia="SimSun" w:cs="SimSun"/>
          <w:sz w:val="18"/>
          <w:szCs w:val="18"/>
          <w:color w:val="231F20"/>
          <w:spacing w:val="11"/>
        </w:rPr>
        <w:t>,</w:t>
      </w:r>
      <w:r>
        <w:rPr>
          <w:rFonts w:ascii="SimSun" w:hAnsi="SimSun" w:eastAsia="SimSun" w:cs="SimSun"/>
          <w:sz w:val="18"/>
          <w:szCs w:val="18"/>
          <w:color w:val="231F20"/>
          <w:spacing w:val="11"/>
        </w:rPr>
        <w:t xml:space="preserve"> </w:t>
      </w:r>
      <w:r>
        <w:rPr>
          <w:rFonts w:ascii="Arial" w:hAnsi="Arial" w:eastAsia="Arial" w:cs="Arial"/>
          <w:sz w:val="18"/>
          <w:szCs w:val="18"/>
          <w:color w:val="231F20"/>
        </w:rPr>
        <w:t>Mozilla</w:t>
      </w:r>
      <w:r>
        <w:rPr>
          <w:rFonts w:ascii="MS Mincho" w:hAnsi="MS Mincho" w:eastAsia="MS Mincho" w:cs="MS Mincho"/>
          <w:sz w:val="18"/>
          <w:szCs w:val="18"/>
          <w:color w:val="231F20"/>
          <w:spacing w:val="11"/>
        </w:rPr>
        <w:t>など</w:t>
      </w:r>
      <w:r>
        <w:rPr>
          <w:rFonts w:ascii="SimSun" w:hAnsi="SimSun" w:eastAsia="SimSun" w:cs="SimSun"/>
          <w:sz w:val="18"/>
          <w:szCs w:val="18"/>
          <w:color w:val="231F20"/>
          <w:spacing w:val="11"/>
        </w:rPr>
        <w:t>)と</w:t>
      </w:r>
      <w:r>
        <w:rPr>
          <w:rFonts w:ascii="Arial" w:hAnsi="Arial" w:eastAsia="Arial" w:cs="Arial"/>
          <w:sz w:val="18"/>
          <w:szCs w:val="18"/>
          <w:color w:val="231F20"/>
          <w:spacing w:val="11"/>
        </w:rPr>
        <w:t>28</w:t>
      </w:r>
      <w:r>
        <w:rPr>
          <w:rFonts w:ascii="MS Mincho" w:hAnsi="MS Mincho" w:eastAsia="MS Mincho" w:cs="MS Mincho"/>
          <w:sz w:val="18"/>
          <w:szCs w:val="18"/>
          <w:color w:val="231F20"/>
          <w:spacing w:val="11"/>
        </w:rPr>
        <w:t>社の</w:t>
      </w:r>
      <w:r>
        <w:rPr>
          <w:rFonts w:ascii="SimSun" w:hAnsi="SimSun" w:eastAsia="SimSun" w:cs="SimSun"/>
          <w:sz w:val="18"/>
          <w:szCs w:val="18"/>
          <w:color w:val="231F20"/>
          <w:spacing w:val="11"/>
        </w:rPr>
        <w:t>多国籍企業</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2"/>
        </w:rPr>
        <w:t>(</w:t>
      </w:r>
      <w:r>
        <w:rPr>
          <w:rFonts w:ascii="Arial" w:hAnsi="Arial" w:eastAsia="Arial" w:cs="Arial"/>
          <w:sz w:val="18"/>
          <w:szCs w:val="18"/>
          <w:color w:val="231F20"/>
          <w:spacing w:val="-1"/>
        </w:rPr>
        <w:t>IBM</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HP</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Intel</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Google</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SUN</w:t>
      </w:r>
      <w:r>
        <w:rPr>
          <w:rFonts w:ascii="Arial" w:hAnsi="Arial" w:eastAsia="Arial" w:cs="Arial"/>
          <w:sz w:val="18"/>
          <w:szCs w:val="18"/>
          <w:color w:val="231F20"/>
          <w:spacing w:val="-2"/>
        </w:rPr>
        <w:t>,</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Netscape</w:t>
      </w:r>
      <w:r>
        <w:rPr>
          <w:rFonts w:ascii="SimSun" w:hAnsi="SimSun" w:eastAsia="SimSun" w:cs="SimSun"/>
          <w:sz w:val="18"/>
          <w:szCs w:val="18"/>
          <w:color w:val="231F20"/>
          <w:spacing w:val="-2"/>
        </w:rPr>
        <w:t>など)</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が参加するようにな</w:t>
      </w:r>
      <w:r>
        <w:rPr>
          <w:rFonts w:ascii="SimSun" w:hAnsi="SimSun" w:eastAsia="SimSun" w:cs="SimSun"/>
          <w:sz w:val="18"/>
          <w:szCs w:val="18"/>
          <w:color w:val="231F20"/>
          <w:spacing w:val="-1"/>
        </w:rPr>
        <w:t>りました。</w:t>
      </w:r>
      <w:r>
        <w:rPr>
          <w:rFonts w:ascii="MS Mincho" w:hAnsi="MS Mincho" w:eastAsia="MS Mincho" w:cs="MS Mincho"/>
          <w:sz w:val="18"/>
          <w:szCs w:val="18"/>
          <w:color w:val="231F20"/>
          <w:spacing w:val="-1"/>
        </w:rPr>
        <w:t>オラクル</w:t>
      </w:r>
      <w:r>
        <w:rPr>
          <w:rFonts w:ascii="SimSun" w:hAnsi="SimSun" w:eastAsia="SimSun" w:cs="SimSun"/>
          <w:sz w:val="18"/>
          <w:szCs w:val="18"/>
          <w:color w:val="231F20"/>
          <w:spacing w:val="-1"/>
        </w:rPr>
        <w:t>、</w:t>
      </w:r>
      <w:r>
        <w:rPr>
          <w:rFonts w:ascii="MS Mincho" w:hAnsi="MS Mincho" w:eastAsia="MS Mincho" w:cs="MS Mincho"/>
          <w:sz w:val="18"/>
          <w:szCs w:val="18"/>
          <w:color w:val="231F20"/>
          <w:spacing w:val="-1"/>
        </w:rPr>
        <w:t>モトロ</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ーラ</w:t>
      </w:r>
      <w:r>
        <w:rPr>
          <w:rFonts w:ascii="SimSun" w:hAnsi="SimSun" w:eastAsia="SimSun" w:cs="SimSun"/>
          <w:sz w:val="18"/>
          <w:szCs w:val="18"/>
          <w:color w:val="231F20"/>
          <w:spacing w:val="4"/>
        </w:rPr>
        <w:t>、ノキア</w:t>
      </w:r>
      <w:r>
        <w:rPr>
          <w:rFonts w:ascii="SimSun" w:hAnsi="SimSun" w:eastAsia="SimSun" w:cs="SimSun"/>
          <w:sz w:val="18"/>
          <w:szCs w:val="18"/>
          <w:color w:val="231F20"/>
          <w:spacing w:val="2"/>
        </w:rPr>
        <w:t>など)が加盟を申請しています。</w:t>
      </w:r>
    </w:p>
    <w:p>
      <w:pPr>
        <w:ind w:left="84" w:right="12" w:firstLine="5"/>
        <w:spacing w:before="100" w:line="356" w:lineRule="auto"/>
        <w:rPr>
          <w:rFonts w:ascii="SimSun" w:hAnsi="SimSun" w:eastAsia="SimSun" w:cs="SimSun"/>
          <w:sz w:val="18"/>
          <w:szCs w:val="18"/>
        </w:rPr>
      </w:pPr>
      <w:r>
        <w:rPr>
          <w:rFonts w:ascii="SimSun" w:hAnsi="SimSun" w:eastAsia="SimSun" w:cs="SimSun"/>
          <w:sz w:val="18"/>
          <w:szCs w:val="18"/>
          <w:color w:val="231F20"/>
          <w:spacing w:val="-6"/>
        </w:rPr>
        <w:t>2008年は、</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Linux</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Gnome</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Apache</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Software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OpenOfﬁce</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4"/>
        </w:rPr>
        <w:t>が、偶然</w:t>
      </w:r>
      <w:r>
        <w:rPr>
          <w:rFonts w:ascii="SimSun" w:hAnsi="SimSun" w:eastAsia="SimSun" w:cs="SimSun"/>
          <w:sz w:val="18"/>
          <w:szCs w:val="18"/>
          <w:color w:val="231F20"/>
          <w:spacing w:val="9"/>
        </w:rPr>
        <w:t>に</w:t>
      </w:r>
      <w:r>
        <w:rPr>
          <w:rFonts w:ascii="SimSun" w:hAnsi="SimSun" w:eastAsia="SimSun" w:cs="SimSun"/>
          <w:sz w:val="18"/>
          <w:szCs w:val="18"/>
          <w:color w:val="231F20"/>
          <w:spacing w:val="7"/>
        </w:rPr>
        <w:t>も中国の北京で関連する技術サミットを開催することになり、中国のオー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プンソース開発の歴史におい</w:t>
      </w:r>
      <w:r>
        <w:rPr>
          <w:rFonts w:ascii="SimSun" w:hAnsi="SimSun" w:eastAsia="SimSun" w:cs="SimSun"/>
          <w:sz w:val="18"/>
          <w:szCs w:val="18"/>
          <w:color w:val="231F20"/>
        </w:rPr>
        <w:t>て重要なマイルストーンと</w:t>
      </w:r>
      <w:r>
        <w:rPr>
          <w:rFonts w:ascii="SimSun" w:hAnsi="SimSun" w:eastAsia="SimSun" w:cs="SimSun"/>
          <w:sz w:val="18"/>
          <w:szCs w:val="18"/>
          <w:color w:val="231F20"/>
        </w:rPr>
        <w:t xml:space="preserve"> </w:t>
      </w:r>
      <w:r>
        <w:rPr>
          <w:rFonts w:ascii="SimSun" w:hAnsi="SimSun" w:eastAsia="SimSun" w:cs="SimSun"/>
          <w:sz w:val="18"/>
          <w:szCs w:val="18"/>
          <w:color w:val="231F20"/>
        </w:rPr>
        <w:t>なりました。</w:t>
      </w:r>
      <w:r>
        <w:rPr>
          <w:rFonts w:ascii="Arial" w:hAnsi="Arial" w:eastAsia="Arial" w:cs="Arial"/>
          <w:sz w:val="18"/>
          <w:szCs w:val="18"/>
          <w:color w:val="231F20"/>
        </w:rPr>
        <w:t>2017</w:t>
      </w:r>
      <w:r>
        <w:rPr>
          <w:rFonts w:ascii="MS Mincho" w:hAnsi="MS Mincho" w:eastAsia="MS Mincho" w:cs="MS Mincho"/>
          <w:sz w:val="18"/>
          <w:szCs w:val="18"/>
          <w:color w:val="231F20"/>
        </w:rPr>
        <w:t>年</w:t>
      </w:r>
      <w:r>
        <w:rPr>
          <w:rFonts w:ascii="SimSun" w:hAnsi="SimSun" w:eastAsia="SimSun" w:cs="SimSun"/>
          <w:sz w:val="18"/>
          <w:szCs w:val="18"/>
          <w:color w:val="231F20"/>
        </w:rPr>
        <w:t>、</w:t>
      </w:r>
      <w:r>
        <w:rPr>
          <w:rFonts w:ascii="Arial" w:hAnsi="Arial" w:eastAsia="Arial" w:cs="Arial"/>
          <w:sz w:val="18"/>
          <w:szCs w:val="18"/>
          <w:color w:val="231F20"/>
        </w:rPr>
        <w:t>2018</w:t>
      </w:r>
      <w:r>
        <w:rPr>
          <w:rFonts w:ascii="MS Mincho" w:hAnsi="MS Mincho" w:eastAsia="MS Mincho" w:cs="MS Mincho"/>
          <w:sz w:val="18"/>
          <w:szCs w:val="18"/>
          <w:color w:val="231F20"/>
        </w:rPr>
        <w:t>年</w:t>
      </w:r>
      <w:r>
        <w:rPr>
          <w:rFonts w:ascii="SimSun" w:hAnsi="SimSun" w:eastAsia="SimSun" w:cs="SimSun"/>
          <w:sz w:val="18"/>
          <w:szCs w:val="18"/>
          <w:color w:val="231F20"/>
        </w:rPr>
        <w:t>、</w:t>
      </w:r>
      <w:r>
        <w:rPr>
          <w:rFonts w:ascii="Arial" w:hAnsi="Arial" w:eastAsia="Arial" w:cs="Arial"/>
          <w:sz w:val="18"/>
          <w:szCs w:val="18"/>
          <w:color w:val="231F20"/>
        </w:rPr>
        <w:t>2019</w:t>
      </w:r>
      <w:r>
        <w:rPr>
          <w:rFonts w:ascii="SimSun" w:hAnsi="SimSun" w:eastAsia="SimSun" w:cs="SimSun"/>
          <w:sz w:val="18"/>
          <w:szCs w:val="18"/>
          <w:color w:val="231F20"/>
        </w:rPr>
        <w:t>年の3</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回</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Linux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創始者であるリーナス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ベネディクト</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トーバルズと</w:t>
      </w:r>
      <w:r>
        <w:rPr>
          <w:rFonts w:ascii="Arial" w:hAnsi="Arial" w:eastAsia="Arial" w:cs="Arial"/>
          <w:sz w:val="18"/>
          <w:szCs w:val="18"/>
          <w:color w:val="231F20"/>
          <w:spacing w:val="-4"/>
        </w:rPr>
        <w:t>COPU</w:t>
      </w:r>
      <w:r>
        <w:rPr>
          <w:rFonts w:ascii="SimSun" w:hAnsi="SimSun" w:eastAsia="SimSun" w:cs="SimSun"/>
          <w:sz w:val="18"/>
          <w:szCs w:val="18"/>
          <w:color w:val="231F20"/>
          <w:spacing w:val="-4"/>
        </w:rPr>
        <w:t>名誉会長の呂尚勲が、国</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内</w:t>
      </w:r>
      <w:r>
        <w:rPr>
          <w:rFonts w:ascii="SimSun" w:hAnsi="SimSun" w:eastAsia="SimSun" w:cs="SimSun"/>
          <w:sz w:val="18"/>
          <w:szCs w:val="18"/>
          <w:color w:val="231F20"/>
          <w:spacing w:val="15"/>
        </w:rPr>
        <w:t>外</w:t>
      </w:r>
      <w:r>
        <w:rPr>
          <w:rFonts w:ascii="SimSun" w:hAnsi="SimSun" w:eastAsia="SimSun" w:cs="SimSun"/>
          <w:sz w:val="18"/>
          <w:szCs w:val="18"/>
          <w:color w:val="231F20"/>
          <w:spacing w:val="10"/>
        </w:rPr>
        <w:t>のオープンソース開発の現状と課題について、ファイヤーサイドチャットを開催しました。</w:t>
      </w:r>
    </w:p>
    <w:p>
      <w:pPr>
        <w:ind w:left="87" w:right="37"/>
        <w:spacing w:before="95" w:line="357" w:lineRule="auto"/>
        <w:rPr>
          <w:rFonts w:ascii="SimSun" w:hAnsi="SimSun" w:eastAsia="SimSun" w:cs="SimSun"/>
          <w:sz w:val="18"/>
          <w:szCs w:val="18"/>
        </w:rPr>
      </w:pPr>
      <w:r>
        <w:rPr>
          <w:rFonts w:ascii="Arial" w:hAnsi="Arial" w:eastAsia="Arial" w:cs="Arial"/>
          <w:sz w:val="18"/>
          <w:szCs w:val="18"/>
          <w:color w:val="231F20"/>
          <w:spacing w:val="-6"/>
        </w:rPr>
        <w:t>2021</w:t>
      </w:r>
      <w:r>
        <w:rPr>
          <w:rFonts w:ascii="SimSun" w:hAnsi="SimSun" w:eastAsia="SimSun" w:cs="SimSun"/>
          <w:sz w:val="18"/>
          <w:szCs w:val="18"/>
          <w:color w:val="231F20"/>
          <w:spacing w:val="-6"/>
        </w:rPr>
        <w:t>年、</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3"/>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Foundationのエグゼクティブ</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ディレクターである</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ジム</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ゼムリン氏は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2021</w:t>
      </w:r>
      <w:r>
        <w:rPr>
          <w:rFonts w:ascii="Arial" w:hAnsi="Arial" w:eastAsia="Arial" w:cs="Arial"/>
          <w:sz w:val="18"/>
          <w:szCs w:val="18"/>
          <w:color w:val="231F20"/>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8"/>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Development</w:t>
      </w:r>
      <w:r>
        <w:rPr>
          <w:rFonts w:ascii="SimSun" w:hAnsi="SimSun" w:eastAsia="SimSun" w:cs="SimSun"/>
          <w:sz w:val="18"/>
          <w:szCs w:val="18"/>
          <w:color w:val="231F20"/>
          <w:spacing w:val="6"/>
        </w:rPr>
        <w:t xml:space="preserve"> </w:t>
      </w:r>
      <w:r>
        <w:rPr>
          <w:rFonts w:ascii="SimSun" w:hAnsi="SimSun" w:eastAsia="SimSun" w:cs="SimSun"/>
          <w:sz w:val="18"/>
          <w:szCs w:val="18"/>
          <w:color w:val="231F20"/>
        </w:rPr>
        <w:t>Blueprint</w:t>
      </w:r>
      <w:r>
        <w:rPr>
          <w:rFonts w:ascii="SimSun" w:hAnsi="SimSun" w:eastAsia="SimSun" w:cs="SimSun"/>
          <w:sz w:val="18"/>
          <w:szCs w:val="18"/>
          <w:color w:val="231F20"/>
          <w:spacing w:val="6"/>
        </w:rPr>
        <w:t>の中で、中国のオープンソースは急速に成長し、今や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世界の</w:t>
      </w:r>
      <w:r>
        <w:rPr>
          <w:rFonts w:ascii="SimSun" w:hAnsi="SimSun" w:eastAsia="SimSun" w:cs="SimSun"/>
          <w:sz w:val="18"/>
          <w:szCs w:val="18"/>
          <w:color w:val="231F20"/>
          <w:spacing w:val="8"/>
        </w:rPr>
        <w:t>先</w:t>
      </w:r>
      <w:r>
        <w:rPr>
          <w:rFonts w:ascii="SimSun" w:hAnsi="SimSun" w:eastAsia="SimSun" w:cs="SimSun"/>
          <w:sz w:val="18"/>
          <w:szCs w:val="18"/>
          <w:color w:val="231F20"/>
          <w:spacing w:val="5"/>
        </w:rPr>
        <w:t>進レベルに近いかそれ以上のレベルにあり、世界のリーダーの列に入る企業も現れ始め、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優れ</w:t>
      </w:r>
      <w:r>
        <w:rPr>
          <w:rFonts w:ascii="SimSun" w:hAnsi="SimSun" w:eastAsia="SimSun" w:cs="SimSun"/>
          <w:sz w:val="18"/>
          <w:szCs w:val="18"/>
          <w:color w:val="231F20"/>
          <w:spacing w:val="2"/>
        </w:rPr>
        <w:t>たオープンソースリーダーも誕生しているとコメントしています。中国が、オープンソース教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育、</w:t>
      </w:r>
      <w:r>
        <w:rPr>
          <w:rFonts w:ascii="SimSun" w:hAnsi="SimSun" w:eastAsia="SimSun" w:cs="SimSun"/>
          <w:sz w:val="18"/>
          <w:szCs w:val="18"/>
          <w:color w:val="231F20"/>
          <w:spacing w:val="2"/>
        </w:rPr>
        <w:t>標準化、法整備、知的財産権保護、オープンソースコミュニティの構築、財団、ベンチャーキ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ャピタルにおいて、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かなりの進歩を遂</w:t>
      </w:r>
      <w:r>
        <w:rPr>
          <w:rFonts w:ascii="SimSun" w:hAnsi="SimSun" w:eastAsia="SimSun" w:cs="SimSun"/>
          <w:sz w:val="18"/>
          <w:szCs w:val="18"/>
          <w:color w:val="231F20"/>
        </w:rPr>
        <w:t>げることを期待しています。</w:t>
      </w:r>
    </w:p>
    <w:p>
      <w:pPr>
        <w:ind w:left="91" w:hanging="4"/>
        <w:spacing w:before="92" w:line="358" w:lineRule="auto"/>
        <w:rPr>
          <w:rFonts w:ascii="SimSun" w:hAnsi="SimSun" w:eastAsia="SimSun" w:cs="SimSun"/>
          <w:sz w:val="18"/>
          <w:szCs w:val="18"/>
        </w:rPr>
      </w:pPr>
      <w:r>
        <w:rPr>
          <w:rFonts w:ascii="Arial" w:hAnsi="Arial" w:eastAsia="Arial" w:cs="Arial"/>
          <w:sz w:val="18"/>
          <w:szCs w:val="18"/>
          <w:color w:val="231F20"/>
          <w:spacing w:val="-4"/>
        </w:rPr>
        <w:t>2022</w:t>
      </w:r>
      <w:r>
        <w:rPr>
          <w:rFonts w:ascii="MS Mincho" w:hAnsi="MS Mincho" w:eastAsia="MS Mincho" w:cs="MS Mincho"/>
          <w:sz w:val="18"/>
          <w:szCs w:val="18"/>
          <w:color w:val="231F20"/>
          <w:spacing w:val="-4"/>
        </w:rPr>
        <w:t>年、</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中国のオープ</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ソースは新たな発展のピークを迎えま</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した。中国のオープンソース開発者、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オープンソースプロジェクト、オ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プンソースコミュニティ、オープンソースユーザーの数は増え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続け、財団、知的財産権、ビジネ</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モデル、投資と融資、公共サービスプラットフォームなどのオ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ープンソース生態系は急速に改善</w:t>
      </w:r>
      <w:r>
        <w:rPr>
          <w:rFonts w:ascii="SimSun" w:hAnsi="SimSun" w:eastAsia="SimSun" w:cs="SimSun"/>
          <w:sz w:val="18"/>
          <w:szCs w:val="18"/>
          <w:color w:val="231F20"/>
          <w:spacing w:val="3"/>
        </w:rPr>
        <w:t>さ</w:t>
      </w:r>
      <w:r>
        <w:rPr>
          <w:rFonts w:ascii="SimSun" w:hAnsi="SimSun" w:eastAsia="SimSun" w:cs="SimSun"/>
          <w:sz w:val="18"/>
          <w:szCs w:val="18"/>
          <w:color w:val="231F20"/>
          <w:spacing w:val="2"/>
        </w:rPr>
        <w:t>れています。まだまだ改善や改良の余地はありますが、中国の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オープンソースの活力、潜在能力</w:t>
      </w:r>
      <w:r>
        <w:rPr>
          <w:rFonts w:ascii="SimSun" w:hAnsi="SimSun" w:eastAsia="SimSun" w:cs="SimSun"/>
          <w:sz w:val="18"/>
          <w:szCs w:val="18"/>
          <w:color w:val="231F20"/>
          <w:spacing w:val="3"/>
        </w:rPr>
        <w:t>、</w:t>
      </w:r>
      <w:r>
        <w:rPr>
          <w:rFonts w:ascii="SimSun" w:hAnsi="SimSun" w:eastAsia="SimSun" w:cs="SimSun"/>
          <w:sz w:val="18"/>
          <w:szCs w:val="18"/>
          <w:color w:val="231F20"/>
          <w:spacing w:val="2"/>
        </w:rPr>
        <w:t>驚くべき加速度は、世界のオープンソースコミュニティの総意</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と</w:t>
      </w:r>
      <w:r>
        <w:rPr>
          <w:rFonts w:ascii="SimSun" w:hAnsi="SimSun" w:eastAsia="SimSun" w:cs="SimSun"/>
          <w:sz w:val="18"/>
          <w:szCs w:val="18"/>
          <w:color w:val="231F20"/>
          <w:spacing w:val="7"/>
        </w:rPr>
        <w:t>なり、国際的なオープンソースコミュニティにおける地位と発言力は上昇を続けています。</w:t>
      </w:r>
    </w:p>
    <w:p>
      <w:pPr>
        <w:ind w:left="99" w:right="32" w:hanging="11"/>
        <w:spacing w:before="85" w:line="333" w:lineRule="auto"/>
        <w:rPr>
          <w:rFonts w:ascii="SimSun" w:hAnsi="SimSun" w:eastAsia="SimSun" w:cs="SimSun"/>
          <w:sz w:val="18"/>
          <w:szCs w:val="18"/>
        </w:rPr>
      </w:pPr>
      <w:r>
        <w:rPr>
          <w:rFonts w:ascii="SimSun" w:hAnsi="SimSun" w:eastAsia="SimSun" w:cs="SimSun"/>
          <w:sz w:val="18"/>
          <w:szCs w:val="18"/>
          <w:color w:val="231F20"/>
          <w:spacing w:val="6"/>
        </w:rPr>
        <w:t>例えば、国際的なオープンソースである</w:t>
      </w:r>
      <w:r>
        <w:rPr>
          <w:rFonts w:ascii="Arial" w:hAnsi="Arial" w:eastAsia="Arial" w:cs="Arial"/>
          <w:sz w:val="18"/>
          <w:szCs w:val="18"/>
          <w:color w:val="231F20"/>
        </w:rPr>
        <w:t>Kernel</w:t>
      </w:r>
      <w:r>
        <w:rPr>
          <w:rFonts w:ascii="Arial" w:hAnsi="Arial" w:eastAsia="Arial" w:cs="Arial"/>
          <w:sz w:val="18"/>
          <w:szCs w:val="18"/>
          <w:color w:val="231F20"/>
          <w:spacing w:val="6"/>
        </w:rPr>
        <w:t>.</w:t>
      </w:r>
      <w:r>
        <w:rPr>
          <w:rFonts w:ascii="Arial" w:hAnsi="Arial" w:eastAsia="Arial" w:cs="Arial"/>
          <w:sz w:val="18"/>
          <w:szCs w:val="18"/>
          <w:color w:val="231F20"/>
        </w:rPr>
        <w:t>org</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コミュニティでは、</w:t>
      </w:r>
      <w:r>
        <w:rPr>
          <w:rFonts w:ascii="Arial" w:hAnsi="Arial" w:eastAsia="Arial" w:cs="Arial"/>
          <w:sz w:val="18"/>
          <w:szCs w:val="18"/>
          <w:color w:val="231F20"/>
          <w:spacing w:val="6"/>
        </w:rPr>
        <w:t>4</w:t>
      </w:r>
      <w:r>
        <w:rPr>
          <w:rFonts w:ascii="SimSun" w:hAnsi="SimSun" w:eastAsia="SimSun" w:cs="SimSun"/>
          <w:sz w:val="18"/>
          <w:szCs w:val="18"/>
          <w:color w:val="231F20"/>
          <w:spacing w:val="6"/>
        </w:rPr>
        <w:t>年連続で中国の開発</w:t>
      </w:r>
      <w:r>
        <w:rPr>
          <w:rFonts w:ascii="SimSun" w:hAnsi="SimSun" w:eastAsia="SimSun" w:cs="SimSun"/>
          <w:sz w:val="18"/>
          <w:szCs w:val="18"/>
          <w:color w:val="231F20"/>
          <w:spacing w:val="3"/>
        </w:rPr>
        <w:t>者</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がカーネルのコントリ</w:t>
      </w:r>
      <w:r>
        <w:rPr>
          <w:rFonts w:ascii="SimSun" w:hAnsi="SimSun" w:eastAsia="SimSun" w:cs="SimSun"/>
          <w:sz w:val="18"/>
          <w:szCs w:val="18"/>
          <w:color w:val="231F20"/>
          <w:spacing w:val="5"/>
        </w:rPr>
        <w:t>ビ</w:t>
      </w:r>
      <w:r>
        <w:rPr>
          <w:rFonts w:ascii="SimSun" w:hAnsi="SimSun" w:eastAsia="SimSun" w:cs="SimSun"/>
          <w:sz w:val="18"/>
          <w:szCs w:val="18"/>
          <w:color w:val="231F20"/>
          <w:spacing w:val="3"/>
        </w:rPr>
        <w:t>ューションを独占しています。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最新の3つのリリースによると、中国の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カーネル開発者</w:t>
      </w:r>
      <w:r>
        <w:rPr>
          <w:rFonts w:ascii="SimSun" w:hAnsi="SimSun" w:eastAsia="SimSun" w:cs="SimSun"/>
          <w:sz w:val="18"/>
          <w:szCs w:val="18"/>
          <w:color w:val="231F20"/>
          <w:spacing w:val="4"/>
        </w:rPr>
        <w:t>は</w:t>
      </w:r>
      <w:r>
        <w:rPr>
          <w:rFonts w:ascii="SimSun" w:hAnsi="SimSun" w:eastAsia="SimSun" w:cs="SimSun"/>
          <w:sz w:val="18"/>
          <w:szCs w:val="18"/>
          <w:color w:val="231F20"/>
          <w:spacing w:val="3"/>
        </w:rPr>
        <w:t>2位のドイツの開発者の</w:t>
      </w:r>
      <w:r>
        <w:rPr>
          <w:rFonts w:ascii="Arial" w:hAnsi="Arial" w:eastAsia="Arial" w:cs="Arial"/>
          <w:sz w:val="18"/>
          <w:szCs w:val="18"/>
          <w:color w:val="231F20"/>
          <w:spacing w:val="3"/>
        </w:rPr>
        <w:t>6.5</w:t>
      </w:r>
      <w:r>
        <w:rPr>
          <w:rFonts w:ascii="MS Mincho" w:hAnsi="MS Mincho" w:eastAsia="MS Mincho" w:cs="MS Mincho"/>
          <w:sz w:val="18"/>
          <w:szCs w:val="18"/>
          <w:color w:val="231F20"/>
          <w:spacing w:val="3"/>
        </w:rPr>
        <w:t>倍</w:t>
      </w:r>
      <w:r>
        <w:rPr>
          <w:rFonts w:ascii="SimSun" w:hAnsi="SimSun" w:eastAsia="SimSun" w:cs="SimSun"/>
          <w:sz w:val="18"/>
          <w:szCs w:val="18"/>
          <w:color w:val="231F20"/>
          <w:spacing w:val="3"/>
        </w:rPr>
        <w:t>、3位の米国の開発者の</w:t>
      </w:r>
      <w:r>
        <w:rPr>
          <w:rFonts w:ascii="Arial" w:hAnsi="Arial" w:eastAsia="Arial" w:cs="Arial"/>
          <w:sz w:val="18"/>
          <w:szCs w:val="18"/>
          <w:color w:val="231F20"/>
          <w:spacing w:val="3"/>
        </w:rPr>
        <w:t>12</w:t>
      </w:r>
      <w:r>
        <w:rPr>
          <w:rFonts w:ascii="MS Mincho" w:hAnsi="MS Mincho" w:eastAsia="MS Mincho" w:cs="MS Mincho"/>
          <w:sz w:val="18"/>
          <w:szCs w:val="18"/>
          <w:color w:val="231F20"/>
          <w:spacing w:val="3"/>
        </w:rPr>
        <w:t>倍で、</w:t>
      </w:r>
      <w:r>
        <w:rPr>
          <w:rFonts w:ascii="SimSun" w:hAnsi="SimSun" w:eastAsia="SimSun" w:cs="SimSun"/>
          <w:sz w:val="18"/>
          <w:szCs w:val="18"/>
          <w:color w:val="231F20"/>
          <w:spacing w:val="3"/>
        </w:rPr>
        <w:t>中国からのカーネ</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ルパ</w:t>
      </w:r>
      <w:r>
        <w:rPr>
          <w:rFonts w:ascii="SimSun" w:hAnsi="SimSun" w:eastAsia="SimSun" w:cs="SimSun"/>
          <w:sz w:val="18"/>
          <w:szCs w:val="18"/>
          <w:color w:val="231F20"/>
          <w:spacing w:val="13"/>
        </w:rPr>
        <w:t>ッ</w:t>
      </w:r>
      <w:r>
        <w:rPr>
          <w:rFonts w:ascii="SimSun" w:hAnsi="SimSun" w:eastAsia="SimSun" w:cs="SimSun"/>
          <w:sz w:val="18"/>
          <w:szCs w:val="18"/>
          <w:color w:val="231F20"/>
          <w:spacing w:val="8"/>
        </w:rPr>
        <w:t>チ投稿数は2~4位の合計とほぼ等しくなっているそうです。</w:t>
      </w:r>
      <w:r>
        <w:rPr>
          <w:rFonts w:ascii="Arial" w:hAnsi="Arial" w:eastAsia="Arial" w:cs="Arial"/>
          <w:sz w:val="18"/>
          <w:szCs w:val="18"/>
          <w:color w:val="231F20"/>
        </w:rPr>
        <w:t>OpenCV</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コミュニティでは、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中国のコントリビューターが急速に増えてきています。</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2022</w:t>
      </w:r>
      <w:r>
        <w:rPr>
          <w:rFonts w:ascii="MS Mincho" w:hAnsi="MS Mincho" w:eastAsia="MS Mincho" w:cs="MS Mincho"/>
          <w:sz w:val="18"/>
          <w:szCs w:val="18"/>
          <w:color w:val="231F20"/>
          <w:spacing w:val="6"/>
        </w:rPr>
        <w:t>年</w:t>
      </w:r>
      <w:r>
        <w:rPr>
          <w:rFonts w:ascii="SimSun" w:hAnsi="SimSun" w:eastAsia="SimSun" w:cs="SimSun"/>
          <w:sz w:val="18"/>
          <w:szCs w:val="18"/>
          <w:color w:val="231F20"/>
          <w:spacing w:val="6"/>
        </w:rPr>
        <w:t>春に発表された第1</w:t>
      </w:r>
      <w:r>
        <w:rPr>
          <w:rFonts w:ascii="SimSun" w:hAnsi="SimSun" w:eastAsia="SimSun" w:cs="SimSun"/>
          <w:sz w:val="18"/>
          <w:szCs w:val="18"/>
          <w:color w:val="231F20"/>
          <w:spacing w:val="4"/>
        </w:rPr>
        <w:t>回</w:t>
      </w:r>
      <w:r>
        <w:rPr>
          <w:rFonts w:ascii="Arial" w:hAnsi="Arial" w:eastAsia="Arial" w:cs="Arial"/>
          <w:sz w:val="18"/>
          <w:szCs w:val="18"/>
          <w:color w:val="231F20"/>
        </w:rPr>
        <w:t>OpenCV</w:t>
      </w:r>
      <w:r>
        <w:rPr>
          <w:rFonts w:ascii="MS Mincho" w:hAnsi="MS Mincho" w:eastAsia="MS Mincho" w:cs="MS Mincho"/>
          <w:sz w:val="18"/>
          <w:szCs w:val="18"/>
          <w:color w:val="231F20"/>
        </w:rPr>
        <w:t>エ</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リアチェ</w:t>
      </w:r>
      <w:r>
        <w:rPr>
          <w:rFonts w:ascii="MS Mincho" w:hAnsi="MS Mincho" w:eastAsia="MS Mincho" w:cs="MS Mincho"/>
          <w:sz w:val="18"/>
          <w:szCs w:val="18"/>
          <w:color w:val="231F20"/>
          <w:spacing w:val="3"/>
        </w:rPr>
        <w:t>アに</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よると、</w:t>
      </w:r>
      <w:r>
        <w:rPr>
          <w:rFonts w:ascii="Arial" w:hAnsi="Arial" w:eastAsia="Arial" w:cs="Arial"/>
          <w:sz w:val="18"/>
          <w:szCs w:val="18"/>
          <w:color w:val="231F20"/>
          <w:spacing w:val="3"/>
        </w:rPr>
        <w:t>9</w:t>
      </w:r>
      <w:r>
        <w:rPr>
          <w:rFonts w:ascii="MS Mincho" w:hAnsi="MS Mincho" w:eastAsia="MS Mincho" w:cs="MS Mincho"/>
          <w:sz w:val="18"/>
          <w:szCs w:val="18"/>
          <w:color w:val="231F20"/>
          <w:spacing w:val="3"/>
        </w:rPr>
        <w:t>人</w:t>
      </w:r>
      <w:r>
        <w:rPr>
          <w:rFonts w:ascii="SimSun" w:hAnsi="SimSun" w:eastAsia="SimSun" w:cs="SimSun"/>
          <w:sz w:val="18"/>
          <w:szCs w:val="18"/>
          <w:color w:val="231F20"/>
          <w:spacing w:val="3"/>
        </w:rPr>
        <w:t>いて、そのうち</w:t>
      </w:r>
      <w:r>
        <w:rPr>
          <w:rFonts w:ascii="Arial" w:hAnsi="Arial" w:eastAsia="Arial" w:cs="Arial"/>
          <w:sz w:val="18"/>
          <w:szCs w:val="18"/>
          <w:color w:val="231F20"/>
          <w:spacing w:val="3"/>
        </w:rPr>
        <w:t>4</w:t>
      </w:r>
      <w:r>
        <w:rPr>
          <w:rFonts w:ascii="MS Mincho" w:hAnsi="MS Mincho" w:eastAsia="MS Mincho" w:cs="MS Mincho"/>
          <w:sz w:val="18"/>
          <w:szCs w:val="18"/>
          <w:color w:val="231F20"/>
          <w:spacing w:val="3"/>
        </w:rPr>
        <w:t>人が</w:t>
      </w:r>
      <w:r>
        <w:rPr>
          <w:rFonts w:ascii="SimSun" w:hAnsi="SimSun" w:eastAsia="SimSun" w:cs="SimSun"/>
          <w:sz w:val="18"/>
          <w:szCs w:val="18"/>
          <w:color w:val="231F20"/>
          <w:spacing w:val="3"/>
        </w:rPr>
        <w:t>中国の科学者だそうです。また、チップスタープ</w:t>
      </w:r>
    </w:p>
    <w:p>
      <w:pPr>
        <w:sectPr>
          <w:headerReference w:type="default" r:id="rId26"/>
          <w:footerReference w:type="default" r:id="rId27"/>
          <w:pgSz w:w="9360" w:h="13041"/>
          <w:pgMar w:top="1014" w:right="481" w:bottom="538" w:left="595" w:header="560" w:footer="315" w:gutter="0"/>
        </w:sectPr>
        <w:rPr/>
      </w:pPr>
    </w:p>
    <w:p>
      <w:pPr>
        <w:ind w:left="31"/>
        <w:spacing w:before="4" w:line="226" w:lineRule="auto"/>
        <w:rPr>
          <w:rFonts w:ascii="SimSun" w:hAnsi="SimSun" w:eastAsia="SimSun" w:cs="SimSun"/>
          <w:sz w:val="18"/>
          <w:szCs w:val="18"/>
        </w:rPr>
      </w:pPr>
      <w:r>
        <w:drawing>
          <wp:anchor distT="0" distB="0" distL="0" distR="0" simplePos="0" relativeHeight="251736064" behindDoc="1" locked="0" layoutInCell="1" allowOverlap="1">
            <wp:simplePos x="0" y="0"/>
            <wp:positionH relativeFrom="column">
              <wp:posOffset>3769315</wp:posOffset>
            </wp:positionH>
            <wp:positionV relativeFrom="paragraph">
              <wp:posOffset>6393</wp:posOffset>
            </wp:positionV>
            <wp:extent cx="559117" cy="139445"/>
            <wp:effectExtent l="0" t="0" r="0" b="0"/>
            <wp:wrapNone/>
            <wp:docPr id="26" name="IM 26"/>
            <wp:cNvGraphicFramePr/>
            <a:graphic>
              <a:graphicData uri="http://schemas.openxmlformats.org/drawingml/2006/picture">
                <pic:pic>
                  <pic:nvPicPr>
                    <pic:cNvPr id="26" name="IM 2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ロジェクト「</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MS Mincho" w:hAnsi="MS Mincho" w:eastAsia="MS Mincho" w:cs="MS Mincho"/>
          <w:sz w:val="18"/>
          <w:szCs w:val="18"/>
          <w:color w:val="231F20"/>
          <w:spacing w:val="2"/>
        </w:rPr>
        <w:t>」は、発足当初から</w:t>
      </w:r>
      <w:r>
        <w:rPr>
          <w:rFonts w:ascii="SimSun" w:hAnsi="SimSun" w:eastAsia="SimSun" w:cs="SimSun"/>
          <w:sz w:val="18"/>
          <w:szCs w:val="18"/>
          <w:color w:val="231F20"/>
          <w:spacing w:val="2"/>
        </w:rPr>
        <w:t>国家的な関心事となってい</w:t>
      </w:r>
      <w:r>
        <w:rPr>
          <w:rFonts w:ascii="SimSun" w:hAnsi="SimSun" w:eastAsia="SimSun" w:cs="SimSun"/>
          <w:sz w:val="18"/>
          <w:szCs w:val="18"/>
          <w:color w:val="231F20"/>
          <w:spacing w:val="1"/>
        </w:rPr>
        <w:t>た例である。</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SimSun" w:hAnsi="SimSun" w:eastAsia="SimSun" w:cs="SimSun"/>
          <w:sz w:val="18"/>
          <w:szCs w:val="18"/>
          <w:color w:val="231F20"/>
          <w:spacing w:val="1"/>
        </w:rPr>
        <w:t>財団では、</w:t>
      </w:r>
    </w:p>
    <w:p>
      <w:pPr>
        <w:ind w:left="4" w:right="153" w:hanging="4"/>
        <w:spacing w:before="125" w:line="360" w:lineRule="auto"/>
        <w:rPr>
          <w:rFonts w:ascii="SimSun" w:hAnsi="SimSun" w:eastAsia="SimSun" w:cs="SimSun"/>
          <w:sz w:val="18"/>
          <w:szCs w:val="18"/>
        </w:rPr>
      </w:pPr>
      <w:r>
        <w:rPr>
          <w:rFonts w:ascii="SimSun" w:hAnsi="SimSun" w:eastAsia="SimSun" w:cs="SimSun"/>
          <w:sz w:val="18"/>
          <w:szCs w:val="18"/>
          <w:color w:val="231F20"/>
          <w:spacing w:val="2"/>
        </w:rPr>
        <w:t>理事会の議席の</w:t>
      </w:r>
      <w:r>
        <w:rPr>
          <w:rFonts w:ascii="Arial" w:hAnsi="Arial" w:eastAsia="Arial" w:cs="Arial"/>
          <w:sz w:val="18"/>
          <w:szCs w:val="18"/>
          <w:color w:val="231F20"/>
          <w:spacing w:val="2"/>
        </w:rPr>
        <w:t>45</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中国人、財団の</w:t>
      </w:r>
      <w:r>
        <w:rPr>
          <w:rFonts w:ascii="MS Mincho" w:hAnsi="MS Mincho" w:eastAsia="MS Mincho" w:cs="MS Mincho"/>
          <w:sz w:val="18"/>
          <w:szCs w:val="18"/>
          <w:color w:val="231F20"/>
          <w:spacing w:val="2"/>
        </w:rPr>
        <w:t>プレミ</w:t>
      </w:r>
      <w:r>
        <w:rPr>
          <w:rFonts w:ascii="MS Mincho" w:hAnsi="MS Mincho" w:eastAsia="MS Mincho" w:cs="MS Mincho"/>
          <w:sz w:val="18"/>
          <w:szCs w:val="18"/>
          <w:color w:val="231F20"/>
          <w:spacing w:val="1"/>
        </w:rPr>
        <w:t>ア会員の</w:t>
      </w:r>
      <w:r>
        <w:rPr>
          <w:rFonts w:ascii="Arial" w:hAnsi="Arial" w:eastAsia="Arial" w:cs="Arial"/>
          <w:sz w:val="18"/>
          <w:szCs w:val="18"/>
          <w:color w:val="231F20"/>
          <w:spacing w:val="1"/>
        </w:rPr>
        <w:t>57.9</w:t>
      </w:r>
      <w:r>
        <w:rPr>
          <w:rFonts w:ascii="MS Mincho" w:hAnsi="MS Mincho" w:eastAsia="MS Mincho" w:cs="MS Mincho"/>
          <w:sz w:val="18"/>
          <w:szCs w:val="18"/>
          <w:color w:val="231F20"/>
          <w:spacing w:val="1"/>
        </w:rPr>
        <w:t>％が中国人</w:t>
      </w:r>
      <w:r>
        <w:rPr>
          <w:rFonts w:ascii="SimSun" w:hAnsi="SimSun" w:eastAsia="SimSun" w:cs="SimSun"/>
          <w:sz w:val="18"/>
          <w:szCs w:val="18"/>
          <w:color w:val="231F20"/>
          <w:spacing w:val="1"/>
        </w:rPr>
        <w:t>、財団の</w:t>
      </w:r>
      <w:r>
        <w:rPr>
          <w:rFonts w:ascii="MS Mincho" w:hAnsi="MS Mincho" w:eastAsia="MS Mincho" w:cs="MS Mincho"/>
          <w:sz w:val="18"/>
          <w:szCs w:val="18"/>
          <w:color w:val="231F20"/>
          <w:spacing w:val="1"/>
        </w:rPr>
        <w:t>戦略</w:t>
      </w:r>
      <w:r>
        <w:rPr>
          <w:rFonts w:ascii="SimSun" w:hAnsi="SimSun" w:eastAsia="SimSun" w:cs="SimSun"/>
          <w:sz w:val="18"/>
          <w:szCs w:val="18"/>
          <w:color w:val="231F20"/>
          <w:spacing w:val="1"/>
        </w:rPr>
        <w:t>会員の</w:t>
      </w:r>
      <w:r>
        <w:rPr>
          <w:rFonts w:ascii="Arial" w:hAnsi="Arial" w:eastAsia="Arial" w:cs="Arial"/>
          <w:sz w:val="18"/>
          <w:szCs w:val="18"/>
          <w:color w:val="231F20"/>
          <w:spacing w:val="1"/>
        </w:rPr>
        <w:t>26.8</w:t>
      </w:r>
      <w:r>
        <w:rPr>
          <w:rFonts w:ascii="MS Mincho" w:hAnsi="MS Mincho" w:eastAsia="MS Mincho" w:cs="MS Mincho"/>
          <w:sz w:val="18"/>
          <w:szCs w:val="18"/>
          <w:color w:val="231F20"/>
          <w:spacing w:val="1"/>
        </w:rPr>
        <w:t>％が</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中</w:t>
      </w:r>
      <w:r>
        <w:rPr>
          <w:rFonts w:ascii="SimSun" w:hAnsi="SimSun" w:eastAsia="SimSun" w:cs="SimSun"/>
          <w:sz w:val="18"/>
          <w:szCs w:val="18"/>
          <w:color w:val="231F20"/>
        </w:rPr>
        <w:t>国人、財団の</w:t>
      </w:r>
      <w:r>
        <w:rPr>
          <w:rFonts w:ascii="MS Mincho" w:hAnsi="MS Mincho" w:eastAsia="MS Mincho" w:cs="MS Mincho"/>
          <w:sz w:val="18"/>
          <w:szCs w:val="18"/>
          <w:color w:val="231F20"/>
        </w:rPr>
        <w:t>コミュニティ組織会員の</w:t>
      </w:r>
      <w:r>
        <w:rPr>
          <w:rFonts w:ascii="Arial" w:hAnsi="Arial" w:eastAsia="Arial" w:cs="Arial"/>
          <w:sz w:val="18"/>
          <w:szCs w:val="18"/>
          <w:color w:val="231F20"/>
        </w:rPr>
        <w:t>26.8</w:t>
      </w:r>
      <w:r>
        <w:rPr>
          <w:rFonts w:ascii="MS Mincho" w:hAnsi="MS Mincho" w:eastAsia="MS Mincho" w:cs="MS Mincho"/>
          <w:sz w:val="18"/>
          <w:szCs w:val="18"/>
          <w:color w:val="231F20"/>
        </w:rPr>
        <w:t>％が中国人であります。</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コミュニティ</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オーガニゼ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ーション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メンバーに占める中国人の割合は</w:t>
      </w:r>
      <w:r>
        <w:rPr>
          <w:rFonts w:ascii="Arial" w:hAnsi="Arial" w:eastAsia="Arial" w:cs="Arial"/>
          <w:sz w:val="18"/>
          <w:szCs w:val="18"/>
          <w:color w:val="231F20"/>
          <w:spacing w:val="-2"/>
        </w:rPr>
        <w:t>7.6</w:t>
      </w:r>
      <w:r>
        <w:rPr>
          <w:rFonts w:ascii="MS Mincho" w:hAnsi="MS Mincho" w:eastAsia="MS Mincho" w:cs="MS Mincho"/>
          <w:sz w:val="18"/>
          <w:szCs w:val="18"/>
          <w:color w:val="231F20"/>
          <w:spacing w:val="-2"/>
        </w:rPr>
        <w:t>％で</w:t>
      </w:r>
      <w:r>
        <w:rPr>
          <w:rFonts w:ascii="MS Mincho" w:hAnsi="MS Mincho" w:eastAsia="MS Mincho" w:cs="MS Mincho"/>
          <w:sz w:val="18"/>
          <w:szCs w:val="18"/>
          <w:color w:val="231F20"/>
          <w:spacing w:val="-1"/>
        </w:rPr>
        <w:t>す</w:t>
      </w:r>
      <w:r>
        <w:rPr>
          <w:rFonts w:ascii="SimSun" w:hAnsi="SimSun" w:eastAsia="SimSun" w:cs="SimSun"/>
          <w:sz w:val="18"/>
          <w:szCs w:val="18"/>
          <w:color w:val="231F20"/>
        </w:rPr>
        <w:t>。</w:t>
      </w:r>
    </w:p>
    <w:p>
      <w:pPr>
        <w:ind w:left="16" w:right="149" w:firstLine="1"/>
        <w:spacing w:before="84" w:line="357" w:lineRule="auto"/>
        <w:rPr>
          <w:rFonts w:ascii="SimSun" w:hAnsi="SimSun" w:eastAsia="SimSun" w:cs="SimSun"/>
          <w:sz w:val="18"/>
          <w:szCs w:val="18"/>
        </w:rPr>
      </w:pPr>
      <w:r>
        <w:rPr>
          <w:rFonts w:ascii="SimSun" w:hAnsi="SimSun" w:eastAsia="SimSun" w:cs="SimSun"/>
          <w:sz w:val="18"/>
          <w:szCs w:val="18"/>
          <w:color w:val="231F20"/>
          <w:spacing w:val="10"/>
        </w:rPr>
        <w:t>同時に、中国</w:t>
      </w:r>
      <w:r>
        <w:rPr>
          <w:rFonts w:ascii="SimSun" w:hAnsi="SimSun" w:eastAsia="SimSun" w:cs="SimSun"/>
          <w:sz w:val="18"/>
          <w:szCs w:val="18"/>
          <w:color w:val="231F20"/>
          <w:spacing w:val="7"/>
        </w:rPr>
        <w:t>の</w:t>
      </w:r>
      <w:r>
        <w:rPr>
          <w:rFonts w:ascii="SimSun" w:hAnsi="SimSun" w:eastAsia="SimSun" w:cs="SimSun"/>
          <w:sz w:val="18"/>
          <w:szCs w:val="18"/>
          <w:color w:val="231F20"/>
          <w:spacing w:val="5"/>
        </w:rPr>
        <w:t>オープンソースは、国際的なトップクラスのオープンソース財団に貢献し、参加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する強い動機も示しています。オープンソースインフラストラクチャ財団では、中国人の会</w:t>
      </w:r>
      <w:r>
        <w:rPr>
          <w:rFonts w:ascii="SimSun" w:hAnsi="SimSun" w:eastAsia="SimSun" w:cs="SimSun"/>
          <w:sz w:val="18"/>
          <w:szCs w:val="18"/>
          <w:color w:val="231F20"/>
          <w:spacing w:val="5"/>
        </w:rPr>
        <w:t>員</w:t>
      </w:r>
      <w:r>
        <w:rPr>
          <w:rFonts w:ascii="SimSun" w:hAnsi="SimSun" w:eastAsia="SimSun" w:cs="SimSun"/>
          <w:sz w:val="18"/>
          <w:szCs w:val="18"/>
          <w:color w:val="231F20"/>
        </w:rPr>
        <w:t>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が2021年</w:t>
      </w:r>
      <w:r>
        <w:rPr>
          <w:rFonts w:ascii="SimSun" w:hAnsi="SimSun" w:eastAsia="SimSun" w:cs="SimSun"/>
          <w:sz w:val="18"/>
          <w:szCs w:val="18"/>
          <w:color w:val="231F20"/>
          <w:spacing w:val="3"/>
        </w:rPr>
        <w:t>同</w:t>
      </w:r>
      <w:r>
        <w:rPr>
          <w:rFonts w:ascii="SimSun" w:hAnsi="SimSun" w:eastAsia="SimSun" w:cs="SimSun"/>
          <w:sz w:val="18"/>
          <w:szCs w:val="18"/>
          <w:color w:val="231F20"/>
          <w:spacing w:val="2"/>
        </w:rPr>
        <w:t>期比</w:t>
      </w:r>
      <w:r>
        <w:rPr>
          <w:rFonts w:ascii="Arial" w:hAnsi="Arial" w:eastAsia="Arial" w:cs="Arial"/>
          <w:sz w:val="18"/>
          <w:szCs w:val="18"/>
          <w:color w:val="231F20"/>
          <w:spacing w:val="2"/>
        </w:rPr>
        <w:t>26</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増の</w:t>
      </w:r>
      <w:r>
        <w:rPr>
          <w:rFonts w:ascii="Arial" w:hAnsi="Arial" w:eastAsia="Arial" w:cs="Arial"/>
          <w:sz w:val="18"/>
          <w:szCs w:val="18"/>
          <w:color w:val="231F20"/>
          <w:spacing w:val="2"/>
        </w:rPr>
        <w:t>125</w:t>
      </w:r>
      <w:r>
        <w:rPr>
          <w:rFonts w:ascii="SimSun" w:hAnsi="SimSun" w:eastAsia="SimSun" w:cs="SimSun"/>
          <w:sz w:val="18"/>
          <w:szCs w:val="18"/>
          <w:color w:val="231F20"/>
          <w:spacing w:val="2"/>
        </w:rPr>
        <w:t>人に急増し、オープンソースインフラストラクチャ財団の役員に占め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る中国人の割合</w:t>
      </w:r>
      <w:r>
        <w:rPr>
          <w:rFonts w:ascii="SimSun" w:hAnsi="SimSun" w:eastAsia="SimSun" w:cs="SimSun"/>
          <w:sz w:val="18"/>
          <w:szCs w:val="18"/>
          <w:color w:val="231F20"/>
        </w:rPr>
        <w:t>が</w:t>
      </w:r>
      <w:r>
        <w:rPr>
          <w:rFonts w:ascii="Arial" w:hAnsi="Arial" w:eastAsia="Arial" w:cs="Arial"/>
          <w:sz w:val="18"/>
          <w:szCs w:val="18"/>
          <w:color w:val="231F20"/>
        </w:rPr>
        <w:t>40.7</w:t>
      </w:r>
      <w:r>
        <w:rPr>
          <w:rFonts w:ascii="MS Mincho" w:hAnsi="MS Mincho" w:eastAsia="MS Mincho" w:cs="MS Mincho"/>
          <w:sz w:val="18"/>
          <w:szCs w:val="18"/>
          <w:color w:val="231F20"/>
        </w:rPr>
        <w:t>％に達し、</w:t>
      </w:r>
      <w:r>
        <w:rPr>
          <w:rFonts w:ascii="MS Mincho" w:hAnsi="MS Mincho" w:eastAsia="MS Mincho" w:cs="MS Mincho"/>
          <w:sz w:val="18"/>
          <w:szCs w:val="18"/>
          <w:color w:val="231F20"/>
        </w:rPr>
        <w:t xml:space="preserve"> </w:t>
      </w:r>
      <w:r>
        <w:rPr>
          <w:rFonts w:ascii="SimSun" w:hAnsi="SimSun" w:eastAsia="SimSun" w:cs="SimSun"/>
          <w:sz w:val="18"/>
          <w:szCs w:val="18"/>
          <w:color w:val="231F20"/>
        </w:rPr>
        <w:t>クラウドネイティブコンピューティング財団では、プロジェクト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w:t>
      </w:r>
      <w:r>
        <w:rPr>
          <w:rFonts w:ascii="Arial" w:hAnsi="Arial" w:eastAsia="Arial" w:cs="Arial"/>
          <w:sz w:val="18"/>
          <w:szCs w:val="18"/>
          <w:color w:val="231F20"/>
          <w:spacing w:val="-6"/>
        </w:rPr>
        <w:t>20</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以上</w:t>
      </w:r>
      <w:r>
        <w:rPr>
          <w:rFonts w:ascii="SimSun" w:hAnsi="SimSun" w:eastAsia="SimSun" w:cs="SimSun"/>
          <w:sz w:val="18"/>
          <w:szCs w:val="18"/>
          <w:color w:val="231F20"/>
          <w:spacing w:val="-3"/>
        </w:rPr>
        <w:t>が中国からで、</w:t>
      </w:r>
      <w:r>
        <w:rPr>
          <w:rFonts w:ascii="Arial" w:hAnsi="Arial" w:eastAsia="Arial" w:cs="Arial"/>
          <w:sz w:val="18"/>
          <w:szCs w:val="18"/>
          <w:color w:val="231F20"/>
          <w:spacing w:val="-3"/>
        </w:rPr>
        <w:t>Apache</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Software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Foundationでは、ソース</w:t>
      </w:r>
    </w:p>
    <w:p>
      <w:pPr>
        <w:sectPr>
          <w:headerReference w:type="default" r:id="rId28"/>
          <w:footerReference w:type="default" r:id="rId29"/>
          <w:pgSz w:w="9360" w:h="13041"/>
          <w:pgMar w:top="784" w:right="515" w:bottom="538" w:left="685" w:header="560" w:footer="315" w:gutter="0"/>
        </w:sectPr>
        <w:rPr/>
      </w:pP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94" w:right="250" w:firstLine="7"/>
        <w:spacing w:before="58" w:line="358" w:lineRule="auto"/>
        <w:rPr>
          <w:rFonts w:ascii="SimSun" w:hAnsi="SimSun" w:eastAsia="SimSun" w:cs="SimSun"/>
          <w:sz w:val="18"/>
          <w:szCs w:val="18"/>
        </w:rPr>
      </w:pPr>
      <w:r>
        <w:rPr>
          <w:rFonts w:ascii="SimSun" w:hAnsi="SimSun" w:eastAsia="SimSun" w:cs="SimSun"/>
          <w:sz w:val="18"/>
          <w:szCs w:val="18"/>
          <w:color w:val="231F20"/>
          <w:spacing w:val="1"/>
        </w:rPr>
        <w:t>中国発のアクティブなオープンソースプロジェクトは</w:t>
      </w:r>
      <w:r>
        <w:rPr>
          <w:rFonts w:ascii="Arial" w:hAnsi="Arial" w:eastAsia="Arial" w:cs="Arial"/>
          <w:sz w:val="18"/>
          <w:szCs w:val="18"/>
          <w:color w:val="231F20"/>
          <w:spacing w:val="1"/>
        </w:rPr>
        <w:t>24</w:t>
      </w:r>
      <w:r>
        <w:rPr>
          <w:rFonts w:ascii="MS Mincho" w:hAnsi="MS Mincho" w:eastAsia="MS Mincho" w:cs="MS Mincho"/>
          <w:sz w:val="18"/>
          <w:szCs w:val="18"/>
          <w:color w:val="231F20"/>
          <w:spacing w:val="1"/>
        </w:rPr>
        <w:t>件、</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そのう</w:t>
      </w:r>
      <w:r>
        <w:rPr>
          <w:rFonts w:ascii="SimSun" w:hAnsi="SimSun" w:eastAsia="SimSun" w:cs="SimSun"/>
          <w:sz w:val="18"/>
          <w:szCs w:val="18"/>
          <w:color w:val="231F20"/>
        </w:rPr>
        <w:t>ち</w:t>
      </w:r>
      <w:r>
        <w:rPr>
          <w:rFonts w:ascii="Arial" w:hAnsi="Arial" w:eastAsia="Arial" w:cs="Arial"/>
          <w:sz w:val="18"/>
          <w:szCs w:val="18"/>
          <w:color w:val="231F20"/>
        </w:rPr>
        <w:t>14</w:t>
      </w:r>
      <w:r>
        <w:rPr>
          <w:rFonts w:ascii="MS Mincho" w:hAnsi="MS Mincho" w:eastAsia="MS Mincho" w:cs="MS Mincho"/>
          <w:sz w:val="18"/>
          <w:szCs w:val="18"/>
          <w:color w:val="231F20"/>
        </w:rPr>
        <w:t>件は</w:t>
      </w:r>
      <w:r>
        <w:rPr>
          <w:rFonts w:ascii="MS Mincho" w:hAnsi="MS Mincho" w:eastAsia="MS Mincho" w:cs="MS Mincho"/>
          <w:sz w:val="18"/>
          <w:szCs w:val="18"/>
          <w:color w:val="231F20"/>
        </w:rPr>
        <w:t xml:space="preserve"> </w:t>
      </w:r>
      <w:r>
        <w:rPr>
          <w:rFonts w:ascii="SimSun" w:hAnsi="SimSun" w:eastAsia="SimSun" w:cs="SimSun"/>
          <w:sz w:val="18"/>
          <w:szCs w:val="18"/>
          <w:color w:val="231F20"/>
        </w:rPr>
        <w:t>トッププロジェクト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になり、2021年に</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のインキュベータ</w:t>
      </w:r>
      <w:r>
        <w:rPr>
          <w:rFonts w:ascii="SimSun" w:hAnsi="SimSun" w:eastAsia="SimSun" w:cs="SimSun"/>
          <w:sz w:val="18"/>
          <w:szCs w:val="18"/>
          <w:color w:val="231F20"/>
          <w:spacing w:val="1"/>
        </w:rPr>
        <w:t>ーに入る新規プロジェクトは中国</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発</w:t>
      </w:r>
      <w:r>
        <w:rPr>
          <w:rFonts w:ascii="SimSun" w:hAnsi="SimSun" w:eastAsia="SimSun" w:cs="SimSun"/>
          <w:sz w:val="18"/>
          <w:szCs w:val="18"/>
          <w:color w:val="231F20"/>
          <w:spacing w:val="-2"/>
        </w:rPr>
        <w:t>が</w:t>
      </w:r>
      <w:r>
        <w:rPr>
          <w:rFonts w:ascii="Arial" w:hAnsi="Arial" w:eastAsia="Arial" w:cs="Arial"/>
          <w:sz w:val="18"/>
          <w:szCs w:val="18"/>
          <w:color w:val="231F20"/>
          <w:spacing w:val="-2"/>
        </w:rPr>
        <w:t>5</w:t>
      </w:r>
      <w:r>
        <w:rPr>
          <w:rFonts w:ascii="MS Mincho" w:hAnsi="MS Mincho" w:eastAsia="MS Mincho" w:cs="MS Mincho"/>
          <w:sz w:val="18"/>
          <w:szCs w:val="18"/>
          <w:color w:val="231F20"/>
          <w:spacing w:val="-2"/>
        </w:rPr>
        <w:t>件のみ</w:t>
      </w:r>
      <w:r>
        <w:rPr>
          <w:rFonts w:ascii="SimSun" w:hAnsi="SimSun" w:eastAsia="SimSun" w:cs="SimSun"/>
          <w:sz w:val="18"/>
          <w:szCs w:val="18"/>
          <w:color w:val="231F20"/>
          <w:spacing w:val="-2"/>
        </w:rPr>
        <w:t>、</w:t>
      </w:r>
      <w:r>
        <w:rPr>
          <w:rFonts w:ascii="Arial" w:hAnsi="Arial" w:eastAsia="Arial" w:cs="Arial"/>
          <w:sz w:val="18"/>
          <w:szCs w:val="18"/>
          <w:color w:val="231F20"/>
          <w:spacing w:val="-2"/>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Foundationでは中国のメンバーは</w:t>
      </w:r>
      <w:r>
        <w:rPr>
          <w:rFonts w:ascii="Arial" w:hAnsi="Arial" w:eastAsia="Arial" w:cs="Arial"/>
          <w:sz w:val="18"/>
          <w:szCs w:val="18"/>
          <w:color w:val="231F20"/>
          <w:spacing w:val="-2"/>
        </w:rPr>
        <w:t>139</w:t>
      </w:r>
      <w:r>
        <w:rPr>
          <w:rFonts w:ascii="MS Mincho" w:hAnsi="MS Mincho" w:eastAsia="MS Mincho" w:cs="MS Mincho"/>
          <w:sz w:val="18"/>
          <w:szCs w:val="18"/>
          <w:color w:val="231F20"/>
          <w:spacing w:val="-2"/>
        </w:rPr>
        <w:t>人</w:t>
      </w:r>
      <w:r>
        <w:rPr>
          <w:rFonts w:ascii="SimSun" w:hAnsi="SimSun" w:eastAsia="SimSun" w:cs="SimSun"/>
          <w:sz w:val="18"/>
          <w:szCs w:val="18"/>
          <w:color w:val="231F20"/>
          <w:spacing w:val="-2"/>
        </w:rPr>
        <w:t>、</w:t>
      </w:r>
      <w:r>
        <w:rPr>
          <w:rFonts w:ascii="Arial" w:hAnsi="Arial" w:eastAsia="Arial" w:cs="Arial"/>
          <w:sz w:val="18"/>
          <w:szCs w:val="18"/>
          <w:color w:val="231F20"/>
          <w:spacing w:val="-2"/>
        </w:rPr>
        <w:t>2020</w:t>
      </w:r>
      <w:r>
        <w:rPr>
          <w:rFonts w:ascii="SimSun" w:hAnsi="SimSun" w:eastAsia="SimSun" w:cs="SimSun"/>
          <w:sz w:val="18"/>
          <w:szCs w:val="18"/>
          <w:color w:val="231F20"/>
          <w:spacing w:val="-2"/>
        </w:rPr>
        <w:t>年の</w:t>
      </w:r>
      <w:r>
        <w:rPr>
          <w:rFonts w:ascii="Arial" w:hAnsi="Arial" w:eastAsia="Arial" w:cs="Arial"/>
          <w:sz w:val="18"/>
          <w:szCs w:val="18"/>
          <w:color w:val="231F20"/>
          <w:spacing w:val="-2"/>
        </w:rPr>
        <w:t>70</w:t>
      </w:r>
      <w:r>
        <w:rPr>
          <w:rFonts w:ascii="MS Mincho" w:hAnsi="MS Mincho" w:eastAsia="MS Mincho" w:cs="MS Mincho"/>
          <w:sz w:val="18"/>
          <w:szCs w:val="18"/>
          <w:color w:val="231F20"/>
          <w:spacing w:val="-2"/>
        </w:rPr>
        <w:t>人と比べて</w:t>
      </w:r>
      <w:r>
        <w:rPr>
          <w:rFonts w:ascii="Arial" w:hAnsi="Arial" w:eastAsia="Arial" w:cs="Arial"/>
          <w:sz w:val="18"/>
          <w:szCs w:val="18"/>
          <w:color w:val="231F20"/>
          <w:spacing w:val="-2"/>
        </w:rPr>
        <w:t>98.6</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いった状況です。...</w:t>
      </w:r>
      <w:r>
        <w:rPr>
          <w:rFonts w:ascii="Arial" w:hAnsi="Arial" w:eastAsia="Arial" w:cs="Arial"/>
          <w:sz w:val="18"/>
          <w:szCs w:val="18"/>
          <w:color w:val="231F20"/>
          <w:spacing w:val="-4"/>
        </w:rPr>
        <w:t>2020</w:t>
      </w:r>
      <w:r>
        <w:rPr>
          <w:rFonts w:ascii="MS Mincho" w:hAnsi="MS Mincho" w:eastAsia="MS Mincho" w:cs="MS Mincho"/>
          <w:sz w:val="18"/>
          <w:szCs w:val="18"/>
          <w:color w:val="231F20"/>
          <w:spacing w:val="-4"/>
        </w:rPr>
        <w:t>年、</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中国初のオープンソース財団「Open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Atoms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Founda</w:t>
      </w:r>
      <w:r>
        <w:rPr>
          <w:rFonts w:ascii="SimSun" w:hAnsi="SimSun" w:eastAsia="SimSun" w:cs="SimSun"/>
          <w:sz w:val="18"/>
          <w:szCs w:val="18"/>
          <w:color w:val="231F20"/>
          <w:spacing w:val="-3"/>
        </w:rPr>
        <w:t>t</w:t>
      </w:r>
      <w:r>
        <w:rPr>
          <w:rFonts w:ascii="SimSun" w:hAnsi="SimSun" w:eastAsia="SimSun" w:cs="SimSun"/>
          <w:sz w:val="18"/>
          <w:szCs w:val="18"/>
          <w:color w:val="231F20"/>
        </w:rPr>
        <w:t>ion</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が設立され、「中国に</w:t>
      </w:r>
      <w:r>
        <w:rPr>
          <w:rFonts w:ascii="SimSun" w:hAnsi="SimSun" w:eastAsia="SimSun" w:cs="SimSun"/>
          <w:sz w:val="18"/>
          <w:szCs w:val="18"/>
          <w:color w:val="231F20"/>
          <w:spacing w:val="5"/>
        </w:rPr>
        <w:t>拠</w:t>
      </w:r>
      <w:r>
        <w:rPr>
          <w:rFonts w:ascii="SimSun" w:hAnsi="SimSun" w:eastAsia="SimSun" w:cs="SimSun"/>
          <w:sz w:val="18"/>
          <w:szCs w:val="18"/>
          <w:color w:val="231F20"/>
          <w:spacing w:val="3"/>
        </w:rPr>
        <w:t>点を置き、世界と</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向き合う」オープンソースと国際展開を積極的に推進</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す</w:t>
      </w:r>
      <w:r>
        <w:rPr>
          <w:rFonts w:ascii="SimSun" w:hAnsi="SimSun" w:eastAsia="SimSun" w:cs="SimSun"/>
          <w:sz w:val="18"/>
          <w:szCs w:val="18"/>
          <w:color w:val="231F20"/>
          <w:spacing w:val="6"/>
        </w:rPr>
        <w:t>ることになりました。</w:t>
      </w:r>
    </w:p>
    <w:p>
      <w:pPr>
        <w:ind w:left="91" w:right="252" w:firstLine="12"/>
        <w:spacing w:before="87" w:line="357" w:lineRule="auto"/>
        <w:rPr>
          <w:rFonts w:ascii="SimSun" w:hAnsi="SimSun" w:eastAsia="SimSun" w:cs="SimSun"/>
          <w:sz w:val="18"/>
          <w:szCs w:val="18"/>
        </w:rPr>
      </w:pPr>
      <w:r>
        <w:rPr>
          <w:rFonts w:ascii="SimSun" w:hAnsi="SimSun" w:eastAsia="SimSun" w:cs="SimSun"/>
          <w:sz w:val="18"/>
          <w:szCs w:val="18"/>
          <w:color w:val="231F20"/>
          <w:spacing w:val="6"/>
        </w:rPr>
        <w:t>国際的なオープンソー</w:t>
      </w:r>
      <w:r>
        <w:rPr>
          <w:rFonts w:ascii="SimSun" w:hAnsi="SimSun" w:eastAsia="SimSun" w:cs="SimSun"/>
          <w:sz w:val="18"/>
          <w:szCs w:val="18"/>
          <w:color w:val="231F20"/>
          <w:spacing w:val="3"/>
        </w:rPr>
        <w:t>スにおける中国の地位と発言力は、上記の数字だけでは証明できず、そ</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背後に</w:t>
      </w:r>
      <w:r>
        <w:rPr>
          <w:rFonts w:ascii="SimSun" w:hAnsi="SimSun" w:eastAsia="SimSun" w:cs="SimSun"/>
          <w:sz w:val="18"/>
          <w:szCs w:val="18"/>
          <w:color w:val="231F20"/>
          <w:spacing w:val="6"/>
        </w:rPr>
        <w:t>あ</w:t>
      </w:r>
      <w:r>
        <w:rPr>
          <w:rFonts w:ascii="SimSun" w:hAnsi="SimSun" w:eastAsia="SimSun" w:cs="SimSun"/>
          <w:sz w:val="18"/>
          <w:szCs w:val="18"/>
          <w:color w:val="231F20"/>
          <w:spacing w:val="5"/>
        </w:rPr>
        <w:t>る中国のオープンソース関係者のたゆまぬ努力と献身によってより証明されています。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フ</w:t>
      </w:r>
      <w:r>
        <w:rPr>
          <w:rFonts w:ascii="SimSun" w:hAnsi="SimSun" w:eastAsia="SimSun" w:cs="SimSun"/>
          <w:sz w:val="18"/>
          <w:szCs w:val="18"/>
          <w:color w:val="231F20"/>
          <w:spacing w:val="-6"/>
        </w:rPr>
        <w:t>ァ</w:t>
      </w:r>
      <w:r>
        <w:rPr>
          <w:rFonts w:ascii="SimSun" w:hAnsi="SimSun" w:eastAsia="SimSun" w:cs="SimSun"/>
          <w:sz w:val="18"/>
          <w:szCs w:val="18"/>
          <w:color w:val="231F20"/>
          <w:spacing w:val="-4"/>
        </w:rPr>
        <w:t>ーウェイ、アリ、バイドゥ、テンセント、</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ZTEなど中国を代表するテクノロジー企業</w:t>
      </w:r>
      <w:r>
        <w:rPr>
          <w:rFonts w:ascii="Arial" w:hAnsi="Arial" w:eastAsia="Arial" w:cs="Arial"/>
          <w:sz w:val="18"/>
          <w:szCs w:val="18"/>
          <w:color w:val="231F20"/>
          <w:spacing w:val="-4"/>
        </w:rPr>
        <w:t>12</w:t>
      </w:r>
      <w:r>
        <w:rPr>
          <w:rFonts w:ascii="MS Mincho" w:hAnsi="MS Mincho" w:eastAsia="MS Mincho" w:cs="MS Mincho"/>
          <w:sz w:val="18"/>
          <w:szCs w:val="18"/>
          <w:color w:val="231F20"/>
          <w:spacing w:val="-4"/>
        </w:rPr>
        <w:t>社は、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ープンソースプロジェクトの貢献、コミュニティガバナンス、エコロジー構築に積極的に取り</w:t>
      </w:r>
      <w:r>
        <w:rPr>
          <w:rFonts w:ascii="SimSun" w:hAnsi="SimSun" w:eastAsia="SimSun" w:cs="SimSun"/>
          <w:sz w:val="18"/>
          <w:szCs w:val="18"/>
          <w:color w:val="231F20"/>
        </w:rPr>
        <w:t>組ん</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w:t>
      </w:r>
      <w:r>
        <w:rPr>
          <w:rFonts w:ascii="SimSun" w:hAnsi="SimSun" w:eastAsia="SimSun" w:cs="SimSun"/>
          <w:sz w:val="18"/>
          <w:szCs w:val="18"/>
          <w:color w:val="231F20"/>
          <w:spacing w:val="-2"/>
        </w:rPr>
        <w:t>おり、キリンソフトウェア、ユニシスソフトウェア、ピンカス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スターなど科学イノベーション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分野の新鋭</w:t>
      </w:r>
      <w:r>
        <w:rPr>
          <w:rFonts w:ascii="Arial" w:hAnsi="Arial" w:eastAsia="Arial" w:cs="Arial"/>
          <w:sz w:val="18"/>
          <w:szCs w:val="18"/>
          <w:color w:val="231F20"/>
          <w:spacing w:val="2"/>
        </w:rPr>
        <w:t>7</w:t>
      </w:r>
      <w:r>
        <w:rPr>
          <w:rFonts w:ascii="MS Mincho" w:hAnsi="MS Mincho" w:eastAsia="MS Mincho" w:cs="MS Mincho"/>
          <w:sz w:val="18"/>
          <w:szCs w:val="18"/>
          <w:color w:val="231F20"/>
          <w:spacing w:val="2"/>
        </w:rPr>
        <w:t>社</w:t>
      </w:r>
      <w:r>
        <w:rPr>
          <w:rFonts w:ascii="SimSun" w:hAnsi="SimSun" w:eastAsia="SimSun" w:cs="SimSun"/>
          <w:sz w:val="18"/>
          <w:szCs w:val="18"/>
          <w:color w:val="231F20"/>
          <w:spacing w:val="2"/>
        </w:rPr>
        <w:t>もオープンソース活動に積</w:t>
      </w:r>
      <w:r>
        <w:rPr>
          <w:rFonts w:ascii="SimSun" w:hAnsi="SimSun" w:eastAsia="SimSun" w:cs="SimSun"/>
          <w:sz w:val="18"/>
          <w:szCs w:val="18"/>
          <w:color w:val="231F20"/>
          <w:spacing w:val="1"/>
        </w:rPr>
        <w:t>極的に取り組んで</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います。</w:t>
      </w:r>
    </w:p>
    <w:p>
      <w:pPr>
        <w:ind w:left="89" w:right="75" w:firstLine="33"/>
        <w:spacing w:before="95" w:line="355" w:lineRule="auto"/>
        <w:rPr>
          <w:rFonts w:ascii="SimSun" w:hAnsi="SimSun" w:eastAsia="SimSun" w:cs="SimSun"/>
          <w:sz w:val="18"/>
          <w:szCs w:val="18"/>
        </w:rPr>
      </w:pPr>
      <w:r>
        <w:rPr>
          <w:rFonts w:ascii="SimSun" w:hAnsi="SimSun" w:eastAsia="SimSun" w:cs="SimSun"/>
          <w:sz w:val="18"/>
          <w:szCs w:val="18"/>
          <w:color w:val="231F20"/>
          <w:spacing w:val="20"/>
        </w:rPr>
        <w:t>ま</w:t>
      </w:r>
      <w:r>
        <w:rPr>
          <w:rFonts w:ascii="SimSun" w:hAnsi="SimSun" w:eastAsia="SimSun" w:cs="SimSun"/>
          <w:sz w:val="18"/>
          <w:szCs w:val="18"/>
          <w:color w:val="231F20"/>
          <w:spacing w:val="12"/>
        </w:rPr>
        <w:t>た</w:t>
      </w:r>
      <w:r>
        <w:rPr>
          <w:rFonts w:ascii="SimSun" w:hAnsi="SimSun" w:eastAsia="SimSun" w:cs="SimSun"/>
          <w:sz w:val="18"/>
          <w:szCs w:val="18"/>
          <w:color w:val="231F20"/>
          <w:spacing w:val="10"/>
        </w:rPr>
        <w:t>、中国におけるオープンソースの発展は、オープンソースの財団や多国籍企業の貢献によ</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っ</w:t>
      </w:r>
      <w:r>
        <w:rPr>
          <w:rFonts w:ascii="SimSun" w:hAnsi="SimSun" w:eastAsia="SimSun" w:cs="SimSun"/>
          <w:sz w:val="18"/>
          <w:szCs w:val="18"/>
          <w:color w:val="231F20"/>
          <w:spacing w:val="17"/>
        </w:rPr>
        <w:t>ても</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たらされたものです。この中には、</w:t>
      </w:r>
      <w:r>
        <w:rPr>
          <w:rFonts w:ascii="Arial" w:hAnsi="Arial" w:eastAsia="Arial" w:cs="Arial"/>
          <w:sz w:val="18"/>
          <w:szCs w:val="18"/>
          <w:color w:val="231F20"/>
        </w:rPr>
        <w:t>Linux</w:t>
      </w:r>
      <w:r>
        <w:rPr>
          <w:rFonts w:ascii="Arial" w:hAnsi="Arial" w:eastAsia="Arial" w:cs="Arial"/>
          <w:sz w:val="18"/>
          <w:szCs w:val="18"/>
          <w:color w:val="231F20"/>
          <w:spacing w:val="1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7"/>
        </w:rPr>
        <w:t>、</w:t>
      </w:r>
      <w:r>
        <w:rPr>
          <w:rFonts w:ascii="Arial" w:hAnsi="Arial" w:eastAsia="Arial" w:cs="Arial"/>
          <w:sz w:val="18"/>
          <w:szCs w:val="18"/>
          <w:color w:val="231F20"/>
        </w:rPr>
        <w:t>Apache</w:t>
      </w:r>
      <w:r>
        <w:rPr>
          <w:rFonts w:ascii="Arial" w:hAnsi="Arial" w:eastAsia="Arial" w:cs="Arial"/>
          <w:sz w:val="18"/>
          <w:szCs w:val="18"/>
          <w:color w:val="231F20"/>
          <w:spacing w:val="17"/>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7"/>
        </w:rPr>
        <w:t>、</w:t>
      </w:r>
      <w:r>
        <w:rPr>
          <w:rFonts w:ascii="SimSun" w:hAnsi="SimSun" w:eastAsia="SimSun" w:cs="SimSun"/>
          <w:sz w:val="18"/>
          <w:szCs w:val="18"/>
          <w:color w:val="231F20"/>
        </w:rPr>
        <w:t xml:space="preserve">  </w:t>
      </w:r>
      <w:r>
        <w:rPr>
          <w:rFonts w:ascii="Arial" w:hAnsi="Arial" w:eastAsia="Arial" w:cs="Arial"/>
          <w:sz w:val="18"/>
          <w:szCs w:val="18"/>
          <w:color w:val="231F20"/>
          <w:spacing w:val="-2"/>
        </w:rPr>
        <w:t>FSF</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Free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Software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Arial" w:hAnsi="Arial" w:eastAsia="Arial" w:cs="Arial"/>
          <w:sz w:val="18"/>
          <w:szCs w:val="18"/>
          <w:color w:val="231F20"/>
          <w:spacing w:val="-2"/>
        </w:rPr>
        <w:t>Gnome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Foundation、</w:t>
      </w:r>
      <w:r>
        <w:rPr>
          <w:rFonts w:ascii="Arial" w:hAnsi="Arial" w:eastAsia="Arial" w:cs="Arial"/>
          <w:sz w:val="18"/>
          <w:szCs w:val="18"/>
          <w:color w:val="231F20"/>
          <w:spacing w:val="-2"/>
        </w:rPr>
        <w:t>Mozilla</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Foundation、</w:t>
      </w:r>
      <w:r>
        <w:rPr>
          <w:rFonts w:ascii="Arial" w:hAnsi="Arial" w:eastAsia="Arial" w:cs="Arial"/>
          <w:sz w:val="18"/>
          <w:szCs w:val="18"/>
          <w:color w:val="231F20"/>
          <w:spacing w:val="-2"/>
        </w:rPr>
        <w:t>FreeBSD</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Foundation、お</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よ</w:t>
      </w:r>
      <w:r>
        <w:rPr>
          <w:rFonts w:ascii="SimSun" w:hAnsi="SimSun" w:eastAsia="SimSun" w:cs="SimSun"/>
          <w:sz w:val="18"/>
          <w:szCs w:val="18"/>
          <w:color w:val="231F20"/>
          <w:spacing w:val="4"/>
        </w:rPr>
        <w:t>び</w:t>
      </w:r>
      <w:r>
        <w:rPr>
          <w:rFonts w:ascii="Arial" w:hAnsi="Arial" w:eastAsia="Arial" w:cs="Arial"/>
          <w:sz w:val="18"/>
          <w:szCs w:val="18"/>
          <w:color w:val="231F20"/>
        </w:rPr>
        <w:t>IBM</w:t>
      </w:r>
      <w:r>
        <w:rPr>
          <w:rFonts w:ascii="SimSun" w:hAnsi="SimSun" w:eastAsia="SimSun" w:cs="SimSun"/>
          <w:sz w:val="18"/>
          <w:szCs w:val="18"/>
          <w:color w:val="231F20"/>
          <w:spacing w:val="4"/>
        </w:rPr>
        <w:t>、</w:t>
      </w:r>
      <w:r>
        <w:rPr>
          <w:rFonts w:ascii="SimSun" w:hAnsi="SimSun" w:eastAsia="SimSun" w:cs="SimSun"/>
          <w:sz w:val="18"/>
          <w:szCs w:val="18"/>
          <w:color w:val="231F20"/>
        </w:rPr>
        <w:t>Red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4"/>
        </w:rPr>
        <w:t>、</w:t>
      </w:r>
      <w:r>
        <w:rPr>
          <w:rFonts w:ascii="SimSun" w:hAnsi="SimSun" w:eastAsia="SimSun" w:cs="SimSun"/>
          <w:sz w:val="18"/>
          <w:szCs w:val="18"/>
          <w:color w:val="231F20"/>
        </w:rPr>
        <w:t>Intel</w:t>
      </w:r>
      <w:r>
        <w:rPr>
          <w:rFonts w:ascii="SimSun" w:hAnsi="SimSun" w:eastAsia="SimSun" w:cs="SimSun"/>
          <w:sz w:val="18"/>
          <w:szCs w:val="18"/>
          <w:color w:val="231F20"/>
          <w:spacing w:val="4"/>
        </w:rPr>
        <w:t>、</w:t>
      </w:r>
      <w:r>
        <w:rPr>
          <w:rFonts w:ascii="Arial" w:hAnsi="Arial" w:eastAsia="Arial" w:cs="Arial"/>
          <w:sz w:val="18"/>
          <w:szCs w:val="18"/>
          <w:color w:val="231F20"/>
        </w:rPr>
        <w:t>SUN</w:t>
      </w:r>
      <w:r>
        <w:rPr>
          <w:rFonts w:ascii="SimSun" w:hAnsi="SimSun" w:eastAsia="SimSun" w:cs="SimSun"/>
          <w:sz w:val="18"/>
          <w:szCs w:val="18"/>
          <w:color w:val="231F20"/>
          <w:spacing w:val="4"/>
        </w:rPr>
        <w:t>、</w:t>
      </w:r>
      <w:r>
        <w:rPr>
          <w:rFonts w:ascii="Arial" w:hAnsi="Arial" w:eastAsia="Arial" w:cs="Arial"/>
          <w:sz w:val="18"/>
          <w:szCs w:val="18"/>
          <w:color w:val="231F20"/>
        </w:rPr>
        <w:t>Suse</w:t>
      </w:r>
      <w:r>
        <w:rPr>
          <w:rFonts w:ascii="SimSun" w:hAnsi="SimSun" w:eastAsia="SimSun" w:cs="SimSun"/>
          <w:sz w:val="18"/>
          <w:szCs w:val="18"/>
          <w:color w:val="231F20"/>
          <w:spacing w:val="4"/>
        </w:rPr>
        <w:t>、</w:t>
      </w:r>
      <w:r>
        <w:rPr>
          <w:rFonts w:ascii="Arial" w:hAnsi="Arial" w:eastAsia="Arial" w:cs="Arial"/>
          <w:sz w:val="18"/>
          <w:szCs w:val="18"/>
          <w:color w:val="231F20"/>
        </w:rPr>
        <w:t>Canonical</w:t>
      </w:r>
      <w:r>
        <w:rPr>
          <w:rFonts w:ascii="SimSun" w:hAnsi="SimSun" w:eastAsia="SimSun" w:cs="SimSun"/>
          <w:sz w:val="18"/>
          <w:szCs w:val="18"/>
          <w:color w:val="231F20"/>
          <w:spacing w:val="4"/>
        </w:rPr>
        <w:t>、</w:t>
      </w:r>
      <w:r>
        <w:rPr>
          <w:rFonts w:ascii="SimSun" w:hAnsi="SimSun" w:eastAsia="SimSun" w:cs="SimSun"/>
          <w:sz w:val="18"/>
          <w:szCs w:val="18"/>
          <w:color w:val="231F20"/>
        </w:rPr>
        <w:t>Microsoft</w:t>
      </w:r>
      <w:r>
        <w:rPr>
          <w:rFonts w:ascii="SimSun" w:hAnsi="SimSun" w:eastAsia="SimSun" w:cs="SimSun"/>
          <w:sz w:val="18"/>
          <w:szCs w:val="18"/>
          <w:color w:val="231F20"/>
          <w:spacing w:val="4"/>
        </w:rPr>
        <w:t>などが含まれます。彼らは中国の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オープンソース産業、中国のオープンソースプロジェクトと技術の開発と応用、オープンソー</w:t>
      </w:r>
      <w:r>
        <w:rPr>
          <w:rFonts w:ascii="SimSun" w:hAnsi="SimSun" w:eastAsia="SimSun" w:cs="SimSun"/>
          <w:sz w:val="18"/>
          <w:szCs w:val="18"/>
          <w:color w:val="231F20"/>
          <w:spacing w:val="6"/>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人材の促進に非常に重要な役割を担っています。中国のオープンソース産業、中国のオープン</w:t>
      </w:r>
      <w:r>
        <w:rPr>
          <w:rFonts w:ascii="SimSun" w:hAnsi="SimSun" w:eastAsia="SimSun" w:cs="SimSun"/>
          <w:sz w:val="18"/>
          <w:szCs w:val="18"/>
          <w:color w:val="231F20"/>
          <w:spacing w:val="5"/>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ースプロジェクトと技術の開発と応用、オープンソース人材、オープンソースコミュニティ</w:t>
      </w:r>
      <w:r>
        <w:rPr>
          <w:rFonts w:ascii="SimSun" w:hAnsi="SimSun" w:eastAsia="SimSun" w:cs="SimSun"/>
          <w:sz w:val="18"/>
          <w:szCs w:val="18"/>
          <w:color w:val="231F20"/>
          <w:spacing w:val="6"/>
        </w:rPr>
        <w:t>の</w:t>
      </w:r>
      <w:r>
        <w:rPr>
          <w:rFonts w:ascii="SimSun" w:hAnsi="SimSun" w:eastAsia="SimSun" w:cs="SimSun"/>
          <w:sz w:val="18"/>
          <w:szCs w:val="18"/>
          <w:color w:val="231F20"/>
        </w:rPr>
        <w:t>発</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展</w:t>
      </w:r>
      <w:r>
        <w:rPr>
          <w:rFonts w:ascii="SimSun" w:hAnsi="SimSun" w:eastAsia="SimSun" w:cs="SimSun"/>
          <w:sz w:val="18"/>
          <w:szCs w:val="18"/>
          <w:color w:val="231F20"/>
          <w:spacing w:val="6"/>
        </w:rPr>
        <w:t>、オープンソースにおける国際交流と援助の促進において、非常に重要な役割を担っています。</w:t>
      </w:r>
    </w:p>
    <w:p>
      <w:pPr>
        <w:ind w:left="84"/>
        <w:spacing w:before="212"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16"/>
        </w:rPr>
        <w:t>第</w:t>
      </w:r>
      <w:r>
        <w:rPr>
          <w:rFonts w:ascii="PMingLiU" w:hAnsi="PMingLiU" w:eastAsia="PMingLiU" w:cs="PMingLiU"/>
          <w:sz w:val="21"/>
          <w:szCs w:val="21"/>
          <w:color w:val="231F20"/>
          <w:spacing w:val="-15"/>
        </w:rPr>
        <w:t>二</w:t>
      </w:r>
      <w:r>
        <w:rPr>
          <w:rFonts w:ascii="PMingLiU" w:hAnsi="PMingLiU" w:eastAsia="PMingLiU" w:cs="PMingLiU"/>
          <w:sz w:val="21"/>
          <w:szCs w:val="21"/>
          <w:color w:val="231F20"/>
          <w:spacing w:val="-8"/>
        </w:rPr>
        <w:t>に、中国におけるオープンソースの最大の活力は、数千万人の開発者に由来している。</w:t>
      </w:r>
    </w:p>
    <w:p>
      <w:pPr>
        <w:ind w:left="98" w:right="247" w:hanging="6"/>
        <w:spacing w:before="186" w:line="354" w:lineRule="auto"/>
        <w:jc w:val="right"/>
        <w:rPr>
          <w:rFonts w:ascii="SimSun" w:hAnsi="SimSun" w:eastAsia="SimSun" w:cs="SimSun"/>
          <w:sz w:val="18"/>
          <w:szCs w:val="18"/>
        </w:rPr>
      </w:pPr>
      <w:r>
        <w:rPr>
          <w:rFonts w:ascii="SimSun" w:hAnsi="SimSun" w:eastAsia="SimSun" w:cs="SimSun"/>
          <w:sz w:val="18"/>
          <w:szCs w:val="18"/>
          <w:color w:val="231F20"/>
          <w:spacing w:val="1"/>
        </w:rPr>
        <w:t>2</w:t>
      </w:r>
      <w:r>
        <w:rPr>
          <w:rFonts w:ascii="SimSun" w:hAnsi="SimSun" w:eastAsia="SimSun" w:cs="SimSun"/>
          <w:sz w:val="18"/>
          <w:szCs w:val="18"/>
          <w:color w:val="231F20"/>
        </w:rPr>
        <w:t>022年、中国は開発者数の伸び率で世界第1位となる。開発者は、オープンソースプロジェクトやイ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ベン</w:t>
      </w:r>
      <w:r>
        <w:rPr>
          <w:rFonts w:ascii="SimSun" w:hAnsi="SimSun" w:eastAsia="SimSun" w:cs="SimSun"/>
          <w:sz w:val="18"/>
          <w:szCs w:val="18"/>
          <w:color w:val="231F20"/>
          <w:spacing w:val="-2"/>
        </w:rPr>
        <w:t>ト、コミュニティに積極的に参加しています。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中国の開発者主導のオープンソースプロジェク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トは国際的な舞台に立ち、世界の開発者が参加するようになり、中国の国産オープンソースホ</w:t>
      </w:r>
      <w:r>
        <w:rPr>
          <w:rFonts w:ascii="SimSun" w:hAnsi="SimSun" w:eastAsia="SimSun" w:cs="SimSun"/>
          <w:sz w:val="18"/>
          <w:szCs w:val="18"/>
          <w:color w:val="231F20"/>
          <w:spacing w:val="1"/>
        </w:rPr>
        <w:t>ス</w:t>
      </w:r>
      <w:r>
        <w:rPr>
          <w:rFonts w:ascii="SimSun" w:hAnsi="SimSun" w:eastAsia="SimSun" w:cs="SimSun"/>
          <w:sz w:val="18"/>
          <w:szCs w:val="18"/>
          <w:color w:val="231F20"/>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ィングプラットフォームやその他のインフラは、国内の開発者に注目され利用されるようにな</w:t>
      </w:r>
      <w:r>
        <w:rPr>
          <w:rFonts w:ascii="SimSun" w:hAnsi="SimSun" w:eastAsia="SimSun" w:cs="SimSun"/>
          <w:sz w:val="18"/>
          <w:szCs w:val="18"/>
          <w:color w:val="231F20"/>
          <w:spacing w:val="1"/>
        </w:rPr>
        <w:t>っ</w:t>
      </w:r>
      <w:r>
        <w:rPr>
          <w:rFonts w:ascii="SimSun" w:hAnsi="SimSun" w:eastAsia="SimSun" w:cs="SimSun"/>
          <w:sz w:val="18"/>
          <w:szCs w:val="18"/>
          <w:color w:val="231F20"/>
        </w:rPr>
        <w:t>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きています。同時に、さ</w:t>
      </w:r>
      <w:r>
        <w:rPr>
          <w:rFonts w:ascii="SimSun" w:hAnsi="SimSun" w:eastAsia="SimSun" w:cs="SimSun"/>
          <w:sz w:val="18"/>
          <w:szCs w:val="18"/>
          <w:color w:val="231F20"/>
          <w:spacing w:val="1"/>
        </w:rPr>
        <w:t>まざまな開発者コミュニティでオープンソースの話題が盛り上がり、オー</w:t>
      </w:r>
    </w:p>
    <w:p>
      <w:pPr>
        <w:ind w:left="117" w:right="251" w:hanging="22"/>
        <w:spacing w:before="1" w:line="362" w:lineRule="auto"/>
        <w:rPr>
          <w:rFonts w:ascii="SimSun" w:hAnsi="SimSun" w:eastAsia="SimSun" w:cs="SimSun"/>
          <w:sz w:val="18"/>
          <w:szCs w:val="18"/>
        </w:rPr>
      </w:pPr>
      <w:r>
        <w:rPr>
          <w:rFonts w:ascii="SimSun" w:hAnsi="SimSun" w:eastAsia="SimSun" w:cs="SimSun"/>
          <w:sz w:val="18"/>
          <w:szCs w:val="18"/>
          <w:color w:val="231F20"/>
          <w:spacing w:val="12"/>
        </w:rPr>
        <w:t>プ</w:t>
      </w:r>
      <w:r>
        <w:rPr>
          <w:rFonts w:ascii="SimSun" w:hAnsi="SimSun" w:eastAsia="SimSun" w:cs="SimSun"/>
          <w:sz w:val="18"/>
          <w:szCs w:val="18"/>
          <w:color w:val="231F20"/>
          <w:spacing w:val="6"/>
        </w:rPr>
        <w:t>ンソースに注目する開発者や技術コンテンツ制作者が増え、オープンソースに参加し、オープ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ンソース関連の技術コ</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テンツを制作するようになりました。</w:t>
      </w:r>
    </w:p>
    <w:p>
      <w:pPr>
        <w:sectPr>
          <w:headerReference w:type="default" r:id="rId30"/>
          <w:footerReference w:type="default" r:id="rId31"/>
          <w:pgSz w:w="9360" w:h="13041"/>
          <w:pgMar w:top="1014" w:right="412" w:bottom="538" w:left="595" w:header="560" w:footer="315" w:gutter="0"/>
        </w:sectPr>
        <w:rPr/>
      </w:pPr>
    </w:p>
    <w:p>
      <w:pPr>
        <w:ind w:left="25"/>
        <w:spacing w:before="5" w:line="229" w:lineRule="auto"/>
        <w:rPr>
          <w:rFonts w:ascii="SimSun" w:hAnsi="SimSun" w:eastAsia="SimSun" w:cs="SimSun"/>
          <w:sz w:val="18"/>
          <w:szCs w:val="18"/>
        </w:rPr>
      </w:pPr>
      <w:r>
        <w:drawing>
          <wp:anchor distT="0" distB="0" distL="0" distR="0" simplePos="0" relativeHeight="251749376" behindDoc="1" locked="0" layoutInCell="1" allowOverlap="1">
            <wp:simplePos x="0" y="0"/>
            <wp:positionH relativeFrom="column">
              <wp:posOffset>3773932</wp:posOffset>
            </wp:positionH>
            <wp:positionV relativeFrom="paragraph">
              <wp:posOffset>6322</wp:posOffset>
            </wp:positionV>
            <wp:extent cx="559117" cy="139445"/>
            <wp:effectExtent l="0" t="0" r="0" b="0"/>
            <wp:wrapNone/>
            <wp:docPr id="30" name="IM 30"/>
            <wp:cNvGraphicFramePr/>
            <a:graphic>
              <a:graphicData uri="http://schemas.openxmlformats.org/drawingml/2006/picture">
                <pic:pic>
                  <pic:nvPicPr>
                    <pic:cNvPr id="30" name="IM 3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中国最</w:t>
      </w:r>
      <w:r>
        <w:rPr>
          <w:rFonts w:ascii="SimSun" w:hAnsi="SimSun" w:eastAsia="SimSun" w:cs="SimSun"/>
          <w:sz w:val="18"/>
          <w:szCs w:val="18"/>
          <w:color w:val="231F20"/>
          <w:spacing w:val="7"/>
        </w:rPr>
        <w:t>大</w:t>
      </w:r>
      <w:r>
        <w:rPr>
          <w:rFonts w:ascii="SimSun" w:hAnsi="SimSun" w:eastAsia="SimSun" w:cs="SimSun"/>
          <w:sz w:val="18"/>
          <w:szCs w:val="18"/>
          <w:color w:val="231F20"/>
          <w:spacing w:val="4"/>
        </w:rPr>
        <w:t>の開発者コミュニティである</w:t>
      </w:r>
      <w:r>
        <w:rPr>
          <w:rFonts w:ascii="Arial" w:hAnsi="Arial" w:eastAsia="Arial" w:cs="Arial"/>
          <w:sz w:val="18"/>
          <w:szCs w:val="18"/>
          <w:color w:val="231F20"/>
        </w:rPr>
        <w:t>CSDN</w:t>
      </w:r>
      <w:r>
        <w:rPr>
          <w:rFonts w:ascii="MS Mincho" w:hAnsi="MS Mincho" w:eastAsia="MS Mincho" w:cs="MS Mincho"/>
          <w:sz w:val="18"/>
          <w:szCs w:val="18"/>
          <w:color w:val="231F20"/>
          <w:spacing w:val="4"/>
        </w:rPr>
        <w:t>によると、</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中国の開発者ユーザーの登録者数は3500</w:t>
      </w:r>
    </w:p>
    <w:p>
      <w:pPr>
        <w:ind w:left="9" w:right="6"/>
        <w:spacing w:before="119" w:line="358" w:lineRule="auto"/>
        <w:rPr>
          <w:rFonts w:ascii="SimSun" w:hAnsi="SimSun" w:eastAsia="SimSun" w:cs="SimSun"/>
          <w:sz w:val="18"/>
          <w:szCs w:val="18"/>
        </w:rPr>
      </w:pPr>
      <w:r>
        <w:rPr>
          <w:rFonts w:ascii="SimSun" w:hAnsi="SimSun" w:eastAsia="SimSun" w:cs="SimSun"/>
          <w:sz w:val="18"/>
          <w:szCs w:val="18"/>
          <w:color w:val="231F20"/>
          <w:spacing w:val="6"/>
        </w:rPr>
        <w:t>万人を超え、</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5"/>
        </w:rPr>
        <w:t>2</w:t>
      </w:r>
      <w:r>
        <w:rPr>
          <w:rFonts w:ascii="Arial" w:hAnsi="Arial" w:eastAsia="Arial" w:cs="Arial"/>
          <w:sz w:val="18"/>
          <w:szCs w:val="18"/>
          <w:color w:val="231F20"/>
          <w:spacing w:val="3"/>
        </w:rPr>
        <w:t>021</w:t>
      </w:r>
      <w:r>
        <w:rPr>
          <w:rFonts w:ascii="MS Mincho" w:hAnsi="MS Mincho" w:eastAsia="MS Mincho" w:cs="MS Mincho"/>
          <w:sz w:val="18"/>
          <w:szCs w:val="18"/>
          <w:color w:val="231F20"/>
          <w:spacing w:val="3"/>
        </w:rPr>
        <w:t>年には</w:t>
      </w:r>
      <w:r>
        <w:rPr>
          <w:rFonts w:ascii="Arial" w:hAnsi="Arial" w:eastAsia="Arial" w:cs="Arial"/>
          <w:sz w:val="18"/>
          <w:szCs w:val="18"/>
          <w:color w:val="231F20"/>
          <w:spacing w:val="3"/>
        </w:rPr>
        <w:t>700</w:t>
      </w:r>
      <w:r>
        <w:rPr>
          <w:rFonts w:ascii="MS Mincho" w:hAnsi="MS Mincho" w:eastAsia="MS Mincho" w:cs="MS Mincho"/>
          <w:sz w:val="18"/>
          <w:szCs w:val="18"/>
          <w:color w:val="231F20"/>
          <w:spacing w:val="3"/>
        </w:rPr>
        <w:t>万人以上に</w:t>
      </w:r>
      <w:r>
        <w:rPr>
          <w:rFonts w:ascii="SimSun" w:hAnsi="SimSun" w:eastAsia="SimSun" w:cs="SimSun"/>
          <w:sz w:val="18"/>
          <w:szCs w:val="18"/>
          <w:color w:val="231F20"/>
          <w:spacing w:val="3"/>
        </w:rPr>
        <w:t>増加するとされています。中国の開発者ユーザーの</w:t>
      </w:r>
      <w:r>
        <w:rPr>
          <w:rFonts w:ascii="Arial" w:hAnsi="Arial" w:eastAsia="Arial" w:cs="Arial"/>
          <w:sz w:val="18"/>
          <w:szCs w:val="18"/>
          <w:color w:val="231F20"/>
          <w:spacing w:val="3"/>
        </w:rPr>
        <w:t>94</w:t>
      </w:r>
      <w:r>
        <w:rPr>
          <w:rFonts w:ascii="MS Mincho" w:hAnsi="MS Mincho" w:eastAsia="MS Mincho" w:cs="MS Mincho"/>
          <w:sz w:val="18"/>
          <w:szCs w:val="18"/>
          <w:color w:val="231F20"/>
          <w:spacing w:val="3"/>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以上が</w:t>
      </w:r>
      <w:r>
        <w:rPr>
          <w:rFonts w:ascii="SimSun" w:hAnsi="SimSun" w:eastAsia="SimSun" w:cs="SimSun"/>
          <w:sz w:val="18"/>
          <w:szCs w:val="18"/>
          <w:color w:val="231F20"/>
          <w:spacing w:val="6"/>
        </w:rPr>
        <w:t>オープ</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ソースを利用し、</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42</w:t>
      </w:r>
      <w:r>
        <w:rPr>
          <w:rFonts w:ascii="MS Mincho" w:hAnsi="MS Mincho" w:eastAsia="MS Mincho" w:cs="MS Mincho"/>
          <w:sz w:val="18"/>
          <w:szCs w:val="18"/>
          <w:color w:val="231F20"/>
          <w:spacing w:val="3"/>
        </w:rPr>
        <w:t>％が</w:t>
      </w:r>
      <w:r>
        <w:rPr>
          <w:rFonts w:ascii="SimSun" w:hAnsi="SimSun" w:eastAsia="SimSun" w:cs="SimSun"/>
          <w:sz w:val="18"/>
          <w:szCs w:val="18"/>
          <w:color w:val="231F20"/>
          <w:spacing w:val="3"/>
        </w:rPr>
        <w:t>オープンソースプロジェクトに参加したことがあるとさ</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れていま</w:t>
      </w:r>
      <w:r>
        <w:rPr>
          <w:rFonts w:ascii="SimSun" w:hAnsi="SimSun" w:eastAsia="SimSun" w:cs="SimSun"/>
          <w:sz w:val="18"/>
          <w:szCs w:val="18"/>
          <w:color w:val="231F20"/>
          <w:spacing w:val="9"/>
        </w:rPr>
        <w:t>す</w:t>
      </w:r>
      <w:r>
        <w:rPr>
          <w:rFonts w:ascii="SimSun" w:hAnsi="SimSun" w:eastAsia="SimSun" w:cs="SimSun"/>
          <w:sz w:val="18"/>
          <w:szCs w:val="18"/>
          <w:color w:val="231F20"/>
          <w:spacing w:val="7"/>
        </w:rPr>
        <w:t>。オープンソースコミュニティ</w:t>
      </w:r>
      <w:r>
        <w:rPr>
          <w:rFonts w:ascii="Arial" w:hAnsi="Arial" w:eastAsia="Arial" w:cs="Arial"/>
          <w:sz w:val="18"/>
          <w:szCs w:val="18"/>
          <w:color w:val="231F20"/>
        </w:rPr>
        <w:t>Gitee</w:t>
      </w:r>
      <w:r>
        <w:rPr>
          <w:rFonts w:ascii="MS Mincho" w:hAnsi="MS Mincho" w:eastAsia="MS Mincho" w:cs="MS Mincho"/>
          <w:sz w:val="18"/>
          <w:szCs w:val="18"/>
          <w:color w:val="231F20"/>
          <w:spacing w:val="7"/>
        </w:rPr>
        <w:t>によると</w:t>
      </w:r>
      <w:r>
        <w:rPr>
          <w:rFonts w:ascii="SimSun" w:hAnsi="SimSun" w:eastAsia="SimSun" w:cs="SimSun"/>
          <w:sz w:val="18"/>
          <w:szCs w:val="18"/>
          <w:color w:val="231F20"/>
          <w:spacing w:val="7"/>
        </w:rPr>
        <w:t>、</w:t>
      </w:r>
      <w:r>
        <w:rPr>
          <w:rFonts w:ascii="Arial" w:hAnsi="Arial" w:eastAsia="Arial" w:cs="Arial"/>
          <w:sz w:val="18"/>
          <w:szCs w:val="18"/>
          <w:color w:val="231F20"/>
        </w:rPr>
        <w:t>Gitee</w:t>
      </w:r>
      <w:r>
        <w:rPr>
          <w:rFonts w:ascii="MS Mincho" w:hAnsi="MS Mincho" w:eastAsia="MS Mincho" w:cs="MS Mincho"/>
          <w:sz w:val="18"/>
          <w:szCs w:val="18"/>
          <w:color w:val="231F20"/>
          <w:spacing w:val="7"/>
        </w:rPr>
        <w:t>は</w:t>
      </w:r>
      <w:r>
        <w:rPr>
          <w:rFonts w:ascii="Arial" w:hAnsi="Arial" w:eastAsia="Arial" w:cs="Arial"/>
          <w:sz w:val="18"/>
          <w:szCs w:val="18"/>
          <w:color w:val="231F20"/>
          <w:spacing w:val="7"/>
        </w:rPr>
        <w:t>2021</w:t>
      </w:r>
      <w:r>
        <w:rPr>
          <w:rFonts w:ascii="SimSun" w:hAnsi="SimSun" w:eastAsia="SimSun" w:cs="SimSun"/>
          <w:sz w:val="18"/>
          <w:szCs w:val="18"/>
          <w:color w:val="231F20"/>
          <w:spacing w:val="7"/>
        </w:rPr>
        <w:t>年に</w:t>
      </w:r>
      <w:r>
        <w:rPr>
          <w:rFonts w:ascii="Arial" w:hAnsi="Arial" w:eastAsia="Arial" w:cs="Arial"/>
          <w:sz w:val="18"/>
          <w:szCs w:val="18"/>
          <w:color w:val="231F20"/>
          <w:spacing w:val="7"/>
        </w:rPr>
        <w:t>180</w:t>
      </w:r>
      <w:r>
        <w:rPr>
          <w:rFonts w:ascii="SimSun" w:hAnsi="SimSun" w:eastAsia="SimSun" w:cs="SimSun"/>
          <w:sz w:val="18"/>
          <w:szCs w:val="18"/>
          <w:color w:val="231F20"/>
          <w:spacing w:val="7"/>
        </w:rPr>
        <w:t>万人以上の新規</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ユー</w:t>
      </w:r>
      <w:r>
        <w:rPr>
          <w:rFonts w:ascii="SimSun" w:hAnsi="SimSun" w:eastAsia="SimSun" w:cs="SimSun"/>
          <w:sz w:val="18"/>
          <w:szCs w:val="18"/>
          <w:color w:val="231F20"/>
          <w:spacing w:val="7"/>
        </w:rPr>
        <w:t>ザ</w:t>
      </w:r>
      <w:r>
        <w:rPr>
          <w:rFonts w:ascii="SimSun" w:hAnsi="SimSun" w:eastAsia="SimSun" w:cs="SimSun"/>
          <w:sz w:val="18"/>
          <w:szCs w:val="18"/>
          <w:color w:val="231F20"/>
          <w:spacing w:val="6"/>
        </w:rPr>
        <w:t>ーを追加し、累計で800万人を超えました。</w:t>
      </w:r>
    </w:p>
    <w:p>
      <w:pPr>
        <w:ind w:left="8" w:right="1"/>
        <w:spacing w:before="97" w:line="357" w:lineRule="auto"/>
        <w:rPr>
          <w:rFonts w:ascii="SimSun" w:hAnsi="SimSun" w:eastAsia="SimSun" w:cs="SimSun"/>
          <w:sz w:val="18"/>
          <w:szCs w:val="18"/>
        </w:rPr>
      </w:pPr>
      <w:r>
        <w:rPr>
          <w:rFonts w:ascii="Arial" w:hAnsi="Arial" w:eastAsia="Arial" w:cs="Arial"/>
          <w:sz w:val="18"/>
          <w:szCs w:val="18"/>
          <w:color w:val="231F20"/>
        </w:rPr>
        <w:t>GitHub</w:t>
      </w:r>
      <w:r>
        <w:rPr>
          <w:rFonts w:ascii="Arial" w:hAnsi="Arial" w:eastAsia="Arial" w:cs="Arial"/>
          <w:sz w:val="18"/>
          <w:szCs w:val="18"/>
          <w:color w:val="231F20"/>
          <w:spacing w:val="10"/>
        </w:rPr>
        <w:t xml:space="preserve"> </w:t>
      </w:r>
      <w:r>
        <w:rPr>
          <w:rFonts w:ascii="Arial" w:hAnsi="Arial" w:eastAsia="Arial" w:cs="Arial"/>
          <w:sz w:val="18"/>
          <w:szCs w:val="18"/>
          <w:color w:val="231F20"/>
          <w:spacing w:val="10"/>
        </w:rPr>
        <w:t>20</w:t>
      </w:r>
      <w:r>
        <w:rPr>
          <w:rFonts w:ascii="Arial" w:hAnsi="Arial" w:eastAsia="Arial" w:cs="Arial"/>
          <w:sz w:val="18"/>
          <w:szCs w:val="18"/>
          <w:color w:val="231F20"/>
          <w:spacing w:val="8"/>
        </w:rPr>
        <w:t>2</w:t>
      </w:r>
      <w:r>
        <w:rPr>
          <w:rFonts w:ascii="Arial" w:hAnsi="Arial" w:eastAsia="Arial" w:cs="Arial"/>
          <w:sz w:val="18"/>
          <w:szCs w:val="18"/>
          <w:color w:val="231F20"/>
          <w:spacing w:val="5"/>
        </w:rPr>
        <w:t>1</w:t>
      </w:r>
      <w:r>
        <w:rPr>
          <w:rFonts w:ascii="MS Mincho" w:hAnsi="MS Mincho" w:eastAsia="MS Mincho" w:cs="MS Mincho"/>
          <w:sz w:val="18"/>
          <w:szCs w:val="18"/>
          <w:color w:val="231F20"/>
          <w:spacing w:val="5"/>
        </w:rPr>
        <w:t>の統計によると、</w:t>
      </w:r>
      <w:r>
        <w:rPr>
          <w:rFonts w:ascii="SimSun" w:hAnsi="SimSun" w:eastAsia="SimSun" w:cs="SimSun"/>
          <w:sz w:val="18"/>
          <w:szCs w:val="18"/>
          <w:color w:val="231F20"/>
          <w:spacing w:val="5"/>
        </w:rPr>
        <w:t>中国の開発者数は前年比</w:t>
      </w:r>
      <w:r>
        <w:rPr>
          <w:rFonts w:ascii="Arial" w:hAnsi="Arial" w:eastAsia="Arial" w:cs="Arial"/>
          <w:sz w:val="18"/>
          <w:szCs w:val="18"/>
          <w:color w:val="231F20"/>
          <w:spacing w:val="5"/>
        </w:rPr>
        <w:t>103</w:t>
      </w:r>
      <w:r>
        <w:rPr>
          <w:rFonts w:ascii="SimSun" w:hAnsi="SimSun" w:eastAsia="SimSun" w:cs="SimSun"/>
          <w:sz w:val="18"/>
          <w:szCs w:val="18"/>
          <w:color w:val="231F20"/>
          <w:spacing w:val="5"/>
        </w:rPr>
        <w:t>万人(</w:t>
      </w:r>
      <w:r>
        <w:rPr>
          <w:rFonts w:ascii="Arial" w:hAnsi="Arial" w:eastAsia="Arial" w:cs="Arial"/>
          <w:sz w:val="18"/>
          <w:szCs w:val="18"/>
          <w:color w:val="231F20"/>
          <w:spacing w:val="5"/>
        </w:rPr>
        <w:t>48</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増加し、世界第2位の</w:t>
      </w:r>
      <w:r>
        <w:rPr>
          <w:rFonts w:ascii="Arial" w:hAnsi="Arial" w:eastAsia="Arial" w:cs="Arial"/>
          <w:sz w:val="18"/>
          <w:szCs w:val="18"/>
          <w:color w:val="231F20"/>
          <w:spacing w:val="5"/>
        </w:rPr>
        <w:t>755</w:t>
      </w:r>
      <w:r>
        <w:rPr>
          <w:rFonts w:ascii="Arial" w:hAnsi="Arial" w:eastAsia="Arial" w:cs="Arial"/>
          <w:sz w:val="18"/>
          <w:szCs w:val="18"/>
          <w:color w:val="231F20"/>
        </w:rPr>
        <w:t xml:space="preserve"> </w:t>
      </w:r>
      <w:r>
        <w:rPr>
          <w:rFonts w:ascii="SimSun" w:hAnsi="SimSun" w:eastAsia="SimSun" w:cs="SimSun"/>
          <w:sz w:val="18"/>
          <w:szCs w:val="18"/>
          <w:color w:val="231F20"/>
          <w:spacing w:val="8"/>
        </w:rPr>
        <w:t>万人に増え</w:t>
      </w:r>
      <w:r>
        <w:rPr>
          <w:rFonts w:ascii="SimSun" w:hAnsi="SimSun" w:eastAsia="SimSun" w:cs="SimSun"/>
          <w:sz w:val="18"/>
          <w:szCs w:val="18"/>
          <w:color w:val="231F20"/>
          <w:spacing w:val="6"/>
        </w:rPr>
        <w:t>、</w:t>
      </w:r>
      <w:r>
        <w:rPr>
          <w:rFonts w:ascii="Arial" w:hAnsi="Arial" w:eastAsia="Arial" w:cs="Arial"/>
          <w:sz w:val="18"/>
          <w:szCs w:val="18"/>
          <w:color w:val="231F20"/>
          <w:spacing w:val="4"/>
        </w:rPr>
        <w:t>550</w:t>
      </w:r>
      <w:r>
        <w:rPr>
          <w:rFonts w:ascii="SimSun" w:hAnsi="SimSun" w:eastAsia="SimSun" w:cs="SimSun"/>
          <w:sz w:val="18"/>
          <w:szCs w:val="18"/>
          <w:color w:val="231F20"/>
          <w:spacing w:val="4"/>
        </w:rPr>
        <w:t>万プロジェクトに貢献していることが明らかになっています。同様に、</w:t>
      </w:r>
      <w:r>
        <w:rPr>
          <w:rFonts w:ascii="Arial" w:hAnsi="Arial" w:eastAsia="Arial" w:cs="Arial"/>
          <w:sz w:val="18"/>
          <w:szCs w:val="18"/>
          <w:color w:val="231F20"/>
        </w:rPr>
        <w:t>CNCF</w:t>
      </w:r>
      <w:r>
        <w:rPr>
          <w:rFonts w:ascii="MS Mincho" w:hAnsi="MS Mincho" w:eastAsia="MS Mincho" w:cs="MS Mincho"/>
          <w:sz w:val="18"/>
          <w:szCs w:val="18"/>
          <w:color w:val="231F20"/>
          <w:spacing w:val="4"/>
        </w:rPr>
        <w:t>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4"/>
        </w:rPr>
        <w:t>デー</w:t>
      </w:r>
      <w:r>
        <w:rPr>
          <w:rFonts w:ascii="SimSun" w:hAnsi="SimSun" w:eastAsia="SimSun" w:cs="SimSun"/>
          <w:sz w:val="18"/>
          <w:szCs w:val="18"/>
          <w:color w:val="231F20"/>
          <w:spacing w:val="11"/>
        </w:rPr>
        <w:t>タ</w:t>
      </w:r>
      <w:r>
        <w:rPr>
          <w:rFonts w:ascii="SimSun" w:hAnsi="SimSun" w:eastAsia="SimSun" w:cs="SimSun"/>
          <w:sz w:val="18"/>
          <w:szCs w:val="18"/>
          <w:color w:val="231F20"/>
          <w:spacing w:val="7"/>
        </w:rPr>
        <w:t>によると、2022年</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月現在</w:t>
      </w:r>
      <w:r>
        <w:rPr>
          <w:rFonts w:ascii="SimSun" w:hAnsi="SimSun" w:eastAsia="SimSun" w:cs="SimSun"/>
          <w:sz w:val="18"/>
          <w:szCs w:val="18"/>
          <w:color w:val="231F20"/>
          <w:spacing w:val="7"/>
        </w:rPr>
        <w:t>、</w:t>
      </w:r>
      <w:r>
        <w:rPr>
          <w:rFonts w:ascii="SimSun" w:hAnsi="SimSun" w:eastAsia="SimSun" w:cs="SimSun"/>
          <w:sz w:val="18"/>
          <w:szCs w:val="18"/>
          <w:color w:val="231F20"/>
        </w:rPr>
        <w:t>CNCF</w:t>
      </w:r>
      <w:r>
        <w:rPr>
          <w:rFonts w:ascii="SimSun" w:hAnsi="SimSun" w:eastAsia="SimSun" w:cs="SimSun"/>
          <w:sz w:val="18"/>
          <w:szCs w:val="18"/>
          <w:color w:val="231F20"/>
          <w:spacing w:val="7"/>
        </w:rPr>
        <w:t>のオープンソースプロジェクトの</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w:t>
      </w:r>
      <w:r>
        <w:rPr>
          <w:rFonts w:ascii="SimSun" w:hAnsi="SimSun" w:eastAsia="SimSun" w:cs="SimSun"/>
          <w:sz w:val="18"/>
          <w:szCs w:val="18"/>
          <w:color w:val="231F20"/>
          <w:spacing w:val="7"/>
        </w:rPr>
        <w:t>以上が中国からの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もので、</w:t>
      </w:r>
      <w:r>
        <w:rPr>
          <w:rFonts w:ascii="SimSun" w:hAnsi="SimSun" w:eastAsia="SimSun" w:cs="SimSun"/>
          <w:sz w:val="18"/>
          <w:szCs w:val="18"/>
          <w:color w:val="231F20"/>
          <w:spacing w:val="4"/>
        </w:rPr>
        <w:t>中国の開発者の貢献度は世界第2位にまで上昇しています。</w:t>
      </w:r>
    </w:p>
    <w:p>
      <w:pPr>
        <w:ind w:left="6" w:right="2" w:hanging="6"/>
        <w:spacing w:before="96" w:line="354" w:lineRule="auto"/>
        <w:rPr>
          <w:rFonts w:ascii="SimSun" w:hAnsi="SimSun" w:eastAsia="SimSun" w:cs="SimSun"/>
          <w:sz w:val="18"/>
          <w:szCs w:val="18"/>
        </w:rPr>
      </w:pPr>
      <w:r>
        <w:rPr>
          <w:rFonts w:ascii="Arial" w:hAnsi="Arial" w:eastAsia="Arial" w:cs="Arial"/>
          <w:sz w:val="18"/>
          <w:szCs w:val="18"/>
          <w:color w:val="231F20"/>
          <w:spacing w:val="-1"/>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FY</w:t>
      </w:r>
      <w:r>
        <w:rPr>
          <w:rFonts w:ascii="Arial" w:hAnsi="Arial" w:eastAsia="Arial" w:cs="Arial"/>
          <w:sz w:val="18"/>
          <w:szCs w:val="18"/>
          <w:color w:val="231F20"/>
          <w:spacing w:val="-2"/>
        </w:rPr>
        <w:t>2021</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Annual</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Reportによると、ユーザーからの訪問数が最も多いの</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は中国</w:t>
      </w:r>
      <w:r>
        <w:rPr>
          <w:rFonts w:ascii="SimSun" w:hAnsi="SimSun" w:eastAsia="SimSun" w:cs="SimSun"/>
          <w:sz w:val="18"/>
          <w:szCs w:val="18"/>
          <w:color w:val="231F20"/>
          <w:spacing w:val="10"/>
        </w:rPr>
        <w:t>で</w:t>
      </w:r>
      <w:r>
        <w:rPr>
          <w:rFonts w:ascii="SimSun" w:hAnsi="SimSun" w:eastAsia="SimSun" w:cs="SimSun"/>
          <w:sz w:val="18"/>
          <w:szCs w:val="18"/>
          <w:color w:val="231F20"/>
          <w:spacing w:val="8"/>
        </w:rPr>
        <w:t>す。アクティブなプロジェクトの</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トップ</w:t>
      </w:r>
      <w:r>
        <w:rPr>
          <w:rFonts w:ascii="Arial" w:hAnsi="Arial" w:eastAsia="Arial" w:cs="Arial"/>
          <w:sz w:val="18"/>
          <w:szCs w:val="18"/>
          <w:color w:val="231F20"/>
          <w:spacing w:val="8"/>
        </w:rPr>
        <w:t>10</w:t>
      </w:r>
      <w:r>
        <w:rPr>
          <w:rFonts w:ascii="MS Mincho" w:hAnsi="MS Mincho" w:eastAsia="MS Mincho" w:cs="MS Mincho"/>
          <w:sz w:val="18"/>
          <w:szCs w:val="18"/>
          <w:color w:val="231F20"/>
          <w:spacing w:val="8"/>
        </w:rPr>
        <w:t>では、</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中国プロジェクトの</w:t>
      </w:r>
      <w:r>
        <w:rPr>
          <w:rFonts w:ascii="Arial" w:hAnsi="Arial" w:eastAsia="Arial" w:cs="Arial"/>
          <w:sz w:val="18"/>
          <w:szCs w:val="18"/>
          <w:color w:val="231F20"/>
        </w:rPr>
        <w:t>IoTDB</w:t>
      </w:r>
      <w:r>
        <w:rPr>
          <w:rFonts w:ascii="MS Mincho" w:hAnsi="MS Mincho" w:eastAsia="MS Mincho" w:cs="MS Mincho"/>
          <w:sz w:val="18"/>
          <w:szCs w:val="18"/>
          <w:color w:val="231F20"/>
          <w:spacing w:val="8"/>
        </w:rPr>
        <w:t>が</w:t>
      </w:r>
      <w:r>
        <w:rPr>
          <w:rFonts w:ascii="Arial" w:hAnsi="Arial" w:eastAsia="Arial" w:cs="Arial"/>
          <w:sz w:val="18"/>
          <w:szCs w:val="18"/>
          <w:color w:val="231F20"/>
          <w:spacing w:val="8"/>
        </w:rPr>
        <w:t>7</w:t>
      </w:r>
      <w:r>
        <w:rPr>
          <w:rFonts w:ascii="MS Mincho" w:hAnsi="MS Mincho" w:eastAsia="MS Mincho" w:cs="MS Mincho"/>
          <w:sz w:val="18"/>
          <w:szCs w:val="18"/>
          <w:color w:val="231F20"/>
          <w:spacing w:val="8"/>
        </w:rPr>
        <w:t>位</w:t>
      </w:r>
      <w:r>
        <w:rPr>
          <w:rFonts w:ascii="SimSun" w:hAnsi="SimSun" w:eastAsia="SimSun" w:cs="SimSun"/>
          <w:sz w:val="18"/>
          <w:szCs w:val="18"/>
          <w:color w:val="231F20"/>
          <w:spacing w:val="8"/>
        </w:rPr>
        <w:t>、</w:t>
      </w:r>
      <w:r>
        <w:rPr>
          <w:rFonts w:ascii="SimSun" w:hAnsi="SimSun" w:eastAsia="SimSun" w:cs="SimSun"/>
          <w:sz w:val="18"/>
          <w:szCs w:val="18"/>
          <w:color w:val="231F20"/>
        </w:rPr>
        <w:t xml:space="preserve"> </w:t>
      </w:r>
      <w:r>
        <w:rPr>
          <w:rFonts w:ascii="Arial" w:hAnsi="Arial" w:eastAsia="Arial" w:cs="Arial"/>
          <w:sz w:val="18"/>
          <w:szCs w:val="18"/>
          <w:color w:val="231F20"/>
        </w:rPr>
        <w:t>ShardingSphere</w:t>
      </w:r>
      <w:r>
        <w:rPr>
          <w:rFonts w:ascii="MS Mincho" w:hAnsi="MS Mincho" w:eastAsia="MS Mincho" w:cs="MS Mincho"/>
          <w:sz w:val="18"/>
          <w:szCs w:val="18"/>
          <w:color w:val="231F20"/>
          <w:spacing w:val="10"/>
        </w:rPr>
        <w:t>が</w:t>
      </w:r>
      <w:r>
        <w:rPr>
          <w:rFonts w:ascii="Arial" w:hAnsi="Arial" w:eastAsia="Arial" w:cs="Arial"/>
          <w:sz w:val="18"/>
          <w:szCs w:val="18"/>
          <w:color w:val="231F20"/>
          <w:spacing w:val="10"/>
        </w:rPr>
        <w:t>10</w:t>
      </w:r>
      <w:r>
        <w:rPr>
          <w:rFonts w:ascii="SimSun" w:hAnsi="SimSun" w:eastAsia="SimSun" w:cs="SimSun"/>
          <w:sz w:val="18"/>
          <w:szCs w:val="18"/>
          <w:color w:val="231F20"/>
          <w:spacing w:val="10"/>
        </w:rPr>
        <w:t>位</w:t>
      </w:r>
      <w:r>
        <w:rPr>
          <w:rFonts w:ascii="SimSun" w:hAnsi="SimSun" w:eastAsia="SimSun" w:cs="SimSun"/>
          <w:sz w:val="18"/>
          <w:szCs w:val="18"/>
          <w:color w:val="231F20"/>
          <w:spacing w:val="5"/>
        </w:rPr>
        <w:t>にランクインし、国際舞台で活躍する中国プロジェクトがますます増えて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きて</w:t>
      </w:r>
      <w:r>
        <w:rPr>
          <w:rFonts w:ascii="SimSun" w:hAnsi="SimSun" w:eastAsia="SimSun" w:cs="SimSun"/>
          <w:sz w:val="18"/>
          <w:szCs w:val="18"/>
          <w:color w:val="231F20"/>
          <w:spacing w:val="3"/>
        </w:rPr>
        <w:t>い</w:t>
      </w:r>
      <w:r>
        <w:rPr>
          <w:rFonts w:ascii="SimSun" w:hAnsi="SimSun" w:eastAsia="SimSun" w:cs="SimSun"/>
          <w:sz w:val="18"/>
          <w:szCs w:val="18"/>
          <w:color w:val="231F20"/>
          <w:spacing w:val="2"/>
        </w:rPr>
        <w:t>ます。オープンソースに積極的に投資しているテクノロジー企業には、アリババ、テンセン</w:t>
      </w:r>
    </w:p>
    <w:p>
      <w:pPr>
        <w:ind w:left="75"/>
        <w:spacing w:line="236" w:lineRule="auto"/>
        <w:rPr>
          <w:rFonts w:ascii="SimSun" w:hAnsi="SimSun" w:eastAsia="SimSun" w:cs="SimSun"/>
          <w:sz w:val="18"/>
          <w:szCs w:val="18"/>
        </w:rPr>
      </w:pPr>
      <w:r>
        <w:rPr>
          <w:rFonts w:ascii="SimSun" w:hAnsi="SimSun" w:eastAsia="SimSun" w:cs="SimSun"/>
          <w:sz w:val="18"/>
          <w:szCs w:val="18"/>
          <w:color w:val="231F20"/>
          <w:spacing w:val="-4"/>
        </w:rPr>
        <w:t>ト、ア</w:t>
      </w:r>
      <w:r>
        <w:rPr>
          <w:rFonts w:ascii="SimSun" w:hAnsi="SimSun" w:eastAsia="SimSun" w:cs="SimSun"/>
          <w:sz w:val="18"/>
          <w:szCs w:val="18"/>
          <w:color w:val="231F20"/>
          <w:spacing w:val="-2"/>
        </w:rPr>
        <w:t>ント、ドリップ、バイドゥ、バイトダンス、シャオミ、フア</w:t>
      </w:r>
    </w:p>
    <w:p>
      <w:pPr>
        <w:sectPr>
          <w:headerReference w:type="default" r:id="rId32"/>
          <w:footerReference w:type="default" r:id="rId33"/>
          <w:pgSz w:w="9360" w:h="13041"/>
          <w:pgMar w:top="784" w:right="660" w:bottom="538" w:left="678"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5"/>
        <w:spacing w:before="59" w:line="229" w:lineRule="auto"/>
        <w:rPr>
          <w:rFonts w:ascii="SimSun" w:hAnsi="SimSun" w:eastAsia="SimSun" w:cs="SimSun"/>
          <w:sz w:val="18"/>
          <w:szCs w:val="18"/>
        </w:rPr>
      </w:pPr>
      <w:r>
        <w:rPr>
          <w:rFonts w:ascii="SimSun" w:hAnsi="SimSun" w:eastAsia="SimSun" w:cs="SimSun"/>
          <w:sz w:val="18"/>
          <w:szCs w:val="18"/>
          <w:color w:val="231F20"/>
          <w:spacing w:val="10"/>
        </w:rPr>
        <w:t>ま</w:t>
      </w:r>
      <w:r>
        <w:rPr>
          <w:rFonts w:ascii="SimSun" w:hAnsi="SimSun" w:eastAsia="SimSun" w:cs="SimSun"/>
          <w:sz w:val="18"/>
          <w:szCs w:val="18"/>
          <w:color w:val="231F20"/>
          <w:spacing w:val="8"/>
        </w:rPr>
        <w:t>た</w:t>
      </w:r>
      <w:r>
        <w:rPr>
          <w:rFonts w:ascii="SimSun" w:hAnsi="SimSun" w:eastAsia="SimSun" w:cs="SimSun"/>
          <w:sz w:val="18"/>
          <w:szCs w:val="18"/>
          <w:color w:val="231F20"/>
          <w:spacing w:val="5"/>
        </w:rPr>
        <w:t>、中国移動などは、</w:t>
      </w:r>
      <w:r>
        <w:rPr>
          <w:rFonts w:ascii="SimSun" w:hAnsi="SimSun" w:eastAsia="SimSun" w:cs="SimSun"/>
          <w:sz w:val="18"/>
          <w:szCs w:val="18"/>
          <w:color w:val="231F20"/>
        </w:rPr>
        <w:t>PingCAP</w:t>
      </w:r>
      <w:r>
        <w:rPr>
          <w:rFonts w:ascii="SimSun" w:hAnsi="SimSun" w:eastAsia="SimSun" w:cs="SimSun"/>
          <w:sz w:val="18"/>
          <w:szCs w:val="18"/>
          <w:color w:val="231F20"/>
          <w:spacing w:val="5"/>
        </w:rPr>
        <w:t>や</w:t>
      </w:r>
      <w:r>
        <w:rPr>
          <w:rFonts w:ascii="SimSun" w:hAnsi="SimSun" w:eastAsia="SimSun" w:cs="SimSun"/>
          <w:sz w:val="18"/>
          <w:szCs w:val="18"/>
          <w:color w:val="231F20"/>
        </w:rPr>
        <w:t>TOS</w:t>
      </w:r>
      <w:r>
        <w:rPr>
          <w:rFonts w:ascii="SimSun" w:hAnsi="SimSun" w:eastAsia="SimSun" w:cs="SimSun"/>
          <w:sz w:val="18"/>
          <w:szCs w:val="18"/>
          <w:color w:val="231F20"/>
          <w:spacing w:val="5"/>
        </w:rPr>
        <w:t>データなど、</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オープンソースをベースにした商用化を行うスタ</w:t>
      </w:r>
    </w:p>
    <w:p>
      <w:pPr>
        <w:ind w:left="94"/>
        <w:spacing w:before="22" w:line="357" w:lineRule="exact"/>
        <w:rPr>
          <w:rFonts w:ascii="SimSun" w:hAnsi="SimSun" w:eastAsia="SimSun" w:cs="SimSun"/>
          <w:sz w:val="18"/>
          <w:szCs w:val="18"/>
        </w:rPr>
      </w:pPr>
      <w:r>
        <w:rPr>
          <w:rFonts w:ascii="SimSun" w:hAnsi="SimSun" w:eastAsia="SimSun" w:cs="SimSun"/>
          <w:sz w:val="18"/>
          <w:szCs w:val="18"/>
          <w:color w:val="231F20"/>
          <w:spacing w:val="3"/>
          <w:position w:val="13"/>
        </w:rPr>
        <w:t>ー</w:t>
      </w:r>
      <w:r>
        <w:rPr>
          <w:rFonts w:ascii="SimSun" w:hAnsi="SimSun" w:eastAsia="SimSun" w:cs="SimSun"/>
          <w:sz w:val="18"/>
          <w:szCs w:val="18"/>
          <w:color w:val="231F20"/>
          <w:spacing w:val="2"/>
          <w:position w:val="13"/>
        </w:rPr>
        <w:t>トアップが活発です。</w:t>
      </w:r>
    </w:p>
    <w:p>
      <w:pPr>
        <w:ind w:left="90"/>
        <w:spacing w:line="252" w:lineRule="exact"/>
        <w:rPr>
          <w:rFonts w:ascii="SimSun" w:hAnsi="SimSun" w:eastAsia="SimSun" w:cs="SimSun"/>
          <w:sz w:val="18"/>
          <w:szCs w:val="18"/>
        </w:rPr>
      </w:pPr>
      <w:r>
        <w:rPr>
          <w:rFonts w:ascii="Arial" w:hAnsi="Arial" w:eastAsia="Arial" w:cs="Arial"/>
          <w:sz w:val="18"/>
          <w:szCs w:val="18"/>
          <w:color w:val="231F20"/>
          <w:spacing w:val="-4"/>
          <w:position w:val="1"/>
        </w:rPr>
        <w:t>S</w:t>
      </w:r>
      <w:r>
        <w:rPr>
          <w:rFonts w:ascii="Arial" w:hAnsi="Arial" w:eastAsia="Arial" w:cs="Arial"/>
          <w:sz w:val="18"/>
          <w:szCs w:val="18"/>
          <w:color w:val="231F20"/>
          <w:spacing w:val="-3"/>
          <w:position w:val="1"/>
        </w:rPr>
        <w:t>treamNative</w:t>
      </w:r>
      <w:r>
        <w:rPr>
          <w:rFonts w:ascii="SimSun" w:hAnsi="SimSun" w:eastAsia="SimSun" w:cs="SimSun"/>
          <w:sz w:val="18"/>
          <w:szCs w:val="18"/>
          <w:color w:val="231F20"/>
          <w:spacing w:val="-6"/>
          <w:position w:val="1"/>
        </w:rPr>
        <w:t>、</w:t>
      </w:r>
      <w:r>
        <w:rPr>
          <w:rFonts w:ascii="SimSun" w:hAnsi="SimSun" w:eastAsia="SimSun" w:cs="SimSun"/>
          <w:sz w:val="18"/>
          <w:szCs w:val="18"/>
          <w:color w:val="231F20"/>
          <w:spacing w:val="-3"/>
          <w:position w:val="1"/>
        </w:rPr>
        <w:t>SphereEx</w:t>
      </w:r>
      <w:r>
        <w:rPr>
          <w:rFonts w:ascii="SimSun" w:hAnsi="SimSun" w:eastAsia="SimSun" w:cs="SimSun"/>
          <w:sz w:val="18"/>
          <w:szCs w:val="18"/>
          <w:color w:val="231F20"/>
          <w:spacing w:val="-6"/>
          <w:position w:val="1"/>
        </w:rPr>
        <w:t>など。</w:t>
      </w:r>
    </w:p>
    <w:p>
      <w:pPr>
        <w:ind w:left="94" w:right="281" w:firstLine="6"/>
        <w:spacing w:before="221" w:line="369" w:lineRule="auto"/>
        <w:rPr>
          <w:rFonts w:ascii="SimSun" w:hAnsi="SimSun" w:eastAsia="SimSun" w:cs="SimSun"/>
          <w:sz w:val="18"/>
          <w:szCs w:val="18"/>
        </w:rPr>
      </w:pPr>
      <w:r>
        <w:rPr>
          <w:rFonts w:ascii="SimSun" w:hAnsi="SimSun" w:eastAsia="SimSun" w:cs="SimSun"/>
          <w:sz w:val="18"/>
          <w:szCs w:val="18"/>
          <w:color w:val="231F20"/>
          <w:spacing w:val="2"/>
        </w:rPr>
        <w:t>オープンソースに関する調査分析では、開発者が著しく注目している技術</w:t>
      </w:r>
      <w:r>
        <w:rPr>
          <w:rFonts w:ascii="SimSun" w:hAnsi="SimSun" w:eastAsia="SimSun" w:cs="SimSun"/>
          <w:sz w:val="18"/>
          <w:szCs w:val="18"/>
          <w:color w:val="231F20"/>
          <w:spacing w:val="1"/>
        </w:rPr>
        <w:t>の方向性として、ビッグ</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フロ</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ントエ</w:t>
      </w:r>
      <w:r>
        <w:rPr>
          <w:rFonts w:ascii="SimSun" w:hAnsi="SimSun" w:eastAsia="SimSun" w:cs="SimSun"/>
          <w:sz w:val="18"/>
          <w:szCs w:val="18"/>
          <w:color w:val="231F20"/>
        </w:rPr>
        <w:t>ンドとクロスプラットフォーム開発、クラウドネイティブ、ビッグデータ、人工知能、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オープンソースのインフラ(データベース、ミドルウェア</w:t>
      </w:r>
      <w:r>
        <w:rPr>
          <w:rFonts w:ascii="SimSun" w:hAnsi="SimSun" w:eastAsia="SimSun" w:cs="SimSun"/>
          <w:sz w:val="18"/>
          <w:szCs w:val="18"/>
          <w:color w:val="231F20"/>
          <w:spacing w:val="-1"/>
        </w:rPr>
        <w:t>、</w:t>
      </w:r>
      <w:r>
        <w:rPr>
          <w:rFonts w:ascii="Arial" w:hAnsi="Arial" w:eastAsia="Arial" w:cs="Arial"/>
          <w:sz w:val="18"/>
          <w:szCs w:val="18"/>
          <w:color w:val="231F20"/>
          <w:spacing w:val="-1"/>
        </w:rPr>
        <w:t>RISC-V</w:t>
      </w:r>
      <w:r>
        <w:rPr>
          <w:rFonts w:ascii="SimSun" w:hAnsi="SimSun" w:eastAsia="SimSun" w:cs="SimSun"/>
          <w:sz w:val="18"/>
          <w:szCs w:val="18"/>
          <w:color w:val="231F20"/>
          <w:spacing w:val="-1"/>
        </w:rPr>
        <w:t>、</w:t>
      </w:r>
      <w:r>
        <w:rPr>
          <w:rFonts w:ascii="Arial" w:hAnsi="Arial" w:eastAsia="Arial" w:cs="Arial"/>
          <w:sz w:val="18"/>
          <w:szCs w:val="18"/>
          <w:color w:val="231F20"/>
          <w:spacing w:val="-1"/>
        </w:rPr>
        <w:t>ARM</w:t>
      </w:r>
      <w:r>
        <w:rPr>
          <w:rFonts w:ascii="SimSun" w:hAnsi="SimSun" w:eastAsia="SimSun" w:cs="SimSun"/>
          <w:sz w:val="18"/>
          <w:szCs w:val="18"/>
          <w:color w:val="231F20"/>
          <w:spacing w:val="-1"/>
        </w:rPr>
        <w:t>アーキテクチャ)</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Web3</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ブロックチェーンなどが挙げられています。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また、オープンソースプロジェクトのセキュ</w:t>
      </w:r>
      <w:r>
        <w:rPr>
          <w:rFonts w:ascii="SimSun" w:hAnsi="SimSun" w:eastAsia="SimSun" w:cs="SimSun"/>
          <w:sz w:val="18"/>
          <w:szCs w:val="18"/>
          <w:color w:val="231F20"/>
          <w:spacing w:val="3"/>
        </w:rPr>
        <w:t>リ</w:t>
      </w:r>
      <w:r>
        <w:rPr>
          <w:rFonts w:ascii="SimSun" w:hAnsi="SimSun" w:eastAsia="SimSun" w:cs="SimSun"/>
          <w:sz w:val="18"/>
          <w:szCs w:val="18"/>
          <w:color w:val="231F20"/>
        </w:rPr>
        <w:t>ティ</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に</w:t>
      </w:r>
      <w:r>
        <w:rPr>
          <w:rFonts w:ascii="SimSun" w:hAnsi="SimSun" w:eastAsia="SimSun" w:cs="SimSun"/>
          <w:sz w:val="18"/>
          <w:szCs w:val="18"/>
          <w:color w:val="231F20"/>
          <w:spacing w:val="8"/>
        </w:rPr>
        <w:t>関</w:t>
      </w:r>
      <w:r>
        <w:rPr>
          <w:rFonts w:ascii="SimSun" w:hAnsi="SimSun" w:eastAsia="SimSun" w:cs="SimSun"/>
          <w:sz w:val="18"/>
          <w:szCs w:val="18"/>
          <w:color w:val="231F20"/>
          <w:spacing w:val="7"/>
        </w:rPr>
        <w:t>しても、多くの企業や技術責任者が関心を寄せています。</w:t>
      </w:r>
    </w:p>
    <w:p>
      <w:pPr>
        <w:ind w:left="85"/>
        <w:spacing w:before="214"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18"/>
        </w:rPr>
        <w:t>第</w:t>
      </w:r>
      <w:r>
        <w:rPr>
          <w:rFonts w:ascii="PMingLiU" w:hAnsi="PMingLiU" w:eastAsia="PMingLiU" w:cs="PMingLiU"/>
          <w:sz w:val="21"/>
          <w:szCs w:val="21"/>
          <w:color w:val="231F20"/>
          <w:spacing w:val="-17"/>
        </w:rPr>
        <w:t>三</w:t>
      </w:r>
      <w:r>
        <w:rPr>
          <w:rFonts w:ascii="PMingLiU" w:hAnsi="PMingLiU" w:eastAsia="PMingLiU" w:cs="PMingLiU"/>
          <w:sz w:val="21"/>
          <w:szCs w:val="21"/>
          <w:color w:val="231F20"/>
          <w:spacing w:val="-9"/>
        </w:rPr>
        <w:t>に、オープンソースプロジェクト、技術と業界の相乗効果の急速な発展</w:t>
      </w:r>
    </w:p>
    <w:p>
      <w:pPr>
        <w:ind w:left="96" w:right="397" w:hanging="4"/>
        <w:spacing w:before="200" w:line="366" w:lineRule="auto"/>
        <w:rPr>
          <w:rFonts w:ascii="SimSun" w:hAnsi="SimSun" w:eastAsia="SimSun" w:cs="SimSun"/>
          <w:sz w:val="18"/>
          <w:szCs w:val="18"/>
        </w:rPr>
      </w:pPr>
      <w:r>
        <w:rPr>
          <w:rFonts w:ascii="SimSun" w:hAnsi="SimSun" w:eastAsia="SimSun" w:cs="SimSun"/>
          <w:sz w:val="18"/>
          <w:szCs w:val="18"/>
          <w:color w:val="231F20"/>
          <w:spacing w:val="4"/>
        </w:rPr>
        <w:t>2022年、中国のオープン</w:t>
      </w:r>
      <w:r>
        <w:rPr>
          <w:rFonts w:ascii="SimSun" w:hAnsi="SimSun" w:eastAsia="SimSun" w:cs="SimSun"/>
          <w:sz w:val="18"/>
          <w:szCs w:val="18"/>
          <w:color w:val="231F20"/>
          <w:spacing w:val="2"/>
        </w:rPr>
        <w:t>ソースプロジェクトも急速に発展している段階です。オープンソースプロ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ジェクトに関する調査</w:t>
      </w:r>
      <w:r>
        <w:rPr>
          <w:rFonts w:ascii="SimSun" w:hAnsi="SimSun" w:eastAsia="SimSun" w:cs="SimSun"/>
          <w:sz w:val="18"/>
          <w:szCs w:val="18"/>
          <w:color w:val="231F20"/>
          <w:spacing w:val="3"/>
        </w:rPr>
        <w:t>と</w:t>
      </w:r>
      <w:r>
        <w:rPr>
          <w:rFonts w:ascii="SimSun" w:hAnsi="SimSun" w:eastAsia="SimSun" w:cs="SimSun"/>
          <w:sz w:val="18"/>
          <w:szCs w:val="18"/>
          <w:color w:val="231F20"/>
          <w:spacing w:val="2"/>
        </w:rPr>
        <w:t>分析によると、データベース、人工知能、クラウドコンピューティング、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ビッグデータ、クラウドネ</w:t>
      </w:r>
      <w:r>
        <w:rPr>
          <w:rFonts w:ascii="SimSun" w:hAnsi="SimSun" w:eastAsia="SimSun" w:cs="SimSun"/>
          <w:sz w:val="18"/>
          <w:szCs w:val="18"/>
          <w:color w:val="231F20"/>
          <w:spacing w:val="3"/>
        </w:rPr>
        <w:t>イ</w:t>
      </w:r>
      <w:r>
        <w:rPr>
          <w:rFonts w:ascii="SimSun" w:hAnsi="SimSun" w:eastAsia="SimSun" w:cs="SimSun"/>
          <w:sz w:val="18"/>
          <w:szCs w:val="18"/>
          <w:color w:val="231F20"/>
          <w:spacing w:val="2"/>
        </w:rPr>
        <w:t>ティブ、フロントエンドフレームワークの分野では、一部の中国のオ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ープンソース</w:t>
      </w:r>
      <w:r>
        <w:rPr>
          <w:rFonts w:ascii="SimSun" w:hAnsi="SimSun" w:eastAsia="SimSun" w:cs="SimSun"/>
          <w:sz w:val="18"/>
          <w:szCs w:val="18"/>
          <w:color w:val="231F20"/>
          <w:spacing w:val="6"/>
        </w:rPr>
        <w:t>プ</w:t>
      </w:r>
      <w:r>
        <w:rPr>
          <w:rFonts w:ascii="SimSun" w:hAnsi="SimSun" w:eastAsia="SimSun" w:cs="SimSun"/>
          <w:sz w:val="18"/>
          <w:szCs w:val="18"/>
          <w:color w:val="231F20"/>
          <w:spacing w:val="4"/>
        </w:rPr>
        <w:t>ロジェクトが世界をリードしており、</w:t>
      </w:r>
      <w:r>
        <w:rPr>
          <w:rFonts w:ascii="SimSun" w:hAnsi="SimSun" w:eastAsia="SimSun" w:cs="SimSun"/>
          <w:sz w:val="18"/>
          <w:szCs w:val="18"/>
          <w:color w:val="231F20"/>
        </w:rPr>
        <w:t>OS</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モノのインターネット、スマートネッ</w:t>
      </w:r>
    </w:p>
    <w:p>
      <w:pPr>
        <w:ind w:left="87" w:right="396" w:firstLine="72"/>
        <w:spacing w:before="1" w:line="369" w:lineRule="auto"/>
        <w:rPr>
          <w:rFonts w:ascii="SimSun" w:hAnsi="SimSun" w:eastAsia="SimSun" w:cs="SimSun"/>
          <w:sz w:val="18"/>
          <w:szCs w:val="18"/>
        </w:rPr>
      </w:pPr>
      <w:r>
        <w:rPr>
          <w:rFonts w:ascii="SimSun" w:hAnsi="SimSun" w:eastAsia="SimSun" w:cs="SimSun"/>
          <w:sz w:val="18"/>
          <w:szCs w:val="18"/>
          <w:color w:val="231F20"/>
          <w:spacing w:val="10"/>
        </w:rPr>
        <w:t>ト</w:t>
      </w:r>
      <w:r>
        <w:rPr>
          <w:rFonts w:ascii="SimSun" w:hAnsi="SimSun" w:eastAsia="SimSun" w:cs="SimSun"/>
          <w:sz w:val="18"/>
          <w:szCs w:val="18"/>
          <w:color w:val="231F20"/>
          <w:spacing w:val="8"/>
        </w:rPr>
        <w:t>ワ</w:t>
      </w:r>
      <w:r>
        <w:rPr>
          <w:rFonts w:ascii="SimSun" w:hAnsi="SimSun" w:eastAsia="SimSun" w:cs="SimSun"/>
          <w:sz w:val="18"/>
          <w:szCs w:val="18"/>
          <w:color w:val="231F20"/>
          <w:spacing w:val="5"/>
        </w:rPr>
        <w:t>ークカー、オープンソースハードウェアの方向では、中国のオープンソースプロジェクトが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追</w:t>
      </w:r>
      <w:r>
        <w:rPr>
          <w:rFonts w:ascii="SimSun" w:hAnsi="SimSun" w:eastAsia="SimSun" w:cs="SimSun"/>
          <w:sz w:val="18"/>
          <w:szCs w:val="18"/>
          <w:color w:val="231F20"/>
          <w:spacing w:val="7"/>
        </w:rPr>
        <w:t>いつき、差を縮めようとしているが、開発ツールやプログラミング言語の基本分野では、中国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のオープンソースプロジェクトはまだ</w:t>
      </w:r>
      <w:r>
        <w:rPr>
          <w:rFonts w:ascii="SimSun" w:hAnsi="SimSun" w:eastAsia="SimSun" w:cs="SimSun"/>
          <w:sz w:val="18"/>
          <w:szCs w:val="18"/>
          <w:color w:val="231F20"/>
          <w:spacing w:val="2"/>
        </w:rPr>
        <w:t>遠く離れていると言える。開発ツールやプログラミング言語</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などの基本的な分野では、中国のオー</w:t>
      </w:r>
      <w:r>
        <w:rPr>
          <w:rFonts w:ascii="SimSun" w:hAnsi="SimSun" w:eastAsia="SimSun" w:cs="SimSun"/>
          <w:sz w:val="18"/>
          <w:szCs w:val="18"/>
          <w:color w:val="231F20"/>
          <w:spacing w:val="2"/>
        </w:rPr>
        <w:t>プンソースプロジェクトは、まだ世界のトップレベルには程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遠い状況です。一方、人工知能、ビッ</w:t>
      </w:r>
      <w:r>
        <w:rPr>
          <w:rFonts w:ascii="SimSun" w:hAnsi="SimSun" w:eastAsia="SimSun" w:cs="SimSun"/>
          <w:sz w:val="18"/>
          <w:szCs w:val="18"/>
          <w:color w:val="231F20"/>
          <w:spacing w:val="2"/>
        </w:rPr>
        <w:t>グデータ、クラウドコンピューティング、インダストリアル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インターネット、ブロックチェーンな</w:t>
      </w:r>
      <w:r>
        <w:rPr>
          <w:rFonts w:ascii="SimSun" w:hAnsi="SimSun" w:eastAsia="SimSun" w:cs="SimSun"/>
          <w:sz w:val="18"/>
          <w:szCs w:val="18"/>
          <w:color w:val="231F20"/>
          <w:spacing w:val="2"/>
        </w:rPr>
        <w:t>どの技術分野がオープンソースと融合し、技術と産業が相乗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的に発展する新たな状況を示しています</w:t>
      </w:r>
      <w:r>
        <w:rPr>
          <w:rFonts w:ascii="SimSun" w:hAnsi="SimSun" w:eastAsia="SimSun" w:cs="SimSun"/>
          <w:sz w:val="18"/>
          <w:szCs w:val="18"/>
          <w:color w:val="231F20"/>
          <w:spacing w:val="2"/>
        </w:rPr>
        <w:t>。</w:t>
      </w:r>
    </w:p>
    <w:p>
      <w:pPr>
        <w:ind w:left="87" w:right="277" w:firstLine="4"/>
        <w:spacing w:before="94" w:line="369" w:lineRule="auto"/>
        <w:rPr>
          <w:rFonts w:ascii="SimSun" w:hAnsi="SimSun" w:eastAsia="SimSun" w:cs="SimSun"/>
          <w:sz w:val="18"/>
          <w:szCs w:val="18"/>
        </w:rPr>
      </w:pPr>
      <w:r>
        <w:rPr>
          <w:rFonts w:ascii="SimSun" w:hAnsi="SimSun" w:eastAsia="SimSun" w:cs="SimSun"/>
          <w:sz w:val="18"/>
          <w:szCs w:val="18"/>
          <w:color w:val="231F20"/>
          <w:spacing w:val="14"/>
        </w:rPr>
        <w:t>華</w:t>
      </w:r>
      <w:r>
        <w:rPr>
          <w:rFonts w:ascii="SimSun" w:hAnsi="SimSun" w:eastAsia="SimSun" w:cs="SimSun"/>
          <w:sz w:val="18"/>
          <w:szCs w:val="18"/>
          <w:color w:val="231F20"/>
          <w:spacing w:val="8"/>
        </w:rPr>
        <w:t>東</w:t>
      </w:r>
      <w:r>
        <w:rPr>
          <w:rFonts w:ascii="SimSun" w:hAnsi="SimSun" w:eastAsia="SimSun" w:cs="SimSun"/>
          <w:sz w:val="18"/>
          <w:szCs w:val="18"/>
          <w:color w:val="231F20"/>
          <w:spacing w:val="7"/>
        </w:rPr>
        <w:t>師範大学が毎年行っている</w:t>
      </w:r>
      <w:r>
        <w:rPr>
          <w:rFonts w:ascii="Arial" w:hAnsi="Arial" w:eastAsia="Arial" w:cs="Arial"/>
          <w:sz w:val="18"/>
          <w:szCs w:val="18"/>
          <w:color w:val="231F20"/>
        </w:rPr>
        <w:t>GitHub</w:t>
      </w:r>
      <w:r>
        <w:rPr>
          <w:rFonts w:ascii="MS Mincho" w:hAnsi="MS Mincho" w:eastAsia="MS Mincho" w:cs="MS Mincho"/>
          <w:sz w:val="18"/>
          <w:szCs w:val="18"/>
          <w:color w:val="231F20"/>
          <w:spacing w:val="7"/>
        </w:rPr>
        <w:t>プロジェクトの</w:t>
      </w:r>
      <w:r>
        <w:rPr>
          <w:rFonts w:ascii="SimSun" w:hAnsi="SimSun" w:eastAsia="SimSun" w:cs="SimSun"/>
          <w:sz w:val="18"/>
          <w:szCs w:val="18"/>
          <w:color w:val="231F20"/>
          <w:spacing w:val="7"/>
        </w:rPr>
        <w:t>集計では、</w:t>
      </w:r>
      <w:r>
        <w:rPr>
          <w:rFonts w:ascii="SimSun" w:hAnsi="SimSun" w:eastAsia="SimSun" w:cs="SimSun"/>
          <w:sz w:val="18"/>
          <w:szCs w:val="18"/>
          <w:color w:val="231F20"/>
          <w:spacing w:val="7"/>
        </w:rPr>
        <w:t xml:space="preserve"> </w:t>
      </w:r>
      <w:r>
        <w:rPr>
          <w:rFonts w:ascii="SimSun" w:hAnsi="SimSun" w:eastAsia="SimSun" w:cs="SimSun"/>
          <w:sz w:val="18"/>
          <w:szCs w:val="18"/>
          <w:color w:val="231F20"/>
        </w:rPr>
        <w:t>Flutter</w:t>
      </w:r>
      <w:r>
        <w:rPr>
          <w:rFonts w:ascii="SimSun" w:hAnsi="SimSun" w:eastAsia="SimSun" w:cs="SimSun"/>
          <w:sz w:val="18"/>
          <w:szCs w:val="18"/>
          <w:color w:val="231F20"/>
          <w:spacing w:val="7"/>
        </w:rPr>
        <w:t>や</w:t>
      </w:r>
      <w:r>
        <w:rPr>
          <w:rFonts w:ascii="Arial" w:hAnsi="Arial" w:eastAsia="Arial" w:cs="Arial"/>
          <w:sz w:val="18"/>
          <w:szCs w:val="18"/>
          <w:color w:val="231F20"/>
        </w:rPr>
        <w:t>VS</w:t>
      </w:r>
      <w:r>
        <w:rPr>
          <w:rFonts w:ascii="Arial" w:hAnsi="Arial" w:eastAsia="Arial" w:cs="Arial"/>
          <w:sz w:val="18"/>
          <w:szCs w:val="18"/>
          <w:color w:val="231F20"/>
          <w:spacing w:val="7"/>
        </w:rPr>
        <w:t xml:space="preserve"> </w:t>
      </w:r>
      <w:r>
        <w:rPr>
          <w:rFonts w:ascii="Arial" w:hAnsi="Arial" w:eastAsia="Arial" w:cs="Arial"/>
          <w:sz w:val="18"/>
          <w:szCs w:val="18"/>
          <w:color w:val="231F20"/>
        </w:rPr>
        <w:t>Code</w:t>
      </w:r>
      <w:r>
        <w:rPr>
          <w:rFonts w:ascii="MS Mincho" w:hAnsi="MS Mincho" w:eastAsia="MS Mincho" w:cs="MS Mincho"/>
          <w:sz w:val="18"/>
          <w:szCs w:val="18"/>
          <w:color w:val="231F20"/>
          <w:spacing w:val="7"/>
        </w:rPr>
        <w:t>などの</w:t>
      </w:r>
      <w:r>
        <w:rPr>
          <w:rFonts w:ascii="SimSun" w:hAnsi="SimSun" w:eastAsia="SimSun" w:cs="SimSun"/>
          <w:sz w:val="18"/>
          <w:szCs w:val="18"/>
          <w:color w:val="231F20"/>
          <w:spacing w:val="7"/>
        </w:rPr>
        <w:t>人気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カテ</w:t>
      </w:r>
      <w:r>
        <w:rPr>
          <w:rFonts w:ascii="SimSun" w:hAnsi="SimSun" w:eastAsia="SimSun" w:cs="SimSun"/>
          <w:sz w:val="18"/>
          <w:szCs w:val="18"/>
          <w:color w:val="231F20"/>
          <w:spacing w:val="7"/>
        </w:rPr>
        <w:t>ゴ</w:t>
      </w:r>
      <w:r>
        <w:rPr>
          <w:rFonts w:ascii="SimSun" w:hAnsi="SimSun" w:eastAsia="SimSun" w:cs="SimSun"/>
          <w:sz w:val="18"/>
          <w:szCs w:val="18"/>
          <w:color w:val="231F20"/>
          <w:spacing w:val="6"/>
        </w:rPr>
        <w:t>リーをはじめ、言語が引き続き最も活発であることが示されています。中国のオープンソ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ースプロジェクトの活動量</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トップ3は、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Baiduの</w:t>
      </w:r>
      <w:r>
        <w:rPr>
          <w:rFonts w:ascii="Arial" w:hAnsi="Arial" w:eastAsia="Arial" w:cs="Arial"/>
          <w:sz w:val="18"/>
          <w:szCs w:val="18"/>
          <w:color w:val="231F20"/>
          <w:spacing w:val="-1"/>
        </w:rPr>
        <w:t>PaddlePaddle</w:t>
      </w:r>
      <w:r>
        <w:rPr>
          <w:rFonts w:ascii="SimSun" w:hAnsi="SimSun" w:eastAsia="SimSun" w:cs="SimSun"/>
          <w:sz w:val="18"/>
          <w:szCs w:val="18"/>
          <w:color w:val="231F20"/>
          <w:spacing w:val="-1"/>
        </w:rPr>
        <w:t>、</w:t>
      </w:r>
      <w:r>
        <w:rPr>
          <w:rFonts w:ascii="Arial" w:hAnsi="Arial" w:eastAsia="Arial" w:cs="Arial"/>
          <w:sz w:val="18"/>
          <w:szCs w:val="18"/>
          <w:color w:val="231F20"/>
          <w:spacing w:val="-1"/>
        </w:rPr>
        <w:t>Ant</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Design</w:t>
      </w:r>
      <w:r>
        <w:rPr>
          <w:rFonts w:ascii="SimSun" w:hAnsi="SimSun" w:eastAsia="SimSun" w:cs="SimSun"/>
          <w:sz w:val="18"/>
          <w:szCs w:val="18"/>
          <w:color w:val="231F20"/>
          <w:spacing w:val="-1"/>
        </w:rPr>
        <w:t>、PingCAPの</w:t>
      </w:r>
      <w:r>
        <w:rPr>
          <w:rFonts w:ascii="Arial" w:hAnsi="Arial" w:eastAsia="Arial" w:cs="Arial"/>
          <w:sz w:val="18"/>
          <w:szCs w:val="18"/>
          <w:color w:val="231F20"/>
          <w:spacing w:val="-1"/>
        </w:rPr>
        <w:t>Ti</w:t>
      </w:r>
      <w:r>
        <w:rPr>
          <w:rFonts w:ascii="Arial" w:hAnsi="Arial" w:eastAsia="Arial" w:cs="Arial"/>
          <w:sz w:val="18"/>
          <w:szCs w:val="18"/>
          <w:color w:val="231F20"/>
        </w:rPr>
        <w:t>DB</w:t>
      </w:r>
      <w:r>
        <w:rPr>
          <w:rFonts w:ascii="MS Mincho" w:hAnsi="MS Mincho" w:eastAsia="MS Mincho" w:cs="MS Mincho"/>
          <w:sz w:val="18"/>
          <w:szCs w:val="18"/>
          <w:color w:val="231F20"/>
          <w:spacing w:val="-1"/>
        </w:rPr>
        <w:t>です。</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また、中国のオープンソースプロジェクトの上位チームには</w:t>
      </w:r>
      <w:r>
        <w:rPr>
          <w:rFonts w:ascii="SimSun" w:hAnsi="SimSun" w:eastAsia="SimSun" w:cs="SimSun"/>
          <w:sz w:val="18"/>
          <w:szCs w:val="18"/>
          <w:color w:val="231F20"/>
        </w:rPr>
        <w:t>、Alibaba、Tencent、Qingyun、Huawei、</w:t>
      </w:r>
      <w:r>
        <w:rPr>
          <w:rFonts w:ascii="SimSun" w:hAnsi="SimSun" w:eastAsia="SimSun" w:cs="SimSun"/>
          <w:sz w:val="18"/>
          <w:szCs w:val="18"/>
          <w:color w:val="231F20"/>
        </w:rPr>
        <w:t xml:space="preserve"> </w:t>
      </w:r>
      <w:r>
        <w:rPr>
          <w:rFonts w:ascii="SimSun" w:hAnsi="SimSun" w:eastAsia="SimSun" w:cs="SimSun"/>
          <w:sz w:val="18"/>
          <w:szCs w:val="18"/>
          <w:color w:val="231F20"/>
        </w:rPr>
        <w:t>Jingdong</w:t>
      </w:r>
      <w:r>
        <w:rPr>
          <w:rFonts w:ascii="SimSun" w:hAnsi="SimSun" w:eastAsia="SimSun" w:cs="SimSun"/>
          <w:sz w:val="18"/>
          <w:szCs w:val="18"/>
          <w:color w:val="231F20"/>
          <w:spacing w:val="4"/>
        </w:rPr>
        <w:t>、</w:t>
      </w:r>
      <w:r>
        <w:rPr>
          <w:rFonts w:ascii="SimSun" w:hAnsi="SimSun" w:eastAsia="SimSun" w:cs="SimSun"/>
          <w:sz w:val="18"/>
          <w:szCs w:val="18"/>
          <w:color w:val="231F20"/>
        </w:rPr>
        <w:t>Youzan</w:t>
      </w:r>
      <w:r>
        <w:rPr>
          <w:rFonts w:ascii="SimSun" w:hAnsi="SimSun" w:eastAsia="SimSun" w:cs="SimSun"/>
          <w:sz w:val="18"/>
          <w:szCs w:val="18"/>
          <w:color w:val="231F20"/>
          <w:spacing w:val="4"/>
        </w:rPr>
        <w:t>が名を連ねていま</w:t>
      </w:r>
      <w:r>
        <w:rPr>
          <w:rFonts w:ascii="SimSun" w:hAnsi="SimSun" w:eastAsia="SimSun" w:cs="SimSun"/>
          <w:sz w:val="18"/>
          <w:szCs w:val="18"/>
          <w:color w:val="231F20"/>
          <w:spacing w:val="3"/>
        </w:rPr>
        <w:t>す</w:t>
      </w:r>
      <w:r>
        <w:rPr>
          <w:rFonts w:ascii="SimSun" w:hAnsi="SimSun" w:eastAsia="SimSun" w:cs="SimSun"/>
          <w:sz w:val="18"/>
          <w:szCs w:val="18"/>
          <w:color w:val="231F20"/>
          <w:spacing w:val="2"/>
        </w:rPr>
        <w:t>。類似の国際的なオープンソースプロジェクトの活動と横並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びで比</w:t>
      </w:r>
      <w:r>
        <w:rPr>
          <w:rFonts w:ascii="SimSun" w:hAnsi="SimSun" w:eastAsia="SimSun" w:cs="SimSun"/>
          <w:sz w:val="18"/>
          <w:szCs w:val="18"/>
          <w:color w:val="231F20"/>
          <w:spacing w:val="3"/>
        </w:rPr>
        <w:t>較</w:t>
      </w:r>
      <w:r>
        <w:rPr>
          <w:rFonts w:ascii="SimSun" w:hAnsi="SimSun" w:eastAsia="SimSun" w:cs="SimSun"/>
          <w:sz w:val="18"/>
          <w:szCs w:val="18"/>
          <w:color w:val="231F20"/>
          <w:spacing w:val="2"/>
        </w:rPr>
        <w:t>すると、中国のオープンソースプロジェクトの成熟度、アプリケーション分野、グローバ</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ル</w:t>
      </w:r>
      <w:r>
        <w:rPr>
          <w:rFonts w:ascii="SimSun" w:hAnsi="SimSun" w:eastAsia="SimSun" w:cs="SimSun"/>
          <w:sz w:val="18"/>
          <w:szCs w:val="18"/>
          <w:color w:val="231F20"/>
          <w:spacing w:val="6"/>
        </w:rPr>
        <w:t>化、エコロジー建設、プロジェクト推進が、</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中国のプロジェクトの世界的な人気を制限する5</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つ</w:t>
      </w:r>
      <w:r>
        <w:rPr>
          <w:rFonts w:ascii="SimSun" w:hAnsi="SimSun" w:eastAsia="SimSun" w:cs="SimSun"/>
          <w:sz w:val="18"/>
          <w:szCs w:val="18"/>
          <w:color w:val="231F20"/>
          <w:spacing w:val="6"/>
        </w:rPr>
        <w:t>の主要因である。</w:t>
      </w:r>
    </w:p>
    <w:p>
      <w:pPr>
        <w:sectPr>
          <w:headerReference w:type="default" r:id="rId34"/>
          <w:footerReference w:type="default" r:id="rId35"/>
          <w:pgSz w:w="9360" w:h="13041"/>
          <w:pgMar w:top="1014" w:right="236" w:bottom="538" w:left="595" w:header="560" w:footer="315" w:gutter="0"/>
        </w:sectPr>
        <w:rPr/>
      </w:pPr>
    </w:p>
    <w:p>
      <w:pPr>
        <w:ind w:firstLine="5943"/>
        <w:spacing w:before="9" w:line="211" w:lineRule="exact"/>
        <w:textAlignment w:val="center"/>
        <w:rPr/>
      </w:pPr>
      <w:r>
        <w:drawing>
          <wp:inline distT="0" distB="0" distL="0" distR="0">
            <wp:extent cx="559117" cy="133836"/>
            <wp:effectExtent l="0" t="0" r="0" b="0"/>
            <wp:docPr id="34" name="IM 34"/>
            <wp:cNvGraphicFramePr/>
            <a:graphic>
              <a:graphicData uri="http://schemas.openxmlformats.org/drawingml/2006/picture">
                <pic:pic>
                  <pic:nvPicPr>
                    <pic:cNvPr id="34" name="IM 34"/>
                    <pic:cNvPicPr/>
                  </pic:nvPicPr>
                  <pic:blipFill>
                    <a:blip r:embed="rId14"/>
                    <a:stretch>
                      <a:fillRect/>
                    </a:stretch>
                  </pic:blipFill>
                  <pic:spPr>
                    <a:xfrm rot="0">
                      <a:off x="0" y="0"/>
                      <a:ext cx="559117" cy="133836"/>
                    </a:xfrm>
                    <a:prstGeom prst="rect">
                      <a:avLst/>
                    </a:prstGeom>
                  </pic:spPr>
                </pic:pic>
              </a:graphicData>
            </a:graphic>
          </wp:inline>
        </w:drawing>
      </w:r>
    </w:p>
    <w:p>
      <w:pPr>
        <w:ind w:left="197"/>
        <w:spacing w:line="221" w:lineRule="auto"/>
        <w:rPr>
          <w:rFonts w:ascii="SimSun" w:hAnsi="SimSun" w:eastAsia="SimSun" w:cs="SimSun"/>
          <w:sz w:val="18"/>
          <w:szCs w:val="18"/>
        </w:rPr>
      </w:pPr>
      <w:r>
        <w:drawing>
          <wp:anchor distT="0" distB="0" distL="0" distR="0" simplePos="0" relativeHeight="251762688" behindDoc="1" locked="0" layoutInCell="1" allowOverlap="1">
            <wp:simplePos x="0" y="0"/>
            <wp:positionH relativeFrom="column">
              <wp:posOffset>0</wp:posOffset>
            </wp:positionH>
            <wp:positionV relativeFrom="paragraph">
              <wp:posOffset>-6566</wp:posOffset>
            </wp:positionV>
            <wp:extent cx="152400" cy="115823"/>
            <wp:effectExtent l="0" t="0" r="0" b="0"/>
            <wp:wrapNone/>
            <wp:docPr id="35" name="IM 35"/>
            <wp:cNvGraphicFramePr/>
            <a:graphic>
              <a:graphicData uri="http://schemas.openxmlformats.org/drawingml/2006/picture">
                <pic:pic>
                  <pic:nvPicPr>
                    <pic:cNvPr id="35" name="IM 3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オペレーティングシステムの分野では、オープンソースのオペレーティングシステムが急</w:t>
      </w:r>
      <w:r>
        <w:rPr>
          <w:rFonts w:ascii="SimSun" w:hAnsi="SimSun" w:eastAsia="SimSun" w:cs="SimSun"/>
          <w:sz w:val="18"/>
          <w:szCs w:val="18"/>
          <w:color w:val="231F20"/>
          <w:spacing w:val="1"/>
        </w:rPr>
        <w:t>速</w:t>
      </w:r>
      <w:r>
        <w:rPr>
          <w:rFonts w:ascii="SimSun" w:hAnsi="SimSun" w:eastAsia="SimSun" w:cs="SimSun"/>
          <w:sz w:val="18"/>
          <w:szCs w:val="18"/>
          <w:color w:val="231F20"/>
        </w:rPr>
        <w:t>に発</w:t>
      </w:r>
    </w:p>
    <w:p>
      <w:pPr>
        <w:ind w:left="4" w:firstLine="1"/>
        <w:spacing w:before="129" w:line="366" w:lineRule="auto"/>
        <w:rPr>
          <w:rFonts w:ascii="SimSun" w:hAnsi="SimSun" w:eastAsia="SimSun" w:cs="SimSun"/>
          <w:sz w:val="18"/>
          <w:szCs w:val="18"/>
        </w:rPr>
      </w:pPr>
      <w:r>
        <w:rPr>
          <w:rFonts w:ascii="SimSun" w:hAnsi="SimSun" w:eastAsia="SimSun" w:cs="SimSun"/>
          <w:sz w:val="18"/>
          <w:szCs w:val="18"/>
          <w:color w:val="231F20"/>
          <w:spacing w:val="2"/>
        </w:rPr>
        <w:t>展し、その</w:t>
      </w:r>
      <w:r>
        <w:rPr>
          <w:rFonts w:ascii="SimSun" w:hAnsi="SimSun" w:eastAsia="SimSun" w:cs="SimSun"/>
          <w:sz w:val="18"/>
          <w:szCs w:val="18"/>
          <w:color w:val="231F20"/>
          <w:spacing w:val="1"/>
        </w:rPr>
        <w:t>数も増えています。2022年</w:t>
      </w:r>
      <w:r>
        <w:rPr>
          <w:rFonts w:ascii="Arial" w:hAnsi="Arial" w:eastAsia="Arial" w:cs="Arial"/>
          <w:sz w:val="18"/>
          <w:szCs w:val="18"/>
          <w:color w:val="231F20"/>
          <w:spacing w:val="1"/>
        </w:rPr>
        <w:t>4</w:t>
      </w:r>
      <w:r>
        <w:rPr>
          <w:rFonts w:ascii="MS Mincho" w:hAnsi="MS Mincho" w:eastAsia="MS Mincho" w:cs="MS Mincho"/>
          <w:sz w:val="18"/>
          <w:szCs w:val="18"/>
          <w:color w:val="231F20"/>
          <w:spacing w:val="1"/>
        </w:rPr>
        <w:t>月</w:t>
      </w:r>
      <w:r>
        <w:rPr>
          <w:rFonts w:ascii="SimSun" w:hAnsi="SimSun" w:eastAsia="SimSun" w:cs="SimSun"/>
          <w:sz w:val="18"/>
          <w:szCs w:val="18"/>
          <w:color w:val="231F20"/>
          <w:spacing w:val="1"/>
        </w:rPr>
        <w:t>現在、中国では合計</w:t>
      </w:r>
      <w:r>
        <w:rPr>
          <w:rFonts w:ascii="Arial" w:hAnsi="Arial" w:eastAsia="Arial" w:cs="Arial"/>
          <w:sz w:val="18"/>
          <w:szCs w:val="18"/>
          <w:color w:val="231F20"/>
          <w:spacing w:val="1"/>
        </w:rPr>
        <w:t>100</w:t>
      </w:r>
      <w:r>
        <w:rPr>
          <w:rFonts w:ascii="MS Mincho" w:hAnsi="MS Mincho" w:eastAsia="MS Mincho" w:cs="MS Mincho"/>
          <w:sz w:val="18"/>
          <w:szCs w:val="18"/>
          <w:color w:val="231F20"/>
          <w:spacing w:val="1"/>
        </w:rPr>
        <w:t>以上の</w:t>
      </w:r>
      <w:r>
        <w:rPr>
          <w:rFonts w:ascii="SimSun" w:hAnsi="SimSun" w:eastAsia="SimSun" w:cs="SimSun"/>
          <w:sz w:val="18"/>
          <w:szCs w:val="18"/>
          <w:color w:val="231F20"/>
        </w:rPr>
        <w:t>OS</w:t>
      </w:r>
      <w:r>
        <w:rPr>
          <w:rFonts w:ascii="SimSun" w:hAnsi="SimSun" w:eastAsia="SimSun" w:cs="SimSun"/>
          <w:sz w:val="18"/>
          <w:szCs w:val="18"/>
          <w:color w:val="231F20"/>
          <w:spacing w:val="1"/>
        </w:rPr>
        <w:t>が登場しており、そのす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べてがオー</w:t>
      </w:r>
      <w:r>
        <w:rPr>
          <w:rFonts w:ascii="SimSun" w:hAnsi="SimSun" w:eastAsia="SimSun" w:cs="SimSun"/>
          <w:sz w:val="18"/>
          <w:szCs w:val="18"/>
          <w:color w:val="231F20"/>
          <w:spacing w:val="2"/>
        </w:rPr>
        <w:t>プンソース</w:t>
      </w:r>
      <w:r>
        <w:rPr>
          <w:rFonts w:ascii="SimSun" w:hAnsi="SimSun" w:eastAsia="SimSun" w:cs="SimSun"/>
          <w:sz w:val="18"/>
          <w:szCs w:val="18"/>
          <w:color w:val="231F20"/>
        </w:rPr>
        <w:t>OS</w:t>
      </w:r>
      <w:r>
        <w:rPr>
          <w:rFonts w:ascii="SimSun" w:hAnsi="SimSun" w:eastAsia="SimSun" w:cs="SimSun"/>
          <w:sz w:val="18"/>
          <w:szCs w:val="18"/>
          <w:color w:val="231F20"/>
          <w:spacing w:val="2"/>
        </w:rPr>
        <w:t>の構造やコード実装をベースとするか参考にしており、華為、アリ、テン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セント、</w:t>
      </w:r>
      <w:r>
        <w:rPr>
          <w:rFonts w:ascii="SimSun" w:hAnsi="SimSun" w:eastAsia="SimSun" w:cs="SimSun"/>
          <w:sz w:val="18"/>
          <w:szCs w:val="18"/>
          <w:color w:val="231F20"/>
          <w:spacing w:val="2"/>
        </w:rPr>
        <w:t>小米、中国移動、キリンソフトウェア、ユニシスなどの企業が重要な貢献をし、関連プロ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ジェクトが国内外で広く</w:t>
      </w:r>
      <w:r>
        <w:rPr>
          <w:rFonts w:ascii="SimSun" w:hAnsi="SimSun" w:eastAsia="SimSun" w:cs="SimSun"/>
          <w:sz w:val="18"/>
          <w:szCs w:val="18"/>
          <w:color w:val="231F20"/>
          <w:spacing w:val="-3"/>
        </w:rPr>
        <w:t>注</w:t>
      </w:r>
      <w:r>
        <w:rPr>
          <w:rFonts w:ascii="SimSun" w:hAnsi="SimSun" w:eastAsia="SimSun" w:cs="SimSun"/>
          <w:sz w:val="18"/>
          <w:szCs w:val="18"/>
          <w:color w:val="231F20"/>
          <w:spacing w:val="-2"/>
        </w:rPr>
        <w:t>目を集めています。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現在、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OSの境界は大きく広がっている。業界では、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中国のオープンソースのオペレーティン</w:t>
      </w:r>
      <w:r>
        <w:rPr>
          <w:rFonts w:ascii="SimSun" w:hAnsi="SimSun" w:eastAsia="SimSun" w:cs="SimSun"/>
          <w:sz w:val="18"/>
          <w:szCs w:val="18"/>
          <w:color w:val="231F20"/>
          <w:spacing w:val="1"/>
        </w:rPr>
        <w:t>グシステムは、国際的な先進レベルに近づこうとしている、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特</w:t>
      </w:r>
      <w:r>
        <w:rPr>
          <w:rFonts w:ascii="SimSun" w:hAnsi="SimSun" w:eastAsia="SimSun" w:cs="SimSun"/>
          <w:sz w:val="18"/>
          <w:szCs w:val="18"/>
          <w:color w:val="231F20"/>
          <w:spacing w:val="8"/>
        </w:rPr>
        <w:t>に</w:t>
      </w:r>
      <w:r>
        <w:rPr>
          <w:rFonts w:ascii="SimSun" w:hAnsi="SimSun" w:eastAsia="SimSun" w:cs="SimSun"/>
          <w:sz w:val="18"/>
          <w:szCs w:val="18"/>
          <w:color w:val="231F20"/>
          <w:spacing w:val="6"/>
        </w:rPr>
        <w:t>携帯電話、組み込み機器や自律運転の方向で実行されているオペレーティングシステムの開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発は、</w:t>
      </w:r>
      <w:r>
        <w:rPr>
          <w:rFonts w:ascii="SimSun" w:hAnsi="SimSun" w:eastAsia="SimSun" w:cs="SimSun"/>
          <w:sz w:val="18"/>
          <w:szCs w:val="18"/>
          <w:color w:val="231F20"/>
          <w:spacing w:val="5"/>
        </w:rPr>
        <w:t>新</w:t>
      </w:r>
      <w:r>
        <w:rPr>
          <w:rFonts w:ascii="SimSun" w:hAnsi="SimSun" w:eastAsia="SimSun" w:cs="SimSun"/>
          <w:sz w:val="18"/>
          <w:szCs w:val="18"/>
          <w:color w:val="231F20"/>
          <w:spacing w:val="4"/>
        </w:rPr>
        <w:t>しい産業のホットスポットを形成しています。</w:t>
      </w:r>
    </w:p>
    <w:p>
      <w:pPr>
        <w:ind w:left="3" w:right="7" w:firstLine="182"/>
        <w:spacing w:before="86" w:line="364" w:lineRule="auto"/>
        <w:rPr>
          <w:rFonts w:ascii="SimSun" w:hAnsi="SimSun" w:eastAsia="SimSun" w:cs="SimSun"/>
          <w:sz w:val="18"/>
          <w:szCs w:val="18"/>
        </w:rPr>
      </w:pPr>
      <w:r>
        <w:drawing>
          <wp:anchor distT="0" distB="0" distL="0" distR="0" simplePos="0" relativeHeight="251763712" behindDoc="1" locked="0" layoutInCell="1" allowOverlap="1">
            <wp:simplePos x="0" y="0"/>
            <wp:positionH relativeFrom="column">
              <wp:posOffset>0</wp:posOffset>
            </wp:positionH>
            <wp:positionV relativeFrom="paragraph">
              <wp:posOffset>53783</wp:posOffset>
            </wp:positionV>
            <wp:extent cx="152400" cy="115823"/>
            <wp:effectExtent l="0" t="0" r="0" b="0"/>
            <wp:wrapNone/>
            <wp:docPr id="36" name="IM 36"/>
            <wp:cNvGraphicFramePr/>
            <a:graphic>
              <a:graphicData uri="http://schemas.openxmlformats.org/drawingml/2006/picture">
                <pic:pic>
                  <pic:nvPicPr>
                    <pic:cNvPr id="36" name="IM 3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数</w:t>
      </w:r>
      <w:r>
        <w:rPr>
          <w:rFonts w:ascii="SimSun" w:hAnsi="SimSun" w:eastAsia="SimSun" w:cs="SimSun"/>
          <w:sz w:val="18"/>
          <w:szCs w:val="18"/>
          <w:color w:val="231F20"/>
          <w:spacing w:val="9"/>
        </w:rPr>
        <w:t>百</w:t>
      </w:r>
      <w:r>
        <w:rPr>
          <w:rFonts w:ascii="SimSun" w:hAnsi="SimSun" w:eastAsia="SimSun" w:cs="SimSun"/>
          <w:sz w:val="18"/>
          <w:szCs w:val="18"/>
          <w:color w:val="231F20"/>
          <w:spacing w:val="6"/>
        </w:rPr>
        <w:t>億円規模のオープンソースソフトウェアのエコシステムに比べれば、チップはあらゆる産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業の基幹となったとはいえ、まだ黎明期にある。プロセッサチップの分野では、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w:t>
      </w:r>
      <w:r>
        <w:rPr>
          <w:rFonts w:ascii="SimSun" w:hAnsi="SimSun" w:eastAsia="SimSun" w:cs="SimSun"/>
          <w:sz w:val="18"/>
          <w:szCs w:val="18"/>
          <w:color w:val="231F20"/>
          <w:spacing w:val="2"/>
        </w:rPr>
        <w:t xml:space="preserve"> </w:t>
      </w:r>
      <w:r>
        <w:rPr>
          <w:rFonts w:ascii="SimSun" w:hAnsi="SimSun" w:eastAsia="SimSun" w:cs="SimSun"/>
          <w:sz w:val="18"/>
          <w:szCs w:val="18"/>
          <w:color w:val="231F20"/>
        </w:rPr>
        <w:t>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命令セット</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をベースとした</w:t>
      </w:r>
      <w:r>
        <w:rPr>
          <w:rFonts w:ascii="SimSun" w:hAnsi="SimSun" w:eastAsia="SimSun" w:cs="SimSun"/>
          <w:sz w:val="18"/>
          <w:szCs w:val="18"/>
          <w:color w:val="231F20"/>
          <w:spacing w:val="-1"/>
        </w:rPr>
        <w:t>オ</w:t>
      </w:r>
      <w:r>
        <w:rPr>
          <w:rFonts w:ascii="SimSun" w:hAnsi="SimSun" w:eastAsia="SimSun" w:cs="SimSun"/>
          <w:sz w:val="18"/>
          <w:szCs w:val="18"/>
          <w:color w:val="231F20"/>
        </w:rPr>
        <w:t>ープンソースチップのエコシステムが急速に構築されつつあり、</w:t>
      </w:r>
      <w:r>
        <w:rPr>
          <w:rFonts w:ascii="SimSun" w:hAnsi="SimSun" w:eastAsia="SimSun" w:cs="SimSun"/>
          <w:sz w:val="18"/>
          <w:szCs w:val="18"/>
          <w:color w:val="231F20"/>
        </w:rPr>
        <w:t xml:space="preserve"> </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のグローバルな産業エコシステムが構築されつつあります。中国科学院計算機研究所、</w:t>
      </w:r>
      <w:r>
        <w:rPr>
          <w:rFonts w:ascii="SimSun" w:hAnsi="SimSun" w:eastAsia="SimSun" w:cs="SimSun"/>
          <w:sz w:val="18"/>
          <w:szCs w:val="18"/>
          <w:color w:val="231F20"/>
          <w:spacing w:val="2"/>
        </w:rPr>
        <w:t>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国科</w:t>
      </w:r>
      <w:r>
        <w:rPr>
          <w:rFonts w:ascii="SimSun" w:hAnsi="SimSun" w:eastAsia="SimSun" w:cs="SimSun"/>
          <w:sz w:val="18"/>
          <w:szCs w:val="18"/>
          <w:color w:val="231F20"/>
          <w:spacing w:val="2"/>
        </w:rPr>
        <w:t>学院ソフトウェア研究所、中国科学院大学、上海交通大学、中国科学院ソフトウェア開発研究</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所の各</w:t>
      </w:r>
      <w:r>
        <w:rPr>
          <w:rFonts w:ascii="SimSun" w:hAnsi="SimSun" w:eastAsia="SimSun" w:cs="SimSun"/>
          <w:sz w:val="18"/>
          <w:szCs w:val="18"/>
          <w:color w:val="231F20"/>
          <w:spacing w:val="-1"/>
        </w:rPr>
        <w:t>研究所が、このプロジェクトに携わっています。</w:t>
      </w:r>
    </w:p>
    <w:p>
      <w:pPr>
        <w:sectPr>
          <w:headerReference w:type="default" r:id="rId36"/>
          <w:footerReference w:type="default" r:id="rId37"/>
          <w:pgSz w:w="9360" w:h="13041"/>
          <w:pgMar w:top="784" w:right="513" w:bottom="538" w:left="678" w:header="560" w:footer="315" w:gutter="0"/>
        </w:sectPr>
        <w:rPr/>
      </w:pPr>
    </w:p>
    <w:p>
      <w:pPr>
        <w:spacing w:line="306" w:lineRule="auto"/>
        <w:rPr>
          <w:rFonts w:ascii="Arial"/>
          <w:sz w:val="21"/>
        </w:rPr>
      </w:pPr>
      <w:r>
        <w:drawing>
          <wp:anchor distT="0" distB="0" distL="0" distR="0" simplePos="0" relativeHeight="251772928" behindDoc="0" locked="0" layoutInCell="0" allowOverlap="1">
            <wp:simplePos x="0" y="0"/>
            <wp:positionH relativeFrom="page">
              <wp:posOffset>430530</wp:posOffset>
            </wp:positionH>
            <wp:positionV relativeFrom="page">
              <wp:posOffset>6736588</wp:posOffset>
            </wp:positionV>
            <wp:extent cx="152400" cy="115824"/>
            <wp:effectExtent l="0" t="0" r="0" b="0"/>
            <wp:wrapNone/>
            <wp:docPr id="39" name="IM 39"/>
            <wp:cNvGraphicFramePr/>
            <a:graphic>
              <a:graphicData uri="http://schemas.openxmlformats.org/drawingml/2006/picture">
                <pic:pic>
                  <pic:nvPicPr>
                    <pic:cNvPr id="39" name="IM 39"/>
                    <pic:cNvPicPr/>
                  </pic:nvPicPr>
                  <pic:blipFill>
                    <a:blip r:embed="rId38"/>
                    <a:stretch>
                      <a:fillRect/>
                    </a:stretch>
                  </pic:blipFill>
                  <pic:spPr>
                    <a:xfrm rot="0">
                      <a:off x="0" y="0"/>
                      <a:ext cx="152400" cy="115824"/>
                    </a:xfrm>
                    <a:prstGeom prst="rect">
                      <a:avLst/>
                    </a:prstGeom>
                  </pic:spPr>
                </pic:pic>
              </a:graphicData>
            </a:graphic>
          </wp:anchor>
        </w:drawing>
      </w:r>
      <w:r/>
    </w:p>
    <w:p>
      <w:pPr>
        <w:spacing w:line="306" w:lineRule="auto"/>
        <w:rPr>
          <w:rFonts w:ascii="Arial"/>
          <w:sz w:val="21"/>
        </w:rPr>
      </w:pPr>
      <w:r/>
    </w:p>
    <w:p>
      <w:pPr>
        <w:spacing w:line="307" w:lineRule="auto"/>
        <w:rPr>
          <w:rFonts w:ascii="Arial"/>
          <w:sz w:val="21"/>
        </w:rPr>
      </w:pPr>
      <w:r/>
    </w:p>
    <w:p>
      <w:pPr>
        <w:ind w:left="105" w:right="157" w:firstLine="2"/>
        <w:spacing w:before="59" w:line="364" w:lineRule="auto"/>
        <w:rPr>
          <w:rFonts w:ascii="SimSun" w:hAnsi="SimSun" w:eastAsia="SimSun" w:cs="SimSun"/>
          <w:sz w:val="18"/>
          <w:szCs w:val="18"/>
        </w:rPr>
      </w:pPr>
      <w:r>
        <w:rPr>
          <w:rFonts w:ascii="SimSun" w:hAnsi="SimSun" w:eastAsia="SimSun" w:cs="SimSun"/>
          <w:sz w:val="18"/>
          <w:szCs w:val="18"/>
          <w:color w:val="231F20"/>
          <w:spacing w:val="16"/>
        </w:rPr>
        <w:t>同大学</w:t>
      </w:r>
      <w:r>
        <w:rPr>
          <w:rFonts w:ascii="SimSun" w:hAnsi="SimSun" w:eastAsia="SimSun" w:cs="SimSun"/>
          <w:sz w:val="18"/>
          <w:szCs w:val="18"/>
          <w:color w:val="231F20"/>
          <w:spacing w:val="8"/>
        </w:rPr>
        <w:t>をはじめ、清華大学がカリフォルニア大学バークレー校と共同で開設した</w:t>
      </w:r>
      <w:r>
        <w:rPr>
          <w:rFonts w:ascii="Arial" w:hAnsi="Arial" w:eastAsia="Arial" w:cs="Arial"/>
          <w:sz w:val="18"/>
          <w:szCs w:val="18"/>
          <w:color w:val="231F20"/>
        </w:rPr>
        <w:t>RIOS</w:t>
      </w:r>
      <w:r>
        <w:rPr>
          <w:rFonts w:ascii="SimSun" w:hAnsi="SimSun" w:eastAsia="SimSun" w:cs="SimSun"/>
          <w:sz w:val="18"/>
          <w:szCs w:val="18"/>
          <w:color w:val="231F20"/>
          <w:spacing w:val="8"/>
        </w:rPr>
        <w:t>ラボなど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の研究機関や、</w:t>
      </w:r>
      <w:r>
        <w:rPr>
          <w:rFonts w:ascii="SimSun" w:hAnsi="SimSun" w:eastAsia="SimSun" w:cs="SimSun"/>
          <w:sz w:val="18"/>
          <w:szCs w:val="18"/>
          <w:color w:val="231F20"/>
        </w:rPr>
        <w:t>Ali</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Pingtou</w:t>
      </w:r>
      <w:r>
        <w:rPr>
          <w:rFonts w:ascii="SimSun" w:hAnsi="SimSun" w:eastAsia="SimSun" w:cs="SimSun"/>
          <w:sz w:val="18"/>
          <w:szCs w:val="18"/>
          <w:color w:val="231F20"/>
          <w:spacing w:val="10"/>
        </w:rPr>
        <w:t>、</w:t>
      </w:r>
      <w:r>
        <w:rPr>
          <w:rFonts w:ascii="SimSun" w:hAnsi="SimSun" w:eastAsia="SimSun" w:cs="SimSun"/>
          <w:sz w:val="18"/>
          <w:szCs w:val="18"/>
          <w:color w:val="231F20"/>
        </w:rPr>
        <w:t>Huawei</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Heisi</w:t>
      </w:r>
      <w:r>
        <w:rPr>
          <w:rFonts w:ascii="SimSun" w:hAnsi="SimSun" w:eastAsia="SimSun" w:cs="SimSun"/>
          <w:sz w:val="18"/>
          <w:szCs w:val="18"/>
          <w:color w:val="231F20"/>
          <w:spacing w:val="10"/>
        </w:rPr>
        <w:t>、</w:t>
      </w:r>
      <w:r>
        <w:rPr>
          <w:rFonts w:ascii="SimSun" w:hAnsi="SimSun" w:eastAsia="SimSun" w:cs="SimSun"/>
          <w:sz w:val="18"/>
          <w:szCs w:val="18"/>
          <w:color w:val="231F20"/>
        </w:rPr>
        <w:t>Huami</w:t>
      </w:r>
      <w:r>
        <w:rPr>
          <w:rFonts w:ascii="SimSun" w:hAnsi="SimSun" w:eastAsia="SimSun" w:cs="SimSun"/>
          <w:sz w:val="18"/>
          <w:szCs w:val="18"/>
          <w:color w:val="231F20"/>
          <w:spacing w:val="10"/>
        </w:rPr>
        <w:t>、</w:t>
      </w:r>
      <w:r>
        <w:rPr>
          <w:rFonts w:ascii="SimSun" w:hAnsi="SimSun" w:eastAsia="SimSun" w:cs="SimSun"/>
          <w:sz w:val="18"/>
          <w:szCs w:val="18"/>
          <w:color w:val="231F20"/>
        </w:rPr>
        <w:t>Saifang</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10"/>
        </w:rPr>
        <w:t>、</w:t>
      </w:r>
      <w:r>
        <w:rPr>
          <w:rFonts w:ascii="SimSun" w:hAnsi="SimSun" w:eastAsia="SimSun" w:cs="SimSun"/>
          <w:sz w:val="18"/>
          <w:szCs w:val="18"/>
          <w:color w:val="231F20"/>
        </w:rPr>
        <w:t>Xinlai</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9"/>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どの企業が、世界の</w:t>
      </w:r>
      <w:r>
        <w:rPr>
          <w:rFonts w:ascii="Arial" w:hAnsi="Arial" w:eastAsia="Arial" w:cs="Arial"/>
          <w:sz w:val="18"/>
          <w:szCs w:val="18"/>
          <w:color w:val="231F20"/>
        </w:rPr>
        <w:t>RISC</w:t>
      </w:r>
      <w:r>
        <w:rPr>
          <w:rFonts w:ascii="Arial" w:hAnsi="Arial" w:eastAsia="Arial" w:cs="Arial"/>
          <w:sz w:val="18"/>
          <w:szCs w:val="18"/>
          <w:color w:val="231F20"/>
          <w:spacing w:val="9"/>
        </w:rPr>
        <w:t>-</w:t>
      </w:r>
      <w:r>
        <w:rPr>
          <w:rFonts w:ascii="Arial" w:hAnsi="Arial" w:eastAsia="Arial" w:cs="Arial"/>
          <w:sz w:val="18"/>
          <w:szCs w:val="18"/>
          <w:color w:val="231F20"/>
        </w:rPr>
        <w:t>V</w:t>
      </w:r>
      <w:r>
        <w:rPr>
          <w:rFonts w:ascii="SimSun" w:hAnsi="SimSun" w:eastAsia="SimSun" w:cs="SimSun"/>
          <w:sz w:val="18"/>
          <w:szCs w:val="18"/>
          <w:color w:val="231F20"/>
          <w:spacing w:val="9"/>
        </w:rPr>
        <w:t>エコロジー構築プロセスにおいてますます大きな役割を担ってい</w:t>
      </w:r>
      <w:r>
        <w:rPr>
          <w:rFonts w:ascii="SimSun" w:hAnsi="SimSun" w:eastAsia="SimSun" w:cs="SimSun"/>
          <w:sz w:val="18"/>
          <w:szCs w:val="18"/>
          <w:color w:val="231F20"/>
          <w:spacing w:val="4"/>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のである</w:t>
      </w:r>
      <w:r>
        <w:rPr>
          <w:rFonts w:ascii="SimSun" w:hAnsi="SimSun" w:eastAsia="SimSun" w:cs="SimSun"/>
          <w:sz w:val="18"/>
          <w:szCs w:val="18"/>
          <w:color w:val="231F20"/>
          <w:spacing w:val="1"/>
        </w:rPr>
        <w:t>。</w:t>
      </w:r>
    </w:p>
    <w:p>
      <w:pPr>
        <w:ind w:left="80" w:right="115" w:firstLine="197"/>
        <w:spacing w:before="75" w:line="356" w:lineRule="auto"/>
        <w:rPr>
          <w:rFonts w:ascii="SimSun" w:hAnsi="SimSun" w:eastAsia="SimSun" w:cs="SimSun"/>
          <w:sz w:val="18"/>
          <w:szCs w:val="18"/>
        </w:rPr>
      </w:pPr>
      <w:r>
        <w:drawing>
          <wp:anchor distT="0" distB="0" distL="0" distR="0" simplePos="0" relativeHeight="251770880" behindDoc="1" locked="0" layoutInCell="1" allowOverlap="1">
            <wp:simplePos x="0" y="0"/>
            <wp:positionH relativeFrom="column">
              <wp:posOffset>52578</wp:posOffset>
            </wp:positionH>
            <wp:positionV relativeFrom="paragraph">
              <wp:posOffset>46838</wp:posOffset>
            </wp:positionV>
            <wp:extent cx="152400" cy="115823"/>
            <wp:effectExtent l="0" t="0" r="0" b="0"/>
            <wp:wrapNone/>
            <wp:docPr id="40" name="IM 40"/>
            <wp:cNvGraphicFramePr/>
            <a:graphic>
              <a:graphicData uri="http://schemas.openxmlformats.org/drawingml/2006/picture">
                <pic:pic>
                  <pic:nvPicPr>
                    <pic:cNvPr id="40" name="IM 4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データベースの分野では、オープ</w:t>
      </w:r>
      <w:r>
        <w:rPr>
          <w:rFonts w:ascii="SimSun" w:hAnsi="SimSun" w:eastAsia="SimSun" w:cs="SimSun"/>
          <w:sz w:val="18"/>
          <w:szCs w:val="18"/>
          <w:color w:val="231F20"/>
          <w:spacing w:val="2"/>
        </w:rPr>
        <w:t>ンソースが大きな流れとなっており、大きなトレンドとなって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います。</w:t>
      </w:r>
      <w:r>
        <w:rPr>
          <w:rFonts w:ascii="Arial" w:hAnsi="Arial" w:eastAsia="Arial" w:cs="Arial"/>
          <w:sz w:val="18"/>
          <w:szCs w:val="18"/>
          <w:color w:val="231F20"/>
        </w:rPr>
        <w:t>DB</w:t>
      </w:r>
      <w:r>
        <w:rPr>
          <w:rFonts w:ascii="Arial" w:hAnsi="Arial" w:eastAsia="Arial" w:cs="Arial"/>
          <w:sz w:val="18"/>
          <w:szCs w:val="18"/>
          <w:color w:val="231F20"/>
          <w:spacing w:val="4"/>
        </w:rPr>
        <w:t>-</w:t>
      </w:r>
      <w:r>
        <w:rPr>
          <w:rFonts w:ascii="Arial" w:hAnsi="Arial" w:eastAsia="Arial" w:cs="Arial"/>
          <w:sz w:val="18"/>
          <w:szCs w:val="18"/>
          <w:color w:val="231F20"/>
        </w:rPr>
        <w:t>Engines</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よると、2021年1月以降、初めてオープンソースデータベースの人気が</w:t>
      </w:r>
      <w:r>
        <w:rPr>
          <w:rFonts w:ascii="SimSun" w:hAnsi="SimSun" w:eastAsia="SimSun" w:cs="SimSun"/>
          <w:sz w:val="18"/>
          <w:szCs w:val="18"/>
          <w:color w:val="231F20"/>
          <w:spacing w:val="2"/>
        </w:rPr>
        <w:t>商</w:t>
      </w:r>
      <w:r>
        <w:rPr>
          <w:rFonts w:ascii="SimSun" w:hAnsi="SimSun" w:eastAsia="SimSun" w:cs="SimSun"/>
          <w:sz w:val="18"/>
          <w:szCs w:val="18"/>
          <w:color w:val="231F20"/>
        </w:rPr>
        <w:t>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デ</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タベースを上回り、現在もリードしています。世界のデータベース</w:t>
      </w:r>
      <w:r>
        <w:rPr>
          <w:rFonts w:ascii="Arial" w:hAnsi="Arial" w:eastAsia="Arial" w:cs="Arial"/>
          <w:sz w:val="18"/>
          <w:szCs w:val="18"/>
          <w:color w:val="231F20"/>
          <w:spacing w:val="6"/>
        </w:rPr>
        <w:t>383</w:t>
      </w:r>
      <w:r>
        <w:rPr>
          <w:rFonts w:ascii="MS Mincho" w:hAnsi="MS Mincho" w:eastAsia="MS Mincho" w:cs="MS Mincho"/>
          <w:sz w:val="18"/>
          <w:szCs w:val="18"/>
          <w:color w:val="231F20"/>
          <w:spacing w:val="6"/>
        </w:rPr>
        <w:t>件のうち</w:t>
      </w:r>
      <w:r>
        <w:rPr>
          <w:rFonts w:ascii="Arial" w:hAnsi="Arial" w:eastAsia="Arial" w:cs="Arial"/>
          <w:sz w:val="18"/>
          <w:szCs w:val="18"/>
          <w:color w:val="231F20"/>
          <w:spacing w:val="6"/>
        </w:rPr>
        <w:t>51.7</w:t>
      </w:r>
      <w:r>
        <w:rPr>
          <w:rFonts w:ascii="SimSun" w:hAnsi="SimSun" w:eastAsia="SimSun" w:cs="SimSun"/>
          <w:sz w:val="18"/>
          <w:szCs w:val="18"/>
          <w:color w:val="231F20"/>
          <w:spacing w:val="6"/>
        </w:rPr>
        <w:t>%がオー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プンソースデータ</w:t>
      </w:r>
      <w:r>
        <w:rPr>
          <w:rFonts w:ascii="SimSun" w:hAnsi="SimSun" w:eastAsia="SimSun" w:cs="SimSun"/>
          <w:sz w:val="18"/>
          <w:szCs w:val="18"/>
          <w:color w:val="231F20"/>
          <w:spacing w:val="5"/>
        </w:rPr>
        <w:t>ベ</w:t>
      </w:r>
      <w:r>
        <w:rPr>
          <w:rFonts w:ascii="SimSun" w:hAnsi="SimSun" w:eastAsia="SimSun" w:cs="SimSun"/>
          <w:sz w:val="18"/>
          <w:szCs w:val="18"/>
          <w:color w:val="231F20"/>
          <w:spacing w:val="4"/>
        </w:rPr>
        <w:t>ースであり、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トップ10のうち6件がオープンソースデータベースで占められ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rPr>
        <w:t>Murray</w:t>
      </w:r>
      <w:r>
        <w:rPr>
          <w:rFonts w:ascii="SimSun" w:hAnsi="SimSun" w:eastAsia="SimSun" w:cs="SimSun"/>
          <w:sz w:val="18"/>
          <w:szCs w:val="18"/>
          <w:color w:val="231F20"/>
          <w:spacing w:val="4"/>
        </w:rPr>
        <w:t>の中国データベース人気ランキングによると、</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198</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データベース製品に</w:t>
      </w:r>
      <w:r>
        <w:rPr>
          <w:rFonts w:ascii="Arial" w:hAnsi="Arial" w:eastAsia="Arial" w:cs="Arial"/>
          <w:sz w:val="18"/>
          <w:szCs w:val="18"/>
          <w:color w:val="231F20"/>
          <w:spacing w:val="4"/>
        </w:rPr>
        <w:t>1</w:t>
      </w:r>
      <w:r>
        <w:rPr>
          <w:rFonts w:ascii="Arial" w:hAnsi="Arial" w:eastAsia="Arial" w:cs="Arial"/>
          <w:sz w:val="18"/>
          <w:szCs w:val="18"/>
          <w:color w:val="231F20"/>
        </w:rPr>
        <w:t>3</w:t>
      </w:r>
      <w:r>
        <w:rPr>
          <w:rFonts w:ascii="MS Mincho" w:hAnsi="MS Mincho" w:eastAsia="MS Mincho" w:cs="MS Mincho"/>
          <w:sz w:val="18"/>
          <w:szCs w:val="18"/>
          <w:color w:val="231F20"/>
        </w:rPr>
        <w:t>の</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9"/>
        </w:rPr>
        <w:t>オープンソースデータベース</w:t>
      </w:r>
      <w:r>
        <w:rPr>
          <w:rFonts w:ascii="SimSun" w:hAnsi="SimSun" w:eastAsia="SimSun" w:cs="SimSun"/>
          <w:sz w:val="18"/>
          <w:szCs w:val="18"/>
          <w:color w:val="231F20"/>
          <w:spacing w:val="9"/>
        </w:rPr>
        <w:t>製品が含まれ、</w:t>
      </w:r>
      <w:r>
        <w:rPr>
          <w:rFonts w:ascii="Arial" w:hAnsi="Arial" w:eastAsia="Arial" w:cs="Arial"/>
          <w:sz w:val="18"/>
          <w:szCs w:val="18"/>
          <w:color w:val="231F20"/>
          <w:spacing w:val="9"/>
        </w:rPr>
        <w:t>5</w:t>
      </w:r>
      <w:r>
        <w:rPr>
          <w:rFonts w:ascii="MS Mincho" w:hAnsi="MS Mincho" w:eastAsia="MS Mincho" w:cs="MS Mincho"/>
          <w:sz w:val="18"/>
          <w:szCs w:val="18"/>
          <w:color w:val="231F20"/>
          <w:spacing w:val="9"/>
        </w:rPr>
        <w:t>つのオープン</w:t>
      </w:r>
      <w:r>
        <w:rPr>
          <w:rFonts w:ascii="SimSun" w:hAnsi="SimSun" w:eastAsia="SimSun" w:cs="SimSun"/>
          <w:sz w:val="18"/>
          <w:szCs w:val="18"/>
          <w:color w:val="231F20"/>
          <w:spacing w:val="9"/>
        </w:rPr>
        <w:t>ソース製品がリストのトップ10に</w:t>
      </w:r>
      <w:r>
        <w:rPr>
          <w:rFonts w:ascii="SimSun" w:hAnsi="SimSun" w:eastAsia="SimSun" w:cs="SimSun"/>
          <w:sz w:val="18"/>
          <w:szCs w:val="18"/>
          <w:color w:val="231F20"/>
          <w:spacing w:val="3"/>
        </w:rPr>
        <w:t>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っていま</w:t>
      </w:r>
      <w:r>
        <w:rPr>
          <w:rFonts w:ascii="SimSun" w:hAnsi="SimSun" w:eastAsia="SimSun" w:cs="SimSun"/>
          <w:sz w:val="18"/>
          <w:szCs w:val="18"/>
          <w:color w:val="231F20"/>
          <w:spacing w:val="5"/>
        </w:rPr>
        <w:t>す。中国のオープンソースデータベースの</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トップ</w:t>
      </w:r>
      <w:r>
        <w:rPr>
          <w:rFonts w:ascii="Arial" w:hAnsi="Arial" w:eastAsia="Arial" w:cs="Arial"/>
          <w:sz w:val="18"/>
          <w:szCs w:val="18"/>
          <w:color w:val="231F20"/>
          <w:spacing w:val="5"/>
        </w:rPr>
        <w:t>5</w:t>
      </w:r>
      <w:r>
        <w:rPr>
          <w:rFonts w:ascii="MS Mincho" w:hAnsi="MS Mincho" w:eastAsia="MS Mincho" w:cs="MS Mincho"/>
          <w:sz w:val="18"/>
          <w:szCs w:val="18"/>
          <w:color w:val="231F20"/>
          <w:spacing w:val="5"/>
        </w:rPr>
        <w:t>は</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PingCAP</w:t>
      </w:r>
      <w:r>
        <w:rPr>
          <w:rFonts w:ascii="SimSun" w:hAnsi="SimSun" w:eastAsia="SimSun" w:cs="SimSun"/>
          <w:sz w:val="18"/>
          <w:szCs w:val="18"/>
          <w:color w:val="231F20"/>
          <w:spacing w:val="5"/>
        </w:rPr>
        <w:t>社の</w:t>
      </w:r>
      <w:r>
        <w:rPr>
          <w:rFonts w:ascii="Arial" w:hAnsi="Arial" w:eastAsia="Arial" w:cs="Arial"/>
          <w:sz w:val="18"/>
          <w:szCs w:val="18"/>
          <w:color w:val="231F20"/>
        </w:rPr>
        <w:t>TiDB</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SimSun" w:hAnsi="SimSun" w:eastAsia="SimSun" w:cs="SimSun"/>
          <w:sz w:val="18"/>
          <w:szCs w:val="18"/>
          <w:color w:val="231F20"/>
        </w:rPr>
        <w:t>Baidu</w:t>
      </w:r>
      <w:r>
        <w:rPr>
          <w:rFonts w:ascii="SimSun" w:hAnsi="SimSun" w:eastAsia="SimSun" w:cs="SimSun"/>
          <w:sz w:val="18"/>
          <w:szCs w:val="18"/>
          <w:color w:val="231F20"/>
          <w:spacing w:val="5"/>
        </w:rPr>
        <w:t>社の</w:t>
      </w:r>
      <w:r>
        <w:rPr>
          <w:rFonts w:ascii="SimSun" w:hAnsi="SimSun" w:eastAsia="SimSun" w:cs="SimSun"/>
          <w:sz w:val="18"/>
          <w:szCs w:val="18"/>
          <w:color w:val="231F20"/>
        </w:rPr>
        <w:t xml:space="preserve"> </w:t>
      </w:r>
      <w:r>
        <w:rPr>
          <w:rFonts w:ascii="Arial" w:hAnsi="Arial" w:eastAsia="Arial" w:cs="Arial"/>
          <w:sz w:val="18"/>
          <w:szCs w:val="18"/>
          <w:color w:val="231F20"/>
          <w:spacing w:val="-3"/>
        </w:rPr>
        <w:t>Apache</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Doris</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3"/>
        </w:rPr>
        <w:t>Taos</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Data</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社</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TDengine</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Yuedu</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Technology</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社</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3"/>
        </w:rPr>
        <w:t>の</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Nebula</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Graph</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DingShi</w:t>
      </w:r>
      <w:r>
        <w:rPr>
          <w:rFonts w:ascii="SimSun" w:hAnsi="SimSun" w:eastAsia="SimSun" w:cs="SimSun"/>
          <w:sz w:val="18"/>
          <w:szCs w:val="18"/>
          <w:color w:val="231F20"/>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17"/>
        </w:rPr>
        <w:t>社の</w:t>
      </w:r>
      <w:r>
        <w:rPr>
          <w:rFonts w:ascii="Arial" w:hAnsi="Arial" w:eastAsia="Arial" w:cs="Arial"/>
          <w:sz w:val="18"/>
          <w:szCs w:val="18"/>
          <w:color w:val="231F20"/>
        </w:rPr>
        <w:t>StarRocks</w:t>
      </w:r>
      <w:r>
        <w:rPr>
          <w:rFonts w:ascii="MS Mincho" w:hAnsi="MS Mincho" w:eastAsia="MS Mincho" w:cs="MS Mincho"/>
          <w:sz w:val="18"/>
          <w:szCs w:val="18"/>
          <w:color w:val="231F20"/>
          <w:spacing w:val="17"/>
        </w:rPr>
        <w:t>となって</w:t>
      </w:r>
      <w:r>
        <w:rPr>
          <w:rFonts w:ascii="SimSun" w:hAnsi="SimSun" w:eastAsia="SimSun" w:cs="SimSun"/>
          <w:sz w:val="18"/>
          <w:szCs w:val="18"/>
          <w:color w:val="231F20"/>
          <w:spacing w:val="17"/>
        </w:rPr>
        <w:t>います。</w:t>
      </w:r>
    </w:p>
    <w:p>
      <w:pPr>
        <w:ind w:left="79" w:right="122" w:firstLine="189"/>
        <w:spacing w:before="85" w:line="354" w:lineRule="auto"/>
        <w:rPr>
          <w:rFonts w:ascii="SimSun" w:hAnsi="SimSun" w:eastAsia="SimSun" w:cs="SimSun"/>
          <w:sz w:val="18"/>
          <w:szCs w:val="18"/>
        </w:rPr>
      </w:pPr>
      <w:r>
        <w:drawing>
          <wp:anchor distT="0" distB="0" distL="0" distR="0" simplePos="0" relativeHeight="251771904" behindDoc="1" locked="0" layoutInCell="1" allowOverlap="1">
            <wp:simplePos x="0" y="0"/>
            <wp:positionH relativeFrom="column">
              <wp:posOffset>52578</wp:posOffset>
            </wp:positionH>
            <wp:positionV relativeFrom="paragraph">
              <wp:posOffset>53329</wp:posOffset>
            </wp:positionV>
            <wp:extent cx="152400" cy="115823"/>
            <wp:effectExtent l="0" t="0" r="0" b="0"/>
            <wp:wrapNone/>
            <wp:docPr id="41" name="IM 41"/>
            <wp:cNvGraphicFramePr/>
            <a:graphic>
              <a:graphicData uri="http://schemas.openxmlformats.org/drawingml/2006/picture">
                <pic:pic>
                  <pic:nvPicPr>
                    <pic:cNvPr id="41" name="IM 4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1"/>
        </w:rPr>
        <w:t>人工知能産業は、年平均</w:t>
      </w:r>
      <w:r>
        <w:rPr>
          <w:rFonts w:ascii="Arial" w:hAnsi="Arial" w:eastAsia="Arial" w:cs="Arial"/>
          <w:sz w:val="18"/>
          <w:szCs w:val="18"/>
          <w:color w:val="231F20"/>
          <w:spacing w:val="11"/>
        </w:rPr>
        <w:t>25</w:t>
      </w:r>
      <w:r>
        <w:rPr>
          <w:rFonts w:ascii="MS Mincho" w:hAnsi="MS Mincho" w:eastAsia="MS Mincho" w:cs="MS Mincho"/>
          <w:sz w:val="18"/>
          <w:szCs w:val="18"/>
          <w:color w:val="231F20"/>
          <w:spacing w:val="11"/>
        </w:rPr>
        <w:t>％近い</w:t>
      </w:r>
      <w:r>
        <w:rPr>
          <w:rFonts w:ascii="SimSun" w:hAnsi="SimSun" w:eastAsia="SimSun" w:cs="SimSun"/>
          <w:sz w:val="18"/>
          <w:szCs w:val="18"/>
          <w:color w:val="231F20"/>
          <w:spacing w:val="11"/>
        </w:rPr>
        <w:t>急成長を遂げており、世界の技術革新の旗手として、次</w:t>
      </w:r>
      <w:r>
        <w:rPr>
          <w:rFonts w:ascii="SimSun" w:hAnsi="SimSun" w:eastAsia="SimSun" w:cs="SimSun"/>
          <w:sz w:val="18"/>
          <w:szCs w:val="18"/>
          <w:color w:val="231F20"/>
          <w:spacing w:val="9"/>
        </w:rPr>
        <w:t>世</w:t>
      </w:r>
      <w:r>
        <w:rPr>
          <w:rFonts w:ascii="SimSun" w:hAnsi="SimSun" w:eastAsia="SimSun" w:cs="SimSun"/>
          <w:sz w:val="18"/>
          <w:szCs w:val="18"/>
          <w:color w:val="231F20"/>
        </w:rPr>
        <w:t xml:space="preserve"> </w:t>
      </w:r>
      <w:r>
        <w:rPr>
          <w:rFonts w:ascii="SimSun" w:hAnsi="SimSun" w:eastAsia="SimSun" w:cs="SimSun"/>
          <w:sz w:val="18"/>
          <w:szCs w:val="18"/>
          <w:color w:val="231F20"/>
          <w:spacing w:val="3"/>
        </w:rPr>
        <w:t>代情報技術の中核を担い、技術的な高みを目指している分野である。それに比べ、中国のオー</w:t>
      </w:r>
      <w:r>
        <w:rPr>
          <w:rFonts w:ascii="SimSun" w:hAnsi="SimSun" w:eastAsia="SimSun" w:cs="SimSun"/>
          <w:sz w:val="18"/>
          <w:szCs w:val="18"/>
          <w:color w:val="231F20"/>
        </w:rPr>
        <w:t>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コンピューター映像、音</w:t>
      </w:r>
      <w:r>
        <w:rPr>
          <w:rFonts w:ascii="SimSun" w:hAnsi="SimSun" w:eastAsia="SimSun" w:cs="SimSun"/>
          <w:sz w:val="18"/>
          <w:szCs w:val="18"/>
          <w:color w:val="231F20"/>
          <w:spacing w:val="2"/>
        </w:rPr>
        <w:t>声認識、グラフィックス認識、</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自律走行などの分野で一定の</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優位性を持っています。中国は、</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解釈可能な機械学習と神経模倣型コンピューティングシス</w:t>
      </w:r>
      <w:r>
        <w:rPr>
          <w:rFonts w:ascii="SimSun" w:hAnsi="SimSun" w:eastAsia="SimSun" w:cs="SimSun"/>
          <w:sz w:val="18"/>
          <w:szCs w:val="18"/>
          <w:color w:val="231F20"/>
          <w:spacing w:val="3"/>
        </w:rPr>
        <w:t>テ</w:t>
      </w:r>
      <w:r>
        <w:rPr>
          <w:rFonts w:ascii="SimSun" w:hAnsi="SimSun" w:eastAsia="SimSun" w:cs="SimSun"/>
          <w:sz w:val="18"/>
          <w:szCs w:val="18"/>
          <w:color w:val="231F20"/>
        </w:rPr>
        <w:t>ム</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によって統一された強い</w:t>
      </w:r>
      <w:r>
        <w:rPr>
          <w:rFonts w:ascii="SimSun" w:hAnsi="SimSun" w:eastAsia="SimSun" w:cs="SimSun"/>
          <w:sz w:val="18"/>
          <w:szCs w:val="18"/>
          <w:color w:val="231F20"/>
        </w:rPr>
        <w:t>AI</w:t>
      </w:r>
      <w:r>
        <w:rPr>
          <w:rFonts w:ascii="SimSun" w:hAnsi="SimSun" w:eastAsia="SimSun" w:cs="SimSun"/>
          <w:sz w:val="18"/>
          <w:szCs w:val="18"/>
          <w:color w:val="231F20"/>
          <w:spacing w:val="3"/>
        </w:rPr>
        <w:t>のフェーズに入り始めています。数あるオープンソース製品の中でも</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Baidu</w:t>
      </w:r>
      <w:r>
        <w:rPr>
          <w:rFonts w:ascii="SimSun" w:hAnsi="SimSun" w:eastAsia="SimSun" w:cs="SimSun"/>
          <w:sz w:val="18"/>
          <w:szCs w:val="18"/>
          <w:color w:val="231F20"/>
          <w:spacing w:val="-2"/>
        </w:rPr>
        <w:t>主導</w:t>
      </w:r>
      <w:r>
        <w:rPr>
          <w:rFonts w:ascii="SimSun" w:hAnsi="SimSun" w:eastAsia="SimSun" w:cs="SimSun"/>
          <w:sz w:val="18"/>
          <w:szCs w:val="18"/>
          <w:color w:val="231F20"/>
          <w:spacing w:val="-1"/>
        </w:rPr>
        <w:t>の</w:t>
      </w:r>
      <w:r>
        <w:rPr>
          <w:rFonts w:ascii="Arial" w:hAnsi="Arial" w:eastAsia="Arial" w:cs="Arial"/>
          <w:sz w:val="18"/>
          <w:szCs w:val="18"/>
          <w:color w:val="231F20"/>
          <w:spacing w:val="-1"/>
        </w:rPr>
        <w:t>PaddlePaddle</w:t>
      </w:r>
      <w:r>
        <w:rPr>
          <w:rFonts w:ascii="SimSun" w:hAnsi="SimSun" w:eastAsia="SimSun" w:cs="SimSun"/>
          <w:sz w:val="18"/>
          <w:szCs w:val="18"/>
          <w:color w:val="231F20"/>
          <w:spacing w:val="-1"/>
        </w:rPr>
        <w:t>、Huaweiの</w:t>
      </w:r>
      <w:r>
        <w:rPr>
          <w:rFonts w:ascii="Arial" w:hAnsi="Arial" w:eastAsia="Arial" w:cs="Arial"/>
          <w:sz w:val="18"/>
          <w:szCs w:val="18"/>
          <w:color w:val="231F20"/>
          <w:spacing w:val="-1"/>
        </w:rPr>
        <w:t>Mind</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Spore</w:t>
      </w:r>
      <w:r>
        <w:rPr>
          <w:rFonts w:ascii="SimSun" w:hAnsi="SimSun" w:eastAsia="SimSun" w:cs="SimSun"/>
          <w:sz w:val="18"/>
          <w:szCs w:val="18"/>
          <w:color w:val="231F20"/>
          <w:spacing w:val="-1"/>
        </w:rPr>
        <w:t>、Kuangweiの</w:t>
      </w:r>
      <w:r>
        <w:rPr>
          <w:rFonts w:ascii="Arial" w:hAnsi="Arial" w:eastAsia="Arial" w:cs="Arial"/>
          <w:sz w:val="18"/>
          <w:szCs w:val="18"/>
          <w:color w:val="231F20"/>
          <w:spacing w:val="-1"/>
        </w:rPr>
        <w:t>Meg</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Engine</w:t>
      </w:r>
      <w:r>
        <w:rPr>
          <w:rFonts w:ascii="SimSun" w:hAnsi="SimSun" w:eastAsia="SimSun" w:cs="SimSun"/>
          <w:sz w:val="18"/>
          <w:szCs w:val="18"/>
          <w:color w:val="231F20"/>
          <w:spacing w:val="-1"/>
        </w:rPr>
        <w:t>、First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Class</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Technology</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w:t>
      </w:r>
      <w:r>
        <w:rPr>
          <w:rFonts w:ascii="Arial" w:hAnsi="Arial" w:eastAsia="Arial" w:cs="Arial"/>
          <w:sz w:val="18"/>
          <w:szCs w:val="18"/>
          <w:color w:val="231F20"/>
        </w:rPr>
        <w:t>One</w:t>
      </w:r>
      <w:r>
        <w:rPr>
          <w:rFonts w:ascii="Arial" w:hAnsi="Arial" w:eastAsia="Arial" w:cs="Arial"/>
          <w:sz w:val="18"/>
          <w:szCs w:val="18"/>
          <w:color w:val="231F20"/>
          <w:spacing w:val="12"/>
        </w:rPr>
        <w:t xml:space="preserve"> </w:t>
      </w:r>
      <w:r>
        <w:rPr>
          <w:rFonts w:ascii="Arial" w:hAnsi="Arial" w:eastAsia="Arial" w:cs="Arial"/>
          <w:sz w:val="18"/>
          <w:szCs w:val="18"/>
          <w:color w:val="231F20"/>
        </w:rPr>
        <w:t>Flow</w:t>
      </w:r>
      <w:r>
        <w:rPr>
          <w:rFonts w:ascii="SimSun" w:hAnsi="SimSun" w:eastAsia="SimSun" w:cs="SimSun"/>
          <w:sz w:val="18"/>
          <w:szCs w:val="18"/>
          <w:color w:val="231F20"/>
          <w:spacing w:val="12"/>
        </w:rPr>
        <w:t>と</w:t>
      </w:r>
      <w:r>
        <w:rPr>
          <w:rFonts w:ascii="SimSun" w:hAnsi="SimSun" w:eastAsia="SimSun" w:cs="SimSun"/>
          <w:sz w:val="18"/>
          <w:szCs w:val="18"/>
          <w:color w:val="231F20"/>
          <w:spacing w:val="6"/>
        </w:rPr>
        <w:t>いったスタープロジェクトは急速に発展しているものの、海外のものと比べるとま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だキャッチアップ段階にある。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2021</w:t>
      </w:r>
      <w:r>
        <w:rPr>
          <w:rFonts w:ascii="SimSun" w:hAnsi="SimSun" w:eastAsia="SimSun" w:cs="SimSun"/>
          <w:sz w:val="18"/>
          <w:szCs w:val="18"/>
          <w:color w:val="231F20"/>
          <w:spacing w:val="4"/>
        </w:rPr>
        <w:t xml:space="preserve"> </w:t>
      </w:r>
      <w:r>
        <w:rPr>
          <w:rFonts w:ascii="SimSun" w:hAnsi="SimSun" w:eastAsia="SimSun" w:cs="SimSun"/>
          <w:sz w:val="18"/>
          <w:szCs w:val="18"/>
          <w:color w:val="231F20"/>
        </w:rPr>
        <w:t>Fourth</w:t>
      </w:r>
      <w:r>
        <w:rPr>
          <w:rFonts w:ascii="SimSun" w:hAnsi="SimSun" w:eastAsia="SimSun" w:cs="SimSun"/>
          <w:sz w:val="18"/>
          <w:szCs w:val="18"/>
          <w:color w:val="231F20"/>
          <w:spacing w:val="4"/>
        </w:rPr>
        <w:t xml:space="preserve"> </w:t>
      </w:r>
      <w:r>
        <w:rPr>
          <w:rFonts w:ascii="SimSun" w:hAnsi="SimSun" w:eastAsia="SimSun" w:cs="SimSun"/>
          <w:sz w:val="18"/>
          <w:szCs w:val="18"/>
          <w:color w:val="231F20"/>
        </w:rPr>
        <w:t>Paradigm</w:t>
      </w:r>
      <w:r>
        <w:rPr>
          <w:rFonts w:ascii="SimSun" w:hAnsi="SimSun" w:eastAsia="SimSun" w:cs="SimSun"/>
          <w:sz w:val="18"/>
          <w:szCs w:val="18"/>
          <w:color w:val="231F20"/>
          <w:spacing w:val="4"/>
        </w:rPr>
        <w:t>、機械学習データベース</w:t>
      </w:r>
      <w:r>
        <w:rPr>
          <w:rFonts w:ascii="Arial" w:hAnsi="Arial" w:eastAsia="Arial" w:cs="Arial"/>
          <w:sz w:val="18"/>
          <w:szCs w:val="18"/>
          <w:color w:val="231F20"/>
        </w:rPr>
        <w:t>Open</w:t>
      </w:r>
      <w:r>
        <w:rPr>
          <w:rFonts w:ascii="Arial" w:hAnsi="Arial" w:eastAsia="Arial" w:cs="Arial"/>
          <w:sz w:val="18"/>
          <w:szCs w:val="18"/>
          <w:color w:val="231F20"/>
          <w:spacing w:val="4"/>
        </w:rPr>
        <w:t xml:space="preserve"> </w:t>
      </w:r>
      <w:r>
        <w:rPr>
          <w:rFonts w:ascii="SimSun" w:hAnsi="SimSun" w:eastAsia="SimSun" w:cs="SimSun"/>
          <w:sz w:val="18"/>
          <w:szCs w:val="18"/>
          <w:color w:val="231F20"/>
        </w:rPr>
        <w:t>MLDB</w:t>
      </w:r>
      <w:r>
        <w:rPr>
          <w:rFonts w:ascii="SimSun" w:hAnsi="SimSun" w:eastAsia="SimSun" w:cs="SimSun"/>
          <w:sz w:val="18"/>
          <w:szCs w:val="18"/>
          <w:color w:val="231F20"/>
          <w:spacing w:val="2"/>
        </w:rPr>
        <w:t>と</w:t>
      </w:r>
      <w:r>
        <w:rPr>
          <w:rFonts w:ascii="Arial" w:hAnsi="Arial" w:eastAsia="Arial" w:cs="Arial"/>
          <w:sz w:val="18"/>
          <w:szCs w:val="18"/>
          <w:color w:val="231F20"/>
        </w:rPr>
        <w:t>AI</w:t>
      </w:r>
      <w:r>
        <w:rPr>
          <w:rFonts w:ascii="Arial" w:hAnsi="Arial" w:eastAsia="Arial" w:cs="Arial"/>
          <w:sz w:val="18"/>
          <w:szCs w:val="18"/>
          <w:color w:val="231F20"/>
        </w:rPr>
        <w:t xml:space="preserve"> </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をオープンソース化カーネル</w:t>
      </w:r>
      <w:r>
        <w:rPr>
          <w:rFonts w:ascii="Arial" w:hAnsi="Arial" w:eastAsia="Arial" w:cs="Arial"/>
          <w:sz w:val="18"/>
          <w:szCs w:val="18"/>
          <w:color w:val="231F20"/>
        </w:rPr>
        <w:t>Open</w:t>
      </w:r>
      <w:r>
        <w:rPr>
          <w:rFonts w:ascii="Arial" w:hAnsi="Arial" w:eastAsia="Arial" w:cs="Arial"/>
          <w:sz w:val="18"/>
          <w:szCs w:val="18"/>
          <w:color w:val="231F20"/>
          <w:spacing w:val="3"/>
        </w:rPr>
        <w:t xml:space="preserve"> </w:t>
      </w:r>
      <w:r>
        <w:rPr>
          <w:rFonts w:ascii="Arial" w:hAnsi="Arial" w:eastAsia="Arial" w:cs="Arial"/>
          <w:sz w:val="18"/>
          <w:szCs w:val="18"/>
          <w:color w:val="231F20"/>
        </w:rPr>
        <w:t>AIOS</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オープンソース化される予定です。</w:t>
      </w:r>
      <w:r>
        <w:rPr>
          <w:rFonts w:ascii="SimSun" w:hAnsi="SimSun" w:eastAsia="SimSun" w:cs="SimSun"/>
          <w:sz w:val="18"/>
          <w:szCs w:val="18"/>
          <w:color w:val="231F20"/>
          <w:spacing w:val="3"/>
        </w:rPr>
        <w:t xml:space="preserve"> </w:t>
      </w:r>
      <w:r>
        <w:rPr>
          <w:rFonts w:ascii="Arial" w:hAnsi="Arial" w:eastAsia="Arial" w:cs="Arial"/>
          <w:sz w:val="18"/>
          <w:szCs w:val="18"/>
          <w:color w:val="231F20"/>
        </w:rPr>
        <w:t>AI</w:t>
      </w:r>
      <w:r>
        <w:rPr>
          <w:rFonts w:ascii="SimSun" w:hAnsi="SimSun" w:eastAsia="SimSun" w:cs="SimSun"/>
          <w:sz w:val="18"/>
          <w:szCs w:val="18"/>
          <w:color w:val="231F20"/>
          <w:spacing w:val="3"/>
        </w:rPr>
        <w:t>シナリオ</w:t>
      </w:r>
      <w:r>
        <w:rPr>
          <w:rFonts w:ascii="SimSun" w:hAnsi="SimSun" w:eastAsia="SimSun" w:cs="SimSun"/>
          <w:sz w:val="18"/>
          <w:szCs w:val="18"/>
          <w:color w:val="231F20"/>
        </w:rPr>
        <w:t>の普</w:t>
      </w:r>
    </w:p>
    <w:p>
      <w:pPr>
        <w:ind w:left="120" w:right="127" w:hanging="37"/>
        <w:spacing w:before="1" w:line="362" w:lineRule="auto"/>
        <w:rPr>
          <w:rFonts w:ascii="SimSun" w:hAnsi="SimSun" w:eastAsia="SimSun" w:cs="SimSun"/>
          <w:sz w:val="18"/>
          <w:szCs w:val="18"/>
        </w:rPr>
      </w:pPr>
      <w:r>
        <w:rPr>
          <w:rFonts w:ascii="SimSun" w:hAnsi="SimSun" w:eastAsia="SimSun" w:cs="SimSun"/>
          <w:sz w:val="18"/>
          <w:szCs w:val="18"/>
          <w:color w:val="231F20"/>
          <w:spacing w:val="14"/>
        </w:rPr>
        <w:t>及に</w:t>
      </w:r>
      <w:r>
        <w:rPr>
          <w:rFonts w:ascii="SimSun" w:hAnsi="SimSun" w:eastAsia="SimSun" w:cs="SimSun"/>
          <w:sz w:val="18"/>
          <w:szCs w:val="18"/>
          <w:color w:val="231F20"/>
          <w:spacing w:val="10"/>
        </w:rPr>
        <w:t>伴</w:t>
      </w:r>
      <w:r>
        <w:rPr>
          <w:rFonts w:ascii="SimSun" w:hAnsi="SimSun" w:eastAsia="SimSun" w:cs="SimSun"/>
          <w:sz w:val="18"/>
          <w:szCs w:val="18"/>
          <w:color w:val="231F20"/>
          <w:spacing w:val="7"/>
        </w:rPr>
        <w:t>い、オープンソースは中国における革新的な</w:t>
      </w:r>
      <w:r>
        <w:rPr>
          <w:rFonts w:ascii="Arial" w:hAnsi="Arial" w:eastAsia="Arial" w:cs="Arial"/>
          <w:sz w:val="18"/>
          <w:szCs w:val="18"/>
          <w:color w:val="231F20"/>
        </w:rPr>
        <w:t>AI</w:t>
      </w:r>
      <w:r>
        <w:rPr>
          <w:rFonts w:ascii="SimSun" w:hAnsi="SimSun" w:eastAsia="SimSun" w:cs="SimSun"/>
          <w:sz w:val="18"/>
          <w:szCs w:val="18"/>
          <w:color w:val="231F20"/>
          <w:spacing w:val="7"/>
        </w:rPr>
        <w:t>技術や産業の統合と応用を大いに促進する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と考</w:t>
      </w:r>
      <w:r>
        <w:rPr>
          <w:rFonts w:ascii="SimSun" w:hAnsi="SimSun" w:eastAsia="SimSun" w:cs="SimSun"/>
          <w:sz w:val="18"/>
          <w:szCs w:val="18"/>
          <w:color w:val="231F20"/>
          <w:spacing w:val="-1"/>
        </w:rPr>
        <w:t>えられています。</w:t>
      </w:r>
    </w:p>
    <w:p>
      <w:pPr>
        <w:ind w:left="103" w:firstLine="194"/>
        <w:spacing w:before="95" w:line="357" w:lineRule="auto"/>
        <w:rPr>
          <w:rFonts w:ascii="SimSun" w:hAnsi="SimSun" w:eastAsia="SimSun" w:cs="SimSun"/>
          <w:sz w:val="18"/>
          <w:szCs w:val="18"/>
        </w:rPr>
      </w:pPr>
      <w:r>
        <w:rPr>
          <w:rFonts w:ascii="SimSun" w:hAnsi="SimSun" w:eastAsia="SimSun" w:cs="SimSun"/>
          <w:sz w:val="18"/>
          <w:szCs w:val="18"/>
          <w:color w:val="231F20"/>
          <w:spacing w:val="12"/>
        </w:rPr>
        <w:t>クラ</w:t>
      </w:r>
      <w:r>
        <w:rPr>
          <w:rFonts w:ascii="SimSun" w:hAnsi="SimSun" w:eastAsia="SimSun" w:cs="SimSun"/>
          <w:sz w:val="18"/>
          <w:szCs w:val="18"/>
          <w:color w:val="231F20"/>
          <w:spacing w:val="8"/>
        </w:rPr>
        <w:t>ウ</w:t>
      </w:r>
      <w:r>
        <w:rPr>
          <w:rFonts w:ascii="SimSun" w:hAnsi="SimSun" w:eastAsia="SimSun" w:cs="SimSun"/>
          <w:sz w:val="18"/>
          <w:szCs w:val="18"/>
          <w:color w:val="231F20"/>
          <w:spacing w:val="6"/>
        </w:rPr>
        <w:t>ドコンピューティングは今や</w:t>
      </w:r>
      <w:r>
        <w:rPr>
          <w:rFonts w:ascii="Arial" w:hAnsi="Arial" w:eastAsia="Arial" w:cs="Arial"/>
          <w:sz w:val="18"/>
          <w:szCs w:val="18"/>
          <w:color w:val="231F20"/>
        </w:rPr>
        <w:t>IT</w:t>
      </w:r>
      <w:r>
        <w:rPr>
          <w:rFonts w:ascii="MS Mincho" w:hAnsi="MS Mincho" w:eastAsia="MS Mincho" w:cs="MS Mincho"/>
          <w:sz w:val="18"/>
          <w:szCs w:val="18"/>
          <w:color w:val="231F20"/>
          <w:spacing w:val="6"/>
        </w:rPr>
        <w:t>業界の</w:t>
      </w:r>
      <w:r>
        <w:rPr>
          <w:rFonts w:ascii="SimSun" w:hAnsi="SimSun" w:eastAsia="SimSun" w:cs="SimSun"/>
          <w:sz w:val="18"/>
          <w:szCs w:val="18"/>
          <w:color w:val="231F20"/>
          <w:spacing w:val="6"/>
        </w:rPr>
        <w:t>主流技術であり、クラウドネイティブシステムに</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お</w:t>
      </w:r>
      <w:r>
        <w:rPr>
          <w:rFonts w:ascii="SimSun" w:hAnsi="SimSun" w:eastAsia="SimSun" w:cs="SimSun"/>
          <w:sz w:val="18"/>
          <w:szCs w:val="18"/>
          <w:color w:val="231F20"/>
          <w:spacing w:val="5"/>
        </w:rPr>
        <w:t>いてオープンソースは重要な役割を担っています。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ほぼすべてのクラウドネイティブ技術は、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そ</w:t>
      </w:r>
      <w:r>
        <w:rPr>
          <w:rFonts w:ascii="SimSun" w:hAnsi="SimSun" w:eastAsia="SimSun" w:cs="SimSun"/>
          <w:sz w:val="18"/>
          <w:szCs w:val="18"/>
          <w:color w:val="231F20"/>
          <w:spacing w:val="9"/>
        </w:rPr>
        <w:t>の</w:t>
      </w:r>
      <w:r>
        <w:rPr>
          <w:rFonts w:ascii="SimSun" w:hAnsi="SimSun" w:eastAsia="SimSun" w:cs="SimSun"/>
          <w:sz w:val="18"/>
          <w:szCs w:val="18"/>
          <w:color w:val="231F20"/>
          <w:spacing w:val="5"/>
        </w:rPr>
        <w:t>代表的な実装や主流のソリューションとしてオープンソースプロジェクトを持ち、ある意味、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クラウドネイティブシステム全体がオープンソース上に構築されていると言えます。近年、中</w:t>
      </w:r>
      <w:r>
        <w:rPr>
          <w:rFonts w:ascii="SimSun" w:hAnsi="SimSun" w:eastAsia="SimSun" w:cs="SimSun"/>
          <w:sz w:val="18"/>
          <w:szCs w:val="18"/>
          <w:color w:val="231F20"/>
          <w:spacing w:val="1"/>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w:t>
      </w:r>
      <w:r>
        <w:rPr>
          <w:rFonts w:ascii="SimSun" w:hAnsi="SimSun" w:eastAsia="SimSun" w:cs="SimSun"/>
          <w:sz w:val="18"/>
          <w:szCs w:val="18"/>
          <w:color w:val="231F20"/>
          <w:spacing w:val="3"/>
        </w:rPr>
        <w:t>は多くの優れた成熟したオープンソースのクラウドネイティブプロジェクトが登場して</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います。</w:t>
      </w:r>
    </w:p>
    <w:p>
      <w:pPr>
        <w:sectPr>
          <w:headerReference w:type="default" r:id="rId39"/>
          <w:footerReference w:type="default" r:id="rId40"/>
          <w:pgSz w:w="9360" w:h="13041"/>
          <w:pgMar w:top="1014" w:right="512" w:bottom="538" w:left="595" w:header="560" w:footer="315" w:gutter="0"/>
        </w:sectPr>
        <w:rPr/>
      </w:pPr>
    </w:p>
    <w:p>
      <w:pPr>
        <w:ind w:left="25" w:right="36" w:hanging="20"/>
        <w:spacing w:before="3" w:line="354" w:lineRule="auto"/>
        <w:rPr>
          <w:rFonts w:ascii="SimSun" w:hAnsi="SimSun" w:eastAsia="SimSun" w:cs="SimSun"/>
          <w:sz w:val="18"/>
          <w:szCs w:val="18"/>
        </w:rPr>
      </w:pPr>
      <w:r>
        <w:drawing>
          <wp:anchor distT="0" distB="0" distL="0" distR="0" simplePos="0" relativeHeight="251779072" behindDoc="1" locked="0" layoutInCell="1" allowOverlap="1">
            <wp:simplePos x="0" y="0"/>
            <wp:positionH relativeFrom="column">
              <wp:posOffset>3774694</wp:posOffset>
            </wp:positionH>
            <wp:positionV relativeFrom="paragraph">
              <wp:posOffset>5906</wp:posOffset>
            </wp:positionV>
            <wp:extent cx="559117" cy="139445"/>
            <wp:effectExtent l="0" t="0" r="0" b="0"/>
            <wp:wrapNone/>
            <wp:docPr id="43" name="IM 43"/>
            <wp:cNvGraphicFramePr/>
            <a:graphic>
              <a:graphicData uri="http://schemas.openxmlformats.org/drawingml/2006/picture">
                <pic:pic>
                  <pic:nvPicPr>
                    <pic:cNvPr id="43" name="IM 43"/>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51780096" behindDoc="0" locked="0" layoutInCell="0" allowOverlap="1">
            <wp:simplePos x="0" y="0"/>
            <wp:positionH relativeFrom="page">
              <wp:posOffset>429768</wp:posOffset>
            </wp:positionH>
            <wp:positionV relativeFrom="page">
              <wp:posOffset>2543810</wp:posOffset>
            </wp:positionV>
            <wp:extent cx="152400" cy="115823"/>
            <wp:effectExtent l="0" t="0" r="0" b="0"/>
            <wp:wrapNone/>
            <wp:docPr id="44" name="IM 44"/>
            <wp:cNvGraphicFramePr/>
            <a:graphic>
              <a:graphicData uri="http://schemas.openxmlformats.org/drawingml/2006/picture">
                <pic:pic>
                  <pic:nvPicPr>
                    <pic:cNvPr id="44" name="IM 4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4"/>
        </w:rPr>
        <w:t>代表的</w:t>
      </w:r>
      <w:r>
        <w:rPr>
          <w:rFonts w:ascii="SimSun" w:hAnsi="SimSun" w:eastAsia="SimSun" w:cs="SimSun"/>
          <w:sz w:val="18"/>
          <w:szCs w:val="18"/>
          <w:color w:val="231F20"/>
          <w:spacing w:val="10"/>
        </w:rPr>
        <w:t>な</w:t>
      </w:r>
      <w:r>
        <w:rPr>
          <w:rFonts w:ascii="SimSun" w:hAnsi="SimSun" w:eastAsia="SimSun" w:cs="SimSun"/>
          <w:sz w:val="18"/>
          <w:szCs w:val="18"/>
          <w:color w:val="231F20"/>
          <w:spacing w:val="7"/>
        </w:rPr>
        <w:t>ものとしては、</w:t>
      </w:r>
      <w:r>
        <w:rPr>
          <w:rFonts w:ascii="Arial" w:hAnsi="Arial" w:eastAsia="Arial" w:cs="Arial"/>
          <w:sz w:val="18"/>
          <w:szCs w:val="18"/>
          <w:color w:val="231F20"/>
        </w:rPr>
        <w:t>PingCap</w:t>
      </w:r>
      <w:r>
        <w:rPr>
          <w:rFonts w:ascii="MS Mincho" w:hAnsi="MS Mincho" w:eastAsia="MS Mincho" w:cs="MS Mincho"/>
          <w:sz w:val="18"/>
          <w:szCs w:val="18"/>
          <w:color w:val="231F20"/>
          <w:spacing w:val="7"/>
        </w:rPr>
        <w:t>が</w:t>
      </w:r>
      <w:r>
        <w:rPr>
          <w:rFonts w:ascii="SimSun" w:hAnsi="SimSun" w:eastAsia="SimSun" w:cs="SimSun"/>
          <w:sz w:val="18"/>
          <w:szCs w:val="18"/>
          <w:color w:val="231F20"/>
          <w:spacing w:val="7"/>
        </w:rPr>
        <w:t>立ち上げた分散トランザクションキーバリューデータベース</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w:t>
      </w:r>
      <w:r>
        <w:rPr>
          <w:rFonts w:ascii="Arial" w:hAnsi="Arial" w:eastAsia="Arial" w:cs="Arial"/>
          <w:sz w:val="18"/>
          <w:szCs w:val="18"/>
          <w:color w:val="231F20"/>
        </w:rPr>
        <w:t>TiKV</w:t>
      </w:r>
      <w:r>
        <w:rPr>
          <w:rFonts w:ascii="MS Mincho" w:hAnsi="MS Mincho" w:eastAsia="MS Mincho" w:cs="MS Mincho"/>
          <w:sz w:val="18"/>
          <w:szCs w:val="18"/>
          <w:color w:val="231F20"/>
          <w:spacing w:val="17"/>
        </w:rPr>
        <w:t>」</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rPr>
        <w:t>Alibaba</w:t>
      </w:r>
      <w:r>
        <w:rPr>
          <w:rFonts w:ascii="SimSun" w:hAnsi="SimSun" w:eastAsia="SimSun" w:cs="SimSun"/>
          <w:sz w:val="18"/>
          <w:szCs w:val="18"/>
          <w:color w:val="231F20"/>
          <w:spacing w:val="10"/>
        </w:rPr>
        <w:t>のクラウドネイティブイメージ配信システム「</w:t>
      </w:r>
      <w:r>
        <w:rPr>
          <w:rFonts w:ascii="Arial" w:hAnsi="Arial" w:eastAsia="Arial" w:cs="Arial"/>
          <w:sz w:val="18"/>
          <w:szCs w:val="18"/>
          <w:color w:val="231F20"/>
        </w:rPr>
        <w:t>Dragonfly</w:t>
      </w:r>
      <w:r>
        <w:rPr>
          <w:rFonts w:ascii="MS Mincho" w:hAnsi="MS Mincho" w:eastAsia="MS Mincho" w:cs="MS Mincho"/>
          <w:sz w:val="18"/>
          <w:szCs w:val="18"/>
          <w:color w:val="231F20"/>
          <w:spacing w:val="10"/>
        </w:rPr>
        <w:t>」</w:t>
      </w:r>
      <w:r>
        <w:rPr>
          <w:rFonts w:ascii="SimSun" w:hAnsi="SimSun" w:eastAsia="SimSun" w:cs="SimSun"/>
          <w:sz w:val="18"/>
          <w:szCs w:val="18"/>
          <w:color w:val="231F20"/>
          <w:spacing w:val="10"/>
        </w:rPr>
        <w:t>、分散インメモ</w:t>
      </w:r>
    </w:p>
    <w:p>
      <w:pPr>
        <w:ind w:left="6" w:right="29" w:firstLine="46"/>
        <w:spacing w:line="354" w:lineRule="auto"/>
        <w:rPr>
          <w:rFonts w:ascii="SimSun" w:hAnsi="SimSun" w:eastAsia="SimSun" w:cs="SimSun"/>
          <w:sz w:val="18"/>
          <w:szCs w:val="18"/>
        </w:rPr>
      </w:pPr>
      <w:r>
        <w:rPr>
          <w:rFonts w:ascii="SimSun" w:hAnsi="SimSun" w:eastAsia="SimSun" w:cs="SimSun"/>
          <w:sz w:val="18"/>
          <w:szCs w:val="18"/>
          <w:color w:val="231F20"/>
          <w:spacing w:val="-1"/>
        </w:rPr>
        <w:t>リデータ管理エンジン「</w:t>
      </w:r>
      <w:r>
        <w:rPr>
          <w:rFonts w:ascii="Arial" w:hAnsi="Arial" w:eastAsia="Arial" w:cs="Arial"/>
          <w:sz w:val="18"/>
          <w:szCs w:val="18"/>
          <w:color w:val="231F20"/>
        </w:rPr>
        <w:t>Vineyard</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rPr>
        <w:t>Jingdong</w:t>
      </w:r>
      <w:r>
        <w:rPr>
          <w:rFonts w:ascii="SimSun" w:hAnsi="SimSun" w:eastAsia="SimSun" w:cs="SimSun"/>
          <w:sz w:val="18"/>
          <w:szCs w:val="18"/>
          <w:color w:val="231F20"/>
          <w:spacing w:val="-1"/>
        </w:rPr>
        <w:t>が大規模コンテナプラットフォーム向けに設</w:t>
      </w:r>
      <w:r>
        <w:rPr>
          <w:rFonts w:ascii="SimSun" w:hAnsi="SimSun" w:eastAsia="SimSun" w:cs="SimSun"/>
          <w:sz w:val="18"/>
          <w:szCs w:val="18"/>
          <w:color w:val="231F20"/>
        </w:rPr>
        <w:t>計した</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分散ファイルシステム「</w:t>
      </w:r>
      <w:r>
        <w:rPr>
          <w:rFonts w:ascii="Arial" w:hAnsi="Arial" w:eastAsia="Arial" w:cs="Arial"/>
          <w:sz w:val="18"/>
          <w:szCs w:val="18"/>
          <w:color w:val="231F20"/>
        </w:rPr>
        <w:t>ChubaoFS</w:t>
      </w:r>
      <w:r>
        <w:rPr>
          <w:rFonts w:ascii="MS Mincho" w:hAnsi="MS Mincho" w:eastAsia="MS Mincho" w:cs="MS Mincho"/>
          <w:sz w:val="18"/>
          <w:szCs w:val="18"/>
          <w:color w:val="231F20"/>
          <w:spacing w:val="5"/>
        </w:rPr>
        <w:t>」などが挙げられます。</w:t>
      </w:r>
      <w:r>
        <w:rPr>
          <w:rFonts w:ascii="SimSun" w:hAnsi="SimSun" w:eastAsia="SimSun" w:cs="SimSun"/>
          <w:sz w:val="18"/>
          <w:szCs w:val="18"/>
          <w:color w:val="231F20"/>
          <w:spacing w:val="5"/>
        </w:rPr>
        <w:t>南京大学</w:t>
      </w:r>
      <w:r>
        <w:rPr>
          <w:rFonts w:ascii="Arial" w:hAnsi="Arial" w:eastAsia="Arial" w:cs="Arial"/>
          <w:sz w:val="18"/>
          <w:szCs w:val="18"/>
          <w:color w:val="231F20"/>
        </w:rPr>
        <w:t>PASALab</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副研究員</w:t>
      </w:r>
      <w:r>
        <w:rPr>
          <w:rFonts w:ascii="SimSun" w:hAnsi="SimSun" w:eastAsia="SimSun" w:cs="SimSun"/>
          <w:sz w:val="18"/>
          <w:szCs w:val="18"/>
          <w:color w:val="231F20"/>
        </w:rPr>
        <w:t>Gu</w:t>
      </w:r>
      <w:r>
        <w:rPr>
          <w:rFonts w:ascii="SimSun" w:hAnsi="SimSun" w:eastAsia="SimSun" w:cs="SimSun"/>
          <w:sz w:val="18"/>
          <w:szCs w:val="18"/>
          <w:color w:val="231F20"/>
          <w:spacing w:val="3"/>
        </w:rPr>
        <w:t xml:space="preserve"> </w:t>
      </w:r>
      <w:r>
        <w:rPr>
          <w:rFonts w:ascii="SimSun" w:hAnsi="SimSun" w:eastAsia="SimSun" w:cs="SimSun"/>
          <w:sz w:val="18"/>
          <w:szCs w:val="18"/>
          <w:color w:val="231F20"/>
        </w:rPr>
        <w:t>Rong</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博士、</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Aliyun</w:t>
      </w:r>
      <w:r>
        <w:rPr>
          <w:rFonts w:ascii="SimSun" w:hAnsi="SimSun" w:eastAsia="SimSun" w:cs="SimSun"/>
          <w:sz w:val="18"/>
          <w:szCs w:val="18"/>
          <w:color w:val="231F20"/>
          <w:spacing w:val="4"/>
        </w:rPr>
        <w:t>のコンテナサービス</w:t>
      </w:r>
      <w:r>
        <w:rPr>
          <w:rFonts w:ascii="SimSun" w:hAnsi="SimSun" w:eastAsia="SimSun" w:cs="SimSun"/>
          <w:sz w:val="18"/>
          <w:szCs w:val="18"/>
          <w:color w:val="231F20"/>
          <w:spacing w:val="3"/>
        </w:rPr>
        <w:t>の</w:t>
      </w:r>
      <w:r>
        <w:rPr>
          <w:rFonts w:ascii="SimSun" w:hAnsi="SimSun" w:eastAsia="SimSun" w:cs="SimSun"/>
          <w:sz w:val="18"/>
          <w:szCs w:val="18"/>
          <w:color w:val="231F20"/>
          <w:spacing w:val="2"/>
        </w:rPr>
        <w:t>上級技術者</w:t>
      </w:r>
      <w:r>
        <w:rPr>
          <w:rFonts w:ascii="SimSun" w:hAnsi="SimSun" w:eastAsia="SimSun" w:cs="SimSun"/>
          <w:sz w:val="18"/>
          <w:szCs w:val="18"/>
          <w:color w:val="231F20"/>
        </w:rPr>
        <w:t>Che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Yang</w:t>
      </w:r>
      <w:r>
        <w:rPr>
          <w:rFonts w:ascii="SimSun" w:hAnsi="SimSun" w:eastAsia="SimSun" w:cs="SimSun"/>
          <w:sz w:val="18"/>
          <w:szCs w:val="18"/>
          <w:color w:val="231F20"/>
          <w:spacing w:val="2"/>
        </w:rPr>
        <w:t>氏、</w:t>
      </w:r>
      <w:r>
        <w:rPr>
          <w:rFonts w:ascii="SimSun" w:hAnsi="SimSun" w:eastAsia="SimSun" w:cs="SimSun"/>
          <w:sz w:val="18"/>
          <w:szCs w:val="18"/>
          <w:color w:val="231F20"/>
          <w:spacing w:val="2"/>
        </w:rPr>
        <w:t xml:space="preserve"> </w:t>
      </w:r>
      <w:r>
        <w:rPr>
          <w:rFonts w:ascii="Arial" w:hAnsi="Arial" w:eastAsia="Arial" w:cs="Arial"/>
          <w:sz w:val="18"/>
          <w:szCs w:val="18"/>
          <w:color w:val="231F20"/>
        </w:rPr>
        <w:t>Alluxio</w:t>
      </w:r>
      <w:r>
        <w:rPr>
          <w:rFonts w:ascii="SimSun" w:hAnsi="SimSun" w:eastAsia="SimSun" w:cs="SimSun"/>
          <w:sz w:val="18"/>
          <w:szCs w:val="18"/>
          <w:color w:val="231F20"/>
          <w:spacing w:val="2"/>
        </w:rPr>
        <w:t>プロジェクトの創設メンバー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である</w:t>
      </w:r>
      <w:r>
        <w:rPr>
          <w:rFonts w:ascii="SimSun" w:hAnsi="SimSun" w:eastAsia="SimSun" w:cs="SimSun"/>
          <w:sz w:val="18"/>
          <w:szCs w:val="18"/>
          <w:color w:val="231F20"/>
        </w:rPr>
        <w:t>Fan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Bin</w:t>
      </w:r>
      <w:r>
        <w:rPr>
          <w:rFonts w:ascii="SimSun" w:hAnsi="SimSun" w:eastAsia="SimSun" w:cs="SimSun"/>
          <w:sz w:val="18"/>
          <w:szCs w:val="18"/>
          <w:color w:val="231F20"/>
          <w:spacing w:val="2"/>
        </w:rPr>
        <w:t>博士が共同で推進</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主導する</w:t>
      </w:r>
      <w:r>
        <w:rPr>
          <w:rFonts w:ascii="Arial" w:hAnsi="Arial" w:eastAsia="Arial" w:cs="Arial"/>
          <w:sz w:val="18"/>
          <w:szCs w:val="18"/>
          <w:color w:val="231F20"/>
        </w:rPr>
        <w:t>Fluid</w:t>
      </w:r>
      <w:r>
        <w:rPr>
          <w:rFonts w:ascii="MS Mincho" w:hAnsi="MS Mincho" w:eastAsia="MS Mincho" w:cs="MS Mincho"/>
          <w:sz w:val="18"/>
          <w:szCs w:val="18"/>
          <w:color w:val="231F20"/>
          <w:spacing w:val="2"/>
        </w:rPr>
        <w:t>、</w:t>
      </w:r>
      <w:r>
        <w:rPr>
          <w:rFonts w:ascii="SimSun" w:hAnsi="SimSun" w:eastAsia="SimSun" w:cs="SimSun"/>
          <w:sz w:val="18"/>
          <w:szCs w:val="18"/>
          <w:color w:val="231F20"/>
        </w:rPr>
        <w:t>Tencent</w:t>
      </w:r>
      <w:r>
        <w:rPr>
          <w:rFonts w:ascii="SimSun" w:hAnsi="SimSun" w:eastAsia="SimSun" w:cs="SimSun"/>
          <w:sz w:val="18"/>
          <w:szCs w:val="18"/>
          <w:color w:val="231F20"/>
          <w:spacing w:val="2"/>
        </w:rPr>
        <w:t>のクラウドネ</w:t>
      </w:r>
      <w:r>
        <w:rPr>
          <w:rFonts w:ascii="SimSun" w:hAnsi="SimSun" w:eastAsia="SimSun" w:cs="SimSun"/>
          <w:sz w:val="18"/>
          <w:szCs w:val="18"/>
          <w:color w:val="231F20"/>
          <w:spacing w:val="1"/>
        </w:rPr>
        <w:t>イティブサービスの発見</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と</w:t>
      </w:r>
      <w:r>
        <w:rPr>
          <w:rFonts w:ascii="SimSun" w:hAnsi="SimSun" w:eastAsia="SimSun" w:cs="SimSun"/>
          <w:sz w:val="18"/>
          <w:szCs w:val="18"/>
          <w:color w:val="231F20"/>
          <w:spacing w:val="14"/>
        </w:rPr>
        <w:t>ガ</w:t>
      </w:r>
      <w:r>
        <w:rPr>
          <w:rFonts w:ascii="SimSun" w:hAnsi="SimSun" w:eastAsia="SimSun" w:cs="SimSun"/>
          <w:sz w:val="18"/>
          <w:szCs w:val="18"/>
          <w:color w:val="231F20"/>
          <w:spacing w:val="9"/>
        </w:rPr>
        <w:t>バナンスセンター</w:t>
      </w:r>
      <w:r>
        <w:rPr>
          <w:rFonts w:ascii="Arial" w:hAnsi="Arial" w:eastAsia="Arial" w:cs="Arial"/>
          <w:sz w:val="18"/>
          <w:szCs w:val="18"/>
          <w:color w:val="231F20"/>
        </w:rPr>
        <w:t>PolarisMesh</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Kubernetes</w:t>
      </w:r>
      <w:r>
        <w:rPr>
          <w:rFonts w:ascii="SimSun" w:hAnsi="SimSun" w:eastAsia="SimSun" w:cs="SimSun"/>
          <w:sz w:val="18"/>
          <w:szCs w:val="18"/>
          <w:color w:val="231F20"/>
          <w:spacing w:val="9"/>
        </w:rPr>
        <w:t>マルチクラスタ管理プロジェクト</w:t>
      </w:r>
      <w:r>
        <w:rPr>
          <w:rFonts w:ascii="Arial" w:hAnsi="Arial" w:eastAsia="Arial" w:cs="Arial"/>
          <w:sz w:val="18"/>
          <w:szCs w:val="18"/>
          <w:color w:val="231F20"/>
        </w:rPr>
        <w:t>Cclusternet</w:t>
      </w:r>
      <w:r>
        <w:rPr>
          <w:rFonts w:ascii="SimSun" w:hAnsi="SimSun" w:eastAsia="SimSun" w:cs="SimSun"/>
          <w:sz w:val="18"/>
          <w:szCs w:val="18"/>
          <w:color w:val="231F20"/>
          <w:spacing w:val="9"/>
        </w:rPr>
        <w:t>、</w:t>
      </w:r>
    </w:p>
    <w:p>
      <w:pPr>
        <w:ind w:left="41" w:right="36" w:hanging="40"/>
        <w:spacing w:before="1" w:line="372" w:lineRule="auto"/>
        <w:rPr>
          <w:rFonts w:ascii="SimSun" w:hAnsi="SimSun" w:eastAsia="SimSun" w:cs="SimSun"/>
          <w:sz w:val="18"/>
          <w:szCs w:val="18"/>
        </w:rPr>
      </w:pPr>
      <w:r>
        <w:rPr>
          <w:rFonts w:ascii="SimSun" w:hAnsi="SimSun" w:eastAsia="SimSun" w:cs="SimSun"/>
          <w:sz w:val="18"/>
          <w:szCs w:val="18"/>
          <w:color w:val="231F20"/>
        </w:rPr>
        <w:t>Huawei</w:t>
      </w:r>
      <w:r>
        <w:rPr>
          <w:rFonts w:ascii="SimSun" w:hAnsi="SimSun" w:eastAsia="SimSun" w:cs="SimSun"/>
          <w:sz w:val="18"/>
          <w:szCs w:val="18"/>
          <w:color w:val="231F20"/>
          <w:spacing w:val="16"/>
        </w:rPr>
        <w:t>のコ</w:t>
      </w:r>
      <w:r>
        <w:rPr>
          <w:rFonts w:ascii="SimSun" w:hAnsi="SimSun" w:eastAsia="SimSun" w:cs="SimSun"/>
          <w:sz w:val="18"/>
          <w:szCs w:val="18"/>
          <w:color w:val="231F20"/>
          <w:spacing w:val="8"/>
        </w:rPr>
        <w:t>ンテナサービス「</w:t>
      </w:r>
      <w:r>
        <w:rPr>
          <w:rFonts w:ascii="SimSun" w:hAnsi="SimSun" w:eastAsia="SimSun" w:cs="SimSun"/>
          <w:sz w:val="18"/>
          <w:szCs w:val="18"/>
          <w:color w:val="231F20"/>
        </w:rPr>
        <w:t>Continental</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rPr>
        <w:t>Huawei</w:t>
      </w:r>
      <w:r>
        <w:rPr>
          <w:rFonts w:ascii="SimSun" w:hAnsi="SimSun" w:eastAsia="SimSun" w:cs="SimSun"/>
          <w:sz w:val="18"/>
          <w:szCs w:val="18"/>
          <w:color w:val="231F20"/>
          <w:spacing w:val="8"/>
        </w:rPr>
        <w:t>社によるバッチコンピューティングプロジ</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ェ</w:t>
      </w:r>
      <w:r>
        <w:rPr>
          <w:rFonts w:ascii="SimSun" w:hAnsi="SimSun" w:eastAsia="SimSun" w:cs="SimSun"/>
          <w:sz w:val="18"/>
          <w:szCs w:val="18"/>
          <w:color w:val="231F20"/>
          <w:spacing w:val="4"/>
        </w:rPr>
        <w:t>クト「</w:t>
      </w:r>
      <w:r>
        <w:rPr>
          <w:rFonts w:ascii="Arial" w:hAnsi="Arial" w:eastAsia="Arial" w:cs="Arial"/>
          <w:sz w:val="18"/>
          <w:szCs w:val="18"/>
          <w:color w:val="231F20"/>
        </w:rPr>
        <w:t>Volcano</w:t>
      </w:r>
      <w:r>
        <w:rPr>
          <w:rFonts w:ascii="SimSun" w:hAnsi="SimSun" w:eastAsia="SimSun" w:cs="SimSun"/>
          <w:sz w:val="18"/>
          <w:szCs w:val="18"/>
          <w:color w:val="231F20"/>
          <w:spacing w:val="4"/>
        </w:rPr>
        <w:t>」など。</w:t>
      </w:r>
    </w:p>
    <w:p>
      <w:pPr>
        <w:ind w:left="2" w:firstLine="223"/>
        <w:spacing w:before="79" w:line="356" w:lineRule="auto"/>
        <w:rPr>
          <w:rFonts w:ascii="SimSun" w:hAnsi="SimSun" w:eastAsia="SimSun" w:cs="SimSun"/>
          <w:sz w:val="18"/>
          <w:szCs w:val="18"/>
        </w:rPr>
      </w:pPr>
      <w:r>
        <w:rPr>
          <w:rFonts w:ascii="SimSun" w:hAnsi="SimSun" w:eastAsia="SimSun" w:cs="SimSun"/>
          <w:sz w:val="18"/>
          <w:szCs w:val="18"/>
          <w:color w:val="231F20"/>
          <w:spacing w:val="20"/>
        </w:rPr>
        <w:t>ビ</w:t>
      </w:r>
      <w:r>
        <w:rPr>
          <w:rFonts w:ascii="SimSun" w:hAnsi="SimSun" w:eastAsia="SimSun" w:cs="SimSun"/>
          <w:sz w:val="18"/>
          <w:szCs w:val="18"/>
          <w:color w:val="231F20"/>
          <w:spacing w:val="19"/>
        </w:rPr>
        <w:t>ッ</w:t>
      </w:r>
      <w:r>
        <w:rPr>
          <w:rFonts w:ascii="SimSun" w:hAnsi="SimSun" w:eastAsia="SimSun" w:cs="SimSun"/>
          <w:sz w:val="18"/>
          <w:szCs w:val="18"/>
          <w:color w:val="231F20"/>
          <w:spacing w:val="10"/>
        </w:rPr>
        <w:t>グデータ技術については、オープンソースの採用がメインテーマとなっています。グー</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グル</w:t>
      </w:r>
      <w:r>
        <w:rPr>
          <w:rFonts w:ascii="SimSun" w:hAnsi="SimSun" w:eastAsia="SimSun" w:cs="SimSun"/>
          <w:sz w:val="18"/>
          <w:szCs w:val="18"/>
          <w:color w:val="231F20"/>
          <w:spacing w:val="10"/>
        </w:rPr>
        <w:t>、</w:t>
      </w:r>
      <w:r>
        <w:rPr>
          <w:rFonts w:ascii="SimSun" w:hAnsi="SimSun" w:eastAsia="SimSun" w:cs="SimSun"/>
          <w:sz w:val="18"/>
          <w:szCs w:val="18"/>
          <w:color w:val="231F20"/>
          <w:spacing w:val="8"/>
        </w:rPr>
        <w:t>マイクロソフト、</w:t>
      </w:r>
      <w:r>
        <w:rPr>
          <w:rFonts w:ascii="Arial" w:hAnsi="Arial" w:eastAsia="Arial" w:cs="Arial"/>
          <w:sz w:val="18"/>
          <w:szCs w:val="18"/>
          <w:color w:val="231F20"/>
        </w:rPr>
        <w:t>IBM</w:t>
      </w:r>
      <w:r>
        <w:rPr>
          <w:rFonts w:ascii="SimSun" w:hAnsi="SimSun" w:eastAsia="SimSun" w:cs="SimSun"/>
          <w:sz w:val="18"/>
          <w:szCs w:val="18"/>
          <w:color w:val="231F20"/>
          <w:spacing w:val="8"/>
        </w:rPr>
        <w:t>、アマゾンなど世界有数のビッグデータ技術企業と比較すると、国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内のビッグデ</w:t>
      </w:r>
      <w:r>
        <w:rPr>
          <w:rFonts w:ascii="SimSun" w:hAnsi="SimSun" w:eastAsia="SimSun" w:cs="SimSun"/>
          <w:sz w:val="18"/>
          <w:szCs w:val="18"/>
          <w:color w:val="231F20"/>
          <w:spacing w:val="5"/>
        </w:rPr>
        <w:t>ータ技術は遅れてスタートしたが、国家発展戦略の推進と</w:t>
      </w:r>
      <w:r>
        <w:rPr>
          <w:rFonts w:ascii="Arial" w:hAnsi="Arial" w:eastAsia="Arial" w:cs="Arial"/>
          <w:sz w:val="18"/>
          <w:szCs w:val="18"/>
          <w:color w:val="231F20"/>
          <w:spacing w:val="5"/>
        </w:rPr>
        <w:t>5</w:t>
      </w:r>
      <w:r>
        <w:rPr>
          <w:rFonts w:ascii="Arial" w:hAnsi="Arial" w:eastAsia="Arial" w:cs="Arial"/>
          <w:sz w:val="18"/>
          <w:szCs w:val="18"/>
          <w:color w:val="231F20"/>
        </w:rPr>
        <w:t>G</w:t>
      </w:r>
      <w:r>
        <w:rPr>
          <w:rFonts w:ascii="SimSun" w:hAnsi="SimSun" w:eastAsia="SimSun" w:cs="SimSun"/>
          <w:sz w:val="18"/>
          <w:szCs w:val="18"/>
          <w:color w:val="231F20"/>
          <w:spacing w:val="5"/>
        </w:rPr>
        <w:t>、モバイルインターネ</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ット、</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モノのインターネットなどの技術の急速な発展がもたらしたデータストレージ量の増加</w:t>
      </w:r>
      <w:r>
        <w:rPr>
          <w:rFonts w:ascii="SimSun" w:hAnsi="SimSun" w:eastAsia="SimSun" w:cs="SimSun"/>
          <w:sz w:val="18"/>
          <w:szCs w:val="18"/>
          <w:color w:val="231F20"/>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より、</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国内のビッグデータ産業のサポートが強化され、応用範囲が加速し、産業規模も急成長</w:t>
      </w:r>
      <w:r>
        <w:rPr>
          <w:rFonts w:ascii="SimSun" w:hAnsi="SimSun" w:eastAsia="SimSun" w:cs="SimSun"/>
          <w:sz w:val="18"/>
          <w:szCs w:val="18"/>
          <w:color w:val="231F20"/>
          <w:spacing w:val="2"/>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達成することがで</w:t>
      </w:r>
      <w:r>
        <w:rPr>
          <w:rFonts w:ascii="SimSun" w:hAnsi="SimSun" w:eastAsia="SimSun" w:cs="SimSun"/>
          <w:sz w:val="18"/>
          <w:szCs w:val="18"/>
          <w:color w:val="231F20"/>
          <w:spacing w:val="-1"/>
        </w:rPr>
        <w:t>きた。しかし、ビッグデータの管理</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処理システムやツールの面では、中国が主</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導するオ</w:t>
      </w:r>
      <w:r>
        <w:rPr>
          <w:rFonts w:ascii="SimSun" w:hAnsi="SimSun" w:eastAsia="SimSun" w:cs="SimSun"/>
          <w:sz w:val="18"/>
          <w:szCs w:val="18"/>
          <w:color w:val="231F20"/>
        </w:rPr>
        <w:t>ープンソースプロジェクトは、国の</w:t>
      </w:r>
    </w:p>
    <w:p>
      <w:pPr>
        <w:sectPr>
          <w:headerReference w:type="default" r:id="rId41"/>
          <w:footerReference w:type="default" r:id="rId42"/>
          <w:pgSz w:w="9360" w:h="13041"/>
          <w:pgMar w:top="784" w:right="632"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6"/>
        <w:spacing w:before="58" w:line="229" w:lineRule="auto"/>
        <w:rPr>
          <w:rFonts w:ascii="SimSun" w:hAnsi="SimSun" w:eastAsia="SimSun" w:cs="SimSun"/>
          <w:sz w:val="18"/>
          <w:szCs w:val="18"/>
        </w:rPr>
      </w:pPr>
      <w:r>
        <w:rPr>
          <w:rFonts w:ascii="SimSun" w:hAnsi="SimSun" w:eastAsia="SimSun" w:cs="SimSun"/>
          <w:sz w:val="18"/>
          <w:szCs w:val="18"/>
          <w:color w:val="231F20"/>
          <w:spacing w:val="1"/>
        </w:rPr>
        <w:t>国際的なオープンソースコミュニティの影響</w:t>
      </w:r>
      <w:r>
        <w:rPr>
          <w:rFonts w:ascii="SimSun" w:hAnsi="SimSun" w:eastAsia="SimSun" w:cs="SimSun"/>
          <w:sz w:val="18"/>
          <w:szCs w:val="18"/>
          <w:color w:val="231F20"/>
        </w:rPr>
        <w:t>力を高めることは、まだまだ必要です。</w:t>
      </w:r>
    </w:p>
    <w:p>
      <w:pPr>
        <w:ind w:left="87" w:firstLine="182"/>
        <w:spacing w:before="237" w:line="371" w:lineRule="auto"/>
        <w:rPr>
          <w:rFonts w:ascii="SimSun" w:hAnsi="SimSun" w:eastAsia="SimSun" w:cs="SimSun"/>
          <w:sz w:val="18"/>
          <w:szCs w:val="18"/>
        </w:rPr>
      </w:pPr>
      <w:r>
        <w:drawing>
          <wp:anchor distT="0" distB="0" distL="0" distR="0" simplePos="0" relativeHeight="251786240" behindDoc="1" locked="0" layoutInCell="1" allowOverlap="1">
            <wp:simplePos x="0" y="0"/>
            <wp:positionH relativeFrom="column">
              <wp:posOffset>52578</wp:posOffset>
            </wp:positionH>
            <wp:positionV relativeFrom="paragraph">
              <wp:posOffset>149544</wp:posOffset>
            </wp:positionV>
            <wp:extent cx="152400" cy="115823"/>
            <wp:effectExtent l="0" t="0" r="0" b="0"/>
            <wp:wrapNone/>
            <wp:docPr id="47" name="IM 47"/>
            <wp:cNvGraphicFramePr/>
            <a:graphic>
              <a:graphicData uri="http://schemas.openxmlformats.org/drawingml/2006/picture">
                <pic:pic>
                  <pic:nvPicPr>
                    <pic:cNvPr id="47" name="IM 4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プライバシーコンピューティングは</w:t>
      </w:r>
      <w:r>
        <w:rPr>
          <w:rFonts w:ascii="SimSun" w:hAnsi="SimSun" w:eastAsia="SimSun" w:cs="SimSun"/>
          <w:sz w:val="18"/>
          <w:szCs w:val="18"/>
          <w:color w:val="231F20"/>
          <w:spacing w:val="2"/>
        </w:rPr>
        <w:t>、データ流通の過程で「元のデータが領域外に出ないこと、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データは利用できるが見えないこと」を保証する技術として、データ要素の信頼できる流通</w:t>
      </w:r>
      <w:r>
        <w:rPr>
          <w:rFonts w:ascii="SimSun" w:hAnsi="SimSun" w:eastAsia="SimSun" w:cs="SimSun"/>
          <w:sz w:val="18"/>
          <w:szCs w:val="18"/>
          <w:color w:val="231F20"/>
          <w:spacing w:val="1"/>
        </w:rPr>
        <w:t>の</w:t>
      </w:r>
      <w:r>
        <w:rPr>
          <w:rFonts w:ascii="SimSun" w:hAnsi="SimSun" w:eastAsia="SimSun" w:cs="SimSun"/>
          <w:sz w:val="18"/>
          <w:szCs w:val="18"/>
          <w:color w:val="231F20"/>
        </w:rPr>
        <w:t>ため</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の重要な技術モデルになっている。しかし、様々なクローズドソースのプラットフォーム間</w:t>
      </w:r>
      <w:r>
        <w:rPr>
          <w:rFonts w:ascii="SimSun" w:hAnsi="SimSun" w:eastAsia="SimSun" w:cs="SimSun"/>
          <w:sz w:val="18"/>
          <w:szCs w:val="18"/>
          <w:color w:val="231F20"/>
          <w:spacing w:val="1"/>
        </w:rPr>
        <w:t>に</w:t>
      </w:r>
      <w:r>
        <w:rPr>
          <w:rFonts w:ascii="SimSun" w:hAnsi="SimSun" w:eastAsia="SimSun" w:cs="SimSun"/>
          <w:sz w:val="18"/>
          <w:szCs w:val="18"/>
          <w:color w:val="231F20"/>
        </w:rPr>
        <w:t>は相</w:t>
      </w:r>
      <w:r>
        <w:rPr>
          <w:rFonts w:ascii="SimSun" w:hAnsi="SimSun" w:eastAsia="SimSun" w:cs="SimSun"/>
          <w:sz w:val="18"/>
          <w:szCs w:val="18"/>
          <w:color w:val="231F20"/>
        </w:rPr>
        <w:t xml:space="preserve"> </w:t>
      </w:r>
      <w:r>
        <w:rPr>
          <w:rFonts w:ascii="SimSun" w:hAnsi="SimSun" w:eastAsia="SimSun" w:cs="SimSun"/>
          <w:sz w:val="18"/>
          <w:szCs w:val="18"/>
          <w:color w:val="231F20"/>
          <w:spacing w:val="3"/>
        </w:rPr>
        <w:t>互運用性がなく、「データサイロ」が「テクノロジーサイロ」になってしまっています。ベ</w:t>
      </w:r>
      <w:r>
        <w:rPr>
          <w:rFonts w:ascii="SimSun" w:hAnsi="SimSun" w:eastAsia="SimSun" w:cs="SimSun"/>
          <w:sz w:val="18"/>
          <w:szCs w:val="18"/>
          <w:color w:val="231F20"/>
          <w:spacing w:val="2"/>
        </w:rPr>
        <w:t>ン</w:t>
      </w:r>
      <w:r>
        <w:rPr>
          <w:rFonts w:ascii="SimSun" w:hAnsi="SimSun" w:eastAsia="SimSun" w:cs="SimSun"/>
          <w:sz w:val="18"/>
          <w:szCs w:val="18"/>
          <w:color w:val="231F20"/>
        </w:rPr>
        <w:t>ダー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ご</w:t>
      </w:r>
      <w:r>
        <w:rPr>
          <w:rFonts w:ascii="SimSun" w:hAnsi="SimSun" w:eastAsia="SimSun" w:cs="SimSun"/>
          <w:sz w:val="18"/>
          <w:szCs w:val="18"/>
          <w:color w:val="231F20"/>
          <w:spacing w:val="7"/>
        </w:rPr>
        <w:t>とに技術的アプローチが分断されているのとは対照的に、オープンソースのフレームワークに</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基</w:t>
      </w:r>
      <w:r>
        <w:rPr>
          <w:rFonts w:ascii="SimSun" w:hAnsi="SimSun" w:eastAsia="SimSun" w:cs="SimSun"/>
          <w:sz w:val="18"/>
          <w:szCs w:val="18"/>
          <w:color w:val="231F20"/>
          <w:spacing w:val="7"/>
        </w:rPr>
        <w:t>づく相互運用性は、プライバシーコンピューティングの産業エコシステムの形成に貢献するも</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のと思われます。したがって、オープンソースのプライバシーコンピューティング技術フレ</w:t>
      </w:r>
      <w:r>
        <w:rPr>
          <w:rFonts w:ascii="SimSun" w:hAnsi="SimSun" w:eastAsia="SimSun" w:cs="SimSun"/>
          <w:sz w:val="18"/>
          <w:szCs w:val="18"/>
          <w:color w:val="231F20"/>
          <w:spacing w:val="1"/>
        </w:rPr>
        <w:t>ー</w:t>
      </w:r>
      <w:r>
        <w:rPr>
          <w:rFonts w:ascii="SimSun" w:hAnsi="SimSun" w:eastAsia="SimSun" w:cs="SimSun"/>
          <w:sz w:val="18"/>
          <w:szCs w:val="18"/>
          <w:color w:val="231F20"/>
        </w:rPr>
        <w:t>ムワ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ークは、プライバシーコンピューテ</w:t>
      </w:r>
      <w:r>
        <w:rPr>
          <w:rFonts w:ascii="SimSun" w:hAnsi="SimSun" w:eastAsia="SimSun" w:cs="SimSun"/>
          <w:sz w:val="18"/>
          <w:szCs w:val="18"/>
          <w:color w:val="231F20"/>
          <w:spacing w:val="3"/>
        </w:rPr>
        <w:t>ィ</w:t>
      </w:r>
      <w:r>
        <w:rPr>
          <w:rFonts w:ascii="SimSun" w:hAnsi="SimSun" w:eastAsia="SimSun" w:cs="SimSun"/>
          <w:sz w:val="18"/>
          <w:szCs w:val="18"/>
          <w:color w:val="231F20"/>
          <w:spacing w:val="2"/>
        </w:rPr>
        <w:t>ング技術の開発コストを削減し、「技術サイロ」を打破し、</w:t>
      </w:r>
      <w:r>
        <w:rPr>
          <w:rFonts w:ascii="SimSun" w:hAnsi="SimSun" w:eastAsia="SimSun" w:cs="SimSun"/>
          <w:sz w:val="18"/>
          <w:szCs w:val="18"/>
          <w:color w:val="231F20"/>
        </w:rPr>
        <w:t xml:space="preserve"> </w:t>
      </w:r>
      <w:r>
        <w:rPr>
          <w:rFonts w:ascii="SimSun" w:hAnsi="SimSun" w:eastAsia="SimSun" w:cs="SimSun"/>
          <w:sz w:val="18"/>
          <w:szCs w:val="18"/>
          <w:color w:val="231F20"/>
          <w:spacing w:val="21"/>
        </w:rPr>
        <w:t>ク</w:t>
      </w:r>
      <w:r>
        <w:rPr>
          <w:rFonts w:ascii="SimSun" w:hAnsi="SimSun" w:eastAsia="SimSun" w:cs="SimSun"/>
          <w:sz w:val="18"/>
          <w:szCs w:val="18"/>
          <w:color w:val="231F20"/>
          <w:spacing w:val="11"/>
        </w:rPr>
        <w:t>ロスプラットフォームの相互運用性を実現し、データ要素の流れを促進する重要かつ有効な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手段であると言えるでしょう。</w:t>
      </w:r>
    </w:p>
    <w:p>
      <w:pPr>
        <w:ind w:left="87" w:right="1" w:firstLine="181"/>
        <w:spacing w:before="79" w:line="369" w:lineRule="auto"/>
        <w:rPr>
          <w:rFonts w:ascii="SimSun" w:hAnsi="SimSun" w:eastAsia="SimSun" w:cs="SimSun"/>
          <w:sz w:val="18"/>
          <w:szCs w:val="18"/>
        </w:rPr>
      </w:pPr>
      <w:r>
        <w:drawing>
          <wp:anchor distT="0" distB="0" distL="0" distR="0" simplePos="0" relativeHeight="251787264" behindDoc="1" locked="0" layoutInCell="1" allowOverlap="1">
            <wp:simplePos x="0" y="0"/>
            <wp:positionH relativeFrom="column">
              <wp:posOffset>51815</wp:posOffset>
            </wp:positionH>
            <wp:positionV relativeFrom="paragraph">
              <wp:posOffset>49546</wp:posOffset>
            </wp:positionV>
            <wp:extent cx="152400" cy="115823"/>
            <wp:effectExtent l="0" t="0" r="0" b="0"/>
            <wp:wrapNone/>
            <wp:docPr id="48" name="IM 48"/>
            <wp:cNvGraphicFramePr/>
            <a:graphic>
              <a:graphicData uri="http://schemas.openxmlformats.org/drawingml/2006/picture">
                <pic:pic>
                  <pic:nvPicPr>
                    <pic:cNvPr id="48" name="IM 4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
        </w:rPr>
        <w:t>ブロックチェーン技術は、その分散性、多人数共有性、拡張性から、この分野のプロジェ</w:t>
      </w:r>
      <w:r>
        <w:rPr>
          <w:rFonts w:ascii="SimSun" w:hAnsi="SimSun" w:eastAsia="SimSun" w:cs="SimSun"/>
          <w:sz w:val="18"/>
          <w:szCs w:val="18"/>
          <w:color w:val="231F20"/>
          <w:spacing w:val="2"/>
        </w:rPr>
        <w:t>ク</w:t>
      </w:r>
      <w:r>
        <w:rPr>
          <w:rFonts w:ascii="SimSun" w:hAnsi="SimSun" w:eastAsia="SimSun" w:cs="SimSun"/>
          <w:sz w:val="18"/>
          <w:szCs w:val="18"/>
          <w:color w:val="231F20"/>
        </w:rPr>
        <w:t>トの</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大半がオープンソース化されています。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近年、オープンソースは、ブロックチェーン分野</w:t>
      </w:r>
      <w:r>
        <w:rPr>
          <w:rFonts w:ascii="SimSun" w:hAnsi="SimSun" w:eastAsia="SimSun" w:cs="SimSun"/>
          <w:sz w:val="18"/>
          <w:szCs w:val="18"/>
          <w:color w:val="231F20"/>
          <w:spacing w:val="1"/>
        </w:rPr>
        <w:t>の</w:t>
      </w:r>
      <w:r>
        <w:rPr>
          <w:rFonts w:ascii="SimSun" w:hAnsi="SimSun" w:eastAsia="SimSun" w:cs="SimSun"/>
          <w:sz w:val="18"/>
          <w:szCs w:val="18"/>
          <w:color w:val="231F20"/>
        </w:rPr>
        <w:t>技術</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革新を後押しし、より速い発展を実現し続けています。中国でより一般的に利用されている</w:t>
      </w:r>
      <w:r>
        <w:rPr>
          <w:rFonts w:ascii="SimSun" w:hAnsi="SimSun" w:eastAsia="SimSun" w:cs="SimSun"/>
          <w:sz w:val="18"/>
          <w:szCs w:val="18"/>
          <w:color w:val="231F20"/>
          <w:spacing w:val="1"/>
        </w:rPr>
        <w:t>オ</w:t>
      </w:r>
      <w:r>
        <w:rPr>
          <w:rFonts w:ascii="SimSun" w:hAnsi="SimSun" w:eastAsia="SimSun" w:cs="SimSun"/>
          <w:sz w:val="18"/>
          <w:szCs w:val="18"/>
          <w:color w:val="231F20"/>
        </w:rPr>
        <w:t>ープ</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ン</w:t>
      </w:r>
      <w:r>
        <w:rPr>
          <w:rFonts w:ascii="SimSun" w:hAnsi="SimSun" w:eastAsia="SimSun" w:cs="SimSun"/>
          <w:sz w:val="18"/>
          <w:szCs w:val="18"/>
          <w:color w:val="231F20"/>
          <w:spacing w:val="10"/>
        </w:rPr>
        <w:t>ソ</w:t>
      </w:r>
      <w:r>
        <w:rPr>
          <w:rFonts w:ascii="SimSun" w:hAnsi="SimSun" w:eastAsia="SimSun" w:cs="SimSun"/>
          <w:sz w:val="18"/>
          <w:szCs w:val="18"/>
          <w:color w:val="231F20"/>
          <w:spacing w:val="9"/>
        </w:rPr>
        <w:t>ースブロックチェーンプロジェクトには、</w:t>
      </w:r>
      <w:r>
        <w:rPr>
          <w:rFonts w:ascii="SimSun" w:hAnsi="SimSun" w:eastAsia="SimSun" w:cs="SimSun"/>
          <w:sz w:val="18"/>
          <w:szCs w:val="18"/>
          <w:color w:val="231F20"/>
        </w:rPr>
        <w:t>Complex</w:t>
      </w:r>
      <w:r>
        <w:rPr>
          <w:rFonts w:ascii="SimSun" w:hAnsi="SimSun" w:eastAsia="SimSun" w:cs="SimSun"/>
          <w:sz w:val="18"/>
          <w:szCs w:val="18"/>
          <w:color w:val="231F20"/>
          <w:spacing w:val="9"/>
        </w:rPr>
        <w:t xml:space="preserve"> </w:t>
      </w:r>
      <w:r>
        <w:rPr>
          <w:rFonts w:ascii="SimSun" w:hAnsi="SimSun" w:eastAsia="SimSun" w:cs="SimSun"/>
          <w:sz w:val="18"/>
          <w:szCs w:val="18"/>
          <w:color w:val="231F20"/>
        </w:rPr>
        <w:t>America</w:t>
      </w:r>
      <w:r>
        <w:rPr>
          <w:rFonts w:ascii="SimSun" w:hAnsi="SimSun" w:eastAsia="SimSun" w:cs="SimSun"/>
          <w:sz w:val="18"/>
          <w:szCs w:val="18"/>
          <w:color w:val="231F20"/>
          <w:spacing w:val="9"/>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9"/>
        </w:rPr>
        <w:t>が開発したブロック</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チ</w:t>
      </w:r>
      <w:r>
        <w:rPr>
          <w:rFonts w:ascii="SimSun" w:hAnsi="SimSun" w:eastAsia="SimSun" w:cs="SimSun"/>
          <w:sz w:val="18"/>
          <w:szCs w:val="18"/>
          <w:color w:val="231F20"/>
          <w:spacing w:val="6"/>
        </w:rPr>
        <w:t>ェーン開発基盤プラットフォーム「</w:t>
      </w:r>
      <w:r>
        <w:rPr>
          <w:rFonts w:ascii="Arial" w:hAnsi="Arial" w:eastAsia="Arial" w:cs="Arial"/>
          <w:sz w:val="18"/>
          <w:szCs w:val="18"/>
          <w:color w:val="231F20"/>
        </w:rPr>
        <w:t>Chain</w:t>
      </w:r>
      <w:r>
        <w:rPr>
          <w:rFonts w:ascii="Arial" w:hAnsi="Arial" w:eastAsia="Arial" w:cs="Arial"/>
          <w:sz w:val="18"/>
          <w:szCs w:val="18"/>
          <w:color w:val="231F20"/>
          <w:spacing w:val="6"/>
        </w:rPr>
        <w:t>33</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中国初のブロックチェーンソフトウェア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ハ</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ー</w:t>
      </w:r>
      <w:r>
        <w:rPr>
          <w:rFonts w:ascii="SimSun" w:hAnsi="SimSun" w:eastAsia="SimSun" w:cs="SimSun"/>
          <w:sz w:val="18"/>
          <w:szCs w:val="18"/>
          <w:color w:val="231F20"/>
          <w:spacing w:val="11"/>
        </w:rPr>
        <w:t>ドウェア技術システムおよび技術プラットフォーム「</w:t>
      </w:r>
      <w:r>
        <w:rPr>
          <w:rFonts w:ascii="Arial" w:hAnsi="Arial" w:eastAsia="Arial" w:cs="Arial"/>
          <w:sz w:val="18"/>
          <w:szCs w:val="18"/>
          <w:color w:val="231F20"/>
        </w:rPr>
        <w:t>ChainMaker</w:t>
      </w:r>
      <w:r>
        <w:rPr>
          <w:rFonts w:ascii="MS Mincho" w:hAnsi="MS Mincho" w:eastAsia="MS Mincho" w:cs="MS Mincho"/>
          <w:sz w:val="18"/>
          <w:szCs w:val="18"/>
          <w:color w:val="231F20"/>
          <w:spacing w:val="11"/>
        </w:rPr>
        <w:t>」仍</w:t>
      </w:r>
      <w:r>
        <w:rPr>
          <w:rFonts w:ascii="SimSun" w:hAnsi="SimSun" w:eastAsia="SimSun" w:cs="SimSun"/>
          <w:sz w:val="18"/>
          <w:szCs w:val="18"/>
          <w:color w:val="231F20"/>
          <w:spacing w:val="11"/>
        </w:rPr>
        <w:t>長安チェーン、金鎖連</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盟</w:t>
      </w:r>
      <w:r>
        <w:rPr>
          <w:rFonts w:ascii="SimSun" w:hAnsi="SimSun" w:eastAsia="SimSun" w:cs="SimSun"/>
          <w:sz w:val="18"/>
          <w:szCs w:val="18"/>
          <w:color w:val="231F20"/>
          <w:spacing w:val="7"/>
        </w:rPr>
        <w:t>オープンソース作業グループと共同で構築したエンタープライズレベルの金融同盟チェーン基</w:t>
      </w:r>
    </w:p>
    <w:p>
      <w:pPr>
        <w:ind w:left="106" w:right="9" w:hanging="15"/>
        <w:spacing w:line="380" w:lineRule="auto"/>
        <w:rPr>
          <w:rFonts w:ascii="SimSun" w:hAnsi="SimSun" w:eastAsia="SimSun" w:cs="SimSun"/>
          <w:sz w:val="18"/>
          <w:szCs w:val="18"/>
        </w:rPr>
      </w:pPr>
      <w:r>
        <w:rPr>
          <w:rFonts w:ascii="SimSun" w:hAnsi="SimSun" w:eastAsia="SimSun" w:cs="SimSun"/>
          <w:sz w:val="18"/>
          <w:szCs w:val="18"/>
          <w:color w:val="231F20"/>
          <w:spacing w:val="12"/>
        </w:rPr>
        <w:t>盤プ</w:t>
      </w:r>
      <w:r>
        <w:rPr>
          <w:rFonts w:ascii="SimSun" w:hAnsi="SimSun" w:eastAsia="SimSun" w:cs="SimSun"/>
          <w:sz w:val="18"/>
          <w:szCs w:val="18"/>
          <w:color w:val="231F20"/>
          <w:spacing w:val="9"/>
        </w:rPr>
        <w:t>ラ</w:t>
      </w:r>
      <w:r>
        <w:rPr>
          <w:rFonts w:ascii="SimSun" w:hAnsi="SimSun" w:eastAsia="SimSun" w:cs="SimSun"/>
          <w:sz w:val="18"/>
          <w:szCs w:val="18"/>
          <w:color w:val="231F20"/>
          <w:spacing w:val="6"/>
        </w:rPr>
        <w:t>ットフォームの</w:t>
      </w:r>
      <w:r>
        <w:rPr>
          <w:rFonts w:ascii="Arial" w:hAnsi="Arial" w:eastAsia="Arial" w:cs="Arial"/>
          <w:sz w:val="18"/>
          <w:szCs w:val="18"/>
          <w:color w:val="231F20"/>
        </w:rPr>
        <w:t>FISCO</w:t>
      </w:r>
      <w:r>
        <w:rPr>
          <w:rFonts w:ascii="Arial" w:hAnsi="Arial" w:eastAsia="Arial" w:cs="Arial"/>
          <w:sz w:val="18"/>
          <w:szCs w:val="18"/>
          <w:color w:val="231F20"/>
          <w:spacing w:val="6"/>
        </w:rPr>
        <w:t xml:space="preserve"> </w:t>
      </w:r>
      <w:r>
        <w:rPr>
          <w:rFonts w:ascii="Arial" w:hAnsi="Arial" w:eastAsia="Arial" w:cs="Arial"/>
          <w:sz w:val="18"/>
          <w:szCs w:val="18"/>
          <w:color w:val="231F20"/>
        </w:rPr>
        <w:t>BCOS</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京東のブロックチェーン枠組み「</w:t>
      </w:r>
      <w:r>
        <w:rPr>
          <w:rFonts w:ascii="Arial" w:hAnsi="Arial" w:eastAsia="Arial" w:cs="Arial"/>
          <w:sz w:val="18"/>
          <w:szCs w:val="18"/>
          <w:color w:val="231F20"/>
        </w:rPr>
        <w:t>JD</w:t>
      </w:r>
      <w:r>
        <w:rPr>
          <w:rFonts w:ascii="MS Mincho" w:hAnsi="MS Mincho" w:eastAsia="MS Mincho" w:cs="MS Mincho"/>
          <w:sz w:val="18"/>
          <w:szCs w:val="18"/>
          <w:color w:val="231F20"/>
          <w:spacing w:val="6"/>
        </w:rPr>
        <w:t>于工一ン」</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rPr>
        <w:t>Baidu</w:t>
      </w:r>
      <w:r>
        <w:rPr>
          <w:rFonts w:ascii="SimSun" w:hAnsi="SimSun" w:eastAsia="SimSun" w:cs="SimSun"/>
          <w:sz w:val="18"/>
          <w:szCs w:val="18"/>
          <w:color w:val="231F20"/>
          <w:spacing w:val="6"/>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w:t>
      </w:r>
      <w:r>
        <w:rPr>
          <w:rFonts w:ascii="SimSun" w:hAnsi="SimSun" w:eastAsia="SimSun" w:cs="SimSun"/>
          <w:sz w:val="18"/>
          <w:szCs w:val="18"/>
          <w:color w:val="231F20"/>
          <w:spacing w:val="10"/>
        </w:rPr>
        <w:t>ブロック</w:t>
      </w:r>
      <w:r>
        <w:rPr>
          <w:rFonts w:ascii="SimSun" w:hAnsi="SimSun" w:eastAsia="SimSun" w:cs="SimSun"/>
          <w:sz w:val="18"/>
          <w:szCs w:val="18"/>
          <w:color w:val="231F20"/>
        </w:rPr>
        <w:t>Baidu</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Blockchain</w:t>
      </w:r>
      <w:r>
        <w:rPr>
          <w:rFonts w:ascii="SimSun" w:hAnsi="SimSun" w:eastAsia="SimSun" w:cs="SimSun"/>
          <w:sz w:val="18"/>
          <w:szCs w:val="18"/>
          <w:color w:val="231F20"/>
          <w:spacing w:val="10"/>
        </w:rPr>
        <w:t>、</w:t>
      </w:r>
      <w:r>
        <w:rPr>
          <w:rFonts w:ascii="SimSun" w:hAnsi="SimSun" w:eastAsia="SimSun" w:cs="SimSun"/>
          <w:sz w:val="18"/>
          <w:szCs w:val="18"/>
          <w:color w:val="231F20"/>
        </w:rPr>
        <w:t>XuperChain</w:t>
      </w:r>
      <w:r>
        <w:rPr>
          <w:rFonts w:ascii="SimSun" w:hAnsi="SimSun" w:eastAsia="SimSun" w:cs="SimSun"/>
          <w:sz w:val="18"/>
          <w:szCs w:val="18"/>
          <w:color w:val="231F20"/>
          <w:spacing w:val="10"/>
        </w:rPr>
        <w:t>などの基盤技術。</w:t>
      </w:r>
    </w:p>
    <w:p>
      <w:pPr>
        <w:ind w:left="89" w:right="2" w:firstLine="181"/>
        <w:spacing w:before="74" w:line="367" w:lineRule="auto"/>
        <w:jc w:val="right"/>
        <w:rPr>
          <w:rFonts w:ascii="SimSun" w:hAnsi="SimSun" w:eastAsia="SimSun" w:cs="SimSun"/>
          <w:sz w:val="18"/>
          <w:szCs w:val="18"/>
        </w:rPr>
      </w:pPr>
      <w:r>
        <w:drawing>
          <wp:anchor distT="0" distB="0" distL="0" distR="0" simplePos="0" relativeHeight="251788288" behindDoc="1" locked="0" layoutInCell="1" allowOverlap="1">
            <wp:simplePos x="0" y="0"/>
            <wp:positionH relativeFrom="column">
              <wp:posOffset>52578</wp:posOffset>
            </wp:positionH>
            <wp:positionV relativeFrom="paragraph">
              <wp:posOffset>46227</wp:posOffset>
            </wp:positionV>
            <wp:extent cx="152400" cy="115823"/>
            <wp:effectExtent l="0" t="0" r="0" b="0"/>
            <wp:wrapNone/>
            <wp:docPr id="49" name="IM 49"/>
            <wp:cNvGraphicFramePr/>
            <a:graphic>
              <a:graphicData uri="http://schemas.openxmlformats.org/drawingml/2006/picture">
                <pic:pic>
                  <pic:nvPicPr>
                    <pic:cNvPr id="49" name="IM 4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
        </w:rPr>
        <w:t>知的生産と産業インターネットの核心コンテンツとして、産業用ソフトウェアは産業分野</w:t>
      </w:r>
      <w:r>
        <w:rPr>
          <w:rFonts w:ascii="SimSun" w:hAnsi="SimSun" w:eastAsia="SimSun" w:cs="SimSun"/>
          <w:sz w:val="18"/>
          <w:szCs w:val="18"/>
          <w:color w:val="231F20"/>
          <w:spacing w:val="2"/>
        </w:rPr>
        <w:t>の</w:t>
      </w:r>
      <w:r>
        <w:rPr>
          <w:rFonts w:ascii="SimSun" w:hAnsi="SimSun" w:eastAsia="SimSun" w:cs="SimSun"/>
          <w:sz w:val="18"/>
          <w:szCs w:val="18"/>
          <w:color w:val="231F20"/>
        </w:rPr>
        <w:t>ほぼ</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すべての核心部分に浸透し適用されており、近年の産業用ソフトウェアとオープンソースの組</w:t>
      </w:r>
      <w:r>
        <w:rPr>
          <w:rFonts w:ascii="SimSun" w:hAnsi="SimSun" w:eastAsia="SimSun" w:cs="SimSun"/>
          <w:sz w:val="18"/>
          <w:szCs w:val="18"/>
          <w:color w:val="231F20"/>
          <w:spacing w:val="4"/>
        </w:rPr>
        <w:t>み</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合</w:t>
      </w:r>
      <w:r>
        <w:rPr>
          <w:rFonts w:ascii="SimSun" w:hAnsi="SimSun" w:eastAsia="SimSun" w:cs="SimSun"/>
          <w:sz w:val="18"/>
          <w:szCs w:val="18"/>
          <w:color w:val="231F20"/>
          <w:spacing w:val="11"/>
        </w:rPr>
        <w:t>わせは、キーテクノロジーの元の独占に強い影響を与え、中国が車に対する屈服を達成する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可能性を提供して</w:t>
      </w:r>
      <w:r>
        <w:rPr>
          <w:rFonts w:ascii="SimSun" w:hAnsi="SimSun" w:eastAsia="SimSun" w:cs="SimSun"/>
          <w:sz w:val="18"/>
          <w:szCs w:val="18"/>
          <w:color w:val="231F20"/>
          <w:spacing w:val="5"/>
        </w:rPr>
        <w:t>い</w:t>
      </w:r>
      <w:r>
        <w:rPr>
          <w:rFonts w:ascii="SimSun" w:hAnsi="SimSun" w:eastAsia="SimSun" w:cs="SimSun"/>
          <w:sz w:val="18"/>
          <w:szCs w:val="18"/>
          <w:color w:val="231F20"/>
          <w:spacing w:val="4"/>
        </w:rPr>
        <w:t>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研究開発</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SimSun" w:hAnsi="SimSun" w:eastAsia="SimSun" w:cs="SimSun"/>
          <w:sz w:val="18"/>
          <w:szCs w:val="18"/>
          <w:color w:val="231F20"/>
          <w:spacing w:val="4"/>
        </w:rPr>
        <w:t>設計ソフトウェア、生産管理ソフトウェア、経営管理ソフ</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トウェ</w:t>
      </w:r>
      <w:r>
        <w:rPr>
          <w:rFonts w:ascii="SimSun" w:hAnsi="SimSun" w:eastAsia="SimSun" w:cs="SimSun"/>
          <w:sz w:val="18"/>
          <w:szCs w:val="18"/>
          <w:color w:val="231F20"/>
          <w:spacing w:val="9"/>
        </w:rPr>
        <w:t>ア</w:t>
      </w:r>
      <w:r>
        <w:rPr>
          <w:rFonts w:ascii="SimSun" w:hAnsi="SimSun" w:eastAsia="SimSun" w:cs="SimSun"/>
          <w:sz w:val="18"/>
          <w:szCs w:val="18"/>
          <w:color w:val="231F20"/>
          <w:spacing w:val="5"/>
        </w:rPr>
        <w:t>、産業データソフトウェアでは、清華デジタルによるモノのインターネットデータベー</w:t>
      </w:r>
    </w:p>
    <w:p>
      <w:pPr>
        <w:ind w:left="94" w:right="4" w:firstLine="14"/>
        <w:spacing w:before="1" w:line="369" w:lineRule="auto"/>
        <w:rPr>
          <w:rFonts w:ascii="SimSun" w:hAnsi="SimSun" w:eastAsia="SimSun" w:cs="SimSun"/>
          <w:sz w:val="18"/>
          <w:szCs w:val="18"/>
        </w:rPr>
      </w:pPr>
      <w:r>
        <w:rPr>
          <w:rFonts w:ascii="SimSun" w:hAnsi="SimSun" w:eastAsia="SimSun" w:cs="SimSun"/>
          <w:sz w:val="18"/>
          <w:szCs w:val="18"/>
          <w:color w:val="231F20"/>
          <w:spacing w:val="12"/>
        </w:rPr>
        <w:t>ス</w:t>
      </w:r>
      <w:r>
        <w:rPr>
          <w:rFonts w:ascii="Arial" w:hAnsi="Arial" w:eastAsia="Arial" w:cs="Arial"/>
          <w:sz w:val="18"/>
          <w:szCs w:val="18"/>
          <w:color w:val="231F20"/>
        </w:rPr>
        <w:t>IoTDB</w:t>
      </w:r>
      <w:r>
        <w:rPr>
          <w:rFonts w:ascii="SimSun" w:hAnsi="SimSun" w:eastAsia="SimSun" w:cs="SimSun"/>
          <w:sz w:val="18"/>
          <w:szCs w:val="18"/>
          <w:color w:val="231F20"/>
          <w:spacing w:val="12"/>
        </w:rPr>
        <w:t>、ハ</w:t>
      </w:r>
      <w:r>
        <w:rPr>
          <w:rFonts w:ascii="SimSun" w:hAnsi="SimSun" w:eastAsia="SimSun" w:cs="SimSun"/>
          <w:sz w:val="18"/>
          <w:szCs w:val="18"/>
          <w:color w:val="231F20"/>
          <w:spacing w:val="7"/>
        </w:rPr>
        <w:t>イ</w:t>
      </w:r>
      <w:r>
        <w:rPr>
          <w:rFonts w:ascii="SimSun" w:hAnsi="SimSun" w:eastAsia="SimSun" w:cs="SimSun"/>
          <w:sz w:val="18"/>
          <w:szCs w:val="18"/>
          <w:color w:val="231F20"/>
          <w:spacing w:val="6"/>
        </w:rPr>
        <w:t>アール</w:t>
      </w:r>
      <w:r>
        <w:rPr>
          <w:rFonts w:ascii="SimSun" w:hAnsi="SimSun" w:eastAsia="SimSun" w:cs="SimSun"/>
          <w:sz w:val="18"/>
          <w:szCs w:val="18"/>
          <w:color w:val="231F20"/>
        </w:rPr>
        <w:t>Kaos</w:t>
      </w:r>
      <w:r>
        <w:rPr>
          <w:rFonts w:ascii="SimSun" w:hAnsi="SimSun" w:eastAsia="SimSun" w:cs="SimSun"/>
          <w:sz w:val="18"/>
          <w:szCs w:val="18"/>
          <w:color w:val="231F20"/>
          <w:spacing w:val="6"/>
        </w:rPr>
        <w:t xml:space="preserve"> </w:t>
      </w:r>
      <w:r>
        <w:rPr>
          <w:rFonts w:ascii="Arial" w:hAnsi="Arial" w:eastAsia="Arial" w:cs="Arial"/>
          <w:sz w:val="18"/>
          <w:szCs w:val="18"/>
          <w:color w:val="231F20"/>
        </w:rPr>
        <w:t>COSMOPlat</w:t>
      </w:r>
      <w:r>
        <w:rPr>
          <w:rFonts w:ascii="SimSun" w:hAnsi="SimSun" w:eastAsia="SimSun" w:cs="SimSun"/>
          <w:sz w:val="18"/>
          <w:szCs w:val="18"/>
          <w:color w:val="231F20"/>
          <w:spacing w:val="6"/>
        </w:rPr>
        <w:t>産業インターネットプラットフォームなど、</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多くのオー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プンソースソフトウェアが出現しています</w:t>
      </w:r>
      <w:r>
        <w:rPr>
          <w:rFonts w:ascii="SimSun" w:hAnsi="SimSun" w:eastAsia="SimSun" w:cs="SimSun"/>
          <w:sz w:val="18"/>
          <w:szCs w:val="18"/>
          <w:color w:val="231F20"/>
          <w:spacing w:val="2"/>
        </w:rPr>
        <w:t>。</w:t>
      </w:r>
    </w:p>
    <w:p>
      <w:pPr>
        <w:sectPr>
          <w:headerReference w:type="default" r:id="rId43"/>
          <w:footerReference w:type="default" r:id="rId44"/>
          <w:pgSz w:w="9360" w:h="13041"/>
          <w:pgMar w:top="1014" w:right="628" w:bottom="538" w:left="595" w:header="560" w:footer="315" w:gutter="0"/>
        </w:sectPr>
        <w:rPr/>
      </w:pPr>
    </w:p>
    <w:p>
      <w:pPr>
        <w:ind w:left="14"/>
        <w:spacing w:before="7" w:line="218" w:lineRule="auto"/>
        <w:rPr>
          <w:rFonts w:ascii="PMingLiU" w:hAnsi="PMingLiU" w:eastAsia="PMingLiU" w:cs="PMingLiU"/>
          <w:sz w:val="21"/>
          <w:szCs w:val="21"/>
        </w:rPr>
      </w:pPr>
      <w:r>
        <w:drawing>
          <wp:anchor distT="0" distB="0" distL="0" distR="0" simplePos="0" relativeHeight="251795456" behindDoc="1" locked="0" layoutInCell="1" allowOverlap="1">
            <wp:simplePos x="0" y="0"/>
            <wp:positionH relativeFrom="column">
              <wp:posOffset>3782589</wp:posOffset>
            </wp:positionH>
            <wp:positionV relativeFrom="paragraph">
              <wp:posOffset>6281</wp:posOffset>
            </wp:positionV>
            <wp:extent cx="559117" cy="139445"/>
            <wp:effectExtent l="0" t="0" r="0" b="0"/>
            <wp:wrapNone/>
            <wp:docPr id="51" name="IM 51"/>
            <wp:cNvGraphicFramePr/>
            <a:graphic>
              <a:graphicData uri="http://schemas.openxmlformats.org/drawingml/2006/picture">
                <pic:pic>
                  <pic:nvPicPr>
                    <pic:cNvPr id="51" name="IM 51"/>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21"/>
          <w:szCs w:val="21"/>
          <w:color w:val="231F20"/>
          <w:spacing w:val="-18"/>
        </w:rPr>
        <w:t>第四</w:t>
      </w:r>
      <w:r>
        <w:rPr>
          <w:rFonts w:ascii="PMingLiU" w:hAnsi="PMingLiU" w:eastAsia="PMingLiU" w:cs="PMingLiU"/>
          <w:sz w:val="21"/>
          <w:szCs w:val="21"/>
          <w:color w:val="231F20"/>
          <w:spacing w:val="-17"/>
        </w:rPr>
        <w:t>に</w:t>
      </w:r>
      <w:r>
        <w:rPr>
          <w:rFonts w:ascii="PMingLiU" w:hAnsi="PMingLiU" w:eastAsia="PMingLiU" w:cs="PMingLiU"/>
          <w:sz w:val="21"/>
          <w:szCs w:val="21"/>
          <w:color w:val="231F20"/>
          <w:spacing w:val="-9"/>
        </w:rPr>
        <w:t>、オープンソースコミュニティは増加傾向にあるが、運用やガバナンスはまだ未熟であ</w:t>
      </w:r>
    </w:p>
    <w:p>
      <w:pPr>
        <w:ind w:left="43"/>
        <w:spacing w:before="25" w:line="228" w:lineRule="auto"/>
        <w:outlineLvl w:val="2"/>
        <w:rPr>
          <w:rFonts w:ascii="PMingLiU" w:hAnsi="PMingLiU" w:eastAsia="PMingLiU" w:cs="PMingLiU"/>
          <w:sz w:val="21"/>
          <w:szCs w:val="21"/>
        </w:rPr>
      </w:pPr>
      <w:r>
        <w:rPr>
          <w:rFonts w:ascii="PMingLiU" w:hAnsi="PMingLiU" w:eastAsia="PMingLiU" w:cs="PMingLiU"/>
          <w:sz w:val="21"/>
          <w:szCs w:val="21"/>
          <w:color w:val="231F20"/>
          <w:spacing w:val="-5"/>
        </w:rPr>
        <w:t>る。</w:t>
      </w:r>
    </w:p>
    <w:p>
      <w:pPr>
        <w:ind w:left="40" w:firstLine="12"/>
        <w:spacing w:before="191" w:line="259" w:lineRule="auto"/>
        <w:rPr>
          <w:rFonts w:ascii="SimSun" w:hAnsi="SimSun" w:eastAsia="SimSun" w:cs="SimSun"/>
          <w:sz w:val="18"/>
          <w:szCs w:val="18"/>
        </w:rPr>
      </w:pPr>
      <w:r>
        <w:rPr>
          <w:rFonts w:ascii="SimSun" w:hAnsi="SimSun" w:eastAsia="SimSun" w:cs="SimSun"/>
          <w:sz w:val="18"/>
          <w:szCs w:val="18"/>
          <w:color w:val="231F20"/>
          <w:spacing w:val="-1"/>
        </w:rPr>
        <w:t>この</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年間で、</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オープンソース運動は、初期の「</w:t>
      </w:r>
      <w:r>
        <w:rPr>
          <w:rFonts w:ascii="Arial" w:hAnsi="Arial" w:eastAsia="Arial" w:cs="Arial"/>
          <w:sz w:val="18"/>
          <w:szCs w:val="18"/>
          <w:color w:val="231F20"/>
          <w:spacing w:val="-1"/>
        </w:rPr>
        <w:t>Li</w:t>
      </w:r>
      <w:r>
        <w:rPr>
          <w:rFonts w:ascii="Arial" w:hAnsi="Arial" w:eastAsia="Arial" w:cs="Arial"/>
          <w:sz w:val="18"/>
          <w:szCs w:val="18"/>
          <w:color w:val="231F20"/>
        </w:rPr>
        <w:t>nux</w:t>
      </w:r>
      <w:r>
        <w:rPr>
          <w:rFonts w:ascii="SimSun" w:hAnsi="SimSun" w:eastAsia="SimSun" w:cs="SimSun"/>
          <w:sz w:val="18"/>
          <w:szCs w:val="18"/>
          <w:color w:val="231F20"/>
          <w:spacing w:val="-1"/>
        </w:rPr>
        <w:t>オペレーティングシステム、デスクトップオフィ</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スソフト(</w:t>
      </w:r>
      <w:r>
        <w:rPr>
          <w:rFonts w:ascii="Arial" w:hAnsi="Arial" w:eastAsia="Arial" w:cs="Arial"/>
          <w:sz w:val="18"/>
          <w:szCs w:val="18"/>
          <w:color w:val="231F20"/>
        </w:rPr>
        <w:t>GNOME</w:t>
      </w:r>
      <w:r>
        <w:rPr>
          <w:rFonts w:ascii="SimSun" w:hAnsi="SimSun" w:eastAsia="SimSun" w:cs="SimSun"/>
          <w:sz w:val="18"/>
          <w:szCs w:val="18"/>
          <w:color w:val="231F20"/>
          <w:spacing w:val="1"/>
        </w:rPr>
        <w:t>、</w:t>
      </w:r>
      <w:r>
        <w:rPr>
          <w:rFonts w:ascii="Arial" w:hAnsi="Arial" w:eastAsia="Arial" w:cs="Arial"/>
          <w:sz w:val="18"/>
          <w:szCs w:val="18"/>
          <w:color w:val="231F20"/>
        </w:rPr>
        <w:t>OpenOffice</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、ブ</w:t>
      </w:r>
      <w:r>
        <w:rPr>
          <w:rFonts w:ascii="SimSun" w:hAnsi="SimSun" w:eastAsia="SimSun" w:cs="SimSun"/>
          <w:sz w:val="18"/>
          <w:szCs w:val="18"/>
          <w:color w:val="231F20"/>
        </w:rPr>
        <w:t>ラウザ」から進化を遂げました。</w:t>
      </w:r>
    </w:p>
    <w:p>
      <w:pPr>
        <w:ind w:left="29" w:right="433" w:hanging="29"/>
        <w:spacing w:before="102" w:line="371" w:lineRule="auto"/>
        <w:rPr>
          <w:rFonts w:ascii="SimSun" w:hAnsi="SimSun" w:eastAsia="SimSun" w:cs="SimSun"/>
          <w:sz w:val="18"/>
          <w:szCs w:val="18"/>
        </w:rPr>
      </w:pPr>
      <w:r>
        <w:rPr>
          <w:rFonts w:ascii="Arial" w:hAnsi="Arial" w:eastAsia="Arial" w:cs="Arial"/>
          <w:sz w:val="18"/>
          <w:szCs w:val="18"/>
          <w:color w:val="231F20"/>
          <w:spacing w:val="3"/>
        </w:rPr>
        <w:t>(</w:t>
      </w:r>
      <w:r>
        <w:rPr>
          <w:rFonts w:ascii="Arial" w:hAnsi="Arial" w:eastAsia="Arial" w:cs="Arial"/>
          <w:sz w:val="18"/>
          <w:szCs w:val="18"/>
          <w:color w:val="231F20"/>
        </w:rPr>
        <w:t>Mozilla</w:t>
      </w:r>
      <w:r>
        <w:rPr>
          <w:rFonts w:ascii="SimSun" w:hAnsi="SimSun" w:eastAsia="SimSun" w:cs="SimSun"/>
          <w:sz w:val="18"/>
          <w:szCs w:val="18"/>
          <w:color w:val="231F20"/>
          <w:spacing w:val="3"/>
        </w:rPr>
        <w:t>)」ベースのオープンソースプロジェクトは、徐々にデータベース、ミドルウェア、モ</w:t>
      </w:r>
      <w:r>
        <w:rPr>
          <w:rFonts w:ascii="SimSun" w:hAnsi="SimSun" w:eastAsia="SimSun" w:cs="SimSun"/>
          <w:sz w:val="18"/>
          <w:szCs w:val="18"/>
          <w:color w:val="231F20"/>
          <w:spacing w:val="2"/>
        </w:rPr>
        <w:t>ノ</w:t>
      </w:r>
      <w:r>
        <w:rPr>
          <w:rFonts w:ascii="SimSun" w:hAnsi="SimSun" w:eastAsia="SimSun" w:cs="SimSun"/>
          <w:sz w:val="18"/>
          <w:szCs w:val="18"/>
          <w:color w:val="231F20"/>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インターネット、マイクロサービス、ビッグデータ、人工知能や他の方向に拡張し、今で</w:t>
      </w:r>
      <w:r>
        <w:rPr>
          <w:rFonts w:ascii="SimSun" w:hAnsi="SimSun" w:eastAsia="SimSun" w:cs="SimSun"/>
          <w:sz w:val="18"/>
          <w:szCs w:val="18"/>
          <w:color w:val="231F20"/>
          <w:spacing w:val="1"/>
        </w:rPr>
        <w:t>は</w:t>
      </w:r>
      <w:r>
        <w:rPr>
          <w:rFonts w:ascii="SimSun" w:hAnsi="SimSun" w:eastAsia="SimSun" w:cs="SimSun"/>
          <w:sz w:val="18"/>
          <w:szCs w:val="18"/>
          <w:color w:val="231F20"/>
        </w:rPr>
        <w:t>モバイ</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ルインターネット、クラウドコンピューティングや他のフィールド、およびオープンソース</w:t>
      </w:r>
      <w:r>
        <w:rPr>
          <w:rFonts w:ascii="SimSun" w:hAnsi="SimSun" w:eastAsia="SimSun" w:cs="SimSun"/>
          <w:sz w:val="18"/>
          <w:szCs w:val="18"/>
          <w:color w:val="231F20"/>
        </w:rPr>
        <w:t>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ニティの上昇に徐々に単一の</w:t>
      </w:r>
      <w:r>
        <w:rPr>
          <w:rFonts w:ascii="SimSun" w:hAnsi="SimSun" w:eastAsia="SimSun" w:cs="SimSun"/>
          <w:sz w:val="18"/>
          <w:szCs w:val="18"/>
          <w:color w:val="231F20"/>
        </w:rPr>
        <w:t>ユーザーの参加から</w:t>
      </w:r>
      <w:r>
        <w:rPr>
          <w:rFonts w:ascii="SimSun" w:hAnsi="SimSun" w:eastAsia="SimSun" w:cs="SimSun"/>
          <w:sz w:val="18"/>
          <w:szCs w:val="18"/>
          <w:color w:val="231F20"/>
        </w:rPr>
        <w:t xml:space="preserve"> </w:t>
      </w:r>
      <w:r>
        <w:rPr>
          <w:rFonts w:ascii="SimSun" w:hAnsi="SimSun" w:eastAsia="SimSun" w:cs="SimSun"/>
          <w:sz w:val="18"/>
          <w:szCs w:val="18"/>
          <w:color w:val="231F20"/>
        </w:rPr>
        <w:t>アライアンス、財団、業界アライアンス、組織へ</w:t>
      </w:r>
    </w:p>
    <w:p>
      <w:pPr>
        <w:ind w:left="17" w:right="435" w:firstLine="36"/>
        <w:spacing w:before="1" w:line="378" w:lineRule="auto"/>
        <w:rPr>
          <w:rFonts w:ascii="SimSun" w:hAnsi="SimSun" w:eastAsia="SimSun" w:cs="SimSun"/>
          <w:sz w:val="18"/>
          <w:szCs w:val="18"/>
        </w:rPr>
      </w:pPr>
      <w:r>
        <w:rPr>
          <w:rFonts w:ascii="SimSun" w:hAnsi="SimSun" w:eastAsia="SimSun" w:cs="SimSun"/>
          <w:sz w:val="18"/>
          <w:szCs w:val="18"/>
          <w:color w:val="231F20"/>
          <w:spacing w:val="2"/>
        </w:rPr>
        <w:t>と発展している。中国</w:t>
      </w:r>
      <w:r>
        <w:rPr>
          <w:rFonts w:ascii="SimSun" w:hAnsi="SimSun" w:eastAsia="SimSun" w:cs="SimSun"/>
          <w:sz w:val="18"/>
          <w:szCs w:val="18"/>
          <w:color w:val="231F20"/>
          <w:spacing w:val="1"/>
        </w:rPr>
        <w:t>オープンソースソフトウェアアライアンスの不完全な統計によると、2022年</w:t>
      </w:r>
      <w:r>
        <w:rPr>
          <w:rFonts w:ascii="SimSun" w:hAnsi="SimSun" w:eastAsia="SimSun" w:cs="SimSun"/>
          <w:sz w:val="18"/>
          <w:szCs w:val="18"/>
          <w:color w:val="231F20"/>
        </w:rPr>
        <w:t xml:space="preserve"> </w:t>
      </w:r>
      <w:r>
        <w:rPr>
          <w:rFonts w:ascii="Arial" w:hAnsi="Arial" w:eastAsia="Arial" w:cs="Arial"/>
          <w:sz w:val="18"/>
          <w:szCs w:val="18"/>
          <w:color w:val="231F20"/>
          <w:spacing w:val="3"/>
        </w:rPr>
        <w:t>3</w:t>
      </w:r>
      <w:r>
        <w:rPr>
          <w:rFonts w:ascii="MS Mincho" w:hAnsi="MS Mincho" w:eastAsia="MS Mincho" w:cs="MS Mincho"/>
          <w:sz w:val="18"/>
          <w:szCs w:val="18"/>
          <w:color w:val="231F20"/>
          <w:spacing w:val="3"/>
        </w:rPr>
        <w:t>月現在、</w:t>
      </w:r>
      <w:r>
        <w:rPr>
          <w:rFonts w:ascii="SimSun" w:hAnsi="SimSun" w:eastAsia="SimSun" w:cs="SimSun"/>
          <w:sz w:val="18"/>
          <w:szCs w:val="18"/>
          <w:color w:val="231F20"/>
          <w:spacing w:val="3"/>
        </w:rPr>
        <w:t>中国には</w:t>
      </w:r>
      <w:r>
        <w:rPr>
          <w:rFonts w:ascii="Arial" w:hAnsi="Arial" w:eastAsia="Arial" w:cs="Arial"/>
          <w:sz w:val="18"/>
          <w:szCs w:val="18"/>
          <w:color w:val="231F20"/>
          <w:spacing w:val="3"/>
        </w:rPr>
        <w:t>500</w:t>
      </w:r>
      <w:r>
        <w:rPr>
          <w:rFonts w:ascii="SimSun" w:hAnsi="SimSun" w:eastAsia="SimSun" w:cs="SimSun"/>
          <w:sz w:val="18"/>
          <w:szCs w:val="18"/>
          <w:color w:val="231F20"/>
          <w:spacing w:val="3"/>
        </w:rPr>
        <w:t>以上のあらゆる種類のオープンソースコミュニティが存在します</w:t>
      </w:r>
      <w:r>
        <w:rPr>
          <w:rFonts w:ascii="SimSun" w:hAnsi="SimSun" w:eastAsia="SimSun" w:cs="SimSun"/>
          <w:sz w:val="18"/>
          <w:szCs w:val="18"/>
          <w:color w:val="231F20"/>
          <w:spacing w:val="1"/>
        </w:rPr>
        <w:t>。</w:t>
      </w:r>
    </w:p>
    <w:p>
      <w:pPr>
        <w:ind w:left="15" w:right="283" w:firstLine="26"/>
        <w:spacing w:before="96" w:line="371" w:lineRule="auto"/>
        <w:rPr>
          <w:rFonts w:ascii="SimSun" w:hAnsi="SimSun" w:eastAsia="SimSun" w:cs="SimSun"/>
          <w:sz w:val="18"/>
          <w:szCs w:val="18"/>
        </w:rPr>
      </w:pPr>
      <w:r>
        <w:rPr>
          <w:rFonts w:ascii="SimSun" w:hAnsi="SimSun" w:eastAsia="SimSun" w:cs="SimSun"/>
          <w:sz w:val="18"/>
          <w:szCs w:val="18"/>
          <w:color w:val="231F20"/>
          <w:spacing w:val="2"/>
        </w:rPr>
        <w:t>その中で、特定のオープンソースプロジェクトに</w:t>
      </w:r>
      <w:r>
        <w:rPr>
          <w:rFonts w:ascii="SimSun" w:hAnsi="SimSun" w:eastAsia="SimSun" w:cs="SimSun"/>
          <w:sz w:val="18"/>
          <w:szCs w:val="18"/>
          <w:color w:val="231F20"/>
          <w:spacing w:val="1"/>
        </w:rPr>
        <w:t>焦点を当てたプロジェクトベースのコミュニティ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の代表として、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openEuler</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OpenAnolis</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Dragon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Lizar</w:t>
      </w:r>
      <w:r>
        <w:rPr>
          <w:rFonts w:ascii="SimSun" w:hAnsi="SimSun" w:eastAsia="SimSun" w:cs="SimSun"/>
          <w:sz w:val="18"/>
          <w:szCs w:val="18"/>
          <w:color w:val="231F20"/>
          <w:spacing w:val="-1"/>
        </w:rPr>
        <w:t>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Community</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OpenHarmony</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1"/>
        </w:rPr>
        <w:t>Deep</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RT</w:t>
      </w:r>
      <w:r>
        <w:rPr>
          <w:rFonts w:ascii="Arial" w:hAnsi="Arial" w:eastAsia="Arial" w:cs="Arial"/>
          <w:sz w:val="18"/>
          <w:szCs w:val="18"/>
          <w:color w:val="231F20"/>
          <w:spacing w:val="-2"/>
        </w:rPr>
        <w:t>-</w:t>
      </w:r>
      <w:r>
        <w:rPr>
          <w:rFonts w:ascii="Arial" w:hAnsi="Arial" w:eastAsia="Arial" w:cs="Arial"/>
          <w:sz w:val="18"/>
          <w:szCs w:val="18"/>
          <w:color w:val="231F20"/>
        </w:rPr>
        <w:t xml:space="preserve">   </w:t>
      </w:r>
      <w:r>
        <w:rPr>
          <w:rFonts w:ascii="Arial" w:hAnsi="Arial" w:eastAsia="Arial" w:cs="Arial"/>
          <w:sz w:val="18"/>
          <w:szCs w:val="18"/>
          <w:color w:val="231F20"/>
        </w:rPr>
        <w:t>thread</w:t>
      </w:r>
      <w:r>
        <w:rPr>
          <w:rFonts w:ascii="SimSun" w:hAnsi="SimSun" w:eastAsia="SimSun" w:cs="SimSun"/>
          <w:sz w:val="18"/>
          <w:szCs w:val="18"/>
          <w:color w:val="231F20"/>
          <w:spacing w:val="8"/>
        </w:rPr>
        <w:t>、</w:t>
      </w:r>
      <w:r>
        <w:rPr>
          <w:rFonts w:ascii="Arial" w:hAnsi="Arial" w:eastAsia="Arial" w:cs="Arial"/>
          <w:sz w:val="18"/>
          <w:szCs w:val="18"/>
          <w:color w:val="231F20"/>
        </w:rPr>
        <w:t>Ubuntu</w:t>
      </w:r>
      <w:r>
        <w:rPr>
          <w:rFonts w:ascii="Arial" w:hAnsi="Arial" w:eastAsia="Arial" w:cs="Arial"/>
          <w:sz w:val="18"/>
          <w:szCs w:val="18"/>
          <w:color w:val="231F20"/>
          <w:spacing w:val="8"/>
        </w:rPr>
        <w:t xml:space="preserve"> </w:t>
      </w:r>
      <w:r>
        <w:rPr>
          <w:rFonts w:ascii="Arial" w:hAnsi="Arial" w:eastAsia="Arial" w:cs="Arial"/>
          <w:sz w:val="18"/>
          <w:szCs w:val="18"/>
          <w:color w:val="231F20"/>
        </w:rPr>
        <w:t>Kylin</w:t>
      </w:r>
      <w:r>
        <w:rPr>
          <w:rFonts w:ascii="SimSun" w:hAnsi="SimSun" w:eastAsia="SimSun" w:cs="SimSun"/>
          <w:sz w:val="18"/>
          <w:szCs w:val="18"/>
          <w:color w:val="231F20"/>
          <w:spacing w:val="8"/>
        </w:rPr>
        <w:t>、</w:t>
      </w:r>
      <w:r>
        <w:rPr>
          <w:rFonts w:ascii="Arial" w:hAnsi="Arial" w:eastAsia="Arial" w:cs="Arial"/>
          <w:sz w:val="18"/>
          <w:szCs w:val="18"/>
          <w:color w:val="231F20"/>
        </w:rPr>
        <w:t>OceanBase</w:t>
      </w:r>
      <w:r>
        <w:rPr>
          <w:rFonts w:ascii="MS Mincho" w:hAnsi="MS Mincho" w:eastAsia="MS Mincho" w:cs="MS Mincho"/>
          <w:sz w:val="18"/>
          <w:szCs w:val="18"/>
          <w:color w:val="231F20"/>
          <w:spacing w:val="8"/>
        </w:rPr>
        <w:t>な</w:t>
      </w:r>
      <w:r>
        <w:rPr>
          <w:rFonts w:ascii="MS Mincho" w:hAnsi="MS Mincho" w:eastAsia="MS Mincho" w:cs="MS Mincho"/>
          <w:sz w:val="18"/>
          <w:szCs w:val="18"/>
          <w:color w:val="231F20"/>
          <w:spacing w:val="5"/>
        </w:rPr>
        <w:t>ど</w:t>
      </w:r>
      <w:r>
        <w:rPr>
          <w:rFonts w:ascii="MS Mincho" w:hAnsi="MS Mincho" w:eastAsia="MS Mincho" w:cs="MS Mincho"/>
          <w:sz w:val="18"/>
          <w:szCs w:val="18"/>
          <w:color w:val="231F20"/>
          <w:spacing w:val="4"/>
        </w:rPr>
        <w:t>があります。</w:t>
      </w:r>
      <w:r>
        <w:rPr>
          <w:rFonts w:ascii="SimSun" w:hAnsi="SimSun" w:eastAsia="SimSun" w:cs="SimSun"/>
          <w:sz w:val="18"/>
          <w:szCs w:val="18"/>
          <w:color w:val="231F20"/>
          <w:spacing w:val="4"/>
        </w:rPr>
        <w:t>知識の共有、経験の交換、オープンソース文</w:t>
      </w:r>
      <w:r>
        <w:rPr>
          <w:rFonts w:ascii="SimSun" w:hAnsi="SimSun" w:eastAsia="SimSun" w:cs="SimSun"/>
          <w:sz w:val="18"/>
          <w:szCs w:val="18"/>
          <w:color w:val="231F20"/>
        </w:rPr>
        <w:t xml:space="preserve"> </w:t>
      </w:r>
      <w:r>
        <w:rPr>
          <w:rFonts w:ascii="SimSun" w:hAnsi="SimSun" w:eastAsia="SimSun" w:cs="SimSun"/>
          <w:sz w:val="18"/>
          <w:szCs w:val="18"/>
          <w:color w:val="231F20"/>
          <w:spacing w:val="33"/>
        </w:rPr>
        <w:t>化</w:t>
      </w:r>
      <w:r>
        <w:rPr>
          <w:rFonts w:ascii="SimSun" w:hAnsi="SimSun" w:eastAsia="SimSun" w:cs="SimSun"/>
          <w:sz w:val="18"/>
          <w:szCs w:val="18"/>
          <w:color w:val="231F20"/>
          <w:spacing w:val="19"/>
        </w:rPr>
        <w:t>の普及を主目的とするユーザーベースのコミュニティとしては、以下が挙げられます。</w:t>
      </w:r>
      <w:r>
        <w:rPr>
          <w:rFonts w:ascii="SimSun" w:hAnsi="SimSun" w:eastAsia="SimSun" w:cs="SimSun"/>
          <w:sz w:val="18"/>
          <w:szCs w:val="18"/>
          <w:color w:val="231F20"/>
        </w:rPr>
        <w:t xml:space="preserve">  </w:t>
      </w:r>
      <w:r>
        <w:rPr>
          <w:rFonts w:ascii="Arial" w:hAnsi="Arial" w:eastAsia="Arial" w:cs="Arial"/>
          <w:sz w:val="18"/>
          <w:szCs w:val="18"/>
          <w:color w:val="231F20"/>
          <w:spacing w:val="-2"/>
        </w:rPr>
        <w:t>LinuxFans</w:t>
      </w:r>
      <w:r>
        <w:rPr>
          <w:rFonts w:ascii="SimSun" w:hAnsi="SimSun" w:eastAsia="SimSun" w:cs="SimSun"/>
          <w:sz w:val="18"/>
          <w:szCs w:val="18"/>
          <w:color w:val="231F20"/>
          <w:spacing w:val="-2"/>
        </w:rPr>
        <w:t>、</w:t>
      </w:r>
      <w:r>
        <w:rPr>
          <w:rFonts w:ascii="Arial" w:hAnsi="Arial" w:eastAsia="Arial" w:cs="Arial"/>
          <w:sz w:val="18"/>
          <w:szCs w:val="18"/>
          <w:color w:val="231F20"/>
          <w:spacing w:val="-2"/>
        </w:rPr>
        <w:t>GoCN</w:t>
      </w:r>
      <w:r>
        <w:rPr>
          <w:rFonts w:ascii="SimSun" w:hAnsi="SimSun" w:eastAsia="SimSun" w:cs="SimSun"/>
          <w:sz w:val="18"/>
          <w:szCs w:val="18"/>
          <w:color w:val="231F20"/>
          <w:spacing w:val="-2"/>
        </w:rPr>
        <w:t>、</w:t>
      </w:r>
      <w:r>
        <w:rPr>
          <w:rFonts w:ascii="Arial" w:hAnsi="Arial" w:eastAsia="Arial" w:cs="Arial"/>
          <w:sz w:val="18"/>
          <w:szCs w:val="18"/>
          <w:color w:val="231F20"/>
          <w:spacing w:val="-2"/>
        </w:rPr>
        <w:t>Python</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China、</w:t>
      </w:r>
      <w:r>
        <w:rPr>
          <w:rFonts w:ascii="Arial" w:hAnsi="Arial" w:eastAsia="Arial" w:cs="Arial"/>
          <w:sz w:val="18"/>
          <w:szCs w:val="18"/>
          <w:color w:val="231F20"/>
          <w:spacing w:val="-2"/>
        </w:rPr>
        <w:t>IoT</w:t>
      </w:r>
      <w:r>
        <w:rPr>
          <w:rFonts w:ascii="SimSun" w:hAnsi="SimSun" w:eastAsia="SimSun" w:cs="SimSun"/>
          <w:sz w:val="18"/>
          <w:szCs w:val="18"/>
          <w:color w:val="231F20"/>
          <w:spacing w:val="-2"/>
        </w:rPr>
        <w:t>自動化コミュニティ</w:t>
      </w:r>
      <w:r>
        <w:rPr>
          <w:rFonts w:ascii="Arial" w:hAnsi="Arial" w:eastAsia="Arial" w:cs="Arial"/>
          <w:sz w:val="18"/>
          <w:szCs w:val="18"/>
          <w:color w:val="231F20"/>
          <w:spacing w:val="-2"/>
        </w:rPr>
        <w:t>iot.cechina</w:t>
      </w:r>
      <w:r>
        <w:rPr>
          <w:rFonts w:ascii="SimSun" w:hAnsi="SimSun" w:eastAsia="SimSun" w:cs="SimSun"/>
          <w:sz w:val="18"/>
          <w:szCs w:val="18"/>
          <w:color w:val="231F20"/>
          <w:spacing w:val="-2"/>
        </w:rPr>
        <w:t>、</w:t>
      </w:r>
      <w:r>
        <w:rPr>
          <w:rFonts w:ascii="Arial" w:hAnsi="Arial" w:eastAsia="Arial" w:cs="Arial"/>
          <w:sz w:val="18"/>
          <w:szCs w:val="18"/>
          <w:color w:val="231F20"/>
          <w:spacing w:val="-2"/>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people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commu</w:t>
      </w:r>
      <w:r>
        <w:rPr>
          <w:rFonts w:ascii="SimSun" w:hAnsi="SimSun" w:eastAsia="SimSun" w:cs="SimSun"/>
          <w:sz w:val="18"/>
          <w:szCs w:val="18"/>
          <w:color w:val="231F20"/>
          <w:spacing w:val="-1"/>
        </w:rPr>
        <w:t>n</w:t>
      </w:r>
      <w:r>
        <w:rPr>
          <w:rFonts w:ascii="SimSun" w:hAnsi="SimSun" w:eastAsia="SimSun" w:cs="SimSun"/>
          <w:sz w:val="18"/>
          <w:szCs w:val="18"/>
          <w:color w:val="231F20"/>
        </w:rPr>
        <w:t>ity</w:t>
      </w:r>
      <w:r>
        <w:rPr>
          <w:rFonts w:ascii="SimSun" w:hAnsi="SimSun" w:eastAsia="SimSun" w:cs="SimSun"/>
          <w:sz w:val="18"/>
          <w:szCs w:val="18"/>
          <w:color w:val="231F20"/>
          <w:spacing w:val="-2"/>
        </w:rPr>
        <w:t>など。</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プンソースコード、プロジェクトインキュベーション、オープンソースガバナンス、メディ</w:t>
      </w:r>
      <w:r>
        <w:rPr>
          <w:rFonts w:ascii="SimSun" w:hAnsi="SimSun" w:eastAsia="SimSun" w:cs="SimSun"/>
          <w:sz w:val="18"/>
          <w:szCs w:val="18"/>
          <w:color w:val="231F20"/>
        </w:rPr>
        <w:t xml:space="preserve"> </w:t>
      </w:r>
      <w:r>
        <w:rPr>
          <w:rFonts w:ascii="SimSun" w:hAnsi="SimSun" w:eastAsia="SimSun" w:cs="SimSun"/>
          <w:sz w:val="18"/>
          <w:szCs w:val="18"/>
          <w:color w:val="231F20"/>
          <w:spacing w:val="25"/>
        </w:rPr>
        <w:t>ア</w:t>
      </w:r>
      <w:r>
        <w:rPr>
          <w:rFonts w:ascii="SimSun" w:hAnsi="SimSun" w:eastAsia="SimSun" w:cs="SimSun"/>
          <w:sz w:val="18"/>
          <w:szCs w:val="18"/>
          <w:color w:val="231F20"/>
          <w:spacing w:val="13"/>
        </w:rPr>
        <w:t>など様々な機能を統合したサービスコミュニティには</w:t>
      </w:r>
      <w:r>
        <w:rPr>
          <w:rFonts w:ascii="Arial" w:hAnsi="Arial" w:eastAsia="Arial" w:cs="Arial"/>
          <w:sz w:val="18"/>
          <w:szCs w:val="18"/>
          <w:color w:val="231F20"/>
        </w:rPr>
        <w:t>GitCode</w:t>
      </w:r>
      <w:r>
        <w:rPr>
          <w:rFonts w:ascii="Arial" w:hAnsi="Arial" w:eastAsia="Arial" w:cs="Arial"/>
          <w:sz w:val="18"/>
          <w:szCs w:val="18"/>
          <w:color w:val="231F20"/>
          <w:spacing w:val="13"/>
        </w:rPr>
        <w:t xml:space="preserve"> </w:t>
      </w:r>
      <w:r>
        <w:rPr>
          <w:rFonts w:ascii="SimSun" w:hAnsi="SimSun" w:eastAsia="SimSun" w:cs="SimSun"/>
          <w:sz w:val="18"/>
          <w:szCs w:val="18"/>
          <w:color w:val="231F20"/>
          <w:spacing w:val="13"/>
        </w:rPr>
        <w:t>、</w:t>
      </w:r>
      <w:r>
        <w:rPr>
          <w:rFonts w:ascii="Arial" w:hAnsi="Arial" w:eastAsia="Arial" w:cs="Arial"/>
          <w:sz w:val="18"/>
          <w:szCs w:val="18"/>
          <w:color w:val="231F20"/>
        </w:rPr>
        <w:t>Gitee</w:t>
      </w:r>
      <w:r>
        <w:rPr>
          <w:rFonts w:ascii="MS Mincho" w:hAnsi="MS Mincho" w:eastAsia="MS Mincho" w:cs="MS Mincho"/>
          <w:sz w:val="18"/>
          <w:szCs w:val="18"/>
          <w:color w:val="231F20"/>
          <w:spacing w:val="13"/>
        </w:rPr>
        <w:t>、</w:t>
      </w:r>
      <w:r>
        <w:rPr>
          <w:rFonts w:ascii="SimSun" w:hAnsi="SimSun" w:eastAsia="SimSun" w:cs="SimSun"/>
          <w:sz w:val="18"/>
          <w:szCs w:val="18"/>
          <w:color w:val="231F20"/>
        </w:rPr>
        <w:t>Pengcheng</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Huizhi</w:t>
      </w:r>
      <w:r>
        <w:rPr>
          <w:rFonts w:ascii="SimSun" w:hAnsi="SimSun" w:eastAsia="SimSun" w:cs="SimSun"/>
          <w:sz w:val="18"/>
          <w:szCs w:val="18"/>
          <w:color w:val="231F20"/>
          <w:spacing w:val="13"/>
        </w:rPr>
        <w:t>、</w:t>
      </w:r>
      <w:r>
        <w:rPr>
          <w:rFonts w:ascii="SimSun" w:hAnsi="SimSun" w:eastAsia="SimSun" w:cs="SimSun"/>
          <w:sz w:val="18"/>
          <w:szCs w:val="18"/>
          <w:color w:val="231F20"/>
        </w:rPr>
        <w:t xml:space="preserve">  </w:t>
      </w:r>
      <w:r>
        <w:rPr>
          <w:rFonts w:ascii="Arial" w:hAnsi="Arial" w:eastAsia="Arial" w:cs="Arial"/>
          <w:sz w:val="18"/>
          <w:szCs w:val="18"/>
          <w:color w:val="231F20"/>
        </w:rPr>
        <w:t>GitLink</w:t>
      </w:r>
      <w:r>
        <w:rPr>
          <w:rFonts w:ascii="SimSun" w:hAnsi="SimSun" w:eastAsia="SimSun" w:cs="SimSun"/>
          <w:sz w:val="18"/>
          <w:szCs w:val="18"/>
          <w:color w:val="231F20"/>
          <w:spacing w:val="2"/>
        </w:rPr>
        <w:t>、</w:t>
      </w:r>
      <w:r>
        <w:rPr>
          <w:rFonts w:ascii="Arial" w:hAnsi="Arial" w:eastAsia="Arial" w:cs="Arial"/>
          <w:sz w:val="18"/>
          <w:szCs w:val="18"/>
          <w:color w:val="231F20"/>
        </w:rPr>
        <w:t>Coding</w:t>
      </w:r>
      <w:r>
        <w:rPr>
          <w:rFonts w:ascii="MS Mincho" w:hAnsi="MS Mincho" w:eastAsia="MS Mincho" w:cs="MS Mincho"/>
          <w:sz w:val="18"/>
          <w:szCs w:val="18"/>
          <w:color w:val="231F20"/>
          <w:spacing w:val="2"/>
        </w:rPr>
        <w:t>、</w:t>
      </w:r>
      <w:r>
        <w:rPr>
          <w:rFonts w:ascii="SimSun" w:hAnsi="SimSun" w:eastAsia="SimSun" w:cs="SimSun"/>
          <w:sz w:val="18"/>
          <w:szCs w:val="18"/>
          <w:color w:val="231F20"/>
        </w:rPr>
        <w:t>Mulan</w:t>
      </w:r>
      <w:r>
        <w:rPr>
          <w:rFonts w:ascii="SimSun" w:hAnsi="SimSun" w:eastAsia="SimSun" w:cs="SimSun"/>
          <w:sz w:val="18"/>
          <w:szCs w:val="18"/>
          <w:color w:val="231F20"/>
          <w:spacing w:val="2"/>
        </w:rPr>
        <w:t>オープンソースコミュニティがあ</w:t>
      </w:r>
      <w:r>
        <w:rPr>
          <w:rFonts w:ascii="SimSun" w:hAnsi="SimSun" w:eastAsia="SimSun" w:cs="SimSun"/>
          <w:sz w:val="18"/>
          <w:szCs w:val="18"/>
          <w:color w:val="231F20"/>
          <w:spacing w:val="1"/>
        </w:rPr>
        <w:t>ります。</w:t>
      </w:r>
      <w:r>
        <w:rPr>
          <w:rFonts w:ascii="Arial" w:hAnsi="Arial" w:eastAsia="Arial" w:cs="Arial"/>
          <w:sz w:val="18"/>
          <w:szCs w:val="18"/>
          <w:color w:val="231F20"/>
        </w:rPr>
        <w:t>OpenI</w:t>
      </w:r>
      <w:r>
        <w:rPr>
          <w:rFonts w:ascii="Arial" w:hAnsi="Arial" w:eastAsia="Arial" w:cs="Arial"/>
          <w:sz w:val="18"/>
          <w:szCs w:val="18"/>
          <w:color w:val="231F20"/>
          <w:spacing w:val="1"/>
        </w:rPr>
        <w:t xml:space="preserve"> </w:t>
      </w:r>
      <w:r>
        <w:rPr>
          <w:rFonts w:ascii="SimSun" w:hAnsi="SimSun" w:eastAsia="SimSun" w:cs="SimSun"/>
          <w:sz w:val="18"/>
          <w:szCs w:val="18"/>
          <w:color w:val="231F20"/>
        </w:rPr>
        <w:t>Qizhi</w:t>
      </w:r>
      <w:r>
        <w:rPr>
          <w:rFonts w:ascii="SimSun" w:hAnsi="SimSun" w:eastAsia="SimSun" w:cs="SimSun"/>
          <w:sz w:val="18"/>
          <w:szCs w:val="18"/>
          <w:color w:val="231F20"/>
          <w:spacing w:val="1"/>
        </w:rPr>
        <w:t>など。</w:t>
      </w:r>
    </w:p>
    <w:p>
      <w:pPr>
        <w:sectPr>
          <w:headerReference w:type="default" r:id="rId45"/>
          <w:footerReference w:type="default" r:id="rId46"/>
          <w:pgSz w:w="9360" w:h="13041"/>
          <w:pgMar w:top="784" w:right="230" w:bottom="538" w:left="664"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2" w:right="218" w:hanging="3"/>
        <w:spacing w:before="58" w:line="364" w:lineRule="auto"/>
        <w:rPr>
          <w:rFonts w:ascii="SimSun" w:hAnsi="SimSun" w:eastAsia="SimSun" w:cs="SimSun"/>
          <w:sz w:val="18"/>
          <w:szCs w:val="18"/>
        </w:rPr>
      </w:pPr>
      <w:r>
        <w:rPr>
          <w:rFonts w:ascii="SimSun" w:hAnsi="SimSun" w:eastAsia="SimSun" w:cs="SimSun"/>
          <w:sz w:val="18"/>
          <w:szCs w:val="18"/>
          <w:color w:val="231F20"/>
          <w:spacing w:val="7"/>
        </w:rPr>
        <w:t>現在、国内のオープンソースコミュニティの運営やガバナンス機能は、そのほとんどが比較</w:t>
      </w:r>
      <w:r>
        <w:rPr>
          <w:rFonts w:ascii="SimSun" w:hAnsi="SimSun" w:eastAsia="SimSun" w:cs="SimSun"/>
          <w:sz w:val="18"/>
          <w:szCs w:val="18"/>
          <w:color w:val="231F20"/>
          <w:spacing w:val="6"/>
        </w:rPr>
        <w:t>的</w:t>
      </w:r>
      <w:r>
        <w:rPr>
          <w:rFonts w:ascii="SimSun" w:hAnsi="SimSun" w:eastAsia="SimSun" w:cs="SimSun"/>
          <w:sz w:val="18"/>
          <w:szCs w:val="18"/>
          <w:color w:val="231F20"/>
        </w:rPr>
        <w:t>初</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歩的な段階</w:t>
      </w:r>
      <w:r>
        <w:rPr>
          <w:rFonts w:ascii="SimSun" w:hAnsi="SimSun" w:eastAsia="SimSun" w:cs="SimSun"/>
          <w:sz w:val="18"/>
          <w:szCs w:val="18"/>
          <w:color w:val="231F20"/>
          <w:spacing w:val="9"/>
        </w:rPr>
        <w:t>に</w:t>
      </w:r>
      <w:r>
        <w:rPr>
          <w:rFonts w:ascii="SimSun" w:hAnsi="SimSun" w:eastAsia="SimSun" w:cs="SimSun"/>
          <w:sz w:val="18"/>
          <w:szCs w:val="18"/>
          <w:color w:val="231F20"/>
          <w:spacing w:val="6"/>
        </w:rPr>
        <w:t>とどまっています。正式に外国のオープンソースコミュニティのガバナンス構造を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持つが、実</w:t>
      </w:r>
      <w:r>
        <w:rPr>
          <w:rFonts w:ascii="SimSun" w:hAnsi="SimSun" w:eastAsia="SimSun" w:cs="SimSun"/>
          <w:sz w:val="18"/>
          <w:szCs w:val="18"/>
          <w:color w:val="231F20"/>
          <w:spacing w:val="9"/>
        </w:rPr>
        <w:t>際</w:t>
      </w:r>
      <w:r>
        <w:rPr>
          <w:rFonts w:ascii="SimSun" w:hAnsi="SimSun" w:eastAsia="SimSun" w:cs="SimSun"/>
          <w:sz w:val="18"/>
          <w:szCs w:val="18"/>
          <w:color w:val="231F20"/>
          <w:spacing w:val="6"/>
        </w:rPr>
        <w:t>にオープンソースのオープンとコラボレーションの効果を果たしていない、コミュ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ニティの貢献は</w:t>
      </w:r>
      <w:r>
        <w:rPr>
          <w:rFonts w:ascii="SimSun" w:hAnsi="SimSun" w:eastAsia="SimSun" w:cs="SimSun"/>
          <w:sz w:val="18"/>
          <w:szCs w:val="18"/>
          <w:color w:val="231F20"/>
          <w:spacing w:val="7"/>
        </w:rPr>
        <w:t>ま</w:t>
      </w:r>
      <w:r>
        <w:rPr>
          <w:rFonts w:ascii="SimSun" w:hAnsi="SimSun" w:eastAsia="SimSun" w:cs="SimSun"/>
          <w:sz w:val="18"/>
          <w:szCs w:val="18"/>
          <w:color w:val="231F20"/>
          <w:spacing w:val="4"/>
        </w:rPr>
        <w:t>だプロジェクトの創始者が中心です。また、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中国と米国の技術競争が激化する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中で、中国の開発者やユー</w:t>
      </w:r>
      <w:r>
        <w:rPr>
          <w:rFonts w:ascii="SimSun" w:hAnsi="SimSun" w:eastAsia="SimSun" w:cs="SimSun"/>
          <w:sz w:val="18"/>
          <w:szCs w:val="18"/>
          <w:color w:val="231F20"/>
          <w:spacing w:val="3"/>
        </w:rPr>
        <w:t>ザ</w:t>
      </w:r>
      <w:r>
        <w:rPr>
          <w:rFonts w:ascii="SimSun" w:hAnsi="SimSun" w:eastAsia="SimSun" w:cs="SimSun"/>
          <w:sz w:val="18"/>
          <w:szCs w:val="18"/>
          <w:color w:val="231F20"/>
          <w:spacing w:val="2"/>
        </w:rPr>
        <w:t>ーが切り捨てられる危険性があります。したがって、中国のコードホ</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ス</w:t>
      </w:r>
      <w:r>
        <w:rPr>
          <w:rFonts w:ascii="SimSun" w:hAnsi="SimSun" w:eastAsia="SimSun" w:cs="SimSun"/>
          <w:sz w:val="18"/>
          <w:szCs w:val="18"/>
          <w:color w:val="231F20"/>
          <w:spacing w:val="6"/>
        </w:rPr>
        <w:t>ティングとサービス指向のコミュニティプラットフォームの継続的な強化と増加する建設は、</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中国におけるオープンソースの発展のための主要なインフラストラクチャである</w:t>
      </w:r>
      <w:r>
        <w:rPr>
          <w:rFonts w:ascii="SimSun" w:hAnsi="SimSun" w:eastAsia="SimSun" w:cs="SimSun"/>
          <w:sz w:val="18"/>
          <w:szCs w:val="18"/>
          <w:color w:val="231F20"/>
          <w:spacing w:val="3"/>
        </w:rPr>
        <w:t>。</w:t>
      </w:r>
    </w:p>
    <w:p>
      <w:pPr>
        <w:ind w:left="85"/>
        <w:spacing w:before="209"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6"/>
        </w:rPr>
        <w:t>V</w:t>
      </w:r>
      <w:r>
        <w:rPr>
          <w:rFonts w:ascii="PMingLiU" w:hAnsi="PMingLiU" w:eastAsia="PMingLiU" w:cs="PMingLiU"/>
          <w:sz w:val="21"/>
          <w:szCs w:val="21"/>
          <w:color w:val="231F20"/>
          <w:spacing w:val="-9"/>
        </w:rPr>
        <w:t>.</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オープンソース組織とエコロジーは高速で発展しており、より多くのオープンソース組織</w:t>
      </w:r>
    </w:p>
    <w:p>
      <w:pPr>
        <w:ind w:left="95"/>
        <w:spacing w:before="24" w:line="219" w:lineRule="auto"/>
        <w:rPr>
          <w:rFonts w:ascii="PMingLiU" w:hAnsi="PMingLiU" w:eastAsia="PMingLiU" w:cs="PMingLiU"/>
          <w:sz w:val="21"/>
          <w:szCs w:val="21"/>
        </w:rPr>
      </w:pPr>
      <w:r>
        <w:rPr>
          <w:rFonts w:ascii="PMingLiU" w:hAnsi="PMingLiU" w:eastAsia="PMingLiU" w:cs="PMingLiU"/>
          <w:sz w:val="21"/>
          <w:szCs w:val="21"/>
          <w:color w:val="231F20"/>
          <w:spacing w:val="-9"/>
        </w:rPr>
        <w:t>がエコロジー構築プロセスで積極的な役割を担ってい</w:t>
      </w:r>
      <w:r>
        <w:rPr>
          <w:rFonts w:ascii="PMingLiU" w:hAnsi="PMingLiU" w:eastAsia="PMingLiU" w:cs="PMingLiU"/>
          <w:sz w:val="21"/>
          <w:szCs w:val="21"/>
          <w:color w:val="231F20"/>
          <w:spacing w:val="-6"/>
        </w:rPr>
        <w:t>る</w:t>
      </w:r>
    </w:p>
    <w:p>
      <w:pPr>
        <w:ind w:left="55" w:right="219" w:firstLine="44"/>
        <w:spacing w:before="194" w:line="363" w:lineRule="auto"/>
        <w:tabs>
          <w:tab w:val="left" w:leader="empty" w:pos="156"/>
        </w:tabs>
        <w:rPr>
          <w:rFonts w:ascii="SimSun" w:hAnsi="SimSun" w:eastAsia="SimSun" w:cs="SimSun"/>
          <w:sz w:val="18"/>
          <w:szCs w:val="18"/>
        </w:rPr>
      </w:pPr>
      <w:r>
        <w:rPr>
          <w:rFonts w:ascii="SimSun" w:hAnsi="SimSun" w:eastAsia="SimSun" w:cs="SimSun"/>
          <w:sz w:val="18"/>
          <w:szCs w:val="18"/>
          <w:color w:val="231F20"/>
          <w:spacing w:val="4"/>
        </w:rPr>
        <w:t>オープンソース財団の</w:t>
      </w:r>
      <w:r>
        <w:rPr>
          <w:rFonts w:ascii="SimSun" w:hAnsi="SimSun" w:eastAsia="SimSun" w:cs="SimSun"/>
          <w:sz w:val="18"/>
          <w:szCs w:val="18"/>
          <w:color w:val="231F20"/>
          <w:spacing w:val="2"/>
        </w:rPr>
        <w:t>ほか、中国のオープンソース組織は、包括的な業界アライアンス、専門的な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オープン</w:t>
      </w:r>
      <w:r>
        <w:rPr>
          <w:rFonts w:ascii="SimSun" w:hAnsi="SimSun" w:eastAsia="SimSun" w:cs="SimSun"/>
          <w:sz w:val="18"/>
          <w:szCs w:val="18"/>
          <w:color w:val="231F20"/>
          <w:spacing w:val="7"/>
        </w:rPr>
        <w:t>ソ</w:t>
      </w:r>
      <w:r>
        <w:rPr>
          <w:rFonts w:ascii="SimSun" w:hAnsi="SimSun" w:eastAsia="SimSun" w:cs="SimSun"/>
          <w:sz w:val="18"/>
          <w:szCs w:val="18"/>
          <w:color w:val="231F20"/>
          <w:spacing w:val="5"/>
        </w:rPr>
        <w:t>ース組織、地域のオープンソース組織、オープンソース推進社会組織の4つに大別され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る。</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国</w:t>
      </w:r>
      <w:r>
        <w:rPr>
          <w:rFonts w:ascii="SimSun" w:hAnsi="SimSun" w:eastAsia="SimSun" w:cs="SimSun"/>
          <w:sz w:val="18"/>
          <w:szCs w:val="18"/>
          <w:color w:val="231F20"/>
          <w:spacing w:val="6"/>
        </w:rPr>
        <w:t>の</w:t>
      </w:r>
      <w:r>
        <w:rPr>
          <w:rFonts w:ascii="SimSun" w:hAnsi="SimSun" w:eastAsia="SimSun" w:cs="SimSun"/>
          <w:sz w:val="18"/>
          <w:szCs w:val="18"/>
          <w:color w:val="231F20"/>
          <w:spacing w:val="5"/>
        </w:rPr>
        <w:t>政策がさらに優遇される中、ますます多くのサードパーティ製オープンソース組織が出</w:t>
      </w:r>
      <w:r>
        <w:rPr>
          <w:rFonts w:ascii="SimSun" w:hAnsi="SimSun" w:eastAsia="SimSun" w:cs="SimSun"/>
          <w:sz w:val="18"/>
          <w:szCs w:val="18"/>
          <w:color w:val="231F20"/>
        </w:rPr>
        <w:t xml:space="preserve"> </w:t>
      </w:r>
      <w:r>
        <w:rPr>
          <w:rFonts w:ascii="SimSun" w:hAnsi="SimSun" w:eastAsia="SimSun" w:cs="SimSun"/>
          <w:sz w:val="18"/>
          <w:szCs w:val="18"/>
          <w:color w:val="231F20"/>
          <w:spacing w:val="-34"/>
        </w:rPr>
        <w:t>現</w:t>
      </w:r>
      <w:r>
        <w:rPr>
          <w:rFonts w:ascii="SimSun" w:hAnsi="SimSun" w:eastAsia="SimSun" w:cs="SimSun"/>
          <w:sz w:val="18"/>
          <w:szCs w:val="18"/>
          <w:color w:val="231F20"/>
          <w:spacing w:val="-33"/>
        </w:rPr>
        <w:t xml:space="preserve"> </w:t>
      </w:r>
      <w:r>
        <w:rPr>
          <w:rFonts w:ascii="SimSun" w:hAnsi="SimSun" w:eastAsia="SimSun" w:cs="SimSun"/>
          <w:sz w:val="18"/>
          <w:szCs w:val="18"/>
          <w:color w:val="231F20"/>
          <w:spacing w:val="-17"/>
        </w:rPr>
        <w:t>し</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始</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め</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ま</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し</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た</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中</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国</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民</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政</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部</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の</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全</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国</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社</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会</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組</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織</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信</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用</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情</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報</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公</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開</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プ</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ラ</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ッ</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ト</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フ</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ォ</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ー</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ム</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4"/>
        </w:rPr>
        <w:t>(</w:t>
      </w:r>
      <w:r>
        <w:rPr>
          <w:rFonts w:ascii="Arial" w:hAnsi="Arial" w:eastAsia="Arial" w:cs="Arial"/>
          <w:sz w:val="18"/>
          <w:szCs w:val="18"/>
          <w:color w:val="231F20"/>
        </w:rPr>
        <w:t>xxgs</w:t>
      </w:r>
      <w:r>
        <w:rPr>
          <w:rFonts w:ascii="Arial" w:hAnsi="Arial" w:eastAsia="Arial" w:cs="Arial"/>
          <w:sz w:val="18"/>
          <w:szCs w:val="18"/>
          <w:color w:val="231F20"/>
          <w:spacing w:val="4"/>
        </w:rPr>
        <w:t>.</w:t>
      </w:r>
      <w:r>
        <w:rPr>
          <w:rFonts w:ascii="Arial" w:hAnsi="Arial" w:eastAsia="Arial" w:cs="Arial"/>
          <w:sz w:val="18"/>
          <w:szCs w:val="18"/>
          <w:color w:val="231F20"/>
        </w:rPr>
        <w:t>chinanpo</w:t>
      </w:r>
      <w:r>
        <w:rPr>
          <w:rFonts w:ascii="Arial" w:hAnsi="Arial" w:eastAsia="Arial" w:cs="Arial"/>
          <w:sz w:val="18"/>
          <w:szCs w:val="18"/>
          <w:color w:val="231F20"/>
          <w:spacing w:val="4"/>
        </w:rPr>
        <w:t>.</w:t>
      </w:r>
      <w:r>
        <w:rPr>
          <w:rFonts w:ascii="Arial" w:hAnsi="Arial" w:eastAsia="Arial" w:cs="Arial"/>
          <w:sz w:val="18"/>
          <w:szCs w:val="18"/>
          <w:color w:val="231F20"/>
        </w:rPr>
        <w:t>mca</w:t>
      </w:r>
      <w:r>
        <w:rPr>
          <w:rFonts w:ascii="Arial" w:hAnsi="Arial" w:eastAsia="Arial" w:cs="Arial"/>
          <w:sz w:val="18"/>
          <w:szCs w:val="18"/>
          <w:color w:val="231F20"/>
          <w:spacing w:val="4"/>
        </w:rPr>
        <w:t>.</w:t>
      </w:r>
      <w:r>
        <w:rPr>
          <w:rFonts w:ascii="Arial" w:hAnsi="Arial" w:eastAsia="Arial" w:cs="Arial"/>
          <w:sz w:val="18"/>
          <w:szCs w:val="18"/>
          <w:color w:val="231F20"/>
        </w:rPr>
        <w:t>gov</w:t>
      </w:r>
      <w:r>
        <w:rPr>
          <w:rFonts w:ascii="Arial" w:hAnsi="Arial" w:eastAsia="Arial" w:cs="Arial"/>
          <w:sz w:val="18"/>
          <w:szCs w:val="18"/>
          <w:color w:val="231F20"/>
          <w:spacing w:val="4"/>
        </w:rPr>
        <w:t>.</w:t>
      </w:r>
      <w:r>
        <w:rPr>
          <w:rFonts w:ascii="Arial" w:hAnsi="Arial" w:eastAsia="Arial" w:cs="Arial"/>
          <w:sz w:val="18"/>
          <w:szCs w:val="18"/>
          <w:color w:val="231F20"/>
        </w:rPr>
        <w:t>cn</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によると、</w:t>
      </w:r>
      <w:r>
        <w:rPr>
          <w:rFonts w:ascii="SimSun" w:hAnsi="SimSun" w:eastAsia="SimSun" w:cs="SimSun"/>
          <w:sz w:val="18"/>
          <w:szCs w:val="18"/>
          <w:color w:val="231F20"/>
          <w:spacing w:val="4"/>
        </w:rPr>
        <w:t>オープンソース関連の業務に従事する社会組織、財団</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26"/>
        </w:rPr>
        <w:t>民</w:t>
      </w:r>
      <w:r>
        <w:rPr>
          <w:rFonts w:ascii="SimSun" w:hAnsi="SimSun" w:eastAsia="SimSun" w:cs="SimSun"/>
          <w:sz w:val="18"/>
          <w:szCs w:val="18"/>
          <w:color w:val="231F20"/>
          <w:spacing w:val="13"/>
        </w:rPr>
        <w:t>間非企業単位は通常業務で</w:t>
      </w:r>
      <w:r>
        <w:rPr>
          <w:rFonts w:ascii="Arial" w:hAnsi="Arial" w:eastAsia="Arial" w:cs="Arial"/>
          <w:sz w:val="18"/>
          <w:szCs w:val="18"/>
          <w:color w:val="231F20"/>
          <w:spacing w:val="13"/>
        </w:rPr>
        <w:t>12</w:t>
      </w:r>
      <w:r>
        <w:rPr>
          <w:rFonts w:ascii="SimSun" w:hAnsi="SimSun" w:eastAsia="SimSun" w:cs="SimSun"/>
          <w:sz w:val="18"/>
          <w:szCs w:val="18"/>
          <w:color w:val="231F20"/>
          <w:spacing w:val="13"/>
        </w:rPr>
        <w:t>あり、その内、以下のものが含まれています。そのうち</w:t>
      </w:r>
      <w:r>
        <w:rPr>
          <w:rFonts w:ascii="Arial" w:hAnsi="Arial" w:eastAsia="Arial" w:cs="Arial"/>
          <w:sz w:val="18"/>
          <w:szCs w:val="18"/>
          <w:color w:val="231F20"/>
          <w:spacing w:val="13"/>
        </w:rPr>
        <w:t>7</w:t>
      </w:r>
      <w:r>
        <w:rPr>
          <w:rFonts w:ascii="MS Mincho" w:hAnsi="MS Mincho" w:eastAsia="MS Mincho" w:cs="MS Mincho"/>
          <w:sz w:val="18"/>
          <w:szCs w:val="18"/>
          <w:color w:val="231F20"/>
          <w:spacing w:val="13"/>
        </w:rPr>
        <w:t>つは</w:t>
      </w:r>
      <w:r>
        <w:rPr>
          <w:rFonts w:ascii="MS Mincho" w:hAnsi="MS Mincho" w:eastAsia="MS Mincho" w:cs="MS Mincho"/>
          <w:sz w:val="18"/>
          <w:szCs w:val="18"/>
          <w:color w:val="231F20"/>
        </w:rPr>
        <w:t xml:space="preserve"> </w:t>
      </w:r>
      <w:r>
        <w:rPr>
          <w:rFonts w:ascii="Arial" w:hAnsi="Arial" w:eastAsia="Arial" w:cs="Arial"/>
          <w:sz w:val="18"/>
          <w:szCs w:val="18"/>
          <w:color w:val="231F20"/>
          <w:spacing w:val="12"/>
        </w:rPr>
        <w:t>202</w:t>
      </w:r>
      <w:r>
        <w:rPr>
          <w:rFonts w:ascii="Arial" w:hAnsi="Arial" w:eastAsia="Arial" w:cs="Arial"/>
          <w:sz w:val="18"/>
          <w:szCs w:val="18"/>
          <w:color w:val="231F20"/>
          <w:spacing w:val="7"/>
        </w:rPr>
        <w:t>0</w:t>
      </w:r>
      <w:r>
        <w:rPr>
          <w:rFonts w:ascii="MS Mincho" w:hAnsi="MS Mincho" w:eastAsia="MS Mincho" w:cs="MS Mincho"/>
          <w:sz w:val="18"/>
          <w:szCs w:val="18"/>
          <w:color w:val="231F20"/>
          <w:spacing w:val="6"/>
        </w:rPr>
        <w:t>年</w:t>
      </w:r>
      <w:r>
        <w:rPr>
          <w:rFonts w:ascii="SimSun" w:hAnsi="SimSun" w:eastAsia="SimSun" w:cs="SimSun"/>
          <w:sz w:val="18"/>
          <w:szCs w:val="18"/>
          <w:color w:val="231F20"/>
          <w:spacing w:val="6"/>
        </w:rPr>
        <w:t>以降に設立される予定です。また、国内外の主要な財団が、中国国内の業界と統合する流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れを徐々に形成</w:t>
      </w:r>
      <w:r>
        <w:rPr>
          <w:rFonts w:ascii="SimSun" w:hAnsi="SimSun" w:eastAsia="SimSun" w:cs="SimSun"/>
          <w:sz w:val="18"/>
          <w:szCs w:val="18"/>
          <w:color w:val="231F20"/>
          <w:spacing w:val="3"/>
        </w:rPr>
        <w:t>しています。中国のオープンソース生態系は、「活発な国内展開、オープンソース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の業界への緩</w:t>
      </w:r>
      <w:r>
        <w:rPr>
          <w:rFonts w:ascii="SimSun" w:hAnsi="SimSun" w:eastAsia="SimSun" w:cs="SimSun"/>
          <w:sz w:val="18"/>
          <w:szCs w:val="18"/>
          <w:color w:val="231F20"/>
          <w:spacing w:val="5"/>
        </w:rPr>
        <w:t>や</w:t>
      </w:r>
      <w:r>
        <w:rPr>
          <w:rFonts w:ascii="SimSun" w:hAnsi="SimSun" w:eastAsia="SimSun" w:cs="SimSun"/>
          <w:sz w:val="18"/>
          <w:szCs w:val="18"/>
          <w:color w:val="231F20"/>
          <w:spacing w:val="3"/>
        </w:rPr>
        <w:t>かな浸透、オープンソース開発者の世界一の増加率、様々な形態でのオープンソー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スをテーマにした活動の拡散」によって特徴づけられています</w:t>
      </w:r>
      <w:r>
        <w:rPr>
          <w:rFonts w:ascii="SimSun" w:hAnsi="SimSun" w:eastAsia="SimSun" w:cs="SimSun"/>
          <w:sz w:val="18"/>
          <w:szCs w:val="18"/>
          <w:color w:val="231F20"/>
        </w:rPr>
        <w:t>。</w:t>
      </w:r>
    </w:p>
    <w:p>
      <w:pPr>
        <w:ind w:left="104"/>
        <w:spacing w:before="96" w:line="230" w:lineRule="auto"/>
        <w:rPr>
          <w:rFonts w:ascii="SimSun" w:hAnsi="SimSun" w:eastAsia="SimSun" w:cs="SimSun"/>
          <w:sz w:val="18"/>
          <w:szCs w:val="18"/>
        </w:rPr>
      </w:pPr>
      <w:r>
        <w:rPr>
          <w:rFonts w:ascii="SimSun" w:hAnsi="SimSun" w:eastAsia="SimSun" w:cs="SimSun"/>
          <w:sz w:val="18"/>
          <w:szCs w:val="18"/>
          <w:color w:val="231F20"/>
          <w:spacing w:val="1"/>
        </w:rPr>
        <w:t>中国のオープンソースエコシステムが急速に発展してい</w:t>
      </w:r>
      <w:r>
        <w:rPr>
          <w:rFonts w:ascii="SimSun" w:hAnsi="SimSun" w:eastAsia="SimSun" w:cs="SimSun"/>
          <w:sz w:val="18"/>
          <w:szCs w:val="18"/>
          <w:color w:val="231F20"/>
        </w:rPr>
        <w:t>ることを示す、4つの明確な兆候があります。</w:t>
      </w:r>
    </w:p>
    <w:p>
      <w:pPr>
        <w:ind w:left="85" w:right="90" w:firstLine="42"/>
        <w:spacing w:before="239" w:line="364" w:lineRule="auto"/>
        <w:rPr>
          <w:rFonts w:ascii="SimSun" w:hAnsi="SimSun" w:eastAsia="SimSun" w:cs="SimSun"/>
          <w:sz w:val="18"/>
          <w:szCs w:val="18"/>
        </w:rPr>
      </w:pPr>
      <w:r>
        <w:rPr>
          <w:rFonts w:ascii="SimSun" w:hAnsi="SimSun" w:eastAsia="SimSun" w:cs="SimSun"/>
          <w:sz w:val="18"/>
          <w:szCs w:val="18"/>
          <w:color w:val="231F20"/>
          <w:spacing w:val="6"/>
        </w:rPr>
        <w:t>まず、</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3"/>
        </w:rPr>
        <w:t>2015</w:t>
      </w:r>
      <w:r>
        <w:rPr>
          <w:rFonts w:ascii="MS Mincho" w:hAnsi="MS Mincho" w:eastAsia="MS Mincho" w:cs="MS Mincho"/>
          <w:sz w:val="18"/>
          <w:szCs w:val="18"/>
          <w:color w:val="231F20"/>
          <w:spacing w:val="3"/>
        </w:rPr>
        <w:t>年から</w:t>
      </w:r>
      <w:r>
        <w:rPr>
          <w:rFonts w:ascii="Arial" w:hAnsi="Arial" w:eastAsia="Arial" w:cs="Arial"/>
          <w:sz w:val="18"/>
          <w:szCs w:val="18"/>
          <w:color w:val="231F20"/>
          <w:spacing w:val="3"/>
        </w:rPr>
        <w:t>2020</w:t>
      </w:r>
      <w:r>
        <w:rPr>
          <w:rFonts w:ascii="MS Mincho" w:hAnsi="MS Mincho" w:eastAsia="MS Mincho" w:cs="MS Mincho"/>
          <w:sz w:val="18"/>
          <w:szCs w:val="18"/>
          <w:color w:val="231F20"/>
          <w:spacing w:val="3"/>
        </w:rPr>
        <w:t>年にかけて、</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国務院および国務院傘下の各省委員会が発行するすべての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政策文書に、オープ</w:t>
      </w:r>
      <w:r>
        <w:rPr>
          <w:rFonts w:ascii="SimSun" w:hAnsi="SimSun" w:eastAsia="SimSun" w:cs="SimSun"/>
          <w:sz w:val="18"/>
          <w:szCs w:val="18"/>
          <w:color w:val="231F20"/>
          <w:spacing w:val="3"/>
        </w:rPr>
        <w:t>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ソース技術、オープンソースプロジェクト、オープンソースコミュニティ、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オープンソース標準に関連する</w:t>
      </w:r>
      <w:r>
        <w:rPr>
          <w:rFonts w:ascii="Arial" w:hAnsi="Arial" w:eastAsia="Arial" w:cs="Arial"/>
          <w:sz w:val="18"/>
          <w:szCs w:val="18"/>
          <w:color w:val="231F20"/>
          <w:spacing w:val="2"/>
        </w:rPr>
        <w:t>37</w:t>
      </w:r>
      <w:r>
        <w:rPr>
          <w:rFonts w:ascii="MS Mincho" w:hAnsi="MS Mincho" w:eastAsia="MS Mincho" w:cs="MS Mincho"/>
          <w:sz w:val="18"/>
          <w:szCs w:val="18"/>
          <w:color w:val="231F20"/>
          <w:spacing w:val="2"/>
        </w:rPr>
        <w:t>の政策</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法規が盛り込まれ</w:t>
      </w:r>
      <w:r>
        <w:rPr>
          <w:rFonts w:ascii="SimSun" w:hAnsi="SimSun" w:eastAsia="SimSun" w:cs="SimSun"/>
          <w:sz w:val="18"/>
          <w:szCs w:val="18"/>
          <w:color w:val="231F20"/>
          <w:spacing w:val="1"/>
        </w:rPr>
        <w:t>ていることである。特に、中華人民</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共和国の第14次5カ年計画と</w:t>
      </w:r>
      <w:r>
        <w:rPr>
          <w:rFonts w:ascii="Arial" w:hAnsi="Arial" w:eastAsia="Arial" w:cs="Arial"/>
          <w:sz w:val="18"/>
          <w:szCs w:val="18"/>
          <w:color w:val="231F20"/>
          <w:spacing w:val="-1"/>
        </w:rPr>
        <w:t>2035</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国家経済社会発展</w:t>
      </w:r>
      <w:r>
        <w:rPr>
          <w:rFonts w:ascii="SimSun" w:hAnsi="SimSun" w:eastAsia="SimSun" w:cs="SimSun"/>
          <w:sz w:val="18"/>
          <w:szCs w:val="18"/>
          <w:color w:val="231F20"/>
        </w:rPr>
        <w:t>ビジョン計画では、初めて</w:t>
      </w:r>
      <w:r>
        <w:rPr>
          <w:rFonts w:ascii="SimSun" w:hAnsi="SimSun" w:eastAsia="SimSun" w:cs="SimSun"/>
          <w:sz w:val="18"/>
          <w:szCs w:val="18"/>
          <w:color w:val="231F20"/>
        </w:rPr>
        <w:t xml:space="preserve"> </w:t>
      </w:r>
      <w:r>
        <w:rPr>
          <w:rFonts w:ascii="SimSun" w:hAnsi="SimSun" w:eastAsia="SimSun" w:cs="SimSun"/>
          <w:sz w:val="18"/>
          <w:szCs w:val="18"/>
          <w:color w:val="231F20"/>
        </w:rPr>
        <w:t>ト</w:t>
      </w:r>
      <w:r>
        <w:rPr>
          <w:rFonts w:ascii="SimSun" w:hAnsi="SimSun" w:eastAsia="SimSun" w:cs="SimSun"/>
          <w:sz w:val="18"/>
          <w:szCs w:val="18"/>
          <w:color w:val="231F20"/>
        </w:rPr>
        <w:t xml:space="preserve"> </w:t>
      </w:r>
      <w:r>
        <w:rPr>
          <w:rFonts w:ascii="SimSun" w:hAnsi="SimSun" w:eastAsia="SimSun" w:cs="SimSun"/>
          <w:sz w:val="18"/>
          <w:szCs w:val="18"/>
          <w:color w:val="231F20"/>
        </w:rPr>
        <w:t>ップレベルの国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家計画にオープンソースが盛り込</w:t>
      </w:r>
      <w:r>
        <w:rPr>
          <w:rFonts w:ascii="SimSun" w:hAnsi="SimSun" w:eastAsia="SimSun" w:cs="SimSun"/>
          <w:sz w:val="18"/>
          <w:szCs w:val="18"/>
          <w:color w:val="231F20"/>
        </w:rPr>
        <w:t>まれました。"その後、国務院の各省</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委員会が個別または共同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で、第</w:t>
      </w:r>
      <w:r>
        <w:rPr>
          <w:rFonts w:ascii="SimSun" w:hAnsi="SimSun" w:eastAsia="SimSun" w:cs="SimSun"/>
          <w:sz w:val="18"/>
          <w:szCs w:val="18"/>
          <w:color w:val="231F20"/>
          <w:spacing w:val="6"/>
        </w:rPr>
        <w:t>1</w:t>
      </w:r>
      <w:r>
        <w:rPr>
          <w:rFonts w:ascii="SimSun" w:hAnsi="SimSun" w:eastAsia="SimSun" w:cs="SimSun"/>
          <w:sz w:val="18"/>
          <w:szCs w:val="18"/>
          <w:color w:val="231F20"/>
          <w:spacing w:val="4"/>
        </w:rPr>
        <w:t>4次5カ年計画期間中の関連産業発展計画、行動計画、発展意見などを公布した。その中で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も、中央イ</w:t>
      </w:r>
      <w:r>
        <w:rPr>
          <w:rFonts w:ascii="SimSun" w:hAnsi="SimSun" w:eastAsia="SimSun" w:cs="SimSun"/>
          <w:sz w:val="18"/>
          <w:szCs w:val="18"/>
          <w:color w:val="231F20"/>
          <w:spacing w:val="2"/>
        </w:rPr>
        <w:t>ンターネット情報局、工業情報化部、科学技術部などの省庁が共同で発表した「金融分</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野にお</w:t>
      </w:r>
      <w:r>
        <w:rPr>
          <w:rFonts w:ascii="SimSun" w:hAnsi="SimSun" w:eastAsia="SimSun" w:cs="SimSun"/>
          <w:sz w:val="18"/>
          <w:szCs w:val="18"/>
          <w:color w:val="231F20"/>
          <w:spacing w:val="9"/>
        </w:rPr>
        <w:t>け</w:t>
      </w:r>
      <w:r>
        <w:rPr>
          <w:rFonts w:ascii="SimSun" w:hAnsi="SimSun" w:eastAsia="SimSun" w:cs="SimSun"/>
          <w:sz w:val="18"/>
          <w:szCs w:val="18"/>
          <w:color w:val="231F20"/>
          <w:spacing w:val="6"/>
        </w:rPr>
        <w:t>るオープンソース技術の応用と発展の規制に関する意見」は、金融分野におけるオープ</w:t>
      </w:r>
    </w:p>
    <w:p>
      <w:pPr>
        <w:sectPr>
          <w:headerReference w:type="default" r:id="rId47"/>
          <w:footerReference w:type="default" r:id="rId48"/>
          <w:pgSz w:w="9360" w:h="13041"/>
          <w:pgMar w:top="1014" w:right="416" w:bottom="538" w:left="595" w:header="560" w:footer="315" w:gutter="0"/>
        </w:sectPr>
        <w:rPr/>
      </w:pPr>
    </w:p>
    <w:p>
      <w:pPr>
        <w:ind w:left="43"/>
        <w:spacing w:before="3" w:line="229" w:lineRule="auto"/>
        <w:rPr>
          <w:rFonts w:ascii="SimSun" w:hAnsi="SimSun" w:eastAsia="SimSun" w:cs="SimSun"/>
          <w:sz w:val="18"/>
          <w:szCs w:val="18"/>
        </w:rPr>
      </w:pPr>
      <w:r>
        <w:drawing>
          <wp:anchor distT="0" distB="0" distL="0" distR="0" simplePos="0" relativeHeight="251808768" behindDoc="1" locked="0" layoutInCell="1" allowOverlap="1">
            <wp:simplePos x="0" y="0"/>
            <wp:positionH relativeFrom="column">
              <wp:posOffset>3781829</wp:posOffset>
            </wp:positionH>
            <wp:positionV relativeFrom="paragraph">
              <wp:posOffset>5876</wp:posOffset>
            </wp:positionV>
            <wp:extent cx="559117" cy="139445"/>
            <wp:effectExtent l="0" t="0" r="0" b="0"/>
            <wp:wrapNone/>
            <wp:docPr id="55" name="IM 55"/>
            <wp:cNvGraphicFramePr/>
            <a:graphic>
              <a:graphicData uri="http://schemas.openxmlformats.org/drawingml/2006/picture">
                <pic:pic>
                  <pic:nvPicPr>
                    <pic:cNvPr id="55" name="IM 5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ンソース技術の発展を認め、支持している。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省</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市政府も2021年内にオープンソースに有利な政</w:t>
      </w:r>
      <w:r>
        <w:rPr>
          <w:rFonts w:ascii="SimSun" w:hAnsi="SimSun" w:eastAsia="SimSun" w:cs="SimSun"/>
          <w:sz w:val="18"/>
          <w:szCs w:val="18"/>
          <w:color w:val="231F20"/>
          <w:spacing w:val="-3"/>
        </w:rPr>
        <w:t>策</w:t>
      </w:r>
    </w:p>
    <w:p>
      <w:pPr>
        <w:ind w:left="13" w:right="26" w:firstLine="29"/>
        <w:spacing w:before="130" w:line="361" w:lineRule="auto"/>
        <w:rPr>
          <w:rFonts w:ascii="SimSun" w:hAnsi="SimSun" w:eastAsia="SimSun" w:cs="SimSun"/>
          <w:sz w:val="18"/>
          <w:szCs w:val="18"/>
        </w:rPr>
      </w:pPr>
      <w:r>
        <w:rPr>
          <w:rFonts w:ascii="SimSun" w:hAnsi="SimSun" w:eastAsia="SimSun" w:cs="SimSun"/>
          <w:sz w:val="18"/>
          <w:szCs w:val="18"/>
          <w:color w:val="231F20"/>
          <w:spacing w:val="3"/>
        </w:rPr>
        <w:t>を数多く打ち出しており、北京(</w:t>
      </w:r>
      <w:r>
        <w:rPr>
          <w:rFonts w:ascii="Arial" w:hAnsi="Arial" w:eastAsia="Arial" w:cs="Arial"/>
          <w:sz w:val="18"/>
          <w:szCs w:val="18"/>
          <w:color w:val="231F20"/>
          <w:spacing w:val="3"/>
        </w:rPr>
        <w:t>6</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と江蘇省(</w:t>
      </w:r>
      <w:r>
        <w:rPr>
          <w:rFonts w:ascii="Arial" w:hAnsi="Arial" w:eastAsia="Arial" w:cs="Arial"/>
          <w:sz w:val="18"/>
          <w:szCs w:val="18"/>
          <w:color w:val="231F20"/>
          <w:spacing w:val="3"/>
        </w:rPr>
        <w:t>6</w:t>
      </w:r>
      <w:r>
        <w:rPr>
          <w:rFonts w:ascii="MS Mincho" w:hAnsi="MS Mincho" w:eastAsia="MS Mincho" w:cs="MS Mincho"/>
          <w:sz w:val="18"/>
          <w:szCs w:val="18"/>
          <w:color w:val="231F20"/>
          <w:spacing w:val="3"/>
        </w:rPr>
        <w:t>)が</w:t>
      </w:r>
      <w:r>
        <w:rPr>
          <w:rFonts w:ascii="SimSun" w:hAnsi="SimSun" w:eastAsia="SimSun" w:cs="SimSun"/>
          <w:sz w:val="18"/>
          <w:szCs w:val="18"/>
          <w:color w:val="231F20"/>
          <w:spacing w:val="3"/>
        </w:rPr>
        <w:t>同率トップとなった。</w:t>
      </w:r>
      <w:r>
        <w:rPr>
          <w:rFonts w:ascii="Arial" w:hAnsi="Arial" w:eastAsia="Arial" w:cs="Arial"/>
          <w:sz w:val="18"/>
          <w:szCs w:val="18"/>
          <w:color w:val="231F20"/>
          <w:spacing w:val="3"/>
        </w:rPr>
        <w:t>2021</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末までに、</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2021</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年の</w:t>
      </w:r>
      <w:r>
        <w:rPr>
          <w:rFonts w:ascii="SimSun" w:hAnsi="SimSun" w:eastAsia="SimSun" w:cs="SimSun"/>
          <w:sz w:val="18"/>
          <w:szCs w:val="18"/>
          <w:color w:val="231F20"/>
          <w:spacing w:val="4"/>
        </w:rPr>
        <w:t>ソフトウェ</w:t>
      </w:r>
      <w:r>
        <w:rPr>
          <w:rFonts w:ascii="SimSun" w:hAnsi="SimSun" w:eastAsia="SimSun" w:cs="SimSun"/>
          <w:sz w:val="18"/>
          <w:szCs w:val="18"/>
          <w:color w:val="231F20"/>
          <w:spacing w:val="3"/>
        </w:rPr>
        <w:t>ア</w:t>
      </w:r>
      <w:r>
        <w:rPr>
          <w:rFonts w:ascii="SimSun" w:hAnsi="SimSun" w:eastAsia="SimSun" w:cs="SimSun"/>
          <w:sz w:val="18"/>
          <w:szCs w:val="18"/>
          <w:color w:val="231F20"/>
          <w:spacing w:val="2"/>
        </w:rPr>
        <w:t>産業の売上高で国内上位10県が発表したオープンソースソフトウェアを支援する</w:t>
      </w:r>
    </w:p>
    <w:p>
      <w:pPr>
        <w:ind w:left="15"/>
        <w:spacing w:line="354" w:lineRule="exact"/>
        <w:rPr>
          <w:rFonts w:ascii="SimSun" w:hAnsi="SimSun" w:eastAsia="SimSun" w:cs="SimSun"/>
          <w:sz w:val="18"/>
          <w:szCs w:val="18"/>
        </w:rPr>
      </w:pPr>
      <w:r>
        <w:rPr>
          <w:rFonts w:ascii="SimSun" w:hAnsi="SimSun" w:eastAsia="SimSun" w:cs="SimSun"/>
          <w:sz w:val="18"/>
          <w:szCs w:val="18"/>
          <w:color w:val="231F20"/>
          <w:spacing w:val="1"/>
          <w:position w:val="12"/>
        </w:rPr>
        <w:t>政策は</w:t>
      </w:r>
      <w:r>
        <w:rPr>
          <w:rFonts w:ascii="Arial" w:hAnsi="Arial" w:eastAsia="Arial" w:cs="Arial"/>
          <w:sz w:val="18"/>
          <w:szCs w:val="18"/>
          <w:color w:val="231F20"/>
          <w:spacing w:val="1"/>
          <w:position w:val="12"/>
        </w:rPr>
        <w:t>51</w:t>
      </w:r>
      <w:r>
        <w:rPr>
          <w:rFonts w:ascii="MS Mincho" w:hAnsi="MS Mincho" w:eastAsia="MS Mincho" w:cs="MS Mincho"/>
          <w:sz w:val="18"/>
          <w:szCs w:val="18"/>
          <w:color w:val="231F20"/>
          <w:spacing w:val="1"/>
          <w:position w:val="12"/>
        </w:rPr>
        <w:t>件で、そのうち</w:t>
      </w:r>
      <w:r>
        <w:rPr>
          <w:rFonts w:ascii="Arial" w:hAnsi="Arial" w:eastAsia="Arial" w:cs="Arial"/>
          <w:sz w:val="18"/>
          <w:szCs w:val="18"/>
          <w:color w:val="231F20"/>
          <w:spacing w:val="1"/>
          <w:position w:val="12"/>
        </w:rPr>
        <w:t>27</w:t>
      </w:r>
      <w:r>
        <w:rPr>
          <w:rFonts w:ascii="SimSun" w:hAnsi="SimSun" w:eastAsia="SimSun" w:cs="SimSun"/>
          <w:sz w:val="18"/>
          <w:szCs w:val="18"/>
          <w:color w:val="231F20"/>
          <w:position w:val="12"/>
        </w:rPr>
        <w:t>件が</w:t>
      </w:r>
    </w:p>
    <w:p>
      <w:pPr>
        <w:spacing w:line="228" w:lineRule="auto"/>
        <w:rPr>
          <w:rFonts w:ascii="SimSun" w:hAnsi="SimSun" w:eastAsia="SimSun" w:cs="SimSun"/>
          <w:sz w:val="18"/>
          <w:szCs w:val="18"/>
        </w:rPr>
      </w:pPr>
      <w:r>
        <w:rPr>
          <w:rFonts w:ascii="Arial" w:hAnsi="Arial" w:eastAsia="Arial" w:cs="Arial"/>
          <w:sz w:val="18"/>
          <w:szCs w:val="18"/>
          <w:color w:val="231F20"/>
          <w:spacing w:val="-4"/>
        </w:rPr>
        <w:t>50</w:t>
      </w:r>
      <w:r>
        <w:rPr>
          <w:rFonts w:ascii="MS Mincho" w:hAnsi="MS Mincho" w:eastAsia="MS Mincho" w:cs="MS Mincho"/>
          <w:sz w:val="18"/>
          <w:szCs w:val="18"/>
          <w:color w:val="231F20"/>
          <w:spacing w:val="-2"/>
        </w:rPr>
        <w:t>％以上が</w:t>
      </w:r>
      <w:r>
        <w:rPr>
          <w:rFonts w:ascii="SimSun" w:hAnsi="SimSun" w:eastAsia="SimSun" w:cs="SimSun"/>
          <w:sz w:val="18"/>
          <w:szCs w:val="18"/>
          <w:color w:val="231F20"/>
          <w:spacing w:val="-2"/>
        </w:rPr>
        <w:t>アウトライン導入後に発行されたものです。</w:t>
      </w:r>
    </w:p>
    <w:p>
      <w:pPr>
        <w:ind w:left="18"/>
        <w:spacing w:before="240" w:line="361" w:lineRule="auto"/>
        <w:tabs>
          <w:tab w:val="left" w:leader="empty" w:pos="116"/>
        </w:tabs>
        <w:rPr>
          <w:rFonts w:ascii="SimSun" w:hAnsi="SimSun" w:eastAsia="SimSun" w:cs="SimSun"/>
          <w:sz w:val="18"/>
          <w:szCs w:val="18"/>
        </w:rPr>
      </w:pPr>
      <w:r>
        <w:rPr>
          <w:rFonts w:ascii="SimSun" w:hAnsi="SimSun" w:eastAsia="SimSun" w:cs="SimSun"/>
          <w:sz w:val="18"/>
          <w:szCs w:val="18"/>
          <w:color w:val="231F20"/>
          <w:spacing w:val="4"/>
        </w:rPr>
        <w:t>第二に、中国のオープンソースエコ</w:t>
      </w:r>
      <w:r>
        <w:rPr>
          <w:rFonts w:ascii="SimSun" w:hAnsi="SimSun" w:eastAsia="SimSun" w:cs="SimSun"/>
          <w:sz w:val="18"/>
          <w:szCs w:val="18"/>
          <w:color w:val="231F20"/>
          <w:spacing w:val="3"/>
        </w:rPr>
        <w:t>シ</w:t>
      </w:r>
      <w:r>
        <w:rPr>
          <w:rFonts w:ascii="SimSun" w:hAnsi="SimSun" w:eastAsia="SimSun" w:cs="SimSun"/>
          <w:sz w:val="18"/>
          <w:szCs w:val="18"/>
          <w:color w:val="231F20"/>
          <w:spacing w:val="2"/>
        </w:rPr>
        <w:t>ステムでは、オープンソース組織が増え、その機能がより洗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練さ</w:t>
      </w:r>
      <w:r>
        <w:rPr>
          <w:rFonts w:ascii="SimSun" w:hAnsi="SimSun" w:eastAsia="SimSun" w:cs="SimSun"/>
          <w:sz w:val="18"/>
          <w:szCs w:val="18"/>
          <w:color w:val="231F20"/>
          <w:spacing w:val="4"/>
        </w:rPr>
        <w:t>れてきていることです。中国電子標準化研究院を中心とする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「ムーラン</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コミュニティ」</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28"/>
        </w:rPr>
        <w:t>(</w:t>
      </w:r>
      <w:r>
        <w:rPr>
          <w:rFonts w:ascii="Arial" w:hAnsi="Arial" w:eastAsia="Arial" w:cs="Arial"/>
          <w:sz w:val="18"/>
          <w:szCs w:val="18"/>
          <w:color w:val="231F20"/>
          <w:spacing w:val="-28"/>
        </w:rPr>
        <w:t>2</w:t>
      </w:r>
      <w:r>
        <w:rPr>
          <w:rFonts w:ascii="Arial" w:hAnsi="Arial" w:eastAsia="Arial" w:cs="Arial"/>
          <w:sz w:val="18"/>
          <w:szCs w:val="18"/>
          <w:color w:val="231F20"/>
          <w:spacing w:val="-25"/>
        </w:rPr>
        <w:t>0</w:t>
      </w:r>
      <w:r>
        <w:rPr>
          <w:rFonts w:ascii="Arial" w:hAnsi="Arial" w:eastAsia="Arial" w:cs="Arial"/>
          <w:sz w:val="18"/>
          <w:szCs w:val="18"/>
          <w:color w:val="231F20"/>
          <w:spacing w:val="-14"/>
        </w:rPr>
        <w:t>19</w:t>
      </w:r>
      <w:r>
        <w:rPr>
          <w:rFonts w:ascii="MS Mincho" w:hAnsi="MS Mincho" w:eastAsia="MS Mincho" w:cs="MS Mincho"/>
          <w:sz w:val="18"/>
          <w:szCs w:val="18"/>
          <w:color w:val="231F20"/>
          <w:spacing w:val="-14"/>
        </w:rPr>
        <w:t>年)</w:t>
      </w:r>
      <w:r>
        <w:rPr>
          <w:rFonts w:ascii="MS Mincho" w:hAnsi="MS Mincho" w:eastAsia="MS Mincho" w:cs="MS Mincho"/>
          <w:sz w:val="18"/>
          <w:szCs w:val="18"/>
          <w:color w:val="231F20"/>
          <w:spacing w:val="-14"/>
        </w:rPr>
        <w:t xml:space="preserve"> </w:t>
      </w:r>
      <w:r>
        <w:rPr>
          <w:rFonts w:ascii="MS Mincho" w:hAnsi="MS Mincho" w:eastAsia="MS Mincho" w:cs="MS Mincho"/>
          <w:sz w:val="18"/>
          <w:szCs w:val="18"/>
          <w:color w:val="231F20"/>
          <w:spacing w:val="-14"/>
        </w:rPr>
        <w:t>は、</w:t>
      </w:r>
      <w:r>
        <w:rPr>
          <w:rFonts w:ascii="SimSun" w:hAnsi="SimSun" w:eastAsia="SimSun" w:cs="SimSun"/>
          <w:sz w:val="18"/>
          <w:szCs w:val="18"/>
          <w:color w:val="231F20"/>
          <w:spacing w:val="-14"/>
        </w:rPr>
        <w:t>「ムーラン</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ルーズ</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ライセンス」「ムーラン</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パブリック</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ライセンス」を開始し</w:t>
      </w:r>
    </w:p>
    <w:p>
      <w:pPr>
        <w:ind w:left="11" w:right="6" w:firstLine="43"/>
        <w:spacing w:line="361" w:lineRule="auto"/>
        <w:rPr>
          <w:rFonts w:ascii="SimSun" w:hAnsi="SimSun" w:eastAsia="SimSun" w:cs="SimSun"/>
          <w:sz w:val="18"/>
          <w:szCs w:val="18"/>
        </w:rPr>
      </w:pPr>
      <w:r>
        <w:rPr>
          <w:rFonts w:ascii="SimSun" w:hAnsi="SimSun" w:eastAsia="SimSun" w:cs="SimSun"/>
          <w:sz w:val="18"/>
          <w:szCs w:val="18"/>
          <w:color w:val="231F20"/>
          <w:spacing w:val="12"/>
        </w:rPr>
        <w:t>まし</w:t>
      </w:r>
      <w:r>
        <w:rPr>
          <w:rFonts w:ascii="SimSun" w:hAnsi="SimSun" w:eastAsia="SimSun" w:cs="SimSun"/>
          <w:sz w:val="18"/>
          <w:szCs w:val="18"/>
          <w:color w:val="231F20"/>
          <w:spacing w:val="6"/>
        </w:rPr>
        <w:t>た。ファーウェ</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イ、バイドゥ、</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テンセントが主導する中国初のオープンソース財団「</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spacing w:val="7"/>
        </w:rPr>
        <w:t>2020</w:t>
      </w:r>
      <w:r>
        <w:rPr>
          <w:rFonts w:ascii="MS Mincho" w:hAnsi="MS Mincho" w:eastAsia="MS Mincho" w:cs="MS Mincho"/>
          <w:sz w:val="18"/>
          <w:szCs w:val="18"/>
          <w:color w:val="231F20"/>
          <w:spacing w:val="7"/>
        </w:rPr>
        <w:t>)」が</w:t>
      </w:r>
      <w:r>
        <w:rPr>
          <w:rFonts w:ascii="SimSun" w:hAnsi="SimSun" w:eastAsia="SimSun" w:cs="SimSun"/>
          <w:sz w:val="18"/>
          <w:szCs w:val="18"/>
          <w:color w:val="231F20"/>
          <w:spacing w:val="7"/>
        </w:rPr>
        <w:t>正式に設立されました。また、中国科学技術協会が立</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ち上げた</w:t>
      </w:r>
      <w:r>
        <w:rPr>
          <w:rFonts w:ascii="SimSun" w:hAnsi="SimSun" w:eastAsia="SimSun" w:cs="SimSun"/>
          <w:sz w:val="18"/>
          <w:szCs w:val="18"/>
          <w:color w:val="231F20"/>
          <w:spacing w:val="12"/>
        </w:rPr>
        <w:t>「</w:t>
      </w:r>
      <w:r>
        <w:rPr>
          <w:rFonts w:ascii="SimSun" w:hAnsi="SimSun" w:eastAsia="SimSun" w:cs="SimSun"/>
          <w:sz w:val="18"/>
          <w:szCs w:val="18"/>
          <w:color w:val="231F20"/>
          <w:spacing w:val="7"/>
        </w:rPr>
        <w:t>科学技術中国」オープンソースイノベーションコンソーシアム(</w:t>
      </w:r>
      <w:r>
        <w:rPr>
          <w:rFonts w:ascii="Arial" w:hAnsi="Arial" w:eastAsia="Arial" w:cs="Arial"/>
          <w:sz w:val="18"/>
          <w:szCs w:val="18"/>
          <w:color w:val="231F20"/>
          <w:spacing w:val="7"/>
        </w:rPr>
        <w:t>2021</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、中国コンピ</w:t>
      </w:r>
    </w:p>
    <w:p>
      <w:pPr>
        <w:ind w:left="50" w:right="1"/>
        <w:spacing w:before="1" w:line="369" w:lineRule="auto"/>
        <w:rPr>
          <w:rFonts w:ascii="SimSun" w:hAnsi="SimSun" w:eastAsia="SimSun" w:cs="SimSun"/>
          <w:sz w:val="18"/>
          <w:szCs w:val="18"/>
        </w:rPr>
      </w:pPr>
      <w:r>
        <w:rPr>
          <w:rFonts w:ascii="SimSun" w:hAnsi="SimSun" w:eastAsia="SimSun" w:cs="SimSun"/>
          <w:sz w:val="18"/>
          <w:szCs w:val="18"/>
          <w:color w:val="231F20"/>
          <w:spacing w:val="1"/>
        </w:rPr>
        <w:t>ュータ学会が立ち上げた</w:t>
      </w:r>
      <w:r>
        <w:rPr>
          <w:rFonts w:ascii="Arial" w:hAnsi="Arial" w:eastAsia="Arial" w:cs="Arial"/>
          <w:sz w:val="18"/>
          <w:szCs w:val="18"/>
          <w:color w:val="231F20"/>
        </w:rPr>
        <w:t>CCF</w:t>
      </w:r>
      <w:r>
        <w:rPr>
          <w:rFonts w:ascii="MS Mincho" w:hAnsi="MS Mincho" w:eastAsia="MS Mincho" w:cs="MS Mincho"/>
          <w:sz w:val="18"/>
          <w:szCs w:val="18"/>
          <w:color w:val="231F20"/>
          <w:spacing w:val="1"/>
        </w:rPr>
        <w:t>オープン</w:t>
      </w:r>
      <w:r>
        <w:rPr>
          <w:rFonts w:ascii="SimSun" w:hAnsi="SimSun" w:eastAsia="SimSun" w:cs="SimSun"/>
          <w:sz w:val="18"/>
          <w:szCs w:val="18"/>
          <w:color w:val="231F20"/>
          <w:spacing w:val="1"/>
        </w:rPr>
        <w:t>ソース開発委員会</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北京が立ち上げた北</w:t>
      </w:r>
      <w:r>
        <w:rPr>
          <w:rFonts w:ascii="SimSun" w:hAnsi="SimSun" w:eastAsia="SimSun" w:cs="SimSun"/>
          <w:sz w:val="18"/>
          <w:szCs w:val="18"/>
          <w:color w:val="231F20"/>
        </w:rPr>
        <w:t>京オープン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ソース革新委員会(</w:t>
      </w:r>
      <w:r>
        <w:rPr>
          <w:rFonts w:ascii="Arial" w:hAnsi="Arial" w:eastAsia="Arial" w:cs="Arial"/>
          <w:sz w:val="18"/>
          <w:szCs w:val="18"/>
          <w:color w:val="231F20"/>
          <w:spacing w:val="1"/>
        </w:rPr>
        <w:t>2</w:t>
      </w:r>
      <w:r>
        <w:rPr>
          <w:rFonts w:ascii="Arial" w:hAnsi="Arial" w:eastAsia="Arial" w:cs="Arial"/>
          <w:sz w:val="18"/>
          <w:szCs w:val="18"/>
          <w:color w:val="231F20"/>
        </w:rPr>
        <w:t>021</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上海が立ち上げたオープンソース情報技術協会がある。</w:t>
      </w:r>
    </w:p>
    <w:p>
      <w:pPr>
        <w:sectPr>
          <w:headerReference w:type="default" r:id="rId49"/>
          <w:footerReference w:type="default" r:id="rId50"/>
          <w:pgSz w:w="9360" w:h="13041"/>
          <w:pgMar w:top="784" w:right="629" w:bottom="538" w:left="66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70"/>
        <w:spacing w:before="58" w:line="223" w:lineRule="auto"/>
        <w:rPr>
          <w:rFonts w:ascii="MS Mincho" w:hAnsi="MS Mincho" w:eastAsia="MS Mincho" w:cs="MS Mincho"/>
          <w:sz w:val="18"/>
          <w:szCs w:val="18"/>
        </w:rPr>
      </w:pPr>
      <w:r>
        <w:rPr>
          <w:rFonts w:ascii="Arial" w:hAnsi="Arial" w:eastAsia="Arial" w:cs="Arial"/>
          <w:sz w:val="18"/>
          <w:szCs w:val="18"/>
          <w:color w:val="231F20"/>
          <w:spacing w:val="-4"/>
        </w:rPr>
        <w:t>(2020</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、深圳に建設され</w:t>
      </w:r>
      <w:r>
        <w:rPr>
          <w:rFonts w:ascii="SimSun" w:hAnsi="SimSun" w:eastAsia="SimSun" w:cs="SimSun"/>
          <w:sz w:val="18"/>
          <w:szCs w:val="18"/>
          <w:color w:val="231F20"/>
          <w:spacing w:val="-2"/>
        </w:rPr>
        <w:t>た深圳国際オープンソースバレー(</w:t>
      </w:r>
      <w:r>
        <w:rPr>
          <w:rFonts w:ascii="Arial" w:hAnsi="Arial" w:eastAsia="Arial" w:cs="Arial"/>
          <w:sz w:val="18"/>
          <w:szCs w:val="18"/>
          <w:color w:val="231F20"/>
          <w:spacing w:val="-2"/>
        </w:rPr>
        <w:t>2020</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w:t>
      </w:r>
    </w:p>
    <w:p>
      <w:pPr>
        <w:ind w:left="101" w:right="361" w:hanging="13"/>
        <w:spacing w:before="244" w:line="360" w:lineRule="auto"/>
        <w:rPr>
          <w:rFonts w:ascii="SimSun" w:hAnsi="SimSun" w:eastAsia="SimSun" w:cs="SimSun"/>
          <w:sz w:val="18"/>
          <w:szCs w:val="18"/>
        </w:rPr>
      </w:pPr>
      <w:r>
        <w:rPr>
          <w:rFonts w:ascii="SimSun" w:hAnsi="SimSun" w:eastAsia="SimSun" w:cs="SimSun"/>
          <w:sz w:val="18"/>
          <w:szCs w:val="18"/>
          <w:color w:val="231F20"/>
          <w:spacing w:val="4"/>
        </w:rPr>
        <w:t>第三に、中国のオープンソースエコ</w:t>
      </w:r>
      <w:r>
        <w:rPr>
          <w:rFonts w:ascii="SimSun" w:hAnsi="SimSun" w:eastAsia="SimSun" w:cs="SimSun"/>
          <w:sz w:val="18"/>
          <w:szCs w:val="18"/>
          <w:color w:val="231F20"/>
          <w:spacing w:val="3"/>
        </w:rPr>
        <w:t>シ</w:t>
      </w:r>
      <w:r>
        <w:rPr>
          <w:rFonts w:ascii="SimSun" w:hAnsi="SimSun" w:eastAsia="SimSun" w:cs="SimSun"/>
          <w:sz w:val="18"/>
          <w:szCs w:val="18"/>
          <w:color w:val="231F20"/>
          <w:spacing w:val="2"/>
        </w:rPr>
        <w:t>ステムでは、技術交流、オープンソース伝道、製品普及活動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がほぼ毎日行われています。</w:t>
      </w:r>
      <w:r>
        <w:rPr>
          <w:rFonts w:ascii="Arial" w:hAnsi="Arial" w:eastAsia="Arial" w:cs="Arial"/>
          <w:sz w:val="18"/>
          <w:szCs w:val="18"/>
          <w:color w:val="231F20"/>
        </w:rPr>
        <w:t>CSDN</w:t>
      </w:r>
      <w:r>
        <w:rPr>
          <w:rFonts w:ascii="SimSun" w:hAnsi="SimSun" w:eastAsia="SimSun" w:cs="SimSun"/>
          <w:sz w:val="18"/>
          <w:szCs w:val="18"/>
          <w:color w:val="231F20"/>
          <w:spacing w:val="2"/>
        </w:rPr>
        <w:t>、</w:t>
      </w:r>
      <w:r>
        <w:rPr>
          <w:rFonts w:ascii="Arial" w:hAnsi="Arial" w:eastAsia="Arial" w:cs="Arial"/>
          <w:sz w:val="18"/>
          <w:szCs w:val="18"/>
          <w:color w:val="231F20"/>
        </w:rPr>
        <w:t>InfoQ</w:t>
      </w:r>
      <w:r>
        <w:rPr>
          <w:rFonts w:ascii="SimSun" w:hAnsi="SimSun" w:eastAsia="SimSun" w:cs="SimSun"/>
          <w:sz w:val="18"/>
          <w:szCs w:val="18"/>
          <w:color w:val="231F20"/>
          <w:spacing w:val="2"/>
        </w:rPr>
        <w:t>、</w:t>
      </w:r>
      <w:r>
        <w:rPr>
          <w:rFonts w:ascii="SimSun" w:hAnsi="SimSun" w:eastAsia="SimSun" w:cs="SimSun"/>
          <w:sz w:val="18"/>
          <w:szCs w:val="18"/>
          <w:color w:val="231F20"/>
        </w:rPr>
        <w:t>Event</w:t>
      </w:r>
      <w:r>
        <w:rPr>
          <w:rFonts w:ascii="SimSun" w:hAnsi="SimSun" w:eastAsia="SimSun" w:cs="SimSun"/>
          <w:sz w:val="18"/>
          <w:szCs w:val="18"/>
          <w:color w:val="231F20"/>
          <w:spacing w:val="2"/>
        </w:rPr>
        <w:t xml:space="preserve"> </w:t>
      </w:r>
      <w:r>
        <w:rPr>
          <w:rFonts w:ascii="SimSun" w:hAnsi="SimSun" w:eastAsia="SimSun" w:cs="SimSun"/>
          <w:sz w:val="18"/>
          <w:szCs w:val="18"/>
          <w:color w:val="231F20"/>
        </w:rPr>
        <w:t>Line</w:t>
      </w:r>
      <w:r>
        <w:rPr>
          <w:rFonts w:ascii="SimSun" w:hAnsi="SimSun" w:eastAsia="SimSun" w:cs="SimSun"/>
          <w:sz w:val="18"/>
          <w:szCs w:val="18"/>
          <w:color w:val="231F20"/>
          <w:spacing w:val="2"/>
        </w:rPr>
        <w:t>のデータによ</w:t>
      </w:r>
      <w:r>
        <w:rPr>
          <w:rFonts w:ascii="SimSun" w:hAnsi="SimSun" w:eastAsia="SimSun" w:cs="SimSun"/>
          <w:sz w:val="18"/>
          <w:szCs w:val="18"/>
          <w:color w:val="231F20"/>
          <w:spacing w:val="1"/>
        </w:rPr>
        <w:t>ると、オフラインのオープン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ソース</w:t>
      </w:r>
      <w:r>
        <w:rPr>
          <w:rFonts w:ascii="SimSun" w:hAnsi="SimSun" w:eastAsia="SimSun" w:cs="SimSun"/>
          <w:sz w:val="18"/>
          <w:szCs w:val="18"/>
          <w:color w:val="231F20"/>
          <w:spacing w:val="4"/>
        </w:rPr>
        <w:t>イベント全体の</w:t>
      </w:r>
      <w:r>
        <w:rPr>
          <w:rFonts w:ascii="Arial" w:hAnsi="Arial" w:eastAsia="Arial" w:cs="Arial"/>
          <w:sz w:val="18"/>
          <w:szCs w:val="18"/>
          <w:color w:val="231F20"/>
          <w:spacing w:val="4"/>
        </w:rPr>
        <w:t>90%</w:t>
      </w:r>
      <w:r>
        <w:rPr>
          <w:rFonts w:ascii="MS Mincho" w:hAnsi="MS Mincho" w:eastAsia="MS Mincho" w:cs="MS Mincho"/>
          <w:sz w:val="18"/>
          <w:szCs w:val="18"/>
          <w:color w:val="231F20"/>
          <w:spacing w:val="4"/>
        </w:rPr>
        <w:t>近&lt;が</w:t>
      </w:r>
      <w:r>
        <w:rPr>
          <w:rFonts w:ascii="SimSun" w:hAnsi="SimSun" w:eastAsia="SimSun" w:cs="SimSun"/>
          <w:sz w:val="18"/>
          <w:szCs w:val="18"/>
          <w:color w:val="231F20"/>
          <w:spacing w:val="4"/>
        </w:rPr>
        <w:t>北、上海、広州、深セン、杭州などの都市に集中しており、オン</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ラ</w:t>
      </w:r>
      <w:r>
        <w:rPr>
          <w:rFonts w:ascii="SimSun" w:hAnsi="SimSun" w:eastAsia="SimSun" w:cs="SimSun"/>
          <w:sz w:val="18"/>
          <w:szCs w:val="18"/>
          <w:color w:val="231F20"/>
          <w:spacing w:val="8"/>
        </w:rPr>
        <w:t>イ</w:t>
      </w:r>
      <w:r>
        <w:rPr>
          <w:rFonts w:ascii="SimSun" w:hAnsi="SimSun" w:eastAsia="SimSun" w:cs="SimSun"/>
          <w:sz w:val="18"/>
          <w:szCs w:val="18"/>
          <w:color w:val="231F20"/>
          <w:spacing w:val="7"/>
        </w:rPr>
        <w:t>ンのオープンソースイベントの参加者の分布はより均等であることがわかります。</w:t>
      </w:r>
    </w:p>
    <w:p>
      <w:pPr>
        <w:ind w:left="111" w:right="390" w:hanging="21"/>
        <w:spacing w:before="101" w:line="356" w:lineRule="auto"/>
        <w:rPr>
          <w:rFonts w:ascii="SimSun" w:hAnsi="SimSun" w:eastAsia="SimSun" w:cs="SimSun"/>
          <w:sz w:val="18"/>
          <w:szCs w:val="18"/>
        </w:rPr>
      </w:pPr>
      <w:r>
        <w:rPr>
          <w:rFonts w:ascii="SimSun" w:hAnsi="SimSun" w:eastAsia="SimSun" w:cs="SimSun"/>
          <w:sz w:val="18"/>
          <w:szCs w:val="18"/>
          <w:color w:val="231F20"/>
          <w:spacing w:val="2"/>
        </w:rPr>
        <w:t>第四に、中国のオープンソース分野は、より表現形式が多様化し、多くの優れた作品に集中してい</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る</w:t>
      </w:r>
      <w:r>
        <w:rPr>
          <w:rFonts w:ascii="SimSun" w:hAnsi="SimSun" w:eastAsia="SimSun" w:cs="SimSun"/>
          <w:sz w:val="18"/>
          <w:szCs w:val="18"/>
          <w:color w:val="231F20"/>
          <w:spacing w:val="-4"/>
        </w:rPr>
        <w:t>。例えば、</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CSDN</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Heroes</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50</w:t>
      </w:r>
      <w:r>
        <w:rPr>
          <w:rFonts w:ascii="SimSun" w:hAnsi="SimSun" w:eastAsia="SimSun" w:cs="SimSun"/>
          <w:sz w:val="18"/>
          <w:szCs w:val="18"/>
          <w:color w:val="231F20"/>
          <w:spacing w:val="-4"/>
        </w:rPr>
        <w:t>インタビュー、Open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Roundtableインタビューコ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ラムを開始し、長年絶版になっていた雑誌</w:t>
      </w:r>
      <w:r>
        <w:rPr>
          <w:rFonts w:ascii="SimSun" w:hAnsi="SimSun" w:eastAsia="SimSun" w:cs="SimSun"/>
          <w:sz w:val="18"/>
          <w:szCs w:val="18"/>
          <w:color w:val="231F20"/>
        </w:rPr>
        <w:t>Programmer</w:t>
      </w:r>
      <w:r>
        <w:rPr>
          <w:rFonts w:ascii="SimSun" w:hAnsi="SimSun" w:eastAsia="SimSun" w:cs="SimSun"/>
          <w:sz w:val="18"/>
          <w:szCs w:val="18"/>
          <w:color w:val="231F20"/>
          <w:spacing w:val="2"/>
        </w:rPr>
        <w:t>も2021年に復活し、</w:t>
      </w:r>
      <w:r>
        <w:rPr>
          <w:rFonts w:ascii="SimSun" w:hAnsi="SimSun" w:eastAsia="SimSun" w:cs="SimSun"/>
          <w:sz w:val="18"/>
          <w:szCs w:val="18"/>
          <w:color w:val="231F20"/>
        </w:rPr>
        <w:t>New</w:t>
      </w:r>
      <w:r>
        <w:rPr>
          <w:rFonts w:ascii="SimSun" w:hAnsi="SimSun" w:eastAsia="SimSun" w:cs="SimSun"/>
          <w:sz w:val="18"/>
          <w:szCs w:val="18"/>
          <w:color w:val="231F20"/>
          <w:spacing w:val="2"/>
        </w:rPr>
        <w:t xml:space="preserve"> </w:t>
      </w:r>
      <w:r>
        <w:rPr>
          <w:rFonts w:ascii="SimSun" w:hAnsi="SimSun" w:eastAsia="SimSun" w:cs="SimSun"/>
          <w:sz w:val="18"/>
          <w:szCs w:val="18"/>
          <w:color w:val="231F20"/>
        </w:rPr>
        <w:t>Programmer</w:t>
      </w:r>
      <w:r>
        <w:rPr>
          <w:rFonts w:ascii="SimSun" w:hAnsi="SimSun" w:eastAsia="SimSun" w:cs="SimSun"/>
          <w:sz w:val="18"/>
          <w:szCs w:val="18"/>
          <w:color w:val="231F20"/>
          <w:spacing w:val="2"/>
        </w:rPr>
        <w:t>を</w:t>
      </w:r>
      <w:r>
        <w:rPr>
          <w:rFonts w:ascii="SimSun" w:hAnsi="SimSun" w:eastAsia="SimSun" w:cs="SimSun"/>
          <w:sz w:val="18"/>
          <w:szCs w:val="18"/>
          <w:color w:val="231F20"/>
          <w:spacing w:val="1"/>
        </w:rPr>
        <w:t>発</w:t>
      </w:r>
      <w:r>
        <w:rPr>
          <w:rFonts w:ascii="SimSun" w:hAnsi="SimSun" w:eastAsia="SimSun" w:cs="SimSun"/>
          <w:sz w:val="18"/>
          <w:szCs w:val="18"/>
          <w:color w:val="231F20"/>
        </w:rPr>
        <w:t>行す</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る形でオ</w:t>
      </w:r>
      <w:r>
        <w:rPr>
          <w:rFonts w:ascii="SimSun" w:hAnsi="SimSun" w:eastAsia="SimSun" w:cs="SimSun"/>
          <w:sz w:val="18"/>
          <w:szCs w:val="18"/>
          <w:color w:val="231F20"/>
          <w:spacing w:val="10"/>
        </w:rPr>
        <w:t>ー</w:t>
      </w:r>
      <w:r>
        <w:rPr>
          <w:rFonts w:ascii="SimSun" w:hAnsi="SimSun" w:eastAsia="SimSun" w:cs="SimSun"/>
          <w:sz w:val="18"/>
          <w:szCs w:val="18"/>
          <w:color w:val="231F20"/>
          <w:spacing w:val="7"/>
        </w:rPr>
        <w:t>プンソースの話題に関する技術コンテンツを発信したり、中国オープンソース</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ソフ</w:t>
      </w:r>
    </w:p>
    <w:p>
      <w:pPr>
        <w:ind w:left="98" w:right="242" w:firstLine="54"/>
        <w:spacing w:before="2" w:line="355" w:lineRule="auto"/>
        <w:rPr>
          <w:rFonts w:ascii="SimSun" w:hAnsi="SimSun" w:eastAsia="SimSun" w:cs="SimSun"/>
          <w:sz w:val="18"/>
          <w:szCs w:val="18"/>
        </w:rPr>
      </w:pPr>
      <w:r>
        <w:rPr>
          <w:rFonts w:ascii="SimSun" w:hAnsi="SimSun" w:eastAsia="SimSun" w:cs="SimSun"/>
          <w:sz w:val="18"/>
          <w:szCs w:val="18"/>
          <w:color w:val="231F20"/>
          <w:spacing w:val="5"/>
        </w:rPr>
        <w:t>トウェア推進連盟、中国情報通信研究院など多くの組織が中国のオープンソース発展に関す</w:t>
      </w:r>
      <w:r>
        <w:rPr>
          <w:rFonts w:ascii="SimSun" w:hAnsi="SimSun" w:eastAsia="SimSun" w:cs="SimSun"/>
          <w:sz w:val="18"/>
          <w:szCs w:val="18"/>
          <w:color w:val="231F20"/>
          <w:spacing w:val="2"/>
        </w:rPr>
        <w:t>る</w:t>
      </w:r>
      <w:r>
        <w:rPr>
          <w:rFonts w:ascii="SimSun" w:hAnsi="SimSun" w:eastAsia="SimSun" w:cs="SimSun"/>
          <w:sz w:val="18"/>
          <w:szCs w:val="18"/>
          <w:color w:val="231F20"/>
        </w:rPr>
        <w:t>専</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門的な青書、</w:t>
      </w:r>
      <w:r>
        <w:rPr>
          <w:rFonts w:ascii="SimSun" w:hAnsi="SimSun" w:eastAsia="SimSun" w:cs="SimSun"/>
          <w:sz w:val="18"/>
          <w:szCs w:val="18"/>
          <w:color w:val="231F20"/>
          <w:spacing w:val="1"/>
        </w:rPr>
        <w:t>オープンソース技術白書を発表したり、北京オープンソースを発表したりしています。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イノ</w:t>
      </w:r>
      <w:r>
        <w:rPr>
          <w:rFonts w:ascii="SimSun" w:hAnsi="SimSun" w:eastAsia="SimSun" w:cs="SimSun"/>
          <w:sz w:val="18"/>
          <w:szCs w:val="18"/>
          <w:color w:val="231F20"/>
        </w:rPr>
        <w:t>ベーション委員会はオープンソースプログラム「ソーステーブル会議」シリーズを、</w:t>
      </w:r>
      <w:r>
        <w:rPr>
          <w:rFonts w:ascii="SimSun" w:hAnsi="SimSun" w:eastAsia="SimSun" w:cs="SimSun"/>
          <w:sz w:val="18"/>
          <w:szCs w:val="18"/>
          <w:color w:val="231F20"/>
        </w:rPr>
        <w:t xml:space="preserve"> </w:t>
      </w:r>
      <w:r>
        <w:rPr>
          <w:rFonts w:ascii="SimSun" w:hAnsi="SimSun" w:eastAsia="SimSun" w:cs="SimSun"/>
          <w:sz w:val="18"/>
          <w:szCs w:val="18"/>
          <w:color w:val="231F20"/>
        </w:rPr>
        <w:t>テンセン</w:t>
      </w:r>
    </w:p>
    <w:p>
      <w:pPr>
        <w:ind w:left="107" w:right="391" w:firstLine="44"/>
        <w:spacing w:before="3" w:line="361" w:lineRule="auto"/>
        <w:rPr>
          <w:rFonts w:ascii="SimSun" w:hAnsi="SimSun" w:eastAsia="SimSun" w:cs="SimSun"/>
          <w:sz w:val="18"/>
          <w:szCs w:val="18"/>
        </w:rPr>
      </w:pPr>
      <w:r>
        <w:rPr>
          <w:rFonts w:ascii="SimSun" w:hAnsi="SimSun" w:eastAsia="SimSun" w:cs="SimSun"/>
          <w:sz w:val="18"/>
          <w:szCs w:val="18"/>
          <w:color w:val="231F20"/>
          <w:spacing w:val="-6"/>
        </w:rPr>
        <w:t>トはオープン</w:t>
      </w:r>
      <w:r>
        <w:rPr>
          <w:rFonts w:ascii="SimSun" w:hAnsi="SimSun" w:eastAsia="SimSun" w:cs="SimSun"/>
          <w:sz w:val="18"/>
          <w:szCs w:val="18"/>
          <w:color w:val="231F20"/>
          <w:spacing w:val="-3"/>
        </w:rPr>
        <w:t>ソース活動「天元匯」シリーズを、オープンソース協会は「中国オープンソース年報」</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と「オープンソース対話」コラムを、また中国オープンソース</w:t>
      </w:r>
      <w:r>
        <w:rPr>
          <w:rFonts w:ascii="SimSun" w:hAnsi="SimSun" w:eastAsia="SimSun" w:cs="SimSun"/>
          <w:sz w:val="18"/>
          <w:szCs w:val="18"/>
          <w:color w:val="231F20"/>
          <w:spacing w:val="1"/>
        </w:rPr>
        <w:t>推進連盟の呂尚群会長は「人工知能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フォローアップ集」と「深層情報技術」シリ</w:t>
      </w:r>
      <w:r>
        <w:rPr>
          <w:rFonts w:ascii="SimSun" w:hAnsi="SimSun" w:eastAsia="SimSun" w:cs="SimSun"/>
          <w:sz w:val="18"/>
          <w:szCs w:val="18"/>
          <w:color w:val="231F20"/>
          <w:spacing w:val="1"/>
        </w:rPr>
        <w:t>ーズの読書を企画、定期的に立ち上げています。数多</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くのオー</w:t>
      </w:r>
      <w:r>
        <w:rPr>
          <w:rFonts w:ascii="SimSun" w:hAnsi="SimSun" w:eastAsia="SimSun" w:cs="SimSun"/>
          <w:sz w:val="18"/>
          <w:szCs w:val="18"/>
          <w:color w:val="231F20"/>
          <w:spacing w:val="13"/>
        </w:rPr>
        <w:t>プ</w:t>
      </w:r>
      <w:r>
        <w:rPr>
          <w:rFonts w:ascii="SimSun" w:hAnsi="SimSun" w:eastAsia="SimSun" w:cs="SimSun"/>
          <w:sz w:val="18"/>
          <w:szCs w:val="18"/>
          <w:color w:val="231F20"/>
          <w:spacing w:val="7"/>
        </w:rPr>
        <w:t>ンソース作品によって、中国のオープンソース生態系に参入する</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開発者が増えてい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ま</w:t>
      </w:r>
      <w:r>
        <w:rPr>
          <w:rFonts w:ascii="SimSun" w:hAnsi="SimSun" w:eastAsia="SimSun" w:cs="SimSun"/>
          <w:sz w:val="18"/>
          <w:szCs w:val="18"/>
          <w:color w:val="231F20"/>
          <w:spacing w:val="-5"/>
        </w:rPr>
        <w:t>す。</w:t>
      </w:r>
    </w:p>
    <w:p>
      <w:pPr>
        <w:ind w:left="84"/>
        <w:spacing w:before="203" w:line="218" w:lineRule="auto"/>
        <w:rPr>
          <w:rFonts w:ascii="PMingLiU" w:hAnsi="PMingLiU" w:eastAsia="PMingLiU" w:cs="PMingLiU"/>
          <w:sz w:val="21"/>
          <w:szCs w:val="21"/>
        </w:rPr>
      </w:pPr>
      <w:r>
        <w:rPr>
          <w:rFonts w:ascii="PMingLiU" w:hAnsi="PMingLiU" w:eastAsia="PMingLiU" w:cs="PMingLiU"/>
          <w:sz w:val="21"/>
          <w:szCs w:val="21"/>
          <w:color w:val="231F20"/>
          <w:spacing w:val="-10"/>
        </w:rPr>
        <w:t>第六に、オープンソース教育には長い歴史があり、オープンソースの開放性と共有性が、教</w:t>
      </w:r>
      <w:r>
        <w:rPr>
          <w:rFonts w:ascii="PMingLiU" w:hAnsi="PMingLiU" w:eastAsia="PMingLiU" w:cs="PMingLiU"/>
          <w:sz w:val="21"/>
          <w:szCs w:val="21"/>
          <w:color w:val="231F20"/>
          <w:spacing w:val="-3"/>
        </w:rPr>
        <w:t>育</w:t>
      </w:r>
    </w:p>
    <w:p>
      <w:pPr>
        <w:ind w:left="97"/>
        <w:spacing w:before="25" w:line="220" w:lineRule="auto"/>
        <w:outlineLvl w:val="2"/>
        <w:rPr>
          <w:rFonts w:ascii="PMingLiU" w:hAnsi="PMingLiU" w:eastAsia="PMingLiU" w:cs="PMingLiU"/>
          <w:sz w:val="21"/>
          <w:szCs w:val="21"/>
        </w:rPr>
      </w:pPr>
      <w:r>
        <w:rPr>
          <w:rFonts w:ascii="PMingLiU" w:hAnsi="PMingLiU" w:eastAsia="PMingLiU" w:cs="PMingLiU"/>
          <w:sz w:val="21"/>
          <w:szCs w:val="21"/>
          <w:color w:val="231F20"/>
          <w:spacing w:val="-18"/>
        </w:rPr>
        <w:t>の</w:t>
      </w:r>
      <w:r>
        <w:rPr>
          <w:rFonts w:ascii="PMingLiU" w:hAnsi="PMingLiU" w:eastAsia="PMingLiU" w:cs="PMingLiU"/>
          <w:sz w:val="21"/>
          <w:szCs w:val="21"/>
          <w:color w:val="231F20"/>
          <w:spacing w:val="-13"/>
        </w:rPr>
        <w:t>目</w:t>
      </w:r>
      <w:r>
        <w:rPr>
          <w:rFonts w:ascii="PMingLiU" w:hAnsi="PMingLiU" w:eastAsia="PMingLiU" w:cs="PMingLiU"/>
          <w:sz w:val="21"/>
          <w:szCs w:val="21"/>
          <w:color w:val="231F20"/>
          <w:spacing w:val="-9"/>
        </w:rPr>
        <w:t>的と特性に合致していることです</w:t>
      </w:r>
    </w:p>
    <w:p>
      <w:pPr>
        <w:ind w:left="87" w:right="241"/>
        <w:spacing w:before="189" w:line="356" w:lineRule="auto"/>
        <w:rPr>
          <w:rFonts w:ascii="SimSun" w:hAnsi="SimSun" w:eastAsia="SimSun" w:cs="SimSun"/>
          <w:sz w:val="18"/>
          <w:szCs w:val="18"/>
        </w:rPr>
      </w:pPr>
      <w:r>
        <w:rPr>
          <w:rFonts w:ascii="SimSun" w:hAnsi="SimSun" w:eastAsia="SimSun" w:cs="SimSun"/>
          <w:sz w:val="18"/>
          <w:szCs w:val="18"/>
          <w:color w:val="231F20"/>
          <w:spacing w:val="4"/>
        </w:rPr>
        <w:t>近年</w:t>
      </w:r>
      <w:r>
        <w:rPr>
          <w:rFonts w:ascii="SimSun" w:hAnsi="SimSun" w:eastAsia="SimSun" w:cs="SimSun"/>
          <w:sz w:val="18"/>
          <w:szCs w:val="18"/>
          <w:color w:val="231F20"/>
          <w:spacing w:val="2"/>
        </w:rPr>
        <w:t>、高等教育では、学生や教員の自発的なオープンソース教育行動から制度的行動へ、大学教員</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の自</w:t>
      </w:r>
      <w:r>
        <w:rPr>
          <w:rFonts w:ascii="SimSun" w:hAnsi="SimSun" w:eastAsia="SimSun" w:cs="SimSun"/>
          <w:sz w:val="18"/>
          <w:szCs w:val="18"/>
          <w:color w:val="231F20"/>
          <w:spacing w:val="9"/>
        </w:rPr>
        <w:t>立</w:t>
      </w:r>
      <w:r>
        <w:rPr>
          <w:rFonts w:ascii="SimSun" w:hAnsi="SimSun" w:eastAsia="SimSun" w:cs="SimSun"/>
          <w:sz w:val="18"/>
          <w:szCs w:val="18"/>
          <w:color w:val="231F20"/>
          <w:spacing w:val="6"/>
        </w:rPr>
        <w:t>的行動からオープンソースコミュニティと連携した共同構築行動へと、全般的に移行が進</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んでいます</w:t>
      </w:r>
      <w:r>
        <w:rPr>
          <w:rFonts w:ascii="SimSun" w:hAnsi="SimSun" w:eastAsia="SimSun" w:cs="SimSun"/>
          <w:sz w:val="18"/>
          <w:szCs w:val="18"/>
          <w:color w:val="231F20"/>
          <w:spacing w:val="5"/>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また、多くの大学がオープンソース技術を利用して、学校の教育プラットフォーム、</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実験プラ</w:t>
      </w:r>
      <w:r>
        <w:rPr>
          <w:rFonts w:ascii="SimSun" w:hAnsi="SimSun" w:eastAsia="SimSun" w:cs="SimSun"/>
          <w:sz w:val="18"/>
          <w:szCs w:val="18"/>
          <w:color w:val="231F20"/>
        </w:rPr>
        <w:t>ットフォーム、</w:t>
      </w:r>
      <w:r>
        <w:rPr>
          <w:rFonts w:ascii="SimSun" w:hAnsi="SimSun" w:eastAsia="SimSun" w:cs="SimSun"/>
          <w:sz w:val="18"/>
          <w:szCs w:val="18"/>
          <w:color w:val="231F20"/>
        </w:rPr>
        <w:t xml:space="preserve"> </w:t>
      </w:r>
      <w:r>
        <w:rPr>
          <w:rFonts w:ascii="SimSun" w:hAnsi="SimSun" w:eastAsia="SimSun" w:cs="SimSun"/>
          <w:sz w:val="18"/>
          <w:szCs w:val="18"/>
          <w:color w:val="231F20"/>
        </w:rPr>
        <w:t>オンライン教育プラットフォーム、コードホスティングプラットフォーム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を構築し、実用的な問題を解決するだ</w:t>
      </w:r>
      <w:r>
        <w:rPr>
          <w:rFonts w:ascii="SimSun" w:hAnsi="SimSun" w:eastAsia="SimSun" w:cs="SimSun"/>
          <w:sz w:val="18"/>
          <w:szCs w:val="18"/>
          <w:color w:val="231F20"/>
          <w:spacing w:val="1"/>
        </w:rPr>
        <w:t>けでなく、学生のためにオープンソース文化を広めています。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一</w:t>
      </w:r>
      <w:r>
        <w:rPr>
          <w:rFonts w:ascii="SimSun" w:hAnsi="SimSun" w:eastAsia="SimSun" w:cs="SimSun"/>
          <w:sz w:val="18"/>
          <w:szCs w:val="18"/>
          <w:color w:val="231F20"/>
          <w:spacing w:val="9"/>
        </w:rPr>
        <w:t>部</w:t>
      </w:r>
      <w:r>
        <w:rPr>
          <w:rFonts w:ascii="SimSun" w:hAnsi="SimSun" w:eastAsia="SimSun" w:cs="SimSun"/>
          <w:sz w:val="18"/>
          <w:szCs w:val="18"/>
          <w:color w:val="231F20"/>
          <w:spacing w:val="6"/>
        </w:rPr>
        <w:t>の大学では、共同研究室の設置、オープンソース技術コースの共同構築、企業との実習拠点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の設</w:t>
      </w:r>
      <w:r>
        <w:rPr>
          <w:rFonts w:ascii="SimSun" w:hAnsi="SimSun" w:eastAsia="SimSun" w:cs="SimSun"/>
          <w:sz w:val="18"/>
          <w:szCs w:val="18"/>
          <w:color w:val="231F20"/>
          <w:spacing w:val="11"/>
        </w:rPr>
        <w:t>置</w:t>
      </w:r>
      <w:r>
        <w:rPr>
          <w:rFonts w:ascii="SimSun" w:hAnsi="SimSun" w:eastAsia="SimSun" w:cs="SimSun"/>
          <w:sz w:val="18"/>
          <w:szCs w:val="18"/>
          <w:color w:val="231F20"/>
          <w:spacing w:val="6"/>
        </w:rPr>
        <w:t>などにより、学生と企業との直接ドッキングを推進し、企業への人材の事前確保を図って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います</w:t>
      </w:r>
      <w:r>
        <w:rPr>
          <w:rFonts w:ascii="SimSun" w:hAnsi="SimSun" w:eastAsia="SimSun" w:cs="SimSun"/>
          <w:sz w:val="18"/>
          <w:szCs w:val="18"/>
          <w:color w:val="231F20"/>
          <w:spacing w:val="2"/>
        </w:rPr>
        <w:t>。国内の大学が始めたオープンソースプロジェクトの教育実践では、清華大学、北京大学、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浙江工業大学がそれぞれ</w:t>
      </w:r>
      <w:r>
        <w:rPr>
          <w:rFonts w:ascii="Arial" w:hAnsi="Arial" w:eastAsia="Arial" w:cs="Arial"/>
          <w:sz w:val="18"/>
          <w:szCs w:val="18"/>
          <w:color w:val="231F20"/>
        </w:rPr>
        <w:t>IoTDB</w:t>
      </w:r>
      <w:r>
        <w:rPr>
          <w:rFonts w:ascii="SimSun" w:hAnsi="SimSun" w:eastAsia="SimSun" w:cs="SimSun"/>
          <w:sz w:val="18"/>
          <w:szCs w:val="18"/>
          <w:color w:val="231F20"/>
        </w:rPr>
        <w:t>、</w:t>
      </w:r>
      <w:r>
        <w:rPr>
          <w:rFonts w:ascii="Arial" w:hAnsi="Arial" w:eastAsia="Arial" w:cs="Arial"/>
          <w:sz w:val="18"/>
          <w:szCs w:val="18"/>
          <w:color w:val="231F20"/>
        </w:rPr>
        <w:t>XiUOS</w:t>
      </w:r>
      <w:r>
        <w:rPr>
          <w:rFonts w:ascii="SimSun" w:hAnsi="SimSun" w:eastAsia="SimSun" w:cs="SimSun"/>
          <w:sz w:val="18"/>
          <w:szCs w:val="18"/>
          <w:color w:val="231F20"/>
        </w:rPr>
        <w:t>、</w:t>
      </w:r>
      <w:r>
        <w:rPr>
          <w:rFonts w:ascii="Arial" w:hAnsi="Arial" w:eastAsia="Arial" w:cs="Arial"/>
          <w:sz w:val="18"/>
          <w:szCs w:val="18"/>
          <w:color w:val="231F20"/>
        </w:rPr>
        <w:t>DGIoT-Edu</w:t>
      </w:r>
      <w:r>
        <w:rPr>
          <w:rFonts w:ascii="SimSun" w:hAnsi="SimSun" w:eastAsia="SimSun" w:cs="SimSun"/>
          <w:sz w:val="18"/>
          <w:szCs w:val="18"/>
          <w:color w:val="231F20"/>
        </w:rPr>
        <w:t>、Kellectといったオープンソースプロジェク</w:t>
      </w:r>
    </w:p>
    <w:p>
      <w:pPr>
        <w:ind w:left="156"/>
        <w:spacing w:before="1" w:line="228" w:lineRule="auto"/>
        <w:rPr>
          <w:rFonts w:ascii="SimSun" w:hAnsi="SimSun" w:eastAsia="SimSun" w:cs="SimSun"/>
          <w:sz w:val="18"/>
          <w:szCs w:val="18"/>
        </w:rPr>
      </w:pPr>
      <w:r>
        <w:rPr>
          <w:rFonts w:ascii="SimSun" w:hAnsi="SimSun" w:eastAsia="SimSun" w:cs="SimSun"/>
          <w:sz w:val="18"/>
          <w:szCs w:val="18"/>
          <w:color w:val="231F20"/>
          <w:spacing w:val="1"/>
        </w:rPr>
        <w:t>トの教育実践の詳細を持ち寄り、教育や研究業務において</w:t>
      </w:r>
      <w:r>
        <w:rPr>
          <w:rFonts w:ascii="SimSun" w:hAnsi="SimSun" w:eastAsia="SimSun" w:cs="SimSun"/>
          <w:sz w:val="18"/>
          <w:szCs w:val="18"/>
          <w:color w:val="231F20"/>
        </w:rPr>
        <w:t>オープンソース教育をいかに効率よく行</w:t>
      </w:r>
    </w:p>
    <w:p>
      <w:pPr>
        <w:sectPr>
          <w:headerReference w:type="default" r:id="rId51"/>
          <w:footerReference w:type="default" r:id="rId52"/>
          <w:pgSz w:w="9360" w:h="13041"/>
          <w:pgMar w:top="1014" w:right="272" w:bottom="538" w:left="595" w:header="560" w:footer="315" w:gutter="0"/>
        </w:sectPr>
        <w:rPr/>
      </w:pPr>
    </w:p>
    <w:p>
      <w:pPr>
        <w:ind w:left="36"/>
        <w:spacing w:before="3" w:line="229" w:lineRule="auto"/>
        <w:rPr>
          <w:rFonts w:ascii="MS Mincho" w:hAnsi="MS Mincho" w:eastAsia="MS Mincho" w:cs="MS Mincho"/>
          <w:sz w:val="18"/>
          <w:szCs w:val="18"/>
        </w:rPr>
      </w:pPr>
      <w:r>
        <w:drawing>
          <wp:anchor distT="0" distB="0" distL="0" distR="0" simplePos="0" relativeHeight="251822080" behindDoc="1" locked="0" layoutInCell="1" allowOverlap="1">
            <wp:simplePos x="0" y="0"/>
            <wp:positionH relativeFrom="column">
              <wp:posOffset>3771522</wp:posOffset>
            </wp:positionH>
            <wp:positionV relativeFrom="paragraph">
              <wp:posOffset>5876</wp:posOffset>
            </wp:positionV>
            <wp:extent cx="559117" cy="139445"/>
            <wp:effectExtent l="0" t="0" r="0" b="0"/>
            <wp:wrapNone/>
            <wp:docPr id="59" name="IM 59"/>
            <wp:cNvGraphicFramePr/>
            <a:graphic>
              <a:graphicData uri="http://schemas.openxmlformats.org/drawingml/2006/picture">
                <pic:pic>
                  <pic:nvPicPr>
                    <pic:cNvPr id="59" name="IM 5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うことができるかを概観しました。また、オープンソースの文化や技術は、人材育成</w:t>
      </w:r>
      <w:r>
        <w:rPr>
          <w:rFonts w:ascii="SimSun" w:hAnsi="SimSun" w:eastAsia="SimSun" w:cs="SimSun"/>
          <w:sz w:val="18"/>
          <w:szCs w:val="18"/>
          <w:color w:val="231F20"/>
        </w:rPr>
        <w:t>のための高</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p>
    <w:p>
      <w:pPr>
        <w:ind w:right="400" w:firstLine="17"/>
        <w:spacing w:before="123" w:line="361" w:lineRule="auto"/>
        <w:rPr>
          <w:rFonts w:ascii="SimSun" w:hAnsi="SimSun" w:eastAsia="SimSun" w:cs="SimSun"/>
          <w:sz w:val="18"/>
          <w:szCs w:val="18"/>
        </w:rPr>
      </w:pPr>
      <w:r>
        <w:rPr>
          <w:rFonts w:ascii="SimSun" w:hAnsi="SimSun" w:eastAsia="SimSun" w:cs="SimSun"/>
          <w:sz w:val="18"/>
          <w:szCs w:val="18"/>
          <w:color w:val="231F20"/>
          <w:spacing w:val="-4"/>
        </w:rPr>
        <w:t>中</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小</w:t>
      </w:r>
      <w:r>
        <w:rPr>
          <w:rFonts w:ascii="SimSun" w:hAnsi="SimSun" w:eastAsia="SimSun" w:cs="SimSun"/>
          <w:sz w:val="18"/>
          <w:szCs w:val="18"/>
          <w:color w:val="231F20"/>
          <w:spacing w:val="-3"/>
        </w:rPr>
        <w:t>学</w:t>
      </w:r>
      <w:r>
        <w:rPr>
          <w:rFonts w:ascii="SimSun" w:hAnsi="SimSun" w:eastAsia="SimSun" w:cs="SimSun"/>
          <w:sz w:val="18"/>
          <w:szCs w:val="18"/>
          <w:color w:val="231F20"/>
          <w:spacing w:val="-2"/>
        </w:rPr>
        <w:t>校レベルの広大な教育システムに徐々に浸透しており、オープンソースソフトウェアは、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生徒の科</w:t>
      </w:r>
      <w:r>
        <w:rPr>
          <w:rFonts w:ascii="SimSun" w:hAnsi="SimSun" w:eastAsia="SimSun" w:cs="SimSun"/>
          <w:sz w:val="18"/>
          <w:szCs w:val="18"/>
          <w:color w:val="231F20"/>
          <w:spacing w:val="2"/>
        </w:rPr>
        <w:t>学的精神や創造性を育むための質の高い教育やクリエイター教育のツールとして活用され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7"/>
        </w:rPr>
        <w:t>い</w:t>
      </w:r>
      <w:r>
        <w:rPr>
          <w:rFonts w:ascii="SimSun" w:hAnsi="SimSun" w:eastAsia="SimSun" w:cs="SimSun"/>
          <w:sz w:val="18"/>
          <w:szCs w:val="18"/>
          <w:color w:val="231F20"/>
          <w:spacing w:val="6"/>
        </w:rPr>
        <w:t>るのです。同時に、オープンソースの職業教育や生涯教育は、産業界の需要の急速な発展に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追</w:t>
      </w:r>
      <w:r>
        <w:rPr>
          <w:rFonts w:ascii="SimSun" w:hAnsi="SimSun" w:eastAsia="SimSun" w:cs="SimSun"/>
          <w:sz w:val="18"/>
          <w:szCs w:val="18"/>
          <w:color w:val="231F20"/>
          <w:spacing w:val="6"/>
        </w:rPr>
        <w:t>随しています。</w:t>
      </w:r>
    </w:p>
    <w:p>
      <w:pPr>
        <w:ind w:left="3" w:right="371" w:firstLine="3"/>
        <w:spacing w:before="101" w:line="358" w:lineRule="auto"/>
        <w:rPr>
          <w:rFonts w:ascii="SimSun" w:hAnsi="SimSun" w:eastAsia="SimSun" w:cs="SimSun"/>
          <w:sz w:val="18"/>
          <w:szCs w:val="18"/>
        </w:rPr>
      </w:pPr>
      <w:r>
        <w:rPr>
          <w:rFonts w:ascii="SimSun" w:hAnsi="SimSun" w:eastAsia="SimSun" w:cs="SimSun"/>
          <w:sz w:val="18"/>
          <w:szCs w:val="18"/>
          <w:color w:val="231F20"/>
          <w:spacing w:val="4"/>
        </w:rPr>
        <w:t>学校と企業の協力モデルは、北京大学や清華大学などの有名な</w:t>
      </w:r>
      <w:r>
        <w:rPr>
          <w:rFonts w:ascii="Arial" w:hAnsi="Arial" w:eastAsia="Arial" w:cs="Arial"/>
          <w:sz w:val="18"/>
          <w:szCs w:val="18"/>
          <w:color w:val="231F20"/>
          <w:spacing w:val="4"/>
        </w:rPr>
        <w:t>985</w:t>
      </w:r>
      <w:r>
        <w:rPr>
          <w:rFonts w:ascii="MS Mincho" w:hAnsi="MS Mincho" w:eastAsia="MS Mincho" w:cs="MS Mincho"/>
          <w:sz w:val="18"/>
          <w:szCs w:val="18"/>
          <w:color w:val="231F20"/>
          <w:spacing w:val="4"/>
        </w:rPr>
        <w:t>大学仍</w:t>
      </w:r>
      <w:r>
        <w:rPr>
          <w:rFonts w:ascii="SimSun" w:hAnsi="SimSun" w:eastAsia="SimSun" w:cs="SimSun"/>
          <w:sz w:val="18"/>
          <w:szCs w:val="18"/>
          <w:color w:val="231F20"/>
          <w:spacing w:val="4"/>
        </w:rPr>
        <w:t>ソフトウェアスクー</w:t>
      </w:r>
      <w:r>
        <w:rPr>
          <w:rFonts w:ascii="SimSun" w:hAnsi="SimSun" w:eastAsia="SimSun" w:cs="SimSun"/>
          <w:sz w:val="18"/>
          <w:szCs w:val="18"/>
          <w:color w:val="231F20"/>
          <w:spacing w:val="3"/>
        </w:rPr>
        <w:t>ル</w:t>
      </w:r>
      <w:r>
        <w:rPr>
          <w:rFonts w:ascii="SimSun" w:hAnsi="SimSun" w:eastAsia="SimSun" w:cs="SimSun"/>
          <w:sz w:val="18"/>
          <w:szCs w:val="18"/>
          <w:color w:val="231F20"/>
        </w:rPr>
        <w:t>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コンピュータサイエンススクールと、テンセント、バイドゥ、アリ、ドリップ、シャオミ、ト</w:t>
      </w:r>
      <w:r>
        <w:rPr>
          <w:rFonts w:ascii="SimSun" w:hAnsi="SimSun" w:eastAsia="SimSun" w:cs="SimSun"/>
          <w:sz w:val="18"/>
          <w:szCs w:val="18"/>
          <w:color w:val="231F20"/>
          <w:spacing w:val="1"/>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ファンなどのトップ企業が中心ですが、</w:t>
      </w:r>
      <w:r>
        <w:rPr>
          <w:rFonts w:ascii="Arial" w:hAnsi="Arial" w:eastAsia="Arial" w:cs="Arial"/>
          <w:sz w:val="18"/>
          <w:szCs w:val="18"/>
          <w:color w:val="231F20"/>
          <w:spacing w:val="4"/>
        </w:rPr>
        <w:t>985</w:t>
      </w:r>
      <w:r>
        <w:rPr>
          <w:rFonts w:ascii="MS Mincho" w:hAnsi="MS Mincho" w:eastAsia="MS Mincho" w:cs="MS Mincho"/>
          <w:sz w:val="18"/>
          <w:szCs w:val="18"/>
          <w:color w:val="231F20"/>
          <w:spacing w:val="4"/>
        </w:rPr>
        <w:t>以外仍</w:t>
      </w:r>
      <w:r>
        <w:rPr>
          <w:rFonts w:ascii="SimSun" w:hAnsi="SimSun" w:eastAsia="SimSun" w:cs="SimSun"/>
          <w:sz w:val="18"/>
          <w:szCs w:val="18"/>
          <w:color w:val="231F20"/>
          <w:spacing w:val="4"/>
        </w:rPr>
        <w:t>大学では学校と企業の協力がオープンソース</w:t>
      </w:r>
      <w:r>
        <w:rPr>
          <w:rFonts w:ascii="SimSun" w:hAnsi="SimSun" w:eastAsia="SimSun" w:cs="SimSun"/>
          <w:sz w:val="18"/>
          <w:szCs w:val="18"/>
          <w:color w:val="231F20"/>
        </w:rPr>
        <w:t>教</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育の向上のためにさらに重要であることに注意しなければなりません。多くの企業が率先して</w:t>
      </w:r>
      <w:r>
        <w:rPr>
          <w:rFonts w:ascii="SimSun" w:hAnsi="SimSun" w:eastAsia="SimSun" w:cs="SimSun"/>
          <w:sz w:val="18"/>
          <w:szCs w:val="18"/>
          <w:color w:val="231F20"/>
          <w:spacing w:val="6"/>
        </w:rPr>
        <w:t>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方政府や大学と協力し、オープン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ース教育モデルの革新を模索しています。例えば、企業が主導</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する「アライアンス」</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モ</w:t>
      </w:r>
      <w:r>
        <w:rPr>
          <w:rFonts w:ascii="SimSun" w:hAnsi="SimSun" w:eastAsia="SimSun" w:cs="SimSun"/>
          <w:sz w:val="18"/>
          <w:szCs w:val="18"/>
          <w:color w:val="231F20"/>
          <w:spacing w:val="-2"/>
        </w:rPr>
        <w:t>デル、政府が主導する「</w:t>
      </w:r>
      <w:r>
        <w:rPr>
          <w:rFonts w:ascii="Arial" w:hAnsi="Arial" w:eastAsia="Arial" w:cs="Arial"/>
          <w:sz w:val="18"/>
          <w:szCs w:val="18"/>
          <w:color w:val="231F20"/>
          <w:spacing w:val="-2"/>
        </w:rPr>
        <w:t>1+1+1</w:t>
      </w:r>
      <w:r>
        <w:rPr>
          <w:rFonts w:ascii="SimSun" w:hAnsi="SimSun" w:eastAsia="SimSun" w:cs="SimSun"/>
          <w:sz w:val="18"/>
          <w:szCs w:val="18"/>
          <w:color w:val="231F20"/>
          <w:spacing w:val="-2"/>
        </w:rPr>
        <w:t>プロジェクト」、「浙江省モデル」「広州の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経験」など</w:t>
      </w:r>
      <w:r>
        <w:rPr>
          <w:rFonts w:ascii="SimSun" w:hAnsi="SimSun" w:eastAsia="SimSun" w:cs="SimSun"/>
          <w:sz w:val="18"/>
          <w:szCs w:val="18"/>
          <w:color w:val="231F20"/>
          <w:spacing w:val="3"/>
        </w:rPr>
        <w:t>、</w:t>
      </w:r>
      <w:r>
        <w:rPr>
          <w:rFonts w:ascii="SimSun" w:hAnsi="SimSun" w:eastAsia="SimSun" w:cs="SimSun"/>
          <w:sz w:val="18"/>
          <w:szCs w:val="18"/>
          <w:color w:val="231F20"/>
          <w:spacing w:val="2"/>
        </w:rPr>
        <w:t>いずれも貴重な体験ができます。</w:t>
      </w:r>
    </w:p>
    <w:p>
      <w:pPr>
        <w:ind w:left="15" w:hanging="14"/>
        <w:spacing w:before="98" w:line="267" w:lineRule="auto"/>
        <w:rPr>
          <w:rFonts w:ascii="SimSun" w:hAnsi="SimSun" w:eastAsia="SimSun" w:cs="SimSun"/>
          <w:sz w:val="18"/>
          <w:szCs w:val="18"/>
        </w:rPr>
      </w:pPr>
      <w:r>
        <w:rPr>
          <w:rFonts w:ascii="SimSun" w:hAnsi="SimSun" w:eastAsia="SimSun" w:cs="SimSun"/>
          <w:sz w:val="18"/>
          <w:szCs w:val="18"/>
          <w:color w:val="231F20"/>
          <w:spacing w:val="3"/>
        </w:rPr>
        <w:t>制度的な教育だけでなく、オープンソースの教育プラットフォームが急速に定着しつつあります。</w:t>
      </w:r>
      <w:r>
        <w:rPr>
          <w:rFonts w:ascii="SimSun" w:hAnsi="SimSun" w:eastAsia="SimSun" w:cs="SimSun"/>
          <w:sz w:val="18"/>
          <w:szCs w:val="18"/>
          <w:color w:val="231F20"/>
          <w:spacing w:val="2"/>
        </w:rPr>
        <w:t>代</w:t>
      </w:r>
      <w:r>
        <w:rPr>
          <w:rFonts w:ascii="SimSun" w:hAnsi="SimSun" w:eastAsia="SimSun" w:cs="SimSun"/>
          <w:sz w:val="18"/>
          <w:szCs w:val="18"/>
          <w:color w:val="231F20"/>
        </w:rPr>
        <w:t>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的なプラットフォー</w:t>
      </w:r>
      <w:r>
        <w:rPr>
          <w:rFonts w:ascii="SimSun" w:hAnsi="SimSun" w:eastAsia="SimSun" w:cs="SimSun"/>
          <w:sz w:val="18"/>
          <w:szCs w:val="18"/>
          <w:color w:val="231F20"/>
          <w:spacing w:val="2"/>
        </w:rPr>
        <w:t>ムは、オープンベースの開発ツールとナレッジコミュニティの2種類です。</w:t>
      </w:r>
    </w:p>
    <w:p>
      <w:pPr>
        <w:sectPr>
          <w:headerReference w:type="default" r:id="rId53"/>
          <w:footerReference w:type="default" r:id="rId54"/>
          <w:pgSz w:w="9360" w:h="13041"/>
          <w:pgMar w:top="784" w:right="261" w:bottom="538" w:left="681"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18" w:hanging="27"/>
        <w:spacing w:before="58" w:line="267" w:lineRule="auto"/>
        <w:rPr>
          <w:rFonts w:ascii="SimSun" w:hAnsi="SimSun" w:eastAsia="SimSun" w:cs="SimSun"/>
          <w:sz w:val="18"/>
          <w:szCs w:val="18"/>
        </w:rPr>
      </w:pPr>
      <w:r>
        <w:rPr>
          <w:rFonts w:ascii="Arial" w:hAnsi="Arial" w:eastAsia="Arial" w:cs="Arial"/>
          <w:sz w:val="18"/>
          <w:szCs w:val="18"/>
          <w:color w:val="231F20"/>
        </w:rPr>
        <w:t>GitHub</w:t>
      </w:r>
      <w:r>
        <w:rPr>
          <w:rFonts w:ascii="SimSun" w:hAnsi="SimSun" w:eastAsia="SimSun" w:cs="SimSun"/>
          <w:sz w:val="18"/>
          <w:szCs w:val="18"/>
          <w:color w:val="231F20"/>
          <w:spacing w:val="4"/>
        </w:rPr>
        <w:t>、</w:t>
      </w:r>
      <w:r>
        <w:rPr>
          <w:rFonts w:ascii="Arial" w:hAnsi="Arial" w:eastAsia="Arial" w:cs="Arial"/>
          <w:sz w:val="18"/>
          <w:szCs w:val="18"/>
          <w:color w:val="231F20"/>
        </w:rPr>
        <w:t>GitCode</w:t>
      </w:r>
      <w:r>
        <w:rPr>
          <w:rFonts w:ascii="SimSun" w:hAnsi="SimSun" w:eastAsia="SimSun" w:cs="SimSun"/>
          <w:sz w:val="18"/>
          <w:szCs w:val="18"/>
          <w:color w:val="231F20"/>
          <w:spacing w:val="3"/>
        </w:rPr>
        <w:t>、</w:t>
      </w:r>
      <w:r>
        <w:rPr>
          <w:rFonts w:ascii="Arial" w:hAnsi="Arial" w:eastAsia="Arial" w:cs="Arial"/>
          <w:sz w:val="18"/>
          <w:szCs w:val="18"/>
          <w:color w:val="231F20"/>
        </w:rPr>
        <w:t>Gitee</w:t>
      </w:r>
      <w:r>
        <w:rPr>
          <w:rFonts w:ascii="SimSun" w:hAnsi="SimSun" w:eastAsia="SimSun" w:cs="SimSun"/>
          <w:sz w:val="18"/>
          <w:szCs w:val="18"/>
          <w:color w:val="231F20"/>
          <w:spacing w:val="3"/>
        </w:rPr>
        <w:t>、</w:t>
      </w:r>
      <w:r>
        <w:rPr>
          <w:rFonts w:ascii="Arial" w:hAnsi="Arial" w:eastAsia="Arial" w:cs="Arial"/>
          <w:sz w:val="18"/>
          <w:szCs w:val="18"/>
          <w:color w:val="231F20"/>
        </w:rPr>
        <w:t>GitLink</w:t>
      </w:r>
      <w:r>
        <w:rPr>
          <w:rFonts w:ascii="MS Mincho" w:hAnsi="MS Mincho" w:eastAsia="MS Mincho" w:cs="MS Mincho"/>
          <w:sz w:val="18"/>
          <w:szCs w:val="18"/>
          <w:color w:val="231F20"/>
          <w:spacing w:val="3"/>
        </w:rPr>
        <w:t>をベ一スと</w:t>
      </w:r>
      <w:r>
        <w:rPr>
          <w:rFonts w:ascii="SimSun" w:hAnsi="SimSun" w:eastAsia="SimSun" w:cs="SimSun"/>
          <w:sz w:val="18"/>
          <w:szCs w:val="18"/>
          <w:color w:val="231F20"/>
          <w:spacing w:val="3"/>
        </w:rPr>
        <w:t>したオープンソース教育プラットフォーム、オープンプラ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クテ</w:t>
      </w:r>
      <w:r>
        <w:rPr>
          <w:rFonts w:ascii="SimSun" w:hAnsi="SimSun" w:eastAsia="SimSun" w:cs="SimSun"/>
          <w:sz w:val="18"/>
          <w:szCs w:val="18"/>
          <w:color w:val="231F20"/>
          <w:spacing w:val="2"/>
        </w:rPr>
        <w:t>ィス、オープンソースコンペティション。</w:t>
      </w:r>
    </w:p>
    <w:p>
      <w:pPr>
        <w:ind w:left="113" w:right="63" w:hanging="23"/>
        <w:spacing w:before="80" w:line="264" w:lineRule="auto"/>
        <w:rPr>
          <w:rFonts w:ascii="SimSun" w:hAnsi="SimSun" w:eastAsia="SimSun" w:cs="SimSun"/>
          <w:sz w:val="18"/>
          <w:szCs w:val="18"/>
        </w:rPr>
      </w:pPr>
      <w:r>
        <w:rPr>
          <w:rFonts w:ascii="Arial" w:hAnsi="Arial" w:eastAsia="Arial" w:cs="Arial"/>
          <w:sz w:val="18"/>
          <w:szCs w:val="18"/>
          <w:color w:val="231F20"/>
          <w:spacing w:val="-3"/>
        </w:rPr>
        <w:t>SourceForge</w:t>
      </w:r>
      <w:r>
        <w:rPr>
          <w:rFonts w:ascii="SimSun" w:hAnsi="SimSun" w:eastAsia="SimSun" w:cs="SimSun"/>
          <w:sz w:val="18"/>
          <w:szCs w:val="18"/>
          <w:color w:val="231F20"/>
          <w:spacing w:val="-6"/>
        </w:rPr>
        <w:t>、</w:t>
      </w:r>
      <w:r>
        <w:rPr>
          <w:rFonts w:ascii="Arial" w:hAnsi="Arial" w:eastAsia="Arial" w:cs="Arial"/>
          <w:sz w:val="18"/>
          <w:szCs w:val="18"/>
          <w:color w:val="231F20"/>
          <w:spacing w:val="-3"/>
        </w:rPr>
        <w:t>AI</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Studio</w:t>
      </w:r>
      <w:r>
        <w:rPr>
          <w:rFonts w:ascii="SimSun" w:hAnsi="SimSun" w:eastAsia="SimSun" w:cs="SimSun"/>
          <w:sz w:val="18"/>
          <w:szCs w:val="18"/>
          <w:color w:val="231F20"/>
          <w:spacing w:val="-6"/>
        </w:rPr>
        <w:t>、</w:t>
      </w:r>
      <w:r>
        <w:rPr>
          <w:rFonts w:ascii="Arial" w:hAnsi="Arial" w:eastAsia="Arial" w:cs="Arial"/>
          <w:sz w:val="18"/>
          <w:szCs w:val="18"/>
          <w:color w:val="231F20"/>
          <w:spacing w:val="-3"/>
        </w:rPr>
        <w:t>C</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Training</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Platform</w:t>
      </w:r>
      <w:r>
        <w:rPr>
          <w:rFonts w:ascii="SimSun" w:hAnsi="SimSun" w:eastAsia="SimSun" w:cs="SimSun"/>
          <w:sz w:val="18"/>
          <w:szCs w:val="18"/>
          <w:color w:val="231F20"/>
          <w:spacing w:val="-6"/>
        </w:rPr>
        <w:t>、</w:t>
      </w:r>
      <w:r>
        <w:rPr>
          <w:rFonts w:ascii="SimSun" w:hAnsi="SimSun" w:eastAsia="SimSun" w:cs="SimSun"/>
          <w:sz w:val="18"/>
          <w:szCs w:val="18"/>
          <w:color w:val="231F20"/>
          <w:spacing w:val="-3"/>
        </w:rPr>
        <w:t>Head</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Songなど、有名な教育</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SimSun" w:hAnsi="SimSun" w:eastAsia="SimSun" w:cs="SimSun"/>
          <w:sz w:val="18"/>
          <w:szCs w:val="18"/>
          <w:color w:val="231F20"/>
          <w:spacing w:val="-3"/>
        </w:rPr>
        <w:t>実習用プラットフォームが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あ</w:t>
      </w:r>
      <w:r>
        <w:rPr>
          <w:rFonts w:ascii="SimSun" w:hAnsi="SimSun" w:eastAsia="SimSun" w:cs="SimSun"/>
          <w:sz w:val="18"/>
          <w:szCs w:val="18"/>
          <w:color w:val="231F20"/>
          <w:spacing w:val="-8"/>
        </w:rPr>
        <w:t>ります。</w:t>
      </w:r>
    </w:p>
    <w:p>
      <w:pPr>
        <w:ind w:left="83" w:right="414" w:firstLine="42"/>
        <w:spacing w:before="201" w:line="366" w:lineRule="auto"/>
        <w:rPr>
          <w:rFonts w:ascii="SimSun" w:hAnsi="SimSun" w:eastAsia="SimSun" w:cs="SimSun"/>
          <w:sz w:val="18"/>
          <w:szCs w:val="18"/>
        </w:rPr>
      </w:pPr>
      <w:r>
        <w:rPr>
          <w:rFonts w:ascii="SimSun" w:hAnsi="SimSun" w:eastAsia="SimSun" w:cs="SimSun"/>
          <w:sz w:val="18"/>
          <w:szCs w:val="18"/>
          <w:color w:val="231F20"/>
          <w:spacing w:val="-4"/>
        </w:rPr>
        <w:t>しかし、オープンソース教育が目</w:t>
      </w:r>
      <w:r>
        <w:rPr>
          <w:rFonts w:ascii="SimSun" w:hAnsi="SimSun" w:eastAsia="SimSun" w:cs="SimSun"/>
          <w:sz w:val="18"/>
          <w:szCs w:val="18"/>
          <w:color w:val="231F20"/>
          <w:spacing w:val="-3"/>
        </w:rPr>
        <w:t>覚</w:t>
      </w:r>
      <w:r>
        <w:rPr>
          <w:rFonts w:ascii="SimSun" w:hAnsi="SimSun" w:eastAsia="SimSun" w:cs="SimSun"/>
          <w:sz w:val="18"/>
          <w:szCs w:val="18"/>
          <w:color w:val="231F20"/>
          <w:spacing w:val="-2"/>
        </w:rPr>
        <w:t>ましい成果を上げる一方で、取り組むべき課題もあります。その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中でも、オープンソースの人材と市場の需要にはまだ大きなギャップ</w:t>
      </w:r>
      <w:r>
        <w:rPr>
          <w:rFonts w:ascii="SimSun" w:hAnsi="SimSun" w:eastAsia="SimSun" w:cs="SimSun"/>
          <w:sz w:val="18"/>
          <w:szCs w:val="18"/>
          <w:color w:val="231F20"/>
          <w:spacing w:val="-1"/>
        </w:rPr>
        <w:t>があり、その解決が急務となっ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ています。このため、複数科目のオープンソース教育の共同モデルを</w:t>
      </w:r>
      <w:r>
        <w:rPr>
          <w:rFonts w:ascii="SimSun" w:hAnsi="SimSun" w:eastAsia="SimSun" w:cs="SimSun"/>
          <w:sz w:val="18"/>
          <w:szCs w:val="18"/>
          <w:color w:val="231F20"/>
          <w:spacing w:val="-1"/>
        </w:rPr>
        <w:t>模索することが課題となってい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ます。マ</w:t>
      </w:r>
      <w:r>
        <w:rPr>
          <w:rFonts w:ascii="SimSun" w:hAnsi="SimSun" w:eastAsia="SimSun" w:cs="SimSun"/>
          <w:sz w:val="18"/>
          <w:szCs w:val="18"/>
          <w:color w:val="231F20"/>
          <w:spacing w:val="2"/>
        </w:rPr>
        <w:t>ルチサブジェクト」とは、企業、大学、研究機関など複数の主体がオープンソース教育を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担うことを意味し、マルチサブジェクトを基盤に、政府が主導し、</w:t>
      </w:r>
      <w:r>
        <w:rPr>
          <w:rFonts w:ascii="SimSun" w:hAnsi="SimSun" w:eastAsia="SimSun" w:cs="SimSun"/>
          <w:sz w:val="18"/>
          <w:szCs w:val="18"/>
          <w:color w:val="231F20"/>
          <w:spacing w:val="-1"/>
        </w:rPr>
        <w:t>大学、企業、コミュニティ、研究</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機関が積極的に連携し、複数のプラットフォームがサポートす</w:t>
      </w:r>
      <w:r>
        <w:rPr>
          <w:rFonts w:ascii="SimSun" w:hAnsi="SimSun" w:eastAsia="SimSun" w:cs="SimSun"/>
          <w:sz w:val="18"/>
          <w:szCs w:val="18"/>
          <w:color w:val="231F20"/>
          <w:spacing w:val="-1"/>
        </w:rPr>
        <w:t>る協働教育モデルがオープンソース教</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育の</w:t>
      </w:r>
      <w:r>
        <w:rPr>
          <w:rFonts w:ascii="SimSun" w:hAnsi="SimSun" w:eastAsia="SimSun" w:cs="SimSun"/>
          <w:sz w:val="18"/>
          <w:szCs w:val="18"/>
          <w:color w:val="231F20"/>
          <w:spacing w:val="-5"/>
        </w:rPr>
        <w:t>主潮流になっています。</w:t>
      </w:r>
    </w:p>
    <w:p>
      <w:pPr>
        <w:ind w:left="88" w:right="241"/>
        <w:spacing w:before="89" w:line="365" w:lineRule="auto"/>
        <w:rPr>
          <w:rFonts w:ascii="SimSun" w:hAnsi="SimSun" w:eastAsia="SimSun" w:cs="SimSun"/>
          <w:sz w:val="18"/>
          <w:szCs w:val="18"/>
        </w:rPr>
      </w:pPr>
      <w:r>
        <w:rPr>
          <w:rFonts w:ascii="SimSun" w:hAnsi="SimSun" w:eastAsia="SimSun" w:cs="SimSun"/>
          <w:sz w:val="18"/>
          <w:szCs w:val="18"/>
          <w:color w:val="231F20"/>
          <w:spacing w:val="4"/>
        </w:rPr>
        <w:t>現在</w:t>
      </w:r>
      <w:r>
        <w:rPr>
          <w:rFonts w:ascii="SimSun" w:hAnsi="SimSun" w:eastAsia="SimSun" w:cs="SimSun"/>
          <w:sz w:val="18"/>
          <w:szCs w:val="18"/>
          <w:color w:val="231F20"/>
          <w:spacing w:val="3"/>
        </w:rPr>
        <w:t>、</w:t>
      </w:r>
      <w:r>
        <w:rPr>
          <w:rFonts w:ascii="SimSun" w:hAnsi="SimSun" w:eastAsia="SimSun" w:cs="SimSun"/>
          <w:sz w:val="18"/>
          <w:szCs w:val="18"/>
          <w:color w:val="231F20"/>
          <w:spacing w:val="2"/>
        </w:rPr>
        <w:t>オープンソース業界の生態は急速に発展しており、人材需要もその変化に追随しているため、</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大学でのオープンソース人材育成がマッチしにくくなっています。同時に、多科目オープン</w:t>
      </w:r>
      <w:r>
        <w:rPr>
          <w:rFonts w:ascii="SimSun" w:hAnsi="SimSun" w:eastAsia="SimSun" w:cs="SimSun"/>
          <w:sz w:val="18"/>
          <w:szCs w:val="18"/>
          <w:color w:val="231F20"/>
        </w:rPr>
        <w:t>ソース</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教育のシナジーと統合の仕組みはまだ初歩的な開発段階にあり、持続可能なシナジーモデル</w:t>
      </w:r>
      <w:r>
        <w:rPr>
          <w:rFonts w:ascii="SimSun" w:hAnsi="SimSun" w:eastAsia="SimSun" w:cs="SimSun"/>
          <w:sz w:val="18"/>
          <w:szCs w:val="18"/>
          <w:color w:val="231F20"/>
        </w:rPr>
        <w:t>もまだ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先導的な経験を形成していない。</w:t>
      </w:r>
      <w:r>
        <w:rPr>
          <w:rFonts w:ascii="SimSun" w:hAnsi="SimSun" w:eastAsia="SimSun" w:cs="SimSun"/>
          <w:sz w:val="18"/>
          <w:szCs w:val="18"/>
          <w:color w:val="231F20"/>
          <w:spacing w:val="-1"/>
        </w:rPr>
        <w:t>この点、2022年</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月、</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全国人民代表大会委員、中国科学院院士、南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京大学学長の呂健氏は、2回のセッションで、次のように提案しました。第一に、優れた</w:t>
      </w:r>
      <w:r>
        <w:rPr>
          <w:rFonts w:ascii="SimSun" w:hAnsi="SimSun" w:eastAsia="SimSun" w:cs="SimSun"/>
          <w:sz w:val="18"/>
          <w:szCs w:val="18"/>
          <w:color w:val="231F20"/>
        </w:rPr>
        <w:t>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ースの成果に基づく</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カリキュラムシステムの設計、教員チームの構築、研修プログラムの開</w:t>
      </w:r>
      <w:r>
        <w:rPr>
          <w:rFonts w:ascii="SimSun" w:hAnsi="SimSun" w:eastAsia="SimSun" w:cs="SimSun"/>
          <w:sz w:val="18"/>
          <w:szCs w:val="18"/>
          <w:color w:val="231F20"/>
          <w:spacing w:val="1"/>
        </w:rPr>
        <w:t>発</w:t>
      </w:r>
      <w:r>
        <w:rPr>
          <w:rFonts w:ascii="SimSun" w:hAnsi="SimSun" w:eastAsia="SimSun" w:cs="SimSun"/>
          <w:sz w:val="18"/>
          <w:szCs w:val="18"/>
          <w:color w:val="231F20"/>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推</w:t>
      </w:r>
      <w:r>
        <w:rPr>
          <w:rFonts w:ascii="SimSun" w:hAnsi="SimSun" w:eastAsia="SimSun" w:cs="SimSun"/>
          <w:sz w:val="18"/>
          <w:szCs w:val="18"/>
          <w:color w:val="231F20"/>
          <w:spacing w:val="10"/>
        </w:rPr>
        <w:t>進</w:t>
      </w:r>
      <w:r>
        <w:rPr>
          <w:rFonts w:ascii="SimSun" w:hAnsi="SimSun" w:eastAsia="SimSun" w:cs="SimSun"/>
          <w:sz w:val="18"/>
          <w:szCs w:val="18"/>
          <w:color w:val="231F20"/>
          <w:spacing w:val="6"/>
        </w:rPr>
        <w:t>し、オープンソースイノベーション人材を育成し、オープンソースソフトウェアを支援して、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持続的発展の生態を形成する、第二</w:t>
      </w:r>
      <w:r>
        <w:rPr>
          <w:rFonts w:ascii="SimSun" w:hAnsi="SimSun" w:eastAsia="SimSun" w:cs="SimSun"/>
          <w:sz w:val="18"/>
          <w:szCs w:val="18"/>
          <w:color w:val="231F20"/>
          <w:spacing w:val="2"/>
        </w:rPr>
        <w:t>に、オープンソース文化、オープンソース技能教育を強化し、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オープンソース文化を確立する、。第二に、オープンソース文化とオープンソーススキル教</w:t>
      </w:r>
      <w:r>
        <w:rPr>
          <w:rFonts w:ascii="SimSun" w:hAnsi="SimSun" w:eastAsia="SimSun" w:cs="SimSun"/>
          <w:sz w:val="18"/>
          <w:szCs w:val="18"/>
          <w:color w:val="231F20"/>
        </w:rPr>
        <w:t>育を強</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化し、オープンソースソフトウェアの成果を奨励する評価メカニズム</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と価値</w:t>
      </w:r>
      <w:r>
        <w:rPr>
          <w:rFonts w:ascii="SimSun" w:hAnsi="SimSun" w:eastAsia="SimSun" w:cs="SimSun"/>
          <w:sz w:val="18"/>
          <w:szCs w:val="18"/>
          <w:color w:val="231F20"/>
        </w:rPr>
        <w:t>指導を確立し、大学が</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より多くのオリジナルなオープンソース成果を生み出すことを促進します。最後に、オープ</w:t>
      </w:r>
      <w:r>
        <w:rPr>
          <w:rFonts w:ascii="SimSun" w:hAnsi="SimSun" w:eastAsia="SimSun" w:cs="SimSun"/>
          <w:sz w:val="18"/>
          <w:szCs w:val="18"/>
          <w:color w:val="231F20"/>
        </w:rPr>
        <w:t>ンソー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ス教育をグリップとして、新しいタイプの産学統合プラットフォームを構築し、大学でのオ</w:t>
      </w:r>
      <w:r>
        <w:rPr>
          <w:rFonts w:ascii="SimSun" w:hAnsi="SimSun" w:eastAsia="SimSun" w:cs="SimSun"/>
          <w:sz w:val="18"/>
          <w:szCs w:val="18"/>
          <w:color w:val="231F20"/>
          <w:spacing w:val="1"/>
        </w:rPr>
        <w:t>ー</w:t>
      </w:r>
      <w:r>
        <w:rPr>
          <w:rFonts w:ascii="SimSun" w:hAnsi="SimSun" w:eastAsia="SimSun" w:cs="SimSun"/>
          <w:sz w:val="18"/>
          <w:szCs w:val="18"/>
          <w:color w:val="231F20"/>
        </w:rPr>
        <w:t>プン</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ソ</w:t>
      </w:r>
      <w:r>
        <w:rPr>
          <w:rFonts w:ascii="SimSun" w:hAnsi="SimSun" w:eastAsia="SimSun" w:cs="SimSun"/>
          <w:sz w:val="18"/>
          <w:szCs w:val="18"/>
          <w:color w:val="231F20"/>
          <w:spacing w:val="7"/>
        </w:rPr>
        <w:t>ース学習、業界でのオープンソース実践からオープンソース革新と起業までの閉ループを確立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し</w:t>
      </w:r>
      <w:r>
        <w:rPr>
          <w:rFonts w:ascii="SimSun" w:hAnsi="SimSun" w:eastAsia="SimSun" w:cs="SimSun"/>
          <w:sz w:val="18"/>
          <w:szCs w:val="18"/>
          <w:color w:val="231F20"/>
          <w:spacing w:val="7"/>
        </w:rPr>
        <w:t>、</w:t>
      </w:r>
      <w:r>
        <w:rPr>
          <w:rFonts w:ascii="SimSun" w:hAnsi="SimSun" w:eastAsia="SimSun" w:cs="SimSun"/>
          <w:sz w:val="18"/>
          <w:szCs w:val="18"/>
          <w:color w:val="231F20"/>
          <w:spacing w:val="4"/>
        </w:rPr>
        <w:t>中国のソフトウェア産業発展に貢献します。</w:t>
      </w:r>
    </w:p>
    <w:p>
      <w:pPr>
        <w:ind w:left="112"/>
        <w:spacing w:before="212" w:line="218" w:lineRule="auto"/>
        <w:rPr>
          <w:rFonts w:ascii="PMingLiU" w:hAnsi="PMingLiU" w:eastAsia="PMingLiU" w:cs="PMingLiU"/>
          <w:sz w:val="21"/>
          <w:szCs w:val="21"/>
        </w:rPr>
      </w:pPr>
      <w:r>
        <w:rPr>
          <w:rFonts w:ascii="PMingLiU" w:hAnsi="PMingLiU" w:eastAsia="PMingLiU" w:cs="PMingLiU"/>
          <w:sz w:val="21"/>
          <w:szCs w:val="21"/>
          <w:color w:val="231F20"/>
          <w:spacing w:val="-25"/>
        </w:rPr>
        <w:t>オ</w:t>
      </w:r>
      <w:r>
        <w:rPr>
          <w:rFonts w:ascii="PMingLiU" w:hAnsi="PMingLiU" w:eastAsia="PMingLiU" w:cs="PMingLiU"/>
          <w:sz w:val="21"/>
          <w:szCs w:val="21"/>
          <w:color w:val="231F20"/>
          <w:spacing w:val="-14"/>
        </w:rPr>
        <w:t>ープンソース</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ビジネス：オープンソース</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プロジェクトやオープンソース企業は、資本</w:t>
      </w:r>
    </w:p>
    <w:p>
      <w:pPr>
        <w:ind w:left="92"/>
        <w:spacing w:before="24"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16"/>
        </w:rPr>
        <w:t>市</w:t>
      </w:r>
      <w:r>
        <w:rPr>
          <w:rFonts w:ascii="PMingLiU" w:hAnsi="PMingLiU" w:eastAsia="PMingLiU" w:cs="PMingLiU"/>
          <w:sz w:val="21"/>
          <w:szCs w:val="21"/>
          <w:color w:val="231F20"/>
          <w:spacing w:val="-12"/>
        </w:rPr>
        <w:t>場</w:t>
      </w:r>
      <w:r>
        <w:rPr>
          <w:rFonts w:ascii="PMingLiU" w:hAnsi="PMingLiU" w:eastAsia="PMingLiU" w:cs="PMingLiU"/>
          <w:sz w:val="21"/>
          <w:szCs w:val="21"/>
          <w:color w:val="231F20"/>
          <w:spacing w:val="-8"/>
        </w:rPr>
        <w:t>が求めるホットな投資分野となった</w:t>
      </w:r>
    </w:p>
    <w:p>
      <w:pPr>
        <w:ind w:left="95"/>
        <w:spacing w:before="199" w:line="354" w:lineRule="exact"/>
        <w:rPr>
          <w:rFonts w:ascii="SimSun" w:hAnsi="SimSun" w:eastAsia="SimSun" w:cs="SimSun"/>
          <w:sz w:val="18"/>
          <w:szCs w:val="18"/>
        </w:rPr>
      </w:pPr>
      <w:r>
        <w:rPr>
          <w:rFonts w:ascii="SimSun" w:hAnsi="SimSun" w:eastAsia="SimSun" w:cs="SimSun"/>
          <w:sz w:val="18"/>
          <w:szCs w:val="18"/>
          <w:color w:val="231F20"/>
          <w:spacing w:val="6"/>
          <w:position w:val="12"/>
        </w:rPr>
        <w:t>オープンソースソフトウェアは、フリーソフトウェアから生まれたため、ビジネスフレンドリー</w:t>
      </w:r>
    </w:p>
    <w:p>
      <w:pPr>
        <w:ind w:left="104"/>
        <w:spacing w:before="1" w:line="229" w:lineRule="auto"/>
        <w:rPr>
          <w:rFonts w:ascii="SimSun" w:hAnsi="SimSun" w:eastAsia="SimSun" w:cs="SimSun"/>
          <w:sz w:val="18"/>
          <w:szCs w:val="18"/>
        </w:rPr>
      </w:pPr>
      <w:r>
        <w:rPr>
          <w:rFonts w:ascii="SimSun" w:hAnsi="SimSun" w:eastAsia="SimSun" w:cs="SimSun"/>
          <w:sz w:val="18"/>
          <w:szCs w:val="18"/>
          <w:color w:val="231F20"/>
          <w:spacing w:val="14"/>
        </w:rPr>
        <w:t>である</w:t>
      </w:r>
      <w:r>
        <w:rPr>
          <w:rFonts w:ascii="SimSun" w:hAnsi="SimSun" w:eastAsia="SimSun" w:cs="SimSun"/>
          <w:sz w:val="18"/>
          <w:szCs w:val="18"/>
          <w:color w:val="231F20"/>
          <w:spacing w:val="13"/>
        </w:rPr>
        <w:t>こ</w:t>
      </w:r>
      <w:r>
        <w:rPr>
          <w:rFonts w:ascii="SimSun" w:hAnsi="SimSun" w:eastAsia="SimSun" w:cs="SimSun"/>
          <w:sz w:val="18"/>
          <w:szCs w:val="18"/>
          <w:color w:val="231F20"/>
          <w:spacing w:val="7"/>
        </w:rPr>
        <w:t>と、ビジネスと共存することは、オープンソースの</w:t>
      </w:r>
      <w:r>
        <w:rPr>
          <w:rFonts w:ascii="SimSun" w:hAnsi="SimSun" w:eastAsia="SimSun" w:cs="SimSun"/>
          <w:sz w:val="18"/>
          <w:szCs w:val="18"/>
          <w:color w:val="231F20"/>
        </w:rPr>
        <w:t>DNA</w:t>
      </w:r>
      <w:r>
        <w:rPr>
          <w:rFonts w:ascii="SimSun" w:hAnsi="SimSun" w:eastAsia="SimSun" w:cs="SimSun"/>
          <w:sz w:val="18"/>
          <w:szCs w:val="18"/>
          <w:color w:val="231F20"/>
          <w:spacing w:val="7"/>
        </w:rPr>
        <w:t>に書き込まれています。しかし、</w:t>
      </w:r>
    </w:p>
    <w:p>
      <w:pPr>
        <w:sectPr>
          <w:headerReference w:type="default" r:id="rId55"/>
          <w:footerReference w:type="default" r:id="rId56"/>
          <w:pgSz w:w="9360" w:h="13041"/>
          <w:pgMar w:top="1014" w:right="239" w:bottom="538" w:left="595" w:header="560" w:footer="315" w:gutter="0"/>
        </w:sectPr>
        <w:rPr/>
      </w:pPr>
    </w:p>
    <w:p>
      <w:pPr>
        <w:ind w:left="7" w:right="273" w:firstLine="12"/>
        <w:spacing w:line="366" w:lineRule="auto"/>
        <w:rPr>
          <w:rFonts w:ascii="SimSun" w:hAnsi="SimSun" w:eastAsia="SimSun" w:cs="SimSun"/>
          <w:sz w:val="18"/>
          <w:szCs w:val="18"/>
        </w:rPr>
      </w:pPr>
      <w:r>
        <w:drawing>
          <wp:anchor distT="0" distB="0" distL="0" distR="0" simplePos="0" relativeHeight="251835392" behindDoc="1" locked="0" layoutInCell="1" allowOverlap="1">
            <wp:simplePos x="0" y="0"/>
            <wp:positionH relativeFrom="column">
              <wp:posOffset>3774694</wp:posOffset>
            </wp:positionH>
            <wp:positionV relativeFrom="paragraph">
              <wp:posOffset>3902</wp:posOffset>
            </wp:positionV>
            <wp:extent cx="559117" cy="139445"/>
            <wp:effectExtent l="0" t="0" r="0" b="0"/>
            <wp:wrapNone/>
            <wp:docPr id="63" name="IM 63"/>
            <wp:cNvGraphicFramePr/>
            <a:graphic>
              <a:graphicData uri="http://schemas.openxmlformats.org/drawingml/2006/picture">
                <pic:pic>
                  <pic:nvPicPr>
                    <pic:cNvPr id="63" name="IM 6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オープンソース技術を軸としたビジネスモデルをどのように選択するか、オープンソースの</w:t>
      </w:r>
      <w:r>
        <w:rPr>
          <w:rFonts w:ascii="SimSun" w:hAnsi="SimSun" w:eastAsia="SimSun" w:cs="SimSun"/>
          <w:sz w:val="18"/>
          <w:szCs w:val="18"/>
          <w:color w:val="231F20"/>
          <w:spacing w:val="4"/>
        </w:rPr>
        <w:t>コ</w:t>
      </w:r>
      <w:r>
        <w:rPr>
          <w:rFonts w:ascii="SimSun" w:hAnsi="SimSun" w:eastAsia="SimSun" w:cs="SimSun"/>
          <w:sz w:val="18"/>
          <w:szCs w:val="18"/>
          <w:color w:val="231F20"/>
        </w:rPr>
        <w:t>ラ</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ボ</w:t>
      </w:r>
      <w:r>
        <w:rPr>
          <w:rFonts w:ascii="SimSun" w:hAnsi="SimSun" w:eastAsia="SimSun" w:cs="SimSun"/>
          <w:sz w:val="18"/>
          <w:szCs w:val="18"/>
          <w:color w:val="231F20"/>
          <w:spacing w:val="6"/>
        </w:rPr>
        <w:t>レーションと企業運営をどのように結びつけるか、オープンソースのエコロジーと商業のエコ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ロジーをどのように融合するかは、世界のオープンソース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コミュニティにとってホット</w:t>
      </w:r>
      <w:r>
        <w:rPr>
          <w:rFonts w:ascii="SimSun" w:hAnsi="SimSun" w:eastAsia="SimSun" w:cs="SimSun"/>
          <w:sz w:val="18"/>
          <w:szCs w:val="18"/>
          <w:color w:val="231F20"/>
        </w:rPr>
        <w:t>な関心</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事</w:t>
      </w:r>
      <w:r>
        <w:rPr>
          <w:rFonts w:ascii="SimSun" w:hAnsi="SimSun" w:eastAsia="SimSun" w:cs="SimSun"/>
          <w:sz w:val="18"/>
          <w:szCs w:val="18"/>
          <w:color w:val="231F20"/>
          <w:spacing w:val="6"/>
        </w:rPr>
        <w:t>である。中国オープンソースソフトウェア推進連盟も、上記の問題を議論するために様々な研</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究</w:t>
      </w:r>
      <w:r>
        <w:rPr>
          <w:rFonts w:ascii="SimSun" w:hAnsi="SimSun" w:eastAsia="SimSun" w:cs="SimSun"/>
          <w:sz w:val="18"/>
          <w:szCs w:val="18"/>
          <w:color w:val="231F20"/>
          <w:spacing w:val="2"/>
        </w:rPr>
        <w:t>活動を組織しています。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シングルユースライセンスやサブスクリプションサービスは、徐々に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デ</w:t>
      </w:r>
      <w:r>
        <w:rPr>
          <w:rFonts w:ascii="SimSun" w:hAnsi="SimSun" w:eastAsia="SimSun" w:cs="SimSun"/>
          <w:sz w:val="18"/>
          <w:szCs w:val="18"/>
          <w:color w:val="231F20"/>
          <w:spacing w:val="2"/>
        </w:rPr>
        <w:t>ュアルライセンス、バンドル、オープンコアなどのモデルに置き換えられており、同様のオープ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ンソース技術の提供者として、ソフトウェア企業、ハードウェア企業、イ</w:t>
      </w:r>
      <w:r>
        <w:rPr>
          <w:rFonts w:ascii="SimSun" w:hAnsi="SimSun" w:eastAsia="SimSun" w:cs="SimSun"/>
          <w:sz w:val="18"/>
          <w:szCs w:val="18"/>
          <w:color w:val="231F20"/>
          <w:spacing w:val="1"/>
        </w:rPr>
        <w:t>ンテグレータ、オペレー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タ、さらには広告主は、異なるビジネスモデルを採択することが可能です</w:t>
      </w:r>
      <w:r>
        <w:rPr>
          <w:rFonts w:ascii="SimSun" w:hAnsi="SimSun" w:eastAsia="SimSun" w:cs="SimSun"/>
          <w:sz w:val="18"/>
          <w:szCs w:val="18"/>
          <w:color w:val="231F20"/>
        </w:rPr>
        <w:t>。</w:t>
      </w:r>
    </w:p>
    <w:p>
      <w:pPr>
        <w:ind w:left="19" w:right="124" w:hanging="7"/>
        <w:spacing w:before="98" w:line="367" w:lineRule="auto"/>
        <w:rPr>
          <w:rFonts w:ascii="SimSun" w:hAnsi="SimSun" w:eastAsia="SimSun" w:cs="SimSun"/>
          <w:sz w:val="18"/>
          <w:szCs w:val="18"/>
        </w:rPr>
      </w:pPr>
      <w:r>
        <w:rPr>
          <w:rFonts w:ascii="SimSun" w:hAnsi="SimSun" w:eastAsia="SimSun" w:cs="SimSun"/>
          <w:sz w:val="18"/>
          <w:szCs w:val="18"/>
          <w:color w:val="231F20"/>
          <w:spacing w:val="-1"/>
        </w:rPr>
        <w:t>オープンソースの商用化は、現在、国際市場で大きな躍進を遂げ、</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10倍の</w:t>
      </w:r>
      <w:r>
        <w:rPr>
          <w:rFonts w:ascii="SimSun" w:hAnsi="SimSun" w:eastAsia="SimSun" w:cs="SimSun"/>
          <w:sz w:val="18"/>
          <w:szCs w:val="18"/>
          <w:color w:val="231F20"/>
        </w:rPr>
        <w:t>成長率を達成しています。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また、オープンソース製品の優位性がより証明され、地に足がついたものとなっています。</w:t>
      </w:r>
      <w:r>
        <w:rPr>
          <w:rFonts w:ascii="SimSun" w:hAnsi="SimSun" w:eastAsia="SimSun" w:cs="SimSun"/>
          <w:sz w:val="18"/>
          <w:szCs w:val="18"/>
          <w:color w:val="231F20"/>
        </w:rPr>
        <w:t>今、私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たちはオープンソ</w:t>
      </w:r>
      <w:r>
        <w:rPr>
          <w:rFonts w:ascii="SimSun" w:hAnsi="SimSun" w:eastAsia="SimSun" w:cs="SimSun"/>
          <w:sz w:val="18"/>
          <w:szCs w:val="18"/>
          <w:color w:val="231F20"/>
        </w:rPr>
        <w:t>ース業界の発展にとって最高のチ</w:t>
      </w:r>
      <w:r>
        <w:rPr>
          <w:rFonts w:ascii="SimSun" w:hAnsi="SimSun" w:eastAsia="SimSun" w:cs="SimSun"/>
          <w:sz w:val="18"/>
          <w:szCs w:val="18"/>
          <w:color w:val="231F20"/>
        </w:rPr>
        <w:t xml:space="preserve"> </w:t>
      </w:r>
      <w:r>
        <w:rPr>
          <w:rFonts w:ascii="SimSun" w:hAnsi="SimSun" w:eastAsia="SimSun" w:cs="SimSun"/>
          <w:sz w:val="18"/>
          <w:szCs w:val="18"/>
          <w:color w:val="231F20"/>
        </w:rPr>
        <w:t>ャンス時期にあり、非常に多くのオープンソー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ススタートアッププロジェクトや企業が急速に発展し成長しているのを目の当たりにして</w:t>
      </w:r>
      <w:r>
        <w:rPr>
          <w:rFonts w:ascii="SimSun" w:hAnsi="SimSun" w:eastAsia="SimSun" w:cs="SimSun"/>
          <w:sz w:val="18"/>
          <w:szCs w:val="18"/>
          <w:color w:val="231F20"/>
          <w:spacing w:val="1"/>
        </w:rPr>
        <w:t>い</w:t>
      </w:r>
      <w:r>
        <w:rPr>
          <w:rFonts w:ascii="SimSun" w:hAnsi="SimSun" w:eastAsia="SimSun" w:cs="SimSun"/>
          <w:sz w:val="18"/>
          <w:szCs w:val="18"/>
          <w:color w:val="231F20"/>
        </w:rPr>
        <w:t>ます。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オープンソースプロジェクトを行うには、グローバルな視野を持つ必要があります。オープ</w:t>
      </w:r>
      <w:r>
        <w:rPr>
          <w:rFonts w:ascii="SimSun" w:hAnsi="SimSun" w:eastAsia="SimSun" w:cs="SimSun"/>
          <w:sz w:val="18"/>
          <w:szCs w:val="18"/>
          <w:color w:val="231F20"/>
        </w:rPr>
        <w:t>ンソー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スを通じて、世界中の</w:t>
      </w:r>
      <w:r>
        <w:rPr>
          <w:rFonts w:ascii="SimSun" w:hAnsi="SimSun" w:eastAsia="SimSun" w:cs="SimSun"/>
          <w:sz w:val="18"/>
          <w:szCs w:val="18"/>
          <w:color w:val="231F20"/>
          <w:spacing w:val="4"/>
        </w:rPr>
        <w:t>ユ</w:t>
      </w:r>
      <w:r>
        <w:rPr>
          <w:rFonts w:ascii="SimSun" w:hAnsi="SimSun" w:eastAsia="SimSun" w:cs="SimSun"/>
          <w:sz w:val="18"/>
          <w:szCs w:val="18"/>
          <w:color w:val="231F20"/>
          <w:spacing w:val="3"/>
        </w:rPr>
        <w:t>ーザーや開発者にリーチできるわけですから、</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これは大きなチャンスで</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す。</w:t>
      </w:r>
    </w:p>
    <w:p>
      <w:pPr>
        <w:ind w:left="46" w:right="279" w:firstLine="143"/>
        <w:spacing w:before="189" w:line="365" w:lineRule="auto"/>
        <w:rPr>
          <w:rFonts w:ascii="SimSun" w:hAnsi="SimSun" w:eastAsia="SimSun" w:cs="SimSun"/>
          <w:sz w:val="18"/>
          <w:szCs w:val="18"/>
        </w:rPr>
      </w:pPr>
      <w:r>
        <w:drawing>
          <wp:anchor distT="0" distB="0" distL="0" distR="0" simplePos="0" relativeHeight="251836416" behindDoc="1" locked="0" layoutInCell="1" allowOverlap="1">
            <wp:simplePos x="0" y="0"/>
            <wp:positionH relativeFrom="column">
              <wp:posOffset>762</wp:posOffset>
            </wp:positionH>
            <wp:positionV relativeFrom="paragraph">
              <wp:posOffset>119213</wp:posOffset>
            </wp:positionV>
            <wp:extent cx="152400" cy="115823"/>
            <wp:effectExtent l="0" t="0" r="0" b="0"/>
            <wp:wrapNone/>
            <wp:docPr id="64" name="IM 64"/>
            <wp:cNvGraphicFramePr/>
            <a:graphic>
              <a:graphicData uri="http://schemas.openxmlformats.org/drawingml/2006/picture">
                <pic:pic>
                  <pic:nvPicPr>
                    <pic:cNvPr id="64" name="IM 6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売上高</w:t>
      </w:r>
      <w:r>
        <w:rPr>
          <w:rFonts w:ascii="Arial" w:hAnsi="Arial" w:eastAsia="Arial" w:cs="Arial"/>
          <w:sz w:val="18"/>
          <w:szCs w:val="18"/>
          <w:color w:val="231F20"/>
          <w:spacing w:val="6"/>
        </w:rPr>
        <w:t>1</w:t>
      </w:r>
      <w:r>
        <w:rPr>
          <w:rFonts w:ascii="SimSun" w:hAnsi="SimSun" w:eastAsia="SimSun" w:cs="SimSun"/>
          <w:sz w:val="18"/>
          <w:szCs w:val="18"/>
          <w:color w:val="231F20"/>
          <w:spacing w:val="6"/>
        </w:rPr>
        <w:t>億ドル以上の</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ープンソース企業は、かつての一握りから50社以上と爆発的に増えてい</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ま</w:t>
      </w:r>
      <w:r>
        <w:rPr>
          <w:rFonts w:ascii="SimSun" w:hAnsi="SimSun" w:eastAsia="SimSun" w:cs="SimSun"/>
          <w:sz w:val="18"/>
          <w:szCs w:val="18"/>
          <w:color w:val="231F20"/>
          <w:spacing w:val="-11"/>
        </w:rPr>
        <w:t>す。</w:t>
      </w:r>
    </w:p>
    <w:p>
      <w:pPr>
        <w:ind w:left="183"/>
        <w:spacing w:before="87" w:line="223" w:lineRule="auto"/>
        <w:rPr>
          <w:rFonts w:ascii="SimSun" w:hAnsi="SimSun" w:eastAsia="SimSun" w:cs="SimSun"/>
          <w:sz w:val="18"/>
          <w:szCs w:val="18"/>
        </w:rPr>
      </w:pPr>
      <w:r>
        <w:drawing>
          <wp:anchor distT="0" distB="0" distL="0" distR="0" simplePos="0" relativeHeight="251837440" behindDoc="1" locked="0" layoutInCell="1" allowOverlap="1">
            <wp:simplePos x="0" y="0"/>
            <wp:positionH relativeFrom="column">
              <wp:posOffset>0</wp:posOffset>
            </wp:positionH>
            <wp:positionV relativeFrom="paragraph">
              <wp:posOffset>54498</wp:posOffset>
            </wp:positionV>
            <wp:extent cx="152400" cy="115823"/>
            <wp:effectExtent l="0" t="0" r="0" b="0"/>
            <wp:wrapNone/>
            <wp:docPr id="65" name="IM 65"/>
            <wp:cNvGraphicFramePr/>
            <a:graphic>
              <a:graphicData uri="http://schemas.openxmlformats.org/drawingml/2006/picture">
                <pic:pic>
                  <pic:nvPicPr>
                    <pic:cNvPr id="65" name="IM 6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Red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Hat、</w:t>
      </w:r>
      <w:r>
        <w:rPr>
          <w:rFonts w:ascii="Arial" w:hAnsi="Arial" w:eastAsia="Arial" w:cs="Arial"/>
          <w:sz w:val="18"/>
          <w:szCs w:val="18"/>
          <w:color w:val="231F20"/>
          <w:spacing w:val="-2"/>
        </w:rPr>
        <w:t>IBM</w:t>
      </w:r>
      <w:r>
        <w:rPr>
          <w:rFonts w:ascii="SimSun" w:hAnsi="SimSun" w:eastAsia="SimSun" w:cs="SimSun"/>
          <w:sz w:val="18"/>
          <w:szCs w:val="18"/>
          <w:color w:val="231F20"/>
          <w:spacing w:val="-2"/>
        </w:rPr>
        <w:t>、商用版</w:t>
      </w:r>
      <w:r>
        <w:rPr>
          <w:rFonts w:ascii="Arial" w:hAnsi="Arial" w:eastAsia="Arial" w:cs="Arial"/>
          <w:sz w:val="18"/>
          <w:szCs w:val="18"/>
          <w:color w:val="231F20"/>
          <w:spacing w:val="-2"/>
        </w:rPr>
        <w:t>M</w:t>
      </w:r>
      <w:r>
        <w:rPr>
          <w:rFonts w:ascii="Arial" w:hAnsi="Arial" w:eastAsia="Arial" w:cs="Arial"/>
          <w:sz w:val="18"/>
          <w:szCs w:val="18"/>
          <w:color w:val="231F20"/>
          <w:spacing w:val="-1"/>
        </w:rPr>
        <w:t>ongoDB</w:t>
      </w:r>
      <w:r>
        <w:rPr>
          <w:rFonts w:ascii="MS Mincho" w:hAnsi="MS Mincho" w:eastAsia="MS Mincho" w:cs="MS Mincho"/>
          <w:sz w:val="18"/>
          <w:szCs w:val="18"/>
          <w:color w:val="231F20"/>
          <w:spacing w:val="-2"/>
        </w:rPr>
        <w:t>などに</w:t>
      </w:r>
      <w:r>
        <w:rPr>
          <w:rFonts w:ascii="SimSun" w:hAnsi="SimSun" w:eastAsia="SimSun" w:cs="SimSun"/>
          <w:sz w:val="18"/>
          <w:szCs w:val="18"/>
          <w:color w:val="231F20"/>
          <w:spacing w:val="-2"/>
        </w:rPr>
        <w:t>代表されるサポート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サービスモデルから、</w:t>
      </w:r>
      <w:r>
        <w:rPr>
          <w:rFonts w:ascii="Arial" w:hAnsi="Arial" w:eastAsia="Arial" w:cs="Arial"/>
          <w:sz w:val="18"/>
          <w:szCs w:val="18"/>
          <w:color w:val="231F20"/>
          <w:spacing w:val="-1"/>
        </w:rPr>
        <w:t>Open</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Core</w:t>
      </w:r>
      <w:r>
        <w:rPr>
          <w:rFonts w:ascii="SimSun" w:hAnsi="SimSun" w:eastAsia="SimSun" w:cs="SimSun"/>
          <w:sz w:val="18"/>
          <w:szCs w:val="18"/>
          <w:color w:val="231F20"/>
          <w:spacing w:val="-2"/>
        </w:rPr>
        <w:t>、オ</w:t>
      </w:r>
    </w:p>
    <w:p>
      <w:pPr>
        <w:ind w:left="191"/>
        <w:spacing w:before="30" w:line="237" w:lineRule="auto"/>
        <w:rPr>
          <w:rFonts w:ascii="SimSun" w:hAnsi="SimSun" w:eastAsia="SimSun" w:cs="SimSun"/>
          <w:sz w:val="18"/>
          <w:szCs w:val="18"/>
        </w:rPr>
      </w:pPr>
      <w:r>
        <w:rPr>
          <w:rFonts w:ascii="SimSun" w:hAnsi="SimSun" w:eastAsia="SimSun" w:cs="SimSun"/>
          <w:sz w:val="18"/>
          <w:szCs w:val="18"/>
          <w:color w:val="231F20"/>
          <w:spacing w:val="4"/>
        </w:rPr>
        <w:t>ープンソー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をベースとしたマーチャントまで</w:t>
      </w:r>
    </w:p>
    <w:p>
      <w:pPr>
        <w:sectPr>
          <w:headerReference w:type="default" r:id="rId57"/>
          <w:footerReference w:type="default" r:id="rId58"/>
          <w:pgSz w:w="9360" w:h="13041"/>
          <w:pgMar w:top="784" w:right="390"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91" w:right="158" w:firstLine="9"/>
        <w:spacing w:before="58" w:line="360" w:lineRule="auto"/>
        <w:rPr>
          <w:rFonts w:ascii="SimSun" w:hAnsi="SimSun" w:eastAsia="SimSun" w:cs="SimSun"/>
          <w:sz w:val="18"/>
          <w:szCs w:val="18"/>
        </w:rPr>
      </w:pPr>
      <w:r>
        <w:rPr>
          <w:rFonts w:ascii="SimSun" w:hAnsi="SimSun" w:eastAsia="SimSun" w:cs="SimSun"/>
          <w:sz w:val="18"/>
          <w:szCs w:val="18"/>
          <w:color w:val="231F20"/>
          <w:spacing w:val="-1"/>
        </w:rPr>
        <w:t>オープンソースのビジネスモデル</w:t>
      </w:r>
      <w:r>
        <w:rPr>
          <w:rFonts w:ascii="SimSun" w:hAnsi="SimSun" w:eastAsia="SimSun" w:cs="SimSun"/>
          <w:sz w:val="18"/>
          <w:szCs w:val="18"/>
          <w:color w:val="231F20"/>
        </w:rPr>
        <w:t>は、3つの世代を経て進化</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成熟してきました。</w:t>
      </w:r>
      <w:r>
        <w:rPr>
          <w:rFonts w:ascii="MS Mincho" w:hAnsi="MS Mincho" w:eastAsia="MS Mincho" w:cs="MS Mincho"/>
          <w:sz w:val="18"/>
          <w:szCs w:val="18"/>
          <w:color w:val="231F20"/>
        </w:rPr>
        <w:t>オープン</w:t>
      </w:r>
      <w:r>
        <w:rPr>
          <w:rFonts w:ascii="SimSun" w:hAnsi="SimSun" w:eastAsia="SimSun" w:cs="SimSun"/>
          <w:sz w:val="18"/>
          <w:szCs w:val="18"/>
          <w:color w:val="231F20"/>
        </w:rPr>
        <w:t>コアと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スベースの商用製品と</w:t>
      </w:r>
      <w:r>
        <w:rPr>
          <w:rFonts w:ascii="Arial" w:hAnsi="Arial" w:eastAsia="Arial" w:cs="Arial"/>
          <w:sz w:val="18"/>
          <w:szCs w:val="18"/>
          <w:color w:val="231F20"/>
        </w:rPr>
        <w:t>Cloud</w:t>
      </w:r>
      <w:r>
        <w:rPr>
          <w:rFonts w:ascii="Arial" w:hAnsi="Arial" w:eastAsia="Arial" w:cs="Arial"/>
          <w:sz w:val="18"/>
          <w:szCs w:val="18"/>
          <w:color w:val="231F20"/>
          <w:spacing w:val="3"/>
        </w:rPr>
        <w:t xml:space="preserve"> </w:t>
      </w:r>
      <w:r>
        <w:rPr>
          <w:rFonts w:ascii="Arial" w:hAnsi="Arial" w:eastAsia="Arial" w:cs="Arial"/>
          <w:sz w:val="18"/>
          <w:szCs w:val="18"/>
          <w:color w:val="231F20"/>
        </w:rPr>
        <w:t>Native</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組み合わせは、オープンソース商用化の爆発的</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な</w:t>
      </w:r>
      <w:r>
        <w:rPr>
          <w:rFonts w:ascii="SimSun" w:hAnsi="SimSun" w:eastAsia="SimSun" w:cs="SimSun"/>
          <w:sz w:val="18"/>
          <w:szCs w:val="18"/>
          <w:color w:val="231F20"/>
          <w:spacing w:val="6"/>
        </w:rPr>
        <w:t>普及に内在する最も重要な要素であり、この組み合わせが現在のオープンソース商用企業が採</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用</w:t>
      </w:r>
      <w:r>
        <w:rPr>
          <w:rFonts w:ascii="SimSun" w:hAnsi="SimSun" w:eastAsia="SimSun" w:cs="SimSun"/>
          <w:sz w:val="18"/>
          <w:szCs w:val="18"/>
          <w:color w:val="231F20"/>
          <w:spacing w:val="7"/>
        </w:rPr>
        <w:t>する主要なモデルとなっています。</w:t>
      </w:r>
    </w:p>
    <w:p>
      <w:pPr>
        <w:ind w:left="95" w:firstLine="166"/>
        <w:spacing w:before="85" w:line="356" w:lineRule="auto"/>
        <w:rPr>
          <w:rFonts w:ascii="SimSun" w:hAnsi="SimSun" w:eastAsia="SimSun" w:cs="SimSun"/>
          <w:sz w:val="18"/>
          <w:szCs w:val="18"/>
        </w:rPr>
      </w:pPr>
      <w:r>
        <w:drawing>
          <wp:anchor distT="0" distB="0" distL="0" distR="0" simplePos="0" relativeHeight="251844608" behindDoc="1" locked="0" layoutInCell="1" allowOverlap="1">
            <wp:simplePos x="0" y="0"/>
            <wp:positionH relativeFrom="column">
              <wp:posOffset>51815</wp:posOffset>
            </wp:positionH>
            <wp:positionV relativeFrom="paragraph">
              <wp:posOffset>53267</wp:posOffset>
            </wp:positionV>
            <wp:extent cx="152400" cy="115823"/>
            <wp:effectExtent l="0" t="0" r="0" b="0"/>
            <wp:wrapNone/>
            <wp:docPr id="68" name="IM 68"/>
            <wp:cNvGraphicFramePr/>
            <a:graphic>
              <a:graphicData uri="http://schemas.openxmlformats.org/drawingml/2006/picture">
                <pic:pic>
                  <pic:nvPicPr>
                    <pic:cNvPr id="68" name="IM 6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現在、中国におけるオープンソースは、資本投資家から注目されている。その主な理由は</w:t>
      </w:r>
      <w:r>
        <w:rPr>
          <w:rFonts w:ascii="SimSun" w:hAnsi="SimSun" w:eastAsia="SimSun" w:cs="SimSun"/>
          <w:sz w:val="18"/>
          <w:szCs w:val="18"/>
          <w:color w:val="231F20"/>
          <w:spacing w:val="3"/>
        </w:rPr>
        <w:t>、</w:t>
      </w:r>
      <w:r>
        <w:rPr>
          <w:rFonts w:ascii="Arial" w:hAnsi="Arial" w:eastAsia="Arial" w:cs="Arial"/>
          <w:sz w:val="18"/>
          <w:szCs w:val="18"/>
          <w:color w:val="231F20"/>
        </w:rPr>
        <w:t>1</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オープンソースモデルが国家が支援する重要な科学技術イノベーションの道となった</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オ</w:t>
      </w:r>
      <w:r>
        <w:rPr>
          <w:rFonts w:ascii="MS Mincho" w:hAnsi="MS Mincho" w:eastAsia="MS Mincho" w:cs="MS Mincho"/>
          <w:sz w:val="18"/>
          <w:szCs w:val="18"/>
          <w:color w:val="231F20"/>
          <w:spacing w:val="4"/>
        </w:rPr>
        <w:t>ー</w:t>
      </w:r>
      <w:r>
        <w:rPr>
          <w:rFonts w:ascii="MS Mincho" w:hAnsi="MS Mincho" w:eastAsia="MS Mincho" w:cs="MS Mincho"/>
          <w:sz w:val="18"/>
          <w:szCs w:val="18"/>
          <w:color w:val="231F20"/>
        </w:rPr>
        <w:t>プ</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ン</w:t>
      </w:r>
      <w:r>
        <w:rPr>
          <w:rFonts w:ascii="SimSun" w:hAnsi="SimSun" w:eastAsia="SimSun" w:cs="SimSun"/>
          <w:sz w:val="18"/>
          <w:szCs w:val="18"/>
          <w:color w:val="231F20"/>
          <w:spacing w:val="2"/>
        </w:rPr>
        <w:t>ソースに基づく「首」技術が国家投資の重要な方向性となった</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現代</w:t>
      </w:r>
      <w:r>
        <w:rPr>
          <w:rFonts w:ascii="SimSun" w:hAnsi="SimSun" w:eastAsia="SimSun" w:cs="SimSun"/>
          <w:sz w:val="18"/>
          <w:szCs w:val="18"/>
          <w:color w:val="231F20"/>
          <w:spacing w:val="1"/>
        </w:rPr>
        <w:t>のオープンソース起業家</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は、以前にも増してグローバル市場やビジネス価値の構築に注力してい</w:t>
      </w:r>
      <w:r>
        <w:rPr>
          <w:rFonts w:ascii="SimSun" w:hAnsi="SimSun" w:eastAsia="SimSun" w:cs="SimSun"/>
          <w:sz w:val="18"/>
          <w:szCs w:val="18"/>
          <w:color w:val="231F20"/>
          <w:spacing w:val="1"/>
        </w:rPr>
        <w:t>る</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4</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財団発のオープンソ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ースプロジェク</w:t>
      </w:r>
      <w:r>
        <w:rPr>
          <w:rFonts w:ascii="SimSun" w:hAnsi="SimSun" w:eastAsia="SimSun" w:cs="SimSun"/>
          <w:sz w:val="18"/>
          <w:szCs w:val="18"/>
          <w:color w:val="231F20"/>
          <w:spacing w:val="5"/>
        </w:rPr>
        <w:t>ト</w:t>
      </w:r>
      <w:r>
        <w:rPr>
          <w:rFonts w:ascii="SimSun" w:hAnsi="SimSun" w:eastAsia="SimSun" w:cs="SimSun"/>
          <w:sz w:val="18"/>
          <w:szCs w:val="18"/>
          <w:color w:val="231F20"/>
          <w:spacing w:val="3"/>
        </w:rPr>
        <w:t>は、技術コンプライアンス、成熟度およびブランドの面で基盤がある</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5)オープ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ンソースプロジェクト</w:t>
      </w:r>
      <w:r>
        <w:rPr>
          <w:rFonts w:ascii="SimSun" w:hAnsi="SimSun" w:eastAsia="SimSun" w:cs="SimSun"/>
          <w:sz w:val="18"/>
          <w:szCs w:val="18"/>
          <w:color w:val="231F20"/>
          <w:spacing w:val="3"/>
        </w:rPr>
        <w:t>を</w:t>
      </w:r>
      <w:r>
        <w:rPr>
          <w:rFonts w:ascii="SimSun" w:hAnsi="SimSun" w:eastAsia="SimSun" w:cs="SimSun"/>
          <w:sz w:val="18"/>
          <w:szCs w:val="18"/>
          <w:color w:val="231F20"/>
          <w:spacing w:val="2"/>
        </w:rPr>
        <w:t>推進するために必要な技術的、社会的、文化的な基盤がある</w:t>
      </w:r>
      <w:r>
        <w:rPr>
          <w:rFonts w:ascii="Arial" w:hAnsi="Arial" w:eastAsia="Arial" w:cs="Arial"/>
          <w:sz w:val="18"/>
          <w:szCs w:val="18"/>
          <w:color w:val="231F20"/>
          <w:spacing w:val="2"/>
        </w:rPr>
        <w:t>5)</w:t>
      </w:r>
      <w:r>
        <w:rPr>
          <w:rFonts w:ascii="MS Mincho" w:hAnsi="MS Mincho" w:eastAsia="MS Mincho" w:cs="MS Mincho"/>
          <w:sz w:val="18"/>
          <w:szCs w:val="18"/>
          <w:color w:val="231F20"/>
          <w:spacing w:val="2"/>
        </w:rPr>
        <w:t>オープン</w:t>
      </w:r>
      <w:r>
        <w:rPr>
          <w:rFonts w:ascii="SimSun" w:hAnsi="SimSun" w:eastAsia="SimSun" w:cs="SimSun"/>
          <w:sz w:val="18"/>
          <w:szCs w:val="18"/>
          <w:color w:val="231F20"/>
          <w:spacing w:val="2"/>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ースはより効率的な</w:t>
      </w:r>
      <w:r>
        <w:rPr>
          <w:rFonts w:ascii="SimSun" w:hAnsi="SimSun" w:eastAsia="SimSun" w:cs="SimSun"/>
          <w:sz w:val="18"/>
          <w:szCs w:val="18"/>
          <w:color w:val="231F20"/>
        </w:rPr>
        <w:t>研究開発モデルであり、より効率的に顧客を獲得できる。</w:t>
      </w:r>
      <w:r>
        <w:rPr>
          <w:rFonts w:ascii="SimSun" w:hAnsi="SimSun" w:eastAsia="SimSun" w:cs="SimSun"/>
          <w:sz w:val="18"/>
          <w:szCs w:val="18"/>
          <w:color w:val="231F20"/>
        </w:rPr>
        <w:t xml:space="preserve">  </w:t>
      </w:r>
      <w:r>
        <w:rPr>
          <w:rFonts w:ascii="Arial" w:hAnsi="Arial" w:eastAsia="Arial" w:cs="Arial"/>
          <w:sz w:val="18"/>
          <w:szCs w:val="18"/>
          <w:color w:val="231F20"/>
        </w:rPr>
        <w:t>6</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のビジネ</w:t>
      </w:r>
      <w:r>
        <w:rPr>
          <w:rFonts w:ascii="SimSun" w:hAnsi="SimSun" w:eastAsia="SimSun" w:cs="SimSun"/>
          <w:sz w:val="18"/>
          <w:szCs w:val="18"/>
          <w:color w:val="231F20"/>
          <w:spacing w:val="5"/>
        </w:rPr>
        <w:t>スモデルはより成熟してきており、プロジェクトや企業の軌跡はよく文書化されている。</w:t>
      </w:r>
    </w:p>
    <w:p>
      <w:pPr>
        <w:ind w:left="86" w:right="154" w:firstLine="198"/>
        <w:spacing w:before="85" w:line="354" w:lineRule="auto"/>
        <w:rPr>
          <w:rFonts w:ascii="SimSun" w:hAnsi="SimSun" w:eastAsia="SimSun" w:cs="SimSun"/>
          <w:sz w:val="18"/>
          <w:szCs w:val="18"/>
        </w:rPr>
      </w:pPr>
      <w:r>
        <w:drawing>
          <wp:anchor distT="0" distB="0" distL="0" distR="0" simplePos="0" relativeHeight="251845632" behindDoc="1" locked="0" layoutInCell="1" allowOverlap="1">
            <wp:simplePos x="0" y="0"/>
            <wp:positionH relativeFrom="column">
              <wp:posOffset>52578</wp:posOffset>
            </wp:positionH>
            <wp:positionV relativeFrom="paragraph">
              <wp:posOffset>53238</wp:posOffset>
            </wp:positionV>
            <wp:extent cx="152400" cy="115823"/>
            <wp:effectExtent l="0" t="0" r="0" b="0"/>
            <wp:wrapNone/>
            <wp:docPr id="69" name="IM 69"/>
            <wp:cNvGraphicFramePr/>
            <a:graphic>
              <a:graphicData uri="http://schemas.openxmlformats.org/drawingml/2006/picture">
                <pic:pic>
                  <pic:nvPicPr>
                    <pic:cNvPr id="69" name="IM 6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中国市場では、デジタル時代の到来とともに、オープンソースのスター</w:t>
      </w:r>
      <w:r>
        <w:rPr>
          <w:rFonts w:ascii="SimSun" w:hAnsi="SimSun" w:eastAsia="SimSun" w:cs="SimSun"/>
          <w:sz w:val="18"/>
          <w:szCs w:val="18"/>
          <w:color w:val="231F20"/>
          <w:spacing w:val="1"/>
        </w:rPr>
        <w:t>トアップが相次ぎ、資本</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投資家からもオープンソースが注目されています。</w:t>
      </w:r>
      <w:r>
        <w:rPr>
          <w:rFonts w:ascii="SimSun" w:hAnsi="SimSun" w:eastAsia="SimSun" w:cs="SimSun"/>
          <w:sz w:val="18"/>
          <w:szCs w:val="18"/>
          <w:color w:val="231F20"/>
          <w:spacing w:val="1"/>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中国におけ</w:t>
      </w:r>
      <w:r>
        <w:rPr>
          <w:rFonts w:ascii="SimSun" w:hAnsi="SimSun" w:eastAsia="SimSun" w:cs="SimSun"/>
          <w:sz w:val="18"/>
          <w:szCs w:val="18"/>
          <w:color w:val="231F20"/>
        </w:rPr>
        <w:t>るオープンソースプロジェ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クトの資金調達</w:t>
      </w:r>
      <w:r>
        <w:rPr>
          <w:rFonts w:ascii="SimSun" w:hAnsi="SimSun" w:eastAsia="SimSun" w:cs="SimSun"/>
          <w:sz w:val="18"/>
          <w:szCs w:val="18"/>
          <w:color w:val="231F20"/>
          <w:spacing w:val="1"/>
        </w:rPr>
        <w:t>に関する統計によると、2020年</w:t>
      </w:r>
      <w:r>
        <w:rPr>
          <w:rFonts w:ascii="Arial" w:hAnsi="Arial" w:eastAsia="Arial" w:cs="Arial"/>
          <w:sz w:val="18"/>
          <w:szCs w:val="18"/>
          <w:color w:val="231F20"/>
          <w:spacing w:val="1"/>
        </w:rPr>
        <w:t>11</w:t>
      </w:r>
      <w:r>
        <w:rPr>
          <w:rFonts w:ascii="SimSun" w:hAnsi="SimSun" w:eastAsia="SimSun" w:cs="SimSun"/>
          <w:sz w:val="18"/>
          <w:szCs w:val="18"/>
          <w:color w:val="231F20"/>
          <w:spacing w:val="1"/>
        </w:rPr>
        <w:t>月から2022年</w:t>
      </w:r>
      <w:r>
        <w:rPr>
          <w:rFonts w:ascii="Arial" w:hAnsi="Arial" w:eastAsia="Arial" w:cs="Arial"/>
          <w:sz w:val="18"/>
          <w:szCs w:val="18"/>
          <w:color w:val="231F20"/>
          <w:spacing w:val="1"/>
        </w:rPr>
        <w:t>2</w:t>
      </w:r>
      <w:r>
        <w:rPr>
          <w:rFonts w:ascii="MS Mincho" w:hAnsi="MS Mincho" w:eastAsia="MS Mincho" w:cs="MS Mincho"/>
          <w:sz w:val="18"/>
          <w:szCs w:val="18"/>
          <w:color w:val="231F20"/>
          <w:spacing w:val="1"/>
        </w:rPr>
        <w:t>月までの間に、</w:t>
      </w:r>
      <w:r>
        <w:rPr>
          <w:rFonts w:ascii="SimSun" w:hAnsi="SimSun" w:eastAsia="SimSun" w:cs="SimSun"/>
          <w:sz w:val="18"/>
          <w:szCs w:val="18"/>
          <w:color w:val="231F20"/>
          <w:spacing w:val="1"/>
        </w:rPr>
        <w:t>国内のオープン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w:t>
      </w:r>
      <w:r>
        <w:rPr>
          <w:rFonts w:ascii="SimSun" w:hAnsi="SimSun" w:eastAsia="SimSun" w:cs="SimSun"/>
          <w:sz w:val="18"/>
          <w:szCs w:val="18"/>
          <w:color w:val="231F20"/>
          <w:spacing w:val="3"/>
        </w:rPr>
        <w:t>ス企業</w:t>
      </w:r>
      <w:r>
        <w:rPr>
          <w:rFonts w:ascii="Arial" w:hAnsi="Arial" w:eastAsia="Arial" w:cs="Arial"/>
          <w:sz w:val="18"/>
          <w:szCs w:val="18"/>
          <w:color w:val="231F20"/>
          <w:spacing w:val="3"/>
        </w:rPr>
        <w:t>33</w:t>
      </w:r>
      <w:r>
        <w:rPr>
          <w:rFonts w:ascii="MS Mincho" w:hAnsi="MS Mincho" w:eastAsia="MS Mincho" w:cs="MS Mincho"/>
          <w:sz w:val="18"/>
          <w:szCs w:val="18"/>
          <w:color w:val="231F20"/>
          <w:spacing w:val="3"/>
        </w:rPr>
        <w:t>社が</w:t>
      </w:r>
      <w:r>
        <w:rPr>
          <w:rFonts w:ascii="SimSun" w:hAnsi="SimSun" w:eastAsia="SimSun" w:cs="SimSun"/>
          <w:sz w:val="18"/>
          <w:szCs w:val="18"/>
          <w:color w:val="231F20"/>
          <w:spacing w:val="3"/>
        </w:rPr>
        <w:t>総額</w:t>
      </w:r>
      <w:r>
        <w:rPr>
          <w:rFonts w:ascii="Arial" w:hAnsi="Arial" w:eastAsia="Arial" w:cs="Arial"/>
          <w:sz w:val="18"/>
          <w:szCs w:val="18"/>
          <w:color w:val="231F20"/>
          <w:spacing w:val="3"/>
        </w:rPr>
        <w:t>70</w:t>
      </w:r>
      <w:r>
        <w:rPr>
          <w:rFonts w:ascii="SimSun" w:hAnsi="SimSun" w:eastAsia="SimSun" w:cs="SimSun"/>
          <w:sz w:val="18"/>
          <w:szCs w:val="18"/>
          <w:color w:val="231F20"/>
          <w:spacing w:val="3"/>
        </w:rPr>
        <w:t>億元以上の資金を獲得しています。</w:t>
      </w:r>
      <w:r>
        <w:rPr>
          <w:rFonts w:ascii="Arial" w:hAnsi="Arial" w:eastAsia="Arial" w:cs="Arial"/>
          <w:sz w:val="18"/>
          <w:szCs w:val="18"/>
          <w:color w:val="231F20"/>
          <w:spacing w:val="3"/>
        </w:rPr>
        <w:t>2021</w:t>
      </w:r>
      <w:r>
        <w:rPr>
          <w:rFonts w:ascii="SimSun" w:hAnsi="SimSun" w:eastAsia="SimSun" w:cs="SimSun"/>
          <w:sz w:val="18"/>
          <w:szCs w:val="18"/>
          <w:color w:val="231F20"/>
          <w:spacing w:val="3"/>
        </w:rPr>
        <w:t>年、オープンソースの融資は</w:t>
      </w:r>
      <w:r>
        <w:rPr>
          <w:rFonts w:ascii="Arial" w:hAnsi="Arial" w:eastAsia="Arial" w:cs="Arial"/>
          <w:sz w:val="18"/>
          <w:szCs w:val="18"/>
          <w:color w:val="231F20"/>
          <w:spacing w:val="3"/>
        </w:rPr>
        <w:t>2020</w:t>
      </w:r>
      <w:r>
        <w:rPr>
          <w:rFonts w:ascii="Arial" w:hAnsi="Arial" w:eastAsia="Arial" w:cs="Arial"/>
          <w:sz w:val="18"/>
          <w:szCs w:val="18"/>
          <w:color w:val="231F20"/>
        </w:rPr>
        <w:t xml:space="preserve"> </w:t>
      </w:r>
      <w:r>
        <w:rPr>
          <w:rFonts w:ascii="MS Mincho" w:hAnsi="MS Mincho" w:eastAsia="MS Mincho" w:cs="MS Mincho"/>
          <w:sz w:val="18"/>
          <w:szCs w:val="18"/>
          <w:color w:val="231F20"/>
          <w:spacing w:val="12"/>
        </w:rPr>
        <w:t>年</w:t>
      </w:r>
      <w:r>
        <w:rPr>
          <w:rFonts w:ascii="MS Mincho" w:hAnsi="MS Mincho" w:eastAsia="MS Mincho" w:cs="MS Mincho"/>
          <w:sz w:val="18"/>
          <w:szCs w:val="18"/>
          <w:color w:val="231F20"/>
          <w:spacing w:val="11"/>
        </w:rPr>
        <w:t>に</w:t>
      </w:r>
      <w:r>
        <w:rPr>
          <w:rFonts w:ascii="MS Mincho" w:hAnsi="MS Mincho" w:eastAsia="MS Mincho" w:cs="MS Mincho"/>
          <w:sz w:val="18"/>
          <w:szCs w:val="18"/>
          <w:color w:val="231F20"/>
          <w:spacing w:val="6"/>
        </w:rPr>
        <w:t>比べて</w:t>
      </w:r>
      <w:r>
        <w:rPr>
          <w:rFonts w:ascii="SimSun" w:hAnsi="SimSun" w:eastAsia="SimSun" w:cs="SimSun"/>
          <w:sz w:val="18"/>
          <w:szCs w:val="18"/>
          <w:color w:val="231F20"/>
          <w:spacing w:val="6"/>
        </w:rPr>
        <w:t>ほぼ倍増しています。資金が分配された技術分野を見ると、データベース、クラウド</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ネイ</w:t>
      </w:r>
      <w:r>
        <w:rPr>
          <w:rFonts w:ascii="SimSun" w:hAnsi="SimSun" w:eastAsia="SimSun" w:cs="SimSun"/>
          <w:sz w:val="18"/>
          <w:szCs w:val="18"/>
          <w:color w:val="231F20"/>
          <w:spacing w:val="4"/>
        </w:rPr>
        <w:t>ティブ、人工知能が中心となっています。</w:t>
      </w:r>
    </w:p>
    <w:p>
      <w:pPr>
        <w:ind w:left="90" w:right="8" w:firstLine="190"/>
        <w:spacing w:before="90" w:line="357" w:lineRule="auto"/>
        <w:rPr>
          <w:rFonts w:ascii="SimSun" w:hAnsi="SimSun" w:eastAsia="SimSun" w:cs="SimSun"/>
          <w:sz w:val="18"/>
          <w:szCs w:val="18"/>
        </w:rPr>
      </w:pPr>
      <w:r>
        <w:drawing>
          <wp:anchor distT="0" distB="0" distL="0" distR="0" simplePos="0" relativeHeight="251846656" behindDoc="1" locked="0" layoutInCell="1" allowOverlap="1">
            <wp:simplePos x="0" y="0"/>
            <wp:positionH relativeFrom="column">
              <wp:posOffset>51815</wp:posOffset>
            </wp:positionH>
            <wp:positionV relativeFrom="paragraph">
              <wp:posOffset>56303</wp:posOffset>
            </wp:positionV>
            <wp:extent cx="152400" cy="115823"/>
            <wp:effectExtent l="0" t="0" r="0" b="0"/>
            <wp:wrapNone/>
            <wp:docPr id="70" name="IM 70"/>
            <wp:cNvGraphicFramePr/>
            <a:graphic>
              <a:graphicData uri="http://schemas.openxmlformats.org/drawingml/2006/picture">
                <pic:pic>
                  <pic:nvPicPr>
                    <pic:cNvPr id="70" name="IM 7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オープンソースはユーザーに永遠に選択する権利を与える。</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オープンソースプロジェクト</w:t>
      </w:r>
      <w:r>
        <w:rPr>
          <w:rFonts w:ascii="SimSun" w:hAnsi="SimSun" w:eastAsia="SimSun" w:cs="SimSun"/>
          <w:sz w:val="18"/>
          <w:szCs w:val="18"/>
          <w:color w:val="231F20"/>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基</w:t>
      </w:r>
      <w:r>
        <w:rPr>
          <w:rFonts w:ascii="SimSun" w:hAnsi="SimSun" w:eastAsia="SimSun" w:cs="SimSun"/>
          <w:sz w:val="18"/>
          <w:szCs w:val="18"/>
          <w:color w:val="231F20"/>
          <w:spacing w:val="4"/>
        </w:rPr>
        <w:t>づく営利企業にとって、今後の競争力は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コードレベルだけでなく、コードと特定ユーザーへの</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サービ</w:t>
      </w:r>
      <w:r>
        <w:rPr>
          <w:rFonts w:ascii="SimSun" w:hAnsi="SimSun" w:eastAsia="SimSun" w:cs="SimSun"/>
          <w:sz w:val="18"/>
          <w:szCs w:val="18"/>
          <w:color w:val="231F20"/>
          <w:spacing w:val="6"/>
        </w:rPr>
        <w:t>ス</w:t>
      </w:r>
      <w:r>
        <w:rPr>
          <w:rFonts w:ascii="SimSun" w:hAnsi="SimSun" w:eastAsia="SimSun" w:cs="SimSun"/>
          <w:sz w:val="18"/>
          <w:szCs w:val="18"/>
          <w:color w:val="231F20"/>
          <w:spacing w:val="5"/>
        </w:rPr>
        <w:t>能力に基づいて、開発者とユーザーの生態系を構築し、競争障壁を形成する必要がある。</w:t>
      </w:r>
    </w:p>
    <w:p>
      <w:pPr>
        <w:ind w:left="115"/>
        <w:spacing w:before="269" w:line="219" w:lineRule="auto"/>
        <w:outlineLvl w:val="1"/>
        <w:rPr>
          <w:rFonts w:ascii="PMingLiU" w:hAnsi="PMingLiU" w:eastAsia="PMingLiU" w:cs="PMingLiU"/>
          <w:sz w:val="24"/>
          <w:szCs w:val="24"/>
        </w:rPr>
      </w:pPr>
      <w:bookmarkStart w:name="_bookmark3" w:id="3"/>
      <w:bookmarkEnd w:id="3"/>
      <w:r>
        <w:rPr>
          <w:rFonts w:ascii="PMingLiU" w:hAnsi="PMingLiU" w:eastAsia="PMingLiU" w:cs="PMingLiU"/>
          <w:sz w:val="24"/>
          <w:szCs w:val="24"/>
          <w:color w:val="231F20"/>
          <w:spacing w:val="-4"/>
        </w:rPr>
        <w:t>中国に</w:t>
      </w:r>
      <w:r>
        <w:rPr>
          <w:rFonts w:ascii="PMingLiU" w:hAnsi="PMingLiU" w:eastAsia="PMingLiU" w:cs="PMingLiU"/>
          <w:sz w:val="24"/>
          <w:szCs w:val="24"/>
          <w:color w:val="231F20"/>
          <w:spacing w:val="-2"/>
        </w:rPr>
        <w:t>おけるオープンソース開発の可能性と課題</w:t>
      </w:r>
    </w:p>
    <w:p>
      <w:pPr>
        <w:spacing w:line="260" w:lineRule="auto"/>
        <w:rPr>
          <w:rFonts w:ascii="Arial"/>
          <w:sz w:val="21"/>
        </w:rPr>
      </w:pPr>
      <w:r/>
    </w:p>
    <w:p>
      <w:pPr>
        <w:ind w:left="89" w:right="239"/>
        <w:spacing w:before="59" w:line="365" w:lineRule="auto"/>
        <w:rPr>
          <w:rFonts w:ascii="SimSun" w:hAnsi="SimSun" w:eastAsia="SimSun" w:cs="SimSun"/>
          <w:sz w:val="18"/>
          <w:szCs w:val="18"/>
        </w:rPr>
      </w:pPr>
      <w:r>
        <w:rPr>
          <w:rFonts w:ascii="SimSun" w:hAnsi="SimSun" w:eastAsia="SimSun" w:cs="SimSun"/>
          <w:sz w:val="18"/>
          <w:szCs w:val="18"/>
          <w:color w:val="231F20"/>
          <w:spacing w:val="-4"/>
        </w:rPr>
        <w:t>近年、中国の経済発展の「大きい」「速い」「総合的」な性質は、中国のオープンソース分野に</w:t>
      </w:r>
      <w:r>
        <w:rPr>
          <w:rFonts w:ascii="SimSun" w:hAnsi="SimSun" w:eastAsia="SimSun" w:cs="SimSun"/>
          <w:sz w:val="18"/>
          <w:szCs w:val="18"/>
          <w:color w:val="231F20"/>
          <w:spacing w:val="-1"/>
        </w:rPr>
        <w:t>も</w:t>
      </w:r>
      <w:r>
        <w:rPr>
          <w:rFonts w:ascii="SimSun" w:hAnsi="SimSun" w:eastAsia="SimSun" w:cs="SimSun"/>
          <w:sz w:val="18"/>
          <w:szCs w:val="18"/>
          <w:color w:val="231F20"/>
        </w:rPr>
        <w:t>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影され、中国が世界のオープンソース市場</w:t>
      </w:r>
      <w:r>
        <w:rPr>
          <w:rFonts w:ascii="SimSun" w:hAnsi="SimSun" w:eastAsia="SimSun" w:cs="SimSun"/>
          <w:sz w:val="18"/>
          <w:szCs w:val="18"/>
          <w:color w:val="231F20"/>
          <w:spacing w:val="1"/>
        </w:rPr>
        <w:t>の新しい成長点となるのに役立っています。</w:t>
      </w:r>
    </w:p>
    <w:p>
      <w:pPr>
        <w:ind w:left="90" w:right="149" w:firstLine="3"/>
        <w:spacing w:before="96" w:line="362" w:lineRule="auto"/>
        <w:rPr>
          <w:rFonts w:ascii="SimSun" w:hAnsi="SimSun" w:eastAsia="SimSun" w:cs="SimSun"/>
          <w:sz w:val="18"/>
          <w:szCs w:val="18"/>
        </w:rPr>
      </w:pPr>
      <w:r>
        <w:rPr>
          <w:rFonts w:ascii="SimSun" w:hAnsi="SimSun" w:eastAsia="SimSun" w:cs="SimSun"/>
          <w:sz w:val="18"/>
          <w:szCs w:val="18"/>
          <w:color w:val="231F20"/>
          <w:spacing w:val="4"/>
        </w:rPr>
        <w:t>大き</w:t>
      </w:r>
      <w:r>
        <w:rPr>
          <w:rFonts w:ascii="SimSun" w:hAnsi="SimSun" w:eastAsia="SimSun" w:cs="SimSun"/>
          <w:sz w:val="18"/>
          <w:szCs w:val="18"/>
          <w:color w:val="231F20"/>
          <w:spacing w:val="2"/>
        </w:rPr>
        <w:t>い」というのは、中国市場の規模という意味です。中国市場に参入した後、多くのオープンソ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ース技</w:t>
      </w:r>
      <w:r>
        <w:rPr>
          <w:rFonts w:ascii="SimSun" w:hAnsi="SimSun" w:eastAsia="SimSun" w:cs="SimSun"/>
          <w:sz w:val="18"/>
          <w:szCs w:val="18"/>
          <w:color w:val="231F20"/>
          <w:spacing w:val="3"/>
        </w:rPr>
        <w:t>術</w:t>
      </w:r>
      <w:r>
        <w:rPr>
          <w:rFonts w:ascii="SimSun" w:hAnsi="SimSun" w:eastAsia="SimSun" w:cs="SimSun"/>
          <w:sz w:val="18"/>
          <w:szCs w:val="18"/>
          <w:color w:val="231F20"/>
          <w:spacing w:val="2"/>
        </w:rPr>
        <w:t>が独自のビジネスモデルを見出し、規模効果によって急速な発展を遂げました。総合的な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産業エコロジーという意味です。中国は世界で最も完全な電子製造業の生態系を持っており、多く</w:t>
      </w:r>
    </w:p>
    <w:p>
      <w:pPr>
        <w:sectPr>
          <w:headerReference w:type="default" r:id="rId59"/>
          <w:footerReference w:type="default" r:id="rId60"/>
          <w:pgSz w:w="9360" w:h="13041"/>
          <w:pgMar w:top="1014" w:right="509" w:bottom="538" w:left="595" w:header="560" w:footer="315" w:gutter="0"/>
        </w:sectPr>
        <w:rPr/>
      </w:pPr>
    </w:p>
    <w:p>
      <w:pPr>
        <w:ind w:left="9"/>
        <w:spacing w:before="4" w:line="229" w:lineRule="auto"/>
        <w:rPr>
          <w:rFonts w:ascii="SimSun" w:hAnsi="SimSun" w:eastAsia="SimSun" w:cs="SimSun"/>
          <w:sz w:val="18"/>
          <w:szCs w:val="18"/>
        </w:rPr>
      </w:pPr>
      <w:r>
        <w:drawing>
          <wp:anchor distT="0" distB="0" distL="0" distR="0" simplePos="0" relativeHeight="251853824" behindDoc="1" locked="0" layoutInCell="1" allowOverlap="1">
            <wp:simplePos x="0" y="0"/>
            <wp:positionH relativeFrom="column">
              <wp:posOffset>3766546</wp:posOffset>
            </wp:positionH>
            <wp:positionV relativeFrom="paragraph">
              <wp:posOffset>6322</wp:posOffset>
            </wp:positionV>
            <wp:extent cx="559117" cy="139445"/>
            <wp:effectExtent l="0" t="0" r="0" b="0"/>
            <wp:wrapNone/>
            <wp:docPr id="72" name="IM 72"/>
            <wp:cNvGraphicFramePr/>
            <a:graphic>
              <a:graphicData uri="http://schemas.openxmlformats.org/drawingml/2006/picture">
                <pic:pic>
                  <pic:nvPicPr>
                    <pic:cNvPr id="72" name="IM 7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のオープンソース技術が上陸するキャリアを見つけ、最終的に世界中で販売されています。こ</w:t>
      </w:r>
      <w:r>
        <w:rPr>
          <w:rFonts w:ascii="SimSun" w:hAnsi="SimSun" w:eastAsia="SimSun" w:cs="SimSun"/>
          <w:sz w:val="18"/>
          <w:szCs w:val="18"/>
          <w:color w:val="231F20"/>
          <w:spacing w:val="1"/>
        </w:rPr>
        <w:t>の</w:t>
      </w:r>
    </w:p>
    <w:p>
      <w:pPr>
        <w:ind w:left="10" w:hanging="5"/>
        <w:spacing w:before="123" w:line="356" w:lineRule="auto"/>
        <w:rPr>
          <w:rFonts w:ascii="SimSun" w:hAnsi="SimSun" w:eastAsia="SimSun" w:cs="SimSun"/>
          <w:sz w:val="18"/>
          <w:szCs w:val="18"/>
        </w:rPr>
      </w:pPr>
      <w:r>
        <w:rPr>
          <w:rFonts w:ascii="SimSun" w:hAnsi="SimSun" w:eastAsia="SimSun" w:cs="SimSun"/>
          <w:sz w:val="18"/>
          <w:szCs w:val="18"/>
          <w:color w:val="231F20"/>
          <w:spacing w:val="12"/>
        </w:rPr>
        <w:t>サ</w:t>
      </w:r>
      <w:r>
        <w:rPr>
          <w:rFonts w:ascii="SimSun" w:hAnsi="SimSun" w:eastAsia="SimSun" w:cs="SimSun"/>
          <w:sz w:val="18"/>
          <w:szCs w:val="18"/>
          <w:color w:val="231F20"/>
          <w:spacing w:val="8"/>
        </w:rPr>
        <w:t>イ</w:t>
      </w:r>
      <w:r>
        <w:rPr>
          <w:rFonts w:ascii="SimSun" w:hAnsi="SimSun" w:eastAsia="SimSun" w:cs="SimSun"/>
          <w:sz w:val="18"/>
          <w:szCs w:val="18"/>
          <w:color w:val="231F20"/>
          <w:spacing w:val="6"/>
        </w:rPr>
        <w:t>フォン効果により、ますます多くのオープンソース企業が中国の完全な産業チェーンに参加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してそ</w:t>
      </w:r>
      <w:r>
        <w:rPr>
          <w:rFonts w:ascii="SimSun" w:hAnsi="SimSun" w:eastAsia="SimSun" w:cs="SimSun"/>
          <w:sz w:val="18"/>
          <w:szCs w:val="18"/>
          <w:color w:val="231F20"/>
          <w:spacing w:val="1"/>
        </w:rPr>
        <w:t>の一部となり、中国のオープンソースの産業高地形成に貢献しています。速い」というのは、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中国の発展スピードのすごさを意味しています。中国におけるモバイルインターネットとクラ</w:t>
      </w:r>
      <w:r>
        <w:rPr>
          <w:rFonts w:ascii="SimSun" w:hAnsi="SimSun" w:eastAsia="SimSun" w:cs="SimSun"/>
          <w:sz w:val="18"/>
          <w:szCs w:val="18"/>
          <w:color w:val="231F20"/>
        </w:rPr>
        <w:t>ウ</w:t>
      </w:r>
    </w:p>
    <w:p>
      <w:pPr>
        <w:ind w:left="8" w:right="147" w:firstLine="45"/>
        <w:spacing w:before="2" w:line="361" w:lineRule="auto"/>
        <w:rPr>
          <w:rFonts w:ascii="SimSun" w:hAnsi="SimSun" w:eastAsia="SimSun" w:cs="SimSun"/>
          <w:sz w:val="18"/>
          <w:szCs w:val="18"/>
        </w:rPr>
      </w:pPr>
      <w:r>
        <w:rPr>
          <w:rFonts w:ascii="SimSun" w:hAnsi="SimSun" w:eastAsia="SimSun" w:cs="SimSun"/>
          <w:sz w:val="18"/>
          <w:szCs w:val="18"/>
          <w:color w:val="231F20"/>
          <w:spacing w:val="7"/>
        </w:rPr>
        <w:t>ド</w:t>
      </w:r>
      <w:r>
        <w:rPr>
          <w:rFonts w:ascii="SimSun" w:hAnsi="SimSun" w:eastAsia="SimSun" w:cs="SimSun"/>
          <w:sz w:val="18"/>
          <w:szCs w:val="18"/>
          <w:color w:val="231F20"/>
          <w:spacing w:val="5"/>
        </w:rPr>
        <w:t>コンピューティングの急速な発展に伴い、オープンソース技術は、多くの中小企業が最初に製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品を試し、迅速な展開によって大量のフィードバックを受け、迅速に製品を反復し、オー</w:t>
      </w:r>
      <w:r>
        <w:rPr>
          <w:rFonts w:ascii="SimSun" w:hAnsi="SimSun" w:eastAsia="SimSun" w:cs="SimSun"/>
          <w:sz w:val="18"/>
          <w:szCs w:val="18"/>
          <w:color w:val="231F20"/>
          <w:spacing w:val="1"/>
        </w:rPr>
        <w:t>プ</w:t>
      </w:r>
      <w:r>
        <w:rPr>
          <w:rFonts w:ascii="SimSun" w:hAnsi="SimSun" w:eastAsia="SimSun" w:cs="SimSun"/>
          <w:sz w:val="18"/>
          <w:szCs w:val="18"/>
          <w:color w:val="231F20"/>
        </w:rPr>
        <w:t>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ス技術の成熟と商業化を促進することができます</w:t>
      </w:r>
      <w:r>
        <w:rPr>
          <w:rFonts w:ascii="SimSun" w:hAnsi="SimSun" w:eastAsia="SimSun" w:cs="SimSun"/>
          <w:sz w:val="18"/>
          <w:szCs w:val="18"/>
          <w:color w:val="231F20"/>
        </w:rPr>
        <w:t>。</w:t>
      </w:r>
    </w:p>
    <w:p>
      <w:pPr>
        <w:ind w:right="173" w:firstLine="28"/>
        <w:spacing w:before="97" w:line="360" w:lineRule="auto"/>
        <w:rPr>
          <w:rFonts w:ascii="SimSun" w:hAnsi="SimSun" w:eastAsia="SimSun" w:cs="SimSun"/>
          <w:sz w:val="18"/>
          <w:szCs w:val="18"/>
        </w:rPr>
      </w:pPr>
      <w:r>
        <w:rPr>
          <w:rFonts w:ascii="SimSun" w:hAnsi="SimSun" w:eastAsia="SimSun" w:cs="SimSun"/>
          <w:sz w:val="18"/>
          <w:szCs w:val="18"/>
          <w:color w:val="231F20"/>
          <w:spacing w:val="3"/>
        </w:rPr>
        <w:t>また、中国におけるオープンソースの発展段階が加速したことで、データベース、人工知能、</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ラウドコ</w:t>
      </w:r>
      <w:r>
        <w:rPr>
          <w:rFonts w:ascii="SimSun" w:hAnsi="SimSun" w:eastAsia="SimSun" w:cs="SimSun"/>
          <w:sz w:val="18"/>
          <w:szCs w:val="18"/>
          <w:color w:val="231F20"/>
          <w:spacing w:val="2"/>
        </w:rPr>
        <w:t>ンピューティングなどの様々な技術分野とオープンソースが深く融合し、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金融、通信、</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ヘルスケア</w:t>
      </w:r>
      <w:r>
        <w:rPr>
          <w:rFonts w:ascii="SimSun" w:hAnsi="SimSun" w:eastAsia="SimSun" w:cs="SimSun"/>
          <w:sz w:val="18"/>
          <w:szCs w:val="18"/>
          <w:color w:val="231F20"/>
        </w:rPr>
        <w:t>、製造などの従来産業への浸透も急速に進む傾向にあります。中国におけるオープンソ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スの今後3~5年の展望</w:t>
      </w:r>
    </w:p>
    <w:p>
      <w:pPr>
        <w:sectPr>
          <w:headerReference w:type="default" r:id="rId61"/>
          <w:footerReference w:type="default" r:id="rId62"/>
          <w:pgSz w:w="9360" w:h="13041"/>
          <w:pgMar w:top="784" w:right="510" w:bottom="538" w:left="689"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87" w:firstLine="9"/>
        <w:spacing w:before="59" w:line="374" w:lineRule="auto"/>
        <w:rPr>
          <w:rFonts w:ascii="SimSun" w:hAnsi="SimSun" w:eastAsia="SimSun" w:cs="SimSun"/>
          <w:sz w:val="18"/>
          <w:szCs w:val="18"/>
        </w:rPr>
      </w:pPr>
      <w:r>
        <w:rPr>
          <w:rFonts w:ascii="SimSun" w:hAnsi="SimSun" w:eastAsia="SimSun" w:cs="SimSun"/>
          <w:sz w:val="18"/>
          <w:szCs w:val="18"/>
          <w:color w:val="231F20"/>
          <w:spacing w:val="2"/>
        </w:rPr>
        <w:t>時価総額100億円の新ヘッドラインカンパニーを5社以上育成する力がある。オープンソ</w:t>
      </w:r>
      <w:r>
        <w:rPr>
          <w:rFonts w:ascii="SimSun" w:hAnsi="SimSun" w:eastAsia="SimSun" w:cs="SimSun"/>
          <w:sz w:val="18"/>
          <w:szCs w:val="18"/>
          <w:color w:val="231F20"/>
          <w:spacing w:val="1"/>
        </w:rPr>
        <w:t>ー</w:t>
      </w:r>
      <w:r>
        <w:rPr>
          <w:rFonts w:ascii="SimSun" w:hAnsi="SimSun" w:eastAsia="SimSun" w:cs="SimSun"/>
          <w:sz w:val="18"/>
          <w:szCs w:val="18"/>
          <w:color w:val="231F20"/>
        </w:rPr>
        <w:t>スの遺伝</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子</w:t>
      </w:r>
      <w:r>
        <w:rPr>
          <w:rFonts w:ascii="SimSun" w:hAnsi="SimSun" w:eastAsia="SimSun" w:cs="SimSun"/>
          <w:sz w:val="18"/>
          <w:szCs w:val="18"/>
          <w:color w:val="231F20"/>
          <w:spacing w:val="8"/>
        </w:rPr>
        <w:t>、</w:t>
      </w:r>
      <w:r>
        <w:rPr>
          <w:rFonts w:ascii="SimSun" w:hAnsi="SimSun" w:eastAsia="SimSun" w:cs="SimSun"/>
          <w:sz w:val="18"/>
          <w:szCs w:val="18"/>
          <w:color w:val="231F20"/>
          <w:spacing w:val="6"/>
        </w:rPr>
        <w:t>国際的な視野、明確なビジネスモデル、活発なオープンソースコミュニティー、増え続ける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技</w:t>
      </w:r>
      <w:r>
        <w:rPr>
          <w:rFonts w:ascii="SimSun" w:hAnsi="SimSun" w:eastAsia="SimSun" w:cs="SimSun"/>
          <w:sz w:val="18"/>
          <w:szCs w:val="18"/>
          <w:color w:val="231F20"/>
          <w:spacing w:val="11"/>
        </w:rPr>
        <w:t>術</w:t>
      </w:r>
      <w:r>
        <w:rPr>
          <w:rFonts w:ascii="SimSun" w:hAnsi="SimSun" w:eastAsia="SimSun" w:cs="SimSun"/>
          <w:sz w:val="18"/>
          <w:szCs w:val="18"/>
          <w:color w:val="231F20"/>
          <w:spacing w:val="6"/>
        </w:rPr>
        <w:t>ファンなどを持つプロジェクトであれば、必ずや資本市場から求められるはずです。特に、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チップ</w:t>
      </w:r>
      <w:r>
        <w:rPr>
          <w:rFonts w:ascii="SimSun" w:hAnsi="SimSun" w:eastAsia="SimSun" w:cs="SimSun"/>
          <w:sz w:val="18"/>
          <w:szCs w:val="18"/>
          <w:color w:val="231F20"/>
          <w:spacing w:val="2"/>
        </w:rPr>
        <w:t>、オペレーティングシステム、人工知能、あるいはそれらに従属する分野は、いわゆる「ネ</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ック」技</w:t>
      </w:r>
      <w:r>
        <w:rPr>
          <w:rFonts w:ascii="SimSun" w:hAnsi="SimSun" w:eastAsia="SimSun" w:cs="SimSun"/>
          <w:sz w:val="18"/>
          <w:szCs w:val="18"/>
          <w:color w:val="231F20"/>
          <w:spacing w:val="8"/>
        </w:rPr>
        <w:t>術</w:t>
      </w:r>
      <w:r>
        <w:rPr>
          <w:rFonts w:ascii="SimSun" w:hAnsi="SimSun" w:eastAsia="SimSun" w:cs="SimSun"/>
          <w:sz w:val="18"/>
          <w:szCs w:val="18"/>
          <w:color w:val="231F20"/>
          <w:spacing w:val="5"/>
        </w:rPr>
        <w:t>の一部であり、あるいは産業インターネット、インテリジェントネットワーク自動車、</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メタ</w:t>
      </w:r>
      <w:r>
        <w:rPr>
          <w:rFonts w:ascii="SimSun" w:hAnsi="SimSun" w:eastAsia="SimSun" w:cs="SimSun"/>
          <w:sz w:val="18"/>
          <w:szCs w:val="18"/>
          <w:color w:val="231F20"/>
          <w:spacing w:val="5"/>
        </w:rPr>
        <w:t>宇</w:t>
      </w:r>
      <w:r>
        <w:rPr>
          <w:rFonts w:ascii="SimSun" w:hAnsi="SimSun" w:eastAsia="SimSun" w:cs="SimSun"/>
          <w:sz w:val="18"/>
          <w:szCs w:val="18"/>
          <w:color w:val="231F20"/>
          <w:spacing w:val="4"/>
        </w:rPr>
        <w:t>宙などの主要な開発方向に向けられている。</w:t>
      </w:r>
    </w:p>
    <w:p>
      <w:pPr>
        <w:ind w:left="112"/>
        <w:spacing w:before="209"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12"/>
        </w:rPr>
        <w:t>オ</w:t>
      </w:r>
      <w:r>
        <w:rPr>
          <w:rFonts w:ascii="PMingLiU" w:hAnsi="PMingLiU" w:eastAsia="PMingLiU" w:cs="PMingLiU"/>
          <w:sz w:val="21"/>
          <w:szCs w:val="21"/>
          <w:color w:val="231F20"/>
          <w:spacing w:val="-8"/>
        </w:rPr>
        <w:t>ープンソース開発の機会</w:t>
      </w:r>
    </w:p>
    <w:p>
      <w:pPr>
        <w:ind w:left="86"/>
        <w:spacing w:before="202" w:line="228" w:lineRule="auto"/>
        <w:rPr>
          <w:rFonts w:ascii="PMingLiU" w:hAnsi="PMingLiU" w:eastAsia="PMingLiU" w:cs="PMingLiU"/>
          <w:sz w:val="18"/>
          <w:szCs w:val="18"/>
        </w:rPr>
      </w:pPr>
      <w:r>
        <w:rPr>
          <w:rFonts w:ascii="PMingLiU" w:hAnsi="PMingLiU" w:eastAsia="PMingLiU" w:cs="PMingLiU"/>
          <w:sz w:val="18"/>
          <w:szCs w:val="18"/>
          <w:color w:val="231F20"/>
          <w:spacing w:val="2"/>
        </w:rPr>
        <w:t>機</w:t>
      </w:r>
      <w:r>
        <w:rPr>
          <w:rFonts w:ascii="PMingLiU" w:hAnsi="PMingLiU" w:eastAsia="PMingLiU" w:cs="PMingLiU"/>
          <w:sz w:val="18"/>
          <w:szCs w:val="18"/>
          <w:color w:val="231F20"/>
          <w:spacing w:val="1"/>
        </w:rPr>
        <w:t>会1：中国の産業チェーンの優位性は、オープンソース開発の歴史的な機会である</w:t>
      </w:r>
    </w:p>
    <w:p>
      <w:pPr>
        <w:ind w:left="101" w:right="117" w:firstLine="5"/>
        <w:spacing w:before="216" w:line="371" w:lineRule="auto"/>
        <w:rPr>
          <w:rFonts w:ascii="SimSun" w:hAnsi="SimSun" w:eastAsia="SimSun" w:cs="SimSun"/>
          <w:sz w:val="18"/>
          <w:szCs w:val="18"/>
        </w:rPr>
      </w:pPr>
      <w:r>
        <w:rPr>
          <w:rFonts w:ascii="SimSun" w:hAnsi="SimSun" w:eastAsia="SimSun" w:cs="SimSun"/>
          <w:sz w:val="18"/>
          <w:szCs w:val="18"/>
          <w:color w:val="231F20"/>
          <w:spacing w:val="4"/>
        </w:rPr>
        <w:t>中国におけるモバ</w:t>
      </w:r>
      <w:r>
        <w:rPr>
          <w:rFonts w:ascii="SimSun" w:hAnsi="SimSun" w:eastAsia="SimSun" w:cs="SimSun"/>
          <w:sz w:val="18"/>
          <w:szCs w:val="18"/>
          <w:color w:val="231F20"/>
          <w:spacing w:val="3"/>
        </w:rPr>
        <w:t>イ</w:t>
      </w:r>
      <w:r>
        <w:rPr>
          <w:rFonts w:ascii="SimSun" w:hAnsi="SimSun" w:eastAsia="SimSun" w:cs="SimSun"/>
          <w:sz w:val="18"/>
          <w:szCs w:val="18"/>
          <w:color w:val="231F20"/>
          <w:spacing w:val="2"/>
        </w:rPr>
        <w:t>ルインターネットとクラウドコンピューティングの急速な発展により、世界中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のオープン</w:t>
      </w:r>
      <w:r>
        <w:rPr>
          <w:rFonts w:ascii="SimSun" w:hAnsi="SimSun" w:eastAsia="SimSun" w:cs="SimSun"/>
          <w:sz w:val="18"/>
          <w:szCs w:val="18"/>
          <w:color w:val="231F20"/>
          <w:spacing w:val="7"/>
        </w:rPr>
        <w:t>ソ</w:t>
      </w:r>
      <w:r>
        <w:rPr>
          <w:rFonts w:ascii="SimSun" w:hAnsi="SimSun" w:eastAsia="SimSun" w:cs="SimSun"/>
          <w:sz w:val="18"/>
          <w:szCs w:val="18"/>
          <w:color w:val="231F20"/>
          <w:spacing w:val="6"/>
        </w:rPr>
        <w:t>ースプロジェクトが中国市場に参入し、その巨大な市場ボリュームにより、クラウ</w:t>
      </w:r>
    </w:p>
    <w:p>
      <w:pPr>
        <w:ind w:left="92" w:right="120" w:firstLine="54"/>
        <w:spacing w:before="4" w:line="370" w:lineRule="auto"/>
        <w:rPr>
          <w:rFonts w:ascii="SimSun" w:hAnsi="SimSun" w:eastAsia="SimSun" w:cs="SimSun"/>
          <w:sz w:val="18"/>
          <w:szCs w:val="18"/>
        </w:rPr>
      </w:pPr>
      <w:r>
        <w:rPr>
          <w:rFonts w:ascii="SimSun" w:hAnsi="SimSun" w:eastAsia="SimSun" w:cs="SimSun"/>
          <w:sz w:val="18"/>
          <w:szCs w:val="18"/>
          <w:color w:val="231F20"/>
          <w:spacing w:val="4"/>
        </w:rPr>
        <w:t>ドネイ</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ティブに代表される新しい</w:t>
      </w:r>
      <w:r>
        <w:rPr>
          <w:rFonts w:ascii="SimSun" w:hAnsi="SimSun" w:eastAsia="SimSun" w:cs="SimSun"/>
          <w:sz w:val="18"/>
          <w:szCs w:val="18"/>
          <w:color w:val="231F20"/>
          <w:spacing w:val="2"/>
        </w:rPr>
        <w:t>サブスクリプションフィーモデルが急速に実現されています。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また、国内の大企業が自社製品をオープンソース化し、オープンソースをベースとしたスター</w:t>
      </w:r>
      <w:r>
        <w:rPr>
          <w:rFonts w:ascii="SimSun" w:hAnsi="SimSun" w:eastAsia="SimSun" w:cs="SimSun"/>
          <w:sz w:val="18"/>
          <w:szCs w:val="18"/>
          <w:color w:val="231F20"/>
          <w:spacing w:val="3"/>
        </w:rPr>
        <w:t>ト</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アップ企業が数多く生まれ始めていることも、多くのグローバル開発者を惹きつけている要因</w:t>
      </w:r>
      <w:r>
        <w:rPr>
          <w:rFonts w:ascii="SimSun" w:hAnsi="SimSun" w:eastAsia="SimSun" w:cs="SimSun"/>
          <w:sz w:val="18"/>
          <w:szCs w:val="18"/>
          <w:color w:val="231F20"/>
          <w:spacing w:val="3"/>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ひとつです。また、中国は世界で最も包括的なエレクトロニクス産業チェーンであり、多くの</w:t>
      </w:r>
      <w:r>
        <w:rPr>
          <w:rFonts w:ascii="SimSun" w:hAnsi="SimSun" w:eastAsia="SimSun" w:cs="SimSun"/>
          <w:sz w:val="18"/>
          <w:szCs w:val="18"/>
          <w:color w:val="231F20"/>
          <w:spacing w:val="3"/>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ープンソース技術が中国市場に定着し、やがてグローバルに販売されるようになります。オー</w:t>
      </w:r>
      <w:r>
        <w:rPr>
          <w:rFonts w:ascii="SimSun" w:hAnsi="SimSun" w:eastAsia="SimSun" w:cs="SimSun"/>
          <w:sz w:val="18"/>
          <w:szCs w:val="18"/>
          <w:color w:val="231F20"/>
          <w:spacing w:val="3"/>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ンソース技術をローカライズし、現地でサービスや二次開発を提供するプロセスは明確なトレ</w:t>
      </w:r>
      <w:r>
        <w:rPr>
          <w:rFonts w:ascii="SimSun" w:hAnsi="SimSun" w:eastAsia="SimSun" w:cs="SimSun"/>
          <w:sz w:val="18"/>
          <w:szCs w:val="18"/>
          <w:color w:val="231F20"/>
          <w:spacing w:val="3"/>
        </w:rPr>
        <w:t>ン</w:t>
      </w:r>
    </w:p>
    <w:p>
      <w:pPr>
        <w:ind w:left="86" w:right="119" w:firstLine="60"/>
        <w:spacing w:before="1" w:line="379" w:lineRule="auto"/>
        <w:rPr>
          <w:rFonts w:ascii="SimSun" w:hAnsi="SimSun" w:eastAsia="SimSun" w:cs="SimSun"/>
          <w:sz w:val="18"/>
          <w:szCs w:val="18"/>
        </w:rPr>
      </w:pPr>
      <w:r>
        <w:rPr>
          <w:rFonts w:ascii="SimSun" w:hAnsi="SimSun" w:eastAsia="SimSun" w:cs="SimSun"/>
          <w:sz w:val="18"/>
          <w:szCs w:val="18"/>
          <w:color w:val="231F20"/>
          <w:spacing w:val="10"/>
        </w:rPr>
        <w:t>ドであり、</w:t>
      </w:r>
      <w:r>
        <w:rPr>
          <w:rFonts w:ascii="SimSun" w:hAnsi="SimSun" w:eastAsia="SimSun" w:cs="SimSun"/>
          <w:sz w:val="18"/>
          <w:szCs w:val="18"/>
          <w:color w:val="231F20"/>
          <w:spacing w:val="8"/>
        </w:rPr>
        <w:t>中</w:t>
      </w:r>
      <w:r>
        <w:rPr>
          <w:rFonts w:ascii="SimSun" w:hAnsi="SimSun" w:eastAsia="SimSun" w:cs="SimSun"/>
          <w:sz w:val="18"/>
          <w:szCs w:val="18"/>
          <w:color w:val="231F20"/>
          <w:spacing w:val="5"/>
        </w:rPr>
        <w:t>国の産業エコシステムにおけるオープンソースの導入と産業化の障壁を下げ、産業</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化</w:t>
      </w:r>
      <w:r>
        <w:rPr>
          <w:rFonts w:ascii="SimSun" w:hAnsi="SimSun" w:eastAsia="SimSun" w:cs="SimSun"/>
          <w:sz w:val="18"/>
          <w:szCs w:val="18"/>
          <w:color w:val="231F20"/>
          <w:spacing w:val="7"/>
        </w:rPr>
        <w:t>を加速させるものであると言えます。</w:t>
      </w:r>
    </w:p>
    <w:p>
      <w:pPr>
        <w:ind w:left="86"/>
        <w:spacing w:before="93" w:line="228" w:lineRule="auto"/>
        <w:rPr>
          <w:rFonts w:ascii="PMingLiU" w:hAnsi="PMingLiU" w:eastAsia="PMingLiU" w:cs="PMingLiU"/>
          <w:sz w:val="18"/>
          <w:szCs w:val="18"/>
        </w:rPr>
      </w:pPr>
      <w:r>
        <w:rPr>
          <w:rFonts w:ascii="PMingLiU" w:hAnsi="PMingLiU" w:eastAsia="PMingLiU" w:cs="PMingLiU"/>
          <w:sz w:val="18"/>
          <w:szCs w:val="18"/>
          <w:color w:val="231F20"/>
          <w:spacing w:val="-1"/>
        </w:rPr>
        <w:t>機会2</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：伝統産業がオープンソースを積極的に受け入れ、オー</w:t>
      </w:r>
      <w:r>
        <w:rPr>
          <w:rFonts w:ascii="PMingLiU" w:hAnsi="PMingLiU" w:eastAsia="PMingLiU" w:cs="PMingLiU"/>
          <w:sz w:val="18"/>
          <w:szCs w:val="18"/>
          <w:color w:val="231F20"/>
        </w:rPr>
        <w:t>プンソースソフトウェアを導入する。</w:t>
      </w:r>
    </w:p>
    <w:p>
      <w:pPr>
        <w:ind w:left="87" w:right="1" w:firstLine="4"/>
        <w:spacing w:before="215" w:line="373" w:lineRule="auto"/>
        <w:rPr>
          <w:rFonts w:ascii="SimSun" w:hAnsi="SimSun" w:eastAsia="SimSun" w:cs="SimSun"/>
          <w:sz w:val="18"/>
          <w:szCs w:val="18"/>
        </w:rPr>
      </w:pPr>
      <w:r>
        <w:rPr>
          <w:rFonts w:ascii="SimSun" w:hAnsi="SimSun" w:eastAsia="SimSun" w:cs="SimSun"/>
          <w:sz w:val="18"/>
          <w:szCs w:val="18"/>
          <w:color w:val="231F20"/>
          <w:spacing w:val="10"/>
        </w:rPr>
        <w:t>業</w:t>
      </w:r>
      <w:r>
        <w:rPr>
          <w:rFonts w:ascii="SimSun" w:hAnsi="SimSun" w:eastAsia="SimSun" w:cs="SimSun"/>
          <w:sz w:val="18"/>
          <w:szCs w:val="18"/>
          <w:color w:val="231F20"/>
          <w:spacing w:val="6"/>
        </w:rPr>
        <w:t>界を問わず、オープンソースの浸透が進んでいます。伝統産業におけるビジネス展開では、継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続</w:t>
      </w:r>
      <w:r>
        <w:rPr>
          <w:rFonts w:ascii="SimSun" w:hAnsi="SimSun" w:eastAsia="SimSun" w:cs="SimSun"/>
          <w:sz w:val="18"/>
          <w:szCs w:val="18"/>
          <w:color w:val="231F20"/>
          <w:spacing w:val="9"/>
        </w:rPr>
        <w:t>的</w:t>
      </w:r>
      <w:r>
        <w:rPr>
          <w:rFonts w:ascii="SimSun" w:hAnsi="SimSun" w:eastAsia="SimSun" w:cs="SimSun"/>
          <w:sz w:val="18"/>
          <w:szCs w:val="18"/>
          <w:color w:val="231F20"/>
          <w:spacing w:val="6"/>
        </w:rPr>
        <w:t>に変化するビジネスニーズへの対応、ソフトウェアのパフォーマンス、コストや効率性を考</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慮す</w:t>
      </w:r>
      <w:r>
        <w:rPr>
          <w:rFonts w:ascii="SimSun" w:hAnsi="SimSun" w:eastAsia="SimSun" w:cs="SimSun"/>
          <w:sz w:val="18"/>
          <w:szCs w:val="18"/>
          <w:color w:val="231F20"/>
          <w:spacing w:val="8"/>
        </w:rPr>
        <w:t>る</w:t>
      </w:r>
      <w:r>
        <w:rPr>
          <w:rFonts w:ascii="SimSun" w:hAnsi="SimSun" w:eastAsia="SimSun" w:cs="SimSun"/>
          <w:sz w:val="18"/>
          <w:szCs w:val="18"/>
          <w:color w:val="231F20"/>
          <w:spacing w:val="6"/>
        </w:rPr>
        <w:t>ことが企業にとって必要となってきています。伝統産業の成長ニーズ、市場環境の変化、</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顧客ニー</w:t>
      </w:r>
      <w:r>
        <w:rPr>
          <w:rFonts w:ascii="SimSun" w:hAnsi="SimSun" w:eastAsia="SimSun" w:cs="SimSun"/>
          <w:sz w:val="18"/>
          <w:szCs w:val="18"/>
          <w:color w:val="231F20"/>
          <w:spacing w:val="7"/>
        </w:rPr>
        <w:t>ズ</w:t>
      </w:r>
      <w:r>
        <w:rPr>
          <w:rFonts w:ascii="SimSun" w:hAnsi="SimSun" w:eastAsia="SimSun" w:cs="SimSun"/>
          <w:sz w:val="18"/>
          <w:szCs w:val="18"/>
          <w:color w:val="231F20"/>
          <w:spacing w:val="5"/>
        </w:rPr>
        <w:t>の多様性などの理由から、伝統企業自身の研究開発能力は、機敏な対応、迅速な反復、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開発をサ</w:t>
      </w:r>
      <w:r>
        <w:rPr>
          <w:rFonts w:ascii="SimSun" w:hAnsi="SimSun" w:eastAsia="SimSun" w:cs="SimSun"/>
          <w:sz w:val="18"/>
          <w:szCs w:val="18"/>
          <w:color w:val="231F20"/>
          <w:spacing w:val="7"/>
        </w:rPr>
        <w:t>ポ</w:t>
      </w:r>
      <w:r>
        <w:rPr>
          <w:rFonts w:ascii="SimSun" w:hAnsi="SimSun" w:eastAsia="SimSun" w:cs="SimSun"/>
          <w:sz w:val="18"/>
          <w:szCs w:val="18"/>
          <w:color w:val="231F20"/>
          <w:spacing w:val="5"/>
        </w:rPr>
        <w:t>ートするには十分ではなく、急速な発展が制限される。その中で、オープンソースは、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その開放性と協調性から、開発プロセ</w:t>
      </w:r>
      <w:r>
        <w:rPr>
          <w:rFonts w:ascii="SimSun" w:hAnsi="SimSun" w:eastAsia="SimSun" w:cs="SimSun"/>
          <w:sz w:val="18"/>
          <w:szCs w:val="18"/>
          <w:color w:val="231F20"/>
          <w:spacing w:val="1"/>
        </w:rPr>
        <w:t>スの機動性を高め、ビジネスニーズや変化に迅速に対応でき、</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プンソースコミュニティは、企業に外部エリートとの協業の場を提供し、伝統産業の研究開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発</w:t>
      </w:r>
      <w:r>
        <w:rPr>
          <w:rFonts w:ascii="SimSun" w:hAnsi="SimSun" w:eastAsia="SimSun" w:cs="SimSun"/>
          <w:sz w:val="18"/>
          <w:szCs w:val="18"/>
          <w:color w:val="231F20"/>
          <w:spacing w:val="6"/>
        </w:rPr>
        <w:t>力</w:t>
      </w:r>
      <w:r>
        <w:rPr>
          <w:rFonts w:ascii="SimSun" w:hAnsi="SimSun" w:eastAsia="SimSun" w:cs="SimSun"/>
          <w:sz w:val="18"/>
          <w:szCs w:val="18"/>
          <w:color w:val="231F20"/>
          <w:spacing w:val="4"/>
        </w:rPr>
        <w:t>不足の問題を短期的に解決することができます。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オープンソースソフトウェアの導入は、企</w:t>
      </w:r>
    </w:p>
    <w:p>
      <w:pPr>
        <w:sectPr>
          <w:headerReference w:type="default" r:id="rId63"/>
          <w:footerReference w:type="default" r:id="rId64"/>
          <w:pgSz w:w="9360" w:h="13041"/>
          <w:pgMar w:top="1014" w:right="514" w:bottom="538" w:left="595" w:header="560" w:footer="315" w:gutter="0"/>
        </w:sectPr>
        <w:rPr/>
      </w:pPr>
    </w:p>
    <w:p>
      <w:pPr>
        <w:ind w:left="5"/>
        <w:spacing w:before="3" w:line="229" w:lineRule="auto"/>
        <w:rPr>
          <w:rFonts w:ascii="SimSun" w:hAnsi="SimSun" w:eastAsia="SimSun" w:cs="SimSun"/>
          <w:sz w:val="18"/>
          <w:szCs w:val="18"/>
        </w:rPr>
      </w:pPr>
      <w:r>
        <w:drawing>
          <wp:anchor distT="0" distB="0" distL="0" distR="0" simplePos="0" relativeHeight="251867136" behindDoc="1" locked="0" layoutInCell="1" allowOverlap="1">
            <wp:simplePos x="0" y="0"/>
            <wp:positionH relativeFrom="column">
              <wp:posOffset>3773125</wp:posOffset>
            </wp:positionH>
            <wp:positionV relativeFrom="paragraph">
              <wp:posOffset>5876</wp:posOffset>
            </wp:positionV>
            <wp:extent cx="559117" cy="139445"/>
            <wp:effectExtent l="0" t="0" r="0" b="0"/>
            <wp:wrapNone/>
            <wp:docPr id="76" name="IM 76"/>
            <wp:cNvGraphicFramePr/>
            <a:graphic>
              <a:graphicData uri="http://schemas.openxmlformats.org/drawingml/2006/picture">
                <pic:pic>
                  <pic:nvPicPr>
                    <pic:cNvPr id="76" name="IM 7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業が</w:t>
      </w:r>
      <w:r>
        <w:rPr>
          <w:rFonts w:ascii="SimSun" w:hAnsi="SimSun" w:eastAsia="SimSun" w:cs="SimSun"/>
          <w:sz w:val="18"/>
          <w:szCs w:val="18"/>
          <w:color w:val="231F20"/>
          <w:spacing w:val="2"/>
        </w:rPr>
        <w:t>オリジナルのオープンソースコードを基に自ら開発したり、あるいは単に増分サービスを調達</w:t>
      </w:r>
    </w:p>
    <w:p>
      <w:pPr>
        <w:ind w:left="28" w:right="32" w:firstLine="10"/>
        <w:spacing w:before="138" w:line="380" w:lineRule="auto"/>
        <w:rPr>
          <w:rFonts w:ascii="SimSun" w:hAnsi="SimSun" w:eastAsia="SimSun" w:cs="SimSun"/>
          <w:sz w:val="18"/>
          <w:szCs w:val="18"/>
        </w:rPr>
      </w:pPr>
      <w:r>
        <w:rPr>
          <w:rFonts w:ascii="SimSun" w:hAnsi="SimSun" w:eastAsia="SimSun" w:cs="SimSun"/>
          <w:sz w:val="18"/>
          <w:szCs w:val="18"/>
          <w:color w:val="231F20"/>
          <w:spacing w:val="6"/>
        </w:rPr>
        <w:t>したり</w:t>
      </w:r>
      <w:r>
        <w:rPr>
          <w:rFonts w:ascii="SimSun" w:hAnsi="SimSun" w:eastAsia="SimSun" w:cs="SimSun"/>
          <w:sz w:val="18"/>
          <w:szCs w:val="18"/>
          <w:color w:val="231F20"/>
          <w:spacing w:val="5"/>
        </w:rPr>
        <w:t>す</w:t>
      </w:r>
      <w:r>
        <w:rPr>
          <w:rFonts w:ascii="SimSun" w:hAnsi="SimSun" w:eastAsia="SimSun" w:cs="SimSun"/>
          <w:sz w:val="18"/>
          <w:szCs w:val="18"/>
          <w:color w:val="231F20"/>
          <w:spacing w:val="3"/>
        </w:rPr>
        <w:t>ることで、時間的、</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人的、経済的コストを削減しながら、ビジネスの競争力を高め、デ</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w:t>
      </w:r>
      <w:r>
        <w:rPr>
          <w:rFonts w:ascii="SimSun" w:hAnsi="SimSun" w:eastAsia="SimSun" w:cs="SimSun"/>
          <w:sz w:val="18"/>
          <w:szCs w:val="18"/>
          <w:color w:val="231F20"/>
          <w:spacing w:val="3"/>
        </w:rPr>
        <w:t>タ</w:t>
      </w:r>
      <w:r>
        <w:rPr>
          <w:rFonts w:ascii="SimSun" w:hAnsi="SimSun" w:eastAsia="SimSun" w:cs="SimSun"/>
          <w:sz w:val="18"/>
          <w:szCs w:val="18"/>
          <w:color w:val="231F20"/>
          <w:spacing w:val="2"/>
        </w:rPr>
        <w:t>ル変革や新しい成長機会を推進することを意味しています。</w:t>
      </w:r>
    </w:p>
    <w:p>
      <w:pPr>
        <w:ind w:firstLine="44"/>
        <w:spacing w:before="92" w:line="371" w:lineRule="auto"/>
        <w:rPr>
          <w:rFonts w:ascii="SimSun" w:hAnsi="SimSun" w:eastAsia="SimSun" w:cs="SimSun"/>
          <w:sz w:val="18"/>
          <w:szCs w:val="18"/>
        </w:rPr>
      </w:pPr>
      <w:r>
        <w:rPr>
          <w:rFonts w:ascii="SimSun" w:hAnsi="SimSun" w:eastAsia="SimSun" w:cs="SimSun"/>
          <w:sz w:val="18"/>
          <w:szCs w:val="18"/>
          <w:color w:val="231F20"/>
          <w:spacing w:val="-3"/>
        </w:rPr>
        <w:t>レ</w:t>
      </w:r>
      <w:r>
        <w:rPr>
          <w:rFonts w:ascii="SimSun" w:hAnsi="SimSun" w:eastAsia="SimSun" w:cs="SimSun"/>
          <w:sz w:val="18"/>
          <w:szCs w:val="18"/>
          <w:color w:val="231F20"/>
          <w:spacing w:val="-2"/>
        </w:rPr>
        <w:t>ッドハットが発表したレポート「The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State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of</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in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Global</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Enterprise</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」による</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8"/>
        </w:rPr>
        <w:t>と、</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現</w:t>
      </w:r>
      <w:r>
        <w:rPr>
          <w:rFonts w:ascii="SimSun" w:hAnsi="SimSun" w:eastAsia="SimSun" w:cs="SimSun"/>
          <w:sz w:val="18"/>
          <w:szCs w:val="18"/>
          <w:color w:val="231F20"/>
          <w:spacing w:val="-4"/>
        </w:rPr>
        <w:t>在、</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IT</w:t>
      </w:r>
      <w:r>
        <w:rPr>
          <w:rFonts w:ascii="SimSun" w:hAnsi="SimSun" w:eastAsia="SimSun" w:cs="SimSun"/>
          <w:sz w:val="18"/>
          <w:szCs w:val="18"/>
          <w:color w:val="231F20"/>
          <w:spacing w:val="-4"/>
        </w:rPr>
        <w:t>リーダーの</w:t>
      </w:r>
      <w:r>
        <w:rPr>
          <w:rFonts w:ascii="Arial" w:hAnsi="Arial" w:eastAsia="Arial" w:cs="Arial"/>
          <w:sz w:val="18"/>
          <w:szCs w:val="18"/>
          <w:color w:val="231F20"/>
          <w:spacing w:val="-4"/>
        </w:rPr>
        <w:t>90%</w:t>
      </w:r>
      <w:r>
        <w:rPr>
          <w:rFonts w:ascii="SimSun" w:hAnsi="SimSun" w:eastAsia="SimSun" w:cs="SimSun"/>
          <w:sz w:val="18"/>
          <w:szCs w:val="18"/>
          <w:color w:val="231F20"/>
          <w:spacing w:val="-4"/>
        </w:rPr>
        <w:t>以上がエンタープライズ</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オープンソースを利用しているとのことで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す。同時に、統計によると、</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w:t>
      </w:r>
      <w:r>
        <w:rPr>
          <w:rFonts w:ascii="Arial" w:hAnsi="Arial" w:eastAsia="Arial" w:cs="Arial"/>
          <w:sz w:val="18"/>
          <w:szCs w:val="18"/>
          <w:color w:val="231F20"/>
          <w:spacing w:val="2"/>
        </w:rPr>
        <w:t>0</w:t>
      </w:r>
      <w:r>
        <w:rPr>
          <w:rFonts w:ascii="MS Mincho" w:hAnsi="MS Mincho" w:eastAsia="MS Mincho" w:cs="MS Mincho"/>
          <w:sz w:val="18"/>
          <w:szCs w:val="18"/>
          <w:color w:val="231F20"/>
          <w:spacing w:val="2"/>
        </w:rPr>
        <w:t>年の</w:t>
      </w:r>
      <w:r>
        <w:rPr>
          <w:rFonts w:ascii="SimSun" w:hAnsi="SimSun" w:eastAsia="SimSun" w:cs="SimSun"/>
          <w:sz w:val="18"/>
          <w:szCs w:val="18"/>
          <w:color w:val="231F20"/>
          <w:spacing w:val="2"/>
        </w:rPr>
        <w:t>世界のフォーチュン</w:t>
      </w:r>
      <w:r>
        <w:rPr>
          <w:rFonts w:ascii="Arial" w:hAnsi="Arial" w:eastAsia="Arial" w:cs="Arial"/>
          <w:sz w:val="18"/>
          <w:szCs w:val="18"/>
          <w:color w:val="231F20"/>
          <w:spacing w:val="2"/>
        </w:rPr>
        <w:t>50</w:t>
      </w:r>
      <w:r>
        <w:rPr>
          <w:rFonts w:ascii="MS Mincho" w:hAnsi="MS Mincho" w:eastAsia="MS Mincho" w:cs="MS Mincho"/>
          <w:sz w:val="18"/>
          <w:szCs w:val="18"/>
          <w:color w:val="231F20"/>
          <w:spacing w:val="2"/>
        </w:rPr>
        <w:t>の</w:t>
      </w:r>
      <w:r>
        <w:rPr>
          <w:rFonts w:ascii="Arial" w:hAnsi="Arial" w:eastAsia="Arial" w:cs="Arial"/>
          <w:sz w:val="18"/>
          <w:szCs w:val="18"/>
          <w:color w:val="231F20"/>
          <w:spacing w:val="2"/>
        </w:rPr>
        <w:t>72</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コードをホストするために</w:t>
      </w:r>
      <w:r>
        <w:rPr>
          <w:rFonts w:ascii="SimSun" w:hAnsi="SimSun" w:eastAsia="SimSun" w:cs="SimSun"/>
          <w:sz w:val="18"/>
          <w:szCs w:val="18"/>
          <w:color w:val="231F20"/>
        </w:rPr>
        <w:t xml:space="preserve"> </w:t>
      </w:r>
      <w:r>
        <w:rPr>
          <w:rFonts w:ascii="Arial" w:hAnsi="Arial" w:eastAsia="Arial" w:cs="Arial"/>
          <w:sz w:val="18"/>
          <w:szCs w:val="18"/>
          <w:color w:val="231F20"/>
        </w:rPr>
        <w:t>GitHub</w:t>
      </w:r>
      <w:r>
        <w:rPr>
          <w:rFonts w:ascii="MS Mincho" w:hAnsi="MS Mincho" w:eastAsia="MS Mincho" w:cs="MS Mincho"/>
          <w:sz w:val="18"/>
          <w:szCs w:val="18"/>
          <w:color w:val="231F20"/>
          <w:spacing w:val="7"/>
        </w:rPr>
        <w:t>プラットフォームを</w:t>
      </w:r>
      <w:r>
        <w:rPr>
          <w:rFonts w:ascii="SimSun" w:hAnsi="SimSun" w:eastAsia="SimSun" w:cs="SimSun"/>
          <w:sz w:val="18"/>
          <w:szCs w:val="18"/>
          <w:color w:val="231F20"/>
          <w:spacing w:val="7"/>
        </w:rPr>
        <w:t>使用しており、国内の業界の顧客の80％以上がソフトウェア開発の</w:t>
      </w:r>
      <w:r>
        <w:rPr>
          <w:rFonts w:ascii="SimSun" w:hAnsi="SimSun" w:eastAsia="SimSun" w:cs="SimSun"/>
          <w:sz w:val="18"/>
          <w:szCs w:val="18"/>
          <w:color w:val="231F20"/>
          <w:spacing w:val="3"/>
        </w:rPr>
        <w:t>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産にオープンソース技術を</w:t>
      </w:r>
      <w:r>
        <w:rPr>
          <w:rFonts w:ascii="SimSun" w:hAnsi="SimSun" w:eastAsia="SimSun" w:cs="SimSun"/>
          <w:sz w:val="18"/>
          <w:szCs w:val="18"/>
          <w:color w:val="231F20"/>
          <w:spacing w:val="-1"/>
        </w:rPr>
        <w:t>使用して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オープンソースが業界に浸透するにつれ、業界もオー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プンソースを養分とするようになり</w:t>
      </w:r>
      <w:r>
        <w:rPr>
          <w:rFonts w:ascii="SimSun" w:hAnsi="SimSun" w:eastAsia="SimSun" w:cs="SimSun"/>
          <w:sz w:val="18"/>
          <w:szCs w:val="18"/>
          <w:color w:val="231F20"/>
          <w:spacing w:val="3"/>
        </w:rPr>
        <w:t>、</w:t>
      </w:r>
      <w:r>
        <w:rPr>
          <w:rFonts w:ascii="SimSun" w:hAnsi="SimSun" w:eastAsia="SimSun" w:cs="SimSun"/>
          <w:sz w:val="18"/>
          <w:szCs w:val="18"/>
          <w:color w:val="231F20"/>
          <w:spacing w:val="2"/>
        </w:rPr>
        <w:t>特に金融や通信の分野では、近年多くの優れたオープンソー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スプロジェクトが誕生しています。例</w:t>
      </w:r>
      <w:r>
        <w:rPr>
          <w:rFonts w:ascii="SimSun" w:hAnsi="SimSun" w:eastAsia="SimSun" w:cs="SimSun"/>
          <w:sz w:val="18"/>
          <w:szCs w:val="18"/>
          <w:color w:val="231F20"/>
          <w:spacing w:val="3"/>
        </w:rPr>
        <w:t>え</w:t>
      </w:r>
      <w:r>
        <w:rPr>
          <w:rFonts w:ascii="SimSun" w:hAnsi="SimSun" w:eastAsia="SimSun" w:cs="SimSun"/>
          <w:sz w:val="18"/>
          <w:szCs w:val="18"/>
          <w:color w:val="231F20"/>
          <w:spacing w:val="2"/>
        </w:rPr>
        <w:t>ば、マイクロバンクは20以上のオープンソースプロジェク</w:t>
      </w:r>
    </w:p>
    <w:p>
      <w:pPr>
        <w:ind w:left="10" w:firstLine="57"/>
        <w:spacing w:before="3" w:line="373" w:lineRule="auto"/>
        <w:rPr>
          <w:rFonts w:ascii="SimSun" w:hAnsi="SimSun" w:eastAsia="SimSun" w:cs="SimSun"/>
          <w:sz w:val="18"/>
          <w:szCs w:val="18"/>
        </w:rPr>
      </w:pPr>
      <w:r>
        <w:rPr>
          <w:rFonts w:ascii="SimSun" w:hAnsi="SimSun" w:eastAsia="SimSun" w:cs="SimSun"/>
          <w:sz w:val="18"/>
          <w:szCs w:val="18"/>
          <w:color w:val="231F20"/>
          <w:spacing w:val="1"/>
        </w:rPr>
        <w:t>トを立ち上げ、そのうちの2つが</w:t>
      </w:r>
      <w:r>
        <w:rPr>
          <w:rFonts w:ascii="Arial" w:hAnsi="Arial" w:eastAsia="Arial" w:cs="Arial"/>
          <w:sz w:val="18"/>
          <w:szCs w:val="18"/>
          <w:color w:val="231F20"/>
          <w:spacing w:val="1"/>
        </w:rPr>
        <w:t>2021</w:t>
      </w:r>
      <w:r>
        <w:rPr>
          <w:rFonts w:ascii="SimSun" w:hAnsi="SimSun" w:eastAsia="SimSun" w:cs="SimSun"/>
          <w:sz w:val="18"/>
          <w:szCs w:val="18"/>
          <w:color w:val="231F20"/>
          <w:spacing w:val="1"/>
        </w:rPr>
        <w:t>年に</w:t>
      </w:r>
      <w:r>
        <w:rPr>
          <w:rFonts w:ascii="Arial" w:hAnsi="Arial" w:eastAsia="Arial" w:cs="Arial"/>
          <w:sz w:val="18"/>
          <w:szCs w:val="18"/>
          <w:color w:val="231F20"/>
        </w:rPr>
        <w:t>Apache</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インキュベーターに入りま</w:t>
      </w:r>
      <w:r>
        <w:rPr>
          <w:rFonts w:ascii="SimSun" w:hAnsi="SimSun" w:eastAsia="SimSun" w:cs="SimSun"/>
          <w:sz w:val="18"/>
          <w:szCs w:val="18"/>
          <w:color w:val="231F20"/>
        </w:rPr>
        <w:t>した。例えば、チャ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イナ</w:t>
      </w:r>
      <w:r>
        <w:rPr>
          <w:rFonts w:ascii="SimSun" w:hAnsi="SimSun" w:eastAsia="SimSun" w:cs="SimSun"/>
          <w:sz w:val="18"/>
          <w:szCs w:val="18"/>
          <w:color w:val="231F20"/>
          <w:spacing w:val="-3"/>
        </w:rPr>
        <w:t>モ</w:t>
      </w:r>
      <w:r>
        <w:rPr>
          <w:rFonts w:ascii="SimSun" w:hAnsi="SimSun" w:eastAsia="SimSun" w:cs="SimSun"/>
          <w:sz w:val="18"/>
          <w:szCs w:val="18"/>
          <w:color w:val="231F20"/>
          <w:spacing w:val="-2"/>
        </w:rPr>
        <w:t>バイルに代表される中国の通信事業者は、海外企業と連携して、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ONAP</w:t>
      </w:r>
      <w:r>
        <w:rPr>
          <w:rFonts w:ascii="SimSun" w:hAnsi="SimSun" w:eastAsia="SimSun" w:cs="SimSun"/>
          <w:sz w:val="18"/>
          <w:szCs w:val="18"/>
          <w:color w:val="231F20"/>
          <w:spacing w:val="-2"/>
        </w:rPr>
        <w:t>、</w:t>
      </w:r>
      <w:r>
        <w:rPr>
          <w:rFonts w:ascii="Arial" w:hAnsi="Arial" w:eastAsia="Arial" w:cs="Arial"/>
          <w:sz w:val="18"/>
          <w:szCs w:val="18"/>
          <w:color w:val="231F20"/>
          <w:spacing w:val="-2"/>
        </w:rPr>
        <w:t>Edge</w:t>
      </w:r>
      <w:r>
        <w:rPr>
          <w:rFonts w:ascii="SimSun" w:hAnsi="SimSun" w:eastAsia="SimSun" w:cs="SimSun"/>
          <w:sz w:val="18"/>
          <w:szCs w:val="18"/>
          <w:color w:val="231F20"/>
          <w:spacing w:val="-2"/>
        </w:rPr>
        <w:t>、</w:t>
      </w:r>
      <w:r>
        <w:rPr>
          <w:rFonts w:ascii="Arial" w:hAnsi="Arial" w:eastAsia="Arial" w:cs="Arial"/>
          <w:sz w:val="18"/>
          <w:szCs w:val="18"/>
          <w:color w:val="231F20"/>
          <w:spacing w:val="-2"/>
        </w:rPr>
        <w:t>G-SRv6</w:t>
      </w:r>
      <w:r>
        <w:rPr>
          <w:rFonts w:ascii="MS Mincho" w:hAnsi="MS Mincho" w:eastAsia="MS Mincho" w:cs="MS Mincho"/>
          <w:sz w:val="18"/>
          <w:szCs w:val="18"/>
          <w:color w:val="231F20"/>
          <w:spacing w:val="-2"/>
        </w:rPr>
        <w:t>など</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プラットフォーム、キーコ</w:t>
      </w:r>
      <w:r>
        <w:rPr>
          <w:rFonts w:ascii="SimSun" w:hAnsi="SimSun" w:eastAsia="SimSun" w:cs="SimSun"/>
          <w:sz w:val="18"/>
          <w:szCs w:val="18"/>
          <w:color w:val="231F20"/>
          <w:spacing w:val="2"/>
        </w:rPr>
        <w:t>ンポーネント、システム、インテグレーションなどの分野で、オープ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w:t>
      </w:r>
      <w:r>
        <w:rPr>
          <w:rFonts w:ascii="SimSun" w:hAnsi="SimSun" w:eastAsia="SimSun" w:cs="SimSun"/>
          <w:sz w:val="18"/>
          <w:szCs w:val="18"/>
          <w:color w:val="231F20"/>
          <w:spacing w:val="-2"/>
        </w:rPr>
        <w:t>ースプロジェクトを推進しています。</w:t>
      </w:r>
    </w:p>
    <w:p>
      <w:pPr>
        <w:sectPr>
          <w:headerReference w:type="default" r:id="rId65"/>
          <w:footerReference w:type="default" r:id="rId66"/>
          <w:pgSz w:w="9360" w:h="13041"/>
          <w:pgMar w:top="784" w:right="634" w:bottom="538" w:left="679"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88" w:right="283" w:firstLine="6"/>
        <w:spacing w:before="58" w:line="356" w:lineRule="auto"/>
        <w:rPr>
          <w:rFonts w:ascii="SimSun" w:hAnsi="SimSun" w:eastAsia="SimSun" w:cs="SimSun"/>
          <w:sz w:val="18"/>
          <w:szCs w:val="18"/>
        </w:rPr>
      </w:pPr>
      <w:r>
        <w:rPr>
          <w:rFonts w:ascii="SimSun" w:hAnsi="SimSun" w:eastAsia="SimSun" w:cs="SimSun"/>
          <w:sz w:val="18"/>
          <w:szCs w:val="18"/>
          <w:color w:val="231F20"/>
          <w:spacing w:val="2"/>
        </w:rPr>
        <w:t>予想通り、業界ではオープンソースを受け入れ、利用しようというコンセンサスが徐々に形</w:t>
      </w:r>
      <w:r>
        <w:rPr>
          <w:rFonts w:ascii="SimSun" w:hAnsi="SimSun" w:eastAsia="SimSun" w:cs="SimSun"/>
          <w:sz w:val="18"/>
          <w:szCs w:val="18"/>
          <w:color w:val="231F20"/>
          <w:spacing w:val="1"/>
        </w:rPr>
        <w:t>成</w:t>
      </w:r>
      <w:r>
        <w:rPr>
          <w:rFonts w:ascii="SimSun" w:hAnsi="SimSun" w:eastAsia="SimSun" w:cs="SimSun"/>
          <w:sz w:val="18"/>
          <w:szCs w:val="18"/>
          <w:color w:val="231F20"/>
        </w:rPr>
        <w:t>され</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つつあります。主要オープンソースベンダーが</w:t>
      </w:r>
      <w:r>
        <w:rPr>
          <w:rFonts w:ascii="Arial" w:hAnsi="Arial" w:eastAsia="Arial" w:cs="Arial"/>
          <w:sz w:val="18"/>
          <w:szCs w:val="18"/>
          <w:color w:val="231F20"/>
        </w:rPr>
        <w:t>CSDN</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提供した</w:t>
      </w:r>
      <w:r>
        <w:rPr>
          <w:rFonts w:ascii="Arial" w:hAnsi="Arial" w:eastAsia="Arial" w:cs="Arial"/>
          <w:sz w:val="18"/>
          <w:szCs w:val="18"/>
          <w:color w:val="231F20"/>
          <w:spacing w:val="3"/>
        </w:rPr>
        <w:t>19</w:t>
      </w:r>
      <w:r>
        <w:rPr>
          <w:rFonts w:ascii="SimSun" w:hAnsi="SimSun" w:eastAsia="SimSun" w:cs="SimSun"/>
          <w:sz w:val="18"/>
          <w:szCs w:val="18"/>
          <w:color w:val="231F20"/>
          <w:spacing w:val="3"/>
        </w:rPr>
        <w:t>業種</w:t>
      </w:r>
      <w:r>
        <w:rPr>
          <w:rFonts w:ascii="Arial" w:hAnsi="Arial" w:eastAsia="Arial" w:cs="Arial"/>
          <w:sz w:val="18"/>
          <w:szCs w:val="18"/>
          <w:color w:val="231F20"/>
          <w:spacing w:val="3"/>
        </w:rPr>
        <w:t>156</w:t>
      </w:r>
      <w:r>
        <w:rPr>
          <w:rFonts w:ascii="MS Mincho" w:hAnsi="MS Mincho" w:eastAsia="MS Mincho" w:cs="MS Mincho"/>
          <w:sz w:val="18"/>
          <w:szCs w:val="18"/>
          <w:color w:val="231F20"/>
          <w:spacing w:val="3"/>
        </w:rPr>
        <w:t>件の</w:t>
      </w:r>
      <w:r>
        <w:rPr>
          <w:rFonts w:ascii="SimSun" w:hAnsi="SimSun" w:eastAsia="SimSun" w:cs="SimSun"/>
          <w:sz w:val="18"/>
          <w:szCs w:val="18"/>
          <w:color w:val="231F20"/>
          <w:spacing w:val="3"/>
        </w:rPr>
        <w:t>企業事例によると</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金</w:t>
      </w:r>
      <w:r>
        <w:rPr>
          <w:rFonts w:ascii="SimSun" w:hAnsi="SimSun" w:eastAsia="SimSun" w:cs="SimSun"/>
          <w:sz w:val="18"/>
          <w:szCs w:val="18"/>
          <w:color w:val="231F20"/>
          <w:spacing w:val="-4"/>
        </w:rPr>
        <w:t>融</w:t>
      </w:r>
      <w:r>
        <w:rPr>
          <w:rFonts w:ascii="SimSun" w:hAnsi="SimSun" w:eastAsia="SimSun" w:cs="SimSun"/>
          <w:sz w:val="18"/>
          <w:szCs w:val="18"/>
          <w:color w:val="231F20"/>
          <w:spacing w:val="-3"/>
        </w:rPr>
        <w:t>業、事業者、官公庁</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医療業が最も高い比率を占めているとのことです。オープンソースの</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w:t>
      </w:r>
    </w:p>
    <w:p>
      <w:pPr>
        <w:ind w:left="84" w:right="429" w:firstLine="50"/>
        <w:spacing w:before="2" w:line="359" w:lineRule="auto"/>
        <w:rPr>
          <w:rFonts w:ascii="SimSun" w:hAnsi="SimSun" w:eastAsia="SimSun" w:cs="SimSun"/>
          <w:sz w:val="18"/>
          <w:szCs w:val="18"/>
        </w:rPr>
      </w:pPr>
      <w:r>
        <w:rPr>
          <w:rFonts w:ascii="SimSun" w:hAnsi="SimSun" w:eastAsia="SimSun" w:cs="SimSun"/>
          <w:sz w:val="18"/>
          <w:szCs w:val="18"/>
          <w:color w:val="231F20"/>
          <w:spacing w:val="2"/>
        </w:rPr>
        <w:t>ミュニテ</w:t>
      </w:r>
      <w:r>
        <w:rPr>
          <w:rFonts w:ascii="SimSun" w:hAnsi="SimSun" w:eastAsia="SimSun" w:cs="SimSun"/>
          <w:sz w:val="18"/>
          <w:szCs w:val="18"/>
          <w:color w:val="231F20"/>
          <w:spacing w:val="1"/>
        </w:rPr>
        <w:t>ィ形成という点では、金融、通信、製造などの伝統的な業界も業界特有の機能を形成して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います。業</w:t>
      </w:r>
      <w:r>
        <w:rPr>
          <w:rFonts w:ascii="SimSun" w:hAnsi="SimSun" w:eastAsia="SimSun" w:cs="SimSun"/>
          <w:sz w:val="18"/>
          <w:szCs w:val="18"/>
          <w:color w:val="231F20"/>
          <w:spacing w:val="2"/>
        </w:rPr>
        <w:t>界オープンソースコミュニティは、主にオープンソースコードサービス、需要と供給の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マッチング</w:t>
      </w:r>
      <w:r>
        <w:rPr>
          <w:rFonts w:ascii="SimSun" w:hAnsi="SimSun" w:eastAsia="SimSun" w:cs="SimSun"/>
          <w:sz w:val="18"/>
          <w:szCs w:val="18"/>
          <w:color w:val="231F20"/>
          <w:spacing w:val="2"/>
        </w:rPr>
        <w:t>、業界オープンソースガバナンスの推進、オープンソース仕様の開発、企業コミュニケ</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11"/>
        </w:rPr>
        <w:t>シ</w:t>
      </w:r>
      <w:r>
        <w:rPr>
          <w:rFonts w:ascii="SimSun" w:hAnsi="SimSun" w:eastAsia="SimSun" w:cs="SimSun"/>
          <w:sz w:val="18"/>
          <w:szCs w:val="18"/>
          <w:color w:val="231F20"/>
          <w:spacing w:val="6"/>
        </w:rPr>
        <w:t>ョン、業界におけるオープンソース生態の構築などの役割を担い、各業界のオープンソース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連</w:t>
      </w:r>
      <w:r>
        <w:rPr>
          <w:rFonts w:ascii="SimSun" w:hAnsi="SimSun" w:eastAsia="SimSun" w:cs="SimSun"/>
          <w:sz w:val="18"/>
          <w:szCs w:val="18"/>
          <w:color w:val="231F20"/>
          <w:spacing w:val="10"/>
        </w:rPr>
        <w:t>携</w:t>
      </w:r>
      <w:r>
        <w:rPr>
          <w:rFonts w:ascii="SimSun" w:hAnsi="SimSun" w:eastAsia="SimSun" w:cs="SimSun"/>
          <w:sz w:val="18"/>
          <w:szCs w:val="18"/>
          <w:color w:val="231F20"/>
          <w:spacing w:val="7"/>
        </w:rPr>
        <w:t>とオープンソース実践を大幅に推進します。</w:t>
      </w:r>
    </w:p>
    <w:p>
      <w:pPr>
        <w:ind w:left="86"/>
        <w:spacing w:before="98" w:line="228" w:lineRule="auto"/>
        <w:rPr>
          <w:rFonts w:ascii="PMingLiU" w:hAnsi="PMingLiU" w:eastAsia="PMingLiU" w:cs="PMingLiU"/>
          <w:sz w:val="18"/>
          <w:szCs w:val="18"/>
        </w:rPr>
      </w:pPr>
      <w:r>
        <w:rPr>
          <w:rFonts w:ascii="PMingLiU" w:hAnsi="PMingLiU" w:eastAsia="PMingLiU" w:cs="PMingLiU"/>
          <w:sz w:val="18"/>
          <w:szCs w:val="18"/>
          <w:color w:val="231F20"/>
          <w:spacing w:val="2"/>
        </w:rPr>
        <w:t>機</w:t>
      </w:r>
      <w:r>
        <w:rPr>
          <w:rFonts w:ascii="PMingLiU" w:hAnsi="PMingLiU" w:eastAsia="PMingLiU" w:cs="PMingLiU"/>
          <w:sz w:val="18"/>
          <w:szCs w:val="18"/>
          <w:color w:val="231F20"/>
          <w:spacing w:val="1"/>
        </w:rPr>
        <w:t>会3：オープンソースと様々な技術分野の統合の深化</w:t>
      </w:r>
    </w:p>
    <w:p>
      <w:pPr>
        <w:ind w:left="96" w:right="434" w:firstLine="181"/>
        <w:spacing w:before="297" w:line="351" w:lineRule="auto"/>
        <w:rPr>
          <w:rFonts w:ascii="SimSun" w:hAnsi="SimSun" w:eastAsia="SimSun" w:cs="SimSun"/>
          <w:sz w:val="18"/>
          <w:szCs w:val="18"/>
        </w:rPr>
      </w:pPr>
      <w:r>
        <w:drawing>
          <wp:anchor distT="0" distB="0" distL="0" distR="0" simplePos="0" relativeHeight="251874304" behindDoc="1" locked="0" layoutInCell="1" allowOverlap="1">
            <wp:simplePos x="0" y="0"/>
            <wp:positionH relativeFrom="column">
              <wp:posOffset>52578</wp:posOffset>
            </wp:positionH>
            <wp:positionV relativeFrom="paragraph">
              <wp:posOffset>187720</wp:posOffset>
            </wp:positionV>
            <wp:extent cx="152400" cy="115823"/>
            <wp:effectExtent l="0" t="0" r="0" b="0"/>
            <wp:wrapNone/>
            <wp:docPr id="79" name="IM 79"/>
            <wp:cNvGraphicFramePr/>
            <a:graphic>
              <a:graphicData uri="http://schemas.openxmlformats.org/drawingml/2006/picture">
                <pic:pic>
                  <pic:nvPicPr>
                    <pic:cNvPr id="79" name="IM 7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データベースの分野では</w:t>
      </w:r>
      <w:r>
        <w:rPr>
          <w:rFonts w:ascii="SimSun" w:hAnsi="SimSun" w:eastAsia="SimSun" w:cs="SimSun"/>
          <w:sz w:val="18"/>
          <w:szCs w:val="18"/>
          <w:color w:val="231F20"/>
        </w:rPr>
        <w:t>、オープンソースは2つの大きな流れを見せています。一つは、商用デー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タベースが徐々にオープンソースに</w:t>
      </w:r>
      <w:r>
        <w:rPr>
          <w:rFonts w:ascii="SimSun" w:hAnsi="SimSun" w:eastAsia="SimSun" w:cs="SimSun"/>
          <w:sz w:val="18"/>
          <w:szCs w:val="18"/>
          <w:color w:val="231F20"/>
        </w:rPr>
        <w:t>移行している</w:t>
      </w:r>
      <w:r>
        <w:rPr>
          <w:rFonts w:ascii="SimSun" w:hAnsi="SimSun" w:eastAsia="SimSun" w:cs="SimSun"/>
          <w:sz w:val="18"/>
          <w:szCs w:val="18"/>
          <w:color w:val="231F20"/>
        </w:rPr>
        <w:t xml:space="preserve"> </w:t>
      </w:r>
      <w:r>
        <w:rPr>
          <w:rFonts w:ascii="SimSun" w:hAnsi="SimSun" w:eastAsia="SimSun" w:cs="SimSun"/>
          <w:sz w:val="18"/>
          <w:szCs w:val="18"/>
          <w:color w:val="231F20"/>
        </w:rPr>
        <w:t>こと、もう一つは、分散型やリアルタイム型のデ</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ー</w:t>
      </w:r>
      <w:r>
        <w:rPr>
          <w:rFonts w:ascii="SimSun" w:hAnsi="SimSun" w:eastAsia="SimSun" w:cs="SimSun"/>
          <w:sz w:val="18"/>
          <w:szCs w:val="18"/>
          <w:color w:val="231F20"/>
          <w:spacing w:val="10"/>
        </w:rPr>
        <w:t>タウェアハウスの方向で、中国のオープンソース製品が世界規模で優れたプロジェクトにな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っ</w:t>
      </w:r>
      <w:r>
        <w:rPr>
          <w:rFonts w:ascii="SimSun" w:hAnsi="SimSun" w:eastAsia="SimSun" w:cs="SimSun"/>
          <w:sz w:val="18"/>
          <w:szCs w:val="18"/>
          <w:color w:val="231F20"/>
          <w:spacing w:val="5"/>
        </w:rPr>
        <w:t>ていることです。</w:t>
      </w:r>
    </w:p>
    <w:p>
      <w:pPr>
        <w:ind w:left="284" w:hanging="16"/>
        <w:spacing w:before="86" w:line="272" w:lineRule="auto"/>
        <w:rPr>
          <w:rFonts w:ascii="SimSun" w:hAnsi="SimSun" w:eastAsia="SimSun" w:cs="SimSun"/>
          <w:sz w:val="18"/>
          <w:szCs w:val="18"/>
        </w:rPr>
      </w:pPr>
      <w:r>
        <w:drawing>
          <wp:anchor distT="0" distB="0" distL="0" distR="0" simplePos="0" relativeHeight="251875328" behindDoc="1" locked="0" layoutInCell="1" allowOverlap="1">
            <wp:simplePos x="0" y="0"/>
            <wp:positionH relativeFrom="column">
              <wp:posOffset>51815</wp:posOffset>
            </wp:positionH>
            <wp:positionV relativeFrom="paragraph">
              <wp:posOffset>54194</wp:posOffset>
            </wp:positionV>
            <wp:extent cx="152400" cy="115823"/>
            <wp:effectExtent l="0" t="0" r="0" b="0"/>
            <wp:wrapNone/>
            <wp:docPr id="80" name="IM 80"/>
            <wp:cNvGraphicFramePr/>
            <a:graphic>
              <a:graphicData uri="http://schemas.openxmlformats.org/drawingml/2006/picture">
                <pic:pic>
                  <pic:nvPicPr>
                    <pic:cNvPr id="80" name="IM 8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人工知能の分野では</w:t>
      </w:r>
      <w:r>
        <w:rPr>
          <w:rFonts w:ascii="SimSun" w:hAnsi="SimSun" w:eastAsia="SimSun" w:cs="SimSun"/>
          <w:sz w:val="18"/>
          <w:szCs w:val="18"/>
          <w:color w:val="231F20"/>
          <w:spacing w:val="5"/>
        </w:rPr>
        <w:t>、</w:t>
      </w:r>
      <w:r>
        <w:rPr>
          <w:rFonts w:ascii="SimSun" w:hAnsi="SimSun" w:eastAsia="SimSun" w:cs="SimSun"/>
          <w:sz w:val="18"/>
          <w:szCs w:val="18"/>
          <w:color w:val="231F20"/>
          <w:spacing w:val="3"/>
        </w:rPr>
        <w:t>ディープラーニングが技術革新やオープンソース化の主な方向性になっていま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す</w:t>
      </w:r>
      <w:r>
        <w:rPr>
          <w:rFonts w:ascii="SimSun" w:hAnsi="SimSun" w:eastAsia="SimSun" w:cs="SimSun"/>
          <w:sz w:val="18"/>
          <w:szCs w:val="18"/>
          <w:color w:val="231F20"/>
          <w:spacing w:val="-11"/>
        </w:rPr>
        <w:t>。</w:t>
      </w:r>
    </w:p>
    <w:p>
      <w:pPr>
        <w:ind w:left="90" w:right="396" w:firstLine="187"/>
        <w:spacing w:before="164" w:line="357" w:lineRule="auto"/>
        <w:rPr>
          <w:rFonts w:ascii="SimSun" w:hAnsi="SimSun" w:eastAsia="SimSun" w:cs="SimSun"/>
          <w:sz w:val="18"/>
          <w:szCs w:val="18"/>
        </w:rPr>
      </w:pPr>
      <w:r>
        <w:drawing>
          <wp:anchor distT="0" distB="0" distL="0" distR="0" simplePos="0" relativeHeight="251876352" behindDoc="1" locked="0" layoutInCell="1" allowOverlap="1">
            <wp:simplePos x="0" y="0"/>
            <wp:positionH relativeFrom="column">
              <wp:posOffset>52578</wp:posOffset>
            </wp:positionH>
            <wp:positionV relativeFrom="paragraph">
              <wp:posOffset>103436</wp:posOffset>
            </wp:positionV>
            <wp:extent cx="152400" cy="115823"/>
            <wp:effectExtent l="0" t="0" r="0" b="0"/>
            <wp:wrapNone/>
            <wp:docPr id="81" name="IM 81"/>
            <wp:cNvGraphicFramePr/>
            <a:graphic>
              <a:graphicData uri="http://schemas.openxmlformats.org/drawingml/2006/picture">
                <pic:pic>
                  <pic:nvPicPr>
                    <pic:cNvPr id="81" name="IM 8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IoT</w:t>
      </w:r>
      <w:r>
        <w:rPr>
          <w:rFonts w:ascii="SimSun" w:hAnsi="SimSun" w:eastAsia="SimSun" w:cs="SimSun"/>
          <w:sz w:val="18"/>
          <w:szCs w:val="18"/>
          <w:color w:val="231F20"/>
          <w:spacing w:val="18"/>
        </w:rPr>
        <w:t>の分</w:t>
      </w:r>
      <w:r>
        <w:rPr>
          <w:rFonts w:ascii="SimSun" w:hAnsi="SimSun" w:eastAsia="SimSun" w:cs="SimSun"/>
          <w:sz w:val="18"/>
          <w:szCs w:val="18"/>
          <w:color w:val="231F20"/>
          <w:spacing w:val="10"/>
        </w:rPr>
        <w:t>野</w:t>
      </w:r>
      <w:r>
        <w:rPr>
          <w:rFonts w:ascii="SimSun" w:hAnsi="SimSun" w:eastAsia="SimSun" w:cs="SimSun"/>
          <w:sz w:val="18"/>
          <w:szCs w:val="18"/>
          <w:color w:val="231F20"/>
          <w:spacing w:val="9"/>
        </w:rPr>
        <w:t>では、オープンソースは特にスマートコネクテッドカーへの適用に大きな可能性を</w:t>
      </w:r>
      <w:r>
        <w:rPr>
          <w:rFonts w:ascii="SimSun" w:hAnsi="SimSun" w:eastAsia="SimSun" w:cs="SimSun"/>
          <w:sz w:val="18"/>
          <w:szCs w:val="18"/>
          <w:color w:val="231F20"/>
        </w:rPr>
        <w:t xml:space="preserve"> </w:t>
      </w:r>
      <w:r>
        <w:rPr>
          <w:rFonts w:ascii="SimSun" w:hAnsi="SimSun" w:eastAsia="SimSun" w:cs="SimSun"/>
          <w:sz w:val="18"/>
          <w:szCs w:val="18"/>
          <w:color w:val="231F20"/>
          <w:spacing w:val="5"/>
        </w:rPr>
        <w:t>示しています。自動車用ソフトウェアは、オープン</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ソースとプロプライエタリなコンポーネン</w:t>
      </w:r>
      <w:r>
        <w:rPr>
          <w:rFonts w:ascii="SimSun" w:hAnsi="SimSun" w:eastAsia="SimSun" w:cs="SimSun"/>
          <w:sz w:val="18"/>
          <w:szCs w:val="18"/>
          <w:color w:val="231F20"/>
        </w:rPr>
        <w:t>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のエコシステムとなり、アジャイル</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フトウェア開発、流通を利用して、ソフトウェアコンポーネ</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ントのオプション性と柔軟性を提供</w:t>
      </w:r>
      <w:r>
        <w:rPr>
          <w:rFonts w:ascii="SimSun" w:hAnsi="SimSun" w:eastAsia="SimSun" w:cs="SimSun"/>
          <w:sz w:val="18"/>
          <w:szCs w:val="18"/>
          <w:color w:val="231F20"/>
          <w:spacing w:val="3"/>
        </w:rPr>
        <w:t>す</w:t>
      </w:r>
      <w:r>
        <w:rPr>
          <w:rFonts w:ascii="SimSun" w:hAnsi="SimSun" w:eastAsia="SimSun" w:cs="SimSun"/>
          <w:sz w:val="18"/>
          <w:szCs w:val="18"/>
          <w:color w:val="231F20"/>
          <w:spacing w:val="2"/>
        </w:rPr>
        <w:t>るために協働することになります。主流の自動車メーカーに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とって、データを含むソフトウェア</w:t>
      </w:r>
      <w:r>
        <w:rPr>
          <w:rFonts w:ascii="SimSun" w:hAnsi="SimSun" w:eastAsia="SimSun" w:cs="SimSun"/>
          <w:sz w:val="18"/>
          <w:szCs w:val="18"/>
          <w:color w:val="231F20"/>
          <w:spacing w:val="3"/>
        </w:rPr>
        <w:t>の</w:t>
      </w:r>
      <w:r>
        <w:rPr>
          <w:rFonts w:ascii="SimSun" w:hAnsi="SimSun" w:eastAsia="SimSun" w:cs="SimSun"/>
          <w:sz w:val="18"/>
          <w:szCs w:val="18"/>
          <w:color w:val="231F20"/>
          <w:spacing w:val="2"/>
        </w:rPr>
        <w:t>フルスタックを管理できるオープンソースソフトウェアを使</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用することは、非常に魅</w:t>
      </w:r>
      <w:r>
        <w:rPr>
          <w:rFonts w:ascii="SimSun" w:hAnsi="SimSun" w:eastAsia="SimSun" w:cs="SimSun"/>
          <w:sz w:val="18"/>
          <w:szCs w:val="18"/>
          <w:color w:val="231F20"/>
          <w:spacing w:val="-1"/>
        </w:rPr>
        <w:t>力的なことです。中国は世界最大の自動車生産</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販売国であり、新エネル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ギー車の旗</w:t>
      </w:r>
      <w:r>
        <w:rPr>
          <w:rFonts w:ascii="SimSun" w:hAnsi="SimSun" w:eastAsia="SimSun" w:cs="SimSun"/>
          <w:sz w:val="18"/>
          <w:szCs w:val="18"/>
          <w:color w:val="231F20"/>
          <w:spacing w:val="-7"/>
        </w:rPr>
        <w:t>手</w:t>
      </w:r>
      <w:r>
        <w:rPr>
          <w:rFonts w:ascii="SimSun" w:hAnsi="SimSun" w:eastAsia="SimSun" w:cs="SimSun"/>
          <w:sz w:val="18"/>
          <w:szCs w:val="18"/>
          <w:color w:val="231F20"/>
          <w:spacing w:val="-6"/>
        </w:rPr>
        <w:t>でもあります。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ソフトウェア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デファインド</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カー時代には、</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マザーエコロジーと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謳われるスマート</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コネクテッド</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カー分野が各社の地位を争う重要なポイントになっていま</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す。</w:t>
      </w:r>
    </w:p>
    <w:p>
      <w:pPr>
        <w:ind w:left="98" w:right="436" w:firstLine="195"/>
        <w:spacing w:before="76" w:line="355" w:lineRule="auto"/>
        <w:rPr>
          <w:rFonts w:ascii="SimSun" w:hAnsi="SimSun" w:eastAsia="SimSun" w:cs="SimSun"/>
          <w:sz w:val="18"/>
          <w:szCs w:val="18"/>
        </w:rPr>
      </w:pPr>
      <w:r>
        <w:drawing>
          <wp:anchor distT="0" distB="0" distL="0" distR="0" simplePos="0" relativeHeight="251877376" behindDoc="1" locked="0" layoutInCell="1" allowOverlap="1">
            <wp:simplePos x="0" y="0"/>
            <wp:positionH relativeFrom="column">
              <wp:posOffset>51815</wp:posOffset>
            </wp:positionH>
            <wp:positionV relativeFrom="paragraph">
              <wp:posOffset>47444</wp:posOffset>
            </wp:positionV>
            <wp:extent cx="152400" cy="115824"/>
            <wp:effectExtent l="0" t="0" r="0" b="0"/>
            <wp:wrapNone/>
            <wp:docPr id="82" name="IM 82"/>
            <wp:cNvGraphicFramePr/>
            <a:graphic>
              <a:graphicData uri="http://schemas.openxmlformats.org/drawingml/2006/picture">
                <pic:pic>
                  <pic:nvPicPr>
                    <pic:cNvPr id="82" name="IM 82"/>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
        </w:rPr>
        <w:t>メタバース領域では、</w:t>
      </w:r>
      <w:r>
        <w:rPr>
          <w:rFonts w:ascii="Arial" w:hAnsi="Arial" w:eastAsia="Arial" w:cs="Arial"/>
          <w:sz w:val="18"/>
          <w:szCs w:val="18"/>
          <w:color w:val="231F20"/>
        </w:rPr>
        <w:t>GitHub</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コミュ</w:t>
      </w:r>
      <w:r>
        <w:rPr>
          <w:rFonts w:ascii="SimSun" w:hAnsi="SimSun" w:eastAsia="SimSun" w:cs="SimSun"/>
          <w:sz w:val="18"/>
          <w:szCs w:val="18"/>
          <w:color w:val="231F20"/>
        </w:rPr>
        <w:t>ニティデータからわかるように、2021年第3四半期の新規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メタバースオープンソースプロジェクト数は</w:t>
      </w:r>
      <w:r>
        <w:rPr>
          <w:rFonts w:ascii="Arial" w:hAnsi="Arial" w:eastAsia="Arial" w:cs="Arial"/>
          <w:sz w:val="18"/>
          <w:szCs w:val="18"/>
          <w:color w:val="231F20"/>
          <w:spacing w:val="-1"/>
        </w:rPr>
        <w:t>102</w:t>
      </w:r>
      <w:r>
        <w:rPr>
          <w:rFonts w:ascii="MS Mincho" w:hAnsi="MS Mincho" w:eastAsia="MS Mincho" w:cs="MS Mincho"/>
          <w:sz w:val="18"/>
          <w:szCs w:val="18"/>
          <w:color w:val="231F20"/>
          <w:spacing w:val="-1"/>
        </w:rPr>
        <w:t>で、</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前年同期比</w:t>
      </w:r>
      <w:r>
        <w:rPr>
          <w:rFonts w:ascii="Arial" w:hAnsi="Arial" w:eastAsia="Arial" w:cs="Arial"/>
          <w:sz w:val="18"/>
          <w:szCs w:val="18"/>
          <w:color w:val="231F20"/>
          <w:spacing w:val="-1"/>
        </w:rPr>
        <w:t>827</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、前年同期比</w:t>
      </w:r>
      <w:r>
        <w:rPr>
          <w:rFonts w:ascii="Arial" w:hAnsi="Arial" w:eastAsia="Arial" w:cs="Arial"/>
          <w:sz w:val="18"/>
          <w:szCs w:val="18"/>
          <w:color w:val="231F20"/>
          <w:spacing w:val="-1"/>
        </w:rPr>
        <w:t>252</w:t>
      </w:r>
      <w:r>
        <w:rPr>
          <w:rFonts w:ascii="MS Mincho" w:hAnsi="MS Mincho" w:eastAsia="MS Mincho" w:cs="MS Mincho"/>
          <w:sz w:val="18"/>
          <w:szCs w:val="18"/>
          <w:color w:val="231F20"/>
          <w:spacing w:val="-1"/>
        </w:rPr>
        <w:t>％と増</w:t>
      </w:r>
      <w:r>
        <w:rPr>
          <w:rFonts w:ascii="MS Mincho" w:hAnsi="MS Mincho" w:eastAsia="MS Mincho" w:cs="MS Mincho"/>
          <w:sz w:val="18"/>
          <w:szCs w:val="18"/>
          <w:color w:val="231F20"/>
        </w:rPr>
        <w:t>加し</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ており、</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メタバースはオープ</w:t>
      </w:r>
      <w:r>
        <w:rPr>
          <w:rFonts w:ascii="SimSun" w:hAnsi="SimSun" w:eastAsia="SimSun" w:cs="SimSun"/>
          <w:sz w:val="18"/>
          <w:szCs w:val="18"/>
          <w:color w:val="231F20"/>
        </w:rPr>
        <w:t>ンソースと手を組んで好調に推移していることがわかります。オープ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w:t>
      </w:r>
      <w:r>
        <w:rPr>
          <w:rFonts w:ascii="SimSun" w:hAnsi="SimSun" w:eastAsia="SimSun" w:cs="SimSun"/>
          <w:sz w:val="18"/>
          <w:szCs w:val="18"/>
          <w:color w:val="231F20"/>
          <w:spacing w:val="3"/>
        </w:rPr>
        <w:t>スの世界では、メタバースを構築するために必要なコンテンツやソフトウェアがすべて揃</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っており、しか</w:t>
      </w:r>
      <w:r>
        <w:rPr>
          <w:rFonts w:ascii="SimSun" w:hAnsi="SimSun" w:eastAsia="SimSun" w:cs="SimSun"/>
          <w:sz w:val="18"/>
          <w:szCs w:val="18"/>
          <w:color w:val="231F20"/>
          <w:spacing w:val="3"/>
        </w:rPr>
        <w:t>も完全に無料で利用するこ</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とができるのです。オープンソースは、メタバースが</w:t>
      </w:r>
    </w:p>
    <w:p>
      <w:pPr>
        <w:sectPr>
          <w:headerReference w:type="default" r:id="rId67"/>
          <w:footerReference w:type="default" r:id="rId68"/>
          <w:pgSz w:w="9360" w:h="13041"/>
          <w:pgMar w:top="1014" w:right="232" w:bottom="538" w:left="595" w:header="560" w:footer="315" w:gutter="0"/>
        </w:sectPr>
        <w:rPr/>
      </w:pPr>
    </w:p>
    <w:p>
      <w:pPr>
        <w:ind w:left="8"/>
        <w:spacing w:before="4" w:line="229" w:lineRule="auto"/>
        <w:rPr>
          <w:rFonts w:ascii="SimSun" w:hAnsi="SimSun" w:eastAsia="SimSun" w:cs="SimSun"/>
          <w:sz w:val="18"/>
          <w:szCs w:val="18"/>
        </w:rPr>
      </w:pPr>
      <w:r>
        <w:drawing>
          <wp:anchor distT="0" distB="0" distL="0" distR="0" simplePos="0" relativeHeight="251884544"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84" name="IM 84"/>
            <wp:cNvGraphicFramePr/>
            <a:graphic>
              <a:graphicData uri="http://schemas.openxmlformats.org/drawingml/2006/picture">
                <pic:pic>
                  <pic:nvPicPr>
                    <pic:cNvPr id="84" name="IM 8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公共的で信頼でき</w:t>
      </w:r>
      <w:r>
        <w:rPr>
          <w:rFonts w:ascii="SimSun" w:hAnsi="SimSun" w:eastAsia="SimSun" w:cs="SimSun"/>
          <w:sz w:val="18"/>
          <w:szCs w:val="18"/>
          <w:color w:val="231F20"/>
          <w:spacing w:val="3"/>
        </w:rPr>
        <w:t>る</w:t>
      </w:r>
      <w:r>
        <w:rPr>
          <w:rFonts w:ascii="SimSun" w:hAnsi="SimSun" w:eastAsia="SimSun" w:cs="SimSun"/>
          <w:sz w:val="18"/>
          <w:szCs w:val="18"/>
          <w:color w:val="231F20"/>
          <w:spacing w:val="2"/>
        </w:rPr>
        <w:t>生活空間となる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ための必須条件である。</w:t>
      </w:r>
    </w:p>
    <w:p>
      <w:pPr>
        <w:spacing w:line="281" w:lineRule="auto"/>
        <w:rPr>
          <w:rFonts w:ascii="Arial"/>
          <w:sz w:val="21"/>
        </w:rPr>
      </w:pPr>
      <w:r/>
    </w:p>
    <w:p>
      <w:pPr>
        <w:ind w:left="26"/>
        <w:spacing w:before="68" w:line="221" w:lineRule="auto"/>
        <w:outlineLvl w:val="2"/>
        <w:rPr>
          <w:rFonts w:ascii="PMingLiU" w:hAnsi="PMingLiU" w:eastAsia="PMingLiU" w:cs="PMingLiU"/>
          <w:sz w:val="21"/>
          <w:szCs w:val="21"/>
        </w:rPr>
      </w:pPr>
      <w:r>
        <w:rPr>
          <w:rFonts w:ascii="PMingLiU" w:hAnsi="PMingLiU" w:eastAsia="PMingLiU" w:cs="PMingLiU"/>
          <w:sz w:val="21"/>
          <w:szCs w:val="21"/>
          <w:color w:val="231F20"/>
          <w:spacing w:val="-14"/>
        </w:rPr>
        <w:t>オ</w:t>
      </w:r>
      <w:r>
        <w:rPr>
          <w:rFonts w:ascii="PMingLiU" w:hAnsi="PMingLiU" w:eastAsia="PMingLiU" w:cs="PMingLiU"/>
          <w:sz w:val="21"/>
          <w:szCs w:val="21"/>
          <w:color w:val="231F20"/>
          <w:spacing w:val="-8"/>
        </w:rPr>
        <w:t>ープンソースの課題</w:t>
      </w:r>
    </w:p>
    <w:p>
      <w:pPr>
        <w:spacing w:before="185" w:line="228" w:lineRule="auto"/>
        <w:rPr>
          <w:rFonts w:ascii="PMingLiU" w:hAnsi="PMingLiU" w:eastAsia="PMingLiU" w:cs="PMingLiU"/>
          <w:sz w:val="18"/>
          <w:szCs w:val="18"/>
        </w:rPr>
      </w:pPr>
      <w:r>
        <w:rPr>
          <w:rFonts w:ascii="PMingLiU" w:hAnsi="PMingLiU" w:eastAsia="PMingLiU" w:cs="PMingLiU"/>
          <w:sz w:val="18"/>
          <w:szCs w:val="18"/>
          <w:color w:val="231F20"/>
        </w:rPr>
        <w:t>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技術的なリスクは依然残っている</w:t>
      </w:r>
    </w:p>
    <w:p>
      <w:pPr>
        <w:ind w:left="4" w:right="154" w:firstLine="11"/>
        <w:spacing w:before="219" w:line="356" w:lineRule="auto"/>
        <w:jc w:val="right"/>
        <w:rPr>
          <w:rFonts w:ascii="SimSun" w:hAnsi="SimSun" w:eastAsia="SimSun" w:cs="SimSun"/>
          <w:sz w:val="18"/>
          <w:szCs w:val="18"/>
        </w:rPr>
      </w:pPr>
      <w:r>
        <w:rPr>
          <w:rFonts w:ascii="SimSun" w:hAnsi="SimSun" w:eastAsia="SimSun" w:cs="SimSun"/>
          <w:sz w:val="18"/>
          <w:szCs w:val="18"/>
          <w:color w:val="231F20"/>
          <w:spacing w:val="6"/>
        </w:rPr>
        <w:t>オープンソースソフトウェアの脆弱性件数は依然として多く、その影響は甚大です。一方で、</w:t>
      </w:r>
      <w:r>
        <w:rPr>
          <w:rFonts w:ascii="SimSun" w:hAnsi="SimSun" w:eastAsia="SimSun" w:cs="SimSun"/>
          <w:sz w:val="18"/>
          <w:szCs w:val="18"/>
          <w:color w:val="231F20"/>
        </w:rPr>
        <w:t>上</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流</w:t>
      </w:r>
      <w:r>
        <w:rPr>
          <w:rFonts w:ascii="SimSun" w:hAnsi="SimSun" w:eastAsia="SimSun" w:cs="SimSun"/>
          <w:sz w:val="18"/>
          <w:szCs w:val="18"/>
          <w:color w:val="231F20"/>
          <w:spacing w:val="8"/>
        </w:rPr>
        <w:t>のコンポーネントに対する迅速な修正と、</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下流の依存リンクに対する大規模なフルカバレッ</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ジのプッシュを確保する方法を模索する必要があります。</w:t>
      </w:r>
      <w:r>
        <w:rPr>
          <w:rFonts w:ascii="SimSun" w:hAnsi="SimSun" w:eastAsia="SimSun" w:cs="SimSun"/>
          <w:sz w:val="18"/>
          <w:szCs w:val="18"/>
          <w:color w:val="231F20"/>
          <w:spacing w:val="9"/>
        </w:rPr>
        <w:t xml:space="preserve"> </w:t>
      </w:r>
      <w:r>
        <w:rPr>
          <w:rFonts w:ascii="SimSun" w:hAnsi="SimSun" w:eastAsia="SimSun" w:cs="SimSun"/>
          <w:sz w:val="18"/>
          <w:szCs w:val="18"/>
          <w:color w:val="231F20"/>
        </w:rPr>
        <w:t>Qi</w:t>
      </w:r>
      <w:r>
        <w:rPr>
          <w:rFonts w:ascii="SimSun" w:hAnsi="SimSun" w:eastAsia="SimSun" w:cs="SimSun"/>
          <w:sz w:val="18"/>
          <w:szCs w:val="18"/>
          <w:color w:val="231F20"/>
          <w:spacing w:val="9"/>
        </w:rPr>
        <w:t>'</w:t>
      </w:r>
      <w:r>
        <w:rPr>
          <w:rFonts w:ascii="SimSun" w:hAnsi="SimSun" w:eastAsia="SimSun" w:cs="SimSun"/>
          <w:sz w:val="18"/>
          <w:szCs w:val="18"/>
          <w:color w:val="231F20"/>
        </w:rPr>
        <w:t>anxin</w:t>
      </w:r>
      <w:r>
        <w:rPr>
          <w:rFonts w:ascii="SimSun" w:hAnsi="SimSun" w:eastAsia="SimSun" w:cs="SimSun"/>
          <w:sz w:val="18"/>
          <w:szCs w:val="18"/>
          <w:color w:val="231F20"/>
          <w:spacing w:val="9"/>
        </w:rPr>
        <w:t>コードセキュリティラボ</w:t>
      </w:r>
      <w:r>
        <w:rPr>
          <w:rFonts w:ascii="SimSun" w:hAnsi="SimSun" w:eastAsia="SimSun" w:cs="SimSun"/>
          <w:sz w:val="18"/>
          <w:szCs w:val="18"/>
          <w:color w:val="231F20"/>
          <w:spacing w:val="2"/>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w:t>
      </w:r>
      <w:r>
        <w:rPr>
          <w:rFonts w:ascii="Arial" w:hAnsi="Arial" w:eastAsia="Arial" w:cs="Arial"/>
          <w:sz w:val="18"/>
          <w:szCs w:val="18"/>
          <w:color w:val="231F20"/>
          <w:spacing w:val="8"/>
        </w:rPr>
        <w:t>2021</w:t>
      </w:r>
      <w:r>
        <w:rPr>
          <w:rFonts w:ascii="SimSun" w:hAnsi="SimSun" w:eastAsia="SimSun" w:cs="SimSun"/>
          <w:sz w:val="18"/>
          <w:szCs w:val="18"/>
          <w:color w:val="231F20"/>
          <w:spacing w:val="8"/>
        </w:rPr>
        <w:t>中国ソフトウェアサプライチェーンセキュリティ分析レポート」によると、</w:t>
      </w:r>
      <w:r>
        <w:rPr>
          <w:rFonts w:ascii="Arial" w:hAnsi="Arial" w:eastAsia="Arial" w:cs="Arial"/>
          <w:sz w:val="18"/>
          <w:szCs w:val="18"/>
          <w:color w:val="231F20"/>
          <w:spacing w:val="8"/>
        </w:rPr>
        <w:t>2020</w:t>
      </w:r>
      <w:r>
        <w:rPr>
          <w:rFonts w:ascii="MS Mincho" w:hAnsi="MS Mincho" w:eastAsia="MS Mincho" w:cs="MS Mincho"/>
          <w:sz w:val="18"/>
          <w:szCs w:val="18"/>
          <w:color w:val="231F20"/>
          <w:spacing w:val="8"/>
        </w:rPr>
        <w:t>年</w:t>
      </w:r>
      <w:r>
        <w:rPr>
          <w:rFonts w:ascii="SimSun" w:hAnsi="SimSun" w:eastAsia="SimSun" w:cs="SimSun"/>
          <w:sz w:val="18"/>
          <w:szCs w:val="18"/>
          <w:color w:val="231F20"/>
          <w:spacing w:val="8"/>
        </w:rPr>
        <w:t>末</w:t>
      </w:r>
      <w:r>
        <w:rPr>
          <w:rFonts w:ascii="SimSun" w:hAnsi="SimSun" w:eastAsia="SimSun" w:cs="SimSun"/>
          <w:sz w:val="18"/>
          <w:szCs w:val="18"/>
          <w:color w:val="231F20"/>
          <w:spacing w:val="6"/>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でに、</w:t>
      </w:r>
      <w:r>
        <w:rPr>
          <w:rFonts w:ascii="SimSun" w:hAnsi="SimSun" w:eastAsia="SimSun" w:cs="SimSun"/>
          <w:sz w:val="18"/>
          <w:szCs w:val="18"/>
          <w:color w:val="231F20"/>
          <w:spacing w:val="8"/>
        </w:rPr>
        <w:t xml:space="preserve"> </w:t>
      </w:r>
      <w:r>
        <w:rPr>
          <w:rFonts w:ascii="Arial" w:hAnsi="Arial" w:eastAsia="Arial" w:cs="Arial"/>
          <w:sz w:val="18"/>
          <w:szCs w:val="18"/>
          <w:color w:val="231F20"/>
        </w:rPr>
        <w:t>CVE</w:t>
      </w:r>
      <w:r>
        <w:rPr>
          <w:rFonts w:ascii="Arial" w:hAnsi="Arial" w:eastAsia="Arial" w:cs="Arial"/>
          <w:sz w:val="18"/>
          <w:szCs w:val="18"/>
          <w:color w:val="231F20"/>
          <w:spacing w:val="7"/>
        </w:rPr>
        <w:t>/</w:t>
      </w:r>
      <w:r>
        <w:rPr>
          <w:rFonts w:ascii="Arial" w:hAnsi="Arial" w:eastAsia="Arial" w:cs="Arial"/>
          <w:sz w:val="18"/>
          <w:szCs w:val="18"/>
          <w:color w:val="231F20"/>
        </w:rPr>
        <w:t>NVD</w:t>
      </w:r>
      <w:r>
        <w:rPr>
          <w:rFonts w:ascii="SimSun" w:hAnsi="SimSun" w:eastAsia="SimSun" w:cs="SimSun"/>
          <w:sz w:val="18"/>
          <w:szCs w:val="18"/>
          <w:color w:val="231F20"/>
          <w:spacing w:val="4"/>
        </w:rPr>
        <w:t>、</w:t>
      </w:r>
      <w:r>
        <w:rPr>
          <w:rFonts w:ascii="Arial" w:hAnsi="Arial" w:eastAsia="Arial" w:cs="Arial"/>
          <w:sz w:val="18"/>
          <w:szCs w:val="18"/>
          <w:color w:val="231F20"/>
        </w:rPr>
        <w:t>CNNVD</w:t>
      </w:r>
      <w:r>
        <w:rPr>
          <w:rFonts w:ascii="SimSun" w:hAnsi="SimSun" w:eastAsia="SimSun" w:cs="SimSun"/>
          <w:sz w:val="18"/>
          <w:szCs w:val="18"/>
          <w:color w:val="231F20"/>
          <w:spacing w:val="4"/>
        </w:rPr>
        <w:t>、</w:t>
      </w:r>
      <w:r>
        <w:rPr>
          <w:rFonts w:ascii="SimSun" w:hAnsi="SimSun" w:eastAsia="SimSun" w:cs="SimSun"/>
          <w:sz w:val="18"/>
          <w:szCs w:val="18"/>
          <w:color w:val="231F20"/>
        </w:rPr>
        <w:t>CNVD</w:t>
      </w:r>
      <w:r>
        <w:rPr>
          <w:rFonts w:ascii="SimSun" w:hAnsi="SimSun" w:eastAsia="SimSun" w:cs="SimSun"/>
          <w:sz w:val="18"/>
          <w:szCs w:val="18"/>
          <w:color w:val="231F20"/>
          <w:spacing w:val="4"/>
        </w:rPr>
        <w:t>などの公開脆弱性リポジトリに含まれるオープンソースソフト</w:t>
      </w:r>
    </w:p>
    <w:p>
      <w:pPr>
        <w:ind w:left="3" w:firstLine="32"/>
        <w:spacing w:before="2" w:line="358" w:lineRule="auto"/>
        <w:rPr>
          <w:rFonts w:ascii="SimSun" w:hAnsi="SimSun" w:eastAsia="SimSun" w:cs="SimSun"/>
          <w:sz w:val="18"/>
          <w:szCs w:val="18"/>
        </w:rPr>
      </w:pPr>
      <w:r>
        <w:rPr>
          <w:rFonts w:ascii="SimSun" w:hAnsi="SimSun" w:eastAsia="SimSun" w:cs="SimSun"/>
          <w:sz w:val="18"/>
          <w:szCs w:val="18"/>
          <w:color w:val="231F20"/>
          <w:spacing w:val="5"/>
        </w:rPr>
        <w:t>ウ</w:t>
      </w:r>
      <w:r>
        <w:rPr>
          <w:rFonts w:ascii="SimSun" w:hAnsi="SimSun" w:eastAsia="SimSun" w:cs="SimSun"/>
          <w:sz w:val="18"/>
          <w:szCs w:val="18"/>
          <w:color w:val="231F20"/>
          <w:spacing w:val="3"/>
        </w:rPr>
        <w:t>ェア関連の脆弱性は合計</w:t>
      </w:r>
      <w:r>
        <w:rPr>
          <w:rFonts w:ascii="Arial" w:hAnsi="Arial" w:eastAsia="Arial" w:cs="Arial"/>
          <w:sz w:val="18"/>
          <w:szCs w:val="18"/>
          <w:color w:val="231F20"/>
          <w:spacing w:val="3"/>
        </w:rPr>
        <w:t>41,342</w:t>
      </w:r>
      <w:r>
        <w:rPr>
          <w:rFonts w:ascii="MS Mincho" w:hAnsi="MS Mincho" w:eastAsia="MS Mincho" w:cs="MS Mincho"/>
          <w:sz w:val="18"/>
          <w:szCs w:val="18"/>
          <w:color w:val="231F20"/>
          <w:spacing w:val="3"/>
        </w:rPr>
        <w:t>件で、</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このうち</w:t>
      </w:r>
      <w:r>
        <w:rPr>
          <w:rFonts w:ascii="Arial" w:hAnsi="Arial" w:eastAsia="Arial" w:cs="Arial"/>
          <w:sz w:val="18"/>
          <w:szCs w:val="18"/>
          <w:color w:val="231F20"/>
          <w:spacing w:val="3"/>
        </w:rPr>
        <w:t>5,366</w:t>
      </w:r>
      <w:r>
        <w:rPr>
          <w:rFonts w:ascii="SimSun" w:hAnsi="SimSun" w:eastAsia="SimSun" w:cs="SimSun"/>
          <w:sz w:val="18"/>
          <w:szCs w:val="18"/>
          <w:color w:val="231F20"/>
          <w:spacing w:val="3"/>
        </w:rPr>
        <w:t>件は</w:t>
      </w:r>
      <w:r>
        <w:rPr>
          <w:rFonts w:ascii="Arial" w:hAnsi="Arial" w:eastAsia="Arial" w:cs="Arial"/>
          <w:sz w:val="18"/>
          <w:szCs w:val="18"/>
          <w:color w:val="231F20"/>
          <w:spacing w:val="3"/>
        </w:rPr>
        <w:t>2020</w:t>
      </w:r>
      <w:r>
        <w:rPr>
          <w:rFonts w:ascii="SimSun" w:hAnsi="SimSun" w:eastAsia="SimSun" w:cs="SimSun"/>
          <w:sz w:val="18"/>
          <w:szCs w:val="18"/>
          <w:color w:val="231F20"/>
          <w:spacing w:val="3"/>
        </w:rPr>
        <w:t>年における新規脆弱性であった。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研究所が監査した</w:t>
      </w:r>
      <w:r>
        <w:rPr>
          <w:rFonts w:ascii="Arial" w:hAnsi="Arial" w:eastAsia="Arial" w:cs="Arial"/>
          <w:sz w:val="18"/>
          <w:szCs w:val="18"/>
          <w:color w:val="231F20"/>
          <w:spacing w:val="4"/>
        </w:rPr>
        <w:t>2,557</w:t>
      </w:r>
      <w:r>
        <w:rPr>
          <w:rFonts w:ascii="MS Mincho" w:hAnsi="MS Mincho" w:eastAsia="MS Mincho" w:cs="MS Mincho"/>
          <w:sz w:val="18"/>
          <w:szCs w:val="18"/>
          <w:color w:val="231F20"/>
          <w:spacing w:val="4"/>
        </w:rPr>
        <w:t>仍</w:t>
      </w:r>
      <w:r>
        <w:rPr>
          <w:rFonts w:ascii="SimSun" w:hAnsi="SimSun" w:eastAsia="SimSun" w:cs="SimSun"/>
          <w:sz w:val="18"/>
          <w:szCs w:val="18"/>
          <w:color w:val="231F20"/>
          <w:spacing w:val="4"/>
        </w:rPr>
        <w:t>国内企業ソフトウェアプロジェクトのうち、オープンソースソフト</w:t>
      </w:r>
      <w:r>
        <w:rPr>
          <w:rFonts w:ascii="SimSun" w:hAnsi="SimSun" w:eastAsia="SimSun" w:cs="SimSun"/>
          <w:sz w:val="18"/>
          <w:szCs w:val="18"/>
          <w:color w:val="231F20"/>
          <w:spacing w:val="2"/>
        </w:rPr>
        <w:t>ウ</w:t>
      </w:r>
      <w:r>
        <w:rPr>
          <w:rFonts w:ascii="SimSun" w:hAnsi="SimSun" w:eastAsia="SimSun" w:cs="SimSun"/>
          <w:sz w:val="18"/>
          <w:szCs w:val="18"/>
          <w:color w:val="231F20"/>
        </w:rPr>
        <w:t>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アの脆弱性</w:t>
      </w:r>
      <w:r>
        <w:rPr>
          <w:rFonts w:ascii="SimSun" w:hAnsi="SimSun" w:eastAsia="SimSun" w:cs="SimSun"/>
          <w:sz w:val="18"/>
          <w:szCs w:val="18"/>
          <w:color w:val="231F20"/>
          <w:spacing w:val="8"/>
        </w:rPr>
        <w:t>が</w:t>
      </w:r>
      <w:r>
        <w:rPr>
          <w:rFonts w:ascii="SimSun" w:hAnsi="SimSun" w:eastAsia="SimSun" w:cs="SimSun"/>
          <w:sz w:val="18"/>
          <w:szCs w:val="18"/>
          <w:color w:val="231F20"/>
          <w:spacing w:val="5"/>
        </w:rPr>
        <w:t>知られているプロジェクトは</w:t>
      </w:r>
      <w:r>
        <w:rPr>
          <w:rFonts w:ascii="Arial" w:hAnsi="Arial" w:eastAsia="Arial" w:cs="Arial"/>
          <w:sz w:val="18"/>
          <w:szCs w:val="18"/>
          <w:color w:val="231F20"/>
          <w:spacing w:val="5"/>
        </w:rPr>
        <w:t>2,</w:t>
      </w:r>
      <w:r>
        <w:rPr>
          <w:rFonts w:ascii="SimSun" w:hAnsi="SimSun" w:eastAsia="SimSun" w:cs="SimSun"/>
          <w:sz w:val="18"/>
          <w:szCs w:val="18"/>
          <w:color w:val="231F20"/>
          <w:spacing w:val="5"/>
        </w:rPr>
        <w:t>280で</w:t>
      </w:r>
      <w:r>
        <w:rPr>
          <w:rFonts w:ascii="Arial" w:hAnsi="Arial" w:eastAsia="Arial" w:cs="Arial"/>
          <w:sz w:val="18"/>
          <w:szCs w:val="18"/>
          <w:color w:val="231F20"/>
          <w:spacing w:val="5"/>
        </w:rPr>
        <w:t>89.2</w:t>
      </w:r>
      <w:r>
        <w:rPr>
          <w:rFonts w:ascii="SimSun" w:hAnsi="SimSun" w:eastAsia="SimSun" w:cs="SimSun"/>
          <w:sz w:val="18"/>
          <w:szCs w:val="18"/>
          <w:color w:val="231F20"/>
          <w:spacing w:val="5"/>
        </w:rPr>
        <w:t>%、高リスクのオープンソースソフトウェ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ア</w:t>
      </w:r>
      <w:r>
        <w:rPr>
          <w:rFonts w:ascii="SimSun" w:hAnsi="SimSun" w:eastAsia="SimSun" w:cs="SimSun"/>
          <w:sz w:val="18"/>
          <w:szCs w:val="18"/>
          <w:color w:val="231F20"/>
          <w:spacing w:val="9"/>
        </w:rPr>
        <w:t>の</w:t>
      </w:r>
      <w:r>
        <w:rPr>
          <w:rFonts w:ascii="SimSun" w:hAnsi="SimSun" w:eastAsia="SimSun" w:cs="SimSun"/>
          <w:sz w:val="18"/>
          <w:szCs w:val="18"/>
          <w:color w:val="231F20"/>
          <w:spacing w:val="5"/>
        </w:rPr>
        <w:t>脆弱性が知られているプロジェクトは2</w:t>
      </w:r>
      <w:r>
        <w:rPr>
          <w:rFonts w:ascii="Arial" w:hAnsi="Arial" w:eastAsia="Arial" w:cs="Arial"/>
          <w:sz w:val="18"/>
          <w:szCs w:val="18"/>
          <w:color w:val="231F20"/>
          <w:spacing w:val="5"/>
        </w:rPr>
        <w:t>,</w:t>
      </w:r>
      <w:r>
        <w:rPr>
          <w:rFonts w:ascii="SimSun" w:hAnsi="SimSun" w:eastAsia="SimSun" w:cs="SimSun"/>
          <w:sz w:val="18"/>
          <w:szCs w:val="18"/>
          <w:color w:val="231F20"/>
          <w:spacing w:val="5"/>
        </w:rPr>
        <w:t>062で</w:t>
      </w:r>
      <w:r>
        <w:rPr>
          <w:rFonts w:ascii="Arial" w:hAnsi="Arial" w:eastAsia="Arial" w:cs="Arial"/>
          <w:sz w:val="18"/>
          <w:szCs w:val="18"/>
          <w:color w:val="231F20"/>
          <w:spacing w:val="5"/>
        </w:rPr>
        <w:t>80.6%</w:t>
      </w:r>
      <w:r>
        <w:rPr>
          <w:rFonts w:ascii="MS Mincho" w:hAnsi="MS Mincho" w:eastAsia="MS Mincho" w:cs="MS Mincho"/>
          <w:sz w:val="18"/>
          <w:szCs w:val="18"/>
          <w:color w:val="231F20"/>
          <w:spacing w:val="5"/>
        </w:rPr>
        <w:t>、</w:t>
      </w:r>
      <w:r>
        <w:rPr>
          <w:rFonts w:ascii="SimSun" w:hAnsi="SimSun" w:eastAsia="SimSun" w:cs="SimSun"/>
          <w:sz w:val="18"/>
          <w:szCs w:val="18"/>
          <w:color w:val="231F20"/>
          <w:spacing w:val="5"/>
        </w:rPr>
        <w:t>超リスクのオープンソースソフトウェ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アの脆弱性が知</w:t>
      </w:r>
      <w:r>
        <w:rPr>
          <w:rFonts w:ascii="SimSun" w:hAnsi="SimSun" w:eastAsia="SimSun" w:cs="SimSun"/>
          <w:sz w:val="18"/>
          <w:szCs w:val="18"/>
          <w:color w:val="231F20"/>
          <w:spacing w:val="2"/>
        </w:rPr>
        <w:t>られているプロジェクトは</w:t>
      </w:r>
      <w:r>
        <w:rPr>
          <w:rFonts w:ascii="Arial" w:hAnsi="Arial" w:eastAsia="Arial" w:cs="Arial"/>
          <w:sz w:val="18"/>
          <w:szCs w:val="18"/>
          <w:color w:val="231F20"/>
          <w:spacing w:val="2"/>
        </w:rPr>
        <w:t>1,</w:t>
      </w:r>
      <w:r>
        <w:rPr>
          <w:rFonts w:ascii="SimSun" w:hAnsi="SimSun" w:eastAsia="SimSun" w:cs="SimSun"/>
          <w:sz w:val="18"/>
          <w:szCs w:val="18"/>
          <w:color w:val="231F20"/>
          <w:spacing w:val="2"/>
        </w:rPr>
        <w:t>802で</w:t>
      </w:r>
      <w:r>
        <w:rPr>
          <w:rFonts w:ascii="Arial" w:hAnsi="Arial" w:eastAsia="Arial" w:cs="Arial"/>
          <w:sz w:val="18"/>
          <w:szCs w:val="18"/>
          <w:color w:val="231F20"/>
          <w:spacing w:val="2"/>
        </w:rPr>
        <w:t>70.5%</w:t>
      </w:r>
      <w:r>
        <w:rPr>
          <w:rFonts w:ascii="MS Mincho" w:hAnsi="MS Mincho" w:eastAsia="MS Mincho" w:cs="MS Mincho"/>
          <w:sz w:val="18"/>
          <w:szCs w:val="18"/>
          <w:color w:val="231F20"/>
          <w:spacing w:val="2"/>
        </w:rPr>
        <w:t>であった</w:t>
      </w:r>
      <w:r>
        <w:rPr>
          <w:rFonts w:ascii="SimSun" w:hAnsi="SimSun" w:eastAsia="SimSun" w:cs="SimSun"/>
          <w:sz w:val="18"/>
          <w:szCs w:val="18"/>
          <w:color w:val="231F20"/>
          <w:spacing w:val="2"/>
        </w:rPr>
        <w:t>。</w:t>
      </w:r>
    </w:p>
    <w:p>
      <w:pPr>
        <w:sectPr>
          <w:headerReference w:type="default" r:id="rId69"/>
          <w:footerReference w:type="default" r:id="rId70"/>
          <w:pgSz w:w="9360" w:h="13041"/>
          <w:pgMar w:top="784" w:right="513" w:bottom="538" w:left="680" w:header="560" w:footer="315" w:gutter="0"/>
        </w:sectPr>
        <w:rPr/>
      </w:pPr>
    </w:p>
    <w:p>
      <w:pPr>
        <w:spacing w:line="288" w:lineRule="auto"/>
        <w:rPr>
          <w:rFonts w:ascii="Arial"/>
          <w:sz w:val="21"/>
        </w:rPr>
      </w:pPr>
      <w:r/>
    </w:p>
    <w:p>
      <w:pPr>
        <w:spacing w:line="288" w:lineRule="auto"/>
        <w:rPr>
          <w:rFonts w:ascii="Arial"/>
          <w:sz w:val="21"/>
        </w:rPr>
      </w:pPr>
      <w:r/>
    </w:p>
    <w:p>
      <w:pPr>
        <w:ind w:left="87" w:right="318"/>
        <w:spacing w:before="58" w:line="367" w:lineRule="auto"/>
        <w:jc w:val="right"/>
        <w:rPr>
          <w:rFonts w:ascii="SimSun" w:hAnsi="SimSun" w:eastAsia="SimSun" w:cs="SimSun"/>
          <w:sz w:val="18"/>
          <w:szCs w:val="18"/>
        </w:rPr>
      </w:pP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12月</w:t>
      </w:r>
      <w:r>
        <w:rPr>
          <w:rFonts w:ascii="Arial" w:hAnsi="Arial" w:eastAsia="Arial" w:cs="Arial"/>
          <w:sz w:val="18"/>
          <w:szCs w:val="18"/>
          <w:color w:val="231F20"/>
          <w:spacing w:val="-2"/>
        </w:rPr>
        <w:t>10</w:t>
      </w:r>
      <w:r>
        <w:rPr>
          <w:rFonts w:ascii="SimSun" w:hAnsi="SimSun" w:eastAsia="SimSun" w:cs="SimSun"/>
          <w:sz w:val="18"/>
          <w:szCs w:val="18"/>
          <w:color w:val="231F20"/>
          <w:spacing w:val="-2"/>
        </w:rPr>
        <w:t>日、</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Apache</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Log</w:t>
      </w:r>
      <w:r>
        <w:rPr>
          <w:rFonts w:ascii="Arial" w:hAnsi="Arial" w:eastAsia="Arial" w:cs="Arial"/>
          <w:sz w:val="18"/>
          <w:szCs w:val="18"/>
          <w:color w:val="231F20"/>
          <w:spacing w:val="-2"/>
        </w:rPr>
        <w:t>4</w:t>
      </w:r>
      <w:r>
        <w:rPr>
          <w:rFonts w:ascii="Arial" w:hAnsi="Arial" w:eastAsia="Arial" w:cs="Arial"/>
          <w:sz w:val="18"/>
          <w:szCs w:val="18"/>
          <w:color w:val="231F20"/>
          <w:spacing w:val="-1"/>
        </w:rPr>
        <w:t>j</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一部の関数に再帰的な解析機能があり、攻撃者が</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リモートコー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ド</w:t>
      </w:r>
      <w:r>
        <w:rPr>
          <w:rFonts w:ascii="SimSun" w:hAnsi="SimSun" w:eastAsia="SimSun" w:cs="SimSun"/>
          <w:sz w:val="18"/>
          <w:szCs w:val="18"/>
          <w:color w:val="231F20"/>
          <w:spacing w:val="8"/>
        </w:rPr>
        <w:t>実</w:t>
      </w:r>
      <w:r>
        <w:rPr>
          <w:rFonts w:ascii="SimSun" w:hAnsi="SimSun" w:eastAsia="SimSun" w:cs="SimSun"/>
          <w:sz w:val="18"/>
          <w:szCs w:val="18"/>
          <w:color w:val="231F20"/>
          <w:spacing w:val="6"/>
        </w:rPr>
        <w:t>行の引き金となる悪意のあるリクエストを直接構築できる脆弱性が存在することが判明しま</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し</w:t>
      </w:r>
      <w:r>
        <w:rPr>
          <w:rFonts w:ascii="SimSun" w:hAnsi="SimSun" w:eastAsia="SimSun" w:cs="SimSun"/>
          <w:sz w:val="18"/>
          <w:szCs w:val="18"/>
          <w:color w:val="231F20"/>
          <w:spacing w:val="9"/>
        </w:rPr>
        <w:t>た。産業技術総合研究所が発表した「</w:t>
      </w:r>
      <w:r>
        <w:rPr>
          <w:rFonts w:ascii="SimSun" w:hAnsi="SimSun" w:eastAsia="SimSun" w:cs="SimSun"/>
          <w:sz w:val="18"/>
          <w:szCs w:val="18"/>
          <w:color w:val="231F20"/>
        </w:rPr>
        <w:t>Apache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Log</w:t>
      </w:r>
      <w:r>
        <w:rPr>
          <w:rFonts w:ascii="SimSun" w:hAnsi="SimSun" w:eastAsia="SimSun" w:cs="SimSun"/>
          <w:sz w:val="18"/>
          <w:szCs w:val="18"/>
          <w:color w:val="231F20"/>
          <w:spacing w:val="9"/>
        </w:rPr>
        <w:t>4</w:t>
      </w:r>
      <w:r>
        <w:rPr>
          <w:rFonts w:ascii="SimSun" w:hAnsi="SimSun" w:eastAsia="SimSun" w:cs="SimSun"/>
          <w:sz w:val="18"/>
          <w:szCs w:val="18"/>
          <w:color w:val="231F20"/>
        </w:rPr>
        <w:t>j</w:t>
      </w:r>
      <w:r>
        <w:rPr>
          <w:rFonts w:ascii="SimSun" w:hAnsi="SimSun" w:eastAsia="SimSun" w:cs="SimSun"/>
          <w:sz w:val="18"/>
          <w:szCs w:val="18"/>
          <w:color w:val="231F20"/>
          <w:spacing w:val="9"/>
        </w:rPr>
        <w:t>2コンポーネントにおける重大なセキュリ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テ</w:t>
      </w:r>
      <w:r>
        <w:rPr>
          <w:rFonts w:ascii="SimSun" w:hAnsi="SimSun" w:eastAsia="SimSun" w:cs="SimSun"/>
          <w:sz w:val="18"/>
          <w:szCs w:val="18"/>
          <w:color w:val="231F20"/>
          <w:spacing w:val="7"/>
        </w:rPr>
        <w:t>ィ</w:t>
      </w:r>
      <w:r>
        <w:rPr>
          <w:rFonts w:ascii="SimSun" w:hAnsi="SimSun" w:eastAsia="SimSun" w:cs="SimSun"/>
          <w:sz w:val="18"/>
          <w:szCs w:val="18"/>
          <w:color w:val="231F20"/>
          <w:spacing w:val="6"/>
        </w:rPr>
        <w:t>脆弱性に関するネットワークセキュリティリスクアラート」によると、この脆弱性により端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末</w:t>
      </w:r>
      <w:r>
        <w:rPr>
          <w:rFonts w:ascii="SimSun" w:hAnsi="SimSun" w:eastAsia="SimSun" w:cs="SimSun"/>
          <w:sz w:val="18"/>
          <w:szCs w:val="18"/>
          <w:color w:val="231F20"/>
          <w:spacing w:val="6"/>
        </w:rPr>
        <w:t>が遠隔操作され、機密情報の盗難や端末サービスの中断などの重大な被害が生じる可能性があ</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り、</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リスクの高い脆弱性であるとしています。不完全な統</w:t>
      </w:r>
      <w:r>
        <w:rPr>
          <w:rFonts w:ascii="SimSun" w:hAnsi="SimSun" w:eastAsia="SimSun" w:cs="SimSun"/>
          <w:sz w:val="18"/>
          <w:szCs w:val="18"/>
          <w:color w:val="231F20"/>
          <w:spacing w:val="1"/>
        </w:rPr>
        <w:t>計によると、</w:t>
      </w:r>
      <w:r>
        <w:rPr>
          <w:rFonts w:ascii="Arial" w:hAnsi="Arial" w:eastAsia="Arial" w:cs="Arial"/>
          <w:sz w:val="18"/>
          <w:szCs w:val="18"/>
          <w:color w:val="231F20"/>
        </w:rPr>
        <w:t>GitHub</w:t>
      </w:r>
      <w:r>
        <w:rPr>
          <w:rFonts w:ascii="MS Mincho" w:hAnsi="MS Mincho" w:eastAsia="MS Mincho" w:cs="MS Mincho"/>
          <w:sz w:val="18"/>
          <w:szCs w:val="18"/>
          <w:color w:val="231F20"/>
          <w:spacing w:val="1"/>
        </w:rPr>
        <w:t>の</w:t>
      </w:r>
      <w:r>
        <w:rPr>
          <w:rFonts w:ascii="Arial" w:hAnsi="Arial" w:eastAsia="Arial" w:cs="Arial"/>
          <w:sz w:val="18"/>
          <w:szCs w:val="18"/>
          <w:color w:val="231F20"/>
          <w:spacing w:val="1"/>
        </w:rPr>
        <w:t>8,600</w:t>
      </w:r>
      <w:r>
        <w:rPr>
          <w:rFonts w:ascii="SimSun" w:hAnsi="SimSun" w:eastAsia="SimSun" w:cs="SimSun"/>
          <w:sz w:val="18"/>
          <w:szCs w:val="18"/>
          <w:color w:val="231F20"/>
          <w:spacing w:val="1"/>
        </w:rPr>
        <w:t>以上のオー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プンソースソフ</w:t>
      </w:r>
      <w:r>
        <w:rPr>
          <w:rFonts w:ascii="SimSun" w:hAnsi="SimSun" w:eastAsia="SimSun" w:cs="SimSun"/>
          <w:sz w:val="18"/>
          <w:szCs w:val="18"/>
          <w:color w:val="231F20"/>
          <w:spacing w:val="3"/>
        </w:rPr>
        <w:t>トウェアが直接</w:t>
      </w:r>
      <w:r>
        <w:rPr>
          <w:rFonts w:ascii="Arial" w:hAnsi="Arial" w:eastAsia="Arial" w:cs="Arial"/>
          <w:sz w:val="18"/>
          <w:szCs w:val="18"/>
          <w:color w:val="231F20"/>
        </w:rPr>
        <w:t>log</w:t>
      </w:r>
      <w:r>
        <w:rPr>
          <w:rFonts w:ascii="Arial" w:hAnsi="Arial" w:eastAsia="Arial" w:cs="Arial"/>
          <w:sz w:val="18"/>
          <w:szCs w:val="18"/>
          <w:color w:val="231F20"/>
          <w:spacing w:val="3"/>
        </w:rPr>
        <w:t>4</w:t>
      </w:r>
      <w:r>
        <w:rPr>
          <w:rFonts w:ascii="Arial" w:hAnsi="Arial" w:eastAsia="Arial" w:cs="Arial"/>
          <w:sz w:val="18"/>
          <w:szCs w:val="18"/>
          <w:color w:val="231F20"/>
        </w:rPr>
        <w:t>j</w:t>
      </w:r>
      <w:r>
        <w:rPr>
          <w:rFonts w:ascii="Arial" w:hAnsi="Arial" w:eastAsia="Arial" w:cs="Arial"/>
          <w:sz w:val="18"/>
          <w:szCs w:val="18"/>
          <w:color w:val="231F20"/>
          <w:spacing w:val="3"/>
        </w:rPr>
        <w:t>2</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コンポーネントに依存していますが、これらのオープンソ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ースソフ</w:t>
      </w:r>
      <w:r>
        <w:rPr>
          <w:rFonts w:ascii="SimSun" w:hAnsi="SimSun" w:eastAsia="SimSun" w:cs="SimSun"/>
          <w:sz w:val="18"/>
          <w:szCs w:val="18"/>
          <w:color w:val="231F20"/>
          <w:spacing w:val="8"/>
        </w:rPr>
        <w:t>ト</w:t>
      </w:r>
      <w:r>
        <w:rPr>
          <w:rFonts w:ascii="SimSun" w:hAnsi="SimSun" w:eastAsia="SimSun" w:cs="SimSun"/>
          <w:sz w:val="18"/>
          <w:szCs w:val="18"/>
          <w:color w:val="231F20"/>
          <w:spacing w:val="5"/>
        </w:rPr>
        <w:t>ウェアを介して、最終的に</w:t>
      </w:r>
      <w:r>
        <w:rPr>
          <w:rFonts w:ascii="Arial" w:hAnsi="Arial" w:eastAsia="Arial" w:cs="Arial"/>
          <w:sz w:val="18"/>
          <w:szCs w:val="18"/>
          <w:color w:val="231F20"/>
          <w:spacing w:val="5"/>
        </w:rPr>
        <w:t>20</w:t>
      </w:r>
      <w:r>
        <w:rPr>
          <w:rFonts w:ascii="MS Mincho" w:hAnsi="MS Mincho" w:eastAsia="MS Mincho" w:cs="MS Mincho"/>
          <w:sz w:val="18"/>
          <w:szCs w:val="18"/>
          <w:color w:val="231F20"/>
          <w:spacing w:val="5"/>
        </w:rPr>
        <w:t>万人以上の</w:t>
      </w:r>
      <w:r>
        <w:rPr>
          <w:rFonts w:ascii="SimSun" w:hAnsi="SimSun" w:eastAsia="SimSun" w:cs="SimSun"/>
          <w:sz w:val="18"/>
          <w:szCs w:val="18"/>
          <w:color w:val="231F20"/>
          <w:spacing w:val="5"/>
        </w:rPr>
        <w:t>オープンソースソフトウェアが影響を受けて</w:t>
      </w:r>
    </w:p>
    <w:p>
      <w:pPr>
        <w:ind w:left="102" w:right="329" w:hanging="15"/>
        <w:spacing w:before="1" w:line="374" w:lineRule="auto"/>
        <w:rPr>
          <w:rFonts w:ascii="SimSun" w:hAnsi="SimSun" w:eastAsia="SimSun" w:cs="SimSun"/>
          <w:sz w:val="18"/>
          <w:szCs w:val="18"/>
        </w:rPr>
      </w:pPr>
      <w:r>
        <w:rPr>
          <w:rFonts w:ascii="SimSun" w:hAnsi="SimSun" w:eastAsia="SimSun" w:cs="SimSun"/>
          <w:sz w:val="18"/>
          <w:szCs w:val="18"/>
          <w:color w:val="231F20"/>
          <w:spacing w:val="15"/>
        </w:rPr>
        <w:t>追</w:t>
      </w:r>
      <w:r>
        <w:rPr>
          <w:rFonts w:ascii="SimSun" w:hAnsi="SimSun" w:eastAsia="SimSun" w:cs="SimSun"/>
          <w:sz w:val="18"/>
          <w:szCs w:val="18"/>
          <w:color w:val="231F20"/>
          <w:spacing w:val="8"/>
        </w:rPr>
        <w:t>跡し続ける。一方、修正プログラムの最初の公式リリースから1週間が経過しましたが、間接</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的</w:t>
      </w:r>
      <w:r>
        <w:rPr>
          <w:rFonts w:ascii="SimSun" w:hAnsi="SimSun" w:eastAsia="SimSun" w:cs="SimSun"/>
          <w:sz w:val="18"/>
          <w:szCs w:val="18"/>
          <w:color w:val="231F20"/>
          <w:spacing w:val="7"/>
        </w:rPr>
        <w:t>に関連するオープンソースソフトウェアの</w:t>
      </w:r>
      <w:r>
        <w:rPr>
          <w:rFonts w:ascii="Arial" w:hAnsi="Arial" w:eastAsia="Arial" w:cs="Arial"/>
          <w:sz w:val="18"/>
          <w:szCs w:val="18"/>
          <w:color w:val="231F20"/>
          <w:spacing w:val="7"/>
        </w:rPr>
        <w:t>8</w:t>
      </w:r>
      <w:r>
        <w:rPr>
          <w:rFonts w:ascii="MS Mincho" w:hAnsi="MS Mincho" w:eastAsia="MS Mincho" w:cs="MS Mincho"/>
          <w:sz w:val="18"/>
          <w:szCs w:val="18"/>
          <w:color w:val="231F20"/>
          <w:spacing w:val="7"/>
        </w:rPr>
        <w:t>割</w:t>
      </w:r>
      <w:r>
        <w:rPr>
          <w:rFonts w:ascii="SimSun" w:hAnsi="SimSun" w:eastAsia="SimSun" w:cs="SimSun"/>
          <w:sz w:val="18"/>
          <w:szCs w:val="18"/>
          <w:color w:val="231F20"/>
          <w:spacing w:val="7"/>
        </w:rPr>
        <w:t>以上が未パッチのままです。</w:t>
      </w:r>
    </w:p>
    <w:p>
      <w:pPr>
        <w:ind w:left="84"/>
        <w:spacing w:before="94" w:line="231" w:lineRule="auto"/>
        <w:rPr>
          <w:rFonts w:ascii="PMingLiU" w:hAnsi="PMingLiU" w:eastAsia="PMingLiU" w:cs="PMingLiU"/>
          <w:sz w:val="18"/>
          <w:szCs w:val="18"/>
        </w:rPr>
      </w:pPr>
      <w:r>
        <w:rPr>
          <w:rFonts w:ascii="PMingLiU" w:hAnsi="PMingLiU" w:eastAsia="PMingLiU" w:cs="PMingLiU"/>
          <w:sz w:val="18"/>
          <w:szCs w:val="18"/>
          <w:color w:val="231F20"/>
          <w:spacing w:val="-2"/>
        </w:rPr>
        <w:t>I</w:t>
      </w:r>
      <w:r>
        <w:rPr>
          <w:rFonts w:ascii="PMingLiU" w:hAnsi="PMingLiU" w:eastAsia="PMingLiU" w:cs="PMingLiU"/>
          <w:sz w:val="18"/>
          <w:szCs w:val="18"/>
          <w:color w:val="231F20"/>
          <w:spacing w:val="-1"/>
        </w:rPr>
        <w:t>I</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法的リスクの増大</w:t>
      </w:r>
    </w:p>
    <w:p>
      <w:pPr>
        <w:ind w:left="104" w:right="420" w:hanging="15"/>
        <w:spacing w:before="209" w:line="376" w:lineRule="auto"/>
        <w:rPr>
          <w:rFonts w:ascii="SimSun" w:hAnsi="SimSun" w:eastAsia="SimSun" w:cs="SimSun"/>
          <w:sz w:val="18"/>
          <w:szCs w:val="18"/>
        </w:rPr>
      </w:pPr>
      <w:r>
        <w:rPr>
          <w:rFonts w:ascii="SimSun" w:hAnsi="SimSun" w:eastAsia="SimSun" w:cs="SimSun"/>
          <w:sz w:val="18"/>
          <w:szCs w:val="18"/>
          <w:color w:val="231F20"/>
          <w:spacing w:val="4"/>
        </w:rPr>
        <w:t>法的リスクとしては、オープンソースライセンスの法的効果のさらなる明確化の必要性、著作</w:t>
      </w:r>
      <w:r>
        <w:rPr>
          <w:rFonts w:ascii="SimSun" w:hAnsi="SimSun" w:eastAsia="SimSun" w:cs="SimSun"/>
          <w:sz w:val="18"/>
          <w:szCs w:val="18"/>
          <w:color w:val="231F20"/>
        </w:rPr>
        <w:t>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の絡み合</w:t>
      </w:r>
      <w:r>
        <w:rPr>
          <w:rFonts w:ascii="SimSun" w:hAnsi="SimSun" w:eastAsia="SimSun" w:cs="SimSun"/>
          <w:sz w:val="18"/>
          <w:szCs w:val="18"/>
          <w:color w:val="231F20"/>
          <w:spacing w:val="5"/>
        </w:rPr>
        <w:t>った境界線、特許制度の複雑さ、企業秘密の判断の難しさなどが顕在化しています。</w:t>
      </w:r>
    </w:p>
    <w:p>
      <w:pPr>
        <w:ind w:left="93" w:right="359" w:firstLine="175"/>
        <w:spacing w:before="201" w:line="363" w:lineRule="auto"/>
        <w:rPr>
          <w:rFonts w:ascii="SimSun" w:hAnsi="SimSun" w:eastAsia="SimSun" w:cs="SimSun"/>
          <w:sz w:val="18"/>
          <w:szCs w:val="18"/>
        </w:rPr>
      </w:pPr>
      <w:r>
        <w:drawing>
          <wp:anchor distT="0" distB="0" distL="0" distR="0" simplePos="0" relativeHeight="251890688" behindDoc="1" locked="0" layoutInCell="1" allowOverlap="1">
            <wp:simplePos x="0" y="0"/>
            <wp:positionH relativeFrom="column">
              <wp:posOffset>51815</wp:posOffset>
            </wp:positionH>
            <wp:positionV relativeFrom="paragraph">
              <wp:posOffset>126156</wp:posOffset>
            </wp:positionV>
            <wp:extent cx="152400" cy="115823"/>
            <wp:effectExtent l="0" t="0" r="0" b="0"/>
            <wp:wrapNone/>
            <wp:docPr id="87" name="IM 87"/>
            <wp:cNvGraphicFramePr/>
            <a:graphic>
              <a:graphicData uri="http://schemas.openxmlformats.org/drawingml/2006/picture">
                <pic:pic>
                  <pic:nvPicPr>
                    <pic:cNvPr id="87" name="IM 8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人気のあるプロジ</w:t>
      </w:r>
      <w:r>
        <w:rPr>
          <w:rFonts w:ascii="SimSun" w:hAnsi="SimSun" w:eastAsia="SimSun" w:cs="SimSun"/>
          <w:sz w:val="18"/>
          <w:szCs w:val="18"/>
          <w:color w:val="231F20"/>
          <w:spacing w:val="4"/>
        </w:rPr>
        <w:t>ェ</w:t>
      </w:r>
      <w:r>
        <w:rPr>
          <w:rFonts w:ascii="SimSun" w:hAnsi="SimSun" w:eastAsia="SimSun" w:cs="SimSun"/>
          <w:sz w:val="18"/>
          <w:szCs w:val="18"/>
          <w:color w:val="231F20"/>
          <w:spacing w:val="3"/>
        </w:rPr>
        <w:t>クトの責任者の多くは、「善意の使用」と「悪意のある使用」の定義が非</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常に論議を呼び、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ライセンス定</w:t>
      </w:r>
      <w:r>
        <w:rPr>
          <w:rFonts w:ascii="SimSun" w:hAnsi="SimSun" w:eastAsia="SimSun" w:cs="SimSun"/>
          <w:sz w:val="18"/>
          <w:szCs w:val="18"/>
          <w:color w:val="231F20"/>
        </w:rPr>
        <w:t>義が曖昧なため、</w:t>
      </w:r>
      <w:r>
        <w:rPr>
          <w:rFonts w:ascii="Arial" w:hAnsi="Arial" w:eastAsia="Arial" w:cs="Arial"/>
          <w:sz w:val="18"/>
          <w:szCs w:val="18"/>
          <w:color w:val="231F20"/>
        </w:rPr>
        <w:t>JSON</w:t>
      </w:r>
      <w:r>
        <w:rPr>
          <w:rFonts w:ascii="SimSun" w:hAnsi="SimSun" w:eastAsia="SimSun" w:cs="SimSun"/>
          <w:sz w:val="18"/>
          <w:szCs w:val="18"/>
          <w:color w:val="231F20"/>
        </w:rPr>
        <w:t>ライセンスを使用したコードを削除してい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ます</w:t>
      </w:r>
      <w:r>
        <w:rPr>
          <w:rFonts w:ascii="SimSun" w:hAnsi="SimSun" w:eastAsia="SimSun" w:cs="SimSun"/>
          <w:sz w:val="18"/>
          <w:szCs w:val="18"/>
          <w:color w:val="231F20"/>
        </w:rPr>
        <w:t>。</w:t>
      </w:r>
    </w:p>
    <w:p>
      <w:pPr>
        <w:ind w:left="110" w:right="365" w:firstLine="170"/>
        <w:spacing w:before="88" w:line="360" w:lineRule="auto"/>
        <w:rPr>
          <w:rFonts w:ascii="SimSun" w:hAnsi="SimSun" w:eastAsia="SimSun" w:cs="SimSun"/>
          <w:sz w:val="18"/>
          <w:szCs w:val="18"/>
        </w:rPr>
      </w:pPr>
      <w:r>
        <w:drawing>
          <wp:anchor distT="0" distB="0" distL="0" distR="0" simplePos="0" relativeHeight="251891712" behindDoc="1" locked="0" layoutInCell="1" allowOverlap="1">
            <wp:simplePos x="0" y="0"/>
            <wp:positionH relativeFrom="column">
              <wp:posOffset>52578</wp:posOffset>
            </wp:positionH>
            <wp:positionV relativeFrom="paragraph">
              <wp:posOffset>55210</wp:posOffset>
            </wp:positionV>
            <wp:extent cx="152400" cy="115824"/>
            <wp:effectExtent l="0" t="0" r="0" b="0"/>
            <wp:wrapNone/>
            <wp:docPr id="88" name="IM 88"/>
            <wp:cNvGraphicFramePr/>
            <a:graphic>
              <a:graphicData uri="http://schemas.openxmlformats.org/drawingml/2006/picture">
                <pic:pic>
                  <pic:nvPicPr>
                    <pic:cNvPr id="88" name="IM 88"/>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
        </w:rPr>
        <w:t>オープンソースのコード</w:t>
      </w:r>
      <w:r>
        <w:rPr>
          <w:rFonts w:ascii="SimSun" w:hAnsi="SimSun" w:eastAsia="SimSun" w:cs="SimSun"/>
          <w:sz w:val="18"/>
          <w:szCs w:val="18"/>
          <w:color w:val="231F20"/>
        </w:rPr>
        <w:t>が他のコードに侵入することもあれば、他のコードがオープンソースの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コードに侵入することもあります。オープンソー</w:t>
      </w:r>
      <w:r>
        <w:rPr>
          <w:rFonts w:ascii="SimSun" w:hAnsi="SimSun" w:eastAsia="SimSun" w:cs="SimSun"/>
          <w:sz w:val="18"/>
          <w:szCs w:val="18"/>
          <w:color w:val="231F20"/>
        </w:rPr>
        <w:t>スのライセンスによっては、公開を意図していな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いコードを広くコミュニティに公開する必要がある場合があります</w:t>
      </w:r>
      <w:r>
        <w:rPr>
          <w:rFonts w:ascii="SimSun" w:hAnsi="SimSun" w:eastAsia="SimSun" w:cs="SimSun"/>
          <w:sz w:val="18"/>
          <w:szCs w:val="18"/>
          <w:color w:val="231F20"/>
          <w:spacing w:val="4"/>
        </w:rPr>
        <w:t>。</w:t>
      </w:r>
    </w:p>
    <w:p>
      <w:pPr>
        <w:ind w:left="90" w:right="342" w:firstLine="176"/>
        <w:spacing w:before="96" w:line="364" w:lineRule="auto"/>
        <w:rPr>
          <w:rFonts w:ascii="SimSun" w:hAnsi="SimSun" w:eastAsia="SimSun" w:cs="SimSun"/>
          <w:sz w:val="18"/>
          <w:szCs w:val="18"/>
        </w:rPr>
      </w:pPr>
      <w:r>
        <w:drawing>
          <wp:anchor distT="0" distB="0" distL="0" distR="0" simplePos="0" relativeHeight="251892736" behindDoc="1" locked="0" layoutInCell="1" allowOverlap="1">
            <wp:simplePos x="0" y="0"/>
            <wp:positionH relativeFrom="column">
              <wp:posOffset>52578</wp:posOffset>
            </wp:positionH>
            <wp:positionV relativeFrom="paragraph">
              <wp:posOffset>59947</wp:posOffset>
            </wp:positionV>
            <wp:extent cx="152400" cy="115823"/>
            <wp:effectExtent l="0" t="0" r="0" b="0"/>
            <wp:wrapNone/>
            <wp:docPr id="89" name="IM 89"/>
            <wp:cNvGraphicFramePr/>
            <a:graphic>
              <a:graphicData uri="http://schemas.openxmlformats.org/drawingml/2006/picture">
                <pic:pic>
                  <pic:nvPicPr>
                    <pic:cNvPr id="89" name="IM 8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特許は、出願の段階で多くの書類を提出し、審査する必要があり、侵害の可能性がある場合</w:t>
      </w:r>
      <w:r>
        <w:rPr>
          <w:rFonts w:ascii="SimSun" w:hAnsi="SimSun" w:eastAsia="SimSun" w:cs="SimSun"/>
          <w:sz w:val="18"/>
          <w:szCs w:val="18"/>
          <w:color w:val="231F20"/>
          <w:spacing w:val="2"/>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訴訟費用</w:t>
      </w:r>
      <w:r>
        <w:rPr>
          <w:rFonts w:ascii="SimSun" w:hAnsi="SimSun" w:eastAsia="SimSun" w:cs="SimSun"/>
          <w:sz w:val="18"/>
          <w:szCs w:val="18"/>
          <w:color w:val="231F20"/>
          <w:spacing w:val="5"/>
        </w:rPr>
        <w:t>は</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一般的な著作権訴訟の費用より高くなります。</w:t>
      </w:r>
    </w:p>
    <w:p>
      <w:pPr>
        <w:ind w:left="302" w:right="49" w:hanging="23"/>
        <w:spacing w:before="105" w:line="267" w:lineRule="auto"/>
        <w:rPr>
          <w:rFonts w:ascii="SimSun" w:hAnsi="SimSun" w:eastAsia="SimSun" w:cs="SimSun"/>
          <w:sz w:val="18"/>
          <w:szCs w:val="18"/>
        </w:rPr>
      </w:pPr>
      <w:r>
        <w:drawing>
          <wp:anchor distT="0" distB="0" distL="0" distR="0" simplePos="0" relativeHeight="251893760" behindDoc="1" locked="0" layoutInCell="1" allowOverlap="1">
            <wp:simplePos x="0" y="0"/>
            <wp:positionH relativeFrom="column">
              <wp:posOffset>51815</wp:posOffset>
            </wp:positionH>
            <wp:positionV relativeFrom="paragraph">
              <wp:posOffset>65644</wp:posOffset>
            </wp:positionV>
            <wp:extent cx="152400" cy="115823"/>
            <wp:effectExtent l="0" t="0" r="0" b="0"/>
            <wp:wrapNone/>
            <wp:docPr id="90" name="IM 90"/>
            <wp:cNvGraphicFramePr/>
            <a:graphic>
              <a:graphicData uri="http://schemas.openxmlformats.org/drawingml/2006/picture">
                <pic:pic>
                  <pic:nvPicPr>
                    <pic:cNvPr id="90" name="IM 9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オープンソースソフトウ</w:t>
      </w:r>
      <w:r>
        <w:rPr>
          <w:rFonts w:ascii="SimSun" w:hAnsi="SimSun" w:eastAsia="SimSun" w:cs="SimSun"/>
          <w:sz w:val="18"/>
          <w:szCs w:val="18"/>
          <w:color w:val="231F20"/>
        </w:rPr>
        <w:t>ェアは本来、多くの情報を公開するものであり、どの部分が営業秘密となり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うるかは、今後の検討課題である</w:t>
      </w:r>
      <w:r>
        <w:rPr>
          <w:rFonts w:ascii="SimSun" w:hAnsi="SimSun" w:eastAsia="SimSun" w:cs="SimSun"/>
          <w:sz w:val="18"/>
          <w:szCs w:val="18"/>
          <w:color w:val="231F20"/>
          <w:spacing w:val="-3"/>
        </w:rPr>
        <w:t>。</w:t>
      </w:r>
    </w:p>
    <w:p>
      <w:pPr>
        <w:ind w:left="93" w:hanging="8"/>
        <w:spacing w:before="184" w:line="268" w:lineRule="auto"/>
        <w:rPr>
          <w:rFonts w:ascii="PMingLiU" w:hAnsi="PMingLiU" w:eastAsia="PMingLiU" w:cs="PMingLiU"/>
          <w:sz w:val="18"/>
          <w:szCs w:val="18"/>
        </w:rPr>
      </w:pPr>
      <w:r>
        <w:rPr>
          <w:rFonts w:ascii="PMingLiU" w:hAnsi="PMingLiU" w:eastAsia="PMingLiU" w:cs="PMingLiU"/>
          <w:sz w:val="18"/>
          <w:szCs w:val="18"/>
          <w:color w:val="231F20"/>
          <w:spacing w:val="2"/>
        </w:rPr>
        <w:t>第三に、オー</w:t>
      </w:r>
      <w:r>
        <w:rPr>
          <w:rFonts w:ascii="PMingLiU" w:hAnsi="PMingLiU" w:eastAsia="PMingLiU" w:cs="PMingLiU"/>
          <w:sz w:val="18"/>
          <w:szCs w:val="18"/>
          <w:color w:val="231F20"/>
          <w:spacing w:val="1"/>
        </w:rPr>
        <w:t>プンソースのサプライチェーンはますます複雑化しており、オープンソースの主要コンポ</w:t>
      </w:r>
      <w:r>
        <w:rPr>
          <w:rFonts w:ascii="PMingLiU" w:hAnsi="PMingLiU" w:eastAsia="PMingLiU" w:cs="PMingLiU"/>
          <w:sz w:val="18"/>
          <w:szCs w:val="18"/>
          <w:color w:val="231F20"/>
        </w:rPr>
        <w:t xml:space="preserve"> </w:t>
      </w:r>
      <w:r>
        <w:rPr>
          <w:rFonts w:ascii="PMingLiU" w:hAnsi="PMingLiU" w:eastAsia="PMingLiU" w:cs="PMingLiU"/>
          <w:sz w:val="18"/>
          <w:szCs w:val="18"/>
          <w:color w:val="231F20"/>
          <w:spacing w:val="1"/>
        </w:rPr>
        <w:t>ーネントの持続的な維持が課題となっ</w:t>
      </w:r>
      <w:r>
        <w:rPr>
          <w:rFonts w:ascii="PMingLiU" w:hAnsi="PMingLiU" w:eastAsia="PMingLiU" w:cs="PMingLiU"/>
          <w:sz w:val="18"/>
          <w:szCs w:val="18"/>
          <w:color w:val="231F20"/>
        </w:rPr>
        <w:t>ています</w:t>
      </w:r>
    </w:p>
    <w:p>
      <w:pPr>
        <w:ind w:left="102" w:right="318"/>
        <w:spacing w:before="159" w:line="373" w:lineRule="auto"/>
        <w:rPr>
          <w:rFonts w:ascii="SimSun" w:hAnsi="SimSun" w:eastAsia="SimSun" w:cs="SimSun"/>
          <w:sz w:val="18"/>
          <w:szCs w:val="18"/>
        </w:rPr>
      </w:pPr>
      <w:r>
        <w:rPr>
          <w:rFonts w:ascii="SimSun" w:hAnsi="SimSun" w:eastAsia="SimSun" w:cs="SimSun"/>
          <w:sz w:val="18"/>
          <w:szCs w:val="18"/>
          <w:color w:val="231F20"/>
          <w:spacing w:val="6"/>
        </w:rPr>
        <w:t>オープンソースソフトウ</w:t>
      </w:r>
      <w:r>
        <w:rPr>
          <w:rFonts w:ascii="SimSun" w:hAnsi="SimSun" w:eastAsia="SimSun" w:cs="SimSun"/>
          <w:sz w:val="18"/>
          <w:szCs w:val="18"/>
          <w:color w:val="231F20"/>
          <w:spacing w:val="4"/>
        </w:rPr>
        <w:t>ェ</w:t>
      </w:r>
      <w:r>
        <w:rPr>
          <w:rFonts w:ascii="SimSun" w:hAnsi="SimSun" w:eastAsia="SimSun" w:cs="SimSun"/>
          <w:sz w:val="18"/>
          <w:szCs w:val="18"/>
          <w:color w:val="231F20"/>
          <w:spacing w:val="3"/>
        </w:rPr>
        <w:t>アを保守する長期的な義務は、営利企業が</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メンテナに何も還元せずに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オープンソースソフトウェアから多額の利益を得たり、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あるいは意図的にオープンソース</w:t>
      </w:r>
      <w:r>
        <w:rPr>
          <w:rFonts w:ascii="SimSun" w:hAnsi="SimSun" w:eastAsia="SimSun" w:cs="SimSun"/>
          <w:sz w:val="18"/>
          <w:szCs w:val="18"/>
          <w:color w:val="231F20"/>
          <w:spacing w:val="3"/>
        </w:rPr>
        <w:t>ソ</w:t>
      </w:r>
      <w:r>
        <w:rPr>
          <w:rFonts w:ascii="SimSun" w:hAnsi="SimSun" w:eastAsia="SimSun" w:cs="SimSun"/>
          <w:sz w:val="18"/>
          <w:szCs w:val="18"/>
          <w:color w:val="231F20"/>
        </w:rPr>
        <w:t>フト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ウェアの使用について話すことを避けた</w:t>
      </w:r>
      <w:r>
        <w:rPr>
          <w:rFonts w:ascii="SimSun" w:hAnsi="SimSun" w:eastAsia="SimSun" w:cs="SimSun"/>
          <w:sz w:val="18"/>
          <w:szCs w:val="18"/>
          <w:color w:val="231F20"/>
        </w:rPr>
        <w:t>りと、一連の不公平を招き、</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オープンソースメンテナの恨</w:t>
      </w:r>
    </w:p>
    <w:p>
      <w:pPr>
        <w:sectPr>
          <w:headerReference w:type="default" r:id="rId71"/>
          <w:footerReference w:type="default" r:id="rId72"/>
          <w:pgSz w:w="9360" w:h="13041"/>
          <w:pgMar w:top="1014" w:right="346" w:bottom="538" w:left="595" w:header="560" w:footer="315" w:gutter="0"/>
        </w:sectPr>
        <w:rPr/>
      </w:pPr>
    </w:p>
    <w:p>
      <w:pPr>
        <w:ind w:left="14"/>
        <w:spacing w:before="4" w:line="223" w:lineRule="auto"/>
        <w:rPr>
          <w:sz w:val="18"/>
          <w:szCs w:val="18"/>
        </w:rPr>
      </w:pPr>
      <w:r>
        <w:rPr>
          <w:rFonts w:ascii="SimSun" w:hAnsi="SimSun" w:eastAsia="SimSun" w:cs="SimSun"/>
          <w:sz w:val="18"/>
          <w:szCs w:val="18"/>
          <w:color w:val="231F20"/>
          <w:spacing w:val="8"/>
        </w:rPr>
        <w:t>みや一部</w:t>
      </w:r>
      <w:r>
        <w:rPr>
          <w:rFonts w:ascii="SimSun" w:hAnsi="SimSun" w:eastAsia="SimSun" w:cs="SimSun"/>
          <w:sz w:val="18"/>
          <w:szCs w:val="18"/>
          <w:color w:val="231F20"/>
          <w:spacing w:val="5"/>
        </w:rPr>
        <w:t>の</w:t>
      </w:r>
      <w:r>
        <w:rPr>
          <w:rFonts w:ascii="SimSun" w:hAnsi="SimSun" w:eastAsia="SimSun" w:cs="SimSun"/>
          <w:sz w:val="18"/>
          <w:szCs w:val="18"/>
          <w:color w:val="231F20"/>
          <w:spacing w:val="4"/>
        </w:rPr>
        <w:t>攻撃的行動さえも引き起こす可能性があるのです。</w:t>
      </w:r>
      <w:r>
        <w:rPr>
          <w:rFonts w:ascii="SimSun" w:hAnsi="SimSun" w:eastAsia="SimSun" w:cs="SimSun"/>
          <w:sz w:val="18"/>
          <w:szCs w:val="18"/>
          <w:color w:val="231F20"/>
          <w:spacing w:val="4"/>
        </w:rPr>
        <w:t xml:space="preserve">        </w:t>
      </w:r>
      <w:r>
        <w:rPr>
          <w:sz w:val="18"/>
          <w:szCs w:val="18"/>
          <w:position w:val="-6"/>
        </w:rPr>
        <w:drawing>
          <wp:inline distT="0" distB="0" distL="0" distR="0">
            <wp:extent cx="559117" cy="139445"/>
            <wp:effectExtent l="0" t="0" r="0" b="0"/>
            <wp:docPr id="92" name="IM 92"/>
            <wp:cNvGraphicFramePr/>
            <a:graphic>
              <a:graphicData uri="http://schemas.openxmlformats.org/drawingml/2006/picture">
                <pic:pic>
                  <pic:nvPicPr>
                    <pic:cNvPr id="92" name="IM 92"/>
                    <pic:cNvPicPr/>
                  </pic:nvPicPr>
                  <pic:blipFill>
                    <a:blip r:embed="rId75"/>
                    <a:stretch>
                      <a:fillRect/>
                    </a:stretch>
                  </pic:blipFill>
                  <pic:spPr>
                    <a:xfrm rot="0">
                      <a:off x="0" y="0"/>
                      <a:ext cx="559117" cy="139445"/>
                    </a:xfrm>
                    <a:prstGeom prst="rect">
                      <a:avLst/>
                    </a:prstGeom>
                  </pic:spPr>
                </pic:pic>
              </a:graphicData>
            </a:graphic>
          </wp:inline>
        </w:drawing>
      </w:r>
    </w:p>
    <w:p>
      <w:pPr>
        <w:ind w:right="147"/>
        <w:spacing w:before="242" w:line="367" w:lineRule="auto"/>
        <w:rPr>
          <w:rFonts w:ascii="SimSun" w:hAnsi="SimSun" w:eastAsia="SimSun" w:cs="SimSun"/>
          <w:sz w:val="18"/>
          <w:szCs w:val="18"/>
        </w:rPr>
      </w:pPr>
      <w:r>
        <w:rPr>
          <w:rFonts w:ascii="SimSun" w:hAnsi="SimSun" w:eastAsia="SimSun" w:cs="SimSun"/>
          <w:sz w:val="18"/>
          <w:szCs w:val="18"/>
          <w:color w:val="231F20"/>
          <w:spacing w:val="4"/>
        </w:rPr>
        <w:t>今日、国際情勢が不安定なため、オープンソース組織(財団など)</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やオープンソースコードホス</w:t>
      </w:r>
      <w:r>
        <w:rPr>
          <w:rFonts w:ascii="SimSun" w:hAnsi="SimSun" w:eastAsia="SimSun" w:cs="SimSun"/>
          <w:sz w:val="18"/>
          <w:szCs w:val="18"/>
          <w:color w:val="231F20"/>
          <w:spacing w:val="3"/>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ィングプラットフォーム(営利企業が所有)</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が、地域ごとの輸出規制政策の対象であることが浮</w:t>
      </w:r>
      <w:r>
        <w:rPr>
          <w:rFonts w:ascii="SimSun" w:hAnsi="SimSun" w:eastAsia="SimSun" w:cs="SimSun"/>
          <w:sz w:val="18"/>
          <w:szCs w:val="18"/>
          <w:color w:val="231F20"/>
          <w:spacing w:val="3"/>
        </w:rPr>
        <w:t>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彫</w:t>
      </w:r>
      <w:r>
        <w:rPr>
          <w:rFonts w:ascii="SimSun" w:hAnsi="SimSun" w:eastAsia="SimSun" w:cs="SimSun"/>
          <w:sz w:val="18"/>
          <w:szCs w:val="18"/>
          <w:color w:val="231F20"/>
          <w:spacing w:val="2"/>
        </w:rPr>
        <w:t>りになっています。近年、オープンソースソフトウェアのサプライチェーンでは、思想的、地政</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学</w:t>
      </w:r>
      <w:r>
        <w:rPr>
          <w:rFonts w:ascii="SimSun" w:hAnsi="SimSun" w:eastAsia="SimSun" w:cs="SimSun"/>
          <w:sz w:val="18"/>
          <w:szCs w:val="18"/>
          <w:color w:val="231F20"/>
          <w:spacing w:val="7"/>
        </w:rPr>
        <w:t>的</w:t>
      </w:r>
      <w:r>
        <w:rPr>
          <w:rFonts w:ascii="SimSun" w:hAnsi="SimSun" w:eastAsia="SimSun" w:cs="SimSun"/>
          <w:sz w:val="18"/>
          <w:szCs w:val="18"/>
          <w:color w:val="231F20"/>
          <w:spacing w:val="6"/>
        </w:rPr>
        <w:t>、戦争的な対立からオープンソースコミュニティの分裂が起きています。オープンソースの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主</w:t>
      </w:r>
      <w:r>
        <w:rPr>
          <w:rFonts w:ascii="SimSun" w:hAnsi="SimSun" w:eastAsia="SimSun" w:cs="SimSun"/>
          <w:sz w:val="18"/>
          <w:szCs w:val="18"/>
          <w:color w:val="231F20"/>
          <w:spacing w:val="6"/>
        </w:rPr>
        <w:t>要なホスティングプラットフォームやオープンソースのインフラソフトウェアが、特定の国や</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特定</w:t>
      </w:r>
      <w:r>
        <w:rPr>
          <w:rFonts w:ascii="SimSun" w:hAnsi="SimSun" w:eastAsia="SimSun" w:cs="SimSun"/>
          <w:sz w:val="18"/>
          <w:szCs w:val="18"/>
          <w:color w:val="231F20"/>
          <w:spacing w:val="15"/>
        </w:rPr>
        <w:t>の</w:t>
      </w:r>
      <w:r>
        <w:rPr>
          <w:rFonts w:ascii="SimSun" w:hAnsi="SimSun" w:eastAsia="SimSun" w:cs="SimSun"/>
          <w:sz w:val="18"/>
          <w:szCs w:val="18"/>
          <w:color w:val="231F20"/>
          <w:spacing w:val="10"/>
        </w:rPr>
        <w:t>団体の従業員のアカウントへのアクセスを禁止したり、コードを削除したりすることで</w:t>
      </w:r>
    </w:p>
    <w:p>
      <w:pPr>
        <w:ind w:left="31" w:right="151" w:hanging="11"/>
        <w:spacing w:line="379" w:lineRule="auto"/>
        <w:rPr>
          <w:rFonts w:ascii="SimSun" w:hAnsi="SimSun" w:eastAsia="SimSun" w:cs="SimSun"/>
          <w:sz w:val="18"/>
          <w:szCs w:val="18"/>
        </w:rPr>
      </w:pPr>
      <w:r>
        <w:rPr>
          <w:rFonts w:ascii="SimSun" w:hAnsi="SimSun" w:eastAsia="SimSun" w:cs="SimSun"/>
          <w:sz w:val="18"/>
          <w:szCs w:val="18"/>
          <w:color w:val="231F20"/>
          <w:spacing w:val="6"/>
        </w:rPr>
        <w:t>「遮断」されてい</w:t>
      </w:r>
      <w:r>
        <w:rPr>
          <w:rFonts w:ascii="SimSun" w:hAnsi="SimSun" w:eastAsia="SimSun" w:cs="SimSun"/>
          <w:sz w:val="18"/>
          <w:szCs w:val="18"/>
          <w:color w:val="231F20"/>
          <w:spacing w:val="3"/>
        </w:rPr>
        <w:t>ることも、今後のオープンソースソフトウェ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アの発展にとって大きな課題とな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っ</w:t>
      </w:r>
      <w:r>
        <w:rPr>
          <w:rFonts w:ascii="SimSun" w:hAnsi="SimSun" w:eastAsia="SimSun" w:cs="SimSun"/>
          <w:sz w:val="18"/>
          <w:szCs w:val="18"/>
          <w:color w:val="231F20"/>
          <w:spacing w:val="-2"/>
        </w:rPr>
        <w:t>ています。</w:t>
      </w:r>
    </w:p>
    <w:p>
      <w:pPr>
        <w:ind w:firstLine="37"/>
        <w:spacing w:before="87" w:line="371" w:lineRule="auto"/>
        <w:rPr>
          <w:rFonts w:ascii="SimSun" w:hAnsi="SimSun" w:eastAsia="SimSun" w:cs="SimSun"/>
          <w:sz w:val="18"/>
          <w:szCs w:val="18"/>
        </w:rPr>
      </w:pPr>
      <w:r>
        <w:rPr>
          <w:rFonts w:ascii="SimSun" w:hAnsi="SimSun" w:eastAsia="SimSun" w:cs="SimSun"/>
          <w:sz w:val="18"/>
          <w:szCs w:val="18"/>
          <w:color w:val="231F20"/>
          <w:spacing w:val="5"/>
        </w:rPr>
        <w:t>ま</w:t>
      </w:r>
      <w:r>
        <w:rPr>
          <w:rFonts w:ascii="SimSun" w:hAnsi="SimSun" w:eastAsia="SimSun" w:cs="SimSun"/>
          <w:sz w:val="18"/>
          <w:szCs w:val="18"/>
          <w:color w:val="231F20"/>
          <w:spacing w:val="3"/>
        </w:rPr>
        <w:t>た、オープンソースのエコシステムを大企業が独占していることが、イノベーションの妨げに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なっています。一方では</w:t>
      </w:r>
      <w:r>
        <w:rPr>
          <w:rFonts w:ascii="SimSun" w:hAnsi="SimSun" w:eastAsia="SimSun" w:cs="SimSun"/>
          <w:sz w:val="18"/>
          <w:szCs w:val="18"/>
          <w:color w:val="231F20"/>
        </w:rPr>
        <w:t>、大企業はオープンソースプロジェクトをより高いレベルで開発</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維持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するために必要な資金を持っているため、よりオープンソースにフォーカスしたプロジェク</w:t>
      </w:r>
      <w:r>
        <w:rPr>
          <w:rFonts w:ascii="SimSun" w:hAnsi="SimSun" w:eastAsia="SimSun" w:cs="SimSun"/>
          <w:sz w:val="18"/>
          <w:szCs w:val="18"/>
          <w:color w:val="231F20"/>
        </w:rPr>
        <w:t>トの作</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成を推進し、品質やセキュ</w:t>
      </w:r>
      <w:r>
        <w:rPr>
          <w:rFonts w:ascii="SimSun" w:hAnsi="SimSun" w:eastAsia="SimSun" w:cs="SimSun"/>
          <w:sz w:val="18"/>
          <w:szCs w:val="18"/>
          <w:color w:val="231F20"/>
          <w:spacing w:val="1"/>
        </w:rPr>
        <w:t>リティの向上に貢献する。他方では、商業的利益などの理由からである。</w:t>
      </w:r>
    </w:p>
    <w:p>
      <w:pPr>
        <w:sectPr>
          <w:headerReference w:type="default" r:id="rId73"/>
          <w:footerReference w:type="default" r:id="rId74"/>
          <w:pgSz w:w="9360" w:h="13041"/>
          <w:pgMar w:top="784" w:right="517" w:bottom="538" w:left="684" w:header="560" w:footer="315" w:gutter="0"/>
        </w:sectPr>
        <w:rPr/>
      </w:pPr>
    </w:p>
    <w:p>
      <w:pPr>
        <w:spacing w:line="290" w:lineRule="auto"/>
        <w:rPr>
          <w:rFonts w:ascii="Arial"/>
          <w:sz w:val="21"/>
        </w:rPr>
      </w:pPr>
      <w:r/>
    </w:p>
    <w:p>
      <w:pPr>
        <w:spacing w:line="290" w:lineRule="auto"/>
        <w:rPr>
          <w:rFonts w:ascii="Arial"/>
          <w:sz w:val="21"/>
        </w:rPr>
      </w:pPr>
      <w:r/>
    </w:p>
    <w:p>
      <w:pPr>
        <w:ind w:left="104" w:right="154" w:hanging="5"/>
        <w:spacing w:before="59" w:line="375" w:lineRule="auto"/>
        <w:rPr>
          <w:rFonts w:ascii="SimSun" w:hAnsi="SimSun" w:eastAsia="SimSun" w:cs="SimSun"/>
          <w:sz w:val="18"/>
          <w:szCs w:val="18"/>
        </w:rPr>
      </w:pPr>
      <w:r>
        <w:rPr>
          <w:rFonts w:ascii="SimSun" w:hAnsi="SimSun" w:eastAsia="SimSun" w:cs="SimSun"/>
          <w:sz w:val="18"/>
          <w:szCs w:val="18"/>
          <w:color w:val="231F20"/>
          <w:spacing w:val="2"/>
        </w:rPr>
        <w:t>オープンソースコミュニティーのプロジェクトの開発と商業化を推進</w:t>
      </w:r>
      <w:r>
        <w:rPr>
          <w:rFonts w:ascii="SimSun" w:hAnsi="SimSun" w:eastAsia="SimSun" w:cs="SimSun"/>
          <w:sz w:val="18"/>
          <w:szCs w:val="18"/>
          <w:color w:val="231F20"/>
          <w:spacing w:val="1"/>
        </w:rPr>
        <w:t>し、開発者に制限を課す要因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は、技術的な独占を生み出し、最終的に技術革新を妨げる傾向がありま</w:t>
      </w:r>
      <w:r>
        <w:rPr>
          <w:rFonts w:ascii="SimSun" w:hAnsi="SimSun" w:eastAsia="SimSun" w:cs="SimSun"/>
          <w:sz w:val="18"/>
          <w:szCs w:val="18"/>
          <w:color w:val="231F20"/>
          <w:spacing w:val="2"/>
        </w:rPr>
        <w:t>す</w:t>
      </w:r>
      <w:r>
        <w:rPr>
          <w:rFonts w:ascii="SimSun" w:hAnsi="SimSun" w:eastAsia="SimSun" w:cs="SimSun"/>
          <w:sz w:val="18"/>
          <w:szCs w:val="18"/>
          <w:color w:val="231F20"/>
        </w:rPr>
        <w:t>。</w:t>
      </w:r>
    </w:p>
    <w:p>
      <w:pPr>
        <w:ind w:left="83"/>
        <w:spacing w:before="93" w:line="228" w:lineRule="auto"/>
        <w:rPr>
          <w:rFonts w:ascii="PMingLiU" w:hAnsi="PMingLiU" w:eastAsia="PMingLiU" w:cs="PMingLiU"/>
          <w:sz w:val="18"/>
          <w:szCs w:val="18"/>
        </w:rPr>
      </w:pPr>
      <w:r>
        <w:rPr>
          <w:rFonts w:ascii="PMingLiU" w:hAnsi="PMingLiU" w:eastAsia="PMingLiU" w:cs="PMingLiU"/>
          <w:sz w:val="18"/>
          <w:szCs w:val="18"/>
          <w:color w:val="231F20"/>
          <w:spacing w:val="2"/>
        </w:rPr>
        <w:t>第四に、オー</w:t>
      </w:r>
      <w:r>
        <w:rPr>
          <w:rFonts w:ascii="PMingLiU" w:hAnsi="PMingLiU" w:eastAsia="PMingLiU" w:cs="PMingLiU"/>
          <w:sz w:val="18"/>
          <w:szCs w:val="18"/>
          <w:color w:val="231F20"/>
          <w:spacing w:val="1"/>
        </w:rPr>
        <w:t>プンソースの人材問題もより顕著になっています</w:t>
      </w:r>
    </w:p>
    <w:p>
      <w:pPr>
        <w:ind w:left="86" w:right="150" w:firstLine="4"/>
        <w:spacing w:before="216" w:line="368" w:lineRule="auto"/>
        <w:rPr>
          <w:rFonts w:ascii="SimSun" w:hAnsi="SimSun" w:eastAsia="SimSun" w:cs="SimSun"/>
          <w:sz w:val="18"/>
          <w:szCs w:val="18"/>
        </w:rPr>
      </w:pPr>
      <w:r>
        <w:rPr>
          <w:rFonts w:ascii="SimSun" w:hAnsi="SimSun" w:eastAsia="SimSun" w:cs="SimSun"/>
          <w:sz w:val="18"/>
          <w:szCs w:val="18"/>
          <w:color w:val="231F20"/>
          <w:spacing w:val="2"/>
        </w:rPr>
        <w:t>人材危機は、人材の需要と供給のマッチングの効率の低さ、高度なスキルを持つ人材の不足と優秀</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な</w:t>
      </w:r>
      <w:r>
        <w:rPr>
          <w:rFonts w:ascii="SimSun" w:hAnsi="SimSun" w:eastAsia="SimSun" w:cs="SimSun"/>
          <w:sz w:val="18"/>
          <w:szCs w:val="18"/>
          <w:color w:val="231F20"/>
          <w:spacing w:val="2"/>
        </w:rPr>
        <w:t>オープンソース人材の発掘の難しさ、オープンソース人材の育成コストに対する企業の投資の低</w:t>
      </w:r>
      <w:r>
        <w:rPr>
          <w:rFonts w:ascii="SimSun" w:hAnsi="SimSun" w:eastAsia="SimSun" w:cs="SimSun"/>
          <w:sz w:val="18"/>
          <w:szCs w:val="18"/>
          <w:color w:val="231F20"/>
        </w:rPr>
        <w:t xml:space="preserve"> </w:t>
      </w:r>
      <w:r>
        <w:rPr>
          <w:rFonts w:ascii="SimSun" w:hAnsi="SimSun" w:eastAsia="SimSun" w:cs="SimSun"/>
          <w:sz w:val="18"/>
          <w:szCs w:val="18"/>
          <w:color w:val="231F20"/>
          <w:spacing w:val="27"/>
        </w:rPr>
        <w:t>さ</w:t>
      </w:r>
      <w:r>
        <w:rPr>
          <w:rFonts w:ascii="SimSun" w:hAnsi="SimSun" w:eastAsia="SimSun" w:cs="SimSun"/>
          <w:sz w:val="18"/>
          <w:szCs w:val="18"/>
          <w:color w:val="231F20"/>
          <w:spacing w:val="14"/>
        </w:rPr>
        <w:t>とオープンソース人材の定着の難しさの3つの点で現れている。</w:t>
      </w:r>
      <w:r>
        <w:rPr>
          <w:rFonts w:ascii="SimSun" w:hAnsi="SimSun" w:eastAsia="SimSun" w:cs="SimSun"/>
          <w:sz w:val="18"/>
          <w:szCs w:val="18"/>
          <w:color w:val="231F20"/>
        </w:rPr>
        <w:t>GitHub</w:t>
      </w:r>
      <w:r>
        <w:rPr>
          <w:rFonts w:ascii="SimSun" w:hAnsi="SimSun" w:eastAsia="SimSun" w:cs="SimSun"/>
          <w:sz w:val="18"/>
          <w:szCs w:val="18"/>
          <w:color w:val="231F20"/>
          <w:spacing w:val="14"/>
        </w:rPr>
        <w:t>の「</w:t>
      </w:r>
      <w:r>
        <w:rPr>
          <w:rFonts w:ascii="Arial" w:hAnsi="Arial" w:eastAsia="Arial" w:cs="Arial"/>
          <w:sz w:val="18"/>
          <w:szCs w:val="18"/>
          <w:color w:val="231F20"/>
          <w:spacing w:val="14"/>
        </w:rPr>
        <w:t>2021</w:t>
      </w:r>
      <w:r>
        <w:rPr>
          <w:rFonts w:ascii="Arial" w:hAnsi="Arial" w:eastAsia="Arial" w:cs="Arial"/>
          <w:sz w:val="18"/>
          <w:szCs w:val="18"/>
          <w:color w:val="231F20"/>
          <w:spacing w:val="14"/>
        </w:rPr>
        <w:t xml:space="preserve"> </w:t>
      </w:r>
      <w:r>
        <w:rPr>
          <w:rFonts w:ascii="Arial" w:hAnsi="Arial" w:eastAsia="Arial" w:cs="Arial"/>
          <w:sz w:val="18"/>
          <w:szCs w:val="18"/>
          <w:color w:val="231F20"/>
        </w:rPr>
        <w:t>Octoverse</w:t>
      </w:r>
      <w:r>
        <w:rPr>
          <w:rFonts w:ascii="Arial" w:hAnsi="Arial" w:eastAsia="Arial" w:cs="Arial"/>
          <w:sz w:val="18"/>
          <w:szCs w:val="18"/>
          <w:color w:val="231F20"/>
        </w:rPr>
        <w:t xml:space="preserve"> </w:t>
      </w:r>
      <w:r>
        <w:rPr>
          <w:rFonts w:ascii="SimSun" w:hAnsi="SimSun" w:eastAsia="SimSun" w:cs="SimSun"/>
          <w:sz w:val="18"/>
          <w:szCs w:val="18"/>
          <w:color w:val="231F20"/>
        </w:rPr>
        <w:t>Report</w:t>
      </w:r>
      <w:r>
        <w:rPr>
          <w:rFonts w:ascii="SimSun" w:hAnsi="SimSun" w:eastAsia="SimSun" w:cs="SimSun"/>
          <w:sz w:val="18"/>
          <w:szCs w:val="18"/>
          <w:color w:val="231F20"/>
          <w:spacing w:val="2"/>
        </w:rPr>
        <w:t>」によると、開発者数では中国が</w:t>
      </w:r>
      <w:r>
        <w:rPr>
          <w:rFonts w:ascii="Arial" w:hAnsi="Arial" w:eastAsia="Arial" w:cs="Arial"/>
          <w:sz w:val="18"/>
          <w:szCs w:val="18"/>
          <w:color w:val="231F20"/>
          <w:spacing w:val="2"/>
        </w:rPr>
        <w:t>75</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万人超で</w:t>
      </w:r>
      <w:r>
        <w:rPr>
          <w:rFonts w:ascii="SimSun" w:hAnsi="SimSun" w:eastAsia="SimSun" w:cs="SimSun"/>
          <w:sz w:val="18"/>
          <w:szCs w:val="18"/>
          <w:color w:val="231F20"/>
          <w:spacing w:val="1"/>
        </w:rPr>
        <w:t>2位。中国のデジタル経済の変革と発展による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w:t>
      </w:r>
      <w:r>
        <w:rPr>
          <w:rFonts w:ascii="Arial" w:hAnsi="Arial" w:eastAsia="Arial" w:cs="Arial"/>
          <w:sz w:val="18"/>
          <w:szCs w:val="18"/>
          <w:color w:val="231F20"/>
          <w:spacing w:val="3"/>
        </w:rPr>
        <w:t>0</w:t>
      </w:r>
      <w:r>
        <w:rPr>
          <w:rFonts w:ascii="Arial" w:hAnsi="Arial" w:eastAsia="Arial" w:cs="Arial"/>
          <w:sz w:val="18"/>
          <w:szCs w:val="18"/>
          <w:color w:val="231F20"/>
          <w:spacing w:val="2"/>
        </w:rPr>
        <w:t>22</w:t>
      </w:r>
      <w:r>
        <w:rPr>
          <w:rFonts w:ascii="SimSun" w:hAnsi="SimSun" w:eastAsia="SimSun" w:cs="SimSun"/>
          <w:sz w:val="18"/>
          <w:szCs w:val="18"/>
          <w:color w:val="231F20"/>
          <w:spacing w:val="2"/>
        </w:rPr>
        <w:t>年には中国国内で1200万人の人材需要ギャップが発生すると言われています。しかし、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企業</w:t>
      </w:r>
      <w:r>
        <w:rPr>
          <w:rFonts w:ascii="SimSun" w:hAnsi="SimSun" w:eastAsia="SimSun" w:cs="SimSun"/>
          <w:sz w:val="18"/>
          <w:szCs w:val="18"/>
          <w:color w:val="231F20"/>
          <w:spacing w:val="6"/>
        </w:rPr>
        <w:t>が適切かつ必要な人材を見つけるためのコストは依然として高く、平均的な大卒者が企業に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行ってからオープンソースなどの業務要件に適応するまでに</w:t>
      </w:r>
      <w:r>
        <w:rPr>
          <w:rFonts w:ascii="Arial" w:hAnsi="Arial" w:eastAsia="Arial" w:cs="Arial"/>
          <w:sz w:val="18"/>
          <w:szCs w:val="18"/>
          <w:color w:val="231F20"/>
          <w:spacing w:val="7"/>
        </w:rPr>
        <w:t>1</w:t>
      </w:r>
      <w:r>
        <w:rPr>
          <w:rFonts w:ascii="MS Mincho" w:hAnsi="MS Mincho" w:eastAsia="MS Mincho" w:cs="MS Mincho"/>
          <w:sz w:val="18"/>
          <w:szCs w:val="18"/>
          <w:color w:val="231F20"/>
          <w:spacing w:val="7"/>
        </w:rPr>
        <w:t>~</w:t>
      </w:r>
      <w:r>
        <w:rPr>
          <w:rFonts w:ascii="Arial" w:hAnsi="Arial" w:eastAsia="Arial" w:cs="Arial"/>
          <w:sz w:val="18"/>
          <w:szCs w:val="18"/>
          <w:color w:val="231F20"/>
          <w:spacing w:val="7"/>
        </w:rPr>
        <w:t>2</w:t>
      </w:r>
      <w:r>
        <w:rPr>
          <w:rFonts w:ascii="SimSun" w:hAnsi="SimSun" w:eastAsia="SimSun" w:cs="SimSun"/>
          <w:sz w:val="18"/>
          <w:szCs w:val="18"/>
          <w:color w:val="231F20"/>
          <w:spacing w:val="7"/>
        </w:rPr>
        <w:t>年かかります。</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全体とし</w:t>
      </w:r>
      <w:r>
        <w:rPr>
          <w:rFonts w:ascii="SimSun" w:hAnsi="SimSun" w:eastAsia="SimSun" w:cs="SimSun"/>
          <w:sz w:val="18"/>
          <w:szCs w:val="18"/>
          <w:color w:val="231F20"/>
          <w:spacing w:val="5"/>
        </w:rPr>
        <w:t>て</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長い人材育成サイクルが企業にとってのオープンソース人材の課題を悪化させるので</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90" w:firstLine="11"/>
        <w:spacing w:before="93" w:line="369" w:lineRule="auto"/>
        <w:rPr>
          <w:rFonts w:ascii="SimSun" w:hAnsi="SimSun" w:eastAsia="SimSun" w:cs="SimSun"/>
          <w:sz w:val="18"/>
          <w:szCs w:val="18"/>
        </w:rPr>
      </w:pPr>
      <w:r>
        <w:rPr>
          <w:rFonts w:ascii="SimSun" w:hAnsi="SimSun" w:eastAsia="SimSun" w:cs="SimSun"/>
          <w:sz w:val="18"/>
          <w:szCs w:val="18"/>
          <w:color w:val="231F20"/>
          <w:spacing w:val="-2"/>
        </w:rPr>
        <w:t>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ソサエティは、「オープンソース</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レポートの中で、組織がすでにオープ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w:t>
      </w:r>
      <w:r>
        <w:rPr>
          <w:rFonts w:ascii="SimSun" w:hAnsi="SimSun" w:eastAsia="SimSun" w:cs="SimSun"/>
          <w:sz w:val="18"/>
          <w:szCs w:val="18"/>
          <w:color w:val="231F20"/>
          <w:spacing w:val="4"/>
        </w:rPr>
        <w:t>ソースの優秀な人材をこれまで以上に求めていることを指摘しています。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優秀な人材の確保と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いう</w:t>
      </w:r>
      <w:r>
        <w:rPr>
          <w:rFonts w:ascii="SimSun" w:hAnsi="SimSun" w:eastAsia="SimSun" w:cs="SimSun"/>
          <w:sz w:val="18"/>
          <w:szCs w:val="18"/>
          <w:color w:val="231F20"/>
          <w:spacing w:val="2"/>
        </w:rPr>
        <w:t>点では、まだ競争力を欠いており、特に高度な技術専門家や人材の不足は深刻です。現在、中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国には</w:t>
      </w:r>
      <w:r>
        <w:rPr>
          <w:rFonts w:ascii="Arial" w:hAnsi="Arial" w:eastAsia="Arial" w:cs="Arial"/>
          <w:sz w:val="18"/>
          <w:szCs w:val="18"/>
          <w:color w:val="231F20"/>
          <w:spacing w:val="4"/>
        </w:rPr>
        <w:t>2</w:t>
      </w:r>
      <w:r>
        <w:rPr>
          <w:rFonts w:ascii="SimSun" w:hAnsi="SimSun" w:eastAsia="SimSun" w:cs="SimSun"/>
          <w:sz w:val="18"/>
          <w:szCs w:val="18"/>
          <w:color w:val="231F20"/>
          <w:spacing w:val="4"/>
        </w:rPr>
        <w:t>億人以上の熟練労働</w:t>
      </w:r>
      <w:r>
        <w:rPr>
          <w:rFonts w:ascii="SimSun" w:hAnsi="SimSun" w:eastAsia="SimSun" w:cs="SimSun"/>
          <w:sz w:val="18"/>
          <w:szCs w:val="18"/>
          <w:color w:val="231F20"/>
          <w:spacing w:val="3"/>
        </w:rPr>
        <w:t>者</w:t>
      </w:r>
      <w:r>
        <w:rPr>
          <w:rFonts w:ascii="SimSun" w:hAnsi="SimSun" w:eastAsia="SimSun" w:cs="SimSun"/>
          <w:sz w:val="18"/>
          <w:szCs w:val="18"/>
          <w:color w:val="231F20"/>
          <w:spacing w:val="2"/>
        </w:rPr>
        <w:t>がいるが、熟練労働者全体に占める高技能者の割合は</w:t>
      </w:r>
      <w:r>
        <w:rPr>
          <w:rFonts w:ascii="Arial" w:hAnsi="Arial" w:eastAsia="Arial" w:cs="Arial"/>
          <w:sz w:val="18"/>
          <w:szCs w:val="18"/>
          <w:color w:val="231F20"/>
          <w:spacing w:val="2"/>
        </w:rPr>
        <w:t>28</w:t>
      </w:r>
      <w:r>
        <w:rPr>
          <w:rFonts w:ascii="MS Mincho" w:hAnsi="MS Mincho" w:eastAsia="MS Mincho" w:cs="MS Mincho"/>
          <w:sz w:val="18"/>
          <w:szCs w:val="18"/>
          <w:color w:val="231F20"/>
          <w:spacing w:val="2"/>
        </w:rPr>
        <w:t>％に</w:t>
      </w:r>
      <w:r>
        <w:rPr>
          <w:rFonts w:ascii="SimSun" w:hAnsi="SimSun" w:eastAsia="SimSun" w:cs="SimSun"/>
          <w:sz w:val="18"/>
          <w:szCs w:val="18"/>
          <w:color w:val="231F20"/>
          <w:spacing w:val="2"/>
        </w:rPr>
        <w:t>過ぎず、</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先進国の一般的な</w:t>
      </w:r>
      <w:r>
        <w:rPr>
          <w:rFonts w:ascii="Arial" w:hAnsi="Arial" w:eastAsia="Arial" w:cs="Arial"/>
          <w:sz w:val="18"/>
          <w:szCs w:val="18"/>
          <w:color w:val="231F20"/>
          <w:spacing w:val="-1"/>
        </w:rPr>
        <w:t>40</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以上と比べると、</w:t>
      </w:r>
      <w:r>
        <w:rPr>
          <w:rFonts w:ascii="SimSun" w:hAnsi="SimSun" w:eastAsia="SimSun" w:cs="SimSun"/>
          <w:sz w:val="18"/>
          <w:szCs w:val="18"/>
          <w:color w:val="231F20"/>
        </w:rPr>
        <w:t xml:space="preserve"> </w:t>
      </w:r>
      <w:r>
        <w:rPr>
          <w:rFonts w:ascii="SimSun" w:hAnsi="SimSun" w:eastAsia="SimSun" w:cs="SimSun"/>
          <w:sz w:val="18"/>
          <w:szCs w:val="18"/>
          <w:color w:val="231F20"/>
        </w:rPr>
        <w:t>まだ大きな隔たりがあることがわかる。その一方で、長時</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間労働やプレッシャー、企業の結束力の弱さなどから、オープンソースの人材を確保することに</w:t>
      </w:r>
      <w:r>
        <w:rPr>
          <w:rFonts w:ascii="SimSun" w:hAnsi="SimSun" w:eastAsia="SimSun" w:cs="SimSun"/>
          <w:sz w:val="18"/>
          <w:szCs w:val="18"/>
          <w:color w:val="231F20"/>
          <w:spacing w:val="1"/>
        </w:rPr>
        <w:t>難</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色</w:t>
      </w:r>
      <w:r>
        <w:rPr>
          <w:rFonts w:ascii="SimSun" w:hAnsi="SimSun" w:eastAsia="SimSun" w:cs="SimSun"/>
          <w:sz w:val="18"/>
          <w:szCs w:val="18"/>
          <w:color w:val="231F20"/>
          <w:spacing w:val="8"/>
        </w:rPr>
        <w:t>を</w:t>
      </w:r>
      <w:r>
        <w:rPr>
          <w:rFonts w:ascii="SimSun" w:hAnsi="SimSun" w:eastAsia="SimSun" w:cs="SimSun"/>
          <w:sz w:val="18"/>
          <w:szCs w:val="18"/>
          <w:color w:val="231F20"/>
          <w:spacing w:val="6"/>
        </w:rPr>
        <w:t>示しています。ほとんどの企業は人件費が高く、オープンソース人材のサポートやトレーニ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w:t>
      </w:r>
      <w:r>
        <w:rPr>
          <w:rFonts w:ascii="SimSun" w:hAnsi="SimSun" w:eastAsia="SimSun" w:cs="SimSun"/>
          <w:sz w:val="18"/>
          <w:szCs w:val="18"/>
          <w:color w:val="231F20"/>
          <w:spacing w:val="5"/>
        </w:rPr>
        <w:t>グ</w:t>
      </w:r>
      <w:r>
        <w:rPr>
          <w:rFonts w:ascii="SimSun" w:hAnsi="SimSun" w:eastAsia="SimSun" w:cs="SimSun"/>
          <w:sz w:val="18"/>
          <w:szCs w:val="18"/>
          <w:color w:val="231F20"/>
          <w:spacing w:val="4"/>
        </w:rPr>
        <w:t>への投資が少ないことも相まって、オープン</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ソース人材の管理にも課題があります。</w:t>
      </w:r>
    </w:p>
    <w:p>
      <w:pPr>
        <w:spacing w:line="301" w:lineRule="auto"/>
        <w:rPr>
          <w:rFonts w:ascii="Arial"/>
          <w:sz w:val="21"/>
        </w:rPr>
      </w:pPr>
      <w:r/>
    </w:p>
    <w:p>
      <w:pPr>
        <w:ind w:left="115"/>
        <w:spacing w:before="78" w:line="219" w:lineRule="auto"/>
        <w:outlineLvl w:val="1"/>
        <w:rPr>
          <w:rFonts w:ascii="PMingLiU" w:hAnsi="PMingLiU" w:eastAsia="PMingLiU" w:cs="PMingLiU"/>
          <w:sz w:val="24"/>
          <w:szCs w:val="24"/>
        </w:rPr>
      </w:pPr>
      <w:bookmarkStart w:name="_bookmark4" w:id="4"/>
      <w:bookmarkEnd w:id="4"/>
      <w:r>
        <w:rPr>
          <w:rFonts w:ascii="PMingLiU" w:hAnsi="PMingLiU" w:eastAsia="PMingLiU" w:cs="PMingLiU"/>
          <w:sz w:val="24"/>
          <w:szCs w:val="24"/>
          <w:color w:val="231F20"/>
          <w:spacing w:val="-6"/>
        </w:rPr>
        <w:t>中国へ</w:t>
      </w:r>
      <w:r>
        <w:rPr>
          <w:rFonts w:ascii="PMingLiU" w:hAnsi="PMingLiU" w:eastAsia="PMingLiU" w:cs="PMingLiU"/>
          <w:sz w:val="24"/>
          <w:szCs w:val="24"/>
          <w:color w:val="231F20"/>
          <w:spacing w:val="-4"/>
        </w:rPr>
        <w:t>の</w:t>
      </w:r>
      <w:r>
        <w:rPr>
          <w:rFonts w:ascii="PMingLiU" w:hAnsi="PMingLiU" w:eastAsia="PMingLiU" w:cs="PMingLiU"/>
          <w:sz w:val="24"/>
          <w:szCs w:val="24"/>
          <w:color w:val="231F20"/>
          <w:spacing w:val="-3"/>
        </w:rPr>
        <w:t>オープンソース開発の提案</w:t>
      </w:r>
    </w:p>
    <w:p>
      <w:pPr>
        <w:spacing w:line="360" w:lineRule="auto"/>
        <w:rPr>
          <w:rFonts w:ascii="Arial"/>
          <w:sz w:val="21"/>
        </w:rPr>
      </w:pPr>
      <w:r/>
    </w:p>
    <w:p>
      <w:pPr>
        <w:ind w:left="85"/>
        <w:spacing w:before="69" w:line="218" w:lineRule="auto"/>
        <w:outlineLvl w:val="2"/>
        <w:rPr>
          <w:rFonts w:ascii="PMingLiU" w:hAnsi="PMingLiU" w:eastAsia="PMingLiU" w:cs="PMingLiU"/>
          <w:sz w:val="21"/>
          <w:szCs w:val="21"/>
        </w:rPr>
      </w:pPr>
      <w:r>
        <w:rPr>
          <w:rFonts w:ascii="PMingLiU" w:hAnsi="PMingLiU" w:eastAsia="PMingLiU" w:cs="PMingLiU"/>
          <w:sz w:val="21"/>
          <w:szCs w:val="21"/>
          <w:color w:val="231F20"/>
          <w:spacing w:val="-11"/>
        </w:rPr>
        <w:t>I</w:t>
      </w:r>
      <w:r>
        <w:rPr>
          <w:rFonts w:ascii="PMingLiU" w:hAnsi="PMingLiU" w:eastAsia="PMingLiU" w:cs="PMingLiU"/>
          <w:sz w:val="21"/>
          <w:szCs w:val="21"/>
          <w:color w:val="231F20"/>
          <w:spacing w:val="-22"/>
        </w:rPr>
        <w:t>.</w:t>
      </w:r>
      <w:r>
        <w:rPr>
          <w:rFonts w:ascii="PMingLiU" w:hAnsi="PMingLiU" w:eastAsia="PMingLiU" w:cs="PMingLiU"/>
          <w:sz w:val="21"/>
          <w:szCs w:val="21"/>
          <w:color w:val="231F20"/>
          <w:spacing w:val="-22"/>
        </w:rPr>
        <w:t xml:space="preserve"> </w:t>
      </w:r>
      <w:r>
        <w:rPr>
          <w:rFonts w:ascii="PMingLiU" w:hAnsi="PMingLiU" w:eastAsia="PMingLiU" w:cs="PMingLiU"/>
          <w:sz w:val="21"/>
          <w:szCs w:val="21"/>
          <w:color w:val="231F20"/>
          <w:spacing w:val="-21"/>
        </w:rPr>
        <w:t>オ</w:t>
      </w:r>
      <w:r>
        <w:rPr>
          <w:rFonts w:ascii="PMingLiU" w:hAnsi="PMingLiU" w:eastAsia="PMingLiU" w:cs="PMingLiU"/>
          <w:sz w:val="21"/>
          <w:szCs w:val="21"/>
          <w:color w:val="231F20"/>
          <w:spacing w:val="-11"/>
        </w:rPr>
        <w:t>ープンソース重要人物の育成強化、オープンソース教育</w:t>
      </w:r>
      <w:r>
        <w:rPr>
          <w:rFonts w:ascii="PMingLiU" w:hAnsi="PMingLiU" w:eastAsia="PMingLiU" w:cs="PMingLiU"/>
          <w:sz w:val="21"/>
          <w:szCs w:val="21"/>
          <w:color w:val="231F20"/>
          <w:spacing w:val="-11"/>
        </w:rPr>
        <w:t xml:space="preserve"> </w:t>
      </w:r>
      <w:r>
        <w:rPr>
          <w:rFonts w:ascii="PMingLiU" w:hAnsi="PMingLiU" w:eastAsia="PMingLiU" w:cs="PMingLiU"/>
          <w:sz w:val="21"/>
          <w:szCs w:val="21"/>
          <w:color w:val="231F20"/>
          <w:spacing w:val="-11"/>
        </w:rPr>
        <w:t>・</w:t>
      </w:r>
      <w:r>
        <w:rPr>
          <w:rFonts w:ascii="PMingLiU" w:hAnsi="PMingLiU" w:eastAsia="PMingLiU" w:cs="PMingLiU"/>
          <w:sz w:val="21"/>
          <w:szCs w:val="21"/>
          <w:color w:val="231F20"/>
          <w:spacing w:val="-11"/>
        </w:rPr>
        <w:t xml:space="preserve"> </w:t>
      </w:r>
      <w:r>
        <w:rPr>
          <w:rFonts w:ascii="PMingLiU" w:hAnsi="PMingLiU" w:eastAsia="PMingLiU" w:cs="PMingLiU"/>
          <w:sz w:val="21"/>
          <w:szCs w:val="21"/>
          <w:color w:val="231F20"/>
          <w:spacing w:val="-11"/>
        </w:rPr>
        <w:t>価値観指導の推進</w:t>
      </w:r>
    </w:p>
    <w:p>
      <w:pPr>
        <w:ind w:left="285"/>
        <w:spacing w:before="282" w:line="226" w:lineRule="auto"/>
        <w:rPr>
          <w:rFonts w:ascii="SimSun" w:hAnsi="SimSun" w:eastAsia="SimSun" w:cs="SimSun"/>
          <w:sz w:val="18"/>
          <w:szCs w:val="18"/>
        </w:rPr>
      </w:pPr>
      <w:r>
        <w:drawing>
          <wp:anchor distT="0" distB="0" distL="0" distR="0" simplePos="0" relativeHeight="251907072" behindDoc="1" locked="0" layoutInCell="1" allowOverlap="1">
            <wp:simplePos x="0" y="0"/>
            <wp:positionH relativeFrom="column">
              <wp:posOffset>52578</wp:posOffset>
            </wp:positionH>
            <wp:positionV relativeFrom="paragraph">
              <wp:posOffset>178062</wp:posOffset>
            </wp:positionV>
            <wp:extent cx="152400" cy="115823"/>
            <wp:effectExtent l="0" t="0" r="0" b="0"/>
            <wp:wrapNone/>
            <wp:docPr id="95" name="IM 95"/>
            <wp:cNvGraphicFramePr/>
            <a:graphic>
              <a:graphicData uri="http://schemas.openxmlformats.org/drawingml/2006/picture">
                <pic:pic>
                  <pic:nvPicPr>
                    <pic:cNvPr id="95" name="IM 9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中</w:t>
      </w:r>
      <w:r>
        <w:rPr>
          <w:rFonts w:ascii="SimSun" w:hAnsi="SimSun" w:eastAsia="SimSun" w:cs="SimSun"/>
          <w:sz w:val="18"/>
          <w:szCs w:val="18"/>
          <w:color w:val="231F20"/>
          <w:spacing w:val="9"/>
        </w:rPr>
        <w:t>国現地のオープンソース開発者の人材育成を強化する。</w:t>
      </w:r>
      <w:r>
        <w:rPr>
          <w:rFonts w:ascii="Arial" w:hAnsi="Arial" w:eastAsia="Arial" w:cs="Arial"/>
          <w:sz w:val="18"/>
          <w:szCs w:val="18"/>
          <w:color w:val="231F20"/>
          <w:spacing w:val="9"/>
        </w:rPr>
        <w:t>2021</w:t>
      </w:r>
      <w:r>
        <w:rPr>
          <w:rFonts w:ascii="MS Mincho" w:hAnsi="MS Mincho" w:eastAsia="MS Mincho" w:cs="MS Mincho"/>
          <w:sz w:val="18"/>
          <w:szCs w:val="18"/>
          <w:color w:val="231F20"/>
          <w:spacing w:val="9"/>
        </w:rPr>
        <w:t>年の</w:t>
      </w:r>
      <w:r>
        <w:rPr>
          <w:rFonts w:ascii="SimSun" w:hAnsi="SimSun" w:eastAsia="SimSun" w:cs="SimSun"/>
          <w:sz w:val="18"/>
          <w:szCs w:val="18"/>
          <w:color w:val="231F20"/>
          <w:spacing w:val="9"/>
        </w:rPr>
        <w:t>データ分析によると、中</w:t>
      </w:r>
    </w:p>
    <w:p>
      <w:pPr>
        <w:ind w:left="94" w:right="147" w:firstLine="14"/>
        <w:spacing w:before="134" w:line="365" w:lineRule="auto"/>
        <w:rPr>
          <w:rFonts w:ascii="SimSun" w:hAnsi="SimSun" w:eastAsia="SimSun" w:cs="SimSun"/>
          <w:sz w:val="18"/>
          <w:szCs w:val="18"/>
        </w:rPr>
      </w:pPr>
      <w:r>
        <w:rPr>
          <w:rFonts w:ascii="SimSun" w:hAnsi="SimSun" w:eastAsia="SimSun" w:cs="SimSun"/>
          <w:sz w:val="18"/>
          <w:szCs w:val="18"/>
          <w:color w:val="231F20"/>
          <w:spacing w:val="9"/>
        </w:rPr>
        <w:t>国</w:t>
      </w:r>
      <w:r>
        <w:rPr>
          <w:rFonts w:ascii="SimSun" w:hAnsi="SimSun" w:eastAsia="SimSun" w:cs="SimSun"/>
          <w:sz w:val="18"/>
          <w:szCs w:val="18"/>
          <w:color w:val="231F20"/>
          <w:spacing w:val="6"/>
        </w:rPr>
        <w:t>の開発者コミュニティ</w:t>
      </w:r>
      <w:r>
        <w:rPr>
          <w:rFonts w:ascii="Arial" w:hAnsi="Arial" w:eastAsia="Arial" w:cs="Arial"/>
          <w:sz w:val="18"/>
          <w:szCs w:val="18"/>
          <w:color w:val="231F20"/>
        </w:rPr>
        <w:t>CSDN</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ユーザー数は3500万人ですが、</w:t>
      </w:r>
      <w:r>
        <w:rPr>
          <w:rFonts w:ascii="SimSun" w:hAnsi="SimSun" w:eastAsia="SimSun" w:cs="SimSun"/>
          <w:sz w:val="18"/>
          <w:szCs w:val="18"/>
          <w:color w:val="231F20"/>
          <w:spacing w:val="6"/>
        </w:rPr>
        <w:t xml:space="preserve"> </w:t>
      </w:r>
      <w:r>
        <w:rPr>
          <w:rFonts w:ascii="SimSun" w:hAnsi="SimSun" w:eastAsia="SimSun" w:cs="SimSun"/>
          <w:sz w:val="18"/>
          <w:szCs w:val="18"/>
          <w:color w:val="231F20"/>
        </w:rPr>
        <w:t>GitHub</w:t>
      </w:r>
      <w:r>
        <w:rPr>
          <w:rFonts w:ascii="SimSun" w:hAnsi="SimSun" w:eastAsia="SimSun" w:cs="SimSun"/>
          <w:sz w:val="18"/>
          <w:szCs w:val="18"/>
          <w:color w:val="231F20"/>
          <w:spacing w:val="6"/>
        </w:rPr>
        <w:t>では中国の開発者は</w:t>
      </w:r>
      <w:r>
        <w:rPr>
          <w:rFonts w:ascii="Arial" w:hAnsi="Arial" w:eastAsia="Arial" w:cs="Arial"/>
          <w:sz w:val="18"/>
          <w:szCs w:val="18"/>
          <w:color w:val="231F20"/>
          <w:spacing w:val="6"/>
        </w:rPr>
        <w:t>755</w:t>
      </w:r>
      <w:r>
        <w:rPr>
          <w:rFonts w:ascii="Arial" w:hAnsi="Arial" w:eastAsia="Arial" w:cs="Arial"/>
          <w:sz w:val="18"/>
          <w:szCs w:val="18"/>
          <w:color w:val="231F20"/>
        </w:rPr>
        <w:t xml:space="preserve"> </w:t>
      </w:r>
      <w:r>
        <w:rPr>
          <w:rFonts w:ascii="SimSun" w:hAnsi="SimSun" w:eastAsia="SimSun" w:cs="SimSun"/>
          <w:sz w:val="18"/>
          <w:szCs w:val="18"/>
          <w:color w:val="231F20"/>
          <w:spacing w:val="12"/>
        </w:rPr>
        <w:t>万</w:t>
      </w:r>
      <w:r>
        <w:rPr>
          <w:rFonts w:ascii="SimSun" w:hAnsi="SimSun" w:eastAsia="SimSun" w:cs="SimSun"/>
          <w:sz w:val="18"/>
          <w:szCs w:val="18"/>
          <w:color w:val="231F20"/>
          <w:spacing w:val="9"/>
        </w:rPr>
        <w:t>人</w:t>
      </w:r>
      <w:r>
        <w:rPr>
          <w:rFonts w:ascii="SimSun" w:hAnsi="SimSun" w:eastAsia="SimSun" w:cs="SimSun"/>
          <w:sz w:val="18"/>
          <w:szCs w:val="18"/>
          <w:color w:val="231F20"/>
          <w:spacing w:val="6"/>
        </w:rPr>
        <w:t>に過ぎず、多くの中国の開発者が英語文化の国際オープンソースコミュニティに参加できて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いないことがわかります。私たちは、学び、実践し、使い、創造することを通して、中国現地</w:t>
      </w:r>
      <w:r>
        <w:rPr>
          <w:rFonts w:ascii="SimSun" w:hAnsi="SimSun" w:eastAsia="SimSun" w:cs="SimSun"/>
          <w:sz w:val="18"/>
          <w:szCs w:val="18"/>
          <w:color w:val="231F20"/>
          <w:spacing w:val="1"/>
        </w:rPr>
        <w:t>の</w:t>
      </w:r>
      <w:r>
        <w:rPr>
          <w:rFonts w:ascii="SimSun" w:hAnsi="SimSun" w:eastAsia="SimSun" w:cs="SimSun"/>
          <w:sz w:val="18"/>
          <w:szCs w:val="18"/>
          <w:color w:val="231F20"/>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ープンソース人材の育成プロセスを加速させること</w:t>
      </w:r>
      <w:r>
        <w:rPr>
          <w:rFonts w:ascii="SimSun" w:hAnsi="SimSun" w:eastAsia="SimSun" w:cs="SimSun"/>
          <w:sz w:val="18"/>
          <w:szCs w:val="18"/>
          <w:color w:val="231F20"/>
          <w:spacing w:val="1"/>
        </w:rPr>
        <w:t>を約束します。</w:t>
      </w:r>
    </w:p>
    <w:p>
      <w:pPr>
        <w:sectPr>
          <w:headerReference w:type="default" r:id="rId76"/>
          <w:footerReference w:type="default" r:id="rId77"/>
          <w:pgSz w:w="9360" w:h="13041"/>
          <w:pgMar w:top="1014" w:right="515" w:bottom="538" w:left="595" w:header="560" w:footer="315" w:gutter="0"/>
        </w:sectPr>
        <w:rPr/>
      </w:pPr>
    </w:p>
    <w:p>
      <w:pPr>
        <w:ind w:left="7" w:right="280" w:firstLine="181"/>
        <w:spacing w:before="8" w:line="363" w:lineRule="auto"/>
        <w:rPr>
          <w:rFonts w:ascii="SimSun" w:hAnsi="SimSun" w:eastAsia="SimSun" w:cs="SimSun"/>
          <w:sz w:val="18"/>
          <w:szCs w:val="18"/>
        </w:rPr>
      </w:pPr>
      <w:r>
        <w:drawing>
          <wp:anchor distT="0" distB="0" distL="0" distR="0" simplePos="0" relativeHeight="251914240" behindDoc="1" locked="0" layoutInCell="1" allowOverlap="1">
            <wp:simplePos x="0" y="0"/>
            <wp:positionH relativeFrom="column">
              <wp:posOffset>3774694</wp:posOffset>
            </wp:positionH>
            <wp:positionV relativeFrom="paragraph">
              <wp:posOffset>8028</wp:posOffset>
            </wp:positionV>
            <wp:extent cx="559117" cy="139445"/>
            <wp:effectExtent l="0" t="0" r="0" b="0"/>
            <wp:wrapNone/>
            <wp:docPr id="97" name="IM 97"/>
            <wp:cNvGraphicFramePr/>
            <a:graphic>
              <a:graphicData uri="http://schemas.openxmlformats.org/drawingml/2006/picture">
                <pic:pic>
                  <pic:nvPicPr>
                    <pic:cNvPr id="97" name="IM 97"/>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51915264" behindDoc="1" locked="0" layoutInCell="1" allowOverlap="1">
            <wp:simplePos x="0" y="0"/>
            <wp:positionH relativeFrom="column">
              <wp:posOffset>0</wp:posOffset>
            </wp:positionH>
            <wp:positionV relativeFrom="paragraph">
              <wp:posOffset>4218</wp:posOffset>
            </wp:positionV>
            <wp:extent cx="152400" cy="115823"/>
            <wp:effectExtent l="0" t="0" r="0" b="0"/>
            <wp:wrapNone/>
            <wp:docPr id="98" name="IM 98"/>
            <wp:cNvGraphicFramePr/>
            <a:graphic>
              <a:graphicData uri="http://schemas.openxmlformats.org/drawingml/2006/picture">
                <pic:pic>
                  <pic:nvPicPr>
                    <pic:cNvPr id="98" name="IM 9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大</w:t>
      </w:r>
      <w:r>
        <w:rPr>
          <w:rFonts w:ascii="SimSun" w:hAnsi="SimSun" w:eastAsia="SimSun" w:cs="SimSun"/>
          <w:sz w:val="18"/>
          <w:szCs w:val="18"/>
          <w:color w:val="231F20"/>
          <w:spacing w:val="8"/>
        </w:rPr>
        <w:t>学</w:t>
      </w:r>
      <w:r>
        <w:rPr>
          <w:rFonts w:ascii="SimSun" w:hAnsi="SimSun" w:eastAsia="SimSun" w:cs="SimSun"/>
          <w:sz w:val="18"/>
          <w:szCs w:val="18"/>
          <w:color w:val="231F20"/>
          <w:spacing w:val="6"/>
        </w:rPr>
        <w:t>や産業界におけるオープンソースの成果に関するカリキュラムや認証制度、教員養成プロ</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グ</w:t>
      </w:r>
      <w:r>
        <w:rPr>
          <w:rFonts w:ascii="SimSun" w:hAnsi="SimSun" w:eastAsia="SimSun" w:cs="SimSun"/>
          <w:sz w:val="18"/>
          <w:szCs w:val="18"/>
          <w:color w:val="231F20"/>
          <w:spacing w:val="4"/>
        </w:rPr>
        <w:t>ラムの設計を推進し、オープンソースイノベーションの人材を育成し、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ウェアが持続可能な発展生態系</w:t>
      </w:r>
      <w:r>
        <w:rPr>
          <w:rFonts w:ascii="SimSun" w:hAnsi="SimSun" w:eastAsia="SimSun" w:cs="SimSun"/>
          <w:sz w:val="18"/>
          <w:szCs w:val="18"/>
          <w:color w:val="231F20"/>
          <w:spacing w:val="1"/>
        </w:rPr>
        <w:t>を形成することを支援する。オープンソース教育をグリップとして、</w:t>
      </w:r>
      <w:r>
        <w:rPr>
          <w:rFonts w:ascii="SimSun" w:hAnsi="SimSun" w:eastAsia="SimSun" w:cs="SimSun"/>
          <w:sz w:val="18"/>
          <w:szCs w:val="18"/>
          <w:color w:val="231F20"/>
        </w:rPr>
        <w:t xml:space="preserve"> </w:t>
      </w:r>
      <w:r>
        <w:rPr>
          <w:rFonts w:ascii="SimSun" w:hAnsi="SimSun" w:eastAsia="SimSun" w:cs="SimSun"/>
          <w:sz w:val="18"/>
          <w:szCs w:val="18"/>
          <w:color w:val="231F20"/>
        </w:rPr>
        <w:t>新しいタイプの産学統合プラットフォームを構築し、大学でのオープン</w:t>
      </w:r>
      <w:r>
        <w:rPr>
          <w:rFonts w:ascii="SimSun" w:hAnsi="SimSun" w:eastAsia="SimSun" w:cs="SimSun"/>
          <w:sz w:val="18"/>
          <w:szCs w:val="18"/>
          <w:color w:val="231F20"/>
        </w:rPr>
        <w:t xml:space="preserve"> </w:t>
      </w:r>
      <w:r>
        <w:rPr>
          <w:rFonts w:ascii="SimSun" w:hAnsi="SimSun" w:eastAsia="SimSun" w:cs="SimSun"/>
          <w:sz w:val="18"/>
          <w:szCs w:val="18"/>
          <w:color w:val="231F20"/>
        </w:rPr>
        <w:t>ソース学習、産業界でのオ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ープンソース実践からオープンソース革新</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起業までの閉ループを確立する。企業と大学が密接</w:t>
      </w:r>
      <w:r>
        <w:rPr>
          <w:rFonts w:ascii="SimSun" w:hAnsi="SimSun" w:eastAsia="SimSun" w:cs="SimSun"/>
          <w:sz w:val="18"/>
          <w:szCs w:val="18"/>
          <w:color w:val="231F20"/>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協</w:t>
      </w:r>
      <w:r>
        <w:rPr>
          <w:rFonts w:ascii="SimSun" w:hAnsi="SimSun" w:eastAsia="SimSun" w:cs="SimSun"/>
          <w:sz w:val="18"/>
          <w:szCs w:val="18"/>
          <w:color w:val="231F20"/>
          <w:spacing w:val="6"/>
        </w:rPr>
        <w:t>力し、オープンソース制作環境と教育を統合する。企業と大学の密接な連携により、オープン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ソー</w:t>
      </w:r>
      <w:r>
        <w:rPr>
          <w:rFonts w:ascii="SimSun" w:hAnsi="SimSun" w:eastAsia="SimSun" w:cs="SimSun"/>
          <w:sz w:val="18"/>
          <w:szCs w:val="18"/>
          <w:color w:val="231F20"/>
          <w:spacing w:val="13"/>
        </w:rPr>
        <w:t>ス</w:t>
      </w:r>
      <w:r>
        <w:rPr>
          <w:rFonts w:ascii="SimSun" w:hAnsi="SimSun" w:eastAsia="SimSun" w:cs="SimSun"/>
          <w:sz w:val="18"/>
          <w:szCs w:val="18"/>
          <w:color w:val="231F20"/>
          <w:spacing w:val="10"/>
        </w:rPr>
        <w:t>の制作環境と教育環境を統合し、オープンソース業界に優秀なオープンソースソフトウ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ェ</w:t>
      </w:r>
      <w:r>
        <w:rPr>
          <w:rFonts w:ascii="SimSun" w:hAnsi="SimSun" w:eastAsia="SimSun" w:cs="SimSun"/>
          <w:sz w:val="18"/>
          <w:szCs w:val="18"/>
          <w:color w:val="231F20"/>
          <w:spacing w:val="9"/>
        </w:rPr>
        <w:t>ア</w:t>
      </w:r>
      <w:r>
        <w:rPr>
          <w:rFonts w:ascii="SimSun" w:hAnsi="SimSun" w:eastAsia="SimSun" w:cs="SimSun"/>
          <w:sz w:val="18"/>
          <w:szCs w:val="18"/>
          <w:color w:val="231F20"/>
          <w:spacing w:val="6"/>
        </w:rPr>
        <w:t>開発者を提供します。</w:t>
      </w:r>
    </w:p>
    <w:p>
      <w:pPr>
        <w:ind w:left="197"/>
        <w:spacing w:before="90" w:line="229" w:lineRule="auto"/>
        <w:rPr>
          <w:rFonts w:ascii="SimSun" w:hAnsi="SimSun" w:eastAsia="SimSun" w:cs="SimSun"/>
          <w:sz w:val="18"/>
          <w:szCs w:val="18"/>
        </w:rPr>
      </w:pPr>
      <w:r>
        <w:drawing>
          <wp:anchor distT="0" distB="0" distL="0" distR="0" simplePos="0" relativeHeight="251916288" behindDoc="1" locked="0" layoutInCell="1" allowOverlap="1">
            <wp:simplePos x="0" y="0"/>
            <wp:positionH relativeFrom="column">
              <wp:posOffset>0</wp:posOffset>
            </wp:positionH>
            <wp:positionV relativeFrom="paragraph">
              <wp:posOffset>56628</wp:posOffset>
            </wp:positionV>
            <wp:extent cx="152400" cy="115823"/>
            <wp:effectExtent l="0" t="0" r="0" b="0"/>
            <wp:wrapNone/>
            <wp:docPr id="99" name="IM 99"/>
            <wp:cNvGraphicFramePr/>
            <a:graphic>
              <a:graphicData uri="http://schemas.openxmlformats.org/drawingml/2006/picture">
                <pic:pic>
                  <pic:nvPicPr>
                    <pic:cNvPr id="99" name="IM 9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オープン</w:t>
      </w:r>
      <w:r>
        <w:rPr>
          <w:rFonts w:ascii="SimSun" w:hAnsi="SimSun" w:eastAsia="SimSun" w:cs="SimSun"/>
          <w:sz w:val="18"/>
          <w:szCs w:val="18"/>
          <w:color w:val="231F20"/>
          <w:spacing w:val="5"/>
        </w:rPr>
        <w:t>ソ</w:t>
      </w:r>
      <w:r>
        <w:rPr>
          <w:rFonts w:ascii="SimSun" w:hAnsi="SimSun" w:eastAsia="SimSun" w:cs="SimSun"/>
          <w:sz w:val="18"/>
          <w:szCs w:val="18"/>
          <w:color w:val="231F20"/>
          <w:spacing w:val="3"/>
        </w:rPr>
        <w:t>ース文化やオープンソーススキルに関する教育を強化し、オープンソースの成果を奨励す</w:t>
      </w:r>
    </w:p>
    <w:p>
      <w:pPr>
        <w:ind w:left="218"/>
        <w:spacing w:before="22" w:line="229" w:lineRule="auto"/>
        <w:rPr>
          <w:rFonts w:ascii="SimSun" w:hAnsi="SimSun" w:eastAsia="SimSun" w:cs="SimSun"/>
          <w:sz w:val="18"/>
          <w:szCs w:val="18"/>
        </w:rPr>
      </w:pPr>
      <w:r>
        <w:rPr>
          <w:rFonts w:ascii="SimSun" w:hAnsi="SimSun" w:eastAsia="SimSun" w:cs="SimSun"/>
          <w:sz w:val="18"/>
          <w:szCs w:val="18"/>
          <w:color w:val="231F20"/>
          <w:spacing w:val="2"/>
        </w:rPr>
        <w:t>る評価メカニズムや価値ガイドを確立し、政策的な指導や広報を強化</w:t>
      </w:r>
      <w:r>
        <w:rPr>
          <w:rFonts w:ascii="SimSun" w:hAnsi="SimSun" w:eastAsia="SimSun" w:cs="SimSun"/>
          <w:sz w:val="18"/>
          <w:szCs w:val="18"/>
          <w:color w:val="231F20"/>
        </w:rPr>
        <w:t>する。</w:t>
      </w:r>
    </w:p>
    <w:p>
      <w:pPr>
        <w:sectPr>
          <w:headerReference w:type="default" r:id="rId78"/>
          <w:footerReference w:type="default" r:id="rId79"/>
          <w:pgSz w:w="9360" w:h="13041"/>
          <w:pgMar w:top="784" w:right="235" w:bottom="538" w:left="676" w:header="560" w:footer="315" w:gutter="0"/>
        </w:sectPr>
        <w:rPr/>
      </w:pPr>
    </w:p>
    <w:p>
      <w:pPr>
        <w:spacing w:line="289" w:lineRule="auto"/>
        <w:rPr>
          <w:rFonts w:ascii="Arial"/>
          <w:sz w:val="21"/>
        </w:rPr>
      </w:pPr>
      <w:r>
        <w:drawing>
          <wp:anchor distT="0" distB="0" distL="0" distR="0" simplePos="0" relativeHeight="251927552" behindDoc="0" locked="0" layoutInCell="0" allowOverlap="1">
            <wp:simplePos x="0" y="0"/>
            <wp:positionH relativeFrom="page">
              <wp:posOffset>429768</wp:posOffset>
            </wp:positionH>
            <wp:positionV relativeFrom="page">
              <wp:posOffset>1337310</wp:posOffset>
            </wp:positionV>
            <wp:extent cx="152400" cy="115823"/>
            <wp:effectExtent l="0" t="0" r="0" b="0"/>
            <wp:wrapNone/>
            <wp:docPr id="102" name="IM 102"/>
            <wp:cNvGraphicFramePr/>
            <a:graphic>
              <a:graphicData uri="http://schemas.openxmlformats.org/drawingml/2006/picture">
                <pic:pic>
                  <pic:nvPicPr>
                    <pic:cNvPr id="102" name="IM 102"/>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51926528" behindDoc="0" locked="0" layoutInCell="0" allowOverlap="1">
            <wp:simplePos x="0" y="0"/>
            <wp:positionH relativeFrom="page">
              <wp:posOffset>430530</wp:posOffset>
            </wp:positionH>
            <wp:positionV relativeFrom="page">
              <wp:posOffset>5847334</wp:posOffset>
            </wp:positionV>
            <wp:extent cx="152400" cy="115823"/>
            <wp:effectExtent l="0" t="0" r="0" b="0"/>
            <wp:wrapNone/>
            <wp:docPr id="103" name="IM 103"/>
            <wp:cNvGraphicFramePr/>
            <a:graphic>
              <a:graphicData uri="http://schemas.openxmlformats.org/drawingml/2006/picture">
                <pic:pic>
                  <pic:nvPicPr>
                    <pic:cNvPr id="103" name="IM 103"/>
                    <pic:cNvPicPr/>
                  </pic:nvPicPr>
                  <pic:blipFill>
                    <a:blip r:embed="rId38"/>
                    <a:stretch>
                      <a:fillRect/>
                    </a:stretch>
                  </pic:blipFill>
                  <pic:spPr>
                    <a:xfrm rot="0">
                      <a:off x="0" y="0"/>
                      <a:ext cx="152400" cy="115823"/>
                    </a:xfrm>
                    <a:prstGeom prst="rect">
                      <a:avLst/>
                    </a:prstGeom>
                  </pic:spPr>
                </pic:pic>
              </a:graphicData>
            </a:graphic>
          </wp:anchor>
        </w:drawing>
      </w:r>
      <w:r/>
    </w:p>
    <w:p>
      <w:pPr>
        <w:spacing w:line="289" w:lineRule="auto"/>
        <w:rPr>
          <w:rFonts w:ascii="Arial"/>
          <w:sz w:val="21"/>
        </w:rPr>
      </w:pPr>
      <w:r/>
    </w:p>
    <w:p>
      <w:pPr>
        <w:ind w:left="90"/>
        <w:spacing w:before="59" w:line="229" w:lineRule="auto"/>
        <w:rPr>
          <w:rFonts w:ascii="SimSun" w:hAnsi="SimSun" w:eastAsia="SimSun" w:cs="SimSun"/>
          <w:sz w:val="18"/>
          <w:szCs w:val="18"/>
        </w:rPr>
      </w:pPr>
      <w:r>
        <w:rPr>
          <w:rFonts w:ascii="SimSun" w:hAnsi="SimSun" w:eastAsia="SimSun" w:cs="SimSun"/>
          <w:sz w:val="18"/>
          <w:szCs w:val="18"/>
          <w:color w:val="231F20"/>
          <w:spacing w:val="3"/>
        </w:rPr>
        <w:t>研究機関、大学、産業界がより独創的なオープンソースの成果を生み出すことを促進、刺激、促進</w:t>
      </w:r>
      <w:r>
        <w:rPr>
          <w:rFonts w:ascii="SimSun" w:hAnsi="SimSun" w:eastAsia="SimSun" w:cs="SimSun"/>
          <w:sz w:val="18"/>
          <w:szCs w:val="18"/>
          <w:color w:val="231F20"/>
          <w:spacing w:val="1"/>
        </w:rPr>
        <w:t>す</w:t>
      </w:r>
      <w:r>
        <w:rPr>
          <w:rFonts w:ascii="SimSun" w:hAnsi="SimSun" w:eastAsia="SimSun" w:cs="SimSun"/>
          <w:sz w:val="18"/>
          <w:szCs w:val="18"/>
          <w:color w:val="231F20"/>
        </w:rPr>
        <w:t>る。</w:t>
      </w:r>
    </w:p>
    <w:p>
      <w:pPr>
        <w:ind w:left="88" w:right="584" w:firstLine="210"/>
        <w:spacing w:before="228" w:line="357" w:lineRule="auto"/>
        <w:rPr>
          <w:rFonts w:ascii="SimSun" w:hAnsi="SimSun" w:eastAsia="SimSun" w:cs="SimSun"/>
          <w:sz w:val="18"/>
          <w:szCs w:val="18"/>
        </w:rPr>
      </w:pPr>
      <w:r>
        <w:rPr>
          <w:rFonts w:ascii="SimSun" w:hAnsi="SimSun" w:eastAsia="SimSun" w:cs="SimSun"/>
          <w:sz w:val="18"/>
          <w:szCs w:val="18"/>
          <w:color w:val="231F20"/>
          <w:spacing w:val="10"/>
        </w:rPr>
        <w:t>より多く</w:t>
      </w:r>
      <w:r>
        <w:rPr>
          <w:rFonts w:ascii="SimSun" w:hAnsi="SimSun" w:eastAsia="SimSun" w:cs="SimSun"/>
          <w:sz w:val="18"/>
          <w:szCs w:val="18"/>
          <w:color w:val="231F20"/>
          <w:spacing w:val="6"/>
        </w:rPr>
        <w:t>の</w:t>
      </w:r>
      <w:r>
        <w:rPr>
          <w:rFonts w:ascii="SimSun" w:hAnsi="SimSun" w:eastAsia="SimSun" w:cs="SimSun"/>
          <w:sz w:val="18"/>
          <w:szCs w:val="18"/>
          <w:color w:val="231F20"/>
          <w:spacing w:val="5"/>
        </w:rPr>
        <w:t>プロフェッショナルな才能を引き付け、オープンソースシステムに参入することを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奨</w:t>
      </w:r>
      <w:r>
        <w:rPr>
          <w:rFonts w:ascii="SimSun" w:hAnsi="SimSun" w:eastAsia="SimSun" w:cs="SimSun"/>
          <w:sz w:val="18"/>
          <w:szCs w:val="18"/>
          <w:color w:val="231F20"/>
          <w:spacing w:val="10"/>
        </w:rPr>
        <w:t>励</w:t>
      </w:r>
      <w:r>
        <w:rPr>
          <w:rFonts w:ascii="SimSun" w:hAnsi="SimSun" w:eastAsia="SimSun" w:cs="SimSun"/>
          <w:sz w:val="18"/>
          <w:szCs w:val="18"/>
          <w:color w:val="231F20"/>
          <w:spacing w:val="6"/>
        </w:rPr>
        <w:t>する。オープンソースに必要な専門人材は、技術開発、オープンソース運営、法務、企業関</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係などの専門分野があり、</w:t>
      </w:r>
      <w:r>
        <w:rPr>
          <w:rFonts w:ascii="SimSun" w:hAnsi="SimSun" w:eastAsia="SimSun" w:cs="SimSun"/>
          <w:sz w:val="18"/>
          <w:szCs w:val="18"/>
          <w:color w:val="231F20"/>
          <w:spacing w:val="2"/>
        </w:rPr>
        <w:t>これらの希少な専門人材は、ほとんどが</w:t>
      </w:r>
      <w:r>
        <w:rPr>
          <w:rFonts w:ascii="Arial" w:hAnsi="Arial" w:eastAsia="Arial" w:cs="Arial"/>
          <w:sz w:val="18"/>
          <w:szCs w:val="18"/>
          <w:color w:val="231F20"/>
        </w:rPr>
        <w:t>IT</w:t>
      </w:r>
      <w:r>
        <w:rPr>
          <w:rFonts w:ascii="SimSun" w:hAnsi="SimSun" w:eastAsia="SimSun" w:cs="SimSun"/>
          <w:sz w:val="18"/>
          <w:szCs w:val="18"/>
          <w:color w:val="231F20"/>
          <w:spacing w:val="2"/>
        </w:rPr>
        <w:t>企業のトップに集中していま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オープンソース業界とオープンソース界から</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いかに第一線のオープンソース専門家と実</w:t>
      </w:r>
      <w:r>
        <w:rPr>
          <w:rFonts w:ascii="SimSun" w:hAnsi="SimSun" w:eastAsia="SimSun" w:cs="SimSun"/>
          <w:sz w:val="18"/>
          <w:szCs w:val="18"/>
          <w:color w:val="231F20"/>
          <w:spacing w:val="1"/>
        </w:rPr>
        <w:t>務</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経験</w:t>
      </w:r>
      <w:r>
        <w:rPr>
          <w:rFonts w:ascii="SimSun" w:hAnsi="SimSun" w:eastAsia="SimSun" w:cs="SimSun"/>
          <w:sz w:val="18"/>
          <w:szCs w:val="18"/>
          <w:color w:val="231F20"/>
          <w:spacing w:val="11"/>
        </w:rPr>
        <w:t>豊</w:t>
      </w:r>
      <w:r>
        <w:rPr>
          <w:rFonts w:ascii="SimSun" w:hAnsi="SimSun" w:eastAsia="SimSun" w:cs="SimSun"/>
          <w:sz w:val="18"/>
          <w:szCs w:val="18"/>
          <w:color w:val="231F20"/>
          <w:spacing w:val="10"/>
        </w:rPr>
        <w:t>富な優秀人材を集め、安定した人材育成システムを形成するか、それがオープンソース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業界の規模を真に左右する大きな力となるのです。</w:t>
      </w:r>
    </w:p>
    <w:p>
      <w:pPr>
        <w:ind w:left="90" w:right="582" w:firstLine="179"/>
        <w:spacing w:before="91" w:line="357" w:lineRule="auto"/>
        <w:rPr>
          <w:rFonts w:ascii="SimSun" w:hAnsi="SimSun" w:eastAsia="SimSun" w:cs="SimSun"/>
          <w:sz w:val="18"/>
          <w:szCs w:val="18"/>
        </w:rPr>
      </w:pPr>
      <w:r>
        <w:drawing>
          <wp:anchor distT="0" distB="0" distL="0" distR="0" simplePos="0" relativeHeight="251923456" behindDoc="1" locked="0" layoutInCell="1" allowOverlap="1">
            <wp:simplePos x="0" y="0"/>
            <wp:positionH relativeFrom="column">
              <wp:posOffset>52578</wp:posOffset>
            </wp:positionH>
            <wp:positionV relativeFrom="paragraph">
              <wp:posOffset>57053</wp:posOffset>
            </wp:positionV>
            <wp:extent cx="152400" cy="115823"/>
            <wp:effectExtent l="0" t="0" r="0" b="0"/>
            <wp:wrapNone/>
            <wp:docPr id="104" name="IM 104"/>
            <wp:cNvGraphicFramePr/>
            <a:graphic>
              <a:graphicData uri="http://schemas.openxmlformats.org/drawingml/2006/picture">
                <pic:pic>
                  <pic:nvPicPr>
                    <pic:cNvPr id="104" name="IM 10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2006年、</w:t>
      </w:r>
      <w:r>
        <w:rPr>
          <w:rFonts w:ascii="SimSun" w:hAnsi="SimSun" w:eastAsia="SimSun" w:cs="SimSun"/>
          <w:sz w:val="18"/>
          <w:szCs w:val="18"/>
          <w:color w:val="231F20"/>
          <w:spacing w:val="6"/>
        </w:rPr>
        <w:t>中</w:t>
      </w:r>
      <w:r>
        <w:rPr>
          <w:rFonts w:ascii="SimSun" w:hAnsi="SimSun" w:eastAsia="SimSun" w:cs="SimSun"/>
          <w:sz w:val="18"/>
          <w:szCs w:val="18"/>
          <w:color w:val="231F20"/>
          <w:spacing w:val="4"/>
        </w:rPr>
        <w:t>国オープンソース推進連盟</w:t>
      </w:r>
      <w:r>
        <w:rPr>
          <w:rFonts w:ascii="Arial" w:hAnsi="Arial" w:eastAsia="Arial" w:cs="Arial"/>
          <w:sz w:val="18"/>
          <w:szCs w:val="18"/>
          <w:color w:val="231F20"/>
        </w:rPr>
        <w:t>COPU</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世界的に有名なオープンソースのリーダーや</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第</w:t>
      </w:r>
      <w:r>
        <w:rPr>
          <w:rFonts w:ascii="SimSun" w:hAnsi="SimSun" w:eastAsia="SimSun" w:cs="SimSun"/>
          <w:sz w:val="18"/>
          <w:szCs w:val="18"/>
          <w:color w:val="231F20"/>
          <w:spacing w:val="7"/>
        </w:rPr>
        <w:t>一人者を</w:t>
      </w:r>
      <w:r>
        <w:rPr>
          <w:rFonts w:ascii="Arial" w:hAnsi="Arial" w:eastAsia="Arial" w:cs="Arial"/>
          <w:sz w:val="18"/>
          <w:szCs w:val="18"/>
          <w:color w:val="231F20"/>
        </w:rPr>
        <w:t>COPU</w:t>
      </w:r>
      <w:r>
        <w:rPr>
          <w:rFonts w:ascii="MS Mincho" w:hAnsi="MS Mincho" w:eastAsia="MS Mincho" w:cs="MS Mincho"/>
          <w:sz w:val="18"/>
          <w:szCs w:val="18"/>
          <w:color w:val="231F20"/>
          <w:spacing w:val="7"/>
        </w:rPr>
        <w:t>シンクタンクの</w:t>
      </w:r>
      <w:r>
        <w:rPr>
          <w:rFonts w:ascii="SimSun" w:hAnsi="SimSun" w:eastAsia="SimSun" w:cs="SimSun"/>
          <w:sz w:val="18"/>
          <w:szCs w:val="18"/>
          <w:color w:val="231F20"/>
          <w:spacing w:val="7"/>
        </w:rPr>
        <w:t>シニアアドバイザーとして採用しました。最初のシンクタンク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は</w:t>
      </w:r>
      <w:r>
        <w:rPr>
          <w:rFonts w:ascii="Arial" w:hAnsi="Arial" w:eastAsia="Arial" w:cs="Arial"/>
          <w:sz w:val="18"/>
          <w:szCs w:val="18"/>
          <w:color w:val="231F20"/>
          <w:spacing w:val="2"/>
        </w:rPr>
        <w:t>20</w:t>
      </w:r>
      <w:r>
        <w:rPr>
          <w:rFonts w:ascii="MS Mincho" w:hAnsi="MS Mincho" w:eastAsia="MS Mincho" w:cs="MS Mincho"/>
          <w:sz w:val="18"/>
          <w:szCs w:val="18"/>
          <w:color w:val="231F20"/>
          <w:spacing w:val="2"/>
        </w:rPr>
        <w:t>人で</w:t>
      </w:r>
      <w:r>
        <w:rPr>
          <w:rFonts w:ascii="SimSun" w:hAnsi="SimSun" w:eastAsia="SimSun" w:cs="SimSun"/>
          <w:sz w:val="18"/>
          <w:szCs w:val="18"/>
          <w:color w:val="231F20"/>
          <w:spacing w:val="2"/>
        </w:rPr>
        <w:t>構成され、その後60人以上に拡大した。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これは</w:t>
      </w:r>
      <w:r>
        <w:rPr>
          <w:rFonts w:ascii="SimSun" w:hAnsi="SimSun" w:eastAsia="SimSun" w:cs="SimSun"/>
          <w:sz w:val="18"/>
          <w:szCs w:val="18"/>
          <w:color w:val="231F20"/>
        </w:rPr>
        <w:t>COPU</w:t>
      </w:r>
      <w:r>
        <w:rPr>
          <w:rFonts w:ascii="SimSun" w:hAnsi="SimSun" w:eastAsia="SimSun" w:cs="SimSun"/>
          <w:sz w:val="18"/>
          <w:szCs w:val="18"/>
          <w:color w:val="231F20"/>
          <w:spacing w:val="1"/>
        </w:rPr>
        <w:t>が作り出したオープンソースの高地</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で</w:t>
      </w:r>
      <w:r>
        <w:rPr>
          <w:rFonts w:ascii="SimSun" w:hAnsi="SimSun" w:eastAsia="SimSun" w:cs="SimSun"/>
          <w:sz w:val="18"/>
          <w:szCs w:val="18"/>
          <w:color w:val="231F20"/>
          <w:spacing w:val="2"/>
        </w:rPr>
        <w:t>あり、中国のオープンソースがより高いステージに発展するのに伴い、ハイエンドのオープンソ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8"/>
        </w:rPr>
        <w:t>ス人材とオープンソースシンクタンクを作り続け、</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国際オープンソース組織の協力と統合を</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強</w:t>
      </w:r>
      <w:r>
        <w:rPr>
          <w:rFonts w:ascii="SimSun" w:hAnsi="SimSun" w:eastAsia="SimSun" w:cs="SimSun"/>
          <w:sz w:val="18"/>
          <w:szCs w:val="18"/>
          <w:color w:val="231F20"/>
          <w:spacing w:val="12"/>
        </w:rPr>
        <w:t>化</w:t>
      </w:r>
      <w:r>
        <w:rPr>
          <w:rFonts w:ascii="SimSun" w:hAnsi="SimSun" w:eastAsia="SimSun" w:cs="SimSun"/>
          <w:sz w:val="18"/>
          <w:szCs w:val="18"/>
          <w:color w:val="231F20"/>
          <w:spacing w:val="7"/>
        </w:rPr>
        <w:t>することがより有意義で遠大なものになるであろう。</w:t>
      </w:r>
    </w:p>
    <w:p>
      <w:pPr>
        <w:ind w:left="84"/>
        <w:spacing w:before="218" w:line="218" w:lineRule="auto"/>
        <w:rPr>
          <w:rFonts w:ascii="PMingLiU" w:hAnsi="PMingLiU" w:eastAsia="PMingLiU" w:cs="PMingLiU"/>
          <w:sz w:val="21"/>
          <w:szCs w:val="21"/>
        </w:rPr>
      </w:pPr>
      <w:r>
        <w:rPr>
          <w:rFonts w:ascii="PMingLiU" w:hAnsi="PMingLiU" w:eastAsia="PMingLiU" w:cs="PMingLiU"/>
          <w:sz w:val="21"/>
          <w:szCs w:val="21"/>
          <w:color w:val="231F20"/>
          <w:spacing w:val="-18"/>
        </w:rPr>
        <w:t>第二</w:t>
      </w:r>
      <w:r>
        <w:rPr>
          <w:rFonts w:ascii="PMingLiU" w:hAnsi="PMingLiU" w:eastAsia="PMingLiU" w:cs="PMingLiU"/>
          <w:sz w:val="21"/>
          <w:szCs w:val="21"/>
          <w:color w:val="231F20"/>
          <w:spacing w:val="-17"/>
        </w:rPr>
        <w:t>に</w:t>
      </w:r>
      <w:r>
        <w:rPr>
          <w:rFonts w:ascii="PMingLiU" w:hAnsi="PMingLiU" w:eastAsia="PMingLiU" w:cs="PMingLiU"/>
          <w:sz w:val="21"/>
          <w:szCs w:val="21"/>
          <w:color w:val="231F20"/>
          <w:spacing w:val="-9"/>
        </w:rPr>
        <w:t>、オープンソースの開発者とコミュニティの構築を促進し、強力なオープンソースの基</w:t>
      </w:r>
    </w:p>
    <w:p>
      <w:pPr>
        <w:ind w:left="84"/>
        <w:spacing w:before="25" w:line="221" w:lineRule="auto"/>
        <w:outlineLvl w:val="2"/>
        <w:rPr>
          <w:rFonts w:ascii="PMingLiU" w:hAnsi="PMingLiU" w:eastAsia="PMingLiU" w:cs="PMingLiU"/>
          <w:sz w:val="21"/>
          <w:szCs w:val="21"/>
        </w:rPr>
      </w:pPr>
      <w:r>
        <w:rPr>
          <w:rFonts w:ascii="PMingLiU" w:hAnsi="PMingLiU" w:eastAsia="PMingLiU" w:cs="PMingLiU"/>
          <w:sz w:val="21"/>
          <w:szCs w:val="21"/>
          <w:color w:val="231F20"/>
          <w:spacing w:val="-4"/>
        </w:rPr>
        <w:t>礎</w:t>
      </w:r>
      <w:r>
        <w:rPr>
          <w:rFonts w:ascii="PMingLiU" w:hAnsi="PMingLiU" w:eastAsia="PMingLiU" w:cs="PMingLiU"/>
          <w:sz w:val="21"/>
          <w:szCs w:val="21"/>
          <w:color w:val="231F20"/>
          <w:spacing w:val="-3"/>
        </w:rPr>
        <w:t>力</w:t>
      </w:r>
    </w:p>
    <w:p>
      <w:pPr>
        <w:ind w:left="89" w:right="436" w:firstLine="194"/>
        <w:spacing w:before="270" w:line="355" w:lineRule="auto"/>
        <w:rPr>
          <w:rFonts w:ascii="SimSun" w:hAnsi="SimSun" w:eastAsia="SimSun" w:cs="SimSun"/>
          <w:sz w:val="18"/>
          <w:szCs w:val="18"/>
        </w:rPr>
      </w:pPr>
      <w:r>
        <w:drawing>
          <wp:anchor distT="0" distB="0" distL="0" distR="0" simplePos="0" relativeHeight="251924480" behindDoc="1" locked="0" layoutInCell="1" allowOverlap="1">
            <wp:simplePos x="0" y="0"/>
            <wp:positionH relativeFrom="column">
              <wp:posOffset>52578</wp:posOffset>
            </wp:positionH>
            <wp:positionV relativeFrom="paragraph">
              <wp:posOffset>170820</wp:posOffset>
            </wp:positionV>
            <wp:extent cx="152400" cy="115823"/>
            <wp:effectExtent l="0" t="0" r="0" b="0"/>
            <wp:wrapNone/>
            <wp:docPr id="105" name="IM 105"/>
            <wp:cNvGraphicFramePr/>
            <a:graphic>
              <a:graphicData uri="http://schemas.openxmlformats.org/drawingml/2006/picture">
                <pic:pic>
                  <pic:nvPicPr>
                    <pic:cNvPr id="105" name="IM 10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開発者や開発者コミュニティに対して、オープンソース文化の普及、オープンソース精神の提</w:t>
      </w:r>
      <w:r>
        <w:rPr>
          <w:rFonts w:ascii="SimSun" w:hAnsi="SimSun" w:eastAsia="SimSun" w:cs="SimSun"/>
          <w:sz w:val="18"/>
          <w:szCs w:val="18"/>
          <w:color w:val="231F20"/>
        </w:rPr>
        <w:t>唱、</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オープンソースへの参加、オープンソースへの貢献を奨励する。開発者のオープンソース分野</w:t>
      </w:r>
      <w:r>
        <w:rPr>
          <w:rFonts w:ascii="SimSun" w:hAnsi="SimSun" w:eastAsia="SimSun" w:cs="SimSun"/>
          <w:sz w:val="18"/>
          <w:szCs w:val="18"/>
          <w:color w:val="231F20"/>
          <w:spacing w:val="1"/>
        </w:rPr>
        <w:t>の</w:t>
      </w:r>
      <w:r>
        <w:rPr>
          <w:rFonts w:ascii="SimSun" w:hAnsi="SimSun" w:eastAsia="SimSun" w:cs="SimSun"/>
          <w:sz w:val="18"/>
          <w:szCs w:val="18"/>
          <w:color w:val="231F20"/>
        </w:rPr>
        <w:t>問</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題研究</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指導能力を高め、開発</w:t>
      </w:r>
      <w:r>
        <w:rPr>
          <w:rFonts w:ascii="SimSun" w:hAnsi="SimSun" w:eastAsia="SimSun" w:cs="SimSun"/>
          <w:sz w:val="18"/>
          <w:szCs w:val="18"/>
          <w:color w:val="231F20"/>
          <w:spacing w:val="-2"/>
        </w:rPr>
        <w:t>者のオープンソースに関する専門知識を積極的に指導</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強化し、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中</w:t>
      </w:r>
      <w:r>
        <w:rPr>
          <w:rFonts w:ascii="SimSun" w:hAnsi="SimSun" w:eastAsia="SimSun" w:cs="SimSun"/>
          <w:sz w:val="18"/>
          <w:szCs w:val="18"/>
          <w:color w:val="231F20"/>
          <w:spacing w:val="8"/>
        </w:rPr>
        <w:t>国のオープンソース開発者の成長と貢献を促進し、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中国のオープンソースに継続的な勢いを</w:t>
      </w:r>
      <w:r>
        <w:rPr>
          <w:rFonts w:ascii="SimSun" w:hAnsi="SimSun" w:eastAsia="SimSun" w:cs="SimSun"/>
          <w:sz w:val="18"/>
          <w:szCs w:val="18"/>
          <w:color w:val="231F20"/>
        </w:rPr>
        <w:t xml:space="preserve"> </w:t>
      </w:r>
      <w:r>
        <w:rPr>
          <w:rFonts w:ascii="SimSun" w:hAnsi="SimSun" w:eastAsia="SimSun" w:cs="SimSun"/>
          <w:sz w:val="18"/>
          <w:szCs w:val="18"/>
          <w:color w:val="231F20"/>
          <w:spacing w:val="9"/>
        </w:rPr>
        <w:t>与</w:t>
      </w:r>
      <w:r>
        <w:rPr>
          <w:rFonts w:ascii="SimSun" w:hAnsi="SimSun" w:eastAsia="SimSun" w:cs="SimSun"/>
          <w:sz w:val="18"/>
          <w:szCs w:val="18"/>
          <w:color w:val="231F20"/>
          <w:spacing w:val="5"/>
        </w:rPr>
        <w:t>えること。</w:t>
      </w:r>
    </w:p>
    <w:p>
      <w:pPr>
        <w:ind w:left="91" w:right="581" w:firstLine="206"/>
        <w:spacing w:before="90" w:line="354" w:lineRule="auto"/>
        <w:rPr>
          <w:rFonts w:ascii="SimSun" w:hAnsi="SimSun" w:eastAsia="SimSun" w:cs="SimSun"/>
          <w:sz w:val="18"/>
          <w:szCs w:val="18"/>
        </w:rPr>
      </w:pPr>
      <w:r>
        <w:rPr>
          <w:rFonts w:ascii="SimSun" w:hAnsi="SimSun" w:eastAsia="SimSun" w:cs="SimSun"/>
          <w:sz w:val="18"/>
          <w:szCs w:val="18"/>
          <w:color w:val="231F20"/>
          <w:spacing w:val="10"/>
        </w:rPr>
        <w:t>良いオー</w:t>
      </w:r>
      <w:r>
        <w:rPr>
          <w:rFonts w:ascii="SimSun" w:hAnsi="SimSun" w:eastAsia="SimSun" w:cs="SimSun"/>
          <w:sz w:val="18"/>
          <w:szCs w:val="18"/>
          <w:color w:val="231F20"/>
          <w:spacing w:val="8"/>
        </w:rPr>
        <w:t>プ</w:t>
      </w:r>
      <w:r>
        <w:rPr>
          <w:rFonts w:ascii="SimSun" w:hAnsi="SimSun" w:eastAsia="SimSun" w:cs="SimSun"/>
          <w:sz w:val="18"/>
          <w:szCs w:val="18"/>
          <w:color w:val="231F20"/>
          <w:spacing w:val="5"/>
        </w:rPr>
        <w:t>ンソースのエコロジーを構築するためには、良い開発者コミュニティを構築するこ</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と</w:t>
      </w:r>
      <w:r>
        <w:rPr>
          <w:rFonts w:ascii="SimSun" w:hAnsi="SimSun" w:eastAsia="SimSun" w:cs="SimSun"/>
          <w:sz w:val="18"/>
          <w:szCs w:val="18"/>
          <w:color w:val="231F20"/>
          <w:spacing w:val="6"/>
        </w:rPr>
        <w:t>が最優先されます。現地のオープンソースコミュニティとオープンソースコードホスティング</w:t>
      </w:r>
      <w:r>
        <w:rPr>
          <w:rFonts w:ascii="SimSun" w:hAnsi="SimSun" w:eastAsia="SimSun" w:cs="SimSun"/>
          <w:sz w:val="18"/>
          <w:szCs w:val="18"/>
          <w:color w:val="231F20"/>
        </w:rPr>
        <w:t xml:space="preserve"> </w:t>
      </w:r>
      <w:r>
        <w:rPr>
          <w:rFonts w:ascii="SimSun" w:hAnsi="SimSun" w:eastAsia="SimSun" w:cs="SimSun"/>
          <w:sz w:val="18"/>
          <w:szCs w:val="18"/>
          <w:color w:val="231F20"/>
        </w:rPr>
        <w:t>プラットフォームの構築を強化し、</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オープンソースプロジェクトプラットフォームとオープンソー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ス知識ベースの</w:t>
      </w:r>
      <w:r>
        <w:rPr>
          <w:rFonts w:ascii="SimSun" w:hAnsi="SimSun" w:eastAsia="SimSun" w:cs="SimSun"/>
          <w:sz w:val="18"/>
          <w:szCs w:val="18"/>
          <w:color w:val="231F20"/>
        </w:rPr>
        <w:t>使用経験を現地化することにより、国内の開発者は言語の壁を減らし、徐々に</w:t>
      </w:r>
      <w:r>
        <w:rPr>
          <w:rFonts w:ascii="SimSun" w:hAnsi="SimSun" w:eastAsia="SimSun" w:cs="SimSun"/>
          <w:sz w:val="18"/>
          <w:szCs w:val="18"/>
          <w:color w:val="231F20"/>
        </w:rPr>
        <w:t xml:space="preserve"> </w:t>
      </w:r>
      <w:r>
        <w:rPr>
          <w:rFonts w:ascii="SimSun" w:hAnsi="SimSun" w:eastAsia="SimSun" w:cs="SimSun"/>
          <w:sz w:val="18"/>
          <w:szCs w:val="18"/>
          <w:color w:val="231F20"/>
        </w:rPr>
        <w:t>コミ</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ュ</w:t>
      </w:r>
      <w:r>
        <w:rPr>
          <w:rFonts w:ascii="SimSun" w:hAnsi="SimSun" w:eastAsia="SimSun" w:cs="SimSun"/>
          <w:sz w:val="18"/>
          <w:szCs w:val="18"/>
          <w:color w:val="231F20"/>
          <w:spacing w:val="6"/>
        </w:rPr>
        <w:t>ニティのコミュニケーションとコラボレーションに慣れ、経験を蓄積してオープンソース文化</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を実践し、オープンソース開発のための基本サポートを提供することができます</w:t>
      </w:r>
      <w:r>
        <w:rPr>
          <w:rFonts w:ascii="SimSun" w:hAnsi="SimSun" w:eastAsia="SimSun" w:cs="SimSun"/>
          <w:sz w:val="18"/>
          <w:szCs w:val="18"/>
          <w:color w:val="231F20"/>
        </w:rPr>
        <w:t>。</w:t>
      </w:r>
    </w:p>
    <w:p>
      <w:pPr>
        <w:ind w:left="108" w:right="582" w:firstLine="172"/>
        <w:spacing w:before="92" w:line="358" w:lineRule="auto"/>
        <w:rPr>
          <w:rFonts w:ascii="SimSun" w:hAnsi="SimSun" w:eastAsia="SimSun" w:cs="SimSun"/>
          <w:sz w:val="18"/>
          <w:szCs w:val="18"/>
        </w:rPr>
      </w:pPr>
      <w:r>
        <w:drawing>
          <wp:anchor distT="0" distB="0" distL="0" distR="0" simplePos="0" relativeHeight="251925504" behindDoc="1" locked="0" layoutInCell="1" allowOverlap="1">
            <wp:simplePos x="0" y="0"/>
            <wp:positionH relativeFrom="column">
              <wp:posOffset>52578</wp:posOffset>
            </wp:positionH>
            <wp:positionV relativeFrom="paragraph">
              <wp:posOffset>57566</wp:posOffset>
            </wp:positionV>
            <wp:extent cx="152400" cy="115824"/>
            <wp:effectExtent l="0" t="0" r="0" b="0"/>
            <wp:wrapNone/>
            <wp:docPr id="106" name="IM 106"/>
            <wp:cNvGraphicFramePr/>
            <a:graphic>
              <a:graphicData uri="http://schemas.openxmlformats.org/drawingml/2006/picture">
                <pic:pic>
                  <pic:nvPicPr>
                    <pic:cNvPr id="106" name="IM 106"/>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2"/>
        </w:rPr>
        <w:t>オープンソースのエバンジェリズムを高め、ソフトウェアコンプライアンスの普及を強化</w:t>
      </w:r>
      <w:r>
        <w:rPr>
          <w:rFonts w:ascii="SimSun" w:hAnsi="SimSun" w:eastAsia="SimSun" w:cs="SimSun"/>
          <w:sz w:val="18"/>
          <w:szCs w:val="18"/>
          <w:color w:val="231F20"/>
          <w:spacing w:val="1"/>
        </w:rPr>
        <w:t>す</w:t>
      </w:r>
      <w:r>
        <w:rPr>
          <w:rFonts w:ascii="SimSun" w:hAnsi="SimSun" w:eastAsia="SimSun" w:cs="SimSun"/>
          <w:sz w:val="18"/>
          <w:szCs w:val="18"/>
          <w:color w:val="231F20"/>
        </w:rPr>
        <w:t>るた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めには、業界が効率的に連携する必要があります。オープン</w:t>
      </w:r>
      <w:r>
        <w:rPr>
          <w:rFonts w:ascii="SimSun" w:hAnsi="SimSun" w:eastAsia="SimSun" w:cs="SimSun"/>
          <w:sz w:val="18"/>
          <w:szCs w:val="18"/>
          <w:color w:val="231F20"/>
          <w:spacing w:val="1"/>
        </w:rPr>
        <w:t>ソースコミュニティのガバナンスに関</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する研究を深め、オープンソースコミュニティとオープンソ</w:t>
      </w:r>
      <w:r>
        <w:rPr>
          <w:rFonts w:ascii="SimSun" w:hAnsi="SimSun" w:eastAsia="SimSun" w:cs="SimSun"/>
          <w:sz w:val="18"/>
          <w:szCs w:val="18"/>
          <w:color w:val="231F20"/>
          <w:spacing w:val="1"/>
        </w:rPr>
        <w:t>ースプロジェクトのガバナンスと運用</w:t>
      </w:r>
    </w:p>
    <w:p>
      <w:pPr>
        <w:sectPr>
          <w:headerReference w:type="default" r:id="rId80"/>
          <w:footerReference w:type="default" r:id="rId81"/>
          <w:pgSz w:w="9360" w:h="13041"/>
          <w:pgMar w:top="1014" w:right="81" w:bottom="538" w:left="595" w:header="560" w:footer="315" w:gutter="0"/>
        </w:sectPr>
        <w:rPr/>
      </w:pPr>
    </w:p>
    <w:p>
      <w:pPr>
        <w:ind w:left="15" w:right="429"/>
        <w:spacing w:before="4" w:line="357" w:lineRule="auto"/>
        <w:rPr>
          <w:rFonts w:ascii="SimSun" w:hAnsi="SimSun" w:eastAsia="SimSun" w:cs="SimSun"/>
          <w:sz w:val="18"/>
          <w:szCs w:val="18"/>
        </w:rPr>
      </w:pPr>
      <w:r>
        <w:drawing>
          <wp:anchor distT="0" distB="0" distL="0" distR="0" simplePos="0" relativeHeight="251932672" behindDoc="1" locked="0" layoutInCell="1" allowOverlap="1">
            <wp:simplePos x="0" y="0"/>
            <wp:positionH relativeFrom="column">
              <wp:posOffset>3774694</wp:posOffset>
            </wp:positionH>
            <wp:positionV relativeFrom="paragraph">
              <wp:posOffset>6456</wp:posOffset>
            </wp:positionV>
            <wp:extent cx="559117" cy="139445"/>
            <wp:effectExtent l="0" t="0" r="0" b="0"/>
            <wp:wrapNone/>
            <wp:docPr id="107" name="IM 107"/>
            <wp:cNvGraphicFramePr/>
            <a:graphic>
              <a:graphicData uri="http://schemas.openxmlformats.org/drawingml/2006/picture">
                <pic:pic>
                  <pic:nvPicPr>
                    <pic:cNvPr id="107" name="IM 107"/>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能力を向上させ、オープンソースコミュニティのガバナンス専門家とオープンソースプロ</w:t>
      </w:r>
      <w:r>
        <w:rPr>
          <w:rFonts w:ascii="SimSun" w:hAnsi="SimSun" w:eastAsia="SimSun" w:cs="SimSun"/>
          <w:sz w:val="18"/>
          <w:szCs w:val="18"/>
          <w:color w:val="231F20"/>
          <w:spacing w:val="1"/>
        </w:rPr>
        <w:t>ジ</w:t>
      </w:r>
      <w:r>
        <w:rPr>
          <w:rFonts w:ascii="SimSun" w:hAnsi="SimSun" w:eastAsia="SimSun" w:cs="SimSun"/>
          <w:sz w:val="18"/>
          <w:szCs w:val="18"/>
          <w:color w:val="231F20"/>
        </w:rPr>
        <w:t>ェクト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のコアメンテナンススタッフに的を絞って資金を提供し、有能で経験豊富な専門家が継続的に</w:t>
      </w:r>
      <w:r>
        <w:rPr>
          <w:rFonts w:ascii="SimSun" w:hAnsi="SimSun" w:eastAsia="SimSun" w:cs="SimSun"/>
          <w:sz w:val="18"/>
          <w:szCs w:val="18"/>
          <w:color w:val="231F20"/>
          <w:spacing w:val="5"/>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ープンソース</w:t>
      </w:r>
      <w:r>
        <w:rPr>
          <w:rFonts w:ascii="SimSun" w:hAnsi="SimSun" w:eastAsia="SimSun" w:cs="SimSun"/>
          <w:sz w:val="18"/>
          <w:szCs w:val="18"/>
          <w:color w:val="231F20"/>
          <w:spacing w:val="7"/>
        </w:rPr>
        <w:t>コ</w:t>
      </w:r>
      <w:r>
        <w:rPr>
          <w:rFonts w:ascii="SimSun" w:hAnsi="SimSun" w:eastAsia="SimSun" w:cs="SimSun"/>
          <w:sz w:val="18"/>
          <w:szCs w:val="18"/>
          <w:color w:val="231F20"/>
          <w:spacing w:val="4"/>
        </w:rPr>
        <w:t>ミュニティとプロジェクトの発展に集中できるようにします。</w:t>
      </w:r>
    </w:p>
    <w:p>
      <w:pPr>
        <w:ind w:left="36" w:right="438" w:firstLine="167"/>
        <w:spacing w:before="92" w:line="356" w:lineRule="auto"/>
        <w:rPr>
          <w:rFonts w:ascii="SimSun" w:hAnsi="SimSun" w:eastAsia="SimSun" w:cs="SimSun"/>
          <w:sz w:val="18"/>
          <w:szCs w:val="18"/>
        </w:rPr>
      </w:pPr>
      <w:r>
        <w:drawing>
          <wp:anchor distT="0" distB="0" distL="0" distR="0" simplePos="0" relativeHeight="251933696" behindDoc="1" locked="0" layoutInCell="1" allowOverlap="1">
            <wp:simplePos x="0" y="0"/>
            <wp:positionH relativeFrom="column">
              <wp:posOffset>762</wp:posOffset>
            </wp:positionH>
            <wp:positionV relativeFrom="paragraph">
              <wp:posOffset>57660</wp:posOffset>
            </wp:positionV>
            <wp:extent cx="152400" cy="115823"/>
            <wp:effectExtent l="0" t="0" r="0" b="0"/>
            <wp:wrapNone/>
            <wp:docPr id="108" name="IM 108"/>
            <wp:cNvGraphicFramePr/>
            <a:graphic>
              <a:graphicData uri="http://schemas.openxmlformats.org/drawingml/2006/picture">
                <pic:pic>
                  <pic:nvPicPr>
                    <pic:cNvPr id="108" name="IM 10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中国におけるオープンソース財団やオープンソース組織の発展を継続的に強化し、中立の</w:t>
      </w:r>
      <w:r>
        <w:rPr>
          <w:rFonts w:ascii="SimSun" w:hAnsi="SimSun" w:eastAsia="SimSun" w:cs="SimSun"/>
          <w:sz w:val="18"/>
          <w:szCs w:val="18"/>
          <w:color w:val="231F20"/>
          <w:spacing w:val="5"/>
        </w:rPr>
        <w:t>原</w:t>
      </w:r>
      <w:r>
        <w:rPr>
          <w:rFonts w:ascii="SimSun" w:hAnsi="SimSun" w:eastAsia="SimSun" w:cs="SimSun"/>
          <w:sz w:val="18"/>
          <w:szCs w:val="18"/>
          <w:color w:val="231F20"/>
        </w:rPr>
        <w:t>則</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を</w:t>
      </w:r>
      <w:r>
        <w:rPr>
          <w:rFonts w:ascii="SimSun" w:hAnsi="SimSun" w:eastAsia="SimSun" w:cs="SimSun"/>
          <w:sz w:val="18"/>
          <w:szCs w:val="18"/>
          <w:color w:val="231F20"/>
          <w:spacing w:val="4"/>
        </w:rPr>
        <w:t>守るものは、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開発者やパートナー企業の永続的な信頼を勝ち取ることができます。</w:t>
      </w:r>
    </w:p>
    <w:p>
      <w:pPr>
        <w:ind w:left="4"/>
        <w:spacing w:before="223" w:line="218" w:lineRule="auto"/>
        <w:rPr>
          <w:rFonts w:ascii="PMingLiU" w:hAnsi="PMingLiU" w:eastAsia="PMingLiU" w:cs="PMingLiU"/>
          <w:sz w:val="21"/>
          <w:szCs w:val="21"/>
        </w:rPr>
      </w:pPr>
      <w:r>
        <w:rPr>
          <w:rFonts w:ascii="PMingLiU" w:hAnsi="PMingLiU" w:eastAsia="PMingLiU" w:cs="PMingLiU"/>
          <w:sz w:val="21"/>
          <w:szCs w:val="21"/>
          <w:color w:val="231F20"/>
          <w:spacing w:val="-18"/>
        </w:rPr>
        <w:t>第三</w:t>
      </w:r>
      <w:r>
        <w:rPr>
          <w:rFonts w:ascii="PMingLiU" w:hAnsi="PMingLiU" w:eastAsia="PMingLiU" w:cs="PMingLiU"/>
          <w:sz w:val="21"/>
          <w:szCs w:val="21"/>
          <w:color w:val="231F20"/>
          <w:spacing w:val="-17"/>
        </w:rPr>
        <w:t>に</w:t>
      </w:r>
      <w:r>
        <w:rPr>
          <w:rFonts w:ascii="PMingLiU" w:hAnsi="PMingLiU" w:eastAsia="PMingLiU" w:cs="PMingLiU"/>
          <w:sz w:val="21"/>
          <w:szCs w:val="21"/>
          <w:color w:val="231F20"/>
          <w:spacing w:val="-9"/>
        </w:rPr>
        <w:t>、優れたオープンソースプロジェクトを積極的に支援し、オープンソースの商業化およ</w:t>
      </w:r>
    </w:p>
    <w:p>
      <w:pPr>
        <w:ind w:left="10"/>
        <w:spacing w:before="25" w:line="219" w:lineRule="auto"/>
        <w:outlineLvl w:val="2"/>
        <w:rPr>
          <w:rFonts w:ascii="PMingLiU" w:hAnsi="PMingLiU" w:eastAsia="PMingLiU" w:cs="PMingLiU"/>
          <w:sz w:val="21"/>
          <w:szCs w:val="21"/>
        </w:rPr>
      </w:pPr>
      <w:r>
        <w:rPr>
          <w:rFonts w:ascii="PMingLiU" w:hAnsi="PMingLiU" w:eastAsia="PMingLiU" w:cs="PMingLiU"/>
          <w:sz w:val="21"/>
          <w:szCs w:val="21"/>
          <w:color w:val="231F20"/>
          <w:spacing w:val="-11"/>
        </w:rPr>
        <w:t>び</w:t>
      </w:r>
      <w:r>
        <w:rPr>
          <w:rFonts w:ascii="PMingLiU" w:hAnsi="PMingLiU" w:eastAsia="PMingLiU" w:cs="PMingLiU"/>
          <w:sz w:val="21"/>
          <w:szCs w:val="21"/>
          <w:color w:val="231F20"/>
          <w:spacing w:val="-8"/>
        </w:rPr>
        <w:t>生態学的発展を促進する。</w:t>
      </w:r>
    </w:p>
    <w:p>
      <w:pPr>
        <w:ind w:left="10" w:right="394" w:firstLine="188"/>
        <w:spacing w:before="273" w:line="355" w:lineRule="auto"/>
        <w:rPr>
          <w:rFonts w:ascii="SimSun" w:hAnsi="SimSun" w:eastAsia="SimSun" w:cs="SimSun"/>
          <w:sz w:val="18"/>
          <w:szCs w:val="18"/>
        </w:rPr>
      </w:pPr>
      <w:r>
        <w:drawing>
          <wp:anchor distT="0" distB="0" distL="0" distR="0" simplePos="0" relativeHeight="251934720" behindDoc="1" locked="0" layoutInCell="1" allowOverlap="1">
            <wp:simplePos x="0" y="0"/>
            <wp:positionH relativeFrom="column">
              <wp:posOffset>762</wp:posOffset>
            </wp:positionH>
            <wp:positionV relativeFrom="paragraph">
              <wp:posOffset>172520</wp:posOffset>
            </wp:positionV>
            <wp:extent cx="152400" cy="115823"/>
            <wp:effectExtent l="0" t="0" r="0" b="0"/>
            <wp:wrapNone/>
            <wp:docPr id="109" name="IM 109"/>
            <wp:cNvGraphicFramePr/>
            <a:graphic>
              <a:graphicData uri="http://schemas.openxmlformats.org/drawingml/2006/picture">
                <pic:pic>
                  <pic:nvPicPr>
                    <pic:cNvPr id="109" name="IM 10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オープンソースソフトウェアの</w:t>
      </w:r>
      <w:r>
        <w:rPr>
          <w:rFonts w:ascii="SimSun" w:hAnsi="SimSun" w:eastAsia="SimSun" w:cs="SimSun"/>
          <w:sz w:val="18"/>
          <w:szCs w:val="18"/>
          <w:color w:val="231F20"/>
          <w:spacing w:val="2"/>
        </w:rPr>
        <w:t>良い生態系を構築するためには、生態系を制するものが世界を制</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するのです。オープンソースのルー</w:t>
      </w:r>
      <w:r>
        <w:rPr>
          <w:rFonts w:ascii="SimSun" w:hAnsi="SimSun" w:eastAsia="SimSun" w:cs="SimSun"/>
          <w:sz w:val="18"/>
          <w:szCs w:val="18"/>
          <w:color w:val="231F20"/>
          <w:spacing w:val="2"/>
        </w:rPr>
        <w:t>トプロジェクトを公開し、中国市場とハイエンドソフトウェア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人材を活用し、市場関係者とオープンソース開発者がオープンソースソ</w:t>
      </w:r>
      <w:r>
        <w:rPr>
          <w:rFonts w:ascii="SimSun" w:hAnsi="SimSun" w:eastAsia="SimSun" w:cs="SimSun"/>
          <w:sz w:val="18"/>
          <w:szCs w:val="18"/>
          <w:color w:val="231F20"/>
        </w:rPr>
        <w:t>フト</w:t>
      </w:r>
      <w:r>
        <w:rPr>
          <w:rFonts w:ascii="SimSun" w:hAnsi="SimSun" w:eastAsia="SimSun" w:cs="SimSun"/>
          <w:sz w:val="18"/>
          <w:szCs w:val="18"/>
          <w:color w:val="231F20"/>
        </w:rPr>
        <w:t xml:space="preserve"> </w:t>
      </w:r>
      <w:r>
        <w:rPr>
          <w:rFonts w:ascii="SimSun" w:hAnsi="SimSun" w:eastAsia="SimSun" w:cs="SimSun"/>
          <w:sz w:val="18"/>
          <w:szCs w:val="18"/>
          <w:color w:val="231F20"/>
        </w:rPr>
        <w:t>ウェアを受け入れるよ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うに導き、より質の高いオープン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ースプロジェクトが中国で生まれ、良い生態を形成し、グロー</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バル化することを可能にします</w:t>
      </w:r>
      <w:r>
        <w:rPr>
          <w:rFonts w:ascii="SimSun" w:hAnsi="SimSun" w:eastAsia="SimSun" w:cs="SimSun"/>
          <w:sz w:val="18"/>
          <w:szCs w:val="18"/>
          <w:color w:val="231F20"/>
          <w:spacing w:val="6"/>
        </w:rPr>
        <w:t>。</w:t>
      </w:r>
    </w:p>
    <w:p>
      <w:pPr>
        <w:ind w:left="197"/>
        <w:spacing w:before="89" w:line="229" w:lineRule="auto"/>
        <w:rPr>
          <w:rFonts w:ascii="SimSun" w:hAnsi="SimSun" w:eastAsia="SimSun" w:cs="SimSun"/>
          <w:sz w:val="18"/>
          <w:szCs w:val="18"/>
        </w:rPr>
      </w:pPr>
      <w:r>
        <w:drawing>
          <wp:anchor distT="0" distB="0" distL="0" distR="0" simplePos="0" relativeHeight="251935744" behindDoc="1" locked="0" layoutInCell="1" allowOverlap="1">
            <wp:simplePos x="0" y="0"/>
            <wp:positionH relativeFrom="column">
              <wp:posOffset>0</wp:posOffset>
            </wp:positionH>
            <wp:positionV relativeFrom="paragraph">
              <wp:posOffset>56084</wp:posOffset>
            </wp:positionV>
            <wp:extent cx="152400" cy="115823"/>
            <wp:effectExtent l="0" t="0" r="0" b="0"/>
            <wp:wrapNone/>
            <wp:docPr id="110" name="IM 110"/>
            <wp:cNvGraphicFramePr/>
            <a:graphic>
              <a:graphicData uri="http://schemas.openxmlformats.org/drawingml/2006/picture">
                <pic:pic>
                  <pic:nvPicPr>
                    <pic:cNvPr id="110" name="IM 11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オープ</w:t>
      </w:r>
      <w:r>
        <w:rPr>
          <w:rFonts w:ascii="SimSun" w:hAnsi="SimSun" w:eastAsia="SimSun" w:cs="SimSun"/>
          <w:sz w:val="18"/>
          <w:szCs w:val="18"/>
          <w:color w:val="231F20"/>
          <w:spacing w:val="4"/>
        </w:rPr>
        <w:t>ン</w:t>
      </w:r>
      <w:r>
        <w:rPr>
          <w:rFonts w:ascii="SimSun" w:hAnsi="SimSun" w:eastAsia="SimSun" w:cs="SimSun"/>
          <w:sz w:val="18"/>
          <w:szCs w:val="18"/>
          <w:color w:val="231F20"/>
          <w:spacing w:val="3"/>
        </w:rPr>
        <w:t>ソースの商業化の問題は、中国のオープンソースプロジェクトにとって難しい問題であり、</w:t>
      </w:r>
    </w:p>
    <w:p>
      <w:pPr>
        <w:ind w:left="217" w:hanging="15"/>
        <w:spacing w:before="24" w:line="273" w:lineRule="auto"/>
        <w:rPr>
          <w:rFonts w:ascii="SimSun" w:hAnsi="SimSun" w:eastAsia="SimSun" w:cs="SimSun"/>
          <w:sz w:val="18"/>
          <w:szCs w:val="18"/>
        </w:rPr>
      </w:pPr>
      <w:r>
        <w:rPr>
          <w:rFonts w:ascii="SimSun" w:hAnsi="SimSun" w:eastAsia="SimSun" w:cs="SimSun"/>
          <w:sz w:val="18"/>
          <w:szCs w:val="18"/>
          <w:color w:val="231F20"/>
          <w:spacing w:val="6"/>
        </w:rPr>
        <w:t>中国の</w:t>
      </w:r>
      <w:r>
        <w:rPr>
          <w:rFonts w:ascii="SimSun" w:hAnsi="SimSun" w:eastAsia="SimSun" w:cs="SimSun"/>
          <w:sz w:val="18"/>
          <w:szCs w:val="18"/>
          <w:color w:val="231F20"/>
          <w:spacing w:val="3"/>
        </w:rPr>
        <w:t>自発的なオープンソース企業は、安定したオープンソースビジネスモデルを確立する必要があ</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る、ア</w:t>
      </w:r>
    </w:p>
    <w:p>
      <w:pPr>
        <w:sectPr>
          <w:headerReference w:type="default" r:id="rId78"/>
          <w:footerReference w:type="default" r:id="rId82"/>
          <w:pgSz w:w="9360" w:h="13041"/>
          <w:pgMar w:top="784" w:right="235" w:bottom="538" w:left="676" w:header="560" w:footer="315" w:gutter="0"/>
        </w:sectPr>
        <w:rPr/>
      </w:pPr>
    </w:p>
    <w:p>
      <w:pPr>
        <w:spacing w:line="290" w:lineRule="auto"/>
        <w:rPr>
          <w:rFonts w:ascii="Arial"/>
          <w:sz w:val="21"/>
        </w:rPr>
      </w:pPr>
      <w:r/>
    </w:p>
    <w:p>
      <w:pPr>
        <w:spacing w:line="290" w:lineRule="auto"/>
        <w:rPr>
          <w:rFonts w:ascii="Arial"/>
          <w:sz w:val="21"/>
        </w:rPr>
      </w:pPr>
      <w:r/>
    </w:p>
    <w:p>
      <w:pPr>
        <w:ind w:left="107"/>
        <w:spacing w:before="59" w:line="229" w:lineRule="auto"/>
        <w:rPr>
          <w:rFonts w:ascii="SimSun" w:hAnsi="SimSun" w:eastAsia="SimSun" w:cs="SimSun"/>
          <w:sz w:val="18"/>
          <w:szCs w:val="18"/>
        </w:rPr>
      </w:pPr>
      <w:r>
        <w:rPr>
          <w:rFonts w:ascii="SimSun" w:hAnsi="SimSun" w:eastAsia="SimSun" w:cs="SimSun"/>
          <w:sz w:val="18"/>
          <w:szCs w:val="18"/>
          <w:color w:val="231F20"/>
          <w:spacing w:val="4"/>
        </w:rPr>
        <w:t>国際的な財団</w:t>
      </w:r>
      <w:r>
        <w:rPr>
          <w:rFonts w:ascii="SimSun" w:hAnsi="SimSun" w:eastAsia="SimSun" w:cs="SimSun"/>
          <w:sz w:val="18"/>
          <w:szCs w:val="18"/>
          <w:color w:val="231F20"/>
          <w:spacing w:val="3"/>
        </w:rPr>
        <w:t>の</w:t>
      </w:r>
      <w:r>
        <w:rPr>
          <w:rFonts w:ascii="SimSun" w:hAnsi="SimSun" w:eastAsia="SimSun" w:cs="SimSun"/>
          <w:sz w:val="18"/>
          <w:szCs w:val="18"/>
          <w:color w:val="231F20"/>
          <w:spacing w:val="2"/>
        </w:rPr>
        <w:t>トップオープンソースプロジェクトを対象とし、コミュニティのフィードバックと</w:t>
      </w:r>
    </w:p>
    <w:p>
      <w:pPr>
        <w:ind w:left="91" w:right="84" w:firstLine="45"/>
        <w:spacing w:before="130" w:line="367" w:lineRule="auto"/>
        <w:rPr>
          <w:rFonts w:ascii="SimSun" w:hAnsi="SimSun" w:eastAsia="SimSun" w:cs="SimSun"/>
          <w:sz w:val="18"/>
          <w:szCs w:val="18"/>
        </w:rPr>
      </w:pPr>
      <w:r>
        <w:rPr>
          <w:rFonts w:ascii="SimSun" w:hAnsi="SimSun" w:eastAsia="SimSun" w:cs="SimSun"/>
          <w:sz w:val="18"/>
          <w:szCs w:val="18"/>
          <w:color w:val="231F20"/>
          <w:spacing w:val="2"/>
        </w:rPr>
        <w:t>リンクのメカニズムを確立することです。もう一つは、オープンソースエコロジーの確立で</w:t>
      </w:r>
      <w:r>
        <w:rPr>
          <w:rFonts w:ascii="SimSun" w:hAnsi="SimSun" w:eastAsia="SimSun" w:cs="SimSun"/>
          <w:sz w:val="18"/>
          <w:szCs w:val="18"/>
          <w:color w:val="231F20"/>
          <w:spacing w:val="1"/>
        </w:rPr>
        <w:t>、</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データベース、ミドルウェアな</w:t>
      </w:r>
      <w:r>
        <w:rPr>
          <w:rFonts w:ascii="SimSun" w:hAnsi="SimSun" w:eastAsia="SimSun" w:cs="SimSun"/>
          <w:sz w:val="18"/>
          <w:szCs w:val="18"/>
          <w:color w:val="231F20"/>
          <w:spacing w:val="3"/>
        </w:rPr>
        <w:t>ど</w:t>
      </w:r>
      <w:r>
        <w:rPr>
          <w:rFonts w:ascii="SimSun" w:hAnsi="SimSun" w:eastAsia="SimSun" w:cs="SimSun"/>
          <w:sz w:val="18"/>
          <w:szCs w:val="18"/>
          <w:color w:val="231F20"/>
          <w:spacing w:val="2"/>
        </w:rPr>
        <w:t>の基本ソフトの分野でオープンソース開発の模索を中心に進めて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います。3つ目は、クラウドネイティブ、人工知能、データテクノロジー、モノのインターネット</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メタ宇宙など、</w:t>
      </w:r>
      <w:r>
        <w:rPr>
          <w:rFonts w:ascii="SimSun" w:hAnsi="SimSun" w:eastAsia="SimSun" w:cs="SimSun"/>
          <w:sz w:val="18"/>
          <w:szCs w:val="18"/>
          <w:color w:val="231F20"/>
          <w:spacing w:val="7"/>
        </w:rPr>
        <w:t>人</w:t>
      </w:r>
      <w:r>
        <w:rPr>
          <w:rFonts w:ascii="SimSun" w:hAnsi="SimSun" w:eastAsia="SimSun" w:cs="SimSun"/>
          <w:sz w:val="18"/>
          <w:szCs w:val="18"/>
          <w:color w:val="231F20"/>
          <w:spacing w:val="4"/>
        </w:rPr>
        <w:t>気のある資金調達トラックにおいて、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伝統産業やデジタルアプリケーションと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組み合わせ</w:t>
      </w:r>
      <w:r>
        <w:rPr>
          <w:rFonts w:ascii="SimSun" w:hAnsi="SimSun" w:eastAsia="SimSun" w:cs="SimSun"/>
          <w:sz w:val="18"/>
          <w:szCs w:val="18"/>
          <w:color w:val="231F20"/>
          <w:spacing w:val="3"/>
        </w:rPr>
        <w:t>た安定した商業化の道筋を作ることです。</w:t>
      </w:r>
    </w:p>
    <w:p>
      <w:pPr>
        <w:ind w:left="88" w:right="260" w:firstLine="179"/>
        <w:spacing w:before="85" w:line="361" w:lineRule="auto"/>
        <w:rPr>
          <w:rFonts w:ascii="SimSun" w:hAnsi="SimSun" w:eastAsia="SimSun" w:cs="SimSun"/>
          <w:sz w:val="18"/>
          <w:szCs w:val="18"/>
        </w:rPr>
      </w:pPr>
      <w:r>
        <w:drawing>
          <wp:anchor distT="0" distB="0" distL="0" distR="0" simplePos="0" relativeHeight="251942912" behindDoc="1" locked="0" layoutInCell="1" allowOverlap="1">
            <wp:simplePos x="0" y="0"/>
            <wp:positionH relativeFrom="column">
              <wp:posOffset>52578</wp:posOffset>
            </wp:positionH>
            <wp:positionV relativeFrom="paragraph">
              <wp:posOffset>53430</wp:posOffset>
            </wp:positionV>
            <wp:extent cx="152400" cy="115823"/>
            <wp:effectExtent l="0" t="0" r="0" b="0"/>
            <wp:wrapNone/>
            <wp:docPr id="113" name="IM 113"/>
            <wp:cNvGraphicFramePr/>
            <a:graphic>
              <a:graphicData uri="http://schemas.openxmlformats.org/drawingml/2006/picture">
                <pic:pic>
                  <pic:nvPicPr>
                    <pic:cNvPr id="113" name="IM 11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第三者によるオープンソース運用メカニズムの継続的改善：</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まず、国内のオープンソー</w:t>
      </w:r>
      <w:r>
        <w:rPr>
          <w:rFonts w:ascii="SimSun" w:hAnsi="SimSun" w:eastAsia="SimSun" w:cs="SimSun"/>
          <w:sz w:val="18"/>
          <w:szCs w:val="18"/>
          <w:color w:val="231F20"/>
        </w:rPr>
        <w:t>スアラ</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イアンスと組織は、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アライアンスの標準化と産業振興の利点を活かし、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企業とのオープンソ</w:t>
      </w:r>
      <w:r>
        <w:rPr>
          <w:rFonts w:ascii="SimSun" w:hAnsi="SimSun" w:eastAsia="SimSun" w:cs="SimSun"/>
          <w:sz w:val="18"/>
          <w:szCs w:val="18"/>
          <w:color w:val="231F20"/>
          <w:spacing w:val="1"/>
        </w:rPr>
        <w:t>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運</w:t>
      </w:r>
      <w:r>
        <w:rPr>
          <w:rFonts w:ascii="SimSun" w:hAnsi="SimSun" w:eastAsia="SimSun" w:cs="SimSun"/>
          <w:sz w:val="18"/>
          <w:szCs w:val="18"/>
          <w:color w:val="231F20"/>
          <w:spacing w:val="2"/>
        </w:rPr>
        <w:t>用協力を引き続き推進し、中国でのオープンソースプロジェクトの適用を促進します。第二に、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プンソース財団は、強力な知的財産権、ホスティング、インキュベーション、法的、国内の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w:t>
      </w:r>
      <w:r>
        <w:rPr>
          <w:rFonts w:ascii="SimSun" w:hAnsi="SimSun" w:eastAsia="SimSun" w:cs="SimSun"/>
          <w:sz w:val="18"/>
          <w:szCs w:val="18"/>
          <w:color w:val="231F20"/>
          <w:spacing w:val="9"/>
        </w:rPr>
        <w:t>プ</w:t>
      </w:r>
      <w:r>
        <w:rPr>
          <w:rFonts w:ascii="SimSun" w:hAnsi="SimSun" w:eastAsia="SimSun" w:cs="SimSun"/>
          <w:sz w:val="18"/>
          <w:szCs w:val="18"/>
          <w:color w:val="231F20"/>
          <w:spacing w:val="6"/>
        </w:rPr>
        <w:t>ンソースプロジェクトの操作のための共同のサポートを提供するために、安定した意思決</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定のメカニズムを、プロジェクトのインキュベーションプロセスを形</w:t>
      </w:r>
      <w:r>
        <w:rPr>
          <w:rFonts w:ascii="SimSun" w:hAnsi="SimSun" w:eastAsia="SimSun" w:cs="SimSun"/>
          <w:sz w:val="18"/>
          <w:szCs w:val="18"/>
          <w:color w:val="231F20"/>
        </w:rPr>
        <w:t>成することです。</w:t>
      </w:r>
    </w:p>
    <w:p>
      <w:pPr>
        <w:ind w:left="83"/>
        <w:spacing w:before="213" w:line="218" w:lineRule="auto"/>
        <w:rPr>
          <w:rFonts w:ascii="PMingLiU" w:hAnsi="PMingLiU" w:eastAsia="PMingLiU" w:cs="PMingLiU"/>
          <w:sz w:val="21"/>
          <w:szCs w:val="21"/>
        </w:rPr>
      </w:pPr>
      <w:r>
        <w:rPr>
          <w:rFonts w:ascii="PMingLiU" w:hAnsi="PMingLiU" w:eastAsia="PMingLiU" w:cs="PMingLiU"/>
          <w:sz w:val="21"/>
          <w:szCs w:val="21"/>
          <w:color w:val="231F20"/>
          <w:spacing w:val="-12"/>
        </w:rPr>
        <w:t>IV</w:t>
      </w:r>
      <w:r>
        <w:rPr>
          <w:rFonts w:ascii="PMingLiU" w:hAnsi="PMingLiU" w:eastAsia="PMingLiU" w:cs="PMingLiU"/>
          <w:sz w:val="21"/>
          <w:szCs w:val="21"/>
          <w:color w:val="231F20"/>
          <w:spacing w:val="-24"/>
        </w:rPr>
        <w:t>.</w:t>
      </w:r>
      <w:r>
        <w:rPr>
          <w:rFonts w:ascii="PMingLiU" w:hAnsi="PMingLiU" w:eastAsia="PMingLiU" w:cs="PMingLiU"/>
          <w:sz w:val="21"/>
          <w:szCs w:val="21"/>
          <w:color w:val="231F20"/>
          <w:spacing w:val="-24"/>
        </w:rPr>
        <w:t xml:space="preserve"> </w:t>
      </w:r>
      <w:r>
        <w:rPr>
          <w:rFonts w:ascii="PMingLiU" w:hAnsi="PMingLiU" w:eastAsia="PMingLiU" w:cs="PMingLiU"/>
          <w:sz w:val="21"/>
          <w:szCs w:val="21"/>
          <w:color w:val="231F20"/>
          <w:spacing w:val="-21"/>
        </w:rPr>
        <w:t>安</w:t>
      </w:r>
      <w:r>
        <w:rPr>
          <w:rFonts w:ascii="PMingLiU" w:hAnsi="PMingLiU" w:eastAsia="PMingLiU" w:cs="PMingLiU"/>
          <w:sz w:val="21"/>
          <w:szCs w:val="21"/>
          <w:color w:val="231F20"/>
          <w:spacing w:val="-12"/>
        </w:rPr>
        <w:t>全上の危害およびサプライチェーン</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リスクに対応するための業界基準および規制の強</w:t>
      </w:r>
    </w:p>
    <w:p>
      <w:pPr>
        <w:ind w:left="83"/>
        <w:spacing w:before="24" w:line="220" w:lineRule="auto"/>
        <w:outlineLvl w:val="2"/>
        <w:rPr>
          <w:rFonts w:ascii="PMingLiU" w:hAnsi="PMingLiU" w:eastAsia="PMingLiU" w:cs="PMingLiU"/>
          <w:sz w:val="21"/>
          <w:szCs w:val="21"/>
        </w:rPr>
      </w:pPr>
      <w:r>
        <w:rPr>
          <w:rFonts w:ascii="PMingLiU" w:hAnsi="PMingLiU" w:eastAsia="PMingLiU" w:cs="PMingLiU"/>
          <w:sz w:val="21"/>
          <w:szCs w:val="21"/>
          <w:color w:val="231F20"/>
        </w:rPr>
        <w:t>化</w:t>
      </w:r>
    </w:p>
    <w:p>
      <w:pPr>
        <w:ind w:left="88" w:right="256" w:firstLine="191"/>
        <w:spacing w:before="279" w:line="362" w:lineRule="auto"/>
        <w:rPr>
          <w:rFonts w:ascii="SimSun" w:hAnsi="SimSun" w:eastAsia="SimSun" w:cs="SimSun"/>
          <w:sz w:val="18"/>
          <w:szCs w:val="18"/>
        </w:rPr>
      </w:pPr>
      <w:r>
        <w:drawing>
          <wp:anchor distT="0" distB="0" distL="0" distR="0" simplePos="0" relativeHeight="251943936" behindDoc="1" locked="0" layoutInCell="1" allowOverlap="1">
            <wp:simplePos x="0" y="0"/>
            <wp:positionH relativeFrom="column">
              <wp:posOffset>52578</wp:posOffset>
            </wp:positionH>
            <wp:positionV relativeFrom="paragraph">
              <wp:posOffset>176080</wp:posOffset>
            </wp:positionV>
            <wp:extent cx="152400" cy="115823"/>
            <wp:effectExtent l="0" t="0" r="0" b="0"/>
            <wp:wrapNone/>
            <wp:docPr id="114" name="IM 114"/>
            <wp:cNvGraphicFramePr/>
            <a:graphic>
              <a:graphicData uri="http://schemas.openxmlformats.org/drawingml/2006/picture">
                <pic:pic>
                  <pic:nvPicPr>
                    <pic:cNvPr id="114" name="IM 11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オープン</w:t>
      </w:r>
      <w:r>
        <w:rPr>
          <w:rFonts w:ascii="SimSun" w:hAnsi="SimSun" w:eastAsia="SimSun" w:cs="SimSun"/>
          <w:sz w:val="18"/>
          <w:szCs w:val="18"/>
          <w:color w:val="231F20"/>
          <w:spacing w:val="-2"/>
        </w:rPr>
        <w:t>ソースソフトウェアのサプライチェーンセキュリティの人材を育成する。オープンソース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のサプライチ</w:t>
      </w:r>
      <w:r>
        <w:rPr>
          <w:rFonts w:ascii="SimSun" w:hAnsi="SimSun" w:eastAsia="SimSun" w:cs="SimSun"/>
          <w:sz w:val="18"/>
          <w:szCs w:val="18"/>
          <w:color w:val="231F20"/>
          <w:spacing w:val="-6"/>
        </w:rPr>
        <w:t>ェ</w:t>
      </w:r>
      <w:r>
        <w:rPr>
          <w:rFonts w:ascii="SimSun" w:hAnsi="SimSun" w:eastAsia="SimSun" w:cs="SimSun"/>
          <w:sz w:val="18"/>
          <w:szCs w:val="18"/>
          <w:color w:val="231F20"/>
          <w:spacing w:val="-5"/>
        </w:rPr>
        <w:t>ーンセキュリティ運用</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保守チームを構築し、重要なサプライチェーンを構築する際</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に関わる様々な業界や企業に対して、質の高い保守チームを確立する。オープンソースサプライ</w:t>
      </w:r>
      <w:r>
        <w:rPr>
          <w:rFonts w:ascii="SimSun" w:hAnsi="SimSun" w:eastAsia="SimSun" w:cs="SimSun"/>
          <w:sz w:val="18"/>
          <w:szCs w:val="18"/>
          <w:color w:val="231F20"/>
        </w:rPr>
        <w:t>チェ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ーンセキュリティ管理、技</w:t>
      </w:r>
      <w:r>
        <w:rPr>
          <w:rFonts w:ascii="SimSun" w:hAnsi="SimSun" w:eastAsia="SimSun" w:cs="SimSun"/>
          <w:sz w:val="18"/>
          <w:szCs w:val="18"/>
          <w:color w:val="231F20"/>
          <w:spacing w:val="-3"/>
        </w:rPr>
        <w:t>術及び戦略的な人材を精力的に育成し、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育成と訓練に戦略的かつ戦術的な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焦点を当てる</w:t>
      </w:r>
      <w:r>
        <w:rPr>
          <w:rFonts w:ascii="SimSun" w:hAnsi="SimSun" w:eastAsia="SimSun" w:cs="SimSun"/>
          <w:sz w:val="18"/>
          <w:szCs w:val="18"/>
          <w:color w:val="231F20"/>
          <w:spacing w:val="5"/>
        </w:rPr>
        <w:t>。</w:t>
      </w:r>
    </w:p>
    <w:p>
      <w:pPr>
        <w:ind w:left="89" w:right="268" w:firstLine="190"/>
        <w:spacing w:before="88" w:line="361" w:lineRule="auto"/>
        <w:rPr>
          <w:rFonts w:ascii="SimSun" w:hAnsi="SimSun" w:eastAsia="SimSun" w:cs="SimSun"/>
          <w:sz w:val="18"/>
          <w:szCs w:val="18"/>
        </w:rPr>
      </w:pPr>
      <w:r>
        <w:drawing>
          <wp:anchor distT="0" distB="0" distL="0" distR="0" simplePos="0" relativeHeight="251944960" behindDoc="1" locked="0" layoutInCell="1" allowOverlap="1">
            <wp:simplePos x="0" y="0"/>
            <wp:positionH relativeFrom="column">
              <wp:posOffset>52578</wp:posOffset>
            </wp:positionH>
            <wp:positionV relativeFrom="paragraph">
              <wp:posOffset>55005</wp:posOffset>
            </wp:positionV>
            <wp:extent cx="152400" cy="115823"/>
            <wp:effectExtent l="0" t="0" r="0" b="0"/>
            <wp:wrapNone/>
            <wp:docPr id="115" name="IM 115"/>
            <wp:cNvGraphicFramePr/>
            <a:graphic>
              <a:graphicData uri="http://schemas.openxmlformats.org/drawingml/2006/picture">
                <pic:pic>
                  <pic:nvPicPr>
                    <pic:cNvPr id="115" name="IM 11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オープンソースサプライチェーンのセキュリティ評価システムを構築する。オープンソース</w:t>
      </w:r>
      <w:r>
        <w:rPr>
          <w:rFonts w:ascii="SimSun" w:hAnsi="SimSun" w:eastAsia="SimSun" w:cs="SimSun"/>
          <w:sz w:val="18"/>
          <w:szCs w:val="18"/>
          <w:color w:val="231F20"/>
          <w:spacing w:val="5"/>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フ</w:t>
      </w:r>
      <w:r>
        <w:rPr>
          <w:rFonts w:ascii="SimSun" w:hAnsi="SimSun" w:eastAsia="SimSun" w:cs="SimSun"/>
          <w:sz w:val="18"/>
          <w:szCs w:val="18"/>
          <w:color w:val="231F20"/>
          <w:spacing w:val="6"/>
        </w:rPr>
        <w:t>トウェアのセキュリティ評価を行う革新的な企業群を支援し、オープンソースサプライチェー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6"/>
        </w:rPr>
        <w:t>のセキュリティ評価システムを構築する。開発者個人、企業開発、オープンソース組織、国の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政</w:t>
      </w:r>
      <w:r>
        <w:rPr>
          <w:rFonts w:ascii="SimSun" w:hAnsi="SimSun" w:eastAsia="SimSun" w:cs="SimSun"/>
          <w:sz w:val="18"/>
          <w:szCs w:val="18"/>
          <w:color w:val="231F20"/>
          <w:spacing w:val="6"/>
        </w:rPr>
        <w:t>策などの次元から、オープンソースサプライチェーンのセキュリティ評価フレームワークを構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築</w:t>
      </w:r>
      <w:r>
        <w:rPr>
          <w:rFonts w:ascii="SimSun" w:hAnsi="SimSun" w:eastAsia="SimSun" w:cs="SimSun"/>
          <w:sz w:val="18"/>
          <w:szCs w:val="18"/>
          <w:color w:val="231F20"/>
          <w:spacing w:val="6"/>
        </w:rPr>
        <w:t>し、オープンソースサプライチェーンのセキュリティに関する行動規範を策定し、国内のオー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プンソースサプライチェーンの重要イベントをリアルタイムで監視する</w:t>
      </w:r>
      <w:r>
        <w:rPr>
          <w:rFonts w:ascii="SimSun" w:hAnsi="SimSun" w:eastAsia="SimSun" w:cs="SimSun"/>
          <w:sz w:val="18"/>
          <w:szCs w:val="18"/>
          <w:color w:val="231F20"/>
          <w:spacing w:val="2"/>
        </w:rPr>
        <w:t>。</w:t>
      </w:r>
    </w:p>
    <w:p>
      <w:pPr>
        <w:ind w:left="88" w:right="257" w:firstLine="192"/>
        <w:spacing w:before="87" w:line="357" w:lineRule="auto"/>
        <w:rPr>
          <w:rFonts w:ascii="SimSun" w:hAnsi="SimSun" w:eastAsia="SimSun" w:cs="SimSun"/>
          <w:sz w:val="18"/>
          <w:szCs w:val="18"/>
        </w:rPr>
      </w:pPr>
      <w:r>
        <w:drawing>
          <wp:anchor distT="0" distB="0" distL="0" distR="0" simplePos="0" relativeHeight="251945984" behindDoc="1" locked="0" layoutInCell="1" allowOverlap="1">
            <wp:simplePos x="0" y="0"/>
            <wp:positionH relativeFrom="column">
              <wp:posOffset>51815</wp:posOffset>
            </wp:positionH>
            <wp:positionV relativeFrom="paragraph">
              <wp:posOffset>54073</wp:posOffset>
            </wp:positionV>
            <wp:extent cx="152400" cy="115824"/>
            <wp:effectExtent l="0" t="0" r="0" b="0"/>
            <wp:wrapNone/>
            <wp:docPr id="116" name="IM 116"/>
            <wp:cNvGraphicFramePr/>
            <a:graphic>
              <a:graphicData uri="http://schemas.openxmlformats.org/drawingml/2006/picture">
                <pic:pic>
                  <pic:nvPicPr>
                    <pic:cNvPr id="116" name="IM 116"/>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4"/>
        </w:rPr>
        <w:t>オープン</w:t>
      </w:r>
      <w:r>
        <w:rPr>
          <w:rFonts w:ascii="SimSun" w:hAnsi="SimSun" w:eastAsia="SimSun" w:cs="SimSun"/>
          <w:sz w:val="18"/>
          <w:szCs w:val="18"/>
          <w:color w:val="231F20"/>
          <w:spacing w:val="-2"/>
        </w:rPr>
        <w:t>ソースのサプライチェーンセキュリティラボを設立する。個人開発者、企業、政府管理者</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間の回転ドア機構を開放し、企業の第一線のオープンソース開発者が政府管理で働くことを奨</w:t>
      </w:r>
      <w:r>
        <w:rPr>
          <w:rFonts w:ascii="SimSun" w:hAnsi="SimSun" w:eastAsia="SimSun" w:cs="SimSun"/>
          <w:sz w:val="18"/>
          <w:szCs w:val="18"/>
          <w:color w:val="231F20"/>
        </w:rPr>
        <w:t>励し、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政府管理者がオープンソース企業の管理</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戦略で働くことを可能にする</w:t>
      </w:r>
      <w:r>
        <w:rPr>
          <w:rFonts w:ascii="SimSun" w:hAnsi="SimSun" w:eastAsia="SimSun" w:cs="SimSun"/>
          <w:sz w:val="18"/>
          <w:szCs w:val="18"/>
          <w:color w:val="231F20"/>
          <w:spacing w:val="-5"/>
        </w:rPr>
        <w:t>。</w:t>
      </w:r>
    </w:p>
    <w:p>
      <w:pPr>
        <w:ind w:left="269"/>
        <w:spacing w:before="98" w:line="229" w:lineRule="auto"/>
        <w:rPr>
          <w:rFonts w:ascii="SimSun" w:hAnsi="SimSun" w:eastAsia="SimSun" w:cs="SimSun"/>
          <w:sz w:val="18"/>
          <w:szCs w:val="18"/>
        </w:rPr>
      </w:pPr>
      <w:r>
        <w:drawing>
          <wp:anchor distT="0" distB="0" distL="0" distR="0" simplePos="0" relativeHeight="251947008" behindDoc="1" locked="0" layoutInCell="1" allowOverlap="1">
            <wp:simplePos x="0" y="0"/>
            <wp:positionH relativeFrom="column">
              <wp:posOffset>52578</wp:posOffset>
            </wp:positionH>
            <wp:positionV relativeFrom="paragraph">
              <wp:posOffset>61487</wp:posOffset>
            </wp:positionV>
            <wp:extent cx="152400" cy="115824"/>
            <wp:effectExtent l="0" t="0" r="0" b="0"/>
            <wp:wrapNone/>
            <wp:docPr id="117" name="IM 117"/>
            <wp:cNvGraphicFramePr/>
            <a:graphic>
              <a:graphicData uri="http://schemas.openxmlformats.org/drawingml/2006/picture">
                <pic:pic>
                  <pic:nvPicPr>
                    <pic:cNvPr id="117" name="IM 117"/>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2"/>
        </w:rPr>
        <w:t>上</w:t>
      </w:r>
      <w:r>
        <w:rPr>
          <w:rFonts w:ascii="SimSun" w:hAnsi="SimSun" w:eastAsia="SimSun" w:cs="SimSun"/>
          <w:sz w:val="18"/>
          <w:szCs w:val="18"/>
          <w:color w:val="231F20"/>
          <w:spacing w:val="9"/>
        </w:rPr>
        <w:t>流</w:t>
      </w:r>
      <w:r>
        <w:rPr>
          <w:rFonts w:ascii="SimSun" w:hAnsi="SimSun" w:eastAsia="SimSun" w:cs="SimSun"/>
          <w:sz w:val="18"/>
          <w:szCs w:val="18"/>
          <w:color w:val="231F20"/>
          <w:spacing w:val="6"/>
        </w:rPr>
        <w:t>のオープンソースソフトウェアとオープンソースコミュニティに基づき、社会的信用を持</w:t>
      </w:r>
    </w:p>
    <w:p>
      <w:pPr>
        <w:sectPr>
          <w:headerReference w:type="default" r:id="rId83"/>
          <w:footerReference w:type="default" r:id="rId84"/>
          <w:pgSz w:w="9360" w:h="13041"/>
          <w:pgMar w:top="1014" w:right="402" w:bottom="538" w:left="595" w:header="560" w:footer="315" w:gutter="0"/>
        </w:sectPr>
        <w:rPr/>
      </w:pPr>
    </w:p>
    <w:p>
      <w:pPr>
        <w:ind w:left="17"/>
        <w:spacing w:before="3" w:line="229" w:lineRule="auto"/>
        <w:rPr>
          <w:rFonts w:ascii="SimSun" w:hAnsi="SimSun" w:eastAsia="SimSun" w:cs="SimSun"/>
          <w:sz w:val="18"/>
          <w:szCs w:val="18"/>
        </w:rPr>
      </w:pPr>
      <w:r>
        <w:drawing>
          <wp:anchor distT="0" distB="0" distL="0" distR="0" simplePos="0" relativeHeight="251954176" behindDoc="1" locked="0" layoutInCell="1" allowOverlap="1">
            <wp:simplePos x="0" y="0"/>
            <wp:positionH relativeFrom="column">
              <wp:posOffset>3769998</wp:posOffset>
            </wp:positionH>
            <wp:positionV relativeFrom="paragraph">
              <wp:posOffset>5876</wp:posOffset>
            </wp:positionV>
            <wp:extent cx="559117" cy="139445"/>
            <wp:effectExtent l="0" t="0" r="0" b="0"/>
            <wp:wrapNone/>
            <wp:docPr id="119" name="IM 119"/>
            <wp:cNvGraphicFramePr/>
            <a:graphic>
              <a:graphicData uri="http://schemas.openxmlformats.org/drawingml/2006/picture">
                <pic:pic>
                  <pic:nvPicPr>
                    <pic:cNvPr id="119" name="IM 11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0"/>
        </w:rPr>
        <w:t>つ組織がオー</w:t>
      </w:r>
      <w:r>
        <w:rPr>
          <w:rFonts w:ascii="SimSun" w:hAnsi="SimSun" w:eastAsia="SimSun" w:cs="SimSun"/>
          <w:sz w:val="18"/>
          <w:szCs w:val="18"/>
          <w:color w:val="231F20"/>
          <w:spacing w:val="5"/>
        </w:rPr>
        <w:t>プンソースソフトウェアのサプライチェーン基盤を率先して構築し、何千もの産業</w:t>
      </w:r>
    </w:p>
    <w:p>
      <w:pPr>
        <w:ind w:left="38" w:right="192" w:hanging="17"/>
        <w:spacing w:before="119" w:line="365" w:lineRule="auto"/>
        <w:rPr>
          <w:rFonts w:ascii="SimSun" w:hAnsi="SimSun" w:eastAsia="SimSun" w:cs="SimSun"/>
          <w:sz w:val="18"/>
          <w:szCs w:val="18"/>
        </w:rPr>
      </w:pPr>
      <w:r>
        <w:rPr>
          <w:rFonts w:ascii="SimSun" w:hAnsi="SimSun" w:eastAsia="SimSun" w:cs="SimSun"/>
          <w:sz w:val="18"/>
          <w:szCs w:val="18"/>
          <w:color w:val="231F20"/>
          <w:spacing w:val="10"/>
        </w:rPr>
        <w:t>に対して高</w:t>
      </w:r>
      <w:r>
        <w:rPr>
          <w:rFonts w:ascii="SimSun" w:hAnsi="SimSun" w:eastAsia="SimSun" w:cs="SimSun"/>
          <w:sz w:val="18"/>
          <w:szCs w:val="18"/>
          <w:color w:val="231F20"/>
          <w:spacing w:val="6"/>
        </w:rPr>
        <w:t>品</w:t>
      </w:r>
      <w:r>
        <w:rPr>
          <w:rFonts w:ascii="SimSun" w:hAnsi="SimSun" w:eastAsia="SimSun" w:cs="SimSun"/>
          <w:sz w:val="18"/>
          <w:szCs w:val="18"/>
          <w:color w:val="231F20"/>
          <w:spacing w:val="5"/>
        </w:rPr>
        <w:t>質で持続可能なオープンソースソフトウェア供給を行う公共サービス能力を形成し</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ま</w:t>
      </w:r>
      <w:r>
        <w:rPr>
          <w:rFonts w:ascii="SimSun" w:hAnsi="SimSun" w:eastAsia="SimSun" w:cs="SimSun"/>
          <w:sz w:val="18"/>
          <w:szCs w:val="18"/>
          <w:color w:val="231F20"/>
          <w:spacing w:val="-12"/>
        </w:rPr>
        <w:t>す。</w:t>
      </w:r>
    </w:p>
    <w:p>
      <w:pPr>
        <w:spacing w:line="308" w:lineRule="auto"/>
        <w:rPr>
          <w:rFonts w:ascii="Arial"/>
          <w:sz w:val="21"/>
        </w:rPr>
      </w:pPr>
      <w:r/>
    </w:p>
    <w:p>
      <w:pPr>
        <w:ind w:left="26"/>
        <w:spacing w:before="78" w:line="220" w:lineRule="auto"/>
        <w:outlineLvl w:val="1"/>
        <w:rPr>
          <w:rFonts w:ascii="PMingLiU" w:hAnsi="PMingLiU" w:eastAsia="PMingLiU" w:cs="PMingLiU"/>
          <w:sz w:val="24"/>
          <w:szCs w:val="24"/>
        </w:rPr>
      </w:pPr>
      <w:bookmarkStart w:name="_bookmark5" w:id="5"/>
      <w:bookmarkEnd w:id="5"/>
      <w:r>
        <w:rPr>
          <w:rFonts w:ascii="PMingLiU" w:hAnsi="PMingLiU" w:eastAsia="PMingLiU" w:cs="PMingLiU"/>
          <w:sz w:val="24"/>
          <w:szCs w:val="24"/>
          <w:color w:val="231F20"/>
          <w:spacing w:val="-8"/>
        </w:rPr>
        <w:t>中</w:t>
      </w:r>
      <w:r>
        <w:rPr>
          <w:rFonts w:ascii="PMingLiU" w:hAnsi="PMingLiU" w:eastAsia="PMingLiU" w:cs="PMingLiU"/>
          <w:sz w:val="24"/>
          <w:szCs w:val="24"/>
          <w:color w:val="231F20"/>
          <w:spacing w:val="-6"/>
        </w:rPr>
        <w:t>国でのオープンソースの未来は明るい!</w:t>
      </w:r>
    </w:p>
    <w:p>
      <w:pPr>
        <w:spacing w:line="264" w:lineRule="auto"/>
        <w:rPr>
          <w:rFonts w:ascii="Arial"/>
          <w:sz w:val="21"/>
        </w:rPr>
      </w:pPr>
      <w:r/>
    </w:p>
    <w:p>
      <w:pPr>
        <w:spacing w:before="58" w:line="229" w:lineRule="auto"/>
        <w:rPr>
          <w:rFonts w:ascii="SimSun" w:hAnsi="SimSun" w:eastAsia="SimSun" w:cs="SimSun"/>
          <w:sz w:val="18"/>
          <w:szCs w:val="18"/>
        </w:rPr>
      </w:pPr>
      <w:r>
        <w:rPr>
          <w:rFonts w:ascii="SimSun" w:hAnsi="SimSun" w:eastAsia="SimSun" w:cs="SimSun"/>
          <w:sz w:val="18"/>
          <w:szCs w:val="18"/>
          <w:color w:val="231F20"/>
          <w:spacing w:val="4"/>
        </w:rPr>
        <w:t>今</w:t>
      </w:r>
      <w:r>
        <w:rPr>
          <w:rFonts w:ascii="SimSun" w:hAnsi="SimSun" w:eastAsia="SimSun" w:cs="SimSun"/>
          <w:sz w:val="18"/>
          <w:szCs w:val="18"/>
          <w:color w:val="231F20"/>
          <w:spacing w:val="2"/>
        </w:rPr>
        <w:t>日、ソフトウェアが世界を飲み込み、オープンソースがソフトウェアを飲み込んでいる。私たち</w:t>
      </w:r>
    </w:p>
    <w:p>
      <w:pPr>
        <w:ind w:left="17" w:right="38" w:hanging="2"/>
        <w:spacing w:before="128" w:line="367" w:lineRule="auto"/>
        <w:rPr>
          <w:rFonts w:ascii="SimSun" w:hAnsi="SimSun" w:eastAsia="SimSun" w:cs="SimSun"/>
          <w:sz w:val="18"/>
          <w:szCs w:val="18"/>
        </w:rPr>
      </w:pPr>
      <w:r>
        <w:rPr>
          <w:rFonts w:ascii="SimSun" w:hAnsi="SimSun" w:eastAsia="SimSun" w:cs="SimSun"/>
          <w:sz w:val="18"/>
          <w:szCs w:val="18"/>
          <w:color w:val="231F20"/>
          <w:spacing w:val="2"/>
        </w:rPr>
        <w:t>は、ほとんどすべての主要なテクノロジー企業がオープンソースソフ</w:t>
      </w:r>
      <w:r>
        <w:rPr>
          <w:rFonts w:ascii="SimSun" w:hAnsi="SimSun" w:eastAsia="SimSun" w:cs="SimSun"/>
          <w:sz w:val="18"/>
          <w:szCs w:val="18"/>
          <w:color w:val="231F20"/>
          <w:spacing w:val="1"/>
        </w:rPr>
        <w:t>トウェアの上に構築されてお</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り、ますます、そのような企業が増えていることを見ることが</w:t>
      </w:r>
      <w:r>
        <w:rPr>
          <w:rFonts w:ascii="SimSun" w:hAnsi="SimSun" w:eastAsia="SimSun" w:cs="SimSun"/>
          <w:sz w:val="18"/>
          <w:szCs w:val="18"/>
          <w:color w:val="231F20"/>
          <w:spacing w:val="1"/>
        </w:rPr>
        <w:t>できます。今後、オープンソースソ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フトウェアが私たちの考え方をさらに広げ、新しいオープンソースビジネスを定義していく中で</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この好循環はさらに</w:t>
      </w:r>
      <w:r>
        <w:rPr>
          <w:rFonts w:ascii="SimSun" w:hAnsi="SimSun" w:eastAsia="SimSun" w:cs="SimSun"/>
          <w:sz w:val="18"/>
          <w:szCs w:val="18"/>
          <w:color w:val="231F20"/>
          <w:spacing w:val="5"/>
        </w:rPr>
        <w:t>広</w:t>
      </w:r>
      <w:r>
        <w:rPr>
          <w:rFonts w:ascii="SimSun" w:hAnsi="SimSun" w:eastAsia="SimSun" w:cs="SimSun"/>
          <w:sz w:val="18"/>
          <w:szCs w:val="18"/>
          <w:color w:val="231F20"/>
          <w:spacing w:val="3"/>
        </w:rPr>
        <w:t>がっていくことでしょう。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オープンソースの市場とその可能性は、私たち</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の想像</w:t>
      </w:r>
      <w:r>
        <w:rPr>
          <w:rFonts w:ascii="SimSun" w:hAnsi="SimSun" w:eastAsia="SimSun" w:cs="SimSun"/>
          <w:sz w:val="18"/>
          <w:szCs w:val="18"/>
          <w:color w:val="231F20"/>
          <w:spacing w:val="3"/>
        </w:rPr>
        <w:t>を</w:t>
      </w:r>
      <w:r>
        <w:rPr>
          <w:rFonts w:ascii="SimSun" w:hAnsi="SimSun" w:eastAsia="SimSun" w:cs="SimSun"/>
          <w:sz w:val="18"/>
          <w:szCs w:val="18"/>
          <w:color w:val="231F20"/>
          <w:spacing w:val="2"/>
        </w:rPr>
        <w:t>はるかに超えています。</w:t>
      </w:r>
    </w:p>
    <w:p>
      <w:pPr>
        <w:spacing w:before="97" w:line="368" w:lineRule="auto"/>
        <w:rPr>
          <w:rFonts w:ascii="SimSun" w:hAnsi="SimSun" w:eastAsia="SimSun" w:cs="SimSun"/>
          <w:sz w:val="18"/>
          <w:szCs w:val="18"/>
        </w:rPr>
      </w:pPr>
      <w:r>
        <w:rPr>
          <w:rFonts w:ascii="SimSun" w:hAnsi="SimSun" w:eastAsia="SimSun" w:cs="SimSun"/>
          <w:sz w:val="18"/>
          <w:szCs w:val="18"/>
          <w:color w:val="231F20"/>
          <w:spacing w:val="1"/>
        </w:rPr>
        <w:t>私たちの世界は、100年に一度の未曾有の変化の中にあり、世界の政治、経済、金融、軍事</w:t>
      </w:r>
      <w:r>
        <w:rPr>
          <w:rFonts w:ascii="SimSun" w:hAnsi="SimSun" w:eastAsia="SimSun" w:cs="SimSun"/>
          <w:sz w:val="18"/>
          <w:szCs w:val="18"/>
          <w:color w:val="231F20"/>
        </w:rPr>
        <w:t>、テクノ</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ロジーが再</w:t>
      </w:r>
      <w:r>
        <w:rPr>
          <w:rFonts w:ascii="SimSun" w:hAnsi="SimSun" w:eastAsia="SimSun" w:cs="SimSun"/>
          <w:sz w:val="18"/>
          <w:szCs w:val="18"/>
          <w:color w:val="231F20"/>
          <w:spacing w:val="-1"/>
        </w:rPr>
        <w:t>編されていますが、オープンソースが追求する開放性、共有、平等、自由、多様性は、す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べてのオープンソース関係者のコンセンサスとなっています。中国のオープンソースは、戦略</w:t>
      </w:r>
      <w:r>
        <w:rPr>
          <w:rFonts w:ascii="SimSun" w:hAnsi="SimSun" w:eastAsia="SimSun" w:cs="SimSun"/>
          <w:sz w:val="18"/>
          <w:szCs w:val="18"/>
          <w:color w:val="231F20"/>
          <w:spacing w:val="-1"/>
        </w:rPr>
        <w:t>的</w:t>
      </w:r>
      <w:r>
        <w:rPr>
          <w:rFonts w:ascii="SimSun" w:hAnsi="SimSun" w:eastAsia="SimSun" w:cs="SimSun"/>
          <w:sz w:val="18"/>
          <w:szCs w:val="18"/>
          <w:color w:val="231F20"/>
        </w:rPr>
        <w:t>決断、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戦略的忍耐、オープンな環境での自主</w:t>
      </w:r>
      <w:r>
        <w:rPr>
          <w:rFonts w:ascii="SimSun" w:hAnsi="SimSun" w:eastAsia="SimSun" w:cs="SimSun"/>
          <w:sz w:val="18"/>
          <w:szCs w:val="18"/>
          <w:color w:val="231F20"/>
          <w:spacing w:val="2"/>
        </w:rPr>
        <w:t>的な革新、真にオープンソースである欧米の機関や仲間との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協力を主張し、四海のエネルギーを集め、八方の力を借りて「危機」を「チャンス」に</w:t>
      </w:r>
      <w:r>
        <w:rPr>
          <w:rFonts w:ascii="SimSun" w:hAnsi="SimSun" w:eastAsia="SimSun" w:cs="SimSun"/>
          <w:sz w:val="18"/>
          <w:szCs w:val="18"/>
          <w:color w:val="231F20"/>
        </w:rPr>
        <w:t>変えて</w:t>
      </w:r>
      <w:r>
        <w:rPr>
          <w:rFonts w:ascii="SimSun" w:hAnsi="SimSun" w:eastAsia="SimSun" w:cs="SimSun"/>
          <w:sz w:val="18"/>
          <w:szCs w:val="18"/>
          <w:color w:val="231F20"/>
        </w:rPr>
        <w:t xml:space="preserve"> </w:t>
      </w:r>
      <w:r>
        <w:rPr>
          <w:rFonts w:ascii="SimSun" w:hAnsi="SimSun" w:eastAsia="SimSun" w:cs="SimSun"/>
          <w:sz w:val="18"/>
          <w:szCs w:val="18"/>
          <w:color w:val="231F20"/>
        </w:rPr>
        <w:t>いか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なければなら</w:t>
      </w:r>
      <w:r>
        <w:rPr>
          <w:rFonts w:ascii="SimSun" w:hAnsi="SimSun" w:eastAsia="SimSun" w:cs="SimSun"/>
          <w:sz w:val="18"/>
          <w:szCs w:val="18"/>
          <w:color w:val="231F20"/>
          <w:spacing w:val="-1"/>
        </w:rPr>
        <w:t>ないのです。</w:t>
      </w:r>
    </w:p>
    <w:p>
      <w:pPr>
        <w:sectPr>
          <w:headerReference w:type="default" r:id="rId85"/>
          <w:footerReference w:type="default" r:id="rId86"/>
          <w:pgSz w:w="9360" w:h="13041"/>
          <w:pgMar w:top="784" w:right="479" w:bottom="538" w:left="684" w:header="560" w:footer="315" w:gutter="0"/>
        </w:sectPr>
        <w:rPr/>
      </w:pPr>
    </w:p>
    <w:p>
      <w:pPr>
        <w:spacing w:line="252" w:lineRule="auto"/>
        <w:rPr>
          <w:rFonts w:ascii="Arial"/>
          <w:sz w:val="21"/>
        </w:rPr>
      </w:pPr>
      <w:r>
        <w:pict>
          <v:rect id="_x0000_s10" style="position:absolute;margin-left:254.45pt;margin-top:334.753pt;mso-position-vertical-relative:page;mso-position-horizontal-relative:page;width:10.1pt;height:2.4pt;z-index:-251355136;" o:allowincell="f" fillcolor="#4C4D4F" filled="true" stroked="false"/>
        </w:pict>
      </w:r>
      <w:r>
        <w:pict>
          <v:rect id="_x0000_s11" style="position:absolute;margin-left:169pt;margin-top:473.1pt;mso-position-vertical-relative:page;mso-position-horizontal-relative:page;width:2.4pt;height:13.95pt;z-index:251988992;" o:allowincell="f" fillcolor="#4C4D4F" filled="true" stroked="false"/>
        </w:pict>
      </w:r>
      <w:r>
        <w:pict>
          <v:rect id="_x0000_s12" style="position:absolute;margin-left:254.45pt;margin-top:524.251pt;mso-position-vertical-relative:page;mso-position-horizontal-relative:page;width:10.1pt;height:2.4pt;z-index:251986944;" o:allowincell="f" fillcolor="#4C4D4F" filled="true" stroked="false"/>
        </w:pict>
      </w:r>
      <w:r>
        <w:pict>
          <v:rect id="_x0000_s13" style="position:absolute;margin-left:253.251pt;margin-top:439.75pt;mso-position-vertical-relative:page;mso-position-horizontal-relative:page;width:2.4pt;height:85.75pt;z-index:251980800;" o:allowincell="f" fillcolor="#4C4D4F" filled="true" stroked="false"/>
        </w:pict>
      </w:r>
      <w:r>
        <w:drawing>
          <wp:anchor distT="0" distB="0" distL="0" distR="0" simplePos="0" relativeHeight="252000256" behindDoc="0" locked="0" layoutInCell="0" allowOverlap="1">
            <wp:simplePos x="0" y="0"/>
            <wp:positionH relativeFrom="page">
              <wp:posOffset>840486</wp:posOffset>
            </wp:positionH>
            <wp:positionV relativeFrom="page">
              <wp:posOffset>1288033</wp:posOffset>
            </wp:positionV>
            <wp:extent cx="3610355" cy="317754"/>
            <wp:effectExtent l="0" t="0" r="0" b="0"/>
            <wp:wrapNone/>
            <wp:docPr id="122" name="IM 122"/>
            <wp:cNvGraphicFramePr/>
            <a:graphic>
              <a:graphicData uri="http://schemas.openxmlformats.org/drawingml/2006/picture">
                <pic:pic>
                  <pic:nvPicPr>
                    <pic:cNvPr id="122" name="IM 122"/>
                    <pic:cNvPicPr/>
                  </pic:nvPicPr>
                  <pic:blipFill>
                    <a:blip r:embed="rId89"/>
                    <a:stretch>
                      <a:fillRect/>
                    </a:stretch>
                  </pic:blipFill>
                  <pic:spPr>
                    <a:xfrm rot="0">
                      <a:off x="0" y="0"/>
                      <a:ext cx="3610355" cy="317754"/>
                    </a:xfrm>
                    <a:prstGeom prst="rect">
                      <a:avLst/>
                    </a:prstGeom>
                  </pic:spPr>
                </pic:pic>
              </a:graphicData>
            </a:graphic>
          </wp:anchor>
        </w:drawing>
      </w:r>
      <w:r>
        <w:pict>
          <v:shape id="_x0000_s14" style="position:absolute;margin-left:253.253pt;margin-top:290.45pt;mso-position-vertical-relative:page;mso-position-horizontal-relative:page;width:2.4pt;height:45.5pt;z-index:251983872;" o:allowincell="f" filled="false" strokecolor="#4C4D4F" strokeweight="2.39pt" coordsize="48,910" coordorigin="0,0" path="m23,0l23,910e">
            <v:stroke miterlimit="10"/>
          </v:shape>
        </w:pict>
      </w:r>
      <w:r>
        <w:drawing>
          <wp:anchor distT="0" distB="0" distL="0" distR="0" simplePos="0" relativeHeight="251998208" behindDoc="0" locked="0" layoutInCell="0" allowOverlap="1">
            <wp:simplePos x="0" y="0"/>
            <wp:positionH relativeFrom="page">
              <wp:posOffset>1311655</wp:posOffset>
            </wp:positionH>
            <wp:positionV relativeFrom="page">
              <wp:posOffset>4104386</wp:posOffset>
            </wp:positionV>
            <wp:extent cx="1607058" cy="139446"/>
            <wp:effectExtent l="0" t="0" r="0" b="0"/>
            <wp:wrapNone/>
            <wp:docPr id="123" name="IM 123"/>
            <wp:cNvGraphicFramePr/>
            <a:graphic>
              <a:graphicData uri="http://schemas.openxmlformats.org/drawingml/2006/picture">
                <pic:pic>
                  <pic:nvPicPr>
                    <pic:cNvPr id="123" name="IM 123"/>
                    <pic:cNvPicPr/>
                  </pic:nvPicPr>
                  <pic:blipFill>
                    <a:blip r:embed="rId90"/>
                    <a:stretch>
                      <a:fillRect/>
                    </a:stretch>
                  </pic:blipFill>
                  <pic:spPr>
                    <a:xfrm rot="0">
                      <a:off x="0" y="0"/>
                      <a:ext cx="1607058" cy="139446"/>
                    </a:xfrm>
                    <a:prstGeom prst="rect">
                      <a:avLst/>
                    </a:prstGeom>
                  </pic:spPr>
                </pic:pic>
              </a:graphicData>
            </a:graphic>
          </wp:anchor>
        </w:drawing>
      </w:r>
      <w:r>
        <w:drawing>
          <wp:anchor distT="0" distB="0" distL="0" distR="0" simplePos="0" relativeHeight="251999232" behindDoc="0" locked="0" layoutInCell="0" allowOverlap="1">
            <wp:simplePos x="0" y="0"/>
            <wp:positionH relativeFrom="page">
              <wp:posOffset>2540761</wp:posOffset>
            </wp:positionH>
            <wp:positionV relativeFrom="page">
              <wp:posOffset>4198112</wp:posOffset>
            </wp:positionV>
            <wp:extent cx="377952" cy="173735"/>
            <wp:effectExtent l="0" t="0" r="0" b="0"/>
            <wp:wrapNone/>
            <wp:docPr id="124" name="IM 124"/>
            <wp:cNvGraphicFramePr/>
            <a:graphic>
              <a:graphicData uri="http://schemas.openxmlformats.org/drawingml/2006/picture">
                <pic:pic>
                  <pic:nvPicPr>
                    <pic:cNvPr id="124" name="IM 124"/>
                    <pic:cNvPicPr/>
                  </pic:nvPicPr>
                  <pic:blipFill>
                    <a:blip r:embed="rId91"/>
                    <a:stretch>
                      <a:fillRect/>
                    </a:stretch>
                  </pic:blipFill>
                  <pic:spPr>
                    <a:xfrm rot="0">
                      <a:off x="0" y="0"/>
                      <a:ext cx="377952" cy="173735"/>
                    </a:xfrm>
                    <a:prstGeom prst="rect">
                      <a:avLst/>
                    </a:prstGeom>
                  </pic:spPr>
                </pic:pic>
              </a:graphicData>
            </a:graphic>
          </wp:anchor>
        </w:drawing>
      </w:r>
      <w:r>
        <w:drawing>
          <wp:anchor distT="0" distB="0" distL="0" distR="0" simplePos="0" relativeHeight="251969536" behindDoc="0" locked="0" layoutInCell="0" allowOverlap="1">
            <wp:simplePos x="0" y="0"/>
            <wp:positionH relativeFrom="page">
              <wp:posOffset>2378075</wp:posOffset>
            </wp:positionH>
            <wp:positionV relativeFrom="page">
              <wp:posOffset>3986530</wp:posOffset>
            </wp:positionV>
            <wp:extent cx="828675" cy="386079"/>
            <wp:effectExtent l="0" t="0" r="0" b="0"/>
            <wp:wrapNone/>
            <wp:docPr id="125" name="IM 125"/>
            <wp:cNvGraphicFramePr/>
            <a:graphic>
              <a:graphicData uri="http://schemas.openxmlformats.org/drawingml/2006/picture">
                <pic:pic>
                  <pic:nvPicPr>
                    <pic:cNvPr id="125" name="IM 125"/>
                    <pic:cNvPicPr/>
                  </pic:nvPicPr>
                  <pic:blipFill>
                    <a:blip r:embed="rId92"/>
                    <a:stretch>
                      <a:fillRect/>
                    </a:stretch>
                  </pic:blipFill>
                  <pic:spPr>
                    <a:xfrm rot="0">
                      <a:off x="0" y="0"/>
                      <a:ext cx="828675" cy="386079"/>
                    </a:xfrm>
                    <a:prstGeom prst="rect">
                      <a:avLst/>
                    </a:prstGeom>
                  </pic:spPr>
                </pic:pic>
              </a:graphicData>
            </a:graphic>
          </wp:anchor>
        </w:drawing>
      </w:r>
      <w:r>
        <w:drawing>
          <wp:anchor distT="0" distB="0" distL="0" distR="0" simplePos="0" relativeHeight="251997184" behindDoc="0" locked="0" layoutInCell="0" allowOverlap="1">
            <wp:simplePos x="0" y="0"/>
            <wp:positionH relativeFrom="page">
              <wp:posOffset>1857247</wp:posOffset>
            </wp:positionH>
            <wp:positionV relativeFrom="page">
              <wp:posOffset>3629660</wp:posOffset>
            </wp:positionV>
            <wp:extent cx="621792" cy="512826"/>
            <wp:effectExtent l="0" t="0" r="0" b="0"/>
            <wp:wrapNone/>
            <wp:docPr id="126" name="IM 126"/>
            <wp:cNvGraphicFramePr/>
            <a:graphic>
              <a:graphicData uri="http://schemas.openxmlformats.org/drawingml/2006/picture">
                <pic:pic>
                  <pic:nvPicPr>
                    <pic:cNvPr id="126" name="IM 126"/>
                    <pic:cNvPicPr/>
                  </pic:nvPicPr>
                  <pic:blipFill>
                    <a:blip r:embed="rId93"/>
                    <a:stretch>
                      <a:fillRect/>
                    </a:stretch>
                  </pic:blipFill>
                  <pic:spPr>
                    <a:xfrm rot="0">
                      <a:off x="0" y="0"/>
                      <a:ext cx="621792" cy="512826"/>
                    </a:xfrm>
                    <a:prstGeom prst="rect">
                      <a:avLst/>
                    </a:prstGeom>
                  </pic:spPr>
                </pic:pic>
              </a:graphicData>
            </a:graphic>
          </wp:anchor>
        </w:drawing>
      </w:r>
      <w:r>
        <w:drawing>
          <wp:anchor distT="0" distB="0" distL="0" distR="0" simplePos="0" relativeHeight="251967488" behindDoc="0" locked="0" layoutInCell="0" allowOverlap="1">
            <wp:simplePos x="0" y="0"/>
            <wp:positionH relativeFrom="page">
              <wp:posOffset>1158875</wp:posOffset>
            </wp:positionH>
            <wp:positionV relativeFrom="page">
              <wp:posOffset>3986530</wp:posOffset>
            </wp:positionV>
            <wp:extent cx="857250" cy="391159"/>
            <wp:effectExtent l="0" t="0" r="0" b="0"/>
            <wp:wrapNone/>
            <wp:docPr id="127" name="IM 127"/>
            <wp:cNvGraphicFramePr/>
            <a:graphic>
              <a:graphicData uri="http://schemas.openxmlformats.org/drawingml/2006/picture">
                <pic:pic>
                  <pic:nvPicPr>
                    <pic:cNvPr id="127" name="IM 127"/>
                    <pic:cNvPicPr/>
                  </pic:nvPicPr>
                  <pic:blipFill>
                    <a:blip r:embed="rId94"/>
                    <a:stretch>
                      <a:fillRect/>
                    </a:stretch>
                  </pic:blipFill>
                  <pic:spPr>
                    <a:xfrm rot="0">
                      <a:off x="0" y="0"/>
                      <a:ext cx="857250" cy="391159"/>
                    </a:xfrm>
                    <a:prstGeom prst="rect">
                      <a:avLst/>
                    </a:prstGeom>
                  </pic:spPr>
                </pic:pic>
              </a:graphicData>
            </a:graphic>
          </wp:anchor>
        </w:drawing>
      </w:r>
      <w:r>
        <w:pict>
          <v:shape id="_x0000_s15" style="position:absolute;margin-left:179.15pt;margin-top:323.75pt;mso-position-vertical-relative:page;mso-position-horizontal-relative:page;width:6.65pt;height:7.35pt;z-index:251985920;" o:allowincell="f" fillcolor="#4C4D4F" filled="true" stroked="false" coordsize="133,146" coordorigin="0,0" path="m,l0,146l132,73l0,0xe"/>
        </w:pict>
      </w:r>
      <w:r>
        <w:drawing>
          <wp:anchor distT="0" distB="0" distL="0" distR="0" simplePos="0" relativeHeight="251995136" behindDoc="0" locked="0" layoutInCell="0" allowOverlap="1">
            <wp:simplePos x="0" y="0"/>
            <wp:positionH relativeFrom="page">
              <wp:posOffset>3494023</wp:posOffset>
            </wp:positionH>
            <wp:positionV relativeFrom="page">
              <wp:posOffset>4048760</wp:posOffset>
            </wp:positionV>
            <wp:extent cx="846835" cy="144779"/>
            <wp:effectExtent l="0" t="0" r="0" b="0"/>
            <wp:wrapNone/>
            <wp:docPr id="128" name="IM 128"/>
            <wp:cNvGraphicFramePr/>
            <a:graphic>
              <a:graphicData uri="http://schemas.openxmlformats.org/drawingml/2006/picture">
                <pic:pic>
                  <pic:nvPicPr>
                    <pic:cNvPr id="128" name="IM 128"/>
                    <pic:cNvPicPr/>
                  </pic:nvPicPr>
                  <pic:blipFill>
                    <a:blip r:embed="rId95"/>
                    <a:stretch>
                      <a:fillRect/>
                    </a:stretch>
                  </pic:blipFill>
                  <pic:spPr>
                    <a:xfrm rot="0">
                      <a:off x="0" y="0"/>
                      <a:ext cx="846835" cy="144779"/>
                    </a:xfrm>
                    <a:prstGeom prst="rect">
                      <a:avLst/>
                    </a:prstGeom>
                  </pic:spPr>
                </pic:pic>
              </a:graphicData>
            </a:graphic>
          </wp:anchor>
        </w:drawing>
      </w:r>
      <w:r>
        <w:drawing>
          <wp:anchor distT="0" distB="0" distL="0" distR="0" simplePos="0" relativeHeight="251974656" behindDoc="0" locked="0" layoutInCell="0" allowOverlap="1">
            <wp:simplePos x="0" y="0"/>
            <wp:positionH relativeFrom="page">
              <wp:posOffset>1311655</wp:posOffset>
            </wp:positionH>
            <wp:positionV relativeFrom="page">
              <wp:posOffset>4326890</wp:posOffset>
            </wp:positionV>
            <wp:extent cx="968375" cy="162305"/>
            <wp:effectExtent l="0" t="0" r="0" b="0"/>
            <wp:wrapNone/>
            <wp:docPr id="129" name="IM 129"/>
            <wp:cNvGraphicFramePr/>
            <a:graphic>
              <a:graphicData uri="http://schemas.openxmlformats.org/drawingml/2006/picture">
                <pic:pic>
                  <pic:nvPicPr>
                    <pic:cNvPr id="129" name="IM 129"/>
                    <pic:cNvPicPr/>
                  </pic:nvPicPr>
                  <pic:blipFill>
                    <a:blip r:embed="rId96"/>
                    <a:stretch>
                      <a:fillRect/>
                    </a:stretch>
                  </pic:blipFill>
                  <pic:spPr>
                    <a:xfrm rot="0">
                      <a:off x="0" y="0"/>
                      <a:ext cx="968375" cy="162305"/>
                    </a:xfrm>
                    <a:prstGeom prst="rect">
                      <a:avLst/>
                    </a:prstGeom>
                  </pic:spPr>
                </pic:pic>
              </a:graphicData>
            </a:graphic>
          </wp:anchor>
        </w:drawing>
      </w:r>
      <w:r>
        <w:drawing>
          <wp:anchor distT="0" distB="0" distL="0" distR="0" simplePos="0" relativeHeight="251996160" behindDoc="0" locked="0" layoutInCell="0" allowOverlap="1">
            <wp:simplePos x="0" y="0"/>
            <wp:positionH relativeFrom="page">
              <wp:posOffset>3625088</wp:posOffset>
            </wp:positionH>
            <wp:positionV relativeFrom="page">
              <wp:posOffset>4192016</wp:posOffset>
            </wp:positionV>
            <wp:extent cx="500126" cy="513079"/>
            <wp:effectExtent l="0" t="0" r="0" b="0"/>
            <wp:wrapNone/>
            <wp:docPr id="130" name="IM 130"/>
            <wp:cNvGraphicFramePr/>
            <a:graphic>
              <a:graphicData uri="http://schemas.openxmlformats.org/drawingml/2006/picture">
                <pic:pic>
                  <pic:nvPicPr>
                    <pic:cNvPr id="130" name="IM 130"/>
                    <pic:cNvPicPr/>
                  </pic:nvPicPr>
                  <pic:blipFill>
                    <a:blip r:embed="rId97"/>
                    <a:stretch>
                      <a:fillRect/>
                    </a:stretch>
                  </pic:blipFill>
                  <pic:spPr>
                    <a:xfrm rot="0">
                      <a:off x="0" y="0"/>
                      <a:ext cx="500126" cy="513079"/>
                    </a:xfrm>
                    <a:prstGeom prst="rect">
                      <a:avLst/>
                    </a:prstGeom>
                  </pic:spPr>
                </pic:pic>
              </a:graphicData>
            </a:graphic>
          </wp:anchor>
        </w:drawing>
      </w:r>
      <w:r>
        <w:pict>
          <v:group id="_x0000_s16" style="position:absolute;margin-left:272.24pt;margin-top:370.54pt;mso-position-vertical-relative:page;mso-position-horizontal-relative:page;width:86.55pt;height:11.4pt;z-index:251973632;" o:allowincell="f" filled="false" stroked="false" coordsize="1731,227" coordorigin="0,0">
            <v:shape id="_x0000_s17" style="position:absolute;left:0;top:0;width:1731;height:227;" filled="false" stroked="false" type="#_x0000_t75">
              <v:imagedata r:id="rId98"/>
            </v:shape>
            <v:shape id="_x0000_s18" style="position:absolute;left:-20;top:-20;width:1771;height:268;" filled="false" stroked="false" type="#_x0000_t202">
              <v:fill on="false"/>
              <v:stroke on="false"/>
              <v:path/>
              <v:imagedata o:title=""/>
              <o:lock v:ext="edit" aspectratio="false"/>
              <v:textbox inset="0mm,0mm,0mm,0mm">
                <w:txbxContent>
                  <w:p>
                    <w:pPr>
                      <w:ind w:left="1593"/>
                      <w:spacing w:before="68" w:line="209" w:lineRule="auto"/>
                      <w:rPr>
                        <w:rFonts w:ascii="Arial" w:hAnsi="Arial" w:eastAsia="Arial" w:cs="Arial"/>
                        <w:sz w:val="15"/>
                        <w:szCs w:val="15"/>
                      </w:rPr>
                    </w:pPr>
                    <w:r>
                      <w:rPr>
                        <w:rFonts w:ascii="Arial" w:hAnsi="Arial" w:eastAsia="Arial" w:cs="Arial"/>
                        <w:sz w:val="15"/>
                        <w:szCs w:val="15"/>
                        <w:color w:val="4C4D4F"/>
                        <w:spacing w:val="7"/>
                      </w:rPr>
                      <w:t>)</w:t>
                    </w:r>
                  </w:p>
                </w:txbxContent>
              </v:textbox>
            </v:shape>
          </v:group>
        </w:pict>
      </w:r>
      <w:r>
        <w:drawing>
          <wp:anchor distT="0" distB="0" distL="0" distR="0" simplePos="0" relativeHeight="251971584" behindDoc="0" locked="0" layoutInCell="0" allowOverlap="1">
            <wp:simplePos x="0" y="0"/>
            <wp:positionH relativeFrom="page">
              <wp:posOffset>1700276</wp:posOffset>
            </wp:positionH>
            <wp:positionV relativeFrom="page">
              <wp:posOffset>5219446</wp:posOffset>
            </wp:positionV>
            <wp:extent cx="962291" cy="173736"/>
            <wp:effectExtent l="0" t="0" r="0" b="0"/>
            <wp:wrapNone/>
            <wp:docPr id="131" name="IM 131"/>
            <wp:cNvGraphicFramePr/>
            <a:graphic>
              <a:graphicData uri="http://schemas.openxmlformats.org/drawingml/2006/picture">
                <pic:pic>
                  <pic:nvPicPr>
                    <pic:cNvPr id="131" name="IM 131"/>
                    <pic:cNvPicPr/>
                  </pic:nvPicPr>
                  <pic:blipFill>
                    <a:blip r:embed="rId99"/>
                    <a:stretch>
                      <a:fillRect/>
                    </a:stretch>
                  </pic:blipFill>
                  <pic:spPr>
                    <a:xfrm rot="0">
                      <a:off x="0" y="0"/>
                      <a:ext cx="962291" cy="173736"/>
                    </a:xfrm>
                    <a:prstGeom prst="rect">
                      <a:avLst/>
                    </a:prstGeom>
                  </pic:spPr>
                </pic:pic>
              </a:graphicData>
            </a:graphic>
          </wp:anchor>
        </w:drawing>
      </w:r>
      <w:r>
        <w:drawing>
          <wp:anchor distT="0" distB="0" distL="0" distR="0" simplePos="0" relativeHeight="251972608" behindDoc="0" locked="0" layoutInCell="0" allowOverlap="1">
            <wp:simplePos x="0" y="0"/>
            <wp:positionH relativeFrom="page">
              <wp:posOffset>1700276</wp:posOffset>
            </wp:positionH>
            <wp:positionV relativeFrom="page">
              <wp:posOffset>5444998</wp:posOffset>
            </wp:positionV>
            <wp:extent cx="962291" cy="173735"/>
            <wp:effectExtent l="0" t="0" r="0" b="0"/>
            <wp:wrapNone/>
            <wp:docPr id="132" name="IM 132"/>
            <wp:cNvGraphicFramePr/>
            <a:graphic>
              <a:graphicData uri="http://schemas.openxmlformats.org/drawingml/2006/picture">
                <pic:pic>
                  <pic:nvPicPr>
                    <pic:cNvPr id="132" name="IM 132"/>
                    <pic:cNvPicPr/>
                  </pic:nvPicPr>
                  <pic:blipFill>
                    <a:blip r:embed="rId99"/>
                    <a:stretch>
                      <a:fillRect/>
                    </a:stretch>
                  </pic:blipFill>
                  <pic:spPr>
                    <a:xfrm rot="0">
                      <a:off x="0" y="0"/>
                      <a:ext cx="962291" cy="173735"/>
                    </a:xfrm>
                    <a:prstGeom prst="rect">
                      <a:avLst/>
                    </a:prstGeom>
                  </pic:spPr>
                </pic:pic>
              </a:graphicData>
            </a:graphic>
          </wp:anchor>
        </w:drawing>
      </w:r>
      <w:r>
        <w:drawing>
          <wp:anchor distT="0" distB="0" distL="0" distR="0" simplePos="0" relativeHeight="251963392" behindDoc="0" locked="0" layoutInCell="0" allowOverlap="1">
            <wp:simplePos x="0" y="0"/>
            <wp:positionH relativeFrom="page">
              <wp:posOffset>1563369</wp:posOffset>
            </wp:positionH>
            <wp:positionV relativeFrom="page">
              <wp:posOffset>5659120</wp:posOffset>
            </wp:positionV>
            <wp:extent cx="1191895" cy="366395"/>
            <wp:effectExtent l="0" t="0" r="0" b="0"/>
            <wp:wrapNone/>
            <wp:docPr id="133" name="IM 133"/>
            <wp:cNvGraphicFramePr/>
            <a:graphic>
              <a:graphicData uri="http://schemas.openxmlformats.org/drawingml/2006/picture">
                <pic:pic>
                  <pic:nvPicPr>
                    <pic:cNvPr id="133" name="IM 133"/>
                    <pic:cNvPicPr/>
                  </pic:nvPicPr>
                  <pic:blipFill>
                    <a:blip r:embed="rId100"/>
                    <a:stretch>
                      <a:fillRect/>
                    </a:stretch>
                  </pic:blipFill>
                  <pic:spPr>
                    <a:xfrm rot="0">
                      <a:off x="0" y="0"/>
                      <a:ext cx="1191895" cy="366395"/>
                    </a:xfrm>
                    <a:prstGeom prst="rect">
                      <a:avLst/>
                    </a:prstGeom>
                  </pic:spPr>
                </pic:pic>
              </a:graphicData>
            </a:graphic>
          </wp:anchor>
        </w:drawing>
      </w:r>
      <w:r>
        <w:drawing>
          <wp:anchor distT="0" distB="0" distL="0" distR="0" simplePos="0" relativeHeight="251976704" behindDoc="0" locked="0" layoutInCell="0" allowOverlap="1">
            <wp:simplePos x="0" y="0"/>
            <wp:positionH relativeFrom="page">
              <wp:posOffset>1700276</wp:posOffset>
            </wp:positionH>
            <wp:positionV relativeFrom="page">
              <wp:posOffset>5671312</wp:posOffset>
            </wp:positionV>
            <wp:extent cx="481583" cy="173735"/>
            <wp:effectExtent l="0" t="0" r="0" b="0"/>
            <wp:wrapNone/>
            <wp:docPr id="134" name="IM 134"/>
            <wp:cNvGraphicFramePr/>
            <a:graphic>
              <a:graphicData uri="http://schemas.openxmlformats.org/drawingml/2006/picture">
                <pic:pic>
                  <pic:nvPicPr>
                    <pic:cNvPr id="134" name="IM 134"/>
                    <pic:cNvPicPr/>
                  </pic:nvPicPr>
                  <pic:blipFill>
                    <a:blip r:embed="rId101"/>
                    <a:stretch>
                      <a:fillRect/>
                    </a:stretch>
                  </pic:blipFill>
                  <pic:spPr>
                    <a:xfrm rot="0">
                      <a:off x="0" y="0"/>
                      <a:ext cx="481583" cy="173735"/>
                    </a:xfrm>
                    <a:prstGeom prst="rect">
                      <a:avLst/>
                    </a:prstGeom>
                  </pic:spPr>
                </pic:pic>
              </a:graphicData>
            </a:graphic>
          </wp:anchor>
        </w:drawing>
      </w:r>
      <w:r>
        <w:pict>
          <v:group id="_x0000_s19" style="position:absolute;margin-left:254.45pt;margin-top:436.15pt;mso-position-vertical-relative:page;mso-position-horizontal-relative:page;width:15.7pt;height:7.35pt;z-index:251981824;" o:allowincell="f" filled="false" stroked="false" coordsize="313,146" coordorigin="0,0">
            <v:shape id="_x0000_s20" style="position:absolute;left:0;top:48;width:202;height:48;" filled="false" strokecolor="#4C4D4F" strokeweight="2.40pt" coordsize="202,48" coordorigin="0,0" path="m201,23l0,23e">
              <v:stroke miterlimit="10"/>
            </v:shape>
            <v:shape id="_x0000_s21" style="position:absolute;left:181;top:0;width:133;height:146;" fillcolor="#4C4D4F" filled="true" stroked="false" coordsize="133,146" coordorigin="0,0" path="m,l0,146l132,73l0,0xe"/>
          </v:group>
        </w:pict>
      </w:r>
      <w:r>
        <w:pict>
          <v:group id="_x0000_s22" style="position:absolute;margin-left:147.003pt;margin-top:488.403pt;mso-position-vertical-relative:page;mso-position-horizontal-relative:page;width:33.3pt;height:10.9pt;z-index:251965440;" o:allowincell="f" filled="false" stroked="false" coordsize="665,217" coordorigin="0,0">
            <v:shape id="_x0000_s23" style="position:absolute;left:0;top:0;width:96;height:93;" filled="false" strokecolor="#009AAD" strokeweight="2.29pt" coordsize="96,93" coordorigin="0,0" path="m22,22l72,70e">
              <v:stroke endcap="round" miterlimit="10"/>
            </v:shape>
            <v:shape id="_x0000_s24" style="position:absolute;left:191;top:172;width:474;height:45;" filled="false" strokecolor="#4C4D4F" strokeweight="2.28pt" coordsize="474,45" coordorigin="0,0" path="m0,22l473,22e">
              <v:stroke miterlimit="10"/>
            </v:shape>
          </v:group>
        </w:pict>
      </w:r>
      <w:r>
        <w:drawing>
          <wp:anchor distT="0" distB="0" distL="0" distR="0" simplePos="0" relativeHeight="251966464" behindDoc="0" locked="0" layoutInCell="0" allowOverlap="1">
            <wp:simplePos x="0" y="0"/>
            <wp:positionH relativeFrom="page">
              <wp:posOffset>2275205</wp:posOffset>
            </wp:positionH>
            <wp:positionV relativeFrom="page">
              <wp:posOffset>6155055</wp:posOffset>
            </wp:positionV>
            <wp:extent cx="931544" cy="386079"/>
            <wp:effectExtent l="0" t="0" r="0" b="0"/>
            <wp:wrapNone/>
            <wp:docPr id="135" name="IM 135"/>
            <wp:cNvGraphicFramePr/>
            <a:graphic>
              <a:graphicData uri="http://schemas.openxmlformats.org/drawingml/2006/picture">
                <pic:pic>
                  <pic:nvPicPr>
                    <pic:cNvPr id="135" name="IM 135"/>
                    <pic:cNvPicPr/>
                  </pic:nvPicPr>
                  <pic:blipFill>
                    <a:blip r:embed="rId102"/>
                    <a:stretch>
                      <a:fillRect/>
                    </a:stretch>
                  </pic:blipFill>
                  <pic:spPr>
                    <a:xfrm rot="0">
                      <a:off x="0" y="0"/>
                      <a:ext cx="931544" cy="386079"/>
                    </a:xfrm>
                    <a:prstGeom prst="rect">
                      <a:avLst/>
                    </a:prstGeom>
                  </pic:spPr>
                </pic:pic>
              </a:graphicData>
            </a:graphic>
          </wp:anchor>
        </w:drawing>
      </w:r>
      <w:r>
        <w:pict>
          <v:shape id="_x0000_s25" style="position:absolute;margin-left:166.35pt;margin-top:485.95pt;mso-position-vertical-relative:page;mso-position-horizontal-relative:page;width:7.7pt;height:6.35pt;z-index:251990016;" o:allowincell="f" fillcolor="#4C4D4F" filled="true" stroked="false" coordsize="153,126" coordorigin="0,0" path="m153,0l0,0l76,126l153,0xe"/>
        </w:pict>
      </w:r>
      <w:r>
        <w:drawing>
          <wp:anchor distT="0" distB="0" distL="0" distR="0" simplePos="0" relativeHeight="251964416" behindDoc="0" locked="0" layoutInCell="0" allowOverlap="1">
            <wp:simplePos x="0" y="0"/>
            <wp:positionH relativeFrom="page">
              <wp:posOffset>1158875</wp:posOffset>
            </wp:positionH>
            <wp:positionV relativeFrom="page">
              <wp:posOffset>6155055</wp:posOffset>
            </wp:positionV>
            <wp:extent cx="857250" cy="391160"/>
            <wp:effectExtent l="0" t="0" r="0" b="0"/>
            <wp:wrapNone/>
            <wp:docPr id="136" name="IM 136"/>
            <wp:cNvGraphicFramePr/>
            <a:graphic>
              <a:graphicData uri="http://schemas.openxmlformats.org/drawingml/2006/picture">
                <pic:pic>
                  <pic:nvPicPr>
                    <pic:cNvPr id="136" name="IM 136"/>
                    <pic:cNvPicPr/>
                  </pic:nvPicPr>
                  <pic:blipFill>
                    <a:blip r:embed="rId103"/>
                    <a:stretch>
                      <a:fillRect/>
                    </a:stretch>
                  </pic:blipFill>
                  <pic:spPr>
                    <a:xfrm rot="0">
                      <a:off x="0" y="0"/>
                      <a:ext cx="857250" cy="391160"/>
                    </a:xfrm>
                    <a:prstGeom prst="rect">
                      <a:avLst/>
                    </a:prstGeom>
                  </pic:spPr>
                </pic:pic>
              </a:graphicData>
            </a:graphic>
          </wp:anchor>
        </w:drawing>
      </w:r>
      <w:r>
        <w:pict>
          <v:group id="_x0000_s26" style="position:absolute;margin-left:255.65pt;margin-top:478.5pt;mso-position-vertical-relative:page;mso-position-horizontal-relative:page;width:14.9pt;height:7.35pt;z-index:251984896;" o:allowincell="f" filled="false" stroked="false" coordsize="297,146" coordorigin="0,0">
            <v:shape id="_x0000_s27" style="position:absolute;left:0;top:50;width:187;height:45;" filled="false" strokecolor="#4C4D4F" strokeweight="2.28pt" coordsize="187,45" coordorigin="0,0" path="m0,22l187,22e">
              <v:stroke miterlimit="10"/>
            </v:shape>
            <v:shape id="_x0000_s28" style="position:absolute;left:164;top:0;width:133;height:146;" fillcolor="#4C4D4F" filled="true" stroked="false" coordsize="133,146" coordorigin="0,0" path="m,l0,146l132,72l0,0xe"/>
          </v:group>
        </w:pict>
      </w:r>
      <w:r>
        <w:pict>
          <v:shape id="_x0000_s29" style="position:absolute;margin-left:273.803pt;margin-top:483.953pt;mso-position-vertical-relative:page;mso-position-horizontal-relative:page;width:61.05pt;height:9.85pt;z-index:251993088;" o:allowincell="f" filled="false" strokecolor="#6CA043" strokeweight="2.29pt" coordsize="1220,197" coordorigin="0,0" path="m242,173l169,162l105,130m55,83l22,22m1197,22l1164,83m1114,130l1050,162l977,173e">
            <v:stroke endcap="round" miterlimit="10"/>
          </v:shape>
        </w:pict>
      </w:r>
      <w:r>
        <w:pict>
          <v:shape id="_x0000_s30" style="position:absolute;margin-left:275.453pt;margin-top:487.003pt;mso-position-vertical-relative:page;mso-position-horizontal-relative:page;width:57.75pt;height:6.8pt;z-index:251992064;" o:allowincell="f" filled="false" strokecolor="#6CA043" strokeweight="2.29pt" coordsize="1155,136" coordorigin="0,0" path="m944,112l209,112m72,69l22,22m1131,22l1081,69e">
            <v:stroke endcap="round" miterlimit="10"/>
          </v:shape>
        </w:pict>
      </w:r>
      <w:r>
        <w:drawing>
          <wp:anchor distT="0" distB="0" distL="0" distR="0" simplePos="0" relativeHeight="251994112" behindDoc="0" locked="0" layoutInCell="0" allowOverlap="1">
            <wp:simplePos x="0" y="0"/>
            <wp:positionH relativeFrom="page">
              <wp:posOffset>3624325</wp:posOffset>
            </wp:positionH>
            <wp:positionV relativeFrom="page">
              <wp:posOffset>6183376</wp:posOffset>
            </wp:positionV>
            <wp:extent cx="1684147" cy="173735"/>
            <wp:effectExtent l="0" t="0" r="0" b="0"/>
            <wp:wrapNone/>
            <wp:docPr id="137" name="IM 137"/>
            <wp:cNvGraphicFramePr/>
            <a:graphic>
              <a:graphicData uri="http://schemas.openxmlformats.org/drawingml/2006/picture">
                <pic:pic>
                  <pic:nvPicPr>
                    <pic:cNvPr id="137" name="IM 137"/>
                    <pic:cNvPicPr/>
                  </pic:nvPicPr>
                  <pic:blipFill>
                    <a:blip r:embed="rId104"/>
                    <a:stretch>
                      <a:fillRect/>
                    </a:stretch>
                  </pic:blipFill>
                  <pic:spPr>
                    <a:xfrm rot="0">
                      <a:off x="0" y="0"/>
                      <a:ext cx="1684147" cy="173735"/>
                    </a:xfrm>
                    <a:prstGeom prst="rect">
                      <a:avLst/>
                    </a:prstGeom>
                  </pic:spPr>
                </pic:pic>
              </a:graphicData>
            </a:graphic>
          </wp:anchor>
        </w:drawing>
      </w:r>
      <w:r>
        <w:pict>
          <v:shape id="_x0000_s31" style="position:absolute;margin-left:269.052pt;margin-top:508.14pt;mso-position-vertical-relative:page;mso-position-horizontal-relative:page;width:4.25pt;height:9.55pt;z-index:251991040;" o:allowincell="f" filled="false" stroked="false" type="#_x0000_t202">
            <v:fill on="false"/>
            <v:stroke on="false"/>
            <v:path/>
            <v:imagedata o:title=""/>
            <o:lock v:ext="edit" aspectratio="false"/>
            <v:textbox inset="0mm,0mm,0mm,0mm">
              <w:txbxContent>
                <w:p>
                  <w:pPr>
                    <w:ind w:left="20"/>
                    <w:spacing w:before="20" w:line="209" w:lineRule="auto"/>
                    <w:rPr>
                      <w:rFonts w:ascii="Arial" w:hAnsi="Arial" w:eastAsia="Arial" w:cs="Arial"/>
                      <w:sz w:val="15"/>
                      <w:szCs w:val="15"/>
                    </w:rPr>
                  </w:pPr>
                  <w:r>
                    <w:rPr>
                      <w:rFonts w:ascii="Arial" w:hAnsi="Arial" w:eastAsia="Arial" w:cs="Arial"/>
                      <w:sz w:val="15"/>
                      <w:szCs w:val="15"/>
                      <w:color w:val="4C4D4F"/>
                    </w:rPr>
                    <w:t>(</w:t>
                  </w:r>
                </w:p>
              </w:txbxContent>
            </v:textbox>
          </v:shape>
        </w:pict>
      </w:r>
      <w:r>
        <w:drawing>
          <wp:anchor distT="0" distB="0" distL="0" distR="0" simplePos="0" relativeHeight="251970560" behindDoc="0" locked="0" layoutInCell="0" allowOverlap="1">
            <wp:simplePos x="0" y="0"/>
            <wp:positionH relativeFrom="page">
              <wp:posOffset>356615</wp:posOffset>
            </wp:positionH>
            <wp:positionV relativeFrom="page">
              <wp:posOffset>6376924</wp:posOffset>
            </wp:positionV>
            <wp:extent cx="1563750" cy="173735"/>
            <wp:effectExtent l="0" t="0" r="0" b="0"/>
            <wp:wrapNone/>
            <wp:docPr id="138" name="IM 138"/>
            <wp:cNvGraphicFramePr/>
            <a:graphic>
              <a:graphicData uri="http://schemas.openxmlformats.org/drawingml/2006/picture">
                <pic:pic>
                  <pic:nvPicPr>
                    <pic:cNvPr id="138" name="IM 138"/>
                    <pic:cNvPicPr/>
                  </pic:nvPicPr>
                  <pic:blipFill>
                    <a:blip r:embed="rId105"/>
                    <a:stretch>
                      <a:fillRect/>
                    </a:stretch>
                  </pic:blipFill>
                  <pic:spPr>
                    <a:xfrm rot="0">
                      <a:off x="0" y="0"/>
                      <a:ext cx="1563750" cy="173735"/>
                    </a:xfrm>
                    <a:prstGeom prst="rect">
                      <a:avLst/>
                    </a:prstGeom>
                  </pic:spPr>
                </pic:pic>
              </a:graphicData>
            </a:graphic>
          </wp:anchor>
        </w:drawing>
      </w:r>
      <w:r>
        <w:drawing>
          <wp:anchor distT="0" distB="0" distL="0" distR="0" simplePos="0" relativeHeight="251977728" behindDoc="0" locked="0" layoutInCell="0" allowOverlap="1">
            <wp:simplePos x="0" y="0"/>
            <wp:positionH relativeFrom="page">
              <wp:posOffset>2540761</wp:posOffset>
            </wp:positionH>
            <wp:positionV relativeFrom="page">
              <wp:posOffset>6376924</wp:posOffset>
            </wp:positionV>
            <wp:extent cx="379476" cy="173735"/>
            <wp:effectExtent l="0" t="0" r="0" b="0"/>
            <wp:wrapNone/>
            <wp:docPr id="139" name="IM 139"/>
            <wp:cNvGraphicFramePr/>
            <a:graphic>
              <a:graphicData uri="http://schemas.openxmlformats.org/drawingml/2006/picture">
                <pic:pic>
                  <pic:nvPicPr>
                    <pic:cNvPr id="139" name="IM 139"/>
                    <pic:cNvPicPr/>
                  </pic:nvPicPr>
                  <pic:blipFill>
                    <a:blip r:embed="rId106"/>
                    <a:stretch>
                      <a:fillRect/>
                    </a:stretch>
                  </pic:blipFill>
                  <pic:spPr>
                    <a:xfrm rot="0">
                      <a:off x="0" y="0"/>
                      <a:ext cx="379476" cy="173735"/>
                    </a:xfrm>
                    <a:prstGeom prst="rect">
                      <a:avLst/>
                    </a:prstGeom>
                  </pic:spPr>
                </pic:pic>
              </a:graphicData>
            </a:graphic>
          </wp:anchor>
        </w:drawing>
      </w:r>
      <w:r>
        <w:drawing>
          <wp:anchor distT="0" distB="0" distL="0" distR="0" simplePos="0" relativeHeight="251962368" behindDoc="1" locked="0" layoutInCell="0" allowOverlap="1">
            <wp:simplePos x="0" y="0"/>
            <wp:positionH relativeFrom="page">
              <wp:posOffset>3458209</wp:posOffset>
            </wp:positionH>
            <wp:positionV relativeFrom="page">
              <wp:posOffset>6482080</wp:posOffset>
            </wp:positionV>
            <wp:extent cx="862329" cy="383539"/>
            <wp:effectExtent l="0" t="0" r="0" b="0"/>
            <wp:wrapNone/>
            <wp:docPr id="140" name="IM 140"/>
            <wp:cNvGraphicFramePr/>
            <a:graphic>
              <a:graphicData uri="http://schemas.openxmlformats.org/drawingml/2006/picture">
                <pic:pic>
                  <pic:nvPicPr>
                    <pic:cNvPr id="140" name="IM 140"/>
                    <pic:cNvPicPr/>
                  </pic:nvPicPr>
                  <pic:blipFill>
                    <a:blip r:embed="rId107"/>
                    <a:stretch>
                      <a:fillRect/>
                    </a:stretch>
                  </pic:blipFill>
                  <pic:spPr>
                    <a:xfrm rot="0">
                      <a:off x="0" y="0"/>
                      <a:ext cx="862329" cy="383539"/>
                    </a:xfrm>
                    <a:prstGeom prst="rect">
                      <a:avLst/>
                    </a:prstGeom>
                  </pic:spPr>
                </pic:pic>
              </a:graphicData>
            </a:graphic>
          </wp:anchor>
        </w:drawing>
      </w:r>
      <w:r>
        <w:pict>
          <v:group id="_x0000_s32" style="position:absolute;margin-left:254.45pt;margin-top:286.8pt;mso-position-vertical-relative:page;mso-position-horizontal-relative:page;width:15.7pt;height:7.25pt;z-index:251982848;" o:allowincell="f" filled="false" stroked="false" coordsize="313,145" coordorigin="0,0">
            <v:shape id="_x0000_s33" style="position:absolute;left:0;top:49;width:202;height:48;" filled="false" strokecolor="#4C4D4F" strokeweight="2.39pt" coordsize="202,48" coordorigin="0,0" path="m201,23l0,23e">
              <v:stroke miterlimit="10"/>
            </v:shape>
            <v:shape id="_x0000_s34" style="position:absolute;left:181;top:0;width:133;height:145;" fillcolor="#4C4D4F" filled="true" stroked="false" coordsize="133,145" coordorigin="0,0" path="m,l0,145l132,72l0,0xe"/>
          </v:group>
        </w:pict>
      </w:r>
      <w:r>
        <w:drawing>
          <wp:anchor distT="0" distB="0" distL="0" distR="0" simplePos="0" relativeHeight="251975680" behindDoc="0" locked="0" layoutInCell="0" allowOverlap="1">
            <wp:simplePos x="0" y="0"/>
            <wp:positionH relativeFrom="page">
              <wp:posOffset>3439159</wp:posOffset>
            </wp:positionH>
            <wp:positionV relativeFrom="page">
              <wp:posOffset>3640328</wp:posOffset>
            </wp:positionV>
            <wp:extent cx="901700" cy="173735"/>
            <wp:effectExtent l="0" t="0" r="0" b="0"/>
            <wp:wrapNone/>
            <wp:docPr id="141" name="IM 141"/>
            <wp:cNvGraphicFramePr/>
            <a:graphic>
              <a:graphicData uri="http://schemas.openxmlformats.org/drawingml/2006/picture">
                <pic:pic>
                  <pic:nvPicPr>
                    <pic:cNvPr id="141" name="IM 141"/>
                    <pic:cNvPicPr/>
                  </pic:nvPicPr>
                  <pic:blipFill>
                    <a:blip r:embed="rId108"/>
                    <a:stretch>
                      <a:fillRect/>
                    </a:stretch>
                  </pic:blipFill>
                  <pic:spPr>
                    <a:xfrm rot="0">
                      <a:off x="0" y="0"/>
                      <a:ext cx="901700" cy="173735"/>
                    </a:xfrm>
                    <a:prstGeom prst="rect">
                      <a:avLst/>
                    </a:prstGeom>
                  </pic:spPr>
                </pic:pic>
              </a:graphicData>
            </a:graphic>
          </wp:anchor>
        </w:drawing>
      </w:r>
      <w:r>
        <w:drawing>
          <wp:anchor distT="0" distB="0" distL="0" distR="0" simplePos="0" relativeHeight="251978752" behindDoc="0" locked="0" layoutInCell="0" allowOverlap="1">
            <wp:simplePos x="0" y="0"/>
            <wp:positionH relativeFrom="page">
              <wp:posOffset>3749548</wp:posOffset>
            </wp:positionH>
            <wp:positionV relativeFrom="page">
              <wp:posOffset>3815588</wp:posOffset>
            </wp:positionV>
            <wp:extent cx="361188" cy="173735"/>
            <wp:effectExtent l="0" t="0" r="0" b="0"/>
            <wp:wrapNone/>
            <wp:docPr id="142" name="IM 142"/>
            <wp:cNvGraphicFramePr/>
            <a:graphic>
              <a:graphicData uri="http://schemas.openxmlformats.org/drawingml/2006/picture">
                <pic:pic>
                  <pic:nvPicPr>
                    <pic:cNvPr id="142" name="IM 142"/>
                    <pic:cNvPicPr/>
                  </pic:nvPicPr>
                  <pic:blipFill>
                    <a:blip r:embed="rId109"/>
                    <a:stretch>
                      <a:fillRect/>
                    </a:stretch>
                  </pic:blipFill>
                  <pic:spPr>
                    <a:xfrm rot="0">
                      <a:off x="0" y="0"/>
                      <a:ext cx="361188" cy="173735"/>
                    </a:xfrm>
                    <a:prstGeom prst="rect">
                      <a:avLst/>
                    </a:prstGeom>
                  </pic:spPr>
                </pic:pic>
              </a:graphicData>
            </a:graphic>
          </wp:anchor>
        </w:drawing>
      </w:r>
      <w:r>
        <w:drawing>
          <wp:anchor distT="0" distB="0" distL="0" distR="0" simplePos="0" relativeHeight="251968512" behindDoc="0" locked="0" layoutInCell="0" allowOverlap="1">
            <wp:simplePos x="0" y="0"/>
            <wp:positionH relativeFrom="page">
              <wp:posOffset>3458209</wp:posOffset>
            </wp:positionH>
            <wp:positionV relativeFrom="page">
              <wp:posOffset>3521710</wp:posOffset>
            </wp:positionV>
            <wp:extent cx="862329" cy="383540"/>
            <wp:effectExtent l="0" t="0" r="0" b="0"/>
            <wp:wrapNone/>
            <wp:docPr id="143" name="IM 143"/>
            <wp:cNvGraphicFramePr/>
            <a:graphic>
              <a:graphicData uri="http://schemas.openxmlformats.org/drawingml/2006/picture">
                <pic:pic>
                  <pic:nvPicPr>
                    <pic:cNvPr id="143" name="IM 143"/>
                    <pic:cNvPicPr/>
                  </pic:nvPicPr>
                  <pic:blipFill>
                    <a:blip r:embed="rId110"/>
                    <a:stretch>
                      <a:fillRect/>
                    </a:stretch>
                  </pic:blipFill>
                  <pic:spPr>
                    <a:xfrm rot="0">
                      <a:off x="0" y="0"/>
                      <a:ext cx="862329" cy="383540"/>
                    </a:xfrm>
                    <a:prstGeom prst="rect">
                      <a:avLst/>
                    </a:prstGeom>
                  </pic:spPr>
                </pic:pic>
              </a:graphicData>
            </a:graphic>
          </wp:anchor>
        </w:drawing>
      </w:r>
      <w:r>
        <w:drawing>
          <wp:anchor distT="0" distB="0" distL="0" distR="0" simplePos="0" relativeHeight="251979776" behindDoc="0" locked="0" layoutInCell="0" allowOverlap="1">
            <wp:simplePos x="0" y="0"/>
            <wp:positionH relativeFrom="page">
              <wp:posOffset>1679701</wp:posOffset>
            </wp:positionH>
            <wp:positionV relativeFrom="page">
              <wp:posOffset>6603238</wp:posOffset>
            </wp:positionV>
            <wp:extent cx="240792" cy="173736"/>
            <wp:effectExtent l="0" t="0" r="0" b="0"/>
            <wp:wrapNone/>
            <wp:docPr id="144" name="IM 144"/>
            <wp:cNvGraphicFramePr/>
            <a:graphic>
              <a:graphicData uri="http://schemas.openxmlformats.org/drawingml/2006/picture">
                <pic:pic>
                  <pic:nvPicPr>
                    <pic:cNvPr id="144" name="IM 144"/>
                    <pic:cNvPicPr/>
                  </pic:nvPicPr>
                  <pic:blipFill>
                    <a:blip r:embed="rId111"/>
                    <a:stretch>
                      <a:fillRect/>
                    </a:stretch>
                  </pic:blipFill>
                  <pic:spPr>
                    <a:xfrm rot="0">
                      <a:off x="0" y="0"/>
                      <a:ext cx="240792" cy="173736"/>
                    </a:xfrm>
                    <a:prstGeom prst="rect">
                      <a:avLst/>
                    </a:prstGeom>
                  </pic:spPr>
                </pic:pic>
              </a:graphicData>
            </a:graphic>
          </wp:anchor>
        </w:drawing>
      </w:r>
      <w:r>
        <w:pict>
          <v:shape id="_x0000_s35" style="position:absolute;margin-left:263.5pt;margin-top:521.85pt;mso-position-vertical-relative:page;mso-position-horizontal-relative:page;width:6.65pt;height:7.35pt;z-index:251987968;" o:allowincell="f" fillcolor="#4C4D4F" filled="true" stroked="false" coordsize="133,146" coordorigin="0,0" path="m,l0,146l132,73l0,0x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118"/>
        <w:spacing w:line="500" w:lineRule="exact"/>
        <w:textAlignment w:val="center"/>
        <w:rPr/>
      </w:pPr>
      <w:r>
        <w:pict>
          <v:group id="_x0000_s36" style="mso-position-vertical-relative:line;mso-position-horizontal-relative:char;width:40pt;height:25.05pt;" filled="false" stroked="false" coordsize="800,500" coordorigin="0,0">
            <v:shape id="_x0000_s37" style="position:absolute;left:0;top:0;width:800;height:500;" filled="false" stroked="false" type="#_x0000_t75">
              <v:imagedata r:id="rId112"/>
            </v:shape>
            <v:shape id="_x0000_s38" style="position:absolute;left:-20;top:-20;width:840;height:624;" filled="false" stroked="false" type="#_x0000_t202">
              <v:fill on="false"/>
              <v:stroke on="false"/>
              <v:path/>
              <v:imagedata o:title=""/>
              <o:lock v:ext="edit" aspectratio="false"/>
              <v:textbox inset="0mm,0mm,0mm,0mm">
                <w:txbxContent>
                  <w:p>
                    <w:pPr>
                      <w:ind w:left="443"/>
                      <w:spacing w:before="134" w:line="193" w:lineRule="auto"/>
                      <w:outlineLvl w:val="0"/>
                      <w:rPr>
                        <w:rFonts w:ascii="Arial" w:hAnsi="Arial" w:eastAsia="Arial" w:cs="Arial"/>
                        <w:sz w:val="39"/>
                        <w:szCs w:val="39"/>
                      </w:rPr>
                    </w:pPr>
                    <w:bookmarkStart w:name="_bookmark6" w:id="6"/>
                    <w:bookmarkEnd w:id="6"/>
                    <w:r>
                      <w:rPr>
                        <w:rFonts w:ascii="Arial" w:hAnsi="Arial" w:eastAsia="Arial" w:cs="Arial"/>
                        <w:sz w:val="39"/>
                        <w:szCs w:val="39"/>
                        <w:color w:val="1B92B1"/>
                        <w:spacing w:val="3"/>
                      </w:rPr>
                      <w:t>1</w:t>
                    </w:r>
                  </w:p>
                </w:txbxContent>
              </v:textbox>
            </v:shape>
          </v:group>
        </w:pict>
      </w:r>
    </w:p>
    <w:p>
      <w:pPr>
        <w:ind w:left="123" w:firstLine="7"/>
        <w:spacing w:before="178" w:line="356" w:lineRule="auto"/>
        <w:rPr>
          <w:rFonts w:ascii="SimSun" w:hAnsi="SimSun" w:eastAsia="SimSun" w:cs="SimSun"/>
          <w:sz w:val="18"/>
          <w:szCs w:val="18"/>
        </w:rPr>
      </w:pPr>
      <w:r>
        <w:rPr>
          <w:rFonts w:ascii="Arial" w:hAnsi="Arial" w:eastAsia="Arial" w:cs="Arial"/>
          <w:sz w:val="18"/>
          <w:szCs w:val="18"/>
          <w:color w:val="231F20"/>
        </w:rPr>
        <w:t>FLOSS</w:t>
      </w:r>
      <w:r>
        <w:rPr>
          <w:rFonts w:ascii="Arial" w:hAnsi="Arial" w:eastAsia="Arial" w:cs="Arial"/>
          <w:sz w:val="18"/>
          <w:szCs w:val="18"/>
          <w:color w:val="231F20"/>
          <w:spacing w:val="8"/>
        </w:rPr>
        <w:t xml:space="preserve">  </w:t>
      </w:r>
      <w:r>
        <w:rPr>
          <w:rFonts w:ascii="MS Mincho" w:hAnsi="MS Mincho" w:eastAsia="MS Mincho" w:cs="MS Mincho"/>
          <w:sz w:val="18"/>
          <w:szCs w:val="18"/>
          <w:color w:val="231F20"/>
          <w:spacing w:val="8"/>
        </w:rPr>
        <w:t>(</w:t>
      </w:r>
      <w:r>
        <w:rPr>
          <w:rFonts w:ascii="Arial" w:hAnsi="Arial" w:eastAsia="Arial" w:cs="Arial"/>
          <w:sz w:val="18"/>
          <w:szCs w:val="18"/>
          <w:color w:val="231F20"/>
        </w:rPr>
        <w:t>Free</w:t>
      </w:r>
      <w:r>
        <w:rPr>
          <w:rFonts w:ascii="Arial" w:hAnsi="Arial" w:eastAsia="Arial" w:cs="Arial"/>
          <w:sz w:val="18"/>
          <w:szCs w:val="18"/>
          <w:color w:val="231F20"/>
          <w:spacing w:val="5"/>
        </w:rPr>
        <w:t>/</w:t>
      </w:r>
      <w:r>
        <w:rPr>
          <w:rFonts w:ascii="Arial" w:hAnsi="Arial" w:eastAsia="Arial" w:cs="Arial"/>
          <w:sz w:val="18"/>
          <w:szCs w:val="18"/>
          <w:color w:val="231F20"/>
        </w:rPr>
        <w:t>Libre</w:t>
      </w:r>
      <w:r>
        <w:rPr>
          <w:rFonts w:ascii="Arial" w:hAnsi="Arial" w:eastAsia="Arial" w:cs="Arial"/>
          <w:sz w:val="18"/>
          <w:szCs w:val="18"/>
          <w:color w:val="231F20"/>
          <w:spacing w:val="4"/>
        </w:rPr>
        <w:t xml:space="preserve"> </w:t>
      </w:r>
      <w:r>
        <w:rPr>
          <w:rFonts w:ascii="Arial" w:hAnsi="Arial" w:eastAsia="Arial" w:cs="Arial"/>
          <w:sz w:val="18"/>
          <w:szCs w:val="18"/>
          <w:color w:val="231F20"/>
        </w:rPr>
        <w:t>Open</w:t>
      </w:r>
      <w:r>
        <w:rPr>
          <w:rFonts w:ascii="Arial" w:hAnsi="Arial" w:eastAsia="Arial" w:cs="Arial"/>
          <w:sz w:val="18"/>
          <w:szCs w:val="18"/>
          <w:color w:val="231F20"/>
          <w:spacing w:val="4"/>
        </w:rPr>
        <w:t xml:space="preserve"> </w:t>
      </w:r>
      <w:r>
        <w:rPr>
          <w:rFonts w:ascii="Arial" w:hAnsi="Arial" w:eastAsia="Arial" w:cs="Arial"/>
          <w:sz w:val="18"/>
          <w:szCs w:val="18"/>
          <w:color w:val="231F20"/>
        </w:rPr>
        <w:t>Source</w:t>
      </w:r>
      <w:r>
        <w:rPr>
          <w:rFonts w:ascii="Arial" w:hAnsi="Arial" w:eastAsia="Arial" w:cs="Arial"/>
          <w:sz w:val="18"/>
          <w:szCs w:val="18"/>
          <w:color w:val="231F20"/>
          <w:spacing w:val="4"/>
        </w:rPr>
        <w:t xml:space="preserve"> </w:t>
      </w:r>
      <w:r>
        <w:rPr>
          <w:rFonts w:ascii="Arial" w:hAnsi="Arial" w:eastAsia="Arial" w:cs="Arial"/>
          <w:sz w:val="18"/>
          <w:szCs w:val="18"/>
          <w:color w:val="231F20"/>
        </w:rPr>
        <w:t>Software</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という統一概念がよく使われるが、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とフリーソフトは同じものを見る視点であり、オープンソースは技術面に、フリーソフトは</w:t>
      </w:r>
      <w:r>
        <w:rPr>
          <w:rFonts w:ascii="SimSun" w:hAnsi="SimSun" w:eastAsia="SimSun" w:cs="SimSun"/>
          <w:sz w:val="18"/>
          <w:szCs w:val="18"/>
          <w:color w:val="231F20"/>
          <w:spacing w:val="6"/>
        </w:rPr>
        <w:t>ラ</w:t>
      </w:r>
      <w:r>
        <w:rPr>
          <w:rFonts w:ascii="SimSun" w:hAnsi="SimSun" w:eastAsia="SimSun" w:cs="SimSun"/>
          <w:sz w:val="18"/>
          <w:szCs w:val="18"/>
          <w:color w:val="231F20"/>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センス権に焦点</w:t>
      </w:r>
      <w:r>
        <w:rPr>
          <w:rFonts w:ascii="SimSun" w:hAnsi="SimSun" w:eastAsia="SimSun" w:cs="SimSun"/>
          <w:sz w:val="18"/>
          <w:szCs w:val="18"/>
          <w:color w:val="231F20"/>
          <w:spacing w:val="7"/>
        </w:rPr>
        <w:t>を</w:t>
      </w:r>
      <w:r>
        <w:rPr>
          <w:rFonts w:ascii="SimSun" w:hAnsi="SimSun" w:eastAsia="SimSun" w:cs="SimSun"/>
          <w:sz w:val="18"/>
          <w:szCs w:val="18"/>
          <w:color w:val="231F20"/>
          <w:spacing w:val="4"/>
        </w:rPr>
        <w:t>当てたものである。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人々が既存のオープンソース、フリーソフトウェアのリソ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ースを利用、移植、または切り詰</w:t>
      </w:r>
      <w:r>
        <w:rPr>
          <w:rFonts w:ascii="SimSun" w:hAnsi="SimSun" w:eastAsia="SimSun" w:cs="SimSun"/>
          <w:sz w:val="18"/>
          <w:szCs w:val="18"/>
          <w:color w:val="231F20"/>
          <w:spacing w:val="2"/>
        </w:rPr>
        <w:t>めるソフトウェアを開発することは、オープンソース、フリーソ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フトウェアのラ</w:t>
      </w:r>
      <w:r>
        <w:rPr>
          <w:rFonts w:ascii="SimSun" w:hAnsi="SimSun" w:eastAsia="SimSun" w:cs="SimSun"/>
          <w:sz w:val="18"/>
          <w:szCs w:val="18"/>
          <w:color w:val="231F20"/>
          <w:spacing w:val="4"/>
        </w:rPr>
        <w:t>イセンス(自由な配布に関してはオープンソースのライセンスよりも厳しい)</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に違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反して、適用、移植、または切り</w:t>
      </w:r>
      <w:r>
        <w:rPr>
          <w:rFonts w:ascii="SimSun" w:hAnsi="SimSun" w:eastAsia="SimSun" w:cs="SimSun"/>
          <w:sz w:val="18"/>
          <w:szCs w:val="18"/>
          <w:color w:val="231F20"/>
          <w:spacing w:val="2"/>
        </w:rPr>
        <w:t>詰められるオープンソース、フリーソフトウェアの自由な配布特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性を妨害または破壊してはならな</w:t>
      </w:r>
      <w:r>
        <w:rPr>
          <w:rFonts w:ascii="SimSun" w:hAnsi="SimSun" w:eastAsia="SimSun" w:cs="SimSun"/>
          <w:sz w:val="18"/>
          <w:szCs w:val="18"/>
          <w:color w:val="231F20"/>
          <w:spacing w:val="3"/>
        </w:rPr>
        <w:t>い</w:t>
      </w:r>
      <w:r>
        <w:rPr>
          <w:rFonts w:ascii="SimSun" w:hAnsi="SimSun" w:eastAsia="SimSun" w:cs="SimSun"/>
          <w:sz w:val="18"/>
          <w:szCs w:val="18"/>
          <w:color w:val="231F20"/>
          <w:spacing w:val="2"/>
        </w:rPr>
        <w:t>という制約のもとに、許容されます、すなわち。オープンソー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w:t>
      </w:r>
      <w:r>
        <w:rPr>
          <w:rFonts w:ascii="SimSun" w:hAnsi="SimSun" w:eastAsia="SimSun" w:cs="SimSun"/>
          <w:sz w:val="18"/>
          <w:szCs w:val="18"/>
          <w:color w:val="231F20"/>
          <w:spacing w:val="6"/>
        </w:rPr>
        <w:t>、</w:t>
      </w:r>
      <w:r>
        <w:rPr>
          <w:rFonts w:ascii="SimSun" w:hAnsi="SimSun" w:eastAsia="SimSun" w:cs="SimSun"/>
          <w:sz w:val="18"/>
          <w:szCs w:val="18"/>
          <w:color w:val="231F20"/>
          <w:spacing w:val="5"/>
        </w:rPr>
        <w:t>フリーソフトの知的財産権を侵害してはならない。</w:t>
      </w:r>
    </w:p>
    <w:p>
      <w:pPr>
        <w:ind w:firstLine="2147"/>
        <w:spacing w:before="70" w:line="577" w:lineRule="exact"/>
        <w:textAlignment w:val="center"/>
        <w:rPr/>
      </w:pPr>
      <w:r>
        <w:drawing>
          <wp:inline distT="0" distB="0" distL="0" distR="0">
            <wp:extent cx="942339" cy="366395"/>
            <wp:effectExtent l="0" t="0" r="0" b="0"/>
            <wp:docPr id="145" name="IM 145"/>
            <wp:cNvGraphicFramePr/>
            <a:graphic>
              <a:graphicData uri="http://schemas.openxmlformats.org/drawingml/2006/picture">
                <pic:pic>
                  <pic:nvPicPr>
                    <pic:cNvPr id="145" name="IM 145"/>
                    <pic:cNvPicPr/>
                  </pic:nvPicPr>
                  <pic:blipFill>
                    <a:blip r:embed="rId113"/>
                    <a:stretch>
                      <a:fillRect/>
                    </a:stretch>
                  </pic:blipFill>
                  <pic:spPr>
                    <a:xfrm rot="0">
                      <a:off x="0" y="0"/>
                      <a:ext cx="942339" cy="366395"/>
                    </a:xfrm>
                    <a:prstGeom prst="rect">
                      <a:avLst/>
                    </a:prstGeom>
                  </pic:spPr>
                </pic:pic>
              </a:graphicData>
            </a:graphic>
          </wp:inline>
        </w:drawing>
      </w:r>
    </w:p>
    <w:p>
      <w:pPr>
        <w:ind w:firstLine="2765"/>
        <w:spacing w:before="172" w:line="120" w:lineRule="exact"/>
        <w:textAlignment w:val="center"/>
        <w:rPr/>
      </w:pPr>
      <w:r>
        <w:pict>
          <v:shape id="_x0000_s39" style="mso-position-vertical-relative:line;mso-position-horizontal-relative:char;width:7.7pt;height:6.35pt;" fillcolor="#4C4D4F" filled="true" stroked="false" coordsize="153,126" coordorigin="0,0" path="m153,0l0,0l76,126l153,0xe"/>
        </w:pict>
      </w:r>
    </w:p>
    <w:p>
      <w:pPr>
        <w:ind w:firstLine="4708"/>
        <w:spacing w:line="598" w:lineRule="exact"/>
        <w:textAlignment w:val="center"/>
        <w:rPr/>
      </w:pPr>
      <w:r>
        <w:pict>
          <v:group id="_x0000_s40" style="mso-position-vertical-relative:line;mso-position-horizontal-relative:char;width:76.7pt;height:29.95pt;" filled="false" stroked="false" coordsize="1533,599" coordorigin="0,0">
            <v:shape id="_x0000_s41" style="position:absolute;left:175;top:-5;width:1358;height:605;" filled="false" stroked="false" type="#_x0000_t75">
              <v:imagedata r:id="rId114"/>
            </v:shape>
            <v:shape id="_x0000_s42" style="position:absolute;left:194;top:24;width:277;height:395;" filled="false" strokecolor="#6CA043" strokeweight="2.29pt" coordsize="277,395" coordorigin="0,0" path="m67,372l34,312l22,242l34,173l67,112l117,65l181,33l254,22e">
              <v:stroke endcap="round" miterlimit="10"/>
            </v:shape>
            <v:shape id="_x0000_s43" style="position:absolute;left:494;top:222;width:785;height:227;" filled="false" stroked="false" type="#_x0000_t75">
              <v:imagedata r:id="rId115"/>
            </v:shape>
            <v:shape id="_x0000_s44" style="position:absolute;left:168;top:-20;width:1195;height:552;" filled="false" stroked="false" type="#_x0000_t202">
              <v:fill on="false"/>
              <v:stroke on="false"/>
              <v:path/>
              <v:imagedata o:title=""/>
              <o:lock v:ext="edit" aspectratio="false"/>
              <v:textbox inset="0mm,0mm,0mm,0mm">
                <w:txbxContent>
                  <w:p>
                    <w:pPr>
                      <w:ind w:left="20"/>
                      <w:spacing w:before="20" w:line="209" w:lineRule="auto"/>
                      <w:rPr>
                        <w:rFonts w:ascii="Arial" w:hAnsi="Arial" w:eastAsia="Arial" w:cs="Arial"/>
                        <w:sz w:val="15"/>
                        <w:szCs w:val="15"/>
                      </w:rPr>
                    </w:pPr>
                    <w:r>
                      <w:rPr>
                        <w:rFonts w:ascii="Arial" w:hAnsi="Arial" w:eastAsia="Arial" w:cs="Arial"/>
                        <w:sz w:val="15"/>
                        <w:szCs w:val="15"/>
                        <w:color w:val="4C4D4F"/>
                      </w:rPr>
                      <w:t>(</w:t>
                    </w:r>
                  </w:p>
                  <w:p>
                    <w:pPr>
                      <w:ind w:left="954"/>
                      <w:spacing w:before="120" w:line="209" w:lineRule="auto"/>
                      <w:rPr>
                        <w:rFonts w:ascii="Arial" w:hAnsi="Arial" w:eastAsia="Arial" w:cs="Arial"/>
                        <w:sz w:val="15"/>
                        <w:szCs w:val="15"/>
                      </w:rPr>
                    </w:pPr>
                    <w:r>
                      <w:rPr>
                        <w:rFonts w:ascii="Arial" w:hAnsi="Arial" w:eastAsia="Arial" w:cs="Arial"/>
                        <w:sz w:val="15"/>
                        <w:szCs w:val="15"/>
                        <w:color w:val="4C4D4F"/>
                        <w:spacing w:val="7"/>
                      </w:rPr>
                      <w:t>)</w:t>
                    </w:r>
                  </w:p>
                  <w:p>
                    <w:pPr>
                      <w:ind w:firstLine="120"/>
                      <w:spacing w:before="1" w:line="89" w:lineRule="exact"/>
                      <w:textAlignment w:val="center"/>
                      <w:rPr/>
                    </w:pPr>
                    <w:r>
                      <w:drawing>
                        <wp:inline distT="0" distB="0" distL="0" distR="0">
                          <wp:extent cx="669852" cy="56442"/>
                          <wp:effectExtent l="0" t="0" r="0" b="0"/>
                          <wp:docPr id="146" name="IM 146"/>
                          <wp:cNvGraphicFramePr/>
                          <a:graphic>
                            <a:graphicData uri="http://schemas.openxmlformats.org/drawingml/2006/picture">
                              <pic:pic>
                                <pic:nvPicPr>
                                  <pic:cNvPr id="146" name="IM 146"/>
                                  <pic:cNvPicPr/>
                                </pic:nvPicPr>
                                <pic:blipFill>
                                  <a:blip r:embed="rId116"/>
                                  <a:stretch>
                                    <a:fillRect/>
                                  </a:stretch>
                                </pic:blipFill>
                                <pic:spPr>
                                  <a:xfrm rot="0">
                                    <a:off x="0" y="0"/>
                                    <a:ext cx="669852" cy="56442"/>
                                  </a:xfrm>
                                  <a:prstGeom prst="rect">
                                    <a:avLst/>
                                  </a:prstGeom>
                                </pic:spPr>
                              </pic:pic>
                            </a:graphicData>
                          </a:graphic>
                        </wp:inline>
                      </w:drawing>
                    </w:r>
                  </w:p>
                </w:txbxContent>
              </v:textbox>
            </v:shape>
            <v:shape id="_x0000_s45" style="position:absolute;left:239;top:374;width:1155;height:136;" filled="false" strokecolor="#6CA043" strokeweight="2.29pt" coordsize="1155,136" coordorigin="0,0" path="m944,113l209,113m72,70l22,22m1131,22l1081,70e">
              <v:stroke endcap="round" miterlimit="10"/>
            </v:shape>
            <v:shape id="_x0000_s46" style="position:absolute;left:1161;top:24;width:277;height:395;" filled="false" strokecolor="#6CA043" strokeweight="2.29pt" coordsize="277,395" coordorigin="0,0" path="m22,22l95,33l159,65l209,112l242,173l254,242l242,312l209,372e">
              <v:stroke endcap="round" miterlimit="10"/>
            </v:shape>
            <v:rect id="_x0000_s47" style="position:absolute;left:426;top:24;width:780;height:45;" fillcolor="#6CA043" filled="true" stroked="false"/>
            <v:shape id="_x0000_s48" style="position:absolute;left:0;top:221;width:133;height:146;" fillcolor="#4C4D4F" filled="true" stroked="false" coordsize="133,146" coordorigin="0,0" path="m,l0,146l132,72l0,0xe"/>
          </v:group>
        </w:pict>
      </w:r>
    </w:p>
    <w:p>
      <w:pPr>
        <w:spacing w:line="390" w:lineRule="auto"/>
        <w:rPr>
          <w:rFonts w:ascii="Arial"/>
          <w:sz w:val="21"/>
        </w:rPr>
      </w:pPr>
      <w:r/>
    </w:p>
    <w:p>
      <w:pPr>
        <w:ind w:left="4839"/>
        <w:spacing w:before="44" w:line="209" w:lineRule="auto"/>
        <w:rPr>
          <w:rFonts w:ascii="Arial" w:hAnsi="Arial" w:eastAsia="Arial" w:cs="Arial"/>
          <w:sz w:val="15"/>
          <w:szCs w:val="15"/>
        </w:rPr>
      </w:pPr>
      <w:r>
        <w:rPr>
          <w:rFonts w:ascii="Arial" w:hAnsi="Arial" w:eastAsia="Arial" w:cs="Arial"/>
          <w:sz w:val="15"/>
          <w:szCs w:val="15"/>
          <w:color w:val="4C4D4F"/>
        </w:rPr>
        <w:t>(</w:t>
      </w:r>
    </w:p>
    <w:p>
      <w:pPr>
        <w:spacing w:line="325" w:lineRule="auto"/>
        <w:rPr>
          <w:rFonts w:ascii="Arial"/>
          <w:sz w:val="21"/>
        </w:rPr>
      </w:pPr>
      <w:r/>
    </w:p>
    <w:p>
      <w:pPr>
        <w:ind w:firstLine="5235"/>
        <w:spacing w:line="274" w:lineRule="exact"/>
        <w:textAlignment w:val="center"/>
        <w:rPr/>
      </w:pPr>
      <w:r>
        <w:drawing>
          <wp:inline distT="0" distB="0" distL="0" distR="0">
            <wp:extent cx="506984" cy="173736"/>
            <wp:effectExtent l="0" t="0" r="0" b="0"/>
            <wp:docPr id="147" name="IM 147"/>
            <wp:cNvGraphicFramePr/>
            <a:graphic>
              <a:graphicData uri="http://schemas.openxmlformats.org/drawingml/2006/picture">
                <pic:pic>
                  <pic:nvPicPr>
                    <pic:cNvPr id="147" name="IM 147"/>
                    <pic:cNvPicPr/>
                  </pic:nvPicPr>
                  <pic:blipFill>
                    <a:blip r:embed="rId117"/>
                    <a:stretch>
                      <a:fillRect/>
                    </a:stretch>
                  </pic:blipFill>
                  <pic:spPr>
                    <a:xfrm rot="0">
                      <a:off x="0" y="0"/>
                      <a:ext cx="506984" cy="173736"/>
                    </a:xfrm>
                    <a:prstGeom prst="rect">
                      <a:avLst/>
                    </a:prstGeom>
                  </pic:spPr>
                </pic:pic>
              </a:graphicData>
            </a:graphic>
          </wp:inline>
        </w:drawing>
      </w:r>
    </w:p>
    <w:p>
      <w:pPr>
        <w:ind w:firstLine="4884"/>
        <w:spacing w:before="103" w:line="988" w:lineRule="exact"/>
        <w:textAlignment w:val="center"/>
        <w:rPr/>
      </w:pPr>
      <w:r>
        <w:pict>
          <v:group id="_x0000_s49" style="mso-position-vertical-relative:line;mso-position-horizontal-relative:char;width:73.75pt;height:49.4pt;" filled="false" stroked="false" coordsize="1475,988" coordorigin="0,0">
            <v:shape id="_x0000_s50" style="position:absolute;left:0;top:0;width:1475;height:988;" filled="false" stroked="false" type="#_x0000_t75">
              <v:imagedata r:id="rId118"/>
            </v:shape>
            <v:shape id="_x0000_s51" style="position:absolute;left:63;top:237;width:1155;height:487;" filled="false" strokecolor="#4C4D4F" strokeweight="2.29pt" coordsize="1155,487" coordorigin="0,0" path="m944,463l209,463m72,420l22,372m22,112l72,65m209,22l944,22m1081,65l1131,112m1131,372l1081,420e">
              <v:stroke endcap="round" miterlimit="10"/>
            </v:shape>
            <v:shape id="_x0000_s52" style="position:absolute;left:461;top:237;width:801;height:487;" filled="false" stroked="false" type="#_x0000_t75">
              <v:imagedata r:id="rId119"/>
            </v:shape>
            <v:shape id="_x0000_s53" style="position:absolute;left:-4;top:217;width:320;height:760;" filled="false" stroked="false" type="#_x0000_t202">
              <v:fill on="false"/>
              <v:stroke on="false"/>
              <v:path/>
              <v:imagedata o:title=""/>
              <o:lock v:ext="edit" aspectratio="false"/>
              <v:textbox inset="0mm,0mm,0mm,0mm">
                <w:txbxContent>
                  <w:p>
                    <w:pPr>
                      <w:ind w:firstLine="23"/>
                      <w:spacing w:before="20" w:line="486" w:lineRule="exact"/>
                      <w:textAlignment w:val="center"/>
                      <w:rPr/>
                    </w:pPr>
                    <w:r>
                      <w:drawing>
                        <wp:inline distT="0" distB="0" distL="0" distR="0">
                          <wp:extent cx="176457" cy="309172"/>
                          <wp:effectExtent l="0" t="0" r="0" b="0"/>
                          <wp:docPr id="148" name="IM 148"/>
                          <wp:cNvGraphicFramePr/>
                          <a:graphic>
                            <a:graphicData uri="http://schemas.openxmlformats.org/drawingml/2006/picture">
                              <pic:pic>
                                <pic:nvPicPr>
                                  <pic:cNvPr id="148" name="IM 148"/>
                                  <pic:cNvPicPr/>
                                </pic:nvPicPr>
                                <pic:blipFill>
                                  <a:blip r:embed="rId120"/>
                                  <a:stretch>
                                    <a:fillRect/>
                                  </a:stretch>
                                </pic:blipFill>
                                <pic:spPr>
                                  <a:xfrm rot="0">
                                    <a:off x="0" y="0"/>
                                    <a:ext cx="176457" cy="309172"/>
                                  </a:xfrm>
                                  <a:prstGeom prst="rect">
                                    <a:avLst/>
                                  </a:prstGeom>
                                </pic:spPr>
                              </pic:pic>
                            </a:graphicData>
                          </a:graphic>
                        </wp:inline>
                      </w:drawing>
                    </w:r>
                  </w:p>
                  <w:p>
                    <w:pPr>
                      <w:ind w:left="20"/>
                      <w:spacing w:before="82" w:line="209" w:lineRule="auto"/>
                      <w:rPr>
                        <w:rFonts w:ascii="Arial" w:hAnsi="Arial" w:eastAsia="Arial" w:cs="Arial"/>
                        <w:sz w:val="15"/>
                        <w:szCs w:val="15"/>
                      </w:rPr>
                    </w:pPr>
                    <w:r>
                      <w:rPr>
                        <w:rFonts w:ascii="Arial" w:hAnsi="Arial" w:eastAsia="Arial" w:cs="Arial"/>
                        <w:sz w:val="15"/>
                        <w:szCs w:val="15"/>
                        <w:color w:val="4C4D4F"/>
                      </w:rPr>
                      <w:t>(</w:t>
                    </w:r>
                  </w:p>
                </w:txbxContent>
              </v:textbox>
            </v:shape>
          </v:group>
        </w:pict>
      </w:r>
    </w:p>
    <w:p>
      <w:pPr>
        <w:ind w:firstLine="4884"/>
        <w:spacing w:before="56" w:line="604" w:lineRule="exact"/>
        <w:textAlignment w:val="center"/>
        <w:rPr/>
      </w:pPr>
      <w:r>
        <w:pict>
          <v:group id="_x0000_s54" style="mso-position-vertical-relative:line;mso-position-horizontal-relative:char;width:67.9pt;height:30.2pt;" filled="false" stroked="false" coordsize="1358,604" coordorigin="0,0">
            <v:shape id="_x0000_s55" style="position:absolute;left:0;top:0;width:1358;height:604;" filled="false" stroked="false" type="#_x0000_t75">
              <v:imagedata r:id="rId121"/>
            </v:shape>
            <v:shape id="_x0000_s56" style="position:absolute;left:1058;top:43;width:205;height:256;" filled="false" strokecolor="#6CA043" strokeweight="2.29pt" coordsize="205,256" coordorigin="0,0" path="m22,22l86,54l136,102l169,162l181,232e">
              <v:stroke endcap="round" miterlimit="10"/>
            </v:shape>
            <v:rect id="_x0000_s57" style="position:absolute;left:250;top:32;width:780;height:45;" fillcolor="#6CA043" filled="true" stroked="false"/>
            <v:shape id="_x0000_s58" style="position:absolute;left:177;top:32;width:926;height:56;" filled="false" strokecolor="#6CA043" strokeweight="2.29pt" coordsize="926,56" coordorigin="0,0" path="m22,33l95,22m830,22l903,33e">
              <v:stroke endcap="round" miterlimit="10"/>
            </v:shape>
            <v:shape id="_x0000_s59" style="position:absolute;left:321;top:13;width:785;height:227;" filled="false" stroked="false" type="#_x0000_t75">
              <v:imagedata r:id="rId115"/>
            </v:shape>
            <v:shape id="_x0000_s60" style="position:absolute;left:931;top:41;width:352;height:347;" filled="false" stroked="false" type="#_x0000_t202">
              <v:fill on="false"/>
              <v:stroke on="false"/>
              <v:path/>
              <v:imagedata o:title=""/>
              <o:lock v:ext="edit" aspectratio="false"/>
              <v:textbox inset="0mm,0mm,0mm,0mm">
                <w:txbxContent>
                  <w:p>
                    <w:pPr>
                      <w:ind w:left="20"/>
                      <w:spacing w:before="20" w:line="209" w:lineRule="auto"/>
                      <w:rPr>
                        <w:rFonts w:ascii="Arial" w:hAnsi="Arial" w:eastAsia="Arial" w:cs="Arial"/>
                        <w:sz w:val="15"/>
                        <w:szCs w:val="15"/>
                      </w:rPr>
                    </w:pPr>
                    <w:r>
                      <w:rPr>
                        <w:rFonts w:ascii="Arial" w:hAnsi="Arial" w:eastAsia="Arial" w:cs="Arial"/>
                        <w:sz w:val="15"/>
                        <w:szCs w:val="15"/>
                        <w:color w:val="4C4D4F"/>
                        <w:spacing w:val="7"/>
                      </w:rPr>
                      <w:t>)</w:t>
                    </w:r>
                  </w:p>
                  <w:p>
                    <w:pPr>
                      <w:ind w:firstLine="273"/>
                      <w:spacing w:before="41" w:line="115" w:lineRule="exact"/>
                      <w:textAlignment w:val="center"/>
                      <w:rPr/>
                    </w:pPr>
                    <w:r>
                      <w:drawing>
                        <wp:inline distT="0" distB="0" distL="0" distR="0">
                          <wp:extent cx="36757" cy="72952"/>
                          <wp:effectExtent l="0" t="0" r="0" b="0"/>
                          <wp:docPr id="149" name="IM 149"/>
                          <wp:cNvGraphicFramePr/>
                          <a:graphic>
                            <a:graphicData uri="http://schemas.openxmlformats.org/drawingml/2006/picture">
                              <pic:pic>
                                <pic:nvPicPr>
                                  <pic:cNvPr id="149" name="IM 149"/>
                                  <pic:cNvPicPr/>
                                </pic:nvPicPr>
                                <pic:blipFill>
                                  <a:blip r:embed="rId122"/>
                                  <a:stretch>
                                    <a:fillRect/>
                                  </a:stretch>
                                </pic:blipFill>
                                <pic:spPr>
                                  <a:xfrm rot="0">
                                    <a:off x="0" y="0"/>
                                    <a:ext cx="36757" cy="72952"/>
                                  </a:xfrm>
                                  <a:prstGeom prst="rect">
                                    <a:avLst/>
                                  </a:prstGeom>
                                </pic:spPr>
                              </pic:pic>
                            </a:graphicData>
                          </a:graphic>
                        </wp:inline>
                      </w:drawing>
                    </w:r>
                  </w:p>
                </w:txbxContent>
              </v:textbox>
            </v:shape>
            <v:shape id="_x0000_s61" style="position:absolute;left:18;top:43;width:205;height:325;" filled="false" strokecolor="#6CA043" strokeweight="2.29pt" coordsize="205,325" coordorigin="0,0" path="m34,301l22,232l34,162l67,102l117,54l181,22e">
              <v:stroke endcap="round" miterlimit="10"/>
            </v:shape>
          </v:group>
        </w:pict>
      </w:r>
    </w:p>
    <w:p>
      <w:pPr>
        <w:ind w:firstLine="4883"/>
        <w:spacing w:before="174" w:line="228" w:lineRule="exact"/>
        <w:textAlignment w:val="center"/>
        <w:rPr/>
      </w:pPr>
      <w:r>
        <w:pict>
          <v:group id="_x0000_s62" style="mso-position-vertical-relative:line;mso-position-horizontal-relative:char;width:133.8pt;height:11.4pt;" filled="false" stroked="false" coordsize="2676,227" coordorigin="0,0">
            <v:shape id="_x0000_s63" style="position:absolute;left:0;top:0;width:2676;height:227;" filled="false" stroked="false" type="#_x0000_t75">
              <v:imagedata r:id="rId123"/>
            </v:shape>
            <v:shape id="_x0000_s64" style="position:absolute;left:-20;top:-20;width:2716;height:268;" filled="false" stroked="false" type="#_x0000_t202">
              <v:fill on="false"/>
              <v:stroke on="false"/>
              <v:path/>
              <v:imagedata o:title=""/>
              <o:lock v:ext="edit" aspectratio="false"/>
              <v:textbox inset="0mm,0mm,0mm,0mm">
                <w:txbxContent>
                  <w:p>
                    <w:pPr>
                      <w:ind w:right="120"/>
                      <w:spacing w:before="68" w:line="209" w:lineRule="auto"/>
                      <w:jc w:val="right"/>
                      <w:rPr>
                        <w:rFonts w:ascii="Arial" w:hAnsi="Arial" w:eastAsia="Arial" w:cs="Arial"/>
                        <w:sz w:val="15"/>
                        <w:szCs w:val="15"/>
                      </w:rPr>
                    </w:pPr>
                    <w:r>
                      <w:rPr>
                        <w:rFonts w:ascii="Arial" w:hAnsi="Arial" w:eastAsia="Arial" w:cs="Arial"/>
                        <w:sz w:val="15"/>
                        <w:szCs w:val="15"/>
                        <w:color w:val="4C4D4F"/>
                        <w:spacing w:val="7"/>
                      </w:rPr>
                      <w:t>)</w:t>
                    </w:r>
                  </w:p>
                </w:txbxContent>
              </v:textbox>
            </v:shape>
          </v:group>
        </w:pict>
      </w:r>
    </w:p>
    <w:p>
      <w:pPr>
        <w:ind w:firstLine="3439"/>
        <w:spacing w:before="36" w:line="273" w:lineRule="exact"/>
        <w:textAlignment w:val="center"/>
        <w:rPr/>
      </w:pPr>
      <w:r>
        <w:drawing>
          <wp:inline distT="0" distB="0" distL="0" distR="0">
            <wp:extent cx="367284" cy="173736"/>
            <wp:effectExtent l="0" t="0" r="0" b="0"/>
            <wp:docPr id="150" name="IM 150"/>
            <wp:cNvGraphicFramePr/>
            <a:graphic>
              <a:graphicData uri="http://schemas.openxmlformats.org/drawingml/2006/picture">
                <pic:pic>
                  <pic:nvPicPr>
                    <pic:cNvPr id="150" name="IM 150"/>
                    <pic:cNvPicPr/>
                  </pic:nvPicPr>
                  <pic:blipFill>
                    <a:blip r:embed="rId124"/>
                    <a:stretch>
                      <a:fillRect/>
                    </a:stretch>
                  </pic:blipFill>
                  <pic:spPr>
                    <a:xfrm rot="0">
                      <a:off x="0" y="0"/>
                      <a:ext cx="367284" cy="173736"/>
                    </a:xfrm>
                    <a:prstGeom prst="rect">
                      <a:avLst/>
                    </a:prstGeom>
                  </pic:spPr>
                </pic:pic>
              </a:graphicData>
            </a:graphic>
          </wp:inline>
        </w:drawing>
      </w:r>
    </w:p>
    <w:p>
      <w:pPr>
        <w:ind w:firstLine="3439"/>
        <w:spacing w:before="83" w:line="274" w:lineRule="exact"/>
        <w:textAlignment w:val="center"/>
        <w:rPr/>
      </w:pPr>
      <w:r>
        <w:drawing>
          <wp:inline distT="0" distB="0" distL="0" distR="0">
            <wp:extent cx="481583" cy="173736"/>
            <wp:effectExtent l="0" t="0" r="0" b="0"/>
            <wp:docPr id="151" name="IM 151"/>
            <wp:cNvGraphicFramePr/>
            <a:graphic>
              <a:graphicData uri="http://schemas.openxmlformats.org/drawingml/2006/picture">
                <pic:pic>
                  <pic:nvPicPr>
                    <pic:cNvPr id="151" name="IM 151"/>
                    <pic:cNvPicPr/>
                  </pic:nvPicPr>
                  <pic:blipFill>
                    <a:blip r:embed="rId101"/>
                    <a:stretch>
                      <a:fillRect/>
                    </a:stretch>
                  </pic:blipFill>
                  <pic:spPr>
                    <a:xfrm rot="0">
                      <a:off x="0" y="0"/>
                      <a:ext cx="481583" cy="173736"/>
                    </a:xfrm>
                    <a:prstGeom prst="rect">
                      <a:avLst/>
                    </a:prstGeom>
                  </pic:spPr>
                </pic:pic>
              </a:graphicData>
            </a:graphic>
          </wp:inline>
        </w:drawing>
      </w:r>
    </w:p>
    <w:p>
      <w:pPr>
        <w:ind w:firstLine="3439"/>
        <w:spacing w:before="82" w:line="274" w:lineRule="exact"/>
        <w:textAlignment w:val="center"/>
        <w:rPr/>
      </w:pPr>
      <w:r>
        <w:drawing>
          <wp:inline distT="0" distB="0" distL="0" distR="0">
            <wp:extent cx="361188" cy="173736"/>
            <wp:effectExtent l="0" t="0" r="0" b="0"/>
            <wp:docPr id="152" name="IM 152"/>
            <wp:cNvGraphicFramePr/>
            <a:graphic>
              <a:graphicData uri="http://schemas.openxmlformats.org/drawingml/2006/picture">
                <pic:pic>
                  <pic:nvPicPr>
                    <pic:cNvPr id="152" name="IM 152"/>
                    <pic:cNvPicPr/>
                  </pic:nvPicPr>
                  <pic:blipFill>
                    <a:blip r:embed="rId109"/>
                    <a:stretch>
                      <a:fillRect/>
                    </a:stretch>
                  </pic:blipFill>
                  <pic:spPr>
                    <a:xfrm rot="0">
                      <a:off x="0" y="0"/>
                      <a:ext cx="361188" cy="173736"/>
                    </a:xfrm>
                    <a:prstGeom prst="rect">
                      <a:avLst/>
                    </a:prstGeom>
                  </pic:spPr>
                </pic:pic>
              </a:graphicData>
            </a:graphic>
          </wp:inline>
        </w:drawing>
      </w:r>
    </w:p>
    <w:p>
      <w:pPr>
        <w:ind w:firstLine="5147"/>
        <w:spacing w:before="221" w:line="273" w:lineRule="exact"/>
        <w:textAlignment w:val="center"/>
        <w:rPr/>
      </w:pPr>
      <w:r>
        <w:drawing>
          <wp:inline distT="0" distB="0" distL="0" distR="0">
            <wp:extent cx="1684146" cy="173736"/>
            <wp:effectExtent l="0" t="0" r="0" b="0"/>
            <wp:docPr id="153" name="IM 153"/>
            <wp:cNvGraphicFramePr/>
            <a:graphic>
              <a:graphicData uri="http://schemas.openxmlformats.org/drawingml/2006/picture">
                <pic:pic>
                  <pic:nvPicPr>
                    <pic:cNvPr id="153" name="IM 153"/>
                    <pic:cNvPicPr/>
                  </pic:nvPicPr>
                  <pic:blipFill>
                    <a:blip r:embed="rId104"/>
                    <a:stretch>
                      <a:fillRect/>
                    </a:stretch>
                  </pic:blipFill>
                  <pic:spPr>
                    <a:xfrm rot="0">
                      <a:off x="0" y="0"/>
                      <a:ext cx="1684146" cy="173736"/>
                    </a:xfrm>
                    <a:prstGeom prst="rect">
                      <a:avLst/>
                    </a:prstGeom>
                  </pic:spPr>
                </pic:pic>
              </a:graphicData>
            </a:graphic>
          </wp:inline>
        </w:drawing>
      </w:r>
    </w:p>
    <w:p>
      <w:pPr>
        <w:ind w:firstLine="4839"/>
        <w:spacing w:before="99" w:line="228" w:lineRule="exact"/>
        <w:textAlignment w:val="center"/>
        <w:rPr/>
      </w:pPr>
      <w:r>
        <w:pict>
          <v:group id="_x0000_s65" style="mso-position-vertical-relative:line;mso-position-horizontal-relative:char;width:159.05pt;height:11.45pt;" filled="false" stroked="false" coordsize="3181,228" coordorigin="0,0">
            <v:shape id="_x0000_s66" style="position:absolute;left:43;top:0;width:3137;height:228;" filled="false" stroked="false" type="#_x0000_t75">
              <v:imagedata r:id="rId125"/>
            </v:shape>
            <v:shape id="_x0000_s67" style="position:absolute;left:-20;top:28;width:85;height:191;" filled="false" stroked="false" type="#_x0000_t202">
              <v:fill on="false"/>
              <v:stroke on="false"/>
              <v:path/>
              <v:imagedata o:title=""/>
              <o:lock v:ext="edit" aspectratio="false"/>
              <v:textbox inset="0mm,0mm,0mm,0mm">
                <w:txbxContent>
                  <w:p>
                    <w:pPr>
                      <w:ind w:left="20"/>
                      <w:spacing w:before="20" w:line="209" w:lineRule="auto"/>
                      <w:rPr>
                        <w:rFonts w:ascii="Arial" w:hAnsi="Arial" w:eastAsia="Arial" w:cs="Arial"/>
                        <w:sz w:val="15"/>
                        <w:szCs w:val="15"/>
                      </w:rPr>
                    </w:pPr>
                    <w:r>
                      <w:rPr>
                        <w:rFonts w:ascii="Arial" w:hAnsi="Arial" w:eastAsia="Arial" w:cs="Arial"/>
                        <w:sz w:val="15"/>
                        <w:szCs w:val="15"/>
                        <w:color w:val="4C4D4F"/>
                      </w:rPr>
                      <w:t>(</w:t>
                    </w:r>
                  </w:p>
                </w:txbxContent>
              </v:textbox>
            </v:shape>
          </v:group>
        </w:pict>
      </w:r>
    </w:p>
    <w:p>
      <w:pPr>
        <w:sectPr>
          <w:headerReference w:type="default" r:id="rId87"/>
          <w:footerReference w:type="default" r:id="rId88"/>
          <w:pgSz w:w="9360" w:h="13041"/>
          <w:pgMar w:top="1014" w:right="635" w:bottom="538" w:left="561" w:header="560" w:footer="315" w:gutter="0"/>
        </w:sectPr>
        <w:rPr/>
      </w:pPr>
    </w:p>
    <w:p>
      <w:pPr>
        <w:ind w:left="5345" w:right="7" w:hanging="10"/>
        <w:spacing w:before="197" w:line="233" w:lineRule="auto"/>
        <w:rPr>
          <w:rFonts w:ascii="PMingLiU" w:hAnsi="PMingLiU" w:eastAsia="PMingLiU" w:cs="PMingLiU"/>
          <w:sz w:val="14"/>
          <w:szCs w:val="14"/>
        </w:rPr>
      </w:pPr>
      <w:r>
        <w:drawing>
          <wp:anchor distT="0" distB="0" distL="0" distR="0" simplePos="0" relativeHeight="252002304" behindDoc="1" locked="0" layoutInCell="1" allowOverlap="1">
            <wp:simplePos x="0" y="0"/>
            <wp:positionH relativeFrom="column">
              <wp:posOffset>4051938</wp:posOffset>
            </wp:positionH>
            <wp:positionV relativeFrom="paragraph">
              <wp:posOffset>102366</wp:posOffset>
            </wp:positionV>
            <wp:extent cx="1037844" cy="142493"/>
            <wp:effectExtent l="0" t="0" r="0" b="0"/>
            <wp:wrapNone/>
            <wp:docPr id="154" name="IM 154"/>
            <wp:cNvGraphicFramePr/>
            <a:graphic>
              <a:graphicData uri="http://schemas.openxmlformats.org/drawingml/2006/picture">
                <pic:pic>
                  <pic:nvPicPr>
                    <pic:cNvPr id="154" name="IM 154"/>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52001280" behindDoc="1" locked="0" layoutInCell="1" allowOverlap="1">
            <wp:simplePos x="0" y="0"/>
            <wp:positionH relativeFrom="column">
              <wp:posOffset>3769998</wp:posOffset>
            </wp:positionH>
            <wp:positionV relativeFrom="paragraph">
              <wp:posOffset>250956</wp:posOffset>
            </wp:positionV>
            <wp:extent cx="559117" cy="139445"/>
            <wp:effectExtent l="0" t="0" r="0" b="0"/>
            <wp:wrapNone/>
            <wp:docPr id="155" name="IM 155"/>
            <wp:cNvGraphicFramePr/>
            <a:graphic>
              <a:graphicData uri="http://schemas.openxmlformats.org/drawingml/2006/picture">
                <pic:pic>
                  <pic:nvPicPr>
                    <pic:cNvPr id="155" name="IM 155"/>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4"/>
          <w:szCs w:val="14"/>
          <w:color w:val="6D6E71"/>
          <w:spacing w:val="-10"/>
        </w:rPr>
        <w:t>図</w:t>
      </w:r>
      <w:r>
        <w:rPr>
          <w:rFonts w:ascii="Arial" w:hAnsi="Arial" w:eastAsia="Arial" w:cs="Arial"/>
          <w:sz w:val="14"/>
          <w:szCs w:val="14"/>
          <w:color w:val="6D6E71"/>
          <w:spacing w:val="-8"/>
        </w:rPr>
        <w:t>1</w:t>
      </w:r>
      <w:r>
        <w:rPr>
          <w:rFonts w:ascii="Arial" w:hAnsi="Arial" w:eastAsia="Arial" w:cs="Arial"/>
          <w:sz w:val="14"/>
          <w:szCs w:val="14"/>
          <w:color w:val="6D6E71"/>
          <w:spacing w:val="-8"/>
        </w:rPr>
        <w:t xml:space="preserve"> </w:t>
      </w:r>
      <w:r>
        <w:rPr>
          <w:rFonts w:ascii="PMingLiU" w:hAnsi="PMingLiU" w:eastAsia="PMingLiU" w:cs="PMingLiU"/>
          <w:sz w:val="14"/>
          <w:szCs w:val="14"/>
          <w:color w:val="6D6E71"/>
          <w:spacing w:val="-8"/>
        </w:rPr>
        <w:t>オープ</w:t>
      </w:r>
      <w:r>
        <w:rPr>
          <w:rFonts w:ascii="Arial" w:hAnsi="Arial" w:eastAsia="Arial" w:cs="Arial"/>
          <w:sz w:val="18"/>
          <w:szCs w:val="18"/>
          <w:color w:val="77787B"/>
          <w:spacing w:val="-8"/>
        </w:rPr>
        <w:t>2</w:t>
      </w:r>
      <w:r>
        <w:rPr>
          <w:sz w:val="18"/>
          <w:szCs w:val="18"/>
          <w:position w:val="-2"/>
        </w:rPr>
        <w:drawing>
          <wp:inline distT="0" distB="0" distL="0" distR="0">
            <wp:extent cx="77164" cy="81496"/>
            <wp:effectExtent l="0" t="0" r="0" b="0"/>
            <wp:docPr id="156" name="IM 156"/>
            <wp:cNvGraphicFramePr/>
            <a:graphic>
              <a:graphicData uri="http://schemas.openxmlformats.org/drawingml/2006/picture">
                <pic:pic>
                  <pic:nvPicPr>
                    <pic:cNvPr id="156" name="IM 156"/>
                    <pic:cNvPicPr/>
                  </pic:nvPicPr>
                  <pic:blipFill>
                    <a:blip r:embed="rId128"/>
                    <a:stretch>
                      <a:fillRect/>
                    </a:stretch>
                  </pic:blipFill>
                  <pic:spPr>
                    <a:xfrm rot="0">
                      <a:off x="0" y="0"/>
                      <a:ext cx="77164" cy="81496"/>
                    </a:xfrm>
                    <a:prstGeom prst="rect">
                      <a:avLst/>
                    </a:prstGeom>
                  </pic:spPr>
                </pic:pic>
              </a:graphicData>
            </a:graphic>
          </wp:inline>
        </w:drawing>
      </w:r>
      <w:r>
        <w:rPr>
          <w:sz w:val="18"/>
          <w:szCs w:val="18"/>
          <w:position w:val="-2"/>
        </w:rPr>
        <w:drawing>
          <wp:inline distT="0" distB="0" distL="0" distR="0">
            <wp:extent cx="72684" cy="89154"/>
            <wp:effectExtent l="0" t="0" r="0" b="0"/>
            <wp:docPr id="157" name="IM 157"/>
            <wp:cNvGraphicFramePr/>
            <a:graphic>
              <a:graphicData uri="http://schemas.openxmlformats.org/drawingml/2006/picture">
                <pic:pic>
                  <pic:nvPicPr>
                    <pic:cNvPr id="157" name="IM 157"/>
                    <pic:cNvPicPr/>
                  </pic:nvPicPr>
                  <pic:blipFill>
                    <a:blip r:embed="rId129"/>
                    <a:stretch>
                      <a:fillRect/>
                    </a:stretch>
                  </pic:blipFill>
                  <pic:spPr>
                    <a:xfrm rot="0">
                      <a:off x="0" y="0"/>
                      <a:ext cx="72684" cy="89154"/>
                    </a:xfrm>
                    <a:prstGeom prst="rect">
                      <a:avLst/>
                    </a:prstGeom>
                  </pic:spPr>
                </pic:pic>
              </a:graphicData>
            </a:graphic>
          </wp:inline>
        </w:drawing>
      </w:r>
      <w:r>
        <w:rPr>
          <w:rFonts w:ascii="Arial" w:hAnsi="Arial" w:eastAsia="Arial" w:cs="Arial"/>
          <w:sz w:val="18"/>
          <w:szCs w:val="18"/>
          <w:color w:val="77787B"/>
          <w:spacing w:val="-8"/>
        </w:rPr>
        <w:t>2</w:t>
      </w:r>
      <w:r>
        <w:rPr>
          <w:rFonts w:ascii="PMingLiU" w:hAnsi="PMingLiU" w:eastAsia="PMingLiU" w:cs="PMingLiU"/>
          <w:sz w:val="14"/>
          <w:szCs w:val="14"/>
          <w:color w:val="6D6E71"/>
          <w:spacing w:val="-8"/>
        </w:rPr>
        <w:t>ースライセンスとフリーソフトウ</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3"/>
        </w:rPr>
        <w:t>ェアライセンスの違</w:t>
      </w:r>
      <w:r>
        <w:rPr>
          <w:rFonts w:ascii="PMingLiU" w:hAnsi="PMingLiU" w:eastAsia="PMingLiU" w:cs="PMingLiU"/>
          <w:sz w:val="14"/>
          <w:szCs w:val="14"/>
          <w:color w:val="6D6E71"/>
          <w:spacing w:val="-2"/>
        </w:rPr>
        <w:t>い</w:t>
      </w:r>
    </w:p>
    <w:p>
      <w:pPr>
        <w:ind w:left="35" w:hanging="36"/>
        <w:spacing w:before="116" w:line="267" w:lineRule="auto"/>
        <w:rPr>
          <w:rFonts w:ascii="SimSun" w:hAnsi="SimSun" w:eastAsia="SimSun" w:cs="SimSun"/>
          <w:sz w:val="18"/>
          <w:szCs w:val="18"/>
        </w:rPr>
      </w:pPr>
      <w:r>
        <w:rPr>
          <w:rFonts w:ascii="SimSun" w:hAnsi="SimSun" w:eastAsia="SimSun" w:cs="SimSun"/>
          <w:sz w:val="18"/>
          <w:szCs w:val="18"/>
          <w:color w:val="231F20"/>
          <w:spacing w:val="-2"/>
        </w:rPr>
        <w:t>今日、オープンソースの開発は、フリーソフトウェアの開発よりも、より地に足の着いた、よりダ</w:t>
      </w:r>
      <w:r>
        <w:rPr>
          <w:rFonts w:ascii="SimSun" w:hAnsi="SimSun" w:eastAsia="SimSun" w:cs="SimSun"/>
          <w:sz w:val="18"/>
          <w:szCs w:val="18"/>
          <w:color w:val="231F20"/>
          <w:spacing w:val="-1"/>
        </w:rPr>
        <w:t>イ</w:t>
      </w:r>
      <w:r>
        <w:rPr>
          <w:rFonts w:ascii="SimSun" w:hAnsi="SimSun" w:eastAsia="SimSun" w:cs="SimSun"/>
          <w:sz w:val="18"/>
          <w:szCs w:val="18"/>
          <w:color w:val="231F20"/>
        </w:rPr>
        <w:t>ナミ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ックな</w:t>
      </w:r>
      <w:r>
        <w:rPr>
          <w:rFonts w:ascii="SimSun" w:hAnsi="SimSun" w:eastAsia="SimSun" w:cs="SimSun"/>
          <w:sz w:val="18"/>
          <w:szCs w:val="18"/>
          <w:color w:val="231F20"/>
          <w:spacing w:val="-5"/>
        </w:rPr>
        <w:t>、</w:t>
      </w:r>
      <w:r>
        <w:rPr>
          <w:rFonts w:ascii="SimSun" w:hAnsi="SimSun" w:eastAsia="SimSun" w:cs="SimSun"/>
          <w:sz w:val="18"/>
          <w:szCs w:val="18"/>
          <w:color w:val="231F20"/>
          <w:spacing w:val="-3"/>
        </w:rPr>
        <w:t>より広範囲なものとなっています。</w:t>
      </w:r>
    </w:p>
    <w:p>
      <w:pPr>
        <w:spacing w:line="389" w:lineRule="auto"/>
        <w:rPr>
          <w:rFonts w:ascii="Arial"/>
          <w:sz w:val="21"/>
        </w:rPr>
      </w:pPr>
      <w:r/>
    </w:p>
    <w:p>
      <w:pPr>
        <w:ind w:left="21"/>
        <w:spacing w:before="78" w:line="220" w:lineRule="auto"/>
        <w:outlineLvl w:val="1"/>
        <w:rPr>
          <w:rFonts w:ascii="PMingLiU" w:hAnsi="PMingLiU" w:eastAsia="PMingLiU" w:cs="PMingLiU"/>
          <w:sz w:val="24"/>
          <w:szCs w:val="24"/>
        </w:rPr>
      </w:pPr>
      <w:bookmarkStart w:name="_bookmark7" w:id="7"/>
      <w:bookmarkEnd w:id="7"/>
      <w:r>
        <w:rPr>
          <w:rFonts w:ascii="Arial" w:hAnsi="Arial" w:eastAsia="Arial" w:cs="Arial"/>
          <w:sz w:val="24"/>
          <w:szCs w:val="24"/>
          <w:color w:val="231F20"/>
          <w:spacing w:val="-4"/>
        </w:rPr>
        <w:t>1.1</w:t>
      </w:r>
      <w:r>
        <w:rPr>
          <w:rFonts w:ascii="Arial" w:hAnsi="Arial" w:eastAsia="Arial" w:cs="Arial"/>
          <w:sz w:val="24"/>
          <w:szCs w:val="24"/>
          <w:color w:val="231F20"/>
          <w:spacing w:val="-4"/>
        </w:rPr>
        <w:t xml:space="preserve"> </w:t>
      </w:r>
      <w:r>
        <w:rPr>
          <w:rFonts w:ascii="PMingLiU" w:hAnsi="PMingLiU" w:eastAsia="PMingLiU" w:cs="PMingLiU"/>
          <w:sz w:val="24"/>
          <w:szCs w:val="24"/>
          <w:color w:val="231F20"/>
          <w:spacing w:val="-4"/>
        </w:rPr>
        <w:t>オープ</w:t>
      </w:r>
      <w:r>
        <w:rPr>
          <w:rFonts w:ascii="PMingLiU" w:hAnsi="PMingLiU" w:eastAsia="PMingLiU" w:cs="PMingLiU"/>
          <w:sz w:val="24"/>
          <w:szCs w:val="24"/>
          <w:color w:val="231F20"/>
          <w:spacing w:val="-2"/>
        </w:rPr>
        <w:t>ンソースの定義と特徴</w:t>
      </w:r>
    </w:p>
    <w:p>
      <w:pPr>
        <w:spacing w:line="244" w:lineRule="auto"/>
        <w:rPr>
          <w:rFonts w:ascii="Arial"/>
          <w:sz w:val="21"/>
        </w:rPr>
      </w:pPr>
      <w:r/>
    </w:p>
    <w:p>
      <w:pPr>
        <w:ind w:left="10"/>
        <w:spacing w:before="68" w:line="220" w:lineRule="auto"/>
        <w:outlineLvl w:val="2"/>
        <w:rPr>
          <w:rFonts w:ascii="PMingLiU" w:hAnsi="PMingLiU" w:eastAsia="PMingLiU" w:cs="PMingLiU"/>
          <w:sz w:val="21"/>
          <w:szCs w:val="21"/>
        </w:rPr>
      </w:pPr>
      <w:r>
        <w:rPr>
          <w:rFonts w:ascii="Arial" w:hAnsi="Arial" w:eastAsia="Arial" w:cs="Arial"/>
          <w:sz w:val="21"/>
          <w:szCs w:val="21"/>
          <w:color w:val="231F20"/>
          <w:spacing w:val="-16"/>
        </w:rPr>
        <w:t>1</w:t>
      </w:r>
      <w:r>
        <w:rPr>
          <w:rFonts w:ascii="Arial" w:hAnsi="Arial" w:eastAsia="Arial" w:cs="Arial"/>
          <w:sz w:val="21"/>
          <w:szCs w:val="21"/>
          <w:color w:val="231F20"/>
          <w:spacing w:val="-9"/>
        </w:rPr>
        <w:t>.1.1</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オープンソースの定義</w:t>
      </w:r>
    </w:p>
    <w:p>
      <w:pPr>
        <w:ind w:left="6" w:right="472"/>
        <w:spacing w:before="183" w:line="360" w:lineRule="auto"/>
        <w:rPr>
          <w:rFonts w:ascii="SimSun" w:hAnsi="SimSun" w:eastAsia="SimSun" w:cs="SimSun"/>
          <w:sz w:val="18"/>
          <w:szCs w:val="18"/>
        </w:rPr>
      </w:pPr>
      <w:r>
        <w:rPr>
          <w:rFonts w:ascii="MS Mincho" w:hAnsi="MS Mincho" w:eastAsia="MS Mincho" w:cs="MS Mincho"/>
          <w:sz w:val="18"/>
          <w:szCs w:val="18"/>
          <w:color w:val="231F20"/>
          <w:spacing w:val="-4"/>
        </w:rPr>
        <w:t>オープンソース」という</w:t>
      </w:r>
      <w:r>
        <w:rPr>
          <w:rFonts w:ascii="SimSun" w:hAnsi="SimSun" w:eastAsia="SimSun" w:cs="SimSun"/>
          <w:sz w:val="18"/>
          <w:szCs w:val="18"/>
          <w:color w:val="231F20"/>
          <w:spacing w:val="-4"/>
        </w:rPr>
        <w:t>言</w:t>
      </w:r>
      <w:r>
        <w:rPr>
          <w:rFonts w:ascii="SimSun" w:hAnsi="SimSun" w:eastAsia="SimSun" w:cs="SimSun"/>
          <w:sz w:val="18"/>
          <w:szCs w:val="18"/>
          <w:color w:val="231F20"/>
          <w:spacing w:val="-3"/>
        </w:rPr>
        <w:t>葉</w:t>
      </w:r>
      <w:r>
        <w:rPr>
          <w:rFonts w:ascii="SimSun" w:hAnsi="SimSun" w:eastAsia="SimSun" w:cs="SimSun"/>
          <w:sz w:val="18"/>
          <w:szCs w:val="18"/>
          <w:color w:val="231F20"/>
          <w:spacing w:val="-2"/>
        </w:rPr>
        <w:t>は、</w:t>
      </w:r>
      <w:r>
        <w:rPr>
          <w:rFonts w:ascii="Arial" w:hAnsi="Arial" w:eastAsia="Arial" w:cs="Arial"/>
          <w:sz w:val="18"/>
          <w:szCs w:val="18"/>
          <w:color w:val="231F20"/>
          <w:spacing w:val="-2"/>
        </w:rPr>
        <w:t>1998</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月</w:t>
      </w:r>
      <w:r>
        <w:rPr>
          <w:rFonts w:ascii="Arial" w:hAnsi="Arial" w:eastAsia="Arial" w:cs="Arial"/>
          <w:sz w:val="18"/>
          <w:szCs w:val="18"/>
          <w:color w:val="231F20"/>
          <w:spacing w:val="-2"/>
        </w:rPr>
        <w:t>3</w:t>
      </w:r>
      <w:r>
        <w:rPr>
          <w:rFonts w:ascii="SimSun" w:hAnsi="SimSun" w:eastAsia="SimSun" w:cs="SimSun"/>
          <w:sz w:val="18"/>
          <w:szCs w:val="18"/>
          <w:color w:val="231F20"/>
          <w:spacing w:val="-2"/>
        </w:rPr>
        <w:t>日に</w:t>
      </w:r>
      <w:r>
        <w:rPr>
          <w:rFonts w:ascii="MS Mincho" w:hAnsi="MS Mincho" w:eastAsia="MS Mincho" w:cs="MS Mincho"/>
          <w:sz w:val="18"/>
          <w:szCs w:val="18"/>
          <w:color w:val="231F20"/>
          <w:spacing w:val="-2"/>
        </w:rPr>
        <w:t>クリス</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ピーターソンが</w:t>
      </w:r>
      <w:r>
        <w:rPr>
          <w:rFonts w:ascii="SimSun" w:hAnsi="SimSun" w:eastAsia="SimSun" w:cs="SimSun"/>
          <w:sz w:val="18"/>
          <w:szCs w:val="18"/>
          <w:color w:val="231F20"/>
          <w:spacing w:val="-2"/>
        </w:rPr>
        <w:t>作った造語で、</w:t>
      </w:r>
      <w:r>
        <w:rPr>
          <w:rFonts w:ascii="MS Mincho" w:hAnsi="MS Mincho" w:eastAsia="MS Mincho" w:cs="MS Mincho"/>
          <w:sz w:val="18"/>
          <w:szCs w:val="18"/>
          <w:color w:val="231F20"/>
          <w:spacing w:val="-2"/>
        </w:rPr>
        <w:t>「オー</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プンソース」の概念は、</w:t>
      </w:r>
      <w:r>
        <w:rPr>
          <w:rFonts w:ascii="SimSun" w:hAnsi="SimSun" w:eastAsia="SimSun" w:cs="SimSun"/>
          <w:sz w:val="18"/>
          <w:szCs w:val="18"/>
          <w:color w:val="231F20"/>
          <w:spacing w:val="-1"/>
        </w:rPr>
        <w:t>有名な</w:t>
      </w:r>
      <w:r>
        <w:rPr>
          <w:rFonts w:ascii="MS Mincho" w:hAnsi="MS Mincho" w:eastAsia="MS Mincho" w:cs="MS Mincho"/>
          <w:sz w:val="18"/>
          <w:szCs w:val="18"/>
          <w:color w:val="231F20"/>
          <w:spacing w:val="-1"/>
        </w:rPr>
        <w:t>ハッカー</w:t>
      </w:r>
      <w:r>
        <w:rPr>
          <w:rFonts w:ascii="SimSun" w:hAnsi="SimSun" w:eastAsia="SimSun" w:cs="SimSun"/>
          <w:sz w:val="18"/>
          <w:szCs w:val="18"/>
          <w:color w:val="231F20"/>
          <w:spacing w:val="-1"/>
        </w:rPr>
        <w:t>コミュニティである</w:t>
      </w:r>
      <w:r>
        <w:rPr>
          <w:rFonts w:ascii="Arial" w:hAnsi="Arial" w:eastAsia="Arial" w:cs="Arial"/>
          <w:sz w:val="18"/>
          <w:szCs w:val="18"/>
          <w:color w:val="231F20"/>
          <w:spacing w:val="-1"/>
        </w:rPr>
        <w:t>Debian</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当時の代表、</w:t>
      </w:r>
      <w:r>
        <w:rPr>
          <w:rFonts w:ascii="MS Mincho" w:hAnsi="MS Mincho" w:eastAsia="MS Mincho" w:cs="MS Mincho"/>
          <w:sz w:val="18"/>
          <w:szCs w:val="18"/>
          <w:color w:val="231F20"/>
          <w:spacing w:val="-1"/>
        </w:rPr>
        <w:t>ブルース</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ペ</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レンズが起草した</w:t>
      </w:r>
      <w:r>
        <w:rPr>
          <w:rFonts w:ascii="MS Mincho" w:hAnsi="MS Mincho" w:eastAsia="MS Mincho" w:cs="MS Mincho"/>
          <w:sz w:val="18"/>
          <w:szCs w:val="18"/>
          <w:color w:val="231F20"/>
          <w:spacing w:val="3"/>
        </w:rPr>
        <w:t>「</w:t>
      </w:r>
      <w:r>
        <w:rPr>
          <w:rFonts w:ascii="Arial" w:hAnsi="Arial" w:eastAsia="Arial" w:cs="Arial"/>
          <w:sz w:val="18"/>
          <w:szCs w:val="18"/>
          <w:color w:val="231F20"/>
        </w:rPr>
        <w:t>Debian</w:t>
      </w:r>
      <w:r>
        <w:rPr>
          <w:rFonts w:ascii="MS Mincho" w:hAnsi="MS Mincho" w:eastAsia="MS Mincho" w:cs="MS Mincho"/>
          <w:sz w:val="18"/>
          <w:szCs w:val="18"/>
          <w:color w:val="231F20"/>
          <w:spacing w:val="3"/>
        </w:rPr>
        <w:t>フリーソフトウェアガイドライン」から来ている。ペ</w:t>
      </w:r>
      <w:r>
        <w:rPr>
          <w:rFonts w:ascii="SimSun" w:hAnsi="SimSun" w:eastAsia="SimSun" w:cs="SimSun"/>
          <w:sz w:val="18"/>
          <w:szCs w:val="18"/>
          <w:color w:val="231F20"/>
          <w:spacing w:val="3"/>
        </w:rPr>
        <w:t>レンズは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Debian</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フリーソフ</w:t>
      </w:r>
      <w:r>
        <w:rPr>
          <w:rFonts w:ascii="MS Mincho" w:hAnsi="MS Mincho" w:eastAsia="MS Mincho" w:cs="MS Mincho"/>
          <w:sz w:val="18"/>
          <w:szCs w:val="18"/>
          <w:color w:val="231F20"/>
          <w:spacing w:val="3"/>
        </w:rPr>
        <w:t>ト</w:t>
      </w:r>
      <w:r>
        <w:rPr>
          <w:rFonts w:ascii="MS Mincho" w:hAnsi="MS Mincho" w:eastAsia="MS Mincho" w:cs="MS Mincho"/>
          <w:sz w:val="18"/>
          <w:szCs w:val="18"/>
          <w:color w:val="231F20"/>
          <w:spacing w:val="2"/>
        </w:rPr>
        <w:t>ウェアガイドライン</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を起草しました。</w:t>
      </w:r>
    </w:p>
    <w:p>
      <w:pPr>
        <w:sectPr>
          <w:headerReference w:type="default" r:id="rId3"/>
          <w:footerReference w:type="default" r:id="rId126"/>
          <w:pgSz w:w="9360" w:h="13041"/>
          <w:pgMar w:top="400" w:right="304" w:bottom="538" w:left="684" w:header="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70"/>
        <w:spacing w:before="58" w:line="223" w:lineRule="auto"/>
        <w:rPr>
          <w:rFonts w:ascii="SimSun" w:hAnsi="SimSun" w:eastAsia="SimSun" w:cs="SimSun"/>
          <w:sz w:val="18"/>
          <w:szCs w:val="18"/>
        </w:rPr>
      </w:pPr>
      <w:r>
        <w:rPr>
          <w:rFonts w:ascii="Arial" w:hAnsi="Arial" w:eastAsia="Arial" w:cs="Arial"/>
          <w:sz w:val="18"/>
          <w:szCs w:val="18"/>
          <w:color w:val="231F20"/>
          <w:spacing w:val="-14"/>
        </w:rPr>
        <w:t>(</w:t>
      </w:r>
      <w:r>
        <w:rPr>
          <w:rFonts w:ascii="Arial" w:hAnsi="Arial" w:eastAsia="Arial" w:cs="Arial"/>
          <w:sz w:val="18"/>
          <w:szCs w:val="18"/>
          <w:color w:val="231F20"/>
          <w:spacing w:val="-7"/>
        </w:rPr>
        <w:t>DFSG</w:t>
      </w:r>
      <w:r>
        <w:rPr>
          <w:rFonts w:ascii="SimSun" w:hAnsi="SimSun" w:eastAsia="SimSun" w:cs="SimSun"/>
          <w:sz w:val="18"/>
          <w:szCs w:val="18"/>
          <w:color w:val="231F20"/>
          <w:spacing w:val="-8"/>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です。</w:t>
      </w:r>
    </w:p>
    <w:p>
      <w:pPr>
        <w:ind w:left="88" w:firstLine="9"/>
        <w:spacing w:before="251" w:line="362" w:lineRule="auto"/>
        <w:rPr>
          <w:rFonts w:ascii="SimSun" w:hAnsi="SimSun" w:eastAsia="SimSun" w:cs="SimSun"/>
          <w:sz w:val="18"/>
          <w:szCs w:val="18"/>
        </w:rPr>
      </w:pPr>
      <w:r>
        <w:rPr>
          <w:rFonts w:ascii="Arial" w:hAnsi="Arial" w:eastAsia="Arial" w:cs="Arial"/>
          <w:sz w:val="18"/>
          <w:szCs w:val="18"/>
          <w:color w:val="231F20"/>
          <w:spacing w:val="-8"/>
        </w:rPr>
        <w:t>1998</w:t>
      </w:r>
      <w:r>
        <w:rPr>
          <w:rFonts w:ascii="MS Mincho" w:hAnsi="MS Mincho" w:eastAsia="MS Mincho" w:cs="MS Mincho"/>
          <w:sz w:val="18"/>
          <w:szCs w:val="18"/>
          <w:color w:val="231F20"/>
          <w:spacing w:val="-8"/>
        </w:rPr>
        <w:t>年</w:t>
      </w:r>
      <w:r>
        <w:rPr>
          <w:rFonts w:ascii="Arial" w:hAnsi="Arial" w:eastAsia="Arial" w:cs="Arial"/>
          <w:sz w:val="18"/>
          <w:szCs w:val="18"/>
          <w:color w:val="231F20"/>
          <w:spacing w:val="-8"/>
        </w:rPr>
        <w:t>2</w:t>
      </w:r>
      <w:r>
        <w:rPr>
          <w:rFonts w:ascii="MS Mincho" w:hAnsi="MS Mincho" w:eastAsia="MS Mincho" w:cs="MS Mincho"/>
          <w:sz w:val="18"/>
          <w:szCs w:val="18"/>
          <w:color w:val="231F20"/>
          <w:spacing w:val="-5"/>
        </w:rPr>
        <w:t>月</w:t>
      </w:r>
      <w:r>
        <w:rPr>
          <w:rFonts w:ascii="SimSun" w:hAnsi="SimSun" w:eastAsia="SimSun" w:cs="SimSun"/>
          <w:sz w:val="18"/>
          <w:szCs w:val="18"/>
          <w:color w:val="231F20"/>
          <w:spacing w:val="-4"/>
        </w:rPr>
        <w:t>下旬、</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Eric</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Raymond</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と</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Bruce</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Perens</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Open</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Source</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Initiative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OSI)</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共同設立しました</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Arial" w:hAnsi="Arial" w:eastAsia="Arial" w:cs="Arial"/>
          <w:sz w:val="18"/>
          <w:szCs w:val="18"/>
          <w:color w:val="231F20"/>
        </w:rPr>
        <w:t>OSI</w:t>
      </w:r>
      <w:r>
        <w:rPr>
          <w:rFonts w:ascii="Arial" w:hAnsi="Arial" w:eastAsia="Arial" w:cs="Arial"/>
          <w:sz w:val="18"/>
          <w:szCs w:val="18"/>
          <w:color w:val="231F20"/>
          <w:spacing w:val="8"/>
        </w:rPr>
        <w:t xml:space="preserve"> </w:t>
      </w:r>
      <w:r>
        <w:rPr>
          <w:rFonts w:ascii="MS Mincho" w:hAnsi="MS Mincho" w:eastAsia="MS Mincho" w:cs="MS Mincho"/>
          <w:sz w:val="18"/>
          <w:szCs w:val="18"/>
          <w:color w:val="231F20"/>
          <w:spacing w:val="8"/>
        </w:rPr>
        <w:t>が</w:t>
      </w:r>
      <w:r>
        <w:rPr>
          <w:rFonts w:ascii="SimSun" w:hAnsi="SimSun" w:eastAsia="SimSun" w:cs="SimSun"/>
          <w:sz w:val="18"/>
          <w:szCs w:val="18"/>
          <w:color w:val="231F20"/>
          <w:spacing w:val="8"/>
        </w:rPr>
        <w:t>最</w:t>
      </w:r>
      <w:r>
        <w:rPr>
          <w:rFonts w:ascii="SimSun" w:hAnsi="SimSun" w:eastAsia="SimSun" w:cs="SimSun"/>
          <w:sz w:val="18"/>
          <w:szCs w:val="18"/>
          <w:color w:val="231F20"/>
          <w:spacing w:val="5"/>
        </w:rPr>
        <w:t>初</w:t>
      </w:r>
      <w:r>
        <w:rPr>
          <w:rFonts w:ascii="SimSun" w:hAnsi="SimSun" w:eastAsia="SimSun" w:cs="SimSun"/>
          <w:sz w:val="18"/>
          <w:szCs w:val="18"/>
          <w:color w:val="231F20"/>
          <w:spacing w:val="4"/>
        </w:rPr>
        <w:t>に行った作業の1つは、</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Definition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OSD</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を起草し、それを使って</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OSI</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承認ライセ</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スのリストを作成し始めることでした。</w:t>
      </w:r>
    </w:p>
    <w:p>
      <w:pPr>
        <w:ind w:left="87" w:right="127" w:firstLine="7"/>
        <w:spacing w:before="102" w:line="358" w:lineRule="auto"/>
        <w:rPr>
          <w:rFonts w:ascii="SimSun" w:hAnsi="SimSun" w:eastAsia="SimSun" w:cs="SimSun"/>
          <w:sz w:val="18"/>
          <w:szCs w:val="18"/>
        </w:rPr>
      </w:pPr>
      <w:r>
        <w:rPr>
          <w:rFonts w:ascii="MS Mincho" w:hAnsi="MS Mincho" w:eastAsia="MS Mincho" w:cs="MS Mincho"/>
          <w:sz w:val="18"/>
          <w:szCs w:val="18"/>
          <w:color w:val="231F20"/>
          <w:spacing w:val="-1"/>
        </w:rPr>
        <w:t>オープンソース</w:t>
      </w:r>
      <w:r>
        <w:rPr>
          <w:rFonts w:ascii="SimSun" w:hAnsi="SimSun" w:eastAsia="SimSun" w:cs="SimSun"/>
          <w:sz w:val="18"/>
          <w:szCs w:val="18"/>
          <w:color w:val="231F20"/>
          <w:spacing w:val="-1"/>
        </w:rPr>
        <w:t>」の定義を決</w:t>
      </w:r>
      <w:r>
        <w:rPr>
          <w:rFonts w:ascii="SimSun" w:hAnsi="SimSun" w:eastAsia="SimSun" w:cs="SimSun"/>
          <w:sz w:val="18"/>
          <w:szCs w:val="18"/>
          <w:color w:val="231F20"/>
        </w:rPr>
        <w:t>定づけたのは、</w:t>
      </w:r>
      <w:r>
        <w:rPr>
          <w:rFonts w:ascii="SimSun" w:hAnsi="SimSun" w:eastAsia="SimSun" w:cs="SimSun"/>
          <w:sz w:val="18"/>
          <w:szCs w:val="18"/>
          <w:color w:val="231F20"/>
        </w:rPr>
        <w:t xml:space="preserve"> </w:t>
      </w:r>
      <w:r>
        <w:rPr>
          <w:rFonts w:ascii="SimSun" w:hAnsi="SimSun" w:eastAsia="SimSun" w:cs="SimSun"/>
          <w:sz w:val="18"/>
          <w:szCs w:val="18"/>
          <w:color w:val="231F20"/>
        </w:rPr>
        <w:t>1998年4月</w:t>
      </w:r>
      <w:r>
        <w:rPr>
          <w:rFonts w:ascii="Arial" w:hAnsi="Arial" w:eastAsia="Arial" w:cs="Arial"/>
          <w:sz w:val="18"/>
          <w:szCs w:val="18"/>
          <w:color w:val="231F20"/>
        </w:rPr>
        <w:t>7</w:t>
      </w:r>
      <w:r>
        <w:rPr>
          <w:rFonts w:ascii="MS Mincho" w:hAnsi="MS Mincho" w:eastAsia="MS Mincho" w:cs="MS Mincho"/>
          <w:sz w:val="18"/>
          <w:szCs w:val="18"/>
          <w:color w:val="231F20"/>
        </w:rPr>
        <w:t>日に</w:t>
      </w:r>
      <w:r>
        <w:rPr>
          <w:rFonts w:ascii="SimSun" w:hAnsi="SimSun" w:eastAsia="SimSun" w:cs="SimSun"/>
          <w:sz w:val="18"/>
          <w:szCs w:val="18"/>
          <w:color w:val="231F20"/>
        </w:rPr>
        <w:t>米国カリフォルニア州</w:t>
      </w:r>
      <w:r>
        <w:rPr>
          <w:rFonts w:ascii="MS Mincho" w:hAnsi="MS Mincho" w:eastAsia="MS Mincho" w:cs="MS Mincho"/>
          <w:sz w:val="18"/>
          <w:szCs w:val="18"/>
          <w:color w:val="231F20"/>
        </w:rPr>
        <w:t>パロアルトで</w:t>
      </w:r>
      <w:r>
        <w:rPr>
          <w:rFonts w:ascii="SimSun" w:hAnsi="SimSun" w:eastAsia="SimSun" w:cs="SimSun"/>
          <w:sz w:val="18"/>
          <w:szCs w:val="18"/>
          <w:color w:val="231F20"/>
        </w:rPr>
        <w:t>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催された</w:t>
      </w:r>
      <w:r>
        <w:rPr>
          <w:rFonts w:ascii="MS Mincho" w:hAnsi="MS Mincho" w:eastAsia="MS Mincho" w:cs="MS Mincho"/>
          <w:sz w:val="18"/>
          <w:szCs w:val="18"/>
          <w:color w:val="231F20"/>
          <w:spacing w:val="-1"/>
        </w:rPr>
        <w:t>フリーウェア</w:t>
      </w:r>
      <w:r>
        <w:rPr>
          <w:rFonts w:ascii="MS Mincho" w:hAnsi="MS Mincho" w:eastAsia="MS Mincho" w:cs="MS Mincho"/>
          <w:sz w:val="18"/>
          <w:szCs w:val="18"/>
          <w:color w:val="231F20"/>
        </w:rPr>
        <w:t>の</w:t>
      </w:r>
      <w:r>
        <w:rPr>
          <w:rFonts w:ascii="SimSun" w:hAnsi="SimSun" w:eastAsia="SimSun" w:cs="SimSun"/>
          <w:sz w:val="18"/>
          <w:szCs w:val="18"/>
          <w:color w:val="231F20"/>
        </w:rPr>
        <w:t>幹部会議で、</w:t>
      </w:r>
      <w:r>
        <w:rPr>
          <w:rFonts w:ascii="Arial" w:hAnsi="Arial" w:eastAsia="Arial" w:cs="Arial"/>
          <w:sz w:val="18"/>
          <w:szCs w:val="18"/>
          <w:color w:val="231F20"/>
        </w:rPr>
        <w:t>18</w:t>
      </w:r>
      <w:r>
        <w:rPr>
          <w:rFonts w:ascii="MS Mincho" w:hAnsi="MS Mincho" w:eastAsia="MS Mincho" w:cs="MS Mincho"/>
          <w:sz w:val="18"/>
          <w:szCs w:val="18"/>
          <w:color w:val="231F20"/>
        </w:rPr>
        <w:t>人の</w:t>
      </w:r>
      <w:r>
        <w:rPr>
          <w:rFonts w:ascii="MS Mincho" w:hAnsi="MS Mincho" w:eastAsia="MS Mincho" w:cs="MS Mincho"/>
          <w:sz w:val="18"/>
          <w:szCs w:val="18"/>
          <w:color w:val="231F20"/>
        </w:rPr>
        <w:t xml:space="preserve"> </w:t>
      </w:r>
      <w:r>
        <w:rPr>
          <w:rFonts w:ascii="SimSun" w:hAnsi="SimSun" w:eastAsia="SimSun" w:cs="SimSun"/>
          <w:sz w:val="18"/>
          <w:szCs w:val="18"/>
          <w:color w:val="231F20"/>
        </w:rPr>
        <w:t>「フリーソフトウェア運動のリーダー」が集まり、次</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のような内容を採択しました。オープンソースの普及の必要性。</w:t>
      </w:r>
      <w:r>
        <w:rPr>
          <w:rFonts w:ascii="Arial" w:hAnsi="Arial" w:eastAsia="Arial" w:cs="Arial"/>
          <w:sz w:val="18"/>
          <w:szCs w:val="18"/>
          <w:color w:val="231F20"/>
        </w:rPr>
        <w:t>Tim</w:t>
      </w:r>
      <w:r>
        <w:rPr>
          <w:rFonts w:ascii="Arial" w:hAnsi="Arial" w:eastAsia="Arial" w:cs="Arial"/>
          <w:sz w:val="18"/>
          <w:szCs w:val="18"/>
          <w:color w:val="231F20"/>
          <w:spacing w:val="10"/>
        </w:rPr>
        <w:t xml:space="preserve"> </w:t>
      </w:r>
      <w:r>
        <w:rPr>
          <w:rFonts w:ascii="Arial" w:hAnsi="Arial" w:eastAsia="Arial" w:cs="Arial"/>
          <w:sz w:val="18"/>
          <w:szCs w:val="18"/>
          <w:color w:val="231F20"/>
        </w:rPr>
        <w:t>O</w:t>
      </w:r>
      <w:r>
        <w:rPr>
          <w:rFonts w:ascii="SimSun" w:hAnsi="SimSun" w:eastAsia="SimSun" w:cs="SimSun"/>
          <w:sz w:val="18"/>
          <w:szCs w:val="18"/>
          <w:color w:val="231F20"/>
          <w:spacing w:val="10"/>
        </w:rPr>
        <w:t>'</w:t>
      </w:r>
      <w:r>
        <w:rPr>
          <w:rFonts w:ascii="Arial" w:hAnsi="Arial" w:eastAsia="Arial" w:cs="Arial"/>
          <w:sz w:val="18"/>
          <w:szCs w:val="18"/>
          <w:color w:val="231F20"/>
        </w:rPr>
        <w:t>Reilly</w:t>
      </w:r>
      <w:r>
        <w:rPr>
          <w:rFonts w:ascii="MS Mincho" w:hAnsi="MS Mincho" w:eastAsia="MS Mincho" w:cs="MS Mincho"/>
          <w:sz w:val="18"/>
          <w:szCs w:val="18"/>
          <w:color w:val="231F20"/>
          <w:spacing w:val="10"/>
        </w:rPr>
        <w:t>を議長に</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Brian</w:t>
      </w:r>
      <w:r>
        <w:rPr>
          <w:rFonts w:ascii="Arial" w:hAnsi="Arial" w:eastAsia="Arial" w:cs="Arial"/>
          <w:sz w:val="18"/>
          <w:szCs w:val="18"/>
          <w:color w:val="231F20"/>
        </w:rPr>
        <w:t xml:space="preserve"> </w:t>
      </w:r>
      <w:r>
        <w:rPr>
          <w:rFonts w:ascii="Arial" w:hAnsi="Arial" w:eastAsia="Arial" w:cs="Arial"/>
          <w:sz w:val="18"/>
          <w:szCs w:val="18"/>
          <w:color w:val="231F20"/>
        </w:rPr>
        <w:t>Behlendorf</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Apache</w:t>
      </w:r>
      <w:r>
        <w:rPr>
          <w:rFonts w:ascii="SimSun" w:hAnsi="SimSun" w:eastAsia="SimSun" w:cs="SimSun"/>
          <w:sz w:val="18"/>
          <w:szCs w:val="18"/>
          <w:color w:val="231F20"/>
          <w:spacing w:val="2"/>
        </w:rPr>
        <w:t>共同創設者)</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Guido</w:t>
      </w:r>
      <w:r>
        <w:rPr>
          <w:rFonts w:ascii="Arial" w:hAnsi="Arial" w:eastAsia="Arial" w:cs="Arial"/>
          <w:sz w:val="18"/>
          <w:szCs w:val="18"/>
          <w:color w:val="231F20"/>
          <w:spacing w:val="1"/>
        </w:rPr>
        <w:t xml:space="preserve"> </w:t>
      </w:r>
      <w:r>
        <w:rPr>
          <w:rFonts w:ascii="Arial" w:hAnsi="Arial" w:eastAsia="Arial" w:cs="Arial"/>
          <w:sz w:val="18"/>
          <w:szCs w:val="18"/>
          <w:color w:val="231F20"/>
        </w:rPr>
        <w:t>van</w:t>
      </w:r>
      <w:r>
        <w:rPr>
          <w:rFonts w:ascii="Arial" w:hAnsi="Arial" w:eastAsia="Arial" w:cs="Arial"/>
          <w:sz w:val="18"/>
          <w:szCs w:val="18"/>
          <w:color w:val="231F20"/>
          <w:spacing w:val="1"/>
        </w:rPr>
        <w:t xml:space="preserve"> </w:t>
      </w:r>
      <w:r>
        <w:rPr>
          <w:rFonts w:ascii="Arial" w:hAnsi="Arial" w:eastAsia="Arial" w:cs="Arial"/>
          <w:sz w:val="18"/>
          <w:szCs w:val="18"/>
          <w:color w:val="231F20"/>
        </w:rPr>
        <w:t>Rossum</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Python</w:t>
      </w:r>
      <w:r>
        <w:rPr>
          <w:rFonts w:ascii="SimSun" w:hAnsi="SimSun" w:eastAsia="SimSun" w:cs="SimSun"/>
          <w:sz w:val="18"/>
          <w:szCs w:val="18"/>
          <w:color w:val="231F20"/>
          <w:spacing w:val="1"/>
        </w:rPr>
        <w:t>創設者)</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Larry</w:t>
      </w:r>
      <w:r>
        <w:rPr>
          <w:rFonts w:ascii="Arial" w:hAnsi="Arial" w:eastAsia="Arial" w:cs="Arial"/>
          <w:sz w:val="18"/>
          <w:szCs w:val="18"/>
          <w:color w:val="231F20"/>
          <w:spacing w:val="1"/>
        </w:rPr>
        <w:t xml:space="preserve"> </w:t>
      </w:r>
      <w:r>
        <w:rPr>
          <w:rFonts w:ascii="Arial" w:hAnsi="Arial" w:eastAsia="Arial" w:cs="Arial"/>
          <w:sz w:val="18"/>
          <w:szCs w:val="18"/>
          <w:color w:val="231F20"/>
        </w:rPr>
        <w:t>Augustin</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rPr>
        <w:t>Source</w:t>
      </w:r>
      <w:r>
        <w:rPr>
          <w:rFonts w:ascii="Arial" w:hAnsi="Arial" w:eastAsia="Arial" w:cs="Arial"/>
          <w:sz w:val="18"/>
          <w:szCs w:val="18"/>
          <w:color w:val="231F20"/>
        </w:rPr>
        <w:t xml:space="preserve"> </w:t>
      </w:r>
      <w:r>
        <w:rPr>
          <w:rFonts w:ascii="Arial" w:hAnsi="Arial" w:eastAsia="Arial" w:cs="Arial"/>
          <w:sz w:val="18"/>
          <w:szCs w:val="18"/>
          <w:color w:val="231F20"/>
          <w:spacing w:val="-1"/>
        </w:rPr>
        <w:t>Forge</w:t>
      </w:r>
      <w:r>
        <w:rPr>
          <w:rFonts w:ascii="SimSun" w:hAnsi="SimSun" w:eastAsia="SimSun" w:cs="SimSun"/>
          <w:sz w:val="18"/>
          <w:szCs w:val="18"/>
          <w:color w:val="231F20"/>
          <w:spacing w:val="-1"/>
        </w:rPr>
        <w:t>創設者)</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Eric</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Raymond</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(著名ジャーナリスト、OSI初代会長)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、Michael</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O</w:t>
      </w:r>
      <w:r>
        <w:rPr>
          <w:rFonts w:ascii="SimSun" w:hAnsi="SimSun" w:eastAsia="SimSun" w:cs="SimSun"/>
          <w:sz w:val="18"/>
          <w:szCs w:val="18"/>
          <w:color w:val="231F20"/>
          <w:spacing w:val="-1"/>
        </w:rPr>
        <w:t>'</w:t>
      </w:r>
      <w:r>
        <w:rPr>
          <w:rFonts w:ascii="Arial" w:hAnsi="Arial" w:eastAsia="Arial" w:cs="Arial"/>
          <w:sz w:val="18"/>
          <w:szCs w:val="18"/>
          <w:color w:val="231F20"/>
          <w:spacing w:val="-1"/>
        </w:rPr>
        <w:t>Re</w:t>
      </w:r>
      <w:r>
        <w:rPr>
          <w:rFonts w:ascii="Arial" w:hAnsi="Arial" w:eastAsia="Arial" w:cs="Arial"/>
          <w:sz w:val="18"/>
          <w:szCs w:val="18"/>
          <w:color w:val="231F20"/>
        </w:rPr>
        <w:t>illy</w:t>
      </w:r>
      <w:r>
        <w:rPr>
          <w:rFonts w:ascii="MS Mincho" w:hAnsi="MS Mincho" w:eastAsia="MS Mincho" w:cs="MS Mincho"/>
          <w:sz w:val="18"/>
          <w:szCs w:val="18"/>
          <w:color w:val="231F20"/>
          <w:spacing w:val="-1"/>
        </w:rPr>
        <w:t>が出席</w:t>
      </w:r>
      <w:r>
        <w:rPr>
          <w:rFonts w:ascii="SimSun" w:hAnsi="SimSun" w:eastAsia="SimSun" w:cs="SimSun"/>
          <w:sz w:val="18"/>
          <w:szCs w:val="18"/>
          <w:color w:val="231F20"/>
          <w:spacing w:val="-1"/>
        </w:rPr>
        <w:t>しま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同日の</w:t>
      </w:r>
      <w:r>
        <w:rPr>
          <w:rFonts w:ascii="Arial" w:hAnsi="Arial" w:eastAsia="Arial" w:cs="Arial"/>
          <w:sz w:val="18"/>
          <w:szCs w:val="18"/>
          <w:color w:val="231F20"/>
          <w:spacing w:val="2"/>
        </w:rPr>
        <w:t>18</w:t>
      </w:r>
      <w:r>
        <w:rPr>
          <w:rFonts w:ascii="MS Mincho" w:hAnsi="MS Mincho" w:eastAsia="MS Mincho" w:cs="MS Mincho"/>
          <w:sz w:val="18"/>
          <w:szCs w:val="18"/>
          <w:color w:val="231F20"/>
          <w:spacing w:val="2"/>
        </w:rPr>
        <w:t>人会議には</w:t>
      </w:r>
      <w:r>
        <w:rPr>
          <w:rFonts w:ascii="SimSun" w:hAnsi="SimSun" w:eastAsia="SimSun" w:cs="SimSun"/>
          <w:sz w:val="18"/>
          <w:szCs w:val="18"/>
          <w:color w:val="231F20"/>
          <w:spacing w:val="2"/>
        </w:rPr>
        <w:t>出席できなかった。その日、</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18人の会議に出席できなかったリーナス</w:t>
      </w:r>
    </w:p>
    <w:p>
      <w:pPr>
        <w:ind w:left="90" w:right="134" w:firstLine="67"/>
        <w:spacing w:line="367" w:lineRule="auto"/>
        <w:rPr>
          <w:rFonts w:ascii="SimSun" w:hAnsi="SimSun" w:eastAsia="SimSun" w:cs="SimSun"/>
          <w:sz w:val="18"/>
          <w:szCs w:val="18"/>
        </w:rPr>
      </w:pP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トーバルズ(</w:t>
      </w:r>
      <w:r>
        <w:rPr>
          <w:rFonts w:ascii="SimSun" w:hAnsi="SimSun" w:eastAsia="SimSun" w:cs="SimSun"/>
          <w:sz w:val="18"/>
          <w:szCs w:val="18"/>
          <w:color w:val="231F20"/>
        </w:rPr>
        <w:t>Linux</w:t>
      </w:r>
      <w:r>
        <w:rPr>
          <w:rFonts w:ascii="SimSun" w:hAnsi="SimSun" w:eastAsia="SimSun" w:cs="SimSun"/>
          <w:sz w:val="18"/>
          <w:szCs w:val="18"/>
          <w:color w:val="231F20"/>
          <w:spacing w:val="4"/>
        </w:rPr>
        <w:t>の創始者)</w:t>
      </w:r>
      <w:r>
        <w:rPr>
          <w:rFonts w:ascii="SimSun" w:hAnsi="SimSun" w:eastAsia="SimSun" w:cs="SimSun"/>
          <w:sz w:val="18"/>
          <w:szCs w:val="18"/>
          <w:color w:val="231F20"/>
          <w:spacing w:val="3"/>
        </w:rPr>
        <w:t>は</w:t>
      </w:r>
      <w:r>
        <w:rPr>
          <w:rFonts w:ascii="SimSun" w:hAnsi="SimSun" w:eastAsia="SimSun" w:cs="SimSun"/>
          <w:sz w:val="18"/>
          <w:szCs w:val="18"/>
          <w:color w:val="231F20"/>
          <w:spacing w:val="2"/>
        </w:rPr>
        <w:t>、翌日この話を聞いて支持し、</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オープンソースに</w:t>
      </w:r>
      <w:r>
        <w:rPr>
          <w:rFonts w:ascii="SimSun" w:hAnsi="SimSun" w:eastAsia="SimSun" w:cs="SimSun"/>
          <w:sz w:val="18"/>
          <w:szCs w:val="18"/>
          <w:color w:val="231F20"/>
          <w:spacing w:val="2"/>
        </w:rPr>
        <w:t>非常に重要な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著</w:t>
      </w:r>
      <w:r>
        <w:rPr>
          <w:rFonts w:ascii="SimSun" w:hAnsi="SimSun" w:eastAsia="SimSun" w:cs="SimSun"/>
          <w:sz w:val="18"/>
          <w:szCs w:val="18"/>
          <w:color w:val="231F20"/>
          <w:spacing w:val="5"/>
        </w:rPr>
        <w:t>作</w:t>
      </w:r>
      <w:r>
        <w:rPr>
          <w:rFonts w:ascii="SimSun" w:hAnsi="SimSun" w:eastAsia="SimSun" w:cs="SimSun"/>
          <w:sz w:val="18"/>
          <w:szCs w:val="18"/>
          <w:color w:val="231F20"/>
          <w:spacing w:val="3"/>
        </w:rPr>
        <w:t>権ライセンスの注記を与えた。</w:t>
      </w:r>
    </w:p>
    <w:p>
      <w:pPr>
        <w:ind w:left="86" w:right="98" w:firstLine="9"/>
        <w:spacing w:before="99" w:line="361" w:lineRule="auto"/>
        <w:rPr>
          <w:rFonts w:ascii="SimSun" w:hAnsi="SimSun" w:eastAsia="SimSun" w:cs="SimSun"/>
          <w:sz w:val="18"/>
          <w:szCs w:val="18"/>
        </w:rPr>
      </w:pPr>
      <w:r>
        <w:rPr>
          <w:rFonts w:ascii="SimSun" w:hAnsi="SimSun" w:eastAsia="SimSun" w:cs="SimSun"/>
          <w:sz w:val="18"/>
          <w:szCs w:val="18"/>
          <w:color w:val="231F20"/>
          <w:spacing w:val="4"/>
        </w:rPr>
        <w:t>時代の変化とともに、オープンソー</w:t>
      </w:r>
      <w:r>
        <w:rPr>
          <w:rFonts w:ascii="SimSun" w:hAnsi="SimSun" w:eastAsia="SimSun" w:cs="SimSun"/>
          <w:sz w:val="18"/>
          <w:szCs w:val="18"/>
          <w:color w:val="231F20"/>
          <w:spacing w:val="2"/>
        </w:rPr>
        <w:t>スの定義も進化しています。現在、オープンソースは情報技術</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0"/>
        </w:rPr>
        <w:t>革</w:t>
      </w:r>
      <w:r>
        <w:rPr>
          <w:rFonts w:ascii="SimSun" w:hAnsi="SimSun" w:eastAsia="SimSun" w:cs="SimSun"/>
          <w:sz w:val="18"/>
          <w:szCs w:val="18"/>
          <w:color w:val="231F20"/>
          <w:spacing w:val="7"/>
        </w:rPr>
        <w:t>新を促進する重要な手段であり、ソースコードや設計書などの創造的なコンテンツをオープ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ンに共有す</w:t>
      </w:r>
      <w:r>
        <w:rPr>
          <w:rFonts w:ascii="SimSun" w:hAnsi="SimSun" w:eastAsia="SimSun" w:cs="SimSun"/>
          <w:sz w:val="18"/>
          <w:szCs w:val="18"/>
          <w:color w:val="231F20"/>
          <w:spacing w:val="-1"/>
        </w:rPr>
        <w:t>る技術開発</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流通のモードである、というのが</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コンセンサスになっています。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テクノ</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ロ</w:t>
      </w:r>
      <w:r>
        <w:rPr>
          <w:rFonts w:ascii="SimSun" w:hAnsi="SimSun" w:eastAsia="SimSun" w:cs="SimSun"/>
          <w:sz w:val="18"/>
          <w:szCs w:val="18"/>
          <w:color w:val="231F20"/>
          <w:spacing w:val="8"/>
        </w:rPr>
        <w:t>ジ</w:t>
      </w:r>
      <w:r>
        <w:rPr>
          <w:rFonts w:ascii="SimSun" w:hAnsi="SimSun" w:eastAsia="SimSun" w:cs="SimSun"/>
          <w:sz w:val="18"/>
          <w:szCs w:val="18"/>
          <w:color w:val="231F20"/>
          <w:spacing w:val="7"/>
        </w:rPr>
        <w:t>ー分野におけるオープンソースは、ソースコード、ハードウェアおよびソフトウェアの設計</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文</w:t>
      </w:r>
      <w:r>
        <w:rPr>
          <w:rFonts w:ascii="SimSun" w:hAnsi="SimSun" w:eastAsia="SimSun" w:cs="SimSun"/>
          <w:sz w:val="18"/>
          <w:szCs w:val="18"/>
          <w:color w:val="231F20"/>
          <w:spacing w:val="7"/>
        </w:rPr>
        <w:t>書のソースコード、ソースデータなど、技術やリソースをオープンに共有することを意味しま</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オープンソースモデルでは、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ユーザーはライセンスによって、ライセンス制限の条件下で、ソ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ースコードなどに自由にアクセス</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し、使用、コピー、修正、再配布すること</w:t>
      </w:r>
      <w:r>
        <w:rPr>
          <w:rFonts w:ascii="SimSun" w:hAnsi="SimSun" w:eastAsia="SimSun" w:cs="SimSun"/>
          <w:sz w:val="18"/>
          <w:szCs w:val="18"/>
          <w:color w:val="231F20"/>
        </w:rPr>
        <w:t>ができます。</w:t>
      </w:r>
    </w:p>
    <w:p>
      <w:pPr>
        <w:ind w:left="89" w:right="130"/>
        <w:spacing w:before="99" w:line="362" w:lineRule="auto"/>
        <w:rPr>
          <w:rFonts w:ascii="SimSun" w:hAnsi="SimSun" w:eastAsia="SimSun" w:cs="SimSun"/>
          <w:sz w:val="18"/>
          <w:szCs w:val="18"/>
        </w:rPr>
      </w:pPr>
      <w:r>
        <w:rPr>
          <w:rFonts w:ascii="SimSun" w:hAnsi="SimSun" w:eastAsia="SimSun" w:cs="SimSun"/>
          <w:sz w:val="18"/>
          <w:szCs w:val="18"/>
          <w:color w:val="231F20"/>
          <w:spacing w:val="4"/>
        </w:rPr>
        <w:t>本来、オ</w:t>
      </w:r>
      <w:r>
        <w:rPr>
          <w:rFonts w:ascii="SimSun" w:hAnsi="SimSun" w:eastAsia="SimSun" w:cs="SimSun"/>
          <w:sz w:val="18"/>
          <w:szCs w:val="18"/>
          <w:color w:val="231F20"/>
          <w:spacing w:val="2"/>
        </w:rPr>
        <w:t>ープンソースモデルとは、インターネットというプラットフォームをベースに、共同参加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とコラ</w:t>
      </w:r>
      <w:r>
        <w:rPr>
          <w:rFonts w:ascii="SimSun" w:hAnsi="SimSun" w:eastAsia="SimSun" w:cs="SimSun"/>
          <w:sz w:val="18"/>
          <w:szCs w:val="18"/>
          <w:color w:val="231F20"/>
          <w:spacing w:val="3"/>
        </w:rPr>
        <w:t>ボ</w:t>
      </w:r>
      <w:r>
        <w:rPr>
          <w:rFonts w:ascii="SimSun" w:hAnsi="SimSun" w:eastAsia="SimSun" w:cs="SimSun"/>
          <w:sz w:val="18"/>
          <w:szCs w:val="18"/>
          <w:color w:val="231F20"/>
          <w:spacing w:val="2"/>
        </w:rPr>
        <w:t>レーションによって、多くの人々の知恵を蓄積し、継続的にイノベーションを起こす手法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w:t>
      </w:r>
      <w:r>
        <w:rPr>
          <w:rFonts w:ascii="SimSun" w:hAnsi="SimSun" w:eastAsia="SimSun" w:cs="SimSun"/>
          <w:sz w:val="18"/>
          <w:szCs w:val="18"/>
          <w:color w:val="231F20"/>
        </w:rPr>
        <w:t>す。これは、プロジェクトの中核となる開発者が、インターネットを介して</w:t>
      </w:r>
      <w:r>
        <w:rPr>
          <w:rFonts w:ascii="SimSun" w:hAnsi="SimSun" w:eastAsia="SimSun" w:cs="SimSun"/>
          <w:sz w:val="18"/>
          <w:szCs w:val="18"/>
          <w:color w:val="231F20"/>
        </w:rPr>
        <w:t xml:space="preserve"> </w:t>
      </w:r>
      <w:r>
        <w:rPr>
          <w:rFonts w:ascii="SimSun" w:hAnsi="SimSun" w:eastAsia="SimSun" w:cs="SimSun"/>
          <w:sz w:val="18"/>
          <w:szCs w:val="18"/>
          <w:color w:val="231F20"/>
        </w:rPr>
        <w:t>リソースの共有や共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同</w:t>
      </w:r>
      <w:r>
        <w:rPr>
          <w:rFonts w:ascii="SimSun" w:hAnsi="SimSun" w:eastAsia="SimSun" w:cs="SimSun"/>
          <w:sz w:val="18"/>
          <w:szCs w:val="18"/>
          <w:color w:val="231F20"/>
          <w:spacing w:val="3"/>
        </w:rPr>
        <w:t>開</w:t>
      </w:r>
      <w:r>
        <w:rPr>
          <w:rFonts w:ascii="SimSun" w:hAnsi="SimSun" w:eastAsia="SimSun" w:cs="SimSun"/>
          <w:sz w:val="18"/>
          <w:szCs w:val="18"/>
          <w:color w:val="231F20"/>
          <w:spacing w:val="2"/>
        </w:rPr>
        <w:t>発、コード管理を行う大規模な周辺グループと密接に連携することで、プロジェクトの開発効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率と要求変化</w:t>
      </w:r>
      <w:r>
        <w:rPr>
          <w:rFonts w:ascii="SimSun" w:hAnsi="SimSun" w:eastAsia="SimSun" w:cs="SimSun"/>
          <w:sz w:val="18"/>
          <w:szCs w:val="18"/>
          <w:color w:val="231F20"/>
          <w:spacing w:val="3"/>
        </w:rPr>
        <w:t>への対応力を大幅に向上させる手法である。</w:t>
      </w:r>
    </w:p>
    <w:p>
      <w:pPr>
        <w:ind w:left="99"/>
        <w:spacing w:before="214" w:line="220" w:lineRule="auto"/>
        <w:outlineLvl w:val="2"/>
        <w:rPr>
          <w:rFonts w:ascii="PMingLiU" w:hAnsi="PMingLiU" w:eastAsia="PMingLiU" w:cs="PMingLiU"/>
          <w:sz w:val="21"/>
          <w:szCs w:val="21"/>
        </w:rPr>
      </w:pPr>
      <w:r>
        <w:rPr>
          <w:rFonts w:ascii="Arial" w:hAnsi="Arial" w:eastAsia="Arial" w:cs="Arial"/>
          <w:sz w:val="21"/>
          <w:szCs w:val="21"/>
          <w:color w:val="231F20"/>
          <w:spacing w:val="-16"/>
        </w:rPr>
        <w:t>1</w:t>
      </w:r>
      <w:r>
        <w:rPr>
          <w:rFonts w:ascii="Arial" w:hAnsi="Arial" w:eastAsia="Arial" w:cs="Arial"/>
          <w:sz w:val="21"/>
          <w:szCs w:val="21"/>
          <w:color w:val="231F20"/>
          <w:spacing w:val="-10"/>
        </w:rPr>
        <w:t>.</w:t>
      </w:r>
      <w:r>
        <w:rPr>
          <w:rFonts w:ascii="Arial" w:hAnsi="Arial" w:eastAsia="Arial" w:cs="Arial"/>
          <w:sz w:val="21"/>
          <w:szCs w:val="21"/>
          <w:color w:val="231F20"/>
          <w:spacing w:val="-8"/>
        </w:rPr>
        <w:t>1.2</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才一プンソ一スの特徴</w:t>
      </w:r>
    </w:p>
    <w:p>
      <w:pPr>
        <w:ind w:left="94" w:right="224" w:hanging="6"/>
        <w:spacing w:before="192" w:line="358" w:lineRule="auto"/>
        <w:rPr>
          <w:rFonts w:ascii="SimSun" w:hAnsi="SimSun" w:eastAsia="SimSun" w:cs="SimSun"/>
          <w:sz w:val="18"/>
          <w:szCs w:val="18"/>
        </w:rPr>
      </w:pPr>
      <w:r>
        <w:rPr>
          <w:rFonts w:ascii="SimSun" w:hAnsi="SimSun" w:eastAsia="SimSun" w:cs="SimSun"/>
          <w:sz w:val="18"/>
          <w:szCs w:val="18"/>
          <w:color w:val="231F20"/>
          <w:spacing w:val="2"/>
        </w:rPr>
        <w:t>2016年に中国オープンソースソフトウ</w:t>
      </w:r>
      <w:r>
        <w:rPr>
          <w:rFonts w:ascii="SimSun" w:hAnsi="SimSun" w:eastAsia="SimSun" w:cs="SimSun"/>
          <w:sz w:val="18"/>
          <w:szCs w:val="18"/>
          <w:color w:val="231F20"/>
          <w:spacing w:val="1"/>
        </w:rPr>
        <w:t>ェア推進連盟がまとめた(国際的にも認知されている)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プンソ</w:t>
      </w:r>
      <w:r>
        <w:rPr>
          <w:rFonts w:ascii="SimSun" w:hAnsi="SimSun" w:eastAsia="SimSun" w:cs="SimSun"/>
          <w:sz w:val="18"/>
          <w:szCs w:val="18"/>
          <w:color w:val="231F20"/>
        </w:rPr>
        <w:t>ースの特徴は、開放性、イノベーション、自由、共有、コラボレーション、グリーン、民主</w:t>
      </w:r>
    </w:p>
    <w:p>
      <w:pPr>
        <w:ind w:left="90"/>
        <w:spacing w:line="228" w:lineRule="auto"/>
        <w:rPr>
          <w:rFonts w:ascii="SimSun" w:hAnsi="SimSun" w:eastAsia="SimSun" w:cs="SimSun"/>
          <w:sz w:val="18"/>
          <w:szCs w:val="18"/>
        </w:rPr>
      </w:pPr>
      <w:r>
        <w:rPr>
          <w:rFonts w:ascii="SimSun" w:hAnsi="SimSun" w:eastAsia="SimSun" w:cs="SimSun"/>
          <w:sz w:val="18"/>
          <w:szCs w:val="18"/>
          <w:color w:val="231F20"/>
          <w:spacing w:val="1"/>
        </w:rPr>
        <w:t>化</w:t>
      </w:r>
      <w:r>
        <w:rPr>
          <w:rFonts w:ascii="SimSun" w:hAnsi="SimSun" w:eastAsia="SimSun" w:cs="SimSun"/>
          <w:sz w:val="18"/>
          <w:szCs w:val="18"/>
          <w:color w:val="231F20"/>
        </w:rPr>
        <w:t>などです。オープンソースの本質は、オープンであること、共有すること、コラボレーションす</w:t>
      </w:r>
    </w:p>
    <w:p>
      <w:pPr>
        <w:sectPr>
          <w:headerReference w:type="default" r:id="rId130"/>
          <w:footerReference w:type="default" r:id="rId131"/>
          <w:pgSz w:w="9360" w:h="13041"/>
          <w:pgMar w:top="1014" w:right="528" w:bottom="538" w:left="595" w:header="560" w:footer="315" w:gutter="0"/>
        </w:sectPr>
        <w:rPr/>
      </w:pPr>
    </w:p>
    <w:p>
      <w:pPr>
        <w:ind w:left="41"/>
        <w:spacing w:before="3" w:line="237" w:lineRule="auto"/>
        <w:rPr>
          <w:rFonts w:ascii="SimSun" w:hAnsi="SimSun" w:eastAsia="SimSun" w:cs="SimSun"/>
          <w:sz w:val="18"/>
          <w:szCs w:val="18"/>
        </w:rPr>
      </w:pPr>
      <w:r>
        <w:drawing>
          <wp:anchor distT="0" distB="0" distL="0" distR="0" simplePos="0" relativeHeight="252084224"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161" name="IM 161"/>
            <wp:cNvGraphicFramePr/>
            <a:graphic>
              <a:graphicData uri="http://schemas.openxmlformats.org/drawingml/2006/picture">
                <pic:pic>
                  <pic:nvPicPr>
                    <pic:cNvPr id="161" name="IM 16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る</w:t>
      </w:r>
      <w:r>
        <w:rPr>
          <w:rFonts w:ascii="SimSun" w:hAnsi="SimSun" w:eastAsia="SimSun" w:cs="SimSun"/>
          <w:sz w:val="18"/>
          <w:szCs w:val="18"/>
          <w:color w:val="231F20"/>
          <w:spacing w:val="-5"/>
        </w:rPr>
        <w:t>こ</w:t>
      </w:r>
      <w:r>
        <w:rPr>
          <w:rFonts w:ascii="SimSun" w:hAnsi="SimSun" w:eastAsia="SimSun" w:cs="SimSun"/>
          <w:sz w:val="18"/>
          <w:szCs w:val="18"/>
          <w:color w:val="231F20"/>
          <w:spacing w:val="-3"/>
        </w:rPr>
        <w:t>とにあります。</w:t>
      </w:r>
    </w:p>
    <w:p>
      <w:pPr>
        <w:spacing w:line="278" w:lineRule="auto"/>
        <w:rPr>
          <w:rFonts w:ascii="Arial"/>
          <w:sz w:val="21"/>
        </w:rPr>
      </w:pPr>
      <w:r/>
    </w:p>
    <w:p>
      <w:pPr>
        <w:ind w:left="202" w:right="1518" w:hanging="5"/>
        <w:spacing w:before="58" w:line="461" w:lineRule="auto"/>
        <w:rPr>
          <w:rFonts w:ascii="SimSun" w:hAnsi="SimSun" w:eastAsia="SimSun" w:cs="SimSun"/>
          <w:sz w:val="18"/>
          <w:szCs w:val="18"/>
        </w:rPr>
      </w:pPr>
      <w:r>
        <w:drawing>
          <wp:anchor distT="0" distB="0" distL="0" distR="0" simplePos="0" relativeHeight="252080128" behindDoc="1" locked="0" layoutInCell="1" allowOverlap="1">
            <wp:simplePos x="0" y="0"/>
            <wp:positionH relativeFrom="column">
              <wp:posOffset>0</wp:posOffset>
            </wp:positionH>
            <wp:positionV relativeFrom="paragraph">
              <wp:posOffset>36285</wp:posOffset>
            </wp:positionV>
            <wp:extent cx="152400" cy="115823"/>
            <wp:effectExtent l="0" t="0" r="0" b="0"/>
            <wp:wrapNone/>
            <wp:docPr id="162" name="IM 162"/>
            <wp:cNvGraphicFramePr/>
            <a:graphic>
              <a:graphicData uri="http://schemas.openxmlformats.org/drawingml/2006/picture">
                <pic:pic>
                  <pic:nvPicPr>
                    <pic:cNvPr id="162" name="IM 162"/>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52079104" behindDoc="1" locked="0" layoutInCell="1" allowOverlap="1">
            <wp:simplePos x="0" y="0"/>
            <wp:positionH relativeFrom="column">
              <wp:posOffset>0</wp:posOffset>
            </wp:positionH>
            <wp:positionV relativeFrom="paragraph">
              <wp:posOffset>321273</wp:posOffset>
            </wp:positionV>
            <wp:extent cx="152400" cy="115823"/>
            <wp:effectExtent l="0" t="0" r="0" b="0"/>
            <wp:wrapNone/>
            <wp:docPr id="163" name="IM 163"/>
            <wp:cNvGraphicFramePr/>
            <a:graphic>
              <a:graphicData uri="http://schemas.openxmlformats.org/drawingml/2006/picture">
                <pic:pic>
                  <pic:nvPicPr>
                    <pic:cNvPr id="163" name="IM 16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5"/>
        </w:rPr>
        <w:t>オ</w:t>
      </w:r>
      <w:r>
        <w:rPr>
          <w:rFonts w:ascii="SimSun" w:hAnsi="SimSun" w:eastAsia="SimSun" w:cs="SimSun"/>
          <w:sz w:val="18"/>
          <w:szCs w:val="18"/>
          <w:color w:val="231F20"/>
          <w:spacing w:val="-3"/>
        </w:rPr>
        <w:t>ープンとは、オープンスタンダード、オープン環境、オープンソースのことです。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イノベーショ</w:t>
      </w:r>
      <w:r>
        <w:rPr>
          <w:rFonts w:ascii="SimSun" w:hAnsi="SimSun" w:eastAsia="SimSun" w:cs="SimSun"/>
          <w:sz w:val="18"/>
          <w:szCs w:val="18"/>
          <w:color w:val="231F20"/>
        </w:rPr>
        <w:t>ンを主軸に</w:t>
      </w:r>
    </w:p>
    <w:p>
      <w:pPr>
        <w:ind w:left="212" w:hanging="2"/>
        <w:spacing w:line="266" w:lineRule="auto"/>
        <w:rPr>
          <w:rFonts w:ascii="SimSun" w:hAnsi="SimSun" w:eastAsia="SimSun" w:cs="SimSun"/>
          <w:sz w:val="18"/>
          <w:szCs w:val="18"/>
        </w:rPr>
      </w:pPr>
      <w:r>
        <w:drawing>
          <wp:anchor distT="0" distB="0" distL="0" distR="0" simplePos="0" relativeHeight="252081152" behindDoc="1" locked="0" layoutInCell="1" allowOverlap="1">
            <wp:simplePos x="0" y="0"/>
            <wp:positionH relativeFrom="column">
              <wp:posOffset>0</wp:posOffset>
            </wp:positionH>
            <wp:positionV relativeFrom="paragraph">
              <wp:posOffset>-346</wp:posOffset>
            </wp:positionV>
            <wp:extent cx="152400" cy="115823"/>
            <wp:effectExtent l="0" t="0" r="0" b="0"/>
            <wp:wrapNone/>
            <wp:docPr id="164" name="IM 164"/>
            <wp:cNvGraphicFramePr/>
            <a:graphic>
              <a:graphicData uri="http://schemas.openxmlformats.org/drawingml/2006/picture">
                <pic:pic>
                  <pic:nvPicPr>
                    <pic:cNvPr id="164" name="IM 16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6"/>
        </w:rPr>
        <w:t>自由と</w:t>
      </w:r>
      <w:r>
        <w:rPr>
          <w:rFonts w:ascii="SimSun" w:hAnsi="SimSun" w:eastAsia="SimSun" w:cs="SimSun"/>
          <w:sz w:val="18"/>
          <w:szCs w:val="18"/>
          <w:color w:val="231F20"/>
          <w:spacing w:val="-10"/>
        </w:rPr>
        <w:t>は</w:t>
      </w:r>
      <w:r>
        <w:rPr>
          <w:rFonts w:ascii="SimSun" w:hAnsi="SimSun" w:eastAsia="SimSun" w:cs="SimSun"/>
          <w:sz w:val="18"/>
          <w:szCs w:val="18"/>
          <w:color w:val="231F20"/>
          <w:spacing w:val="-8"/>
        </w:rPr>
        <w:t>、公開する自由、配布する自由、コピーする自由、修正する自由、使用する自由を意味し、配布す</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る自由はオープンソース運動の本質である</w:t>
      </w:r>
      <w:r>
        <w:rPr>
          <w:rFonts w:ascii="SimSun" w:hAnsi="SimSun" w:eastAsia="SimSun" w:cs="SimSun"/>
          <w:sz w:val="18"/>
          <w:szCs w:val="18"/>
          <w:color w:val="231F20"/>
          <w:spacing w:val="-6"/>
        </w:rPr>
        <w:t>。</w:t>
      </w:r>
    </w:p>
    <w:p>
      <w:pPr>
        <w:ind w:left="184"/>
        <w:spacing w:before="176" w:line="229" w:lineRule="auto"/>
        <w:rPr>
          <w:rFonts w:ascii="SimSun" w:hAnsi="SimSun" w:eastAsia="SimSun" w:cs="SimSun"/>
          <w:sz w:val="18"/>
          <w:szCs w:val="18"/>
        </w:rPr>
      </w:pPr>
      <w:r>
        <w:drawing>
          <wp:anchor distT="0" distB="0" distL="0" distR="0" simplePos="0" relativeHeight="252082176" behindDoc="1" locked="0" layoutInCell="1" allowOverlap="1">
            <wp:simplePos x="0" y="0"/>
            <wp:positionH relativeFrom="column">
              <wp:posOffset>0</wp:posOffset>
            </wp:positionH>
            <wp:positionV relativeFrom="paragraph">
              <wp:posOffset>111210</wp:posOffset>
            </wp:positionV>
            <wp:extent cx="152400" cy="115823"/>
            <wp:effectExtent l="0" t="0" r="0" b="0"/>
            <wp:wrapNone/>
            <wp:docPr id="165" name="IM 165"/>
            <wp:cNvGraphicFramePr/>
            <a:graphic>
              <a:graphicData uri="http://schemas.openxmlformats.org/drawingml/2006/picture">
                <pic:pic>
                  <pic:nvPicPr>
                    <pic:cNvPr id="165" name="IM 16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共</w:t>
      </w:r>
      <w:r>
        <w:rPr>
          <w:rFonts w:ascii="SimSun" w:hAnsi="SimSun" w:eastAsia="SimSun" w:cs="SimSun"/>
          <w:sz w:val="18"/>
          <w:szCs w:val="18"/>
          <w:color w:val="231F20"/>
          <w:spacing w:val="1"/>
        </w:rPr>
        <w:t>有とは、リソースを共有することです。</w:t>
      </w:r>
    </w:p>
    <w:p>
      <w:pPr>
        <w:ind w:left="206"/>
        <w:spacing w:before="227" w:line="229" w:lineRule="auto"/>
        <w:rPr>
          <w:rFonts w:ascii="SimSun" w:hAnsi="SimSun" w:eastAsia="SimSun" w:cs="SimSun"/>
          <w:sz w:val="18"/>
          <w:szCs w:val="18"/>
        </w:rPr>
      </w:pPr>
      <w:r>
        <w:drawing>
          <wp:anchor distT="0" distB="0" distL="0" distR="0" simplePos="0" relativeHeight="252083200" behindDoc="1" locked="0" layoutInCell="1" allowOverlap="1">
            <wp:simplePos x="0" y="0"/>
            <wp:positionH relativeFrom="column">
              <wp:posOffset>0</wp:posOffset>
            </wp:positionH>
            <wp:positionV relativeFrom="paragraph">
              <wp:posOffset>142996</wp:posOffset>
            </wp:positionV>
            <wp:extent cx="152400" cy="115823"/>
            <wp:effectExtent l="0" t="0" r="0" b="0"/>
            <wp:wrapNone/>
            <wp:docPr id="166" name="IM 166"/>
            <wp:cNvGraphicFramePr/>
            <a:graphic>
              <a:graphicData uri="http://schemas.openxmlformats.org/drawingml/2006/picture">
                <pic:pic>
                  <pic:nvPicPr>
                    <pic:cNvPr id="166" name="IM 16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シナジーとは、</w:t>
      </w:r>
      <w:r>
        <w:rPr>
          <w:rFonts w:ascii="SimSun" w:hAnsi="SimSun" w:eastAsia="SimSun" w:cs="SimSun"/>
          <w:sz w:val="18"/>
          <w:szCs w:val="18"/>
          <w:color w:val="231F20"/>
          <w:spacing w:val="-3"/>
        </w:rPr>
        <w:t>共</w:t>
      </w:r>
      <w:r>
        <w:rPr>
          <w:rFonts w:ascii="SimSun" w:hAnsi="SimSun" w:eastAsia="SimSun" w:cs="SimSun"/>
          <w:sz w:val="18"/>
          <w:szCs w:val="18"/>
          <w:color w:val="231F20"/>
          <w:spacing w:val="-2"/>
        </w:rPr>
        <w:t>同開発、共同運営、共同制作のことです。</w:t>
      </w:r>
    </w:p>
    <w:p>
      <w:pPr>
        <w:sectPr>
          <w:headerReference w:type="default" r:id="rId132"/>
          <w:footerReference w:type="default" r:id="rId133"/>
          <w:pgSz w:w="9360" w:h="13041"/>
          <w:pgMar w:top="784" w:right="242" w:bottom="538" w:left="676" w:header="560" w:footer="315" w:gutter="0"/>
        </w:sectPr>
        <w:rPr/>
      </w:pP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298" w:hanging="16"/>
        <w:spacing w:before="58" w:line="272" w:lineRule="auto"/>
        <w:rPr>
          <w:rFonts w:ascii="SimSun" w:hAnsi="SimSun" w:eastAsia="SimSun" w:cs="SimSun"/>
          <w:sz w:val="18"/>
          <w:szCs w:val="18"/>
        </w:rPr>
      </w:pPr>
      <w:r>
        <w:drawing>
          <wp:anchor distT="0" distB="0" distL="0" distR="0" simplePos="0" relativeHeight="252122112" behindDoc="1" locked="0" layoutInCell="1" allowOverlap="1">
            <wp:simplePos x="0" y="0"/>
            <wp:positionH relativeFrom="column">
              <wp:posOffset>51815</wp:posOffset>
            </wp:positionH>
            <wp:positionV relativeFrom="paragraph">
              <wp:posOffset>36255</wp:posOffset>
            </wp:positionV>
            <wp:extent cx="152400" cy="115823"/>
            <wp:effectExtent l="0" t="0" r="0" b="0"/>
            <wp:wrapNone/>
            <wp:docPr id="169" name="IM 169"/>
            <wp:cNvGraphicFramePr/>
            <a:graphic>
              <a:graphicData uri="http://schemas.openxmlformats.org/drawingml/2006/picture">
                <pic:pic>
                  <pic:nvPicPr>
                    <pic:cNvPr id="169" name="IM 16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グリーンとは、グリーンな再生可能エネルギー、グリーンな環境、限</w:t>
      </w:r>
      <w:r>
        <w:rPr>
          <w:rFonts w:ascii="SimSun" w:hAnsi="SimSun" w:eastAsia="SimSun" w:cs="SimSun"/>
          <w:sz w:val="18"/>
          <w:szCs w:val="18"/>
          <w:color w:val="231F20"/>
        </w:rPr>
        <w:t>界費用効果ゼロをサポートする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こ</w:t>
      </w:r>
      <w:r>
        <w:rPr>
          <w:rFonts w:ascii="SimSun" w:hAnsi="SimSun" w:eastAsia="SimSun" w:cs="SimSun"/>
          <w:sz w:val="18"/>
          <w:szCs w:val="18"/>
          <w:color w:val="231F20"/>
          <w:spacing w:val="-5"/>
        </w:rPr>
        <w:t>とです。</w:t>
      </w:r>
    </w:p>
    <w:p>
      <w:pPr>
        <w:ind w:left="90" w:right="311" w:firstLine="190"/>
        <w:spacing w:before="167" w:line="359" w:lineRule="auto"/>
        <w:rPr>
          <w:rFonts w:ascii="SimSun" w:hAnsi="SimSun" w:eastAsia="SimSun" w:cs="SimSun"/>
          <w:sz w:val="18"/>
          <w:szCs w:val="18"/>
        </w:rPr>
      </w:pPr>
      <w:r>
        <w:drawing>
          <wp:anchor distT="0" distB="0" distL="0" distR="0" simplePos="0" relativeHeight="252123136" behindDoc="1" locked="0" layoutInCell="1" allowOverlap="1">
            <wp:simplePos x="0" y="0"/>
            <wp:positionH relativeFrom="column">
              <wp:posOffset>52578</wp:posOffset>
            </wp:positionH>
            <wp:positionV relativeFrom="paragraph">
              <wp:posOffset>105506</wp:posOffset>
            </wp:positionV>
            <wp:extent cx="152400" cy="115824"/>
            <wp:effectExtent l="0" t="0" r="0" b="0"/>
            <wp:wrapNone/>
            <wp:docPr id="170" name="IM 170"/>
            <wp:cNvGraphicFramePr/>
            <a:graphic>
              <a:graphicData uri="http://schemas.openxmlformats.org/drawingml/2006/picture">
                <pic:pic>
                  <pic:nvPicPr>
                    <pic:cNvPr id="170" name="IM 170"/>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
        </w:rPr>
        <w:t>民主化とは、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経済的</w:t>
      </w:r>
      <w:r>
        <w:rPr>
          <w:rFonts w:ascii="SimSun" w:hAnsi="SimSun" w:eastAsia="SimSun" w:cs="SimSun"/>
          <w:sz w:val="18"/>
          <w:szCs w:val="18"/>
          <w:color w:val="231F20"/>
        </w:rPr>
        <w:t>報酬よりも、人類の経済的生活の向上、所得格差の縮小、グローバルな民主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化の達成を重視した新しいインセンティブメカニズムを生み出す、新たなコラボレーション</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モ</w:t>
      </w:r>
      <w:r>
        <w:rPr>
          <w:rFonts w:ascii="SimSun" w:hAnsi="SimSun" w:eastAsia="SimSun" w:cs="SimSun"/>
          <w:sz w:val="18"/>
          <w:szCs w:val="18"/>
          <w:color w:val="231F20"/>
          <w:spacing w:val="4"/>
        </w:rPr>
        <w:t>ンズにおけるイノベーションと創造性の民主化のことである。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オリジナル技術の流出を防ぐた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めには、インキュベーション段階でのオープンソースコードの自由な普及を単純に制限することは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できず</w:t>
      </w:r>
      <w:r>
        <w:rPr>
          <w:rFonts w:ascii="SimSun" w:hAnsi="SimSun" w:eastAsia="SimSun" w:cs="SimSun"/>
          <w:sz w:val="18"/>
          <w:szCs w:val="18"/>
          <w:color w:val="231F20"/>
          <w:spacing w:val="-3"/>
        </w:rPr>
        <w:t>、</w:t>
      </w:r>
      <w:r>
        <w:rPr>
          <w:rFonts w:ascii="SimSun" w:hAnsi="SimSun" w:eastAsia="SimSun" w:cs="SimSun"/>
          <w:sz w:val="18"/>
          <w:szCs w:val="18"/>
          <w:color w:val="231F20"/>
          <w:spacing w:val="-2"/>
        </w:rPr>
        <w:t>オープンソースのビジネスモデル、セキュリティモジュール、運用</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保守の取り組み、エ</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コシ</w:t>
      </w:r>
      <w:r>
        <w:rPr>
          <w:rFonts w:ascii="SimSun" w:hAnsi="SimSun" w:eastAsia="SimSun" w:cs="SimSun"/>
          <w:sz w:val="18"/>
          <w:szCs w:val="18"/>
          <w:color w:val="231F20"/>
          <w:spacing w:val="8"/>
        </w:rPr>
        <w:t>ス</w:t>
      </w:r>
      <w:r>
        <w:rPr>
          <w:rFonts w:ascii="SimSun" w:hAnsi="SimSun" w:eastAsia="SimSun" w:cs="SimSun"/>
          <w:sz w:val="18"/>
          <w:szCs w:val="18"/>
          <w:color w:val="231F20"/>
          <w:spacing w:val="7"/>
        </w:rPr>
        <w:t>テムが構築するシールドによって対応することが可能です。</w:t>
      </w:r>
    </w:p>
    <w:p>
      <w:pPr>
        <w:ind w:left="114" w:right="132" w:hanging="8"/>
        <w:spacing w:before="100" w:line="358" w:lineRule="auto"/>
        <w:rPr>
          <w:rFonts w:ascii="SimSun" w:hAnsi="SimSun" w:eastAsia="SimSun" w:cs="SimSun"/>
          <w:sz w:val="18"/>
          <w:szCs w:val="18"/>
        </w:rPr>
      </w:pPr>
      <w:r>
        <w:rPr>
          <w:rFonts w:ascii="SimSun" w:hAnsi="SimSun" w:eastAsia="SimSun" w:cs="SimSun"/>
          <w:sz w:val="18"/>
          <w:szCs w:val="18"/>
          <w:color w:val="231F20"/>
          <w:spacing w:val="8"/>
        </w:rPr>
        <w:t>イノ</w:t>
      </w:r>
      <w:r>
        <w:rPr>
          <w:rFonts w:ascii="SimSun" w:hAnsi="SimSun" w:eastAsia="SimSun" w:cs="SimSun"/>
          <w:sz w:val="18"/>
          <w:szCs w:val="18"/>
          <w:color w:val="231F20"/>
          <w:spacing w:val="7"/>
        </w:rPr>
        <w:t>ベ</w:t>
      </w:r>
      <w:r>
        <w:rPr>
          <w:rFonts w:ascii="SimSun" w:hAnsi="SimSun" w:eastAsia="SimSun" w:cs="SimSun"/>
          <w:sz w:val="18"/>
          <w:szCs w:val="18"/>
          <w:color w:val="231F20"/>
          <w:spacing w:val="4"/>
        </w:rPr>
        <w:t>ーションとコラボレーシ</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ョンのモデルとして、オープンソースはもはやオープンソースソ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フトウ</w:t>
      </w:r>
      <w:r>
        <w:rPr>
          <w:rFonts w:ascii="SimSun" w:hAnsi="SimSun" w:eastAsia="SimSun" w:cs="SimSun"/>
          <w:sz w:val="18"/>
          <w:szCs w:val="18"/>
          <w:color w:val="231F20"/>
          <w:spacing w:val="7"/>
        </w:rPr>
        <w:t>ェ</w:t>
      </w:r>
      <w:r>
        <w:rPr>
          <w:rFonts w:ascii="SimSun" w:hAnsi="SimSun" w:eastAsia="SimSun" w:cs="SimSun"/>
          <w:sz w:val="18"/>
          <w:szCs w:val="18"/>
          <w:color w:val="231F20"/>
          <w:spacing w:val="6"/>
        </w:rPr>
        <w:t>ア技術開発だけでなく、オープンサイエンス、オープンソースソフトウェア、オープン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ソースハードウェア、オープンソ</w:t>
      </w:r>
      <w:r>
        <w:rPr>
          <w:rFonts w:ascii="SimSun" w:hAnsi="SimSun" w:eastAsia="SimSun" w:cs="SimSun"/>
          <w:sz w:val="18"/>
          <w:szCs w:val="18"/>
          <w:color w:val="231F20"/>
        </w:rPr>
        <w:t>ース技術、オープンソース文化、</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オープンソース経済全般など、</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より</w:t>
      </w:r>
      <w:r>
        <w:rPr>
          <w:rFonts w:ascii="SimSun" w:hAnsi="SimSun" w:eastAsia="SimSun" w:cs="SimSun"/>
          <w:sz w:val="18"/>
          <w:szCs w:val="18"/>
          <w:color w:val="231F20"/>
          <w:spacing w:val="4"/>
        </w:rPr>
        <w:t>幅広いオープン</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テクノロジー分野とコラボレーションイノベーション概念およびメカニズム</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を含</w:t>
      </w:r>
      <w:r>
        <w:rPr>
          <w:rFonts w:ascii="SimSun" w:hAnsi="SimSun" w:eastAsia="SimSun" w:cs="SimSun"/>
          <w:sz w:val="18"/>
          <w:szCs w:val="18"/>
          <w:color w:val="231F20"/>
        </w:rPr>
        <w:t>んでいます。"インターネット＋知識社会型イノベーション</w:t>
      </w:r>
      <w:r>
        <w:rPr>
          <w:rFonts w:ascii="Arial" w:hAnsi="Arial" w:eastAsia="Arial" w:cs="Arial"/>
          <w:sz w:val="18"/>
          <w:szCs w:val="18"/>
          <w:color w:val="231F20"/>
        </w:rPr>
        <w:t>2.0</w:t>
      </w:r>
      <w:r>
        <w:rPr>
          <w:rFonts w:ascii="Arial" w:hAnsi="Arial" w:eastAsia="Arial" w:cs="Arial"/>
          <w:sz w:val="18"/>
          <w:szCs w:val="18"/>
          <w:color w:val="231F20"/>
        </w:rPr>
        <w:t xml:space="preserve"> </w:t>
      </w:r>
      <w:r>
        <w:rPr>
          <w:rFonts w:ascii="Arial" w:hAnsi="Arial" w:eastAsia="Arial" w:cs="Arial"/>
          <w:sz w:val="18"/>
          <w:szCs w:val="18"/>
          <w:color w:val="231F20"/>
        </w:rPr>
        <w:t>"</w:t>
      </w:r>
      <w:r>
        <w:rPr>
          <w:rFonts w:ascii="SimSun" w:hAnsi="SimSun" w:eastAsia="SimSun" w:cs="SimSun"/>
          <w:sz w:val="18"/>
          <w:szCs w:val="18"/>
          <w:color w:val="231F20"/>
        </w:rPr>
        <w:t>は、オープンソースイノベーシ</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ョ</w:t>
      </w:r>
      <w:r>
        <w:rPr>
          <w:rFonts w:ascii="SimSun" w:hAnsi="SimSun" w:eastAsia="SimSun" w:cs="SimSun"/>
          <w:sz w:val="18"/>
          <w:szCs w:val="18"/>
          <w:color w:val="231F20"/>
          <w:spacing w:val="11"/>
        </w:rPr>
        <w:t>ン</w:t>
      </w:r>
      <w:r>
        <w:rPr>
          <w:rFonts w:ascii="SimSun" w:hAnsi="SimSun" w:eastAsia="SimSun" w:cs="SimSun"/>
          <w:sz w:val="18"/>
          <w:szCs w:val="18"/>
          <w:color w:val="231F20"/>
          <w:spacing w:val="7"/>
        </w:rPr>
        <w:t>の基本理論(</w:t>
      </w:r>
      <w:r>
        <w:rPr>
          <w:rFonts w:ascii="Arial" w:hAnsi="Arial" w:eastAsia="Arial" w:cs="Arial"/>
          <w:sz w:val="18"/>
          <w:szCs w:val="18"/>
          <w:color w:val="231F20"/>
          <w:spacing w:val="7"/>
        </w:rPr>
        <w:t>2005</w:t>
      </w:r>
      <w:r>
        <w:rPr>
          <w:rFonts w:ascii="SimSun" w:hAnsi="SimSun" w:eastAsia="SimSun" w:cs="SimSun"/>
          <w:sz w:val="18"/>
          <w:szCs w:val="18"/>
          <w:color w:val="231F20"/>
          <w:spacing w:val="7"/>
        </w:rPr>
        <w:t>年に中国オープンソースソフトウェア推進連盟が提唱し、その後オープン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ソース界のグ</w:t>
      </w:r>
      <w:r>
        <w:rPr>
          <w:rFonts w:ascii="SimSun" w:hAnsi="SimSun" w:eastAsia="SimSun" w:cs="SimSun"/>
          <w:sz w:val="18"/>
          <w:szCs w:val="18"/>
          <w:color w:val="231F20"/>
        </w:rPr>
        <w:t>ローバルリーダーが確認)</w:t>
      </w:r>
      <w:r>
        <w:rPr>
          <w:rFonts w:ascii="SimSun" w:hAnsi="SimSun" w:eastAsia="SimSun" w:cs="SimSun"/>
          <w:sz w:val="18"/>
          <w:szCs w:val="18"/>
          <w:color w:val="231F20"/>
        </w:rPr>
        <w:t xml:space="preserve"> </w:t>
      </w:r>
      <w:r>
        <w:rPr>
          <w:rFonts w:ascii="SimSun" w:hAnsi="SimSun" w:eastAsia="SimSun" w:cs="SimSun"/>
          <w:sz w:val="18"/>
          <w:szCs w:val="18"/>
          <w:color w:val="231F20"/>
        </w:rPr>
        <w:t>であり、インダストリー</w:t>
      </w:r>
      <w:r>
        <w:rPr>
          <w:rFonts w:ascii="Arial" w:hAnsi="Arial" w:eastAsia="Arial" w:cs="Arial"/>
          <w:sz w:val="18"/>
          <w:szCs w:val="18"/>
          <w:color w:val="231F20"/>
        </w:rPr>
        <w:t>4.</w:t>
      </w:r>
      <w:r>
        <w:rPr>
          <w:rFonts w:ascii="SimSun" w:hAnsi="SimSun" w:eastAsia="SimSun" w:cs="SimSun"/>
          <w:sz w:val="18"/>
          <w:szCs w:val="18"/>
          <w:color w:val="231F20"/>
        </w:rPr>
        <w:t>0や産業インターネットの仕組み、</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メタユニバースにも</w:t>
      </w:r>
      <w:r>
        <w:rPr>
          <w:rFonts w:ascii="SimSun" w:hAnsi="SimSun" w:eastAsia="SimSun" w:cs="SimSun"/>
          <w:sz w:val="18"/>
          <w:szCs w:val="18"/>
          <w:color w:val="231F20"/>
        </w:rPr>
        <w:t>つながっている。</w:t>
      </w:r>
    </w:p>
    <w:p>
      <w:pPr>
        <w:ind w:left="93" w:right="312" w:hanging="26"/>
        <w:spacing w:before="2" w:line="361" w:lineRule="auto"/>
        <w:rPr>
          <w:rFonts w:ascii="SimSun" w:hAnsi="SimSun" w:eastAsia="SimSun" w:cs="SimSun"/>
          <w:sz w:val="18"/>
          <w:szCs w:val="18"/>
        </w:rPr>
      </w:pPr>
      <w:r>
        <w:rPr>
          <w:rFonts w:ascii="Arial" w:hAnsi="Arial" w:eastAsia="Arial" w:cs="Arial"/>
          <w:sz w:val="18"/>
          <w:szCs w:val="18"/>
          <w:color w:val="231F20"/>
          <w:spacing w:val="-8"/>
        </w:rPr>
        <w:t>(</w:t>
      </w:r>
      <w:r>
        <w:rPr>
          <w:rFonts w:ascii="MS Mincho" w:hAnsi="MS Mincho" w:eastAsia="MS Mincho" w:cs="MS Mincho"/>
          <w:sz w:val="18"/>
          <w:szCs w:val="18"/>
          <w:color w:val="231F20"/>
          <w:spacing w:val="-5"/>
        </w:rPr>
        <w:t>メ</w:t>
      </w:r>
      <w:r>
        <w:rPr>
          <w:rFonts w:ascii="MS Mincho" w:hAnsi="MS Mincho" w:eastAsia="MS Mincho" w:cs="MS Mincho"/>
          <w:sz w:val="18"/>
          <w:szCs w:val="18"/>
          <w:color w:val="231F20"/>
          <w:spacing w:val="-4"/>
        </w:rPr>
        <w:t>夕八一ス</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は、コンセプトが似ています。高次社会(知識社会、仮想実験空間)</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の技術</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経営</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0"/>
        </w:rPr>
        <w:t>資源を、低次社</w:t>
      </w:r>
      <w:r>
        <w:rPr>
          <w:rFonts w:ascii="SimSun" w:hAnsi="SimSun" w:eastAsia="SimSun" w:cs="SimSun"/>
          <w:sz w:val="18"/>
          <w:szCs w:val="18"/>
          <w:color w:val="231F20"/>
          <w:spacing w:val="6"/>
        </w:rPr>
        <w:t>会</w:t>
      </w:r>
      <w:r>
        <w:rPr>
          <w:rFonts w:ascii="SimSun" w:hAnsi="SimSun" w:eastAsia="SimSun" w:cs="SimSun"/>
          <w:sz w:val="18"/>
          <w:szCs w:val="18"/>
          <w:color w:val="231F20"/>
          <w:spacing w:val="5"/>
        </w:rPr>
        <w:t>(現実産業社会、物理空間)</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のビジネスモデル(生産、技術、経済、社会)</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にオ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ープンソースのチャネルで適用</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し、</w:t>
      </w:r>
      <w:r>
        <w:rPr>
          <w:rFonts w:ascii="SimSun" w:hAnsi="SimSun" w:eastAsia="SimSun" w:cs="SimSun"/>
          <w:sz w:val="18"/>
          <w:szCs w:val="18"/>
          <w:color w:val="231F20"/>
        </w:rPr>
        <w:t>ゼロからイチへと爆発的に再構成していくのです。</w:t>
      </w:r>
    </w:p>
    <w:p>
      <w:pPr>
        <w:ind w:left="99"/>
        <w:spacing w:before="219" w:line="219" w:lineRule="auto"/>
        <w:outlineLvl w:val="2"/>
        <w:rPr>
          <w:rFonts w:ascii="PMingLiU" w:hAnsi="PMingLiU" w:eastAsia="PMingLiU" w:cs="PMingLiU"/>
          <w:sz w:val="21"/>
          <w:szCs w:val="21"/>
        </w:rPr>
      </w:pPr>
      <w:r>
        <w:rPr>
          <w:rFonts w:ascii="Arial" w:hAnsi="Arial" w:eastAsia="Arial" w:cs="Arial"/>
          <w:sz w:val="21"/>
          <w:szCs w:val="21"/>
          <w:color w:val="231F20"/>
          <w:spacing w:val="-16"/>
        </w:rPr>
        <w:t>1</w:t>
      </w:r>
      <w:r>
        <w:rPr>
          <w:rFonts w:ascii="Arial" w:hAnsi="Arial" w:eastAsia="Arial" w:cs="Arial"/>
          <w:sz w:val="21"/>
          <w:szCs w:val="21"/>
          <w:color w:val="231F20"/>
          <w:spacing w:val="-11"/>
        </w:rPr>
        <w:t>.</w:t>
      </w:r>
      <w:r>
        <w:rPr>
          <w:rFonts w:ascii="Arial" w:hAnsi="Arial" w:eastAsia="Arial" w:cs="Arial"/>
          <w:sz w:val="21"/>
          <w:szCs w:val="21"/>
          <w:color w:val="231F20"/>
          <w:spacing w:val="-8"/>
        </w:rPr>
        <w:t>1.3</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オープンソースの範囲</w:t>
      </w:r>
    </w:p>
    <w:p>
      <w:pPr>
        <w:ind w:left="96" w:right="314" w:hanging="9"/>
        <w:spacing w:before="191" w:line="362" w:lineRule="auto"/>
        <w:rPr>
          <w:rFonts w:ascii="SimSun" w:hAnsi="SimSun" w:eastAsia="SimSun" w:cs="SimSun"/>
          <w:sz w:val="18"/>
          <w:szCs w:val="18"/>
        </w:rPr>
      </w:pPr>
      <w:r>
        <w:rPr>
          <w:rFonts w:ascii="SimSun" w:hAnsi="SimSun" w:eastAsia="SimSun" w:cs="SimSun"/>
          <w:sz w:val="18"/>
          <w:szCs w:val="18"/>
          <w:color w:val="231F20"/>
          <w:spacing w:val="4"/>
        </w:rPr>
        <w:t>今</w:t>
      </w:r>
      <w:r>
        <w:rPr>
          <w:rFonts w:ascii="SimSun" w:hAnsi="SimSun" w:eastAsia="SimSun" w:cs="SimSun"/>
          <w:sz w:val="18"/>
          <w:szCs w:val="18"/>
          <w:color w:val="231F20"/>
          <w:spacing w:val="2"/>
        </w:rPr>
        <w:t>日、オープンソースは、オープンソースソフトウェア、オープンソースハードウェア、オープン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ソースエコロジー、オープンソース技術、オープンソースコミュニティ、オープンソース経</w:t>
      </w:r>
      <w:r>
        <w:rPr>
          <w:rFonts w:ascii="SimSun" w:hAnsi="SimSun" w:eastAsia="SimSun" w:cs="SimSun"/>
          <w:sz w:val="18"/>
          <w:szCs w:val="18"/>
          <w:color w:val="231F20"/>
        </w:rPr>
        <w:t>済、オ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ープンソースビジネスモデル、オープンソース哲学、オープンソース文化、オープンソー</w:t>
      </w:r>
      <w:r>
        <w:rPr>
          <w:rFonts w:ascii="SimSun" w:hAnsi="SimSun" w:eastAsia="SimSun" w:cs="SimSun"/>
          <w:sz w:val="18"/>
          <w:szCs w:val="18"/>
          <w:color w:val="231F20"/>
        </w:rPr>
        <w:t>ス教育、</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オープンソースライセンス、オープンソース財団、オープンソースインキュベーター、オー</w:t>
      </w:r>
      <w:r>
        <w:rPr>
          <w:rFonts w:ascii="SimSun" w:hAnsi="SimSun" w:eastAsia="SimSun" w:cs="SimSun"/>
          <w:sz w:val="18"/>
          <w:szCs w:val="18"/>
          <w:color w:val="231F20"/>
        </w:rPr>
        <w:t>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ースデ</w:t>
      </w:r>
      <w:r>
        <w:rPr>
          <w:rFonts w:ascii="SimSun" w:hAnsi="SimSun" w:eastAsia="SimSun" w:cs="SimSun"/>
          <w:sz w:val="18"/>
          <w:szCs w:val="18"/>
          <w:color w:val="231F20"/>
          <w:spacing w:val="8"/>
        </w:rPr>
        <w:t>ジ</w:t>
      </w:r>
      <w:r>
        <w:rPr>
          <w:rFonts w:ascii="SimSun" w:hAnsi="SimSun" w:eastAsia="SimSun" w:cs="SimSun"/>
          <w:sz w:val="18"/>
          <w:szCs w:val="18"/>
          <w:color w:val="231F20"/>
          <w:spacing w:val="5"/>
        </w:rPr>
        <w:t>タル統治システム、オープンソース標準などの総称となっている。</w:t>
      </w:r>
    </w:p>
    <w:p>
      <w:pPr>
        <w:spacing w:line="303" w:lineRule="auto"/>
        <w:rPr>
          <w:rFonts w:ascii="Arial"/>
          <w:sz w:val="21"/>
        </w:rPr>
      </w:pPr>
      <w:r/>
    </w:p>
    <w:p>
      <w:pPr>
        <w:ind w:left="110"/>
        <w:spacing w:before="79" w:line="218" w:lineRule="auto"/>
        <w:outlineLvl w:val="1"/>
        <w:rPr>
          <w:rFonts w:ascii="PMingLiU" w:hAnsi="PMingLiU" w:eastAsia="PMingLiU" w:cs="PMingLiU"/>
          <w:sz w:val="24"/>
          <w:szCs w:val="24"/>
        </w:rPr>
      </w:pPr>
      <w:bookmarkStart w:name="_bookmark8" w:id="8"/>
      <w:bookmarkEnd w:id="8"/>
      <w:r>
        <w:rPr>
          <w:rFonts w:ascii="Arial" w:hAnsi="Arial" w:eastAsia="Arial" w:cs="Arial"/>
          <w:sz w:val="24"/>
          <w:szCs w:val="24"/>
          <w:color w:val="231F20"/>
          <w:spacing w:val="-4"/>
        </w:rPr>
        <w:t>1.2</w:t>
      </w:r>
      <w:r>
        <w:rPr>
          <w:rFonts w:ascii="Arial" w:hAnsi="Arial" w:eastAsia="Arial" w:cs="Arial"/>
          <w:sz w:val="24"/>
          <w:szCs w:val="24"/>
          <w:color w:val="231F20"/>
          <w:spacing w:val="-4"/>
        </w:rPr>
        <w:t xml:space="preserve"> </w:t>
      </w:r>
      <w:r>
        <w:rPr>
          <w:rFonts w:ascii="PMingLiU" w:hAnsi="PMingLiU" w:eastAsia="PMingLiU" w:cs="PMingLiU"/>
          <w:sz w:val="24"/>
          <w:szCs w:val="24"/>
          <w:color w:val="231F20"/>
          <w:spacing w:val="-4"/>
        </w:rPr>
        <w:t>世界</w:t>
      </w:r>
      <w:r>
        <w:rPr>
          <w:rFonts w:ascii="PMingLiU" w:hAnsi="PMingLiU" w:eastAsia="PMingLiU" w:cs="PMingLiU"/>
          <w:sz w:val="24"/>
          <w:szCs w:val="24"/>
          <w:color w:val="231F20"/>
          <w:spacing w:val="-3"/>
        </w:rPr>
        <w:t>に</w:t>
      </w:r>
      <w:r>
        <w:rPr>
          <w:rFonts w:ascii="PMingLiU" w:hAnsi="PMingLiU" w:eastAsia="PMingLiU" w:cs="PMingLiU"/>
          <w:sz w:val="24"/>
          <w:szCs w:val="24"/>
          <w:color w:val="231F20"/>
          <w:spacing w:val="-2"/>
        </w:rPr>
        <w:t>おけるオープンソースの発展の歴史を紹介</w:t>
      </w:r>
    </w:p>
    <w:p>
      <w:pPr>
        <w:spacing w:line="263" w:lineRule="auto"/>
        <w:rPr>
          <w:rFonts w:ascii="Arial"/>
          <w:sz w:val="21"/>
        </w:rPr>
      </w:pPr>
      <w:r/>
    </w:p>
    <w:p>
      <w:pPr>
        <w:ind w:left="88"/>
        <w:spacing w:before="59" w:line="226" w:lineRule="auto"/>
        <w:rPr>
          <w:rFonts w:ascii="SimSun" w:hAnsi="SimSun" w:eastAsia="SimSun" w:cs="SimSun"/>
          <w:sz w:val="18"/>
          <w:szCs w:val="18"/>
        </w:rPr>
      </w:pPr>
      <w:r>
        <w:rPr>
          <w:rFonts w:ascii="SimSun" w:hAnsi="SimSun" w:eastAsia="SimSun" w:cs="SimSun"/>
          <w:sz w:val="18"/>
          <w:szCs w:val="18"/>
          <w:color w:val="231F20"/>
          <w:spacing w:val="2"/>
        </w:rPr>
        <w:t>世界のオープンソース開発の歴史には、</w:t>
      </w:r>
      <w:r>
        <w:rPr>
          <w:rFonts w:ascii="Arial" w:hAnsi="Arial" w:eastAsia="Arial" w:cs="Arial"/>
          <w:sz w:val="18"/>
          <w:szCs w:val="18"/>
          <w:color w:val="231F20"/>
          <w:spacing w:val="2"/>
        </w:rPr>
        <w:t>1970</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w:t>
      </w:r>
      <w:r>
        <w:rPr>
          <w:rFonts w:ascii="Arial" w:hAnsi="Arial" w:eastAsia="Arial" w:cs="Arial"/>
          <w:sz w:val="18"/>
          <w:szCs w:val="18"/>
          <w:color w:val="231F20"/>
          <w:spacing w:val="2"/>
        </w:rPr>
        <w:t>1985</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、1991年という3つの節目があり、そ</w:t>
      </w:r>
      <w:r>
        <w:rPr>
          <w:rFonts w:ascii="SimSun" w:hAnsi="SimSun" w:eastAsia="SimSun" w:cs="SimSun"/>
          <w:sz w:val="18"/>
          <w:szCs w:val="18"/>
          <w:color w:val="231F20"/>
        </w:rPr>
        <w:t>れぞ</w:t>
      </w:r>
    </w:p>
    <w:p>
      <w:pPr>
        <w:sectPr>
          <w:headerReference w:type="default" r:id="rId134"/>
          <w:footerReference w:type="default" r:id="rId135"/>
          <w:pgSz w:w="9360" w:h="13041"/>
          <w:pgMar w:top="1014" w:right="351" w:bottom="537" w:left="595" w:header="560" w:footer="315" w:gutter="0"/>
        </w:sectPr>
        <w:rPr/>
      </w:pPr>
    </w:p>
    <w:p>
      <w:pPr>
        <w:ind w:left="12"/>
        <w:spacing w:before="4" w:line="223" w:lineRule="auto"/>
        <w:rPr>
          <w:sz w:val="18"/>
          <w:szCs w:val="18"/>
        </w:rPr>
      </w:pPr>
      <w:r>
        <w:rPr>
          <w:rFonts w:ascii="SimSun" w:hAnsi="SimSun" w:eastAsia="SimSun" w:cs="SimSun"/>
          <w:sz w:val="18"/>
          <w:szCs w:val="18"/>
          <w:color w:val="231F20"/>
          <w:spacing w:val="-3"/>
        </w:rPr>
        <w:t>れ</w:t>
      </w:r>
      <w:r>
        <w:rPr>
          <w:rFonts w:ascii="Arial" w:hAnsi="Arial" w:eastAsia="Arial" w:cs="Arial"/>
          <w:sz w:val="18"/>
          <w:szCs w:val="18"/>
          <w:color w:val="231F20"/>
          <w:spacing w:val="-2"/>
        </w:rPr>
        <w:t>UNIX</w:t>
      </w:r>
      <w:r>
        <w:rPr>
          <w:rFonts w:ascii="SimSun" w:hAnsi="SimSun" w:eastAsia="SimSun" w:cs="SimSun"/>
          <w:sz w:val="18"/>
          <w:szCs w:val="18"/>
          <w:color w:val="231F20"/>
          <w:spacing w:val="-2"/>
        </w:rPr>
        <w:t>、</w:t>
      </w:r>
      <w:r>
        <w:rPr>
          <w:rFonts w:ascii="Arial" w:hAnsi="Arial" w:eastAsia="Arial" w:cs="Arial"/>
          <w:sz w:val="18"/>
          <w:szCs w:val="18"/>
          <w:color w:val="231F20"/>
          <w:spacing w:val="-2"/>
        </w:rPr>
        <w:t>GNU</w:t>
      </w:r>
      <w:r>
        <w:rPr>
          <w:rFonts w:ascii="SimSun" w:hAnsi="SimSun" w:eastAsia="SimSun" w:cs="SimSun"/>
          <w:sz w:val="18"/>
          <w:szCs w:val="18"/>
          <w:color w:val="231F20"/>
          <w:spacing w:val="-2"/>
        </w:rPr>
        <w:t>、</w:t>
      </w:r>
      <w:r>
        <w:rPr>
          <w:rFonts w:ascii="Arial" w:hAnsi="Arial" w:eastAsia="Arial" w:cs="Arial"/>
          <w:sz w:val="18"/>
          <w:szCs w:val="18"/>
          <w:color w:val="231F20"/>
          <w:spacing w:val="-2"/>
        </w:rPr>
        <w:t>Linux</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開発に相当します。</w:t>
      </w:r>
      <w:r>
        <w:rPr>
          <w:rFonts w:ascii="SimSun" w:hAnsi="SimSun" w:eastAsia="SimSun" w:cs="SimSun"/>
          <w:sz w:val="18"/>
          <w:szCs w:val="18"/>
          <w:color w:val="231F20"/>
          <w:spacing w:val="-2"/>
        </w:rPr>
        <w:t xml:space="preserve">                           </w:t>
      </w:r>
      <w:r>
        <w:rPr>
          <w:sz w:val="18"/>
          <w:szCs w:val="18"/>
          <w:position w:val="-6"/>
        </w:rPr>
        <w:drawing>
          <wp:inline distT="0" distB="0" distL="0" distR="0">
            <wp:extent cx="559117" cy="139445"/>
            <wp:effectExtent l="0" t="0" r="0" b="0"/>
            <wp:docPr id="172" name="IM 172"/>
            <wp:cNvGraphicFramePr/>
            <a:graphic>
              <a:graphicData uri="http://schemas.openxmlformats.org/drawingml/2006/picture">
                <pic:pic>
                  <pic:nvPicPr>
                    <pic:cNvPr id="172" name="IM 172"/>
                    <pic:cNvPicPr/>
                  </pic:nvPicPr>
                  <pic:blipFill>
                    <a:blip r:embed="rId138"/>
                    <a:stretch>
                      <a:fillRect/>
                    </a:stretch>
                  </pic:blipFill>
                  <pic:spPr>
                    <a:xfrm rot="0">
                      <a:off x="0" y="0"/>
                      <a:ext cx="559117" cy="139445"/>
                    </a:xfrm>
                    <a:prstGeom prst="rect">
                      <a:avLst/>
                    </a:prstGeom>
                  </pic:spPr>
                </pic:pic>
              </a:graphicData>
            </a:graphic>
          </wp:inline>
        </w:drawing>
      </w:r>
    </w:p>
    <w:p>
      <w:pPr>
        <w:spacing w:line="295" w:lineRule="auto"/>
        <w:rPr>
          <w:rFonts w:ascii="Arial"/>
          <w:sz w:val="21"/>
        </w:rPr>
      </w:pPr>
      <w:r/>
    </w:p>
    <w:p>
      <w:pPr>
        <w:ind w:left="12"/>
        <w:spacing w:before="68" w:line="209" w:lineRule="auto"/>
        <w:outlineLvl w:val="2"/>
        <w:rPr>
          <w:rFonts w:ascii="PMingLiU" w:hAnsi="PMingLiU" w:eastAsia="PMingLiU" w:cs="PMingLiU"/>
          <w:sz w:val="21"/>
          <w:szCs w:val="21"/>
        </w:rPr>
      </w:pPr>
      <w:r>
        <w:rPr>
          <w:rFonts w:ascii="Arial" w:hAnsi="Arial" w:eastAsia="Arial" w:cs="Arial"/>
          <w:sz w:val="21"/>
          <w:szCs w:val="21"/>
          <w:color w:val="231F20"/>
          <w:spacing w:val="-18"/>
        </w:rPr>
        <w:t>1</w:t>
      </w:r>
      <w:r>
        <w:rPr>
          <w:rFonts w:ascii="Arial" w:hAnsi="Arial" w:eastAsia="Arial" w:cs="Arial"/>
          <w:sz w:val="21"/>
          <w:szCs w:val="21"/>
          <w:color w:val="231F20"/>
          <w:spacing w:val="-9"/>
        </w:rPr>
        <w:t>.2.1</w:t>
      </w:r>
      <w:r>
        <w:rPr>
          <w:rFonts w:ascii="Arial" w:hAnsi="Arial" w:eastAsia="Arial" w:cs="Arial"/>
          <w:sz w:val="21"/>
          <w:szCs w:val="21"/>
          <w:color w:val="231F20"/>
          <w:spacing w:val="-9"/>
        </w:rPr>
        <w:t xml:space="preserve"> </w:t>
      </w:r>
      <w:r>
        <w:rPr>
          <w:rFonts w:ascii="Arial" w:hAnsi="Arial" w:eastAsia="Arial" w:cs="Arial"/>
          <w:sz w:val="21"/>
          <w:szCs w:val="21"/>
          <w:color w:val="231F20"/>
          <w:spacing w:val="-9"/>
        </w:rPr>
        <w:t>UNIX</w:t>
      </w:r>
      <w:r>
        <w:rPr>
          <w:rFonts w:ascii="MS Mincho" w:hAnsi="MS Mincho" w:eastAsia="MS Mincho" w:cs="MS Mincho"/>
          <w:sz w:val="21"/>
          <w:szCs w:val="21"/>
          <w:color w:val="231F20"/>
          <w:spacing w:val="-9"/>
        </w:rPr>
        <w:t>の</w:t>
      </w:r>
      <w:r>
        <w:rPr>
          <w:rFonts w:ascii="PMingLiU" w:hAnsi="PMingLiU" w:eastAsia="PMingLiU" w:cs="PMingLiU"/>
          <w:sz w:val="21"/>
          <w:szCs w:val="21"/>
          <w:color w:val="231F20"/>
          <w:spacing w:val="-9"/>
        </w:rPr>
        <w:t>歷史</w:t>
      </w:r>
    </w:p>
    <w:p>
      <w:pPr>
        <w:ind w:left="5" w:firstLine="7"/>
        <w:spacing w:before="189" w:line="274" w:lineRule="auto"/>
        <w:rPr>
          <w:rFonts w:ascii="SimSun" w:hAnsi="SimSun" w:eastAsia="SimSun" w:cs="SimSun"/>
          <w:sz w:val="18"/>
          <w:szCs w:val="18"/>
        </w:rPr>
      </w:pPr>
      <w:r>
        <w:rPr>
          <w:rFonts w:ascii="SimSun" w:hAnsi="SimSun" w:eastAsia="SimSun" w:cs="SimSun"/>
          <w:sz w:val="18"/>
          <w:szCs w:val="18"/>
          <w:color w:val="231F20"/>
          <w:spacing w:val="-8"/>
        </w:rPr>
        <w:t>1969年以前、</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6"/>
        </w:rPr>
        <w:t>ベ</w:t>
      </w:r>
      <w:r>
        <w:rPr>
          <w:rFonts w:ascii="MS Mincho" w:hAnsi="MS Mincho" w:eastAsia="MS Mincho" w:cs="MS Mincho"/>
          <w:sz w:val="18"/>
          <w:szCs w:val="18"/>
          <w:color w:val="231F20"/>
          <w:spacing w:val="-4"/>
        </w:rPr>
        <w:t>ル</w:t>
      </w:r>
      <w:r>
        <w:rPr>
          <w:rFonts w:ascii="SimSun" w:hAnsi="SimSun" w:eastAsia="SimSun" w:cs="SimSun"/>
          <w:sz w:val="18"/>
          <w:szCs w:val="18"/>
          <w:color w:val="231F20"/>
          <w:spacing w:val="-4"/>
        </w:rPr>
        <w:t>研究所は</w:t>
      </w:r>
      <w:r>
        <w:rPr>
          <w:rFonts w:ascii="Arial" w:hAnsi="Arial" w:eastAsia="Arial" w:cs="Arial"/>
          <w:sz w:val="18"/>
          <w:szCs w:val="18"/>
          <w:color w:val="231F20"/>
          <w:spacing w:val="-4"/>
        </w:rPr>
        <w:t>MIT</w:t>
      </w:r>
      <w:r>
        <w:rPr>
          <w:rFonts w:ascii="SimSun" w:hAnsi="SimSun" w:eastAsia="SimSun" w:cs="SimSun"/>
          <w:sz w:val="18"/>
          <w:szCs w:val="18"/>
          <w:color w:val="231F20"/>
          <w:spacing w:val="-4"/>
        </w:rPr>
        <w:t>および</w:t>
      </w:r>
      <w:r>
        <w:rPr>
          <w:rFonts w:ascii="Arial" w:hAnsi="Arial" w:eastAsia="Arial" w:cs="Arial"/>
          <w:sz w:val="18"/>
          <w:szCs w:val="18"/>
          <w:color w:val="231F20"/>
          <w:spacing w:val="-4"/>
        </w:rPr>
        <w:t>GE</w:t>
      </w:r>
      <w:r>
        <w:rPr>
          <w:rFonts w:ascii="MS Mincho" w:hAnsi="MS Mincho" w:eastAsia="MS Mincho" w:cs="MS Mincho"/>
          <w:sz w:val="18"/>
          <w:szCs w:val="18"/>
          <w:color w:val="231F20"/>
          <w:spacing w:val="-4"/>
        </w:rPr>
        <w:t>と共同で、</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UNICS</w:t>
      </w:r>
      <w:r>
        <w:rPr>
          <w:rFonts w:ascii="SimSun" w:hAnsi="SimSun" w:eastAsia="SimSun" w:cs="SimSun"/>
          <w:sz w:val="18"/>
          <w:szCs w:val="18"/>
          <w:color w:val="231F20"/>
          <w:spacing w:val="-4"/>
        </w:rPr>
        <w:t>用のマルチタスク、マルチユーザーOSである</w:t>
      </w:r>
      <w:r>
        <w:rPr>
          <w:rFonts w:ascii="SimSun" w:hAnsi="SimSun" w:eastAsia="SimSun" w:cs="SimSun"/>
          <w:sz w:val="18"/>
          <w:szCs w:val="18"/>
          <w:color w:val="231F20"/>
        </w:rPr>
        <w:t xml:space="preserve"> </w:t>
      </w:r>
      <w:r>
        <w:rPr>
          <w:rFonts w:ascii="Arial" w:hAnsi="Arial" w:eastAsia="Arial" w:cs="Arial"/>
          <w:sz w:val="18"/>
          <w:szCs w:val="18"/>
          <w:color w:val="231F20"/>
          <w:spacing w:val="-2"/>
        </w:rPr>
        <w:t>Multics</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開発を</w:t>
      </w:r>
      <w:r>
        <w:rPr>
          <w:rFonts w:ascii="SimSun" w:hAnsi="SimSun" w:eastAsia="SimSun" w:cs="SimSun"/>
          <w:sz w:val="18"/>
          <w:szCs w:val="18"/>
          <w:color w:val="231F20"/>
          <w:spacing w:val="-3"/>
        </w:rPr>
        <w:t>開</w:t>
      </w:r>
      <w:r>
        <w:rPr>
          <w:rFonts w:ascii="SimSun" w:hAnsi="SimSun" w:eastAsia="SimSun" w:cs="SimSun"/>
          <w:sz w:val="18"/>
          <w:szCs w:val="18"/>
          <w:color w:val="231F20"/>
          <w:spacing w:val="-2"/>
        </w:rPr>
        <w:t>始しました。</w:t>
      </w:r>
    </w:p>
    <w:p>
      <w:pPr>
        <w:ind w:right="1243" w:firstLine="15"/>
        <w:spacing w:before="61" w:line="477" w:lineRule="auto"/>
        <w:rPr>
          <w:rFonts w:ascii="SimSun" w:hAnsi="SimSun" w:eastAsia="SimSun" w:cs="SimSun"/>
          <w:sz w:val="18"/>
          <w:szCs w:val="18"/>
        </w:rPr>
      </w:pPr>
      <w:r>
        <w:rPr>
          <w:rFonts w:ascii="SimSun" w:hAnsi="SimSun" w:eastAsia="SimSun" w:cs="SimSun"/>
          <w:sz w:val="18"/>
          <w:szCs w:val="18"/>
          <w:color w:val="231F20"/>
          <w:spacing w:val="4"/>
        </w:rPr>
        <w:t>オ</w:t>
      </w:r>
      <w:r>
        <w:rPr>
          <w:rFonts w:ascii="SimSun" w:hAnsi="SimSun" w:eastAsia="SimSun" w:cs="SimSun"/>
          <w:sz w:val="18"/>
          <w:szCs w:val="18"/>
          <w:color w:val="231F20"/>
          <w:spacing w:val="3"/>
        </w:rPr>
        <w:t>ペ</w:t>
      </w:r>
      <w:r>
        <w:rPr>
          <w:rFonts w:ascii="SimSun" w:hAnsi="SimSun" w:eastAsia="SimSun" w:cs="SimSun"/>
          <w:sz w:val="18"/>
          <w:szCs w:val="18"/>
          <w:color w:val="231F20"/>
          <w:spacing w:val="2"/>
        </w:rPr>
        <w:t>レーティングシステム誕生の条件が整う。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1969年、</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UNI</w:t>
      </w:r>
      <w:r>
        <w:rPr>
          <w:rFonts w:ascii="Arial" w:hAnsi="Arial" w:eastAsia="Arial" w:cs="Arial"/>
          <w:sz w:val="18"/>
          <w:szCs w:val="18"/>
          <w:color w:val="231F20"/>
          <w:spacing w:val="-2"/>
        </w:rPr>
        <w:t>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プロトタイプ「</w:t>
      </w:r>
      <w:r>
        <w:rPr>
          <w:rFonts w:ascii="Arial" w:hAnsi="Arial" w:eastAsia="Arial" w:cs="Arial"/>
          <w:sz w:val="18"/>
          <w:szCs w:val="18"/>
          <w:color w:val="231F20"/>
          <w:spacing w:val="-2"/>
        </w:rPr>
        <w:t>UNICS</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2"/>
        </w:rPr>
        <w:t>UNiplexed</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Information</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and</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Computing</w:t>
      </w:r>
      <w:r>
        <w:rPr>
          <w:rFonts w:ascii="Arial" w:hAnsi="Arial" w:eastAsia="Arial" w:cs="Arial"/>
          <w:sz w:val="18"/>
          <w:szCs w:val="18"/>
          <w:color w:val="231F20"/>
        </w:rPr>
        <w:t xml:space="preserve">               </w:t>
      </w:r>
      <w:r>
        <w:rPr>
          <w:rFonts w:ascii="Arial" w:hAnsi="Arial" w:eastAsia="Arial" w:cs="Arial"/>
          <w:sz w:val="18"/>
          <w:szCs w:val="18"/>
          <w:color w:val="231F20"/>
          <w:spacing w:val="-6"/>
        </w:rPr>
        <w:t>System</w:t>
      </w:r>
      <w:r>
        <w:rPr>
          <w:rFonts w:ascii="SimSun" w:hAnsi="SimSun" w:eastAsia="SimSun" w:cs="SimSun"/>
          <w:sz w:val="18"/>
          <w:szCs w:val="18"/>
          <w:color w:val="231F20"/>
          <w:spacing w:val="-12"/>
        </w:rPr>
        <w:t>)</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」が誕</w:t>
      </w:r>
      <w:r>
        <w:rPr>
          <w:rFonts w:ascii="SimSun" w:hAnsi="SimSun" w:eastAsia="SimSun" w:cs="SimSun"/>
          <w:sz w:val="18"/>
          <w:szCs w:val="18"/>
          <w:color w:val="231F20"/>
          <w:spacing w:val="-9"/>
        </w:rPr>
        <w:t>生</w:t>
      </w:r>
      <w:r>
        <w:rPr>
          <w:rFonts w:ascii="SimSun" w:hAnsi="SimSun" w:eastAsia="SimSun" w:cs="SimSun"/>
          <w:sz w:val="18"/>
          <w:szCs w:val="18"/>
          <w:color w:val="231F20"/>
          <w:spacing w:val="-6"/>
        </w:rPr>
        <w:t>した。</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1973</w:t>
      </w:r>
      <w:r>
        <w:rPr>
          <w:rFonts w:ascii="SimSun" w:hAnsi="SimSun" w:eastAsia="SimSun" w:cs="SimSun"/>
          <w:sz w:val="18"/>
          <w:szCs w:val="18"/>
          <w:color w:val="231F20"/>
          <w:spacing w:val="-6"/>
        </w:rPr>
        <w:t>年、</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デニス</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リッチーは</w:t>
      </w:r>
      <w:r>
        <w:rPr>
          <w:rFonts w:ascii="Arial" w:hAnsi="Arial" w:eastAsia="Arial" w:cs="Arial"/>
          <w:sz w:val="18"/>
          <w:szCs w:val="18"/>
          <w:color w:val="231F20"/>
          <w:spacing w:val="-6"/>
        </w:rPr>
        <w:t>UNICS</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新しく発明された</w:t>
      </w:r>
      <w:r>
        <w:rPr>
          <w:rFonts w:ascii="Arial" w:hAnsi="Arial" w:eastAsia="Arial" w:cs="Arial"/>
          <w:sz w:val="18"/>
          <w:szCs w:val="18"/>
          <w:color w:val="231F20"/>
          <w:spacing w:val="-6"/>
        </w:rPr>
        <w:t>C</w:t>
      </w:r>
      <w:r>
        <w:rPr>
          <w:rFonts w:ascii="SimSun" w:hAnsi="SimSun" w:eastAsia="SimSun" w:cs="SimSun"/>
          <w:sz w:val="18"/>
          <w:szCs w:val="18"/>
          <w:color w:val="231F20"/>
          <w:spacing w:val="-6"/>
        </w:rPr>
        <w:t>言</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語</w:t>
      </w:r>
      <w:r>
        <w:rPr>
          <w:rFonts w:ascii="SimSun" w:hAnsi="SimSun" w:eastAsia="SimSun" w:cs="SimSun"/>
          <w:sz w:val="18"/>
          <w:szCs w:val="18"/>
          <w:color w:val="231F20"/>
          <w:spacing w:val="1"/>
        </w:rPr>
        <w:t>で書き直し、</w:t>
      </w:r>
      <w:r>
        <w:rPr>
          <w:rFonts w:ascii="Arial" w:hAnsi="Arial" w:eastAsia="Arial" w:cs="Arial"/>
          <w:sz w:val="18"/>
          <w:szCs w:val="18"/>
          <w:color w:val="231F20"/>
        </w:rPr>
        <w:t>UNIX</w:t>
      </w:r>
      <w:r>
        <w:rPr>
          <w:rFonts w:ascii="MS Mincho" w:hAnsi="MS Mincho" w:eastAsia="MS Mincho" w:cs="MS Mincho"/>
          <w:sz w:val="18"/>
          <w:szCs w:val="18"/>
          <w:color w:val="231F20"/>
          <w:spacing w:val="1"/>
        </w:rPr>
        <w:t>と</w:t>
      </w:r>
      <w:r>
        <w:rPr>
          <w:rFonts w:ascii="SimSun" w:hAnsi="SimSun" w:eastAsia="SimSun" w:cs="SimSun"/>
          <w:sz w:val="18"/>
          <w:szCs w:val="18"/>
          <w:color w:val="231F20"/>
          <w:spacing w:val="1"/>
        </w:rPr>
        <w:t>改名し、</w:t>
      </w:r>
      <w:r>
        <w:rPr>
          <w:rFonts w:ascii="Arial" w:hAnsi="Arial" w:eastAsia="Arial" w:cs="Arial"/>
          <w:sz w:val="18"/>
          <w:szCs w:val="18"/>
          <w:color w:val="231F20"/>
        </w:rPr>
        <w:t>UNIX</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正式に誕生した。</w:t>
      </w:r>
    </w:p>
    <w:p>
      <w:pPr>
        <w:sectPr>
          <w:headerReference w:type="default" r:id="rId136"/>
          <w:footerReference w:type="default" r:id="rId137"/>
          <w:pgSz w:w="9360" w:h="13041"/>
          <w:pgMar w:top="784" w:right="412" w:bottom="537" w:left="682"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116" w:hanging="17"/>
        <w:spacing w:before="59" w:line="268" w:lineRule="auto"/>
        <w:rPr>
          <w:rFonts w:ascii="SimSun" w:hAnsi="SimSun" w:eastAsia="SimSun" w:cs="SimSun"/>
          <w:sz w:val="18"/>
          <w:szCs w:val="18"/>
        </w:rPr>
      </w:pPr>
      <w:r>
        <w:rPr>
          <w:rFonts w:ascii="Arial" w:hAnsi="Arial" w:eastAsia="Arial" w:cs="Arial"/>
          <w:sz w:val="18"/>
          <w:szCs w:val="18"/>
          <w:color w:val="231F20"/>
          <w:spacing w:val="-2"/>
        </w:rPr>
        <w:t>1969</w:t>
      </w:r>
      <w:r>
        <w:rPr>
          <w:rFonts w:ascii="MS Mincho" w:hAnsi="MS Mincho" w:eastAsia="MS Mincho" w:cs="MS Mincho"/>
          <w:sz w:val="18"/>
          <w:szCs w:val="18"/>
          <w:color w:val="231F20"/>
          <w:spacing w:val="-2"/>
        </w:rPr>
        <w:t>年から</w:t>
      </w:r>
      <w:r>
        <w:rPr>
          <w:rFonts w:ascii="Arial" w:hAnsi="Arial" w:eastAsia="Arial" w:cs="Arial"/>
          <w:sz w:val="18"/>
          <w:szCs w:val="18"/>
          <w:color w:val="231F20"/>
          <w:spacing w:val="-2"/>
        </w:rPr>
        <w:t>1977</w:t>
      </w:r>
      <w:r>
        <w:rPr>
          <w:rFonts w:ascii="MS Mincho" w:hAnsi="MS Mincho" w:eastAsia="MS Mincho" w:cs="MS Mincho"/>
          <w:sz w:val="18"/>
          <w:szCs w:val="18"/>
          <w:color w:val="231F20"/>
          <w:spacing w:val="-2"/>
        </w:rPr>
        <w:t>年にかけて</w:t>
      </w:r>
      <w:r>
        <w:rPr>
          <w:rFonts w:ascii="SimSun" w:hAnsi="SimSun" w:eastAsia="SimSun" w:cs="SimSun"/>
          <w:sz w:val="18"/>
          <w:szCs w:val="18"/>
          <w:color w:val="231F20"/>
          <w:spacing w:val="-2"/>
        </w:rPr>
        <w:t>、</w:t>
      </w:r>
      <w:r>
        <w:rPr>
          <w:rFonts w:ascii="Arial" w:hAnsi="Arial" w:eastAsia="Arial" w:cs="Arial"/>
          <w:sz w:val="18"/>
          <w:szCs w:val="18"/>
          <w:color w:val="231F20"/>
          <w:spacing w:val="-1"/>
        </w:rPr>
        <w:t>UNIX</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バージョン</w:t>
      </w:r>
      <w:r>
        <w:rPr>
          <w:rFonts w:ascii="Arial" w:hAnsi="Arial" w:eastAsia="Arial" w:cs="Arial"/>
          <w:sz w:val="18"/>
          <w:szCs w:val="18"/>
          <w:color w:val="231F20"/>
          <w:spacing w:val="-1"/>
        </w:rPr>
        <w:t>V</w:t>
      </w:r>
      <w:r>
        <w:rPr>
          <w:rFonts w:ascii="Arial" w:hAnsi="Arial" w:eastAsia="Arial" w:cs="Arial"/>
          <w:sz w:val="18"/>
          <w:szCs w:val="18"/>
          <w:color w:val="231F20"/>
          <w:spacing w:val="-2"/>
        </w:rPr>
        <w:t>1</w:t>
      </w:r>
      <w:r>
        <w:rPr>
          <w:rFonts w:ascii="MS Mincho" w:hAnsi="MS Mincho" w:eastAsia="MS Mincho" w:cs="MS Mincho"/>
          <w:sz w:val="18"/>
          <w:szCs w:val="18"/>
          <w:color w:val="231F20"/>
          <w:spacing w:val="-1"/>
        </w:rPr>
        <w:t>〜</w:t>
      </w:r>
      <w:r>
        <w:rPr>
          <w:rFonts w:ascii="Arial" w:hAnsi="Arial" w:eastAsia="Arial" w:cs="Arial"/>
          <w:sz w:val="18"/>
          <w:szCs w:val="18"/>
          <w:color w:val="231F20"/>
          <w:spacing w:val="-1"/>
        </w:rPr>
        <w:t>V6</w:t>
      </w:r>
      <w:r>
        <w:rPr>
          <w:rFonts w:ascii="MS Mincho" w:hAnsi="MS Mincho" w:eastAsia="MS Mincho" w:cs="MS Mincho"/>
          <w:sz w:val="18"/>
          <w:szCs w:val="18"/>
          <w:color w:val="231F20"/>
          <w:spacing w:val="-1"/>
        </w:rPr>
        <w:t>を次々と</w:t>
      </w:r>
      <w:r>
        <w:rPr>
          <w:rFonts w:ascii="SimSun" w:hAnsi="SimSun" w:eastAsia="SimSun" w:cs="SimSun"/>
          <w:sz w:val="18"/>
          <w:szCs w:val="18"/>
          <w:color w:val="231F20"/>
          <w:spacing w:val="-1"/>
        </w:rPr>
        <w:t>リリースし、ソースコードをコミュニテ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ィ</w:t>
      </w:r>
      <w:r>
        <w:rPr>
          <w:rFonts w:ascii="SimSun" w:hAnsi="SimSun" w:eastAsia="SimSun" w:cs="SimSun"/>
          <w:sz w:val="18"/>
          <w:szCs w:val="18"/>
          <w:color w:val="231F20"/>
          <w:spacing w:val="-5"/>
        </w:rPr>
        <w:t>に開放していった。</w:t>
      </w:r>
    </w:p>
    <w:p>
      <w:pPr>
        <w:ind w:left="93" w:right="350" w:firstLine="7"/>
        <w:spacing w:before="193" w:line="260" w:lineRule="auto"/>
        <w:rPr>
          <w:rFonts w:ascii="SimSun" w:hAnsi="SimSun" w:eastAsia="SimSun" w:cs="SimSun"/>
          <w:sz w:val="18"/>
          <w:szCs w:val="18"/>
        </w:rPr>
      </w:pPr>
      <w:r>
        <w:rPr>
          <w:rFonts w:ascii="SimSun" w:hAnsi="SimSun" w:eastAsia="SimSun" w:cs="SimSun"/>
          <w:sz w:val="18"/>
          <w:szCs w:val="18"/>
          <w:color w:val="231F20"/>
          <w:spacing w:val="-4"/>
        </w:rPr>
        <w:t>1977年、</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UNIX</w:t>
      </w:r>
      <w:r>
        <w:rPr>
          <w:rFonts w:ascii="MS Mincho" w:hAnsi="MS Mincho" w:eastAsia="MS Mincho" w:cs="MS Mincho"/>
          <w:sz w:val="18"/>
          <w:szCs w:val="18"/>
          <w:color w:val="231F20"/>
          <w:spacing w:val="-4"/>
        </w:rPr>
        <w:t>が</w:t>
      </w:r>
      <w:r>
        <w:rPr>
          <w:rFonts w:ascii="Arial" w:hAnsi="Arial" w:eastAsia="Arial" w:cs="Arial"/>
          <w:sz w:val="18"/>
          <w:szCs w:val="18"/>
          <w:color w:val="231F20"/>
          <w:spacing w:val="-2"/>
        </w:rPr>
        <w:t>UNIX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spacing w:val="-3"/>
        </w:rPr>
        <w:t>ク</w:t>
      </w:r>
      <w:r>
        <w:rPr>
          <w:rFonts w:ascii="SimSun" w:hAnsi="SimSun" w:eastAsia="SimSun" w:cs="SimSun"/>
          <w:sz w:val="18"/>
          <w:szCs w:val="18"/>
          <w:color w:val="231F20"/>
          <w:spacing w:val="-2"/>
        </w:rPr>
        <w:t>ローズドソース、すなわち</w:t>
      </w:r>
      <w:r>
        <w:rPr>
          <w:rFonts w:ascii="Arial" w:hAnsi="Arial" w:eastAsia="Arial" w:cs="Arial"/>
          <w:sz w:val="18"/>
          <w:szCs w:val="18"/>
          <w:color w:val="231F20"/>
          <w:spacing w:val="-2"/>
        </w:rPr>
        <w:t>AT&amp;T-UNIX</w:t>
      </w:r>
      <w:r>
        <w:rPr>
          <w:rFonts w:ascii="SimSun" w:hAnsi="SimSun" w:eastAsia="SimSun" w:cs="SimSun"/>
          <w:sz w:val="18"/>
          <w:szCs w:val="18"/>
          <w:color w:val="231F20"/>
          <w:spacing w:val="-2"/>
        </w:rPr>
        <w:t>)と</w:t>
      </w:r>
      <w:r>
        <w:rPr>
          <w:rFonts w:ascii="Arial" w:hAnsi="Arial" w:eastAsia="Arial" w:cs="Arial"/>
          <w:sz w:val="18"/>
          <w:szCs w:val="18"/>
          <w:color w:val="231F20"/>
          <w:spacing w:val="-2"/>
        </w:rPr>
        <w:t>BSD</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(オープンソース、すなわち</w:t>
      </w:r>
      <w:r>
        <w:rPr>
          <w:rFonts w:ascii="SimSun" w:hAnsi="SimSun" w:eastAsia="SimSun" w:cs="SimSun"/>
          <w:sz w:val="18"/>
          <w:szCs w:val="18"/>
          <w:color w:val="231F20"/>
        </w:rPr>
        <w:t xml:space="preserve"> </w:t>
      </w:r>
      <w:r>
        <w:rPr>
          <w:rFonts w:ascii="Arial" w:hAnsi="Arial" w:eastAsia="Arial" w:cs="Arial"/>
          <w:sz w:val="18"/>
          <w:szCs w:val="18"/>
          <w:color w:val="231F20"/>
          <w:spacing w:val="-3"/>
        </w:rPr>
        <w:t>BSD</w:t>
      </w:r>
      <w:r>
        <w:rPr>
          <w:rFonts w:ascii="Arial" w:hAnsi="Arial" w:eastAsia="Arial" w:cs="Arial"/>
          <w:sz w:val="18"/>
          <w:szCs w:val="18"/>
          <w:color w:val="231F20"/>
          <w:spacing w:val="-6"/>
        </w:rPr>
        <w:t>-</w:t>
      </w:r>
      <w:r>
        <w:rPr>
          <w:rFonts w:ascii="Arial" w:hAnsi="Arial" w:eastAsia="Arial" w:cs="Arial"/>
          <w:sz w:val="18"/>
          <w:szCs w:val="18"/>
          <w:color w:val="231F20"/>
          <w:spacing w:val="-3"/>
        </w:rPr>
        <w:t>UNIX</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4"/>
        </w:rPr>
        <w:t>進</w:t>
      </w:r>
      <w:r>
        <w:rPr>
          <w:rFonts w:ascii="SimSun" w:hAnsi="SimSun" w:eastAsia="SimSun" w:cs="SimSun"/>
          <w:sz w:val="18"/>
          <w:szCs w:val="18"/>
          <w:color w:val="231F20"/>
          <w:spacing w:val="-3"/>
        </w:rPr>
        <w:t>化し、「</w:t>
      </w:r>
      <w:r>
        <w:rPr>
          <w:rFonts w:ascii="MS Mincho" w:hAnsi="MS Mincho" w:eastAsia="MS Mincho" w:cs="MS Mincho"/>
          <w:sz w:val="18"/>
          <w:szCs w:val="18"/>
          <w:color w:val="231F20"/>
          <w:spacing w:val="-3"/>
        </w:rPr>
        <w:t>ポスト</w:t>
      </w:r>
      <w:r>
        <w:rPr>
          <w:rFonts w:ascii="Arial" w:hAnsi="Arial" w:eastAsia="Arial" w:cs="Arial"/>
          <w:sz w:val="18"/>
          <w:szCs w:val="18"/>
          <w:color w:val="231F20"/>
          <w:spacing w:val="-3"/>
        </w:rPr>
        <w:t>UNIX</w:t>
      </w:r>
      <w:r>
        <w:rPr>
          <w:rFonts w:ascii="SimSun" w:hAnsi="SimSun" w:eastAsia="SimSun" w:cs="SimSun"/>
          <w:sz w:val="18"/>
          <w:szCs w:val="18"/>
          <w:color w:val="231F20"/>
          <w:spacing w:val="-3"/>
        </w:rPr>
        <w:t>」時代が幕を開けた。</w:t>
      </w:r>
    </w:p>
    <w:p>
      <w:pPr>
        <w:ind w:left="89" w:right="81" w:firstLine="31"/>
        <w:spacing w:before="90" w:line="259" w:lineRule="auto"/>
        <w:rPr>
          <w:rFonts w:ascii="SimSun" w:hAnsi="SimSun" w:eastAsia="SimSun" w:cs="SimSun"/>
          <w:sz w:val="18"/>
          <w:szCs w:val="18"/>
        </w:rPr>
      </w:pPr>
      <w:r>
        <w:rPr>
          <w:rFonts w:ascii="SimSun" w:hAnsi="SimSun" w:eastAsia="SimSun" w:cs="SimSun"/>
          <w:sz w:val="18"/>
          <w:szCs w:val="18"/>
          <w:color w:val="231F20"/>
          <w:spacing w:val="-5"/>
        </w:rPr>
        <w:t>(</w:t>
      </w:r>
      <w:r>
        <w:rPr>
          <w:rFonts w:ascii="Arial" w:hAnsi="Arial" w:eastAsia="Arial" w:cs="Arial"/>
          <w:sz w:val="18"/>
          <w:szCs w:val="18"/>
          <w:color w:val="231F20"/>
          <w:spacing w:val="-5"/>
        </w:rPr>
        <w:t>UNIX</w:t>
      </w:r>
      <w:r>
        <w:rPr>
          <w:rFonts w:ascii="SimSun" w:hAnsi="SimSun" w:eastAsia="SimSun" w:cs="SimSun"/>
          <w:sz w:val="18"/>
          <w:szCs w:val="18"/>
          <w:color w:val="231F20"/>
          <w:spacing w:val="-5"/>
        </w:rPr>
        <w:t>)です。オープンソースの</w:t>
      </w:r>
      <w:r>
        <w:rPr>
          <w:rFonts w:ascii="Arial" w:hAnsi="Arial" w:eastAsia="Arial" w:cs="Arial"/>
          <w:sz w:val="18"/>
          <w:szCs w:val="18"/>
          <w:color w:val="231F20"/>
          <w:spacing w:val="-5"/>
        </w:rPr>
        <w:t>BSD</w:t>
      </w:r>
      <w:r>
        <w:rPr>
          <w:rFonts w:ascii="SimSun" w:hAnsi="SimSun" w:eastAsia="SimSun" w:cs="SimSun"/>
          <w:sz w:val="18"/>
          <w:szCs w:val="18"/>
          <w:color w:val="231F20"/>
          <w:spacing w:val="-5"/>
        </w:rPr>
        <w:t>オペレーティングシステムの主流は、</w:t>
      </w:r>
      <w:r>
        <w:rPr>
          <w:rFonts w:ascii="Arial" w:hAnsi="Arial" w:eastAsia="Arial" w:cs="Arial"/>
          <w:sz w:val="18"/>
          <w:szCs w:val="18"/>
          <w:color w:val="231F20"/>
          <w:spacing w:val="-5"/>
        </w:rPr>
        <w:t>386BSD</w:t>
      </w:r>
      <w:r>
        <w:rPr>
          <w:rFonts w:ascii="SimSun" w:hAnsi="SimSun" w:eastAsia="SimSun" w:cs="SimSun"/>
          <w:sz w:val="18"/>
          <w:szCs w:val="18"/>
          <w:color w:val="231F20"/>
          <w:spacing w:val="-5"/>
        </w:rPr>
        <w:t>、</w:t>
      </w:r>
      <w:r>
        <w:rPr>
          <w:rFonts w:ascii="Arial" w:hAnsi="Arial" w:eastAsia="Arial" w:cs="Arial"/>
          <w:sz w:val="18"/>
          <w:szCs w:val="18"/>
          <w:color w:val="231F20"/>
          <w:spacing w:val="-5"/>
        </w:rPr>
        <w:t>FreeBSD</w:t>
      </w:r>
      <w:r>
        <w:rPr>
          <w:rFonts w:ascii="SimSun" w:hAnsi="SimSun" w:eastAsia="SimSun" w:cs="SimSun"/>
          <w:sz w:val="18"/>
          <w:szCs w:val="18"/>
          <w:color w:val="231F20"/>
          <w:spacing w:val="-5"/>
        </w:rPr>
        <w:t>、</w:t>
      </w:r>
      <w:r>
        <w:rPr>
          <w:rFonts w:ascii="Arial" w:hAnsi="Arial" w:eastAsia="Arial" w:cs="Arial"/>
          <w:sz w:val="18"/>
          <w:szCs w:val="18"/>
          <w:color w:val="231F20"/>
          <w:spacing w:val="-5"/>
        </w:rPr>
        <w:t>NetBS</w:t>
      </w:r>
      <w:r>
        <w:rPr>
          <w:rFonts w:ascii="Arial" w:hAnsi="Arial" w:eastAsia="Arial" w:cs="Arial"/>
          <w:sz w:val="18"/>
          <w:szCs w:val="18"/>
          <w:color w:val="231F20"/>
        </w:rPr>
        <w:t>D</w:t>
      </w:r>
      <w:r>
        <w:rPr>
          <w:rFonts w:ascii="SimSun" w:hAnsi="SimSun" w:eastAsia="SimSun" w:cs="SimSun"/>
          <w:sz w:val="18"/>
          <w:szCs w:val="18"/>
          <w:color w:val="231F20"/>
          <w:spacing w:val="-5"/>
        </w:rPr>
        <w:t>、</w:t>
      </w:r>
      <w:r>
        <w:rPr>
          <w:rFonts w:ascii="SimSun" w:hAnsi="SimSun" w:eastAsia="SimSun" w:cs="SimSun"/>
          <w:sz w:val="18"/>
          <w:szCs w:val="18"/>
          <w:color w:val="231F20"/>
        </w:rPr>
        <w:t xml:space="preserve"> </w:t>
      </w:r>
      <w:r>
        <w:rPr>
          <w:rFonts w:ascii="Arial" w:hAnsi="Arial" w:eastAsia="Arial" w:cs="Arial"/>
          <w:sz w:val="18"/>
          <w:szCs w:val="18"/>
          <w:color w:val="231F20"/>
          <w:spacing w:val="-4"/>
        </w:rPr>
        <w:t>OpenBSD</w:t>
      </w:r>
      <w:r>
        <w:rPr>
          <w:rFonts w:ascii="MS Mincho" w:hAnsi="MS Mincho" w:eastAsia="MS Mincho" w:cs="MS Mincho"/>
          <w:sz w:val="18"/>
          <w:szCs w:val="18"/>
          <w:color w:val="231F20"/>
          <w:spacing w:val="-5"/>
        </w:rPr>
        <w:t>で</w:t>
      </w:r>
      <w:r>
        <w:rPr>
          <w:rFonts w:ascii="MS Mincho" w:hAnsi="MS Mincho" w:eastAsia="MS Mincho" w:cs="MS Mincho"/>
          <w:sz w:val="18"/>
          <w:szCs w:val="18"/>
          <w:color w:val="231F20"/>
          <w:spacing w:val="-4"/>
        </w:rPr>
        <w:t>す</w:t>
      </w:r>
      <w:r>
        <w:rPr>
          <w:rFonts w:ascii="SimSun" w:hAnsi="SimSun" w:eastAsia="SimSun" w:cs="SimSun"/>
          <w:sz w:val="18"/>
          <w:szCs w:val="18"/>
          <w:color w:val="231F20"/>
          <w:spacing w:val="-4"/>
        </w:rPr>
        <w:t>。</w:t>
      </w:r>
    </w:p>
    <w:p>
      <w:pPr>
        <w:ind w:left="85" w:right="574" w:firstLine="32"/>
        <w:spacing w:before="211" w:line="369" w:lineRule="auto"/>
        <w:rPr>
          <w:rFonts w:ascii="SimSun" w:hAnsi="SimSun" w:eastAsia="SimSun" w:cs="SimSun"/>
          <w:sz w:val="18"/>
          <w:szCs w:val="18"/>
        </w:rPr>
      </w:pPr>
      <w:r>
        <w:rPr>
          <w:rFonts w:ascii="SimSun" w:hAnsi="SimSun" w:eastAsia="SimSun" w:cs="SimSun"/>
          <w:sz w:val="18"/>
          <w:szCs w:val="18"/>
          <w:color w:val="231F20"/>
          <w:spacing w:val="-6"/>
        </w:rPr>
        <w:t>このように、世</w:t>
      </w:r>
      <w:r>
        <w:rPr>
          <w:rFonts w:ascii="SimSun" w:hAnsi="SimSun" w:eastAsia="SimSun" w:cs="SimSun"/>
          <w:sz w:val="18"/>
          <w:szCs w:val="18"/>
          <w:color w:val="231F20"/>
          <w:spacing w:val="-5"/>
        </w:rPr>
        <w:t>界</w:t>
      </w:r>
      <w:r>
        <w:rPr>
          <w:rFonts w:ascii="SimSun" w:hAnsi="SimSun" w:eastAsia="SimSun" w:cs="SimSun"/>
          <w:sz w:val="18"/>
          <w:szCs w:val="18"/>
          <w:color w:val="231F20"/>
          <w:spacing w:val="-3"/>
        </w:rPr>
        <w:t>におけるオープンソースの歴史は、1970年の「</w:t>
      </w:r>
      <w:r>
        <w:rPr>
          <w:rFonts w:ascii="MS Mincho" w:hAnsi="MS Mincho" w:eastAsia="MS Mincho" w:cs="MS Mincho"/>
          <w:sz w:val="18"/>
          <w:szCs w:val="18"/>
          <w:color w:val="231F20"/>
          <w:spacing w:val="-3"/>
        </w:rPr>
        <w:t>プレ</w:t>
      </w:r>
      <w:r>
        <w:rPr>
          <w:rFonts w:ascii="Arial" w:hAnsi="Arial" w:eastAsia="Arial" w:cs="Arial"/>
          <w:sz w:val="18"/>
          <w:szCs w:val="18"/>
          <w:color w:val="231F20"/>
          <w:spacing w:val="-3"/>
        </w:rPr>
        <w:t>UNIX</w:t>
      </w:r>
      <w:r>
        <w:rPr>
          <w:rFonts w:ascii="MS Mincho" w:hAnsi="MS Mincho" w:eastAsia="MS Mincho" w:cs="MS Mincho"/>
          <w:sz w:val="18"/>
          <w:szCs w:val="18"/>
          <w:color w:val="231F20"/>
          <w:spacing w:val="-3"/>
        </w:rPr>
        <w:t>」から始まっており、</w:t>
      </w:r>
      <w:r>
        <w:rPr>
          <w:rFonts w:ascii="Arial" w:hAnsi="Arial" w:eastAsia="Arial" w:cs="Arial"/>
          <w:sz w:val="18"/>
          <w:szCs w:val="18"/>
          <w:color w:val="231F20"/>
          <w:spacing w:val="-3"/>
        </w:rPr>
        <w:t>52</w:t>
      </w:r>
      <w:r>
        <w:rPr>
          <w:rFonts w:ascii="Arial" w:hAnsi="Arial" w:eastAsia="Arial" w:cs="Arial"/>
          <w:sz w:val="18"/>
          <w:szCs w:val="18"/>
          <w:color w:val="231F20"/>
        </w:rPr>
        <w:t xml:space="preserve"> </w:t>
      </w:r>
      <w:r>
        <w:rPr>
          <w:rFonts w:ascii="MS Mincho" w:hAnsi="MS Mincho" w:eastAsia="MS Mincho" w:cs="MS Mincho"/>
          <w:sz w:val="18"/>
          <w:szCs w:val="18"/>
          <w:color w:val="231F20"/>
          <w:spacing w:val="1"/>
        </w:rPr>
        <w:t>年経った今、</w:t>
      </w:r>
      <w:r>
        <w:rPr>
          <w:rFonts w:ascii="SimSun" w:hAnsi="SimSun" w:eastAsia="SimSun" w:cs="SimSun"/>
          <w:sz w:val="18"/>
          <w:szCs w:val="18"/>
          <w:color w:val="231F20"/>
          <w:spacing w:val="1"/>
        </w:rPr>
        <w:t>オープンソースは実に半世紀に渡って開発され続けてい</w:t>
      </w:r>
      <w:r>
        <w:rPr>
          <w:rFonts w:ascii="SimSun" w:hAnsi="SimSun" w:eastAsia="SimSun" w:cs="SimSun"/>
          <w:sz w:val="18"/>
          <w:szCs w:val="18"/>
          <w:color w:val="231F20"/>
        </w:rPr>
        <w:t>るのである。</w:t>
      </w:r>
    </w:p>
    <w:p>
      <w:pPr>
        <w:ind w:left="99"/>
        <w:spacing w:before="226" w:line="209" w:lineRule="auto"/>
        <w:outlineLvl w:val="2"/>
        <w:rPr>
          <w:rFonts w:ascii="PMingLiU" w:hAnsi="PMingLiU" w:eastAsia="PMingLiU" w:cs="PMingLiU"/>
          <w:sz w:val="21"/>
          <w:szCs w:val="21"/>
        </w:rPr>
      </w:pPr>
      <w:r>
        <w:rPr>
          <w:rFonts w:ascii="Arial" w:hAnsi="Arial" w:eastAsia="Arial" w:cs="Arial"/>
          <w:sz w:val="21"/>
          <w:szCs w:val="21"/>
          <w:color w:val="231F20"/>
          <w:spacing w:val="-16"/>
        </w:rPr>
        <w:t>1</w:t>
      </w:r>
      <w:r>
        <w:rPr>
          <w:rFonts w:ascii="Arial" w:hAnsi="Arial" w:eastAsia="Arial" w:cs="Arial"/>
          <w:sz w:val="21"/>
          <w:szCs w:val="21"/>
          <w:color w:val="231F20"/>
          <w:spacing w:val="-8"/>
        </w:rPr>
        <w:t>.2.2</w:t>
      </w:r>
      <w:r>
        <w:rPr>
          <w:rFonts w:ascii="Arial" w:hAnsi="Arial" w:eastAsia="Arial" w:cs="Arial"/>
          <w:sz w:val="21"/>
          <w:szCs w:val="21"/>
          <w:color w:val="231F20"/>
          <w:spacing w:val="-8"/>
        </w:rPr>
        <w:t xml:space="preserve"> </w:t>
      </w:r>
      <w:r>
        <w:rPr>
          <w:rFonts w:ascii="Arial" w:hAnsi="Arial" w:eastAsia="Arial" w:cs="Arial"/>
          <w:sz w:val="21"/>
          <w:szCs w:val="21"/>
          <w:color w:val="231F20"/>
          <w:spacing w:val="-8"/>
        </w:rPr>
        <w:t>GNU</w:t>
      </w:r>
      <w:r>
        <w:rPr>
          <w:rFonts w:ascii="MS Mincho" w:hAnsi="MS Mincho" w:eastAsia="MS Mincho" w:cs="MS Mincho"/>
          <w:sz w:val="21"/>
          <w:szCs w:val="21"/>
          <w:color w:val="231F20"/>
          <w:spacing w:val="-8"/>
        </w:rPr>
        <w:t>の</w:t>
      </w:r>
      <w:r>
        <w:rPr>
          <w:rFonts w:ascii="PMingLiU" w:hAnsi="PMingLiU" w:eastAsia="PMingLiU" w:cs="PMingLiU"/>
          <w:sz w:val="21"/>
          <w:szCs w:val="21"/>
          <w:color w:val="231F20"/>
          <w:spacing w:val="-8"/>
        </w:rPr>
        <w:t>短い歷史</w:t>
      </w:r>
    </w:p>
    <w:p>
      <w:pPr>
        <w:ind w:left="91"/>
        <w:spacing w:before="193" w:line="238" w:lineRule="exact"/>
        <w:rPr>
          <w:rFonts w:ascii="SimSun" w:hAnsi="SimSun" w:eastAsia="SimSun" w:cs="SimSun"/>
          <w:sz w:val="18"/>
          <w:szCs w:val="18"/>
        </w:rPr>
      </w:pPr>
      <w:r>
        <w:rPr>
          <w:rFonts w:ascii="Arial" w:hAnsi="Arial" w:eastAsia="Arial" w:cs="Arial"/>
          <w:sz w:val="18"/>
          <w:szCs w:val="18"/>
          <w:color w:val="231F20"/>
          <w:spacing w:val="-3"/>
          <w:position w:val="1"/>
        </w:rPr>
        <w:t>GNU</w:t>
      </w:r>
      <w:r>
        <w:rPr>
          <w:rFonts w:ascii="MS Mincho" w:hAnsi="MS Mincho" w:eastAsia="MS Mincho" w:cs="MS Mincho"/>
          <w:sz w:val="18"/>
          <w:szCs w:val="18"/>
          <w:color w:val="231F20"/>
          <w:spacing w:val="-3"/>
          <w:position w:val="1"/>
        </w:rPr>
        <w:t>は</w:t>
      </w:r>
      <w:r>
        <w:rPr>
          <w:rFonts w:ascii="SimSun" w:hAnsi="SimSun" w:eastAsia="SimSun" w:cs="SimSun"/>
          <w:sz w:val="18"/>
          <w:szCs w:val="18"/>
          <w:color w:val="231F20"/>
          <w:spacing w:val="-3"/>
          <w:position w:val="1"/>
        </w:rPr>
        <w:t>「</w:t>
      </w:r>
      <w:r>
        <w:rPr>
          <w:rFonts w:ascii="Arial" w:hAnsi="Arial" w:eastAsia="Arial" w:cs="Arial"/>
          <w:sz w:val="18"/>
          <w:szCs w:val="18"/>
          <w:color w:val="231F20"/>
          <w:spacing w:val="-3"/>
          <w:position w:val="1"/>
        </w:rPr>
        <w:t>GNU's</w:t>
      </w:r>
      <w:r>
        <w:rPr>
          <w:rFonts w:ascii="Arial" w:hAnsi="Arial" w:eastAsia="Arial" w:cs="Arial"/>
          <w:sz w:val="18"/>
          <w:szCs w:val="18"/>
          <w:color w:val="231F20"/>
          <w:spacing w:val="-3"/>
          <w:position w:val="1"/>
        </w:rPr>
        <w:t xml:space="preserve"> </w:t>
      </w:r>
      <w:r>
        <w:rPr>
          <w:rFonts w:ascii="Arial" w:hAnsi="Arial" w:eastAsia="Arial" w:cs="Arial"/>
          <w:sz w:val="18"/>
          <w:szCs w:val="18"/>
          <w:color w:val="231F20"/>
          <w:spacing w:val="-3"/>
          <w:position w:val="1"/>
        </w:rPr>
        <w:t>Not</w:t>
      </w:r>
      <w:r>
        <w:rPr>
          <w:rFonts w:ascii="Arial" w:hAnsi="Arial" w:eastAsia="Arial" w:cs="Arial"/>
          <w:sz w:val="18"/>
          <w:szCs w:val="18"/>
          <w:color w:val="231F20"/>
          <w:spacing w:val="-3"/>
          <w:position w:val="1"/>
        </w:rPr>
        <w:t xml:space="preserve"> </w:t>
      </w:r>
      <w:r>
        <w:rPr>
          <w:rFonts w:ascii="Arial" w:hAnsi="Arial" w:eastAsia="Arial" w:cs="Arial"/>
          <w:sz w:val="18"/>
          <w:szCs w:val="18"/>
          <w:color w:val="231F20"/>
          <w:spacing w:val="-3"/>
          <w:position w:val="1"/>
        </w:rPr>
        <w:t>UNI</w:t>
      </w:r>
      <w:r>
        <w:rPr>
          <w:rFonts w:ascii="Arial" w:hAnsi="Arial" w:eastAsia="Arial" w:cs="Arial"/>
          <w:sz w:val="18"/>
          <w:szCs w:val="18"/>
          <w:color w:val="231F20"/>
          <w:spacing w:val="-2"/>
          <w:position w:val="1"/>
        </w:rPr>
        <w:t>X</w:t>
      </w:r>
      <w:r>
        <w:rPr>
          <w:rFonts w:ascii="SimSun" w:hAnsi="SimSun" w:eastAsia="SimSun" w:cs="SimSun"/>
          <w:sz w:val="18"/>
          <w:szCs w:val="18"/>
          <w:color w:val="231F20"/>
          <w:spacing w:val="-3"/>
          <w:position w:val="1"/>
        </w:rPr>
        <w:t>」の略です。</w:t>
      </w:r>
    </w:p>
    <w:p>
      <w:pPr>
        <w:ind w:left="109" w:right="445" w:hanging="10"/>
        <w:spacing w:before="228" w:line="370" w:lineRule="auto"/>
        <w:rPr>
          <w:rFonts w:ascii="SimSun" w:hAnsi="SimSun" w:eastAsia="SimSun" w:cs="SimSun"/>
          <w:sz w:val="18"/>
          <w:szCs w:val="18"/>
        </w:rPr>
      </w:pPr>
      <w:r>
        <w:rPr>
          <w:rFonts w:ascii="SimSun" w:hAnsi="SimSun" w:eastAsia="SimSun" w:cs="SimSun"/>
          <w:sz w:val="18"/>
          <w:szCs w:val="18"/>
          <w:color w:val="231F20"/>
          <w:spacing w:val="-8"/>
        </w:rPr>
        <w:t>1983</w:t>
      </w:r>
      <w:r>
        <w:rPr>
          <w:rFonts w:ascii="SimSun" w:hAnsi="SimSun" w:eastAsia="SimSun" w:cs="SimSun"/>
          <w:sz w:val="18"/>
          <w:szCs w:val="18"/>
          <w:color w:val="231F20"/>
          <w:spacing w:val="-6"/>
        </w:rPr>
        <w:t>年</w:t>
      </w:r>
      <w:r>
        <w:rPr>
          <w:rFonts w:ascii="SimSun" w:hAnsi="SimSun" w:eastAsia="SimSun" w:cs="SimSun"/>
          <w:sz w:val="18"/>
          <w:szCs w:val="18"/>
          <w:color w:val="231F20"/>
          <w:spacing w:val="-4"/>
        </w:rPr>
        <w:t>9月</w:t>
      </w:r>
      <w:r>
        <w:rPr>
          <w:rFonts w:ascii="Arial" w:hAnsi="Arial" w:eastAsia="Arial" w:cs="Arial"/>
          <w:sz w:val="18"/>
          <w:szCs w:val="18"/>
          <w:color w:val="231F20"/>
          <w:spacing w:val="-4"/>
        </w:rPr>
        <w:t>27</w:t>
      </w:r>
      <w:r>
        <w:rPr>
          <w:rFonts w:ascii="MS Mincho" w:hAnsi="MS Mincho" w:eastAsia="MS Mincho" w:cs="MS Mincho"/>
          <w:sz w:val="18"/>
          <w:szCs w:val="18"/>
          <w:color w:val="231F20"/>
          <w:spacing w:val="-4"/>
        </w:rPr>
        <w:t>日、リチャード</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ストールマンは、</w:t>
      </w:r>
      <w:r>
        <w:rPr>
          <w:rFonts w:ascii="SimSun" w:hAnsi="SimSun" w:eastAsia="SimSun" w:cs="SimSun"/>
          <w:sz w:val="18"/>
          <w:szCs w:val="18"/>
          <w:color w:val="231F20"/>
          <w:spacing w:val="-4"/>
        </w:rPr>
        <w:t>初期のコンピュータ</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コミュニティに蔓延してい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た協力の精神を取り戻し、プロプライエタリなソフトウェアの所有者が張った障壁を取り除</w:t>
      </w:r>
      <w:r>
        <w:rPr>
          <w:rFonts w:ascii="SimSun" w:hAnsi="SimSun" w:eastAsia="SimSun" w:cs="SimSun"/>
          <w:sz w:val="18"/>
          <w:szCs w:val="18"/>
          <w:color w:val="231F20"/>
          <w:spacing w:val="4"/>
        </w:rPr>
        <w:t>く</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ことによっ</w:t>
      </w:r>
      <w:r>
        <w:rPr>
          <w:rFonts w:ascii="SimSun" w:hAnsi="SimSun" w:eastAsia="SimSun" w:cs="SimSun"/>
          <w:sz w:val="18"/>
          <w:szCs w:val="18"/>
          <w:color w:val="231F20"/>
          <w:spacing w:val="5"/>
        </w:rPr>
        <w:t>て、それを再び可能にしようという意図で、</w:t>
      </w:r>
      <w:r>
        <w:rPr>
          <w:rFonts w:ascii="Arial" w:hAnsi="Arial" w:eastAsia="Arial" w:cs="Arial"/>
          <w:sz w:val="18"/>
          <w:szCs w:val="18"/>
          <w:color w:val="231F20"/>
        </w:rPr>
        <w:t>GNU</w:t>
      </w:r>
      <w:r>
        <w:rPr>
          <w:rFonts w:ascii="SimSun" w:hAnsi="SimSun" w:eastAsia="SimSun" w:cs="SimSun"/>
          <w:sz w:val="18"/>
          <w:szCs w:val="18"/>
          <w:color w:val="231F20"/>
          <w:spacing w:val="5"/>
        </w:rPr>
        <w:t>プロジェクトの最初の声明を発表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しまし</w:t>
      </w:r>
      <w:r>
        <w:rPr>
          <w:rFonts w:ascii="SimSun" w:hAnsi="SimSun" w:eastAsia="SimSun" w:cs="SimSun"/>
          <w:sz w:val="18"/>
          <w:szCs w:val="18"/>
          <w:color w:val="231F20"/>
          <w:spacing w:val="-1"/>
        </w:rPr>
        <w:t>た。</w:t>
      </w:r>
    </w:p>
    <w:p>
      <w:pPr>
        <w:ind w:left="94" w:right="231" w:firstLine="5"/>
        <w:spacing w:before="82" w:line="274" w:lineRule="auto"/>
        <w:rPr>
          <w:rFonts w:ascii="SimSun" w:hAnsi="SimSun" w:eastAsia="SimSun" w:cs="SimSun"/>
          <w:sz w:val="18"/>
          <w:szCs w:val="18"/>
        </w:rPr>
      </w:pPr>
      <w:r>
        <w:rPr>
          <w:rFonts w:ascii="Arial" w:hAnsi="Arial" w:eastAsia="Arial" w:cs="Arial"/>
          <w:sz w:val="18"/>
          <w:szCs w:val="18"/>
          <w:color w:val="231F20"/>
          <w:spacing w:val="-18"/>
        </w:rPr>
        <w:t>19</w:t>
      </w:r>
      <w:r>
        <w:rPr>
          <w:rFonts w:ascii="Arial" w:hAnsi="Arial" w:eastAsia="Arial" w:cs="Arial"/>
          <w:sz w:val="18"/>
          <w:szCs w:val="18"/>
          <w:color w:val="231F20"/>
          <w:spacing w:val="-15"/>
        </w:rPr>
        <w:t>8</w:t>
      </w:r>
      <w:r>
        <w:rPr>
          <w:rFonts w:ascii="Arial" w:hAnsi="Arial" w:eastAsia="Arial" w:cs="Arial"/>
          <w:sz w:val="18"/>
          <w:szCs w:val="18"/>
          <w:color w:val="231F20"/>
          <w:spacing w:val="-9"/>
        </w:rPr>
        <w:t>4</w:t>
      </w:r>
      <w:r>
        <w:rPr>
          <w:rFonts w:ascii="MS Mincho" w:hAnsi="MS Mincho" w:eastAsia="MS Mincho" w:cs="MS Mincho"/>
          <w:sz w:val="18"/>
          <w:szCs w:val="18"/>
          <w:color w:val="231F20"/>
          <w:spacing w:val="-9"/>
        </w:rPr>
        <w:t>年</w:t>
      </w:r>
      <w:r>
        <w:rPr>
          <w:rFonts w:ascii="Arial" w:hAnsi="Arial" w:eastAsia="Arial" w:cs="Arial"/>
          <w:sz w:val="18"/>
          <w:szCs w:val="18"/>
          <w:color w:val="231F20"/>
          <w:spacing w:val="-9"/>
        </w:rPr>
        <w:t>1</w:t>
      </w:r>
      <w:r>
        <w:rPr>
          <w:rFonts w:ascii="SimSun" w:hAnsi="SimSun" w:eastAsia="SimSun" w:cs="SimSun"/>
          <w:sz w:val="18"/>
          <w:szCs w:val="18"/>
          <w:color w:val="231F20"/>
          <w:spacing w:val="-9"/>
        </w:rPr>
        <w:t>月、</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リチャード</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ストールマンは</w:t>
      </w:r>
      <w:r>
        <w:rPr>
          <w:rFonts w:ascii="Arial" w:hAnsi="Arial" w:eastAsia="Arial" w:cs="Arial"/>
          <w:sz w:val="18"/>
          <w:szCs w:val="18"/>
          <w:color w:val="231F20"/>
          <w:spacing w:val="-9"/>
        </w:rPr>
        <w:t>MIT</w:t>
      </w:r>
      <w:r>
        <w:rPr>
          <w:rFonts w:ascii="MS Mincho" w:hAnsi="MS Mincho" w:eastAsia="MS Mincho" w:cs="MS Mincho"/>
          <w:sz w:val="18"/>
          <w:szCs w:val="18"/>
          <w:color w:val="231F20"/>
          <w:spacing w:val="-9"/>
        </w:rPr>
        <w:t>を</w:t>
      </w:r>
      <w:r>
        <w:rPr>
          <w:rFonts w:ascii="SimSun" w:hAnsi="SimSun" w:eastAsia="SimSun" w:cs="SimSun"/>
          <w:sz w:val="18"/>
          <w:szCs w:val="18"/>
          <w:color w:val="231F20"/>
          <w:spacing w:val="-9"/>
        </w:rPr>
        <w:t>離れ、</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9"/>
        </w:rPr>
        <w:t>GNU</w:t>
      </w:r>
      <w:r>
        <w:rPr>
          <w:rFonts w:ascii="SimSun" w:hAnsi="SimSun" w:eastAsia="SimSun" w:cs="SimSun"/>
          <w:sz w:val="18"/>
          <w:szCs w:val="18"/>
          <w:color w:val="231F20"/>
          <w:spacing w:val="-9"/>
        </w:rPr>
        <w:t>ソフトウェアを書き始め、同年</w:t>
      </w:r>
      <w:r>
        <w:rPr>
          <w:rFonts w:ascii="Arial" w:hAnsi="Arial" w:eastAsia="Arial" w:cs="Arial"/>
          <w:sz w:val="18"/>
          <w:szCs w:val="18"/>
          <w:color w:val="231F20"/>
          <w:spacing w:val="-9"/>
        </w:rPr>
        <w:t>9</w:t>
      </w:r>
      <w:r>
        <w:rPr>
          <w:rFonts w:ascii="MS Mincho" w:hAnsi="MS Mincho" w:eastAsia="MS Mincho" w:cs="MS Mincho"/>
          <w:sz w:val="18"/>
          <w:szCs w:val="18"/>
          <w:color w:val="231F20"/>
          <w:spacing w:val="-9"/>
        </w:rPr>
        <w:t>月には</w:t>
      </w:r>
      <w:r>
        <w:rPr>
          <w:rFonts w:ascii="Arial" w:hAnsi="Arial" w:eastAsia="Arial" w:cs="Arial"/>
          <w:sz w:val="18"/>
          <w:szCs w:val="18"/>
          <w:color w:val="231F20"/>
          <w:spacing w:val="-9"/>
        </w:rPr>
        <w:t>GNU</w:t>
      </w:r>
      <w:r>
        <w:rPr>
          <w:rFonts w:ascii="Arial" w:hAnsi="Arial" w:eastAsia="Arial" w:cs="Arial"/>
          <w:sz w:val="18"/>
          <w:szCs w:val="18"/>
          <w:color w:val="231F20"/>
        </w:rPr>
        <w:t xml:space="preserve"> </w:t>
      </w:r>
      <w:r>
        <w:rPr>
          <w:rFonts w:ascii="Arial" w:hAnsi="Arial" w:eastAsia="Arial" w:cs="Arial"/>
          <w:sz w:val="18"/>
          <w:szCs w:val="18"/>
          <w:color w:val="231F20"/>
          <w:spacing w:val="-3"/>
        </w:rPr>
        <w:t>Emacs</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5"/>
        </w:rPr>
        <w:t>制</w:t>
      </w:r>
      <w:r>
        <w:rPr>
          <w:rFonts w:ascii="SimSun" w:hAnsi="SimSun" w:eastAsia="SimSun" w:cs="SimSun"/>
          <w:sz w:val="18"/>
          <w:szCs w:val="18"/>
          <w:color w:val="231F20"/>
          <w:spacing w:val="-3"/>
        </w:rPr>
        <w:t>作を開始しました。</w:t>
      </w:r>
    </w:p>
    <w:p>
      <w:pPr>
        <w:ind w:left="113" w:right="97" w:hanging="13"/>
        <w:spacing w:before="180" w:line="274" w:lineRule="auto"/>
        <w:rPr>
          <w:rFonts w:ascii="SimSun" w:hAnsi="SimSun" w:eastAsia="SimSun" w:cs="SimSun"/>
          <w:sz w:val="18"/>
          <w:szCs w:val="18"/>
        </w:rPr>
      </w:pPr>
      <w:r>
        <w:rPr>
          <w:rFonts w:ascii="SimSun" w:hAnsi="SimSun" w:eastAsia="SimSun" w:cs="SimSun"/>
          <w:sz w:val="18"/>
          <w:szCs w:val="18"/>
          <w:color w:val="231F20"/>
          <w:spacing w:val="-11"/>
        </w:rPr>
        <w:t>1</w:t>
      </w:r>
      <w:r>
        <w:rPr>
          <w:rFonts w:ascii="SimSun" w:hAnsi="SimSun" w:eastAsia="SimSun" w:cs="SimSun"/>
          <w:sz w:val="18"/>
          <w:szCs w:val="18"/>
          <w:color w:val="231F20"/>
          <w:spacing w:val="-6"/>
        </w:rPr>
        <w:t>985年、</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リチャード</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ストールマンは</w:t>
      </w:r>
      <w:r>
        <w:rPr>
          <w:rFonts w:ascii="Arial" w:hAnsi="Arial" w:eastAsia="Arial" w:cs="Arial"/>
          <w:sz w:val="18"/>
          <w:szCs w:val="18"/>
          <w:color w:val="231F20"/>
          <w:spacing w:val="-6"/>
        </w:rPr>
        <w:t>GNU</w:t>
      </w:r>
      <w:r>
        <w:rPr>
          <w:rFonts w:ascii="SimSun" w:hAnsi="SimSun" w:eastAsia="SimSun" w:cs="SimSun"/>
          <w:sz w:val="18"/>
          <w:szCs w:val="18"/>
          <w:color w:val="231F20"/>
          <w:spacing w:val="-6"/>
        </w:rPr>
        <w:t>宣言を発表し、「</w:t>
      </w:r>
      <w:r>
        <w:rPr>
          <w:rFonts w:ascii="MS Mincho" w:hAnsi="MS Mincho" w:eastAsia="MS Mincho" w:cs="MS Mincho"/>
          <w:sz w:val="18"/>
          <w:szCs w:val="18"/>
          <w:color w:val="231F20"/>
          <w:spacing w:val="-6"/>
        </w:rPr>
        <w:t>プレ</w:t>
      </w:r>
      <w:r>
        <w:rPr>
          <w:rFonts w:ascii="Arial" w:hAnsi="Arial" w:eastAsia="Arial" w:cs="Arial"/>
          <w:sz w:val="18"/>
          <w:szCs w:val="18"/>
          <w:color w:val="231F20"/>
          <w:spacing w:val="-6"/>
        </w:rPr>
        <w:t>UNIX</w:t>
      </w:r>
      <w:r>
        <w:rPr>
          <w:rFonts w:ascii="SimSun" w:hAnsi="SimSun" w:eastAsia="SimSun" w:cs="SimSun"/>
          <w:sz w:val="18"/>
          <w:szCs w:val="18"/>
          <w:color w:val="231F20"/>
          <w:spacing w:val="-6"/>
        </w:rPr>
        <w:t>」と</w:t>
      </w:r>
      <w:r>
        <w:rPr>
          <w:rFonts w:ascii="Arial" w:hAnsi="Arial" w:eastAsia="Arial" w:cs="Arial"/>
          <w:sz w:val="18"/>
          <w:szCs w:val="18"/>
          <w:color w:val="231F20"/>
          <w:spacing w:val="-6"/>
        </w:rPr>
        <w:t>BSD</w:t>
      </w:r>
      <w:r>
        <w:rPr>
          <w:rFonts w:ascii="SimSun" w:hAnsi="SimSun" w:eastAsia="SimSun" w:cs="SimSun"/>
          <w:sz w:val="18"/>
          <w:szCs w:val="18"/>
          <w:color w:val="231F20"/>
          <w:spacing w:val="-6"/>
        </w:rPr>
        <w:t>のオープンソースの成果</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をもとに、</w:t>
      </w:r>
      <w:r>
        <w:rPr>
          <w:rFonts w:ascii="SimSun" w:hAnsi="SimSun" w:eastAsia="SimSun" w:cs="SimSun"/>
          <w:sz w:val="18"/>
          <w:szCs w:val="18"/>
          <w:color w:val="231F20"/>
          <w:spacing w:val="-15"/>
        </w:rPr>
        <w:t xml:space="preserve"> </w:t>
      </w:r>
      <w:r>
        <w:rPr>
          <w:rFonts w:ascii="Arial" w:hAnsi="Arial" w:eastAsia="Arial" w:cs="Arial"/>
          <w:sz w:val="18"/>
          <w:szCs w:val="18"/>
          <w:color w:val="231F20"/>
          <w:spacing w:val="-15"/>
        </w:rPr>
        <w:t>Emacs</w:t>
      </w:r>
      <w:r>
        <w:rPr>
          <w:rFonts w:ascii="MS Mincho" w:hAnsi="MS Mincho" w:eastAsia="MS Mincho" w:cs="MS Mincho"/>
          <w:sz w:val="18"/>
          <w:szCs w:val="18"/>
          <w:color w:val="231F20"/>
          <w:spacing w:val="-15"/>
        </w:rPr>
        <w:t>を</w:t>
      </w:r>
      <w:r>
        <w:rPr>
          <w:rFonts w:ascii="SimSun" w:hAnsi="SimSun" w:eastAsia="SimSun" w:cs="SimSun"/>
          <w:sz w:val="18"/>
          <w:szCs w:val="18"/>
          <w:color w:val="231F20"/>
          <w:spacing w:val="-15"/>
        </w:rPr>
        <w:t>開発</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発売した</w:t>
      </w:r>
    </w:p>
    <w:p>
      <w:pPr>
        <w:ind w:left="117" w:right="62" w:firstLine="6"/>
        <w:spacing w:before="64" w:line="268" w:lineRule="auto"/>
        <w:rPr>
          <w:rFonts w:ascii="SimSun" w:hAnsi="SimSun" w:eastAsia="SimSun" w:cs="SimSun"/>
          <w:sz w:val="18"/>
          <w:szCs w:val="18"/>
        </w:rPr>
      </w:pPr>
      <w:r>
        <w:rPr>
          <w:rFonts w:ascii="SimSun" w:hAnsi="SimSun" w:eastAsia="SimSun" w:cs="SimSun"/>
          <w:sz w:val="18"/>
          <w:szCs w:val="18"/>
          <w:color w:val="231F20"/>
          <w:spacing w:val="-4"/>
        </w:rPr>
        <w:t>コンパイラなどの</w:t>
      </w:r>
      <w:r>
        <w:rPr>
          <w:rFonts w:ascii="MS Mincho" w:hAnsi="MS Mincho" w:eastAsia="MS Mincho" w:cs="MS Mincho"/>
          <w:sz w:val="18"/>
          <w:szCs w:val="18"/>
          <w:color w:val="231F20"/>
          <w:spacing w:val="-4"/>
        </w:rPr>
        <w:t>フリーソフト(自由</w:t>
      </w:r>
      <w:r>
        <w:rPr>
          <w:rFonts w:ascii="MS Mincho" w:hAnsi="MS Mincho" w:eastAsia="MS Mincho" w:cs="MS Mincho"/>
          <w:sz w:val="18"/>
          <w:szCs w:val="18"/>
          <w:color w:val="231F20"/>
          <w:spacing w:val="-2"/>
        </w:rPr>
        <w:t>ソフトウェア</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。同年</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月、</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フリーソフトウェアファウンデーショ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Arial" w:hAnsi="Arial" w:eastAsia="Arial" w:cs="Arial"/>
          <w:sz w:val="18"/>
          <w:szCs w:val="18"/>
          <w:color w:val="231F20"/>
        </w:rPr>
        <w:t>FSF</w:t>
      </w:r>
      <w:r>
        <w:rPr>
          <w:rFonts w:ascii="MS Mincho" w:hAnsi="MS Mincho" w:eastAsia="MS Mincho" w:cs="MS Mincho"/>
          <w:sz w:val="18"/>
          <w:szCs w:val="18"/>
          <w:color w:val="231F20"/>
          <w:spacing w:val="12"/>
        </w:rPr>
        <w:t>)が</w:t>
      </w:r>
      <w:r>
        <w:rPr>
          <w:rFonts w:ascii="SimSun" w:hAnsi="SimSun" w:eastAsia="SimSun" w:cs="SimSun"/>
          <w:sz w:val="18"/>
          <w:szCs w:val="18"/>
          <w:color w:val="231F20"/>
          <w:spacing w:val="12"/>
        </w:rPr>
        <w:t>設立された。</w:t>
      </w:r>
    </w:p>
    <w:p>
      <w:pPr>
        <w:ind w:left="125" w:right="428" w:hanging="47"/>
        <w:spacing w:before="195" w:line="361" w:lineRule="auto"/>
        <w:jc w:val="right"/>
        <w:rPr>
          <w:rFonts w:ascii="SimSun" w:hAnsi="SimSun" w:eastAsia="SimSun" w:cs="SimSun"/>
          <w:sz w:val="18"/>
          <w:szCs w:val="18"/>
        </w:rPr>
      </w:pPr>
      <w:r>
        <w:rPr>
          <w:rFonts w:ascii="MS Mincho" w:hAnsi="MS Mincho" w:eastAsia="MS Mincho" w:cs="MS Mincho"/>
          <w:sz w:val="18"/>
          <w:szCs w:val="18"/>
          <w:color w:val="231F20"/>
          <w:spacing w:val="4"/>
        </w:rPr>
        <w:t>フリーソフトウ</w:t>
      </w:r>
      <w:r>
        <w:rPr>
          <w:rFonts w:ascii="MS Mincho" w:hAnsi="MS Mincho" w:eastAsia="MS Mincho" w:cs="MS Mincho"/>
          <w:sz w:val="18"/>
          <w:szCs w:val="18"/>
          <w:color w:val="231F20"/>
          <w:spacing w:val="2"/>
        </w:rPr>
        <w:t>ェア</w:t>
      </w:r>
      <w:r>
        <w:rPr>
          <w:rFonts w:ascii="SimSun" w:hAnsi="SimSun" w:eastAsia="SimSun" w:cs="SimSun"/>
          <w:sz w:val="18"/>
          <w:szCs w:val="18"/>
          <w:color w:val="231F20"/>
          <w:spacing w:val="2"/>
        </w:rPr>
        <w:t>」の「</w:t>
      </w:r>
      <w:r>
        <w:rPr>
          <w:rFonts w:ascii="MS Mincho" w:hAnsi="MS Mincho" w:eastAsia="MS Mincho" w:cs="MS Mincho"/>
          <w:sz w:val="18"/>
          <w:szCs w:val="18"/>
          <w:color w:val="231F20"/>
          <w:spacing w:val="2"/>
        </w:rPr>
        <w:t>フリー」は</w:t>
      </w:r>
      <w:r>
        <w:rPr>
          <w:rFonts w:ascii="SimSun" w:hAnsi="SimSun" w:eastAsia="SimSun" w:cs="SimSun"/>
          <w:sz w:val="18"/>
          <w:szCs w:val="18"/>
          <w:color w:val="231F20"/>
          <w:spacing w:val="2"/>
        </w:rPr>
        <w:t>自由を意味し、値段ではありません。そして、お金を払って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も払わなくても</w:t>
      </w:r>
      <w:r>
        <w:rPr>
          <w:rFonts w:ascii="Arial" w:hAnsi="Arial" w:eastAsia="Arial" w:cs="Arial"/>
          <w:sz w:val="18"/>
          <w:szCs w:val="18"/>
          <w:color w:val="231F20"/>
        </w:rPr>
        <w:t>GNU</w:t>
      </w:r>
      <w:r>
        <w:rPr>
          <w:rFonts w:ascii="SimSun" w:hAnsi="SimSun" w:eastAsia="SimSun" w:cs="SimSun"/>
          <w:sz w:val="18"/>
          <w:szCs w:val="18"/>
          <w:color w:val="231F20"/>
          <w:spacing w:val="1"/>
        </w:rPr>
        <w:t>ソフトウェアを入手できる</w:t>
      </w:r>
      <w:r>
        <w:rPr>
          <w:rFonts w:ascii="SimSun" w:hAnsi="SimSun" w:eastAsia="SimSun" w:cs="SimSun"/>
          <w:sz w:val="18"/>
          <w:szCs w:val="18"/>
          <w:color w:val="231F20"/>
        </w:rPr>
        <w:t>可能性を指しています。ソフトウェアを受け取った</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ら、それを使うための4つの具体的な自由があります。それは、好きなよう</w:t>
      </w:r>
      <w:r>
        <w:rPr>
          <w:rFonts w:ascii="SimSun" w:hAnsi="SimSun" w:eastAsia="SimSun" w:cs="SimSun"/>
          <w:sz w:val="18"/>
          <w:szCs w:val="18"/>
          <w:color w:val="231F20"/>
        </w:rPr>
        <w:t>に実行する自由、コピー</w:t>
      </w:r>
    </w:p>
    <w:p>
      <w:pPr>
        <w:ind w:left="124" w:right="437" w:firstLine="2"/>
        <w:spacing w:line="369" w:lineRule="auto"/>
        <w:rPr>
          <w:rFonts w:ascii="SimSun" w:hAnsi="SimSun" w:eastAsia="SimSun" w:cs="SimSun"/>
          <w:sz w:val="18"/>
          <w:szCs w:val="18"/>
        </w:rPr>
      </w:pPr>
      <w:r>
        <w:rPr>
          <w:rFonts w:ascii="SimSun" w:hAnsi="SimSun" w:eastAsia="SimSun" w:cs="SimSun"/>
          <w:sz w:val="18"/>
          <w:szCs w:val="18"/>
          <w:color w:val="231F20"/>
          <w:spacing w:val="-1"/>
        </w:rPr>
        <w:t>して友人や同僚に与える自由、ソースコードを完全に制御してソフトウェアを改良する自由</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コミ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ュニティを作るため</w:t>
      </w:r>
      <w:r>
        <w:rPr>
          <w:rFonts w:ascii="SimSun" w:hAnsi="SimSun" w:eastAsia="SimSun" w:cs="SimSun"/>
          <w:sz w:val="18"/>
          <w:szCs w:val="18"/>
          <w:color w:val="231F20"/>
          <w:spacing w:val="2"/>
        </w:rPr>
        <w:t>に改良版を配布する自由です。</w:t>
      </w:r>
    </w:p>
    <w:p>
      <w:pPr>
        <w:ind w:left="99"/>
        <w:spacing w:before="227" w:line="211" w:lineRule="auto"/>
        <w:outlineLvl w:val="2"/>
        <w:rPr>
          <w:rFonts w:ascii="PMingLiU" w:hAnsi="PMingLiU" w:eastAsia="PMingLiU" w:cs="PMingLiU"/>
          <w:sz w:val="21"/>
          <w:szCs w:val="21"/>
        </w:rPr>
      </w:pPr>
      <w:r>
        <w:rPr>
          <w:rFonts w:ascii="Arial" w:hAnsi="Arial" w:eastAsia="Arial" w:cs="Arial"/>
          <w:sz w:val="21"/>
          <w:szCs w:val="21"/>
          <w:color w:val="231F20"/>
          <w:spacing w:val="-16"/>
        </w:rPr>
        <w:t>1</w:t>
      </w:r>
      <w:r>
        <w:rPr>
          <w:rFonts w:ascii="Arial" w:hAnsi="Arial" w:eastAsia="Arial" w:cs="Arial"/>
          <w:sz w:val="21"/>
          <w:szCs w:val="21"/>
          <w:color w:val="231F20"/>
          <w:spacing w:val="-10"/>
        </w:rPr>
        <w:t>.</w:t>
      </w:r>
      <w:r>
        <w:rPr>
          <w:rFonts w:ascii="Arial" w:hAnsi="Arial" w:eastAsia="Arial" w:cs="Arial"/>
          <w:sz w:val="21"/>
          <w:szCs w:val="21"/>
          <w:color w:val="231F20"/>
          <w:spacing w:val="-8"/>
        </w:rPr>
        <w:t>2.3</w:t>
      </w:r>
      <w:r>
        <w:rPr>
          <w:rFonts w:ascii="Arial" w:hAnsi="Arial" w:eastAsia="Arial" w:cs="Arial"/>
          <w:sz w:val="21"/>
          <w:szCs w:val="21"/>
          <w:color w:val="231F20"/>
          <w:spacing w:val="-8"/>
        </w:rPr>
        <w:t xml:space="preserve"> </w:t>
      </w:r>
      <w:r>
        <w:rPr>
          <w:rFonts w:ascii="Arial" w:hAnsi="Arial" w:eastAsia="Arial" w:cs="Arial"/>
          <w:sz w:val="21"/>
          <w:szCs w:val="21"/>
          <w:color w:val="231F20"/>
          <w:spacing w:val="-8"/>
        </w:rPr>
        <w:t>Linux</w:t>
      </w:r>
      <w:r>
        <w:rPr>
          <w:rFonts w:ascii="MS Mincho" w:hAnsi="MS Mincho" w:eastAsia="MS Mincho" w:cs="MS Mincho"/>
          <w:sz w:val="21"/>
          <w:szCs w:val="21"/>
          <w:color w:val="231F20"/>
          <w:spacing w:val="-8"/>
        </w:rPr>
        <w:t>の</w:t>
      </w:r>
      <w:r>
        <w:rPr>
          <w:rFonts w:ascii="PMingLiU" w:hAnsi="PMingLiU" w:eastAsia="PMingLiU" w:cs="PMingLiU"/>
          <w:sz w:val="21"/>
          <w:szCs w:val="21"/>
          <w:color w:val="231F20"/>
          <w:spacing w:val="-8"/>
        </w:rPr>
        <w:t>歷史</w:t>
      </w:r>
    </w:p>
    <w:p>
      <w:pPr>
        <w:ind w:left="111" w:right="521" w:hanging="17"/>
        <w:spacing w:before="192" w:line="295" w:lineRule="auto"/>
        <w:rPr>
          <w:rFonts w:ascii="SimSun" w:hAnsi="SimSun" w:eastAsia="SimSun" w:cs="SimSun"/>
          <w:sz w:val="18"/>
          <w:szCs w:val="18"/>
        </w:rPr>
      </w:pPr>
      <w:r>
        <w:rPr>
          <w:rFonts w:ascii="Arial" w:hAnsi="Arial" w:eastAsia="Arial" w:cs="Arial"/>
          <w:sz w:val="18"/>
          <w:szCs w:val="18"/>
          <w:color w:val="231F20"/>
        </w:rPr>
        <w:t>Linux</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誕生、発</w:t>
      </w:r>
      <w:r>
        <w:rPr>
          <w:rFonts w:ascii="SimSun" w:hAnsi="SimSun" w:eastAsia="SimSun" w:cs="SimSun"/>
          <w:sz w:val="18"/>
          <w:szCs w:val="18"/>
          <w:color w:val="231F20"/>
          <w:spacing w:val="3"/>
        </w:rPr>
        <w:t>展、成長は、常に</w:t>
      </w:r>
      <w:r>
        <w:rPr>
          <w:rFonts w:ascii="Arial" w:hAnsi="Arial" w:eastAsia="Arial" w:cs="Arial"/>
          <w:sz w:val="18"/>
          <w:szCs w:val="18"/>
          <w:color w:val="231F20"/>
        </w:rPr>
        <w:t>UNIX</w:t>
      </w:r>
      <w:r>
        <w:rPr>
          <w:rFonts w:ascii="SimSun" w:hAnsi="SimSun" w:eastAsia="SimSun" w:cs="SimSun"/>
          <w:sz w:val="18"/>
          <w:szCs w:val="18"/>
          <w:color w:val="231F20"/>
          <w:spacing w:val="3"/>
        </w:rPr>
        <w:t>オペレーティングシステム、</w:t>
      </w:r>
      <w:r>
        <w:rPr>
          <w:rFonts w:ascii="Arial" w:hAnsi="Arial" w:eastAsia="Arial" w:cs="Arial"/>
          <w:sz w:val="18"/>
          <w:szCs w:val="18"/>
          <w:color w:val="231F20"/>
        </w:rPr>
        <w:t>Minix</w:t>
      </w:r>
      <w:r>
        <w:rPr>
          <w:rFonts w:ascii="SimSun" w:hAnsi="SimSun" w:eastAsia="SimSun" w:cs="SimSun"/>
          <w:sz w:val="18"/>
          <w:szCs w:val="18"/>
          <w:color w:val="231F20"/>
          <w:spacing w:val="3"/>
        </w:rPr>
        <w:t>オペレーティングシス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テム、</w:t>
      </w:r>
      <w:r>
        <w:rPr>
          <w:rFonts w:ascii="SimSun" w:hAnsi="SimSun" w:eastAsia="SimSun" w:cs="SimSun"/>
          <w:sz w:val="18"/>
          <w:szCs w:val="18"/>
          <w:color w:val="231F20"/>
          <w:spacing w:val="1"/>
        </w:rPr>
        <w:t xml:space="preserve"> </w:t>
      </w:r>
      <w:r>
        <w:rPr>
          <w:rFonts w:ascii="Arial" w:hAnsi="Arial" w:eastAsia="Arial" w:cs="Arial"/>
          <w:sz w:val="18"/>
          <w:szCs w:val="18"/>
          <w:color w:val="231F20"/>
        </w:rPr>
        <w:t>GNU</w:t>
      </w:r>
      <w:r>
        <w:rPr>
          <w:rFonts w:ascii="SimSun" w:hAnsi="SimSun" w:eastAsia="SimSun" w:cs="SimSun"/>
          <w:sz w:val="18"/>
          <w:szCs w:val="18"/>
          <w:color w:val="231F20"/>
          <w:spacing w:val="1"/>
        </w:rPr>
        <w:t>プロジェクト、</w:t>
      </w:r>
      <w:r>
        <w:rPr>
          <w:rFonts w:ascii="Arial" w:hAnsi="Arial" w:eastAsia="Arial" w:cs="Arial"/>
          <w:sz w:val="18"/>
          <w:szCs w:val="18"/>
          <w:color w:val="231F20"/>
        </w:rPr>
        <w:t>POSIX</w:t>
      </w:r>
      <w:r>
        <w:rPr>
          <w:rFonts w:ascii="SimSun" w:hAnsi="SimSun" w:eastAsia="SimSun" w:cs="SimSun"/>
          <w:sz w:val="18"/>
          <w:szCs w:val="18"/>
          <w:color w:val="231F20"/>
          <w:spacing w:val="1"/>
        </w:rPr>
        <w:t>標準、</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インターネ</w:t>
      </w:r>
      <w:r>
        <w:rPr>
          <w:rFonts w:ascii="MS Mincho" w:hAnsi="MS Mincho" w:eastAsia="MS Mincho" w:cs="MS Mincho"/>
          <w:sz w:val="18"/>
          <w:szCs w:val="18"/>
          <w:color w:val="231F20"/>
        </w:rPr>
        <w:t>ット</w:t>
      </w:r>
      <w:r>
        <w:rPr>
          <w:rFonts w:ascii="SimSun" w:hAnsi="SimSun" w:eastAsia="SimSun" w:cs="SimSun"/>
          <w:sz w:val="18"/>
          <w:szCs w:val="18"/>
          <w:color w:val="231F20"/>
        </w:rPr>
        <w:t>網という5つの柱に依存してきました。</w:t>
      </w:r>
    </w:p>
    <w:p>
      <w:pPr>
        <w:sectPr>
          <w:headerReference w:type="default" r:id="rId139"/>
          <w:footerReference w:type="default" r:id="rId140"/>
          <w:pgSz w:w="9360" w:h="13041"/>
          <w:pgMar w:top="1014" w:right="231" w:bottom="538" w:left="595" w:header="560" w:footer="315" w:gutter="0"/>
        </w:sectPr>
        <w:rPr/>
      </w:pPr>
    </w:p>
    <w:p>
      <w:pPr>
        <w:ind w:left="12"/>
        <w:spacing w:before="4" w:line="229" w:lineRule="auto"/>
        <w:rPr>
          <w:rFonts w:ascii="SimSun" w:hAnsi="SimSun" w:eastAsia="SimSun" w:cs="SimSun"/>
          <w:sz w:val="18"/>
          <w:szCs w:val="18"/>
        </w:rPr>
      </w:pPr>
      <w:r>
        <w:drawing>
          <wp:anchor distT="0" distB="0" distL="0" distR="0" simplePos="0" relativeHeight="252237824" behindDoc="1" locked="0" layoutInCell="1" allowOverlap="1">
            <wp:simplePos x="0" y="0"/>
            <wp:positionH relativeFrom="column">
              <wp:posOffset>3770800</wp:posOffset>
            </wp:positionH>
            <wp:positionV relativeFrom="paragraph">
              <wp:posOffset>6322</wp:posOffset>
            </wp:positionV>
            <wp:extent cx="559117" cy="139445"/>
            <wp:effectExtent l="0" t="0" r="0" b="0"/>
            <wp:wrapNone/>
            <wp:docPr id="176" name="IM 176"/>
            <wp:cNvGraphicFramePr/>
            <a:graphic>
              <a:graphicData uri="http://schemas.openxmlformats.org/drawingml/2006/picture">
                <pic:pic>
                  <pic:nvPicPr>
                    <pic:cNvPr id="176" name="IM 17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1977年、カリ</w:t>
      </w:r>
      <w:r>
        <w:rPr>
          <w:rFonts w:ascii="SimSun" w:hAnsi="SimSun" w:eastAsia="SimSun" w:cs="SimSun"/>
          <w:sz w:val="18"/>
          <w:szCs w:val="18"/>
          <w:color w:val="231F20"/>
        </w:rPr>
        <w:t>フォルニア</w:t>
      </w:r>
      <w:r>
        <w:rPr>
          <w:rFonts w:ascii="MS Mincho" w:hAnsi="MS Mincho" w:eastAsia="MS Mincho" w:cs="MS Mincho"/>
          <w:sz w:val="18"/>
          <w:szCs w:val="18"/>
          <w:color w:val="231F20"/>
        </w:rPr>
        <w:t>大学バークレー</w:t>
      </w:r>
      <w:r>
        <w:rPr>
          <w:rFonts w:ascii="SimSun" w:hAnsi="SimSun" w:eastAsia="SimSun" w:cs="SimSun"/>
          <w:sz w:val="18"/>
          <w:szCs w:val="18"/>
          <w:color w:val="231F20"/>
        </w:rPr>
        <w:t>校で、</w:t>
      </w:r>
      <w:r>
        <w:rPr>
          <w:rFonts w:ascii="Arial" w:hAnsi="Arial" w:eastAsia="Arial" w:cs="Arial"/>
          <w:sz w:val="18"/>
          <w:szCs w:val="18"/>
          <w:color w:val="231F20"/>
        </w:rPr>
        <w:t>UNIX</w:t>
      </w:r>
      <w:r>
        <w:rPr>
          <w:rFonts w:ascii="SimSun" w:hAnsi="SimSun" w:eastAsia="SimSun" w:cs="SimSun"/>
          <w:sz w:val="18"/>
          <w:szCs w:val="18"/>
          <w:color w:val="231F20"/>
        </w:rPr>
        <w:t>の重要な分派である</w:t>
      </w:r>
      <w:r>
        <w:rPr>
          <w:rFonts w:ascii="Arial" w:hAnsi="Arial" w:eastAsia="Arial" w:cs="Arial"/>
          <w:sz w:val="18"/>
          <w:szCs w:val="18"/>
          <w:color w:val="231F20"/>
        </w:rPr>
        <w:t>BSD</w:t>
      </w:r>
      <w:r>
        <w:rPr>
          <w:rFonts w:ascii="MS Mincho" w:hAnsi="MS Mincho" w:eastAsia="MS Mincho" w:cs="MS Mincho"/>
          <w:sz w:val="18"/>
          <w:szCs w:val="18"/>
          <w:color w:val="231F20"/>
        </w:rPr>
        <w:t>が</w:t>
      </w:r>
      <w:r>
        <w:rPr>
          <w:rFonts w:ascii="SimSun" w:hAnsi="SimSun" w:eastAsia="SimSun" w:cs="SimSun"/>
          <w:sz w:val="18"/>
          <w:szCs w:val="18"/>
          <w:color w:val="231F20"/>
        </w:rPr>
        <w:t>誕生した。開発者は、</w:t>
      </w:r>
    </w:p>
    <w:p>
      <w:pPr>
        <w:spacing w:before="22" w:line="227" w:lineRule="auto"/>
        <w:rPr>
          <w:rFonts w:ascii="SimSun" w:hAnsi="SimSun" w:eastAsia="SimSun" w:cs="SimSun"/>
          <w:sz w:val="18"/>
          <w:szCs w:val="18"/>
        </w:rPr>
      </w:pPr>
      <w:r>
        <w:rPr>
          <w:rFonts w:ascii="Arial" w:hAnsi="Arial" w:eastAsia="Arial" w:cs="Arial"/>
          <w:sz w:val="18"/>
          <w:szCs w:val="18"/>
          <w:color w:val="231F20"/>
          <w:spacing w:val="-7"/>
        </w:rPr>
        <w:t>SUN</w:t>
      </w:r>
      <w:r>
        <w:rPr>
          <w:rFonts w:ascii="MS Mincho" w:hAnsi="MS Mincho" w:eastAsia="MS Mincho" w:cs="MS Mincho"/>
          <w:sz w:val="18"/>
          <w:szCs w:val="18"/>
          <w:color w:val="231F20"/>
          <w:spacing w:val="-14"/>
        </w:rPr>
        <w:t>社</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7"/>
        </w:rPr>
        <w:t>創業者である</w:t>
      </w:r>
      <w:r>
        <w:rPr>
          <w:rFonts w:ascii="MS Mincho" w:hAnsi="MS Mincho" w:eastAsia="MS Mincho" w:cs="MS Mincho"/>
          <w:sz w:val="18"/>
          <w:szCs w:val="18"/>
          <w:color w:val="231F20"/>
          <w:spacing w:val="-7"/>
        </w:rPr>
        <w:t>ビル</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ジョイ氏</w:t>
      </w:r>
      <w:r>
        <w:rPr>
          <w:rFonts w:ascii="SimSun" w:hAnsi="SimSun" w:eastAsia="SimSun" w:cs="SimSun"/>
          <w:sz w:val="18"/>
          <w:szCs w:val="18"/>
          <w:color w:val="231F20"/>
          <w:spacing w:val="-7"/>
        </w:rPr>
        <w:t>。</w:t>
      </w:r>
    </w:p>
    <w:p>
      <w:pPr>
        <w:ind w:left="16" w:right="223" w:hanging="4"/>
        <w:spacing w:before="247" w:line="368" w:lineRule="auto"/>
        <w:rPr>
          <w:rFonts w:ascii="SimSun" w:hAnsi="SimSun" w:eastAsia="SimSun" w:cs="SimSun"/>
          <w:sz w:val="18"/>
          <w:szCs w:val="18"/>
        </w:rPr>
      </w:pPr>
      <w:r>
        <w:rPr>
          <w:rFonts w:ascii="SimSun" w:hAnsi="SimSun" w:eastAsia="SimSun" w:cs="SimSun"/>
          <w:sz w:val="18"/>
          <w:szCs w:val="18"/>
          <w:color w:val="231F20"/>
          <w:spacing w:val="-4"/>
        </w:rPr>
        <w:t>1984年、</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アンドリュー</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S</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タネンバウムは、</w:t>
      </w:r>
      <w:r>
        <w:rPr>
          <w:rFonts w:ascii="SimSun" w:hAnsi="SimSun" w:eastAsia="SimSun" w:cs="SimSun"/>
          <w:sz w:val="18"/>
          <w:szCs w:val="18"/>
          <w:color w:val="231F20"/>
          <w:spacing w:val="-4"/>
        </w:rPr>
        <w:t>学術</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教育研究を続けるために、「</w:t>
      </w:r>
      <w:r>
        <w:rPr>
          <w:rFonts w:ascii="MS Mincho" w:hAnsi="MS Mincho" w:eastAsia="MS Mincho" w:cs="MS Mincho"/>
          <w:sz w:val="18"/>
          <w:szCs w:val="18"/>
          <w:color w:val="231F20"/>
          <w:spacing w:val="-4"/>
        </w:rPr>
        <w:t>プレ</w:t>
      </w:r>
      <w:r>
        <w:rPr>
          <w:rFonts w:ascii="Arial" w:hAnsi="Arial" w:eastAsia="Arial" w:cs="Arial"/>
          <w:sz w:val="18"/>
          <w:szCs w:val="18"/>
          <w:color w:val="231F20"/>
          <w:spacing w:val="-4"/>
        </w:rPr>
        <w:t>UN</w:t>
      </w:r>
      <w:r>
        <w:rPr>
          <w:rFonts w:ascii="Arial" w:hAnsi="Arial" w:eastAsia="Arial" w:cs="Arial"/>
          <w:sz w:val="18"/>
          <w:szCs w:val="18"/>
          <w:color w:val="231F20"/>
          <w:spacing w:val="-3"/>
        </w:rPr>
        <w:t>I</w:t>
      </w:r>
      <w:r>
        <w:rPr>
          <w:rFonts w:ascii="Arial" w:hAnsi="Arial" w:eastAsia="Arial" w:cs="Arial"/>
          <w:sz w:val="18"/>
          <w:szCs w:val="18"/>
          <w:color w:val="231F20"/>
        </w:rPr>
        <w:t>X</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と</w:t>
      </w:r>
      <w:r>
        <w:rPr>
          <w:rFonts w:ascii="Arial" w:hAnsi="Arial" w:eastAsia="Arial" w:cs="Arial"/>
          <w:sz w:val="18"/>
          <w:szCs w:val="18"/>
          <w:color w:val="231F20"/>
        </w:rPr>
        <w:t>BSD</w:t>
      </w:r>
      <w:r>
        <w:rPr>
          <w:rFonts w:ascii="Arial" w:hAnsi="Arial" w:eastAsia="Arial" w:cs="Arial"/>
          <w:sz w:val="18"/>
          <w:szCs w:val="18"/>
          <w:color w:val="231F20"/>
          <w:spacing w:val="14"/>
        </w:rPr>
        <w:t>4</w:t>
      </w:r>
      <w:r>
        <w:rPr>
          <w:rFonts w:ascii="Arial" w:hAnsi="Arial" w:eastAsia="Arial" w:cs="Arial"/>
          <w:sz w:val="18"/>
          <w:szCs w:val="18"/>
          <w:color w:val="231F20"/>
          <w:spacing w:val="13"/>
        </w:rPr>
        <w:t>.</w:t>
      </w:r>
      <w:r>
        <w:rPr>
          <w:rFonts w:ascii="Arial" w:hAnsi="Arial" w:eastAsia="Arial" w:cs="Arial"/>
          <w:sz w:val="18"/>
          <w:szCs w:val="18"/>
          <w:color w:val="231F20"/>
          <w:spacing w:val="7"/>
        </w:rPr>
        <w:t>3</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ベースにしたオープンソースの</w:t>
      </w:r>
      <w:r>
        <w:rPr>
          <w:rFonts w:ascii="SimSun" w:hAnsi="SimSun" w:eastAsia="SimSun" w:cs="SimSun"/>
          <w:sz w:val="18"/>
          <w:szCs w:val="18"/>
          <w:color w:val="231F20"/>
        </w:rPr>
        <w:t>OS</w:t>
      </w:r>
      <w:r>
        <w:rPr>
          <w:rFonts w:ascii="SimSun" w:hAnsi="SimSun" w:eastAsia="SimSun" w:cs="SimSun"/>
          <w:sz w:val="18"/>
          <w:szCs w:val="18"/>
          <w:color w:val="231F20"/>
          <w:spacing w:val="7"/>
        </w:rPr>
        <w:t>である</w:t>
      </w:r>
      <w:r>
        <w:rPr>
          <w:rFonts w:ascii="Arial" w:hAnsi="Arial" w:eastAsia="Arial" w:cs="Arial"/>
          <w:sz w:val="18"/>
          <w:szCs w:val="18"/>
          <w:color w:val="231F20"/>
        </w:rPr>
        <w:t>Minix</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再開発した。</w:t>
      </w:r>
      <w:r>
        <w:rPr>
          <w:rFonts w:ascii="SimSun" w:hAnsi="SimSun" w:eastAsia="SimSun" w:cs="SimSun"/>
          <w:sz w:val="18"/>
          <w:szCs w:val="18"/>
          <w:color w:val="231F20"/>
          <w:spacing w:val="7"/>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7"/>
        </w:rPr>
        <w:t>が</w:t>
      </w:r>
      <w:r>
        <w:rPr>
          <w:rFonts w:ascii="SimSun" w:hAnsi="SimSun" w:eastAsia="SimSun" w:cs="SimSun"/>
          <w:sz w:val="18"/>
          <w:szCs w:val="18"/>
          <w:color w:val="231F20"/>
          <w:spacing w:val="7"/>
        </w:rPr>
        <w:t>本来の前身で</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す</w:t>
      </w:r>
      <w:r>
        <w:rPr>
          <w:rFonts w:ascii="SimSun" w:hAnsi="SimSun" w:eastAsia="SimSun" w:cs="SimSun"/>
          <w:sz w:val="18"/>
          <w:szCs w:val="18"/>
          <w:color w:val="231F20"/>
          <w:spacing w:val="-10"/>
        </w:rPr>
        <w:t>。</w:t>
      </w:r>
    </w:p>
    <w:p>
      <w:pPr>
        <w:ind w:left="19" w:right="187" w:hanging="7"/>
        <w:spacing w:before="95" w:line="369" w:lineRule="auto"/>
        <w:rPr>
          <w:rFonts w:ascii="SimSun" w:hAnsi="SimSun" w:eastAsia="SimSun" w:cs="SimSun"/>
          <w:sz w:val="18"/>
          <w:szCs w:val="18"/>
        </w:rPr>
      </w:pPr>
      <w:r>
        <w:rPr>
          <w:rFonts w:ascii="SimSun" w:hAnsi="SimSun" w:eastAsia="SimSun" w:cs="SimSun"/>
          <w:sz w:val="18"/>
          <w:szCs w:val="18"/>
          <w:color w:val="231F20"/>
          <w:spacing w:val="-8"/>
        </w:rPr>
        <w:t>1985年、</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GNU</w:t>
      </w:r>
      <w:r>
        <w:rPr>
          <w:rFonts w:ascii="SimSun" w:hAnsi="SimSun" w:eastAsia="SimSun" w:cs="SimSun"/>
          <w:sz w:val="18"/>
          <w:szCs w:val="18"/>
          <w:color w:val="231F20"/>
          <w:spacing w:val="-8"/>
        </w:rPr>
        <w:t>オー</w:t>
      </w:r>
      <w:r>
        <w:rPr>
          <w:rFonts w:ascii="SimSun" w:hAnsi="SimSun" w:eastAsia="SimSun" w:cs="SimSun"/>
          <w:sz w:val="18"/>
          <w:szCs w:val="18"/>
          <w:color w:val="231F20"/>
          <w:spacing w:val="-5"/>
        </w:rPr>
        <w:t>プ</w:t>
      </w:r>
      <w:r>
        <w:rPr>
          <w:rFonts w:ascii="SimSun" w:hAnsi="SimSun" w:eastAsia="SimSun" w:cs="SimSun"/>
          <w:sz w:val="18"/>
          <w:szCs w:val="18"/>
          <w:color w:val="231F20"/>
          <w:spacing w:val="-4"/>
        </w:rPr>
        <w:t>ンソースイニシアティブと</w:t>
      </w:r>
      <w:r>
        <w:rPr>
          <w:rFonts w:ascii="Arial" w:hAnsi="Arial" w:eastAsia="Arial" w:cs="Arial"/>
          <w:sz w:val="18"/>
          <w:szCs w:val="18"/>
          <w:color w:val="231F20"/>
          <w:spacing w:val="-4"/>
        </w:rPr>
        <w:t>FSF</w:t>
      </w:r>
      <w:r>
        <w:rPr>
          <w:rFonts w:ascii="SimSun" w:hAnsi="SimSun" w:eastAsia="SimSun" w:cs="SimSun"/>
          <w:sz w:val="18"/>
          <w:szCs w:val="18"/>
          <w:color w:val="231F20"/>
          <w:spacing w:val="-4"/>
        </w:rPr>
        <w:t>財団が設立された。この頃、</w:t>
      </w:r>
      <w:r>
        <w:rPr>
          <w:rFonts w:ascii="Arial" w:hAnsi="Arial" w:eastAsia="Arial" w:cs="Arial"/>
          <w:sz w:val="18"/>
          <w:szCs w:val="18"/>
          <w:color w:val="231F20"/>
          <w:spacing w:val="-4"/>
        </w:rPr>
        <w:t>GPL</w:t>
      </w:r>
      <w:r>
        <w:rPr>
          <w:rFonts w:ascii="SimSun" w:hAnsi="SimSun" w:eastAsia="SimSun" w:cs="SimSun"/>
          <w:sz w:val="18"/>
          <w:szCs w:val="18"/>
          <w:color w:val="231F20"/>
          <w:spacing w:val="-4"/>
        </w:rPr>
        <w:t>、</w:t>
      </w:r>
      <w:r>
        <w:rPr>
          <w:rFonts w:ascii="Arial" w:hAnsi="Arial" w:eastAsia="Arial" w:cs="Arial"/>
          <w:sz w:val="18"/>
          <w:szCs w:val="18"/>
          <w:color w:val="231F20"/>
          <w:spacing w:val="-4"/>
        </w:rPr>
        <w:t>GCC</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C</w:t>
      </w:r>
      <w:r>
        <w:rPr>
          <w:rFonts w:ascii="SimSun" w:hAnsi="SimSun" w:eastAsia="SimSun" w:cs="SimSun"/>
          <w:sz w:val="18"/>
          <w:szCs w:val="18"/>
          <w:color w:val="231F20"/>
          <w:spacing w:val="-4"/>
        </w:rPr>
        <w:t>コンパ</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イラ、</w:t>
      </w:r>
      <w:r>
        <w:rPr>
          <w:rFonts w:ascii="SimSun" w:hAnsi="SimSun" w:eastAsia="SimSun" w:cs="SimSun"/>
          <w:sz w:val="18"/>
          <w:szCs w:val="18"/>
          <w:color w:val="231F20"/>
          <w:spacing w:val="-11"/>
        </w:rPr>
        <w:t xml:space="preserve"> </w:t>
      </w:r>
      <w:r>
        <w:rPr>
          <w:rFonts w:ascii="Arial" w:hAnsi="Arial" w:eastAsia="Arial" w:cs="Arial"/>
          <w:sz w:val="18"/>
          <w:szCs w:val="18"/>
          <w:color w:val="231F20"/>
          <w:spacing w:val="-8"/>
        </w:rPr>
        <w:t>Emacs</w:t>
      </w:r>
      <w:r>
        <w:rPr>
          <w:rFonts w:ascii="SimSun" w:hAnsi="SimSun" w:eastAsia="SimSun" w:cs="SimSun"/>
          <w:sz w:val="18"/>
          <w:szCs w:val="18"/>
          <w:color w:val="231F20"/>
          <w:spacing w:val="-8"/>
        </w:rPr>
        <w:t>エディタ、</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Glibc</w:t>
      </w:r>
      <w:r>
        <w:rPr>
          <w:rFonts w:ascii="SimSun" w:hAnsi="SimSun" w:eastAsia="SimSun" w:cs="SimSun"/>
          <w:sz w:val="18"/>
          <w:szCs w:val="18"/>
          <w:color w:val="231F20"/>
          <w:spacing w:val="-8"/>
        </w:rPr>
        <w:t>、</w:t>
      </w:r>
      <w:r>
        <w:rPr>
          <w:rFonts w:ascii="Arial" w:hAnsi="Arial" w:eastAsia="Arial" w:cs="Arial"/>
          <w:sz w:val="18"/>
          <w:szCs w:val="18"/>
          <w:color w:val="231F20"/>
          <w:spacing w:val="-8"/>
        </w:rPr>
        <w:t>bash</w:t>
      </w:r>
      <w:r>
        <w:rPr>
          <w:rFonts w:ascii="SimSun" w:hAnsi="SimSun" w:eastAsia="SimSun" w:cs="SimSun"/>
          <w:sz w:val="18"/>
          <w:szCs w:val="18"/>
          <w:color w:val="231F20"/>
          <w:spacing w:val="-8"/>
        </w:rPr>
        <w:t>シェルなど、</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多くの重要なソフトウェアやプロトコルが登場し、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その後の</w:t>
      </w:r>
      <w:r>
        <w:rPr>
          <w:rFonts w:ascii="Arial" w:hAnsi="Arial" w:eastAsia="Arial" w:cs="Arial"/>
          <w:sz w:val="18"/>
          <w:szCs w:val="18"/>
          <w:color w:val="231F20"/>
          <w:spacing w:val="-3"/>
        </w:rPr>
        <w:t>Linux</w:t>
      </w:r>
      <w:r>
        <w:rPr>
          <w:rFonts w:ascii="MS Mincho" w:hAnsi="MS Mincho" w:eastAsia="MS Mincho" w:cs="MS Mincho"/>
          <w:sz w:val="18"/>
          <w:szCs w:val="18"/>
          <w:color w:val="231F20"/>
          <w:spacing w:val="-3"/>
        </w:rPr>
        <w:t>開発の</w:t>
      </w:r>
      <w:r>
        <w:rPr>
          <w:rFonts w:ascii="SimSun" w:hAnsi="SimSun" w:eastAsia="SimSun" w:cs="SimSun"/>
          <w:sz w:val="18"/>
          <w:szCs w:val="18"/>
          <w:color w:val="231F20"/>
          <w:spacing w:val="-3"/>
        </w:rPr>
        <w:t>「肥沃な大地」を作り出した。</w:t>
      </w:r>
    </w:p>
    <w:p>
      <w:pPr>
        <w:sectPr>
          <w:headerReference w:type="default" r:id="rId141"/>
          <w:footerReference w:type="default" r:id="rId142"/>
          <w:pgSz w:w="9360" w:h="13041"/>
          <w:pgMar w:top="784" w:right="475" w:bottom="537" w:left="682"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0" w:right="306" w:hanging="20"/>
        <w:spacing w:before="58" w:line="376" w:lineRule="auto"/>
        <w:rPr>
          <w:rFonts w:ascii="SimSun" w:hAnsi="SimSun" w:eastAsia="SimSun" w:cs="SimSun"/>
          <w:sz w:val="18"/>
          <w:szCs w:val="18"/>
        </w:rPr>
      </w:pPr>
      <w:r>
        <w:rPr>
          <w:rFonts w:ascii="SimSun" w:hAnsi="SimSun" w:eastAsia="SimSun" w:cs="SimSun"/>
          <w:sz w:val="18"/>
          <w:szCs w:val="18"/>
          <w:color w:val="231F20"/>
          <w:spacing w:val="1"/>
        </w:rPr>
        <w:t>1991年、フィンランドの大学生</w:t>
      </w:r>
      <w:r>
        <w:rPr>
          <w:rFonts w:ascii="MS Mincho" w:hAnsi="MS Mincho" w:eastAsia="MS Mincho" w:cs="MS Mincho"/>
          <w:sz w:val="18"/>
          <w:szCs w:val="18"/>
          <w:color w:val="231F20"/>
          <w:spacing w:val="1"/>
        </w:rPr>
        <w:t>リーナス</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トー</w:t>
      </w:r>
      <w:r>
        <w:rPr>
          <w:rFonts w:ascii="MS Mincho" w:hAnsi="MS Mincho" w:eastAsia="MS Mincho" w:cs="MS Mincho"/>
          <w:sz w:val="18"/>
          <w:szCs w:val="18"/>
          <w:color w:val="231F20"/>
        </w:rPr>
        <w:t>バルズは、</w:t>
      </w:r>
      <w:r>
        <w:rPr>
          <w:rFonts w:ascii="SimSun" w:hAnsi="SimSun" w:eastAsia="SimSun" w:cs="SimSun"/>
          <w:sz w:val="18"/>
          <w:szCs w:val="18"/>
          <w:color w:val="231F20"/>
        </w:rPr>
        <w:t>Minixと</w:t>
      </w:r>
      <w:r>
        <w:rPr>
          <w:rFonts w:ascii="Arial" w:hAnsi="Arial" w:eastAsia="Arial" w:cs="Arial"/>
          <w:sz w:val="18"/>
          <w:szCs w:val="18"/>
          <w:color w:val="231F20"/>
        </w:rPr>
        <w:t>GNU</w:t>
      </w:r>
      <w:r>
        <w:rPr>
          <w:rFonts w:ascii="MS Mincho" w:hAnsi="MS Mincho" w:eastAsia="MS Mincho" w:cs="MS Mincho"/>
          <w:sz w:val="18"/>
          <w:szCs w:val="18"/>
          <w:color w:val="231F20"/>
        </w:rPr>
        <w:t>の</w:t>
      </w:r>
      <w:r>
        <w:rPr>
          <w:rFonts w:ascii="SimSun" w:hAnsi="SimSun" w:eastAsia="SimSun" w:cs="SimSun"/>
          <w:sz w:val="18"/>
          <w:szCs w:val="18"/>
          <w:color w:val="231F20"/>
        </w:rPr>
        <w:t>成果を基に、</w:t>
      </w:r>
      <w:r>
        <w:rPr>
          <w:rFonts w:ascii="SimSun" w:hAnsi="SimSun" w:eastAsia="SimSun" w:cs="SimSun"/>
          <w:sz w:val="18"/>
          <w:szCs w:val="18"/>
          <w:color w:val="231F20"/>
        </w:rPr>
        <w:t xml:space="preserve"> </w:t>
      </w:r>
      <w:r>
        <w:rPr>
          <w:rFonts w:ascii="SimSun" w:hAnsi="SimSun" w:eastAsia="SimSun" w:cs="SimSun"/>
          <w:sz w:val="18"/>
          <w:szCs w:val="18"/>
          <w:color w:val="231F20"/>
        </w:rPr>
        <w:t>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ソース</w:t>
      </w:r>
      <w:r>
        <w:rPr>
          <w:rFonts w:ascii="SimSun" w:hAnsi="SimSun" w:eastAsia="SimSun" w:cs="SimSun"/>
          <w:sz w:val="18"/>
          <w:szCs w:val="18"/>
          <w:color w:val="231F20"/>
          <w:spacing w:val="11"/>
        </w:rPr>
        <w:t>の</w:t>
      </w:r>
      <w:r>
        <w:rPr>
          <w:rFonts w:ascii="SimSun" w:hAnsi="SimSun" w:eastAsia="SimSun" w:cs="SimSun"/>
          <w:sz w:val="18"/>
          <w:szCs w:val="18"/>
          <w:color w:val="231F20"/>
          <w:spacing w:val="6"/>
        </w:rPr>
        <w:t>オペレーティングシステム</w:t>
      </w:r>
      <w:r>
        <w:rPr>
          <w:rFonts w:ascii="Arial" w:hAnsi="Arial" w:eastAsia="Arial" w:cs="Arial"/>
          <w:sz w:val="18"/>
          <w:szCs w:val="18"/>
          <w:color w:val="231F20"/>
        </w:rPr>
        <w:t>Linux</w:t>
      </w:r>
      <w:r>
        <w:rPr>
          <w:rFonts w:ascii="Arial" w:hAnsi="Arial" w:eastAsia="Arial" w:cs="Arial"/>
          <w:sz w:val="18"/>
          <w:szCs w:val="18"/>
          <w:color w:val="231F20"/>
          <w:spacing w:val="6"/>
        </w:rPr>
        <w:t xml:space="preserve"> </w:t>
      </w:r>
      <w:r>
        <w:rPr>
          <w:rFonts w:ascii="Arial" w:hAnsi="Arial" w:eastAsia="Arial" w:cs="Arial"/>
          <w:sz w:val="18"/>
          <w:szCs w:val="18"/>
          <w:color w:val="231F20"/>
        </w:rPr>
        <w:t>v</w:t>
      </w:r>
      <w:r>
        <w:rPr>
          <w:rFonts w:ascii="Arial" w:hAnsi="Arial" w:eastAsia="Arial" w:cs="Arial"/>
          <w:sz w:val="18"/>
          <w:szCs w:val="18"/>
          <w:color w:val="231F20"/>
          <w:spacing w:val="6"/>
        </w:rPr>
        <w:t>0.01</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を</w:t>
      </w:r>
      <w:r>
        <w:rPr>
          <w:rFonts w:ascii="Arial" w:hAnsi="Arial" w:eastAsia="Arial" w:cs="Arial"/>
          <w:sz w:val="18"/>
          <w:szCs w:val="18"/>
          <w:color w:val="231F20"/>
        </w:rPr>
        <w:t>GNUGPL</w:t>
      </w:r>
      <w:r>
        <w:rPr>
          <w:rFonts w:ascii="SimSun" w:hAnsi="SimSun" w:eastAsia="SimSun" w:cs="SimSun"/>
          <w:sz w:val="18"/>
          <w:szCs w:val="18"/>
          <w:color w:val="231F20"/>
          <w:spacing w:val="6"/>
        </w:rPr>
        <w:t>ライセンスで公開した。</w:t>
      </w:r>
    </w:p>
    <w:p>
      <w:pPr>
        <w:ind w:left="89" w:right="295" w:firstLine="9"/>
        <w:spacing w:before="77" w:line="362" w:lineRule="auto"/>
        <w:rPr>
          <w:rFonts w:ascii="SimSun" w:hAnsi="SimSun" w:eastAsia="SimSun" w:cs="SimSun"/>
          <w:sz w:val="18"/>
          <w:szCs w:val="18"/>
        </w:rPr>
      </w:pPr>
      <w:r>
        <w:rPr>
          <w:rFonts w:ascii="SimSun" w:hAnsi="SimSun" w:eastAsia="SimSun" w:cs="SimSun"/>
          <w:sz w:val="18"/>
          <w:szCs w:val="18"/>
          <w:color w:val="231F20"/>
          <w:spacing w:val="2"/>
        </w:rPr>
        <w:t>19</w:t>
      </w:r>
      <w:r>
        <w:rPr>
          <w:rFonts w:ascii="SimSun" w:hAnsi="SimSun" w:eastAsia="SimSun" w:cs="SimSun"/>
          <w:sz w:val="18"/>
          <w:szCs w:val="18"/>
          <w:color w:val="231F20"/>
          <w:spacing w:val="1"/>
        </w:rPr>
        <w:t>92年1月</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日、</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Arial" w:hAnsi="Arial" w:eastAsia="Arial" w:cs="Arial"/>
          <w:sz w:val="18"/>
          <w:szCs w:val="18"/>
          <w:color w:val="231F20"/>
        </w:rPr>
        <w:t>v</w:t>
      </w:r>
      <w:r>
        <w:rPr>
          <w:rFonts w:ascii="Arial" w:hAnsi="Arial" w:eastAsia="Arial" w:cs="Arial"/>
          <w:sz w:val="18"/>
          <w:szCs w:val="18"/>
          <w:color w:val="231F20"/>
          <w:spacing w:val="1"/>
        </w:rPr>
        <w:t>0.12</w:t>
      </w:r>
      <w:r>
        <w:rPr>
          <w:rFonts w:ascii="MS Mincho" w:hAnsi="MS Mincho" w:eastAsia="MS Mincho" w:cs="MS Mincho"/>
          <w:sz w:val="18"/>
          <w:szCs w:val="18"/>
          <w:color w:val="231F20"/>
          <w:spacing w:val="1"/>
        </w:rPr>
        <w:t>リリース</w:t>
      </w:r>
      <w:r>
        <w:rPr>
          <w:rFonts w:ascii="SimSun" w:hAnsi="SimSun" w:eastAsia="SimSun" w:cs="SimSun"/>
          <w:sz w:val="18"/>
          <w:szCs w:val="18"/>
          <w:color w:val="231F20"/>
          <w:spacing w:val="1"/>
        </w:rPr>
        <w:t>版のカーネルが</w:t>
      </w:r>
      <w:r>
        <w:rPr>
          <w:rFonts w:ascii="Arial" w:hAnsi="Arial" w:eastAsia="Arial" w:cs="Arial"/>
          <w:sz w:val="18"/>
          <w:szCs w:val="18"/>
          <w:color w:val="231F20"/>
        </w:rPr>
        <w:t>GNU</w:t>
      </w:r>
      <w:r>
        <w:rPr>
          <w:rFonts w:ascii="Arial" w:hAnsi="Arial" w:eastAsia="Arial" w:cs="Arial"/>
          <w:sz w:val="18"/>
          <w:szCs w:val="18"/>
          <w:color w:val="231F20"/>
          <w:spacing w:val="1"/>
        </w:rPr>
        <w:t xml:space="preserve"> </w:t>
      </w:r>
      <w:r>
        <w:rPr>
          <w:rFonts w:ascii="Arial" w:hAnsi="Arial" w:eastAsia="Arial" w:cs="Arial"/>
          <w:sz w:val="18"/>
          <w:szCs w:val="18"/>
          <w:color w:val="231F20"/>
        </w:rPr>
        <w:t>GPL</w:t>
      </w:r>
      <w:r>
        <w:rPr>
          <w:rFonts w:ascii="MS Mincho" w:hAnsi="MS Mincho" w:eastAsia="MS Mincho" w:cs="MS Mincho"/>
          <w:sz w:val="18"/>
          <w:szCs w:val="18"/>
          <w:color w:val="231F20"/>
          <w:spacing w:val="1"/>
        </w:rPr>
        <w:t>のもとで</w:t>
      </w:r>
      <w:r>
        <w:rPr>
          <w:rFonts w:ascii="SimSun" w:hAnsi="SimSun" w:eastAsia="SimSun" w:cs="SimSun"/>
          <w:sz w:val="18"/>
          <w:szCs w:val="18"/>
          <w:color w:val="231F20"/>
          <w:spacing w:val="1"/>
        </w:rPr>
        <w:t>再リリースされました。当</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初のライセンスでは商用利用が禁止さ</w:t>
      </w:r>
      <w:r>
        <w:rPr>
          <w:rFonts w:ascii="SimSun" w:hAnsi="SimSun" w:eastAsia="SimSun" w:cs="SimSun"/>
          <w:sz w:val="18"/>
          <w:szCs w:val="18"/>
          <w:color w:val="231F20"/>
        </w:rPr>
        <w:t>れていたが、この契約変更により、</w:t>
      </w:r>
      <w:r>
        <w:rPr>
          <w:rFonts w:ascii="Arial" w:hAnsi="Arial" w:eastAsia="Arial" w:cs="Arial"/>
          <w:sz w:val="18"/>
          <w:szCs w:val="18"/>
          <w:color w:val="231F20"/>
        </w:rPr>
        <w:t>Linux</w:t>
      </w:r>
      <w:r>
        <w:rPr>
          <w:rFonts w:ascii="MS Mincho" w:hAnsi="MS Mincho" w:eastAsia="MS Mincho" w:cs="MS Mincho"/>
          <w:sz w:val="18"/>
          <w:szCs w:val="18"/>
          <w:color w:val="231F20"/>
        </w:rPr>
        <w:t>の</w:t>
      </w:r>
      <w:r>
        <w:rPr>
          <w:rFonts w:ascii="SimSun" w:hAnsi="SimSun" w:eastAsia="SimSun" w:cs="SimSun"/>
          <w:sz w:val="18"/>
          <w:szCs w:val="18"/>
          <w:color w:val="231F20"/>
        </w:rPr>
        <w:t>配布</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販売が可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能になった。</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5月</w:t>
      </w:r>
      <w:r>
        <w:rPr>
          <w:rFonts w:ascii="Arial" w:hAnsi="Arial" w:eastAsia="Arial" w:cs="Arial"/>
          <w:sz w:val="18"/>
          <w:szCs w:val="18"/>
          <w:color w:val="231F20"/>
          <w:spacing w:val="3"/>
        </w:rPr>
        <w:t>21</w:t>
      </w:r>
      <w:r>
        <w:rPr>
          <w:rFonts w:ascii="MS Mincho" w:hAnsi="MS Mincho" w:eastAsia="MS Mincho" w:cs="MS Mincho"/>
          <w:sz w:val="18"/>
          <w:szCs w:val="18"/>
          <w:color w:val="231F20"/>
          <w:spacing w:val="3"/>
        </w:rPr>
        <w:t>日、</w:t>
      </w:r>
      <w:r>
        <w:rPr>
          <w:rFonts w:ascii="Arial" w:hAnsi="Arial" w:eastAsia="Arial" w:cs="Arial"/>
          <w:sz w:val="18"/>
          <w:szCs w:val="18"/>
          <w:color w:val="231F20"/>
        </w:rPr>
        <w:t>Peter</w:t>
      </w:r>
      <w:r>
        <w:rPr>
          <w:rFonts w:ascii="Arial" w:hAnsi="Arial" w:eastAsia="Arial" w:cs="Arial"/>
          <w:sz w:val="18"/>
          <w:szCs w:val="18"/>
          <w:color w:val="231F20"/>
          <w:spacing w:val="3"/>
        </w:rPr>
        <w:t xml:space="preserve"> </w:t>
      </w:r>
      <w:r>
        <w:rPr>
          <w:rFonts w:ascii="Arial" w:hAnsi="Arial" w:eastAsia="Arial" w:cs="Arial"/>
          <w:sz w:val="18"/>
          <w:szCs w:val="18"/>
          <w:color w:val="231F20"/>
        </w:rPr>
        <w:t>MacDonald</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最初のスタンドアロン</w:t>
      </w:r>
      <w:r>
        <w:rPr>
          <w:rFonts w:ascii="Arial" w:hAnsi="Arial" w:eastAsia="Arial" w:cs="Arial"/>
          <w:sz w:val="18"/>
          <w:szCs w:val="18"/>
          <w:color w:val="231F20"/>
        </w:rPr>
        <w:t>Linux</w:t>
      </w:r>
      <w:r>
        <w:rPr>
          <w:rFonts w:ascii="SimSun" w:hAnsi="SimSun" w:eastAsia="SimSun" w:cs="SimSun"/>
          <w:sz w:val="18"/>
          <w:szCs w:val="18"/>
          <w:color w:val="231F20"/>
          <w:spacing w:val="3"/>
        </w:rPr>
        <w:t>インストールパッケージ</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である</w:t>
      </w:r>
      <w:r>
        <w:rPr>
          <w:rFonts w:ascii="Arial" w:hAnsi="Arial" w:eastAsia="Arial" w:cs="Arial"/>
          <w:sz w:val="18"/>
          <w:szCs w:val="18"/>
          <w:color w:val="231F20"/>
        </w:rPr>
        <w:t>SLS</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リリースした。</w:t>
      </w:r>
    </w:p>
    <w:p>
      <w:pPr>
        <w:ind w:left="80" w:right="144" w:firstLine="18"/>
        <w:spacing w:before="96" w:line="358" w:lineRule="auto"/>
        <w:rPr>
          <w:rFonts w:ascii="SimSun" w:hAnsi="SimSun" w:eastAsia="SimSun" w:cs="SimSun"/>
          <w:sz w:val="18"/>
          <w:szCs w:val="18"/>
        </w:rPr>
      </w:pPr>
      <w:r>
        <w:rPr>
          <w:rFonts w:ascii="SimSun" w:hAnsi="SimSun" w:eastAsia="SimSun" w:cs="SimSun"/>
          <w:sz w:val="18"/>
          <w:szCs w:val="18"/>
          <w:color w:val="231F20"/>
          <w:spacing w:val="-1"/>
        </w:rPr>
        <w:t>1993年6月</w:t>
      </w:r>
      <w:r>
        <w:rPr>
          <w:rFonts w:ascii="Arial" w:hAnsi="Arial" w:eastAsia="Arial" w:cs="Arial"/>
          <w:sz w:val="18"/>
          <w:szCs w:val="18"/>
          <w:color w:val="231F20"/>
          <w:spacing w:val="-1"/>
        </w:rPr>
        <w:t>17</w:t>
      </w:r>
      <w:r>
        <w:rPr>
          <w:rFonts w:ascii="SimSun" w:hAnsi="SimSun" w:eastAsia="SimSun" w:cs="SimSun"/>
          <w:sz w:val="18"/>
          <w:szCs w:val="18"/>
          <w:color w:val="231F20"/>
          <w:spacing w:val="-1"/>
        </w:rPr>
        <w:t>日、</w:t>
      </w:r>
      <w:r>
        <w:rPr>
          <w:rFonts w:ascii="Arial" w:hAnsi="Arial" w:eastAsia="Arial" w:cs="Arial"/>
          <w:sz w:val="18"/>
          <w:szCs w:val="18"/>
          <w:color w:val="231F20"/>
        </w:rPr>
        <w:t>Patrick</w:t>
      </w:r>
      <w:r>
        <w:rPr>
          <w:rFonts w:ascii="Arial" w:hAnsi="Arial" w:eastAsia="Arial" w:cs="Arial"/>
          <w:sz w:val="18"/>
          <w:szCs w:val="18"/>
          <w:color w:val="231F20"/>
          <w:spacing w:val="-1"/>
        </w:rPr>
        <w:t xml:space="preserve"> </w:t>
      </w:r>
      <w:r>
        <w:rPr>
          <w:rFonts w:ascii="Arial" w:hAnsi="Arial" w:eastAsia="Arial" w:cs="Arial"/>
          <w:sz w:val="18"/>
          <w:szCs w:val="18"/>
          <w:color w:val="231F20"/>
        </w:rPr>
        <w:t>Volkerding</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によって</w:t>
      </w:r>
      <w:r>
        <w:rPr>
          <w:rFonts w:ascii="SimSun" w:hAnsi="SimSun" w:eastAsia="SimSun" w:cs="SimSun"/>
          <w:sz w:val="18"/>
          <w:szCs w:val="18"/>
          <w:color w:val="231F20"/>
        </w:rPr>
        <w:t xml:space="preserve"> </w:t>
      </w:r>
      <w:r>
        <w:rPr>
          <w:rFonts w:ascii="Arial" w:hAnsi="Arial" w:eastAsia="Arial" w:cs="Arial"/>
          <w:sz w:val="18"/>
          <w:szCs w:val="18"/>
          <w:color w:val="231F20"/>
        </w:rPr>
        <w:t>Slackware</w:t>
      </w:r>
      <w:r>
        <w:rPr>
          <w:rFonts w:ascii="Arial" w:hAnsi="Arial" w:eastAsia="Arial" w:cs="Arial"/>
          <w:sz w:val="18"/>
          <w:szCs w:val="18"/>
          <w:color w:val="231F20"/>
        </w:rPr>
        <w:t xml:space="preserve"> </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MS Mincho" w:hAnsi="MS Mincho" w:eastAsia="MS Mincho" w:cs="MS Mincho"/>
          <w:sz w:val="18"/>
          <w:szCs w:val="18"/>
          <w:color w:val="231F20"/>
        </w:rPr>
        <w:t>が</w:t>
      </w:r>
      <w:r>
        <w:rPr>
          <w:rFonts w:ascii="MS Mincho" w:hAnsi="MS Mincho" w:eastAsia="MS Mincho" w:cs="MS Mincho"/>
          <w:sz w:val="18"/>
          <w:szCs w:val="18"/>
          <w:color w:val="231F20"/>
        </w:rPr>
        <w:t xml:space="preserve"> </w:t>
      </w:r>
      <w:r>
        <w:rPr>
          <w:rFonts w:ascii="SimSun" w:hAnsi="SimSun" w:eastAsia="SimSun" w:cs="SimSun"/>
          <w:sz w:val="18"/>
          <w:szCs w:val="18"/>
          <w:color w:val="231F20"/>
        </w:rPr>
        <w:t>リリースされ、初めて広く成功し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た</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Linux</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ディス</w:t>
      </w:r>
      <w:r>
        <w:rPr>
          <w:rFonts w:ascii="SimSun" w:hAnsi="SimSun" w:eastAsia="SimSun" w:cs="SimSun"/>
          <w:sz w:val="18"/>
          <w:szCs w:val="18"/>
          <w:color w:val="231F20"/>
          <w:spacing w:val="-7"/>
        </w:rPr>
        <w:t>ト</w:t>
      </w:r>
      <w:r>
        <w:rPr>
          <w:rFonts w:ascii="SimSun" w:hAnsi="SimSun" w:eastAsia="SimSun" w:cs="SimSun"/>
          <w:sz w:val="18"/>
          <w:szCs w:val="18"/>
          <w:color w:val="231F20"/>
          <w:spacing w:val="-4"/>
        </w:rPr>
        <w:t>リビューションとなった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8月</w:t>
      </w:r>
      <w:r>
        <w:rPr>
          <w:rFonts w:ascii="Arial" w:hAnsi="Arial" w:eastAsia="Arial" w:cs="Arial"/>
          <w:sz w:val="18"/>
          <w:szCs w:val="18"/>
          <w:color w:val="231F20"/>
          <w:spacing w:val="-4"/>
        </w:rPr>
        <w:t>16</w:t>
      </w:r>
      <w:r>
        <w:rPr>
          <w:rFonts w:ascii="MS Mincho" w:hAnsi="MS Mincho" w:eastAsia="MS Mincho" w:cs="MS Mincho"/>
          <w:sz w:val="18"/>
          <w:szCs w:val="18"/>
          <w:color w:val="231F20"/>
          <w:spacing w:val="-4"/>
        </w:rPr>
        <w:t>日、</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Ian</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Murdock</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Debian</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の「ian」)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によって、</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最</w:t>
      </w:r>
      <w:r>
        <w:rPr>
          <w:rFonts w:ascii="SimSun" w:hAnsi="SimSun" w:eastAsia="SimSun" w:cs="SimSun"/>
          <w:sz w:val="18"/>
          <w:szCs w:val="18"/>
          <w:color w:val="231F20"/>
          <w:spacing w:val="9"/>
        </w:rPr>
        <w:t>初の</w:t>
      </w:r>
      <w:r>
        <w:rPr>
          <w:rFonts w:ascii="SimSun" w:hAnsi="SimSun" w:eastAsia="SimSun" w:cs="SimSun"/>
          <w:sz w:val="18"/>
          <w:szCs w:val="18"/>
          <w:color w:val="231F20"/>
          <w:spacing w:val="9"/>
        </w:rPr>
        <w:t xml:space="preserve"> </w:t>
      </w:r>
      <w:r>
        <w:rPr>
          <w:rFonts w:ascii="SimSun" w:hAnsi="SimSun" w:eastAsia="SimSun" w:cs="SimSun"/>
          <w:sz w:val="18"/>
          <w:szCs w:val="18"/>
          <w:color w:val="231F20"/>
        </w:rPr>
        <w:t>Debian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ディストリビューションがリリースされた。</w:t>
      </w:r>
      <w:r>
        <w:rPr>
          <w:rFonts w:ascii="SimSun" w:hAnsi="SimSun" w:eastAsia="SimSun" w:cs="SimSun"/>
          <w:sz w:val="18"/>
          <w:szCs w:val="18"/>
          <w:color w:val="231F20"/>
          <w:spacing w:val="9"/>
        </w:rPr>
        <w:t xml:space="preserve"> </w:t>
      </w:r>
      <w:r>
        <w:rPr>
          <w:rFonts w:ascii="Arial" w:hAnsi="Arial" w:eastAsia="Arial" w:cs="Arial"/>
          <w:sz w:val="18"/>
          <w:szCs w:val="18"/>
          <w:color w:val="231F20"/>
        </w:rPr>
        <w:t>Debian</w:t>
      </w:r>
      <w:r>
        <w:rPr>
          <w:rFonts w:ascii="MS Mincho" w:hAnsi="MS Mincho" w:eastAsia="MS Mincho" w:cs="MS Mincho"/>
          <w:sz w:val="18"/>
          <w:szCs w:val="18"/>
          <w:color w:val="231F20"/>
          <w:spacing w:val="9"/>
        </w:rPr>
        <w:t>は</w:t>
      </w:r>
      <w:r>
        <w:rPr>
          <w:rFonts w:ascii="SimSun" w:hAnsi="SimSun" w:eastAsia="SimSun" w:cs="SimSun"/>
          <w:sz w:val="18"/>
          <w:szCs w:val="18"/>
          <w:color w:val="231F20"/>
          <w:spacing w:val="9"/>
        </w:rPr>
        <w:t>最も影響力のある</w:t>
      </w:r>
      <w:r>
        <w:rPr>
          <w:rFonts w:ascii="SimSun" w:hAnsi="SimSun" w:eastAsia="SimSun" w:cs="SimSun"/>
          <w:sz w:val="18"/>
          <w:szCs w:val="18"/>
          <w:color w:val="231F20"/>
        </w:rPr>
        <w:t xml:space="preserve"> </w:t>
      </w:r>
      <w:r>
        <w:rPr>
          <w:rFonts w:ascii="Arial" w:hAnsi="Arial" w:eastAsia="Arial" w:cs="Arial"/>
          <w:sz w:val="18"/>
          <w:szCs w:val="18"/>
          <w:color w:val="231F20"/>
        </w:rPr>
        <w:t>Linux</w:t>
      </w:r>
      <w:r>
        <w:rPr>
          <w:rFonts w:ascii="SimSun" w:hAnsi="SimSun" w:eastAsia="SimSun" w:cs="SimSun"/>
          <w:sz w:val="18"/>
          <w:szCs w:val="18"/>
          <w:color w:val="231F20"/>
          <w:spacing w:val="6"/>
        </w:rPr>
        <w:t>デ</w:t>
      </w:r>
      <w:r>
        <w:rPr>
          <w:rFonts w:ascii="SimSun" w:hAnsi="SimSun" w:eastAsia="SimSun" w:cs="SimSun"/>
          <w:sz w:val="18"/>
          <w:szCs w:val="18"/>
          <w:color w:val="231F20"/>
          <w:spacing w:val="5"/>
        </w:rPr>
        <w:t>ィ</w:t>
      </w:r>
      <w:r>
        <w:rPr>
          <w:rFonts w:ascii="SimSun" w:hAnsi="SimSun" w:eastAsia="SimSun" w:cs="SimSun"/>
          <w:sz w:val="18"/>
          <w:szCs w:val="18"/>
          <w:color w:val="231F20"/>
          <w:spacing w:val="3"/>
        </w:rPr>
        <w:t>ストリビューションの一つで、</w:t>
      </w:r>
      <w:r>
        <w:rPr>
          <w:rFonts w:ascii="Arial" w:hAnsi="Arial" w:eastAsia="Arial" w:cs="Arial"/>
          <w:sz w:val="18"/>
          <w:szCs w:val="18"/>
          <w:color w:val="231F20"/>
        </w:rPr>
        <w:t>MEPIS</w:t>
      </w:r>
      <w:r>
        <w:rPr>
          <w:rFonts w:ascii="SimSun" w:hAnsi="SimSun" w:eastAsia="SimSun" w:cs="SimSun"/>
          <w:sz w:val="18"/>
          <w:szCs w:val="18"/>
          <w:color w:val="231F20"/>
          <w:spacing w:val="3"/>
        </w:rPr>
        <w:t>、</w:t>
      </w:r>
      <w:r>
        <w:rPr>
          <w:rFonts w:ascii="Arial" w:hAnsi="Arial" w:eastAsia="Arial" w:cs="Arial"/>
          <w:sz w:val="18"/>
          <w:szCs w:val="18"/>
          <w:color w:val="231F20"/>
        </w:rPr>
        <w:t>Mint</w:t>
      </w:r>
      <w:r>
        <w:rPr>
          <w:rFonts w:ascii="SimSun" w:hAnsi="SimSun" w:eastAsia="SimSun" w:cs="SimSun"/>
          <w:sz w:val="18"/>
          <w:szCs w:val="18"/>
          <w:color w:val="231F20"/>
          <w:spacing w:val="3"/>
        </w:rPr>
        <w:t>、</w:t>
      </w:r>
      <w:r>
        <w:rPr>
          <w:rFonts w:ascii="SimSun" w:hAnsi="SimSun" w:eastAsia="SimSun" w:cs="SimSun"/>
          <w:sz w:val="18"/>
          <w:szCs w:val="18"/>
          <w:color w:val="231F20"/>
        </w:rPr>
        <w:t>Ubuntu</w:t>
      </w:r>
      <w:r>
        <w:rPr>
          <w:rFonts w:ascii="SimSun" w:hAnsi="SimSun" w:eastAsia="SimSun" w:cs="SimSun"/>
          <w:sz w:val="18"/>
          <w:szCs w:val="18"/>
          <w:color w:val="231F20"/>
          <w:spacing w:val="3"/>
        </w:rPr>
        <w:t>などの祖先です。8月</w:t>
      </w:r>
      <w:r>
        <w:rPr>
          <w:rFonts w:ascii="Arial" w:hAnsi="Arial" w:eastAsia="Arial" w:cs="Arial"/>
          <w:sz w:val="18"/>
          <w:szCs w:val="18"/>
          <w:color w:val="231F20"/>
          <w:spacing w:val="3"/>
        </w:rPr>
        <w:t>19</w:t>
      </w:r>
      <w:r>
        <w:rPr>
          <w:rFonts w:ascii="SimSun" w:hAnsi="SimSun" w:eastAsia="SimSun" w:cs="SimSun"/>
          <w:sz w:val="18"/>
          <w:szCs w:val="18"/>
          <w:color w:val="231F20"/>
          <w:spacing w:val="3"/>
        </w:rPr>
        <w:t>日に、</w:t>
      </w:r>
      <w:r>
        <w:rPr>
          <w:rFonts w:ascii="Arial" w:hAnsi="Arial" w:eastAsia="Arial" w:cs="Arial"/>
          <w:sz w:val="18"/>
          <w:szCs w:val="18"/>
          <w:color w:val="231F20"/>
        </w:rPr>
        <w:t>Matt</w:t>
      </w:r>
      <w:r>
        <w:rPr>
          <w:rFonts w:ascii="Arial" w:hAnsi="Arial" w:eastAsia="Arial" w:cs="Arial"/>
          <w:sz w:val="18"/>
          <w:szCs w:val="18"/>
          <w:color w:val="231F20"/>
        </w:rPr>
        <w:t xml:space="preserve">   </w:t>
      </w:r>
      <w:r>
        <w:rPr>
          <w:rFonts w:ascii="SimSun" w:hAnsi="SimSun" w:eastAsia="SimSun" w:cs="SimSun"/>
          <w:sz w:val="18"/>
          <w:szCs w:val="18"/>
          <w:color w:val="231F20"/>
        </w:rPr>
        <w:t>Welsh</w:t>
      </w:r>
      <w:r>
        <w:rPr>
          <w:rFonts w:ascii="SimSun" w:hAnsi="SimSun" w:eastAsia="SimSun" w:cs="SimSun"/>
          <w:sz w:val="18"/>
          <w:szCs w:val="18"/>
          <w:color w:val="231F20"/>
          <w:spacing w:val="1"/>
        </w:rPr>
        <w:t>による</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Arial" w:hAnsi="Arial" w:eastAsia="Arial" w:cs="Arial"/>
          <w:sz w:val="18"/>
          <w:szCs w:val="18"/>
          <w:color w:val="231F20"/>
        </w:rPr>
        <w:t>Installation</w:t>
      </w:r>
      <w:r>
        <w:rPr>
          <w:rFonts w:ascii="Arial" w:hAnsi="Arial" w:eastAsia="Arial" w:cs="Arial"/>
          <w:sz w:val="18"/>
          <w:szCs w:val="18"/>
          <w:color w:val="231F20"/>
          <w:spacing w:val="1"/>
        </w:rPr>
        <w:t xml:space="preserve"> </w:t>
      </w:r>
      <w:r>
        <w:rPr>
          <w:rFonts w:ascii="Arial" w:hAnsi="Arial" w:eastAsia="Arial" w:cs="Arial"/>
          <w:sz w:val="18"/>
          <w:szCs w:val="18"/>
          <w:color w:val="231F20"/>
        </w:rPr>
        <w:t>and</w:t>
      </w:r>
      <w:r>
        <w:rPr>
          <w:rFonts w:ascii="Arial" w:hAnsi="Arial" w:eastAsia="Arial" w:cs="Arial"/>
          <w:sz w:val="18"/>
          <w:szCs w:val="18"/>
          <w:color w:val="231F20"/>
          <w:spacing w:val="1"/>
        </w:rPr>
        <w:t xml:space="preserve"> </w:t>
      </w:r>
      <w:r>
        <w:rPr>
          <w:rFonts w:ascii="Arial" w:hAnsi="Arial" w:eastAsia="Arial" w:cs="Arial"/>
          <w:sz w:val="18"/>
          <w:szCs w:val="18"/>
          <w:color w:val="231F20"/>
        </w:rPr>
        <w:t>Getting</w:t>
      </w:r>
      <w:r>
        <w:rPr>
          <w:rFonts w:ascii="Arial" w:hAnsi="Arial" w:eastAsia="Arial" w:cs="Arial"/>
          <w:sz w:val="18"/>
          <w:szCs w:val="18"/>
          <w:color w:val="231F20"/>
          <w:spacing w:val="1"/>
        </w:rPr>
        <w:t xml:space="preserve"> </w:t>
      </w:r>
      <w:r>
        <w:rPr>
          <w:rFonts w:ascii="SimSun" w:hAnsi="SimSun" w:eastAsia="SimSun" w:cs="SimSun"/>
          <w:sz w:val="18"/>
          <w:szCs w:val="18"/>
          <w:color w:val="231F20"/>
        </w:rPr>
        <w:t>Started</w:t>
      </w:r>
      <w:r>
        <w:rPr>
          <w:rFonts w:ascii="SimSun" w:hAnsi="SimSun" w:eastAsia="SimSun" w:cs="SimSun"/>
          <w:sz w:val="18"/>
          <w:szCs w:val="18"/>
          <w:color w:val="231F20"/>
          <w:spacing w:val="1"/>
        </w:rPr>
        <w:t>の</w:t>
      </w:r>
      <w:r>
        <w:rPr>
          <w:rFonts w:ascii="MS Mincho" w:hAnsi="MS Mincho" w:eastAsia="MS Mincho" w:cs="MS Mincho"/>
          <w:sz w:val="18"/>
          <w:szCs w:val="18"/>
          <w:color w:val="231F20"/>
          <w:spacing w:val="1"/>
        </w:rPr>
        <w:t>第</w:t>
      </w:r>
      <w:r>
        <w:rPr>
          <w:rFonts w:ascii="Arial" w:hAnsi="Arial" w:eastAsia="Arial" w:cs="Arial"/>
          <w:sz w:val="18"/>
          <w:szCs w:val="18"/>
          <w:color w:val="231F20"/>
          <w:spacing w:val="1"/>
        </w:rPr>
        <w:t>1</w:t>
      </w:r>
      <w:r>
        <w:rPr>
          <w:rFonts w:ascii="MS Mincho" w:hAnsi="MS Mincho" w:eastAsia="MS Mincho" w:cs="MS Mincho"/>
          <w:sz w:val="18"/>
          <w:szCs w:val="18"/>
          <w:color w:val="231F20"/>
        </w:rPr>
        <w:t>版が</w:t>
      </w:r>
      <w:r>
        <w:rPr>
          <w:rFonts w:ascii="SimSun" w:hAnsi="SimSun" w:eastAsia="SimSun" w:cs="SimSun"/>
          <w:sz w:val="18"/>
          <w:szCs w:val="18"/>
          <w:color w:val="231F20"/>
        </w:rPr>
        <w:t>出版されました。</w:t>
      </w:r>
      <w:r>
        <w:rPr>
          <w:rFonts w:ascii="SimSun" w:hAnsi="SimSun" w:eastAsia="SimSun" w:cs="SimSun"/>
          <w:sz w:val="18"/>
          <w:szCs w:val="18"/>
          <w:color w:val="231F20"/>
        </w:rPr>
        <w:t xml:space="preserve"> </w:t>
      </w:r>
      <w:r>
        <w:rPr>
          <w:rFonts w:ascii="MS Mincho" w:hAnsi="MS Mincho" w:eastAsia="MS Mincho" w:cs="MS Mincho"/>
          <w:sz w:val="18"/>
          <w:szCs w:val="18"/>
          <w:color w:val="231F20"/>
        </w:rPr>
        <w:t>リナックスです</w:t>
      </w:r>
      <w:r>
        <w:rPr>
          <w:rFonts w:ascii="SimSun" w:hAnsi="SimSun" w:eastAsia="SimSun" w:cs="SimSun"/>
          <w:sz w:val="18"/>
          <w:szCs w:val="18"/>
          <w:color w:val="231F20"/>
        </w:rPr>
        <w:t>。</w:t>
      </w:r>
    </w:p>
    <w:p>
      <w:pPr>
        <w:ind w:left="98"/>
        <w:spacing w:before="110"/>
        <w:rPr>
          <w:rFonts w:ascii="MS Mincho" w:hAnsi="MS Mincho" w:eastAsia="MS Mincho" w:cs="MS Mincho"/>
          <w:sz w:val="18"/>
          <w:szCs w:val="18"/>
        </w:rPr>
      </w:pPr>
      <w:r>
        <w:rPr>
          <w:rFonts w:ascii="Arial" w:hAnsi="Arial" w:eastAsia="Arial" w:cs="Arial"/>
          <w:sz w:val="18"/>
          <w:szCs w:val="18"/>
          <w:color w:val="231F20"/>
          <w:spacing w:val="-2"/>
        </w:rPr>
        <w:t>1994</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3月</w:t>
      </w:r>
      <w:r>
        <w:rPr>
          <w:rFonts w:ascii="Arial" w:hAnsi="Arial" w:eastAsia="Arial" w:cs="Arial"/>
          <w:sz w:val="18"/>
          <w:szCs w:val="18"/>
          <w:color w:val="231F20"/>
          <w:spacing w:val="-2"/>
        </w:rPr>
        <w:t>14</w:t>
      </w:r>
      <w:r>
        <w:rPr>
          <w:rFonts w:ascii="MS Mincho" w:hAnsi="MS Mincho" w:eastAsia="MS Mincho" w:cs="MS Mincho"/>
          <w:sz w:val="18"/>
          <w:szCs w:val="18"/>
          <w:color w:val="231F20"/>
          <w:spacing w:val="-2"/>
        </w:rPr>
        <w:t>日</w:t>
      </w:r>
      <w:r>
        <w:rPr>
          <w:rFonts w:ascii="SimSun" w:hAnsi="SimSun" w:eastAsia="SimSun" w:cs="SimSun"/>
          <w:sz w:val="18"/>
          <w:szCs w:val="18"/>
          <w:color w:val="231F20"/>
          <w:spacing w:val="-2"/>
        </w:rPr>
        <w:t>、</w:t>
      </w:r>
      <w:r>
        <w:rPr>
          <w:rFonts w:ascii="Arial" w:hAnsi="Arial" w:eastAsia="Arial" w:cs="Arial"/>
          <w:sz w:val="18"/>
          <w:szCs w:val="18"/>
          <w:color w:val="231F20"/>
          <w:spacing w:val="-1"/>
        </w:rPr>
        <w:t>i</w:t>
      </w:r>
      <w:r>
        <w:rPr>
          <w:rFonts w:ascii="Arial" w:hAnsi="Arial" w:eastAsia="Arial" w:cs="Arial"/>
          <w:sz w:val="18"/>
          <w:szCs w:val="18"/>
          <w:color w:val="231F20"/>
          <w:spacing w:val="-2"/>
        </w:rPr>
        <w:t>386</w:t>
      </w:r>
      <w:r>
        <w:rPr>
          <w:rFonts w:ascii="SimSun" w:hAnsi="SimSun" w:eastAsia="SimSun" w:cs="SimSun"/>
          <w:sz w:val="18"/>
          <w:szCs w:val="18"/>
          <w:color w:val="231F20"/>
          <w:spacing w:val="-2"/>
        </w:rPr>
        <w:t>シングルプロセッサをサポートする</w:t>
      </w:r>
      <w:r>
        <w:rPr>
          <w:rFonts w:ascii="Arial" w:hAnsi="Arial" w:eastAsia="Arial" w:cs="Arial"/>
          <w:sz w:val="18"/>
          <w:szCs w:val="18"/>
          <w:color w:val="231F20"/>
          <w:spacing w:val="-1"/>
        </w:rPr>
        <w:t>Linux</w:t>
      </w:r>
      <w:r>
        <w:rPr>
          <w:rFonts w:ascii="SimSun" w:hAnsi="SimSun" w:eastAsia="SimSun" w:cs="SimSun"/>
          <w:sz w:val="18"/>
          <w:szCs w:val="18"/>
          <w:color w:val="231F20"/>
          <w:spacing w:val="-2"/>
        </w:rPr>
        <w:t>カ</w:t>
      </w:r>
      <w:r>
        <w:rPr>
          <w:rFonts w:ascii="SimSun" w:hAnsi="SimSun" w:eastAsia="SimSun" w:cs="SimSun"/>
          <w:sz w:val="18"/>
          <w:szCs w:val="18"/>
          <w:color w:val="231F20"/>
          <w:spacing w:val="-1"/>
        </w:rPr>
        <w:t>ーネル</w:t>
      </w:r>
      <w:r>
        <w:rPr>
          <w:rFonts w:ascii="Arial" w:hAnsi="Arial" w:eastAsia="Arial" w:cs="Arial"/>
          <w:sz w:val="18"/>
          <w:szCs w:val="18"/>
          <w:color w:val="231F20"/>
          <w:spacing w:val="-1"/>
        </w:rPr>
        <w:t>V1.0</w:t>
      </w:r>
      <w:r>
        <w:rPr>
          <w:rFonts w:ascii="MS Mincho" w:hAnsi="MS Mincho" w:eastAsia="MS Mincho" w:cs="MS Mincho"/>
          <w:sz w:val="18"/>
          <w:szCs w:val="18"/>
          <w:color w:val="231F20"/>
          <w:spacing w:val="-1"/>
        </w:rPr>
        <w:t>をリリース。</w:t>
      </w:r>
      <w:r>
        <w:rPr>
          <w:rFonts w:ascii="Arial" w:hAnsi="Arial" w:eastAsia="Arial" w:cs="Arial"/>
          <w:sz w:val="18"/>
          <w:szCs w:val="18"/>
          <w:color w:val="231F20"/>
          <w:spacing w:val="-1"/>
        </w:rPr>
        <w:t>8</w:t>
      </w:r>
      <w:r>
        <w:rPr>
          <w:rFonts w:ascii="MS Mincho" w:hAnsi="MS Mincho" w:eastAsia="MS Mincho" w:cs="MS Mincho"/>
          <w:sz w:val="18"/>
          <w:szCs w:val="18"/>
          <w:color w:val="231F20"/>
          <w:spacing w:val="-1"/>
        </w:rPr>
        <w:t>月</w:t>
      </w:r>
      <w:r>
        <w:rPr>
          <w:rFonts w:ascii="Arial" w:hAnsi="Arial" w:eastAsia="Arial" w:cs="Arial"/>
          <w:sz w:val="18"/>
          <w:szCs w:val="18"/>
          <w:color w:val="231F20"/>
          <w:spacing w:val="-1"/>
        </w:rPr>
        <w:t>15</w:t>
      </w:r>
      <w:r>
        <w:rPr>
          <w:rFonts w:ascii="SimSun" w:hAnsi="SimSun" w:eastAsia="SimSun" w:cs="SimSun"/>
          <w:sz w:val="18"/>
          <w:szCs w:val="18"/>
          <w:color w:val="231F20"/>
          <w:spacing w:val="-1"/>
        </w:rPr>
        <w:t>日</w:t>
      </w:r>
      <w:r>
        <w:rPr>
          <w:rFonts w:ascii="MS Mincho" w:hAnsi="MS Mincho" w:eastAsia="MS Mincho" w:cs="MS Mincho"/>
          <w:sz w:val="18"/>
          <w:szCs w:val="18"/>
          <w:color w:val="231F20"/>
          <w:spacing w:val="-1"/>
        </w:rPr>
        <w:t>、</w:t>
      </w:r>
    </w:p>
    <w:p>
      <w:pPr>
        <w:ind w:left="82"/>
        <w:spacing w:before="117" w:line="235" w:lineRule="auto"/>
        <w:rPr>
          <w:rFonts w:ascii="SimSun" w:hAnsi="SimSun" w:eastAsia="SimSun" w:cs="SimSun"/>
          <w:sz w:val="18"/>
          <w:szCs w:val="18"/>
        </w:rPr>
      </w:pPr>
      <w:r>
        <w:drawing>
          <wp:anchor distT="0" distB="0" distL="0" distR="0" simplePos="0" relativeHeight="252276736" behindDoc="1" locked="0" layoutInCell="1" allowOverlap="1">
            <wp:simplePos x="0" y="0"/>
            <wp:positionH relativeFrom="column">
              <wp:posOffset>3433317</wp:posOffset>
            </wp:positionH>
            <wp:positionV relativeFrom="paragraph">
              <wp:posOffset>147794</wp:posOffset>
            </wp:positionV>
            <wp:extent cx="1622425" cy="1956689"/>
            <wp:effectExtent l="0" t="0" r="0" b="0"/>
            <wp:wrapNone/>
            <wp:docPr id="179" name="IM 179"/>
            <wp:cNvGraphicFramePr/>
            <a:graphic>
              <a:graphicData uri="http://schemas.openxmlformats.org/drawingml/2006/picture">
                <pic:pic>
                  <pic:nvPicPr>
                    <pic:cNvPr id="179" name="IM 179"/>
                    <pic:cNvPicPr/>
                  </pic:nvPicPr>
                  <pic:blipFill>
                    <a:blip r:embed="rId145"/>
                    <a:stretch>
                      <a:fillRect/>
                    </a:stretch>
                  </pic:blipFill>
                  <pic:spPr>
                    <a:xfrm rot="0">
                      <a:off x="0" y="0"/>
                      <a:ext cx="1622425" cy="1956689"/>
                    </a:xfrm>
                    <a:prstGeom prst="rect">
                      <a:avLst/>
                    </a:prstGeom>
                  </pic:spPr>
                </pic:pic>
              </a:graphicData>
            </a:graphic>
          </wp:anchor>
        </w:drawing>
      </w:r>
      <w:r>
        <w:rPr>
          <w:rFonts w:ascii="Arial" w:hAnsi="Arial" w:eastAsia="Arial" w:cs="Arial"/>
          <w:sz w:val="18"/>
          <w:szCs w:val="18"/>
          <w:color w:val="231F20"/>
          <w:spacing w:val="-2"/>
        </w:rPr>
        <w:t>William</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R</w:t>
      </w:r>
      <w:r>
        <w:rPr>
          <w:rFonts w:ascii="Arial" w:hAnsi="Arial" w:eastAsia="Arial" w:cs="Arial"/>
          <w:sz w:val="18"/>
          <w:szCs w:val="18"/>
          <w:color w:val="231F20"/>
          <w:spacing w:val="-4"/>
        </w:rPr>
        <w:t>.</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Della</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Croce</w:t>
      </w:r>
      <w:r>
        <w:rPr>
          <w:rFonts w:ascii="Arial" w:hAnsi="Arial" w:eastAsia="Arial" w:cs="Arial"/>
          <w:sz w:val="18"/>
          <w:szCs w:val="18"/>
          <w:color w:val="231F20"/>
          <w:spacing w:val="-4"/>
        </w:rPr>
        <w:t>,</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Jr</w:t>
      </w:r>
      <w:r>
        <w:rPr>
          <w:rFonts w:ascii="Arial" w:hAnsi="Arial" w:eastAsia="Arial" w:cs="Arial"/>
          <w:sz w:val="18"/>
          <w:szCs w:val="18"/>
          <w:color w:val="231F20"/>
          <w:spacing w:val="-4"/>
        </w:rPr>
        <w:t>.</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w:t>
      </w:r>
      <w:r>
        <w:rPr>
          <w:rFonts w:ascii="Arial" w:hAnsi="Arial" w:eastAsia="Arial" w:cs="Arial"/>
          <w:sz w:val="18"/>
          <w:szCs w:val="18"/>
          <w:color w:val="231F20"/>
          <w:spacing w:val="-2"/>
        </w:rPr>
        <w:t>Linux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商標を出願し</w:t>
      </w:r>
      <w:r>
        <w:rPr>
          <w:rFonts w:ascii="SimSun" w:hAnsi="SimSun" w:eastAsia="SimSun" w:cs="SimSun"/>
          <w:sz w:val="18"/>
          <w:szCs w:val="18"/>
          <w:color w:val="231F20"/>
          <w:spacing w:val="-2"/>
        </w:rPr>
        <w:t>、9月に登録された。</w:t>
      </w:r>
    </w:p>
    <w:p>
      <w:pPr>
        <w:ind w:left="121"/>
        <w:spacing w:before="120" w:line="348" w:lineRule="exact"/>
        <w:rPr>
          <w:rFonts w:ascii="MS Mincho" w:hAnsi="MS Mincho" w:eastAsia="MS Mincho" w:cs="MS Mincho"/>
          <w:sz w:val="18"/>
          <w:szCs w:val="18"/>
        </w:rPr>
      </w:pPr>
      <w:r>
        <w:rPr>
          <w:rFonts w:ascii="MS Mincho" w:hAnsi="MS Mincho" w:eastAsia="MS Mincho" w:cs="MS Mincho"/>
          <w:sz w:val="18"/>
          <w:szCs w:val="18"/>
          <w:color w:val="231F20"/>
          <w:spacing w:val="-1"/>
          <w:position w:val="12"/>
        </w:rPr>
        <w:t>レ</w:t>
      </w:r>
      <w:r>
        <w:rPr>
          <w:rFonts w:ascii="MS Mincho" w:hAnsi="MS Mincho" w:eastAsia="MS Mincho" w:cs="MS Mincho"/>
          <w:sz w:val="18"/>
          <w:szCs w:val="18"/>
          <w:color w:val="231F20"/>
          <w:position w:val="12"/>
        </w:rPr>
        <w:t>ッドハットの</w:t>
      </w:r>
      <w:r>
        <w:rPr>
          <w:rFonts w:ascii="SimSun" w:hAnsi="SimSun" w:eastAsia="SimSun" w:cs="SimSun"/>
          <w:sz w:val="18"/>
          <w:szCs w:val="18"/>
          <w:color w:val="231F20"/>
          <w:position w:val="12"/>
        </w:rPr>
        <w:t>共同設立者である</w:t>
      </w:r>
      <w:r>
        <w:rPr>
          <w:rFonts w:ascii="MS Mincho" w:hAnsi="MS Mincho" w:eastAsia="MS Mincho" w:cs="MS Mincho"/>
          <w:sz w:val="18"/>
          <w:szCs w:val="18"/>
          <w:color w:val="231F20"/>
          <w:position w:val="12"/>
        </w:rPr>
        <w:t>マーク</w:t>
      </w:r>
      <w:r>
        <w:rPr>
          <w:rFonts w:ascii="MS Mincho" w:hAnsi="MS Mincho" w:eastAsia="MS Mincho" w:cs="MS Mincho"/>
          <w:sz w:val="18"/>
          <w:szCs w:val="18"/>
          <w:color w:val="231F20"/>
          <w:position w:val="12"/>
        </w:rPr>
        <w:t xml:space="preserve"> </w:t>
      </w:r>
      <w:r>
        <w:rPr>
          <w:rFonts w:ascii="MS Mincho" w:hAnsi="MS Mincho" w:eastAsia="MS Mincho" w:cs="MS Mincho"/>
          <w:sz w:val="18"/>
          <w:szCs w:val="18"/>
          <w:color w:val="231F20"/>
          <w:position w:val="12"/>
        </w:rPr>
        <w:t>・</w:t>
      </w:r>
      <w:r>
        <w:rPr>
          <w:rFonts w:ascii="MS Mincho" w:hAnsi="MS Mincho" w:eastAsia="MS Mincho" w:cs="MS Mincho"/>
          <w:sz w:val="18"/>
          <w:szCs w:val="18"/>
          <w:color w:val="231F20"/>
          <w:position w:val="12"/>
        </w:rPr>
        <w:t xml:space="preserve"> </w:t>
      </w:r>
      <w:r>
        <w:rPr>
          <w:rFonts w:ascii="MS Mincho" w:hAnsi="MS Mincho" w:eastAsia="MS Mincho" w:cs="MS Mincho"/>
          <w:sz w:val="18"/>
          <w:szCs w:val="18"/>
          <w:color w:val="231F20"/>
          <w:position w:val="12"/>
        </w:rPr>
        <w:t>ユーイングは、</w:t>
      </w:r>
      <w:r>
        <w:rPr>
          <w:rFonts w:ascii="MS Mincho" w:hAnsi="MS Mincho" w:eastAsia="MS Mincho" w:cs="MS Mincho"/>
          <w:sz w:val="18"/>
          <w:szCs w:val="18"/>
          <w:color w:val="231F20"/>
          <w:position w:val="12"/>
        </w:rPr>
        <w:t xml:space="preserve"> </w:t>
      </w:r>
      <w:r>
        <w:rPr>
          <w:rFonts w:ascii="MS Mincho" w:hAnsi="MS Mincho" w:eastAsia="MS Mincho" w:cs="MS Mincho"/>
          <w:sz w:val="18"/>
          <w:szCs w:val="18"/>
          <w:color w:val="231F20"/>
          <w:position w:val="12"/>
        </w:rPr>
        <w:t>レ</w:t>
      </w:r>
    </w:p>
    <w:p>
      <w:pPr>
        <w:ind w:left="122"/>
        <w:spacing w:before="1" w:line="229" w:lineRule="auto"/>
        <w:rPr>
          <w:rFonts w:ascii="SimSun" w:hAnsi="SimSun" w:eastAsia="SimSun" w:cs="SimSun"/>
          <w:sz w:val="18"/>
          <w:szCs w:val="18"/>
        </w:rPr>
      </w:pPr>
      <w:r>
        <w:rPr>
          <w:rFonts w:ascii="MS Mincho" w:hAnsi="MS Mincho" w:eastAsia="MS Mincho" w:cs="MS Mincho"/>
          <w:sz w:val="18"/>
          <w:szCs w:val="18"/>
          <w:color w:val="231F20"/>
          <w:spacing w:val="12"/>
        </w:rPr>
        <w:t>ッ</w:t>
      </w:r>
      <w:r>
        <w:rPr>
          <w:rFonts w:ascii="MS Mincho" w:hAnsi="MS Mincho" w:eastAsia="MS Mincho" w:cs="MS Mincho"/>
          <w:sz w:val="18"/>
          <w:szCs w:val="18"/>
          <w:color w:val="231F20"/>
          <w:spacing w:val="7"/>
        </w:rPr>
        <w:t>ド</w:t>
      </w:r>
      <w:r>
        <w:rPr>
          <w:rFonts w:ascii="MS Mincho" w:hAnsi="MS Mincho" w:eastAsia="MS Mincho" w:cs="MS Mincho"/>
          <w:sz w:val="18"/>
          <w:szCs w:val="18"/>
          <w:color w:val="231F20"/>
          <w:spacing w:val="6"/>
        </w:rPr>
        <w:t>ハット</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ソフトウェア</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リナックスの</w:t>
      </w:r>
      <w:r>
        <w:rPr>
          <w:rFonts w:ascii="Arial" w:hAnsi="Arial" w:eastAsia="Arial" w:cs="Arial"/>
          <w:sz w:val="18"/>
          <w:szCs w:val="18"/>
          <w:color w:val="231F20"/>
        </w:rPr>
        <w:t>CD</w:t>
      </w:r>
      <w:r>
        <w:rPr>
          <w:rFonts w:ascii="Arial" w:hAnsi="Arial" w:eastAsia="Arial" w:cs="Arial"/>
          <w:sz w:val="18"/>
          <w:szCs w:val="18"/>
          <w:color w:val="231F20"/>
          <w:spacing w:val="6"/>
        </w:rPr>
        <w:t>-</w:t>
      </w:r>
      <w:r>
        <w:rPr>
          <w:rFonts w:ascii="SimSun" w:hAnsi="SimSun" w:eastAsia="SimSun" w:cs="SimSun"/>
          <w:sz w:val="18"/>
          <w:szCs w:val="18"/>
          <w:color w:val="231F20"/>
        </w:rPr>
        <w:t>ROM</w:t>
      </w:r>
      <w:r>
        <w:rPr>
          <w:rFonts w:ascii="SimSun" w:hAnsi="SimSun" w:eastAsia="SimSun" w:cs="SimSun"/>
          <w:sz w:val="18"/>
          <w:szCs w:val="18"/>
          <w:color w:val="231F20"/>
          <w:spacing w:val="6"/>
        </w:rPr>
        <w:t>と</w:t>
      </w:r>
      <w:r>
        <w:rPr>
          <w:rFonts w:ascii="Arial" w:hAnsi="Arial" w:eastAsia="Arial" w:cs="Arial"/>
          <w:sz w:val="18"/>
          <w:szCs w:val="18"/>
          <w:color w:val="231F20"/>
          <w:spacing w:val="6"/>
        </w:rPr>
        <w:t>30</w:t>
      </w:r>
      <w:r>
        <w:rPr>
          <w:rFonts w:ascii="SimSun" w:hAnsi="SimSun" w:eastAsia="SimSun" w:cs="SimSun"/>
          <w:sz w:val="18"/>
          <w:szCs w:val="18"/>
          <w:color w:val="231F20"/>
          <w:spacing w:val="6"/>
        </w:rPr>
        <w:t>日間のイ</w:t>
      </w:r>
    </w:p>
    <w:p>
      <w:pPr>
        <w:ind w:left="117"/>
        <w:spacing w:before="125" w:line="228" w:lineRule="auto"/>
        <w:rPr>
          <w:rFonts w:ascii="MS Mincho" w:hAnsi="MS Mincho" w:eastAsia="MS Mincho" w:cs="MS Mincho"/>
          <w:sz w:val="18"/>
          <w:szCs w:val="18"/>
        </w:rPr>
      </w:pPr>
      <w:r>
        <w:rPr>
          <w:rFonts w:ascii="SimSun" w:hAnsi="SimSun" w:eastAsia="SimSun" w:cs="SimSun"/>
          <w:sz w:val="18"/>
          <w:szCs w:val="18"/>
          <w:color w:val="231F20"/>
          <w:spacing w:val="4"/>
        </w:rPr>
        <w:t>ンストールサポートを、小売価格49</w:t>
      </w:r>
      <w:r>
        <w:rPr>
          <w:rFonts w:ascii="Arial" w:hAnsi="Arial" w:eastAsia="Arial" w:cs="Arial"/>
          <w:sz w:val="18"/>
          <w:szCs w:val="18"/>
          <w:color w:val="231F20"/>
          <w:spacing w:val="4"/>
        </w:rPr>
        <w:t>.95</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ドルで提供すること</w:t>
      </w:r>
      <w:r>
        <w:rPr>
          <w:rFonts w:ascii="MS Mincho" w:hAnsi="MS Mincho" w:eastAsia="MS Mincho" w:cs="MS Mincho"/>
          <w:sz w:val="18"/>
          <w:szCs w:val="18"/>
          <w:color w:val="231F20"/>
        </w:rPr>
        <w:t>を</w:t>
      </w:r>
    </w:p>
    <w:p>
      <w:pPr>
        <w:ind w:left="94"/>
        <w:spacing w:before="127" w:line="231" w:lineRule="auto"/>
        <w:rPr>
          <w:rFonts w:ascii="SimSun" w:hAnsi="SimSun" w:eastAsia="SimSun" w:cs="SimSun"/>
          <w:sz w:val="18"/>
          <w:szCs w:val="18"/>
        </w:rPr>
      </w:pPr>
      <w:r>
        <w:rPr>
          <w:rFonts w:ascii="SimSun" w:hAnsi="SimSun" w:eastAsia="SimSun" w:cs="SimSun"/>
          <w:sz w:val="18"/>
          <w:szCs w:val="18"/>
          <w:color w:val="231F20"/>
          <w:spacing w:val="7"/>
        </w:rPr>
        <w:t>発</w:t>
      </w:r>
      <w:r>
        <w:rPr>
          <w:rFonts w:ascii="SimSun" w:hAnsi="SimSun" w:eastAsia="SimSun" w:cs="SimSun"/>
          <w:sz w:val="18"/>
          <w:szCs w:val="18"/>
          <w:color w:val="231F20"/>
          <w:spacing w:val="5"/>
        </w:rPr>
        <w:t>表しました。</w:t>
      </w:r>
    </w:p>
    <w:p>
      <w:pPr>
        <w:ind w:left="86"/>
        <w:spacing w:before="234" w:line="350" w:lineRule="exact"/>
        <w:rPr>
          <w:rFonts w:ascii="SimSun" w:hAnsi="SimSun" w:eastAsia="SimSun" w:cs="SimSun"/>
          <w:sz w:val="18"/>
          <w:szCs w:val="18"/>
        </w:rPr>
      </w:pPr>
      <w:r>
        <w:rPr>
          <w:rFonts w:ascii="SimSun" w:hAnsi="SimSun" w:eastAsia="SimSun" w:cs="SimSun"/>
          <w:sz w:val="18"/>
          <w:szCs w:val="18"/>
          <w:color w:val="231F20"/>
          <w:spacing w:val="1"/>
          <w:position w:val="12"/>
        </w:rPr>
        <w:t>6月</w:t>
      </w:r>
      <w:r>
        <w:rPr>
          <w:rFonts w:ascii="Arial" w:hAnsi="Arial" w:eastAsia="Arial" w:cs="Arial"/>
          <w:sz w:val="18"/>
          <w:szCs w:val="18"/>
          <w:color w:val="231F20"/>
          <w:spacing w:val="1"/>
          <w:position w:val="12"/>
        </w:rPr>
        <w:t>9</w:t>
      </w:r>
      <w:r>
        <w:rPr>
          <w:rFonts w:ascii="MS Mincho" w:hAnsi="MS Mincho" w:eastAsia="MS Mincho" w:cs="MS Mincho"/>
          <w:sz w:val="18"/>
          <w:szCs w:val="18"/>
          <w:color w:val="231F20"/>
          <w:spacing w:val="1"/>
          <w:position w:val="12"/>
        </w:rPr>
        <w:t>日、</w:t>
      </w:r>
      <w:r>
        <w:rPr>
          <w:rFonts w:ascii="MS Mincho" w:hAnsi="MS Mincho" w:eastAsia="MS Mincho" w:cs="MS Mincho"/>
          <w:sz w:val="18"/>
          <w:szCs w:val="18"/>
          <w:color w:val="231F20"/>
          <w:spacing w:val="1"/>
          <w:position w:val="12"/>
        </w:rPr>
        <w:t xml:space="preserve"> </w:t>
      </w:r>
      <w:r>
        <w:rPr>
          <w:rFonts w:ascii="Arial" w:hAnsi="Arial" w:eastAsia="Arial" w:cs="Arial"/>
          <w:sz w:val="18"/>
          <w:szCs w:val="18"/>
          <w:color w:val="231F20"/>
          <w:position w:val="12"/>
        </w:rPr>
        <w:t>Linux</w:t>
      </w:r>
      <w:r>
        <w:rPr>
          <w:rFonts w:ascii="SimSun" w:hAnsi="SimSun" w:eastAsia="SimSun" w:cs="SimSun"/>
          <w:sz w:val="18"/>
          <w:szCs w:val="18"/>
          <w:color w:val="231F20"/>
          <w:spacing w:val="1"/>
          <w:position w:val="12"/>
        </w:rPr>
        <w:t>カーネル</w:t>
      </w:r>
      <w:r>
        <w:rPr>
          <w:rFonts w:ascii="Arial" w:hAnsi="Arial" w:eastAsia="Arial" w:cs="Arial"/>
          <w:sz w:val="18"/>
          <w:szCs w:val="18"/>
          <w:color w:val="231F20"/>
          <w:position w:val="12"/>
        </w:rPr>
        <w:t>V</w:t>
      </w:r>
      <w:r>
        <w:rPr>
          <w:rFonts w:ascii="Arial" w:hAnsi="Arial" w:eastAsia="Arial" w:cs="Arial"/>
          <w:sz w:val="18"/>
          <w:szCs w:val="18"/>
          <w:color w:val="231F20"/>
          <w:spacing w:val="1"/>
          <w:position w:val="12"/>
        </w:rPr>
        <w:t>2.0</w:t>
      </w:r>
      <w:r>
        <w:rPr>
          <w:rFonts w:ascii="MS Mincho" w:hAnsi="MS Mincho" w:eastAsia="MS Mincho" w:cs="MS Mincho"/>
          <w:sz w:val="18"/>
          <w:szCs w:val="18"/>
          <w:color w:val="231F20"/>
          <w:spacing w:val="1"/>
          <w:position w:val="12"/>
        </w:rPr>
        <w:t>が</w:t>
      </w:r>
      <w:r>
        <w:rPr>
          <w:rFonts w:ascii="SimSun" w:hAnsi="SimSun" w:eastAsia="SimSun" w:cs="SimSun"/>
          <w:sz w:val="18"/>
          <w:szCs w:val="18"/>
          <w:color w:val="231F20"/>
          <w:spacing w:val="1"/>
          <w:position w:val="12"/>
        </w:rPr>
        <w:t>リリースされ、1つのシス</w:t>
      </w:r>
      <w:r>
        <w:rPr>
          <w:rFonts w:ascii="SimSun" w:hAnsi="SimSun" w:eastAsia="SimSun" w:cs="SimSun"/>
          <w:sz w:val="18"/>
          <w:szCs w:val="18"/>
          <w:color w:val="231F20"/>
          <w:position w:val="12"/>
        </w:rPr>
        <w:t>テムで</w:t>
      </w:r>
    </w:p>
    <w:p>
      <w:pPr>
        <w:ind w:left="87"/>
        <w:spacing w:line="229" w:lineRule="auto"/>
        <w:rPr>
          <w:rFonts w:ascii="SimSun" w:hAnsi="SimSun" w:eastAsia="SimSun" w:cs="SimSun"/>
          <w:sz w:val="18"/>
          <w:szCs w:val="18"/>
        </w:rPr>
      </w:pPr>
      <w:r>
        <w:rPr>
          <w:rFonts w:ascii="SimSun" w:hAnsi="SimSun" w:eastAsia="SimSun" w:cs="SimSun"/>
          <w:sz w:val="18"/>
          <w:szCs w:val="18"/>
          <w:color w:val="231F20"/>
          <w:spacing w:val="11"/>
        </w:rPr>
        <w:t>複数のプロセッサをサポートする最初の安定したカーネル</w:t>
      </w:r>
      <w:r>
        <w:rPr>
          <w:rFonts w:ascii="SimSun" w:hAnsi="SimSun" w:eastAsia="SimSun" w:cs="SimSun"/>
          <w:sz w:val="18"/>
          <w:szCs w:val="18"/>
          <w:color w:val="231F20"/>
          <w:spacing w:val="6"/>
        </w:rPr>
        <w:t>バ</w:t>
      </w:r>
    </w:p>
    <w:p>
      <w:pPr>
        <w:ind w:left="94"/>
        <w:spacing w:before="126" w:line="242" w:lineRule="auto"/>
        <w:rPr>
          <w:rFonts w:ascii="SimSun" w:hAnsi="SimSun" w:eastAsia="SimSun" w:cs="SimSun"/>
          <w:sz w:val="18"/>
          <w:szCs w:val="18"/>
        </w:rPr>
      </w:pPr>
      <w:r>
        <w:rPr>
          <w:rFonts w:ascii="SimSun" w:hAnsi="SimSun" w:eastAsia="SimSun" w:cs="SimSun"/>
          <w:sz w:val="18"/>
          <w:szCs w:val="18"/>
          <w:color w:val="231F20"/>
          <w:spacing w:val="2"/>
        </w:rPr>
        <w:t>ージョンとなった。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その後、</w:t>
      </w:r>
      <w:r>
        <w:rPr>
          <w:rFonts w:ascii="Arial" w:hAnsi="Arial" w:eastAsia="Arial" w:cs="Arial"/>
          <w:sz w:val="18"/>
          <w:szCs w:val="18"/>
          <w:color w:val="231F20"/>
        </w:rPr>
        <w:t>Linux</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多くの企業にとっ</w:t>
      </w:r>
      <w:r>
        <w:rPr>
          <w:rFonts w:ascii="SimSun" w:hAnsi="SimSun" w:eastAsia="SimSun" w:cs="SimSun"/>
          <w:sz w:val="18"/>
          <w:szCs w:val="18"/>
          <w:color w:val="231F20"/>
          <w:spacing w:val="1"/>
        </w:rPr>
        <w:t>て</w:t>
      </w:r>
      <w:r>
        <w:rPr>
          <w:rFonts w:ascii="SimSun" w:hAnsi="SimSun" w:eastAsia="SimSun" w:cs="SimSun"/>
          <w:sz w:val="18"/>
          <w:szCs w:val="18"/>
          <w:color w:val="231F20"/>
        </w:rPr>
        <w:t>重要</w:t>
      </w:r>
    </w:p>
    <w:p>
      <w:pPr>
        <w:ind w:left="107"/>
        <w:spacing w:before="113" w:line="236" w:lineRule="exact"/>
        <w:rPr>
          <w:rFonts w:ascii="SimSun" w:hAnsi="SimSun" w:eastAsia="SimSun" w:cs="SimSun"/>
          <w:sz w:val="18"/>
          <w:szCs w:val="18"/>
        </w:rPr>
      </w:pPr>
      <w:r>
        <w:rPr>
          <w:rFonts w:ascii="SimSun" w:hAnsi="SimSun" w:eastAsia="SimSun" w:cs="SimSun"/>
          <w:sz w:val="18"/>
          <w:szCs w:val="18"/>
          <w:color w:val="231F20"/>
          <w:spacing w:val="-8"/>
          <w:position w:val="1"/>
        </w:rPr>
        <w:t>な選択肢</w:t>
      </w:r>
      <w:r>
        <w:rPr>
          <w:rFonts w:ascii="SimSun" w:hAnsi="SimSun" w:eastAsia="SimSun" w:cs="SimSun"/>
          <w:sz w:val="18"/>
          <w:szCs w:val="18"/>
          <w:color w:val="231F20"/>
          <w:spacing w:val="-4"/>
          <w:position w:val="1"/>
        </w:rPr>
        <w:t>となった</w:t>
      </w:r>
      <w:r>
        <w:rPr>
          <w:rFonts w:ascii="SimSun" w:hAnsi="SimSun" w:eastAsia="SimSun" w:cs="SimSun"/>
          <w:sz w:val="18"/>
          <w:szCs w:val="18"/>
          <w:color w:val="231F20"/>
          <w:spacing w:val="-4"/>
          <w:position w:val="1"/>
        </w:rPr>
        <w:t xml:space="preserve"> </w:t>
      </w:r>
      <w:r>
        <w:rPr>
          <w:rFonts w:ascii="SimSun" w:hAnsi="SimSun" w:eastAsia="SimSun" w:cs="SimSun"/>
          <w:sz w:val="18"/>
          <w:szCs w:val="18"/>
          <w:color w:val="231F20"/>
          <w:spacing w:val="-4"/>
          <w:position w:val="1"/>
        </w:rPr>
        <w:t>。</w:t>
      </w:r>
      <w:r>
        <w:rPr>
          <w:rFonts w:ascii="SimSun" w:hAnsi="SimSun" w:eastAsia="SimSun" w:cs="SimSun"/>
          <w:sz w:val="18"/>
          <w:szCs w:val="18"/>
          <w:color w:val="231F20"/>
          <w:spacing w:val="-4"/>
          <w:position w:val="1"/>
        </w:rPr>
        <w:t xml:space="preserve">  </w:t>
      </w:r>
      <w:r>
        <w:rPr>
          <w:rFonts w:ascii="SimSun" w:hAnsi="SimSun" w:eastAsia="SimSun" w:cs="SimSun"/>
          <w:sz w:val="18"/>
          <w:szCs w:val="18"/>
          <w:color w:val="231F20"/>
          <w:spacing w:val="-4"/>
          <w:position w:val="1"/>
        </w:rPr>
        <w:t>10月</w:t>
      </w:r>
      <w:r>
        <w:rPr>
          <w:rFonts w:ascii="Arial" w:hAnsi="Arial" w:eastAsia="Arial" w:cs="Arial"/>
          <w:sz w:val="18"/>
          <w:szCs w:val="18"/>
          <w:color w:val="231F20"/>
          <w:spacing w:val="-4"/>
          <w:position w:val="1"/>
        </w:rPr>
        <w:t>14</w:t>
      </w:r>
      <w:r>
        <w:rPr>
          <w:rFonts w:ascii="MS Mincho" w:hAnsi="MS Mincho" w:eastAsia="MS Mincho" w:cs="MS Mincho"/>
          <w:sz w:val="18"/>
          <w:szCs w:val="18"/>
          <w:color w:val="231F20"/>
          <w:spacing w:val="-4"/>
          <w:position w:val="1"/>
        </w:rPr>
        <w:t>日、</w:t>
      </w:r>
      <w:r>
        <w:rPr>
          <w:rFonts w:ascii="MS Mincho" w:hAnsi="MS Mincho" w:eastAsia="MS Mincho" w:cs="MS Mincho"/>
          <w:sz w:val="18"/>
          <w:szCs w:val="18"/>
          <w:color w:val="231F20"/>
          <w:spacing w:val="-4"/>
          <w:position w:val="1"/>
        </w:rPr>
        <w:t xml:space="preserve"> </w:t>
      </w:r>
      <w:r>
        <w:rPr>
          <w:rFonts w:ascii="SimSun" w:hAnsi="SimSun" w:eastAsia="SimSun" w:cs="SimSun"/>
          <w:sz w:val="18"/>
          <w:szCs w:val="18"/>
          <w:color w:val="231F20"/>
          <w:spacing w:val="-4"/>
          <w:position w:val="1"/>
        </w:rPr>
        <w:t>UNIXも</w:t>
      </w:r>
      <w:r>
        <w:rPr>
          <w:rFonts w:ascii="Arial" w:hAnsi="Arial" w:eastAsia="Arial" w:cs="Arial"/>
          <w:sz w:val="18"/>
          <w:szCs w:val="18"/>
          <w:color w:val="231F20"/>
          <w:spacing w:val="-4"/>
          <w:position w:val="1"/>
        </w:rPr>
        <w:t>Linux</w:t>
      </w:r>
      <w:r>
        <w:rPr>
          <w:rFonts w:ascii="MS Mincho" w:hAnsi="MS Mincho" w:eastAsia="MS Mincho" w:cs="MS Mincho"/>
          <w:sz w:val="18"/>
          <w:szCs w:val="18"/>
          <w:color w:val="231F20"/>
          <w:spacing w:val="-4"/>
          <w:position w:val="1"/>
        </w:rPr>
        <w:t>も</w:t>
      </w:r>
      <w:r>
        <w:rPr>
          <w:rFonts w:ascii="SimSun" w:hAnsi="SimSun" w:eastAsia="SimSun" w:cs="SimSun"/>
          <w:sz w:val="18"/>
          <w:szCs w:val="18"/>
          <w:color w:val="231F20"/>
          <w:spacing w:val="-4"/>
          <w:position w:val="1"/>
        </w:rPr>
        <w:t>統一したデスク</w:t>
      </w:r>
    </w:p>
    <w:p>
      <w:pPr>
        <w:ind w:left="158"/>
        <w:spacing w:before="112" w:line="229" w:lineRule="auto"/>
        <w:rPr>
          <w:rFonts w:ascii="MS Mincho" w:hAnsi="MS Mincho" w:eastAsia="MS Mincho" w:cs="MS Mincho"/>
          <w:sz w:val="18"/>
          <w:szCs w:val="18"/>
        </w:rPr>
      </w:pPr>
      <w:r>
        <w:rPr>
          <w:rFonts w:ascii="SimSun" w:hAnsi="SimSun" w:eastAsia="SimSun" w:cs="SimSun"/>
          <w:sz w:val="18"/>
          <w:szCs w:val="18"/>
          <w:color w:val="231F20"/>
          <w:spacing w:val="-2"/>
        </w:rPr>
        <w:t>トップを持たないことから</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マティアス</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エトリッチによる</w:t>
      </w:r>
    </w:p>
    <w:p>
      <w:pPr>
        <w:ind w:left="94"/>
        <w:spacing w:before="126" w:line="349" w:lineRule="exact"/>
        <w:rPr>
          <w:rFonts w:ascii="SimSun" w:hAnsi="SimSun" w:eastAsia="SimSun" w:cs="SimSun"/>
          <w:sz w:val="18"/>
          <w:szCs w:val="18"/>
        </w:rPr>
      </w:pPr>
      <w:r>
        <w:rPr>
          <w:rFonts w:ascii="Arial" w:hAnsi="Arial" w:eastAsia="Arial" w:cs="Arial"/>
          <w:sz w:val="18"/>
          <w:szCs w:val="18"/>
          <w:color w:val="231F20"/>
          <w:spacing w:val="-1"/>
          <w:position w:val="12"/>
        </w:rPr>
        <w:t>KDE</w:t>
      </w:r>
      <w:r>
        <w:rPr>
          <w:rFonts w:ascii="SimSun" w:hAnsi="SimSun" w:eastAsia="SimSun" w:cs="SimSun"/>
          <w:sz w:val="18"/>
          <w:szCs w:val="18"/>
          <w:color w:val="231F20"/>
          <w:spacing w:val="-2"/>
          <w:position w:val="12"/>
        </w:rPr>
        <w:t>プロジェクトが開始さ</w:t>
      </w:r>
      <w:r>
        <w:rPr>
          <w:rFonts w:ascii="SimSun" w:hAnsi="SimSun" w:eastAsia="SimSun" w:cs="SimSun"/>
          <w:sz w:val="18"/>
          <w:szCs w:val="18"/>
          <w:color w:val="231F20"/>
          <w:spacing w:val="-1"/>
          <w:position w:val="12"/>
        </w:rPr>
        <w:t>れた。</w:t>
      </w:r>
      <w:r>
        <w:rPr>
          <w:rFonts w:ascii="SimSun" w:hAnsi="SimSun" w:eastAsia="SimSun" w:cs="SimSun"/>
          <w:sz w:val="18"/>
          <w:szCs w:val="18"/>
          <w:color w:val="231F20"/>
          <w:spacing w:val="-1"/>
          <w:position w:val="12"/>
        </w:rPr>
        <w:t xml:space="preserve"> </w:t>
      </w:r>
      <w:r>
        <w:rPr>
          <w:rFonts w:ascii="SimSun" w:hAnsi="SimSun" w:eastAsia="SimSun" w:cs="SimSun"/>
          <w:sz w:val="18"/>
          <w:szCs w:val="18"/>
          <w:color w:val="231F20"/>
          <w:spacing w:val="-1"/>
          <w:position w:val="12"/>
        </w:rPr>
        <w:t>システムで、デスクトップ</w:t>
      </w:r>
      <w:r>
        <w:rPr>
          <w:rFonts w:ascii="SimSun" w:hAnsi="SimSun" w:eastAsia="SimSun" w:cs="SimSun"/>
          <w:sz w:val="18"/>
          <w:szCs w:val="18"/>
          <w:color w:val="231F20"/>
          <w:spacing w:val="-1"/>
          <w:position w:val="12"/>
        </w:rPr>
        <w:t xml:space="preserve"> </w:t>
      </w:r>
      <w:r>
        <w:rPr>
          <w:rFonts w:ascii="SimSun" w:hAnsi="SimSun" w:eastAsia="SimSun" w:cs="SimSun"/>
          <w:sz w:val="18"/>
          <w:szCs w:val="18"/>
          <w:color w:val="231F20"/>
          <w:spacing w:val="-1"/>
          <w:position w:val="12"/>
        </w:rPr>
        <w:t>ソ</w:t>
      </w:r>
    </w:p>
    <w:p>
      <w:pPr>
        <w:ind w:left="113"/>
        <w:spacing w:line="230" w:lineRule="auto"/>
        <w:rPr>
          <w:rFonts w:ascii="SimSun" w:hAnsi="SimSun" w:eastAsia="SimSun" w:cs="SimSun"/>
          <w:sz w:val="18"/>
          <w:szCs w:val="18"/>
        </w:rPr>
      </w:pPr>
      <w:r>
        <w:rPr>
          <w:rFonts w:ascii="SimSun" w:hAnsi="SimSun" w:eastAsia="SimSun" w:cs="SimSun"/>
          <w:sz w:val="18"/>
          <w:szCs w:val="18"/>
          <w:color w:val="231F20"/>
          <w:spacing w:val="-1"/>
        </w:rPr>
        <w:t>フトを書くのは非常に複</w:t>
      </w:r>
      <w:r>
        <w:rPr>
          <w:rFonts w:ascii="SimSun" w:hAnsi="SimSun" w:eastAsia="SimSun" w:cs="SimSun"/>
          <w:sz w:val="18"/>
          <w:szCs w:val="18"/>
          <w:color w:val="231F20"/>
        </w:rPr>
        <w:t>雑でした。</w:t>
      </w:r>
    </w:p>
    <w:p>
      <w:pPr>
        <w:spacing w:line="195" w:lineRule="exact"/>
        <w:rPr/>
      </w:pPr>
      <w:r/>
    </w:p>
    <w:p>
      <w:pPr>
        <w:sectPr>
          <w:headerReference w:type="default" r:id="rId143"/>
          <w:footerReference w:type="default" r:id="rId144"/>
          <w:pgSz w:w="9360" w:h="13041"/>
          <w:pgMar w:top="1014" w:right="372" w:bottom="538" w:left="595" w:header="560" w:footer="315" w:gutter="0"/>
          <w:cols w:equalWidth="0" w:num="1">
            <w:col w:w="8393" w:space="0"/>
          </w:cols>
        </w:sectPr>
        <w:rPr/>
      </w:pPr>
    </w:p>
    <w:p>
      <w:pPr>
        <w:ind w:left="99"/>
        <w:spacing w:before="40" w:line="246" w:lineRule="exact"/>
        <w:rPr>
          <w:rFonts w:ascii="Arial" w:hAnsi="Arial" w:eastAsia="Arial" w:cs="Arial"/>
          <w:sz w:val="18"/>
          <w:szCs w:val="18"/>
        </w:rPr>
      </w:pPr>
      <w:r>
        <w:rPr>
          <w:rFonts w:ascii="SimSun" w:hAnsi="SimSun" w:eastAsia="SimSun" w:cs="SimSun"/>
          <w:sz w:val="18"/>
          <w:szCs w:val="18"/>
          <w:color w:val="231F20"/>
          <w:spacing w:val="-14"/>
          <w:position w:val="3"/>
        </w:rPr>
        <w:t>199</w:t>
      </w:r>
      <w:r>
        <w:rPr>
          <w:rFonts w:ascii="SimSun" w:hAnsi="SimSun" w:eastAsia="SimSun" w:cs="SimSun"/>
          <w:sz w:val="18"/>
          <w:szCs w:val="18"/>
          <w:color w:val="231F20"/>
          <w:spacing w:val="-9"/>
          <w:position w:val="3"/>
        </w:rPr>
        <w:t>7</w:t>
      </w:r>
      <w:r>
        <w:rPr>
          <w:rFonts w:ascii="SimSun" w:hAnsi="SimSun" w:eastAsia="SimSun" w:cs="SimSun"/>
          <w:sz w:val="18"/>
          <w:szCs w:val="18"/>
          <w:color w:val="231F20"/>
          <w:spacing w:val="-7"/>
          <w:position w:val="3"/>
        </w:rPr>
        <w:t>年1月</w:t>
      </w:r>
      <w:r>
        <w:rPr>
          <w:rFonts w:ascii="Arial" w:hAnsi="Arial" w:eastAsia="Arial" w:cs="Arial"/>
          <w:sz w:val="18"/>
          <w:szCs w:val="18"/>
          <w:color w:val="231F20"/>
          <w:spacing w:val="-7"/>
          <w:position w:val="3"/>
        </w:rPr>
        <w:t>9</w:t>
      </w:r>
      <w:r>
        <w:rPr>
          <w:rFonts w:ascii="MS Mincho" w:hAnsi="MS Mincho" w:eastAsia="MS Mincho" w:cs="MS Mincho"/>
          <w:sz w:val="18"/>
          <w:szCs w:val="18"/>
          <w:color w:val="231F20"/>
          <w:spacing w:val="-7"/>
          <w:position w:val="3"/>
        </w:rPr>
        <w:t>日、</w:t>
      </w:r>
      <w:r>
        <w:rPr>
          <w:rFonts w:ascii="MS Mincho" w:hAnsi="MS Mincho" w:eastAsia="MS Mincho" w:cs="MS Mincho"/>
          <w:sz w:val="18"/>
          <w:szCs w:val="18"/>
          <w:color w:val="231F20"/>
          <w:spacing w:val="-7"/>
          <w:position w:val="3"/>
        </w:rPr>
        <w:t xml:space="preserve"> </w:t>
      </w:r>
      <w:r>
        <w:rPr>
          <w:rFonts w:ascii="SimSun" w:hAnsi="SimSun" w:eastAsia="SimSun" w:cs="SimSun"/>
          <w:sz w:val="18"/>
          <w:szCs w:val="18"/>
          <w:color w:val="231F20"/>
          <w:spacing w:val="-7"/>
          <w:position w:val="3"/>
        </w:rPr>
        <w:t>最初の「</w:t>
      </w:r>
      <w:r>
        <w:rPr>
          <w:rFonts w:ascii="Arial" w:hAnsi="Arial" w:eastAsia="Arial" w:cs="Arial"/>
          <w:sz w:val="18"/>
          <w:szCs w:val="18"/>
          <w:color w:val="231F20"/>
          <w:spacing w:val="-7"/>
          <w:position w:val="3"/>
        </w:rPr>
        <w:t>Linux</w:t>
      </w:r>
      <w:r>
        <w:rPr>
          <w:rFonts w:ascii="SimSun" w:hAnsi="SimSun" w:eastAsia="SimSun" w:cs="SimSun"/>
          <w:sz w:val="18"/>
          <w:szCs w:val="18"/>
          <w:color w:val="231F20"/>
          <w:spacing w:val="-7"/>
          <w:position w:val="3"/>
        </w:rPr>
        <w:t>ウイルス」である</w:t>
      </w:r>
      <w:r>
        <w:rPr>
          <w:rFonts w:ascii="Arial" w:hAnsi="Arial" w:eastAsia="Arial" w:cs="Arial"/>
          <w:sz w:val="18"/>
          <w:szCs w:val="18"/>
          <w:color w:val="231F20"/>
          <w:spacing w:val="-7"/>
          <w:position w:val="3"/>
        </w:rPr>
        <w:t>Bliss</w:t>
      </w:r>
    </w:p>
    <w:p>
      <w:pPr>
        <w:ind w:left="97"/>
        <w:spacing w:line="230" w:lineRule="auto"/>
        <w:rPr>
          <w:rFonts w:ascii="SimSun" w:hAnsi="SimSun" w:eastAsia="SimSun" w:cs="SimSun"/>
          <w:sz w:val="18"/>
          <w:szCs w:val="18"/>
        </w:rPr>
      </w:pPr>
      <w:r>
        <w:rPr>
          <w:rFonts w:ascii="MS Mincho" w:hAnsi="MS Mincho" w:eastAsia="MS Mincho" w:cs="MS Mincho"/>
          <w:sz w:val="18"/>
          <w:szCs w:val="18"/>
          <w:color w:val="231F20"/>
          <w:spacing w:val="-3"/>
        </w:rPr>
        <w:t>が</w:t>
      </w:r>
      <w:r>
        <w:rPr>
          <w:rFonts w:ascii="SimSun" w:hAnsi="SimSun" w:eastAsia="SimSun" w:cs="SimSun"/>
          <w:sz w:val="18"/>
          <w:szCs w:val="18"/>
          <w:color w:val="231F20"/>
          <w:spacing w:val="-3"/>
        </w:rPr>
        <w:t>発見された。</w:t>
      </w:r>
    </w:p>
    <w:p>
      <w:pPr>
        <w:spacing w:line="14" w:lineRule="auto"/>
        <w:rPr>
          <w:rFonts w:ascii="Arial"/>
          <w:sz w:val="2"/>
        </w:rPr>
      </w:pPr>
      <w:r>
        <w:rPr>
          <w:rFonts w:ascii="Arial" w:hAnsi="Arial" w:eastAsia="Arial" w:cs="Arial"/>
          <w:sz w:val="2"/>
          <w:szCs w:val="2"/>
        </w:rPr>
        <w:br w:type="column"/>
      </w:r>
    </w:p>
    <w:p>
      <w:pPr>
        <w:ind w:left="8" w:hanging="8"/>
        <w:spacing w:before="267" w:line="207" w:lineRule="auto"/>
        <w:rPr>
          <w:rFonts w:ascii="MS Mincho" w:hAnsi="MS Mincho" w:eastAsia="MS Mincho" w:cs="MS Mincho"/>
          <w:sz w:val="14"/>
          <w:szCs w:val="14"/>
        </w:rPr>
      </w:pPr>
      <w:r>
        <w:rPr>
          <w:rFonts w:ascii="PMingLiU" w:hAnsi="PMingLiU" w:eastAsia="PMingLiU" w:cs="PMingLiU"/>
          <w:sz w:val="14"/>
          <w:szCs w:val="14"/>
          <w:color w:val="6D6E71"/>
          <w:spacing w:val="-1"/>
        </w:rPr>
        <w:t>図</w:t>
      </w:r>
      <w:r>
        <w:rPr>
          <w:rFonts w:ascii="Arial" w:hAnsi="Arial" w:eastAsia="Arial" w:cs="Arial"/>
          <w:sz w:val="14"/>
          <w:szCs w:val="14"/>
          <w:color w:val="6D6E71"/>
          <w:spacing w:val="-1"/>
        </w:rPr>
        <w:t>2</w:t>
      </w:r>
      <w:r>
        <w:rPr>
          <w:rFonts w:ascii="Arial" w:hAnsi="Arial" w:eastAsia="Arial" w:cs="Arial"/>
          <w:sz w:val="14"/>
          <w:szCs w:val="14"/>
          <w:color w:val="6D6E71"/>
          <w:spacing w:val="-1"/>
        </w:rPr>
        <w:t xml:space="preserve"> </w:t>
      </w:r>
      <w:r>
        <w:rPr>
          <w:rFonts w:ascii="Arial" w:hAnsi="Arial" w:eastAsia="Arial" w:cs="Arial"/>
          <w:sz w:val="14"/>
          <w:szCs w:val="14"/>
          <w:color w:val="6D6E71"/>
        </w:rPr>
        <w:t>Linux</w:t>
      </w:r>
      <w:r>
        <w:rPr>
          <w:rFonts w:ascii="MS Mincho" w:hAnsi="MS Mincho" w:eastAsia="MS Mincho" w:cs="MS Mincho"/>
          <w:sz w:val="14"/>
          <w:szCs w:val="14"/>
          <w:color w:val="6D6E71"/>
          <w:spacing w:val="-1"/>
        </w:rPr>
        <w:t>の</w:t>
      </w:r>
      <w:r>
        <w:rPr>
          <w:rFonts w:ascii="PMingLiU" w:hAnsi="PMingLiU" w:eastAsia="PMingLiU" w:cs="PMingLiU"/>
          <w:sz w:val="14"/>
          <w:szCs w:val="14"/>
          <w:color w:val="6D6E71"/>
          <w:spacing w:val="-1"/>
        </w:rPr>
        <w:t>マスコットキ</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3"/>
        </w:rPr>
        <w:t>ャラクター「</w:t>
      </w:r>
      <w:r>
        <w:rPr>
          <w:rFonts w:ascii="MS Mincho" w:hAnsi="MS Mincho" w:eastAsia="MS Mincho" w:cs="MS Mincho"/>
          <w:sz w:val="14"/>
          <w:szCs w:val="14"/>
          <w:color w:val="6D6E71"/>
          <w:spacing w:val="-3"/>
        </w:rPr>
        <w:t>タックス</w:t>
      </w:r>
    </w:p>
    <w:p>
      <w:pPr>
        <w:sectPr>
          <w:type w:val="continuous"/>
          <w:pgSz w:w="9360" w:h="13041"/>
          <w:pgMar w:top="1014" w:right="372" w:bottom="538" w:left="595" w:header="560" w:footer="315" w:gutter="0"/>
          <w:cols w:equalWidth="0" w:num="2">
            <w:col w:w="6731" w:space="100"/>
            <w:col w:w="1563" w:space="0"/>
          </w:cols>
        </w:sectPr>
        <w:rPr/>
      </w:pPr>
    </w:p>
    <w:p>
      <w:pPr>
        <w:spacing w:line="366" w:lineRule="auto"/>
        <w:rPr>
          <w:rFonts w:ascii="Arial"/>
          <w:sz w:val="21"/>
        </w:rPr>
      </w:pPr>
      <w:r/>
    </w:p>
    <w:p>
      <w:pPr>
        <w:ind w:left="98"/>
        <w:spacing w:before="58" w:line="208" w:lineRule="auto"/>
        <w:rPr>
          <w:rFonts w:ascii="SimSun" w:hAnsi="SimSun" w:eastAsia="SimSun" w:cs="SimSun"/>
          <w:sz w:val="18"/>
          <w:szCs w:val="18"/>
        </w:rPr>
      </w:pPr>
      <w:r>
        <w:rPr>
          <w:rFonts w:ascii="Arial" w:hAnsi="Arial" w:eastAsia="Arial" w:cs="Arial"/>
          <w:sz w:val="18"/>
          <w:szCs w:val="18"/>
          <w:color w:val="231F20"/>
          <w:spacing w:val="-4"/>
        </w:rPr>
        <w:t>1998</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5月</w:t>
      </w:r>
      <w:r>
        <w:rPr>
          <w:rFonts w:ascii="Arial" w:hAnsi="Arial" w:eastAsia="Arial" w:cs="Arial"/>
          <w:sz w:val="18"/>
          <w:szCs w:val="18"/>
          <w:color w:val="231F20"/>
          <w:spacing w:val="-4"/>
        </w:rPr>
        <w:t>1</w:t>
      </w:r>
      <w:r>
        <w:rPr>
          <w:rFonts w:ascii="SimSun" w:hAnsi="SimSun" w:eastAsia="SimSun" w:cs="SimSun"/>
          <w:sz w:val="18"/>
          <w:szCs w:val="18"/>
          <w:color w:val="231F20"/>
          <w:spacing w:val="-4"/>
        </w:rPr>
        <w:t>日には、</w:t>
      </w:r>
      <w:r>
        <w:rPr>
          <w:rFonts w:ascii="Arial" w:hAnsi="Arial" w:eastAsia="Arial" w:cs="Arial"/>
          <w:sz w:val="18"/>
          <w:szCs w:val="18"/>
          <w:color w:val="231F20"/>
          <w:spacing w:val="-2"/>
        </w:rPr>
        <w:t>Linux</w:t>
      </w:r>
      <w:r>
        <w:rPr>
          <w:rFonts w:ascii="MS Mincho" w:hAnsi="MS Mincho" w:eastAsia="MS Mincho" w:cs="MS Mincho"/>
          <w:sz w:val="18"/>
          <w:szCs w:val="18"/>
          <w:color w:val="231F20"/>
          <w:spacing w:val="-2"/>
        </w:rPr>
        <w:t>ベースの</w:t>
      </w:r>
      <w:r>
        <w:rPr>
          <w:rFonts w:ascii="Arial" w:hAnsi="Arial" w:eastAsia="Arial" w:cs="Arial"/>
          <w:sz w:val="18"/>
          <w:szCs w:val="18"/>
          <w:color w:val="231F20"/>
          <w:spacing w:val="-2"/>
        </w:rPr>
        <w:t>Google</w:t>
      </w:r>
      <w:r>
        <w:rPr>
          <w:rFonts w:ascii="SimSun" w:hAnsi="SimSun" w:eastAsia="SimSun" w:cs="SimSun"/>
          <w:sz w:val="18"/>
          <w:szCs w:val="18"/>
          <w:color w:val="231F20"/>
          <w:spacing w:val="-2"/>
        </w:rPr>
        <w:t>検索エンジンが登場し、</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月</w:t>
      </w:r>
      <w:r>
        <w:rPr>
          <w:rFonts w:ascii="Arial" w:hAnsi="Arial" w:eastAsia="Arial" w:cs="Arial"/>
          <w:sz w:val="18"/>
          <w:szCs w:val="18"/>
          <w:color w:val="231F20"/>
          <w:spacing w:val="-2"/>
        </w:rPr>
        <w:t>4</w:t>
      </w:r>
      <w:r>
        <w:rPr>
          <w:rFonts w:ascii="SimSun" w:hAnsi="SimSun" w:eastAsia="SimSun" w:cs="SimSun"/>
          <w:sz w:val="18"/>
          <w:szCs w:val="18"/>
          <w:color w:val="231F20"/>
          <w:spacing w:val="-2"/>
        </w:rPr>
        <w:t>日には</w:t>
      </w:r>
      <w:r>
        <w:rPr>
          <w:rFonts w:ascii="Arial" w:hAnsi="Arial" w:eastAsia="Arial" w:cs="Arial"/>
          <w:sz w:val="18"/>
          <w:szCs w:val="18"/>
          <w:color w:val="231F20"/>
          <w:spacing w:val="-2"/>
        </w:rPr>
        <w:t>IDC</w:t>
      </w:r>
      <w:r>
        <w:rPr>
          <w:rFonts w:ascii="MS Mincho" w:hAnsi="MS Mincho" w:eastAsia="MS Mincho" w:cs="MS Mincho"/>
          <w:sz w:val="18"/>
          <w:szCs w:val="18"/>
          <w:color w:val="231F20"/>
          <w:spacing w:val="-2"/>
        </w:rPr>
        <w:t>が、</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1998</w:t>
      </w:r>
      <w:r>
        <w:rPr>
          <w:rFonts w:ascii="SimSun" w:hAnsi="SimSun" w:eastAsia="SimSun" w:cs="SimSun"/>
          <w:sz w:val="18"/>
          <w:szCs w:val="18"/>
          <w:color w:val="231F20"/>
          <w:spacing w:val="-2"/>
        </w:rPr>
        <w:t>年の</w:t>
      </w:r>
    </w:p>
    <w:p>
      <w:pPr>
        <w:sectPr>
          <w:type w:val="continuous"/>
          <w:pgSz w:w="9360" w:h="13041"/>
          <w:pgMar w:top="1014" w:right="372" w:bottom="538" w:left="595" w:header="560" w:footer="315" w:gutter="0"/>
          <w:cols w:equalWidth="0" w:num="1">
            <w:col w:w="8393" w:space="0"/>
          </w:cols>
        </w:sectPr>
        <w:rPr/>
      </w:pPr>
    </w:p>
    <w:p>
      <w:pPr>
        <w:ind w:left="5" w:right="405" w:firstLine="1"/>
        <w:spacing w:before="204" w:line="352" w:lineRule="auto"/>
        <w:rPr>
          <w:rFonts w:ascii="SimSun" w:hAnsi="SimSun" w:eastAsia="SimSun" w:cs="SimSun"/>
          <w:sz w:val="18"/>
          <w:szCs w:val="18"/>
        </w:rPr>
      </w:pPr>
      <w:r>
        <w:drawing>
          <wp:anchor distT="0" distB="0" distL="0" distR="0" simplePos="0" relativeHeight="252315648" behindDoc="1" locked="0" layoutInCell="1" allowOverlap="1">
            <wp:simplePos x="0" y="0"/>
            <wp:positionH relativeFrom="column">
              <wp:posOffset>4052380</wp:posOffset>
            </wp:positionH>
            <wp:positionV relativeFrom="paragraph">
              <wp:posOffset>101689</wp:posOffset>
            </wp:positionV>
            <wp:extent cx="1037844" cy="142493"/>
            <wp:effectExtent l="0" t="0" r="0" b="0"/>
            <wp:wrapNone/>
            <wp:docPr id="180" name="IM 180"/>
            <wp:cNvGraphicFramePr/>
            <a:graphic>
              <a:graphicData uri="http://schemas.openxmlformats.org/drawingml/2006/picture">
                <pic:pic>
                  <pic:nvPicPr>
                    <pic:cNvPr id="180" name="IM 180"/>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52316672"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181" name="IM 181"/>
            <wp:cNvGraphicFramePr/>
            <a:graphic>
              <a:graphicData uri="http://schemas.openxmlformats.org/drawingml/2006/picture">
                <pic:pic>
                  <pic:nvPicPr>
                    <pic:cNvPr id="181" name="IM 181"/>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Linux</w:t>
      </w:r>
      <w:r>
        <w:rPr>
          <w:rFonts w:ascii="SimSun" w:hAnsi="SimSun" w:eastAsia="SimSun" w:cs="SimSun"/>
          <w:sz w:val="18"/>
          <w:szCs w:val="18"/>
          <w:color w:val="231F20"/>
          <w:spacing w:val="2"/>
        </w:rPr>
        <w:t>出荷台数は少なくとも</w:t>
      </w:r>
      <w:r>
        <w:rPr>
          <w:rFonts w:ascii="Arial" w:hAnsi="Arial" w:eastAsia="Arial" w:cs="Arial"/>
          <w:sz w:val="18"/>
          <w:szCs w:val="18"/>
          <w:color w:val="231F20"/>
          <w:spacing w:val="2"/>
        </w:rPr>
        <w:t>200</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増加し、</w:t>
      </w:r>
      <w:r>
        <w:rPr>
          <w:rFonts w:ascii="SimSun" w:hAnsi="SimSun" w:eastAsia="SimSun" w:cs="SimSun"/>
          <w:sz w:val="18"/>
          <w:szCs w:val="18"/>
          <w:color w:val="231F20"/>
          <w:spacing w:val="1"/>
        </w:rPr>
        <w:t>他のどの</w:t>
      </w:r>
      <w:r>
        <w:rPr>
          <w:rFonts w:ascii="SimSun" w:hAnsi="SimSun" w:eastAsia="SimSun" w:cs="SimSun"/>
          <w:sz w:val="18"/>
          <w:szCs w:val="18"/>
          <w:color w:val="231F20"/>
        </w:rPr>
        <w:t>OS</w:t>
      </w:r>
      <w:r>
        <w:rPr>
          <w:rFonts w:ascii="SimSun" w:hAnsi="SimSun" w:eastAsia="SimSun" w:cs="SimSun"/>
          <w:sz w:val="18"/>
          <w:szCs w:val="18"/>
          <w:color w:val="231F20"/>
          <w:spacing w:val="1"/>
        </w:rPr>
        <w:t>とも比べ物になら</w:t>
      </w:r>
      <w:r>
        <w:rPr>
          <w:sz w:val="18"/>
          <w:szCs w:val="18"/>
          <w:position w:val="-2"/>
        </w:rPr>
        <w:drawing>
          <wp:inline distT="0" distB="0" distL="0" distR="0">
            <wp:extent cx="105522" cy="120395"/>
            <wp:effectExtent l="0" t="0" r="0" b="0"/>
            <wp:docPr id="182" name="IM 182"/>
            <wp:cNvGraphicFramePr/>
            <a:graphic>
              <a:graphicData uri="http://schemas.openxmlformats.org/drawingml/2006/picture">
                <pic:pic>
                  <pic:nvPicPr>
                    <pic:cNvPr id="182" name="IM 182"/>
                    <pic:cNvPicPr/>
                  </pic:nvPicPr>
                  <pic:blipFill>
                    <a:blip r:embed="rId147"/>
                    <a:stretch>
                      <a:fillRect/>
                    </a:stretch>
                  </pic:blipFill>
                  <pic:spPr>
                    <a:xfrm rot="0">
                      <a:off x="0" y="0"/>
                      <a:ext cx="105522" cy="120395"/>
                    </a:xfrm>
                    <a:prstGeom prst="rect">
                      <a:avLst/>
                    </a:prstGeom>
                  </pic:spPr>
                </pic:pic>
              </a:graphicData>
            </a:graphic>
          </wp:inline>
        </w:drawing>
      </w:r>
      <w:r>
        <w:rPr>
          <w:rFonts w:ascii="Arial" w:hAnsi="Arial" w:eastAsia="Arial" w:cs="Arial"/>
          <w:sz w:val="18"/>
          <w:szCs w:val="18"/>
          <w:color w:val="77787B"/>
          <w:spacing w:val="1"/>
          <w:position w:val="3"/>
        </w:rPr>
        <w:t>0</w:t>
      </w:r>
      <w:r>
        <w:rPr>
          <w:sz w:val="18"/>
          <w:szCs w:val="18"/>
        </w:rPr>
        <w:drawing>
          <wp:inline distT="0" distB="0" distL="0" distR="0">
            <wp:extent cx="105523" cy="101917"/>
            <wp:effectExtent l="0" t="0" r="0" b="0"/>
            <wp:docPr id="183" name="IM 183"/>
            <wp:cNvGraphicFramePr/>
            <a:graphic>
              <a:graphicData uri="http://schemas.openxmlformats.org/drawingml/2006/picture">
                <pic:pic>
                  <pic:nvPicPr>
                    <pic:cNvPr id="183" name="IM 183"/>
                    <pic:cNvPicPr/>
                  </pic:nvPicPr>
                  <pic:blipFill>
                    <a:blip r:embed="rId148"/>
                    <a:stretch>
                      <a:fillRect/>
                    </a:stretch>
                  </pic:blipFill>
                  <pic:spPr>
                    <a:xfrm rot="0">
                      <a:off x="0" y="0"/>
                      <a:ext cx="105523" cy="101917"/>
                    </a:xfrm>
                    <a:prstGeom prst="rect">
                      <a:avLst/>
                    </a:prstGeom>
                  </pic:spPr>
                </pic:pic>
              </a:graphicData>
            </a:graphic>
          </wp:inline>
        </w:drawing>
      </w:r>
      <w:r>
        <w:rPr>
          <w:rFonts w:ascii="Arial" w:hAnsi="Arial" w:eastAsia="Arial" w:cs="Arial"/>
          <w:sz w:val="18"/>
          <w:szCs w:val="18"/>
          <w:color w:val="77787B"/>
          <w:spacing w:val="1"/>
          <w:position w:val="3"/>
        </w:rPr>
        <w:t>2</w:t>
      </w:r>
      <w:r>
        <w:rPr>
          <w:rFonts w:ascii="SimSun" w:hAnsi="SimSun" w:eastAsia="SimSun" w:cs="SimSun"/>
          <w:sz w:val="18"/>
          <w:szCs w:val="18"/>
          <w:color w:val="231F20"/>
          <w:spacing w:val="1"/>
        </w:rPr>
        <w:t>成長率を示したと報</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告</w:t>
      </w:r>
      <w:r>
        <w:rPr>
          <w:rFonts w:ascii="SimSun" w:hAnsi="SimSun" w:eastAsia="SimSun" w:cs="SimSun"/>
          <w:sz w:val="18"/>
          <w:szCs w:val="18"/>
          <w:color w:val="231F20"/>
        </w:rPr>
        <w:t>した。</w:t>
      </w:r>
    </w:p>
    <w:p>
      <w:pPr>
        <w:ind w:left="11"/>
        <w:spacing w:before="106" w:line="237" w:lineRule="exact"/>
        <w:rPr>
          <w:rFonts w:ascii="SimSun" w:hAnsi="SimSun" w:eastAsia="SimSun" w:cs="SimSun"/>
          <w:sz w:val="18"/>
          <w:szCs w:val="18"/>
        </w:rPr>
      </w:pPr>
      <w:r>
        <w:rPr>
          <w:rFonts w:ascii="SimSun" w:hAnsi="SimSun" w:eastAsia="SimSun" w:cs="SimSun"/>
          <w:sz w:val="18"/>
          <w:szCs w:val="18"/>
          <w:color w:val="231F20"/>
          <w:spacing w:val="-16"/>
          <w:position w:val="1"/>
        </w:rPr>
        <w:t>1</w:t>
      </w:r>
      <w:r>
        <w:rPr>
          <w:rFonts w:ascii="SimSun" w:hAnsi="SimSun" w:eastAsia="SimSun" w:cs="SimSun"/>
          <w:sz w:val="18"/>
          <w:szCs w:val="18"/>
          <w:color w:val="231F20"/>
          <w:spacing w:val="-11"/>
          <w:position w:val="1"/>
        </w:rPr>
        <w:t>9</w:t>
      </w:r>
      <w:r>
        <w:rPr>
          <w:rFonts w:ascii="SimSun" w:hAnsi="SimSun" w:eastAsia="SimSun" w:cs="SimSun"/>
          <w:sz w:val="18"/>
          <w:szCs w:val="18"/>
          <w:color w:val="231F20"/>
          <w:spacing w:val="-8"/>
          <w:position w:val="1"/>
        </w:rPr>
        <w:t>99年3月</w:t>
      </w:r>
      <w:r>
        <w:rPr>
          <w:rFonts w:ascii="Arial" w:hAnsi="Arial" w:eastAsia="Arial" w:cs="Arial"/>
          <w:sz w:val="18"/>
          <w:szCs w:val="18"/>
          <w:color w:val="231F20"/>
          <w:spacing w:val="-8"/>
          <w:position w:val="1"/>
        </w:rPr>
        <w:t>3</w:t>
      </w:r>
      <w:r>
        <w:rPr>
          <w:rFonts w:ascii="MS Mincho" w:hAnsi="MS Mincho" w:eastAsia="MS Mincho" w:cs="MS Mincho"/>
          <w:sz w:val="18"/>
          <w:szCs w:val="18"/>
          <w:color w:val="231F20"/>
          <w:spacing w:val="-8"/>
          <w:position w:val="1"/>
        </w:rPr>
        <w:t>日、</w:t>
      </w:r>
      <w:r>
        <w:rPr>
          <w:rFonts w:ascii="MS Mincho" w:hAnsi="MS Mincho" w:eastAsia="MS Mincho" w:cs="MS Mincho"/>
          <w:sz w:val="18"/>
          <w:szCs w:val="18"/>
          <w:color w:val="231F20"/>
          <w:spacing w:val="-8"/>
          <w:position w:val="1"/>
        </w:rPr>
        <w:t xml:space="preserve"> </w:t>
      </w:r>
      <w:r>
        <w:rPr>
          <w:rFonts w:ascii="Arial" w:hAnsi="Arial" w:eastAsia="Arial" w:cs="Arial"/>
          <w:sz w:val="18"/>
          <w:szCs w:val="18"/>
          <w:color w:val="231F20"/>
          <w:spacing w:val="-8"/>
          <w:position w:val="1"/>
        </w:rPr>
        <w:t>GNOME</w:t>
      </w:r>
      <w:r>
        <w:rPr>
          <w:rFonts w:ascii="SimSun" w:hAnsi="SimSun" w:eastAsia="SimSun" w:cs="SimSun"/>
          <w:sz w:val="18"/>
          <w:szCs w:val="18"/>
          <w:color w:val="231F20"/>
          <w:spacing w:val="-8"/>
          <w:position w:val="1"/>
        </w:rPr>
        <w:t>デスクトップ</w:t>
      </w:r>
      <w:r>
        <w:rPr>
          <w:rFonts w:ascii="SimSun" w:hAnsi="SimSun" w:eastAsia="SimSun" w:cs="SimSun"/>
          <w:sz w:val="18"/>
          <w:szCs w:val="18"/>
          <w:color w:val="231F20"/>
          <w:spacing w:val="-8"/>
          <w:position w:val="1"/>
        </w:rPr>
        <w:t xml:space="preserve"> </w:t>
      </w:r>
      <w:r>
        <w:rPr>
          <w:rFonts w:ascii="MS Mincho" w:hAnsi="MS Mincho" w:eastAsia="MS Mincho" w:cs="MS Mincho"/>
          <w:sz w:val="18"/>
          <w:szCs w:val="18"/>
          <w:color w:val="231F20"/>
          <w:spacing w:val="-8"/>
          <w:position w:val="1"/>
        </w:rPr>
        <w:t>・</w:t>
      </w:r>
      <w:r>
        <w:rPr>
          <w:rFonts w:ascii="MS Mincho" w:hAnsi="MS Mincho" w:eastAsia="MS Mincho" w:cs="MS Mincho"/>
          <w:sz w:val="18"/>
          <w:szCs w:val="18"/>
          <w:color w:val="231F20"/>
          <w:spacing w:val="-8"/>
          <w:position w:val="1"/>
        </w:rPr>
        <w:t xml:space="preserve"> </w:t>
      </w:r>
      <w:r>
        <w:rPr>
          <w:rFonts w:ascii="SimSun" w:hAnsi="SimSun" w:eastAsia="SimSun" w:cs="SimSun"/>
          <w:sz w:val="18"/>
          <w:szCs w:val="18"/>
          <w:color w:val="231F20"/>
          <w:spacing w:val="-8"/>
          <w:position w:val="1"/>
        </w:rPr>
        <w:t>システムが</w:t>
      </w:r>
      <w:r>
        <w:rPr>
          <w:rFonts w:ascii="Arial" w:hAnsi="Arial" w:eastAsia="Arial" w:cs="Arial"/>
          <w:sz w:val="18"/>
          <w:szCs w:val="18"/>
          <w:color w:val="231F20"/>
          <w:spacing w:val="-8"/>
          <w:position w:val="1"/>
        </w:rPr>
        <w:t>Linux</w:t>
      </w:r>
      <w:r>
        <w:rPr>
          <w:rFonts w:ascii="MS Mincho" w:hAnsi="MS Mincho" w:eastAsia="MS Mincho" w:cs="MS Mincho"/>
          <w:sz w:val="18"/>
          <w:szCs w:val="18"/>
          <w:color w:val="231F20"/>
          <w:spacing w:val="-8"/>
          <w:position w:val="1"/>
        </w:rPr>
        <w:t>の</w:t>
      </w:r>
      <w:r>
        <w:rPr>
          <w:rFonts w:ascii="SimSun" w:hAnsi="SimSun" w:eastAsia="SimSun" w:cs="SimSun"/>
          <w:sz w:val="18"/>
          <w:szCs w:val="18"/>
          <w:color w:val="231F20"/>
          <w:spacing w:val="-8"/>
          <w:position w:val="1"/>
        </w:rPr>
        <w:t>世界に登場しました。</w:t>
      </w:r>
    </w:p>
    <w:p>
      <w:pPr>
        <w:ind w:left="18" w:right="61" w:hanging="14"/>
        <w:spacing w:before="226" w:line="261" w:lineRule="auto"/>
        <w:rPr>
          <w:rFonts w:ascii="SimSun" w:hAnsi="SimSun" w:eastAsia="SimSun" w:cs="SimSun"/>
          <w:sz w:val="18"/>
          <w:szCs w:val="18"/>
        </w:rPr>
      </w:pPr>
      <w:r>
        <w:rPr>
          <w:rFonts w:ascii="SimSun" w:hAnsi="SimSun" w:eastAsia="SimSun" w:cs="SimSun"/>
          <w:sz w:val="18"/>
          <w:szCs w:val="18"/>
          <w:color w:val="231F20"/>
          <w:spacing w:val="-8"/>
        </w:rPr>
        <w:t>2000年2月</w:t>
      </w:r>
      <w:r>
        <w:rPr>
          <w:rFonts w:ascii="Arial" w:hAnsi="Arial" w:eastAsia="Arial" w:cs="Arial"/>
          <w:sz w:val="18"/>
          <w:szCs w:val="18"/>
          <w:color w:val="231F20"/>
          <w:spacing w:val="-8"/>
        </w:rPr>
        <w:t>4</w:t>
      </w:r>
      <w:r>
        <w:rPr>
          <w:rFonts w:ascii="MS Mincho" w:hAnsi="MS Mincho" w:eastAsia="MS Mincho" w:cs="MS Mincho"/>
          <w:sz w:val="18"/>
          <w:szCs w:val="18"/>
          <w:color w:val="231F20"/>
          <w:spacing w:val="-8"/>
        </w:rPr>
        <w:t>日</w:t>
      </w:r>
      <w:r>
        <w:rPr>
          <w:rFonts w:ascii="SimSun" w:hAnsi="SimSun" w:eastAsia="SimSun" w:cs="SimSun"/>
          <w:sz w:val="18"/>
          <w:szCs w:val="18"/>
          <w:color w:val="231F20"/>
          <w:spacing w:val="-8"/>
        </w:rPr>
        <w:t>、</w:t>
      </w:r>
      <w:r>
        <w:rPr>
          <w:rFonts w:ascii="Arial" w:hAnsi="Arial" w:eastAsia="Arial" w:cs="Arial"/>
          <w:sz w:val="18"/>
          <w:szCs w:val="18"/>
          <w:color w:val="231F20"/>
          <w:spacing w:val="-4"/>
        </w:rPr>
        <w:t>IDC</w:t>
      </w:r>
      <w:r>
        <w:rPr>
          <w:rFonts w:ascii="MS Mincho" w:hAnsi="MS Mincho" w:eastAsia="MS Mincho" w:cs="MS Mincho"/>
          <w:sz w:val="18"/>
          <w:szCs w:val="18"/>
          <w:color w:val="231F20"/>
          <w:spacing w:val="-8"/>
        </w:rPr>
        <w:t>は</w:t>
      </w:r>
      <w:r>
        <w:rPr>
          <w:rFonts w:ascii="Arial" w:hAnsi="Arial" w:eastAsia="Arial" w:cs="Arial"/>
          <w:sz w:val="18"/>
          <w:szCs w:val="18"/>
          <w:color w:val="231F20"/>
          <w:spacing w:val="-4"/>
        </w:rPr>
        <w:t>Linux</w:t>
      </w:r>
      <w:r>
        <w:rPr>
          <w:rFonts w:ascii="MS Mincho" w:hAnsi="MS Mincho" w:eastAsia="MS Mincho" w:cs="MS Mincho"/>
          <w:sz w:val="18"/>
          <w:szCs w:val="18"/>
          <w:color w:val="231F20"/>
          <w:spacing w:val="-5"/>
        </w:rPr>
        <w:t>が</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「最も人気のあるサーバーOSの</w:t>
      </w:r>
      <w:r>
        <w:rPr>
          <w:rFonts w:ascii="MS Mincho" w:hAnsi="MS Mincho" w:eastAsia="MS Mincho" w:cs="MS Mincho"/>
          <w:sz w:val="18"/>
          <w:szCs w:val="18"/>
          <w:color w:val="231F20"/>
          <w:spacing w:val="-4"/>
        </w:rPr>
        <w:t>第</w:t>
      </w:r>
      <w:r>
        <w:rPr>
          <w:rFonts w:ascii="Arial" w:hAnsi="Arial" w:eastAsia="Arial" w:cs="Arial"/>
          <w:sz w:val="18"/>
          <w:szCs w:val="18"/>
          <w:color w:val="231F20"/>
          <w:spacing w:val="-4"/>
        </w:rPr>
        <w:t>2</w:t>
      </w:r>
      <w:r>
        <w:rPr>
          <w:rFonts w:ascii="MS Mincho" w:hAnsi="MS Mincho" w:eastAsia="MS Mincho" w:cs="MS Mincho"/>
          <w:sz w:val="18"/>
          <w:szCs w:val="18"/>
          <w:color w:val="231F20"/>
          <w:spacing w:val="-4"/>
        </w:rPr>
        <w:t>位」に</w:t>
      </w:r>
      <w:r>
        <w:rPr>
          <w:rFonts w:ascii="SimSun" w:hAnsi="SimSun" w:eastAsia="SimSun" w:cs="SimSun"/>
          <w:sz w:val="18"/>
          <w:szCs w:val="18"/>
          <w:color w:val="231F20"/>
          <w:spacing w:val="-4"/>
        </w:rPr>
        <w:t>ランクされたと報告し、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10月</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日</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5"/>
        </w:rPr>
        <w:t>には、</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最初の</w:t>
      </w:r>
    </w:p>
    <w:p>
      <w:pPr>
        <w:ind w:left="5"/>
        <w:spacing w:before="86" w:line="225" w:lineRule="auto"/>
        <w:rPr>
          <w:rFonts w:ascii="SimSun" w:hAnsi="SimSun" w:eastAsia="SimSun" w:cs="SimSun"/>
          <w:sz w:val="18"/>
          <w:szCs w:val="18"/>
        </w:rPr>
      </w:pPr>
      <w:r>
        <w:rPr>
          <w:rFonts w:ascii="Arial" w:hAnsi="Arial" w:eastAsia="Arial" w:cs="Arial"/>
          <w:sz w:val="18"/>
          <w:szCs w:val="18"/>
          <w:color w:val="231F20"/>
        </w:rPr>
        <w:t>Linux</w:t>
      </w:r>
      <w:r>
        <w:rPr>
          <w:rFonts w:ascii="SimSun" w:hAnsi="SimSun" w:eastAsia="SimSun" w:cs="SimSun"/>
          <w:sz w:val="18"/>
          <w:szCs w:val="18"/>
          <w:color w:val="231F20"/>
          <w:spacing w:val="2"/>
        </w:rPr>
        <w:t>ライブディストリビュ</w:t>
      </w:r>
      <w:r>
        <w:rPr>
          <w:rFonts w:ascii="SimSun" w:hAnsi="SimSun" w:eastAsia="SimSun" w:cs="SimSun"/>
          <w:sz w:val="18"/>
          <w:szCs w:val="18"/>
          <w:color w:val="231F20"/>
          <w:spacing w:val="1"/>
        </w:rPr>
        <w:t>ーション「</w:t>
      </w:r>
      <w:r>
        <w:rPr>
          <w:rFonts w:ascii="Arial" w:hAnsi="Arial" w:eastAsia="Arial" w:cs="Arial"/>
          <w:sz w:val="18"/>
          <w:szCs w:val="18"/>
          <w:color w:val="231F20"/>
        </w:rPr>
        <w:t>Knoppix</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発売。</w:t>
      </w:r>
    </w:p>
    <w:p>
      <w:pPr>
        <w:ind w:left="10" w:hanging="10"/>
        <w:spacing w:before="243" w:line="261" w:lineRule="auto"/>
        <w:rPr>
          <w:rFonts w:ascii="SimSun" w:hAnsi="SimSun" w:eastAsia="SimSun" w:cs="SimSun"/>
          <w:sz w:val="18"/>
          <w:szCs w:val="18"/>
        </w:rPr>
      </w:pPr>
      <w:r>
        <w:rPr>
          <w:rFonts w:ascii="Arial" w:hAnsi="Arial" w:eastAsia="Arial" w:cs="Arial"/>
          <w:sz w:val="18"/>
          <w:szCs w:val="18"/>
          <w:color w:val="231F20"/>
          <w:spacing w:val="-2"/>
        </w:rPr>
        <w:t>2001</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1</w:t>
      </w:r>
      <w:r>
        <w:rPr>
          <w:rFonts w:ascii="SimSun" w:hAnsi="SimSun" w:eastAsia="SimSun" w:cs="SimSun"/>
          <w:sz w:val="18"/>
          <w:szCs w:val="18"/>
          <w:color w:val="231F20"/>
          <w:spacing w:val="-2"/>
        </w:rPr>
        <w:t>月、</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Linux2.4</w:t>
      </w:r>
      <w:r>
        <w:rPr>
          <w:rFonts w:ascii="MS Mincho" w:hAnsi="MS Mincho" w:eastAsia="MS Mincho" w:cs="MS Mincho"/>
          <w:sz w:val="18"/>
          <w:szCs w:val="18"/>
          <w:color w:val="231F20"/>
          <w:spacing w:val="-2"/>
        </w:rPr>
        <w:t>がリリースされ、</w:t>
      </w:r>
      <w:r>
        <w:rPr>
          <w:rFonts w:ascii="Arial" w:hAnsi="Arial" w:eastAsia="Arial" w:cs="Arial"/>
          <w:sz w:val="18"/>
          <w:szCs w:val="18"/>
          <w:color w:val="231F20"/>
          <w:spacing w:val="-2"/>
        </w:rPr>
        <w:t>S</w:t>
      </w:r>
      <w:r>
        <w:rPr>
          <w:rFonts w:ascii="Arial" w:hAnsi="Arial" w:eastAsia="Arial" w:cs="Arial"/>
          <w:sz w:val="18"/>
          <w:szCs w:val="18"/>
          <w:color w:val="231F20"/>
        </w:rPr>
        <w:t>MP</w:t>
      </w:r>
      <w:r>
        <w:rPr>
          <w:rFonts w:ascii="SimSun" w:hAnsi="SimSun" w:eastAsia="SimSun" w:cs="SimSun"/>
          <w:sz w:val="18"/>
          <w:szCs w:val="18"/>
          <w:color w:val="231F20"/>
          <w:spacing w:val="-2"/>
        </w:rPr>
        <w:t>システムのスケーラビリティがさらに強化されるとともに、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多数の</w:t>
      </w:r>
    </w:p>
    <w:p>
      <w:pPr>
        <w:sectPr>
          <w:headerReference w:type="default" r:id="rId3"/>
          <w:footerReference w:type="default" r:id="rId146"/>
          <w:pgSz w:w="9360" w:h="13041"/>
          <w:pgMar w:top="400" w:right="280" w:bottom="538" w:left="683" w:header="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9" w:line="229" w:lineRule="auto"/>
        <w:rPr>
          <w:rFonts w:ascii="SimSun" w:hAnsi="SimSun" w:eastAsia="SimSun" w:cs="SimSun"/>
          <w:sz w:val="18"/>
          <w:szCs w:val="18"/>
        </w:rPr>
      </w:pPr>
      <w:r>
        <w:rPr>
          <w:rFonts w:ascii="SimSun" w:hAnsi="SimSun" w:eastAsia="SimSun" w:cs="SimSun"/>
          <w:sz w:val="18"/>
          <w:szCs w:val="18"/>
          <w:color w:val="231F20"/>
          <w:spacing w:val="-4"/>
        </w:rPr>
        <w:t>特徴：</w:t>
      </w:r>
      <w:r>
        <w:rPr>
          <w:rFonts w:ascii="Arial" w:hAnsi="Arial" w:eastAsia="Arial" w:cs="Arial"/>
          <w:sz w:val="18"/>
          <w:szCs w:val="18"/>
          <w:color w:val="231F20"/>
          <w:spacing w:val="-2"/>
        </w:rPr>
        <w:t>USB</w:t>
      </w:r>
      <w:r>
        <w:rPr>
          <w:rFonts w:ascii="SimSun" w:hAnsi="SimSun" w:eastAsia="SimSun" w:cs="SimSun"/>
          <w:sz w:val="18"/>
          <w:szCs w:val="18"/>
          <w:color w:val="231F20"/>
          <w:spacing w:val="-4"/>
        </w:rPr>
        <w:t>、</w:t>
      </w:r>
      <w:r>
        <w:rPr>
          <w:rFonts w:ascii="Arial" w:hAnsi="Arial" w:eastAsia="Arial" w:cs="Arial"/>
          <w:sz w:val="18"/>
          <w:szCs w:val="18"/>
          <w:color w:val="231F20"/>
          <w:spacing w:val="-2"/>
        </w:rPr>
        <w:t>PC</w:t>
      </w:r>
      <w:r>
        <w:rPr>
          <w:rFonts w:ascii="SimSun" w:hAnsi="SimSun" w:eastAsia="SimSun" w:cs="SimSun"/>
          <w:sz w:val="18"/>
          <w:szCs w:val="18"/>
          <w:color w:val="231F20"/>
          <w:spacing w:val="-4"/>
        </w:rPr>
        <w:t>カ</w:t>
      </w:r>
      <w:r>
        <w:rPr>
          <w:rFonts w:ascii="SimSun" w:hAnsi="SimSun" w:eastAsia="SimSun" w:cs="SimSun"/>
          <w:sz w:val="18"/>
          <w:szCs w:val="18"/>
          <w:color w:val="231F20"/>
          <w:spacing w:val="-2"/>
        </w:rPr>
        <w:t>ード(</w:t>
      </w:r>
      <w:r>
        <w:rPr>
          <w:rFonts w:ascii="Arial" w:hAnsi="Arial" w:eastAsia="Arial" w:cs="Arial"/>
          <w:sz w:val="18"/>
          <w:szCs w:val="18"/>
          <w:color w:val="231F20"/>
          <w:spacing w:val="-2"/>
        </w:rPr>
        <w:t>PCMCIA</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対応、内蔵プラグアンドプレイなど。</w:t>
      </w:r>
    </w:p>
    <w:p>
      <w:pPr>
        <w:ind w:left="92" w:right="154" w:hanging="5"/>
        <w:spacing w:before="249" w:line="370" w:lineRule="auto"/>
        <w:rPr>
          <w:rFonts w:ascii="MS Mincho" w:hAnsi="MS Mincho" w:eastAsia="MS Mincho" w:cs="MS Mincho"/>
          <w:sz w:val="18"/>
          <w:szCs w:val="18"/>
        </w:rPr>
      </w:pPr>
      <w:r>
        <w:rPr>
          <w:rFonts w:ascii="Arial" w:hAnsi="Arial" w:eastAsia="Arial" w:cs="Arial"/>
          <w:sz w:val="18"/>
          <w:szCs w:val="18"/>
          <w:color w:val="231F20"/>
          <w:spacing w:val="1"/>
        </w:rPr>
        <w:t>2003</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3月</w:t>
      </w:r>
      <w:r>
        <w:rPr>
          <w:rFonts w:ascii="Arial" w:hAnsi="Arial" w:eastAsia="Arial" w:cs="Arial"/>
          <w:sz w:val="18"/>
          <w:szCs w:val="18"/>
          <w:color w:val="231F20"/>
          <w:spacing w:val="1"/>
        </w:rPr>
        <w:t>6</w:t>
      </w:r>
      <w:r>
        <w:rPr>
          <w:rFonts w:ascii="SimSun" w:hAnsi="SimSun" w:eastAsia="SimSun" w:cs="SimSun"/>
          <w:sz w:val="18"/>
          <w:szCs w:val="18"/>
          <w:color w:val="231F20"/>
          <w:spacing w:val="1"/>
        </w:rPr>
        <w:t>日、</w:t>
      </w:r>
      <w:r>
        <w:rPr>
          <w:rFonts w:ascii="SimSun" w:hAnsi="SimSun" w:eastAsia="SimSun" w:cs="SimSun"/>
          <w:sz w:val="18"/>
          <w:szCs w:val="18"/>
          <w:color w:val="231F20"/>
          <w:spacing w:val="1"/>
        </w:rPr>
        <w:t xml:space="preserve"> </w:t>
      </w:r>
      <w:r>
        <w:rPr>
          <w:rFonts w:ascii="Arial" w:hAnsi="Arial" w:eastAsia="Arial" w:cs="Arial"/>
          <w:sz w:val="18"/>
          <w:szCs w:val="18"/>
          <w:color w:val="231F20"/>
        </w:rPr>
        <w:t>SCO</w:t>
      </w:r>
      <w:r>
        <w:rPr>
          <w:rFonts w:ascii="MS Mincho" w:hAnsi="MS Mincho" w:eastAsia="MS Mincho" w:cs="MS Mincho"/>
          <w:sz w:val="18"/>
          <w:szCs w:val="18"/>
          <w:color w:val="231F20"/>
          <w:spacing w:val="1"/>
        </w:rPr>
        <w:t>グループは、</w:t>
      </w:r>
      <w:r>
        <w:rPr>
          <w:rFonts w:ascii="SimSun" w:hAnsi="SimSun" w:eastAsia="SimSun" w:cs="SimSun"/>
          <w:sz w:val="18"/>
          <w:szCs w:val="18"/>
          <w:color w:val="231F20"/>
        </w:rPr>
        <w:t>IBMが</w:t>
      </w:r>
      <w:r>
        <w:rPr>
          <w:rFonts w:ascii="Arial" w:hAnsi="Arial" w:eastAsia="Arial" w:cs="Arial"/>
          <w:sz w:val="18"/>
          <w:szCs w:val="18"/>
          <w:color w:val="231F20"/>
        </w:rPr>
        <w:t>SCO</w:t>
      </w:r>
      <w:r>
        <w:rPr>
          <w:rFonts w:ascii="SimSun" w:hAnsi="SimSun" w:eastAsia="SimSun" w:cs="SimSun"/>
          <w:sz w:val="18"/>
          <w:szCs w:val="18"/>
          <w:color w:val="231F20"/>
        </w:rPr>
        <w:t>の企業秘密をLinuxに統合したとして、</w:t>
      </w:r>
      <w:r>
        <w:rPr>
          <w:rFonts w:ascii="SimSun" w:hAnsi="SimSun" w:eastAsia="SimSun" w:cs="SimSun"/>
          <w:sz w:val="18"/>
          <w:szCs w:val="18"/>
          <w:color w:val="231F20"/>
        </w:rPr>
        <w:t xml:space="preserve"> </w:t>
      </w:r>
      <w:r>
        <w:rPr>
          <w:rFonts w:ascii="Arial" w:hAnsi="Arial" w:eastAsia="Arial" w:cs="Arial"/>
          <w:sz w:val="18"/>
          <w:szCs w:val="18"/>
          <w:color w:val="231F20"/>
        </w:rPr>
        <w:t>IBM</w:t>
      </w:r>
      <w:r>
        <w:rPr>
          <w:rFonts w:ascii="MS Mincho" w:hAnsi="MS Mincho" w:eastAsia="MS Mincho" w:cs="MS Mincho"/>
          <w:sz w:val="18"/>
          <w:szCs w:val="18"/>
          <w:color w:val="231F20"/>
        </w:rPr>
        <w:t>に対して</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7"/>
        </w:rPr>
        <w:t>最大10億ドルの訴訟を開始すると発表した。12月には、カーネルの</w:t>
      </w:r>
      <w:r>
        <w:rPr>
          <w:rFonts w:ascii="Arial" w:hAnsi="Arial" w:eastAsia="Arial" w:cs="Arial"/>
          <w:sz w:val="18"/>
          <w:szCs w:val="18"/>
          <w:color w:val="231F20"/>
        </w:rPr>
        <w:t>Linux</w:t>
      </w:r>
      <w:r>
        <w:rPr>
          <w:rFonts w:ascii="SimSun" w:hAnsi="SimSun" w:eastAsia="SimSun" w:cs="SimSun"/>
          <w:sz w:val="18"/>
          <w:szCs w:val="18"/>
          <w:color w:val="231F20"/>
          <w:spacing w:val="7"/>
        </w:rPr>
        <w:t>バージョン</w:t>
      </w:r>
      <w:r>
        <w:rPr>
          <w:rFonts w:ascii="Arial" w:hAnsi="Arial" w:eastAsia="Arial" w:cs="Arial"/>
          <w:sz w:val="18"/>
          <w:szCs w:val="18"/>
          <w:color w:val="231F20"/>
          <w:spacing w:val="7"/>
        </w:rPr>
        <w:t>2.6</w:t>
      </w:r>
      <w:r>
        <w:rPr>
          <w:rFonts w:ascii="MS Mincho" w:hAnsi="MS Mincho" w:eastAsia="MS Mincho" w:cs="MS Mincho"/>
          <w:sz w:val="18"/>
          <w:szCs w:val="18"/>
          <w:color w:val="231F20"/>
          <w:spacing w:val="7"/>
        </w:rPr>
        <w:t>がリリ</w:t>
      </w:r>
      <w:r>
        <w:rPr>
          <w:rFonts w:ascii="MS Mincho" w:hAnsi="MS Mincho" w:eastAsia="MS Mincho" w:cs="MS Mincho"/>
          <w:sz w:val="18"/>
          <w:szCs w:val="18"/>
          <w:color w:val="231F20"/>
        </w:rPr>
        <w:t>ー</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スさ</w:t>
      </w:r>
      <w:r>
        <w:rPr>
          <w:rFonts w:ascii="MS Mincho" w:hAnsi="MS Mincho" w:eastAsia="MS Mincho" w:cs="MS Mincho"/>
          <w:sz w:val="18"/>
          <w:szCs w:val="18"/>
          <w:color w:val="231F20"/>
          <w:spacing w:val="-1"/>
        </w:rPr>
        <w:t>れている。</w:t>
      </w:r>
    </w:p>
    <w:p>
      <w:pPr>
        <w:ind w:left="91" w:right="145"/>
        <w:spacing w:before="103" w:line="366" w:lineRule="auto"/>
        <w:rPr>
          <w:rFonts w:ascii="SimSun" w:hAnsi="SimSun" w:eastAsia="SimSun" w:cs="SimSun"/>
          <w:sz w:val="18"/>
          <w:szCs w:val="18"/>
        </w:rPr>
      </w:pPr>
      <w:r>
        <w:rPr>
          <w:rFonts w:ascii="SimSun" w:hAnsi="SimSun" w:eastAsia="SimSun" w:cs="SimSun"/>
          <w:sz w:val="18"/>
          <w:szCs w:val="18"/>
          <w:color w:val="231F20"/>
          <w:spacing w:val="-12"/>
        </w:rPr>
        <w:t>2</w:t>
      </w:r>
      <w:r>
        <w:rPr>
          <w:rFonts w:ascii="SimSun" w:hAnsi="SimSun" w:eastAsia="SimSun" w:cs="SimSun"/>
          <w:sz w:val="18"/>
          <w:szCs w:val="18"/>
          <w:color w:val="231F20"/>
          <w:spacing w:val="-11"/>
        </w:rPr>
        <w:t>0</w:t>
      </w:r>
      <w:r>
        <w:rPr>
          <w:rFonts w:ascii="SimSun" w:hAnsi="SimSun" w:eastAsia="SimSun" w:cs="SimSun"/>
          <w:sz w:val="18"/>
          <w:szCs w:val="18"/>
          <w:color w:val="231F20"/>
          <w:spacing w:val="-6"/>
        </w:rPr>
        <w:t>07</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年</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8</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月</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8</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日、</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Linux</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Foundation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は、</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Development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Lab</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w:t>
      </w:r>
      <w:r>
        <w:rPr>
          <w:rFonts w:ascii="Arial" w:hAnsi="Arial" w:eastAsia="Arial" w:cs="Arial"/>
          <w:sz w:val="18"/>
          <w:szCs w:val="18"/>
          <w:color w:val="231F20"/>
          <w:spacing w:val="-6"/>
        </w:rPr>
        <w:t>OSDL</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と</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Free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Standards</w:t>
      </w:r>
      <w:r>
        <w:rPr>
          <w:rFonts w:ascii="SimSun" w:hAnsi="SimSun" w:eastAsia="SimSun" w:cs="SimSun"/>
          <w:sz w:val="18"/>
          <w:szCs w:val="18"/>
          <w:color w:val="231F20"/>
        </w:rPr>
        <w:t xml:space="preserve"> </w:t>
      </w:r>
      <w:r>
        <w:rPr>
          <w:rFonts w:ascii="Arial" w:hAnsi="Arial" w:eastAsia="Arial" w:cs="Arial"/>
          <w:sz w:val="18"/>
          <w:szCs w:val="18"/>
          <w:color w:val="231F20"/>
          <w:spacing w:val="-5"/>
        </w:rPr>
        <w:t>Group</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10"/>
        </w:rPr>
        <w:t>(</w:t>
      </w:r>
      <w:r>
        <w:rPr>
          <w:rFonts w:ascii="Arial" w:hAnsi="Arial" w:eastAsia="Arial" w:cs="Arial"/>
          <w:sz w:val="18"/>
          <w:szCs w:val="18"/>
          <w:color w:val="231F20"/>
          <w:spacing w:val="-5"/>
        </w:rPr>
        <w:t>FSG</w:t>
      </w:r>
      <w:r>
        <w:rPr>
          <w:rFonts w:ascii="Arial" w:hAnsi="Arial" w:eastAsia="Arial" w:cs="Arial"/>
          <w:sz w:val="18"/>
          <w:szCs w:val="18"/>
          <w:color w:val="231F20"/>
          <w:spacing w:val="-10"/>
        </w:rPr>
        <w:t>)</w:t>
      </w:r>
      <w:r>
        <w:rPr>
          <w:rFonts w:ascii="Arial" w:hAnsi="Arial" w:eastAsia="Arial" w:cs="Arial"/>
          <w:sz w:val="18"/>
          <w:szCs w:val="18"/>
          <w:color w:val="231F20"/>
          <w:spacing w:val="-10"/>
        </w:rPr>
        <w:t xml:space="preserve"> </w:t>
      </w:r>
      <w:r>
        <w:rPr>
          <w:rFonts w:ascii="MS Mincho" w:hAnsi="MS Mincho" w:eastAsia="MS Mincho" w:cs="MS Mincho"/>
          <w:sz w:val="18"/>
          <w:szCs w:val="18"/>
          <w:color w:val="231F20"/>
          <w:spacing w:val="-10"/>
        </w:rPr>
        <w:t>に</w:t>
      </w:r>
      <w:r>
        <w:rPr>
          <w:rFonts w:ascii="MS Mincho" w:hAnsi="MS Mincho" w:eastAsia="MS Mincho" w:cs="MS Mincho"/>
          <w:sz w:val="18"/>
          <w:szCs w:val="18"/>
          <w:color w:val="231F20"/>
          <w:spacing w:val="-8"/>
        </w:rPr>
        <w:t>よ</w:t>
      </w:r>
      <w:r>
        <w:rPr>
          <w:rFonts w:ascii="MS Mincho" w:hAnsi="MS Mincho" w:eastAsia="MS Mincho" w:cs="MS Mincho"/>
          <w:sz w:val="18"/>
          <w:szCs w:val="18"/>
          <w:color w:val="231F20"/>
          <w:spacing w:val="-5"/>
        </w:rPr>
        <w:t>り、</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富士通、</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HP</w:t>
      </w:r>
      <w:r>
        <w:rPr>
          <w:rFonts w:ascii="SimSun" w:hAnsi="SimSun" w:eastAsia="SimSun" w:cs="SimSun"/>
          <w:sz w:val="18"/>
          <w:szCs w:val="18"/>
          <w:color w:val="231F20"/>
          <w:spacing w:val="-5"/>
        </w:rPr>
        <w:t>、</w:t>
      </w:r>
      <w:r>
        <w:rPr>
          <w:rFonts w:ascii="Arial" w:hAnsi="Arial" w:eastAsia="Arial" w:cs="Arial"/>
          <w:sz w:val="18"/>
          <w:szCs w:val="18"/>
          <w:color w:val="231F20"/>
          <w:spacing w:val="-5"/>
        </w:rPr>
        <w:t>IBM</w:t>
      </w:r>
      <w:r>
        <w:rPr>
          <w:rFonts w:ascii="SimSun" w:hAnsi="SimSun" w:eastAsia="SimSun" w:cs="SimSun"/>
          <w:sz w:val="18"/>
          <w:szCs w:val="18"/>
          <w:color w:val="231F20"/>
          <w:spacing w:val="-5"/>
        </w:rPr>
        <w:t>、</w:t>
      </w:r>
      <w:r>
        <w:rPr>
          <w:rFonts w:ascii="MS Mincho" w:hAnsi="MS Mincho" w:eastAsia="MS Mincho" w:cs="MS Mincho"/>
          <w:sz w:val="18"/>
          <w:szCs w:val="18"/>
          <w:color w:val="231F20"/>
          <w:spacing w:val="-5"/>
        </w:rPr>
        <w:t>インテル</w:t>
      </w:r>
      <w:r>
        <w:rPr>
          <w:rFonts w:ascii="SimSun" w:hAnsi="SimSun" w:eastAsia="SimSun" w:cs="SimSun"/>
          <w:sz w:val="18"/>
          <w:szCs w:val="18"/>
          <w:color w:val="231F20"/>
          <w:spacing w:val="-5"/>
        </w:rPr>
        <w:t>、</w:t>
      </w:r>
      <w:r>
        <w:rPr>
          <w:rFonts w:ascii="Arial" w:hAnsi="Arial" w:eastAsia="Arial" w:cs="Arial"/>
          <w:sz w:val="18"/>
          <w:szCs w:val="18"/>
          <w:color w:val="231F20"/>
          <w:spacing w:val="-5"/>
        </w:rPr>
        <w:t>NEC</w:t>
      </w:r>
      <w:r>
        <w:rPr>
          <w:rFonts w:ascii="SimSun" w:hAnsi="SimSun" w:eastAsia="SimSun" w:cs="SimSun"/>
          <w:sz w:val="18"/>
          <w:szCs w:val="18"/>
          <w:color w:val="231F20"/>
          <w:spacing w:val="-5"/>
        </w:rPr>
        <w:t>、</w:t>
      </w:r>
      <w:r>
        <w:rPr>
          <w:rFonts w:ascii="MS Mincho" w:hAnsi="MS Mincho" w:eastAsia="MS Mincho" w:cs="MS Mincho"/>
          <w:sz w:val="18"/>
          <w:szCs w:val="18"/>
          <w:color w:val="231F20"/>
          <w:spacing w:val="-5"/>
        </w:rPr>
        <w:t>オラクル</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クアルコム</w:t>
      </w:r>
      <w:r>
        <w:rPr>
          <w:rFonts w:ascii="SimSun" w:hAnsi="SimSun" w:eastAsia="SimSun" w:cs="SimSun"/>
          <w:sz w:val="18"/>
          <w:szCs w:val="18"/>
          <w:color w:val="231F20"/>
          <w:spacing w:val="-5"/>
        </w:rPr>
        <w:t>、サムソン、開</w:t>
      </w:r>
    </w:p>
    <w:p>
      <w:pPr>
        <w:ind w:left="108" w:hanging="15"/>
        <w:spacing w:before="1" w:line="368" w:lineRule="auto"/>
        <w:rPr>
          <w:rFonts w:ascii="SimSun" w:hAnsi="SimSun" w:eastAsia="SimSun" w:cs="SimSun"/>
          <w:sz w:val="18"/>
          <w:szCs w:val="18"/>
        </w:rPr>
      </w:pPr>
      <w:r>
        <w:rPr>
          <w:rFonts w:ascii="SimSun" w:hAnsi="SimSun" w:eastAsia="SimSun" w:cs="SimSun"/>
          <w:sz w:val="18"/>
          <w:szCs w:val="18"/>
          <w:color w:val="231F20"/>
          <w:spacing w:val="1"/>
        </w:rPr>
        <w:t>発者などの</w:t>
      </w:r>
      <w:r>
        <w:rPr>
          <w:rFonts w:ascii="SimSun" w:hAnsi="SimSun" w:eastAsia="SimSun" w:cs="SimSun"/>
          <w:sz w:val="18"/>
          <w:szCs w:val="18"/>
          <w:color w:val="231F20"/>
          <w:spacing w:val="1"/>
        </w:rPr>
        <w:t xml:space="preserve"> </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およびオープンソース主要企業の支援を</w:t>
      </w:r>
      <w:r>
        <w:rPr>
          <w:rFonts w:ascii="SimSun" w:hAnsi="SimSun" w:eastAsia="SimSun" w:cs="SimSun"/>
          <w:sz w:val="18"/>
          <w:szCs w:val="18"/>
          <w:color w:val="231F20"/>
        </w:rPr>
        <w:t>受けて設立されました。</w:t>
      </w:r>
      <w:r>
        <w:rPr>
          <w:rFonts w:ascii="MS Mincho" w:hAnsi="MS Mincho" w:eastAsia="MS Mincho" w:cs="MS Mincho"/>
          <w:sz w:val="18"/>
          <w:szCs w:val="18"/>
          <w:color w:val="231F20"/>
        </w:rPr>
        <w:t>アンドロイドは、</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「モバイル機器のための初めての真にオープンで包括的なプラットフォーム」と説明され</w:t>
      </w:r>
      <w:r>
        <w:rPr>
          <w:rFonts w:ascii="SimSun" w:hAnsi="SimSun" w:eastAsia="SimSun" w:cs="SimSun"/>
          <w:sz w:val="18"/>
          <w:szCs w:val="18"/>
          <w:color w:val="231F20"/>
        </w:rPr>
        <w:t>ています。</w:t>
      </w:r>
    </w:p>
    <w:p>
      <w:pPr>
        <w:ind w:left="91" w:right="147"/>
        <w:spacing w:before="109" w:line="374" w:lineRule="auto"/>
        <w:rPr>
          <w:rFonts w:ascii="SimSun" w:hAnsi="SimSun" w:eastAsia="SimSun" w:cs="SimSun"/>
          <w:sz w:val="18"/>
          <w:szCs w:val="18"/>
        </w:rPr>
      </w:pPr>
      <w:r>
        <w:rPr>
          <w:rFonts w:ascii="SimSun" w:hAnsi="SimSun" w:eastAsia="SimSun" w:cs="SimSun"/>
          <w:sz w:val="18"/>
          <w:szCs w:val="18"/>
          <w:color w:val="231F20"/>
          <w:spacing w:val="2"/>
        </w:rPr>
        <w:t>2011年5月</w:t>
      </w:r>
      <w:r>
        <w:rPr>
          <w:rFonts w:ascii="Arial" w:hAnsi="Arial" w:eastAsia="Arial" w:cs="Arial"/>
          <w:sz w:val="18"/>
          <w:szCs w:val="18"/>
          <w:color w:val="231F20"/>
          <w:spacing w:val="2"/>
        </w:rPr>
        <w:t>11</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日</w:t>
      </w:r>
      <w:r>
        <w:rPr>
          <w:rFonts w:ascii="SimSun" w:hAnsi="SimSun" w:eastAsia="SimSun" w:cs="SimSun"/>
          <w:sz w:val="18"/>
          <w:szCs w:val="18"/>
          <w:color w:val="231F20"/>
          <w:spacing w:val="2"/>
        </w:rPr>
        <w:t>、</w:t>
      </w:r>
      <w:r>
        <w:rPr>
          <w:rFonts w:ascii="Arial" w:hAnsi="Arial" w:eastAsia="Arial" w:cs="Arial"/>
          <w:sz w:val="18"/>
          <w:szCs w:val="18"/>
          <w:color w:val="231F20"/>
        </w:rPr>
        <w:t>Google</w:t>
      </w:r>
      <w:r>
        <w:rPr>
          <w:rFonts w:ascii="Arial" w:hAnsi="Arial" w:eastAsia="Arial" w:cs="Arial"/>
          <w:sz w:val="18"/>
          <w:szCs w:val="18"/>
          <w:color w:val="231F20"/>
          <w:spacing w:val="2"/>
        </w:rPr>
        <w:t xml:space="preserve"> </w:t>
      </w:r>
      <w:r>
        <w:rPr>
          <w:rFonts w:ascii="Arial" w:hAnsi="Arial" w:eastAsia="Arial" w:cs="Arial"/>
          <w:sz w:val="18"/>
          <w:szCs w:val="18"/>
          <w:color w:val="231F20"/>
        </w:rPr>
        <w:t>I</w:t>
      </w:r>
      <w:r>
        <w:rPr>
          <w:rFonts w:ascii="Arial" w:hAnsi="Arial" w:eastAsia="Arial" w:cs="Arial"/>
          <w:sz w:val="18"/>
          <w:szCs w:val="18"/>
          <w:color w:val="231F20"/>
          <w:spacing w:val="2"/>
        </w:rPr>
        <w:t>/</w:t>
      </w:r>
      <w:r>
        <w:rPr>
          <w:rFonts w:ascii="Arial" w:hAnsi="Arial" w:eastAsia="Arial" w:cs="Arial"/>
          <w:sz w:val="18"/>
          <w:szCs w:val="18"/>
          <w:color w:val="231F20"/>
        </w:rPr>
        <w:t>O</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rPr>
        <w:t>Linux</w:t>
      </w:r>
      <w:r>
        <w:rPr>
          <w:rFonts w:ascii="SimSun" w:hAnsi="SimSun" w:eastAsia="SimSun" w:cs="SimSun"/>
          <w:sz w:val="18"/>
          <w:szCs w:val="18"/>
          <w:color w:val="231F20"/>
          <w:spacing w:val="2"/>
        </w:rPr>
        <w:t>カー</w:t>
      </w:r>
      <w:r>
        <w:rPr>
          <w:rFonts w:ascii="SimSun" w:hAnsi="SimSun" w:eastAsia="SimSun" w:cs="SimSun"/>
          <w:sz w:val="18"/>
          <w:szCs w:val="18"/>
          <w:color w:val="231F20"/>
          <w:spacing w:val="1"/>
        </w:rPr>
        <w:t>ネルをベースにしたクラウドベースの</w:t>
      </w:r>
      <w:r>
        <w:rPr>
          <w:rFonts w:ascii="SimSun" w:hAnsi="SimSun" w:eastAsia="SimSun" w:cs="SimSun"/>
          <w:sz w:val="18"/>
          <w:szCs w:val="18"/>
          <w:color w:val="231F20"/>
        </w:rPr>
        <w:t>OS</w:t>
      </w:r>
      <w:r>
        <w:rPr>
          <w:rFonts w:ascii="SimSun" w:hAnsi="SimSun" w:eastAsia="SimSun" w:cs="SimSun"/>
          <w:sz w:val="18"/>
          <w:szCs w:val="18"/>
          <w:color w:val="231F20"/>
          <w:spacing w:val="1"/>
        </w:rPr>
        <w:t>である</w:t>
      </w:r>
      <w:r>
        <w:rPr>
          <w:rFonts w:ascii="Arial" w:hAnsi="Arial" w:eastAsia="Arial" w:cs="Arial"/>
          <w:sz w:val="18"/>
          <w:szCs w:val="18"/>
          <w:color w:val="231F20"/>
        </w:rPr>
        <w:t>Chrome</w:t>
      </w:r>
      <w:r>
        <w:rPr>
          <w:rFonts w:ascii="Arial" w:hAnsi="Arial" w:eastAsia="Arial" w:cs="Arial"/>
          <w:sz w:val="18"/>
          <w:szCs w:val="18"/>
          <w:color w:val="231F20"/>
        </w:rPr>
        <w:t xml:space="preserve"> </w:t>
      </w:r>
      <w:r>
        <w:rPr>
          <w:rFonts w:ascii="Arial" w:hAnsi="Arial" w:eastAsia="Arial" w:cs="Arial"/>
          <w:sz w:val="18"/>
          <w:szCs w:val="18"/>
          <w:color w:val="231F20"/>
        </w:rPr>
        <w:t>OS</w:t>
      </w:r>
      <w:r>
        <w:rPr>
          <w:rFonts w:ascii="MS Mincho" w:hAnsi="MS Mincho" w:eastAsia="MS Mincho" w:cs="MS Mincho"/>
          <w:sz w:val="18"/>
          <w:szCs w:val="18"/>
          <w:color w:val="231F20"/>
          <w:spacing w:val="6"/>
        </w:rPr>
        <w:t>を搭載した</w:t>
      </w:r>
      <w:r>
        <w:rPr>
          <w:rFonts w:ascii="Arial" w:hAnsi="Arial" w:eastAsia="Arial" w:cs="Arial"/>
          <w:sz w:val="18"/>
          <w:szCs w:val="18"/>
          <w:color w:val="231F20"/>
        </w:rPr>
        <w:t>Chromebook</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3"/>
        </w:rPr>
        <w:t>発表した。6月</w:t>
      </w:r>
      <w:r>
        <w:rPr>
          <w:rFonts w:ascii="Arial" w:hAnsi="Arial" w:eastAsia="Arial" w:cs="Arial"/>
          <w:sz w:val="18"/>
          <w:szCs w:val="18"/>
          <w:color w:val="231F20"/>
          <w:spacing w:val="3"/>
        </w:rPr>
        <w:t>21</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日</w:t>
      </w:r>
      <w:r>
        <w:rPr>
          <w:rFonts w:ascii="SimSun" w:hAnsi="SimSun" w:eastAsia="SimSun" w:cs="SimSun"/>
          <w:sz w:val="18"/>
          <w:szCs w:val="18"/>
          <w:color w:val="231F20"/>
          <w:spacing w:val="3"/>
        </w:rPr>
        <w:t>、</w:t>
      </w:r>
      <w:r>
        <w:rPr>
          <w:rFonts w:ascii="Arial" w:hAnsi="Arial" w:eastAsia="Arial" w:cs="Arial"/>
          <w:sz w:val="18"/>
          <w:szCs w:val="18"/>
          <w:color w:val="231F20"/>
        </w:rPr>
        <w:t>Linus</w:t>
      </w:r>
      <w:r>
        <w:rPr>
          <w:rFonts w:ascii="Arial" w:hAnsi="Arial" w:eastAsia="Arial" w:cs="Arial"/>
          <w:sz w:val="18"/>
          <w:szCs w:val="18"/>
          <w:color w:val="231F20"/>
          <w:spacing w:val="3"/>
        </w:rPr>
        <w:t xml:space="preserve"> </w:t>
      </w:r>
      <w:r>
        <w:rPr>
          <w:rFonts w:ascii="Arial" w:hAnsi="Arial" w:eastAsia="Arial" w:cs="Arial"/>
          <w:sz w:val="18"/>
          <w:szCs w:val="18"/>
          <w:color w:val="231F20"/>
        </w:rPr>
        <w:t>Torvalds</w:t>
      </w:r>
      <w:r>
        <w:rPr>
          <w:rFonts w:ascii="MS Mincho" w:hAnsi="MS Mincho" w:eastAsia="MS Mincho" w:cs="MS Mincho"/>
          <w:sz w:val="18"/>
          <w:szCs w:val="18"/>
          <w:color w:val="231F20"/>
          <w:spacing w:val="3"/>
        </w:rPr>
        <w:t>は</w:t>
      </w:r>
      <w:r>
        <w:rPr>
          <w:rFonts w:ascii="Arial" w:hAnsi="Arial" w:eastAsia="Arial" w:cs="Arial"/>
          <w:sz w:val="18"/>
          <w:szCs w:val="18"/>
          <w:color w:val="231F20"/>
        </w:rPr>
        <w:t>Linux</w:t>
      </w:r>
      <w:r>
        <w:rPr>
          <w:rFonts w:ascii="SimSun" w:hAnsi="SimSun" w:eastAsia="SimSun" w:cs="SimSun"/>
          <w:sz w:val="18"/>
          <w:szCs w:val="18"/>
          <w:color w:val="231F20"/>
          <w:spacing w:val="3"/>
        </w:rPr>
        <w:t>バージョン</w:t>
      </w:r>
      <w:r>
        <w:rPr>
          <w:rFonts w:ascii="Arial" w:hAnsi="Arial" w:eastAsia="Arial" w:cs="Arial"/>
          <w:sz w:val="18"/>
          <w:szCs w:val="18"/>
          <w:color w:val="231F20"/>
          <w:spacing w:val="3"/>
        </w:rPr>
        <w:t>3.0</w:t>
      </w:r>
      <w:r>
        <w:rPr>
          <w:rFonts w:ascii="MS Mincho" w:hAnsi="MS Mincho" w:eastAsia="MS Mincho" w:cs="MS Mincho"/>
          <w:sz w:val="18"/>
          <w:szCs w:val="18"/>
          <w:color w:val="231F20"/>
          <w:spacing w:val="3"/>
        </w:rPr>
        <w:t>を</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リリー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w:t>
      </w:r>
      <w:r>
        <w:rPr>
          <w:rFonts w:ascii="SimSun" w:hAnsi="SimSun" w:eastAsia="SimSun" w:cs="SimSun"/>
          <w:sz w:val="18"/>
          <w:szCs w:val="18"/>
          <w:color w:val="231F20"/>
          <w:spacing w:val="-3"/>
        </w:rPr>
        <w:t>し</w:t>
      </w:r>
      <w:r>
        <w:rPr>
          <w:rFonts w:ascii="SimSun" w:hAnsi="SimSun" w:eastAsia="SimSun" w:cs="SimSun"/>
          <w:sz w:val="18"/>
          <w:szCs w:val="18"/>
          <w:color w:val="231F20"/>
          <w:spacing w:val="-2"/>
        </w:rPr>
        <w:t>た。</w:t>
      </w:r>
    </w:p>
    <w:p>
      <w:pPr>
        <w:ind w:left="99"/>
        <w:spacing w:before="207" w:line="223" w:lineRule="auto"/>
        <w:outlineLvl w:val="2"/>
        <w:rPr>
          <w:rFonts w:ascii="PMingLiU" w:hAnsi="PMingLiU" w:eastAsia="PMingLiU" w:cs="PMingLiU"/>
          <w:sz w:val="21"/>
          <w:szCs w:val="21"/>
        </w:rPr>
      </w:pPr>
      <w:r>
        <w:rPr>
          <w:rFonts w:ascii="Arial" w:hAnsi="Arial" w:eastAsia="Arial" w:cs="Arial"/>
          <w:sz w:val="21"/>
          <w:szCs w:val="21"/>
          <w:color w:val="231F20"/>
          <w:spacing w:val="-14"/>
        </w:rPr>
        <w:t>1</w:t>
      </w:r>
      <w:r>
        <w:rPr>
          <w:rFonts w:ascii="Arial" w:hAnsi="Arial" w:eastAsia="Arial" w:cs="Arial"/>
          <w:sz w:val="21"/>
          <w:szCs w:val="21"/>
          <w:color w:val="231F20"/>
          <w:spacing w:val="-11"/>
        </w:rPr>
        <w:t>.</w:t>
      </w:r>
      <w:r>
        <w:rPr>
          <w:rFonts w:ascii="Arial" w:hAnsi="Arial" w:eastAsia="Arial" w:cs="Arial"/>
          <w:sz w:val="21"/>
          <w:szCs w:val="21"/>
          <w:color w:val="231F20"/>
          <w:spacing w:val="-7"/>
        </w:rPr>
        <w:t>2.4</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オープンソースファウンデーションの立ち上がり</w:t>
      </w:r>
    </w:p>
    <w:p>
      <w:pPr>
        <w:ind w:left="89" w:right="115" w:firstLine="11"/>
        <w:spacing w:before="195" w:line="369" w:lineRule="auto"/>
        <w:rPr>
          <w:rFonts w:ascii="SimSun" w:hAnsi="SimSun" w:eastAsia="SimSun" w:cs="SimSun"/>
          <w:sz w:val="18"/>
          <w:szCs w:val="18"/>
        </w:rPr>
      </w:pPr>
      <w:r>
        <w:rPr>
          <w:rFonts w:ascii="SimSun" w:hAnsi="SimSun" w:eastAsia="SimSun" w:cs="SimSun"/>
          <w:sz w:val="18"/>
          <w:szCs w:val="18"/>
          <w:color w:val="231F20"/>
          <w:spacing w:val="12"/>
        </w:rPr>
        <w:t>オープンソ</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スファウンデーションは、オープンソースのエコシステムの重要な部分を担ってい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ま</w:t>
      </w:r>
      <w:r>
        <w:rPr>
          <w:rFonts w:ascii="SimSun" w:hAnsi="SimSun" w:eastAsia="SimSun" w:cs="SimSun"/>
          <w:sz w:val="18"/>
          <w:szCs w:val="18"/>
          <w:color w:val="231F20"/>
          <w:spacing w:val="-5"/>
        </w:rPr>
        <w:t>す</w:t>
      </w:r>
      <w:r>
        <w:rPr>
          <w:rFonts w:ascii="SimSun" w:hAnsi="SimSun" w:eastAsia="SimSun" w:cs="SimSun"/>
          <w:sz w:val="18"/>
          <w:szCs w:val="18"/>
          <w:color w:val="231F20"/>
          <w:spacing w:val="-3"/>
        </w:rPr>
        <w:t>。非営利</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中立のオープンソース財団は、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プロジェクトの知的財産を所有</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し、商業的利益を持た</w:t>
      </w:r>
      <w:r>
        <w:rPr>
          <w:rFonts w:ascii="SimSun" w:hAnsi="SimSun" w:eastAsia="SimSun" w:cs="SimSun"/>
          <w:sz w:val="18"/>
          <w:szCs w:val="18"/>
          <w:color w:val="231F20"/>
          <w:spacing w:val="-1"/>
        </w:rPr>
        <w:t>ないため、貢献者、開発者、ユーザーに優れたコラボレーション</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プラット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フォ</w:t>
      </w:r>
      <w:r>
        <w:rPr>
          <w:rFonts w:ascii="SimSun" w:hAnsi="SimSun" w:eastAsia="SimSun" w:cs="SimSun"/>
          <w:sz w:val="18"/>
          <w:szCs w:val="18"/>
          <w:color w:val="231F20"/>
          <w:spacing w:val="-3"/>
        </w:rPr>
        <w:t>ームを提供します。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また、ソフトウェア</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レポジトリ、問題追跡、技術指導、法的支援、プロ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ジェクト投資、広報活動維持など</w:t>
      </w:r>
      <w:r>
        <w:rPr>
          <w:rFonts w:ascii="SimSun" w:hAnsi="SimSun" w:eastAsia="SimSun" w:cs="SimSun"/>
          <w:sz w:val="18"/>
          <w:szCs w:val="18"/>
          <w:color w:val="231F20"/>
          <w:spacing w:val="3"/>
        </w:rPr>
        <w:t>の</w:t>
      </w:r>
      <w:r>
        <w:rPr>
          <w:rFonts w:ascii="SimSun" w:hAnsi="SimSun" w:eastAsia="SimSun" w:cs="SimSun"/>
          <w:sz w:val="18"/>
          <w:szCs w:val="18"/>
          <w:color w:val="231F20"/>
          <w:spacing w:val="2"/>
        </w:rPr>
        <w:t>技術サービスやプロジェクトのインキュベーションを通して、</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開発者やオープンソース企業を支援します。また、プロジェクトのライフサイクルのさまざま</w:t>
      </w:r>
      <w:r>
        <w:rPr>
          <w:rFonts w:ascii="SimSun" w:hAnsi="SimSun" w:eastAsia="SimSun" w:cs="SimSun"/>
          <w:sz w:val="18"/>
          <w:szCs w:val="18"/>
          <w:color w:val="231F20"/>
          <w:spacing w:val="3"/>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段階での</w:t>
      </w:r>
      <w:r>
        <w:rPr>
          <w:rFonts w:ascii="SimSun" w:hAnsi="SimSun" w:eastAsia="SimSun" w:cs="SimSun"/>
          <w:sz w:val="18"/>
          <w:szCs w:val="18"/>
          <w:color w:val="231F20"/>
          <w:spacing w:val="2"/>
        </w:rPr>
        <w:t>管理ニーズに対応するため、</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日常的な運営とガバナンスも提供しています。</w:t>
      </w:r>
    </w:p>
    <w:p>
      <w:pPr>
        <w:ind w:left="80" w:right="147" w:firstLine="16"/>
        <w:spacing w:before="95" w:line="368" w:lineRule="auto"/>
        <w:rPr>
          <w:rFonts w:ascii="SimSun" w:hAnsi="SimSun" w:eastAsia="SimSun" w:cs="SimSun"/>
          <w:sz w:val="18"/>
          <w:szCs w:val="18"/>
        </w:rPr>
      </w:pPr>
      <w:r>
        <w:rPr>
          <w:rFonts w:ascii="SimSun" w:hAnsi="SimSun" w:eastAsia="SimSun" w:cs="SimSun"/>
          <w:sz w:val="18"/>
          <w:szCs w:val="18"/>
          <w:color w:val="231F20"/>
          <w:spacing w:val="4"/>
        </w:rPr>
        <w:t>198</w:t>
      </w:r>
      <w:r>
        <w:rPr>
          <w:rFonts w:ascii="SimSun" w:hAnsi="SimSun" w:eastAsia="SimSun" w:cs="SimSun"/>
          <w:sz w:val="18"/>
          <w:szCs w:val="18"/>
          <w:color w:val="231F20"/>
          <w:spacing w:val="3"/>
        </w:rPr>
        <w:t>0</w:t>
      </w:r>
      <w:r>
        <w:rPr>
          <w:rFonts w:ascii="SimSun" w:hAnsi="SimSun" w:eastAsia="SimSun" w:cs="SimSun"/>
          <w:sz w:val="18"/>
          <w:szCs w:val="18"/>
          <w:color w:val="231F20"/>
          <w:spacing w:val="2"/>
        </w:rPr>
        <w:t>年代の</w:t>
      </w:r>
      <w:r>
        <w:rPr>
          <w:rFonts w:ascii="SimSun" w:hAnsi="SimSun" w:eastAsia="SimSun" w:cs="SimSun"/>
          <w:sz w:val="18"/>
          <w:szCs w:val="18"/>
          <w:color w:val="231F20"/>
        </w:rPr>
        <w:t>Free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の設立以来、世界中のさまざまなオープンソース財団が急成</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長</w:t>
      </w:r>
      <w:r>
        <w:rPr>
          <w:rFonts w:ascii="SimSun" w:hAnsi="SimSun" w:eastAsia="SimSun" w:cs="SimSun"/>
          <w:sz w:val="18"/>
          <w:szCs w:val="18"/>
          <w:color w:val="231F20"/>
          <w:spacing w:val="3"/>
        </w:rPr>
        <w:t>し</w:t>
      </w:r>
      <w:r>
        <w:rPr>
          <w:rFonts w:ascii="SimSun" w:hAnsi="SimSun" w:eastAsia="SimSun" w:cs="SimSun"/>
          <w:sz w:val="18"/>
          <w:szCs w:val="18"/>
          <w:color w:val="231F20"/>
          <w:spacing w:val="2"/>
        </w:rPr>
        <w:t>、世界のオープンソース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エコロジー構築に大きな役割を果たしてきました。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不完全な統</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計によると、</w:t>
      </w:r>
      <w:r>
        <w:rPr>
          <w:rFonts w:ascii="SimSun" w:hAnsi="SimSun" w:eastAsia="SimSun" w:cs="SimSun"/>
          <w:sz w:val="18"/>
          <w:szCs w:val="18"/>
          <w:color w:val="231F20"/>
          <w:spacing w:val="14"/>
        </w:rPr>
        <w:t xml:space="preserve"> </w:t>
      </w:r>
      <w:r>
        <w:rPr>
          <w:rFonts w:ascii="Arial" w:hAnsi="Arial" w:eastAsia="Arial" w:cs="Arial"/>
          <w:sz w:val="18"/>
          <w:szCs w:val="18"/>
          <w:color w:val="231F20"/>
          <w:spacing w:val="14"/>
        </w:rPr>
        <w:t>100</w:t>
      </w:r>
      <w:r>
        <w:rPr>
          <w:rFonts w:ascii="MS Mincho" w:hAnsi="MS Mincho" w:eastAsia="MS Mincho" w:cs="MS Mincho"/>
          <w:sz w:val="18"/>
          <w:szCs w:val="18"/>
          <w:color w:val="231F20"/>
          <w:spacing w:val="14"/>
        </w:rPr>
        <w:t>以上の</w:t>
      </w:r>
      <w:r>
        <w:rPr>
          <w:rFonts w:ascii="SimSun" w:hAnsi="SimSun" w:eastAsia="SimSun" w:cs="SimSun"/>
          <w:sz w:val="18"/>
          <w:szCs w:val="18"/>
          <w:color w:val="231F20"/>
          <w:spacing w:val="14"/>
        </w:rPr>
        <w:t>さまざまな種類のオープンソース財団が存在し、その代表格とし</w:t>
      </w:r>
      <w:r>
        <w:rPr>
          <w:rFonts w:ascii="SimSun" w:hAnsi="SimSun" w:eastAsia="SimSun" w:cs="SimSun"/>
          <w:sz w:val="18"/>
          <w:szCs w:val="18"/>
          <w:color w:val="231F20"/>
          <w:spacing w:val="11"/>
        </w:rPr>
        <w:t>て</w:t>
      </w:r>
      <w:r>
        <w:rPr>
          <w:rFonts w:ascii="SimSun" w:hAnsi="SimSun" w:eastAsia="SimSun" w:cs="SimSun"/>
          <w:sz w:val="18"/>
          <w:szCs w:val="18"/>
          <w:color w:val="231F20"/>
        </w:rPr>
        <w:t xml:space="preserve"> </w:t>
      </w:r>
      <w:r>
        <w:rPr>
          <w:rFonts w:ascii="Arial" w:hAnsi="Arial" w:eastAsia="Arial" w:cs="Arial"/>
          <w:sz w:val="18"/>
          <w:szCs w:val="18"/>
          <w:color w:val="231F20"/>
          <w:spacing w:val="-1"/>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19</w:t>
      </w:r>
      <w:r>
        <w:rPr>
          <w:rFonts w:ascii="Arial" w:hAnsi="Arial" w:eastAsia="Arial" w:cs="Arial"/>
          <w:sz w:val="18"/>
          <w:szCs w:val="18"/>
          <w:color w:val="231F20"/>
          <w:spacing w:val="-1"/>
        </w:rPr>
        <w:t>99</w:t>
      </w:r>
      <w:r>
        <w:rPr>
          <w:rFonts w:ascii="MS Mincho" w:hAnsi="MS Mincho" w:eastAsia="MS Mincho" w:cs="MS Mincho"/>
          <w:sz w:val="18"/>
          <w:szCs w:val="18"/>
          <w:color w:val="231F20"/>
          <w:spacing w:val="-1"/>
        </w:rPr>
        <w:t>年設立)</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Mozilla</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2003</w:t>
      </w:r>
      <w:r>
        <w:rPr>
          <w:rFonts w:ascii="MS Mincho" w:hAnsi="MS Mincho" w:eastAsia="MS Mincho" w:cs="MS Mincho"/>
          <w:sz w:val="18"/>
          <w:szCs w:val="18"/>
          <w:color w:val="231F20"/>
          <w:spacing w:val="-1"/>
        </w:rPr>
        <w:t>年設立)</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などが挙げられま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す</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2007</w:t>
      </w:r>
      <w:r>
        <w:rPr>
          <w:rFonts w:ascii="MS Mincho" w:hAnsi="MS Mincho" w:eastAsia="MS Mincho" w:cs="MS Mincho"/>
          <w:sz w:val="18"/>
          <w:szCs w:val="18"/>
          <w:color w:val="231F20"/>
          <w:spacing w:val="-2"/>
        </w:rPr>
        <w:t>年設立)</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1"/>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Native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Computing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2015</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設立)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2020</w:t>
      </w:r>
      <w:r>
        <w:rPr>
          <w:rFonts w:ascii="SimSun" w:hAnsi="SimSun" w:eastAsia="SimSun" w:cs="SimSun"/>
          <w:sz w:val="18"/>
          <w:szCs w:val="18"/>
          <w:color w:val="231F20"/>
        </w:rPr>
        <w:t>年設立)</w:t>
      </w:r>
      <w:r>
        <w:rPr>
          <w:rFonts w:ascii="SimSun" w:hAnsi="SimSun" w:eastAsia="SimSun" w:cs="SimSun"/>
          <w:sz w:val="18"/>
          <w:szCs w:val="18"/>
          <w:color w:val="231F20"/>
        </w:rPr>
        <w:t xml:space="preserve"> </w:t>
      </w:r>
      <w:r>
        <w:rPr>
          <w:rFonts w:ascii="SimSun" w:hAnsi="SimSun" w:eastAsia="SimSun" w:cs="SimSun"/>
          <w:sz w:val="18"/>
          <w:szCs w:val="18"/>
          <w:color w:val="231F20"/>
        </w:rPr>
        <w:t>等。基礎の詳細については、</w:t>
      </w:r>
      <w:r>
        <w:rPr>
          <w:rFonts w:ascii="Arial" w:hAnsi="Arial" w:eastAsia="Arial" w:cs="Arial"/>
          <w:sz w:val="18"/>
          <w:szCs w:val="18"/>
          <w:color w:val="231F20"/>
        </w:rPr>
        <w:t>5.1.1</w:t>
      </w:r>
      <w:r>
        <w:rPr>
          <w:rFonts w:ascii="Arial" w:hAnsi="Arial" w:eastAsia="Arial" w:cs="Arial"/>
          <w:sz w:val="18"/>
          <w:szCs w:val="18"/>
          <w:color w:val="231F20"/>
        </w:rPr>
        <w:t xml:space="preserve">  </w:t>
      </w:r>
      <w:r>
        <w:rPr>
          <w:rFonts w:ascii="MS Mincho" w:hAnsi="MS Mincho" w:eastAsia="MS Mincho" w:cs="MS Mincho"/>
          <w:sz w:val="18"/>
          <w:szCs w:val="18"/>
          <w:color w:val="231F20"/>
        </w:rPr>
        <w:t>を</w:t>
      </w:r>
      <w:r>
        <w:rPr>
          <w:rFonts w:ascii="SimSun" w:hAnsi="SimSun" w:eastAsia="SimSun" w:cs="SimSun"/>
          <w:sz w:val="18"/>
          <w:szCs w:val="18"/>
          <w:color w:val="231F20"/>
        </w:rPr>
        <w:t>参照してくだ</w:t>
      </w:r>
    </w:p>
    <w:p>
      <w:pPr>
        <w:ind w:left="121"/>
        <w:spacing w:before="9" w:line="204" w:lineRule="auto"/>
        <w:rPr>
          <w:rFonts w:ascii="SimSun" w:hAnsi="SimSun" w:eastAsia="SimSun" w:cs="SimSun"/>
          <w:sz w:val="18"/>
          <w:szCs w:val="18"/>
        </w:rPr>
      </w:pPr>
      <w:r>
        <w:rPr>
          <w:rFonts w:ascii="SimSun" w:hAnsi="SimSun" w:eastAsia="SimSun" w:cs="SimSun"/>
          <w:sz w:val="18"/>
          <w:szCs w:val="18"/>
          <w:color w:val="231F20"/>
          <w:spacing w:val="-9"/>
        </w:rPr>
        <w:t>さ</w:t>
      </w:r>
      <w:r>
        <w:rPr>
          <w:rFonts w:ascii="SimSun" w:hAnsi="SimSun" w:eastAsia="SimSun" w:cs="SimSun"/>
          <w:sz w:val="18"/>
          <w:szCs w:val="18"/>
          <w:color w:val="231F20"/>
          <w:spacing w:val="-8"/>
        </w:rPr>
        <w:t>い。</w:t>
      </w:r>
    </w:p>
    <w:p>
      <w:pPr>
        <w:sectPr>
          <w:headerReference w:type="default" r:id="rId149"/>
          <w:footerReference w:type="default" r:id="rId150"/>
          <w:pgSz w:w="9360" w:h="13041"/>
          <w:pgMar w:top="1014" w:right="515" w:bottom="538" w:left="595" w:header="560" w:footer="315" w:gutter="0"/>
        </w:sectPr>
        <w:rPr/>
      </w:pPr>
    </w:p>
    <w:p>
      <w:pPr>
        <w:ind w:left="23"/>
        <w:spacing w:before="9" w:line="220" w:lineRule="auto"/>
        <w:outlineLvl w:val="1"/>
        <w:rPr>
          <w:sz w:val="24"/>
          <w:szCs w:val="24"/>
        </w:rPr>
      </w:pPr>
      <w:bookmarkStart w:name="_bookmark9" w:id="9"/>
      <w:bookmarkEnd w:id="9"/>
      <w:r>
        <w:rPr>
          <w:rFonts w:ascii="Arial" w:hAnsi="Arial" w:eastAsia="Arial" w:cs="Arial"/>
          <w:sz w:val="24"/>
          <w:szCs w:val="24"/>
          <w:color w:val="231F20"/>
          <w:spacing w:val="-2"/>
        </w:rPr>
        <w:t>1.3</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中国における</w:t>
      </w:r>
      <w:r>
        <w:rPr>
          <w:rFonts w:ascii="PMingLiU" w:hAnsi="PMingLiU" w:eastAsia="PMingLiU" w:cs="PMingLiU"/>
          <w:sz w:val="24"/>
          <w:szCs w:val="24"/>
          <w:color w:val="231F20"/>
          <w:spacing w:val="-1"/>
        </w:rPr>
        <w:t>オープンソース開発の歴史</w:t>
      </w:r>
      <w:r>
        <w:rPr>
          <w:rFonts w:ascii="PMingLiU" w:hAnsi="PMingLiU" w:eastAsia="PMingLiU" w:cs="PMingLiU"/>
          <w:sz w:val="24"/>
          <w:szCs w:val="24"/>
          <w:color w:val="231F20"/>
          <w:spacing w:val="-1"/>
        </w:rPr>
        <w:t xml:space="preserve">                    </w:t>
      </w:r>
      <w:r>
        <w:rPr>
          <w:sz w:val="24"/>
          <w:szCs w:val="24"/>
          <w:position w:val="-2"/>
        </w:rPr>
        <w:drawing>
          <wp:inline distT="0" distB="0" distL="0" distR="0">
            <wp:extent cx="559117" cy="139445"/>
            <wp:effectExtent l="0" t="0" r="0" b="0"/>
            <wp:docPr id="187" name="IM 187"/>
            <wp:cNvGraphicFramePr/>
            <a:graphic>
              <a:graphicData uri="http://schemas.openxmlformats.org/drawingml/2006/picture">
                <pic:pic>
                  <pic:nvPicPr>
                    <pic:cNvPr id="187" name="IM 187"/>
                    <pic:cNvPicPr/>
                  </pic:nvPicPr>
                  <pic:blipFill>
                    <a:blip r:embed="rId153"/>
                    <a:stretch>
                      <a:fillRect/>
                    </a:stretch>
                  </pic:blipFill>
                  <pic:spPr>
                    <a:xfrm rot="0">
                      <a:off x="0" y="0"/>
                      <a:ext cx="559117" cy="139445"/>
                    </a:xfrm>
                    <a:prstGeom prst="rect">
                      <a:avLst/>
                    </a:prstGeom>
                  </pic:spPr>
                </pic:pic>
              </a:graphicData>
            </a:graphic>
          </wp:inline>
        </w:drawing>
      </w:r>
    </w:p>
    <w:p>
      <w:pPr>
        <w:spacing w:line="268" w:lineRule="auto"/>
        <w:rPr>
          <w:rFonts w:ascii="Arial"/>
          <w:sz w:val="21"/>
        </w:rPr>
      </w:pPr>
      <w:r/>
    </w:p>
    <w:p>
      <w:pPr>
        <w:ind w:right="257" w:firstLine="12"/>
        <w:spacing w:before="58" w:line="370" w:lineRule="auto"/>
        <w:rPr>
          <w:rFonts w:ascii="SimSun" w:hAnsi="SimSun" w:eastAsia="SimSun" w:cs="SimSun"/>
          <w:sz w:val="18"/>
          <w:szCs w:val="18"/>
        </w:rPr>
      </w:pPr>
      <w:r>
        <w:rPr>
          <w:rFonts w:ascii="SimSun" w:hAnsi="SimSun" w:eastAsia="SimSun" w:cs="SimSun"/>
          <w:sz w:val="18"/>
          <w:szCs w:val="18"/>
          <w:color w:val="231F20"/>
          <w:spacing w:val="4"/>
        </w:rPr>
        <w:t>1991年、中国は</w:t>
      </w:r>
      <w:r>
        <w:rPr>
          <w:rFonts w:ascii="Arial" w:hAnsi="Arial" w:eastAsia="Arial" w:cs="Arial"/>
          <w:sz w:val="18"/>
          <w:szCs w:val="18"/>
          <w:color w:val="231F20"/>
        </w:rPr>
        <w:t>AT</w:t>
      </w:r>
      <w:r>
        <w:rPr>
          <w:rFonts w:ascii="Arial" w:hAnsi="Arial" w:eastAsia="Arial" w:cs="Arial"/>
          <w:sz w:val="18"/>
          <w:szCs w:val="18"/>
          <w:color w:val="231F20"/>
          <w:spacing w:val="4"/>
        </w:rPr>
        <w:t>&amp;</w:t>
      </w:r>
      <w:r>
        <w:rPr>
          <w:rFonts w:ascii="Arial" w:hAnsi="Arial" w:eastAsia="Arial" w:cs="Arial"/>
          <w:sz w:val="18"/>
          <w:szCs w:val="18"/>
          <w:color w:val="231F20"/>
        </w:rPr>
        <w:t>T</w:t>
      </w:r>
      <w:r>
        <w:rPr>
          <w:rFonts w:ascii="MS Mincho" w:hAnsi="MS Mincho" w:eastAsia="MS Mincho" w:cs="MS Mincho"/>
          <w:sz w:val="18"/>
          <w:szCs w:val="18"/>
          <w:color w:val="231F20"/>
          <w:spacing w:val="4"/>
        </w:rPr>
        <w:t>ベル研</w:t>
      </w:r>
      <w:r>
        <w:rPr>
          <w:rFonts w:ascii="MS Mincho" w:hAnsi="MS Mincho" w:eastAsia="MS Mincho" w:cs="MS Mincho"/>
          <w:sz w:val="18"/>
          <w:szCs w:val="18"/>
          <w:color w:val="231F20"/>
          <w:spacing w:val="3"/>
        </w:rPr>
        <w:t>究</w:t>
      </w:r>
      <w:r>
        <w:rPr>
          <w:rFonts w:ascii="MS Mincho" w:hAnsi="MS Mincho" w:eastAsia="MS Mincho" w:cs="MS Mincho"/>
          <w:sz w:val="18"/>
          <w:szCs w:val="18"/>
          <w:color w:val="231F20"/>
          <w:spacing w:val="2"/>
        </w:rPr>
        <w:t>所</w:t>
      </w:r>
      <w:r>
        <w:rPr>
          <w:rFonts w:ascii="Arial" w:hAnsi="Arial" w:eastAsia="Arial" w:cs="Arial"/>
          <w:sz w:val="18"/>
          <w:szCs w:val="18"/>
          <w:color w:val="231F20"/>
        </w:rPr>
        <w:t>USL</w:t>
      </w:r>
      <w:r>
        <w:rPr>
          <w:rFonts w:ascii="Arial" w:hAnsi="Arial" w:eastAsia="Arial" w:cs="Arial"/>
          <w:sz w:val="18"/>
          <w:szCs w:val="18"/>
          <w:color w:val="231F20"/>
          <w:spacing w:val="2"/>
        </w:rPr>
        <w:t>/</w:t>
      </w:r>
      <w:r>
        <w:rPr>
          <w:rFonts w:ascii="Arial" w:hAnsi="Arial" w:eastAsia="Arial" w:cs="Arial"/>
          <w:sz w:val="18"/>
          <w:szCs w:val="18"/>
          <w:color w:val="231F20"/>
        </w:rPr>
        <w:t>USG</w:t>
      </w:r>
      <w:r>
        <w:rPr>
          <w:rFonts w:ascii="MS Mincho" w:hAnsi="MS Mincho" w:eastAsia="MS Mincho" w:cs="MS Mincho"/>
          <w:sz w:val="18"/>
          <w:szCs w:val="18"/>
          <w:color w:val="231F20"/>
          <w:spacing w:val="2"/>
        </w:rPr>
        <w:t>と</w:t>
      </w:r>
      <w:r>
        <w:rPr>
          <w:rFonts w:ascii="SimSun" w:hAnsi="SimSun" w:eastAsia="SimSun" w:cs="SimSun"/>
          <w:sz w:val="18"/>
          <w:szCs w:val="18"/>
          <w:color w:val="231F20"/>
          <w:spacing w:val="2"/>
        </w:rPr>
        <w:t>協力して</w:t>
      </w:r>
      <w:r>
        <w:rPr>
          <w:rFonts w:ascii="Arial" w:hAnsi="Arial" w:eastAsia="Arial" w:cs="Arial"/>
          <w:sz w:val="18"/>
          <w:szCs w:val="18"/>
          <w:color w:val="231F20"/>
        </w:rPr>
        <w:t>UNIX</w:t>
      </w:r>
      <w:r>
        <w:rPr>
          <w:rFonts w:ascii="Arial" w:hAnsi="Arial" w:eastAsia="Arial" w:cs="Arial"/>
          <w:sz w:val="18"/>
          <w:szCs w:val="18"/>
          <w:color w:val="231F20"/>
          <w:spacing w:val="2"/>
        </w:rPr>
        <w:t xml:space="preserve"> </w:t>
      </w:r>
      <w:r>
        <w:rPr>
          <w:rFonts w:ascii="Arial" w:hAnsi="Arial" w:eastAsia="Arial" w:cs="Arial"/>
          <w:sz w:val="18"/>
          <w:szCs w:val="18"/>
          <w:color w:val="231F20"/>
        </w:rPr>
        <w:t>SVR</w:t>
      </w:r>
      <w:r>
        <w:rPr>
          <w:rFonts w:ascii="SimSun" w:hAnsi="SimSun" w:eastAsia="SimSun" w:cs="SimSun"/>
          <w:sz w:val="18"/>
          <w:szCs w:val="18"/>
          <w:color w:val="231F20"/>
          <w:spacing w:val="2"/>
        </w:rPr>
        <w:t>バージョン</w:t>
      </w:r>
      <w:r>
        <w:rPr>
          <w:rFonts w:ascii="Arial" w:hAnsi="Arial" w:eastAsia="Arial" w:cs="Arial"/>
          <w:sz w:val="18"/>
          <w:szCs w:val="18"/>
          <w:color w:val="231F20"/>
          <w:spacing w:val="2"/>
        </w:rPr>
        <w:t>4.2</w:t>
      </w:r>
      <w:r>
        <w:rPr>
          <w:rFonts w:ascii="MS Mincho" w:hAnsi="MS Mincho" w:eastAsia="MS Mincho" w:cs="MS Mincho"/>
          <w:sz w:val="18"/>
          <w:szCs w:val="18"/>
          <w:color w:val="231F20"/>
          <w:spacing w:val="2"/>
        </w:rPr>
        <w:t>のソースコードを</w:t>
      </w:r>
      <w:r>
        <w:rPr>
          <w:rFonts w:ascii="SimSun" w:hAnsi="SimSun" w:eastAsia="SimSun" w:cs="SimSun"/>
          <w:sz w:val="18"/>
          <w:szCs w:val="18"/>
          <w:color w:val="231F20"/>
          <w:spacing w:val="2"/>
        </w:rPr>
        <w:t>導</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入し(世界で唯一、</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ただし「ポスト</w:t>
      </w:r>
      <w:r>
        <w:rPr>
          <w:rFonts w:ascii="SimSun" w:hAnsi="SimSun" w:eastAsia="SimSun" w:cs="SimSun"/>
          <w:sz w:val="18"/>
          <w:szCs w:val="18"/>
          <w:color w:val="231F20"/>
        </w:rPr>
        <w:t>UNIX</w:t>
      </w:r>
      <w:r>
        <w:rPr>
          <w:rFonts w:ascii="SimSun" w:hAnsi="SimSun" w:eastAsia="SimSun" w:cs="SimSun"/>
          <w:sz w:val="18"/>
          <w:szCs w:val="18"/>
          <w:color w:val="231F20"/>
          <w:spacing w:val="3"/>
        </w:rPr>
        <w:t>」のクローズドソース時代)</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、中国語版をリリースし</w:t>
      </w:r>
      <w:r>
        <w:rPr>
          <w:rFonts w:ascii="SimSun" w:hAnsi="SimSun" w:eastAsia="SimSun" w:cs="SimSun"/>
          <w:sz w:val="18"/>
          <w:szCs w:val="18"/>
          <w:color w:val="231F20"/>
          <w:spacing w:val="2"/>
        </w:rPr>
        <w:t>、</w:t>
      </w:r>
      <w:r>
        <w:rPr>
          <w:rFonts w:ascii="SimSun" w:hAnsi="SimSun" w:eastAsia="SimSun" w:cs="SimSun"/>
          <w:sz w:val="18"/>
          <w:szCs w:val="18"/>
          <w:color w:val="231F20"/>
        </w:rPr>
        <w:t>協</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力して</w:t>
      </w:r>
      <w:r>
        <w:rPr>
          <w:rFonts w:ascii="SimSun" w:hAnsi="SimSun" w:eastAsia="SimSun" w:cs="SimSun"/>
          <w:sz w:val="18"/>
          <w:szCs w:val="18"/>
          <w:color w:val="231F20"/>
          <w:spacing w:val="6"/>
        </w:rPr>
        <w:t>中</w:t>
      </w:r>
      <w:r>
        <w:rPr>
          <w:rFonts w:ascii="SimSun" w:hAnsi="SimSun" w:eastAsia="SimSun" w:cs="SimSun"/>
          <w:sz w:val="18"/>
          <w:szCs w:val="18"/>
          <w:color w:val="231F20"/>
          <w:spacing w:val="4"/>
        </w:rPr>
        <w:t>国</w:t>
      </w:r>
      <w:r>
        <w:rPr>
          <w:rFonts w:ascii="Arial" w:hAnsi="Arial" w:eastAsia="Arial" w:cs="Arial"/>
          <w:sz w:val="18"/>
          <w:szCs w:val="18"/>
          <w:color w:val="231F20"/>
        </w:rPr>
        <w:t>UNIX</w:t>
      </w:r>
      <w:r>
        <w:rPr>
          <w:rFonts w:ascii="SimSun" w:hAnsi="SimSun" w:eastAsia="SimSun" w:cs="SimSun"/>
          <w:sz w:val="18"/>
          <w:szCs w:val="18"/>
          <w:color w:val="231F20"/>
          <w:spacing w:val="4"/>
        </w:rPr>
        <w:t>株式会社を設立した。また、中国側は「</w:t>
      </w:r>
      <w:r>
        <w:rPr>
          <w:rFonts w:ascii="Arial" w:hAnsi="Arial" w:eastAsia="Arial" w:cs="Arial"/>
          <w:sz w:val="18"/>
          <w:szCs w:val="18"/>
          <w:color w:val="231F20"/>
        </w:rPr>
        <w:t>UNIX</w:t>
      </w:r>
      <w:r>
        <w:rPr>
          <w:rFonts w:ascii="MS Mincho" w:hAnsi="MS Mincho" w:eastAsia="MS Mincho" w:cs="MS Mincho"/>
          <w:sz w:val="18"/>
          <w:szCs w:val="18"/>
          <w:color w:val="231F20"/>
          <w:spacing w:val="4"/>
        </w:rPr>
        <w:t>以前</w:t>
      </w:r>
      <w:r>
        <w:rPr>
          <w:rFonts w:ascii="SimSun" w:hAnsi="SimSun" w:eastAsia="SimSun" w:cs="SimSun"/>
          <w:sz w:val="18"/>
          <w:szCs w:val="18"/>
          <w:color w:val="231F20"/>
          <w:spacing w:val="4"/>
        </w:rPr>
        <w:t>」のオープンソースコードを紹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介</w:t>
      </w:r>
      <w:r>
        <w:rPr>
          <w:rFonts w:ascii="SimSun" w:hAnsi="SimSun" w:eastAsia="SimSun" w:cs="SimSun"/>
          <w:sz w:val="18"/>
          <w:szCs w:val="18"/>
          <w:color w:val="231F20"/>
          <w:spacing w:val="-5"/>
        </w:rPr>
        <w:t>した。</w:t>
      </w:r>
    </w:p>
    <w:p>
      <w:pPr>
        <w:ind w:left="9" w:firstLine="3"/>
        <w:spacing w:before="98" w:line="262" w:lineRule="auto"/>
        <w:rPr>
          <w:rFonts w:ascii="SimSun" w:hAnsi="SimSun" w:eastAsia="SimSun" w:cs="SimSun"/>
          <w:sz w:val="18"/>
          <w:szCs w:val="18"/>
        </w:rPr>
      </w:pPr>
      <w:r>
        <w:rPr>
          <w:rFonts w:ascii="SimSun" w:hAnsi="SimSun" w:eastAsia="SimSun" w:cs="SimSun"/>
          <w:sz w:val="18"/>
          <w:szCs w:val="18"/>
          <w:color w:val="231F20"/>
          <w:spacing w:val="-1"/>
        </w:rPr>
        <w:t>1999年、</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CK</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Red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Flag、China</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Soft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Network、Sur</w:t>
      </w:r>
      <w:r>
        <w:rPr>
          <w:rFonts w:ascii="SimSun" w:hAnsi="SimSun" w:eastAsia="SimSun" w:cs="SimSun"/>
          <w:sz w:val="18"/>
          <w:szCs w:val="18"/>
          <w:color w:val="231F20"/>
        </w:rPr>
        <w:t>fing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Platform</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最も早い時期に、</w:t>
      </w:r>
      <w:r>
        <w:rPr>
          <w:rFonts w:ascii="SimSun" w:hAnsi="SimSun" w:eastAsia="SimSun" w:cs="SimSun"/>
          <w:sz w:val="18"/>
          <w:szCs w:val="18"/>
          <w:color w:val="231F20"/>
        </w:rPr>
        <w:t>Red</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1"/>
        </w:rPr>
        <w:t>の</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spacing w:val="3"/>
        </w:rPr>
        <w:t>ディストリビューションを導入しました</w:t>
      </w:r>
      <w:r>
        <w:rPr>
          <w:rFonts w:ascii="SimSun" w:hAnsi="SimSun" w:eastAsia="SimSun" w:cs="SimSun"/>
          <w:sz w:val="18"/>
          <w:szCs w:val="18"/>
          <w:color w:val="231F20"/>
          <w:spacing w:val="1"/>
        </w:rPr>
        <w:t>。</w:t>
      </w:r>
    </w:p>
    <w:p>
      <w:pPr>
        <w:sectPr>
          <w:headerReference w:type="default" r:id="rId151"/>
          <w:footerReference w:type="default" r:id="rId152"/>
          <w:pgSz w:w="9360" w:h="13041"/>
          <w:pgMar w:top="784" w:right="368"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4"/>
        <w:spacing w:before="58" w:line="238" w:lineRule="exact"/>
        <w:rPr>
          <w:rFonts w:ascii="SimSun" w:hAnsi="SimSun" w:eastAsia="SimSun" w:cs="SimSun"/>
          <w:sz w:val="18"/>
          <w:szCs w:val="18"/>
        </w:rPr>
      </w:pPr>
      <w:r>
        <w:rPr>
          <w:rFonts w:ascii="Arial" w:hAnsi="Arial" w:eastAsia="Arial" w:cs="Arial"/>
          <w:sz w:val="18"/>
          <w:szCs w:val="18"/>
          <w:color w:val="231F20"/>
          <w:spacing w:val="-2"/>
          <w:position w:val="1"/>
        </w:rPr>
        <w:t>Linu</w:t>
      </w:r>
      <w:r>
        <w:rPr>
          <w:rFonts w:ascii="Arial" w:hAnsi="Arial" w:eastAsia="Arial" w:cs="Arial"/>
          <w:sz w:val="18"/>
          <w:szCs w:val="18"/>
          <w:color w:val="231F20"/>
          <w:spacing w:val="-1"/>
          <w:position w:val="1"/>
        </w:rPr>
        <w:t>x</w:t>
      </w:r>
      <w:r>
        <w:rPr>
          <w:rFonts w:ascii="SimSun" w:hAnsi="SimSun" w:eastAsia="SimSun" w:cs="SimSun"/>
          <w:sz w:val="18"/>
          <w:szCs w:val="18"/>
          <w:color w:val="231F20"/>
          <w:spacing w:val="-2"/>
          <w:position w:val="1"/>
        </w:rPr>
        <w:t>中国語版。</w:t>
      </w:r>
    </w:p>
    <w:p>
      <w:pPr>
        <w:ind w:left="90" w:right="186" w:firstLine="26"/>
        <w:spacing w:before="222" w:line="364" w:lineRule="auto"/>
        <w:rPr>
          <w:rFonts w:ascii="SimSun" w:hAnsi="SimSun" w:eastAsia="SimSun" w:cs="SimSun"/>
          <w:sz w:val="18"/>
          <w:szCs w:val="18"/>
        </w:rPr>
      </w:pPr>
      <w:r>
        <w:rPr>
          <w:rFonts w:ascii="SimSun" w:hAnsi="SimSun" w:eastAsia="SimSun" w:cs="SimSun"/>
          <w:sz w:val="18"/>
          <w:szCs w:val="18"/>
          <w:color w:val="231F20"/>
          <w:spacing w:val="8"/>
        </w:rPr>
        <w:t>このように、中</w:t>
      </w:r>
      <w:r>
        <w:rPr>
          <w:rFonts w:ascii="SimSun" w:hAnsi="SimSun" w:eastAsia="SimSun" w:cs="SimSun"/>
          <w:sz w:val="18"/>
          <w:szCs w:val="18"/>
          <w:color w:val="231F20"/>
          <w:spacing w:val="4"/>
        </w:rPr>
        <w:t>国におけるオープンソースの歴史は、</w:t>
      </w:r>
      <w:r>
        <w:rPr>
          <w:rFonts w:ascii="Arial" w:hAnsi="Arial" w:eastAsia="Arial" w:cs="Arial"/>
          <w:sz w:val="18"/>
          <w:szCs w:val="18"/>
          <w:color w:val="231F20"/>
          <w:spacing w:val="4"/>
        </w:rPr>
        <w:t>1991</w:t>
      </w:r>
      <w:r>
        <w:rPr>
          <w:rFonts w:ascii="SimSun" w:hAnsi="SimSun" w:eastAsia="SimSun" w:cs="SimSun"/>
          <w:sz w:val="18"/>
          <w:szCs w:val="18"/>
          <w:color w:val="231F20"/>
          <w:spacing w:val="4"/>
        </w:rPr>
        <w:t>年と</w:t>
      </w:r>
      <w:r>
        <w:rPr>
          <w:rFonts w:ascii="Arial" w:hAnsi="Arial" w:eastAsia="Arial" w:cs="Arial"/>
          <w:sz w:val="18"/>
          <w:szCs w:val="18"/>
          <w:color w:val="231F20"/>
          <w:spacing w:val="4"/>
        </w:rPr>
        <w:t>1999</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という2つの節目があり、</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現在まで</w:t>
      </w:r>
      <w:r>
        <w:rPr>
          <w:rFonts w:ascii="Arial" w:hAnsi="Arial" w:eastAsia="Arial" w:cs="Arial"/>
          <w:sz w:val="18"/>
          <w:szCs w:val="18"/>
          <w:color w:val="231F20"/>
          <w:spacing w:val="2"/>
        </w:rPr>
        <w:t>31</w:t>
      </w:r>
      <w:r>
        <w:rPr>
          <w:rFonts w:ascii="SimSun" w:hAnsi="SimSun" w:eastAsia="SimSun" w:cs="SimSun"/>
          <w:sz w:val="18"/>
          <w:szCs w:val="18"/>
          <w:color w:val="231F20"/>
          <w:spacing w:val="2"/>
        </w:rPr>
        <w:t>年と</w:t>
      </w:r>
      <w:r>
        <w:rPr>
          <w:rFonts w:ascii="Arial" w:hAnsi="Arial" w:eastAsia="Arial" w:cs="Arial"/>
          <w:sz w:val="18"/>
          <w:szCs w:val="18"/>
          <w:color w:val="231F20"/>
          <w:spacing w:val="2"/>
        </w:rPr>
        <w:t>23</w:t>
      </w:r>
      <w:r>
        <w:rPr>
          <w:rFonts w:ascii="SimSun" w:hAnsi="SimSun" w:eastAsia="SimSun" w:cs="SimSun"/>
          <w:sz w:val="18"/>
          <w:szCs w:val="18"/>
          <w:color w:val="231F20"/>
          <w:spacing w:val="2"/>
        </w:rPr>
        <w:t>年で、</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啓蒙、萌芽、発展、加速という4つの時代に分けられると思いま</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99"/>
        <w:spacing w:before="206" w:line="218" w:lineRule="auto"/>
        <w:outlineLvl w:val="2"/>
        <w:rPr>
          <w:rFonts w:ascii="PMingLiU" w:hAnsi="PMingLiU" w:eastAsia="PMingLiU" w:cs="PMingLiU"/>
          <w:sz w:val="21"/>
          <w:szCs w:val="21"/>
        </w:rPr>
      </w:pPr>
      <w:r>
        <w:rPr>
          <w:rFonts w:ascii="Arial" w:hAnsi="Arial" w:eastAsia="Arial" w:cs="Arial"/>
          <w:sz w:val="21"/>
          <w:szCs w:val="21"/>
          <w:color w:val="231F20"/>
          <w:spacing w:val="-14"/>
        </w:rPr>
        <w:t>1</w:t>
      </w:r>
      <w:r>
        <w:rPr>
          <w:rFonts w:ascii="Arial" w:hAnsi="Arial" w:eastAsia="Arial" w:cs="Arial"/>
          <w:sz w:val="21"/>
          <w:szCs w:val="21"/>
          <w:color w:val="231F20"/>
          <w:spacing w:val="-9"/>
        </w:rPr>
        <w:t>.3.1</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啓蒙の時代</w:t>
      </w:r>
    </w:p>
    <w:p>
      <w:pPr>
        <w:ind w:left="86" w:firstLine="12"/>
        <w:spacing w:before="130" w:line="356" w:lineRule="auto"/>
        <w:rPr>
          <w:rFonts w:ascii="SimSun" w:hAnsi="SimSun" w:eastAsia="SimSun" w:cs="SimSun"/>
          <w:sz w:val="18"/>
          <w:szCs w:val="18"/>
        </w:rPr>
      </w:pPr>
      <w:r>
        <w:rPr>
          <w:rFonts w:ascii="SimSun" w:hAnsi="SimSun" w:eastAsia="SimSun" w:cs="SimSun"/>
          <w:sz w:val="18"/>
          <w:szCs w:val="18"/>
          <w:color w:val="231F20"/>
          <w:spacing w:val="12"/>
        </w:rPr>
        <w:t>1</w:t>
      </w:r>
      <w:r>
        <w:rPr>
          <w:rFonts w:ascii="SimSun" w:hAnsi="SimSun" w:eastAsia="SimSun" w:cs="SimSun"/>
          <w:sz w:val="18"/>
          <w:szCs w:val="18"/>
          <w:color w:val="231F20"/>
          <w:spacing w:val="8"/>
        </w:rPr>
        <w:t>9</w:t>
      </w:r>
      <w:r>
        <w:rPr>
          <w:rFonts w:ascii="SimSun" w:hAnsi="SimSun" w:eastAsia="SimSun" w:cs="SimSun"/>
          <w:sz w:val="18"/>
          <w:szCs w:val="18"/>
          <w:color w:val="231F20"/>
          <w:spacing w:val="6"/>
        </w:rPr>
        <w:t>91年、呂尚群、張啓治、楊天星が中国代表団を率いて、アメリカ側の代表として</w:t>
      </w:r>
      <w:r>
        <w:rPr>
          <w:rFonts w:ascii="Arial" w:hAnsi="Arial" w:eastAsia="Arial" w:cs="Arial"/>
          <w:sz w:val="18"/>
          <w:szCs w:val="18"/>
          <w:color w:val="231F20"/>
        </w:rPr>
        <w:t>AT</w:t>
      </w:r>
      <w:r>
        <w:rPr>
          <w:rFonts w:ascii="Arial" w:hAnsi="Arial" w:eastAsia="Arial" w:cs="Arial"/>
          <w:sz w:val="18"/>
          <w:szCs w:val="18"/>
          <w:color w:val="231F20"/>
          <w:spacing w:val="6"/>
        </w:rPr>
        <w:t>&amp;</w:t>
      </w:r>
      <w:r>
        <w:rPr>
          <w:rFonts w:ascii="Arial" w:hAnsi="Arial" w:eastAsia="Arial" w:cs="Arial"/>
          <w:sz w:val="18"/>
          <w:szCs w:val="18"/>
          <w:color w:val="231F20"/>
        </w:rPr>
        <w:t>T</w:t>
      </w:r>
      <w:r>
        <w:rPr>
          <w:rFonts w:ascii="Arial" w:hAnsi="Arial" w:eastAsia="Arial" w:cs="Arial"/>
          <w:sz w:val="18"/>
          <w:szCs w:val="18"/>
          <w:color w:val="231F20"/>
          <w:spacing w:val="6"/>
        </w:rPr>
        <w:t xml:space="preserve"> </w:t>
      </w:r>
      <w:r>
        <w:rPr>
          <w:rFonts w:ascii="Arial" w:hAnsi="Arial" w:eastAsia="Arial" w:cs="Arial"/>
          <w:sz w:val="18"/>
          <w:szCs w:val="18"/>
          <w:color w:val="231F20"/>
        </w:rPr>
        <w:t>USG</w:t>
      </w:r>
      <w:r>
        <w:rPr>
          <w:rFonts w:ascii="MS Mincho" w:hAnsi="MS Mincho" w:eastAsia="MS Mincho" w:cs="MS Mincho"/>
          <w:sz w:val="18"/>
          <w:szCs w:val="18"/>
          <w:color w:val="231F20"/>
          <w:spacing w:val="6"/>
        </w:rPr>
        <w:t>に</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8"/>
        </w:rPr>
        <w:t>協力し、新</w:t>
      </w:r>
      <w:r>
        <w:rPr>
          <w:rFonts w:ascii="SimSun" w:hAnsi="SimSun" w:eastAsia="SimSun" w:cs="SimSun"/>
          <w:sz w:val="18"/>
          <w:szCs w:val="18"/>
          <w:color w:val="231F20"/>
          <w:spacing w:val="4"/>
        </w:rPr>
        <w:t>しく開発された</w:t>
      </w:r>
      <w:r>
        <w:rPr>
          <w:rFonts w:ascii="Arial" w:hAnsi="Arial" w:eastAsia="Arial" w:cs="Arial"/>
          <w:sz w:val="18"/>
          <w:szCs w:val="18"/>
          <w:color w:val="231F20"/>
        </w:rPr>
        <w:t>UNIX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バージョン、</w:t>
      </w:r>
      <w:r>
        <w:rPr>
          <w:rFonts w:ascii="SimSun" w:hAnsi="SimSun" w:eastAsia="SimSun" w:cs="SimSun"/>
          <w:sz w:val="18"/>
          <w:szCs w:val="18"/>
          <w:color w:val="231F20"/>
          <w:spacing w:val="4"/>
        </w:rPr>
        <w:t xml:space="preserve"> </w:t>
      </w:r>
      <w:r>
        <w:rPr>
          <w:rFonts w:ascii="Arial" w:hAnsi="Arial" w:eastAsia="Arial" w:cs="Arial"/>
          <w:sz w:val="18"/>
          <w:szCs w:val="18"/>
          <w:color w:val="231F20"/>
        </w:rPr>
        <w:t>UNIX</w:t>
      </w:r>
      <w:r>
        <w:rPr>
          <w:rFonts w:ascii="Arial" w:hAnsi="Arial" w:eastAsia="Arial" w:cs="Arial"/>
          <w:sz w:val="18"/>
          <w:szCs w:val="18"/>
          <w:color w:val="231F20"/>
          <w:spacing w:val="4"/>
        </w:rPr>
        <w:t xml:space="preserve"> </w:t>
      </w:r>
      <w:r>
        <w:rPr>
          <w:rFonts w:ascii="Arial" w:hAnsi="Arial" w:eastAsia="Arial" w:cs="Arial"/>
          <w:sz w:val="18"/>
          <w:szCs w:val="18"/>
          <w:color w:val="231F20"/>
        </w:rPr>
        <w:t>SVR</w:t>
      </w:r>
      <w:r>
        <w:rPr>
          <w:rFonts w:ascii="Arial" w:hAnsi="Arial" w:eastAsia="Arial" w:cs="Arial"/>
          <w:sz w:val="18"/>
          <w:szCs w:val="18"/>
          <w:color w:val="231F20"/>
          <w:spacing w:val="4"/>
        </w:rPr>
        <w:t>4.2</w:t>
      </w:r>
      <w:r>
        <w:rPr>
          <w:rFonts w:ascii="MS Mincho" w:hAnsi="MS Mincho" w:eastAsia="MS Mincho" w:cs="MS Mincho"/>
          <w:sz w:val="18"/>
          <w:szCs w:val="18"/>
          <w:color w:val="231F20"/>
          <w:spacing w:val="4"/>
        </w:rPr>
        <w:t>の</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ソースコードを中国側に公開し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た。中国側は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この新版</w:t>
      </w:r>
      <w:r>
        <w:rPr>
          <w:rFonts w:ascii="Arial" w:hAnsi="Arial" w:eastAsia="Arial" w:cs="Arial"/>
          <w:sz w:val="18"/>
          <w:szCs w:val="18"/>
          <w:color w:val="231F20"/>
        </w:rPr>
        <w:t>UNIX</w:t>
      </w:r>
      <w:r>
        <w:rPr>
          <w:rFonts w:ascii="MS Mincho" w:hAnsi="MS Mincho" w:eastAsia="MS Mincho" w:cs="MS Mincho"/>
          <w:sz w:val="18"/>
          <w:szCs w:val="18"/>
          <w:color w:val="231F20"/>
          <w:spacing w:val="4"/>
        </w:rPr>
        <w:t>のため</w:t>
      </w:r>
      <w:r>
        <w:rPr>
          <w:rFonts w:ascii="MS Mincho" w:hAnsi="MS Mincho" w:eastAsia="MS Mincho" w:cs="MS Mincho"/>
          <w:sz w:val="18"/>
          <w:szCs w:val="18"/>
          <w:color w:val="231F20"/>
          <w:spacing w:val="3"/>
        </w:rPr>
        <w:t>に</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楊福清、胡大元、鍾瑞浩、劉金徳、尤金源、賈耀亮、孫玉</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芳といった</w:t>
      </w:r>
      <w:r>
        <w:rPr>
          <w:rFonts w:ascii="SimSun" w:hAnsi="SimSun" w:eastAsia="SimSun" w:cs="SimSun"/>
          <w:sz w:val="18"/>
          <w:szCs w:val="18"/>
          <w:color w:val="231F20"/>
          <w:spacing w:val="5"/>
        </w:rPr>
        <w:t>中</w:t>
      </w:r>
      <w:r>
        <w:rPr>
          <w:rFonts w:ascii="SimSun" w:hAnsi="SimSun" w:eastAsia="SimSun" w:cs="SimSun"/>
          <w:sz w:val="18"/>
          <w:szCs w:val="18"/>
          <w:color w:val="231F20"/>
          <w:spacing w:val="3"/>
        </w:rPr>
        <w:t>国の上級ソフトウェア専門家からなる編集委員会を組織し、中国全土から</w:t>
      </w:r>
      <w:r>
        <w:rPr>
          <w:rFonts w:ascii="Arial" w:hAnsi="Arial" w:eastAsia="Arial" w:cs="Arial"/>
          <w:sz w:val="18"/>
          <w:szCs w:val="18"/>
          <w:color w:val="231F20"/>
          <w:spacing w:val="3"/>
        </w:rPr>
        <w:t>200</w:t>
      </w:r>
      <w:r>
        <w:rPr>
          <w:rFonts w:ascii="MS Mincho" w:hAnsi="MS Mincho" w:eastAsia="MS Mincho" w:cs="MS Mincho"/>
          <w:sz w:val="18"/>
          <w:szCs w:val="18"/>
          <w:color w:val="231F20"/>
          <w:spacing w:val="3"/>
        </w:rPr>
        <w:t>人以上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ソフトウェア専門家や</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ログラマーを招き、中国版</w:t>
      </w:r>
      <w:r>
        <w:rPr>
          <w:rFonts w:ascii="SimSun" w:hAnsi="SimSun" w:eastAsia="SimSun" w:cs="SimSun"/>
          <w:sz w:val="18"/>
          <w:szCs w:val="18"/>
          <w:color w:val="231F20"/>
        </w:rPr>
        <w:t>UNIX</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SVR</w:t>
      </w:r>
      <w:r>
        <w:rPr>
          <w:rFonts w:ascii="SimSun" w:hAnsi="SimSun" w:eastAsia="SimSun" w:cs="SimSun"/>
          <w:sz w:val="18"/>
          <w:szCs w:val="18"/>
          <w:color w:val="231F20"/>
          <w:spacing w:val="2"/>
        </w:rPr>
        <w:t>4</w:t>
      </w:r>
      <w:r>
        <w:rPr>
          <w:rFonts w:ascii="Arial" w:hAnsi="Arial" w:eastAsia="Arial" w:cs="Arial"/>
          <w:sz w:val="18"/>
          <w:szCs w:val="18"/>
          <w:color w:val="231F20"/>
          <w:spacing w:val="2"/>
        </w:rPr>
        <w:t>.2</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計</w:t>
      </w:r>
      <w:r>
        <w:rPr>
          <w:rFonts w:ascii="Arial" w:hAnsi="Arial" w:eastAsia="Arial" w:cs="Arial"/>
          <w:sz w:val="18"/>
          <w:szCs w:val="18"/>
          <w:color w:val="231F20"/>
          <w:spacing w:val="2"/>
        </w:rPr>
        <w:t>19</w:t>
      </w:r>
      <w:r>
        <w:rPr>
          <w:rFonts w:ascii="SimSun" w:hAnsi="SimSun" w:eastAsia="SimSun" w:cs="SimSun"/>
          <w:sz w:val="18"/>
          <w:szCs w:val="18"/>
          <w:color w:val="231F20"/>
          <w:spacing w:val="2"/>
        </w:rPr>
        <w:t>巻を翻訳、編集、刊行した。</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最初</w:t>
      </w:r>
      <w:r>
        <w:rPr>
          <w:rFonts w:ascii="SimSun" w:hAnsi="SimSun" w:eastAsia="SimSun" w:cs="SimSun"/>
          <w:sz w:val="18"/>
          <w:szCs w:val="18"/>
          <w:color w:val="231F20"/>
        </w:rPr>
        <w:t>の打ち上げは人民大会堂で行われ、全国の主要な図書館や大学に本が贈られた。</w:t>
      </w:r>
      <w:r>
        <w:rPr>
          <w:rFonts w:ascii="SimSun" w:hAnsi="SimSun" w:eastAsia="SimSun" w:cs="SimSun"/>
          <w:sz w:val="18"/>
          <w:szCs w:val="18"/>
          <w:color w:val="231F20"/>
        </w:rPr>
        <w:t xml:space="preserve"> </w:t>
      </w:r>
      <w:r>
        <w:rPr>
          <w:rFonts w:ascii="SimSun" w:hAnsi="SimSun" w:eastAsia="SimSun" w:cs="SimSun"/>
          <w:sz w:val="18"/>
          <w:szCs w:val="18"/>
          <w:color w:val="231F20"/>
        </w:rPr>
        <w:t>1991年は、中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国</w:t>
      </w:r>
      <w:r>
        <w:rPr>
          <w:rFonts w:ascii="SimSun" w:hAnsi="SimSun" w:eastAsia="SimSun" w:cs="SimSun"/>
          <w:sz w:val="18"/>
          <w:szCs w:val="18"/>
          <w:color w:val="231F20"/>
          <w:spacing w:val="7"/>
        </w:rPr>
        <w:t>におけるオープンソース元年となった。</w:t>
      </w:r>
    </w:p>
    <w:p>
      <w:pPr>
        <w:ind w:left="99"/>
        <w:spacing w:before="90" w:line="226" w:lineRule="auto"/>
        <w:rPr>
          <w:rFonts w:ascii="SimSun" w:hAnsi="SimSun" w:eastAsia="SimSun" w:cs="SimSun"/>
          <w:sz w:val="18"/>
          <w:szCs w:val="18"/>
        </w:rPr>
      </w:pPr>
      <w:r>
        <w:rPr>
          <w:rFonts w:ascii="Arial" w:hAnsi="Arial" w:eastAsia="Arial" w:cs="Arial"/>
          <w:sz w:val="18"/>
          <w:szCs w:val="18"/>
          <w:color w:val="231F20"/>
          <w:spacing w:val="-4"/>
        </w:rPr>
        <w:t>1992</w:t>
      </w:r>
      <w:r>
        <w:rPr>
          <w:rFonts w:ascii="MS Mincho" w:hAnsi="MS Mincho" w:eastAsia="MS Mincho" w:cs="MS Mincho"/>
          <w:sz w:val="18"/>
          <w:szCs w:val="18"/>
          <w:color w:val="231F20"/>
          <w:spacing w:val="-4"/>
        </w:rPr>
        <w:t>年</w:t>
      </w:r>
      <w:r>
        <w:rPr>
          <w:rFonts w:ascii="Arial" w:hAnsi="Arial" w:eastAsia="Arial" w:cs="Arial"/>
          <w:sz w:val="18"/>
          <w:szCs w:val="18"/>
          <w:color w:val="231F20"/>
          <w:spacing w:val="-3"/>
        </w:rPr>
        <w:t>1</w:t>
      </w:r>
      <w:r>
        <w:rPr>
          <w:rFonts w:ascii="Arial" w:hAnsi="Arial" w:eastAsia="Arial" w:cs="Arial"/>
          <w:sz w:val="18"/>
          <w:szCs w:val="18"/>
          <w:color w:val="231F20"/>
          <w:spacing w:val="-2"/>
        </w:rPr>
        <w:t>2</w:t>
      </w:r>
      <w:r>
        <w:rPr>
          <w:rFonts w:ascii="SimSun" w:hAnsi="SimSun" w:eastAsia="SimSun" w:cs="SimSun"/>
          <w:sz w:val="18"/>
          <w:szCs w:val="18"/>
          <w:color w:val="231F20"/>
          <w:spacing w:val="-2"/>
        </w:rPr>
        <w:t>月、中国と</w:t>
      </w:r>
      <w:r>
        <w:rPr>
          <w:rFonts w:ascii="Arial" w:hAnsi="Arial" w:eastAsia="Arial" w:cs="Arial"/>
          <w:sz w:val="18"/>
          <w:szCs w:val="18"/>
          <w:color w:val="231F20"/>
          <w:spacing w:val="-2"/>
        </w:rPr>
        <w:t>USG</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合弁会社「</w:t>
      </w:r>
      <w:r>
        <w:rPr>
          <w:rFonts w:ascii="Arial" w:hAnsi="Arial" w:eastAsia="Arial" w:cs="Arial"/>
          <w:sz w:val="18"/>
          <w:szCs w:val="18"/>
          <w:color w:val="231F20"/>
          <w:spacing w:val="-2"/>
        </w:rPr>
        <w:t>UNIX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China」が中国に設立された。</w:t>
      </w:r>
    </w:p>
    <w:p>
      <w:pPr>
        <w:ind w:left="99" w:right="311"/>
        <w:spacing w:before="240" w:line="362" w:lineRule="auto"/>
        <w:rPr>
          <w:rFonts w:ascii="SimSun" w:hAnsi="SimSun" w:eastAsia="SimSun" w:cs="SimSun"/>
          <w:sz w:val="18"/>
          <w:szCs w:val="18"/>
        </w:rPr>
      </w:pPr>
      <w:r>
        <w:rPr>
          <w:rFonts w:ascii="SimSun" w:hAnsi="SimSun" w:eastAsia="SimSun" w:cs="SimSun"/>
          <w:sz w:val="18"/>
          <w:szCs w:val="18"/>
          <w:color w:val="231F20"/>
          <w:spacing w:val="8"/>
        </w:rPr>
        <w:t>19</w:t>
      </w:r>
      <w:r>
        <w:rPr>
          <w:rFonts w:ascii="SimSun" w:hAnsi="SimSun" w:eastAsia="SimSun" w:cs="SimSun"/>
          <w:sz w:val="18"/>
          <w:szCs w:val="18"/>
          <w:color w:val="231F20"/>
          <w:spacing w:val="4"/>
        </w:rPr>
        <w:t>94年、すでに</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年間</w:t>
      </w:r>
      <w:r>
        <w:rPr>
          <w:rFonts w:ascii="SimSun" w:hAnsi="SimSun" w:eastAsia="SimSun" w:cs="SimSun"/>
          <w:sz w:val="18"/>
          <w:szCs w:val="18"/>
          <w:color w:val="231F20"/>
          <w:spacing w:val="4"/>
        </w:rPr>
        <w:t>フィンランドで仕事をしていたゴンミン博士が、</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4"/>
        </w:rPr>
        <w:t>と大量のフリー／</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オー</w:t>
      </w:r>
      <w:r>
        <w:rPr>
          <w:rFonts w:ascii="SimSun" w:hAnsi="SimSun" w:eastAsia="SimSun" w:cs="SimSun"/>
          <w:sz w:val="18"/>
          <w:szCs w:val="18"/>
          <w:color w:val="231F20"/>
          <w:spacing w:val="10"/>
        </w:rPr>
        <w:t>プ</w:t>
      </w:r>
      <w:r>
        <w:rPr>
          <w:rFonts w:ascii="SimSun" w:hAnsi="SimSun" w:eastAsia="SimSun" w:cs="SimSun"/>
          <w:sz w:val="18"/>
          <w:szCs w:val="18"/>
          <w:color w:val="231F20"/>
          <w:spacing w:val="8"/>
        </w:rPr>
        <w:t>ンソースソフトウェアのソースコードを、初めてテープで中国に持ち帰った。</w:t>
      </w:r>
    </w:p>
    <w:p>
      <w:pPr>
        <w:ind w:left="100"/>
        <w:spacing w:before="96" w:line="224" w:lineRule="auto"/>
        <w:rPr>
          <w:rFonts w:ascii="SimSun" w:hAnsi="SimSun" w:eastAsia="SimSun" w:cs="SimSun"/>
          <w:sz w:val="18"/>
          <w:szCs w:val="18"/>
        </w:rPr>
      </w:pPr>
      <w:r>
        <w:rPr>
          <w:rFonts w:ascii="SimSun" w:hAnsi="SimSun" w:eastAsia="SimSun" w:cs="SimSun"/>
          <w:sz w:val="18"/>
          <w:szCs w:val="18"/>
          <w:color w:val="231F20"/>
          <w:spacing w:val="-1"/>
        </w:rPr>
        <w:t>1997年、</w:t>
      </w:r>
      <w:r>
        <w:rPr>
          <w:rFonts w:ascii="SimSun" w:hAnsi="SimSun" w:eastAsia="SimSun" w:cs="SimSun"/>
          <w:sz w:val="18"/>
          <w:szCs w:val="18"/>
          <w:color w:val="231F20"/>
          <w:spacing w:val="-1"/>
        </w:rPr>
        <w:t xml:space="preserve"> </w:t>
      </w:r>
      <w:r>
        <w:rPr>
          <w:rFonts w:ascii="SimSun" w:hAnsi="SimSun" w:eastAsia="SimSun" w:cs="SimSun"/>
          <w:sz w:val="18"/>
          <w:szCs w:val="18"/>
          <w:color w:val="231F20"/>
        </w:rPr>
        <w:t>Gong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Min</w:t>
      </w:r>
      <w:r>
        <w:rPr>
          <w:rFonts w:ascii="SimSun" w:hAnsi="SimSun" w:eastAsia="SimSun" w:cs="SimSun"/>
          <w:sz w:val="18"/>
          <w:szCs w:val="18"/>
          <w:color w:val="231F20"/>
          <w:spacing w:val="-1"/>
        </w:rPr>
        <w:t>は2回目に</w:t>
      </w:r>
      <w:r>
        <w:rPr>
          <w:rFonts w:ascii="Arial" w:hAnsi="Arial" w:eastAsia="Arial" w:cs="Arial"/>
          <w:sz w:val="18"/>
          <w:szCs w:val="18"/>
          <w:color w:val="231F20"/>
          <w:spacing w:val="-1"/>
        </w:rPr>
        <w:t>80</w:t>
      </w:r>
      <w:r>
        <w:rPr>
          <w:rFonts w:ascii="Arial" w:hAnsi="Arial" w:eastAsia="Arial" w:cs="Arial"/>
          <w:sz w:val="18"/>
          <w:szCs w:val="18"/>
          <w:color w:val="231F20"/>
        </w:rPr>
        <w:t>GB</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フリーソフトを持ち帰り、国家</w:t>
      </w:r>
      <w:r>
        <w:rPr>
          <w:rFonts w:ascii="SimSun" w:hAnsi="SimSun" w:eastAsia="SimSun" w:cs="SimSun"/>
          <w:sz w:val="18"/>
          <w:szCs w:val="18"/>
          <w:color w:val="231F20"/>
        </w:rPr>
        <w:t>情報センターの協力を得て、中</w:t>
      </w:r>
    </w:p>
    <w:p>
      <w:pPr>
        <w:ind w:left="108"/>
        <w:spacing w:before="127" w:line="223" w:lineRule="auto"/>
        <w:rPr>
          <w:rFonts w:ascii="SimSun" w:hAnsi="SimSun" w:eastAsia="SimSun" w:cs="SimSun"/>
          <w:sz w:val="18"/>
          <w:szCs w:val="18"/>
        </w:rPr>
      </w:pPr>
      <w:r>
        <w:rPr>
          <w:rFonts w:ascii="SimSun" w:hAnsi="SimSun" w:eastAsia="SimSun" w:cs="SimSun"/>
          <w:sz w:val="18"/>
          <w:szCs w:val="18"/>
          <w:color w:val="231F20"/>
          <w:spacing w:val="2"/>
        </w:rPr>
        <w:t>国経済情報ネットワーク</w:t>
      </w:r>
      <w:hyperlink w:history="true" r:id="rId156">
        <w:r>
          <w:rPr>
            <w:rFonts w:ascii="MS Mincho" w:hAnsi="MS Mincho" w:eastAsia="MS Mincho" w:cs="MS Mincho"/>
            <w:sz w:val="18"/>
            <w:szCs w:val="18"/>
            <w:color w:val="231F20"/>
            <w:spacing w:val="2"/>
          </w:rPr>
          <w:t>(</w:t>
        </w:r>
        <w:r>
          <w:rPr>
            <w:rFonts w:ascii="Arial" w:hAnsi="Arial" w:eastAsia="Arial" w:cs="Arial"/>
            <w:sz w:val="18"/>
            <w:szCs w:val="18"/>
            <w:color w:val="231F20"/>
          </w:rPr>
          <w:t>https</w:t>
        </w:r>
        <w:r>
          <w:rPr>
            <w:rFonts w:ascii="Arial" w:hAnsi="Arial" w:eastAsia="Arial" w:cs="Arial"/>
            <w:sz w:val="18"/>
            <w:szCs w:val="18"/>
            <w:color w:val="231F20"/>
            <w:spacing w:val="2"/>
          </w:rPr>
          <w:t>://</w:t>
        </w:r>
        <w:r>
          <w:rPr>
            <w:rFonts w:ascii="Arial" w:hAnsi="Arial" w:eastAsia="Arial" w:cs="Arial"/>
            <w:sz w:val="18"/>
            <w:szCs w:val="18"/>
            <w:color w:val="231F20"/>
            <w:spacing w:val="2"/>
          </w:rPr>
          <w:t xml:space="preserve"> </w:t>
        </w:r>
        <w:r>
          <w:rPr>
            <w:rFonts w:ascii="Arial" w:hAnsi="Arial" w:eastAsia="Arial" w:cs="Arial"/>
            <w:sz w:val="18"/>
            <w:szCs w:val="18"/>
            <w:color w:val="231F20"/>
          </w:rPr>
          <w:t>www</w:t>
        </w:r>
        <w:r>
          <w:rPr>
            <w:rFonts w:ascii="Arial" w:hAnsi="Arial" w:eastAsia="Arial" w:cs="Arial"/>
            <w:sz w:val="18"/>
            <w:szCs w:val="18"/>
            <w:color w:val="231F20"/>
            <w:spacing w:val="2"/>
          </w:rPr>
          <w:t>.</w:t>
        </w:r>
        <w:r>
          <w:rPr>
            <w:rFonts w:ascii="Arial" w:hAnsi="Arial" w:eastAsia="Arial" w:cs="Arial"/>
            <w:sz w:val="18"/>
            <w:szCs w:val="18"/>
            <w:color w:val="231F20"/>
          </w:rPr>
          <w:t>cei</w:t>
        </w:r>
        <w:r>
          <w:rPr>
            <w:rFonts w:ascii="Arial" w:hAnsi="Arial" w:eastAsia="Arial" w:cs="Arial"/>
            <w:sz w:val="18"/>
            <w:szCs w:val="18"/>
            <w:color w:val="231F20"/>
            <w:spacing w:val="2"/>
          </w:rPr>
          <w:t>.</w:t>
        </w:r>
        <w:r>
          <w:rPr>
            <w:rFonts w:ascii="Arial" w:hAnsi="Arial" w:eastAsia="Arial" w:cs="Arial"/>
            <w:sz w:val="18"/>
            <w:szCs w:val="18"/>
            <w:color w:val="231F20"/>
          </w:rPr>
          <w:t>gov</w:t>
        </w:r>
        <w:r>
          <w:rPr>
            <w:rFonts w:ascii="Arial" w:hAnsi="Arial" w:eastAsia="Arial" w:cs="Arial"/>
            <w:sz w:val="18"/>
            <w:szCs w:val="18"/>
            <w:color w:val="231F20"/>
            <w:spacing w:val="2"/>
          </w:rPr>
          <w:t>.</w:t>
        </w:r>
        <w:r>
          <w:rPr>
            <w:rFonts w:ascii="Arial" w:hAnsi="Arial" w:eastAsia="Arial" w:cs="Arial"/>
            <w:sz w:val="18"/>
            <w:szCs w:val="18"/>
            <w:color w:val="231F20"/>
          </w:rPr>
          <w:t>cn</w:t>
        </w:r>
        <w:r>
          <w:rPr>
            <w:rFonts w:ascii="Arial" w:hAnsi="Arial" w:eastAsia="Arial" w:cs="Arial"/>
            <w:sz w:val="18"/>
            <w:szCs w:val="18"/>
            <w:color w:val="231F20"/>
            <w:spacing w:val="2"/>
          </w:rPr>
          <w:t>/</w:t>
        </w:r>
      </w:hyperlink>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上に</w:t>
      </w:r>
      <w:r>
        <w:rPr>
          <w:rFonts w:ascii="SimSun" w:hAnsi="SimSun" w:eastAsia="SimSun" w:cs="SimSun"/>
          <w:sz w:val="18"/>
          <w:szCs w:val="18"/>
          <w:color w:val="231F20"/>
          <w:spacing w:val="1"/>
        </w:rPr>
        <w:t>「中国フリーソフト図書館」を構築し、国</w:t>
      </w:r>
    </w:p>
    <w:p>
      <w:pPr>
        <w:ind w:left="99" w:right="167" w:firstLine="14"/>
        <w:spacing w:before="129" w:line="360" w:lineRule="auto"/>
        <w:rPr>
          <w:rFonts w:ascii="SimSun" w:hAnsi="SimSun" w:eastAsia="SimSun" w:cs="SimSun"/>
          <w:sz w:val="18"/>
          <w:szCs w:val="18"/>
        </w:rPr>
      </w:pPr>
      <w:r>
        <w:rPr>
          <w:rFonts w:ascii="SimSun" w:hAnsi="SimSun" w:eastAsia="SimSun" w:cs="SimSun"/>
          <w:sz w:val="18"/>
          <w:szCs w:val="18"/>
          <w:color w:val="231F20"/>
          <w:spacing w:val="-1"/>
        </w:rPr>
        <w:t>内の技術者の</w:t>
      </w:r>
      <w:r>
        <w:rPr>
          <w:rFonts w:ascii="SimSun" w:hAnsi="SimSun" w:eastAsia="SimSun" w:cs="SimSun"/>
          <w:sz w:val="18"/>
          <w:szCs w:val="18"/>
          <w:color w:val="231F20"/>
        </w:rPr>
        <w:t>Linux</w:t>
      </w:r>
      <w:r>
        <w:rPr>
          <w:rFonts w:ascii="SimSun" w:hAnsi="SimSun" w:eastAsia="SimSun" w:cs="SimSun"/>
          <w:sz w:val="18"/>
          <w:szCs w:val="18"/>
          <w:color w:val="231F20"/>
          <w:spacing w:val="-1"/>
        </w:rPr>
        <w:t>と関連フリー/オープンソースソフ</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トの理解、学習、使用を促進させたの</w:t>
      </w:r>
      <w:r>
        <w:rPr>
          <w:rFonts w:ascii="SimSun" w:hAnsi="SimSun" w:eastAsia="SimSun" w:cs="SimSun"/>
          <w:sz w:val="18"/>
          <w:szCs w:val="18"/>
          <w:color w:val="231F20"/>
        </w:rPr>
        <w:t>です。</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これにより、国内の技術者が</w:t>
      </w:r>
      <w:r>
        <w:rPr>
          <w:rFonts w:ascii="SimSun" w:hAnsi="SimSun" w:eastAsia="SimSun" w:cs="SimSun"/>
          <w:sz w:val="18"/>
          <w:szCs w:val="18"/>
          <w:color w:val="231F20"/>
        </w:rPr>
        <w:t>Linux</w:t>
      </w:r>
      <w:r>
        <w:rPr>
          <w:rFonts w:ascii="SimSun" w:hAnsi="SimSun" w:eastAsia="SimSun" w:cs="SimSun"/>
          <w:sz w:val="18"/>
          <w:szCs w:val="18"/>
          <w:color w:val="231F20"/>
          <w:spacing w:val="6"/>
        </w:rPr>
        <w:t>や関連するフリー/オープンソースソフトウェアを理解し、</w:t>
      </w:r>
      <w:r>
        <w:rPr>
          <w:rFonts w:ascii="SimSun" w:hAnsi="SimSun" w:eastAsia="SimSun" w:cs="SimSun"/>
          <w:sz w:val="18"/>
          <w:szCs w:val="18"/>
          <w:color w:val="231F20"/>
          <w:spacing w:val="4"/>
        </w:rPr>
        <w:t>学</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習し</w:t>
      </w:r>
      <w:r>
        <w:rPr>
          <w:rFonts w:ascii="SimSun" w:hAnsi="SimSun" w:eastAsia="SimSun" w:cs="SimSun"/>
          <w:sz w:val="18"/>
          <w:szCs w:val="18"/>
          <w:color w:val="231F20"/>
          <w:spacing w:val="9"/>
        </w:rPr>
        <w:t>、</w:t>
      </w:r>
      <w:r>
        <w:rPr>
          <w:rFonts w:ascii="SimSun" w:hAnsi="SimSun" w:eastAsia="SimSun" w:cs="SimSun"/>
          <w:sz w:val="18"/>
          <w:szCs w:val="18"/>
          <w:color w:val="231F20"/>
          <w:spacing w:val="6"/>
        </w:rPr>
        <w:t>利用することが容易になりました。</w:t>
      </w:r>
    </w:p>
    <w:p>
      <w:pPr>
        <w:ind w:left="91" w:right="3" w:firstLine="7"/>
        <w:spacing w:before="95" w:line="357" w:lineRule="auto"/>
        <w:rPr>
          <w:rFonts w:ascii="SimSun" w:hAnsi="SimSun" w:eastAsia="SimSun" w:cs="SimSun"/>
          <w:sz w:val="18"/>
          <w:szCs w:val="18"/>
        </w:rPr>
      </w:pPr>
      <w:r>
        <w:rPr>
          <w:rFonts w:ascii="SimSun" w:hAnsi="SimSun" w:eastAsia="SimSun" w:cs="SimSun"/>
          <w:sz w:val="18"/>
          <w:szCs w:val="18"/>
          <w:color w:val="231F20"/>
          <w:spacing w:val="2"/>
        </w:rPr>
        <w:t>オープンソースの概念が導入された1998年、湖南省長沙市の博士</w:t>
      </w:r>
      <w:r>
        <w:rPr>
          <w:rFonts w:ascii="SimSun" w:hAnsi="SimSun" w:eastAsia="SimSun" w:cs="SimSun"/>
          <w:sz w:val="18"/>
          <w:szCs w:val="18"/>
          <w:color w:val="231F20"/>
          <w:spacing w:val="1"/>
        </w:rPr>
        <w:t>課程に在籍していた張文成は、空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き</w:t>
      </w:r>
      <w:r>
        <w:rPr>
          <w:rFonts w:ascii="SimSun" w:hAnsi="SimSun" w:eastAsia="SimSun" w:cs="SimSun"/>
          <w:sz w:val="18"/>
          <w:szCs w:val="18"/>
          <w:color w:val="231F20"/>
          <w:spacing w:val="2"/>
        </w:rPr>
        <w:t>時間に</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2.0</w:t>
      </w:r>
      <w:r>
        <w:rPr>
          <w:rFonts w:ascii="SimSun" w:hAnsi="SimSun" w:eastAsia="SimSun" w:cs="SimSun"/>
          <w:sz w:val="18"/>
          <w:szCs w:val="18"/>
          <w:color w:val="231F20"/>
          <w:spacing w:val="2"/>
        </w:rPr>
        <w:t>カーネル上で</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rPr>
        <w:t>Virtual</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Service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System</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LVS</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開発し、機会を見てオープ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ンソース化し、世界中で大きな反響を呼び起こすことになった。同年、北京の清華大学の大学院</w:t>
      </w:r>
      <w:r>
        <w:rPr>
          <w:rFonts w:ascii="SimSun" w:hAnsi="SimSun" w:eastAsia="SimSun" w:cs="SimSun"/>
          <w:sz w:val="18"/>
          <w:szCs w:val="18"/>
          <w:color w:val="231F20"/>
          <w:spacing w:val="1"/>
        </w:rPr>
        <w:t>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だった</w:t>
      </w:r>
      <w:r>
        <w:rPr>
          <w:rFonts w:ascii="SimSun" w:hAnsi="SimSun" w:eastAsia="SimSun" w:cs="SimSun"/>
          <w:sz w:val="18"/>
          <w:szCs w:val="18"/>
          <w:color w:val="231F20"/>
        </w:rPr>
        <w:t>Wei</w:t>
      </w:r>
      <w:r>
        <w:rPr>
          <w:rFonts w:ascii="SimSun" w:hAnsi="SimSun" w:eastAsia="SimSun" w:cs="SimSun"/>
          <w:sz w:val="18"/>
          <w:szCs w:val="18"/>
          <w:color w:val="231F20"/>
          <w:spacing w:val="4"/>
        </w:rPr>
        <w:t xml:space="preserve"> </w:t>
      </w:r>
      <w:r>
        <w:rPr>
          <w:rFonts w:ascii="SimSun" w:hAnsi="SimSun" w:eastAsia="SimSun" w:cs="SimSun"/>
          <w:sz w:val="18"/>
          <w:szCs w:val="18"/>
          <w:color w:val="231F20"/>
        </w:rPr>
        <w:t>Yongming</w:t>
      </w:r>
      <w:r>
        <w:rPr>
          <w:rFonts w:ascii="SimSun" w:hAnsi="SimSun" w:eastAsia="SimSun" w:cs="SimSun"/>
          <w:sz w:val="18"/>
          <w:szCs w:val="18"/>
          <w:color w:val="231F20"/>
          <w:spacing w:val="3"/>
        </w:rPr>
        <w:t>は</w:t>
      </w:r>
      <w:r>
        <w:rPr>
          <w:rFonts w:ascii="SimSun" w:hAnsi="SimSun" w:eastAsia="SimSun" w:cs="SimSun"/>
          <w:sz w:val="18"/>
          <w:szCs w:val="18"/>
          <w:color w:val="231F20"/>
          <w:spacing w:val="2"/>
        </w:rPr>
        <w:t>、リアルタイム組込みシステム用のグラフィカルインターフェースシステム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を開発し、オープンソース化する</w:t>
      </w:r>
      <w:r>
        <w:rPr>
          <w:rFonts w:ascii="SimSun" w:hAnsi="SimSun" w:eastAsia="SimSun" w:cs="SimSun"/>
          <w:sz w:val="18"/>
          <w:szCs w:val="18"/>
          <w:color w:val="231F20"/>
        </w:rPr>
        <w:t>ことを決意し、</w:t>
      </w:r>
      <w:r>
        <w:rPr>
          <w:rFonts w:ascii="Arial" w:hAnsi="Arial" w:eastAsia="Arial" w:cs="Arial"/>
          <w:sz w:val="18"/>
          <w:szCs w:val="18"/>
          <w:color w:val="231F20"/>
        </w:rPr>
        <w:t>MiniGui</w:t>
      </w:r>
      <w:r>
        <w:rPr>
          <w:rFonts w:ascii="MS Mincho" w:hAnsi="MS Mincho" w:eastAsia="MS Mincho" w:cs="MS Mincho"/>
          <w:sz w:val="18"/>
          <w:szCs w:val="18"/>
          <w:color w:val="231F20"/>
        </w:rPr>
        <w:t>が</w:t>
      </w:r>
      <w:r>
        <w:rPr>
          <w:rFonts w:ascii="SimSun" w:hAnsi="SimSun" w:eastAsia="SimSun" w:cs="SimSun"/>
          <w:sz w:val="18"/>
          <w:szCs w:val="18"/>
          <w:color w:val="231F20"/>
        </w:rPr>
        <w:t>誕生した。同年、安徽省合肥市の自動化</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学科2年生の</w:t>
      </w:r>
      <w:r>
        <w:rPr>
          <w:rFonts w:ascii="SimSun" w:hAnsi="SimSun" w:eastAsia="SimSun" w:cs="SimSun"/>
          <w:sz w:val="18"/>
          <w:szCs w:val="18"/>
          <w:color w:val="231F20"/>
          <w:spacing w:val="7"/>
        </w:rPr>
        <w:t>呉</w:t>
      </w:r>
      <w:r>
        <w:rPr>
          <w:rFonts w:ascii="SimSun" w:hAnsi="SimSun" w:eastAsia="SimSun" w:cs="SimSun"/>
          <w:sz w:val="18"/>
          <w:szCs w:val="18"/>
          <w:color w:val="231F20"/>
          <w:spacing w:val="4"/>
        </w:rPr>
        <w:t>鳳光は、</w:t>
      </w:r>
      <w:r>
        <w:rPr>
          <w:rFonts w:ascii="Arial" w:hAnsi="Arial" w:eastAsia="Arial" w:cs="Arial"/>
          <w:sz w:val="18"/>
          <w:szCs w:val="18"/>
          <w:color w:val="231F20"/>
        </w:rPr>
        <w:t>Linux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ファイル先読みアルゴリズムのディスク</w:t>
      </w:r>
      <w:r>
        <w:rPr>
          <w:rFonts w:ascii="Arial" w:hAnsi="Arial" w:eastAsia="Arial" w:cs="Arial"/>
          <w:sz w:val="18"/>
          <w:szCs w:val="18"/>
          <w:color w:val="231F20"/>
        </w:rPr>
        <w:t>I</w:t>
      </w:r>
      <w:r>
        <w:rPr>
          <w:rFonts w:ascii="Arial" w:hAnsi="Arial" w:eastAsia="Arial" w:cs="Arial"/>
          <w:sz w:val="18"/>
          <w:szCs w:val="18"/>
          <w:color w:val="231F20"/>
          <w:spacing w:val="4"/>
        </w:rPr>
        <w:t>/</w:t>
      </w:r>
      <w:r>
        <w:rPr>
          <w:rFonts w:ascii="Arial" w:hAnsi="Arial" w:eastAsia="Arial" w:cs="Arial"/>
          <w:sz w:val="18"/>
          <w:szCs w:val="18"/>
          <w:color w:val="231F20"/>
        </w:rPr>
        <w:t>O</w:t>
      </w:r>
      <w:r>
        <w:rPr>
          <w:rFonts w:ascii="SimSun" w:hAnsi="SimSun" w:eastAsia="SimSun" w:cs="SimSun"/>
          <w:sz w:val="18"/>
          <w:szCs w:val="18"/>
          <w:color w:val="231F20"/>
          <w:spacing w:val="4"/>
        </w:rPr>
        <w:t>性能が悪いことを知り、</w:t>
      </w:r>
      <w:r>
        <w:rPr>
          <w:rFonts w:ascii="SimSun" w:hAnsi="SimSun" w:eastAsia="SimSun" w:cs="SimSun"/>
          <w:sz w:val="18"/>
          <w:szCs w:val="18"/>
          <w:color w:val="231F20"/>
        </w:rPr>
        <w:t xml:space="preserve"> </w:t>
      </w:r>
      <w:r>
        <w:rPr>
          <w:rFonts w:ascii="Arial" w:hAnsi="Arial" w:eastAsia="Arial" w:cs="Arial"/>
          <w:sz w:val="18"/>
          <w:szCs w:val="18"/>
          <w:color w:val="231F20"/>
        </w:rPr>
        <w:t>Linux</w:t>
      </w:r>
      <w:r>
        <w:rPr>
          <w:rFonts w:ascii="SimSun" w:hAnsi="SimSun" w:eastAsia="SimSun" w:cs="SimSun"/>
          <w:sz w:val="18"/>
          <w:szCs w:val="18"/>
          <w:color w:val="231F20"/>
          <w:spacing w:val="14"/>
        </w:rPr>
        <w:t>カ</w:t>
      </w:r>
      <w:r>
        <w:rPr>
          <w:rFonts w:ascii="SimSun" w:hAnsi="SimSun" w:eastAsia="SimSun" w:cs="SimSun"/>
          <w:sz w:val="18"/>
          <w:szCs w:val="18"/>
          <w:color w:val="231F20"/>
          <w:spacing w:val="10"/>
        </w:rPr>
        <w:t>ー</w:t>
      </w:r>
      <w:r>
        <w:rPr>
          <w:rFonts w:ascii="SimSun" w:hAnsi="SimSun" w:eastAsia="SimSun" w:cs="SimSun"/>
          <w:sz w:val="18"/>
          <w:szCs w:val="18"/>
          <w:color w:val="231F20"/>
          <w:spacing w:val="7"/>
        </w:rPr>
        <w:t>ネルの改良に取り組んだ。</w:t>
      </w:r>
    </w:p>
    <w:p>
      <w:pPr>
        <w:ind w:left="121" w:right="140" w:hanging="23"/>
        <w:spacing w:before="83" w:line="299" w:lineRule="auto"/>
        <w:rPr>
          <w:rFonts w:ascii="Arial" w:hAnsi="Arial" w:eastAsia="Arial" w:cs="Arial"/>
          <w:sz w:val="18"/>
          <w:szCs w:val="18"/>
        </w:rPr>
      </w:pPr>
      <w:r>
        <w:rPr>
          <w:rFonts w:ascii="Arial" w:hAnsi="Arial" w:eastAsia="Arial" w:cs="Arial"/>
          <w:sz w:val="18"/>
          <w:szCs w:val="18"/>
          <w:color w:val="231F20"/>
          <w:spacing w:val="26"/>
        </w:rPr>
        <w:t>19</w:t>
      </w:r>
      <w:r>
        <w:rPr>
          <w:rFonts w:ascii="Arial" w:hAnsi="Arial" w:eastAsia="Arial" w:cs="Arial"/>
          <w:sz w:val="18"/>
          <w:szCs w:val="18"/>
          <w:color w:val="231F20"/>
          <w:spacing w:val="16"/>
        </w:rPr>
        <w:t>9</w:t>
      </w:r>
      <w:r>
        <w:rPr>
          <w:rFonts w:ascii="Arial" w:hAnsi="Arial" w:eastAsia="Arial" w:cs="Arial"/>
          <w:sz w:val="18"/>
          <w:szCs w:val="18"/>
          <w:color w:val="231F20"/>
          <w:spacing w:val="13"/>
        </w:rPr>
        <w:t>8</w:t>
      </w:r>
      <w:r>
        <w:rPr>
          <w:rFonts w:ascii="MS Mincho" w:hAnsi="MS Mincho" w:eastAsia="MS Mincho" w:cs="MS Mincho"/>
          <w:sz w:val="18"/>
          <w:szCs w:val="18"/>
          <w:color w:val="231F20"/>
          <w:spacing w:val="13"/>
        </w:rPr>
        <w:t>年初頭、</w:t>
      </w:r>
      <w:r>
        <w:rPr>
          <w:rFonts w:ascii="MS Mincho" w:hAnsi="MS Mincho" w:eastAsia="MS Mincho" w:cs="MS Mincho"/>
          <w:sz w:val="18"/>
          <w:szCs w:val="18"/>
          <w:color w:val="231F20"/>
          <w:spacing w:val="13"/>
        </w:rPr>
        <w:t xml:space="preserve"> </w:t>
      </w:r>
      <w:r>
        <w:rPr>
          <w:rFonts w:ascii="Arial" w:hAnsi="Arial" w:eastAsia="Arial" w:cs="Arial"/>
          <w:sz w:val="18"/>
          <w:szCs w:val="18"/>
          <w:color w:val="231F20"/>
        </w:rPr>
        <w:t>Linu</w:t>
      </w:r>
      <w:r>
        <w:rPr>
          <w:rFonts w:ascii="Arial" w:hAnsi="Arial" w:eastAsia="Arial" w:cs="Arial"/>
          <w:sz w:val="18"/>
          <w:szCs w:val="18"/>
          <w:color w:val="231F20"/>
          <w:spacing w:val="13"/>
        </w:rPr>
        <w:t xml:space="preserve">  </w:t>
      </w:r>
      <w:r>
        <w:rPr>
          <w:rFonts w:ascii="Arial" w:hAnsi="Arial" w:eastAsia="Arial" w:cs="Arial"/>
          <w:sz w:val="18"/>
          <w:szCs w:val="18"/>
          <w:color w:val="231F20"/>
        </w:rPr>
        <w:t>x</w:t>
      </w:r>
      <w:r>
        <w:rPr>
          <w:rFonts w:ascii="SimSun" w:hAnsi="SimSun" w:eastAsia="SimSun" w:cs="SimSun"/>
          <w:sz w:val="18"/>
          <w:szCs w:val="18"/>
          <w:color w:val="231F20"/>
          <w:spacing w:val="13"/>
        </w:rPr>
        <w:t>中国語版ディストリビューションの開発に専念するため、</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北京サーフ</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ィン</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7"/>
        </w:rPr>
        <w:t>プ</w:t>
      </w:r>
      <w:r>
        <w:rPr>
          <w:rFonts w:ascii="SimSun" w:hAnsi="SimSun" w:eastAsia="SimSun" w:cs="SimSun"/>
          <w:sz w:val="18"/>
          <w:szCs w:val="18"/>
          <w:color w:val="231F20"/>
          <w:spacing w:val="4"/>
        </w:rPr>
        <w:t>ラットフォーム</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ソフトウェア技術有限公司が設立され、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同年</w:t>
      </w:r>
      <w:r>
        <w:rPr>
          <w:rFonts w:ascii="Arial" w:hAnsi="Arial" w:eastAsia="Arial" w:cs="Arial"/>
          <w:sz w:val="18"/>
          <w:szCs w:val="18"/>
          <w:color w:val="231F20"/>
          <w:spacing w:val="4"/>
        </w:rPr>
        <w:t>9</w:t>
      </w:r>
      <w:r>
        <w:rPr>
          <w:rFonts w:ascii="SimSun" w:hAnsi="SimSun" w:eastAsia="SimSun" w:cs="SimSun"/>
          <w:sz w:val="18"/>
          <w:szCs w:val="18"/>
          <w:color w:val="231F20"/>
          <w:spacing w:val="4"/>
        </w:rPr>
        <w:t>月には</w:t>
      </w:r>
      <w:r>
        <w:rPr>
          <w:rFonts w:ascii="Arial" w:hAnsi="Arial" w:eastAsia="Arial" w:cs="Arial"/>
          <w:sz w:val="18"/>
          <w:szCs w:val="18"/>
          <w:color w:val="231F20"/>
        </w:rPr>
        <w:t>XteamLinux</w:t>
      </w:r>
    </w:p>
    <w:p>
      <w:pPr>
        <w:sectPr>
          <w:headerReference w:type="default" r:id="rId154"/>
          <w:footerReference w:type="default" r:id="rId155"/>
          <w:pgSz w:w="9360" w:h="13041"/>
          <w:pgMar w:top="1014" w:right="513" w:bottom="538" w:left="595" w:header="560" w:footer="315" w:gutter="0"/>
        </w:sectPr>
        <w:rPr/>
      </w:pPr>
    </w:p>
    <w:p>
      <w:pPr>
        <w:ind w:left="17"/>
        <w:spacing w:before="3" w:line="224" w:lineRule="auto"/>
        <w:rPr>
          <w:rFonts w:ascii="SimSun" w:hAnsi="SimSun" w:eastAsia="SimSun" w:cs="SimSun"/>
          <w:sz w:val="18"/>
          <w:szCs w:val="18"/>
        </w:rPr>
      </w:pPr>
      <w:r>
        <w:drawing>
          <wp:anchor distT="0" distB="0" distL="0" distR="0" simplePos="0" relativeHeight="252468224" behindDoc="1" locked="0" layoutInCell="1" allowOverlap="1">
            <wp:simplePos x="0" y="0"/>
            <wp:positionH relativeFrom="column">
              <wp:posOffset>3770400</wp:posOffset>
            </wp:positionH>
            <wp:positionV relativeFrom="paragraph">
              <wp:posOffset>5846</wp:posOffset>
            </wp:positionV>
            <wp:extent cx="559117" cy="139445"/>
            <wp:effectExtent l="0" t="0" r="0" b="0"/>
            <wp:wrapNone/>
            <wp:docPr id="191" name="IM 191"/>
            <wp:cNvGraphicFramePr/>
            <a:graphic>
              <a:graphicData uri="http://schemas.openxmlformats.org/drawingml/2006/picture">
                <pic:pic>
                  <pic:nvPicPr>
                    <pic:cNvPr id="191" name="IM 191"/>
                    <pic:cNvPicPr/>
                  </pic:nvPicPr>
                  <pic:blipFill>
                    <a:blip r:embed="rId14"/>
                    <a:stretch>
                      <a:fillRect/>
                    </a:stretch>
                  </pic:blipFill>
                  <pic:spPr>
                    <a:xfrm rot="0">
                      <a:off x="0" y="0"/>
                      <a:ext cx="559117" cy="139445"/>
                    </a:xfrm>
                    <a:prstGeom prst="rect">
                      <a:avLst/>
                    </a:prstGeom>
                  </pic:spPr>
                </pic:pic>
              </a:graphicData>
            </a:graphic>
          </wp:anchor>
        </w:drawing>
      </w:r>
      <w:r>
        <w:rPr>
          <w:rFonts w:ascii="MS Mincho" w:hAnsi="MS Mincho" w:eastAsia="MS Mincho" w:cs="MS Mincho"/>
          <w:sz w:val="18"/>
          <w:szCs w:val="18"/>
          <w:color w:val="231F20"/>
          <w:spacing w:val="14"/>
        </w:rPr>
        <w:t>は</w:t>
      </w:r>
      <w:r>
        <w:rPr>
          <w:rFonts w:ascii="SimSun" w:hAnsi="SimSun" w:eastAsia="SimSun" w:cs="SimSun"/>
          <w:sz w:val="18"/>
          <w:szCs w:val="18"/>
          <w:color w:val="231F20"/>
          <w:spacing w:val="14"/>
        </w:rPr>
        <w:t>最</w:t>
      </w:r>
      <w:r>
        <w:rPr>
          <w:rFonts w:ascii="SimSun" w:hAnsi="SimSun" w:eastAsia="SimSun" w:cs="SimSun"/>
          <w:sz w:val="18"/>
          <w:szCs w:val="18"/>
          <w:color w:val="231F20"/>
          <w:spacing w:val="12"/>
        </w:rPr>
        <w:t>初</w:t>
      </w:r>
      <w:r>
        <w:rPr>
          <w:rFonts w:ascii="SimSun" w:hAnsi="SimSun" w:eastAsia="SimSun" w:cs="SimSun"/>
          <w:sz w:val="18"/>
          <w:szCs w:val="18"/>
          <w:color w:val="231F20"/>
          <w:spacing w:val="7"/>
        </w:rPr>
        <w:t>のマーケットユーザーである北京市政府政策研究室を獲得しました</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Arial" w:hAnsi="Arial" w:eastAsia="Arial" w:cs="Arial"/>
          <w:sz w:val="18"/>
          <w:szCs w:val="18"/>
          <w:color w:val="231F20"/>
          <w:spacing w:val="7"/>
        </w:rPr>
        <w:t>2001</w:t>
      </w:r>
      <w:r>
        <w:rPr>
          <w:rFonts w:ascii="MS Mincho" w:hAnsi="MS Mincho" w:eastAsia="MS Mincho" w:cs="MS Mincho"/>
          <w:sz w:val="18"/>
          <w:szCs w:val="18"/>
          <w:color w:val="231F20"/>
          <w:spacing w:val="7"/>
        </w:rPr>
        <w:t>年、</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rPr>
        <w:t>Surfing</w:t>
      </w:r>
    </w:p>
    <w:p>
      <w:pPr>
        <w:spacing w:before="127" w:line="229" w:lineRule="auto"/>
        <w:rPr>
          <w:rFonts w:ascii="SimSun" w:hAnsi="SimSun" w:eastAsia="SimSun" w:cs="SimSun"/>
          <w:sz w:val="18"/>
          <w:szCs w:val="18"/>
        </w:rPr>
      </w:pPr>
      <w:r>
        <w:rPr>
          <w:rFonts w:ascii="SimSun" w:hAnsi="SimSun" w:eastAsia="SimSun" w:cs="SimSun"/>
          <w:sz w:val="18"/>
          <w:szCs w:val="18"/>
          <w:color w:val="231F20"/>
        </w:rPr>
        <w:t>Platform</w:t>
      </w:r>
      <w:r>
        <w:rPr>
          <w:rFonts w:ascii="SimSun" w:hAnsi="SimSun" w:eastAsia="SimSun" w:cs="SimSun"/>
          <w:sz w:val="18"/>
          <w:szCs w:val="18"/>
          <w:color w:val="231F20"/>
          <w:spacing w:val="10"/>
        </w:rPr>
        <w:t>は</w:t>
      </w:r>
      <w:r>
        <w:rPr>
          <w:rFonts w:ascii="SimSun" w:hAnsi="SimSun" w:eastAsia="SimSun" w:cs="SimSun"/>
          <w:sz w:val="18"/>
          <w:szCs w:val="18"/>
          <w:color w:val="231F20"/>
          <w:spacing w:val="6"/>
        </w:rPr>
        <w:t>香港</w:t>
      </w:r>
      <w:r>
        <w:rPr>
          <w:rFonts w:ascii="SimSun" w:hAnsi="SimSun" w:eastAsia="SimSun" w:cs="SimSun"/>
          <w:sz w:val="18"/>
          <w:szCs w:val="18"/>
          <w:color w:val="231F20"/>
        </w:rPr>
        <w:t>GEM</w:t>
      </w:r>
      <w:r>
        <w:rPr>
          <w:rFonts w:ascii="SimSun" w:hAnsi="SimSun" w:eastAsia="SimSun" w:cs="SimSun"/>
          <w:sz w:val="18"/>
          <w:szCs w:val="18"/>
          <w:color w:val="231F20"/>
          <w:spacing w:val="6"/>
        </w:rPr>
        <w:t>に上場しました。</w:t>
      </w:r>
    </w:p>
    <w:p>
      <w:pPr>
        <w:spacing w:line="277" w:lineRule="auto"/>
        <w:rPr>
          <w:rFonts w:ascii="Arial"/>
          <w:sz w:val="21"/>
        </w:rPr>
      </w:pPr>
      <w:r/>
    </w:p>
    <w:p>
      <w:pPr>
        <w:ind w:left="11"/>
        <w:spacing w:before="68" w:line="218" w:lineRule="auto"/>
        <w:outlineLvl w:val="2"/>
        <w:rPr>
          <w:rFonts w:ascii="PMingLiU" w:hAnsi="PMingLiU" w:eastAsia="PMingLiU" w:cs="PMingLiU"/>
          <w:sz w:val="21"/>
          <w:szCs w:val="21"/>
        </w:rPr>
      </w:pPr>
      <w:r>
        <w:rPr>
          <w:rFonts w:ascii="Arial" w:hAnsi="Arial" w:eastAsia="Arial" w:cs="Arial"/>
          <w:sz w:val="21"/>
          <w:szCs w:val="21"/>
          <w:color w:val="231F20"/>
          <w:spacing w:val="-15"/>
        </w:rPr>
        <w:t>1</w:t>
      </w:r>
      <w:r>
        <w:rPr>
          <w:rFonts w:ascii="Arial" w:hAnsi="Arial" w:eastAsia="Arial" w:cs="Arial"/>
          <w:sz w:val="21"/>
          <w:szCs w:val="21"/>
          <w:color w:val="231F20"/>
          <w:spacing w:val="-8"/>
        </w:rPr>
        <w:t>.3.2</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萌芽の時代</w:t>
      </w:r>
    </w:p>
    <w:p>
      <w:pPr>
        <w:ind w:left="9" w:hanging="7"/>
        <w:spacing w:before="129" w:line="293" w:lineRule="auto"/>
        <w:rPr>
          <w:rFonts w:ascii="Arial" w:hAnsi="Arial" w:eastAsia="Arial" w:cs="Arial"/>
          <w:sz w:val="18"/>
          <w:szCs w:val="18"/>
        </w:rPr>
      </w:pPr>
      <w:r>
        <w:rPr>
          <w:rFonts w:ascii="Arial" w:hAnsi="Arial" w:eastAsia="Arial" w:cs="Arial"/>
          <w:sz w:val="18"/>
          <w:szCs w:val="18"/>
          <w:color w:val="231F20"/>
          <w:spacing w:val="2"/>
        </w:rPr>
        <w:t>8</w:t>
      </w:r>
      <w:r>
        <w:rPr>
          <w:rFonts w:ascii="MS Mincho" w:hAnsi="MS Mincho" w:eastAsia="MS Mincho" w:cs="MS Mincho"/>
          <w:sz w:val="18"/>
          <w:szCs w:val="18"/>
          <w:color w:val="231F20"/>
          <w:spacing w:val="2"/>
        </w:rPr>
        <w:t>年間</w:t>
      </w:r>
      <w:r>
        <w:rPr>
          <w:rFonts w:ascii="SimSun" w:hAnsi="SimSun" w:eastAsia="SimSun" w:cs="SimSun"/>
          <w:sz w:val="18"/>
          <w:szCs w:val="18"/>
          <w:color w:val="231F20"/>
          <w:spacing w:val="2"/>
        </w:rPr>
        <w:t>続いた啓</w:t>
      </w:r>
      <w:r>
        <w:rPr>
          <w:rFonts w:ascii="SimSun" w:hAnsi="SimSun" w:eastAsia="SimSun" w:cs="SimSun"/>
          <w:sz w:val="18"/>
          <w:szCs w:val="18"/>
          <w:color w:val="231F20"/>
          <w:spacing w:val="1"/>
        </w:rPr>
        <w:t>蒙期には、フリー／オープンソースソフトウェアの概念と文化が中国に根付き始め、</w:t>
      </w:r>
      <w:r>
        <w:rPr>
          <w:rFonts w:ascii="SimSun" w:hAnsi="SimSun" w:eastAsia="SimSun" w:cs="SimSun"/>
          <w:sz w:val="18"/>
          <w:szCs w:val="18"/>
          <w:color w:val="231F20"/>
        </w:rPr>
        <w:t xml:space="preserve"> </w:t>
      </w:r>
      <w:r>
        <w:rPr>
          <w:rFonts w:ascii="Arial" w:hAnsi="Arial" w:eastAsia="Arial" w:cs="Arial"/>
          <w:sz w:val="18"/>
          <w:szCs w:val="18"/>
          <w:color w:val="231F20"/>
          <w:spacing w:val="-4"/>
        </w:rPr>
        <w:t>UN</w:t>
      </w:r>
      <w:r>
        <w:rPr>
          <w:rFonts w:ascii="Arial" w:hAnsi="Arial" w:eastAsia="Arial" w:cs="Arial"/>
          <w:sz w:val="18"/>
          <w:szCs w:val="18"/>
          <w:color w:val="231F20"/>
          <w:spacing w:val="-3"/>
        </w:rPr>
        <w:t>I</w:t>
      </w:r>
      <w:r>
        <w:rPr>
          <w:rFonts w:ascii="Arial" w:hAnsi="Arial" w:eastAsia="Arial" w:cs="Arial"/>
          <w:sz w:val="18"/>
          <w:szCs w:val="18"/>
          <w:color w:val="231F20"/>
          <w:spacing w:val="-2"/>
        </w:rPr>
        <w:t>X</w:t>
      </w:r>
      <w:r>
        <w:rPr>
          <w:rFonts w:ascii="SimSun" w:hAnsi="SimSun" w:eastAsia="SimSun" w:cs="SimSun"/>
          <w:sz w:val="18"/>
          <w:szCs w:val="18"/>
          <w:color w:val="231F20"/>
          <w:spacing w:val="-4"/>
        </w:rPr>
        <w:t>、</w:t>
      </w:r>
      <w:r>
        <w:rPr>
          <w:rFonts w:ascii="Arial" w:hAnsi="Arial" w:eastAsia="Arial" w:cs="Arial"/>
          <w:sz w:val="18"/>
          <w:szCs w:val="18"/>
          <w:color w:val="231F20"/>
          <w:spacing w:val="-2"/>
        </w:rPr>
        <w:t>Linux</w:t>
      </w:r>
    </w:p>
    <w:p>
      <w:pPr>
        <w:sectPr>
          <w:headerReference w:type="default" r:id="rId157"/>
          <w:footerReference w:type="default" r:id="rId158"/>
          <w:pgSz w:w="9360" w:h="13041"/>
          <w:pgMar w:top="784" w:right="601" w:bottom="538" w:left="683" w:header="560" w:footer="315" w:gutter="0"/>
        </w:sectPr>
        <w:rPr/>
      </w:pP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108" w:right="268" w:hanging="2"/>
        <w:spacing w:before="59" w:line="358" w:lineRule="auto"/>
        <w:rPr>
          <w:rFonts w:ascii="SimSun" w:hAnsi="SimSun" w:eastAsia="SimSun" w:cs="SimSun"/>
          <w:sz w:val="18"/>
          <w:szCs w:val="18"/>
        </w:rPr>
      </w:pPr>
      <w:r>
        <w:rPr>
          <w:rFonts w:ascii="SimSun" w:hAnsi="SimSun" w:eastAsia="SimSun" w:cs="SimSun"/>
          <w:sz w:val="18"/>
          <w:szCs w:val="18"/>
          <w:color w:val="231F20"/>
          <w:spacing w:val="-1"/>
        </w:rPr>
        <w:t>中国におけるユーザーの急増とイン</w:t>
      </w:r>
      <w:r>
        <w:rPr>
          <w:rFonts w:ascii="SimSun" w:hAnsi="SimSun" w:eastAsia="SimSun" w:cs="SimSun"/>
          <w:sz w:val="18"/>
          <w:szCs w:val="18"/>
          <w:color w:val="231F20"/>
        </w:rPr>
        <w:t>ターネット時代の到来に伴い、中国では多くのオープンソース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コミュニティやオープンソース企業が自然発生的</w:t>
      </w:r>
      <w:r>
        <w:rPr>
          <w:rFonts w:ascii="SimSun" w:hAnsi="SimSun" w:eastAsia="SimSun" w:cs="SimSun"/>
          <w:sz w:val="18"/>
          <w:szCs w:val="18"/>
          <w:color w:val="231F20"/>
        </w:rPr>
        <w:t>に生まれています。</w:t>
      </w:r>
      <w:r>
        <w:rPr>
          <w:rFonts w:ascii="SimSun" w:hAnsi="SimSun" w:eastAsia="SimSun" w:cs="SimSun"/>
          <w:sz w:val="18"/>
          <w:szCs w:val="18"/>
          <w:color w:val="231F20"/>
        </w:rPr>
        <w:t xml:space="preserve"> </w:t>
      </w:r>
      <w:r>
        <w:rPr>
          <w:rFonts w:ascii="Arial" w:hAnsi="Arial" w:eastAsia="Arial" w:cs="Arial"/>
          <w:sz w:val="18"/>
          <w:szCs w:val="18"/>
          <w:color w:val="231F20"/>
        </w:rPr>
        <w:t>Linux</w:t>
      </w:r>
      <w:r>
        <w:rPr>
          <w:rFonts w:ascii="MS Mincho" w:hAnsi="MS Mincho" w:eastAsia="MS Mincho" w:cs="MS Mincho"/>
          <w:sz w:val="18"/>
          <w:szCs w:val="18"/>
          <w:color w:val="231F20"/>
        </w:rPr>
        <w:t>の</w:t>
      </w:r>
      <w:r>
        <w:rPr>
          <w:rFonts w:ascii="SimSun" w:hAnsi="SimSun" w:eastAsia="SimSun" w:cs="SimSun"/>
          <w:sz w:val="18"/>
          <w:szCs w:val="18"/>
          <w:color w:val="231F20"/>
        </w:rPr>
        <w:t>急速な普及は、中国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におけ</w:t>
      </w:r>
      <w:r>
        <w:rPr>
          <w:rFonts w:ascii="SimSun" w:hAnsi="SimSun" w:eastAsia="SimSun" w:cs="SimSun"/>
          <w:sz w:val="18"/>
          <w:szCs w:val="18"/>
          <w:color w:val="231F20"/>
          <w:spacing w:val="7"/>
        </w:rPr>
        <w:t>る</w:t>
      </w:r>
      <w:r>
        <w:rPr>
          <w:rFonts w:ascii="SimSun" w:hAnsi="SimSun" w:eastAsia="SimSun" w:cs="SimSun"/>
          <w:sz w:val="18"/>
          <w:szCs w:val="18"/>
          <w:color w:val="231F20"/>
          <w:spacing w:val="4"/>
        </w:rPr>
        <w:t>オープン</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ソース開発の黎明期を牽引する中心的な役割を果たしました。</w:t>
      </w:r>
    </w:p>
    <w:p>
      <w:pPr>
        <w:ind w:left="92" w:right="253" w:firstLine="6"/>
        <w:spacing w:before="100" w:line="360" w:lineRule="auto"/>
        <w:rPr>
          <w:rFonts w:ascii="SimSun" w:hAnsi="SimSun" w:eastAsia="SimSun" w:cs="SimSun"/>
          <w:sz w:val="18"/>
          <w:szCs w:val="18"/>
        </w:rPr>
      </w:pPr>
      <w:r>
        <w:rPr>
          <w:rFonts w:ascii="SimSun" w:hAnsi="SimSun" w:eastAsia="SimSun" w:cs="SimSun"/>
          <w:sz w:val="18"/>
          <w:szCs w:val="18"/>
          <w:color w:val="231F20"/>
          <w:spacing w:val="-1"/>
        </w:rPr>
        <w:t>1999年</w:t>
      </w:r>
      <w:r>
        <w:rPr>
          <w:rFonts w:ascii="Arial" w:hAnsi="Arial" w:eastAsia="Arial" w:cs="Arial"/>
          <w:sz w:val="18"/>
          <w:szCs w:val="18"/>
          <w:color w:val="231F20"/>
          <w:spacing w:val="-1"/>
        </w:rPr>
        <w:t>9</w:t>
      </w:r>
      <w:r>
        <w:rPr>
          <w:rFonts w:ascii="MS Mincho" w:hAnsi="MS Mincho" w:eastAsia="MS Mincho" w:cs="MS Mincho"/>
          <w:sz w:val="18"/>
          <w:szCs w:val="18"/>
          <w:color w:val="231F20"/>
          <w:spacing w:val="-1"/>
        </w:rPr>
        <w:t>月、</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藍点軟件技術(深圳)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有限公司を設立し、翌年</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月に</w:t>
      </w:r>
      <w:r>
        <w:rPr>
          <w:rFonts w:ascii="SimSun" w:hAnsi="SimSun" w:eastAsia="SimSun" w:cs="SimSun"/>
          <w:sz w:val="18"/>
          <w:szCs w:val="18"/>
          <w:color w:val="231F20"/>
          <w:spacing w:val="-1"/>
        </w:rPr>
        <w:t>ナスダックに上</w:t>
      </w:r>
      <w:r>
        <w:rPr>
          <w:rFonts w:ascii="SimSun" w:hAnsi="SimSun" w:eastAsia="SimSun" w:cs="SimSun"/>
          <w:sz w:val="18"/>
          <w:szCs w:val="18"/>
          <w:color w:val="231F20"/>
        </w:rPr>
        <w:t>場した。中国の新</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興企業が米国に上場するのに</w:t>
      </w:r>
      <w:r>
        <w:rPr>
          <w:rFonts w:ascii="Arial" w:hAnsi="Arial" w:eastAsia="Arial" w:cs="Arial"/>
          <w:sz w:val="18"/>
          <w:szCs w:val="18"/>
          <w:color w:val="231F20"/>
          <w:spacing w:val="3"/>
        </w:rPr>
        <w:t>200</w:t>
      </w:r>
      <w:r>
        <w:rPr>
          <w:rFonts w:ascii="MS Mincho" w:hAnsi="MS Mincho" w:eastAsia="MS Mincho" w:cs="MS Mincho"/>
          <w:sz w:val="18"/>
          <w:szCs w:val="18"/>
          <w:color w:val="231F20"/>
          <w:spacing w:val="3"/>
        </w:rPr>
        <w:t>日も</w:t>
      </w:r>
      <w:r>
        <w:rPr>
          <w:rFonts w:ascii="SimSun" w:hAnsi="SimSun" w:eastAsia="SimSun" w:cs="SimSun"/>
          <w:sz w:val="18"/>
          <w:szCs w:val="18"/>
          <w:color w:val="231F20"/>
          <w:spacing w:val="3"/>
        </w:rPr>
        <w:t>かからず、上場当日に株価が</w:t>
      </w:r>
      <w:r>
        <w:rPr>
          <w:rFonts w:ascii="Arial" w:hAnsi="Arial" w:eastAsia="Arial" w:cs="Arial"/>
          <w:sz w:val="18"/>
          <w:szCs w:val="18"/>
          <w:color w:val="231F20"/>
          <w:spacing w:val="3"/>
        </w:rPr>
        <w:t>400</w:t>
      </w:r>
      <w:r>
        <w:rPr>
          <w:rFonts w:ascii="SimSun" w:hAnsi="SimSun" w:eastAsia="SimSun" w:cs="SimSun"/>
          <w:sz w:val="18"/>
          <w:szCs w:val="18"/>
          <w:color w:val="231F20"/>
          <w:spacing w:val="3"/>
        </w:rPr>
        <w:t>倍以上に急騰するとい</w:t>
      </w:r>
      <w:r>
        <w:rPr>
          <w:rFonts w:ascii="SimSun" w:hAnsi="SimSun" w:eastAsia="SimSun" w:cs="SimSun"/>
          <w:sz w:val="18"/>
          <w:szCs w:val="18"/>
          <w:color w:val="231F20"/>
          <w:spacing w:val="1"/>
        </w:rPr>
        <w:t>う</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かつてな</w:t>
      </w:r>
      <w:r>
        <w:rPr>
          <w:rFonts w:ascii="SimSun" w:hAnsi="SimSun" w:eastAsia="SimSun" w:cs="SimSun"/>
          <w:sz w:val="18"/>
          <w:szCs w:val="18"/>
          <w:color w:val="231F20"/>
          <w:spacing w:val="3"/>
        </w:rPr>
        <w:t>い神話が生まれたのである。</w:t>
      </w:r>
    </w:p>
    <w:p>
      <w:pPr>
        <w:ind w:left="88" w:right="183" w:firstLine="9"/>
        <w:spacing w:before="91" w:line="356" w:lineRule="auto"/>
        <w:rPr>
          <w:rFonts w:ascii="SimSun" w:hAnsi="SimSun" w:eastAsia="SimSun" w:cs="SimSun"/>
          <w:sz w:val="18"/>
          <w:szCs w:val="18"/>
        </w:rPr>
      </w:pPr>
      <w:r>
        <w:rPr>
          <w:rFonts w:ascii="Arial" w:hAnsi="Arial" w:eastAsia="Arial" w:cs="Arial"/>
          <w:sz w:val="18"/>
          <w:szCs w:val="18"/>
          <w:color w:val="231F20"/>
          <w:spacing w:val="4"/>
        </w:rPr>
        <w:t>1999</w:t>
      </w:r>
      <w:r>
        <w:rPr>
          <w:rFonts w:ascii="MS Mincho" w:hAnsi="MS Mincho" w:eastAsia="MS Mincho" w:cs="MS Mincho"/>
          <w:sz w:val="18"/>
          <w:szCs w:val="18"/>
          <w:color w:val="231F20"/>
          <w:spacing w:val="4"/>
        </w:rPr>
        <w:t>年末、</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当時中国科学院ソフ</w:t>
      </w:r>
      <w:r>
        <w:rPr>
          <w:rFonts w:ascii="SimSun" w:hAnsi="SimSun" w:eastAsia="SimSun" w:cs="SimSun"/>
          <w:sz w:val="18"/>
          <w:szCs w:val="18"/>
          <w:color w:val="231F20"/>
          <w:spacing w:val="2"/>
        </w:rPr>
        <w:t>トウェア研究所の副所長だった孫玉芳氏が中心となって、北京中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科宏奇軟件有限公司と北京宏奇中二銭有限公司を設立し、それぞれ</w:t>
      </w:r>
      <w:r>
        <w:rPr>
          <w:rFonts w:ascii="SimSun" w:hAnsi="SimSun" w:eastAsia="SimSun" w:cs="SimSun"/>
          <w:sz w:val="18"/>
          <w:szCs w:val="18"/>
          <w:color w:val="231F20"/>
        </w:rPr>
        <w:t>Linux</w:t>
      </w:r>
      <w:r>
        <w:rPr>
          <w:rFonts w:ascii="SimSun" w:hAnsi="SimSun" w:eastAsia="SimSun" w:cs="SimSun"/>
          <w:sz w:val="18"/>
          <w:szCs w:val="18"/>
          <w:color w:val="231F20"/>
          <w:spacing w:val="10"/>
        </w:rPr>
        <w:t>と</w:t>
      </w:r>
      <w:r>
        <w:rPr>
          <w:rFonts w:ascii="Arial" w:hAnsi="Arial" w:eastAsia="Arial" w:cs="Arial"/>
          <w:sz w:val="18"/>
          <w:szCs w:val="18"/>
          <w:color w:val="231F20"/>
        </w:rPr>
        <w:t>OpenOffice</w:t>
      </w:r>
      <w:r>
        <w:rPr>
          <w:rFonts w:ascii="MS Mincho" w:hAnsi="MS Mincho" w:eastAsia="MS Mincho" w:cs="MS Mincho"/>
          <w:sz w:val="18"/>
          <w:szCs w:val="18"/>
          <w:color w:val="231F20"/>
          <w:spacing w:val="10"/>
        </w:rPr>
        <w:t>をベー</w:t>
      </w:r>
      <w:r>
        <w:rPr>
          <w:rFonts w:ascii="MS Mincho" w:hAnsi="MS Mincho" w:eastAsia="MS Mincho" w:cs="MS Mincho"/>
          <w:sz w:val="18"/>
          <w:szCs w:val="18"/>
          <w:color w:val="231F20"/>
          <w:spacing w:val="3"/>
        </w:rPr>
        <w:t>ス</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4"/>
        </w:rPr>
        <w:t>に</w:t>
      </w:r>
      <w:r>
        <w:rPr>
          <w:rFonts w:ascii="MS Mincho" w:hAnsi="MS Mincho" w:eastAsia="MS Mincho" w:cs="MS Mincho"/>
          <w:sz w:val="18"/>
          <w:szCs w:val="18"/>
          <w:color w:val="231F20"/>
          <w:spacing w:val="8"/>
        </w:rPr>
        <w:t>した</w:t>
      </w:r>
      <w:r>
        <w:rPr>
          <w:rFonts w:ascii="SimSun" w:hAnsi="SimSun" w:eastAsia="SimSun" w:cs="SimSun"/>
          <w:sz w:val="18"/>
          <w:szCs w:val="18"/>
          <w:color w:val="231F20"/>
          <w:spacing w:val="8"/>
        </w:rPr>
        <w:t>中国版「紅旗</w:t>
      </w:r>
      <w:r>
        <w:rPr>
          <w:rFonts w:ascii="Arial" w:hAnsi="Arial" w:eastAsia="Arial" w:cs="Arial"/>
          <w:sz w:val="18"/>
          <w:szCs w:val="18"/>
          <w:color w:val="231F20"/>
        </w:rPr>
        <w:t>Linux</w:t>
      </w:r>
      <w:r>
        <w:rPr>
          <w:rFonts w:ascii="SimSun" w:hAnsi="SimSun" w:eastAsia="SimSun" w:cs="SimSun"/>
          <w:sz w:val="18"/>
          <w:szCs w:val="18"/>
          <w:color w:val="231F20"/>
          <w:spacing w:val="8"/>
        </w:rPr>
        <w:t>」と「</w:t>
      </w:r>
      <w:r>
        <w:rPr>
          <w:rFonts w:ascii="Arial" w:hAnsi="Arial" w:eastAsia="Arial" w:cs="Arial"/>
          <w:sz w:val="18"/>
          <w:szCs w:val="18"/>
          <w:color w:val="231F20"/>
        </w:rPr>
        <w:t>RedOffice</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開発しました。生涯に渡り、オペレーティングシ</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ステムに関</w:t>
      </w:r>
      <w:r>
        <w:rPr>
          <w:rFonts w:ascii="SimSun" w:hAnsi="SimSun" w:eastAsia="SimSun" w:cs="SimSun"/>
          <w:sz w:val="18"/>
          <w:szCs w:val="18"/>
          <w:color w:val="231F20"/>
          <w:spacing w:val="5"/>
        </w:rPr>
        <w:t>す</w:t>
      </w:r>
      <w:r>
        <w:rPr>
          <w:rFonts w:ascii="SimSun" w:hAnsi="SimSun" w:eastAsia="SimSun" w:cs="SimSun"/>
          <w:sz w:val="18"/>
          <w:szCs w:val="18"/>
          <w:color w:val="231F20"/>
          <w:spacing w:val="4"/>
        </w:rPr>
        <w:t>る</w:t>
      </w:r>
      <w:r>
        <w:rPr>
          <w:rFonts w:ascii="Arial" w:hAnsi="Arial" w:eastAsia="Arial" w:cs="Arial"/>
          <w:sz w:val="18"/>
          <w:szCs w:val="18"/>
          <w:color w:val="231F20"/>
          <w:spacing w:val="4"/>
        </w:rPr>
        <w:t>180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論文を発表し、オペレーティングシステムの原理に関する</w:t>
      </w:r>
      <w:r>
        <w:rPr>
          <w:rFonts w:ascii="Arial" w:hAnsi="Arial" w:eastAsia="Arial" w:cs="Arial"/>
          <w:sz w:val="18"/>
          <w:szCs w:val="18"/>
          <w:color w:val="231F20"/>
          <w:spacing w:val="4"/>
        </w:rPr>
        <w:t>140</w:t>
      </w:r>
      <w:r>
        <w:rPr>
          <w:rFonts w:ascii="SimSun" w:hAnsi="SimSun" w:eastAsia="SimSun" w:cs="SimSun"/>
          <w:sz w:val="18"/>
          <w:szCs w:val="18"/>
          <w:color w:val="231F20"/>
          <w:spacing w:val="4"/>
        </w:rPr>
        <w:t>以上の書</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籍を編集</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翻訳し、修士</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博士課程の学生の多くは、オー</w:t>
      </w:r>
      <w:r>
        <w:rPr>
          <w:rFonts w:ascii="SimSun" w:hAnsi="SimSun" w:eastAsia="SimSun" w:cs="SimSun"/>
          <w:sz w:val="18"/>
          <w:szCs w:val="18"/>
          <w:color w:val="231F20"/>
          <w:spacing w:val="1"/>
        </w:rPr>
        <w:t>プンソース業界のバックボーンとな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っ</w:t>
      </w:r>
      <w:r>
        <w:rPr>
          <w:rFonts w:ascii="SimSun" w:hAnsi="SimSun" w:eastAsia="SimSun" w:cs="SimSun"/>
          <w:sz w:val="18"/>
          <w:szCs w:val="18"/>
          <w:color w:val="231F20"/>
          <w:spacing w:val="5"/>
        </w:rPr>
        <w:t>ている。</w:t>
      </w:r>
    </w:p>
    <w:p>
      <w:pPr>
        <w:ind w:left="95" w:right="180" w:firstLine="3"/>
        <w:spacing w:before="98" w:line="363" w:lineRule="auto"/>
        <w:rPr>
          <w:rFonts w:ascii="SimSun" w:hAnsi="SimSun" w:eastAsia="SimSun" w:cs="SimSun"/>
          <w:sz w:val="18"/>
          <w:szCs w:val="18"/>
        </w:rPr>
      </w:pPr>
      <w:r>
        <w:rPr>
          <w:rFonts w:ascii="Arial" w:hAnsi="Arial" w:eastAsia="Arial" w:cs="Arial"/>
          <w:sz w:val="18"/>
          <w:szCs w:val="18"/>
          <w:color w:val="231F20"/>
          <w:spacing w:val="-3"/>
        </w:rPr>
        <w:t>1999</w:t>
      </w:r>
      <w:r>
        <w:rPr>
          <w:rFonts w:ascii="MS Mincho" w:hAnsi="MS Mincho" w:eastAsia="MS Mincho" w:cs="MS Mincho"/>
          <w:sz w:val="18"/>
          <w:szCs w:val="18"/>
          <w:color w:val="231F20"/>
          <w:spacing w:val="-3"/>
        </w:rPr>
        <w:t>年、</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江涛の尽力により中国の開発者コミュニティ</w:t>
      </w:r>
      <w:r>
        <w:rPr>
          <w:rFonts w:ascii="Arial" w:hAnsi="Arial" w:eastAsia="Arial" w:cs="Arial"/>
          <w:sz w:val="18"/>
          <w:szCs w:val="18"/>
          <w:color w:val="231F20"/>
          <w:spacing w:val="-3"/>
        </w:rPr>
        <w:t>CSD</w:t>
      </w:r>
      <w:r>
        <w:rPr>
          <w:rFonts w:ascii="Arial" w:hAnsi="Arial" w:eastAsia="Arial" w:cs="Arial"/>
          <w:sz w:val="18"/>
          <w:szCs w:val="18"/>
          <w:color w:val="231F20"/>
        </w:rPr>
        <w:t>N</w:t>
      </w:r>
      <w:r>
        <w:rPr>
          <w:rFonts w:ascii="MS Mincho" w:hAnsi="MS Mincho" w:eastAsia="MS Mincho" w:cs="MS Mincho"/>
          <w:sz w:val="18"/>
          <w:szCs w:val="18"/>
          <w:color w:val="231F20"/>
          <w:spacing w:val="-3"/>
        </w:rPr>
        <w:t>が</w:t>
      </w:r>
      <w:r>
        <w:rPr>
          <w:rFonts w:ascii="SimSun" w:hAnsi="SimSun" w:eastAsia="SimSun" w:cs="SimSun"/>
          <w:sz w:val="18"/>
          <w:szCs w:val="18"/>
          <w:color w:val="231F20"/>
          <w:spacing w:val="-3"/>
        </w:rPr>
        <w:t>設立され、</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2000</w:t>
      </w:r>
      <w:r>
        <w:rPr>
          <w:rFonts w:ascii="MS Mincho" w:hAnsi="MS Mincho" w:eastAsia="MS Mincho" w:cs="MS Mincho"/>
          <w:sz w:val="18"/>
          <w:szCs w:val="18"/>
          <w:color w:val="231F20"/>
          <w:spacing w:val="-3"/>
        </w:rPr>
        <w:t>年には『</w:t>
      </w:r>
      <w:r>
        <w:rPr>
          <w:rFonts w:ascii="SimSun" w:hAnsi="SimSun" w:eastAsia="SimSun" w:cs="SimSun"/>
          <w:sz w:val="18"/>
          <w:szCs w:val="18"/>
          <w:color w:val="231F20"/>
          <w:spacing w:val="-3"/>
        </w:rPr>
        <w:t>プログラマ</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ー』誌(</w:t>
      </w:r>
      <w:r>
        <w:rPr>
          <w:rFonts w:ascii="SimSun" w:hAnsi="SimSun" w:eastAsia="SimSun" w:cs="SimSun"/>
          <w:sz w:val="18"/>
          <w:szCs w:val="18"/>
          <w:color w:val="231F20"/>
          <w:spacing w:val="8"/>
        </w:rPr>
        <w:t>後</w:t>
      </w:r>
      <w:r>
        <w:rPr>
          <w:rFonts w:ascii="SimSun" w:hAnsi="SimSun" w:eastAsia="SimSun" w:cs="SimSun"/>
          <w:sz w:val="18"/>
          <w:szCs w:val="18"/>
          <w:color w:val="231F20"/>
          <w:spacing w:val="5"/>
        </w:rPr>
        <w:t>に</w:t>
      </w:r>
      <w:r>
        <w:rPr>
          <w:rFonts w:ascii="Arial" w:hAnsi="Arial" w:eastAsia="Arial" w:cs="Arial"/>
          <w:sz w:val="18"/>
          <w:szCs w:val="18"/>
          <w:color w:val="231F20"/>
          <w:spacing w:val="5"/>
        </w:rPr>
        <w:t>2021</w:t>
      </w:r>
      <w:r>
        <w:rPr>
          <w:rFonts w:ascii="SimSun" w:hAnsi="SimSun" w:eastAsia="SimSun" w:cs="SimSun"/>
          <w:sz w:val="18"/>
          <w:szCs w:val="18"/>
          <w:color w:val="231F20"/>
          <w:spacing w:val="5"/>
        </w:rPr>
        <w:t>年に『ニュープログラマー』に格上げ)</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が創刊された。</w:t>
      </w:r>
    </w:p>
    <w:p>
      <w:pPr>
        <w:ind w:left="89" w:hanging="1"/>
        <w:spacing w:before="92" w:line="358" w:lineRule="auto"/>
        <w:rPr>
          <w:rFonts w:ascii="SimSun" w:hAnsi="SimSun" w:eastAsia="SimSun" w:cs="SimSun"/>
          <w:sz w:val="18"/>
          <w:szCs w:val="18"/>
        </w:rPr>
      </w:pPr>
      <w:r>
        <w:rPr>
          <w:rFonts w:ascii="Arial" w:hAnsi="Arial" w:eastAsia="Arial" w:cs="Arial"/>
          <w:sz w:val="18"/>
          <w:szCs w:val="18"/>
          <w:color w:val="231F20"/>
          <w:spacing w:val="4"/>
        </w:rPr>
        <w:t>2000</w:t>
      </w:r>
      <w:r>
        <w:rPr>
          <w:rFonts w:ascii="MS Mincho" w:hAnsi="MS Mincho" w:eastAsia="MS Mincho" w:cs="MS Mincho"/>
          <w:sz w:val="18"/>
          <w:szCs w:val="18"/>
          <w:color w:val="231F20"/>
          <w:spacing w:val="4"/>
        </w:rPr>
        <w:t>年</w:t>
      </w:r>
      <w:r>
        <w:rPr>
          <w:rFonts w:ascii="Arial" w:hAnsi="Arial" w:eastAsia="Arial" w:cs="Arial"/>
          <w:sz w:val="18"/>
          <w:szCs w:val="18"/>
          <w:color w:val="231F20"/>
          <w:spacing w:val="4"/>
        </w:rPr>
        <w:t>2</w:t>
      </w:r>
      <w:r>
        <w:rPr>
          <w:rFonts w:ascii="SimSun" w:hAnsi="SimSun" w:eastAsia="SimSun" w:cs="SimSun"/>
          <w:sz w:val="18"/>
          <w:szCs w:val="18"/>
          <w:color w:val="231F20"/>
          <w:spacing w:val="4"/>
        </w:rPr>
        <w:t>月、科学技術省の国家ハイ</w:t>
      </w:r>
      <w:r>
        <w:rPr>
          <w:rFonts w:ascii="SimSun" w:hAnsi="SimSun" w:eastAsia="SimSun" w:cs="SimSun"/>
          <w:sz w:val="18"/>
          <w:szCs w:val="18"/>
          <w:color w:val="231F20"/>
          <w:spacing w:val="2"/>
        </w:rPr>
        <w:t>テク研究開発プログラム(</w:t>
      </w:r>
      <w:r>
        <w:rPr>
          <w:rFonts w:ascii="Arial" w:hAnsi="Arial" w:eastAsia="Arial" w:cs="Arial"/>
          <w:sz w:val="18"/>
          <w:szCs w:val="18"/>
          <w:color w:val="231F20"/>
          <w:spacing w:val="2"/>
        </w:rPr>
        <w:t>863</w:t>
      </w:r>
      <w:r>
        <w:rPr>
          <w:rFonts w:ascii="MS Mincho" w:hAnsi="MS Mincho" w:eastAsia="MS Mincho" w:cs="MS Mincho"/>
          <w:sz w:val="18"/>
          <w:szCs w:val="18"/>
          <w:color w:val="231F20"/>
          <w:spacing w:val="2"/>
        </w:rPr>
        <w:t>プログラム)</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支援を受け、国内</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の大学、研究機関、</w:t>
      </w:r>
      <w:r>
        <w:rPr>
          <w:rFonts w:ascii="SimSun" w:hAnsi="SimSun" w:eastAsia="SimSun" w:cs="SimSun"/>
          <w:sz w:val="18"/>
          <w:szCs w:val="18"/>
          <w:color w:val="231F20"/>
          <w:spacing w:val="1"/>
        </w:rPr>
        <w:t xml:space="preserve"> </w:t>
      </w:r>
      <w:r>
        <w:rPr>
          <w:rFonts w:ascii="Arial" w:hAnsi="Arial" w:eastAsia="Arial" w:cs="Arial"/>
          <w:sz w:val="18"/>
          <w:szCs w:val="18"/>
          <w:color w:val="231F20"/>
        </w:rPr>
        <w:t>IT</w:t>
      </w:r>
      <w:r>
        <w:rPr>
          <w:rFonts w:ascii="MS Mincho" w:hAnsi="MS Mincho" w:eastAsia="MS Mincho" w:cs="MS Mincho"/>
          <w:sz w:val="18"/>
          <w:szCs w:val="18"/>
          <w:color w:val="231F20"/>
          <w:spacing w:val="1"/>
        </w:rPr>
        <w:t>企業が</w:t>
      </w:r>
      <w:r>
        <w:rPr>
          <w:rFonts w:ascii="SimSun" w:hAnsi="SimSun" w:eastAsia="SimSun" w:cs="SimSun"/>
          <w:sz w:val="18"/>
          <w:szCs w:val="18"/>
          <w:color w:val="231F20"/>
          <w:spacing w:val="1"/>
        </w:rPr>
        <w:t>共同で「共創ソ</w:t>
      </w:r>
      <w:r>
        <w:rPr>
          <w:rFonts w:ascii="SimSun" w:hAnsi="SimSun" w:eastAsia="SimSun" w:cs="SimSun"/>
          <w:sz w:val="18"/>
          <w:szCs w:val="18"/>
          <w:color w:val="231F20"/>
        </w:rPr>
        <w:t>フトウェア</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アライアンス」の設立を開始しました。</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同</w:t>
      </w:r>
      <w:r>
        <w:rPr>
          <w:rFonts w:ascii="SimSun" w:hAnsi="SimSun" w:eastAsia="SimSun" w:cs="SimSun"/>
          <w:sz w:val="18"/>
          <w:szCs w:val="18"/>
          <w:color w:val="231F20"/>
          <w:spacing w:val="8"/>
        </w:rPr>
        <w:t>コンソーシアムは、</w:t>
      </w:r>
      <w:r>
        <w:rPr>
          <w:rFonts w:ascii="Arial" w:hAnsi="Arial" w:eastAsia="Arial" w:cs="Arial"/>
          <w:sz w:val="18"/>
          <w:szCs w:val="18"/>
          <w:color w:val="231F20"/>
          <w:spacing w:val="8"/>
        </w:rPr>
        <w:t>863</w:t>
      </w:r>
      <w:r>
        <w:rPr>
          <w:rFonts w:ascii="MS Mincho" w:hAnsi="MS Mincho" w:eastAsia="MS Mincho" w:cs="MS Mincho"/>
          <w:sz w:val="18"/>
          <w:szCs w:val="18"/>
          <w:color w:val="231F20"/>
          <w:spacing w:val="8"/>
        </w:rPr>
        <w:t>計画の</w:t>
      </w:r>
      <w:r>
        <w:rPr>
          <w:rFonts w:ascii="SimSun" w:hAnsi="SimSun" w:eastAsia="SimSun" w:cs="SimSun"/>
          <w:sz w:val="18"/>
          <w:szCs w:val="18"/>
          <w:color w:val="231F20"/>
          <w:spacing w:val="8"/>
        </w:rPr>
        <w:t>ソフトウェア成果をオープンソースライセンスルールの下で育</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成</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インキュベート</w:t>
      </w:r>
      <w:r>
        <w:rPr>
          <w:rFonts w:ascii="SimSun" w:hAnsi="SimSun" w:eastAsia="SimSun" w:cs="SimSun"/>
          <w:sz w:val="18"/>
          <w:szCs w:val="18"/>
          <w:color w:val="231F20"/>
          <w:spacing w:val="3"/>
        </w:rPr>
        <w:t>し</w:t>
      </w:r>
      <w:r>
        <w:rPr>
          <w:rFonts w:ascii="SimSun" w:hAnsi="SimSun" w:eastAsia="SimSun" w:cs="SimSun"/>
          <w:sz w:val="18"/>
          <w:szCs w:val="18"/>
          <w:color w:val="231F20"/>
          <w:spacing w:val="2"/>
        </w:rPr>
        <w:t>、中国の基礎ソフトウェア発展の主要な道としてオープンソース協調革新</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モデルを提案し、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中国のオープンソース産業の発展を促進する重要な役割を果たしました</w:t>
      </w:r>
      <w:r>
        <w:rPr>
          <w:rFonts w:ascii="SimSun" w:hAnsi="SimSun" w:eastAsia="SimSun" w:cs="SimSun"/>
          <w:sz w:val="18"/>
          <w:szCs w:val="18"/>
          <w:color w:val="231F20"/>
          <w:spacing w:val="3"/>
        </w:rPr>
        <w:t>。</w:t>
      </w:r>
    </w:p>
    <w:p>
      <w:pPr>
        <w:ind w:left="108" w:right="186" w:hanging="16"/>
        <w:spacing w:before="91" w:line="364" w:lineRule="auto"/>
        <w:rPr>
          <w:rFonts w:ascii="SimSun" w:hAnsi="SimSun" w:eastAsia="SimSun" w:cs="SimSun"/>
          <w:sz w:val="18"/>
          <w:szCs w:val="18"/>
        </w:rPr>
      </w:pPr>
      <w:r>
        <w:rPr>
          <w:rFonts w:ascii="SimSun" w:hAnsi="SimSun" w:eastAsia="SimSun" w:cs="SimSun"/>
          <w:sz w:val="18"/>
          <w:szCs w:val="18"/>
          <w:color w:val="231F20"/>
          <w:spacing w:val="2"/>
        </w:rPr>
        <w:t>2</w:t>
      </w:r>
      <w:r>
        <w:rPr>
          <w:rFonts w:ascii="SimSun" w:hAnsi="SimSun" w:eastAsia="SimSun" w:cs="SimSun"/>
          <w:sz w:val="18"/>
          <w:szCs w:val="18"/>
          <w:color w:val="231F20"/>
          <w:spacing w:val="1"/>
        </w:rPr>
        <w:t>002年、</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Huang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Jianzhong</w:t>
      </w:r>
      <w:r>
        <w:rPr>
          <w:rFonts w:ascii="SimSun" w:hAnsi="SimSun" w:eastAsia="SimSun" w:cs="SimSun"/>
          <w:sz w:val="18"/>
          <w:szCs w:val="18"/>
          <w:color w:val="231F20"/>
          <w:spacing w:val="1"/>
        </w:rPr>
        <w:t>は</w:t>
      </w:r>
      <w:r>
        <w:rPr>
          <w:rFonts w:ascii="SimSun" w:hAnsi="SimSun" w:eastAsia="SimSun" w:cs="SimSun"/>
          <w:sz w:val="18"/>
          <w:szCs w:val="18"/>
          <w:color w:val="231F20"/>
        </w:rPr>
        <w:t>CJacker</w:t>
      </w:r>
      <w:r>
        <w:rPr>
          <w:rFonts w:ascii="SimSun" w:hAnsi="SimSun" w:eastAsia="SimSun" w:cs="SimSun"/>
          <w:sz w:val="18"/>
          <w:szCs w:val="18"/>
          <w:color w:val="231F20"/>
          <w:spacing w:val="1"/>
        </w:rPr>
        <w:t>という</w:t>
      </w:r>
      <w:r>
        <w:rPr>
          <w:rFonts w:ascii="Arial" w:hAnsi="Arial" w:eastAsia="Arial" w:cs="Arial"/>
          <w:sz w:val="18"/>
          <w:szCs w:val="18"/>
          <w:color w:val="231F20"/>
        </w:rPr>
        <w:t>ID</w:t>
      </w:r>
      <w:r>
        <w:rPr>
          <w:rFonts w:ascii="MS Mincho" w:hAnsi="MS Mincho" w:eastAsia="MS Mincho" w:cs="MS Mincho"/>
          <w:sz w:val="18"/>
          <w:szCs w:val="18"/>
          <w:color w:val="231F20"/>
          <w:spacing w:val="1"/>
        </w:rPr>
        <w:t>で、</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RedHat</w:t>
      </w:r>
      <w:r>
        <w:rPr>
          <w:rFonts w:ascii="Arial" w:hAnsi="Arial" w:eastAsia="Arial" w:cs="Arial"/>
          <w:sz w:val="18"/>
          <w:szCs w:val="18"/>
          <w:color w:val="231F20"/>
          <w:spacing w:val="1"/>
        </w:rPr>
        <w:t>8</w:t>
      </w:r>
      <w:r>
        <w:rPr>
          <w:rFonts w:ascii="SimSun" w:hAnsi="SimSun" w:eastAsia="SimSun" w:cs="SimSun"/>
          <w:sz w:val="18"/>
          <w:szCs w:val="18"/>
          <w:color w:val="231F20"/>
          <w:spacing w:val="1"/>
        </w:rPr>
        <w:t>再配布をベースにした</w:t>
      </w:r>
      <w:r>
        <w:rPr>
          <w:rFonts w:ascii="Arial" w:hAnsi="Arial" w:eastAsia="Arial" w:cs="Arial"/>
          <w:sz w:val="18"/>
          <w:szCs w:val="18"/>
          <w:color w:val="231F20"/>
        </w:rPr>
        <w:t>Magic</w:t>
      </w:r>
      <w:r>
        <w:rPr>
          <w:rFonts w:ascii="Arial" w:hAnsi="Arial" w:eastAsia="Arial" w:cs="Arial"/>
          <w:sz w:val="18"/>
          <w:szCs w:val="18"/>
          <w:color w:val="231F20"/>
          <w:spacing w:val="1"/>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国</w:t>
      </w:r>
      <w:r>
        <w:rPr>
          <w:rFonts w:ascii="Arial" w:hAnsi="Arial" w:eastAsia="Arial" w:cs="Arial"/>
          <w:sz w:val="18"/>
          <w:szCs w:val="18"/>
          <w:color w:val="231F20"/>
        </w:rPr>
        <w:t>Linux</w:t>
      </w:r>
      <w:r>
        <w:rPr>
          <w:rFonts w:ascii="Arial" w:hAnsi="Arial" w:eastAsia="Arial" w:cs="Arial"/>
          <w:sz w:val="18"/>
          <w:szCs w:val="18"/>
          <w:color w:val="231F20"/>
          <w:spacing w:val="10"/>
        </w:rPr>
        <w:t xml:space="preserve"> </w:t>
      </w:r>
      <w:r>
        <w:rPr>
          <w:rFonts w:ascii="SimSun" w:hAnsi="SimSun" w:eastAsia="SimSun" w:cs="SimSun"/>
          <w:sz w:val="18"/>
          <w:szCs w:val="18"/>
          <w:color w:val="231F20"/>
        </w:rPr>
        <w:t>Commune</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5"/>
        </w:rPr>
        <w:t>中国初の</w:t>
      </w:r>
      <w:r>
        <w:rPr>
          <w:rFonts w:ascii="Arial" w:hAnsi="Arial" w:eastAsia="Arial" w:cs="Arial"/>
          <w:sz w:val="18"/>
          <w:szCs w:val="18"/>
          <w:color w:val="231F20"/>
        </w:rPr>
        <w:t>Linux</w:t>
      </w:r>
      <w:r>
        <w:rPr>
          <w:rFonts w:ascii="SimSun" w:hAnsi="SimSun" w:eastAsia="SimSun" w:cs="SimSun"/>
          <w:sz w:val="18"/>
          <w:szCs w:val="18"/>
          <w:color w:val="231F20"/>
          <w:spacing w:val="5"/>
        </w:rPr>
        <w:t>コミュニティディストリビューション)</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でリリースしました。</w:t>
      </w:r>
    </w:p>
    <w:p>
      <w:pPr>
        <w:ind w:left="96" w:right="176" w:firstLine="24"/>
        <w:spacing w:before="90" w:line="356" w:lineRule="auto"/>
        <w:rPr>
          <w:rFonts w:ascii="SimSun" w:hAnsi="SimSun" w:eastAsia="SimSun" w:cs="SimSun"/>
          <w:sz w:val="18"/>
          <w:szCs w:val="18"/>
        </w:rPr>
      </w:pPr>
      <w:r>
        <w:rPr>
          <w:rFonts w:ascii="SimSun" w:hAnsi="SimSun" w:eastAsia="SimSun" w:cs="SimSun"/>
          <w:sz w:val="18"/>
          <w:szCs w:val="18"/>
          <w:color w:val="231F20"/>
          <w:spacing w:val="10"/>
        </w:rPr>
        <w:t>この段階</w:t>
      </w:r>
      <w:r>
        <w:rPr>
          <w:rFonts w:ascii="SimSun" w:hAnsi="SimSun" w:eastAsia="SimSun" w:cs="SimSun"/>
          <w:sz w:val="18"/>
          <w:szCs w:val="18"/>
          <w:color w:val="231F20"/>
          <w:spacing w:val="8"/>
        </w:rPr>
        <w:t>で</w:t>
      </w:r>
      <w:r>
        <w:rPr>
          <w:rFonts w:ascii="SimSun" w:hAnsi="SimSun" w:eastAsia="SimSun" w:cs="SimSun"/>
          <w:sz w:val="18"/>
          <w:szCs w:val="18"/>
          <w:color w:val="231F20"/>
          <w:spacing w:val="5"/>
        </w:rPr>
        <w:t>、中国の開発者の中には、国際的な上流コミュニティへのコード貢献を試みる人も出</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てきた。しかし</w:t>
      </w:r>
      <w:r>
        <w:rPr>
          <w:rFonts w:ascii="SimSun" w:hAnsi="SimSun" w:eastAsia="SimSun" w:cs="SimSun"/>
          <w:sz w:val="18"/>
          <w:szCs w:val="18"/>
          <w:color w:val="231F20"/>
          <w:spacing w:val="6"/>
        </w:rPr>
        <w:t>、</w:t>
      </w:r>
      <w:r>
        <w:rPr>
          <w:rFonts w:ascii="SimSun" w:hAnsi="SimSun" w:eastAsia="SimSun" w:cs="SimSun"/>
          <w:sz w:val="18"/>
          <w:szCs w:val="18"/>
          <w:color w:val="231F20"/>
          <w:spacing w:val="4"/>
        </w:rPr>
        <w:t>その一方で、国内の</w:t>
      </w:r>
      <w:r>
        <w:rPr>
          <w:rFonts w:ascii="Arial" w:hAnsi="Arial" w:eastAsia="Arial" w:cs="Arial"/>
          <w:sz w:val="18"/>
          <w:szCs w:val="18"/>
          <w:color w:val="231F20"/>
        </w:rPr>
        <w:t>Linux</w:t>
      </w:r>
      <w:r>
        <w:rPr>
          <w:rFonts w:ascii="SimSun" w:hAnsi="SimSun" w:eastAsia="SimSun" w:cs="SimSun"/>
          <w:sz w:val="18"/>
          <w:szCs w:val="18"/>
          <w:color w:val="231F20"/>
          <w:spacing w:val="4"/>
        </w:rPr>
        <w:t>企業はオープンソース技術に対してフェティシズム的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なアプローチをとり、オープンソースコミュニティやビジネスモデル、オープンソース知的財産</w:t>
      </w:r>
      <w:r>
        <w:rPr>
          <w:rFonts w:ascii="SimSun" w:hAnsi="SimSun" w:eastAsia="SimSun" w:cs="SimSun"/>
          <w:sz w:val="18"/>
          <w:szCs w:val="18"/>
          <w:color w:val="231F20"/>
        </w:rPr>
        <w:t>権</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への投資や蓄</w:t>
      </w:r>
      <w:r>
        <w:rPr>
          <w:rFonts w:ascii="SimSun" w:hAnsi="SimSun" w:eastAsia="SimSun" w:cs="SimSun"/>
          <w:sz w:val="18"/>
          <w:szCs w:val="18"/>
          <w:color w:val="231F20"/>
          <w:spacing w:val="6"/>
        </w:rPr>
        <w:t>積</w:t>
      </w:r>
      <w:r>
        <w:rPr>
          <w:rFonts w:ascii="SimSun" w:hAnsi="SimSun" w:eastAsia="SimSun" w:cs="SimSun"/>
          <w:sz w:val="18"/>
          <w:szCs w:val="18"/>
          <w:color w:val="231F20"/>
          <w:spacing w:val="4"/>
        </w:rPr>
        <w:t>を怠り、国際社会から中国の</w:t>
      </w:r>
      <w:r>
        <w:rPr>
          <w:rFonts w:ascii="Arial" w:hAnsi="Arial" w:eastAsia="Arial" w:cs="Arial"/>
          <w:sz w:val="18"/>
          <w:szCs w:val="18"/>
          <w:color w:val="231F20"/>
        </w:rPr>
        <w:t>Linux</w:t>
      </w:r>
      <w:r>
        <w:rPr>
          <w:rFonts w:ascii="SimSun" w:hAnsi="SimSun" w:eastAsia="SimSun" w:cs="SimSun"/>
          <w:sz w:val="18"/>
          <w:szCs w:val="18"/>
          <w:color w:val="231F20"/>
          <w:spacing w:val="4"/>
        </w:rPr>
        <w:t>ディストリビューターは単なるオープンソース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ユーザ</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であるというコメントが多く寄せられ、その印象は</w:t>
      </w:r>
      <w:r>
        <w:rPr>
          <w:rFonts w:ascii="Arial" w:hAnsi="Arial" w:eastAsia="Arial" w:cs="Arial"/>
          <w:sz w:val="18"/>
          <w:szCs w:val="18"/>
          <w:color w:val="231F20"/>
          <w:spacing w:val="3"/>
        </w:rPr>
        <w:t>2008</w:t>
      </w:r>
      <w:r>
        <w:rPr>
          <w:rFonts w:ascii="MS Mincho" w:hAnsi="MS Mincho" w:eastAsia="MS Mincho" w:cs="MS Mincho"/>
          <w:sz w:val="18"/>
          <w:szCs w:val="18"/>
          <w:color w:val="231F20"/>
          <w:spacing w:val="3"/>
        </w:rPr>
        <w:t>年まで</w:t>
      </w:r>
      <w:r>
        <w:rPr>
          <w:rFonts w:ascii="SimSun" w:hAnsi="SimSun" w:eastAsia="SimSun" w:cs="SimSun"/>
          <w:sz w:val="18"/>
          <w:szCs w:val="18"/>
          <w:color w:val="231F20"/>
          <w:spacing w:val="3"/>
        </w:rPr>
        <w:t>覆ることはなかった。</w:t>
      </w:r>
    </w:p>
    <w:p>
      <w:pPr>
        <w:ind w:left="98" w:right="150" w:hanging="7"/>
        <w:spacing w:before="103" w:line="362" w:lineRule="auto"/>
        <w:rPr>
          <w:rFonts w:ascii="SimSun" w:hAnsi="SimSun" w:eastAsia="SimSun" w:cs="SimSun"/>
          <w:sz w:val="18"/>
          <w:szCs w:val="18"/>
        </w:rPr>
      </w:pPr>
      <w:r>
        <w:rPr>
          <w:rFonts w:ascii="SimSun" w:hAnsi="SimSun" w:eastAsia="SimSun" w:cs="SimSun"/>
          <w:sz w:val="18"/>
          <w:szCs w:val="18"/>
          <w:color w:val="231F20"/>
          <w:spacing w:val="4"/>
        </w:rPr>
        <w:t>2004年、中国オープン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ースソフトウェア推進連盟が設立され、呂尚群教授が連盟の会長に選出さ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れました。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呂会長</w:t>
      </w:r>
      <w:r>
        <w:rPr>
          <w:rFonts w:ascii="SimSun" w:hAnsi="SimSun" w:eastAsia="SimSun" w:cs="SimSun"/>
          <w:sz w:val="18"/>
          <w:szCs w:val="18"/>
          <w:color w:val="231F20"/>
          <w:spacing w:val="2"/>
        </w:rPr>
        <w:t>の強力な推進のもと、連盟は中国におけるオープンソースの発展を精力的に推</w:t>
      </w:r>
    </w:p>
    <w:p>
      <w:pPr>
        <w:sectPr>
          <w:headerReference w:type="default" r:id="rId159"/>
          <w:footerReference w:type="default" r:id="rId160"/>
          <w:pgSz w:w="9360" w:h="13041"/>
          <w:pgMar w:top="1014" w:right="485" w:bottom="537" w:left="595" w:header="560" w:footer="315" w:gutter="0"/>
        </w:sectPr>
        <w:rPr/>
      </w:pPr>
    </w:p>
    <w:p>
      <w:pPr>
        <w:spacing w:before="3" w:line="229" w:lineRule="auto"/>
        <w:rPr>
          <w:rFonts w:ascii="SimSun" w:hAnsi="SimSun" w:eastAsia="SimSun" w:cs="SimSun"/>
          <w:sz w:val="18"/>
          <w:szCs w:val="18"/>
        </w:rPr>
      </w:pPr>
      <w:r>
        <w:drawing>
          <wp:anchor distT="0" distB="0" distL="0" distR="0" simplePos="0" relativeHeight="252545024" behindDoc="1" locked="0" layoutInCell="1" allowOverlap="1">
            <wp:simplePos x="0" y="0"/>
            <wp:positionH relativeFrom="column">
              <wp:posOffset>3771522</wp:posOffset>
            </wp:positionH>
            <wp:positionV relativeFrom="paragraph">
              <wp:posOffset>5876</wp:posOffset>
            </wp:positionV>
            <wp:extent cx="559117" cy="139445"/>
            <wp:effectExtent l="0" t="0" r="0" b="0"/>
            <wp:wrapNone/>
            <wp:docPr id="195" name="IM 195"/>
            <wp:cNvGraphicFramePr/>
            <a:graphic>
              <a:graphicData uri="http://schemas.openxmlformats.org/drawingml/2006/picture">
                <pic:pic>
                  <pic:nvPicPr>
                    <pic:cNvPr id="195" name="IM 19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進し、中国と日本、韓国、世界とのオープンソース発展における</w:t>
      </w:r>
      <w:r>
        <w:rPr>
          <w:rFonts w:ascii="SimSun" w:hAnsi="SimSun" w:eastAsia="SimSun" w:cs="SimSun"/>
          <w:sz w:val="18"/>
          <w:szCs w:val="18"/>
          <w:color w:val="231F20"/>
        </w:rPr>
        <w:t>国際協力も開始させました。</w:t>
      </w:r>
      <w:r>
        <w:rPr>
          <w:rFonts w:ascii="SimSun" w:hAnsi="SimSun" w:eastAsia="SimSun" w:cs="SimSun"/>
          <w:sz w:val="18"/>
          <w:szCs w:val="18"/>
          <w:color w:val="231F20"/>
        </w:rPr>
        <w:t xml:space="preserve"> </w:t>
      </w:r>
      <w:r>
        <w:rPr>
          <w:rFonts w:ascii="SimSun" w:hAnsi="SimSun" w:eastAsia="SimSun" w:cs="SimSun"/>
          <w:sz w:val="18"/>
          <w:szCs w:val="18"/>
          <w:color w:val="231F20"/>
        </w:rPr>
        <w:t>アラ</w:t>
      </w:r>
    </w:p>
    <w:p>
      <w:pPr>
        <w:ind w:left="6" w:firstLine="11"/>
        <w:spacing w:before="121" w:line="358" w:lineRule="auto"/>
        <w:rPr>
          <w:rFonts w:ascii="SimSun" w:hAnsi="SimSun" w:eastAsia="SimSun" w:cs="SimSun"/>
          <w:sz w:val="18"/>
          <w:szCs w:val="18"/>
        </w:rPr>
      </w:pPr>
      <w:r>
        <w:rPr>
          <w:rFonts w:ascii="SimSun" w:hAnsi="SimSun" w:eastAsia="SimSun" w:cs="SimSun"/>
          <w:sz w:val="18"/>
          <w:szCs w:val="18"/>
          <w:color w:val="231F20"/>
          <w:spacing w:val="12"/>
        </w:rPr>
        <w:t>イアン</w:t>
      </w:r>
      <w:r>
        <w:rPr>
          <w:rFonts w:ascii="SimSun" w:hAnsi="SimSun" w:eastAsia="SimSun" w:cs="SimSun"/>
          <w:sz w:val="18"/>
          <w:szCs w:val="18"/>
          <w:color w:val="231F20"/>
          <w:spacing w:val="10"/>
        </w:rPr>
        <w:t>ス</w:t>
      </w:r>
      <w:r>
        <w:rPr>
          <w:rFonts w:ascii="SimSun" w:hAnsi="SimSun" w:eastAsia="SimSun" w:cs="SimSun"/>
          <w:sz w:val="18"/>
          <w:szCs w:val="18"/>
          <w:color w:val="231F20"/>
          <w:spacing w:val="6"/>
        </w:rPr>
        <w:t>の国際シンクタンクは、世界トップクラスのオープンソース専門家数十人を採用し、様</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々な形で中国でのオープンソースの発展に参加</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促進しています。</w:t>
      </w:r>
      <w:r>
        <w:rPr>
          <w:rFonts w:ascii="SimSun" w:hAnsi="SimSun" w:eastAsia="SimSun" w:cs="SimSun"/>
          <w:sz w:val="18"/>
          <w:szCs w:val="18"/>
          <w:color w:val="231F20"/>
        </w:rPr>
        <w:t xml:space="preserve"> </w:t>
      </w:r>
      <w:r>
        <w:rPr>
          <w:rFonts w:ascii="SimSun" w:hAnsi="SimSun" w:eastAsia="SimSun" w:cs="SimSun"/>
          <w:sz w:val="18"/>
          <w:szCs w:val="18"/>
          <w:color w:val="231F20"/>
        </w:rPr>
        <w:t>アライアンスの設立と呂会長</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のリーダーシップにより、中国におけるオープン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w:t>
      </w:r>
      <w:r>
        <w:rPr>
          <w:rFonts w:ascii="SimSun" w:hAnsi="SimSun" w:eastAsia="SimSun" w:cs="SimSun"/>
          <w:sz w:val="18"/>
          <w:szCs w:val="18"/>
          <w:color w:val="231F20"/>
        </w:rPr>
        <w:t>スソフトウェアの発展が加速され、断片的だ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った国内のオープンソース産</w:t>
      </w:r>
      <w:r>
        <w:rPr>
          <w:rFonts w:ascii="SimSun" w:hAnsi="SimSun" w:eastAsia="SimSun" w:cs="SimSun"/>
          <w:sz w:val="18"/>
          <w:szCs w:val="18"/>
          <w:color w:val="231F20"/>
          <w:spacing w:val="2"/>
        </w:rPr>
        <w:t>業に統一的な基盤を確立し、国際的なオープンソース生態と中国のオ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ープンソース生態の間につながりができたと言えるでしょう</w:t>
      </w:r>
      <w:r>
        <w:rPr>
          <w:rFonts w:ascii="SimSun" w:hAnsi="SimSun" w:eastAsia="SimSun" w:cs="SimSun"/>
          <w:sz w:val="18"/>
          <w:szCs w:val="18"/>
          <w:color w:val="231F20"/>
          <w:spacing w:val="5"/>
        </w:rPr>
        <w:t>。</w:t>
      </w:r>
    </w:p>
    <w:p>
      <w:pPr>
        <w:ind w:left="21" w:right="28" w:hanging="17"/>
        <w:spacing w:before="87" w:line="358" w:lineRule="auto"/>
        <w:rPr>
          <w:rFonts w:ascii="SimSun" w:hAnsi="SimSun" w:eastAsia="SimSun" w:cs="SimSun"/>
          <w:sz w:val="18"/>
          <w:szCs w:val="18"/>
        </w:rPr>
      </w:pPr>
      <w:r>
        <w:rPr>
          <w:rFonts w:ascii="SimSun" w:hAnsi="SimSun" w:eastAsia="SimSun" w:cs="SimSun"/>
          <w:sz w:val="18"/>
          <w:szCs w:val="18"/>
          <w:color w:val="231F20"/>
          <w:spacing w:val="-1"/>
        </w:rPr>
        <w:t>2008年、</w:t>
      </w:r>
      <w:r>
        <w:rPr>
          <w:rFonts w:ascii="SimSun" w:hAnsi="SimSun" w:eastAsia="SimSun" w:cs="SimSun"/>
          <w:sz w:val="18"/>
          <w:szCs w:val="18"/>
          <w:color w:val="231F20"/>
          <w:spacing w:val="-1"/>
        </w:rPr>
        <w:t xml:space="preserve"> </w:t>
      </w:r>
      <w:r>
        <w:rPr>
          <w:rFonts w:ascii="Arial" w:hAnsi="Arial" w:eastAsia="Arial" w:cs="Arial"/>
          <w:sz w:val="18"/>
          <w:szCs w:val="18"/>
          <w:color w:val="231F20"/>
        </w:rPr>
        <w:t>Kernel</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SimSun" w:hAnsi="SimSun" w:eastAsia="SimSun" w:cs="SimSun"/>
          <w:sz w:val="18"/>
          <w:szCs w:val="18"/>
          <w:color w:val="231F20"/>
          <w:spacing w:val="-1"/>
        </w:rPr>
        <w:t>、</w:t>
      </w:r>
      <w:r>
        <w:rPr>
          <w:rFonts w:ascii="Arial" w:hAnsi="Arial" w:eastAsia="Arial" w:cs="Arial"/>
          <w:sz w:val="18"/>
          <w:szCs w:val="18"/>
          <w:color w:val="231F20"/>
        </w:rPr>
        <w:t>GNOME</w:t>
      </w:r>
      <w:r>
        <w:rPr>
          <w:rFonts w:ascii="SimSun" w:hAnsi="SimSun" w:eastAsia="SimSun" w:cs="SimSun"/>
          <w:sz w:val="18"/>
          <w:szCs w:val="18"/>
          <w:color w:val="231F20"/>
          <w:spacing w:val="-1"/>
        </w:rPr>
        <w:t>、</w:t>
      </w:r>
      <w:r>
        <w:rPr>
          <w:rFonts w:ascii="Arial" w:hAnsi="Arial" w:eastAsia="Arial" w:cs="Arial"/>
          <w:sz w:val="18"/>
          <w:szCs w:val="18"/>
          <w:color w:val="231F20"/>
        </w:rPr>
        <w:t>OpenOf</w:t>
      </w:r>
      <w:r>
        <w:rPr>
          <w:rFonts w:ascii="Arial" w:hAnsi="Arial" w:eastAsia="Arial" w:cs="Arial"/>
          <w:sz w:val="18"/>
          <w:szCs w:val="18"/>
          <w:color w:val="231F20"/>
          <w:spacing w:val="-1"/>
        </w:rPr>
        <w:t>ﬁ</w:t>
      </w:r>
      <w:r>
        <w:rPr>
          <w:rFonts w:ascii="Arial" w:hAnsi="Arial" w:eastAsia="Arial" w:cs="Arial"/>
          <w:sz w:val="18"/>
          <w:szCs w:val="18"/>
          <w:color w:val="231F20"/>
        </w:rPr>
        <w:t>ce</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代表される国際的なオー</w:t>
      </w:r>
      <w:r>
        <w:rPr>
          <w:rFonts w:ascii="SimSun" w:hAnsi="SimSun" w:eastAsia="SimSun" w:cs="SimSun"/>
          <w:sz w:val="18"/>
          <w:szCs w:val="18"/>
          <w:color w:val="231F20"/>
        </w:rPr>
        <w:t>プンソースコミュニテ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ィは、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アジアへの第一歩として北京でグ</w:t>
      </w:r>
      <w:r>
        <w:rPr>
          <w:rFonts w:ascii="SimSun" w:hAnsi="SimSun" w:eastAsia="SimSun" w:cs="SimSun"/>
          <w:sz w:val="18"/>
          <w:szCs w:val="18"/>
          <w:color w:val="231F20"/>
        </w:rPr>
        <w:t>ローバルなテクノロジーサミットを開催することにしまし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(アジア諸国でのトップレベルのテクノロジーサミ</w:t>
      </w:r>
      <w:r>
        <w:rPr>
          <w:rFonts w:ascii="SimSun" w:hAnsi="SimSun" w:eastAsia="SimSun" w:cs="SimSun"/>
          <w:sz w:val="18"/>
          <w:szCs w:val="18"/>
          <w:color w:val="231F20"/>
          <w:spacing w:val="1"/>
        </w:rPr>
        <w:t>ット開催は、これまでありませんでした)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これは中国への</w:t>
      </w:r>
      <w:r>
        <w:rPr>
          <w:rFonts w:ascii="SimSun" w:hAnsi="SimSun" w:eastAsia="SimSun" w:cs="SimSun"/>
          <w:sz w:val="18"/>
          <w:szCs w:val="18"/>
          <w:color w:val="231F20"/>
          <w:spacing w:val="-1"/>
        </w:rPr>
        <w:t>第一歩</w:t>
      </w:r>
    </w:p>
    <w:p>
      <w:pPr>
        <w:sectPr>
          <w:headerReference w:type="default" r:id="rId161"/>
          <w:footerReference w:type="default" r:id="rId162"/>
          <w:pgSz w:w="9360" w:h="13041"/>
          <w:pgMar w:top="784" w:right="636" w:bottom="535" w:left="681"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9" w:line="267" w:lineRule="auto"/>
        <w:rPr>
          <w:rFonts w:ascii="SimSun" w:hAnsi="SimSun" w:eastAsia="SimSun" w:cs="SimSun"/>
          <w:sz w:val="18"/>
          <w:szCs w:val="18"/>
        </w:rPr>
      </w:pPr>
      <w:r>
        <w:rPr>
          <w:rFonts w:ascii="SimSun" w:hAnsi="SimSun" w:eastAsia="SimSun" w:cs="SimSun"/>
          <w:sz w:val="18"/>
          <w:szCs w:val="18"/>
          <w:color w:val="231F20"/>
          <w:spacing w:val="-4"/>
        </w:rPr>
        <w:t>地域社会</w:t>
      </w:r>
      <w:r>
        <w:rPr>
          <w:rFonts w:ascii="SimSun" w:hAnsi="SimSun" w:eastAsia="SimSun" w:cs="SimSun"/>
          <w:sz w:val="18"/>
          <w:szCs w:val="18"/>
          <w:color w:val="231F20"/>
          <w:spacing w:val="-2"/>
        </w:rPr>
        <w:t>への貢献が評価された開発者。その結果、</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2008年は中国におけるオープンソースの発展にとって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重要な</w:t>
      </w:r>
      <w:r>
        <w:rPr>
          <w:rFonts w:ascii="SimSun" w:hAnsi="SimSun" w:eastAsia="SimSun" w:cs="SimSun"/>
          <w:sz w:val="18"/>
          <w:szCs w:val="18"/>
          <w:color w:val="231F20"/>
          <w:spacing w:val="-3"/>
        </w:rPr>
        <w:t>分</w:t>
      </w:r>
      <w:r>
        <w:rPr>
          <w:rFonts w:ascii="SimSun" w:hAnsi="SimSun" w:eastAsia="SimSun" w:cs="SimSun"/>
          <w:sz w:val="18"/>
          <w:szCs w:val="18"/>
          <w:color w:val="231F20"/>
          <w:spacing w:val="-2"/>
        </w:rPr>
        <w:t>水嶺となった。</w:t>
      </w:r>
    </w:p>
    <w:p>
      <w:pPr>
        <w:spacing w:line="242" w:lineRule="auto"/>
        <w:rPr>
          <w:rFonts w:ascii="Arial"/>
          <w:sz w:val="21"/>
        </w:rPr>
      </w:pPr>
      <w:r/>
    </w:p>
    <w:p>
      <w:pPr>
        <w:ind w:left="99"/>
        <w:spacing w:before="68" w:line="218" w:lineRule="auto"/>
        <w:outlineLvl w:val="2"/>
        <w:rPr>
          <w:rFonts w:ascii="PMingLiU" w:hAnsi="PMingLiU" w:eastAsia="PMingLiU" w:cs="PMingLiU"/>
          <w:sz w:val="21"/>
          <w:szCs w:val="21"/>
        </w:rPr>
      </w:pPr>
      <w:r>
        <w:rPr>
          <w:rFonts w:ascii="Arial" w:hAnsi="Arial" w:eastAsia="Arial" w:cs="Arial"/>
          <w:sz w:val="21"/>
          <w:szCs w:val="21"/>
          <w:color w:val="231F20"/>
          <w:spacing w:val="-14"/>
        </w:rPr>
        <w:t>1</w:t>
      </w:r>
      <w:r>
        <w:rPr>
          <w:rFonts w:ascii="Arial" w:hAnsi="Arial" w:eastAsia="Arial" w:cs="Arial"/>
          <w:sz w:val="21"/>
          <w:szCs w:val="21"/>
          <w:color w:val="231F20"/>
          <w:spacing w:val="-8"/>
        </w:rPr>
        <w:t>.3.3</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開発の時代</w:t>
      </w:r>
    </w:p>
    <w:p>
      <w:pPr>
        <w:ind w:left="120" w:right="179" w:hanging="28"/>
        <w:spacing w:before="199" w:line="272" w:lineRule="auto"/>
        <w:rPr>
          <w:rFonts w:ascii="SimSun" w:hAnsi="SimSun" w:eastAsia="SimSun" w:cs="SimSun"/>
          <w:sz w:val="18"/>
          <w:szCs w:val="18"/>
        </w:rPr>
      </w:pPr>
      <w:r>
        <w:rPr>
          <w:rFonts w:ascii="SimSun" w:hAnsi="SimSun" w:eastAsia="SimSun" w:cs="SimSun"/>
          <w:sz w:val="18"/>
          <w:szCs w:val="18"/>
          <w:color w:val="231F20"/>
          <w:spacing w:val="14"/>
        </w:rPr>
        <w:t>20</w:t>
      </w:r>
      <w:r>
        <w:rPr>
          <w:rFonts w:ascii="SimSun" w:hAnsi="SimSun" w:eastAsia="SimSun" w:cs="SimSun"/>
          <w:sz w:val="18"/>
          <w:szCs w:val="18"/>
          <w:color w:val="231F20"/>
          <w:spacing w:val="11"/>
        </w:rPr>
        <w:t>0</w:t>
      </w:r>
      <w:r>
        <w:rPr>
          <w:rFonts w:ascii="SimSun" w:hAnsi="SimSun" w:eastAsia="SimSun" w:cs="SimSun"/>
          <w:sz w:val="18"/>
          <w:szCs w:val="18"/>
          <w:color w:val="231F20"/>
          <w:spacing w:val="7"/>
        </w:rPr>
        <w:t>9年以前は、中国は国際的なオープンソースリソースの単なるユーザーと見なされることが多か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った</w:t>
      </w:r>
      <w:r>
        <w:rPr>
          <w:rFonts w:ascii="SimSun" w:hAnsi="SimSun" w:eastAsia="SimSun" w:cs="SimSun"/>
          <w:sz w:val="18"/>
          <w:szCs w:val="18"/>
          <w:color w:val="231F20"/>
          <w:spacing w:val="7"/>
        </w:rPr>
        <w:t>の</w:t>
      </w:r>
      <w:r>
        <w:rPr>
          <w:rFonts w:ascii="SimSun" w:hAnsi="SimSun" w:eastAsia="SimSun" w:cs="SimSun"/>
          <w:sz w:val="18"/>
          <w:szCs w:val="18"/>
          <w:color w:val="231F20"/>
          <w:spacing w:val="5"/>
        </w:rPr>
        <w:t>ですが、2009年以降は、中国の開発者が提出したコードが</w:t>
      </w:r>
    </w:p>
    <w:p>
      <w:pPr>
        <w:ind w:left="106" w:right="191" w:hanging="12"/>
        <w:spacing w:before="72" w:line="261" w:lineRule="auto"/>
        <w:rPr>
          <w:rFonts w:ascii="SimSun" w:hAnsi="SimSun" w:eastAsia="SimSun" w:cs="SimSun"/>
          <w:sz w:val="18"/>
          <w:szCs w:val="18"/>
        </w:rPr>
      </w:pPr>
      <w:r>
        <w:rPr>
          <w:rFonts w:ascii="Arial" w:hAnsi="Arial" w:eastAsia="Arial" w:cs="Arial"/>
          <w:sz w:val="18"/>
          <w:szCs w:val="18"/>
          <w:color w:val="231F20"/>
          <w:spacing w:val="-3"/>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に受け入れられ、世界のトップ4</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Kerne</w:t>
      </w:r>
      <w:r>
        <w:rPr>
          <w:rFonts w:ascii="Arial" w:hAnsi="Arial" w:eastAsia="Arial" w:cs="Arial"/>
          <w:sz w:val="18"/>
          <w:szCs w:val="18"/>
          <w:color w:val="231F20"/>
        </w:rPr>
        <w:t>l</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2.6.27</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以降)</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にしっかりとランクインし、中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国は国際的なオー</w:t>
      </w:r>
      <w:r>
        <w:rPr>
          <w:rFonts w:ascii="SimSun" w:hAnsi="SimSun" w:eastAsia="SimSun" w:cs="SimSun"/>
          <w:sz w:val="18"/>
          <w:szCs w:val="18"/>
          <w:color w:val="231F20"/>
          <w:spacing w:val="-1"/>
        </w:rPr>
        <w:t>プンソースリソースへの貢献者としての地位を築き始めているのです。</w:t>
      </w:r>
    </w:p>
    <w:p>
      <w:pPr>
        <w:ind w:left="88" w:right="432" w:firstLine="2"/>
        <w:spacing w:before="212" w:line="371" w:lineRule="auto"/>
        <w:rPr>
          <w:rFonts w:ascii="SimSun" w:hAnsi="SimSun" w:eastAsia="SimSun" w:cs="SimSun"/>
          <w:sz w:val="18"/>
          <w:szCs w:val="18"/>
        </w:rPr>
      </w:pPr>
      <w:r>
        <w:rPr>
          <w:rFonts w:ascii="SimSun" w:hAnsi="SimSun" w:eastAsia="SimSun" w:cs="SimSun"/>
          <w:sz w:val="18"/>
          <w:szCs w:val="18"/>
          <w:color w:val="231F20"/>
          <w:spacing w:val="-6"/>
        </w:rPr>
        <w:t>2009</w:t>
      </w:r>
      <w:r>
        <w:rPr>
          <w:rFonts w:ascii="SimSun" w:hAnsi="SimSun" w:eastAsia="SimSun" w:cs="SimSun"/>
          <w:sz w:val="18"/>
          <w:szCs w:val="18"/>
          <w:color w:val="231F20"/>
          <w:spacing w:val="-3"/>
        </w:rPr>
        <w:t>年以降、クラウドコンピューティング、</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Internet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of</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Things、ビッグデータ、モバイルインター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ネットの急速な発展ととも</w:t>
      </w:r>
      <w:r>
        <w:rPr>
          <w:rFonts w:ascii="SimSun" w:hAnsi="SimSun" w:eastAsia="SimSun" w:cs="SimSun"/>
          <w:sz w:val="18"/>
          <w:szCs w:val="18"/>
          <w:color w:val="231F20"/>
          <w:spacing w:val="2"/>
        </w:rPr>
        <w:t>に、強力で野心的な中国の有名テクノロジー</w:t>
      </w:r>
      <w:r>
        <w:rPr>
          <w:rFonts w:ascii="Arial" w:hAnsi="Arial" w:eastAsia="Arial" w:cs="Arial"/>
          <w:sz w:val="18"/>
          <w:szCs w:val="18"/>
          <w:color w:val="231F20"/>
        </w:rPr>
        <w:t>IT</w:t>
      </w:r>
      <w:r>
        <w:rPr>
          <w:rFonts w:ascii="SimSun" w:hAnsi="SimSun" w:eastAsia="SimSun" w:cs="SimSun"/>
          <w:sz w:val="18"/>
          <w:szCs w:val="18"/>
          <w:color w:val="231F20"/>
          <w:spacing w:val="2"/>
        </w:rPr>
        <w:t>企業やインターネット企</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業</w:t>
      </w:r>
      <w:r>
        <w:rPr>
          <w:rFonts w:ascii="SimSun" w:hAnsi="SimSun" w:eastAsia="SimSun" w:cs="SimSun"/>
          <w:sz w:val="18"/>
          <w:szCs w:val="18"/>
          <w:color w:val="231F20"/>
          <w:spacing w:val="4"/>
        </w:rPr>
        <w:t>の一団が、オープンソースを採用することを選択し始めたのです。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経済発展を遂げ、世界のリ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ーダーの仲間</w:t>
      </w:r>
      <w:r>
        <w:rPr>
          <w:rFonts w:ascii="SimSun" w:hAnsi="SimSun" w:eastAsia="SimSun" w:cs="SimSun"/>
          <w:sz w:val="18"/>
          <w:szCs w:val="18"/>
          <w:color w:val="231F20"/>
          <w:spacing w:val="3"/>
        </w:rPr>
        <w:t>入</w:t>
      </w:r>
      <w:r>
        <w:rPr>
          <w:rFonts w:ascii="SimSun" w:hAnsi="SimSun" w:eastAsia="SimSun" w:cs="SimSun"/>
          <w:sz w:val="18"/>
          <w:szCs w:val="18"/>
          <w:color w:val="231F20"/>
          <w:spacing w:val="2"/>
        </w:rPr>
        <w:t>りを果たしました"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p>
    <w:p>
      <w:pPr>
        <w:ind w:left="89" w:right="432" w:hanging="1"/>
        <w:spacing w:before="95" w:line="367" w:lineRule="auto"/>
        <w:rPr>
          <w:rFonts w:ascii="SimSun" w:hAnsi="SimSun" w:eastAsia="SimSun" w:cs="SimSun"/>
          <w:sz w:val="18"/>
          <w:szCs w:val="18"/>
        </w:rPr>
      </w:pPr>
      <w:r>
        <w:rPr>
          <w:rFonts w:ascii="Arial" w:hAnsi="Arial" w:eastAsia="Arial" w:cs="Arial"/>
          <w:sz w:val="18"/>
          <w:szCs w:val="18"/>
          <w:color w:val="231F20"/>
          <w:spacing w:val="6"/>
        </w:rPr>
        <w:t>2009</w:t>
      </w:r>
      <w:r>
        <w:rPr>
          <w:rFonts w:ascii="MS Mincho" w:hAnsi="MS Mincho" w:eastAsia="MS Mincho" w:cs="MS Mincho"/>
          <w:sz w:val="18"/>
          <w:szCs w:val="18"/>
          <w:color w:val="231F20"/>
          <w:spacing w:val="4"/>
        </w:rPr>
        <w:t>年</w:t>
      </w:r>
      <w:r>
        <w:rPr>
          <w:rFonts w:ascii="MS Mincho" w:hAnsi="MS Mincho" w:eastAsia="MS Mincho" w:cs="MS Mincho"/>
          <w:sz w:val="18"/>
          <w:szCs w:val="18"/>
          <w:color w:val="231F20"/>
          <w:spacing w:val="3"/>
        </w:rPr>
        <w:t>から</w:t>
      </w:r>
      <w:r>
        <w:rPr>
          <w:rFonts w:ascii="Arial" w:hAnsi="Arial" w:eastAsia="Arial" w:cs="Arial"/>
          <w:sz w:val="18"/>
          <w:szCs w:val="18"/>
          <w:color w:val="231F20"/>
          <w:spacing w:val="3"/>
        </w:rPr>
        <w:t>2018</w:t>
      </w:r>
      <w:r>
        <w:rPr>
          <w:rFonts w:ascii="MS Mincho" w:hAnsi="MS Mincho" w:eastAsia="MS Mincho" w:cs="MS Mincho"/>
          <w:sz w:val="18"/>
          <w:szCs w:val="18"/>
          <w:color w:val="231F20"/>
          <w:spacing w:val="3"/>
        </w:rPr>
        <w:t>年仍</w:t>
      </w:r>
      <w:r>
        <w:rPr>
          <w:rFonts w:ascii="SimSun" w:hAnsi="SimSun" w:eastAsia="SimSun" w:cs="SimSun"/>
          <w:sz w:val="18"/>
          <w:szCs w:val="18"/>
          <w:color w:val="231F20"/>
          <w:spacing w:val="3"/>
        </w:rPr>
        <w:t>10年間で、中国におけるオープンソースは、オープンソース開発者の急増、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オープ</w:t>
      </w:r>
      <w:r>
        <w:rPr>
          <w:rFonts w:ascii="SimSun" w:hAnsi="SimSun" w:eastAsia="SimSun" w:cs="SimSun"/>
          <w:sz w:val="18"/>
          <w:szCs w:val="18"/>
          <w:color w:val="231F20"/>
          <w:spacing w:val="10"/>
        </w:rPr>
        <w:t>ン</w:t>
      </w:r>
      <w:r>
        <w:rPr>
          <w:rFonts w:ascii="SimSun" w:hAnsi="SimSun" w:eastAsia="SimSun" w:cs="SimSun"/>
          <w:sz w:val="18"/>
          <w:szCs w:val="18"/>
          <w:color w:val="231F20"/>
          <w:spacing w:val="6"/>
        </w:rPr>
        <w:t>ソースコミュニティの多様化(もはや</w:t>
      </w:r>
      <w:r>
        <w:rPr>
          <w:rFonts w:ascii="SimSun" w:hAnsi="SimSun" w:eastAsia="SimSun" w:cs="SimSun"/>
          <w:sz w:val="18"/>
          <w:szCs w:val="18"/>
          <w:color w:val="231F20"/>
        </w:rPr>
        <w:t>Linux</w:t>
      </w:r>
      <w:r>
        <w:rPr>
          <w:rFonts w:ascii="SimSun" w:hAnsi="SimSun" w:eastAsia="SimSun" w:cs="SimSun"/>
          <w:sz w:val="18"/>
          <w:szCs w:val="18"/>
          <w:color w:val="231F20"/>
          <w:spacing w:val="6"/>
        </w:rPr>
        <w:t>などの</w:t>
      </w:r>
      <w:r>
        <w:rPr>
          <w:rFonts w:ascii="SimSun" w:hAnsi="SimSun" w:eastAsia="SimSun" w:cs="SimSun"/>
          <w:sz w:val="18"/>
          <w:szCs w:val="18"/>
          <w:color w:val="231F20"/>
        </w:rPr>
        <w:t>OS</w:t>
      </w:r>
      <w:r>
        <w:rPr>
          <w:rFonts w:ascii="SimSun" w:hAnsi="SimSun" w:eastAsia="SimSun" w:cs="SimSun"/>
          <w:sz w:val="18"/>
          <w:szCs w:val="18"/>
          <w:color w:val="231F20"/>
          <w:spacing w:val="6"/>
        </w:rPr>
        <w:t>に限定されない)</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、有名テクノロジ</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ー</w:t>
      </w:r>
      <w:r>
        <w:rPr>
          <w:rFonts w:ascii="SimSun" w:hAnsi="SimSun" w:eastAsia="SimSun" w:cs="SimSun"/>
          <w:sz w:val="18"/>
          <w:szCs w:val="18"/>
          <w:color w:val="231F20"/>
          <w:spacing w:val="12"/>
        </w:rPr>
        <w:t>企</w:t>
      </w:r>
      <w:r>
        <w:rPr>
          <w:rFonts w:ascii="SimSun" w:hAnsi="SimSun" w:eastAsia="SimSun" w:cs="SimSun"/>
          <w:sz w:val="18"/>
          <w:szCs w:val="18"/>
          <w:color w:val="231F20"/>
          <w:spacing w:val="8"/>
        </w:rPr>
        <w:t>業によるオープンソースのインサイドアウトな受け入れ(オープンソースガバナンスの社内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実</w:t>
      </w:r>
      <w:r>
        <w:rPr>
          <w:rFonts w:ascii="SimSun" w:hAnsi="SimSun" w:eastAsia="SimSun" w:cs="SimSun"/>
          <w:sz w:val="18"/>
          <w:szCs w:val="18"/>
          <w:color w:val="231F20"/>
          <w:spacing w:val="2"/>
        </w:rPr>
        <w:t>装、オープンソースプロジェクトの段階的な外部寄付、上流のテクノロジーコミュニティへの貢</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献の提</w:t>
      </w:r>
      <w:r>
        <w:rPr>
          <w:rFonts w:ascii="SimSun" w:hAnsi="SimSun" w:eastAsia="SimSun" w:cs="SimSun"/>
          <w:sz w:val="18"/>
          <w:szCs w:val="18"/>
          <w:color w:val="231F20"/>
          <w:spacing w:val="-5"/>
        </w:rPr>
        <w:t>出)</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など、花形ブームを迎えました2012年。中国オープンソース</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クラウド</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アライアンス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設立</w:t>
      </w:r>
      <w:r>
        <w:rPr>
          <w:rFonts w:ascii="SimSun" w:hAnsi="SimSun" w:eastAsia="SimSun" w:cs="SimSun"/>
          <w:sz w:val="18"/>
          <w:szCs w:val="18"/>
          <w:color w:val="231F20"/>
        </w:rPr>
        <w:t>のお知らせ</w:t>
      </w:r>
    </w:p>
    <w:p>
      <w:pPr>
        <w:ind w:left="69"/>
        <w:spacing w:line="222" w:lineRule="auto"/>
        <w:rPr>
          <w:rFonts w:ascii="SimSun" w:hAnsi="SimSun" w:eastAsia="SimSun" w:cs="SimSun"/>
          <w:sz w:val="18"/>
          <w:szCs w:val="18"/>
        </w:rPr>
      </w:pPr>
      <w:r>
        <w:rPr>
          <w:rFonts w:ascii="Arial" w:hAnsi="Arial" w:eastAsia="Arial" w:cs="Arial"/>
          <w:sz w:val="18"/>
          <w:szCs w:val="18"/>
          <w:color w:val="231F20"/>
          <w:spacing w:val="-1"/>
        </w:rPr>
        <w:t>(COSCL</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2016年に設立された</w:t>
      </w:r>
      <w:r>
        <w:rPr>
          <w:rFonts w:ascii="Arial" w:hAnsi="Arial" w:eastAsia="Arial" w:cs="Arial"/>
          <w:sz w:val="18"/>
          <w:szCs w:val="18"/>
          <w:color w:val="231F20"/>
          <w:spacing w:val="-1"/>
        </w:rPr>
        <w:t>OSCAR</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Industry</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Cons</w:t>
      </w:r>
      <w:r>
        <w:rPr>
          <w:rFonts w:ascii="SimSun" w:hAnsi="SimSun" w:eastAsia="SimSun" w:cs="SimSun"/>
          <w:sz w:val="18"/>
          <w:szCs w:val="18"/>
          <w:color w:val="231F20"/>
        </w:rPr>
        <w:t>ortium</w:t>
      </w:r>
      <w:r>
        <w:rPr>
          <w:rFonts w:ascii="SimSun" w:hAnsi="SimSun" w:eastAsia="SimSun" w:cs="SimSun"/>
          <w:sz w:val="18"/>
          <w:szCs w:val="18"/>
          <w:color w:val="231F20"/>
          <w:spacing w:val="-1"/>
        </w:rPr>
        <w:t xml:space="preserve"> </w:t>
      </w:r>
      <w:r>
        <w:rPr>
          <w:rFonts w:ascii="SimSun" w:hAnsi="SimSun" w:eastAsia="SimSun" w:cs="SimSun"/>
          <w:sz w:val="18"/>
          <w:szCs w:val="18"/>
          <w:color w:val="231F20"/>
        </w:rPr>
        <w:t>for</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1"/>
        </w:rPr>
        <w:t>)</w:t>
      </w:r>
    </w:p>
    <w:p>
      <w:pPr>
        <w:ind w:left="104" w:right="437" w:hanging="1"/>
        <w:spacing w:before="140" w:line="370" w:lineRule="auto"/>
        <w:rPr>
          <w:rFonts w:ascii="SimSun" w:hAnsi="SimSun" w:eastAsia="SimSun" w:cs="SimSun"/>
          <w:sz w:val="18"/>
          <w:szCs w:val="18"/>
        </w:rPr>
      </w:pPr>
      <w:r>
        <w:rPr>
          <w:rFonts w:ascii="SimSun" w:hAnsi="SimSun" w:eastAsia="SimSun" w:cs="SimSun"/>
          <w:sz w:val="18"/>
          <w:szCs w:val="18"/>
          <w:color w:val="231F20"/>
          <w:spacing w:val="6"/>
        </w:rPr>
        <w:t>は、オープンソースとクラウドコンピューティングの技術が融合する代表的な産業コンソー</w:t>
      </w:r>
      <w:r>
        <w:rPr>
          <w:rFonts w:ascii="SimSun" w:hAnsi="SimSun" w:eastAsia="SimSun" w:cs="SimSun"/>
          <w:sz w:val="18"/>
          <w:szCs w:val="18"/>
          <w:color w:val="231F20"/>
          <w:spacing w:val="5"/>
        </w:rPr>
        <w:t>シ</w:t>
      </w:r>
      <w:r>
        <w:rPr>
          <w:rFonts w:ascii="SimSun" w:hAnsi="SimSun" w:eastAsia="SimSun" w:cs="SimSun"/>
          <w:sz w:val="18"/>
          <w:szCs w:val="18"/>
          <w:color w:val="231F20"/>
        </w:rPr>
        <w:t>ア</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ムである。こ</w:t>
      </w:r>
      <w:r>
        <w:rPr>
          <w:rFonts w:ascii="SimSun" w:hAnsi="SimSun" w:eastAsia="SimSun" w:cs="SimSun"/>
          <w:sz w:val="18"/>
          <w:szCs w:val="18"/>
          <w:color w:val="231F20"/>
          <w:spacing w:val="8"/>
        </w:rPr>
        <w:t>の</w:t>
      </w:r>
      <w:r>
        <w:rPr>
          <w:rFonts w:ascii="SimSun" w:hAnsi="SimSun" w:eastAsia="SimSun" w:cs="SimSun"/>
          <w:sz w:val="18"/>
          <w:szCs w:val="18"/>
          <w:color w:val="231F20"/>
          <w:spacing w:val="5"/>
        </w:rPr>
        <w:t>フェーズの特徴は、スタートアップ企業から数十億円規模のテクノロジー大手ま</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でが、オープ</w:t>
      </w:r>
      <w:r>
        <w:rPr>
          <w:rFonts w:ascii="SimSun" w:hAnsi="SimSun" w:eastAsia="SimSun" w:cs="SimSun"/>
          <w:sz w:val="18"/>
          <w:szCs w:val="18"/>
          <w:color w:val="231F20"/>
          <w:spacing w:val="8"/>
        </w:rPr>
        <w:t>ン</w:t>
      </w:r>
      <w:r>
        <w:rPr>
          <w:rFonts w:ascii="SimSun" w:hAnsi="SimSun" w:eastAsia="SimSun" w:cs="SimSun"/>
          <w:sz w:val="18"/>
          <w:szCs w:val="18"/>
          <w:color w:val="231F20"/>
          <w:spacing w:val="5"/>
        </w:rPr>
        <w:t>ソース技術を利用して独自の技術スタックを構築し、技術的にもオープンソース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を全面的に採用し</w:t>
      </w:r>
      <w:r>
        <w:rPr>
          <w:rFonts w:ascii="SimSun" w:hAnsi="SimSun" w:eastAsia="SimSun" w:cs="SimSun"/>
          <w:sz w:val="18"/>
          <w:szCs w:val="18"/>
          <w:color w:val="231F20"/>
          <w:spacing w:val="-2"/>
        </w:rPr>
        <w:t>、上流のオープンソース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コミュニティやオープンソース財団への投資</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貢献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をよ</w:t>
      </w:r>
      <w:r>
        <w:rPr>
          <w:rFonts w:ascii="SimSun" w:hAnsi="SimSun" w:eastAsia="SimSun" w:cs="SimSun"/>
          <w:sz w:val="18"/>
          <w:szCs w:val="18"/>
          <w:color w:val="231F20"/>
          <w:spacing w:val="2"/>
        </w:rPr>
        <w:t>り重視していることです。</w:t>
      </w:r>
    </w:p>
    <w:p>
      <w:pPr>
        <w:ind w:left="99"/>
        <w:spacing w:before="212" w:line="218" w:lineRule="auto"/>
        <w:outlineLvl w:val="2"/>
        <w:rPr>
          <w:rFonts w:ascii="PMingLiU" w:hAnsi="PMingLiU" w:eastAsia="PMingLiU" w:cs="PMingLiU"/>
          <w:sz w:val="21"/>
          <w:szCs w:val="21"/>
        </w:rPr>
      </w:pPr>
      <w:r>
        <w:rPr>
          <w:rFonts w:ascii="Arial" w:hAnsi="Arial" w:eastAsia="Arial" w:cs="Arial"/>
          <w:sz w:val="21"/>
          <w:szCs w:val="21"/>
          <w:color w:val="231F20"/>
          <w:spacing w:val="-9"/>
        </w:rPr>
        <w:t>1</w:t>
      </w:r>
      <w:r>
        <w:rPr>
          <w:rFonts w:ascii="Arial" w:hAnsi="Arial" w:eastAsia="Arial" w:cs="Arial"/>
          <w:sz w:val="21"/>
          <w:szCs w:val="21"/>
          <w:color w:val="231F20"/>
          <w:spacing w:val="-8"/>
        </w:rPr>
        <w:t>.3.4</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加速の時代</w:t>
      </w:r>
    </w:p>
    <w:p>
      <w:pPr>
        <w:ind w:left="88"/>
        <w:spacing w:before="200" w:line="229" w:lineRule="auto"/>
        <w:rPr>
          <w:rFonts w:ascii="SimSun" w:hAnsi="SimSun" w:eastAsia="SimSun" w:cs="SimSun"/>
          <w:sz w:val="18"/>
          <w:szCs w:val="18"/>
        </w:rPr>
      </w:pPr>
      <w:r>
        <w:rPr>
          <w:rFonts w:ascii="Arial" w:hAnsi="Arial" w:eastAsia="Arial" w:cs="Arial"/>
          <w:sz w:val="18"/>
          <w:szCs w:val="18"/>
          <w:color w:val="231F20"/>
          <w:spacing w:val="-1"/>
        </w:rPr>
        <w:t>2019</w:t>
      </w:r>
      <w:r>
        <w:rPr>
          <w:rFonts w:ascii="SimSun" w:hAnsi="SimSun" w:eastAsia="SimSun" w:cs="SimSun"/>
          <w:sz w:val="18"/>
          <w:szCs w:val="18"/>
          <w:color w:val="231F20"/>
          <w:spacing w:val="-1"/>
        </w:rPr>
        <w:t>年のこれまで、中国のオー</w:t>
      </w:r>
      <w:r>
        <w:rPr>
          <w:rFonts w:ascii="SimSun" w:hAnsi="SimSun" w:eastAsia="SimSun" w:cs="SimSun"/>
          <w:sz w:val="18"/>
          <w:szCs w:val="18"/>
          <w:color w:val="231F20"/>
        </w:rPr>
        <w:t>プンソースは加速する新時代に突入した。</w:t>
      </w:r>
    </w:p>
    <w:p>
      <w:pPr>
        <w:ind w:left="108" w:right="436" w:hanging="12"/>
        <w:spacing w:before="250" w:line="375" w:lineRule="auto"/>
        <w:rPr>
          <w:rFonts w:ascii="SimSun" w:hAnsi="SimSun" w:eastAsia="SimSun" w:cs="SimSun"/>
          <w:sz w:val="18"/>
          <w:szCs w:val="18"/>
        </w:rPr>
      </w:pPr>
      <w:r>
        <w:rPr>
          <w:rFonts w:ascii="Arial" w:hAnsi="Arial" w:eastAsia="Arial" w:cs="Arial"/>
          <w:sz w:val="18"/>
          <w:szCs w:val="18"/>
          <w:color w:val="231F20"/>
        </w:rPr>
        <w:t>Linux</w:t>
      </w:r>
      <w:r>
        <w:rPr>
          <w:rFonts w:ascii="Arial" w:hAnsi="Arial" w:eastAsia="Arial" w:cs="Arial"/>
          <w:sz w:val="18"/>
          <w:szCs w:val="18"/>
          <w:color w:val="231F20"/>
          <w:spacing w:val="8"/>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8"/>
        </w:rPr>
        <w:t>仍</w:t>
      </w:r>
      <w:r>
        <w:rPr>
          <w:rFonts w:ascii="Arial" w:hAnsi="Arial" w:eastAsia="Arial" w:cs="Arial"/>
          <w:sz w:val="18"/>
          <w:szCs w:val="18"/>
          <w:color w:val="231F20"/>
        </w:rPr>
        <w:t>Kernel</w:t>
      </w:r>
      <w:r>
        <w:rPr>
          <w:rFonts w:ascii="Arial" w:hAnsi="Arial" w:eastAsia="Arial" w:cs="Arial"/>
          <w:sz w:val="18"/>
          <w:szCs w:val="18"/>
          <w:color w:val="231F20"/>
          <w:spacing w:val="8"/>
        </w:rPr>
        <w:t>.</w:t>
      </w:r>
      <w:r>
        <w:rPr>
          <w:rFonts w:ascii="Arial" w:hAnsi="Arial" w:eastAsia="Arial" w:cs="Arial"/>
          <w:sz w:val="18"/>
          <w:szCs w:val="18"/>
          <w:color w:val="231F20"/>
        </w:rPr>
        <w:t>org</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コ</w:t>
      </w:r>
      <w:r>
        <w:rPr>
          <w:rFonts w:ascii="SimSun" w:hAnsi="SimSun" w:eastAsia="SimSun" w:cs="SimSun"/>
          <w:sz w:val="18"/>
          <w:szCs w:val="18"/>
          <w:color w:val="231F20"/>
          <w:spacing w:val="5"/>
        </w:rPr>
        <w:t>ミ</w:t>
      </w:r>
      <w:r>
        <w:rPr>
          <w:rFonts w:ascii="SimSun" w:hAnsi="SimSun" w:eastAsia="SimSun" w:cs="SimSun"/>
          <w:sz w:val="18"/>
          <w:szCs w:val="18"/>
          <w:color w:val="231F20"/>
          <w:spacing w:val="4"/>
        </w:rPr>
        <w:t>ュニティへのコントリビューションに関する統計によると、中</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国の開発</w:t>
      </w:r>
      <w:r>
        <w:rPr>
          <w:rFonts w:ascii="SimSun" w:hAnsi="SimSun" w:eastAsia="SimSun" w:cs="SimSun"/>
          <w:sz w:val="18"/>
          <w:szCs w:val="18"/>
          <w:color w:val="231F20"/>
          <w:spacing w:val="9"/>
        </w:rPr>
        <w:t>者</w:t>
      </w:r>
      <w:r>
        <w:rPr>
          <w:rFonts w:ascii="SimSun" w:hAnsi="SimSun" w:eastAsia="SimSun" w:cs="SimSun"/>
          <w:sz w:val="18"/>
          <w:szCs w:val="18"/>
          <w:color w:val="231F20"/>
          <w:spacing w:val="8"/>
        </w:rPr>
        <w:t>からのコントリビューションが世界をリードしています(現在までの</w:t>
      </w:r>
      <w:r>
        <w:rPr>
          <w:rFonts w:ascii="Arial" w:hAnsi="Arial" w:eastAsia="Arial" w:cs="Arial"/>
          <w:sz w:val="18"/>
          <w:szCs w:val="18"/>
          <w:color w:val="231F20"/>
        </w:rPr>
        <w:t>Kernel</w:t>
      </w:r>
      <w:r>
        <w:rPr>
          <w:rFonts w:ascii="Arial" w:hAnsi="Arial" w:eastAsia="Arial" w:cs="Arial"/>
          <w:sz w:val="18"/>
          <w:szCs w:val="18"/>
          <w:color w:val="231F20"/>
          <w:spacing w:val="8"/>
        </w:rPr>
        <w:t xml:space="preserve"> </w:t>
      </w:r>
      <w:r>
        <w:rPr>
          <w:rFonts w:ascii="Arial" w:hAnsi="Arial" w:eastAsia="Arial" w:cs="Arial"/>
          <w:sz w:val="18"/>
          <w:szCs w:val="18"/>
          <w:color w:val="231F20"/>
          <w:spacing w:val="8"/>
        </w:rPr>
        <w:t>4.14</w:t>
      </w:r>
      <w:r>
        <w:rPr>
          <w:rFonts w:ascii="SimSun" w:hAnsi="SimSun" w:eastAsia="SimSun" w:cs="SimSun"/>
          <w:sz w:val="18"/>
          <w:szCs w:val="18"/>
          <w:color w:val="231F20"/>
          <w:spacing w:val="8"/>
        </w:rPr>
        <w:t>)。</w:t>
      </w:r>
    </w:p>
    <w:p>
      <w:pPr>
        <w:sectPr>
          <w:headerReference w:type="default" r:id="rId163"/>
          <w:footerReference w:type="default" r:id="rId164"/>
          <w:pgSz w:w="9360" w:h="13041"/>
          <w:pgMar w:top="1014" w:right="232" w:bottom="538" w:left="595" w:header="560" w:footer="315" w:gutter="0"/>
        </w:sectPr>
        <w:rPr/>
      </w:pPr>
    </w:p>
    <w:p>
      <w:pPr>
        <w:ind w:left="28"/>
        <w:spacing w:before="4" w:line="229" w:lineRule="auto"/>
        <w:rPr>
          <w:rFonts w:ascii="SimSun" w:hAnsi="SimSun" w:eastAsia="SimSun" w:cs="SimSun"/>
          <w:sz w:val="18"/>
          <w:szCs w:val="18"/>
        </w:rPr>
      </w:pPr>
      <w:r>
        <w:drawing>
          <wp:anchor distT="0" distB="0" distL="0" distR="0" simplePos="0" relativeHeight="252621824" behindDoc="1" locked="0" layoutInCell="1" allowOverlap="1">
            <wp:simplePos x="0" y="0"/>
            <wp:positionH relativeFrom="column">
              <wp:posOffset>3776016</wp:posOffset>
            </wp:positionH>
            <wp:positionV relativeFrom="paragraph">
              <wp:posOffset>6322</wp:posOffset>
            </wp:positionV>
            <wp:extent cx="559117" cy="139445"/>
            <wp:effectExtent l="0" t="0" r="0" b="0"/>
            <wp:wrapNone/>
            <wp:docPr id="199" name="IM 199"/>
            <wp:cNvGraphicFramePr/>
            <a:graphic>
              <a:graphicData uri="http://schemas.openxmlformats.org/drawingml/2006/picture">
                <pic:pic>
                  <pic:nvPicPr>
                    <pic:cNvPr id="199" name="IM 19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中国におけるオープンソースの発展は深海に入りつつあり、オープンソースエコシステム</w:t>
      </w:r>
      <w:r>
        <w:rPr>
          <w:rFonts w:ascii="SimSun" w:hAnsi="SimSun" w:eastAsia="SimSun" w:cs="SimSun"/>
          <w:sz w:val="18"/>
          <w:szCs w:val="18"/>
          <w:color w:val="231F20"/>
        </w:rPr>
        <w:t>の完全性、</w:t>
      </w:r>
    </w:p>
    <w:p>
      <w:pPr>
        <w:ind w:left="21" w:right="156" w:firstLine="1"/>
        <w:spacing w:before="133" w:line="376" w:lineRule="auto"/>
        <w:rPr>
          <w:rFonts w:ascii="SimSun" w:hAnsi="SimSun" w:eastAsia="SimSun" w:cs="SimSun"/>
          <w:sz w:val="18"/>
          <w:szCs w:val="18"/>
        </w:rPr>
      </w:pPr>
      <w:r>
        <w:rPr>
          <w:rFonts w:ascii="SimSun" w:hAnsi="SimSun" w:eastAsia="SimSun" w:cs="SimSun"/>
          <w:sz w:val="18"/>
          <w:szCs w:val="18"/>
          <w:color w:val="231F20"/>
          <w:spacing w:val="6"/>
        </w:rPr>
        <w:t>オープンソースコミュニティの成熟度、オープンソースビジネスモデルの多様性と複雑性は</w:t>
      </w:r>
      <w:r>
        <w:rPr>
          <w:rFonts w:ascii="SimSun" w:hAnsi="SimSun" w:eastAsia="SimSun" w:cs="SimSun"/>
          <w:sz w:val="18"/>
          <w:szCs w:val="18"/>
          <w:color w:val="231F20"/>
          <w:spacing w:val="4"/>
        </w:rPr>
        <w:t>、</w:t>
      </w:r>
      <w:r>
        <w:rPr>
          <w:rFonts w:ascii="SimSun" w:hAnsi="SimSun" w:eastAsia="SimSun" w:cs="SimSun"/>
          <w:sz w:val="18"/>
          <w:szCs w:val="18"/>
          <w:color w:val="231F20"/>
        </w:rPr>
        <w:t>す</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べ</w:t>
      </w:r>
      <w:r>
        <w:rPr>
          <w:rFonts w:ascii="SimSun" w:hAnsi="SimSun" w:eastAsia="SimSun" w:cs="SimSun"/>
          <w:sz w:val="18"/>
          <w:szCs w:val="18"/>
          <w:color w:val="231F20"/>
          <w:spacing w:val="6"/>
        </w:rPr>
        <w:t>て劇的に変化しているのです。</w:t>
      </w:r>
    </w:p>
    <w:p>
      <w:pPr>
        <w:spacing w:before="96" w:line="224" w:lineRule="auto"/>
        <w:rPr>
          <w:rFonts w:ascii="SimSun" w:hAnsi="SimSun" w:eastAsia="SimSun" w:cs="SimSun"/>
          <w:sz w:val="18"/>
          <w:szCs w:val="18"/>
        </w:rPr>
      </w:pPr>
      <w:r>
        <w:rPr>
          <w:rFonts w:ascii="SimSun" w:hAnsi="SimSun" w:eastAsia="SimSun" w:cs="SimSun"/>
          <w:sz w:val="18"/>
          <w:szCs w:val="18"/>
          <w:color w:val="231F20"/>
        </w:rPr>
        <w:t>Magnolia</w:t>
      </w:r>
      <w:r>
        <w:rPr>
          <w:rFonts w:ascii="SimSun" w:hAnsi="SimSun" w:eastAsia="SimSun" w:cs="SimSun"/>
          <w:sz w:val="18"/>
          <w:szCs w:val="18"/>
          <w:color w:val="231F20"/>
          <w:spacing w:val="8"/>
        </w:rPr>
        <w:t>オ</w:t>
      </w:r>
      <w:r>
        <w:rPr>
          <w:rFonts w:ascii="SimSun" w:hAnsi="SimSun" w:eastAsia="SimSun" w:cs="SimSun"/>
          <w:sz w:val="18"/>
          <w:szCs w:val="18"/>
          <w:color w:val="231F20"/>
          <w:spacing w:val="7"/>
        </w:rPr>
        <w:t>ープンソースコミュニティが主導し、多くの組織が共同で起草した中国初のオープン</w:t>
      </w:r>
    </w:p>
    <w:p>
      <w:pPr>
        <w:ind w:left="5" w:firstLine="36"/>
        <w:spacing w:before="138" w:line="370" w:lineRule="auto"/>
        <w:rPr>
          <w:rFonts w:ascii="SimSun" w:hAnsi="SimSun" w:eastAsia="SimSun" w:cs="SimSun"/>
          <w:sz w:val="18"/>
          <w:szCs w:val="18"/>
        </w:rPr>
      </w:pPr>
      <w:r>
        <w:rPr>
          <w:rFonts w:ascii="SimSun" w:hAnsi="SimSun" w:eastAsia="SimSun" w:cs="SimSun"/>
          <w:sz w:val="18"/>
          <w:szCs w:val="18"/>
          <w:color w:val="231F20"/>
          <w:spacing w:val="3"/>
        </w:rPr>
        <w:t>ソースプロトコル「</w:t>
      </w:r>
      <w:r>
        <w:rPr>
          <w:rFonts w:ascii="SimSun" w:hAnsi="SimSun" w:eastAsia="SimSun" w:cs="SimSun"/>
          <w:sz w:val="18"/>
          <w:szCs w:val="18"/>
          <w:color w:val="231F20"/>
        </w:rPr>
        <w:t>Magnolia</w:t>
      </w:r>
      <w:r>
        <w:rPr>
          <w:rFonts w:ascii="SimSun" w:hAnsi="SimSun" w:eastAsia="SimSun" w:cs="SimSun"/>
          <w:sz w:val="18"/>
          <w:szCs w:val="18"/>
          <w:color w:val="231F20"/>
          <w:spacing w:val="3"/>
        </w:rPr>
        <w:t>ライセンス」が正式にリリースされ、少し前に</w:t>
      </w:r>
      <w:r>
        <w:rPr>
          <w:rFonts w:ascii="Arial" w:hAnsi="Arial" w:eastAsia="Arial" w:cs="Arial"/>
          <w:sz w:val="18"/>
          <w:szCs w:val="18"/>
          <w:color w:val="231F20"/>
        </w:rPr>
        <w:t>OSGJ</w:t>
      </w:r>
      <w:r>
        <w:rPr>
          <w:rFonts w:ascii="MS Mincho" w:hAnsi="MS Mincho" w:eastAsia="MS Mincho" w:cs="MS Mincho"/>
          <w:sz w:val="18"/>
          <w:szCs w:val="18"/>
          <w:color w:val="231F20"/>
          <w:spacing w:val="3"/>
        </w:rPr>
        <w:t>によって</w:t>
      </w:r>
      <w:r>
        <w:rPr>
          <w:rFonts w:ascii="SimSun" w:hAnsi="SimSun" w:eastAsia="SimSun" w:cs="SimSun"/>
          <w:sz w:val="18"/>
          <w:szCs w:val="18"/>
          <w:color w:val="231F20"/>
          <w:spacing w:val="3"/>
        </w:rPr>
        <w:t>日本</w:t>
      </w:r>
      <w:r>
        <w:rPr>
          <w:rFonts w:ascii="SimSun" w:hAnsi="SimSun" w:eastAsia="SimSun" w:cs="SimSun"/>
          <w:sz w:val="18"/>
          <w:szCs w:val="18"/>
          <w:color w:val="231F20"/>
          <w:spacing w:val="2"/>
        </w:rPr>
        <w:t>語</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に翻訳されました。Huawei、Baidu、Tencent、</w:t>
      </w:r>
      <w:r>
        <w:rPr>
          <w:rFonts w:ascii="Arial" w:hAnsi="Arial" w:eastAsia="Arial" w:cs="Arial"/>
          <w:sz w:val="18"/>
          <w:szCs w:val="18"/>
          <w:color w:val="231F20"/>
          <w:spacing w:val="-2"/>
        </w:rPr>
        <w:t>360</w:t>
      </w:r>
      <w:r>
        <w:rPr>
          <w:rFonts w:ascii="SimSun" w:hAnsi="SimSun" w:eastAsia="SimSun" w:cs="SimSun"/>
          <w:sz w:val="18"/>
          <w:szCs w:val="18"/>
          <w:color w:val="231F20"/>
          <w:spacing w:val="-2"/>
        </w:rPr>
        <w:t>、Wav</w:t>
      </w:r>
      <w:r>
        <w:rPr>
          <w:rFonts w:ascii="SimSun" w:hAnsi="SimSun" w:eastAsia="SimSun" w:cs="SimSun"/>
          <w:sz w:val="18"/>
          <w:szCs w:val="18"/>
          <w:color w:val="231F20"/>
          <w:spacing w:val="-1"/>
        </w:rPr>
        <w:t>e</w:t>
      </w:r>
      <w:r>
        <w:rPr>
          <w:rFonts w:ascii="SimSun" w:hAnsi="SimSun" w:eastAsia="SimSun" w:cs="SimSun"/>
          <w:sz w:val="18"/>
          <w:szCs w:val="18"/>
          <w:color w:val="231F20"/>
          <w:spacing w:val="-2"/>
        </w:rPr>
        <w:t>が発起人となった</w:t>
      </w:r>
      <w:r>
        <w:rPr>
          <w:rFonts w:ascii="SimSun" w:hAnsi="SimSun" w:eastAsia="SimSun" w:cs="SimSun"/>
          <w:sz w:val="18"/>
          <w:szCs w:val="18"/>
          <w:color w:val="231F20"/>
          <w:spacing w:val="-1"/>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Atomic</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は</w:t>
      </w:r>
      <w:r>
        <w:rPr>
          <w:rFonts w:ascii="SimSun" w:hAnsi="SimSun" w:eastAsia="SimSun" w:cs="SimSun"/>
          <w:sz w:val="18"/>
          <w:szCs w:val="18"/>
          <w:color w:val="231F20"/>
          <w:spacing w:val="-3"/>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Foundationや</w:t>
      </w:r>
      <w:r>
        <w:rPr>
          <w:rFonts w:ascii="Arial" w:hAnsi="Arial" w:eastAsia="Arial" w:cs="Arial"/>
          <w:sz w:val="18"/>
          <w:szCs w:val="18"/>
          <w:color w:val="231F20"/>
          <w:spacing w:val="-2"/>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Foundationにはまだ及ばないものの、中国にオ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ープンソ</w:t>
      </w:r>
      <w:r>
        <w:rPr>
          <w:rFonts w:ascii="SimSun" w:hAnsi="SimSun" w:eastAsia="SimSun" w:cs="SimSun"/>
          <w:sz w:val="18"/>
          <w:szCs w:val="18"/>
          <w:color w:val="231F20"/>
          <w:spacing w:val="9"/>
        </w:rPr>
        <w:t>ー</w:t>
      </w:r>
      <w:r>
        <w:rPr>
          <w:rFonts w:ascii="SimSun" w:hAnsi="SimSun" w:eastAsia="SimSun" w:cs="SimSun"/>
          <w:sz w:val="18"/>
          <w:szCs w:val="18"/>
          <w:color w:val="231F20"/>
          <w:spacing w:val="5"/>
        </w:rPr>
        <w:t>ス財団がないというギャップを埋め、オープンソース分野で高い評価を受けています。</w:t>
      </w:r>
    </w:p>
    <w:p>
      <w:pPr>
        <w:ind w:left="11" w:right="237"/>
        <w:spacing w:before="103" w:line="371" w:lineRule="auto"/>
        <w:rPr>
          <w:rFonts w:ascii="SimSun" w:hAnsi="SimSun" w:eastAsia="SimSun" w:cs="SimSun"/>
          <w:sz w:val="18"/>
          <w:szCs w:val="18"/>
        </w:rPr>
      </w:pPr>
      <w:r>
        <w:rPr>
          <w:rFonts w:ascii="SimSun" w:hAnsi="SimSun" w:eastAsia="SimSun" w:cs="SimSun"/>
          <w:sz w:val="18"/>
          <w:szCs w:val="18"/>
          <w:color w:val="231F20"/>
        </w:rPr>
        <w:t>現段階では、一部の中国大手企業はオープンソースを採用することに満足せず、多くの革新的な分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野に飛び込み、</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オープンソースモ</w:t>
      </w:r>
      <w:r>
        <w:rPr>
          <w:rFonts w:ascii="SimSun" w:hAnsi="SimSun" w:eastAsia="SimSun" w:cs="SimSun"/>
          <w:sz w:val="18"/>
          <w:szCs w:val="18"/>
          <w:color w:val="231F20"/>
          <w:spacing w:val="-1"/>
        </w:rPr>
        <w:t>デルを通じて革新的な技術をリードすることを望んでいる。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えば、</w:t>
      </w:r>
      <w:r>
        <w:rPr>
          <w:rFonts w:ascii="SimSun" w:hAnsi="SimSun" w:eastAsia="SimSun" w:cs="SimSun"/>
          <w:sz w:val="18"/>
          <w:szCs w:val="18"/>
          <w:color w:val="231F20"/>
        </w:rPr>
        <w:t xml:space="preserve"> </w:t>
      </w:r>
      <w:r>
        <w:rPr>
          <w:rFonts w:ascii="SimSun" w:hAnsi="SimSun" w:eastAsia="SimSun" w:cs="SimSun"/>
          <w:sz w:val="18"/>
          <w:szCs w:val="18"/>
          <w:color w:val="231F20"/>
        </w:rPr>
        <w:t>Shang</w:t>
      </w:r>
      <w:r>
        <w:rPr>
          <w:rFonts w:ascii="SimSun" w:hAnsi="SimSun" w:eastAsia="SimSun" w:cs="SimSun"/>
          <w:sz w:val="18"/>
          <w:szCs w:val="18"/>
          <w:color w:val="231F20"/>
        </w:rPr>
        <w:t xml:space="preserve"> </w:t>
      </w:r>
      <w:r>
        <w:rPr>
          <w:rFonts w:ascii="SimSun" w:hAnsi="SimSun" w:eastAsia="SimSun" w:cs="SimSun"/>
          <w:sz w:val="18"/>
          <w:szCs w:val="18"/>
          <w:color w:val="231F20"/>
        </w:rPr>
        <w:t>Tang氏のコンピュータビジョンのオープンアルゴリズム</w:t>
      </w:r>
      <w:r>
        <w:rPr>
          <w:rFonts w:ascii="Arial" w:hAnsi="Arial" w:eastAsia="Arial" w:cs="Arial"/>
          <w:sz w:val="18"/>
          <w:szCs w:val="18"/>
          <w:color w:val="231F20"/>
        </w:rPr>
        <w:t>OpenMMLab</w:t>
      </w:r>
      <w:r>
        <w:rPr>
          <w:rFonts w:ascii="SimSun" w:hAnsi="SimSun" w:eastAsia="SimSun" w:cs="SimSun"/>
          <w:sz w:val="18"/>
          <w:szCs w:val="18"/>
          <w:color w:val="231F20"/>
        </w:rPr>
        <w:t>、Matrix</w:t>
      </w:r>
      <w:r>
        <w:rPr>
          <w:rFonts w:ascii="SimSun" w:hAnsi="SimSun" w:eastAsia="SimSun" w:cs="SimSun"/>
          <w:sz w:val="18"/>
          <w:szCs w:val="18"/>
          <w:color w:val="231F20"/>
        </w:rPr>
        <w:t xml:space="preserve"> </w:t>
      </w:r>
      <w:r>
        <w:rPr>
          <w:rFonts w:ascii="SimSun" w:hAnsi="SimSun" w:eastAsia="SimSun" w:cs="SimSun"/>
          <w:sz w:val="18"/>
          <w:szCs w:val="18"/>
          <w:color w:val="231F20"/>
        </w:rPr>
        <w:t>Yuan</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氏のロゼッタプライバシー</w:t>
      </w:r>
      <w:r>
        <w:rPr>
          <w:rFonts w:ascii="Arial" w:hAnsi="Arial" w:eastAsia="Arial" w:cs="Arial"/>
          <w:sz w:val="18"/>
          <w:szCs w:val="18"/>
          <w:color w:val="231F20"/>
        </w:rPr>
        <w:t>Al</w:t>
      </w:r>
      <w:r>
        <w:rPr>
          <w:rFonts w:ascii="SimSun" w:hAnsi="SimSun" w:eastAsia="SimSun" w:cs="SimSun"/>
          <w:sz w:val="18"/>
          <w:szCs w:val="18"/>
          <w:color w:val="231F20"/>
          <w:spacing w:val="3"/>
        </w:rPr>
        <w:t>オープ</w:t>
      </w:r>
      <w:r>
        <w:rPr>
          <w:rFonts w:ascii="SimSun" w:hAnsi="SimSun" w:eastAsia="SimSun" w:cs="SimSun"/>
          <w:sz w:val="18"/>
          <w:szCs w:val="18"/>
          <w:color w:val="231F20"/>
          <w:spacing w:val="2"/>
        </w:rPr>
        <w:t>ン</w:t>
      </w:r>
    </w:p>
    <w:p>
      <w:pPr>
        <w:sectPr>
          <w:headerReference w:type="default" r:id="rId165"/>
          <w:footerReference w:type="default" r:id="rId166"/>
          <w:pgSz w:w="9360" w:h="13041"/>
          <w:pgMar w:top="784" w:right="515" w:bottom="535" w:left="674" w:header="560" w:footer="315" w:gutter="0"/>
        </w:sectPr>
        <w:rPr/>
      </w:pPr>
    </w:p>
    <w:p>
      <w:pPr>
        <w:spacing w:line="307" w:lineRule="auto"/>
        <w:rPr>
          <w:rFonts w:ascii="Arial"/>
          <w:sz w:val="21"/>
        </w:rPr>
      </w:pPr>
      <w:r>
        <w:drawing>
          <wp:anchor distT="0" distB="0" distL="0" distR="0" simplePos="0" relativeHeight="252663808" behindDoc="0" locked="0" layoutInCell="0" allowOverlap="1">
            <wp:simplePos x="0" y="0"/>
            <wp:positionH relativeFrom="page">
              <wp:posOffset>429768</wp:posOffset>
            </wp:positionH>
            <wp:positionV relativeFrom="page">
              <wp:posOffset>4812538</wp:posOffset>
            </wp:positionV>
            <wp:extent cx="152400" cy="115823"/>
            <wp:effectExtent l="0" t="0" r="0" b="0"/>
            <wp:wrapNone/>
            <wp:docPr id="202" name="IM 202"/>
            <wp:cNvGraphicFramePr/>
            <a:graphic>
              <a:graphicData uri="http://schemas.openxmlformats.org/drawingml/2006/picture">
                <pic:pic>
                  <pic:nvPicPr>
                    <pic:cNvPr id="202" name="IM 202"/>
                    <pic:cNvPicPr/>
                  </pic:nvPicPr>
                  <pic:blipFill>
                    <a:blip r:embed="rId38"/>
                    <a:stretch>
                      <a:fillRect/>
                    </a:stretch>
                  </pic:blipFill>
                  <pic:spPr>
                    <a:xfrm rot="0">
                      <a:off x="0" y="0"/>
                      <a:ext cx="152400" cy="115823"/>
                    </a:xfrm>
                    <a:prstGeom prst="rect">
                      <a:avLst/>
                    </a:prstGeom>
                  </pic:spPr>
                </pic:pic>
              </a:graphicData>
            </a:graphic>
          </wp:anchor>
        </w:drawing>
      </w:r>
      <w:r/>
    </w:p>
    <w:p>
      <w:pPr>
        <w:spacing w:line="307" w:lineRule="auto"/>
        <w:rPr>
          <w:rFonts w:ascii="Arial"/>
          <w:sz w:val="21"/>
        </w:rPr>
      </w:pPr>
      <w:r/>
    </w:p>
    <w:p>
      <w:pPr>
        <w:spacing w:line="308" w:lineRule="auto"/>
        <w:rPr>
          <w:rFonts w:ascii="Arial"/>
          <w:sz w:val="21"/>
        </w:rPr>
      </w:pPr>
      <w:r/>
    </w:p>
    <w:p>
      <w:pPr>
        <w:ind w:left="91" w:right="329" w:firstLine="30"/>
        <w:spacing w:before="58" w:line="357" w:lineRule="auto"/>
        <w:rPr>
          <w:rFonts w:ascii="SimSun" w:hAnsi="SimSun" w:eastAsia="SimSun" w:cs="SimSun"/>
          <w:sz w:val="18"/>
          <w:szCs w:val="18"/>
        </w:rPr>
      </w:pPr>
      <w:r>
        <w:rPr>
          <w:rFonts w:ascii="SimSun" w:hAnsi="SimSun" w:eastAsia="SimSun" w:cs="SimSun"/>
          <w:sz w:val="18"/>
          <w:szCs w:val="18"/>
          <w:color w:val="231F20"/>
          <w:spacing w:val="1"/>
        </w:rPr>
        <w:t>ソース</w:t>
      </w:r>
      <w:r>
        <w:rPr>
          <w:rFonts w:ascii="SimSun" w:hAnsi="SimSun" w:eastAsia="SimSun" w:cs="SimSun"/>
          <w:sz w:val="18"/>
          <w:szCs w:val="18"/>
          <w:color w:val="231F20"/>
        </w:rPr>
        <w:t>フレームワーク、Alibabaの巨大情報ミドルウェア</w:t>
      </w:r>
      <w:r>
        <w:rPr>
          <w:rFonts w:ascii="Arial" w:hAnsi="Arial" w:eastAsia="Arial" w:cs="Arial"/>
          <w:sz w:val="18"/>
          <w:szCs w:val="18"/>
          <w:color w:val="231F20"/>
        </w:rPr>
        <w:t>RocketMQ</w:t>
      </w:r>
      <w:r>
        <w:rPr>
          <w:rFonts w:ascii="SimSun" w:hAnsi="SimSun" w:eastAsia="SimSun" w:cs="SimSun"/>
          <w:sz w:val="18"/>
          <w:szCs w:val="18"/>
          <w:color w:val="231F20"/>
        </w:rPr>
        <w:t>、</w:t>
      </w:r>
      <w:r>
        <w:rPr>
          <w:rFonts w:ascii="Arial" w:hAnsi="Arial" w:eastAsia="Arial" w:cs="Arial"/>
          <w:sz w:val="18"/>
          <w:szCs w:val="18"/>
          <w:color w:val="231F20"/>
        </w:rPr>
        <w:t>Jingdong</w:t>
      </w:r>
      <w:r>
        <w:rPr>
          <w:rFonts w:ascii="MS Mincho" w:hAnsi="MS Mincho" w:eastAsia="MS Mincho" w:cs="MS Mincho"/>
          <w:sz w:val="18"/>
          <w:szCs w:val="18"/>
          <w:color w:val="231F20"/>
        </w:rPr>
        <w:t>の</w:t>
      </w:r>
      <w:r>
        <w:rPr>
          <w:rFonts w:ascii="SimSun" w:hAnsi="SimSun" w:eastAsia="SimSun" w:cs="SimSun"/>
          <w:sz w:val="18"/>
          <w:szCs w:val="18"/>
          <w:color w:val="231F20"/>
        </w:rPr>
        <w:t>オープンソースブ</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ロ</w:t>
      </w:r>
      <w:r>
        <w:rPr>
          <w:rFonts w:ascii="SimSun" w:hAnsi="SimSun" w:eastAsia="SimSun" w:cs="SimSun"/>
          <w:sz w:val="18"/>
          <w:szCs w:val="18"/>
          <w:color w:val="231F20"/>
          <w:spacing w:val="8"/>
        </w:rPr>
        <w:t>ッ</w:t>
      </w:r>
      <w:r>
        <w:rPr>
          <w:rFonts w:ascii="SimSun" w:hAnsi="SimSun" w:eastAsia="SimSun" w:cs="SimSun"/>
          <w:sz w:val="18"/>
          <w:szCs w:val="18"/>
          <w:color w:val="231F20"/>
          <w:spacing w:val="5"/>
        </w:rPr>
        <w:t>クチェーン、</w:t>
      </w:r>
      <w:r>
        <w:rPr>
          <w:rFonts w:ascii="SimSun" w:hAnsi="SimSun" w:eastAsia="SimSun" w:cs="SimSun"/>
          <w:sz w:val="18"/>
          <w:szCs w:val="18"/>
          <w:color w:val="231F20"/>
        </w:rPr>
        <w:t>Baidu</w:t>
      </w:r>
      <w:r>
        <w:rPr>
          <w:rFonts w:ascii="SimSun" w:hAnsi="SimSun" w:eastAsia="SimSun" w:cs="SimSun"/>
          <w:sz w:val="18"/>
          <w:szCs w:val="18"/>
          <w:color w:val="231F20"/>
          <w:spacing w:val="5"/>
        </w:rPr>
        <w:t>の</w:t>
      </w:r>
      <w:r>
        <w:rPr>
          <w:rFonts w:ascii="Arial" w:hAnsi="Arial" w:eastAsia="Arial" w:cs="Arial"/>
          <w:sz w:val="18"/>
          <w:szCs w:val="18"/>
          <w:color w:val="231F20"/>
        </w:rPr>
        <w:t>PaddlePaddle</w:t>
      </w:r>
      <w:r>
        <w:rPr>
          <w:rFonts w:ascii="SimSun" w:hAnsi="SimSun" w:eastAsia="SimSun" w:cs="SimSun"/>
          <w:sz w:val="18"/>
          <w:szCs w:val="18"/>
          <w:color w:val="231F20"/>
          <w:spacing w:val="5"/>
        </w:rPr>
        <w:t>深層学習プラットフォームと</w:t>
      </w:r>
      <w:r>
        <w:rPr>
          <w:rFonts w:ascii="Arial" w:hAnsi="Arial" w:eastAsia="Arial" w:cs="Arial"/>
          <w:sz w:val="18"/>
          <w:szCs w:val="18"/>
          <w:color w:val="231F20"/>
        </w:rPr>
        <w:t>Apollo</w:t>
      </w:r>
      <w:r>
        <w:rPr>
          <w:rFonts w:ascii="SimSun" w:hAnsi="SimSun" w:eastAsia="SimSun" w:cs="SimSun"/>
          <w:sz w:val="18"/>
          <w:szCs w:val="18"/>
          <w:color w:val="231F20"/>
          <w:spacing w:val="5"/>
        </w:rPr>
        <w:t>自律走行プラットフォ</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ーム、</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Haierkaos</w:t>
      </w:r>
      <w:r>
        <w:rPr>
          <w:rFonts w:ascii="SimSun" w:hAnsi="SimSun" w:eastAsia="SimSun" w:cs="SimSun"/>
          <w:sz w:val="18"/>
          <w:szCs w:val="18"/>
          <w:color w:val="231F20"/>
          <w:spacing w:val="7"/>
        </w:rPr>
        <w:t xml:space="preserve"> </w:t>
      </w:r>
      <w:r>
        <w:rPr>
          <w:rFonts w:ascii="Arial" w:hAnsi="Arial" w:eastAsia="Arial" w:cs="Arial"/>
          <w:sz w:val="18"/>
          <w:szCs w:val="18"/>
          <w:color w:val="231F20"/>
        </w:rPr>
        <w:t>COSMOPlat</w:t>
      </w:r>
      <w:r>
        <w:rPr>
          <w:rFonts w:ascii="SimSun" w:hAnsi="SimSun" w:eastAsia="SimSun" w:cs="SimSun"/>
          <w:sz w:val="18"/>
          <w:szCs w:val="18"/>
          <w:color w:val="231F20"/>
          <w:spacing w:val="7"/>
        </w:rPr>
        <w:t>産業インターネットプラットフォームの産業</w:t>
      </w:r>
      <w:r>
        <w:rPr>
          <w:rFonts w:ascii="MS Mincho" w:hAnsi="MS Mincho" w:eastAsia="MS Mincho" w:cs="MS Mincho"/>
          <w:sz w:val="18"/>
          <w:szCs w:val="18"/>
          <w:color w:val="231F20"/>
          <w:spacing w:val="7"/>
        </w:rPr>
        <w:t>アプリ</w:t>
      </w:r>
      <w:r>
        <w:rPr>
          <w:rFonts w:ascii="SimSun" w:hAnsi="SimSun" w:eastAsia="SimSun" w:cs="SimSun"/>
          <w:sz w:val="18"/>
          <w:szCs w:val="18"/>
          <w:color w:val="231F20"/>
          <w:spacing w:val="7"/>
        </w:rPr>
        <w:t>開発フレーム</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ワーク</w:t>
      </w:r>
      <w:r>
        <w:rPr>
          <w:rFonts w:ascii="SimSun" w:hAnsi="SimSun" w:eastAsia="SimSun" w:cs="SimSun"/>
          <w:sz w:val="18"/>
          <w:szCs w:val="18"/>
          <w:color w:val="231F20"/>
          <w:spacing w:val="8"/>
        </w:rPr>
        <w:t>オ</w:t>
      </w:r>
      <w:r>
        <w:rPr>
          <w:rFonts w:ascii="SimSun" w:hAnsi="SimSun" w:eastAsia="SimSun" w:cs="SimSun"/>
          <w:sz w:val="18"/>
          <w:szCs w:val="18"/>
          <w:color w:val="231F20"/>
          <w:spacing w:val="6"/>
        </w:rPr>
        <w:t>ープンソースプロジェクトなどです。一方、現段階では、</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SkyWalking</w:t>
      </w:r>
      <w:r>
        <w:rPr>
          <w:rFonts w:ascii="SimSun" w:hAnsi="SimSun" w:eastAsia="SimSun" w:cs="SimSun"/>
          <w:sz w:val="18"/>
          <w:szCs w:val="18"/>
          <w:color w:val="231F20"/>
          <w:spacing w:val="6"/>
        </w:rPr>
        <w:t>、</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Echarts</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loTDB</w:t>
      </w:r>
      <w:r>
        <w:rPr>
          <w:rFonts w:ascii="SimSun" w:hAnsi="SimSun" w:eastAsia="SimSun" w:cs="SimSun"/>
          <w:sz w:val="18"/>
          <w:szCs w:val="18"/>
          <w:color w:val="231F20"/>
          <w:spacing w:val="-1"/>
        </w:rPr>
        <w:t>、</w:t>
      </w:r>
      <w:r>
        <w:rPr>
          <w:rFonts w:ascii="Arial" w:hAnsi="Arial" w:eastAsia="Arial" w:cs="Arial"/>
          <w:sz w:val="18"/>
          <w:szCs w:val="18"/>
          <w:color w:val="231F20"/>
        </w:rPr>
        <w:t>TiDB</w:t>
      </w:r>
      <w:r>
        <w:rPr>
          <w:rFonts w:ascii="MS Mincho" w:hAnsi="MS Mincho" w:eastAsia="MS Mincho" w:cs="MS Mincho"/>
          <w:sz w:val="18"/>
          <w:szCs w:val="18"/>
          <w:color w:val="231F20"/>
          <w:spacing w:val="-1"/>
        </w:rPr>
        <w:t>など、</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いくつかのネイティブオ</w:t>
      </w:r>
      <w:r>
        <w:rPr>
          <w:rFonts w:ascii="SimSun" w:hAnsi="SimSun" w:eastAsia="SimSun" w:cs="SimSun"/>
          <w:sz w:val="18"/>
          <w:szCs w:val="18"/>
          <w:color w:val="231F20"/>
        </w:rPr>
        <w:t>ープンソーススタープロジェクトが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登場し</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rPr>
        <w:t>TiDB</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ような優れたオープンソースプロジェクトは資本市場から高い評価を受け、世界</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0"/>
        </w:rPr>
        <w:t>デ</w:t>
      </w:r>
      <w:r>
        <w:rPr>
          <w:rFonts w:ascii="SimSun" w:hAnsi="SimSun" w:eastAsia="SimSun" w:cs="SimSun"/>
          <w:sz w:val="18"/>
          <w:szCs w:val="18"/>
          <w:color w:val="231F20"/>
          <w:spacing w:val="7"/>
        </w:rPr>
        <w:t>ータベースファイナンスの歴史に新しいマイルストーンを刻んでいる。</w:t>
      </w:r>
    </w:p>
    <w:p>
      <w:pPr>
        <w:spacing w:line="312" w:lineRule="auto"/>
        <w:rPr>
          <w:rFonts w:ascii="Arial"/>
          <w:sz w:val="21"/>
        </w:rPr>
      </w:pPr>
      <w:r/>
    </w:p>
    <w:p>
      <w:pPr>
        <w:ind w:left="110"/>
        <w:spacing w:before="78" w:line="220" w:lineRule="auto"/>
        <w:outlineLvl w:val="1"/>
        <w:rPr>
          <w:rFonts w:ascii="PMingLiU" w:hAnsi="PMingLiU" w:eastAsia="PMingLiU" w:cs="PMingLiU"/>
          <w:sz w:val="24"/>
          <w:szCs w:val="24"/>
        </w:rPr>
      </w:pPr>
      <w:bookmarkStart w:name="_bookmark10" w:id="10"/>
      <w:bookmarkEnd w:id="10"/>
      <w:r>
        <w:rPr>
          <w:rFonts w:ascii="Arial" w:hAnsi="Arial" w:eastAsia="Arial" w:cs="Arial"/>
          <w:sz w:val="24"/>
          <w:szCs w:val="24"/>
          <w:color w:val="231F20"/>
          <w:spacing w:val="-4"/>
        </w:rPr>
        <w:t>1.4</w:t>
      </w:r>
      <w:r>
        <w:rPr>
          <w:rFonts w:ascii="Arial" w:hAnsi="Arial" w:eastAsia="Arial" w:cs="Arial"/>
          <w:sz w:val="24"/>
          <w:szCs w:val="24"/>
          <w:color w:val="231F20"/>
          <w:spacing w:val="-4"/>
        </w:rPr>
        <w:t xml:space="preserve"> </w:t>
      </w:r>
      <w:r>
        <w:rPr>
          <w:rFonts w:ascii="PMingLiU" w:hAnsi="PMingLiU" w:eastAsia="PMingLiU" w:cs="PMingLiU"/>
          <w:sz w:val="24"/>
          <w:szCs w:val="24"/>
          <w:color w:val="231F20"/>
          <w:spacing w:val="-4"/>
        </w:rPr>
        <w:t>オープ</w:t>
      </w:r>
      <w:r>
        <w:rPr>
          <w:rFonts w:ascii="PMingLiU" w:hAnsi="PMingLiU" w:eastAsia="PMingLiU" w:cs="PMingLiU"/>
          <w:sz w:val="24"/>
          <w:szCs w:val="24"/>
          <w:color w:val="231F20"/>
          <w:spacing w:val="-2"/>
        </w:rPr>
        <w:t>ンソースソフトウェアと知的財産権</w:t>
      </w:r>
    </w:p>
    <w:p>
      <w:pPr>
        <w:spacing w:line="351" w:lineRule="auto"/>
        <w:rPr>
          <w:rFonts w:ascii="Arial"/>
          <w:sz w:val="21"/>
        </w:rPr>
      </w:pPr>
      <w:r/>
    </w:p>
    <w:p>
      <w:pPr>
        <w:ind w:left="99"/>
        <w:spacing w:before="68" w:line="220" w:lineRule="auto"/>
        <w:outlineLvl w:val="2"/>
        <w:rPr>
          <w:rFonts w:ascii="PMingLiU" w:hAnsi="PMingLiU" w:eastAsia="PMingLiU" w:cs="PMingLiU"/>
          <w:sz w:val="21"/>
          <w:szCs w:val="21"/>
        </w:rPr>
      </w:pPr>
      <w:r>
        <w:rPr>
          <w:rFonts w:ascii="Arial" w:hAnsi="Arial" w:eastAsia="Arial" w:cs="Arial"/>
          <w:sz w:val="21"/>
          <w:szCs w:val="21"/>
          <w:color w:val="231F20"/>
          <w:spacing w:val="-12"/>
        </w:rPr>
        <w:t>1</w:t>
      </w:r>
      <w:r>
        <w:rPr>
          <w:rFonts w:ascii="Arial" w:hAnsi="Arial" w:eastAsia="Arial" w:cs="Arial"/>
          <w:sz w:val="21"/>
          <w:szCs w:val="21"/>
          <w:color w:val="231F20"/>
          <w:spacing w:val="-8"/>
        </w:rPr>
        <w:t>.4.1</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ソフトウェア知的財産の主な要素</w:t>
      </w:r>
    </w:p>
    <w:p>
      <w:pPr>
        <w:ind w:left="105" w:right="332" w:firstLine="17"/>
        <w:spacing w:before="187" w:line="361" w:lineRule="auto"/>
        <w:rPr>
          <w:rFonts w:ascii="SimSun" w:hAnsi="SimSun" w:eastAsia="SimSun" w:cs="SimSun"/>
          <w:sz w:val="18"/>
          <w:szCs w:val="18"/>
        </w:rPr>
      </w:pPr>
      <w:r>
        <w:rPr>
          <w:rFonts w:ascii="SimSun" w:hAnsi="SimSun" w:eastAsia="SimSun" w:cs="SimSun"/>
          <w:sz w:val="18"/>
          <w:szCs w:val="18"/>
          <w:color w:val="231F20"/>
          <w:spacing w:val="-4"/>
        </w:rPr>
        <w:t>ソフトウェア知的財産とは、コンピュ</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タ</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ソフトウェア関係者が研究</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開発の成果を法律に従</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って享受する</w:t>
      </w:r>
      <w:r>
        <w:rPr>
          <w:rFonts w:ascii="SimSun" w:hAnsi="SimSun" w:eastAsia="SimSun" w:cs="SimSun"/>
          <w:sz w:val="18"/>
          <w:szCs w:val="18"/>
          <w:color w:val="231F20"/>
          <w:spacing w:val="7"/>
        </w:rPr>
        <w:t>権</w:t>
      </w:r>
      <w:r>
        <w:rPr>
          <w:rFonts w:ascii="SimSun" w:hAnsi="SimSun" w:eastAsia="SimSun" w:cs="SimSun"/>
          <w:sz w:val="18"/>
          <w:szCs w:val="18"/>
          <w:color w:val="231F20"/>
          <w:spacing w:val="5"/>
        </w:rPr>
        <w:t>利のことです。現在、ソフトウェア知的財産の保護に関する国際法はあまり健全</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ではなく、ほ</w:t>
      </w:r>
      <w:r>
        <w:rPr>
          <w:rFonts w:ascii="SimSun" w:hAnsi="SimSun" w:eastAsia="SimSun" w:cs="SimSun"/>
          <w:sz w:val="18"/>
          <w:szCs w:val="18"/>
          <w:color w:val="231F20"/>
          <w:spacing w:val="7"/>
        </w:rPr>
        <w:t>と</w:t>
      </w:r>
      <w:r>
        <w:rPr>
          <w:rFonts w:ascii="SimSun" w:hAnsi="SimSun" w:eastAsia="SimSun" w:cs="SimSun"/>
          <w:sz w:val="18"/>
          <w:szCs w:val="18"/>
          <w:color w:val="231F20"/>
          <w:spacing w:val="5"/>
        </w:rPr>
        <w:t>んどの国が著作権法によってソフトウェア知的財産を保護しており、ハードウェ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ア</w:t>
      </w:r>
      <w:r>
        <w:rPr>
          <w:rFonts w:ascii="SimSun" w:hAnsi="SimSun" w:eastAsia="SimSun" w:cs="SimSun"/>
          <w:sz w:val="18"/>
          <w:szCs w:val="18"/>
          <w:color w:val="231F20"/>
          <w:spacing w:val="4"/>
        </w:rPr>
        <w:t>と密接に関連する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ソフトウェア設計原理も特許保護に申請することができる。</w:t>
      </w:r>
    </w:p>
    <w:p>
      <w:pPr>
        <w:ind w:left="299"/>
        <w:spacing w:before="198" w:line="229" w:lineRule="auto"/>
        <w:rPr>
          <w:rFonts w:ascii="SimSun" w:hAnsi="SimSun" w:eastAsia="SimSun" w:cs="SimSun"/>
          <w:sz w:val="18"/>
          <w:szCs w:val="18"/>
        </w:rPr>
      </w:pPr>
      <w:r>
        <w:rPr>
          <w:rFonts w:ascii="SimSun" w:hAnsi="SimSun" w:eastAsia="SimSun" w:cs="SimSun"/>
          <w:sz w:val="18"/>
          <w:szCs w:val="18"/>
          <w:color w:val="231F20"/>
          <w:spacing w:val="1"/>
        </w:rPr>
        <w:t>ソ</w:t>
      </w:r>
      <w:r>
        <w:rPr>
          <w:rFonts w:ascii="SimSun" w:hAnsi="SimSun" w:eastAsia="SimSun" w:cs="SimSun"/>
          <w:sz w:val="18"/>
          <w:szCs w:val="18"/>
          <w:color w:val="231F20"/>
        </w:rPr>
        <w:t>フトウェアの知的財産には、主に著作権、特許権、商標権が含まれます。</w:t>
      </w:r>
    </w:p>
    <w:p>
      <w:pPr>
        <w:ind w:left="269"/>
        <w:spacing w:before="220" w:line="229" w:lineRule="auto"/>
        <w:rPr>
          <w:rFonts w:ascii="SimSun" w:hAnsi="SimSun" w:eastAsia="SimSun" w:cs="SimSun"/>
          <w:sz w:val="18"/>
          <w:szCs w:val="18"/>
        </w:rPr>
      </w:pPr>
      <w:r>
        <w:drawing>
          <wp:anchor distT="0" distB="0" distL="0" distR="0" simplePos="0" relativeHeight="252660736" behindDoc="1" locked="0" layoutInCell="1" allowOverlap="1">
            <wp:simplePos x="0" y="0"/>
            <wp:positionH relativeFrom="column">
              <wp:posOffset>51815</wp:posOffset>
            </wp:positionH>
            <wp:positionV relativeFrom="paragraph">
              <wp:posOffset>139186</wp:posOffset>
            </wp:positionV>
            <wp:extent cx="152400" cy="115823"/>
            <wp:effectExtent l="0" t="0" r="0" b="0"/>
            <wp:wrapNone/>
            <wp:docPr id="203" name="IM 203"/>
            <wp:cNvGraphicFramePr/>
            <a:graphic>
              <a:graphicData uri="http://schemas.openxmlformats.org/drawingml/2006/picture">
                <pic:pic>
                  <pic:nvPicPr>
                    <pic:cNvPr id="203" name="IM 20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著作権とは、ソフトウェア(プログラムコード、ドキュメントなど)</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w:t>
      </w:r>
      <w:r>
        <w:rPr>
          <w:rFonts w:ascii="SimSun" w:hAnsi="SimSun" w:eastAsia="SimSun" w:cs="SimSun"/>
          <w:sz w:val="18"/>
          <w:szCs w:val="18"/>
          <w:color w:val="231F20"/>
        </w:rPr>
        <w:t>表現に関する権利のことです。</w:t>
      </w:r>
    </w:p>
    <w:p>
      <w:pPr>
        <w:ind w:left="116" w:right="344" w:firstLine="151"/>
        <w:spacing w:before="220" w:line="355" w:lineRule="auto"/>
        <w:rPr>
          <w:rFonts w:ascii="SimSun" w:hAnsi="SimSun" w:eastAsia="SimSun" w:cs="SimSun"/>
          <w:sz w:val="18"/>
          <w:szCs w:val="18"/>
        </w:rPr>
      </w:pPr>
      <w:r>
        <w:drawing>
          <wp:anchor distT="0" distB="0" distL="0" distR="0" simplePos="0" relativeHeight="252661760" behindDoc="1" locked="0" layoutInCell="1" allowOverlap="1">
            <wp:simplePos x="0" y="0"/>
            <wp:positionH relativeFrom="column">
              <wp:posOffset>51815</wp:posOffset>
            </wp:positionH>
            <wp:positionV relativeFrom="paragraph">
              <wp:posOffset>138414</wp:posOffset>
            </wp:positionV>
            <wp:extent cx="152400" cy="115823"/>
            <wp:effectExtent l="0" t="0" r="0" b="0"/>
            <wp:wrapNone/>
            <wp:docPr id="204" name="IM 204"/>
            <wp:cNvGraphicFramePr/>
            <a:graphic>
              <a:graphicData uri="http://schemas.openxmlformats.org/drawingml/2006/picture">
                <pic:pic>
                  <pic:nvPicPr>
                    <pic:cNvPr id="204" name="IM 20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0"/>
        </w:rPr>
        <w:t>特許</w:t>
      </w:r>
      <w:r>
        <w:rPr>
          <w:rFonts w:ascii="SimSun" w:hAnsi="SimSun" w:eastAsia="SimSun" w:cs="SimSun"/>
          <w:sz w:val="18"/>
          <w:szCs w:val="18"/>
          <w:color w:val="231F20"/>
          <w:spacing w:val="14"/>
        </w:rPr>
        <w:t>に</w:t>
      </w:r>
      <w:r>
        <w:rPr>
          <w:rFonts w:ascii="SimSun" w:hAnsi="SimSun" w:eastAsia="SimSun" w:cs="SimSun"/>
          <w:sz w:val="18"/>
          <w:szCs w:val="18"/>
          <w:color w:val="231F20"/>
          <w:spacing w:val="10"/>
        </w:rPr>
        <w:t>は、プログラミングの解法、問題への対処法、関連するさまざまな技術情報など、ソ</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フ</w:t>
      </w:r>
      <w:r>
        <w:rPr>
          <w:rFonts w:ascii="SimSun" w:hAnsi="SimSun" w:eastAsia="SimSun" w:cs="SimSun"/>
          <w:sz w:val="18"/>
          <w:szCs w:val="18"/>
          <w:color w:val="231F20"/>
          <w:spacing w:val="6"/>
        </w:rPr>
        <w:t>トウェアの技術的設計に関する権利が含まれます。</w:t>
      </w:r>
    </w:p>
    <w:p>
      <w:pPr>
        <w:ind w:left="269"/>
        <w:spacing w:before="94" w:line="229" w:lineRule="auto"/>
        <w:rPr>
          <w:rFonts w:ascii="SimSun" w:hAnsi="SimSun" w:eastAsia="SimSun" w:cs="SimSun"/>
          <w:sz w:val="18"/>
          <w:szCs w:val="18"/>
        </w:rPr>
      </w:pPr>
      <w:r>
        <w:drawing>
          <wp:anchor distT="0" distB="0" distL="0" distR="0" simplePos="0" relativeHeight="252662784" behindDoc="1" locked="0" layoutInCell="1" allowOverlap="1">
            <wp:simplePos x="0" y="0"/>
            <wp:positionH relativeFrom="column">
              <wp:posOffset>51815</wp:posOffset>
            </wp:positionH>
            <wp:positionV relativeFrom="paragraph">
              <wp:posOffset>58567</wp:posOffset>
            </wp:positionV>
            <wp:extent cx="152400" cy="115823"/>
            <wp:effectExtent l="0" t="0" r="0" b="0"/>
            <wp:wrapNone/>
            <wp:docPr id="205" name="IM 205"/>
            <wp:cNvGraphicFramePr/>
            <a:graphic>
              <a:graphicData uri="http://schemas.openxmlformats.org/drawingml/2006/picture">
                <pic:pic>
                  <pic:nvPicPr>
                    <pic:cNvPr id="205" name="IM 20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一方、商標権とは、ソフトウェアの名称識別に関する権利のことで</w:t>
      </w:r>
      <w:r>
        <w:rPr>
          <w:rFonts w:ascii="SimSun" w:hAnsi="SimSun" w:eastAsia="SimSun" w:cs="SimSun"/>
          <w:sz w:val="18"/>
          <w:szCs w:val="18"/>
          <w:color w:val="231F20"/>
        </w:rPr>
        <w:t>す。</w:t>
      </w:r>
    </w:p>
    <w:p>
      <w:pPr>
        <w:ind w:left="93" w:right="177" w:firstLine="28"/>
        <w:spacing w:before="234" w:line="358" w:lineRule="auto"/>
        <w:rPr>
          <w:rFonts w:ascii="SimSun" w:hAnsi="SimSun" w:eastAsia="SimSun" w:cs="SimSun"/>
          <w:sz w:val="18"/>
          <w:szCs w:val="18"/>
        </w:rPr>
      </w:pPr>
      <w:r>
        <w:rPr>
          <w:rFonts w:ascii="SimSun" w:hAnsi="SimSun" w:eastAsia="SimSun" w:cs="SimSun"/>
          <w:sz w:val="18"/>
          <w:szCs w:val="18"/>
          <w:color w:val="231F20"/>
          <w:spacing w:val="2"/>
        </w:rPr>
        <w:t>ソフトウェアが動作するにはハードウェ</w:t>
      </w:r>
      <w:r>
        <w:rPr>
          <w:rFonts w:ascii="SimSun" w:hAnsi="SimSun" w:eastAsia="SimSun" w:cs="SimSun"/>
          <w:sz w:val="18"/>
          <w:szCs w:val="18"/>
          <w:color w:val="231F20"/>
          <w:spacing w:val="1"/>
        </w:rPr>
        <w:t>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プラットフォームが必要であり、ハードウェア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20"/>
        </w:rPr>
        <w:t>プ</w:t>
      </w:r>
      <w:r>
        <w:rPr>
          <w:rFonts w:ascii="SimSun" w:hAnsi="SimSun" w:eastAsia="SimSun" w:cs="SimSun"/>
          <w:sz w:val="18"/>
          <w:szCs w:val="18"/>
          <w:color w:val="231F20"/>
          <w:spacing w:val="12"/>
        </w:rPr>
        <w:t>ラットフォーム上で動作するソフトウェアは基本的にオブジェクトコード(バイナリ形式)</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であるため、</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ソフトウェアのソースコードとバイナリ</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オブジェクトコードの分離</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断片化が進み</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ソ</w:t>
      </w:r>
      <w:r>
        <w:rPr>
          <w:rFonts w:ascii="SimSun" w:hAnsi="SimSun" w:eastAsia="SimSun" w:cs="SimSun"/>
          <w:sz w:val="18"/>
          <w:szCs w:val="18"/>
          <w:color w:val="231F20"/>
          <w:spacing w:val="-4"/>
        </w:rPr>
        <w:t>フトウェアの販売</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流通はバイナリファイルを中心とした汎用商品として、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主にソフトウェアと</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と</w:t>
      </w:r>
      <w:r>
        <w:rPr>
          <w:rFonts w:ascii="SimSun" w:hAnsi="SimSun" w:eastAsia="SimSun" w:cs="SimSun"/>
          <w:sz w:val="18"/>
          <w:szCs w:val="18"/>
          <w:color w:val="231F20"/>
          <w:spacing w:val="6"/>
        </w:rPr>
        <w:t>もにリリースされたソフトウェアを通じて行われるようになった。これは、ソフトウェアの販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売</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配布</w:t>
      </w:r>
      <w:r>
        <w:rPr>
          <w:rFonts w:ascii="SimSun" w:hAnsi="SimSun" w:eastAsia="SimSun" w:cs="SimSun"/>
          <w:sz w:val="18"/>
          <w:szCs w:val="18"/>
          <w:color w:val="231F20"/>
          <w:spacing w:val="-8"/>
        </w:rPr>
        <w:t>方</w:t>
      </w:r>
      <w:r>
        <w:rPr>
          <w:rFonts w:ascii="SimSun" w:hAnsi="SimSun" w:eastAsia="SimSun" w:cs="SimSun"/>
          <w:sz w:val="18"/>
          <w:szCs w:val="18"/>
          <w:color w:val="231F20"/>
          <w:spacing w:val="-5"/>
        </w:rPr>
        <w:t>法として主流となっており、ソフトウェアの使用</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改変</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共有などについては、主に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ソフトウェアに付属する</w:t>
      </w:r>
      <w:r>
        <w:rPr>
          <w:rFonts w:ascii="Arial" w:hAnsi="Arial" w:eastAsia="Arial" w:cs="Arial"/>
          <w:sz w:val="18"/>
          <w:szCs w:val="18"/>
          <w:color w:val="231F20"/>
        </w:rPr>
        <w:t>EULA</w:t>
      </w:r>
      <w:r>
        <w:rPr>
          <w:rFonts w:ascii="Arial" w:hAnsi="Arial" w:eastAsia="Arial" w:cs="Arial"/>
          <w:sz w:val="18"/>
          <w:szCs w:val="18"/>
          <w:color w:val="231F20"/>
          <w:spacing w:val="4"/>
        </w:rPr>
        <w:t xml:space="preserve"> </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End</w:t>
      </w:r>
      <w:r>
        <w:rPr>
          <w:rFonts w:ascii="Arial" w:hAnsi="Arial" w:eastAsia="Arial" w:cs="Arial"/>
          <w:sz w:val="18"/>
          <w:szCs w:val="18"/>
          <w:color w:val="231F20"/>
          <w:spacing w:val="2"/>
        </w:rPr>
        <w:t xml:space="preserve"> </w:t>
      </w:r>
      <w:r>
        <w:rPr>
          <w:rFonts w:ascii="Arial" w:hAnsi="Arial" w:eastAsia="Arial" w:cs="Arial"/>
          <w:sz w:val="18"/>
          <w:szCs w:val="18"/>
          <w:color w:val="231F20"/>
        </w:rPr>
        <w:t>User</w:t>
      </w:r>
      <w:r>
        <w:rPr>
          <w:rFonts w:ascii="Arial" w:hAnsi="Arial" w:eastAsia="Arial" w:cs="Arial"/>
          <w:sz w:val="18"/>
          <w:szCs w:val="18"/>
          <w:color w:val="231F20"/>
          <w:spacing w:val="2"/>
        </w:rPr>
        <w:t xml:space="preserve"> </w:t>
      </w:r>
      <w:r>
        <w:rPr>
          <w:rFonts w:ascii="Arial" w:hAnsi="Arial" w:eastAsia="Arial" w:cs="Arial"/>
          <w:sz w:val="18"/>
          <w:szCs w:val="18"/>
          <w:color w:val="231F20"/>
        </w:rPr>
        <w:t>License</w:t>
      </w:r>
      <w:r>
        <w:rPr>
          <w:rFonts w:ascii="Arial" w:hAnsi="Arial" w:eastAsia="Arial" w:cs="Arial"/>
          <w:sz w:val="18"/>
          <w:szCs w:val="18"/>
          <w:color w:val="231F20"/>
          <w:spacing w:val="2"/>
        </w:rPr>
        <w:t xml:space="preserve"> </w:t>
      </w:r>
      <w:r>
        <w:rPr>
          <w:rFonts w:ascii="Arial" w:hAnsi="Arial" w:eastAsia="Arial" w:cs="Arial"/>
          <w:sz w:val="18"/>
          <w:szCs w:val="18"/>
          <w:color w:val="231F20"/>
        </w:rPr>
        <w:t>Agreement</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によって</w:t>
      </w:r>
      <w:r>
        <w:rPr>
          <w:rFonts w:ascii="SimSun" w:hAnsi="SimSun" w:eastAsia="SimSun" w:cs="SimSun"/>
          <w:sz w:val="18"/>
          <w:szCs w:val="18"/>
          <w:color w:val="231F20"/>
          <w:spacing w:val="2"/>
        </w:rPr>
        <w:t>規定されています。</w:t>
      </w:r>
    </w:p>
    <w:p>
      <w:pPr>
        <w:sectPr>
          <w:headerReference w:type="default" r:id="rId167"/>
          <w:footerReference w:type="default" r:id="rId168"/>
          <w:pgSz w:w="9360" w:h="13041"/>
          <w:pgMar w:top="1014" w:right="337" w:bottom="538" w:left="595" w:header="560" w:footer="315" w:gutter="0"/>
        </w:sectPr>
        <w:rPr/>
      </w:pPr>
    </w:p>
    <w:p>
      <w:pPr>
        <w:spacing w:before="3" w:line="229" w:lineRule="auto"/>
        <w:rPr>
          <w:rFonts w:ascii="SimSun" w:hAnsi="SimSun" w:eastAsia="SimSun" w:cs="SimSun"/>
          <w:sz w:val="18"/>
          <w:szCs w:val="18"/>
        </w:rPr>
      </w:pPr>
      <w:r>
        <w:drawing>
          <wp:anchor distT="0" distB="0" distL="0" distR="0" simplePos="0" relativeHeight="252701696" behindDoc="1" locked="0" layoutInCell="1" allowOverlap="1">
            <wp:simplePos x="0" y="0"/>
            <wp:positionH relativeFrom="column">
              <wp:posOffset>3765944</wp:posOffset>
            </wp:positionH>
            <wp:positionV relativeFrom="paragraph">
              <wp:posOffset>5876</wp:posOffset>
            </wp:positionV>
            <wp:extent cx="559117" cy="139445"/>
            <wp:effectExtent l="0" t="0" r="0" b="0"/>
            <wp:wrapNone/>
            <wp:docPr id="207" name="IM 207"/>
            <wp:cNvGraphicFramePr/>
            <a:graphic>
              <a:graphicData uri="http://schemas.openxmlformats.org/drawingml/2006/picture">
                <pic:pic>
                  <pic:nvPicPr>
                    <pic:cNvPr id="207" name="IM 207"/>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EULA</w:t>
      </w:r>
      <w:r>
        <w:rPr>
          <w:rFonts w:ascii="MS Mincho" w:hAnsi="MS Mincho" w:eastAsia="MS Mincho" w:cs="MS Mincho"/>
          <w:sz w:val="18"/>
          <w:szCs w:val="18"/>
          <w:color w:val="231F20"/>
          <w:spacing w:val="-1"/>
        </w:rPr>
        <w:t>とは、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企業のソフトウ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ェアとその利用者との間の契約書の</w:t>
      </w:r>
      <w:r>
        <w:rPr>
          <w:rFonts w:ascii="SimSun" w:hAnsi="SimSun" w:eastAsia="SimSun" w:cs="SimSun"/>
          <w:sz w:val="18"/>
          <w:szCs w:val="18"/>
          <w:color w:val="231F20"/>
        </w:rPr>
        <w:t>ことで、ソフトウェア</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アプリ</w:t>
      </w:r>
    </w:p>
    <w:p>
      <w:pPr>
        <w:ind w:left="17"/>
        <w:spacing w:before="125" w:line="229" w:lineRule="auto"/>
        <w:rPr>
          <w:rFonts w:ascii="SimSun" w:hAnsi="SimSun" w:eastAsia="SimSun" w:cs="SimSun"/>
          <w:sz w:val="18"/>
          <w:szCs w:val="18"/>
        </w:rPr>
      </w:pPr>
      <w:r>
        <w:rPr>
          <w:rFonts w:ascii="SimSun" w:hAnsi="SimSun" w:eastAsia="SimSun" w:cs="SimSun"/>
          <w:sz w:val="18"/>
          <w:szCs w:val="18"/>
          <w:color w:val="231F20"/>
          <w:spacing w:val="4"/>
        </w:rPr>
        <w:t>ケーションの作者または出版社と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アプリケーションの利用者との間の法的契約で</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8" w:right="56" w:hanging="8"/>
        <w:spacing w:before="235" w:line="356" w:lineRule="auto"/>
        <w:rPr>
          <w:rFonts w:ascii="SimSun" w:hAnsi="SimSun" w:eastAsia="SimSun" w:cs="SimSun"/>
          <w:sz w:val="18"/>
          <w:szCs w:val="18"/>
        </w:rPr>
      </w:pPr>
      <w:r>
        <w:rPr>
          <w:rFonts w:ascii="Arial" w:hAnsi="Arial" w:eastAsia="Arial" w:cs="Arial"/>
          <w:sz w:val="18"/>
          <w:szCs w:val="18"/>
          <w:color w:val="231F20"/>
        </w:rPr>
        <w:t>EULA</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は</w:t>
      </w:r>
      <w:r>
        <w:rPr>
          <w:rFonts w:ascii="SimSun" w:hAnsi="SimSun" w:eastAsia="SimSun" w:cs="SimSun"/>
          <w:sz w:val="18"/>
          <w:szCs w:val="18"/>
          <w:color w:val="231F20"/>
          <w:spacing w:val="6"/>
        </w:rPr>
        <w:t>一</w:t>
      </w:r>
      <w:r>
        <w:rPr>
          <w:rFonts w:ascii="SimSun" w:hAnsi="SimSun" w:eastAsia="SimSun" w:cs="SimSun"/>
          <w:sz w:val="18"/>
          <w:szCs w:val="18"/>
          <w:color w:val="231F20"/>
          <w:spacing w:val="4"/>
        </w:rPr>
        <w:t>般</w:t>
      </w:r>
      <w:r>
        <w:rPr>
          <w:rFonts w:ascii="SimSun" w:hAnsi="SimSun" w:eastAsia="SimSun" w:cs="SimSun"/>
          <w:sz w:val="18"/>
          <w:szCs w:val="18"/>
          <w:color w:val="231F20"/>
          <w:spacing w:val="3"/>
        </w:rPr>
        <w:t>に、ユーザーがソフトウェアを海賊版で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はないことを主に規定しており、</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対応す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るソフトウェアの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コードのユーザーへの処分については明示的に言及し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ていない。</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特定</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の場合を除き、バイナ</w:t>
      </w:r>
      <w:r>
        <w:rPr>
          <w:rFonts w:ascii="SimSun" w:hAnsi="SimSun" w:eastAsia="SimSun" w:cs="SimSun"/>
          <w:sz w:val="18"/>
          <w:szCs w:val="18"/>
          <w:color w:val="231F20"/>
          <w:spacing w:val="3"/>
        </w:rPr>
        <w:t>リ</w:t>
      </w:r>
      <w:r>
        <w:rPr>
          <w:rFonts w:ascii="SimSun" w:hAnsi="SimSun" w:eastAsia="SimSun" w:cs="SimSun"/>
          <w:sz w:val="18"/>
          <w:szCs w:val="18"/>
          <w:color w:val="231F20"/>
          <w:spacing w:val="2"/>
        </w:rPr>
        <w:t>形式で販売される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ソフトウェアには対応するソフトウェアのソースコー</w:t>
      </w:r>
    </w:p>
    <w:p>
      <w:pPr>
        <w:ind w:left="12" w:right="156" w:firstLine="41"/>
        <w:spacing w:line="366" w:lineRule="auto"/>
        <w:rPr>
          <w:rFonts w:ascii="SimSun" w:hAnsi="SimSun" w:eastAsia="SimSun" w:cs="SimSun"/>
          <w:sz w:val="18"/>
          <w:szCs w:val="18"/>
        </w:rPr>
      </w:pPr>
      <w:r>
        <w:rPr>
          <w:rFonts w:ascii="SimSun" w:hAnsi="SimSun" w:eastAsia="SimSun" w:cs="SimSun"/>
          <w:sz w:val="18"/>
          <w:szCs w:val="18"/>
          <w:color w:val="231F20"/>
          <w:spacing w:val="2"/>
        </w:rPr>
        <w:t>ドは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提供されておらず、提供</w:t>
      </w:r>
      <w:r>
        <w:rPr>
          <w:rFonts w:ascii="SimSun" w:hAnsi="SimSun" w:eastAsia="SimSun" w:cs="SimSun"/>
          <w:sz w:val="18"/>
          <w:szCs w:val="18"/>
          <w:color w:val="231F20"/>
          <w:spacing w:val="1"/>
        </w:rPr>
        <w:t>される場合があっても、それは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ユーザーにとって、以下に基づい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て問題</w:t>
      </w:r>
      <w:r>
        <w:rPr>
          <w:rFonts w:ascii="SimSun" w:hAnsi="SimSun" w:eastAsia="SimSun" w:cs="SimSun"/>
          <w:sz w:val="18"/>
          <w:szCs w:val="18"/>
          <w:color w:val="231F20"/>
          <w:spacing w:val="1"/>
        </w:rPr>
        <w:t>とはならない</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と考えられる。</w:t>
      </w:r>
    </w:p>
    <w:p>
      <w:pPr>
        <w:sectPr>
          <w:headerReference w:type="default" r:id="rId169"/>
          <w:footerReference w:type="default" r:id="rId170"/>
          <w:pgSz w:w="9360" w:h="13041"/>
          <w:pgMar w:top="784" w:right="660" w:bottom="538" w:left="690"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2"/>
        <w:spacing w:before="58" w:line="229" w:lineRule="auto"/>
        <w:rPr>
          <w:rFonts w:ascii="SimSun" w:hAnsi="SimSun" w:eastAsia="SimSun" w:cs="SimSun"/>
          <w:sz w:val="18"/>
          <w:szCs w:val="18"/>
        </w:rPr>
      </w:pPr>
      <w:r>
        <w:rPr>
          <w:rFonts w:ascii="SimSun" w:hAnsi="SimSun" w:eastAsia="SimSun" w:cs="SimSun"/>
          <w:sz w:val="18"/>
          <w:szCs w:val="18"/>
          <w:color w:val="231F20"/>
          <w:spacing w:val="1"/>
        </w:rPr>
        <w:t>このソース</w:t>
      </w:r>
      <w:r>
        <w:rPr>
          <w:rFonts w:ascii="SimSun" w:hAnsi="SimSun" w:eastAsia="SimSun" w:cs="SimSun"/>
          <w:sz w:val="18"/>
          <w:szCs w:val="18"/>
          <w:color w:val="231F20"/>
        </w:rPr>
        <w:t>コードの複製、改変、二次配布は固く制限または禁止されています。</w:t>
      </w:r>
    </w:p>
    <w:p>
      <w:pPr>
        <w:ind w:left="88" w:right="6" w:firstLine="33"/>
        <w:spacing w:before="256" w:line="378" w:lineRule="auto"/>
        <w:rPr>
          <w:rFonts w:ascii="SimSun" w:hAnsi="SimSun" w:eastAsia="SimSun" w:cs="SimSun"/>
          <w:sz w:val="18"/>
          <w:szCs w:val="18"/>
        </w:rPr>
      </w:pPr>
      <w:r>
        <w:rPr>
          <w:rFonts w:ascii="SimSun" w:hAnsi="SimSun" w:eastAsia="SimSun" w:cs="SimSun"/>
          <w:sz w:val="18"/>
          <w:szCs w:val="18"/>
          <w:color w:val="231F20"/>
          <w:spacing w:val="8"/>
        </w:rPr>
        <w:t>ソフトウェア</w:t>
      </w:r>
      <w:r>
        <w:rPr>
          <w:rFonts w:ascii="SimSun" w:hAnsi="SimSun" w:eastAsia="SimSun" w:cs="SimSun"/>
          <w:sz w:val="18"/>
          <w:szCs w:val="18"/>
          <w:color w:val="231F20"/>
          <w:spacing w:val="6"/>
        </w:rPr>
        <w:t>の</w:t>
      </w:r>
      <w:r>
        <w:rPr>
          <w:rFonts w:ascii="SimSun" w:hAnsi="SimSun" w:eastAsia="SimSun" w:cs="SimSun"/>
          <w:sz w:val="18"/>
          <w:szCs w:val="18"/>
          <w:color w:val="231F20"/>
          <w:spacing w:val="4"/>
        </w:rPr>
        <w:t>ソースコードに関する上記のような処分に対して、ソフトウェア開発のオープン、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コ</w:t>
      </w:r>
      <w:r>
        <w:rPr>
          <w:rFonts w:ascii="SimSun" w:hAnsi="SimSun" w:eastAsia="SimSun" w:cs="SimSun"/>
          <w:sz w:val="18"/>
          <w:szCs w:val="18"/>
          <w:color w:val="231F20"/>
          <w:spacing w:val="6"/>
        </w:rPr>
        <w:t>ラボレーション、共有モデルが登場しました。オープンソースソフトウェアライセンスによる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6"/>
        </w:rPr>
        <w:t>フトウェアのソースコードのコピー、修正、再配布の権利、さらに商標、特許、著作権、その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他のコンテンツの規制、などです。を補完します。</w:t>
      </w:r>
    </w:p>
    <w:p>
      <w:pPr>
        <w:ind w:left="99"/>
        <w:spacing w:before="207" w:line="218" w:lineRule="auto"/>
        <w:outlineLvl w:val="2"/>
        <w:rPr>
          <w:rFonts w:ascii="PMingLiU" w:hAnsi="PMingLiU" w:eastAsia="PMingLiU" w:cs="PMingLiU"/>
          <w:sz w:val="21"/>
          <w:szCs w:val="21"/>
        </w:rPr>
      </w:pPr>
      <w:r>
        <w:rPr>
          <w:rFonts w:ascii="Arial" w:hAnsi="Arial" w:eastAsia="Arial" w:cs="Arial"/>
          <w:sz w:val="21"/>
          <w:szCs w:val="21"/>
          <w:color w:val="231F20"/>
          <w:spacing w:val="-12"/>
        </w:rPr>
        <w:t>1.4</w:t>
      </w:r>
      <w:r>
        <w:rPr>
          <w:rFonts w:ascii="Arial" w:hAnsi="Arial" w:eastAsia="Arial" w:cs="Arial"/>
          <w:sz w:val="21"/>
          <w:szCs w:val="21"/>
          <w:color w:val="231F20"/>
          <w:spacing w:val="-6"/>
        </w:rPr>
        <w:t>.2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才一了米〉一又〉了卜口工了司〈七米又</w:t>
      </w:r>
    </w:p>
    <w:p>
      <w:pPr>
        <w:ind w:left="87" w:right="2" w:firstLine="14"/>
        <w:spacing w:before="204" w:line="378" w:lineRule="auto"/>
        <w:rPr>
          <w:rFonts w:ascii="SimSun" w:hAnsi="SimSun" w:eastAsia="SimSun" w:cs="SimSun"/>
          <w:sz w:val="18"/>
          <w:szCs w:val="18"/>
        </w:rPr>
      </w:pPr>
      <w:r>
        <w:rPr>
          <w:rFonts w:ascii="SimSun" w:hAnsi="SimSun" w:eastAsia="SimSun" w:cs="SimSun"/>
          <w:sz w:val="18"/>
          <w:szCs w:val="18"/>
          <w:color w:val="231F20"/>
          <w:spacing w:val="10"/>
        </w:rPr>
        <w:t>オ</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プンソースライセンスとは、オープンソースソフトウェアを使用するためのライセンスです。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11"/>
        </w:rPr>
        <w:t>ー</w:t>
      </w:r>
      <w:r>
        <w:rPr>
          <w:rFonts w:ascii="SimSun" w:hAnsi="SimSun" w:eastAsia="SimSun" w:cs="SimSun"/>
          <w:sz w:val="18"/>
          <w:szCs w:val="18"/>
          <w:color w:val="231F20"/>
          <w:spacing w:val="6"/>
        </w:rPr>
        <w:t>プンソースソフトウェアのライセンスの法的な定義については、以前から多少の論争があり</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ました。米</w:t>
      </w:r>
      <w:r>
        <w:rPr>
          <w:rFonts w:ascii="SimSun" w:hAnsi="SimSun" w:eastAsia="SimSun" w:cs="SimSun"/>
          <w:sz w:val="18"/>
          <w:szCs w:val="18"/>
          <w:color w:val="231F20"/>
        </w:rPr>
        <w:t>国では、</w:t>
      </w:r>
      <w:r>
        <w:rPr>
          <w:rFonts w:ascii="SimSun" w:hAnsi="SimSun" w:eastAsia="SimSun" w:cs="SimSun"/>
          <w:sz w:val="18"/>
          <w:szCs w:val="18"/>
          <w:color w:val="231F20"/>
        </w:rPr>
        <w:t xml:space="preserve"> </w:t>
      </w:r>
      <w:r>
        <w:rPr>
          <w:rFonts w:ascii="SimSun" w:hAnsi="SimSun" w:eastAsia="SimSun" w:cs="SimSun"/>
          <w:sz w:val="18"/>
          <w:szCs w:val="18"/>
          <w:color w:val="231F20"/>
        </w:rPr>
        <w:t>ソフトウェア</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ライセンスを「</w:t>
      </w:r>
      <w:r>
        <w:rPr>
          <w:rFonts w:ascii="MS Mincho" w:hAnsi="MS Mincho" w:eastAsia="MS Mincho" w:cs="MS Mincho"/>
          <w:sz w:val="18"/>
          <w:szCs w:val="18"/>
          <w:color w:val="231F20"/>
        </w:rPr>
        <w:t>契約」とみなす</w:t>
      </w:r>
      <w:r>
        <w:rPr>
          <w:rFonts w:ascii="SimSun" w:hAnsi="SimSun" w:eastAsia="SimSun" w:cs="SimSun"/>
          <w:sz w:val="18"/>
          <w:szCs w:val="18"/>
          <w:color w:val="231F20"/>
        </w:rPr>
        <w:t>裁判所と「</w:t>
      </w:r>
      <w:r>
        <w:rPr>
          <w:rFonts w:ascii="MS Mincho" w:hAnsi="MS Mincho" w:eastAsia="MS Mincho" w:cs="MS Mincho"/>
          <w:sz w:val="18"/>
          <w:szCs w:val="18"/>
          <w:color w:val="231F20"/>
        </w:rPr>
        <w:t>ライセンス」とみ</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なす裁</w:t>
      </w:r>
      <w:r>
        <w:rPr>
          <w:rFonts w:ascii="MS Mincho" w:hAnsi="MS Mincho" w:eastAsia="MS Mincho" w:cs="MS Mincho"/>
          <w:sz w:val="18"/>
          <w:szCs w:val="18"/>
          <w:color w:val="231F20"/>
          <w:spacing w:val="3"/>
        </w:rPr>
        <w:t>判</w:t>
      </w:r>
      <w:r>
        <w:rPr>
          <w:rFonts w:ascii="MS Mincho" w:hAnsi="MS Mincho" w:eastAsia="MS Mincho" w:cs="MS Mincho"/>
          <w:sz w:val="18"/>
          <w:szCs w:val="18"/>
          <w:color w:val="231F20"/>
          <w:spacing w:val="2"/>
        </w:rPr>
        <w:t>所があります</w:t>
      </w:r>
      <w:r>
        <w:rPr>
          <w:rFonts w:ascii="SimSun" w:hAnsi="SimSun" w:eastAsia="SimSun" w:cs="SimSun"/>
          <w:sz w:val="18"/>
          <w:szCs w:val="18"/>
          <w:color w:val="231F20"/>
          <w:spacing w:val="2"/>
        </w:rPr>
        <w:t>。両者の違いは、ライセンスは従来、土地や不動産の所有者が、その区画や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対象</w:t>
      </w:r>
      <w:r>
        <w:rPr>
          <w:rFonts w:ascii="SimSun" w:hAnsi="SimSun" w:eastAsia="SimSun" w:cs="SimSun"/>
          <w:sz w:val="18"/>
          <w:szCs w:val="18"/>
          <w:color w:val="231F20"/>
          <w:spacing w:val="2"/>
        </w:rPr>
        <w:t>物を他の人に使用させる目的で作られたものであることです。そのため、一方向的であり、完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全な</w:t>
      </w:r>
      <w:r>
        <w:rPr>
          <w:rFonts w:ascii="SimSun" w:hAnsi="SimSun" w:eastAsia="SimSun" w:cs="SimSun"/>
          <w:sz w:val="18"/>
          <w:szCs w:val="18"/>
          <w:color w:val="231F20"/>
          <w:spacing w:val="8"/>
        </w:rPr>
        <w:t>契</w:t>
      </w:r>
      <w:r>
        <w:rPr>
          <w:rFonts w:ascii="SimSun" w:hAnsi="SimSun" w:eastAsia="SimSun" w:cs="SimSun"/>
          <w:sz w:val="18"/>
          <w:szCs w:val="18"/>
          <w:color w:val="231F20"/>
          <w:spacing w:val="6"/>
        </w:rPr>
        <w:t>約を構成するものではないが、契約の一要素として、他者との交換条件として利用される</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ものである。</w:t>
      </w:r>
    </w:p>
    <w:p>
      <w:pPr>
        <w:ind w:left="90" w:right="1" w:firstLine="2"/>
        <w:spacing w:before="82" w:line="378" w:lineRule="auto"/>
        <w:rPr>
          <w:rFonts w:ascii="SimSun" w:hAnsi="SimSun" w:eastAsia="SimSun" w:cs="SimSun"/>
          <w:sz w:val="18"/>
          <w:szCs w:val="18"/>
        </w:rPr>
      </w:pPr>
      <w:r>
        <w:rPr>
          <w:rFonts w:ascii="SimSun" w:hAnsi="SimSun" w:eastAsia="SimSun" w:cs="SimSun"/>
          <w:sz w:val="18"/>
          <w:szCs w:val="18"/>
          <w:color w:val="231F20"/>
          <w:spacing w:val="3"/>
        </w:rPr>
        <w:t>契</w:t>
      </w:r>
      <w:r>
        <w:rPr>
          <w:rFonts w:ascii="SimSun" w:hAnsi="SimSun" w:eastAsia="SimSun" w:cs="SimSun"/>
          <w:sz w:val="18"/>
          <w:szCs w:val="18"/>
          <w:color w:val="231F20"/>
          <w:spacing w:val="2"/>
        </w:rPr>
        <w:t>約とライセンスの区別は、米国法において非常に重要である。契約であれば、州の異なる契約法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を適用する必要があり、ライセ</w:t>
      </w:r>
      <w:r>
        <w:rPr>
          <w:rFonts w:ascii="SimSun" w:hAnsi="SimSun" w:eastAsia="SimSun" w:cs="SimSun"/>
          <w:sz w:val="18"/>
          <w:szCs w:val="18"/>
          <w:color w:val="231F20"/>
          <w:spacing w:val="1"/>
        </w:rPr>
        <w:t>ンスであれば、統一された連邦著作権法を適用する必要があります。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また、契約違反の救済と著</w:t>
      </w:r>
      <w:r>
        <w:rPr>
          <w:rFonts w:ascii="SimSun" w:hAnsi="SimSun" w:eastAsia="SimSun" w:cs="SimSun"/>
          <w:sz w:val="18"/>
          <w:szCs w:val="18"/>
          <w:color w:val="231F20"/>
          <w:spacing w:val="1"/>
        </w:rPr>
        <w:t>作権侵害の救済では、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差止命令(行為保全)</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の適用、損害賠償額の決定、</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弁</w:t>
      </w:r>
      <w:r>
        <w:rPr>
          <w:rFonts w:ascii="SimSun" w:hAnsi="SimSun" w:eastAsia="SimSun" w:cs="SimSun"/>
          <w:sz w:val="18"/>
          <w:szCs w:val="18"/>
          <w:color w:val="231F20"/>
          <w:spacing w:val="2"/>
        </w:rPr>
        <w:t>護士費用の分担など、多くの違いがあります。</w:t>
      </w:r>
    </w:p>
    <w:p>
      <w:pPr>
        <w:ind w:left="88" w:right="151" w:firstLine="36"/>
        <w:spacing w:before="91" w:line="378" w:lineRule="auto"/>
        <w:rPr>
          <w:rFonts w:ascii="SimSun" w:hAnsi="SimSun" w:eastAsia="SimSun" w:cs="SimSun"/>
          <w:sz w:val="18"/>
          <w:szCs w:val="18"/>
        </w:rPr>
      </w:pPr>
      <w:r>
        <w:rPr>
          <w:rFonts w:ascii="SimSun" w:hAnsi="SimSun" w:eastAsia="SimSun" w:cs="SimSun"/>
          <w:sz w:val="18"/>
          <w:szCs w:val="18"/>
          <w:color w:val="231F20"/>
          <w:spacing w:val="2"/>
        </w:rPr>
        <w:t>しかし、中国を含む民</w:t>
      </w:r>
      <w:r>
        <w:rPr>
          <w:rFonts w:ascii="SimSun" w:hAnsi="SimSun" w:eastAsia="SimSun" w:cs="SimSun"/>
          <w:sz w:val="18"/>
          <w:szCs w:val="18"/>
          <w:color w:val="231F20"/>
          <w:spacing w:val="1"/>
        </w:rPr>
        <w:t>法上の国々では、一般的にオープンソースソフトウェアのライセンスは契約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w:t>
      </w:r>
      <w:r>
        <w:rPr>
          <w:rFonts w:ascii="SimSun" w:hAnsi="SimSun" w:eastAsia="SimSun" w:cs="SimSun"/>
          <w:sz w:val="18"/>
          <w:szCs w:val="18"/>
          <w:color w:val="231F20"/>
          <w:spacing w:val="3"/>
        </w:rPr>
        <w:t>該</w:t>
      </w:r>
      <w:r>
        <w:rPr>
          <w:rFonts w:ascii="SimSun" w:hAnsi="SimSun" w:eastAsia="SimSun" w:cs="SimSun"/>
          <w:sz w:val="18"/>
          <w:szCs w:val="18"/>
          <w:color w:val="231F20"/>
          <w:spacing w:val="2"/>
        </w:rPr>
        <w:t>当すると考えられていますが、そのようなライセンス契約は交渉によるものではなく、あらか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じ</w:t>
      </w:r>
      <w:r>
        <w:rPr>
          <w:rFonts w:ascii="SimSun" w:hAnsi="SimSun" w:eastAsia="SimSun" w:cs="SimSun"/>
          <w:sz w:val="18"/>
          <w:szCs w:val="18"/>
          <w:color w:val="231F20"/>
          <w:spacing w:val="3"/>
        </w:rPr>
        <w:t>め</w:t>
      </w:r>
      <w:r>
        <w:rPr>
          <w:rFonts w:ascii="SimSun" w:hAnsi="SimSun" w:eastAsia="SimSun" w:cs="SimSun"/>
          <w:sz w:val="18"/>
          <w:szCs w:val="18"/>
          <w:color w:val="231F20"/>
          <w:spacing w:val="2"/>
        </w:rPr>
        <w:t>指定された定型フォームの契約となります。具体的には、オープンソースライセンスは、著作</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権、</w:t>
      </w:r>
      <w:r>
        <w:rPr>
          <w:rFonts w:ascii="SimSun" w:hAnsi="SimSun" w:eastAsia="SimSun" w:cs="SimSun"/>
          <w:sz w:val="18"/>
          <w:szCs w:val="18"/>
          <w:color w:val="231F20"/>
          <w:spacing w:val="6"/>
        </w:rPr>
        <w:t>特</w:t>
      </w:r>
      <w:r>
        <w:rPr>
          <w:rFonts w:ascii="SimSun" w:hAnsi="SimSun" w:eastAsia="SimSun" w:cs="SimSun"/>
          <w:sz w:val="18"/>
          <w:szCs w:val="18"/>
          <w:color w:val="231F20"/>
          <w:spacing w:val="4"/>
        </w:rPr>
        <w:t>許、商標などの一連の権利と義務を含む形式の契約であり、自動的に効力を発揮する。</w:t>
      </w:r>
    </w:p>
    <w:p>
      <w:pPr>
        <w:ind w:left="90" w:hanging="1"/>
        <w:spacing w:before="96" w:line="375" w:lineRule="auto"/>
        <w:rPr>
          <w:rFonts w:ascii="SimSun" w:hAnsi="SimSun" w:eastAsia="SimSun" w:cs="SimSun"/>
          <w:sz w:val="18"/>
          <w:szCs w:val="18"/>
        </w:rPr>
      </w:pPr>
      <w:r>
        <w:rPr>
          <w:rFonts w:ascii="SimSun" w:hAnsi="SimSun" w:eastAsia="SimSun" w:cs="SimSun"/>
          <w:sz w:val="18"/>
          <w:szCs w:val="18"/>
          <w:color w:val="231F20"/>
          <w:spacing w:val="12"/>
        </w:rPr>
        <w:t>法</w:t>
      </w:r>
      <w:r>
        <w:rPr>
          <w:rFonts w:ascii="SimSun" w:hAnsi="SimSun" w:eastAsia="SimSun" w:cs="SimSun"/>
          <w:sz w:val="18"/>
          <w:szCs w:val="18"/>
          <w:color w:val="231F20"/>
          <w:spacing w:val="9"/>
        </w:rPr>
        <w:t>律</w:t>
      </w:r>
      <w:r>
        <w:rPr>
          <w:rFonts w:ascii="SimSun" w:hAnsi="SimSun" w:eastAsia="SimSun" w:cs="SimSun"/>
          <w:sz w:val="18"/>
          <w:szCs w:val="18"/>
          <w:color w:val="231F20"/>
          <w:spacing w:val="6"/>
        </w:rPr>
        <w:t>では、ライセンスに含めることのできない条件を制限していないため、ライセンスの種類が</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非常</w:t>
      </w:r>
      <w:r>
        <w:rPr>
          <w:rFonts w:ascii="SimSun" w:hAnsi="SimSun" w:eastAsia="SimSun" w:cs="SimSun"/>
          <w:sz w:val="18"/>
          <w:szCs w:val="18"/>
          <w:color w:val="231F20"/>
          <w:spacing w:val="12"/>
        </w:rPr>
        <w:t>に</w:t>
      </w:r>
      <w:r>
        <w:rPr>
          <w:rFonts w:ascii="SimSun" w:hAnsi="SimSun" w:eastAsia="SimSun" w:cs="SimSun"/>
          <w:sz w:val="18"/>
          <w:szCs w:val="18"/>
          <w:color w:val="231F20"/>
          <w:spacing w:val="7"/>
        </w:rPr>
        <w:t>多く、内容も非常に自由になっています。広義のオープンソースライセンスは現在</w:t>
      </w:r>
      <w:r>
        <w:rPr>
          <w:rFonts w:ascii="Arial" w:hAnsi="Arial" w:eastAsia="Arial" w:cs="Arial"/>
          <w:sz w:val="18"/>
          <w:szCs w:val="18"/>
          <w:color w:val="231F20"/>
          <w:spacing w:val="7"/>
        </w:rPr>
        <w:t>200</w:t>
      </w:r>
      <w:r>
        <w:rPr>
          <w:rFonts w:ascii="MS Mincho" w:hAnsi="MS Mincho" w:eastAsia="MS Mincho" w:cs="MS Mincho"/>
          <w:sz w:val="18"/>
          <w:szCs w:val="18"/>
          <w:color w:val="231F20"/>
          <w:spacing w:val="7"/>
        </w:rPr>
        <w:t>以</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上</w:t>
      </w:r>
      <w:r>
        <w:rPr>
          <w:rFonts w:ascii="SimSun" w:hAnsi="SimSun" w:eastAsia="SimSun" w:cs="SimSun"/>
          <w:sz w:val="18"/>
          <w:szCs w:val="18"/>
          <w:color w:val="231F20"/>
          <w:spacing w:val="2"/>
        </w:rPr>
        <w:t>あり、</w:t>
      </w:r>
      <w:r>
        <w:rPr>
          <w:rFonts w:ascii="SimSun" w:hAnsi="SimSun" w:eastAsia="SimSun" w:cs="SimSun"/>
          <w:sz w:val="18"/>
          <w:szCs w:val="18"/>
          <w:color w:val="231F20"/>
          <w:spacing w:val="2"/>
        </w:rPr>
        <w:t xml:space="preserve"> </w:t>
      </w:r>
      <w:r>
        <w:rPr>
          <w:rFonts w:ascii="SimSun" w:hAnsi="SimSun" w:eastAsia="SimSun" w:cs="SimSun"/>
          <w:sz w:val="18"/>
          <w:szCs w:val="18"/>
          <w:color w:val="231F20"/>
        </w:rPr>
        <w:t>OSI</w:t>
      </w:r>
      <w:r>
        <w:rPr>
          <w:rFonts w:ascii="SimSun" w:hAnsi="SimSun" w:eastAsia="SimSun" w:cs="SimSun"/>
          <w:sz w:val="18"/>
          <w:szCs w:val="18"/>
          <w:color w:val="231F20"/>
          <w:spacing w:val="2"/>
        </w:rPr>
        <w:t>が承認したライセンスでも、中国の指導の下で作成された</w:t>
      </w:r>
      <w:r>
        <w:rPr>
          <w:rFonts w:ascii="Arial" w:hAnsi="Arial" w:eastAsia="Arial" w:cs="Arial"/>
          <w:sz w:val="18"/>
          <w:szCs w:val="18"/>
          <w:color w:val="231F20"/>
        </w:rPr>
        <w:t>Mulan</w:t>
      </w:r>
      <w:r>
        <w:rPr>
          <w:rFonts w:ascii="Arial" w:hAnsi="Arial" w:eastAsia="Arial" w:cs="Arial"/>
          <w:sz w:val="18"/>
          <w:szCs w:val="18"/>
          <w:color w:val="231F20"/>
          <w:spacing w:val="2"/>
        </w:rPr>
        <w:t xml:space="preserve"> </w:t>
      </w:r>
      <w:r>
        <w:rPr>
          <w:rFonts w:ascii="Arial" w:hAnsi="Arial" w:eastAsia="Arial" w:cs="Arial"/>
          <w:sz w:val="18"/>
          <w:szCs w:val="18"/>
          <w:color w:val="231F20"/>
        </w:rPr>
        <w:t>Permissive</w:t>
      </w:r>
      <w:r>
        <w:rPr>
          <w:rFonts w:ascii="Arial" w:hAnsi="Arial" w:eastAsia="Arial" w:cs="Arial"/>
          <w:sz w:val="18"/>
          <w:szCs w:val="18"/>
          <w:color w:val="231F20"/>
          <w:spacing w:val="1"/>
        </w:rPr>
        <w:t xml:space="preserve"> </w:t>
      </w:r>
      <w:r>
        <w:rPr>
          <w:rFonts w:ascii="Arial" w:hAnsi="Arial" w:eastAsia="Arial" w:cs="Arial"/>
          <w:sz w:val="18"/>
          <w:szCs w:val="18"/>
          <w:color w:val="231F20"/>
        </w:rPr>
        <w:t>Software</w:t>
      </w:r>
      <w:r>
        <w:rPr>
          <w:rFonts w:ascii="Arial" w:hAnsi="Arial" w:eastAsia="Arial" w:cs="Arial"/>
          <w:sz w:val="18"/>
          <w:szCs w:val="18"/>
          <w:color w:val="231F20"/>
        </w:rPr>
        <w:t xml:space="preserve">   </w:t>
      </w:r>
      <w:r>
        <w:rPr>
          <w:rFonts w:ascii="Arial" w:hAnsi="Arial" w:eastAsia="Arial" w:cs="Arial"/>
          <w:sz w:val="18"/>
          <w:szCs w:val="18"/>
          <w:color w:val="231F20"/>
        </w:rPr>
        <w:t>License</w:t>
      </w:r>
      <w:r>
        <w:rPr>
          <w:rFonts w:ascii="Arial" w:hAnsi="Arial" w:eastAsia="Arial" w:cs="Arial"/>
          <w:sz w:val="18"/>
          <w:szCs w:val="18"/>
          <w:color w:val="231F20"/>
          <w:spacing w:val="3"/>
        </w:rPr>
        <w:t xml:space="preserve"> </w:t>
      </w:r>
      <w:r>
        <w:rPr>
          <w:rFonts w:ascii="Arial" w:hAnsi="Arial" w:eastAsia="Arial" w:cs="Arial"/>
          <w:sz w:val="18"/>
          <w:szCs w:val="18"/>
          <w:color w:val="231F20"/>
        </w:rPr>
        <w:t>v</w:t>
      </w:r>
      <w:r>
        <w:rPr>
          <w:rFonts w:ascii="Arial" w:hAnsi="Arial" w:eastAsia="Arial" w:cs="Arial"/>
          <w:sz w:val="18"/>
          <w:szCs w:val="18"/>
          <w:color w:val="231F20"/>
          <w:spacing w:val="3"/>
        </w:rPr>
        <w:t>2</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w:t>
      </w:r>
      <w:r>
        <w:rPr>
          <w:rFonts w:ascii="Arial" w:hAnsi="Arial" w:eastAsia="Arial" w:cs="Arial"/>
          <w:sz w:val="18"/>
          <w:szCs w:val="18"/>
          <w:color w:val="231F20"/>
        </w:rPr>
        <w:t>MulanPSL</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2.0)</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含め、現在</w:t>
      </w:r>
      <w:r>
        <w:rPr>
          <w:rFonts w:ascii="Arial" w:hAnsi="Arial" w:eastAsia="Arial" w:cs="Arial"/>
          <w:sz w:val="18"/>
          <w:szCs w:val="18"/>
          <w:color w:val="231F20"/>
          <w:spacing w:val="3"/>
        </w:rPr>
        <w:t>96</w:t>
      </w:r>
      <w:r>
        <w:rPr>
          <w:rFonts w:ascii="MS Mincho" w:hAnsi="MS Mincho" w:eastAsia="MS Mincho" w:cs="MS Mincho"/>
          <w:sz w:val="18"/>
          <w:szCs w:val="18"/>
          <w:color w:val="231F20"/>
          <w:spacing w:val="3"/>
        </w:rPr>
        <w:t>種類あります。これらは</w:t>
      </w:r>
      <w:r>
        <w:rPr>
          <w:rFonts w:ascii="SimSun" w:hAnsi="SimSun" w:eastAsia="SimSun" w:cs="SimSun"/>
          <w:sz w:val="18"/>
          <w:szCs w:val="18"/>
          <w:color w:val="231F20"/>
          <w:spacing w:val="3"/>
        </w:rPr>
        <w:t>すべて</w:t>
      </w:r>
      <w:r>
        <w:rPr>
          <w:rFonts w:ascii="SimSun" w:hAnsi="SimSun" w:eastAsia="SimSun" w:cs="SimSun"/>
          <w:sz w:val="18"/>
          <w:szCs w:val="18"/>
          <w:color w:val="231F20"/>
          <w:spacing w:val="3"/>
        </w:rPr>
        <w:t xml:space="preserve"> </w:t>
      </w:r>
      <w:r>
        <w:rPr>
          <w:rFonts w:ascii="Arial" w:hAnsi="Arial" w:eastAsia="Arial" w:cs="Arial"/>
          <w:sz w:val="18"/>
          <w:szCs w:val="18"/>
          <w:color w:val="231F20"/>
        </w:rPr>
        <w:t>https</w:t>
      </w:r>
      <w:r>
        <w:rPr>
          <w:rFonts w:ascii="Arial" w:hAnsi="Arial" w:eastAsia="Arial" w:cs="Arial"/>
          <w:sz w:val="18"/>
          <w:szCs w:val="18"/>
          <w:color w:val="231F20"/>
          <w:spacing w:val="3"/>
        </w:rPr>
        <w:t>://</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で</w:t>
      </w:r>
      <w:r>
        <w:rPr>
          <w:rFonts w:ascii="SimSun" w:hAnsi="SimSun" w:eastAsia="SimSun" w:cs="SimSun"/>
          <w:sz w:val="18"/>
          <w:szCs w:val="18"/>
          <w:color w:val="231F20"/>
          <w:spacing w:val="3"/>
        </w:rPr>
        <w:t>見る</w:t>
      </w:r>
      <w:r>
        <w:rPr>
          <w:rFonts w:ascii="SimSun" w:hAnsi="SimSun" w:eastAsia="SimSun" w:cs="SimSun"/>
          <w:sz w:val="18"/>
          <w:szCs w:val="18"/>
          <w:color w:val="231F20"/>
          <w:spacing w:val="1"/>
        </w:rPr>
        <w:t>こ</w:t>
      </w:r>
      <w:r>
        <w:rPr>
          <w:rFonts w:ascii="SimSun" w:hAnsi="SimSun" w:eastAsia="SimSun" w:cs="SimSun"/>
          <w:sz w:val="18"/>
          <w:szCs w:val="18"/>
          <w:color w:val="231F20"/>
        </w:rPr>
        <w:t>とが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できます。</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opensource.org/licenses/</w:t>
      </w:r>
      <w:r>
        <w:rPr>
          <w:rFonts w:ascii="SimSun" w:hAnsi="SimSun" w:eastAsia="SimSun" w:cs="SimSun"/>
          <w:sz w:val="18"/>
          <w:szCs w:val="18"/>
          <w:color w:val="231F20"/>
          <w:spacing w:val="-1"/>
        </w:rPr>
        <w:t>alphabetical</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と</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https</w:t>
      </w:r>
      <w:r>
        <w:rPr>
          <w:rFonts w:ascii="SimSun" w:hAnsi="SimSun" w:eastAsia="SimSun" w:cs="SimSun"/>
          <w:sz w:val="18"/>
          <w:szCs w:val="18"/>
          <w:color w:val="231F20"/>
          <w:spacing w:val="-1"/>
        </w:rPr>
        <w:t>://</w:t>
      </w:r>
      <w:r>
        <w:rPr>
          <w:rFonts w:ascii="SimSun" w:hAnsi="SimSun" w:eastAsia="SimSun" w:cs="SimSun"/>
          <w:sz w:val="18"/>
          <w:szCs w:val="18"/>
          <w:color w:val="231F20"/>
        </w:rPr>
        <w:t>opensource</w:t>
      </w:r>
      <w:r>
        <w:rPr>
          <w:rFonts w:ascii="SimSun" w:hAnsi="SimSun" w:eastAsia="SimSun" w:cs="SimSun"/>
          <w:sz w:val="18"/>
          <w:szCs w:val="18"/>
          <w:color w:val="231F20"/>
          <w:spacing w:val="-1"/>
        </w:rPr>
        <w:t>.</w:t>
      </w:r>
      <w:r>
        <w:rPr>
          <w:rFonts w:ascii="SimSun" w:hAnsi="SimSun" w:eastAsia="SimSun" w:cs="SimSun"/>
          <w:sz w:val="18"/>
          <w:szCs w:val="18"/>
          <w:color w:val="231F20"/>
        </w:rPr>
        <w:t>org</w:t>
      </w:r>
      <w:r>
        <w:rPr>
          <w:rFonts w:ascii="SimSun" w:hAnsi="SimSun" w:eastAsia="SimSun" w:cs="SimSun"/>
          <w:sz w:val="18"/>
          <w:szCs w:val="18"/>
          <w:color w:val="231F20"/>
          <w:spacing w:val="-1"/>
        </w:rPr>
        <w:t>/</w:t>
      </w:r>
      <w:r>
        <w:rPr>
          <w:rFonts w:ascii="SimSun" w:hAnsi="SimSun" w:eastAsia="SimSun" w:cs="SimSun"/>
          <w:sz w:val="18"/>
          <w:szCs w:val="18"/>
          <w:color w:val="231F20"/>
        </w:rPr>
        <w:t>licenses</w:t>
      </w:r>
      <w:r>
        <w:rPr>
          <w:rFonts w:ascii="SimSun" w:hAnsi="SimSun" w:eastAsia="SimSun" w:cs="SimSun"/>
          <w:sz w:val="18"/>
          <w:szCs w:val="18"/>
          <w:color w:val="231F20"/>
          <w:spacing w:val="-1"/>
        </w:rPr>
        <w:t>/</w:t>
      </w:r>
      <w:r>
        <w:rPr>
          <w:rFonts w:ascii="SimSun" w:hAnsi="SimSun" w:eastAsia="SimSun" w:cs="SimSun"/>
          <w:sz w:val="18"/>
          <w:szCs w:val="18"/>
          <w:color w:val="231F20"/>
        </w:rPr>
        <w:t>category</w:t>
      </w:r>
      <w:r>
        <w:rPr>
          <w:rFonts w:ascii="SimSun" w:hAnsi="SimSun" w:eastAsia="SimSun" w:cs="SimSun"/>
          <w:sz w:val="18"/>
          <w:szCs w:val="18"/>
          <w:color w:val="231F20"/>
          <w:spacing w:val="-1"/>
        </w:rPr>
        <w:t>。</w:t>
      </w:r>
    </w:p>
    <w:p>
      <w:pPr>
        <w:sectPr>
          <w:headerReference w:type="default" r:id="rId171"/>
          <w:footerReference w:type="default" r:id="rId172"/>
          <w:pgSz w:w="9360" w:h="13041"/>
          <w:pgMar w:top="1014" w:right="513" w:bottom="538" w:left="595" w:header="560" w:footer="315" w:gutter="0"/>
        </w:sectPr>
        <w:rPr/>
      </w:pPr>
    </w:p>
    <w:p>
      <w:pPr>
        <w:ind w:left="45"/>
        <w:spacing w:before="6" w:line="216" w:lineRule="auto"/>
        <w:outlineLvl w:val="2"/>
        <w:rPr>
          <w:sz w:val="21"/>
          <w:szCs w:val="21"/>
        </w:rPr>
      </w:pPr>
      <w:r>
        <w:drawing>
          <wp:anchor distT="0" distB="0" distL="0" distR="0" simplePos="0" relativeHeight="252778496" behindDoc="0" locked="0" layoutInCell="0" allowOverlap="1">
            <wp:simplePos x="0" y="0"/>
            <wp:positionH relativeFrom="page">
              <wp:posOffset>429768</wp:posOffset>
            </wp:positionH>
            <wp:positionV relativeFrom="page">
              <wp:posOffset>1668271</wp:posOffset>
            </wp:positionV>
            <wp:extent cx="152400" cy="115824"/>
            <wp:effectExtent l="0" t="0" r="0" b="0"/>
            <wp:wrapNone/>
            <wp:docPr id="211" name="IM 211"/>
            <wp:cNvGraphicFramePr/>
            <a:graphic>
              <a:graphicData uri="http://schemas.openxmlformats.org/drawingml/2006/picture">
                <pic:pic>
                  <pic:nvPicPr>
                    <pic:cNvPr id="211" name="IM 211"/>
                    <pic:cNvPicPr/>
                  </pic:nvPicPr>
                  <pic:blipFill>
                    <a:blip r:embed="rId38"/>
                    <a:stretch>
                      <a:fillRect/>
                    </a:stretch>
                  </pic:blipFill>
                  <pic:spPr>
                    <a:xfrm rot="0">
                      <a:off x="0" y="0"/>
                      <a:ext cx="152400" cy="115824"/>
                    </a:xfrm>
                    <a:prstGeom prst="rect">
                      <a:avLst/>
                    </a:prstGeom>
                  </pic:spPr>
                </pic:pic>
              </a:graphicData>
            </a:graphic>
          </wp:anchor>
        </w:drawing>
      </w:r>
      <w:r>
        <w:rPr>
          <w:rFonts w:ascii="Arial" w:hAnsi="Arial" w:eastAsia="Arial" w:cs="Arial"/>
          <w:sz w:val="21"/>
          <w:szCs w:val="21"/>
          <w:color w:val="231F20"/>
          <w:spacing w:val="-6"/>
        </w:rPr>
        <w:t>1.4</w:t>
      </w:r>
      <w:r>
        <w:rPr>
          <w:rFonts w:ascii="Arial" w:hAnsi="Arial" w:eastAsia="Arial" w:cs="Arial"/>
          <w:sz w:val="21"/>
          <w:szCs w:val="21"/>
          <w:color w:val="231F20"/>
          <w:spacing w:val="-4"/>
        </w:rPr>
        <w:t>.</w:t>
      </w:r>
      <w:r>
        <w:rPr>
          <w:rFonts w:ascii="Arial" w:hAnsi="Arial" w:eastAsia="Arial" w:cs="Arial"/>
          <w:sz w:val="21"/>
          <w:szCs w:val="21"/>
          <w:color w:val="231F20"/>
          <w:spacing w:val="-3"/>
        </w:rPr>
        <w:t>3</w:t>
      </w:r>
      <w:r>
        <w:rPr>
          <w:rFonts w:ascii="Arial" w:hAnsi="Arial" w:eastAsia="Arial" w:cs="Arial"/>
          <w:sz w:val="21"/>
          <w:szCs w:val="21"/>
          <w:color w:val="231F20"/>
          <w:spacing w:val="-3"/>
        </w:rPr>
        <w:t xml:space="preserve"> </w:t>
      </w:r>
      <w:r>
        <w:rPr>
          <w:rFonts w:ascii="PMingLiU" w:hAnsi="PMingLiU" w:eastAsia="PMingLiU" w:cs="PMingLiU"/>
          <w:sz w:val="21"/>
          <w:szCs w:val="21"/>
          <w:color w:val="231F20"/>
          <w:spacing w:val="-3"/>
        </w:rPr>
        <w:t>海外の主なオープンソースライセンスの説明</w:t>
      </w:r>
      <w:r>
        <w:rPr>
          <w:rFonts w:ascii="PMingLiU" w:hAnsi="PMingLiU" w:eastAsia="PMingLiU" w:cs="PMingLiU"/>
          <w:sz w:val="21"/>
          <w:szCs w:val="21"/>
          <w:color w:val="231F20"/>
          <w:spacing w:val="-3"/>
        </w:rPr>
        <w:t xml:space="preserve">                         </w:t>
      </w:r>
      <w:r>
        <w:rPr>
          <w:sz w:val="21"/>
          <w:szCs w:val="21"/>
          <w:position w:val="-5"/>
        </w:rPr>
        <w:drawing>
          <wp:inline distT="0" distB="0" distL="0" distR="0">
            <wp:extent cx="559117" cy="139445"/>
            <wp:effectExtent l="0" t="0" r="0" b="0"/>
            <wp:docPr id="212" name="IM 212"/>
            <wp:cNvGraphicFramePr/>
            <a:graphic>
              <a:graphicData uri="http://schemas.openxmlformats.org/drawingml/2006/picture">
                <pic:pic>
                  <pic:nvPicPr>
                    <pic:cNvPr id="212" name="IM 212"/>
                    <pic:cNvPicPr/>
                  </pic:nvPicPr>
                  <pic:blipFill>
                    <a:blip r:embed="rId175"/>
                    <a:stretch>
                      <a:fillRect/>
                    </a:stretch>
                  </pic:blipFill>
                  <pic:spPr>
                    <a:xfrm rot="0">
                      <a:off x="0" y="0"/>
                      <a:ext cx="559117" cy="139445"/>
                    </a:xfrm>
                    <a:prstGeom prst="rect">
                      <a:avLst/>
                    </a:prstGeom>
                  </pic:spPr>
                </pic:pic>
              </a:graphicData>
            </a:graphic>
          </wp:inline>
        </w:drawing>
      </w:r>
    </w:p>
    <w:p>
      <w:pPr>
        <w:spacing w:before="211" w:line="222" w:lineRule="auto"/>
        <w:rPr>
          <w:rFonts w:ascii="PMingLiU" w:hAnsi="PMingLiU" w:eastAsia="PMingLiU" w:cs="PMingLiU"/>
          <w:sz w:val="18"/>
          <w:szCs w:val="18"/>
        </w:rPr>
      </w:pPr>
      <w:r>
        <w:rPr>
          <w:rFonts w:ascii="PMingLiU" w:hAnsi="PMingLiU" w:eastAsia="PMingLiU" w:cs="PMingLiU"/>
          <w:sz w:val="18"/>
          <w:szCs w:val="18"/>
          <w:color w:val="231F20"/>
          <w:spacing w:val="2"/>
        </w:rPr>
        <w:t>(</w:t>
      </w:r>
      <w:r>
        <w:rPr>
          <w:rFonts w:ascii="PMingLiU" w:hAnsi="PMingLiU" w:eastAsia="PMingLiU" w:cs="PMingLiU"/>
          <w:sz w:val="18"/>
          <w:szCs w:val="18"/>
          <w:color w:val="231F20"/>
        </w:rPr>
        <w:t>i</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rPr>
        <w:t>GNU</w:t>
      </w:r>
      <w:r>
        <w:rPr>
          <w:rFonts w:ascii="PMingLiU" w:hAnsi="PMingLiU" w:eastAsia="PMingLiU" w:cs="PMingLiU"/>
          <w:sz w:val="18"/>
          <w:szCs w:val="18"/>
          <w:color w:val="231F20"/>
          <w:spacing w:val="2"/>
        </w:rPr>
        <w:t>一般公衆利用許諾契約書(</w:t>
      </w:r>
      <w:r>
        <w:rPr>
          <w:rFonts w:ascii="PMingLiU" w:hAnsi="PMingLiU" w:eastAsia="PMingLiU" w:cs="PMingLiU"/>
          <w:sz w:val="18"/>
          <w:szCs w:val="18"/>
          <w:color w:val="231F20"/>
        </w:rPr>
        <w:t>GPL</w:t>
      </w:r>
      <w:r>
        <w:rPr>
          <w:rFonts w:ascii="PMingLiU" w:hAnsi="PMingLiU" w:eastAsia="PMingLiU" w:cs="PMingLiU"/>
          <w:sz w:val="18"/>
          <w:szCs w:val="18"/>
          <w:color w:val="231F20"/>
          <w:spacing w:val="2"/>
        </w:rPr>
        <w:t>)</w:t>
      </w:r>
    </w:p>
    <w:p>
      <w:pPr>
        <w:ind w:left="54" w:right="15" w:hanging="18"/>
        <w:spacing w:before="220" w:line="383" w:lineRule="auto"/>
        <w:rPr>
          <w:rFonts w:ascii="SimSun" w:hAnsi="SimSun" w:eastAsia="SimSun" w:cs="SimSun"/>
          <w:sz w:val="18"/>
          <w:szCs w:val="18"/>
        </w:rPr>
      </w:pPr>
      <w:r>
        <w:rPr>
          <w:rFonts w:ascii="Arial" w:hAnsi="Arial" w:eastAsia="Arial" w:cs="Arial"/>
          <w:sz w:val="18"/>
          <w:szCs w:val="18"/>
          <w:color w:val="231F20"/>
        </w:rPr>
        <w:t>GPL</w:t>
      </w:r>
      <w:r>
        <w:rPr>
          <w:rFonts w:ascii="Arial" w:hAnsi="Arial" w:eastAsia="Arial" w:cs="Arial"/>
          <w:sz w:val="18"/>
          <w:szCs w:val="18"/>
          <w:color w:val="231F20"/>
          <w:spacing w:val="10"/>
        </w:rPr>
        <w:t xml:space="preserve"> </w:t>
      </w:r>
      <w:r>
        <w:rPr>
          <w:rFonts w:ascii="SimSun" w:hAnsi="SimSun" w:eastAsia="SimSun" w:cs="SimSun"/>
          <w:sz w:val="18"/>
          <w:szCs w:val="18"/>
          <w:color w:val="231F20"/>
        </w:rPr>
        <w:t>General</w:t>
      </w:r>
      <w:r>
        <w:rPr>
          <w:rFonts w:ascii="SimSun" w:hAnsi="SimSun" w:eastAsia="SimSun" w:cs="SimSun"/>
          <w:sz w:val="18"/>
          <w:szCs w:val="18"/>
          <w:color w:val="231F20"/>
          <w:spacing w:val="9"/>
        </w:rPr>
        <w:t xml:space="preserve"> </w:t>
      </w:r>
      <w:r>
        <w:rPr>
          <w:rFonts w:ascii="SimSun" w:hAnsi="SimSun" w:eastAsia="SimSun" w:cs="SimSun"/>
          <w:sz w:val="18"/>
          <w:szCs w:val="18"/>
          <w:color w:val="231F20"/>
        </w:rPr>
        <w:t>Public</w:t>
      </w:r>
      <w:r>
        <w:rPr>
          <w:rFonts w:ascii="SimSun" w:hAnsi="SimSun" w:eastAsia="SimSun" w:cs="SimSun"/>
          <w:sz w:val="18"/>
          <w:szCs w:val="18"/>
          <w:color w:val="231F20"/>
          <w:spacing w:val="9"/>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9"/>
        </w:rPr>
        <w:t>は、ライセンス群の総称で、</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ユーザーにコピー、頒布、修正する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ための十分な権利を与える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フリーソフトウェアのライセ</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ンス契約として</w:t>
      </w:r>
      <w:r>
        <w:rPr>
          <w:rFonts w:ascii="SimSun" w:hAnsi="SimSun" w:eastAsia="SimSun" w:cs="SimSun"/>
          <w:sz w:val="18"/>
          <w:szCs w:val="18"/>
          <w:color w:val="231F20"/>
        </w:rPr>
        <w:t>広く使われている。</w:t>
      </w:r>
    </w:p>
    <w:p>
      <w:pPr>
        <w:ind w:left="243"/>
        <w:spacing w:before="196" w:line="230" w:lineRule="auto"/>
        <w:rPr>
          <w:rFonts w:ascii="SimSun" w:hAnsi="SimSun" w:eastAsia="SimSun" w:cs="SimSun"/>
          <w:sz w:val="18"/>
          <w:szCs w:val="18"/>
        </w:rPr>
      </w:pPr>
      <w:r>
        <w:rPr>
          <w:rFonts w:ascii="SimSun" w:hAnsi="SimSun" w:eastAsia="SimSun" w:cs="SimSun"/>
          <w:sz w:val="18"/>
          <w:szCs w:val="18"/>
          <w:color w:val="231F20"/>
          <w:spacing w:val="-8"/>
        </w:rPr>
        <w:t>自</w:t>
      </w:r>
      <w:r>
        <w:rPr>
          <w:rFonts w:ascii="SimSun" w:hAnsi="SimSun" w:eastAsia="SimSun" w:cs="SimSun"/>
          <w:sz w:val="18"/>
          <w:szCs w:val="18"/>
          <w:color w:val="231F20"/>
          <w:spacing w:val="-6"/>
        </w:rPr>
        <w:t>由</w:t>
      </w:r>
      <w:r>
        <w:rPr>
          <w:rFonts w:ascii="SimSun" w:hAnsi="SimSun" w:eastAsia="SimSun" w:cs="SimSun"/>
          <w:sz w:val="18"/>
          <w:szCs w:val="18"/>
          <w:color w:val="231F20"/>
          <w:spacing w:val="-4"/>
        </w:rPr>
        <w:t>に再生可能です。</w:t>
      </w:r>
    </w:p>
    <w:p>
      <w:pPr>
        <w:sectPr>
          <w:headerReference w:type="default" r:id="rId173"/>
          <w:footerReference w:type="default" r:id="rId174"/>
          <w:pgSz w:w="9360" w:h="13041"/>
          <w:pgMar w:top="784" w:right="660" w:bottom="538" w:left="648" w:header="560" w:footer="315" w:gutter="0"/>
        </w:sectPr>
        <w:rPr/>
      </w:pPr>
    </w:p>
    <w:p>
      <w:pPr>
        <w:spacing w:line="302" w:lineRule="auto"/>
        <w:rPr>
          <w:rFonts w:ascii="Arial"/>
          <w:sz w:val="21"/>
        </w:rPr>
      </w:pPr>
      <w:r/>
    </w:p>
    <w:p>
      <w:pPr>
        <w:spacing w:line="302" w:lineRule="auto"/>
        <w:rPr>
          <w:rFonts w:ascii="Arial"/>
          <w:sz w:val="21"/>
        </w:rPr>
      </w:pPr>
      <w:r/>
    </w:p>
    <w:p>
      <w:pPr>
        <w:spacing w:line="303" w:lineRule="auto"/>
        <w:rPr>
          <w:rFonts w:ascii="Arial"/>
          <w:sz w:val="21"/>
        </w:rPr>
      </w:pPr>
      <w:r/>
    </w:p>
    <w:p>
      <w:pPr>
        <w:ind w:left="280"/>
        <w:spacing w:before="59" w:line="229" w:lineRule="auto"/>
        <w:rPr>
          <w:rFonts w:ascii="SimSun" w:hAnsi="SimSun" w:eastAsia="SimSun" w:cs="SimSun"/>
          <w:sz w:val="18"/>
          <w:szCs w:val="18"/>
        </w:rPr>
      </w:pPr>
      <w:r>
        <w:drawing>
          <wp:anchor distT="0" distB="0" distL="0" distR="0" simplePos="0" relativeHeight="252816384" behindDoc="1" locked="0" layoutInCell="1" allowOverlap="1">
            <wp:simplePos x="0" y="0"/>
            <wp:positionH relativeFrom="column">
              <wp:posOffset>51815</wp:posOffset>
            </wp:positionH>
            <wp:positionV relativeFrom="paragraph">
              <wp:posOffset>36742</wp:posOffset>
            </wp:positionV>
            <wp:extent cx="152400" cy="115823"/>
            <wp:effectExtent l="0" t="0" r="0" b="0"/>
            <wp:wrapNone/>
            <wp:docPr id="215" name="IM 215"/>
            <wp:cNvGraphicFramePr/>
            <a:graphic>
              <a:graphicData uri="http://schemas.openxmlformats.org/drawingml/2006/picture">
                <pic:pic>
                  <pic:nvPicPr>
                    <pic:cNvPr id="215" name="IM 21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は、自由</w:t>
      </w:r>
      <w:r>
        <w:rPr>
          <w:rFonts w:ascii="SimSun" w:hAnsi="SimSun" w:eastAsia="SimSun" w:cs="SimSun"/>
          <w:sz w:val="18"/>
          <w:szCs w:val="18"/>
          <w:color w:val="231F20"/>
          <w:spacing w:val="-3"/>
        </w:rPr>
        <w:t>に</w:t>
      </w:r>
      <w:r>
        <w:rPr>
          <w:rFonts w:ascii="SimSun" w:hAnsi="SimSun" w:eastAsia="SimSun" w:cs="SimSun"/>
          <w:sz w:val="18"/>
          <w:szCs w:val="18"/>
          <w:color w:val="231F20"/>
          <w:spacing w:val="-2"/>
        </w:rPr>
        <w:t>配布し、他の人がダウンロードできるようにします。</w:t>
      </w:r>
    </w:p>
    <w:p>
      <w:pPr>
        <w:ind w:left="266" w:firstLine="4"/>
        <w:spacing w:before="228" w:line="267" w:lineRule="auto"/>
        <w:rPr>
          <w:rFonts w:ascii="SimSun" w:hAnsi="SimSun" w:eastAsia="SimSun" w:cs="SimSun"/>
          <w:sz w:val="18"/>
          <w:szCs w:val="18"/>
        </w:rPr>
      </w:pPr>
      <w:r>
        <w:drawing>
          <wp:anchor distT="0" distB="0" distL="0" distR="0" simplePos="0" relativeHeight="252817408" behindDoc="1" locked="0" layoutInCell="1" allowOverlap="1">
            <wp:simplePos x="0" y="0"/>
            <wp:positionH relativeFrom="column">
              <wp:posOffset>51815</wp:posOffset>
            </wp:positionH>
            <wp:positionV relativeFrom="paragraph">
              <wp:posOffset>144385</wp:posOffset>
            </wp:positionV>
            <wp:extent cx="152400" cy="115823"/>
            <wp:effectExtent l="0" t="0" r="0" b="0"/>
            <wp:wrapNone/>
            <wp:docPr id="216" name="IM 216"/>
            <wp:cNvGraphicFramePr/>
            <a:graphic>
              <a:graphicData uri="http://schemas.openxmlformats.org/drawingml/2006/picture">
                <pic:pic>
                  <pic:nvPicPr>
                    <pic:cNvPr id="216" name="IM 21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営利目的で利用可能であり、ソフトウェアを配布するプロセスに対して手数料が課される(手数</w:t>
      </w:r>
      <w:r>
        <w:rPr>
          <w:rFonts w:ascii="SimSun" w:hAnsi="SimSun" w:eastAsia="SimSun" w:cs="SimSun"/>
          <w:sz w:val="18"/>
          <w:szCs w:val="18"/>
          <w:color w:val="231F20"/>
          <w:spacing w:val="1"/>
        </w:rPr>
        <w:t>料</w:t>
      </w:r>
      <w:r>
        <w:rPr>
          <w:rFonts w:ascii="SimSun" w:hAnsi="SimSun" w:eastAsia="SimSun" w:cs="SimSun"/>
          <w:sz w:val="18"/>
          <w:szCs w:val="18"/>
          <w:color w:val="231F20"/>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課される前に、そのソフトウェアの</w:t>
      </w:r>
      <w:r>
        <w:rPr>
          <w:rFonts w:ascii="SimSun" w:hAnsi="SimSun" w:eastAsia="SimSun" w:cs="SimSun"/>
          <w:sz w:val="18"/>
          <w:szCs w:val="18"/>
          <w:color w:val="231F20"/>
          <w:spacing w:val="1"/>
        </w:rPr>
        <w:t xml:space="preserve"> </w:t>
      </w:r>
      <w:r>
        <w:rPr>
          <w:rFonts w:ascii="Arial" w:hAnsi="Arial" w:eastAsia="Arial" w:cs="Arial"/>
          <w:sz w:val="18"/>
          <w:szCs w:val="18"/>
          <w:color w:val="231F20"/>
        </w:rPr>
        <w:t>GNU</w:t>
      </w:r>
      <w:r>
        <w:rPr>
          <w:rFonts w:ascii="Arial" w:hAnsi="Arial" w:eastAsia="Arial" w:cs="Arial"/>
          <w:sz w:val="18"/>
          <w:szCs w:val="18"/>
          <w:color w:val="231F20"/>
          <w:spacing w:val="1"/>
        </w:rPr>
        <w:t xml:space="preserve"> </w:t>
      </w:r>
      <w:r>
        <w:rPr>
          <w:rFonts w:ascii="Arial" w:hAnsi="Arial" w:eastAsia="Arial" w:cs="Arial"/>
          <w:sz w:val="18"/>
          <w:szCs w:val="18"/>
          <w:color w:val="231F20"/>
        </w:rPr>
        <w:t>GPL</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ライセンス契約が顧客に提供されな</w:t>
      </w:r>
      <w:r>
        <w:rPr>
          <w:rFonts w:ascii="SimSun" w:hAnsi="SimSun" w:eastAsia="SimSun" w:cs="SimSun"/>
          <w:sz w:val="18"/>
          <w:szCs w:val="18"/>
          <w:color w:val="231F20"/>
        </w:rPr>
        <w:t>ければならない)</w:t>
      </w:r>
      <w:r>
        <w:rPr>
          <w:rFonts w:ascii="SimSun" w:hAnsi="SimSun" w:eastAsia="SimSun" w:cs="SimSun"/>
          <w:sz w:val="18"/>
          <w:szCs w:val="18"/>
          <w:color w:val="231F20"/>
        </w:rPr>
        <w:t xml:space="preserve"> </w:t>
      </w:r>
      <w:r>
        <w:rPr>
          <w:rFonts w:ascii="SimSun" w:hAnsi="SimSun" w:eastAsia="SimSun" w:cs="SimSun"/>
          <w:sz w:val="18"/>
          <w:szCs w:val="18"/>
          <w:color w:val="231F20"/>
        </w:rPr>
        <w:t>。</w:t>
      </w:r>
    </w:p>
    <w:p>
      <w:pPr>
        <w:ind w:left="290" w:right="323" w:hanging="10"/>
        <w:spacing w:before="179" w:line="268" w:lineRule="auto"/>
        <w:rPr>
          <w:rFonts w:ascii="SimSun" w:hAnsi="SimSun" w:eastAsia="SimSun" w:cs="SimSun"/>
          <w:sz w:val="18"/>
          <w:szCs w:val="18"/>
        </w:rPr>
      </w:pPr>
      <w:r>
        <w:drawing>
          <wp:anchor distT="0" distB="0" distL="0" distR="0" simplePos="0" relativeHeight="252818432" behindDoc="1" locked="0" layoutInCell="1" allowOverlap="1">
            <wp:simplePos x="0" y="0"/>
            <wp:positionH relativeFrom="column">
              <wp:posOffset>51815</wp:posOffset>
            </wp:positionH>
            <wp:positionV relativeFrom="paragraph">
              <wp:posOffset>112890</wp:posOffset>
            </wp:positionV>
            <wp:extent cx="152400" cy="115823"/>
            <wp:effectExtent l="0" t="0" r="0" b="0"/>
            <wp:wrapNone/>
            <wp:docPr id="217" name="IM 217"/>
            <wp:cNvGraphicFramePr/>
            <a:graphic>
              <a:graphicData uri="http://schemas.openxmlformats.org/drawingml/2006/picture">
                <pic:pic>
                  <pic:nvPicPr>
                    <pic:cNvPr id="217" name="IM 21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は自由に改変することができます(このコードを使用する</w:t>
      </w:r>
      <w:r>
        <w:rPr>
          <w:rFonts w:ascii="SimSun" w:hAnsi="SimSun" w:eastAsia="SimSun" w:cs="SimSun"/>
          <w:sz w:val="18"/>
          <w:szCs w:val="18"/>
          <w:color w:val="231F20"/>
          <w:spacing w:val="1"/>
        </w:rPr>
        <w:t>プロジェクトは</w:t>
      </w:r>
      <w:r>
        <w:rPr>
          <w:rFonts w:ascii="Arial" w:hAnsi="Arial" w:eastAsia="Arial" w:cs="Arial"/>
          <w:sz w:val="18"/>
          <w:szCs w:val="18"/>
          <w:color w:val="231F20"/>
        </w:rPr>
        <w:t>GPL</w:t>
      </w:r>
      <w:r>
        <w:rPr>
          <w:rFonts w:ascii="SimSun" w:hAnsi="SimSun" w:eastAsia="SimSun" w:cs="SimSun"/>
          <w:sz w:val="18"/>
          <w:szCs w:val="18"/>
          <w:color w:val="231F20"/>
          <w:spacing w:val="1"/>
        </w:rPr>
        <w:t>契約も使用する必要が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あります)</w:t>
      </w:r>
      <w:r>
        <w:rPr>
          <w:rFonts w:ascii="SimSun" w:hAnsi="SimSun" w:eastAsia="SimSun" w:cs="SimSun"/>
          <w:sz w:val="18"/>
          <w:szCs w:val="18"/>
          <w:color w:val="231F20"/>
          <w:spacing w:val="5"/>
        </w:rPr>
        <w:t>。</w:t>
      </w:r>
    </w:p>
    <w:p>
      <w:pPr>
        <w:ind w:left="87" w:right="586" w:firstLine="2"/>
        <w:spacing w:before="187" w:line="366" w:lineRule="auto"/>
        <w:rPr>
          <w:rFonts w:ascii="SimSun" w:hAnsi="SimSun" w:eastAsia="SimSun" w:cs="SimSun"/>
          <w:sz w:val="18"/>
          <w:szCs w:val="18"/>
        </w:rPr>
      </w:pPr>
      <w:r>
        <w:rPr>
          <w:rFonts w:ascii="Arial" w:hAnsi="Arial" w:eastAsia="Arial" w:cs="Arial"/>
          <w:sz w:val="18"/>
          <w:szCs w:val="18"/>
          <w:color w:val="231F20"/>
        </w:rPr>
        <w:t>GPL</w:t>
      </w:r>
      <w:r>
        <w:rPr>
          <w:rFonts w:ascii="MS Mincho" w:hAnsi="MS Mincho" w:eastAsia="MS Mincho" w:cs="MS Mincho"/>
          <w:sz w:val="18"/>
          <w:szCs w:val="18"/>
          <w:color w:val="231F20"/>
          <w:spacing w:val="16"/>
        </w:rPr>
        <w:t>は</w:t>
      </w:r>
      <w:r>
        <w:rPr>
          <w:rFonts w:ascii="SimSun" w:hAnsi="SimSun" w:eastAsia="SimSun" w:cs="SimSun"/>
          <w:sz w:val="18"/>
          <w:szCs w:val="18"/>
          <w:color w:val="231F20"/>
          <w:spacing w:val="16"/>
        </w:rPr>
        <w:t>現</w:t>
      </w:r>
      <w:r>
        <w:rPr>
          <w:rFonts w:ascii="SimSun" w:hAnsi="SimSun" w:eastAsia="SimSun" w:cs="SimSun"/>
          <w:sz w:val="18"/>
          <w:szCs w:val="18"/>
          <w:color w:val="231F20"/>
          <w:spacing w:val="10"/>
        </w:rPr>
        <w:t>在</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Arial" w:hAnsi="Arial" w:eastAsia="Arial" w:cs="Arial"/>
          <w:sz w:val="18"/>
          <w:szCs w:val="18"/>
          <w:color w:val="231F20"/>
        </w:rPr>
        <w:t>GPL</w:t>
      </w:r>
      <w:r>
        <w:rPr>
          <w:rFonts w:ascii="Arial" w:hAnsi="Arial" w:eastAsia="Arial" w:cs="Arial"/>
          <w:sz w:val="18"/>
          <w:szCs w:val="18"/>
          <w:color w:val="231F20"/>
          <w:spacing w:val="8"/>
        </w:rPr>
        <w:t xml:space="preserve"> </w:t>
      </w:r>
      <w:r>
        <w:rPr>
          <w:rFonts w:ascii="Arial" w:hAnsi="Arial" w:eastAsia="Arial" w:cs="Arial"/>
          <w:sz w:val="18"/>
          <w:szCs w:val="18"/>
          <w:color w:val="231F20"/>
        </w:rPr>
        <w:t>v</w:t>
      </w:r>
      <w:r>
        <w:rPr>
          <w:rFonts w:ascii="SimSun" w:hAnsi="SimSun" w:eastAsia="SimSun" w:cs="SimSun"/>
          <w:sz w:val="18"/>
          <w:szCs w:val="18"/>
          <w:color w:val="231F20"/>
          <w:spacing w:val="8"/>
        </w:rPr>
        <w:t>2と</w:t>
      </w:r>
      <w:r>
        <w:rPr>
          <w:rFonts w:ascii="Arial" w:hAnsi="Arial" w:eastAsia="Arial" w:cs="Arial"/>
          <w:sz w:val="18"/>
          <w:szCs w:val="18"/>
          <w:color w:val="231F20"/>
        </w:rPr>
        <w:t>GPL</w:t>
      </w:r>
      <w:r>
        <w:rPr>
          <w:rFonts w:ascii="Arial" w:hAnsi="Arial" w:eastAsia="Arial" w:cs="Arial"/>
          <w:sz w:val="18"/>
          <w:szCs w:val="18"/>
          <w:color w:val="231F20"/>
          <w:spacing w:val="8"/>
        </w:rPr>
        <w:t xml:space="preserve"> </w:t>
      </w:r>
      <w:r>
        <w:rPr>
          <w:rFonts w:ascii="Arial" w:hAnsi="Arial" w:eastAsia="Arial" w:cs="Arial"/>
          <w:sz w:val="18"/>
          <w:szCs w:val="18"/>
          <w:color w:val="231F20"/>
        </w:rPr>
        <w:t>v</w:t>
      </w:r>
      <w:r>
        <w:rPr>
          <w:rFonts w:ascii="Arial" w:hAnsi="Arial" w:eastAsia="Arial" w:cs="Arial"/>
          <w:sz w:val="18"/>
          <w:szCs w:val="18"/>
          <w:color w:val="231F20"/>
          <w:spacing w:val="8"/>
        </w:rPr>
        <w:t>3</w:t>
      </w:r>
      <w:r>
        <w:rPr>
          <w:rFonts w:ascii="MS Mincho" w:hAnsi="MS Mincho" w:eastAsia="MS Mincho" w:cs="MS Mincho"/>
          <w:sz w:val="18"/>
          <w:szCs w:val="18"/>
          <w:color w:val="231F20"/>
          <w:spacing w:val="8"/>
        </w:rPr>
        <w:t>という</w:t>
      </w:r>
      <w:r>
        <w:rPr>
          <w:rFonts w:ascii="SimSun" w:hAnsi="SimSun" w:eastAsia="SimSun" w:cs="SimSun"/>
          <w:sz w:val="18"/>
          <w:szCs w:val="18"/>
          <w:color w:val="231F20"/>
          <w:spacing w:val="8"/>
        </w:rPr>
        <w:t>2つの主要なバージョンがあります。これらのライセンス</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群に</w:t>
      </w:r>
      <w:r>
        <w:rPr>
          <w:rFonts w:ascii="SimSun" w:hAnsi="SimSun" w:eastAsia="SimSun" w:cs="SimSun"/>
          <w:sz w:val="18"/>
          <w:szCs w:val="18"/>
          <w:color w:val="231F20"/>
          <w:spacing w:val="6"/>
        </w:rPr>
        <w:t>共</w:t>
      </w:r>
      <w:r>
        <w:rPr>
          <w:rFonts w:ascii="SimSun" w:hAnsi="SimSun" w:eastAsia="SimSun" w:cs="SimSun"/>
          <w:sz w:val="18"/>
          <w:szCs w:val="18"/>
          <w:color w:val="231F20"/>
          <w:spacing w:val="4"/>
        </w:rPr>
        <w:t>通する特徴は「伝染性」であり、</w:t>
      </w:r>
      <w:r>
        <w:rPr>
          <w:rFonts w:ascii="SimSun" w:hAnsi="SimSun" w:eastAsia="SimSun" w:cs="SimSun"/>
          <w:sz w:val="18"/>
          <w:szCs w:val="18"/>
          <w:color w:val="231F20"/>
          <w:spacing w:val="4"/>
        </w:rPr>
        <w:t xml:space="preserve"> </w:t>
      </w:r>
      <w:r>
        <w:rPr>
          <w:rFonts w:ascii="Arial" w:hAnsi="Arial" w:eastAsia="Arial" w:cs="Arial"/>
          <w:sz w:val="18"/>
          <w:szCs w:val="18"/>
          <w:color w:val="231F20"/>
        </w:rPr>
        <w:t>GPL</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コードで書かれたソフトウェアはすべてオープン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ソースソフトウェアでなければならない。つまり、</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GPL</w:t>
      </w:r>
      <w:r>
        <w:rPr>
          <w:rFonts w:ascii="MS Mincho" w:hAnsi="MS Mincho" w:eastAsia="MS Mincho" w:cs="MS Mincho"/>
          <w:sz w:val="18"/>
          <w:szCs w:val="18"/>
          <w:color w:val="231F20"/>
          <w:spacing w:val="-2"/>
        </w:rPr>
        <w:t>コードを使用する</w:t>
      </w:r>
      <w:r>
        <w:rPr>
          <w:rFonts w:ascii="SimSun" w:hAnsi="SimSun" w:eastAsia="SimSun" w:cs="SimSun"/>
          <w:sz w:val="18"/>
          <w:szCs w:val="18"/>
          <w:color w:val="231F20"/>
          <w:spacing w:val="-2"/>
        </w:rPr>
        <w:t>ソフトウェアは、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G</w:t>
      </w:r>
      <w:r>
        <w:rPr>
          <w:rFonts w:ascii="Arial" w:hAnsi="Arial" w:eastAsia="Arial" w:cs="Arial"/>
          <w:sz w:val="18"/>
          <w:szCs w:val="18"/>
          <w:color w:val="231F20"/>
        </w:rPr>
        <w:t>PL</w:t>
      </w:r>
      <w:r>
        <w:rPr>
          <w:rFonts w:ascii="SimSun" w:hAnsi="SimSun" w:eastAsia="SimSun" w:cs="SimSun"/>
          <w:sz w:val="18"/>
          <w:szCs w:val="18"/>
          <w:color w:val="231F20"/>
          <w:spacing w:val="-2"/>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ードの割合に関わらず、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ソースコード全体を公開し、他者がそれを改変して配布することを認め</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なければならないのです</w:t>
      </w:r>
      <w:r>
        <w:rPr>
          <w:rFonts w:ascii="SimSun" w:hAnsi="SimSun" w:eastAsia="SimSun" w:cs="SimSun"/>
          <w:sz w:val="18"/>
          <w:szCs w:val="18"/>
          <w:color w:val="231F20"/>
          <w:spacing w:val="2"/>
        </w:rPr>
        <w:t>。</w:t>
      </w:r>
    </w:p>
    <w:p>
      <w:pPr>
        <w:ind w:left="103" w:right="590" w:hanging="12"/>
        <w:spacing w:before="90" w:line="366" w:lineRule="auto"/>
        <w:rPr>
          <w:rFonts w:ascii="SimSun" w:hAnsi="SimSun" w:eastAsia="SimSun" w:cs="SimSun"/>
          <w:sz w:val="18"/>
          <w:szCs w:val="18"/>
        </w:rPr>
      </w:pPr>
      <w:r>
        <w:rPr>
          <w:rFonts w:ascii="Arial" w:hAnsi="Arial" w:eastAsia="Arial" w:cs="Arial"/>
          <w:sz w:val="18"/>
          <w:szCs w:val="18"/>
          <w:color w:val="231F20"/>
        </w:rPr>
        <w:t>GPL</w:t>
      </w:r>
      <w:r>
        <w:rPr>
          <w:rFonts w:ascii="Arial" w:hAnsi="Arial" w:eastAsia="Arial" w:cs="Arial"/>
          <w:sz w:val="18"/>
          <w:szCs w:val="18"/>
          <w:color w:val="231F20"/>
          <w:spacing w:val="14"/>
        </w:rPr>
        <w:t xml:space="preserve"> </w:t>
      </w:r>
      <w:r>
        <w:rPr>
          <w:rFonts w:ascii="Arial" w:hAnsi="Arial" w:eastAsia="Arial" w:cs="Arial"/>
          <w:sz w:val="18"/>
          <w:szCs w:val="18"/>
          <w:color w:val="231F20"/>
        </w:rPr>
        <w:t>v</w:t>
      </w:r>
      <w:r>
        <w:rPr>
          <w:rFonts w:ascii="Arial" w:hAnsi="Arial" w:eastAsia="Arial" w:cs="Arial"/>
          <w:sz w:val="18"/>
          <w:szCs w:val="18"/>
          <w:color w:val="231F20"/>
          <w:spacing w:val="14"/>
        </w:rPr>
        <w:t>2</w:t>
      </w:r>
      <w:r>
        <w:rPr>
          <w:rFonts w:ascii="SimSun" w:hAnsi="SimSun" w:eastAsia="SimSun" w:cs="SimSun"/>
          <w:sz w:val="18"/>
          <w:szCs w:val="18"/>
          <w:color w:val="231F20"/>
          <w:spacing w:val="14"/>
        </w:rPr>
        <w:t>ライセンスには多くの抜け穴があり、例えば、ハードウェアとソフトウェアの組み</w:t>
      </w:r>
      <w:r>
        <w:rPr>
          <w:rFonts w:ascii="SimSun" w:hAnsi="SimSun" w:eastAsia="SimSun" w:cs="SimSun"/>
          <w:sz w:val="18"/>
          <w:szCs w:val="18"/>
          <w:color w:val="231F20"/>
          <w:spacing w:val="12"/>
        </w:rPr>
        <w:t>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わせが、ハードウェア部分に制限を課すことによって、ユーザーがハードウェア上でソフ</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ト</w:t>
      </w:r>
      <w:r>
        <w:rPr>
          <w:rFonts w:ascii="SimSun" w:hAnsi="SimSun" w:eastAsia="SimSun" w:cs="SimSun"/>
          <w:sz w:val="18"/>
          <w:szCs w:val="18"/>
          <w:color w:val="231F20"/>
          <w:spacing w:val="1"/>
        </w:rPr>
        <w:t>ウ</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ェ</w:t>
      </w:r>
      <w:r>
        <w:rPr>
          <w:rFonts w:ascii="SimSun" w:hAnsi="SimSun" w:eastAsia="SimSun" w:cs="SimSun"/>
          <w:sz w:val="18"/>
          <w:szCs w:val="18"/>
          <w:color w:val="231F20"/>
          <w:spacing w:val="10"/>
        </w:rPr>
        <w:t>アの改変版を実行することを間接的に妨げることはできません。また、特許協定を含まない</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た</w:t>
      </w:r>
      <w:r>
        <w:rPr>
          <w:rFonts w:ascii="SimSun" w:hAnsi="SimSun" w:eastAsia="SimSun" w:cs="SimSun"/>
          <w:sz w:val="18"/>
          <w:szCs w:val="18"/>
          <w:color w:val="231F20"/>
          <w:spacing w:val="10"/>
        </w:rPr>
        <w:t>め、実際には、特許申請を自由ソフトウェアコミュニティに対する武器として利用しようと</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す</w:t>
      </w:r>
      <w:r>
        <w:rPr>
          <w:rFonts w:ascii="SimSun" w:hAnsi="SimSun" w:eastAsia="SimSun" w:cs="SimSun"/>
          <w:sz w:val="18"/>
          <w:szCs w:val="18"/>
          <w:color w:val="231F20"/>
          <w:spacing w:val="8"/>
        </w:rPr>
        <w:t>る</w:t>
      </w:r>
      <w:r>
        <w:rPr>
          <w:rFonts w:ascii="Arial" w:hAnsi="Arial" w:eastAsia="Arial" w:cs="Arial"/>
          <w:sz w:val="18"/>
          <w:szCs w:val="18"/>
          <w:color w:val="231F20"/>
        </w:rPr>
        <w:t>Microsoft</w:t>
      </w:r>
      <w:r>
        <w:rPr>
          <w:rFonts w:ascii="Arial" w:hAnsi="Arial" w:eastAsia="Arial" w:cs="Arial"/>
          <w:sz w:val="18"/>
          <w:szCs w:val="18"/>
          <w:color w:val="231F20"/>
          <w:spacing w:val="8"/>
        </w:rPr>
        <w:t>-</w:t>
      </w:r>
      <w:r>
        <w:rPr>
          <w:rFonts w:ascii="Arial" w:hAnsi="Arial" w:eastAsia="Arial" w:cs="Arial"/>
          <w:sz w:val="18"/>
          <w:szCs w:val="18"/>
          <w:color w:val="231F20"/>
        </w:rPr>
        <w:t>Novell</w:t>
      </w:r>
      <w:r>
        <w:rPr>
          <w:rFonts w:ascii="SimSun" w:hAnsi="SimSun" w:eastAsia="SimSun" w:cs="SimSun"/>
          <w:sz w:val="18"/>
          <w:szCs w:val="18"/>
          <w:color w:val="231F20"/>
          <w:spacing w:val="8"/>
        </w:rPr>
        <w:t>特許協定につながりました。</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マイクロソフトとノベルの特許契約は、実際</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には、自由ソフトウェア</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コミュニティに対す</w:t>
      </w:r>
      <w:r>
        <w:rPr>
          <w:rFonts w:ascii="SimSun" w:hAnsi="SimSun" w:eastAsia="SimSun" w:cs="SimSun"/>
          <w:sz w:val="18"/>
          <w:szCs w:val="18"/>
          <w:color w:val="231F20"/>
          <w:spacing w:val="1"/>
        </w:rPr>
        <w:t>る武器として特許出願を使用することにつながり</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ま</w:t>
      </w:r>
      <w:r>
        <w:rPr>
          <w:rFonts w:ascii="SimSun" w:hAnsi="SimSun" w:eastAsia="SimSun" w:cs="SimSun"/>
          <w:sz w:val="18"/>
          <w:szCs w:val="18"/>
          <w:color w:val="231F20"/>
          <w:spacing w:val="-5"/>
        </w:rPr>
        <w:t>した。</w:t>
      </w:r>
    </w:p>
    <w:p>
      <w:pPr>
        <w:ind w:left="119"/>
        <w:spacing w:before="84" w:line="237" w:lineRule="exact"/>
        <w:rPr>
          <w:rFonts w:ascii="SimSun" w:hAnsi="SimSun" w:eastAsia="SimSun" w:cs="SimSun"/>
          <w:sz w:val="18"/>
          <w:szCs w:val="18"/>
        </w:rPr>
      </w:pPr>
      <w:r>
        <w:rPr>
          <w:rFonts w:ascii="SimSun" w:hAnsi="SimSun" w:eastAsia="SimSun" w:cs="SimSun"/>
          <w:sz w:val="18"/>
          <w:szCs w:val="18"/>
          <w:color w:val="231F20"/>
          <w:spacing w:val="8"/>
          <w:position w:val="1"/>
        </w:rPr>
        <w:t>これら</w:t>
      </w:r>
      <w:r>
        <w:rPr>
          <w:rFonts w:ascii="SimSun" w:hAnsi="SimSun" w:eastAsia="SimSun" w:cs="SimSun"/>
          <w:sz w:val="18"/>
          <w:szCs w:val="18"/>
          <w:color w:val="231F20"/>
          <w:spacing w:val="5"/>
          <w:position w:val="1"/>
        </w:rPr>
        <w:t>の</w:t>
      </w:r>
      <w:r>
        <w:rPr>
          <w:rFonts w:ascii="SimSun" w:hAnsi="SimSun" w:eastAsia="SimSun" w:cs="SimSun"/>
          <w:sz w:val="18"/>
          <w:szCs w:val="18"/>
          <w:color w:val="231F20"/>
          <w:spacing w:val="4"/>
          <w:position w:val="1"/>
        </w:rPr>
        <w:t>問題を解決するために、2007年に</w:t>
      </w:r>
      <w:r>
        <w:rPr>
          <w:rFonts w:ascii="Arial" w:hAnsi="Arial" w:eastAsia="Arial" w:cs="Arial"/>
          <w:sz w:val="18"/>
          <w:szCs w:val="18"/>
          <w:color w:val="231F20"/>
          <w:position w:val="1"/>
        </w:rPr>
        <w:t>GPL</w:t>
      </w:r>
      <w:r>
        <w:rPr>
          <w:rFonts w:ascii="Arial" w:hAnsi="Arial" w:eastAsia="Arial" w:cs="Arial"/>
          <w:sz w:val="18"/>
          <w:szCs w:val="18"/>
          <w:color w:val="231F20"/>
          <w:spacing w:val="4"/>
          <w:position w:val="1"/>
        </w:rPr>
        <w:t xml:space="preserve"> </w:t>
      </w:r>
      <w:r>
        <w:rPr>
          <w:rFonts w:ascii="Arial" w:hAnsi="Arial" w:eastAsia="Arial" w:cs="Arial"/>
          <w:sz w:val="18"/>
          <w:szCs w:val="18"/>
          <w:color w:val="231F20"/>
          <w:position w:val="1"/>
        </w:rPr>
        <w:t>v</w:t>
      </w:r>
      <w:r>
        <w:rPr>
          <w:rFonts w:ascii="SimSun" w:hAnsi="SimSun" w:eastAsia="SimSun" w:cs="SimSun"/>
          <w:sz w:val="18"/>
          <w:szCs w:val="18"/>
          <w:color w:val="231F20"/>
          <w:spacing w:val="4"/>
          <w:position w:val="1"/>
        </w:rPr>
        <w:t>3がリリースされた。前述の穴を埋めるだけでな</w:t>
      </w:r>
    </w:p>
    <w:p>
      <w:pPr>
        <w:ind w:left="94" w:right="431" w:firstLine="45"/>
        <w:spacing w:before="117" w:line="361" w:lineRule="auto"/>
        <w:rPr>
          <w:rFonts w:ascii="SimSun" w:hAnsi="SimSun" w:eastAsia="SimSun" w:cs="SimSun"/>
          <w:sz w:val="18"/>
          <w:szCs w:val="18"/>
        </w:rPr>
      </w:pPr>
      <w:r>
        <w:rPr>
          <w:rFonts w:ascii="SimSun" w:hAnsi="SimSun" w:eastAsia="SimSun" w:cs="SimSun"/>
          <w:sz w:val="18"/>
          <w:szCs w:val="18"/>
          <w:color w:val="231F20"/>
          <w:spacing w:val="1"/>
        </w:rPr>
        <w:t>く、</w:t>
      </w:r>
      <w:r>
        <w:rPr>
          <w:rFonts w:ascii="SimSun" w:hAnsi="SimSun" w:eastAsia="SimSun" w:cs="SimSun"/>
          <w:sz w:val="18"/>
          <w:szCs w:val="18"/>
          <w:color w:val="231F20"/>
          <w:spacing w:val="1"/>
        </w:rPr>
        <w:t xml:space="preserve"> </w:t>
      </w:r>
      <w:r>
        <w:rPr>
          <w:rFonts w:ascii="Arial" w:hAnsi="Arial" w:eastAsia="Arial" w:cs="Arial"/>
          <w:sz w:val="18"/>
          <w:szCs w:val="18"/>
          <w:color w:val="231F20"/>
        </w:rPr>
        <w:t>GPL</w:t>
      </w:r>
      <w:r>
        <w:rPr>
          <w:rFonts w:ascii="Arial" w:hAnsi="Arial" w:eastAsia="Arial" w:cs="Arial"/>
          <w:sz w:val="18"/>
          <w:szCs w:val="18"/>
          <w:color w:val="231F20"/>
          <w:spacing w:val="1"/>
        </w:rPr>
        <w:t xml:space="preserve"> </w:t>
      </w:r>
      <w:r>
        <w:rPr>
          <w:rFonts w:ascii="Arial" w:hAnsi="Arial" w:eastAsia="Arial" w:cs="Arial"/>
          <w:sz w:val="18"/>
          <w:szCs w:val="18"/>
          <w:color w:val="231F20"/>
        </w:rPr>
        <w:t>v</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より互換性の高いものとなっています。フリーソフトウェアファウンデーショ</w:t>
      </w:r>
      <w:r>
        <w:rPr>
          <w:rFonts w:ascii="SimSun" w:hAnsi="SimSun" w:eastAsia="SimSun" w:cs="SimSun"/>
          <w:sz w:val="18"/>
          <w:szCs w:val="18"/>
          <w:color w:val="231F20"/>
        </w:rPr>
        <w:t>ンは、</w:t>
      </w:r>
      <w:r>
        <w:rPr>
          <w:rFonts w:ascii="SimSun" w:hAnsi="SimSun" w:eastAsia="SimSun" w:cs="SimSun"/>
          <w:sz w:val="18"/>
          <w:szCs w:val="18"/>
          <w:color w:val="231F20"/>
        </w:rPr>
        <w:t xml:space="preserve"> </w:t>
      </w:r>
      <w:r>
        <w:rPr>
          <w:rFonts w:ascii="Arial" w:hAnsi="Arial" w:eastAsia="Arial" w:cs="Arial"/>
          <w:sz w:val="18"/>
          <w:szCs w:val="18"/>
          <w:color w:val="231F20"/>
        </w:rPr>
        <w:t>GPL</w:t>
      </w:r>
      <w:r>
        <w:rPr>
          <w:rFonts w:ascii="Arial" w:hAnsi="Arial" w:eastAsia="Arial" w:cs="Arial"/>
          <w:sz w:val="18"/>
          <w:szCs w:val="18"/>
          <w:color w:val="231F20"/>
          <w:spacing w:val="18"/>
        </w:rPr>
        <w:t xml:space="preserve"> </w:t>
      </w:r>
      <w:r>
        <w:rPr>
          <w:rFonts w:ascii="Arial" w:hAnsi="Arial" w:eastAsia="Arial" w:cs="Arial"/>
          <w:sz w:val="18"/>
          <w:szCs w:val="18"/>
          <w:color w:val="231F20"/>
        </w:rPr>
        <w:t>v</w:t>
      </w:r>
      <w:r>
        <w:rPr>
          <w:rFonts w:ascii="Arial" w:hAnsi="Arial" w:eastAsia="Arial" w:cs="Arial"/>
          <w:sz w:val="18"/>
          <w:szCs w:val="18"/>
          <w:color w:val="231F20"/>
          <w:spacing w:val="12"/>
        </w:rPr>
        <w:t>3</w:t>
      </w:r>
      <w:r>
        <w:rPr>
          <w:rFonts w:ascii="MS Mincho" w:hAnsi="MS Mincho" w:eastAsia="MS Mincho" w:cs="MS Mincho"/>
          <w:sz w:val="18"/>
          <w:szCs w:val="18"/>
          <w:color w:val="231F20"/>
          <w:spacing w:val="9"/>
        </w:rPr>
        <w:t>が</w:t>
      </w:r>
      <w:r>
        <w:rPr>
          <w:rFonts w:ascii="Arial" w:hAnsi="Arial" w:eastAsia="Arial" w:cs="Arial"/>
          <w:sz w:val="18"/>
          <w:szCs w:val="18"/>
          <w:color w:val="231F20"/>
        </w:rPr>
        <w:t>Apache</w:t>
      </w:r>
      <w:r>
        <w:rPr>
          <w:rFonts w:ascii="Arial" w:hAnsi="Arial" w:eastAsia="Arial" w:cs="Arial"/>
          <w:sz w:val="18"/>
          <w:szCs w:val="18"/>
          <w:color w:val="231F20"/>
          <w:spacing w:val="9"/>
        </w:rPr>
        <w:t xml:space="preserve"> </w:t>
      </w:r>
      <w:r>
        <w:rPr>
          <w:rFonts w:ascii="Arial" w:hAnsi="Arial" w:eastAsia="Arial" w:cs="Arial"/>
          <w:sz w:val="18"/>
          <w:szCs w:val="18"/>
          <w:color w:val="231F20"/>
          <w:spacing w:val="9"/>
        </w:rPr>
        <w:t>2.0</w:t>
      </w:r>
      <w:r>
        <w:rPr>
          <w:rFonts w:ascii="SimSun" w:hAnsi="SimSun" w:eastAsia="SimSun" w:cs="SimSun"/>
          <w:sz w:val="18"/>
          <w:szCs w:val="18"/>
          <w:color w:val="231F20"/>
          <w:spacing w:val="9"/>
        </w:rPr>
        <w:t>ライセンスと両立することを明言しています。</w:t>
      </w:r>
    </w:p>
    <w:p>
      <w:pPr>
        <w:ind w:left="84" w:right="584" w:hanging="3"/>
        <w:spacing w:before="113" w:line="367" w:lineRule="auto"/>
        <w:tabs>
          <w:tab w:val="left" w:leader="empty" w:pos="187"/>
        </w:tabs>
        <w:rPr>
          <w:rFonts w:ascii="SimSun" w:hAnsi="SimSun" w:eastAsia="SimSun" w:cs="SimSun"/>
          <w:sz w:val="18"/>
          <w:szCs w:val="18"/>
        </w:rPr>
      </w:pPr>
      <w:r>
        <w:rPr>
          <w:rFonts w:ascii="SimSun" w:hAnsi="SimSun" w:eastAsia="SimSun" w:cs="SimSun"/>
          <w:sz w:val="18"/>
          <w:szCs w:val="18"/>
          <w:color w:val="231F20"/>
        </w:rPr>
        <w:t>Free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
        </w:rPr>
        <w:t>の首席弁護士</w:t>
      </w:r>
      <w:r>
        <w:rPr>
          <w:rFonts w:ascii="Arial" w:hAnsi="Arial" w:eastAsia="Arial" w:cs="Arial"/>
          <w:sz w:val="18"/>
          <w:szCs w:val="18"/>
          <w:color w:val="231F20"/>
        </w:rPr>
        <w:t>Eben</w:t>
      </w:r>
      <w:r>
        <w:rPr>
          <w:rFonts w:ascii="Arial" w:hAnsi="Arial" w:eastAsia="Arial" w:cs="Arial"/>
          <w:sz w:val="18"/>
          <w:szCs w:val="18"/>
          <w:color w:val="231F20"/>
        </w:rPr>
        <w:t xml:space="preserve"> </w:t>
      </w:r>
      <w:r>
        <w:rPr>
          <w:rFonts w:ascii="Arial" w:hAnsi="Arial" w:eastAsia="Arial" w:cs="Arial"/>
          <w:sz w:val="18"/>
          <w:szCs w:val="18"/>
          <w:color w:val="231F20"/>
        </w:rPr>
        <w:t>Moglen</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Arial" w:hAnsi="Arial" w:eastAsia="Arial" w:cs="Arial"/>
          <w:sz w:val="18"/>
          <w:szCs w:val="18"/>
          <w:color w:val="231F20"/>
        </w:rPr>
        <w:t>GPL</w:t>
      </w:r>
      <w:r>
        <w:rPr>
          <w:rFonts w:ascii="Arial" w:hAnsi="Arial" w:eastAsia="Arial" w:cs="Arial"/>
          <w:sz w:val="18"/>
          <w:szCs w:val="18"/>
          <w:color w:val="231F20"/>
        </w:rPr>
        <w:t xml:space="preserve"> </w:t>
      </w:r>
      <w:r>
        <w:rPr>
          <w:rFonts w:ascii="Arial" w:hAnsi="Arial" w:eastAsia="Arial" w:cs="Arial"/>
          <w:sz w:val="18"/>
          <w:szCs w:val="18"/>
          <w:color w:val="231F20"/>
        </w:rPr>
        <w:t>v2</w:t>
      </w:r>
      <w:r>
        <w:rPr>
          <w:rFonts w:ascii="MS Mincho" w:hAnsi="MS Mincho" w:eastAsia="MS Mincho" w:cs="MS Mincho"/>
          <w:sz w:val="18"/>
          <w:szCs w:val="18"/>
          <w:color w:val="231F20"/>
        </w:rPr>
        <w:t>を</w:t>
      </w:r>
      <w:r>
        <w:rPr>
          <w:rFonts w:ascii="Arial" w:hAnsi="Arial" w:eastAsia="Arial" w:cs="Arial"/>
          <w:sz w:val="18"/>
          <w:szCs w:val="18"/>
          <w:color w:val="231F20"/>
        </w:rPr>
        <w:t>GPL</w:t>
      </w:r>
      <w:r>
        <w:rPr>
          <w:rFonts w:ascii="Arial" w:hAnsi="Arial" w:eastAsia="Arial" w:cs="Arial"/>
          <w:sz w:val="18"/>
          <w:szCs w:val="18"/>
          <w:color w:val="231F20"/>
        </w:rPr>
        <w:t xml:space="preserve"> </w:t>
      </w:r>
      <w:r>
        <w:rPr>
          <w:rFonts w:ascii="Arial" w:hAnsi="Arial" w:eastAsia="Arial" w:cs="Arial"/>
          <w:sz w:val="18"/>
          <w:szCs w:val="18"/>
          <w:color w:val="231F20"/>
        </w:rPr>
        <w:t>v3</w:t>
      </w:r>
      <w:r>
        <w:rPr>
          <w:rFonts w:ascii="MS Mincho" w:hAnsi="MS Mincho" w:eastAsia="MS Mincho" w:cs="MS Mincho"/>
          <w:sz w:val="18"/>
          <w:szCs w:val="18"/>
          <w:color w:val="231F20"/>
        </w:rPr>
        <w:t>にアップグレードするイニシアティ</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8"/>
        </w:rPr>
        <w:t>ブの</w:t>
      </w:r>
      <w:r>
        <w:rPr>
          <w:rFonts w:ascii="SimSun" w:hAnsi="SimSun" w:eastAsia="SimSun" w:cs="SimSun"/>
          <w:sz w:val="18"/>
          <w:szCs w:val="18"/>
          <w:color w:val="231F20"/>
          <w:spacing w:val="10"/>
        </w:rPr>
        <w:t>生</w:t>
      </w:r>
      <w:r>
        <w:rPr>
          <w:rFonts w:ascii="SimSun" w:hAnsi="SimSun" w:eastAsia="SimSun" w:cs="SimSun"/>
          <w:sz w:val="18"/>
          <w:szCs w:val="18"/>
          <w:color w:val="231F20"/>
          <w:spacing w:val="9"/>
        </w:rPr>
        <w:t>みの親です。</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アップグレードに反対した唯一の人物は、</w:t>
      </w:r>
      <w:r>
        <w:rPr>
          <w:rFonts w:ascii="SimSun" w:hAnsi="SimSun" w:eastAsia="SimSun" w:cs="SimSun"/>
          <w:sz w:val="18"/>
          <w:szCs w:val="18"/>
          <w:color w:val="231F20"/>
          <w:spacing w:val="9"/>
        </w:rPr>
        <w:t xml:space="preserve"> </w:t>
      </w:r>
      <w:r>
        <w:rPr>
          <w:rFonts w:ascii="Arial" w:hAnsi="Arial" w:eastAsia="Arial" w:cs="Arial"/>
          <w:sz w:val="18"/>
          <w:szCs w:val="18"/>
          <w:color w:val="231F20"/>
        </w:rPr>
        <w:t>Linux</w:t>
      </w:r>
      <w:r>
        <w:rPr>
          <w:rFonts w:ascii="SimSun" w:hAnsi="SimSun" w:eastAsia="SimSun" w:cs="SimSun"/>
          <w:sz w:val="18"/>
          <w:szCs w:val="18"/>
          <w:color w:val="231F20"/>
          <w:spacing w:val="9"/>
        </w:rPr>
        <w:t>(</w:t>
      </w:r>
      <w:r>
        <w:rPr>
          <w:rFonts w:ascii="Arial" w:hAnsi="Arial" w:eastAsia="Arial" w:cs="Arial"/>
          <w:sz w:val="18"/>
          <w:szCs w:val="18"/>
          <w:color w:val="231F20"/>
        </w:rPr>
        <w:t>Kernel</w:t>
      </w:r>
      <w:r>
        <w:rPr>
          <w:rFonts w:ascii="Arial" w:hAnsi="Arial" w:eastAsia="Arial" w:cs="Arial"/>
          <w:sz w:val="18"/>
          <w:szCs w:val="18"/>
          <w:color w:val="231F20"/>
          <w:spacing w:val="9"/>
        </w:rPr>
        <w:t>)</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9"/>
        </w:rPr>
        <w:t>創始者</w:t>
      </w:r>
      <w:r>
        <w:rPr>
          <w:rFonts w:ascii="Arial" w:hAnsi="Arial" w:eastAsia="Arial" w:cs="Arial"/>
          <w:sz w:val="18"/>
          <w:szCs w:val="18"/>
          <w:color w:val="231F20"/>
        </w:rPr>
        <w:t>Linus</w:t>
      </w:r>
      <w:r>
        <w:rPr>
          <w:rFonts w:ascii="Arial" w:hAnsi="Arial" w:eastAsia="Arial" w:cs="Arial"/>
          <w:sz w:val="18"/>
          <w:szCs w:val="18"/>
          <w:color w:val="231F20"/>
        </w:rPr>
        <w:t xml:space="preserve"> </w:t>
      </w:r>
      <w:r>
        <w:rPr>
          <w:rFonts w:ascii="Arial" w:hAnsi="Arial" w:eastAsia="Arial" w:cs="Arial"/>
          <w:sz w:val="18"/>
          <w:szCs w:val="18"/>
          <w:color w:val="231F20"/>
        </w:rPr>
        <w:t>Torvalds</w:t>
      </w:r>
      <w:r>
        <w:rPr>
          <w:rFonts w:ascii="MS Mincho" w:hAnsi="MS Mincho" w:eastAsia="MS Mincho" w:cs="MS Mincho"/>
          <w:sz w:val="18"/>
          <w:szCs w:val="18"/>
          <w:color w:val="231F20"/>
          <w:spacing w:val="1"/>
        </w:rPr>
        <w:t>でした</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Novell</w:t>
      </w:r>
      <w:r>
        <w:rPr>
          <w:rFonts w:ascii="MS Mincho" w:hAnsi="MS Mincho" w:eastAsia="MS Mincho" w:cs="MS Mincho"/>
          <w:sz w:val="18"/>
          <w:szCs w:val="18"/>
          <w:color w:val="231F20"/>
          <w:spacing w:val="1"/>
        </w:rPr>
        <w:t>など</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、一部の</w:t>
      </w:r>
      <w:r>
        <w:rPr>
          <w:rFonts w:ascii="SimSun" w:hAnsi="SimSun" w:eastAsia="SimSun" w:cs="SimSun"/>
          <w:sz w:val="18"/>
          <w:szCs w:val="18"/>
          <w:color w:val="231F20"/>
        </w:rPr>
        <w:t>オープンソース団体</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企業は</w:t>
      </w:r>
      <w:r>
        <w:rPr>
          <w:rFonts w:ascii="Arial" w:hAnsi="Arial" w:eastAsia="Arial" w:cs="Arial"/>
          <w:sz w:val="18"/>
          <w:szCs w:val="18"/>
          <w:color w:val="231F20"/>
        </w:rPr>
        <w:t>GPL</w:t>
      </w:r>
      <w:r>
        <w:rPr>
          <w:rFonts w:ascii="Arial" w:hAnsi="Arial" w:eastAsia="Arial" w:cs="Arial"/>
          <w:sz w:val="18"/>
          <w:szCs w:val="18"/>
          <w:color w:val="231F20"/>
        </w:rPr>
        <w:t xml:space="preserve"> </w:t>
      </w:r>
      <w:r>
        <w:rPr>
          <w:rFonts w:ascii="Arial" w:hAnsi="Arial" w:eastAsia="Arial" w:cs="Arial"/>
          <w:sz w:val="18"/>
          <w:szCs w:val="18"/>
          <w:color w:val="231F20"/>
        </w:rPr>
        <w:t>v2</w:t>
      </w:r>
      <w:r>
        <w:rPr>
          <w:rFonts w:ascii="MS Mincho" w:hAnsi="MS Mincho" w:eastAsia="MS Mincho" w:cs="MS Mincho"/>
          <w:sz w:val="18"/>
          <w:szCs w:val="18"/>
          <w:color w:val="231F20"/>
        </w:rPr>
        <w:t>を</w:t>
      </w:r>
      <w:r>
        <w:rPr>
          <w:rFonts w:ascii="SimSun" w:hAnsi="SimSun" w:eastAsia="SimSun" w:cs="SimSun"/>
          <w:sz w:val="18"/>
          <w:szCs w:val="18"/>
          <w:color w:val="231F20"/>
        </w:rPr>
        <w:t>継続して実施した</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9"/>
        </w:rPr>
        <w:t>(</w:t>
      </w:r>
      <w:r>
        <w:rPr>
          <w:rFonts w:ascii="Arial" w:hAnsi="Arial" w:eastAsia="Arial" w:cs="Arial"/>
          <w:sz w:val="18"/>
          <w:szCs w:val="18"/>
          <w:color w:val="231F20"/>
        </w:rPr>
        <w:t>Linux</w:t>
      </w:r>
      <w:r>
        <w:rPr>
          <w:rFonts w:ascii="MS Mincho" w:hAnsi="MS Mincho" w:eastAsia="MS Mincho" w:cs="MS Mincho"/>
          <w:sz w:val="18"/>
          <w:szCs w:val="18"/>
          <w:color w:val="231F20"/>
          <w:spacing w:val="18"/>
        </w:rPr>
        <w:t>など</w:t>
      </w:r>
      <w:r>
        <w:rPr>
          <w:rFonts w:ascii="SimSun" w:hAnsi="SimSun" w:eastAsia="SimSun" w:cs="SimSun"/>
          <w:sz w:val="18"/>
          <w:szCs w:val="18"/>
          <w:color w:val="231F20"/>
          <w:spacing w:val="18"/>
        </w:rPr>
        <w:t>)。</w:t>
      </w:r>
    </w:p>
    <w:p>
      <w:pPr>
        <w:ind w:left="113" w:right="677" w:hanging="30"/>
        <w:spacing w:before="95" w:line="364" w:lineRule="auto"/>
        <w:rPr>
          <w:rFonts w:ascii="SimSun" w:hAnsi="SimSun" w:eastAsia="SimSun" w:cs="SimSun"/>
          <w:sz w:val="18"/>
          <w:szCs w:val="18"/>
        </w:rPr>
      </w:pPr>
      <w:r>
        <w:rPr>
          <w:rFonts w:ascii="SimSun" w:hAnsi="SimSun" w:eastAsia="SimSun" w:cs="SimSun"/>
          <w:sz w:val="18"/>
          <w:szCs w:val="18"/>
          <w:color w:val="231F20"/>
          <w:spacing w:val="4"/>
        </w:rPr>
        <w:t>現在、</w:t>
      </w:r>
      <w:r>
        <w:rPr>
          <w:rFonts w:ascii="Arial" w:hAnsi="Arial" w:eastAsia="Arial" w:cs="Arial"/>
          <w:sz w:val="18"/>
          <w:szCs w:val="18"/>
          <w:color w:val="231F20"/>
        </w:rPr>
        <w:t>GPL</w:t>
      </w:r>
      <w:r>
        <w:rPr>
          <w:rFonts w:ascii="MS Mincho" w:hAnsi="MS Mincho" w:eastAsia="MS Mincho" w:cs="MS Mincho"/>
          <w:sz w:val="18"/>
          <w:szCs w:val="18"/>
          <w:color w:val="231F20"/>
          <w:spacing w:val="4"/>
        </w:rPr>
        <w:t>ライセンスを</w:t>
      </w:r>
      <w:r>
        <w:rPr>
          <w:rFonts w:ascii="SimSun" w:hAnsi="SimSun" w:eastAsia="SimSun" w:cs="SimSun"/>
          <w:sz w:val="18"/>
          <w:szCs w:val="18"/>
          <w:color w:val="231F20"/>
          <w:spacing w:val="4"/>
        </w:rPr>
        <w:t>使用している重要なプロジェクトには、</w:t>
      </w:r>
      <w:r>
        <w:rPr>
          <w:rFonts w:ascii="SimSun" w:hAnsi="SimSun" w:eastAsia="SimSun" w:cs="SimSun"/>
          <w:sz w:val="18"/>
          <w:szCs w:val="18"/>
          <w:color w:val="231F20"/>
          <w:spacing w:val="4"/>
        </w:rPr>
        <w:t xml:space="preserve"> </w:t>
      </w:r>
      <w:r>
        <w:rPr>
          <w:rFonts w:ascii="Arial" w:hAnsi="Arial" w:eastAsia="Arial" w:cs="Arial"/>
          <w:sz w:val="18"/>
          <w:szCs w:val="18"/>
          <w:color w:val="231F20"/>
        </w:rPr>
        <w:t>Linux</w:t>
      </w:r>
      <w:r>
        <w:rPr>
          <w:rFonts w:ascii="SimSun" w:hAnsi="SimSun" w:eastAsia="SimSun" w:cs="SimSun"/>
          <w:sz w:val="18"/>
          <w:szCs w:val="18"/>
          <w:color w:val="231F20"/>
          <w:spacing w:val="4"/>
        </w:rPr>
        <w:t>カーネルや</w:t>
      </w:r>
      <w:r>
        <w:rPr>
          <w:rFonts w:ascii="Arial" w:hAnsi="Arial" w:eastAsia="Arial" w:cs="Arial"/>
          <w:sz w:val="18"/>
          <w:szCs w:val="18"/>
          <w:color w:val="231F20"/>
        </w:rPr>
        <w:t>MySQL</w:t>
      </w:r>
      <w:r>
        <w:rPr>
          <w:rFonts w:ascii="MS Mincho" w:hAnsi="MS Mincho" w:eastAsia="MS Mincho" w:cs="MS Mincho"/>
          <w:sz w:val="18"/>
          <w:szCs w:val="18"/>
          <w:color w:val="231F20"/>
          <w:spacing w:val="4"/>
        </w:rPr>
        <w:t>など</w:t>
      </w:r>
      <w:r>
        <w:rPr>
          <w:rFonts w:ascii="MS Mincho" w:hAnsi="MS Mincho" w:eastAsia="MS Mincho" w:cs="MS Mincho"/>
          <w:sz w:val="18"/>
          <w:szCs w:val="18"/>
          <w:color w:val="231F20"/>
          <w:spacing w:val="2"/>
        </w:rPr>
        <w:t>が</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8"/>
        </w:rPr>
        <w:t>ある</w:t>
      </w:r>
      <w:r>
        <w:rPr>
          <w:rFonts w:ascii="SimSun" w:hAnsi="SimSun" w:eastAsia="SimSun" w:cs="SimSun"/>
          <w:sz w:val="18"/>
          <w:szCs w:val="18"/>
          <w:color w:val="231F20"/>
          <w:spacing w:val="7"/>
        </w:rPr>
        <w:t>が</w:t>
      </w:r>
      <w:r>
        <w:rPr>
          <w:rFonts w:ascii="SimSun" w:hAnsi="SimSun" w:eastAsia="SimSun" w:cs="SimSun"/>
          <w:sz w:val="18"/>
          <w:szCs w:val="18"/>
          <w:color w:val="231F20"/>
          <w:spacing w:val="4"/>
        </w:rPr>
        <w:t>、新興のプロジェクトは一般に、より寛大なライセンスを選択している。</w:t>
      </w:r>
    </w:p>
    <w:p>
      <w:pPr>
        <w:ind w:left="54"/>
        <w:spacing w:before="111" w:line="222" w:lineRule="auto"/>
        <w:rPr>
          <w:rFonts w:ascii="PMingLiU" w:hAnsi="PMingLiU" w:eastAsia="PMingLiU" w:cs="PMingLiU"/>
          <w:sz w:val="18"/>
          <w:szCs w:val="18"/>
        </w:rPr>
      </w:pPr>
      <w:r>
        <w:rPr>
          <w:rFonts w:ascii="PMingLiU" w:hAnsi="PMingLiU" w:eastAsia="PMingLiU" w:cs="PMingLiU"/>
          <w:sz w:val="18"/>
          <w:szCs w:val="18"/>
          <w:color w:val="231F20"/>
          <w:spacing w:val="25"/>
        </w:rPr>
        <w:t>(</w:t>
      </w:r>
      <w:r>
        <w:rPr>
          <w:rFonts w:ascii="PMingLiU" w:hAnsi="PMingLiU" w:eastAsia="PMingLiU" w:cs="PMingLiU"/>
          <w:sz w:val="18"/>
          <w:szCs w:val="18"/>
          <w:color w:val="231F20"/>
        </w:rPr>
        <w:t>ii</w:t>
      </w:r>
      <w:r>
        <w:rPr>
          <w:rFonts w:ascii="PMingLiU" w:hAnsi="PMingLiU" w:eastAsia="PMingLiU" w:cs="PMingLiU"/>
          <w:sz w:val="18"/>
          <w:szCs w:val="18"/>
          <w:color w:val="231F20"/>
          <w:spacing w:val="22"/>
        </w:rPr>
        <w:t>)</w:t>
      </w:r>
      <w:r>
        <w:rPr>
          <w:rFonts w:ascii="PMingLiU" w:hAnsi="PMingLiU" w:eastAsia="PMingLiU" w:cs="PMingLiU"/>
          <w:sz w:val="18"/>
          <w:szCs w:val="18"/>
          <w:color w:val="231F20"/>
          <w:spacing w:val="22"/>
        </w:rPr>
        <w:t xml:space="preserve"> </w:t>
      </w:r>
      <w:r>
        <w:rPr>
          <w:rFonts w:ascii="PMingLiU" w:hAnsi="PMingLiU" w:eastAsia="PMingLiU" w:cs="PMingLiU"/>
          <w:sz w:val="18"/>
          <w:szCs w:val="18"/>
          <w:color w:val="231F20"/>
        </w:rPr>
        <w:t>LGPL</w:t>
      </w:r>
      <w:r>
        <w:rPr>
          <w:rFonts w:ascii="PMingLiU" w:hAnsi="PMingLiU" w:eastAsia="PMingLiU" w:cs="PMingLiU"/>
          <w:sz w:val="18"/>
          <w:szCs w:val="18"/>
          <w:color w:val="231F20"/>
          <w:spacing w:val="22"/>
        </w:rPr>
        <w:t xml:space="preserve">  </w:t>
      </w:r>
      <w:r>
        <w:rPr>
          <w:rFonts w:ascii="PMingLiU" w:hAnsi="PMingLiU" w:eastAsia="PMingLiU" w:cs="PMingLiU"/>
          <w:sz w:val="18"/>
          <w:szCs w:val="18"/>
          <w:color w:val="231F20"/>
          <w:spacing w:val="22"/>
        </w:rPr>
        <w:t>(劣等一般公衆利用許諾契約書)</w:t>
      </w:r>
    </w:p>
    <w:p>
      <w:pPr>
        <w:sectPr>
          <w:headerReference w:type="default" r:id="rId176"/>
          <w:footerReference w:type="default" r:id="rId177"/>
          <w:pgSz w:w="9360" w:h="13041"/>
          <w:pgMar w:top="1014" w:right="81" w:bottom="538" w:left="595" w:header="560" w:footer="315" w:gutter="0"/>
        </w:sectPr>
        <w:rPr/>
      </w:pPr>
    </w:p>
    <w:p>
      <w:pPr>
        <w:ind w:left="39"/>
        <w:spacing w:before="4" w:line="229" w:lineRule="auto"/>
        <w:rPr>
          <w:rFonts w:ascii="SimSun" w:hAnsi="SimSun" w:eastAsia="SimSun" w:cs="SimSun"/>
          <w:sz w:val="18"/>
          <w:szCs w:val="18"/>
        </w:rPr>
      </w:pPr>
      <w:r>
        <w:drawing>
          <wp:anchor distT="0" distB="0" distL="0" distR="0" simplePos="0" relativeHeight="252857344" behindDoc="1" locked="0" layoutInCell="1" allowOverlap="1">
            <wp:simplePos x="0" y="0"/>
            <wp:positionH relativeFrom="column">
              <wp:posOffset>3791918</wp:posOffset>
            </wp:positionH>
            <wp:positionV relativeFrom="paragraph">
              <wp:posOffset>6322</wp:posOffset>
            </wp:positionV>
            <wp:extent cx="559117" cy="139445"/>
            <wp:effectExtent l="0" t="0" r="0" b="0"/>
            <wp:wrapNone/>
            <wp:docPr id="219" name="IM 219"/>
            <wp:cNvGraphicFramePr/>
            <a:graphic>
              <a:graphicData uri="http://schemas.openxmlformats.org/drawingml/2006/picture">
                <pic:pic>
                  <pic:nvPicPr>
                    <pic:cNvPr id="219" name="IM 219"/>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LGPL</w:t>
      </w:r>
      <w:r>
        <w:rPr>
          <w:rFonts w:ascii="MS Mincho" w:hAnsi="MS Mincho" w:eastAsia="MS Mincho" w:cs="MS Mincho"/>
          <w:sz w:val="18"/>
          <w:szCs w:val="18"/>
          <w:color w:val="231F20"/>
          <w:spacing w:val="-1"/>
        </w:rPr>
        <w:t>は</w:t>
      </w:r>
      <w:r>
        <w:rPr>
          <w:rFonts w:ascii="Arial" w:hAnsi="Arial" w:eastAsia="Arial" w:cs="Arial"/>
          <w:sz w:val="18"/>
          <w:szCs w:val="18"/>
          <w:color w:val="231F20"/>
        </w:rPr>
        <w:t>GNU</w:t>
      </w:r>
      <w:r>
        <w:rPr>
          <w:rFonts w:ascii="Arial" w:hAnsi="Arial" w:eastAsia="Arial" w:cs="Arial"/>
          <w:sz w:val="18"/>
          <w:szCs w:val="18"/>
          <w:color w:val="231F20"/>
          <w:spacing w:val="-1"/>
        </w:rPr>
        <w:t xml:space="preserve"> </w:t>
      </w:r>
      <w:r>
        <w:rPr>
          <w:rFonts w:ascii="SimSun" w:hAnsi="SimSun" w:eastAsia="SimSun" w:cs="SimSun"/>
          <w:sz w:val="18"/>
          <w:szCs w:val="18"/>
          <w:color w:val="231F20"/>
        </w:rPr>
        <w:t>Wide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General</w:t>
      </w:r>
      <w:r>
        <w:rPr>
          <w:rFonts w:ascii="SimSun" w:hAnsi="SimSun" w:eastAsia="SimSun" w:cs="SimSun"/>
          <w:sz w:val="18"/>
          <w:szCs w:val="18"/>
          <w:color w:val="231F20"/>
          <w:spacing w:val="-1"/>
        </w:rPr>
        <w:t xml:space="preserve"> </w:t>
      </w:r>
      <w:r>
        <w:rPr>
          <w:rFonts w:ascii="SimSun" w:hAnsi="SimSun" w:eastAsia="SimSun" w:cs="SimSun"/>
          <w:sz w:val="18"/>
          <w:szCs w:val="18"/>
          <w:color w:val="231F20"/>
        </w:rPr>
        <w:t>Public</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1"/>
        </w:rPr>
        <w:t>と呼ばれ、</w:t>
      </w:r>
      <w:r>
        <w:rPr>
          <w:rFonts w:ascii="Arial" w:hAnsi="Arial" w:eastAsia="Arial" w:cs="Arial"/>
          <w:sz w:val="18"/>
          <w:szCs w:val="18"/>
          <w:color w:val="231F20"/>
        </w:rPr>
        <w:t>GPL</w:t>
      </w:r>
      <w:r>
        <w:rPr>
          <w:rFonts w:ascii="MS Mincho" w:hAnsi="MS Mincho" w:eastAsia="MS Mincho" w:cs="MS Mincho"/>
          <w:sz w:val="18"/>
          <w:szCs w:val="18"/>
          <w:color w:val="231F20"/>
          <w:spacing w:val="-1"/>
        </w:rPr>
        <w:t>よりも</w:t>
      </w:r>
      <w:r>
        <w:rPr>
          <w:rFonts w:ascii="SimSun" w:hAnsi="SimSun" w:eastAsia="SimSun" w:cs="SimSun"/>
          <w:sz w:val="18"/>
          <w:szCs w:val="18"/>
          <w:color w:val="231F20"/>
          <w:spacing w:val="-1"/>
        </w:rPr>
        <w:t>製品に対す</w:t>
      </w:r>
      <w:r>
        <w:rPr>
          <w:rFonts w:ascii="SimSun" w:hAnsi="SimSun" w:eastAsia="SimSun" w:cs="SimSun"/>
          <w:sz w:val="18"/>
          <w:szCs w:val="18"/>
          <w:color w:val="231F20"/>
        </w:rPr>
        <w:t>る権利の留保が少なく、</w:t>
      </w:r>
    </w:p>
    <w:p>
      <w:pPr>
        <w:ind w:left="48" w:right="279"/>
        <w:spacing w:before="129" w:line="369" w:lineRule="auto"/>
        <w:rPr>
          <w:rFonts w:ascii="SimSun" w:hAnsi="SimSun" w:eastAsia="SimSun" w:cs="SimSun"/>
          <w:sz w:val="18"/>
          <w:szCs w:val="18"/>
        </w:rPr>
      </w:pPr>
      <w:r>
        <w:rPr>
          <w:rFonts w:ascii="SimSun" w:hAnsi="SimSun" w:eastAsia="SimSun" w:cs="SimSun"/>
          <w:sz w:val="18"/>
          <w:szCs w:val="18"/>
          <w:color w:val="231F20"/>
          <w:spacing w:val="2"/>
        </w:rPr>
        <w:t>オープンソース製品ではないオ</w:t>
      </w:r>
      <w:r>
        <w:rPr>
          <w:rFonts w:ascii="SimSun" w:hAnsi="SimSun" w:eastAsia="SimSun" w:cs="SimSun"/>
          <w:sz w:val="18"/>
          <w:szCs w:val="18"/>
          <w:color w:val="231F20"/>
          <w:spacing w:val="1"/>
        </w:rPr>
        <w:t>ープンソースのライブラリやフレームワークにも適用され、</w:t>
      </w:r>
      <w:r>
        <w:rPr>
          <w:rFonts w:ascii="SimSun" w:hAnsi="SimSun" w:eastAsia="SimSun" w:cs="SimSun"/>
          <w:sz w:val="18"/>
          <w:szCs w:val="18"/>
          <w:color w:val="231F20"/>
          <w:spacing w:val="1"/>
        </w:rPr>
        <w:t xml:space="preserve"> </w:t>
      </w:r>
      <w:r>
        <w:rPr>
          <w:rFonts w:ascii="Arial" w:hAnsi="Arial" w:eastAsia="Arial" w:cs="Arial"/>
          <w:sz w:val="18"/>
          <w:szCs w:val="18"/>
          <w:color w:val="231F20"/>
        </w:rPr>
        <w:t>LGPL</w:t>
      </w:r>
      <w:r>
        <w:rPr>
          <w:rFonts w:ascii="Arial" w:hAnsi="Arial" w:eastAsia="Arial" w:cs="Arial"/>
          <w:sz w:val="18"/>
          <w:szCs w:val="18"/>
          <w:color w:val="231F20"/>
        </w:rPr>
        <w:t xml:space="preserve"> </w:t>
      </w:r>
      <w:r>
        <w:rPr>
          <w:rFonts w:ascii="MS Mincho" w:hAnsi="MS Mincho" w:eastAsia="MS Mincho" w:cs="MS Mincho"/>
          <w:sz w:val="18"/>
          <w:szCs w:val="18"/>
          <w:color w:val="231F20"/>
          <w:spacing w:val="14"/>
        </w:rPr>
        <w:t>の</w:t>
      </w:r>
      <w:r>
        <w:rPr>
          <w:rFonts w:ascii="MS Mincho" w:hAnsi="MS Mincho" w:eastAsia="MS Mincho" w:cs="MS Mincho"/>
          <w:sz w:val="18"/>
          <w:szCs w:val="18"/>
          <w:color w:val="231F20"/>
          <w:spacing w:val="8"/>
        </w:rPr>
        <w:t>契</w:t>
      </w:r>
      <w:r>
        <w:rPr>
          <w:rFonts w:ascii="MS Mincho" w:hAnsi="MS Mincho" w:eastAsia="MS Mincho" w:cs="MS Mincho"/>
          <w:sz w:val="18"/>
          <w:szCs w:val="18"/>
          <w:color w:val="231F20"/>
          <w:spacing w:val="7"/>
        </w:rPr>
        <w:t>約を</w:t>
      </w:r>
      <w:r>
        <w:rPr>
          <w:rFonts w:ascii="SimSun" w:hAnsi="SimSun" w:eastAsia="SimSun" w:cs="SimSun"/>
          <w:sz w:val="18"/>
          <w:szCs w:val="18"/>
          <w:color w:val="231F20"/>
          <w:spacing w:val="7"/>
        </w:rPr>
        <w:t>継承せずに他のオープンソースのプロトコルを利用することができる。</w:t>
      </w:r>
    </w:p>
    <w:p>
      <w:pPr>
        <w:ind w:left="48" w:right="240" w:hanging="9"/>
        <w:spacing w:before="97" w:line="366" w:lineRule="auto"/>
        <w:rPr>
          <w:rFonts w:ascii="SimSun" w:hAnsi="SimSun" w:eastAsia="SimSun" w:cs="SimSun"/>
          <w:sz w:val="18"/>
          <w:szCs w:val="18"/>
        </w:rPr>
      </w:pPr>
      <w:r>
        <w:rPr>
          <w:rFonts w:ascii="Arial" w:hAnsi="Arial" w:eastAsia="Arial" w:cs="Arial"/>
          <w:sz w:val="18"/>
          <w:szCs w:val="18"/>
          <w:color w:val="231F20"/>
        </w:rPr>
        <w:t>LGPL</w:t>
      </w:r>
      <w:r>
        <w:rPr>
          <w:rFonts w:ascii="MS Mincho" w:hAnsi="MS Mincho" w:eastAsia="MS Mincho" w:cs="MS Mincho"/>
          <w:sz w:val="18"/>
          <w:szCs w:val="18"/>
          <w:color w:val="231F20"/>
          <w:spacing w:val="2"/>
        </w:rPr>
        <w:t>の特徴として、</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リポジトリにリンクされているソフトウェアは</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LGPL</w:t>
      </w:r>
      <w:r>
        <w:rPr>
          <w:rFonts w:ascii="SimSun" w:hAnsi="SimSun" w:eastAsia="SimSun" w:cs="SimSun"/>
          <w:sz w:val="18"/>
          <w:szCs w:val="18"/>
          <w:color w:val="231F20"/>
          <w:spacing w:val="1"/>
        </w:rPr>
        <w:t>や</w:t>
      </w:r>
      <w:r>
        <w:rPr>
          <w:rFonts w:ascii="Arial" w:hAnsi="Arial" w:eastAsia="Arial" w:cs="Arial"/>
          <w:sz w:val="18"/>
          <w:szCs w:val="18"/>
          <w:color w:val="231F20"/>
        </w:rPr>
        <w:t>GPL</w:t>
      </w:r>
      <w:r>
        <w:rPr>
          <w:rFonts w:ascii="MS Mincho" w:hAnsi="MS Mincho" w:eastAsia="MS Mincho" w:cs="MS Mincho"/>
          <w:sz w:val="18"/>
          <w:szCs w:val="18"/>
          <w:color w:val="231F20"/>
          <w:spacing w:val="1"/>
        </w:rPr>
        <w:t>の適用</w:t>
      </w:r>
      <w:r>
        <w:rPr>
          <w:rFonts w:ascii="SimSun" w:hAnsi="SimSun" w:eastAsia="SimSun" w:cs="SimSun"/>
          <w:sz w:val="18"/>
          <w:szCs w:val="18"/>
          <w:color w:val="231F20"/>
          <w:spacing w:val="1"/>
        </w:rPr>
        <w:t>除外、</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つまりソースコードの公</w:t>
      </w:r>
      <w:r>
        <w:rPr>
          <w:rFonts w:ascii="SimSun" w:hAnsi="SimSun" w:eastAsia="SimSun" w:cs="SimSun"/>
          <w:sz w:val="18"/>
          <w:szCs w:val="18"/>
          <w:color w:val="231F20"/>
          <w:spacing w:val="2"/>
        </w:rPr>
        <w:t>開を控えることが可能です。</w:t>
      </w:r>
      <w:r>
        <w:rPr>
          <w:rFonts w:ascii="SimSun" w:hAnsi="SimSun" w:eastAsia="SimSun" w:cs="SimSun"/>
          <w:sz w:val="18"/>
          <w:szCs w:val="18"/>
          <w:color w:val="231F20"/>
          <w:spacing w:val="2"/>
        </w:rPr>
        <w:t xml:space="preserve">  </w:t>
      </w:r>
      <w:r>
        <w:rPr>
          <w:rFonts w:ascii="SimSun" w:hAnsi="SimSun" w:eastAsia="SimSun" w:cs="SimSun"/>
          <w:sz w:val="18"/>
          <w:szCs w:val="18"/>
          <w:color w:val="231F20"/>
        </w:rPr>
        <w:t>LGPL</w:t>
      </w:r>
      <w:r>
        <w:rPr>
          <w:rFonts w:ascii="SimSun" w:hAnsi="SimSun" w:eastAsia="SimSun" w:cs="SimSun"/>
          <w:sz w:val="18"/>
          <w:szCs w:val="18"/>
          <w:color w:val="231F20"/>
          <w:spacing w:val="2"/>
        </w:rPr>
        <w:t>のこの特徴は、</w:t>
      </w:r>
      <w:r>
        <w:rPr>
          <w:rFonts w:ascii="Arial" w:hAnsi="Arial" w:eastAsia="Arial" w:cs="Arial"/>
          <w:sz w:val="18"/>
          <w:szCs w:val="18"/>
          <w:color w:val="231F20"/>
        </w:rPr>
        <w:t>GPL</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下でソフトウェ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アを商</w:t>
      </w:r>
      <w:r>
        <w:rPr>
          <w:rFonts w:ascii="SimSun" w:hAnsi="SimSun" w:eastAsia="SimSun" w:cs="SimSun"/>
          <w:sz w:val="18"/>
          <w:szCs w:val="18"/>
          <w:color w:val="231F20"/>
          <w:spacing w:val="8"/>
        </w:rPr>
        <w:t>業</w:t>
      </w:r>
      <w:r>
        <w:rPr>
          <w:rFonts w:ascii="SimSun" w:hAnsi="SimSun" w:eastAsia="SimSun" w:cs="SimSun"/>
          <w:sz w:val="18"/>
          <w:szCs w:val="18"/>
          <w:color w:val="231F20"/>
          <w:spacing w:val="6"/>
        </w:rPr>
        <w:t>化する際の最大の障壁を取り除くものです。ただし、ライブラリの改変に基づくソフト</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ウェア</w:t>
      </w:r>
      <w:r>
        <w:rPr>
          <w:rFonts w:ascii="SimSun" w:hAnsi="SimSun" w:eastAsia="SimSun" w:cs="SimSun"/>
          <w:sz w:val="18"/>
          <w:szCs w:val="18"/>
          <w:color w:val="231F20"/>
          <w:spacing w:val="8"/>
        </w:rPr>
        <w:t>に</w:t>
      </w:r>
      <w:r>
        <w:rPr>
          <w:rFonts w:ascii="SimSun" w:hAnsi="SimSun" w:eastAsia="SimSun" w:cs="SimSun"/>
          <w:sz w:val="18"/>
          <w:szCs w:val="18"/>
          <w:color w:val="231F20"/>
          <w:spacing w:val="5"/>
        </w:rPr>
        <w:t>ついては、引き続き</w:t>
      </w:r>
      <w:r>
        <w:rPr>
          <w:rFonts w:ascii="Arial" w:hAnsi="Arial" w:eastAsia="Arial" w:cs="Arial"/>
          <w:sz w:val="18"/>
          <w:szCs w:val="18"/>
          <w:color w:val="231F20"/>
        </w:rPr>
        <w:t>GPL</w:t>
      </w:r>
      <w:r>
        <w:rPr>
          <w:rFonts w:ascii="MS Mincho" w:hAnsi="MS Mincho" w:eastAsia="MS Mincho" w:cs="MS Mincho"/>
          <w:sz w:val="18"/>
          <w:szCs w:val="18"/>
          <w:color w:val="231F20"/>
          <w:spacing w:val="5"/>
        </w:rPr>
        <w:t>での</w:t>
      </w:r>
      <w:r>
        <w:rPr>
          <w:rFonts w:ascii="SimSun" w:hAnsi="SimSun" w:eastAsia="SimSun" w:cs="SimSun"/>
          <w:sz w:val="18"/>
          <w:szCs w:val="18"/>
          <w:color w:val="231F20"/>
          <w:spacing w:val="5"/>
        </w:rPr>
        <w:t>ライセンスが必要となります。</w:t>
      </w:r>
    </w:p>
    <w:p>
      <w:pPr>
        <w:spacing w:before="99" w:line="222" w:lineRule="auto"/>
        <w:rPr>
          <w:rFonts w:ascii="PMingLiU" w:hAnsi="PMingLiU" w:eastAsia="PMingLiU" w:cs="PMingLiU"/>
          <w:sz w:val="18"/>
          <w:szCs w:val="18"/>
        </w:rPr>
      </w:pPr>
      <w:r>
        <w:rPr>
          <w:rFonts w:ascii="PMingLiU" w:hAnsi="PMingLiU" w:eastAsia="PMingLiU" w:cs="PMingLiU"/>
          <w:sz w:val="18"/>
          <w:szCs w:val="18"/>
          <w:color w:val="231F20"/>
          <w:spacing w:val="8"/>
        </w:rPr>
        <w:t>(</w:t>
      </w:r>
      <w:r>
        <w:rPr>
          <w:rFonts w:ascii="PMingLiU" w:hAnsi="PMingLiU" w:eastAsia="PMingLiU" w:cs="PMingLiU"/>
          <w:sz w:val="18"/>
          <w:szCs w:val="18"/>
          <w:color w:val="231F20"/>
        </w:rPr>
        <w:t>iii</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rPr>
        <w:t>Mozilla</w:t>
      </w:r>
      <w:r>
        <w:rPr>
          <w:rFonts w:ascii="PMingLiU" w:hAnsi="PMingLiU" w:eastAsia="PMingLiU" w:cs="PMingLiU"/>
          <w:sz w:val="18"/>
          <w:szCs w:val="18"/>
          <w:color w:val="231F20"/>
          <w:spacing w:val="8"/>
        </w:rPr>
        <w:t>パブリック</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ライセンス(</w:t>
      </w:r>
      <w:r>
        <w:rPr>
          <w:rFonts w:ascii="PMingLiU" w:hAnsi="PMingLiU" w:eastAsia="PMingLiU" w:cs="PMingLiU"/>
          <w:sz w:val="18"/>
          <w:szCs w:val="18"/>
          <w:color w:val="231F20"/>
        </w:rPr>
        <w:t>MPL</w:t>
      </w:r>
      <w:r>
        <w:rPr>
          <w:rFonts w:ascii="PMingLiU" w:hAnsi="PMingLiU" w:eastAsia="PMingLiU" w:cs="PMingLiU"/>
          <w:sz w:val="18"/>
          <w:szCs w:val="18"/>
          <w:color w:val="231F20"/>
          <w:spacing w:val="7"/>
        </w:rPr>
        <w:t>)</w:t>
      </w:r>
    </w:p>
    <w:p>
      <w:pPr>
        <w:ind w:left="58" w:hanging="19"/>
        <w:spacing w:before="211" w:line="268" w:lineRule="auto"/>
        <w:rPr>
          <w:rFonts w:ascii="SimSun" w:hAnsi="SimSun" w:eastAsia="SimSun" w:cs="SimSun"/>
          <w:sz w:val="18"/>
          <w:szCs w:val="18"/>
        </w:rPr>
      </w:pPr>
      <w:r>
        <w:rPr>
          <w:rFonts w:ascii="Arial" w:hAnsi="Arial" w:eastAsia="Arial" w:cs="Arial"/>
          <w:sz w:val="18"/>
          <w:szCs w:val="18"/>
          <w:color w:val="231F20"/>
        </w:rPr>
        <w:t>MPL</w:t>
      </w:r>
      <w:r>
        <w:rPr>
          <w:rFonts w:ascii="MS Mincho" w:hAnsi="MS Mincho" w:eastAsia="MS Mincho" w:cs="MS Mincho"/>
          <w:sz w:val="18"/>
          <w:szCs w:val="18"/>
          <w:color w:val="231F20"/>
          <w:spacing w:val="2"/>
        </w:rPr>
        <w:t>では、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そのライセンスに基づくソースコードと、プライベートラ</w:t>
      </w:r>
      <w:r>
        <w:rPr>
          <w:rFonts w:ascii="SimSun" w:hAnsi="SimSun" w:eastAsia="SimSun" w:cs="SimSun"/>
          <w:sz w:val="18"/>
          <w:szCs w:val="18"/>
          <w:color w:val="231F20"/>
          <w:spacing w:val="1"/>
        </w:rPr>
        <w:t>イセンスを含む他のライセンス</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ファイルとの混在が認められています。</w:t>
      </w:r>
      <w:r>
        <w:rPr>
          <w:rFonts w:ascii="Arial" w:hAnsi="Arial" w:eastAsia="Arial" w:cs="Arial"/>
          <w:sz w:val="18"/>
          <w:szCs w:val="18"/>
          <w:color w:val="231F20"/>
        </w:rPr>
        <w:t>MPL</w:t>
      </w:r>
      <w:r>
        <w:rPr>
          <w:rFonts w:ascii="MS Mincho" w:hAnsi="MS Mincho" w:eastAsia="MS Mincho" w:cs="MS Mincho"/>
          <w:sz w:val="18"/>
          <w:szCs w:val="18"/>
          <w:color w:val="231F20"/>
          <w:spacing w:val="3"/>
        </w:rPr>
        <w:t>ライセンスに</w:t>
      </w:r>
      <w:r>
        <w:rPr>
          <w:rFonts w:ascii="SimSun" w:hAnsi="SimSun" w:eastAsia="SimSun" w:cs="SimSun"/>
          <w:sz w:val="18"/>
          <w:szCs w:val="18"/>
          <w:color w:val="231F20"/>
          <w:spacing w:val="3"/>
        </w:rPr>
        <w:t>基づくコー</w:t>
      </w:r>
      <w:r>
        <w:rPr>
          <w:rFonts w:ascii="SimSun" w:hAnsi="SimSun" w:eastAsia="SimSun" w:cs="SimSun"/>
          <w:sz w:val="18"/>
          <w:szCs w:val="18"/>
          <w:color w:val="231F20"/>
          <w:spacing w:val="2"/>
        </w:rPr>
        <w:t>ド</w:t>
      </w:r>
    </w:p>
    <w:p>
      <w:pPr>
        <w:sectPr>
          <w:headerReference w:type="default" r:id="rId178"/>
          <w:footerReference w:type="default" r:id="rId179"/>
          <w:pgSz w:w="9360" w:h="13041"/>
          <w:pgMar w:top="784" w:right="395" w:bottom="538" w:left="649"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13"/>
        <w:spacing w:before="59" w:line="229" w:lineRule="auto"/>
        <w:rPr>
          <w:rFonts w:ascii="SimSun" w:hAnsi="SimSun" w:eastAsia="SimSun" w:cs="SimSun"/>
          <w:sz w:val="18"/>
          <w:szCs w:val="18"/>
        </w:rPr>
      </w:pPr>
      <w:r>
        <w:rPr>
          <w:rFonts w:ascii="SimSun" w:hAnsi="SimSun" w:eastAsia="SimSun" w:cs="SimSun"/>
          <w:sz w:val="18"/>
          <w:szCs w:val="18"/>
          <w:color w:val="231F20"/>
          <w:spacing w:val="2"/>
        </w:rPr>
        <w:t>ファイルは</w:t>
      </w:r>
      <w:r>
        <w:rPr>
          <w:rFonts w:ascii="Arial" w:hAnsi="Arial" w:eastAsia="Arial" w:cs="Arial"/>
          <w:sz w:val="18"/>
          <w:szCs w:val="18"/>
          <w:color w:val="231F20"/>
        </w:rPr>
        <w:t>MPL</w:t>
      </w:r>
      <w:r>
        <w:rPr>
          <w:rFonts w:ascii="MS Mincho" w:hAnsi="MS Mincho" w:eastAsia="MS Mincho" w:cs="MS Mincho"/>
          <w:sz w:val="18"/>
          <w:szCs w:val="18"/>
          <w:color w:val="231F20"/>
          <w:spacing w:val="2"/>
        </w:rPr>
        <w:t>ライセンスを</w:t>
      </w:r>
      <w:r>
        <w:rPr>
          <w:rFonts w:ascii="SimSun" w:hAnsi="SimSun" w:eastAsia="SimSun" w:cs="SimSun"/>
          <w:sz w:val="18"/>
          <w:szCs w:val="18"/>
          <w:color w:val="231F20"/>
          <w:spacing w:val="2"/>
        </w:rPr>
        <w:t>維持</w:t>
      </w:r>
      <w:r>
        <w:rPr>
          <w:rFonts w:ascii="SimSun" w:hAnsi="SimSun" w:eastAsia="SimSun" w:cs="SimSun"/>
          <w:sz w:val="18"/>
          <w:szCs w:val="18"/>
          <w:color w:val="231F20"/>
          <w:spacing w:val="1"/>
        </w:rPr>
        <w:t>し、オープンソースを維持する必要があります。つまり、コアフ</w:t>
      </w:r>
    </w:p>
    <w:p>
      <w:pPr>
        <w:ind w:left="88" w:right="583" w:firstLine="40"/>
        <w:spacing w:before="121" w:line="359" w:lineRule="auto"/>
        <w:rPr>
          <w:rFonts w:ascii="SimSun" w:hAnsi="SimSun" w:eastAsia="SimSun" w:cs="SimSun"/>
          <w:sz w:val="18"/>
          <w:szCs w:val="18"/>
        </w:rPr>
      </w:pPr>
      <w:r>
        <w:rPr>
          <w:rFonts w:ascii="SimSun" w:hAnsi="SimSun" w:eastAsia="SimSun" w:cs="SimSun"/>
          <w:sz w:val="18"/>
          <w:szCs w:val="18"/>
          <w:color w:val="231F20"/>
          <w:spacing w:val="2"/>
        </w:rPr>
        <w:t>ァイルをオ</w:t>
      </w:r>
      <w:r>
        <w:rPr>
          <w:rFonts w:ascii="SimSun" w:hAnsi="SimSun" w:eastAsia="SimSun" w:cs="SimSun"/>
          <w:sz w:val="18"/>
          <w:szCs w:val="18"/>
          <w:color w:val="231F20"/>
          <w:spacing w:val="1"/>
        </w:rPr>
        <w:t>ープンソースのままにして、派生プロジェクトにプライベートモジュールを存在させる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ことが</w:t>
      </w:r>
      <w:r>
        <w:rPr>
          <w:rFonts w:ascii="SimSun" w:hAnsi="SimSun" w:eastAsia="SimSun" w:cs="SimSun"/>
          <w:sz w:val="18"/>
          <w:szCs w:val="18"/>
          <w:color w:val="231F20"/>
        </w:rPr>
        <w:t>できます。MPLでライセンスされたソフトウェアは、特許による制約を受けず、自由に使用、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修正、再配布することができます。プロプライエタリな</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コードを持つバージョンでも、使用</w:t>
      </w:r>
      <w:r>
        <w:rPr>
          <w:rFonts w:ascii="SimSun" w:hAnsi="SimSun" w:eastAsia="SimSun" w:cs="SimSun"/>
          <w:sz w:val="18"/>
          <w:szCs w:val="18"/>
          <w:color w:val="231F20"/>
          <w:spacing w:val="3"/>
        </w:rPr>
        <w:t>、</w:t>
      </w:r>
      <w:r>
        <w:rPr>
          <w:rFonts w:ascii="SimSun" w:hAnsi="SimSun" w:eastAsia="SimSun" w:cs="SimSun"/>
          <w:sz w:val="18"/>
          <w:szCs w:val="18"/>
          <w:color w:val="231F20"/>
        </w:rPr>
        <w:t>譲</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渡、販売することは可能です。</w:t>
      </w:r>
    </w:p>
    <w:p>
      <w:pPr>
        <w:ind w:left="53"/>
        <w:spacing w:before="93" w:line="222" w:lineRule="auto"/>
        <w:rPr>
          <w:rFonts w:ascii="PMingLiU" w:hAnsi="PMingLiU" w:eastAsia="PMingLiU" w:cs="PMingLiU"/>
          <w:sz w:val="18"/>
          <w:szCs w:val="18"/>
        </w:rPr>
      </w:pPr>
      <w:r>
        <w:rPr>
          <w:rFonts w:ascii="PMingLiU" w:hAnsi="PMingLiU" w:eastAsia="PMingLiU" w:cs="PMingLiU"/>
          <w:sz w:val="18"/>
          <w:szCs w:val="18"/>
          <w:color w:val="231F20"/>
          <w:spacing w:val="-4"/>
        </w:rPr>
        <w:t>(</w:t>
      </w:r>
      <w:r>
        <w:rPr>
          <w:rFonts w:ascii="PMingLiU" w:hAnsi="PMingLiU" w:eastAsia="PMingLiU" w:cs="PMingLiU"/>
          <w:sz w:val="18"/>
          <w:szCs w:val="18"/>
          <w:color w:val="231F20"/>
          <w:spacing w:val="-2"/>
        </w:rPr>
        <w:t>iv</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2"/>
        </w:rPr>
        <w:t>BSD</w:t>
      </w:r>
      <w:r>
        <w:rPr>
          <w:rFonts w:ascii="PMingLiU" w:hAnsi="PMingLiU" w:eastAsia="PMingLiU" w:cs="PMingLiU"/>
          <w:sz w:val="18"/>
          <w:szCs w:val="18"/>
          <w:color w:val="231F20"/>
          <w:spacing w:val="-4"/>
        </w:rPr>
        <w:t>ライ</w:t>
      </w:r>
      <w:r>
        <w:rPr>
          <w:rFonts w:ascii="PMingLiU" w:hAnsi="PMingLiU" w:eastAsia="PMingLiU" w:cs="PMingLiU"/>
          <w:sz w:val="18"/>
          <w:szCs w:val="18"/>
          <w:color w:val="231F20"/>
          <w:spacing w:val="-3"/>
        </w:rPr>
        <w:t>セ</w:t>
      </w:r>
      <w:r>
        <w:rPr>
          <w:rFonts w:ascii="PMingLiU" w:hAnsi="PMingLiU" w:eastAsia="PMingLiU" w:cs="PMingLiU"/>
          <w:sz w:val="18"/>
          <w:szCs w:val="18"/>
          <w:color w:val="231F20"/>
          <w:spacing w:val="-2"/>
        </w:rPr>
        <w:t>ンスシリ一ズ</w:t>
      </w:r>
    </w:p>
    <w:p>
      <w:pPr>
        <w:ind w:left="96" w:right="555" w:hanging="2"/>
        <w:spacing w:before="205" w:line="357" w:lineRule="auto"/>
        <w:rPr>
          <w:rFonts w:ascii="SimSun" w:hAnsi="SimSun" w:eastAsia="SimSun" w:cs="SimSun"/>
          <w:sz w:val="18"/>
          <w:szCs w:val="18"/>
        </w:rPr>
      </w:pPr>
      <w:r>
        <w:rPr>
          <w:rFonts w:ascii="Arial" w:hAnsi="Arial" w:eastAsia="Arial" w:cs="Arial"/>
          <w:sz w:val="18"/>
          <w:szCs w:val="18"/>
          <w:color w:val="231F20"/>
        </w:rPr>
        <w:t>BSD</w:t>
      </w:r>
      <w:r>
        <w:rPr>
          <w:rFonts w:ascii="SimSun" w:hAnsi="SimSun" w:eastAsia="SimSun" w:cs="SimSun"/>
          <w:sz w:val="18"/>
          <w:szCs w:val="18"/>
          <w:color w:val="231F20"/>
          <w:spacing w:val="4"/>
        </w:rPr>
        <w:t>ライセンスは、</w:t>
      </w:r>
      <w:r>
        <w:rPr>
          <w:rFonts w:ascii="SimSun" w:hAnsi="SimSun" w:eastAsia="SimSun" w:cs="SimSun"/>
          <w:sz w:val="18"/>
          <w:szCs w:val="18"/>
          <w:color w:val="231F20"/>
          <w:spacing w:val="3"/>
        </w:rPr>
        <w:t>カ</w:t>
      </w:r>
      <w:r>
        <w:rPr>
          <w:rFonts w:ascii="SimSun" w:hAnsi="SimSun" w:eastAsia="SimSun" w:cs="SimSun"/>
          <w:sz w:val="18"/>
          <w:szCs w:val="18"/>
          <w:color w:val="231F20"/>
          <w:spacing w:val="2"/>
        </w:rPr>
        <w:t>リフォルニア</w:t>
      </w:r>
      <w:r>
        <w:rPr>
          <w:rFonts w:ascii="MS Mincho" w:hAnsi="MS Mincho" w:eastAsia="MS Mincho" w:cs="MS Mincho"/>
          <w:sz w:val="18"/>
          <w:szCs w:val="18"/>
          <w:color w:val="231F20"/>
          <w:spacing w:val="2"/>
        </w:rPr>
        <w:t>大学バークレー</w:t>
      </w:r>
      <w:r>
        <w:rPr>
          <w:rFonts w:ascii="SimSun" w:hAnsi="SimSun" w:eastAsia="SimSun" w:cs="SimSun"/>
          <w:sz w:val="18"/>
          <w:szCs w:val="18"/>
          <w:color w:val="231F20"/>
          <w:spacing w:val="2"/>
        </w:rPr>
        <w:t>校によって開拓</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維持されており、オリジナ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ルの</w:t>
      </w:r>
      <w:r>
        <w:rPr>
          <w:rFonts w:ascii="Arial" w:hAnsi="Arial" w:eastAsia="Arial" w:cs="Arial"/>
          <w:sz w:val="18"/>
          <w:szCs w:val="18"/>
          <w:color w:val="231F20"/>
        </w:rPr>
        <w:t>BSD</w:t>
      </w:r>
      <w:r>
        <w:rPr>
          <w:rFonts w:ascii="Arial" w:hAnsi="Arial" w:eastAsia="Arial" w:cs="Arial"/>
          <w:sz w:val="18"/>
          <w:szCs w:val="18"/>
          <w:color w:val="231F20"/>
          <w:spacing w:val="4"/>
        </w:rPr>
        <w:t>-4</w:t>
      </w:r>
      <w:r>
        <w:rPr>
          <w:rFonts w:ascii="SimSun" w:hAnsi="SimSun" w:eastAsia="SimSun" w:cs="SimSun"/>
          <w:sz w:val="18"/>
          <w:szCs w:val="18"/>
          <w:color w:val="231F20"/>
          <w:spacing w:val="4"/>
        </w:rPr>
        <w:t>、</w:t>
      </w:r>
      <w:r>
        <w:rPr>
          <w:rFonts w:ascii="Arial" w:hAnsi="Arial" w:eastAsia="Arial" w:cs="Arial"/>
          <w:sz w:val="18"/>
          <w:szCs w:val="18"/>
          <w:color w:val="231F20"/>
        </w:rPr>
        <w:t>BSD</w:t>
      </w:r>
      <w:r>
        <w:rPr>
          <w:rFonts w:ascii="Arial" w:hAnsi="Arial" w:eastAsia="Arial" w:cs="Arial"/>
          <w:sz w:val="18"/>
          <w:szCs w:val="18"/>
          <w:color w:val="231F20"/>
          <w:spacing w:val="4"/>
        </w:rPr>
        <w:t>-</w:t>
      </w:r>
      <w:r>
        <w:rPr>
          <w:rFonts w:ascii="Arial" w:hAnsi="Arial" w:eastAsia="Arial" w:cs="Arial"/>
          <w:sz w:val="18"/>
          <w:szCs w:val="18"/>
          <w:color w:val="231F20"/>
          <w:spacing w:val="2"/>
        </w:rPr>
        <w:t>3</w:t>
      </w:r>
      <w:r>
        <w:rPr>
          <w:rFonts w:ascii="SimSun" w:hAnsi="SimSun" w:eastAsia="SimSun" w:cs="SimSun"/>
          <w:sz w:val="18"/>
          <w:szCs w:val="18"/>
          <w:color w:val="231F20"/>
          <w:spacing w:val="2"/>
        </w:rPr>
        <w:t>、簡易版</w:t>
      </w:r>
      <w:r>
        <w:rPr>
          <w:rFonts w:ascii="Arial" w:hAnsi="Arial" w:eastAsia="Arial" w:cs="Arial"/>
          <w:sz w:val="18"/>
          <w:szCs w:val="18"/>
          <w:color w:val="231F20"/>
        </w:rPr>
        <w:t>BSD</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など</w:t>
      </w:r>
      <w:r>
        <w:rPr>
          <w:rFonts w:ascii="SimSun" w:hAnsi="SimSun" w:eastAsia="SimSun" w:cs="SimSun"/>
          <w:sz w:val="18"/>
          <w:szCs w:val="18"/>
          <w:color w:val="231F20"/>
          <w:spacing w:val="2"/>
        </w:rPr>
        <w:t>、さまざまなバージョンがあります。</w:t>
      </w:r>
      <w:r>
        <w:rPr>
          <w:rFonts w:ascii="SimSun" w:hAnsi="SimSun" w:eastAsia="SimSun" w:cs="SimSun"/>
          <w:sz w:val="18"/>
          <w:szCs w:val="18"/>
          <w:color w:val="231F20"/>
          <w:spacing w:val="2"/>
        </w:rPr>
        <w:t xml:space="preserve">  </w:t>
      </w:r>
      <w:r>
        <w:rPr>
          <w:rFonts w:ascii="Arial" w:hAnsi="Arial" w:eastAsia="Arial" w:cs="Arial"/>
          <w:sz w:val="18"/>
          <w:szCs w:val="18"/>
          <w:color w:val="231F20"/>
        </w:rPr>
        <w:t>BSD</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rPr>
        <w:t>MIT</w:t>
      </w:r>
      <w:r>
        <w:rPr>
          <w:rFonts w:ascii="SimSun" w:hAnsi="SimSun" w:eastAsia="SimSun" w:cs="SimSun"/>
          <w:sz w:val="18"/>
          <w:szCs w:val="18"/>
          <w:color w:val="231F20"/>
          <w:spacing w:val="2"/>
        </w:rPr>
        <w:t>ライ</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センスに似</w:t>
      </w:r>
      <w:r>
        <w:rPr>
          <w:rFonts w:ascii="SimSun" w:hAnsi="SimSun" w:eastAsia="SimSun" w:cs="SimSun"/>
          <w:sz w:val="18"/>
          <w:szCs w:val="18"/>
          <w:color w:val="231F20"/>
          <w:spacing w:val="8"/>
        </w:rPr>
        <w:t>て</w:t>
      </w:r>
      <w:r>
        <w:rPr>
          <w:rFonts w:ascii="SimSun" w:hAnsi="SimSun" w:eastAsia="SimSun" w:cs="SimSun"/>
          <w:sz w:val="18"/>
          <w:szCs w:val="18"/>
          <w:color w:val="231F20"/>
          <w:spacing w:val="6"/>
        </w:rPr>
        <w:t>いますが、より自由でパブリックドメインにより近い緩やかなライセンスです。最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も単純化された</w:t>
      </w:r>
      <w:r>
        <w:rPr>
          <w:rFonts w:ascii="Arial" w:hAnsi="Arial" w:eastAsia="Arial" w:cs="Arial"/>
          <w:sz w:val="18"/>
          <w:szCs w:val="18"/>
          <w:color w:val="231F20"/>
        </w:rPr>
        <w:t>BSD</w:t>
      </w:r>
      <w:r>
        <w:rPr>
          <w:rFonts w:ascii="Arial" w:hAnsi="Arial" w:eastAsia="Arial" w:cs="Arial"/>
          <w:sz w:val="18"/>
          <w:szCs w:val="18"/>
          <w:color w:val="231F20"/>
          <w:spacing w:val="4"/>
        </w:rPr>
        <w:t>-2</w:t>
      </w:r>
      <w:r>
        <w:rPr>
          <w:rFonts w:ascii="MS Mincho" w:hAnsi="MS Mincho" w:eastAsia="MS Mincho" w:cs="MS Mincho"/>
          <w:sz w:val="18"/>
          <w:szCs w:val="18"/>
          <w:color w:val="231F20"/>
          <w:spacing w:val="4"/>
        </w:rPr>
        <w:t>ライセンスでは、</w:t>
      </w:r>
      <w:r>
        <w:rPr>
          <w:rFonts w:ascii="SimSun" w:hAnsi="SimSun" w:eastAsia="SimSun" w:cs="SimSun"/>
          <w:sz w:val="18"/>
          <w:szCs w:val="18"/>
          <w:color w:val="231F20"/>
          <w:spacing w:val="2"/>
        </w:rPr>
        <w:t>著作権表示、ライセンス内容、免責事項を残すだけで十分</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であり、</w:t>
      </w:r>
      <w:r>
        <w:rPr>
          <w:rFonts w:ascii="SimSun" w:hAnsi="SimSun" w:eastAsia="SimSun" w:cs="SimSun"/>
          <w:sz w:val="18"/>
          <w:szCs w:val="18"/>
          <w:color w:val="231F20"/>
          <w:spacing w:val="6"/>
        </w:rPr>
        <w:t>ラ</w:t>
      </w:r>
      <w:r>
        <w:rPr>
          <w:rFonts w:ascii="SimSun" w:hAnsi="SimSun" w:eastAsia="SimSun" w:cs="SimSun"/>
          <w:sz w:val="18"/>
          <w:szCs w:val="18"/>
          <w:color w:val="231F20"/>
          <w:spacing w:val="4"/>
        </w:rPr>
        <w:t>イセンスで定められた条件を満たす限り、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コードを自由に改変して配布することが可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能</w:t>
      </w:r>
      <w:r>
        <w:rPr>
          <w:rFonts w:ascii="SimSun" w:hAnsi="SimSun" w:eastAsia="SimSun" w:cs="SimSun"/>
          <w:sz w:val="18"/>
          <w:szCs w:val="18"/>
          <w:color w:val="231F20"/>
          <w:spacing w:val="3"/>
        </w:rPr>
        <w:t>である。</w:t>
      </w:r>
    </w:p>
    <w:p>
      <w:pPr>
        <w:ind w:left="92" w:right="585" w:firstLine="2"/>
        <w:spacing w:before="87" w:line="360" w:lineRule="auto"/>
        <w:rPr>
          <w:rFonts w:ascii="SimSun" w:hAnsi="SimSun" w:eastAsia="SimSun" w:cs="SimSun"/>
          <w:sz w:val="18"/>
          <w:szCs w:val="18"/>
        </w:rPr>
      </w:pPr>
      <w:r>
        <w:rPr>
          <w:rFonts w:ascii="Arial" w:hAnsi="Arial" w:eastAsia="Arial" w:cs="Arial"/>
          <w:sz w:val="18"/>
          <w:szCs w:val="18"/>
          <w:color w:val="231F20"/>
        </w:rPr>
        <w:t>BSD</w:t>
      </w:r>
      <w:r>
        <w:rPr>
          <w:rFonts w:ascii="Arial" w:hAnsi="Arial" w:eastAsia="Arial" w:cs="Arial"/>
          <w:sz w:val="18"/>
          <w:szCs w:val="18"/>
          <w:color w:val="231F20"/>
          <w:spacing w:val="12"/>
        </w:rPr>
        <w:t>-3</w:t>
      </w:r>
      <w:r>
        <w:rPr>
          <w:rFonts w:ascii="SimSun" w:hAnsi="SimSun" w:eastAsia="SimSun" w:cs="SimSun"/>
          <w:sz w:val="18"/>
          <w:szCs w:val="18"/>
          <w:color w:val="231F20"/>
          <w:spacing w:val="12"/>
        </w:rPr>
        <w:t>ライセ</w:t>
      </w:r>
      <w:r>
        <w:rPr>
          <w:rFonts w:ascii="SimSun" w:hAnsi="SimSun" w:eastAsia="SimSun" w:cs="SimSun"/>
          <w:sz w:val="18"/>
          <w:szCs w:val="18"/>
          <w:color w:val="231F20"/>
          <w:spacing w:val="6"/>
        </w:rPr>
        <w:t>ンスは、</w:t>
      </w:r>
      <w:r>
        <w:rPr>
          <w:rFonts w:ascii="SimSun" w:hAnsi="SimSun" w:eastAsia="SimSun" w:cs="SimSun"/>
          <w:sz w:val="18"/>
          <w:szCs w:val="18"/>
          <w:color w:val="231F20"/>
          <w:spacing w:val="6"/>
        </w:rPr>
        <w:t xml:space="preserve"> </w:t>
      </w:r>
      <w:r>
        <w:rPr>
          <w:rFonts w:ascii="Arial" w:hAnsi="Arial" w:eastAsia="Arial" w:cs="Arial"/>
          <w:sz w:val="18"/>
          <w:szCs w:val="18"/>
          <w:color w:val="231F20"/>
        </w:rPr>
        <w:t>BSD</w:t>
      </w:r>
      <w:r>
        <w:rPr>
          <w:rFonts w:ascii="Arial" w:hAnsi="Arial" w:eastAsia="Arial" w:cs="Arial"/>
          <w:sz w:val="18"/>
          <w:szCs w:val="18"/>
          <w:color w:val="231F20"/>
          <w:spacing w:val="6"/>
        </w:rPr>
        <w:t>-2</w:t>
      </w:r>
      <w:r>
        <w:rPr>
          <w:rFonts w:ascii="SimSun" w:hAnsi="SimSun" w:eastAsia="SimSun" w:cs="SimSun"/>
          <w:sz w:val="18"/>
          <w:szCs w:val="18"/>
          <w:color w:val="231F20"/>
          <w:spacing w:val="6"/>
        </w:rPr>
        <w:t>ライセンスに推薦禁止条項(書面による事前の許可なしに派生物の</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宣</w:t>
      </w:r>
      <w:r>
        <w:rPr>
          <w:rFonts w:ascii="SimSun" w:hAnsi="SimSun" w:eastAsia="SimSun" w:cs="SimSun"/>
          <w:sz w:val="18"/>
          <w:szCs w:val="18"/>
          <w:color w:val="231F20"/>
          <w:spacing w:val="6"/>
        </w:rPr>
        <w:t>伝に原作者の名前を使用してはならない)を追加し、</w:t>
      </w:r>
      <w:r>
        <w:rPr>
          <w:rFonts w:ascii="Arial" w:hAnsi="Arial" w:eastAsia="Arial" w:cs="Arial"/>
          <w:sz w:val="18"/>
          <w:szCs w:val="18"/>
          <w:color w:val="231F20"/>
        </w:rPr>
        <w:t>BSD</w:t>
      </w:r>
      <w:r>
        <w:rPr>
          <w:rFonts w:ascii="SimSun" w:hAnsi="SimSun" w:eastAsia="SimSun" w:cs="SimSun"/>
          <w:sz w:val="18"/>
          <w:szCs w:val="18"/>
          <w:color w:val="231F20"/>
          <w:spacing w:val="6"/>
        </w:rPr>
        <w:t>ライセンスはさらに宣伝条項(派生物</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の宣伝材料には、</w:t>
      </w:r>
      <w:r>
        <w:rPr>
          <w:rFonts w:ascii="Arial" w:hAnsi="Arial" w:eastAsia="Arial" w:cs="Arial"/>
          <w:sz w:val="18"/>
          <w:szCs w:val="18"/>
          <w:color w:val="231F20"/>
        </w:rPr>
        <w:t>UC</w:t>
      </w:r>
      <w:r>
        <w:rPr>
          <w:rFonts w:ascii="SimSun" w:hAnsi="SimSun" w:eastAsia="SimSun" w:cs="SimSun"/>
          <w:sz w:val="18"/>
          <w:szCs w:val="18"/>
          <w:color w:val="231F20"/>
          <w:spacing w:val="9"/>
        </w:rPr>
        <w:t>バークレーとその貢献者が開発したソフトウェアが含まれていると述べ</w:t>
      </w:r>
      <w:r>
        <w:rPr>
          <w:rFonts w:ascii="SimSun" w:hAnsi="SimSun" w:eastAsia="SimSun" w:cs="SimSun"/>
          <w:sz w:val="18"/>
          <w:szCs w:val="18"/>
          <w:color w:val="231F20"/>
          <w:spacing w:val="3"/>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ければならない)を追加しています</w:t>
      </w:r>
      <w:r>
        <w:rPr>
          <w:rFonts w:ascii="SimSun" w:hAnsi="SimSun" w:eastAsia="SimSun" w:cs="SimSun"/>
          <w:sz w:val="18"/>
          <w:szCs w:val="18"/>
          <w:color w:val="231F20"/>
          <w:spacing w:val="1"/>
        </w:rPr>
        <w:t>。</w:t>
      </w:r>
    </w:p>
    <w:p>
      <w:pPr>
        <w:ind w:left="53"/>
        <w:spacing w:before="90" w:line="222" w:lineRule="auto"/>
        <w:rPr>
          <w:rFonts w:ascii="PMingLiU" w:hAnsi="PMingLiU" w:eastAsia="PMingLiU" w:cs="PMingLiU"/>
          <w:sz w:val="18"/>
          <w:szCs w:val="18"/>
        </w:rPr>
      </w:pPr>
      <w:r>
        <w:rPr>
          <w:rFonts w:ascii="PMingLiU" w:hAnsi="PMingLiU" w:eastAsia="PMingLiU" w:cs="PMingLiU"/>
          <w:sz w:val="18"/>
          <w:szCs w:val="18"/>
          <w:color w:val="231F20"/>
          <w:spacing w:val="-5"/>
        </w:rPr>
        <w:t>(v)</w:t>
      </w:r>
      <w:r>
        <w:rPr>
          <w:rFonts w:ascii="PMingLiU" w:hAnsi="PMingLiU" w:eastAsia="PMingLiU" w:cs="PMingLiU"/>
          <w:sz w:val="18"/>
          <w:szCs w:val="18"/>
          <w:color w:val="231F20"/>
          <w:spacing w:val="-5"/>
        </w:rPr>
        <w:t xml:space="preserve"> </w:t>
      </w:r>
      <w:r>
        <w:rPr>
          <w:rFonts w:ascii="PMingLiU" w:hAnsi="PMingLiU" w:eastAsia="PMingLiU" w:cs="PMingLiU"/>
          <w:sz w:val="18"/>
          <w:szCs w:val="18"/>
          <w:color w:val="231F20"/>
          <w:spacing w:val="-5"/>
        </w:rPr>
        <w:t>MI</w:t>
      </w:r>
      <w:r>
        <w:rPr>
          <w:rFonts w:ascii="PMingLiU" w:hAnsi="PMingLiU" w:eastAsia="PMingLiU" w:cs="PMingLiU"/>
          <w:sz w:val="18"/>
          <w:szCs w:val="18"/>
          <w:color w:val="231F20"/>
          <w:spacing w:val="-4"/>
        </w:rPr>
        <w:t>T</w:t>
      </w:r>
      <w:r>
        <w:rPr>
          <w:rFonts w:ascii="PMingLiU" w:hAnsi="PMingLiU" w:eastAsia="PMingLiU" w:cs="PMingLiU"/>
          <w:sz w:val="18"/>
          <w:szCs w:val="18"/>
          <w:color w:val="231F20"/>
          <w:spacing w:val="-5"/>
        </w:rPr>
        <w:t>ライセンス</w:t>
      </w:r>
    </w:p>
    <w:p>
      <w:pPr>
        <w:ind w:left="94"/>
        <w:spacing w:before="203" w:line="230" w:lineRule="auto"/>
        <w:rPr>
          <w:rFonts w:ascii="MS Mincho" w:hAnsi="MS Mincho" w:eastAsia="MS Mincho" w:cs="MS Mincho"/>
          <w:sz w:val="18"/>
          <w:szCs w:val="18"/>
        </w:rPr>
      </w:pPr>
      <w:r>
        <w:rPr>
          <w:rFonts w:ascii="Arial" w:hAnsi="Arial" w:eastAsia="Arial" w:cs="Arial"/>
          <w:sz w:val="18"/>
          <w:szCs w:val="18"/>
          <w:color w:val="231F20"/>
          <w:spacing w:val="-1"/>
        </w:rPr>
        <w:t>M</w:t>
      </w:r>
      <w:r>
        <w:rPr>
          <w:rFonts w:ascii="Arial" w:hAnsi="Arial" w:eastAsia="Arial" w:cs="Arial"/>
          <w:sz w:val="18"/>
          <w:szCs w:val="18"/>
          <w:color w:val="231F20"/>
        </w:rPr>
        <w:t>IT</w:t>
      </w:r>
      <w:r>
        <w:rPr>
          <w:rFonts w:ascii="MS Mincho" w:hAnsi="MS Mincho" w:eastAsia="MS Mincho" w:cs="MS Mincho"/>
          <w:sz w:val="18"/>
          <w:szCs w:val="18"/>
          <w:color w:val="231F20"/>
          <w:spacing w:val="-1"/>
        </w:rPr>
        <w:t>ライセンスは、「</w:t>
      </w:r>
      <w:r>
        <w:rPr>
          <w:rFonts w:ascii="Arial" w:hAnsi="Arial" w:eastAsia="Arial" w:cs="Arial"/>
          <w:sz w:val="18"/>
          <w:szCs w:val="18"/>
          <w:color w:val="231F20"/>
        </w:rPr>
        <w:t>X</w:t>
      </w:r>
      <w:r>
        <w:rPr>
          <w:rFonts w:ascii="MS Mincho" w:hAnsi="MS Mincho" w:eastAsia="MS Mincho" w:cs="MS Mincho"/>
          <w:sz w:val="18"/>
          <w:szCs w:val="18"/>
          <w:color w:val="231F20"/>
          <w:spacing w:val="-1"/>
        </w:rPr>
        <w:t>ライセンス</w:t>
      </w:r>
      <w:r>
        <w:rPr>
          <w:rFonts w:ascii="SimSun" w:hAnsi="SimSun" w:eastAsia="SimSun" w:cs="SimSun"/>
          <w:sz w:val="18"/>
          <w:szCs w:val="18"/>
          <w:color w:val="231F20"/>
          <w:spacing w:val="-1"/>
        </w:rPr>
        <w:t>」または「</w:t>
      </w:r>
      <w:r>
        <w:rPr>
          <w:rFonts w:ascii="Arial" w:hAnsi="Arial" w:eastAsia="Arial" w:cs="Arial"/>
          <w:sz w:val="18"/>
          <w:szCs w:val="18"/>
          <w:color w:val="231F20"/>
        </w:rPr>
        <w:t>X</w:t>
      </w:r>
      <w:r>
        <w:rPr>
          <w:rFonts w:ascii="Arial" w:hAnsi="Arial" w:eastAsia="Arial" w:cs="Arial"/>
          <w:sz w:val="18"/>
          <w:szCs w:val="18"/>
          <w:color w:val="231F20"/>
          <w:spacing w:val="-1"/>
        </w:rPr>
        <w:t>11</w:t>
      </w:r>
      <w:r>
        <w:rPr>
          <w:rFonts w:ascii="SimSun" w:hAnsi="SimSun" w:eastAsia="SimSun" w:cs="SimSun"/>
          <w:sz w:val="18"/>
          <w:szCs w:val="18"/>
          <w:color w:val="231F20"/>
          <w:spacing w:val="-1"/>
        </w:rPr>
        <w:t>ライセンス」と</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も呼ばれ、その発案者である</w:t>
      </w:r>
      <w:r>
        <w:rPr>
          <w:rFonts w:ascii="Arial" w:hAnsi="Arial" w:eastAsia="Arial" w:cs="Arial"/>
          <w:sz w:val="18"/>
          <w:szCs w:val="18"/>
          <w:color w:val="231F20"/>
        </w:rPr>
        <w:t>MIT</w:t>
      </w:r>
      <w:r>
        <w:rPr>
          <w:rFonts w:ascii="MS Mincho" w:hAnsi="MS Mincho" w:eastAsia="MS Mincho" w:cs="MS Mincho"/>
          <w:sz w:val="18"/>
          <w:szCs w:val="18"/>
          <w:color w:val="231F20"/>
          <w:spacing w:val="-1"/>
        </w:rPr>
        <w:t>マサ</w:t>
      </w:r>
    </w:p>
    <w:p>
      <w:pPr>
        <w:ind w:left="96"/>
        <w:spacing w:before="23" w:line="342" w:lineRule="exact"/>
        <w:rPr>
          <w:rFonts w:ascii="SimSun" w:hAnsi="SimSun" w:eastAsia="SimSun" w:cs="SimSun"/>
          <w:sz w:val="18"/>
          <w:szCs w:val="18"/>
        </w:rPr>
      </w:pPr>
      <w:r>
        <w:rPr>
          <w:rFonts w:ascii="MS Mincho" w:hAnsi="MS Mincho" w:eastAsia="MS Mincho" w:cs="MS Mincho"/>
          <w:sz w:val="18"/>
          <w:szCs w:val="18"/>
          <w:color w:val="231F20"/>
          <w:spacing w:val="2"/>
          <w:position w:val="11"/>
        </w:rPr>
        <w:t>チューセッツ工科大学に</w:t>
      </w:r>
      <w:r>
        <w:rPr>
          <w:rFonts w:ascii="SimSun" w:hAnsi="SimSun" w:eastAsia="SimSun" w:cs="SimSun"/>
          <w:sz w:val="18"/>
          <w:szCs w:val="18"/>
          <w:color w:val="231F20"/>
          <w:spacing w:val="2"/>
          <w:position w:val="11"/>
        </w:rPr>
        <w:t>ち</w:t>
      </w:r>
      <w:r>
        <w:rPr>
          <w:rFonts w:ascii="SimSun" w:hAnsi="SimSun" w:eastAsia="SimSun" w:cs="SimSun"/>
          <w:sz w:val="18"/>
          <w:szCs w:val="18"/>
          <w:color w:val="231F20"/>
          <w:spacing w:val="1"/>
          <w:position w:val="11"/>
        </w:rPr>
        <w:t>なんで命名されました。</w:t>
      </w:r>
    </w:p>
    <w:p>
      <w:pPr>
        <w:ind w:left="98"/>
        <w:spacing w:line="232" w:lineRule="auto"/>
        <w:rPr>
          <w:rFonts w:ascii="SimSun" w:hAnsi="SimSun" w:eastAsia="SimSun" w:cs="SimSun"/>
          <w:sz w:val="18"/>
          <w:szCs w:val="18"/>
        </w:rPr>
      </w:pPr>
      <w:r>
        <w:rPr>
          <w:rFonts w:ascii="SimSun" w:hAnsi="SimSun" w:eastAsia="SimSun" w:cs="SimSun"/>
          <w:sz w:val="18"/>
          <w:szCs w:val="18"/>
          <w:color w:val="231F20"/>
          <w:spacing w:val="-10"/>
        </w:rPr>
        <w:t>(</w:t>
      </w:r>
      <w:r>
        <w:rPr>
          <w:rFonts w:ascii="Arial" w:hAnsi="Arial" w:eastAsia="Arial" w:cs="Arial"/>
          <w:sz w:val="18"/>
          <w:szCs w:val="18"/>
          <w:color w:val="231F20"/>
          <w:spacing w:val="-8"/>
        </w:rPr>
        <w:t>X11</w:t>
      </w:r>
      <w:r>
        <w:rPr>
          <w:rFonts w:ascii="MS Mincho" w:hAnsi="MS Mincho" w:eastAsia="MS Mincho" w:cs="MS Mincho"/>
          <w:sz w:val="18"/>
          <w:szCs w:val="18"/>
          <w:color w:val="231F20"/>
          <w:spacing w:val="-8"/>
        </w:rPr>
        <w:t>ライセンス</w:t>
      </w:r>
      <w:r>
        <w:rPr>
          <w:rFonts w:ascii="SimSun" w:hAnsi="SimSun" w:eastAsia="SimSun" w:cs="SimSun"/>
          <w:sz w:val="18"/>
          <w:szCs w:val="18"/>
          <w:color w:val="231F20"/>
          <w:spacing w:val="-8"/>
        </w:rPr>
        <w:t>)。</w:t>
      </w:r>
    </w:p>
    <w:p>
      <w:pPr>
        <w:ind w:left="89"/>
        <w:spacing w:before="233" w:line="267" w:lineRule="auto"/>
        <w:rPr>
          <w:rFonts w:ascii="SimSun" w:hAnsi="SimSun" w:eastAsia="SimSun" w:cs="SimSun"/>
          <w:sz w:val="18"/>
          <w:szCs w:val="18"/>
        </w:rPr>
      </w:pPr>
      <w:r>
        <w:rPr>
          <w:rFonts w:ascii="SimSun" w:hAnsi="SimSun" w:eastAsia="SimSun" w:cs="SimSun"/>
          <w:sz w:val="18"/>
          <w:szCs w:val="18"/>
          <w:color w:val="231F20"/>
          <w:spacing w:val="14"/>
        </w:rPr>
        <w:t>統計によ</w:t>
      </w:r>
      <w:r>
        <w:rPr>
          <w:rFonts w:ascii="SimSun" w:hAnsi="SimSun" w:eastAsia="SimSun" w:cs="SimSun"/>
          <w:sz w:val="18"/>
          <w:szCs w:val="18"/>
          <w:color w:val="231F20"/>
          <w:spacing w:val="13"/>
        </w:rPr>
        <w:t>る</w:t>
      </w:r>
      <w:r>
        <w:rPr>
          <w:rFonts w:ascii="SimSun" w:hAnsi="SimSun" w:eastAsia="SimSun" w:cs="SimSun"/>
          <w:sz w:val="18"/>
          <w:szCs w:val="18"/>
          <w:color w:val="231F20"/>
          <w:spacing w:val="7"/>
        </w:rPr>
        <w:t>と、2015年には</w:t>
      </w:r>
      <w:r>
        <w:rPr>
          <w:rFonts w:ascii="Arial" w:hAnsi="Arial" w:eastAsia="Arial" w:cs="Arial"/>
          <w:sz w:val="18"/>
          <w:szCs w:val="18"/>
          <w:color w:val="231F20"/>
        </w:rPr>
        <w:t>GitHub</w:t>
      </w:r>
      <w:r>
        <w:rPr>
          <w:rFonts w:ascii="SimSun" w:hAnsi="SimSun" w:eastAsia="SimSun" w:cs="SimSun"/>
          <w:sz w:val="18"/>
          <w:szCs w:val="18"/>
          <w:color w:val="231F20"/>
          <w:spacing w:val="7"/>
        </w:rPr>
        <w:t>上のプロジェクトの最大</w:t>
      </w:r>
      <w:r>
        <w:rPr>
          <w:rFonts w:ascii="Arial" w:hAnsi="Arial" w:eastAsia="Arial" w:cs="Arial"/>
          <w:sz w:val="18"/>
          <w:szCs w:val="18"/>
          <w:color w:val="231F20"/>
          <w:spacing w:val="7"/>
        </w:rPr>
        <w:t>45%</w:t>
      </w:r>
      <w:r>
        <w:rPr>
          <w:rFonts w:ascii="MS Mincho" w:hAnsi="MS Mincho" w:eastAsia="MS Mincho" w:cs="MS Mincho"/>
          <w:sz w:val="18"/>
          <w:szCs w:val="18"/>
          <w:color w:val="231F20"/>
          <w:spacing w:val="7"/>
        </w:rPr>
        <w:t>が</w:t>
      </w:r>
      <w:r>
        <w:rPr>
          <w:rFonts w:ascii="Arial" w:hAnsi="Arial" w:eastAsia="Arial" w:cs="Arial"/>
          <w:sz w:val="18"/>
          <w:szCs w:val="18"/>
          <w:color w:val="231F20"/>
        </w:rPr>
        <w:t>MIT</w:t>
      </w:r>
      <w:r>
        <w:rPr>
          <w:rFonts w:ascii="SimSun" w:hAnsi="SimSun" w:eastAsia="SimSun" w:cs="SimSun"/>
          <w:sz w:val="18"/>
          <w:szCs w:val="18"/>
          <w:color w:val="231F20"/>
          <w:spacing w:val="7"/>
        </w:rPr>
        <w:t>ライセンスを使用していました。</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近年、</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MIT</w:t>
      </w:r>
      <w:r>
        <w:rPr>
          <w:rFonts w:ascii="SimSun" w:hAnsi="SimSun" w:eastAsia="SimSun" w:cs="SimSun"/>
          <w:sz w:val="18"/>
          <w:szCs w:val="18"/>
          <w:color w:val="231F20"/>
          <w:spacing w:val="1"/>
        </w:rPr>
        <w:t>ライセンスのシェアが</w:t>
      </w:r>
      <w:r>
        <w:rPr>
          <w:rFonts w:ascii="SimSun" w:hAnsi="SimSun" w:eastAsia="SimSun" w:cs="SimSun"/>
          <w:sz w:val="18"/>
          <w:szCs w:val="18"/>
          <w:color w:val="231F20"/>
        </w:rPr>
        <w:t>低下しているのは</w:t>
      </w:r>
    </w:p>
    <w:p>
      <w:pPr>
        <w:ind w:left="106" w:right="156" w:hanging="18"/>
        <w:spacing w:before="68" w:line="266" w:lineRule="auto"/>
        <w:rPr>
          <w:rFonts w:ascii="SimSun" w:hAnsi="SimSun" w:eastAsia="SimSun" w:cs="SimSun"/>
          <w:sz w:val="18"/>
          <w:szCs w:val="18"/>
        </w:rPr>
      </w:pPr>
      <w:r>
        <w:rPr>
          <w:rFonts w:ascii="Arial" w:hAnsi="Arial" w:eastAsia="Arial" w:cs="Arial"/>
          <w:sz w:val="18"/>
          <w:szCs w:val="18"/>
          <w:color w:val="231F20"/>
          <w:spacing w:val="1"/>
        </w:rPr>
        <w:t>2020</w:t>
      </w:r>
      <w:r>
        <w:rPr>
          <w:rFonts w:ascii="SimSun" w:hAnsi="SimSun" w:eastAsia="SimSun" w:cs="SimSun"/>
          <w:sz w:val="18"/>
          <w:szCs w:val="18"/>
          <w:color w:val="231F20"/>
          <w:spacing w:val="1"/>
        </w:rPr>
        <w:t>年に</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シェア1位の</w:t>
      </w:r>
      <w:r>
        <w:rPr>
          <w:rFonts w:ascii="SimSun" w:hAnsi="SimSun" w:eastAsia="SimSun" w:cs="SimSun"/>
          <w:sz w:val="18"/>
          <w:szCs w:val="18"/>
          <w:color w:val="231F20"/>
        </w:rPr>
        <w:t>座を奪われましたが、今でも開発者に最も人気のあるライセンスの一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つ</w:t>
      </w:r>
      <w:r>
        <w:rPr>
          <w:rFonts w:ascii="SimSun" w:hAnsi="SimSun" w:eastAsia="SimSun" w:cs="SimSun"/>
          <w:sz w:val="18"/>
          <w:szCs w:val="18"/>
          <w:color w:val="231F20"/>
          <w:spacing w:val="-3"/>
        </w:rPr>
        <w:t>です。</w:t>
      </w:r>
    </w:p>
    <w:p>
      <w:pPr>
        <w:ind w:left="88" w:right="556" w:firstLine="4"/>
        <w:spacing w:before="190" w:line="358" w:lineRule="auto"/>
        <w:rPr>
          <w:rFonts w:ascii="SimSun" w:hAnsi="SimSun" w:eastAsia="SimSun" w:cs="SimSun"/>
          <w:sz w:val="18"/>
          <w:szCs w:val="18"/>
        </w:rPr>
      </w:pPr>
      <w:r>
        <w:rPr>
          <w:rFonts w:ascii="Arial" w:hAnsi="Arial" w:eastAsia="Arial" w:cs="Arial"/>
          <w:sz w:val="18"/>
          <w:szCs w:val="18"/>
          <w:color w:val="231F20"/>
        </w:rPr>
        <w:t>MIT</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ライセンシーは、本ソフトウェアおよび本ソフトウェアの複製物を使用、複製、変</w:t>
      </w:r>
      <w:r>
        <w:rPr>
          <w:rFonts w:ascii="SimSun" w:hAnsi="SimSun" w:eastAsia="SimSun" w:cs="SimSun"/>
          <w:sz w:val="18"/>
          <w:szCs w:val="18"/>
          <w:color w:val="231F20"/>
          <w:spacing w:val="2"/>
        </w:rPr>
        <w:t>更</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結合、公開、配布、普及、サブライセン</w:t>
      </w:r>
      <w:r>
        <w:rPr>
          <w:rFonts w:ascii="SimSun" w:hAnsi="SimSun" w:eastAsia="SimSun" w:cs="SimSun"/>
          <w:sz w:val="18"/>
          <w:szCs w:val="18"/>
          <w:color w:val="231F20"/>
          <w:spacing w:val="-1"/>
        </w:rPr>
        <w:t>スおよび/または販売する権利を有し、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ライセンシーに同じ</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権利を与えるもの</w:t>
      </w:r>
      <w:r>
        <w:rPr>
          <w:rFonts w:ascii="SimSun" w:hAnsi="SimSun" w:eastAsia="SimSun" w:cs="SimSun"/>
          <w:sz w:val="18"/>
          <w:szCs w:val="18"/>
          <w:color w:val="231F20"/>
          <w:spacing w:val="4"/>
        </w:rPr>
        <w:t>とする」という非常にシンプルな条件と、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ライセンシーが同じ宣言を維持する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ことを要件として、オープンソース契約の中でも最も自由なものの1つで特徴付けられています</w:t>
      </w:r>
      <w:r>
        <w:rPr>
          <w:rFonts w:ascii="SimSun" w:hAnsi="SimSun" w:eastAsia="SimSun" w:cs="SimSun"/>
          <w:sz w:val="18"/>
          <w:szCs w:val="18"/>
          <w:color w:val="231F20"/>
          <w:spacing w:val="1"/>
        </w:rPr>
        <w:t>。</w:t>
      </w:r>
    </w:p>
    <w:p>
      <w:pPr>
        <w:ind w:left="54"/>
        <w:spacing w:before="96" w:line="222" w:lineRule="auto"/>
        <w:rPr>
          <w:rFonts w:ascii="PMingLiU" w:hAnsi="PMingLiU" w:eastAsia="PMingLiU" w:cs="PMingLiU"/>
          <w:sz w:val="18"/>
          <w:szCs w:val="18"/>
        </w:rPr>
      </w:pPr>
      <w:r>
        <w:rPr>
          <w:rFonts w:ascii="PMingLiU" w:hAnsi="PMingLiU" w:eastAsia="PMingLiU" w:cs="PMingLiU"/>
          <w:sz w:val="18"/>
          <w:szCs w:val="18"/>
          <w:color w:val="231F20"/>
          <w:spacing w:val="10"/>
        </w:rPr>
        <w:t>(</w:t>
      </w:r>
      <w:r>
        <w:rPr>
          <w:rFonts w:ascii="PMingLiU" w:hAnsi="PMingLiU" w:eastAsia="PMingLiU" w:cs="PMingLiU"/>
          <w:sz w:val="18"/>
          <w:szCs w:val="18"/>
          <w:color w:val="231F20"/>
        </w:rPr>
        <w:t>vi</w:t>
      </w:r>
      <w:r>
        <w:rPr>
          <w:rFonts w:ascii="PMingLiU" w:hAnsi="PMingLiU" w:eastAsia="PMingLiU" w:cs="PMingLiU"/>
          <w:sz w:val="18"/>
          <w:szCs w:val="18"/>
          <w:color w:val="231F20"/>
          <w:spacing w:val="9"/>
        </w:rPr>
        <w:t>)</w:t>
      </w:r>
      <w:r>
        <w:rPr>
          <w:rFonts w:ascii="PMingLiU" w:hAnsi="PMingLiU" w:eastAsia="PMingLiU" w:cs="PMingLiU"/>
          <w:sz w:val="18"/>
          <w:szCs w:val="18"/>
          <w:color w:val="231F20"/>
          <w:spacing w:val="9"/>
        </w:rPr>
        <w:t xml:space="preserve"> </w:t>
      </w:r>
      <w:r>
        <w:rPr>
          <w:rFonts w:ascii="PMingLiU" w:hAnsi="PMingLiU" w:eastAsia="PMingLiU" w:cs="PMingLiU"/>
          <w:sz w:val="18"/>
          <w:szCs w:val="18"/>
          <w:color w:val="231F20"/>
        </w:rPr>
        <w:t>Apache</w:t>
      </w:r>
      <w:r>
        <w:rPr>
          <w:rFonts w:ascii="PMingLiU" w:hAnsi="PMingLiU" w:eastAsia="PMingLiU" w:cs="PMingLiU"/>
          <w:sz w:val="18"/>
          <w:szCs w:val="18"/>
          <w:color w:val="231F20"/>
          <w:spacing w:val="9"/>
        </w:rPr>
        <w:t>ライセンス</w:t>
      </w:r>
    </w:p>
    <w:p>
      <w:pPr>
        <w:sectPr>
          <w:headerReference w:type="default" r:id="rId180"/>
          <w:footerReference w:type="default" r:id="rId181"/>
          <w:pgSz w:w="9360" w:h="13041"/>
          <w:pgMar w:top="1014" w:right="81" w:bottom="538" w:left="595" w:header="560" w:footer="315" w:gutter="0"/>
        </w:sectPr>
        <w:rPr/>
      </w:pPr>
    </w:p>
    <w:p>
      <w:pPr>
        <w:spacing w:before="172" w:line="225" w:lineRule="auto"/>
        <w:rPr>
          <w:rFonts w:ascii="SimSun" w:hAnsi="SimSun" w:eastAsia="SimSun" w:cs="SimSun"/>
          <w:sz w:val="18"/>
          <w:szCs w:val="18"/>
        </w:rPr>
      </w:pPr>
      <w:r>
        <w:drawing>
          <wp:anchor distT="0" distB="0" distL="0" distR="0" simplePos="0" relativeHeight="252934144" behindDoc="1" locked="0" layoutInCell="1" allowOverlap="1">
            <wp:simplePos x="0" y="0"/>
            <wp:positionH relativeFrom="column">
              <wp:posOffset>3772408</wp:posOffset>
            </wp:positionH>
            <wp:positionV relativeFrom="paragraph">
              <wp:posOffset>5999</wp:posOffset>
            </wp:positionV>
            <wp:extent cx="559117" cy="139445"/>
            <wp:effectExtent l="0" t="0" r="0" b="0"/>
            <wp:wrapNone/>
            <wp:docPr id="223" name="IM 223"/>
            <wp:cNvGraphicFramePr/>
            <a:graphic>
              <a:graphicData uri="http://schemas.openxmlformats.org/drawingml/2006/picture">
                <pic:pic>
                  <pic:nvPicPr>
                    <pic:cNvPr id="223" name="IM 223"/>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spacing w:val="-4"/>
        </w:rPr>
        <w:t>Apache</w:t>
      </w:r>
      <w:r>
        <w:rPr>
          <w:rFonts w:ascii="SimSun" w:hAnsi="SimSun" w:eastAsia="SimSun" w:cs="SimSun"/>
          <w:sz w:val="18"/>
          <w:szCs w:val="18"/>
          <w:color w:val="231F20"/>
          <w:spacing w:val="-8"/>
        </w:rPr>
        <w:t>ラ</w:t>
      </w:r>
      <w:r>
        <w:rPr>
          <w:rFonts w:ascii="SimSun" w:hAnsi="SimSun" w:eastAsia="SimSun" w:cs="SimSun"/>
          <w:sz w:val="18"/>
          <w:szCs w:val="18"/>
          <w:color w:val="231F20"/>
          <w:spacing w:val="-6"/>
        </w:rPr>
        <w:t>イ</w:t>
      </w:r>
      <w:r>
        <w:rPr>
          <w:rFonts w:ascii="SimSun" w:hAnsi="SimSun" w:eastAsia="SimSun" w:cs="SimSun"/>
          <w:sz w:val="18"/>
          <w:szCs w:val="18"/>
          <w:color w:val="231F20"/>
          <w:spacing w:val="-4"/>
        </w:rPr>
        <w:t>センスは「</w:t>
      </w:r>
      <w:r>
        <w:rPr>
          <w:rFonts w:ascii="Arial" w:hAnsi="Arial" w:eastAsia="Arial" w:cs="Arial"/>
          <w:sz w:val="18"/>
          <w:szCs w:val="18"/>
          <w:color w:val="231F20"/>
          <w:spacing w:val="-4"/>
        </w:rPr>
        <w:t>Permissive</w:t>
      </w:r>
      <w:r>
        <w:rPr>
          <w:rFonts w:ascii="SimSun" w:hAnsi="SimSun" w:eastAsia="SimSun" w:cs="SimSun"/>
          <w:sz w:val="18"/>
          <w:szCs w:val="18"/>
          <w:color w:val="231F20"/>
          <w:spacing w:val="-4"/>
        </w:rPr>
        <w:t>」ライセンスで、現在よく使われているのはバージョン</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で</w:t>
      </w:r>
      <w:r>
        <w:rPr>
          <w:rFonts w:ascii="SimSun" w:hAnsi="SimSun" w:eastAsia="SimSun" w:cs="SimSun"/>
          <w:sz w:val="18"/>
          <w:szCs w:val="18"/>
          <w:color w:val="231F20"/>
          <w:spacing w:val="-4"/>
        </w:rPr>
        <w:t>あり、</w:t>
      </w:r>
    </w:p>
    <w:p>
      <w:pPr>
        <w:ind w:left="17" w:hanging="14"/>
        <w:spacing w:before="126" w:line="360" w:lineRule="auto"/>
        <w:rPr>
          <w:rFonts w:ascii="SimSun" w:hAnsi="SimSun" w:eastAsia="SimSun" w:cs="SimSun"/>
          <w:sz w:val="18"/>
          <w:szCs w:val="18"/>
        </w:rPr>
      </w:pPr>
      <w:r>
        <w:rPr>
          <w:rFonts w:ascii="Arial" w:hAnsi="Arial" w:eastAsia="Arial" w:cs="Arial"/>
          <w:sz w:val="18"/>
          <w:szCs w:val="18"/>
          <w:color w:val="231F20"/>
          <w:spacing w:val="-4"/>
        </w:rPr>
        <w:t>2020</w:t>
      </w:r>
      <w:r>
        <w:rPr>
          <w:rFonts w:ascii="SimSun" w:hAnsi="SimSun" w:eastAsia="SimSun" w:cs="SimSun"/>
          <w:sz w:val="18"/>
          <w:szCs w:val="18"/>
          <w:color w:val="231F20"/>
          <w:spacing w:val="-4"/>
        </w:rPr>
        <w:t>年に最も使われるライセンスとなった。"Permissiv</w:t>
      </w:r>
      <w:r>
        <w:rPr>
          <w:rFonts w:ascii="SimSun" w:hAnsi="SimSun" w:eastAsia="SimSun" w:cs="SimSun"/>
          <w:sz w:val="18"/>
          <w:szCs w:val="18"/>
          <w:color w:val="231F20"/>
          <w:spacing w:val="-2"/>
        </w:rPr>
        <w:t>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"とは、使用されているソフトウェアの派生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バージョンがフリーソ</w:t>
      </w:r>
      <w:r>
        <w:rPr>
          <w:rFonts w:ascii="SimSun" w:hAnsi="SimSun" w:eastAsia="SimSun" w:cs="SimSun"/>
          <w:sz w:val="18"/>
          <w:szCs w:val="18"/>
          <w:color w:val="231F20"/>
          <w:spacing w:val="-3"/>
        </w:rPr>
        <w:t>フ</w:t>
      </w:r>
      <w:r>
        <w:rPr>
          <w:rFonts w:ascii="SimSun" w:hAnsi="SimSun" w:eastAsia="SimSun" w:cs="SimSun"/>
          <w:sz w:val="18"/>
          <w:szCs w:val="18"/>
          <w:color w:val="231F20"/>
          <w:spacing w:val="-2"/>
        </w:rPr>
        <w:t>トウェアであり続けるという保証がないこと、つまり「好きなように、好き</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な</w:t>
      </w:r>
      <w:r>
        <w:rPr>
          <w:rFonts w:ascii="SimSun" w:hAnsi="SimSun" w:eastAsia="SimSun" w:cs="SimSun"/>
          <w:sz w:val="18"/>
          <w:szCs w:val="18"/>
          <w:color w:val="231F20"/>
          <w:spacing w:val="-3"/>
        </w:rPr>
        <w:t>場所で使える」ということを意味します。</w:t>
      </w:r>
    </w:p>
    <w:p>
      <w:pPr>
        <w:ind w:left="18" w:right="5" w:hanging="11"/>
        <w:spacing w:before="95" w:line="356" w:lineRule="auto"/>
        <w:rPr>
          <w:rFonts w:ascii="SimSun" w:hAnsi="SimSun" w:eastAsia="SimSun" w:cs="SimSun"/>
          <w:sz w:val="18"/>
          <w:szCs w:val="18"/>
        </w:rPr>
      </w:pPr>
      <w:r>
        <w:rPr>
          <w:rFonts w:ascii="SimSun" w:hAnsi="SimSun" w:eastAsia="SimSun" w:cs="SimSun"/>
          <w:sz w:val="18"/>
          <w:szCs w:val="18"/>
          <w:color w:val="231F20"/>
          <w:spacing w:val="2"/>
        </w:rPr>
        <w:t>具体的には、</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2.0</w:t>
      </w:r>
      <w:r>
        <w:rPr>
          <w:rFonts w:ascii="SimSun" w:hAnsi="SimSun" w:eastAsia="SimSun" w:cs="SimSun"/>
          <w:sz w:val="18"/>
          <w:szCs w:val="18"/>
          <w:color w:val="231F20"/>
          <w:spacing w:val="2"/>
        </w:rPr>
        <w:t>ライセンスは、著作権とライセンス表示の保持を要</w:t>
      </w:r>
      <w:r>
        <w:rPr>
          <w:rFonts w:ascii="SimSun" w:hAnsi="SimSun" w:eastAsia="SimSun" w:cs="SimSun"/>
          <w:sz w:val="18"/>
          <w:szCs w:val="18"/>
          <w:color w:val="231F20"/>
          <w:spacing w:val="1"/>
        </w:rPr>
        <w:t>求していますが、ライ</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センスされた作品、変更された作品、より大きな作品を、異なる条件のもと、ソースコードな</w:t>
      </w:r>
      <w:r>
        <w:rPr>
          <w:rFonts w:ascii="SimSun" w:hAnsi="SimSun" w:eastAsia="SimSun" w:cs="SimSun"/>
          <w:sz w:val="18"/>
          <w:szCs w:val="18"/>
          <w:color w:val="231F20"/>
          <w:spacing w:val="2"/>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で配布す</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rPr>
        <w:t>ことを認めています。</w:t>
      </w:r>
      <w:r>
        <w:rPr>
          <w:rFonts w:ascii="SimSun" w:hAnsi="SimSun" w:eastAsia="SimSun" w:cs="SimSun"/>
          <w:sz w:val="18"/>
          <w:szCs w:val="18"/>
          <w:color w:val="231F20"/>
        </w:rPr>
        <w:t xml:space="preserve"> </w:t>
      </w:r>
      <w:r>
        <w:rPr>
          <w:rFonts w:ascii="SimSun" w:hAnsi="SimSun" w:eastAsia="SimSun" w:cs="SimSun"/>
          <w:sz w:val="18"/>
          <w:szCs w:val="18"/>
          <w:color w:val="231F20"/>
        </w:rPr>
        <w:t>ただし、変更されていない部分は、依然として</w:t>
      </w:r>
      <w:r>
        <w:rPr>
          <w:rFonts w:ascii="Arial" w:hAnsi="Arial" w:eastAsia="Arial" w:cs="Arial"/>
          <w:sz w:val="18"/>
          <w:szCs w:val="18"/>
          <w:color w:val="231F20"/>
        </w:rPr>
        <w:t>Apache</w:t>
      </w:r>
      <w:r>
        <w:rPr>
          <w:rFonts w:ascii="SimSun" w:hAnsi="SimSun" w:eastAsia="SimSun" w:cs="SimSun"/>
          <w:sz w:val="18"/>
          <w:szCs w:val="18"/>
          <w:color w:val="231F20"/>
        </w:rPr>
        <w:t>ライセン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スの保持を要求しています。ユーザーに著作権ライセンスを提供するだけでなく、特許ライセ</w:t>
      </w:r>
      <w:r>
        <w:rPr>
          <w:rFonts w:ascii="SimSun" w:hAnsi="SimSun" w:eastAsia="SimSun" w:cs="SimSun"/>
          <w:sz w:val="18"/>
          <w:szCs w:val="18"/>
          <w:color w:val="231F20"/>
          <w:spacing w:val="1"/>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w:t>
      </w:r>
      <w:r>
        <w:rPr>
          <w:rFonts w:ascii="SimSun" w:hAnsi="SimSun" w:eastAsia="SimSun" w:cs="SimSun"/>
          <w:sz w:val="18"/>
          <w:szCs w:val="18"/>
          <w:color w:val="231F20"/>
          <w:spacing w:val="5"/>
        </w:rPr>
        <w:t>も</w:t>
      </w:r>
      <w:r>
        <w:rPr>
          <w:rFonts w:ascii="SimSun" w:hAnsi="SimSun" w:eastAsia="SimSun" w:cs="SimSun"/>
          <w:sz w:val="18"/>
          <w:szCs w:val="18"/>
          <w:color w:val="231F20"/>
          <w:spacing w:val="3"/>
        </w:rPr>
        <w:t>あり、独自コンテンツに携わる開発者には最適な契約です。</w:t>
      </w:r>
    </w:p>
    <w:p>
      <w:pPr>
        <w:sectPr>
          <w:headerReference w:type="default" r:id="rId182"/>
          <w:footerReference w:type="default" r:id="rId183"/>
          <w:pgSz w:w="9360" w:h="13041"/>
          <w:pgMar w:top="784" w:right="659" w:bottom="538" w:left="680"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17"/>
        <w:spacing w:before="58" w:line="225" w:lineRule="auto"/>
        <w:rPr>
          <w:rFonts w:ascii="SimSun" w:hAnsi="SimSun" w:eastAsia="SimSun" w:cs="SimSun"/>
          <w:sz w:val="18"/>
          <w:szCs w:val="18"/>
        </w:rPr>
      </w:pPr>
      <w:r>
        <w:rPr>
          <w:rFonts w:ascii="SimSun" w:hAnsi="SimSun" w:eastAsia="SimSun" w:cs="SimSun"/>
          <w:sz w:val="18"/>
          <w:szCs w:val="18"/>
          <w:color w:val="231F20"/>
          <w:spacing w:val="8"/>
        </w:rPr>
        <w:t>このような好</w:t>
      </w:r>
      <w:r>
        <w:rPr>
          <w:rFonts w:ascii="SimSun" w:hAnsi="SimSun" w:eastAsia="SimSun" w:cs="SimSun"/>
          <w:sz w:val="18"/>
          <w:szCs w:val="18"/>
          <w:color w:val="231F20"/>
          <w:spacing w:val="6"/>
        </w:rPr>
        <w:t>条</w:t>
      </w:r>
      <w:r>
        <w:rPr>
          <w:rFonts w:ascii="SimSun" w:hAnsi="SimSun" w:eastAsia="SimSun" w:cs="SimSun"/>
          <w:sz w:val="18"/>
          <w:szCs w:val="18"/>
          <w:color w:val="231F20"/>
          <w:spacing w:val="4"/>
        </w:rPr>
        <w:t>件の結果、</w:t>
      </w:r>
      <w:r>
        <w:rPr>
          <w:rFonts w:ascii="SimSun" w:hAnsi="SimSun" w:eastAsia="SimSun" w:cs="SimSun"/>
          <w:sz w:val="18"/>
          <w:szCs w:val="18"/>
          <w:color w:val="231F20"/>
          <w:spacing w:val="4"/>
        </w:rPr>
        <w:t xml:space="preserve"> </w:t>
      </w: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かなり多くの人気のあるオープンソースプロジェク</w:t>
      </w:r>
    </w:p>
    <w:p>
      <w:pPr>
        <w:ind w:left="158"/>
        <w:spacing w:before="126" w:line="237" w:lineRule="exact"/>
        <w:rPr>
          <w:rFonts w:ascii="SimSun" w:hAnsi="SimSun" w:eastAsia="SimSun" w:cs="SimSun"/>
          <w:sz w:val="18"/>
          <w:szCs w:val="18"/>
        </w:rPr>
      </w:pPr>
      <w:r>
        <w:rPr>
          <w:rFonts w:ascii="SimSun" w:hAnsi="SimSun" w:eastAsia="SimSun" w:cs="SimSun"/>
          <w:sz w:val="18"/>
          <w:szCs w:val="18"/>
          <w:color w:val="231F20"/>
          <w:spacing w:val="14"/>
          <w:position w:val="1"/>
        </w:rPr>
        <w:t>ト</w:t>
      </w:r>
      <w:r>
        <w:rPr>
          <w:rFonts w:ascii="SimSun" w:hAnsi="SimSun" w:eastAsia="SimSun" w:cs="SimSun"/>
          <w:sz w:val="18"/>
          <w:szCs w:val="18"/>
          <w:color w:val="231F20"/>
          <w:spacing w:val="8"/>
          <w:position w:val="1"/>
        </w:rPr>
        <w:t>の</w:t>
      </w:r>
      <w:r>
        <w:rPr>
          <w:rFonts w:ascii="SimSun" w:hAnsi="SimSun" w:eastAsia="SimSun" w:cs="SimSun"/>
          <w:sz w:val="18"/>
          <w:szCs w:val="18"/>
          <w:color w:val="231F20"/>
          <w:spacing w:val="7"/>
          <w:position w:val="1"/>
        </w:rPr>
        <w:t>ライセンスとなり、最も有名な例の1つが</w:t>
      </w:r>
      <w:r>
        <w:rPr>
          <w:rFonts w:ascii="Arial" w:hAnsi="Arial" w:eastAsia="Arial" w:cs="Arial"/>
          <w:sz w:val="18"/>
          <w:szCs w:val="18"/>
          <w:color w:val="231F20"/>
          <w:position w:val="1"/>
        </w:rPr>
        <w:t>Kubernetes</w:t>
      </w:r>
      <w:r>
        <w:rPr>
          <w:rFonts w:ascii="MS Mincho" w:hAnsi="MS Mincho" w:eastAsia="MS Mincho" w:cs="MS Mincho"/>
          <w:sz w:val="18"/>
          <w:szCs w:val="18"/>
          <w:color w:val="231F20"/>
          <w:spacing w:val="7"/>
          <w:position w:val="1"/>
        </w:rPr>
        <w:t>です</w:t>
      </w:r>
      <w:r>
        <w:rPr>
          <w:rFonts w:ascii="SimSun" w:hAnsi="SimSun" w:eastAsia="SimSun" w:cs="SimSun"/>
          <w:sz w:val="18"/>
          <w:szCs w:val="18"/>
          <w:color w:val="231F20"/>
          <w:spacing w:val="7"/>
          <w:position w:val="1"/>
        </w:rPr>
        <w:t>。</w:t>
      </w:r>
    </w:p>
    <w:p>
      <w:pPr>
        <w:ind w:left="122"/>
        <w:spacing w:before="220" w:line="229" w:lineRule="auto"/>
        <w:rPr>
          <w:rFonts w:ascii="SimSun" w:hAnsi="SimSun" w:eastAsia="SimSun" w:cs="SimSun"/>
          <w:sz w:val="18"/>
          <w:szCs w:val="18"/>
        </w:rPr>
      </w:pPr>
      <w:r>
        <w:rPr>
          <w:rFonts w:ascii="SimSun" w:hAnsi="SimSun" w:eastAsia="SimSun" w:cs="SimSun"/>
          <w:sz w:val="18"/>
          <w:szCs w:val="18"/>
          <w:color w:val="231F20"/>
          <w:spacing w:val="3"/>
        </w:rPr>
        <w:t>さまざまなオープンソースライセンスのライセンス、条件、制限の比較については</w:t>
      </w:r>
      <w:r>
        <w:rPr>
          <w:rFonts w:ascii="SimSun" w:hAnsi="SimSun" w:eastAsia="SimSun" w:cs="SimSun"/>
          <w:sz w:val="18"/>
          <w:szCs w:val="18"/>
          <w:color w:val="231F20"/>
        </w:rPr>
        <w:t>、</w:t>
      </w:r>
    </w:p>
    <w:p>
      <w:pPr>
        <w:ind w:left="108" w:right="629" w:hanging="14"/>
        <w:spacing w:before="120" w:line="358" w:lineRule="auto"/>
        <w:rPr>
          <w:rFonts w:ascii="SimSun" w:hAnsi="SimSun" w:eastAsia="SimSun" w:cs="SimSun"/>
          <w:sz w:val="18"/>
          <w:szCs w:val="18"/>
        </w:rPr>
      </w:pPr>
      <w:hyperlink w:history="true" r:id="rId186">
        <w:r>
          <w:rPr>
            <w:rFonts w:ascii="Arial" w:hAnsi="Arial" w:eastAsia="Arial" w:cs="Arial"/>
            <w:sz w:val="18"/>
            <w:szCs w:val="18"/>
            <w:color w:val="231F20"/>
          </w:rPr>
          <w:t>https</w:t>
        </w:r>
        <w:r>
          <w:rPr>
            <w:rFonts w:ascii="Arial" w:hAnsi="Arial" w:eastAsia="Arial" w:cs="Arial"/>
            <w:sz w:val="18"/>
            <w:szCs w:val="18"/>
            <w:color w:val="231F20"/>
            <w:spacing w:val="2"/>
          </w:rPr>
          <w:t>://</w:t>
        </w:r>
        <w:r>
          <w:rPr>
            <w:rFonts w:ascii="Arial" w:hAnsi="Arial" w:eastAsia="Arial" w:cs="Arial"/>
            <w:sz w:val="18"/>
            <w:szCs w:val="18"/>
            <w:color w:val="231F20"/>
          </w:rPr>
          <w:t>choosealicense</w:t>
        </w:r>
        <w:r>
          <w:rPr>
            <w:rFonts w:ascii="Arial" w:hAnsi="Arial" w:eastAsia="Arial" w:cs="Arial"/>
            <w:sz w:val="18"/>
            <w:szCs w:val="18"/>
            <w:color w:val="231F20"/>
            <w:spacing w:val="2"/>
          </w:rPr>
          <w:t>.</w:t>
        </w:r>
        <w:r>
          <w:rPr>
            <w:rFonts w:ascii="Arial" w:hAnsi="Arial" w:eastAsia="Arial" w:cs="Arial"/>
            <w:sz w:val="18"/>
            <w:szCs w:val="18"/>
            <w:color w:val="231F20"/>
          </w:rPr>
          <w:t>com</w:t>
        </w:r>
        <w:r>
          <w:rPr>
            <w:rFonts w:ascii="Arial" w:hAnsi="Arial" w:eastAsia="Arial" w:cs="Arial"/>
            <w:sz w:val="18"/>
            <w:szCs w:val="18"/>
            <w:color w:val="231F20"/>
            <w:spacing w:val="2"/>
          </w:rPr>
          <w:t>/</w:t>
        </w:r>
        <w:r>
          <w:rPr>
            <w:rFonts w:ascii="Arial" w:hAnsi="Arial" w:eastAsia="Arial" w:cs="Arial"/>
            <w:sz w:val="18"/>
            <w:szCs w:val="18"/>
            <w:color w:val="231F20"/>
          </w:rPr>
          <w:t>appendix</w:t>
        </w:r>
        <w:r>
          <w:rPr>
            <w:rFonts w:ascii="Arial" w:hAnsi="Arial" w:eastAsia="Arial" w:cs="Arial"/>
            <w:sz w:val="18"/>
            <w:szCs w:val="18"/>
            <w:color w:val="231F20"/>
            <w:spacing w:val="2"/>
          </w:rPr>
          <w:t>/</w:t>
        </w:r>
      </w:hyperlink>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を参照してくだ</w:t>
      </w:r>
      <w:r>
        <w:rPr>
          <w:rFonts w:ascii="MS Mincho" w:hAnsi="MS Mincho" w:eastAsia="MS Mincho" w:cs="MS Mincho"/>
          <w:sz w:val="18"/>
          <w:szCs w:val="18"/>
          <w:color w:val="231F20"/>
          <w:spacing w:val="1"/>
        </w:rPr>
        <w:t>さい</w:t>
      </w:r>
      <w:r>
        <w:rPr>
          <w:rFonts w:ascii="SimSun" w:hAnsi="SimSun" w:eastAsia="SimSun" w:cs="SimSun"/>
          <w:sz w:val="18"/>
          <w:szCs w:val="18"/>
          <w:color w:val="231F20"/>
          <w:spacing w:val="1"/>
        </w:rPr>
        <w:t>。主な一般的なオープンソースライセン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w:t>
      </w:r>
      <w:r>
        <w:rPr>
          <w:rFonts w:ascii="SimSun" w:hAnsi="SimSun" w:eastAsia="SimSun" w:cs="SimSun"/>
          <w:sz w:val="18"/>
          <w:szCs w:val="18"/>
          <w:color w:val="231F20"/>
          <w:spacing w:val="6"/>
        </w:rPr>
        <w:t>の</w:t>
      </w:r>
      <w:r>
        <w:rPr>
          <w:rFonts w:ascii="SimSun" w:hAnsi="SimSun" w:eastAsia="SimSun" w:cs="SimSun"/>
          <w:sz w:val="18"/>
          <w:szCs w:val="18"/>
          <w:color w:val="231F20"/>
          <w:spacing w:val="4"/>
        </w:rPr>
        <w:t>比較を表</w:t>
      </w:r>
      <w:r>
        <w:rPr>
          <w:rFonts w:ascii="Arial" w:hAnsi="Arial" w:eastAsia="Arial" w:cs="Arial"/>
          <w:sz w:val="18"/>
          <w:szCs w:val="18"/>
          <w:color w:val="231F20"/>
          <w:spacing w:val="4"/>
        </w:rPr>
        <w:t>1</w:t>
      </w:r>
      <w:r>
        <w:rPr>
          <w:rFonts w:ascii="MS Mincho" w:hAnsi="MS Mincho" w:eastAsia="MS Mincho" w:cs="MS Mincho"/>
          <w:sz w:val="18"/>
          <w:szCs w:val="18"/>
          <w:color w:val="231F20"/>
          <w:spacing w:val="4"/>
        </w:rPr>
        <w:t>にまとめています</w:t>
      </w:r>
      <w:r>
        <w:rPr>
          <w:rFonts w:ascii="SimSun" w:hAnsi="SimSun" w:eastAsia="SimSun" w:cs="SimSun"/>
          <w:sz w:val="18"/>
          <w:szCs w:val="18"/>
          <w:color w:val="231F20"/>
          <w:spacing w:val="4"/>
        </w:rPr>
        <w:t>。</w:t>
      </w:r>
    </w:p>
    <w:p>
      <w:pPr>
        <w:ind w:left="91" w:firstLine="29"/>
        <w:spacing w:before="102" w:line="267" w:lineRule="auto"/>
        <w:rPr>
          <w:rFonts w:ascii="SimSun" w:hAnsi="SimSun" w:eastAsia="SimSun" w:cs="SimSun"/>
          <w:sz w:val="18"/>
          <w:szCs w:val="18"/>
        </w:rPr>
      </w:pPr>
      <w:r>
        <w:rPr>
          <w:rFonts w:ascii="SimSun" w:hAnsi="SimSun" w:eastAsia="SimSun" w:cs="SimSun"/>
          <w:sz w:val="18"/>
          <w:szCs w:val="18"/>
          <w:color w:val="231F20"/>
          <w:spacing w:val="4"/>
        </w:rPr>
        <w:t>このよう</w:t>
      </w:r>
      <w:r>
        <w:rPr>
          <w:rFonts w:ascii="SimSun" w:hAnsi="SimSun" w:eastAsia="SimSun" w:cs="SimSun"/>
          <w:sz w:val="18"/>
          <w:szCs w:val="18"/>
          <w:color w:val="231F20"/>
          <w:spacing w:val="2"/>
        </w:rPr>
        <w:t>に、オープンソースライセンスには、商用利用、配布、改変を認めるという共通の特徴の他に、</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2</w:t>
      </w:r>
      <w:r>
        <w:rPr>
          <w:rFonts w:ascii="SimSun" w:hAnsi="SimSun" w:eastAsia="SimSun" w:cs="SimSun"/>
          <w:sz w:val="18"/>
          <w:szCs w:val="18"/>
          <w:color w:val="231F20"/>
          <w:spacing w:val="-9"/>
        </w:rPr>
        <w:t>つ</w:t>
      </w:r>
      <w:r>
        <w:rPr>
          <w:rFonts w:ascii="SimSun" w:hAnsi="SimSun" w:eastAsia="SimSun" w:cs="SimSun"/>
          <w:sz w:val="18"/>
          <w:szCs w:val="18"/>
          <w:color w:val="231F20"/>
          <w:spacing w:val="-5"/>
        </w:rPr>
        <w:t>の共通点があります。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1つは、「開発」です。</w:t>
      </w:r>
    </w:p>
    <w:p>
      <w:pPr>
        <w:spacing w:line="136" w:lineRule="exact"/>
        <w:rPr/>
      </w:pPr>
      <w:r/>
    </w:p>
    <w:tbl>
      <w:tblPr>
        <w:tblStyle w:val="2"/>
        <w:tblW w:w="8005"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531"/>
        <w:gridCol w:w="476"/>
        <w:gridCol w:w="465"/>
        <w:gridCol w:w="511"/>
        <w:gridCol w:w="500"/>
        <w:gridCol w:w="500"/>
        <w:gridCol w:w="468"/>
        <w:gridCol w:w="534"/>
        <w:gridCol w:w="534"/>
        <w:gridCol w:w="556"/>
        <w:gridCol w:w="557"/>
        <w:gridCol w:w="464"/>
        <w:gridCol w:w="420"/>
        <w:gridCol w:w="489"/>
      </w:tblGrid>
      <w:tr>
        <w:trPr>
          <w:trHeight w:val="1775" w:hRule="atLeast"/>
        </w:trPr>
        <w:tc>
          <w:tcPr>
            <w:tcW w:w="8005" w:type="dxa"/>
            <w:vAlign w:val="top"/>
            <w:gridSpan w:val="14"/>
            <w:tcBorders>
              <w:right w:val="none" w:color="000000" w:sz="2" w:space="0"/>
            </w:tcBorders>
          </w:tcPr>
          <w:p>
            <w:pPr>
              <w:ind w:firstLine="1527"/>
              <w:spacing w:before="5" w:line="1768" w:lineRule="exact"/>
              <w:textAlignment w:val="center"/>
              <w:rPr/>
            </w:pPr>
            <w:r>
              <w:pict>
                <v:shape id="_x0000_s68" style="position:absolute;margin-left:-63.5944pt;margin-top:6.45239pt;mso-position-vertical-relative:top-margin-area;mso-position-horizontal-relative:right-margin-area;width:13.1pt;height:9.35pt;z-index:252982272;"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15"/>
                            <w:szCs w:val="15"/>
                          </w:rPr>
                        </w:pPr>
                        <w:r>
                          <w:rPr>
                            <w:rFonts w:ascii="Arial" w:hAnsi="Arial" w:eastAsia="Arial" w:cs="Arial"/>
                            <w:sz w:val="15"/>
                            <w:szCs w:val="15"/>
                            <w:color w:val="FFFFFF"/>
                            <w:spacing w:val="-3"/>
                            <w:w w:val="82"/>
                          </w:rPr>
                          <w:t>S.A.</w:t>
                        </w:r>
                      </w:p>
                    </w:txbxContent>
                  </v:textbox>
                </v:shape>
              </w:pict>
            </w:r>
            <w:r>
              <w:pict>
                <v:group id="_x0000_s69" style="position:absolute;margin-left:-375.454pt;margin-top:19.73pt;mso-position-vertical-relative:top-margin-area;mso-position-horizontal-relative:right-margin-area;width:14.65pt;height:12.2pt;z-index:252980224;" filled="false" stroked="false" coordsize="292,243" coordorigin="0,0">
                  <v:shape id="_x0000_s70" style="position:absolute;left:0;top:0;width:292;height:243;" filled="false" stroked="false" type="#_x0000_t75">
                    <v:imagedata r:id="rId187"/>
                  </v:shape>
                  <v:shape id="_x0000_s71" style="position:absolute;left:-20;top:-20;width:332;height:286;" filled="false" stroked="false" type="#_x0000_t202">
                    <v:fill on="false"/>
                    <v:stroke on="false"/>
                    <v:path/>
                    <v:imagedata o:title=""/>
                    <o:lock v:ext="edit" aspectratio="false"/>
                    <v:textbox inset="0mm,0mm,0mm,0mm">
                      <w:txbxContent>
                        <w:p>
                          <w:pPr>
                            <w:ind w:left="170"/>
                            <w:spacing w:before="71" w:line="225" w:lineRule="auto"/>
                            <w:rPr>
                              <w:rFonts w:ascii="Arial" w:hAnsi="Arial" w:eastAsia="Arial" w:cs="Arial"/>
                              <w:sz w:val="15"/>
                              <w:szCs w:val="15"/>
                            </w:rPr>
                          </w:pPr>
                          <w:r>
                            <w:rPr>
                              <w:rFonts w:ascii="Arial" w:hAnsi="Arial" w:eastAsia="Arial" w:cs="Arial"/>
                              <w:sz w:val="15"/>
                              <w:szCs w:val="15"/>
                              <w:color w:val="231F20"/>
                              <w:spacing w:val="5"/>
                            </w:rPr>
                            <w:t>]</w:t>
                          </w:r>
                        </w:p>
                      </w:txbxContent>
                    </v:textbox>
                  </v:shape>
                </v:group>
              </w:pict>
            </w:r>
            <w:r>
              <w:pict>
                <v:group id="_x0000_s72" style="position:absolute;margin-left:-365.794pt;margin-top:19.73pt;mso-position-vertical-relative:top-margin-area;mso-position-horizontal-relative:right-margin-area;width:14.8pt;height:12.2pt;z-index:252981248;" filled="false" stroked="false" coordsize="296,243" coordorigin="0,0">
                  <v:shape id="_x0000_s73" style="position:absolute;left:0;top:0;width:296;height:243;" filled="false" stroked="false" type="#_x0000_t75">
                    <v:imagedata r:id="rId188"/>
                  </v:shape>
                  <v:shape id="_x0000_s74" style="position:absolute;left:-20;top:-20;width:335;height:283;" filled="false" stroked="false" type="#_x0000_t202">
                    <v:fill on="false"/>
                    <v:stroke on="false"/>
                    <v:path/>
                    <v:imagedata o:title=""/>
                    <o:lock v:ext="edit" aspectratio="false"/>
                    <v:textbox inset="0mm,0mm,0mm,0mm">
                      <w:txbxContent>
                        <w:p>
                          <w:pPr>
                            <w:ind w:left="187"/>
                            <w:spacing w:before="95" w:line="150"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r>
              <w:drawing>
                <wp:anchor distT="0" distB="0" distL="0" distR="0" simplePos="0" relativeHeight="252975104" behindDoc="0" locked="0" layoutInCell="1" allowOverlap="1">
                  <wp:simplePos x="0" y="0"/>
                  <wp:positionH relativeFrom="rightMargin">
                    <wp:posOffset>-1917366</wp:posOffset>
                  </wp:positionH>
                  <wp:positionV relativeFrom="topMargin">
                    <wp:posOffset>3683</wp:posOffset>
                  </wp:positionV>
                  <wp:extent cx="1340611" cy="1122426"/>
                  <wp:effectExtent l="0" t="0" r="0" b="0"/>
                  <wp:wrapNone/>
                  <wp:docPr id="226" name="IM 226"/>
                  <wp:cNvGraphicFramePr/>
                  <a:graphic>
                    <a:graphicData uri="http://schemas.openxmlformats.org/drawingml/2006/picture">
                      <pic:pic>
                        <pic:nvPicPr>
                          <pic:cNvPr id="226" name="IM 226"/>
                          <pic:cNvPicPr/>
                        </pic:nvPicPr>
                        <pic:blipFill>
                          <a:blip r:embed="rId189"/>
                          <a:stretch>
                            <a:fillRect/>
                          </a:stretch>
                        </pic:blipFill>
                        <pic:spPr>
                          <a:xfrm rot="0">
                            <a:off x="0" y="0"/>
                            <a:ext cx="1340611" cy="1122426"/>
                          </a:xfrm>
                          <a:prstGeom prst="rect">
                            <a:avLst/>
                          </a:prstGeom>
                        </pic:spPr>
                      </pic:pic>
                    </a:graphicData>
                  </a:graphic>
                </wp:anchor>
              </w:drawing>
            </w:r>
            <w:r>
              <w:drawing>
                <wp:anchor distT="0" distB="0" distL="0" distR="0" simplePos="0" relativeHeight="252974080" behindDoc="1" locked="0" layoutInCell="1" allowOverlap="1">
                  <wp:simplePos x="0" y="0"/>
                  <wp:positionH relativeFrom="rightMargin">
                    <wp:posOffset>-5084763</wp:posOffset>
                  </wp:positionH>
                  <wp:positionV relativeFrom="topMargin">
                    <wp:posOffset>480695</wp:posOffset>
                  </wp:positionV>
                  <wp:extent cx="973488" cy="394358"/>
                  <wp:effectExtent l="0" t="0" r="0" b="0"/>
                  <wp:wrapNone/>
                  <wp:docPr id="227" name="IM 227"/>
                  <wp:cNvGraphicFramePr/>
                  <a:graphic>
                    <a:graphicData uri="http://schemas.openxmlformats.org/drawingml/2006/picture">
                      <pic:pic>
                        <pic:nvPicPr>
                          <pic:cNvPr id="227" name="IM 227"/>
                          <pic:cNvPicPr/>
                        </pic:nvPicPr>
                        <pic:blipFill>
                          <a:blip r:embed="rId190"/>
                          <a:stretch>
                            <a:fillRect/>
                          </a:stretch>
                        </pic:blipFill>
                        <pic:spPr>
                          <a:xfrm rot="0">
                            <a:off x="0" y="0"/>
                            <a:ext cx="973488" cy="394358"/>
                          </a:xfrm>
                          <a:prstGeom prst="rect">
                            <a:avLst/>
                          </a:prstGeom>
                        </pic:spPr>
                      </pic:pic>
                    </a:graphicData>
                  </a:graphic>
                </wp:anchor>
              </w:drawing>
            </w:r>
            <w:r>
              <w:drawing>
                <wp:anchor distT="0" distB="0" distL="0" distR="0" simplePos="0" relativeHeight="252977152" behindDoc="0" locked="0" layoutInCell="1" allowOverlap="1">
                  <wp:simplePos x="0" y="0"/>
                  <wp:positionH relativeFrom="rightMargin">
                    <wp:posOffset>-4768262</wp:posOffset>
                  </wp:positionH>
                  <wp:positionV relativeFrom="topMargin">
                    <wp:posOffset>45593</wp:posOffset>
                  </wp:positionV>
                  <wp:extent cx="559612" cy="154685"/>
                  <wp:effectExtent l="0" t="0" r="0" b="0"/>
                  <wp:wrapNone/>
                  <wp:docPr id="228" name="IM 228"/>
                  <wp:cNvGraphicFramePr/>
                  <a:graphic>
                    <a:graphicData uri="http://schemas.openxmlformats.org/drawingml/2006/picture">
                      <pic:pic>
                        <pic:nvPicPr>
                          <pic:cNvPr id="228" name="IM 228"/>
                          <pic:cNvPicPr/>
                        </pic:nvPicPr>
                        <pic:blipFill>
                          <a:blip r:embed="rId191"/>
                          <a:stretch>
                            <a:fillRect/>
                          </a:stretch>
                        </pic:blipFill>
                        <pic:spPr>
                          <a:xfrm rot="0">
                            <a:off x="0" y="0"/>
                            <a:ext cx="559612" cy="154685"/>
                          </a:xfrm>
                          <a:prstGeom prst="rect">
                            <a:avLst/>
                          </a:prstGeom>
                        </pic:spPr>
                      </pic:pic>
                    </a:graphicData>
                  </a:graphic>
                </wp:anchor>
              </w:drawing>
            </w:r>
            <w:r>
              <w:drawing>
                <wp:anchor distT="0" distB="0" distL="0" distR="0" simplePos="0" relativeHeight="252973056" behindDoc="1" locked="0" layoutInCell="1" allowOverlap="1">
                  <wp:simplePos x="0" y="0"/>
                  <wp:positionH relativeFrom="rightMargin">
                    <wp:posOffset>-4469558</wp:posOffset>
                  </wp:positionH>
                  <wp:positionV relativeFrom="topMargin">
                    <wp:posOffset>250571</wp:posOffset>
                  </wp:positionV>
                  <wp:extent cx="187452" cy="154685"/>
                  <wp:effectExtent l="0" t="0" r="0" b="0"/>
                  <wp:wrapNone/>
                  <wp:docPr id="229" name="IM 229"/>
                  <wp:cNvGraphicFramePr/>
                  <a:graphic>
                    <a:graphicData uri="http://schemas.openxmlformats.org/drawingml/2006/picture">
                      <pic:pic>
                        <pic:nvPicPr>
                          <pic:cNvPr id="229" name="IM 229"/>
                          <pic:cNvPicPr/>
                        </pic:nvPicPr>
                        <pic:blipFill>
                          <a:blip r:embed="rId188"/>
                          <a:stretch>
                            <a:fillRect/>
                          </a:stretch>
                        </pic:blipFill>
                        <pic:spPr>
                          <a:xfrm rot="0">
                            <a:off x="0" y="0"/>
                            <a:ext cx="187452" cy="154685"/>
                          </a:xfrm>
                          <a:prstGeom prst="rect">
                            <a:avLst/>
                          </a:prstGeom>
                        </pic:spPr>
                      </pic:pic>
                    </a:graphicData>
                  </a:graphic>
                </wp:anchor>
              </w:drawing>
            </w:r>
            <w:r>
              <w:drawing>
                <wp:anchor distT="0" distB="0" distL="0" distR="0" simplePos="0" relativeHeight="252979200" behindDoc="0" locked="0" layoutInCell="1" allowOverlap="1">
                  <wp:simplePos x="0" y="0"/>
                  <wp:positionH relativeFrom="rightMargin">
                    <wp:posOffset>-3189144</wp:posOffset>
                  </wp:positionH>
                  <wp:positionV relativeFrom="topMargin">
                    <wp:posOffset>3683</wp:posOffset>
                  </wp:positionV>
                  <wp:extent cx="1271016" cy="1122426"/>
                  <wp:effectExtent l="0" t="0" r="0" b="0"/>
                  <wp:wrapNone/>
                  <wp:docPr id="230" name="IM 230"/>
                  <wp:cNvGraphicFramePr/>
                  <a:graphic>
                    <a:graphicData uri="http://schemas.openxmlformats.org/drawingml/2006/picture">
                      <pic:pic>
                        <pic:nvPicPr>
                          <pic:cNvPr id="230" name="IM 230"/>
                          <pic:cNvPicPr/>
                        </pic:nvPicPr>
                        <pic:blipFill>
                          <a:blip r:embed="rId192"/>
                          <a:stretch>
                            <a:fillRect/>
                          </a:stretch>
                        </pic:blipFill>
                        <pic:spPr>
                          <a:xfrm rot="0">
                            <a:off x="0" y="0"/>
                            <a:ext cx="1271016" cy="1122426"/>
                          </a:xfrm>
                          <a:prstGeom prst="rect">
                            <a:avLst/>
                          </a:prstGeom>
                        </pic:spPr>
                      </pic:pic>
                    </a:graphicData>
                  </a:graphic>
                </wp:anchor>
              </w:drawing>
            </w:r>
            <w:r>
              <w:drawing>
                <wp:anchor distT="0" distB="0" distL="0" distR="0" simplePos="0" relativeHeight="252976128" behindDoc="0" locked="0" layoutInCell="1" allowOverlap="1">
                  <wp:simplePos x="0" y="0"/>
                  <wp:positionH relativeFrom="rightMargin">
                    <wp:posOffset>-576754</wp:posOffset>
                  </wp:positionH>
                  <wp:positionV relativeFrom="topMargin">
                    <wp:posOffset>3683</wp:posOffset>
                  </wp:positionV>
                  <wp:extent cx="575309" cy="1122426"/>
                  <wp:effectExtent l="0" t="0" r="0" b="0"/>
                  <wp:wrapNone/>
                  <wp:docPr id="231" name="IM 231"/>
                  <wp:cNvGraphicFramePr/>
                  <a:graphic>
                    <a:graphicData uri="http://schemas.openxmlformats.org/drawingml/2006/picture">
                      <pic:pic>
                        <pic:nvPicPr>
                          <pic:cNvPr id="231" name="IM 231"/>
                          <pic:cNvPicPr/>
                        </pic:nvPicPr>
                        <pic:blipFill>
                          <a:blip r:embed="rId193"/>
                          <a:stretch>
                            <a:fillRect/>
                          </a:stretch>
                        </pic:blipFill>
                        <pic:spPr>
                          <a:xfrm rot="0">
                            <a:off x="0" y="0"/>
                            <a:ext cx="575309" cy="1122426"/>
                          </a:xfrm>
                          <a:prstGeom prst="rect">
                            <a:avLst/>
                          </a:prstGeom>
                        </pic:spPr>
                      </pic:pic>
                    </a:graphicData>
                  </a:graphic>
                </wp:anchor>
              </w:drawing>
            </w:r>
            <w:r>
              <w:pict>
                <v:group id="_x0000_s75" style="mso-position-vertical-relative:line;mso-position-horizontal-relative:char;width:97.7pt;height:88.4pt;" filled="false" stroked="false" coordsize="1953,1768" coordorigin="0,0">
                  <v:rect id="_x0000_s76" style="position:absolute;left:0;top:0;width:1953;height:1768;" fillcolor="#231F20" filled="true" stroked="false"/>
                  <v:shape id="_x0000_s77" style="position:absolute;left:535;top:-15;width:1438;height:990;" filled="false" stroked="false" type="#_x0000_t202">
                    <v:fill on="false"/>
                    <v:stroke on="false"/>
                    <v:path/>
                    <v:imagedata o:title=""/>
                    <o:lock v:ext="edit" aspectratio="false"/>
                    <v:textbox inset="0mm,0mm,0mm,0mm">
                      <w:txbxContent>
                        <w:p>
                          <w:pPr>
                            <w:ind w:firstLine="1011"/>
                            <w:spacing w:before="20" w:line="489" w:lineRule="exact"/>
                            <w:textAlignment w:val="center"/>
                            <w:rPr/>
                          </w:pPr>
                          <w:r>
                            <w:drawing>
                              <wp:inline distT="0" distB="0" distL="0" distR="0">
                                <wp:extent cx="258318" cy="310895"/>
                                <wp:effectExtent l="0" t="0" r="0" b="0"/>
                                <wp:docPr id="232" name="IM 232"/>
                                <wp:cNvGraphicFramePr/>
                                <a:graphic>
                                  <a:graphicData uri="http://schemas.openxmlformats.org/drawingml/2006/picture">
                                    <pic:pic>
                                      <pic:nvPicPr>
                                        <pic:cNvPr id="232" name="IM 232"/>
                                        <pic:cNvPicPr/>
                                      </pic:nvPicPr>
                                      <pic:blipFill>
                                        <a:blip r:embed="rId194"/>
                                        <a:stretch>
                                          <a:fillRect/>
                                        </a:stretch>
                                      </pic:blipFill>
                                      <pic:spPr>
                                        <a:xfrm rot="0">
                                          <a:off x="0" y="0"/>
                                          <a:ext cx="258318" cy="310895"/>
                                        </a:xfrm>
                                        <a:prstGeom prst="rect">
                                          <a:avLst/>
                                        </a:prstGeom>
                                      </pic:spPr>
                                    </pic:pic>
                                  </a:graphicData>
                                </a:graphic>
                              </wp:inline>
                            </w:drawing>
                          </w:r>
                        </w:p>
                        <w:p>
                          <w:pPr>
                            <w:ind w:left="1030"/>
                            <w:spacing w:before="78" w:line="144"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FFFFFF"/>
                              <w:position w:val="-2"/>
                            </w:rPr>
                            <w:t>⃞</w:t>
                          </w:r>
                        </w:p>
                        <w:p>
                          <w:pPr>
                            <w:ind w:firstLine="20"/>
                            <w:spacing w:line="238" w:lineRule="exact"/>
                            <w:textAlignment w:val="center"/>
                            <w:rPr/>
                          </w:pPr>
                          <w:r>
                            <w:drawing>
                              <wp:inline distT="0" distB="0" distL="0" distR="0">
                                <wp:extent cx="245363" cy="151283"/>
                                <wp:effectExtent l="0" t="0" r="0" b="0"/>
                                <wp:docPr id="233" name="IM 233"/>
                                <wp:cNvGraphicFramePr/>
                                <a:graphic>
                                  <a:graphicData uri="http://schemas.openxmlformats.org/drawingml/2006/picture">
                                    <pic:pic>
                                      <pic:nvPicPr>
                                        <pic:cNvPr id="233" name="IM 233"/>
                                        <pic:cNvPicPr/>
                                      </pic:nvPicPr>
                                      <pic:blipFill>
                                        <a:blip r:embed="rId195"/>
                                        <a:stretch>
                                          <a:fillRect/>
                                        </a:stretch>
                                      </pic:blipFill>
                                      <pic:spPr>
                                        <a:xfrm rot="0">
                                          <a:off x="0" y="0"/>
                                          <a:ext cx="245363" cy="151283"/>
                                        </a:xfrm>
                                        <a:prstGeom prst="rect">
                                          <a:avLst/>
                                        </a:prstGeom>
                                      </pic:spPr>
                                    </pic:pic>
                                  </a:graphicData>
                                </a:graphic>
                              </wp:inline>
                            </w:drawing>
                          </w:r>
                        </w:p>
                      </w:txbxContent>
                    </v:textbox>
                  </v:shape>
                  <v:shape id="_x0000_s78" style="position:absolute;left:0;top:20;width:477;height:417;" filled="false" stroked="false" type="#_x0000_t75">
                    <v:imagedata r:id="rId196"/>
                  </v:shape>
                  <v:shape id="_x0000_s79" style="position:absolute;left:1045;top:66;width:407;height:243;" filled="false" stroked="false" type="#_x0000_t75">
                    <v:imagedata r:id="rId197"/>
                  </v:shape>
                  <v:shape id="_x0000_s80" style="position:absolute;left:555;top:388;width:387;height:243;" filled="false" stroked="false" type="#_x0000_t75">
                    <v:imagedata r:id="rId195"/>
                  </v:shape>
                  <v:shape id="_x0000_s81" style="position:absolute;left:555;top:66;width:387;height:243;" filled="false" stroked="false" type="#_x0000_t75">
                    <v:imagedata r:id="rId195"/>
                  </v:shape>
                </v:group>
              </w:pict>
            </w:r>
          </w:p>
        </w:tc>
      </w:tr>
      <w:tr>
        <w:trPr>
          <w:trHeight w:val="915" w:hRule="atLeast"/>
        </w:trPr>
        <w:tc>
          <w:tcPr>
            <w:tcW w:w="1531" w:type="dxa"/>
            <w:vAlign w:val="top"/>
            <w:tcBorders>
              <w:top w:val="single" w:color="FFFFFF" w:sz="2" w:space="0"/>
            </w:tcBorders>
          </w:tcPr>
          <w:p>
            <w:pPr>
              <w:ind w:left="73"/>
              <w:spacing w:before="101" w:line="332" w:lineRule="exact"/>
              <w:rPr>
                <w:rFonts w:ascii="Arial" w:hAnsi="Arial" w:eastAsia="Arial" w:cs="Arial"/>
                <w:sz w:val="15"/>
                <w:szCs w:val="15"/>
              </w:rPr>
            </w:pPr>
            <w:r>
              <w:pict>
                <v:group id="_x0000_s82" style="position:absolute;margin-left:-47.7287pt;margin-top:2.49002pt;mso-position-vertical-relative:top-margin-area;mso-position-horizontal-relative:right-margin-area;width:42.2pt;height:12.2pt;z-index:252978176;" filled="false" stroked="false" coordsize="844,243" coordorigin="0,0">
                  <v:shape id="_x0000_s83" style="position:absolute;left:0;top:0;width:844;height:243;" filled="false" stroked="false" type="#_x0000_t75">
                    <v:imagedata r:id="rId198"/>
                  </v:shape>
                  <v:shape id="_x0000_s84" style="position:absolute;left:-20;top:-20;width:884;height:385;" filled="false" stroked="false" type="#_x0000_t202">
                    <v:fill on="false"/>
                    <v:stroke on="false"/>
                    <v:path/>
                    <v:imagedata o:title=""/>
                    <o:lock v:ext="edit" aspectratio="false"/>
                    <v:textbox inset="0mm,0mm,0mm,0mm">
                      <w:txbxContent>
                        <w:p>
                          <w:pPr>
                            <w:ind w:left="505"/>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rPr>
                <w:rFonts w:ascii="Arial" w:hAnsi="Arial" w:eastAsia="Arial" w:cs="Arial"/>
                <w:sz w:val="15"/>
                <w:szCs w:val="15"/>
                <w:color w:val="231F20"/>
                <w:spacing w:val="-2"/>
                <w:position w:val="14"/>
              </w:rPr>
              <w:t>"</w:t>
            </w:r>
            <w:r>
              <w:rPr>
                <w:rFonts w:ascii="Arial" w:hAnsi="Arial" w:eastAsia="Arial" w:cs="Arial"/>
                <w:sz w:val="15"/>
                <w:szCs w:val="15"/>
                <w:color w:val="231F20"/>
                <w:spacing w:val="-1"/>
                <w:position w:val="14"/>
              </w:rPr>
              <w:t>QBDIF</w:t>
            </w:r>
          </w:p>
          <w:p>
            <w:pPr>
              <w:ind w:left="63"/>
              <w:spacing w:line="203" w:lineRule="auto"/>
              <w:rPr>
                <w:rFonts w:ascii="Arial" w:hAnsi="Arial" w:eastAsia="Arial" w:cs="Arial"/>
                <w:sz w:val="15"/>
                <w:szCs w:val="15"/>
              </w:rPr>
            </w:pPr>
            <w:r>
              <w:rPr>
                <w:rFonts w:ascii="Arial" w:hAnsi="Arial" w:eastAsia="Arial" w:cs="Arial"/>
                <w:sz w:val="15"/>
                <w:szCs w:val="15"/>
                <w:color w:val="231F20"/>
              </w:rPr>
              <w:t>W</w:t>
            </w:r>
            <w:r>
              <w:rPr>
                <w:rFonts w:ascii="Arial" w:hAnsi="Arial" w:eastAsia="Arial" w:cs="Arial"/>
                <w:sz w:val="15"/>
                <w:szCs w:val="15"/>
                <w:color w:val="231F20"/>
                <w:spacing w:val="4"/>
              </w:rPr>
              <w:t>2.</w:t>
            </w:r>
            <w:r>
              <w:rPr>
                <w:rFonts w:ascii="Arial" w:hAnsi="Arial" w:eastAsia="Arial" w:cs="Arial"/>
                <w:sz w:val="15"/>
                <w:szCs w:val="15"/>
                <w:color w:val="231F20"/>
                <w:spacing w:val="3"/>
              </w:rPr>
              <w:t>0</w:t>
            </w:r>
          </w:p>
        </w:tc>
        <w:tc>
          <w:tcPr>
            <w:shd w:val="clear" w:fill="C3DBCC"/>
            <w:tcW w:w="476" w:type="dxa"/>
            <w:vAlign w:val="top"/>
          </w:tcPr>
          <w:p>
            <w:pPr>
              <w:ind w:firstLine="76"/>
              <w:spacing w:before="49" w:line="244" w:lineRule="exact"/>
              <w:textAlignment w:val="center"/>
              <w:rPr/>
            </w:pPr>
            <w:r>
              <w:drawing>
                <wp:inline distT="0" distB="0" distL="0" distR="0">
                  <wp:extent cx="249936" cy="154685"/>
                  <wp:effectExtent l="0" t="0" r="0" b="0"/>
                  <wp:docPr id="234" name="IM 234"/>
                  <wp:cNvGraphicFramePr/>
                  <a:graphic>
                    <a:graphicData uri="http://schemas.openxmlformats.org/drawingml/2006/picture">
                      <pic:pic>
                        <pic:nvPicPr>
                          <pic:cNvPr id="234" name="IM 234"/>
                          <pic:cNvPicPr/>
                        </pic:nvPicPr>
                        <pic:blipFill>
                          <a:blip r:embed="rId199"/>
                          <a:stretch>
                            <a:fillRect/>
                          </a:stretch>
                        </pic:blipFill>
                        <pic:spPr>
                          <a:xfrm rot="0">
                            <a:off x="0" y="0"/>
                            <a:ext cx="249936" cy="154685"/>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5"/>
                  <wp:effectExtent l="0" t="0" r="0" b="0"/>
                  <wp:docPr id="235" name="IM 235"/>
                  <wp:cNvGraphicFramePr/>
                  <a:graphic>
                    <a:graphicData uri="http://schemas.openxmlformats.org/drawingml/2006/picture">
                      <pic:pic>
                        <pic:nvPicPr>
                          <pic:cNvPr id="235" name="IM 235"/>
                          <pic:cNvPicPr/>
                        </pic:nvPicPr>
                        <pic:blipFill>
                          <a:blip r:embed="rId199"/>
                          <a:stretch>
                            <a:fillRect/>
                          </a:stretch>
                        </pic:blipFill>
                        <pic:spPr>
                          <a:xfrm rot="0">
                            <a:off x="0" y="0"/>
                            <a:ext cx="249936" cy="154685"/>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5"/>
                  <wp:effectExtent l="0" t="0" r="0" b="0"/>
                  <wp:docPr id="236" name="IM 236"/>
                  <wp:cNvGraphicFramePr/>
                  <a:graphic>
                    <a:graphicData uri="http://schemas.openxmlformats.org/drawingml/2006/picture">
                      <pic:pic>
                        <pic:nvPicPr>
                          <pic:cNvPr id="236" name="IM 236"/>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2"/>
              <w:spacing w:before="49" w:line="244" w:lineRule="exact"/>
              <w:textAlignment w:val="center"/>
              <w:rPr/>
            </w:pPr>
            <w:r>
              <w:drawing>
                <wp:inline distT="0" distB="0" distL="0" distR="0">
                  <wp:extent cx="246125" cy="154685"/>
                  <wp:effectExtent l="0" t="0" r="0" b="0"/>
                  <wp:docPr id="237" name="IM 237"/>
                  <wp:cNvGraphicFramePr/>
                  <a:graphic>
                    <a:graphicData uri="http://schemas.openxmlformats.org/drawingml/2006/picture">
                      <pic:pic>
                        <pic:nvPicPr>
                          <pic:cNvPr id="237" name="IM 237"/>
                          <pic:cNvPicPr/>
                        </pic:nvPicPr>
                        <pic:blipFill>
                          <a:blip r:embed="rId200"/>
                          <a:stretch>
                            <a:fillRect/>
                          </a:stretch>
                        </pic:blipFill>
                        <pic:spPr>
                          <a:xfrm rot="0">
                            <a:off x="0" y="0"/>
                            <a:ext cx="246125" cy="154685"/>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5"/>
                  <wp:effectExtent l="0" t="0" r="0" b="0"/>
                  <wp:docPr id="238" name="IM 238"/>
                  <wp:cNvGraphicFramePr/>
                  <a:graphic>
                    <a:graphicData uri="http://schemas.openxmlformats.org/drawingml/2006/picture">
                      <pic:pic>
                        <pic:nvPicPr>
                          <pic:cNvPr id="238" name="IM 238"/>
                          <pic:cNvPicPr/>
                        </pic:nvPicPr>
                        <pic:blipFill>
                          <a:blip r:embed="rId200"/>
                          <a:stretch>
                            <a:fillRect/>
                          </a:stretch>
                        </pic:blipFill>
                        <pic:spPr>
                          <a:xfrm rot="0">
                            <a:off x="0" y="0"/>
                            <a:ext cx="246125" cy="154685"/>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5"/>
                  <wp:effectExtent l="0" t="0" r="0" b="0"/>
                  <wp:docPr id="239" name="IM 239"/>
                  <wp:cNvGraphicFramePr/>
                  <a:graphic>
                    <a:graphicData uri="http://schemas.openxmlformats.org/drawingml/2006/picture">
                      <pic:pic>
                        <pic:nvPicPr>
                          <pic:cNvPr id="239" name="IM 239"/>
                          <pic:cNvPicPr/>
                        </pic:nvPicPr>
                        <pic:blipFill>
                          <a:blip r:embed="rId200"/>
                          <a:stretch>
                            <a:fillRect/>
                          </a:stretch>
                        </pic:blipFill>
                        <pic:spPr>
                          <a:xfrm rot="0">
                            <a:off x="0" y="0"/>
                            <a:ext cx="246125" cy="154685"/>
                          </a:xfrm>
                          <a:prstGeom prst="rect">
                            <a:avLst/>
                          </a:prstGeom>
                        </pic:spPr>
                      </pic:pic>
                    </a:graphicData>
                  </a:graphic>
                </wp:inline>
              </w:drawing>
            </w:r>
          </w:p>
        </w:tc>
        <w:tc>
          <w:tcPr>
            <w:tcW w:w="511" w:type="dxa"/>
            <w:vAlign w:val="top"/>
          </w:tcPr>
          <w:p>
            <w:pPr>
              <w:spacing w:line="914" w:lineRule="exact"/>
              <w:textAlignment w:val="center"/>
              <w:rPr/>
            </w:pPr>
            <w:r>
              <w:drawing>
                <wp:inline distT="0" distB="0" distL="0" distR="0">
                  <wp:extent cx="321199" cy="580517"/>
                  <wp:effectExtent l="0" t="0" r="0" b="0"/>
                  <wp:docPr id="240" name="IM 240"/>
                  <wp:cNvGraphicFramePr/>
                  <a:graphic>
                    <a:graphicData uri="http://schemas.openxmlformats.org/drawingml/2006/picture">
                      <pic:pic>
                        <pic:nvPicPr>
                          <pic:cNvPr id="240" name="IM 240"/>
                          <pic:cNvPicPr/>
                        </pic:nvPicPr>
                        <pic:blipFill>
                          <a:blip r:embed="rId201"/>
                          <a:stretch>
                            <a:fillRect/>
                          </a:stretch>
                        </pic:blipFill>
                        <pic:spPr>
                          <a:xfrm rot="0">
                            <a:off x="0" y="0"/>
                            <a:ext cx="321199" cy="580517"/>
                          </a:xfrm>
                          <a:prstGeom prst="rect">
                            <a:avLst/>
                          </a:prstGeom>
                        </pic:spPr>
                      </pic:pic>
                    </a:graphicData>
                  </a:graphic>
                </wp:inline>
              </w:drawing>
            </w:r>
          </w:p>
        </w:tc>
        <w:tc>
          <w:tcPr>
            <w:tcW w:w="500" w:type="dxa"/>
            <w:vAlign w:val="top"/>
          </w:tcPr>
          <w:p>
            <w:pPr>
              <w:spacing w:line="914" w:lineRule="exact"/>
              <w:textAlignment w:val="center"/>
              <w:rPr/>
            </w:pPr>
            <w:r>
              <w:drawing>
                <wp:inline distT="0" distB="0" distL="0" distR="0">
                  <wp:extent cx="313706" cy="580517"/>
                  <wp:effectExtent l="0" t="0" r="0" b="0"/>
                  <wp:docPr id="241" name="IM 241"/>
                  <wp:cNvGraphicFramePr/>
                  <a:graphic>
                    <a:graphicData uri="http://schemas.openxmlformats.org/drawingml/2006/picture">
                      <pic:pic>
                        <pic:nvPicPr>
                          <pic:cNvPr id="241" name="IM 241"/>
                          <pic:cNvPicPr/>
                        </pic:nvPicPr>
                        <pic:blipFill>
                          <a:blip r:embed="rId202"/>
                          <a:stretch>
                            <a:fillRect/>
                          </a:stretch>
                        </pic:blipFill>
                        <pic:spPr>
                          <a:xfrm rot="0">
                            <a:off x="0" y="0"/>
                            <a:ext cx="313706" cy="580517"/>
                          </a:xfrm>
                          <a:prstGeom prst="rect">
                            <a:avLst/>
                          </a:prstGeom>
                        </pic:spPr>
                      </pic:pic>
                    </a:graphicData>
                  </a:graphic>
                </wp:inline>
              </w:drawing>
            </w:r>
          </w:p>
        </w:tc>
        <w:tc>
          <w:tcPr>
            <w:tcW w:w="500" w:type="dxa"/>
            <w:vAlign w:val="top"/>
          </w:tcPr>
          <w:p>
            <w:pPr>
              <w:spacing w:line="914" w:lineRule="exact"/>
              <w:textAlignment w:val="center"/>
              <w:rPr/>
            </w:pPr>
            <w:r>
              <w:drawing>
                <wp:inline distT="0" distB="0" distL="0" distR="0">
                  <wp:extent cx="313944" cy="580517"/>
                  <wp:effectExtent l="0" t="0" r="0" b="0"/>
                  <wp:docPr id="242" name="IM 242"/>
                  <wp:cNvGraphicFramePr/>
                  <a:graphic>
                    <a:graphicData uri="http://schemas.openxmlformats.org/drawingml/2006/picture">
                      <pic:pic>
                        <pic:nvPicPr>
                          <pic:cNvPr id="242" name="IM 242"/>
                          <pic:cNvPicPr/>
                        </pic:nvPicPr>
                        <pic:blipFill>
                          <a:blip r:embed="rId203"/>
                          <a:stretch>
                            <a:fillRect/>
                          </a:stretch>
                        </pic:blipFill>
                        <pic:spPr>
                          <a:xfrm rot="0">
                            <a:off x="0" y="0"/>
                            <a:ext cx="313944" cy="580517"/>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49" w:line="244" w:lineRule="exact"/>
              <w:textAlignment w:val="center"/>
              <w:rPr/>
            </w:pPr>
            <w:r>
              <w:drawing>
                <wp:inline distT="0" distB="0" distL="0" distR="0">
                  <wp:extent cx="220218" cy="154685"/>
                  <wp:effectExtent l="0" t="0" r="0" b="0"/>
                  <wp:docPr id="243" name="IM 243"/>
                  <wp:cNvGraphicFramePr/>
                  <a:graphic>
                    <a:graphicData uri="http://schemas.openxmlformats.org/drawingml/2006/picture">
                      <pic:pic>
                        <pic:nvPicPr>
                          <pic:cNvPr id="243" name="IM 243"/>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5"/>
                  <wp:effectExtent l="0" t="0" r="0" b="0"/>
                  <wp:docPr id="244" name="IM 244"/>
                  <wp:cNvGraphicFramePr/>
                  <a:graphic>
                    <a:graphicData uri="http://schemas.openxmlformats.org/drawingml/2006/picture">
                      <pic:pic>
                        <pic:nvPicPr>
                          <pic:cNvPr id="244" name="IM 244"/>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5"/>
                  <wp:effectExtent l="0" t="0" r="0" b="0"/>
                  <wp:docPr id="245" name="IM 245"/>
                  <wp:cNvGraphicFramePr/>
                  <a:graphic>
                    <a:graphicData uri="http://schemas.openxmlformats.org/drawingml/2006/picture">
                      <pic:pic>
                        <pic:nvPicPr>
                          <pic:cNvPr id="245" name="IM 245"/>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tcW w:w="557" w:type="dxa"/>
            <w:vAlign w:val="top"/>
          </w:tcPr>
          <w:p>
            <w:pPr>
              <w:spacing w:line="914" w:lineRule="exact"/>
              <w:textAlignment w:val="center"/>
              <w:rPr/>
            </w:pPr>
            <w:r>
              <w:drawing>
                <wp:inline distT="0" distB="0" distL="0" distR="0">
                  <wp:extent cx="350249" cy="580517"/>
                  <wp:effectExtent l="0" t="0" r="0" b="0"/>
                  <wp:docPr id="246" name="IM 246"/>
                  <wp:cNvGraphicFramePr/>
                  <a:graphic>
                    <a:graphicData uri="http://schemas.openxmlformats.org/drawingml/2006/picture">
                      <pic:pic>
                        <pic:nvPicPr>
                          <pic:cNvPr id="246" name="IM 246"/>
                          <pic:cNvPicPr/>
                        </pic:nvPicPr>
                        <pic:blipFill>
                          <a:blip r:embed="rId205"/>
                          <a:stretch>
                            <a:fillRect/>
                          </a:stretch>
                        </pic:blipFill>
                        <pic:spPr>
                          <a:xfrm rot="0">
                            <a:off x="0" y="0"/>
                            <a:ext cx="350249" cy="580517"/>
                          </a:xfrm>
                          <a:prstGeom prst="rect">
                            <a:avLst/>
                          </a:prstGeom>
                        </pic:spPr>
                      </pic:pic>
                    </a:graphicData>
                  </a:graphic>
                </wp:inline>
              </w:drawing>
            </w:r>
          </w:p>
        </w:tc>
        <w:tc>
          <w:tcPr>
            <w:shd w:val="clear" w:fill="A22D10"/>
            <w:tcW w:w="464" w:type="dxa"/>
            <w:vAlign w:val="top"/>
          </w:tcPr>
          <w:p>
            <w:pPr>
              <w:ind w:firstLine="145"/>
              <w:spacing w:before="49" w:line="244" w:lineRule="exact"/>
              <w:textAlignment w:val="center"/>
              <w:rPr/>
            </w:pPr>
            <w:r>
              <w:drawing>
                <wp:inline distT="0" distB="0" distL="0" distR="0">
                  <wp:extent cx="199119" cy="154685"/>
                  <wp:effectExtent l="0" t="0" r="0" b="0"/>
                  <wp:docPr id="247" name="IM 247"/>
                  <wp:cNvGraphicFramePr/>
                  <a:graphic>
                    <a:graphicData uri="http://schemas.openxmlformats.org/drawingml/2006/picture">
                      <pic:pic>
                        <pic:nvPicPr>
                          <pic:cNvPr id="247" name="IM 247"/>
                          <pic:cNvPicPr/>
                        </pic:nvPicPr>
                        <pic:blipFill>
                          <a:blip r:embed="rId206"/>
                          <a:stretch>
                            <a:fillRect/>
                          </a:stretch>
                        </pic:blipFill>
                        <pic:spPr>
                          <a:xfrm rot="0">
                            <a:off x="0" y="0"/>
                            <a:ext cx="199119" cy="154685"/>
                          </a:xfrm>
                          <a:prstGeom prst="rect">
                            <a:avLst/>
                          </a:prstGeom>
                        </pic:spPr>
                      </pic:pic>
                    </a:graphicData>
                  </a:graphic>
                </wp:inline>
              </w:drawing>
            </w:r>
          </w:p>
        </w:tc>
        <w:tc>
          <w:tcPr>
            <w:shd w:val="clear" w:fill="A22D10"/>
            <w:tcW w:w="420" w:type="dxa"/>
            <w:vAlign w:val="top"/>
          </w:tcPr>
          <w:p>
            <w:pPr>
              <w:ind w:firstLine="124"/>
              <w:spacing w:before="49" w:line="244" w:lineRule="exact"/>
              <w:textAlignment w:val="center"/>
              <w:rPr/>
            </w:pPr>
            <w:r>
              <w:drawing>
                <wp:inline distT="0" distB="0" distL="0" distR="0">
                  <wp:extent cx="184641" cy="154685"/>
                  <wp:effectExtent l="0" t="0" r="0" b="0"/>
                  <wp:docPr id="248" name="IM 248"/>
                  <wp:cNvGraphicFramePr/>
                  <a:graphic>
                    <a:graphicData uri="http://schemas.openxmlformats.org/drawingml/2006/picture">
                      <pic:pic>
                        <pic:nvPicPr>
                          <pic:cNvPr id="248" name="IM 248"/>
                          <pic:cNvPicPr/>
                        </pic:nvPicPr>
                        <pic:blipFill>
                          <a:blip r:embed="rId187"/>
                          <a:stretch>
                            <a:fillRect/>
                          </a:stretch>
                        </pic:blipFill>
                        <pic:spPr>
                          <a:xfrm rot="0">
                            <a:off x="0" y="0"/>
                            <a:ext cx="184641" cy="154685"/>
                          </a:xfrm>
                          <a:prstGeom prst="rect">
                            <a:avLst/>
                          </a:prstGeom>
                        </pic:spPr>
                      </pic:pic>
                    </a:graphicData>
                  </a:graphic>
                </wp:inline>
              </w:drawing>
            </w:r>
          </w:p>
        </w:tc>
        <w:tc>
          <w:tcPr>
            <w:shd w:val="clear" w:fill="A22D10"/>
            <w:tcW w:w="489" w:type="dxa"/>
            <w:vAlign w:val="top"/>
          </w:tcPr>
          <w:p>
            <w:pPr>
              <w:ind w:firstLine="151"/>
              <w:spacing w:before="49" w:line="244" w:lineRule="exact"/>
              <w:textAlignment w:val="center"/>
              <w:rPr/>
            </w:pPr>
            <w:r>
              <w:drawing>
                <wp:inline distT="0" distB="0" distL="0" distR="0">
                  <wp:extent cx="202691" cy="154685"/>
                  <wp:effectExtent l="0" t="0" r="0" b="0"/>
                  <wp:docPr id="249" name="IM 249"/>
                  <wp:cNvGraphicFramePr/>
                  <a:graphic>
                    <a:graphicData uri="http://schemas.openxmlformats.org/drawingml/2006/picture">
                      <pic:pic>
                        <pic:nvPicPr>
                          <pic:cNvPr id="249" name="IM 249"/>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1024" w:hRule="atLeast"/>
        </w:trPr>
        <w:tc>
          <w:tcPr>
            <w:tcW w:w="1531" w:type="dxa"/>
            <w:vAlign w:val="top"/>
          </w:tcPr>
          <w:p>
            <w:pPr>
              <w:ind w:left="74" w:right="278" w:hanging="9"/>
              <w:spacing w:before="57" w:line="364" w:lineRule="auto"/>
              <w:rPr>
                <w:rFonts w:ascii="Arial" w:hAnsi="Arial" w:eastAsia="Arial" w:cs="Arial"/>
                <w:sz w:val="15"/>
                <w:szCs w:val="15"/>
              </w:rPr>
            </w:pPr>
            <w:r>
              <w:rPr>
                <w:rFonts w:ascii="Arial" w:hAnsi="Arial" w:eastAsia="Arial" w:cs="Arial"/>
                <w:sz w:val="15"/>
                <w:szCs w:val="15"/>
                <w:color w:val="231F20"/>
                <w:spacing w:val="-20"/>
              </w:rPr>
              <w:t>#</w:t>
            </w:r>
            <w:r>
              <w:rPr>
                <w:rFonts w:ascii="Arial" w:hAnsi="Arial" w:eastAsia="Arial" w:cs="Arial"/>
                <w:sz w:val="15"/>
                <w:szCs w:val="15"/>
                <w:color w:val="231F20"/>
                <w:spacing w:val="-14"/>
              </w:rPr>
              <w:t>4</w:t>
            </w:r>
            <w:r>
              <w:rPr>
                <w:rFonts w:ascii="Arial" w:hAnsi="Arial" w:eastAsia="Arial" w:cs="Arial"/>
                <w:sz w:val="15"/>
                <w:szCs w:val="15"/>
                <w:color w:val="231F20"/>
                <w:spacing w:val="-10"/>
              </w:rPr>
              <w:t>%-3</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$mbvtf</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$mfbs</w:t>
            </w:r>
            <w:r>
              <w:rPr>
                <w:rFonts w:ascii="Arial" w:hAnsi="Arial" w:eastAsia="Arial" w:cs="Arial"/>
                <w:sz w:val="15"/>
                <w:szCs w:val="15"/>
                <w:color w:val="231F20"/>
              </w:rPr>
              <w:t xml:space="preserve"> </w:t>
            </w:r>
            <w:r>
              <w:rPr>
                <w:rFonts w:ascii="Arial" w:hAnsi="Arial" w:eastAsia="Arial" w:cs="Arial"/>
                <w:sz w:val="15"/>
                <w:szCs w:val="15"/>
                <w:color w:val="231F20"/>
                <w:spacing w:val="-5"/>
              </w:rPr>
              <w:t>-JDFOTF</w:t>
            </w:r>
          </w:p>
        </w:tc>
        <w:tc>
          <w:tcPr>
            <w:shd w:val="clear" w:fill="C3DBCC"/>
            <w:tcW w:w="476" w:type="dxa"/>
            <w:vAlign w:val="top"/>
          </w:tcPr>
          <w:p>
            <w:pPr>
              <w:ind w:firstLine="76"/>
              <w:spacing w:before="110" w:line="244" w:lineRule="exact"/>
              <w:textAlignment w:val="center"/>
              <w:rPr/>
            </w:pPr>
            <w:r>
              <w:drawing>
                <wp:inline distT="0" distB="0" distL="0" distR="0">
                  <wp:extent cx="249936" cy="154685"/>
                  <wp:effectExtent l="0" t="0" r="0" b="0"/>
                  <wp:docPr id="250" name="IM 250"/>
                  <wp:cNvGraphicFramePr/>
                  <a:graphic>
                    <a:graphicData uri="http://schemas.openxmlformats.org/drawingml/2006/picture">
                      <pic:pic>
                        <pic:nvPicPr>
                          <pic:cNvPr id="250" name="IM 250"/>
                          <pic:cNvPicPr/>
                        </pic:nvPicPr>
                        <pic:blipFill>
                          <a:blip r:embed="rId199"/>
                          <a:stretch>
                            <a:fillRect/>
                          </a:stretch>
                        </pic:blipFill>
                        <pic:spPr>
                          <a:xfrm rot="0">
                            <a:off x="0" y="0"/>
                            <a:ext cx="249936" cy="154685"/>
                          </a:xfrm>
                          <a:prstGeom prst="rect">
                            <a:avLst/>
                          </a:prstGeom>
                        </pic:spPr>
                      </pic:pic>
                    </a:graphicData>
                  </a:graphic>
                </wp:inline>
              </w:drawing>
            </w:r>
          </w:p>
          <w:p>
            <w:pPr>
              <w:ind w:firstLine="76"/>
              <w:spacing w:before="73" w:line="243" w:lineRule="exact"/>
              <w:textAlignment w:val="center"/>
              <w:rPr/>
            </w:pPr>
            <w:r>
              <w:drawing>
                <wp:inline distT="0" distB="0" distL="0" distR="0">
                  <wp:extent cx="249936" cy="154686"/>
                  <wp:effectExtent l="0" t="0" r="0" b="0"/>
                  <wp:docPr id="251" name="IM 251"/>
                  <wp:cNvGraphicFramePr/>
                  <a:graphic>
                    <a:graphicData uri="http://schemas.openxmlformats.org/drawingml/2006/picture">
                      <pic:pic>
                        <pic:nvPicPr>
                          <pic:cNvPr id="251" name="IM 251"/>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73" w:line="243" w:lineRule="exact"/>
              <w:textAlignment w:val="center"/>
              <w:rPr/>
            </w:pPr>
            <w:r>
              <w:drawing>
                <wp:inline distT="0" distB="0" distL="0" distR="0">
                  <wp:extent cx="249936" cy="154686"/>
                  <wp:effectExtent l="0" t="0" r="0" b="0"/>
                  <wp:docPr id="252" name="IM 252"/>
                  <wp:cNvGraphicFramePr/>
                  <a:graphic>
                    <a:graphicData uri="http://schemas.openxmlformats.org/drawingml/2006/picture">
                      <pic:pic>
                        <pic:nvPicPr>
                          <pic:cNvPr id="252" name="IM 252"/>
                          <pic:cNvPicPr/>
                        </pic:nvPicPr>
                        <pic:blipFill>
                          <a:blip r:embed="rId199"/>
                          <a:stretch>
                            <a:fillRect/>
                          </a:stretch>
                        </pic:blipFill>
                        <pic:spPr>
                          <a:xfrm rot="0">
                            <a:off x="0" y="0"/>
                            <a:ext cx="249936" cy="154686"/>
                          </a:xfrm>
                          <a:prstGeom prst="rect">
                            <a:avLst/>
                          </a:prstGeom>
                        </pic:spPr>
                      </pic:pic>
                    </a:graphicData>
                  </a:graphic>
                </wp:inline>
              </w:drawing>
            </w:r>
          </w:p>
        </w:tc>
        <w:tc>
          <w:tcPr>
            <w:shd w:val="clear" w:fill="C3DBCC"/>
            <w:tcW w:w="465" w:type="dxa"/>
            <w:vAlign w:val="top"/>
          </w:tcPr>
          <w:p>
            <w:pPr>
              <w:ind w:firstLine="72"/>
              <w:spacing w:before="110" w:line="244" w:lineRule="exact"/>
              <w:textAlignment w:val="center"/>
              <w:rPr/>
            </w:pPr>
            <w:r>
              <w:drawing>
                <wp:inline distT="0" distB="0" distL="0" distR="0">
                  <wp:extent cx="246125" cy="154685"/>
                  <wp:effectExtent l="0" t="0" r="0" b="0"/>
                  <wp:docPr id="253" name="IM 253"/>
                  <wp:cNvGraphicFramePr/>
                  <a:graphic>
                    <a:graphicData uri="http://schemas.openxmlformats.org/drawingml/2006/picture">
                      <pic:pic>
                        <pic:nvPicPr>
                          <pic:cNvPr id="253" name="IM 253"/>
                          <pic:cNvPicPr/>
                        </pic:nvPicPr>
                        <pic:blipFill>
                          <a:blip r:embed="rId200"/>
                          <a:stretch>
                            <a:fillRect/>
                          </a:stretch>
                        </pic:blipFill>
                        <pic:spPr>
                          <a:xfrm rot="0">
                            <a:off x="0" y="0"/>
                            <a:ext cx="246125" cy="154685"/>
                          </a:xfrm>
                          <a:prstGeom prst="rect">
                            <a:avLst/>
                          </a:prstGeom>
                        </pic:spPr>
                      </pic:pic>
                    </a:graphicData>
                  </a:graphic>
                </wp:inline>
              </w:drawing>
            </w:r>
          </w:p>
          <w:p>
            <w:pPr>
              <w:ind w:firstLine="72"/>
              <w:spacing w:before="73" w:line="243" w:lineRule="exact"/>
              <w:textAlignment w:val="center"/>
              <w:rPr/>
            </w:pPr>
            <w:r>
              <w:drawing>
                <wp:inline distT="0" distB="0" distL="0" distR="0">
                  <wp:extent cx="246125" cy="154686"/>
                  <wp:effectExtent l="0" t="0" r="0" b="0"/>
                  <wp:docPr id="254" name="IM 254"/>
                  <wp:cNvGraphicFramePr/>
                  <a:graphic>
                    <a:graphicData uri="http://schemas.openxmlformats.org/drawingml/2006/picture">
                      <pic:pic>
                        <pic:nvPicPr>
                          <pic:cNvPr id="254" name="IM 254"/>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73" w:line="243" w:lineRule="exact"/>
              <w:textAlignment w:val="center"/>
              <w:rPr/>
            </w:pPr>
            <w:r>
              <w:drawing>
                <wp:inline distT="0" distB="0" distL="0" distR="0">
                  <wp:extent cx="246125" cy="154686"/>
                  <wp:effectExtent l="0" t="0" r="0" b="0"/>
                  <wp:docPr id="255" name="IM 255"/>
                  <wp:cNvGraphicFramePr/>
                  <a:graphic>
                    <a:graphicData uri="http://schemas.openxmlformats.org/drawingml/2006/picture">
                      <pic:pic>
                        <pic:nvPicPr>
                          <pic:cNvPr id="255" name="IM 255"/>
                          <pic:cNvPicPr/>
                        </pic:nvPicPr>
                        <pic:blipFill>
                          <a:blip r:embed="rId200"/>
                          <a:stretch>
                            <a:fillRect/>
                          </a:stretch>
                        </pic:blipFill>
                        <pic:spPr>
                          <a:xfrm rot="0">
                            <a:off x="0" y="0"/>
                            <a:ext cx="246125" cy="154686"/>
                          </a:xfrm>
                          <a:prstGeom prst="rect">
                            <a:avLst/>
                          </a:prstGeom>
                        </pic:spPr>
                      </pic:pic>
                    </a:graphicData>
                  </a:graphic>
                </wp:inline>
              </w:drawing>
            </w:r>
          </w:p>
        </w:tc>
        <w:tc>
          <w:tcPr>
            <w:tcW w:w="511" w:type="dxa"/>
            <w:vAlign w:val="top"/>
          </w:tcPr>
          <w:p>
            <w:pPr>
              <w:spacing w:line="1023" w:lineRule="exact"/>
              <w:textAlignment w:val="center"/>
              <w:rPr/>
            </w:pPr>
            <w:r>
              <w:drawing>
                <wp:inline distT="0" distB="0" distL="0" distR="0">
                  <wp:extent cx="321199" cy="650113"/>
                  <wp:effectExtent l="0" t="0" r="0" b="0"/>
                  <wp:docPr id="256" name="IM 256"/>
                  <wp:cNvGraphicFramePr/>
                  <a:graphic>
                    <a:graphicData uri="http://schemas.openxmlformats.org/drawingml/2006/picture">
                      <pic:pic>
                        <pic:nvPicPr>
                          <pic:cNvPr id="256" name="IM 256"/>
                          <pic:cNvPicPr/>
                        </pic:nvPicPr>
                        <pic:blipFill>
                          <a:blip r:embed="rId208"/>
                          <a:stretch>
                            <a:fillRect/>
                          </a:stretch>
                        </pic:blipFill>
                        <pic:spPr>
                          <a:xfrm rot="0">
                            <a:off x="0" y="0"/>
                            <a:ext cx="321199" cy="650113"/>
                          </a:xfrm>
                          <a:prstGeom prst="rect">
                            <a:avLst/>
                          </a:prstGeom>
                        </pic:spPr>
                      </pic:pic>
                    </a:graphicData>
                  </a:graphic>
                </wp:inline>
              </w:drawing>
            </w:r>
          </w:p>
        </w:tc>
        <w:tc>
          <w:tcPr>
            <w:shd w:val="clear" w:fill="A22D10"/>
            <w:tcW w:w="500" w:type="dxa"/>
            <w:vAlign w:val="top"/>
          </w:tcPr>
          <w:p>
            <w:pPr>
              <w:ind w:firstLine="168"/>
              <w:spacing w:before="110" w:line="244" w:lineRule="exact"/>
              <w:textAlignment w:val="center"/>
              <w:rPr/>
            </w:pPr>
            <w:r>
              <w:drawing>
                <wp:inline distT="0" distB="0" distL="0" distR="0">
                  <wp:extent cx="202692" cy="154685"/>
                  <wp:effectExtent l="0" t="0" r="0" b="0"/>
                  <wp:docPr id="257" name="IM 257"/>
                  <wp:cNvGraphicFramePr/>
                  <a:graphic>
                    <a:graphicData uri="http://schemas.openxmlformats.org/drawingml/2006/picture">
                      <pic:pic>
                        <pic:nvPicPr>
                          <pic:cNvPr id="257" name="IM 257"/>
                          <pic:cNvPicPr/>
                        </pic:nvPicPr>
                        <pic:blipFill>
                          <a:blip r:embed="rId207"/>
                          <a:stretch>
                            <a:fillRect/>
                          </a:stretch>
                        </pic:blipFill>
                        <pic:spPr>
                          <a:xfrm rot="0">
                            <a:off x="0" y="0"/>
                            <a:ext cx="202692" cy="154685"/>
                          </a:xfrm>
                          <a:prstGeom prst="rect">
                            <a:avLst/>
                          </a:prstGeom>
                        </pic:spPr>
                      </pic:pic>
                    </a:graphicData>
                  </a:graphic>
                </wp:inline>
              </w:drawing>
            </w:r>
          </w:p>
        </w:tc>
        <w:tc>
          <w:tcPr>
            <w:tcW w:w="500" w:type="dxa"/>
            <w:vAlign w:val="top"/>
          </w:tcPr>
          <w:p>
            <w:pPr>
              <w:spacing w:line="1023" w:lineRule="exact"/>
              <w:textAlignment w:val="center"/>
              <w:rPr/>
            </w:pPr>
            <w:r>
              <w:drawing>
                <wp:inline distT="0" distB="0" distL="0" distR="0">
                  <wp:extent cx="313944" cy="650113"/>
                  <wp:effectExtent l="0" t="0" r="0" b="0"/>
                  <wp:docPr id="258" name="IM 258"/>
                  <wp:cNvGraphicFramePr/>
                  <a:graphic>
                    <a:graphicData uri="http://schemas.openxmlformats.org/drawingml/2006/picture">
                      <pic:pic>
                        <pic:nvPicPr>
                          <pic:cNvPr id="258" name="IM 258"/>
                          <pic:cNvPicPr/>
                        </pic:nvPicPr>
                        <pic:blipFill>
                          <a:blip r:embed="rId209"/>
                          <a:stretch>
                            <a:fillRect/>
                          </a:stretch>
                        </pic:blipFill>
                        <pic:spPr>
                          <a:xfrm rot="0">
                            <a:off x="0" y="0"/>
                            <a:ext cx="313944" cy="650113"/>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110" w:line="244" w:lineRule="exact"/>
              <w:textAlignment w:val="center"/>
              <w:rPr/>
            </w:pPr>
            <w:r>
              <w:drawing>
                <wp:inline distT="0" distB="0" distL="0" distR="0">
                  <wp:extent cx="220218" cy="154685"/>
                  <wp:effectExtent l="0" t="0" r="0" b="0"/>
                  <wp:docPr id="259" name="IM 259"/>
                  <wp:cNvGraphicFramePr/>
                  <a:graphic>
                    <a:graphicData uri="http://schemas.openxmlformats.org/drawingml/2006/picture">
                      <pic:pic>
                        <pic:nvPicPr>
                          <pic:cNvPr id="259" name="IM 259"/>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6"/>
                  <wp:effectExtent l="0" t="0" r="0" b="0"/>
                  <wp:docPr id="260" name="IM 260"/>
                  <wp:cNvGraphicFramePr/>
                  <a:graphic>
                    <a:graphicData uri="http://schemas.openxmlformats.org/drawingml/2006/picture">
                      <pic:pic>
                        <pic:nvPicPr>
                          <pic:cNvPr id="260" name="IM 260"/>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6"/>
                  <wp:effectExtent l="0" t="0" r="0" b="0"/>
                  <wp:docPr id="261" name="IM 261"/>
                  <wp:cNvGraphicFramePr/>
                  <a:graphic>
                    <a:graphicData uri="http://schemas.openxmlformats.org/drawingml/2006/picture">
                      <pic:pic>
                        <pic:nvPicPr>
                          <pic:cNvPr id="261" name="IM 261"/>
                          <pic:cNvPicPr/>
                        </pic:nvPicPr>
                        <pic:blipFill>
                          <a:blip r:embed="rId204"/>
                          <a:stretch>
                            <a:fillRect/>
                          </a:stretch>
                        </pic:blipFill>
                        <pic:spPr>
                          <a:xfrm rot="0">
                            <a:off x="0" y="0"/>
                            <a:ext cx="220218" cy="154686"/>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shd w:val="clear" w:fill="BCBEC0"/>
            <w:tcW w:w="557" w:type="dxa"/>
            <w:vAlign w:val="top"/>
          </w:tcPr>
          <w:p>
            <w:pPr>
              <w:rPr>
                <w:rFonts w:ascii="Arial"/>
                <w:sz w:val="21"/>
              </w:rPr>
            </w:pPr>
            <w:r/>
          </w:p>
        </w:tc>
        <w:tc>
          <w:tcPr>
            <w:tcW w:w="464" w:type="dxa"/>
            <w:vAlign w:val="top"/>
          </w:tcPr>
          <w:p>
            <w:pPr>
              <w:ind w:firstLine="1"/>
              <w:spacing w:line="1023" w:lineRule="exact"/>
              <w:textAlignment w:val="center"/>
              <w:rPr/>
            </w:pPr>
            <w:r>
              <w:drawing>
                <wp:inline distT="0" distB="0" distL="0" distR="0">
                  <wp:extent cx="290559" cy="650113"/>
                  <wp:effectExtent l="0" t="0" r="0" b="0"/>
                  <wp:docPr id="262" name="IM 262"/>
                  <wp:cNvGraphicFramePr/>
                  <a:graphic>
                    <a:graphicData uri="http://schemas.openxmlformats.org/drawingml/2006/picture">
                      <pic:pic>
                        <pic:nvPicPr>
                          <pic:cNvPr id="262" name="IM 262"/>
                          <pic:cNvPicPr/>
                        </pic:nvPicPr>
                        <pic:blipFill>
                          <a:blip r:embed="rId210"/>
                          <a:stretch>
                            <a:fillRect/>
                          </a:stretch>
                        </pic:blipFill>
                        <pic:spPr>
                          <a:xfrm rot="0">
                            <a:off x="0" y="0"/>
                            <a:ext cx="290559" cy="650113"/>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1"/>
              <w:spacing w:before="110" w:line="244" w:lineRule="exact"/>
              <w:textAlignment w:val="center"/>
              <w:rPr/>
            </w:pPr>
            <w:r>
              <w:drawing>
                <wp:inline distT="0" distB="0" distL="0" distR="0">
                  <wp:extent cx="202691" cy="154685"/>
                  <wp:effectExtent l="0" t="0" r="0" b="0"/>
                  <wp:docPr id="263" name="IM 263"/>
                  <wp:cNvGraphicFramePr/>
                  <a:graphic>
                    <a:graphicData uri="http://schemas.openxmlformats.org/drawingml/2006/picture">
                      <pic:pic>
                        <pic:nvPicPr>
                          <pic:cNvPr id="263" name="IM 263"/>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1024" w:hRule="atLeast"/>
        </w:trPr>
        <w:tc>
          <w:tcPr>
            <w:tcW w:w="1531" w:type="dxa"/>
            <w:vAlign w:val="top"/>
          </w:tcPr>
          <w:p>
            <w:pPr>
              <w:ind w:left="65"/>
              <w:spacing w:before="74" w:line="242" w:lineRule="auto"/>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5"/>
              </w:rPr>
              <w:t>4%-2</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w:t>
            </w:r>
            <w:r>
              <w:rPr>
                <w:rFonts w:ascii="Arial" w:hAnsi="Arial" w:eastAsia="Arial" w:cs="Arial"/>
                <w:sz w:val="15"/>
                <w:szCs w:val="15"/>
                <w:color w:val="231F20"/>
              </w:rPr>
              <w:t>mbvtf</w:t>
            </w:r>
          </w:p>
          <w:p>
            <w:pPr>
              <w:ind w:left="68"/>
              <w:spacing w:line="177" w:lineRule="exact"/>
              <w:rPr>
                <w:rFonts w:ascii="Arial" w:hAnsi="Arial" w:eastAsia="Arial" w:cs="Arial"/>
                <w:sz w:val="15"/>
                <w:szCs w:val="15"/>
              </w:rPr>
            </w:pPr>
            <w:r>
              <w:rPr>
                <w:rFonts w:ascii="Arial" w:hAnsi="Arial" w:eastAsia="Arial" w:cs="Arial"/>
                <w:sz w:val="15"/>
                <w:szCs w:val="15"/>
                <w:color w:val="231F20"/>
                <w:spacing w:val="-11"/>
                <w:position w:val="1"/>
              </w:rPr>
              <w:t>4</w:t>
            </w:r>
            <w:r>
              <w:rPr>
                <w:rFonts w:ascii="Arial" w:hAnsi="Arial" w:eastAsia="Arial" w:cs="Arial"/>
                <w:sz w:val="15"/>
                <w:szCs w:val="15"/>
                <w:color w:val="231F20"/>
                <w:spacing w:val="-6"/>
                <w:position w:val="1"/>
              </w:rPr>
              <w:t>jnqmjfe</w:t>
            </w:r>
            <w:r>
              <w:rPr>
                <w:rFonts w:ascii="Arial" w:hAnsi="Arial" w:eastAsia="Arial" w:cs="Arial"/>
                <w:sz w:val="15"/>
                <w:szCs w:val="15"/>
                <w:color w:val="231F20"/>
                <w:spacing w:val="-6"/>
                <w:position w:val="1"/>
              </w:rPr>
              <w:t xml:space="preserve"> </w:t>
            </w:r>
            <w:r>
              <w:rPr>
                <w:rFonts w:ascii="Arial" w:hAnsi="Arial" w:eastAsia="Arial" w:cs="Arial"/>
                <w:sz w:val="15"/>
                <w:szCs w:val="15"/>
                <w:color w:val="231F20"/>
                <w:spacing w:val="-6"/>
                <w:position w:val="1"/>
              </w:rPr>
              <w:t>-jdfotf</w:t>
            </w:r>
          </w:p>
        </w:tc>
        <w:tc>
          <w:tcPr>
            <w:shd w:val="clear" w:fill="C3DBCC"/>
            <w:tcW w:w="476" w:type="dxa"/>
            <w:vAlign w:val="top"/>
          </w:tcPr>
          <w:p>
            <w:pPr>
              <w:ind w:firstLine="76"/>
              <w:spacing w:before="111" w:line="243" w:lineRule="exact"/>
              <w:textAlignment w:val="center"/>
              <w:rPr/>
            </w:pPr>
            <w:r>
              <w:drawing>
                <wp:inline distT="0" distB="0" distL="0" distR="0">
                  <wp:extent cx="249936" cy="154685"/>
                  <wp:effectExtent l="0" t="0" r="0" b="0"/>
                  <wp:docPr id="264" name="IM 264"/>
                  <wp:cNvGraphicFramePr/>
                  <a:graphic>
                    <a:graphicData uri="http://schemas.openxmlformats.org/drawingml/2006/picture">
                      <pic:pic>
                        <pic:nvPicPr>
                          <pic:cNvPr id="264" name="IM 264"/>
                          <pic:cNvPicPr/>
                        </pic:nvPicPr>
                        <pic:blipFill>
                          <a:blip r:embed="rId199"/>
                          <a:stretch>
                            <a:fillRect/>
                          </a:stretch>
                        </pic:blipFill>
                        <pic:spPr>
                          <a:xfrm rot="0">
                            <a:off x="0" y="0"/>
                            <a:ext cx="249936" cy="154685"/>
                          </a:xfrm>
                          <a:prstGeom prst="rect">
                            <a:avLst/>
                          </a:prstGeom>
                        </pic:spPr>
                      </pic:pic>
                    </a:graphicData>
                  </a:graphic>
                </wp:inline>
              </w:drawing>
            </w:r>
          </w:p>
          <w:p>
            <w:pPr>
              <w:ind w:firstLine="76"/>
              <w:spacing w:before="73" w:line="243" w:lineRule="exact"/>
              <w:textAlignment w:val="center"/>
              <w:rPr/>
            </w:pPr>
            <w:r>
              <w:drawing>
                <wp:inline distT="0" distB="0" distL="0" distR="0">
                  <wp:extent cx="249936" cy="154685"/>
                  <wp:effectExtent l="0" t="0" r="0" b="0"/>
                  <wp:docPr id="265" name="IM 265"/>
                  <wp:cNvGraphicFramePr/>
                  <a:graphic>
                    <a:graphicData uri="http://schemas.openxmlformats.org/drawingml/2006/picture">
                      <pic:pic>
                        <pic:nvPicPr>
                          <pic:cNvPr id="265" name="IM 265"/>
                          <pic:cNvPicPr/>
                        </pic:nvPicPr>
                        <pic:blipFill>
                          <a:blip r:embed="rId199"/>
                          <a:stretch>
                            <a:fillRect/>
                          </a:stretch>
                        </pic:blipFill>
                        <pic:spPr>
                          <a:xfrm rot="0">
                            <a:off x="0" y="0"/>
                            <a:ext cx="249936" cy="154685"/>
                          </a:xfrm>
                          <a:prstGeom prst="rect">
                            <a:avLst/>
                          </a:prstGeom>
                        </pic:spPr>
                      </pic:pic>
                    </a:graphicData>
                  </a:graphic>
                </wp:inline>
              </w:drawing>
            </w:r>
          </w:p>
          <w:p>
            <w:pPr>
              <w:ind w:firstLine="76"/>
              <w:spacing w:before="73" w:line="243" w:lineRule="exact"/>
              <w:textAlignment w:val="center"/>
              <w:rPr/>
            </w:pPr>
            <w:r>
              <w:drawing>
                <wp:inline distT="0" distB="0" distL="0" distR="0">
                  <wp:extent cx="249936" cy="154685"/>
                  <wp:effectExtent l="0" t="0" r="0" b="0"/>
                  <wp:docPr id="266" name="IM 266"/>
                  <wp:cNvGraphicFramePr/>
                  <a:graphic>
                    <a:graphicData uri="http://schemas.openxmlformats.org/drawingml/2006/picture">
                      <pic:pic>
                        <pic:nvPicPr>
                          <pic:cNvPr id="266" name="IM 266"/>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2"/>
              <w:spacing w:before="111" w:line="243" w:lineRule="exact"/>
              <w:textAlignment w:val="center"/>
              <w:rPr/>
            </w:pPr>
            <w:r>
              <w:drawing>
                <wp:inline distT="0" distB="0" distL="0" distR="0">
                  <wp:extent cx="246125" cy="154685"/>
                  <wp:effectExtent l="0" t="0" r="0" b="0"/>
                  <wp:docPr id="267" name="IM 267"/>
                  <wp:cNvGraphicFramePr/>
                  <a:graphic>
                    <a:graphicData uri="http://schemas.openxmlformats.org/drawingml/2006/picture">
                      <pic:pic>
                        <pic:nvPicPr>
                          <pic:cNvPr id="267" name="IM 267"/>
                          <pic:cNvPicPr/>
                        </pic:nvPicPr>
                        <pic:blipFill>
                          <a:blip r:embed="rId200"/>
                          <a:stretch>
                            <a:fillRect/>
                          </a:stretch>
                        </pic:blipFill>
                        <pic:spPr>
                          <a:xfrm rot="0">
                            <a:off x="0" y="0"/>
                            <a:ext cx="246125" cy="154685"/>
                          </a:xfrm>
                          <a:prstGeom prst="rect">
                            <a:avLst/>
                          </a:prstGeom>
                        </pic:spPr>
                      </pic:pic>
                    </a:graphicData>
                  </a:graphic>
                </wp:inline>
              </w:drawing>
            </w:r>
          </w:p>
          <w:p>
            <w:pPr>
              <w:ind w:firstLine="72"/>
              <w:spacing w:before="73" w:line="243" w:lineRule="exact"/>
              <w:textAlignment w:val="center"/>
              <w:rPr/>
            </w:pPr>
            <w:r>
              <w:drawing>
                <wp:inline distT="0" distB="0" distL="0" distR="0">
                  <wp:extent cx="246125" cy="154685"/>
                  <wp:effectExtent l="0" t="0" r="0" b="0"/>
                  <wp:docPr id="268" name="IM 268"/>
                  <wp:cNvGraphicFramePr/>
                  <a:graphic>
                    <a:graphicData uri="http://schemas.openxmlformats.org/drawingml/2006/picture">
                      <pic:pic>
                        <pic:nvPicPr>
                          <pic:cNvPr id="268" name="IM 268"/>
                          <pic:cNvPicPr/>
                        </pic:nvPicPr>
                        <pic:blipFill>
                          <a:blip r:embed="rId200"/>
                          <a:stretch>
                            <a:fillRect/>
                          </a:stretch>
                        </pic:blipFill>
                        <pic:spPr>
                          <a:xfrm rot="0">
                            <a:off x="0" y="0"/>
                            <a:ext cx="246125" cy="154685"/>
                          </a:xfrm>
                          <a:prstGeom prst="rect">
                            <a:avLst/>
                          </a:prstGeom>
                        </pic:spPr>
                      </pic:pic>
                    </a:graphicData>
                  </a:graphic>
                </wp:inline>
              </w:drawing>
            </w:r>
          </w:p>
          <w:p>
            <w:pPr>
              <w:ind w:firstLine="72"/>
              <w:spacing w:before="73" w:line="243" w:lineRule="exact"/>
              <w:textAlignment w:val="center"/>
              <w:rPr/>
            </w:pPr>
            <w:r>
              <w:drawing>
                <wp:inline distT="0" distB="0" distL="0" distR="0">
                  <wp:extent cx="246125" cy="154685"/>
                  <wp:effectExtent l="0" t="0" r="0" b="0"/>
                  <wp:docPr id="269" name="IM 269"/>
                  <wp:cNvGraphicFramePr/>
                  <a:graphic>
                    <a:graphicData uri="http://schemas.openxmlformats.org/drawingml/2006/picture">
                      <pic:pic>
                        <pic:nvPicPr>
                          <pic:cNvPr id="269" name="IM 269"/>
                          <pic:cNvPicPr/>
                        </pic:nvPicPr>
                        <pic:blipFill>
                          <a:blip r:embed="rId200"/>
                          <a:stretch>
                            <a:fillRect/>
                          </a:stretch>
                        </pic:blipFill>
                        <pic:spPr>
                          <a:xfrm rot="0">
                            <a:off x="0" y="0"/>
                            <a:ext cx="246125" cy="154685"/>
                          </a:xfrm>
                          <a:prstGeom prst="rect">
                            <a:avLst/>
                          </a:prstGeom>
                        </pic:spPr>
                      </pic:pic>
                    </a:graphicData>
                  </a:graphic>
                </wp:inline>
              </w:drawing>
            </w:r>
          </w:p>
        </w:tc>
        <w:tc>
          <w:tcPr>
            <w:tcW w:w="511" w:type="dxa"/>
            <w:vAlign w:val="top"/>
          </w:tcPr>
          <w:p>
            <w:pPr>
              <w:spacing w:line="1023" w:lineRule="exact"/>
              <w:textAlignment w:val="center"/>
              <w:rPr/>
            </w:pPr>
            <w:r>
              <w:drawing>
                <wp:inline distT="0" distB="0" distL="0" distR="0">
                  <wp:extent cx="321199" cy="650239"/>
                  <wp:effectExtent l="0" t="0" r="0" b="0"/>
                  <wp:docPr id="270" name="IM 270"/>
                  <wp:cNvGraphicFramePr/>
                  <a:graphic>
                    <a:graphicData uri="http://schemas.openxmlformats.org/drawingml/2006/picture">
                      <pic:pic>
                        <pic:nvPicPr>
                          <pic:cNvPr id="270" name="IM 270"/>
                          <pic:cNvPicPr/>
                        </pic:nvPicPr>
                        <pic:blipFill>
                          <a:blip r:embed="rId211"/>
                          <a:stretch>
                            <a:fillRect/>
                          </a:stretch>
                        </pic:blipFill>
                        <pic:spPr>
                          <a:xfrm rot="0">
                            <a:off x="0" y="0"/>
                            <a:ext cx="321199" cy="650239"/>
                          </a:xfrm>
                          <a:prstGeom prst="rect">
                            <a:avLst/>
                          </a:prstGeom>
                        </pic:spPr>
                      </pic:pic>
                    </a:graphicData>
                  </a:graphic>
                </wp:inline>
              </w:drawing>
            </w:r>
          </w:p>
        </w:tc>
        <w:tc>
          <w:tcPr>
            <w:shd w:val="clear" w:fill="BCBEC0"/>
            <w:tcW w:w="500" w:type="dxa"/>
            <w:vAlign w:val="top"/>
          </w:tcPr>
          <w:p>
            <w:pPr>
              <w:rPr>
                <w:rFonts w:ascii="Arial"/>
                <w:sz w:val="21"/>
              </w:rPr>
            </w:pPr>
            <w:r/>
          </w:p>
        </w:tc>
        <w:tc>
          <w:tcPr>
            <w:tcW w:w="500" w:type="dxa"/>
            <w:vAlign w:val="top"/>
          </w:tcPr>
          <w:p>
            <w:pPr>
              <w:spacing w:line="1023" w:lineRule="exact"/>
              <w:textAlignment w:val="center"/>
              <w:rPr/>
            </w:pPr>
            <w:r>
              <w:drawing>
                <wp:inline distT="0" distB="0" distL="0" distR="0">
                  <wp:extent cx="313944" cy="650239"/>
                  <wp:effectExtent l="0" t="0" r="0" b="0"/>
                  <wp:docPr id="271" name="IM 271"/>
                  <wp:cNvGraphicFramePr/>
                  <a:graphic>
                    <a:graphicData uri="http://schemas.openxmlformats.org/drawingml/2006/picture">
                      <pic:pic>
                        <pic:nvPicPr>
                          <pic:cNvPr id="271" name="IM 271"/>
                          <pic:cNvPicPr/>
                        </pic:nvPicPr>
                        <pic:blipFill>
                          <a:blip r:embed="rId212"/>
                          <a:stretch>
                            <a:fillRect/>
                          </a:stretch>
                        </pic:blipFill>
                        <pic:spPr>
                          <a:xfrm rot="0">
                            <a:off x="0" y="0"/>
                            <a:ext cx="313944" cy="650239"/>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111" w:line="243" w:lineRule="exact"/>
              <w:textAlignment w:val="center"/>
              <w:rPr/>
            </w:pPr>
            <w:r>
              <w:drawing>
                <wp:inline distT="0" distB="0" distL="0" distR="0">
                  <wp:extent cx="220218" cy="154685"/>
                  <wp:effectExtent l="0" t="0" r="0" b="0"/>
                  <wp:docPr id="272" name="IM 272"/>
                  <wp:cNvGraphicFramePr/>
                  <a:graphic>
                    <a:graphicData uri="http://schemas.openxmlformats.org/drawingml/2006/picture">
                      <pic:pic>
                        <pic:nvPicPr>
                          <pic:cNvPr id="272" name="IM 272"/>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273" name="IM 273"/>
                  <wp:cNvGraphicFramePr/>
                  <a:graphic>
                    <a:graphicData uri="http://schemas.openxmlformats.org/drawingml/2006/picture">
                      <pic:pic>
                        <pic:nvPicPr>
                          <pic:cNvPr id="273" name="IM 273"/>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274" name="IM 274"/>
                  <wp:cNvGraphicFramePr/>
                  <a:graphic>
                    <a:graphicData uri="http://schemas.openxmlformats.org/drawingml/2006/picture">
                      <pic:pic>
                        <pic:nvPicPr>
                          <pic:cNvPr id="274" name="IM 274"/>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shd w:val="clear" w:fill="BCBEC0"/>
            <w:tcW w:w="557" w:type="dxa"/>
            <w:vAlign w:val="top"/>
          </w:tcPr>
          <w:p>
            <w:pPr>
              <w:rPr>
                <w:rFonts w:ascii="Arial"/>
                <w:sz w:val="21"/>
              </w:rPr>
            </w:pPr>
            <w:r/>
          </w:p>
        </w:tc>
        <w:tc>
          <w:tcPr>
            <w:shd w:val="clear" w:fill="A22D10"/>
            <w:tcW w:w="464" w:type="dxa"/>
            <w:vAlign w:val="top"/>
          </w:tcPr>
          <w:p>
            <w:pPr>
              <w:ind w:firstLine="145"/>
              <w:spacing w:before="111" w:line="243" w:lineRule="exact"/>
              <w:textAlignment w:val="center"/>
              <w:rPr/>
            </w:pPr>
            <w:r>
              <w:drawing>
                <wp:inline distT="0" distB="0" distL="0" distR="0">
                  <wp:extent cx="199119" cy="154685"/>
                  <wp:effectExtent l="0" t="0" r="0" b="0"/>
                  <wp:docPr id="275" name="IM 275"/>
                  <wp:cNvGraphicFramePr/>
                  <a:graphic>
                    <a:graphicData uri="http://schemas.openxmlformats.org/drawingml/2006/picture">
                      <pic:pic>
                        <pic:nvPicPr>
                          <pic:cNvPr id="275" name="IM 275"/>
                          <pic:cNvPicPr/>
                        </pic:nvPicPr>
                        <pic:blipFill>
                          <a:blip r:embed="rId206"/>
                          <a:stretch>
                            <a:fillRect/>
                          </a:stretch>
                        </pic:blipFill>
                        <pic:spPr>
                          <a:xfrm rot="0">
                            <a:off x="0" y="0"/>
                            <a:ext cx="199119" cy="154685"/>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1"/>
              <w:spacing w:before="111" w:line="243" w:lineRule="exact"/>
              <w:textAlignment w:val="center"/>
              <w:rPr/>
            </w:pPr>
            <w:r>
              <w:drawing>
                <wp:inline distT="0" distB="0" distL="0" distR="0">
                  <wp:extent cx="202691" cy="154685"/>
                  <wp:effectExtent l="0" t="0" r="0" b="0"/>
                  <wp:docPr id="276" name="IM 276"/>
                  <wp:cNvGraphicFramePr/>
                  <a:graphic>
                    <a:graphicData uri="http://schemas.openxmlformats.org/drawingml/2006/picture">
                      <pic:pic>
                        <pic:nvPicPr>
                          <pic:cNvPr id="276" name="IM 276"/>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915" w:hRule="atLeast"/>
        </w:trPr>
        <w:tc>
          <w:tcPr>
            <w:tcW w:w="1531" w:type="dxa"/>
            <w:vAlign w:val="top"/>
          </w:tcPr>
          <w:p>
            <w:pPr>
              <w:ind w:left="68"/>
              <w:spacing w:before="128" w:line="201" w:lineRule="auto"/>
              <w:rPr>
                <w:rFonts w:ascii="Arial" w:hAnsi="Arial" w:eastAsia="Arial" w:cs="Arial"/>
                <w:sz w:val="15"/>
                <w:szCs w:val="15"/>
              </w:rPr>
            </w:pPr>
            <w:r>
              <w:rPr>
                <w:rFonts w:ascii="Arial" w:hAnsi="Arial" w:eastAsia="Arial" w:cs="Arial"/>
                <w:sz w:val="15"/>
                <w:szCs w:val="15"/>
                <w:color w:val="231F20"/>
                <w:spacing w:val="-1"/>
              </w:rPr>
              <w:t>%1-</w:t>
            </w:r>
            <w:r>
              <w:rPr>
                <w:rFonts w:ascii="Arial" w:hAnsi="Arial" w:eastAsia="Arial" w:cs="Arial"/>
                <w:sz w:val="15"/>
                <w:szCs w:val="15"/>
                <w:color w:val="231F20"/>
                <w:spacing w:val="-1"/>
              </w:rPr>
              <w:t xml:space="preserve"> </w:t>
            </w:r>
            <w:r>
              <w:rPr>
                <w:rFonts w:ascii="Arial" w:hAnsi="Arial" w:eastAsia="Arial" w:cs="Arial"/>
                <w:sz w:val="15"/>
                <w:szCs w:val="15"/>
                <w:color w:val="231F20"/>
              </w:rPr>
              <w:t>W2.0</w:t>
            </w:r>
          </w:p>
        </w:tc>
        <w:tc>
          <w:tcPr>
            <w:shd w:val="clear" w:fill="C3DBCC"/>
            <w:tcW w:w="476" w:type="dxa"/>
            <w:vAlign w:val="top"/>
          </w:tcPr>
          <w:p>
            <w:pPr>
              <w:ind w:firstLine="76"/>
              <w:spacing w:before="51" w:line="244" w:lineRule="exact"/>
              <w:textAlignment w:val="center"/>
              <w:rPr/>
            </w:pPr>
            <w:r>
              <w:drawing>
                <wp:inline distT="0" distB="0" distL="0" distR="0">
                  <wp:extent cx="249936" cy="154686"/>
                  <wp:effectExtent l="0" t="0" r="0" b="0"/>
                  <wp:docPr id="277" name="IM 277"/>
                  <wp:cNvGraphicFramePr/>
                  <a:graphic>
                    <a:graphicData uri="http://schemas.openxmlformats.org/drawingml/2006/picture">
                      <pic:pic>
                        <pic:nvPicPr>
                          <pic:cNvPr id="277" name="IM 277"/>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6"/>
                  <wp:effectExtent l="0" t="0" r="0" b="0"/>
                  <wp:docPr id="278" name="IM 278"/>
                  <wp:cNvGraphicFramePr/>
                  <a:graphic>
                    <a:graphicData uri="http://schemas.openxmlformats.org/drawingml/2006/picture">
                      <pic:pic>
                        <pic:nvPicPr>
                          <pic:cNvPr id="278" name="IM 278"/>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2" w:line="244" w:lineRule="exact"/>
              <w:textAlignment w:val="center"/>
              <w:rPr/>
            </w:pPr>
            <w:r>
              <w:drawing>
                <wp:inline distT="0" distB="0" distL="0" distR="0">
                  <wp:extent cx="249936" cy="154685"/>
                  <wp:effectExtent l="0" t="0" r="0" b="0"/>
                  <wp:docPr id="279" name="IM 279"/>
                  <wp:cNvGraphicFramePr/>
                  <a:graphic>
                    <a:graphicData uri="http://schemas.openxmlformats.org/drawingml/2006/picture">
                      <pic:pic>
                        <pic:nvPicPr>
                          <pic:cNvPr id="279" name="IM 279"/>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2"/>
              <w:spacing w:before="51" w:line="244" w:lineRule="exact"/>
              <w:textAlignment w:val="center"/>
              <w:rPr/>
            </w:pPr>
            <w:r>
              <w:drawing>
                <wp:inline distT="0" distB="0" distL="0" distR="0">
                  <wp:extent cx="246125" cy="154686"/>
                  <wp:effectExtent l="0" t="0" r="0" b="0"/>
                  <wp:docPr id="280" name="IM 280"/>
                  <wp:cNvGraphicFramePr/>
                  <a:graphic>
                    <a:graphicData uri="http://schemas.openxmlformats.org/drawingml/2006/picture">
                      <pic:pic>
                        <pic:nvPicPr>
                          <pic:cNvPr id="280" name="IM 280"/>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6"/>
                  <wp:effectExtent l="0" t="0" r="0" b="0"/>
                  <wp:docPr id="281" name="IM 281"/>
                  <wp:cNvGraphicFramePr/>
                  <a:graphic>
                    <a:graphicData uri="http://schemas.openxmlformats.org/drawingml/2006/picture">
                      <pic:pic>
                        <pic:nvPicPr>
                          <pic:cNvPr id="281" name="IM 281"/>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2" w:line="244" w:lineRule="exact"/>
              <w:textAlignment w:val="center"/>
              <w:rPr/>
            </w:pPr>
            <w:r>
              <w:drawing>
                <wp:inline distT="0" distB="0" distL="0" distR="0">
                  <wp:extent cx="246125" cy="154685"/>
                  <wp:effectExtent l="0" t="0" r="0" b="0"/>
                  <wp:docPr id="282" name="IM 282"/>
                  <wp:cNvGraphicFramePr/>
                  <a:graphic>
                    <a:graphicData uri="http://schemas.openxmlformats.org/drawingml/2006/picture">
                      <pic:pic>
                        <pic:nvPicPr>
                          <pic:cNvPr id="282" name="IM 282"/>
                          <pic:cNvPicPr/>
                        </pic:nvPicPr>
                        <pic:blipFill>
                          <a:blip r:embed="rId200"/>
                          <a:stretch>
                            <a:fillRect/>
                          </a:stretch>
                        </pic:blipFill>
                        <pic:spPr>
                          <a:xfrm rot="0">
                            <a:off x="0" y="0"/>
                            <a:ext cx="246125" cy="154685"/>
                          </a:xfrm>
                          <a:prstGeom prst="rect">
                            <a:avLst/>
                          </a:prstGeom>
                        </pic:spPr>
                      </pic:pic>
                    </a:graphicData>
                  </a:graphic>
                </wp:inline>
              </w:drawing>
            </w:r>
          </w:p>
        </w:tc>
        <w:tc>
          <w:tcPr>
            <w:tcW w:w="511" w:type="dxa"/>
            <w:vAlign w:val="top"/>
          </w:tcPr>
          <w:p>
            <w:pPr>
              <w:spacing w:line="915" w:lineRule="exact"/>
              <w:textAlignment w:val="center"/>
              <w:rPr/>
            </w:pPr>
            <w:r>
              <w:drawing>
                <wp:inline distT="0" distB="0" distL="0" distR="0">
                  <wp:extent cx="321199" cy="580897"/>
                  <wp:effectExtent l="0" t="0" r="0" b="0"/>
                  <wp:docPr id="283" name="IM 283"/>
                  <wp:cNvGraphicFramePr/>
                  <a:graphic>
                    <a:graphicData uri="http://schemas.openxmlformats.org/drawingml/2006/picture">
                      <pic:pic>
                        <pic:nvPicPr>
                          <pic:cNvPr id="283" name="IM 283"/>
                          <pic:cNvPicPr/>
                        </pic:nvPicPr>
                        <pic:blipFill>
                          <a:blip r:embed="rId213"/>
                          <a:stretch>
                            <a:fillRect/>
                          </a:stretch>
                        </pic:blipFill>
                        <pic:spPr>
                          <a:xfrm rot="0">
                            <a:off x="0" y="0"/>
                            <a:ext cx="321199" cy="580897"/>
                          </a:xfrm>
                          <a:prstGeom prst="rect">
                            <a:avLst/>
                          </a:prstGeom>
                        </pic:spPr>
                      </pic:pic>
                    </a:graphicData>
                  </a:graphic>
                </wp:inline>
              </w:drawing>
            </w:r>
          </w:p>
        </w:tc>
        <w:tc>
          <w:tcPr>
            <w:shd w:val="clear" w:fill="BCBEC0"/>
            <w:tcW w:w="500" w:type="dxa"/>
            <w:vAlign w:val="top"/>
          </w:tcPr>
          <w:p>
            <w:pPr>
              <w:rPr>
                <w:rFonts w:ascii="Arial"/>
                <w:sz w:val="21"/>
              </w:rPr>
            </w:pPr>
            <w:r/>
          </w:p>
        </w:tc>
        <w:tc>
          <w:tcPr>
            <w:tcW w:w="500" w:type="dxa"/>
            <w:vAlign w:val="top"/>
          </w:tcPr>
          <w:p>
            <w:pPr>
              <w:spacing w:line="915" w:lineRule="exact"/>
              <w:textAlignment w:val="center"/>
              <w:rPr/>
            </w:pPr>
            <w:r>
              <w:drawing>
                <wp:inline distT="0" distB="0" distL="0" distR="0">
                  <wp:extent cx="313944" cy="580897"/>
                  <wp:effectExtent l="0" t="0" r="0" b="0"/>
                  <wp:docPr id="284" name="IM 284"/>
                  <wp:cNvGraphicFramePr/>
                  <a:graphic>
                    <a:graphicData uri="http://schemas.openxmlformats.org/drawingml/2006/picture">
                      <pic:pic>
                        <pic:nvPicPr>
                          <pic:cNvPr id="284" name="IM 284"/>
                          <pic:cNvPicPr/>
                        </pic:nvPicPr>
                        <pic:blipFill>
                          <a:blip r:embed="rId214"/>
                          <a:stretch>
                            <a:fillRect/>
                          </a:stretch>
                        </pic:blipFill>
                        <pic:spPr>
                          <a:xfrm rot="0">
                            <a:off x="0" y="0"/>
                            <a:ext cx="313944" cy="580897"/>
                          </a:xfrm>
                          <a:prstGeom prst="rect">
                            <a:avLst/>
                          </a:prstGeom>
                        </pic:spPr>
                      </pic:pic>
                    </a:graphicData>
                  </a:graphic>
                </wp:inline>
              </w:drawing>
            </w:r>
          </w:p>
        </w:tc>
        <w:tc>
          <w:tcPr>
            <w:shd w:val="clear" w:fill="C3DBCC"/>
            <w:tcW w:w="468" w:type="dxa"/>
            <w:vAlign w:val="top"/>
          </w:tcPr>
          <w:p>
            <w:pPr>
              <w:ind w:firstLine="70"/>
              <w:spacing w:before="51" w:line="244" w:lineRule="exact"/>
              <w:textAlignment w:val="center"/>
              <w:rPr/>
            </w:pPr>
            <w:r>
              <w:drawing>
                <wp:inline distT="0" distB="0" distL="0" distR="0">
                  <wp:extent cx="249173" cy="154686"/>
                  <wp:effectExtent l="0" t="0" r="0" b="0"/>
                  <wp:docPr id="285" name="IM 285"/>
                  <wp:cNvGraphicFramePr/>
                  <a:graphic>
                    <a:graphicData uri="http://schemas.openxmlformats.org/drawingml/2006/picture">
                      <pic:pic>
                        <pic:nvPicPr>
                          <pic:cNvPr id="285" name="IM 285"/>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1" w:line="243" w:lineRule="exact"/>
              <w:textAlignment w:val="center"/>
              <w:rPr/>
            </w:pPr>
            <w:r>
              <w:drawing>
                <wp:inline distT="0" distB="0" distL="0" distR="0">
                  <wp:extent cx="249173" cy="154686"/>
                  <wp:effectExtent l="0" t="0" r="0" b="0"/>
                  <wp:docPr id="286" name="IM 286"/>
                  <wp:cNvGraphicFramePr/>
                  <a:graphic>
                    <a:graphicData uri="http://schemas.openxmlformats.org/drawingml/2006/picture">
                      <pic:pic>
                        <pic:nvPicPr>
                          <pic:cNvPr id="286" name="IM 286"/>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2" w:line="244" w:lineRule="exact"/>
              <w:textAlignment w:val="center"/>
              <w:rPr/>
            </w:pPr>
            <w:r>
              <w:drawing>
                <wp:inline distT="0" distB="0" distL="0" distR="0">
                  <wp:extent cx="249173" cy="154685"/>
                  <wp:effectExtent l="0" t="0" r="0" b="0"/>
                  <wp:docPr id="287" name="IM 287"/>
                  <wp:cNvGraphicFramePr/>
                  <a:graphic>
                    <a:graphicData uri="http://schemas.openxmlformats.org/drawingml/2006/picture">
                      <pic:pic>
                        <pic:nvPicPr>
                          <pic:cNvPr id="287" name="IM 287"/>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before="51" w:line="244" w:lineRule="exact"/>
              <w:textAlignment w:val="center"/>
              <w:rPr/>
            </w:pPr>
            <w:r>
              <w:drawing>
                <wp:inline distT="0" distB="0" distL="0" distR="0">
                  <wp:extent cx="220218" cy="154686"/>
                  <wp:effectExtent l="0" t="0" r="0" b="0"/>
                  <wp:docPr id="288" name="IM 288"/>
                  <wp:cNvGraphicFramePr/>
                  <a:graphic>
                    <a:graphicData uri="http://schemas.openxmlformats.org/drawingml/2006/picture">
                      <pic:pic>
                        <pic:nvPicPr>
                          <pic:cNvPr id="288" name="IM 288"/>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6"/>
                  <wp:effectExtent l="0" t="0" r="0" b="0"/>
                  <wp:docPr id="289" name="IM 289"/>
                  <wp:cNvGraphicFramePr/>
                  <a:graphic>
                    <a:graphicData uri="http://schemas.openxmlformats.org/drawingml/2006/picture">
                      <pic:pic>
                        <pic:nvPicPr>
                          <pic:cNvPr id="289" name="IM 289"/>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2" w:line="244" w:lineRule="exact"/>
              <w:textAlignment w:val="center"/>
              <w:rPr/>
            </w:pPr>
            <w:r>
              <w:drawing>
                <wp:inline distT="0" distB="0" distL="0" distR="0">
                  <wp:extent cx="220218" cy="154685"/>
                  <wp:effectExtent l="0" t="0" r="0" b="0"/>
                  <wp:docPr id="290" name="IM 290"/>
                  <wp:cNvGraphicFramePr/>
                  <a:graphic>
                    <a:graphicData uri="http://schemas.openxmlformats.org/drawingml/2006/picture">
                      <pic:pic>
                        <pic:nvPicPr>
                          <pic:cNvPr id="290" name="IM 290"/>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line="915" w:lineRule="exact"/>
              <w:textAlignment w:val="center"/>
              <w:rPr/>
            </w:pPr>
            <w:r>
              <w:drawing>
                <wp:inline distT="0" distB="0" distL="0" distR="0">
                  <wp:extent cx="349884" cy="580897"/>
                  <wp:effectExtent l="0" t="0" r="0" b="0"/>
                  <wp:docPr id="291" name="IM 291"/>
                  <wp:cNvGraphicFramePr/>
                  <a:graphic>
                    <a:graphicData uri="http://schemas.openxmlformats.org/drawingml/2006/picture">
                      <pic:pic>
                        <pic:nvPicPr>
                          <pic:cNvPr id="291" name="IM 291"/>
                          <pic:cNvPicPr/>
                        </pic:nvPicPr>
                        <pic:blipFill>
                          <a:blip r:embed="rId216"/>
                          <a:stretch>
                            <a:fillRect/>
                          </a:stretch>
                        </pic:blipFill>
                        <pic:spPr>
                          <a:xfrm rot="0">
                            <a:off x="0" y="0"/>
                            <a:ext cx="349884" cy="580897"/>
                          </a:xfrm>
                          <a:prstGeom prst="rect">
                            <a:avLst/>
                          </a:prstGeom>
                        </pic:spPr>
                      </pic:pic>
                    </a:graphicData>
                  </a:graphic>
                </wp:inline>
              </w:drawing>
            </w:r>
          </w:p>
        </w:tc>
        <w:tc>
          <w:tcPr>
            <w:tcW w:w="557" w:type="dxa"/>
            <w:vAlign w:val="top"/>
          </w:tcPr>
          <w:p>
            <w:pPr>
              <w:spacing w:line="915" w:lineRule="exact"/>
              <w:textAlignment w:val="center"/>
              <w:rPr/>
            </w:pPr>
            <w:r>
              <w:drawing>
                <wp:inline distT="0" distB="0" distL="0" distR="0">
                  <wp:extent cx="350249" cy="580897"/>
                  <wp:effectExtent l="0" t="0" r="0" b="0"/>
                  <wp:docPr id="292" name="IM 292"/>
                  <wp:cNvGraphicFramePr/>
                  <a:graphic>
                    <a:graphicData uri="http://schemas.openxmlformats.org/drawingml/2006/picture">
                      <pic:pic>
                        <pic:nvPicPr>
                          <pic:cNvPr id="292" name="IM 292"/>
                          <pic:cNvPicPr/>
                        </pic:nvPicPr>
                        <pic:blipFill>
                          <a:blip r:embed="rId217"/>
                          <a:stretch>
                            <a:fillRect/>
                          </a:stretch>
                        </pic:blipFill>
                        <pic:spPr>
                          <a:xfrm rot="0">
                            <a:off x="0" y="0"/>
                            <a:ext cx="350249" cy="580897"/>
                          </a:xfrm>
                          <a:prstGeom prst="rect">
                            <a:avLst/>
                          </a:prstGeom>
                        </pic:spPr>
                      </pic:pic>
                    </a:graphicData>
                  </a:graphic>
                </wp:inline>
              </w:drawing>
            </w:r>
          </w:p>
        </w:tc>
        <w:tc>
          <w:tcPr>
            <w:shd w:val="clear" w:fill="A22D10"/>
            <w:tcW w:w="464" w:type="dxa"/>
            <w:vAlign w:val="top"/>
          </w:tcPr>
          <w:p>
            <w:pPr>
              <w:ind w:firstLine="145"/>
              <w:spacing w:before="51" w:line="244" w:lineRule="exact"/>
              <w:textAlignment w:val="center"/>
              <w:rPr/>
            </w:pPr>
            <w:r>
              <w:drawing>
                <wp:inline distT="0" distB="0" distL="0" distR="0">
                  <wp:extent cx="199119" cy="154686"/>
                  <wp:effectExtent l="0" t="0" r="0" b="0"/>
                  <wp:docPr id="293" name="IM 293"/>
                  <wp:cNvGraphicFramePr/>
                  <a:graphic>
                    <a:graphicData uri="http://schemas.openxmlformats.org/drawingml/2006/picture">
                      <pic:pic>
                        <pic:nvPicPr>
                          <pic:cNvPr id="293" name="IM 293"/>
                          <pic:cNvPicPr/>
                        </pic:nvPicPr>
                        <pic:blipFill>
                          <a:blip r:embed="rId206"/>
                          <a:stretch>
                            <a:fillRect/>
                          </a:stretch>
                        </pic:blipFill>
                        <pic:spPr>
                          <a:xfrm rot="0">
                            <a:off x="0" y="0"/>
                            <a:ext cx="199119" cy="154686"/>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1"/>
              <w:spacing w:before="51" w:line="244" w:lineRule="exact"/>
              <w:textAlignment w:val="center"/>
              <w:rPr/>
            </w:pPr>
            <w:r>
              <w:drawing>
                <wp:inline distT="0" distB="0" distL="0" distR="0">
                  <wp:extent cx="202691" cy="154686"/>
                  <wp:effectExtent l="0" t="0" r="0" b="0"/>
                  <wp:docPr id="294" name="IM 294"/>
                  <wp:cNvGraphicFramePr/>
                  <a:graphic>
                    <a:graphicData uri="http://schemas.openxmlformats.org/drawingml/2006/picture">
                      <pic:pic>
                        <pic:nvPicPr>
                          <pic:cNvPr id="294" name="IM 294"/>
                          <pic:cNvPicPr/>
                        </pic:nvPicPr>
                        <pic:blipFill>
                          <a:blip r:embed="rId207"/>
                          <a:stretch>
                            <a:fillRect/>
                          </a:stretch>
                        </pic:blipFill>
                        <pic:spPr>
                          <a:xfrm rot="0">
                            <a:off x="0" y="0"/>
                            <a:ext cx="202691" cy="154686"/>
                          </a:xfrm>
                          <a:prstGeom prst="rect">
                            <a:avLst/>
                          </a:prstGeom>
                        </pic:spPr>
                      </pic:pic>
                    </a:graphicData>
                  </a:graphic>
                </wp:inline>
              </w:drawing>
            </w:r>
          </w:p>
        </w:tc>
      </w:tr>
      <w:tr>
        <w:trPr>
          <w:trHeight w:val="913" w:hRule="atLeast"/>
        </w:trPr>
        <w:tc>
          <w:tcPr>
            <w:tcW w:w="1531" w:type="dxa"/>
            <w:vAlign w:val="top"/>
          </w:tcPr>
          <w:p>
            <w:pPr>
              <w:ind w:left="81"/>
              <w:spacing w:before="104" w:line="222" w:lineRule="auto"/>
              <w:rPr>
                <w:rFonts w:ascii="Arial" w:hAnsi="Arial" w:eastAsia="Arial" w:cs="Arial"/>
                <w:sz w:val="15"/>
                <w:szCs w:val="15"/>
              </w:rPr>
            </w:pPr>
            <w:r>
              <w:rPr>
                <w:rFonts w:ascii="Arial" w:hAnsi="Arial" w:eastAsia="Arial" w:cs="Arial"/>
                <w:sz w:val="15"/>
                <w:szCs w:val="15"/>
                <w:color w:val="231F20"/>
                <w:spacing w:val="12"/>
              </w:rPr>
              <w:t>(1</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w:t>
            </w:r>
            <w:r>
              <w:rPr>
                <w:rFonts w:ascii="Arial" w:hAnsi="Arial" w:eastAsia="Arial" w:cs="Arial"/>
                <w:sz w:val="15"/>
                <w:szCs w:val="15"/>
                <w:color w:val="231F20"/>
                <w:spacing w:val="12"/>
              </w:rPr>
              <w:t xml:space="preserve"> </w:t>
            </w:r>
            <w:r>
              <w:rPr>
                <w:rFonts w:ascii="Arial" w:hAnsi="Arial" w:eastAsia="Arial" w:cs="Arial"/>
                <w:sz w:val="15"/>
                <w:szCs w:val="15"/>
                <w:color w:val="231F20"/>
              </w:rPr>
              <w:t>W</w:t>
            </w:r>
            <w:r>
              <w:rPr>
                <w:rFonts w:ascii="Arial" w:hAnsi="Arial" w:eastAsia="Arial" w:cs="Arial"/>
                <w:sz w:val="15"/>
                <w:szCs w:val="15"/>
                <w:color w:val="231F20"/>
                <w:spacing w:val="12"/>
              </w:rPr>
              <w:t>3.0</w:t>
            </w:r>
          </w:p>
        </w:tc>
        <w:tc>
          <w:tcPr>
            <w:shd w:val="clear" w:fill="C3DBCC"/>
            <w:tcW w:w="476" w:type="dxa"/>
            <w:vAlign w:val="top"/>
          </w:tcPr>
          <w:p>
            <w:pPr>
              <w:ind w:firstLine="76"/>
              <w:spacing w:before="52" w:line="243" w:lineRule="exact"/>
              <w:textAlignment w:val="center"/>
              <w:rPr/>
            </w:pPr>
            <w:r>
              <w:drawing>
                <wp:inline distT="0" distB="0" distL="0" distR="0">
                  <wp:extent cx="249936" cy="154686"/>
                  <wp:effectExtent l="0" t="0" r="0" b="0"/>
                  <wp:docPr id="295" name="IM 295"/>
                  <wp:cNvGraphicFramePr/>
                  <a:graphic>
                    <a:graphicData uri="http://schemas.openxmlformats.org/drawingml/2006/picture">
                      <pic:pic>
                        <pic:nvPicPr>
                          <pic:cNvPr id="295" name="IM 295"/>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6"/>
                  <wp:effectExtent l="0" t="0" r="0" b="0"/>
                  <wp:docPr id="296" name="IM 296"/>
                  <wp:cNvGraphicFramePr/>
                  <a:graphic>
                    <a:graphicData uri="http://schemas.openxmlformats.org/drawingml/2006/picture">
                      <pic:pic>
                        <pic:nvPicPr>
                          <pic:cNvPr id="296" name="IM 296"/>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6"/>
                  <wp:effectExtent l="0" t="0" r="0" b="0"/>
                  <wp:docPr id="297" name="IM 297"/>
                  <wp:cNvGraphicFramePr/>
                  <a:graphic>
                    <a:graphicData uri="http://schemas.openxmlformats.org/drawingml/2006/picture">
                      <pic:pic>
                        <pic:nvPicPr>
                          <pic:cNvPr id="297" name="IM 297"/>
                          <pic:cNvPicPr/>
                        </pic:nvPicPr>
                        <pic:blipFill>
                          <a:blip r:embed="rId199"/>
                          <a:stretch>
                            <a:fillRect/>
                          </a:stretch>
                        </pic:blipFill>
                        <pic:spPr>
                          <a:xfrm rot="0">
                            <a:off x="0" y="0"/>
                            <a:ext cx="249936" cy="154686"/>
                          </a:xfrm>
                          <a:prstGeom prst="rect">
                            <a:avLst/>
                          </a:prstGeom>
                        </pic:spPr>
                      </pic:pic>
                    </a:graphicData>
                  </a:graphic>
                </wp:inline>
              </w:drawing>
            </w:r>
          </w:p>
        </w:tc>
        <w:tc>
          <w:tcPr>
            <w:shd w:val="clear" w:fill="C3DBCC"/>
            <w:tcW w:w="465" w:type="dxa"/>
            <w:vAlign w:val="top"/>
          </w:tcPr>
          <w:p>
            <w:pPr>
              <w:ind w:firstLine="72"/>
              <w:spacing w:before="52" w:line="243" w:lineRule="exact"/>
              <w:textAlignment w:val="center"/>
              <w:rPr/>
            </w:pPr>
            <w:r>
              <w:drawing>
                <wp:inline distT="0" distB="0" distL="0" distR="0">
                  <wp:extent cx="246125" cy="154686"/>
                  <wp:effectExtent l="0" t="0" r="0" b="0"/>
                  <wp:docPr id="298" name="IM 298"/>
                  <wp:cNvGraphicFramePr/>
                  <a:graphic>
                    <a:graphicData uri="http://schemas.openxmlformats.org/drawingml/2006/picture">
                      <pic:pic>
                        <pic:nvPicPr>
                          <pic:cNvPr id="298" name="IM 298"/>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6"/>
                  <wp:effectExtent l="0" t="0" r="0" b="0"/>
                  <wp:docPr id="299" name="IM 299"/>
                  <wp:cNvGraphicFramePr/>
                  <a:graphic>
                    <a:graphicData uri="http://schemas.openxmlformats.org/drawingml/2006/picture">
                      <pic:pic>
                        <pic:nvPicPr>
                          <pic:cNvPr id="299" name="IM 299"/>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6"/>
                  <wp:effectExtent l="0" t="0" r="0" b="0"/>
                  <wp:docPr id="300" name="IM 300"/>
                  <wp:cNvGraphicFramePr/>
                  <a:graphic>
                    <a:graphicData uri="http://schemas.openxmlformats.org/drawingml/2006/picture">
                      <pic:pic>
                        <pic:nvPicPr>
                          <pic:cNvPr id="300" name="IM 300"/>
                          <pic:cNvPicPr/>
                        </pic:nvPicPr>
                        <pic:blipFill>
                          <a:blip r:embed="rId200"/>
                          <a:stretch>
                            <a:fillRect/>
                          </a:stretch>
                        </pic:blipFill>
                        <pic:spPr>
                          <a:xfrm rot="0">
                            <a:off x="0" y="0"/>
                            <a:ext cx="246125" cy="154686"/>
                          </a:xfrm>
                          <a:prstGeom prst="rect">
                            <a:avLst/>
                          </a:prstGeom>
                        </pic:spPr>
                      </pic:pic>
                    </a:graphicData>
                  </a:graphic>
                </wp:inline>
              </w:drawing>
            </w:r>
          </w:p>
        </w:tc>
        <w:tc>
          <w:tcPr>
            <w:tcW w:w="511" w:type="dxa"/>
            <w:vAlign w:val="top"/>
          </w:tcPr>
          <w:p>
            <w:pPr>
              <w:spacing w:line="913" w:lineRule="exact"/>
              <w:textAlignment w:val="center"/>
              <w:rPr/>
            </w:pPr>
            <w:r>
              <w:drawing>
                <wp:inline distT="0" distB="0" distL="0" distR="0">
                  <wp:extent cx="321199" cy="579374"/>
                  <wp:effectExtent l="0" t="0" r="0" b="0"/>
                  <wp:docPr id="301" name="IM 301"/>
                  <wp:cNvGraphicFramePr/>
                  <a:graphic>
                    <a:graphicData uri="http://schemas.openxmlformats.org/drawingml/2006/picture">
                      <pic:pic>
                        <pic:nvPicPr>
                          <pic:cNvPr id="301" name="IM 301"/>
                          <pic:cNvPicPr/>
                        </pic:nvPicPr>
                        <pic:blipFill>
                          <a:blip r:embed="rId218"/>
                          <a:stretch>
                            <a:fillRect/>
                          </a:stretch>
                        </pic:blipFill>
                        <pic:spPr>
                          <a:xfrm rot="0">
                            <a:off x="0" y="0"/>
                            <a:ext cx="321199" cy="579374"/>
                          </a:xfrm>
                          <a:prstGeom prst="rect">
                            <a:avLst/>
                          </a:prstGeom>
                        </pic:spPr>
                      </pic:pic>
                    </a:graphicData>
                  </a:graphic>
                </wp:inline>
              </w:drawing>
            </w:r>
          </w:p>
        </w:tc>
        <w:tc>
          <w:tcPr>
            <w:tcW w:w="500" w:type="dxa"/>
            <w:vAlign w:val="top"/>
          </w:tcPr>
          <w:p>
            <w:pPr>
              <w:spacing w:line="913" w:lineRule="exact"/>
              <w:textAlignment w:val="center"/>
              <w:rPr/>
            </w:pPr>
            <w:r>
              <w:drawing>
                <wp:inline distT="0" distB="0" distL="0" distR="0">
                  <wp:extent cx="313706" cy="579374"/>
                  <wp:effectExtent l="0" t="0" r="0" b="0"/>
                  <wp:docPr id="302" name="IM 302"/>
                  <wp:cNvGraphicFramePr/>
                  <a:graphic>
                    <a:graphicData uri="http://schemas.openxmlformats.org/drawingml/2006/picture">
                      <pic:pic>
                        <pic:nvPicPr>
                          <pic:cNvPr id="302" name="IM 302"/>
                          <pic:cNvPicPr/>
                        </pic:nvPicPr>
                        <pic:blipFill>
                          <a:blip r:embed="rId219"/>
                          <a:stretch>
                            <a:fillRect/>
                          </a:stretch>
                        </pic:blipFill>
                        <pic:spPr>
                          <a:xfrm rot="0">
                            <a:off x="0" y="0"/>
                            <a:ext cx="313706" cy="579374"/>
                          </a:xfrm>
                          <a:prstGeom prst="rect">
                            <a:avLst/>
                          </a:prstGeom>
                        </pic:spPr>
                      </pic:pic>
                    </a:graphicData>
                  </a:graphic>
                </wp:inline>
              </w:drawing>
            </w:r>
          </w:p>
        </w:tc>
        <w:tc>
          <w:tcPr>
            <w:tcW w:w="500" w:type="dxa"/>
            <w:vAlign w:val="top"/>
          </w:tcPr>
          <w:p>
            <w:pPr>
              <w:spacing w:line="913" w:lineRule="exact"/>
              <w:textAlignment w:val="center"/>
              <w:rPr/>
            </w:pPr>
            <w:r>
              <w:drawing>
                <wp:inline distT="0" distB="0" distL="0" distR="0">
                  <wp:extent cx="313944" cy="579374"/>
                  <wp:effectExtent l="0" t="0" r="0" b="0"/>
                  <wp:docPr id="303" name="IM 303"/>
                  <wp:cNvGraphicFramePr/>
                  <a:graphic>
                    <a:graphicData uri="http://schemas.openxmlformats.org/drawingml/2006/picture">
                      <pic:pic>
                        <pic:nvPicPr>
                          <pic:cNvPr id="303" name="IM 303"/>
                          <pic:cNvPicPr/>
                        </pic:nvPicPr>
                        <pic:blipFill>
                          <a:blip r:embed="rId220"/>
                          <a:stretch>
                            <a:fillRect/>
                          </a:stretch>
                        </pic:blipFill>
                        <pic:spPr>
                          <a:xfrm rot="0">
                            <a:off x="0" y="0"/>
                            <a:ext cx="313944" cy="579374"/>
                          </a:xfrm>
                          <a:prstGeom prst="rect">
                            <a:avLst/>
                          </a:prstGeom>
                        </pic:spPr>
                      </pic:pic>
                    </a:graphicData>
                  </a:graphic>
                </wp:inline>
              </w:drawing>
            </w:r>
          </w:p>
        </w:tc>
        <w:tc>
          <w:tcPr>
            <w:shd w:val="clear" w:fill="C3DBCC"/>
            <w:tcW w:w="468" w:type="dxa"/>
            <w:vAlign w:val="top"/>
          </w:tcPr>
          <w:p>
            <w:pPr>
              <w:ind w:firstLine="70"/>
              <w:spacing w:before="52" w:line="243" w:lineRule="exact"/>
              <w:textAlignment w:val="center"/>
              <w:rPr/>
            </w:pPr>
            <w:r>
              <w:drawing>
                <wp:inline distT="0" distB="0" distL="0" distR="0">
                  <wp:extent cx="249173" cy="154686"/>
                  <wp:effectExtent l="0" t="0" r="0" b="0"/>
                  <wp:docPr id="304" name="IM 304"/>
                  <wp:cNvGraphicFramePr/>
                  <a:graphic>
                    <a:graphicData uri="http://schemas.openxmlformats.org/drawingml/2006/picture">
                      <pic:pic>
                        <pic:nvPicPr>
                          <pic:cNvPr id="304" name="IM 304"/>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1" w:line="243" w:lineRule="exact"/>
              <w:textAlignment w:val="center"/>
              <w:rPr/>
            </w:pPr>
            <w:r>
              <w:drawing>
                <wp:inline distT="0" distB="0" distL="0" distR="0">
                  <wp:extent cx="249173" cy="154686"/>
                  <wp:effectExtent l="0" t="0" r="0" b="0"/>
                  <wp:docPr id="305" name="IM 305"/>
                  <wp:cNvGraphicFramePr/>
                  <a:graphic>
                    <a:graphicData uri="http://schemas.openxmlformats.org/drawingml/2006/picture">
                      <pic:pic>
                        <pic:nvPicPr>
                          <pic:cNvPr id="305" name="IM 305"/>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1" w:line="243" w:lineRule="exact"/>
              <w:textAlignment w:val="center"/>
              <w:rPr/>
            </w:pPr>
            <w:r>
              <w:drawing>
                <wp:inline distT="0" distB="0" distL="0" distR="0">
                  <wp:extent cx="249173" cy="154686"/>
                  <wp:effectExtent l="0" t="0" r="0" b="0"/>
                  <wp:docPr id="306" name="IM 306"/>
                  <wp:cNvGraphicFramePr/>
                  <a:graphic>
                    <a:graphicData uri="http://schemas.openxmlformats.org/drawingml/2006/picture">
                      <pic:pic>
                        <pic:nvPicPr>
                          <pic:cNvPr id="306" name="IM 306"/>
                          <pic:cNvPicPr/>
                        </pic:nvPicPr>
                        <pic:blipFill>
                          <a:blip r:embed="rId215"/>
                          <a:stretch>
                            <a:fillRect/>
                          </a:stretch>
                        </pic:blipFill>
                        <pic:spPr>
                          <a:xfrm rot="0">
                            <a:off x="0" y="0"/>
                            <a:ext cx="249173" cy="154686"/>
                          </a:xfrm>
                          <a:prstGeom prst="rect">
                            <a:avLst/>
                          </a:prstGeom>
                        </pic:spPr>
                      </pic:pic>
                    </a:graphicData>
                  </a:graphic>
                </wp:inline>
              </w:drawing>
            </w:r>
          </w:p>
        </w:tc>
        <w:tc>
          <w:tcPr>
            <w:shd w:val="clear" w:fill="C3DBCC"/>
            <w:tcW w:w="534" w:type="dxa"/>
            <w:vAlign w:val="top"/>
          </w:tcPr>
          <w:p>
            <w:pPr>
              <w:ind w:firstLine="181"/>
              <w:spacing w:before="52" w:line="243" w:lineRule="exact"/>
              <w:textAlignment w:val="center"/>
              <w:rPr/>
            </w:pPr>
            <w:r>
              <w:drawing>
                <wp:inline distT="0" distB="0" distL="0" distR="0">
                  <wp:extent cx="220218" cy="154686"/>
                  <wp:effectExtent l="0" t="0" r="0" b="0"/>
                  <wp:docPr id="307" name="IM 307"/>
                  <wp:cNvGraphicFramePr/>
                  <a:graphic>
                    <a:graphicData uri="http://schemas.openxmlformats.org/drawingml/2006/picture">
                      <pic:pic>
                        <pic:nvPicPr>
                          <pic:cNvPr id="307" name="IM 307"/>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6"/>
                  <wp:effectExtent l="0" t="0" r="0" b="0"/>
                  <wp:docPr id="308" name="IM 308"/>
                  <wp:cNvGraphicFramePr/>
                  <a:graphic>
                    <a:graphicData uri="http://schemas.openxmlformats.org/drawingml/2006/picture">
                      <pic:pic>
                        <pic:nvPicPr>
                          <pic:cNvPr id="308" name="IM 308"/>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6"/>
                  <wp:effectExtent l="0" t="0" r="0" b="0"/>
                  <wp:docPr id="309" name="IM 309"/>
                  <wp:cNvGraphicFramePr/>
                  <a:graphic>
                    <a:graphicData uri="http://schemas.openxmlformats.org/drawingml/2006/picture">
                      <pic:pic>
                        <pic:nvPicPr>
                          <pic:cNvPr id="309" name="IM 309"/>
                          <pic:cNvPicPr/>
                        </pic:nvPicPr>
                        <pic:blipFill>
                          <a:blip r:embed="rId204"/>
                          <a:stretch>
                            <a:fillRect/>
                          </a:stretch>
                        </pic:blipFill>
                        <pic:spPr>
                          <a:xfrm rot="0">
                            <a:off x="0" y="0"/>
                            <a:ext cx="220218" cy="154686"/>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line="913" w:lineRule="exact"/>
              <w:textAlignment w:val="center"/>
              <w:rPr/>
            </w:pPr>
            <w:r>
              <w:drawing>
                <wp:inline distT="0" distB="0" distL="0" distR="0">
                  <wp:extent cx="349884" cy="579374"/>
                  <wp:effectExtent l="0" t="0" r="0" b="0"/>
                  <wp:docPr id="310" name="IM 310"/>
                  <wp:cNvGraphicFramePr/>
                  <a:graphic>
                    <a:graphicData uri="http://schemas.openxmlformats.org/drawingml/2006/picture">
                      <pic:pic>
                        <pic:nvPicPr>
                          <pic:cNvPr id="310" name="IM 310"/>
                          <pic:cNvPicPr/>
                        </pic:nvPicPr>
                        <pic:blipFill>
                          <a:blip r:embed="rId221"/>
                          <a:stretch>
                            <a:fillRect/>
                          </a:stretch>
                        </pic:blipFill>
                        <pic:spPr>
                          <a:xfrm rot="0">
                            <a:off x="0" y="0"/>
                            <a:ext cx="349884" cy="579374"/>
                          </a:xfrm>
                          <a:prstGeom prst="rect">
                            <a:avLst/>
                          </a:prstGeom>
                        </pic:spPr>
                      </pic:pic>
                    </a:graphicData>
                  </a:graphic>
                </wp:inline>
              </w:drawing>
            </w:r>
          </w:p>
        </w:tc>
        <w:tc>
          <w:tcPr>
            <w:tcW w:w="557" w:type="dxa"/>
            <w:vAlign w:val="top"/>
          </w:tcPr>
          <w:p>
            <w:pPr>
              <w:spacing w:line="913" w:lineRule="exact"/>
              <w:textAlignment w:val="center"/>
              <w:rPr/>
            </w:pPr>
            <w:r>
              <w:drawing>
                <wp:inline distT="0" distB="0" distL="0" distR="0">
                  <wp:extent cx="350249" cy="579374"/>
                  <wp:effectExtent l="0" t="0" r="0" b="0"/>
                  <wp:docPr id="311" name="IM 311"/>
                  <wp:cNvGraphicFramePr/>
                  <a:graphic>
                    <a:graphicData uri="http://schemas.openxmlformats.org/drawingml/2006/picture">
                      <pic:pic>
                        <pic:nvPicPr>
                          <pic:cNvPr id="311" name="IM 311"/>
                          <pic:cNvPicPr/>
                        </pic:nvPicPr>
                        <pic:blipFill>
                          <a:blip r:embed="rId222"/>
                          <a:stretch>
                            <a:fillRect/>
                          </a:stretch>
                        </pic:blipFill>
                        <pic:spPr>
                          <a:xfrm rot="0">
                            <a:off x="0" y="0"/>
                            <a:ext cx="350249" cy="579374"/>
                          </a:xfrm>
                          <a:prstGeom prst="rect">
                            <a:avLst/>
                          </a:prstGeom>
                        </pic:spPr>
                      </pic:pic>
                    </a:graphicData>
                  </a:graphic>
                </wp:inline>
              </w:drawing>
            </w:r>
          </w:p>
        </w:tc>
        <w:tc>
          <w:tcPr>
            <w:shd w:val="clear" w:fill="A22D10"/>
            <w:tcW w:w="464" w:type="dxa"/>
            <w:vAlign w:val="top"/>
          </w:tcPr>
          <w:p>
            <w:pPr>
              <w:ind w:firstLine="145"/>
              <w:spacing w:before="52" w:line="243" w:lineRule="exact"/>
              <w:textAlignment w:val="center"/>
              <w:rPr/>
            </w:pPr>
            <w:r>
              <w:drawing>
                <wp:inline distT="0" distB="0" distL="0" distR="0">
                  <wp:extent cx="199119" cy="154686"/>
                  <wp:effectExtent l="0" t="0" r="0" b="0"/>
                  <wp:docPr id="312" name="IM 312"/>
                  <wp:cNvGraphicFramePr/>
                  <a:graphic>
                    <a:graphicData uri="http://schemas.openxmlformats.org/drawingml/2006/picture">
                      <pic:pic>
                        <pic:nvPicPr>
                          <pic:cNvPr id="312" name="IM 312"/>
                          <pic:cNvPicPr/>
                        </pic:nvPicPr>
                        <pic:blipFill>
                          <a:blip r:embed="rId206"/>
                          <a:stretch>
                            <a:fillRect/>
                          </a:stretch>
                        </pic:blipFill>
                        <pic:spPr>
                          <a:xfrm rot="0">
                            <a:off x="0" y="0"/>
                            <a:ext cx="199119" cy="154686"/>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1"/>
              <w:spacing w:before="52" w:line="243" w:lineRule="exact"/>
              <w:textAlignment w:val="center"/>
              <w:rPr/>
            </w:pPr>
            <w:r>
              <w:drawing>
                <wp:inline distT="0" distB="0" distL="0" distR="0">
                  <wp:extent cx="202691" cy="154686"/>
                  <wp:effectExtent l="0" t="0" r="0" b="0"/>
                  <wp:docPr id="313" name="IM 313"/>
                  <wp:cNvGraphicFramePr/>
                  <a:graphic>
                    <a:graphicData uri="http://schemas.openxmlformats.org/drawingml/2006/picture">
                      <pic:pic>
                        <pic:nvPicPr>
                          <pic:cNvPr id="313" name="IM 313"/>
                          <pic:cNvPicPr/>
                        </pic:nvPicPr>
                        <pic:blipFill>
                          <a:blip r:embed="rId207"/>
                          <a:stretch>
                            <a:fillRect/>
                          </a:stretch>
                        </pic:blipFill>
                        <pic:spPr>
                          <a:xfrm rot="0">
                            <a:off x="0" y="0"/>
                            <a:ext cx="202691" cy="154686"/>
                          </a:xfrm>
                          <a:prstGeom prst="rect">
                            <a:avLst/>
                          </a:prstGeom>
                        </pic:spPr>
                      </pic:pic>
                    </a:graphicData>
                  </a:graphic>
                </wp:inline>
              </w:drawing>
            </w:r>
          </w:p>
        </w:tc>
      </w:tr>
      <w:tr>
        <w:trPr>
          <w:trHeight w:val="915" w:hRule="atLeast"/>
        </w:trPr>
        <w:tc>
          <w:tcPr>
            <w:tcW w:w="1531" w:type="dxa"/>
            <w:vAlign w:val="top"/>
          </w:tcPr>
          <w:p>
            <w:pPr>
              <w:ind w:left="81"/>
              <w:spacing w:before="106" w:line="222" w:lineRule="auto"/>
              <w:rPr>
                <w:rFonts w:ascii="Arial" w:hAnsi="Arial" w:eastAsia="Arial" w:cs="Arial"/>
                <w:sz w:val="15"/>
                <w:szCs w:val="15"/>
              </w:rPr>
            </w:pPr>
            <w:r>
              <w:rPr>
                <w:rFonts w:ascii="Arial" w:hAnsi="Arial" w:eastAsia="Arial" w:cs="Arial"/>
                <w:sz w:val="15"/>
                <w:szCs w:val="15"/>
                <w:color w:val="231F20"/>
                <w:spacing w:val="17"/>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(1</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spacing w:val="10"/>
              </w:rPr>
              <w:t xml:space="preserve"> </w:t>
            </w:r>
            <w:r>
              <w:rPr>
                <w:rFonts w:ascii="Arial" w:hAnsi="Arial" w:eastAsia="Arial" w:cs="Arial"/>
                <w:sz w:val="15"/>
                <w:szCs w:val="15"/>
                <w:color w:val="231F20"/>
              </w:rPr>
              <w:t>W</w:t>
            </w:r>
            <w:r>
              <w:rPr>
                <w:rFonts w:ascii="Arial" w:hAnsi="Arial" w:eastAsia="Arial" w:cs="Arial"/>
                <w:sz w:val="15"/>
                <w:szCs w:val="15"/>
                <w:color w:val="231F20"/>
                <w:spacing w:val="10"/>
              </w:rPr>
              <w:t>2.</w:t>
            </w:r>
            <w:r>
              <w:rPr>
                <w:rFonts w:ascii="Arial" w:hAnsi="Arial" w:eastAsia="Arial" w:cs="Arial"/>
                <w:sz w:val="15"/>
                <w:szCs w:val="15"/>
                <w:color w:val="231F20"/>
              </w:rPr>
              <w:t>l</w:t>
            </w:r>
            <w:r>
              <w:rPr>
                <w:rFonts w:ascii="Arial" w:hAnsi="Arial" w:eastAsia="Arial" w:cs="Arial"/>
                <w:sz w:val="15"/>
                <w:szCs w:val="15"/>
                <w:color w:val="231F20"/>
                <w:spacing w:val="10"/>
              </w:rPr>
              <w:t>)</w:t>
            </w:r>
          </w:p>
        </w:tc>
        <w:tc>
          <w:tcPr>
            <w:shd w:val="clear" w:fill="C3DBCC"/>
            <w:tcW w:w="476" w:type="dxa"/>
            <w:vAlign w:val="top"/>
          </w:tcPr>
          <w:p>
            <w:pPr>
              <w:ind w:firstLine="76"/>
              <w:spacing w:before="54" w:line="244" w:lineRule="exact"/>
              <w:textAlignment w:val="center"/>
              <w:rPr/>
            </w:pPr>
            <w:r>
              <w:drawing>
                <wp:inline distT="0" distB="0" distL="0" distR="0">
                  <wp:extent cx="249936" cy="154686"/>
                  <wp:effectExtent l="0" t="0" r="0" b="0"/>
                  <wp:docPr id="314" name="IM 314"/>
                  <wp:cNvGraphicFramePr/>
                  <a:graphic>
                    <a:graphicData uri="http://schemas.openxmlformats.org/drawingml/2006/picture">
                      <pic:pic>
                        <pic:nvPicPr>
                          <pic:cNvPr id="314" name="IM 314"/>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6"/>
                  <wp:effectExtent l="0" t="0" r="0" b="0"/>
                  <wp:docPr id="315" name="IM 315"/>
                  <wp:cNvGraphicFramePr/>
                  <a:graphic>
                    <a:graphicData uri="http://schemas.openxmlformats.org/drawingml/2006/picture">
                      <pic:pic>
                        <pic:nvPicPr>
                          <pic:cNvPr id="315" name="IM 315"/>
                          <pic:cNvPicPr/>
                        </pic:nvPicPr>
                        <pic:blipFill>
                          <a:blip r:embed="rId199"/>
                          <a:stretch>
                            <a:fillRect/>
                          </a:stretch>
                        </pic:blipFill>
                        <pic:spPr>
                          <a:xfrm rot="0">
                            <a:off x="0" y="0"/>
                            <a:ext cx="249936" cy="154686"/>
                          </a:xfrm>
                          <a:prstGeom prst="rect">
                            <a:avLst/>
                          </a:prstGeom>
                        </pic:spPr>
                      </pic:pic>
                    </a:graphicData>
                  </a:graphic>
                </wp:inline>
              </w:drawing>
            </w:r>
          </w:p>
          <w:p>
            <w:pPr>
              <w:ind w:firstLine="76"/>
              <w:spacing w:before="61" w:line="243" w:lineRule="exact"/>
              <w:textAlignment w:val="center"/>
              <w:rPr/>
            </w:pPr>
            <w:r>
              <w:drawing>
                <wp:inline distT="0" distB="0" distL="0" distR="0">
                  <wp:extent cx="249936" cy="154686"/>
                  <wp:effectExtent l="0" t="0" r="0" b="0"/>
                  <wp:docPr id="316" name="IM 316"/>
                  <wp:cNvGraphicFramePr/>
                  <a:graphic>
                    <a:graphicData uri="http://schemas.openxmlformats.org/drawingml/2006/picture">
                      <pic:pic>
                        <pic:nvPicPr>
                          <pic:cNvPr id="316" name="IM 316"/>
                          <pic:cNvPicPr/>
                        </pic:nvPicPr>
                        <pic:blipFill>
                          <a:blip r:embed="rId199"/>
                          <a:stretch>
                            <a:fillRect/>
                          </a:stretch>
                        </pic:blipFill>
                        <pic:spPr>
                          <a:xfrm rot="0">
                            <a:off x="0" y="0"/>
                            <a:ext cx="249936" cy="154686"/>
                          </a:xfrm>
                          <a:prstGeom prst="rect">
                            <a:avLst/>
                          </a:prstGeom>
                        </pic:spPr>
                      </pic:pic>
                    </a:graphicData>
                  </a:graphic>
                </wp:inline>
              </w:drawing>
            </w:r>
          </w:p>
        </w:tc>
        <w:tc>
          <w:tcPr>
            <w:shd w:val="clear" w:fill="C3DBCC"/>
            <w:tcW w:w="465" w:type="dxa"/>
            <w:vAlign w:val="top"/>
          </w:tcPr>
          <w:p>
            <w:pPr>
              <w:ind w:firstLine="72"/>
              <w:spacing w:before="54" w:line="244" w:lineRule="exact"/>
              <w:textAlignment w:val="center"/>
              <w:rPr/>
            </w:pPr>
            <w:r>
              <w:drawing>
                <wp:inline distT="0" distB="0" distL="0" distR="0">
                  <wp:extent cx="246125" cy="154686"/>
                  <wp:effectExtent l="0" t="0" r="0" b="0"/>
                  <wp:docPr id="317" name="IM 317"/>
                  <wp:cNvGraphicFramePr/>
                  <a:graphic>
                    <a:graphicData uri="http://schemas.openxmlformats.org/drawingml/2006/picture">
                      <pic:pic>
                        <pic:nvPicPr>
                          <pic:cNvPr id="317" name="IM 317"/>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6"/>
                  <wp:effectExtent l="0" t="0" r="0" b="0"/>
                  <wp:docPr id="318" name="IM 318"/>
                  <wp:cNvGraphicFramePr/>
                  <a:graphic>
                    <a:graphicData uri="http://schemas.openxmlformats.org/drawingml/2006/picture">
                      <pic:pic>
                        <pic:nvPicPr>
                          <pic:cNvPr id="318" name="IM 318"/>
                          <pic:cNvPicPr/>
                        </pic:nvPicPr>
                        <pic:blipFill>
                          <a:blip r:embed="rId200"/>
                          <a:stretch>
                            <a:fillRect/>
                          </a:stretch>
                        </pic:blipFill>
                        <pic:spPr>
                          <a:xfrm rot="0">
                            <a:off x="0" y="0"/>
                            <a:ext cx="246125" cy="154686"/>
                          </a:xfrm>
                          <a:prstGeom prst="rect">
                            <a:avLst/>
                          </a:prstGeom>
                        </pic:spPr>
                      </pic:pic>
                    </a:graphicData>
                  </a:graphic>
                </wp:inline>
              </w:drawing>
            </w:r>
          </w:p>
          <w:p>
            <w:pPr>
              <w:ind w:firstLine="72"/>
              <w:spacing w:before="61" w:line="243" w:lineRule="exact"/>
              <w:textAlignment w:val="center"/>
              <w:rPr/>
            </w:pPr>
            <w:r>
              <w:drawing>
                <wp:inline distT="0" distB="0" distL="0" distR="0">
                  <wp:extent cx="246125" cy="154686"/>
                  <wp:effectExtent l="0" t="0" r="0" b="0"/>
                  <wp:docPr id="319" name="IM 319"/>
                  <wp:cNvGraphicFramePr/>
                  <a:graphic>
                    <a:graphicData uri="http://schemas.openxmlformats.org/drawingml/2006/picture">
                      <pic:pic>
                        <pic:nvPicPr>
                          <pic:cNvPr id="319" name="IM 319"/>
                          <pic:cNvPicPr/>
                        </pic:nvPicPr>
                        <pic:blipFill>
                          <a:blip r:embed="rId200"/>
                          <a:stretch>
                            <a:fillRect/>
                          </a:stretch>
                        </pic:blipFill>
                        <pic:spPr>
                          <a:xfrm rot="0">
                            <a:off x="0" y="0"/>
                            <a:ext cx="246125" cy="154686"/>
                          </a:xfrm>
                          <a:prstGeom prst="rect">
                            <a:avLst/>
                          </a:prstGeom>
                        </pic:spPr>
                      </pic:pic>
                    </a:graphicData>
                  </a:graphic>
                </wp:inline>
              </w:drawing>
            </w:r>
          </w:p>
        </w:tc>
        <w:tc>
          <w:tcPr>
            <w:tcW w:w="511" w:type="dxa"/>
            <w:vAlign w:val="top"/>
          </w:tcPr>
          <w:p>
            <w:pPr>
              <w:spacing w:before="3" w:line="911" w:lineRule="exact"/>
              <w:textAlignment w:val="center"/>
              <w:rPr/>
            </w:pPr>
            <w:r>
              <w:drawing>
                <wp:inline distT="0" distB="0" distL="0" distR="0">
                  <wp:extent cx="321199" cy="579119"/>
                  <wp:effectExtent l="0" t="0" r="0" b="0"/>
                  <wp:docPr id="320" name="IM 320"/>
                  <wp:cNvGraphicFramePr/>
                  <a:graphic>
                    <a:graphicData uri="http://schemas.openxmlformats.org/drawingml/2006/picture">
                      <pic:pic>
                        <pic:nvPicPr>
                          <pic:cNvPr id="320" name="IM 320"/>
                          <pic:cNvPicPr/>
                        </pic:nvPicPr>
                        <pic:blipFill>
                          <a:blip r:embed="rId223"/>
                          <a:stretch>
                            <a:fillRect/>
                          </a:stretch>
                        </pic:blipFill>
                        <pic:spPr>
                          <a:xfrm rot="0">
                            <a:off x="0" y="0"/>
                            <a:ext cx="321199" cy="579119"/>
                          </a:xfrm>
                          <a:prstGeom prst="rect">
                            <a:avLst/>
                          </a:prstGeom>
                        </pic:spPr>
                      </pic:pic>
                    </a:graphicData>
                  </a:graphic>
                </wp:inline>
              </w:drawing>
            </w:r>
          </w:p>
        </w:tc>
        <w:tc>
          <w:tcPr>
            <w:shd w:val="clear" w:fill="BCBEC0"/>
            <w:tcW w:w="500" w:type="dxa"/>
            <w:vAlign w:val="top"/>
          </w:tcPr>
          <w:p>
            <w:pPr>
              <w:rPr>
                <w:rFonts w:ascii="Arial"/>
                <w:sz w:val="21"/>
              </w:rPr>
            </w:pPr>
            <w:r/>
          </w:p>
        </w:tc>
        <w:tc>
          <w:tcPr>
            <w:tcW w:w="500" w:type="dxa"/>
            <w:vAlign w:val="top"/>
          </w:tcPr>
          <w:p>
            <w:pPr>
              <w:spacing w:before="3" w:line="911" w:lineRule="exact"/>
              <w:textAlignment w:val="center"/>
              <w:rPr/>
            </w:pPr>
            <w:r>
              <w:drawing>
                <wp:inline distT="0" distB="0" distL="0" distR="0">
                  <wp:extent cx="313944" cy="579119"/>
                  <wp:effectExtent l="0" t="0" r="0" b="0"/>
                  <wp:docPr id="321" name="IM 321"/>
                  <wp:cNvGraphicFramePr/>
                  <a:graphic>
                    <a:graphicData uri="http://schemas.openxmlformats.org/drawingml/2006/picture">
                      <pic:pic>
                        <pic:nvPicPr>
                          <pic:cNvPr id="321" name="IM 321"/>
                          <pic:cNvPicPr/>
                        </pic:nvPicPr>
                        <pic:blipFill>
                          <a:blip r:embed="rId224"/>
                          <a:stretch>
                            <a:fillRect/>
                          </a:stretch>
                        </pic:blipFill>
                        <pic:spPr>
                          <a:xfrm rot="0">
                            <a:off x="0" y="0"/>
                            <a:ext cx="313944" cy="579119"/>
                          </a:xfrm>
                          <a:prstGeom prst="rect">
                            <a:avLst/>
                          </a:prstGeom>
                        </pic:spPr>
                      </pic:pic>
                    </a:graphicData>
                  </a:graphic>
                </wp:inline>
              </w:drawing>
            </w:r>
          </w:p>
        </w:tc>
        <w:tc>
          <w:tcPr>
            <w:shd w:val="clear" w:fill="C3DBCC"/>
            <w:tcW w:w="468" w:type="dxa"/>
            <w:vAlign w:val="top"/>
          </w:tcPr>
          <w:p>
            <w:pPr>
              <w:ind w:firstLine="70"/>
              <w:spacing w:before="54" w:line="244" w:lineRule="exact"/>
              <w:textAlignment w:val="center"/>
              <w:rPr/>
            </w:pPr>
            <w:r>
              <w:drawing>
                <wp:inline distT="0" distB="0" distL="0" distR="0">
                  <wp:extent cx="249173" cy="154686"/>
                  <wp:effectExtent l="0" t="0" r="0" b="0"/>
                  <wp:docPr id="322" name="IM 322"/>
                  <wp:cNvGraphicFramePr/>
                  <a:graphic>
                    <a:graphicData uri="http://schemas.openxmlformats.org/drawingml/2006/picture">
                      <pic:pic>
                        <pic:nvPicPr>
                          <pic:cNvPr id="322" name="IM 322"/>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1" w:line="243" w:lineRule="exact"/>
              <w:textAlignment w:val="center"/>
              <w:rPr/>
            </w:pPr>
            <w:r>
              <w:drawing>
                <wp:inline distT="0" distB="0" distL="0" distR="0">
                  <wp:extent cx="249173" cy="154686"/>
                  <wp:effectExtent l="0" t="0" r="0" b="0"/>
                  <wp:docPr id="323" name="IM 323"/>
                  <wp:cNvGraphicFramePr/>
                  <a:graphic>
                    <a:graphicData uri="http://schemas.openxmlformats.org/drawingml/2006/picture">
                      <pic:pic>
                        <pic:nvPicPr>
                          <pic:cNvPr id="323" name="IM 323"/>
                          <pic:cNvPicPr/>
                        </pic:nvPicPr>
                        <pic:blipFill>
                          <a:blip r:embed="rId215"/>
                          <a:stretch>
                            <a:fillRect/>
                          </a:stretch>
                        </pic:blipFill>
                        <pic:spPr>
                          <a:xfrm rot="0">
                            <a:off x="0" y="0"/>
                            <a:ext cx="249173" cy="154686"/>
                          </a:xfrm>
                          <a:prstGeom prst="rect">
                            <a:avLst/>
                          </a:prstGeom>
                        </pic:spPr>
                      </pic:pic>
                    </a:graphicData>
                  </a:graphic>
                </wp:inline>
              </w:drawing>
            </w:r>
          </w:p>
          <w:p>
            <w:pPr>
              <w:ind w:firstLine="70"/>
              <w:spacing w:before="61" w:line="243" w:lineRule="exact"/>
              <w:textAlignment w:val="center"/>
              <w:rPr/>
            </w:pPr>
            <w:r>
              <w:drawing>
                <wp:inline distT="0" distB="0" distL="0" distR="0">
                  <wp:extent cx="249173" cy="154686"/>
                  <wp:effectExtent l="0" t="0" r="0" b="0"/>
                  <wp:docPr id="324" name="IM 324"/>
                  <wp:cNvGraphicFramePr/>
                  <a:graphic>
                    <a:graphicData uri="http://schemas.openxmlformats.org/drawingml/2006/picture">
                      <pic:pic>
                        <pic:nvPicPr>
                          <pic:cNvPr id="324" name="IM 324"/>
                          <pic:cNvPicPr/>
                        </pic:nvPicPr>
                        <pic:blipFill>
                          <a:blip r:embed="rId215"/>
                          <a:stretch>
                            <a:fillRect/>
                          </a:stretch>
                        </pic:blipFill>
                        <pic:spPr>
                          <a:xfrm rot="0">
                            <a:off x="0" y="0"/>
                            <a:ext cx="249173" cy="154686"/>
                          </a:xfrm>
                          <a:prstGeom prst="rect">
                            <a:avLst/>
                          </a:prstGeom>
                        </pic:spPr>
                      </pic:pic>
                    </a:graphicData>
                  </a:graphic>
                </wp:inline>
              </w:drawing>
            </w:r>
          </w:p>
        </w:tc>
        <w:tc>
          <w:tcPr>
            <w:shd w:val="clear" w:fill="C3DBCC"/>
            <w:tcW w:w="534" w:type="dxa"/>
            <w:vAlign w:val="top"/>
          </w:tcPr>
          <w:p>
            <w:pPr>
              <w:ind w:firstLine="181"/>
              <w:spacing w:before="54" w:line="244" w:lineRule="exact"/>
              <w:textAlignment w:val="center"/>
              <w:rPr/>
            </w:pPr>
            <w:r>
              <w:drawing>
                <wp:inline distT="0" distB="0" distL="0" distR="0">
                  <wp:extent cx="220218" cy="154686"/>
                  <wp:effectExtent l="0" t="0" r="0" b="0"/>
                  <wp:docPr id="325" name="IM 325"/>
                  <wp:cNvGraphicFramePr/>
                  <a:graphic>
                    <a:graphicData uri="http://schemas.openxmlformats.org/drawingml/2006/picture">
                      <pic:pic>
                        <pic:nvPicPr>
                          <pic:cNvPr id="325" name="IM 325"/>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6"/>
                  <wp:effectExtent l="0" t="0" r="0" b="0"/>
                  <wp:docPr id="326" name="IM 326"/>
                  <wp:cNvGraphicFramePr/>
                  <a:graphic>
                    <a:graphicData uri="http://schemas.openxmlformats.org/drawingml/2006/picture">
                      <pic:pic>
                        <pic:nvPicPr>
                          <pic:cNvPr id="326" name="IM 326"/>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6"/>
                  <wp:effectExtent l="0" t="0" r="0" b="0"/>
                  <wp:docPr id="327" name="IM 327"/>
                  <wp:cNvGraphicFramePr/>
                  <a:graphic>
                    <a:graphicData uri="http://schemas.openxmlformats.org/drawingml/2006/picture">
                      <pic:pic>
                        <pic:nvPicPr>
                          <pic:cNvPr id="327" name="IM 327"/>
                          <pic:cNvPicPr/>
                        </pic:nvPicPr>
                        <pic:blipFill>
                          <a:blip r:embed="rId204"/>
                          <a:stretch>
                            <a:fillRect/>
                          </a:stretch>
                        </pic:blipFill>
                        <pic:spPr>
                          <a:xfrm rot="0">
                            <a:off x="0" y="0"/>
                            <a:ext cx="220218" cy="154686"/>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E4A143"/>
            <w:tcW w:w="556" w:type="dxa"/>
            <w:vAlign w:val="top"/>
          </w:tcPr>
          <w:p>
            <w:pPr>
              <w:ind w:firstLine="122"/>
              <w:spacing w:before="54" w:line="244" w:lineRule="exact"/>
              <w:textAlignment w:val="center"/>
              <w:rPr/>
            </w:pPr>
            <w:r>
              <w:drawing>
                <wp:inline distT="0" distB="0" distL="0" distR="0">
                  <wp:extent cx="272398" cy="154686"/>
                  <wp:effectExtent l="0" t="0" r="0" b="0"/>
                  <wp:docPr id="328" name="IM 328"/>
                  <wp:cNvGraphicFramePr/>
                  <a:graphic>
                    <a:graphicData uri="http://schemas.openxmlformats.org/drawingml/2006/picture">
                      <pic:pic>
                        <pic:nvPicPr>
                          <pic:cNvPr id="328" name="IM 328"/>
                          <pic:cNvPicPr/>
                        </pic:nvPicPr>
                        <pic:blipFill>
                          <a:blip r:embed="rId225"/>
                          <a:stretch>
                            <a:fillRect/>
                          </a:stretch>
                        </pic:blipFill>
                        <pic:spPr>
                          <a:xfrm rot="0">
                            <a:off x="0" y="0"/>
                            <a:ext cx="272398" cy="154686"/>
                          </a:xfrm>
                          <a:prstGeom prst="rect">
                            <a:avLst/>
                          </a:prstGeom>
                        </pic:spPr>
                      </pic:pic>
                    </a:graphicData>
                  </a:graphic>
                </wp:inline>
              </w:drawing>
            </w:r>
          </w:p>
        </w:tc>
        <w:tc>
          <w:tcPr>
            <w:tcW w:w="557" w:type="dxa"/>
            <w:vAlign w:val="top"/>
          </w:tcPr>
          <w:p>
            <w:pPr>
              <w:spacing w:before="3" w:line="911" w:lineRule="exact"/>
              <w:textAlignment w:val="center"/>
              <w:rPr/>
            </w:pPr>
            <w:r>
              <w:drawing>
                <wp:inline distT="0" distB="0" distL="0" distR="0">
                  <wp:extent cx="350249" cy="579119"/>
                  <wp:effectExtent l="0" t="0" r="0" b="0"/>
                  <wp:docPr id="329" name="IM 329"/>
                  <wp:cNvGraphicFramePr/>
                  <a:graphic>
                    <a:graphicData uri="http://schemas.openxmlformats.org/drawingml/2006/picture">
                      <pic:pic>
                        <pic:nvPicPr>
                          <pic:cNvPr id="329" name="IM 329"/>
                          <pic:cNvPicPr/>
                        </pic:nvPicPr>
                        <pic:blipFill>
                          <a:blip r:embed="rId226"/>
                          <a:stretch>
                            <a:fillRect/>
                          </a:stretch>
                        </pic:blipFill>
                        <pic:spPr>
                          <a:xfrm rot="0">
                            <a:off x="0" y="0"/>
                            <a:ext cx="350249" cy="579119"/>
                          </a:xfrm>
                          <a:prstGeom prst="rect">
                            <a:avLst/>
                          </a:prstGeom>
                        </pic:spPr>
                      </pic:pic>
                    </a:graphicData>
                  </a:graphic>
                </wp:inline>
              </w:drawing>
            </w:r>
          </w:p>
        </w:tc>
        <w:tc>
          <w:tcPr>
            <w:shd w:val="clear" w:fill="A22D10"/>
            <w:tcW w:w="464" w:type="dxa"/>
            <w:vAlign w:val="top"/>
          </w:tcPr>
          <w:p>
            <w:pPr>
              <w:ind w:firstLine="144"/>
              <w:spacing w:before="54" w:line="244" w:lineRule="exact"/>
              <w:textAlignment w:val="center"/>
              <w:rPr/>
            </w:pPr>
            <w:r>
              <w:drawing>
                <wp:inline distT="0" distB="0" distL="0" distR="0">
                  <wp:extent cx="199881" cy="154686"/>
                  <wp:effectExtent l="0" t="0" r="0" b="0"/>
                  <wp:docPr id="330" name="IM 330"/>
                  <wp:cNvGraphicFramePr/>
                  <a:graphic>
                    <a:graphicData uri="http://schemas.openxmlformats.org/drawingml/2006/picture">
                      <pic:pic>
                        <pic:nvPicPr>
                          <pic:cNvPr id="330" name="IM 330"/>
                          <pic:cNvPicPr/>
                        </pic:nvPicPr>
                        <pic:blipFill>
                          <a:blip r:embed="rId227"/>
                          <a:stretch>
                            <a:fillRect/>
                          </a:stretch>
                        </pic:blipFill>
                        <pic:spPr>
                          <a:xfrm rot="0">
                            <a:off x="0" y="0"/>
                            <a:ext cx="199881" cy="154686"/>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1"/>
              <w:spacing w:before="54" w:line="244" w:lineRule="exact"/>
              <w:textAlignment w:val="center"/>
              <w:rPr/>
            </w:pPr>
            <w:r>
              <w:drawing>
                <wp:inline distT="0" distB="0" distL="0" distR="0">
                  <wp:extent cx="202691" cy="154686"/>
                  <wp:effectExtent l="0" t="0" r="0" b="0"/>
                  <wp:docPr id="331" name="IM 331"/>
                  <wp:cNvGraphicFramePr/>
                  <a:graphic>
                    <a:graphicData uri="http://schemas.openxmlformats.org/drawingml/2006/picture">
                      <pic:pic>
                        <pic:nvPicPr>
                          <pic:cNvPr id="331" name="IM 331"/>
                          <pic:cNvPicPr/>
                        </pic:nvPicPr>
                        <pic:blipFill>
                          <a:blip r:embed="rId207"/>
                          <a:stretch>
                            <a:fillRect/>
                          </a:stretch>
                        </pic:blipFill>
                        <pic:spPr>
                          <a:xfrm rot="0">
                            <a:off x="0" y="0"/>
                            <a:ext cx="202691" cy="154686"/>
                          </a:xfrm>
                          <a:prstGeom prst="rect">
                            <a:avLst/>
                          </a:prstGeom>
                        </pic:spPr>
                      </pic:pic>
                    </a:graphicData>
                  </a:graphic>
                </wp:inline>
              </w:drawing>
            </w:r>
          </w:p>
        </w:tc>
      </w:tr>
      <w:tr>
        <w:trPr>
          <w:trHeight w:val="327" w:hRule="atLeast"/>
        </w:trPr>
        <w:tc>
          <w:tcPr>
            <w:tcW w:w="1531" w:type="dxa"/>
            <w:vAlign w:val="top"/>
          </w:tcPr>
          <w:p>
            <w:pPr>
              <w:ind w:left="81"/>
              <w:spacing w:before="106" w:line="222"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(1</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rPr>
              <w:t>W</w:t>
            </w:r>
            <w:r>
              <w:rPr>
                <w:rFonts w:ascii="Arial" w:hAnsi="Arial" w:eastAsia="Arial" w:cs="Arial"/>
                <w:sz w:val="15"/>
                <w:szCs w:val="15"/>
                <w:color w:val="231F20"/>
                <w:spacing w:val="8"/>
              </w:rPr>
              <w:t>3.0</w:t>
            </w:r>
          </w:p>
        </w:tc>
        <w:tc>
          <w:tcPr>
            <w:tcW w:w="476" w:type="dxa"/>
            <w:vAlign w:val="top"/>
          </w:tcPr>
          <w:p>
            <w:pPr>
              <w:spacing w:before="2" w:line="325" w:lineRule="exact"/>
              <w:textAlignment w:val="center"/>
              <w:rPr/>
            </w:pPr>
            <w:r>
              <w:drawing>
                <wp:inline distT="0" distB="0" distL="0" distR="0">
                  <wp:extent cx="298466" cy="206247"/>
                  <wp:effectExtent l="0" t="0" r="0" b="0"/>
                  <wp:docPr id="332" name="IM 332"/>
                  <wp:cNvGraphicFramePr/>
                  <a:graphic>
                    <a:graphicData uri="http://schemas.openxmlformats.org/drawingml/2006/picture">
                      <pic:pic>
                        <pic:nvPicPr>
                          <pic:cNvPr id="332" name="IM 332"/>
                          <pic:cNvPicPr/>
                        </pic:nvPicPr>
                        <pic:blipFill>
                          <a:blip r:embed="rId228"/>
                          <a:stretch>
                            <a:fillRect/>
                          </a:stretch>
                        </pic:blipFill>
                        <pic:spPr>
                          <a:xfrm rot="0">
                            <a:off x="0" y="0"/>
                            <a:ext cx="298466" cy="206247"/>
                          </a:xfrm>
                          <a:prstGeom prst="rect">
                            <a:avLst/>
                          </a:prstGeom>
                        </pic:spPr>
                      </pic:pic>
                    </a:graphicData>
                  </a:graphic>
                </wp:inline>
              </w:drawing>
            </w:r>
          </w:p>
        </w:tc>
        <w:tc>
          <w:tcPr>
            <w:tcW w:w="465" w:type="dxa"/>
            <w:vAlign w:val="top"/>
          </w:tcPr>
          <w:p>
            <w:pPr>
              <w:spacing w:before="2" w:line="325" w:lineRule="exact"/>
              <w:textAlignment w:val="center"/>
              <w:rPr/>
            </w:pPr>
            <w:r>
              <w:drawing>
                <wp:inline distT="0" distB="0" distL="0" distR="0">
                  <wp:extent cx="291862" cy="206247"/>
                  <wp:effectExtent l="0" t="0" r="0" b="0"/>
                  <wp:docPr id="333" name="IM 333"/>
                  <wp:cNvGraphicFramePr/>
                  <a:graphic>
                    <a:graphicData uri="http://schemas.openxmlformats.org/drawingml/2006/picture">
                      <pic:pic>
                        <pic:nvPicPr>
                          <pic:cNvPr id="333" name="IM 333"/>
                          <pic:cNvPicPr/>
                        </pic:nvPicPr>
                        <pic:blipFill>
                          <a:blip r:embed="rId229"/>
                          <a:stretch>
                            <a:fillRect/>
                          </a:stretch>
                        </pic:blipFill>
                        <pic:spPr>
                          <a:xfrm rot="0">
                            <a:off x="0" y="0"/>
                            <a:ext cx="291862" cy="206247"/>
                          </a:xfrm>
                          <a:prstGeom prst="rect">
                            <a:avLst/>
                          </a:prstGeom>
                        </pic:spPr>
                      </pic:pic>
                    </a:graphicData>
                  </a:graphic>
                </wp:inline>
              </w:drawing>
            </w:r>
          </w:p>
        </w:tc>
        <w:tc>
          <w:tcPr>
            <w:tcW w:w="511" w:type="dxa"/>
            <w:vAlign w:val="top"/>
          </w:tcPr>
          <w:p>
            <w:pPr>
              <w:spacing w:before="2" w:line="325" w:lineRule="exact"/>
              <w:textAlignment w:val="center"/>
              <w:rPr/>
            </w:pPr>
            <w:r>
              <w:drawing>
                <wp:inline distT="0" distB="0" distL="0" distR="0">
                  <wp:extent cx="321199" cy="206247"/>
                  <wp:effectExtent l="0" t="0" r="0" b="0"/>
                  <wp:docPr id="334" name="IM 334"/>
                  <wp:cNvGraphicFramePr/>
                  <a:graphic>
                    <a:graphicData uri="http://schemas.openxmlformats.org/drawingml/2006/picture">
                      <pic:pic>
                        <pic:nvPicPr>
                          <pic:cNvPr id="334" name="IM 334"/>
                          <pic:cNvPicPr/>
                        </pic:nvPicPr>
                        <pic:blipFill>
                          <a:blip r:embed="rId230"/>
                          <a:stretch>
                            <a:fillRect/>
                          </a:stretch>
                        </pic:blipFill>
                        <pic:spPr>
                          <a:xfrm rot="0">
                            <a:off x="0" y="0"/>
                            <a:ext cx="321199" cy="206247"/>
                          </a:xfrm>
                          <a:prstGeom prst="rect">
                            <a:avLst/>
                          </a:prstGeom>
                        </pic:spPr>
                      </pic:pic>
                    </a:graphicData>
                  </a:graphic>
                </wp:inline>
              </w:drawing>
            </w:r>
          </w:p>
        </w:tc>
        <w:tc>
          <w:tcPr>
            <w:tcW w:w="500" w:type="dxa"/>
            <w:vAlign w:val="top"/>
          </w:tcPr>
          <w:p>
            <w:pPr>
              <w:spacing w:before="2" w:line="325" w:lineRule="exact"/>
              <w:textAlignment w:val="center"/>
              <w:rPr/>
            </w:pPr>
            <w:r>
              <w:drawing>
                <wp:inline distT="0" distB="0" distL="0" distR="0">
                  <wp:extent cx="313706" cy="206247"/>
                  <wp:effectExtent l="0" t="0" r="0" b="0"/>
                  <wp:docPr id="335" name="IM 335"/>
                  <wp:cNvGraphicFramePr/>
                  <a:graphic>
                    <a:graphicData uri="http://schemas.openxmlformats.org/drawingml/2006/picture">
                      <pic:pic>
                        <pic:nvPicPr>
                          <pic:cNvPr id="335" name="IM 335"/>
                          <pic:cNvPicPr/>
                        </pic:nvPicPr>
                        <pic:blipFill>
                          <a:blip r:embed="rId231"/>
                          <a:stretch>
                            <a:fillRect/>
                          </a:stretch>
                        </pic:blipFill>
                        <pic:spPr>
                          <a:xfrm rot="0">
                            <a:off x="0" y="0"/>
                            <a:ext cx="313706" cy="206247"/>
                          </a:xfrm>
                          <a:prstGeom prst="rect">
                            <a:avLst/>
                          </a:prstGeom>
                        </pic:spPr>
                      </pic:pic>
                    </a:graphicData>
                  </a:graphic>
                </wp:inline>
              </w:drawing>
            </w:r>
          </w:p>
        </w:tc>
        <w:tc>
          <w:tcPr>
            <w:tcW w:w="500" w:type="dxa"/>
            <w:vAlign w:val="top"/>
          </w:tcPr>
          <w:p>
            <w:pPr>
              <w:spacing w:before="2" w:line="325" w:lineRule="exact"/>
              <w:textAlignment w:val="center"/>
              <w:rPr/>
            </w:pPr>
            <w:r>
              <w:drawing>
                <wp:inline distT="0" distB="0" distL="0" distR="0">
                  <wp:extent cx="313944" cy="206247"/>
                  <wp:effectExtent l="0" t="0" r="0" b="0"/>
                  <wp:docPr id="336" name="IM 336"/>
                  <wp:cNvGraphicFramePr/>
                  <a:graphic>
                    <a:graphicData uri="http://schemas.openxmlformats.org/drawingml/2006/picture">
                      <pic:pic>
                        <pic:nvPicPr>
                          <pic:cNvPr id="336" name="IM 336"/>
                          <pic:cNvPicPr/>
                        </pic:nvPicPr>
                        <pic:blipFill>
                          <a:blip r:embed="rId232"/>
                          <a:stretch>
                            <a:fillRect/>
                          </a:stretch>
                        </pic:blipFill>
                        <pic:spPr>
                          <a:xfrm rot="0">
                            <a:off x="0" y="0"/>
                            <a:ext cx="313944" cy="206247"/>
                          </a:xfrm>
                          <a:prstGeom prst="rect">
                            <a:avLst/>
                          </a:prstGeom>
                        </pic:spPr>
                      </pic:pic>
                    </a:graphicData>
                  </a:graphic>
                </wp:inline>
              </w:drawing>
            </w:r>
          </w:p>
        </w:tc>
        <w:tc>
          <w:tcPr>
            <w:tcW w:w="468" w:type="dxa"/>
            <w:vAlign w:val="top"/>
          </w:tcPr>
          <w:p>
            <w:pPr>
              <w:spacing w:before="2" w:line="325" w:lineRule="exact"/>
              <w:textAlignment w:val="center"/>
              <w:rPr/>
            </w:pPr>
            <w:r>
              <w:drawing>
                <wp:inline distT="0" distB="0" distL="0" distR="0">
                  <wp:extent cx="293640" cy="206247"/>
                  <wp:effectExtent l="0" t="0" r="0" b="0"/>
                  <wp:docPr id="337" name="IM 337"/>
                  <wp:cNvGraphicFramePr/>
                  <a:graphic>
                    <a:graphicData uri="http://schemas.openxmlformats.org/drawingml/2006/picture">
                      <pic:pic>
                        <pic:nvPicPr>
                          <pic:cNvPr id="337" name="IM 337"/>
                          <pic:cNvPicPr/>
                        </pic:nvPicPr>
                        <pic:blipFill>
                          <a:blip r:embed="rId233"/>
                          <a:stretch>
                            <a:fillRect/>
                          </a:stretch>
                        </pic:blipFill>
                        <pic:spPr>
                          <a:xfrm rot="0">
                            <a:off x="0" y="0"/>
                            <a:ext cx="293640" cy="206247"/>
                          </a:xfrm>
                          <a:prstGeom prst="rect">
                            <a:avLst/>
                          </a:prstGeom>
                        </pic:spPr>
                      </pic:pic>
                    </a:graphicData>
                  </a:graphic>
                </wp:inline>
              </w:drawing>
            </w:r>
          </w:p>
        </w:tc>
        <w:tc>
          <w:tcPr>
            <w:tcW w:w="534" w:type="dxa"/>
            <w:vAlign w:val="top"/>
          </w:tcPr>
          <w:p>
            <w:pPr>
              <w:spacing w:before="2" w:line="325" w:lineRule="exact"/>
              <w:textAlignment w:val="center"/>
              <w:rPr/>
            </w:pPr>
            <w:r>
              <w:drawing>
                <wp:inline distT="0" distB="0" distL="0" distR="0">
                  <wp:extent cx="335550" cy="206247"/>
                  <wp:effectExtent l="0" t="0" r="0" b="0"/>
                  <wp:docPr id="338" name="IM 338"/>
                  <wp:cNvGraphicFramePr/>
                  <a:graphic>
                    <a:graphicData uri="http://schemas.openxmlformats.org/drawingml/2006/picture">
                      <pic:pic>
                        <pic:nvPicPr>
                          <pic:cNvPr id="338" name="IM 338"/>
                          <pic:cNvPicPr/>
                        </pic:nvPicPr>
                        <pic:blipFill>
                          <a:blip r:embed="rId234"/>
                          <a:stretch>
                            <a:fillRect/>
                          </a:stretch>
                        </pic:blipFill>
                        <pic:spPr>
                          <a:xfrm rot="0">
                            <a:off x="0" y="0"/>
                            <a:ext cx="335550" cy="206247"/>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before="2" w:line="325" w:lineRule="exact"/>
              <w:textAlignment w:val="center"/>
              <w:rPr/>
            </w:pPr>
            <w:r>
              <w:drawing>
                <wp:inline distT="0" distB="0" distL="0" distR="0">
                  <wp:extent cx="349884" cy="206247"/>
                  <wp:effectExtent l="0" t="0" r="0" b="0"/>
                  <wp:docPr id="339" name="IM 339"/>
                  <wp:cNvGraphicFramePr/>
                  <a:graphic>
                    <a:graphicData uri="http://schemas.openxmlformats.org/drawingml/2006/picture">
                      <pic:pic>
                        <pic:nvPicPr>
                          <pic:cNvPr id="339" name="IM 339"/>
                          <pic:cNvPicPr/>
                        </pic:nvPicPr>
                        <pic:blipFill>
                          <a:blip r:embed="rId235"/>
                          <a:stretch>
                            <a:fillRect/>
                          </a:stretch>
                        </pic:blipFill>
                        <pic:spPr>
                          <a:xfrm rot="0">
                            <a:off x="0" y="0"/>
                            <a:ext cx="349884" cy="206247"/>
                          </a:xfrm>
                          <a:prstGeom prst="rect">
                            <a:avLst/>
                          </a:prstGeom>
                        </pic:spPr>
                      </pic:pic>
                    </a:graphicData>
                  </a:graphic>
                </wp:inline>
              </w:drawing>
            </w:r>
          </w:p>
        </w:tc>
        <w:tc>
          <w:tcPr>
            <w:tcW w:w="557" w:type="dxa"/>
            <w:vAlign w:val="top"/>
          </w:tcPr>
          <w:p>
            <w:pPr>
              <w:spacing w:before="2" w:line="325" w:lineRule="exact"/>
              <w:textAlignment w:val="center"/>
              <w:rPr/>
            </w:pPr>
            <w:r>
              <w:drawing>
                <wp:inline distT="0" distB="0" distL="0" distR="0">
                  <wp:extent cx="350249" cy="206247"/>
                  <wp:effectExtent l="0" t="0" r="0" b="0"/>
                  <wp:docPr id="340" name="IM 340"/>
                  <wp:cNvGraphicFramePr/>
                  <a:graphic>
                    <a:graphicData uri="http://schemas.openxmlformats.org/drawingml/2006/picture">
                      <pic:pic>
                        <pic:nvPicPr>
                          <pic:cNvPr id="340" name="IM 340"/>
                          <pic:cNvPicPr/>
                        </pic:nvPicPr>
                        <pic:blipFill>
                          <a:blip r:embed="rId236"/>
                          <a:stretch>
                            <a:fillRect/>
                          </a:stretch>
                        </pic:blipFill>
                        <pic:spPr>
                          <a:xfrm rot="0">
                            <a:off x="0" y="0"/>
                            <a:ext cx="350249" cy="206247"/>
                          </a:xfrm>
                          <a:prstGeom prst="rect">
                            <a:avLst/>
                          </a:prstGeom>
                        </pic:spPr>
                      </pic:pic>
                    </a:graphicData>
                  </a:graphic>
                </wp:inline>
              </w:drawing>
            </w:r>
          </w:p>
        </w:tc>
        <w:tc>
          <w:tcPr>
            <w:tcW w:w="464" w:type="dxa"/>
            <w:vAlign w:val="top"/>
          </w:tcPr>
          <w:p>
            <w:pPr>
              <w:ind w:firstLine="1"/>
              <w:spacing w:before="2" w:line="325" w:lineRule="exact"/>
              <w:textAlignment w:val="center"/>
              <w:rPr/>
            </w:pPr>
            <w:r>
              <w:drawing>
                <wp:inline distT="0" distB="0" distL="0" distR="0">
                  <wp:extent cx="290559" cy="206247"/>
                  <wp:effectExtent l="0" t="0" r="0" b="0"/>
                  <wp:docPr id="341" name="IM 341"/>
                  <wp:cNvGraphicFramePr/>
                  <a:graphic>
                    <a:graphicData uri="http://schemas.openxmlformats.org/drawingml/2006/picture">
                      <pic:pic>
                        <pic:nvPicPr>
                          <pic:cNvPr id="341" name="IM 341"/>
                          <pic:cNvPicPr/>
                        </pic:nvPicPr>
                        <pic:blipFill>
                          <a:blip r:embed="rId237"/>
                          <a:stretch>
                            <a:fillRect/>
                          </a:stretch>
                        </pic:blipFill>
                        <pic:spPr>
                          <a:xfrm rot="0">
                            <a:off x="0" y="0"/>
                            <a:ext cx="290559" cy="206247"/>
                          </a:xfrm>
                          <a:prstGeom prst="rect">
                            <a:avLst/>
                          </a:prstGeom>
                        </pic:spPr>
                      </pic:pic>
                    </a:graphicData>
                  </a:graphic>
                </wp:inline>
              </w:drawing>
            </w:r>
          </w:p>
        </w:tc>
        <w:tc>
          <w:tcPr>
            <w:shd w:val="clear" w:fill="BCBEC0"/>
            <w:tcW w:w="420" w:type="dxa"/>
            <w:vAlign w:val="top"/>
          </w:tcPr>
          <w:p>
            <w:pPr>
              <w:rPr>
                <w:rFonts w:ascii="Arial"/>
                <w:sz w:val="21"/>
              </w:rPr>
            </w:pPr>
            <w:r/>
          </w:p>
        </w:tc>
        <w:tc>
          <w:tcPr>
            <w:tcW w:w="489" w:type="dxa"/>
            <w:vAlign w:val="top"/>
          </w:tcPr>
          <w:p>
            <w:pPr>
              <w:ind w:firstLine="1"/>
              <w:spacing w:before="2" w:line="325" w:lineRule="exact"/>
              <w:textAlignment w:val="center"/>
              <w:rPr/>
            </w:pPr>
            <w:r>
              <w:drawing>
                <wp:inline distT="0" distB="0" distL="0" distR="0">
                  <wp:extent cx="303276" cy="206247"/>
                  <wp:effectExtent l="0" t="0" r="0" b="0"/>
                  <wp:docPr id="342" name="IM 342"/>
                  <wp:cNvGraphicFramePr/>
                  <a:graphic>
                    <a:graphicData uri="http://schemas.openxmlformats.org/drawingml/2006/picture">
                      <pic:pic>
                        <pic:nvPicPr>
                          <pic:cNvPr id="342" name="IM 342"/>
                          <pic:cNvPicPr/>
                        </pic:nvPicPr>
                        <pic:blipFill>
                          <a:blip r:embed="rId238"/>
                          <a:stretch>
                            <a:fillRect/>
                          </a:stretch>
                        </pic:blipFill>
                        <pic:spPr>
                          <a:xfrm rot="0">
                            <a:off x="0" y="0"/>
                            <a:ext cx="303276" cy="206247"/>
                          </a:xfrm>
                          <a:prstGeom prst="rect">
                            <a:avLst/>
                          </a:prstGeom>
                        </pic:spPr>
                      </pic:pic>
                    </a:graphicData>
                  </a:graphic>
                </wp:inline>
              </w:drawing>
            </w:r>
          </w:p>
        </w:tc>
      </w:tr>
    </w:tbl>
    <w:p>
      <w:pPr>
        <w:spacing w:line="45" w:lineRule="exact"/>
        <w:rPr>
          <w:rFonts w:ascii="Arial"/>
          <w:sz w:val="3"/>
        </w:rPr>
      </w:pPr>
      <w:r/>
    </w:p>
    <w:p>
      <w:pPr>
        <w:sectPr>
          <w:headerReference w:type="default" r:id="rId184"/>
          <w:footerReference w:type="default" r:id="rId185"/>
          <w:pgSz w:w="9360" w:h="13041"/>
          <w:pgMar w:top="1014" w:right="81" w:bottom="538" w:left="595" w:header="560" w:footer="315" w:gutter="0"/>
        </w:sectPr>
        <w:rPr/>
      </w:pPr>
    </w:p>
    <w:tbl>
      <w:tblPr>
        <w:tblStyle w:val="2"/>
        <w:tblW w:w="8004"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292"/>
        <w:gridCol w:w="796"/>
        <w:gridCol w:w="443"/>
        <w:gridCol w:w="476"/>
        <w:gridCol w:w="465"/>
        <w:gridCol w:w="511"/>
        <w:gridCol w:w="500"/>
        <w:gridCol w:w="500"/>
        <w:gridCol w:w="468"/>
        <w:gridCol w:w="534"/>
        <w:gridCol w:w="534"/>
        <w:gridCol w:w="556"/>
        <w:gridCol w:w="556"/>
        <w:gridCol w:w="464"/>
        <w:gridCol w:w="420"/>
        <w:gridCol w:w="489"/>
      </w:tblGrid>
      <w:tr>
        <w:trPr>
          <w:trHeight w:val="596" w:hRule="atLeast"/>
        </w:trPr>
        <w:tc>
          <w:tcPr>
            <w:tcW w:w="1531" w:type="dxa"/>
            <w:vAlign w:val="top"/>
            <w:gridSpan w:val="3"/>
          </w:tcPr>
          <w:p>
            <w:pPr>
              <w:rPr>
                <w:rFonts w:ascii="Arial"/>
                <w:sz w:val="21"/>
              </w:rPr>
            </w:pPr>
            <w:r/>
          </w:p>
        </w:tc>
        <w:tc>
          <w:tcPr>
            <w:shd w:val="clear" w:fill="C3DBCC"/>
            <w:tcW w:w="476" w:type="dxa"/>
            <w:vAlign w:val="top"/>
          </w:tcPr>
          <w:p>
            <w:pPr>
              <w:ind w:firstLine="75"/>
              <w:spacing w:line="41" w:lineRule="exact"/>
              <w:textAlignment w:val="center"/>
              <w:rPr/>
            </w:pPr>
            <w:r>
              <w:drawing>
                <wp:inline distT="0" distB="0" distL="0" distR="0">
                  <wp:extent cx="249936" cy="26542"/>
                  <wp:effectExtent l="0" t="0" r="0" b="0"/>
                  <wp:docPr id="345" name="IM 345"/>
                  <wp:cNvGraphicFramePr/>
                  <a:graphic>
                    <a:graphicData uri="http://schemas.openxmlformats.org/drawingml/2006/picture">
                      <pic:pic>
                        <pic:nvPicPr>
                          <pic:cNvPr id="345" name="IM 345"/>
                          <pic:cNvPicPr/>
                        </pic:nvPicPr>
                        <pic:blipFill>
                          <a:blip r:embed="rId199"/>
                          <a:stretch>
                            <a:fillRect/>
                          </a:stretch>
                        </pic:blipFill>
                        <pic:spPr>
                          <a:xfrm rot="0">
                            <a:off x="0" y="0"/>
                            <a:ext cx="249936" cy="26542"/>
                          </a:xfrm>
                          <a:prstGeom prst="rect">
                            <a:avLst/>
                          </a:prstGeom>
                        </pic:spPr>
                      </pic:pic>
                    </a:graphicData>
                  </a:graphic>
                </wp:inline>
              </w:drawing>
            </w:r>
          </w:p>
          <w:p>
            <w:pPr>
              <w:ind w:firstLine="75"/>
              <w:spacing w:before="61" w:line="243" w:lineRule="exact"/>
              <w:textAlignment w:val="center"/>
              <w:rPr/>
            </w:pPr>
            <w:r>
              <w:drawing>
                <wp:inline distT="0" distB="0" distL="0" distR="0">
                  <wp:extent cx="249936" cy="154685"/>
                  <wp:effectExtent l="0" t="0" r="0" b="0"/>
                  <wp:docPr id="346" name="IM 346"/>
                  <wp:cNvGraphicFramePr/>
                  <a:graphic>
                    <a:graphicData uri="http://schemas.openxmlformats.org/drawingml/2006/picture">
                      <pic:pic>
                        <pic:nvPicPr>
                          <pic:cNvPr id="346" name="IM 346"/>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1"/>
              <w:spacing w:line="41" w:lineRule="exact"/>
              <w:textAlignment w:val="center"/>
              <w:rPr/>
            </w:pPr>
            <w:r>
              <w:drawing>
                <wp:inline distT="0" distB="0" distL="0" distR="0">
                  <wp:extent cx="246125" cy="26542"/>
                  <wp:effectExtent l="0" t="0" r="0" b="0"/>
                  <wp:docPr id="347" name="IM 347"/>
                  <wp:cNvGraphicFramePr/>
                  <a:graphic>
                    <a:graphicData uri="http://schemas.openxmlformats.org/drawingml/2006/picture">
                      <pic:pic>
                        <pic:nvPicPr>
                          <pic:cNvPr id="347" name="IM 347"/>
                          <pic:cNvPicPr/>
                        </pic:nvPicPr>
                        <pic:blipFill>
                          <a:blip r:embed="rId200"/>
                          <a:stretch>
                            <a:fillRect/>
                          </a:stretch>
                        </pic:blipFill>
                        <pic:spPr>
                          <a:xfrm rot="0">
                            <a:off x="0" y="0"/>
                            <a:ext cx="246125" cy="26542"/>
                          </a:xfrm>
                          <a:prstGeom prst="rect">
                            <a:avLst/>
                          </a:prstGeom>
                        </pic:spPr>
                      </pic:pic>
                    </a:graphicData>
                  </a:graphic>
                </wp:inline>
              </w:drawing>
            </w:r>
          </w:p>
          <w:p>
            <w:pPr>
              <w:ind w:firstLine="71"/>
              <w:spacing w:before="61" w:line="243" w:lineRule="exact"/>
              <w:textAlignment w:val="center"/>
              <w:rPr/>
            </w:pPr>
            <w:r>
              <w:drawing>
                <wp:inline distT="0" distB="0" distL="0" distR="0">
                  <wp:extent cx="246125" cy="154685"/>
                  <wp:effectExtent l="0" t="0" r="0" b="0"/>
                  <wp:docPr id="348" name="IM 348"/>
                  <wp:cNvGraphicFramePr/>
                  <a:graphic>
                    <a:graphicData uri="http://schemas.openxmlformats.org/drawingml/2006/picture">
                      <pic:pic>
                        <pic:nvPicPr>
                          <pic:cNvPr id="348" name="IM 348"/>
                          <pic:cNvPicPr/>
                        </pic:nvPicPr>
                        <pic:blipFill>
                          <a:blip r:embed="rId200"/>
                          <a:stretch>
                            <a:fillRect/>
                          </a:stretch>
                        </pic:blipFill>
                        <pic:spPr>
                          <a:xfrm rot="0">
                            <a:off x="0" y="0"/>
                            <a:ext cx="246125" cy="154685"/>
                          </a:xfrm>
                          <a:prstGeom prst="rect">
                            <a:avLst/>
                          </a:prstGeom>
                        </pic:spPr>
                      </pic:pic>
                    </a:graphicData>
                  </a:graphic>
                </wp:inline>
              </w:drawing>
            </w:r>
          </w:p>
        </w:tc>
        <w:tc>
          <w:tcPr>
            <w:tcW w:w="511" w:type="dxa"/>
            <w:vAlign w:val="top"/>
          </w:tcPr>
          <w:p>
            <w:pPr>
              <w:spacing w:line="356" w:lineRule="exact"/>
              <w:textAlignment w:val="center"/>
              <w:rPr/>
            </w:pPr>
            <w:r>
              <w:drawing>
                <wp:inline distT="0" distB="0" distL="0" distR="0">
                  <wp:extent cx="320929" cy="226186"/>
                  <wp:effectExtent l="0" t="0" r="0" b="0"/>
                  <wp:docPr id="349" name="IM 349"/>
                  <wp:cNvGraphicFramePr/>
                  <a:graphic>
                    <a:graphicData uri="http://schemas.openxmlformats.org/drawingml/2006/picture">
                      <pic:pic>
                        <pic:nvPicPr>
                          <pic:cNvPr id="349" name="IM 349"/>
                          <pic:cNvPicPr/>
                        </pic:nvPicPr>
                        <pic:blipFill>
                          <a:blip r:embed="rId241"/>
                          <a:stretch>
                            <a:fillRect/>
                          </a:stretch>
                        </pic:blipFill>
                        <pic:spPr>
                          <a:xfrm rot="0">
                            <a:off x="0" y="0"/>
                            <a:ext cx="320929" cy="226186"/>
                          </a:xfrm>
                          <a:prstGeom prst="rect">
                            <a:avLst/>
                          </a:prstGeom>
                        </pic:spPr>
                      </pic:pic>
                    </a:graphicData>
                  </a:graphic>
                </wp:inline>
              </w:drawing>
            </w:r>
          </w:p>
        </w:tc>
        <w:tc>
          <w:tcPr>
            <w:tcW w:w="500" w:type="dxa"/>
            <w:vAlign w:val="top"/>
          </w:tcPr>
          <w:p>
            <w:pPr>
              <w:spacing w:line="356" w:lineRule="exact"/>
              <w:textAlignment w:val="center"/>
              <w:rPr/>
            </w:pPr>
            <w:r>
              <w:drawing>
                <wp:inline distT="0" distB="0" distL="0" distR="0">
                  <wp:extent cx="313436" cy="226186"/>
                  <wp:effectExtent l="0" t="0" r="0" b="0"/>
                  <wp:docPr id="350" name="IM 350"/>
                  <wp:cNvGraphicFramePr/>
                  <a:graphic>
                    <a:graphicData uri="http://schemas.openxmlformats.org/drawingml/2006/picture">
                      <pic:pic>
                        <pic:nvPicPr>
                          <pic:cNvPr id="350" name="IM 350"/>
                          <pic:cNvPicPr/>
                        </pic:nvPicPr>
                        <pic:blipFill>
                          <a:blip r:embed="rId242"/>
                          <a:stretch>
                            <a:fillRect/>
                          </a:stretch>
                        </pic:blipFill>
                        <pic:spPr>
                          <a:xfrm rot="0">
                            <a:off x="0" y="0"/>
                            <a:ext cx="313436" cy="226186"/>
                          </a:xfrm>
                          <a:prstGeom prst="rect">
                            <a:avLst/>
                          </a:prstGeom>
                        </pic:spPr>
                      </pic:pic>
                    </a:graphicData>
                  </a:graphic>
                </wp:inline>
              </w:drawing>
            </w:r>
          </w:p>
        </w:tc>
        <w:tc>
          <w:tcPr>
            <w:tcW w:w="500" w:type="dxa"/>
            <w:vAlign w:val="top"/>
          </w:tcPr>
          <w:p>
            <w:pPr>
              <w:spacing w:line="356" w:lineRule="exact"/>
              <w:textAlignment w:val="center"/>
              <w:rPr/>
            </w:pPr>
            <w:r>
              <w:drawing>
                <wp:inline distT="0" distB="0" distL="0" distR="0">
                  <wp:extent cx="313689" cy="226186"/>
                  <wp:effectExtent l="0" t="0" r="0" b="0"/>
                  <wp:docPr id="351" name="IM 351"/>
                  <wp:cNvGraphicFramePr/>
                  <a:graphic>
                    <a:graphicData uri="http://schemas.openxmlformats.org/drawingml/2006/picture">
                      <pic:pic>
                        <pic:nvPicPr>
                          <pic:cNvPr id="351" name="IM 351"/>
                          <pic:cNvPicPr/>
                        </pic:nvPicPr>
                        <pic:blipFill>
                          <a:blip r:embed="rId243"/>
                          <a:stretch>
                            <a:fillRect/>
                          </a:stretch>
                        </pic:blipFill>
                        <pic:spPr>
                          <a:xfrm rot="0">
                            <a:off x="0" y="0"/>
                            <a:ext cx="313689" cy="226186"/>
                          </a:xfrm>
                          <a:prstGeom prst="rect">
                            <a:avLst/>
                          </a:prstGeom>
                        </pic:spPr>
                      </pic:pic>
                    </a:graphicData>
                  </a:graphic>
                </wp:inline>
              </w:drawing>
            </w:r>
          </w:p>
        </w:tc>
        <w:tc>
          <w:tcPr>
            <w:shd w:val="clear" w:fill="C3DBCC"/>
            <w:tcW w:w="468" w:type="dxa"/>
            <w:vAlign w:val="top"/>
          </w:tcPr>
          <w:p>
            <w:pPr>
              <w:ind w:firstLine="69"/>
              <w:spacing w:line="41" w:lineRule="exact"/>
              <w:textAlignment w:val="center"/>
              <w:rPr/>
            </w:pPr>
            <w:r>
              <w:drawing>
                <wp:inline distT="0" distB="0" distL="0" distR="0">
                  <wp:extent cx="249173" cy="26542"/>
                  <wp:effectExtent l="0" t="0" r="0" b="0"/>
                  <wp:docPr id="352" name="IM 352"/>
                  <wp:cNvGraphicFramePr/>
                  <a:graphic>
                    <a:graphicData uri="http://schemas.openxmlformats.org/drawingml/2006/picture">
                      <pic:pic>
                        <pic:nvPicPr>
                          <pic:cNvPr id="352" name="IM 352"/>
                          <pic:cNvPicPr/>
                        </pic:nvPicPr>
                        <pic:blipFill>
                          <a:blip r:embed="rId215"/>
                          <a:stretch>
                            <a:fillRect/>
                          </a:stretch>
                        </pic:blipFill>
                        <pic:spPr>
                          <a:xfrm rot="0">
                            <a:off x="0" y="0"/>
                            <a:ext cx="249173" cy="26542"/>
                          </a:xfrm>
                          <a:prstGeom prst="rect">
                            <a:avLst/>
                          </a:prstGeom>
                        </pic:spPr>
                      </pic:pic>
                    </a:graphicData>
                  </a:graphic>
                </wp:inline>
              </w:drawing>
            </w:r>
          </w:p>
          <w:p>
            <w:pPr>
              <w:ind w:firstLine="69"/>
              <w:spacing w:before="61" w:line="243" w:lineRule="exact"/>
              <w:textAlignment w:val="center"/>
              <w:rPr/>
            </w:pPr>
            <w:r>
              <w:drawing>
                <wp:inline distT="0" distB="0" distL="0" distR="0">
                  <wp:extent cx="249173" cy="154685"/>
                  <wp:effectExtent l="0" t="0" r="0" b="0"/>
                  <wp:docPr id="353" name="IM 353"/>
                  <wp:cNvGraphicFramePr/>
                  <a:graphic>
                    <a:graphicData uri="http://schemas.openxmlformats.org/drawingml/2006/picture">
                      <pic:pic>
                        <pic:nvPicPr>
                          <pic:cNvPr id="353" name="IM 353"/>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line="41" w:lineRule="exact"/>
              <w:textAlignment w:val="center"/>
              <w:rPr/>
            </w:pPr>
            <w:r>
              <w:drawing>
                <wp:inline distT="0" distB="0" distL="0" distR="0">
                  <wp:extent cx="220218" cy="26542"/>
                  <wp:effectExtent l="0" t="0" r="0" b="0"/>
                  <wp:docPr id="354" name="IM 354"/>
                  <wp:cNvGraphicFramePr/>
                  <a:graphic>
                    <a:graphicData uri="http://schemas.openxmlformats.org/drawingml/2006/picture">
                      <pic:pic>
                        <pic:nvPicPr>
                          <pic:cNvPr id="354" name="IM 354"/>
                          <pic:cNvPicPr/>
                        </pic:nvPicPr>
                        <pic:blipFill>
                          <a:blip r:embed="rId204"/>
                          <a:stretch>
                            <a:fillRect/>
                          </a:stretch>
                        </pic:blipFill>
                        <pic:spPr>
                          <a:xfrm rot="0">
                            <a:off x="0" y="0"/>
                            <a:ext cx="220218" cy="26542"/>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5"/>
                  <wp:effectExtent l="0" t="0" r="0" b="0"/>
                  <wp:docPr id="355" name="IM 355"/>
                  <wp:cNvGraphicFramePr/>
                  <a:graphic>
                    <a:graphicData uri="http://schemas.openxmlformats.org/drawingml/2006/picture">
                      <pic:pic>
                        <pic:nvPicPr>
                          <pic:cNvPr id="355" name="IM 355"/>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E4A143"/>
            <w:tcW w:w="556" w:type="dxa"/>
            <w:vAlign w:val="top"/>
          </w:tcPr>
          <w:p>
            <w:pPr>
              <w:rPr>
                <w:rFonts w:ascii="Arial"/>
                <w:sz w:val="21"/>
              </w:rPr>
            </w:pPr>
            <w:r/>
          </w:p>
        </w:tc>
        <w:tc>
          <w:tcPr>
            <w:tcW w:w="556" w:type="dxa"/>
            <w:vAlign w:val="top"/>
          </w:tcPr>
          <w:p>
            <w:pPr>
              <w:spacing w:line="356" w:lineRule="exact"/>
              <w:textAlignment w:val="center"/>
              <w:rPr/>
            </w:pPr>
            <w:r>
              <w:drawing>
                <wp:inline distT="0" distB="0" distL="0" distR="0">
                  <wp:extent cx="349884" cy="226186"/>
                  <wp:effectExtent l="0" t="0" r="0" b="0"/>
                  <wp:docPr id="356" name="IM 356"/>
                  <wp:cNvGraphicFramePr/>
                  <a:graphic>
                    <a:graphicData uri="http://schemas.openxmlformats.org/drawingml/2006/picture">
                      <pic:pic>
                        <pic:nvPicPr>
                          <pic:cNvPr id="356" name="IM 356"/>
                          <pic:cNvPicPr/>
                        </pic:nvPicPr>
                        <pic:blipFill>
                          <a:blip r:embed="rId244"/>
                          <a:stretch>
                            <a:fillRect/>
                          </a:stretch>
                        </pic:blipFill>
                        <pic:spPr>
                          <a:xfrm rot="0">
                            <a:off x="0" y="0"/>
                            <a:ext cx="349884" cy="226186"/>
                          </a:xfrm>
                          <a:prstGeom prst="rect">
                            <a:avLst/>
                          </a:prstGeom>
                        </pic:spPr>
                      </pic:pic>
                    </a:graphicData>
                  </a:graphic>
                </wp:inline>
              </w:drawing>
            </w:r>
          </w:p>
        </w:tc>
        <w:tc>
          <w:tcPr>
            <w:shd w:val="clear" w:fill="A22D10"/>
            <w:tcW w:w="464" w:type="dxa"/>
            <w:vAlign w:val="top"/>
          </w:tcPr>
          <w:p>
            <w:pPr>
              <w:rPr>
                <w:rFonts w:ascii="Arial"/>
                <w:sz w:val="21"/>
              </w:rPr>
            </w:pPr>
            <w:r/>
          </w:p>
        </w:tc>
        <w:tc>
          <w:tcPr>
            <w:shd w:val="clear" w:fill="BCBEC0"/>
            <w:tcW w:w="420" w:type="dxa"/>
            <w:vAlign w:val="top"/>
          </w:tcPr>
          <w:p>
            <w:pPr>
              <w:rPr>
                <w:rFonts w:ascii="Arial"/>
                <w:sz w:val="21"/>
              </w:rPr>
            </w:pPr>
            <w:r/>
          </w:p>
        </w:tc>
        <w:tc>
          <w:tcPr>
            <w:shd w:val="clear" w:fill="A22D10"/>
            <w:tcW w:w="489" w:type="dxa"/>
            <w:vAlign w:val="top"/>
          </w:tcPr>
          <w:p>
            <w:pPr>
              <w:rPr>
                <w:rFonts w:ascii="Arial"/>
                <w:sz w:val="21"/>
              </w:rPr>
            </w:pPr>
            <w:r/>
          </w:p>
        </w:tc>
      </w:tr>
      <w:tr>
        <w:trPr>
          <w:trHeight w:val="891" w:hRule="atLeast"/>
        </w:trPr>
        <w:tc>
          <w:tcPr>
            <w:tcW w:w="1531" w:type="dxa"/>
            <w:vAlign w:val="top"/>
            <w:gridSpan w:val="3"/>
          </w:tcPr>
          <w:p>
            <w:pPr>
              <w:ind w:left="78"/>
              <w:spacing w:line="237" w:lineRule="auto"/>
              <w:rPr>
                <w:rFonts w:ascii="Arial" w:hAnsi="Arial" w:eastAsia="Arial" w:cs="Arial"/>
                <w:sz w:val="2"/>
                <w:szCs w:val="2"/>
              </w:rPr>
            </w:pPr>
            <w:r>
              <w:rPr>
                <w:rFonts w:ascii="Arial" w:hAnsi="Arial" w:eastAsia="Arial" w:cs="Arial"/>
                <w:sz w:val="2"/>
                <w:szCs w:val="2"/>
                <w:color w:val="231F20"/>
                <w:spacing w:val="21"/>
              </w:rPr>
              <w:t>"</w:t>
            </w:r>
            <w:r>
              <w:rPr>
                <w:rFonts w:ascii="Arial" w:hAnsi="Arial" w:eastAsia="Arial" w:cs="Arial"/>
                <w:sz w:val="2"/>
                <w:szCs w:val="2"/>
                <w:color w:val="231F20"/>
                <w:spacing w:val="20"/>
              </w:rPr>
              <w:t>(1</w:t>
            </w:r>
            <w:r>
              <w:rPr>
                <w:rFonts w:ascii="Arial" w:hAnsi="Arial" w:eastAsia="Arial" w:cs="Arial"/>
                <w:sz w:val="2"/>
                <w:szCs w:val="2"/>
                <w:color w:val="231F20"/>
                <w:spacing w:val="20"/>
              </w:rPr>
              <w:t xml:space="preserve">            </w:t>
            </w:r>
            <w:r>
              <w:rPr>
                <w:rFonts w:ascii="Arial" w:hAnsi="Arial" w:eastAsia="Arial" w:cs="Arial"/>
                <w:sz w:val="2"/>
                <w:szCs w:val="2"/>
                <w:color w:val="231F20"/>
                <w:spacing w:val="20"/>
              </w:rPr>
              <w:t>-</w:t>
            </w:r>
            <w:r>
              <w:rPr>
                <w:rFonts w:ascii="Arial" w:hAnsi="Arial" w:eastAsia="Arial" w:cs="Arial"/>
                <w:sz w:val="2"/>
                <w:szCs w:val="2"/>
                <w:color w:val="231F20"/>
                <w:spacing w:val="20"/>
              </w:rPr>
              <w:t xml:space="preserve">          </w:t>
            </w:r>
            <w:r>
              <w:rPr>
                <w:rFonts w:ascii="Arial" w:hAnsi="Arial" w:eastAsia="Arial" w:cs="Arial"/>
                <w:sz w:val="2"/>
                <w:szCs w:val="2"/>
                <w:color w:val="231F20"/>
              </w:rPr>
              <w:t>W</w:t>
            </w:r>
            <w:r>
              <w:rPr>
                <w:rFonts w:ascii="Arial" w:hAnsi="Arial" w:eastAsia="Arial" w:cs="Arial"/>
                <w:sz w:val="2"/>
                <w:szCs w:val="2"/>
                <w:color w:val="231F20"/>
                <w:spacing w:val="20"/>
              </w:rPr>
              <w:t>3</w:t>
            </w:r>
            <w:r>
              <w:rPr>
                <w:rFonts w:ascii="Arial" w:hAnsi="Arial" w:eastAsia="Arial" w:cs="Arial"/>
                <w:sz w:val="2"/>
                <w:szCs w:val="2"/>
                <w:color w:val="231F20"/>
                <w:spacing w:val="20"/>
              </w:rPr>
              <w:t xml:space="preserve"> </w:t>
            </w:r>
            <w:r>
              <w:rPr>
                <w:rFonts w:ascii="Arial" w:hAnsi="Arial" w:eastAsia="Arial" w:cs="Arial"/>
                <w:sz w:val="2"/>
                <w:szCs w:val="2"/>
                <w:color w:val="231F20"/>
                <w:spacing w:val="20"/>
              </w:rPr>
              <w:t>.0)</w:t>
            </w:r>
          </w:p>
        </w:tc>
        <w:tc>
          <w:tcPr>
            <w:shd w:val="clear" w:fill="C3DBCC"/>
            <w:tcW w:w="476" w:type="dxa"/>
            <w:vAlign w:val="top"/>
          </w:tcPr>
          <w:p>
            <w:pPr>
              <w:ind w:firstLine="75"/>
              <w:spacing w:line="55" w:lineRule="exact"/>
              <w:textAlignment w:val="center"/>
              <w:rPr/>
            </w:pPr>
            <w:r>
              <w:drawing>
                <wp:inline distT="0" distB="0" distL="0" distR="0">
                  <wp:extent cx="249936" cy="35052"/>
                  <wp:effectExtent l="0" t="0" r="0" b="0"/>
                  <wp:docPr id="357" name="IM 357"/>
                  <wp:cNvGraphicFramePr/>
                  <a:graphic>
                    <a:graphicData uri="http://schemas.openxmlformats.org/drawingml/2006/picture">
                      <pic:pic>
                        <pic:nvPicPr>
                          <pic:cNvPr id="357" name="IM 357"/>
                          <pic:cNvPicPr/>
                        </pic:nvPicPr>
                        <pic:blipFill>
                          <a:blip r:embed="rId199"/>
                          <a:stretch>
                            <a:fillRect/>
                          </a:stretch>
                        </pic:blipFill>
                        <pic:spPr>
                          <a:xfrm rot="0">
                            <a:off x="0" y="0"/>
                            <a:ext cx="249936" cy="35052"/>
                          </a:xfrm>
                          <a:prstGeom prst="rect">
                            <a:avLst/>
                          </a:prstGeom>
                        </pic:spPr>
                      </pic:pic>
                    </a:graphicData>
                  </a:graphic>
                </wp:inline>
              </w:drawing>
            </w:r>
          </w:p>
          <w:p>
            <w:pPr>
              <w:ind w:firstLine="75"/>
              <w:spacing w:before="61" w:line="243" w:lineRule="exact"/>
              <w:textAlignment w:val="center"/>
              <w:rPr/>
            </w:pPr>
            <w:r>
              <w:drawing>
                <wp:inline distT="0" distB="0" distL="0" distR="0">
                  <wp:extent cx="249936" cy="154685"/>
                  <wp:effectExtent l="0" t="0" r="0" b="0"/>
                  <wp:docPr id="358" name="IM 358"/>
                  <wp:cNvGraphicFramePr/>
                  <a:graphic>
                    <a:graphicData uri="http://schemas.openxmlformats.org/drawingml/2006/picture">
                      <pic:pic>
                        <pic:nvPicPr>
                          <pic:cNvPr id="358" name="IM 358"/>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61" w:line="243" w:lineRule="exact"/>
              <w:textAlignment w:val="center"/>
              <w:rPr/>
            </w:pPr>
            <w:r>
              <w:drawing>
                <wp:inline distT="0" distB="0" distL="0" distR="0">
                  <wp:extent cx="249936" cy="154685"/>
                  <wp:effectExtent l="0" t="0" r="0" b="0"/>
                  <wp:docPr id="359" name="IM 359"/>
                  <wp:cNvGraphicFramePr/>
                  <a:graphic>
                    <a:graphicData uri="http://schemas.openxmlformats.org/drawingml/2006/picture">
                      <pic:pic>
                        <pic:nvPicPr>
                          <pic:cNvPr id="359" name="IM 359"/>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line="55" w:lineRule="exact"/>
              <w:textAlignment w:val="center"/>
              <w:rPr/>
            </w:pPr>
            <w:r>
              <w:drawing>
                <wp:inline distT="0" distB="0" distL="0" distR="0">
                  <wp:extent cx="246887" cy="35052"/>
                  <wp:effectExtent l="0" t="0" r="0" b="0"/>
                  <wp:docPr id="360" name="IM 360"/>
                  <wp:cNvGraphicFramePr/>
                  <a:graphic>
                    <a:graphicData uri="http://schemas.openxmlformats.org/drawingml/2006/picture">
                      <pic:pic>
                        <pic:nvPicPr>
                          <pic:cNvPr id="360" name="IM 360"/>
                          <pic:cNvPicPr/>
                        </pic:nvPicPr>
                        <pic:blipFill>
                          <a:blip r:embed="rId245"/>
                          <a:stretch>
                            <a:fillRect/>
                          </a:stretch>
                        </pic:blipFill>
                        <pic:spPr>
                          <a:xfrm rot="0">
                            <a:off x="0" y="0"/>
                            <a:ext cx="246887" cy="35052"/>
                          </a:xfrm>
                          <a:prstGeom prst="rect">
                            <a:avLst/>
                          </a:prstGeom>
                        </pic:spPr>
                      </pic:pic>
                    </a:graphicData>
                  </a:graphic>
                </wp:inline>
              </w:drawing>
            </w:r>
          </w:p>
          <w:p>
            <w:pPr>
              <w:ind w:firstLine="70"/>
              <w:spacing w:before="61" w:line="243" w:lineRule="exact"/>
              <w:textAlignment w:val="center"/>
              <w:rPr/>
            </w:pPr>
            <w:r>
              <w:drawing>
                <wp:inline distT="0" distB="0" distL="0" distR="0">
                  <wp:extent cx="246887" cy="154685"/>
                  <wp:effectExtent l="0" t="0" r="0" b="0"/>
                  <wp:docPr id="361" name="IM 361"/>
                  <wp:cNvGraphicFramePr/>
                  <a:graphic>
                    <a:graphicData uri="http://schemas.openxmlformats.org/drawingml/2006/picture">
                      <pic:pic>
                        <pic:nvPicPr>
                          <pic:cNvPr id="361" name="IM 361"/>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61" w:line="243" w:lineRule="exact"/>
              <w:textAlignment w:val="center"/>
              <w:rPr/>
            </w:pPr>
            <w:r>
              <w:drawing>
                <wp:inline distT="0" distB="0" distL="0" distR="0">
                  <wp:extent cx="246887" cy="154685"/>
                  <wp:effectExtent l="0" t="0" r="0" b="0"/>
                  <wp:docPr id="362" name="IM 362"/>
                  <wp:cNvGraphicFramePr/>
                  <a:graphic>
                    <a:graphicData uri="http://schemas.openxmlformats.org/drawingml/2006/picture">
                      <pic:pic>
                        <pic:nvPicPr>
                          <pic:cNvPr id="362" name="IM 362"/>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675" w:lineRule="exact"/>
              <w:textAlignment w:val="center"/>
              <w:rPr/>
            </w:pPr>
            <w:r>
              <w:drawing>
                <wp:inline distT="0" distB="0" distL="0" distR="0">
                  <wp:extent cx="320929" cy="429006"/>
                  <wp:effectExtent l="0" t="0" r="0" b="0"/>
                  <wp:docPr id="363" name="IM 363"/>
                  <wp:cNvGraphicFramePr/>
                  <a:graphic>
                    <a:graphicData uri="http://schemas.openxmlformats.org/drawingml/2006/picture">
                      <pic:pic>
                        <pic:nvPicPr>
                          <pic:cNvPr id="363" name="IM 363"/>
                          <pic:cNvPicPr/>
                        </pic:nvPicPr>
                        <pic:blipFill>
                          <a:blip r:embed="rId246"/>
                          <a:stretch>
                            <a:fillRect/>
                          </a:stretch>
                        </pic:blipFill>
                        <pic:spPr>
                          <a:xfrm rot="0">
                            <a:off x="0" y="0"/>
                            <a:ext cx="320929" cy="429006"/>
                          </a:xfrm>
                          <a:prstGeom prst="rect">
                            <a:avLst/>
                          </a:prstGeom>
                        </pic:spPr>
                      </pic:pic>
                    </a:graphicData>
                  </a:graphic>
                </wp:inline>
              </w:drawing>
            </w:r>
          </w:p>
        </w:tc>
        <w:tc>
          <w:tcPr>
            <w:tcW w:w="500" w:type="dxa"/>
            <w:vAlign w:val="top"/>
          </w:tcPr>
          <w:p>
            <w:pPr>
              <w:spacing w:line="675" w:lineRule="exact"/>
              <w:textAlignment w:val="center"/>
              <w:rPr/>
            </w:pPr>
            <w:r>
              <w:drawing>
                <wp:inline distT="0" distB="0" distL="0" distR="0">
                  <wp:extent cx="313436" cy="429006"/>
                  <wp:effectExtent l="0" t="0" r="0" b="0"/>
                  <wp:docPr id="364" name="IM 364"/>
                  <wp:cNvGraphicFramePr/>
                  <a:graphic>
                    <a:graphicData uri="http://schemas.openxmlformats.org/drawingml/2006/picture">
                      <pic:pic>
                        <pic:nvPicPr>
                          <pic:cNvPr id="364" name="IM 364"/>
                          <pic:cNvPicPr/>
                        </pic:nvPicPr>
                        <pic:blipFill>
                          <a:blip r:embed="rId247"/>
                          <a:stretch>
                            <a:fillRect/>
                          </a:stretch>
                        </pic:blipFill>
                        <pic:spPr>
                          <a:xfrm rot="0">
                            <a:off x="0" y="0"/>
                            <a:ext cx="313436" cy="429006"/>
                          </a:xfrm>
                          <a:prstGeom prst="rect">
                            <a:avLst/>
                          </a:prstGeom>
                        </pic:spPr>
                      </pic:pic>
                    </a:graphicData>
                  </a:graphic>
                </wp:inline>
              </w:drawing>
            </w:r>
          </w:p>
        </w:tc>
        <w:tc>
          <w:tcPr>
            <w:tcW w:w="500" w:type="dxa"/>
            <w:vAlign w:val="top"/>
          </w:tcPr>
          <w:p>
            <w:pPr>
              <w:spacing w:line="675" w:lineRule="exact"/>
              <w:textAlignment w:val="center"/>
              <w:rPr/>
            </w:pPr>
            <w:r>
              <w:drawing>
                <wp:inline distT="0" distB="0" distL="0" distR="0">
                  <wp:extent cx="313689" cy="429006"/>
                  <wp:effectExtent l="0" t="0" r="0" b="0"/>
                  <wp:docPr id="365" name="IM 365"/>
                  <wp:cNvGraphicFramePr/>
                  <a:graphic>
                    <a:graphicData uri="http://schemas.openxmlformats.org/drawingml/2006/picture">
                      <pic:pic>
                        <pic:nvPicPr>
                          <pic:cNvPr id="365" name="IM 365"/>
                          <pic:cNvPicPr/>
                        </pic:nvPicPr>
                        <pic:blipFill>
                          <a:blip r:embed="rId248"/>
                          <a:stretch>
                            <a:fillRect/>
                          </a:stretch>
                        </pic:blipFill>
                        <pic:spPr>
                          <a:xfrm rot="0">
                            <a:off x="0" y="0"/>
                            <a:ext cx="313689" cy="429006"/>
                          </a:xfrm>
                          <a:prstGeom prst="rect">
                            <a:avLst/>
                          </a:prstGeom>
                        </pic:spPr>
                      </pic:pic>
                    </a:graphicData>
                  </a:graphic>
                </wp:inline>
              </w:drawing>
            </w:r>
          </w:p>
        </w:tc>
        <w:tc>
          <w:tcPr>
            <w:shd w:val="clear" w:fill="C3DBCC"/>
            <w:tcW w:w="468" w:type="dxa"/>
            <w:vAlign w:val="top"/>
          </w:tcPr>
          <w:p>
            <w:pPr>
              <w:ind w:firstLine="69"/>
              <w:spacing w:line="55" w:lineRule="exact"/>
              <w:textAlignment w:val="center"/>
              <w:rPr/>
            </w:pPr>
            <w:r>
              <w:drawing>
                <wp:inline distT="0" distB="0" distL="0" distR="0">
                  <wp:extent cx="249173" cy="35052"/>
                  <wp:effectExtent l="0" t="0" r="0" b="0"/>
                  <wp:docPr id="366" name="IM 366"/>
                  <wp:cNvGraphicFramePr/>
                  <a:graphic>
                    <a:graphicData uri="http://schemas.openxmlformats.org/drawingml/2006/picture">
                      <pic:pic>
                        <pic:nvPicPr>
                          <pic:cNvPr id="366" name="IM 366"/>
                          <pic:cNvPicPr/>
                        </pic:nvPicPr>
                        <pic:blipFill>
                          <a:blip r:embed="rId215"/>
                          <a:stretch>
                            <a:fillRect/>
                          </a:stretch>
                        </pic:blipFill>
                        <pic:spPr>
                          <a:xfrm rot="0">
                            <a:off x="0" y="0"/>
                            <a:ext cx="249173" cy="35052"/>
                          </a:xfrm>
                          <a:prstGeom prst="rect">
                            <a:avLst/>
                          </a:prstGeom>
                        </pic:spPr>
                      </pic:pic>
                    </a:graphicData>
                  </a:graphic>
                </wp:inline>
              </w:drawing>
            </w:r>
          </w:p>
          <w:p>
            <w:pPr>
              <w:ind w:firstLine="69"/>
              <w:spacing w:before="61" w:line="243" w:lineRule="exact"/>
              <w:textAlignment w:val="center"/>
              <w:rPr/>
            </w:pPr>
            <w:r>
              <w:drawing>
                <wp:inline distT="0" distB="0" distL="0" distR="0">
                  <wp:extent cx="249173" cy="154685"/>
                  <wp:effectExtent l="0" t="0" r="0" b="0"/>
                  <wp:docPr id="367" name="IM 367"/>
                  <wp:cNvGraphicFramePr/>
                  <a:graphic>
                    <a:graphicData uri="http://schemas.openxmlformats.org/drawingml/2006/picture">
                      <pic:pic>
                        <pic:nvPicPr>
                          <pic:cNvPr id="367" name="IM 367"/>
                          <pic:cNvPicPr/>
                        </pic:nvPicPr>
                        <pic:blipFill>
                          <a:blip r:embed="rId215"/>
                          <a:stretch>
                            <a:fillRect/>
                          </a:stretch>
                        </pic:blipFill>
                        <pic:spPr>
                          <a:xfrm rot="0">
                            <a:off x="0" y="0"/>
                            <a:ext cx="249173" cy="154685"/>
                          </a:xfrm>
                          <a:prstGeom prst="rect">
                            <a:avLst/>
                          </a:prstGeom>
                        </pic:spPr>
                      </pic:pic>
                    </a:graphicData>
                  </a:graphic>
                </wp:inline>
              </w:drawing>
            </w:r>
          </w:p>
          <w:p>
            <w:pPr>
              <w:ind w:firstLine="69"/>
              <w:spacing w:before="61" w:line="243" w:lineRule="exact"/>
              <w:textAlignment w:val="center"/>
              <w:rPr/>
            </w:pPr>
            <w:r>
              <w:drawing>
                <wp:inline distT="0" distB="0" distL="0" distR="0">
                  <wp:extent cx="249173" cy="154685"/>
                  <wp:effectExtent l="0" t="0" r="0" b="0"/>
                  <wp:docPr id="368" name="IM 368"/>
                  <wp:cNvGraphicFramePr/>
                  <a:graphic>
                    <a:graphicData uri="http://schemas.openxmlformats.org/drawingml/2006/picture">
                      <pic:pic>
                        <pic:nvPicPr>
                          <pic:cNvPr id="368" name="IM 368"/>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line="55" w:lineRule="exact"/>
              <w:textAlignment w:val="center"/>
              <w:rPr/>
            </w:pPr>
            <w:r>
              <w:drawing>
                <wp:inline distT="0" distB="0" distL="0" distR="0">
                  <wp:extent cx="220218" cy="35052"/>
                  <wp:effectExtent l="0" t="0" r="0" b="0"/>
                  <wp:docPr id="369" name="IM 369"/>
                  <wp:cNvGraphicFramePr/>
                  <a:graphic>
                    <a:graphicData uri="http://schemas.openxmlformats.org/drawingml/2006/picture">
                      <pic:pic>
                        <pic:nvPicPr>
                          <pic:cNvPr id="369" name="IM 369"/>
                          <pic:cNvPicPr/>
                        </pic:nvPicPr>
                        <pic:blipFill>
                          <a:blip r:embed="rId204"/>
                          <a:stretch>
                            <a:fillRect/>
                          </a:stretch>
                        </pic:blipFill>
                        <pic:spPr>
                          <a:xfrm rot="0">
                            <a:off x="0" y="0"/>
                            <a:ext cx="220218" cy="35052"/>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5"/>
                  <wp:effectExtent l="0" t="0" r="0" b="0"/>
                  <wp:docPr id="370" name="IM 370"/>
                  <wp:cNvGraphicFramePr/>
                  <a:graphic>
                    <a:graphicData uri="http://schemas.openxmlformats.org/drawingml/2006/picture">
                      <pic:pic>
                        <pic:nvPicPr>
                          <pic:cNvPr id="370" name="IM 370"/>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61" w:line="243" w:lineRule="exact"/>
              <w:textAlignment w:val="center"/>
              <w:rPr/>
            </w:pPr>
            <w:r>
              <w:drawing>
                <wp:inline distT="0" distB="0" distL="0" distR="0">
                  <wp:extent cx="220218" cy="154685"/>
                  <wp:effectExtent l="0" t="0" r="0" b="0"/>
                  <wp:docPr id="371" name="IM 371"/>
                  <wp:cNvGraphicFramePr/>
                  <a:graphic>
                    <a:graphicData uri="http://schemas.openxmlformats.org/drawingml/2006/picture">
                      <pic:pic>
                        <pic:nvPicPr>
                          <pic:cNvPr id="371" name="IM 371"/>
                          <pic:cNvPicPr/>
                        </pic:nvPicPr>
                        <pic:blipFill>
                          <a:blip r:embed="rId204"/>
                          <a:stretch>
                            <a:fillRect/>
                          </a:stretch>
                        </pic:blipFill>
                        <pic:spPr>
                          <a:xfrm rot="0">
                            <a:off x="0" y="0"/>
                            <a:ext cx="220218" cy="154685"/>
                          </a:xfrm>
                          <a:prstGeom prst="rect">
                            <a:avLst/>
                          </a:prstGeom>
                        </pic:spPr>
                      </pic:pic>
                    </a:graphicData>
                  </a:graphic>
                </wp:inline>
              </w:drawing>
            </w:r>
          </w:p>
        </w:tc>
        <w:tc>
          <w:tcPr>
            <w:tcW w:w="534" w:type="dxa"/>
            <w:vAlign w:val="top"/>
          </w:tcPr>
          <w:p>
            <w:pPr>
              <w:spacing w:line="675" w:lineRule="exact"/>
              <w:textAlignment w:val="center"/>
              <w:rPr/>
            </w:pPr>
            <w:r>
              <w:drawing>
                <wp:inline distT="0" distB="0" distL="0" distR="0">
                  <wp:extent cx="335533" cy="429006"/>
                  <wp:effectExtent l="0" t="0" r="0" b="0"/>
                  <wp:docPr id="372" name="IM 372"/>
                  <wp:cNvGraphicFramePr/>
                  <a:graphic>
                    <a:graphicData uri="http://schemas.openxmlformats.org/drawingml/2006/picture">
                      <pic:pic>
                        <pic:nvPicPr>
                          <pic:cNvPr id="372" name="IM 372"/>
                          <pic:cNvPicPr/>
                        </pic:nvPicPr>
                        <pic:blipFill>
                          <a:blip r:embed="rId249"/>
                          <a:stretch>
                            <a:fillRect/>
                          </a:stretch>
                        </pic:blipFill>
                        <pic:spPr>
                          <a:xfrm rot="0">
                            <a:off x="0" y="0"/>
                            <a:ext cx="335533" cy="429006"/>
                          </a:xfrm>
                          <a:prstGeom prst="rect">
                            <a:avLst/>
                          </a:prstGeom>
                        </pic:spPr>
                      </pic:pic>
                    </a:graphicData>
                  </a:graphic>
                </wp:inline>
              </w:drawing>
            </w:r>
          </w:p>
        </w:tc>
        <w:tc>
          <w:tcPr>
            <w:tcW w:w="556" w:type="dxa"/>
            <w:vAlign w:val="top"/>
          </w:tcPr>
          <w:p>
            <w:pPr>
              <w:spacing w:line="675" w:lineRule="exact"/>
              <w:textAlignment w:val="center"/>
              <w:rPr/>
            </w:pPr>
            <w:r>
              <w:drawing>
                <wp:inline distT="0" distB="0" distL="0" distR="0">
                  <wp:extent cx="349884" cy="429006"/>
                  <wp:effectExtent l="0" t="0" r="0" b="0"/>
                  <wp:docPr id="373" name="IM 373"/>
                  <wp:cNvGraphicFramePr/>
                  <a:graphic>
                    <a:graphicData uri="http://schemas.openxmlformats.org/drawingml/2006/picture">
                      <pic:pic>
                        <pic:nvPicPr>
                          <pic:cNvPr id="373" name="IM 373"/>
                          <pic:cNvPicPr/>
                        </pic:nvPicPr>
                        <pic:blipFill>
                          <a:blip r:embed="rId250"/>
                          <a:stretch>
                            <a:fillRect/>
                          </a:stretch>
                        </pic:blipFill>
                        <pic:spPr>
                          <a:xfrm rot="0">
                            <a:off x="0" y="0"/>
                            <a:ext cx="349884" cy="429006"/>
                          </a:xfrm>
                          <a:prstGeom prst="rect">
                            <a:avLst/>
                          </a:prstGeom>
                        </pic:spPr>
                      </pic:pic>
                    </a:graphicData>
                  </a:graphic>
                </wp:inline>
              </w:drawing>
            </w:r>
          </w:p>
        </w:tc>
        <w:tc>
          <w:tcPr>
            <w:tcW w:w="556" w:type="dxa"/>
            <w:vAlign w:val="top"/>
          </w:tcPr>
          <w:p>
            <w:pPr>
              <w:spacing w:line="675" w:lineRule="exact"/>
              <w:textAlignment w:val="center"/>
              <w:rPr/>
            </w:pPr>
            <w:r>
              <w:drawing>
                <wp:inline distT="0" distB="0" distL="0" distR="0">
                  <wp:extent cx="349884" cy="429006"/>
                  <wp:effectExtent l="0" t="0" r="0" b="0"/>
                  <wp:docPr id="374" name="IM 374"/>
                  <wp:cNvGraphicFramePr/>
                  <a:graphic>
                    <a:graphicData uri="http://schemas.openxmlformats.org/drawingml/2006/picture">
                      <pic:pic>
                        <pic:nvPicPr>
                          <pic:cNvPr id="374" name="IM 374"/>
                          <pic:cNvPicPr/>
                        </pic:nvPicPr>
                        <pic:blipFill>
                          <a:blip r:embed="rId251"/>
                          <a:stretch>
                            <a:fillRect/>
                          </a:stretch>
                        </pic:blipFill>
                        <pic:spPr>
                          <a:xfrm rot="0">
                            <a:off x="0" y="0"/>
                            <a:ext cx="349884" cy="429006"/>
                          </a:xfrm>
                          <a:prstGeom prst="rect">
                            <a:avLst/>
                          </a:prstGeom>
                        </pic:spPr>
                      </pic:pic>
                    </a:graphicData>
                  </a:graphic>
                </wp:inline>
              </w:drawing>
            </w:r>
          </w:p>
        </w:tc>
        <w:tc>
          <w:tcPr>
            <w:shd w:val="clear" w:fill="A22D10"/>
            <w:tcW w:w="464" w:type="dxa"/>
            <w:vAlign w:val="top"/>
          </w:tcPr>
          <w:p>
            <w:pPr>
              <w:ind w:firstLine="144"/>
              <w:spacing w:line="55" w:lineRule="exact"/>
              <w:textAlignment w:val="center"/>
              <w:rPr/>
            </w:pPr>
            <w:r>
              <w:drawing>
                <wp:inline distT="0" distB="0" distL="0" distR="0">
                  <wp:extent cx="199517" cy="35052"/>
                  <wp:effectExtent l="0" t="0" r="0" b="0"/>
                  <wp:docPr id="375" name="IM 375"/>
                  <wp:cNvGraphicFramePr/>
                  <a:graphic>
                    <a:graphicData uri="http://schemas.openxmlformats.org/drawingml/2006/picture">
                      <pic:pic>
                        <pic:nvPicPr>
                          <pic:cNvPr id="375" name="IM 375"/>
                          <pic:cNvPicPr/>
                        </pic:nvPicPr>
                        <pic:blipFill>
                          <a:blip r:embed="rId227"/>
                          <a:stretch>
                            <a:fillRect/>
                          </a:stretch>
                        </pic:blipFill>
                        <pic:spPr>
                          <a:xfrm rot="0">
                            <a:off x="0" y="0"/>
                            <a:ext cx="199517" cy="35052"/>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2"/>
              <w:spacing w:line="55" w:lineRule="exact"/>
              <w:textAlignment w:val="center"/>
              <w:rPr/>
            </w:pPr>
            <w:r>
              <w:drawing>
                <wp:inline distT="0" distB="0" distL="0" distR="0">
                  <wp:extent cx="202691" cy="35052"/>
                  <wp:effectExtent l="0" t="0" r="0" b="0"/>
                  <wp:docPr id="376" name="IM 376"/>
                  <wp:cNvGraphicFramePr/>
                  <a:graphic>
                    <a:graphicData uri="http://schemas.openxmlformats.org/drawingml/2006/picture">
                      <pic:pic>
                        <pic:nvPicPr>
                          <pic:cNvPr id="376" name="IM 376"/>
                          <pic:cNvPicPr/>
                        </pic:nvPicPr>
                        <pic:blipFill>
                          <a:blip r:embed="rId207"/>
                          <a:stretch>
                            <a:fillRect/>
                          </a:stretch>
                        </pic:blipFill>
                        <pic:spPr>
                          <a:xfrm rot="0">
                            <a:off x="0" y="0"/>
                            <a:ext cx="202691" cy="35052"/>
                          </a:xfrm>
                          <a:prstGeom prst="rect">
                            <a:avLst/>
                          </a:prstGeom>
                        </pic:spPr>
                      </pic:pic>
                    </a:graphicData>
                  </a:graphic>
                </wp:inline>
              </w:drawing>
            </w:r>
          </w:p>
        </w:tc>
      </w:tr>
      <w:tr>
        <w:trPr>
          <w:trHeight w:val="315" w:hRule="atLeast"/>
        </w:trPr>
        <w:tc>
          <w:tcPr>
            <w:tcW w:w="292" w:type="dxa"/>
            <w:vAlign w:val="top"/>
            <w:tcBorders>
              <w:right w:val="none" w:color="000000" w:sz="8" w:space="0"/>
              <w:bottom w:val="none" w:color="000000" w:sz="2" w:space="0"/>
            </w:tcBorders>
          </w:tcPr>
          <w:p>
            <w:pPr>
              <w:ind w:left="75"/>
              <w:spacing w:line="197" w:lineRule="auto"/>
              <w:rPr>
                <w:rFonts w:ascii="Arial" w:hAnsi="Arial" w:eastAsia="Arial" w:cs="Arial"/>
                <w:sz w:val="4"/>
                <w:szCs w:val="4"/>
              </w:rPr>
            </w:pPr>
            <w:r>
              <w:rPr>
                <w:rFonts w:ascii="Arial" w:hAnsi="Arial" w:eastAsia="Arial" w:cs="Arial"/>
                <w:sz w:val="4"/>
                <w:szCs w:val="4"/>
                <w:color w:val="231F20"/>
                <w:spacing w:val="33"/>
              </w:rPr>
              <w:t>.</w:t>
            </w:r>
            <w:r>
              <w:rPr>
                <w:rFonts w:ascii="Arial" w:hAnsi="Arial" w:eastAsia="Arial" w:cs="Arial"/>
                <w:sz w:val="4"/>
                <w:szCs w:val="4"/>
                <w:color w:val="231F20"/>
                <w:spacing w:val="32"/>
              </w:rPr>
              <w:t xml:space="preserve"> </w:t>
            </w:r>
            <w:r>
              <w:rPr>
                <w:rFonts w:ascii="Arial" w:hAnsi="Arial" w:eastAsia="Arial" w:cs="Arial"/>
                <w:sz w:val="4"/>
                <w:szCs w:val="4"/>
                <w:color w:val="231F20"/>
                <w:spacing w:val="32"/>
              </w:rPr>
              <w:t>*5</w:t>
            </w:r>
          </w:p>
        </w:tc>
        <w:tc>
          <w:tcPr>
            <w:tcW w:w="1239" w:type="dxa"/>
            <w:vAlign w:val="top"/>
            <w:gridSpan w:val="2"/>
            <w:tcBorders>
              <w:left w:val="none" w:color="000000" w:sz="8" w:space="0"/>
              <w:bottom w:val="none" w:color="000000" w:sz="2" w:space="0"/>
            </w:tcBorders>
          </w:tcPr>
          <w:p>
            <w:pPr>
              <w:ind w:firstLine="18"/>
              <w:spacing w:line="80" w:lineRule="exact"/>
              <w:textAlignment w:val="center"/>
              <w:rPr/>
            </w:pPr>
            <w:r>
              <w:drawing>
                <wp:inline distT="0" distB="0" distL="0" distR="0">
                  <wp:extent cx="772160" cy="50800"/>
                  <wp:effectExtent l="0" t="0" r="0" b="0"/>
                  <wp:docPr id="377" name="IM 377"/>
                  <wp:cNvGraphicFramePr/>
                  <a:graphic>
                    <a:graphicData uri="http://schemas.openxmlformats.org/drawingml/2006/picture">
                      <pic:pic>
                        <pic:nvPicPr>
                          <pic:cNvPr id="377" name="IM 377"/>
                          <pic:cNvPicPr/>
                        </pic:nvPicPr>
                        <pic:blipFill>
                          <a:blip r:embed="rId252"/>
                          <a:stretch>
                            <a:fillRect/>
                          </a:stretch>
                        </pic:blipFill>
                        <pic:spPr>
                          <a:xfrm rot="0">
                            <a:off x="0" y="0"/>
                            <a:ext cx="772160" cy="50800"/>
                          </a:xfrm>
                          <a:prstGeom prst="rect">
                            <a:avLst/>
                          </a:prstGeom>
                        </pic:spPr>
                      </pic:pic>
                    </a:graphicData>
                  </a:graphic>
                </wp:inline>
              </w:drawing>
            </w:r>
          </w:p>
        </w:tc>
        <w:tc>
          <w:tcPr>
            <w:shd w:val="clear" w:fill="C3DBCC"/>
            <w:tcW w:w="476" w:type="dxa"/>
            <w:vAlign w:val="top"/>
            <w:vMerge w:val="restart"/>
            <w:tcBorders>
              <w:bottom w:val="none" w:color="000000" w:sz="2" w:space="0"/>
            </w:tcBorders>
          </w:tcPr>
          <w:p>
            <w:pPr>
              <w:ind w:firstLine="75"/>
              <w:spacing w:line="80" w:lineRule="exact"/>
              <w:textAlignment w:val="center"/>
              <w:rPr/>
            </w:pPr>
            <w:r>
              <w:drawing>
                <wp:inline distT="0" distB="0" distL="0" distR="0">
                  <wp:extent cx="249936" cy="50800"/>
                  <wp:effectExtent l="0" t="0" r="0" b="0"/>
                  <wp:docPr id="378" name="IM 378"/>
                  <wp:cNvGraphicFramePr/>
                  <a:graphic>
                    <a:graphicData uri="http://schemas.openxmlformats.org/drawingml/2006/picture">
                      <pic:pic>
                        <pic:nvPicPr>
                          <pic:cNvPr id="378" name="IM 378"/>
                          <pic:cNvPicPr/>
                        </pic:nvPicPr>
                        <pic:blipFill>
                          <a:blip r:embed="rId199"/>
                          <a:stretch>
                            <a:fillRect/>
                          </a:stretch>
                        </pic:blipFill>
                        <pic:spPr>
                          <a:xfrm rot="0">
                            <a:off x="0" y="0"/>
                            <a:ext cx="249936" cy="50800"/>
                          </a:xfrm>
                          <a:prstGeom prst="rect">
                            <a:avLst/>
                          </a:prstGeom>
                        </pic:spPr>
                      </pic:pic>
                    </a:graphicData>
                  </a:graphic>
                </wp:inline>
              </w:drawing>
            </w:r>
          </w:p>
          <w:p>
            <w:pPr>
              <w:ind w:firstLine="75"/>
              <w:spacing w:before="61" w:line="243" w:lineRule="exact"/>
              <w:textAlignment w:val="center"/>
              <w:rPr/>
            </w:pPr>
            <w:r>
              <w:drawing>
                <wp:inline distT="0" distB="0" distL="0" distR="0">
                  <wp:extent cx="249936" cy="154685"/>
                  <wp:effectExtent l="0" t="0" r="0" b="0"/>
                  <wp:docPr id="379" name="IM 379"/>
                  <wp:cNvGraphicFramePr/>
                  <a:graphic>
                    <a:graphicData uri="http://schemas.openxmlformats.org/drawingml/2006/picture">
                      <pic:pic>
                        <pic:nvPicPr>
                          <pic:cNvPr id="379" name="IM 379"/>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61" w:line="243" w:lineRule="exact"/>
              <w:textAlignment w:val="center"/>
              <w:rPr/>
            </w:pPr>
            <w:r>
              <w:drawing>
                <wp:inline distT="0" distB="0" distL="0" distR="0">
                  <wp:extent cx="249936" cy="154685"/>
                  <wp:effectExtent l="0" t="0" r="0" b="0"/>
                  <wp:docPr id="380" name="IM 380"/>
                  <wp:cNvGraphicFramePr/>
                  <a:graphic>
                    <a:graphicData uri="http://schemas.openxmlformats.org/drawingml/2006/picture">
                      <pic:pic>
                        <pic:nvPicPr>
                          <pic:cNvPr id="380" name="IM 380"/>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vMerge w:val="restart"/>
            <w:tcBorders>
              <w:bottom w:val="none" w:color="000000" w:sz="2" w:space="0"/>
            </w:tcBorders>
          </w:tcPr>
          <w:p>
            <w:pPr>
              <w:ind w:firstLine="70"/>
              <w:spacing w:line="80" w:lineRule="exact"/>
              <w:textAlignment w:val="center"/>
              <w:rPr/>
            </w:pPr>
            <w:r>
              <w:drawing>
                <wp:inline distT="0" distB="0" distL="0" distR="0">
                  <wp:extent cx="246887" cy="50800"/>
                  <wp:effectExtent l="0" t="0" r="0" b="0"/>
                  <wp:docPr id="381" name="IM 381"/>
                  <wp:cNvGraphicFramePr/>
                  <a:graphic>
                    <a:graphicData uri="http://schemas.openxmlformats.org/drawingml/2006/picture">
                      <pic:pic>
                        <pic:nvPicPr>
                          <pic:cNvPr id="381" name="IM 381"/>
                          <pic:cNvPicPr/>
                        </pic:nvPicPr>
                        <pic:blipFill>
                          <a:blip r:embed="rId245"/>
                          <a:stretch>
                            <a:fillRect/>
                          </a:stretch>
                        </pic:blipFill>
                        <pic:spPr>
                          <a:xfrm rot="0">
                            <a:off x="0" y="0"/>
                            <a:ext cx="246887" cy="50800"/>
                          </a:xfrm>
                          <a:prstGeom prst="rect">
                            <a:avLst/>
                          </a:prstGeom>
                        </pic:spPr>
                      </pic:pic>
                    </a:graphicData>
                  </a:graphic>
                </wp:inline>
              </w:drawing>
            </w:r>
          </w:p>
          <w:p>
            <w:pPr>
              <w:ind w:firstLine="70"/>
              <w:spacing w:before="61" w:line="243" w:lineRule="exact"/>
              <w:textAlignment w:val="center"/>
              <w:rPr/>
            </w:pPr>
            <w:r>
              <w:drawing>
                <wp:inline distT="0" distB="0" distL="0" distR="0">
                  <wp:extent cx="246887" cy="154685"/>
                  <wp:effectExtent l="0" t="0" r="0" b="0"/>
                  <wp:docPr id="382" name="IM 382"/>
                  <wp:cNvGraphicFramePr/>
                  <a:graphic>
                    <a:graphicData uri="http://schemas.openxmlformats.org/drawingml/2006/picture">
                      <pic:pic>
                        <pic:nvPicPr>
                          <pic:cNvPr id="382" name="IM 382"/>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61" w:line="243" w:lineRule="exact"/>
              <w:textAlignment w:val="center"/>
              <w:rPr/>
            </w:pPr>
            <w:r>
              <w:drawing>
                <wp:inline distT="0" distB="0" distL="0" distR="0">
                  <wp:extent cx="246887" cy="154685"/>
                  <wp:effectExtent l="0" t="0" r="0" b="0"/>
                  <wp:docPr id="383" name="IM 383"/>
                  <wp:cNvGraphicFramePr/>
                  <a:graphic>
                    <a:graphicData uri="http://schemas.openxmlformats.org/drawingml/2006/picture">
                      <pic:pic>
                        <pic:nvPicPr>
                          <pic:cNvPr id="383" name="IM 383"/>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vMerge w:val="restart"/>
            <w:tcBorders>
              <w:bottom w:val="none" w:color="000000" w:sz="2" w:space="0"/>
            </w:tcBorders>
          </w:tcPr>
          <w:p>
            <w:pPr>
              <w:spacing w:line="699" w:lineRule="exact"/>
              <w:textAlignment w:val="center"/>
              <w:rPr/>
            </w:pPr>
            <w:r>
              <w:drawing>
                <wp:inline distT="0" distB="0" distL="0" distR="0">
                  <wp:extent cx="320929" cy="443992"/>
                  <wp:effectExtent l="0" t="0" r="0" b="0"/>
                  <wp:docPr id="384" name="IM 384"/>
                  <wp:cNvGraphicFramePr/>
                  <a:graphic>
                    <a:graphicData uri="http://schemas.openxmlformats.org/drawingml/2006/picture">
                      <pic:pic>
                        <pic:nvPicPr>
                          <pic:cNvPr id="384" name="IM 384"/>
                          <pic:cNvPicPr/>
                        </pic:nvPicPr>
                        <pic:blipFill>
                          <a:blip r:embed="rId253"/>
                          <a:stretch>
                            <a:fillRect/>
                          </a:stretch>
                        </pic:blipFill>
                        <pic:spPr>
                          <a:xfrm rot="0">
                            <a:off x="0" y="0"/>
                            <a:ext cx="320929" cy="443992"/>
                          </a:xfrm>
                          <a:prstGeom prst="rect">
                            <a:avLst/>
                          </a:prstGeom>
                        </pic:spPr>
                      </pic:pic>
                    </a:graphicData>
                  </a:graphic>
                </wp:inline>
              </w:drawing>
            </w:r>
          </w:p>
        </w:tc>
        <w:tc>
          <w:tcPr>
            <w:shd w:val="clear" w:fill="BCBEC0"/>
            <w:tcW w:w="500" w:type="dxa"/>
            <w:vAlign w:val="top"/>
            <w:vMerge w:val="restart"/>
            <w:tcBorders>
              <w:bottom w:val="none" w:color="000000" w:sz="2" w:space="0"/>
            </w:tcBorders>
          </w:tcPr>
          <w:p>
            <w:pPr>
              <w:rPr>
                <w:rFonts w:ascii="Arial"/>
                <w:sz w:val="21"/>
              </w:rPr>
            </w:pPr>
            <w:r/>
          </w:p>
        </w:tc>
        <w:tc>
          <w:tcPr>
            <w:tcW w:w="500" w:type="dxa"/>
            <w:vAlign w:val="top"/>
            <w:vMerge w:val="restart"/>
            <w:tcBorders>
              <w:bottom w:val="none" w:color="000000" w:sz="2" w:space="0"/>
            </w:tcBorders>
          </w:tcPr>
          <w:p>
            <w:pPr>
              <w:spacing w:line="699" w:lineRule="exact"/>
              <w:textAlignment w:val="center"/>
              <w:rPr/>
            </w:pPr>
            <w:r>
              <w:drawing>
                <wp:inline distT="0" distB="0" distL="0" distR="0">
                  <wp:extent cx="313689" cy="443992"/>
                  <wp:effectExtent l="0" t="0" r="0" b="0"/>
                  <wp:docPr id="385" name="IM 385"/>
                  <wp:cNvGraphicFramePr/>
                  <a:graphic>
                    <a:graphicData uri="http://schemas.openxmlformats.org/drawingml/2006/picture">
                      <pic:pic>
                        <pic:nvPicPr>
                          <pic:cNvPr id="385" name="IM 385"/>
                          <pic:cNvPicPr/>
                        </pic:nvPicPr>
                        <pic:blipFill>
                          <a:blip r:embed="rId254"/>
                          <a:stretch>
                            <a:fillRect/>
                          </a:stretch>
                        </pic:blipFill>
                        <pic:spPr>
                          <a:xfrm rot="0">
                            <a:off x="0" y="0"/>
                            <a:ext cx="313689" cy="443992"/>
                          </a:xfrm>
                          <a:prstGeom prst="rect">
                            <a:avLst/>
                          </a:prstGeom>
                        </pic:spPr>
                      </pic:pic>
                    </a:graphicData>
                  </a:graphic>
                </wp:inline>
              </w:drawing>
            </w:r>
          </w:p>
        </w:tc>
        <w:tc>
          <w:tcPr>
            <w:shd w:val="clear" w:fill="BCBEC0"/>
            <w:tcW w:w="468" w:type="dxa"/>
            <w:vAlign w:val="top"/>
            <w:vMerge w:val="restart"/>
            <w:tcBorders>
              <w:bottom w:val="none" w:color="000000" w:sz="2" w:space="0"/>
            </w:tcBorders>
          </w:tcPr>
          <w:p>
            <w:pPr>
              <w:rPr>
                <w:rFonts w:ascii="Arial"/>
                <w:sz w:val="21"/>
              </w:rPr>
            </w:pPr>
            <w:r/>
          </w:p>
        </w:tc>
        <w:tc>
          <w:tcPr>
            <w:shd w:val="clear" w:fill="BCBEC0"/>
            <w:tcW w:w="534" w:type="dxa"/>
            <w:vAlign w:val="top"/>
            <w:vMerge w:val="restart"/>
            <w:tcBorders>
              <w:bottom w:val="none" w:color="000000" w:sz="2" w:space="0"/>
            </w:tcBorders>
          </w:tcPr>
          <w:p>
            <w:pPr>
              <w:rPr>
                <w:rFonts w:ascii="Arial"/>
                <w:sz w:val="21"/>
              </w:rPr>
            </w:pPr>
            <w:r/>
          </w:p>
        </w:tc>
        <w:tc>
          <w:tcPr>
            <w:shd w:val="clear" w:fill="BCBEC0"/>
            <w:tcW w:w="534" w:type="dxa"/>
            <w:vAlign w:val="top"/>
            <w:vMerge w:val="restart"/>
            <w:tcBorders>
              <w:bottom w:val="none" w:color="000000" w:sz="2" w:space="0"/>
            </w:tcBorders>
          </w:tcPr>
          <w:p>
            <w:pPr>
              <w:rPr>
                <w:rFonts w:ascii="Arial"/>
                <w:sz w:val="21"/>
              </w:rPr>
            </w:pPr>
            <w:r/>
          </w:p>
        </w:tc>
        <w:tc>
          <w:tcPr>
            <w:shd w:val="clear" w:fill="BCBEC0"/>
            <w:tcW w:w="556" w:type="dxa"/>
            <w:vAlign w:val="top"/>
            <w:vMerge w:val="restart"/>
            <w:tcBorders>
              <w:bottom w:val="none" w:color="000000" w:sz="2" w:space="0"/>
            </w:tcBorders>
          </w:tcPr>
          <w:p>
            <w:pPr>
              <w:rPr>
                <w:rFonts w:ascii="Arial"/>
                <w:sz w:val="21"/>
              </w:rPr>
            </w:pPr>
            <w:r/>
          </w:p>
        </w:tc>
        <w:tc>
          <w:tcPr>
            <w:shd w:val="clear" w:fill="BCBEC0"/>
            <w:tcW w:w="556" w:type="dxa"/>
            <w:vAlign w:val="top"/>
            <w:vMerge w:val="restart"/>
            <w:tcBorders>
              <w:bottom w:val="none" w:color="000000" w:sz="2" w:space="0"/>
            </w:tcBorders>
          </w:tcPr>
          <w:p>
            <w:pPr>
              <w:rPr>
                <w:rFonts w:ascii="Arial"/>
                <w:sz w:val="21"/>
              </w:rPr>
            </w:pPr>
            <w:r/>
          </w:p>
        </w:tc>
        <w:tc>
          <w:tcPr>
            <w:shd w:val="clear" w:fill="A22D10"/>
            <w:tcW w:w="464" w:type="dxa"/>
            <w:vAlign w:val="top"/>
            <w:vMerge w:val="restart"/>
            <w:tcBorders>
              <w:bottom w:val="none" w:color="000000" w:sz="2" w:space="0"/>
            </w:tcBorders>
          </w:tcPr>
          <w:p>
            <w:pPr>
              <w:ind w:firstLine="144"/>
              <w:spacing w:line="80" w:lineRule="exact"/>
              <w:textAlignment w:val="center"/>
              <w:rPr/>
            </w:pPr>
            <w:r>
              <w:drawing>
                <wp:inline distT="0" distB="0" distL="0" distR="0">
                  <wp:extent cx="199517" cy="50800"/>
                  <wp:effectExtent l="0" t="0" r="0" b="0"/>
                  <wp:docPr id="386" name="IM 386"/>
                  <wp:cNvGraphicFramePr/>
                  <a:graphic>
                    <a:graphicData uri="http://schemas.openxmlformats.org/drawingml/2006/picture">
                      <pic:pic>
                        <pic:nvPicPr>
                          <pic:cNvPr id="386" name="IM 386"/>
                          <pic:cNvPicPr/>
                        </pic:nvPicPr>
                        <pic:blipFill>
                          <a:blip r:embed="rId227"/>
                          <a:stretch>
                            <a:fillRect/>
                          </a:stretch>
                        </pic:blipFill>
                        <pic:spPr>
                          <a:xfrm rot="0">
                            <a:off x="0" y="0"/>
                            <a:ext cx="199517" cy="50800"/>
                          </a:xfrm>
                          <a:prstGeom prst="rect">
                            <a:avLst/>
                          </a:prstGeom>
                        </pic:spPr>
                      </pic:pic>
                    </a:graphicData>
                  </a:graphic>
                </wp:inline>
              </w:drawing>
            </w:r>
          </w:p>
        </w:tc>
        <w:tc>
          <w:tcPr>
            <w:shd w:val="clear" w:fill="BCBEC0"/>
            <w:tcW w:w="420" w:type="dxa"/>
            <w:vAlign w:val="top"/>
            <w:vMerge w:val="restart"/>
            <w:tcBorders>
              <w:bottom w:val="none" w:color="000000" w:sz="2" w:space="0"/>
            </w:tcBorders>
          </w:tcPr>
          <w:p>
            <w:pPr>
              <w:rPr>
                <w:rFonts w:ascii="Arial"/>
                <w:sz w:val="21"/>
              </w:rPr>
            </w:pPr>
            <w:r/>
          </w:p>
        </w:tc>
        <w:tc>
          <w:tcPr>
            <w:shd w:val="clear" w:fill="A22D10"/>
            <w:tcW w:w="489" w:type="dxa"/>
            <w:vAlign w:val="top"/>
            <w:vMerge w:val="restart"/>
            <w:tcBorders>
              <w:bottom w:val="none" w:color="000000" w:sz="2" w:space="0"/>
            </w:tcBorders>
          </w:tcPr>
          <w:p>
            <w:pPr>
              <w:ind w:firstLine="152"/>
              <w:spacing w:line="80" w:lineRule="exact"/>
              <w:textAlignment w:val="center"/>
              <w:rPr/>
            </w:pPr>
            <w:r>
              <w:drawing>
                <wp:inline distT="0" distB="0" distL="0" distR="0">
                  <wp:extent cx="202691" cy="50800"/>
                  <wp:effectExtent l="0" t="0" r="0" b="0"/>
                  <wp:docPr id="387" name="IM 387"/>
                  <wp:cNvGraphicFramePr/>
                  <a:graphic>
                    <a:graphicData uri="http://schemas.openxmlformats.org/drawingml/2006/picture">
                      <pic:pic>
                        <pic:nvPicPr>
                          <pic:cNvPr id="387" name="IM 387"/>
                          <pic:cNvPicPr/>
                        </pic:nvPicPr>
                        <pic:blipFill>
                          <a:blip r:embed="rId207"/>
                          <a:stretch>
                            <a:fillRect/>
                          </a:stretch>
                        </pic:blipFill>
                        <pic:spPr>
                          <a:xfrm rot="0">
                            <a:off x="0" y="0"/>
                            <a:ext cx="202691" cy="50800"/>
                          </a:xfrm>
                          <a:prstGeom prst="rect">
                            <a:avLst/>
                          </a:prstGeom>
                        </pic:spPr>
                      </pic:pic>
                    </a:graphicData>
                  </a:graphic>
                </wp:inline>
              </w:drawing>
            </w:r>
          </w:p>
        </w:tc>
      </w:tr>
      <w:tr>
        <w:trPr>
          <w:trHeight w:val="575" w:hRule="atLeast"/>
        </w:trPr>
        <w:tc>
          <w:tcPr>
            <w:tcW w:w="1531" w:type="dxa"/>
            <w:vAlign w:val="top"/>
            <w:gridSpan w:val="3"/>
            <w:tcBorders>
              <w:top w:val="none" w:color="000000" w:sz="2" w:space="0"/>
            </w:tcBorders>
          </w:tcPr>
          <w:p>
            <w:pPr>
              <w:ind w:firstLine="61"/>
              <w:spacing w:line="69" w:lineRule="exact"/>
              <w:textAlignment w:val="center"/>
              <w:rPr/>
            </w:pPr>
            <w:r>
              <w:pict>
                <v:group id="_x0000_s85" style="mso-position-vertical-relative:line;mso-position-horizontal-relative:char;width:51.3pt;height:12.2pt;" filled="false" stroked="false" coordsize="1025,243" coordorigin="0,0">
                  <v:shape id="_x0000_s86" style="position:absolute;left:0;top:0;width:1025;height:243;" filled="false" stroked="false" type="#_x0000_t75">
                    <v:imagedata r:id="rId255"/>
                  </v:shape>
                  <v:shape id="_x0000_s87" style="position:absolute;left:-20;top:-20;width:1065;height:307;" filled="false" stroked="false" type="#_x0000_t202">
                    <v:fill on="false"/>
                    <v:stroke on="false"/>
                    <v:path/>
                    <v:imagedata o:title=""/>
                    <o:lock v:ext="edit" aspectratio="false"/>
                    <v:textbox inset="0mm,0mm,0mm,0mm">
                      <w:txbxContent>
                        <w:p>
                          <w:pPr>
                            <w:ind w:left="234"/>
                            <w:spacing w:before="73" w:line="226" w:lineRule="auto"/>
                            <w:rPr>
                              <w:rFonts w:ascii="MS Gothic" w:hAnsi="MS Gothic" w:eastAsia="MS Gothic" w:cs="MS Gothic"/>
                              <w:sz w:val="15"/>
                              <w:szCs w:val="15"/>
                            </w:rPr>
                          </w:pPr>
                          <w:r>
                            <w:rPr>
                              <w:rFonts w:ascii="MS Gothic" w:hAnsi="MS Gothic" w:eastAsia="MS Gothic" w:cs="MS Gothic"/>
                              <w:sz w:val="15"/>
                              <w:szCs w:val="15"/>
                              <w:color w:val="231F20"/>
                              <w:spacing w:val="10"/>
                            </w:rPr>
                            <w:t>˨</w:t>
                          </w:r>
                        </w:p>
                      </w:txbxContent>
                    </v:textbox>
                  </v:shape>
                </v:group>
              </w:pict>
            </w:r>
          </w:p>
        </w:tc>
        <w:tc>
          <w:tcPr>
            <w:tcW w:w="476" w:type="dxa"/>
            <w:vAlign w:val="top"/>
            <w:vMerge w:val="continue"/>
            <w:tcBorders>
              <w:top w:val="none" w:color="000000" w:sz="2" w:space="0"/>
            </w:tcBorders>
          </w:tcPr>
          <w:p>
            <w:pPr>
              <w:rPr>
                <w:rFonts w:ascii="Arial"/>
                <w:sz w:val="21"/>
              </w:rPr>
            </w:pPr>
            <w:r/>
          </w:p>
        </w:tc>
        <w:tc>
          <w:tcPr>
            <w:tcW w:w="465" w:type="dxa"/>
            <w:vAlign w:val="top"/>
            <w:vMerge w:val="continue"/>
            <w:tcBorders>
              <w:top w:val="none" w:color="000000" w:sz="2" w:space="0"/>
            </w:tcBorders>
          </w:tcPr>
          <w:p>
            <w:pPr>
              <w:rPr>
                <w:rFonts w:ascii="Arial"/>
                <w:sz w:val="21"/>
              </w:rPr>
            </w:pPr>
            <w:r/>
          </w:p>
        </w:tc>
        <w:tc>
          <w:tcPr>
            <w:tcW w:w="511" w:type="dxa"/>
            <w:vAlign w:val="top"/>
            <w:vMerge w:val="continue"/>
            <w:tcBorders>
              <w:top w:val="none" w:color="000000" w:sz="2" w:space="0"/>
            </w:tcBorders>
          </w:tcPr>
          <w:p>
            <w:pPr>
              <w:rPr>
                <w:rFonts w:ascii="Arial"/>
                <w:sz w:val="21"/>
              </w:rPr>
            </w:pPr>
            <w:r/>
          </w:p>
        </w:tc>
        <w:tc>
          <w:tcPr>
            <w:tcW w:w="500" w:type="dxa"/>
            <w:vAlign w:val="top"/>
            <w:vMerge w:val="continue"/>
            <w:tcBorders>
              <w:top w:val="none" w:color="000000" w:sz="2" w:space="0"/>
            </w:tcBorders>
          </w:tcPr>
          <w:p>
            <w:pPr>
              <w:rPr>
                <w:rFonts w:ascii="Arial"/>
                <w:sz w:val="21"/>
              </w:rPr>
            </w:pPr>
            <w:r/>
          </w:p>
        </w:tc>
        <w:tc>
          <w:tcPr>
            <w:tcW w:w="500" w:type="dxa"/>
            <w:vAlign w:val="top"/>
            <w:vMerge w:val="continue"/>
            <w:tcBorders>
              <w:top w:val="none" w:color="000000" w:sz="2" w:space="0"/>
            </w:tcBorders>
          </w:tcPr>
          <w:p>
            <w:pPr>
              <w:rPr>
                <w:rFonts w:ascii="Arial"/>
                <w:sz w:val="21"/>
              </w:rPr>
            </w:pPr>
            <w:r/>
          </w:p>
        </w:tc>
        <w:tc>
          <w:tcPr>
            <w:tcW w:w="468" w:type="dxa"/>
            <w:vAlign w:val="top"/>
            <w:vMerge w:val="continue"/>
            <w:tcBorders>
              <w:top w:val="none" w:color="000000" w:sz="2" w:space="0"/>
            </w:tcBorders>
          </w:tcPr>
          <w:p>
            <w:pPr>
              <w:rPr>
                <w:rFonts w:ascii="Arial"/>
                <w:sz w:val="21"/>
              </w:rPr>
            </w:pPr>
            <w:r/>
          </w:p>
        </w:tc>
        <w:tc>
          <w:tcPr>
            <w:tcW w:w="534" w:type="dxa"/>
            <w:vAlign w:val="top"/>
            <w:vMerge w:val="continue"/>
            <w:tcBorders>
              <w:top w:val="none" w:color="000000" w:sz="2" w:space="0"/>
            </w:tcBorders>
          </w:tcPr>
          <w:p>
            <w:pPr>
              <w:rPr>
                <w:rFonts w:ascii="Arial"/>
                <w:sz w:val="21"/>
              </w:rPr>
            </w:pPr>
            <w:r/>
          </w:p>
        </w:tc>
        <w:tc>
          <w:tcPr>
            <w:tcW w:w="534" w:type="dxa"/>
            <w:vAlign w:val="top"/>
            <w:vMerge w:val="continue"/>
            <w:tcBorders>
              <w:top w:val="none" w:color="000000" w:sz="2" w:space="0"/>
            </w:tcBorders>
          </w:tcPr>
          <w:p>
            <w:pPr>
              <w:rPr>
                <w:rFonts w:ascii="Arial"/>
                <w:sz w:val="21"/>
              </w:rPr>
            </w:pPr>
            <w:r/>
          </w:p>
        </w:tc>
        <w:tc>
          <w:tcPr>
            <w:tcW w:w="556" w:type="dxa"/>
            <w:vAlign w:val="top"/>
            <w:vMerge w:val="continue"/>
            <w:tcBorders>
              <w:top w:val="none" w:color="000000" w:sz="2" w:space="0"/>
            </w:tcBorders>
          </w:tcPr>
          <w:p>
            <w:pPr>
              <w:rPr>
                <w:rFonts w:ascii="Arial"/>
                <w:sz w:val="21"/>
              </w:rPr>
            </w:pPr>
            <w:r/>
          </w:p>
        </w:tc>
        <w:tc>
          <w:tcPr>
            <w:tcW w:w="556" w:type="dxa"/>
            <w:vAlign w:val="top"/>
            <w:vMerge w:val="continue"/>
            <w:tcBorders>
              <w:top w:val="none" w:color="000000" w:sz="2" w:space="0"/>
            </w:tcBorders>
          </w:tcPr>
          <w:p>
            <w:pPr>
              <w:rPr>
                <w:rFonts w:ascii="Arial"/>
                <w:sz w:val="21"/>
              </w:rPr>
            </w:pPr>
            <w:r/>
          </w:p>
        </w:tc>
        <w:tc>
          <w:tcPr>
            <w:tcW w:w="464" w:type="dxa"/>
            <w:vAlign w:val="top"/>
            <w:vMerge w:val="continue"/>
            <w:tcBorders>
              <w:top w:val="none" w:color="000000" w:sz="2" w:space="0"/>
            </w:tcBorders>
          </w:tcPr>
          <w:p>
            <w:pPr>
              <w:rPr>
                <w:rFonts w:ascii="Arial"/>
                <w:sz w:val="21"/>
              </w:rPr>
            </w:pPr>
            <w:r/>
          </w:p>
        </w:tc>
        <w:tc>
          <w:tcPr>
            <w:tcW w:w="420" w:type="dxa"/>
            <w:vAlign w:val="top"/>
            <w:vMerge w:val="continue"/>
            <w:tcBorders>
              <w:top w:val="none" w:color="000000" w:sz="2" w:space="0"/>
            </w:tcBorders>
          </w:tcPr>
          <w:p>
            <w:pPr>
              <w:rPr>
                <w:rFonts w:ascii="Arial"/>
                <w:sz w:val="21"/>
              </w:rPr>
            </w:pPr>
            <w:r/>
          </w:p>
        </w:tc>
        <w:tc>
          <w:tcPr>
            <w:tcW w:w="489" w:type="dxa"/>
            <w:vAlign w:val="top"/>
            <w:vMerge w:val="continue"/>
            <w:tcBorders>
              <w:top w:val="none" w:color="000000" w:sz="2" w:space="0"/>
            </w:tcBorders>
          </w:tcPr>
          <w:p>
            <w:pPr>
              <w:rPr>
                <w:rFonts w:ascii="Arial"/>
                <w:sz w:val="21"/>
              </w:rPr>
            </w:pPr>
            <w:r/>
          </w:p>
        </w:tc>
      </w:tr>
      <w:tr>
        <w:trPr>
          <w:trHeight w:val="997" w:hRule="atLeast"/>
        </w:trPr>
        <w:tc>
          <w:tcPr>
            <w:tcW w:w="1531" w:type="dxa"/>
            <w:vAlign w:val="top"/>
            <w:gridSpan w:val="3"/>
          </w:tcPr>
          <w:p>
            <w:pPr>
              <w:ind w:left="82"/>
              <w:spacing w:line="181" w:lineRule="exact"/>
              <w:rPr>
                <w:rFonts w:ascii="Arial" w:hAnsi="Arial" w:eastAsia="Arial" w:cs="Arial"/>
                <w:sz w:val="10"/>
                <w:szCs w:val="10"/>
              </w:rPr>
            </w:pPr>
            <w:r>
              <w:rPr>
                <w:rFonts w:ascii="Arial" w:hAnsi="Arial" w:eastAsia="Arial" w:cs="Arial"/>
                <w:sz w:val="10"/>
                <w:szCs w:val="10"/>
                <w:color w:val="231F20"/>
                <w:spacing w:val="22"/>
                <w:position w:val="7"/>
              </w:rPr>
              <w:t>.</w:t>
            </w:r>
            <w:r>
              <w:rPr>
                <w:rFonts w:ascii="Arial" w:hAnsi="Arial" w:eastAsia="Arial" w:cs="Arial"/>
                <w:sz w:val="10"/>
                <w:szCs w:val="10"/>
                <w:color w:val="231F20"/>
                <w:spacing w:val="22"/>
                <w:position w:val="7"/>
              </w:rPr>
              <w:t xml:space="preserve">   </w:t>
            </w:r>
            <w:r>
              <w:rPr>
                <w:rFonts w:ascii="Arial" w:hAnsi="Arial" w:eastAsia="Arial" w:cs="Arial"/>
                <w:sz w:val="10"/>
                <w:szCs w:val="10"/>
                <w:color w:val="231F20"/>
                <w:position w:val="7"/>
              </w:rPr>
              <w:t>P</w:t>
            </w:r>
            <w:r>
              <w:rPr>
                <w:rFonts w:ascii="Arial" w:hAnsi="Arial" w:eastAsia="Arial" w:cs="Arial"/>
                <w:sz w:val="10"/>
                <w:szCs w:val="10"/>
                <w:color w:val="231F20"/>
                <w:spacing w:val="22"/>
                <w:position w:val="7"/>
              </w:rPr>
              <w:t>[</w:t>
            </w:r>
            <w:r>
              <w:rPr>
                <w:rFonts w:ascii="Arial" w:hAnsi="Arial" w:eastAsia="Arial" w:cs="Arial"/>
                <w:sz w:val="10"/>
                <w:szCs w:val="10"/>
                <w:color w:val="231F20"/>
                <w:position w:val="7"/>
              </w:rPr>
              <w:t>JMMB</w:t>
            </w:r>
            <w:r>
              <w:rPr>
                <w:rFonts w:ascii="Arial" w:hAnsi="Arial" w:eastAsia="Arial" w:cs="Arial"/>
                <w:sz w:val="10"/>
                <w:szCs w:val="10"/>
                <w:color w:val="231F20"/>
                <w:spacing w:val="22"/>
                <w:position w:val="7"/>
              </w:rPr>
              <w:t xml:space="preserve"> </w:t>
            </w:r>
            <w:r>
              <w:rPr>
                <w:rFonts w:ascii="Arial" w:hAnsi="Arial" w:eastAsia="Arial" w:cs="Arial"/>
                <w:sz w:val="10"/>
                <w:szCs w:val="10"/>
                <w:color w:val="231F20"/>
                <w:spacing w:val="22"/>
                <w:position w:val="7"/>
              </w:rPr>
              <w:t>1</w:t>
            </w:r>
            <w:r>
              <w:rPr>
                <w:rFonts w:ascii="Arial" w:hAnsi="Arial" w:eastAsia="Arial" w:cs="Arial"/>
                <w:sz w:val="10"/>
                <w:szCs w:val="10"/>
                <w:color w:val="231F20"/>
                <w:position w:val="7"/>
              </w:rPr>
              <w:t>VCMJD</w:t>
            </w:r>
          </w:p>
          <w:p>
            <w:pPr>
              <w:ind w:left="72"/>
              <w:spacing w:line="202" w:lineRule="auto"/>
              <w:rPr>
                <w:rFonts w:ascii="Arial" w:hAnsi="Arial" w:eastAsia="Arial" w:cs="Arial"/>
                <w:sz w:val="10"/>
                <w:szCs w:val="10"/>
              </w:rPr>
            </w:pPr>
            <w:r>
              <w:rPr>
                <w:rFonts w:ascii="Arial" w:hAnsi="Arial" w:eastAsia="Arial" w:cs="Arial"/>
                <w:sz w:val="10"/>
                <w:szCs w:val="10"/>
                <w:color w:val="231F20"/>
                <w:spacing w:val="34"/>
              </w:rPr>
              <w:t>-</w:t>
            </w:r>
            <w:r>
              <w:rPr>
                <w:rFonts w:ascii="Arial" w:hAnsi="Arial" w:eastAsia="Arial" w:cs="Arial"/>
                <w:sz w:val="10"/>
                <w:szCs w:val="10"/>
                <w:color w:val="231F20"/>
              </w:rPr>
              <w:t>JDFOTF</w:t>
            </w:r>
            <w:r>
              <w:rPr>
                <w:rFonts w:ascii="Arial" w:hAnsi="Arial" w:eastAsia="Arial" w:cs="Arial"/>
                <w:sz w:val="10"/>
                <w:szCs w:val="10"/>
                <w:color w:val="231F20"/>
                <w:spacing w:val="34"/>
              </w:rPr>
              <w:t xml:space="preserve"> </w:t>
            </w:r>
            <w:r>
              <w:rPr>
                <w:rFonts w:ascii="Arial" w:hAnsi="Arial" w:eastAsia="Arial" w:cs="Arial"/>
                <w:sz w:val="10"/>
                <w:szCs w:val="10"/>
                <w:color w:val="231F20"/>
              </w:rPr>
              <w:t>W</w:t>
            </w:r>
            <w:r>
              <w:rPr>
                <w:rFonts w:ascii="Arial" w:hAnsi="Arial" w:eastAsia="Arial" w:cs="Arial"/>
                <w:sz w:val="10"/>
                <w:szCs w:val="10"/>
                <w:color w:val="231F20"/>
                <w:spacing w:val="34"/>
              </w:rPr>
              <w:t>2.</w:t>
            </w:r>
            <w:r>
              <w:rPr>
                <w:rFonts w:ascii="Arial" w:hAnsi="Arial" w:eastAsia="Arial" w:cs="Arial"/>
                <w:sz w:val="10"/>
                <w:szCs w:val="10"/>
                <w:color w:val="231F20"/>
                <w:spacing w:val="33"/>
              </w:rPr>
              <w:t>0</w:t>
            </w:r>
          </w:p>
        </w:tc>
        <w:tc>
          <w:tcPr>
            <w:shd w:val="clear" w:fill="C3DBCC"/>
            <w:tcW w:w="476" w:type="dxa"/>
            <w:vAlign w:val="top"/>
          </w:tcPr>
          <w:p>
            <w:pPr>
              <w:ind w:firstLine="75"/>
              <w:spacing w:line="164" w:lineRule="exact"/>
              <w:textAlignment w:val="center"/>
              <w:rPr/>
            </w:pPr>
            <w:r>
              <w:drawing>
                <wp:inline distT="0" distB="0" distL="0" distR="0">
                  <wp:extent cx="249936" cy="104267"/>
                  <wp:effectExtent l="0" t="0" r="0" b="0"/>
                  <wp:docPr id="388" name="IM 388"/>
                  <wp:cNvGraphicFramePr/>
                  <a:graphic>
                    <a:graphicData uri="http://schemas.openxmlformats.org/drawingml/2006/picture">
                      <pic:pic>
                        <pic:nvPicPr>
                          <pic:cNvPr id="388" name="IM 388"/>
                          <pic:cNvPicPr/>
                        </pic:nvPicPr>
                        <pic:blipFill>
                          <a:blip r:embed="rId199"/>
                          <a:stretch>
                            <a:fillRect/>
                          </a:stretch>
                        </pic:blipFill>
                        <pic:spPr>
                          <a:xfrm rot="0">
                            <a:off x="0" y="0"/>
                            <a:ext cx="249936" cy="104267"/>
                          </a:xfrm>
                          <a:prstGeom prst="rect">
                            <a:avLst/>
                          </a:prstGeom>
                        </pic:spPr>
                      </pic:pic>
                    </a:graphicData>
                  </a:graphic>
                </wp:inline>
              </w:drawing>
            </w:r>
          </w:p>
          <w:p>
            <w:pPr>
              <w:ind w:firstLine="75"/>
              <w:spacing w:before="74" w:line="244" w:lineRule="exact"/>
              <w:textAlignment w:val="center"/>
              <w:rPr/>
            </w:pPr>
            <w:r>
              <w:drawing>
                <wp:inline distT="0" distB="0" distL="0" distR="0">
                  <wp:extent cx="249936" cy="154685"/>
                  <wp:effectExtent l="0" t="0" r="0" b="0"/>
                  <wp:docPr id="389" name="IM 389"/>
                  <wp:cNvGraphicFramePr/>
                  <a:graphic>
                    <a:graphicData uri="http://schemas.openxmlformats.org/drawingml/2006/picture">
                      <pic:pic>
                        <pic:nvPicPr>
                          <pic:cNvPr id="389" name="IM 389"/>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2" w:line="243" w:lineRule="exact"/>
              <w:textAlignment w:val="center"/>
              <w:rPr/>
            </w:pPr>
            <w:r>
              <w:drawing>
                <wp:inline distT="0" distB="0" distL="0" distR="0">
                  <wp:extent cx="249936" cy="154685"/>
                  <wp:effectExtent l="0" t="0" r="0" b="0"/>
                  <wp:docPr id="390" name="IM 390"/>
                  <wp:cNvGraphicFramePr/>
                  <a:graphic>
                    <a:graphicData uri="http://schemas.openxmlformats.org/drawingml/2006/picture">
                      <pic:pic>
                        <pic:nvPicPr>
                          <pic:cNvPr id="390" name="IM 390"/>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line="164" w:lineRule="exact"/>
              <w:textAlignment w:val="center"/>
              <w:rPr/>
            </w:pPr>
            <w:r>
              <w:drawing>
                <wp:inline distT="0" distB="0" distL="0" distR="0">
                  <wp:extent cx="246887" cy="104267"/>
                  <wp:effectExtent l="0" t="0" r="0" b="0"/>
                  <wp:docPr id="391" name="IM 391"/>
                  <wp:cNvGraphicFramePr/>
                  <a:graphic>
                    <a:graphicData uri="http://schemas.openxmlformats.org/drawingml/2006/picture">
                      <pic:pic>
                        <pic:nvPicPr>
                          <pic:cNvPr id="391" name="IM 391"/>
                          <pic:cNvPicPr/>
                        </pic:nvPicPr>
                        <pic:blipFill>
                          <a:blip r:embed="rId245"/>
                          <a:stretch>
                            <a:fillRect/>
                          </a:stretch>
                        </pic:blipFill>
                        <pic:spPr>
                          <a:xfrm rot="0">
                            <a:off x="0" y="0"/>
                            <a:ext cx="246887" cy="104267"/>
                          </a:xfrm>
                          <a:prstGeom prst="rect">
                            <a:avLst/>
                          </a:prstGeom>
                        </pic:spPr>
                      </pic:pic>
                    </a:graphicData>
                  </a:graphic>
                </wp:inline>
              </w:drawing>
            </w:r>
          </w:p>
          <w:p>
            <w:pPr>
              <w:ind w:firstLine="70"/>
              <w:spacing w:before="74" w:line="244" w:lineRule="exact"/>
              <w:textAlignment w:val="center"/>
              <w:rPr/>
            </w:pPr>
            <w:r>
              <w:drawing>
                <wp:inline distT="0" distB="0" distL="0" distR="0">
                  <wp:extent cx="246887" cy="154685"/>
                  <wp:effectExtent l="0" t="0" r="0" b="0"/>
                  <wp:docPr id="392" name="IM 392"/>
                  <wp:cNvGraphicFramePr/>
                  <a:graphic>
                    <a:graphicData uri="http://schemas.openxmlformats.org/drawingml/2006/picture">
                      <pic:pic>
                        <pic:nvPicPr>
                          <pic:cNvPr id="392" name="IM 392"/>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2" w:line="243" w:lineRule="exact"/>
              <w:textAlignment w:val="center"/>
              <w:rPr/>
            </w:pPr>
            <w:r>
              <w:drawing>
                <wp:inline distT="0" distB="0" distL="0" distR="0">
                  <wp:extent cx="246887" cy="154685"/>
                  <wp:effectExtent l="0" t="0" r="0" b="0"/>
                  <wp:docPr id="393" name="IM 393"/>
                  <wp:cNvGraphicFramePr/>
                  <a:graphic>
                    <a:graphicData uri="http://schemas.openxmlformats.org/drawingml/2006/picture">
                      <pic:pic>
                        <pic:nvPicPr>
                          <pic:cNvPr id="393" name="IM 393"/>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833" w:lineRule="exact"/>
              <w:textAlignment w:val="center"/>
              <w:rPr/>
            </w:pPr>
            <w:r>
              <w:drawing>
                <wp:inline distT="0" distB="0" distL="0" distR="0">
                  <wp:extent cx="320929" cy="529463"/>
                  <wp:effectExtent l="0" t="0" r="0" b="0"/>
                  <wp:docPr id="394" name="IM 394"/>
                  <wp:cNvGraphicFramePr/>
                  <a:graphic>
                    <a:graphicData uri="http://schemas.openxmlformats.org/drawingml/2006/picture">
                      <pic:pic>
                        <pic:nvPicPr>
                          <pic:cNvPr id="394" name="IM 394"/>
                          <pic:cNvPicPr/>
                        </pic:nvPicPr>
                        <pic:blipFill>
                          <a:blip r:embed="rId256"/>
                          <a:stretch>
                            <a:fillRect/>
                          </a:stretch>
                        </pic:blipFill>
                        <pic:spPr>
                          <a:xfrm rot="0">
                            <a:off x="0" y="0"/>
                            <a:ext cx="320929" cy="529463"/>
                          </a:xfrm>
                          <a:prstGeom prst="rect">
                            <a:avLst/>
                          </a:prstGeom>
                        </pic:spPr>
                      </pic:pic>
                    </a:graphicData>
                  </a:graphic>
                </wp:inline>
              </w:drawing>
            </w:r>
          </w:p>
        </w:tc>
        <w:tc>
          <w:tcPr>
            <w:tcW w:w="500" w:type="dxa"/>
            <w:vAlign w:val="top"/>
          </w:tcPr>
          <w:p>
            <w:pPr>
              <w:spacing w:line="833" w:lineRule="exact"/>
              <w:textAlignment w:val="center"/>
              <w:rPr/>
            </w:pPr>
            <w:r>
              <w:drawing>
                <wp:inline distT="0" distB="0" distL="0" distR="0">
                  <wp:extent cx="313436" cy="529463"/>
                  <wp:effectExtent l="0" t="0" r="0" b="0"/>
                  <wp:docPr id="395" name="IM 395"/>
                  <wp:cNvGraphicFramePr/>
                  <a:graphic>
                    <a:graphicData uri="http://schemas.openxmlformats.org/drawingml/2006/picture">
                      <pic:pic>
                        <pic:nvPicPr>
                          <pic:cNvPr id="395" name="IM 395"/>
                          <pic:cNvPicPr/>
                        </pic:nvPicPr>
                        <pic:blipFill>
                          <a:blip r:embed="rId257"/>
                          <a:stretch>
                            <a:fillRect/>
                          </a:stretch>
                        </pic:blipFill>
                        <pic:spPr>
                          <a:xfrm rot="0">
                            <a:off x="0" y="0"/>
                            <a:ext cx="313436" cy="529463"/>
                          </a:xfrm>
                          <a:prstGeom prst="rect">
                            <a:avLst/>
                          </a:prstGeom>
                        </pic:spPr>
                      </pic:pic>
                    </a:graphicData>
                  </a:graphic>
                </wp:inline>
              </w:drawing>
            </w:r>
          </w:p>
        </w:tc>
        <w:tc>
          <w:tcPr>
            <w:tcW w:w="500" w:type="dxa"/>
            <w:vAlign w:val="top"/>
          </w:tcPr>
          <w:p>
            <w:pPr>
              <w:spacing w:line="833" w:lineRule="exact"/>
              <w:textAlignment w:val="center"/>
              <w:rPr/>
            </w:pPr>
            <w:r>
              <w:drawing>
                <wp:inline distT="0" distB="0" distL="0" distR="0">
                  <wp:extent cx="313689" cy="529463"/>
                  <wp:effectExtent l="0" t="0" r="0" b="0"/>
                  <wp:docPr id="396" name="IM 396"/>
                  <wp:cNvGraphicFramePr/>
                  <a:graphic>
                    <a:graphicData uri="http://schemas.openxmlformats.org/drawingml/2006/picture">
                      <pic:pic>
                        <pic:nvPicPr>
                          <pic:cNvPr id="396" name="IM 396"/>
                          <pic:cNvPicPr/>
                        </pic:nvPicPr>
                        <pic:blipFill>
                          <a:blip r:embed="rId258"/>
                          <a:stretch>
                            <a:fillRect/>
                          </a:stretch>
                        </pic:blipFill>
                        <pic:spPr>
                          <a:xfrm rot="0">
                            <a:off x="0" y="0"/>
                            <a:ext cx="313689" cy="529463"/>
                          </a:xfrm>
                          <a:prstGeom prst="rect">
                            <a:avLst/>
                          </a:prstGeom>
                        </pic:spPr>
                      </pic:pic>
                    </a:graphicData>
                  </a:graphic>
                </wp:inline>
              </w:drawing>
            </w:r>
          </w:p>
        </w:tc>
        <w:tc>
          <w:tcPr>
            <w:shd w:val="clear" w:fill="C3DBCC"/>
            <w:tcW w:w="468" w:type="dxa"/>
            <w:vAlign w:val="top"/>
          </w:tcPr>
          <w:p>
            <w:pPr>
              <w:ind w:firstLine="69"/>
              <w:spacing w:line="164" w:lineRule="exact"/>
              <w:textAlignment w:val="center"/>
              <w:rPr/>
            </w:pPr>
            <w:r>
              <w:drawing>
                <wp:inline distT="0" distB="0" distL="0" distR="0">
                  <wp:extent cx="249173" cy="104267"/>
                  <wp:effectExtent l="0" t="0" r="0" b="0"/>
                  <wp:docPr id="397" name="IM 397"/>
                  <wp:cNvGraphicFramePr/>
                  <a:graphic>
                    <a:graphicData uri="http://schemas.openxmlformats.org/drawingml/2006/picture">
                      <pic:pic>
                        <pic:nvPicPr>
                          <pic:cNvPr id="397" name="IM 397"/>
                          <pic:cNvPicPr/>
                        </pic:nvPicPr>
                        <pic:blipFill>
                          <a:blip r:embed="rId215"/>
                          <a:stretch>
                            <a:fillRect/>
                          </a:stretch>
                        </pic:blipFill>
                        <pic:spPr>
                          <a:xfrm rot="0">
                            <a:off x="0" y="0"/>
                            <a:ext cx="249173" cy="104267"/>
                          </a:xfrm>
                          <a:prstGeom prst="rect">
                            <a:avLst/>
                          </a:prstGeom>
                        </pic:spPr>
                      </pic:pic>
                    </a:graphicData>
                  </a:graphic>
                </wp:inline>
              </w:drawing>
            </w:r>
          </w:p>
          <w:p>
            <w:pPr>
              <w:ind w:firstLine="69"/>
              <w:spacing w:before="74" w:line="244" w:lineRule="exact"/>
              <w:textAlignment w:val="center"/>
              <w:rPr/>
            </w:pPr>
            <w:r>
              <w:drawing>
                <wp:inline distT="0" distB="0" distL="0" distR="0">
                  <wp:extent cx="249173" cy="154685"/>
                  <wp:effectExtent l="0" t="0" r="0" b="0"/>
                  <wp:docPr id="398" name="IM 398"/>
                  <wp:cNvGraphicFramePr/>
                  <a:graphic>
                    <a:graphicData uri="http://schemas.openxmlformats.org/drawingml/2006/picture">
                      <pic:pic>
                        <pic:nvPicPr>
                          <pic:cNvPr id="398" name="IM 398"/>
                          <pic:cNvPicPr/>
                        </pic:nvPicPr>
                        <pic:blipFill>
                          <a:blip r:embed="rId215"/>
                          <a:stretch>
                            <a:fillRect/>
                          </a:stretch>
                        </pic:blipFill>
                        <pic:spPr>
                          <a:xfrm rot="0">
                            <a:off x="0" y="0"/>
                            <a:ext cx="249173" cy="154685"/>
                          </a:xfrm>
                          <a:prstGeom prst="rect">
                            <a:avLst/>
                          </a:prstGeom>
                        </pic:spPr>
                      </pic:pic>
                    </a:graphicData>
                  </a:graphic>
                </wp:inline>
              </w:drawing>
            </w:r>
          </w:p>
          <w:p>
            <w:pPr>
              <w:ind w:firstLine="69"/>
              <w:spacing w:before="72" w:line="243" w:lineRule="exact"/>
              <w:textAlignment w:val="center"/>
              <w:rPr/>
            </w:pPr>
            <w:r>
              <w:drawing>
                <wp:inline distT="0" distB="0" distL="0" distR="0">
                  <wp:extent cx="249173" cy="154685"/>
                  <wp:effectExtent l="0" t="0" r="0" b="0"/>
                  <wp:docPr id="399" name="IM 399"/>
                  <wp:cNvGraphicFramePr/>
                  <a:graphic>
                    <a:graphicData uri="http://schemas.openxmlformats.org/drawingml/2006/picture">
                      <pic:pic>
                        <pic:nvPicPr>
                          <pic:cNvPr id="399" name="IM 399"/>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line="164" w:lineRule="exact"/>
              <w:textAlignment w:val="center"/>
              <w:rPr/>
            </w:pPr>
            <w:r>
              <w:drawing>
                <wp:inline distT="0" distB="0" distL="0" distR="0">
                  <wp:extent cx="220218" cy="104267"/>
                  <wp:effectExtent l="0" t="0" r="0" b="0"/>
                  <wp:docPr id="400" name="IM 400"/>
                  <wp:cNvGraphicFramePr/>
                  <a:graphic>
                    <a:graphicData uri="http://schemas.openxmlformats.org/drawingml/2006/picture">
                      <pic:pic>
                        <pic:nvPicPr>
                          <pic:cNvPr id="400" name="IM 400"/>
                          <pic:cNvPicPr/>
                        </pic:nvPicPr>
                        <pic:blipFill>
                          <a:blip r:embed="rId204"/>
                          <a:stretch>
                            <a:fillRect/>
                          </a:stretch>
                        </pic:blipFill>
                        <pic:spPr>
                          <a:xfrm rot="0">
                            <a:off x="0" y="0"/>
                            <a:ext cx="220218" cy="104267"/>
                          </a:xfrm>
                          <a:prstGeom prst="rect">
                            <a:avLst/>
                          </a:prstGeom>
                        </pic:spPr>
                      </pic:pic>
                    </a:graphicData>
                  </a:graphic>
                </wp:inline>
              </w:drawing>
            </w:r>
          </w:p>
          <w:p>
            <w:pPr>
              <w:ind w:firstLine="181"/>
              <w:spacing w:before="74" w:line="244" w:lineRule="exact"/>
              <w:textAlignment w:val="center"/>
              <w:rPr/>
            </w:pPr>
            <w:r>
              <w:drawing>
                <wp:inline distT="0" distB="0" distL="0" distR="0">
                  <wp:extent cx="220218" cy="154685"/>
                  <wp:effectExtent l="0" t="0" r="0" b="0"/>
                  <wp:docPr id="401" name="IM 401"/>
                  <wp:cNvGraphicFramePr/>
                  <a:graphic>
                    <a:graphicData uri="http://schemas.openxmlformats.org/drawingml/2006/picture">
                      <pic:pic>
                        <pic:nvPicPr>
                          <pic:cNvPr id="401" name="IM 401"/>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2" w:line="243" w:lineRule="exact"/>
              <w:textAlignment w:val="center"/>
              <w:rPr/>
            </w:pPr>
            <w:r>
              <w:drawing>
                <wp:inline distT="0" distB="0" distL="0" distR="0">
                  <wp:extent cx="220218" cy="154685"/>
                  <wp:effectExtent l="0" t="0" r="0" b="0"/>
                  <wp:docPr id="402" name="IM 402"/>
                  <wp:cNvGraphicFramePr/>
                  <a:graphic>
                    <a:graphicData uri="http://schemas.openxmlformats.org/drawingml/2006/picture">
                      <pic:pic>
                        <pic:nvPicPr>
                          <pic:cNvPr id="402" name="IM 402"/>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E4A143"/>
            <w:tcW w:w="556" w:type="dxa"/>
            <w:vAlign w:val="top"/>
          </w:tcPr>
          <w:p>
            <w:pPr>
              <w:ind w:firstLine="121"/>
              <w:spacing w:line="164" w:lineRule="exact"/>
              <w:textAlignment w:val="center"/>
              <w:rPr/>
            </w:pPr>
            <w:r>
              <w:drawing>
                <wp:inline distT="0" distB="0" distL="0" distR="0">
                  <wp:extent cx="272669" cy="104267"/>
                  <wp:effectExtent l="0" t="0" r="0" b="0"/>
                  <wp:docPr id="403" name="IM 403"/>
                  <wp:cNvGraphicFramePr/>
                  <a:graphic>
                    <a:graphicData uri="http://schemas.openxmlformats.org/drawingml/2006/picture">
                      <pic:pic>
                        <pic:nvPicPr>
                          <pic:cNvPr id="403" name="IM 403"/>
                          <pic:cNvPicPr/>
                        </pic:nvPicPr>
                        <pic:blipFill>
                          <a:blip r:embed="rId225"/>
                          <a:stretch>
                            <a:fillRect/>
                          </a:stretch>
                        </pic:blipFill>
                        <pic:spPr>
                          <a:xfrm rot="0">
                            <a:off x="0" y="0"/>
                            <a:ext cx="272669" cy="104267"/>
                          </a:xfrm>
                          <a:prstGeom prst="rect">
                            <a:avLst/>
                          </a:prstGeom>
                        </pic:spPr>
                      </pic:pic>
                    </a:graphicData>
                  </a:graphic>
                </wp:inline>
              </w:drawing>
            </w:r>
          </w:p>
        </w:tc>
        <w:tc>
          <w:tcPr>
            <w:shd w:val="clear" w:fill="BCBEC0"/>
            <w:tcW w:w="556" w:type="dxa"/>
            <w:vAlign w:val="top"/>
          </w:tcPr>
          <w:p>
            <w:pPr>
              <w:rPr>
                <w:rFonts w:ascii="Arial"/>
                <w:sz w:val="21"/>
              </w:rPr>
            </w:pPr>
            <w:r/>
          </w:p>
        </w:tc>
        <w:tc>
          <w:tcPr>
            <w:shd w:val="clear" w:fill="A22D10"/>
            <w:tcW w:w="464" w:type="dxa"/>
            <w:vAlign w:val="top"/>
          </w:tcPr>
          <w:p>
            <w:pPr>
              <w:ind w:firstLine="144"/>
              <w:spacing w:line="164" w:lineRule="exact"/>
              <w:textAlignment w:val="center"/>
              <w:rPr/>
            </w:pPr>
            <w:r>
              <w:drawing>
                <wp:inline distT="0" distB="0" distL="0" distR="0">
                  <wp:extent cx="199517" cy="104267"/>
                  <wp:effectExtent l="0" t="0" r="0" b="0"/>
                  <wp:docPr id="404" name="IM 404"/>
                  <wp:cNvGraphicFramePr/>
                  <a:graphic>
                    <a:graphicData uri="http://schemas.openxmlformats.org/drawingml/2006/picture">
                      <pic:pic>
                        <pic:nvPicPr>
                          <pic:cNvPr id="404" name="IM 404"/>
                          <pic:cNvPicPr/>
                        </pic:nvPicPr>
                        <pic:blipFill>
                          <a:blip r:embed="rId227"/>
                          <a:stretch>
                            <a:fillRect/>
                          </a:stretch>
                        </pic:blipFill>
                        <pic:spPr>
                          <a:xfrm rot="0">
                            <a:off x="0" y="0"/>
                            <a:ext cx="199517" cy="104267"/>
                          </a:xfrm>
                          <a:prstGeom prst="rect">
                            <a:avLst/>
                          </a:prstGeom>
                        </pic:spPr>
                      </pic:pic>
                    </a:graphicData>
                  </a:graphic>
                </wp:inline>
              </w:drawing>
            </w:r>
          </w:p>
        </w:tc>
        <w:tc>
          <w:tcPr>
            <w:shd w:val="clear" w:fill="A22D10"/>
            <w:tcW w:w="420" w:type="dxa"/>
            <w:vAlign w:val="top"/>
          </w:tcPr>
          <w:p>
            <w:pPr>
              <w:ind w:firstLine="123"/>
              <w:spacing w:line="164" w:lineRule="exact"/>
              <w:textAlignment w:val="center"/>
              <w:rPr/>
            </w:pPr>
            <w:r>
              <w:drawing>
                <wp:inline distT="0" distB="0" distL="0" distR="0">
                  <wp:extent cx="185039" cy="104267"/>
                  <wp:effectExtent l="0" t="0" r="0" b="0"/>
                  <wp:docPr id="405" name="IM 405"/>
                  <wp:cNvGraphicFramePr/>
                  <a:graphic>
                    <a:graphicData uri="http://schemas.openxmlformats.org/drawingml/2006/picture">
                      <pic:pic>
                        <pic:nvPicPr>
                          <pic:cNvPr id="405" name="IM 405"/>
                          <pic:cNvPicPr/>
                        </pic:nvPicPr>
                        <pic:blipFill>
                          <a:blip r:embed="rId259"/>
                          <a:stretch>
                            <a:fillRect/>
                          </a:stretch>
                        </pic:blipFill>
                        <pic:spPr>
                          <a:xfrm rot="0">
                            <a:off x="0" y="0"/>
                            <a:ext cx="185039" cy="104267"/>
                          </a:xfrm>
                          <a:prstGeom prst="rect">
                            <a:avLst/>
                          </a:prstGeom>
                        </pic:spPr>
                      </pic:pic>
                    </a:graphicData>
                  </a:graphic>
                </wp:inline>
              </w:drawing>
            </w:r>
          </w:p>
        </w:tc>
        <w:tc>
          <w:tcPr>
            <w:shd w:val="clear" w:fill="A22D10"/>
            <w:tcW w:w="489" w:type="dxa"/>
            <w:vAlign w:val="top"/>
          </w:tcPr>
          <w:p>
            <w:pPr>
              <w:ind w:firstLine="152"/>
              <w:spacing w:line="164" w:lineRule="exact"/>
              <w:textAlignment w:val="center"/>
              <w:rPr/>
            </w:pPr>
            <w:r>
              <w:drawing>
                <wp:inline distT="0" distB="0" distL="0" distR="0">
                  <wp:extent cx="202691" cy="104267"/>
                  <wp:effectExtent l="0" t="0" r="0" b="0"/>
                  <wp:docPr id="406" name="IM 406"/>
                  <wp:cNvGraphicFramePr/>
                  <a:graphic>
                    <a:graphicData uri="http://schemas.openxmlformats.org/drawingml/2006/picture">
                      <pic:pic>
                        <pic:nvPicPr>
                          <pic:cNvPr id="406" name="IM 406"/>
                          <pic:cNvPicPr/>
                        </pic:nvPicPr>
                        <pic:blipFill>
                          <a:blip r:embed="rId207"/>
                          <a:stretch>
                            <a:fillRect/>
                          </a:stretch>
                        </pic:blipFill>
                        <pic:spPr>
                          <a:xfrm rot="0">
                            <a:off x="0" y="0"/>
                            <a:ext cx="202691" cy="104267"/>
                          </a:xfrm>
                          <a:prstGeom prst="rect">
                            <a:avLst/>
                          </a:prstGeom>
                        </pic:spPr>
                      </pic:pic>
                    </a:graphicData>
                  </a:graphic>
                </wp:inline>
              </w:drawing>
            </w:r>
          </w:p>
        </w:tc>
      </w:tr>
      <w:tr>
        <w:trPr>
          <w:trHeight w:val="998" w:hRule="atLeast"/>
        </w:trPr>
        <w:tc>
          <w:tcPr>
            <w:tcW w:w="1531" w:type="dxa"/>
            <w:vAlign w:val="top"/>
            <w:gridSpan w:val="3"/>
          </w:tcPr>
          <w:p>
            <w:pPr>
              <w:ind w:left="68"/>
              <w:spacing w:line="195" w:lineRule="exact"/>
              <w:rPr>
                <w:rFonts w:ascii="Arial" w:hAnsi="Arial" w:eastAsia="Arial" w:cs="Arial"/>
                <w:sz w:val="12"/>
                <w:szCs w:val="12"/>
              </w:rPr>
            </w:pPr>
            <w:r>
              <w:rPr>
                <w:rFonts w:ascii="Arial" w:hAnsi="Arial" w:eastAsia="Arial" w:cs="Arial"/>
                <w:sz w:val="12"/>
                <w:szCs w:val="12"/>
                <w:color w:val="231F20"/>
                <w:spacing w:val="-12"/>
                <w:position w:val="7"/>
              </w:rPr>
              <w:t>&amp;</w:t>
            </w:r>
            <w:r>
              <w:rPr>
                <w:rFonts w:ascii="Arial" w:hAnsi="Arial" w:eastAsia="Arial" w:cs="Arial"/>
                <w:sz w:val="12"/>
                <w:szCs w:val="12"/>
                <w:color w:val="231F20"/>
                <w:spacing w:val="-7"/>
                <w:position w:val="7"/>
              </w:rPr>
              <w:t>DMJQTF</w:t>
            </w:r>
            <w:r>
              <w:rPr>
                <w:rFonts w:ascii="Arial" w:hAnsi="Arial" w:eastAsia="Arial" w:cs="Arial"/>
                <w:sz w:val="12"/>
                <w:szCs w:val="12"/>
                <w:color w:val="231F20"/>
                <w:spacing w:val="-7"/>
                <w:position w:val="7"/>
              </w:rPr>
              <w:t xml:space="preserve"> </w:t>
            </w:r>
            <w:r>
              <w:rPr>
                <w:rFonts w:ascii="Arial" w:hAnsi="Arial" w:eastAsia="Arial" w:cs="Arial"/>
                <w:sz w:val="12"/>
                <w:szCs w:val="12"/>
                <w:color w:val="231F20"/>
                <w:spacing w:val="-7"/>
                <w:position w:val="7"/>
              </w:rPr>
              <w:t>1VCMJD</w:t>
            </w:r>
          </w:p>
          <w:p>
            <w:pPr>
              <w:ind w:left="72"/>
              <w:spacing w:line="200" w:lineRule="auto"/>
              <w:rPr>
                <w:rFonts w:ascii="Arial" w:hAnsi="Arial" w:eastAsia="Arial" w:cs="Arial"/>
                <w:sz w:val="12"/>
                <w:szCs w:val="12"/>
              </w:rPr>
            </w:pPr>
            <w:r>
              <w:rPr>
                <w:rFonts w:ascii="Arial" w:hAnsi="Arial" w:eastAsia="Arial" w:cs="Arial"/>
                <w:sz w:val="12"/>
                <w:szCs w:val="12"/>
                <w:color w:val="231F20"/>
                <w:spacing w:val="9"/>
              </w:rPr>
              <w:t>-</w:t>
            </w:r>
            <w:r>
              <w:rPr>
                <w:rFonts w:ascii="Arial" w:hAnsi="Arial" w:eastAsia="Arial" w:cs="Arial"/>
                <w:sz w:val="12"/>
                <w:szCs w:val="12"/>
                <w:color w:val="231F20"/>
              </w:rPr>
              <w:t>JDFOTF</w:t>
            </w:r>
            <w:r>
              <w:rPr>
                <w:rFonts w:ascii="Arial" w:hAnsi="Arial" w:eastAsia="Arial" w:cs="Arial"/>
                <w:sz w:val="12"/>
                <w:szCs w:val="12"/>
                <w:color w:val="231F20"/>
                <w:spacing w:val="6"/>
              </w:rPr>
              <w:t xml:space="preserve"> </w:t>
            </w:r>
            <w:r>
              <w:rPr>
                <w:rFonts w:ascii="Arial" w:hAnsi="Arial" w:eastAsia="Arial" w:cs="Arial"/>
                <w:sz w:val="12"/>
                <w:szCs w:val="12"/>
                <w:color w:val="231F20"/>
              </w:rPr>
              <w:t>W</w:t>
            </w:r>
            <w:r>
              <w:rPr>
                <w:rFonts w:ascii="Arial" w:hAnsi="Arial" w:eastAsia="Arial" w:cs="Arial"/>
                <w:sz w:val="12"/>
                <w:szCs w:val="12"/>
                <w:color w:val="231F20"/>
                <w:spacing w:val="6"/>
              </w:rPr>
              <w:t>2.0</w:t>
            </w:r>
          </w:p>
        </w:tc>
        <w:tc>
          <w:tcPr>
            <w:shd w:val="clear" w:fill="C3DBCC"/>
            <w:tcW w:w="476" w:type="dxa"/>
            <w:vAlign w:val="top"/>
          </w:tcPr>
          <w:p>
            <w:pPr>
              <w:ind w:firstLine="75"/>
              <w:spacing w:line="193" w:lineRule="exact"/>
              <w:textAlignment w:val="center"/>
              <w:rPr/>
            </w:pPr>
            <w:r>
              <w:drawing>
                <wp:inline distT="0" distB="0" distL="0" distR="0">
                  <wp:extent cx="249936" cy="122555"/>
                  <wp:effectExtent l="0" t="0" r="0" b="0"/>
                  <wp:docPr id="407" name="IM 407"/>
                  <wp:cNvGraphicFramePr/>
                  <a:graphic>
                    <a:graphicData uri="http://schemas.openxmlformats.org/drawingml/2006/picture">
                      <pic:pic>
                        <pic:nvPicPr>
                          <pic:cNvPr id="407" name="IM 407"/>
                          <pic:cNvPicPr/>
                        </pic:nvPicPr>
                        <pic:blipFill>
                          <a:blip r:embed="rId199"/>
                          <a:stretch>
                            <a:fillRect/>
                          </a:stretch>
                        </pic:blipFill>
                        <pic:spPr>
                          <a:xfrm rot="0">
                            <a:off x="0" y="0"/>
                            <a:ext cx="249936" cy="12255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08" name="IM 408"/>
                  <wp:cNvGraphicFramePr/>
                  <a:graphic>
                    <a:graphicData uri="http://schemas.openxmlformats.org/drawingml/2006/picture">
                      <pic:pic>
                        <pic:nvPicPr>
                          <pic:cNvPr id="408" name="IM 408"/>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09" name="IM 409"/>
                  <wp:cNvGraphicFramePr/>
                  <a:graphic>
                    <a:graphicData uri="http://schemas.openxmlformats.org/drawingml/2006/picture">
                      <pic:pic>
                        <pic:nvPicPr>
                          <pic:cNvPr id="409" name="IM 409"/>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line="193" w:lineRule="exact"/>
              <w:textAlignment w:val="center"/>
              <w:rPr/>
            </w:pPr>
            <w:r>
              <w:drawing>
                <wp:inline distT="0" distB="0" distL="0" distR="0">
                  <wp:extent cx="246887" cy="122555"/>
                  <wp:effectExtent l="0" t="0" r="0" b="0"/>
                  <wp:docPr id="410" name="IM 410"/>
                  <wp:cNvGraphicFramePr/>
                  <a:graphic>
                    <a:graphicData uri="http://schemas.openxmlformats.org/drawingml/2006/picture">
                      <pic:pic>
                        <pic:nvPicPr>
                          <pic:cNvPr id="410" name="IM 410"/>
                          <pic:cNvPicPr/>
                        </pic:nvPicPr>
                        <pic:blipFill>
                          <a:blip r:embed="rId245"/>
                          <a:stretch>
                            <a:fillRect/>
                          </a:stretch>
                        </pic:blipFill>
                        <pic:spPr>
                          <a:xfrm rot="0">
                            <a:off x="0" y="0"/>
                            <a:ext cx="246887" cy="12255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11" name="IM 411"/>
                  <wp:cNvGraphicFramePr/>
                  <a:graphic>
                    <a:graphicData uri="http://schemas.openxmlformats.org/drawingml/2006/picture">
                      <pic:pic>
                        <pic:nvPicPr>
                          <pic:cNvPr id="411" name="IM 411"/>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12" name="IM 412"/>
                  <wp:cNvGraphicFramePr/>
                  <a:graphic>
                    <a:graphicData uri="http://schemas.openxmlformats.org/drawingml/2006/picture">
                      <pic:pic>
                        <pic:nvPicPr>
                          <pic:cNvPr id="412" name="IM 412"/>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862" w:lineRule="exact"/>
              <w:textAlignment w:val="center"/>
              <w:rPr/>
            </w:pPr>
            <w:r>
              <w:drawing>
                <wp:inline distT="0" distB="0" distL="0" distR="0">
                  <wp:extent cx="320929" cy="547751"/>
                  <wp:effectExtent l="0" t="0" r="0" b="0"/>
                  <wp:docPr id="413" name="IM 413"/>
                  <wp:cNvGraphicFramePr/>
                  <a:graphic>
                    <a:graphicData uri="http://schemas.openxmlformats.org/drawingml/2006/picture">
                      <pic:pic>
                        <pic:nvPicPr>
                          <pic:cNvPr id="413" name="IM 413"/>
                          <pic:cNvPicPr/>
                        </pic:nvPicPr>
                        <pic:blipFill>
                          <a:blip r:embed="rId260"/>
                          <a:stretch>
                            <a:fillRect/>
                          </a:stretch>
                        </pic:blipFill>
                        <pic:spPr>
                          <a:xfrm rot="0">
                            <a:off x="0" y="0"/>
                            <a:ext cx="320929" cy="547751"/>
                          </a:xfrm>
                          <a:prstGeom prst="rect">
                            <a:avLst/>
                          </a:prstGeom>
                        </pic:spPr>
                      </pic:pic>
                    </a:graphicData>
                  </a:graphic>
                </wp:inline>
              </w:drawing>
            </w:r>
          </w:p>
        </w:tc>
        <w:tc>
          <w:tcPr>
            <w:tcW w:w="500" w:type="dxa"/>
            <w:vAlign w:val="top"/>
          </w:tcPr>
          <w:p>
            <w:pPr>
              <w:spacing w:line="862" w:lineRule="exact"/>
              <w:textAlignment w:val="center"/>
              <w:rPr/>
            </w:pPr>
            <w:r>
              <w:drawing>
                <wp:inline distT="0" distB="0" distL="0" distR="0">
                  <wp:extent cx="313436" cy="547751"/>
                  <wp:effectExtent l="0" t="0" r="0" b="0"/>
                  <wp:docPr id="414" name="IM 414"/>
                  <wp:cNvGraphicFramePr/>
                  <a:graphic>
                    <a:graphicData uri="http://schemas.openxmlformats.org/drawingml/2006/picture">
                      <pic:pic>
                        <pic:nvPicPr>
                          <pic:cNvPr id="414" name="IM 414"/>
                          <pic:cNvPicPr/>
                        </pic:nvPicPr>
                        <pic:blipFill>
                          <a:blip r:embed="rId261"/>
                          <a:stretch>
                            <a:fillRect/>
                          </a:stretch>
                        </pic:blipFill>
                        <pic:spPr>
                          <a:xfrm rot="0">
                            <a:off x="0" y="0"/>
                            <a:ext cx="313436" cy="547751"/>
                          </a:xfrm>
                          <a:prstGeom prst="rect">
                            <a:avLst/>
                          </a:prstGeom>
                        </pic:spPr>
                      </pic:pic>
                    </a:graphicData>
                  </a:graphic>
                </wp:inline>
              </w:drawing>
            </w:r>
          </w:p>
        </w:tc>
        <w:tc>
          <w:tcPr>
            <w:tcW w:w="500" w:type="dxa"/>
            <w:vAlign w:val="top"/>
          </w:tcPr>
          <w:p>
            <w:pPr>
              <w:spacing w:line="862" w:lineRule="exact"/>
              <w:textAlignment w:val="center"/>
              <w:rPr/>
            </w:pPr>
            <w:r>
              <w:drawing>
                <wp:inline distT="0" distB="0" distL="0" distR="0">
                  <wp:extent cx="313689" cy="547751"/>
                  <wp:effectExtent l="0" t="0" r="0" b="0"/>
                  <wp:docPr id="415" name="IM 415"/>
                  <wp:cNvGraphicFramePr/>
                  <a:graphic>
                    <a:graphicData uri="http://schemas.openxmlformats.org/drawingml/2006/picture">
                      <pic:pic>
                        <pic:nvPicPr>
                          <pic:cNvPr id="415" name="IM 415"/>
                          <pic:cNvPicPr/>
                        </pic:nvPicPr>
                        <pic:blipFill>
                          <a:blip r:embed="rId262"/>
                          <a:stretch>
                            <a:fillRect/>
                          </a:stretch>
                        </pic:blipFill>
                        <pic:spPr>
                          <a:xfrm rot="0">
                            <a:off x="0" y="0"/>
                            <a:ext cx="313689" cy="547751"/>
                          </a:xfrm>
                          <a:prstGeom prst="rect">
                            <a:avLst/>
                          </a:prstGeom>
                        </pic:spPr>
                      </pic:pic>
                    </a:graphicData>
                  </a:graphic>
                </wp:inline>
              </w:drawing>
            </w:r>
          </w:p>
        </w:tc>
        <w:tc>
          <w:tcPr>
            <w:shd w:val="clear" w:fill="C3DBCC"/>
            <w:tcW w:w="468" w:type="dxa"/>
            <w:vAlign w:val="top"/>
          </w:tcPr>
          <w:p>
            <w:pPr>
              <w:ind w:firstLine="69"/>
              <w:spacing w:line="193" w:lineRule="exact"/>
              <w:textAlignment w:val="center"/>
              <w:rPr/>
            </w:pPr>
            <w:r>
              <w:drawing>
                <wp:inline distT="0" distB="0" distL="0" distR="0">
                  <wp:extent cx="249173" cy="122555"/>
                  <wp:effectExtent l="0" t="0" r="0" b="0"/>
                  <wp:docPr id="416" name="IM 416"/>
                  <wp:cNvGraphicFramePr/>
                  <a:graphic>
                    <a:graphicData uri="http://schemas.openxmlformats.org/drawingml/2006/picture">
                      <pic:pic>
                        <pic:nvPicPr>
                          <pic:cNvPr id="416" name="IM 416"/>
                          <pic:cNvPicPr/>
                        </pic:nvPicPr>
                        <pic:blipFill>
                          <a:blip r:embed="rId215"/>
                          <a:stretch>
                            <a:fillRect/>
                          </a:stretch>
                        </pic:blipFill>
                        <pic:spPr>
                          <a:xfrm rot="0">
                            <a:off x="0" y="0"/>
                            <a:ext cx="249173" cy="122555"/>
                          </a:xfrm>
                          <a:prstGeom prst="rect">
                            <a:avLst/>
                          </a:prstGeom>
                        </pic:spPr>
                      </pic:pic>
                    </a:graphicData>
                  </a:graphic>
                </wp:inline>
              </w:drawing>
            </w:r>
          </w:p>
          <w:p>
            <w:pPr>
              <w:ind w:firstLine="69"/>
              <w:spacing w:before="73" w:line="243" w:lineRule="exact"/>
              <w:textAlignment w:val="center"/>
              <w:rPr/>
            </w:pPr>
            <w:r>
              <w:drawing>
                <wp:inline distT="0" distB="0" distL="0" distR="0">
                  <wp:extent cx="249173" cy="154685"/>
                  <wp:effectExtent l="0" t="0" r="0" b="0"/>
                  <wp:docPr id="417" name="IM 417"/>
                  <wp:cNvGraphicFramePr/>
                  <a:graphic>
                    <a:graphicData uri="http://schemas.openxmlformats.org/drawingml/2006/picture">
                      <pic:pic>
                        <pic:nvPicPr>
                          <pic:cNvPr id="417" name="IM 417"/>
                          <pic:cNvPicPr/>
                        </pic:nvPicPr>
                        <pic:blipFill>
                          <a:blip r:embed="rId215"/>
                          <a:stretch>
                            <a:fillRect/>
                          </a:stretch>
                        </pic:blipFill>
                        <pic:spPr>
                          <a:xfrm rot="0">
                            <a:off x="0" y="0"/>
                            <a:ext cx="249173" cy="154685"/>
                          </a:xfrm>
                          <a:prstGeom prst="rect">
                            <a:avLst/>
                          </a:prstGeom>
                        </pic:spPr>
                      </pic:pic>
                    </a:graphicData>
                  </a:graphic>
                </wp:inline>
              </w:drawing>
            </w:r>
          </w:p>
          <w:p>
            <w:pPr>
              <w:ind w:firstLine="69"/>
              <w:spacing w:before="73" w:line="243" w:lineRule="exact"/>
              <w:textAlignment w:val="center"/>
              <w:rPr/>
            </w:pPr>
            <w:r>
              <w:drawing>
                <wp:inline distT="0" distB="0" distL="0" distR="0">
                  <wp:extent cx="249173" cy="154685"/>
                  <wp:effectExtent l="0" t="0" r="0" b="0"/>
                  <wp:docPr id="418" name="IM 418"/>
                  <wp:cNvGraphicFramePr/>
                  <a:graphic>
                    <a:graphicData uri="http://schemas.openxmlformats.org/drawingml/2006/picture">
                      <pic:pic>
                        <pic:nvPicPr>
                          <pic:cNvPr id="418" name="IM 418"/>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line="193" w:lineRule="exact"/>
              <w:textAlignment w:val="center"/>
              <w:rPr/>
            </w:pPr>
            <w:r>
              <w:drawing>
                <wp:inline distT="0" distB="0" distL="0" distR="0">
                  <wp:extent cx="220218" cy="122555"/>
                  <wp:effectExtent l="0" t="0" r="0" b="0"/>
                  <wp:docPr id="419" name="IM 419"/>
                  <wp:cNvGraphicFramePr/>
                  <a:graphic>
                    <a:graphicData uri="http://schemas.openxmlformats.org/drawingml/2006/picture">
                      <pic:pic>
                        <pic:nvPicPr>
                          <pic:cNvPr id="419" name="IM 419"/>
                          <pic:cNvPicPr/>
                        </pic:nvPicPr>
                        <pic:blipFill>
                          <a:blip r:embed="rId204"/>
                          <a:stretch>
                            <a:fillRect/>
                          </a:stretch>
                        </pic:blipFill>
                        <pic:spPr>
                          <a:xfrm rot="0">
                            <a:off x="0" y="0"/>
                            <a:ext cx="220218" cy="12255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20" name="IM 420"/>
                  <wp:cNvGraphicFramePr/>
                  <a:graphic>
                    <a:graphicData uri="http://schemas.openxmlformats.org/drawingml/2006/picture">
                      <pic:pic>
                        <pic:nvPicPr>
                          <pic:cNvPr id="420" name="IM 420"/>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21" name="IM 421"/>
                  <wp:cNvGraphicFramePr/>
                  <a:graphic>
                    <a:graphicData uri="http://schemas.openxmlformats.org/drawingml/2006/picture">
                      <pic:pic>
                        <pic:nvPicPr>
                          <pic:cNvPr id="421" name="IM 421"/>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line="862" w:lineRule="exact"/>
              <w:textAlignment w:val="center"/>
              <w:rPr/>
            </w:pPr>
            <w:r>
              <w:drawing>
                <wp:inline distT="0" distB="0" distL="0" distR="0">
                  <wp:extent cx="349884" cy="547751"/>
                  <wp:effectExtent l="0" t="0" r="0" b="0"/>
                  <wp:docPr id="422" name="IM 422"/>
                  <wp:cNvGraphicFramePr/>
                  <a:graphic>
                    <a:graphicData uri="http://schemas.openxmlformats.org/drawingml/2006/picture">
                      <pic:pic>
                        <pic:nvPicPr>
                          <pic:cNvPr id="422" name="IM 422"/>
                          <pic:cNvPicPr/>
                        </pic:nvPicPr>
                        <pic:blipFill>
                          <a:blip r:embed="rId263"/>
                          <a:stretch>
                            <a:fillRect/>
                          </a:stretch>
                        </pic:blipFill>
                        <pic:spPr>
                          <a:xfrm rot="0">
                            <a:off x="0" y="0"/>
                            <a:ext cx="349884" cy="547751"/>
                          </a:xfrm>
                          <a:prstGeom prst="rect">
                            <a:avLst/>
                          </a:prstGeom>
                        </pic:spPr>
                      </pic:pic>
                    </a:graphicData>
                  </a:graphic>
                </wp:inline>
              </w:drawing>
            </w:r>
          </w:p>
        </w:tc>
        <w:tc>
          <w:tcPr>
            <w:shd w:val="clear" w:fill="BCBEC0"/>
            <w:tcW w:w="556" w:type="dxa"/>
            <w:vAlign w:val="top"/>
          </w:tcPr>
          <w:p>
            <w:pPr>
              <w:rPr>
                <w:rFonts w:ascii="Arial"/>
                <w:sz w:val="21"/>
              </w:rPr>
            </w:pPr>
            <w:r/>
          </w:p>
        </w:tc>
        <w:tc>
          <w:tcPr>
            <w:shd w:val="clear" w:fill="A22D10"/>
            <w:tcW w:w="464" w:type="dxa"/>
            <w:vAlign w:val="top"/>
          </w:tcPr>
          <w:p>
            <w:pPr>
              <w:ind w:firstLine="144"/>
              <w:spacing w:line="193" w:lineRule="exact"/>
              <w:textAlignment w:val="center"/>
              <w:rPr/>
            </w:pPr>
            <w:r>
              <w:drawing>
                <wp:inline distT="0" distB="0" distL="0" distR="0">
                  <wp:extent cx="199517" cy="122555"/>
                  <wp:effectExtent l="0" t="0" r="0" b="0"/>
                  <wp:docPr id="423" name="IM 423"/>
                  <wp:cNvGraphicFramePr/>
                  <a:graphic>
                    <a:graphicData uri="http://schemas.openxmlformats.org/drawingml/2006/picture">
                      <pic:pic>
                        <pic:nvPicPr>
                          <pic:cNvPr id="423" name="IM 423"/>
                          <pic:cNvPicPr/>
                        </pic:nvPicPr>
                        <pic:blipFill>
                          <a:blip r:embed="rId227"/>
                          <a:stretch>
                            <a:fillRect/>
                          </a:stretch>
                        </pic:blipFill>
                        <pic:spPr>
                          <a:xfrm rot="0">
                            <a:off x="0" y="0"/>
                            <a:ext cx="199517" cy="122555"/>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2"/>
              <w:spacing w:line="193" w:lineRule="exact"/>
              <w:textAlignment w:val="center"/>
              <w:rPr/>
            </w:pPr>
            <w:r>
              <w:drawing>
                <wp:inline distT="0" distB="0" distL="0" distR="0">
                  <wp:extent cx="202691" cy="122555"/>
                  <wp:effectExtent l="0" t="0" r="0" b="0"/>
                  <wp:docPr id="424" name="IM 424"/>
                  <wp:cNvGraphicFramePr/>
                  <a:graphic>
                    <a:graphicData uri="http://schemas.openxmlformats.org/drawingml/2006/picture">
                      <pic:pic>
                        <pic:nvPicPr>
                          <pic:cNvPr id="424" name="IM 424"/>
                          <pic:cNvPicPr/>
                        </pic:nvPicPr>
                        <pic:blipFill>
                          <a:blip r:embed="rId207"/>
                          <a:stretch>
                            <a:fillRect/>
                          </a:stretch>
                        </pic:blipFill>
                        <pic:spPr>
                          <a:xfrm rot="0">
                            <a:off x="0" y="0"/>
                            <a:ext cx="202691" cy="122555"/>
                          </a:xfrm>
                          <a:prstGeom prst="rect">
                            <a:avLst/>
                          </a:prstGeom>
                        </pic:spPr>
                      </pic:pic>
                    </a:graphicData>
                  </a:graphic>
                </wp:inline>
              </w:drawing>
            </w:r>
          </w:p>
        </w:tc>
      </w:tr>
      <w:tr>
        <w:trPr>
          <w:trHeight w:val="997" w:hRule="atLeast"/>
        </w:trPr>
        <w:tc>
          <w:tcPr>
            <w:tcW w:w="1531" w:type="dxa"/>
            <w:vAlign w:val="top"/>
            <w:gridSpan w:val="3"/>
          </w:tcPr>
          <w:p>
            <w:pPr>
              <w:ind w:left="58"/>
              <w:spacing w:line="194" w:lineRule="auto"/>
              <w:rPr>
                <w:rFonts w:ascii="Arial" w:hAnsi="Arial" w:eastAsia="Arial" w:cs="Arial"/>
                <w:sz w:val="11"/>
                <w:szCs w:val="11"/>
              </w:rPr>
            </w:pPr>
            <w:r>
              <w:drawing>
                <wp:anchor distT="0" distB="0" distL="0" distR="0" simplePos="0" relativeHeight="253014016" behindDoc="0" locked="0" layoutInCell="1" allowOverlap="1">
                  <wp:simplePos x="0" y="0"/>
                  <wp:positionH relativeFrom="column">
                    <wp:posOffset>38735</wp:posOffset>
                  </wp:positionH>
                  <wp:positionV relativeFrom="paragraph">
                    <wp:posOffset>39090</wp:posOffset>
                  </wp:positionV>
                  <wp:extent cx="600760" cy="154685"/>
                  <wp:effectExtent l="0" t="0" r="0" b="0"/>
                  <wp:wrapNone/>
                  <wp:docPr id="425" name="IM 425"/>
                  <wp:cNvGraphicFramePr/>
                  <a:graphic>
                    <a:graphicData uri="http://schemas.openxmlformats.org/drawingml/2006/picture">
                      <pic:pic>
                        <pic:nvPicPr>
                          <pic:cNvPr id="425" name="IM 425"/>
                          <pic:cNvPicPr/>
                        </pic:nvPicPr>
                        <pic:blipFill>
                          <a:blip r:embed="rId264"/>
                          <a:stretch>
                            <a:fillRect/>
                          </a:stretch>
                        </pic:blipFill>
                        <pic:spPr>
                          <a:xfrm rot="0">
                            <a:off x="0" y="0"/>
                            <a:ext cx="600760" cy="154685"/>
                          </a:xfrm>
                          <a:prstGeom prst="rect">
                            <a:avLst/>
                          </a:prstGeom>
                        </pic:spPr>
                      </pic:pic>
                    </a:graphicData>
                  </a:graphic>
                </wp:anchor>
              </w:drawing>
            </w:r>
            <w:r>
              <w:drawing>
                <wp:anchor distT="0" distB="0" distL="0" distR="0" simplePos="0" relativeHeight="253012992" behindDoc="0" locked="0" layoutInCell="1" allowOverlap="1">
                  <wp:simplePos x="0" y="0"/>
                  <wp:positionH relativeFrom="rightMargin">
                    <wp:posOffset>-828166</wp:posOffset>
                  </wp:positionH>
                  <wp:positionV relativeFrom="topMargin">
                    <wp:posOffset>-71627</wp:posOffset>
                  </wp:positionV>
                  <wp:extent cx="802932" cy="154685"/>
                  <wp:effectExtent l="0" t="0" r="0" b="0"/>
                  <wp:wrapNone/>
                  <wp:docPr id="426" name="IM 426"/>
                  <wp:cNvGraphicFramePr/>
                  <a:graphic>
                    <a:graphicData uri="http://schemas.openxmlformats.org/drawingml/2006/picture">
                      <pic:pic>
                        <pic:nvPicPr>
                          <pic:cNvPr id="426" name="IM 426"/>
                          <pic:cNvPicPr/>
                        </pic:nvPicPr>
                        <pic:blipFill>
                          <a:blip r:embed="rId265"/>
                          <a:stretch>
                            <a:fillRect/>
                          </a:stretch>
                        </pic:blipFill>
                        <pic:spPr>
                          <a:xfrm rot="0">
                            <a:off x="0" y="0"/>
                            <a:ext cx="802932" cy="154685"/>
                          </a:xfrm>
                          <a:prstGeom prst="rect">
                            <a:avLst/>
                          </a:prstGeom>
                        </pic:spPr>
                      </pic:pic>
                    </a:graphicData>
                  </a:graphic>
                </wp:anchor>
              </w:drawing>
            </w:r>
            <w:r>
              <w:pict>
                <v:shape id="_x0000_s88" style="position:absolute;margin-left:-34.7263pt;margin-top:6.00223pt;mso-position-vertical-relative:top-margin-area;mso-position-horizontal-relative:right-margin-area;width:20.65pt;height:9.35pt;z-index:253015040;"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rPr>
                          <w:t>W</w:t>
                        </w:r>
                        <w:r>
                          <w:rPr>
                            <w:rFonts w:ascii="Arial" w:hAnsi="Arial" w:eastAsia="Arial" w:cs="Arial"/>
                            <w:sz w:val="15"/>
                            <w:szCs w:val="15"/>
                            <w:color w:val="231F20"/>
                            <w:spacing w:val="7"/>
                          </w:rPr>
                          <w:t>2.0</w:t>
                        </w:r>
                      </w:p>
                    </w:txbxContent>
                  </v:textbox>
                </v:shape>
              </w:pict>
            </w:r>
            <w:r>
              <w:rPr>
                <w:rFonts w:ascii="Arial" w:hAnsi="Arial" w:eastAsia="Arial" w:cs="Arial"/>
                <w:sz w:val="11"/>
                <w:szCs w:val="11"/>
                <w:color w:val="231F20"/>
                <w:spacing w:val="16"/>
              </w:rPr>
              <w:t>JU</w:t>
            </w:r>
          </w:p>
        </w:tc>
        <w:tc>
          <w:tcPr>
            <w:shd w:val="clear" w:fill="C3DBCC"/>
            <w:tcW w:w="476" w:type="dxa"/>
            <w:vAlign w:val="top"/>
          </w:tcPr>
          <w:p>
            <w:pPr>
              <w:ind w:firstLine="75"/>
              <w:spacing w:line="219" w:lineRule="exact"/>
              <w:textAlignment w:val="center"/>
              <w:rPr/>
            </w:pPr>
            <w:r>
              <w:drawing>
                <wp:inline distT="0" distB="0" distL="0" distR="0">
                  <wp:extent cx="249936" cy="139446"/>
                  <wp:effectExtent l="0" t="0" r="0" b="0"/>
                  <wp:docPr id="427" name="IM 427"/>
                  <wp:cNvGraphicFramePr/>
                  <a:graphic>
                    <a:graphicData uri="http://schemas.openxmlformats.org/drawingml/2006/picture">
                      <pic:pic>
                        <pic:nvPicPr>
                          <pic:cNvPr id="427" name="IM 427"/>
                          <pic:cNvPicPr/>
                        </pic:nvPicPr>
                        <pic:blipFill>
                          <a:blip r:embed="rId199"/>
                          <a:stretch>
                            <a:fillRect/>
                          </a:stretch>
                        </pic:blipFill>
                        <pic:spPr>
                          <a:xfrm rot="0">
                            <a:off x="0" y="0"/>
                            <a:ext cx="249936" cy="139446"/>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28" name="IM 428"/>
                  <wp:cNvGraphicFramePr/>
                  <a:graphic>
                    <a:graphicData uri="http://schemas.openxmlformats.org/drawingml/2006/picture">
                      <pic:pic>
                        <pic:nvPicPr>
                          <pic:cNvPr id="428" name="IM 428"/>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29" name="IM 429"/>
                  <wp:cNvGraphicFramePr/>
                  <a:graphic>
                    <a:graphicData uri="http://schemas.openxmlformats.org/drawingml/2006/picture">
                      <pic:pic>
                        <pic:nvPicPr>
                          <pic:cNvPr id="429" name="IM 429"/>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line="219" w:lineRule="exact"/>
              <w:textAlignment w:val="center"/>
              <w:rPr/>
            </w:pPr>
            <w:r>
              <w:drawing>
                <wp:inline distT="0" distB="0" distL="0" distR="0">
                  <wp:extent cx="246887" cy="139446"/>
                  <wp:effectExtent l="0" t="0" r="0" b="0"/>
                  <wp:docPr id="430" name="IM 430"/>
                  <wp:cNvGraphicFramePr/>
                  <a:graphic>
                    <a:graphicData uri="http://schemas.openxmlformats.org/drawingml/2006/picture">
                      <pic:pic>
                        <pic:nvPicPr>
                          <pic:cNvPr id="430" name="IM 430"/>
                          <pic:cNvPicPr/>
                        </pic:nvPicPr>
                        <pic:blipFill>
                          <a:blip r:embed="rId245"/>
                          <a:stretch>
                            <a:fillRect/>
                          </a:stretch>
                        </pic:blipFill>
                        <pic:spPr>
                          <a:xfrm rot="0">
                            <a:off x="0" y="0"/>
                            <a:ext cx="246887" cy="139446"/>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31" name="IM 431"/>
                  <wp:cNvGraphicFramePr/>
                  <a:graphic>
                    <a:graphicData uri="http://schemas.openxmlformats.org/drawingml/2006/picture">
                      <pic:pic>
                        <pic:nvPicPr>
                          <pic:cNvPr id="431" name="IM 431"/>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32" name="IM 432"/>
                  <wp:cNvGraphicFramePr/>
                  <a:graphic>
                    <a:graphicData uri="http://schemas.openxmlformats.org/drawingml/2006/picture">
                      <pic:pic>
                        <pic:nvPicPr>
                          <pic:cNvPr id="432" name="IM 432"/>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889" w:lineRule="exact"/>
              <w:textAlignment w:val="center"/>
              <w:rPr/>
            </w:pPr>
            <w:r>
              <w:drawing>
                <wp:inline distT="0" distB="0" distL="0" distR="0">
                  <wp:extent cx="320929" cy="564642"/>
                  <wp:effectExtent l="0" t="0" r="0" b="0"/>
                  <wp:docPr id="433" name="IM 433"/>
                  <wp:cNvGraphicFramePr/>
                  <a:graphic>
                    <a:graphicData uri="http://schemas.openxmlformats.org/drawingml/2006/picture">
                      <pic:pic>
                        <pic:nvPicPr>
                          <pic:cNvPr id="433" name="IM 433"/>
                          <pic:cNvPicPr/>
                        </pic:nvPicPr>
                        <pic:blipFill>
                          <a:blip r:embed="rId266"/>
                          <a:stretch>
                            <a:fillRect/>
                          </a:stretch>
                        </pic:blipFill>
                        <pic:spPr>
                          <a:xfrm rot="0">
                            <a:off x="0" y="0"/>
                            <a:ext cx="320929" cy="564642"/>
                          </a:xfrm>
                          <a:prstGeom prst="rect">
                            <a:avLst/>
                          </a:prstGeom>
                        </pic:spPr>
                      </pic:pic>
                    </a:graphicData>
                  </a:graphic>
                </wp:inline>
              </w:drawing>
            </w:r>
          </w:p>
        </w:tc>
        <w:tc>
          <w:tcPr>
            <w:tcW w:w="500" w:type="dxa"/>
            <w:vAlign w:val="top"/>
          </w:tcPr>
          <w:p>
            <w:pPr>
              <w:spacing w:line="889" w:lineRule="exact"/>
              <w:textAlignment w:val="center"/>
              <w:rPr/>
            </w:pPr>
            <w:r>
              <w:drawing>
                <wp:inline distT="0" distB="0" distL="0" distR="0">
                  <wp:extent cx="313436" cy="564642"/>
                  <wp:effectExtent l="0" t="0" r="0" b="0"/>
                  <wp:docPr id="434" name="IM 434"/>
                  <wp:cNvGraphicFramePr/>
                  <a:graphic>
                    <a:graphicData uri="http://schemas.openxmlformats.org/drawingml/2006/picture">
                      <pic:pic>
                        <pic:nvPicPr>
                          <pic:cNvPr id="434" name="IM 434"/>
                          <pic:cNvPicPr/>
                        </pic:nvPicPr>
                        <pic:blipFill>
                          <a:blip r:embed="rId267"/>
                          <a:stretch>
                            <a:fillRect/>
                          </a:stretch>
                        </pic:blipFill>
                        <pic:spPr>
                          <a:xfrm rot="0">
                            <a:off x="0" y="0"/>
                            <a:ext cx="313436" cy="564642"/>
                          </a:xfrm>
                          <a:prstGeom prst="rect">
                            <a:avLst/>
                          </a:prstGeom>
                        </pic:spPr>
                      </pic:pic>
                    </a:graphicData>
                  </a:graphic>
                </wp:inline>
              </w:drawing>
            </w:r>
          </w:p>
        </w:tc>
        <w:tc>
          <w:tcPr>
            <w:tcW w:w="500" w:type="dxa"/>
            <w:vAlign w:val="top"/>
          </w:tcPr>
          <w:p>
            <w:pPr>
              <w:spacing w:line="889" w:lineRule="exact"/>
              <w:textAlignment w:val="center"/>
              <w:rPr/>
            </w:pPr>
            <w:r>
              <w:drawing>
                <wp:inline distT="0" distB="0" distL="0" distR="0">
                  <wp:extent cx="313689" cy="564642"/>
                  <wp:effectExtent l="0" t="0" r="0" b="0"/>
                  <wp:docPr id="435" name="IM 435"/>
                  <wp:cNvGraphicFramePr/>
                  <a:graphic>
                    <a:graphicData uri="http://schemas.openxmlformats.org/drawingml/2006/picture">
                      <pic:pic>
                        <pic:nvPicPr>
                          <pic:cNvPr id="435" name="IM 435"/>
                          <pic:cNvPicPr/>
                        </pic:nvPicPr>
                        <pic:blipFill>
                          <a:blip r:embed="rId268"/>
                          <a:stretch>
                            <a:fillRect/>
                          </a:stretch>
                        </pic:blipFill>
                        <pic:spPr>
                          <a:xfrm rot="0">
                            <a:off x="0" y="0"/>
                            <a:ext cx="313689" cy="564642"/>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line="219" w:lineRule="exact"/>
              <w:textAlignment w:val="center"/>
              <w:rPr/>
            </w:pPr>
            <w:r>
              <w:drawing>
                <wp:inline distT="0" distB="0" distL="0" distR="0">
                  <wp:extent cx="220218" cy="139446"/>
                  <wp:effectExtent l="0" t="0" r="0" b="0"/>
                  <wp:docPr id="436" name="IM 436"/>
                  <wp:cNvGraphicFramePr/>
                  <a:graphic>
                    <a:graphicData uri="http://schemas.openxmlformats.org/drawingml/2006/picture">
                      <pic:pic>
                        <pic:nvPicPr>
                          <pic:cNvPr id="436" name="IM 436"/>
                          <pic:cNvPicPr/>
                        </pic:nvPicPr>
                        <pic:blipFill>
                          <a:blip r:embed="rId204"/>
                          <a:stretch>
                            <a:fillRect/>
                          </a:stretch>
                        </pic:blipFill>
                        <pic:spPr>
                          <a:xfrm rot="0">
                            <a:off x="0" y="0"/>
                            <a:ext cx="220218" cy="139446"/>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37" name="IM 437"/>
                  <wp:cNvGraphicFramePr/>
                  <a:graphic>
                    <a:graphicData uri="http://schemas.openxmlformats.org/drawingml/2006/picture">
                      <pic:pic>
                        <pic:nvPicPr>
                          <pic:cNvPr id="437" name="IM 437"/>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38" name="IM 438"/>
                  <wp:cNvGraphicFramePr/>
                  <a:graphic>
                    <a:graphicData uri="http://schemas.openxmlformats.org/drawingml/2006/picture">
                      <pic:pic>
                        <pic:nvPicPr>
                          <pic:cNvPr id="438" name="IM 438"/>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shd w:val="clear" w:fill="BCBEC0"/>
            <w:tcW w:w="556" w:type="dxa"/>
            <w:vAlign w:val="top"/>
          </w:tcPr>
          <w:p>
            <w:pPr>
              <w:rPr>
                <w:rFonts w:ascii="Arial"/>
                <w:sz w:val="21"/>
              </w:rPr>
            </w:pPr>
            <w:r/>
          </w:p>
        </w:tc>
        <w:tc>
          <w:tcPr>
            <w:shd w:val="clear" w:fill="A22D10"/>
            <w:tcW w:w="464" w:type="dxa"/>
            <w:vAlign w:val="top"/>
          </w:tcPr>
          <w:p>
            <w:pPr>
              <w:ind w:firstLine="144"/>
              <w:spacing w:line="219" w:lineRule="exact"/>
              <w:textAlignment w:val="center"/>
              <w:rPr/>
            </w:pPr>
            <w:r>
              <w:drawing>
                <wp:inline distT="0" distB="0" distL="0" distR="0">
                  <wp:extent cx="199517" cy="139446"/>
                  <wp:effectExtent l="0" t="0" r="0" b="0"/>
                  <wp:docPr id="439" name="IM 439"/>
                  <wp:cNvGraphicFramePr/>
                  <a:graphic>
                    <a:graphicData uri="http://schemas.openxmlformats.org/drawingml/2006/picture">
                      <pic:pic>
                        <pic:nvPicPr>
                          <pic:cNvPr id="439" name="IM 439"/>
                          <pic:cNvPicPr/>
                        </pic:nvPicPr>
                        <pic:blipFill>
                          <a:blip r:embed="rId227"/>
                          <a:stretch>
                            <a:fillRect/>
                          </a:stretch>
                        </pic:blipFill>
                        <pic:spPr>
                          <a:xfrm rot="0">
                            <a:off x="0" y="0"/>
                            <a:ext cx="199517" cy="139446"/>
                          </a:xfrm>
                          <a:prstGeom prst="rect">
                            <a:avLst/>
                          </a:prstGeom>
                        </pic:spPr>
                      </pic:pic>
                    </a:graphicData>
                  </a:graphic>
                </wp:inline>
              </w:drawing>
            </w:r>
          </w:p>
        </w:tc>
        <w:tc>
          <w:tcPr>
            <w:shd w:val="clear" w:fill="A22D10"/>
            <w:tcW w:w="420" w:type="dxa"/>
            <w:vAlign w:val="top"/>
          </w:tcPr>
          <w:p>
            <w:pPr>
              <w:ind w:firstLine="123"/>
              <w:spacing w:line="219" w:lineRule="exact"/>
              <w:textAlignment w:val="center"/>
              <w:rPr/>
            </w:pPr>
            <w:r>
              <w:drawing>
                <wp:inline distT="0" distB="0" distL="0" distR="0">
                  <wp:extent cx="185039" cy="139446"/>
                  <wp:effectExtent l="0" t="0" r="0" b="0"/>
                  <wp:docPr id="440" name="IM 440"/>
                  <wp:cNvGraphicFramePr/>
                  <a:graphic>
                    <a:graphicData uri="http://schemas.openxmlformats.org/drawingml/2006/picture">
                      <pic:pic>
                        <pic:nvPicPr>
                          <pic:cNvPr id="440" name="IM 440"/>
                          <pic:cNvPicPr/>
                        </pic:nvPicPr>
                        <pic:blipFill>
                          <a:blip r:embed="rId259"/>
                          <a:stretch>
                            <a:fillRect/>
                          </a:stretch>
                        </pic:blipFill>
                        <pic:spPr>
                          <a:xfrm rot="0">
                            <a:off x="0" y="0"/>
                            <a:ext cx="185039" cy="139446"/>
                          </a:xfrm>
                          <a:prstGeom prst="rect">
                            <a:avLst/>
                          </a:prstGeom>
                        </pic:spPr>
                      </pic:pic>
                    </a:graphicData>
                  </a:graphic>
                </wp:inline>
              </w:drawing>
            </w:r>
          </w:p>
        </w:tc>
        <w:tc>
          <w:tcPr>
            <w:shd w:val="clear" w:fill="A22D10"/>
            <w:tcW w:w="489" w:type="dxa"/>
            <w:vAlign w:val="top"/>
          </w:tcPr>
          <w:p>
            <w:pPr>
              <w:ind w:firstLine="152"/>
              <w:spacing w:line="219" w:lineRule="exact"/>
              <w:textAlignment w:val="center"/>
              <w:rPr/>
            </w:pPr>
            <w:r>
              <w:drawing>
                <wp:inline distT="0" distB="0" distL="0" distR="0">
                  <wp:extent cx="202691" cy="139446"/>
                  <wp:effectExtent l="0" t="0" r="0" b="0"/>
                  <wp:docPr id="441" name="IM 441"/>
                  <wp:cNvGraphicFramePr/>
                  <a:graphic>
                    <a:graphicData uri="http://schemas.openxmlformats.org/drawingml/2006/picture">
                      <pic:pic>
                        <pic:nvPicPr>
                          <pic:cNvPr id="441" name="IM 441"/>
                          <pic:cNvPicPr/>
                        </pic:nvPicPr>
                        <pic:blipFill>
                          <a:blip r:embed="rId207"/>
                          <a:stretch>
                            <a:fillRect/>
                          </a:stretch>
                        </pic:blipFill>
                        <pic:spPr>
                          <a:xfrm rot="0">
                            <a:off x="0" y="0"/>
                            <a:ext cx="202691" cy="139446"/>
                          </a:xfrm>
                          <a:prstGeom prst="rect">
                            <a:avLst/>
                          </a:prstGeom>
                        </pic:spPr>
                      </pic:pic>
                    </a:graphicData>
                  </a:graphic>
                </wp:inline>
              </w:drawing>
            </w:r>
          </w:p>
        </w:tc>
      </w:tr>
      <w:tr>
        <w:trPr>
          <w:trHeight w:val="997" w:hRule="atLeast"/>
        </w:trPr>
        <w:tc>
          <w:tcPr>
            <w:tcW w:w="1531" w:type="dxa"/>
            <w:vAlign w:val="top"/>
            <w:gridSpan w:val="3"/>
          </w:tcPr>
          <w:p>
            <w:pPr>
              <w:ind w:firstLine="61"/>
              <w:spacing w:line="507" w:lineRule="exact"/>
              <w:textAlignment w:val="center"/>
              <w:rPr/>
            </w:pPr>
            <w:r>
              <w:drawing>
                <wp:inline distT="0" distB="0" distL="0" distR="0">
                  <wp:extent cx="903731" cy="322326"/>
                  <wp:effectExtent l="0" t="0" r="0" b="0"/>
                  <wp:docPr id="442" name="IM 442"/>
                  <wp:cNvGraphicFramePr/>
                  <a:graphic>
                    <a:graphicData uri="http://schemas.openxmlformats.org/drawingml/2006/picture">
                      <pic:pic>
                        <pic:nvPicPr>
                          <pic:cNvPr id="442" name="IM 442"/>
                          <pic:cNvPicPr/>
                        </pic:nvPicPr>
                        <pic:blipFill>
                          <a:blip r:embed="rId269"/>
                          <a:stretch>
                            <a:fillRect/>
                          </a:stretch>
                        </pic:blipFill>
                        <pic:spPr>
                          <a:xfrm rot="0">
                            <a:off x="0" y="0"/>
                            <a:ext cx="903731" cy="322326"/>
                          </a:xfrm>
                          <a:prstGeom prst="rect">
                            <a:avLst/>
                          </a:prstGeom>
                        </pic:spPr>
                      </pic:pic>
                    </a:graphicData>
                  </a:graphic>
                </wp:inline>
              </w:drawing>
            </w:r>
          </w:p>
        </w:tc>
        <w:tc>
          <w:tcPr>
            <w:shd w:val="clear" w:fill="C3DBCC"/>
            <w:tcW w:w="476" w:type="dxa"/>
            <w:vAlign w:val="top"/>
          </w:tcPr>
          <w:p>
            <w:pPr>
              <w:ind w:firstLine="75"/>
              <w:spacing w:before="3" w:line="244" w:lineRule="exact"/>
              <w:textAlignment w:val="center"/>
              <w:rPr/>
            </w:pPr>
            <w:r>
              <w:drawing>
                <wp:inline distT="0" distB="0" distL="0" distR="0">
                  <wp:extent cx="249936" cy="154685"/>
                  <wp:effectExtent l="0" t="0" r="0" b="0"/>
                  <wp:docPr id="443" name="IM 443"/>
                  <wp:cNvGraphicFramePr/>
                  <a:graphic>
                    <a:graphicData uri="http://schemas.openxmlformats.org/drawingml/2006/picture">
                      <pic:pic>
                        <pic:nvPicPr>
                          <pic:cNvPr id="443" name="IM 443"/>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44" name="IM 444"/>
                  <wp:cNvGraphicFramePr/>
                  <a:graphic>
                    <a:graphicData uri="http://schemas.openxmlformats.org/drawingml/2006/picture">
                      <pic:pic>
                        <pic:nvPicPr>
                          <pic:cNvPr id="444" name="IM 444"/>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45" name="IM 445"/>
                  <wp:cNvGraphicFramePr/>
                  <a:graphic>
                    <a:graphicData uri="http://schemas.openxmlformats.org/drawingml/2006/picture">
                      <pic:pic>
                        <pic:nvPicPr>
                          <pic:cNvPr id="445" name="IM 445"/>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before="3" w:line="244" w:lineRule="exact"/>
              <w:textAlignment w:val="center"/>
              <w:rPr/>
            </w:pPr>
            <w:r>
              <w:drawing>
                <wp:inline distT="0" distB="0" distL="0" distR="0">
                  <wp:extent cx="246887" cy="154685"/>
                  <wp:effectExtent l="0" t="0" r="0" b="0"/>
                  <wp:docPr id="446" name="IM 446"/>
                  <wp:cNvGraphicFramePr/>
                  <a:graphic>
                    <a:graphicData uri="http://schemas.openxmlformats.org/drawingml/2006/picture">
                      <pic:pic>
                        <pic:nvPicPr>
                          <pic:cNvPr id="446" name="IM 446"/>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47" name="IM 447"/>
                  <wp:cNvGraphicFramePr/>
                  <a:graphic>
                    <a:graphicData uri="http://schemas.openxmlformats.org/drawingml/2006/picture">
                      <pic:pic>
                        <pic:nvPicPr>
                          <pic:cNvPr id="447" name="IM 447"/>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48" name="IM 448"/>
                  <wp:cNvGraphicFramePr/>
                  <a:graphic>
                    <a:graphicData uri="http://schemas.openxmlformats.org/drawingml/2006/picture">
                      <pic:pic>
                        <pic:nvPicPr>
                          <pic:cNvPr id="448" name="IM 448"/>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917" w:lineRule="exact"/>
              <w:textAlignment w:val="center"/>
              <w:rPr/>
            </w:pPr>
            <w:r>
              <w:drawing>
                <wp:inline distT="0" distB="0" distL="0" distR="0">
                  <wp:extent cx="320929" cy="582422"/>
                  <wp:effectExtent l="0" t="0" r="0" b="0"/>
                  <wp:docPr id="449" name="IM 449"/>
                  <wp:cNvGraphicFramePr/>
                  <a:graphic>
                    <a:graphicData uri="http://schemas.openxmlformats.org/drawingml/2006/picture">
                      <pic:pic>
                        <pic:nvPicPr>
                          <pic:cNvPr id="449" name="IM 449"/>
                          <pic:cNvPicPr/>
                        </pic:nvPicPr>
                        <pic:blipFill>
                          <a:blip r:embed="rId270"/>
                          <a:stretch>
                            <a:fillRect/>
                          </a:stretch>
                        </pic:blipFill>
                        <pic:spPr>
                          <a:xfrm rot="0">
                            <a:off x="0" y="0"/>
                            <a:ext cx="320929" cy="582422"/>
                          </a:xfrm>
                          <a:prstGeom prst="rect">
                            <a:avLst/>
                          </a:prstGeom>
                        </pic:spPr>
                      </pic:pic>
                    </a:graphicData>
                  </a:graphic>
                </wp:inline>
              </w:drawing>
            </w:r>
          </w:p>
        </w:tc>
        <w:tc>
          <w:tcPr>
            <w:shd w:val="clear" w:fill="A22D10"/>
            <w:tcW w:w="500" w:type="dxa"/>
            <w:vAlign w:val="top"/>
          </w:tcPr>
          <w:p>
            <w:pPr>
              <w:ind w:firstLine="168"/>
              <w:spacing w:before="3" w:line="244" w:lineRule="exact"/>
              <w:textAlignment w:val="center"/>
              <w:rPr/>
            </w:pPr>
            <w:r>
              <w:drawing>
                <wp:inline distT="0" distB="0" distL="0" distR="0">
                  <wp:extent cx="202692" cy="154685"/>
                  <wp:effectExtent l="0" t="0" r="0" b="0"/>
                  <wp:docPr id="450" name="IM 450"/>
                  <wp:cNvGraphicFramePr/>
                  <a:graphic>
                    <a:graphicData uri="http://schemas.openxmlformats.org/drawingml/2006/picture">
                      <pic:pic>
                        <pic:nvPicPr>
                          <pic:cNvPr id="450" name="IM 450"/>
                          <pic:cNvPicPr/>
                        </pic:nvPicPr>
                        <pic:blipFill>
                          <a:blip r:embed="rId207"/>
                          <a:stretch>
                            <a:fillRect/>
                          </a:stretch>
                        </pic:blipFill>
                        <pic:spPr>
                          <a:xfrm rot="0">
                            <a:off x="0" y="0"/>
                            <a:ext cx="202692" cy="154685"/>
                          </a:xfrm>
                          <a:prstGeom prst="rect">
                            <a:avLst/>
                          </a:prstGeom>
                        </pic:spPr>
                      </pic:pic>
                    </a:graphicData>
                  </a:graphic>
                </wp:inline>
              </w:drawing>
            </w:r>
          </w:p>
        </w:tc>
        <w:tc>
          <w:tcPr>
            <w:tcW w:w="500" w:type="dxa"/>
            <w:vAlign w:val="top"/>
          </w:tcPr>
          <w:p>
            <w:pPr>
              <w:spacing w:line="917" w:lineRule="exact"/>
              <w:textAlignment w:val="center"/>
              <w:rPr/>
            </w:pPr>
            <w:r>
              <w:drawing>
                <wp:inline distT="0" distB="0" distL="0" distR="0">
                  <wp:extent cx="313689" cy="582422"/>
                  <wp:effectExtent l="0" t="0" r="0" b="0"/>
                  <wp:docPr id="451" name="IM 451"/>
                  <wp:cNvGraphicFramePr/>
                  <a:graphic>
                    <a:graphicData uri="http://schemas.openxmlformats.org/drawingml/2006/picture">
                      <pic:pic>
                        <pic:nvPicPr>
                          <pic:cNvPr id="451" name="IM 451"/>
                          <pic:cNvPicPr/>
                        </pic:nvPicPr>
                        <pic:blipFill>
                          <a:blip r:embed="rId271"/>
                          <a:stretch>
                            <a:fillRect/>
                          </a:stretch>
                        </pic:blipFill>
                        <pic:spPr>
                          <a:xfrm rot="0">
                            <a:off x="0" y="0"/>
                            <a:ext cx="313689" cy="582422"/>
                          </a:xfrm>
                          <a:prstGeom prst="rect">
                            <a:avLst/>
                          </a:prstGeom>
                        </pic:spPr>
                      </pic:pic>
                    </a:graphicData>
                  </a:graphic>
                </wp:inline>
              </w:drawing>
            </w:r>
          </w:p>
        </w:tc>
        <w:tc>
          <w:tcPr>
            <w:shd w:val="clear" w:fill="C3DBCC"/>
            <w:tcW w:w="468" w:type="dxa"/>
            <w:vAlign w:val="top"/>
          </w:tcPr>
          <w:p>
            <w:pPr>
              <w:ind w:firstLine="69"/>
              <w:spacing w:before="3" w:line="244" w:lineRule="exact"/>
              <w:textAlignment w:val="center"/>
              <w:rPr/>
            </w:pPr>
            <w:r>
              <w:drawing>
                <wp:inline distT="0" distB="0" distL="0" distR="0">
                  <wp:extent cx="249173" cy="154685"/>
                  <wp:effectExtent l="0" t="0" r="0" b="0"/>
                  <wp:docPr id="452" name="IM 452"/>
                  <wp:cNvGraphicFramePr/>
                  <a:graphic>
                    <a:graphicData uri="http://schemas.openxmlformats.org/drawingml/2006/picture">
                      <pic:pic>
                        <pic:nvPicPr>
                          <pic:cNvPr id="452" name="IM 452"/>
                          <pic:cNvPicPr/>
                        </pic:nvPicPr>
                        <pic:blipFill>
                          <a:blip r:embed="rId215"/>
                          <a:stretch>
                            <a:fillRect/>
                          </a:stretch>
                        </pic:blipFill>
                        <pic:spPr>
                          <a:xfrm rot="0">
                            <a:off x="0" y="0"/>
                            <a:ext cx="249173" cy="154685"/>
                          </a:xfrm>
                          <a:prstGeom prst="rect">
                            <a:avLst/>
                          </a:prstGeom>
                        </pic:spPr>
                      </pic:pic>
                    </a:graphicData>
                  </a:graphic>
                </wp:inline>
              </w:drawing>
            </w:r>
          </w:p>
          <w:p>
            <w:pPr>
              <w:ind w:firstLine="69"/>
              <w:spacing w:before="73" w:line="243" w:lineRule="exact"/>
              <w:textAlignment w:val="center"/>
              <w:rPr/>
            </w:pPr>
            <w:r>
              <w:drawing>
                <wp:inline distT="0" distB="0" distL="0" distR="0">
                  <wp:extent cx="249173" cy="154685"/>
                  <wp:effectExtent l="0" t="0" r="0" b="0"/>
                  <wp:docPr id="453" name="IM 453"/>
                  <wp:cNvGraphicFramePr/>
                  <a:graphic>
                    <a:graphicData uri="http://schemas.openxmlformats.org/drawingml/2006/picture">
                      <pic:pic>
                        <pic:nvPicPr>
                          <pic:cNvPr id="453" name="IM 453"/>
                          <pic:cNvPicPr/>
                        </pic:nvPicPr>
                        <pic:blipFill>
                          <a:blip r:embed="rId215"/>
                          <a:stretch>
                            <a:fillRect/>
                          </a:stretch>
                        </pic:blipFill>
                        <pic:spPr>
                          <a:xfrm rot="0">
                            <a:off x="0" y="0"/>
                            <a:ext cx="249173" cy="154685"/>
                          </a:xfrm>
                          <a:prstGeom prst="rect">
                            <a:avLst/>
                          </a:prstGeom>
                        </pic:spPr>
                      </pic:pic>
                    </a:graphicData>
                  </a:graphic>
                </wp:inline>
              </w:drawing>
            </w:r>
          </w:p>
          <w:p>
            <w:pPr>
              <w:ind w:firstLine="69"/>
              <w:spacing w:before="73" w:line="243" w:lineRule="exact"/>
              <w:textAlignment w:val="center"/>
              <w:rPr/>
            </w:pPr>
            <w:r>
              <w:drawing>
                <wp:inline distT="0" distB="0" distL="0" distR="0">
                  <wp:extent cx="249173" cy="154685"/>
                  <wp:effectExtent l="0" t="0" r="0" b="0"/>
                  <wp:docPr id="454" name="IM 454"/>
                  <wp:cNvGraphicFramePr/>
                  <a:graphic>
                    <a:graphicData uri="http://schemas.openxmlformats.org/drawingml/2006/picture">
                      <pic:pic>
                        <pic:nvPicPr>
                          <pic:cNvPr id="454" name="IM 454"/>
                          <pic:cNvPicPr/>
                        </pic:nvPicPr>
                        <pic:blipFill>
                          <a:blip r:embed="rId215"/>
                          <a:stretch>
                            <a:fillRect/>
                          </a:stretch>
                        </pic:blipFill>
                        <pic:spPr>
                          <a:xfrm rot="0">
                            <a:off x="0" y="0"/>
                            <a:ext cx="249173" cy="154685"/>
                          </a:xfrm>
                          <a:prstGeom prst="rect">
                            <a:avLst/>
                          </a:prstGeom>
                        </pic:spPr>
                      </pic:pic>
                    </a:graphicData>
                  </a:graphic>
                </wp:inline>
              </w:drawing>
            </w:r>
          </w:p>
        </w:tc>
        <w:tc>
          <w:tcPr>
            <w:shd w:val="clear" w:fill="C3DBCC"/>
            <w:tcW w:w="534" w:type="dxa"/>
            <w:vAlign w:val="top"/>
          </w:tcPr>
          <w:p>
            <w:pPr>
              <w:ind w:firstLine="181"/>
              <w:spacing w:before="3" w:line="244" w:lineRule="exact"/>
              <w:textAlignment w:val="center"/>
              <w:rPr/>
            </w:pPr>
            <w:r>
              <w:drawing>
                <wp:inline distT="0" distB="0" distL="0" distR="0">
                  <wp:extent cx="220218" cy="154685"/>
                  <wp:effectExtent l="0" t="0" r="0" b="0"/>
                  <wp:docPr id="455" name="IM 455"/>
                  <wp:cNvGraphicFramePr/>
                  <a:graphic>
                    <a:graphicData uri="http://schemas.openxmlformats.org/drawingml/2006/picture">
                      <pic:pic>
                        <pic:nvPicPr>
                          <pic:cNvPr id="455" name="IM 455"/>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56" name="IM 456"/>
                  <wp:cNvGraphicFramePr/>
                  <a:graphic>
                    <a:graphicData uri="http://schemas.openxmlformats.org/drawingml/2006/picture">
                      <pic:pic>
                        <pic:nvPicPr>
                          <pic:cNvPr id="456" name="IM 456"/>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57" name="IM 457"/>
                  <wp:cNvGraphicFramePr/>
                  <a:graphic>
                    <a:graphicData uri="http://schemas.openxmlformats.org/drawingml/2006/picture">
                      <pic:pic>
                        <pic:nvPicPr>
                          <pic:cNvPr id="457" name="IM 457"/>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line="917" w:lineRule="exact"/>
              <w:textAlignment w:val="center"/>
              <w:rPr/>
            </w:pPr>
            <w:r>
              <w:drawing>
                <wp:inline distT="0" distB="0" distL="0" distR="0">
                  <wp:extent cx="349884" cy="582422"/>
                  <wp:effectExtent l="0" t="0" r="0" b="0"/>
                  <wp:docPr id="458" name="IM 458"/>
                  <wp:cNvGraphicFramePr/>
                  <a:graphic>
                    <a:graphicData uri="http://schemas.openxmlformats.org/drawingml/2006/picture">
                      <pic:pic>
                        <pic:nvPicPr>
                          <pic:cNvPr id="458" name="IM 458"/>
                          <pic:cNvPicPr/>
                        </pic:nvPicPr>
                        <pic:blipFill>
                          <a:blip r:embed="rId272"/>
                          <a:stretch>
                            <a:fillRect/>
                          </a:stretch>
                        </pic:blipFill>
                        <pic:spPr>
                          <a:xfrm rot="0">
                            <a:off x="0" y="0"/>
                            <a:ext cx="349884" cy="582422"/>
                          </a:xfrm>
                          <a:prstGeom prst="rect">
                            <a:avLst/>
                          </a:prstGeom>
                        </pic:spPr>
                      </pic:pic>
                    </a:graphicData>
                  </a:graphic>
                </wp:inline>
              </w:drawing>
            </w:r>
          </w:p>
        </w:tc>
        <w:tc>
          <w:tcPr>
            <w:shd w:val="clear" w:fill="BCBEC0"/>
            <w:tcW w:w="556" w:type="dxa"/>
            <w:vAlign w:val="top"/>
          </w:tcPr>
          <w:p>
            <w:pPr>
              <w:rPr>
                <w:rFonts w:ascii="Arial"/>
                <w:sz w:val="21"/>
              </w:rPr>
            </w:pPr>
            <w:r/>
          </w:p>
        </w:tc>
        <w:tc>
          <w:tcPr>
            <w:shd w:val="clear" w:fill="A22D10"/>
            <w:tcW w:w="464" w:type="dxa"/>
            <w:vAlign w:val="top"/>
          </w:tcPr>
          <w:p>
            <w:pPr>
              <w:ind w:firstLine="144"/>
              <w:spacing w:before="3" w:line="244" w:lineRule="exact"/>
              <w:textAlignment w:val="center"/>
              <w:rPr/>
            </w:pPr>
            <w:r>
              <w:drawing>
                <wp:inline distT="0" distB="0" distL="0" distR="0">
                  <wp:extent cx="199517" cy="154685"/>
                  <wp:effectExtent l="0" t="0" r="0" b="0"/>
                  <wp:docPr id="459" name="IM 459"/>
                  <wp:cNvGraphicFramePr/>
                  <a:graphic>
                    <a:graphicData uri="http://schemas.openxmlformats.org/drawingml/2006/picture">
                      <pic:pic>
                        <pic:nvPicPr>
                          <pic:cNvPr id="459" name="IM 459"/>
                          <pic:cNvPicPr/>
                        </pic:nvPicPr>
                        <pic:blipFill>
                          <a:blip r:embed="rId227"/>
                          <a:stretch>
                            <a:fillRect/>
                          </a:stretch>
                        </pic:blipFill>
                        <pic:spPr>
                          <a:xfrm rot="0">
                            <a:off x="0" y="0"/>
                            <a:ext cx="199517" cy="154685"/>
                          </a:xfrm>
                          <a:prstGeom prst="rect">
                            <a:avLst/>
                          </a:prstGeom>
                        </pic:spPr>
                      </pic:pic>
                    </a:graphicData>
                  </a:graphic>
                </wp:inline>
              </w:drawing>
            </w:r>
          </w:p>
        </w:tc>
        <w:tc>
          <w:tcPr>
            <w:shd w:val="clear" w:fill="A22D10"/>
            <w:tcW w:w="420" w:type="dxa"/>
            <w:vAlign w:val="top"/>
          </w:tcPr>
          <w:p>
            <w:pPr>
              <w:ind w:firstLine="123"/>
              <w:spacing w:before="3" w:line="244" w:lineRule="exact"/>
              <w:textAlignment w:val="center"/>
              <w:rPr/>
            </w:pPr>
            <w:r>
              <w:drawing>
                <wp:inline distT="0" distB="0" distL="0" distR="0">
                  <wp:extent cx="185039" cy="154685"/>
                  <wp:effectExtent l="0" t="0" r="0" b="0"/>
                  <wp:docPr id="460" name="IM 460"/>
                  <wp:cNvGraphicFramePr/>
                  <a:graphic>
                    <a:graphicData uri="http://schemas.openxmlformats.org/drawingml/2006/picture">
                      <pic:pic>
                        <pic:nvPicPr>
                          <pic:cNvPr id="460" name="IM 460"/>
                          <pic:cNvPicPr/>
                        </pic:nvPicPr>
                        <pic:blipFill>
                          <a:blip r:embed="rId259"/>
                          <a:stretch>
                            <a:fillRect/>
                          </a:stretch>
                        </pic:blipFill>
                        <pic:spPr>
                          <a:xfrm rot="0">
                            <a:off x="0" y="0"/>
                            <a:ext cx="185039" cy="154685"/>
                          </a:xfrm>
                          <a:prstGeom prst="rect">
                            <a:avLst/>
                          </a:prstGeom>
                        </pic:spPr>
                      </pic:pic>
                    </a:graphicData>
                  </a:graphic>
                </wp:inline>
              </w:drawing>
            </w:r>
          </w:p>
        </w:tc>
        <w:tc>
          <w:tcPr>
            <w:shd w:val="clear" w:fill="A22D10"/>
            <w:tcW w:w="489" w:type="dxa"/>
            <w:vAlign w:val="top"/>
          </w:tcPr>
          <w:p>
            <w:pPr>
              <w:ind w:firstLine="152"/>
              <w:spacing w:before="3" w:line="244" w:lineRule="exact"/>
              <w:textAlignment w:val="center"/>
              <w:rPr/>
            </w:pPr>
            <w:r>
              <w:drawing>
                <wp:inline distT="0" distB="0" distL="0" distR="0">
                  <wp:extent cx="202691" cy="154685"/>
                  <wp:effectExtent l="0" t="0" r="0" b="0"/>
                  <wp:docPr id="461" name="IM 461"/>
                  <wp:cNvGraphicFramePr/>
                  <a:graphic>
                    <a:graphicData uri="http://schemas.openxmlformats.org/drawingml/2006/picture">
                      <pic:pic>
                        <pic:nvPicPr>
                          <pic:cNvPr id="461" name="IM 461"/>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998" w:hRule="atLeast"/>
        </w:trPr>
        <w:tc>
          <w:tcPr>
            <w:tcW w:w="1531" w:type="dxa"/>
            <w:vAlign w:val="top"/>
            <w:gridSpan w:val="3"/>
          </w:tcPr>
          <w:p>
            <w:pPr>
              <w:ind w:left="74" w:right="279" w:hanging="2"/>
              <w:spacing w:line="336" w:lineRule="auto"/>
              <w:rPr>
                <w:rFonts w:ascii="Arial" w:hAnsi="Arial" w:eastAsia="Arial" w:cs="Arial"/>
                <w:sz w:val="15"/>
                <w:szCs w:val="15"/>
              </w:rPr>
            </w:pPr>
            <w:r>
              <w:rPr>
                <w:rFonts w:ascii="Arial" w:hAnsi="Arial" w:eastAsia="Arial" w:cs="Arial"/>
                <w:sz w:val="15"/>
                <w:szCs w:val="15"/>
                <w:color w:val="231F20"/>
                <w:spacing w:val="16"/>
              </w:rPr>
              <w:t>.</w:t>
            </w:r>
            <w:r>
              <w:rPr>
                <w:rFonts w:ascii="Arial" w:hAnsi="Arial" w:eastAsia="Arial" w:cs="Arial"/>
                <w:sz w:val="15"/>
                <w:szCs w:val="15"/>
                <w:color w:val="231F20"/>
              </w:rPr>
              <w:t>jdsptpgu</w:t>
            </w:r>
            <w:r>
              <w:rPr>
                <w:rFonts w:ascii="Arial" w:hAnsi="Arial" w:eastAsia="Arial" w:cs="Arial"/>
                <w:sz w:val="15"/>
                <w:szCs w:val="15"/>
                <w:color w:val="231F20"/>
                <w:spacing w:val="16"/>
              </w:rPr>
              <w:t xml:space="preserve"> </w:t>
            </w:r>
            <w:r>
              <w:rPr>
                <w:rFonts w:ascii="Arial" w:hAnsi="Arial" w:eastAsia="Arial" w:cs="Arial"/>
                <w:sz w:val="15"/>
                <w:szCs w:val="15"/>
                <w:color w:val="231F20"/>
                <w:spacing w:val="16"/>
              </w:rPr>
              <w:t>1</w:t>
            </w:r>
            <w:r>
              <w:rPr>
                <w:rFonts w:ascii="Arial" w:hAnsi="Arial" w:eastAsia="Arial" w:cs="Arial"/>
                <w:sz w:val="15"/>
                <w:szCs w:val="15"/>
                <w:color w:val="231F20"/>
              </w:rPr>
              <w:t>vcmjd</w:t>
            </w:r>
            <w:r>
              <w:rPr>
                <w:rFonts w:ascii="Arial" w:hAnsi="Arial" w:eastAsia="Arial" w:cs="Arial"/>
                <w:sz w:val="15"/>
                <w:szCs w:val="15"/>
                <w:color w:val="231F20"/>
              </w:rPr>
              <w:t xml:space="preserve"> </w:t>
            </w:r>
            <w:r>
              <w:rPr>
                <w:rFonts w:ascii="Arial" w:hAnsi="Arial" w:eastAsia="Arial" w:cs="Arial"/>
                <w:sz w:val="15"/>
                <w:szCs w:val="15"/>
                <w:color w:val="231F20"/>
                <w:spacing w:val="-5"/>
              </w:rPr>
              <w:t>-JDFOTF</w:t>
            </w:r>
          </w:p>
        </w:tc>
        <w:tc>
          <w:tcPr>
            <w:shd w:val="clear" w:fill="C3DBCC"/>
            <w:tcW w:w="476" w:type="dxa"/>
            <w:vAlign w:val="top"/>
          </w:tcPr>
          <w:p>
            <w:pPr>
              <w:ind w:firstLine="75"/>
              <w:spacing w:before="31" w:line="244" w:lineRule="exact"/>
              <w:textAlignment w:val="center"/>
              <w:rPr/>
            </w:pPr>
            <w:r>
              <w:drawing>
                <wp:inline distT="0" distB="0" distL="0" distR="0">
                  <wp:extent cx="249936" cy="154685"/>
                  <wp:effectExtent l="0" t="0" r="0" b="0"/>
                  <wp:docPr id="462" name="IM 462"/>
                  <wp:cNvGraphicFramePr/>
                  <a:graphic>
                    <a:graphicData uri="http://schemas.openxmlformats.org/drawingml/2006/picture">
                      <pic:pic>
                        <pic:nvPicPr>
                          <pic:cNvPr id="462" name="IM 462"/>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4" w:line="244" w:lineRule="exact"/>
              <w:textAlignment w:val="center"/>
              <w:rPr/>
            </w:pPr>
            <w:r>
              <w:drawing>
                <wp:inline distT="0" distB="0" distL="0" distR="0">
                  <wp:extent cx="249936" cy="154686"/>
                  <wp:effectExtent l="0" t="0" r="0" b="0"/>
                  <wp:docPr id="463" name="IM 463"/>
                  <wp:cNvGraphicFramePr/>
                  <a:graphic>
                    <a:graphicData uri="http://schemas.openxmlformats.org/drawingml/2006/picture">
                      <pic:pic>
                        <pic:nvPicPr>
                          <pic:cNvPr id="463" name="IM 463"/>
                          <pic:cNvPicPr/>
                        </pic:nvPicPr>
                        <pic:blipFill>
                          <a:blip r:embed="rId199"/>
                          <a:stretch>
                            <a:fillRect/>
                          </a:stretch>
                        </pic:blipFill>
                        <pic:spPr>
                          <a:xfrm rot="0">
                            <a:off x="0" y="0"/>
                            <a:ext cx="249936" cy="154686"/>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6"/>
                  <wp:effectExtent l="0" t="0" r="0" b="0"/>
                  <wp:docPr id="464" name="IM 464"/>
                  <wp:cNvGraphicFramePr/>
                  <a:graphic>
                    <a:graphicData uri="http://schemas.openxmlformats.org/drawingml/2006/picture">
                      <pic:pic>
                        <pic:nvPicPr>
                          <pic:cNvPr id="464" name="IM 464"/>
                          <pic:cNvPicPr/>
                        </pic:nvPicPr>
                        <pic:blipFill>
                          <a:blip r:embed="rId199"/>
                          <a:stretch>
                            <a:fillRect/>
                          </a:stretch>
                        </pic:blipFill>
                        <pic:spPr>
                          <a:xfrm rot="0">
                            <a:off x="0" y="0"/>
                            <a:ext cx="249936" cy="154686"/>
                          </a:xfrm>
                          <a:prstGeom prst="rect">
                            <a:avLst/>
                          </a:prstGeom>
                        </pic:spPr>
                      </pic:pic>
                    </a:graphicData>
                  </a:graphic>
                </wp:inline>
              </w:drawing>
            </w:r>
          </w:p>
        </w:tc>
        <w:tc>
          <w:tcPr>
            <w:shd w:val="clear" w:fill="C3DBCC"/>
            <w:tcW w:w="465" w:type="dxa"/>
            <w:vAlign w:val="top"/>
          </w:tcPr>
          <w:p>
            <w:pPr>
              <w:ind w:firstLine="70"/>
              <w:spacing w:before="31" w:line="244" w:lineRule="exact"/>
              <w:textAlignment w:val="center"/>
              <w:rPr/>
            </w:pPr>
            <w:r>
              <w:drawing>
                <wp:inline distT="0" distB="0" distL="0" distR="0">
                  <wp:extent cx="246887" cy="154685"/>
                  <wp:effectExtent l="0" t="0" r="0" b="0"/>
                  <wp:docPr id="465" name="IM 465"/>
                  <wp:cNvGraphicFramePr/>
                  <a:graphic>
                    <a:graphicData uri="http://schemas.openxmlformats.org/drawingml/2006/picture">
                      <pic:pic>
                        <pic:nvPicPr>
                          <pic:cNvPr id="465" name="IM 465"/>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4" w:line="244" w:lineRule="exact"/>
              <w:textAlignment w:val="center"/>
              <w:rPr/>
            </w:pPr>
            <w:r>
              <w:drawing>
                <wp:inline distT="0" distB="0" distL="0" distR="0">
                  <wp:extent cx="246887" cy="154686"/>
                  <wp:effectExtent l="0" t="0" r="0" b="0"/>
                  <wp:docPr id="466" name="IM 466"/>
                  <wp:cNvGraphicFramePr/>
                  <a:graphic>
                    <a:graphicData uri="http://schemas.openxmlformats.org/drawingml/2006/picture">
                      <pic:pic>
                        <pic:nvPicPr>
                          <pic:cNvPr id="466" name="IM 466"/>
                          <pic:cNvPicPr/>
                        </pic:nvPicPr>
                        <pic:blipFill>
                          <a:blip r:embed="rId245"/>
                          <a:stretch>
                            <a:fillRect/>
                          </a:stretch>
                        </pic:blipFill>
                        <pic:spPr>
                          <a:xfrm rot="0">
                            <a:off x="0" y="0"/>
                            <a:ext cx="246887" cy="154686"/>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6"/>
                  <wp:effectExtent l="0" t="0" r="0" b="0"/>
                  <wp:docPr id="467" name="IM 467"/>
                  <wp:cNvGraphicFramePr/>
                  <a:graphic>
                    <a:graphicData uri="http://schemas.openxmlformats.org/drawingml/2006/picture">
                      <pic:pic>
                        <pic:nvPicPr>
                          <pic:cNvPr id="467" name="IM 467"/>
                          <pic:cNvPicPr/>
                        </pic:nvPicPr>
                        <pic:blipFill>
                          <a:blip r:embed="rId245"/>
                          <a:stretch>
                            <a:fillRect/>
                          </a:stretch>
                        </pic:blipFill>
                        <pic:spPr>
                          <a:xfrm rot="0">
                            <a:off x="0" y="0"/>
                            <a:ext cx="246887" cy="154686"/>
                          </a:xfrm>
                          <a:prstGeom prst="rect">
                            <a:avLst/>
                          </a:prstGeom>
                        </pic:spPr>
                      </pic:pic>
                    </a:graphicData>
                  </a:graphic>
                </wp:inline>
              </w:drawing>
            </w:r>
          </w:p>
        </w:tc>
        <w:tc>
          <w:tcPr>
            <w:tcW w:w="511" w:type="dxa"/>
            <w:vAlign w:val="top"/>
          </w:tcPr>
          <w:p>
            <w:pPr>
              <w:spacing w:line="946" w:lineRule="exact"/>
              <w:textAlignment w:val="center"/>
              <w:rPr/>
            </w:pPr>
            <w:r>
              <w:drawing>
                <wp:inline distT="0" distB="0" distL="0" distR="0">
                  <wp:extent cx="320929" cy="600710"/>
                  <wp:effectExtent l="0" t="0" r="0" b="0"/>
                  <wp:docPr id="468" name="IM 468"/>
                  <wp:cNvGraphicFramePr/>
                  <a:graphic>
                    <a:graphicData uri="http://schemas.openxmlformats.org/drawingml/2006/picture">
                      <pic:pic>
                        <pic:nvPicPr>
                          <pic:cNvPr id="468" name="IM 468"/>
                          <pic:cNvPicPr/>
                        </pic:nvPicPr>
                        <pic:blipFill>
                          <a:blip r:embed="rId273"/>
                          <a:stretch>
                            <a:fillRect/>
                          </a:stretch>
                        </pic:blipFill>
                        <pic:spPr>
                          <a:xfrm rot="0">
                            <a:off x="0" y="0"/>
                            <a:ext cx="320929" cy="600710"/>
                          </a:xfrm>
                          <a:prstGeom prst="rect">
                            <a:avLst/>
                          </a:prstGeom>
                        </pic:spPr>
                      </pic:pic>
                    </a:graphicData>
                  </a:graphic>
                </wp:inline>
              </w:drawing>
            </w:r>
          </w:p>
        </w:tc>
        <w:tc>
          <w:tcPr>
            <w:tcW w:w="500" w:type="dxa"/>
            <w:vAlign w:val="top"/>
          </w:tcPr>
          <w:p>
            <w:pPr>
              <w:spacing w:line="946" w:lineRule="exact"/>
              <w:textAlignment w:val="center"/>
              <w:rPr/>
            </w:pPr>
            <w:r>
              <w:drawing>
                <wp:inline distT="0" distB="0" distL="0" distR="0">
                  <wp:extent cx="313436" cy="600710"/>
                  <wp:effectExtent l="0" t="0" r="0" b="0"/>
                  <wp:docPr id="469" name="IM 469"/>
                  <wp:cNvGraphicFramePr/>
                  <a:graphic>
                    <a:graphicData uri="http://schemas.openxmlformats.org/drawingml/2006/picture">
                      <pic:pic>
                        <pic:nvPicPr>
                          <pic:cNvPr id="469" name="IM 469"/>
                          <pic:cNvPicPr/>
                        </pic:nvPicPr>
                        <pic:blipFill>
                          <a:blip r:embed="rId274"/>
                          <a:stretch>
                            <a:fillRect/>
                          </a:stretch>
                        </pic:blipFill>
                        <pic:spPr>
                          <a:xfrm rot="0">
                            <a:off x="0" y="0"/>
                            <a:ext cx="313436" cy="600710"/>
                          </a:xfrm>
                          <a:prstGeom prst="rect">
                            <a:avLst/>
                          </a:prstGeom>
                        </pic:spPr>
                      </pic:pic>
                    </a:graphicData>
                  </a:graphic>
                </wp:inline>
              </w:drawing>
            </w:r>
          </w:p>
        </w:tc>
        <w:tc>
          <w:tcPr>
            <w:tcW w:w="500" w:type="dxa"/>
            <w:vAlign w:val="top"/>
          </w:tcPr>
          <w:p>
            <w:pPr>
              <w:spacing w:line="946" w:lineRule="exact"/>
              <w:textAlignment w:val="center"/>
              <w:rPr/>
            </w:pPr>
            <w:r>
              <w:drawing>
                <wp:inline distT="0" distB="0" distL="0" distR="0">
                  <wp:extent cx="313689" cy="600710"/>
                  <wp:effectExtent l="0" t="0" r="0" b="0"/>
                  <wp:docPr id="470" name="IM 470"/>
                  <wp:cNvGraphicFramePr/>
                  <a:graphic>
                    <a:graphicData uri="http://schemas.openxmlformats.org/drawingml/2006/picture">
                      <pic:pic>
                        <pic:nvPicPr>
                          <pic:cNvPr id="470" name="IM 470"/>
                          <pic:cNvPicPr/>
                        </pic:nvPicPr>
                        <pic:blipFill>
                          <a:blip r:embed="rId275"/>
                          <a:stretch>
                            <a:fillRect/>
                          </a:stretch>
                        </pic:blipFill>
                        <pic:spPr>
                          <a:xfrm rot="0">
                            <a:off x="0" y="0"/>
                            <a:ext cx="313689" cy="600710"/>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31" w:line="244" w:lineRule="exact"/>
              <w:textAlignment w:val="center"/>
              <w:rPr/>
            </w:pPr>
            <w:r>
              <w:drawing>
                <wp:inline distT="0" distB="0" distL="0" distR="0">
                  <wp:extent cx="220218" cy="154685"/>
                  <wp:effectExtent l="0" t="0" r="0" b="0"/>
                  <wp:docPr id="471" name="IM 471"/>
                  <wp:cNvGraphicFramePr/>
                  <a:graphic>
                    <a:graphicData uri="http://schemas.openxmlformats.org/drawingml/2006/picture">
                      <pic:pic>
                        <pic:nvPicPr>
                          <pic:cNvPr id="471" name="IM 471"/>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4" w:line="244" w:lineRule="exact"/>
              <w:textAlignment w:val="center"/>
              <w:rPr/>
            </w:pPr>
            <w:r>
              <w:drawing>
                <wp:inline distT="0" distB="0" distL="0" distR="0">
                  <wp:extent cx="220218" cy="154686"/>
                  <wp:effectExtent l="0" t="0" r="0" b="0"/>
                  <wp:docPr id="472" name="IM 472"/>
                  <wp:cNvGraphicFramePr/>
                  <a:graphic>
                    <a:graphicData uri="http://schemas.openxmlformats.org/drawingml/2006/picture">
                      <pic:pic>
                        <pic:nvPicPr>
                          <pic:cNvPr id="472" name="IM 472"/>
                          <pic:cNvPicPr/>
                        </pic:nvPicPr>
                        <pic:blipFill>
                          <a:blip r:embed="rId204"/>
                          <a:stretch>
                            <a:fillRect/>
                          </a:stretch>
                        </pic:blipFill>
                        <pic:spPr>
                          <a:xfrm rot="0">
                            <a:off x="0" y="0"/>
                            <a:ext cx="220218" cy="154686"/>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6"/>
                  <wp:effectExtent l="0" t="0" r="0" b="0"/>
                  <wp:docPr id="473" name="IM 473"/>
                  <wp:cNvGraphicFramePr/>
                  <a:graphic>
                    <a:graphicData uri="http://schemas.openxmlformats.org/drawingml/2006/picture">
                      <pic:pic>
                        <pic:nvPicPr>
                          <pic:cNvPr id="473" name="IM 473"/>
                          <pic:cNvPicPr/>
                        </pic:nvPicPr>
                        <pic:blipFill>
                          <a:blip r:embed="rId204"/>
                          <a:stretch>
                            <a:fillRect/>
                          </a:stretch>
                        </pic:blipFill>
                        <pic:spPr>
                          <a:xfrm rot="0">
                            <a:off x="0" y="0"/>
                            <a:ext cx="220218" cy="154686"/>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shd w:val="clear" w:fill="BCBEC0"/>
            <w:tcW w:w="556" w:type="dxa"/>
            <w:vAlign w:val="top"/>
          </w:tcPr>
          <w:p>
            <w:pPr>
              <w:rPr>
                <w:rFonts w:ascii="Arial"/>
                <w:sz w:val="21"/>
              </w:rPr>
            </w:pPr>
            <w:r/>
          </w:p>
        </w:tc>
        <w:tc>
          <w:tcPr>
            <w:shd w:val="clear" w:fill="BCBEC0"/>
            <w:tcW w:w="464" w:type="dxa"/>
            <w:vAlign w:val="top"/>
          </w:tcPr>
          <w:p>
            <w:pPr>
              <w:rPr>
                <w:rFonts w:ascii="Arial"/>
                <w:sz w:val="21"/>
              </w:rPr>
            </w:pPr>
            <w:r/>
          </w:p>
        </w:tc>
        <w:tc>
          <w:tcPr>
            <w:shd w:val="clear" w:fill="A22D10"/>
            <w:tcW w:w="420" w:type="dxa"/>
            <w:vAlign w:val="top"/>
          </w:tcPr>
          <w:p>
            <w:pPr>
              <w:ind w:firstLine="123"/>
              <w:spacing w:before="31" w:line="244" w:lineRule="exact"/>
              <w:textAlignment w:val="center"/>
              <w:rPr/>
            </w:pPr>
            <w:r>
              <w:drawing>
                <wp:inline distT="0" distB="0" distL="0" distR="0">
                  <wp:extent cx="185039" cy="154685"/>
                  <wp:effectExtent l="0" t="0" r="0" b="0"/>
                  <wp:docPr id="474" name="IM 474"/>
                  <wp:cNvGraphicFramePr/>
                  <a:graphic>
                    <a:graphicData uri="http://schemas.openxmlformats.org/drawingml/2006/picture">
                      <pic:pic>
                        <pic:nvPicPr>
                          <pic:cNvPr id="474" name="IM 474"/>
                          <pic:cNvPicPr/>
                        </pic:nvPicPr>
                        <pic:blipFill>
                          <a:blip r:embed="rId259"/>
                          <a:stretch>
                            <a:fillRect/>
                          </a:stretch>
                        </pic:blipFill>
                        <pic:spPr>
                          <a:xfrm rot="0">
                            <a:off x="0" y="0"/>
                            <a:ext cx="185039" cy="154685"/>
                          </a:xfrm>
                          <a:prstGeom prst="rect">
                            <a:avLst/>
                          </a:prstGeom>
                        </pic:spPr>
                      </pic:pic>
                    </a:graphicData>
                  </a:graphic>
                </wp:inline>
              </w:drawing>
            </w:r>
          </w:p>
        </w:tc>
        <w:tc>
          <w:tcPr>
            <w:shd w:val="clear" w:fill="A22D10"/>
            <w:tcW w:w="489" w:type="dxa"/>
            <w:vAlign w:val="top"/>
          </w:tcPr>
          <w:p>
            <w:pPr>
              <w:ind w:firstLine="152"/>
              <w:spacing w:before="31" w:line="244" w:lineRule="exact"/>
              <w:textAlignment w:val="center"/>
              <w:rPr/>
            </w:pPr>
            <w:r>
              <w:drawing>
                <wp:inline distT="0" distB="0" distL="0" distR="0">
                  <wp:extent cx="202691" cy="154685"/>
                  <wp:effectExtent l="0" t="0" r="0" b="0"/>
                  <wp:docPr id="475" name="IM 475"/>
                  <wp:cNvGraphicFramePr/>
                  <a:graphic>
                    <a:graphicData uri="http://schemas.openxmlformats.org/drawingml/2006/picture">
                      <pic:pic>
                        <pic:nvPicPr>
                          <pic:cNvPr id="475" name="IM 475"/>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997" w:hRule="atLeast"/>
        </w:trPr>
        <w:tc>
          <w:tcPr>
            <w:tcW w:w="1531" w:type="dxa"/>
            <w:vAlign w:val="top"/>
            <w:gridSpan w:val="3"/>
          </w:tcPr>
          <w:p>
            <w:pPr>
              <w:rPr>
                <w:rFonts w:ascii="Arial"/>
                <w:sz w:val="21"/>
              </w:rPr>
            </w:pPr>
            <w:r/>
          </w:p>
        </w:tc>
        <w:tc>
          <w:tcPr>
            <w:shd w:val="clear" w:fill="C3DBCC"/>
            <w:tcW w:w="476" w:type="dxa"/>
            <w:vAlign w:val="top"/>
          </w:tcPr>
          <w:p>
            <w:pPr>
              <w:ind w:firstLine="75"/>
              <w:spacing w:before="59" w:line="244" w:lineRule="exact"/>
              <w:textAlignment w:val="center"/>
              <w:rPr/>
            </w:pPr>
            <w:r>
              <w:drawing>
                <wp:inline distT="0" distB="0" distL="0" distR="0">
                  <wp:extent cx="249936" cy="154685"/>
                  <wp:effectExtent l="0" t="0" r="0" b="0"/>
                  <wp:docPr id="476" name="IM 476"/>
                  <wp:cNvGraphicFramePr/>
                  <a:graphic>
                    <a:graphicData uri="http://schemas.openxmlformats.org/drawingml/2006/picture">
                      <pic:pic>
                        <pic:nvPicPr>
                          <pic:cNvPr id="476" name="IM 476"/>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77" name="IM 477"/>
                  <wp:cNvGraphicFramePr/>
                  <a:graphic>
                    <a:graphicData uri="http://schemas.openxmlformats.org/drawingml/2006/picture">
                      <pic:pic>
                        <pic:nvPicPr>
                          <pic:cNvPr id="477" name="IM 477"/>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6"/>
                  <wp:effectExtent l="0" t="0" r="0" b="0"/>
                  <wp:docPr id="478" name="IM 478"/>
                  <wp:cNvGraphicFramePr/>
                  <a:graphic>
                    <a:graphicData uri="http://schemas.openxmlformats.org/drawingml/2006/picture">
                      <pic:pic>
                        <pic:nvPicPr>
                          <pic:cNvPr id="478" name="IM 478"/>
                          <pic:cNvPicPr/>
                        </pic:nvPicPr>
                        <pic:blipFill>
                          <a:blip r:embed="rId199"/>
                          <a:stretch>
                            <a:fillRect/>
                          </a:stretch>
                        </pic:blipFill>
                        <pic:spPr>
                          <a:xfrm rot="0">
                            <a:off x="0" y="0"/>
                            <a:ext cx="249936" cy="154686"/>
                          </a:xfrm>
                          <a:prstGeom prst="rect">
                            <a:avLst/>
                          </a:prstGeom>
                        </pic:spPr>
                      </pic:pic>
                    </a:graphicData>
                  </a:graphic>
                </wp:inline>
              </w:drawing>
            </w:r>
          </w:p>
        </w:tc>
        <w:tc>
          <w:tcPr>
            <w:shd w:val="clear" w:fill="C3DBCC"/>
            <w:tcW w:w="465" w:type="dxa"/>
            <w:vAlign w:val="top"/>
          </w:tcPr>
          <w:p>
            <w:pPr>
              <w:ind w:firstLine="70"/>
              <w:spacing w:before="59" w:line="244" w:lineRule="exact"/>
              <w:textAlignment w:val="center"/>
              <w:rPr/>
            </w:pPr>
            <w:r>
              <w:drawing>
                <wp:inline distT="0" distB="0" distL="0" distR="0">
                  <wp:extent cx="246887" cy="154685"/>
                  <wp:effectExtent l="0" t="0" r="0" b="0"/>
                  <wp:docPr id="479" name="IM 479"/>
                  <wp:cNvGraphicFramePr/>
                  <a:graphic>
                    <a:graphicData uri="http://schemas.openxmlformats.org/drawingml/2006/picture">
                      <pic:pic>
                        <pic:nvPicPr>
                          <pic:cNvPr id="479" name="IM 479"/>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80" name="IM 480"/>
                  <wp:cNvGraphicFramePr/>
                  <a:graphic>
                    <a:graphicData uri="http://schemas.openxmlformats.org/drawingml/2006/picture">
                      <pic:pic>
                        <pic:nvPicPr>
                          <pic:cNvPr id="480" name="IM 480"/>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6"/>
                  <wp:effectExtent l="0" t="0" r="0" b="0"/>
                  <wp:docPr id="481" name="IM 481"/>
                  <wp:cNvGraphicFramePr/>
                  <a:graphic>
                    <a:graphicData uri="http://schemas.openxmlformats.org/drawingml/2006/picture">
                      <pic:pic>
                        <pic:nvPicPr>
                          <pic:cNvPr id="481" name="IM 481"/>
                          <pic:cNvPicPr/>
                        </pic:nvPicPr>
                        <pic:blipFill>
                          <a:blip r:embed="rId245"/>
                          <a:stretch>
                            <a:fillRect/>
                          </a:stretch>
                        </pic:blipFill>
                        <pic:spPr>
                          <a:xfrm rot="0">
                            <a:off x="0" y="0"/>
                            <a:ext cx="246887" cy="154686"/>
                          </a:xfrm>
                          <a:prstGeom prst="rect">
                            <a:avLst/>
                          </a:prstGeom>
                        </pic:spPr>
                      </pic:pic>
                    </a:graphicData>
                  </a:graphic>
                </wp:inline>
              </w:drawing>
            </w:r>
          </w:p>
        </w:tc>
        <w:tc>
          <w:tcPr>
            <w:tcW w:w="511" w:type="dxa"/>
            <w:vAlign w:val="top"/>
          </w:tcPr>
          <w:p>
            <w:pPr>
              <w:spacing w:line="972" w:lineRule="exact"/>
              <w:textAlignment w:val="center"/>
              <w:rPr/>
            </w:pPr>
            <w:r>
              <w:drawing>
                <wp:inline distT="0" distB="0" distL="0" distR="0">
                  <wp:extent cx="320929" cy="617601"/>
                  <wp:effectExtent l="0" t="0" r="0" b="0"/>
                  <wp:docPr id="482" name="IM 482"/>
                  <wp:cNvGraphicFramePr/>
                  <a:graphic>
                    <a:graphicData uri="http://schemas.openxmlformats.org/drawingml/2006/picture">
                      <pic:pic>
                        <pic:nvPicPr>
                          <pic:cNvPr id="482" name="IM 482"/>
                          <pic:cNvPicPr/>
                        </pic:nvPicPr>
                        <pic:blipFill>
                          <a:blip r:embed="rId276"/>
                          <a:stretch>
                            <a:fillRect/>
                          </a:stretch>
                        </pic:blipFill>
                        <pic:spPr>
                          <a:xfrm rot="0">
                            <a:off x="0" y="0"/>
                            <a:ext cx="320929" cy="617601"/>
                          </a:xfrm>
                          <a:prstGeom prst="rect">
                            <a:avLst/>
                          </a:prstGeom>
                        </pic:spPr>
                      </pic:pic>
                    </a:graphicData>
                  </a:graphic>
                </wp:inline>
              </w:drawing>
            </w:r>
          </w:p>
        </w:tc>
        <w:tc>
          <w:tcPr>
            <w:shd w:val="clear" w:fill="BCBEC0"/>
            <w:tcW w:w="500" w:type="dxa"/>
            <w:vAlign w:val="top"/>
          </w:tcPr>
          <w:p>
            <w:pPr>
              <w:rPr>
                <w:rFonts w:ascii="Arial"/>
                <w:sz w:val="21"/>
              </w:rPr>
            </w:pPr>
            <w:r/>
          </w:p>
        </w:tc>
        <w:tc>
          <w:tcPr>
            <w:tcW w:w="500" w:type="dxa"/>
            <w:vAlign w:val="top"/>
          </w:tcPr>
          <w:p>
            <w:pPr>
              <w:spacing w:line="972" w:lineRule="exact"/>
              <w:textAlignment w:val="center"/>
              <w:rPr/>
            </w:pPr>
            <w:r>
              <w:drawing>
                <wp:inline distT="0" distB="0" distL="0" distR="0">
                  <wp:extent cx="313689" cy="617601"/>
                  <wp:effectExtent l="0" t="0" r="0" b="0"/>
                  <wp:docPr id="483" name="IM 483"/>
                  <wp:cNvGraphicFramePr/>
                  <a:graphic>
                    <a:graphicData uri="http://schemas.openxmlformats.org/drawingml/2006/picture">
                      <pic:pic>
                        <pic:nvPicPr>
                          <pic:cNvPr id="483" name="IM 483"/>
                          <pic:cNvPicPr/>
                        </pic:nvPicPr>
                        <pic:blipFill>
                          <a:blip r:embed="rId277"/>
                          <a:stretch>
                            <a:fillRect/>
                          </a:stretch>
                        </pic:blipFill>
                        <pic:spPr>
                          <a:xfrm rot="0">
                            <a:off x="0" y="0"/>
                            <a:ext cx="313689" cy="617601"/>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59" w:line="244" w:lineRule="exact"/>
              <w:textAlignment w:val="center"/>
              <w:rPr/>
            </w:pPr>
            <w:r>
              <w:drawing>
                <wp:inline distT="0" distB="0" distL="0" distR="0">
                  <wp:extent cx="220218" cy="154685"/>
                  <wp:effectExtent l="0" t="0" r="0" b="0"/>
                  <wp:docPr id="484" name="IM 484"/>
                  <wp:cNvGraphicFramePr/>
                  <a:graphic>
                    <a:graphicData uri="http://schemas.openxmlformats.org/drawingml/2006/picture">
                      <pic:pic>
                        <pic:nvPicPr>
                          <pic:cNvPr id="484" name="IM 484"/>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485" name="IM 485"/>
                  <wp:cNvGraphicFramePr/>
                  <a:graphic>
                    <a:graphicData uri="http://schemas.openxmlformats.org/drawingml/2006/picture">
                      <pic:pic>
                        <pic:nvPicPr>
                          <pic:cNvPr id="485" name="IM 485"/>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6"/>
                  <wp:effectExtent l="0" t="0" r="0" b="0"/>
                  <wp:docPr id="486" name="IM 486"/>
                  <wp:cNvGraphicFramePr/>
                  <a:graphic>
                    <a:graphicData uri="http://schemas.openxmlformats.org/drawingml/2006/picture">
                      <pic:pic>
                        <pic:nvPicPr>
                          <pic:cNvPr id="486" name="IM 486"/>
                          <pic:cNvPicPr/>
                        </pic:nvPicPr>
                        <pic:blipFill>
                          <a:blip r:embed="rId204"/>
                          <a:stretch>
                            <a:fillRect/>
                          </a:stretch>
                        </pic:blipFill>
                        <pic:spPr>
                          <a:xfrm rot="0">
                            <a:off x="0" y="0"/>
                            <a:ext cx="220218" cy="154686"/>
                          </a:xfrm>
                          <a:prstGeom prst="rect">
                            <a:avLst/>
                          </a:prstGeom>
                        </pic:spPr>
                      </pic:pic>
                    </a:graphicData>
                  </a:graphic>
                </wp:inline>
              </w:drawing>
            </w:r>
          </w:p>
        </w:tc>
        <w:tc>
          <w:tcPr>
            <w:shd w:val="clear" w:fill="BCBEC0"/>
            <w:tcW w:w="534" w:type="dxa"/>
            <w:vAlign w:val="top"/>
          </w:tcPr>
          <w:p>
            <w:pPr>
              <w:rPr>
                <w:rFonts w:ascii="Arial"/>
                <w:sz w:val="21"/>
              </w:rPr>
            </w:pPr>
            <w:r/>
          </w:p>
        </w:tc>
        <w:tc>
          <w:tcPr>
            <w:tcW w:w="556" w:type="dxa"/>
            <w:vAlign w:val="top"/>
          </w:tcPr>
          <w:p>
            <w:pPr>
              <w:spacing w:line="972" w:lineRule="exact"/>
              <w:textAlignment w:val="center"/>
              <w:rPr/>
            </w:pPr>
            <w:r>
              <w:drawing>
                <wp:inline distT="0" distB="0" distL="0" distR="0">
                  <wp:extent cx="349884" cy="617601"/>
                  <wp:effectExtent l="0" t="0" r="0" b="0"/>
                  <wp:docPr id="487" name="IM 487"/>
                  <wp:cNvGraphicFramePr/>
                  <a:graphic>
                    <a:graphicData uri="http://schemas.openxmlformats.org/drawingml/2006/picture">
                      <pic:pic>
                        <pic:nvPicPr>
                          <pic:cNvPr id="487" name="IM 487"/>
                          <pic:cNvPicPr/>
                        </pic:nvPicPr>
                        <pic:blipFill>
                          <a:blip r:embed="rId278"/>
                          <a:stretch>
                            <a:fillRect/>
                          </a:stretch>
                        </pic:blipFill>
                        <pic:spPr>
                          <a:xfrm rot="0">
                            <a:off x="0" y="0"/>
                            <a:ext cx="349884" cy="617601"/>
                          </a:xfrm>
                          <a:prstGeom prst="rect">
                            <a:avLst/>
                          </a:prstGeom>
                        </pic:spPr>
                      </pic:pic>
                    </a:graphicData>
                  </a:graphic>
                </wp:inline>
              </w:drawing>
            </w:r>
          </w:p>
        </w:tc>
        <w:tc>
          <w:tcPr>
            <w:shd w:val="clear" w:fill="BCBEC0"/>
            <w:tcW w:w="556" w:type="dxa"/>
            <w:vAlign w:val="top"/>
          </w:tcPr>
          <w:p>
            <w:pPr>
              <w:rPr>
                <w:rFonts w:ascii="Arial"/>
                <w:sz w:val="21"/>
              </w:rPr>
            </w:pPr>
            <w:r/>
          </w:p>
        </w:tc>
        <w:tc>
          <w:tcPr>
            <w:shd w:val="clear" w:fill="A22D10"/>
            <w:tcW w:w="464" w:type="dxa"/>
            <w:vAlign w:val="top"/>
          </w:tcPr>
          <w:p>
            <w:pPr>
              <w:ind w:firstLine="144"/>
              <w:spacing w:before="59" w:line="244" w:lineRule="exact"/>
              <w:textAlignment w:val="center"/>
              <w:rPr/>
            </w:pPr>
            <w:r>
              <w:drawing>
                <wp:inline distT="0" distB="0" distL="0" distR="0">
                  <wp:extent cx="199517" cy="154685"/>
                  <wp:effectExtent l="0" t="0" r="0" b="0"/>
                  <wp:docPr id="488" name="IM 488"/>
                  <wp:cNvGraphicFramePr/>
                  <a:graphic>
                    <a:graphicData uri="http://schemas.openxmlformats.org/drawingml/2006/picture">
                      <pic:pic>
                        <pic:nvPicPr>
                          <pic:cNvPr id="488" name="IM 488"/>
                          <pic:cNvPicPr/>
                        </pic:nvPicPr>
                        <pic:blipFill>
                          <a:blip r:embed="rId227"/>
                          <a:stretch>
                            <a:fillRect/>
                          </a:stretch>
                        </pic:blipFill>
                        <pic:spPr>
                          <a:xfrm rot="0">
                            <a:off x="0" y="0"/>
                            <a:ext cx="199517" cy="154685"/>
                          </a:xfrm>
                          <a:prstGeom prst="rect">
                            <a:avLst/>
                          </a:prstGeom>
                        </pic:spPr>
                      </pic:pic>
                    </a:graphicData>
                  </a:graphic>
                </wp:inline>
              </w:drawing>
            </w:r>
          </w:p>
        </w:tc>
        <w:tc>
          <w:tcPr>
            <w:shd w:val="clear" w:fill="BCBEC0"/>
            <w:tcW w:w="420" w:type="dxa"/>
            <w:vAlign w:val="top"/>
          </w:tcPr>
          <w:p>
            <w:pPr>
              <w:rPr>
                <w:rFonts w:ascii="Arial"/>
                <w:sz w:val="21"/>
              </w:rPr>
            </w:pPr>
            <w:r/>
          </w:p>
        </w:tc>
        <w:tc>
          <w:tcPr>
            <w:shd w:val="clear" w:fill="A22D10"/>
            <w:tcW w:w="489" w:type="dxa"/>
            <w:vAlign w:val="top"/>
          </w:tcPr>
          <w:p>
            <w:pPr>
              <w:ind w:firstLine="152"/>
              <w:spacing w:before="59" w:line="244" w:lineRule="exact"/>
              <w:textAlignment w:val="center"/>
              <w:rPr/>
            </w:pPr>
            <w:r>
              <w:drawing>
                <wp:inline distT="0" distB="0" distL="0" distR="0">
                  <wp:extent cx="202691" cy="154685"/>
                  <wp:effectExtent l="0" t="0" r="0" b="0"/>
                  <wp:docPr id="489" name="IM 489"/>
                  <wp:cNvGraphicFramePr/>
                  <a:graphic>
                    <a:graphicData uri="http://schemas.openxmlformats.org/drawingml/2006/picture">
                      <pic:pic>
                        <pic:nvPicPr>
                          <pic:cNvPr id="489" name="IM 489"/>
                          <pic:cNvPicPr/>
                        </pic:nvPicPr>
                        <pic:blipFill>
                          <a:blip r:embed="rId207"/>
                          <a:stretch>
                            <a:fillRect/>
                          </a:stretch>
                        </pic:blipFill>
                        <pic:spPr>
                          <a:xfrm rot="0">
                            <a:off x="0" y="0"/>
                            <a:ext cx="202691" cy="154685"/>
                          </a:xfrm>
                          <a:prstGeom prst="rect">
                            <a:avLst/>
                          </a:prstGeom>
                        </pic:spPr>
                      </pic:pic>
                    </a:graphicData>
                  </a:graphic>
                </wp:inline>
              </w:drawing>
            </w:r>
          </w:p>
        </w:tc>
      </w:tr>
      <w:tr>
        <w:trPr>
          <w:trHeight w:val="1004" w:hRule="atLeast"/>
        </w:trPr>
        <w:tc>
          <w:tcPr>
            <w:tcW w:w="1088" w:type="dxa"/>
            <w:vAlign w:val="top"/>
            <w:gridSpan w:val="2"/>
            <w:tcBorders>
              <w:right w:val="none" w:color="000000" w:sz="8" w:space="0"/>
            </w:tcBorders>
          </w:tcPr>
          <w:p>
            <w:pPr>
              <w:ind w:firstLine="61"/>
              <w:spacing w:line="415" w:lineRule="exact"/>
              <w:textAlignment w:val="center"/>
              <w:rPr/>
            </w:pPr>
            <w:r>
              <w:pict>
                <v:group id="_x0000_s89" style="mso-position-vertical-relative:line;mso-position-horizontal-relative:char;width:50.55pt;height:20.9pt;" filled="false" stroked="false" coordsize="1010,417" coordorigin="0,0">
                  <v:shape id="_x0000_s90" style="position:absolute;left:0;top:0;width:946;height:417;" filled="false" stroked="false" type="#_x0000_t75">
                    <v:imagedata r:id="rId279"/>
                  </v:shape>
                  <v:shape id="_x0000_s91" style="position:absolute;left:-20;top:-20;width:1050;height:490;" filled="false" stroked="false" type="#_x0000_t202">
                    <v:fill on="false"/>
                    <v:stroke on="false"/>
                    <v:path/>
                    <v:imagedata o:title=""/>
                    <o:lock v:ext="edit" aspectratio="false"/>
                    <v:textbox inset="0mm,0mm,0mm,0mm">
                      <w:txbxContent>
                        <w:p>
                          <w:pPr>
                            <w:ind w:left="349" w:right="20" w:firstLine="466"/>
                            <w:spacing w:before="99" w:line="260" w:lineRule="auto"/>
                            <w:rPr>
                              <w:rFonts w:ascii="Arial" w:hAnsi="Arial" w:eastAsia="Arial" w:cs="Arial"/>
                              <w:sz w:val="15"/>
                              <w:szCs w:val="15"/>
                            </w:rPr>
                          </w:pPr>
                          <w:r>
                            <w:rPr>
                              <w:rFonts w:ascii="Arial" w:hAnsi="Arial" w:eastAsia="Arial" w:cs="Arial"/>
                              <w:sz w:val="15"/>
                              <w:szCs w:val="15"/>
                              <w:color w:val="231F20"/>
                              <w:spacing w:val="2"/>
                            </w:rPr>
                            <w:t>4.0</w:t>
                          </w:r>
                          <w:r>
                            <w:rPr>
                              <w:rFonts w:ascii="Arial" w:hAnsi="Arial" w:eastAsia="Arial" w:cs="Arial"/>
                              <w:sz w:val="15"/>
                              <w:szCs w:val="15"/>
                              <w:color w:val="231F20"/>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2"/>
                            </w:rPr>
                            <w:t>4</w:t>
                          </w:r>
                        </w:p>
                      </w:txbxContent>
                    </v:textbox>
                  </v:shape>
                </v:group>
              </w:pict>
            </w:r>
          </w:p>
        </w:tc>
        <w:tc>
          <w:tcPr>
            <w:tcW w:w="443" w:type="dxa"/>
            <w:vAlign w:val="top"/>
            <w:tcBorders>
              <w:left w:val="none" w:color="000000" w:sz="8" w:space="0"/>
            </w:tcBorders>
          </w:tcPr>
          <w:p>
            <w:pPr>
              <w:ind w:firstLine="8"/>
              <w:spacing w:line="241" w:lineRule="exact"/>
              <w:textAlignment w:val="center"/>
              <w:rPr/>
            </w:pPr>
            <w:r>
              <w:drawing>
                <wp:inline distT="0" distB="0" distL="0" distR="0">
                  <wp:extent cx="273050" cy="153543"/>
                  <wp:effectExtent l="0" t="0" r="0" b="0"/>
                  <wp:docPr id="490" name="IM 490"/>
                  <wp:cNvGraphicFramePr/>
                  <a:graphic>
                    <a:graphicData uri="http://schemas.openxmlformats.org/drawingml/2006/picture">
                      <pic:pic>
                        <pic:nvPicPr>
                          <pic:cNvPr id="490" name="IM 490"/>
                          <pic:cNvPicPr/>
                        </pic:nvPicPr>
                        <pic:blipFill>
                          <a:blip r:embed="rId280"/>
                          <a:stretch>
                            <a:fillRect/>
                          </a:stretch>
                        </pic:blipFill>
                        <pic:spPr>
                          <a:xfrm rot="0">
                            <a:off x="0" y="0"/>
                            <a:ext cx="273050" cy="153543"/>
                          </a:xfrm>
                          <a:prstGeom prst="rect">
                            <a:avLst/>
                          </a:prstGeom>
                        </pic:spPr>
                      </pic:pic>
                    </a:graphicData>
                  </a:graphic>
                </wp:inline>
              </w:drawing>
            </w:r>
          </w:p>
        </w:tc>
        <w:tc>
          <w:tcPr>
            <w:shd w:val="clear" w:fill="C3DBCC"/>
            <w:tcW w:w="476" w:type="dxa"/>
            <w:vAlign w:val="top"/>
          </w:tcPr>
          <w:p>
            <w:pPr>
              <w:ind w:firstLine="75"/>
              <w:spacing w:before="87" w:line="243" w:lineRule="exact"/>
              <w:textAlignment w:val="center"/>
              <w:rPr/>
            </w:pPr>
            <w:r>
              <w:drawing>
                <wp:inline distT="0" distB="0" distL="0" distR="0">
                  <wp:extent cx="249936" cy="154685"/>
                  <wp:effectExtent l="0" t="0" r="0" b="0"/>
                  <wp:docPr id="491" name="IM 491"/>
                  <wp:cNvGraphicFramePr/>
                  <a:graphic>
                    <a:graphicData uri="http://schemas.openxmlformats.org/drawingml/2006/picture">
                      <pic:pic>
                        <pic:nvPicPr>
                          <pic:cNvPr id="491" name="IM 491"/>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92" name="IM 492"/>
                  <wp:cNvGraphicFramePr/>
                  <a:graphic>
                    <a:graphicData uri="http://schemas.openxmlformats.org/drawingml/2006/picture">
                      <pic:pic>
                        <pic:nvPicPr>
                          <pic:cNvPr id="492" name="IM 492"/>
                          <pic:cNvPicPr/>
                        </pic:nvPicPr>
                        <pic:blipFill>
                          <a:blip r:embed="rId199"/>
                          <a:stretch>
                            <a:fillRect/>
                          </a:stretch>
                        </pic:blipFill>
                        <pic:spPr>
                          <a:xfrm rot="0">
                            <a:off x="0" y="0"/>
                            <a:ext cx="249936" cy="154685"/>
                          </a:xfrm>
                          <a:prstGeom prst="rect">
                            <a:avLst/>
                          </a:prstGeom>
                        </pic:spPr>
                      </pic:pic>
                    </a:graphicData>
                  </a:graphic>
                </wp:inline>
              </w:drawing>
            </w:r>
          </w:p>
          <w:p>
            <w:pPr>
              <w:ind w:firstLine="75"/>
              <w:spacing w:before="73" w:line="243" w:lineRule="exact"/>
              <w:textAlignment w:val="center"/>
              <w:rPr/>
            </w:pPr>
            <w:r>
              <w:drawing>
                <wp:inline distT="0" distB="0" distL="0" distR="0">
                  <wp:extent cx="249936" cy="154685"/>
                  <wp:effectExtent l="0" t="0" r="0" b="0"/>
                  <wp:docPr id="493" name="IM 493"/>
                  <wp:cNvGraphicFramePr/>
                  <a:graphic>
                    <a:graphicData uri="http://schemas.openxmlformats.org/drawingml/2006/picture">
                      <pic:pic>
                        <pic:nvPicPr>
                          <pic:cNvPr id="493" name="IM 493"/>
                          <pic:cNvPicPr/>
                        </pic:nvPicPr>
                        <pic:blipFill>
                          <a:blip r:embed="rId199"/>
                          <a:stretch>
                            <a:fillRect/>
                          </a:stretch>
                        </pic:blipFill>
                        <pic:spPr>
                          <a:xfrm rot="0">
                            <a:off x="0" y="0"/>
                            <a:ext cx="249936" cy="154685"/>
                          </a:xfrm>
                          <a:prstGeom prst="rect">
                            <a:avLst/>
                          </a:prstGeom>
                        </pic:spPr>
                      </pic:pic>
                    </a:graphicData>
                  </a:graphic>
                </wp:inline>
              </w:drawing>
            </w:r>
          </w:p>
        </w:tc>
        <w:tc>
          <w:tcPr>
            <w:shd w:val="clear" w:fill="C3DBCC"/>
            <w:tcW w:w="465" w:type="dxa"/>
            <w:vAlign w:val="top"/>
          </w:tcPr>
          <w:p>
            <w:pPr>
              <w:ind w:firstLine="70"/>
              <w:spacing w:before="87" w:line="243" w:lineRule="exact"/>
              <w:textAlignment w:val="center"/>
              <w:rPr/>
            </w:pPr>
            <w:r>
              <w:drawing>
                <wp:inline distT="0" distB="0" distL="0" distR="0">
                  <wp:extent cx="246887" cy="154685"/>
                  <wp:effectExtent l="0" t="0" r="0" b="0"/>
                  <wp:docPr id="494" name="IM 494"/>
                  <wp:cNvGraphicFramePr/>
                  <a:graphic>
                    <a:graphicData uri="http://schemas.openxmlformats.org/drawingml/2006/picture">
                      <pic:pic>
                        <pic:nvPicPr>
                          <pic:cNvPr id="494" name="IM 494"/>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95" name="IM 495"/>
                  <wp:cNvGraphicFramePr/>
                  <a:graphic>
                    <a:graphicData uri="http://schemas.openxmlformats.org/drawingml/2006/picture">
                      <pic:pic>
                        <pic:nvPicPr>
                          <pic:cNvPr id="495" name="IM 495"/>
                          <pic:cNvPicPr/>
                        </pic:nvPicPr>
                        <pic:blipFill>
                          <a:blip r:embed="rId245"/>
                          <a:stretch>
                            <a:fillRect/>
                          </a:stretch>
                        </pic:blipFill>
                        <pic:spPr>
                          <a:xfrm rot="0">
                            <a:off x="0" y="0"/>
                            <a:ext cx="246887" cy="154685"/>
                          </a:xfrm>
                          <a:prstGeom prst="rect">
                            <a:avLst/>
                          </a:prstGeom>
                        </pic:spPr>
                      </pic:pic>
                    </a:graphicData>
                  </a:graphic>
                </wp:inline>
              </w:drawing>
            </w:r>
          </w:p>
          <w:p>
            <w:pPr>
              <w:ind w:firstLine="70"/>
              <w:spacing w:before="73" w:line="243" w:lineRule="exact"/>
              <w:textAlignment w:val="center"/>
              <w:rPr/>
            </w:pPr>
            <w:r>
              <w:drawing>
                <wp:inline distT="0" distB="0" distL="0" distR="0">
                  <wp:extent cx="246887" cy="154685"/>
                  <wp:effectExtent l="0" t="0" r="0" b="0"/>
                  <wp:docPr id="496" name="IM 496"/>
                  <wp:cNvGraphicFramePr/>
                  <a:graphic>
                    <a:graphicData uri="http://schemas.openxmlformats.org/drawingml/2006/picture">
                      <pic:pic>
                        <pic:nvPicPr>
                          <pic:cNvPr id="496" name="IM 496"/>
                          <pic:cNvPicPr/>
                        </pic:nvPicPr>
                        <pic:blipFill>
                          <a:blip r:embed="rId245"/>
                          <a:stretch>
                            <a:fillRect/>
                          </a:stretch>
                        </pic:blipFill>
                        <pic:spPr>
                          <a:xfrm rot="0">
                            <a:off x="0" y="0"/>
                            <a:ext cx="246887" cy="154685"/>
                          </a:xfrm>
                          <a:prstGeom prst="rect">
                            <a:avLst/>
                          </a:prstGeom>
                        </pic:spPr>
                      </pic:pic>
                    </a:graphicData>
                  </a:graphic>
                </wp:inline>
              </w:drawing>
            </w:r>
          </w:p>
        </w:tc>
        <w:tc>
          <w:tcPr>
            <w:tcW w:w="511" w:type="dxa"/>
            <w:vAlign w:val="top"/>
          </w:tcPr>
          <w:p>
            <w:pPr>
              <w:spacing w:line="1000" w:lineRule="exact"/>
              <w:textAlignment w:val="center"/>
              <w:rPr/>
            </w:pPr>
            <w:r>
              <w:drawing>
                <wp:inline distT="0" distB="0" distL="0" distR="0">
                  <wp:extent cx="320929" cy="635127"/>
                  <wp:effectExtent l="0" t="0" r="0" b="0"/>
                  <wp:docPr id="497" name="IM 497"/>
                  <wp:cNvGraphicFramePr/>
                  <a:graphic>
                    <a:graphicData uri="http://schemas.openxmlformats.org/drawingml/2006/picture">
                      <pic:pic>
                        <pic:nvPicPr>
                          <pic:cNvPr id="497" name="IM 497"/>
                          <pic:cNvPicPr/>
                        </pic:nvPicPr>
                        <pic:blipFill>
                          <a:blip r:embed="rId281"/>
                          <a:stretch>
                            <a:fillRect/>
                          </a:stretch>
                        </pic:blipFill>
                        <pic:spPr>
                          <a:xfrm rot="0">
                            <a:off x="0" y="0"/>
                            <a:ext cx="320929" cy="635127"/>
                          </a:xfrm>
                          <a:prstGeom prst="rect">
                            <a:avLst/>
                          </a:prstGeom>
                        </pic:spPr>
                      </pic:pic>
                    </a:graphicData>
                  </a:graphic>
                </wp:inline>
              </w:drawing>
            </w:r>
          </w:p>
        </w:tc>
        <w:tc>
          <w:tcPr>
            <w:shd w:val="clear" w:fill="A22D10"/>
            <w:tcW w:w="500" w:type="dxa"/>
            <w:vAlign w:val="top"/>
          </w:tcPr>
          <w:p>
            <w:pPr>
              <w:ind w:firstLine="168"/>
              <w:spacing w:before="87" w:line="243" w:lineRule="exact"/>
              <w:textAlignment w:val="center"/>
              <w:rPr/>
            </w:pPr>
            <w:r>
              <w:drawing>
                <wp:inline distT="0" distB="0" distL="0" distR="0">
                  <wp:extent cx="202692" cy="154685"/>
                  <wp:effectExtent l="0" t="0" r="0" b="0"/>
                  <wp:docPr id="498" name="IM 498"/>
                  <wp:cNvGraphicFramePr/>
                  <a:graphic>
                    <a:graphicData uri="http://schemas.openxmlformats.org/drawingml/2006/picture">
                      <pic:pic>
                        <pic:nvPicPr>
                          <pic:cNvPr id="498" name="IM 498"/>
                          <pic:cNvPicPr/>
                        </pic:nvPicPr>
                        <pic:blipFill>
                          <a:blip r:embed="rId207"/>
                          <a:stretch>
                            <a:fillRect/>
                          </a:stretch>
                        </pic:blipFill>
                        <pic:spPr>
                          <a:xfrm rot="0">
                            <a:off x="0" y="0"/>
                            <a:ext cx="202692" cy="154685"/>
                          </a:xfrm>
                          <a:prstGeom prst="rect">
                            <a:avLst/>
                          </a:prstGeom>
                        </pic:spPr>
                      </pic:pic>
                    </a:graphicData>
                  </a:graphic>
                </wp:inline>
              </w:drawing>
            </w:r>
          </w:p>
        </w:tc>
        <w:tc>
          <w:tcPr>
            <w:tcW w:w="500" w:type="dxa"/>
            <w:vAlign w:val="top"/>
          </w:tcPr>
          <w:p>
            <w:pPr>
              <w:spacing w:line="1000" w:lineRule="exact"/>
              <w:textAlignment w:val="center"/>
              <w:rPr/>
            </w:pPr>
            <w:r>
              <w:drawing>
                <wp:inline distT="0" distB="0" distL="0" distR="0">
                  <wp:extent cx="313689" cy="635127"/>
                  <wp:effectExtent l="0" t="0" r="0" b="0"/>
                  <wp:docPr id="499" name="IM 499"/>
                  <wp:cNvGraphicFramePr/>
                  <a:graphic>
                    <a:graphicData uri="http://schemas.openxmlformats.org/drawingml/2006/picture">
                      <pic:pic>
                        <pic:nvPicPr>
                          <pic:cNvPr id="499" name="IM 499"/>
                          <pic:cNvPicPr/>
                        </pic:nvPicPr>
                        <pic:blipFill>
                          <a:blip r:embed="rId282"/>
                          <a:stretch>
                            <a:fillRect/>
                          </a:stretch>
                        </pic:blipFill>
                        <pic:spPr>
                          <a:xfrm rot="0">
                            <a:off x="0" y="0"/>
                            <a:ext cx="313689" cy="635127"/>
                          </a:xfrm>
                          <a:prstGeom prst="rect">
                            <a:avLst/>
                          </a:prstGeom>
                        </pic:spPr>
                      </pic:pic>
                    </a:graphicData>
                  </a:graphic>
                </wp:inline>
              </w:drawing>
            </w:r>
          </w:p>
        </w:tc>
        <w:tc>
          <w:tcPr>
            <w:shd w:val="clear" w:fill="BCBEC0"/>
            <w:tcW w:w="468" w:type="dxa"/>
            <w:vAlign w:val="top"/>
          </w:tcPr>
          <w:p>
            <w:pPr>
              <w:rPr>
                <w:rFonts w:ascii="Arial"/>
                <w:sz w:val="21"/>
              </w:rPr>
            </w:pPr>
            <w:r/>
          </w:p>
        </w:tc>
        <w:tc>
          <w:tcPr>
            <w:shd w:val="clear" w:fill="C3DBCC"/>
            <w:tcW w:w="534" w:type="dxa"/>
            <w:vAlign w:val="top"/>
          </w:tcPr>
          <w:p>
            <w:pPr>
              <w:ind w:firstLine="181"/>
              <w:spacing w:before="87" w:line="243" w:lineRule="exact"/>
              <w:textAlignment w:val="center"/>
              <w:rPr/>
            </w:pPr>
            <w:r>
              <w:drawing>
                <wp:inline distT="0" distB="0" distL="0" distR="0">
                  <wp:extent cx="220218" cy="154685"/>
                  <wp:effectExtent l="0" t="0" r="0" b="0"/>
                  <wp:docPr id="500" name="IM 500"/>
                  <wp:cNvGraphicFramePr/>
                  <a:graphic>
                    <a:graphicData uri="http://schemas.openxmlformats.org/drawingml/2006/picture">
                      <pic:pic>
                        <pic:nvPicPr>
                          <pic:cNvPr id="500" name="IM 500"/>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501" name="IM 501"/>
                  <wp:cNvGraphicFramePr/>
                  <a:graphic>
                    <a:graphicData uri="http://schemas.openxmlformats.org/drawingml/2006/picture">
                      <pic:pic>
                        <pic:nvPicPr>
                          <pic:cNvPr id="501" name="IM 501"/>
                          <pic:cNvPicPr/>
                        </pic:nvPicPr>
                        <pic:blipFill>
                          <a:blip r:embed="rId204"/>
                          <a:stretch>
                            <a:fillRect/>
                          </a:stretch>
                        </pic:blipFill>
                        <pic:spPr>
                          <a:xfrm rot="0">
                            <a:off x="0" y="0"/>
                            <a:ext cx="220218" cy="154685"/>
                          </a:xfrm>
                          <a:prstGeom prst="rect">
                            <a:avLst/>
                          </a:prstGeom>
                        </pic:spPr>
                      </pic:pic>
                    </a:graphicData>
                  </a:graphic>
                </wp:inline>
              </w:drawing>
            </w:r>
          </w:p>
          <w:p>
            <w:pPr>
              <w:ind w:firstLine="181"/>
              <w:spacing w:before="73" w:line="243" w:lineRule="exact"/>
              <w:textAlignment w:val="center"/>
              <w:rPr/>
            </w:pPr>
            <w:r>
              <w:drawing>
                <wp:inline distT="0" distB="0" distL="0" distR="0">
                  <wp:extent cx="220218" cy="154685"/>
                  <wp:effectExtent l="0" t="0" r="0" b="0"/>
                  <wp:docPr id="502" name="IM 502"/>
                  <wp:cNvGraphicFramePr/>
                  <a:graphic>
                    <a:graphicData uri="http://schemas.openxmlformats.org/drawingml/2006/picture">
                      <pic:pic>
                        <pic:nvPicPr>
                          <pic:cNvPr id="502" name="IM 502"/>
                          <pic:cNvPicPr/>
                        </pic:nvPicPr>
                        <pic:blipFill>
                          <a:blip r:embed="rId204"/>
                          <a:stretch>
                            <a:fillRect/>
                          </a:stretch>
                        </pic:blipFill>
                        <pic:spPr>
                          <a:xfrm rot="0">
                            <a:off x="0" y="0"/>
                            <a:ext cx="220218" cy="154685"/>
                          </a:xfrm>
                          <a:prstGeom prst="rect">
                            <a:avLst/>
                          </a:prstGeom>
                        </pic:spPr>
                      </pic:pic>
                    </a:graphicData>
                  </a:graphic>
                </wp:inline>
              </w:drawing>
            </w:r>
          </w:p>
        </w:tc>
        <w:tc>
          <w:tcPr>
            <w:shd w:val="clear" w:fill="BCBEC0"/>
            <w:tcW w:w="534" w:type="dxa"/>
            <w:vAlign w:val="top"/>
          </w:tcPr>
          <w:p>
            <w:pPr>
              <w:rPr>
                <w:rFonts w:ascii="Arial"/>
                <w:sz w:val="21"/>
              </w:rPr>
            </w:pPr>
            <w:r/>
          </w:p>
        </w:tc>
        <w:tc>
          <w:tcPr>
            <w:shd w:val="clear" w:fill="BCBEC0"/>
            <w:tcW w:w="556" w:type="dxa"/>
            <w:vAlign w:val="top"/>
          </w:tcPr>
          <w:p>
            <w:pPr>
              <w:rPr>
                <w:rFonts w:ascii="Arial"/>
                <w:sz w:val="21"/>
              </w:rPr>
            </w:pPr>
            <w:r/>
          </w:p>
        </w:tc>
        <w:tc>
          <w:tcPr>
            <w:tcW w:w="556" w:type="dxa"/>
            <w:vAlign w:val="top"/>
          </w:tcPr>
          <w:p>
            <w:pPr>
              <w:spacing w:line="1000" w:lineRule="exact"/>
              <w:textAlignment w:val="center"/>
              <w:rPr/>
            </w:pPr>
            <w:r>
              <w:drawing>
                <wp:inline distT="0" distB="0" distL="0" distR="0">
                  <wp:extent cx="349884" cy="635127"/>
                  <wp:effectExtent l="0" t="0" r="0" b="0"/>
                  <wp:docPr id="503" name="IM 503"/>
                  <wp:cNvGraphicFramePr/>
                  <a:graphic>
                    <a:graphicData uri="http://schemas.openxmlformats.org/drawingml/2006/picture">
                      <pic:pic>
                        <pic:nvPicPr>
                          <pic:cNvPr id="503" name="IM 503"/>
                          <pic:cNvPicPr/>
                        </pic:nvPicPr>
                        <pic:blipFill>
                          <a:blip r:embed="rId283"/>
                          <a:stretch>
                            <a:fillRect/>
                          </a:stretch>
                        </pic:blipFill>
                        <pic:spPr>
                          <a:xfrm rot="0">
                            <a:off x="0" y="0"/>
                            <a:ext cx="349884" cy="635127"/>
                          </a:xfrm>
                          <a:prstGeom prst="rect">
                            <a:avLst/>
                          </a:prstGeom>
                        </pic:spPr>
                      </pic:pic>
                    </a:graphicData>
                  </a:graphic>
                </wp:inline>
              </w:drawing>
            </w:r>
          </w:p>
        </w:tc>
        <w:tc>
          <w:tcPr>
            <w:shd w:val="clear" w:fill="A22D10"/>
            <w:tcW w:w="464" w:type="dxa"/>
            <w:vAlign w:val="top"/>
          </w:tcPr>
          <w:p>
            <w:pPr>
              <w:ind w:firstLine="144"/>
              <w:spacing w:before="87" w:line="243" w:lineRule="exact"/>
              <w:textAlignment w:val="center"/>
              <w:rPr/>
            </w:pPr>
            <w:r>
              <w:drawing>
                <wp:inline distT="0" distB="0" distL="0" distR="0">
                  <wp:extent cx="199517" cy="154685"/>
                  <wp:effectExtent l="0" t="0" r="0" b="0"/>
                  <wp:docPr id="504" name="IM 504"/>
                  <wp:cNvGraphicFramePr/>
                  <a:graphic>
                    <a:graphicData uri="http://schemas.openxmlformats.org/drawingml/2006/picture">
                      <pic:pic>
                        <pic:nvPicPr>
                          <pic:cNvPr id="504" name="IM 504"/>
                          <pic:cNvPicPr/>
                        </pic:nvPicPr>
                        <pic:blipFill>
                          <a:blip r:embed="rId227"/>
                          <a:stretch>
                            <a:fillRect/>
                          </a:stretch>
                        </pic:blipFill>
                        <pic:spPr>
                          <a:xfrm rot="0">
                            <a:off x="0" y="0"/>
                            <a:ext cx="199517" cy="154685"/>
                          </a:xfrm>
                          <a:prstGeom prst="rect">
                            <a:avLst/>
                          </a:prstGeom>
                        </pic:spPr>
                      </pic:pic>
                    </a:graphicData>
                  </a:graphic>
                </wp:inline>
              </w:drawing>
            </w:r>
          </w:p>
        </w:tc>
        <w:tc>
          <w:tcPr>
            <w:shd w:val="clear" w:fill="A22D10"/>
            <w:tcW w:w="420" w:type="dxa"/>
            <w:vAlign w:val="top"/>
          </w:tcPr>
          <w:p>
            <w:pPr>
              <w:ind w:firstLine="123"/>
              <w:spacing w:before="87" w:line="243" w:lineRule="exact"/>
              <w:textAlignment w:val="center"/>
              <w:rPr/>
            </w:pPr>
            <w:r>
              <w:drawing>
                <wp:inline distT="0" distB="0" distL="0" distR="0">
                  <wp:extent cx="185039" cy="154685"/>
                  <wp:effectExtent l="0" t="0" r="0" b="0"/>
                  <wp:docPr id="505" name="IM 505"/>
                  <wp:cNvGraphicFramePr/>
                  <a:graphic>
                    <a:graphicData uri="http://schemas.openxmlformats.org/drawingml/2006/picture">
                      <pic:pic>
                        <pic:nvPicPr>
                          <pic:cNvPr id="505" name="IM 505"/>
                          <pic:cNvPicPr/>
                        </pic:nvPicPr>
                        <pic:blipFill>
                          <a:blip r:embed="rId259"/>
                          <a:stretch>
                            <a:fillRect/>
                          </a:stretch>
                        </pic:blipFill>
                        <pic:spPr>
                          <a:xfrm rot="0">
                            <a:off x="0" y="0"/>
                            <a:ext cx="185039" cy="154685"/>
                          </a:xfrm>
                          <a:prstGeom prst="rect">
                            <a:avLst/>
                          </a:prstGeom>
                        </pic:spPr>
                      </pic:pic>
                    </a:graphicData>
                  </a:graphic>
                </wp:inline>
              </w:drawing>
            </w:r>
          </w:p>
        </w:tc>
        <w:tc>
          <w:tcPr>
            <w:shd w:val="clear" w:fill="A22D10"/>
            <w:tcW w:w="489" w:type="dxa"/>
            <w:vAlign w:val="top"/>
          </w:tcPr>
          <w:p>
            <w:pPr>
              <w:ind w:firstLine="152"/>
              <w:spacing w:before="87" w:line="243" w:lineRule="exact"/>
              <w:textAlignment w:val="center"/>
              <w:rPr/>
            </w:pPr>
            <w:r>
              <w:drawing>
                <wp:inline distT="0" distB="0" distL="0" distR="0">
                  <wp:extent cx="202691" cy="154685"/>
                  <wp:effectExtent l="0" t="0" r="0" b="0"/>
                  <wp:docPr id="506" name="IM 506"/>
                  <wp:cNvGraphicFramePr/>
                  <a:graphic>
                    <a:graphicData uri="http://schemas.openxmlformats.org/drawingml/2006/picture">
                      <pic:pic>
                        <pic:nvPicPr>
                          <pic:cNvPr id="506" name="IM 506"/>
                          <pic:cNvPicPr/>
                        </pic:nvPicPr>
                        <pic:blipFill>
                          <a:blip r:embed="rId207"/>
                          <a:stretch>
                            <a:fillRect/>
                          </a:stretch>
                        </pic:blipFill>
                        <pic:spPr>
                          <a:xfrm rot="0">
                            <a:off x="0" y="0"/>
                            <a:ext cx="202691" cy="154685"/>
                          </a:xfrm>
                          <a:prstGeom prst="rect">
                            <a:avLst/>
                          </a:prstGeom>
                        </pic:spPr>
                      </pic:pic>
                    </a:graphicData>
                  </a:graphic>
                </wp:inline>
              </w:drawing>
            </w:r>
          </w:p>
        </w:tc>
      </w:tr>
    </w:tbl>
    <w:p>
      <w:pPr>
        <w:ind w:right="13"/>
        <w:spacing w:before="104" w:line="220"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1</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一般的なオープンソースライセンスの概</w:t>
      </w:r>
      <w:r>
        <w:rPr>
          <w:rFonts w:ascii="PMingLiU" w:hAnsi="PMingLiU" w:eastAsia="PMingLiU" w:cs="PMingLiU"/>
          <w:sz w:val="14"/>
          <w:szCs w:val="14"/>
          <w:color w:val="6D6E71"/>
        </w:rPr>
        <w:t>要比較</w:t>
      </w:r>
    </w:p>
    <w:p>
      <w:pPr>
        <w:sectPr>
          <w:headerReference w:type="default" r:id="rId239"/>
          <w:footerReference w:type="default" r:id="rId240"/>
          <w:pgSz w:w="9360" w:h="13041"/>
          <w:pgMar w:top="1014" w:right="660" w:bottom="538" w:left="680" w:header="560" w:footer="315" w:gutter="0"/>
        </w:sectPr>
        <w:rPr/>
      </w:pP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ind w:left="92" w:right="598" w:hanging="3"/>
        <w:spacing w:before="58" w:line="359" w:lineRule="auto"/>
        <w:rPr>
          <w:rFonts w:ascii="SimSun" w:hAnsi="SimSun" w:eastAsia="SimSun" w:cs="SimSun"/>
          <w:sz w:val="18"/>
          <w:szCs w:val="18"/>
        </w:rPr>
      </w:pPr>
      <w:r>
        <w:rPr>
          <w:rFonts w:ascii="SimSun" w:hAnsi="SimSun" w:eastAsia="SimSun" w:cs="SimSun"/>
          <w:sz w:val="18"/>
          <w:szCs w:val="18"/>
          <w:color w:val="231F20"/>
          <w:spacing w:val="4"/>
        </w:rPr>
        <w:t>本ソフトウェアの開発元は、保証(瑕疵担保責任)</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を負いかねます。オープンソースのコードは</w:t>
      </w:r>
      <w:r>
        <w:rPr>
          <w:rFonts w:ascii="SimSun" w:hAnsi="SimSun" w:eastAsia="SimSun" w:cs="SimSun"/>
          <w:sz w:val="18"/>
          <w:szCs w:val="18"/>
          <w:color w:val="231F20"/>
          <w:spacing w:val="3"/>
        </w:rPr>
        <w:t>通</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常無償で提供されるため、他者がそのソフトウェアを使用したことによって生じた損害につ</w:t>
      </w:r>
      <w:r>
        <w:rPr>
          <w:rFonts w:ascii="SimSun" w:hAnsi="SimSun" w:eastAsia="SimSun" w:cs="SimSun"/>
          <w:sz w:val="18"/>
          <w:szCs w:val="18"/>
          <w:color w:val="231F20"/>
        </w:rPr>
        <w:t>いて、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開発者は責任を負わないはずです。第二に、著作権マークの保持を要件とすることは、オープ</w:t>
      </w:r>
      <w:r>
        <w:rPr>
          <w:rFonts w:ascii="SimSun" w:hAnsi="SimSun" w:eastAsia="SimSun" w:cs="SimSun"/>
          <w:sz w:val="18"/>
          <w:szCs w:val="18"/>
          <w:color w:val="231F20"/>
          <w:spacing w:val="1"/>
        </w:rPr>
        <w:t>ン</w:t>
      </w:r>
      <w:r>
        <w:rPr>
          <w:rFonts w:ascii="SimSun" w:hAnsi="SimSun" w:eastAsia="SimSun" w:cs="SimSun"/>
          <w:sz w:val="18"/>
          <w:szCs w:val="18"/>
          <w:color w:val="231F20"/>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ースソフトウェアが著作権を放棄していることを意味しない。それどころか</w:t>
      </w:r>
      <w:r>
        <w:rPr>
          <w:rFonts w:ascii="SimSun" w:hAnsi="SimSun" w:eastAsia="SimSun" w:cs="SimSun"/>
          <w:sz w:val="18"/>
          <w:szCs w:val="18"/>
          <w:color w:val="231F20"/>
          <w:spacing w:val="1"/>
        </w:rPr>
        <w:t>、オープンソースライ</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セ</w:t>
      </w:r>
      <w:r>
        <w:rPr>
          <w:rFonts w:ascii="SimSun" w:hAnsi="SimSun" w:eastAsia="SimSun" w:cs="SimSun"/>
          <w:sz w:val="18"/>
          <w:szCs w:val="18"/>
          <w:color w:val="231F20"/>
          <w:spacing w:val="19"/>
        </w:rPr>
        <w:t>ン</w:t>
      </w:r>
      <w:r>
        <w:rPr>
          <w:rFonts w:ascii="SimSun" w:hAnsi="SimSun" w:eastAsia="SimSun" w:cs="SimSun"/>
          <w:sz w:val="18"/>
          <w:szCs w:val="18"/>
          <w:color w:val="231F20"/>
          <w:spacing w:val="10"/>
        </w:rPr>
        <w:t>スの強制的な有効性の源泉は、まさにオープンソースソフトウェアの作者の著作権に由来</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す</w:t>
      </w:r>
      <w:r>
        <w:rPr>
          <w:rFonts w:ascii="SimSun" w:hAnsi="SimSun" w:eastAsia="SimSun" w:cs="SimSun"/>
          <w:sz w:val="18"/>
          <w:szCs w:val="18"/>
          <w:color w:val="231F20"/>
          <w:spacing w:val="5"/>
        </w:rPr>
        <w:t>るものです。</w:t>
      </w:r>
    </w:p>
    <w:p>
      <w:pPr>
        <w:ind w:left="114" w:firstLine="4"/>
        <w:spacing w:before="81" w:line="268" w:lineRule="auto"/>
        <w:rPr>
          <w:rFonts w:ascii="SimSun" w:hAnsi="SimSun" w:eastAsia="SimSun" w:cs="SimSun"/>
          <w:sz w:val="18"/>
          <w:szCs w:val="18"/>
        </w:rPr>
      </w:pPr>
      <w:r>
        <w:rPr>
          <w:rFonts w:ascii="SimSun" w:hAnsi="SimSun" w:eastAsia="SimSun" w:cs="SimSun"/>
          <w:sz w:val="18"/>
          <w:szCs w:val="18"/>
          <w:color w:val="231F20"/>
          <w:spacing w:val="8"/>
        </w:rPr>
        <w:t>このため、</w:t>
      </w:r>
      <w:r>
        <w:rPr>
          <w:rFonts w:ascii="SimSun" w:hAnsi="SimSun" w:eastAsia="SimSun" w:cs="SimSun"/>
          <w:sz w:val="18"/>
          <w:szCs w:val="18"/>
          <w:color w:val="231F20"/>
          <w:spacing w:val="5"/>
        </w:rPr>
        <w:t>ラ</w:t>
      </w:r>
      <w:r>
        <w:rPr>
          <w:rFonts w:ascii="SimSun" w:hAnsi="SimSun" w:eastAsia="SimSun" w:cs="SimSun"/>
          <w:sz w:val="18"/>
          <w:szCs w:val="18"/>
          <w:color w:val="231F20"/>
          <w:spacing w:val="4"/>
        </w:rPr>
        <w:t>イセンスでは一般的に、著作権マーク(著者の署名だけでなく、ライセンスの本文も含む)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w:t>
      </w:r>
      <w:r>
        <w:rPr>
          <w:rFonts w:ascii="SimSun" w:hAnsi="SimSun" w:eastAsia="SimSun" w:cs="SimSun"/>
          <w:sz w:val="18"/>
          <w:szCs w:val="18"/>
          <w:color w:val="231F20"/>
          <w:spacing w:val="-3"/>
        </w:rPr>
        <w:t>適切な形で残すことが要求されます。</w:t>
      </w:r>
    </w:p>
    <w:p>
      <w:pPr>
        <w:ind w:left="99"/>
        <w:spacing w:before="296" w:line="212" w:lineRule="auto"/>
        <w:outlineLvl w:val="2"/>
        <w:rPr>
          <w:rFonts w:ascii="PMingLiU" w:hAnsi="PMingLiU" w:eastAsia="PMingLiU" w:cs="PMingLiU"/>
          <w:sz w:val="21"/>
          <w:szCs w:val="21"/>
        </w:rPr>
      </w:pPr>
      <w:r>
        <w:rPr>
          <w:rFonts w:ascii="Arial" w:hAnsi="Arial" w:eastAsia="Arial" w:cs="Arial"/>
          <w:sz w:val="21"/>
          <w:szCs w:val="21"/>
          <w:color w:val="231F20"/>
          <w:spacing w:val="-6"/>
        </w:rPr>
        <w:t>1.4.4</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Magnoli</w:t>
      </w:r>
      <w:r>
        <w:rPr>
          <w:rFonts w:ascii="PMingLiU" w:hAnsi="PMingLiU" w:eastAsia="PMingLiU" w:cs="PMingLiU"/>
          <w:sz w:val="21"/>
          <w:szCs w:val="21"/>
          <w:color w:val="231F20"/>
          <w:spacing w:val="-3"/>
        </w:rPr>
        <w:t>a</w:t>
      </w:r>
      <w:r>
        <w:rPr>
          <w:rFonts w:ascii="PMingLiU" w:hAnsi="PMingLiU" w:eastAsia="PMingLiU" w:cs="PMingLiU"/>
          <w:sz w:val="21"/>
          <w:szCs w:val="21"/>
          <w:color w:val="231F20"/>
          <w:spacing w:val="-6"/>
        </w:rPr>
        <w:t>オープンソースライセンスの解釈</w:t>
      </w:r>
    </w:p>
    <w:p>
      <w:pPr>
        <w:ind w:left="121" w:right="560" w:hanging="38"/>
        <w:spacing w:before="193" w:line="354" w:lineRule="auto"/>
        <w:rPr>
          <w:rFonts w:ascii="SimSun" w:hAnsi="SimSun" w:eastAsia="SimSun" w:cs="SimSun"/>
          <w:sz w:val="18"/>
          <w:szCs w:val="18"/>
        </w:rPr>
      </w:pPr>
      <w:r>
        <w:rPr>
          <w:rFonts w:ascii="SimSun" w:hAnsi="SimSun" w:eastAsia="SimSun" w:cs="SimSun"/>
          <w:sz w:val="18"/>
          <w:szCs w:val="18"/>
          <w:color w:val="231F20"/>
        </w:rPr>
        <w:t>Mulan</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ライセンスファミリーは中国電子標準化研究院が主導しており、</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Mulan</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Loose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License</w:t>
      </w:r>
      <w:r>
        <w:rPr>
          <w:rFonts w:ascii="SimSun" w:hAnsi="SimSun" w:eastAsia="SimSun" w:cs="SimSun"/>
          <w:sz w:val="18"/>
          <w:szCs w:val="18"/>
          <w:color w:val="231F20"/>
        </w:rPr>
        <w:t xml:space="preserve"> </w:t>
      </w:r>
      <w:r>
        <w:rPr>
          <w:rFonts w:ascii="SimSun" w:hAnsi="SimSun" w:eastAsia="SimSun" w:cs="SimSun"/>
          <w:sz w:val="18"/>
          <w:szCs w:val="18"/>
          <w:color w:val="231F20"/>
          <w:spacing w:val="-6"/>
        </w:rPr>
        <w:t>(</w:t>
      </w:r>
      <w:r>
        <w:rPr>
          <w:rFonts w:ascii="Arial" w:hAnsi="Arial" w:eastAsia="Arial" w:cs="Arial"/>
          <w:sz w:val="18"/>
          <w:szCs w:val="18"/>
          <w:color w:val="231F20"/>
          <w:spacing w:val="-3"/>
        </w:rPr>
        <w:t>MulanPSL</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v</w:t>
      </w:r>
      <w:r>
        <w:rPr>
          <w:rFonts w:ascii="Arial" w:hAnsi="Arial" w:eastAsia="Arial" w:cs="Arial"/>
          <w:sz w:val="18"/>
          <w:szCs w:val="18"/>
          <w:color w:val="231F20"/>
          <w:spacing w:val="-6"/>
        </w:rPr>
        <w:t>1</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MulanPSL</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v</w:t>
      </w:r>
      <w:r>
        <w:rPr>
          <w:rFonts w:ascii="Arial" w:hAnsi="Arial" w:eastAsia="Arial" w:cs="Arial"/>
          <w:sz w:val="18"/>
          <w:szCs w:val="18"/>
          <w:color w:val="231F20"/>
          <w:spacing w:val="-6"/>
        </w:rPr>
        <w:t>2),</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Mulan</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Public</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License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w:t>
      </w:r>
      <w:r>
        <w:rPr>
          <w:rFonts w:ascii="Arial" w:hAnsi="Arial" w:eastAsia="Arial" w:cs="Arial"/>
          <w:sz w:val="18"/>
          <w:szCs w:val="18"/>
          <w:color w:val="231F20"/>
          <w:spacing w:val="-3"/>
        </w:rPr>
        <w:t>MulanPubL</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v</w:t>
      </w:r>
      <w:r>
        <w:rPr>
          <w:rFonts w:ascii="Arial" w:hAnsi="Arial" w:eastAsia="Arial" w:cs="Arial"/>
          <w:sz w:val="18"/>
          <w:szCs w:val="18"/>
          <w:color w:val="231F20"/>
          <w:spacing w:val="-6"/>
        </w:rPr>
        <w:t>1</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MulanPubL</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v</w:t>
      </w:r>
      <w:r>
        <w:rPr>
          <w:rFonts w:ascii="Arial" w:hAnsi="Arial" w:eastAsia="Arial" w:cs="Arial"/>
          <w:sz w:val="18"/>
          <w:szCs w:val="18"/>
          <w:color w:val="231F20"/>
          <w:spacing w:val="-6"/>
        </w:rPr>
        <w:t>2)</w:t>
      </w:r>
      <w:r>
        <w:rPr>
          <w:rFonts w:ascii="SimSun" w:hAnsi="SimSun" w:eastAsia="SimSun" w:cs="SimSun"/>
          <w:sz w:val="18"/>
          <w:szCs w:val="18"/>
          <w:color w:val="231F20"/>
          <w:spacing w:val="-5"/>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Mulan-White</w:t>
      </w:r>
    </w:p>
    <w:p>
      <w:pPr>
        <w:ind w:left="81"/>
        <w:spacing w:line="346" w:lineRule="exact"/>
        <w:rPr>
          <w:rFonts w:ascii="SimSun" w:hAnsi="SimSun" w:eastAsia="SimSun" w:cs="SimSun"/>
          <w:sz w:val="18"/>
          <w:szCs w:val="18"/>
        </w:rPr>
      </w:pPr>
      <w:r>
        <w:rPr>
          <w:rFonts w:ascii="SimSun" w:hAnsi="SimSun" w:eastAsia="SimSun" w:cs="SimSun"/>
          <w:sz w:val="18"/>
          <w:szCs w:val="18"/>
          <w:color w:val="231F20"/>
          <w:spacing w:val="-2"/>
          <w:position w:val="12"/>
        </w:rPr>
        <w:t>Magnolia</w:t>
      </w:r>
      <w:r>
        <w:rPr>
          <w:rFonts w:ascii="SimSun" w:hAnsi="SimSun" w:eastAsia="SimSun" w:cs="SimSun"/>
          <w:sz w:val="18"/>
          <w:szCs w:val="18"/>
          <w:color w:val="231F20"/>
          <w:spacing w:val="-4"/>
          <w:position w:val="12"/>
        </w:rPr>
        <w:t xml:space="preserve"> </w:t>
      </w:r>
      <w:r>
        <w:rPr>
          <w:rFonts w:ascii="SimSun" w:hAnsi="SimSun" w:eastAsia="SimSun" w:cs="SimSun"/>
          <w:sz w:val="18"/>
          <w:szCs w:val="18"/>
          <w:color w:val="231F20"/>
          <w:spacing w:val="-2"/>
          <w:position w:val="12"/>
        </w:rPr>
        <w:t>Open</w:t>
      </w:r>
      <w:r>
        <w:rPr>
          <w:rFonts w:ascii="SimSun" w:hAnsi="SimSun" w:eastAsia="SimSun" w:cs="SimSun"/>
          <w:sz w:val="18"/>
          <w:szCs w:val="18"/>
          <w:color w:val="231F20"/>
          <w:spacing w:val="-4"/>
          <w:position w:val="12"/>
        </w:rPr>
        <w:t xml:space="preserve"> </w:t>
      </w:r>
      <w:r>
        <w:rPr>
          <w:rFonts w:ascii="SimSun" w:hAnsi="SimSun" w:eastAsia="SimSun" w:cs="SimSun"/>
          <w:sz w:val="18"/>
          <w:szCs w:val="18"/>
          <w:color w:val="231F20"/>
          <w:spacing w:val="-2"/>
          <w:position w:val="12"/>
        </w:rPr>
        <w:t>Data</w:t>
      </w:r>
      <w:r>
        <w:rPr>
          <w:rFonts w:ascii="SimSun" w:hAnsi="SimSun" w:eastAsia="SimSun" w:cs="SimSun"/>
          <w:sz w:val="18"/>
          <w:szCs w:val="18"/>
          <w:color w:val="231F20"/>
          <w:spacing w:val="-4"/>
          <w:position w:val="12"/>
        </w:rPr>
        <w:t xml:space="preserve"> </w:t>
      </w:r>
      <w:r>
        <w:rPr>
          <w:rFonts w:ascii="SimSun" w:hAnsi="SimSun" w:eastAsia="SimSun" w:cs="SimSun"/>
          <w:sz w:val="18"/>
          <w:szCs w:val="18"/>
          <w:color w:val="231F20"/>
          <w:spacing w:val="-2"/>
          <w:position w:val="12"/>
        </w:rPr>
        <w:t>License</w:t>
      </w:r>
      <w:r>
        <w:rPr>
          <w:rFonts w:ascii="SimSun" w:hAnsi="SimSun" w:eastAsia="SimSun" w:cs="SimSun"/>
          <w:sz w:val="18"/>
          <w:szCs w:val="18"/>
          <w:color w:val="231F20"/>
          <w:spacing w:val="-3"/>
          <w:position w:val="12"/>
        </w:rPr>
        <w:t>な</w:t>
      </w:r>
      <w:r>
        <w:rPr>
          <w:rFonts w:ascii="SimSun" w:hAnsi="SimSun" w:eastAsia="SimSun" w:cs="SimSun"/>
          <w:sz w:val="18"/>
          <w:szCs w:val="18"/>
          <w:color w:val="231F20"/>
          <w:spacing w:val="-2"/>
          <w:position w:val="12"/>
        </w:rPr>
        <w:t>どのライセンスが発行されています。</w:t>
      </w:r>
    </w:p>
    <w:p>
      <w:pPr>
        <w:ind w:left="98"/>
        <w:spacing w:line="240" w:lineRule="exact"/>
        <w:rPr>
          <w:rFonts w:ascii="SimSun" w:hAnsi="SimSun" w:eastAsia="SimSun" w:cs="SimSun"/>
          <w:sz w:val="18"/>
          <w:szCs w:val="18"/>
        </w:rPr>
      </w:pPr>
      <w:r>
        <w:rPr>
          <w:rFonts w:ascii="SimSun" w:hAnsi="SimSun" w:eastAsia="SimSun" w:cs="SimSun"/>
          <w:sz w:val="18"/>
          <w:szCs w:val="18"/>
          <w:color w:val="231F20"/>
          <w:spacing w:val="-9"/>
          <w:position w:val="1"/>
        </w:rPr>
        <w:t>(</w:t>
      </w:r>
      <w:r>
        <w:rPr>
          <w:rFonts w:ascii="Arial" w:hAnsi="Arial" w:eastAsia="Arial" w:cs="Arial"/>
          <w:sz w:val="18"/>
          <w:szCs w:val="18"/>
          <w:color w:val="231F20"/>
          <w:spacing w:val="-9"/>
          <w:position w:val="1"/>
        </w:rPr>
        <w:t>MBODL</w:t>
      </w:r>
      <w:r>
        <w:rPr>
          <w:rFonts w:ascii="Arial" w:hAnsi="Arial" w:eastAsia="Arial" w:cs="Arial"/>
          <w:sz w:val="18"/>
          <w:szCs w:val="18"/>
          <w:color w:val="231F20"/>
          <w:spacing w:val="-9"/>
          <w:position w:val="1"/>
        </w:rPr>
        <w:t xml:space="preserve"> </w:t>
      </w:r>
      <w:r>
        <w:rPr>
          <w:rFonts w:ascii="Arial" w:hAnsi="Arial" w:eastAsia="Arial" w:cs="Arial"/>
          <w:sz w:val="18"/>
          <w:szCs w:val="18"/>
          <w:color w:val="231F20"/>
          <w:spacing w:val="-8"/>
          <w:position w:val="1"/>
        </w:rPr>
        <w:t>v</w:t>
      </w:r>
      <w:r>
        <w:rPr>
          <w:rFonts w:ascii="Arial" w:hAnsi="Arial" w:eastAsia="Arial" w:cs="Arial"/>
          <w:sz w:val="18"/>
          <w:szCs w:val="18"/>
          <w:color w:val="231F20"/>
          <w:spacing w:val="-9"/>
          <w:position w:val="1"/>
        </w:rPr>
        <w:t>1</w:t>
      </w:r>
      <w:r>
        <w:rPr>
          <w:rFonts w:ascii="SimSun" w:hAnsi="SimSun" w:eastAsia="SimSun" w:cs="SimSun"/>
          <w:sz w:val="18"/>
          <w:szCs w:val="18"/>
          <w:color w:val="231F20"/>
          <w:spacing w:val="-9"/>
          <w:position w:val="1"/>
        </w:rPr>
        <w:t>)です。</w:t>
      </w:r>
    </w:p>
    <w:p>
      <w:pPr>
        <w:ind w:left="84"/>
        <w:spacing w:before="215" w:line="222" w:lineRule="auto"/>
        <w:rPr>
          <w:rFonts w:ascii="PMingLiU" w:hAnsi="PMingLiU" w:eastAsia="PMingLiU" w:cs="PMingLiU"/>
          <w:sz w:val="18"/>
          <w:szCs w:val="18"/>
        </w:rPr>
      </w:pPr>
      <w:r>
        <w:rPr>
          <w:rFonts w:ascii="PMingLiU" w:hAnsi="PMingLiU" w:eastAsia="PMingLiU" w:cs="PMingLiU"/>
          <w:sz w:val="18"/>
          <w:szCs w:val="18"/>
          <w:color w:val="231F20"/>
          <w:spacing w:val="-7"/>
        </w:rPr>
        <w:t>Mulan</w:t>
      </w:r>
      <w:r>
        <w:rPr>
          <w:rFonts w:ascii="PMingLiU" w:hAnsi="PMingLiU" w:eastAsia="PMingLiU" w:cs="PMingLiU"/>
          <w:sz w:val="18"/>
          <w:szCs w:val="18"/>
          <w:color w:val="231F20"/>
          <w:spacing w:val="-14"/>
        </w:rPr>
        <w:t xml:space="preserve"> </w:t>
      </w:r>
      <w:r>
        <w:rPr>
          <w:rFonts w:ascii="PMingLiU" w:hAnsi="PMingLiU" w:eastAsia="PMingLiU" w:cs="PMingLiU"/>
          <w:sz w:val="18"/>
          <w:szCs w:val="18"/>
          <w:color w:val="231F20"/>
          <w:spacing w:val="-7"/>
        </w:rPr>
        <w:t>Permissive</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7"/>
        </w:rPr>
        <w:t>Licence</w:t>
      </w:r>
      <w:r>
        <w:rPr>
          <w:rFonts w:ascii="PMingLiU" w:hAnsi="PMingLiU" w:eastAsia="PMingLiU" w:cs="PMingLiU"/>
          <w:sz w:val="18"/>
          <w:szCs w:val="18"/>
          <w:color w:val="231F20"/>
          <w:spacing w:val="-7"/>
        </w:rPr>
        <w:t xml:space="preserve"> </w:t>
      </w:r>
      <w:r>
        <w:rPr>
          <w:rFonts w:ascii="PMingLiU" w:hAnsi="PMingLiU" w:eastAsia="PMingLiU" w:cs="PMingLiU"/>
          <w:sz w:val="18"/>
          <w:szCs w:val="18"/>
          <w:color w:val="231F20"/>
          <w:spacing w:val="-7"/>
        </w:rPr>
        <w:t>(MulanPSL)</w:t>
      </w:r>
    </w:p>
    <w:p>
      <w:pPr>
        <w:ind w:left="87" w:right="448" w:hanging="2"/>
        <w:spacing w:before="201" w:line="356" w:lineRule="auto"/>
        <w:rPr>
          <w:rFonts w:ascii="SimSun" w:hAnsi="SimSun" w:eastAsia="SimSun" w:cs="SimSun"/>
          <w:sz w:val="18"/>
          <w:szCs w:val="18"/>
        </w:rPr>
      </w:pPr>
      <w:r>
        <w:rPr>
          <w:rFonts w:ascii="Arial" w:hAnsi="Arial" w:eastAsia="Arial" w:cs="Arial"/>
          <w:sz w:val="18"/>
          <w:szCs w:val="18"/>
          <w:color w:val="231F20"/>
          <w:spacing w:val="5"/>
        </w:rPr>
        <w:t>2020</w:t>
      </w:r>
      <w:r>
        <w:rPr>
          <w:rFonts w:ascii="SimSun" w:hAnsi="SimSun" w:eastAsia="SimSun" w:cs="SimSun"/>
          <w:sz w:val="18"/>
          <w:szCs w:val="18"/>
          <w:color w:val="231F20"/>
          <w:spacing w:val="5"/>
        </w:rPr>
        <w:t>年に</w:t>
      </w:r>
      <w:r>
        <w:rPr>
          <w:rFonts w:ascii="Arial" w:hAnsi="Arial" w:eastAsia="Arial" w:cs="Arial"/>
          <w:sz w:val="18"/>
          <w:szCs w:val="18"/>
          <w:color w:val="231F20"/>
        </w:rPr>
        <w:t>OSI</w:t>
      </w:r>
      <w:r>
        <w:rPr>
          <w:rFonts w:ascii="MS Mincho" w:hAnsi="MS Mincho" w:eastAsia="MS Mincho" w:cs="MS Mincho"/>
          <w:sz w:val="18"/>
          <w:szCs w:val="18"/>
          <w:color w:val="231F20"/>
          <w:spacing w:val="5"/>
        </w:rPr>
        <w:t>が</w:t>
      </w:r>
      <w:r>
        <w:rPr>
          <w:rFonts w:ascii="SimSun" w:hAnsi="SimSun" w:eastAsia="SimSun" w:cs="SimSun"/>
          <w:sz w:val="18"/>
          <w:szCs w:val="18"/>
          <w:color w:val="231F20"/>
          <w:spacing w:val="5"/>
        </w:rPr>
        <w:t>認定した</w:t>
      </w:r>
      <w:r>
        <w:rPr>
          <w:rFonts w:ascii="Arial" w:hAnsi="Arial" w:eastAsia="Arial" w:cs="Arial"/>
          <w:sz w:val="18"/>
          <w:szCs w:val="18"/>
          <w:color w:val="231F20"/>
        </w:rPr>
        <w:t>MulanPSL</w:t>
      </w:r>
      <w:r>
        <w:rPr>
          <w:rFonts w:ascii="Arial" w:hAnsi="Arial" w:eastAsia="Arial" w:cs="Arial"/>
          <w:sz w:val="18"/>
          <w:szCs w:val="18"/>
          <w:color w:val="231F20"/>
          <w:spacing w:val="5"/>
        </w:rPr>
        <w:t xml:space="preserve"> </w:t>
      </w:r>
      <w:r>
        <w:rPr>
          <w:rFonts w:ascii="Arial" w:hAnsi="Arial" w:eastAsia="Arial" w:cs="Arial"/>
          <w:sz w:val="18"/>
          <w:szCs w:val="18"/>
          <w:color w:val="231F20"/>
        </w:rPr>
        <w:t>v</w:t>
      </w:r>
      <w:r>
        <w:rPr>
          <w:rFonts w:ascii="Arial" w:hAnsi="Arial" w:eastAsia="Arial" w:cs="Arial"/>
          <w:sz w:val="18"/>
          <w:szCs w:val="18"/>
          <w:color w:val="231F20"/>
          <w:spacing w:val="5"/>
        </w:rPr>
        <w:t>2</w:t>
      </w:r>
      <w:r>
        <w:rPr>
          <w:rFonts w:ascii="MS Mincho" w:hAnsi="MS Mincho" w:eastAsia="MS Mincho" w:cs="MS Mincho"/>
          <w:sz w:val="18"/>
          <w:szCs w:val="18"/>
          <w:color w:val="231F20"/>
          <w:spacing w:val="5"/>
        </w:rPr>
        <w:t>は、</w:t>
      </w:r>
      <w:r>
        <w:rPr>
          <w:rFonts w:ascii="MS Mincho" w:hAnsi="MS Mincho" w:eastAsia="MS Mincho" w:cs="MS Mincho"/>
          <w:sz w:val="18"/>
          <w:szCs w:val="18"/>
          <w:color w:val="231F20"/>
          <w:spacing w:val="5"/>
        </w:rPr>
        <w:t xml:space="preserve"> </w:t>
      </w:r>
      <w:r>
        <w:rPr>
          <w:rFonts w:ascii="Arial" w:hAnsi="Arial" w:eastAsia="Arial" w:cs="Arial"/>
          <w:sz w:val="18"/>
          <w:szCs w:val="18"/>
          <w:color w:val="231F20"/>
        </w:rPr>
        <w:t>Apache</w:t>
      </w:r>
      <w:r>
        <w:rPr>
          <w:rFonts w:ascii="Arial" w:hAnsi="Arial" w:eastAsia="Arial" w:cs="Arial"/>
          <w:sz w:val="18"/>
          <w:szCs w:val="18"/>
          <w:color w:val="231F20"/>
          <w:spacing w:val="5"/>
        </w:rPr>
        <w:t xml:space="preserve"> </w:t>
      </w:r>
      <w:r>
        <w:rPr>
          <w:rFonts w:ascii="Arial" w:hAnsi="Arial" w:eastAsia="Arial" w:cs="Arial"/>
          <w:sz w:val="18"/>
          <w:szCs w:val="18"/>
          <w:color w:val="231F20"/>
          <w:spacing w:val="5"/>
        </w:rPr>
        <w:t>2.0</w:t>
      </w:r>
      <w:r>
        <w:rPr>
          <w:rFonts w:ascii="SimSun" w:hAnsi="SimSun" w:eastAsia="SimSun" w:cs="SimSun"/>
          <w:sz w:val="18"/>
          <w:szCs w:val="18"/>
          <w:color w:val="231F20"/>
          <w:spacing w:val="5"/>
        </w:rPr>
        <w:t>ライセンスとの互換性が良く、特許や</w:t>
      </w:r>
      <w:r>
        <w:rPr>
          <w:rFonts w:ascii="SimSun" w:hAnsi="SimSun" w:eastAsia="SimSun" w:cs="SimSun"/>
          <w:sz w:val="18"/>
          <w:szCs w:val="18"/>
          <w:color w:val="231F20"/>
          <w:spacing w:val="4"/>
        </w:rPr>
        <w:t>著</w:t>
      </w:r>
      <w:r>
        <w:rPr>
          <w:rFonts w:ascii="SimSun" w:hAnsi="SimSun" w:eastAsia="SimSun" w:cs="SimSun"/>
          <w:sz w:val="18"/>
          <w:szCs w:val="18"/>
          <w:color w:val="231F20"/>
        </w:rPr>
        <w:t>作</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権</w:t>
      </w:r>
      <w:r>
        <w:rPr>
          <w:rFonts w:ascii="SimSun" w:hAnsi="SimSun" w:eastAsia="SimSun" w:cs="SimSun"/>
          <w:sz w:val="18"/>
          <w:szCs w:val="18"/>
          <w:color w:val="231F20"/>
          <w:spacing w:val="10"/>
        </w:rPr>
        <w:t>の</w:t>
      </w:r>
      <w:r>
        <w:rPr>
          <w:rFonts w:ascii="SimSun" w:hAnsi="SimSun" w:eastAsia="SimSun" w:cs="SimSun"/>
          <w:sz w:val="18"/>
          <w:szCs w:val="18"/>
          <w:color w:val="231F20"/>
          <w:spacing w:val="9"/>
        </w:rPr>
        <w:t>開放性を最大限に促す、世界初の中国主導の国際二言語ライセンスで、</w:t>
      </w:r>
      <w:r>
        <w:rPr>
          <w:rFonts w:ascii="Arial" w:hAnsi="Arial" w:eastAsia="Arial" w:cs="Arial"/>
          <w:sz w:val="18"/>
          <w:szCs w:val="18"/>
          <w:color w:val="231F20"/>
          <w:spacing w:val="9"/>
        </w:rPr>
        <w:t>2021</w:t>
      </w:r>
      <w:r>
        <w:rPr>
          <w:rFonts w:ascii="SimSun" w:hAnsi="SimSun" w:eastAsia="SimSun" w:cs="SimSun"/>
          <w:sz w:val="18"/>
          <w:szCs w:val="18"/>
          <w:color w:val="231F20"/>
          <w:spacing w:val="9"/>
        </w:rPr>
        <w:t>年に日本語版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をリリ</w:t>
      </w:r>
      <w:r>
        <w:rPr>
          <w:rFonts w:ascii="SimSun" w:hAnsi="SimSun" w:eastAsia="SimSun" w:cs="SimSun"/>
          <w:sz w:val="18"/>
          <w:szCs w:val="18"/>
          <w:color w:val="231F20"/>
          <w:spacing w:val="4"/>
        </w:rPr>
        <w:t>ースする予定です。</w:t>
      </w:r>
      <w:r>
        <w:rPr>
          <w:rFonts w:ascii="Arial" w:hAnsi="Arial" w:eastAsia="Arial" w:cs="Arial"/>
          <w:sz w:val="18"/>
          <w:szCs w:val="18"/>
          <w:color w:val="231F20"/>
          <w:spacing w:val="4"/>
        </w:rPr>
        <w:t>2020</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末までに、</w:t>
      </w:r>
      <w:r>
        <w:rPr>
          <w:rFonts w:ascii="Arial" w:hAnsi="Arial" w:eastAsia="Arial" w:cs="Arial"/>
          <w:sz w:val="18"/>
          <w:szCs w:val="18"/>
          <w:color w:val="231F20"/>
          <w:spacing w:val="4"/>
        </w:rPr>
        <w:t>10</w:t>
      </w:r>
      <w:r>
        <w:rPr>
          <w:rFonts w:ascii="SimSun" w:hAnsi="SimSun" w:eastAsia="SimSun" w:cs="SimSun"/>
          <w:sz w:val="18"/>
          <w:szCs w:val="18"/>
          <w:color w:val="231F20"/>
          <w:spacing w:val="4"/>
        </w:rPr>
        <w:t>,000以上の国内独立オープンソースプロジェクト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w:t>
      </w:r>
      <w:r>
        <w:rPr>
          <w:rFonts w:ascii="Arial" w:hAnsi="Arial" w:eastAsia="Arial" w:cs="Arial"/>
          <w:sz w:val="18"/>
          <w:szCs w:val="18"/>
          <w:color w:val="231F20"/>
          <w:spacing w:val="-1"/>
        </w:rPr>
        <w:t>MulanPSL</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v2</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サポートし、</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Foundation、</w:t>
      </w:r>
      <w:r>
        <w:rPr>
          <w:rFonts w:ascii="Arial" w:hAnsi="Arial" w:eastAsia="Arial" w:cs="Arial"/>
          <w:sz w:val="18"/>
          <w:szCs w:val="18"/>
          <w:color w:val="231F20"/>
          <w:spacing w:val="-1"/>
        </w:rPr>
        <w:t>Apache</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Software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Foundation、Huawei、Alibaba、</w:t>
      </w:r>
      <w:r>
        <w:rPr>
          <w:rFonts w:ascii="SimSun" w:hAnsi="SimSun" w:eastAsia="SimSun" w:cs="SimSun"/>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1"/>
        </w:rPr>
        <w:t>、</w:t>
      </w:r>
      <w:r>
        <w:rPr>
          <w:rFonts w:ascii="Arial" w:hAnsi="Arial" w:eastAsia="Arial" w:cs="Arial"/>
          <w:sz w:val="18"/>
          <w:szCs w:val="18"/>
          <w:color w:val="231F20"/>
        </w:rPr>
        <w:t>CSDN</w:t>
      </w:r>
      <w:r>
        <w:rPr>
          <w:rFonts w:ascii="SimSun" w:hAnsi="SimSun" w:eastAsia="SimSun" w:cs="SimSun"/>
          <w:sz w:val="18"/>
          <w:szCs w:val="18"/>
          <w:color w:val="231F20"/>
          <w:spacing w:val="1"/>
        </w:rPr>
        <w:t>などのオープンソース組織、企業、コードホスティングプ</w:t>
      </w:r>
      <w:r>
        <w:rPr>
          <w:rFonts w:ascii="SimSun" w:hAnsi="SimSun" w:eastAsia="SimSun" w:cs="SimSun"/>
          <w:sz w:val="18"/>
          <w:szCs w:val="18"/>
          <w:color w:val="231F20"/>
        </w:rPr>
        <w:t>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ムから支持されています。).代表的なアプリケーションとしては、</w:t>
      </w:r>
      <w:r>
        <w:rPr>
          <w:rFonts w:ascii="Arial" w:hAnsi="Arial" w:eastAsia="Arial" w:cs="Arial"/>
          <w:sz w:val="18"/>
          <w:szCs w:val="18"/>
          <w:color w:val="231F20"/>
        </w:rPr>
        <w:t>OpenEuler</w:t>
      </w:r>
      <w:r>
        <w:rPr>
          <w:rFonts w:ascii="SimSun" w:hAnsi="SimSun" w:eastAsia="SimSun" w:cs="SimSun"/>
          <w:sz w:val="18"/>
          <w:szCs w:val="18"/>
          <w:color w:val="231F20"/>
          <w:spacing w:val="3"/>
        </w:rPr>
        <w:t>、</w:t>
      </w:r>
      <w:r>
        <w:rPr>
          <w:rFonts w:ascii="Arial" w:hAnsi="Arial" w:eastAsia="Arial" w:cs="Arial"/>
          <w:sz w:val="18"/>
          <w:szCs w:val="18"/>
          <w:color w:val="231F20"/>
        </w:rPr>
        <w:t>OpenGauss</w:t>
      </w:r>
      <w:r>
        <w:rPr>
          <w:rFonts w:ascii="SimSun" w:hAnsi="SimSun" w:eastAsia="SimSun" w:cs="SimSun"/>
          <w:sz w:val="18"/>
          <w:szCs w:val="18"/>
          <w:color w:val="231F20"/>
        </w:rPr>
        <w:t>、Ark</w:t>
      </w:r>
      <w:r>
        <w:rPr>
          <w:rFonts w:ascii="SimSun" w:hAnsi="SimSun" w:eastAsia="SimSun" w:cs="SimSun"/>
          <w:sz w:val="18"/>
          <w:szCs w:val="18"/>
          <w:color w:val="231F20"/>
        </w:rPr>
        <w:t xml:space="preserve"> </w:t>
      </w:r>
      <w:r>
        <w:rPr>
          <w:rFonts w:ascii="SimSun" w:hAnsi="SimSun" w:eastAsia="SimSun" w:cs="SimSun"/>
          <w:sz w:val="18"/>
          <w:szCs w:val="18"/>
          <w:color w:val="231F20"/>
        </w:rPr>
        <w:t>Compiler</w:t>
      </w:r>
      <w:r>
        <w:rPr>
          <w:rFonts w:ascii="SimSun" w:hAnsi="SimSun" w:eastAsia="SimSun" w:cs="SimSun"/>
          <w:sz w:val="18"/>
          <w:szCs w:val="18"/>
          <w:color w:val="231F20"/>
          <w:spacing w:val="12"/>
        </w:rPr>
        <w:t>などが</w:t>
      </w:r>
      <w:r>
        <w:rPr>
          <w:rFonts w:ascii="SimSun" w:hAnsi="SimSun" w:eastAsia="SimSun" w:cs="SimSun"/>
          <w:sz w:val="18"/>
          <w:szCs w:val="18"/>
          <w:color w:val="231F20"/>
          <w:spacing w:val="7"/>
        </w:rPr>
        <w:t>あ</w:t>
      </w:r>
      <w:r>
        <w:rPr>
          <w:rFonts w:ascii="SimSun" w:hAnsi="SimSun" w:eastAsia="SimSun" w:cs="SimSun"/>
          <w:sz w:val="18"/>
          <w:szCs w:val="18"/>
          <w:color w:val="231F20"/>
          <w:spacing w:val="6"/>
        </w:rPr>
        <w:t>ります。マグノリア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ルースのライセンスと海外の主流なライセンスとの共</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通</w:t>
      </w:r>
      <w:r>
        <w:rPr>
          <w:rFonts w:ascii="SimSun" w:hAnsi="SimSun" w:eastAsia="SimSun" w:cs="SimSun"/>
          <w:sz w:val="18"/>
          <w:szCs w:val="18"/>
          <w:color w:val="231F20"/>
          <w:spacing w:val="9"/>
        </w:rPr>
        <w:t>点</w:t>
      </w:r>
      <w:r>
        <w:rPr>
          <w:rFonts w:ascii="SimSun" w:hAnsi="SimSun" w:eastAsia="SimSun" w:cs="SimSun"/>
          <w:sz w:val="18"/>
          <w:szCs w:val="18"/>
          <w:color w:val="231F20"/>
          <w:spacing w:val="6"/>
        </w:rPr>
        <w:t>、相違点を表</w:t>
      </w:r>
      <w:r>
        <w:rPr>
          <w:rFonts w:ascii="Arial" w:hAnsi="Arial" w:eastAsia="Arial" w:cs="Arial"/>
          <w:sz w:val="18"/>
          <w:szCs w:val="18"/>
          <w:color w:val="231F20"/>
          <w:spacing w:val="6"/>
        </w:rPr>
        <w:t>2</w:t>
      </w:r>
      <w:r>
        <w:rPr>
          <w:rFonts w:ascii="MS Mincho" w:hAnsi="MS Mincho" w:eastAsia="MS Mincho" w:cs="MS Mincho"/>
          <w:sz w:val="18"/>
          <w:szCs w:val="18"/>
          <w:color w:val="231F20"/>
          <w:spacing w:val="6"/>
        </w:rPr>
        <w:t>に示す</w:t>
      </w:r>
      <w:r>
        <w:rPr>
          <w:rFonts w:ascii="SimSun" w:hAnsi="SimSun" w:eastAsia="SimSun" w:cs="SimSun"/>
          <w:sz w:val="18"/>
          <w:szCs w:val="18"/>
          <w:color w:val="231F20"/>
          <w:spacing w:val="6"/>
        </w:rPr>
        <w:t>。</w:t>
      </w:r>
    </w:p>
    <w:p>
      <w:pPr>
        <w:ind w:left="84"/>
        <w:spacing w:before="97" w:line="222" w:lineRule="auto"/>
        <w:rPr>
          <w:rFonts w:ascii="PMingLiU" w:hAnsi="PMingLiU" w:eastAsia="PMingLiU" w:cs="PMingLiU"/>
          <w:sz w:val="18"/>
          <w:szCs w:val="18"/>
        </w:rPr>
      </w:pPr>
      <w:r>
        <w:rPr>
          <w:rFonts w:ascii="PMingLiU" w:hAnsi="PMingLiU" w:eastAsia="PMingLiU" w:cs="PMingLiU"/>
          <w:sz w:val="18"/>
          <w:szCs w:val="18"/>
          <w:color w:val="231F20"/>
          <w:spacing w:val="-7"/>
        </w:rPr>
        <w:t>Mulan</w:t>
      </w:r>
      <w:r>
        <w:rPr>
          <w:rFonts w:ascii="PMingLiU" w:hAnsi="PMingLiU" w:eastAsia="PMingLiU" w:cs="PMingLiU"/>
          <w:sz w:val="18"/>
          <w:szCs w:val="18"/>
          <w:color w:val="231F20"/>
          <w:spacing w:val="-14"/>
        </w:rPr>
        <w:t>パ</w:t>
      </w:r>
      <w:r>
        <w:rPr>
          <w:rFonts w:ascii="PMingLiU" w:hAnsi="PMingLiU" w:eastAsia="PMingLiU" w:cs="PMingLiU"/>
          <w:sz w:val="18"/>
          <w:szCs w:val="18"/>
          <w:color w:val="231F20"/>
          <w:spacing w:val="-13"/>
        </w:rPr>
        <w:t>ブ</w:t>
      </w:r>
      <w:r>
        <w:rPr>
          <w:rFonts w:ascii="PMingLiU" w:hAnsi="PMingLiU" w:eastAsia="PMingLiU" w:cs="PMingLiU"/>
          <w:sz w:val="18"/>
          <w:szCs w:val="18"/>
          <w:color w:val="231F20"/>
          <w:spacing w:val="-7"/>
        </w:rPr>
        <w:t>リック</w:t>
      </w:r>
      <w:r>
        <w:rPr>
          <w:rFonts w:ascii="PMingLiU" w:hAnsi="PMingLiU" w:eastAsia="PMingLiU" w:cs="PMingLiU"/>
          <w:sz w:val="18"/>
          <w:szCs w:val="18"/>
          <w:color w:val="231F20"/>
          <w:spacing w:val="-7"/>
        </w:rPr>
        <w:t xml:space="preserve"> </w:t>
      </w:r>
      <w:r>
        <w:rPr>
          <w:rFonts w:ascii="PMingLiU" w:hAnsi="PMingLiU" w:eastAsia="PMingLiU" w:cs="PMingLiU"/>
          <w:sz w:val="18"/>
          <w:szCs w:val="18"/>
          <w:color w:val="231F20"/>
          <w:spacing w:val="-7"/>
        </w:rPr>
        <w:t>・</w:t>
      </w:r>
      <w:r>
        <w:rPr>
          <w:rFonts w:ascii="PMingLiU" w:hAnsi="PMingLiU" w:eastAsia="PMingLiU" w:cs="PMingLiU"/>
          <w:sz w:val="18"/>
          <w:szCs w:val="18"/>
          <w:color w:val="231F20"/>
          <w:spacing w:val="-7"/>
        </w:rPr>
        <w:t xml:space="preserve"> </w:t>
      </w:r>
      <w:r>
        <w:rPr>
          <w:rFonts w:ascii="PMingLiU" w:hAnsi="PMingLiU" w:eastAsia="PMingLiU" w:cs="PMingLiU"/>
          <w:sz w:val="18"/>
          <w:szCs w:val="18"/>
          <w:color w:val="231F20"/>
          <w:spacing w:val="-7"/>
        </w:rPr>
        <w:t>ライセンス</w:t>
      </w:r>
      <w:r>
        <w:rPr>
          <w:rFonts w:ascii="PMingLiU" w:hAnsi="PMingLiU" w:eastAsia="PMingLiU" w:cs="PMingLiU"/>
          <w:sz w:val="18"/>
          <w:szCs w:val="18"/>
          <w:color w:val="231F20"/>
          <w:spacing w:val="-7"/>
        </w:rPr>
        <w:t xml:space="preserve"> </w:t>
      </w:r>
      <w:r>
        <w:rPr>
          <w:rFonts w:ascii="PMingLiU" w:hAnsi="PMingLiU" w:eastAsia="PMingLiU" w:cs="PMingLiU"/>
          <w:sz w:val="18"/>
          <w:szCs w:val="18"/>
          <w:color w:val="231F20"/>
          <w:spacing w:val="-7"/>
        </w:rPr>
        <w:t>(MulanPubL)</w:t>
      </w:r>
    </w:p>
    <w:p>
      <w:pPr>
        <w:ind w:left="88" w:right="596" w:hanging="4"/>
        <w:spacing w:before="202" w:line="358" w:lineRule="auto"/>
        <w:rPr>
          <w:rFonts w:ascii="SimSun" w:hAnsi="SimSun" w:eastAsia="SimSun" w:cs="SimSun"/>
          <w:sz w:val="18"/>
          <w:szCs w:val="18"/>
        </w:rPr>
      </w:pPr>
      <w:r>
        <w:rPr>
          <w:rFonts w:ascii="SimSun" w:hAnsi="SimSun" w:eastAsia="SimSun" w:cs="SimSun"/>
          <w:sz w:val="18"/>
          <w:szCs w:val="18"/>
          <w:color w:val="231F20"/>
        </w:rPr>
        <w:t>Magnolia</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Public</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Licence</w:t>
      </w:r>
      <w:r>
        <w:rPr>
          <w:rFonts w:ascii="SimSun" w:hAnsi="SimSun" w:eastAsia="SimSun" w:cs="SimSun"/>
          <w:sz w:val="18"/>
          <w:szCs w:val="18"/>
          <w:color w:val="231F20"/>
          <w:spacing w:val="7"/>
        </w:rPr>
        <w:t>は</w:t>
      </w:r>
      <w:r>
        <w:rPr>
          <w:rFonts w:ascii="SimSun" w:hAnsi="SimSun" w:eastAsia="SimSun" w:cs="SimSun"/>
          <w:sz w:val="18"/>
          <w:szCs w:val="18"/>
          <w:color w:val="231F20"/>
          <w:spacing w:val="5"/>
        </w:rPr>
        <w:t>、オープンソースソフトウェアの配布に関する制限的な要件を追加す</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ることで、緩やかなバージョンの伝染性を高めています。</w:t>
      </w:r>
      <w:r>
        <w:rPr>
          <w:rFonts w:ascii="SimSun" w:hAnsi="SimSun" w:eastAsia="SimSun" w:cs="SimSun"/>
          <w:sz w:val="18"/>
          <w:szCs w:val="18"/>
          <w:color w:val="231F20"/>
        </w:rPr>
        <w:t>Magnolia</w:t>
      </w:r>
      <w:r>
        <w:rPr>
          <w:rFonts w:ascii="SimSun" w:hAnsi="SimSun" w:eastAsia="SimSun" w:cs="SimSun"/>
          <w:sz w:val="18"/>
          <w:szCs w:val="18"/>
          <w:color w:val="231F20"/>
          <w:spacing w:val="9"/>
        </w:rPr>
        <w:t xml:space="preserve"> </w:t>
      </w:r>
      <w:r>
        <w:rPr>
          <w:rFonts w:ascii="SimSun" w:hAnsi="SimSun" w:eastAsia="SimSun" w:cs="SimSun"/>
          <w:sz w:val="18"/>
          <w:szCs w:val="18"/>
          <w:color w:val="231F20"/>
        </w:rPr>
        <w:t>Public</w:t>
      </w:r>
      <w:r>
        <w:rPr>
          <w:rFonts w:ascii="SimSun" w:hAnsi="SimSun" w:eastAsia="SimSun" w:cs="SimSun"/>
          <w:sz w:val="18"/>
          <w:szCs w:val="18"/>
          <w:color w:val="231F20"/>
          <w:spacing w:val="9"/>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8"/>
        </w:rPr>
        <w:t>と</w:t>
      </w:r>
      <w:r>
        <w:rPr>
          <w:rFonts w:ascii="SimSun" w:hAnsi="SimSun" w:eastAsia="SimSun" w:cs="SimSun"/>
          <w:sz w:val="18"/>
          <w:szCs w:val="18"/>
          <w:color w:val="231F20"/>
        </w:rPr>
        <w:t>Magnolia</w:t>
      </w:r>
      <w:r>
        <w:rPr>
          <w:rFonts w:ascii="SimSun" w:hAnsi="SimSun" w:eastAsia="SimSun" w:cs="SimSun"/>
          <w:sz w:val="18"/>
          <w:szCs w:val="18"/>
          <w:color w:val="231F20"/>
        </w:rPr>
        <w:t xml:space="preserve"> </w:t>
      </w:r>
      <w:r>
        <w:rPr>
          <w:rFonts w:ascii="SimSun" w:hAnsi="SimSun" w:eastAsia="SimSun" w:cs="SimSun"/>
          <w:sz w:val="18"/>
          <w:szCs w:val="18"/>
          <w:color w:val="231F20"/>
        </w:rPr>
        <w:t>Loose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2"/>
        </w:rPr>
        <w:t>では、例えばバージョン</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でも</w:t>
      </w:r>
      <w:r>
        <w:rPr>
          <w:rFonts w:ascii="SimSun" w:hAnsi="SimSun" w:eastAsia="SimSun" w:cs="SimSun"/>
          <w:sz w:val="18"/>
          <w:szCs w:val="18"/>
          <w:color w:val="231F20"/>
          <w:spacing w:val="2"/>
        </w:rPr>
        <w:t>「配布制限」に重点を置いているなど、大きな違い</w:t>
      </w:r>
      <w:r>
        <w:rPr>
          <w:rFonts w:ascii="SimSun" w:hAnsi="SimSun" w:eastAsia="SimSun" w:cs="SimSun"/>
          <w:sz w:val="18"/>
          <w:szCs w:val="18"/>
          <w:color w:val="231F20"/>
          <w:spacing w:val="1"/>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あ</w:t>
      </w:r>
      <w:r>
        <w:rPr>
          <w:rFonts w:ascii="SimSun" w:hAnsi="SimSun" w:eastAsia="SimSun" w:cs="SimSun"/>
          <w:sz w:val="18"/>
          <w:szCs w:val="18"/>
          <w:color w:val="231F20"/>
          <w:spacing w:val="-3"/>
        </w:rPr>
        <w:t>ります。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Magnolia</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Public</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Licenceは、</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GPL</w:t>
      </w:r>
      <w:r>
        <w:rPr>
          <w:rFonts w:ascii="MS Mincho" w:hAnsi="MS Mincho" w:eastAsia="MS Mincho" w:cs="MS Mincho"/>
          <w:sz w:val="18"/>
          <w:szCs w:val="18"/>
          <w:color w:val="231F20"/>
          <w:spacing w:val="-3"/>
        </w:rPr>
        <w:t>と</w:t>
      </w:r>
      <w:r>
        <w:rPr>
          <w:rFonts w:ascii="SimSun" w:hAnsi="SimSun" w:eastAsia="SimSun" w:cs="SimSun"/>
          <w:sz w:val="18"/>
          <w:szCs w:val="18"/>
          <w:color w:val="231F20"/>
          <w:spacing w:val="-3"/>
        </w:rPr>
        <w:t>同様、伝染性があり、受け手がオープンソースであ</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ることを要求</w:t>
      </w:r>
      <w:r>
        <w:rPr>
          <w:rFonts w:ascii="SimSun" w:hAnsi="SimSun" w:eastAsia="SimSun" w:cs="SimSun"/>
          <w:sz w:val="18"/>
          <w:szCs w:val="18"/>
          <w:color w:val="231F20"/>
          <w:spacing w:val="-5"/>
        </w:rPr>
        <w:t>するものです。一方、マグノリア</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ルース</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ライセンスは、コード中のライセンス文</w:t>
      </w:r>
    </w:p>
    <w:p>
      <w:pPr>
        <w:sectPr>
          <w:headerReference w:type="default" r:id="rId284"/>
          <w:footerReference w:type="default" r:id="rId285"/>
          <w:pgSz w:w="9360" w:h="13041"/>
          <w:pgMar w:top="1014" w:right="66" w:bottom="538" w:left="595" w:header="560" w:footer="315" w:gutter="0"/>
        </w:sectPr>
        <w:rPr/>
      </w:pPr>
    </w:p>
    <w:p>
      <w:pPr>
        <w:ind w:left="33"/>
        <w:spacing w:before="3" w:line="229" w:lineRule="auto"/>
        <w:rPr>
          <w:rFonts w:ascii="SimSun" w:hAnsi="SimSun" w:eastAsia="SimSun" w:cs="SimSun"/>
          <w:sz w:val="18"/>
          <w:szCs w:val="18"/>
        </w:rPr>
      </w:pPr>
      <w:r>
        <w:drawing>
          <wp:anchor distT="0" distB="0" distL="0" distR="0" simplePos="0" relativeHeight="253088768" behindDoc="1" locked="0" layoutInCell="1" allowOverlap="1">
            <wp:simplePos x="0" y="0"/>
            <wp:positionH relativeFrom="column">
              <wp:posOffset>3772968</wp:posOffset>
            </wp:positionH>
            <wp:positionV relativeFrom="paragraph">
              <wp:posOffset>5876</wp:posOffset>
            </wp:positionV>
            <wp:extent cx="559117" cy="139445"/>
            <wp:effectExtent l="0" t="0" r="0" b="0"/>
            <wp:wrapNone/>
            <wp:docPr id="510" name="IM 510"/>
            <wp:cNvGraphicFramePr/>
            <a:graphic>
              <a:graphicData uri="http://schemas.openxmlformats.org/drawingml/2006/picture">
                <pic:pic>
                  <pic:nvPicPr>
                    <pic:cNvPr id="510" name="IM 51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を「配布制限」として残すことを要求</w:t>
      </w:r>
      <w:r>
        <w:rPr>
          <w:rFonts w:ascii="SimSun" w:hAnsi="SimSun" w:eastAsia="SimSun" w:cs="SimSun"/>
          <w:sz w:val="18"/>
          <w:szCs w:val="18"/>
          <w:color w:val="231F20"/>
          <w:spacing w:val="1"/>
        </w:rPr>
        <w:t>しているだけで、再配布の際にライセンスを設定する必要は</w:t>
      </w:r>
    </w:p>
    <w:p>
      <w:pPr>
        <w:ind w:left="5" w:right="15" w:firstLine="20"/>
        <w:spacing w:before="122" w:line="363" w:lineRule="auto"/>
        <w:rPr>
          <w:rFonts w:ascii="SimSun" w:hAnsi="SimSun" w:eastAsia="SimSun" w:cs="SimSun"/>
          <w:sz w:val="18"/>
          <w:szCs w:val="18"/>
        </w:rPr>
      </w:pPr>
      <w:r>
        <w:rPr>
          <w:rFonts w:ascii="SimSun" w:hAnsi="SimSun" w:eastAsia="SimSun" w:cs="SimSun"/>
          <w:sz w:val="18"/>
          <w:szCs w:val="18"/>
          <w:color w:val="231F20"/>
          <w:spacing w:val="8"/>
        </w:rPr>
        <w:t>ないた</w:t>
      </w:r>
      <w:r>
        <w:rPr>
          <w:rFonts w:ascii="SimSun" w:hAnsi="SimSun" w:eastAsia="SimSun" w:cs="SimSun"/>
          <w:sz w:val="18"/>
          <w:szCs w:val="18"/>
          <w:color w:val="231F20"/>
          <w:spacing w:val="4"/>
        </w:rPr>
        <w:t>め、「伝染」する性質はない。</w:t>
      </w:r>
      <w:r>
        <w:rPr>
          <w:rFonts w:ascii="SimSun" w:hAnsi="SimSun" w:eastAsia="SimSun" w:cs="SimSun"/>
          <w:sz w:val="18"/>
          <w:szCs w:val="18"/>
          <w:color w:val="231F20"/>
        </w:rPr>
        <w:t>Magnolia</w:t>
      </w:r>
      <w:r>
        <w:rPr>
          <w:rFonts w:ascii="SimSun" w:hAnsi="SimSun" w:eastAsia="SimSun" w:cs="SimSun"/>
          <w:sz w:val="18"/>
          <w:szCs w:val="18"/>
          <w:color w:val="231F20"/>
          <w:spacing w:val="4"/>
        </w:rPr>
        <w:t xml:space="preserve"> </w:t>
      </w:r>
      <w:r>
        <w:rPr>
          <w:rFonts w:ascii="SimSun" w:hAnsi="SimSun" w:eastAsia="SimSun" w:cs="SimSun"/>
          <w:sz w:val="18"/>
          <w:szCs w:val="18"/>
          <w:color w:val="231F20"/>
        </w:rPr>
        <w:t>Public</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Licence</w:t>
      </w:r>
      <w:r>
        <w:rPr>
          <w:rFonts w:ascii="SimSun" w:hAnsi="SimSun" w:eastAsia="SimSun" w:cs="SimSun"/>
          <w:sz w:val="18"/>
          <w:szCs w:val="18"/>
          <w:color w:val="231F20"/>
          <w:spacing w:val="4"/>
        </w:rPr>
        <w:t>と海外の主流なライセンスとの類</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似</w:t>
      </w:r>
      <w:r>
        <w:rPr>
          <w:rFonts w:ascii="SimSun" w:hAnsi="SimSun" w:eastAsia="SimSun" w:cs="SimSun"/>
          <w:sz w:val="18"/>
          <w:szCs w:val="18"/>
          <w:color w:val="231F20"/>
          <w:spacing w:val="8"/>
        </w:rPr>
        <w:t>点</w:t>
      </w:r>
      <w:r>
        <w:rPr>
          <w:rFonts w:ascii="SimSun" w:hAnsi="SimSun" w:eastAsia="SimSun" w:cs="SimSun"/>
          <w:sz w:val="18"/>
          <w:szCs w:val="18"/>
          <w:color w:val="231F20"/>
          <w:spacing w:val="6"/>
        </w:rPr>
        <w:t>、相違点を表</w:t>
      </w:r>
      <w:r>
        <w:rPr>
          <w:rFonts w:ascii="Arial" w:hAnsi="Arial" w:eastAsia="Arial" w:cs="Arial"/>
          <w:sz w:val="18"/>
          <w:szCs w:val="18"/>
          <w:color w:val="231F20"/>
          <w:spacing w:val="6"/>
        </w:rPr>
        <w:t>2</w:t>
      </w:r>
      <w:r>
        <w:rPr>
          <w:rFonts w:ascii="MS Mincho" w:hAnsi="MS Mincho" w:eastAsia="MS Mincho" w:cs="MS Mincho"/>
          <w:sz w:val="18"/>
          <w:szCs w:val="18"/>
          <w:color w:val="231F20"/>
          <w:spacing w:val="6"/>
        </w:rPr>
        <w:t>に示す</w:t>
      </w:r>
      <w:r>
        <w:rPr>
          <w:rFonts w:ascii="SimSun" w:hAnsi="SimSun" w:eastAsia="SimSun" w:cs="SimSun"/>
          <w:sz w:val="18"/>
          <w:szCs w:val="18"/>
          <w:color w:val="231F20"/>
          <w:spacing w:val="6"/>
        </w:rPr>
        <w:t>。</w:t>
      </w:r>
    </w:p>
    <w:p>
      <w:pPr>
        <w:ind w:left="5" w:right="3" w:hanging="5"/>
        <w:spacing w:before="92" w:line="357" w:lineRule="auto"/>
        <w:rPr>
          <w:rFonts w:ascii="SimSun" w:hAnsi="SimSun" w:eastAsia="SimSun" w:cs="SimSun"/>
          <w:sz w:val="18"/>
          <w:szCs w:val="18"/>
        </w:rPr>
      </w:pPr>
      <w:r>
        <w:rPr>
          <w:rFonts w:ascii="SimSun" w:hAnsi="SimSun" w:eastAsia="SimSun" w:cs="SimSun"/>
          <w:sz w:val="18"/>
          <w:szCs w:val="18"/>
          <w:color w:val="231F20"/>
          <w:spacing w:val="-2"/>
        </w:rPr>
        <w:t>Magnolia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Loose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License</w:t>
      </w:r>
      <w:r>
        <w:rPr>
          <w:rFonts w:ascii="SimSun" w:hAnsi="SimSun" w:eastAsia="SimSun" w:cs="SimSun"/>
          <w:sz w:val="18"/>
          <w:szCs w:val="18"/>
          <w:color w:val="231F20"/>
          <w:spacing w:val="-4"/>
        </w:rPr>
        <w:t>と</w:t>
      </w:r>
      <w:r>
        <w:rPr>
          <w:rFonts w:ascii="SimSun" w:hAnsi="SimSun" w:eastAsia="SimSun" w:cs="SimSun"/>
          <w:sz w:val="18"/>
          <w:szCs w:val="18"/>
          <w:color w:val="231F20"/>
          <w:spacing w:val="-2"/>
        </w:rPr>
        <w:t>Magnolia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Public</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License</w:t>
      </w:r>
      <w:r>
        <w:rPr>
          <w:rFonts w:ascii="SimSun" w:hAnsi="SimSun" w:eastAsia="SimSun" w:cs="SimSun"/>
          <w:sz w:val="18"/>
          <w:szCs w:val="18"/>
          <w:color w:val="231F20"/>
          <w:spacing w:val="-4"/>
        </w:rPr>
        <w:t>の共通の特徴は、英語と中国語</w:t>
      </w:r>
      <w:r>
        <w:rPr>
          <w:rFonts w:ascii="SimSun" w:hAnsi="SimSun" w:eastAsia="SimSun" w:cs="SimSun"/>
          <w:sz w:val="18"/>
          <w:szCs w:val="18"/>
          <w:color w:val="231F20"/>
          <w:spacing w:val="-2"/>
        </w:rPr>
        <w:t>で表現され、同じ</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法</w:t>
      </w:r>
      <w:r>
        <w:rPr>
          <w:rFonts w:ascii="SimSun" w:hAnsi="SimSun" w:eastAsia="SimSun" w:cs="SimSun"/>
          <w:sz w:val="18"/>
          <w:szCs w:val="18"/>
          <w:color w:val="231F20"/>
          <w:spacing w:val="2"/>
        </w:rPr>
        <w:t>的効力を持つこと、表現の単純化の原則に従い、理解しやすいこと、著作権と特許権を明示的に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認め、商標権を認めないこと、などです。その違いは、前者が既存の他のライセンスと友好的な</w:t>
      </w:r>
      <w:r>
        <w:rPr>
          <w:rFonts w:ascii="SimSun" w:hAnsi="SimSun" w:eastAsia="SimSun" w:cs="SimSun"/>
          <w:sz w:val="18"/>
          <w:szCs w:val="18"/>
          <w:color w:val="231F20"/>
        </w:rPr>
        <w:t>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換</w:t>
      </w:r>
      <w:r>
        <w:rPr>
          <w:rFonts w:ascii="SimSun" w:hAnsi="SimSun" w:eastAsia="SimSun" w:cs="SimSun"/>
          <w:sz w:val="18"/>
          <w:szCs w:val="18"/>
          <w:color w:val="231F20"/>
          <w:spacing w:val="7"/>
        </w:rPr>
        <w:t>性</w:t>
      </w:r>
      <w:r>
        <w:rPr>
          <w:rFonts w:ascii="SimSun" w:hAnsi="SimSun" w:eastAsia="SimSun" w:cs="SimSun"/>
          <w:sz w:val="18"/>
          <w:szCs w:val="18"/>
          <w:color w:val="231F20"/>
          <w:spacing w:val="6"/>
        </w:rPr>
        <w:t>を持つこと、後者がオープンソースソフトウェアの配布条件やクラウドコンピューティング</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や</w:t>
      </w:r>
      <w:r>
        <w:rPr>
          <w:rFonts w:ascii="SimSun" w:hAnsi="SimSun" w:eastAsia="SimSun" w:cs="SimSun"/>
          <w:sz w:val="18"/>
          <w:szCs w:val="18"/>
          <w:color w:val="231F20"/>
        </w:rPr>
        <w:t>SaaS</w:t>
      </w:r>
      <w:r>
        <w:rPr>
          <w:rFonts w:ascii="SimSun" w:hAnsi="SimSun" w:eastAsia="SimSun" w:cs="SimSun"/>
          <w:sz w:val="18"/>
          <w:szCs w:val="18"/>
          <w:color w:val="231F20"/>
          <w:spacing w:val="6"/>
        </w:rPr>
        <w:t>などの新し</w:t>
      </w:r>
      <w:r>
        <w:rPr>
          <w:rFonts w:ascii="SimSun" w:hAnsi="SimSun" w:eastAsia="SimSun" w:cs="SimSun"/>
          <w:sz w:val="18"/>
          <w:szCs w:val="18"/>
          <w:color w:val="231F20"/>
          <w:spacing w:val="3"/>
        </w:rPr>
        <w:t>い技術の配布に制限的な要求を持つことにある。</w:t>
      </w:r>
    </w:p>
    <w:p>
      <w:pPr>
        <w:sectPr>
          <w:headerReference w:type="default" r:id="rId286"/>
          <w:footerReference w:type="default" r:id="rId287"/>
          <w:pgSz w:w="9360" w:h="13041"/>
          <w:pgMar w:top="784" w:right="660" w:bottom="538" w:left="679" w:header="560" w:footer="315" w:gutter="0"/>
        </w:sectPr>
        <w:rPr/>
      </w:pPr>
    </w:p>
    <w:p>
      <w:pPr>
        <w:rPr/>
      </w:pPr>
      <w:r/>
    </w:p>
    <w:p>
      <w:pPr>
        <w:rPr/>
      </w:pPr>
      <w:r/>
    </w:p>
    <w:p>
      <w:pPr>
        <w:rPr/>
      </w:pPr>
      <w:r/>
    </w:p>
    <w:p>
      <w:pPr>
        <w:rPr/>
      </w:pPr>
      <w:r/>
    </w:p>
    <w:p>
      <w:pPr>
        <w:spacing w:line="16" w:lineRule="exact"/>
        <w:rPr/>
      </w:pPr>
      <w:r/>
    </w:p>
    <w:tbl>
      <w:tblPr>
        <w:tblStyle w:val="2"/>
        <w:tblW w:w="7996"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49"/>
        <w:gridCol w:w="3286"/>
        <w:gridCol w:w="1825"/>
        <w:gridCol w:w="638"/>
        <w:gridCol w:w="1398"/>
      </w:tblGrid>
      <w:tr>
        <w:trPr>
          <w:trHeight w:val="500" w:hRule="atLeast"/>
        </w:trPr>
        <w:tc>
          <w:tcPr>
            <w:shd w:val="clear" w:fill="1B92B1"/>
            <w:tcW w:w="849" w:type="dxa"/>
            <w:vAlign w:val="top"/>
          </w:tcPr>
          <w:p>
            <w:pPr>
              <w:rPr>
                <w:rFonts w:ascii="Arial"/>
                <w:sz w:val="21"/>
              </w:rPr>
            </w:pPr>
            <w:r/>
          </w:p>
        </w:tc>
        <w:tc>
          <w:tcPr>
            <w:shd w:val="clear" w:fill="1B92B1"/>
            <w:tcW w:w="3286" w:type="dxa"/>
            <w:vAlign w:val="top"/>
          </w:tcPr>
          <w:p>
            <w:pPr>
              <w:ind w:left="1197"/>
              <w:spacing w:before="87" w:line="249" w:lineRule="exact"/>
              <w:rPr>
                <w:rFonts w:ascii="Arial" w:hAnsi="Arial" w:eastAsia="Arial" w:cs="Arial"/>
                <w:sz w:val="15"/>
                <w:szCs w:val="15"/>
              </w:rPr>
            </w:pPr>
            <w:r>
              <w:rPr>
                <w:rFonts w:ascii="Arial" w:hAnsi="Arial" w:eastAsia="Arial" w:cs="Arial"/>
                <w:sz w:val="15"/>
                <w:szCs w:val="15"/>
                <w:color w:val="FFFFFF"/>
                <w:spacing w:val="85"/>
                <w:position w:val="9"/>
              </w:rPr>
              <w:t>.</w:t>
            </w:r>
            <w:r>
              <w:rPr>
                <w:rFonts w:ascii="Arial" w:hAnsi="Arial" w:eastAsia="Arial" w:cs="Arial"/>
                <w:sz w:val="15"/>
                <w:szCs w:val="15"/>
                <w:color w:val="FFFFFF"/>
                <w:position w:val="9"/>
              </w:rPr>
              <w:t>VMBO</w:t>
            </w:r>
            <w:r>
              <w:rPr>
                <w:rFonts w:ascii="Arial" w:hAnsi="Arial" w:eastAsia="Arial" w:cs="Arial"/>
                <w:sz w:val="15"/>
                <w:szCs w:val="15"/>
                <w:color w:val="FFFFFF"/>
                <w:spacing w:val="84"/>
                <w:position w:val="9"/>
              </w:rPr>
              <w:t>14</w:t>
            </w:r>
          </w:p>
          <w:p>
            <w:pPr>
              <w:ind w:left="1513"/>
              <w:spacing w:line="200" w:lineRule="auto"/>
              <w:rPr>
                <w:rFonts w:ascii="Arial" w:hAnsi="Arial" w:eastAsia="Arial" w:cs="Arial"/>
                <w:sz w:val="15"/>
                <w:szCs w:val="15"/>
              </w:rPr>
            </w:pPr>
            <w:r>
              <w:rPr>
                <w:rFonts w:ascii="Arial" w:hAnsi="Arial" w:eastAsia="Arial" w:cs="Arial"/>
                <w:sz w:val="15"/>
                <w:szCs w:val="15"/>
                <w:color w:val="FFFFFF"/>
                <w:spacing w:val="9"/>
              </w:rPr>
              <w:t>-</w:t>
            </w:r>
            <w:r>
              <w:rPr>
                <w:rFonts w:ascii="Arial" w:hAnsi="Arial" w:eastAsia="Arial" w:cs="Arial"/>
                <w:sz w:val="15"/>
                <w:szCs w:val="15"/>
                <w:color w:val="FFFFFF"/>
                <w:spacing w:val="7"/>
              </w:rPr>
              <w:t xml:space="preserve"> </w:t>
            </w:r>
            <w:r>
              <w:rPr>
                <w:rFonts w:ascii="Arial" w:hAnsi="Arial" w:eastAsia="Arial" w:cs="Arial"/>
                <w:sz w:val="15"/>
                <w:szCs w:val="15"/>
                <w:color w:val="FFFFFF"/>
                <w:spacing w:val="7"/>
              </w:rPr>
              <w:t>72</w:t>
            </w:r>
          </w:p>
        </w:tc>
        <w:tc>
          <w:tcPr>
            <w:shd w:val="clear" w:fill="1B92B1"/>
            <w:tcW w:w="1825" w:type="dxa"/>
            <w:vAlign w:val="top"/>
          </w:tcPr>
          <w:p>
            <w:pPr>
              <w:ind w:left="156"/>
              <w:spacing w:before="62" w:line="222" w:lineRule="auto"/>
              <w:rPr>
                <w:rFonts w:ascii="Arial" w:hAnsi="Arial" w:eastAsia="Arial" w:cs="Arial"/>
                <w:sz w:val="15"/>
                <w:szCs w:val="15"/>
              </w:rPr>
            </w:pPr>
            <w:r>
              <w:rPr>
                <w:rFonts w:ascii="Arial" w:hAnsi="Arial" w:eastAsia="Arial" w:cs="Arial"/>
                <w:sz w:val="15"/>
                <w:szCs w:val="15"/>
                <w:color w:val="FFFFFF"/>
                <w:spacing w:val="-4"/>
                <w:w w:val="89"/>
              </w:rPr>
              <w:t>#4%</w:t>
            </w:r>
            <w:r>
              <w:rPr>
                <w:rFonts w:ascii="Arial" w:hAnsi="Arial" w:eastAsia="Arial" w:cs="Arial"/>
                <w:sz w:val="15"/>
                <w:szCs w:val="15"/>
                <w:color w:val="FFFFFF"/>
                <w:spacing w:val="-6"/>
              </w:rPr>
              <w:t xml:space="preserve"> </w:t>
            </w:r>
            <w:r>
              <w:rPr>
                <w:rFonts w:ascii="Arial" w:hAnsi="Arial" w:eastAsia="Arial" w:cs="Arial"/>
                <w:sz w:val="15"/>
                <w:szCs w:val="15"/>
                <w:color w:val="FFFFFF"/>
                <w:spacing w:val="-4"/>
                <w:w w:val="89"/>
              </w:rPr>
              <w:t>3</w:t>
            </w:r>
            <w:r>
              <w:rPr>
                <w:rFonts w:ascii="Arial" w:hAnsi="Arial" w:eastAsia="Arial" w:cs="Arial"/>
                <w:sz w:val="15"/>
                <w:szCs w:val="15"/>
                <w:color w:val="FFFFFF"/>
                <w:spacing w:val="-5"/>
              </w:rPr>
              <w:t xml:space="preserve"> </w:t>
            </w:r>
            <w:r>
              <w:rPr>
                <w:rFonts w:ascii="Arial" w:hAnsi="Arial" w:eastAsia="Arial" w:cs="Arial"/>
                <w:sz w:val="15"/>
                <w:szCs w:val="15"/>
                <w:color w:val="FFFFFF"/>
                <w:spacing w:val="-4"/>
                <w:w w:val="89"/>
              </w:rPr>
              <w:t>-</w:t>
            </w:r>
            <w:r>
              <w:rPr>
                <w:rFonts w:ascii="Arial" w:hAnsi="Arial" w:eastAsia="Arial" w:cs="Arial"/>
                <w:sz w:val="15"/>
                <w:szCs w:val="15"/>
                <w:color w:val="FFFFFF"/>
                <w:spacing w:val="-13"/>
              </w:rPr>
              <w:t xml:space="preserve"> </w:t>
            </w:r>
            <w:r>
              <w:rPr>
                <w:rFonts w:ascii="Arial" w:hAnsi="Arial" w:eastAsia="Arial" w:cs="Arial"/>
                <w:sz w:val="15"/>
                <w:szCs w:val="15"/>
                <w:color w:val="FFFFFF"/>
                <w:spacing w:val="-4"/>
                <w:w w:val="89"/>
              </w:rPr>
              <w:t>dmbvtf</w:t>
            </w:r>
            <w:r>
              <w:rPr>
                <w:rFonts w:ascii="Arial" w:hAnsi="Arial" w:eastAsia="Arial" w:cs="Arial"/>
                <w:sz w:val="15"/>
                <w:szCs w:val="15"/>
                <w:color w:val="FFFFFF"/>
                <w:spacing w:val="-15"/>
              </w:rPr>
              <w:t xml:space="preserve"> </w:t>
            </w:r>
            <w:r>
              <w:rPr>
                <w:rFonts w:ascii="Arial" w:hAnsi="Arial" w:eastAsia="Arial" w:cs="Arial"/>
                <w:sz w:val="15"/>
                <w:szCs w:val="15"/>
                <w:color w:val="FFFFFF"/>
                <w:spacing w:val="-4"/>
                <w:w w:val="89"/>
              </w:rPr>
              <w:t>-jdfotf</w:t>
            </w:r>
          </w:p>
        </w:tc>
        <w:tc>
          <w:tcPr>
            <w:shd w:val="clear" w:fill="1B92B1"/>
            <w:tcW w:w="2036" w:type="dxa"/>
            <w:vAlign w:val="top"/>
            <w:gridSpan w:val="2"/>
          </w:tcPr>
          <w:p>
            <w:pPr>
              <w:ind w:left="335"/>
              <w:spacing w:before="62" w:line="222" w:lineRule="auto"/>
              <w:rPr>
                <w:rFonts w:ascii="Arial" w:hAnsi="Arial" w:eastAsia="Arial" w:cs="Arial"/>
                <w:sz w:val="15"/>
                <w:szCs w:val="15"/>
              </w:rPr>
            </w:pPr>
            <w:r>
              <w:rPr>
                <w:rFonts w:ascii="Arial" w:hAnsi="Arial" w:eastAsia="Arial" w:cs="Arial"/>
                <w:sz w:val="15"/>
                <w:szCs w:val="15"/>
                <w:color w:val="FFFFFF"/>
                <w:spacing w:val="17"/>
              </w:rPr>
              <w:t>"</w:t>
            </w:r>
            <w:r>
              <w:rPr>
                <w:rFonts w:ascii="Arial" w:hAnsi="Arial" w:eastAsia="Arial" w:cs="Arial"/>
                <w:sz w:val="15"/>
                <w:szCs w:val="15"/>
                <w:color w:val="FFFFFF"/>
              </w:rPr>
              <w:t>qbdif</w:t>
            </w:r>
            <w:r>
              <w:rPr>
                <w:rFonts w:ascii="Arial" w:hAnsi="Arial" w:eastAsia="Arial" w:cs="Arial"/>
                <w:sz w:val="15"/>
                <w:szCs w:val="15"/>
                <w:color w:val="FFFFFF"/>
                <w:spacing w:val="11"/>
              </w:rPr>
              <w:t xml:space="preserve"> </w:t>
            </w:r>
            <w:r>
              <w:rPr>
                <w:rFonts w:ascii="Arial" w:hAnsi="Arial" w:eastAsia="Arial" w:cs="Arial"/>
                <w:sz w:val="15"/>
                <w:szCs w:val="15"/>
                <w:color w:val="FFFFFF"/>
                <w:spacing w:val="11"/>
              </w:rPr>
              <w:t>-</w:t>
            </w:r>
            <w:r>
              <w:rPr>
                <w:rFonts w:ascii="Arial" w:hAnsi="Arial" w:eastAsia="Arial" w:cs="Arial"/>
                <w:sz w:val="15"/>
                <w:szCs w:val="15"/>
                <w:color w:val="FFFFFF"/>
              </w:rPr>
              <w:t>jdfotf</w:t>
            </w:r>
            <w:r>
              <w:rPr>
                <w:rFonts w:ascii="Arial" w:hAnsi="Arial" w:eastAsia="Arial" w:cs="Arial"/>
                <w:sz w:val="15"/>
                <w:szCs w:val="15"/>
                <w:color w:val="FFFFFF"/>
                <w:spacing w:val="11"/>
              </w:rPr>
              <w:t xml:space="preserve"> </w:t>
            </w:r>
            <w:r>
              <w:rPr>
                <w:rFonts w:ascii="Arial" w:hAnsi="Arial" w:eastAsia="Arial" w:cs="Arial"/>
                <w:sz w:val="15"/>
                <w:szCs w:val="15"/>
                <w:color w:val="FFFFFF"/>
                <w:spacing w:val="11"/>
              </w:rPr>
              <w:t>72.0</w:t>
            </w:r>
          </w:p>
        </w:tc>
      </w:tr>
      <w:tr>
        <w:trPr>
          <w:trHeight w:val="823" w:hRule="atLeast"/>
        </w:trPr>
        <w:tc>
          <w:tcPr>
            <w:tcW w:w="849" w:type="dxa"/>
            <w:vAlign w:val="top"/>
            <w:vMerge w:val="restart"/>
            <w:tcBorders>
              <w:bottom w:val="none" w:color="000000" w:sz="2" w:space="0"/>
            </w:tcBorders>
          </w:tcPr>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firstLine="59"/>
              <w:spacing w:line="244" w:lineRule="exact"/>
              <w:textAlignment w:val="center"/>
              <w:rPr/>
            </w:pPr>
            <w:r>
              <w:drawing>
                <wp:inline distT="0" distB="0" distL="0" distR="0">
                  <wp:extent cx="496824" cy="154685"/>
                  <wp:effectExtent l="0" t="0" r="0" b="0"/>
                  <wp:docPr id="513" name="IM 513"/>
                  <wp:cNvGraphicFramePr/>
                  <a:graphic>
                    <a:graphicData uri="http://schemas.openxmlformats.org/drawingml/2006/picture">
                      <pic:pic>
                        <pic:nvPicPr>
                          <pic:cNvPr id="513" name="IM 513"/>
                          <pic:cNvPicPr/>
                        </pic:nvPicPr>
                        <pic:blipFill>
                          <a:blip r:embed="rId290"/>
                          <a:stretch>
                            <a:fillRect/>
                          </a:stretch>
                        </pic:blipFill>
                        <pic:spPr>
                          <a:xfrm rot="0">
                            <a:off x="0" y="0"/>
                            <a:ext cx="496824" cy="154685"/>
                          </a:xfrm>
                          <a:prstGeom prst="rect">
                            <a:avLst/>
                          </a:prstGeom>
                        </pic:spPr>
                      </pic:pic>
                    </a:graphicData>
                  </a:graphic>
                </wp:inline>
              </w:drawing>
            </w:r>
          </w:p>
        </w:tc>
        <w:tc>
          <w:tcPr>
            <w:tcW w:w="3286" w:type="dxa"/>
            <w:vAlign w:val="top"/>
            <w:vMerge w:val="restart"/>
            <w:tcBorders>
              <w:bottom w:val="none" w:color="000000" w:sz="2" w:space="0"/>
            </w:tcBorders>
          </w:tcPr>
          <w:p>
            <w:pPr>
              <w:spacing w:line="277" w:lineRule="auto"/>
              <w:rPr>
                <w:rFonts w:ascii="Arial"/>
                <w:sz w:val="21"/>
              </w:rPr>
            </w:pPr>
            <w:r>
              <w:pict>
                <v:group id="_x0000_s92" style="position:absolute;margin-left:-120.51pt;margin-top:41.9pt;mso-position-vertical-relative:top-margin-area;mso-position-horizontal-relative:right-margin-area;width:37.75pt;height:12.2pt;z-index:253144064;" filled="false" stroked="false" coordsize="755,243" coordorigin="0,0">
                  <v:shape id="_x0000_s93" style="position:absolute;left:0;top:0;width:754;height:243;" filled="false" stroked="false" type="#_x0000_t75">
                    <v:imagedata r:id="rId291"/>
                  </v:shape>
                  <v:shape id="_x0000_s94" style="position:absolute;left:-20;top:-20;width:795;height:329;" filled="false" stroked="false" type="#_x0000_t202">
                    <v:fill on="false"/>
                    <v:stroke on="false"/>
                    <v:path/>
                    <v:imagedata o:title=""/>
                    <o:lock v:ext="edit" aspectratio="false"/>
                    <v:textbox inset="0mm,0mm,0mm,0mm">
                      <w:txbxContent>
                        <w:p>
                          <w:pPr>
                            <w:ind w:left="634"/>
                            <w:spacing w:before="74" w:line="205" w:lineRule="exact"/>
                            <w:rPr>
                              <w:rFonts w:ascii="MS Gothic" w:hAnsi="MS Gothic" w:eastAsia="MS Gothic" w:cs="MS Gothic"/>
                              <w:sz w:val="15"/>
                              <w:szCs w:val="15"/>
                            </w:rPr>
                          </w:pPr>
                          <w:r>
                            <w:rPr>
                              <w:rFonts w:ascii="MS Gothic" w:hAnsi="MS Gothic" w:eastAsia="MS Gothic" w:cs="MS Gothic"/>
                              <w:sz w:val="15"/>
                              <w:szCs w:val="15"/>
                              <w:color w:val="231F20"/>
                              <w:spacing w:val="-3"/>
                            </w:rPr>
                            <w:t>J</w:t>
                          </w:r>
                          <w:r>
                            <w:rPr>
                              <w:rFonts w:ascii="MS Gothic" w:hAnsi="MS Gothic" w:eastAsia="MS Gothic" w:cs="MS Gothic"/>
                              <w:sz w:val="15"/>
                              <w:szCs w:val="15"/>
                              <w:color w:val="231F20"/>
                              <w:spacing w:val="-2"/>
                            </w:rPr>
                            <w:t>J</w:t>
                          </w:r>
                        </w:p>
                      </w:txbxContent>
                    </v:textbox>
                  </v:shape>
                </v:group>
              </w:pict>
            </w:r>
            <w:r>
              <w:pict>
                <v:shape id="_x0000_s95" style="position:absolute;margin-left:-155.96pt;margin-top:44.6906pt;mso-position-vertical-relative:top-margin-area;mso-position-horizontal-relative:right-margin-area;width:8.45pt;height:9.5pt;z-index:25313792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drawing>
                <wp:anchor distT="0" distB="0" distL="0" distR="0" simplePos="0" relativeHeight="253131776" behindDoc="0" locked="0" layoutInCell="1" allowOverlap="1">
                  <wp:simplePos x="0" y="0"/>
                  <wp:positionH relativeFrom="rightMargin">
                    <wp:posOffset>-2048129</wp:posOffset>
                  </wp:positionH>
                  <wp:positionV relativeFrom="topMargin">
                    <wp:posOffset>573278</wp:posOffset>
                  </wp:positionV>
                  <wp:extent cx="102108" cy="77723"/>
                  <wp:effectExtent l="0" t="0" r="0" b="0"/>
                  <wp:wrapNone/>
                  <wp:docPr id="514" name="IM 514"/>
                  <wp:cNvGraphicFramePr/>
                  <a:graphic>
                    <a:graphicData uri="http://schemas.openxmlformats.org/drawingml/2006/picture">
                      <pic:pic>
                        <pic:nvPicPr>
                          <pic:cNvPr id="514" name="IM 514"/>
                          <pic:cNvPicPr/>
                        </pic:nvPicPr>
                        <pic:blipFill>
                          <a:blip r:embed="rId292"/>
                          <a:stretch>
                            <a:fillRect/>
                          </a:stretch>
                        </pic:blipFill>
                        <pic:spPr>
                          <a:xfrm rot="0">
                            <a:off x="0" y="0"/>
                            <a:ext cx="102108" cy="77723"/>
                          </a:xfrm>
                          <a:prstGeom prst="rect">
                            <a:avLst/>
                          </a:prstGeom>
                        </pic:spPr>
                      </pic:pic>
                    </a:graphicData>
                  </a:graphic>
                </wp:anchor>
              </w:drawing>
            </w:r>
            <w:r>
              <w:drawing>
                <wp:anchor distT="0" distB="0" distL="0" distR="0" simplePos="0" relativeHeight="253130752" behindDoc="0" locked="0" layoutInCell="1" allowOverlap="1">
                  <wp:simplePos x="0" y="0"/>
                  <wp:positionH relativeFrom="rightMargin">
                    <wp:posOffset>-1056513</wp:posOffset>
                  </wp:positionH>
                  <wp:positionV relativeFrom="topMargin">
                    <wp:posOffset>532129</wp:posOffset>
                  </wp:positionV>
                  <wp:extent cx="1056894" cy="154685"/>
                  <wp:effectExtent l="0" t="0" r="0" b="0"/>
                  <wp:wrapNone/>
                  <wp:docPr id="515" name="IM 515"/>
                  <wp:cNvGraphicFramePr/>
                  <a:graphic>
                    <a:graphicData uri="http://schemas.openxmlformats.org/drawingml/2006/picture">
                      <pic:pic>
                        <pic:nvPicPr>
                          <pic:cNvPr id="515" name="IM 515"/>
                          <pic:cNvPicPr/>
                        </pic:nvPicPr>
                        <pic:blipFill>
                          <a:blip r:embed="rId293"/>
                          <a:stretch>
                            <a:fillRect/>
                          </a:stretch>
                        </pic:blipFill>
                        <pic:spPr>
                          <a:xfrm rot="0">
                            <a:off x="0" y="0"/>
                            <a:ext cx="1056894" cy="154685"/>
                          </a:xfrm>
                          <a:prstGeom prst="rect">
                            <a:avLst/>
                          </a:prstGeom>
                        </pic:spPr>
                      </pic:pic>
                    </a:graphicData>
                  </a:graphic>
                </wp:anchor>
              </w:drawing>
            </w:r>
            <w:r/>
          </w:p>
          <w:p>
            <w:pPr>
              <w:spacing w:line="277" w:lineRule="auto"/>
              <w:rPr>
                <w:rFonts w:ascii="Arial"/>
                <w:sz w:val="21"/>
              </w:rPr>
            </w:pPr>
            <w:r/>
          </w:p>
          <w:p>
            <w:pPr>
              <w:spacing w:line="278" w:lineRule="auto"/>
              <w:rPr>
                <w:rFonts w:ascii="Arial"/>
                <w:sz w:val="21"/>
              </w:rPr>
            </w:pPr>
            <w:r/>
          </w:p>
          <w:p>
            <w:pPr>
              <w:ind w:firstLine="301"/>
              <w:spacing w:line="244" w:lineRule="exact"/>
              <w:textAlignment w:val="center"/>
              <w:rPr/>
            </w:pPr>
            <w:r>
              <w:pict>
                <v:group id="_x0000_s96" style="mso-position-vertical-relative:line;mso-position-horizontal-relative:char;width:30.2pt;height:12.2pt;" filled="false" stroked="false" coordsize="604,243" coordorigin="0,0">
                  <v:shape id="_x0000_s97" style="position:absolute;left:0;top:0;width:604;height:243;" filled="false" stroked="false" type="#_x0000_t75">
                    <v:imagedata r:id="rId294"/>
                  </v:shape>
                  <v:shape id="_x0000_s98" style="position:absolute;left:-20;top:-20;width:644;height:305;" filled="false" stroked="false" type="#_x0000_t202">
                    <v:fill on="false"/>
                    <v:stroke on="false"/>
                    <v:path/>
                    <v:imagedata o:title=""/>
                    <o:lock v:ext="edit" aspectratio="false"/>
                    <v:textbox inset="0mm,0mm,0mm,0mm">
                      <w:txbxContent>
                        <w:p>
                          <w:pPr>
                            <w:ind w:left="480"/>
                            <w:spacing w:before="95" w:line="213" w:lineRule="auto"/>
                            <w:rPr>
                              <w:rFonts w:ascii="Microsoft PhagsPa" w:hAnsi="Microsoft PhagsPa" w:eastAsia="Microsoft PhagsPa" w:cs="Microsoft PhagsPa"/>
                              <w:sz w:val="15"/>
                              <w:szCs w:val="15"/>
                            </w:rPr>
                          </w:pPr>
                          <w:r>
                            <w:rPr>
                              <w:rFonts w:ascii="Microsoft PhagsPa" w:hAnsi="Microsoft PhagsPa" w:eastAsia="Microsoft PhagsPa" w:cs="Microsoft PhagsPa"/>
                              <w:sz w:val="15"/>
                              <w:szCs w:val="15"/>
                              <w:color w:val="231F20"/>
                            </w:rPr>
                            <w:t>ꡭ</w:t>
                          </w:r>
                        </w:p>
                      </w:txbxContent>
                    </v:textbox>
                  </v:shape>
                </v:group>
              </w:pict>
            </w:r>
          </w:p>
          <w:p>
            <w:pPr>
              <w:ind w:firstLine="168"/>
              <w:spacing w:before="73" w:line="243" w:lineRule="exact"/>
              <w:textAlignment w:val="center"/>
              <w:rPr/>
            </w:pPr>
            <w:r>
              <w:drawing>
                <wp:inline distT="0" distB="0" distL="0" distR="0">
                  <wp:extent cx="192024" cy="154685"/>
                  <wp:effectExtent l="0" t="0" r="0" b="0"/>
                  <wp:docPr id="516" name="IM 516"/>
                  <wp:cNvGraphicFramePr/>
                  <a:graphic>
                    <a:graphicData uri="http://schemas.openxmlformats.org/drawingml/2006/picture">
                      <pic:pic>
                        <pic:nvPicPr>
                          <pic:cNvPr id="516" name="IM 516"/>
                          <pic:cNvPicPr/>
                        </pic:nvPicPr>
                        <pic:blipFill>
                          <a:blip r:embed="rId295"/>
                          <a:stretch>
                            <a:fillRect/>
                          </a:stretch>
                        </pic:blipFill>
                        <pic:spPr>
                          <a:xfrm rot="0">
                            <a:off x="0" y="0"/>
                            <a:ext cx="192024" cy="154685"/>
                          </a:xfrm>
                          <a:prstGeom prst="rect">
                            <a:avLst/>
                          </a:prstGeom>
                        </pic:spPr>
                      </pic:pic>
                    </a:graphicData>
                  </a:graphic>
                </wp:inline>
              </w:drawing>
            </w:r>
          </w:p>
        </w:tc>
        <w:tc>
          <w:tcPr>
            <w:tcW w:w="1825" w:type="dxa"/>
            <w:vAlign w:val="top"/>
            <w:vMerge w:val="restart"/>
            <w:tcBorders>
              <w:bottom w:val="none" w:color="000000" w:sz="2" w:space="0"/>
            </w:tcBorders>
          </w:tcPr>
          <w:p>
            <w:pPr>
              <w:spacing w:line="397" w:lineRule="auto"/>
              <w:rPr>
                <w:rFonts w:ascii="Arial"/>
                <w:sz w:val="21"/>
              </w:rPr>
            </w:pPr>
            <w:r>
              <w:pict>
                <v:group id="_x0000_s99" style="position:absolute;margin-left:-44.48pt;margin-top:20pt;mso-position-vertical-relative:top-margin-area;mso-position-horizontal-relative:right-margin-area;width:39.55pt;height:12.2pt;z-index:253140992;" filled="false" stroked="false" coordsize="790,243" coordorigin="0,0">
                  <v:shape id="_x0000_s100" style="position:absolute;left:0;top:0;width:790;height:243;" filled="false" stroked="false" type="#_x0000_t75">
                    <v:imagedata r:id="rId296"/>
                  </v:shape>
                  <v:shape id="_x0000_s101" style="position:absolute;left:-20;top:-20;width:830;height:329;" filled="false" stroked="false" type="#_x0000_t202">
                    <v:fill on="false"/>
                    <v:stroke on="false"/>
                    <v:path/>
                    <v:imagedata o:title=""/>
                    <o:lock v:ext="edit" aspectratio="false"/>
                    <v:textbox inset="0mm,0mm,0mm,0mm">
                      <w:txbxContent>
                        <w:p>
                          <w:pPr>
                            <w:ind w:left="663"/>
                            <w:spacing w:before="74" w:line="205" w:lineRule="exact"/>
                            <w:rPr>
                              <w:rFonts w:ascii="MS Gothic" w:hAnsi="MS Gothic" w:eastAsia="MS Gothic" w:cs="MS Gothic"/>
                              <w:sz w:val="15"/>
                              <w:szCs w:val="15"/>
                            </w:rPr>
                          </w:pPr>
                          <w:r>
                            <w:rPr>
                              <w:rFonts w:ascii="MS Gothic" w:hAnsi="MS Gothic" w:eastAsia="MS Gothic" w:cs="MS Gothic"/>
                              <w:sz w:val="15"/>
                              <w:szCs w:val="15"/>
                              <w:color w:val="231F20"/>
                              <w:spacing w:val="-1"/>
                            </w:rPr>
                            <w:t>JJ</w:t>
                          </w:r>
                        </w:p>
                      </w:txbxContent>
                    </v:textbox>
                  </v:shape>
                </v:group>
              </w:pict>
            </w:r>
            <w:r>
              <w:pict>
                <v:shape id="_x0000_s102" style="position:absolute;margin-left:-81.6497pt;margin-top:22.7906pt;mso-position-vertical-relative:top-margin-area;mso-position-horizontal-relative:right-margin-area;width:8.45pt;height:9.5pt;z-index:253136896;"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drawing>
                <wp:anchor distT="0" distB="0" distL="0" distR="0" simplePos="0" relativeHeight="253142016" behindDoc="0" locked="0" layoutInCell="1" allowOverlap="1">
                  <wp:simplePos x="0" y="0"/>
                  <wp:positionH relativeFrom="rightMargin">
                    <wp:posOffset>-1120394</wp:posOffset>
                  </wp:positionH>
                  <wp:positionV relativeFrom="topMargin">
                    <wp:posOffset>364490</wp:posOffset>
                  </wp:positionV>
                  <wp:extent cx="1120393" cy="154685"/>
                  <wp:effectExtent l="0" t="0" r="0" b="0"/>
                  <wp:wrapNone/>
                  <wp:docPr id="517" name="IM 517"/>
                  <wp:cNvGraphicFramePr/>
                  <a:graphic>
                    <a:graphicData uri="http://schemas.openxmlformats.org/drawingml/2006/picture">
                      <pic:pic>
                        <pic:nvPicPr>
                          <pic:cNvPr id="517" name="IM 517"/>
                          <pic:cNvPicPr/>
                        </pic:nvPicPr>
                        <pic:blipFill>
                          <a:blip r:embed="rId297"/>
                          <a:stretch>
                            <a:fillRect/>
                          </a:stretch>
                        </pic:blipFill>
                        <pic:spPr>
                          <a:xfrm rot="0">
                            <a:off x="0" y="0"/>
                            <a:ext cx="1120393" cy="154685"/>
                          </a:xfrm>
                          <a:prstGeom prst="rect">
                            <a:avLst/>
                          </a:prstGeom>
                        </pic:spPr>
                      </pic:pic>
                    </a:graphicData>
                  </a:graphic>
                </wp:anchor>
              </w:drawing>
            </w:r>
            <w:r>
              <w:drawing>
                <wp:anchor distT="0" distB="0" distL="0" distR="0" simplePos="0" relativeHeight="253133824" behindDoc="0" locked="0" layoutInCell="1" allowOverlap="1">
                  <wp:simplePos x="0" y="0"/>
                  <wp:positionH relativeFrom="rightMargin">
                    <wp:posOffset>-1118870</wp:posOffset>
                  </wp:positionH>
                  <wp:positionV relativeFrom="topMargin">
                    <wp:posOffset>295148</wp:posOffset>
                  </wp:positionV>
                  <wp:extent cx="102107" cy="77723"/>
                  <wp:effectExtent l="0" t="0" r="0" b="0"/>
                  <wp:wrapNone/>
                  <wp:docPr id="518" name="IM 518"/>
                  <wp:cNvGraphicFramePr/>
                  <a:graphic>
                    <a:graphicData uri="http://schemas.openxmlformats.org/drawingml/2006/picture">
                      <pic:pic>
                        <pic:nvPicPr>
                          <pic:cNvPr id="518" name="IM 518"/>
                          <pic:cNvPicPr/>
                        </pic:nvPicPr>
                        <pic:blipFill>
                          <a:blip r:embed="rId292"/>
                          <a:stretch>
                            <a:fillRect/>
                          </a:stretch>
                        </pic:blipFill>
                        <pic:spPr>
                          <a:xfrm rot="0">
                            <a:off x="0" y="0"/>
                            <a:ext cx="102107" cy="77723"/>
                          </a:xfrm>
                          <a:prstGeom prst="rect">
                            <a:avLst/>
                          </a:prstGeom>
                        </pic:spPr>
                      </pic:pic>
                    </a:graphicData>
                  </a:graphic>
                </wp:anchor>
              </w:drawing>
            </w:r>
            <w:r>
              <w:drawing>
                <wp:anchor distT="0" distB="0" distL="0" distR="0" simplePos="0" relativeHeight="253143040" behindDoc="0" locked="0" layoutInCell="1" allowOverlap="1">
                  <wp:simplePos x="0" y="0"/>
                  <wp:positionH relativeFrom="rightMargin">
                    <wp:posOffset>-1120394</wp:posOffset>
                  </wp:positionH>
                  <wp:positionV relativeFrom="topMargin">
                    <wp:posOffset>474979</wp:posOffset>
                  </wp:positionV>
                  <wp:extent cx="300608" cy="154685"/>
                  <wp:effectExtent l="0" t="0" r="0" b="0"/>
                  <wp:wrapNone/>
                  <wp:docPr id="519" name="IM 519"/>
                  <wp:cNvGraphicFramePr/>
                  <a:graphic>
                    <a:graphicData uri="http://schemas.openxmlformats.org/drawingml/2006/picture">
                      <pic:pic>
                        <pic:nvPicPr>
                          <pic:cNvPr id="519" name="IM 519"/>
                          <pic:cNvPicPr/>
                        </pic:nvPicPr>
                        <pic:blipFill>
                          <a:blip r:embed="rId298"/>
                          <a:stretch>
                            <a:fillRect/>
                          </a:stretch>
                        </pic:blipFill>
                        <pic:spPr>
                          <a:xfrm rot="0">
                            <a:off x="0" y="0"/>
                            <a:ext cx="300608" cy="154685"/>
                          </a:xfrm>
                          <a:prstGeom prst="rect">
                            <a:avLst/>
                          </a:prstGeom>
                        </pic:spPr>
                      </pic:pic>
                    </a:graphicData>
                  </a:graphic>
                </wp:anchor>
              </w:drawing>
            </w:r>
            <w:r/>
          </w:p>
          <w:p>
            <w:pPr>
              <w:ind w:firstLine="333"/>
              <w:spacing w:line="244" w:lineRule="exact"/>
              <w:textAlignment w:val="center"/>
              <w:rPr/>
            </w:pPr>
            <w:r>
              <w:pict>
                <v:group id="_x0000_s103" style="mso-position-vertical-relative:line;mso-position-horizontal-relative:char;width:31.65pt;height:12.2pt;" filled="false" stroked="false" coordsize="632,243" coordorigin="0,0">
                  <v:shape id="_x0000_s104" style="position:absolute;left:0;top:0;width:632;height:243;" filled="false" stroked="false" type="#_x0000_t75">
                    <v:imagedata r:id="rId299"/>
                  </v:shape>
                  <v:shape id="_x0000_s105" style="position:absolute;left:-20;top:-20;width:673;height:305;" filled="false" stroked="false" type="#_x0000_t202">
                    <v:fill on="false"/>
                    <v:stroke on="false"/>
                    <v:path/>
                    <v:imagedata o:title=""/>
                    <o:lock v:ext="edit" aspectratio="false"/>
                    <v:textbox inset="0mm,0mm,0mm,0mm">
                      <w:txbxContent>
                        <w:p>
                          <w:pPr>
                            <w:ind w:left="501"/>
                            <w:spacing w:before="95" w:line="213" w:lineRule="auto"/>
                            <w:rPr>
                              <w:rFonts w:ascii="Microsoft PhagsPa" w:hAnsi="Microsoft PhagsPa" w:eastAsia="Microsoft PhagsPa" w:cs="Microsoft PhagsPa"/>
                              <w:sz w:val="15"/>
                              <w:szCs w:val="15"/>
                            </w:rPr>
                          </w:pPr>
                          <w:r>
                            <w:rPr>
                              <w:rFonts w:ascii="Microsoft PhagsPa" w:hAnsi="Microsoft PhagsPa" w:eastAsia="Microsoft PhagsPa" w:cs="Microsoft PhagsPa"/>
                              <w:sz w:val="15"/>
                              <w:szCs w:val="15"/>
                              <w:color w:val="231F20"/>
                            </w:rPr>
                            <w:t>ꡭ</w:t>
                          </w:r>
                        </w:p>
                      </w:txbxContent>
                    </v:textbox>
                  </v:shape>
                </v:group>
              </w:pict>
            </w:r>
          </w:p>
          <w:p>
            <w:pPr>
              <w:spacing w:line="408" w:lineRule="auto"/>
              <w:rPr>
                <w:rFonts w:ascii="Arial"/>
                <w:sz w:val="21"/>
              </w:rPr>
            </w:pPr>
            <w:r/>
          </w:p>
          <w:p>
            <w:pPr>
              <w:ind w:left="57"/>
              <w:spacing w:before="50" w:line="163" w:lineRule="exact"/>
              <w:rPr>
                <w:rFonts w:ascii="Segoe UI Symbol" w:hAnsi="Segoe UI Symbol" w:eastAsia="Segoe UI Symbol" w:cs="Segoe UI Symbol"/>
                <w:sz w:val="15"/>
                <w:szCs w:val="15"/>
              </w:rPr>
            </w:pPr>
            <w:r>
              <w:pict>
                <v:shape id="_x0000_s106" style="position:absolute;margin-left:46.9975pt;margin-top:0.476776pt;mso-position-vertical-relative:text;mso-position-horizontal-relative:text;width:41.1pt;height:13.6pt;z-index:253138944;" filled="false" stroked="false" type="#_x0000_t202">
                  <v:fill on="false"/>
                  <v:stroke on="false"/>
                  <v:path/>
                  <v:imagedata o:title=""/>
                  <o:lock v:ext="edit" aspectratio="false"/>
                  <v:textbox inset="0mm,0mm,0mm,0mm">
                    <w:txbxContent>
                      <w:p>
                        <w:pPr>
                          <w:ind w:left="20"/>
                          <w:spacing w:before="20" w:line="230" w:lineRule="auto"/>
                          <w:rPr>
                            <w:rFonts w:ascii="Arial" w:hAnsi="Arial" w:eastAsia="Arial" w:cs="Arial"/>
                            <w:sz w:val="15"/>
                            <w:szCs w:val="15"/>
                          </w:rPr>
                        </w:pPr>
                        <w:r>
                          <w:rPr>
                            <w:rFonts w:ascii="Segoe UI Emoji" w:hAnsi="Segoe UI Emoji" w:eastAsia="Segoe UI Emoji" w:cs="Segoe UI Emoji"/>
                            <w:sz w:val="15"/>
                            <w:szCs w:val="15"/>
                            <w:color w:val="231F20"/>
                            <w:spacing w:val="18"/>
                          </w:rPr>
                          <w:t>↩</w:t>
                        </w:r>
                        <w:r>
                          <w:rPr>
                            <w:rFonts w:ascii="Microsoft PhagsPa" w:hAnsi="Microsoft PhagsPa" w:eastAsia="Microsoft PhagsPa" w:cs="Microsoft PhagsPa"/>
                            <w:sz w:val="15"/>
                            <w:szCs w:val="15"/>
                            <w:color w:val="231F20"/>
                            <w:spacing w:val="16"/>
                          </w:rPr>
                          <w:t>ꡭ</w:t>
                        </w:r>
                        <w:r>
                          <w:rPr>
                            <w:rFonts w:ascii="MS Gothic" w:hAnsi="MS Gothic" w:eastAsia="MS Gothic" w:cs="MS Gothic"/>
                            <w:sz w:val="15"/>
                            <w:szCs w:val="15"/>
                            <w:color w:val="231F20"/>
                            <w:spacing w:val="16"/>
                          </w:rPr>
                          <w:t>ʨ</w:t>
                        </w:r>
                        <w:r>
                          <w:rPr>
                            <w:rFonts w:ascii="Cambria Math" w:hAnsi="Cambria Math" w:eastAsia="Cambria Math" w:cs="Cambria Math"/>
                            <w:sz w:val="15"/>
                            <w:szCs w:val="15"/>
                            <w:color w:val="231F20"/>
                            <w:spacing w:val="16"/>
                          </w:rPr>
                          <w:t>⨧=</w:t>
                        </w:r>
                        <w:r>
                          <w:rPr>
                            <w:rFonts w:ascii="Arial" w:hAnsi="Arial" w:eastAsia="Arial" w:cs="Arial"/>
                            <w:sz w:val="15"/>
                            <w:szCs w:val="15"/>
                            <w:color w:val="231F20"/>
                          </w:rPr>
                          <w:t>Jp</w:t>
                        </w:r>
                      </w:p>
                    </w:txbxContent>
                  </v:textbox>
                </v:shape>
              </w:pict>
            </w:r>
            <w:r>
              <w:drawing>
                <wp:anchor distT="0" distB="0" distL="0" distR="0" simplePos="0" relativeHeight="253127680" behindDoc="1" locked="0" layoutInCell="1" allowOverlap="1">
                  <wp:simplePos x="0" y="0"/>
                  <wp:positionH relativeFrom="column">
                    <wp:posOffset>143510</wp:posOffset>
                  </wp:positionH>
                  <wp:positionV relativeFrom="paragraph">
                    <wp:posOffset>-9216</wp:posOffset>
                  </wp:positionV>
                  <wp:extent cx="802931" cy="265176"/>
                  <wp:effectExtent l="0" t="0" r="0" b="0"/>
                  <wp:wrapNone/>
                  <wp:docPr id="520" name="IM 520"/>
                  <wp:cNvGraphicFramePr/>
                  <a:graphic>
                    <a:graphicData uri="http://schemas.openxmlformats.org/drawingml/2006/picture">
                      <pic:pic>
                        <pic:nvPicPr>
                          <pic:cNvPr id="520" name="IM 520"/>
                          <pic:cNvPicPr/>
                        </pic:nvPicPr>
                        <pic:blipFill>
                          <a:blip r:embed="rId300"/>
                          <a:stretch>
                            <a:fillRect/>
                          </a:stretch>
                        </pic:blipFill>
                        <pic:spPr>
                          <a:xfrm rot="0">
                            <a:off x="0" y="0"/>
                            <a:ext cx="802931" cy="265176"/>
                          </a:xfrm>
                          <a:prstGeom prst="rect">
                            <a:avLst/>
                          </a:prstGeom>
                        </pic:spPr>
                      </pic:pic>
                    </a:graphicData>
                  </a:graphic>
                </wp:anchor>
              </w:drawing>
            </w:r>
            <w:r>
              <w:rPr>
                <w:rFonts w:ascii="Cambria Math" w:hAnsi="Cambria Math" w:eastAsia="Cambria Math" w:cs="Cambria Math"/>
                <w:sz w:val="15"/>
                <w:szCs w:val="15"/>
                <w:color w:val="231F20"/>
                <w:position w:val="-1"/>
              </w:rPr>
              <w:drawing>
                <wp:inline distT="0" distB="0" distL="0" distR="0">
                  <wp:extent cx="102107" cy="77723"/>
                  <wp:effectExtent l="0" t="0" r="0" b="0"/>
                  <wp:docPr id="521" name="IM 521"/>
                  <wp:cNvGraphicFramePr/>
                  <a:graphic>
                    <a:graphicData uri="http://schemas.openxmlformats.org/drawingml/2006/picture">
                      <pic:pic>
                        <pic:nvPicPr>
                          <pic:cNvPr id="521" name="IM 521"/>
                          <pic:cNvPicPr/>
                        </pic:nvPicPr>
                        <pic:blipFill>
                          <a:blip r:embed="rId301"/>
                          <a:stretch>
                            <a:fillRect/>
                          </a:stretch>
                        </pic:blipFill>
                        <pic:spPr>
                          <a:xfrm rot="0">
                            <a:off x="0" y="0"/>
                            <a:ext cx="102107" cy="77723"/>
                          </a:xfrm>
                          <a:prstGeom prst="rect">
                            <a:avLst/>
                          </a:prstGeom>
                        </pic:spPr>
                      </pic:pic>
                    </a:graphicData>
                  </a:graphic>
                </wp:inline>
              </w:drawing>
            </w:r>
            <w:r>
              <w:rPr>
                <w:rFonts w:ascii="Cambria Math" w:hAnsi="Cambria Math" w:eastAsia="Cambria Math" w:cs="Cambria Math"/>
                <w:sz w:val="15"/>
                <w:szCs w:val="15"/>
                <w:color w:val="231F20"/>
                <w:spacing w:val="5"/>
                <w:position w:val="-1"/>
              </w:rPr>
              <w:t>⪭</w:t>
            </w:r>
            <w:r>
              <w:rPr>
                <w:rFonts w:ascii="Segoe UI Symbol" w:hAnsi="Segoe UI Symbol" w:eastAsia="Segoe UI Symbol" w:cs="Segoe UI Symbol"/>
                <w:sz w:val="15"/>
                <w:szCs w:val="15"/>
                <w:color w:val="231F20"/>
                <w:spacing w:val="3"/>
                <w:position w:val="-1"/>
              </w:rPr>
              <w:t>☽✳</w:t>
            </w:r>
          </w:p>
          <w:p>
            <w:pPr>
              <w:ind w:left="63"/>
              <w:spacing w:line="218" w:lineRule="auto"/>
              <w:rPr>
                <w:rFonts w:ascii="Arial" w:hAnsi="Arial" w:eastAsia="Arial" w:cs="Arial"/>
                <w:sz w:val="15"/>
                <w:szCs w:val="15"/>
              </w:rPr>
            </w:pPr>
            <w:r>
              <w:rPr>
                <w:rFonts w:ascii="Arial" w:hAnsi="Arial" w:eastAsia="Arial" w:cs="Arial"/>
                <w:sz w:val="15"/>
                <w:szCs w:val="15"/>
                <w:color w:val="231F20"/>
                <w:spacing w:val="-1"/>
              </w:rPr>
              <w:t>e</w:t>
            </w:r>
            <w:r>
              <w:rPr>
                <w:rFonts w:ascii="Arial" w:hAnsi="Arial" w:eastAsia="Arial" w:cs="Arial"/>
                <w:sz w:val="15"/>
                <w:szCs w:val="15"/>
                <w:color w:val="231F20"/>
              </w:rPr>
              <w:t>g</w:t>
            </w:r>
          </w:p>
        </w:tc>
        <w:tc>
          <w:tcPr>
            <w:tcW w:w="2036" w:type="dxa"/>
            <w:vAlign w:val="top"/>
            <w:gridSpan w:val="2"/>
            <w:tcBorders>
              <w:bottom w:val="none" w:color="000000" w:sz="2" w:space="0"/>
            </w:tcBorders>
          </w:tcPr>
          <w:p>
            <w:pPr>
              <w:ind w:firstLine="56"/>
              <w:spacing w:before="28" w:line="243" w:lineRule="exact"/>
              <w:textAlignment w:val="center"/>
              <w:rPr/>
            </w:pPr>
            <w:r>
              <w:drawing>
                <wp:anchor distT="0" distB="0" distL="0" distR="0" simplePos="0" relativeHeight="253139968" behindDoc="0" locked="0" layoutInCell="1" allowOverlap="1">
                  <wp:simplePos x="0" y="0"/>
                  <wp:positionH relativeFrom="rightMargin">
                    <wp:posOffset>-691642</wp:posOffset>
                  </wp:positionH>
                  <wp:positionV relativeFrom="topMargin">
                    <wp:posOffset>360679</wp:posOffset>
                  </wp:positionV>
                  <wp:extent cx="627697" cy="154685"/>
                  <wp:effectExtent l="0" t="0" r="0" b="0"/>
                  <wp:wrapNone/>
                  <wp:docPr id="522" name="IM 522"/>
                  <wp:cNvGraphicFramePr/>
                  <a:graphic>
                    <a:graphicData uri="http://schemas.openxmlformats.org/drawingml/2006/picture">
                      <pic:pic>
                        <pic:nvPicPr>
                          <pic:cNvPr id="522" name="IM 522"/>
                          <pic:cNvPicPr/>
                        </pic:nvPicPr>
                        <pic:blipFill>
                          <a:blip r:embed="rId302"/>
                          <a:stretch>
                            <a:fillRect/>
                          </a:stretch>
                        </pic:blipFill>
                        <pic:spPr>
                          <a:xfrm rot="0">
                            <a:off x="0" y="0"/>
                            <a:ext cx="627697" cy="154685"/>
                          </a:xfrm>
                          <a:prstGeom prst="rect">
                            <a:avLst/>
                          </a:prstGeom>
                        </pic:spPr>
                      </pic:pic>
                    </a:graphicData>
                  </a:graphic>
                </wp:anchor>
              </w:drawing>
            </w:r>
            <w:r>
              <w:drawing>
                <wp:inline distT="0" distB="0" distL="0" distR="0">
                  <wp:extent cx="751713" cy="154685"/>
                  <wp:effectExtent l="0" t="0" r="0" b="0"/>
                  <wp:docPr id="523" name="IM 523"/>
                  <wp:cNvGraphicFramePr/>
                  <a:graphic>
                    <a:graphicData uri="http://schemas.openxmlformats.org/drawingml/2006/picture">
                      <pic:pic>
                        <pic:nvPicPr>
                          <pic:cNvPr id="523" name="IM 523"/>
                          <pic:cNvPicPr/>
                        </pic:nvPicPr>
                        <pic:blipFill>
                          <a:blip r:embed="rId303"/>
                          <a:stretch>
                            <a:fillRect/>
                          </a:stretch>
                        </pic:blipFill>
                        <pic:spPr>
                          <a:xfrm rot="0">
                            <a:off x="0" y="0"/>
                            <a:ext cx="751713" cy="154685"/>
                          </a:xfrm>
                          <a:prstGeom prst="rect">
                            <a:avLst/>
                          </a:prstGeom>
                        </pic:spPr>
                      </pic:pic>
                    </a:graphicData>
                  </a:graphic>
                </wp:inline>
              </w:drawing>
            </w:r>
          </w:p>
          <w:p>
            <w:pPr>
              <w:ind w:firstLine="57"/>
              <w:spacing w:before="26" w:line="243" w:lineRule="exact"/>
              <w:textAlignment w:val="center"/>
              <w:rPr/>
            </w:pPr>
            <w:r>
              <w:drawing>
                <wp:inline distT="0" distB="0" distL="0" distR="0">
                  <wp:extent cx="387476" cy="154685"/>
                  <wp:effectExtent l="0" t="0" r="0" b="0"/>
                  <wp:docPr id="524" name="IM 524"/>
                  <wp:cNvGraphicFramePr/>
                  <a:graphic>
                    <a:graphicData uri="http://schemas.openxmlformats.org/drawingml/2006/picture">
                      <pic:pic>
                        <pic:nvPicPr>
                          <pic:cNvPr id="524" name="IM 524"/>
                          <pic:cNvPicPr/>
                        </pic:nvPicPr>
                        <pic:blipFill>
                          <a:blip r:embed="rId304"/>
                          <a:stretch>
                            <a:fillRect/>
                          </a:stretch>
                        </pic:blipFill>
                        <pic:spPr>
                          <a:xfrm rot="0">
                            <a:off x="0" y="0"/>
                            <a:ext cx="387476" cy="154685"/>
                          </a:xfrm>
                          <a:prstGeom prst="rect">
                            <a:avLst/>
                          </a:prstGeom>
                        </pic:spPr>
                      </pic:pic>
                    </a:graphicData>
                  </a:graphic>
                </wp:inline>
              </w:drawing>
            </w:r>
          </w:p>
          <w:p>
            <w:pPr>
              <w:ind w:firstLine="56"/>
              <w:spacing w:before="26" w:line="243" w:lineRule="exact"/>
              <w:textAlignment w:val="center"/>
              <w:rPr/>
            </w:pPr>
            <w:r>
              <w:pict>
                <v:group id="_x0000_s107" style="mso-position-vertical-relative:line;mso-position-horizontal-relative:char;width:46.25pt;height:12.2pt;" filled="false" stroked="false" coordsize="925,243" coordorigin="0,0">
                  <v:shape id="_x0000_s108" style="position:absolute;left:0;top:0;width:925;height:243;" filled="false" stroked="false" type="#_x0000_t75">
                    <v:imagedata r:id="rId305"/>
                  </v:shape>
                  <v:shape id="_x0000_s109" style="position:absolute;left:-20;top:-20;width:965;height:287;" filled="false" stroked="false" type="#_x0000_t202">
                    <v:fill on="false"/>
                    <v:stroke on="false"/>
                    <v:path/>
                    <v:imagedata o:title=""/>
                    <o:lock v:ext="edit" aspectratio="false"/>
                    <v:textbox inset="0mm,0mm,0mm,0mm">
                      <w:txbxContent>
                        <w:p>
                          <w:pPr>
                            <w:ind w:left="811"/>
                            <w:spacing w:before="92" w:line="192"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tc>
      </w:tr>
      <w:tr>
        <w:trPr>
          <w:trHeight w:val="261" w:hRule="atLeast"/>
        </w:trPr>
        <w:tc>
          <w:tcPr>
            <w:tcW w:w="849" w:type="dxa"/>
            <w:vAlign w:val="top"/>
            <w:vMerge w:val="continue"/>
            <w:tcBorders>
              <w:top w:val="none" w:color="000000" w:sz="2" w:space="0"/>
              <w:bottom w:val="none" w:color="000000" w:sz="2" w:space="0"/>
            </w:tcBorders>
          </w:tcPr>
          <w:p>
            <w:pPr>
              <w:rPr>
                <w:rFonts w:ascii="Arial"/>
                <w:sz w:val="21"/>
              </w:rPr>
            </w:pPr>
            <w:r/>
          </w:p>
        </w:tc>
        <w:tc>
          <w:tcPr>
            <w:tcW w:w="3286" w:type="dxa"/>
            <w:vAlign w:val="top"/>
            <w:vMerge w:val="continue"/>
            <w:tcBorders>
              <w:top w:val="none" w:color="000000" w:sz="2" w:space="0"/>
              <w:bottom w:val="none" w:color="000000" w:sz="2" w:space="0"/>
            </w:tcBorders>
          </w:tcPr>
          <w:p>
            <w:pPr>
              <w:rPr>
                <w:rFonts w:ascii="Arial"/>
                <w:sz w:val="21"/>
              </w:rPr>
            </w:pPr>
            <w:r/>
          </w:p>
        </w:tc>
        <w:tc>
          <w:tcPr>
            <w:tcW w:w="1825" w:type="dxa"/>
            <w:vAlign w:val="top"/>
            <w:vMerge w:val="continue"/>
            <w:tcBorders>
              <w:top w:val="none" w:color="000000" w:sz="2" w:space="0"/>
              <w:bottom w:val="none" w:color="000000" w:sz="2" w:space="0"/>
            </w:tcBorders>
          </w:tcPr>
          <w:p>
            <w:pPr>
              <w:rPr>
                <w:rFonts w:ascii="Arial"/>
                <w:sz w:val="21"/>
              </w:rPr>
            </w:pPr>
            <w:r/>
          </w:p>
        </w:tc>
        <w:tc>
          <w:tcPr>
            <w:tcW w:w="638" w:type="dxa"/>
            <w:vAlign w:val="top"/>
            <w:tcBorders>
              <w:bottom w:val="none" w:color="000000" w:sz="2" w:space="0"/>
              <w:top w:val="none" w:color="000000" w:sz="2" w:space="0"/>
              <w:right w:val="none" w:color="000000" w:sz="8" w:space="0"/>
            </w:tcBorders>
          </w:tcPr>
          <w:p>
            <w:pPr>
              <w:ind w:left="211"/>
              <w:spacing w:before="57" w:line="225" w:lineRule="auto"/>
              <w:rPr>
                <w:rFonts w:ascii="Segoe UI Emoji" w:hAnsi="Segoe UI Emoji" w:eastAsia="Segoe UI Emoji" w:cs="Segoe UI Emoji"/>
                <w:sz w:val="15"/>
                <w:szCs w:val="15"/>
              </w:rPr>
            </w:pPr>
            <w:r>
              <w:rPr>
                <w:rFonts w:ascii="Segoe UI Emoji" w:hAnsi="Segoe UI Emoji" w:eastAsia="Segoe UI Emoji" w:cs="Segoe UI Emoji"/>
                <w:sz w:val="15"/>
                <w:szCs w:val="15"/>
                <w:color w:val="231F20"/>
                <w:spacing w:val="54"/>
              </w:rPr>
              <w:t>♏♏</w:t>
            </w:r>
          </w:p>
        </w:tc>
        <w:tc>
          <w:tcPr>
            <w:tcW w:w="1398" w:type="dxa"/>
            <w:vAlign w:val="top"/>
            <w:tcBorders>
              <w:bottom w:val="none" w:color="000000" w:sz="2" w:space="0"/>
              <w:top w:val="none" w:color="000000" w:sz="2" w:space="0"/>
              <w:left w:val="none" w:color="000000" w:sz="8" w:space="0"/>
            </w:tcBorders>
          </w:tcPr>
          <w:p>
            <w:pPr>
              <w:ind w:firstLine="30"/>
              <w:spacing w:before="13" w:line="244" w:lineRule="exact"/>
              <w:textAlignment w:val="center"/>
              <w:rPr/>
            </w:pPr>
            <w:r>
              <w:drawing>
                <wp:inline distT="0" distB="0" distL="0" distR="0">
                  <wp:extent cx="501967" cy="154685"/>
                  <wp:effectExtent l="0" t="0" r="0" b="0"/>
                  <wp:docPr id="525" name="IM 525"/>
                  <wp:cNvGraphicFramePr/>
                  <a:graphic>
                    <a:graphicData uri="http://schemas.openxmlformats.org/drawingml/2006/picture">
                      <pic:pic>
                        <pic:nvPicPr>
                          <pic:cNvPr id="525" name="IM 525"/>
                          <pic:cNvPicPr/>
                        </pic:nvPicPr>
                        <pic:blipFill>
                          <a:blip r:embed="rId306"/>
                          <a:stretch>
                            <a:fillRect/>
                          </a:stretch>
                        </pic:blipFill>
                        <pic:spPr>
                          <a:xfrm rot="0">
                            <a:off x="0" y="0"/>
                            <a:ext cx="501967" cy="154685"/>
                          </a:xfrm>
                          <a:prstGeom prst="rect">
                            <a:avLst/>
                          </a:prstGeom>
                        </pic:spPr>
                      </pic:pic>
                    </a:graphicData>
                  </a:graphic>
                </wp:inline>
              </w:drawing>
            </w:r>
          </w:p>
        </w:tc>
      </w:tr>
      <w:tr>
        <w:trPr>
          <w:trHeight w:val="866" w:hRule="atLeast"/>
        </w:trPr>
        <w:tc>
          <w:tcPr>
            <w:tcW w:w="849" w:type="dxa"/>
            <w:vAlign w:val="top"/>
            <w:vMerge w:val="continue"/>
            <w:tcBorders>
              <w:top w:val="none" w:color="000000" w:sz="2" w:space="0"/>
            </w:tcBorders>
          </w:tcPr>
          <w:p>
            <w:pPr>
              <w:rPr>
                <w:rFonts w:ascii="Arial"/>
                <w:sz w:val="21"/>
              </w:rPr>
            </w:pPr>
            <w:r/>
          </w:p>
        </w:tc>
        <w:tc>
          <w:tcPr>
            <w:tcW w:w="3286" w:type="dxa"/>
            <w:vAlign w:val="top"/>
            <w:vMerge w:val="continue"/>
            <w:tcBorders>
              <w:top w:val="none" w:color="000000" w:sz="2" w:space="0"/>
            </w:tcBorders>
          </w:tcPr>
          <w:p>
            <w:pPr>
              <w:rPr>
                <w:rFonts w:ascii="Arial"/>
                <w:sz w:val="21"/>
              </w:rPr>
            </w:pPr>
            <w:r/>
          </w:p>
        </w:tc>
        <w:tc>
          <w:tcPr>
            <w:tcW w:w="1825" w:type="dxa"/>
            <w:vAlign w:val="top"/>
            <w:vMerge w:val="continue"/>
            <w:tcBorders>
              <w:top w:val="none" w:color="000000" w:sz="2" w:space="0"/>
            </w:tcBorders>
          </w:tcPr>
          <w:p>
            <w:pPr>
              <w:rPr>
                <w:rFonts w:ascii="Arial"/>
                <w:sz w:val="21"/>
              </w:rPr>
            </w:pPr>
            <w:r/>
          </w:p>
        </w:tc>
        <w:tc>
          <w:tcPr>
            <w:tcW w:w="2036" w:type="dxa"/>
            <w:vAlign w:val="top"/>
            <w:gridSpan w:val="2"/>
            <w:tcBorders>
              <w:top w:val="none" w:color="000000" w:sz="2" w:space="0"/>
            </w:tcBorders>
          </w:tcPr>
          <w:p>
            <w:pPr>
              <w:ind w:firstLine="52"/>
              <w:spacing w:before="6" w:line="709" w:lineRule="exact"/>
              <w:textAlignment w:val="center"/>
              <w:rPr/>
            </w:pPr>
            <w:r>
              <w:pict>
                <v:group id="_x0000_s110" style="mso-position-vertical-relative:line;mso-position-horizontal-relative:char;width:93.95pt;height:35.5pt;" filled="false" stroked="false" coordsize="1878,710" coordorigin="0,0">
                  <v:shape id="_x0000_s111" style="position:absolute;left:0;top:0;width:1878;height:710;" filled="false" stroked="false" type="#_x0000_t75">
                    <v:imagedata r:id="rId307"/>
                  </v:shape>
                  <v:shape id="_x0000_s112" style="position:absolute;left:-20;top:-20;width:1918;height:780;" filled="false" stroked="false" type="#_x0000_t202">
                    <v:fill on="false"/>
                    <v:stroke on="false"/>
                    <v:path/>
                    <v:imagedata o:title=""/>
                    <o:lock v:ext="edit" aspectratio="false"/>
                    <v:textbox inset="0mm,0mm,0mm,0mm">
                      <w:txbxContent>
                        <w:p>
                          <w:pPr>
                            <w:spacing w:line="259" w:lineRule="auto"/>
                            <w:rPr>
                              <w:rFonts w:ascii="Arial"/>
                              <w:sz w:val="21"/>
                            </w:rPr>
                          </w:pPr>
                          <w:r/>
                        </w:p>
                        <w:p>
                          <w:pPr>
                            <w:spacing w:line="259" w:lineRule="auto"/>
                            <w:rPr>
                              <w:rFonts w:ascii="Arial"/>
                              <w:sz w:val="21"/>
                            </w:rPr>
                          </w:pPr>
                          <w:r/>
                        </w:p>
                        <w:p>
                          <w:pPr>
                            <w:ind w:left="778"/>
                            <w:spacing w:before="43"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r>
      <w:tr>
        <w:trPr>
          <w:trHeight w:val="1492" w:hRule="atLeast"/>
        </w:trPr>
        <w:tc>
          <w:tcPr>
            <w:tcW w:w="849" w:type="dxa"/>
            <w:vAlign w:val="top"/>
          </w:tcPr>
          <w:p>
            <w:pPr>
              <w:ind w:firstLine="57"/>
              <w:spacing w:before="239" w:line="243" w:lineRule="exact"/>
              <w:textAlignment w:val="center"/>
              <w:rPr/>
            </w:pPr>
            <w:r>
              <w:pict>
                <v:group id="_x0000_s113" style="mso-position-vertical-relative:line;mso-position-horizontal-relative:char;width:37.75pt;height:12.2pt;" filled="false" stroked="false" coordsize="755,243" coordorigin="0,0">
                  <v:shape id="_x0000_s114" style="position:absolute;left:0;top:0;width:755;height:243;" filled="false" stroked="false" type="#_x0000_t75">
                    <v:imagedata r:id="rId308"/>
                  </v:shape>
                  <v:shape id="_x0000_s115" style="position:absolute;left:-20;top:-20;width:795;height:283;" filled="false" stroked="false" type="#_x0000_t202">
                    <v:fill on="false"/>
                    <v:stroke on="false"/>
                    <v:path/>
                    <v:imagedata o:title=""/>
                    <o:lock v:ext="edit" aspectratio="false"/>
                    <v:textbox inset="0mm,0mm,0mm,0mm">
                      <w:txbxContent>
                        <w:p>
                          <w:pPr>
                            <w:ind w:left="643"/>
                            <w:spacing w:before="95" w:line="150"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p>
          <w:p>
            <w:pPr>
              <w:ind w:firstLine="57"/>
              <w:spacing w:before="73" w:line="243" w:lineRule="exact"/>
              <w:textAlignment w:val="center"/>
              <w:rPr/>
            </w:pPr>
            <w:r>
              <w:drawing>
                <wp:inline distT="0" distB="0" distL="0" distR="0">
                  <wp:extent cx="498348" cy="154685"/>
                  <wp:effectExtent l="0" t="0" r="0" b="0"/>
                  <wp:docPr id="526" name="IM 526"/>
                  <wp:cNvGraphicFramePr/>
                  <a:graphic>
                    <a:graphicData uri="http://schemas.openxmlformats.org/drawingml/2006/picture">
                      <pic:pic>
                        <pic:nvPicPr>
                          <pic:cNvPr id="526" name="IM 526"/>
                          <pic:cNvPicPr/>
                        </pic:nvPicPr>
                        <pic:blipFill>
                          <a:blip r:embed="rId309"/>
                          <a:stretch>
                            <a:fillRect/>
                          </a:stretch>
                        </pic:blipFill>
                        <pic:spPr>
                          <a:xfrm rot="0">
                            <a:off x="0" y="0"/>
                            <a:ext cx="498348" cy="154685"/>
                          </a:xfrm>
                          <a:prstGeom prst="rect">
                            <a:avLst/>
                          </a:prstGeom>
                        </pic:spPr>
                      </pic:pic>
                    </a:graphicData>
                  </a:graphic>
                </wp:inline>
              </w:drawing>
            </w:r>
          </w:p>
          <w:p>
            <w:pPr>
              <w:ind w:firstLine="57"/>
              <w:spacing w:before="73" w:line="243" w:lineRule="exact"/>
              <w:textAlignment w:val="center"/>
              <w:rPr/>
            </w:pPr>
            <w:r>
              <w:drawing>
                <wp:inline distT="0" distB="0" distL="0" distR="0">
                  <wp:extent cx="498348" cy="154685"/>
                  <wp:effectExtent l="0" t="0" r="0" b="0"/>
                  <wp:docPr id="527" name="IM 527"/>
                  <wp:cNvGraphicFramePr/>
                  <a:graphic>
                    <a:graphicData uri="http://schemas.openxmlformats.org/drawingml/2006/picture">
                      <pic:pic>
                        <pic:nvPicPr>
                          <pic:cNvPr id="527" name="IM 527"/>
                          <pic:cNvPicPr/>
                        </pic:nvPicPr>
                        <pic:blipFill>
                          <a:blip r:embed="rId309"/>
                          <a:stretch>
                            <a:fillRect/>
                          </a:stretch>
                        </pic:blipFill>
                        <pic:spPr>
                          <a:xfrm rot="0">
                            <a:off x="0" y="0"/>
                            <a:ext cx="498348" cy="154685"/>
                          </a:xfrm>
                          <a:prstGeom prst="rect">
                            <a:avLst/>
                          </a:prstGeom>
                        </pic:spPr>
                      </pic:pic>
                    </a:graphicData>
                  </a:graphic>
                </wp:inline>
              </w:drawing>
            </w:r>
          </w:p>
        </w:tc>
        <w:tc>
          <w:tcPr>
            <w:tcW w:w="3286" w:type="dxa"/>
            <w:vAlign w:val="top"/>
          </w:tcPr>
          <w:p>
            <w:pPr>
              <w:ind w:firstLine="55"/>
              <w:spacing w:before="85" w:line="1357" w:lineRule="exact"/>
              <w:textAlignment w:val="center"/>
              <w:rPr/>
            </w:pPr>
            <w:r>
              <w:drawing>
                <wp:inline distT="0" distB="0" distL="0" distR="0">
                  <wp:extent cx="1832355" cy="861821"/>
                  <wp:effectExtent l="0" t="0" r="0" b="0"/>
                  <wp:docPr id="528" name="IM 528"/>
                  <wp:cNvGraphicFramePr/>
                  <a:graphic>
                    <a:graphicData uri="http://schemas.openxmlformats.org/drawingml/2006/picture">
                      <pic:pic>
                        <pic:nvPicPr>
                          <pic:cNvPr id="528" name="IM 528"/>
                          <pic:cNvPicPr/>
                        </pic:nvPicPr>
                        <pic:blipFill>
                          <a:blip r:embed="rId310"/>
                          <a:stretch>
                            <a:fillRect/>
                          </a:stretch>
                        </pic:blipFill>
                        <pic:spPr>
                          <a:xfrm rot="0">
                            <a:off x="0" y="0"/>
                            <a:ext cx="1832355" cy="861821"/>
                          </a:xfrm>
                          <a:prstGeom prst="rect">
                            <a:avLst/>
                          </a:prstGeom>
                        </pic:spPr>
                      </pic:pic>
                    </a:graphicData>
                  </a:graphic>
                </wp:inline>
              </w:drawing>
            </w:r>
          </w:p>
        </w:tc>
        <w:tc>
          <w:tcPr>
            <w:tcW w:w="1825" w:type="dxa"/>
            <w:vAlign w:val="top"/>
          </w:tcPr>
          <w:p>
            <w:pPr>
              <w:ind w:firstLine="57"/>
              <w:spacing w:before="239" w:line="243" w:lineRule="exact"/>
              <w:textAlignment w:val="center"/>
              <w:rPr/>
            </w:pPr>
            <w:r>
              <w:drawing>
                <wp:inline distT="0" distB="0" distL="0" distR="0">
                  <wp:extent cx="959269" cy="154685"/>
                  <wp:effectExtent l="0" t="0" r="0" b="0"/>
                  <wp:docPr id="529" name="IM 529"/>
                  <wp:cNvGraphicFramePr/>
                  <a:graphic>
                    <a:graphicData uri="http://schemas.openxmlformats.org/drawingml/2006/picture">
                      <pic:pic>
                        <pic:nvPicPr>
                          <pic:cNvPr id="529" name="IM 529"/>
                          <pic:cNvPicPr/>
                        </pic:nvPicPr>
                        <pic:blipFill>
                          <a:blip r:embed="rId311"/>
                          <a:stretch>
                            <a:fillRect/>
                          </a:stretch>
                        </pic:blipFill>
                        <pic:spPr>
                          <a:xfrm rot="0">
                            <a:off x="0" y="0"/>
                            <a:ext cx="959269" cy="154685"/>
                          </a:xfrm>
                          <a:prstGeom prst="rect">
                            <a:avLst/>
                          </a:prstGeom>
                        </pic:spPr>
                      </pic:pic>
                    </a:graphicData>
                  </a:graphic>
                </wp:inline>
              </w:drawing>
            </w:r>
          </w:p>
        </w:tc>
        <w:tc>
          <w:tcPr>
            <w:tcW w:w="2036" w:type="dxa"/>
            <w:vAlign w:val="top"/>
            <w:gridSpan w:val="2"/>
          </w:tcPr>
          <w:p>
            <w:pPr>
              <w:ind w:firstLine="56"/>
              <w:spacing w:before="29" w:line="243" w:lineRule="exact"/>
              <w:textAlignment w:val="center"/>
              <w:rPr/>
            </w:pPr>
            <w:r>
              <w:drawing>
                <wp:inline distT="0" distB="0" distL="0" distR="0">
                  <wp:extent cx="1251203" cy="154685"/>
                  <wp:effectExtent l="0" t="0" r="0" b="0"/>
                  <wp:docPr id="530" name="IM 530"/>
                  <wp:cNvGraphicFramePr/>
                  <a:graphic>
                    <a:graphicData uri="http://schemas.openxmlformats.org/drawingml/2006/picture">
                      <pic:pic>
                        <pic:nvPicPr>
                          <pic:cNvPr id="530" name="IM 530"/>
                          <pic:cNvPicPr/>
                        </pic:nvPicPr>
                        <pic:blipFill>
                          <a:blip r:embed="rId312"/>
                          <a:stretch>
                            <a:fillRect/>
                          </a:stretch>
                        </pic:blipFill>
                        <pic:spPr>
                          <a:xfrm rot="0">
                            <a:off x="0" y="0"/>
                            <a:ext cx="1251203" cy="154685"/>
                          </a:xfrm>
                          <a:prstGeom prst="rect">
                            <a:avLst/>
                          </a:prstGeom>
                        </pic:spPr>
                      </pic:pic>
                    </a:graphicData>
                  </a:graphic>
                </wp:inline>
              </w:drawing>
            </w:r>
          </w:p>
          <w:p>
            <w:pPr>
              <w:ind w:firstLine="170"/>
              <w:spacing w:before="33" w:line="244" w:lineRule="exact"/>
              <w:textAlignment w:val="center"/>
              <w:rPr/>
            </w:pPr>
            <w:r>
              <w:drawing>
                <wp:inline distT="0" distB="0" distL="0" distR="0">
                  <wp:extent cx="291465" cy="154685"/>
                  <wp:effectExtent l="0" t="0" r="0" b="0"/>
                  <wp:docPr id="531" name="IM 531"/>
                  <wp:cNvGraphicFramePr/>
                  <a:graphic>
                    <a:graphicData uri="http://schemas.openxmlformats.org/drawingml/2006/picture">
                      <pic:pic>
                        <pic:nvPicPr>
                          <pic:cNvPr id="531" name="IM 531"/>
                          <pic:cNvPicPr/>
                        </pic:nvPicPr>
                        <pic:blipFill>
                          <a:blip r:embed="rId313"/>
                          <a:stretch>
                            <a:fillRect/>
                          </a:stretch>
                        </pic:blipFill>
                        <pic:spPr>
                          <a:xfrm rot="0">
                            <a:off x="0" y="0"/>
                            <a:ext cx="291465" cy="154685"/>
                          </a:xfrm>
                          <a:prstGeom prst="rect">
                            <a:avLst/>
                          </a:prstGeom>
                        </pic:spPr>
                      </pic:pic>
                    </a:graphicData>
                  </a:graphic>
                </wp:inline>
              </w:drawing>
            </w:r>
          </w:p>
          <w:p>
            <w:pPr>
              <w:ind w:firstLine="56"/>
              <w:spacing w:before="10" w:line="708" w:lineRule="exact"/>
              <w:textAlignment w:val="center"/>
              <w:rPr/>
            </w:pPr>
            <w:r>
              <w:drawing>
                <wp:inline distT="0" distB="0" distL="0" distR="0">
                  <wp:extent cx="1251203" cy="449199"/>
                  <wp:effectExtent l="0" t="0" r="0" b="0"/>
                  <wp:docPr id="532" name="IM 532"/>
                  <wp:cNvGraphicFramePr/>
                  <a:graphic>
                    <a:graphicData uri="http://schemas.openxmlformats.org/drawingml/2006/picture">
                      <pic:pic>
                        <pic:nvPicPr>
                          <pic:cNvPr id="532" name="IM 532"/>
                          <pic:cNvPicPr/>
                        </pic:nvPicPr>
                        <pic:blipFill>
                          <a:blip r:embed="rId314"/>
                          <a:stretch>
                            <a:fillRect/>
                          </a:stretch>
                        </pic:blipFill>
                        <pic:spPr>
                          <a:xfrm rot="0">
                            <a:off x="0" y="0"/>
                            <a:ext cx="1251203" cy="449199"/>
                          </a:xfrm>
                          <a:prstGeom prst="rect">
                            <a:avLst/>
                          </a:prstGeom>
                        </pic:spPr>
                      </pic:pic>
                    </a:graphicData>
                  </a:graphic>
                </wp:inline>
              </w:drawing>
            </w:r>
          </w:p>
          <w:p>
            <w:pPr>
              <w:ind w:firstLine="57"/>
              <w:spacing w:line="223" w:lineRule="exact"/>
              <w:textAlignment w:val="center"/>
              <w:rPr/>
            </w:pPr>
            <w:r>
              <w:drawing>
                <wp:inline distT="0" distB="0" distL="0" distR="0">
                  <wp:extent cx="680084" cy="142112"/>
                  <wp:effectExtent l="0" t="0" r="0" b="0"/>
                  <wp:docPr id="533" name="IM 533"/>
                  <wp:cNvGraphicFramePr/>
                  <a:graphic>
                    <a:graphicData uri="http://schemas.openxmlformats.org/drawingml/2006/picture">
                      <pic:pic>
                        <pic:nvPicPr>
                          <pic:cNvPr id="533" name="IM 533"/>
                          <pic:cNvPicPr/>
                        </pic:nvPicPr>
                        <pic:blipFill>
                          <a:blip r:embed="rId315"/>
                          <a:stretch>
                            <a:fillRect/>
                          </a:stretch>
                        </pic:blipFill>
                        <pic:spPr>
                          <a:xfrm rot="0">
                            <a:off x="0" y="0"/>
                            <a:ext cx="680084" cy="142112"/>
                          </a:xfrm>
                          <a:prstGeom prst="rect">
                            <a:avLst/>
                          </a:prstGeom>
                        </pic:spPr>
                      </pic:pic>
                    </a:graphicData>
                  </a:graphic>
                </wp:inline>
              </w:drawing>
            </w:r>
          </w:p>
        </w:tc>
      </w:tr>
      <w:tr>
        <w:trPr>
          <w:trHeight w:val="2101" w:hRule="atLeast"/>
        </w:trPr>
        <w:tc>
          <w:tcPr>
            <w:tcW w:w="849" w:type="dxa"/>
            <w:vAlign w:val="top"/>
          </w:tcPr>
          <w:p>
            <w:pPr>
              <w:ind w:left="58"/>
              <w:spacing w:before="182" w:line="243" w:lineRule="exact"/>
              <w:rPr/>
            </w:pPr>
            <w:r>
              <w:rPr>
                <w:position w:val="-5"/>
              </w:rPr>
              <w:drawing>
                <wp:inline distT="0" distB="0" distL="0" distR="0">
                  <wp:extent cx="497586" cy="154685"/>
                  <wp:effectExtent l="0" t="0" r="0" b="0"/>
                  <wp:docPr id="534" name="IM 534"/>
                  <wp:cNvGraphicFramePr/>
                  <a:graphic>
                    <a:graphicData uri="http://schemas.openxmlformats.org/drawingml/2006/picture">
                      <pic:pic>
                        <pic:nvPicPr>
                          <pic:cNvPr id="534" name="IM 534"/>
                          <pic:cNvPicPr/>
                        </pic:nvPicPr>
                        <pic:blipFill>
                          <a:blip r:embed="rId316"/>
                          <a:stretch>
                            <a:fillRect/>
                          </a:stretch>
                        </pic:blipFill>
                        <pic:spPr>
                          <a:xfrm rot="0">
                            <a:off x="0" y="0"/>
                            <a:ext cx="497586" cy="154685"/>
                          </a:xfrm>
                          <a:prstGeom prst="rect">
                            <a:avLst/>
                          </a:prstGeom>
                        </pic:spPr>
                      </pic:pic>
                    </a:graphicData>
                  </a:graphic>
                </wp:inline>
              </w:drawing>
            </w:r>
          </w:p>
          <w:p>
            <w:pPr>
              <w:ind w:left="58"/>
              <w:spacing w:before="26" w:line="226" w:lineRule="exact"/>
              <w:rPr/>
            </w:pPr>
            <w:r>
              <w:rPr>
                <w:position w:val="-5"/>
              </w:rPr>
              <w:drawing>
                <wp:inline distT="0" distB="0" distL="0" distR="0">
                  <wp:extent cx="497586" cy="143255"/>
                  <wp:effectExtent l="0" t="0" r="0" b="0"/>
                  <wp:docPr id="535" name="IM 535"/>
                  <wp:cNvGraphicFramePr/>
                  <a:graphic>
                    <a:graphicData uri="http://schemas.openxmlformats.org/drawingml/2006/picture">
                      <pic:pic>
                        <pic:nvPicPr>
                          <pic:cNvPr id="535" name="IM 535"/>
                          <pic:cNvPicPr/>
                        </pic:nvPicPr>
                        <pic:blipFill>
                          <a:blip r:embed="rId317"/>
                          <a:stretch>
                            <a:fillRect/>
                          </a:stretch>
                        </pic:blipFill>
                        <pic:spPr>
                          <a:xfrm rot="0">
                            <a:off x="0" y="0"/>
                            <a:ext cx="497586" cy="143255"/>
                          </a:xfrm>
                          <a:prstGeom prst="rect">
                            <a:avLst/>
                          </a:prstGeom>
                        </pic:spPr>
                      </pic:pic>
                    </a:graphicData>
                  </a:graphic>
                </wp:inline>
              </w:drawing>
            </w:r>
          </w:p>
          <w:p>
            <w:pPr>
              <w:ind w:left="62"/>
              <w:rPr>
                <w:sz w:val="14"/>
                <w:szCs w:val="14"/>
              </w:rPr>
            </w:pPr>
            <w:r>
              <w:rPr>
                <w:rFonts w:ascii="Arial" w:hAnsi="Arial" w:eastAsia="Arial" w:cs="Arial"/>
                <w:sz w:val="14"/>
                <w:szCs w:val="14"/>
                <w:color w:val="231F20"/>
                <w:spacing w:val="-7"/>
              </w:rPr>
              <w:t>V</w:t>
            </w:r>
            <w:r>
              <w:rPr>
                <w:rFonts w:ascii="Arial" w:hAnsi="Arial" w:eastAsia="Arial" w:cs="Arial"/>
                <w:sz w:val="14"/>
                <w:szCs w:val="14"/>
                <w:color w:val="231F20"/>
                <w:spacing w:val="-9"/>
              </w:rPr>
              <w:t xml:space="preserve"> </w:t>
            </w:r>
            <w:r>
              <w:rPr>
                <w:rFonts w:ascii="Arial" w:hAnsi="Arial" w:eastAsia="Arial" w:cs="Arial"/>
                <w:sz w:val="14"/>
                <w:szCs w:val="14"/>
                <w:color w:val="231F20"/>
                <w:spacing w:val="-7"/>
              </w:rPr>
              <w:t>I</w:t>
            </w:r>
            <w:r>
              <w:rPr>
                <w:rFonts w:ascii="Arial" w:hAnsi="Arial" w:eastAsia="Arial" w:cs="Arial"/>
                <w:sz w:val="14"/>
                <w:szCs w:val="14"/>
                <w:color w:val="231F20"/>
                <w:spacing w:val="-7"/>
              </w:rPr>
              <w:t xml:space="preserve"> </w:t>
            </w:r>
            <w:r>
              <w:rPr>
                <w:rFonts w:ascii="Arial" w:hAnsi="Arial" w:eastAsia="Arial" w:cs="Arial"/>
                <w:sz w:val="14"/>
                <w:szCs w:val="14"/>
                <w:color w:val="231F20"/>
                <w:spacing w:val="-7"/>
              </w:rPr>
              <w:t>C</w:t>
            </w:r>
            <w:r>
              <w:rPr>
                <w:rFonts w:ascii="Arial" w:hAnsi="Arial" w:eastAsia="Arial" w:cs="Arial"/>
                <w:sz w:val="14"/>
                <w:szCs w:val="14"/>
                <w:color w:val="231F20"/>
                <w:spacing w:val="-7"/>
              </w:rPr>
              <w:t xml:space="preserve"> </w:t>
            </w:r>
            <w:r>
              <w:rPr>
                <w:sz w:val="14"/>
                <w:szCs w:val="14"/>
                <w:position w:val="-4"/>
              </w:rPr>
              <w:drawing>
                <wp:inline distT="0" distB="0" distL="0" distR="0">
                  <wp:extent cx="300990" cy="143255"/>
                  <wp:effectExtent l="0" t="0" r="0" b="0"/>
                  <wp:docPr id="536" name="IM 536"/>
                  <wp:cNvGraphicFramePr/>
                  <a:graphic>
                    <a:graphicData uri="http://schemas.openxmlformats.org/drawingml/2006/picture">
                      <pic:pic>
                        <pic:nvPicPr>
                          <pic:cNvPr id="536" name="IM 536"/>
                          <pic:cNvPicPr/>
                        </pic:nvPicPr>
                        <pic:blipFill>
                          <a:blip r:embed="rId318"/>
                          <a:stretch>
                            <a:fillRect/>
                          </a:stretch>
                        </pic:blipFill>
                        <pic:spPr>
                          <a:xfrm rot="0">
                            <a:off x="0" y="0"/>
                            <a:ext cx="300990" cy="143255"/>
                          </a:xfrm>
                          <a:prstGeom prst="rect">
                            <a:avLst/>
                          </a:prstGeom>
                        </pic:spPr>
                      </pic:pic>
                    </a:graphicData>
                  </a:graphic>
                </wp:inline>
              </w:drawing>
            </w:r>
          </w:p>
          <w:p>
            <w:pPr>
              <w:ind w:left="78"/>
              <w:spacing w:before="85" w:line="151"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13"/>
                <w:w w:val="97"/>
                <w:position w:val="-1"/>
              </w:rPr>
              <w:t>⃞</w:t>
            </w:r>
            <w:r>
              <w:rPr>
                <w:rFonts w:ascii="Arial Unicode MS" w:hAnsi="Arial Unicode MS" w:eastAsia="Arial Unicode MS" w:cs="Arial Unicode MS"/>
                <w:sz w:val="15"/>
                <w:szCs w:val="15"/>
                <w:color w:val="231F20"/>
                <w:spacing w:val="-21"/>
                <w:position w:val="-1"/>
              </w:rPr>
              <w:t xml:space="preserve"> </w:t>
            </w:r>
            <w:r>
              <w:rPr>
                <w:rFonts w:ascii="Arial Unicode MS" w:hAnsi="Arial Unicode MS" w:eastAsia="Arial Unicode MS" w:cs="Arial Unicode MS"/>
                <w:sz w:val="15"/>
                <w:szCs w:val="15"/>
                <w:color w:val="231F20"/>
                <w:spacing w:val="-13"/>
                <w:w w:val="97"/>
                <w:position w:val="-1"/>
              </w:rPr>
              <w:t>⃞</w:t>
            </w:r>
          </w:p>
        </w:tc>
        <w:tc>
          <w:tcPr>
            <w:tcW w:w="3286" w:type="dxa"/>
            <w:vAlign w:val="top"/>
          </w:tcPr>
          <w:p>
            <w:pPr>
              <w:ind w:firstLine="55"/>
              <w:spacing w:line="215" w:lineRule="exact"/>
              <w:textAlignment w:val="center"/>
              <w:rPr/>
            </w:pPr>
            <w:r>
              <w:pict>
                <v:group id="_x0000_s116" style="mso-position-vertical-relative:line;mso-position-horizontal-relative:char;width:161.35pt;height:11.4pt;" filled="false" stroked="false" coordsize="3227,227" coordorigin="0,0">
                  <v:shape id="_x0000_s117" style="position:absolute;left:0;top:0;width:3227;height:227;" filled="false" stroked="false" type="#_x0000_t75">
                    <v:imagedata r:id="rId319"/>
                  </v:shape>
                  <v:shape id="_x0000_s118" style="position:absolute;left:-20;top:-20;width:3267;height:325;" filled="false" stroked="false" type="#_x0000_t202">
                    <v:fill on="false"/>
                    <v:stroke on="false"/>
                    <v:path/>
                    <v:imagedata o:title=""/>
                    <o:lock v:ext="edit" aspectratio="false"/>
                    <v:textbox inset="0mm,0mm,0mm,0mm">
                      <w:txbxContent>
                        <w:p>
                          <w:pPr>
                            <w:ind w:left="951"/>
                            <w:spacing w:before="72" w:line="218" w:lineRule="auto"/>
                            <w:rPr>
                              <w:rFonts w:ascii="Segoe UI Symbol" w:hAnsi="Segoe UI Symbol" w:eastAsia="Segoe UI Symbol" w:cs="Segoe UI Symbol"/>
                              <w:sz w:val="15"/>
                              <w:szCs w:val="15"/>
                            </w:rPr>
                          </w:pPr>
                          <w:r>
                            <w:rPr>
                              <w:rFonts w:ascii="Calibri" w:hAnsi="Calibri" w:eastAsia="Calibri" w:cs="Calibri"/>
                              <w:sz w:val="15"/>
                              <w:szCs w:val="15"/>
                              <w:color w:val="231F20"/>
                              <w:spacing w:val="5"/>
                            </w:rPr>
                            <w:t>ʭ</w:t>
                          </w:r>
                          <w:r>
                            <w:rPr>
                              <w:rFonts w:ascii="Cambria Math" w:hAnsi="Cambria Math" w:eastAsia="Cambria Math" w:cs="Cambria Math"/>
                              <w:sz w:val="15"/>
                              <w:szCs w:val="15"/>
                              <w:color w:val="231F20"/>
                              <w:spacing w:val="5"/>
                            </w:rPr>
                            <w:t>⪩</w:t>
                          </w:r>
                          <w:r>
                            <w:rPr>
                              <w:rFonts w:ascii="Cambria Math" w:hAnsi="Cambria Math" w:eastAsia="Cambria Math" w:cs="Cambria Math"/>
                              <w:sz w:val="15"/>
                              <w:szCs w:val="15"/>
                              <w:color w:val="231F20"/>
                              <w:spacing w:val="5"/>
                            </w:rPr>
                            <w:t xml:space="preserve">    </w:t>
                          </w:r>
                          <w:r>
                            <w:rPr>
                              <w:rFonts w:ascii="Segoe UI Symbol" w:hAnsi="Segoe UI Symbol" w:eastAsia="Segoe UI Symbol" w:cs="Segoe UI Symbol"/>
                              <w:sz w:val="15"/>
                              <w:szCs w:val="15"/>
                              <w:color w:val="231F20"/>
                              <w:spacing w:val="5"/>
                            </w:rPr>
                            <w:t>⛮</w:t>
                          </w:r>
                        </w:p>
                      </w:txbxContent>
                    </v:textbox>
                  </v:shape>
                </v:group>
              </w:pict>
            </w:r>
          </w:p>
          <w:p>
            <w:pPr>
              <w:ind w:firstLine="55"/>
              <w:spacing w:line="475" w:lineRule="exact"/>
              <w:textAlignment w:val="center"/>
              <w:rPr/>
            </w:pPr>
            <w:r>
              <w:drawing>
                <wp:inline distT="0" distB="0" distL="0" distR="0">
                  <wp:extent cx="769111" cy="301751"/>
                  <wp:effectExtent l="0" t="0" r="0" b="0"/>
                  <wp:docPr id="537" name="IM 537"/>
                  <wp:cNvGraphicFramePr/>
                  <a:graphic>
                    <a:graphicData uri="http://schemas.openxmlformats.org/drawingml/2006/picture">
                      <pic:pic>
                        <pic:nvPicPr>
                          <pic:cNvPr id="537" name="IM 537"/>
                          <pic:cNvPicPr/>
                        </pic:nvPicPr>
                        <pic:blipFill>
                          <a:blip r:embed="rId320"/>
                          <a:stretch>
                            <a:fillRect/>
                          </a:stretch>
                        </pic:blipFill>
                        <pic:spPr>
                          <a:xfrm rot="0">
                            <a:off x="0" y="0"/>
                            <a:ext cx="769111" cy="301751"/>
                          </a:xfrm>
                          <a:prstGeom prst="rect">
                            <a:avLst/>
                          </a:prstGeom>
                        </pic:spPr>
                      </pic:pic>
                    </a:graphicData>
                  </a:graphic>
                </wp:inline>
              </w:drawing>
            </w:r>
          </w:p>
          <w:p>
            <w:pPr>
              <w:ind w:firstLine="55"/>
              <w:spacing w:before="49" w:line="243" w:lineRule="exact"/>
              <w:textAlignment w:val="center"/>
              <w:rPr/>
            </w:pPr>
            <w:r>
              <w:drawing>
                <wp:inline distT="0" distB="0" distL="0" distR="0">
                  <wp:extent cx="1786635" cy="154685"/>
                  <wp:effectExtent l="0" t="0" r="0" b="0"/>
                  <wp:docPr id="538" name="IM 538"/>
                  <wp:cNvGraphicFramePr/>
                  <a:graphic>
                    <a:graphicData uri="http://schemas.openxmlformats.org/drawingml/2006/picture">
                      <pic:pic>
                        <pic:nvPicPr>
                          <pic:cNvPr id="538" name="IM 538"/>
                          <pic:cNvPicPr/>
                        </pic:nvPicPr>
                        <pic:blipFill>
                          <a:blip r:embed="rId321"/>
                          <a:stretch>
                            <a:fillRect/>
                          </a:stretch>
                        </pic:blipFill>
                        <pic:spPr>
                          <a:xfrm rot="0">
                            <a:off x="0" y="0"/>
                            <a:ext cx="1786635" cy="154685"/>
                          </a:xfrm>
                          <a:prstGeom prst="rect">
                            <a:avLst/>
                          </a:prstGeom>
                        </pic:spPr>
                      </pic:pic>
                    </a:graphicData>
                  </a:graphic>
                </wp:inline>
              </w:drawing>
            </w:r>
          </w:p>
          <w:p>
            <w:pPr>
              <w:ind w:firstLine="55"/>
              <w:spacing w:before="39" w:line="798" w:lineRule="exact"/>
              <w:textAlignment w:val="center"/>
              <w:rPr/>
            </w:pPr>
            <w:r>
              <w:drawing>
                <wp:inline distT="0" distB="0" distL="0" distR="0">
                  <wp:extent cx="2048129" cy="506984"/>
                  <wp:effectExtent l="0" t="0" r="0" b="0"/>
                  <wp:docPr id="539" name="IM 539"/>
                  <wp:cNvGraphicFramePr/>
                  <a:graphic>
                    <a:graphicData uri="http://schemas.openxmlformats.org/drawingml/2006/picture">
                      <pic:pic>
                        <pic:nvPicPr>
                          <pic:cNvPr id="539" name="IM 539"/>
                          <pic:cNvPicPr/>
                        </pic:nvPicPr>
                        <pic:blipFill>
                          <a:blip r:embed="rId322"/>
                          <a:stretch>
                            <a:fillRect/>
                          </a:stretch>
                        </pic:blipFill>
                        <pic:spPr>
                          <a:xfrm rot="0">
                            <a:off x="0" y="0"/>
                            <a:ext cx="2048129" cy="506984"/>
                          </a:xfrm>
                          <a:prstGeom prst="rect">
                            <a:avLst/>
                          </a:prstGeom>
                        </pic:spPr>
                      </pic:pic>
                    </a:graphicData>
                  </a:graphic>
                </wp:inline>
              </w:drawing>
            </w:r>
          </w:p>
          <w:p>
            <w:pPr>
              <w:ind w:firstLine="168"/>
              <w:spacing w:before="34" w:line="243" w:lineRule="exact"/>
              <w:textAlignment w:val="center"/>
              <w:rPr/>
            </w:pPr>
            <w:r>
              <w:drawing>
                <wp:inline distT="0" distB="0" distL="0" distR="0">
                  <wp:extent cx="863257" cy="154686"/>
                  <wp:effectExtent l="0" t="0" r="0" b="0"/>
                  <wp:docPr id="540" name="IM 540"/>
                  <wp:cNvGraphicFramePr/>
                  <a:graphic>
                    <a:graphicData uri="http://schemas.openxmlformats.org/drawingml/2006/picture">
                      <pic:pic>
                        <pic:nvPicPr>
                          <pic:cNvPr id="540" name="IM 540"/>
                          <pic:cNvPicPr/>
                        </pic:nvPicPr>
                        <pic:blipFill>
                          <a:blip r:embed="rId323"/>
                          <a:stretch>
                            <a:fillRect/>
                          </a:stretch>
                        </pic:blipFill>
                        <pic:spPr>
                          <a:xfrm rot="0">
                            <a:off x="0" y="0"/>
                            <a:ext cx="863257" cy="154686"/>
                          </a:xfrm>
                          <a:prstGeom prst="rect">
                            <a:avLst/>
                          </a:prstGeom>
                        </pic:spPr>
                      </pic:pic>
                    </a:graphicData>
                  </a:graphic>
                </wp:inline>
              </w:drawing>
            </w:r>
          </w:p>
        </w:tc>
        <w:tc>
          <w:tcPr>
            <w:tcW w:w="1825" w:type="dxa"/>
            <w:vAlign w:val="top"/>
          </w:tcPr>
          <w:p>
            <w:pPr>
              <w:spacing w:line="389" w:lineRule="auto"/>
              <w:rPr>
                <w:rFonts w:ascii="Arial"/>
                <w:sz w:val="21"/>
              </w:rPr>
            </w:pPr>
            <w:r/>
          </w:p>
          <w:p>
            <w:pPr>
              <w:ind w:firstLine="57"/>
              <w:spacing w:line="244" w:lineRule="exact"/>
              <w:textAlignment w:val="center"/>
              <w:rPr/>
            </w:pPr>
            <w:r>
              <w:drawing>
                <wp:inline distT="0" distB="0" distL="0" distR="0">
                  <wp:extent cx="609904" cy="154685"/>
                  <wp:effectExtent l="0" t="0" r="0" b="0"/>
                  <wp:docPr id="541" name="IM 541"/>
                  <wp:cNvGraphicFramePr/>
                  <a:graphic>
                    <a:graphicData uri="http://schemas.openxmlformats.org/drawingml/2006/picture">
                      <pic:pic>
                        <pic:nvPicPr>
                          <pic:cNvPr id="541" name="IM 541"/>
                          <pic:cNvPicPr/>
                        </pic:nvPicPr>
                        <pic:blipFill>
                          <a:blip r:embed="rId324"/>
                          <a:stretch>
                            <a:fillRect/>
                          </a:stretch>
                        </pic:blipFill>
                        <pic:spPr>
                          <a:xfrm rot="0">
                            <a:off x="0" y="0"/>
                            <a:ext cx="609904" cy="154685"/>
                          </a:xfrm>
                          <a:prstGeom prst="rect">
                            <a:avLst/>
                          </a:prstGeom>
                        </pic:spPr>
                      </pic:pic>
                    </a:graphicData>
                  </a:graphic>
                </wp:inline>
              </w:drawing>
            </w:r>
          </w:p>
        </w:tc>
        <w:tc>
          <w:tcPr>
            <w:tcW w:w="2036" w:type="dxa"/>
            <w:vAlign w:val="top"/>
            <w:gridSpan w:val="2"/>
          </w:tcPr>
          <w:p>
            <w:pPr>
              <w:ind w:firstLine="56"/>
              <w:spacing w:before="172" w:line="244" w:lineRule="exact"/>
              <w:textAlignment w:val="center"/>
              <w:rPr/>
            </w:pPr>
            <w:r>
              <w:drawing>
                <wp:anchor distT="0" distB="0" distL="0" distR="0" simplePos="0" relativeHeight="253128704" behindDoc="0" locked="0" layoutInCell="1" allowOverlap="1">
                  <wp:simplePos x="0" y="0"/>
                  <wp:positionH relativeFrom="rightMargin">
                    <wp:posOffset>-1253235</wp:posOffset>
                  </wp:positionH>
                  <wp:positionV relativeFrom="topMargin">
                    <wp:posOffset>508762</wp:posOffset>
                  </wp:positionV>
                  <wp:extent cx="300609" cy="154685"/>
                  <wp:effectExtent l="0" t="0" r="0" b="0"/>
                  <wp:wrapNone/>
                  <wp:docPr id="542" name="IM 542"/>
                  <wp:cNvGraphicFramePr/>
                  <a:graphic>
                    <a:graphicData uri="http://schemas.openxmlformats.org/drawingml/2006/picture">
                      <pic:pic>
                        <pic:nvPicPr>
                          <pic:cNvPr id="542" name="IM 542"/>
                          <pic:cNvPicPr/>
                        </pic:nvPicPr>
                        <pic:blipFill>
                          <a:blip r:embed="rId298"/>
                          <a:stretch>
                            <a:fillRect/>
                          </a:stretch>
                        </pic:blipFill>
                        <pic:spPr>
                          <a:xfrm rot="0">
                            <a:off x="0" y="0"/>
                            <a:ext cx="300609" cy="154685"/>
                          </a:xfrm>
                          <a:prstGeom prst="rect">
                            <a:avLst/>
                          </a:prstGeom>
                        </pic:spPr>
                      </pic:pic>
                    </a:graphicData>
                  </a:graphic>
                </wp:anchor>
              </w:drawing>
            </w:r>
            <w:r>
              <w:drawing>
                <wp:inline distT="0" distB="0" distL="0" distR="0">
                  <wp:extent cx="946785" cy="154685"/>
                  <wp:effectExtent l="0" t="0" r="0" b="0"/>
                  <wp:docPr id="543" name="IM 543"/>
                  <wp:cNvGraphicFramePr/>
                  <a:graphic>
                    <a:graphicData uri="http://schemas.openxmlformats.org/drawingml/2006/picture">
                      <pic:pic>
                        <pic:nvPicPr>
                          <pic:cNvPr id="543" name="IM 543"/>
                          <pic:cNvPicPr/>
                        </pic:nvPicPr>
                        <pic:blipFill>
                          <a:blip r:embed="rId325"/>
                          <a:stretch>
                            <a:fillRect/>
                          </a:stretch>
                        </pic:blipFill>
                        <pic:spPr>
                          <a:xfrm rot="0">
                            <a:off x="0" y="0"/>
                            <a:ext cx="946785" cy="154685"/>
                          </a:xfrm>
                          <a:prstGeom prst="rect">
                            <a:avLst/>
                          </a:prstGeom>
                        </pic:spPr>
                      </pic:pic>
                    </a:graphicData>
                  </a:graphic>
                </wp:inline>
              </w:drawing>
            </w:r>
          </w:p>
          <w:p>
            <w:pPr>
              <w:ind w:firstLine="57"/>
              <w:spacing w:before="36" w:line="418" w:lineRule="exact"/>
              <w:textAlignment w:val="center"/>
              <w:rPr/>
            </w:pPr>
            <w:r>
              <w:drawing>
                <wp:inline distT="0" distB="0" distL="0" distR="0">
                  <wp:extent cx="1250441" cy="265937"/>
                  <wp:effectExtent l="0" t="0" r="0" b="0"/>
                  <wp:docPr id="544" name="IM 544"/>
                  <wp:cNvGraphicFramePr/>
                  <a:graphic>
                    <a:graphicData uri="http://schemas.openxmlformats.org/drawingml/2006/picture">
                      <pic:pic>
                        <pic:nvPicPr>
                          <pic:cNvPr id="544" name="IM 544"/>
                          <pic:cNvPicPr/>
                        </pic:nvPicPr>
                        <pic:blipFill>
                          <a:blip r:embed="rId326"/>
                          <a:stretch>
                            <a:fillRect/>
                          </a:stretch>
                        </pic:blipFill>
                        <pic:spPr>
                          <a:xfrm rot="0">
                            <a:off x="0" y="0"/>
                            <a:ext cx="1250441" cy="265937"/>
                          </a:xfrm>
                          <a:prstGeom prst="rect">
                            <a:avLst/>
                          </a:prstGeom>
                        </pic:spPr>
                      </pic:pic>
                    </a:graphicData>
                  </a:graphic>
                </wp:inline>
              </w:drawing>
            </w:r>
          </w:p>
        </w:tc>
      </w:tr>
      <w:tr>
        <w:trPr>
          <w:trHeight w:val="1467" w:hRule="atLeast"/>
        </w:trPr>
        <w:tc>
          <w:tcPr>
            <w:tcW w:w="849" w:type="dxa"/>
            <w:vAlign w:val="top"/>
          </w:tcPr>
          <w:p>
            <w:pPr>
              <w:ind w:firstLine="58"/>
              <w:spacing w:before="240" w:line="243" w:lineRule="exact"/>
              <w:textAlignment w:val="center"/>
              <w:rPr/>
            </w:pPr>
            <w:r>
              <w:drawing>
                <wp:inline distT="0" distB="0" distL="0" distR="0">
                  <wp:extent cx="497586" cy="154685"/>
                  <wp:effectExtent l="0" t="0" r="0" b="0"/>
                  <wp:docPr id="545" name="IM 545"/>
                  <wp:cNvGraphicFramePr/>
                  <a:graphic>
                    <a:graphicData uri="http://schemas.openxmlformats.org/drawingml/2006/picture">
                      <pic:pic>
                        <pic:nvPicPr>
                          <pic:cNvPr id="545" name="IM 545"/>
                          <pic:cNvPicPr/>
                        </pic:nvPicPr>
                        <pic:blipFill>
                          <a:blip r:embed="rId327"/>
                          <a:stretch>
                            <a:fillRect/>
                          </a:stretch>
                        </pic:blipFill>
                        <pic:spPr>
                          <a:xfrm rot="0">
                            <a:off x="0" y="0"/>
                            <a:ext cx="497586" cy="154685"/>
                          </a:xfrm>
                          <a:prstGeom prst="rect">
                            <a:avLst/>
                          </a:prstGeom>
                        </pic:spPr>
                      </pic:pic>
                    </a:graphicData>
                  </a:graphic>
                </wp:inline>
              </w:drawing>
            </w:r>
          </w:p>
          <w:p>
            <w:pPr>
              <w:ind w:firstLine="58"/>
              <w:spacing w:before="73" w:line="243" w:lineRule="exact"/>
              <w:textAlignment w:val="center"/>
              <w:rPr/>
            </w:pPr>
            <w:r>
              <w:drawing>
                <wp:inline distT="0" distB="0" distL="0" distR="0">
                  <wp:extent cx="497586" cy="154686"/>
                  <wp:effectExtent l="0" t="0" r="0" b="0"/>
                  <wp:docPr id="546" name="IM 546"/>
                  <wp:cNvGraphicFramePr/>
                  <a:graphic>
                    <a:graphicData uri="http://schemas.openxmlformats.org/drawingml/2006/picture">
                      <pic:pic>
                        <pic:nvPicPr>
                          <pic:cNvPr id="546" name="IM 546"/>
                          <pic:cNvPicPr/>
                        </pic:nvPicPr>
                        <pic:blipFill>
                          <a:blip r:embed="rId328"/>
                          <a:stretch>
                            <a:fillRect/>
                          </a:stretch>
                        </pic:blipFill>
                        <pic:spPr>
                          <a:xfrm rot="0">
                            <a:off x="0" y="0"/>
                            <a:ext cx="497586" cy="154686"/>
                          </a:xfrm>
                          <a:prstGeom prst="rect">
                            <a:avLst/>
                          </a:prstGeom>
                        </pic:spPr>
                      </pic:pic>
                    </a:graphicData>
                  </a:graphic>
                </wp:inline>
              </w:drawing>
            </w:r>
          </w:p>
          <w:p>
            <w:pPr>
              <w:ind w:firstLine="58"/>
              <w:spacing w:before="71" w:line="244" w:lineRule="exact"/>
              <w:textAlignment w:val="center"/>
              <w:rPr/>
            </w:pPr>
            <w:r>
              <w:drawing>
                <wp:inline distT="0" distB="0" distL="0" distR="0">
                  <wp:extent cx="291465" cy="154686"/>
                  <wp:effectExtent l="0" t="0" r="0" b="0"/>
                  <wp:docPr id="547" name="IM 547"/>
                  <wp:cNvGraphicFramePr/>
                  <a:graphic>
                    <a:graphicData uri="http://schemas.openxmlformats.org/drawingml/2006/picture">
                      <pic:pic>
                        <pic:nvPicPr>
                          <pic:cNvPr id="547" name="IM 547"/>
                          <pic:cNvPicPr/>
                        </pic:nvPicPr>
                        <pic:blipFill>
                          <a:blip r:embed="rId313"/>
                          <a:stretch>
                            <a:fillRect/>
                          </a:stretch>
                        </pic:blipFill>
                        <pic:spPr>
                          <a:xfrm rot="0">
                            <a:off x="0" y="0"/>
                            <a:ext cx="291465" cy="154686"/>
                          </a:xfrm>
                          <a:prstGeom prst="rect">
                            <a:avLst/>
                          </a:prstGeom>
                        </pic:spPr>
                      </pic:pic>
                    </a:graphicData>
                  </a:graphic>
                </wp:inline>
              </w:drawing>
            </w:r>
          </w:p>
        </w:tc>
        <w:tc>
          <w:tcPr>
            <w:tcW w:w="3286" w:type="dxa"/>
            <w:vAlign w:val="top"/>
          </w:tcPr>
          <w:p>
            <w:pPr>
              <w:ind w:firstLine="55"/>
              <w:spacing w:before="86" w:line="1357" w:lineRule="exact"/>
              <w:textAlignment w:val="center"/>
              <w:rPr/>
            </w:pPr>
            <w:r>
              <w:drawing>
                <wp:inline distT="0" distB="0" distL="0" distR="0">
                  <wp:extent cx="1832355" cy="861821"/>
                  <wp:effectExtent l="0" t="0" r="0" b="0"/>
                  <wp:docPr id="548" name="IM 548"/>
                  <wp:cNvGraphicFramePr/>
                  <a:graphic>
                    <a:graphicData uri="http://schemas.openxmlformats.org/drawingml/2006/picture">
                      <pic:pic>
                        <pic:nvPicPr>
                          <pic:cNvPr id="548" name="IM 548"/>
                          <pic:cNvPicPr/>
                        </pic:nvPicPr>
                        <pic:blipFill>
                          <a:blip r:embed="rId329"/>
                          <a:stretch>
                            <a:fillRect/>
                          </a:stretch>
                        </pic:blipFill>
                        <pic:spPr>
                          <a:xfrm rot="0">
                            <a:off x="0" y="0"/>
                            <a:ext cx="1832355" cy="861821"/>
                          </a:xfrm>
                          <a:prstGeom prst="rect">
                            <a:avLst/>
                          </a:prstGeom>
                        </pic:spPr>
                      </pic:pic>
                    </a:graphicData>
                  </a:graphic>
                </wp:inline>
              </w:drawing>
            </w:r>
          </w:p>
        </w:tc>
        <w:tc>
          <w:tcPr>
            <w:tcW w:w="1825" w:type="dxa"/>
            <w:vAlign w:val="top"/>
          </w:tcPr>
          <w:p>
            <w:pPr>
              <w:ind w:firstLine="57"/>
              <w:spacing w:before="241" w:line="243" w:lineRule="exact"/>
              <w:textAlignment w:val="center"/>
              <w:rPr/>
            </w:pPr>
            <w:r>
              <w:drawing>
                <wp:inline distT="0" distB="0" distL="0" distR="0">
                  <wp:extent cx="1118869" cy="154686"/>
                  <wp:effectExtent l="0" t="0" r="0" b="0"/>
                  <wp:docPr id="549" name="IM 549"/>
                  <wp:cNvGraphicFramePr/>
                  <a:graphic>
                    <a:graphicData uri="http://schemas.openxmlformats.org/drawingml/2006/picture">
                      <pic:pic>
                        <pic:nvPicPr>
                          <pic:cNvPr id="549" name="IM 549"/>
                          <pic:cNvPicPr/>
                        </pic:nvPicPr>
                        <pic:blipFill>
                          <a:blip r:embed="rId330"/>
                          <a:stretch>
                            <a:fillRect/>
                          </a:stretch>
                        </pic:blipFill>
                        <pic:spPr>
                          <a:xfrm rot="0">
                            <a:off x="0" y="0"/>
                            <a:ext cx="1118869" cy="154686"/>
                          </a:xfrm>
                          <a:prstGeom prst="rect">
                            <a:avLst/>
                          </a:prstGeom>
                        </pic:spPr>
                      </pic:pic>
                    </a:graphicData>
                  </a:graphic>
                </wp:inline>
              </w:drawing>
            </w:r>
          </w:p>
          <w:p>
            <w:pPr>
              <w:ind w:firstLine="57"/>
              <w:spacing w:before="71" w:line="244" w:lineRule="exact"/>
              <w:textAlignment w:val="center"/>
              <w:rPr/>
            </w:pPr>
            <w:r>
              <w:drawing>
                <wp:inline distT="0" distB="0" distL="0" distR="0">
                  <wp:extent cx="582472" cy="154686"/>
                  <wp:effectExtent l="0" t="0" r="0" b="0"/>
                  <wp:docPr id="550" name="IM 550"/>
                  <wp:cNvGraphicFramePr/>
                  <a:graphic>
                    <a:graphicData uri="http://schemas.openxmlformats.org/drawingml/2006/picture">
                      <pic:pic>
                        <pic:nvPicPr>
                          <pic:cNvPr id="550" name="IM 550"/>
                          <pic:cNvPicPr/>
                        </pic:nvPicPr>
                        <pic:blipFill>
                          <a:blip r:embed="rId331"/>
                          <a:stretch>
                            <a:fillRect/>
                          </a:stretch>
                        </pic:blipFill>
                        <pic:spPr>
                          <a:xfrm rot="0">
                            <a:off x="0" y="0"/>
                            <a:ext cx="582472" cy="154686"/>
                          </a:xfrm>
                          <a:prstGeom prst="rect">
                            <a:avLst/>
                          </a:prstGeom>
                        </pic:spPr>
                      </pic:pic>
                    </a:graphicData>
                  </a:graphic>
                </wp:inline>
              </w:drawing>
            </w:r>
          </w:p>
        </w:tc>
        <w:tc>
          <w:tcPr>
            <w:tcW w:w="2036" w:type="dxa"/>
            <w:vAlign w:val="top"/>
            <w:gridSpan w:val="2"/>
          </w:tcPr>
          <w:p>
            <w:pPr>
              <w:ind w:firstLine="56"/>
              <w:spacing w:before="31" w:line="973" w:lineRule="exact"/>
              <w:textAlignment w:val="center"/>
              <w:rPr/>
            </w:pPr>
            <w:r>
              <w:drawing>
                <wp:inline distT="0" distB="0" distL="0" distR="0">
                  <wp:extent cx="1251203" cy="617982"/>
                  <wp:effectExtent l="0" t="0" r="0" b="0"/>
                  <wp:docPr id="551" name="IM 551"/>
                  <wp:cNvGraphicFramePr/>
                  <a:graphic>
                    <a:graphicData uri="http://schemas.openxmlformats.org/drawingml/2006/picture">
                      <pic:pic>
                        <pic:nvPicPr>
                          <pic:cNvPr id="551" name="IM 551"/>
                          <pic:cNvPicPr/>
                        </pic:nvPicPr>
                        <pic:blipFill>
                          <a:blip r:embed="rId332"/>
                          <a:stretch>
                            <a:fillRect/>
                          </a:stretch>
                        </pic:blipFill>
                        <pic:spPr>
                          <a:xfrm rot="0">
                            <a:off x="0" y="0"/>
                            <a:ext cx="1251203" cy="617982"/>
                          </a:xfrm>
                          <a:prstGeom prst="rect">
                            <a:avLst/>
                          </a:prstGeom>
                        </pic:spPr>
                      </pic:pic>
                    </a:graphicData>
                  </a:graphic>
                </wp:inline>
              </w:drawing>
            </w:r>
          </w:p>
        </w:tc>
      </w:tr>
      <w:tr>
        <w:trPr>
          <w:trHeight w:val="268" w:hRule="atLeast"/>
        </w:trPr>
        <w:tc>
          <w:tcPr>
            <w:tcW w:w="849" w:type="dxa"/>
            <w:vAlign w:val="top"/>
          </w:tcPr>
          <w:p>
            <w:pPr>
              <w:ind w:firstLine="57"/>
              <w:spacing w:before="8" w:line="244" w:lineRule="exact"/>
              <w:textAlignment w:val="center"/>
              <w:rPr/>
            </w:pPr>
            <w:r>
              <w:drawing>
                <wp:inline distT="0" distB="0" distL="0" distR="0">
                  <wp:extent cx="485775" cy="154685"/>
                  <wp:effectExtent l="0" t="0" r="0" b="0"/>
                  <wp:docPr id="552" name="IM 552"/>
                  <wp:cNvGraphicFramePr/>
                  <a:graphic>
                    <a:graphicData uri="http://schemas.openxmlformats.org/drawingml/2006/picture">
                      <pic:pic>
                        <pic:nvPicPr>
                          <pic:cNvPr id="552" name="IM 552"/>
                          <pic:cNvPicPr/>
                        </pic:nvPicPr>
                        <pic:blipFill>
                          <a:blip r:embed="rId333"/>
                          <a:stretch>
                            <a:fillRect/>
                          </a:stretch>
                        </pic:blipFill>
                        <pic:spPr>
                          <a:xfrm rot="0">
                            <a:off x="0" y="0"/>
                            <a:ext cx="485775" cy="154685"/>
                          </a:xfrm>
                          <a:prstGeom prst="rect">
                            <a:avLst/>
                          </a:prstGeom>
                        </pic:spPr>
                      </pic:pic>
                    </a:graphicData>
                  </a:graphic>
                </wp:inline>
              </w:drawing>
            </w:r>
          </w:p>
        </w:tc>
        <w:tc>
          <w:tcPr>
            <w:tcW w:w="3286" w:type="dxa"/>
            <w:vAlign w:val="top"/>
          </w:tcPr>
          <w:p>
            <w:pPr>
              <w:ind w:firstLine="55"/>
              <w:spacing w:before="8" w:line="244" w:lineRule="exact"/>
              <w:textAlignment w:val="center"/>
              <w:rPr/>
            </w:pPr>
            <w:r>
              <w:drawing>
                <wp:inline distT="0" distB="0" distL="0" distR="0">
                  <wp:extent cx="609904" cy="154685"/>
                  <wp:effectExtent l="0" t="0" r="0" b="0"/>
                  <wp:docPr id="553" name="IM 553"/>
                  <wp:cNvGraphicFramePr/>
                  <a:graphic>
                    <a:graphicData uri="http://schemas.openxmlformats.org/drawingml/2006/picture">
                      <pic:pic>
                        <pic:nvPicPr>
                          <pic:cNvPr id="553" name="IM 553"/>
                          <pic:cNvPicPr/>
                        </pic:nvPicPr>
                        <pic:blipFill>
                          <a:blip r:embed="rId324"/>
                          <a:stretch>
                            <a:fillRect/>
                          </a:stretch>
                        </pic:blipFill>
                        <pic:spPr>
                          <a:xfrm rot="0">
                            <a:off x="0" y="0"/>
                            <a:ext cx="609904" cy="154685"/>
                          </a:xfrm>
                          <a:prstGeom prst="rect">
                            <a:avLst/>
                          </a:prstGeom>
                        </pic:spPr>
                      </pic:pic>
                    </a:graphicData>
                  </a:graphic>
                </wp:inline>
              </w:drawing>
            </w:r>
          </w:p>
        </w:tc>
        <w:tc>
          <w:tcPr>
            <w:tcW w:w="1825" w:type="dxa"/>
            <w:vAlign w:val="top"/>
          </w:tcPr>
          <w:p>
            <w:pPr>
              <w:ind w:firstLine="57"/>
              <w:spacing w:before="8" w:line="244" w:lineRule="exact"/>
              <w:textAlignment w:val="center"/>
              <w:rPr/>
            </w:pPr>
            <w:r>
              <w:drawing>
                <wp:inline distT="0" distB="0" distL="0" distR="0">
                  <wp:extent cx="609904" cy="154685"/>
                  <wp:effectExtent l="0" t="0" r="0" b="0"/>
                  <wp:docPr id="554" name="IM 554"/>
                  <wp:cNvGraphicFramePr/>
                  <a:graphic>
                    <a:graphicData uri="http://schemas.openxmlformats.org/drawingml/2006/picture">
                      <pic:pic>
                        <pic:nvPicPr>
                          <pic:cNvPr id="554" name="IM 554"/>
                          <pic:cNvPicPr/>
                        </pic:nvPicPr>
                        <pic:blipFill>
                          <a:blip r:embed="rId324"/>
                          <a:stretch>
                            <a:fillRect/>
                          </a:stretch>
                        </pic:blipFill>
                        <pic:spPr>
                          <a:xfrm rot="0">
                            <a:off x="0" y="0"/>
                            <a:ext cx="609904" cy="154685"/>
                          </a:xfrm>
                          <a:prstGeom prst="rect">
                            <a:avLst/>
                          </a:prstGeom>
                        </pic:spPr>
                      </pic:pic>
                    </a:graphicData>
                  </a:graphic>
                </wp:inline>
              </w:drawing>
            </w:r>
          </w:p>
        </w:tc>
        <w:tc>
          <w:tcPr>
            <w:tcW w:w="2036" w:type="dxa"/>
            <w:vAlign w:val="top"/>
            <w:gridSpan w:val="2"/>
          </w:tcPr>
          <w:p>
            <w:pPr>
              <w:ind w:firstLine="56"/>
              <w:spacing w:before="8" w:line="244" w:lineRule="exact"/>
              <w:textAlignment w:val="center"/>
              <w:rPr/>
            </w:pPr>
            <w:r>
              <w:drawing>
                <wp:inline distT="0" distB="0" distL="0" distR="0">
                  <wp:extent cx="609905" cy="154685"/>
                  <wp:effectExtent l="0" t="0" r="0" b="0"/>
                  <wp:docPr id="555" name="IM 555"/>
                  <wp:cNvGraphicFramePr/>
                  <a:graphic>
                    <a:graphicData uri="http://schemas.openxmlformats.org/drawingml/2006/picture">
                      <pic:pic>
                        <pic:nvPicPr>
                          <pic:cNvPr id="555" name="IM 555"/>
                          <pic:cNvPicPr/>
                        </pic:nvPicPr>
                        <pic:blipFill>
                          <a:blip r:embed="rId324"/>
                          <a:stretch>
                            <a:fillRect/>
                          </a:stretch>
                        </pic:blipFill>
                        <pic:spPr>
                          <a:xfrm rot="0">
                            <a:off x="0" y="0"/>
                            <a:ext cx="609905" cy="154685"/>
                          </a:xfrm>
                          <a:prstGeom prst="rect">
                            <a:avLst/>
                          </a:prstGeom>
                        </pic:spPr>
                      </pic:pic>
                    </a:graphicData>
                  </a:graphic>
                </wp:inline>
              </w:drawing>
            </w:r>
          </w:p>
        </w:tc>
      </w:tr>
      <w:tr>
        <w:trPr>
          <w:trHeight w:val="962" w:hRule="atLeast"/>
        </w:trPr>
        <w:tc>
          <w:tcPr>
            <w:tcW w:w="849" w:type="dxa"/>
            <w:vAlign w:val="top"/>
          </w:tcPr>
          <w:p>
            <w:pPr>
              <w:spacing w:line="336" w:lineRule="auto"/>
              <w:rPr>
                <w:rFonts w:ascii="Arial"/>
                <w:sz w:val="21"/>
              </w:rPr>
            </w:pPr>
            <w:r/>
          </w:p>
          <w:p>
            <w:pPr>
              <w:ind w:firstLine="58"/>
              <w:spacing w:line="243" w:lineRule="exact"/>
              <w:textAlignment w:val="center"/>
              <w:rPr/>
            </w:pPr>
            <w:r>
              <w:drawing>
                <wp:inline distT="0" distB="0" distL="0" distR="0">
                  <wp:extent cx="497586" cy="154686"/>
                  <wp:effectExtent l="0" t="0" r="0" b="0"/>
                  <wp:docPr id="556" name="IM 556"/>
                  <wp:cNvGraphicFramePr/>
                  <a:graphic>
                    <a:graphicData uri="http://schemas.openxmlformats.org/drawingml/2006/picture">
                      <pic:pic>
                        <pic:nvPicPr>
                          <pic:cNvPr id="556" name="IM 556"/>
                          <pic:cNvPicPr/>
                        </pic:nvPicPr>
                        <pic:blipFill>
                          <a:blip r:embed="rId334"/>
                          <a:stretch>
                            <a:fillRect/>
                          </a:stretch>
                        </pic:blipFill>
                        <pic:spPr>
                          <a:xfrm rot="0">
                            <a:off x="0" y="0"/>
                            <a:ext cx="497586" cy="154686"/>
                          </a:xfrm>
                          <a:prstGeom prst="rect">
                            <a:avLst/>
                          </a:prstGeom>
                        </pic:spPr>
                      </pic:pic>
                    </a:graphicData>
                  </a:graphic>
                </wp:inline>
              </w:drawing>
            </w:r>
          </w:p>
          <w:p>
            <w:pPr>
              <w:ind w:firstLine="58"/>
              <w:spacing w:before="73" w:line="243" w:lineRule="exact"/>
              <w:textAlignment w:val="center"/>
              <w:rPr/>
            </w:pPr>
            <w:r>
              <w:drawing>
                <wp:inline distT="0" distB="0" distL="0" distR="0">
                  <wp:extent cx="289179" cy="154686"/>
                  <wp:effectExtent l="0" t="0" r="0" b="0"/>
                  <wp:docPr id="557" name="IM 557"/>
                  <wp:cNvGraphicFramePr/>
                  <a:graphic>
                    <a:graphicData uri="http://schemas.openxmlformats.org/drawingml/2006/picture">
                      <pic:pic>
                        <pic:nvPicPr>
                          <pic:cNvPr id="557" name="IM 557"/>
                          <pic:cNvPicPr/>
                        </pic:nvPicPr>
                        <pic:blipFill>
                          <a:blip r:embed="rId335"/>
                          <a:stretch>
                            <a:fillRect/>
                          </a:stretch>
                        </pic:blipFill>
                        <pic:spPr>
                          <a:xfrm rot="0">
                            <a:off x="0" y="0"/>
                            <a:ext cx="289179" cy="154686"/>
                          </a:xfrm>
                          <a:prstGeom prst="rect">
                            <a:avLst/>
                          </a:prstGeom>
                        </pic:spPr>
                      </pic:pic>
                    </a:graphicData>
                  </a:graphic>
                </wp:inline>
              </w:drawing>
            </w:r>
          </w:p>
        </w:tc>
        <w:tc>
          <w:tcPr>
            <w:tcW w:w="3286" w:type="dxa"/>
            <w:vAlign w:val="top"/>
          </w:tcPr>
          <w:p>
            <w:pPr>
              <w:ind w:firstLine="55"/>
              <w:spacing w:before="62" w:line="122" w:lineRule="exact"/>
              <w:textAlignment w:val="center"/>
              <w:rPr/>
            </w:pPr>
            <w:r>
              <w:drawing>
                <wp:inline distT="0" distB="0" distL="0" distR="0">
                  <wp:extent cx="102108" cy="77723"/>
                  <wp:effectExtent l="0" t="0" r="0" b="0"/>
                  <wp:docPr id="558" name="IM 558"/>
                  <wp:cNvGraphicFramePr/>
                  <a:graphic>
                    <a:graphicData uri="http://schemas.openxmlformats.org/drawingml/2006/picture">
                      <pic:pic>
                        <pic:nvPicPr>
                          <pic:cNvPr id="558" name="IM 558"/>
                          <pic:cNvPicPr/>
                        </pic:nvPicPr>
                        <pic:blipFill>
                          <a:blip r:embed="rId292"/>
                          <a:stretch>
                            <a:fillRect/>
                          </a:stretch>
                        </pic:blipFill>
                        <pic:spPr>
                          <a:xfrm rot="0">
                            <a:off x="0" y="0"/>
                            <a:ext cx="102108" cy="77723"/>
                          </a:xfrm>
                          <a:prstGeom prst="rect">
                            <a:avLst/>
                          </a:prstGeom>
                        </pic:spPr>
                      </pic:pic>
                    </a:graphicData>
                  </a:graphic>
                </wp:inline>
              </w:drawing>
            </w:r>
          </w:p>
          <w:p>
            <w:pPr>
              <w:ind w:firstLine="54"/>
              <w:spacing w:before="147" w:line="123" w:lineRule="exact"/>
              <w:textAlignment w:val="center"/>
              <w:rPr/>
            </w:pPr>
            <w:r>
              <w:drawing>
                <wp:inline distT="0" distB="0" distL="0" distR="0">
                  <wp:extent cx="102108" cy="77723"/>
                  <wp:effectExtent l="0" t="0" r="0" b="0"/>
                  <wp:docPr id="559" name="IM 559"/>
                  <wp:cNvGraphicFramePr/>
                  <a:graphic>
                    <a:graphicData uri="http://schemas.openxmlformats.org/drawingml/2006/picture">
                      <pic:pic>
                        <pic:nvPicPr>
                          <pic:cNvPr id="559" name="IM 559"/>
                          <pic:cNvPicPr/>
                        </pic:nvPicPr>
                        <pic:blipFill>
                          <a:blip r:embed="rId292"/>
                          <a:stretch>
                            <a:fillRect/>
                          </a:stretch>
                        </pic:blipFill>
                        <pic:spPr>
                          <a:xfrm rot="0">
                            <a:off x="0" y="0"/>
                            <a:ext cx="102108" cy="77723"/>
                          </a:xfrm>
                          <a:prstGeom prst="rect">
                            <a:avLst/>
                          </a:prstGeom>
                        </pic:spPr>
                      </pic:pic>
                    </a:graphicData>
                  </a:graphic>
                </wp:inline>
              </w:drawing>
            </w:r>
          </w:p>
          <w:p>
            <w:pPr>
              <w:ind w:firstLine="55"/>
              <w:spacing w:before="40" w:line="244" w:lineRule="exact"/>
              <w:textAlignment w:val="center"/>
              <w:rPr/>
            </w:pPr>
            <w:r>
              <w:drawing>
                <wp:inline distT="0" distB="0" distL="0" distR="0">
                  <wp:extent cx="485775" cy="154686"/>
                  <wp:effectExtent l="0" t="0" r="0" b="0"/>
                  <wp:docPr id="560" name="IM 560"/>
                  <wp:cNvGraphicFramePr/>
                  <a:graphic>
                    <a:graphicData uri="http://schemas.openxmlformats.org/drawingml/2006/picture">
                      <pic:pic>
                        <pic:nvPicPr>
                          <pic:cNvPr id="560" name="IM 560"/>
                          <pic:cNvPicPr/>
                        </pic:nvPicPr>
                        <pic:blipFill>
                          <a:blip r:embed="rId333"/>
                          <a:stretch>
                            <a:fillRect/>
                          </a:stretch>
                        </pic:blipFill>
                        <pic:spPr>
                          <a:xfrm rot="0">
                            <a:off x="0" y="0"/>
                            <a:ext cx="485775" cy="154686"/>
                          </a:xfrm>
                          <a:prstGeom prst="rect">
                            <a:avLst/>
                          </a:prstGeom>
                        </pic:spPr>
                      </pic:pic>
                    </a:graphicData>
                  </a:graphic>
                </wp:inline>
              </w:drawing>
            </w:r>
          </w:p>
        </w:tc>
        <w:tc>
          <w:tcPr>
            <w:tcW w:w="1825" w:type="dxa"/>
            <w:vAlign w:val="top"/>
          </w:tcPr>
          <w:p>
            <w:pPr>
              <w:spacing w:line="336" w:lineRule="auto"/>
              <w:rPr>
                <w:rFonts w:ascii="Arial"/>
                <w:sz w:val="21"/>
              </w:rPr>
            </w:pPr>
            <w:r/>
          </w:p>
          <w:p>
            <w:pPr>
              <w:ind w:firstLine="57"/>
              <w:spacing w:line="243" w:lineRule="exact"/>
              <w:textAlignment w:val="center"/>
              <w:rPr/>
            </w:pPr>
            <w:r>
              <w:drawing>
                <wp:inline distT="0" distB="0" distL="0" distR="0">
                  <wp:extent cx="1118869" cy="154686"/>
                  <wp:effectExtent l="0" t="0" r="0" b="0"/>
                  <wp:docPr id="561" name="IM 561"/>
                  <wp:cNvGraphicFramePr/>
                  <a:graphic>
                    <a:graphicData uri="http://schemas.openxmlformats.org/drawingml/2006/picture">
                      <pic:pic>
                        <pic:nvPicPr>
                          <pic:cNvPr id="561" name="IM 561"/>
                          <pic:cNvPicPr/>
                        </pic:nvPicPr>
                        <pic:blipFill>
                          <a:blip r:embed="rId330"/>
                          <a:stretch>
                            <a:fillRect/>
                          </a:stretch>
                        </pic:blipFill>
                        <pic:spPr>
                          <a:xfrm rot="0">
                            <a:off x="0" y="0"/>
                            <a:ext cx="1118869" cy="154686"/>
                          </a:xfrm>
                          <a:prstGeom prst="rect">
                            <a:avLst/>
                          </a:prstGeom>
                        </pic:spPr>
                      </pic:pic>
                    </a:graphicData>
                  </a:graphic>
                </wp:inline>
              </w:drawing>
            </w:r>
          </w:p>
          <w:p>
            <w:pPr>
              <w:ind w:firstLine="57"/>
              <w:spacing w:before="73" w:line="243" w:lineRule="exact"/>
              <w:textAlignment w:val="center"/>
              <w:rPr/>
            </w:pPr>
            <w:r>
              <w:drawing>
                <wp:inline distT="0" distB="0" distL="0" distR="0">
                  <wp:extent cx="582472" cy="154686"/>
                  <wp:effectExtent l="0" t="0" r="0" b="0"/>
                  <wp:docPr id="562" name="IM 562"/>
                  <wp:cNvGraphicFramePr/>
                  <a:graphic>
                    <a:graphicData uri="http://schemas.openxmlformats.org/drawingml/2006/picture">
                      <pic:pic>
                        <pic:nvPicPr>
                          <pic:cNvPr id="562" name="IM 562"/>
                          <pic:cNvPicPr/>
                        </pic:nvPicPr>
                        <pic:blipFill>
                          <a:blip r:embed="rId331"/>
                          <a:stretch>
                            <a:fillRect/>
                          </a:stretch>
                        </pic:blipFill>
                        <pic:spPr>
                          <a:xfrm rot="0">
                            <a:off x="0" y="0"/>
                            <a:ext cx="582472" cy="154686"/>
                          </a:xfrm>
                          <a:prstGeom prst="rect">
                            <a:avLst/>
                          </a:prstGeom>
                        </pic:spPr>
                      </pic:pic>
                    </a:graphicData>
                  </a:graphic>
                </wp:inline>
              </w:drawing>
            </w:r>
          </w:p>
        </w:tc>
        <w:tc>
          <w:tcPr>
            <w:tcW w:w="2036" w:type="dxa"/>
            <w:vAlign w:val="top"/>
            <w:gridSpan w:val="2"/>
          </w:tcPr>
          <w:p>
            <w:pPr>
              <w:spacing w:line="336" w:lineRule="auto"/>
              <w:rPr>
                <w:rFonts w:ascii="Arial"/>
                <w:sz w:val="21"/>
              </w:rPr>
            </w:pPr>
            <w:r/>
          </w:p>
          <w:p>
            <w:pPr>
              <w:ind w:firstLine="56"/>
              <w:spacing w:line="243" w:lineRule="exact"/>
              <w:textAlignment w:val="center"/>
              <w:rPr/>
            </w:pPr>
            <w:r>
              <w:drawing>
                <wp:inline distT="0" distB="0" distL="0" distR="0">
                  <wp:extent cx="1251203" cy="154686"/>
                  <wp:effectExtent l="0" t="0" r="0" b="0"/>
                  <wp:docPr id="563" name="IM 563"/>
                  <wp:cNvGraphicFramePr/>
                  <a:graphic>
                    <a:graphicData uri="http://schemas.openxmlformats.org/drawingml/2006/picture">
                      <pic:pic>
                        <pic:nvPicPr>
                          <pic:cNvPr id="563" name="IM 563"/>
                          <pic:cNvPicPr/>
                        </pic:nvPicPr>
                        <pic:blipFill>
                          <a:blip r:embed="rId336"/>
                          <a:stretch>
                            <a:fillRect/>
                          </a:stretch>
                        </pic:blipFill>
                        <pic:spPr>
                          <a:xfrm rot="0">
                            <a:off x="0" y="0"/>
                            <a:ext cx="1251203" cy="154686"/>
                          </a:xfrm>
                          <a:prstGeom prst="rect">
                            <a:avLst/>
                          </a:prstGeom>
                        </pic:spPr>
                      </pic:pic>
                    </a:graphicData>
                  </a:graphic>
                </wp:inline>
              </w:drawing>
            </w:r>
          </w:p>
          <w:p>
            <w:pPr>
              <w:ind w:firstLine="56"/>
              <w:spacing w:before="73" w:line="243" w:lineRule="exact"/>
              <w:textAlignment w:val="center"/>
              <w:rPr/>
            </w:pPr>
            <w:r>
              <w:drawing>
                <wp:inline distT="0" distB="0" distL="0" distR="0">
                  <wp:extent cx="485775" cy="154686"/>
                  <wp:effectExtent l="0" t="0" r="0" b="0"/>
                  <wp:docPr id="564" name="IM 564"/>
                  <wp:cNvGraphicFramePr/>
                  <a:graphic>
                    <a:graphicData uri="http://schemas.openxmlformats.org/drawingml/2006/picture">
                      <pic:pic>
                        <pic:nvPicPr>
                          <pic:cNvPr id="564" name="IM 564"/>
                          <pic:cNvPicPr/>
                        </pic:nvPicPr>
                        <pic:blipFill>
                          <a:blip r:embed="rId333"/>
                          <a:stretch>
                            <a:fillRect/>
                          </a:stretch>
                        </pic:blipFill>
                        <pic:spPr>
                          <a:xfrm rot="0">
                            <a:off x="0" y="0"/>
                            <a:ext cx="485775" cy="154686"/>
                          </a:xfrm>
                          <a:prstGeom prst="rect">
                            <a:avLst/>
                          </a:prstGeom>
                        </pic:spPr>
                      </pic:pic>
                    </a:graphicData>
                  </a:graphic>
                </wp:inline>
              </w:drawing>
            </w:r>
          </w:p>
        </w:tc>
      </w:tr>
    </w:tbl>
    <w:p>
      <w:pPr>
        <w:spacing w:before="88" w:line="213" w:lineRule="auto"/>
        <w:jc w:val="right"/>
        <w:rPr>
          <w:rFonts w:ascii="PMingLiU" w:hAnsi="PMingLiU" w:eastAsia="PMingLiU" w:cs="PMingLiU"/>
          <w:sz w:val="14"/>
          <w:szCs w:val="14"/>
        </w:rPr>
      </w:pPr>
      <w:r>
        <w:rPr>
          <w:rFonts w:ascii="PMingLiU" w:hAnsi="PMingLiU" w:eastAsia="PMingLiU" w:cs="PMingLiU"/>
          <w:sz w:val="14"/>
          <w:szCs w:val="14"/>
          <w:color w:val="6D6E71"/>
          <w:spacing w:val="-4"/>
        </w:rPr>
        <w:t>表</w:t>
      </w:r>
      <w:r>
        <w:rPr>
          <w:rFonts w:ascii="Arial" w:hAnsi="Arial" w:eastAsia="Arial" w:cs="Arial"/>
          <w:sz w:val="14"/>
          <w:szCs w:val="14"/>
          <w:color w:val="6D6E71"/>
          <w:spacing w:val="-4"/>
        </w:rPr>
        <w:t>2</w:t>
      </w:r>
      <w:r>
        <w:rPr>
          <w:rFonts w:ascii="Arial" w:hAnsi="Arial" w:eastAsia="Arial" w:cs="Arial"/>
          <w:sz w:val="14"/>
          <w:szCs w:val="14"/>
          <w:color w:val="6D6E71"/>
          <w:spacing w:val="-4"/>
        </w:rPr>
        <w:t xml:space="preserve"> </w:t>
      </w:r>
      <w:r>
        <w:rPr>
          <w:rFonts w:ascii="PMingLiU" w:hAnsi="PMingLiU" w:eastAsia="PMingLiU" w:cs="PMingLiU"/>
          <w:sz w:val="14"/>
          <w:szCs w:val="14"/>
          <w:color w:val="6D6E71"/>
          <w:spacing w:val="-2"/>
        </w:rPr>
        <w:t>Magnolia</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2"/>
        </w:rPr>
        <w:t>Loose</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2"/>
        </w:rPr>
        <w:t>Licence</w:t>
      </w:r>
      <w:r>
        <w:rPr>
          <w:rFonts w:ascii="PMingLiU" w:hAnsi="PMingLiU" w:eastAsia="PMingLiU" w:cs="PMingLiU"/>
          <w:sz w:val="14"/>
          <w:szCs w:val="14"/>
          <w:color w:val="6D6E71"/>
          <w:spacing w:val="-4"/>
        </w:rPr>
        <w:t>と海外の主</w:t>
      </w:r>
      <w:r>
        <w:rPr>
          <w:rFonts w:ascii="PMingLiU" w:hAnsi="PMingLiU" w:eastAsia="PMingLiU" w:cs="PMingLiU"/>
          <w:sz w:val="14"/>
          <w:szCs w:val="14"/>
          <w:color w:val="6D6E71"/>
          <w:spacing w:val="-3"/>
        </w:rPr>
        <w:t>流</w:t>
      </w:r>
      <w:r>
        <w:rPr>
          <w:rFonts w:ascii="PMingLiU" w:hAnsi="PMingLiU" w:eastAsia="PMingLiU" w:cs="PMingLiU"/>
          <w:sz w:val="14"/>
          <w:szCs w:val="14"/>
          <w:color w:val="6D6E71"/>
          <w:spacing w:val="-2"/>
        </w:rPr>
        <w:t>ライセンスとの類似点</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相違点</w:t>
      </w:r>
    </w:p>
    <w:p>
      <w:pPr>
        <w:spacing w:line="224" w:lineRule="exact"/>
        <w:rPr/>
      </w:pPr>
      <w:r/>
    </w:p>
    <w:tbl>
      <w:tblPr>
        <w:tblStyle w:val="2"/>
        <w:tblW w:w="7987"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49"/>
        <w:gridCol w:w="3286"/>
        <w:gridCol w:w="3852"/>
      </w:tblGrid>
      <w:tr>
        <w:trPr>
          <w:trHeight w:val="499" w:hRule="atLeast"/>
        </w:trPr>
        <w:tc>
          <w:tcPr>
            <w:shd w:val="clear" w:fill="1B92B1"/>
            <w:tcW w:w="849" w:type="dxa"/>
            <w:vAlign w:val="top"/>
          </w:tcPr>
          <w:p>
            <w:pPr>
              <w:rPr>
                <w:rFonts w:ascii="Arial"/>
                <w:sz w:val="21"/>
              </w:rPr>
            </w:pPr>
            <w:r/>
          </w:p>
        </w:tc>
        <w:tc>
          <w:tcPr>
            <w:shd w:val="clear" w:fill="1B92B1"/>
            <w:tcW w:w="3286" w:type="dxa"/>
            <w:vAlign w:val="top"/>
          </w:tcPr>
          <w:p>
            <w:pPr>
              <w:ind w:left="1537"/>
              <w:spacing w:before="61" w:line="222" w:lineRule="auto"/>
              <w:rPr>
                <w:rFonts w:ascii="Arial" w:hAnsi="Arial" w:eastAsia="Arial" w:cs="Arial"/>
                <w:sz w:val="15"/>
                <w:szCs w:val="15"/>
              </w:rPr>
            </w:pPr>
            <w:r>
              <w:rPr>
                <w:rFonts w:ascii="Arial" w:hAnsi="Arial" w:eastAsia="Arial" w:cs="Arial"/>
                <w:sz w:val="15"/>
                <w:szCs w:val="15"/>
                <w:color w:val="FFFFFF"/>
                <w:spacing w:val="21"/>
              </w:rPr>
              <w:t>(</w:t>
            </w:r>
            <w:r>
              <w:rPr>
                <w:rFonts w:ascii="Arial" w:hAnsi="Arial" w:eastAsia="Arial" w:cs="Arial"/>
                <w:sz w:val="15"/>
                <w:szCs w:val="15"/>
                <w:color w:val="FFFFFF"/>
                <w:spacing w:val="19"/>
              </w:rPr>
              <w:t>1-</w:t>
            </w:r>
          </w:p>
        </w:tc>
        <w:tc>
          <w:tcPr>
            <w:shd w:val="clear" w:fill="1B92B1"/>
            <w:tcW w:w="3852" w:type="dxa"/>
            <w:vAlign w:val="top"/>
          </w:tcPr>
          <w:p>
            <w:pPr>
              <w:ind w:left="1484"/>
              <w:spacing w:before="86" w:line="248" w:lineRule="exact"/>
              <w:rPr>
                <w:rFonts w:ascii="Arial" w:hAnsi="Arial" w:eastAsia="Arial" w:cs="Arial"/>
                <w:sz w:val="15"/>
                <w:szCs w:val="15"/>
              </w:rPr>
            </w:pPr>
            <w:r>
              <w:rPr>
                <w:rFonts w:ascii="Arial" w:hAnsi="Arial" w:eastAsia="Arial" w:cs="Arial"/>
                <w:sz w:val="15"/>
                <w:szCs w:val="15"/>
                <w:color w:val="FFFFFF"/>
                <w:spacing w:val="-8"/>
                <w:position w:val="9"/>
              </w:rPr>
              <w:t>.</w:t>
            </w:r>
            <w:r>
              <w:rPr>
                <w:rFonts w:ascii="Arial" w:hAnsi="Arial" w:eastAsia="Arial" w:cs="Arial"/>
                <w:sz w:val="15"/>
                <w:szCs w:val="15"/>
                <w:color w:val="FFFFFF"/>
                <w:spacing w:val="-4"/>
                <w:position w:val="9"/>
              </w:rPr>
              <w:t>VMBO1VCM-</w:t>
            </w:r>
          </w:p>
          <w:p>
            <w:pPr>
              <w:ind w:left="1840"/>
              <w:spacing w:line="200" w:lineRule="auto"/>
              <w:rPr>
                <w:rFonts w:ascii="Arial" w:hAnsi="Arial" w:eastAsia="Arial" w:cs="Arial"/>
                <w:sz w:val="15"/>
                <w:szCs w:val="15"/>
              </w:rPr>
            </w:pPr>
            <w:r>
              <w:rPr>
                <w:rFonts w:ascii="Arial" w:hAnsi="Arial" w:eastAsia="Arial" w:cs="Arial"/>
                <w:sz w:val="15"/>
                <w:szCs w:val="15"/>
                <w:color w:val="FFFFFF"/>
                <w:spacing w:val="-1"/>
              </w:rPr>
              <w:t>2.0</w:t>
            </w:r>
          </w:p>
        </w:tc>
      </w:tr>
      <w:tr>
        <w:trPr>
          <w:trHeight w:val="260" w:hRule="atLeast"/>
        </w:trPr>
        <w:tc>
          <w:tcPr>
            <w:tcW w:w="849" w:type="dxa"/>
            <w:vAlign w:val="top"/>
            <w:tcBorders>
              <w:bottom w:val="none" w:color="000000" w:sz="2" w:space="0"/>
            </w:tcBorders>
          </w:tcPr>
          <w:p>
            <w:pPr>
              <w:rPr>
                <w:rFonts w:ascii="Arial"/>
                <w:sz w:val="21"/>
              </w:rPr>
            </w:pPr>
            <w:r/>
          </w:p>
        </w:tc>
        <w:tc>
          <w:tcPr>
            <w:tcW w:w="3286" w:type="dxa"/>
            <w:vAlign w:val="top"/>
            <w:tcBorders>
              <w:bottom w:val="none" w:color="000000" w:sz="2" w:space="0"/>
            </w:tcBorders>
          </w:tcPr>
          <w:p>
            <w:pPr>
              <w:rPr>
                <w:rFonts w:ascii="Arial"/>
                <w:sz w:val="21"/>
              </w:rPr>
            </w:pPr>
            <w:r/>
          </w:p>
        </w:tc>
        <w:tc>
          <w:tcPr>
            <w:tcW w:w="3852" w:type="dxa"/>
            <w:vAlign w:val="top"/>
            <w:tcBorders>
              <w:bottom w:val="none" w:color="000000" w:sz="2" w:space="0"/>
            </w:tcBorders>
          </w:tcPr>
          <w:p>
            <w:pPr>
              <w:ind w:firstLine="303"/>
              <w:spacing w:line="243" w:lineRule="exact"/>
              <w:textAlignment w:val="center"/>
              <w:rPr/>
            </w:pPr>
            <w:r>
              <w:pict>
                <v:group id="_x0000_s119" style="position:absolute;margin-left:-148.71pt;margin-top:-0.009953pt;mso-position-vertical-relative:top-margin-area;mso-position-horizontal-relative:right-margin-area;width:37.75pt;height:12.2pt;z-index:253135872;" filled="false" stroked="false" coordsize="755,243" coordorigin="0,0">
                  <v:shape id="_x0000_s120" style="position:absolute;left:0;top:0;width:754;height:243;" filled="false" stroked="false" type="#_x0000_t75">
                    <v:imagedata r:id="rId337"/>
                  </v:shape>
                  <v:shape id="_x0000_s121" style="position:absolute;left:-20;top:-19;width:795;height:329;" filled="false" stroked="false" type="#_x0000_t202">
                    <v:fill on="false"/>
                    <v:stroke on="false"/>
                    <v:path/>
                    <v:imagedata o:title=""/>
                    <o:lock v:ext="edit" aspectratio="false"/>
                    <v:textbox inset="0mm,0mm,0mm,0mm">
                      <w:txbxContent>
                        <w:p>
                          <w:pPr>
                            <w:ind w:left="634"/>
                            <w:spacing w:before="74" w:line="205" w:lineRule="exact"/>
                            <w:rPr>
                              <w:rFonts w:ascii="MS Gothic" w:hAnsi="MS Gothic" w:eastAsia="MS Gothic" w:cs="MS Gothic"/>
                              <w:sz w:val="15"/>
                              <w:szCs w:val="15"/>
                            </w:rPr>
                          </w:pPr>
                          <w:r>
                            <w:rPr>
                              <w:rFonts w:ascii="MS Gothic" w:hAnsi="MS Gothic" w:eastAsia="MS Gothic" w:cs="MS Gothic"/>
                              <w:sz w:val="15"/>
                              <w:szCs w:val="15"/>
                              <w:color w:val="231F20"/>
                              <w:spacing w:val="-3"/>
                            </w:rPr>
                            <w:t>J</w:t>
                          </w:r>
                          <w:r>
                            <w:rPr>
                              <w:rFonts w:ascii="MS Gothic" w:hAnsi="MS Gothic" w:eastAsia="MS Gothic" w:cs="MS Gothic"/>
                              <w:sz w:val="15"/>
                              <w:szCs w:val="15"/>
                              <w:color w:val="231F20"/>
                              <w:spacing w:val="-2"/>
                            </w:rPr>
                            <w:t>J</w:t>
                          </w:r>
                        </w:p>
                      </w:txbxContent>
                    </v:textbox>
                  </v:shape>
                </v:group>
              </w:pict>
            </w:r>
            <w:r>
              <w:pict>
                <v:shape id="_x0000_s122" style="position:absolute;margin-left:-184.14pt;margin-top:2.78061pt;mso-position-vertical-relative:top-margin-area;mso-position-horizontal-relative:right-margin-area;width:8.45pt;height:9.5pt;z-index:253134848;"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drawing>
                <wp:anchor distT="0" distB="0" distL="0" distR="0" simplePos="0" relativeHeight="253132800" behindDoc="0" locked="0" layoutInCell="1" allowOverlap="1">
                  <wp:simplePos x="0" y="0"/>
                  <wp:positionH relativeFrom="rightMargin">
                    <wp:posOffset>-2406014</wp:posOffset>
                  </wp:positionH>
                  <wp:positionV relativeFrom="topMargin">
                    <wp:posOffset>41021</wp:posOffset>
                  </wp:positionV>
                  <wp:extent cx="102107" cy="77723"/>
                  <wp:effectExtent l="0" t="0" r="0" b="0"/>
                  <wp:wrapNone/>
                  <wp:docPr id="565" name="IM 565"/>
                  <wp:cNvGraphicFramePr/>
                  <a:graphic>
                    <a:graphicData uri="http://schemas.openxmlformats.org/drawingml/2006/picture">
                      <pic:pic>
                        <pic:nvPicPr>
                          <pic:cNvPr id="565" name="IM 565"/>
                          <pic:cNvPicPr/>
                        </pic:nvPicPr>
                        <pic:blipFill>
                          <a:blip r:embed="rId292"/>
                          <a:stretch>
                            <a:fillRect/>
                          </a:stretch>
                        </pic:blipFill>
                        <pic:spPr>
                          <a:xfrm rot="0">
                            <a:off x="0" y="0"/>
                            <a:ext cx="102107" cy="77723"/>
                          </a:xfrm>
                          <a:prstGeom prst="rect">
                            <a:avLst/>
                          </a:prstGeom>
                        </pic:spPr>
                      </pic:pic>
                    </a:graphicData>
                  </a:graphic>
                </wp:anchor>
              </w:drawing>
            </w:r>
            <w:r>
              <w:drawing>
                <wp:anchor distT="0" distB="0" distL="0" distR="0" simplePos="0" relativeHeight="253129728" behindDoc="0" locked="0" layoutInCell="1" allowOverlap="1">
                  <wp:simplePos x="0" y="0"/>
                  <wp:positionH relativeFrom="rightMargin">
                    <wp:posOffset>-1414398</wp:posOffset>
                  </wp:positionH>
                  <wp:positionV relativeFrom="topMargin">
                    <wp:posOffset>-126</wp:posOffset>
                  </wp:positionV>
                  <wp:extent cx="1246492" cy="154686"/>
                  <wp:effectExtent l="0" t="0" r="0" b="0"/>
                  <wp:wrapNone/>
                  <wp:docPr id="566" name="IM 566"/>
                  <wp:cNvGraphicFramePr/>
                  <a:graphic>
                    <a:graphicData uri="http://schemas.openxmlformats.org/drawingml/2006/picture">
                      <pic:pic>
                        <pic:nvPicPr>
                          <pic:cNvPr id="566" name="IM 566"/>
                          <pic:cNvPicPr/>
                        </pic:nvPicPr>
                        <pic:blipFill>
                          <a:blip r:embed="rId338"/>
                          <a:stretch>
                            <a:fillRect/>
                          </a:stretch>
                        </pic:blipFill>
                        <pic:spPr>
                          <a:xfrm rot="0">
                            <a:off x="0" y="0"/>
                            <a:ext cx="1246492" cy="154686"/>
                          </a:xfrm>
                          <a:prstGeom prst="rect">
                            <a:avLst/>
                          </a:prstGeom>
                        </pic:spPr>
                      </pic:pic>
                    </a:graphicData>
                  </a:graphic>
                </wp:anchor>
              </w:drawing>
            </w:r>
            <w:r>
              <w:pict>
                <v:group id="_x0000_s123" style="mso-position-vertical-relative:line;mso-position-horizontal-relative:char;width:30.15pt;height:12.2pt;" filled="false" stroked="false" coordsize="602,243" coordorigin="0,0">
                  <v:shape id="_x0000_s124" style="position:absolute;left:0;top:0;width:602;height:243;" filled="false" stroked="false" type="#_x0000_t75">
                    <v:imagedata r:id="rId339"/>
                  </v:shape>
                  <v:shape id="_x0000_s125" style="position:absolute;left:-20;top:-19;width:643;height:305;" filled="false" stroked="false" type="#_x0000_t202">
                    <v:fill on="false"/>
                    <v:stroke on="false"/>
                    <v:path/>
                    <v:imagedata o:title=""/>
                    <o:lock v:ext="edit" aspectratio="false"/>
                    <v:textbox inset="0mm,0mm,0mm,0mm">
                      <w:txbxContent>
                        <w:p>
                          <w:pPr>
                            <w:ind w:left="480"/>
                            <w:spacing w:before="95" w:line="213" w:lineRule="auto"/>
                            <w:rPr>
                              <w:rFonts w:ascii="Microsoft PhagsPa" w:hAnsi="Microsoft PhagsPa" w:eastAsia="Microsoft PhagsPa" w:cs="Microsoft PhagsPa"/>
                              <w:sz w:val="15"/>
                              <w:szCs w:val="15"/>
                            </w:rPr>
                          </w:pPr>
                          <w:r>
                            <w:rPr>
                              <w:rFonts w:ascii="Microsoft PhagsPa" w:hAnsi="Microsoft PhagsPa" w:eastAsia="Microsoft PhagsPa" w:cs="Microsoft PhagsPa"/>
                              <w:sz w:val="15"/>
                              <w:szCs w:val="15"/>
                              <w:color w:val="231F20"/>
                            </w:rPr>
                            <w:t>ꡭ</w:t>
                          </w:r>
                        </w:p>
                      </w:txbxContent>
                    </v:textbox>
                  </v:shape>
                </v:group>
              </w:pict>
            </w:r>
          </w:p>
        </w:tc>
      </w:tr>
    </w:tbl>
    <w:p>
      <w:pPr>
        <w:rPr>
          <w:rFonts w:ascii="Arial"/>
          <w:sz w:val="21"/>
        </w:rPr>
      </w:pPr>
      <w:r/>
    </w:p>
    <w:p>
      <w:pPr>
        <w:sectPr>
          <w:headerReference w:type="default" r:id="rId288"/>
          <w:footerReference w:type="default" r:id="rId289"/>
          <w:pgSz w:w="9360" w:h="13041"/>
          <w:pgMar w:top="1014" w:right="675" w:bottom="538" w:left="595" w:header="560" w:footer="315" w:gutter="0"/>
        </w:sectPr>
        <w:rPr/>
      </w:pPr>
    </w:p>
    <w:tbl>
      <w:tblPr>
        <w:tblStyle w:val="2"/>
        <w:tblW w:w="7987"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49"/>
        <w:gridCol w:w="3286"/>
        <w:gridCol w:w="59"/>
        <w:gridCol w:w="3793"/>
      </w:tblGrid>
      <w:tr>
        <w:trPr>
          <w:trHeight w:val="246" w:hRule="atLeast"/>
        </w:trPr>
        <w:tc>
          <w:tcPr>
            <w:tcW w:w="849" w:type="dxa"/>
            <w:vAlign w:val="top"/>
            <w:vMerge w:val="restart"/>
            <w:tcBorders>
              <w:top w:val="none" w:color="000000" w:sz="2" w:space="0"/>
              <w:bottom w:val="none" w:color="000000" w:sz="2" w:space="0"/>
            </w:tcBorders>
          </w:tcPr>
          <w:p>
            <w:pPr>
              <w:spacing w:line="358" w:lineRule="auto"/>
              <w:rPr>
                <w:rFonts w:ascii="Arial"/>
                <w:sz w:val="21"/>
              </w:rPr>
            </w:pPr>
            <w:r/>
          </w:p>
          <w:p>
            <w:pPr>
              <w:spacing w:line="358" w:lineRule="auto"/>
              <w:rPr>
                <w:rFonts w:ascii="Arial"/>
                <w:sz w:val="21"/>
              </w:rPr>
            </w:pPr>
            <w:r/>
          </w:p>
          <w:p>
            <w:pPr>
              <w:ind w:firstLine="58"/>
              <w:spacing w:line="878" w:lineRule="exact"/>
              <w:textAlignment w:val="center"/>
              <w:rPr/>
            </w:pPr>
            <w:r>
              <w:drawing>
                <wp:inline distT="0" distB="0" distL="0" distR="0">
                  <wp:extent cx="497586" cy="557276"/>
                  <wp:effectExtent l="0" t="0" r="0" b="0"/>
                  <wp:docPr id="568" name="IM 568"/>
                  <wp:cNvGraphicFramePr/>
                  <a:graphic>
                    <a:graphicData uri="http://schemas.openxmlformats.org/drawingml/2006/picture">
                      <pic:pic>
                        <pic:nvPicPr>
                          <pic:cNvPr id="568" name="IM 568"/>
                          <pic:cNvPicPr/>
                        </pic:nvPicPr>
                        <pic:blipFill>
                          <a:blip r:embed="rId342"/>
                          <a:stretch>
                            <a:fillRect/>
                          </a:stretch>
                        </pic:blipFill>
                        <pic:spPr>
                          <a:xfrm rot="0">
                            <a:off x="0" y="0"/>
                            <a:ext cx="497586" cy="557276"/>
                          </a:xfrm>
                          <a:prstGeom prst="rect">
                            <a:avLst/>
                          </a:prstGeom>
                        </pic:spPr>
                      </pic:pic>
                    </a:graphicData>
                  </a:graphic>
                </wp:inline>
              </w:drawing>
            </w:r>
          </w:p>
        </w:tc>
        <w:tc>
          <w:tcPr>
            <w:tcW w:w="3286" w:type="dxa"/>
            <w:vAlign w:val="top"/>
            <w:tcBorders>
              <w:bottom w:val="none" w:color="000000" w:sz="2" w:space="0"/>
              <w:top w:val="none" w:color="000000" w:sz="2" w:space="0"/>
            </w:tcBorders>
          </w:tcPr>
          <w:p>
            <w:pPr>
              <w:ind w:firstLine="301"/>
              <w:spacing w:line="223" w:lineRule="exact"/>
              <w:textAlignment w:val="center"/>
              <w:rPr/>
            </w:pPr>
            <w:r>
              <w:pict>
                <v:group id="_x0000_s126" style="position:absolute;margin-left:-120.51pt;margin-top:-1.01996pt;mso-position-vertical-relative:top-margin-area;mso-position-horizontal-relative:right-margin-area;width:37.75pt;height:12.2pt;z-index:253186048;" filled="false" stroked="false" coordsize="755,243" coordorigin="0,0">
                  <v:shape id="_x0000_s127" style="position:absolute;left:0;top:0;width:754;height:243;" filled="false" stroked="false" type="#_x0000_t75">
                    <v:imagedata r:id="rId343"/>
                  </v:shape>
                  <v:shape id="_x0000_s128" style="position:absolute;left:-20;top:-20;width:795;height:329;" filled="false" stroked="false" type="#_x0000_t202">
                    <v:fill on="false"/>
                    <v:stroke on="false"/>
                    <v:path/>
                    <v:imagedata o:title=""/>
                    <o:lock v:ext="edit" aspectratio="false"/>
                    <v:textbox inset="0mm,0mm,0mm,0mm">
                      <w:txbxContent>
                        <w:p>
                          <w:pPr>
                            <w:ind w:left="634"/>
                            <w:spacing w:before="74" w:line="205" w:lineRule="exact"/>
                            <w:rPr>
                              <w:rFonts w:ascii="MS Gothic" w:hAnsi="MS Gothic" w:eastAsia="MS Gothic" w:cs="MS Gothic"/>
                              <w:sz w:val="15"/>
                              <w:szCs w:val="15"/>
                            </w:rPr>
                          </w:pPr>
                          <w:r>
                            <w:rPr>
                              <w:rFonts w:ascii="MS Gothic" w:hAnsi="MS Gothic" w:eastAsia="MS Gothic" w:cs="MS Gothic"/>
                              <w:sz w:val="15"/>
                              <w:szCs w:val="15"/>
                              <w:color w:val="231F20"/>
                              <w:spacing w:val="-3"/>
                            </w:rPr>
                            <w:t>J</w:t>
                          </w:r>
                          <w:r>
                            <w:rPr>
                              <w:rFonts w:ascii="MS Gothic" w:hAnsi="MS Gothic" w:eastAsia="MS Gothic" w:cs="MS Gothic"/>
                              <w:sz w:val="15"/>
                              <w:szCs w:val="15"/>
                              <w:color w:val="231F20"/>
                              <w:spacing w:val="-2"/>
                            </w:rPr>
                            <w:t>J</w:t>
                          </w:r>
                        </w:p>
                      </w:txbxContent>
                    </v:textbox>
                  </v:shape>
                </v:group>
              </w:pict>
            </w:r>
            <w:r>
              <w:pict>
                <v:shape id="_x0000_s129" style="position:absolute;margin-left:-155.96pt;margin-top:1.77057pt;mso-position-vertical-relative:top-margin-area;mso-position-horizontal-relative:right-margin-area;width:8.45pt;height:9.5pt;z-index:253185024;"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drawing>
                <wp:anchor distT="0" distB="0" distL="0" distR="0" simplePos="0" relativeHeight="253175808" behindDoc="0" locked="0" layoutInCell="1" allowOverlap="1">
                  <wp:simplePos x="0" y="0"/>
                  <wp:positionH relativeFrom="rightMargin">
                    <wp:posOffset>-2048129</wp:posOffset>
                  </wp:positionH>
                  <wp:positionV relativeFrom="topMargin">
                    <wp:posOffset>28194</wp:posOffset>
                  </wp:positionV>
                  <wp:extent cx="102108" cy="77723"/>
                  <wp:effectExtent l="0" t="0" r="0" b="0"/>
                  <wp:wrapNone/>
                  <wp:docPr id="569" name="IM 569"/>
                  <wp:cNvGraphicFramePr/>
                  <a:graphic>
                    <a:graphicData uri="http://schemas.openxmlformats.org/drawingml/2006/picture">
                      <pic:pic>
                        <pic:nvPicPr>
                          <pic:cNvPr id="569" name="IM 569"/>
                          <pic:cNvPicPr/>
                        </pic:nvPicPr>
                        <pic:blipFill>
                          <a:blip r:embed="rId292"/>
                          <a:stretch>
                            <a:fillRect/>
                          </a:stretch>
                        </pic:blipFill>
                        <pic:spPr>
                          <a:xfrm rot="0">
                            <a:off x="0" y="0"/>
                            <a:ext cx="102108" cy="77723"/>
                          </a:xfrm>
                          <a:prstGeom prst="rect">
                            <a:avLst/>
                          </a:prstGeom>
                        </pic:spPr>
                      </pic:pic>
                    </a:graphicData>
                  </a:graphic>
                </wp:anchor>
              </w:drawing>
            </w:r>
            <w:r>
              <w:drawing>
                <wp:anchor distT="0" distB="0" distL="0" distR="0" simplePos="0" relativeHeight="253169664" behindDoc="0" locked="0" layoutInCell="1" allowOverlap="1">
                  <wp:simplePos x="0" y="0"/>
                  <wp:positionH relativeFrom="rightMargin">
                    <wp:posOffset>-1056513</wp:posOffset>
                  </wp:positionH>
                  <wp:positionV relativeFrom="topMargin">
                    <wp:posOffset>-12953</wp:posOffset>
                  </wp:positionV>
                  <wp:extent cx="1056894" cy="154685"/>
                  <wp:effectExtent l="0" t="0" r="0" b="0"/>
                  <wp:wrapNone/>
                  <wp:docPr id="570" name="IM 570"/>
                  <wp:cNvGraphicFramePr/>
                  <a:graphic>
                    <a:graphicData uri="http://schemas.openxmlformats.org/drawingml/2006/picture">
                      <pic:pic>
                        <pic:nvPicPr>
                          <pic:cNvPr id="570" name="IM 570"/>
                          <pic:cNvPicPr/>
                        </pic:nvPicPr>
                        <pic:blipFill>
                          <a:blip r:embed="rId344"/>
                          <a:stretch>
                            <a:fillRect/>
                          </a:stretch>
                        </pic:blipFill>
                        <pic:spPr>
                          <a:xfrm rot="0">
                            <a:off x="0" y="0"/>
                            <a:ext cx="1056894" cy="154685"/>
                          </a:xfrm>
                          <a:prstGeom prst="rect">
                            <a:avLst/>
                          </a:prstGeom>
                        </pic:spPr>
                      </pic:pic>
                    </a:graphicData>
                  </a:graphic>
                </wp:anchor>
              </w:drawing>
            </w:r>
            <w:r>
              <w:pict>
                <v:group id="_x0000_s130" style="mso-position-vertical-relative:line;mso-position-horizontal-relative:char;width:30.2pt;height:12.2pt;" filled="false" stroked="false" coordsize="604,243" coordorigin="0,0">
                  <v:shape id="_x0000_s131" style="position:absolute;left:0;top:0;width:604;height:243;" filled="false" stroked="false" type="#_x0000_t75">
                    <v:imagedata r:id="rId345"/>
                  </v:shape>
                  <v:shape id="_x0000_s132" style="position:absolute;left:-20;top:-20;width:644;height:305;" filled="false" stroked="false" type="#_x0000_t202">
                    <v:fill on="false"/>
                    <v:stroke on="false"/>
                    <v:path/>
                    <v:imagedata o:title=""/>
                    <o:lock v:ext="edit" aspectratio="false"/>
                    <v:textbox inset="0mm,0mm,0mm,0mm">
                      <w:txbxContent>
                        <w:p>
                          <w:pPr>
                            <w:ind w:left="480"/>
                            <w:spacing w:before="95" w:line="213" w:lineRule="auto"/>
                            <w:rPr>
                              <w:rFonts w:ascii="Microsoft PhagsPa" w:hAnsi="Microsoft PhagsPa" w:eastAsia="Microsoft PhagsPa" w:cs="Microsoft PhagsPa"/>
                              <w:sz w:val="15"/>
                              <w:szCs w:val="15"/>
                            </w:rPr>
                          </w:pPr>
                          <w:r>
                            <w:rPr>
                              <w:rFonts w:ascii="Microsoft PhagsPa" w:hAnsi="Microsoft PhagsPa" w:eastAsia="Microsoft PhagsPa" w:cs="Microsoft PhagsPa"/>
                              <w:sz w:val="15"/>
                              <w:szCs w:val="15"/>
                              <w:color w:val="231F20"/>
                            </w:rPr>
                            <w:t>ꡭ</w:t>
                          </w:r>
                        </w:p>
                      </w:txbxContent>
                    </v:textbox>
                  </v:shape>
                </v:group>
              </w:pict>
            </w:r>
          </w:p>
        </w:tc>
        <w:tc>
          <w:tcPr>
            <w:tcW w:w="59" w:type="dxa"/>
            <w:vAlign w:val="top"/>
            <w:vMerge w:val="restart"/>
            <w:tcBorders>
              <w:right w:val="none" w:color="000000" w:sz="2" w:space="0"/>
              <w:top w:val="none" w:color="000000" w:sz="2" w:space="0"/>
              <w:bottom w:val="none" w:color="000000" w:sz="2" w:space="0"/>
            </w:tcBorders>
          </w:tcPr>
          <w:p>
            <w:pPr>
              <w:rPr>
                <w:rFonts w:ascii="Arial"/>
                <w:sz w:val="21"/>
              </w:rPr>
            </w:pPr>
            <w:r/>
          </w:p>
        </w:tc>
        <w:tc>
          <w:tcPr>
            <w:tcW w:w="3793" w:type="dxa"/>
            <w:vAlign w:val="top"/>
            <w:vMerge w:val="restart"/>
            <w:tcBorders>
              <w:left w:val="none" w:color="000000" w:sz="2" w:space="0"/>
              <w:top w:val="none" w:color="000000" w:sz="2" w:space="0"/>
              <w:bottom w:val="none" w:color="000000" w:sz="2" w:space="0"/>
            </w:tcBorders>
          </w:tcPr>
          <w:p>
            <w:pPr>
              <w:ind w:firstLine="2395"/>
              <w:spacing w:before="186" w:line="243" w:lineRule="exact"/>
              <w:textAlignment w:val="center"/>
              <w:rPr/>
            </w:pPr>
            <w:r>
              <w:pict>
                <v:shape id="_x0000_s133" style="position:absolute;margin-left:-109.535pt;margin-top:10.5026pt;mso-position-vertical-relative:top-margin-area;mso-position-horizontal-relative:right-margin-area;width:40.05pt;height:11.35pt;z-index:253176832;" filled="false" stroked="false" type="#_x0000_t202">
                  <v:fill on="false"/>
                  <v:stroke on="false"/>
                  <v:path/>
                  <v:imagedata o:title=""/>
                  <o:lock v:ext="edit" aspectratio="false"/>
                  <v:textbox inset="0mm,0mm,0mm,0mm">
                    <w:txbxContent>
                      <w:p>
                        <w:pPr>
                          <w:ind w:left="20"/>
                          <w:spacing w:before="19" w:line="225" w:lineRule="auto"/>
                          <w:rPr>
                            <w:rFonts w:ascii="Segoe UI Emoji" w:hAnsi="Segoe UI Emoji" w:eastAsia="Segoe UI Emoji" w:cs="Segoe UI Emoji"/>
                            <w:sz w:val="15"/>
                            <w:szCs w:val="15"/>
                          </w:rPr>
                        </w:pPr>
                        <w:r>
                          <w:rPr>
                            <w:rFonts w:ascii="Arial" w:hAnsi="Arial" w:eastAsia="Arial" w:cs="Arial"/>
                            <w:sz w:val="15"/>
                            <w:szCs w:val="15"/>
                            <w:color w:val="231F20"/>
                            <w:spacing w:val="28"/>
                          </w:rPr>
                          <w:t>3</w:t>
                        </w:r>
                        <w:r>
                          <w:rPr>
                            <w:rFonts w:ascii="Arial" w:hAnsi="Arial" w:eastAsia="Arial" w:cs="Arial"/>
                            <w:sz w:val="15"/>
                            <w:szCs w:val="15"/>
                            <w:color w:val="231F20"/>
                          </w:rPr>
                          <w:t>D</w:t>
                        </w:r>
                        <w:r>
                          <w:rPr>
                            <w:rFonts w:ascii="Arial" w:hAnsi="Arial" w:eastAsia="Arial" w:cs="Arial"/>
                            <w:sz w:val="15"/>
                            <w:szCs w:val="15"/>
                            <w:color w:val="231F20"/>
                            <w:spacing w:val="25"/>
                          </w:rPr>
                          <w:t>52</w:t>
                        </w:r>
                        <w:r>
                          <w:rPr>
                            <w:rFonts w:ascii="Segoe UI Emoji" w:hAnsi="Segoe UI Emoji" w:eastAsia="Segoe UI Emoji" w:cs="Segoe UI Emoji"/>
                            <w:sz w:val="15"/>
                            <w:szCs w:val="15"/>
                            <w:color w:val="231F20"/>
                            <w:spacing w:val="25"/>
                          </w:rPr>
                          <w:t>↩♏</w:t>
                        </w:r>
                      </w:p>
                    </w:txbxContent>
                  </v:textbox>
                </v:shape>
              </w:pict>
            </w:r>
            <w:r>
              <w:pict>
                <v:shape id="_x0000_s134" style="position:absolute;margin-left:-157.739pt;margin-top:12.0906pt;mso-position-vertical-relative:top-margin-area;mso-position-horizontal-relative:right-margin-area;width:41.45pt;height:11pt;z-index:253187072;" filled="false" stroked="false" type="#_x0000_t202">
                  <v:fill on="false"/>
                  <v:stroke on="false"/>
                  <v:path/>
                  <v:imagedata o:title=""/>
                  <o:lock v:ext="edit" aspectratio="false"/>
                  <v:textbox inset="0mm,0mm,0mm,0mm">
                    <w:txbxContent>
                      <w:p>
                        <w:pPr>
                          <w:ind w:left="20"/>
                          <w:spacing w:before="20" w:line="216" w:lineRule="auto"/>
                          <w:rPr>
                            <w:rFonts w:ascii="Segoe UI Symbol" w:hAnsi="Segoe UI Symbol" w:eastAsia="Segoe UI Symbol" w:cs="Segoe UI Symbol"/>
                            <w:sz w:val="15"/>
                            <w:szCs w:val="15"/>
                          </w:rPr>
                        </w:pPr>
                        <w:r>
                          <w:rPr>
                            <w:rFonts w:ascii="Arial" w:hAnsi="Arial" w:eastAsia="Arial" w:cs="Arial"/>
                            <w:sz w:val="15"/>
                            <w:szCs w:val="15"/>
                            <w:color w:val="231F20"/>
                            <w:spacing w:val="-3"/>
                          </w:rPr>
                          <w:t>ZEITIZEN</w:t>
                        </w:r>
                        <w:r>
                          <w:rPr>
                            <w:rFonts w:ascii="Segoe UI Symbol" w:hAnsi="Segoe UI Symbol" w:eastAsia="Segoe UI Symbol" w:cs="Segoe UI Symbol"/>
                            <w:sz w:val="15"/>
                            <w:szCs w:val="15"/>
                            <w:color w:val="231F20"/>
                            <w:spacing w:val="-5"/>
                          </w:rPr>
                          <w:t>⛼</w:t>
                        </w:r>
                      </w:p>
                    </w:txbxContent>
                  </v:textbox>
                </v:shape>
              </w:pict>
            </w:r>
            <w:r>
              <w:drawing>
                <wp:anchor distT="0" distB="0" distL="0" distR="0" simplePos="0" relativeHeight="253171712" behindDoc="0" locked="0" layoutInCell="1" allowOverlap="1">
                  <wp:simplePos x="0" y="0"/>
                  <wp:positionH relativeFrom="rightMargin">
                    <wp:posOffset>-2406014</wp:posOffset>
                  </wp:positionH>
                  <wp:positionV relativeFrom="topMargin">
                    <wp:posOffset>118110</wp:posOffset>
                  </wp:positionV>
                  <wp:extent cx="512063" cy="154685"/>
                  <wp:effectExtent l="0" t="0" r="0" b="0"/>
                  <wp:wrapNone/>
                  <wp:docPr id="571" name="IM 571"/>
                  <wp:cNvGraphicFramePr/>
                  <a:graphic>
                    <a:graphicData uri="http://schemas.openxmlformats.org/drawingml/2006/picture">
                      <pic:pic>
                        <pic:nvPicPr>
                          <pic:cNvPr id="571" name="IM 571"/>
                          <pic:cNvPicPr/>
                        </pic:nvPicPr>
                        <pic:blipFill>
                          <a:blip r:embed="rId346"/>
                          <a:stretch>
                            <a:fillRect/>
                          </a:stretch>
                        </pic:blipFill>
                        <pic:spPr>
                          <a:xfrm rot="0">
                            <a:off x="0" y="0"/>
                            <a:ext cx="512063" cy="154685"/>
                          </a:xfrm>
                          <a:prstGeom prst="rect">
                            <a:avLst/>
                          </a:prstGeom>
                        </pic:spPr>
                      </pic:pic>
                    </a:graphicData>
                  </a:graphic>
                </wp:anchor>
              </w:drawing>
            </w:r>
            <w:r>
              <w:drawing>
                <wp:anchor distT="0" distB="0" distL="0" distR="0" simplePos="0" relativeHeight="253167616" behindDoc="1" locked="0" layoutInCell="1" allowOverlap="1">
                  <wp:simplePos x="0" y="0"/>
                  <wp:positionH relativeFrom="rightMargin">
                    <wp:posOffset>-2406014</wp:posOffset>
                  </wp:positionH>
                  <wp:positionV relativeFrom="topMargin">
                    <wp:posOffset>7620</wp:posOffset>
                  </wp:positionV>
                  <wp:extent cx="2406649" cy="154685"/>
                  <wp:effectExtent l="0" t="0" r="0" b="0"/>
                  <wp:wrapNone/>
                  <wp:docPr id="572" name="IM 572"/>
                  <wp:cNvGraphicFramePr/>
                  <a:graphic>
                    <a:graphicData uri="http://schemas.openxmlformats.org/drawingml/2006/picture">
                      <pic:pic>
                        <pic:nvPicPr>
                          <pic:cNvPr id="572" name="IM 572"/>
                          <pic:cNvPicPr/>
                        </pic:nvPicPr>
                        <pic:blipFill>
                          <a:blip r:embed="rId347"/>
                          <a:stretch>
                            <a:fillRect/>
                          </a:stretch>
                        </pic:blipFill>
                        <pic:spPr>
                          <a:xfrm rot="0">
                            <a:off x="0" y="0"/>
                            <a:ext cx="2406649" cy="154685"/>
                          </a:xfrm>
                          <a:prstGeom prst="rect">
                            <a:avLst/>
                          </a:prstGeom>
                        </pic:spPr>
                      </pic:pic>
                    </a:graphicData>
                  </a:graphic>
                </wp:anchor>
              </w:drawing>
            </w:r>
            <w:r>
              <w:drawing>
                <wp:anchor distT="0" distB="0" distL="0" distR="0" simplePos="0" relativeHeight="253166592" behindDoc="1" locked="0" layoutInCell="1" allowOverlap="1">
                  <wp:simplePos x="0" y="0"/>
                  <wp:positionH relativeFrom="rightMargin">
                    <wp:posOffset>-1299336</wp:posOffset>
                  </wp:positionH>
                  <wp:positionV relativeFrom="topMargin">
                    <wp:posOffset>6096</wp:posOffset>
                  </wp:positionV>
                  <wp:extent cx="559117" cy="139445"/>
                  <wp:effectExtent l="0" t="0" r="0" b="0"/>
                  <wp:wrapNone/>
                  <wp:docPr id="573" name="IM 573"/>
                  <wp:cNvGraphicFramePr/>
                  <a:graphic>
                    <a:graphicData uri="http://schemas.openxmlformats.org/drawingml/2006/picture">
                      <pic:pic>
                        <pic:nvPicPr>
                          <pic:cNvPr id="573" name="IM 573"/>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53174784" behindDoc="0" locked="0" layoutInCell="1" allowOverlap="1">
                  <wp:simplePos x="0" y="0"/>
                  <wp:positionH relativeFrom="rightMargin">
                    <wp:posOffset>-1487550</wp:posOffset>
                  </wp:positionH>
                  <wp:positionV relativeFrom="topMargin">
                    <wp:posOffset>118110</wp:posOffset>
                  </wp:positionV>
                  <wp:extent cx="205740" cy="154685"/>
                  <wp:effectExtent l="0" t="0" r="0" b="0"/>
                  <wp:wrapNone/>
                  <wp:docPr id="574" name="IM 574"/>
                  <wp:cNvGraphicFramePr/>
                  <a:graphic>
                    <a:graphicData uri="http://schemas.openxmlformats.org/drawingml/2006/picture">
                      <pic:pic>
                        <pic:nvPicPr>
                          <pic:cNvPr id="574" name="IM 574"/>
                          <pic:cNvPicPr/>
                        </pic:nvPicPr>
                        <pic:blipFill>
                          <a:blip r:embed="rId348"/>
                          <a:stretch>
                            <a:fillRect/>
                          </a:stretch>
                        </pic:blipFill>
                        <pic:spPr>
                          <a:xfrm rot="0">
                            <a:off x="0" y="0"/>
                            <a:ext cx="205740" cy="154685"/>
                          </a:xfrm>
                          <a:prstGeom prst="rect">
                            <a:avLst/>
                          </a:prstGeom>
                        </pic:spPr>
                      </pic:pic>
                    </a:graphicData>
                  </a:graphic>
                </wp:anchor>
              </w:drawing>
            </w:r>
            <w:r>
              <w:drawing>
                <wp:anchor distT="0" distB="0" distL="0" distR="0" simplePos="0" relativeHeight="253180928" behindDoc="0" locked="0" layoutInCell="1" allowOverlap="1">
                  <wp:simplePos x="0" y="0"/>
                  <wp:positionH relativeFrom="rightMargin">
                    <wp:posOffset>-416940</wp:posOffset>
                  </wp:positionH>
                  <wp:positionV relativeFrom="topMargin">
                    <wp:posOffset>118110</wp:posOffset>
                  </wp:positionV>
                  <wp:extent cx="417575" cy="154685"/>
                  <wp:effectExtent l="0" t="0" r="0" b="0"/>
                  <wp:wrapNone/>
                  <wp:docPr id="575" name="IM 575"/>
                  <wp:cNvGraphicFramePr/>
                  <a:graphic>
                    <a:graphicData uri="http://schemas.openxmlformats.org/drawingml/2006/picture">
                      <pic:pic>
                        <pic:nvPicPr>
                          <pic:cNvPr id="575" name="IM 575"/>
                          <pic:cNvPicPr/>
                        </pic:nvPicPr>
                        <pic:blipFill>
                          <a:blip r:embed="rId349"/>
                          <a:stretch>
                            <a:fillRect/>
                          </a:stretch>
                        </pic:blipFill>
                        <pic:spPr>
                          <a:xfrm rot="0">
                            <a:off x="0" y="0"/>
                            <a:ext cx="417575" cy="154685"/>
                          </a:xfrm>
                          <a:prstGeom prst="rect">
                            <a:avLst/>
                          </a:prstGeom>
                        </pic:spPr>
                      </pic:pic>
                    </a:graphicData>
                  </a:graphic>
                </wp:anchor>
              </w:drawing>
            </w:r>
            <w:r>
              <w:drawing>
                <wp:anchor distT="0" distB="0" distL="0" distR="0" simplePos="0" relativeHeight="253188096" behindDoc="0" locked="0" layoutInCell="1" allowOverlap="1">
                  <wp:simplePos x="0" y="0"/>
                  <wp:positionH relativeFrom="rightMargin">
                    <wp:posOffset>-2406014</wp:posOffset>
                  </wp:positionH>
                  <wp:positionV relativeFrom="topMargin">
                    <wp:posOffset>228600</wp:posOffset>
                  </wp:positionV>
                  <wp:extent cx="1585213" cy="154685"/>
                  <wp:effectExtent l="0" t="0" r="0" b="0"/>
                  <wp:wrapNone/>
                  <wp:docPr id="576" name="IM 576"/>
                  <wp:cNvGraphicFramePr/>
                  <a:graphic>
                    <a:graphicData uri="http://schemas.openxmlformats.org/drawingml/2006/picture">
                      <pic:pic>
                        <pic:nvPicPr>
                          <pic:cNvPr id="576" name="IM 576"/>
                          <pic:cNvPicPr/>
                        </pic:nvPicPr>
                        <pic:blipFill>
                          <a:blip r:embed="rId350"/>
                          <a:stretch>
                            <a:fillRect/>
                          </a:stretch>
                        </pic:blipFill>
                        <pic:spPr>
                          <a:xfrm rot="0">
                            <a:off x="0" y="0"/>
                            <a:ext cx="1585213" cy="154685"/>
                          </a:xfrm>
                          <a:prstGeom prst="rect">
                            <a:avLst/>
                          </a:prstGeom>
                        </pic:spPr>
                      </pic:pic>
                    </a:graphicData>
                  </a:graphic>
                </wp:anchor>
              </w:drawing>
            </w:r>
            <w:r>
              <w:pict>
                <v:group id="_x0000_s135" style="position:absolute;margin-left:-167.19pt;margin-top:41.4601pt;mso-position-vertical-relative:top-margin-area;mso-position-horizontal-relative:right-margin-area;width:47.05pt;height:12.2pt;z-index:253184000;" filled="false" stroked="false" coordsize="940,243" coordorigin="0,0">
                  <v:shape id="_x0000_s136" style="position:absolute;left:0;top:0;width:935;height:243;" filled="false" stroked="false" type="#_x0000_t75">
                    <v:imagedata r:id="rId351"/>
                  </v:shape>
                  <v:shape id="_x0000_s137" style="position:absolute;left:-20;top:-20;width:980;height:322;" filled="false" stroked="false" type="#_x0000_t202">
                    <v:fill on="false"/>
                    <v:stroke on="false"/>
                    <v:path/>
                    <v:imagedata o:title=""/>
                    <o:lock v:ext="edit" aspectratio="false"/>
                    <v:textbox inset="0mm,0mm,0mm,0mm">
                      <w:txbxContent>
                        <w:p>
                          <w:pPr>
                            <w:ind w:left="821"/>
                            <w:spacing w:before="96"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drawing>
                <wp:anchor distT="0" distB="0" distL="0" distR="0" simplePos="0" relativeHeight="253170688" behindDoc="0" locked="0" layoutInCell="1" allowOverlap="1">
                  <wp:simplePos x="0" y="0"/>
                  <wp:positionH relativeFrom="rightMargin">
                    <wp:posOffset>-637158</wp:posOffset>
                  </wp:positionH>
                  <wp:positionV relativeFrom="topMargin">
                    <wp:posOffset>526543</wp:posOffset>
                  </wp:positionV>
                  <wp:extent cx="637793" cy="154685"/>
                  <wp:effectExtent l="0" t="0" r="0" b="0"/>
                  <wp:wrapNone/>
                  <wp:docPr id="577" name="IM 577"/>
                  <wp:cNvGraphicFramePr/>
                  <a:graphic>
                    <a:graphicData uri="http://schemas.openxmlformats.org/drawingml/2006/picture">
                      <pic:pic>
                        <pic:nvPicPr>
                          <pic:cNvPr id="577" name="IM 577"/>
                          <pic:cNvPicPr/>
                        </pic:nvPicPr>
                        <pic:blipFill>
                          <a:blip r:embed="rId352"/>
                          <a:stretch>
                            <a:fillRect/>
                          </a:stretch>
                        </pic:blipFill>
                        <pic:spPr>
                          <a:xfrm rot="0">
                            <a:off x="0" y="0"/>
                            <a:ext cx="637793" cy="154685"/>
                          </a:xfrm>
                          <a:prstGeom prst="rect">
                            <a:avLst/>
                          </a:prstGeom>
                        </pic:spPr>
                      </pic:pic>
                    </a:graphicData>
                  </a:graphic>
                </wp:anchor>
              </w:drawing>
            </w:r>
            <w:r>
              <w:drawing>
                <wp:anchor distT="0" distB="0" distL="0" distR="0" simplePos="0" relativeHeight="253172736" behindDoc="0" locked="0" layoutInCell="1" allowOverlap="1">
                  <wp:simplePos x="0" y="0"/>
                  <wp:positionH relativeFrom="rightMargin">
                    <wp:posOffset>-1089025</wp:posOffset>
                  </wp:positionH>
                  <wp:positionV relativeFrom="topMargin">
                    <wp:posOffset>816864</wp:posOffset>
                  </wp:positionV>
                  <wp:extent cx="485775" cy="154685"/>
                  <wp:effectExtent l="0" t="0" r="0" b="0"/>
                  <wp:wrapNone/>
                  <wp:docPr id="578" name="IM 578"/>
                  <wp:cNvGraphicFramePr/>
                  <a:graphic>
                    <a:graphicData uri="http://schemas.openxmlformats.org/drawingml/2006/picture">
                      <pic:pic>
                        <pic:nvPicPr>
                          <pic:cNvPr id="578" name="IM 578"/>
                          <pic:cNvPicPr/>
                        </pic:nvPicPr>
                        <pic:blipFill>
                          <a:blip r:embed="rId333"/>
                          <a:stretch>
                            <a:fillRect/>
                          </a:stretch>
                        </pic:blipFill>
                        <pic:spPr>
                          <a:xfrm rot="0">
                            <a:off x="0" y="0"/>
                            <a:ext cx="485775" cy="154685"/>
                          </a:xfrm>
                          <a:prstGeom prst="rect">
                            <a:avLst/>
                          </a:prstGeom>
                        </pic:spPr>
                      </pic:pic>
                    </a:graphicData>
                  </a:graphic>
                </wp:anchor>
              </w:drawing>
            </w:r>
            <w:r>
              <w:pict>
                <v:group id="_x0000_s138" style="mso-position-vertical-relative:line;mso-position-horizontal-relative:char;width:40.65pt;height:12.2pt;" filled="false" stroked="false" coordsize="813,243" coordorigin="0,0">
                  <v:shape id="_x0000_s139" style="position:absolute;left:0;top:0;width:813;height:243;" filled="false" stroked="false" type="#_x0000_t75">
                    <v:imagedata r:id="rId353"/>
                  </v:shape>
                  <v:shape id="_x0000_s140" style="position:absolute;left:-20;top:-20;width:853;height:322;" filled="false" stroked="false" type="#_x0000_t202">
                    <v:fill on="false"/>
                    <v:stroke on="false"/>
                    <v:path/>
                    <v:imagedata o:title=""/>
                    <o:lock v:ext="edit" aspectratio="false"/>
                    <v:textbox inset="0mm,0mm,0mm,0mm">
                      <w:txbxContent>
                        <w:p>
                          <w:pPr>
                            <w:ind w:left="678"/>
                            <w:spacing w:before="101" w:line="198" w:lineRule="auto"/>
                            <w:rPr>
                              <w:rFonts w:ascii="Calibri" w:hAnsi="Calibri" w:eastAsia="Calibri" w:cs="Calibri"/>
                              <w:sz w:val="15"/>
                              <w:szCs w:val="15"/>
                            </w:rPr>
                          </w:pPr>
                          <w:r>
                            <w:rPr>
                              <w:rFonts w:ascii="Calibri" w:hAnsi="Calibri" w:eastAsia="Calibri" w:cs="Calibri"/>
                              <w:sz w:val="15"/>
                              <w:szCs w:val="15"/>
                              <w:color w:val="231F20"/>
                            </w:rPr>
                            <w:t>6</w:t>
                          </w:r>
                        </w:p>
                      </w:txbxContent>
                    </v:textbox>
                  </v:shape>
                </v:group>
              </w:pict>
            </w:r>
          </w:p>
          <w:p>
            <w:pPr>
              <w:ind w:left="10"/>
              <w:spacing w:before="235" w:line="200" w:lineRule="auto"/>
              <w:rPr>
                <w:rFonts w:ascii="Arial" w:hAnsi="Arial" w:eastAsia="Arial" w:cs="Arial"/>
                <w:sz w:val="15"/>
                <w:szCs w:val="15"/>
              </w:rPr>
            </w:pPr>
            <w:r>
              <w:drawing>
                <wp:anchor distT="0" distB="0" distL="0" distR="0" simplePos="0" relativeHeight="253181952" behindDoc="0" locked="0" layoutInCell="1" allowOverlap="1">
                  <wp:simplePos x="0" y="0"/>
                  <wp:positionH relativeFrom="column">
                    <wp:posOffset>952</wp:posOffset>
                  </wp:positionH>
                  <wp:positionV relativeFrom="paragraph">
                    <wp:posOffset>99123</wp:posOffset>
                  </wp:positionV>
                  <wp:extent cx="316992" cy="309372"/>
                  <wp:effectExtent l="0" t="0" r="0" b="0"/>
                  <wp:wrapNone/>
                  <wp:docPr id="579" name="IM 579"/>
                  <wp:cNvGraphicFramePr/>
                  <a:graphic>
                    <a:graphicData uri="http://schemas.openxmlformats.org/drawingml/2006/picture">
                      <pic:pic>
                        <pic:nvPicPr>
                          <pic:cNvPr id="579" name="IM 579"/>
                          <pic:cNvPicPr/>
                        </pic:nvPicPr>
                        <pic:blipFill>
                          <a:blip r:embed="rId354"/>
                          <a:stretch>
                            <a:fillRect/>
                          </a:stretch>
                        </pic:blipFill>
                        <pic:spPr>
                          <a:xfrm rot="0">
                            <a:off x="0" y="0"/>
                            <a:ext cx="316992" cy="309372"/>
                          </a:xfrm>
                          <a:prstGeom prst="rect">
                            <a:avLst/>
                          </a:prstGeom>
                        </pic:spPr>
                      </pic:pic>
                    </a:graphicData>
                  </a:graphic>
                </wp:anchor>
              </w:drawing>
            </w:r>
            <w:r>
              <w:rPr>
                <w:rFonts w:ascii="Arial" w:hAnsi="Arial" w:eastAsia="Arial" w:cs="Arial"/>
                <w:sz w:val="15"/>
                <w:szCs w:val="15"/>
                <w:color w:val="231F20"/>
              </w:rPr>
              <w:t>3</w:t>
            </w:r>
          </w:p>
          <w:p>
            <w:pPr>
              <w:ind w:left="2176"/>
              <w:spacing w:before="95" w:line="208" w:lineRule="auto"/>
              <w:rPr>
                <w:rFonts w:ascii="Segoe UI Symbol" w:hAnsi="Segoe UI Symbol" w:eastAsia="Segoe UI Symbol" w:cs="Segoe UI Symbol"/>
                <w:sz w:val="15"/>
                <w:szCs w:val="15"/>
              </w:rPr>
            </w:pPr>
            <w:r>
              <w:pict>
                <v:shape id="_x0000_s141" style="position:absolute;margin-left:14.5804pt;margin-top:3.78851pt;mso-position-vertical-relative:text;mso-position-horizontal-relative:text;width:8.95pt;height:11.4pt;z-index:253182976;"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drawing>
                <wp:anchor distT="0" distB="0" distL="0" distR="0" simplePos="0" relativeHeight="253168640" behindDoc="1" locked="0" layoutInCell="1" allowOverlap="1">
                  <wp:simplePos x="0" y="0"/>
                  <wp:positionH relativeFrom="column">
                    <wp:posOffset>878268</wp:posOffset>
                  </wp:positionH>
                  <wp:positionV relativeFrom="paragraph">
                    <wp:posOffset>12675</wp:posOffset>
                  </wp:positionV>
                  <wp:extent cx="594359" cy="154685"/>
                  <wp:effectExtent l="0" t="0" r="0" b="0"/>
                  <wp:wrapNone/>
                  <wp:docPr id="580" name="IM 580"/>
                  <wp:cNvGraphicFramePr/>
                  <a:graphic>
                    <a:graphicData uri="http://schemas.openxmlformats.org/drawingml/2006/picture">
                      <pic:pic>
                        <pic:nvPicPr>
                          <pic:cNvPr id="580" name="IM 580"/>
                          <pic:cNvPicPr/>
                        </pic:nvPicPr>
                        <pic:blipFill>
                          <a:blip r:embed="rId351"/>
                          <a:stretch>
                            <a:fillRect/>
                          </a:stretch>
                        </pic:blipFill>
                        <pic:spPr>
                          <a:xfrm rot="0">
                            <a:off x="0" y="0"/>
                            <a:ext cx="594359" cy="154685"/>
                          </a:xfrm>
                          <a:prstGeom prst="rect">
                            <a:avLst/>
                          </a:prstGeom>
                        </pic:spPr>
                      </pic:pic>
                    </a:graphicData>
                  </a:graphic>
                </wp:anchor>
              </w:drawing>
            </w:r>
            <w:r>
              <w:rPr>
                <w:rFonts w:ascii="Segoe UI Symbol" w:hAnsi="Segoe UI Symbol" w:eastAsia="Segoe UI Symbol" w:cs="Segoe UI Symbol"/>
                <w:sz w:val="15"/>
                <w:szCs w:val="15"/>
                <w:color w:val="231F20"/>
                <w:spacing w:val="4"/>
              </w:rPr>
              <w:t>⛼</w:t>
            </w:r>
            <w:r>
              <w:rPr>
                <w:rFonts w:ascii="Segoe UI Symbol" w:hAnsi="Segoe UI Symbol" w:eastAsia="Segoe UI Symbol" w:cs="Segoe UI Symbol"/>
                <w:sz w:val="15"/>
                <w:szCs w:val="15"/>
                <w:color w:val="231F20"/>
                <w:spacing w:val="3"/>
              </w:rPr>
              <w:t>⛼⛼⛼</w:t>
            </w:r>
          </w:p>
          <w:p>
            <w:pPr>
              <w:ind w:firstLine="1"/>
              <w:spacing w:line="439" w:lineRule="exact"/>
              <w:textAlignment w:val="center"/>
              <w:rPr/>
            </w:pPr>
            <w:r>
              <w:pict>
                <v:group id="_x0000_s142" style="mso-position-vertical-relative:line;mso-position-horizontal-relative:char;width:101.15pt;height:22.65pt;" filled="false" stroked="false" coordsize="2023,452" coordorigin="0,0">
                  <v:shape id="_x0000_s143" style="position:absolute;left:0;top:0;width:1976;height:452;" filled="false" stroked="false" type="#_x0000_t75">
                    <v:imagedata r:id="rId355"/>
                  </v:shape>
                  <v:shape id="_x0000_s144" style="position:absolute;left:1823;top:232;width:220;height:227;" filled="false" stroked="false" type="#_x0000_t202">
                    <v:fill on="false"/>
                    <v:stroke on="false"/>
                    <v:path/>
                    <v:imagedata o:title=""/>
                    <o:lock v:ext="edit" aspectratio="false"/>
                    <v:textbox inset="0mm,0mm,0mm,0mm">
                      <w:txbxContent>
                        <w:p>
                          <w:pPr>
                            <w:ind w:left="20"/>
                            <w:spacing w:before="19" w:line="225" w:lineRule="auto"/>
                            <w:rPr>
                              <w:rFonts w:ascii="Segoe UI Emoji" w:hAnsi="Segoe UI Emoji" w:eastAsia="Segoe UI Emoji" w:cs="Segoe UI Emoji"/>
                              <w:sz w:val="15"/>
                              <w:szCs w:val="15"/>
                            </w:rPr>
                          </w:pPr>
                          <w:r>
                            <w:rPr>
                              <w:rFonts w:ascii="Segoe UI Emoji" w:hAnsi="Segoe UI Emoji" w:eastAsia="Segoe UI Emoji" w:cs="Segoe UI Emoji"/>
                              <w:sz w:val="15"/>
                              <w:szCs w:val="15"/>
                              <w:color w:val="231F20"/>
                              <w:spacing w:val="35"/>
                            </w:rPr>
                            <w:t>♏</w:t>
                          </w:r>
                        </w:p>
                      </w:txbxContent>
                    </v:textbox>
                  </v:shape>
                </v:group>
              </w:pict>
            </w:r>
          </w:p>
          <w:p>
            <w:pPr>
              <w:ind w:left="24"/>
              <w:spacing w:before="1" w:line="202" w:lineRule="auto"/>
              <w:rPr>
                <w:rFonts w:ascii="Microsoft YaHei" w:hAnsi="Microsoft YaHei" w:eastAsia="Microsoft YaHei" w:cs="Microsoft YaHei"/>
                <w:sz w:val="14"/>
                <w:szCs w:val="14"/>
              </w:rPr>
            </w:pPr>
            <w:r>
              <w:drawing>
                <wp:anchor distT="0" distB="0" distL="0" distR="0" simplePos="0" relativeHeight="253177856" behindDoc="0" locked="0" layoutInCell="1" allowOverlap="1">
                  <wp:simplePos x="0" y="0"/>
                  <wp:positionH relativeFrom="column">
                    <wp:posOffset>190</wp:posOffset>
                  </wp:positionH>
                  <wp:positionV relativeFrom="paragraph">
                    <wp:posOffset>-35369</wp:posOffset>
                  </wp:positionV>
                  <wp:extent cx="2096516" cy="518159"/>
                  <wp:effectExtent l="0" t="0" r="0" b="0"/>
                  <wp:wrapNone/>
                  <wp:docPr id="581" name="IM 581"/>
                  <wp:cNvGraphicFramePr/>
                  <a:graphic>
                    <a:graphicData uri="http://schemas.openxmlformats.org/drawingml/2006/picture">
                      <pic:pic>
                        <pic:nvPicPr>
                          <pic:cNvPr id="581" name="IM 581"/>
                          <pic:cNvPicPr/>
                        </pic:nvPicPr>
                        <pic:blipFill>
                          <a:blip r:embed="rId356"/>
                          <a:stretch>
                            <a:fillRect/>
                          </a:stretch>
                        </pic:blipFill>
                        <pic:spPr>
                          <a:xfrm rot="0">
                            <a:off x="0" y="0"/>
                            <a:ext cx="2096516" cy="518159"/>
                          </a:xfrm>
                          <a:prstGeom prst="rect">
                            <a:avLst/>
                          </a:prstGeom>
                        </pic:spPr>
                      </pic:pic>
                    </a:graphicData>
                  </a:graphic>
                </wp:anchor>
              </w:drawing>
            </w:r>
            <w:r>
              <w:rPr>
                <w:rFonts w:ascii="Microsoft YaHei" w:hAnsi="Microsoft YaHei" w:eastAsia="Microsoft YaHei" w:cs="Microsoft YaHei"/>
                <w:sz w:val="14"/>
                <w:szCs w:val="14"/>
                <w:color w:val="231F20"/>
                <w:position w:val="-3"/>
              </w:rPr>
              <w:drawing>
                <wp:inline distT="0" distB="0" distL="0" distR="0">
                  <wp:extent cx="241585" cy="107245"/>
                  <wp:effectExtent l="0" t="0" r="0" b="0"/>
                  <wp:docPr id="582" name="IM 582"/>
                  <wp:cNvGraphicFramePr/>
                  <a:graphic>
                    <a:graphicData uri="http://schemas.openxmlformats.org/drawingml/2006/picture">
                      <pic:pic>
                        <pic:nvPicPr>
                          <pic:cNvPr id="582" name="IM 582"/>
                          <pic:cNvPicPr/>
                        </pic:nvPicPr>
                        <pic:blipFill>
                          <a:blip r:embed="rId357"/>
                          <a:stretch>
                            <a:fillRect/>
                          </a:stretch>
                        </pic:blipFill>
                        <pic:spPr>
                          <a:xfrm rot="0">
                            <a:off x="0" y="0"/>
                            <a:ext cx="241585" cy="107245"/>
                          </a:xfrm>
                          <a:prstGeom prst="rect">
                            <a:avLst/>
                          </a:prstGeom>
                        </pic:spPr>
                      </pic:pic>
                    </a:graphicData>
                  </a:graphic>
                </wp:inline>
              </w:drawing>
            </w:r>
            <w:r>
              <w:rPr>
                <w:rFonts w:ascii="Microsoft YaHei" w:hAnsi="Microsoft YaHei" w:eastAsia="Microsoft YaHei" w:cs="Microsoft YaHei"/>
                <w:sz w:val="14"/>
                <w:szCs w:val="14"/>
                <w:color w:val="231F20"/>
                <w:spacing w:val="79"/>
              </w:rPr>
              <w:t>孙孙</w:t>
            </w:r>
            <w:r>
              <w:rPr>
                <w:rFonts w:ascii="Segoe UI Emoji" w:hAnsi="Segoe UI Emoji" w:eastAsia="Segoe UI Emoji" w:cs="Segoe UI Emoji"/>
                <w:sz w:val="14"/>
                <w:szCs w:val="14"/>
                <w:color w:val="231F20"/>
                <w:spacing w:val="79"/>
              </w:rPr>
              <w:t>♏</w:t>
            </w:r>
            <w:r>
              <w:rPr>
                <w:rFonts w:ascii="Microsoft YaHei" w:hAnsi="Microsoft YaHei" w:eastAsia="Microsoft YaHei" w:cs="Microsoft YaHei"/>
                <w:sz w:val="14"/>
                <w:szCs w:val="14"/>
                <w:color w:val="231F20"/>
                <w:spacing w:val="79"/>
              </w:rPr>
              <w:t>孙</w:t>
            </w:r>
            <w:r>
              <w:rPr>
                <w:rFonts w:ascii="Microsoft YaHei" w:hAnsi="Microsoft YaHei" w:eastAsia="Microsoft YaHei" w:cs="Microsoft YaHei"/>
                <w:sz w:val="14"/>
                <w:szCs w:val="14"/>
                <w:color w:val="231F20"/>
                <w:spacing w:val="78"/>
              </w:rPr>
              <w:t>孙</w:t>
            </w:r>
          </w:p>
        </w:tc>
      </w:tr>
      <w:tr>
        <w:trPr>
          <w:trHeight w:val="1443" w:hRule="atLeast"/>
        </w:trPr>
        <w:tc>
          <w:tcPr>
            <w:tcW w:w="849" w:type="dxa"/>
            <w:vAlign w:val="top"/>
            <w:vMerge w:val="continue"/>
            <w:tcBorders>
              <w:top w:val="none" w:color="000000" w:sz="2" w:space="0"/>
              <w:bottom w:val="none" w:color="000000" w:sz="2" w:space="0"/>
            </w:tcBorders>
          </w:tcPr>
          <w:p>
            <w:pPr>
              <w:rPr>
                <w:rFonts w:ascii="Arial"/>
                <w:sz w:val="21"/>
              </w:rPr>
            </w:pPr>
            <w:r/>
          </w:p>
        </w:tc>
        <w:tc>
          <w:tcPr>
            <w:tcW w:w="3286" w:type="dxa"/>
            <w:vAlign w:val="top"/>
            <w:tcBorders>
              <w:bottom w:val="none" w:color="000000" w:sz="2" w:space="0"/>
              <w:top w:val="none" w:color="000000" w:sz="2" w:space="0"/>
            </w:tcBorders>
          </w:tcPr>
          <w:p>
            <w:pPr>
              <w:ind w:firstLine="168"/>
              <w:spacing w:line="223" w:lineRule="exact"/>
              <w:textAlignment w:val="center"/>
              <w:rPr/>
            </w:pPr>
            <w:r>
              <w:pict>
                <v:group id="_x0000_s145" style="position:absolute;margin-left:-121.35pt;margin-top:45.6pt;mso-position-vertical-relative:top-margin-area;mso-position-horizontal-relative:right-margin-area;width:57.6pt;height:12.2pt;z-index:253178880;" filled="false" stroked="false" coordsize="1151,243" coordorigin="0,0">
                  <v:shape id="_x0000_s146" style="position:absolute;left:0;top:0;width:1105;height:243;" filled="false" stroked="false" type="#_x0000_t75">
                    <v:imagedata r:id="rId358"/>
                  </v:shape>
                  <v:shape id="_x0000_s147" style="position:absolute;left:952;top:24;width:220;height:227;" filled="false" stroked="false" type="#_x0000_t202">
                    <v:fill on="false"/>
                    <v:stroke on="false"/>
                    <v:path/>
                    <v:imagedata o:title=""/>
                    <o:lock v:ext="edit" aspectratio="false"/>
                    <v:textbox inset="0mm,0mm,0mm,0mm">
                      <w:txbxContent>
                        <w:p>
                          <w:pPr>
                            <w:ind w:left="20"/>
                            <w:spacing w:before="19" w:line="225" w:lineRule="auto"/>
                            <w:rPr>
                              <w:rFonts w:ascii="Segoe UI Emoji" w:hAnsi="Segoe UI Emoji" w:eastAsia="Segoe UI Emoji" w:cs="Segoe UI Emoji"/>
                              <w:sz w:val="15"/>
                              <w:szCs w:val="15"/>
                            </w:rPr>
                          </w:pPr>
                          <w:r>
                            <w:rPr>
                              <w:rFonts w:ascii="Segoe UI Emoji" w:hAnsi="Segoe UI Emoji" w:eastAsia="Segoe UI Emoji" w:cs="Segoe UI Emoji"/>
                              <w:sz w:val="15"/>
                              <w:szCs w:val="15"/>
                              <w:color w:val="231F20"/>
                              <w:spacing w:val="35"/>
                            </w:rPr>
                            <w:t>♏</w:t>
                          </w:r>
                        </w:p>
                      </w:txbxContent>
                    </v:textbox>
                  </v:shape>
                </v:group>
              </w:pict>
            </w:r>
            <w:r>
              <w:drawing>
                <wp:anchor distT="0" distB="0" distL="0" distR="0" simplePos="0" relativeHeight="253173760" behindDoc="0" locked="0" layoutInCell="1" allowOverlap="1">
                  <wp:simplePos x="0" y="0"/>
                  <wp:positionH relativeFrom="rightMargin">
                    <wp:posOffset>-779145</wp:posOffset>
                  </wp:positionH>
                  <wp:positionV relativeFrom="topMargin">
                    <wp:posOffset>579120</wp:posOffset>
                  </wp:positionV>
                  <wp:extent cx="485775" cy="154685"/>
                  <wp:effectExtent l="0" t="0" r="0" b="0"/>
                  <wp:wrapNone/>
                  <wp:docPr id="583" name="IM 583"/>
                  <wp:cNvGraphicFramePr/>
                  <a:graphic>
                    <a:graphicData uri="http://schemas.openxmlformats.org/drawingml/2006/picture">
                      <pic:pic>
                        <pic:nvPicPr>
                          <pic:cNvPr id="583" name="IM 583"/>
                          <pic:cNvPicPr/>
                        </pic:nvPicPr>
                        <pic:blipFill>
                          <a:blip r:embed="rId333"/>
                          <a:stretch>
                            <a:fillRect/>
                          </a:stretch>
                        </pic:blipFill>
                        <pic:spPr>
                          <a:xfrm rot="0">
                            <a:off x="0" y="0"/>
                            <a:ext cx="485775" cy="154685"/>
                          </a:xfrm>
                          <a:prstGeom prst="rect">
                            <a:avLst/>
                          </a:prstGeom>
                        </pic:spPr>
                      </pic:pic>
                    </a:graphicData>
                  </a:graphic>
                </wp:anchor>
              </w:drawing>
            </w:r>
            <w:r>
              <w:drawing>
                <wp:anchor distT="0" distB="0" distL="0" distR="0" simplePos="0" relativeHeight="253179904" behindDoc="0" locked="0" layoutInCell="1" allowOverlap="1">
                  <wp:simplePos x="0" y="0"/>
                  <wp:positionH relativeFrom="rightMargin">
                    <wp:posOffset>-2050415</wp:posOffset>
                  </wp:positionH>
                  <wp:positionV relativeFrom="topMargin">
                    <wp:posOffset>265938</wp:posOffset>
                  </wp:positionV>
                  <wp:extent cx="1108202" cy="266700"/>
                  <wp:effectExtent l="0" t="0" r="0" b="0"/>
                  <wp:wrapNone/>
                  <wp:docPr id="584" name="IM 584"/>
                  <wp:cNvGraphicFramePr/>
                  <a:graphic>
                    <a:graphicData uri="http://schemas.openxmlformats.org/drawingml/2006/picture">
                      <pic:pic>
                        <pic:nvPicPr>
                          <pic:cNvPr id="584" name="IM 584"/>
                          <pic:cNvPicPr/>
                        </pic:nvPicPr>
                        <pic:blipFill>
                          <a:blip r:embed="rId359"/>
                          <a:stretch>
                            <a:fillRect/>
                          </a:stretch>
                        </pic:blipFill>
                        <pic:spPr>
                          <a:xfrm rot="0">
                            <a:off x="0" y="0"/>
                            <a:ext cx="1108202" cy="266700"/>
                          </a:xfrm>
                          <a:prstGeom prst="rect">
                            <a:avLst/>
                          </a:prstGeom>
                        </pic:spPr>
                      </pic:pic>
                    </a:graphicData>
                  </a:graphic>
                </wp:anchor>
              </w:drawing>
            </w:r>
            <w:r>
              <w:drawing>
                <wp:inline distT="0" distB="0" distL="0" distR="0">
                  <wp:extent cx="192024" cy="141732"/>
                  <wp:effectExtent l="0" t="0" r="0" b="0"/>
                  <wp:docPr id="585" name="IM 585"/>
                  <wp:cNvGraphicFramePr/>
                  <a:graphic>
                    <a:graphicData uri="http://schemas.openxmlformats.org/drawingml/2006/picture">
                      <pic:pic>
                        <pic:nvPicPr>
                          <pic:cNvPr id="585" name="IM 585"/>
                          <pic:cNvPicPr/>
                        </pic:nvPicPr>
                        <pic:blipFill>
                          <a:blip r:embed="rId295"/>
                          <a:stretch>
                            <a:fillRect/>
                          </a:stretch>
                        </pic:blipFill>
                        <pic:spPr>
                          <a:xfrm rot="0">
                            <a:off x="0" y="0"/>
                            <a:ext cx="192024" cy="141732"/>
                          </a:xfrm>
                          <a:prstGeom prst="rect">
                            <a:avLst/>
                          </a:prstGeom>
                        </pic:spPr>
                      </pic:pic>
                    </a:graphicData>
                  </a:graphic>
                </wp:inline>
              </w:drawing>
            </w:r>
          </w:p>
          <w:p>
            <w:pPr>
              <w:ind w:firstLine="55"/>
              <w:spacing w:before="20" w:line="244" w:lineRule="exact"/>
              <w:textAlignment w:val="center"/>
              <w:rPr/>
            </w:pPr>
            <w:r>
              <w:drawing>
                <wp:inline distT="0" distB="0" distL="0" distR="0">
                  <wp:extent cx="2048129" cy="154685"/>
                  <wp:effectExtent l="0" t="0" r="0" b="0"/>
                  <wp:docPr id="586" name="IM 586"/>
                  <wp:cNvGraphicFramePr/>
                  <a:graphic>
                    <a:graphicData uri="http://schemas.openxmlformats.org/drawingml/2006/picture">
                      <pic:pic>
                        <pic:nvPicPr>
                          <pic:cNvPr id="586" name="IM 586"/>
                          <pic:cNvPicPr/>
                        </pic:nvPicPr>
                        <pic:blipFill>
                          <a:blip r:embed="rId360"/>
                          <a:stretch>
                            <a:fillRect/>
                          </a:stretch>
                        </pic:blipFill>
                        <pic:spPr>
                          <a:xfrm rot="0">
                            <a:off x="0" y="0"/>
                            <a:ext cx="2048129" cy="154685"/>
                          </a:xfrm>
                          <a:prstGeom prst="rect">
                            <a:avLst/>
                          </a:prstGeom>
                        </pic:spPr>
                      </pic:pic>
                    </a:graphicData>
                  </a:graphic>
                </wp:inline>
              </w:drawing>
            </w:r>
          </w:p>
          <w:p>
            <w:pPr>
              <w:spacing w:line="422" w:lineRule="auto"/>
              <w:rPr>
                <w:rFonts w:ascii="Arial"/>
                <w:sz w:val="21"/>
              </w:rPr>
            </w:pPr>
            <w:r/>
          </w:p>
          <w:p>
            <w:pPr>
              <w:ind w:firstLine="55"/>
              <w:spacing w:line="243" w:lineRule="exact"/>
              <w:textAlignment w:val="center"/>
              <w:rPr/>
            </w:pPr>
            <w:r>
              <w:pict>
                <v:group id="_x0000_s148" style="mso-position-vertical-relative:line;mso-position-horizontal-relative:char;width:43.85pt;height:12.2pt;" filled="false" stroked="false" coordsize="876,243" coordorigin="0,0">
                  <v:shape id="_x0000_s149" style="position:absolute;left:0;top:0;width:876;height:243;" filled="false" stroked="false" type="#_x0000_t75">
                    <v:imagedata r:id="rId361"/>
                  </v:shape>
                  <v:shape id="_x0000_s150" style="position:absolute;left:-20;top:-20;width:916;height:342;" filled="false" stroked="false" type="#_x0000_t202">
                    <v:fill on="false"/>
                    <v:stroke on="false"/>
                    <v:path/>
                    <v:imagedata o:title=""/>
                    <o:lock v:ext="edit" aspectratio="false"/>
                    <v:textbox inset="0mm,0mm,0mm,0mm">
                      <w:txbxContent>
                        <w:p>
                          <w:pPr>
                            <w:ind w:left="751"/>
                            <w:spacing w:before="95" w:line="209"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p>
            <w:pPr>
              <w:ind w:firstLine="55"/>
              <w:spacing w:before="85" w:line="123" w:lineRule="exact"/>
              <w:textAlignment w:val="center"/>
              <w:rPr/>
            </w:pPr>
            <w:r>
              <w:drawing>
                <wp:inline distT="0" distB="0" distL="0" distR="0">
                  <wp:extent cx="102108" cy="77723"/>
                  <wp:effectExtent l="0" t="0" r="0" b="0"/>
                  <wp:docPr id="587" name="IM 587"/>
                  <wp:cNvGraphicFramePr/>
                  <a:graphic>
                    <a:graphicData uri="http://schemas.openxmlformats.org/drawingml/2006/picture">
                      <pic:pic>
                        <pic:nvPicPr>
                          <pic:cNvPr id="587" name="IM 587"/>
                          <pic:cNvPicPr/>
                        </pic:nvPicPr>
                        <pic:blipFill>
                          <a:blip r:embed="rId292"/>
                          <a:stretch>
                            <a:fillRect/>
                          </a:stretch>
                        </pic:blipFill>
                        <pic:spPr>
                          <a:xfrm rot="0">
                            <a:off x="0" y="0"/>
                            <a:ext cx="102108" cy="77723"/>
                          </a:xfrm>
                          <a:prstGeom prst="rect">
                            <a:avLst/>
                          </a:prstGeom>
                        </pic:spPr>
                      </pic:pic>
                    </a:graphicData>
                  </a:graphic>
                </wp:inline>
              </w:drawing>
            </w:r>
          </w:p>
        </w:tc>
        <w:tc>
          <w:tcPr>
            <w:tcW w:w="59" w:type="dxa"/>
            <w:vAlign w:val="top"/>
            <w:vMerge w:val="continue"/>
            <w:tcBorders>
              <w:right w:val="none" w:color="000000" w:sz="2" w:space="0"/>
              <w:top w:val="none" w:color="000000" w:sz="2" w:space="0"/>
              <w:bottom w:val="none" w:color="000000" w:sz="2" w:space="0"/>
            </w:tcBorders>
          </w:tcPr>
          <w:p>
            <w:pPr>
              <w:rPr>
                <w:rFonts w:ascii="Arial"/>
                <w:sz w:val="21"/>
              </w:rPr>
            </w:pPr>
            <w:r/>
          </w:p>
        </w:tc>
        <w:tc>
          <w:tcPr>
            <w:tcW w:w="3793" w:type="dxa"/>
            <w:vAlign w:val="top"/>
            <w:vMerge w:val="continue"/>
            <w:tcBorders>
              <w:left w:val="none" w:color="000000" w:sz="2" w:space="0"/>
              <w:top w:val="none" w:color="000000" w:sz="2" w:space="0"/>
              <w:bottom w:val="none" w:color="000000" w:sz="2" w:space="0"/>
            </w:tcBorders>
          </w:tcPr>
          <w:p>
            <w:pPr>
              <w:rPr>
                <w:rFonts w:ascii="Arial"/>
                <w:sz w:val="21"/>
              </w:rPr>
            </w:pPr>
            <w:r/>
          </w:p>
        </w:tc>
      </w:tr>
      <w:tr>
        <w:trPr>
          <w:trHeight w:val="587" w:hRule="atLeast"/>
        </w:trPr>
        <w:tc>
          <w:tcPr>
            <w:tcW w:w="849" w:type="dxa"/>
            <w:vAlign w:val="top"/>
            <w:vMerge w:val="continue"/>
            <w:tcBorders>
              <w:top w:val="none" w:color="000000" w:sz="2" w:space="0"/>
            </w:tcBorders>
          </w:tcPr>
          <w:p>
            <w:pPr>
              <w:rPr>
                <w:rFonts w:ascii="Arial"/>
                <w:sz w:val="21"/>
              </w:rPr>
            </w:pPr>
            <w:r/>
          </w:p>
        </w:tc>
        <w:tc>
          <w:tcPr>
            <w:tcW w:w="3286" w:type="dxa"/>
            <w:vAlign w:val="top"/>
            <w:tcBorders>
              <w:top w:val="none" w:color="000000" w:sz="2" w:space="0"/>
            </w:tcBorders>
          </w:tcPr>
          <w:p>
            <w:pPr>
              <w:ind w:left="62"/>
              <w:spacing w:before="74" w:line="190" w:lineRule="auto"/>
              <w:rPr>
                <w:rFonts w:ascii="Arial" w:hAnsi="Arial" w:eastAsia="Arial" w:cs="Arial"/>
                <w:sz w:val="15"/>
                <w:szCs w:val="15"/>
              </w:rPr>
            </w:pPr>
            <w:r>
              <w:rPr>
                <w:rFonts w:ascii="Arial" w:hAnsi="Arial" w:eastAsia="Arial" w:cs="Arial"/>
                <w:sz w:val="15"/>
                <w:szCs w:val="15"/>
                <w:color w:val="231F20"/>
              </w:rPr>
              <w:t>Cn</w:t>
            </w:r>
            <w:r>
              <w:rPr>
                <w:rFonts w:ascii="Arial" w:hAnsi="Arial" w:eastAsia="Arial" w:cs="Arial"/>
                <w:sz w:val="15"/>
                <w:szCs w:val="15"/>
                <w:color w:val="231F20"/>
                <w:spacing w:val="8"/>
              </w:rPr>
              <w:t>_</w:t>
            </w:r>
            <w:r>
              <w:rPr>
                <w:rFonts w:ascii="Arial" w:hAnsi="Arial" w:eastAsia="Arial" w:cs="Arial"/>
                <w:sz w:val="15"/>
                <w:szCs w:val="15"/>
                <w:color w:val="231F20"/>
                <w:spacing w:val="7"/>
              </w:rPr>
              <w:t>2</w:t>
            </w:r>
            <w:r>
              <w:rPr>
                <w:rFonts w:ascii="Arial" w:hAnsi="Arial" w:eastAsia="Arial" w:cs="Arial"/>
                <w:sz w:val="15"/>
                <w:szCs w:val="15"/>
                <w:color w:val="231F20"/>
              </w:rPr>
              <w:t>E</w:t>
            </w:r>
            <w:r>
              <w:rPr>
                <w:rFonts w:ascii="Arial" w:hAnsi="Arial" w:eastAsia="Arial" w:cs="Arial"/>
                <w:sz w:val="15"/>
                <w:szCs w:val="15"/>
                <w:color w:val="231F20"/>
                <w:spacing w:val="7"/>
              </w:rPr>
              <w:t>60</w:t>
            </w:r>
          </w:p>
        </w:tc>
        <w:tc>
          <w:tcPr>
            <w:tcW w:w="59" w:type="dxa"/>
            <w:vAlign w:val="top"/>
            <w:vMerge w:val="continue"/>
            <w:tcBorders>
              <w:right w:val="none" w:color="000000" w:sz="2" w:space="0"/>
              <w:top w:val="none" w:color="000000" w:sz="2" w:space="0"/>
            </w:tcBorders>
          </w:tcPr>
          <w:p>
            <w:pPr>
              <w:rPr>
                <w:rFonts w:ascii="Arial"/>
                <w:sz w:val="21"/>
              </w:rPr>
            </w:pPr>
            <w:r/>
          </w:p>
        </w:tc>
        <w:tc>
          <w:tcPr>
            <w:tcW w:w="3793" w:type="dxa"/>
            <w:vAlign w:val="top"/>
            <w:vMerge w:val="continue"/>
            <w:tcBorders>
              <w:left w:val="none" w:color="000000" w:sz="2" w:space="0"/>
              <w:top w:val="none" w:color="000000" w:sz="2" w:space="0"/>
            </w:tcBorders>
          </w:tcPr>
          <w:p>
            <w:pPr>
              <w:rPr>
                <w:rFonts w:ascii="Arial"/>
                <w:sz w:val="21"/>
              </w:rPr>
            </w:pPr>
            <w:r/>
          </w:p>
        </w:tc>
      </w:tr>
    </w:tbl>
    <w:p>
      <w:pPr>
        <w:ind w:right="15"/>
        <w:spacing w:before="115" w:line="213"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3</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Magnolia</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Public</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Lice</w:t>
      </w:r>
      <w:r>
        <w:rPr>
          <w:rFonts w:ascii="PMingLiU" w:hAnsi="PMingLiU" w:eastAsia="PMingLiU" w:cs="PMingLiU"/>
          <w:sz w:val="14"/>
          <w:szCs w:val="14"/>
          <w:color w:val="6D6E71"/>
        </w:rPr>
        <w:t>nce</w:t>
      </w:r>
      <w:r>
        <w:rPr>
          <w:rFonts w:ascii="PMingLiU" w:hAnsi="PMingLiU" w:eastAsia="PMingLiU" w:cs="PMingLiU"/>
          <w:sz w:val="14"/>
          <w:szCs w:val="14"/>
          <w:color w:val="6D6E71"/>
          <w:spacing w:val="-1"/>
        </w:rPr>
        <w:t>と主要な外国ライセンスに基づく配布の制限事項</w:t>
      </w:r>
    </w:p>
    <w:p>
      <w:pPr>
        <w:sectPr>
          <w:headerReference w:type="default" r:id="rId340"/>
          <w:footerReference w:type="default" r:id="rId341"/>
          <w:pgSz w:w="9360" w:h="13041"/>
          <w:pgMar w:top="784" w:right="660" w:bottom="538" w:left="680" w:header="560" w:footer="315" w:gutter="0"/>
        </w:sectPr>
        <w:rPr/>
      </w:pPr>
    </w:p>
    <w:p>
      <w:pPr>
        <w:spacing w:line="272" w:lineRule="auto"/>
        <w:rPr>
          <w:rFonts w:ascii="Arial"/>
          <w:sz w:val="21"/>
        </w:rPr>
      </w:pPr>
      <w:r>
        <w:pict>
          <v:rect id="_x0000_s151" style="position:absolute;margin-left:299.4pt;margin-top:282.081pt;mso-position-vertical-relative:page;mso-position-horizontal-relative:page;width:2.95pt;height:2.25pt;z-index:253257728;" o:allowincell="f" fillcolor="#4C4D4F" filled="true" stroked="false"/>
        </w:pict>
      </w:r>
      <w:r>
        <w:pict>
          <v:rect id="_x0000_s152" style="position:absolute;margin-left:288.73pt;margin-top:282.031pt;mso-position-vertical-relative:page;mso-position-horizontal-relative:page;width:5.2pt;height:5.2pt;z-index:253250560;" o:allowincell="f" fillcolor="#4C4D4F" filled="true" stroked="false"/>
        </w:pict>
      </w:r>
      <w:r>
        <w:pict>
          <v:rect id="_x0000_s153" style="position:absolute;margin-left:288.781pt;margin-top:300.5pt;mso-position-vertical-relative:page;mso-position-horizontal-relative:page;width:2.25pt;height:3pt;z-index:253241344;" o:allowincell="f" fillcolor="#4C4D4F" filled="true" stroked="false"/>
        </w:pict>
      </w:r>
      <w:r>
        <w:pict>
          <v:rect id="_x0000_s154" style="position:absolute;margin-left:206.2pt;margin-top:230.981pt;mso-position-vertical-relative:page;mso-position-horizontal-relative:page;width:3pt;height:2.25pt;z-index:253256704;" o:allowincell="f" fillcolor="#4C4D4F" filled="true" stroked="false"/>
        </w:pict>
      </w:r>
      <w:r>
        <w:pict>
          <v:rect id="_x0000_s155" style="position:absolute;margin-left:241.58pt;margin-top:328.081pt;mso-position-vertical-relative:page;mso-position-horizontal-relative:page;width:5.25pt;height:5.2pt;z-index:253249536;" o:allowincell="f" fillcolor="#4C4D4F" filled="true" stroked="false"/>
        </w:pict>
      </w:r>
      <w:r>
        <w:pict>
          <v:rect id="_x0000_s156" style="position:absolute;margin-left:127.931pt;margin-top:254.1pt;mso-position-vertical-relative:page;mso-position-horizontal-relative:page;width:2.25pt;height:3pt;z-index:-250108928;" o:allowincell="f" fillcolor="#4C4D4F" filled="true" stroked="false"/>
        </w:pict>
      </w:r>
      <w:r>
        <w:pict>
          <v:rect id="_x0000_s157" style="position:absolute;margin-left:209.731pt;margin-top:328.081pt;mso-position-vertical-relative:page;mso-position-horizontal-relative:page;width:5.25pt;height:5.2pt;z-index:253248512;" o:allowincell="f" fillcolor="#4C4D4F" filled="true" stroked="false"/>
        </w:pict>
      </w:r>
      <w:r>
        <w:pict>
          <v:rect id="_x0000_s158" style="position:absolute;margin-left:212.731pt;margin-top:354.1pt;mso-position-vertical-relative:page;mso-position-horizontal-relative:page;width:2.25pt;height:3pt;z-index:253245440;" o:allowincell="f" fillcolor="#4C4D4F" filled="true" stroked="false"/>
        </w:pict>
      </w:r>
      <w:r>
        <w:pict>
          <v:rect id="_x0000_s159" style="position:absolute;margin-left:73.9305pt;margin-top:283.15pt;mso-position-vertical-relative:page;mso-position-horizontal-relative:page;width:2.25pt;height:75pt;z-index:253231104;" o:allowincell="f" fillcolor="#6CA043" filled="true" stroked="false"/>
        </w:pict>
      </w:r>
      <w:r>
        <w:pict>
          <v:rect id="_x0000_s160" style="position:absolute;margin-left:202.8pt;margin-top:328.131pt;mso-position-vertical-relative:page;mso-position-horizontal-relative:page;width:3pt;height:2.25pt;z-index:253255680;" o:allowincell="f" fillcolor="#4C4D4F" filled="true" stroked="false"/>
        </w:pict>
      </w:r>
      <w:r>
        <w:pict>
          <v:rect id="_x0000_s161" style="position:absolute;margin-left:390.481pt;margin-top:283.15pt;mso-position-vertical-relative:page;mso-position-horizontal-relative:page;width:2.25pt;height:75pt;z-index:253223936;" o:allowincell="f" fillcolor="#6CA043" filled="true" stroked="false"/>
        </w:pict>
      </w:r>
      <w:r>
        <w:pict>
          <v:rect id="_x0000_s162" style="position:absolute;margin-left:337.93pt;margin-top:328.85pt;mso-position-vertical-relative:page;mso-position-horizontal-relative:page;width:2.25pt;height:28.6pt;z-index:253216768;" o:allowincell="f" fillcolor="#6CA043" filled="true" stroked="false"/>
        </w:pict>
      </w:r>
      <w:r>
        <w:pict>
          <v:rect id="_x0000_s163" style="position:absolute;margin-left:118.6pt;margin-top:327.731pt;mso-position-vertical-relative:page;mso-position-horizontal-relative:page;width:12.5pt;height:2.25pt;z-index:253247488;" o:allowincell="f" fillcolor="#6CA043" filled="true" stroked="false"/>
        </w:pict>
      </w:r>
      <w:r>
        <w:pict>
          <v:rect id="_x0000_s164" style="position:absolute;margin-left:117.481pt;margin-top:328.85pt;mso-position-vertical-relative:page;mso-position-horizontal-relative:page;width:2.25pt;height:28.6pt;z-index:253238272;" o:allowincell="f" fillcolor="#6CA043" filled="true" stroked="false"/>
        </w:pict>
      </w:r>
      <w:r>
        <w:pict>
          <v:shape id="_x0000_s165" style="position:absolute;margin-left:280.8pt;margin-top:231.331pt;mso-position-vertical-relative:page;mso-position-horizontal-relative:page;width:61.95pt;height:27.1pt;z-index:253215744;" o:allowincell="f" filled="false" strokecolor="#6CA043" strokeweight="2.24pt" coordsize="1239,542" coordorigin="0,0" path="m0,22l1216,22l1216,541e">
            <v:stroke miterlimit="10"/>
          </v:shape>
        </w:pict>
      </w:r>
      <w:r>
        <w:drawing>
          <wp:anchor distT="0" distB="0" distL="0" distR="0" simplePos="0" relativeHeight="253267968" behindDoc="0" locked="0" layoutInCell="0" allowOverlap="1">
            <wp:simplePos x="0" y="0"/>
            <wp:positionH relativeFrom="page">
              <wp:posOffset>2795270</wp:posOffset>
            </wp:positionH>
            <wp:positionV relativeFrom="page">
              <wp:posOffset>2863088</wp:posOffset>
            </wp:positionV>
            <wp:extent cx="482917" cy="246125"/>
            <wp:effectExtent l="0" t="0" r="0" b="0"/>
            <wp:wrapNone/>
            <wp:docPr id="590" name="IM 590"/>
            <wp:cNvGraphicFramePr/>
            <a:graphic>
              <a:graphicData uri="http://schemas.openxmlformats.org/drawingml/2006/picture">
                <pic:pic>
                  <pic:nvPicPr>
                    <pic:cNvPr id="590" name="IM 590"/>
                    <pic:cNvPicPr/>
                  </pic:nvPicPr>
                  <pic:blipFill>
                    <a:blip r:embed="rId364"/>
                    <a:stretch>
                      <a:fillRect/>
                    </a:stretch>
                  </pic:blipFill>
                  <pic:spPr>
                    <a:xfrm rot="0">
                      <a:off x="0" y="0"/>
                      <a:ext cx="482917" cy="246125"/>
                    </a:xfrm>
                    <a:prstGeom prst="rect">
                      <a:avLst/>
                    </a:prstGeom>
                  </pic:spPr>
                </pic:pic>
              </a:graphicData>
            </a:graphic>
          </wp:anchor>
        </w:drawing>
      </w:r>
      <w:r>
        <w:pict>
          <v:shape id="_x0000_s166" style="position:absolute;margin-left:127.931pt;margin-top:241.4pt;mso-position-vertical-relative:page;mso-position-horizontal-relative:page;width:2.25pt;height:9.55pt;z-index:253252608;" o:allowincell="f" filled="false" strokecolor="#4C4D4F" strokeweight="2.24pt" coordsize="45,191" coordorigin="0,0" path="m22,0l22,190e">
            <v:stroke dashstyle="dash" miterlimit="10"/>
          </v:shape>
        </w:pict>
      </w:r>
      <w:r>
        <w:drawing>
          <wp:anchor distT="0" distB="0" distL="0" distR="0" simplePos="0" relativeHeight="253236224" behindDoc="0" locked="0" layoutInCell="0" allowOverlap="1">
            <wp:simplePos x="0" y="0"/>
            <wp:positionH relativeFrom="page">
              <wp:posOffset>2078227</wp:posOffset>
            </wp:positionH>
            <wp:positionV relativeFrom="page">
              <wp:posOffset>2769362</wp:posOffset>
            </wp:positionV>
            <wp:extent cx="126492" cy="126491"/>
            <wp:effectExtent l="0" t="0" r="0" b="0"/>
            <wp:wrapNone/>
            <wp:docPr id="591" name="IM 591"/>
            <wp:cNvGraphicFramePr/>
            <a:graphic>
              <a:graphicData uri="http://schemas.openxmlformats.org/drawingml/2006/picture">
                <pic:pic>
                  <pic:nvPicPr>
                    <pic:cNvPr id="591" name="IM 591"/>
                    <pic:cNvPicPr/>
                  </pic:nvPicPr>
                  <pic:blipFill>
                    <a:blip r:embed="rId365"/>
                    <a:stretch>
                      <a:fillRect/>
                    </a:stretch>
                  </pic:blipFill>
                  <pic:spPr>
                    <a:xfrm rot="0">
                      <a:off x="0" y="0"/>
                      <a:ext cx="126492" cy="126491"/>
                    </a:xfrm>
                    <a:prstGeom prst="rect">
                      <a:avLst/>
                    </a:prstGeom>
                  </pic:spPr>
                </pic:pic>
              </a:graphicData>
            </a:graphic>
          </wp:anchor>
        </w:drawing>
      </w:r>
      <w:r>
        <w:drawing>
          <wp:anchor distT="0" distB="0" distL="0" distR="0" simplePos="0" relativeHeight="253227008" behindDoc="0" locked="0" layoutInCell="0" allowOverlap="1">
            <wp:simplePos x="0" y="0"/>
            <wp:positionH relativeFrom="page">
              <wp:posOffset>3837178</wp:posOffset>
            </wp:positionH>
            <wp:positionV relativeFrom="page">
              <wp:posOffset>2778505</wp:posOffset>
            </wp:positionV>
            <wp:extent cx="126491" cy="758190"/>
            <wp:effectExtent l="0" t="0" r="0" b="0"/>
            <wp:wrapNone/>
            <wp:docPr id="592" name="IM 592"/>
            <wp:cNvGraphicFramePr/>
            <a:graphic>
              <a:graphicData uri="http://schemas.openxmlformats.org/drawingml/2006/picture">
                <pic:pic>
                  <pic:nvPicPr>
                    <pic:cNvPr id="592" name="IM 592"/>
                    <pic:cNvPicPr/>
                  </pic:nvPicPr>
                  <pic:blipFill>
                    <a:blip r:embed="rId366"/>
                    <a:stretch>
                      <a:fillRect/>
                    </a:stretch>
                  </pic:blipFill>
                  <pic:spPr>
                    <a:xfrm rot="0">
                      <a:off x="0" y="0"/>
                      <a:ext cx="126491" cy="758190"/>
                    </a:xfrm>
                    <a:prstGeom prst="rect">
                      <a:avLst/>
                    </a:prstGeom>
                  </pic:spPr>
                </pic:pic>
              </a:graphicData>
            </a:graphic>
          </wp:anchor>
        </w:drawing>
      </w:r>
      <w:r>
        <w:drawing>
          <wp:anchor distT="0" distB="0" distL="0" distR="0" simplePos="0" relativeHeight="253212672" behindDoc="0" locked="0" layoutInCell="0" allowOverlap="1">
            <wp:simplePos x="0" y="0"/>
            <wp:positionH relativeFrom="page">
              <wp:posOffset>3919220</wp:posOffset>
            </wp:positionH>
            <wp:positionV relativeFrom="page">
              <wp:posOffset>3336290</wp:posOffset>
            </wp:positionV>
            <wp:extent cx="905510" cy="571500"/>
            <wp:effectExtent l="0" t="0" r="0" b="0"/>
            <wp:wrapNone/>
            <wp:docPr id="593" name="IM 593"/>
            <wp:cNvGraphicFramePr/>
            <a:graphic>
              <a:graphicData uri="http://schemas.openxmlformats.org/drawingml/2006/picture">
                <pic:pic>
                  <pic:nvPicPr>
                    <pic:cNvPr id="593" name="IM 593"/>
                    <pic:cNvPicPr/>
                  </pic:nvPicPr>
                  <pic:blipFill>
                    <a:blip r:embed="rId367"/>
                    <a:stretch>
                      <a:fillRect/>
                    </a:stretch>
                  </pic:blipFill>
                  <pic:spPr>
                    <a:xfrm rot="0">
                      <a:off x="0" y="0"/>
                      <a:ext cx="905510" cy="571500"/>
                    </a:xfrm>
                    <a:prstGeom prst="rect">
                      <a:avLst/>
                    </a:prstGeom>
                  </pic:spPr>
                </pic:pic>
              </a:graphicData>
            </a:graphic>
          </wp:anchor>
        </w:drawing>
      </w:r>
      <w:r>
        <w:pict>
          <v:shape id="_x0000_s167" style="position:absolute;margin-left:286.3pt;margin-top:302.45pt;mso-position-vertical-relative:page;mso-position-horizontal-relative:page;width:7.15pt;height:6.25pt;z-index:253242368;" o:allowincell="f" fillcolor="#4C4D4F" filled="true" stroked="false" coordsize="143,125" coordorigin="0,0" path="m142,0l0,0l72,124l142,0xe"/>
        </w:pict>
      </w:r>
      <w:r>
        <w:drawing>
          <wp:anchor distT="0" distB="0" distL="0" distR="0" simplePos="0" relativeHeight="253266944" behindDoc="0" locked="0" layoutInCell="0" allowOverlap="1">
            <wp:simplePos x="0" y="0"/>
            <wp:positionH relativeFrom="page">
              <wp:posOffset>1286510</wp:posOffset>
            </wp:positionH>
            <wp:positionV relativeFrom="page">
              <wp:posOffset>3439922</wp:posOffset>
            </wp:positionV>
            <wp:extent cx="581405" cy="544829"/>
            <wp:effectExtent l="0" t="0" r="0" b="0"/>
            <wp:wrapNone/>
            <wp:docPr id="594" name="IM 594"/>
            <wp:cNvGraphicFramePr/>
            <a:graphic>
              <a:graphicData uri="http://schemas.openxmlformats.org/drawingml/2006/picture">
                <pic:pic>
                  <pic:nvPicPr>
                    <pic:cNvPr id="594" name="IM 594"/>
                    <pic:cNvPicPr/>
                  </pic:nvPicPr>
                  <pic:blipFill>
                    <a:blip r:embed="rId368"/>
                    <a:stretch>
                      <a:fillRect/>
                    </a:stretch>
                  </pic:blipFill>
                  <pic:spPr>
                    <a:xfrm rot="0">
                      <a:off x="0" y="0"/>
                      <a:ext cx="581405" cy="544829"/>
                    </a:xfrm>
                    <a:prstGeom prst="rect">
                      <a:avLst/>
                    </a:prstGeom>
                  </pic:spPr>
                </pic:pic>
              </a:graphicData>
            </a:graphic>
          </wp:anchor>
        </w:drawing>
      </w:r>
      <w:r>
        <w:pict>
          <v:shape id="_x0000_s168" style="position:absolute;margin-left:379.1pt;margin-top:282.031pt;mso-position-vertical-relative:page;mso-position-horizontal-relative:page;width:12.5pt;height:2.25pt;z-index:253224960;" o:allowincell="f" filled="false" strokecolor="#6CA043" strokeweight="2.24pt" coordsize="250,45" coordorigin="0,0" path="m0,22l250,22e">
            <v:stroke miterlimit="10"/>
          </v:shape>
        </w:pict>
      </w:r>
      <w:r>
        <w:pict>
          <v:shape id="_x0000_s169" style="position:absolute;margin-left:288.781pt;margin-top:290.95pt;mso-position-vertical-relative:page;mso-position-horizontal-relative:page;width:2.25pt;height:7.2pt;z-index:253253632;" o:allowincell="f" filled="false" strokecolor="#4C4D4F" strokeweight="2.24pt" coordsize="45,143" coordorigin="0,0" path="m22,0l22,143e">
            <v:stroke dashstyle="dash" miterlimit="10"/>
          </v:shape>
        </w:pict>
      </w:r>
      <w:r>
        <w:pict>
          <v:shape id="_x0000_s170" style="position:absolute;margin-left:75.05pt;margin-top:282.031pt;mso-position-vertical-relative:page;mso-position-horizontal-relative:page;width:12.5pt;height:2.25pt;z-index:253221888;" o:allowincell="f" filled="false" strokecolor="#6CA043" strokeweight="2.24pt" coordsize="250,45" coordorigin="0,0" path="m250,22l0,22e">
            <v:stroke miterlimit="10"/>
          </v:shape>
        </w:pict>
      </w:r>
      <w:r>
        <w:pict>
          <v:shape id="_x0000_s171" style="position:absolute;margin-left:171.531pt;margin-top:290.95pt;mso-position-vertical-relative:page;mso-position-horizontal-relative:page;width:2.25pt;height:7.2pt;z-index:253254656;" o:allowincell="f" filled="false" strokecolor="#4C4D4F" strokeweight="2.24pt" coordsize="45,143" coordorigin="0,0" path="m22,0l22,143e">
            <v:stroke dashstyle="dash" miterlimit="10"/>
          </v:shape>
        </w:pict>
      </w:r>
      <w:r>
        <w:drawing>
          <wp:anchor distT="0" distB="0" distL="0" distR="0" simplePos="0" relativeHeight="253222912" behindDoc="0" locked="0" layoutInCell="0" allowOverlap="1">
            <wp:simplePos x="0" y="0"/>
            <wp:positionH relativeFrom="page">
              <wp:posOffset>989838</wp:posOffset>
            </wp:positionH>
            <wp:positionV relativeFrom="page">
              <wp:posOffset>3408680</wp:posOffset>
            </wp:positionV>
            <wp:extent cx="126491" cy="758190"/>
            <wp:effectExtent l="0" t="0" r="0" b="0"/>
            <wp:wrapNone/>
            <wp:docPr id="595" name="IM 595"/>
            <wp:cNvGraphicFramePr/>
            <a:graphic>
              <a:graphicData uri="http://schemas.openxmlformats.org/drawingml/2006/picture">
                <pic:pic>
                  <pic:nvPicPr>
                    <pic:cNvPr id="595" name="IM 595"/>
                    <pic:cNvPicPr/>
                  </pic:nvPicPr>
                  <pic:blipFill>
                    <a:blip r:embed="rId369"/>
                    <a:stretch>
                      <a:fillRect/>
                    </a:stretch>
                  </pic:blipFill>
                  <pic:spPr>
                    <a:xfrm rot="0">
                      <a:off x="0" y="0"/>
                      <a:ext cx="126491" cy="758190"/>
                    </a:xfrm>
                    <a:prstGeom prst="rect">
                      <a:avLst/>
                    </a:prstGeom>
                  </pic:spPr>
                </pic:pic>
              </a:graphicData>
            </a:graphic>
          </wp:anchor>
        </w:drawing>
      </w:r>
      <w:r>
        <w:drawing>
          <wp:anchor distT="0" distB="0" distL="0" distR="0" simplePos="0" relativeHeight="253235200" behindDoc="0" locked="0" layoutInCell="0" allowOverlap="1">
            <wp:simplePos x="0" y="0"/>
            <wp:positionH relativeFrom="page">
              <wp:posOffset>2072894</wp:posOffset>
            </wp:positionH>
            <wp:positionV relativeFrom="page">
              <wp:posOffset>3408680</wp:posOffset>
            </wp:positionV>
            <wp:extent cx="126492" cy="126491"/>
            <wp:effectExtent l="0" t="0" r="0" b="0"/>
            <wp:wrapNone/>
            <wp:docPr id="596" name="IM 596"/>
            <wp:cNvGraphicFramePr/>
            <a:graphic>
              <a:graphicData uri="http://schemas.openxmlformats.org/drawingml/2006/picture">
                <pic:pic>
                  <pic:nvPicPr>
                    <pic:cNvPr id="596" name="IM 596"/>
                    <pic:cNvPicPr/>
                  </pic:nvPicPr>
                  <pic:blipFill>
                    <a:blip r:embed="rId365"/>
                    <a:stretch>
                      <a:fillRect/>
                    </a:stretch>
                  </pic:blipFill>
                  <pic:spPr>
                    <a:xfrm rot="0">
                      <a:off x="0" y="0"/>
                      <a:ext cx="126492" cy="126491"/>
                    </a:xfrm>
                    <a:prstGeom prst="rect">
                      <a:avLst/>
                    </a:prstGeom>
                  </pic:spPr>
                </pic:pic>
              </a:graphicData>
            </a:graphic>
          </wp:anchor>
        </w:drawing>
      </w:r>
      <w:r>
        <w:drawing>
          <wp:anchor distT="0" distB="0" distL="0" distR="0" simplePos="0" relativeHeight="253234176" behindDoc="0" locked="0" layoutInCell="0" allowOverlap="1">
            <wp:simplePos x="0" y="0"/>
            <wp:positionH relativeFrom="page">
              <wp:posOffset>3731767</wp:posOffset>
            </wp:positionH>
            <wp:positionV relativeFrom="page">
              <wp:posOffset>3408680</wp:posOffset>
            </wp:positionV>
            <wp:extent cx="126746" cy="126491"/>
            <wp:effectExtent l="0" t="0" r="0" b="0"/>
            <wp:wrapNone/>
            <wp:docPr id="597" name="IM 597"/>
            <wp:cNvGraphicFramePr/>
            <a:graphic>
              <a:graphicData uri="http://schemas.openxmlformats.org/drawingml/2006/picture">
                <pic:pic>
                  <pic:nvPicPr>
                    <pic:cNvPr id="597" name="IM 597"/>
                    <pic:cNvPicPr/>
                  </pic:nvPicPr>
                  <pic:blipFill>
                    <a:blip r:embed="rId370"/>
                    <a:stretch>
                      <a:fillRect/>
                    </a:stretch>
                  </pic:blipFill>
                  <pic:spPr>
                    <a:xfrm rot="0">
                      <a:off x="0" y="0"/>
                      <a:ext cx="126746" cy="126491"/>
                    </a:xfrm>
                    <a:prstGeom prst="rect">
                      <a:avLst/>
                    </a:prstGeom>
                  </pic:spPr>
                </pic:pic>
              </a:graphicData>
            </a:graphic>
          </wp:anchor>
        </w:drawing>
      </w:r>
      <w:r>
        <w:drawing>
          <wp:anchor distT="0" distB="0" distL="0" distR="0" simplePos="0" relativeHeight="253225984" behindDoc="0" locked="0" layoutInCell="0" allowOverlap="1">
            <wp:simplePos x="0" y="0"/>
            <wp:positionH relativeFrom="page">
              <wp:posOffset>4846828</wp:posOffset>
            </wp:positionH>
            <wp:positionV relativeFrom="page">
              <wp:posOffset>3408680</wp:posOffset>
            </wp:positionV>
            <wp:extent cx="126491" cy="758190"/>
            <wp:effectExtent l="0" t="0" r="0" b="0"/>
            <wp:wrapNone/>
            <wp:docPr id="598" name="IM 598"/>
            <wp:cNvGraphicFramePr/>
            <a:graphic>
              <a:graphicData uri="http://schemas.openxmlformats.org/drawingml/2006/picture">
                <pic:pic>
                  <pic:nvPicPr>
                    <pic:cNvPr id="598" name="IM 598"/>
                    <pic:cNvPicPr/>
                  </pic:nvPicPr>
                  <pic:blipFill>
                    <a:blip r:embed="rId371"/>
                    <a:stretch>
                      <a:fillRect/>
                    </a:stretch>
                  </pic:blipFill>
                  <pic:spPr>
                    <a:xfrm rot="0">
                      <a:off x="0" y="0"/>
                      <a:ext cx="126491" cy="758190"/>
                    </a:xfrm>
                    <a:prstGeom prst="rect">
                      <a:avLst/>
                    </a:prstGeom>
                  </pic:spPr>
                </pic:pic>
              </a:graphicData>
            </a:graphic>
          </wp:anchor>
        </w:drawing>
      </w:r>
      <w:r>
        <w:pict>
          <v:group id="_x0000_s172" style="position:absolute;margin-left:133pt;margin-top:308.4pt;mso-position-vertical-relative:page;mso-position-horizontal-relative:page;width:71.35pt;height:45pt;z-index:253213696;" o:allowincell="f" filled="false" stroked="false" coordsize="1426,900" coordorigin="0,0">
            <v:shape id="_x0000_s173" style="position:absolute;left:0;top:0;width:1426;height:900;" filled="false" stroked="false" type="#_x0000_t75">
              <v:imagedata r:id="rId372"/>
            </v:shape>
            <v:shape id="_x0000_s174" style="position:absolute;left:141;top:143;width:1071;height:675;" filled="false" stroked="false" type="#_x0000_t202">
              <v:fill on="false"/>
              <v:stroke on="false"/>
              <v:path/>
              <v:imagedata o:title=""/>
              <o:lock v:ext="edit" aspectratio="false"/>
              <v:textbox inset="0mm,0mm,0mm,0mm">
                <w:txbxContent>
                  <w:p>
                    <w:pPr>
                      <w:ind w:firstLine="81"/>
                      <w:spacing w:before="20" w:line="331" w:lineRule="exact"/>
                      <w:textAlignment w:val="center"/>
                      <w:rPr/>
                    </w:pPr>
                    <w:r>
                      <w:drawing>
                        <wp:inline distT="0" distB="0" distL="0" distR="0">
                          <wp:extent cx="580644" cy="210312"/>
                          <wp:effectExtent l="0" t="0" r="0" b="0"/>
                          <wp:docPr id="599" name="IM 599"/>
                          <wp:cNvGraphicFramePr/>
                          <a:graphic>
                            <a:graphicData uri="http://schemas.openxmlformats.org/drawingml/2006/picture">
                              <pic:pic>
                                <pic:nvPicPr>
                                  <pic:cNvPr id="599" name="IM 599"/>
                                  <pic:cNvPicPr/>
                                </pic:nvPicPr>
                                <pic:blipFill>
                                  <a:blip r:embed="rId373"/>
                                  <a:stretch>
                                    <a:fillRect/>
                                  </a:stretch>
                                </pic:blipFill>
                                <pic:spPr>
                                  <a:xfrm rot="0">
                                    <a:off x="0" y="0"/>
                                    <a:ext cx="580644" cy="210312"/>
                                  </a:xfrm>
                                  <a:prstGeom prst="rect">
                                    <a:avLst/>
                                  </a:prstGeom>
                                </pic:spPr>
                              </pic:pic>
                            </a:graphicData>
                          </a:graphic>
                        </wp:inline>
                      </w:drawing>
                    </w:r>
                  </w:p>
                  <w:p>
                    <w:pPr>
                      <w:spacing w:line="247" w:lineRule="auto"/>
                      <w:rPr>
                        <w:rFonts w:ascii="Arial"/>
                        <w:sz w:val="21"/>
                      </w:rPr>
                    </w:pPr>
                    <w:r/>
                  </w:p>
                  <w:p>
                    <w:pPr>
                      <w:ind w:firstLine="20"/>
                      <w:spacing w:line="56" w:lineRule="exact"/>
                      <w:textAlignment w:val="center"/>
                      <w:rPr/>
                    </w:pPr>
                    <w:r>
                      <w:drawing>
                        <wp:inline distT="0" distB="0" distL="0" distR="0">
                          <wp:extent cx="655180" cy="35419"/>
                          <wp:effectExtent l="0" t="0" r="0" b="0"/>
                          <wp:docPr id="600" name="IM 600"/>
                          <wp:cNvGraphicFramePr/>
                          <a:graphic>
                            <a:graphicData uri="http://schemas.openxmlformats.org/drawingml/2006/picture">
                              <pic:pic>
                                <pic:nvPicPr>
                                  <pic:cNvPr id="600" name="IM 600"/>
                                  <pic:cNvPicPr/>
                                </pic:nvPicPr>
                                <pic:blipFill>
                                  <a:blip r:embed="rId374"/>
                                  <a:stretch>
                                    <a:fillRect/>
                                  </a:stretch>
                                </pic:blipFill>
                                <pic:spPr>
                                  <a:xfrm rot="0">
                                    <a:off x="0" y="0"/>
                                    <a:ext cx="655180" cy="35419"/>
                                  </a:xfrm>
                                  <a:prstGeom prst="rect">
                                    <a:avLst/>
                                  </a:prstGeom>
                                </pic:spPr>
                              </pic:pic>
                            </a:graphicData>
                          </a:graphic>
                        </wp:inline>
                      </w:drawing>
                    </w:r>
                  </w:p>
                </w:txbxContent>
              </v:textbox>
            </v:shape>
            <v:shape id="_x0000_s175" style="position:absolute;left:24;top:606;width:1306;height:192;" filled="false" strokecolor="#009AAD" strokeweight="2.24pt" coordsize="1306,192" coordorigin="0,0" path="m1078,170l227,170m159,159l99,128l52,81l22,22m1283,22l1252,81l1206,128l1146,159e">
              <v:stroke endcap="round" miterlimit="10"/>
            </v:shape>
            <v:shape id="_x0000_s176" style="position:absolute;left:24;top:32;width:1306;height:192;" filled="false" strokecolor="#009AAD" strokeweight="2.24pt" coordsize="1306,192" coordorigin="0,0" path="m22,170l52,111l99,64l159,33m227,22l1078,22m1146,33l1206,64l1252,111l1283,170e">
              <v:stroke endcap="round" miterlimit="10"/>
            </v:shape>
            <v:shape id="_x0000_s177" style="position:absolute;left:222;top:430;width:200;height:227;" filled="false" stroked="false" type="#_x0000_t75">
              <v:imagedata r:id="rId375"/>
            </v:shape>
            <v:shape id="_x0000_s178" style="position:absolute;left:311;top:480;width:646;height:210;" filled="false" stroked="false" type="#_x0000_t202">
              <v:fill on="false"/>
              <v:stroke on="false"/>
              <v:path/>
              <v:imagedata o:title=""/>
              <o:lock v:ext="edit" aspectratio="false"/>
              <v:textbox inset="0mm,0mm,0mm,0mm">
                <w:txbxContent>
                  <w:p>
                    <w:pPr>
                      <w:ind w:left="20"/>
                      <w:spacing w:before="19" w:line="204" w:lineRule="auto"/>
                      <w:rPr>
                        <w:rFonts w:ascii="Segoe UI Emoji" w:hAnsi="Segoe UI Emoji" w:eastAsia="Segoe UI Emoji" w:cs="Segoe UI Emoji"/>
                        <w:sz w:val="15"/>
                        <w:szCs w:val="15"/>
                      </w:rPr>
                    </w:pPr>
                    <w:r>
                      <w:rPr>
                        <w:rFonts w:ascii="Arial" w:hAnsi="Arial" w:eastAsia="Arial" w:cs="Arial"/>
                        <w:sz w:val="15"/>
                        <w:szCs w:val="15"/>
                        <w:b/>
                        <w:bCs/>
                        <w:color w:val="009AAD"/>
                        <w:spacing w:val="-12"/>
                      </w:rPr>
                      <w:t>3</w:t>
                    </w:r>
                    <w:r>
                      <w:rPr>
                        <w:rFonts w:ascii="Arial" w:hAnsi="Arial" w:eastAsia="Arial" w:cs="Arial"/>
                        <w:sz w:val="15"/>
                        <w:szCs w:val="15"/>
                        <w:b/>
                        <w:bCs/>
                        <w:color w:val="009AAD"/>
                        <w:spacing w:val="-8"/>
                      </w:rPr>
                      <w:t>6B2</w:t>
                    </w:r>
                    <w:r>
                      <w:rPr>
                        <w:rFonts w:ascii="Segoe UI Emoji" w:hAnsi="Segoe UI Emoji" w:eastAsia="Segoe UI Emoji" w:cs="Segoe UI Emoji"/>
                        <w:sz w:val="15"/>
                        <w:szCs w:val="15"/>
                        <w:color w:val="009AAD"/>
                        <w14:textOutline w14:w="2721" w14:cap="flat" w14:cmpd="sng">
                          <w14:solidFill>
                            <w14:srgbClr w14:val="009AAD"/>
                          </w14:solidFill>
                          <w14:prstDash w14:val="solid"/>
                          <w14:round/>
                        </w14:textOutline>
                        <w:spacing w:val="-8"/>
                      </w:rPr>
                      <w:t>➰➰</w:t>
                    </w:r>
                  </w:p>
                </w:txbxContent>
              </v:textbox>
            </v:shape>
            <v:shape id="_x0000_s179" style="position:absolute;left:161;top:32;width:1031;height:55;" filled="false" strokecolor="#009AAD" strokeweight="2.24pt" coordsize="1031,55" coordorigin="0,0" path="m22,33l90,22m941,22l1009,33e">
              <v:stroke endcap="round" miterlimit="10"/>
            </v:shape>
            <v:shape id="_x0000_s180" style="position:absolute;left:13;top:180;width:55;height:470;" filled="false" strokecolor="#009AAD" strokeweight="2.24pt" coordsize="55,470" coordorigin="0,0" path="m33,448l22,379l22,90l33,22e">
              <v:stroke endcap="round" miterlimit="10"/>
            </v:shape>
            <v:shape id="_x0000_s181" style="position:absolute;left:1285;top:180;width:55;height:470;" filled="false" strokecolor="#009AAD" strokeweight="2.24pt" coordsize="55,470" coordorigin="0,0" path="m22,22l33,90l33,379l22,448e">
              <v:stroke endcap="round" miterlimit="10"/>
            </v:shape>
          </v:group>
        </w:pict>
      </w:r>
      <w:r>
        <w:pict>
          <v:group id="_x0000_s182" style="position:absolute;margin-left:299.2pt;margin-top:336.15pt;mso-position-vertical-relative:page;mso-position-horizontal-relative:page;width:57.9pt;height:28.4pt;z-index:253219840;" o:allowincell="f" filled="false" stroked="false" coordsize="1158,567" coordorigin="0,0">
            <v:shape id="_x0000_s183" style="position:absolute;left:0;top:0;width:1158;height:567;" filled="false" stroked="false" type="#_x0000_t75">
              <v:imagedata r:id="rId376"/>
            </v:shape>
            <v:shape id="_x0000_s184" style="position:absolute;left:-20;top:-20;width:1198;height:637;" filled="false" stroked="false" type="#_x0000_t202">
              <v:fill on="false"/>
              <v:stroke on="false"/>
              <v:path/>
              <v:imagedata o:title=""/>
              <o:lock v:ext="edit" aspectratio="false"/>
              <v:textbox inset="0mm,0mm,0mm,0mm">
                <w:txbxContent>
                  <w:p>
                    <w:pPr>
                      <w:ind w:left="202"/>
                      <w:spacing w:before="214" w:line="192" w:lineRule="auto"/>
                      <w:rPr>
                        <w:rFonts w:ascii="Arial" w:hAnsi="Arial" w:eastAsia="Arial" w:cs="Arial"/>
                        <w:sz w:val="15"/>
                        <w:szCs w:val="15"/>
                      </w:rPr>
                    </w:pPr>
                    <w:r>
                      <w:rPr>
                        <w:rFonts w:ascii="Arial" w:hAnsi="Arial" w:eastAsia="Arial" w:cs="Arial"/>
                        <w:sz w:val="15"/>
                        <w:szCs w:val="15"/>
                        <w:b/>
                        <w:bCs/>
                        <w:color w:val="FFFFFF"/>
                      </w:rPr>
                      <w:t>MI</w:t>
                    </w:r>
                    <w:r>
                      <w:rPr>
                        <w:rFonts w:ascii="Arial" w:hAnsi="Arial" w:eastAsia="Arial" w:cs="Arial"/>
                        <w:sz w:val="15"/>
                        <w:szCs w:val="15"/>
                        <w:b/>
                        <w:bCs/>
                        <w:color w:val="FFFFFF"/>
                        <w:spacing w:val="21"/>
                      </w:rPr>
                      <w:t>5</w:t>
                    </w:r>
                  </w:p>
                </w:txbxContent>
              </v:textbox>
            </v:shape>
          </v:group>
        </w:pict>
      </w:r>
      <w:r>
        <w:pict>
          <v:group id="_x0000_s185" style="position:absolute;margin-left:307.9pt;margin-top:357.1pt;mso-position-vertical-relative:page;mso-position-horizontal-relative:page;width:37.4pt;height:11.4pt;z-index:253228032;" o:allowincell="f" filled="false" stroked="false" coordsize="748,227" coordorigin="0,0">
            <v:shape id="_x0000_s186" style="position:absolute;left:0;top:0;width:748;height:227;" filled="false" stroked="false" type="#_x0000_t75">
              <v:imagedata r:id="rId377"/>
            </v:shape>
            <v:shape id="_x0000_s187" style="position:absolute;left:-20;top:-20;width:788;height:292;" filled="false" stroked="false" type="#_x0000_t202">
              <v:fill on="false"/>
              <v:stroke on="false"/>
              <v:path/>
              <v:imagedata o:title=""/>
              <o:lock v:ext="edit" aspectratio="false"/>
              <v:textbox inset="0mm,0mm,0mm,0mm">
                <w:txbxContent>
                  <w:p>
                    <w:pPr>
                      <w:ind w:left="662"/>
                      <w:spacing w:before="68" w:line="215" w:lineRule="auto"/>
                      <w:rPr>
                        <w:rFonts w:ascii="MS Mincho" w:hAnsi="MS Mincho" w:eastAsia="MS Mincho" w:cs="MS Mincho"/>
                        <w:sz w:val="15"/>
                        <w:szCs w:val="15"/>
                      </w:rPr>
                    </w:pPr>
                    <w:r>
                      <w:rPr>
                        <w:rFonts w:ascii="MS Mincho" w:hAnsi="MS Mincho" w:eastAsia="MS Mincho" w:cs="MS Mincho"/>
                        <w:sz w:val="15"/>
                        <w:szCs w:val="15"/>
                        <w:color w:val="FFFFFF"/>
                        <w14:textOutline w14:w="2721" w14:cap="flat" w14:cmpd="sng">
                          <w14:solidFill>
                            <w14:srgbClr w14:val="FFFFFF"/>
                          </w14:solidFill>
                          <w14:prstDash w14:val="solid"/>
                          <w14:round/>
                        </w14:textOutline>
                      </w:rPr>
                      <w:t>˨</w:t>
                    </w:r>
                  </w:p>
                </w:txbxContent>
              </v:textbox>
            </v:shape>
          </v:group>
        </w:pict>
      </w:r>
      <w:r>
        <w:drawing>
          <wp:anchor distT="0" distB="0" distL="0" distR="0" simplePos="0" relativeHeight="253210624" behindDoc="1" locked="0" layoutInCell="0" allowOverlap="1">
            <wp:simplePos x="0" y="0"/>
            <wp:positionH relativeFrom="page">
              <wp:posOffset>3256279</wp:posOffset>
            </wp:positionH>
            <wp:positionV relativeFrom="page">
              <wp:posOffset>3916680</wp:posOffset>
            </wp:positionV>
            <wp:extent cx="1049654" cy="571500"/>
            <wp:effectExtent l="0" t="0" r="0" b="0"/>
            <wp:wrapNone/>
            <wp:docPr id="601" name="IM 601"/>
            <wp:cNvGraphicFramePr/>
            <a:graphic>
              <a:graphicData uri="http://schemas.openxmlformats.org/drawingml/2006/picture">
                <pic:pic>
                  <pic:nvPicPr>
                    <pic:cNvPr id="601" name="IM 601"/>
                    <pic:cNvPicPr/>
                  </pic:nvPicPr>
                  <pic:blipFill>
                    <a:blip r:embed="rId378"/>
                    <a:stretch>
                      <a:fillRect/>
                    </a:stretch>
                  </pic:blipFill>
                  <pic:spPr>
                    <a:xfrm rot="0">
                      <a:off x="0" y="0"/>
                      <a:ext cx="1049654" cy="571500"/>
                    </a:xfrm>
                    <a:prstGeom prst="rect">
                      <a:avLst/>
                    </a:prstGeom>
                  </pic:spPr>
                </pic:pic>
              </a:graphicData>
            </a:graphic>
          </wp:anchor>
        </w:drawing>
      </w:r>
      <w:r>
        <w:pict>
          <v:shape id="_x0000_s188" style="position:absolute;margin-left:257.081pt;margin-top:320.831pt;mso-position-vertical-relative:page;mso-position-horizontal-relative:page;width:55.6pt;height:27.55pt;z-index:-250104832;" o:allowincell="f" filled="false" strokecolor="#009AAD" strokeweight="2.24pt" coordsize="1111,550" coordorigin="0,0" path="m1089,528l238,528m170,517l110,486l63,439l33,380m22,311l22,22e">
            <v:stroke endcap="round" miterlimit="10"/>
          </v:shape>
        </w:pict>
      </w:r>
      <w:r>
        <w:drawing>
          <wp:anchor distT="0" distB="0" distL="0" distR="0" simplePos="0" relativeHeight="253220864" behindDoc="0" locked="0" layoutInCell="0" allowOverlap="1">
            <wp:simplePos x="0" y="0"/>
            <wp:positionH relativeFrom="page">
              <wp:posOffset>1830577</wp:posOffset>
            </wp:positionH>
            <wp:positionV relativeFrom="page">
              <wp:posOffset>4189730</wp:posOffset>
            </wp:positionV>
            <wp:extent cx="580644" cy="455167"/>
            <wp:effectExtent l="0" t="0" r="0" b="0"/>
            <wp:wrapNone/>
            <wp:docPr id="602" name="IM 602"/>
            <wp:cNvGraphicFramePr/>
            <a:graphic>
              <a:graphicData uri="http://schemas.openxmlformats.org/drawingml/2006/picture">
                <pic:pic>
                  <pic:nvPicPr>
                    <pic:cNvPr id="602" name="IM 602"/>
                    <pic:cNvPicPr/>
                  </pic:nvPicPr>
                  <pic:blipFill>
                    <a:blip r:embed="rId379"/>
                    <a:stretch>
                      <a:fillRect/>
                    </a:stretch>
                  </pic:blipFill>
                  <pic:spPr>
                    <a:xfrm rot="0">
                      <a:off x="0" y="0"/>
                      <a:ext cx="580644" cy="455167"/>
                    </a:xfrm>
                    <a:prstGeom prst="rect">
                      <a:avLst/>
                    </a:prstGeom>
                  </pic:spPr>
                </pic:pic>
              </a:graphicData>
            </a:graphic>
          </wp:anchor>
        </w:drawing>
      </w:r>
      <w:r>
        <w:pict>
          <v:shape id="_x0000_s189" style="position:absolute;margin-left:388pt;margin-top:357.1pt;mso-position-vertical-relative:page;mso-position-horizontal-relative:page;width:7.15pt;height:6.2pt;z-index:253244416;" o:allowincell="f" fillcolor="#6CA043" filled="true" stroked="false" coordsize="143,123" coordorigin="0,0" path="m142,0l0,0l72,123l142,0xe"/>
        </w:pict>
      </w:r>
      <w:r>
        <w:pict>
          <v:shape id="_x0000_s190" style="position:absolute;margin-left:335.45pt;margin-top:356.4pt;mso-position-vertical-relative:page;mso-position-horizontal-relative:page;width:7.2pt;height:6.25pt;z-index:253217792;" o:allowincell="f" fillcolor="#6CA043" filled="true" stroked="false" coordsize="143,125" coordorigin="0,0" path="m143,0l0,0l71,124l143,0xe"/>
        </w:pict>
      </w:r>
      <w:r>
        <w:pict>
          <v:shape id="_x0000_s191" style="position:absolute;margin-left:241.631pt;margin-top:339.5pt;mso-position-vertical-relative:page;mso-position-horizontal-relative:page;width:2.25pt;height:10.95pt;z-index:-250106880;" o:allowincell="f" filled="false" strokecolor="#4C4D4F" strokeweight="2.24pt" coordsize="45,218" coordorigin="0,0" path="m22,0l22,218e">
            <v:stroke dashstyle="dash" miterlimit="10"/>
          </v:shape>
        </w:pict>
      </w:r>
      <w:r>
        <w:pict>
          <v:shape id="_x0000_s192" style="position:absolute;margin-left:239.15pt;margin-top:356.05pt;mso-position-vertical-relative:page;mso-position-horizontal-relative:page;width:7.1pt;height:6.2pt;z-index:-250107904;" o:allowincell="f" fillcolor="#4C4D4F" filled="true" stroked="false" coordsize="141,123" coordorigin="0,0" path="m141,0l0,0l70,123l141,0xe"/>
        </w:pict>
      </w:r>
      <w:r>
        <w:pict>
          <v:shape id="_x0000_s193" style="position:absolute;margin-left:71.5pt;margin-top:357.1pt;mso-position-vertical-relative:page;mso-position-horizontal-relative:page;width:7.2pt;height:6.2pt;z-index:253243392;" o:allowincell="f" fillcolor="#6CA043" filled="true" stroked="false" coordsize="143,123" coordorigin="0,0" path="m143,0l0,0l71,123l143,0xe"/>
        </w:pict>
      </w:r>
      <w:r>
        <w:pict>
          <v:shape id="_x0000_s194" style="position:absolute;margin-left:115.05pt;margin-top:356.4pt;mso-position-vertical-relative:page;mso-position-horizontal-relative:page;width:7.15pt;height:6.25pt;z-index:253240320;" o:allowincell="f" fillcolor="#6CA043" filled="true" stroked="false" coordsize="143,125" coordorigin="0,0" path="m142,0l0,0l71,124l142,0xe"/>
        </w:pict>
      </w:r>
      <w:r>
        <w:pict>
          <v:shape id="_x0000_s195" style="position:absolute;margin-left:212.731pt;margin-top:339.5pt;mso-position-vertical-relative:page;mso-position-horizontal-relative:page;width:2.25pt;height:10.95pt;z-index:253251584;" o:allowincell="f" filled="false" strokecolor="#4C4D4F" strokeweight="2.24pt" coordsize="45,218" coordorigin="0,0" path="m22,0l22,218e">
            <v:stroke dashstyle="dash" miterlimit="10"/>
          </v:shape>
        </w:pict>
      </w:r>
      <w:r>
        <w:pict>
          <v:shape id="_x0000_s196" style="position:absolute;margin-left:210.25pt;margin-top:356.05pt;mso-position-vertical-relative:page;mso-position-horizontal-relative:page;width:7.15pt;height:6.2pt;z-index:253246464;" o:allowincell="f" fillcolor="#4C4D4F" filled="true" stroked="false" coordsize="143,123" coordorigin="0,0" path="m142,0l0,0l71,123l142,0xe"/>
        </w:pict>
      </w:r>
      <w:r>
        <w:drawing>
          <wp:anchor distT="0" distB="0" distL="0" distR="0" simplePos="0" relativeHeight="253259776" behindDoc="0" locked="0" layoutInCell="0" allowOverlap="1">
            <wp:simplePos x="0" y="0"/>
            <wp:positionH relativeFrom="page">
              <wp:posOffset>1552447</wp:posOffset>
            </wp:positionH>
            <wp:positionV relativeFrom="page">
              <wp:posOffset>4007611</wp:posOffset>
            </wp:positionV>
            <wp:extent cx="126491" cy="758444"/>
            <wp:effectExtent l="0" t="0" r="0" b="0"/>
            <wp:wrapNone/>
            <wp:docPr id="603" name="IM 603"/>
            <wp:cNvGraphicFramePr/>
            <a:graphic>
              <a:graphicData uri="http://schemas.openxmlformats.org/drawingml/2006/picture">
                <pic:pic>
                  <pic:nvPicPr>
                    <pic:cNvPr id="603" name="IM 603"/>
                    <pic:cNvPicPr/>
                  </pic:nvPicPr>
                  <pic:blipFill>
                    <a:blip r:embed="rId380"/>
                    <a:stretch>
                      <a:fillRect/>
                    </a:stretch>
                  </pic:blipFill>
                  <pic:spPr>
                    <a:xfrm rot="0">
                      <a:off x="0" y="0"/>
                      <a:ext cx="126491" cy="758444"/>
                    </a:xfrm>
                    <a:prstGeom prst="rect">
                      <a:avLst/>
                    </a:prstGeom>
                  </pic:spPr>
                </pic:pic>
              </a:graphicData>
            </a:graphic>
          </wp:anchor>
        </w:drawing>
      </w:r>
      <w:r>
        <w:drawing>
          <wp:anchor distT="0" distB="0" distL="0" distR="0" simplePos="0" relativeHeight="253218816" behindDoc="0" locked="0" layoutInCell="0" allowOverlap="1">
            <wp:simplePos x="0" y="0"/>
            <wp:positionH relativeFrom="page">
              <wp:posOffset>4174744</wp:posOffset>
            </wp:positionH>
            <wp:positionV relativeFrom="page">
              <wp:posOffset>4007611</wp:posOffset>
            </wp:positionV>
            <wp:extent cx="126491" cy="758444"/>
            <wp:effectExtent l="0" t="0" r="0" b="0"/>
            <wp:wrapNone/>
            <wp:docPr id="604" name="IM 604"/>
            <wp:cNvGraphicFramePr/>
            <a:graphic>
              <a:graphicData uri="http://schemas.openxmlformats.org/drawingml/2006/picture">
                <pic:pic>
                  <pic:nvPicPr>
                    <pic:cNvPr id="604" name="IM 604"/>
                    <pic:cNvPicPr/>
                  </pic:nvPicPr>
                  <pic:blipFill>
                    <a:blip r:embed="rId381"/>
                    <a:stretch>
                      <a:fillRect/>
                    </a:stretch>
                  </pic:blipFill>
                  <pic:spPr>
                    <a:xfrm rot="0">
                      <a:off x="0" y="0"/>
                      <a:ext cx="126491" cy="758444"/>
                    </a:xfrm>
                    <a:prstGeom prst="rect">
                      <a:avLst/>
                    </a:prstGeom>
                  </pic:spPr>
                </pic:pic>
              </a:graphicData>
            </a:graphic>
          </wp:anchor>
        </w:drawing>
      </w:r>
      <w:r>
        <w:drawing>
          <wp:anchor distT="0" distB="0" distL="0" distR="0" simplePos="0" relativeHeight="253229056" behindDoc="0" locked="0" layoutInCell="0" allowOverlap="1">
            <wp:simplePos x="0" y="0"/>
            <wp:positionH relativeFrom="page">
              <wp:posOffset>4121403</wp:posOffset>
            </wp:positionH>
            <wp:positionV relativeFrom="page">
              <wp:posOffset>4345940</wp:posOffset>
            </wp:positionV>
            <wp:extent cx="413004" cy="144779"/>
            <wp:effectExtent l="0" t="0" r="0" b="0"/>
            <wp:wrapNone/>
            <wp:docPr id="605" name="IM 605"/>
            <wp:cNvGraphicFramePr/>
            <a:graphic>
              <a:graphicData uri="http://schemas.openxmlformats.org/drawingml/2006/picture">
                <pic:pic>
                  <pic:nvPicPr>
                    <pic:cNvPr id="605" name="IM 605"/>
                    <pic:cNvPicPr/>
                  </pic:nvPicPr>
                  <pic:blipFill>
                    <a:blip r:embed="rId382"/>
                    <a:stretch>
                      <a:fillRect/>
                    </a:stretch>
                  </pic:blipFill>
                  <pic:spPr>
                    <a:xfrm rot="0">
                      <a:off x="0" y="0"/>
                      <a:ext cx="413004" cy="144779"/>
                    </a:xfrm>
                    <a:prstGeom prst="rect">
                      <a:avLst/>
                    </a:prstGeom>
                  </pic:spPr>
                </pic:pic>
              </a:graphicData>
            </a:graphic>
          </wp:anchor>
        </w:drawing>
      </w:r>
      <w:r>
        <w:drawing>
          <wp:anchor distT="0" distB="0" distL="0" distR="0" simplePos="0" relativeHeight="253233152" behindDoc="0" locked="0" layoutInCell="0" allowOverlap="1">
            <wp:simplePos x="0" y="0"/>
            <wp:positionH relativeFrom="page">
              <wp:posOffset>4393438</wp:posOffset>
            </wp:positionH>
            <wp:positionV relativeFrom="page">
              <wp:posOffset>4535170</wp:posOffset>
            </wp:positionV>
            <wp:extent cx="140970" cy="144779"/>
            <wp:effectExtent l="0" t="0" r="0" b="0"/>
            <wp:wrapNone/>
            <wp:docPr id="606" name="IM 606"/>
            <wp:cNvGraphicFramePr/>
            <a:graphic>
              <a:graphicData uri="http://schemas.openxmlformats.org/drawingml/2006/picture">
                <pic:pic>
                  <pic:nvPicPr>
                    <pic:cNvPr id="606" name="IM 606"/>
                    <pic:cNvPicPr/>
                  </pic:nvPicPr>
                  <pic:blipFill>
                    <a:blip r:embed="rId383"/>
                    <a:stretch>
                      <a:fillRect/>
                    </a:stretch>
                  </pic:blipFill>
                  <pic:spPr>
                    <a:xfrm rot="0">
                      <a:off x="0" y="0"/>
                      <a:ext cx="140970" cy="144779"/>
                    </a:xfrm>
                    <a:prstGeom prst="rect">
                      <a:avLst/>
                    </a:prstGeom>
                  </pic:spPr>
                </pic:pic>
              </a:graphicData>
            </a:graphic>
          </wp:anchor>
        </w:drawing>
      </w:r>
      <w:r>
        <w:drawing>
          <wp:anchor distT="0" distB="0" distL="0" distR="0" simplePos="0" relativeHeight="253264896" behindDoc="0" locked="0" layoutInCell="0" allowOverlap="1">
            <wp:simplePos x="0" y="0"/>
            <wp:positionH relativeFrom="page">
              <wp:posOffset>3283711</wp:posOffset>
            </wp:positionH>
            <wp:positionV relativeFrom="page">
              <wp:posOffset>4345940</wp:posOffset>
            </wp:positionV>
            <wp:extent cx="405384" cy="144779"/>
            <wp:effectExtent l="0" t="0" r="0" b="0"/>
            <wp:wrapNone/>
            <wp:docPr id="607" name="IM 607"/>
            <wp:cNvGraphicFramePr/>
            <a:graphic>
              <a:graphicData uri="http://schemas.openxmlformats.org/drawingml/2006/picture">
                <pic:pic>
                  <pic:nvPicPr>
                    <pic:cNvPr id="607" name="IM 607"/>
                    <pic:cNvPicPr/>
                  </pic:nvPicPr>
                  <pic:blipFill>
                    <a:blip r:embed="rId384"/>
                    <a:stretch>
                      <a:fillRect/>
                    </a:stretch>
                  </pic:blipFill>
                  <pic:spPr>
                    <a:xfrm rot="0">
                      <a:off x="0" y="0"/>
                      <a:ext cx="405384" cy="144779"/>
                    </a:xfrm>
                    <a:prstGeom prst="rect">
                      <a:avLst/>
                    </a:prstGeom>
                  </pic:spPr>
                </pic:pic>
              </a:graphicData>
            </a:graphic>
          </wp:anchor>
        </w:drawing>
      </w:r>
      <w:r>
        <w:drawing>
          <wp:anchor distT="0" distB="0" distL="0" distR="0" simplePos="0" relativeHeight="253265920" behindDoc="0" locked="0" layoutInCell="0" allowOverlap="1">
            <wp:simplePos x="0" y="0"/>
            <wp:positionH relativeFrom="page">
              <wp:posOffset>3064255</wp:posOffset>
            </wp:positionH>
            <wp:positionV relativeFrom="page">
              <wp:posOffset>4535170</wp:posOffset>
            </wp:positionV>
            <wp:extent cx="624840" cy="144779"/>
            <wp:effectExtent l="0" t="0" r="0" b="0"/>
            <wp:wrapNone/>
            <wp:docPr id="608" name="IM 608"/>
            <wp:cNvGraphicFramePr/>
            <a:graphic>
              <a:graphicData uri="http://schemas.openxmlformats.org/drawingml/2006/picture">
                <pic:pic>
                  <pic:nvPicPr>
                    <pic:cNvPr id="608" name="IM 608"/>
                    <pic:cNvPicPr/>
                  </pic:nvPicPr>
                  <pic:blipFill>
                    <a:blip r:embed="rId385"/>
                    <a:stretch>
                      <a:fillRect/>
                    </a:stretch>
                  </pic:blipFill>
                  <pic:spPr>
                    <a:xfrm rot="0">
                      <a:off x="0" y="0"/>
                      <a:ext cx="624840" cy="144779"/>
                    </a:xfrm>
                    <a:prstGeom prst="rect">
                      <a:avLst/>
                    </a:prstGeom>
                  </pic:spPr>
                </pic:pic>
              </a:graphicData>
            </a:graphic>
          </wp:anchor>
        </w:drawing>
      </w:r>
      <w:r>
        <w:pict>
          <v:shape id="_x0000_s197" style="position:absolute;margin-left:173.865pt;margin-top:375.833pt;mso-position-vertical-relative:page;mso-position-horizontal-relative:page;width:39.9pt;height:26.55pt;z-index:253258752;" o:allowincell="f" filled="false" stroked="false" type="#_x0000_t202">
            <v:fill on="false"/>
            <v:stroke on="false"/>
            <v:path/>
            <v:imagedata o:title=""/>
            <o:lock v:ext="edit" aspectratio="false"/>
            <v:textbox inset="0mm,0mm,0mm,0mm">
              <w:txbxContent>
                <w:p>
                  <w:pPr>
                    <w:ind w:left="20" w:right="20"/>
                    <w:spacing w:before="20" w:line="227" w:lineRule="auto"/>
                    <w:rPr>
                      <w:rFonts w:ascii="Arial" w:hAnsi="Arial" w:eastAsia="Arial" w:cs="Arial"/>
                      <w:sz w:val="15"/>
                      <w:szCs w:val="15"/>
                    </w:rPr>
                  </w:pPr>
                  <w:r>
                    <w:rPr>
                      <w:rFonts w:ascii="Arial" w:hAnsi="Arial" w:eastAsia="Arial" w:cs="Arial"/>
                      <w:sz w:val="15"/>
                      <w:szCs w:val="15"/>
                      <w:b/>
                      <w:bCs/>
                      <w:color w:val="FFFFFF"/>
                      <w:spacing w:val="21"/>
                    </w:rPr>
                    <w:t>-</w:t>
                  </w:r>
                  <w:r>
                    <w:rPr>
                      <w:rFonts w:ascii="Arial" w:hAnsi="Arial" w:eastAsia="Arial" w:cs="Arial"/>
                      <w:sz w:val="15"/>
                      <w:szCs w:val="15"/>
                      <w:b/>
                      <w:bCs/>
                      <w:color w:val="FFFFFF"/>
                    </w:rPr>
                    <w:t>GP</w:t>
                  </w:r>
                  <w:r>
                    <w:rPr>
                      <w:rFonts w:ascii="Arial" w:hAnsi="Arial" w:eastAsia="Arial" w:cs="Arial"/>
                      <w:sz w:val="15"/>
                      <w:szCs w:val="15"/>
                      <w:b/>
                      <w:bCs/>
                      <w:color w:val="FFFFFF"/>
                      <w:spacing w:val="20"/>
                    </w:rPr>
                    <w:t>-</w:t>
                  </w:r>
                  <w:r>
                    <w:rPr>
                      <w:rFonts w:ascii="Arial" w:hAnsi="Arial" w:eastAsia="Arial" w:cs="Arial"/>
                      <w:sz w:val="15"/>
                      <w:szCs w:val="15"/>
                      <w:color w:val="FFFFFF"/>
                    </w:rPr>
                    <w:t xml:space="preserve">          </w:t>
                  </w:r>
                  <w:r>
                    <w:rPr>
                      <w:rFonts w:ascii="Arial" w:hAnsi="Arial" w:eastAsia="Arial" w:cs="Arial"/>
                      <w:sz w:val="15"/>
                      <w:szCs w:val="15"/>
                      <w:b/>
                      <w:bCs/>
                      <w:color w:val="FFFFFF"/>
                      <w:spacing w:val="17"/>
                    </w:rPr>
                    <w:t>F</w:t>
                  </w:r>
                  <w:r>
                    <w:rPr>
                      <w:rFonts w:ascii="Arial" w:hAnsi="Arial" w:eastAsia="Arial" w:cs="Arial"/>
                      <w:sz w:val="15"/>
                      <w:szCs w:val="15"/>
                      <w:b/>
                      <w:bCs/>
                      <w:color w:val="FFFFFF"/>
                      <w:spacing w:val="14"/>
                    </w:rPr>
                    <w:t>ormatio</w:t>
                  </w:r>
                  <w:r>
                    <w:rPr>
                      <w:rFonts w:ascii="Arial" w:hAnsi="Arial" w:eastAsia="Arial" w:cs="Arial"/>
                      <w:sz w:val="15"/>
                      <w:szCs w:val="15"/>
                      <w:color w:val="FFFFFF"/>
                    </w:rPr>
                    <w:t xml:space="preserve"> </w:t>
                  </w:r>
                  <w:r>
                    <w:rPr>
                      <w:rFonts w:ascii="Arial" w:hAnsi="Arial" w:eastAsia="Arial" w:cs="Arial"/>
                      <w:sz w:val="15"/>
                      <w:szCs w:val="15"/>
                      <w:b/>
                      <w:bCs/>
                      <w:color w:val="FFFFFF"/>
                      <w:spacing w:val="2"/>
                    </w:rPr>
                    <w:t>n</w:t>
                  </w:r>
                </w:p>
              </w:txbxContent>
            </v:textbox>
          </v:shape>
        </w:pict>
      </w:r>
      <w:r>
        <w:drawing>
          <wp:anchor distT="0" distB="0" distL="0" distR="0" simplePos="0" relativeHeight="253263872" behindDoc="0" locked="0" layoutInCell="0" allowOverlap="1">
            <wp:simplePos x="0" y="0"/>
            <wp:positionH relativeFrom="page">
              <wp:posOffset>1328419</wp:posOffset>
            </wp:positionH>
            <wp:positionV relativeFrom="page">
              <wp:posOffset>4846066</wp:posOffset>
            </wp:positionV>
            <wp:extent cx="628650" cy="240030"/>
            <wp:effectExtent l="0" t="0" r="0" b="0"/>
            <wp:wrapNone/>
            <wp:docPr id="609" name="IM 609"/>
            <wp:cNvGraphicFramePr/>
            <a:graphic>
              <a:graphicData uri="http://schemas.openxmlformats.org/drawingml/2006/picture">
                <pic:pic>
                  <pic:nvPicPr>
                    <pic:cNvPr id="609" name="IM 609"/>
                    <pic:cNvPicPr/>
                  </pic:nvPicPr>
                  <pic:blipFill>
                    <a:blip r:embed="rId386"/>
                    <a:stretch>
                      <a:fillRect/>
                    </a:stretch>
                  </pic:blipFill>
                  <pic:spPr>
                    <a:xfrm rot="0">
                      <a:off x="0" y="0"/>
                      <a:ext cx="628650" cy="240030"/>
                    </a:xfrm>
                    <a:prstGeom prst="rect">
                      <a:avLst/>
                    </a:prstGeom>
                  </pic:spPr>
                </pic:pic>
              </a:graphicData>
            </a:graphic>
          </wp:anchor>
        </w:drawing>
      </w:r>
      <w:r>
        <w:drawing>
          <wp:anchor distT="0" distB="0" distL="0" distR="0" simplePos="0" relativeHeight="253260800" behindDoc="0" locked="0" layoutInCell="0" allowOverlap="1">
            <wp:simplePos x="0" y="0"/>
            <wp:positionH relativeFrom="page">
              <wp:posOffset>2215387</wp:posOffset>
            </wp:positionH>
            <wp:positionV relativeFrom="page">
              <wp:posOffset>4951222</wp:posOffset>
            </wp:positionV>
            <wp:extent cx="497205" cy="249936"/>
            <wp:effectExtent l="0" t="0" r="0" b="0"/>
            <wp:wrapNone/>
            <wp:docPr id="610" name="IM 610"/>
            <wp:cNvGraphicFramePr/>
            <a:graphic>
              <a:graphicData uri="http://schemas.openxmlformats.org/drawingml/2006/picture">
                <pic:pic>
                  <pic:nvPicPr>
                    <pic:cNvPr id="610" name="IM 610"/>
                    <pic:cNvPicPr/>
                  </pic:nvPicPr>
                  <pic:blipFill>
                    <a:blip r:embed="rId387"/>
                    <a:stretch>
                      <a:fillRect/>
                    </a:stretch>
                  </pic:blipFill>
                  <pic:spPr>
                    <a:xfrm rot="0">
                      <a:off x="0" y="0"/>
                      <a:ext cx="497205" cy="249936"/>
                    </a:xfrm>
                    <a:prstGeom prst="rect">
                      <a:avLst/>
                    </a:prstGeom>
                  </pic:spPr>
                </pic:pic>
              </a:graphicData>
            </a:graphic>
          </wp:anchor>
        </w:drawing>
      </w:r>
      <w:r>
        <w:drawing>
          <wp:anchor distT="0" distB="0" distL="0" distR="0" simplePos="0" relativeHeight="253214720" behindDoc="0" locked="0" layoutInCell="0" allowOverlap="1">
            <wp:simplePos x="0" y="0"/>
            <wp:positionH relativeFrom="page">
              <wp:posOffset>4622800</wp:posOffset>
            </wp:positionH>
            <wp:positionV relativeFrom="page">
              <wp:posOffset>4652645</wp:posOffset>
            </wp:positionV>
            <wp:extent cx="880109" cy="360045"/>
            <wp:effectExtent l="0" t="0" r="0" b="0"/>
            <wp:wrapNone/>
            <wp:docPr id="611" name="IM 611"/>
            <wp:cNvGraphicFramePr/>
            <a:graphic>
              <a:graphicData uri="http://schemas.openxmlformats.org/drawingml/2006/picture">
                <pic:pic>
                  <pic:nvPicPr>
                    <pic:cNvPr id="611" name="IM 611"/>
                    <pic:cNvPicPr/>
                  </pic:nvPicPr>
                  <pic:blipFill>
                    <a:blip r:embed="rId388"/>
                    <a:stretch>
                      <a:fillRect/>
                    </a:stretch>
                  </pic:blipFill>
                  <pic:spPr>
                    <a:xfrm rot="0">
                      <a:off x="0" y="0"/>
                      <a:ext cx="880109" cy="360045"/>
                    </a:xfrm>
                    <a:prstGeom prst="rect">
                      <a:avLst/>
                    </a:prstGeom>
                  </pic:spPr>
                </pic:pic>
              </a:graphicData>
            </a:graphic>
          </wp:anchor>
        </w:drawing>
      </w:r>
      <w:r>
        <w:drawing>
          <wp:anchor distT="0" distB="0" distL="0" distR="0" simplePos="0" relativeHeight="253232128" behindDoc="0" locked="0" layoutInCell="0" allowOverlap="1">
            <wp:simplePos x="0" y="0"/>
            <wp:positionH relativeFrom="page">
              <wp:posOffset>3910329</wp:posOffset>
            </wp:positionH>
            <wp:positionV relativeFrom="page">
              <wp:posOffset>4724146</wp:posOffset>
            </wp:positionV>
            <wp:extent cx="178308" cy="144779"/>
            <wp:effectExtent l="0" t="0" r="0" b="0"/>
            <wp:wrapNone/>
            <wp:docPr id="612" name="IM 612"/>
            <wp:cNvGraphicFramePr/>
            <a:graphic>
              <a:graphicData uri="http://schemas.openxmlformats.org/drawingml/2006/picture">
                <pic:pic>
                  <pic:nvPicPr>
                    <pic:cNvPr id="612" name="IM 612"/>
                    <pic:cNvPicPr/>
                  </pic:nvPicPr>
                  <pic:blipFill>
                    <a:blip r:embed="rId389"/>
                    <a:stretch>
                      <a:fillRect/>
                    </a:stretch>
                  </pic:blipFill>
                  <pic:spPr>
                    <a:xfrm rot="0">
                      <a:off x="0" y="0"/>
                      <a:ext cx="178308" cy="144779"/>
                    </a:xfrm>
                    <a:prstGeom prst="rect">
                      <a:avLst/>
                    </a:prstGeom>
                  </pic:spPr>
                </pic:pic>
              </a:graphicData>
            </a:graphic>
          </wp:anchor>
        </w:drawing>
      </w:r>
      <w:r>
        <w:drawing>
          <wp:anchor distT="0" distB="0" distL="0" distR="0" simplePos="0" relativeHeight="253230080" behindDoc="0" locked="0" layoutInCell="0" allowOverlap="1">
            <wp:simplePos x="0" y="0"/>
            <wp:positionH relativeFrom="page">
              <wp:posOffset>3064255</wp:posOffset>
            </wp:positionH>
            <wp:positionV relativeFrom="page">
              <wp:posOffset>4724146</wp:posOffset>
            </wp:positionV>
            <wp:extent cx="267461" cy="144779"/>
            <wp:effectExtent l="0" t="0" r="0" b="0"/>
            <wp:wrapNone/>
            <wp:docPr id="613" name="IM 613"/>
            <wp:cNvGraphicFramePr/>
            <a:graphic>
              <a:graphicData uri="http://schemas.openxmlformats.org/drawingml/2006/picture">
                <pic:pic>
                  <pic:nvPicPr>
                    <pic:cNvPr id="613" name="IM 613"/>
                    <pic:cNvPicPr/>
                  </pic:nvPicPr>
                  <pic:blipFill>
                    <a:blip r:embed="rId390"/>
                    <a:stretch>
                      <a:fillRect/>
                    </a:stretch>
                  </pic:blipFill>
                  <pic:spPr>
                    <a:xfrm rot="0">
                      <a:off x="0" y="0"/>
                      <a:ext cx="267461" cy="144779"/>
                    </a:xfrm>
                    <a:prstGeom prst="rect">
                      <a:avLst/>
                    </a:prstGeom>
                  </pic:spPr>
                </pic:pic>
              </a:graphicData>
            </a:graphic>
          </wp:anchor>
        </w:drawing>
      </w:r>
      <w:r>
        <w:drawing>
          <wp:anchor distT="0" distB="0" distL="0" distR="0" simplePos="0" relativeHeight="253261824" behindDoc="0" locked="0" layoutInCell="0" allowOverlap="1">
            <wp:simplePos x="0" y="0"/>
            <wp:positionH relativeFrom="page">
              <wp:posOffset>2341117</wp:posOffset>
            </wp:positionH>
            <wp:positionV relativeFrom="page">
              <wp:posOffset>5162296</wp:posOffset>
            </wp:positionV>
            <wp:extent cx="298323" cy="134873"/>
            <wp:effectExtent l="0" t="0" r="0" b="0"/>
            <wp:wrapNone/>
            <wp:docPr id="614" name="IM 614"/>
            <wp:cNvGraphicFramePr/>
            <a:graphic>
              <a:graphicData uri="http://schemas.openxmlformats.org/drawingml/2006/picture">
                <pic:pic>
                  <pic:nvPicPr>
                    <pic:cNvPr id="614" name="IM 614"/>
                    <pic:cNvPicPr/>
                  </pic:nvPicPr>
                  <pic:blipFill>
                    <a:blip r:embed="rId391"/>
                    <a:stretch>
                      <a:fillRect/>
                    </a:stretch>
                  </pic:blipFill>
                  <pic:spPr>
                    <a:xfrm rot="0">
                      <a:off x="0" y="0"/>
                      <a:ext cx="298323" cy="134873"/>
                    </a:xfrm>
                    <a:prstGeom prst="rect">
                      <a:avLst/>
                    </a:prstGeom>
                  </pic:spPr>
                </pic:pic>
              </a:graphicData>
            </a:graphic>
          </wp:anchor>
        </w:drawing>
      </w:r>
      <w:r>
        <w:pict>
          <v:shape id="_x0000_s198" style="position:absolute;margin-left:338pt;margin-top:257.35pt;mso-position-vertical-relative:page;mso-position-horizontal-relative:page;width:7.15pt;height:6.25pt;z-index:253239296;" o:allowincell="f" fillcolor="#6CA043" filled="true" stroked="false" coordsize="143,125" coordorigin="0,0" path="m142,0l0,0l72,124l142,0xe"/>
        </w:pict>
      </w:r>
      <w:r>
        <w:drawing>
          <wp:anchor distT="0" distB="0" distL="0" distR="0" simplePos="0" relativeHeight="253237248" behindDoc="0" locked="0" layoutInCell="0" allowOverlap="1">
            <wp:simplePos x="0" y="0"/>
            <wp:positionH relativeFrom="page">
              <wp:posOffset>2607055</wp:posOffset>
            </wp:positionH>
            <wp:positionV relativeFrom="page">
              <wp:posOffset>3993896</wp:posOffset>
            </wp:positionV>
            <wp:extent cx="126492" cy="126491"/>
            <wp:effectExtent l="0" t="0" r="0" b="0"/>
            <wp:wrapNone/>
            <wp:docPr id="615" name="IM 615"/>
            <wp:cNvGraphicFramePr/>
            <a:graphic>
              <a:graphicData uri="http://schemas.openxmlformats.org/drawingml/2006/picture">
                <pic:pic>
                  <pic:nvPicPr>
                    <pic:cNvPr id="615" name="IM 615"/>
                    <pic:cNvPicPr/>
                  </pic:nvPicPr>
                  <pic:blipFill>
                    <a:blip r:embed="rId365"/>
                    <a:stretch>
                      <a:fillRect/>
                    </a:stretch>
                  </pic:blipFill>
                  <pic:spPr>
                    <a:xfrm rot="0">
                      <a:off x="0" y="0"/>
                      <a:ext cx="126492" cy="126491"/>
                    </a:xfrm>
                    <a:prstGeom prst="rect">
                      <a:avLst/>
                    </a:prstGeom>
                  </pic:spPr>
                </pic:pic>
              </a:graphicData>
            </a:graphic>
          </wp:anchor>
        </w:drawing>
      </w:r>
      <w:r>
        <w:pict>
          <v:shape id="_x0000_s199" style="position:absolute;margin-left:173.7pt;margin-top:399.54pt;mso-position-vertical-relative:page;mso-position-horizontal-relative:page;width:40.65pt;height:19.35pt;z-index:253262848;" o:allowincell="f" filled="false" stroked="false" type="#_x0000_t202">
            <v:fill on="false"/>
            <v:stroke on="false"/>
            <v:path/>
            <v:imagedata o:title=""/>
            <o:lock v:ext="edit" aspectratio="false"/>
            <v:textbox inset="0mm,0mm,0mm,0mm">
              <w:txbxContent>
                <w:p>
                  <w:pPr>
                    <w:ind w:left="20" w:right="20" w:firstLine="154"/>
                    <w:spacing w:before="19" w:line="252" w:lineRule="auto"/>
                    <w:rPr>
                      <w:rFonts w:ascii="Arial" w:hAnsi="Arial" w:eastAsia="Arial" w:cs="Arial"/>
                      <w:sz w:val="15"/>
                      <w:szCs w:val="15"/>
                    </w:rPr>
                  </w:pPr>
                  <w:r>
                    <w:rPr>
                      <w:rFonts w:ascii="Arial" w:hAnsi="Arial" w:eastAsia="Arial" w:cs="Arial"/>
                      <w:sz w:val="15"/>
                      <w:szCs w:val="15"/>
                      <w:b/>
                      <w:bCs/>
                      <w:color w:val="FFFFFF"/>
                      <w:spacing w:val="4"/>
                    </w:rPr>
                    <w:t>S</w:t>
                  </w:r>
                  <w:r>
                    <w:rPr>
                      <w:rFonts w:ascii="Arial" w:hAnsi="Arial" w:eastAsia="Arial" w:cs="Arial"/>
                      <w:sz w:val="15"/>
                      <w:szCs w:val="15"/>
                      <w:b/>
                      <w:bCs/>
                      <w:color w:val="FFFFFF"/>
                      <w:spacing w:val="3"/>
                    </w:rPr>
                    <w:t>eparati</w:t>
                  </w:r>
                  <w:r>
                    <w:rPr>
                      <w:rFonts w:ascii="Arial" w:hAnsi="Arial" w:eastAsia="Arial" w:cs="Arial"/>
                      <w:sz w:val="15"/>
                      <w:szCs w:val="15"/>
                      <w:color w:val="FFFFFF"/>
                    </w:rPr>
                    <w:t xml:space="preserve"> </w:t>
                  </w:r>
                  <w:r>
                    <w:rPr>
                      <w:rFonts w:ascii="Arial" w:hAnsi="Arial" w:eastAsia="Arial" w:cs="Arial"/>
                      <w:sz w:val="15"/>
                      <w:szCs w:val="15"/>
                      <w:b/>
                      <w:bCs/>
                      <w:color w:val="FFFFFF"/>
                      <w:spacing w:val="6"/>
                    </w:rPr>
                    <w:t>on</w:t>
                  </w:r>
                </w:p>
              </w:txbxContent>
            </v:textbox>
          </v:shape>
        </w:pict>
      </w:r>
      <w:r/>
    </w:p>
    <w:p>
      <w:pPr>
        <w:spacing w:line="273" w:lineRule="auto"/>
        <w:rPr>
          <w:rFonts w:ascii="Arial"/>
          <w:sz w:val="21"/>
        </w:rPr>
      </w:pPr>
      <w:r/>
    </w:p>
    <w:p>
      <w:pPr>
        <w:spacing w:line="273" w:lineRule="auto"/>
        <w:rPr>
          <w:rFonts w:ascii="Arial"/>
          <w:sz w:val="21"/>
        </w:rPr>
      </w:pPr>
      <w:r/>
    </w:p>
    <w:p>
      <w:pPr>
        <w:ind w:left="99"/>
        <w:spacing w:before="69" w:line="220" w:lineRule="auto"/>
        <w:outlineLvl w:val="2"/>
        <w:rPr>
          <w:rFonts w:ascii="PMingLiU" w:hAnsi="PMingLiU" w:eastAsia="PMingLiU" w:cs="PMingLiU"/>
          <w:sz w:val="21"/>
          <w:szCs w:val="21"/>
        </w:rPr>
      </w:pPr>
      <w:r>
        <w:rPr>
          <w:rFonts w:ascii="Arial" w:hAnsi="Arial" w:eastAsia="Arial" w:cs="Arial"/>
          <w:sz w:val="21"/>
          <w:szCs w:val="21"/>
          <w:color w:val="231F20"/>
          <w:spacing w:val="-14"/>
        </w:rPr>
        <w:t>1</w:t>
      </w:r>
      <w:r>
        <w:rPr>
          <w:rFonts w:ascii="Arial" w:hAnsi="Arial" w:eastAsia="Arial" w:cs="Arial"/>
          <w:sz w:val="21"/>
          <w:szCs w:val="21"/>
          <w:color w:val="231F20"/>
          <w:spacing w:val="-12"/>
        </w:rPr>
        <w:t>.</w:t>
      </w:r>
      <w:r>
        <w:rPr>
          <w:rFonts w:ascii="Arial" w:hAnsi="Arial" w:eastAsia="Arial" w:cs="Arial"/>
          <w:sz w:val="21"/>
          <w:szCs w:val="21"/>
          <w:color w:val="231F20"/>
          <w:spacing w:val="-7"/>
        </w:rPr>
        <w:t>4.5</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オープンソースライセンス選択ロジック</w:t>
      </w:r>
    </w:p>
    <w:p>
      <w:pPr>
        <w:ind w:left="90" w:firstLine="10"/>
        <w:spacing w:before="188" w:line="357" w:lineRule="auto"/>
        <w:tabs>
          <w:tab w:val="left" w:leader="empty" w:pos="187"/>
        </w:tabs>
        <w:rPr>
          <w:rFonts w:ascii="SimSun" w:hAnsi="SimSun" w:eastAsia="SimSun" w:cs="SimSun"/>
          <w:sz w:val="18"/>
          <w:szCs w:val="18"/>
        </w:rPr>
      </w:pPr>
      <w:r>
        <w:rPr>
          <w:rFonts w:ascii="SimSun" w:hAnsi="SimSun" w:eastAsia="SimSun" w:cs="SimSun"/>
          <w:sz w:val="18"/>
          <w:szCs w:val="18"/>
          <w:color w:val="231F20"/>
          <w:spacing w:val="-4"/>
        </w:rPr>
        <w:t>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ースライセンスを選択する場合、3段階のはしご上の5つの質問から始めることができます</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
        </w:rPr>
        <w:t>(図</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参照</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。それは、他の誰かがコー</w:t>
      </w:r>
      <w:r>
        <w:rPr>
          <w:rFonts w:ascii="SimSun" w:hAnsi="SimSun" w:eastAsia="SimSun" w:cs="SimSun"/>
          <w:sz w:val="18"/>
          <w:szCs w:val="18"/>
          <w:color w:val="231F20"/>
        </w:rPr>
        <w:t>ドを変更した後にクローズドソース化できるかどうか、新し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いコードに同じライセンスが使用されるかどうか、ソースコードがどこで変更されたかを説明する</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文</w:t>
      </w:r>
      <w:r>
        <w:rPr>
          <w:rFonts w:ascii="SimSun" w:hAnsi="SimSun" w:eastAsia="SimSun" w:cs="SimSun"/>
          <w:sz w:val="18"/>
          <w:szCs w:val="18"/>
          <w:color w:val="231F20"/>
          <w:spacing w:val="6"/>
        </w:rPr>
        <w:t>書が必要かどうか、変更した各ファイルに著作権表示を行う必要があるか、あなたの名前で派</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生</w:t>
      </w:r>
      <w:r>
        <w:rPr>
          <w:rFonts w:ascii="SimSun" w:hAnsi="SimSun" w:eastAsia="SimSun" w:cs="SimSun"/>
          <w:sz w:val="18"/>
          <w:szCs w:val="18"/>
          <w:color w:val="231F20"/>
          <w:spacing w:val="8"/>
        </w:rPr>
        <w:t>ソ</w:t>
      </w:r>
      <w:r>
        <w:rPr>
          <w:rFonts w:ascii="SimSun" w:hAnsi="SimSun" w:eastAsia="SimSun" w:cs="SimSun"/>
          <w:sz w:val="18"/>
          <w:szCs w:val="18"/>
          <w:color w:val="231F20"/>
          <w:spacing w:val="7"/>
        </w:rPr>
        <w:t>フトウェアの広告を</w:t>
      </w:r>
      <w:r>
        <w:rPr>
          <w:rFonts w:ascii="SimSun" w:hAnsi="SimSun" w:eastAsia="SimSun" w:cs="SimSun"/>
          <w:sz w:val="18"/>
          <w:szCs w:val="18"/>
          <w:u w:val="single" w:color="4C4D4F"/>
          <w:color w:val="231F20"/>
          <w:spacing w:val="7"/>
        </w:rPr>
        <w:t>宣伝できるか</w:t>
      </w:r>
      <w:r>
        <w:rPr>
          <w:rFonts w:ascii="SimSun" w:hAnsi="SimSun" w:eastAsia="SimSun" w:cs="SimSun"/>
          <w:sz w:val="18"/>
          <w:szCs w:val="18"/>
          <w:color w:val="231F20"/>
          <w:spacing w:val="7"/>
        </w:rPr>
        <w:t>どうか、です。</w:t>
      </w:r>
    </w:p>
    <w:p>
      <w:pPr>
        <w:ind w:firstLine="3605"/>
        <w:spacing w:before="179" w:line="849" w:lineRule="exact"/>
        <w:textAlignment w:val="center"/>
        <w:rPr/>
      </w:pPr>
      <w:r>
        <w:pict>
          <v:group id="_x0000_s200" style="mso-position-vertical-relative:line;mso-position-horizontal-relative:char;width:69.95pt;height:42.5pt;" filled="false" stroked="false" coordsize="1398,850" coordorigin="0,0">
            <v:shape id="_x0000_s201" style="position:absolute;left:0;top:0;width:1398;height:850;" filled="false" stroked="false" type="#_x0000_t75">
              <v:imagedata r:id="rId392"/>
            </v:shape>
            <v:shape id="_x0000_s202" style="position:absolute;left:201;top:139;width:758;height:171;" filled="false" stroked="false" type="#_x0000_t75">
              <v:imagedata r:id="rId393"/>
            </v:shape>
            <v:shape id="_x0000_s203" style="position:absolute;left:794;top:102;width:303;height:216;" filled="false" stroked="false" type="#_x0000_t202">
              <v:fill on="false"/>
              <v:stroke on="false"/>
              <v:path/>
              <v:imagedata o:title=""/>
              <o:lock v:ext="edit" aspectratio="false"/>
              <v:textbox inset="0mm,0mm,0mm,0mm">
                <w:txbxContent>
                  <w:p>
                    <w:pPr>
                      <w:ind w:left="20"/>
                      <w:spacing w:before="19" w:line="212" w:lineRule="auto"/>
                      <w:rPr>
                        <w:rFonts w:ascii="Segoe UI Emoji" w:hAnsi="Segoe UI Emoji" w:eastAsia="Segoe UI Emoji" w:cs="Segoe UI Emoji"/>
                        <w:sz w:val="15"/>
                        <w:szCs w:val="15"/>
                      </w:rPr>
                    </w:pPr>
                    <w:r>
                      <w:rPr>
                        <w:rFonts w:ascii="Segoe UI Symbol" w:hAnsi="Segoe UI Symbol" w:eastAsia="Segoe UI Symbol" w:cs="Segoe UI Symbol"/>
                        <w:sz w:val="15"/>
                        <w:szCs w:val="15"/>
                        <w:color w:val="FFFFFF"/>
                        <w14:textOutline w14:w="2721" w14:cap="flat" w14:cmpd="sng">
                          <w14:solidFill>
                            <w14:srgbClr w14:val="FFFFFF"/>
                          </w14:solidFill>
                          <w14:prstDash w14:val="solid"/>
                          <w14:round/>
                        </w14:textOutline>
                        <w:spacing w:val="17"/>
                      </w:rPr>
                      <w:t>☽</w:t>
                    </w:r>
                    <w:r>
                      <w:rPr>
                        <w:rFonts w:ascii="Segoe UI Emoji" w:hAnsi="Segoe UI Emoji" w:eastAsia="Segoe UI Emoji" w:cs="Segoe UI Emoji"/>
                        <w:sz w:val="15"/>
                        <w:szCs w:val="15"/>
                        <w:color w:val="FFFFFF"/>
                        <w14:textOutline w14:w="2721" w14:cap="flat" w14:cmpd="sng">
                          <w14:solidFill>
                            <w14:srgbClr w14:val="FFFFFF"/>
                          </w14:solidFill>
                          <w14:prstDash w14:val="solid"/>
                          <w14:round/>
                        </w14:textOutline>
                        <w:spacing w:val="17"/>
                      </w:rPr>
                      <w:t>♏</w:t>
                    </w:r>
                  </w:p>
                </w:txbxContent>
              </v:textbox>
            </v:shape>
          </v:group>
        </w:pict>
      </w:r>
    </w:p>
    <w:p>
      <w:pPr>
        <w:ind w:firstLine="1913"/>
        <w:spacing w:before="7" w:line="124" w:lineRule="exact"/>
        <w:textAlignment w:val="center"/>
        <w:rPr/>
      </w:pPr>
      <w:r>
        <w:pict>
          <v:shape id="_x0000_s204" style="mso-position-vertical-relative:line;mso-position-horizontal-relative:char;width:7.2pt;height:6.25pt;" fillcolor="#4C4D4F" filled="true" stroked="false" coordsize="143,125" coordorigin="0,0" path="m143,0l0,0l70,124l143,0xe"/>
        </w:pict>
      </w:r>
    </w:p>
    <w:p>
      <w:pPr>
        <w:ind w:firstLine="1208"/>
        <w:spacing w:before="10" w:line="918" w:lineRule="exact"/>
        <w:textAlignment w:val="center"/>
        <w:rPr/>
      </w:pPr>
      <w:r>
        <w:pict>
          <v:group id="_x0000_s205" style="mso-position-vertical-relative:line;mso-position-horizontal-relative:char;width:86pt;height:45.95pt;" filled="false" stroked="false" coordsize="1720,919" coordorigin="0,0">
            <v:shape id="_x0000_s206" style="position:absolute;left:0;top:0;width:1426;height:900;" filled="false" stroked="false" type="#_x0000_t75">
              <v:imagedata r:id="rId372"/>
            </v:shape>
            <v:shape id="_x0000_s207" style="position:absolute;left:222;top:163;width:479;height:172;" filled="false" stroked="false" type="#_x0000_t75">
              <v:imagedata r:id="rId394"/>
            </v:shape>
            <v:rect id="_x0000_s208" style="position:absolute;left:1626;top:755;width:45;height:60;" fillcolor="#4C4D4F" filled="true" stroked="false"/>
            <v:shape id="_x0000_s209" style="position:absolute;left:4;top:13;width:1736;height:925;" filled="false" stroked="false" type="#_x0000_t202">
              <v:fill on="false"/>
              <v:stroke on="false"/>
              <v:path/>
              <v:imagedata o:title=""/>
              <o:lock v:ext="edit" aspectratio="false"/>
              <v:textbox inset="0mm,0mm,0mm,0mm">
                <w:txbxContent>
                  <w:p>
                    <w:pPr>
                      <w:ind w:firstLine="158"/>
                      <w:spacing w:before="20" w:line="55" w:lineRule="exact"/>
                      <w:textAlignment w:val="center"/>
                      <w:rPr/>
                    </w:pPr>
                    <w:r>
                      <w:drawing>
                        <wp:inline distT="0" distB="0" distL="0" distR="0">
                          <wp:extent cx="655180" cy="35420"/>
                          <wp:effectExtent l="0" t="0" r="0" b="0"/>
                          <wp:docPr id="616" name="IM 616"/>
                          <wp:cNvGraphicFramePr/>
                          <a:graphic>
                            <a:graphicData uri="http://schemas.openxmlformats.org/drawingml/2006/picture">
                              <pic:pic>
                                <pic:nvPicPr>
                                  <pic:cNvPr id="616" name="IM 616"/>
                                  <pic:cNvPicPr/>
                                </pic:nvPicPr>
                                <pic:blipFill>
                                  <a:blip r:embed="rId395"/>
                                  <a:stretch>
                                    <a:fillRect/>
                                  </a:stretch>
                                </pic:blipFill>
                                <pic:spPr>
                                  <a:xfrm rot="0">
                                    <a:off x="0" y="0"/>
                                    <a:ext cx="655180" cy="35420"/>
                                  </a:xfrm>
                                  <a:prstGeom prst="rect">
                                    <a:avLst/>
                                  </a:prstGeom>
                                </pic:spPr>
                              </pic:pic>
                            </a:graphicData>
                          </a:graphic>
                        </wp:inline>
                      </w:drawing>
                    </w:r>
                  </w:p>
                  <w:p>
                    <w:pPr>
                      <w:ind w:left="608"/>
                      <w:spacing w:before="154" w:line="103" w:lineRule="exact"/>
                      <w:rPr>
                        <w:rFonts w:ascii="Arial" w:hAnsi="Arial" w:eastAsia="Arial" w:cs="Arial"/>
                        <w:sz w:val="15"/>
                        <w:szCs w:val="15"/>
                      </w:rPr>
                    </w:pPr>
                    <w:r>
                      <w:rPr>
                        <w:rFonts w:ascii="Arial" w:hAnsi="Arial" w:eastAsia="Arial" w:cs="Arial"/>
                        <w:sz w:val="15"/>
                        <w:szCs w:val="15"/>
                        <w:b/>
                        <w:bCs/>
                        <w:color w:val="009AAD"/>
                        <w:position w:val="-1"/>
                      </w:rPr>
                      <w:t>-</w:t>
                    </w:r>
                  </w:p>
                  <w:p>
                    <w:pPr>
                      <w:ind w:firstLine="1394"/>
                      <w:spacing w:before="40" w:line="45" w:lineRule="exact"/>
                      <w:textAlignment w:val="center"/>
                      <w:rPr/>
                    </w:pPr>
                    <w:r>
                      <w:drawing>
                        <wp:inline distT="0" distB="0" distL="0" distR="0">
                          <wp:extent cx="38100" cy="28435"/>
                          <wp:effectExtent l="0" t="0" r="0" b="0"/>
                          <wp:docPr id="617" name="IM 617"/>
                          <wp:cNvGraphicFramePr/>
                          <a:graphic>
                            <a:graphicData uri="http://schemas.openxmlformats.org/drawingml/2006/picture">
                              <pic:pic>
                                <pic:nvPicPr>
                                  <pic:cNvPr id="617" name="IM 617"/>
                                  <pic:cNvPicPr/>
                                </pic:nvPicPr>
                                <pic:blipFill>
                                  <a:blip r:embed="rId396"/>
                                  <a:stretch>
                                    <a:fillRect/>
                                  </a:stretch>
                                </pic:blipFill>
                                <pic:spPr>
                                  <a:xfrm rot="0">
                                    <a:off x="0" y="0"/>
                                    <a:ext cx="38100" cy="28435"/>
                                  </a:xfrm>
                                  <a:prstGeom prst="rect">
                                    <a:avLst/>
                                  </a:prstGeom>
                                </pic:spPr>
                              </pic:pic>
                            </a:graphicData>
                          </a:graphic>
                        </wp:inline>
                      </w:drawing>
                    </w:r>
                  </w:p>
                  <w:p>
                    <w:pPr>
                      <w:ind w:firstLine="20"/>
                      <w:spacing w:before="175" w:line="190" w:lineRule="exact"/>
                      <w:textAlignment w:val="center"/>
                      <w:rPr/>
                    </w:pPr>
                    <w:r>
                      <w:drawing>
                        <wp:inline distT="0" distB="0" distL="0" distR="0">
                          <wp:extent cx="829805" cy="120703"/>
                          <wp:effectExtent l="0" t="0" r="0" b="0"/>
                          <wp:docPr id="618" name="IM 618"/>
                          <wp:cNvGraphicFramePr/>
                          <a:graphic>
                            <a:graphicData uri="http://schemas.openxmlformats.org/drawingml/2006/picture">
                              <pic:pic>
                                <pic:nvPicPr>
                                  <pic:cNvPr id="618" name="IM 618"/>
                                  <pic:cNvPicPr/>
                                </pic:nvPicPr>
                                <pic:blipFill>
                                  <a:blip r:embed="rId397"/>
                                  <a:stretch>
                                    <a:fillRect/>
                                  </a:stretch>
                                </pic:blipFill>
                                <pic:spPr>
                                  <a:xfrm rot="0">
                                    <a:off x="0" y="0"/>
                                    <a:ext cx="829805" cy="120703"/>
                                  </a:xfrm>
                                  <a:prstGeom prst="rect">
                                    <a:avLst/>
                                  </a:prstGeom>
                                </pic:spPr>
                              </pic:pic>
                            </a:graphicData>
                          </a:graphic>
                        </wp:inline>
                      </w:drawing>
                    </w:r>
                  </w:p>
                  <w:p>
                    <w:pPr>
                      <w:ind w:firstLine="1572"/>
                      <w:spacing w:line="121" w:lineRule="exact"/>
                      <w:textAlignment w:val="center"/>
                      <w:rPr/>
                    </w:pPr>
                    <w:r>
                      <w:drawing>
                        <wp:inline distT="0" distB="0" distL="0" distR="0">
                          <wp:extent cx="90804" cy="77028"/>
                          <wp:effectExtent l="0" t="0" r="0" b="0"/>
                          <wp:docPr id="619" name="IM 619"/>
                          <wp:cNvGraphicFramePr/>
                          <a:graphic>
                            <a:graphicData uri="http://schemas.openxmlformats.org/drawingml/2006/picture">
                              <pic:pic>
                                <pic:nvPicPr>
                                  <pic:cNvPr id="619" name="IM 619"/>
                                  <pic:cNvPicPr/>
                                </pic:nvPicPr>
                                <pic:blipFill>
                                  <a:blip r:embed="rId398"/>
                                  <a:stretch>
                                    <a:fillRect/>
                                  </a:stretch>
                                </pic:blipFill>
                                <pic:spPr>
                                  <a:xfrm rot="0">
                                    <a:off x="0" y="0"/>
                                    <a:ext cx="90804" cy="77028"/>
                                  </a:xfrm>
                                  <a:prstGeom prst="rect">
                                    <a:avLst/>
                                  </a:prstGeom>
                                </pic:spPr>
                              </pic:pic>
                            </a:graphicData>
                          </a:graphic>
                        </wp:inline>
                      </w:drawing>
                    </w:r>
                  </w:p>
                </w:txbxContent>
              </v:textbox>
            </v:shape>
            <v:shape id="_x0000_s210" style="position:absolute;left:13;top:33;width:1328;height:550;" filled="false" strokecolor="#009AAD" strokeweight="2.24pt" coordsize="1328,550" coordorigin="0,0" path="m22,528l22,238m33,170l64,111l111,64l171,33m239,22l1090,22m1158,33l1217,64l1264,111l1295,170m1306,238l1306,528e">
              <v:stroke endcap="round" miterlimit="10"/>
            </v:shape>
            <v:shape id="_x0000_s211" style="position:absolute;left:162;top:744;width:1031;height:55;" filled="false" strokecolor="#009AAD" strokeweight="2.24pt" coordsize="1031,55" coordorigin="0,0" path="m90,33l22,22m1009,22l941,33e">
              <v:stroke endcap="round" miterlimit="10"/>
            </v:shape>
            <v:rect id="_x0000_s212" style="position:absolute;left:1565;top:386;width:105;height:103;" fillcolor="#4C4D4F" filled="true" stroked="false"/>
            <v:shape id="_x0000_s213" style="position:absolute;left:1286;top:539;width:55;height:113;" filled="false" strokecolor="#009AAD" strokeweight="2.24pt" coordsize="55,113" coordorigin="0,0" path="m33,22l22,90e">
              <v:stroke endcap="round" miterlimit="10"/>
            </v:shape>
            <v:shape id="_x0000_s214" style="position:absolute;left:13;top:539;width:55;height:113;" filled="false" strokecolor="#009AAD" strokeweight="2.24pt" coordsize="55,113" coordorigin="0,0" path="m33,90l22,22e">
              <v:stroke endcap="round" miterlimit="10"/>
            </v:shape>
            <v:shape id="_x0000_s215" style="position:absolute;left:1286;top:181;width:55;height:113;" filled="false" strokecolor="#009AAD" strokeweight="2.24pt" coordsize="55,113" coordorigin="0,0" path="m22,22l33,90e">
              <v:stroke endcap="round" miterlimit="10"/>
            </v:shape>
            <v:shape id="_x0000_s216" style="position:absolute;left:13;top:181;width:55;height:113;" filled="false" strokecolor="#009AAD" strokeweight="2.24pt" coordsize="55,113" coordorigin="0,0" path="m22,90l33,22e">
              <v:stroke endcap="round" miterlimit="10"/>
            </v:shape>
          </v:group>
        </w:pict>
      </w:r>
    </w:p>
    <w:p>
      <w:pPr>
        <w:ind w:firstLine="4265"/>
        <w:spacing w:before="116" w:line="199" w:lineRule="exact"/>
        <w:textAlignment w:val="center"/>
        <w:rPr/>
      </w:pPr>
      <w:r>
        <w:drawing>
          <wp:inline distT="0" distB="0" distL="0" distR="0">
            <wp:extent cx="126492" cy="126491"/>
            <wp:effectExtent l="0" t="0" r="0" b="0"/>
            <wp:docPr id="620" name="IM 620"/>
            <wp:cNvGraphicFramePr/>
            <a:graphic>
              <a:graphicData uri="http://schemas.openxmlformats.org/drawingml/2006/picture">
                <pic:pic>
                  <pic:nvPicPr>
                    <pic:cNvPr id="620" name="IM 620"/>
                    <pic:cNvPicPr/>
                  </pic:nvPicPr>
                  <pic:blipFill>
                    <a:blip r:embed="rId365"/>
                    <a:stretch>
                      <a:fillRect/>
                    </a:stretch>
                  </pic:blipFill>
                  <pic:spPr>
                    <a:xfrm rot="0">
                      <a:off x="0" y="0"/>
                      <a:ext cx="126492" cy="126491"/>
                    </a:xfrm>
                    <a:prstGeom prst="rect">
                      <a:avLst/>
                    </a:prstGeom>
                  </pic:spPr>
                </pic:pic>
              </a:graphicData>
            </a:graphic>
          </wp:inline>
        </w:drawing>
      </w:r>
    </w:p>
    <w:p>
      <w:pPr>
        <w:ind w:firstLine="4420"/>
        <w:spacing w:before="73" w:line="45" w:lineRule="exact"/>
        <w:textAlignment w:val="center"/>
        <w:rPr/>
      </w:pPr>
      <w:r>
        <w:pict>
          <v:shape id="_x0000_s217" style="mso-position-vertical-relative:line;mso-position-horizontal-relative:char;width:3pt;height:2.25pt;" filled="false" strokecolor="#4C4D4F" strokeweight="2.24pt" coordsize="60,45" coordorigin="0,0" path="m60,22l0,22e">
            <v:stroke miterlimit="10"/>
          </v:shape>
        </w:pict>
      </w:r>
    </w:p>
    <w:p>
      <w:pPr>
        <w:ind w:firstLine="4057"/>
        <w:spacing w:before="116" w:line="567" w:lineRule="exact"/>
        <w:textAlignment w:val="center"/>
        <w:rPr/>
      </w:pPr>
      <w:r>
        <w:pict>
          <v:group id="_x0000_s218" style="mso-position-vertical-relative:line;mso-position-horizontal-relative:char;width:57.85pt;height:28.4pt;" filled="false" stroked="false" coordsize="1156,567" coordorigin="0,0">
            <v:shape id="_x0000_s219" style="position:absolute;left:0;top:0;width:1156;height:567;" filled="false" stroked="false" type="#_x0000_t75">
              <v:imagedata r:id="rId399"/>
            </v:shape>
            <v:shape id="_x0000_s220" style="position:absolute;left:-20;top:-20;width:1196;height:637;" filled="false" stroked="false" type="#_x0000_t202">
              <v:fill on="false"/>
              <v:stroke on="false"/>
              <v:path/>
              <v:imagedata o:title=""/>
              <o:lock v:ext="edit" aspectratio="false"/>
              <v:textbox inset="0mm,0mm,0mm,0mm">
                <w:txbxContent>
                  <w:p>
                    <w:pPr>
                      <w:ind w:left="195"/>
                      <w:spacing w:before="189" w:line="179" w:lineRule="exact"/>
                      <w:rPr>
                        <w:rFonts w:ascii="Arial" w:hAnsi="Arial" w:eastAsia="Arial" w:cs="Arial"/>
                        <w:sz w:val="15"/>
                        <w:szCs w:val="15"/>
                      </w:rPr>
                    </w:pPr>
                    <w:r>
                      <w:rPr>
                        <w:rFonts w:ascii="Arial" w:hAnsi="Arial" w:eastAsia="Arial" w:cs="Arial"/>
                        <w:sz w:val="15"/>
                        <w:szCs w:val="15"/>
                        <w:b/>
                        <w:bCs/>
                        <w:color w:val="FFFFFF"/>
                        <w:spacing w:val="-1"/>
                      </w:rPr>
                      <w:t>#</w:t>
                    </w:r>
                    <w:r>
                      <w:rPr>
                        <w:rFonts w:ascii="Arial" w:hAnsi="Arial" w:eastAsia="Arial" w:cs="Arial"/>
                        <w:sz w:val="15"/>
                        <w:szCs w:val="15"/>
                        <w:b/>
                        <w:bCs/>
                        <w:color w:val="FFFFFF"/>
                      </w:rPr>
                      <w:t>SD</w:t>
                    </w:r>
                  </w:p>
                </w:txbxContent>
              </v:textbox>
            </v:shape>
          </v:group>
        </w:pict>
      </w:r>
    </w:p>
    <w:p>
      <w:pPr>
        <w:ind w:firstLine="150"/>
        <w:spacing w:before="37" w:line="567" w:lineRule="exact"/>
        <w:textAlignment w:val="center"/>
        <w:rPr/>
      </w:pPr>
      <w:r>
        <w:pict>
          <v:group id="_x0000_s221" style="mso-position-vertical-relative:line;mso-position-horizontal-relative:char;width:190.45pt;height:28.4pt;" filled="false" stroked="false" coordsize="3808,567" coordorigin="0,0">
            <v:shape id="_x0000_s222" style="position:absolute;left:0;top:0;width:3808;height:567;" filled="false" stroked="false" type="#_x0000_t75">
              <v:imagedata r:id="rId400"/>
            </v:shape>
            <v:shape id="_x0000_s223" style="position:absolute;left:1334;top:165;width:820;height:387;" filled="false" stroked="false" type="#_x0000_t202">
              <v:fill on="false"/>
              <v:stroke on="false"/>
              <v:path/>
              <v:imagedata o:title=""/>
              <o:lock v:ext="edit" aspectratio="false"/>
              <v:textbox inset="0mm,0mm,0mm,0mm">
                <w:txbxContent>
                  <w:p>
                    <w:pPr>
                      <w:ind w:left="20" w:right="20"/>
                      <w:spacing w:before="19" w:line="252" w:lineRule="auto"/>
                      <w:rPr>
                        <w:rFonts w:ascii="Arial" w:hAnsi="Arial" w:eastAsia="Arial" w:cs="Arial"/>
                        <w:sz w:val="15"/>
                        <w:szCs w:val="15"/>
                      </w:rPr>
                    </w:pPr>
                    <w:r>
                      <w:rPr>
                        <w:rFonts w:ascii="Arial" w:hAnsi="Arial" w:eastAsia="Arial" w:cs="Arial"/>
                        <w:sz w:val="15"/>
                        <w:szCs w:val="15"/>
                        <w:b/>
                        <w:bCs/>
                        <w:color w:val="FFFFFF"/>
                      </w:rPr>
                      <w:t>Mo</w:t>
                    </w:r>
                    <w:r>
                      <w:rPr>
                        <w:rFonts w:ascii="Arial" w:hAnsi="Arial" w:eastAsia="Arial" w:cs="Arial"/>
                        <w:sz w:val="15"/>
                        <w:szCs w:val="15"/>
                        <w:b/>
                        <w:bCs/>
                        <w:color w:val="FFFFFF"/>
                        <w:spacing w:val="50"/>
                      </w:rPr>
                      <w:t>[</w:t>
                    </w:r>
                    <w:r>
                      <w:rPr>
                        <w:rFonts w:ascii="Arial" w:hAnsi="Arial" w:eastAsia="Arial" w:cs="Arial"/>
                        <w:sz w:val="15"/>
                        <w:szCs w:val="15"/>
                        <w:b/>
                        <w:bCs/>
                        <w:color w:val="FFFFFF"/>
                      </w:rPr>
                      <w:t>illa</w:t>
                    </w:r>
                    <w:r>
                      <w:rPr>
                        <w:rFonts w:ascii="Arial" w:hAnsi="Arial" w:eastAsia="Arial" w:cs="Arial"/>
                        <w:sz w:val="15"/>
                        <w:szCs w:val="15"/>
                        <w:color w:val="FFFFFF"/>
                      </w:rPr>
                      <w:t xml:space="preserve">      </w:t>
                    </w:r>
                    <w:r>
                      <w:rPr>
                        <w:rFonts w:ascii="Arial" w:hAnsi="Arial" w:eastAsia="Arial" w:cs="Arial"/>
                        <w:sz w:val="15"/>
                        <w:szCs w:val="15"/>
                        <w:b/>
                        <w:bCs/>
                        <w:color w:val="FFFFFF"/>
                        <w:spacing w:val="7"/>
                      </w:rPr>
                      <w:t>F</w:t>
                    </w:r>
                    <w:r>
                      <w:rPr>
                        <w:rFonts w:ascii="Arial" w:hAnsi="Arial" w:eastAsia="Arial" w:cs="Arial"/>
                        <w:sz w:val="15"/>
                        <w:szCs w:val="15"/>
                        <w:b/>
                        <w:bCs/>
                        <w:color w:val="FFFFFF"/>
                        <w:spacing w:val="5"/>
                      </w:rPr>
                      <w:t>ormation</w:t>
                    </w:r>
                  </w:p>
                </w:txbxContent>
              </v:textbox>
            </v:shape>
            <v:shape id="_x0000_s224" style="position:absolute;left:158;top:164;width:781;height:208;" filled="false" stroked="false" type="#_x0000_t202">
              <v:fill on="false"/>
              <v:stroke on="false"/>
              <v:path/>
              <v:imagedata o:title=""/>
              <o:lock v:ext="edit" aspectratio="false"/>
              <v:textbox inset="0mm,0mm,0mm,0mm">
                <w:txbxContent>
                  <w:p>
                    <w:pPr>
                      <w:ind w:left="20"/>
                      <w:spacing w:before="19" w:line="235" w:lineRule="auto"/>
                      <w:rPr>
                        <w:sz w:val="15"/>
                        <w:szCs w:val="15"/>
                      </w:rPr>
                    </w:pPr>
                    <w:r>
                      <w:rPr>
                        <w:rFonts w:ascii="Arial" w:hAnsi="Arial" w:eastAsia="Arial" w:cs="Arial"/>
                        <w:sz w:val="15"/>
                        <w:szCs w:val="15"/>
                        <w:b/>
                        <w:bCs/>
                        <w:color w:val="FFFFFF"/>
                      </w:rPr>
                      <w:t>GP</w:t>
                    </w:r>
                    <w:r>
                      <w:rPr>
                        <w:rFonts w:ascii="Arial" w:hAnsi="Arial" w:eastAsia="Arial" w:cs="Arial"/>
                        <w:sz w:val="15"/>
                        <w:szCs w:val="15"/>
                        <w:b/>
                        <w:bCs/>
                        <w:color w:val="FFFFFF"/>
                        <w:spacing w:val="7"/>
                      </w:rPr>
                      <w:t>-</w:t>
                    </w:r>
                    <w:r>
                      <w:rPr>
                        <w:sz w:val="15"/>
                        <w:szCs w:val="15"/>
                        <w:position w:val="-3"/>
                      </w:rPr>
                      <w:drawing>
                        <wp:inline distT="0" distB="0" distL="0" distR="0">
                          <wp:extent cx="296894" cy="105917"/>
                          <wp:effectExtent l="0" t="0" r="0" b="0"/>
                          <wp:docPr id="621" name="IM 621"/>
                          <wp:cNvGraphicFramePr/>
                          <a:graphic>
                            <a:graphicData uri="http://schemas.openxmlformats.org/drawingml/2006/picture">
                              <pic:pic>
                                <pic:nvPicPr>
                                  <pic:cNvPr id="621" name="IM 621"/>
                                  <pic:cNvPicPr/>
                                </pic:nvPicPr>
                                <pic:blipFill>
                                  <a:blip r:embed="rId401"/>
                                  <a:stretch>
                                    <a:fillRect/>
                                  </a:stretch>
                                </pic:blipFill>
                                <pic:spPr>
                                  <a:xfrm rot="0">
                                    <a:off x="0" y="0"/>
                                    <a:ext cx="296894" cy="105917"/>
                                  </a:xfrm>
                                  <a:prstGeom prst="rect">
                                    <a:avLst/>
                                  </a:prstGeom>
                                </pic:spPr>
                              </pic:pic>
                            </a:graphicData>
                          </a:graphic>
                        </wp:inline>
                      </w:drawing>
                    </w:r>
                  </w:p>
                </w:txbxContent>
              </v:textbox>
            </v:shape>
          </v:group>
        </w:pict>
      </w:r>
    </w:p>
    <w:p>
      <w:pPr>
        <w:spacing w:line="268" w:lineRule="auto"/>
        <w:rPr>
          <w:rFonts w:ascii="Arial"/>
          <w:sz w:val="21"/>
        </w:rPr>
      </w:pPr>
      <w:r/>
    </w:p>
    <w:p>
      <w:pPr>
        <w:spacing w:line="268" w:lineRule="auto"/>
        <w:rPr>
          <w:rFonts w:ascii="Arial"/>
          <w:sz w:val="21"/>
        </w:rPr>
      </w:pPr>
      <w:r/>
    </w:p>
    <w:p>
      <w:pPr>
        <w:ind w:right="8"/>
        <w:spacing w:before="46" w:line="220"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Arial" w:hAnsi="Arial" w:eastAsia="Arial" w:cs="Arial"/>
          <w:sz w:val="14"/>
          <w:szCs w:val="14"/>
          <w:color w:val="6D6E71"/>
          <w:spacing w:val="-2"/>
        </w:rPr>
        <w:t>3</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オープンソースライセンスの選択ロジック</w:t>
      </w:r>
    </w:p>
    <w:p>
      <w:pPr>
        <w:sectPr>
          <w:headerReference w:type="default" r:id="rId362"/>
          <w:footerReference w:type="default" r:id="rId363"/>
          <w:pgSz w:w="9360" w:h="13041"/>
          <w:pgMar w:top="1014" w:right="664" w:bottom="538" w:left="595" w:header="560" w:footer="315" w:gutter="0"/>
        </w:sectPr>
        <w:rPr/>
      </w:pPr>
    </w:p>
    <w:p>
      <w:pPr>
        <w:spacing w:line="306" w:lineRule="auto"/>
        <w:rPr>
          <w:rFonts w:ascii="Arial"/>
          <w:sz w:val="21"/>
        </w:rPr>
      </w:pPr>
      <w:r>
        <w:drawing>
          <wp:anchor distT="0" distB="0" distL="0" distR="0" simplePos="0" relativeHeight="253268992" behindDoc="0" locked="0" layoutInCell="0" allowOverlap="1">
            <wp:simplePos x="0" y="0"/>
            <wp:positionH relativeFrom="page">
              <wp:posOffset>838200</wp:posOffset>
            </wp:positionH>
            <wp:positionV relativeFrom="page">
              <wp:posOffset>1230883</wp:posOffset>
            </wp:positionV>
            <wp:extent cx="2597658" cy="317754"/>
            <wp:effectExtent l="0" t="0" r="0" b="0"/>
            <wp:wrapNone/>
            <wp:docPr id="624" name="IM 624"/>
            <wp:cNvGraphicFramePr/>
            <a:graphic>
              <a:graphicData uri="http://schemas.openxmlformats.org/drawingml/2006/picture">
                <pic:pic>
                  <pic:nvPicPr>
                    <pic:cNvPr id="624" name="IM 624"/>
                    <pic:cNvPicPr/>
                  </pic:nvPicPr>
                  <pic:blipFill>
                    <a:blip r:embed="rId404"/>
                    <a:stretch>
                      <a:fillRect/>
                    </a:stretch>
                  </pic:blipFill>
                  <pic:spPr>
                    <a:xfrm rot="0">
                      <a:off x="0" y="0"/>
                      <a:ext cx="2597658" cy="317754"/>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firstLine="7"/>
        <w:spacing w:line="501" w:lineRule="exact"/>
        <w:textAlignment w:val="center"/>
        <w:rPr/>
      </w:pPr>
      <w:r>
        <w:pict>
          <v:group id="_x0000_s225" style="mso-position-vertical-relative:line;mso-position-horizontal-relative:char;width:39.75pt;height:25.05pt;" filled="false" stroked="false" coordsize="795,500" coordorigin="0,0">
            <v:shape id="_x0000_s226" style="position:absolute;left:0;top:0;width:795;height:500;" filled="false" stroked="false" type="#_x0000_t75">
              <v:imagedata r:id="rId405"/>
            </v:shape>
            <v:shape id="_x0000_s227" style="position:absolute;left:-20;top:-20;width:835;height:624;" filled="false" stroked="false" type="#_x0000_t202">
              <v:fill on="false"/>
              <v:stroke on="false"/>
              <v:path/>
              <v:imagedata o:title=""/>
              <o:lock v:ext="edit" aspectratio="false"/>
              <v:textbox inset="0mm,0mm,0mm,0mm">
                <w:txbxContent>
                  <w:p>
                    <w:pPr>
                      <w:ind w:left="438"/>
                      <w:spacing w:before="130" w:line="195" w:lineRule="auto"/>
                      <w:outlineLvl w:val="0"/>
                      <w:rPr>
                        <w:rFonts w:ascii="Arial" w:hAnsi="Arial" w:eastAsia="Arial" w:cs="Arial"/>
                        <w:sz w:val="39"/>
                        <w:szCs w:val="39"/>
                      </w:rPr>
                    </w:pPr>
                    <w:bookmarkStart w:name="_bookmark11" w:id="11"/>
                    <w:bookmarkEnd w:id="11"/>
                    <w:r>
                      <w:rPr>
                        <w:rFonts w:ascii="Arial" w:hAnsi="Arial" w:eastAsia="Arial" w:cs="Arial"/>
                        <w:sz w:val="39"/>
                        <w:szCs w:val="39"/>
                        <w:color w:val="1B92B1"/>
                        <w:spacing w:val="5"/>
                      </w:rPr>
                      <w:t>2</w:t>
                    </w:r>
                  </w:p>
                </w:txbxContent>
              </v:textbox>
            </v:shape>
          </v:group>
        </w:pict>
      </w:r>
    </w:p>
    <w:p>
      <w:pPr>
        <w:spacing w:line="369" w:lineRule="auto"/>
        <w:rPr>
          <w:rFonts w:ascii="Arial"/>
          <w:sz w:val="21"/>
        </w:rPr>
      </w:pPr>
      <w:r/>
    </w:p>
    <w:p>
      <w:pPr>
        <w:ind w:left="11" w:right="163" w:firstLine="12"/>
        <w:spacing w:before="59" w:line="366" w:lineRule="auto"/>
        <w:rPr>
          <w:rFonts w:ascii="SimSun" w:hAnsi="SimSun" w:eastAsia="SimSun" w:cs="SimSun"/>
          <w:sz w:val="18"/>
          <w:szCs w:val="18"/>
        </w:rPr>
      </w:pPr>
      <w:r>
        <w:rPr>
          <w:rFonts w:ascii="SimSun" w:hAnsi="SimSun" w:eastAsia="SimSun" w:cs="SimSun"/>
          <w:sz w:val="18"/>
          <w:szCs w:val="18"/>
          <w:color w:val="231F20"/>
          <w:spacing w:val="6"/>
        </w:rPr>
        <w:t>オープンソースは、グローバルな知恵の共有と技術開発の時代の産物である。開発者は、イノ</w:t>
      </w:r>
      <w:r>
        <w:rPr>
          <w:rFonts w:ascii="SimSun" w:hAnsi="SimSun" w:eastAsia="SimSun" w:cs="SimSun"/>
          <w:sz w:val="18"/>
          <w:szCs w:val="18"/>
          <w:color w:val="231F20"/>
        </w:rPr>
        <w:t>ベ</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w:t>
      </w:r>
      <w:r>
        <w:rPr>
          <w:rFonts w:ascii="SimSun" w:hAnsi="SimSun" w:eastAsia="SimSun" w:cs="SimSun"/>
          <w:sz w:val="18"/>
          <w:szCs w:val="18"/>
          <w:color w:val="231F20"/>
          <w:spacing w:val="4"/>
        </w:rPr>
        <w:t>ションの原動力として、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オープンソースソフトウェアの初期のユーザーから貢献者、保守者、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そ</w:t>
      </w:r>
      <w:r>
        <w:rPr>
          <w:rFonts w:ascii="SimSun" w:hAnsi="SimSun" w:eastAsia="SimSun" w:cs="SimSun"/>
          <w:sz w:val="18"/>
          <w:szCs w:val="18"/>
          <w:color w:val="231F20"/>
          <w:spacing w:val="3"/>
        </w:rPr>
        <w:t>し</w:t>
      </w:r>
      <w:r>
        <w:rPr>
          <w:rFonts w:ascii="SimSun" w:hAnsi="SimSun" w:eastAsia="SimSun" w:cs="SimSun"/>
          <w:sz w:val="18"/>
          <w:szCs w:val="18"/>
          <w:color w:val="231F20"/>
          <w:spacing w:val="2"/>
        </w:rPr>
        <w:t>て最終的にはクリエイターへと進化し、その完全な成長過程には、オープンソースソフトウェ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ア</w:t>
      </w:r>
      <w:r>
        <w:rPr>
          <w:rFonts w:ascii="SimSun" w:hAnsi="SimSun" w:eastAsia="SimSun" w:cs="SimSun"/>
          <w:sz w:val="18"/>
          <w:szCs w:val="18"/>
          <w:color w:val="231F20"/>
          <w:spacing w:val="8"/>
        </w:rPr>
        <w:t>の</w:t>
      </w:r>
      <w:r>
        <w:rPr>
          <w:rFonts w:ascii="SimSun" w:hAnsi="SimSun" w:eastAsia="SimSun" w:cs="SimSun"/>
          <w:sz w:val="18"/>
          <w:szCs w:val="18"/>
          <w:color w:val="231F20"/>
          <w:spacing w:val="6"/>
        </w:rPr>
        <w:t>実装、オープンソースコミュニティの構築、オープンソースガバナンスモデルの開発などが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含ま</w:t>
      </w:r>
      <w:r>
        <w:rPr>
          <w:rFonts w:ascii="SimSun" w:hAnsi="SimSun" w:eastAsia="SimSun" w:cs="SimSun"/>
          <w:sz w:val="18"/>
          <w:szCs w:val="18"/>
          <w:color w:val="231F20"/>
          <w:spacing w:val="10"/>
        </w:rPr>
        <w:t>れ</w:t>
      </w:r>
      <w:r>
        <w:rPr>
          <w:rFonts w:ascii="SimSun" w:hAnsi="SimSun" w:eastAsia="SimSun" w:cs="SimSun"/>
          <w:sz w:val="18"/>
          <w:szCs w:val="18"/>
          <w:color w:val="231F20"/>
          <w:spacing w:val="6"/>
        </w:rPr>
        <w:t>ています。オープンソース開発者の行動データには、個人の貢献パターン、グループの協</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力パターン、コミュニティの健全性、生態系の発展傾向、さらにビジネスの戦略的価値などが多</w:t>
      </w:r>
      <w:r>
        <w:rPr>
          <w:rFonts w:ascii="SimSun" w:hAnsi="SimSun" w:eastAsia="SimSun" w:cs="SimSun"/>
          <w:sz w:val="18"/>
          <w:szCs w:val="18"/>
          <w:color w:val="231F20"/>
          <w:spacing w:val="1"/>
        </w:rPr>
        <w:t>く</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含</w:t>
      </w:r>
      <w:r>
        <w:rPr>
          <w:rFonts w:ascii="SimSun" w:hAnsi="SimSun" w:eastAsia="SimSun" w:cs="SimSun"/>
          <w:sz w:val="18"/>
          <w:szCs w:val="18"/>
          <w:color w:val="231F20"/>
          <w:spacing w:val="8"/>
        </w:rPr>
        <w:t>まれており、</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より多くの開発者が貢献しているからこそ、中国のオープンソース生態系の発</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展</w:t>
      </w:r>
      <w:r>
        <w:rPr>
          <w:rFonts w:ascii="SimSun" w:hAnsi="SimSun" w:eastAsia="SimSun" w:cs="SimSun"/>
          <w:sz w:val="18"/>
          <w:szCs w:val="18"/>
          <w:color w:val="231F20"/>
          <w:spacing w:val="7"/>
        </w:rPr>
        <w:t>が盛んな傾向を示しているのです。</w:t>
      </w:r>
    </w:p>
    <w:p>
      <w:pPr>
        <w:spacing w:line="296" w:lineRule="auto"/>
        <w:rPr>
          <w:rFonts w:ascii="Arial"/>
          <w:sz w:val="21"/>
        </w:rPr>
      </w:pPr>
      <w:r/>
    </w:p>
    <w:p>
      <w:pPr>
        <w:ind w:left="13"/>
        <w:spacing w:before="78" w:line="218" w:lineRule="auto"/>
        <w:outlineLvl w:val="1"/>
        <w:rPr>
          <w:rFonts w:ascii="PMingLiU" w:hAnsi="PMingLiU" w:eastAsia="PMingLiU" w:cs="PMingLiU"/>
          <w:sz w:val="24"/>
          <w:szCs w:val="24"/>
        </w:rPr>
      </w:pPr>
      <w:bookmarkStart w:name="_bookmark12" w:id="12"/>
      <w:bookmarkEnd w:id="12"/>
      <w:r>
        <w:rPr>
          <w:rFonts w:ascii="Arial" w:hAnsi="Arial" w:eastAsia="Arial" w:cs="Arial"/>
          <w:sz w:val="24"/>
          <w:szCs w:val="24"/>
          <w:color w:val="231F20"/>
          <w:spacing w:val="-2"/>
        </w:rPr>
        <w:t>2</w:t>
      </w:r>
      <w:r>
        <w:rPr>
          <w:rFonts w:ascii="Arial" w:hAnsi="Arial" w:eastAsia="Arial" w:cs="Arial"/>
          <w:sz w:val="24"/>
          <w:szCs w:val="24"/>
          <w:color w:val="231F20"/>
          <w:spacing w:val="-1"/>
        </w:rPr>
        <w:t>.1</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世界第2位の開発者数を誇る中国</w:t>
      </w:r>
    </w:p>
    <w:p>
      <w:pPr>
        <w:spacing w:line="268" w:lineRule="auto"/>
        <w:rPr>
          <w:rFonts w:ascii="Arial"/>
          <w:sz w:val="21"/>
        </w:rPr>
      </w:pPr>
      <w:r/>
    </w:p>
    <w:p>
      <w:pPr>
        <w:ind w:left="18" w:right="193" w:hanging="19"/>
        <w:spacing w:before="58" w:line="368" w:lineRule="auto"/>
        <w:rPr>
          <w:rFonts w:ascii="SimSun" w:hAnsi="SimSun" w:eastAsia="SimSun" w:cs="SimSun"/>
          <w:sz w:val="18"/>
          <w:szCs w:val="18"/>
        </w:rPr>
      </w:pPr>
      <w:r>
        <w:rPr>
          <w:rFonts w:ascii="SimSun" w:hAnsi="SimSun" w:eastAsia="SimSun" w:cs="SimSun"/>
          <w:sz w:val="18"/>
          <w:szCs w:val="18"/>
          <w:color w:val="231F20"/>
          <w:spacing w:val="-4"/>
        </w:rPr>
        <w:t>「オープンソー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が世界を席巻している」というのは、多くの技術関係者のコンセンサスである。オ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ープンソースの急速な普及とデジタル化によるインフ</w:t>
      </w:r>
      <w:r>
        <w:rPr>
          <w:rFonts w:ascii="SimSun" w:hAnsi="SimSun" w:eastAsia="SimSun" w:cs="SimSun"/>
          <w:sz w:val="18"/>
          <w:szCs w:val="18"/>
          <w:color w:val="231F20"/>
          <w:spacing w:val="-1"/>
        </w:rPr>
        <w:t>ラの変革により、「誰もがテクノロジー企業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であり、誰</w:t>
      </w:r>
      <w:r>
        <w:rPr>
          <w:rFonts w:ascii="SimSun" w:hAnsi="SimSun" w:eastAsia="SimSun" w:cs="SimSun"/>
          <w:sz w:val="18"/>
          <w:szCs w:val="18"/>
          <w:color w:val="231F20"/>
          <w:spacing w:val="-3"/>
        </w:rPr>
        <w:t>も</w:t>
      </w:r>
      <w:r>
        <w:rPr>
          <w:rFonts w:ascii="SimSun" w:hAnsi="SimSun" w:eastAsia="SimSun" w:cs="SimSun"/>
          <w:sz w:val="18"/>
          <w:szCs w:val="18"/>
          <w:color w:val="231F20"/>
          <w:spacing w:val="-2"/>
        </w:rPr>
        <w:t>が開発者である」という考え方のもと、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10兆人の開発者による新しいエコシステムが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急速</w:t>
      </w:r>
      <w:r>
        <w:rPr>
          <w:rFonts w:ascii="SimSun" w:hAnsi="SimSun" w:eastAsia="SimSun" w:cs="SimSun"/>
          <w:sz w:val="18"/>
          <w:szCs w:val="18"/>
          <w:color w:val="231F20"/>
          <w:spacing w:val="-2"/>
        </w:rPr>
        <w:t>に形成されつつあるのです。</w:t>
      </w:r>
    </w:p>
    <w:p>
      <w:pPr>
        <w:ind w:left="6" w:right="15" w:firstLine="8"/>
        <w:spacing w:before="92" w:line="367" w:lineRule="auto"/>
        <w:rPr>
          <w:rFonts w:ascii="SimSun" w:hAnsi="SimSun" w:eastAsia="SimSun" w:cs="SimSun"/>
          <w:sz w:val="18"/>
          <w:szCs w:val="18"/>
        </w:rPr>
      </w:pPr>
      <w:r>
        <w:rPr>
          <w:rFonts w:ascii="Arial" w:hAnsi="Arial" w:eastAsia="Arial" w:cs="Arial"/>
          <w:sz w:val="18"/>
          <w:szCs w:val="18"/>
          <w:color w:val="231F20"/>
        </w:rPr>
        <w:t>GitHub</w:t>
      </w:r>
      <w:r>
        <w:rPr>
          <w:rFonts w:ascii="Arial" w:hAnsi="Arial" w:eastAsia="Arial" w:cs="Arial"/>
          <w:sz w:val="18"/>
          <w:szCs w:val="18"/>
          <w:color w:val="231F20"/>
          <w:spacing w:val="9"/>
        </w:rPr>
        <w:t xml:space="preserve"> </w:t>
      </w:r>
      <w:r>
        <w:rPr>
          <w:rFonts w:ascii="Arial" w:hAnsi="Arial" w:eastAsia="Arial" w:cs="Arial"/>
          <w:sz w:val="18"/>
          <w:szCs w:val="18"/>
          <w:color w:val="231F20"/>
          <w:spacing w:val="5"/>
        </w:rPr>
        <w:t>2021</w:t>
      </w:r>
      <w:r>
        <w:rPr>
          <w:rFonts w:ascii="MS Mincho" w:hAnsi="MS Mincho" w:eastAsia="MS Mincho" w:cs="MS Mincho"/>
          <w:sz w:val="18"/>
          <w:szCs w:val="18"/>
          <w:color w:val="231F20"/>
          <w:spacing w:val="5"/>
        </w:rPr>
        <w:t>年の</w:t>
      </w:r>
      <w:r>
        <w:rPr>
          <w:rFonts w:ascii="SimSun" w:hAnsi="SimSun" w:eastAsia="SimSun" w:cs="SimSun"/>
          <w:sz w:val="18"/>
          <w:szCs w:val="18"/>
          <w:color w:val="231F20"/>
          <w:spacing w:val="5"/>
        </w:rPr>
        <w:t>データによると、</w:t>
      </w:r>
      <w:r>
        <w:rPr>
          <w:rFonts w:ascii="SimSun" w:hAnsi="SimSun" w:eastAsia="SimSun" w:cs="SimSun"/>
          <w:sz w:val="18"/>
          <w:szCs w:val="18"/>
          <w:color w:val="231F20"/>
          <w:spacing w:val="5"/>
        </w:rPr>
        <w:t xml:space="preserve"> </w:t>
      </w:r>
      <w:r>
        <w:rPr>
          <w:rFonts w:ascii="Arial" w:hAnsi="Arial" w:eastAsia="Arial" w:cs="Arial"/>
          <w:sz w:val="18"/>
          <w:szCs w:val="18"/>
          <w:color w:val="231F20"/>
        </w:rPr>
        <w:t>GitHub</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開発者数は7300万人に達し、新規ユーザー数は1600</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万人で</w:t>
      </w:r>
      <w:r>
        <w:rPr>
          <w:rFonts w:ascii="SimSun" w:hAnsi="SimSun" w:eastAsia="SimSun" w:cs="SimSun"/>
          <w:sz w:val="18"/>
          <w:szCs w:val="18"/>
          <w:color w:val="231F20"/>
          <w:spacing w:val="2"/>
        </w:rPr>
        <w:t>した。全世界の開発者数</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(図</w:t>
      </w:r>
      <w:r>
        <w:rPr>
          <w:rFonts w:ascii="Arial" w:hAnsi="Arial" w:eastAsia="Arial" w:cs="Arial"/>
          <w:sz w:val="18"/>
          <w:szCs w:val="18"/>
          <w:color w:val="231F20"/>
          <w:spacing w:val="2"/>
        </w:rPr>
        <w:t>4</w:t>
      </w:r>
      <w:r>
        <w:rPr>
          <w:rFonts w:ascii="SimSun" w:hAnsi="SimSun" w:eastAsia="SimSun" w:cs="SimSun"/>
          <w:sz w:val="18"/>
          <w:szCs w:val="18"/>
          <w:color w:val="231F20"/>
          <w:spacing w:val="2"/>
        </w:rPr>
        <w:t>参照)</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のうち、最も多いのは米国で</w:t>
      </w:r>
      <w:r>
        <w:rPr>
          <w:rFonts w:ascii="Arial" w:hAnsi="Arial" w:eastAsia="Arial" w:cs="Arial"/>
          <w:sz w:val="18"/>
          <w:szCs w:val="18"/>
          <w:color w:val="231F20"/>
          <w:spacing w:val="2"/>
        </w:rPr>
        <w:t>1355</w:t>
      </w:r>
      <w:r>
        <w:rPr>
          <w:rFonts w:ascii="SimSun" w:hAnsi="SimSun" w:eastAsia="SimSun" w:cs="SimSun"/>
          <w:sz w:val="18"/>
          <w:szCs w:val="18"/>
          <w:color w:val="231F20"/>
          <w:spacing w:val="2"/>
        </w:rPr>
        <w:t>万人、</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2位は中国で、</w:t>
      </w:r>
      <w:r>
        <w:rPr>
          <w:rFonts w:ascii="SimSun" w:hAnsi="SimSun" w:eastAsia="SimSun" w:cs="SimSun"/>
          <w:sz w:val="18"/>
          <w:szCs w:val="18"/>
          <w:color w:val="231F20"/>
        </w:rPr>
        <w:t xml:space="preserve"> </w:t>
      </w:r>
      <w:r>
        <w:rPr>
          <w:rFonts w:ascii="SimSun" w:hAnsi="SimSun" w:eastAsia="SimSun" w:cs="SimSun"/>
          <w:sz w:val="18"/>
          <w:szCs w:val="18"/>
          <w:color w:val="231F20"/>
        </w:rPr>
        <w:t>GitHub</w:t>
      </w:r>
      <w:r>
        <w:rPr>
          <w:rFonts w:ascii="SimSun" w:hAnsi="SimSun" w:eastAsia="SimSun" w:cs="SimSun"/>
          <w:sz w:val="18"/>
          <w:szCs w:val="18"/>
          <w:color w:val="231F20"/>
          <w:spacing w:val="5"/>
        </w:rPr>
        <w:t>の新規開発者数は2020年の</w:t>
      </w:r>
      <w:r>
        <w:rPr>
          <w:rFonts w:ascii="Arial" w:hAnsi="Arial" w:eastAsia="Arial" w:cs="Arial"/>
          <w:sz w:val="18"/>
          <w:szCs w:val="18"/>
          <w:color w:val="231F20"/>
          <w:spacing w:val="5"/>
        </w:rPr>
        <w:t>652</w:t>
      </w:r>
      <w:r>
        <w:rPr>
          <w:rFonts w:ascii="SimSun" w:hAnsi="SimSun" w:eastAsia="SimSun" w:cs="SimSun"/>
          <w:sz w:val="18"/>
          <w:szCs w:val="18"/>
          <w:color w:val="231F20"/>
          <w:spacing w:val="5"/>
        </w:rPr>
        <w:t>万人から</w:t>
      </w:r>
      <w:r>
        <w:rPr>
          <w:rFonts w:ascii="Arial" w:hAnsi="Arial" w:eastAsia="Arial" w:cs="Arial"/>
          <w:sz w:val="18"/>
          <w:szCs w:val="18"/>
          <w:color w:val="231F20"/>
          <w:spacing w:val="5"/>
        </w:rPr>
        <w:t>2021</w:t>
      </w:r>
      <w:r>
        <w:rPr>
          <w:rFonts w:ascii="SimSun" w:hAnsi="SimSun" w:eastAsia="SimSun" w:cs="SimSun"/>
          <w:sz w:val="18"/>
          <w:szCs w:val="18"/>
          <w:color w:val="231F20"/>
          <w:spacing w:val="5"/>
        </w:rPr>
        <w:t>年には</w:t>
      </w:r>
      <w:r>
        <w:rPr>
          <w:rFonts w:ascii="MS Mincho" w:hAnsi="MS Mincho" w:eastAsia="MS Mincho" w:cs="MS Mincho"/>
          <w:sz w:val="18"/>
          <w:szCs w:val="18"/>
          <w:color w:val="231F20"/>
          <w:spacing w:val="5"/>
        </w:rPr>
        <w:t>約</w:t>
      </w:r>
      <w:r>
        <w:rPr>
          <w:rFonts w:ascii="Arial" w:hAnsi="Arial" w:eastAsia="Arial" w:cs="Arial"/>
          <w:sz w:val="18"/>
          <w:szCs w:val="18"/>
          <w:color w:val="231F20"/>
          <w:spacing w:val="5"/>
        </w:rPr>
        <w:t>103</w:t>
      </w:r>
      <w:r>
        <w:rPr>
          <w:rFonts w:ascii="SimSun" w:hAnsi="SimSun" w:eastAsia="SimSun" w:cs="SimSun"/>
          <w:sz w:val="18"/>
          <w:szCs w:val="18"/>
          <w:color w:val="231F20"/>
          <w:spacing w:val="5"/>
        </w:rPr>
        <w:t>万人となり</w:t>
      </w:r>
      <w:r>
        <w:rPr>
          <w:rFonts w:ascii="Arial" w:hAnsi="Arial" w:eastAsia="Arial" w:cs="Arial"/>
          <w:sz w:val="18"/>
          <w:szCs w:val="18"/>
          <w:color w:val="231F20"/>
          <w:spacing w:val="5"/>
        </w:rPr>
        <w:t>755</w:t>
      </w:r>
      <w:r>
        <w:rPr>
          <w:rFonts w:ascii="SimSun" w:hAnsi="SimSun" w:eastAsia="SimSun" w:cs="SimSun"/>
          <w:sz w:val="18"/>
          <w:szCs w:val="18"/>
          <w:color w:val="231F20"/>
          <w:spacing w:val="5"/>
        </w:rPr>
        <w:t>万人に達し、</w:t>
      </w:r>
      <w:r>
        <w:rPr>
          <w:rFonts w:ascii="SimSun" w:hAnsi="SimSun" w:eastAsia="SimSun" w:cs="SimSun"/>
          <w:sz w:val="18"/>
          <w:szCs w:val="18"/>
          <w:color w:val="231F20"/>
          <w:spacing w:val="3"/>
        </w:rPr>
        <w:t>中</w:t>
      </w:r>
      <w:r>
        <w:rPr>
          <w:rFonts w:ascii="SimSun" w:hAnsi="SimSun" w:eastAsia="SimSun" w:cs="SimSun"/>
          <w:sz w:val="18"/>
          <w:szCs w:val="18"/>
          <w:color w:val="231F20"/>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では</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ますます多くの開発者がオープンソースを受け入れていることがわかります</w:t>
      </w:r>
      <w:r>
        <w:rPr>
          <w:rFonts w:ascii="SimSun" w:hAnsi="SimSun" w:eastAsia="SimSun" w:cs="SimSun"/>
          <w:sz w:val="18"/>
          <w:szCs w:val="18"/>
          <w:color w:val="231F20"/>
          <w:spacing w:val="1"/>
        </w:rPr>
        <w:t>。</w:t>
      </w:r>
    </w:p>
    <w:p>
      <w:pPr>
        <w:ind w:left="13" w:firstLine="17"/>
        <w:spacing w:before="92" w:line="366" w:lineRule="auto"/>
        <w:rPr>
          <w:rFonts w:ascii="SimSun" w:hAnsi="SimSun" w:eastAsia="SimSun" w:cs="SimSun"/>
          <w:sz w:val="18"/>
          <w:szCs w:val="18"/>
        </w:rPr>
      </w:pPr>
      <w:r>
        <w:rPr>
          <w:rFonts w:ascii="MS Mincho" w:hAnsi="MS Mincho" w:eastAsia="MS Mincho" w:cs="MS Mincho"/>
          <w:sz w:val="18"/>
          <w:szCs w:val="18"/>
          <w:color w:val="231F20"/>
          <w:spacing w:val="6"/>
        </w:rPr>
        <w:t>クラウドネイティ</w:t>
      </w:r>
      <w:r>
        <w:rPr>
          <w:rFonts w:ascii="MS Mincho" w:hAnsi="MS Mincho" w:eastAsia="MS Mincho" w:cs="MS Mincho"/>
          <w:sz w:val="18"/>
          <w:szCs w:val="18"/>
          <w:color w:val="231F20"/>
          <w:spacing w:val="3"/>
        </w:rPr>
        <w:t>ブコンピューティング財団</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CNCF</w:t>
      </w:r>
      <w:r>
        <w:rPr>
          <w:rFonts w:ascii="MS Mincho" w:hAnsi="MS Mincho" w:eastAsia="MS Mincho" w:cs="MS Mincho"/>
          <w:sz w:val="18"/>
          <w:szCs w:val="18"/>
          <w:color w:val="231F20"/>
          <w:spacing w:val="3"/>
        </w:rPr>
        <w:t>)によると、</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spacing w:val="3"/>
        </w:rPr>
        <w:t>2022</w:t>
      </w:r>
      <w:r>
        <w:rPr>
          <w:rFonts w:ascii="MS Mincho" w:hAnsi="MS Mincho" w:eastAsia="MS Mincho" w:cs="MS Mincho"/>
          <w:sz w:val="18"/>
          <w:szCs w:val="18"/>
          <w:color w:val="231F20"/>
          <w:spacing w:val="3"/>
        </w:rPr>
        <w:t>年</w:t>
      </w:r>
      <w:r>
        <w:rPr>
          <w:rFonts w:ascii="Arial" w:hAnsi="Arial" w:eastAsia="Arial" w:cs="Arial"/>
          <w:sz w:val="18"/>
          <w:szCs w:val="18"/>
          <w:color w:val="231F20"/>
          <w:spacing w:val="3"/>
        </w:rPr>
        <w:t>2</w:t>
      </w:r>
      <w:r>
        <w:rPr>
          <w:rFonts w:ascii="MS Mincho" w:hAnsi="MS Mincho" w:eastAsia="MS Mincho" w:cs="MS Mincho"/>
          <w:sz w:val="18"/>
          <w:szCs w:val="18"/>
          <w:color w:val="231F20"/>
          <w:spacing w:val="3"/>
        </w:rPr>
        <w:t>月</w:t>
      </w:r>
      <w:r>
        <w:rPr>
          <w:rFonts w:ascii="SimSun" w:hAnsi="SimSun" w:eastAsia="SimSun" w:cs="SimSun"/>
          <w:sz w:val="18"/>
          <w:szCs w:val="18"/>
          <w:color w:val="231F20"/>
          <w:spacing w:val="3"/>
        </w:rPr>
        <w:t>現在、</w:t>
      </w:r>
      <w:r>
        <w:rPr>
          <w:rFonts w:ascii="SimSun" w:hAnsi="SimSun" w:eastAsia="SimSun" w:cs="SimSun"/>
          <w:sz w:val="18"/>
          <w:szCs w:val="18"/>
          <w:color w:val="231F20"/>
        </w:rPr>
        <w:t>CNCF</w:t>
      </w:r>
      <w:r>
        <w:rPr>
          <w:rFonts w:ascii="SimSun" w:hAnsi="SimSun" w:eastAsia="SimSun" w:cs="SimSun"/>
          <w:sz w:val="18"/>
          <w:szCs w:val="18"/>
          <w:color w:val="231F20"/>
          <w:spacing w:val="3"/>
        </w:rPr>
        <w:t>のオープ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ンソースプロジェク</w:t>
      </w:r>
      <w:r>
        <w:rPr>
          <w:rFonts w:ascii="SimSun" w:hAnsi="SimSun" w:eastAsia="SimSun" w:cs="SimSun"/>
          <w:sz w:val="18"/>
          <w:szCs w:val="18"/>
          <w:color w:val="231F20"/>
          <w:spacing w:val="3"/>
        </w:rPr>
        <w:t>トの</w:t>
      </w:r>
      <w:r>
        <w:rPr>
          <w:rFonts w:ascii="Arial" w:hAnsi="Arial" w:eastAsia="Arial" w:cs="Arial"/>
          <w:sz w:val="18"/>
          <w:szCs w:val="18"/>
          <w:color w:val="231F20"/>
          <w:spacing w:val="3"/>
        </w:rPr>
        <w:t>20</w:t>
      </w:r>
      <w:r>
        <w:rPr>
          <w:rFonts w:ascii="MS Mincho" w:hAnsi="MS Mincho" w:eastAsia="MS Mincho" w:cs="MS Mincho"/>
          <w:sz w:val="18"/>
          <w:szCs w:val="18"/>
          <w:color w:val="231F20"/>
          <w:spacing w:val="3"/>
        </w:rPr>
        <w:t>％</w:t>
      </w:r>
      <w:r>
        <w:rPr>
          <w:rFonts w:ascii="SimSun" w:hAnsi="SimSun" w:eastAsia="SimSun" w:cs="SimSun"/>
          <w:sz w:val="18"/>
          <w:szCs w:val="18"/>
          <w:color w:val="231F20"/>
          <w:spacing w:val="3"/>
        </w:rPr>
        <w:t>以上が中国のもので、貢献度は世界第2位に上昇し、中国のインター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ネッ</w:t>
      </w:r>
      <w:r>
        <w:rPr>
          <w:rFonts w:ascii="SimSun" w:hAnsi="SimSun" w:eastAsia="SimSun" w:cs="SimSun"/>
          <w:sz w:val="18"/>
          <w:szCs w:val="18"/>
          <w:color w:val="231F20"/>
          <w:spacing w:val="2"/>
        </w:rPr>
        <w:t>ト企業は積極的に国際クラウドネイティブオープンソースコミュニティに参加して貢献してい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2021年</w:t>
      </w:r>
      <w:r>
        <w:rPr>
          <w:rFonts w:ascii="Arial" w:hAnsi="Arial" w:eastAsia="Arial" w:cs="Arial"/>
          <w:sz w:val="18"/>
          <w:szCs w:val="18"/>
          <w:color w:val="231F20"/>
        </w:rPr>
        <w:t>CNCF</w:t>
      </w:r>
      <w:r>
        <w:rPr>
          <w:rFonts w:ascii="MS Mincho" w:hAnsi="MS Mincho" w:eastAsia="MS Mincho" w:cs="MS Mincho"/>
          <w:sz w:val="18"/>
          <w:szCs w:val="18"/>
          <w:color w:val="231F20"/>
          <w:spacing w:val="-1"/>
        </w:rPr>
        <w:t>は</w:t>
      </w:r>
      <w:r>
        <w:rPr>
          <w:rFonts w:ascii="SimSun" w:hAnsi="SimSun" w:eastAsia="SimSun" w:cs="SimSun"/>
          <w:sz w:val="18"/>
          <w:szCs w:val="18"/>
          <w:color w:val="231F20"/>
        </w:rPr>
        <w:t>全世界で</w:t>
      </w:r>
      <w:r>
        <w:rPr>
          <w:rFonts w:ascii="Arial" w:hAnsi="Arial" w:eastAsia="Arial" w:cs="Arial"/>
          <w:sz w:val="18"/>
          <w:szCs w:val="18"/>
          <w:color w:val="231F20"/>
        </w:rPr>
        <w:t>200</w:t>
      </w:r>
      <w:r>
        <w:rPr>
          <w:rFonts w:ascii="MS Mincho" w:hAnsi="MS Mincho" w:eastAsia="MS Mincho" w:cs="MS Mincho"/>
          <w:sz w:val="18"/>
          <w:szCs w:val="18"/>
          <w:color w:val="231F20"/>
        </w:rPr>
        <w:t>人以上の</w:t>
      </w:r>
      <w:r>
        <w:rPr>
          <w:rFonts w:ascii="SimSun" w:hAnsi="SimSun" w:eastAsia="SimSun" w:cs="SimSun"/>
          <w:sz w:val="18"/>
          <w:szCs w:val="18"/>
          <w:color w:val="231F20"/>
        </w:rPr>
        <w:t>新規会員を獲得し、そのうち</w:t>
      </w:r>
      <w:r>
        <w:rPr>
          <w:rFonts w:ascii="Arial" w:hAnsi="Arial" w:eastAsia="Arial" w:cs="Arial"/>
          <w:sz w:val="18"/>
          <w:szCs w:val="18"/>
          <w:color w:val="231F20"/>
        </w:rPr>
        <w:t>80</w:t>
      </w:r>
      <w:r>
        <w:rPr>
          <w:rFonts w:ascii="MS Mincho" w:hAnsi="MS Mincho" w:eastAsia="MS Mincho" w:cs="MS Mincho"/>
          <w:sz w:val="18"/>
          <w:szCs w:val="18"/>
          <w:color w:val="231F20"/>
        </w:rPr>
        <w:t>人は</w:t>
      </w:r>
      <w:r>
        <w:rPr>
          <w:rFonts w:ascii="SimSun" w:hAnsi="SimSun" w:eastAsia="SimSun" w:cs="SimSun"/>
          <w:sz w:val="18"/>
          <w:szCs w:val="18"/>
          <w:color w:val="231F20"/>
        </w:rPr>
        <w:t>中国からの会員で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す。現在、</w:t>
      </w:r>
      <w:r>
        <w:rPr>
          <w:rFonts w:ascii="SimSun" w:hAnsi="SimSun" w:eastAsia="SimSun" w:cs="SimSun"/>
          <w:sz w:val="18"/>
          <w:szCs w:val="18"/>
          <w:color w:val="231F20"/>
          <w:spacing w:val="-1"/>
        </w:rPr>
        <w:t xml:space="preserve"> </w:t>
      </w:r>
      <w:r>
        <w:rPr>
          <w:rFonts w:ascii="Arial" w:hAnsi="Arial" w:eastAsia="Arial" w:cs="Arial"/>
          <w:sz w:val="18"/>
          <w:szCs w:val="18"/>
          <w:color w:val="231F20"/>
        </w:rPr>
        <w:t>CNCF</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中国国内</w:t>
      </w:r>
      <w:r>
        <w:rPr>
          <w:rFonts w:ascii="SimSun" w:hAnsi="SimSun" w:eastAsia="SimSun" w:cs="SimSun"/>
          <w:sz w:val="18"/>
          <w:szCs w:val="18"/>
          <w:color w:val="231F20"/>
        </w:rPr>
        <w:t>の会員数は数百名で、全会員の10%以上を占めています。現在、</w:t>
      </w:r>
      <w:r>
        <w:rPr>
          <w:rFonts w:ascii="Arial" w:hAnsi="Arial" w:eastAsia="Arial" w:cs="Arial"/>
          <w:sz w:val="18"/>
          <w:szCs w:val="18"/>
          <w:color w:val="231F20"/>
        </w:rPr>
        <w:t>CNCF</w:t>
      </w:r>
      <w:r>
        <w:rPr>
          <w:rFonts w:ascii="Arial" w:hAnsi="Arial" w:eastAsia="Arial" w:cs="Arial"/>
          <w:sz w:val="18"/>
          <w:szCs w:val="18"/>
          <w:color w:val="231F20"/>
        </w:rPr>
        <w:t xml:space="preserve">   </w:t>
      </w:r>
      <w:r>
        <w:rPr>
          <w:rFonts w:ascii="MS Mincho" w:hAnsi="MS Mincho" w:eastAsia="MS Mincho" w:cs="MS Mincho"/>
          <w:sz w:val="18"/>
          <w:szCs w:val="18"/>
          <w:color w:val="231F20"/>
          <w:spacing w:val="8"/>
        </w:rPr>
        <w:t>に</w:t>
      </w:r>
      <w:r>
        <w:rPr>
          <w:rFonts w:ascii="SimSun" w:hAnsi="SimSun" w:eastAsia="SimSun" w:cs="SimSun"/>
          <w:sz w:val="18"/>
          <w:szCs w:val="18"/>
          <w:color w:val="231F20"/>
          <w:spacing w:val="8"/>
        </w:rPr>
        <w:t>エントリーし</w:t>
      </w:r>
      <w:r>
        <w:rPr>
          <w:rFonts w:ascii="SimSun" w:hAnsi="SimSun" w:eastAsia="SimSun" w:cs="SimSun"/>
          <w:sz w:val="18"/>
          <w:szCs w:val="18"/>
          <w:color w:val="231F20"/>
          <w:spacing w:val="7"/>
        </w:rPr>
        <w:t>て</w:t>
      </w:r>
      <w:r>
        <w:rPr>
          <w:rFonts w:ascii="SimSun" w:hAnsi="SimSun" w:eastAsia="SimSun" w:cs="SimSun"/>
          <w:sz w:val="18"/>
          <w:szCs w:val="18"/>
          <w:color w:val="231F20"/>
          <w:spacing w:val="4"/>
        </w:rPr>
        <w:t>いる中国のオープンソースプロジェクトは</w:t>
      </w:r>
      <w:r>
        <w:rPr>
          <w:rFonts w:ascii="Arial" w:hAnsi="Arial" w:eastAsia="Arial" w:cs="Arial"/>
          <w:sz w:val="18"/>
          <w:szCs w:val="18"/>
          <w:color w:val="231F20"/>
          <w:spacing w:val="4"/>
        </w:rPr>
        <w:t>25</w:t>
      </w:r>
      <w:r>
        <w:rPr>
          <w:rFonts w:ascii="MS Mincho" w:hAnsi="MS Mincho" w:eastAsia="MS Mincho" w:cs="MS Mincho"/>
          <w:sz w:val="18"/>
          <w:szCs w:val="18"/>
          <w:color w:val="231F20"/>
          <w:spacing w:val="4"/>
        </w:rPr>
        <w:t>件で</w:t>
      </w:r>
      <w:r>
        <w:rPr>
          <w:rFonts w:ascii="SimSun" w:hAnsi="SimSun" w:eastAsia="SimSun" w:cs="SimSun"/>
          <w:sz w:val="18"/>
          <w:szCs w:val="18"/>
          <w:color w:val="231F20"/>
          <w:spacing w:val="4"/>
        </w:rPr>
        <w:t>、財団の全プロジェクトの</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以上を占めてお</w:t>
      </w:r>
      <w:r>
        <w:rPr>
          <w:rFonts w:ascii="MS Mincho" w:hAnsi="MS Mincho" w:eastAsia="MS Mincho" w:cs="MS Mincho"/>
          <w:sz w:val="18"/>
          <w:szCs w:val="18"/>
          <w:color w:val="231F20"/>
          <w:spacing w:val="2"/>
        </w:rPr>
        <w:t>り</w:t>
      </w:r>
      <w:r>
        <w:rPr>
          <w:rFonts w:ascii="SimSun" w:hAnsi="SimSun" w:eastAsia="SimSun" w:cs="SimSun"/>
          <w:sz w:val="18"/>
          <w:szCs w:val="18"/>
          <w:color w:val="231F20"/>
          <w:spacing w:val="2"/>
        </w:rPr>
        <w:t>、これらのプロジェクトの多くは、エッジコンピューティング、</w:t>
      </w:r>
      <w:r>
        <w:rPr>
          <w:rFonts w:ascii="Arial" w:hAnsi="Arial" w:eastAsia="Arial" w:cs="Arial"/>
          <w:sz w:val="18"/>
          <w:szCs w:val="18"/>
          <w:color w:val="231F20"/>
        </w:rPr>
        <w:t>AI</w:t>
      </w:r>
      <w:r>
        <w:rPr>
          <w:rFonts w:ascii="SimSun" w:hAnsi="SimSun" w:eastAsia="SimSun" w:cs="SimSun"/>
          <w:sz w:val="18"/>
          <w:szCs w:val="18"/>
          <w:color w:val="231F20"/>
          <w:spacing w:val="2"/>
        </w:rPr>
        <w:t>バッチコンピ</w:t>
      </w:r>
    </w:p>
    <w:p>
      <w:pPr>
        <w:sectPr>
          <w:headerReference w:type="default" r:id="rId402"/>
          <w:footerReference w:type="default" r:id="rId403"/>
          <w:pgSz w:w="9360" w:h="13041"/>
          <w:pgMar w:top="1014" w:right="498" w:bottom="538" w:left="672" w:header="560" w:footer="315" w:gutter="0"/>
        </w:sectPr>
        <w:rPr/>
      </w:pPr>
    </w:p>
    <w:p>
      <w:pPr>
        <w:ind w:left="120"/>
        <w:spacing w:before="4" w:line="229" w:lineRule="auto"/>
        <w:rPr>
          <w:rFonts w:ascii="SimSun" w:hAnsi="SimSun" w:eastAsia="SimSun" w:cs="SimSun"/>
          <w:sz w:val="18"/>
          <w:szCs w:val="18"/>
        </w:rPr>
      </w:pPr>
      <w:r>
        <w:drawing>
          <wp:anchor distT="0" distB="0" distL="0" distR="0" simplePos="0" relativeHeight="253325312"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626" name="IM 626"/>
            <wp:cNvGraphicFramePr/>
            <a:graphic>
              <a:graphicData uri="http://schemas.openxmlformats.org/drawingml/2006/picture">
                <pic:pic>
                  <pic:nvPicPr>
                    <pic:cNvPr id="626" name="IM 62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ューティング、</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マルチクラウド管理、</w:t>
      </w:r>
      <w:r>
        <w:rPr>
          <w:rFonts w:ascii="SimSun" w:hAnsi="SimSun" w:eastAsia="SimSun" w:cs="SimSun"/>
          <w:sz w:val="18"/>
          <w:szCs w:val="18"/>
          <w:color w:val="231F20"/>
          <w:spacing w:val="1"/>
        </w:rPr>
        <w:t>カオスエンジニアリング、分散ストレージ、</w:t>
      </w:r>
      <w:r>
        <w:rPr>
          <w:rFonts w:ascii="SimSun" w:hAnsi="SimSun" w:eastAsia="SimSun" w:cs="SimSun"/>
          <w:sz w:val="18"/>
          <w:szCs w:val="18"/>
          <w:color w:val="231F20"/>
        </w:rPr>
        <w:t>WebAssembly</w:t>
      </w:r>
      <w:r>
        <w:rPr>
          <w:rFonts w:ascii="SimSun" w:hAnsi="SimSun" w:eastAsia="SimSun" w:cs="SimSun"/>
          <w:sz w:val="18"/>
          <w:szCs w:val="18"/>
          <w:color w:val="231F20"/>
          <w:spacing w:val="1"/>
        </w:rPr>
        <w:t>な</w:t>
      </w:r>
    </w:p>
    <w:p>
      <w:pPr>
        <w:ind w:left="122" w:hanging="8"/>
        <w:spacing w:before="131" w:line="377" w:lineRule="auto"/>
        <w:rPr>
          <w:rFonts w:ascii="SimSun" w:hAnsi="SimSun" w:eastAsia="SimSun" w:cs="SimSun"/>
          <w:sz w:val="18"/>
          <w:szCs w:val="18"/>
        </w:rPr>
      </w:pPr>
      <w:r>
        <w:rPr>
          <w:rFonts w:ascii="SimSun" w:hAnsi="SimSun" w:eastAsia="SimSun" w:cs="SimSun"/>
          <w:sz w:val="18"/>
          <w:szCs w:val="18"/>
          <w:color w:val="231F20"/>
          <w:spacing w:val="7"/>
        </w:rPr>
        <w:t>ど</w:t>
      </w:r>
      <w:r>
        <w:rPr>
          <w:rFonts w:ascii="SimSun" w:hAnsi="SimSun" w:eastAsia="SimSun" w:cs="SimSun"/>
          <w:sz w:val="18"/>
          <w:szCs w:val="18"/>
          <w:color w:val="231F20"/>
          <w:spacing w:val="6"/>
        </w:rPr>
        <w:t>の最先端技術で、</w:t>
      </w:r>
      <w:r>
        <w:rPr>
          <w:rFonts w:ascii="SimSun" w:hAnsi="SimSun" w:eastAsia="SimSun" w:cs="SimSun"/>
          <w:sz w:val="18"/>
          <w:szCs w:val="18"/>
          <w:color w:val="231F20"/>
        </w:rPr>
        <w:t>CNCF</w:t>
      </w:r>
      <w:r>
        <w:rPr>
          <w:rFonts w:ascii="SimSun" w:hAnsi="SimSun" w:eastAsia="SimSun" w:cs="SimSun"/>
          <w:sz w:val="18"/>
          <w:szCs w:val="18"/>
          <w:color w:val="231F20"/>
          <w:spacing w:val="6"/>
        </w:rPr>
        <w:t>技術委員会がクラウドネイティブの将来の主な方向性として掲げている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ものだ</w:t>
      </w:r>
      <w:r>
        <w:rPr>
          <w:rFonts w:ascii="SimSun" w:hAnsi="SimSun" w:eastAsia="SimSun" w:cs="SimSun"/>
          <w:sz w:val="18"/>
          <w:szCs w:val="18"/>
          <w:color w:val="231F20"/>
          <w:spacing w:val="-1"/>
        </w:rPr>
        <w:t>そうです。</w:t>
      </w:r>
    </w:p>
    <w:p>
      <w:pPr>
        <w:ind w:left="89" w:firstLine="17"/>
        <w:spacing w:before="81" w:line="367" w:lineRule="auto"/>
        <w:rPr>
          <w:rFonts w:ascii="SimSun" w:hAnsi="SimSun" w:eastAsia="SimSun" w:cs="SimSun"/>
          <w:sz w:val="18"/>
          <w:szCs w:val="18"/>
        </w:rPr>
      </w:pPr>
      <w:r>
        <w:rPr>
          <w:rFonts w:ascii="SimSun" w:hAnsi="SimSun" w:eastAsia="SimSun" w:cs="SimSun"/>
          <w:sz w:val="18"/>
          <w:szCs w:val="18"/>
          <w:color w:val="231F20"/>
          <w:spacing w:val="2"/>
        </w:rPr>
        <w:t>中国で主流の技術コミュニティやフォーラムの登録者数を通じ</w:t>
      </w:r>
      <w:r>
        <w:rPr>
          <w:rFonts w:ascii="SimSun" w:hAnsi="SimSun" w:eastAsia="SimSun" w:cs="SimSun"/>
          <w:sz w:val="18"/>
          <w:szCs w:val="18"/>
          <w:color w:val="231F20"/>
          <w:spacing w:val="1"/>
        </w:rPr>
        <w:t>て、中国の開発者全体の成長傾向を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見ると、世界第2位、</w:t>
      </w:r>
      <w:r>
        <w:rPr>
          <w:rFonts w:ascii="SimSun" w:hAnsi="SimSun" w:eastAsia="SimSun" w:cs="SimSun"/>
          <w:sz w:val="18"/>
          <w:szCs w:val="18"/>
          <w:color w:val="231F20"/>
          <w:spacing w:val="-1"/>
        </w:rPr>
        <w:t>中国最大の開発者コミュニティである</w:t>
      </w:r>
      <w:r>
        <w:rPr>
          <w:rFonts w:ascii="Arial" w:hAnsi="Arial" w:eastAsia="Arial" w:cs="Arial"/>
          <w:sz w:val="18"/>
          <w:szCs w:val="18"/>
          <w:color w:val="231F20"/>
          <w:spacing w:val="-1"/>
        </w:rPr>
        <w:t>CSDN</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開発者ユーザー数が3500万人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を超え、毎日15000人の新規登録者が増え、中国の開発者の</w:t>
      </w:r>
      <w:r>
        <w:rPr>
          <w:rFonts w:ascii="Arial" w:hAnsi="Arial" w:eastAsia="Arial" w:cs="Arial"/>
          <w:sz w:val="18"/>
          <w:szCs w:val="18"/>
          <w:color w:val="231F20"/>
          <w:spacing w:val="4"/>
        </w:rPr>
        <w:t>90%</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カバーしていることが分</w:t>
      </w:r>
      <w:r>
        <w:rPr>
          <w:rFonts w:ascii="SimSun" w:hAnsi="SimSun" w:eastAsia="SimSun" w:cs="SimSun"/>
          <w:sz w:val="18"/>
          <w:szCs w:val="18"/>
          <w:color w:val="231F20"/>
          <w:spacing w:val="2"/>
        </w:rPr>
        <w:t>か</w:t>
      </w:r>
      <w:r>
        <w:rPr>
          <w:rFonts w:ascii="SimSun" w:hAnsi="SimSun" w:eastAsia="SimSun" w:cs="SimSun"/>
          <w:sz w:val="18"/>
          <w:szCs w:val="18"/>
          <w:color w:val="231F20"/>
        </w:rPr>
        <w:t>りま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した。また、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同社のオープンソースコードホスティングプラットフォーム「</w:t>
      </w:r>
      <w:r>
        <w:rPr>
          <w:rFonts w:ascii="Arial" w:hAnsi="Arial" w:eastAsia="Arial" w:cs="Arial"/>
          <w:sz w:val="18"/>
          <w:szCs w:val="18"/>
          <w:color w:val="231F20"/>
        </w:rPr>
        <w:t>GitCode</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中国に</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おけ</w:t>
      </w:r>
      <w:r>
        <w:rPr>
          <w:rFonts w:ascii="SimSun" w:hAnsi="SimSun" w:eastAsia="SimSun" w:cs="SimSun"/>
          <w:sz w:val="18"/>
          <w:szCs w:val="18"/>
          <w:color w:val="231F20"/>
          <w:spacing w:val="13"/>
        </w:rPr>
        <w:t>る</w:t>
      </w:r>
      <w:r>
        <w:rPr>
          <w:rFonts w:ascii="SimSun" w:hAnsi="SimSun" w:eastAsia="SimSun" w:cs="SimSun"/>
          <w:sz w:val="18"/>
          <w:szCs w:val="18"/>
          <w:color w:val="231F20"/>
          <w:spacing w:val="10"/>
        </w:rPr>
        <w:t>オープンソース開発者やオープンソースコミュニティの発展のための強力な動力源とな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っ</w:t>
      </w:r>
      <w:r>
        <w:rPr>
          <w:rFonts w:ascii="SimSun" w:hAnsi="SimSun" w:eastAsia="SimSun" w:cs="SimSun"/>
          <w:sz w:val="18"/>
          <w:szCs w:val="18"/>
          <w:color w:val="231F20"/>
          <w:spacing w:val="5"/>
        </w:rPr>
        <w:t>ています。</w:t>
      </w:r>
    </w:p>
    <w:p>
      <w:pPr>
        <w:sectPr>
          <w:headerReference w:type="default" r:id="rId406"/>
          <w:footerReference w:type="default" r:id="rId407"/>
          <w:pgSz w:w="9360" w:h="13041"/>
          <w:pgMar w:top="784" w:right="663" w:bottom="537"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25" w:firstLine="33"/>
        <w:spacing w:before="59" w:line="267" w:lineRule="auto"/>
        <w:rPr>
          <w:rFonts w:ascii="SimSun" w:hAnsi="SimSun" w:eastAsia="SimSun" w:cs="SimSun"/>
          <w:sz w:val="18"/>
          <w:szCs w:val="18"/>
        </w:rPr>
      </w:pPr>
      <w:r>
        <w:rPr>
          <w:rFonts w:ascii="SimSun" w:hAnsi="SimSun" w:eastAsia="SimSun" w:cs="SimSun"/>
          <w:sz w:val="18"/>
          <w:szCs w:val="18"/>
          <w:color w:val="231F20"/>
          <w:spacing w:val="-6"/>
        </w:rPr>
        <w:t>また、オープンソースコ</w:t>
      </w:r>
      <w:r>
        <w:rPr>
          <w:rFonts w:ascii="SimSun" w:hAnsi="SimSun" w:eastAsia="SimSun" w:cs="SimSun"/>
          <w:sz w:val="18"/>
          <w:szCs w:val="18"/>
          <w:color w:val="231F20"/>
          <w:spacing w:val="-4"/>
        </w:rPr>
        <w:t>ミ</w:t>
      </w:r>
      <w:r>
        <w:rPr>
          <w:rFonts w:ascii="SimSun" w:hAnsi="SimSun" w:eastAsia="SimSun" w:cs="SimSun"/>
          <w:sz w:val="18"/>
          <w:szCs w:val="18"/>
          <w:color w:val="231F20"/>
          <w:spacing w:val="-3"/>
        </w:rPr>
        <w:t>ュニティ</w:t>
      </w:r>
      <w:r>
        <w:rPr>
          <w:rFonts w:ascii="Arial" w:hAnsi="Arial" w:eastAsia="Arial" w:cs="Arial"/>
          <w:sz w:val="18"/>
          <w:szCs w:val="18"/>
          <w:color w:val="231F20"/>
          <w:spacing w:val="-3"/>
        </w:rPr>
        <w:t>Gitee</w:t>
      </w:r>
      <w:r>
        <w:rPr>
          <w:rFonts w:ascii="MS Mincho" w:hAnsi="MS Mincho" w:eastAsia="MS Mincho" w:cs="MS Mincho"/>
          <w:sz w:val="18"/>
          <w:szCs w:val="18"/>
          <w:color w:val="231F20"/>
          <w:spacing w:val="-3"/>
        </w:rPr>
        <w:t>によると、</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2021年に</w:t>
      </w:r>
      <w:r>
        <w:rPr>
          <w:rFonts w:ascii="Arial" w:hAnsi="Arial" w:eastAsia="Arial" w:cs="Arial"/>
          <w:sz w:val="18"/>
          <w:szCs w:val="18"/>
          <w:color w:val="231F20"/>
          <w:spacing w:val="-3"/>
        </w:rPr>
        <w:t>180</w:t>
      </w:r>
      <w:r>
        <w:rPr>
          <w:rFonts w:ascii="SimSun" w:hAnsi="SimSun" w:eastAsia="SimSun" w:cs="SimSun"/>
          <w:sz w:val="18"/>
          <w:szCs w:val="18"/>
          <w:color w:val="231F20"/>
          <w:spacing w:val="-3"/>
        </w:rPr>
        <w:t>万人以上の新規ユーザーを追加し、800</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万</w:t>
      </w:r>
      <w:r>
        <w:rPr>
          <w:rFonts w:ascii="MS Mincho" w:hAnsi="MS Mincho" w:eastAsia="MS Mincho" w:cs="MS Mincho"/>
          <w:sz w:val="18"/>
          <w:szCs w:val="18"/>
          <w:color w:val="231F20"/>
          <w:spacing w:val="-6"/>
        </w:rPr>
        <w:t>人に</w:t>
      </w:r>
      <w:r>
        <w:rPr>
          <w:rFonts w:ascii="MS Mincho" w:hAnsi="MS Mincho" w:eastAsia="MS Mincho" w:cs="MS Mincho"/>
          <w:sz w:val="18"/>
          <w:szCs w:val="18"/>
          <w:color w:val="231F20"/>
          <w:spacing w:val="-3"/>
        </w:rPr>
        <w:t>到達しました。</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もう一つの大きな技術コミュニティ</w:t>
      </w:r>
    </w:p>
    <w:p>
      <w:pPr>
        <w:ind w:left="23"/>
        <w:spacing w:before="68" w:line="223" w:lineRule="auto"/>
        <w:rPr>
          <w:rFonts w:ascii="SimSun" w:hAnsi="SimSun" w:eastAsia="SimSun" w:cs="SimSun"/>
          <w:sz w:val="18"/>
          <w:szCs w:val="18"/>
        </w:rPr>
      </w:pPr>
      <w:r>
        <w:rPr>
          <w:rFonts w:ascii="Arial" w:hAnsi="Arial" w:eastAsia="Arial" w:cs="Arial"/>
          <w:sz w:val="18"/>
          <w:szCs w:val="18"/>
          <w:color w:val="231F20"/>
        </w:rPr>
        <w:t>SegmentFault</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登</w:t>
      </w:r>
      <w:r>
        <w:rPr>
          <w:rFonts w:ascii="SimSun" w:hAnsi="SimSun" w:eastAsia="SimSun" w:cs="SimSun"/>
          <w:sz w:val="18"/>
          <w:szCs w:val="18"/>
          <w:color w:val="231F20"/>
        </w:rPr>
        <w:t>録開発者は</w:t>
      </w:r>
      <w:r>
        <w:rPr>
          <w:rFonts w:ascii="Arial" w:hAnsi="Arial" w:eastAsia="Arial" w:cs="Arial"/>
          <w:sz w:val="18"/>
          <w:szCs w:val="18"/>
          <w:color w:val="231F20"/>
        </w:rPr>
        <w:t>660</w:t>
      </w:r>
      <w:r>
        <w:rPr>
          <w:rFonts w:ascii="SimSun" w:hAnsi="SimSun" w:eastAsia="SimSun" w:cs="SimSun"/>
          <w:sz w:val="18"/>
          <w:szCs w:val="18"/>
          <w:color w:val="231F20"/>
        </w:rPr>
        <w:t>万人を超え、年間</w:t>
      </w:r>
      <w:r>
        <w:rPr>
          <w:rFonts w:ascii="Arial" w:hAnsi="Arial" w:eastAsia="Arial" w:cs="Arial"/>
          <w:sz w:val="18"/>
          <w:szCs w:val="18"/>
          <w:color w:val="231F20"/>
        </w:rPr>
        <w:t>50</w:t>
      </w:r>
      <w:r>
        <w:rPr>
          <w:rFonts w:ascii="SimSun" w:hAnsi="SimSun" w:eastAsia="SimSun" w:cs="SimSun"/>
          <w:sz w:val="18"/>
          <w:szCs w:val="18"/>
          <w:color w:val="231F20"/>
        </w:rPr>
        <w:t>万人以上の成長を続けています。</w:t>
      </w:r>
    </w:p>
    <w:p>
      <w:pPr>
        <w:ind w:firstLine="18"/>
        <w:spacing w:before="65" w:line="5205" w:lineRule="exact"/>
        <w:textAlignment w:val="center"/>
        <w:rPr/>
      </w:pPr>
      <w:r>
        <w:drawing>
          <wp:inline distT="0" distB="0" distL="0" distR="0">
            <wp:extent cx="5093208" cy="3305175"/>
            <wp:effectExtent l="0" t="0" r="0" b="0"/>
            <wp:docPr id="629" name="IM 629"/>
            <wp:cNvGraphicFramePr/>
            <a:graphic>
              <a:graphicData uri="http://schemas.openxmlformats.org/drawingml/2006/picture">
                <pic:pic>
                  <pic:nvPicPr>
                    <pic:cNvPr id="629" name="IM 629"/>
                    <pic:cNvPicPr/>
                  </pic:nvPicPr>
                  <pic:blipFill>
                    <a:blip r:embed="rId410"/>
                    <a:stretch>
                      <a:fillRect/>
                    </a:stretch>
                  </pic:blipFill>
                  <pic:spPr>
                    <a:xfrm rot="0">
                      <a:off x="0" y="0"/>
                      <a:ext cx="5093208" cy="3305175"/>
                    </a:xfrm>
                    <a:prstGeom prst="rect">
                      <a:avLst/>
                    </a:prstGeom>
                  </pic:spPr>
                </pic:pic>
              </a:graphicData>
            </a:graphic>
          </wp:inline>
        </w:drawing>
      </w:r>
    </w:p>
    <w:p>
      <w:pPr>
        <w:ind w:right="305"/>
        <w:spacing w:before="49" w:line="219"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Arial" w:hAnsi="Arial" w:eastAsia="Arial" w:cs="Arial"/>
          <w:sz w:val="14"/>
          <w:szCs w:val="14"/>
          <w:color w:val="6D6E71"/>
          <w:spacing w:val="-2"/>
        </w:rPr>
        <w:t>4</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2021</w:t>
      </w:r>
      <w:r>
        <w:rPr>
          <w:rFonts w:ascii="PMingLiU" w:hAnsi="PMingLiU" w:eastAsia="PMingLiU" w:cs="PMingLiU"/>
          <w:sz w:val="14"/>
          <w:szCs w:val="14"/>
          <w:color w:val="6D6E71"/>
          <w:spacing w:val="-2"/>
        </w:rPr>
        <w:t>年の世界のオープンソー</w:t>
      </w:r>
      <w:r>
        <w:rPr>
          <w:rFonts w:ascii="PMingLiU" w:hAnsi="PMingLiU" w:eastAsia="PMingLiU" w:cs="PMingLiU"/>
          <w:sz w:val="14"/>
          <w:szCs w:val="14"/>
          <w:color w:val="6D6E71"/>
          <w:spacing w:val="-1"/>
        </w:rPr>
        <w:t>スユーザー総数</w:t>
      </w:r>
    </w:p>
    <w:p>
      <w:pPr>
        <w:spacing w:line="319" w:lineRule="auto"/>
        <w:rPr>
          <w:rFonts w:ascii="Arial"/>
          <w:sz w:val="21"/>
        </w:rPr>
      </w:pPr>
      <w:r/>
    </w:p>
    <w:p>
      <w:pPr>
        <w:ind w:left="24"/>
        <w:spacing w:before="78" w:line="217" w:lineRule="auto"/>
        <w:outlineLvl w:val="1"/>
        <w:rPr>
          <w:rFonts w:ascii="PMingLiU" w:hAnsi="PMingLiU" w:eastAsia="PMingLiU" w:cs="PMingLiU"/>
          <w:sz w:val="24"/>
          <w:szCs w:val="24"/>
        </w:rPr>
      </w:pPr>
      <w:bookmarkStart w:name="_bookmark13" w:id="13"/>
      <w:bookmarkEnd w:id="13"/>
      <w:r>
        <w:rPr>
          <w:rFonts w:ascii="Arial" w:hAnsi="Arial" w:eastAsia="Arial" w:cs="Arial"/>
          <w:sz w:val="24"/>
          <w:szCs w:val="24"/>
          <w:color w:val="231F20"/>
          <w:spacing w:val="-2"/>
        </w:rPr>
        <w:t>2</w:t>
      </w:r>
      <w:r>
        <w:rPr>
          <w:rFonts w:ascii="Arial" w:hAnsi="Arial" w:eastAsia="Arial" w:cs="Arial"/>
          <w:sz w:val="24"/>
          <w:szCs w:val="24"/>
          <w:color w:val="231F20"/>
          <w:spacing w:val="-1"/>
        </w:rPr>
        <w:t>.2</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開発者の定着と蓄積が進み、技術管理の比率が高まる</w:t>
      </w:r>
    </w:p>
    <w:p>
      <w:pPr>
        <w:spacing w:line="351" w:lineRule="auto"/>
        <w:rPr>
          <w:rFonts w:ascii="Arial"/>
          <w:sz w:val="21"/>
        </w:rPr>
      </w:pPr>
      <w:r/>
    </w:p>
    <w:p>
      <w:pPr>
        <w:ind w:left="21"/>
        <w:spacing w:before="69" w:line="219" w:lineRule="auto"/>
        <w:outlineLvl w:val="2"/>
        <w:rPr>
          <w:rFonts w:ascii="PMingLiU" w:hAnsi="PMingLiU" w:eastAsia="PMingLiU" w:cs="PMingLiU"/>
          <w:sz w:val="21"/>
          <w:szCs w:val="21"/>
        </w:rPr>
      </w:pPr>
      <w:r>
        <w:rPr>
          <w:rFonts w:ascii="Arial" w:hAnsi="Arial" w:eastAsia="Arial" w:cs="Arial"/>
          <w:sz w:val="21"/>
          <w:szCs w:val="21"/>
          <w:color w:val="231F20"/>
          <w:spacing w:val="-12"/>
        </w:rPr>
        <w:t>2</w:t>
      </w:r>
      <w:r>
        <w:rPr>
          <w:rFonts w:ascii="Arial" w:hAnsi="Arial" w:eastAsia="Arial" w:cs="Arial"/>
          <w:sz w:val="21"/>
          <w:szCs w:val="21"/>
          <w:color w:val="231F20"/>
          <w:spacing w:val="-7"/>
        </w:rPr>
        <w:t>.2.1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中国の開発者の基本的な肖像</w:t>
      </w:r>
    </w:p>
    <w:p>
      <w:pPr>
        <w:ind w:left="25"/>
        <w:spacing w:before="185" w:line="228" w:lineRule="auto"/>
        <w:rPr>
          <w:rFonts w:ascii="SimSun" w:hAnsi="SimSun" w:eastAsia="SimSun" w:cs="SimSun"/>
          <w:sz w:val="18"/>
          <w:szCs w:val="18"/>
        </w:rPr>
      </w:pPr>
      <w:r>
        <w:rPr>
          <w:rFonts w:ascii="Arial" w:hAnsi="Arial" w:eastAsia="Arial" w:cs="Arial"/>
          <w:sz w:val="18"/>
          <w:szCs w:val="18"/>
          <w:color w:val="231F20"/>
        </w:rPr>
        <w:t>CSDN</w:t>
      </w:r>
      <w:r>
        <w:rPr>
          <w:rFonts w:ascii="MS Mincho" w:hAnsi="MS Mincho" w:eastAsia="MS Mincho" w:cs="MS Mincho"/>
          <w:sz w:val="18"/>
          <w:szCs w:val="18"/>
          <w:color w:val="231F20"/>
          <w:spacing w:val="8"/>
        </w:rPr>
        <w:t>が</w:t>
      </w:r>
      <w:r>
        <w:rPr>
          <w:rFonts w:ascii="SimSun" w:hAnsi="SimSun" w:eastAsia="SimSun" w:cs="SimSun"/>
          <w:sz w:val="18"/>
          <w:szCs w:val="18"/>
          <w:color w:val="231F20"/>
          <w:spacing w:val="8"/>
        </w:rPr>
        <w:t>発表した「中国</w:t>
      </w:r>
      <w:r>
        <w:rPr>
          <w:rFonts w:ascii="SimSun" w:hAnsi="SimSun" w:eastAsia="SimSun" w:cs="SimSun"/>
          <w:sz w:val="18"/>
          <w:szCs w:val="18"/>
          <w:color w:val="231F20"/>
          <w:spacing w:val="4"/>
        </w:rPr>
        <w:t>開発者調査報告書</w:t>
      </w:r>
      <w:r>
        <w:rPr>
          <w:rFonts w:ascii="Arial" w:hAnsi="Arial" w:eastAsia="Arial" w:cs="Arial"/>
          <w:sz w:val="18"/>
          <w:szCs w:val="18"/>
          <w:color w:val="231F20"/>
          <w:spacing w:val="4"/>
        </w:rPr>
        <w:t>2021-2022</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よると(図</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参照</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30</w:t>
      </w:r>
      <w:r>
        <w:rPr>
          <w:rFonts w:ascii="SimSun" w:hAnsi="SimSun" w:eastAsia="SimSun" w:cs="SimSun"/>
          <w:sz w:val="18"/>
          <w:szCs w:val="18"/>
          <w:color w:val="231F20"/>
          <w:spacing w:val="4"/>
        </w:rPr>
        <w:t>歳未満の実務担当者</w:t>
      </w:r>
    </w:p>
    <w:p>
      <w:pPr>
        <w:ind w:left="2" w:right="370" w:firstLine="37"/>
        <w:spacing w:before="22" w:line="358" w:lineRule="auto"/>
        <w:rPr>
          <w:rFonts w:ascii="SimSun" w:hAnsi="SimSun" w:eastAsia="SimSun" w:cs="SimSun"/>
          <w:sz w:val="18"/>
          <w:szCs w:val="18"/>
        </w:rPr>
      </w:pPr>
      <w:r>
        <w:rPr>
          <w:rFonts w:ascii="SimSun" w:hAnsi="SimSun" w:eastAsia="SimSun" w:cs="SimSun"/>
          <w:sz w:val="18"/>
          <w:szCs w:val="18"/>
          <w:color w:val="231F20"/>
          <w:spacing w:val="1"/>
        </w:rPr>
        <w:t>の割合が</w:t>
      </w:r>
      <w:r>
        <w:rPr>
          <w:rFonts w:ascii="Arial" w:hAnsi="Arial" w:eastAsia="Arial" w:cs="Arial"/>
          <w:sz w:val="18"/>
          <w:szCs w:val="18"/>
          <w:color w:val="231F20"/>
          <w:spacing w:val="1"/>
        </w:rPr>
        <w:t>82</w:t>
      </w:r>
      <w:r>
        <w:rPr>
          <w:rFonts w:ascii="MS Mincho" w:hAnsi="MS Mincho" w:eastAsia="MS Mincho" w:cs="MS Mincho"/>
          <w:sz w:val="18"/>
          <w:szCs w:val="18"/>
          <w:color w:val="231F20"/>
          <w:spacing w:val="1"/>
        </w:rPr>
        <w:t>％か</w:t>
      </w:r>
      <w:r>
        <w:rPr>
          <w:rFonts w:ascii="MS Mincho" w:hAnsi="MS Mincho" w:eastAsia="MS Mincho" w:cs="MS Mincho"/>
          <w:sz w:val="18"/>
          <w:szCs w:val="18"/>
          <w:color w:val="231F20"/>
        </w:rPr>
        <w:t>ら</w:t>
      </w:r>
      <w:r>
        <w:rPr>
          <w:rFonts w:ascii="MS Mincho" w:hAnsi="MS Mincho" w:eastAsia="MS Mincho" w:cs="MS Mincho"/>
          <w:sz w:val="18"/>
          <w:szCs w:val="18"/>
          <w:color w:val="231F20"/>
        </w:rPr>
        <w:t xml:space="preserve">                                                                       </w:t>
      </w:r>
      <w:r>
        <w:rPr>
          <w:rFonts w:ascii="Arial" w:hAnsi="Arial" w:eastAsia="Arial" w:cs="Arial"/>
          <w:sz w:val="18"/>
          <w:szCs w:val="18"/>
          <w:color w:val="231F20"/>
          <w:spacing w:val="-2"/>
        </w:rPr>
        <w:t>(2019</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81</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2020</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そして</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年には再び</w:t>
      </w:r>
      <w:r>
        <w:rPr>
          <w:rFonts w:ascii="Arial" w:hAnsi="Arial" w:eastAsia="Arial" w:cs="Arial"/>
          <w:sz w:val="18"/>
          <w:szCs w:val="18"/>
          <w:color w:val="231F20"/>
          <w:spacing w:val="-2"/>
        </w:rPr>
        <w:t>78</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へと減少しています。一方、</w:t>
      </w:r>
      <w:r>
        <w:rPr>
          <w:rFonts w:ascii="Arial" w:hAnsi="Arial" w:eastAsia="Arial" w:cs="Arial"/>
          <w:sz w:val="18"/>
          <w:szCs w:val="18"/>
          <w:color w:val="231F20"/>
          <w:spacing w:val="-2"/>
        </w:rPr>
        <w:t>30</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40歳の</w:t>
      </w:r>
      <w:r>
        <w:rPr>
          <w:rFonts w:ascii="SimSun" w:hAnsi="SimSun" w:eastAsia="SimSun" w:cs="SimSun"/>
          <w:sz w:val="18"/>
          <w:szCs w:val="18"/>
          <w:color w:val="231F20"/>
          <w:spacing w:val="-1"/>
        </w:rPr>
        <w:t>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務担当者の割合は、2020年のレポートでは</w:t>
      </w:r>
      <w:r>
        <w:rPr>
          <w:rFonts w:ascii="Arial" w:hAnsi="Arial" w:eastAsia="Arial" w:cs="Arial"/>
          <w:sz w:val="18"/>
          <w:szCs w:val="18"/>
          <w:color w:val="231F20"/>
          <w:spacing w:val="4"/>
        </w:rPr>
        <w:t>16</w:t>
      </w:r>
      <w:r>
        <w:rPr>
          <w:rFonts w:ascii="MS Mincho" w:hAnsi="MS Mincho" w:eastAsia="MS Mincho" w:cs="MS Mincho"/>
          <w:sz w:val="18"/>
          <w:szCs w:val="18"/>
          <w:color w:val="231F20"/>
          <w:spacing w:val="4"/>
        </w:rPr>
        <w:t>％</w:t>
      </w:r>
      <w:r>
        <w:rPr>
          <w:rFonts w:ascii="SimSun" w:hAnsi="SimSun" w:eastAsia="SimSun" w:cs="SimSun"/>
          <w:sz w:val="18"/>
          <w:szCs w:val="18"/>
          <w:color w:val="231F20"/>
          <w:spacing w:val="4"/>
        </w:rPr>
        <w:t>でしたが、</w:t>
      </w:r>
      <w:r>
        <w:rPr>
          <w:rFonts w:ascii="Arial" w:hAnsi="Arial" w:eastAsia="Arial" w:cs="Arial"/>
          <w:sz w:val="18"/>
          <w:szCs w:val="18"/>
          <w:color w:val="231F20"/>
          <w:spacing w:val="4"/>
        </w:rPr>
        <w:t>2021</w:t>
      </w:r>
      <w:r>
        <w:rPr>
          <w:rFonts w:ascii="SimSun" w:hAnsi="SimSun" w:eastAsia="SimSun" w:cs="SimSun"/>
          <w:sz w:val="18"/>
          <w:szCs w:val="18"/>
          <w:color w:val="231F20"/>
          <w:spacing w:val="4"/>
        </w:rPr>
        <w:t>年には</w:t>
      </w:r>
      <w:r>
        <w:rPr>
          <w:rFonts w:ascii="Arial" w:hAnsi="Arial" w:eastAsia="Arial" w:cs="Arial"/>
          <w:sz w:val="18"/>
          <w:szCs w:val="18"/>
          <w:color w:val="231F20"/>
          <w:spacing w:val="4"/>
        </w:rPr>
        <w:t>19</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増加します</w:t>
      </w:r>
      <w:r>
        <w:rPr>
          <w:rFonts w:ascii="SimSun" w:hAnsi="SimSun" w:eastAsia="SimSun" w:cs="SimSun"/>
          <w:sz w:val="18"/>
          <w:szCs w:val="18"/>
          <w:color w:val="231F20"/>
        </w:rPr>
        <w:t>。</w:t>
      </w:r>
    </w:p>
    <w:p>
      <w:pPr>
        <w:ind w:left="61" w:right="41"/>
        <w:spacing w:before="98" w:line="267" w:lineRule="auto"/>
        <w:rPr>
          <w:rFonts w:ascii="MS Mincho" w:hAnsi="MS Mincho" w:eastAsia="MS Mincho" w:cs="MS Mincho"/>
          <w:sz w:val="18"/>
          <w:szCs w:val="18"/>
        </w:rPr>
      </w:pPr>
      <w:r>
        <w:rPr>
          <w:rFonts w:ascii="SimSun" w:hAnsi="SimSun" w:eastAsia="SimSun" w:cs="SimSun"/>
          <w:sz w:val="18"/>
          <w:szCs w:val="18"/>
          <w:color w:val="231F20"/>
          <w:spacing w:val="7"/>
        </w:rPr>
        <w:t>また、40歳以下の女性開発者の割合も増加傾向にあります。前回のアニュアルレポートと合わ</w:t>
      </w:r>
      <w:r>
        <w:rPr>
          <w:rFonts w:ascii="SimSun" w:hAnsi="SimSun" w:eastAsia="SimSun" w:cs="SimSun"/>
          <w:sz w:val="18"/>
          <w:szCs w:val="18"/>
          <w:color w:val="231F20"/>
          <w:spacing w:val="5"/>
        </w:rPr>
        <w:t>せ</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30</w:t>
      </w:r>
      <w:r>
        <w:rPr>
          <w:rFonts w:ascii="MS Mincho" w:hAnsi="MS Mincho" w:eastAsia="MS Mincho" w:cs="MS Mincho"/>
          <w:sz w:val="18"/>
          <w:szCs w:val="18"/>
          <w:color w:val="231F20"/>
          <w:spacing w:val="2"/>
        </w:rPr>
        <w:t>歳</w:t>
      </w:r>
      <w:r>
        <w:rPr>
          <w:rFonts w:ascii="SimSun" w:hAnsi="SimSun" w:eastAsia="SimSun" w:cs="SimSun"/>
          <w:sz w:val="18"/>
          <w:szCs w:val="18"/>
          <w:color w:val="231F20"/>
          <w:spacing w:val="2"/>
        </w:rPr>
        <w:t>未満の</w:t>
      </w:r>
      <w:r>
        <w:rPr>
          <w:rFonts w:ascii="SimSun" w:hAnsi="SimSun" w:eastAsia="SimSun" w:cs="SimSun"/>
          <w:sz w:val="18"/>
          <w:szCs w:val="18"/>
          <w:color w:val="231F20"/>
          <w:spacing w:val="1"/>
        </w:rPr>
        <w:t>女性開業医の割合は</w:t>
      </w:r>
      <w:r>
        <w:rPr>
          <w:rFonts w:ascii="Arial" w:hAnsi="Arial" w:eastAsia="Arial" w:cs="Arial"/>
          <w:sz w:val="18"/>
          <w:szCs w:val="18"/>
          <w:color w:val="231F20"/>
          <w:spacing w:val="1"/>
        </w:rPr>
        <w:t>12%</w:t>
      </w:r>
      <w:r>
        <w:rPr>
          <w:rFonts w:ascii="MS Mincho" w:hAnsi="MS Mincho" w:eastAsia="MS Mincho" w:cs="MS Mincho"/>
          <w:sz w:val="18"/>
          <w:szCs w:val="18"/>
          <w:color w:val="231F20"/>
          <w:spacing w:val="1"/>
        </w:rPr>
        <w:t>に達しています</w:t>
      </w:r>
    </w:p>
    <w:p>
      <w:pPr>
        <w:ind w:right="12" w:firstLine="2"/>
        <w:spacing w:before="69" w:line="261" w:lineRule="auto"/>
        <w:rPr>
          <w:rFonts w:ascii="MS Mincho" w:hAnsi="MS Mincho" w:eastAsia="MS Mincho" w:cs="MS Mincho"/>
          <w:sz w:val="18"/>
          <w:szCs w:val="18"/>
        </w:rPr>
      </w:pPr>
      <w:r>
        <w:rPr>
          <w:rFonts w:ascii="Arial" w:hAnsi="Arial" w:eastAsia="Arial" w:cs="Arial"/>
          <w:sz w:val="18"/>
          <w:szCs w:val="18"/>
          <w:color w:val="231F20"/>
          <w:spacing w:val="-2"/>
        </w:rPr>
        <w:t>(2020</w:t>
      </w:r>
      <w:r>
        <w:rPr>
          <w:rFonts w:ascii="SimSun" w:hAnsi="SimSun" w:eastAsia="SimSun" w:cs="SimSun"/>
          <w:sz w:val="18"/>
          <w:szCs w:val="18"/>
          <w:color w:val="231F20"/>
          <w:spacing w:val="-2"/>
        </w:rPr>
        <w:t>年には</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30</w:t>
      </w:r>
      <w:r>
        <w:rPr>
          <w:rFonts w:ascii="MS Mincho" w:hAnsi="MS Mincho" w:eastAsia="MS Mincho" w:cs="MS Mincho"/>
          <w:sz w:val="18"/>
          <w:szCs w:val="18"/>
          <w:color w:val="231F20"/>
          <w:spacing w:val="-2"/>
        </w:rPr>
        <w:t>~</w:t>
      </w:r>
      <w:r>
        <w:rPr>
          <w:rFonts w:ascii="Arial" w:hAnsi="Arial" w:eastAsia="Arial" w:cs="Arial"/>
          <w:sz w:val="18"/>
          <w:szCs w:val="18"/>
          <w:color w:val="231F20"/>
          <w:spacing w:val="-2"/>
        </w:rPr>
        <w:t>40</w:t>
      </w:r>
      <w:r>
        <w:rPr>
          <w:rFonts w:ascii="SimSun" w:hAnsi="SimSun" w:eastAsia="SimSun" w:cs="SimSun"/>
          <w:sz w:val="18"/>
          <w:szCs w:val="18"/>
          <w:color w:val="231F20"/>
          <w:spacing w:val="-2"/>
        </w:rPr>
        <w:t>歳のプログラマーに占める女性の割合も</w:t>
      </w:r>
      <w:r>
        <w:rPr>
          <w:rFonts w:ascii="Arial" w:hAnsi="Arial" w:eastAsia="Arial" w:cs="Arial"/>
          <w:sz w:val="18"/>
          <w:szCs w:val="18"/>
          <w:color w:val="231F20"/>
          <w:spacing w:val="-2"/>
        </w:rPr>
        <w:t>8</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2020</w:t>
      </w:r>
      <w:r>
        <w:rPr>
          <w:rFonts w:ascii="SimSun" w:hAnsi="SimSun" w:eastAsia="SimSun" w:cs="SimSun"/>
          <w:sz w:val="18"/>
          <w:szCs w:val="18"/>
          <w:color w:val="231F20"/>
          <w:spacing w:val="-1"/>
        </w:rPr>
        <w:t>年には</w:t>
      </w:r>
      <w:r>
        <w:rPr>
          <w:rFonts w:ascii="Arial" w:hAnsi="Arial" w:eastAsia="Arial" w:cs="Arial"/>
          <w:sz w:val="18"/>
          <w:szCs w:val="18"/>
          <w:color w:val="231F20"/>
          <w:spacing w:val="-1"/>
        </w:rPr>
        <w:t>6</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となっていま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す。</w:t>
      </w:r>
    </w:p>
    <w:p>
      <w:pPr>
        <w:sectPr>
          <w:headerReference w:type="default" r:id="rId408"/>
          <w:footerReference w:type="default" r:id="rId409"/>
          <w:pgSz w:w="9360" w:h="13041"/>
          <w:pgMar w:top="1014" w:right="367" w:bottom="535" w:left="661" w:header="560" w:footer="315" w:gutter="0"/>
        </w:sectPr>
        <w:rPr/>
      </w:pPr>
    </w:p>
    <w:p>
      <w:pPr>
        <w:spacing w:before="9" w:line="210" w:lineRule="exact"/>
        <w:textAlignment w:val="center"/>
        <w:rPr/>
      </w:pPr>
      <w:r>
        <w:drawing>
          <wp:inline distT="0" distB="0" distL="0" distR="0">
            <wp:extent cx="559117" cy="133456"/>
            <wp:effectExtent l="0" t="0" r="0" b="0"/>
            <wp:docPr id="631" name="IM 631"/>
            <wp:cNvGraphicFramePr/>
            <a:graphic>
              <a:graphicData uri="http://schemas.openxmlformats.org/drawingml/2006/picture">
                <pic:pic>
                  <pic:nvPicPr>
                    <pic:cNvPr id="631" name="IM 631"/>
                    <pic:cNvPicPr/>
                  </pic:nvPicPr>
                  <pic:blipFill>
                    <a:blip r:embed="rId14"/>
                    <a:stretch>
                      <a:fillRect/>
                    </a:stretch>
                  </pic:blipFill>
                  <pic:spPr>
                    <a:xfrm rot="0">
                      <a:off x="0" y="0"/>
                      <a:ext cx="559117" cy="133456"/>
                    </a:xfrm>
                    <a:prstGeom prst="rect">
                      <a:avLst/>
                    </a:prstGeom>
                  </pic:spPr>
                </pic:pic>
              </a:graphicData>
            </a:graphic>
          </wp:inline>
        </w:drawing>
      </w:r>
    </w:p>
    <w:p>
      <w:pPr>
        <w:ind w:left="106"/>
        <w:spacing w:line="219" w:lineRule="auto"/>
        <w:rPr>
          <w:rFonts w:ascii="SimSun" w:hAnsi="SimSun" w:eastAsia="SimSun" w:cs="SimSun"/>
          <w:sz w:val="18"/>
          <w:szCs w:val="18"/>
        </w:rPr>
      </w:pPr>
      <w:r>
        <w:rPr>
          <w:rFonts w:ascii="SimSun" w:hAnsi="SimSun" w:eastAsia="SimSun" w:cs="SimSun"/>
          <w:sz w:val="18"/>
          <w:szCs w:val="18"/>
          <w:color w:val="231F20"/>
          <w:spacing w:val="5"/>
        </w:rPr>
        <w:t>開</w:t>
      </w:r>
      <w:r>
        <w:rPr>
          <w:rFonts w:ascii="SimSun" w:hAnsi="SimSun" w:eastAsia="SimSun" w:cs="SimSun"/>
          <w:sz w:val="18"/>
          <w:szCs w:val="18"/>
          <w:color w:val="231F20"/>
          <w:spacing w:val="3"/>
        </w:rPr>
        <w:t>発者のプログラミング経験年数(図</w:t>
      </w:r>
      <w:r>
        <w:rPr>
          <w:rFonts w:ascii="Arial" w:hAnsi="Arial" w:eastAsia="Arial" w:cs="Arial"/>
          <w:sz w:val="18"/>
          <w:szCs w:val="18"/>
          <w:color w:val="231F20"/>
          <w:spacing w:val="3"/>
        </w:rPr>
        <w:t>6</w:t>
      </w:r>
      <w:r>
        <w:rPr>
          <w:rFonts w:ascii="MS Mincho" w:hAnsi="MS Mincho" w:eastAsia="MS Mincho" w:cs="MS Mincho"/>
          <w:sz w:val="18"/>
          <w:szCs w:val="18"/>
          <w:color w:val="231F20"/>
          <w:spacing w:val="3"/>
        </w:rPr>
        <w:t>参照)</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見ると、まだ7割以上の開発者が</w:t>
      </w:r>
      <w:r>
        <w:rPr>
          <w:rFonts w:ascii="Arial" w:hAnsi="Arial" w:eastAsia="Arial" w:cs="Arial"/>
          <w:sz w:val="18"/>
          <w:szCs w:val="18"/>
          <w:color w:val="231F20"/>
          <w:spacing w:val="3"/>
        </w:rPr>
        <w:t>5</w:t>
      </w:r>
      <w:r>
        <w:rPr>
          <w:rFonts w:ascii="SimSun" w:hAnsi="SimSun" w:eastAsia="SimSun" w:cs="SimSun"/>
          <w:sz w:val="18"/>
          <w:szCs w:val="18"/>
          <w:color w:val="231F20"/>
          <w:spacing w:val="3"/>
        </w:rPr>
        <w:t>年未満であることが</w:t>
      </w:r>
    </w:p>
    <w:p>
      <w:pPr>
        <w:ind w:left="106"/>
        <w:spacing w:before="23" w:line="239" w:lineRule="auto"/>
        <w:rPr>
          <w:rFonts w:ascii="SimSun" w:hAnsi="SimSun" w:eastAsia="SimSun" w:cs="SimSun"/>
          <w:sz w:val="18"/>
          <w:szCs w:val="18"/>
        </w:rPr>
      </w:pPr>
      <w:r>
        <w:rPr>
          <w:rFonts w:ascii="SimSun" w:hAnsi="SimSun" w:eastAsia="SimSun" w:cs="SimSun"/>
          <w:sz w:val="18"/>
          <w:szCs w:val="18"/>
          <w:color w:val="231F20"/>
          <w:spacing w:val="-1"/>
        </w:rPr>
        <w:t>わかる。と</w:t>
      </w:r>
      <w:r>
        <w:rPr>
          <w:rFonts w:ascii="SimSun" w:hAnsi="SimSun" w:eastAsia="SimSun" w:cs="SimSun"/>
          <w:sz w:val="18"/>
          <w:szCs w:val="18"/>
          <w:color w:val="231F20"/>
        </w:rPr>
        <w:t>いうことです。</w:t>
      </w:r>
    </w:p>
    <w:p>
      <w:pPr>
        <w:sectPr>
          <w:headerReference w:type="default" r:id="rId411"/>
          <w:footerReference w:type="default" r:id="rId412"/>
          <w:pgSz w:w="9360" w:h="13041"/>
          <w:pgMar w:top="784" w:right="391" w:bottom="538" w:left="595"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spacing w:line="4685" w:lineRule="exact"/>
        <w:textAlignment w:val="center"/>
        <w:rPr/>
      </w:pPr>
      <w:r>
        <w:drawing>
          <wp:inline distT="0" distB="0" distL="0" distR="0">
            <wp:extent cx="5200014" cy="2975101"/>
            <wp:effectExtent l="0" t="0" r="0" b="0"/>
            <wp:docPr id="634" name="IM 634"/>
            <wp:cNvGraphicFramePr/>
            <a:graphic>
              <a:graphicData uri="http://schemas.openxmlformats.org/drawingml/2006/picture">
                <pic:pic>
                  <pic:nvPicPr>
                    <pic:cNvPr id="634" name="IM 634"/>
                    <pic:cNvPicPr/>
                  </pic:nvPicPr>
                  <pic:blipFill>
                    <a:blip r:embed="rId415"/>
                    <a:stretch>
                      <a:fillRect/>
                    </a:stretch>
                  </pic:blipFill>
                  <pic:spPr>
                    <a:xfrm rot="0">
                      <a:off x="0" y="0"/>
                      <a:ext cx="5200014" cy="2975101"/>
                    </a:xfrm>
                    <a:prstGeom prst="rect">
                      <a:avLst/>
                    </a:prstGeom>
                  </pic:spPr>
                </pic:pic>
              </a:graphicData>
            </a:graphic>
          </wp:inline>
        </w:drawing>
      </w:r>
    </w:p>
    <w:p>
      <w:pPr>
        <w:ind w:right="80"/>
        <w:spacing w:before="96" w:line="213"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Arial" w:hAnsi="Arial" w:eastAsia="Arial" w:cs="Arial"/>
          <w:sz w:val="14"/>
          <w:szCs w:val="14"/>
          <w:color w:val="6D6E71"/>
          <w:spacing w:val="2"/>
        </w:rPr>
        <w:t>5</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開発者の基本的な特徴(出典：</w:t>
      </w:r>
      <w:r>
        <w:rPr>
          <w:rFonts w:ascii="PMingLiU" w:hAnsi="PMingLiU" w:eastAsia="PMingLiU" w:cs="PMingLiU"/>
          <w:sz w:val="14"/>
          <w:szCs w:val="14"/>
          <w:color w:val="6D6E71"/>
          <w:spacing w:val="2"/>
        </w:rPr>
        <w:t xml:space="preserve"> </w:t>
      </w:r>
      <w:r>
        <w:rPr>
          <w:rFonts w:ascii="Arial" w:hAnsi="Arial" w:eastAsia="Arial" w:cs="Arial"/>
          <w:sz w:val="14"/>
          <w:szCs w:val="14"/>
          <w:color w:val="6D6E71"/>
        </w:rPr>
        <w:t>CSDN</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2021</w:t>
      </w:r>
      <w:r>
        <w:rPr>
          <w:rFonts w:ascii="Arial" w:hAnsi="Arial" w:eastAsia="Arial" w:cs="Arial"/>
          <w:sz w:val="14"/>
          <w:szCs w:val="14"/>
          <w:color w:val="6D6E71"/>
          <w:spacing w:val="1"/>
        </w:rPr>
        <w:t>-2022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中国開発者調査報告書)</w:t>
      </w:r>
    </w:p>
    <w:p>
      <w:pPr>
        <w:ind w:firstLine="636"/>
        <w:spacing w:before="196" w:line="3828" w:lineRule="exact"/>
        <w:textAlignment w:val="center"/>
        <w:rPr/>
      </w:pPr>
      <w:r>
        <w:drawing>
          <wp:inline distT="0" distB="0" distL="0" distR="0">
            <wp:extent cx="4590414" cy="2430779"/>
            <wp:effectExtent l="0" t="0" r="0" b="0"/>
            <wp:docPr id="635" name="IM 635"/>
            <wp:cNvGraphicFramePr/>
            <a:graphic>
              <a:graphicData uri="http://schemas.openxmlformats.org/drawingml/2006/picture">
                <pic:pic>
                  <pic:nvPicPr>
                    <pic:cNvPr id="635" name="IM 635"/>
                    <pic:cNvPicPr/>
                  </pic:nvPicPr>
                  <pic:blipFill>
                    <a:blip r:embed="rId416"/>
                    <a:stretch>
                      <a:fillRect/>
                    </a:stretch>
                  </pic:blipFill>
                  <pic:spPr>
                    <a:xfrm rot="0">
                      <a:off x="0" y="0"/>
                      <a:ext cx="4590414" cy="2430779"/>
                    </a:xfrm>
                    <a:prstGeom prst="rect">
                      <a:avLst/>
                    </a:prstGeom>
                  </pic:spPr>
                </pic:pic>
              </a:graphicData>
            </a:graphic>
          </wp:inline>
        </w:drawing>
      </w:r>
    </w:p>
    <w:p>
      <w:pPr>
        <w:ind w:right="80"/>
        <w:spacing w:before="105" w:line="213"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Arial" w:hAnsi="Arial" w:eastAsia="Arial" w:cs="Arial"/>
          <w:sz w:val="14"/>
          <w:szCs w:val="14"/>
          <w:color w:val="6D6E71"/>
          <w:spacing w:val="2"/>
        </w:rPr>
        <w:t>6</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開発者のプログラミング経験年</w:t>
      </w:r>
      <w:r>
        <w:rPr>
          <w:rFonts w:ascii="PMingLiU" w:hAnsi="PMingLiU" w:eastAsia="PMingLiU" w:cs="PMingLiU"/>
          <w:sz w:val="14"/>
          <w:szCs w:val="14"/>
          <w:color w:val="6D6E71"/>
          <w:spacing w:val="1"/>
        </w:rPr>
        <w:t>数(出典：</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2021-2022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中国開発者調査報告書)</w:t>
      </w:r>
    </w:p>
    <w:p>
      <w:pPr>
        <w:ind w:left="105" w:right="81" w:firstLine="1"/>
        <w:spacing w:before="153" w:line="364" w:lineRule="auto"/>
        <w:rPr>
          <w:rFonts w:ascii="SimSun" w:hAnsi="SimSun" w:eastAsia="SimSun" w:cs="SimSun"/>
          <w:sz w:val="18"/>
          <w:szCs w:val="18"/>
        </w:rPr>
      </w:pPr>
      <w:r>
        <w:rPr>
          <w:rFonts w:ascii="SimSun" w:hAnsi="SimSun" w:eastAsia="SimSun" w:cs="SimSun"/>
          <w:sz w:val="18"/>
          <w:szCs w:val="18"/>
          <w:color w:val="231F20"/>
          <w:spacing w:val="2"/>
        </w:rPr>
        <w:t>時間の経過とともに、より多くの開発者が開発経験を積み、シニアの次元に移行してお</w:t>
      </w:r>
      <w:r>
        <w:rPr>
          <w:rFonts w:ascii="SimSun" w:hAnsi="SimSun" w:eastAsia="SimSun" w:cs="SimSun"/>
          <w:sz w:val="18"/>
          <w:szCs w:val="18"/>
          <w:color w:val="231F20"/>
          <w:spacing w:val="1"/>
        </w:rPr>
        <w:t>り</w:t>
      </w:r>
      <w:r>
        <w:rPr>
          <w:rFonts w:ascii="SimSun" w:hAnsi="SimSun" w:eastAsia="SimSun" w:cs="SimSun"/>
          <w:sz w:val="18"/>
          <w:szCs w:val="18"/>
          <w:color w:val="231F20"/>
        </w:rPr>
        <w:t>、中国の</w:t>
      </w:r>
      <w:r>
        <w:rPr>
          <w:rFonts w:ascii="SimSun" w:hAnsi="SimSun" w:eastAsia="SimSun" w:cs="SimSun"/>
          <w:sz w:val="18"/>
          <w:szCs w:val="18"/>
          <w:color w:val="231F20"/>
        </w:rPr>
        <w:t xml:space="preserve"> </w:t>
      </w:r>
      <w:r>
        <w:rPr>
          <w:rFonts w:ascii="Arial" w:hAnsi="Arial" w:eastAsia="Arial" w:cs="Arial"/>
          <w:sz w:val="18"/>
          <w:szCs w:val="18"/>
          <w:color w:val="231F20"/>
        </w:rPr>
        <w:t>IT</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6"/>
        </w:rPr>
        <w:t>発</w:t>
      </w:r>
      <w:r>
        <w:rPr>
          <w:rFonts w:ascii="SimSun" w:hAnsi="SimSun" w:eastAsia="SimSun" w:cs="SimSun"/>
          <w:sz w:val="18"/>
          <w:szCs w:val="18"/>
          <w:color w:val="231F20"/>
          <w:spacing w:val="4"/>
        </w:rPr>
        <w:t>展にも良い基盤を築いています。</w:t>
      </w:r>
    </w:p>
    <w:p>
      <w:pPr>
        <w:sectPr>
          <w:headerReference w:type="default" r:id="rId413"/>
          <w:footerReference w:type="default" r:id="rId414"/>
          <w:pgSz w:w="9360" w:h="13041"/>
          <w:pgMar w:top="1014" w:right="586" w:bottom="535" w:left="585" w:header="560" w:footer="315" w:gutter="0"/>
        </w:sectPr>
        <w:rPr/>
      </w:pPr>
    </w:p>
    <w:p>
      <w:pPr>
        <w:rPr/>
      </w:pPr>
      <w:r/>
    </w:p>
    <w:p>
      <w:pPr>
        <w:rPr/>
      </w:pPr>
      <w:r/>
    </w:p>
    <w:p>
      <w:pPr>
        <w:rPr/>
      </w:pPr>
      <w:r/>
    </w:p>
    <w:p>
      <w:pPr>
        <w:spacing w:line="135" w:lineRule="exact"/>
        <w:rPr/>
      </w:pPr>
      <w:r/>
    </w:p>
    <w:p>
      <w:pPr>
        <w:sectPr>
          <w:headerReference w:type="default" r:id="rId417"/>
          <w:footerReference w:type="default" r:id="rId418"/>
          <w:pgSz w:w="9360" w:h="13041"/>
          <w:pgMar w:top="1014" w:right="237" w:bottom="538" w:left="595" w:header="560" w:footer="315" w:gutter="0"/>
          <w:cols w:equalWidth="0" w:num="1">
            <w:col w:w="8528" w:space="0"/>
          </w:cols>
        </w:sectPr>
        <w:rPr/>
      </w:pPr>
    </w:p>
    <w:p>
      <w:pPr>
        <w:ind w:left="88"/>
        <w:spacing w:before="124" w:line="219" w:lineRule="auto"/>
        <w:outlineLvl w:val="2"/>
        <w:rPr>
          <w:rFonts w:ascii="PMingLiU" w:hAnsi="PMingLiU" w:eastAsia="PMingLiU" w:cs="PMingLiU"/>
          <w:sz w:val="21"/>
          <w:szCs w:val="21"/>
        </w:rPr>
      </w:pPr>
      <w:r>
        <w:rPr>
          <w:rFonts w:ascii="Arial" w:hAnsi="Arial" w:eastAsia="Arial" w:cs="Arial"/>
          <w:sz w:val="21"/>
          <w:szCs w:val="21"/>
          <w:color w:val="231F20"/>
          <w:spacing w:val="-6"/>
        </w:rPr>
        <w:t>2.2</w:t>
      </w:r>
      <w:r>
        <w:rPr>
          <w:rFonts w:ascii="Arial" w:hAnsi="Arial" w:eastAsia="Arial" w:cs="Arial"/>
          <w:sz w:val="21"/>
          <w:szCs w:val="21"/>
          <w:color w:val="231F20"/>
          <w:spacing w:val="-3"/>
        </w:rPr>
        <w:t>.2</w:t>
      </w:r>
      <w:r>
        <w:rPr>
          <w:rFonts w:ascii="Arial" w:hAnsi="Arial" w:eastAsia="Arial" w:cs="Arial"/>
          <w:sz w:val="21"/>
          <w:szCs w:val="21"/>
          <w:color w:val="231F20"/>
          <w:spacing w:val="-3"/>
        </w:rPr>
        <w:t xml:space="preserve">   </w:t>
      </w:r>
      <w:r>
        <w:rPr>
          <w:rFonts w:ascii="PMingLiU" w:hAnsi="PMingLiU" w:eastAsia="PMingLiU" w:cs="PMingLiU"/>
          <w:sz w:val="21"/>
          <w:szCs w:val="21"/>
          <w:color w:val="231F20"/>
          <w:spacing w:val="-3"/>
        </w:rPr>
        <w:t>中国における開発</w:t>
      </w:r>
    </w:p>
    <w:p>
      <w:pPr>
        <w:ind w:left="87"/>
        <w:spacing w:before="70" w:line="220" w:lineRule="auto"/>
        <w:rPr>
          <w:rFonts w:ascii="PMingLiU" w:hAnsi="PMingLiU" w:eastAsia="PMingLiU" w:cs="PMingLiU"/>
          <w:sz w:val="21"/>
          <w:szCs w:val="21"/>
        </w:rPr>
      </w:pPr>
      <w:r>
        <w:rPr>
          <w:rFonts w:ascii="PMingLiU" w:hAnsi="PMingLiU" w:eastAsia="PMingLiU" w:cs="PMingLiU"/>
          <w:sz w:val="21"/>
          <w:szCs w:val="21"/>
          <w:color w:val="231F20"/>
          <w:spacing w:val="-2"/>
        </w:rPr>
        <w:t>者</w:t>
      </w:r>
      <w:r>
        <w:rPr>
          <w:rFonts w:ascii="PMingLiU" w:hAnsi="PMingLiU" w:eastAsia="PMingLiU" w:cs="PMingLiU"/>
          <w:sz w:val="21"/>
          <w:szCs w:val="21"/>
          <w:color w:val="231F20"/>
          <w:spacing w:val="-1"/>
        </w:rPr>
        <w:t>の職業分類</w:t>
      </w:r>
    </w:p>
    <w:p>
      <w:pPr>
        <w:ind w:left="85" w:right="107" w:firstLine="3"/>
        <w:spacing w:before="188" w:line="357" w:lineRule="auto"/>
        <w:rPr>
          <w:rFonts w:ascii="SimSun" w:hAnsi="SimSun" w:eastAsia="SimSun" w:cs="SimSun"/>
          <w:sz w:val="18"/>
          <w:szCs w:val="18"/>
        </w:rPr>
      </w:pPr>
      <w:r>
        <w:rPr>
          <w:rFonts w:ascii="SimSun" w:hAnsi="SimSun" w:eastAsia="SimSun" w:cs="SimSun"/>
          <w:sz w:val="18"/>
          <w:szCs w:val="18"/>
          <w:color w:val="231F20"/>
          <w:spacing w:val="25"/>
        </w:rPr>
        <w:t>現</w:t>
      </w:r>
      <w:r>
        <w:rPr>
          <w:rFonts w:ascii="SimSun" w:hAnsi="SimSun" w:eastAsia="SimSun" w:cs="SimSun"/>
          <w:sz w:val="18"/>
          <w:szCs w:val="18"/>
          <w:color w:val="231F20"/>
          <w:spacing w:val="16"/>
        </w:rPr>
        <w:t>在の業界における開発者</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集団は、第一に、インター</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ネット分野に正式に参入し</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ていないものの、開発現場</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に</w:t>
      </w:r>
      <w:r>
        <w:rPr>
          <w:rFonts w:ascii="SimSun" w:hAnsi="SimSun" w:eastAsia="SimSun" w:cs="SimSun"/>
          <w:sz w:val="18"/>
          <w:szCs w:val="18"/>
          <w:color w:val="231F20"/>
          <w:spacing w:val="14"/>
        </w:rPr>
        <w:t>携わってきた学生集団、</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第二に、開発の第一線で活</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躍する開発エンジニア、第</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三に、経営に関わる技術管</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理者の3つの次元に大別さ</w:t>
      </w:r>
      <w:r>
        <w:rPr>
          <w:rFonts w:ascii="SimSun" w:hAnsi="SimSun" w:eastAsia="SimSun" w:cs="SimSun"/>
          <w:sz w:val="18"/>
          <w:szCs w:val="18"/>
          <w:color w:val="231F20"/>
          <w:spacing w:val="8"/>
        </w:rPr>
        <w:t>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ま</w:t>
      </w:r>
      <w:r>
        <w:rPr>
          <w:rFonts w:ascii="SimSun" w:hAnsi="SimSun" w:eastAsia="SimSun" w:cs="SimSun"/>
          <w:sz w:val="18"/>
          <w:szCs w:val="18"/>
          <w:color w:val="231F20"/>
          <w:spacing w:val="6"/>
        </w:rPr>
        <w:t>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ソフトウェア産業は、</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国</w:t>
      </w:r>
      <w:r>
        <w:rPr>
          <w:rFonts w:ascii="SimSun" w:hAnsi="SimSun" w:eastAsia="SimSun" w:cs="SimSun"/>
          <w:sz w:val="18"/>
          <w:szCs w:val="18"/>
          <w:color w:val="231F20"/>
          <w:spacing w:val="17"/>
        </w:rPr>
        <w:t>内の開発者のほぼ半分を</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カ</w:t>
      </w:r>
      <w:r>
        <w:rPr>
          <w:rFonts w:ascii="SimSun" w:hAnsi="SimSun" w:eastAsia="SimSun" w:cs="SimSun"/>
          <w:sz w:val="18"/>
          <w:szCs w:val="18"/>
          <w:color w:val="231F20"/>
          <w:spacing w:val="7"/>
        </w:rPr>
        <w:t>バーしています。</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40</w:t>
      </w:r>
      <w:r>
        <w:rPr>
          <w:rFonts w:ascii="MS Mincho" w:hAnsi="MS Mincho" w:eastAsia="MS Mincho" w:cs="MS Mincho"/>
          <w:sz w:val="18"/>
          <w:szCs w:val="18"/>
          <w:color w:val="231F20"/>
          <w:spacing w:val="7"/>
        </w:rPr>
        <w:t>歳</w:t>
      </w:r>
      <w:r>
        <w:rPr>
          <w:rFonts w:ascii="SimSun" w:hAnsi="SimSun" w:eastAsia="SimSun" w:cs="SimSun"/>
          <w:sz w:val="18"/>
          <w:szCs w:val="18"/>
          <w:color w:val="231F20"/>
          <w:spacing w:val="7"/>
        </w:rPr>
        <w:t>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満のプロ</w:t>
      </w:r>
      <w:r>
        <w:rPr>
          <w:rFonts w:ascii="SimSun" w:hAnsi="SimSun" w:eastAsia="SimSun" w:cs="SimSun"/>
          <w:sz w:val="18"/>
          <w:szCs w:val="18"/>
          <w:color w:val="231F20"/>
          <w:spacing w:val="3"/>
        </w:rPr>
        <w:t>グ</w:t>
      </w:r>
      <w:r>
        <w:rPr>
          <w:rFonts w:ascii="SimSun" w:hAnsi="SimSun" w:eastAsia="SimSun" w:cs="SimSun"/>
          <w:sz w:val="18"/>
          <w:szCs w:val="18"/>
          <w:color w:val="231F20"/>
          <w:spacing w:val="2"/>
        </w:rPr>
        <w:t>ラマーでは、バッ</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クエンド</w:t>
      </w:r>
      <w:r>
        <w:rPr>
          <w:rFonts w:ascii="SimSun" w:hAnsi="SimSun" w:eastAsia="SimSun" w:cs="SimSun"/>
          <w:sz w:val="18"/>
          <w:szCs w:val="18"/>
          <w:color w:val="231F20"/>
          <w:spacing w:val="3"/>
        </w:rPr>
        <w:t>開</w:t>
      </w:r>
      <w:r>
        <w:rPr>
          <w:rFonts w:ascii="SimSun" w:hAnsi="SimSun" w:eastAsia="SimSun" w:cs="SimSun"/>
          <w:sz w:val="18"/>
          <w:szCs w:val="18"/>
          <w:color w:val="231F20"/>
          <w:spacing w:val="2"/>
        </w:rPr>
        <w:t>発職の人気が依然</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と</w:t>
      </w:r>
      <w:r>
        <w:rPr>
          <w:rFonts w:ascii="SimSun" w:hAnsi="SimSun" w:eastAsia="SimSun" w:cs="SimSun"/>
          <w:sz w:val="18"/>
          <w:szCs w:val="18"/>
          <w:color w:val="231F20"/>
          <w:spacing w:val="-8"/>
        </w:rPr>
        <w:t>し</w:t>
      </w:r>
      <w:r>
        <w:rPr>
          <w:rFonts w:ascii="SimSun" w:hAnsi="SimSun" w:eastAsia="SimSun" w:cs="SimSun"/>
          <w:sz w:val="18"/>
          <w:szCs w:val="18"/>
          <w:color w:val="231F20"/>
          <w:spacing w:val="-5"/>
        </w:rPr>
        <w:t>て高く、</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40</w:t>
      </w:r>
      <w:r>
        <w:rPr>
          <w:rFonts w:ascii="MS Mincho" w:hAnsi="MS Mincho" w:eastAsia="MS Mincho" w:cs="MS Mincho"/>
          <w:sz w:val="18"/>
          <w:szCs w:val="18"/>
          <w:color w:val="231F20"/>
          <w:spacing w:val="-5"/>
        </w:rPr>
        <w:t>歳</w:t>
      </w:r>
      <w:r>
        <w:rPr>
          <w:rFonts w:ascii="SimSun" w:hAnsi="SimSun" w:eastAsia="SimSun" w:cs="SimSun"/>
          <w:sz w:val="18"/>
          <w:szCs w:val="18"/>
          <w:color w:val="231F20"/>
          <w:spacing w:val="-5"/>
        </w:rPr>
        <w:t>以上では技</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術</w:t>
      </w:r>
      <w:r>
        <w:rPr>
          <w:rFonts w:ascii="SimSun" w:hAnsi="SimSun" w:eastAsia="SimSun" w:cs="SimSun"/>
          <w:sz w:val="18"/>
          <w:szCs w:val="18"/>
          <w:color w:val="231F20"/>
          <w:spacing w:val="7"/>
        </w:rPr>
        <w:t>管理職の割合が昨年の</w:t>
      </w:r>
      <w:r>
        <w:rPr>
          <w:rFonts w:ascii="Arial" w:hAnsi="Arial" w:eastAsia="Arial" w:cs="Arial"/>
          <w:sz w:val="18"/>
          <w:szCs w:val="18"/>
          <w:color w:val="231F20"/>
          <w:spacing w:val="7"/>
        </w:rPr>
        <w:t>11</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から</w:t>
      </w:r>
      <w:r>
        <w:rPr>
          <w:rFonts w:ascii="Arial" w:hAnsi="Arial" w:eastAsia="Arial" w:cs="Arial"/>
          <w:sz w:val="18"/>
          <w:szCs w:val="18"/>
          <w:color w:val="231F20"/>
          <w:spacing w:val="3"/>
        </w:rPr>
        <w:t>2</w:t>
      </w:r>
      <w:r>
        <w:rPr>
          <w:rFonts w:ascii="Arial" w:hAnsi="Arial" w:eastAsia="Arial" w:cs="Arial"/>
          <w:sz w:val="18"/>
          <w:szCs w:val="18"/>
          <w:color w:val="231F20"/>
          <w:spacing w:val="2"/>
        </w:rPr>
        <w:t>1%</w:t>
      </w:r>
      <w:r>
        <w:rPr>
          <w:rFonts w:ascii="MS Mincho" w:hAnsi="MS Mincho" w:eastAsia="MS Mincho" w:cs="MS Mincho"/>
          <w:sz w:val="18"/>
          <w:szCs w:val="18"/>
          <w:color w:val="231F20"/>
          <w:spacing w:val="2"/>
        </w:rPr>
        <w:t>に増加して</w:t>
      </w:r>
      <w:r>
        <w:rPr>
          <w:rFonts w:ascii="SimSun" w:hAnsi="SimSun" w:eastAsia="SimSun" w:cs="SimSun"/>
          <w:sz w:val="18"/>
          <w:szCs w:val="18"/>
          <w:color w:val="231F20"/>
          <w:spacing w:val="2"/>
        </w:rPr>
        <w:t>おり、年</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齢</w:t>
      </w:r>
      <w:r>
        <w:rPr>
          <w:rFonts w:ascii="SimSun" w:hAnsi="SimSun" w:eastAsia="SimSun" w:cs="SimSun"/>
          <w:sz w:val="18"/>
          <w:szCs w:val="18"/>
          <w:color w:val="231F20"/>
          <w:spacing w:val="17"/>
        </w:rPr>
        <w:t>を重ねるごとに技術管理</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職の道に進む開発者が増え</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9"/>
        </w:rPr>
        <w:t>い</w:t>
      </w:r>
      <w:r>
        <w:rPr>
          <w:rFonts w:ascii="SimSun" w:hAnsi="SimSun" w:eastAsia="SimSun" w:cs="SimSun"/>
          <w:sz w:val="18"/>
          <w:szCs w:val="18"/>
          <w:color w:val="231F20"/>
          <w:spacing w:val="6"/>
        </w:rPr>
        <w:t>ることがわかります。</w:t>
      </w:r>
    </w:p>
    <w:p>
      <w:pPr>
        <w:ind w:left="88"/>
        <w:spacing w:before="208" w:line="220" w:lineRule="auto"/>
        <w:outlineLvl w:val="2"/>
        <w:rPr>
          <w:rFonts w:ascii="PMingLiU" w:hAnsi="PMingLiU" w:eastAsia="PMingLiU" w:cs="PMingLiU"/>
          <w:sz w:val="21"/>
          <w:szCs w:val="21"/>
        </w:rPr>
      </w:pPr>
      <w:r>
        <w:rPr>
          <w:rFonts w:ascii="Arial" w:hAnsi="Arial" w:eastAsia="Arial" w:cs="Arial"/>
          <w:sz w:val="21"/>
          <w:szCs w:val="21"/>
          <w:color w:val="231F20"/>
          <w:spacing w:val="-6"/>
        </w:rPr>
        <w:t>2.2.</w:t>
      </w:r>
      <w:r>
        <w:rPr>
          <w:rFonts w:ascii="Arial" w:hAnsi="Arial" w:eastAsia="Arial" w:cs="Arial"/>
          <w:sz w:val="21"/>
          <w:szCs w:val="21"/>
          <w:color w:val="231F20"/>
          <w:spacing w:val="-3"/>
        </w:rPr>
        <w:t>3</w:t>
      </w:r>
      <w:r>
        <w:rPr>
          <w:rFonts w:ascii="Arial" w:hAnsi="Arial" w:eastAsia="Arial" w:cs="Arial"/>
          <w:sz w:val="21"/>
          <w:szCs w:val="21"/>
          <w:color w:val="231F20"/>
          <w:spacing w:val="-3"/>
        </w:rPr>
        <w:t xml:space="preserve">   </w:t>
      </w:r>
      <w:r>
        <w:rPr>
          <w:rFonts w:ascii="PMingLiU" w:hAnsi="PMingLiU" w:eastAsia="PMingLiU" w:cs="PMingLiU"/>
          <w:sz w:val="21"/>
          <w:szCs w:val="21"/>
          <w:color w:val="231F20"/>
          <w:spacing w:val="-3"/>
        </w:rPr>
        <w:t>中国におけるデベ</w:t>
      </w:r>
    </w:p>
    <w:p>
      <w:pPr>
        <w:ind w:left="116"/>
        <w:spacing w:before="67" w:line="218" w:lineRule="auto"/>
        <w:rPr>
          <w:rFonts w:ascii="PMingLiU" w:hAnsi="PMingLiU" w:eastAsia="PMingLiU" w:cs="PMingLiU"/>
          <w:sz w:val="21"/>
          <w:szCs w:val="21"/>
        </w:rPr>
      </w:pPr>
      <w:r>
        <w:rPr>
          <w:rFonts w:ascii="PMingLiU" w:hAnsi="PMingLiU" w:eastAsia="PMingLiU" w:cs="PMingLiU"/>
          <w:sz w:val="21"/>
          <w:szCs w:val="21"/>
          <w:color w:val="231F20"/>
          <w:spacing w:val="-6"/>
        </w:rPr>
        <w:t>ロッ</w:t>
      </w:r>
      <w:r>
        <w:rPr>
          <w:rFonts w:ascii="PMingLiU" w:hAnsi="PMingLiU" w:eastAsia="PMingLiU" w:cs="PMingLiU"/>
          <w:sz w:val="21"/>
          <w:szCs w:val="21"/>
          <w:color w:val="231F20"/>
          <w:spacing w:val="-3"/>
        </w:rPr>
        <w:t>パーの地域別分布</w:t>
      </w:r>
    </w:p>
    <w:p>
      <w:pPr>
        <w:ind w:left="86" w:right="210" w:firstLine="2"/>
        <w:spacing w:before="184" w:line="324" w:lineRule="auto"/>
        <w:rPr>
          <w:rFonts w:ascii="SimSun" w:hAnsi="SimSun" w:eastAsia="SimSun" w:cs="SimSun"/>
          <w:sz w:val="18"/>
          <w:szCs w:val="18"/>
        </w:rPr>
      </w:pPr>
      <w:r>
        <w:rPr>
          <w:rFonts w:ascii="SimSun" w:hAnsi="SimSun" w:eastAsia="SimSun" w:cs="SimSun"/>
          <w:sz w:val="18"/>
          <w:szCs w:val="18"/>
          <w:color w:val="231F20"/>
          <w:spacing w:val="17"/>
        </w:rPr>
        <w:t>地</w:t>
      </w:r>
      <w:r>
        <w:rPr>
          <w:rFonts w:ascii="SimSun" w:hAnsi="SimSun" w:eastAsia="SimSun" w:cs="SimSun"/>
          <w:sz w:val="18"/>
          <w:szCs w:val="18"/>
          <w:color w:val="231F20"/>
          <w:spacing w:val="12"/>
        </w:rPr>
        <w:t>理的な分布を見ると、</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内</w:t>
      </w:r>
      <w:r>
        <w:rPr>
          <w:rFonts w:ascii="SimSun" w:hAnsi="SimSun" w:eastAsia="SimSun" w:cs="SimSun"/>
          <w:sz w:val="18"/>
          <w:szCs w:val="18"/>
          <w:color w:val="231F20"/>
          <w:spacing w:val="11"/>
        </w:rPr>
        <w:t>デベロッパーの</w:t>
      </w:r>
      <w:r>
        <w:rPr>
          <w:rFonts w:ascii="Arial" w:hAnsi="Arial" w:eastAsia="Arial" w:cs="Arial"/>
          <w:sz w:val="18"/>
          <w:szCs w:val="18"/>
          <w:color w:val="231F20"/>
          <w:spacing w:val="11"/>
        </w:rPr>
        <w:t>7</w:t>
      </w:r>
      <w:r>
        <w:rPr>
          <w:rFonts w:ascii="SimSun" w:hAnsi="SimSun" w:eastAsia="SimSun" w:cs="SimSun"/>
          <w:sz w:val="18"/>
          <w:szCs w:val="18"/>
          <w:color w:val="231F20"/>
          <w:spacing w:val="11"/>
        </w:rPr>
        <w:t>割近くが</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依</w:t>
      </w:r>
      <w:r>
        <w:rPr>
          <w:rFonts w:ascii="SimSun" w:hAnsi="SimSun" w:eastAsia="SimSun" w:cs="SimSun"/>
          <w:sz w:val="18"/>
          <w:szCs w:val="18"/>
          <w:color w:val="231F20"/>
          <w:spacing w:val="7"/>
        </w:rPr>
        <w:t>然として</w:t>
      </w:r>
      <w:r>
        <w:rPr>
          <w:rFonts w:ascii="SimSun" w:hAnsi="SimSun" w:eastAsia="SimSun" w:cs="SimSun"/>
          <w:sz w:val="18"/>
          <w:szCs w:val="18"/>
          <w:color w:val="231F20"/>
          <w:spacing w:val="7"/>
        </w:rPr>
        <w:t xml:space="preserve"> </w:t>
      </w:r>
      <w:r>
        <w:rPr>
          <w:rFonts w:ascii="SimSun" w:hAnsi="SimSun" w:eastAsia="SimSun" w:cs="SimSun"/>
          <w:sz w:val="18"/>
          <w:szCs w:val="18"/>
          <w:color w:val="231F20"/>
        </w:rPr>
        <w:t>Tier</w:t>
      </w:r>
      <w:r>
        <w:rPr>
          <w:rFonts w:ascii="SimSun" w:hAnsi="SimSun" w:eastAsia="SimSun" w:cs="SimSun"/>
          <w:sz w:val="18"/>
          <w:szCs w:val="18"/>
          <w:color w:val="231F20"/>
          <w:spacing w:val="7"/>
        </w:rPr>
        <w:t>1/</w:t>
      </w:r>
      <w:r>
        <w:rPr>
          <w:rFonts w:ascii="SimSun" w:hAnsi="SimSun" w:eastAsia="SimSun" w:cs="SimSun"/>
          <w:sz w:val="18"/>
          <w:szCs w:val="18"/>
          <w:color w:val="231F20"/>
        </w:rPr>
        <w:t>New</w:t>
      </w:r>
      <w:r>
        <w:rPr>
          <w:rFonts w:ascii="SimSun" w:hAnsi="SimSun" w:eastAsia="SimSun" w:cs="SimSun"/>
          <w:sz w:val="18"/>
          <w:szCs w:val="18"/>
          <w:color w:val="231F20"/>
          <w:spacing w:val="7"/>
        </w:rPr>
        <w:t xml:space="preserve"> </w:t>
      </w:r>
      <w:r>
        <w:rPr>
          <w:rFonts w:ascii="SimSun" w:hAnsi="SimSun" w:eastAsia="SimSun" w:cs="SimSun"/>
          <w:sz w:val="18"/>
          <w:szCs w:val="18"/>
          <w:color w:val="231F20"/>
        </w:rPr>
        <w:t>Tier</w:t>
      </w:r>
      <w:r>
        <w:rPr>
          <w:rFonts w:ascii="SimSun" w:hAnsi="SimSun" w:eastAsia="SimSun" w:cs="SimSun"/>
          <w:sz w:val="18"/>
          <w:szCs w:val="18"/>
          <w:color w:val="231F20"/>
          <w:spacing w:val="7"/>
        </w:rPr>
        <w:t>1</w:t>
      </w:r>
      <w:r>
        <w:rPr>
          <w:rFonts w:ascii="SimSun" w:hAnsi="SimSun" w:eastAsia="SimSun" w:cs="SimSun"/>
          <w:sz w:val="18"/>
          <w:szCs w:val="18"/>
          <w:color w:val="231F20"/>
        </w:rPr>
        <w:t xml:space="preserve"> </w:t>
      </w:r>
      <w:r>
        <w:rPr>
          <w:rFonts w:ascii="SimSun" w:hAnsi="SimSun" w:eastAsia="SimSun" w:cs="SimSun"/>
          <w:sz w:val="18"/>
          <w:szCs w:val="18"/>
          <w:color w:val="231F20"/>
          <w:spacing w:val="21"/>
        </w:rPr>
        <w:t>都市に集中することを希</w:t>
      </w:r>
      <w:r>
        <w:rPr>
          <w:rFonts w:ascii="SimSun" w:hAnsi="SimSun" w:eastAsia="SimSun" w:cs="SimSun"/>
          <w:sz w:val="18"/>
          <w:szCs w:val="18"/>
          <w:color w:val="231F20"/>
          <w:spacing w:val="19"/>
        </w:rPr>
        <w:t>望</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している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(図</w:t>
      </w:r>
      <w:r>
        <w:rPr>
          <w:rFonts w:ascii="Arial" w:hAnsi="Arial" w:eastAsia="Arial" w:cs="Arial"/>
          <w:sz w:val="18"/>
          <w:szCs w:val="18"/>
          <w:color w:val="231F20"/>
          <w:spacing w:val="4"/>
        </w:rPr>
        <w:t>7</w:t>
      </w:r>
      <w:r>
        <w:rPr>
          <w:rFonts w:ascii="MS Mincho" w:hAnsi="MS Mincho" w:eastAsia="MS Mincho" w:cs="MS Mincho"/>
          <w:sz w:val="18"/>
          <w:szCs w:val="18"/>
          <w:color w:val="231F20"/>
          <w:spacing w:val="4"/>
        </w:rPr>
        <w:t>参照)</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デ</w:t>
      </w:r>
      <w:r>
        <w:rPr>
          <w:rFonts w:ascii="SimSun" w:hAnsi="SimSun" w:eastAsia="SimSun" w:cs="SimSun"/>
          <w:sz w:val="18"/>
          <w:szCs w:val="18"/>
          <w:color w:val="231F20"/>
          <w:spacing w:val="2"/>
        </w:rPr>
        <w:t>ベ</w:t>
      </w:r>
    </w:p>
    <w:p>
      <w:pPr>
        <w:spacing w:line="14" w:lineRule="auto"/>
        <w:rPr>
          <w:rFonts w:ascii="Arial"/>
          <w:sz w:val="2"/>
        </w:rPr>
      </w:pPr>
      <w:r>
        <w:rPr>
          <w:rFonts w:ascii="Arial" w:hAnsi="Arial" w:eastAsia="Arial" w:cs="Arial"/>
          <w:sz w:val="2"/>
          <w:szCs w:val="2"/>
        </w:rPr>
        <w:br w:type="column"/>
      </w:r>
    </w:p>
    <w:p>
      <w:pPr>
        <w:ind w:firstLine="19"/>
        <w:spacing w:before="40" w:line="360" w:lineRule="auto"/>
        <w:rPr>
          <w:rFonts w:ascii="SimSun" w:hAnsi="SimSun" w:eastAsia="SimSun" w:cs="SimSun"/>
          <w:sz w:val="18"/>
          <w:szCs w:val="18"/>
        </w:rPr>
      </w:pPr>
      <w:r>
        <w:rPr>
          <w:rFonts w:ascii="SimSun" w:hAnsi="SimSun" w:eastAsia="SimSun" w:cs="SimSun"/>
          <w:sz w:val="18"/>
          <w:szCs w:val="18"/>
          <w:color w:val="231F20"/>
          <w:spacing w:val="14"/>
        </w:rPr>
        <w:t>ロ</w:t>
      </w:r>
      <w:r>
        <w:rPr>
          <w:rFonts w:ascii="SimSun" w:hAnsi="SimSun" w:eastAsia="SimSun" w:cs="SimSun"/>
          <w:sz w:val="18"/>
          <w:szCs w:val="18"/>
          <w:color w:val="231F20"/>
          <w:spacing w:val="10"/>
        </w:rPr>
        <w:t>ッパーが最も集中している地域は北京と広東省で、全国の</w:t>
      </w:r>
      <w:r>
        <w:rPr>
          <w:rFonts w:ascii="Arial" w:hAnsi="Arial" w:eastAsia="Arial" w:cs="Arial"/>
          <w:sz w:val="18"/>
          <w:szCs w:val="18"/>
          <w:color w:val="231F20"/>
          <w:spacing w:val="10"/>
        </w:rPr>
        <w:t>28.1%</w:t>
      </w:r>
      <w:r>
        <w:rPr>
          <w:rFonts w:ascii="Arial" w:hAnsi="Arial" w:eastAsia="Arial" w:cs="Arial"/>
          <w:sz w:val="18"/>
          <w:szCs w:val="18"/>
          <w:color w:val="231F20"/>
        </w:rPr>
        <w:t xml:space="preserve"> </w:t>
      </w:r>
      <w:r>
        <w:rPr>
          <w:rFonts w:ascii="MS Mincho" w:hAnsi="MS Mincho" w:eastAsia="MS Mincho" w:cs="MS Mincho"/>
          <w:sz w:val="18"/>
          <w:szCs w:val="18"/>
          <w:color w:val="231F20"/>
          <w:spacing w:val="-16"/>
        </w:rPr>
        <w:t>を占め</w:t>
      </w:r>
      <w:r>
        <w:rPr>
          <w:rFonts w:ascii="MS Mincho" w:hAnsi="MS Mincho" w:eastAsia="MS Mincho" w:cs="MS Mincho"/>
          <w:sz w:val="18"/>
          <w:szCs w:val="18"/>
          <w:color w:val="231F20"/>
          <w:spacing w:val="-9"/>
        </w:rPr>
        <w:t>て</w:t>
      </w:r>
      <w:r>
        <w:rPr>
          <w:rFonts w:ascii="MS Mincho" w:hAnsi="MS Mincho" w:eastAsia="MS Mincho" w:cs="MS Mincho"/>
          <w:sz w:val="18"/>
          <w:szCs w:val="18"/>
          <w:color w:val="231F20"/>
          <w:spacing w:val="-8"/>
        </w:rPr>
        <w:t>いる</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。ここ数年、</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「北</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広州</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深セン」の広東省と北京市</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は</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激しい人材獲得競争を繰り広げている。</w:t>
      </w:r>
    </w:p>
    <w:p>
      <w:pPr>
        <w:sectPr>
          <w:type w:val="continuous"/>
          <w:pgSz w:w="9360" w:h="13041"/>
          <w:pgMar w:top="1014" w:right="237" w:bottom="538" w:left="595" w:header="560" w:footer="315" w:gutter="0"/>
          <w:cols w:equalWidth="0" w:num="2">
            <w:col w:w="2714" w:space="100"/>
            <w:col w:w="5715" w:space="0"/>
          </w:cols>
        </w:sectPr>
        <w:rPr/>
      </w:pPr>
    </w:p>
    <w:p>
      <w:pPr>
        <w:ind w:firstLine="158"/>
        <w:spacing w:line="8557" w:lineRule="exact"/>
        <w:textAlignment w:val="center"/>
        <w:rPr/>
      </w:pPr>
      <w:r>
        <w:drawing>
          <wp:inline distT="0" distB="0" distL="0" distR="0">
            <wp:extent cx="1577213" cy="5433948"/>
            <wp:effectExtent l="0" t="0" r="0" b="0"/>
            <wp:docPr id="640" name="IM 640"/>
            <wp:cNvGraphicFramePr/>
            <a:graphic>
              <a:graphicData uri="http://schemas.openxmlformats.org/drawingml/2006/picture">
                <pic:pic>
                  <pic:nvPicPr>
                    <pic:cNvPr id="640" name="IM 640"/>
                    <pic:cNvPicPr/>
                  </pic:nvPicPr>
                  <pic:blipFill>
                    <a:blip r:embed="rId421"/>
                    <a:stretch>
                      <a:fillRect/>
                    </a:stretch>
                  </pic:blipFill>
                  <pic:spPr>
                    <a:xfrm rot="0">
                      <a:off x="0" y="0"/>
                      <a:ext cx="1577213" cy="5433948"/>
                    </a:xfrm>
                    <a:prstGeom prst="rect">
                      <a:avLst/>
                    </a:prstGeom>
                  </pic:spPr>
                </pic:pic>
              </a:graphicData>
            </a:graphic>
          </wp:inline>
        </w:drawing>
      </w:r>
    </w:p>
    <w:p>
      <w:pPr>
        <w:spacing w:before="18" w:line="214" w:lineRule="auto"/>
        <w:rPr>
          <w:rFonts w:ascii="PMingLiU" w:hAnsi="PMingLiU" w:eastAsia="PMingLiU" w:cs="PMingLiU"/>
          <w:sz w:val="14"/>
          <w:szCs w:val="14"/>
        </w:rPr>
      </w:pPr>
      <w:r>
        <w:rPr>
          <w:rFonts w:ascii="PMingLiU" w:hAnsi="PMingLiU" w:eastAsia="PMingLiU" w:cs="PMingLiU"/>
          <w:sz w:val="14"/>
          <w:szCs w:val="14"/>
          <w:color w:val="6D6E71"/>
          <w:spacing w:val="12"/>
        </w:rPr>
        <w:t>図</w:t>
      </w:r>
      <w:r>
        <w:rPr>
          <w:rFonts w:ascii="Arial" w:hAnsi="Arial" w:eastAsia="Arial" w:cs="Arial"/>
          <w:sz w:val="14"/>
          <w:szCs w:val="14"/>
          <w:color w:val="6D6E71"/>
          <w:spacing w:val="12"/>
        </w:rPr>
        <w:t>7</w:t>
      </w:r>
      <w:r>
        <w:rPr>
          <w:rFonts w:ascii="Arial" w:hAnsi="Arial" w:eastAsia="Arial" w:cs="Arial"/>
          <w:sz w:val="14"/>
          <w:szCs w:val="14"/>
          <w:color w:val="6D6E71"/>
          <w:spacing w:val="7"/>
        </w:rPr>
        <w:t xml:space="preserve"> </w:t>
      </w:r>
      <w:r>
        <w:rPr>
          <w:rFonts w:ascii="PMingLiU" w:hAnsi="PMingLiU" w:eastAsia="PMingLiU" w:cs="PMingLiU"/>
          <w:sz w:val="14"/>
          <w:szCs w:val="14"/>
          <w:color w:val="6D6E71"/>
          <w:spacing w:val="6"/>
        </w:rPr>
        <w:t>開発事業者の地理的分布(省、</w:t>
      </w:r>
    </w:p>
    <w:p>
      <w:pPr>
        <w:ind w:left="4"/>
        <w:spacing w:line="213" w:lineRule="auto"/>
        <w:rPr>
          <w:rFonts w:ascii="PMingLiU" w:hAnsi="PMingLiU" w:eastAsia="PMingLiU" w:cs="PMingLiU"/>
          <w:sz w:val="14"/>
          <w:szCs w:val="14"/>
        </w:rPr>
      </w:pPr>
      <w:r>
        <w:rPr>
          <w:rFonts w:ascii="PMingLiU" w:hAnsi="PMingLiU" w:eastAsia="PMingLiU" w:cs="PMingLiU"/>
          <w:sz w:val="14"/>
          <w:szCs w:val="14"/>
          <w:color w:val="6D6E71"/>
          <w:spacing w:val="-2"/>
        </w:rPr>
        <w:t>自治区、中</w:t>
      </w:r>
      <w:r>
        <w:rPr>
          <w:rFonts w:ascii="PMingLiU" w:hAnsi="PMingLiU" w:eastAsia="PMingLiU" w:cs="PMingLiU"/>
          <w:sz w:val="14"/>
          <w:szCs w:val="14"/>
          <w:color w:val="6D6E71"/>
          <w:spacing w:val="-1"/>
        </w:rPr>
        <w:t>央政府直轄市、特別行政</w:t>
      </w:r>
    </w:p>
    <w:p>
      <w:pPr>
        <w:ind w:left="1947"/>
        <w:spacing w:line="212" w:lineRule="auto"/>
        <w:rPr>
          <w:rFonts w:ascii="PMingLiU" w:hAnsi="PMingLiU" w:eastAsia="PMingLiU" w:cs="PMingLiU"/>
          <w:sz w:val="14"/>
          <w:szCs w:val="14"/>
        </w:rPr>
      </w:pPr>
      <w:r>
        <w:rPr>
          <w:rFonts w:ascii="PMingLiU" w:hAnsi="PMingLiU" w:eastAsia="PMingLiU" w:cs="PMingLiU"/>
          <w:sz w:val="14"/>
          <w:szCs w:val="14"/>
          <w:color w:val="6D6E71"/>
          <w:spacing w:val="11"/>
        </w:rPr>
        <w:t>区)</w:t>
      </w:r>
    </w:p>
    <w:p>
      <w:pPr>
        <w:ind w:left="67"/>
        <w:spacing w:before="16" w:line="241" w:lineRule="auto"/>
        <w:rPr>
          <w:rFonts w:ascii="PMingLiU" w:hAnsi="PMingLiU" w:eastAsia="PMingLiU" w:cs="PMingLiU"/>
          <w:sz w:val="14"/>
          <w:szCs w:val="14"/>
        </w:rPr>
      </w:pPr>
      <w:r>
        <w:rPr>
          <w:rFonts w:ascii="PMingLiU" w:hAnsi="PMingLiU" w:eastAsia="PMingLiU" w:cs="PMingLiU"/>
          <w:sz w:val="14"/>
          <w:szCs w:val="14"/>
          <w:color w:val="6D6E71"/>
          <w:spacing w:val="-2"/>
        </w:rPr>
        <w:t>(出典：</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CSD</w:t>
      </w:r>
      <w:r>
        <w:rPr>
          <w:rFonts w:ascii="Arial" w:hAnsi="Arial" w:eastAsia="Arial" w:cs="Arial"/>
          <w:sz w:val="14"/>
          <w:szCs w:val="14"/>
          <w:color w:val="6D6E71"/>
          <w:spacing w:val="-1"/>
        </w:rPr>
        <w:t>N</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2021-2022</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中国デベ</w:t>
      </w:r>
    </w:p>
    <w:p>
      <w:pPr>
        <w:ind w:left="950"/>
        <w:spacing w:line="212" w:lineRule="auto"/>
        <w:rPr>
          <w:rFonts w:ascii="PMingLiU" w:hAnsi="PMingLiU" w:eastAsia="PMingLiU" w:cs="PMingLiU"/>
          <w:sz w:val="14"/>
          <w:szCs w:val="14"/>
        </w:rPr>
      </w:pPr>
      <w:r>
        <w:rPr>
          <w:rFonts w:ascii="PMingLiU" w:hAnsi="PMingLiU" w:eastAsia="PMingLiU" w:cs="PMingLiU"/>
          <w:sz w:val="14"/>
          <w:szCs w:val="14"/>
          <w:color w:val="6D6E71"/>
          <w:spacing w:val="-4"/>
        </w:rPr>
        <w:t>ロ</w:t>
      </w:r>
      <w:r>
        <w:rPr>
          <w:rFonts w:ascii="PMingLiU" w:hAnsi="PMingLiU" w:eastAsia="PMingLiU" w:cs="PMingLiU"/>
          <w:sz w:val="14"/>
          <w:szCs w:val="14"/>
          <w:color w:val="6D6E71"/>
          <w:spacing w:val="-2"/>
        </w:rPr>
        <w:t>ッパー調査報告書)</w:t>
      </w:r>
    </w:p>
    <w:p>
      <w:pPr>
        <w:ind w:left="212"/>
        <w:spacing w:before="20" w:line="226" w:lineRule="auto"/>
        <w:rPr>
          <w:rFonts w:ascii="SimSun" w:hAnsi="SimSun" w:eastAsia="SimSun" w:cs="SimSun"/>
          <w:sz w:val="18"/>
          <w:szCs w:val="18"/>
        </w:rPr>
      </w:pPr>
      <w:r>
        <w:rPr>
          <w:rFonts w:ascii="Arial" w:hAnsi="Arial" w:eastAsia="Arial" w:cs="Arial"/>
          <w:sz w:val="18"/>
          <w:szCs w:val="18"/>
          <w:color w:val="231F20"/>
          <w:spacing w:val="12"/>
        </w:rPr>
        <w:t>202</w:t>
      </w:r>
      <w:r>
        <w:rPr>
          <w:rFonts w:ascii="Arial" w:hAnsi="Arial" w:eastAsia="Arial" w:cs="Arial"/>
          <w:sz w:val="18"/>
          <w:szCs w:val="18"/>
          <w:color w:val="231F20"/>
          <w:spacing w:val="8"/>
        </w:rPr>
        <w:t>0</w:t>
      </w:r>
      <w:r>
        <w:rPr>
          <w:rFonts w:ascii="MS Mincho" w:hAnsi="MS Mincho" w:eastAsia="MS Mincho" w:cs="MS Mincho"/>
          <w:sz w:val="18"/>
          <w:szCs w:val="18"/>
          <w:color w:val="231F20"/>
          <w:spacing w:val="6"/>
        </w:rPr>
        <w:t>年</w:t>
      </w:r>
      <w:r>
        <w:rPr>
          <w:rFonts w:ascii="SimSun" w:hAnsi="SimSun" w:eastAsia="SimSun" w:cs="SimSun"/>
          <w:sz w:val="18"/>
          <w:szCs w:val="18"/>
          <w:color w:val="231F20"/>
          <w:spacing w:val="6"/>
        </w:rPr>
        <w:t>、広東省は開発者数の</w:t>
      </w:r>
      <w:r>
        <w:rPr>
          <w:rFonts w:ascii="Arial" w:hAnsi="Arial" w:eastAsia="Arial" w:cs="Arial"/>
          <w:sz w:val="18"/>
          <w:szCs w:val="18"/>
          <w:color w:val="231F20"/>
          <w:spacing w:val="6"/>
        </w:rPr>
        <w:t>16</w:t>
      </w:r>
      <w:r>
        <w:rPr>
          <w:rFonts w:ascii="MS Mincho" w:hAnsi="MS Mincho" w:eastAsia="MS Mincho" w:cs="MS Mincho"/>
          <w:sz w:val="18"/>
          <w:szCs w:val="18"/>
          <w:color w:val="231F20"/>
          <w:spacing w:val="6"/>
        </w:rPr>
        <w:t>％で</w:t>
      </w:r>
      <w:r>
        <w:rPr>
          <w:rFonts w:ascii="SimSun" w:hAnsi="SimSun" w:eastAsia="SimSun" w:cs="SimSun"/>
          <w:sz w:val="18"/>
          <w:szCs w:val="18"/>
          <w:color w:val="231F20"/>
          <w:spacing w:val="6"/>
        </w:rPr>
        <w:t>全国1位でしたが、今年はその座を北京が占め</w:t>
      </w:r>
    </w:p>
    <w:p>
      <w:pPr>
        <w:ind w:left="223"/>
        <w:spacing w:before="125" w:line="239" w:lineRule="auto"/>
        <w:rPr>
          <w:rFonts w:ascii="SimSun" w:hAnsi="SimSun" w:eastAsia="SimSun" w:cs="SimSun"/>
          <w:sz w:val="18"/>
          <w:szCs w:val="18"/>
        </w:rPr>
      </w:pPr>
      <w:r>
        <w:rPr>
          <w:rFonts w:ascii="Arial" w:hAnsi="Arial" w:eastAsia="Arial" w:cs="Arial"/>
          <w:sz w:val="18"/>
          <w:szCs w:val="18"/>
          <w:color w:val="231F20"/>
          <w:spacing w:val="-6"/>
        </w:rPr>
        <w:t>14.</w:t>
      </w:r>
      <w:r>
        <w:rPr>
          <w:rFonts w:ascii="Arial" w:hAnsi="Arial" w:eastAsia="Arial" w:cs="Arial"/>
          <w:sz w:val="18"/>
          <w:szCs w:val="18"/>
          <w:color w:val="231F20"/>
          <w:spacing w:val="-5"/>
        </w:rPr>
        <w:t>2</w:t>
      </w:r>
      <w:r>
        <w:rPr>
          <w:rFonts w:ascii="Arial" w:hAnsi="Arial" w:eastAsia="Arial" w:cs="Arial"/>
          <w:sz w:val="18"/>
          <w:szCs w:val="18"/>
          <w:color w:val="231F20"/>
          <w:spacing w:val="-3"/>
        </w:rPr>
        <w:t>%</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占めた。北京、広東に次いで、上海、江蘇が</w:t>
      </w:r>
      <w:r>
        <w:rPr>
          <w:rFonts w:ascii="Arial" w:hAnsi="Arial" w:eastAsia="Arial" w:cs="Arial"/>
          <w:sz w:val="18"/>
          <w:szCs w:val="18"/>
          <w:color w:val="231F20"/>
          <w:spacing w:val="-3"/>
        </w:rPr>
        <w:t>16.1%</w:t>
      </w:r>
      <w:r>
        <w:rPr>
          <w:rFonts w:ascii="MS Mincho" w:hAnsi="MS Mincho" w:eastAsia="MS Mincho" w:cs="MS Mincho"/>
          <w:sz w:val="18"/>
          <w:szCs w:val="18"/>
          <w:color w:val="231F20"/>
          <w:spacing w:val="-3"/>
        </w:rPr>
        <w:t>で全国に占める</w:t>
      </w:r>
      <w:r>
        <w:rPr>
          <w:rFonts w:ascii="SimSun" w:hAnsi="SimSun" w:eastAsia="SimSun" w:cs="SimSun"/>
          <w:sz w:val="18"/>
          <w:szCs w:val="18"/>
          <w:color w:val="231F20"/>
          <w:spacing w:val="-3"/>
        </w:rPr>
        <w:t>。</w:t>
      </w:r>
    </w:p>
    <w:p>
      <w:pPr>
        <w:sectPr>
          <w:headerReference w:type="default" r:id="rId419"/>
          <w:footerReference w:type="default" r:id="rId420"/>
          <w:pgSz w:w="9360" w:h="13041"/>
          <w:pgMar w:top="1014" w:right="660" w:bottom="538" w:left="470" w:header="560" w:footer="315" w:gutter="0"/>
        </w:sectPr>
        <w:rPr/>
      </w:pPr>
    </w:p>
    <w:p>
      <w:pPr>
        <w:spacing w:line="303" w:lineRule="auto"/>
        <w:rPr>
          <w:rFonts w:ascii="Arial"/>
          <w:sz w:val="21"/>
        </w:rPr>
      </w:pPr>
      <w:r/>
    </w:p>
    <w:p>
      <w:pPr>
        <w:spacing w:line="303" w:lineRule="auto"/>
        <w:rPr>
          <w:rFonts w:ascii="Arial"/>
          <w:sz w:val="21"/>
        </w:rPr>
      </w:pPr>
      <w:r/>
    </w:p>
    <w:p>
      <w:pPr>
        <w:spacing w:line="304" w:lineRule="auto"/>
        <w:rPr>
          <w:rFonts w:ascii="Arial"/>
          <w:sz w:val="21"/>
        </w:rPr>
      </w:pPr>
      <w:r/>
    </w:p>
    <w:p>
      <w:pPr>
        <w:ind w:left="90"/>
        <w:spacing w:before="78" w:line="219" w:lineRule="auto"/>
        <w:outlineLvl w:val="1"/>
        <w:rPr>
          <w:rFonts w:ascii="PMingLiU" w:hAnsi="PMingLiU" w:eastAsia="PMingLiU" w:cs="PMingLiU"/>
          <w:sz w:val="24"/>
          <w:szCs w:val="24"/>
        </w:rPr>
      </w:pPr>
      <w:bookmarkStart w:name="_bookmark14" w:id="14"/>
      <w:bookmarkEnd w:id="14"/>
      <w:bookmarkStart w:name="_bookmark15" w:id="15"/>
      <w:bookmarkEnd w:id="15"/>
      <w:r>
        <w:rPr>
          <w:rFonts w:ascii="Arial" w:hAnsi="Arial" w:eastAsia="Arial" w:cs="Arial"/>
          <w:sz w:val="24"/>
          <w:szCs w:val="24"/>
          <w:color w:val="231F20"/>
          <w:spacing w:val="-1"/>
        </w:rPr>
        <w:t>2.3</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開発者がオープンソースプロジェクト、イベント、コミュニティに積極的</w:t>
      </w:r>
    </w:p>
    <w:p>
      <w:pPr>
        <w:ind w:left="510"/>
        <w:spacing w:before="27" w:line="220" w:lineRule="auto"/>
        <w:rPr>
          <w:rFonts w:ascii="PMingLiU" w:hAnsi="PMingLiU" w:eastAsia="PMingLiU" w:cs="PMingLiU"/>
          <w:sz w:val="24"/>
          <w:szCs w:val="24"/>
        </w:rPr>
      </w:pPr>
      <w:r>
        <w:rPr>
          <w:rFonts w:ascii="PMingLiU" w:hAnsi="PMingLiU" w:eastAsia="PMingLiU" w:cs="PMingLiU"/>
          <w:sz w:val="24"/>
          <w:szCs w:val="24"/>
          <w:color w:val="231F20"/>
          <w:spacing w:val="-6"/>
        </w:rPr>
        <w:t>に</w:t>
      </w:r>
      <w:r>
        <w:rPr>
          <w:rFonts w:ascii="PMingLiU" w:hAnsi="PMingLiU" w:eastAsia="PMingLiU" w:cs="PMingLiU"/>
          <w:sz w:val="24"/>
          <w:szCs w:val="24"/>
          <w:color w:val="231F20"/>
          <w:spacing w:val="-3"/>
        </w:rPr>
        <w:t>参加するようになった</w:t>
      </w:r>
    </w:p>
    <w:p>
      <w:pPr>
        <w:spacing w:line="361" w:lineRule="auto"/>
        <w:rPr>
          <w:rFonts w:ascii="Arial"/>
          <w:sz w:val="21"/>
        </w:rPr>
      </w:pPr>
      <w:r/>
    </w:p>
    <w:p>
      <w:pPr>
        <w:ind w:left="87"/>
        <w:spacing w:before="68" w:line="219" w:lineRule="auto"/>
        <w:outlineLvl w:val="2"/>
        <w:rPr>
          <w:rFonts w:ascii="PMingLiU" w:hAnsi="PMingLiU" w:eastAsia="PMingLiU" w:cs="PMingLiU"/>
          <w:sz w:val="21"/>
          <w:szCs w:val="21"/>
        </w:rPr>
      </w:pPr>
      <w:r>
        <w:rPr>
          <w:rFonts w:ascii="Arial" w:hAnsi="Arial" w:eastAsia="Arial" w:cs="Arial"/>
          <w:sz w:val="21"/>
          <w:szCs w:val="21"/>
          <w:color w:val="231F20"/>
          <w:spacing w:val="-10"/>
        </w:rPr>
        <w:t>2</w:t>
      </w:r>
      <w:r>
        <w:rPr>
          <w:rFonts w:ascii="Arial" w:hAnsi="Arial" w:eastAsia="Arial" w:cs="Arial"/>
          <w:sz w:val="21"/>
          <w:szCs w:val="21"/>
          <w:color w:val="231F20"/>
          <w:spacing w:val="-7"/>
        </w:rPr>
        <w:t>.3.1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中国の開発者コミュニティにおけるオープンソース技術コンテンツとアクティビティ</w:t>
      </w:r>
    </w:p>
    <w:p>
      <w:pPr>
        <w:ind w:left="282" w:hanging="201"/>
        <w:spacing w:before="279" w:line="274" w:lineRule="auto"/>
        <w:rPr>
          <w:rFonts w:ascii="SimSun" w:hAnsi="SimSun" w:eastAsia="SimSun" w:cs="SimSun"/>
          <w:sz w:val="18"/>
          <w:szCs w:val="18"/>
        </w:rPr>
      </w:pPr>
      <w:r>
        <w:rPr>
          <w:rFonts w:ascii="SimSun" w:hAnsi="SimSun" w:eastAsia="SimSun" w:cs="SimSun"/>
          <w:sz w:val="18"/>
          <w:szCs w:val="18"/>
          <w:color w:val="231F20"/>
          <w:position w:val="-1"/>
        </w:rPr>
        <w:drawing>
          <wp:inline distT="0" distB="0" distL="0" distR="0">
            <wp:extent cx="152400" cy="115823"/>
            <wp:effectExtent l="0" t="0" r="0" b="0"/>
            <wp:docPr id="643" name="IM 643"/>
            <wp:cNvGraphicFramePr/>
            <a:graphic>
              <a:graphicData uri="http://schemas.openxmlformats.org/drawingml/2006/picture">
                <pic:pic>
                  <pic:nvPicPr>
                    <pic:cNvPr id="643" name="IM 643"/>
                    <pic:cNvPicPr/>
                  </pic:nvPicPr>
                  <pic:blipFill>
                    <a:blip r:embed="rId424"/>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1"/>
        </w:rPr>
        <w:t>トレンド1：開発者主導の中国オープンソースプ</w:t>
      </w:r>
      <w:r>
        <w:rPr>
          <w:rFonts w:ascii="SimSun" w:hAnsi="SimSun" w:eastAsia="SimSun" w:cs="SimSun"/>
          <w:sz w:val="18"/>
          <w:szCs w:val="18"/>
          <w:color w:val="231F20"/>
        </w:rPr>
        <w:t>ロジェクトが国際舞台へ進出し、世界の開発者を惹き</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つ</w:t>
      </w:r>
      <w:r>
        <w:rPr>
          <w:rFonts w:ascii="SimSun" w:hAnsi="SimSun" w:eastAsia="SimSun" w:cs="SimSun"/>
          <w:sz w:val="18"/>
          <w:szCs w:val="18"/>
          <w:color w:val="231F20"/>
          <w:spacing w:val="-6"/>
        </w:rPr>
        <w:t>けている。</w:t>
      </w:r>
    </w:p>
    <w:p>
      <w:pPr>
        <w:ind w:left="102" w:right="432" w:hanging="20"/>
        <w:spacing w:before="68" w:line="372"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15"/>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Arial" w:hAnsi="Arial" w:eastAsia="Arial" w:cs="Arial"/>
          <w:sz w:val="18"/>
          <w:szCs w:val="18"/>
          <w:color w:val="231F20"/>
        </w:rPr>
        <w:t>ASF</w:t>
      </w:r>
      <w:r>
        <w:rPr>
          <w:rFonts w:ascii="SimSun" w:hAnsi="SimSun" w:eastAsia="SimSun" w:cs="SimSun"/>
          <w:sz w:val="18"/>
          <w:szCs w:val="18"/>
          <w:color w:val="231F20"/>
          <w:spacing w:val="15"/>
        </w:rPr>
        <w:t>)の</w:t>
      </w:r>
      <w:r>
        <w:rPr>
          <w:rFonts w:ascii="Arial" w:hAnsi="Arial" w:eastAsia="Arial" w:cs="Arial"/>
          <w:sz w:val="18"/>
          <w:szCs w:val="18"/>
          <w:color w:val="231F20"/>
          <w:spacing w:val="15"/>
        </w:rPr>
        <w:t>2021</w:t>
      </w:r>
      <w:r>
        <w:rPr>
          <w:rFonts w:ascii="MS Mincho" w:hAnsi="MS Mincho" w:eastAsia="MS Mincho" w:cs="MS Mincho"/>
          <w:sz w:val="18"/>
          <w:szCs w:val="18"/>
          <w:color w:val="231F20"/>
          <w:spacing w:val="15"/>
        </w:rPr>
        <w:t>年度</w:t>
      </w:r>
      <w:r>
        <w:rPr>
          <w:rFonts w:ascii="SimSun" w:hAnsi="SimSun" w:eastAsia="SimSun" w:cs="SimSun"/>
          <w:sz w:val="18"/>
          <w:szCs w:val="18"/>
          <w:color w:val="231F20"/>
          <w:spacing w:val="15"/>
        </w:rPr>
        <w:t>年次報告書によると、グローバルキャンペー</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ン</w:t>
      </w:r>
      <w:r>
        <w:rPr>
          <w:rFonts w:ascii="SimSun" w:hAnsi="SimSun" w:eastAsia="SimSun" w:cs="SimSun"/>
          <w:sz w:val="18"/>
          <w:szCs w:val="18"/>
          <w:color w:val="231F20"/>
          <w:spacing w:val="8"/>
        </w:rPr>
        <w:t>には</w:t>
      </w:r>
      <w:r>
        <w:rPr>
          <w:rFonts w:ascii="Arial" w:hAnsi="Arial" w:eastAsia="Arial" w:cs="Arial"/>
          <w:sz w:val="18"/>
          <w:szCs w:val="18"/>
          <w:color w:val="231F20"/>
          <w:spacing w:val="8"/>
        </w:rPr>
        <w:t>228</w:t>
      </w:r>
      <w:r>
        <w:rPr>
          <w:rFonts w:ascii="SimSun" w:hAnsi="SimSun" w:eastAsia="SimSun" w:cs="SimSun"/>
          <w:sz w:val="18"/>
          <w:szCs w:val="18"/>
          <w:color w:val="231F20"/>
          <w:spacing w:val="8"/>
        </w:rPr>
        <w:t>カ国のユーザーから</w:t>
      </w:r>
      <w:r>
        <w:rPr>
          <w:rFonts w:ascii="Arial" w:hAnsi="Arial" w:eastAsia="Arial" w:cs="Arial"/>
          <w:sz w:val="18"/>
          <w:szCs w:val="18"/>
          <w:color w:val="231F20"/>
          <w:spacing w:val="8"/>
        </w:rPr>
        <w:t>40,959,08</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アクセスがあり(図</w:t>
      </w:r>
      <w:r>
        <w:rPr>
          <w:rFonts w:ascii="Arial" w:hAnsi="Arial" w:eastAsia="Arial" w:cs="Arial"/>
          <w:sz w:val="18"/>
          <w:szCs w:val="18"/>
          <w:color w:val="231F20"/>
          <w:spacing w:val="8"/>
        </w:rPr>
        <w:t>8</w:t>
      </w:r>
      <w:r>
        <w:rPr>
          <w:rFonts w:ascii="SimSun" w:hAnsi="SimSun" w:eastAsia="SimSun" w:cs="SimSun"/>
          <w:sz w:val="18"/>
          <w:szCs w:val="18"/>
          <w:color w:val="231F20"/>
          <w:spacing w:val="8"/>
        </w:rPr>
        <w:t>参照)</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、中でも中国のユーザー</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9"/>
        </w:rPr>
        <w:t>アクセスが最も多く、国内のユーザーが</w:t>
      </w:r>
      <w:r>
        <w:rPr>
          <w:rFonts w:ascii="Arial" w:hAnsi="Arial" w:eastAsia="Arial" w:cs="Arial"/>
          <w:sz w:val="18"/>
          <w:szCs w:val="18"/>
          <w:color w:val="231F20"/>
        </w:rPr>
        <w:t>Apache</w:t>
      </w:r>
      <w:r>
        <w:rPr>
          <w:rFonts w:ascii="SimSun" w:hAnsi="SimSun" w:eastAsia="SimSun" w:cs="SimSun"/>
          <w:sz w:val="18"/>
          <w:szCs w:val="18"/>
          <w:color w:val="231F20"/>
          <w:spacing w:val="9"/>
        </w:rPr>
        <w:t>プロジェクトの主要ユーザーであることが分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かります。</w:t>
      </w:r>
    </w:p>
    <w:p>
      <w:pPr>
        <w:ind w:left="82"/>
        <w:spacing w:before="97" w:line="227" w:lineRule="auto"/>
        <w:rPr>
          <w:rFonts w:ascii="SimSun" w:hAnsi="SimSun" w:eastAsia="SimSun" w:cs="SimSun"/>
          <w:sz w:val="18"/>
          <w:szCs w:val="18"/>
        </w:rPr>
      </w:pPr>
      <w:r>
        <w:rPr>
          <w:rFonts w:ascii="Arial" w:hAnsi="Arial" w:eastAsia="Arial" w:cs="Arial"/>
          <w:sz w:val="18"/>
          <w:szCs w:val="18"/>
          <w:color w:val="231F20"/>
          <w:spacing w:val="-1"/>
        </w:rPr>
        <w:t>ASF</w:t>
      </w:r>
      <w:r>
        <w:rPr>
          <w:rFonts w:ascii="SimSun" w:hAnsi="SimSun" w:eastAsia="SimSun" w:cs="SimSun"/>
          <w:sz w:val="18"/>
          <w:szCs w:val="18"/>
          <w:color w:val="231F20"/>
          <w:spacing w:val="-2"/>
        </w:rPr>
        <w:t>財団の全会員数</w:t>
      </w:r>
      <w:r>
        <w:rPr>
          <w:rFonts w:ascii="Arial" w:hAnsi="Arial" w:eastAsia="Arial" w:cs="Arial"/>
          <w:sz w:val="18"/>
          <w:szCs w:val="18"/>
          <w:color w:val="231F20"/>
          <w:spacing w:val="-2"/>
        </w:rPr>
        <w:t>821</w:t>
      </w:r>
      <w:r>
        <w:rPr>
          <w:rFonts w:ascii="MS Mincho" w:hAnsi="MS Mincho" w:eastAsia="MS Mincho" w:cs="MS Mincho"/>
          <w:sz w:val="18"/>
          <w:szCs w:val="18"/>
          <w:color w:val="231F20"/>
          <w:spacing w:val="-2"/>
        </w:rPr>
        <w:t>名のうち、</w:t>
      </w:r>
      <w:r>
        <w:rPr>
          <w:rFonts w:ascii="SimSun" w:hAnsi="SimSun" w:eastAsia="SimSun" w:cs="SimSun"/>
          <w:sz w:val="18"/>
          <w:szCs w:val="18"/>
          <w:color w:val="231F20"/>
          <w:spacing w:val="-2"/>
        </w:rPr>
        <w:t>中国</w:t>
      </w:r>
      <w:r>
        <w:rPr>
          <w:rFonts w:ascii="SimSun" w:hAnsi="SimSun" w:eastAsia="SimSun" w:cs="SimSun"/>
          <w:sz w:val="18"/>
          <w:szCs w:val="18"/>
          <w:color w:val="231F20"/>
          <w:spacing w:val="-1"/>
        </w:rPr>
        <w:t>人会員は</w:t>
      </w:r>
      <w:r>
        <w:rPr>
          <w:rFonts w:ascii="Arial" w:hAnsi="Arial" w:eastAsia="Arial" w:cs="Arial"/>
          <w:sz w:val="18"/>
          <w:szCs w:val="18"/>
          <w:color w:val="231F20"/>
          <w:spacing w:val="-1"/>
        </w:rPr>
        <w:t>44</w:t>
      </w:r>
      <w:r>
        <w:rPr>
          <w:rFonts w:ascii="MS Mincho" w:hAnsi="MS Mincho" w:eastAsia="MS Mincho" w:cs="MS Mincho"/>
          <w:sz w:val="18"/>
          <w:szCs w:val="18"/>
          <w:color w:val="231F20"/>
          <w:spacing w:val="-1"/>
        </w:rPr>
        <w:t>名で、</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％を占めて</w:t>
      </w:r>
      <w:r>
        <w:rPr>
          <w:rFonts w:ascii="SimSun" w:hAnsi="SimSun" w:eastAsia="SimSun" w:cs="SimSun"/>
          <w:sz w:val="18"/>
          <w:szCs w:val="18"/>
          <w:color w:val="231F20"/>
          <w:spacing w:val="-1"/>
        </w:rPr>
        <w:t>います。</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3691"/>
        <w:spacing w:before="46" w:line="209" w:lineRule="auto"/>
        <w:rPr>
          <w:rFonts w:ascii="PMingLiU" w:hAnsi="PMingLiU" w:eastAsia="PMingLiU" w:cs="PMingLiU"/>
          <w:sz w:val="14"/>
          <w:szCs w:val="14"/>
        </w:rPr>
      </w:pPr>
      <w:r>
        <w:drawing>
          <wp:anchor distT="0" distB="0" distL="0" distR="0" simplePos="0" relativeHeight="253664256" behindDoc="1" locked="0" layoutInCell="1" allowOverlap="1">
            <wp:simplePos x="0" y="0"/>
            <wp:positionH relativeFrom="column">
              <wp:posOffset>124967</wp:posOffset>
            </wp:positionH>
            <wp:positionV relativeFrom="paragraph">
              <wp:posOffset>-3010219</wp:posOffset>
            </wp:positionV>
            <wp:extent cx="4883150" cy="3084829"/>
            <wp:effectExtent l="0" t="0" r="0" b="0"/>
            <wp:wrapNone/>
            <wp:docPr id="644" name="IM 644"/>
            <wp:cNvGraphicFramePr/>
            <a:graphic>
              <a:graphicData uri="http://schemas.openxmlformats.org/drawingml/2006/picture">
                <pic:pic>
                  <pic:nvPicPr>
                    <pic:cNvPr id="644" name="IM 644"/>
                    <pic:cNvPicPr/>
                  </pic:nvPicPr>
                  <pic:blipFill>
                    <a:blip r:embed="rId425"/>
                    <a:stretch>
                      <a:fillRect/>
                    </a:stretch>
                  </pic:blipFill>
                  <pic:spPr>
                    <a:xfrm rot="0">
                      <a:off x="0" y="0"/>
                      <a:ext cx="4883150" cy="3084829"/>
                    </a:xfrm>
                    <a:prstGeom prst="rect">
                      <a:avLst/>
                    </a:prstGeom>
                  </pic:spPr>
                </pic:pic>
              </a:graphicData>
            </a:graphic>
          </wp:anchor>
        </w:drawing>
      </w:r>
      <w:r>
        <w:rPr>
          <w:rFonts w:ascii="PMingLiU" w:hAnsi="PMingLiU" w:eastAsia="PMingLiU" w:cs="PMingLiU"/>
          <w:sz w:val="14"/>
          <w:szCs w:val="14"/>
          <w:color w:val="6D6E71"/>
          <w:spacing w:val="-3"/>
        </w:rPr>
        <w:t>図</w:t>
      </w:r>
      <w:r>
        <w:rPr>
          <w:rFonts w:ascii="Arial" w:hAnsi="Arial" w:eastAsia="Arial" w:cs="Arial"/>
          <w:sz w:val="14"/>
          <w:szCs w:val="14"/>
          <w:color w:val="6D6E71"/>
          <w:spacing w:val="-3"/>
        </w:rPr>
        <w:t>8</w:t>
      </w:r>
      <w:r>
        <w:rPr>
          <w:rFonts w:ascii="Arial" w:hAnsi="Arial" w:eastAsia="Arial" w:cs="Arial"/>
          <w:sz w:val="14"/>
          <w:szCs w:val="14"/>
          <w:color w:val="6D6E71"/>
          <w:spacing w:val="-3"/>
        </w:rPr>
        <w:t xml:space="preserve"> </w:t>
      </w:r>
      <w:r>
        <w:rPr>
          <w:rFonts w:ascii="Arial" w:hAnsi="Arial" w:eastAsia="Arial" w:cs="Arial"/>
          <w:sz w:val="14"/>
          <w:szCs w:val="14"/>
          <w:color w:val="6D6E71"/>
          <w:spacing w:val="-3"/>
        </w:rPr>
        <w:t>ASF</w:t>
      </w:r>
      <w:r>
        <w:rPr>
          <w:rFonts w:ascii="Arial" w:hAnsi="Arial" w:eastAsia="Arial" w:cs="Arial"/>
          <w:sz w:val="14"/>
          <w:szCs w:val="14"/>
          <w:color w:val="6D6E71"/>
          <w:spacing w:val="-3"/>
        </w:rPr>
        <w:t xml:space="preserve"> </w:t>
      </w:r>
      <w:r>
        <w:rPr>
          <w:rFonts w:ascii="PMingLiU" w:hAnsi="PMingLiU" w:eastAsia="PMingLiU" w:cs="PMingLiU"/>
          <w:sz w:val="14"/>
          <w:szCs w:val="14"/>
          <w:color w:val="6D6E71"/>
          <w:spacing w:val="-3"/>
        </w:rPr>
        <w:t>Foundation</w:t>
      </w:r>
      <w:r>
        <w:rPr>
          <w:rFonts w:ascii="PMingLiU" w:hAnsi="PMingLiU" w:eastAsia="PMingLiU" w:cs="PMingLiU"/>
          <w:sz w:val="14"/>
          <w:szCs w:val="14"/>
          <w:color w:val="6D6E71"/>
          <w:spacing w:val="-3"/>
        </w:rPr>
        <w:t xml:space="preserve"> </w:t>
      </w:r>
      <w:r>
        <w:rPr>
          <w:rFonts w:ascii="PMingLiU" w:hAnsi="PMingLiU" w:eastAsia="PMingLiU" w:cs="PMingLiU"/>
          <w:sz w:val="14"/>
          <w:szCs w:val="14"/>
          <w:color w:val="6D6E71"/>
          <w:spacing w:val="-3"/>
        </w:rPr>
        <w:t>Global</w:t>
      </w:r>
      <w:r>
        <w:rPr>
          <w:rFonts w:ascii="PMingLiU" w:hAnsi="PMingLiU" w:eastAsia="PMingLiU" w:cs="PMingLiU"/>
          <w:sz w:val="14"/>
          <w:szCs w:val="14"/>
          <w:color w:val="6D6E71"/>
          <w:spacing w:val="-3"/>
        </w:rPr>
        <w:t xml:space="preserve"> </w:t>
      </w:r>
      <w:r>
        <w:rPr>
          <w:rFonts w:ascii="PMingLiU" w:hAnsi="PMingLiU" w:eastAsia="PMingLiU" w:cs="PMingLiU"/>
          <w:sz w:val="14"/>
          <w:szCs w:val="14"/>
          <w:color w:val="6D6E71"/>
          <w:spacing w:val="-3"/>
        </w:rPr>
        <w:t>Eve</w:t>
      </w:r>
      <w:r>
        <w:rPr>
          <w:rFonts w:ascii="PMingLiU" w:hAnsi="PMingLiU" w:eastAsia="PMingLiU" w:cs="PMingLiU"/>
          <w:sz w:val="14"/>
          <w:szCs w:val="14"/>
          <w:color w:val="6D6E71"/>
        </w:rPr>
        <w:t>nt</w:t>
      </w:r>
      <w:r>
        <w:rPr>
          <w:rFonts w:ascii="PMingLiU" w:hAnsi="PMingLiU" w:eastAsia="PMingLiU" w:cs="PMingLiU"/>
          <w:sz w:val="14"/>
          <w:szCs w:val="14"/>
          <w:color w:val="6D6E71"/>
          <w:spacing w:val="-3"/>
        </w:rPr>
        <w:t>には、</w:t>
      </w:r>
      <w:r>
        <w:rPr>
          <w:rFonts w:ascii="PMingLiU" w:hAnsi="PMingLiU" w:eastAsia="PMingLiU" w:cs="PMingLiU"/>
          <w:sz w:val="14"/>
          <w:szCs w:val="14"/>
          <w:color w:val="6D6E71"/>
          <w:spacing w:val="-3"/>
        </w:rPr>
        <w:t xml:space="preserve"> </w:t>
      </w:r>
      <w:r>
        <w:rPr>
          <w:rFonts w:ascii="Arial" w:hAnsi="Arial" w:eastAsia="Arial" w:cs="Arial"/>
          <w:sz w:val="14"/>
          <w:szCs w:val="14"/>
          <w:color w:val="6D6E71"/>
          <w:spacing w:val="-3"/>
        </w:rPr>
        <w:t>228</w:t>
      </w:r>
      <w:r>
        <w:rPr>
          <w:rFonts w:ascii="PMingLiU" w:hAnsi="PMingLiU" w:eastAsia="PMingLiU" w:cs="PMingLiU"/>
          <w:sz w:val="14"/>
          <w:szCs w:val="14"/>
          <w:color w:val="6D6E71"/>
          <w:spacing w:val="-3"/>
        </w:rPr>
        <w:t>カ国のユーザーから合計</w:t>
      </w:r>
    </w:p>
    <w:p>
      <w:pPr>
        <w:ind w:left="3682"/>
        <w:spacing w:before="1" w:line="223" w:lineRule="auto"/>
        <w:rPr>
          <w:rFonts w:ascii="PMingLiU" w:hAnsi="PMingLiU" w:eastAsia="PMingLiU" w:cs="PMingLiU"/>
          <w:sz w:val="14"/>
          <w:szCs w:val="14"/>
        </w:rPr>
      </w:pPr>
      <w:r>
        <w:rPr>
          <w:rFonts w:ascii="Arial" w:hAnsi="Arial" w:eastAsia="Arial" w:cs="Arial"/>
          <w:sz w:val="14"/>
          <w:szCs w:val="14"/>
          <w:color w:val="6D6E71"/>
          <w:spacing w:val="-4"/>
        </w:rPr>
        <w:t>4095908</w:t>
      </w:r>
      <w:r>
        <w:rPr>
          <w:rFonts w:ascii="MS Mincho" w:hAnsi="MS Mincho" w:eastAsia="MS Mincho" w:cs="MS Mincho"/>
          <w:sz w:val="14"/>
          <w:szCs w:val="14"/>
          <w:color w:val="6D6E71"/>
          <w:spacing w:val="-2"/>
        </w:rPr>
        <w:t>件の</w:t>
      </w:r>
      <w:r>
        <w:rPr>
          <w:rFonts w:ascii="PMingLiU" w:hAnsi="PMingLiU" w:eastAsia="PMingLiU" w:cs="PMingLiU"/>
          <w:sz w:val="14"/>
          <w:szCs w:val="14"/>
          <w:color w:val="6D6E71"/>
          <w:spacing w:val="-2"/>
        </w:rPr>
        <w:t>アクセスがありました。</w:t>
      </w:r>
    </w:p>
    <w:p>
      <w:pPr>
        <w:spacing w:line="419" w:lineRule="auto"/>
        <w:rPr>
          <w:rFonts w:ascii="Arial"/>
          <w:sz w:val="21"/>
        </w:rPr>
      </w:pPr>
      <w:r/>
    </w:p>
    <w:p>
      <w:pPr>
        <w:ind w:left="91" w:right="464" w:firstLine="24"/>
        <w:spacing w:before="58" w:line="361" w:lineRule="auto"/>
        <w:rPr>
          <w:rFonts w:ascii="SimSun" w:hAnsi="SimSun" w:eastAsia="SimSun" w:cs="SimSun"/>
          <w:sz w:val="18"/>
          <w:szCs w:val="18"/>
        </w:rPr>
      </w:pPr>
      <w:r>
        <w:rPr>
          <w:rFonts w:ascii="SimSun" w:hAnsi="SimSun" w:eastAsia="SimSun" w:cs="SimSun"/>
          <w:sz w:val="18"/>
          <w:szCs w:val="18"/>
          <w:color w:val="231F20"/>
          <w:spacing w:val="13"/>
        </w:rPr>
        <w:t>アクティブなプロジェクトの</w:t>
      </w:r>
      <w:r>
        <w:rPr>
          <w:rFonts w:ascii="SimSun" w:hAnsi="SimSun" w:eastAsia="SimSun" w:cs="SimSun"/>
          <w:sz w:val="18"/>
          <w:szCs w:val="18"/>
          <w:color w:val="231F20"/>
          <w:spacing w:val="13"/>
        </w:rPr>
        <w:t xml:space="preserve"> </w:t>
      </w:r>
      <w:r>
        <w:rPr>
          <w:rFonts w:ascii="MS Mincho" w:hAnsi="MS Mincho" w:eastAsia="MS Mincho" w:cs="MS Mincho"/>
          <w:sz w:val="18"/>
          <w:szCs w:val="18"/>
          <w:color w:val="231F20"/>
          <w:spacing w:val="13"/>
        </w:rPr>
        <w:t>トップ</w:t>
      </w:r>
      <w:r>
        <w:rPr>
          <w:rFonts w:ascii="Arial" w:hAnsi="Arial" w:eastAsia="Arial" w:cs="Arial"/>
          <w:sz w:val="18"/>
          <w:szCs w:val="18"/>
          <w:color w:val="231F20"/>
          <w:spacing w:val="13"/>
        </w:rPr>
        <w:t>10</w:t>
      </w:r>
      <w:r>
        <w:rPr>
          <w:rFonts w:ascii="Arial" w:hAnsi="Arial" w:eastAsia="Arial" w:cs="Arial"/>
          <w:sz w:val="18"/>
          <w:szCs w:val="18"/>
          <w:color w:val="231F20"/>
          <w:spacing w:val="13"/>
        </w:rPr>
        <w:t xml:space="preserve">  </w:t>
      </w:r>
      <w:r>
        <w:rPr>
          <w:rFonts w:ascii="SimSun" w:hAnsi="SimSun" w:eastAsia="SimSun" w:cs="SimSun"/>
          <w:sz w:val="18"/>
          <w:szCs w:val="18"/>
          <w:color w:val="231F20"/>
          <w:spacing w:val="13"/>
        </w:rPr>
        <w:t>(図</w:t>
      </w:r>
      <w:r>
        <w:rPr>
          <w:rFonts w:ascii="Arial" w:hAnsi="Arial" w:eastAsia="Arial" w:cs="Arial"/>
          <w:sz w:val="18"/>
          <w:szCs w:val="18"/>
          <w:color w:val="231F20"/>
          <w:spacing w:val="13"/>
        </w:rPr>
        <w:t>9</w:t>
      </w:r>
      <w:r>
        <w:rPr>
          <w:rFonts w:ascii="MS Mincho" w:hAnsi="MS Mincho" w:eastAsia="MS Mincho" w:cs="MS Mincho"/>
          <w:sz w:val="18"/>
          <w:szCs w:val="18"/>
          <w:color w:val="231F20"/>
          <w:spacing w:val="13"/>
        </w:rPr>
        <w:t>参照)では</w:t>
      </w:r>
      <w:r>
        <w:rPr>
          <w:rFonts w:ascii="SimSun" w:hAnsi="SimSun" w:eastAsia="SimSun" w:cs="SimSun"/>
          <w:sz w:val="18"/>
          <w:szCs w:val="18"/>
          <w:color w:val="231F20"/>
          <w:spacing w:val="13"/>
        </w:rPr>
        <w:t>、中国プロジェクトの</w:t>
      </w:r>
      <w:r>
        <w:rPr>
          <w:rFonts w:ascii="Arial" w:hAnsi="Arial" w:eastAsia="Arial" w:cs="Arial"/>
          <w:sz w:val="18"/>
          <w:szCs w:val="18"/>
          <w:color w:val="231F20"/>
        </w:rPr>
        <w:t>IoTDB</w:t>
      </w:r>
      <w:r>
        <w:rPr>
          <w:rFonts w:ascii="MS Mincho" w:hAnsi="MS Mincho" w:eastAsia="MS Mincho" w:cs="MS Mincho"/>
          <w:sz w:val="18"/>
          <w:szCs w:val="18"/>
          <w:color w:val="231F20"/>
          <w:spacing w:val="13"/>
        </w:rPr>
        <w:t>が</w:t>
      </w:r>
      <w:r>
        <w:rPr>
          <w:rFonts w:ascii="Arial" w:hAnsi="Arial" w:eastAsia="Arial" w:cs="Arial"/>
          <w:sz w:val="18"/>
          <w:szCs w:val="18"/>
          <w:color w:val="231F20"/>
          <w:spacing w:val="13"/>
        </w:rPr>
        <w:t>7</w:t>
      </w:r>
      <w:r>
        <w:rPr>
          <w:rFonts w:ascii="MS Mincho" w:hAnsi="MS Mincho" w:eastAsia="MS Mincho" w:cs="MS Mincho"/>
          <w:sz w:val="18"/>
          <w:szCs w:val="18"/>
          <w:color w:val="231F20"/>
          <w:spacing w:val="13"/>
        </w:rPr>
        <w:t>位</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Arial" w:hAnsi="Arial" w:eastAsia="Arial" w:cs="Arial"/>
          <w:sz w:val="18"/>
          <w:szCs w:val="18"/>
          <w:color w:val="231F20"/>
        </w:rPr>
        <w:t>ShardingSphere</w:t>
      </w:r>
      <w:r>
        <w:rPr>
          <w:rFonts w:ascii="SimSun" w:hAnsi="SimSun" w:eastAsia="SimSun" w:cs="SimSun"/>
          <w:sz w:val="18"/>
          <w:szCs w:val="18"/>
          <w:color w:val="231F20"/>
          <w:spacing w:val="-1"/>
        </w:rPr>
        <w:t>が</w:t>
      </w:r>
      <w:r>
        <w:rPr>
          <w:rFonts w:ascii="Arial" w:hAnsi="Arial" w:eastAsia="Arial" w:cs="Arial"/>
          <w:sz w:val="18"/>
          <w:szCs w:val="18"/>
          <w:color w:val="231F20"/>
          <w:spacing w:val="-1"/>
        </w:rPr>
        <w:t>10</w:t>
      </w:r>
      <w:r>
        <w:rPr>
          <w:rFonts w:ascii="MS Mincho" w:hAnsi="MS Mincho" w:eastAsia="MS Mincho" w:cs="MS Mincho"/>
          <w:sz w:val="18"/>
          <w:szCs w:val="18"/>
          <w:color w:val="231F20"/>
          <w:spacing w:val="-1"/>
        </w:rPr>
        <w:t>位にランクインしています。</w:t>
      </w:r>
      <w:r>
        <w:rPr>
          <w:rFonts w:ascii="SimSun" w:hAnsi="SimSun" w:eastAsia="SimSun" w:cs="SimSun"/>
          <w:sz w:val="18"/>
          <w:szCs w:val="18"/>
          <w:color w:val="231F20"/>
          <w:spacing w:val="-1"/>
        </w:rPr>
        <w:t>現</w:t>
      </w:r>
      <w:r>
        <w:rPr>
          <w:rFonts w:ascii="SimSun" w:hAnsi="SimSun" w:eastAsia="SimSun" w:cs="SimSun"/>
          <w:sz w:val="18"/>
          <w:szCs w:val="18"/>
          <w:color w:val="231F20"/>
        </w:rPr>
        <w:t>在の</w:t>
      </w:r>
      <w:r>
        <w:rPr>
          <w:rFonts w:ascii="Arial" w:hAnsi="Arial" w:eastAsia="Arial" w:cs="Arial"/>
          <w:sz w:val="18"/>
          <w:szCs w:val="18"/>
          <w:color w:val="231F20"/>
        </w:rPr>
        <w:t>ASF</w:t>
      </w:r>
      <w:r>
        <w:rPr>
          <w:rFonts w:ascii="SimSun" w:hAnsi="SimSun" w:eastAsia="SimSun" w:cs="SimSun"/>
          <w:sz w:val="18"/>
          <w:szCs w:val="18"/>
          <w:color w:val="231F20"/>
        </w:rPr>
        <w:t>インキュベート企業は</w:t>
      </w:r>
      <w:r>
        <w:rPr>
          <w:rFonts w:ascii="Arial" w:hAnsi="Arial" w:eastAsia="Arial" w:cs="Arial"/>
          <w:sz w:val="18"/>
          <w:szCs w:val="18"/>
          <w:color w:val="231F20"/>
        </w:rPr>
        <w:t>37</w:t>
      </w:r>
      <w:r>
        <w:rPr>
          <w:rFonts w:ascii="MS Mincho" w:hAnsi="MS Mincho" w:eastAsia="MS Mincho" w:cs="MS Mincho"/>
          <w:sz w:val="18"/>
          <w:szCs w:val="18"/>
          <w:color w:val="231F20"/>
        </w:rPr>
        <w:t>社</w:t>
      </w:r>
      <w:r>
        <w:rPr>
          <w:rFonts w:ascii="SimSun" w:hAnsi="SimSun" w:eastAsia="SimSun" w:cs="SimSun"/>
          <w:sz w:val="18"/>
          <w:szCs w:val="18"/>
          <w:color w:val="231F20"/>
        </w:rPr>
        <w:t>、そのうち</w:t>
      </w:r>
    </w:p>
    <w:p>
      <w:pPr>
        <w:sectPr>
          <w:headerReference w:type="default" r:id="rId422"/>
          <w:footerReference w:type="default" r:id="rId423"/>
          <w:pgSz w:w="9360" w:h="13041"/>
          <w:pgMar w:top="1014" w:right="230" w:bottom="538" w:left="595" w:header="560" w:footer="315" w:gutter="0"/>
        </w:sectPr>
        <w:rPr/>
      </w:pPr>
    </w:p>
    <w:p>
      <w:pPr>
        <w:spacing w:before="3" w:line="225" w:lineRule="auto"/>
        <w:rPr>
          <w:rFonts w:ascii="SimSun" w:hAnsi="SimSun" w:eastAsia="SimSun" w:cs="SimSun"/>
          <w:sz w:val="18"/>
          <w:szCs w:val="18"/>
        </w:rPr>
      </w:pPr>
      <w:r>
        <w:drawing>
          <wp:anchor distT="0" distB="0" distL="0" distR="0" simplePos="0" relativeHeight="253721600" behindDoc="1" locked="0" layoutInCell="1" allowOverlap="1">
            <wp:simplePos x="0" y="0"/>
            <wp:positionH relativeFrom="column">
              <wp:posOffset>3760808</wp:posOffset>
            </wp:positionH>
            <wp:positionV relativeFrom="paragraph">
              <wp:posOffset>5999</wp:posOffset>
            </wp:positionV>
            <wp:extent cx="559117" cy="139445"/>
            <wp:effectExtent l="0" t="0" r="0" b="0"/>
            <wp:wrapNone/>
            <wp:docPr id="646" name="IM 646"/>
            <wp:cNvGraphicFramePr/>
            <a:graphic>
              <a:graphicData uri="http://schemas.openxmlformats.org/drawingml/2006/picture">
                <pic:pic>
                  <pic:nvPicPr>
                    <pic:cNvPr id="646" name="IM 646"/>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spacing w:val="-1"/>
        </w:rPr>
        <w:t>10</w:t>
      </w:r>
      <w:r>
        <w:rPr>
          <w:rFonts w:ascii="MS Mincho" w:hAnsi="MS Mincho" w:eastAsia="MS Mincho" w:cs="MS Mincho"/>
          <w:sz w:val="18"/>
          <w:szCs w:val="18"/>
          <w:color w:val="231F20"/>
          <w:spacing w:val="-1"/>
        </w:rPr>
        <w:t>社が</w:t>
      </w:r>
      <w:r>
        <w:rPr>
          <w:rFonts w:ascii="SimSun" w:hAnsi="SimSun" w:eastAsia="SimSun" w:cs="SimSun"/>
          <w:sz w:val="18"/>
          <w:szCs w:val="18"/>
          <w:color w:val="231F20"/>
          <w:spacing w:val="-1"/>
        </w:rPr>
        <w:t>中国企業です。2021年に新たに</w:t>
      </w:r>
      <w:r>
        <w:rPr>
          <w:rFonts w:ascii="Arial" w:hAnsi="Arial" w:eastAsia="Arial" w:cs="Arial"/>
          <w:sz w:val="18"/>
          <w:szCs w:val="18"/>
          <w:color w:val="231F20"/>
        </w:rPr>
        <w:t>Apache</w:t>
      </w:r>
      <w:r>
        <w:rPr>
          <w:rFonts w:ascii="SimSun" w:hAnsi="SimSun" w:eastAsia="SimSun" w:cs="SimSun"/>
          <w:sz w:val="18"/>
          <w:szCs w:val="18"/>
          <w:color w:val="231F20"/>
          <w:spacing w:val="-1"/>
        </w:rPr>
        <w:t>インキュベート企業</w:t>
      </w:r>
      <w:r>
        <w:rPr>
          <w:rFonts w:ascii="Arial" w:hAnsi="Arial" w:eastAsia="Arial" w:cs="Arial"/>
          <w:sz w:val="18"/>
          <w:szCs w:val="18"/>
          <w:color w:val="231F20"/>
        </w:rPr>
        <w:t>5</w:t>
      </w:r>
      <w:r>
        <w:rPr>
          <w:rFonts w:ascii="MS Mincho" w:hAnsi="MS Mincho" w:eastAsia="MS Mincho" w:cs="MS Mincho"/>
          <w:sz w:val="18"/>
          <w:szCs w:val="18"/>
          <w:color w:val="231F20"/>
        </w:rPr>
        <w:t>社</w:t>
      </w:r>
      <w:r>
        <w:rPr>
          <w:rFonts w:ascii="MS Mincho" w:hAnsi="MS Mincho" w:eastAsia="MS Mincho" w:cs="MS Mincho"/>
          <w:sz w:val="18"/>
          <w:szCs w:val="18"/>
          <w:color w:val="231F20"/>
        </w:rPr>
        <w:t xml:space="preserve"> </w:t>
      </w:r>
      <w:r>
        <w:rPr>
          <w:rFonts w:ascii="SimSun" w:hAnsi="SimSun" w:eastAsia="SimSun" w:cs="SimSun"/>
          <w:sz w:val="18"/>
          <w:szCs w:val="18"/>
          <w:color w:val="231F20"/>
        </w:rPr>
        <w:t>(表</w:t>
      </w:r>
      <w:r>
        <w:rPr>
          <w:rFonts w:ascii="Arial" w:hAnsi="Arial" w:eastAsia="Arial" w:cs="Arial"/>
          <w:sz w:val="18"/>
          <w:szCs w:val="18"/>
          <w:color w:val="231F20"/>
        </w:rPr>
        <w:t>4</w:t>
      </w:r>
      <w:r>
        <w:rPr>
          <w:rFonts w:ascii="SimSun" w:hAnsi="SimSun" w:eastAsia="SimSun" w:cs="SimSun"/>
          <w:sz w:val="18"/>
          <w:szCs w:val="18"/>
          <w:color w:val="231F20"/>
        </w:rPr>
        <w:t>参照)</w:t>
      </w:r>
      <w:r>
        <w:rPr>
          <w:rFonts w:ascii="SimSun" w:hAnsi="SimSun" w:eastAsia="SimSun" w:cs="SimSun"/>
          <w:sz w:val="18"/>
          <w:szCs w:val="18"/>
          <w:color w:val="231F20"/>
        </w:rPr>
        <w:t xml:space="preserve"> </w:t>
      </w:r>
      <w:r>
        <w:rPr>
          <w:rFonts w:ascii="SimSun" w:hAnsi="SimSun" w:eastAsia="SimSun" w:cs="SimSun"/>
          <w:sz w:val="18"/>
          <w:szCs w:val="18"/>
          <w:color w:val="231F20"/>
        </w:rPr>
        <w:t>が加わり、すべて</w:t>
      </w:r>
    </w:p>
    <w:p>
      <w:pPr>
        <w:ind w:left="4"/>
        <w:spacing w:before="140" w:line="228" w:lineRule="auto"/>
        <w:rPr>
          <w:rFonts w:ascii="SimSun" w:hAnsi="SimSun" w:eastAsia="SimSun" w:cs="SimSun"/>
          <w:sz w:val="18"/>
          <w:szCs w:val="18"/>
        </w:rPr>
      </w:pPr>
      <w:r>
        <w:rPr>
          <w:rFonts w:ascii="SimSun" w:hAnsi="SimSun" w:eastAsia="SimSun" w:cs="SimSun"/>
          <w:sz w:val="18"/>
          <w:szCs w:val="18"/>
          <w:color w:val="231F20"/>
          <w:spacing w:val="5"/>
        </w:rPr>
        <w:t>中国企業が</w:t>
      </w:r>
      <w:r>
        <w:rPr>
          <w:rFonts w:ascii="Arial" w:hAnsi="Arial" w:eastAsia="Arial" w:cs="Arial"/>
          <w:sz w:val="18"/>
          <w:szCs w:val="18"/>
          <w:color w:val="231F20"/>
          <w:spacing w:val="5"/>
        </w:rPr>
        <w:t>100</w:t>
      </w:r>
      <w:r>
        <w:rPr>
          <w:rFonts w:ascii="MS Mincho" w:hAnsi="MS Mincho" w:eastAsia="MS Mincho" w:cs="MS Mincho"/>
          <w:sz w:val="18"/>
          <w:szCs w:val="18"/>
          <w:color w:val="231F20"/>
          <w:spacing w:val="5"/>
        </w:rPr>
        <w:t>％を占めます</w:t>
      </w:r>
      <w:r>
        <w:rPr>
          <w:rFonts w:ascii="SimSun" w:hAnsi="SimSun" w:eastAsia="SimSun" w:cs="SimSun"/>
          <w:sz w:val="18"/>
          <w:szCs w:val="18"/>
          <w:color w:val="231F20"/>
          <w:spacing w:val="5"/>
        </w:rPr>
        <w:t>。</w:t>
      </w:r>
    </w:p>
    <w:p>
      <w:pPr>
        <w:sectPr>
          <w:headerReference w:type="default" r:id="rId426"/>
          <w:footerReference w:type="default" r:id="rId427"/>
          <w:pgSz w:w="9360" w:h="13041"/>
          <w:pgMar w:top="784" w:right="658" w:bottom="538" w:left="698" w:header="560" w:footer="315" w:gutter="0"/>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right="85"/>
        <w:spacing w:before="45" w:line="208" w:lineRule="auto"/>
        <w:jc w:val="right"/>
        <w:rPr>
          <w:rFonts w:ascii="PMingLiU" w:hAnsi="PMingLiU" w:eastAsia="PMingLiU" w:cs="PMingLiU"/>
          <w:sz w:val="14"/>
          <w:szCs w:val="14"/>
        </w:rPr>
      </w:pPr>
      <w:r>
        <w:drawing>
          <wp:anchor distT="0" distB="0" distL="0" distR="0" simplePos="0" relativeHeight="253779968" behindDoc="1" locked="0" layoutInCell="1" allowOverlap="1">
            <wp:simplePos x="0" y="0"/>
            <wp:positionH relativeFrom="column">
              <wp:posOffset>161163</wp:posOffset>
            </wp:positionH>
            <wp:positionV relativeFrom="paragraph">
              <wp:posOffset>-2811986</wp:posOffset>
            </wp:positionV>
            <wp:extent cx="4805044" cy="2875914"/>
            <wp:effectExtent l="0" t="0" r="0" b="0"/>
            <wp:wrapNone/>
            <wp:docPr id="649" name="IM 649"/>
            <wp:cNvGraphicFramePr/>
            <a:graphic>
              <a:graphicData uri="http://schemas.openxmlformats.org/drawingml/2006/picture">
                <pic:pic>
                  <pic:nvPicPr>
                    <pic:cNvPr id="649" name="IM 649"/>
                    <pic:cNvPicPr/>
                  </pic:nvPicPr>
                  <pic:blipFill>
                    <a:blip r:embed="rId430"/>
                    <a:stretch>
                      <a:fillRect/>
                    </a:stretch>
                  </pic:blipFill>
                  <pic:spPr>
                    <a:xfrm rot="0">
                      <a:off x="0" y="0"/>
                      <a:ext cx="4805044" cy="2875914"/>
                    </a:xfrm>
                    <a:prstGeom prst="rect">
                      <a:avLst/>
                    </a:prstGeom>
                  </pic:spPr>
                </pic:pic>
              </a:graphicData>
            </a:graphic>
          </wp:anchor>
        </w:drawing>
      </w:r>
      <w:r>
        <w:rPr>
          <w:rFonts w:ascii="PMingLiU" w:hAnsi="PMingLiU" w:eastAsia="PMingLiU" w:cs="PMingLiU"/>
          <w:sz w:val="14"/>
          <w:szCs w:val="14"/>
          <w:color w:val="6D6E71"/>
          <w:spacing w:val="-4"/>
        </w:rPr>
        <w:t>図</w:t>
      </w:r>
      <w:r>
        <w:rPr>
          <w:rFonts w:ascii="PMingLiU" w:hAnsi="PMingLiU" w:eastAsia="PMingLiU" w:cs="PMingLiU"/>
          <w:sz w:val="14"/>
          <w:szCs w:val="14"/>
          <w:color w:val="6D6E71"/>
          <w:spacing w:val="-4"/>
        </w:rPr>
        <w:t xml:space="preserve"> </w:t>
      </w:r>
      <w:r>
        <w:rPr>
          <w:rFonts w:ascii="Arial" w:hAnsi="Arial" w:eastAsia="Arial" w:cs="Arial"/>
          <w:sz w:val="14"/>
          <w:szCs w:val="14"/>
          <w:color w:val="6D6E71"/>
          <w:spacing w:val="-4"/>
        </w:rPr>
        <w:t>9</w:t>
      </w:r>
      <w:r>
        <w:rPr>
          <w:rFonts w:ascii="Arial" w:hAnsi="Arial" w:eastAsia="Arial" w:cs="Arial"/>
          <w:sz w:val="14"/>
          <w:szCs w:val="14"/>
          <w:color w:val="6D6E71"/>
          <w:spacing w:val="-3"/>
        </w:rPr>
        <w:t xml:space="preserve"> </w:t>
      </w:r>
      <w:r>
        <w:rPr>
          <w:rFonts w:ascii="PMingLiU" w:hAnsi="PMingLiU" w:eastAsia="PMingLiU" w:cs="PMingLiU"/>
          <w:sz w:val="14"/>
          <w:szCs w:val="14"/>
          <w:color w:val="6D6E71"/>
          <w:spacing w:val="-2"/>
        </w:rPr>
        <w:t>活動中の</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ASF</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財団プロジェ</w:t>
      </w:r>
    </w:p>
    <w:p>
      <w:pPr>
        <w:ind w:left="6019"/>
        <w:spacing w:line="225" w:lineRule="auto"/>
        <w:rPr>
          <w:rFonts w:ascii="MS Mincho" w:hAnsi="MS Mincho" w:eastAsia="MS Mincho" w:cs="MS Mincho"/>
          <w:sz w:val="14"/>
          <w:szCs w:val="14"/>
        </w:rPr>
      </w:pPr>
      <w:r>
        <w:rPr>
          <w:rFonts w:ascii="PMingLiU" w:hAnsi="PMingLiU" w:eastAsia="PMingLiU" w:cs="PMingLiU"/>
          <w:sz w:val="14"/>
          <w:szCs w:val="14"/>
          <w:color w:val="6D6E71"/>
          <w:spacing w:val="-13"/>
        </w:rPr>
        <w:t>ク</w:t>
      </w:r>
      <w:r>
        <w:rPr>
          <w:rFonts w:ascii="PMingLiU" w:hAnsi="PMingLiU" w:eastAsia="PMingLiU" w:cs="PMingLiU"/>
          <w:sz w:val="14"/>
          <w:szCs w:val="14"/>
          <w:color w:val="6D6E71"/>
          <w:spacing w:val="-9"/>
        </w:rPr>
        <w:t>ト</w:t>
      </w:r>
      <w:r>
        <w:rPr>
          <w:rFonts w:ascii="MS Mincho" w:hAnsi="MS Mincho" w:eastAsia="MS Mincho" w:cs="MS Mincho"/>
          <w:sz w:val="14"/>
          <w:szCs w:val="14"/>
          <w:color w:val="6D6E71"/>
          <w:spacing w:val="-9"/>
        </w:rPr>
        <w:t>上位</w:t>
      </w:r>
      <w:r>
        <w:rPr>
          <w:rFonts w:ascii="MS Mincho" w:hAnsi="MS Mincho" w:eastAsia="MS Mincho" w:cs="MS Mincho"/>
          <w:sz w:val="14"/>
          <w:szCs w:val="14"/>
          <w:color w:val="6D6E71"/>
          <w:spacing w:val="-9"/>
        </w:rPr>
        <w:t xml:space="preserve"> </w:t>
      </w:r>
      <w:r>
        <w:rPr>
          <w:rFonts w:ascii="Arial" w:hAnsi="Arial" w:eastAsia="Arial" w:cs="Arial"/>
          <w:sz w:val="14"/>
          <w:szCs w:val="14"/>
          <w:color w:val="6D6E71"/>
          <w:spacing w:val="-9"/>
        </w:rPr>
        <w:t>10</w:t>
      </w:r>
      <w:r>
        <w:rPr>
          <w:rFonts w:ascii="Arial" w:hAnsi="Arial" w:eastAsia="Arial" w:cs="Arial"/>
          <w:sz w:val="14"/>
          <w:szCs w:val="14"/>
          <w:color w:val="6D6E71"/>
          <w:spacing w:val="-9"/>
        </w:rPr>
        <w:t xml:space="preserve"> </w:t>
      </w:r>
      <w:r>
        <w:rPr>
          <w:rFonts w:ascii="MS Mincho" w:hAnsi="MS Mincho" w:eastAsia="MS Mincho" w:cs="MS Mincho"/>
          <w:sz w:val="14"/>
          <w:szCs w:val="14"/>
          <w:color w:val="6D6E71"/>
          <w:spacing w:val="-9"/>
        </w:rPr>
        <w:t>件</w:t>
      </w:r>
    </w:p>
    <w:p>
      <w:pPr>
        <w:spacing w:line="431" w:lineRule="auto"/>
        <w:rPr>
          <w:rFonts w:ascii="Arial"/>
          <w:sz w:val="21"/>
        </w:rPr>
      </w:pPr>
      <w:r/>
    </w:p>
    <w:p>
      <w:pPr>
        <w:ind w:left="3441"/>
        <w:spacing w:before="49" w:line="208" w:lineRule="exact"/>
        <w:rPr>
          <w:rFonts w:ascii="SimSun" w:hAnsi="SimSun" w:eastAsia="SimSun" w:cs="SimSun"/>
          <w:sz w:val="15"/>
          <w:szCs w:val="15"/>
        </w:rPr>
      </w:pPr>
      <w:r>
        <w:rPr>
          <w:rFonts w:ascii="SimSun" w:hAnsi="SimSun" w:eastAsia="SimSun" w:cs="SimSun"/>
          <w:sz w:val="15"/>
          <w:szCs w:val="15"/>
          <w:color w:val="1B92B1"/>
          <w14:textOutline w14:w="2895" w14:cap="flat" w14:cmpd="sng">
            <w14:solidFill>
              <w14:srgbClr w14:val="1B92B1"/>
            </w14:solidFill>
            <w14:prstDash w14:val="solid"/>
            <w14:miter w14:lim="10"/>
          </w14:textOutline>
          <w:spacing w:val="8"/>
          <w:position w:val="3"/>
        </w:rPr>
        <w:t>現</w:t>
      </w:r>
      <w:r>
        <w:rPr>
          <w:rFonts w:ascii="SimSun" w:hAnsi="SimSun" w:eastAsia="SimSun" w:cs="SimSun"/>
          <w:sz w:val="15"/>
          <w:szCs w:val="15"/>
          <w:color w:val="1B92B1"/>
          <w14:textOutline w14:w="2895" w14:cap="flat" w14:cmpd="sng">
            <w14:solidFill>
              <w14:srgbClr w14:val="1B92B1"/>
            </w14:solidFill>
            <w14:prstDash w14:val="solid"/>
            <w14:miter w14:lim="10"/>
          </w14:textOutline>
          <w:spacing w:val="6"/>
          <w:position w:val="3"/>
        </w:rPr>
        <w:t>在のポッドリン</w:t>
      </w:r>
    </w:p>
    <w:p>
      <w:pPr>
        <w:ind w:left="4001"/>
        <w:spacing w:line="199" w:lineRule="exact"/>
        <w:rPr>
          <w:rFonts w:ascii="SimSun" w:hAnsi="SimSun" w:eastAsia="SimSun" w:cs="SimSun"/>
          <w:sz w:val="15"/>
          <w:szCs w:val="15"/>
        </w:rPr>
      </w:pPr>
      <w:r>
        <w:rPr>
          <w:rFonts w:ascii="SimSun" w:hAnsi="SimSun" w:eastAsia="SimSun" w:cs="SimSun"/>
          <w:sz w:val="15"/>
          <w:szCs w:val="15"/>
          <w:color w:val="1B92B1"/>
          <w14:textOutline w14:w="2895" w14:cap="flat" w14:cmpd="sng">
            <w14:solidFill>
              <w14:srgbClr w14:val="1B92B1"/>
            </w14:solidFill>
            <w14:prstDash w14:val="solid"/>
            <w14:miter w14:lim="10"/>
          </w14:textOutline>
        </w:rPr>
        <w:t>グ</w:t>
      </w:r>
    </w:p>
    <w:p>
      <w:pPr>
        <w:spacing w:line="20" w:lineRule="exact"/>
        <w:rPr/>
      </w:pPr>
      <w:r/>
    </w:p>
    <w:tbl>
      <w:tblPr>
        <w:tblStyle w:val="2"/>
        <w:tblW w:w="8039" w:type="dxa"/>
        <w:tblInd w:w="39"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78"/>
        <w:gridCol w:w="581"/>
        <w:gridCol w:w="2834"/>
        <w:gridCol w:w="1580"/>
        <w:gridCol w:w="1332"/>
        <w:gridCol w:w="834"/>
      </w:tblGrid>
      <w:tr>
        <w:trPr>
          <w:trHeight w:val="386" w:hRule="atLeast"/>
        </w:trPr>
        <w:tc>
          <w:tcPr>
            <w:tcW w:w="878" w:type="dxa"/>
            <w:vAlign w:val="top"/>
          </w:tcPr>
          <w:p>
            <w:pPr>
              <w:ind w:firstLine="4"/>
              <w:spacing w:before="5" w:line="378" w:lineRule="exact"/>
              <w:textAlignment w:val="center"/>
              <w:rPr/>
            </w:pPr>
            <w:r>
              <w:drawing>
                <wp:inline distT="0" distB="0" distL="0" distR="0">
                  <wp:extent cx="550925" cy="240030"/>
                  <wp:effectExtent l="0" t="0" r="0" b="0"/>
                  <wp:docPr id="650" name="IM 650"/>
                  <wp:cNvGraphicFramePr/>
                  <a:graphic>
                    <a:graphicData uri="http://schemas.openxmlformats.org/drawingml/2006/picture">
                      <pic:pic>
                        <pic:nvPicPr>
                          <pic:cNvPr id="650" name="IM 650"/>
                          <pic:cNvPicPr/>
                        </pic:nvPicPr>
                        <pic:blipFill>
                          <a:blip r:embed="rId431"/>
                          <a:stretch>
                            <a:fillRect/>
                          </a:stretch>
                        </pic:blipFill>
                        <pic:spPr>
                          <a:xfrm rot="0">
                            <a:off x="0" y="0"/>
                            <a:ext cx="550925" cy="240030"/>
                          </a:xfrm>
                          <a:prstGeom prst="rect">
                            <a:avLst/>
                          </a:prstGeom>
                        </pic:spPr>
                      </pic:pic>
                    </a:graphicData>
                  </a:graphic>
                </wp:inline>
              </w:drawing>
            </w:r>
          </w:p>
        </w:tc>
        <w:tc>
          <w:tcPr>
            <w:tcW w:w="581" w:type="dxa"/>
            <w:vAlign w:val="top"/>
          </w:tcPr>
          <w:p>
            <w:pPr>
              <w:spacing w:before="5" w:line="378" w:lineRule="exact"/>
              <w:textAlignment w:val="center"/>
              <w:rPr/>
            </w:pPr>
            <w:r>
              <w:drawing>
                <wp:inline distT="0" distB="0" distL="0" distR="0">
                  <wp:extent cx="364616" cy="240030"/>
                  <wp:effectExtent l="0" t="0" r="0" b="0"/>
                  <wp:docPr id="651" name="IM 651"/>
                  <wp:cNvGraphicFramePr/>
                  <a:graphic>
                    <a:graphicData uri="http://schemas.openxmlformats.org/drawingml/2006/picture">
                      <pic:pic>
                        <pic:nvPicPr>
                          <pic:cNvPr id="651" name="IM 651"/>
                          <pic:cNvPicPr/>
                        </pic:nvPicPr>
                        <pic:blipFill>
                          <a:blip r:embed="rId432"/>
                          <a:stretch>
                            <a:fillRect/>
                          </a:stretch>
                        </pic:blipFill>
                        <pic:spPr>
                          <a:xfrm rot="0">
                            <a:off x="0" y="0"/>
                            <a:ext cx="364616" cy="240030"/>
                          </a:xfrm>
                          <a:prstGeom prst="rect">
                            <a:avLst/>
                          </a:prstGeom>
                        </pic:spPr>
                      </pic:pic>
                    </a:graphicData>
                  </a:graphic>
                </wp:inline>
              </w:drawing>
            </w:r>
          </w:p>
        </w:tc>
        <w:tc>
          <w:tcPr>
            <w:shd w:val="clear" w:fill="1B92B1"/>
            <w:tcW w:w="2834" w:type="dxa"/>
            <w:vAlign w:val="top"/>
          </w:tcPr>
          <w:p>
            <w:pPr>
              <w:ind w:firstLine="24"/>
              <w:spacing w:before="5" w:line="203" w:lineRule="exact"/>
              <w:textAlignment w:val="center"/>
              <w:rPr/>
            </w:pPr>
            <w:r>
              <w:drawing>
                <wp:inline distT="0" distB="0" distL="0" distR="0">
                  <wp:extent cx="515302" cy="128778"/>
                  <wp:effectExtent l="0" t="0" r="0" b="0"/>
                  <wp:docPr id="652" name="IM 652"/>
                  <wp:cNvGraphicFramePr/>
                  <a:graphic>
                    <a:graphicData uri="http://schemas.openxmlformats.org/drawingml/2006/picture">
                      <pic:pic>
                        <pic:nvPicPr>
                          <pic:cNvPr id="652" name="IM 652"/>
                          <pic:cNvPicPr/>
                        </pic:nvPicPr>
                        <pic:blipFill>
                          <a:blip r:embed="rId433"/>
                          <a:stretch>
                            <a:fillRect/>
                          </a:stretch>
                        </pic:blipFill>
                        <pic:spPr>
                          <a:xfrm rot="0">
                            <a:off x="0" y="0"/>
                            <a:ext cx="515302" cy="128778"/>
                          </a:xfrm>
                          <a:prstGeom prst="rect">
                            <a:avLst/>
                          </a:prstGeom>
                        </pic:spPr>
                      </pic:pic>
                    </a:graphicData>
                  </a:graphic>
                </wp:inline>
              </w:drawing>
            </w:r>
          </w:p>
        </w:tc>
        <w:tc>
          <w:tcPr>
            <w:shd w:val="clear" w:fill="1B92B1"/>
            <w:tcW w:w="1580" w:type="dxa"/>
            <w:vAlign w:val="top"/>
          </w:tcPr>
          <w:p>
            <w:pPr>
              <w:ind w:firstLine="27"/>
              <w:spacing w:before="5" w:line="201" w:lineRule="exact"/>
              <w:textAlignment w:val="center"/>
              <w:rPr/>
            </w:pPr>
            <w:r>
              <w:drawing>
                <wp:inline distT="0" distB="0" distL="0" distR="0">
                  <wp:extent cx="607161" cy="127620"/>
                  <wp:effectExtent l="0" t="0" r="0" b="0"/>
                  <wp:docPr id="653" name="IM 653"/>
                  <wp:cNvGraphicFramePr/>
                  <a:graphic>
                    <a:graphicData uri="http://schemas.openxmlformats.org/drawingml/2006/picture">
                      <pic:pic>
                        <pic:nvPicPr>
                          <pic:cNvPr id="653" name="IM 653"/>
                          <pic:cNvPicPr/>
                        </pic:nvPicPr>
                        <pic:blipFill>
                          <a:blip r:embed="rId434"/>
                          <a:stretch>
                            <a:fillRect/>
                          </a:stretch>
                        </pic:blipFill>
                        <pic:spPr>
                          <a:xfrm rot="0">
                            <a:off x="0" y="0"/>
                            <a:ext cx="607161" cy="127620"/>
                          </a:xfrm>
                          <a:prstGeom prst="rect">
                            <a:avLst/>
                          </a:prstGeom>
                        </pic:spPr>
                      </pic:pic>
                    </a:graphicData>
                  </a:graphic>
                </wp:inline>
              </w:drawing>
            </w:r>
          </w:p>
          <w:p>
            <w:pPr>
              <w:ind w:left="39"/>
              <w:spacing w:line="219" w:lineRule="auto"/>
              <w:rPr>
                <w:rFonts w:ascii="Arial" w:hAnsi="Arial" w:eastAsia="Arial" w:cs="Arial"/>
                <w:sz w:val="15"/>
                <w:szCs w:val="15"/>
              </w:rPr>
            </w:pPr>
            <w:r>
              <w:rPr>
                <w:rFonts w:ascii="Arial" w:hAnsi="Arial" w:eastAsia="Arial" w:cs="Arial"/>
                <w:sz w:val="15"/>
                <w:szCs w:val="15"/>
                <w:b/>
                <w:bCs/>
                <w:color w:val="FFFFFF"/>
                <w:spacing w:val="51"/>
              </w:rPr>
              <w:t>(</w:t>
            </w:r>
            <w:r>
              <w:rPr>
                <w:rFonts w:ascii="Arial" w:hAnsi="Arial" w:eastAsia="Arial" w:cs="Arial"/>
                <w:sz w:val="15"/>
                <w:szCs w:val="15"/>
                <w:b/>
                <w:bCs/>
                <w:color w:val="FFFFFF"/>
              </w:rPr>
              <w:t>Champion</w:t>
            </w:r>
            <w:r>
              <w:rPr>
                <w:rFonts w:ascii="Arial" w:hAnsi="Arial" w:eastAsia="Arial" w:cs="Arial"/>
                <w:sz w:val="15"/>
                <w:szCs w:val="15"/>
                <w:b/>
                <w:bCs/>
                <w:color w:val="FFFFFF"/>
                <w:spacing w:val="51"/>
              </w:rPr>
              <w:t>)</w:t>
            </w:r>
          </w:p>
        </w:tc>
        <w:tc>
          <w:tcPr>
            <w:shd w:val="clear" w:fill="1B92B1"/>
            <w:tcW w:w="1332" w:type="dxa"/>
            <w:vAlign w:val="top"/>
          </w:tcPr>
          <w:p>
            <w:pPr>
              <w:ind w:firstLine="25"/>
              <w:spacing w:before="5" w:line="203" w:lineRule="exact"/>
              <w:textAlignment w:val="center"/>
              <w:rPr/>
            </w:pPr>
            <w:r>
              <w:drawing>
                <wp:inline distT="0" distB="0" distL="0" distR="0">
                  <wp:extent cx="515302" cy="128778"/>
                  <wp:effectExtent l="0" t="0" r="0" b="0"/>
                  <wp:docPr id="654" name="IM 654"/>
                  <wp:cNvGraphicFramePr/>
                  <a:graphic>
                    <a:graphicData uri="http://schemas.openxmlformats.org/drawingml/2006/picture">
                      <pic:pic>
                        <pic:nvPicPr>
                          <pic:cNvPr id="654" name="IM 654"/>
                          <pic:cNvPicPr/>
                        </pic:nvPicPr>
                        <pic:blipFill>
                          <a:blip r:embed="rId433"/>
                          <a:stretch>
                            <a:fillRect/>
                          </a:stretch>
                        </pic:blipFill>
                        <pic:spPr>
                          <a:xfrm rot="0">
                            <a:off x="0" y="0"/>
                            <a:ext cx="515302" cy="128778"/>
                          </a:xfrm>
                          <a:prstGeom prst="rect">
                            <a:avLst/>
                          </a:prstGeom>
                        </pic:spPr>
                      </pic:pic>
                    </a:graphicData>
                  </a:graphic>
                </wp:inline>
              </w:drawing>
            </w:r>
          </w:p>
        </w:tc>
        <w:tc>
          <w:tcPr>
            <w:shd w:val="clear" w:fill="1B92B1"/>
            <w:tcW w:w="834" w:type="dxa"/>
            <w:vAlign w:val="top"/>
          </w:tcPr>
          <w:p>
            <w:pPr>
              <w:ind w:firstLine="25"/>
              <w:spacing w:before="5" w:line="203" w:lineRule="exact"/>
              <w:textAlignment w:val="center"/>
              <w:rPr/>
            </w:pPr>
            <w:r>
              <w:drawing>
                <wp:inline distT="0" distB="0" distL="0" distR="0">
                  <wp:extent cx="438150" cy="128778"/>
                  <wp:effectExtent l="0" t="0" r="0" b="0"/>
                  <wp:docPr id="655" name="IM 655"/>
                  <wp:cNvGraphicFramePr/>
                  <a:graphic>
                    <a:graphicData uri="http://schemas.openxmlformats.org/drawingml/2006/picture">
                      <pic:pic>
                        <pic:nvPicPr>
                          <pic:cNvPr id="655" name="IM 655"/>
                          <pic:cNvPicPr/>
                        </pic:nvPicPr>
                        <pic:blipFill>
                          <a:blip r:embed="rId435"/>
                          <a:stretch>
                            <a:fillRect/>
                          </a:stretch>
                        </pic:blipFill>
                        <pic:spPr>
                          <a:xfrm rot="0">
                            <a:off x="0" y="0"/>
                            <a:ext cx="438150" cy="128778"/>
                          </a:xfrm>
                          <a:prstGeom prst="rect">
                            <a:avLst/>
                          </a:prstGeom>
                        </pic:spPr>
                      </pic:pic>
                    </a:graphicData>
                  </a:graphic>
                </wp:inline>
              </w:drawing>
            </w:r>
          </w:p>
        </w:tc>
      </w:tr>
      <w:tr>
        <w:trPr>
          <w:trHeight w:val="785" w:hRule="atLeast"/>
        </w:trPr>
        <w:tc>
          <w:tcPr>
            <w:tcW w:w="878" w:type="dxa"/>
            <w:vAlign w:val="top"/>
          </w:tcPr>
          <w:p>
            <w:pPr>
              <w:ind w:left="27"/>
              <w:spacing w:before="239" w:line="222" w:lineRule="auto"/>
              <w:rPr>
                <w:rFonts w:ascii="Arial" w:hAnsi="Arial" w:eastAsia="Arial" w:cs="Arial"/>
                <w:sz w:val="15"/>
                <w:szCs w:val="15"/>
              </w:rPr>
            </w:pPr>
            <w:r>
              <w:drawing>
                <wp:anchor distT="0" distB="0" distL="0" distR="0" simplePos="0" relativeHeight="253780992" behindDoc="0" locked="0" layoutInCell="1" allowOverlap="1">
                  <wp:simplePos x="0" y="0"/>
                  <wp:positionH relativeFrom="rightMargin">
                    <wp:posOffset>-469137</wp:posOffset>
                  </wp:positionH>
                  <wp:positionV relativeFrom="topMargin">
                    <wp:posOffset>320040</wp:posOffset>
                  </wp:positionV>
                  <wp:extent cx="448055" cy="154686"/>
                  <wp:effectExtent l="0" t="0" r="0" b="0"/>
                  <wp:wrapNone/>
                  <wp:docPr id="656" name="IM 656"/>
                  <wp:cNvGraphicFramePr/>
                  <a:graphic>
                    <a:graphicData uri="http://schemas.openxmlformats.org/drawingml/2006/picture">
                      <pic:pic>
                        <pic:nvPicPr>
                          <pic:cNvPr id="656" name="IM 656"/>
                          <pic:cNvPicPr/>
                        </pic:nvPicPr>
                        <pic:blipFill>
                          <a:blip r:embed="rId436"/>
                          <a:stretch>
                            <a:fillRect/>
                          </a:stretch>
                        </pic:blipFill>
                        <pic:spPr>
                          <a:xfrm rot="0">
                            <a:off x="0" y="0"/>
                            <a:ext cx="448055" cy="154686"/>
                          </a:xfrm>
                          <a:prstGeom prst="rect">
                            <a:avLst/>
                          </a:prstGeom>
                        </pic:spPr>
                      </pic:pic>
                    </a:graphicData>
                  </a:graphic>
                </wp:anchor>
              </w:drawing>
            </w:r>
            <w:r>
              <w:rPr>
                <w:rFonts w:ascii="Arial" w:hAnsi="Arial" w:eastAsia="Arial" w:cs="Arial"/>
                <w:sz w:val="15"/>
                <w:szCs w:val="15"/>
                <w:color w:val="231F20"/>
                <w:spacing w:val="57"/>
              </w:rPr>
              <w:t>)</w:t>
            </w:r>
            <w:r>
              <w:rPr>
                <w:rFonts w:ascii="Arial" w:hAnsi="Arial" w:eastAsia="Arial" w:cs="Arial"/>
                <w:sz w:val="15"/>
                <w:szCs w:val="15"/>
                <w:color w:val="231F20"/>
              </w:rPr>
              <w:t>VHF</w:t>
            </w:r>
            <w:r>
              <w:rPr>
                <w:rFonts w:ascii="Arial" w:hAnsi="Arial" w:eastAsia="Arial" w:cs="Arial"/>
                <w:sz w:val="15"/>
                <w:szCs w:val="15"/>
                <w:color w:val="231F20"/>
                <w:spacing w:val="57"/>
              </w:rPr>
              <w:t>(</w:t>
            </w:r>
            <w:r>
              <w:rPr>
                <w:rFonts w:ascii="Arial" w:hAnsi="Arial" w:eastAsia="Arial" w:cs="Arial"/>
                <w:sz w:val="15"/>
                <w:szCs w:val="15"/>
                <w:color w:val="231F20"/>
              </w:rPr>
              <w:t>SBQ</w:t>
            </w:r>
          </w:p>
          <w:p>
            <w:pPr>
              <w:ind w:left="39"/>
              <w:spacing w:before="157" w:line="222" w:lineRule="auto"/>
              <w:rPr>
                <w:rFonts w:ascii="Arial" w:hAnsi="Arial" w:eastAsia="Arial" w:cs="Arial"/>
                <w:sz w:val="15"/>
                <w:szCs w:val="15"/>
              </w:rPr>
            </w:pPr>
            <w:r>
              <w:rPr>
                <w:rFonts w:ascii="Arial" w:hAnsi="Arial" w:eastAsia="Arial" w:cs="Arial"/>
                <w:sz w:val="15"/>
                <w:szCs w:val="15"/>
                <w:color w:val="231F20"/>
              </w:rPr>
              <w:t>I</w:t>
            </w:r>
            <w:r>
              <w:rPr>
                <w:rFonts w:ascii="Arial" w:hAnsi="Arial" w:eastAsia="Arial" w:cs="Arial"/>
                <w:sz w:val="15"/>
                <w:szCs w:val="15"/>
                <w:color w:val="231F20"/>
                <w:spacing w:val="5"/>
              </w:rPr>
              <w:t>)</w:t>
            </w:r>
          </w:p>
        </w:tc>
        <w:tc>
          <w:tcPr>
            <w:tcW w:w="581" w:type="dxa"/>
            <w:vAlign w:val="top"/>
          </w:tcPr>
          <w:p>
            <w:pPr>
              <w:rPr>
                <w:rFonts w:ascii="Arial"/>
                <w:sz w:val="21"/>
              </w:rPr>
            </w:pPr>
            <w:r/>
          </w:p>
        </w:tc>
        <w:tc>
          <w:tcPr>
            <w:tcW w:w="2834" w:type="dxa"/>
            <w:vAlign w:val="top"/>
          </w:tcPr>
          <w:p>
            <w:pPr>
              <w:ind w:left="36"/>
              <w:spacing w:before="222" w:line="212" w:lineRule="auto"/>
              <w:rPr>
                <w:rFonts w:ascii="Arial" w:hAnsi="Arial" w:eastAsia="Arial" w:cs="Arial"/>
                <w:sz w:val="14"/>
                <w:szCs w:val="14"/>
              </w:rPr>
            </w:pPr>
            <w:r>
              <w:rPr>
                <w:rFonts w:ascii="Arial" w:hAnsi="Arial" w:eastAsia="Arial" w:cs="Arial"/>
                <w:sz w:val="14"/>
                <w:szCs w:val="14"/>
                <w:color w:val="231F20"/>
                <w:spacing w:val="-8"/>
              </w:rPr>
              <w:t>"</w:t>
            </w:r>
            <w:r>
              <w:rPr>
                <w:rFonts w:ascii="Arial" w:hAnsi="Arial" w:eastAsia="Arial" w:cs="Arial"/>
                <w:sz w:val="14"/>
                <w:szCs w:val="14"/>
                <w:color w:val="231F20"/>
                <w:spacing w:val="-8"/>
              </w:rPr>
              <w:t xml:space="preserve"> </w:t>
            </w:r>
            <w:r>
              <w:rPr>
                <w:rFonts w:ascii="Arial" w:hAnsi="Arial" w:eastAsia="Arial" w:cs="Arial"/>
                <w:sz w:val="14"/>
                <w:szCs w:val="14"/>
                <w:color w:val="231F20"/>
                <w:spacing w:val="-4"/>
              </w:rPr>
              <w:t>mbshf</w:t>
            </w:r>
            <w:r>
              <w:rPr>
                <w:rFonts w:ascii="Arial" w:hAnsi="Arial" w:eastAsia="Arial" w:cs="Arial"/>
                <w:sz w:val="14"/>
                <w:szCs w:val="14"/>
                <w:color w:val="231F20"/>
                <w:spacing w:val="-8"/>
              </w:rPr>
              <w:t>-</w:t>
            </w:r>
            <w:r>
              <w:rPr>
                <w:rFonts w:ascii="Arial" w:hAnsi="Arial" w:eastAsia="Arial" w:cs="Arial"/>
                <w:sz w:val="14"/>
                <w:szCs w:val="14"/>
                <w:color w:val="231F20"/>
                <w:spacing w:val="-4"/>
              </w:rPr>
              <w:t>tdbmf</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boe</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fbtz-up-vtf</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hsbqi</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ebubcbtf</w:t>
            </w:r>
          </w:p>
        </w:tc>
        <w:tc>
          <w:tcPr>
            <w:tcW w:w="1580" w:type="dxa"/>
            <w:vAlign w:val="top"/>
          </w:tcPr>
          <w:p>
            <w:pPr>
              <w:ind w:left="36"/>
              <w:spacing w:before="110" w:line="258" w:lineRule="exact"/>
              <w:rPr>
                <w:rFonts w:ascii="Arial" w:hAnsi="Arial" w:eastAsia="Arial" w:cs="Arial"/>
                <w:sz w:val="14"/>
                <w:szCs w:val="14"/>
              </w:rPr>
            </w:pPr>
            <w:r>
              <w:rPr>
                <w:rFonts w:ascii="Arial" w:hAnsi="Arial" w:eastAsia="Arial" w:cs="Arial"/>
                <w:sz w:val="14"/>
                <w:szCs w:val="14"/>
                <w:color w:val="231F20"/>
                <w:spacing w:val="-4"/>
                <w:position w:val="10"/>
              </w:rPr>
              <w:t>*odvcbup</w:t>
            </w:r>
            <w:r>
              <w:rPr>
                <w:rFonts w:ascii="Arial" w:hAnsi="Arial" w:eastAsia="Arial" w:cs="Arial"/>
                <w:sz w:val="14"/>
                <w:szCs w:val="14"/>
                <w:color w:val="231F20"/>
                <w:spacing w:val="-3"/>
                <w:position w:val="10"/>
              </w:rPr>
              <w:t>s</w:t>
            </w:r>
          </w:p>
          <w:p>
            <w:pPr>
              <w:ind w:left="36"/>
              <w:spacing w:line="233" w:lineRule="auto"/>
              <w:rPr>
                <w:rFonts w:ascii="Arial" w:hAnsi="Arial" w:eastAsia="Arial" w:cs="Arial"/>
                <w:sz w:val="14"/>
                <w:szCs w:val="14"/>
              </w:rPr>
            </w:pPr>
            <w:r>
              <w:rPr>
                <w:rFonts w:ascii="Arial" w:hAnsi="Arial" w:eastAsia="Arial" w:cs="Arial"/>
                <w:sz w:val="14"/>
                <w:szCs w:val="14"/>
                <w:color w:val="231F20"/>
                <w:spacing w:val="-6"/>
              </w:rPr>
              <w:t>(8</w:t>
            </w:r>
            <w:r>
              <w:rPr>
                <w:rFonts w:ascii="Arial" w:hAnsi="Arial" w:eastAsia="Arial" w:cs="Arial"/>
                <w:sz w:val="14"/>
                <w:szCs w:val="14"/>
                <w:color w:val="231F20"/>
                <w:spacing w:val="-3"/>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/joh</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+jboh)</w:t>
            </w:r>
          </w:p>
        </w:tc>
        <w:tc>
          <w:tcPr>
            <w:tcW w:w="1332" w:type="dxa"/>
            <w:vAlign w:val="top"/>
          </w:tcPr>
          <w:p>
            <w:pPr>
              <w:ind w:left="26" w:right="56" w:firstLine="9"/>
              <w:spacing w:before="14" w:line="231" w:lineRule="auto"/>
              <w:rPr>
                <w:rFonts w:ascii="Arial" w:hAnsi="Arial" w:eastAsia="Arial" w:cs="Arial"/>
                <w:sz w:val="14"/>
                <w:szCs w:val="14"/>
              </w:rPr>
            </w:pPr>
            <w:r>
              <w:rPr>
                <w:rFonts w:ascii="Arial" w:hAnsi="Arial" w:eastAsia="Arial" w:cs="Arial"/>
                <w:sz w:val="14"/>
                <w:szCs w:val="14"/>
                <w:color w:val="231F20"/>
                <w:spacing w:val="-18"/>
              </w:rPr>
              <w:t>-</w:t>
            </w:r>
            <w:r>
              <w:rPr>
                <w:rFonts w:ascii="Arial" w:hAnsi="Arial" w:eastAsia="Arial" w:cs="Arial"/>
                <w:sz w:val="14"/>
                <w:szCs w:val="14"/>
                <w:color w:val="231F20"/>
                <w:spacing w:val="-9"/>
              </w:rPr>
              <w:t>jepoh</w:t>
            </w:r>
            <w:r>
              <w:rPr>
                <w:rFonts w:ascii="Arial" w:hAnsi="Arial" w:eastAsia="Arial" w:cs="Arial"/>
                <w:sz w:val="14"/>
                <w:szCs w:val="14"/>
                <w:color w:val="231F20"/>
                <w:spacing w:val="-13"/>
              </w:rPr>
              <w:t xml:space="preserve"> </w:t>
            </w:r>
            <w:r>
              <w:rPr>
                <w:rFonts w:ascii="Arial" w:hAnsi="Arial" w:eastAsia="Arial" w:cs="Arial"/>
                <w:sz w:val="14"/>
                <w:szCs w:val="14"/>
                <w:color w:val="231F20"/>
                <w:spacing w:val="-9"/>
              </w:rPr>
              <w:t>%bj,</w:t>
            </w:r>
            <w:r>
              <w:rPr>
                <w:rFonts w:ascii="Arial" w:hAnsi="Arial" w:eastAsia="Arial" w:cs="Arial"/>
                <w:sz w:val="14"/>
                <w:szCs w:val="14"/>
                <w:color w:val="231F20"/>
                <w:spacing w:val="-9"/>
              </w:rPr>
              <w:t xml:space="preserve"> </w:t>
            </w:r>
            <w:r>
              <w:rPr>
                <w:rFonts w:ascii="Arial" w:hAnsi="Arial" w:eastAsia="Arial" w:cs="Arial"/>
                <w:sz w:val="14"/>
                <w:szCs w:val="14"/>
                <w:color w:val="231F20"/>
                <w:spacing w:val="-9"/>
              </w:rPr>
              <w:t>5sjtub</w:t>
            </w:r>
            <w:r>
              <w:rPr>
                <w:rFonts w:ascii="Arial" w:hAnsi="Arial" w:eastAsia="Arial" w:cs="Arial"/>
                <w:sz w:val="14"/>
                <w:szCs w:val="14"/>
                <w:color w:val="231F20"/>
                <w:spacing w:val="-9"/>
              </w:rPr>
              <w:t xml:space="preserve"> </w:t>
            </w:r>
            <w:r>
              <w:rPr>
                <w:rFonts w:ascii="Arial" w:hAnsi="Arial" w:eastAsia="Arial" w:cs="Arial"/>
                <w:sz w:val="14"/>
                <w:szCs w:val="14"/>
                <w:color w:val="231F20"/>
                <w:spacing w:val="-9"/>
              </w:rPr>
              <w:t>1b</w:t>
            </w:r>
            <w:r>
              <w:rPr>
                <w:rFonts w:ascii="Arial" w:hAnsi="Arial" w:eastAsia="Arial" w:cs="Arial"/>
                <w:sz w:val="14"/>
                <w:szCs w:val="14"/>
                <w:color w:val="231F20"/>
                <w:spacing w:val="-9"/>
              </w:rPr>
              <w:t xml:space="preserve"> </w:t>
            </w:r>
            <w:r>
              <w:rPr>
                <w:rFonts w:ascii="Arial" w:hAnsi="Arial" w:eastAsia="Arial" w:cs="Arial"/>
                <w:sz w:val="14"/>
                <w:szCs w:val="14"/>
                <w:color w:val="231F20"/>
                <w:spacing w:val="-9"/>
              </w:rPr>
              <w:t>o,</w:t>
            </w:r>
            <w:r>
              <w:rPr>
                <w:rFonts w:ascii="Arial" w:hAnsi="Arial" w:eastAsia="Arial" w:cs="Arial"/>
                <w:sz w:val="14"/>
                <w:szCs w:val="14"/>
                <w:color w:val="231F20"/>
              </w:rPr>
              <w:t xml:space="preserve"> </w:t>
            </w:r>
            <w:r>
              <w:rPr>
                <w:rFonts w:ascii="Arial" w:hAnsi="Arial" w:eastAsia="Arial" w:cs="Arial"/>
                <w:sz w:val="14"/>
                <w:szCs w:val="14"/>
                <w:color w:val="231F20"/>
                <w:spacing w:val="1"/>
              </w:rPr>
              <w:t>9</w:t>
            </w:r>
            <w:r>
              <w:rPr>
                <w:rFonts w:ascii="Arial" w:hAnsi="Arial" w:eastAsia="Arial" w:cs="Arial"/>
                <w:sz w:val="14"/>
                <w:szCs w:val="14"/>
                <w:color w:val="231F20"/>
                <w:spacing w:val="1"/>
              </w:rPr>
              <w:t xml:space="preserve"> </w:t>
            </w:r>
            <w:r>
              <w:rPr>
                <w:rFonts w:ascii="Arial" w:hAnsi="Arial" w:eastAsia="Arial" w:cs="Arial"/>
                <w:sz w:val="14"/>
                <w:szCs w:val="14"/>
                <w:color w:val="231F20"/>
              </w:rPr>
              <w:t>jb</w:t>
            </w:r>
            <w:r>
              <w:rPr>
                <w:rFonts w:ascii="Arial" w:hAnsi="Arial" w:eastAsia="Arial" w:cs="Arial"/>
                <w:sz w:val="14"/>
                <w:szCs w:val="14"/>
                <w:color w:val="231F20"/>
                <w:spacing w:val="1"/>
              </w:rPr>
              <w:t xml:space="preserve"> </w:t>
            </w:r>
            <w:r>
              <w:rPr>
                <w:rFonts w:ascii="Arial" w:hAnsi="Arial" w:eastAsia="Arial" w:cs="Arial"/>
                <w:sz w:val="14"/>
                <w:szCs w:val="14"/>
                <w:color w:val="231F20"/>
              </w:rPr>
              <w:t>oh</w:t>
            </w:r>
            <w:r>
              <w:rPr>
                <w:rFonts w:ascii="Arial" w:hAnsi="Arial" w:eastAsia="Arial" w:cs="Arial"/>
                <w:sz w:val="14"/>
                <w:szCs w:val="14"/>
                <w:color w:val="231F20"/>
              </w:rPr>
              <w:t xml:space="preserve"> </w:t>
            </w:r>
            <w:r>
              <w:rPr>
                <w:rFonts w:ascii="Arial" w:hAnsi="Arial" w:eastAsia="Arial" w:cs="Arial"/>
                <w:sz w:val="14"/>
                <w:szCs w:val="14"/>
                <w:color w:val="231F20"/>
              </w:rPr>
              <w:t>e</w:t>
            </w:r>
            <w:r>
              <w:rPr>
                <w:rFonts w:ascii="Arial" w:hAnsi="Arial" w:eastAsia="Arial" w:cs="Arial"/>
                <w:sz w:val="14"/>
                <w:szCs w:val="14"/>
                <w:color w:val="231F20"/>
              </w:rPr>
              <w:t xml:space="preserve"> </w:t>
            </w:r>
            <w:r>
              <w:rPr>
                <w:rFonts w:ascii="Arial" w:hAnsi="Arial" w:eastAsia="Arial" w:cs="Arial"/>
                <w:sz w:val="14"/>
                <w:szCs w:val="14"/>
                <w:color w:val="231F20"/>
              </w:rPr>
              <w:t>p</w:t>
            </w:r>
            <w:r>
              <w:rPr>
                <w:rFonts w:ascii="Arial" w:hAnsi="Arial" w:eastAsia="Arial" w:cs="Arial"/>
                <w:sz w:val="14"/>
                <w:szCs w:val="14"/>
                <w:color w:val="231F20"/>
              </w:rPr>
              <w:t xml:space="preserve"> </w:t>
            </w:r>
            <w:r>
              <w:rPr>
                <w:rFonts w:ascii="Arial" w:hAnsi="Arial" w:eastAsia="Arial" w:cs="Arial"/>
                <w:sz w:val="14"/>
                <w:szCs w:val="14"/>
                <w:color w:val="231F20"/>
              </w:rPr>
              <w:t>o</w:t>
            </w:r>
            <w:r>
              <w:rPr>
                <w:rFonts w:ascii="Arial" w:hAnsi="Arial" w:eastAsia="Arial" w:cs="Arial"/>
                <w:sz w:val="14"/>
                <w:szCs w:val="14"/>
                <w:color w:val="231F20"/>
              </w:rPr>
              <w:t xml:space="preserve"> </w:t>
            </w:r>
            <w:r>
              <w:rPr>
                <w:rFonts w:ascii="Arial" w:hAnsi="Arial" w:eastAsia="Arial" w:cs="Arial"/>
                <w:sz w:val="14"/>
                <w:szCs w:val="14"/>
                <w:color w:val="231F20"/>
              </w:rPr>
              <w:t>h</w:t>
            </w:r>
            <w:r>
              <w:rPr>
                <w:rFonts w:ascii="Arial" w:hAnsi="Arial" w:eastAsia="Arial" w:cs="Arial"/>
                <w:sz w:val="14"/>
                <w:szCs w:val="14"/>
                <w:color w:val="231F20"/>
              </w:rPr>
              <w:t xml:space="preserve">         </w:t>
            </w:r>
            <w:r>
              <w:rPr>
                <w:rFonts w:ascii="Arial" w:hAnsi="Arial" w:eastAsia="Arial" w:cs="Arial"/>
                <w:sz w:val="14"/>
                <w:szCs w:val="14"/>
                <w:color w:val="231F20"/>
                <w:spacing w:val="-3"/>
              </w:rPr>
              <w:t>)vboh</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:v</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-j,</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8jmmf</w:t>
            </w:r>
            <w:r>
              <w:rPr>
                <w:rFonts w:ascii="Arial" w:hAnsi="Arial" w:eastAsia="Arial" w:cs="Arial"/>
                <w:sz w:val="14"/>
                <w:szCs w:val="14"/>
                <w:color w:val="231F20"/>
                <w:spacing w:val="-1"/>
              </w:rPr>
              <w:t>o</w:t>
            </w:r>
            <w:r>
              <w:rPr>
                <w:rFonts w:ascii="Arial" w:hAnsi="Arial" w:eastAsia="Arial" w:cs="Arial"/>
                <w:sz w:val="14"/>
                <w:szCs w:val="14"/>
                <w:color w:val="231F20"/>
              </w:rPr>
              <w:t xml:space="preserve">  </w:t>
            </w:r>
            <w:r>
              <w:rPr>
                <w:rFonts w:ascii="Arial" w:hAnsi="Arial" w:eastAsia="Arial" w:cs="Arial"/>
                <w:sz w:val="14"/>
                <w:szCs w:val="14"/>
                <w:color w:val="231F20"/>
                <w:spacing w:val="-3"/>
                <w:w w:val="85"/>
              </w:rPr>
              <w:t>/JOH</w:t>
            </w:r>
            <w:r>
              <w:rPr>
                <w:rFonts w:ascii="Arial" w:hAnsi="Arial" w:eastAsia="Arial" w:cs="Arial"/>
                <w:sz w:val="14"/>
                <w:szCs w:val="14"/>
                <w:color w:val="231F20"/>
                <w:spacing w:val="2"/>
              </w:rPr>
              <w:t xml:space="preserve"> </w:t>
            </w:r>
            <w:r>
              <w:rPr>
                <w:rFonts w:ascii="Arial" w:hAnsi="Arial" w:eastAsia="Arial" w:cs="Arial"/>
                <w:sz w:val="14"/>
                <w:szCs w:val="14"/>
                <w:color w:val="231F20"/>
                <w:spacing w:val="-3"/>
                <w:w w:val="85"/>
              </w:rPr>
              <w:t>+JBOH</w:t>
            </w:r>
          </w:p>
        </w:tc>
        <w:tc>
          <w:tcPr>
            <w:tcW w:w="834" w:type="dxa"/>
            <w:vAlign w:val="top"/>
          </w:tcPr>
          <w:p>
            <w:pPr>
              <w:ind w:left="33"/>
              <w:spacing w:before="244" w:line="194" w:lineRule="auto"/>
              <w:rPr>
                <w:rFonts w:ascii="Arial" w:hAnsi="Arial" w:eastAsia="Arial" w:cs="Arial"/>
                <w:sz w:val="14"/>
                <w:szCs w:val="14"/>
              </w:rPr>
            </w:pPr>
            <w:r>
              <w:rPr>
                <w:rFonts w:ascii="Arial" w:hAnsi="Arial" w:eastAsia="Arial" w:cs="Arial"/>
                <w:sz w:val="14"/>
                <w:szCs w:val="14"/>
                <w:color w:val="231F20"/>
                <w:spacing w:val="-4"/>
              </w:rPr>
              <w:t>20</w:t>
            </w:r>
            <w:r>
              <w:rPr>
                <w:rFonts w:ascii="Arial" w:hAnsi="Arial" w:eastAsia="Arial" w:cs="Arial"/>
                <w:sz w:val="14"/>
                <w:szCs w:val="14"/>
                <w:color w:val="231F20"/>
                <w:spacing w:val="-3"/>
              </w:rPr>
              <w:t>2</w:t>
            </w:r>
            <w:r>
              <w:rPr>
                <w:rFonts w:ascii="Arial" w:hAnsi="Arial" w:eastAsia="Arial" w:cs="Arial"/>
                <w:sz w:val="14"/>
                <w:szCs w:val="14"/>
                <w:color w:val="231F20"/>
                <w:spacing w:val="-2"/>
              </w:rPr>
              <w:t>2-0l-23</w:t>
            </w:r>
          </w:p>
        </w:tc>
      </w:tr>
      <w:tr>
        <w:trPr>
          <w:trHeight w:val="831" w:hRule="atLeast"/>
        </w:trPr>
        <w:tc>
          <w:tcPr>
            <w:tcW w:w="878" w:type="dxa"/>
            <w:vAlign w:val="top"/>
          </w:tcPr>
          <w:p>
            <w:pPr>
              <w:spacing w:line="262" w:lineRule="auto"/>
              <w:rPr>
                <w:rFonts w:ascii="Arial"/>
                <w:sz w:val="21"/>
              </w:rPr>
            </w:pPr>
            <w:r/>
          </w:p>
          <w:p>
            <w:pPr>
              <w:ind w:left="32"/>
              <w:spacing w:before="43" w:line="204" w:lineRule="auto"/>
              <w:rPr>
                <w:rFonts w:ascii="Arial" w:hAnsi="Arial" w:eastAsia="Arial" w:cs="Arial"/>
                <w:sz w:val="15"/>
                <w:szCs w:val="15"/>
              </w:rPr>
            </w:pPr>
            <w:r>
              <w:rPr>
                <w:rFonts w:ascii="Arial" w:hAnsi="Arial" w:eastAsia="Arial" w:cs="Arial"/>
                <w:sz w:val="15"/>
                <w:szCs w:val="15"/>
                <w:color w:val="231F20"/>
                <w:spacing w:val="-6"/>
                <w:w w:val="87"/>
              </w:rPr>
              <w:t>ZVVCJ</w:t>
            </w:r>
          </w:p>
        </w:tc>
        <w:tc>
          <w:tcPr>
            <w:tcW w:w="581" w:type="dxa"/>
            <w:vAlign w:val="top"/>
          </w:tcPr>
          <w:p>
            <w:pPr>
              <w:rPr>
                <w:rFonts w:ascii="Arial"/>
                <w:sz w:val="21"/>
              </w:rPr>
            </w:pPr>
            <w:r/>
          </w:p>
        </w:tc>
        <w:tc>
          <w:tcPr>
            <w:tcW w:w="2834" w:type="dxa"/>
            <w:vAlign w:val="top"/>
          </w:tcPr>
          <w:p>
            <w:pPr>
              <w:ind w:firstLine="24"/>
              <w:spacing w:line="176" w:lineRule="exact"/>
              <w:textAlignment w:val="center"/>
              <w:rPr/>
            </w:pPr>
            <w:r>
              <w:drawing>
                <wp:inline distT="0" distB="0" distL="0" distR="0">
                  <wp:extent cx="558546" cy="111760"/>
                  <wp:effectExtent l="0" t="0" r="0" b="0"/>
                  <wp:docPr id="657" name="IM 657"/>
                  <wp:cNvGraphicFramePr/>
                  <a:graphic>
                    <a:graphicData uri="http://schemas.openxmlformats.org/drawingml/2006/picture">
                      <pic:pic>
                        <pic:nvPicPr>
                          <pic:cNvPr id="657" name="IM 657"/>
                          <pic:cNvPicPr/>
                        </pic:nvPicPr>
                        <pic:blipFill>
                          <a:blip r:embed="rId437"/>
                          <a:stretch>
                            <a:fillRect/>
                          </a:stretch>
                        </pic:blipFill>
                        <pic:spPr>
                          <a:xfrm rot="0">
                            <a:off x="0" y="0"/>
                            <a:ext cx="558546" cy="111760"/>
                          </a:xfrm>
                          <a:prstGeom prst="rect">
                            <a:avLst/>
                          </a:prstGeom>
                        </pic:spPr>
                      </pic:pic>
                    </a:graphicData>
                  </a:graphic>
                </wp:inline>
              </w:drawing>
            </w:r>
          </w:p>
          <w:p>
            <w:pPr>
              <w:ind w:left="27" w:right="11" w:firstLine="10"/>
              <w:spacing w:before="1" w:line="238" w:lineRule="auto"/>
              <w:rPr>
                <w:rFonts w:ascii="Arial" w:hAnsi="Arial" w:eastAsia="Arial" w:cs="Arial"/>
                <w:sz w:val="13"/>
                <w:szCs w:val="13"/>
              </w:rPr>
            </w:pPr>
            <w:r>
              <w:rPr>
                <w:rFonts w:ascii="Arial" w:hAnsi="Arial" w:eastAsia="Arial" w:cs="Arial"/>
                <w:sz w:val="13"/>
                <w:szCs w:val="13"/>
                <w:color w:val="231F20"/>
                <w:spacing w:val="6"/>
              </w:rPr>
              <w:t>+%#$/</w:t>
            </w:r>
            <w:r>
              <w:rPr>
                <w:rFonts w:ascii="Arial" w:hAnsi="Arial" w:eastAsia="Arial" w:cs="Arial"/>
                <w:sz w:val="13"/>
                <w:szCs w:val="13"/>
                <w:color w:val="231F20"/>
                <w:spacing w:val="4"/>
              </w:rPr>
              <w:t>0</w:t>
            </w:r>
            <w:r>
              <w:rPr>
                <w:rFonts w:ascii="Arial" w:hAnsi="Arial" w:eastAsia="Arial" w:cs="Arial"/>
                <w:sz w:val="13"/>
                <w:szCs w:val="13"/>
                <w:color w:val="231F20"/>
                <w:spacing w:val="3"/>
              </w:rPr>
              <w:t>%#$</w:t>
            </w:r>
            <w:r>
              <w:rPr>
                <w:rFonts w:ascii="Arial" w:hAnsi="Arial" w:eastAsia="Arial" w:cs="Arial"/>
                <w:sz w:val="13"/>
                <w:szCs w:val="13"/>
                <w:color w:val="231F20"/>
                <w:spacing w:val="3"/>
              </w:rPr>
              <w:t xml:space="preserve">   </w:t>
            </w:r>
            <w:r>
              <w:rPr>
                <w:rFonts w:ascii="Arial" w:hAnsi="Arial" w:eastAsia="Arial" w:cs="Arial"/>
                <w:sz w:val="13"/>
                <w:szCs w:val="13"/>
                <w:color w:val="231F20"/>
              </w:rPr>
              <w:t>tfswfs</w:t>
            </w:r>
            <w:r>
              <w:rPr>
                <w:rFonts w:ascii="Arial" w:hAnsi="Arial" w:eastAsia="Arial" w:cs="Arial"/>
                <w:sz w:val="13"/>
                <w:szCs w:val="13"/>
                <w:color w:val="231F20"/>
                <w:spacing w:val="3"/>
              </w:rPr>
              <w:t xml:space="preserve">   </w:t>
            </w:r>
            <w:r>
              <w:rPr>
                <w:rFonts w:ascii="Arial" w:hAnsi="Arial" w:eastAsia="Arial" w:cs="Arial"/>
                <w:sz w:val="13"/>
                <w:szCs w:val="13"/>
                <w:color w:val="231F20"/>
              </w:rPr>
              <w:t>gps</w:t>
            </w:r>
            <w:r>
              <w:rPr>
                <w:rFonts w:ascii="Arial" w:hAnsi="Arial" w:eastAsia="Arial" w:cs="Arial"/>
                <w:sz w:val="13"/>
                <w:szCs w:val="13"/>
                <w:color w:val="231F20"/>
                <w:spacing w:val="3"/>
              </w:rPr>
              <w:t xml:space="preserve">   </w:t>
            </w:r>
            <w:r>
              <w:rPr>
                <w:rFonts w:ascii="Arial" w:hAnsi="Arial" w:eastAsia="Arial" w:cs="Arial"/>
                <w:sz w:val="13"/>
                <w:szCs w:val="13"/>
                <w:color w:val="231F20"/>
              </w:rPr>
              <w:t>mbshf</w:t>
            </w:r>
            <w:r>
              <w:rPr>
                <w:rFonts w:ascii="Arial" w:hAnsi="Arial" w:eastAsia="Arial" w:cs="Arial"/>
                <w:sz w:val="13"/>
                <w:szCs w:val="13"/>
                <w:color w:val="231F20"/>
                <w:spacing w:val="3"/>
              </w:rPr>
              <w:t>-</w:t>
            </w:r>
            <w:r>
              <w:rPr>
                <w:rFonts w:ascii="Arial" w:hAnsi="Arial" w:eastAsia="Arial" w:cs="Arial"/>
                <w:sz w:val="13"/>
                <w:szCs w:val="13"/>
                <w:color w:val="231F20"/>
              </w:rPr>
              <w:t>tdbmf</w:t>
            </w:r>
            <w:r>
              <w:rPr>
                <w:rFonts w:ascii="Arial" w:hAnsi="Arial" w:eastAsia="Arial" w:cs="Arial"/>
                <w:sz w:val="13"/>
                <w:szCs w:val="13"/>
                <w:color w:val="231F20"/>
                <w:spacing w:val="3"/>
              </w:rPr>
              <w:t xml:space="preserve">   </w:t>
            </w:r>
            <w:r>
              <w:rPr>
                <w:rFonts w:ascii="Arial" w:hAnsi="Arial" w:eastAsia="Arial" w:cs="Arial"/>
                <w:sz w:val="13"/>
                <w:szCs w:val="13"/>
                <w:color w:val="231F20"/>
              </w:rPr>
              <w:t>ebub</w:t>
            </w:r>
            <w:r>
              <w:rPr>
                <w:rFonts w:ascii="Arial" w:hAnsi="Arial" w:eastAsia="Arial" w:cs="Arial"/>
                <w:sz w:val="13"/>
                <w:szCs w:val="13"/>
                <w:color w:val="231F20"/>
              </w:rPr>
              <w:t xml:space="preserve"> </w:t>
            </w:r>
            <w:r>
              <w:rPr>
                <w:rFonts w:ascii="Arial" w:hAnsi="Arial" w:eastAsia="Arial" w:cs="Arial"/>
                <w:sz w:val="13"/>
                <w:szCs w:val="13"/>
                <w:color w:val="231F20"/>
                <w:spacing w:val="-9"/>
              </w:rPr>
              <w:t>nbobhfnfou</w:t>
            </w:r>
            <w:r>
              <w:rPr>
                <w:rFonts w:ascii="Arial" w:hAnsi="Arial" w:eastAsia="Arial" w:cs="Arial"/>
                <w:sz w:val="13"/>
                <w:szCs w:val="13"/>
                <w:color w:val="231F20"/>
                <w:spacing w:val="-18"/>
              </w:rPr>
              <w:t xml:space="preserve"> </w:t>
            </w:r>
            <w:r>
              <w:rPr>
                <w:rFonts w:ascii="Arial" w:hAnsi="Arial" w:eastAsia="Arial" w:cs="Arial"/>
                <w:sz w:val="13"/>
                <w:szCs w:val="13"/>
                <w:color w:val="231F20"/>
                <w:spacing w:val="-16"/>
              </w:rPr>
              <w:t>,</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qspdfttjoh,</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boe</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bobmzujdt</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cvjmu</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po</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upq</w:t>
            </w:r>
            <w:r>
              <w:rPr>
                <w:rFonts w:ascii="Arial" w:hAnsi="Arial" w:eastAsia="Arial" w:cs="Arial"/>
                <w:sz w:val="13"/>
                <w:szCs w:val="13"/>
                <w:color w:val="231F20"/>
                <w:spacing w:val="-9"/>
              </w:rPr>
              <w:t xml:space="preserve"> </w:t>
            </w:r>
            <w:r>
              <w:rPr>
                <w:rFonts w:ascii="Arial" w:hAnsi="Arial" w:eastAsia="Arial" w:cs="Arial"/>
                <w:sz w:val="13"/>
                <w:szCs w:val="13"/>
                <w:color w:val="231F20"/>
                <w:spacing w:val="-9"/>
              </w:rPr>
              <w:t>pg</w:t>
            </w:r>
            <w:r>
              <w:rPr>
                <w:rFonts w:ascii="Arial" w:hAnsi="Arial" w:eastAsia="Arial" w:cs="Arial"/>
                <w:sz w:val="13"/>
                <w:szCs w:val="13"/>
                <w:color w:val="231F20"/>
              </w:rPr>
              <w:t xml:space="preserve"> </w:t>
            </w:r>
            <w:r>
              <w:rPr>
                <w:rFonts w:ascii="Arial" w:hAnsi="Arial" w:eastAsia="Arial" w:cs="Arial"/>
                <w:sz w:val="13"/>
                <w:szCs w:val="13"/>
                <w:color w:val="231F20"/>
                <w:spacing w:val="-16"/>
              </w:rPr>
              <w:t>"</w:t>
            </w:r>
            <w:r>
              <w:rPr>
                <w:rFonts w:ascii="Arial" w:hAnsi="Arial" w:eastAsia="Arial" w:cs="Arial"/>
                <w:sz w:val="13"/>
                <w:szCs w:val="13"/>
                <w:color w:val="231F20"/>
                <w:spacing w:val="-8"/>
              </w:rPr>
              <w:t>qbdif</w:t>
            </w:r>
            <w:r>
              <w:rPr>
                <w:rFonts w:ascii="Arial" w:hAnsi="Arial" w:eastAsia="Arial" w:cs="Arial"/>
                <w:sz w:val="13"/>
                <w:szCs w:val="13"/>
                <w:color w:val="231F20"/>
                <w:spacing w:val="-13"/>
              </w:rPr>
              <w:t xml:space="preserve"> </w:t>
            </w:r>
            <w:r>
              <w:rPr>
                <w:rFonts w:ascii="Arial" w:hAnsi="Arial" w:eastAsia="Arial" w:cs="Arial"/>
                <w:sz w:val="13"/>
                <w:szCs w:val="13"/>
                <w:color w:val="231F20"/>
                <w:spacing w:val="-8"/>
              </w:rPr>
              <w:t>4qbsl</w:t>
            </w:r>
            <w:r>
              <w:rPr>
                <w:rFonts w:ascii="Arial" w:hAnsi="Arial" w:eastAsia="Arial" w:cs="Arial"/>
                <w:sz w:val="13"/>
                <w:szCs w:val="13"/>
                <w:color w:val="231F20"/>
                <w:spacing w:val="-8"/>
              </w:rPr>
              <w:t xml:space="preserve"> </w:t>
            </w:r>
            <w:r>
              <w:rPr>
                <w:rFonts w:ascii="Arial" w:hAnsi="Arial" w:eastAsia="Arial" w:cs="Arial"/>
                <w:sz w:val="13"/>
                <w:szCs w:val="13"/>
                <w:color w:val="231F20"/>
                <w:spacing w:val="-8"/>
              </w:rPr>
              <w:t>boe</w:t>
            </w:r>
            <w:r>
              <w:rPr>
                <w:rFonts w:ascii="Arial" w:hAnsi="Arial" w:eastAsia="Arial" w:cs="Arial"/>
                <w:sz w:val="13"/>
                <w:szCs w:val="13"/>
                <w:color w:val="231F20"/>
                <w:spacing w:val="-8"/>
              </w:rPr>
              <w:t xml:space="preserve"> </w:t>
            </w:r>
            <w:r>
              <w:rPr>
                <w:rFonts w:ascii="Arial" w:hAnsi="Arial" w:eastAsia="Arial" w:cs="Arial"/>
                <w:sz w:val="13"/>
                <w:szCs w:val="13"/>
                <w:color w:val="231F20"/>
                <w:spacing w:val="-8"/>
              </w:rPr>
              <w:t>eftjhofe</w:t>
            </w:r>
            <w:r>
              <w:rPr>
                <w:rFonts w:ascii="Arial" w:hAnsi="Arial" w:eastAsia="Arial" w:cs="Arial"/>
                <w:sz w:val="13"/>
                <w:szCs w:val="13"/>
                <w:color w:val="231F20"/>
                <w:spacing w:val="-8"/>
              </w:rPr>
              <w:t xml:space="preserve"> </w:t>
            </w:r>
            <w:r>
              <w:rPr>
                <w:rFonts w:ascii="Arial" w:hAnsi="Arial" w:eastAsia="Arial" w:cs="Arial"/>
                <w:sz w:val="13"/>
                <w:szCs w:val="13"/>
                <w:color w:val="231F20"/>
                <w:spacing w:val="-8"/>
              </w:rPr>
              <w:t>up".</w:t>
            </w:r>
          </w:p>
          <w:p>
            <w:pPr>
              <w:ind w:left="31"/>
              <w:spacing w:line="220" w:lineRule="auto"/>
              <w:rPr>
                <w:rFonts w:ascii="Arial" w:hAnsi="Arial" w:eastAsia="Arial" w:cs="Arial"/>
                <w:sz w:val="13"/>
                <w:szCs w:val="13"/>
              </w:rPr>
            </w:pPr>
            <w:r>
              <w:rPr>
                <w:rFonts w:ascii="Arial" w:hAnsi="Arial" w:eastAsia="Arial" w:cs="Arial"/>
                <w:sz w:val="13"/>
                <w:szCs w:val="13"/>
                <w:color w:val="231F20"/>
                <w:spacing w:val="-8"/>
              </w:rPr>
              <w:t>tvqqpsu</w:t>
            </w:r>
            <w:r>
              <w:rPr>
                <w:rFonts w:ascii="Arial" w:hAnsi="Arial" w:eastAsia="Arial" w:cs="Arial"/>
                <w:sz w:val="13"/>
                <w:szCs w:val="13"/>
                <w:color w:val="231F20"/>
                <w:spacing w:val="-13"/>
              </w:rPr>
              <w:t xml:space="preserve"> </w:t>
            </w:r>
            <w:r>
              <w:rPr>
                <w:rFonts w:ascii="Arial" w:hAnsi="Arial" w:eastAsia="Arial" w:cs="Arial"/>
                <w:sz w:val="13"/>
                <w:szCs w:val="13"/>
                <w:color w:val="231F20"/>
                <w:spacing w:val="-8"/>
              </w:rPr>
              <w:t>npsf</w:t>
            </w:r>
            <w:r>
              <w:rPr>
                <w:rFonts w:ascii="Arial" w:hAnsi="Arial" w:eastAsia="Arial" w:cs="Arial"/>
                <w:sz w:val="13"/>
                <w:szCs w:val="13"/>
                <w:color w:val="231F20"/>
                <w:spacing w:val="-8"/>
              </w:rPr>
              <w:t xml:space="preserve"> </w:t>
            </w:r>
            <w:r>
              <w:rPr>
                <w:rFonts w:ascii="Arial" w:hAnsi="Arial" w:eastAsia="Arial" w:cs="Arial"/>
                <w:sz w:val="13"/>
                <w:szCs w:val="13"/>
                <w:color w:val="231F20"/>
                <w:spacing w:val="-8"/>
              </w:rPr>
              <w:t>fohjoft</w:t>
            </w:r>
          </w:p>
        </w:tc>
        <w:tc>
          <w:tcPr>
            <w:tcW w:w="1580" w:type="dxa"/>
            <w:vAlign w:val="top"/>
          </w:tcPr>
          <w:p>
            <w:pPr>
              <w:ind w:left="36"/>
              <w:spacing w:before="191" w:line="258" w:lineRule="exact"/>
              <w:rPr>
                <w:rFonts w:ascii="Arial" w:hAnsi="Arial" w:eastAsia="Arial" w:cs="Arial"/>
                <w:sz w:val="14"/>
                <w:szCs w:val="14"/>
              </w:rPr>
            </w:pPr>
            <w:r>
              <w:rPr>
                <w:rFonts w:ascii="Arial" w:hAnsi="Arial" w:eastAsia="Arial" w:cs="Arial"/>
                <w:sz w:val="14"/>
                <w:szCs w:val="14"/>
                <w:color w:val="231F20"/>
                <w:spacing w:val="-4"/>
                <w:position w:val="10"/>
              </w:rPr>
              <w:t>*odvcbup</w:t>
            </w:r>
            <w:r>
              <w:rPr>
                <w:rFonts w:ascii="Arial" w:hAnsi="Arial" w:eastAsia="Arial" w:cs="Arial"/>
                <w:sz w:val="14"/>
                <w:szCs w:val="14"/>
                <w:color w:val="231F20"/>
                <w:spacing w:val="-3"/>
                <w:position w:val="10"/>
              </w:rPr>
              <w:t>s</w:t>
            </w:r>
          </w:p>
          <w:p>
            <w:pPr>
              <w:ind w:left="36"/>
              <w:spacing w:line="233" w:lineRule="auto"/>
              <w:rPr>
                <w:rFonts w:ascii="Arial" w:hAnsi="Arial" w:eastAsia="Arial" w:cs="Arial"/>
                <w:sz w:val="14"/>
                <w:szCs w:val="14"/>
              </w:rPr>
            </w:pPr>
            <w:r>
              <w:rPr>
                <w:rFonts w:ascii="Arial" w:hAnsi="Arial" w:eastAsia="Arial" w:cs="Arial"/>
                <w:sz w:val="14"/>
                <w:szCs w:val="14"/>
                <w:color w:val="231F20"/>
                <w:spacing w:val="-6"/>
              </w:rPr>
              <w:t>(8</w:t>
            </w:r>
            <w:r>
              <w:rPr>
                <w:rFonts w:ascii="Arial" w:hAnsi="Arial" w:eastAsia="Arial" w:cs="Arial"/>
                <w:sz w:val="14"/>
                <w:szCs w:val="14"/>
                <w:color w:val="231F20"/>
                <w:spacing w:val="-3"/>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/joh</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+jboh)</w:t>
            </w:r>
          </w:p>
        </w:tc>
        <w:tc>
          <w:tcPr>
            <w:tcW w:w="1332" w:type="dxa"/>
            <w:vAlign w:val="top"/>
          </w:tcPr>
          <w:p>
            <w:pPr>
              <w:ind w:left="37"/>
              <w:spacing w:before="150" w:line="233" w:lineRule="auto"/>
              <w:rPr>
                <w:rFonts w:ascii="Arial" w:hAnsi="Arial" w:eastAsia="Arial" w:cs="Arial"/>
                <w:sz w:val="14"/>
                <w:szCs w:val="14"/>
              </w:rPr>
            </w:pPr>
            <w:r>
              <w:drawing>
                <wp:anchor distT="0" distB="0" distL="0" distR="0" simplePos="0" relativeHeight="253787136" behindDoc="0" locked="0" layoutInCell="1" allowOverlap="1">
                  <wp:simplePos x="0" y="0"/>
                  <wp:positionH relativeFrom="column">
                    <wp:posOffset>70358</wp:posOffset>
                  </wp:positionH>
                  <wp:positionV relativeFrom="paragraph">
                    <wp:posOffset>181889</wp:posOffset>
                  </wp:positionV>
                  <wp:extent cx="773430" cy="135635"/>
                  <wp:effectExtent l="0" t="0" r="0" b="0"/>
                  <wp:wrapNone/>
                  <wp:docPr id="658" name="IM 658"/>
                  <wp:cNvGraphicFramePr/>
                  <a:graphic>
                    <a:graphicData uri="http://schemas.openxmlformats.org/drawingml/2006/picture">
                      <pic:pic>
                        <pic:nvPicPr>
                          <pic:cNvPr id="658" name="IM 658"/>
                          <pic:cNvPicPr/>
                        </pic:nvPicPr>
                        <pic:blipFill>
                          <a:blip r:embed="rId438"/>
                          <a:stretch>
                            <a:fillRect/>
                          </a:stretch>
                        </pic:blipFill>
                        <pic:spPr>
                          <a:xfrm rot="0">
                            <a:off x="0" y="0"/>
                            <a:ext cx="773430" cy="135635"/>
                          </a:xfrm>
                          <a:prstGeom prst="rect">
                            <a:avLst/>
                          </a:prstGeom>
                        </pic:spPr>
                      </pic:pic>
                    </a:graphicData>
                  </a:graphic>
                </wp:anchor>
              </w:drawing>
            </w:r>
            <w:r>
              <w:rPr>
                <w:rFonts w:ascii="Arial" w:hAnsi="Arial" w:eastAsia="Arial" w:cs="Arial"/>
                <w:sz w:val="14"/>
                <w:szCs w:val="14"/>
                <w:color w:val="231F20"/>
                <w:spacing w:val="-4"/>
              </w:rPr>
              <w:t>8</w:t>
            </w:r>
            <w:r>
              <w:rPr>
                <w:rFonts w:ascii="Arial" w:hAnsi="Arial" w:eastAsia="Arial" w:cs="Arial"/>
                <w:sz w:val="14"/>
                <w:szCs w:val="14"/>
                <w:color w:val="231F20"/>
                <w:spacing w:val="-2"/>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w:t>
            </w:r>
            <w:r>
              <w:rPr>
                <w:rFonts w:ascii="Arial" w:hAnsi="Arial" w:eastAsia="Arial" w:cs="Arial"/>
                <w:sz w:val="14"/>
                <w:szCs w:val="14"/>
                <w:color w:val="231F20"/>
                <w:spacing w:val="-2"/>
              </w:rPr>
              <w:t>joh</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+jboh,</w:t>
            </w:r>
          </w:p>
          <w:p>
            <w:pPr>
              <w:ind w:left="41"/>
              <w:spacing w:before="24" w:line="187" w:lineRule="exact"/>
              <w:rPr>
                <w:rFonts w:ascii="Arial" w:hAnsi="Arial" w:eastAsia="Arial" w:cs="Arial"/>
                <w:sz w:val="14"/>
                <w:szCs w:val="14"/>
              </w:rPr>
            </w:pPr>
            <w:r>
              <w:rPr>
                <w:rFonts w:ascii="Arial" w:hAnsi="Arial" w:eastAsia="Arial" w:cs="Arial"/>
                <w:sz w:val="14"/>
                <w:szCs w:val="14"/>
                <w:color w:val="231F20"/>
                <w:position w:val="1"/>
              </w:rPr>
              <w:t>+</w:t>
            </w:r>
          </w:p>
          <w:p>
            <w:pPr>
              <w:ind w:left="37"/>
              <w:spacing w:before="35" w:line="210" w:lineRule="auto"/>
              <w:rPr>
                <w:rFonts w:ascii="Arial" w:hAnsi="Arial" w:eastAsia="Arial" w:cs="Arial"/>
                <w:sz w:val="14"/>
                <w:szCs w:val="14"/>
              </w:rPr>
            </w:pPr>
            <w:r>
              <w:rPr>
                <w:rFonts w:ascii="Arial" w:hAnsi="Arial" w:eastAsia="Arial" w:cs="Arial"/>
                <w:sz w:val="14"/>
                <w:szCs w:val="14"/>
                <w:color w:val="231F20"/>
                <w:spacing w:val="-2"/>
              </w:rPr>
              <w:t>;iboh,</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"ljsb</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"kjtbl</w:t>
            </w:r>
            <w:r>
              <w:rPr>
                <w:rFonts w:ascii="Arial" w:hAnsi="Arial" w:eastAsia="Arial" w:cs="Arial"/>
                <w:sz w:val="14"/>
                <w:szCs w:val="14"/>
                <w:color w:val="231F20"/>
                <w:spacing w:val="-1"/>
              </w:rPr>
              <w:t>b</w:t>
            </w:r>
          </w:p>
        </w:tc>
        <w:tc>
          <w:tcPr>
            <w:tcW w:w="834" w:type="dxa"/>
            <w:vAlign w:val="top"/>
          </w:tcPr>
          <w:p>
            <w:pPr>
              <w:spacing w:line="271" w:lineRule="auto"/>
              <w:rPr>
                <w:rFonts w:ascii="Arial"/>
                <w:sz w:val="21"/>
              </w:rPr>
            </w:pPr>
            <w:r/>
          </w:p>
          <w:p>
            <w:pPr>
              <w:ind w:left="33"/>
              <w:spacing w:before="40" w:line="192" w:lineRule="auto"/>
              <w:rPr>
                <w:rFonts w:ascii="Arial" w:hAnsi="Arial" w:eastAsia="Arial" w:cs="Arial"/>
                <w:sz w:val="14"/>
                <w:szCs w:val="14"/>
              </w:rPr>
            </w:pPr>
            <w:r>
              <w:rPr>
                <w:rFonts w:ascii="Arial" w:hAnsi="Arial" w:eastAsia="Arial" w:cs="Arial"/>
                <w:sz w:val="14"/>
                <w:szCs w:val="14"/>
                <w:color w:val="231F20"/>
                <w:spacing w:val="-9"/>
              </w:rPr>
              <w:t>2</w:t>
            </w:r>
            <w:r>
              <w:rPr>
                <w:rFonts w:ascii="Arial" w:hAnsi="Arial" w:eastAsia="Arial" w:cs="Arial"/>
                <w:sz w:val="14"/>
                <w:szCs w:val="14"/>
                <w:color w:val="231F20"/>
                <w:spacing w:val="-5"/>
              </w:rPr>
              <w:t>02L-06-2L</w:t>
            </w:r>
          </w:p>
        </w:tc>
      </w:tr>
      <w:tr>
        <w:trPr>
          <w:trHeight w:val="1149" w:hRule="atLeast"/>
        </w:trPr>
        <w:tc>
          <w:tcPr>
            <w:tcW w:w="878" w:type="dxa"/>
            <w:vAlign w:val="top"/>
          </w:tcPr>
          <w:p>
            <w:pPr>
              <w:spacing w:line="392" w:lineRule="auto"/>
              <w:rPr>
                <w:rFonts w:ascii="Arial"/>
                <w:sz w:val="21"/>
              </w:rPr>
            </w:pPr>
            <w:r/>
          </w:p>
          <w:p>
            <w:pPr>
              <w:ind w:left="40"/>
              <w:spacing w:before="43" w:line="204" w:lineRule="auto"/>
              <w:rPr>
                <w:rFonts w:ascii="Arial" w:hAnsi="Arial" w:eastAsia="Arial" w:cs="Arial"/>
                <w:sz w:val="15"/>
                <w:szCs w:val="15"/>
              </w:rPr>
            </w:pPr>
            <w:r>
              <w:rPr>
                <w:rFonts w:ascii="Arial" w:hAnsi="Arial" w:eastAsia="Arial" w:cs="Arial"/>
                <w:sz w:val="15"/>
                <w:szCs w:val="15"/>
                <w:color w:val="231F20"/>
                <w:spacing w:val="-11"/>
              </w:rPr>
              <w:t>-JOLJT</w:t>
            </w:r>
          </w:p>
        </w:tc>
        <w:tc>
          <w:tcPr>
            <w:tcW w:w="581" w:type="dxa"/>
            <w:vAlign w:val="top"/>
          </w:tcPr>
          <w:p>
            <w:pPr>
              <w:rPr>
                <w:rFonts w:ascii="Arial"/>
                <w:sz w:val="21"/>
              </w:rPr>
            </w:pPr>
            <w:r/>
          </w:p>
        </w:tc>
        <w:tc>
          <w:tcPr>
            <w:tcW w:w="2834" w:type="dxa"/>
            <w:vAlign w:val="top"/>
          </w:tcPr>
          <w:p>
            <w:pPr>
              <w:ind w:left="29" w:right="16" w:firstLine="5"/>
              <w:spacing w:before="17" w:line="218" w:lineRule="auto"/>
              <w:rPr>
                <w:rFonts w:ascii="Arial" w:hAnsi="Arial" w:eastAsia="Arial" w:cs="Arial"/>
                <w:sz w:val="14"/>
                <w:szCs w:val="14"/>
              </w:rPr>
            </w:pPr>
            <w:r>
              <w:rPr>
                <w:rFonts w:ascii="Arial" w:hAnsi="Arial" w:eastAsia="Arial" w:cs="Arial"/>
                <w:sz w:val="14"/>
                <w:szCs w:val="14"/>
                <w:color w:val="231F20"/>
                <w:spacing w:val="-2"/>
              </w:rPr>
              <w:t>"qbdif</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-joljt</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jt</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b</w:t>
            </w:r>
            <w:r>
              <w:rPr>
                <w:rFonts w:ascii="Arial" w:hAnsi="Arial" w:eastAsia="Arial" w:cs="Arial"/>
                <w:sz w:val="14"/>
                <w:szCs w:val="14"/>
                <w:color w:val="231F20"/>
                <w:spacing w:val="-2"/>
              </w:rPr>
              <w:t xml:space="preserve">  </w:t>
            </w:r>
            <w:r>
              <w:rPr>
                <w:rFonts w:ascii="Arial" w:hAnsi="Arial" w:eastAsia="Arial" w:cs="Arial"/>
                <w:sz w:val="14"/>
                <w:szCs w:val="14"/>
                <w:color w:val="231F20"/>
                <w:spacing w:val="-1"/>
              </w:rPr>
              <w:t>dpnqvubujpo</w:t>
            </w:r>
            <w:r>
              <w:rPr>
                <w:rFonts w:ascii="Arial" w:hAnsi="Arial" w:eastAsia="Arial" w:cs="Arial"/>
                <w:sz w:val="14"/>
                <w:szCs w:val="14"/>
                <w:color w:val="231F20"/>
                <w:spacing w:val="-2"/>
              </w:rPr>
              <w:t xml:space="preserve">  </w:t>
            </w:r>
            <w:r>
              <w:rPr>
                <w:rFonts w:ascii="Arial" w:hAnsi="Arial" w:eastAsia="Arial" w:cs="Arial"/>
                <w:sz w:val="14"/>
                <w:szCs w:val="14"/>
                <w:color w:val="231F20"/>
                <w:spacing w:val="-1"/>
              </w:rPr>
              <w:t>njeemfxbsf</w:t>
            </w:r>
            <w:r>
              <w:rPr>
                <w:rFonts w:ascii="Arial" w:hAnsi="Arial" w:eastAsia="Arial" w:cs="Arial"/>
                <w:sz w:val="14"/>
                <w:szCs w:val="14"/>
                <w:color w:val="231F20"/>
                <w:spacing w:val="-2"/>
              </w:rPr>
              <w:t xml:space="preserve">  </w:t>
            </w:r>
            <w:r>
              <w:rPr>
                <w:rFonts w:ascii="Arial" w:hAnsi="Arial" w:eastAsia="Arial" w:cs="Arial"/>
                <w:sz w:val="14"/>
                <w:szCs w:val="14"/>
                <w:color w:val="231F20"/>
                <w:spacing w:val="-1"/>
              </w:rPr>
              <w:t>qsp</w:t>
            </w:r>
            <w:r>
              <w:rPr>
                <w:rFonts w:ascii="Arial" w:hAnsi="Arial" w:eastAsia="Arial" w:cs="Arial"/>
                <w:sz w:val="14"/>
                <w:szCs w:val="14"/>
                <w:color w:val="231F20"/>
              </w:rPr>
              <w:t xml:space="preserve"> </w:t>
            </w:r>
            <w:r>
              <w:rPr>
                <w:rFonts w:ascii="Arial" w:hAnsi="Arial" w:eastAsia="Arial" w:cs="Arial"/>
                <w:sz w:val="14"/>
                <w:szCs w:val="14"/>
                <w:color w:val="231F20"/>
                <w:spacing w:val="-2"/>
              </w:rPr>
              <w:t>k</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fd</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u</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xijdi</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efdpvqmft</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uif</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vqqfs</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bqqmjdbu</w:t>
            </w:r>
            <w:r>
              <w:rPr>
                <w:rFonts w:ascii="Arial" w:hAnsi="Arial" w:eastAsia="Arial" w:cs="Arial"/>
                <w:sz w:val="14"/>
                <w:szCs w:val="14"/>
                <w:color w:val="231F20"/>
              </w:rPr>
              <w:t>jpot</w:t>
            </w:r>
            <w:r>
              <w:rPr>
                <w:rFonts w:ascii="Arial" w:hAnsi="Arial" w:eastAsia="Arial" w:cs="Arial"/>
                <w:sz w:val="14"/>
                <w:szCs w:val="14"/>
                <w:color w:val="231F20"/>
              </w:rPr>
              <w:t xml:space="preserve"> </w:t>
            </w:r>
            <w:r>
              <w:rPr>
                <w:rFonts w:ascii="Arial" w:hAnsi="Arial" w:eastAsia="Arial" w:cs="Arial"/>
                <w:sz w:val="14"/>
                <w:szCs w:val="14"/>
                <w:color w:val="231F20"/>
                <w:spacing w:val="-6"/>
              </w:rPr>
              <w:t>boe</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uif</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voefsmzjoh</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ebub</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fohjoft,</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qspwjef</w:t>
            </w:r>
            <w:r>
              <w:rPr>
                <w:rFonts w:ascii="Arial" w:hAnsi="Arial" w:eastAsia="Arial" w:cs="Arial"/>
                <w:sz w:val="14"/>
                <w:szCs w:val="14"/>
                <w:color w:val="231F20"/>
                <w:spacing w:val="-2"/>
              </w:rPr>
              <w:t>t</w:t>
            </w:r>
            <w:r>
              <w:rPr>
                <w:rFonts w:ascii="Arial" w:hAnsi="Arial" w:eastAsia="Arial" w:cs="Arial"/>
                <w:sz w:val="14"/>
                <w:szCs w:val="14"/>
                <w:color w:val="231F20"/>
              </w:rPr>
              <w:t xml:space="preserve"> </w:t>
            </w:r>
            <w:r>
              <w:rPr>
                <w:rFonts w:ascii="Arial" w:hAnsi="Arial" w:eastAsia="Arial" w:cs="Arial"/>
                <w:sz w:val="14"/>
                <w:szCs w:val="14"/>
                <w:color w:val="231F20"/>
                <w:spacing w:val="-2"/>
                <w:w w:val="86"/>
              </w:rPr>
              <w:t>tuboebsej[fe].joufsgbdft(3&amp;</w:t>
            </w:r>
            <w:r>
              <w:rPr>
                <w:rFonts w:ascii="Arial" w:hAnsi="Arial" w:eastAsia="Arial" w:cs="Arial"/>
                <w:sz w:val="14"/>
                <w:szCs w:val="14"/>
                <w:color w:val="231F20"/>
                <w:w w:val="101"/>
              </w:rPr>
              <w:t xml:space="preserve"> </w:t>
            </w:r>
            <w:r>
              <w:rPr>
                <w:rFonts w:ascii="Arial" w:hAnsi="Arial" w:eastAsia="Arial" w:cs="Arial"/>
                <w:sz w:val="14"/>
                <w:szCs w:val="14"/>
                <w:color w:val="231F20"/>
                <w:spacing w:val="-2"/>
                <w:w w:val="86"/>
              </w:rPr>
              <w:t>45,</w:t>
            </w:r>
          </w:p>
          <w:p>
            <w:pPr>
              <w:ind w:left="42"/>
              <w:spacing w:before="1" w:line="242" w:lineRule="auto"/>
              <w:rPr>
                <w:rFonts w:ascii="Arial" w:hAnsi="Arial" w:eastAsia="Arial" w:cs="Arial"/>
                <w:sz w:val="13"/>
                <w:szCs w:val="13"/>
              </w:rPr>
            </w:pPr>
            <w:r>
              <w:rPr>
                <w:rFonts w:ascii="Arial" w:hAnsi="Arial" w:eastAsia="Arial" w:cs="Arial"/>
                <w:sz w:val="13"/>
                <w:szCs w:val="13"/>
                <w:color w:val="231F20"/>
                <w:spacing w:val="-5"/>
              </w:rPr>
              <w:t>+%#$,8fc4pdlfu</w:t>
            </w:r>
            <w:r>
              <w:rPr>
                <w:rFonts w:ascii="Arial" w:hAnsi="Arial" w:eastAsia="Arial" w:cs="Arial"/>
                <w:sz w:val="13"/>
                <w:szCs w:val="13"/>
                <w:color w:val="231F20"/>
                <w:spacing w:val="-5"/>
              </w:rPr>
              <w:t xml:space="preserve"> </w:t>
            </w:r>
            <w:r>
              <w:rPr>
                <w:rFonts w:ascii="Arial" w:hAnsi="Arial" w:eastAsia="Arial" w:cs="Arial"/>
                <w:sz w:val="13"/>
                <w:szCs w:val="13"/>
                <w:color w:val="231F20"/>
                <w:spacing w:val="-5"/>
              </w:rPr>
              <w:t>fud.)up</w:t>
            </w:r>
            <w:r>
              <w:rPr>
                <w:rFonts w:ascii="Arial" w:hAnsi="Arial" w:eastAsia="Arial" w:cs="Arial"/>
                <w:sz w:val="13"/>
                <w:szCs w:val="13"/>
                <w:color w:val="231F20"/>
                <w:spacing w:val="-5"/>
              </w:rPr>
              <w:t xml:space="preserve">  </w:t>
            </w:r>
            <w:r>
              <w:rPr>
                <w:rFonts w:ascii="Arial" w:hAnsi="Arial" w:eastAsia="Arial" w:cs="Arial"/>
                <w:sz w:val="13"/>
                <w:szCs w:val="13"/>
                <w:color w:val="231F20"/>
                <w:spacing w:val="-5"/>
              </w:rPr>
              <w:t>fbtjmz</w:t>
            </w:r>
            <w:r>
              <w:rPr>
                <w:rFonts w:ascii="Arial" w:hAnsi="Arial" w:eastAsia="Arial" w:cs="Arial"/>
                <w:sz w:val="13"/>
                <w:szCs w:val="13"/>
                <w:color w:val="231F20"/>
                <w:spacing w:val="-5"/>
              </w:rPr>
              <w:t xml:space="preserve">  </w:t>
            </w:r>
            <w:r>
              <w:rPr>
                <w:rFonts w:ascii="Arial" w:hAnsi="Arial" w:eastAsia="Arial" w:cs="Arial"/>
                <w:sz w:val="13"/>
                <w:szCs w:val="13"/>
                <w:color w:val="231F20"/>
                <w:spacing w:val="-5"/>
              </w:rPr>
              <w:t>dpoofdu</w:t>
            </w:r>
            <w:r>
              <w:rPr>
                <w:rFonts w:ascii="Arial" w:hAnsi="Arial" w:eastAsia="Arial" w:cs="Arial"/>
                <w:sz w:val="13"/>
                <w:szCs w:val="13"/>
                <w:color w:val="231F20"/>
                <w:spacing w:val="-5"/>
              </w:rPr>
              <w:t xml:space="preserve">  </w:t>
            </w:r>
            <w:r>
              <w:rPr>
                <w:rFonts w:ascii="Arial" w:hAnsi="Arial" w:eastAsia="Arial" w:cs="Arial"/>
                <w:sz w:val="13"/>
                <w:szCs w:val="13"/>
                <w:color w:val="231F20"/>
                <w:spacing w:val="-5"/>
              </w:rPr>
              <w:t>up</w:t>
            </w:r>
            <w:r>
              <w:rPr>
                <w:rFonts w:ascii="Arial" w:hAnsi="Arial" w:eastAsia="Arial" w:cs="Arial"/>
                <w:sz w:val="13"/>
                <w:szCs w:val="13"/>
                <w:color w:val="231F20"/>
                <w:spacing w:val="-5"/>
              </w:rPr>
              <w:t xml:space="preserve">  </w:t>
            </w:r>
            <w:r>
              <w:rPr>
                <w:rFonts w:ascii="Arial" w:hAnsi="Arial" w:eastAsia="Arial" w:cs="Arial"/>
                <w:sz w:val="13"/>
                <w:szCs w:val="13"/>
                <w:color w:val="231F20"/>
                <w:spacing w:val="-5"/>
              </w:rPr>
              <w:t>wbsjpv</w:t>
            </w:r>
            <w:r>
              <w:rPr>
                <w:rFonts w:ascii="Arial" w:hAnsi="Arial" w:eastAsia="Arial" w:cs="Arial"/>
                <w:sz w:val="13"/>
                <w:szCs w:val="13"/>
                <w:color w:val="231F20"/>
              </w:rPr>
              <w:t>t</w:t>
            </w:r>
          </w:p>
          <w:p>
            <w:pPr>
              <w:ind w:left="29"/>
              <w:spacing w:line="237" w:lineRule="auto"/>
              <w:rPr>
                <w:rFonts w:ascii="Arial" w:hAnsi="Arial" w:eastAsia="Arial" w:cs="Arial"/>
                <w:sz w:val="13"/>
                <w:szCs w:val="13"/>
              </w:rPr>
            </w:pPr>
            <w:r>
              <w:drawing>
                <wp:anchor distT="0" distB="0" distL="0" distR="0" simplePos="0" relativeHeight="253778944" behindDoc="1" locked="0" layoutInCell="1" allowOverlap="1">
                  <wp:simplePos x="0" y="0"/>
                  <wp:positionH relativeFrom="column">
                    <wp:posOffset>420116</wp:posOffset>
                  </wp:positionH>
                  <wp:positionV relativeFrom="paragraph">
                    <wp:posOffset>63768</wp:posOffset>
                  </wp:positionV>
                  <wp:extent cx="222504" cy="135635"/>
                  <wp:effectExtent l="0" t="0" r="0" b="0"/>
                  <wp:wrapNone/>
                  <wp:docPr id="659" name="IM 659"/>
                  <wp:cNvGraphicFramePr/>
                  <a:graphic>
                    <a:graphicData uri="http://schemas.openxmlformats.org/drawingml/2006/picture">
                      <pic:pic>
                        <pic:nvPicPr>
                          <pic:cNvPr id="659" name="IM 659"/>
                          <pic:cNvPicPr/>
                        </pic:nvPicPr>
                        <pic:blipFill>
                          <a:blip r:embed="rId439"/>
                          <a:stretch>
                            <a:fillRect/>
                          </a:stretch>
                        </pic:blipFill>
                        <pic:spPr>
                          <a:xfrm rot="0">
                            <a:off x="0" y="0"/>
                            <a:ext cx="222504" cy="135635"/>
                          </a:xfrm>
                          <a:prstGeom prst="rect">
                            <a:avLst/>
                          </a:prstGeom>
                        </pic:spPr>
                      </pic:pic>
                    </a:graphicData>
                  </a:graphic>
                </wp:anchor>
              </w:drawing>
            </w:r>
            <w:r>
              <w:rPr>
                <w:rFonts w:ascii="Arial" w:hAnsi="Arial" w:eastAsia="Arial" w:cs="Arial"/>
                <w:sz w:val="13"/>
                <w:szCs w:val="13"/>
                <w:color w:val="231F20"/>
                <w:spacing w:val="-8"/>
              </w:rPr>
              <w:t>voefsmzjoh</w:t>
            </w:r>
            <w:r>
              <w:rPr>
                <w:rFonts w:ascii="Arial" w:hAnsi="Arial" w:eastAsia="Arial" w:cs="Arial"/>
                <w:sz w:val="13"/>
                <w:szCs w:val="13"/>
                <w:color w:val="231F20"/>
                <w:spacing w:val="-16"/>
              </w:rPr>
              <w:t xml:space="preserve"> </w:t>
            </w:r>
            <w:r>
              <w:rPr>
                <w:rFonts w:ascii="Arial" w:hAnsi="Arial" w:eastAsia="Arial" w:cs="Arial"/>
                <w:sz w:val="13"/>
                <w:szCs w:val="13"/>
                <w:color w:val="231F20"/>
                <w:spacing w:val="-8"/>
              </w:rPr>
              <w:t>fohjoft</w:t>
            </w:r>
            <w:r>
              <w:rPr>
                <w:rFonts w:ascii="Arial" w:hAnsi="Arial" w:eastAsia="Arial" w:cs="Arial"/>
                <w:sz w:val="13"/>
                <w:szCs w:val="13"/>
                <w:color w:val="231F20"/>
                <w:spacing w:val="-16"/>
              </w:rPr>
              <w:t>(</w:t>
            </w:r>
            <w:r>
              <w:rPr>
                <w:rFonts w:ascii="Arial" w:hAnsi="Arial" w:eastAsia="Arial" w:cs="Arial"/>
                <w:sz w:val="13"/>
                <w:szCs w:val="13"/>
                <w:color w:val="231F20"/>
                <w:spacing w:val="-12"/>
              </w:rPr>
              <w:t>4</w:t>
            </w:r>
            <w:r>
              <w:rPr>
                <w:rFonts w:ascii="Arial" w:hAnsi="Arial" w:eastAsia="Arial" w:cs="Arial"/>
                <w:sz w:val="13"/>
                <w:szCs w:val="13"/>
                <w:color w:val="231F20"/>
                <w:spacing w:val="-8"/>
              </w:rPr>
              <w:t>qbsl,</w:t>
            </w:r>
            <w:r>
              <w:rPr>
                <w:rFonts w:ascii="Arial" w:hAnsi="Arial" w:eastAsia="Arial" w:cs="Arial"/>
                <w:sz w:val="13"/>
                <w:szCs w:val="13"/>
                <w:color w:val="231F20"/>
                <w:spacing w:val="-8"/>
              </w:rPr>
              <w:t xml:space="preserve"> </w:t>
            </w:r>
            <w:r>
              <w:rPr>
                <w:rFonts w:ascii="Arial" w:hAnsi="Arial" w:eastAsia="Arial" w:cs="Arial"/>
                <w:sz w:val="13"/>
                <w:szCs w:val="13"/>
                <w:color w:val="231F20"/>
                <w:spacing w:val="-8"/>
              </w:rPr>
              <w:t>1sftup,</w:t>
            </w:r>
          </w:p>
          <w:p>
            <w:pPr>
              <w:ind w:left="51"/>
              <w:spacing w:line="236" w:lineRule="auto"/>
              <w:rPr>
                <w:rFonts w:ascii="Arial" w:hAnsi="Arial" w:eastAsia="Arial" w:cs="Arial"/>
                <w:sz w:val="13"/>
                <w:szCs w:val="13"/>
              </w:rPr>
            </w:pPr>
            <w:r>
              <w:rPr>
                <w:rFonts w:ascii="Arial" w:hAnsi="Arial" w:eastAsia="Arial" w:cs="Arial"/>
                <w:sz w:val="13"/>
                <w:szCs w:val="13"/>
                <w:color w:val="231F20"/>
                <w:spacing w:val="-2"/>
                <w:w w:val="82"/>
              </w:rPr>
              <w:t>'MJOL</w:t>
            </w:r>
            <w:r>
              <w:rPr>
                <w:rFonts w:ascii="Arial" w:hAnsi="Arial" w:eastAsia="Arial" w:cs="Arial"/>
                <w:sz w:val="13"/>
                <w:szCs w:val="13"/>
                <w:color w:val="231F20"/>
                <w:spacing w:val="-16"/>
              </w:rPr>
              <w:t xml:space="preserve"> </w:t>
            </w:r>
            <w:r>
              <w:rPr>
                <w:rFonts w:ascii="Arial" w:hAnsi="Arial" w:eastAsia="Arial" w:cs="Arial"/>
                <w:sz w:val="13"/>
                <w:szCs w:val="13"/>
                <w:color w:val="231F20"/>
                <w:spacing w:val="-2"/>
                <w:w w:val="82"/>
              </w:rPr>
              <w:t>,FUD.)</w:t>
            </w:r>
          </w:p>
        </w:tc>
        <w:tc>
          <w:tcPr>
            <w:tcW w:w="1580" w:type="dxa"/>
            <w:vAlign w:val="top"/>
          </w:tcPr>
          <w:p>
            <w:pPr>
              <w:spacing w:line="260" w:lineRule="auto"/>
              <w:rPr>
                <w:rFonts w:ascii="Arial"/>
                <w:sz w:val="21"/>
              </w:rPr>
            </w:pPr>
            <w:r/>
          </w:p>
          <w:p>
            <w:pPr>
              <w:ind w:left="35"/>
              <w:spacing w:before="40" w:line="257" w:lineRule="exact"/>
              <w:rPr>
                <w:rFonts w:ascii="Arial" w:hAnsi="Arial" w:eastAsia="Arial" w:cs="Arial"/>
                <w:sz w:val="14"/>
                <w:szCs w:val="14"/>
              </w:rPr>
            </w:pPr>
            <w:r>
              <w:rPr>
                <w:rFonts w:ascii="Arial" w:hAnsi="Arial" w:eastAsia="Arial" w:cs="Arial"/>
                <w:sz w:val="14"/>
                <w:szCs w:val="14"/>
                <w:color w:val="231F20"/>
                <w:spacing w:val="-8"/>
                <w:position w:val="10"/>
              </w:rPr>
              <w:t>*</w:t>
            </w:r>
            <w:r>
              <w:rPr>
                <w:rFonts w:ascii="Arial" w:hAnsi="Arial" w:eastAsia="Arial" w:cs="Arial"/>
                <w:sz w:val="14"/>
                <w:szCs w:val="14"/>
                <w:color w:val="231F20"/>
                <w:spacing w:val="-7"/>
                <w:position w:val="10"/>
              </w:rPr>
              <w:t>odvcbups</w:t>
            </w:r>
          </w:p>
          <w:p>
            <w:pPr>
              <w:ind w:left="35"/>
              <w:spacing w:line="209" w:lineRule="auto"/>
              <w:rPr>
                <w:rFonts w:ascii="Arial" w:hAnsi="Arial" w:eastAsia="Arial" w:cs="Arial"/>
                <w:sz w:val="14"/>
                <w:szCs w:val="14"/>
              </w:rPr>
            </w:pPr>
            <w:r>
              <w:rPr>
                <w:rFonts w:ascii="Arial" w:hAnsi="Arial" w:eastAsia="Arial" w:cs="Arial"/>
                <w:sz w:val="14"/>
                <w:szCs w:val="14"/>
                <w:color w:val="231F20"/>
                <w:spacing w:val="-2"/>
                <w:w w:val="77"/>
              </w:rPr>
              <w:t>(+voqjoh</w:t>
            </w:r>
            <w:r>
              <w:rPr>
                <w:rFonts w:ascii="Arial" w:hAnsi="Arial" w:eastAsia="Arial" w:cs="Arial"/>
                <w:sz w:val="14"/>
                <w:szCs w:val="14"/>
                <w:color w:val="231F20"/>
                <w:spacing w:val="-16"/>
              </w:rPr>
              <w:t xml:space="preserve"> </w:t>
            </w:r>
            <w:r>
              <w:rPr>
                <w:rFonts w:ascii="Arial" w:hAnsi="Arial" w:eastAsia="Arial" w:cs="Arial"/>
                <w:sz w:val="14"/>
                <w:szCs w:val="14"/>
                <w:color w:val="231F20"/>
                <w:spacing w:val="-2"/>
                <w:w w:val="77"/>
              </w:rPr>
              <w:t>%v)</w:t>
            </w:r>
          </w:p>
        </w:tc>
        <w:tc>
          <w:tcPr>
            <w:tcW w:w="1332" w:type="dxa"/>
            <w:vAlign w:val="top"/>
          </w:tcPr>
          <w:p>
            <w:pPr>
              <w:ind w:left="32" w:right="189" w:hanging="5"/>
              <w:spacing w:before="199" w:line="247" w:lineRule="auto"/>
              <w:rPr>
                <w:rFonts w:ascii="Arial" w:hAnsi="Arial" w:eastAsia="Arial" w:cs="Arial"/>
                <w:sz w:val="14"/>
                <w:szCs w:val="14"/>
              </w:rPr>
            </w:pPr>
            <w:r>
              <w:rPr>
                <w:rFonts w:ascii="Arial" w:hAnsi="Arial" w:eastAsia="Arial" w:cs="Arial"/>
                <w:sz w:val="14"/>
                <w:szCs w:val="14"/>
                <w:color w:val="231F20"/>
                <w:spacing w:val="-6"/>
              </w:rPr>
              <w:t>vp</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iboh,</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-jepo</w:t>
            </w:r>
            <w:r>
              <w:rPr>
                <w:rFonts w:ascii="Arial" w:hAnsi="Arial" w:eastAsia="Arial" w:cs="Arial"/>
                <w:sz w:val="14"/>
                <w:szCs w:val="14"/>
                <w:color w:val="231F20"/>
                <w:spacing w:val="-5"/>
              </w:rPr>
              <w:t>h</w:t>
            </w:r>
            <w:r>
              <w:rPr>
                <w:rFonts w:ascii="Arial" w:hAnsi="Arial" w:eastAsia="Arial" w:cs="Arial"/>
                <w:sz w:val="14"/>
                <w:szCs w:val="14"/>
                <w:color w:val="231F20"/>
              </w:rPr>
              <w:t xml:space="preserve">      </w:t>
            </w:r>
            <w:r>
              <w:rPr>
                <w:rFonts w:ascii="Arial" w:hAnsi="Arial" w:eastAsia="Arial" w:cs="Arial"/>
                <w:sz w:val="14"/>
                <w:szCs w:val="14"/>
                <w:color w:val="231F20"/>
                <w:spacing w:val="-8"/>
              </w:rPr>
              <w:t>bj</w:t>
            </w:r>
            <w:r>
              <w:rPr>
                <w:rFonts w:ascii="Arial" w:hAnsi="Arial" w:eastAsia="Arial" w:cs="Arial"/>
                <w:sz w:val="14"/>
                <w:szCs w:val="14"/>
                <w:color w:val="231F20"/>
                <w:spacing w:val="-16"/>
              </w:rPr>
              <w:t>,</w:t>
            </w:r>
            <w:r>
              <w:rPr>
                <w:rFonts w:ascii="Arial" w:hAnsi="Arial" w:eastAsia="Arial" w:cs="Arial"/>
                <w:sz w:val="14"/>
                <w:szCs w:val="14"/>
                <w:color w:val="231F20"/>
                <w:spacing w:val="-16"/>
              </w:rPr>
              <w:t xml:space="preserve"> </w:t>
            </w:r>
            <w:r>
              <w:rPr>
                <w:rFonts w:ascii="Arial" w:hAnsi="Arial" w:eastAsia="Arial" w:cs="Arial"/>
                <w:sz w:val="14"/>
                <w:szCs w:val="14"/>
                <w:color w:val="231F20"/>
                <w:spacing w:val="-11"/>
              </w:rPr>
              <w:t>4</w:t>
            </w:r>
            <w:r>
              <w:rPr>
                <w:rFonts w:ascii="Arial" w:hAnsi="Arial" w:eastAsia="Arial" w:cs="Arial"/>
                <w:sz w:val="14"/>
                <w:szCs w:val="14"/>
                <w:color w:val="231F20"/>
                <w:spacing w:val="-8"/>
              </w:rPr>
              <w:t>ibpgfoh</w:t>
            </w:r>
            <w:r>
              <w:rPr>
                <w:rFonts w:ascii="Arial" w:hAnsi="Arial" w:eastAsia="Arial" w:cs="Arial"/>
                <w:sz w:val="14"/>
                <w:szCs w:val="14"/>
                <w:color w:val="231F20"/>
                <w:spacing w:val="-8"/>
              </w:rPr>
              <w:t xml:space="preserve"> </w:t>
            </w:r>
            <w:r>
              <w:rPr>
                <w:rFonts w:ascii="Arial" w:hAnsi="Arial" w:eastAsia="Arial" w:cs="Arial"/>
                <w:sz w:val="14"/>
                <w:szCs w:val="14"/>
                <w:color w:val="231F20"/>
                <w:spacing w:val="-8"/>
              </w:rPr>
              <w:t>4ij,</w:t>
            </w:r>
            <w:r>
              <w:rPr>
                <w:rFonts w:ascii="Arial" w:hAnsi="Arial" w:eastAsia="Arial" w:cs="Arial"/>
                <w:sz w:val="14"/>
                <w:szCs w:val="14"/>
                <w:color w:val="231F20"/>
                <w:spacing w:val="-8"/>
              </w:rPr>
              <w:t xml:space="preserve"> </w:t>
            </w:r>
            <w:r>
              <w:rPr>
                <w:rFonts w:ascii="Arial" w:hAnsi="Arial" w:eastAsia="Arial" w:cs="Arial"/>
                <w:sz w:val="14"/>
                <w:szCs w:val="14"/>
                <w:color w:val="231F20"/>
                <w:spacing w:val="-8"/>
              </w:rPr>
              <w:t>4bjtbj</w:t>
            </w:r>
            <w:r>
              <w:rPr>
                <w:rFonts w:ascii="Arial" w:hAnsi="Arial" w:eastAsia="Arial" w:cs="Arial"/>
                <w:sz w:val="14"/>
                <w:szCs w:val="14"/>
                <w:color w:val="231F20"/>
              </w:rPr>
              <w:t xml:space="preserve"> </w:t>
            </w:r>
            <w:r>
              <w:rPr>
                <w:rFonts w:ascii="Arial" w:hAnsi="Arial" w:eastAsia="Arial" w:cs="Arial"/>
                <w:sz w:val="14"/>
                <w:szCs w:val="14"/>
                <w:color w:val="231F20"/>
                <w:spacing w:val="-2"/>
                <w:w w:val="77"/>
              </w:rPr>
              <w:t>4ibp,</w:t>
            </w:r>
            <w:r>
              <w:rPr>
                <w:rFonts w:ascii="Arial" w:hAnsi="Arial" w:eastAsia="Arial" w:cs="Arial"/>
                <w:sz w:val="14"/>
                <w:szCs w:val="14"/>
                <w:color w:val="231F20"/>
                <w:spacing w:val="20"/>
              </w:rPr>
              <w:t xml:space="preserve"> </w:t>
            </w:r>
            <w:r>
              <w:rPr>
                <w:rFonts w:ascii="Arial" w:hAnsi="Arial" w:eastAsia="Arial" w:cs="Arial"/>
                <w:sz w:val="14"/>
                <w:szCs w:val="14"/>
                <w:color w:val="231F20"/>
                <w:spacing w:val="-2"/>
                <w:w w:val="77"/>
              </w:rPr>
              <w:t>+voqjoh</w:t>
            </w:r>
          </w:p>
          <w:p>
            <w:pPr>
              <w:ind w:left="31"/>
              <w:spacing w:before="72" w:line="191" w:lineRule="auto"/>
              <w:rPr>
                <w:rFonts w:ascii="Arial" w:hAnsi="Arial" w:eastAsia="Arial" w:cs="Arial"/>
                <w:sz w:val="14"/>
                <w:szCs w:val="14"/>
              </w:rPr>
            </w:pPr>
            <w:r>
              <w:rPr>
                <w:rFonts w:ascii="Arial" w:hAnsi="Arial" w:eastAsia="Arial" w:cs="Arial"/>
                <w:sz w:val="14"/>
                <w:szCs w:val="14"/>
                <w:color w:val="231F20"/>
                <w:spacing w:val="-10"/>
              </w:rPr>
              <w:t>%</w:t>
            </w:r>
            <w:r>
              <w:rPr>
                <w:rFonts w:ascii="Arial" w:hAnsi="Arial" w:eastAsia="Arial" w:cs="Arial"/>
                <w:sz w:val="14"/>
                <w:szCs w:val="14"/>
                <w:color w:val="231F20"/>
                <w:spacing w:val="-8"/>
              </w:rPr>
              <w:t>V</w:t>
            </w:r>
          </w:p>
        </w:tc>
        <w:tc>
          <w:tcPr>
            <w:tcW w:w="834" w:type="dxa"/>
            <w:vAlign w:val="top"/>
          </w:tcPr>
          <w:p>
            <w:pPr>
              <w:spacing w:line="378" w:lineRule="auto"/>
              <w:rPr>
                <w:rFonts w:ascii="Arial"/>
                <w:sz w:val="21"/>
              </w:rPr>
            </w:pPr>
            <w:r/>
          </w:p>
          <w:p>
            <w:pPr>
              <w:ind w:left="33"/>
              <w:spacing w:before="40" w:line="169" w:lineRule="exact"/>
              <w:rPr>
                <w:rFonts w:ascii="Arial" w:hAnsi="Arial" w:eastAsia="Arial" w:cs="Arial"/>
                <w:sz w:val="14"/>
                <w:szCs w:val="14"/>
              </w:rPr>
            </w:pPr>
            <w:r>
              <w:rPr>
                <w:rFonts w:ascii="Arial" w:hAnsi="Arial" w:eastAsia="Arial" w:cs="Arial"/>
                <w:sz w:val="14"/>
                <w:szCs w:val="14"/>
                <w:color w:val="231F20"/>
                <w:spacing w:val="-6"/>
              </w:rPr>
              <w:t>20</w:t>
            </w:r>
            <w:r>
              <w:rPr>
                <w:rFonts w:ascii="Arial" w:hAnsi="Arial" w:eastAsia="Arial" w:cs="Arial"/>
                <w:sz w:val="14"/>
                <w:szCs w:val="14"/>
                <w:color w:val="231F20"/>
                <w:spacing w:val="-3"/>
              </w:rPr>
              <w:t>2l-08-02</w:t>
            </w:r>
          </w:p>
        </w:tc>
      </w:tr>
      <w:tr>
        <w:trPr>
          <w:trHeight w:val="670" w:hRule="atLeast"/>
        </w:trPr>
        <w:tc>
          <w:tcPr>
            <w:tcW w:w="878" w:type="dxa"/>
            <w:vAlign w:val="top"/>
          </w:tcPr>
          <w:p>
            <w:pPr>
              <w:ind w:left="34"/>
              <w:spacing w:before="266" w:line="204" w:lineRule="auto"/>
              <w:rPr>
                <w:rFonts w:ascii="Arial" w:hAnsi="Arial" w:eastAsia="Arial" w:cs="Arial"/>
                <w:sz w:val="15"/>
                <w:szCs w:val="15"/>
              </w:rPr>
            </w:pPr>
            <w:r>
              <w:rPr>
                <w:rFonts w:ascii="Arial" w:hAnsi="Arial" w:eastAsia="Arial" w:cs="Arial"/>
                <w:sz w:val="15"/>
                <w:szCs w:val="15"/>
                <w:color w:val="231F20"/>
                <w:spacing w:val="-4"/>
                <w:w w:val="51"/>
              </w:rPr>
              <w:t>4FB5VOOFM</w:t>
            </w:r>
          </w:p>
        </w:tc>
        <w:tc>
          <w:tcPr>
            <w:tcW w:w="581" w:type="dxa"/>
            <w:vAlign w:val="top"/>
          </w:tcPr>
          <w:p>
            <w:pPr>
              <w:rPr>
                <w:rFonts w:ascii="Arial"/>
                <w:sz w:val="21"/>
              </w:rPr>
            </w:pPr>
            <w:r/>
          </w:p>
        </w:tc>
        <w:tc>
          <w:tcPr>
            <w:tcW w:w="2834" w:type="dxa"/>
            <w:vAlign w:val="top"/>
          </w:tcPr>
          <w:p>
            <w:pPr>
              <w:ind w:left="29" w:right="14" w:firstLine="2"/>
              <w:spacing w:before="18" w:line="219" w:lineRule="auto"/>
              <w:rPr>
                <w:rFonts w:ascii="Arial" w:hAnsi="Arial" w:eastAsia="Arial" w:cs="Arial"/>
                <w:sz w:val="14"/>
                <w:szCs w:val="14"/>
              </w:rPr>
            </w:pPr>
            <w:r>
              <w:rPr>
                <w:rFonts w:ascii="Arial" w:hAnsi="Arial" w:eastAsia="Arial" w:cs="Arial"/>
                <w:sz w:val="14"/>
                <w:szCs w:val="14"/>
                <w:color w:val="231F20"/>
                <w:spacing w:val="-2"/>
              </w:rPr>
              <w:t>4fb5voofm</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jt</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b</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wfsz</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fbtz-up-vtf</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vmusb-</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ijhiq</w:t>
            </w:r>
            <w:r>
              <w:rPr>
                <w:rFonts w:ascii="Arial" w:hAnsi="Arial" w:eastAsia="Arial" w:cs="Arial"/>
                <w:sz w:val="14"/>
                <w:szCs w:val="14"/>
                <w:color w:val="231F20"/>
              </w:rPr>
              <w:t>fs</w:t>
            </w:r>
            <w:r>
              <w:rPr>
                <w:rFonts w:ascii="Arial" w:hAnsi="Arial" w:eastAsia="Arial" w:cs="Arial"/>
                <w:sz w:val="14"/>
                <w:szCs w:val="14"/>
                <w:color w:val="231F20"/>
                <w:spacing w:val="-2"/>
              </w:rPr>
              <w:t xml:space="preserve"> </w:t>
            </w:r>
            <w:r>
              <w:rPr>
                <w:rFonts w:ascii="Arial" w:hAnsi="Arial" w:eastAsia="Arial" w:cs="Arial"/>
                <w:sz w:val="14"/>
                <w:szCs w:val="14"/>
                <w:color w:val="231F20"/>
              </w:rPr>
              <w:t>g</w:t>
            </w:r>
            <w:r>
              <w:rPr>
                <w:rFonts w:ascii="Arial" w:hAnsi="Arial" w:eastAsia="Arial" w:cs="Arial"/>
                <w:sz w:val="14"/>
                <w:szCs w:val="14"/>
                <w:color w:val="231F20"/>
              </w:rPr>
              <w:t xml:space="preserve"> </w:t>
            </w:r>
            <w:r>
              <w:rPr>
                <w:rFonts w:ascii="Arial" w:hAnsi="Arial" w:eastAsia="Arial" w:cs="Arial"/>
                <w:sz w:val="14"/>
                <w:szCs w:val="14"/>
                <w:color w:val="231F20"/>
                <w:spacing w:val="-4"/>
              </w:rPr>
              <w:t>ps</w:t>
            </w:r>
            <w:r>
              <w:rPr>
                <w:rFonts w:ascii="Arial" w:hAnsi="Arial" w:eastAsia="Arial" w:cs="Arial"/>
                <w:sz w:val="14"/>
                <w:szCs w:val="14"/>
                <w:color w:val="231F20"/>
                <w:spacing w:val="-7"/>
              </w:rPr>
              <w:t xml:space="preserve"> </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nbo</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df</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ejtu</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s</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j</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cv</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u</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fe</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ebub</w:t>
            </w:r>
            <w:r>
              <w:rPr>
                <w:rFonts w:ascii="Arial" w:hAnsi="Arial" w:eastAsia="Arial" w:cs="Arial"/>
                <w:sz w:val="14"/>
                <w:szCs w:val="14"/>
                <w:color w:val="231F20"/>
                <w:spacing w:val="-4"/>
              </w:rPr>
              <w:t xml:space="preserve">   </w:t>
            </w:r>
            <w:r>
              <w:rPr>
                <w:rFonts w:ascii="Arial" w:hAnsi="Arial" w:eastAsia="Arial" w:cs="Arial"/>
                <w:sz w:val="14"/>
                <w:szCs w:val="14"/>
                <w:color w:val="231F20"/>
                <w:spacing w:val="-4"/>
              </w:rPr>
              <w:t>joufhsbujpo</w:t>
            </w:r>
            <w:r>
              <w:rPr>
                <w:rFonts w:ascii="Arial" w:hAnsi="Arial" w:eastAsia="Arial" w:cs="Arial"/>
                <w:sz w:val="14"/>
                <w:szCs w:val="14"/>
                <w:color w:val="231F20"/>
              </w:rPr>
              <w:t xml:space="preserve"> </w:t>
            </w:r>
            <w:r>
              <w:rPr>
                <w:rFonts w:ascii="Arial" w:hAnsi="Arial" w:eastAsia="Arial" w:cs="Arial"/>
                <w:sz w:val="14"/>
                <w:szCs w:val="14"/>
                <w:color w:val="231F20"/>
                <w:spacing w:val="-6"/>
                <w:w w:val="86"/>
              </w:rPr>
              <w:t>qmbugpsn</w:t>
            </w:r>
            <w:r>
              <w:rPr>
                <w:rFonts w:ascii="Arial" w:hAnsi="Arial" w:eastAsia="Arial" w:cs="Arial"/>
                <w:sz w:val="14"/>
                <w:szCs w:val="14"/>
                <w:color w:val="231F20"/>
                <w:spacing w:val="1"/>
                <w:w w:val="102"/>
              </w:rPr>
              <w:t xml:space="preserve"> </w:t>
            </w:r>
            <w:r>
              <w:rPr>
                <w:rFonts w:ascii="Arial" w:hAnsi="Arial" w:eastAsia="Arial" w:cs="Arial"/>
                <w:sz w:val="14"/>
                <w:szCs w:val="14"/>
                <w:color w:val="231F20"/>
                <w:spacing w:val="-6"/>
                <w:w w:val="86"/>
              </w:rPr>
              <w:t>uibu</w:t>
            </w:r>
            <w:r>
              <w:rPr>
                <w:rFonts w:ascii="Arial" w:hAnsi="Arial" w:eastAsia="Arial" w:cs="Arial"/>
                <w:sz w:val="14"/>
                <w:szCs w:val="14"/>
                <w:color w:val="231F20"/>
                <w:spacing w:val="-24"/>
              </w:rPr>
              <w:t xml:space="preserve"> </w:t>
            </w:r>
            <w:r>
              <w:rPr>
                <w:rFonts w:ascii="Arial" w:hAnsi="Arial" w:eastAsia="Arial" w:cs="Arial"/>
                <w:sz w:val="14"/>
                <w:szCs w:val="14"/>
                <w:color w:val="231F20"/>
                <w:spacing w:val="-6"/>
                <w:w w:val="86"/>
              </w:rPr>
              <w:t>tvqqpsut</w:t>
            </w:r>
            <w:r>
              <w:rPr>
                <w:rFonts w:ascii="Arial" w:hAnsi="Arial" w:eastAsia="Arial" w:cs="Arial"/>
                <w:sz w:val="14"/>
                <w:szCs w:val="14"/>
                <w:color w:val="231F20"/>
                <w:spacing w:val="-12"/>
              </w:rPr>
              <w:t xml:space="preserve"> </w:t>
            </w:r>
            <w:r>
              <w:rPr>
                <w:rFonts w:ascii="Arial" w:hAnsi="Arial" w:eastAsia="Arial" w:cs="Arial"/>
                <w:sz w:val="14"/>
                <w:szCs w:val="14"/>
                <w:color w:val="231F20"/>
                <w:spacing w:val="-6"/>
                <w:w w:val="86"/>
              </w:rPr>
              <w:t>sfbm-ujnf</w:t>
            </w:r>
          </w:p>
          <w:p>
            <w:pPr>
              <w:ind w:left="30"/>
              <w:spacing w:line="210" w:lineRule="auto"/>
              <w:rPr>
                <w:rFonts w:ascii="Arial" w:hAnsi="Arial" w:eastAsia="Arial" w:cs="Arial"/>
                <w:sz w:val="14"/>
                <w:szCs w:val="14"/>
              </w:rPr>
            </w:pPr>
            <w:r>
              <w:rPr>
                <w:rFonts w:ascii="Arial" w:hAnsi="Arial" w:eastAsia="Arial" w:cs="Arial"/>
                <w:sz w:val="14"/>
                <w:szCs w:val="14"/>
                <w:color w:val="231F20"/>
                <w:spacing w:val="-2"/>
                <w:w w:val="80"/>
              </w:rPr>
              <w:t>tzodispoj[bujpo</w:t>
            </w:r>
            <w:r>
              <w:rPr>
                <w:rFonts w:ascii="Arial" w:hAnsi="Arial" w:eastAsia="Arial" w:cs="Arial"/>
                <w:sz w:val="14"/>
                <w:szCs w:val="14"/>
                <w:color w:val="231F20"/>
                <w:spacing w:val="9"/>
                <w:w w:val="101"/>
              </w:rPr>
              <w:t xml:space="preserve"> </w:t>
            </w:r>
            <w:r>
              <w:rPr>
                <w:rFonts w:ascii="Arial" w:hAnsi="Arial" w:eastAsia="Arial" w:cs="Arial"/>
                <w:sz w:val="14"/>
                <w:szCs w:val="14"/>
                <w:color w:val="231F20"/>
                <w:spacing w:val="-2"/>
                <w:w w:val="80"/>
              </w:rPr>
              <w:t>pg</w:t>
            </w:r>
            <w:r>
              <w:rPr>
                <w:rFonts w:ascii="Arial" w:hAnsi="Arial" w:eastAsia="Arial" w:cs="Arial"/>
                <w:sz w:val="14"/>
                <w:szCs w:val="14"/>
                <w:color w:val="231F20"/>
                <w:spacing w:val="-13"/>
              </w:rPr>
              <w:t xml:space="preserve"> </w:t>
            </w:r>
            <w:r>
              <w:rPr>
                <w:rFonts w:ascii="Arial" w:hAnsi="Arial" w:eastAsia="Arial" w:cs="Arial"/>
                <w:sz w:val="14"/>
                <w:szCs w:val="14"/>
                <w:color w:val="231F20"/>
                <w:spacing w:val="-2"/>
                <w:w w:val="80"/>
              </w:rPr>
              <w:t>nbttjwfebub.</w:t>
            </w:r>
          </w:p>
        </w:tc>
        <w:tc>
          <w:tcPr>
            <w:tcW w:w="1580" w:type="dxa"/>
            <w:vAlign w:val="top"/>
          </w:tcPr>
          <w:p>
            <w:pPr>
              <w:ind w:left="36"/>
              <w:spacing w:before="113" w:line="258" w:lineRule="exact"/>
              <w:rPr>
                <w:rFonts w:ascii="Arial" w:hAnsi="Arial" w:eastAsia="Arial" w:cs="Arial"/>
                <w:sz w:val="14"/>
                <w:szCs w:val="14"/>
              </w:rPr>
            </w:pPr>
            <w:r>
              <w:rPr>
                <w:rFonts w:ascii="Arial" w:hAnsi="Arial" w:eastAsia="Arial" w:cs="Arial"/>
                <w:sz w:val="14"/>
                <w:szCs w:val="14"/>
                <w:color w:val="231F20"/>
                <w:spacing w:val="-4"/>
                <w:position w:val="10"/>
              </w:rPr>
              <w:t>*odvcbup</w:t>
            </w:r>
            <w:r>
              <w:rPr>
                <w:rFonts w:ascii="Arial" w:hAnsi="Arial" w:eastAsia="Arial" w:cs="Arial"/>
                <w:sz w:val="14"/>
                <w:szCs w:val="14"/>
                <w:color w:val="231F20"/>
                <w:spacing w:val="-3"/>
                <w:position w:val="10"/>
              </w:rPr>
              <w:t>s</w:t>
            </w:r>
          </w:p>
          <w:p>
            <w:pPr>
              <w:ind w:left="36"/>
              <w:spacing w:line="233" w:lineRule="auto"/>
              <w:rPr>
                <w:rFonts w:ascii="Arial" w:hAnsi="Arial" w:eastAsia="Arial" w:cs="Arial"/>
                <w:sz w:val="14"/>
                <w:szCs w:val="14"/>
              </w:rPr>
            </w:pPr>
            <w:r>
              <w:rPr>
                <w:rFonts w:ascii="Arial" w:hAnsi="Arial" w:eastAsia="Arial" w:cs="Arial"/>
                <w:sz w:val="14"/>
                <w:szCs w:val="14"/>
                <w:color w:val="231F20"/>
                <w:spacing w:val="-6"/>
              </w:rPr>
              <w:t>(8</w:t>
            </w:r>
            <w:r>
              <w:rPr>
                <w:rFonts w:ascii="Arial" w:hAnsi="Arial" w:eastAsia="Arial" w:cs="Arial"/>
                <w:sz w:val="14"/>
                <w:szCs w:val="14"/>
                <w:color w:val="231F20"/>
                <w:spacing w:val="-3"/>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/joh</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+jboh)</w:t>
            </w:r>
          </w:p>
        </w:tc>
        <w:tc>
          <w:tcPr>
            <w:tcW w:w="1332" w:type="dxa"/>
            <w:vAlign w:val="top"/>
          </w:tcPr>
          <w:p>
            <w:pPr>
              <w:ind w:firstLine="27"/>
              <w:spacing w:before="16" w:line="177" w:lineRule="exact"/>
              <w:textAlignment w:val="center"/>
              <w:rPr/>
            </w:pPr>
            <w:r>
              <w:drawing>
                <wp:inline distT="0" distB="0" distL="0" distR="0">
                  <wp:extent cx="808164" cy="112776"/>
                  <wp:effectExtent l="0" t="0" r="0" b="0"/>
                  <wp:docPr id="660" name="IM 660"/>
                  <wp:cNvGraphicFramePr/>
                  <a:graphic>
                    <a:graphicData uri="http://schemas.openxmlformats.org/drawingml/2006/picture">
                      <pic:pic>
                        <pic:nvPicPr>
                          <pic:cNvPr id="660" name="IM 660"/>
                          <pic:cNvPicPr/>
                        </pic:nvPicPr>
                        <pic:blipFill>
                          <a:blip r:embed="rId440"/>
                          <a:stretch>
                            <a:fillRect/>
                          </a:stretch>
                        </pic:blipFill>
                        <pic:spPr>
                          <a:xfrm rot="0">
                            <a:off x="0" y="0"/>
                            <a:ext cx="808164" cy="112776"/>
                          </a:xfrm>
                          <a:prstGeom prst="rect">
                            <a:avLst/>
                          </a:prstGeom>
                        </pic:spPr>
                      </pic:pic>
                    </a:graphicData>
                  </a:graphic>
                </wp:inline>
              </w:drawing>
            </w:r>
          </w:p>
          <w:p>
            <w:pPr>
              <w:ind w:left="37"/>
              <w:spacing w:line="218" w:lineRule="auto"/>
              <w:rPr>
                <w:rFonts w:ascii="Arial" w:hAnsi="Arial" w:eastAsia="Arial" w:cs="Arial"/>
                <w:sz w:val="11"/>
                <w:szCs w:val="11"/>
              </w:rPr>
            </w:pPr>
            <w:r>
              <w:rPr>
                <w:rFonts w:ascii="Arial" w:hAnsi="Arial" w:eastAsia="Arial" w:cs="Arial"/>
                <w:sz w:val="11"/>
                <w:szCs w:val="11"/>
                <w:color w:val="231F20"/>
                <w:spacing w:val="-3"/>
              </w:rPr>
              <w:t>-jv,</w:t>
            </w:r>
            <w:r>
              <w:rPr>
                <w:rFonts w:ascii="Arial" w:hAnsi="Arial" w:eastAsia="Arial" w:cs="Arial"/>
                <w:sz w:val="11"/>
                <w:szCs w:val="11"/>
                <w:color w:val="231F20"/>
                <w:spacing w:val="-3"/>
              </w:rPr>
              <w:t xml:space="preserve"> </w:t>
            </w:r>
            <w:r>
              <w:rPr>
                <w:rFonts w:ascii="Arial" w:hAnsi="Arial" w:eastAsia="Arial" w:cs="Arial"/>
                <w:sz w:val="11"/>
                <w:szCs w:val="11"/>
                <w:color w:val="231F20"/>
                <w:spacing w:val="-3"/>
              </w:rPr>
              <w:t>,fwjo</w:t>
            </w:r>
            <w:r>
              <w:rPr>
                <w:rFonts w:ascii="Arial" w:hAnsi="Arial" w:eastAsia="Arial" w:cs="Arial"/>
                <w:sz w:val="11"/>
                <w:szCs w:val="11"/>
                <w:color w:val="231F20"/>
                <w:spacing w:val="-3"/>
              </w:rPr>
              <w:t xml:space="preserve"> </w:t>
            </w:r>
            <w:r>
              <w:rPr>
                <w:rFonts w:ascii="Arial" w:hAnsi="Arial" w:eastAsia="Arial" w:cs="Arial"/>
                <w:sz w:val="11"/>
                <w:szCs w:val="11"/>
                <w:color w:val="231F20"/>
                <w:spacing w:val="-3"/>
              </w:rPr>
              <w:t>3buobtflfs</w:t>
            </w:r>
            <w:r>
              <w:rPr>
                <w:rFonts w:ascii="Arial" w:hAnsi="Arial" w:eastAsia="Arial" w:cs="Arial"/>
                <w:sz w:val="11"/>
                <w:szCs w:val="11"/>
                <w:color w:val="231F20"/>
                <w:spacing w:val="-2"/>
              </w:rPr>
              <w:t>b</w:t>
            </w:r>
            <w:r>
              <w:rPr>
                <w:rFonts w:ascii="Arial" w:hAnsi="Arial" w:eastAsia="Arial" w:cs="Arial"/>
                <w:sz w:val="11"/>
                <w:szCs w:val="11"/>
                <w:color w:val="231F20"/>
                <w:spacing w:val="-3"/>
              </w:rPr>
              <w:t>,</w:t>
            </w:r>
          </w:p>
          <w:p>
            <w:pPr>
              <w:ind w:left="40"/>
              <w:spacing w:before="8"/>
              <w:rPr>
                <w:sz w:val="12"/>
                <w:szCs w:val="12"/>
              </w:rPr>
            </w:pPr>
            <w:r>
              <w:rPr>
                <w:rFonts w:ascii="Arial" w:hAnsi="Arial" w:eastAsia="Arial" w:cs="Arial"/>
                <w:sz w:val="12"/>
                <w:szCs w:val="12"/>
                <w:color w:val="231F20"/>
                <w:spacing w:val="-6"/>
                <w:w w:val="96"/>
              </w:rPr>
              <w:t>+#</w:t>
            </w:r>
            <w:r>
              <w:rPr>
                <w:rFonts w:ascii="Arial" w:hAnsi="Arial" w:eastAsia="Arial" w:cs="Arial"/>
                <w:sz w:val="12"/>
                <w:szCs w:val="12"/>
                <w:color w:val="231F20"/>
                <w:spacing w:val="-16"/>
              </w:rPr>
              <w:t xml:space="preserve"> </w:t>
            </w:r>
            <w:r>
              <w:rPr>
                <w:sz w:val="12"/>
                <w:szCs w:val="12"/>
                <w:position w:val="-3"/>
              </w:rPr>
              <w:drawing>
                <wp:inline distT="0" distB="0" distL="0" distR="0">
                  <wp:extent cx="272034" cy="115824"/>
                  <wp:effectExtent l="0" t="0" r="0" b="0"/>
                  <wp:docPr id="661" name="IM 661"/>
                  <wp:cNvGraphicFramePr/>
                  <a:graphic>
                    <a:graphicData uri="http://schemas.openxmlformats.org/drawingml/2006/picture">
                      <pic:pic>
                        <pic:nvPicPr>
                          <pic:cNvPr id="661" name="IM 661"/>
                          <pic:cNvPicPr/>
                        </pic:nvPicPr>
                        <pic:blipFill>
                          <a:blip r:embed="rId441"/>
                          <a:stretch>
                            <a:fillRect/>
                          </a:stretch>
                        </pic:blipFill>
                        <pic:spPr>
                          <a:xfrm rot="0">
                            <a:off x="0" y="0"/>
                            <a:ext cx="272034" cy="115824"/>
                          </a:xfrm>
                          <a:prstGeom prst="rect">
                            <a:avLst/>
                          </a:prstGeom>
                        </pic:spPr>
                      </pic:pic>
                    </a:graphicData>
                  </a:graphic>
                </wp:inline>
              </w:drawing>
            </w:r>
          </w:p>
        </w:tc>
        <w:tc>
          <w:tcPr>
            <w:tcW w:w="834" w:type="dxa"/>
            <w:vAlign w:val="top"/>
          </w:tcPr>
          <w:p>
            <w:pPr>
              <w:ind w:left="33"/>
              <w:spacing w:before="248" w:line="192" w:lineRule="auto"/>
              <w:rPr>
                <w:rFonts w:ascii="Arial" w:hAnsi="Arial" w:eastAsia="Arial" w:cs="Arial"/>
                <w:sz w:val="14"/>
                <w:szCs w:val="14"/>
              </w:rPr>
            </w:pPr>
            <w:r>
              <w:rPr>
                <w:rFonts w:ascii="Arial" w:hAnsi="Arial" w:eastAsia="Arial" w:cs="Arial"/>
                <w:sz w:val="14"/>
                <w:szCs w:val="14"/>
                <w:color w:val="231F20"/>
                <w:spacing w:val="2"/>
              </w:rPr>
              <w:t>202</w:t>
            </w:r>
            <w:r>
              <w:rPr>
                <w:rFonts w:ascii="Arial" w:hAnsi="Arial" w:eastAsia="Arial" w:cs="Arial"/>
                <w:sz w:val="14"/>
                <w:szCs w:val="14"/>
                <w:color w:val="231F20"/>
              </w:rPr>
              <w:t>L</w:t>
            </w:r>
            <w:r>
              <w:rPr>
                <w:rFonts w:ascii="Arial" w:hAnsi="Arial" w:eastAsia="Arial" w:cs="Arial"/>
                <w:sz w:val="14"/>
                <w:szCs w:val="14"/>
                <w:color w:val="231F20"/>
                <w:spacing w:val="2"/>
              </w:rPr>
              <w:t>-</w:t>
            </w:r>
            <w:r>
              <w:rPr>
                <w:rFonts w:ascii="Arial" w:hAnsi="Arial" w:eastAsia="Arial" w:cs="Arial"/>
                <w:sz w:val="14"/>
                <w:szCs w:val="14"/>
                <w:color w:val="231F20"/>
              </w:rPr>
              <w:t>L</w:t>
            </w:r>
            <w:r>
              <w:rPr>
                <w:rFonts w:ascii="Arial" w:hAnsi="Arial" w:eastAsia="Arial" w:cs="Arial"/>
                <w:sz w:val="14"/>
                <w:szCs w:val="14"/>
                <w:color w:val="231F20"/>
                <w:spacing w:val="1"/>
              </w:rPr>
              <w:t>2-09</w:t>
            </w:r>
          </w:p>
        </w:tc>
      </w:tr>
      <w:tr>
        <w:trPr>
          <w:trHeight w:val="836" w:hRule="atLeast"/>
        </w:trPr>
        <w:tc>
          <w:tcPr>
            <w:tcW w:w="878" w:type="dxa"/>
            <w:vAlign w:val="top"/>
          </w:tcPr>
          <w:p>
            <w:pPr>
              <w:ind w:left="40"/>
              <w:spacing w:before="284" w:line="189" w:lineRule="exact"/>
              <w:rPr>
                <w:rFonts w:ascii="Arial" w:hAnsi="Arial" w:eastAsia="Arial" w:cs="Arial"/>
                <w:sz w:val="15"/>
                <w:szCs w:val="15"/>
              </w:rPr>
            </w:pPr>
            <w:r>
              <w:rPr>
                <w:rFonts w:ascii="Arial" w:hAnsi="Arial" w:eastAsia="Arial" w:cs="Arial"/>
                <w:sz w:val="15"/>
                <w:szCs w:val="15"/>
                <w:color w:val="231F20"/>
                <w:spacing w:val="-1"/>
              </w:rPr>
              <w:t>4IFO</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:V</w:t>
            </w:r>
          </w:p>
        </w:tc>
        <w:tc>
          <w:tcPr>
            <w:tcW w:w="581" w:type="dxa"/>
            <w:vAlign w:val="top"/>
          </w:tcPr>
          <w:p>
            <w:pPr>
              <w:rPr>
                <w:rFonts w:ascii="Arial"/>
                <w:sz w:val="21"/>
              </w:rPr>
            </w:pPr>
            <w:r/>
          </w:p>
        </w:tc>
        <w:tc>
          <w:tcPr>
            <w:tcW w:w="2834" w:type="dxa"/>
            <w:vAlign w:val="top"/>
          </w:tcPr>
          <w:p>
            <w:pPr>
              <w:ind w:left="18" w:right="9" w:firstLine="13"/>
              <w:spacing w:before="98" w:line="219" w:lineRule="auto"/>
              <w:rPr>
                <w:rFonts w:ascii="Arial" w:hAnsi="Arial" w:eastAsia="Arial" w:cs="Arial"/>
                <w:sz w:val="14"/>
                <w:szCs w:val="14"/>
              </w:rPr>
            </w:pPr>
            <w:r>
              <w:rPr>
                <w:rFonts w:ascii="Arial" w:hAnsi="Arial" w:eastAsia="Arial" w:cs="Arial"/>
                <w:sz w:val="14"/>
                <w:szCs w:val="14"/>
                <w:color w:val="231F20"/>
                <w:spacing w:val="-1"/>
              </w:rPr>
              <w:t>4if</w:t>
            </w:r>
            <w:r>
              <w:rPr>
                <w:rFonts w:ascii="Arial" w:hAnsi="Arial" w:eastAsia="Arial" w:cs="Arial"/>
                <w:sz w:val="14"/>
                <w:szCs w:val="14"/>
                <w:color w:val="231F20"/>
              </w:rPr>
              <w:t>o</w:t>
            </w:r>
            <w:r>
              <w:rPr>
                <w:rFonts w:ascii="Arial" w:hAnsi="Arial" w:eastAsia="Arial" w:cs="Arial"/>
                <w:sz w:val="14"/>
                <w:szCs w:val="14"/>
                <w:color w:val="231F20"/>
                <w:spacing w:val="-1"/>
              </w:rPr>
              <w:t>:</w:t>
            </w:r>
            <w:r>
              <w:rPr>
                <w:rFonts w:ascii="Arial" w:hAnsi="Arial" w:eastAsia="Arial" w:cs="Arial"/>
                <w:sz w:val="14"/>
                <w:szCs w:val="14"/>
                <w:color w:val="231F20"/>
              </w:rPr>
              <w:t>v</w:t>
            </w:r>
            <w:r>
              <w:rPr>
                <w:rFonts w:ascii="Arial" w:hAnsi="Arial" w:eastAsia="Arial" w:cs="Arial"/>
                <w:sz w:val="14"/>
                <w:szCs w:val="14"/>
                <w:color w:val="231F20"/>
                <w:spacing w:val="-1"/>
              </w:rPr>
              <w:t xml:space="preserve"> </w:t>
            </w:r>
            <w:r>
              <w:rPr>
                <w:rFonts w:ascii="Arial" w:hAnsi="Arial" w:eastAsia="Arial" w:cs="Arial"/>
                <w:sz w:val="14"/>
                <w:szCs w:val="14"/>
                <w:color w:val="231F20"/>
              </w:rPr>
              <w:t>jt</w:t>
            </w:r>
            <w:r>
              <w:rPr>
                <w:rFonts w:ascii="Arial" w:hAnsi="Arial" w:eastAsia="Arial" w:cs="Arial"/>
                <w:sz w:val="14"/>
                <w:szCs w:val="14"/>
                <w:color w:val="231F20"/>
                <w:spacing w:val="-1"/>
              </w:rPr>
              <w:t xml:space="preserve"> </w:t>
            </w:r>
            <w:r>
              <w:rPr>
                <w:rFonts w:ascii="Arial" w:hAnsi="Arial" w:eastAsia="Arial" w:cs="Arial"/>
                <w:sz w:val="14"/>
                <w:szCs w:val="14"/>
                <w:color w:val="231F20"/>
              </w:rPr>
              <w:t>b</w:t>
            </w:r>
            <w:r>
              <w:rPr>
                <w:rFonts w:ascii="Arial" w:hAnsi="Arial" w:eastAsia="Arial" w:cs="Arial"/>
                <w:sz w:val="14"/>
                <w:szCs w:val="14"/>
                <w:color w:val="231F20"/>
                <w:spacing w:val="-1"/>
              </w:rPr>
              <w:t xml:space="preserve"> </w:t>
            </w:r>
            <w:r>
              <w:rPr>
                <w:rFonts w:ascii="Arial" w:hAnsi="Arial" w:eastAsia="Arial" w:cs="Arial"/>
                <w:sz w:val="14"/>
                <w:szCs w:val="14"/>
                <w:color w:val="231F20"/>
              </w:rPr>
              <w:t>ijhi</w:t>
            </w:r>
            <w:r>
              <w:rPr>
                <w:rFonts w:ascii="Arial" w:hAnsi="Arial" w:eastAsia="Arial" w:cs="Arial"/>
                <w:sz w:val="14"/>
                <w:szCs w:val="14"/>
                <w:color w:val="231F20"/>
                <w:spacing w:val="-1"/>
              </w:rPr>
              <w:t xml:space="preserve">  </w:t>
            </w:r>
            <w:r>
              <w:rPr>
                <w:rFonts w:ascii="Arial" w:hAnsi="Arial" w:eastAsia="Arial" w:cs="Arial"/>
                <w:sz w:val="14"/>
                <w:szCs w:val="14"/>
                <w:color w:val="231F20"/>
              </w:rPr>
              <w:t>qfsgpsnbodf</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w:t>
            </w:r>
            <w:r>
              <w:rPr>
                <w:rFonts w:ascii="Arial" w:hAnsi="Arial" w:eastAsia="Arial" w:cs="Arial"/>
                <w:sz w:val="14"/>
                <w:szCs w:val="14"/>
                <w:color w:val="231F20"/>
                <w:spacing w:val="-1"/>
              </w:rPr>
              <w:t xml:space="preserve">     </w:t>
            </w:r>
            <w:r>
              <w:rPr>
                <w:rFonts w:ascii="Arial" w:hAnsi="Arial" w:eastAsia="Arial" w:cs="Arial"/>
                <w:sz w:val="14"/>
                <w:szCs w:val="14"/>
                <w:color w:val="231F20"/>
              </w:rPr>
              <w:t>jdsptfswjdft</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"1*</w:t>
            </w:r>
            <w:r>
              <w:rPr>
                <w:rFonts w:ascii="Arial" w:hAnsi="Arial" w:eastAsia="Arial" w:cs="Arial"/>
                <w:sz w:val="14"/>
                <w:szCs w:val="14"/>
                <w:color w:val="231F20"/>
              </w:rPr>
              <w:t xml:space="preserve"> </w:t>
            </w:r>
            <w:r>
              <w:rPr>
                <w:rFonts w:ascii="Arial" w:hAnsi="Arial" w:eastAsia="Arial" w:cs="Arial"/>
                <w:sz w:val="14"/>
                <w:szCs w:val="14"/>
                <w:color w:val="231F20"/>
              </w:rPr>
              <w:t>hbufxbz</w:t>
            </w:r>
            <w:r>
              <w:rPr>
                <w:rFonts w:ascii="Arial" w:hAnsi="Arial" w:eastAsia="Arial" w:cs="Arial"/>
                <w:sz w:val="14"/>
                <w:szCs w:val="14"/>
                <w:color w:val="231F20"/>
                <w:spacing w:val="15"/>
              </w:rPr>
              <w:t xml:space="preserve"> </w:t>
            </w:r>
            <w:r>
              <w:rPr>
                <w:rFonts w:ascii="Arial" w:hAnsi="Arial" w:eastAsia="Arial" w:cs="Arial"/>
                <w:sz w:val="14"/>
                <w:szCs w:val="14"/>
                <w:color w:val="231F20"/>
                <w:spacing w:val="10"/>
              </w:rPr>
              <w:t xml:space="preserve"> </w:t>
            </w:r>
            <w:r>
              <w:rPr>
                <w:rFonts w:ascii="Arial" w:hAnsi="Arial" w:eastAsia="Arial" w:cs="Arial"/>
                <w:sz w:val="14"/>
                <w:szCs w:val="14"/>
                <w:color w:val="231F20"/>
              </w:rPr>
              <w:t>jo</w:t>
            </w:r>
            <w:r>
              <w:rPr>
                <w:rFonts w:ascii="Arial" w:hAnsi="Arial" w:eastAsia="Arial" w:cs="Arial"/>
                <w:sz w:val="14"/>
                <w:szCs w:val="14"/>
                <w:color w:val="231F20"/>
                <w:spacing w:val="10"/>
              </w:rPr>
              <w:t xml:space="preserve">   </w:t>
            </w:r>
            <w:r>
              <w:rPr>
                <w:rFonts w:ascii="Arial" w:hAnsi="Arial" w:eastAsia="Arial" w:cs="Arial"/>
                <w:sz w:val="14"/>
                <w:szCs w:val="14"/>
                <w:color w:val="231F20"/>
                <w:spacing w:val="10"/>
              </w:rPr>
              <w:t>+</w:t>
            </w:r>
            <w:r>
              <w:rPr>
                <w:rFonts w:ascii="Arial" w:hAnsi="Arial" w:eastAsia="Arial" w:cs="Arial"/>
                <w:sz w:val="14"/>
                <w:szCs w:val="14"/>
                <w:color w:val="231F20"/>
              </w:rPr>
              <w:t>bwb</w:t>
            </w:r>
            <w:r>
              <w:rPr>
                <w:rFonts w:ascii="Arial" w:hAnsi="Arial" w:eastAsia="Arial" w:cs="Arial"/>
                <w:sz w:val="14"/>
                <w:szCs w:val="14"/>
                <w:color w:val="231F20"/>
                <w:spacing w:val="10"/>
              </w:rPr>
              <w:t xml:space="preserve">   </w:t>
            </w:r>
            <w:r>
              <w:rPr>
                <w:rFonts w:ascii="Arial" w:hAnsi="Arial" w:eastAsia="Arial" w:cs="Arial"/>
                <w:sz w:val="14"/>
                <w:szCs w:val="14"/>
                <w:color w:val="231F20"/>
              </w:rPr>
              <w:t>fdptztufn</w:t>
            </w:r>
            <w:r>
              <w:rPr>
                <w:rFonts w:ascii="Arial" w:hAnsi="Arial" w:eastAsia="Arial" w:cs="Arial"/>
                <w:sz w:val="14"/>
                <w:szCs w:val="14"/>
                <w:color w:val="231F20"/>
                <w:spacing w:val="10"/>
              </w:rPr>
              <w:t>,</w:t>
            </w:r>
            <w:r>
              <w:rPr>
                <w:rFonts w:ascii="Arial" w:hAnsi="Arial" w:eastAsia="Arial" w:cs="Arial"/>
                <w:sz w:val="14"/>
                <w:szCs w:val="14"/>
                <w:color w:val="231F20"/>
                <w:spacing w:val="10"/>
              </w:rPr>
              <w:t xml:space="preserve">   </w:t>
            </w:r>
            <w:r>
              <w:rPr>
                <w:rFonts w:ascii="Arial" w:hAnsi="Arial" w:eastAsia="Arial" w:cs="Arial"/>
                <w:sz w:val="14"/>
                <w:szCs w:val="14"/>
                <w:color w:val="231F20"/>
              </w:rPr>
              <w:t>dpnqbujcmf</w:t>
            </w:r>
            <w:r>
              <w:rPr>
                <w:rFonts w:ascii="Arial" w:hAnsi="Arial" w:eastAsia="Arial" w:cs="Arial"/>
                <w:sz w:val="14"/>
                <w:szCs w:val="14"/>
                <w:color w:val="231F20"/>
              </w:rPr>
              <w:t xml:space="preserve"> </w:t>
            </w:r>
            <w:r>
              <w:rPr>
                <w:rFonts w:ascii="Arial" w:hAnsi="Arial" w:eastAsia="Arial" w:cs="Arial"/>
                <w:sz w:val="14"/>
                <w:szCs w:val="14"/>
                <w:color w:val="231F20"/>
                <w:spacing w:val="-1"/>
              </w:rPr>
              <w:t>xjui</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b</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wbsjfuz</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pg</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nbjotusfbn</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gsbnfxpsl</w:t>
            </w:r>
            <w:r>
              <w:rPr>
                <w:rFonts w:ascii="Arial" w:hAnsi="Arial" w:eastAsia="Arial" w:cs="Arial"/>
                <w:sz w:val="14"/>
                <w:szCs w:val="14"/>
                <w:color w:val="231F20"/>
                <w:spacing w:val="-1"/>
              </w:rPr>
              <w:t xml:space="preserve"> </w:t>
            </w:r>
            <w:r>
              <w:rPr>
                <w:rFonts w:ascii="Arial" w:hAnsi="Arial" w:eastAsia="Arial" w:cs="Arial"/>
                <w:sz w:val="14"/>
                <w:szCs w:val="14"/>
                <w:color w:val="231F20"/>
                <w:spacing w:val="-1"/>
              </w:rPr>
              <w:t>tztuf</w:t>
            </w:r>
            <w:r>
              <w:rPr>
                <w:rFonts w:ascii="Arial" w:hAnsi="Arial" w:eastAsia="Arial" w:cs="Arial"/>
                <w:sz w:val="14"/>
                <w:szCs w:val="14"/>
                <w:color w:val="231F20"/>
              </w:rPr>
              <w:t>nt</w:t>
            </w:r>
            <w:r>
              <w:rPr>
                <w:rFonts w:ascii="Arial" w:hAnsi="Arial" w:eastAsia="Arial" w:cs="Arial"/>
                <w:sz w:val="14"/>
                <w:szCs w:val="14"/>
                <w:color w:val="231F20"/>
                <w:spacing w:val="-1"/>
              </w:rPr>
              <w:t>,</w:t>
            </w:r>
            <w:r>
              <w:rPr>
                <w:rFonts w:ascii="Arial" w:hAnsi="Arial" w:eastAsia="Arial" w:cs="Arial"/>
                <w:sz w:val="14"/>
                <w:szCs w:val="14"/>
                <w:color w:val="231F20"/>
              </w:rPr>
              <w:t xml:space="preserve"> </w:t>
            </w:r>
            <w:r>
              <w:rPr>
                <w:rFonts w:ascii="Arial" w:hAnsi="Arial" w:eastAsia="Arial" w:cs="Arial"/>
                <w:sz w:val="14"/>
                <w:szCs w:val="14"/>
                <w:color w:val="231F20"/>
                <w:spacing w:val="-2"/>
                <w:w w:val="84"/>
              </w:rPr>
              <w:t>ju</w:t>
            </w:r>
            <w:r>
              <w:rPr>
                <w:rFonts w:ascii="Arial" w:hAnsi="Arial" w:eastAsia="Arial" w:cs="Arial"/>
                <w:sz w:val="14"/>
                <w:szCs w:val="14"/>
                <w:color w:val="231F20"/>
                <w:spacing w:val="-1"/>
              </w:rPr>
              <w:t xml:space="preserve"> </w:t>
            </w:r>
            <w:r>
              <w:rPr>
                <w:rFonts w:ascii="Arial" w:hAnsi="Arial" w:eastAsia="Arial" w:cs="Arial"/>
                <w:sz w:val="14"/>
                <w:szCs w:val="14"/>
                <w:color w:val="231F20"/>
                <w:spacing w:val="-2"/>
                <w:w w:val="84"/>
              </w:rPr>
              <w:t>tvqqpsut</w:t>
            </w:r>
            <w:r>
              <w:rPr>
                <w:rFonts w:ascii="Arial" w:hAnsi="Arial" w:eastAsia="Arial" w:cs="Arial"/>
                <w:sz w:val="14"/>
                <w:szCs w:val="14"/>
                <w:color w:val="231F20"/>
                <w:spacing w:val="-12"/>
              </w:rPr>
              <w:t xml:space="preserve"> </w:t>
            </w:r>
            <w:r>
              <w:rPr>
                <w:rFonts w:ascii="Arial" w:hAnsi="Arial" w:eastAsia="Arial" w:cs="Arial"/>
                <w:sz w:val="14"/>
                <w:szCs w:val="14"/>
                <w:color w:val="231F20"/>
                <w:spacing w:val="-2"/>
                <w:w w:val="84"/>
              </w:rPr>
              <w:t>ipuqmvhjo</w:t>
            </w:r>
            <w:r>
              <w:rPr>
                <w:rFonts w:ascii="Arial" w:hAnsi="Arial" w:eastAsia="Arial" w:cs="Arial"/>
                <w:sz w:val="14"/>
                <w:szCs w:val="14"/>
                <w:color w:val="231F20"/>
                <w:spacing w:val="3"/>
              </w:rPr>
              <w:t xml:space="preserve"> </w:t>
            </w:r>
            <w:r>
              <w:rPr>
                <w:rFonts w:ascii="Arial" w:hAnsi="Arial" w:eastAsia="Arial" w:cs="Arial"/>
                <w:sz w:val="14"/>
                <w:szCs w:val="14"/>
                <w:color w:val="231F20"/>
                <w:spacing w:val="-2"/>
                <w:w w:val="84"/>
              </w:rPr>
              <w:t>mpbejoh.</w:t>
            </w:r>
          </w:p>
        </w:tc>
        <w:tc>
          <w:tcPr>
            <w:tcW w:w="1580" w:type="dxa"/>
            <w:vAlign w:val="top"/>
          </w:tcPr>
          <w:p>
            <w:pPr>
              <w:ind w:left="36"/>
              <w:spacing w:before="194" w:line="258" w:lineRule="exact"/>
              <w:rPr>
                <w:rFonts w:ascii="Arial" w:hAnsi="Arial" w:eastAsia="Arial" w:cs="Arial"/>
                <w:sz w:val="14"/>
                <w:szCs w:val="14"/>
              </w:rPr>
            </w:pPr>
            <w:r>
              <w:rPr>
                <w:rFonts w:ascii="Arial" w:hAnsi="Arial" w:eastAsia="Arial" w:cs="Arial"/>
                <w:sz w:val="14"/>
                <w:szCs w:val="14"/>
                <w:color w:val="231F20"/>
                <w:spacing w:val="-4"/>
                <w:position w:val="10"/>
              </w:rPr>
              <w:t>*odvcbup</w:t>
            </w:r>
            <w:r>
              <w:rPr>
                <w:rFonts w:ascii="Arial" w:hAnsi="Arial" w:eastAsia="Arial" w:cs="Arial"/>
                <w:sz w:val="14"/>
                <w:szCs w:val="14"/>
                <w:color w:val="231F20"/>
                <w:spacing w:val="-3"/>
                <w:position w:val="10"/>
              </w:rPr>
              <w:t>s</w:t>
            </w:r>
          </w:p>
          <w:p>
            <w:pPr>
              <w:ind w:left="36"/>
              <w:spacing w:line="233" w:lineRule="auto"/>
              <w:rPr>
                <w:rFonts w:ascii="Arial" w:hAnsi="Arial" w:eastAsia="Arial" w:cs="Arial"/>
                <w:sz w:val="14"/>
                <w:szCs w:val="14"/>
              </w:rPr>
            </w:pPr>
            <w:r>
              <w:rPr>
                <w:rFonts w:ascii="Arial" w:hAnsi="Arial" w:eastAsia="Arial" w:cs="Arial"/>
                <w:sz w:val="14"/>
                <w:szCs w:val="14"/>
                <w:color w:val="231F20"/>
                <w:spacing w:val="-6"/>
              </w:rPr>
              <w:t>(8</w:t>
            </w:r>
            <w:r>
              <w:rPr>
                <w:rFonts w:ascii="Arial" w:hAnsi="Arial" w:eastAsia="Arial" w:cs="Arial"/>
                <w:sz w:val="14"/>
                <w:szCs w:val="14"/>
                <w:color w:val="231F20"/>
                <w:spacing w:val="-3"/>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/joh</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+jboh)</w:t>
            </w:r>
          </w:p>
        </w:tc>
        <w:tc>
          <w:tcPr>
            <w:tcW w:w="1332" w:type="dxa"/>
            <w:vAlign w:val="top"/>
          </w:tcPr>
          <w:p>
            <w:pPr>
              <w:ind w:left="37"/>
              <w:spacing w:before="11" w:line="233" w:lineRule="auto"/>
              <w:rPr>
                <w:rFonts w:ascii="Arial" w:hAnsi="Arial" w:eastAsia="Arial" w:cs="Arial"/>
                <w:sz w:val="14"/>
                <w:szCs w:val="14"/>
              </w:rPr>
            </w:pPr>
            <w:r>
              <w:drawing>
                <wp:anchor distT="0" distB="0" distL="0" distR="0" simplePos="0" relativeHeight="253784064" behindDoc="0" locked="0" layoutInCell="1" allowOverlap="1">
                  <wp:simplePos x="0" y="0"/>
                  <wp:positionH relativeFrom="rightMargin">
                    <wp:posOffset>-294513</wp:posOffset>
                  </wp:positionH>
                  <wp:positionV relativeFrom="topMargin">
                    <wp:posOffset>279527</wp:posOffset>
                  </wp:positionV>
                  <wp:extent cx="295656" cy="135636"/>
                  <wp:effectExtent l="0" t="0" r="0" b="0"/>
                  <wp:wrapNone/>
                  <wp:docPr id="662" name="IM 662"/>
                  <wp:cNvGraphicFramePr/>
                  <a:graphic>
                    <a:graphicData uri="http://schemas.openxmlformats.org/drawingml/2006/picture">
                      <pic:pic>
                        <pic:nvPicPr>
                          <pic:cNvPr id="662" name="IM 662"/>
                          <pic:cNvPicPr/>
                        </pic:nvPicPr>
                        <pic:blipFill>
                          <a:blip r:embed="rId442"/>
                          <a:stretch>
                            <a:fillRect/>
                          </a:stretch>
                        </pic:blipFill>
                        <pic:spPr>
                          <a:xfrm rot="0">
                            <a:off x="0" y="0"/>
                            <a:ext cx="295656" cy="135636"/>
                          </a:xfrm>
                          <a:prstGeom prst="rect">
                            <a:avLst/>
                          </a:prstGeom>
                        </pic:spPr>
                      </pic:pic>
                    </a:graphicData>
                  </a:graphic>
                </wp:anchor>
              </w:drawing>
            </w:r>
            <w:r>
              <w:drawing>
                <wp:anchor distT="0" distB="0" distL="0" distR="0" simplePos="0" relativeHeight="253786112" behindDoc="0" locked="0" layoutInCell="1" allowOverlap="1">
                  <wp:simplePos x="0" y="0"/>
                  <wp:positionH relativeFrom="rightMargin">
                    <wp:posOffset>-824865</wp:posOffset>
                  </wp:positionH>
                  <wp:positionV relativeFrom="topMargin">
                    <wp:posOffset>363347</wp:posOffset>
                  </wp:positionV>
                  <wp:extent cx="192404" cy="135636"/>
                  <wp:effectExtent l="0" t="0" r="0" b="0"/>
                  <wp:wrapNone/>
                  <wp:docPr id="663" name="IM 663"/>
                  <wp:cNvGraphicFramePr/>
                  <a:graphic>
                    <a:graphicData uri="http://schemas.openxmlformats.org/drawingml/2006/picture">
                      <pic:pic>
                        <pic:nvPicPr>
                          <pic:cNvPr id="663" name="IM 663"/>
                          <pic:cNvPicPr/>
                        </pic:nvPicPr>
                        <pic:blipFill>
                          <a:blip r:embed="rId443"/>
                          <a:stretch>
                            <a:fillRect/>
                          </a:stretch>
                        </pic:blipFill>
                        <pic:spPr>
                          <a:xfrm rot="0">
                            <a:off x="0" y="0"/>
                            <a:ext cx="192404" cy="135636"/>
                          </a:xfrm>
                          <a:prstGeom prst="rect">
                            <a:avLst/>
                          </a:prstGeom>
                        </pic:spPr>
                      </pic:pic>
                    </a:graphicData>
                  </a:graphic>
                </wp:anchor>
              </w:drawing>
            </w:r>
            <w:r>
              <w:pict>
                <v:shape id="_x0000_s228" style="position:absolute;margin-left:-65.716pt;margin-top:15.9724pt;mso-position-vertical-relative:top-margin-area;mso-position-horizontal-relative:right-margin-area;width:38pt;height:16.4pt;z-index:253785088;" filled="false" stroked="false" type="#_x0000_t202">
                  <v:fill on="false"/>
                  <v:stroke on="false"/>
                  <v:path/>
                  <v:imagedata o:title=""/>
                  <o:lock v:ext="edit" aspectratio="false"/>
                  <v:textbox inset="0mm,0mm,0mm,0mm">
                    <w:txbxContent>
                      <w:p>
                        <w:pPr>
                          <w:ind w:left="20" w:right="20" w:firstLine="312"/>
                          <w:spacing w:before="19" w:line="218" w:lineRule="auto"/>
                          <w:rPr>
                            <w:rFonts w:ascii="Arial" w:hAnsi="Arial" w:eastAsia="Arial" w:cs="Arial"/>
                            <w:sz w:val="14"/>
                            <w:szCs w:val="14"/>
                          </w:rPr>
                        </w:pPr>
                        <w:r>
                          <w:rPr>
                            <w:rFonts w:ascii="Arial" w:hAnsi="Arial" w:eastAsia="Arial" w:cs="Arial"/>
                            <w:sz w:val="14"/>
                            <w:szCs w:val="14"/>
                            <w:color w:val="231F20"/>
                            <w:spacing w:val="-2"/>
                            <w:w w:val="64"/>
                          </w:rPr>
                          <w:t>"usj"</w:t>
                        </w:r>
                        <w:r>
                          <w:rPr>
                            <w:rFonts w:ascii="Arial" w:hAnsi="Arial" w:eastAsia="Arial" w:cs="Arial"/>
                            <w:sz w:val="14"/>
                            <w:szCs w:val="14"/>
                            <w:color w:val="231F20"/>
                          </w:rPr>
                          <w:t xml:space="preserve">       </w:t>
                        </w:r>
                        <w:r>
                          <w:rPr>
                            <w:rFonts w:ascii="Arial" w:hAnsi="Arial" w:eastAsia="Arial" w:cs="Arial"/>
                            <w:sz w:val="14"/>
                            <w:szCs w:val="14"/>
                            <w:color w:val="231F20"/>
                            <w:spacing w:val="-2"/>
                            <w:w w:val="72"/>
                          </w:rPr>
                          <w:t>4ibsnb,</w:t>
                        </w:r>
                        <w:r>
                          <w:rPr>
                            <w:rFonts w:ascii="Arial" w:hAnsi="Arial" w:eastAsia="Arial" w:cs="Arial"/>
                            <w:sz w:val="14"/>
                            <w:szCs w:val="14"/>
                            <w:color w:val="231F20"/>
                            <w:spacing w:val="22"/>
                            <w:w w:val="102"/>
                          </w:rPr>
                          <w:t xml:space="preserve"> </w:t>
                        </w:r>
                        <w:r>
                          <w:rPr>
                            <w:rFonts w:ascii="Arial" w:hAnsi="Arial" w:eastAsia="Arial" w:cs="Arial"/>
                            <w:sz w:val="14"/>
                            <w:szCs w:val="14"/>
                            <w:color w:val="231F20"/>
                            <w:spacing w:val="-2"/>
                            <w:w w:val="72"/>
                          </w:rPr>
                          <w:t>+vtujo</w:t>
                        </w:r>
                        <w:r>
                          <w:rPr>
                            <w:rFonts w:ascii="Arial" w:hAnsi="Arial" w:eastAsia="Arial" w:cs="Arial"/>
                            <w:sz w:val="14"/>
                            <w:szCs w:val="14"/>
                            <w:color w:val="231F20"/>
                            <w:spacing w:val="22"/>
                            <w:w w:val="101"/>
                          </w:rPr>
                          <w:t xml:space="preserve"> </w:t>
                        </w:r>
                        <w:r>
                          <w:rPr>
                            <w:rFonts w:ascii="Arial" w:hAnsi="Arial" w:eastAsia="Arial" w:cs="Arial"/>
                            <w:sz w:val="14"/>
                            <w:szCs w:val="14"/>
                            <w:color w:val="231F20"/>
                            <w:spacing w:val="-2"/>
                            <w:w w:val="72"/>
                          </w:rPr>
                          <w:t>.</w:t>
                        </w:r>
                      </w:p>
                    </w:txbxContent>
                  </v:textbox>
                </v:shape>
              </w:pict>
            </w:r>
            <w:r>
              <w:rPr>
                <w:rFonts w:ascii="Arial" w:hAnsi="Arial" w:eastAsia="Arial" w:cs="Arial"/>
                <w:sz w:val="14"/>
                <w:szCs w:val="14"/>
                <w:color w:val="231F20"/>
                <w:spacing w:val="-4"/>
              </w:rPr>
              <w:t>8</w:t>
            </w:r>
            <w:r>
              <w:rPr>
                <w:rFonts w:ascii="Arial" w:hAnsi="Arial" w:eastAsia="Arial" w:cs="Arial"/>
                <w:sz w:val="14"/>
                <w:szCs w:val="14"/>
                <w:color w:val="231F20"/>
                <w:spacing w:val="-2"/>
              </w:rPr>
              <w:t>jmmfn</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w:t>
            </w:r>
            <w:r>
              <w:rPr>
                <w:rFonts w:ascii="Arial" w:hAnsi="Arial" w:eastAsia="Arial" w:cs="Arial"/>
                <w:sz w:val="14"/>
                <w:szCs w:val="14"/>
                <w:color w:val="231F20"/>
                <w:spacing w:val="-2"/>
              </w:rPr>
              <w:t>joh</w:t>
            </w:r>
            <w:r>
              <w:rPr>
                <w:rFonts w:ascii="Arial" w:hAnsi="Arial" w:eastAsia="Arial" w:cs="Arial"/>
                <w:sz w:val="14"/>
                <w:szCs w:val="14"/>
                <w:color w:val="231F20"/>
                <w:spacing w:val="-2"/>
              </w:rPr>
              <w:t xml:space="preserve"> </w:t>
            </w:r>
            <w:r>
              <w:rPr>
                <w:rFonts w:ascii="Arial" w:hAnsi="Arial" w:eastAsia="Arial" w:cs="Arial"/>
                <w:sz w:val="14"/>
                <w:szCs w:val="14"/>
                <w:color w:val="231F20"/>
                <w:spacing w:val="-2"/>
              </w:rPr>
              <w:t>+jboh,</w:t>
            </w:r>
          </w:p>
          <w:p>
            <w:pPr>
              <w:ind w:left="41"/>
              <w:spacing w:before="5" w:line="210" w:lineRule="auto"/>
              <w:rPr>
                <w:rFonts w:ascii="Arial" w:hAnsi="Arial" w:eastAsia="Arial" w:cs="Arial"/>
                <w:sz w:val="14"/>
                <w:szCs w:val="14"/>
              </w:rPr>
            </w:pPr>
            <w:r>
              <w:drawing>
                <wp:anchor distT="0" distB="0" distL="0" distR="0" simplePos="0" relativeHeight="253782016" behindDoc="0" locked="0" layoutInCell="1" allowOverlap="1">
                  <wp:simplePos x="0" y="0"/>
                  <wp:positionH relativeFrom="column">
                    <wp:posOffset>16255</wp:posOffset>
                  </wp:positionH>
                  <wp:positionV relativeFrom="paragraph">
                    <wp:posOffset>79606</wp:posOffset>
                  </wp:positionV>
                  <wp:extent cx="272034" cy="135636"/>
                  <wp:effectExtent l="0" t="0" r="0" b="0"/>
                  <wp:wrapNone/>
                  <wp:docPr id="664" name="IM 664"/>
                  <wp:cNvGraphicFramePr/>
                  <a:graphic>
                    <a:graphicData uri="http://schemas.openxmlformats.org/drawingml/2006/picture">
                      <pic:pic>
                        <pic:nvPicPr>
                          <pic:cNvPr id="664" name="IM 664"/>
                          <pic:cNvPicPr/>
                        </pic:nvPicPr>
                        <pic:blipFill>
                          <a:blip r:embed="rId444"/>
                          <a:stretch>
                            <a:fillRect/>
                          </a:stretch>
                        </pic:blipFill>
                        <pic:spPr>
                          <a:xfrm rot="0">
                            <a:off x="0" y="0"/>
                            <a:ext cx="272034" cy="135636"/>
                          </a:xfrm>
                          <a:prstGeom prst="rect">
                            <a:avLst/>
                          </a:prstGeom>
                        </pic:spPr>
                      </pic:pic>
                    </a:graphicData>
                  </a:graphic>
                </wp:anchor>
              </w:drawing>
            </w:r>
            <w:r>
              <w:drawing>
                <wp:anchor distT="0" distB="0" distL="0" distR="0" simplePos="0" relativeHeight="253783040" behindDoc="0" locked="0" layoutInCell="1" allowOverlap="1">
                  <wp:simplePos x="0" y="0"/>
                  <wp:positionH relativeFrom="column">
                    <wp:posOffset>318770</wp:posOffset>
                  </wp:positionH>
                  <wp:positionV relativeFrom="paragraph">
                    <wp:posOffset>79606</wp:posOffset>
                  </wp:positionV>
                  <wp:extent cx="433832" cy="135636"/>
                  <wp:effectExtent l="0" t="0" r="0" b="0"/>
                  <wp:wrapNone/>
                  <wp:docPr id="665" name="IM 665"/>
                  <wp:cNvGraphicFramePr/>
                  <a:graphic>
                    <a:graphicData uri="http://schemas.openxmlformats.org/drawingml/2006/picture">
                      <pic:pic>
                        <pic:nvPicPr>
                          <pic:cNvPr id="665" name="IM 665"/>
                          <pic:cNvPicPr/>
                        </pic:nvPicPr>
                        <pic:blipFill>
                          <a:blip r:embed="rId445"/>
                          <a:stretch>
                            <a:fillRect/>
                          </a:stretch>
                        </pic:blipFill>
                        <pic:spPr>
                          <a:xfrm rot="0">
                            <a:off x="0" y="0"/>
                            <a:ext cx="433832" cy="135636"/>
                          </a:xfrm>
                          <a:prstGeom prst="rect">
                            <a:avLst/>
                          </a:prstGeom>
                        </pic:spPr>
                      </pic:pic>
                    </a:graphicData>
                  </a:graphic>
                </wp:anchor>
              </w:drawing>
            </w:r>
            <w:r>
              <w:rPr>
                <w:rFonts w:ascii="Arial" w:hAnsi="Arial" w:eastAsia="Arial" w:cs="Arial"/>
                <w:sz w:val="14"/>
                <w:szCs w:val="14"/>
                <w:color w:val="231F20"/>
                <w:spacing w:val="-6"/>
              </w:rPr>
              <w:t>+</w:t>
            </w:r>
            <w:r>
              <w:rPr>
                <w:rFonts w:ascii="Arial" w:hAnsi="Arial" w:eastAsia="Arial" w:cs="Arial"/>
                <w:sz w:val="14"/>
                <w:szCs w:val="14"/>
                <w:color w:val="231F20"/>
                <w:spacing w:val="-4"/>
              </w:rPr>
              <w:t xml:space="preserve"> </w:t>
            </w:r>
            <w:r>
              <w:rPr>
                <w:rFonts w:ascii="Arial" w:hAnsi="Arial" w:eastAsia="Arial" w:cs="Arial"/>
                <w:sz w:val="14"/>
                <w:szCs w:val="14"/>
                <w:color w:val="231F20"/>
                <w:spacing w:val="-3"/>
              </w:rPr>
              <w:t>j</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o</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d</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i</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f</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o</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4</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v</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o</w:t>
            </w:r>
            <w:r>
              <w:rPr>
                <w:rFonts w:ascii="Arial" w:hAnsi="Arial" w:eastAsia="Arial" w:cs="Arial"/>
                <w:sz w:val="14"/>
                <w:szCs w:val="14"/>
                <w:color w:val="231F20"/>
                <w:spacing w:val="-3"/>
              </w:rPr>
              <w:t xml:space="preserve"> </w:t>
            </w:r>
            <w:r>
              <w:rPr>
                <w:rFonts w:ascii="Arial" w:hAnsi="Arial" w:eastAsia="Arial" w:cs="Arial"/>
                <w:sz w:val="14"/>
                <w:szCs w:val="14"/>
                <w:color w:val="231F20"/>
                <w:spacing w:val="-3"/>
              </w:rPr>
              <w:t>,</w:t>
            </w:r>
          </w:p>
        </w:tc>
        <w:tc>
          <w:tcPr>
            <w:tcW w:w="834" w:type="dxa"/>
            <w:vAlign w:val="top"/>
          </w:tcPr>
          <w:p>
            <w:pPr>
              <w:spacing w:line="250" w:lineRule="auto"/>
              <w:rPr>
                <w:rFonts w:ascii="Arial"/>
                <w:sz w:val="21"/>
              </w:rPr>
            </w:pPr>
            <w:r/>
          </w:p>
          <w:p>
            <w:pPr>
              <w:ind w:left="33"/>
              <w:spacing w:before="41" w:line="168" w:lineRule="exact"/>
              <w:rPr>
                <w:rFonts w:ascii="Arial" w:hAnsi="Arial" w:eastAsia="Arial" w:cs="Arial"/>
                <w:sz w:val="14"/>
                <w:szCs w:val="14"/>
              </w:rPr>
            </w:pPr>
            <w:r>
              <w:rPr>
                <w:rFonts w:ascii="Arial" w:hAnsi="Arial" w:eastAsia="Arial" w:cs="Arial"/>
                <w:sz w:val="14"/>
                <w:szCs w:val="14"/>
                <w:color w:val="231F20"/>
                <w:spacing w:val="-2"/>
              </w:rPr>
              <w:t>2</w:t>
            </w:r>
            <w:r>
              <w:rPr>
                <w:rFonts w:ascii="Arial" w:hAnsi="Arial" w:eastAsia="Arial" w:cs="Arial"/>
                <w:sz w:val="14"/>
                <w:szCs w:val="14"/>
                <w:color w:val="231F20"/>
                <w:spacing w:val="-1"/>
              </w:rPr>
              <w:t>02l-05-03</w:t>
            </w:r>
          </w:p>
        </w:tc>
      </w:tr>
    </w:tbl>
    <w:p>
      <w:pPr>
        <w:rPr>
          <w:rFonts w:ascii="Arial"/>
          <w:sz w:val="21"/>
        </w:rPr>
      </w:pPr>
      <w:r/>
    </w:p>
    <w:p>
      <w:pPr>
        <w:sectPr>
          <w:headerReference w:type="default" r:id="rId428"/>
          <w:footerReference w:type="default" r:id="rId429"/>
          <w:pgSz w:w="9360" w:h="13041"/>
          <w:pgMar w:top="1014" w:right="683" w:bottom="538" w:left="595" w:header="560" w:footer="315" w:gutter="0"/>
        </w:sectPr>
        <w:rPr/>
      </w:pPr>
    </w:p>
    <w:p>
      <w:pPr>
        <w:ind w:right="12"/>
        <w:spacing w:before="42" w:line="219" w:lineRule="auto"/>
        <w:jc w:val="right"/>
        <w:rPr>
          <w:rFonts w:ascii="PMingLiU" w:hAnsi="PMingLiU" w:eastAsia="PMingLiU" w:cs="PMingLiU"/>
          <w:sz w:val="14"/>
          <w:szCs w:val="14"/>
        </w:rPr>
      </w:pPr>
      <w:r>
        <w:drawing>
          <wp:anchor distT="0" distB="0" distL="0" distR="0" simplePos="0" relativeHeight="25383833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666" name="IM 666"/>
            <wp:cNvGraphicFramePr/>
            <a:graphic>
              <a:graphicData uri="http://schemas.openxmlformats.org/drawingml/2006/picture">
                <pic:pic>
                  <pic:nvPicPr>
                    <pic:cNvPr id="666" name="IM 666"/>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53837312" behindDoc="1" locked="0" layoutInCell="1" allowOverlap="1">
            <wp:simplePos x="0" y="0"/>
            <wp:positionH relativeFrom="column">
              <wp:posOffset>3312921</wp:posOffset>
            </wp:positionH>
            <wp:positionV relativeFrom="paragraph">
              <wp:posOffset>36813</wp:posOffset>
            </wp:positionV>
            <wp:extent cx="559117" cy="139445"/>
            <wp:effectExtent l="0" t="0" r="0" b="0"/>
            <wp:wrapNone/>
            <wp:docPr id="667" name="IM 667"/>
            <wp:cNvGraphicFramePr/>
            <a:graphic>
              <a:graphicData uri="http://schemas.openxmlformats.org/drawingml/2006/picture">
                <pic:pic>
                  <pic:nvPicPr>
                    <pic:cNvPr id="667" name="IM 667"/>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4</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2021</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年における</w:t>
      </w:r>
      <w:r>
        <w:rPr>
          <w:rFonts w:ascii="MS Mincho" w:hAnsi="MS Mincho" w:eastAsia="MS Mincho" w:cs="MS Mincho"/>
          <w:sz w:val="14"/>
          <w:szCs w:val="14"/>
          <w:color w:val="6D6E71"/>
          <w:spacing w:val="-1"/>
        </w:rPr>
        <w:t>了八ッ于仍</w:t>
      </w:r>
      <w:r>
        <w:rPr>
          <w:rFonts w:ascii="PMingLiU" w:hAnsi="PMingLiU" w:eastAsia="PMingLiU" w:cs="PMingLiU"/>
          <w:sz w:val="14"/>
          <w:szCs w:val="14"/>
          <w:color w:val="6D6E71"/>
          <w:spacing w:val="-1"/>
        </w:rPr>
        <w:t>新規インキュベーションプロジェ</w:t>
      </w:r>
      <w:r>
        <w:rPr>
          <w:rFonts w:ascii="PMingLiU" w:hAnsi="PMingLiU" w:eastAsia="PMingLiU" w:cs="PMingLiU"/>
          <w:sz w:val="14"/>
          <w:szCs w:val="14"/>
          <w:color w:val="6D6E71"/>
        </w:rPr>
        <w:t>クト数</w:t>
      </w:r>
    </w:p>
    <w:p>
      <w:pPr>
        <w:sectPr>
          <w:headerReference w:type="default" r:id="rId446"/>
          <w:footerReference w:type="default" r:id="rId447"/>
          <w:pgSz w:w="9360" w:h="13041"/>
          <w:pgMar w:top="736" w:right="660" w:bottom="538" w:left="1404" w:header="607" w:footer="315" w:gutter="0"/>
        </w:sectPr>
        <w:rPr/>
      </w:pP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83" w:right="132" w:hanging="1"/>
        <w:spacing w:before="58" w:line="349" w:lineRule="auto"/>
        <w:rPr>
          <w:rFonts w:ascii="SimSun" w:hAnsi="SimSun" w:eastAsia="SimSun" w:cs="SimSun"/>
          <w:sz w:val="18"/>
          <w:szCs w:val="18"/>
        </w:rPr>
      </w:pPr>
      <w:r>
        <w:rPr>
          <w:rFonts w:ascii="SimSun" w:hAnsi="SimSun" w:eastAsia="SimSun" w:cs="SimSun"/>
          <w:sz w:val="18"/>
          <w:szCs w:val="18"/>
          <w:color w:val="231F20"/>
          <w:position w:val="-1"/>
        </w:rPr>
        <w:drawing>
          <wp:inline distT="0" distB="0" distL="0" distR="0">
            <wp:extent cx="152400" cy="115823"/>
            <wp:effectExtent l="0" t="0" r="0" b="0"/>
            <wp:docPr id="670" name="IM 670"/>
            <wp:cNvGraphicFramePr/>
            <a:graphic>
              <a:graphicData uri="http://schemas.openxmlformats.org/drawingml/2006/picture">
                <pic:pic>
                  <pic:nvPicPr>
                    <pic:cNvPr id="670" name="IM 670"/>
                    <pic:cNvPicPr/>
                  </pic:nvPicPr>
                  <pic:blipFill>
                    <a:blip r:embed="rId450"/>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1"/>
        </w:rPr>
        <w:t>トレンド2：オープンソー</w:t>
      </w:r>
      <w:r>
        <w:rPr>
          <w:rFonts w:ascii="SimSun" w:hAnsi="SimSun" w:eastAsia="SimSun" w:cs="SimSun"/>
          <w:sz w:val="18"/>
          <w:szCs w:val="18"/>
          <w:color w:val="231F20"/>
        </w:rPr>
        <w:t>スの話題性が</w:t>
      </w:r>
      <w:r>
        <w:rPr>
          <w:rFonts w:ascii="SimSun" w:hAnsi="SimSun" w:eastAsia="SimSun" w:cs="SimSun"/>
          <w:sz w:val="18"/>
          <w:szCs w:val="18"/>
          <w:color w:val="231F20"/>
        </w:rPr>
        <w:t xml:space="preserve"> </w:t>
      </w:r>
      <w:r>
        <w:rPr>
          <w:rFonts w:ascii="SimSun" w:hAnsi="SimSun" w:eastAsia="SimSun" w:cs="SimSun"/>
          <w:sz w:val="18"/>
          <w:szCs w:val="18"/>
          <w:color w:val="231F20"/>
        </w:rPr>
        <w:t>"爆発</w:t>
      </w:r>
      <w:r>
        <w:rPr>
          <w:rFonts w:ascii="SimSun" w:hAnsi="SimSun" w:eastAsia="SimSun" w:cs="SimSun"/>
          <w:sz w:val="18"/>
          <w:szCs w:val="18"/>
          <w:color w:val="231F20"/>
        </w:rPr>
        <w:t xml:space="preserve"> </w:t>
      </w:r>
      <w:r>
        <w:rPr>
          <w:rFonts w:ascii="SimSun" w:hAnsi="SimSun" w:eastAsia="SimSun" w:cs="SimSun"/>
          <w:sz w:val="18"/>
          <w:szCs w:val="18"/>
          <w:color w:val="231F20"/>
        </w:rPr>
        <w:t>"し、多くの開発者や技術コンテンツ制作者がオー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プンソースに注目し、オープンソースの技術コンテンツを制作するようになった。中国で最</w:t>
      </w:r>
      <w:r>
        <w:rPr>
          <w:rFonts w:ascii="SimSun" w:hAnsi="SimSun" w:eastAsia="SimSun" w:cs="SimSun"/>
          <w:sz w:val="18"/>
          <w:szCs w:val="18"/>
          <w:color w:val="231F20"/>
          <w:spacing w:val="1"/>
        </w:rPr>
        <w:t>も</w:t>
      </w:r>
      <w:r>
        <w:rPr>
          <w:rFonts w:ascii="SimSun" w:hAnsi="SimSun" w:eastAsia="SimSun" w:cs="SimSun"/>
          <w:sz w:val="18"/>
          <w:szCs w:val="18"/>
          <w:color w:val="231F20"/>
        </w:rPr>
        <w:t>集中</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して</w:t>
      </w:r>
      <w:r>
        <w:rPr>
          <w:rFonts w:ascii="SimSun" w:hAnsi="SimSun" w:eastAsia="SimSun" w:cs="SimSun"/>
          <w:sz w:val="18"/>
          <w:szCs w:val="18"/>
          <w:color w:val="231F20"/>
          <w:spacing w:val="13"/>
        </w:rPr>
        <w:t>い</w:t>
      </w:r>
      <w:r>
        <w:rPr>
          <w:rFonts w:ascii="SimSun" w:hAnsi="SimSun" w:eastAsia="SimSun" w:cs="SimSun"/>
          <w:sz w:val="18"/>
          <w:szCs w:val="18"/>
          <w:color w:val="231F20"/>
          <w:spacing w:val="7"/>
        </w:rPr>
        <w:t>るオープンソース開発者の専門コミュニティとして、</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5月</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日現在</w:t>
      </w:r>
      <w:r>
        <w:rPr>
          <w:rFonts w:ascii="SimSun" w:hAnsi="SimSun" w:eastAsia="SimSun" w:cs="SimSun"/>
          <w:sz w:val="18"/>
          <w:szCs w:val="18"/>
          <w:color w:val="231F20"/>
          <w:spacing w:val="7"/>
        </w:rPr>
        <w:t>、</w:t>
      </w:r>
      <w:r>
        <w:rPr>
          <w:rFonts w:ascii="Arial" w:hAnsi="Arial" w:eastAsia="Arial" w:cs="Arial"/>
          <w:sz w:val="18"/>
          <w:szCs w:val="18"/>
          <w:color w:val="231F20"/>
        </w:rPr>
        <w:t>CSDN</w:t>
      </w:r>
      <w:r>
        <w:rPr>
          <w:rFonts w:ascii="SimSun" w:hAnsi="SimSun" w:eastAsia="SimSun" w:cs="SimSun"/>
          <w:sz w:val="18"/>
          <w:szCs w:val="18"/>
          <w:color w:val="231F20"/>
          <w:spacing w:val="7"/>
        </w:rPr>
        <w:t>ウェブサイト</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で</w:t>
      </w:r>
      <w:r>
        <w:rPr>
          <w:rFonts w:ascii="SimSun" w:hAnsi="SimSun" w:eastAsia="SimSun" w:cs="SimSun"/>
          <w:sz w:val="18"/>
          <w:szCs w:val="18"/>
          <w:color w:val="231F20"/>
          <w:spacing w:val="14"/>
        </w:rPr>
        <w:t>は、オープンソースタブの下に</w:t>
      </w:r>
      <w:r>
        <w:rPr>
          <w:rFonts w:ascii="Arial" w:hAnsi="Arial" w:eastAsia="Arial" w:cs="Arial"/>
          <w:sz w:val="18"/>
          <w:szCs w:val="18"/>
          <w:color w:val="231F20"/>
          <w:spacing w:val="14"/>
        </w:rPr>
        <w:t>243</w:t>
      </w:r>
      <w:r>
        <w:rPr>
          <w:rFonts w:ascii="SimSun" w:hAnsi="SimSun" w:eastAsia="SimSun" w:cs="SimSun"/>
          <w:sz w:val="18"/>
          <w:szCs w:val="18"/>
          <w:color w:val="231F20"/>
          <w:spacing w:val="14"/>
        </w:rPr>
        <w:t>万件の関連記事があり、</w:t>
      </w:r>
      <w:r>
        <w:rPr>
          <w:rFonts w:ascii="SimSun" w:hAnsi="SimSun" w:eastAsia="SimSun" w:cs="SimSun"/>
          <w:sz w:val="18"/>
          <w:szCs w:val="18"/>
          <w:color w:val="231F20"/>
        </w:rPr>
        <w:t>Baidu</w:t>
      </w:r>
      <w:r>
        <w:rPr>
          <w:rFonts w:ascii="SimSun" w:hAnsi="SimSun" w:eastAsia="SimSun" w:cs="SimSun"/>
          <w:sz w:val="18"/>
          <w:szCs w:val="18"/>
          <w:color w:val="231F20"/>
          <w:spacing w:val="14"/>
        </w:rPr>
        <w:t>、</w:t>
      </w:r>
      <w:r>
        <w:rPr>
          <w:rFonts w:ascii="SimSun" w:hAnsi="SimSun" w:eastAsia="SimSun" w:cs="SimSun"/>
          <w:sz w:val="18"/>
          <w:szCs w:val="18"/>
          <w:color w:val="231F20"/>
        </w:rPr>
        <w:t>Ali</w:t>
      </w:r>
      <w:r>
        <w:rPr>
          <w:rFonts w:ascii="SimSun" w:hAnsi="SimSun" w:eastAsia="SimSun" w:cs="SimSun"/>
          <w:sz w:val="18"/>
          <w:szCs w:val="18"/>
          <w:color w:val="231F20"/>
          <w:spacing w:val="14"/>
        </w:rPr>
        <w:t>、</w:t>
      </w:r>
      <w:r>
        <w:rPr>
          <w:rFonts w:ascii="SimSun" w:hAnsi="SimSun" w:eastAsia="SimSun" w:cs="SimSun"/>
          <w:sz w:val="18"/>
          <w:szCs w:val="18"/>
          <w:color w:val="231F20"/>
        </w:rPr>
        <w:t>Tencent</w:t>
      </w:r>
      <w:r>
        <w:rPr>
          <w:rFonts w:ascii="SimSun" w:hAnsi="SimSun" w:eastAsia="SimSun" w:cs="SimSun"/>
          <w:sz w:val="18"/>
          <w:szCs w:val="18"/>
          <w:color w:val="231F20"/>
          <w:spacing w:val="14"/>
        </w:rPr>
        <w:t>、</w:t>
      </w:r>
      <w:r>
        <w:rPr>
          <w:rFonts w:ascii="SimSun" w:hAnsi="SimSun" w:eastAsia="SimSun" w:cs="SimSun"/>
          <w:sz w:val="18"/>
          <w:szCs w:val="18"/>
          <w:color w:val="231F20"/>
        </w:rPr>
        <w:t>Huawei</w:t>
      </w:r>
      <w:r>
        <w:rPr>
          <w:rFonts w:ascii="SimSun" w:hAnsi="SimSun" w:eastAsia="SimSun" w:cs="SimSun"/>
          <w:sz w:val="18"/>
          <w:szCs w:val="18"/>
          <w:color w:val="231F20"/>
          <w:spacing w:val="14"/>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Kuangweiなどの有名企業、</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NGINX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Harm</w:t>
      </w:r>
      <w:r>
        <w:rPr>
          <w:rFonts w:ascii="Arial" w:hAnsi="Arial" w:eastAsia="Arial" w:cs="Arial"/>
          <w:sz w:val="18"/>
          <w:szCs w:val="18"/>
          <w:color w:val="231F20"/>
          <w:spacing w:val="-1"/>
        </w:rPr>
        <w:t>onyOS</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OpenGauss</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OceanBase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RT</w:t>
      </w:r>
      <w:r>
        <w:rPr>
          <w:rFonts w:ascii="Arial" w:hAnsi="Arial" w:eastAsia="Arial" w:cs="Arial"/>
          <w:sz w:val="18"/>
          <w:szCs w:val="18"/>
          <w:color w:val="231F20"/>
          <w:spacing w:val="-2"/>
        </w:rPr>
        <w:t>-</w:t>
      </w:r>
      <w:r>
        <w:rPr>
          <w:rFonts w:ascii="Arial" w:hAnsi="Arial" w:eastAsia="Arial" w:cs="Arial"/>
          <w:sz w:val="18"/>
          <w:szCs w:val="18"/>
          <w:color w:val="231F20"/>
          <w:spacing w:val="-1"/>
        </w:rPr>
        <w:t>Thread</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TiDB</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OneFlow</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ClickHouse</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COPU</w:t>
      </w:r>
      <w:r>
        <w:rPr>
          <w:rFonts w:ascii="Arial" w:hAnsi="Arial" w:eastAsia="Arial" w:cs="Arial"/>
          <w:sz w:val="18"/>
          <w:szCs w:val="18"/>
          <w:color w:val="231F20"/>
          <w:spacing w:val="-4"/>
        </w:rPr>
        <w:t>OneFlow</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ClickHouse</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COPU</w:t>
      </w:r>
      <w:r>
        <w:rPr>
          <w:rFonts w:ascii="Arial" w:hAnsi="Arial" w:eastAsia="Arial" w:cs="Arial"/>
          <w:sz w:val="18"/>
          <w:szCs w:val="18"/>
          <w:color w:val="231F20"/>
          <w:spacing w:val="-6"/>
        </w:rPr>
        <w:t xml:space="preserve"> </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China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Development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Promotion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Alliance</w:t>
      </w:r>
      <w:r>
        <w:rPr>
          <w:rFonts w:ascii="SimSun" w:hAnsi="SimSun" w:eastAsia="SimSun" w:cs="SimSun"/>
          <w:sz w:val="18"/>
          <w:szCs w:val="18"/>
          <w:color w:val="231F20"/>
          <w:spacing w:val="-4"/>
        </w:rPr>
        <w:t>、</w:t>
      </w:r>
      <w:r>
        <w:rPr>
          <w:rFonts w:ascii="SimSun" w:hAnsi="SimSun" w:eastAsia="SimSun" w:cs="SimSun"/>
          <w:sz w:val="18"/>
          <w:szCs w:val="18"/>
          <w:color w:val="231F20"/>
          <w:spacing w:val="-2"/>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Society</w:t>
      </w:r>
      <w:r>
        <w:rPr>
          <w:rFonts w:ascii="SimSun" w:hAnsi="SimSun" w:eastAsia="SimSun" w:cs="SimSun"/>
          <w:sz w:val="18"/>
          <w:szCs w:val="18"/>
          <w:color w:val="231F20"/>
          <w:spacing w:val="-4"/>
        </w:rPr>
        <w:t>、</w:t>
      </w:r>
      <w:r>
        <w:rPr>
          <w:rFonts w:ascii="Arial" w:hAnsi="Arial" w:eastAsia="Arial" w:cs="Arial"/>
          <w:sz w:val="18"/>
          <w:szCs w:val="18"/>
          <w:color w:val="231F20"/>
          <w:spacing w:val="-2"/>
        </w:rPr>
        <w:t>OpenCV</w:t>
      </w:r>
      <w:r>
        <w:rPr>
          <w:rFonts w:ascii="SimSun" w:hAnsi="SimSun" w:eastAsia="SimSun" w:cs="SimSun"/>
          <w:sz w:val="18"/>
          <w:szCs w:val="18"/>
          <w:color w:val="231F20"/>
          <w:spacing w:val="-4"/>
        </w:rPr>
        <w:t>、</w:t>
      </w:r>
      <w:r>
        <w:rPr>
          <w:rFonts w:ascii="Arial" w:hAnsi="Arial" w:eastAsia="Arial" w:cs="Arial"/>
          <w:sz w:val="18"/>
          <w:szCs w:val="18"/>
          <w:color w:val="231F20"/>
          <w:spacing w:val="-2"/>
        </w:rPr>
        <w:t>Jenkins</w:t>
      </w:r>
      <w:r>
        <w:rPr>
          <w:rFonts w:ascii="SimSun" w:hAnsi="SimSun" w:eastAsia="SimSun" w:cs="SimSun"/>
          <w:sz w:val="18"/>
          <w:szCs w:val="18"/>
          <w:color w:val="231F20"/>
          <w:spacing w:val="-4"/>
        </w:rPr>
        <w:t>など数百の有名オープンソー</w:t>
      </w:r>
      <w:r>
        <w:rPr>
          <w:rFonts w:ascii="SimSun" w:hAnsi="SimSun" w:eastAsia="SimSun" w:cs="SimSun"/>
          <w:sz w:val="18"/>
          <w:szCs w:val="18"/>
          <w:color w:val="231F20"/>
          <w:spacing w:val="-2"/>
        </w:rPr>
        <w:t>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ミュニティと公式アカウントが</w:t>
      </w:r>
      <w:r>
        <w:rPr>
          <w:rFonts w:ascii="Arial" w:hAnsi="Arial" w:eastAsia="Arial" w:cs="Arial"/>
          <w:sz w:val="18"/>
          <w:szCs w:val="18"/>
          <w:color w:val="231F20"/>
        </w:rPr>
        <w:t>CSDN</w:t>
      </w:r>
      <w:r>
        <w:rPr>
          <w:rFonts w:ascii="MS Mincho" w:hAnsi="MS Mincho" w:eastAsia="MS Mincho" w:cs="MS Mincho"/>
          <w:sz w:val="18"/>
          <w:szCs w:val="18"/>
          <w:color w:val="231F20"/>
          <w:spacing w:val="-1"/>
        </w:rPr>
        <w:t>に常駐し、</w:t>
      </w:r>
      <w:r>
        <w:rPr>
          <w:rFonts w:ascii="MS Mincho" w:hAnsi="MS Mincho" w:eastAsia="MS Mincho" w:cs="MS Mincho"/>
          <w:sz w:val="18"/>
          <w:szCs w:val="18"/>
          <w:color w:val="231F20"/>
        </w:rPr>
        <w:t>オープンソース</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ツール、トップ企業のオープン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ソース動</w:t>
      </w:r>
      <w:r>
        <w:rPr>
          <w:rFonts w:ascii="SimSun" w:hAnsi="SimSun" w:eastAsia="SimSun" w:cs="SimSun"/>
          <w:sz w:val="18"/>
          <w:szCs w:val="18"/>
          <w:color w:val="231F20"/>
          <w:spacing w:val="-1"/>
        </w:rPr>
        <w:t>態、オープンソース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コミュニティのマイルストーン、オープンソース著名人のプログラ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ムライ</w:t>
      </w:r>
      <w:r>
        <w:rPr>
          <w:rFonts w:ascii="SimSun" w:hAnsi="SimSun" w:eastAsia="SimSun" w:cs="SimSun"/>
          <w:sz w:val="18"/>
          <w:szCs w:val="18"/>
          <w:color w:val="231F20"/>
          <w:spacing w:val="5"/>
        </w:rPr>
        <w:t>フといったトピックで彼らのオープン</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ソース実践と開発体験を共有しています。同時に、</w:t>
      </w:r>
      <w:r>
        <w:rPr>
          <w:rFonts w:ascii="SimSun" w:hAnsi="SimSun" w:eastAsia="SimSun" w:cs="SimSun"/>
          <w:sz w:val="18"/>
          <w:szCs w:val="18"/>
          <w:color w:val="231F20"/>
        </w:rPr>
        <w:t xml:space="preserve">  </w:t>
      </w:r>
      <w:r>
        <w:rPr>
          <w:rFonts w:ascii="Arial" w:hAnsi="Arial" w:eastAsia="Arial" w:cs="Arial"/>
          <w:sz w:val="18"/>
          <w:szCs w:val="18"/>
          <w:color w:val="231F20"/>
          <w:spacing w:val="-1"/>
        </w:rPr>
        <w:t>CSDN</w:t>
      </w:r>
      <w:r>
        <w:rPr>
          <w:rFonts w:ascii="MS Mincho" w:hAnsi="MS Mincho" w:eastAsia="MS Mincho" w:cs="MS Mincho"/>
          <w:sz w:val="18"/>
          <w:szCs w:val="18"/>
          <w:color w:val="231F20"/>
          <w:spacing w:val="-1"/>
        </w:rPr>
        <w:t>は</w:t>
      </w:r>
      <w:r>
        <w:rPr>
          <w:rFonts w:ascii="Arial" w:hAnsi="Arial" w:eastAsia="Arial" w:cs="Arial"/>
          <w:sz w:val="18"/>
          <w:szCs w:val="18"/>
          <w:color w:val="231F20"/>
          <w:spacing w:val="-1"/>
        </w:rPr>
        <w:t>IBM</w:t>
      </w:r>
      <w:r>
        <w:rPr>
          <w:rFonts w:ascii="SimSun" w:hAnsi="SimSun" w:eastAsia="SimSun" w:cs="SimSun"/>
          <w:sz w:val="18"/>
          <w:szCs w:val="18"/>
          <w:color w:val="231F20"/>
          <w:spacing w:val="-1"/>
        </w:rPr>
        <w:t>、Intel、Huawei、Alibaba、Byte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Jump、Tencent、Nete</w:t>
      </w:r>
      <w:r>
        <w:rPr>
          <w:rFonts w:ascii="SimSun" w:hAnsi="SimSun" w:eastAsia="SimSun" w:cs="SimSun"/>
          <w:sz w:val="18"/>
          <w:szCs w:val="18"/>
          <w:color w:val="231F20"/>
        </w:rPr>
        <w:t>ase</w:t>
      </w:r>
      <w:r>
        <w:rPr>
          <w:rFonts w:ascii="SimSun" w:hAnsi="SimSun" w:eastAsia="SimSun" w:cs="SimSun"/>
          <w:sz w:val="18"/>
          <w:szCs w:val="18"/>
          <w:color w:val="231F20"/>
          <w:spacing w:val="-1"/>
        </w:rPr>
        <w:t>などの企業から第一線のオー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プンソース専門家を招き、大工場や個人の実践に基づき、開発者のための権威ある出版物</w:t>
      </w:r>
      <w:r>
        <w:rPr>
          <w:rFonts w:ascii="SimSun" w:hAnsi="SimSun" w:eastAsia="SimSun" w:cs="SimSun"/>
          <w:sz w:val="18"/>
          <w:szCs w:val="18"/>
          <w:color w:val="231F20"/>
          <w:spacing w:val="2"/>
        </w:rPr>
        <w:t>「</w:t>
      </w:r>
      <w:r>
        <w:rPr>
          <w:rFonts w:ascii="SimSun" w:hAnsi="SimSun" w:eastAsia="SimSun" w:cs="SimSun"/>
          <w:sz w:val="18"/>
          <w:szCs w:val="18"/>
          <w:color w:val="231F20"/>
        </w:rPr>
        <w:t>New</w:t>
      </w:r>
      <w:r>
        <w:rPr>
          <w:rFonts w:ascii="SimSun" w:hAnsi="SimSun" w:eastAsia="SimSun" w:cs="SimSun"/>
          <w:sz w:val="18"/>
          <w:szCs w:val="18"/>
          <w:color w:val="231F20"/>
        </w:rPr>
        <w:t xml:space="preserve"> </w:t>
      </w:r>
      <w:r>
        <w:rPr>
          <w:rFonts w:ascii="SimSun" w:hAnsi="SimSun" w:eastAsia="SimSun" w:cs="SimSun"/>
          <w:sz w:val="18"/>
          <w:szCs w:val="18"/>
          <w:color w:val="231F20"/>
        </w:rPr>
        <w:t>Programmer</w:t>
      </w:r>
      <w:r>
        <w:rPr>
          <w:rFonts w:ascii="SimSun" w:hAnsi="SimSun" w:eastAsia="SimSun" w:cs="SimSun"/>
          <w:sz w:val="18"/>
          <w:szCs w:val="18"/>
          <w:color w:val="231F20"/>
          <w:spacing w:val="6"/>
        </w:rPr>
        <w:t>」を</w:t>
      </w:r>
      <w:r>
        <w:rPr>
          <w:rFonts w:ascii="SimSun" w:hAnsi="SimSun" w:eastAsia="SimSun" w:cs="SimSun"/>
          <w:sz w:val="18"/>
          <w:szCs w:val="18"/>
          <w:color w:val="231F20"/>
          <w:spacing w:val="3"/>
        </w:rPr>
        <w:t>共同制作し、オープンソース技術や分野別のアプリケーションを共有し、業界の多</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く</w:t>
      </w:r>
      <w:r>
        <w:rPr>
          <w:rFonts w:ascii="SimSun" w:hAnsi="SimSun" w:eastAsia="SimSun" w:cs="SimSun"/>
          <w:sz w:val="18"/>
          <w:szCs w:val="18"/>
          <w:color w:val="231F20"/>
          <w:spacing w:val="8"/>
        </w:rPr>
        <w:t>の</w:t>
      </w:r>
      <w:r>
        <w:rPr>
          <w:rFonts w:ascii="SimSun" w:hAnsi="SimSun" w:eastAsia="SimSun" w:cs="SimSun"/>
          <w:sz w:val="18"/>
          <w:szCs w:val="18"/>
          <w:color w:val="231F20"/>
          <w:spacing w:val="7"/>
        </w:rPr>
        <w:t>シニア開発者から好評を得ています。</w:t>
      </w:r>
    </w:p>
    <w:p>
      <w:pPr>
        <w:ind w:left="101" w:right="318" w:firstLine="21"/>
        <w:spacing w:before="249" w:line="362" w:lineRule="auto"/>
        <w:rPr>
          <w:rFonts w:ascii="SimSun" w:hAnsi="SimSun" w:eastAsia="SimSun" w:cs="SimSun"/>
          <w:sz w:val="18"/>
          <w:szCs w:val="18"/>
        </w:rPr>
      </w:pPr>
      <w:r>
        <w:rPr>
          <w:rFonts w:ascii="SimSun" w:hAnsi="SimSun" w:eastAsia="SimSun" w:cs="SimSun"/>
          <w:sz w:val="18"/>
          <w:szCs w:val="18"/>
          <w:color w:val="231F20"/>
          <w:spacing w:val="16"/>
        </w:rPr>
        <w:t>コミ</w:t>
      </w:r>
      <w:r>
        <w:rPr>
          <w:rFonts w:ascii="SimSun" w:hAnsi="SimSun" w:eastAsia="SimSun" w:cs="SimSun"/>
          <w:sz w:val="18"/>
          <w:szCs w:val="18"/>
          <w:color w:val="231F20"/>
          <w:spacing w:val="8"/>
        </w:rPr>
        <w:t>ュニティを中心とした技術メディアプラットフォーム「</w:t>
      </w:r>
      <w:r>
        <w:rPr>
          <w:rFonts w:ascii="Arial" w:hAnsi="Arial" w:eastAsia="Arial" w:cs="Arial"/>
          <w:sz w:val="18"/>
          <w:szCs w:val="18"/>
          <w:color w:val="231F20"/>
        </w:rPr>
        <w:t>InfoQ</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オープンソースチャンネ</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ルによると、</w:t>
      </w:r>
      <w:r>
        <w:rPr>
          <w:rFonts w:ascii="Arial" w:hAnsi="Arial" w:eastAsia="Arial" w:cs="Arial"/>
          <w:sz w:val="18"/>
          <w:szCs w:val="18"/>
          <w:color w:val="231F20"/>
          <w:spacing w:val="-2"/>
        </w:rPr>
        <w:t>2022</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3月</w:t>
      </w:r>
      <w:r>
        <w:rPr>
          <w:rFonts w:ascii="Arial" w:hAnsi="Arial" w:eastAsia="Arial" w:cs="Arial"/>
          <w:sz w:val="18"/>
          <w:szCs w:val="18"/>
          <w:color w:val="231F20"/>
          <w:spacing w:val="-2"/>
        </w:rPr>
        <w:t>9</w:t>
      </w:r>
      <w:r>
        <w:rPr>
          <w:rFonts w:ascii="MS Mincho" w:hAnsi="MS Mincho" w:eastAsia="MS Mincho" w:cs="MS Mincho"/>
          <w:sz w:val="18"/>
          <w:szCs w:val="18"/>
          <w:color w:val="231F20"/>
          <w:spacing w:val="-2"/>
        </w:rPr>
        <w:t>日</w:t>
      </w:r>
      <w:r>
        <w:rPr>
          <w:rFonts w:ascii="MS Mincho" w:hAnsi="MS Mincho" w:eastAsia="MS Mincho" w:cs="MS Mincho"/>
          <w:sz w:val="18"/>
          <w:szCs w:val="18"/>
          <w:color w:val="231F20"/>
          <w:spacing w:val="-1"/>
        </w:rPr>
        <w:t>現在、</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ビッグデータ、フロントエンド、モバイル開発、ミドルウェア、</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マイクロ</w:t>
      </w:r>
      <w:r>
        <w:rPr>
          <w:rFonts w:ascii="SimSun" w:hAnsi="SimSun" w:eastAsia="SimSun" w:cs="SimSun"/>
          <w:sz w:val="18"/>
          <w:szCs w:val="18"/>
          <w:color w:val="231F20"/>
          <w:spacing w:val="-2"/>
        </w:rPr>
        <w:t>サービス、コンテナ、</w:t>
      </w:r>
      <w:r>
        <w:rPr>
          <w:rFonts w:ascii="MS Mincho" w:hAnsi="MS Mincho" w:eastAsia="MS Mincho" w:cs="MS Mincho"/>
          <w:sz w:val="18"/>
          <w:szCs w:val="18"/>
          <w:color w:val="231F20"/>
          <w:spacing w:val="-2"/>
        </w:rPr>
        <w:t>サーバー</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レスなどの領域を中心に、合計</w:t>
      </w:r>
      <w:r>
        <w:rPr>
          <w:rFonts w:ascii="Arial" w:hAnsi="Arial" w:eastAsia="Arial" w:cs="Arial"/>
          <w:sz w:val="18"/>
          <w:szCs w:val="18"/>
          <w:color w:val="231F20"/>
          <w:spacing w:val="-2"/>
        </w:rPr>
        <w:t>3,772</w:t>
      </w:r>
      <w:r>
        <w:rPr>
          <w:rFonts w:ascii="MS Mincho" w:hAnsi="MS Mincho" w:eastAsia="MS Mincho" w:cs="MS Mincho"/>
          <w:sz w:val="18"/>
          <w:szCs w:val="18"/>
          <w:color w:val="231F20"/>
          <w:spacing w:val="-2"/>
        </w:rPr>
        <w:t>本の</w:t>
      </w:r>
      <w:r>
        <w:rPr>
          <w:rFonts w:ascii="SimSun" w:hAnsi="SimSun" w:eastAsia="SimSun" w:cs="SimSun"/>
          <w:sz w:val="18"/>
          <w:szCs w:val="18"/>
          <w:color w:val="231F20"/>
          <w:spacing w:val="-2"/>
        </w:rPr>
        <w:t>コンテンツが収録</w:t>
      </w:r>
    </w:p>
    <w:p>
      <w:pPr>
        <w:ind w:left="81" w:right="321" w:firstLine="40"/>
        <w:spacing w:before="2" w:line="362" w:lineRule="auto"/>
        <w:rPr>
          <w:rFonts w:ascii="SimSun" w:hAnsi="SimSun" w:eastAsia="SimSun" w:cs="SimSun"/>
          <w:sz w:val="18"/>
          <w:szCs w:val="18"/>
        </w:rPr>
      </w:pPr>
      <w:r>
        <w:rPr>
          <w:rFonts w:ascii="SimSun" w:hAnsi="SimSun" w:eastAsia="SimSun" w:cs="SimSun"/>
          <w:sz w:val="18"/>
          <w:szCs w:val="18"/>
          <w:color w:val="231F20"/>
          <w:spacing w:val="1"/>
        </w:rPr>
        <w:t>されています。取材頻度上位は、</w:t>
      </w:r>
      <w:r>
        <w:rPr>
          <w:rFonts w:ascii="SimSun" w:hAnsi="SimSun" w:eastAsia="SimSun" w:cs="SimSun"/>
          <w:sz w:val="18"/>
          <w:szCs w:val="18"/>
          <w:color w:val="231F20"/>
        </w:rPr>
        <w:t>Ali</w:t>
      </w:r>
      <w:r>
        <w:rPr>
          <w:rFonts w:ascii="SimSun" w:hAnsi="SimSun" w:eastAsia="SimSun" w:cs="SimSun"/>
          <w:sz w:val="18"/>
          <w:szCs w:val="18"/>
          <w:color w:val="231F20"/>
          <w:spacing w:val="1"/>
        </w:rPr>
        <w:t>、</w:t>
      </w:r>
      <w:r>
        <w:rPr>
          <w:rFonts w:ascii="SimSun" w:hAnsi="SimSun" w:eastAsia="SimSun" w:cs="SimSun"/>
          <w:sz w:val="18"/>
          <w:szCs w:val="18"/>
          <w:color w:val="231F20"/>
        </w:rPr>
        <w:t>Tencent</w:t>
      </w:r>
      <w:r>
        <w:rPr>
          <w:rFonts w:ascii="SimSun" w:hAnsi="SimSun" w:eastAsia="SimSun" w:cs="SimSun"/>
          <w:sz w:val="18"/>
          <w:szCs w:val="18"/>
          <w:color w:val="231F20"/>
          <w:spacing w:val="1"/>
        </w:rPr>
        <w:t>、</w:t>
      </w:r>
      <w:r>
        <w:rPr>
          <w:rFonts w:ascii="SimSun" w:hAnsi="SimSun" w:eastAsia="SimSun" w:cs="SimSun"/>
          <w:sz w:val="18"/>
          <w:szCs w:val="18"/>
          <w:color w:val="231F20"/>
        </w:rPr>
        <w:t>Baidu</w:t>
      </w:r>
      <w:r>
        <w:rPr>
          <w:rFonts w:ascii="SimSun" w:hAnsi="SimSun" w:eastAsia="SimSun" w:cs="SimSun"/>
          <w:sz w:val="18"/>
          <w:szCs w:val="18"/>
          <w:color w:val="231F20"/>
          <w:spacing w:val="1"/>
        </w:rPr>
        <w:t>、</w:t>
      </w:r>
      <w:r>
        <w:rPr>
          <w:rFonts w:ascii="Arial" w:hAnsi="Arial" w:eastAsia="Arial" w:cs="Arial"/>
          <w:sz w:val="18"/>
          <w:szCs w:val="18"/>
          <w:color w:val="231F20"/>
        </w:rPr>
        <w:t>Facebook</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Google</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rPr>
        <w:t>Ant</w:t>
      </w:r>
      <w:r>
        <w:rPr>
          <w:rFonts w:ascii="SimSun" w:hAnsi="SimSun" w:eastAsia="SimSun" w:cs="SimSun"/>
          <w:sz w:val="18"/>
          <w:szCs w:val="18"/>
          <w:color w:val="231F20"/>
          <w:spacing w:val="1"/>
        </w:rPr>
        <w:t>、</w:t>
      </w:r>
      <w:r>
        <w:rPr>
          <w:rFonts w:ascii="SimSun" w:hAnsi="SimSun" w:eastAsia="SimSun" w:cs="SimSun"/>
          <w:sz w:val="18"/>
          <w:szCs w:val="18"/>
          <w:color w:val="231F20"/>
        </w:rPr>
        <w:t>Drip、Byte、</w:t>
      </w:r>
      <w:r>
        <w:rPr>
          <w:rFonts w:ascii="SimSun" w:hAnsi="SimSun" w:eastAsia="SimSun" w:cs="SimSun"/>
          <w:sz w:val="18"/>
          <w:szCs w:val="18"/>
          <w:color w:val="231F20"/>
        </w:rPr>
        <w:t xml:space="preserve"> </w:t>
      </w:r>
      <w:r>
        <w:rPr>
          <w:rFonts w:ascii="Arial" w:hAnsi="Arial" w:eastAsia="Arial" w:cs="Arial"/>
          <w:sz w:val="18"/>
          <w:szCs w:val="18"/>
          <w:color w:val="231F20"/>
        </w:rPr>
        <w:t>Amazon</w:t>
      </w:r>
      <w:r>
        <w:rPr>
          <w:rFonts w:ascii="SimSun" w:hAnsi="SimSun" w:eastAsia="SimSun" w:cs="SimSun"/>
          <w:sz w:val="18"/>
          <w:szCs w:val="18"/>
          <w:color w:val="231F20"/>
          <w:spacing w:val="15"/>
        </w:rPr>
        <w:t>、</w:t>
      </w:r>
      <w:r>
        <w:rPr>
          <w:rFonts w:ascii="SimSun" w:hAnsi="SimSun" w:eastAsia="SimSun" w:cs="SimSun"/>
          <w:sz w:val="18"/>
          <w:szCs w:val="18"/>
          <w:color w:val="231F20"/>
        </w:rPr>
        <w:t>Xiaomi</w:t>
      </w:r>
      <w:r>
        <w:rPr>
          <w:rFonts w:ascii="SimSun" w:hAnsi="SimSun" w:eastAsia="SimSun" w:cs="SimSun"/>
          <w:sz w:val="18"/>
          <w:szCs w:val="18"/>
          <w:color w:val="231F20"/>
          <w:spacing w:val="9"/>
        </w:rPr>
        <w:t>など。そのほとんどがオープンソースに積極的に投資しているテック企業でも</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あり、</w:t>
      </w:r>
      <w:r>
        <w:rPr>
          <w:rFonts w:ascii="SimSun" w:hAnsi="SimSun" w:eastAsia="SimSun" w:cs="SimSun"/>
          <w:sz w:val="18"/>
          <w:szCs w:val="18"/>
          <w:color w:val="231F20"/>
          <w:spacing w:val="5"/>
        </w:rPr>
        <w:t xml:space="preserve"> </w:t>
      </w:r>
      <w:r>
        <w:rPr>
          <w:rFonts w:ascii="Arial" w:hAnsi="Arial" w:eastAsia="Arial" w:cs="Arial"/>
          <w:sz w:val="18"/>
          <w:szCs w:val="18"/>
          <w:color w:val="231F20"/>
        </w:rPr>
        <w:t>PingCAP</w:t>
      </w:r>
      <w:r>
        <w:rPr>
          <w:rFonts w:ascii="SimSun" w:hAnsi="SimSun" w:eastAsia="SimSun" w:cs="SimSun"/>
          <w:sz w:val="18"/>
          <w:szCs w:val="18"/>
          <w:color w:val="231F20"/>
          <w:spacing w:val="5"/>
        </w:rPr>
        <w:t>、</w:t>
      </w:r>
      <w:r>
        <w:rPr>
          <w:rFonts w:ascii="Arial" w:hAnsi="Arial" w:eastAsia="Arial" w:cs="Arial"/>
          <w:sz w:val="18"/>
          <w:szCs w:val="18"/>
          <w:color w:val="231F20"/>
        </w:rPr>
        <w:t>StreamNative</w:t>
      </w:r>
      <w:r>
        <w:rPr>
          <w:rFonts w:ascii="MS Mincho" w:hAnsi="MS Mincho" w:eastAsia="MS Mincho" w:cs="MS Mincho"/>
          <w:sz w:val="18"/>
          <w:szCs w:val="18"/>
          <w:color w:val="231F20"/>
          <w:spacing w:val="5"/>
        </w:rPr>
        <w:t>など</w:t>
      </w:r>
      <w:r>
        <w:rPr>
          <w:rFonts w:ascii="SimSun" w:hAnsi="SimSun" w:eastAsia="SimSun" w:cs="SimSun"/>
          <w:sz w:val="18"/>
          <w:szCs w:val="18"/>
          <w:color w:val="231F20"/>
          <w:spacing w:val="5"/>
        </w:rPr>
        <w:t>オープンソースをベースに商用化を行うスタートアップ</w:t>
      </w:r>
      <w:r>
        <w:rPr>
          <w:rFonts w:ascii="SimSun" w:hAnsi="SimSun" w:eastAsia="SimSun" w:cs="SimSun"/>
          <w:sz w:val="18"/>
          <w:szCs w:val="18"/>
          <w:color w:val="231F20"/>
          <w:spacing w:val="4"/>
        </w:rPr>
        <w:t>も</w:t>
      </w:r>
      <w:r>
        <w:rPr>
          <w:rFonts w:ascii="SimSun" w:hAnsi="SimSun" w:eastAsia="SimSun" w:cs="SimSun"/>
          <w:sz w:val="18"/>
          <w:szCs w:val="18"/>
          <w:color w:val="231F20"/>
        </w:rPr>
        <w:t>活</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発に</w:t>
      </w:r>
      <w:r>
        <w:rPr>
          <w:rFonts w:ascii="SimSun" w:hAnsi="SimSun" w:eastAsia="SimSun" w:cs="SimSun"/>
          <w:sz w:val="18"/>
          <w:szCs w:val="18"/>
          <w:color w:val="231F20"/>
          <w:spacing w:val="5"/>
        </w:rPr>
        <w:t>活</w:t>
      </w:r>
      <w:r>
        <w:rPr>
          <w:rFonts w:ascii="SimSun" w:hAnsi="SimSun" w:eastAsia="SimSun" w:cs="SimSun"/>
          <w:sz w:val="18"/>
          <w:szCs w:val="18"/>
          <w:color w:val="231F20"/>
          <w:spacing w:val="3"/>
        </w:rPr>
        <w:t>動しています。</w:t>
      </w:r>
      <w:r>
        <w:rPr>
          <w:rFonts w:ascii="SimSun" w:hAnsi="SimSun" w:eastAsia="SimSun" w:cs="SimSun"/>
          <w:sz w:val="18"/>
          <w:szCs w:val="18"/>
          <w:color w:val="231F20"/>
        </w:rPr>
        <w:t>SphereEx</w:t>
      </w:r>
      <w:r>
        <w:rPr>
          <w:rFonts w:ascii="SimSun" w:hAnsi="SimSun" w:eastAsia="SimSun" w:cs="SimSun"/>
          <w:sz w:val="18"/>
          <w:szCs w:val="18"/>
          <w:color w:val="231F20"/>
          <w:spacing w:val="3"/>
        </w:rPr>
        <w:t>など</w:t>
      </w:r>
    </w:p>
    <w:p>
      <w:pPr>
        <w:ind w:left="87" w:right="285" w:firstLine="8"/>
        <w:spacing w:before="108" w:line="364" w:lineRule="auto"/>
        <w:rPr>
          <w:rFonts w:ascii="SimSun" w:hAnsi="SimSun" w:eastAsia="SimSun" w:cs="SimSun"/>
          <w:sz w:val="18"/>
          <w:szCs w:val="18"/>
        </w:rPr>
      </w:pPr>
      <w:r>
        <w:rPr>
          <w:rFonts w:ascii="Arial" w:hAnsi="Arial" w:eastAsia="Arial" w:cs="Arial"/>
          <w:sz w:val="18"/>
          <w:szCs w:val="18"/>
          <w:color w:val="231F20"/>
        </w:rPr>
        <w:t>PingCAP</w:t>
      </w:r>
      <w:r>
        <w:rPr>
          <w:rFonts w:ascii="SimSun" w:hAnsi="SimSun" w:eastAsia="SimSun" w:cs="SimSun"/>
          <w:sz w:val="18"/>
          <w:szCs w:val="18"/>
          <w:color w:val="231F20"/>
          <w:spacing w:val="2"/>
        </w:rPr>
        <w:t>、</w:t>
      </w:r>
      <w:r>
        <w:rPr>
          <w:rFonts w:ascii="SimSun" w:hAnsi="SimSun" w:eastAsia="SimSun" w:cs="SimSun"/>
          <w:sz w:val="18"/>
          <w:szCs w:val="18"/>
          <w:color w:val="231F20"/>
        </w:rPr>
        <w:t>Taos</w:t>
      </w:r>
      <w:r>
        <w:rPr>
          <w:rFonts w:ascii="SimSun" w:hAnsi="SimSun" w:eastAsia="SimSun" w:cs="SimSun"/>
          <w:sz w:val="18"/>
          <w:szCs w:val="18"/>
          <w:color w:val="231F20"/>
          <w:spacing w:val="2"/>
        </w:rPr>
        <w:t xml:space="preserve"> </w:t>
      </w:r>
      <w:r>
        <w:rPr>
          <w:rFonts w:ascii="SimSun" w:hAnsi="SimSun" w:eastAsia="SimSun" w:cs="SimSun"/>
          <w:sz w:val="18"/>
          <w:szCs w:val="18"/>
          <w:color w:val="231F20"/>
        </w:rPr>
        <w:t>Data</w:t>
      </w:r>
      <w:r>
        <w:rPr>
          <w:rFonts w:ascii="SimSun" w:hAnsi="SimSun" w:eastAsia="SimSun" w:cs="SimSun"/>
          <w:sz w:val="18"/>
          <w:szCs w:val="18"/>
          <w:color w:val="231F20"/>
          <w:spacing w:val="2"/>
        </w:rPr>
        <w:t>、</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Arial" w:hAnsi="Arial" w:eastAsia="Arial" w:cs="Arial"/>
          <w:sz w:val="18"/>
          <w:szCs w:val="18"/>
          <w:color w:val="231F20"/>
        </w:rPr>
        <w:t>Flink</w:t>
      </w:r>
      <w:r>
        <w:rPr>
          <w:rFonts w:ascii="SimSun" w:hAnsi="SimSun" w:eastAsia="SimSun" w:cs="SimSun"/>
          <w:sz w:val="18"/>
          <w:szCs w:val="18"/>
          <w:color w:val="231F20"/>
          <w:spacing w:val="2"/>
        </w:rPr>
        <w:t>、</w:t>
      </w:r>
      <w:r>
        <w:rPr>
          <w:rFonts w:ascii="Arial" w:hAnsi="Arial" w:eastAsia="Arial" w:cs="Arial"/>
          <w:sz w:val="18"/>
          <w:szCs w:val="18"/>
          <w:color w:val="231F20"/>
        </w:rPr>
        <w:t>SphereEx</w:t>
      </w:r>
      <w:r>
        <w:rPr>
          <w:rFonts w:ascii="SimSun" w:hAnsi="SimSun" w:eastAsia="SimSun" w:cs="SimSun"/>
          <w:sz w:val="18"/>
          <w:szCs w:val="18"/>
          <w:color w:val="231F20"/>
          <w:spacing w:val="2"/>
        </w:rPr>
        <w:t>、</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rPr>
        <w:t>APISIX</w:t>
      </w:r>
      <w:r>
        <w:rPr>
          <w:rFonts w:ascii="SimSun" w:hAnsi="SimSun" w:eastAsia="SimSun" w:cs="SimSun"/>
          <w:sz w:val="18"/>
          <w:szCs w:val="18"/>
          <w:color w:val="231F20"/>
          <w:spacing w:val="2"/>
        </w:rPr>
        <w:t>など、多くのオープンソースプロ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ジェクト</w:t>
      </w:r>
      <w:r>
        <w:rPr>
          <w:rFonts w:ascii="SimSun" w:hAnsi="SimSun" w:eastAsia="SimSun" w:cs="SimSun"/>
          <w:sz w:val="18"/>
          <w:szCs w:val="18"/>
          <w:color w:val="231F20"/>
          <w:spacing w:val="9"/>
        </w:rPr>
        <w:t>/</w:t>
      </w:r>
      <w:r>
        <w:rPr>
          <w:rFonts w:ascii="SimSun" w:hAnsi="SimSun" w:eastAsia="SimSun" w:cs="SimSun"/>
          <w:sz w:val="18"/>
          <w:szCs w:val="18"/>
          <w:color w:val="231F20"/>
          <w:spacing w:val="5"/>
        </w:rPr>
        <w:t>商用企業が</w:t>
      </w:r>
      <w:r>
        <w:rPr>
          <w:rFonts w:ascii="SimSun" w:hAnsi="SimSun" w:eastAsia="SimSun" w:cs="SimSun"/>
          <w:sz w:val="18"/>
          <w:szCs w:val="18"/>
          <w:color w:val="231F20"/>
        </w:rPr>
        <w:t>SegmentFault</w:t>
      </w:r>
      <w:r>
        <w:rPr>
          <w:rFonts w:ascii="SimSun" w:hAnsi="SimSun" w:eastAsia="SimSun" w:cs="SimSun"/>
          <w:sz w:val="18"/>
          <w:szCs w:val="18"/>
          <w:color w:val="231F20"/>
          <w:spacing w:val="5"/>
        </w:rPr>
        <w:t>や他の開発者コミュニティに参加し、コラムを公開したり、技</w:t>
      </w:r>
      <w:r>
        <w:rPr>
          <w:rFonts w:ascii="SimSun" w:hAnsi="SimSun" w:eastAsia="SimSun" w:cs="SimSun"/>
          <w:sz w:val="18"/>
          <w:szCs w:val="18"/>
          <w:color w:val="231F20"/>
        </w:rPr>
        <w:t xml:space="preserve"> </w:t>
      </w:r>
      <w:r>
        <w:rPr>
          <w:rFonts w:ascii="SimSun" w:hAnsi="SimSun" w:eastAsia="SimSun" w:cs="SimSun"/>
          <w:sz w:val="18"/>
          <w:szCs w:val="18"/>
          <w:color w:val="231F20"/>
          <w:spacing w:val="9"/>
        </w:rPr>
        <w:t>術</w:t>
      </w:r>
      <w:r>
        <w:rPr>
          <w:rFonts w:ascii="SimSun" w:hAnsi="SimSun" w:eastAsia="SimSun" w:cs="SimSun"/>
          <w:sz w:val="18"/>
          <w:szCs w:val="18"/>
          <w:color w:val="231F20"/>
          <w:spacing w:val="7"/>
        </w:rPr>
        <w:t>コンテンツを発表したりしています。開発者エコロジーやオープンソースエコロジー構築に注</w:t>
      </w:r>
      <w:r>
        <w:rPr>
          <w:rFonts w:ascii="SimSun" w:hAnsi="SimSun" w:eastAsia="SimSun" w:cs="SimSun"/>
          <w:sz w:val="18"/>
          <w:szCs w:val="18"/>
          <w:color w:val="231F20"/>
        </w:rPr>
        <w:t xml:space="preserve"> </w:t>
      </w:r>
      <w:r>
        <w:rPr>
          <w:rFonts w:ascii="SimSun" w:hAnsi="SimSun" w:eastAsia="SimSun" w:cs="SimSun"/>
          <w:sz w:val="18"/>
          <w:szCs w:val="18"/>
          <w:color w:val="231F20"/>
          <w:spacing w:val="5"/>
        </w:rPr>
        <w:t>目する</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テクノロジー企業が増えており、</w:t>
      </w:r>
      <w:r>
        <w:rPr>
          <w:rFonts w:ascii="SimSun" w:hAnsi="SimSun" w:eastAsia="SimSun" w:cs="SimSun"/>
          <w:sz w:val="18"/>
          <w:szCs w:val="18"/>
          <w:color w:val="231F20"/>
        </w:rPr>
        <w:t>SegmentFault</w:t>
      </w:r>
      <w:r>
        <w:rPr>
          <w:rFonts w:ascii="SimSun" w:hAnsi="SimSun" w:eastAsia="SimSun" w:cs="SimSun"/>
          <w:sz w:val="18"/>
          <w:szCs w:val="18"/>
          <w:color w:val="231F20"/>
          <w:spacing w:val="5"/>
        </w:rPr>
        <w:t>が主催した「開発者エコロジーサミット</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は</w:t>
      </w:r>
      <w:r>
        <w:rPr>
          <w:rFonts w:ascii="SimSun" w:hAnsi="SimSun" w:eastAsia="SimSun" w:cs="SimSun"/>
          <w:sz w:val="18"/>
          <w:szCs w:val="18"/>
          <w:color w:val="231F20"/>
          <w:spacing w:val="10"/>
        </w:rPr>
        <w:t>、オフライン参加者</w:t>
      </w:r>
      <w:r>
        <w:rPr>
          <w:rFonts w:ascii="Arial" w:hAnsi="Arial" w:eastAsia="Arial" w:cs="Arial"/>
          <w:sz w:val="18"/>
          <w:szCs w:val="18"/>
          <w:color w:val="231F20"/>
          <w:spacing w:val="10"/>
        </w:rPr>
        <w:t>500</w:t>
      </w:r>
      <w:r>
        <w:rPr>
          <w:rFonts w:ascii="MS Mincho" w:hAnsi="MS Mincho" w:eastAsia="MS Mincho" w:cs="MS Mincho"/>
          <w:sz w:val="18"/>
          <w:szCs w:val="18"/>
          <w:color w:val="231F20"/>
          <w:spacing w:val="10"/>
        </w:rPr>
        <w:t>人</w:t>
      </w:r>
      <w:r>
        <w:rPr>
          <w:rFonts w:ascii="SimSun" w:hAnsi="SimSun" w:eastAsia="SimSun" w:cs="SimSun"/>
          <w:sz w:val="18"/>
          <w:szCs w:val="18"/>
          <w:color w:val="231F20"/>
          <w:spacing w:val="10"/>
        </w:rPr>
        <w:t>以上、オンライン資料ダウンロード数</w:t>
      </w:r>
      <w:r>
        <w:rPr>
          <w:rFonts w:ascii="Arial" w:hAnsi="Arial" w:eastAsia="Arial" w:cs="Arial"/>
          <w:sz w:val="18"/>
          <w:szCs w:val="18"/>
          <w:color w:val="231F20"/>
          <w:spacing w:val="10"/>
        </w:rPr>
        <w:t>2</w:t>
      </w:r>
      <w:r>
        <w:rPr>
          <w:rFonts w:ascii="SimSun" w:hAnsi="SimSun" w:eastAsia="SimSun" w:cs="SimSun"/>
          <w:sz w:val="18"/>
          <w:szCs w:val="18"/>
          <w:color w:val="231F20"/>
          <w:spacing w:val="10"/>
        </w:rPr>
        <w:t>万件以上と、業界内でも注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目され</w:t>
      </w:r>
      <w:r>
        <w:rPr>
          <w:rFonts w:ascii="SimSun" w:hAnsi="SimSun" w:eastAsia="SimSun" w:cs="SimSun"/>
          <w:sz w:val="18"/>
          <w:szCs w:val="18"/>
          <w:color w:val="231F20"/>
          <w:spacing w:val="3"/>
        </w:rPr>
        <w:t>て</w:t>
      </w:r>
      <w:r>
        <w:rPr>
          <w:rFonts w:ascii="SimSun" w:hAnsi="SimSun" w:eastAsia="SimSun" w:cs="SimSun"/>
          <w:sz w:val="18"/>
          <w:szCs w:val="18"/>
          <w:color w:val="231F20"/>
          <w:spacing w:val="2"/>
        </w:rPr>
        <w:t>いるようです。</w:t>
      </w:r>
    </w:p>
    <w:p>
      <w:pPr>
        <w:ind w:left="114" w:hanging="23"/>
        <w:spacing w:before="94" w:line="268" w:lineRule="auto"/>
        <w:rPr>
          <w:rFonts w:ascii="SimSun" w:hAnsi="SimSun" w:eastAsia="SimSun" w:cs="SimSun"/>
          <w:sz w:val="18"/>
          <w:szCs w:val="18"/>
        </w:rPr>
      </w:pPr>
      <w:r>
        <w:rPr>
          <w:rFonts w:ascii="SimSun" w:hAnsi="SimSun" w:eastAsia="SimSun" w:cs="SimSun"/>
          <w:sz w:val="18"/>
          <w:szCs w:val="18"/>
          <w:color w:val="231F20"/>
          <w:spacing w:val="1"/>
        </w:rPr>
        <w:t>主流の技術コミュニティに後押しされ、ますます多くの技術系企業が開発者やオープンソースのエコロ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ジーの構築に力を注い</w:t>
      </w:r>
      <w:r>
        <w:rPr>
          <w:rFonts w:ascii="SimSun" w:hAnsi="SimSun" w:eastAsia="SimSun" w:cs="SimSun"/>
          <w:sz w:val="18"/>
          <w:szCs w:val="18"/>
          <w:color w:val="231F20"/>
        </w:rPr>
        <w:t>でいます。</w:t>
      </w:r>
    </w:p>
    <w:p>
      <w:pPr>
        <w:sectPr>
          <w:headerReference w:type="default" r:id="rId448"/>
          <w:footerReference w:type="default" r:id="rId449"/>
          <w:pgSz w:w="9360" w:h="13041"/>
          <w:pgMar w:top="1014" w:right="346" w:bottom="538" w:left="595" w:header="560" w:footer="315" w:gutter="0"/>
        </w:sectPr>
        <w:rPr/>
      </w:pPr>
    </w:p>
    <w:p>
      <w:pPr>
        <w:spacing w:before="83" w:line="232" w:lineRule="auto"/>
        <w:rPr>
          <w:rFonts w:ascii="SimSun" w:hAnsi="SimSun" w:eastAsia="SimSun" w:cs="SimSun"/>
          <w:sz w:val="18"/>
          <w:szCs w:val="18"/>
        </w:rPr>
      </w:pPr>
      <w:r>
        <w:rPr>
          <w:rFonts w:ascii="SimSun" w:hAnsi="SimSun" w:eastAsia="SimSun" w:cs="SimSun"/>
          <w:sz w:val="18"/>
          <w:szCs w:val="18"/>
          <w:color w:val="231F20"/>
          <w:position w:val="-1"/>
        </w:rPr>
        <w:drawing>
          <wp:inline distT="0" distB="0" distL="0" distR="0">
            <wp:extent cx="152400" cy="115823"/>
            <wp:effectExtent l="0" t="0" r="0" b="0"/>
            <wp:docPr id="673" name="IM 673"/>
            <wp:cNvGraphicFramePr/>
            <a:graphic>
              <a:graphicData uri="http://schemas.openxmlformats.org/drawingml/2006/picture">
                <pic:pic>
                  <pic:nvPicPr>
                    <pic:cNvPr id="673" name="IM 673"/>
                    <pic:cNvPicPr/>
                  </pic:nvPicPr>
                  <pic:blipFill>
                    <a:blip r:embed="rId453"/>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8"/>
        </w:rPr>
        <w:t>トレ</w:t>
      </w:r>
      <w:r>
        <w:rPr>
          <w:rFonts w:ascii="SimSun" w:hAnsi="SimSun" w:eastAsia="SimSun" w:cs="SimSun"/>
          <w:sz w:val="18"/>
          <w:szCs w:val="18"/>
          <w:color w:val="231F20"/>
          <w:spacing w:val="-4"/>
        </w:rPr>
        <w:t>ンド3：オープンソース技術の活発化。</w:t>
      </w:r>
    </w:p>
    <w:p>
      <w:pPr>
        <w:ind w:left="8" w:right="184"/>
        <w:spacing w:before="124" w:line="364" w:lineRule="auto"/>
        <w:rPr>
          <w:rFonts w:ascii="SimSun" w:hAnsi="SimSun" w:eastAsia="SimSun" w:cs="SimSun"/>
          <w:sz w:val="18"/>
          <w:szCs w:val="18"/>
        </w:rPr>
      </w:pPr>
      <w:r>
        <w:rPr>
          <w:rFonts w:ascii="Arial" w:hAnsi="Arial" w:eastAsia="Arial" w:cs="Arial"/>
          <w:sz w:val="18"/>
          <w:szCs w:val="18"/>
          <w:color w:val="231F20"/>
        </w:rPr>
        <w:t>CSDN</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優れたオープンソースプロジェクトの迅速な発展を促進するため、</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毎年「</w:t>
      </w:r>
      <w:r>
        <w:rPr>
          <w:rFonts w:ascii="Arial" w:hAnsi="Arial" w:eastAsia="Arial" w:cs="Arial"/>
          <w:sz w:val="18"/>
          <w:szCs w:val="18"/>
          <w:color w:val="231F20"/>
        </w:rPr>
        <w:t>IT</w:t>
      </w:r>
      <w:r>
        <w:rPr>
          <w:rFonts w:ascii="SimSun" w:hAnsi="SimSun" w:eastAsia="SimSun" w:cs="SimSun"/>
          <w:sz w:val="18"/>
          <w:szCs w:val="18"/>
          <w:color w:val="231F20"/>
          <w:spacing w:val="-1"/>
        </w:rPr>
        <w:t>技術イ</w:t>
      </w:r>
      <w:r>
        <w:rPr>
          <w:rFonts w:ascii="SimSun" w:hAnsi="SimSun" w:eastAsia="SimSun" w:cs="SimSun"/>
          <w:sz w:val="18"/>
          <w:szCs w:val="18"/>
          <w:color w:val="231F20"/>
        </w:rPr>
        <w:t>ンフ</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ル</w:t>
      </w:r>
      <w:r>
        <w:rPr>
          <w:rFonts w:ascii="SimSun" w:hAnsi="SimSun" w:eastAsia="SimSun" w:cs="SimSun"/>
          <w:sz w:val="18"/>
          <w:szCs w:val="18"/>
          <w:color w:val="231F20"/>
          <w:spacing w:val="5"/>
        </w:rPr>
        <w:t>エンサースター開発者生態会議」や「</w:t>
      </w:r>
      <w:r>
        <w:rPr>
          <w:rFonts w:ascii="Arial" w:hAnsi="Arial" w:eastAsia="Arial" w:cs="Arial"/>
          <w:sz w:val="18"/>
          <w:szCs w:val="18"/>
          <w:color w:val="231F20"/>
          <w:spacing w:val="5"/>
        </w:rPr>
        <w:t>1024</w:t>
      </w:r>
      <w:r>
        <w:rPr>
          <w:rFonts w:ascii="SimSun" w:hAnsi="SimSun" w:eastAsia="SimSun" w:cs="SimSun"/>
          <w:sz w:val="18"/>
          <w:szCs w:val="18"/>
          <w:color w:val="231F20"/>
          <w:spacing w:val="5"/>
        </w:rPr>
        <w:t>プログラマーフェスティバル」などのイベントを開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催し、優</w:t>
      </w:r>
      <w:r>
        <w:rPr>
          <w:rFonts w:ascii="SimSun" w:hAnsi="SimSun" w:eastAsia="SimSun" w:cs="SimSun"/>
          <w:sz w:val="18"/>
          <w:szCs w:val="18"/>
          <w:color w:val="231F20"/>
          <w:spacing w:val="6"/>
        </w:rPr>
        <w:t>れ</w:t>
      </w:r>
      <w:r>
        <w:rPr>
          <w:rFonts w:ascii="SimSun" w:hAnsi="SimSun" w:eastAsia="SimSun" w:cs="SimSun"/>
          <w:sz w:val="18"/>
          <w:szCs w:val="18"/>
          <w:color w:val="231F20"/>
          <w:spacing w:val="5"/>
        </w:rPr>
        <w:t>たオープンソースプロジェクトを選定し、より多くのオープンソース企業、組織、オ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ープ</w:t>
      </w:r>
      <w:r>
        <w:rPr>
          <w:rFonts w:ascii="SimSun" w:hAnsi="SimSun" w:eastAsia="SimSun" w:cs="SimSun"/>
          <w:sz w:val="18"/>
          <w:szCs w:val="18"/>
          <w:color w:val="231F20"/>
          <w:spacing w:val="6"/>
        </w:rPr>
        <w:t>ンソース開発者とともに、オープンソース開発者の大きな生態を構築しています。同時に、</w:t>
      </w:r>
      <w:r>
        <w:rPr>
          <w:rFonts w:ascii="SimSun" w:hAnsi="SimSun" w:eastAsia="SimSun" w:cs="SimSun"/>
          <w:sz w:val="18"/>
          <w:szCs w:val="18"/>
          <w:color w:val="231F20"/>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3"/>
        </w:rPr>
        <w:t>では</w:t>
      </w:r>
      <w:r>
        <w:rPr>
          <w:rFonts w:ascii="SimSun" w:hAnsi="SimSun" w:eastAsia="SimSun" w:cs="SimSun"/>
          <w:sz w:val="18"/>
          <w:szCs w:val="18"/>
          <w:color w:val="231F20"/>
          <w:spacing w:val="3"/>
        </w:rPr>
        <w:t>「オープンソース座談会」や「オープンソースインタビュー」を企画し、業界で広</w:t>
      </w:r>
      <w:r>
        <w:rPr>
          <w:rFonts w:ascii="SimSun" w:hAnsi="SimSun" w:eastAsia="SimSun" w:cs="SimSun"/>
          <w:sz w:val="18"/>
          <w:szCs w:val="18"/>
          <w:color w:val="231F20"/>
        </w:rPr>
        <w:t>く関</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心</w:t>
      </w:r>
      <w:r>
        <w:rPr>
          <w:rFonts w:ascii="SimSun" w:hAnsi="SimSun" w:eastAsia="SimSun" w:cs="SimSun"/>
          <w:sz w:val="18"/>
          <w:szCs w:val="18"/>
          <w:color w:val="231F20"/>
          <w:spacing w:val="6"/>
        </w:rPr>
        <w:t>を集めているオープンソースの話題を中心に、代表的で影響力のあるオープンソースの専門家</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を毎週多数招き、さまざまな視点からオープンソース界の素顔を復元しています。</w:t>
      </w:r>
    </w:p>
    <w:p>
      <w:pPr>
        <w:ind w:left="5" w:firstLine="23"/>
        <w:spacing w:before="95" w:line="364" w:lineRule="auto"/>
        <w:rPr>
          <w:rFonts w:ascii="SimSun" w:hAnsi="SimSun" w:eastAsia="SimSun" w:cs="SimSun"/>
          <w:sz w:val="18"/>
          <w:szCs w:val="18"/>
        </w:rPr>
      </w:pPr>
      <w:r>
        <w:rPr>
          <w:rFonts w:ascii="SimSun" w:hAnsi="SimSun" w:eastAsia="SimSun" w:cs="SimSun"/>
          <w:sz w:val="18"/>
          <w:szCs w:val="18"/>
          <w:color w:val="231F20"/>
          <w:spacing w:val="6"/>
        </w:rPr>
        <w:t>テクノロ</w:t>
      </w:r>
      <w:r>
        <w:rPr>
          <w:rFonts w:ascii="SimSun" w:hAnsi="SimSun" w:eastAsia="SimSun" w:cs="SimSun"/>
          <w:sz w:val="18"/>
          <w:szCs w:val="18"/>
          <w:color w:val="231F20"/>
          <w:spacing w:val="3"/>
        </w:rPr>
        <w:t>ジー</w:t>
      </w:r>
      <w:r>
        <w:rPr>
          <w:rFonts w:ascii="SimSun" w:hAnsi="SimSun" w:eastAsia="SimSun" w:cs="SimSun"/>
          <w:sz w:val="18"/>
          <w:szCs w:val="18"/>
          <w:color w:val="231F20"/>
        </w:rPr>
        <w:t>Q</w:t>
      </w:r>
      <w:r>
        <w:rPr>
          <w:rFonts w:ascii="SimSun" w:hAnsi="SimSun" w:eastAsia="SimSun" w:cs="SimSun"/>
          <w:sz w:val="18"/>
          <w:szCs w:val="18"/>
          <w:color w:val="231F20"/>
          <w:spacing w:val="3"/>
        </w:rPr>
        <w:t>&amp;</w:t>
      </w:r>
      <w:r>
        <w:rPr>
          <w:rFonts w:ascii="SimSun" w:hAnsi="SimSun" w:eastAsia="SimSun" w:cs="SimSun"/>
          <w:sz w:val="18"/>
          <w:szCs w:val="18"/>
          <w:color w:val="231F20"/>
        </w:rPr>
        <w:t>A</w:t>
      </w:r>
      <w:r>
        <w:rPr>
          <w:rFonts w:ascii="SimSun" w:hAnsi="SimSun" w:eastAsia="SimSun" w:cs="SimSun"/>
          <w:sz w:val="18"/>
          <w:szCs w:val="18"/>
          <w:color w:val="231F20"/>
          <w:spacing w:val="3"/>
        </w:rPr>
        <w:t>コミュニティ</w:t>
      </w:r>
      <w:r>
        <w:rPr>
          <w:rFonts w:ascii="SimSun" w:hAnsi="SimSun" w:eastAsia="SimSun" w:cs="SimSun"/>
          <w:sz w:val="18"/>
          <w:szCs w:val="18"/>
          <w:color w:val="231F20"/>
        </w:rPr>
        <w:t>SegmentFault</w:t>
      </w:r>
      <w:r>
        <w:rPr>
          <w:rFonts w:ascii="SimSun" w:hAnsi="SimSun" w:eastAsia="SimSun" w:cs="SimSun"/>
          <w:sz w:val="18"/>
          <w:szCs w:val="18"/>
          <w:color w:val="231F20"/>
          <w:spacing w:val="3"/>
        </w:rPr>
        <w:t>でも、</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2020-2021</w:t>
      </w:r>
      <w:r>
        <w:rPr>
          <w:rFonts w:ascii="SimSun" w:hAnsi="SimSun" w:eastAsia="SimSun" w:cs="SimSun"/>
          <w:sz w:val="18"/>
          <w:szCs w:val="18"/>
          <w:color w:val="231F20"/>
          <w:spacing w:val="3"/>
        </w:rPr>
        <w:t>年に数百のオープンソース技術イベ</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ントが開催され、ほぼ毎週末にコミュニティやテクノロジー企業に</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よるオープンソース技術サ</w:t>
      </w:r>
      <w:r>
        <w:rPr>
          <w:rFonts w:ascii="SimSun" w:hAnsi="SimSun" w:eastAsia="SimSun" w:cs="SimSun"/>
          <w:sz w:val="18"/>
          <w:szCs w:val="18"/>
          <w:color w:val="231F20"/>
          <w:spacing w:val="1"/>
        </w:rPr>
        <w:t>ロ</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ンが開催されます。特に、</w:t>
      </w:r>
      <w:r>
        <w:rPr>
          <w:rFonts w:ascii="SimSun" w:hAnsi="SimSun" w:eastAsia="SimSun" w:cs="SimSun"/>
          <w:sz w:val="18"/>
          <w:szCs w:val="18"/>
          <w:color w:val="231F20"/>
          <w:spacing w:val="15"/>
        </w:rPr>
        <w:t xml:space="preserve"> </w:t>
      </w:r>
      <w:r>
        <w:rPr>
          <w:rFonts w:ascii="Arial" w:hAnsi="Arial" w:eastAsia="Arial" w:cs="Arial"/>
          <w:sz w:val="18"/>
          <w:szCs w:val="18"/>
          <w:color w:val="231F20"/>
          <w:spacing w:val="15"/>
        </w:rPr>
        <w:t>2021</w:t>
      </w:r>
      <w:r>
        <w:rPr>
          <w:rFonts w:ascii="Arial" w:hAnsi="Arial" w:eastAsia="Arial" w:cs="Arial"/>
          <w:sz w:val="18"/>
          <w:szCs w:val="18"/>
          <w:color w:val="231F20"/>
          <w:spacing w:val="15"/>
        </w:rPr>
        <w:t xml:space="preserve"> </w:t>
      </w:r>
      <w:r>
        <w:rPr>
          <w:rFonts w:ascii="MS Mincho" w:hAnsi="MS Mincho" w:eastAsia="MS Mincho" w:cs="MS Mincho"/>
          <w:sz w:val="18"/>
          <w:szCs w:val="18"/>
          <w:color w:val="231F20"/>
          <w:spacing w:val="15"/>
        </w:rPr>
        <w:t>年</w:t>
      </w:r>
      <w:r>
        <w:rPr>
          <w:rFonts w:ascii="Arial" w:hAnsi="Arial" w:eastAsia="Arial" w:cs="Arial"/>
          <w:sz w:val="18"/>
          <w:szCs w:val="18"/>
          <w:color w:val="231F20"/>
          <w:spacing w:val="15"/>
        </w:rPr>
        <w:t>8</w:t>
      </w:r>
      <w:r>
        <w:rPr>
          <w:rFonts w:ascii="Arial" w:hAnsi="Arial" w:eastAsia="Arial" w:cs="Arial"/>
          <w:sz w:val="18"/>
          <w:szCs w:val="18"/>
          <w:color w:val="231F20"/>
          <w:spacing w:val="15"/>
        </w:rPr>
        <w:t xml:space="preserve"> </w:t>
      </w:r>
      <w:r>
        <w:rPr>
          <w:rFonts w:ascii="SimSun" w:hAnsi="SimSun" w:eastAsia="SimSun" w:cs="SimSun"/>
          <w:sz w:val="18"/>
          <w:szCs w:val="18"/>
          <w:color w:val="231F20"/>
          <w:spacing w:val="15"/>
        </w:rPr>
        <w:t>月にオンラインで開催された第</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1</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回</w:t>
      </w:r>
      <w:r>
        <w:rPr>
          <w:rFonts w:ascii="Arial" w:hAnsi="Arial" w:eastAsia="Arial" w:cs="Arial"/>
          <w:sz w:val="18"/>
          <w:szCs w:val="18"/>
          <w:color w:val="231F20"/>
        </w:rPr>
        <w:t>Apache</w:t>
      </w:r>
      <w:r>
        <w:rPr>
          <w:rFonts w:ascii="Arial" w:hAnsi="Arial" w:eastAsia="Arial" w:cs="Arial"/>
          <w:sz w:val="18"/>
          <w:szCs w:val="18"/>
          <w:color w:val="231F20"/>
          <w:spacing w:val="15"/>
        </w:rPr>
        <w:t xml:space="preserve">  </w:t>
      </w:r>
      <w:r>
        <w:rPr>
          <w:rFonts w:ascii="SimSun" w:hAnsi="SimSun" w:eastAsia="SimSun" w:cs="SimSun"/>
          <w:sz w:val="18"/>
          <w:szCs w:val="18"/>
          <w:color w:val="231F20"/>
        </w:rPr>
        <w:t>Software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Asia</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Conference</w:t>
      </w:r>
      <w:r>
        <w:rPr>
          <w:rFonts w:ascii="SimSun" w:hAnsi="SimSun" w:eastAsia="SimSun" w:cs="SimSun"/>
          <w:sz w:val="18"/>
          <w:szCs w:val="18"/>
          <w:color w:val="231F20"/>
          <w:spacing w:val="8"/>
        </w:rPr>
        <w:t>など、国際的なトップ財団によるオープンソース技術のイベントも、</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この1年で</w:t>
      </w:r>
      <w:r>
        <w:rPr>
          <w:rFonts w:ascii="SimSun" w:hAnsi="SimSun" w:eastAsia="SimSun" w:cs="SimSun"/>
          <w:sz w:val="18"/>
          <w:szCs w:val="18"/>
          <w:color w:val="231F20"/>
          <w:spacing w:val="4"/>
        </w:rPr>
        <w:t>中国に初上陸していることは特筆に値するでしょう。</w:t>
      </w:r>
    </w:p>
    <w:p>
      <w:pPr>
        <w:sectPr>
          <w:headerReference w:type="default" r:id="rId451"/>
          <w:footerReference w:type="default" r:id="rId452"/>
          <w:pgSz w:w="9360" w:h="13041"/>
          <w:pgMar w:top="1014" w:right="479"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8"/>
        <w:spacing w:before="59" w:line="229" w:lineRule="auto"/>
        <w:rPr>
          <w:rFonts w:ascii="SimSun" w:hAnsi="SimSun" w:eastAsia="SimSun" w:cs="SimSun"/>
          <w:sz w:val="18"/>
          <w:szCs w:val="18"/>
        </w:rPr>
      </w:pPr>
      <w:r>
        <w:rPr>
          <w:rFonts w:ascii="SimSun" w:hAnsi="SimSun" w:eastAsia="SimSun" w:cs="SimSun"/>
          <w:sz w:val="18"/>
          <w:szCs w:val="18"/>
          <w:color w:val="231F20"/>
          <w:spacing w:val="-4"/>
        </w:rPr>
        <w:t>中</w:t>
      </w:r>
      <w:r>
        <w:rPr>
          <w:rFonts w:ascii="SimSun" w:hAnsi="SimSun" w:eastAsia="SimSun" w:cs="SimSun"/>
          <w:sz w:val="18"/>
          <w:szCs w:val="18"/>
          <w:color w:val="231F20"/>
          <w:spacing w:val="-2"/>
        </w:rPr>
        <w:t>国からの講師は百数十名。</w:t>
      </w:r>
    </w:p>
    <w:p>
      <w:pPr>
        <w:spacing w:line="275" w:lineRule="auto"/>
        <w:rPr>
          <w:rFonts w:ascii="Arial"/>
          <w:sz w:val="21"/>
        </w:rPr>
      </w:pPr>
      <w:r/>
    </w:p>
    <w:p>
      <w:pPr>
        <w:ind w:left="81"/>
        <w:spacing w:before="59" w:line="232" w:lineRule="auto"/>
        <w:rPr>
          <w:rFonts w:ascii="SimSun" w:hAnsi="SimSun" w:eastAsia="SimSun" w:cs="SimSun"/>
          <w:sz w:val="18"/>
          <w:szCs w:val="18"/>
        </w:rPr>
      </w:pPr>
      <w:r>
        <w:rPr>
          <w:rFonts w:ascii="SimSun" w:hAnsi="SimSun" w:eastAsia="SimSun" w:cs="SimSun"/>
          <w:sz w:val="18"/>
          <w:szCs w:val="18"/>
          <w:color w:val="231F20"/>
          <w:position w:val="-1"/>
        </w:rPr>
        <w:drawing>
          <wp:inline distT="0" distB="0" distL="0" distR="0">
            <wp:extent cx="152400" cy="115823"/>
            <wp:effectExtent l="0" t="0" r="0" b="0"/>
            <wp:docPr id="676" name="IM 676"/>
            <wp:cNvGraphicFramePr/>
            <a:graphic>
              <a:graphicData uri="http://schemas.openxmlformats.org/drawingml/2006/picture">
                <pic:pic>
                  <pic:nvPicPr>
                    <pic:cNvPr id="676" name="IM 676"/>
                    <pic:cNvPicPr/>
                  </pic:nvPicPr>
                  <pic:blipFill>
                    <a:blip r:embed="rId456"/>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6"/>
        </w:rPr>
        <w:t>トレンド</w:t>
      </w:r>
      <w:r>
        <w:rPr>
          <w:rFonts w:ascii="SimSun" w:hAnsi="SimSun" w:eastAsia="SimSun" w:cs="SimSun"/>
          <w:sz w:val="18"/>
          <w:szCs w:val="18"/>
          <w:color w:val="231F20"/>
          <w:spacing w:val="-5"/>
        </w:rPr>
        <w:t>4</w:t>
      </w:r>
      <w:r>
        <w:rPr>
          <w:rFonts w:ascii="SimSun" w:hAnsi="SimSun" w:eastAsia="SimSun" w:cs="SimSun"/>
          <w:sz w:val="18"/>
          <w:szCs w:val="18"/>
          <w:color w:val="231F20"/>
          <w:spacing w:val="-3"/>
        </w:rPr>
        <w:t>：ますます注目されるオープンソース技術。</w:t>
      </w:r>
    </w:p>
    <w:p>
      <w:pPr>
        <w:ind w:left="96" w:right="379" w:firstLine="3"/>
        <w:spacing w:before="113" w:line="358" w:lineRule="auto"/>
        <w:rPr>
          <w:rFonts w:ascii="SimSun" w:hAnsi="SimSun" w:eastAsia="SimSun" w:cs="SimSun"/>
          <w:sz w:val="18"/>
          <w:szCs w:val="18"/>
        </w:rPr>
      </w:pPr>
      <w:r>
        <w:rPr>
          <w:rFonts w:ascii="SimSun" w:hAnsi="SimSun" w:eastAsia="SimSun" w:cs="SimSun"/>
          <w:sz w:val="18"/>
          <w:szCs w:val="18"/>
          <w:color w:val="231F20"/>
          <w:spacing w:val="6"/>
        </w:rPr>
        <w:t>オープンソースの爆発的な普及に伴い、新しいプロジェクトが生まれ、ビッグフロントエンド</w:t>
      </w:r>
      <w:r>
        <w:rPr>
          <w:rFonts w:ascii="SimSun" w:hAnsi="SimSun" w:eastAsia="SimSun" w:cs="SimSun"/>
          <w:sz w:val="18"/>
          <w:szCs w:val="18"/>
          <w:color w:val="231F20"/>
        </w:rPr>
        <w:t>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クロスプラットフォーム開発、クラウドネイティブ、ビッグデータ、人工知能、オープンソ</w:t>
      </w:r>
      <w:r>
        <w:rPr>
          <w:rFonts w:ascii="SimSun" w:hAnsi="SimSun" w:eastAsia="SimSun" w:cs="SimSun"/>
          <w:sz w:val="18"/>
          <w:szCs w:val="18"/>
          <w:color w:val="231F20"/>
        </w:rPr>
        <w:t>ースの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イン</w:t>
      </w:r>
      <w:r>
        <w:rPr>
          <w:rFonts w:ascii="SimSun" w:hAnsi="SimSun" w:eastAsia="SimSun" w:cs="SimSun"/>
          <w:sz w:val="18"/>
          <w:szCs w:val="18"/>
          <w:color w:val="231F20"/>
          <w:spacing w:val="5"/>
        </w:rPr>
        <w:t>フ</w:t>
      </w:r>
      <w:r>
        <w:rPr>
          <w:rFonts w:ascii="SimSun" w:hAnsi="SimSun" w:eastAsia="SimSun" w:cs="SimSun"/>
          <w:sz w:val="18"/>
          <w:szCs w:val="18"/>
          <w:color w:val="231F20"/>
          <w:spacing w:val="3"/>
        </w:rPr>
        <w:t>ラ(データベース、ミドルウェア、</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w:t>
      </w:r>
      <w:r>
        <w:rPr>
          <w:rFonts w:ascii="Arial" w:hAnsi="Arial" w:eastAsia="Arial" w:cs="Arial"/>
          <w:sz w:val="18"/>
          <w:szCs w:val="18"/>
          <w:color w:val="231F20"/>
        </w:rPr>
        <w:t>ARM</w:t>
      </w:r>
      <w:r>
        <w:rPr>
          <w:rFonts w:ascii="SimSun" w:hAnsi="SimSun" w:eastAsia="SimSun" w:cs="SimSun"/>
          <w:sz w:val="18"/>
          <w:szCs w:val="18"/>
          <w:color w:val="231F20"/>
          <w:spacing w:val="3"/>
        </w:rPr>
        <w:t>アーキテクチャ)、</w:t>
      </w:r>
      <w:r>
        <w:rPr>
          <w:rFonts w:ascii="SimSun" w:hAnsi="SimSun" w:eastAsia="SimSun" w:cs="SimSun"/>
          <w:sz w:val="18"/>
          <w:szCs w:val="18"/>
          <w:color w:val="231F20"/>
          <w:spacing w:val="3"/>
        </w:rPr>
        <w:t xml:space="preserve"> </w:t>
      </w:r>
      <w:r>
        <w:rPr>
          <w:rFonts w:ascii="Arial" w:hAnsi="Arial" w:eastAsia="Arial" w:cs="Arial"/>
          <w:sz w:val="18"/>
          <w:szCs w:val="18"/>
          <w:color w:val="231F20"/>
        </w:rPr>
        <w:t>Web</w:t>
      </w:r>
      <w:r>
        <w:rPr>
          <w:rFonts w:ascii="Arial" w:hAnsi="Arial" w:eastAsia="Arial" w:cs="Arial"/>
          <w:sz w:val="18"/>
          <w:szCs w:val="18"/>
          <w:color w:val="231F20"/>
          <w:spacing w:val="3"/>
        </w:rPr>
        <w:t>3</w:t>
      </w:r>
      <w:r>
        <w:rPr>
          <w:rFonts w:ascii="SimSun" w:hAnsi="SimSun" w:eastAsia="SimSun" w:cs="SimSun"/>
          <w:sz w:val="18"/>
          <w:szCs w:val="18"/>
          <w:color w:val="231F20"/>
          <w:spacing w:val="3"/>
        </w:rPr>
        <w:t>、ブロックチェ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ーンなど</w:t>
      </w:r>
      <w:r>
        <w:rPr>
          <w:rFonts w:ascii="SimSun" w:hAnsi="SimSun" w:eastAsia="SimSun" w:cs="SimSun"/>
          <w:sz w:val="18"/>
          <w:szCs w:val="18"/>
          <w:color w:val="231F20"/>
          <w:spacing w:val="5"/>
        </w:rPr>
        <w:t>の技術の方向性への関心が著しく高まっています。</w:t>
      </w:r>
    </w:p>
    <w:p>
      <w:pPr>
        <w:ind w:left="87"/>
        <w:spacing w:before="210" w:line="219" w:lineRule="auto"/>
        <w:outlineLvl w:val="2"/>
        <w:rPr>
          <w:rFonts w:ascii="PMingLiU" w:hAnsi="PMingLiU" w:eastAsia="PMingLiU" w:cs="PMingLiU"/>
          <w:sz w:val="21"/>
          <w:szCs w:val="21"/>
        </w:rPr>
      </w:pPr>
      <w:r>
        <w:rPr>
          <w:rFonts w:ascii="Arial" w:hAnsi="Arial" w:eastAsia="Arial" w:cs="Arial"/>
          <w:sz w:val="21"/>
          <w:szCs w:val="21"/>
          <w:color w:val="231F20"/>
          <w:spacing w:val="-12"/>
        </w:rPr>
        <w:t>2.3</w:t>
      </w:r>
      <w:r>
        <w:rPr>
          <w:rFonts w:ascii="Arial" w:hAnsi="Arial" w:eastAsia="Arial" w:cs="Arial"/>
          <w:sz w:val="21"/>
          <w:szCs w:val="21"/>
          <w:color w:val="231F20"/>
          <w:spacing w:val="-6"/>
        </w:rPr>
        <w:t>.2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オープンソースへの参加と中国人開発者の貢献</w:t>
      </w:r>
    </w:p>
    <w:p>
      <w:pPr>
        <w:ind w:left="90" w:right="230" w:firstLine="10"/>
        <w:spacing w:before="188" w:line="357" w:lineRule="auto"/>
        <w:rPr>
          <w:rFonts w:ascii="SimSun" w:hAnsi="SimSun" w:eastAsia="SimSun" w:cs="SimSun"/>
          <w:sz w:val="18"/>
          <w:szCs w:val="18"/>
        </w:rPr>
      </w:pPr>
      <w:r>
        <w:rPr>
          <w:rFonts w:ascii="SimSun" w:hAnsi="SimSun" w:eastAsia="SimSun" w:cs="SimSun"/>
          <w:sz w:val="18"/>
          <w:szCs w:val="18"/>
          <w:color w:val="231F20"/>
          <w:spacing w:val="2"/>
        </w:rPr>
        <w:t>オープンソースの発展全体から見ると、中国の開発者の影響力は加速度的に高</w:t>
      </w:r>
      <w:r>
        <w:rPr>
          <w:rFonts w:ascii="SimSun" w:hAnsi="SimSun" w:eastAsia="SimSun" w:cs="SimSun"/>
          <w:sz w:val="18"/>
          <w:szCs w:val="18"/>
          <w:color w:val="231F20"/>
          <w:spacing w:val="1"/>
        </w:rPr>
        <w:t>まっています。開発</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者のオープンソースに対する注目度は上がり続け、オープンソースに参加する人の数は増え続け</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参加の質も大きく向上して</w:t>
      </w:r>
      <w:r>
        <w:rPr>
          <w:rFonts w:ascii="SimSun" w:hAnsi="SimSun" w:eastAsia="SimSun" w:cs="SimSun"/>
          <w:sz w:val="18"/>
          <w:szCs w:val="18"/>
          <w:color w:val="231F20"/>
          <w:spacing w:val="1"/>
        </w:rPr>
        <w:t>います。これが、中国のオープンソース産業の人材基盤を形成している。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貢</w:t>
      </w:r>
      <w:r>
        <w:rPr>
          <w:rFonts w:ascii="SimSun" w:hAnsi="SimSun" w:eastAsia="SimSun" w:cs="SimSun"/>
          <w:sz w:val="18"/>
          <w:szCs w:val="18"/>
          <w:color w:val="231F20"/>
          <w:spacing w:val="2"/>
        </w:rPr>
        <w:t>献度の面でも、中国のトップオープンソースプロジェクトの貢献度は年々高まっており、中国は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オープンソースに関する国際的な影響力を増し、国際社会における貢</w:t>
      </w:r>
      <w:r>
        <w:rPr>
          <w:rFonts w:ascii="SimSun" w:hAnsi="SimSun" w:eastAsia="SimSun" w:cs="SimSun"/>
          <w:sz w:val="18"/>
          <w:szCs w:val="18"/>
          <w:color w:val="231F20"/>
        </w:rPr>
        <w:t>献度を高めています。</w:t>
      </w:r>
    </w:p>
    <w:p>
      <w:pPr>
        <w:ind w:left="102" w:right="88" w:hanging="10"/>
        <w:spacing w:before="92" w:line="267" w:lineRule="auto"/>
        <w:rPr>
          <w:rFonts w:ascii="SimSun" w:hAnsi="SimSun" w:eastAsia="SimSun" w:cs="SimSun"/>
          <w:sz w:val="18"/>
          <w:szCs w:val="18"/>
        </w:rPr>
      </w:pPr>
      <w:r>
        <w:rPr>
          <w:rFonts w:ascii="Arial" w:hAnsi="Arial" w:eastAsia="Arial" w:cs="Arial"/>
          <w:sz w:val="18"/>
          <w:szCs w:val="18"/>
          <w:color w:val="231F20"/>
        </w:rPr>
        <w:t>CSDN</w:t>
      </w:r>
      <w:r>
        <w:rPr>
          <w:rFonts w:ascii="MS Mincho" w:hAnsi="MS Mincho" w:eastAsia="MS Mincho" w:cs="MS Mincho"/>
          <w:sz w:val="18"/>
          <w:szCs w:val="18"/>
          <w:color w:val="231F20"/>
          <w:spacing w:val="2"/>
        </w:rPr>
        <w:t>のデータに</w:t>
      </w:r>
      <w:r>
        <w:rPr>
          <w:rFonts w:ascii="SimSun" w:hAnsi="SimSun" w:eastAsia="SimSun" w:cs="SimSun"/>
          <w:sz w:val="18"/>
          <w:szCs w:val="18"/>
          <w:color w:val="231F20"/>
          <w:spacing w:val="1"/>
        </w:rPr>
        <w:t>よると、オープンソースはインフラの要となっており、日々の開発作業では必然的に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オープンソースソフトウェアを</w:t>
      </w:r>
      <w:r>
        <w:rPr>
          <w:rFonts w:ascii="SimSun" w:hAnsi="SimSun" w:eastAsia="SimSun" w:cs="SimSun"/>
          <w:sz w:val="18"/>
          <w:szCs w:val="18"/>
          <w:color w:val="231F20"/>
        </w:rPr>
        <w:t>使用することになります。</w:t>
      </w:r>
    </w:p>
    <w:p>
      <w:pPr>
        <w:ind w:left="115" w:hanging="26"/>
        <w:spacing w:before="69" w:line="267" w:lineRule="auto"/>
        <w:rPr>
          <w:rFonts w:ascii="MS Mincho" w:hAnsi="MS Mincho" w:eastAsia="MS Mincho" w:cs="MS Mincho"/>
          <w:sz w:val="18"/>
          <w:szCs w:val="18"/>
        </w:rPr>
      </w:pPr>
      <w:r>
        <w:rPr>
          <w:rFonts w:ascii="Arial" w:hAnsi="Arial" w:eastAsia="Arial" w:cs="Arial"/>
          <w:sz w:val="18"/>
          <w:szCs w:val="18"/>
          <w:color w:val="231F20"/>
          <w:spacing w:val="2"/>
        </w:rPr>
        <w:t>94</w:t>
      </w:r>
      <w:r>
        <w:rPr>
          <w:rFonts w:ascii="SimSun" w:hAnsi="SimSun" w:eastAsia="SimSun" w:cs="SimSun"/>
          <w:sz w:val="18"/>
          <w:szCs w:val="18"/>
          <w:color w:val="231F20"/>
          <w:spacing w:val="2"/>
        </w:rPr>
        <w:t>%の開発者がオープンソースソフト</w:t>
      </w:r>
      <w:r>
        <w:rPr>
          <w:rFonts w:ascii="SimSun" w:hAnsi="SimSun" w:eastAsia="SimSun" w:cs="SimSun"/>
          <w:sz w:val="18"/>
          <w:szCs w:val="18"/>
          <w:color w:val="231F20"/>
          <w:spacing w:val="1"/>
        </w:rPr>
        <w:t>ウェアを利用しており(図</w:t>
      </w:r>
      <w:r>
        <w:rPr>
          <w:rFonts w:ascii="Arial" w:hAnsi="Arial" w:eastAsia="Arial" w:cs="Arial"/>
          <w:sz w:val="18"/>
          <w:szCs w:val="18"/>
          <w:color w:val="231F20"/>
          <w:spacing w:val="1"/>
        </w:rPr>
        <w:t>10</w:t>
      </w:r>
      <w:r>
        <w:rPr>
          <w:rFonts w:ascii="MS Mincho" w:hAnsi="MS Mincho" w:eastAsia="MS Mincho" w:cs="MS Mincho"/>
          <w:sz w:val="18"/>
          <w:szCs w:val="18"/>
          <w:color w:val="231F20"/>
          <w:spacing w:val="1"/>
        </w:rPr>
        <w:t>参照)</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オープンソースソフトウェア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を利用したこと</w:t>
      </w:r>
      <w:r>
        <w:rPr>
          <w:rFonts w:ascii="SimSun" w:hAnsi="SimSun" w:eastAsia="SimSun" w:cs="SimSun"/>
          <w:sz w:val="18"/>
          <w:szCs w:val="18"/>
          <w:color w:val="231F20"/>
          <w:spacing w:val="-3"/>
        </w:rPr>
        <w:t>が</w:t>
      </w:r>
      <w:r>
        <w:rPr>
          <w:rFonts w:ascii="SimSun" w:hAnsi="SimSun" w:eastAsia="SimSun" w:cs="SimSun"/>
          <w:sz w:val="18"/>
          <w:szCs w:val="18"/>
          <w:color w:val="231F20"/>
          <w:spacing w:val="-2"/>
        </w:rPr>
        <w:t>ないと答えたのはわずか</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であった。</w:t>
      </w:r>
    </w:p>
    <w:p>
      <w:pPr>
        <w:sectPr>
          <w:headerReference w:type="default" r:id="rId454"/>
          <w:footerReference w:type="default" r:id="rId455"/>
          <w:pgSz w:w="9360" w:h="13041"/>
          <w:pgMar w:top="1014" w:right="285" w:bottom="538" w:left="595" w:header="560" w:footer="315" w:gutter="0"/>
        </w:sectPr>
        <w:rPr/>
      </w:pPr>
    </w:p>
    <w:p>
      <w:pPr>
        <w:spacing w:line="390" w:lineRule="auto"/>
        <w:rPr>
          <w:rFonts w:ascii="Arial"/>
          <w:sz w:val="21"/>
        </w:rPr>
      </w:pPr>
      <w:r/>
    </w:p>
    <w:p>
      <w:pPr>
        <w:spacing w:before="45" w:line="213" w:lineRule="auto"/>
        <w:jc w:val="right"/>
        <w:rPr>
          <w:rFonts w:ascii="Arial" w:hAnsi="Arial" w:eastAsia="Arial" w:cs="Arial"/>
          <w:sz w:val="14"/>
          <w:szCs w:val="14"/>
        </w:rPr>
      </w:pPr>
      <w:r>
        <w:drawing>
          <wp:anchor distT="0" distB="0" distL="0" distR="0" simplePos="0" relativeHeight="254063616" behindDoc="1" locked="0" layoutInCell="1" allowOverlap="1">
            <wp:simplePos x="0" y="0"/>
            <wp:positionH relativeFrom="column">
              <wp:posOffset>440055</wp:posOffset>
            </wp:positionH>
            <wp:positionV relativeFrom="paragraph">
              <wp:posOffset>-893214</wp:posOffset>
            </wp:positionV>
            <wp:extent cx="3357117" cy="950976"/>
            <wp:effectExtent l="0" t="0" r="0" b="0"/>
            <wp:wrapNone/>
            <wp:docPr id="679" name="IM 679"/>
            <wp:cNvGraphicFramePr/>
            <a:graphic>
              <a:graphicData uri="http://schemas.openxmlformats.org/drawingml/2006/picture">
                <pic:pic>
                  <pic:nvPicPr>
                    <pic:cNvPr id="679" name="IM 679"/>
                    <pic:cNvPicPr/>
                  </pic:nvPicPr>
                  <pic:blipFill>
                    <a:blip r:embed="rId459"/>
                    <a:stretch>
                      <a:fillRect/>
                    </a:stretch>
                  </pic:blipFill>
                  <pic:spPr>
                    <a:xfrm rot="0">
                      <a:off x="0" y="0"/>
                      <a:ext cx="3357117" cy="950976"/>
                    </a:xfrm>
                    <a:prstGeom prst="rect">
                      <a:avLst/>
                    </a:prstGeom>
                  </pic:spPr>
                </pic:pic>
              </a:graphicData>
            </a:graphic>
          </wp:anchor>
        </w:drawing>
      </w: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10</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94</w:t>
      </w:r>
      <w:r>
        <w:rPr>
          <w:rFonts w:ascii="PMingLiU" w:hAnsi="PMingLiU" w:eastAsia="PMingLiU" w:cs="PMingLiU"/>
          <w:sz w:val="14"/>
          <w:szCs w:val="14"/>
          <w:color w:val="6D6E71"/>
          <w:spacing w:val="2"/>
        </w:rPr>
        <w:t>％の開発者がオープンソースソフトウェアを利用して</w:t>
      </w:r>
      <w:r>
        <w:rPr>
          <w:rFonts w:ascii="PMingLiU" w:hAnsi="PMingLiU" w:eastAsia="PMingLiU" w:cs="PMingLiU"/>
          <w:sz w:val="14"/>
          <w:szCs w:val="14"/>
          <w:color w:val="6D6E71"/>
          <w:spacing w:val="1"/>
        </w:rPr>
        <w:t>いる(出典：</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2021-2022</w:t>
      </w:r>
    </w:p>
    <w:p>
      <w:pPr>
        <w:ind w:left="1888"/>
        <w:spacing w:before="20" w:line="213" w:lineRule="auto"/>
        <w:rPr>
          <w:rFonts w:ascii="PMingLiU" w:hAnsi="PMingLiU" w:eastAsia="PMingLiU" w:cs="PMingLiU"/>
          <w:sz w:val="14"/>
          <w:szCs w:val="14"/>
        </w:rPr>
      </w:pPr>
      <w:r>
        <w:rPr>
          <w:rFonts w:ascii="PMingLiU" w:hAnsi="PMingLiU" w:eastAsia="PMingLiU" w:cs="PMingLiU"/>
          <w:sz w:val="14"/>
          <w:szCs w:val="14"/>
          <w:color w:val="6D6E71"/>
          <w:spacing w:val="-1"/>
        </w:rPr>
        <w:t>中国</w:t>
      </w:r>
      <w:r>
        <w:rPr>
          <w:rFonts w:ascii="PMingLiU" w:hAnsi="PMingLiU" w:eastAsia="PMingLiU" w:cs="PMingLiU"/>
          <w:sz w:val="14"/>
          <w:szCs w:val="14"/>
          <w:color w:val="6D6E71"/>
        </w:rPr>
        <w:t>開発者調査報告書)</w:t>
      </w:r>
    </w:p>
    <w:p>
      <w:pPr>
        <w:sectPr>
          <w:headerReference w:type="default" r:id="rId457"/>
          <w:footerReference w:type="default" r:id="rId458"/>
          <w:pgSz w:w="9360" w:h="13041"/>
          <w:pgMar w:top="1014" w:right="259" w:bottom="538" w:left="1404" w:header="560" w:footer="315" w:gutter="0"/>
        </w:sectPr>
        <w:rPr/>
      </w:pP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89" w:right="485" w:firstLine="34"/>
        <w:spacing w:before="59" w:line="360" w:lineRule="auto"/>
        <w:rPr>
          <w:rFonts w:ascii="SimSun" w:hAnsi="SimSun" w:eastAsia="SimSun" w:cs="SimSun"/>
          <w:sz w:val="18"/>
          <w:szCs w:val="18"/>
        </w:rPr>
      </w:pPr>
      <w:r>
        <w:rPr>
          <w:rFonts w:ascii="SimSun" w:hAnsi="SimSun" w:eastAsia="SimSun" w:cs="SimSun"/>
          <w:sz w:val="18"/>
          <w:szCs w:val="18"/>
          <w:color w:val="231F20"/>
          <w:spacing w:val="-1"/>
        </w:rPr>
        <w:t>もちろん、オープンソースの活用は、オープンソースへの参加や還元を行う開</w:t>
      </w:r>
      <w:r>
        <w:rPr>
          <w:rFonts w:ascii="SimSun" w:hAnsi="SimSun" w:eastAsia="SimSun" w:cs="SimSun"/>
          <w:sz w:val="18"/>
          <w:szCs w:val="18"/>
          <w:color w:val="231F20"/>
        </w:rPr>
        <w:t>発者も増えている時</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期です。</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2020</w:t>
      </w:r>
      <w:r>
        <w:rPr>
          <w:rFonts w:ascii="SimSun" w:hAnsi="SimSun" w:eastAsia="SimSun" w:cs="SimSun"/>
          <w:sz w:val="18"/>
          <w:szCs w:val="18"/>
          <w:color w:val="231F20"/>
          <w:spacing w:val="-4"/>
        </w:rPr>
        <w:t>年にオープ</w:t>
      </w:r>
      <w:r>
        <w:rPr>
          <w:rFonts w:ascii="SimSun" w:hAnsi="SimSun" w:eastAsia="SimSun" w:cs="SimSun"/>
          <w:sz w:val="18"/>
          <w:szCs w:val="18"/>
          <w:color w:val="231F20"/>
          <w:spacing w:val="-2"/>
        </w:rPr>
        <w:t>ンソースに参加したことがある開発者の割合が</w:t>
      </w:r>
      <w:r>
        <w:rPr>
          <w:rFonts w:ascii="Arial" w:hAnsi="Arial" w:eastAsia="Arial" w:cs="Arial"/>
          <w:sz w:val="18"/>
          <w:szCs w:val="18"/>
          <w:color w:val="231F20"/>
          <w:spacing w:val="-2"/>
        </w:rPr>
        <w:t>32</w:t>
      </w:r>
      <w:r>
        <w:rPr>
          <w:rFonts w:ascii="MS Mincho" w:hAnsi="MS Mincho" w:eastAsia="MS Mincho" w:cs="MS Mincho"/>
          <w:sz w:val="18"/>
          <w:szCs w:val="18"/>
          <w:color w:val="231F20"/>
          <w:spacing w:val="-2"/>
        </w:rPr>
        <w:t>％だったのに</w:t>
      </w:r>
      <w:r>
        <w:rPr>
          <w:rFonts w:ascii="SimSun" w:hAnsi="SimSun" w:eastAsia="SimSun" w:cs="SimSun"/>
          <w:sz w:val="18"/>
          <w:szCs w:val="18"/>
          <w:color w:val="231F20"/>
          <w:spacing w:val="-2"/>
        </w:rPr>
        <w:t>比べ、2021</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年に</w:t>
      </w:r>
      <w:r>
        <w:rPr>
          <w:rFonts w:ascii="SimSun" w:hAnsi="SimSun" w:eastAsia="SimSun" w:cs="SimSun"/>
          <w:sz w:val="18"/>
          <w:szCs w:val="18"/>
          <w:color w:val="231F20"/>
          <w:spacing w:val="7"/>
        </w:rPr>
        <w:t>は</w:t>
      </w:r>
      <w:r>
        <w:rPr>
          <w:rFonts w:ascii="Arial" w:hAnsi="Arial" w:eastAsia="Arial" w:cs="Arial"/>
          <w:sz w:val="18"/>
          <w:szCs w:val="18"/>
          <w:color w:val="231F20"/>
          <w:spacing w:val="4"/>
        </w:rPr>
        <w:t>42</w:t>
      </w:r>
      <w:r>
        <w:rPr>
          <w:rFonts w:ascii="MS Mincho" w:hAnsi="MS Mincho" w:eastAsia="MS Mincho" w:cs="MS Mincho"/>
          <w:sz w:val="18"/>
          <w:szCs w:val="18"/>
          <w:color w:val="231F20"/>
          <w:spacing w:val="4"/>
        </w:rPr>
        <w:t>％と</w:t>
      </w:r>
      <w:r>
        <w:rPr>
          <w:rFonts w:ascii="SimSun" w:hAnsi="SimSun" w:eastAsia="SimSun" w:cs="SimSun"/>
          <w:sz w:val="18"/>
          <w:szCs w:val="18"/>
          <w:color w:val="231F20"/>
          <w:spacing w:val="4"/>
        </w:rPr>
        <w:t>大幅に増加している(図</w:t>
      </w:r>
      <w:r>
        <w:rPr>
          <w:rFonts w:ascii="Arial" w:hAnsi="Arial" w:eastAsia="Arial" w:cs="Arial"/>
          <w:sz w:val="18"/>
          <w:szCs w:val="18"/>
          <w:color w:val="231F20"/>
          <w:spacing w:val="4"/>
        </w:rPr>
        <w:t>11</w:t>
      </w:r>
      <w:r>
        <w:rPr>
          <w:rFonts w:ascii="SimSun" w:hAnsi="SimSun" w:eastAsia="SimSun" w:cs="SimSun"/>
          <w:sz w:val="18"/>
          <w:szCs w:val="18"/>
          <w:color w:val="231F20"/>
          <w:spacing w:val="4"/>
        </w:rPr>
        <w:t>参照)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p>
    <w:p>
      <w:pPr>
        <w:ind w:firstLine="2425"/>
        <w:spacing w:before="240" w:line="3630" w:lineRule="exact"/>
        <w:textAlignment w:val="center"/>
        <w:rPr/>
      </w:pPr>
      <w:r>
        <w:drawing>
          <wp:inline distT="0" distB="0" distL="0" distR="0">
            <wp:extent cx="2167889" cy="2304541"/>
            <wp:effectExtent l="0" t="0" r="0" b="0"/>
            <wp:docPr id="682" name="IM 682"/>
            <wp:cNvGraphicFramePr/>
            <a:graphic>
              <a:graphicData uri="http://schemas.openxmlformats.org/drawingml/2006/picture">
                <pic:pic>
                  <pic:nvPicPr>
                    <pic:cNvPr id="682" name="IM 682"/>
                    <pic:cNvPicPr/>
                  </pic:nvPicPr>
                  <pic:blipFill>
                    <a:blip r:embed="rId462"/>
                    <a:stretch>
                      <a:fillRect/>
                    </a:stretch>
                  </pic:blipFill>
                  <pic:spPr>
                    <a:xfrm rot="0">
                      <a:off x="0" y="0"/>
                      <a:ext cx="2167889" cy="2304541"/>
                    </a:xfrm>
                    <a:prstGeom prst="rect">
                      <a:avLst/>
                    </a:prstGeom>
                  </pic:spPr>
                </pic:pic>
              </a:graphicData>
            </a:graphic>
          </wp:inline>
        </w:drawing>
      </w:r>
    </w:p>
    <w:p>
      <w:pPr>
        <w:ind w:left="3394" w:right="117" w:firstLine="6"/>
        <w:spacing w:before="21" w:line="252" w:lineRule="auto"/>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1"/>
        </w:rPr>
        <w:t>11</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オープンソースに参加する開発者の割合(出典：</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2021-2022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中国開</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発者調査</w:t>
      </w:r>
      <w:r>
        <w:rPr>
          <w:rFonts w:ascii="PMingLiU" w:hAnsi="PMingLiU" w:eastAsia="PMingLiU" w:cs="PMingLiU"/>
          <w:sz w:val="14"/>
          <w:szCs w:val="14"/>
          <w:color w:val="6D6E71"/>
          <w:spacing w:val="1"/>
        </w:rPr>
        <w:t>報告書)</w:t>
      </w:r>
    </w:p>
    <w:p>
      <w:pPr>
        <w:spacing w:line="325" w:lineRule="auto"/>
        <w:rPr>
          <w:rFonts w:ascii="Arial"/>
          <w:sz w:val="21"/>
        </w:rPr>
      </w:pPr>
      <w:r/>
    </w:p>
    <w:p>
      <w:pPr>
        <w:ind w:left="101" w:right="267" w:firstLine="3"/>
        <w:spacing w:before="58" w:line="360" w:lineRule="auto"/>
        <w:rPr>
          <w:rFonts w:ascii="SimSun" w:hAnsi="SimSun" w:eastAsia="SimSun" w:cs="SimSun"/>
          <w:sz w:val="18"/>
          <w:szCs w:val="18"/>
        </w:rPr>
      </w:pPr>
      <w:r>
        <w:rPr>
          <w:rFonts w:ascii="SimSun" w:hAnsi="SimSun" w:eastAsia="SimSun" w:cs="SimSun"/>
          <w:sz w:val="18"/>
          <w:szCs w:val="18"/>
          <w:color w:val="231F20"/>
          <w:spacing w:val="1"/>
        </w:rPr>
        <w:t>開発者の60％がオープンソースに割く時間は週に</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時間以下であり、</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w:t>
      </w:r>
      <w:r>
        <w:rPr>
          <w:rFonts w:ascii="SimSun" w:hAnsi="SimSun" w:eastAsia="SimSun" w:cs="SimSun"/>
          <w:sz w:val="18"/>
          <w:szCs w:val="18"/>
          <w:color w:val="231F20"/>
        </w:rPr>
        <w:t>プンソースの発展に伴い、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オープンソース関連の仕事に従事する人が増えています</w:t>
      </w:r>
      <w:r>
        <w:rPr>
          <w:rFonts w:ascii="SimSun" w:hAnsi="SimSun" w:eastAsia="SimSun" w:cs="SimSun"/>
          <w:sz w:val="18"/>
          <w:szCs w:val="18"/>
          <w:color w:val="231F20"/>
          <w:spacing w:val="1"/>
        </w:rPr>
        <w:t>。このデータによると、</w:t>
      </w:r>
      <w:r>
        <w:rPr>
          <w:rFonts w:ascii="Arial" w:hAnsi="Arial" w:eastAsia="Arial" w:cs="Arial"/>
          <w:sz w:val="18"/>
          <w:szCs w:val="18"/>
          <w:color w:val="231F20"/>
          <w:spacing w:val="1"/>
        </w:rPr>
        <w:t>7%</w:t>
      </w:r>
      <w:r>
        <w:rPr>
          <w:rFonts w:ascii="MS Mincho" w:hAnsi="MS Mincho" w:eastAsia="MS Mincho" w:cs="MS Mincho"/>
          <w:sz w:val="18"/>
          <w:szCs w:val="18"/>
          <w:color w:val="231F20"/>
          <w:spacing w:val="1"/>
        </w:rPr>
        <w:t>の開発者が</w:t>
      </w:r>
      <w:r>
        <w:rPr>
          <w:rFonts w:ascii="SimSun" w:hAnsi="SimSun" w:eastAsia="SimSun" w:cs="SimSun"/>
          <w:sz w:val="18"/>
          <w:szCs w:val="18"/>
          <w:color w:val="231F20"/>
          <w:spacing w:val="1"/>
        </w:rPr>
        <w:t>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時間以上をオープンソ</w:t>
      </w:r>
      <w:r>
        <w:rPr>
          <w:rFonts w:ascii="MS Mincho" w:hAnsi="MS Mincho" w:eastAsia="MS Mincho" w:cs="MS Mincho"/>
          <w:sz w:val="18"/>
          <w:szCs w:val="18"/>
          <w:color w:val="231F20"/>
          <w:spacing w:val="2"/>
        </w:rPr>
        <w:t>ースに費やしていることがわかる</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(図</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参照</w:t>
      </w:r>
      <w:r>
        <w:rPr>
          <w:rFonts w:ascii="SimSun" w:hAnsi="SimSun" w:eastAsia="SimSun" w:cs="SimSun"/>
          <w:sz w:val="18"/>
          <w:szCs w:val="18"/>
          <w:color w:val="231F20"/>
          <w:spacing w:val="2"/>
        </w:rPr>
        <w:t>)。</w:t>
      </w:r>
    </w:p>
    <w:p>
      <w:pPr>
        <w:spacing w:line="344" w:lineRule="auto"/>
        <w:rPr>
          <w:rFonts w:ascii="Arial"/>
          <w:sz w:val="21"/>
        </w:rPr>
      </w:pPr>
      <w:r/>
    </w:p>
    <w:p>
      <w:pPr>
        <w:ind w:firstLine="991"/>
        <w:spacing w:line="3085" w:lineRule="exact"/>
        <w:textAlignment w:val="center"/>
        <w:rPr/>
      </w:pPr>
      <w:r>
        <w:drawing>
          <wp:inline distT="0" distB="0" distL="0" distR="0">
            <wp:extent cx="3920617" cy="1958975"/>
            <wp:effectExtent l="0" t="0" r="0" b="0"/>
            <wp:docPr id="683" name="IM 683"/>
            <wp:cNvGraphicFramePr/>
            <a:graphic>
              <a:graphicData uri="http://schemas.openxmlformats.org/drawingml/2006/picture">
                <pic:pic>
                  <pic:nvPicPr>
                    <pic:cNvPr id="683" name="IM 683"/>
                    <pic:cNvPicPr/>
                  </pic:nvPicPr>
                  <pic:blipFill>
                    <a:blip r:embed="rId463"/>
                    <a:stretch>
                      <a:fillRect/>
                    </a:stretch>
                  </pic:blipFill>
                  <pic:spPr>
                    <a:xfrm rot="0">
                      <a:off x="0" y="0"/>
                      <a:ext cx="3920617" cy="1958975"/>
                    </a:xfrm>
                    <a:prstGeom prst="rect">
                      <a:avLst/>
                    </a:prstGeom>
                  </pic:spPr>
                </pic:pic>
              </a:graphicData>
            </a:graphic>
          </wp:inline>
        </w:drawing>
      </w:r>
    </w:p>
    <w:p>
      <w:pPr>
        <w:spacing w:before="89" w:line="213" w:lineRule="auto"/>
        <w:jc w:val="right"/>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開発者の週単位のオープンソースへの投資額</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(出典：</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rPr>
        <w:t>2021-2022</w:t>
      </w:r>
      <w:r>
        <w:rPr>
          <w:rFonts w:ascii="Arial" w:hAnsi="Arial" w:eastAsia="Arial" w:cs="Arial"/>
          <w:sz w:val="14"/>
          <w:szCs w:val="14"/>
          <w:color w:val="6D6E71"/>
        </w:rPr>
        <w:t xml:space="preserve"> </w:t>
      </w:r>
      <w:r>
        <w:rPr>
          <w:rFonts w:ascii="PMingLiU" w:hAnsi="PMingLiU" w:eastAsia="PMingLiU" w:cs="PMingLiU"/>
          <w:sz w:val="14"/>
          <w:szCs w:val="14"/>
          <w:color w:val="6D6E71"/>
        </w:rPr>
        <w:t>中国開発者</w:t>
      </w:r>
    </w:p>
    <w:p>
      <w:pPr>
        <w:sectPr>
          <w:headerReference w:type="default" r:id="rId460"/>
          <w:footerReference w:type="default" r:id="rId461"/>
          <w:pgSz w:w="9360" w:h="13041"/>
          <w:pgMar w:top="1014" w:right="246" w:bottom="538" w:left="595" w:header="560" w:footer="315" w:gutter="0"/>
        </w:sectPr>
        <w:rPr/>
      </w:pPr>
    </w:p>
    <w:p>
      <w:pPr>
        <w:ind w:left="2156"/>
        <w:spacing w:before="43" w:line="213" w:lineRule="auto"/>
        <w:rPr>
          <w:rFonts w:ascii="PMingLiU" w:hAnsi="PMingLiU" w:eastAsia="PMingLiU" w:cs="PMingLiU"/>
          <w:sz w:val="14"/>
          <w:szCs w:val="14"/>
        </w:rPr>
      </w:pPr>
      <w:r>
        <w:drawing>
          <wp:anchor distT="0" distB="0" distL="0" distR="0" simplePos="0" relativeHeight="2541772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684" name="IM 684"/>
            <wp:cNvGraphicFramePr/>
            <a:graphic>
              <a:graphicData uri="http://schemas.openxmlformats.org/drawingml/2006/picture">
                <pic:pic>
                  <pic:nvPicPr>
                    <pic:cNvPr id="684" name="IM 684"/>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54178304"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685" name="IM 685"/>
            <wp:cNvGraphicFramePr/>
            <a:graphic>
              <a:graphicData uri="http://schemas.openxmlformats.org/drawingml/2006/picture">
                <pic:pic>
                  <pic:nvPicPr>
                    <pic:cNvPr id="685" name="IM 685"/>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4"/>
          <w:szCs w:val="14"/>
          <w:color w:val="6D6E71"/>
          <w:spacing w:val="6"/>
        </w:rPr>
        <w:t>調</w:t>
      </w:r>
      <w:r>
        <w:rPr>
          <w:rFonts w:ascii="PMingLiU" w:hAnsi="PMingLiU" w:eastAsia="PMingLiU" w:cs="PMingLiU"/>
          <w:sz w:val="14"/>
          <w:szCs w:val="14"/>
          <w:color w:val="6D6E71"/>
          <w:spacing w:val="4"/>
        </w:rPr>
        <w:t>查</w:t>
      </w:r>
      <w:r>
        <w:rPr>
          <w:rFonts w:ascii="PMingLiU" w:hAnsi="PMingLiU" w:eastAsia="PMingLiU" w:cs="PMingLiU"/>
          <w:sz w:val="14"/>
          <w:szCs w:val="14"/>
          <w:color w:val="6D6E71"/>
          <w:spacing w:val="3"/>
        </w:rPr>
        <w:t>報告書)</w:t>
      </w:r>
    </w:p>
    <w:p>
      <w:pPr>
        <w:sectPr>
          <w:headerReference w:type="default" r:id="rId446"/>
          <w:footerReference w:type="default" r:id="rId464"/>
          <w:pgSz w:w="9360" w:h="13041"/>
          <w:pgMar w:top="736" w:right="660" w:bottom="538" w:left="1404" w:header="607" w:footer="315"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87"/>
        <w:spacing w:before="68" w:line="218" w:lineRule="auto"/>
        <w:outlineLvl w:val="2"/>
        <w:rPr>
          <w:rFonts w:ascii="PMingLiU" w:hAnsi="PMingLiU" w:eastAsia="PMingLiU" w:cs="PMingLiU"/>
          <w:sz w:val="21"/>
          <w:szCs w:val="21"/>
        </w:rPr>
      </w:pPr>
      <w:r>
        <w:rPr>
          <w:rFonts w:ascii="Arial" w:hAnsi="Arial" w:eastAsia="Arial" w:cs="Arial"/>
          <w:sz w:val="21"/>
          <w:szCs w:val="21"/>
          <w:color w:val="231F20"/>
          <w:spacing w:val="-12"/>
        </w:rPr>
        <w:t>2</w:t>
      </w:r>
      <w:r>
        <w:rPr>
          <w:rFonts w:ascii="Arial" w:hAnsi="Arial" w:eastAsia="Arial" w:cs="Arial"/>
          <w:sz w:val="21"/>
          <w:szCs w:val="21"/>
          <w:color w:val="231F20"/>
          <w:spacing w:val="-11"/>
        </w:rPr>
        <w:t>.</w:t>
      </w:r>
      <w:r>
        <w:rPr>
          <w:rFonts w:ascii="Arial" w:hAnsi="Arial" w:eastAsia="Arial" w:cs="Arial"/>
          <w:sz w:val="21"/>
          <w:szCs w:val="21"/>
          <w:color w:val="231F20"/>
          <w:spacing w:val="-6"/>
        </w:rPr>
        <w:t>3.3</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オープンソース開発者の現状と課題</w:t>
      </w:r>
    </w:p>
    <w:p>
      <w:pPr>
        <w:ind w:left="111" w:right="137" w:hanging="6"/>
        <w:spacing w:before="189" w:line="359" w:lineRule="auto"/>
        <w:rPr>
          <w:rFonts w:ascii="SimSun" w:hAnsi="SimSun" w:eastAsia="SimSun" w:cs="SimSun"/>
          <w:sz w:val="18"/>
          <w:szCs w:val="18"/>
        </w:rPr>
      </w:pPr>
      <w:r>
        <w:drawing>
          <wp:anchor distT="0" distB="0" distL="0" distR="0" simplePos="0" relativeHeight="254233600" behindDoc="1" locked="0" layoutInCell="1" allowOverlap="1">
            <wp:simplePos x="0" y="0"/>
            <wp:positionH relativeFrom="column">
              <wp:posOffset>1151763</wp:posOffset>
            </wp:positionH>
            <wp:positionV relativeFrom="paragraph">
              <wp:posOffset>485911</wp:posOffset>
            </wp:positionV>
            <wp:extent cx="2655570" cy="2289810"/>
            <wp:effectExtent l="0" t="0" r="0" b="0"/>
            <wp:wrapNone/>
            <wp:docPr id="688" name="IM 688"/>
            <wp:cNvGraphicFramePr/>
            <a:graphic>
              <a:graphicData uri="http://schemas.openxmlformats.org/drawingml/2006/picture">
                <pic:pic>
                  <pic:nvPicPr>
                    <pic:cNvPr id="688" name="IM 688"/>
                    <pic:cNvPicPr/>
                  </pic:nvPicPr>
                  <pic:blipFill>
                    <a:blip r:embed="rId467"/>
                    <a:stretch>
                      <a:fillRect/>
                    </a:stretch>
                  </pic:blipFill>
                  <pic:spPr>
                    <a:xfrm rot="0">
                      <a:off x="0" y="0"/>
                      <a:ext cx="2655570" cy="2289810"/>
                    </a:xfrm>
                    <a:prstGeom prst="rect">
                      <a:avLst/>
                    </a:prstGeom>
                  </pic:spPr>
                </pic:pic>
              </a:graphicData>
            </a:graphic>
          </wp:anchor>
        </w:drawing>
      </w:r>
      <w:r>
        <w:rPr>
          <w:rFonts w:ascii="SimSun" w:hAnsi="SimSun" w:eastAsia="SimSun" w:cs="SimSun"/>
          <w:sz w:val="18"/>
          <w:szCs w:val="18"/>
          <w:color w:val="231F20"/>
          <w:spacing w:val="-4"/>
        </w:rPr>
        <w:t>開発者にとって、オープンソ</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スは現在いくつかの課題を抱えています。</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68</w:t>
      </w:r>
      <w:r>
        <w:rPr>
          <w:rFonts w:ascii="SimSun" w:hAnsi="SimSun" w:eastAsia="SimSun" w:cs="SimSun"/>
          <w:sz w:val="18"/>
          <w:szCs w:val="18"/>
          <w:color w:val="231F20"/>
          <w:spacing w:val="-2"/>
        </w:rPr>
        <w:t>%の開発者が、オープ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ンソースから収益を得ていないと回答しています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(図</w:t>
      </w:r>
      <w:r>
        <w:rPr>
          <w:rFonts w:ascii="Arial" w:hAnsi="Arial" w:eastAsia="Arial" w:cs="Arial"/>
          <w:sz w:val="18"/>
          <w:szCs w:val="18"/>
          <w:color w:val="231F20"/>
          <w:spacing w:val="1"/>
        </w:rPr>
        <w:t>13</w:t>
      </w:r>
      <w:r>
        <w:rPr>
          <w:rFonts w:ascii="SimSun" w:hAnsi="SimSun" w:eastAsia="SimSun" w:cs="SimSun"/>
          <w:sz w:val="18"/>
          <w:szCs w:val="18"/>
          <w:color w:val="231F20"/>
          <w:spacing w:val="1"/>
        </w:rPr>
        <w:t>参照)。</w:t>
      </w:r>
      <w:r>
        <w:rPr>
          <w:rFonts w:ascii="SimSun" w:hAnsi="SimSun" w:eastAsia="SimSun" w:cs="SimSun"/>
          <w:sz w:val="18"/>
          <w:szCs w:val="18"/>
          <w:color w:val="231F20"/>
        </w:rPr>
        <w:t xml:space="preserve"> </w:t>
      </w:r>
      <w:r>
        <w:rPr>
          <w:rFonts w:ascii="SimSun" w:hAnsi="SimSun" w:eastAsia="SimSun" w:cs="SimSun"/>
          <w:sz w:val="18"/>
          <w:szCs w:val="18"/>
          <w:color w:val="231F20"/>
        </w:rPr>
        <w:t>しかし、</w:t>
      </w:r>
      <w:r>
        <w:rPr>
          <w:rFonts w:ascii="Arial" w:hAnsi="Arial" w:eastAsia="Arial" w:cs="Arial"/>
          <w:sz w:val="18"/>
          <w:szCs w:val="18"/>
          <w:color w:val="231F20"/>
        </w:rPr>
        <w:t>2020</w:t>
      </w:r>
      <w:r>
        <w:rPr>
          <w:rFonts w:ascii="SimSun" w:hAnsi="SimSun" w:eastAsia="SimSun" w:cs="SimSun"/>
          <w:sz w:val="18"/>
          <w:szCs w:val="18"/>
          <w:color w:val="231F20"/>
        </w:rPr>
        <w:t>年の</w:t>
      </w:r>
      <w:r>
        <w:rPr>
          <w:rFonts w:ascii="Arial" w:hAnsi="Arial" w:eastAsia="Arial" w:cs="Arial"/>
          <w:sz w:val="18"/>
          <w:szCs w:val="18"/>
          <w:color w:val="231F20"/>
        </w:rPr>
        <w:t>77</w:t>
      </w:r>
      <w:r>
        <w:rPr>
          <w:rFonts w:ascii="MS Mincho" w:hAnsi="MS Mincho" w:eastAsia="MS Mincho" w:cs="MS Mincho"/>
          <w:sz w:val="18"/>
          <w:szCs w:val="18"/>
          <w:color w:val="231F20"/>
        </w:rPr>
        <w:t>％と比較す</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5"/>
        </w:rPr>
        <w:t>る</w:t>
      </w:r>
      <w:r>
        <w:rPr>
          <w:rFonts w:ascii="MS Mincho" w:hAnsi="MS Mincho" w:eastAsia="MS Mincho" w:cs="MS Mincho"/>
          <w:sz w:val="18"/>
          <w:szCs w:val="18"/>
          <w:color w:val="231F20"/>
          <w:spacing w:val="-4"/>
        </w:rPr>
        <w:t>と、</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2021年は減少しています。</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right="2"/>
        <w:spacing w:before="46" w:line="213"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13</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開発</w:t>
      </w:r>
      <w:r>
        <w:rPr>
          <w:rFonts w:ascii="PMingLiU" w:hAnsi="PMingLiU" w:eastAsia="PMingLiU" w:cs="PMingLiU"/>
          <w:sz w:val="14"/>
          <w:szCs w:val="14"/>
          <w:color w:val="6D6E71"/>
          <w:spacing w:val="1"/>
        </w:rPr>
        <w:t>者がオープンソースで得た収益(出典：</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2021-2022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中国開発者調査報告書)</w:t>
      </w:r>
    </w:p>
    <w:p>
      <w:pPr>
        <w:ind w:left="95"/>
        <w:spacing w:before="166" w:line="223" w:lineRule="auto"/>
        <w:rPr>
          <w:rFonts w:ascii="SimSun" w:hAnsi="SimSun" w:eastAsia="SimSun" w:cs="SimSun"/>
          <w:sz w:val="18"/>
          <w:szCs w:val="18"/>
        </w:rPr>
      </w:pPr>
      <w:r>
        <w:rPr>
          <w:rFonts w:ascii="SimSun" w:hAnsi="SimSun" w:eastAsia="SimSun" w:cs="SimSun"/>
          <w:sz w:val="18"/>
          <w:szCs w:val="18"/>
          <w:color w:val="231F20"/>
          <w:spacing w:val="6"/>
        </w:rPr>
        <w:t>収益の懸念という側面に</w:t>
      </w:r>
      <w:r>
        <w:rPr>
          <w:rFonts w:ascii="SimSun" w:hAnsi="SimSun" w:eastAsia="SimSun" w:cs="SimSun"/>
          <w:sz w:val="18"/>
          <w:szCs w:val="18"/>
          <w:color w:val="231F20"/>
          <w:spacing w:val="4"/>
        </w:rPr>
        <w:t>加</w:t>
      </w:r>
      <w:r>
        <w:rPr>
          <w:rFonts w:ascii="SimSun" w:hAnsi="SimSun" w:eastAsia="SimSun" w:cs="SimSun"/>
          <w:sz w:val="18"/>
          <w:szCs w:val="18"/>
          <w:color w:val="231F20"/>
          <w:spacing w:val="3"/>
        </w:rPr>
        <w:t>え、</w:t>
      </w:r>
      <w:r>
        <w:rPr>
          <w:rFonts w:ascii="Arial" w:hAnsi="Arial" w:eastAsia="Arial" w:cs="Arial"/>
          <w:sz w:val="18"/>
          <w:szCs w:val="18"/>
          <w:color w:val="231F20"/>
          <w:spacing w:val="3"/>
        </w:rPr>
        <w:t>2021</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末に勃発した</w:t>
      </w:r>
      <w:r>
        <w:rPr>
          <w:rFonts w:ascii="Arial" w:hAnsi="Arial" w:eastAsia="Arial" w:cs="Arial"/>
          <w:sz w:val="18"/>
          <w:szCs w:val="18"/>
          <w:color w:val="231F20"/>
        </w:rPr>
        <w:t>Log</w:t>
      </w:r>
      <w:r>
        <w:rPr>
          <w:rFonts w:ascii="Arial" w:hAnsi="Arial" w:eastAsia="Arial" w:cs="Arial"/>
          <w:sz w:val="18"/>
          <w:szCs w:val="18"/>
          <w:color w:val="231F20"/>
          <w:spacing w:val="3"/>
        </w:rPr>
        <w:t>4</w:t>
      </w:r>
      <w:r>
        <w:rPr>
          <w:rFonts w:ascii="Arial" w:hAnsi="Arial" w:eastAsia="Arial" w:cs="Arial"/>
          <w:sz w:val="18"/>
          <w:szCs w:val="18"/>
          <w:color w:val="231F20"/>
        </w:rPr>
        <w:t>j</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2</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脆弱性がほぼインターネット全体を</w:t>
      </w:r>
    </w:p>
    <w:p>
      <w:pPr>
        <w:ind w:left="88"/>
        <w:spacing w:before="128" w:line="229" w:lineRule="auto"/>
        <w:rPr>
          <w:rFonts w:ascii="SimSun" w:hAnsi="SimSun" w:eastAsia="SimSun" w:cs="SimSun"/>
          <w:sz w:val="18"/>
          <w:szCs w:val="18"/>
        </w:rPr>
      </w:pPr>
      <w:r>
        <w:rPr>
          <w:rFonts w:ascii="SimSun" w:hAnsi="SimSun" w:eastAsia="SimSun" w:cs="SimSun"/>
          <w:sz w:val="18"/>
          <w:szCs w:val="18"/>
          <w:color w:val="231F20"/>
          <w:spacing w:val="12"/>
        </w:rPr>
        <w:t>覆っ</w:t>
      </w:r>
      <w:r>
        <w:rPr>
          <w:rFonts w:ascii="SimSun" w:hAnsi="SimSun" w:eastAsia="SimSun" w:cs="SimSun"/>
          <w:sz w:val="18"/>
          <w:szCs w:val="18"/>
          <w:color w:val="231F20"/>
          <w:spacing w:val="8"/>
        </w:rPr>
        <w:t>て</w:t>
      </w:r>
      <w:r>
        <w:rPr>
          <w:rFonts w:ascii="SimSun" w:hAnsi="SimSun" w:eastAsia="SimSun" w:cs="SimSun"/>
          <w:sz w:val="18"/>
          <w:szCs w:val="18"/>
          <w:color w:val="231F20"/>
          <w:spacing w:val="6"/>
        </w:rPr>
        <w:t>しまったため、オープンソースプロジェクトのセキュリティは多くの企業にとって考慮す</w:t>
      </w:r>
    </w:p>
    <w:p>
      <w:pPr>
        <w:ind w:left="98"/>
        <w:spacing w:before="121" w:line="229" w:lineRule="auto"/>
        <w:rPr>
          <w:rFonts w:ascii="SimSun" w:hAnsi="SimSun" w:eastAsia="SimSun" w:cs="SimSun"/>
          <w:sz w:val="18"/>
          <w:szCs w:val="18"/>
        </w:rPr>
      </w:pPr>
      <w:r>
        <w:rPr>
          <w:rFonts w:ascii="SimSun" w:hAnsi="SimSun" w:eastAsia="SimSun" w:cs="SimSun"/>
          <w:sz w:val="18"/>
          <w:szCs w:val="18"/>
          <w:color w:val="231F20"/>
          <w:spacing w:val="6"/>
        </w:rPr>
        <w:t>べき点とな</w:t>
      </w:r>
      <w:r>
        <w:rPr>
          <w:rFonts w:ascii="SimSun" w:hAnsi="SimSun" w:eastAsia="SimSun" w:cs="SimSun"/>
          <w:sz w:val="18"/>
          <w:szCs w:val="18"/>
          <w:color w:val="231F20"/>
          <w:spacing w:val="5"/>
        </w:rPr>
        <w:t>っ</w:t>
      </w:r>
      <w:r>
        <w:rPr>
          <w:rFonts w:ascii="SimSun" w:hAnsi="SimSun" w:eastAsia="SimSun" w:cs="SimSun"/>
          <w:sz w:val="18"/>
          <w:szCs w:val="18"/>
          <w:color w:val="231F20"/>
          <w:spacing w:val="3"/>
        </w:rPr>
        <w:t>ています。このデータによると、</w:t>
      </w:r>
      <w:r>
        <w:rPr>
          <w:rFonts w:ascii="Arial" w:hAnsi="Arial" w:eastAsia="Arial" w:cs="Arial"/>
          <w:sz w:val="18"/>
          <w:szCs w:val="18"/>
          <w:color w:val="231F20"/>
          <w:spacing w:val="3"/>
        </w:rPr>
        <w:t>23</w:t>
      </w:r>
      <w:r>
        <w:rPr>
          <w:rFonts w:ascii="SimSun" w:hAnsi="SimSun" w:eastAsia="SimSun" w:cs="SimSun"/>
          <w:sz w:val="18"/>
          <w:szCs w:val="18"/>
          <w:color w:val="231F20"/>
          <w:spacing w:val="3"/>
        </w:rPr>
        <w:t>%の企業がオープンソースプロジェクトのセキュ</w:t>
      </w:r>
    </w:p>
    <w:p>
      <w:pPr>
        <w:ind w:left="135"/>
        <w:spacing w:before="123" w:line="230" w:lineRule="auto"/>
        <w:rPr>
          <w:rFonts w:ascii="SimSun" w:hAnsi="SimSun" w:eastAsia="SimSun" w:cs="SimSun"/>
          <w:sz w:val="18"/>
          <w:szCs w:val="18"/>
        </w:rPr>
      </w:pPr>
      <w:r>
        <w:rPr>
          <w:rFonts w:ascii="SimSun" w:hAnsi="SimSun" w:eastAsia="SimSun" w:cs="SimSun"/>
          <w:sz w:val="18"/>
          <w:szCs w:val="18"/>
          <w:color w:val="231F20"/>
          <w:spacing w:val="8"/>
        </w:rPr>
        <w:t>リティ</w:t>
      </w:r>
      <w:r>
        <w:rPr>
          <w:rFonts w:ascii="SimSun" w:hAnsi="SimSun" w:eastAsia="SimSun" w:cs="SimSun"/>
          <w:sz w:val="18"/>
          <w:szCs w:val="18"/>
          <w:color w:val="231F20"/>
          <w:spacing w:val="4"/>
        </w:rPr>
        <w:t>に懸念を抱いていることがわかります(図</w:t>
      </w:r>
      <w:r>
        <w:rPr>
          <w:rFonts w:ascii="Arial" w:hAnsi="Arial" w:eastAsia="Arial" w:cs="Arial"/>
          <w:sz w:val="18"/>
          <w:szCs w:val="18"/>
          <w:color w:val="231F20"/>
          <w:spacing w:val="4"/>
        </w:rPr>
        <w:t>14</w:t>
      </w:r>
      <w:r>
        <w:rPr>
          <w:rFonts w:ascii="MS Mincho" w:hAnsi="MS Mincho" w:eastAsia="MS Mincho" w:cs="MS Mincho"/>
          <w:sz w:val="18"/>
          <w:szCs w:val="18"/>
          <w:color w:val="231F20"/>
          <w:spacing w:val="4"/>
        </w:rPr>
        <w:t>参照</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。これは、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オープンソースソフトウェ</w:t>
      </w:r>
    </w:p>
    <w:p>
      <w:pPr>
        <w:ind w:left="113"/>
        <w:spacing w:before="120" w:line="229" w:lineRule="auto"/>
        <w:rPr>
          <w:rFonts w:ascii="SimSun" w:hAnsi="SimSun" w:eastAsia="SimSun" w:cs="SimSun"/>
          <w:sz w:val="18"/>
          <w:szCs w:val="18"/>
        </w:rPr>
      </w:pPr>
      <w:r>
        <w:drawing>
          <wp:anchor distT="0" distB="0" distL="0" distR="0" simplePos="0" relativeHeight="254234624" behindDoc="1" locked="0" layoutInCell="1" allowOverlap="1">
            <wp:simplePos x="0" y="0"/>
            <wp:positionH relativeFrom="column">
              <wp:posOffset>1540383</wp:posOffset>
            </wp:positionH>
            <wp:positionV relativeFrom="paragraph">
              <wp:posOffset>-18486</wp:posOffset>
            </wp:positionV>
            <wp:extent cx="2031364" cy="2166874"/>
            <wp:effectExtent l="0" t="0" r="0" b="0"/>
            <wp:wrapNone/>
            <wp:docPr id="689" name="IM 689"/>
            <wp:cNvGraphicFramePr/>
            <a:graphic>
              <a:graphicData uri="http://schemas.openxmlformats.org/drawingml/2006/picture">
                <pic:pic>
                  <pic:nvPicPr>
                    <pic:cNvPr id="689" name="IM 689"/>
                    <pic:cNvPicPr/>
                  </pic:nvPicPr>
                  <pic:blipFill>
                    <a:blip r:embed="rId468"/>
                    <a:stretch>
                      <a:fillRect/>
                    </a:stretch>
                  </pic:blipFill>
                  <pic:spPr>
                    <a:xfrm rot="0">
                      <a:off x="0" y="0"/>
                      <a:ext cx="2031364" cy="2166874"/>
                    </a:xfrm>
                    <a:prstGeom prst="rect">
                      <a:avLst/>
                    </a:prstGeom>
                  </pic:spPr>
                </pic:pic>
              </a:graphicData>
            </a:graphic>
          </wp:anchor>
        </w:drawing>
      </w:r>
      <w:r>
        <w:rPr>
          <w:rFonts w:ascii="SimSun" w:hAnsi="SimSun" w:eastAsia="SimSun" w:cs="SimSun"/>
          <w:sz w:val="18"/>
          <w:szCs w:val="18"/>
          <w:color w:val="231F20"/>
          <w:spacing w:val="10"/>
        </w:rPr>
        <w:t>アのサプ</w:t>
      </w:r>
      <w:r>
        <w:rPr>
          <w:rFonts w:ascii="SimSun" w:hAnsi="SimSun" w:eastAsia="SimSun" w:cs="SimSun"/>
          <w:sz w:val="18"/>
          <w:szCs w:val="18"/>
          <w:color w:val="231F20"/>
          <w:spacing w:val="9"/>
        </w:rPr>
        <w:t>ラ</w:t>
      </w:r>
      <w:r>
        <w:rPr>
          <w:rFonts w:ascii="SimSun" w:hAnsi="SimSun" w:eastAsia="SimSun" w:cs="SimSun"/>
          <w:sz w:val="18"/>
          <w:szCs w:val="18"/>
          <w:color w:val="231F20"/>
          <w:spacing w:val="5"/>
        </w:rPr>
        <w:t>イチェーンと安全で信頼できるプロジェクトが、皆に真剣に受け止められ始めたこと</w:t>
      </w:r>
    </w:p>
    <w:p>
      <w:pPr>
        <w:ind w:left="115"/>
        <w:spacing w:before="123" w:line="229" w:lineRule="auto"/>
        <w:rPr>
          <w:rFonts w:ascii="SimSun" w:hAnsi="SimSun" w:eastAsia="SimSun" w:cs="SimSun"/>
          <w:sz w:val="18"/>
          <w:szCs w:val="18"/>
        </w:rPr>
      </w:pPr>
      <w:r>
        <w:rPr>
          <w:rFonts w:ascii="SimSun" w:hAnsi="SimSun" w:eastAsia="SimSun" w:cs="SimSun"/>
          <w:sz w:val="18"/>
          <w:szCs w:val="18"/>
          <w:color w:val="231F20"/>
          <w:spacing w:val="10"/>
        </w:rPr>
        <w:t>を意味しま</w:t>
      </w:r>
      <w:r>
        <w:rPr>
          <w:rFonts w:ascii="SimSun" w:hAnsi="SimSun" w:eastAsia="SimSun" w:cs="SimSun"/>
          <w:sz w:val="18"/>
          <w:szCs w:val="18"/>
          <w:color w:val="231F20"/>
          <w:spacing w:val="5"/>
        </w:rPr>
        <w:t>す。しかし、これは一ベンダーやオープンソースコミュニティが解決できる問題では</w:t>
      </w:r>
    </w:p>
    <w:p>
      <w:pPr>
        <w:ind w:left="88" w:right="4" w:firstLine="19"/>
        <w:spacing w:before="120" w:line="364" w:lineRule="auto"/>
        <w:rPr>
          <w:rFonts w:ascii="SimSun" w:hAnsi="SimSun" w:eastAsia="SimSun" w:cs="SimSun"/>
          <w:sz w:val="18"/>
          <w:szCs w:val="18"/>
        </w:rPr>
      </w:pPr>
      <w:r>
        <w:rPr>
          <w:rFonts w:ascii="SimSun" w:hAnsi="SimSun" w:eastAsia="SimSun" w:cs="SimSun"/>
          <w:sz w:val="18"/>
          <w:szCs w:val="18"/>
          <w:color w:val="231F20"/>
          <w:spacing w:val="10"/>
        </w:rPr>
        <w:t>なく、エコシ</w:t>
      </w:r>
      <w:r>
        <w:rPr>
          <w:rFonts w:ascii="SimSun" w:hAnsi="SimSun" w:eastAsia="SimSun" w:cs="SimSun"/>
          <w:sz w:val="18"/>
          <w:szCs w:val="18"/>
          <w:color w:val="231F20"/>
          <w:spacing w:val="8"/>
        </w:rPr>
        <w:t>ス</w:t>
      </w:r>
      <w:r>
        <w:rPr>
          <w:rFonts w:ascii="SimSun" w:hAnsi="SimSun" w:eastAsia="SimSun" w:cs="SimSun"/>
          <w:sz w:val="18"/>
          <w:szCs w:val="18"/>
          <w:color w:val="231F20"/>
          <w:spacing w:val="5"/>
        </w:rPr>
        <w:t>テム全体が協力して構築する必要があり、特に企業や政府がリソースを投入して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積極的に</w:t>
      </w:r>
      <w:r>
        <w:rPr>
          <w:rFonts w:ascii="SimSun" w:hAnsi="SimSun" w:eastAsia="SimSun" w:cs="SimSun"/>
          <w:sz w:val="18"/>
          <w:szCs w:val="18"/>
          <w:color w:val="231F20"/>
          <w:spacing w:val="3"/>
        </w:rPr>
        <w:t>構築、維持する必要があるのです。</w:t>
      </w:r>
    </w:p>
    <w:p>
      <w:pPr>
        <w:sectPr>
          <w:headerReference w:type="default" r:id="rId465"/>
          <w:footerReference w:type="default" r:id="rId466"/>
          <w:pgSz w:w="9360" w:h="13041"/>
          <w:pgMar w:top="1014" w:right="663" w:bottom="538" w:left="595" w:header="560" w:footer="315" w:gutter="0"/>
        </w:sectPr>
        <w:rPr/>
      </w:pPr>
    </w:p>
    <w:p>
      <w:pPr>
        <w:spacing w:line="303" w:lineRule="auto"/>
        <w:rPr>
          <w:rFonts w:ascii="Arial"/>
          <w:sz w:val="21"/>
        </w:rPr>
      </w:pPr>
      <w:r/>
    </w:p>
    <w:p>
      <w:pPr>
        <w:spacing w:line="304" w:lineRule="auto"/>
        <w:rPr>
          <w:rFonts w:ascii="Arial"/>
          <w:sz w:val="21"/>
        </w:rPr>
      </w:pPr>
      <w:r/>
    </w:p>
    <w:p>
      <w:pPr>
        <w:spacing w:line="304" w:lineRule="auto"/>
        <w:rPr>
          <w:rFonts w:ascii="Arial"/>
          <w:sz w:val="21"/>
        </w:rPr>
      </w:pPr>
      <w:r/>
    </w:p>
    <w:p>
      <w:pPr>
        <w:spacing w:before="45" w:line="213" w:lineRule="auto"/>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14</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23</w:t>
      </w:r>
      <w:r>
        <w:rPr>
          <w:rFonts w:ascii="PMingLiU" w:hAnsi="PMingLiU" w:eastAsia="PMingLiU" w:cs="PMingLiU"/>
          <w:sz w:val="14"/>
          <w:szCs w:val="14"/>
          <w:color w:val="6D6E71"/>
          <w:spacing w:val="2"/>
        </w:rPr>
        <w:t>％の企業がオー</w:t>
      </w:r>
      <w:r>
        <w:rPr>
          <w:rFonts w:ascii="PMingLiU" w:hAnsi="PMingLiU" w:eastAsia="PMingLiU" w:cs="PMingLiU"/>
          <w:sz w:val="14"/>
          <w:szCs w:val="14"/>
          <w:color w:val="6D6E71"/>
          <w:spacing w:val="1"/>
        </w:rPr>
        <w:t>プンソースプロジェクトのセキュリティに懸念を持つだろう(出典：</w:t>
      </w:r>
      <w:r>
        <w:rPr>
          <w:rFonts w:ascii="Arial" w:hAnsi="Arial" w:eastAsia="Arial" w:cs="Arial"/>
          <w:sz w:val="14"/>
          <w:szCs w:val="14"/>
          <w:color w:val="6D6E71"/>
        </w:rPr>
        <w:t>CSDN</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2021-2022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中国開発者調査報告</w:t>
      </w:r>
    </w:p>
    <w:p>
      <w:pPr>
        <w:ind w:right="6"/>
        <w:spacing w:before="20" w:line="213" w:lineRule="auto"/>
        <w:jc w:val="right"/>
        <w:rPr>
          <w:rFonts w:ascii="PMingLiU" w:hAnsi="PMingLiU" w:eastAsia="PMingLiU" w:cs="PMingLiU"/>
          <w:sz w:val="14"/>
          <w:szCs w:val="14"/>
        </w:rPr>
      </w:pPr>
      <w:r>
        <w:rPr>
          <w:rFonts w:ascii="PMingLiU" w:hAnsi="PMingLiU" w:eastAsia="PMingLiU" w:cs="PMingLiU"/>
          <w:sz w:val="14"/>
          <w:szCs w:val="14"/>
          <w:color w:val="6D6E71"/>
          <w:spacing w:val="6"/>
        </w:rPr>
        <w:t>書)</w:t>
      </w:r>
    </w:p>
    <w:p>
      <w:pPr>
        <w:sectPr>
          <w:headerReference w:type="default" r:id="rId469"/>
          <w:footerReference w:type="default" r:id="rId470"/>
          <w:pgSz w:w="9360" w:h="13041"/>
          <w:pgMar w:top="1014" w:right="660" w:bottom="538" w:left="450" w:header="560" w:footer="315" w:gutter="0"/>
        </w:sectPr>
        <w:rPr/>
      </w:pPr>
    </w:p>
    <w:p>
      <w:pPr>
        <w:spacing w:line="306" w:lineRule="auto"/>
        <w:rPr>
          <w:rFonts w:ascii="Arial"/>
          <w:sz w:val="21"/>
        </w:rPr>
      </w:pPr>
      <w:r>
        <w:drawing>
          <wp:anchor distT="0" distB="0" distL="0" distR="0" simplePos="0" relativeHeight="254348288" behindDoc="0" locked="0" layoutInCell="0" allowOverlap="1">
            <wp:simplePos x="0" y="0"/>
            <wp:positionH relativeFrom="page">
              <wp:posOffset>838200</wp:posOffset>
            </wp:positionH>
            <wp:positionV relativeFrom="page">
              <wp:posOffset>1230883</wp:posOffset>
            </wp:positionV>
            <wp:extent cx="5105400" cy="317754"/>
            <wp:effectExtent l="0" t="0" r="0" b="0"/>
            <wp:wrapNone/>
            <wp:docPr id="695" name="IM 695"/>
            <wp:cNvGraphicFramePr/>
            <a:graphic>
              <a:graphicData uri="http://schemas.openxmlformats.org/drawingml/2006/picture">
                <pic:pic>
                  <pic:nvPicPr>
                    <pic:cNvPr id="695" name="IM 695"/>
                    <pic:cNvPicPr/>
                  </pic:nvPicPr>
                  <pic:blipFill>
                    <a:blip r:embed="rId473"/>
                    <a:stretch>
                      <a:fillRect/>
                    </a:stretch>
                  </pic:blipFill>
                  <pic:spPr>
                    <a:xfrm rot="0">
                      <a:off x="0" y="0"/>
                      <a:ext cx="5105400" cy="317754"/>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firstLine="85"/>
        <w:spacing w:line="501" w:lineRule="exact"/>
        <w:textAlignment w:val="center"/>
        <w:rPr/>
      </w:pPr>
      <w:r>
        <w:pict>
          <v:group id="_x0000_s229" style="mso-position-vertical-relative:line;mso-position-horizontal-relative:char;width:39.75pt;height:25.05pt;" filled="false" stroked="false" coordsize="795,500" coordorigin="0,0">
            <v:shape id="_x0000_s230" style="position:absolute;left:0;top:0;width:795;height:500;" filled="false" stroked="false" type="#_x0000_t75">
              <v:imagedata r:id="rId405"/>
            </v:shape>
            <v:shape id="_x0000_s231" style="position:absolute;left:-20;top:-20;width:835;height:619;" filled="false" stroked="false" type="#_x0000_t202">
              <v:fill on="false"/>
              <v:stroke on="false"/>
              <v:path/>
              <v:imagedata o:title=""/>
              <o:lock v:ext="edit" aspectratio="false"/>
              <v:textbox inset="0mm,0mm,0mm,0mm">
                <w:txbxContent>
                  <w:p>
                    <w:pPr>
                      <w:ind w:left="441"/>
                      <w:spacing w:before="131" w:line="194" w:lineRule="auto"/>
                      <w:outlineLvl w:val="0"/>
                      <w:rPr>
                        <w:rFonts w:ascii="Arial" w:hAnsi="Arial" w:eastAsia="Arial" w:cs="Arial"/>
                        <w:sz w:val="39"/>
                        <w:szCs w:val="39"/>
                      </w:rPr>
                    </w:pPr>
                    <w:bookmarkStart w:name="_bookmark16" w:id="16"/>
                    <w:bookmarkEnd w:id="16"/>
                    <w:r>
                      <w:rPr>
                        <w:rFonts w:ascii="Arial" w:hAnsi="Arial" w:eastAsia="Arial" w:cs="Arial"/>
                        <w:sz w:val="39"/>
                        <w:szCs w:val="39"/>
                        <w:color w:val="1B92B1"/>
                        <w:spacing w:val="2"/>
                      </w:rPr>
                      <w:t>3</w:t>
                    </w:r>
                  </w:p>
                </w:txbxContent>
              </v:textbox>
            </v:shape>
          </v:group>
        </w:pict>
      </w:r>
    </w:p>
    <w:p>
      <w:pPr>
        <w:spacing w:line="402" w:lineRule="auto"/>
        <w:rPr>
          <w:rFonts w:ascii="Arial"/>
          <w:sz w:val="21"/>
        </w:rPr>
      </w:pPr>
      <w:r/>
    </w:p>
    <w:p>
      <w:pPr>
        <w:ind w:left="95" w:right="665" w:firstLine="5"/>
        <w:spacing w:before="59" w:line="357" w:lineRule="auto"/>
        <w:rPr>
          <w:rFonts w:ascii="SimSun" w:hAnsi="SimSun" w:eastAsia="SimSun" w:cs="SimSun"/>
          <w:sz w:val="18"/>
          <w:szCs w:val="18"/>
        </w:rPr>
      </w:pPr>
      <w:r>
        <w:rPr>
          <w:rFonts w:ascii="SimSun" w:hAnsi="SimSun" w:eastAsia="SimSun" w:cs="SimSun"/>
          <w:sz w:val="18"/>
          <w:szCs w:val="18"/>
          <w:color w:val="231F20"/>
          <w:spacing w:val="6"/>
        </w:rPr>
        <w:t>オープンソースプロジェクトの活動や影響力、人工知能、ビッグデータ、クラウドコンピュー</w:t>
      </w:r>
      <w:r>
        <w:rPr>
          <w:rFonts w:ascii="SimSun" w:hAnsi="SimSun" w:eastAsia="SimSun" w:cs="SimSun"/>
          <w:sz w:val="18"/>
          <w:szCs w:val="18"/>
          <w:color w:val="231F20"/>
          <w:spacing w:val="1"/>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ィングなど様々な技術分野とオープンソースの融合から</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わかるように、中国のオープンソース</w:t>
      </w:r>
      <w:r>
        <w:rPr>
          <w:rFonts w:ascii="SimSun" w:hAnsi="SimSun" w:eastAsia="SimSun" w:cs="SimSun"/>
          <w:sz w:val="18"/>
          <w:szCs w:val="18"/>
          <w:color w:val="231F20"/>
          <w:spacing w:val="1"/>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ロジェクトは急速な発展段階にあります。国の政策とオープンソース文化の影響により、企</w:t>
      </w:r>
      <w:r>
        <w:rPr>
          <w:rFonts w:ascii="SimSun" w:hAnsi="SimSun" w:eastAsia="SimSun" w:cs="SimSun"/>
          <w:sz w:val="18"/>
          <w:szCs w:val="18"/>
          <w:color w:val="231F20"/>
        </w:rPr>
        <w:t>業はオ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ープンソースを積極的に取り入れ、オープンソースプロジェクトに貢献し、オープンソースコミ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ュニティを構築</w:t>
      </w:r>
      <w:r>
        <w:rPr>
          <w:rFonts w:ascii="SimSun" w:hAnsi="SimSun" w:eastAsia="SimSun" w:cs="SimSun"/>
          <w:sz w:val="18"/>
          <w:szCs w:val="18"/>
          <w:color w:val="231F20"/>
          <w:spacing w:val="4"/>
        </w:rPr>
        <w:t>し</w:t>
      </w:r>
      <w:r>
        <w:rPr>
          <w:rFonts w:ascii="SimSun" w:hAnsi="SimSun" w:eastAsia="SimSun" w:cs="SimSun"/>
          <w:sz w:val="18"/>
          <w:szCs w:val="18"/>
          <w:color w:val="231F20"/>
          <w:spacing w:val="3"/>
        </w:rPr>
        <w:t>、オープンソース人材を育成し、産業革新を模索しています。</w:t>
      </w:r>
    </w:p>
    <w:p>
      <w:pPr>
        <w:ind w:left="94"/>
        <w:spacing w:before="91" w:line="218" w:lineRule="auto"/>
        <w:outlineLvl w:val="1"/>
        <w:rPr>
          <w:rFonts w:ascii="PMingLiU" w:hAnsi="PMingLiU" w:eastAsia="PMingLiU" w:cs="PMingLiU"/>
          <w:sz w:val="24"/>
          <w:szCs w:val="24"/>
        </w:rPr>
      </w:pPr>
      <w:bookmarkStart w:name="_bookmark17" w:id="17"/>
      <w:bookmarkEnd w:id="17"/>
      <w:r>
        <w:rPr>
          <w:rFonts w:ascii="Arial" w:hAnsi="Arial" w:eastAsia="Arial" w:cs="Arial"/>
          <w:sz w:val="24"/>
          <w:szCs w:val="24"/>
          <w:color w:val="231F20"/>
          <w:spacing w:val="-2"/>
        </w:rPr>
        <w:t>3.</w:t>
      </w:r>
      <w:r>
        <w:rPr>
          <w:rFonts w:ascii="Arial" w:hAnsi="Arial" w:eastAsia="Arial" w:cs="Arial"/>
          <w:sz w:val="24"/>
          <w:szCs w:val="24"/>
          <w:color w:val="231F20"/>
          <w:spacing w:val="-1"/>
        </w:rPr>
        <w:t>1</w:t>
      </w:r>
      <w:r>
        <w:rPr>
          <w:rFonts w:ascii="Arial" w:hAnsi="Arial" w:eastAsia="Arial" w:cs="Arial"/>
          <w:sz w:val="24"/>
          <w:szCs w:val="24"/>
          <w:color w:val="231F20"/>
          <w:spacing w:val="-1"/>
        </w:rPr>
        <w:t xml:space="preserve"> </w:t>
      </w:r>
      <w:r>
        <w:rPr>
          <w:rFonts w:ascii="Arial" w:hAnsi="Arial" w:eastAsia="Arial" w:cs="Arial"/>
          <w:sz w:val="24"/>
          <w:szCs w:val="24"/>
          <w:color w:val="231F20"/>
          <w:spacing w:val="-1"/>
        </w:rPr>
        <w:t>GitHub</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中国プロジェクトの活動状況と傾向</w:t>
      </w:r>
    </w:p>
    <w:p>
      <w:pPr>
        <w:spacing w:line="258" w:lineRule="auto"/>
        <w:rPr>
          <w:rFonts w:ascii="Arial"/>
          <w:sz w:val="21"/>
        </w:rPr>
      </w:pPr>
      <w:r/>
    </w:p>
    <w:p>
      <w:pPr>
        <w:ind w:left="85" w:right="517" w:firstLine="1"/>
        <w:spacing w:before="59" w:line="336" w:lineRule="auto"/>
        <w:rPr>
          <w:rFonts w:ascii="MS Mincho" w:hAnsi="MS Mincho" w:eastAsia="MS Mincho" w:cs="MS Mincho"/>
          <w:sz w:val="18"/>
          <w:szCs w:val="18"/>
        </w:rPr>
      </w:pPr>
      <w:r>
        <w:rPr>
          <w:rFonts w:ascii="SimSun" w:hAnsi="SimSun" w:eastAsia="SimSun" w:cs="SimSun"/>
          <w:sz w:val="18"/>
          <w:szCs w:val="18"/>
          <w:color w:val="231F20"/>
          <w:spacing w:val="2"/>
        </w:rPr>
        <w:t>世界最大のオープンソースコミュニティである</w:t>
      </w:r>
      <w:r>
        <w:rPr>
          <w:rFonts w:ascii="Arial" w:hAnsi="Arial" w:eastAsia="Arial" w:cs="Arial"/>
          <w:sz w:val="18"/>
          <w:szCs w:val="18"/>
          <w:color w:val="231F20"/>
        </w:rPr>
        <w:t>GitHub</w:t>
      </w:r>
      <w:r>
        <w:rPr>
          <w:rFonts w:ascii="SimSun" w:hAnsi="SimSun" w:eastAsia="SimSun" w:cs="SimSun"/>
          <w:sz w:val="18"/>
          <w:szCs w:val="18"/>
          <w:color w:val="231F20"/>
          <w:spacing w:val="2"/>
        </w:rPr>
        <w:t>のプロジェクトデータ</w:t>
      </w:r>
      <w:r>
        <w:rPr>
          <w:rFonts w:ascii="SimSun" w:hAnsi="SimSun" w:eastAsia="SimSun" w:cs="SimSun"/>
          <w:sz w:val="18"/>
          <w:szCs w:val="18"/>
          <w:color w:val="231F20"/>
          <w:spacing w:val="1"/>
        </w:rPr>
        <w:t>は、非常に有益な情報</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です</w:t>
      </w:r>
      <w:r>
        <w:rPr>
          <w:rFonts w:ascii="SimSun" w:hAnsi="SimSun" w:eastAsia="SimSun" w:cs="SimSun"/>
          <w:sz w:val="18"/>
          <w:szCs w:val="18"/>
          <w:color w:val="231F20"/>
          <w:spacing w:val="-6"/>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Global</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GitHub</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Event</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Logs</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Active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Repositories,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and</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Active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Developers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5年間のトレンドグ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ラフ(図</w:t>
      </w:r>
      <w:r>
        <w:rPr>
          <w:rFonts w:ascii="Arial" w:hAnsi="Arial" w:eastAsia="Arial" w:cs="Arial"/>
          <w:sz w:val="18"/>
          <w:szCs w:val="18"/>
          <w:color w:val="231F20"/>
          <w:spacing w:val="4"/>
        </w:rPr>
        <w:t>15</w:t>
      </w:r>
      <w:r>
        <w:rPr>
          <w:rFonts w:ascii="SimSun" w:hAnsi="SimSun" w:eastAsia="SimSun" w:cs="SimSun"/>
          <w:sz w:val="18"/>
          <w:szCs w:val="18"/>
          <w:color w:val="231F20"/>
          <w:spacing w:val="4"/>
        </w:rPr>
        <w:t>参照)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に</w:t>
      </w:r>
      <w:r>
        <w:rPr>
          <w:rFonts w:ascii="SimSun" w:hAnsi="SimSun" w:eastAsia="SimSun" w:cs="SimSun"/>
          <w:sz w:val="18"/>
          <w:szCs w:val="18"/>
          <w:color w:val="231F20"/>
          <w:spacing w:val="3"/>
        </w:rPr>
        <w:t>よ</w:t>
      </w:r>
      <w:r>
        <w:rPr>
          <w:rFonts w:ascii="SimSun" w:hAnsi="SimSun" w:eastAsia="SimSun" w:cs="SimSun"/>
          <w:sz w:val="18"/>
          <w:szCs w:val="18"/>
          <w:color w:val="231F20"/>
          <w:spacing w:val="2"/>
        </w:rPr>
        <w:t>ると、</w:t>
      </w:r>
      <w:r>
        <w:rPr>
          <w:rFonts w:ascii="Arial" w:hAnsi="Arial" w:eastAsia="Arial" w:cs="Arial"/>
          <w:sz w:val="18"/>
          <w:szCs w:val="18"/>
          <w:color w:val="231F20"/>
        </w:rPr>
        <w:t>GitHub</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アクティブなリポジトリと開発者の数は着実に増加しており、</w:t>
      </w:r>
      <w:r>
        <w:rPr>
          <w:rFonts w:ascii="SimSun" w:hAnsi="SimSun" w:eastAsia="SimSun" w:cs="SimSun"/>
          <w:sz w:val="18"/>
          <w:szCs w:val="18"/>
          <w:color w:val="231F20"/>
        </w:rPr>
        <w:t xml:space="preserve"> </w:t>
      </w:r>
      <w:r>
        <w:rPr>
          <w:rFonts w:ascii="Arial" w:hAnsi="Arial" w:eastAsia="Arial" w:cs="Arial"/>
          <w:sz w:val="18"/>
          <w:szCs w:val="18"/>
          <w:color w:val="231F20"/>
          <w:spacing w:val="1"/>
        </w:rPr>
        <w:t>2021</w:t>
      </w:r>
      <w:r>
        <w:rPr>
          <w:rFonts w:ascii="SimSun" w:hAnsi="SimSun" w:eastAsia="SimSun" w:cs="SimSun"/>
          <w:sz w:val="18"/>
          <w:szCs w:val="18"/>
          <w:color w:val="231F20"/>
          <w:spacing w:val="1"/>
        </w:rPr>
        <w:t>年にはイベントログの総数が10億を超えるとされています</w:t>
      </w:r>
      <w:r>
        <w:rPr>
          <w:rFonts w:ascii="SimSun" w:hAnsi="SimSun" w:eastAsia="SimSun" w:cs="SimSun"/>
          <w:sz w:val="18"/>
          <w:szCs w:val="18"/>
          <w:color w:val="231F20"/>
        </w:rPr>
        <w:t>。地域全体の</w:t>
      </w:r>
      <w:r>
        <w:rPr>
          <w:rFonts w:ascii="Arial" w:hAnsi="Arial" w:eastAsia="Arial" w:cs="Arial"/>
          <w:sz w:val="18"/>
          <w:szCs w:val="18"/>
          <w:color w:val="231F20"/>
        </w:rPr>
        <w:t>GitHub</w:t>
      </w:r>
      <w:r>
        <w:rPr>
          <w:rFonts w:ascii="MS Mincho" w:hAnsi="MS Mincho" w:eastAsia="MS Mincho" w:cs="MS Mincho"/>
          <w:sz w:val="18"/>
          <w:szCs w:val="18"/>
          <w:color w:val="231F20"/>
        </w:rPr>
        <w:t>イベントログを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カウントすることで、過去</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年間の</w:t>
      </w:r>
      <w:r>
        <w:rPr>
          <w:rFonts w:ascii="SimSun" w:hAnsi="SimSun" w:eastAsia="SimSun" w:cs="SimSun"/>
          <w:sz w:val="18"/>
          <w:szCs w:val="18"/>
          <w:color w:val="231F20"/>
          <w:spacing w:val="4"/>
        </w:rPr>
        <w:t>グローバルなオープンソース活動全体とアクティブリポジ</w:t>
      </w:r>
      <w:r>
        <w:rPr>
          <w:rFonts w:ascii="SimSun" w:hAnsi="SimSun" w:eastAsia="SimSun" w:cs="SimSun"/>
          <w:sz w:val="18"/>
          <w:szCs w:val="18"/>
          <w:color w:val="231F20"/>
          <w:spacing w:val="3"/>
        </w:rPr>
        <w:t>ト</w:t>
      </w:r>
      <w:r>
        <w:rPr>
          <w:rFonts w:ascii="SimSun" w:hAnsi="SimSun" w:eastAsia="SimSun" w:cs="SimSun"/>
          <w:sz w:val="18"/>
          <w:szCs w:val="18"/>
          <w:color w:val="231F20"/>
        </w:rPr>
        <w:t>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数の大幅な増加を観察することができます。特に、</w:t>
      </w:r>
      <w:r>
        <w:rPr>
          <w:rFonts w:ascii="Arial" w:hAnsi="Arial" w:eastAsia="Arial" w:cs="Arial"/>
          <w:sz w:val="18"/>
          <w:szCs w:val="18"/>
          <w:color w:val="231F20"/>
        </w:rPr>
        <w:t>COVID</w:t>
      </w:r>
      <w:r>
        <w:rPr>
          <w:rFonts w:ascii="Arial" w:hAnsi="Arial" w:eastAsia="Arial" w:cs="Arial"/>
          <w:sz w:val="18"/>
          <w:szCs w:val="18"/>
          <w:color w:val="231F20"/>
          <w:spacing w:val="4"/>
        </w:rPr>
        <w:t>-19</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発生は、人々の仕事や生活に影</w:t>
      </w:r>
      <w:r>
        <w:rPr>
          <w:rFonts w:ascii="SimSun" w:hAnsi="SimSun" w:eastAsia="SimSun" w:cs="SimSun"/>
          <w:sz w:val="18"/>
          <w:szCs w:val="18"/>
          <w:color w:val="231F20"/>
        </w:rPr>
        <w:t>響</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を与えながらも、オープンソースの成長を止めることなく、経過</w:t>
      </w:r>
      <w:r>
        <w:rPr>
          <w:rFonts w:ascii="SimSun" w:hAnsi="SimSun" w:eastAsia="SimSun" w:cs="SimSun"/>
          <w:sz w:val="18"/>
          <w:szCs w:val="18"/>
          <w:color w:val="231F20"/>
          <w:spacing w:val="1"/>
        </w:rPr>
        <w:t>しています。一方、図</w:t>
      </w:r>
      <w:r>
        <w:rPr>
          <w:rFonts w:ascii="Arial" w:hAnsi="Arial" w:eastAsia="Arial" w:cs="Arial"/>
          <w:sz w:val="18"/>
          <w:szCs w:val="18"/>
          <w:color w:val="231F20"/>
          <w:spacing w:val="1"/>
        </w:rPr>
        <w:t>16</w:t>
      </w:r>
      <w:r>
        <w:rPr>
          <w:rFonts w:ascii="MS Mincho" w:hAnsi="MS Mincho" w:eastAsia="MS Mincho" w:cs="MS Mincho"/>
          <w:sz w:val="18"/>
          <w:szCs w:val="18"/>
          <w:color w:val="231F20"/>
          <w:spacing w:val="1"/>
        </w:rPr>
        <w:t>に示すよ</w:t>
      </w:r>
    </w:p>
    <w:p>
      <w:pPr>
        <w:ind w:firstLine="150"/>
        <w:spacing w:before="90" w:line="1296" w:lineRule="exact"/>
        <w:textAlignment w:val="center"/>
        <w:rPr/>
      </w:pPr>
      <w:r>
        <w:drawing>
          <wp:inline distT="0" distB="0" distL="0" distR="0">
            <wp:extent cx="5005070" cy="822909"/>
            <wp:effectExtent l="0" t="0" r="0" b="0"/>
            <wp:docPr id="696" name="IM 696"/>
            <wp:cNvGraphicFramePr/>
            <a:graphic>
              <a:graphicData uri="http://schemas.openxmlformats.org/drawingml/2006/picture">
                <pic:pic>
                  <pic:nvPicPr>
                    <pic:cNvPr id="696" name="IM 696"/>
                    <pic:cNvPicPr/>
                  </pic:nvPicPr>
                  <pic:blipFill>
                    <a:blip r:embed="rId474"/>
                    <a:stretch>
                      <a:fillRect/>
                    </a:stretch>
                  </pic:blipFill>
                  <pic:spPr>
                    <a:xfrm rot="0">
                      <a:off x="0" y="0"/>
                      <a:ext cx="5005070" cy="822909"/>
                    </a:xfrm>
                    <a:prstGeom prst="rect">
                      <a:avLst/>
                    </a:prstGeom>
                  </pic:spPr>
                </pic:pic>
              </a:graphicData>
            </a:graphic>
          </wp:inline>
        </w:drawing>
      </w:r>
    </w:p>
    <w:p>
      <w:pPr>
        <w:ind w:left="90" w:right="662" w:firstLine="42"/>
        <w:spacing w:before="30" w:line="358" w:lineRule="auto"/>
        <w:rPr>
          <w:rFonts w:ascii="SimSun" w:hAnsi="SimSun" w:eastAsia="SimSun" w:cs="SimSun"/>
          <w:sz w:val="18"/>
          <w:szCs w:val="18"/>
        </w:rPr>
      </w:pPr>
      <w:r>
        <w:rPr>
          <w:rFonts w:ascii="MS Mincho" w:hAnsi="MS Mincho" w:eastAsia="MS Mincho" w:cs="MS Mincho"/>
          <w:sz w:val="18"/>
          <w:szCs w:val="18"/>
          <w:color w:val="231F20"/>
          <w:spacing w:val="-2"/>
        </w:rPr>
        <w:t>うに、</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中国におけるオープンソースの発展も順調な成長期に入っている。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2021</w:t>
      </w:r>
      <w:r>
        <w:rPr>
          <w:rFonts w:ascii="SimSun" w:hAnsi="SimSun" w:eastAsia="SimSun" w:cs="SimSun"/>
          <w:sz w:val="18"/>
          <w:szCs w:val="18"/>
          <w:color w:val="231F20"/>
          <w:spacing w:val="-1"/>
        </w:rPr>
        <w:t>年にオープンソー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スに対する国の支援政策が導入され、開放原子オープンソース財団が設立されたことにより、大手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企業がオープンソースを受け入れ、多額の投資を行い、オープンソースを志向する新興企業が多</w:t>
      </w:r>
      <w:r>
        <w:rPr>
          <w:rFonts w:ascii="SimSun" w:hAnsi="SimSun" w:eastAsia="SimSun" w:cs="SimSun"/>
          <w:sz w:val="18"/>
          <w:szCs w:val="18"/>
          <w:color w:val="231F20"/>
        </w:rPr>
        <w:t>数</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出</w:t>
      </w:r>
      <w:r>
        <w:rPr>
          <w:rFonts w:ascii="SimSun" w:hAnsi="SimSun" w:eastAsia="SimSun" w:cs="SimSun"/>
          <w:sz w:val="18"/>
          <w:szCs w:val="18"/>
          <w:color w:val="231F20"/>
          <w:spacing w:val="7"/>
        </w:rPr>
        <w:t>現</w:t>
      </w:r>
      <w:r>
        <w:rPr>
          <w:rFonts w:ascii="SimSun" w:hAnsi="SimSun" w:eastAsia="SimSun" w:cs="SimSun"/>
          <w:sz w:val="18"/>
          <w:szCs w:val="18"/>
          <w:color w:val="231F20"/>
          <w:spacing w:val="6"/>
        </w:rPr>
        <w:t>しているのである。近い将来、中国におけるオープンソースの発展は、新たな急成長期を迎</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え</w:t>
      </w:r>
      <w:r>
        <w:rPr>
          <w:rFonts w:ascii="SimSun" w:hAnsi="SimSun" w:eastAsia="SimSun" w:cs="SimSun"/>
          <w:sz w:val="18"/>
          <w:szCs w:val="18"/>
          <w:color w:val="231F20"/>
          <w:spacing w:val="3"/>
        </w:rPr>
        <w:t>ることが予想されます。</w:t>
      </w:r>
    </w:p>
    <w:p>
      <w:pPr>
        <w:ind w:left="4154" w:right="252" w:firstLine="6"/>
        <w:spacing w:before="176" w:line="254" w:lineRule="auto"/>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15</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世界の</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GitHub</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イベントログ、アクティブリポジトリ、アクテ</w:t>
      </w:r>
      <w:r>
        <w:rPr>
          <w:rFonts w:ascii="PMingLiU" w:hAnsi="PMingLiU" w:eastAsia="PMingLiU" w:cs="PMingLiU"/>
          <w:sz w:val="14"/>
          <w:szCs w:val="14"/>
          <w:color w:val="6D6E71"/>
        </w:rPr>
        <w:t>ィ</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ブ</w:t>
      </w:r>
      <w:r>
        <w:rPr>
          <w:rFonts w:ascii="PMingLiU" w:hAnsi="PMingLiU" w:eastAsia="PMingLiU" w:cs="PMingLiU"/>
          <w:sz w:val="14"/>
          <w:szCs w:val="14"/>
          <w:color w:val="6D6E71"/>
          <w:spacing w:val="-1"/>
        </w:rPr>
        <w:t>デベロッパの</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5</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年間のトレンドグラフ</w:t>
      </w:r>
    </w:p>
    <w:p>
      <w:pPr>
        <w:sectPr>
          <w:headerReference w:type="default" r:id="rId471"/>
          <w:footerReference w:type="default" r:id="rId472"/>
          <w:pgSz w:w="9360" w:h="13041"/>
          <w:pgMar w:top="1014" w:right="0" w:bottom="538" w:left="595" w:header="560" w:footer="315" w:gutter="0"/>
        </w:sectPr>
        <w:rPr/>
      </w:pPr>
    </w:p>
    <w:p>
      <w:pPr>
        <w:ind w:left="4081" w:hanging="8"/>
        <w:spacing w:before="3" w:line="247" w:lineRule="auto"/>
        <w:rPr>
          <w:rFonts w:ascii="PMingLiU" w:hAnsi="PMingLiU" w:eastAsia="PMingLiU" w:cs="PMingLiU"/>
          <w:sz w:val="14"/>
          <w:szCs w:val="14"/>
        </w:rPr>
      </w:pPr>
      <w:r>
        <w:drawing>
          <wp:anchor distT="0" distB="0" distL="0" distR="0" simplePos="0" relativeHeight="254404608" behindDoc="1" locked="0" layoutInCell="1" allowOverlap="1">
            <wp:simplePos x="0" y="0"/>
            <wp:positionH relativeFrom="column">
              <wp:posOffset>3770760</wp:posOffset>
            </wp:positionH>
            <wp:positionV relativeFrom="paragraph">
              <wp:posOffset>5855</wp:posOffset>
            </wp:positionV>
            <wp:extent cx="559117" cy="139445"/>
            <wp:effectExtent l="0" t="0" r="0" b="0"/>
            <wp:wrapNone/>
            <wp:docPr id="698" name="IM 698"/>
            <wp:cNvGraphicFramePr/>
            <a:graphic>
              <a:graphicData uri="http://schemas.openxmlformats.org/drawingml/2006/picture">
                <pic:pic>
                  <pic:nvPicPr>
                    <pic:cNvPr id="698" name="IM 698"/>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16</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中国における</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GitHub</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spacing w:val="-1"/>
        </w:rPr>
        <w:t>の</w:t>
      </w:r>
      <w:r>
        <w:rPr>
          <w:rFonts w:ascii="PMingLiU" w:hAnsi="PMingLiU" w:eastAsia="PMingLiU" w:cs="PMingLiU"/>
          <w:sz w:val="14"/>
          <w:szCs w:val="14"/>
          <w:color w:val="6D6E71"/>
        </w:rPr>
        <w:t>イベントログ、アクティブリポジトリ、</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アクティブ開発者の</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5</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年間の推移</w:t>
      </w:r>
    </w:p>
    <w:p>
      <w:pPr>
        <w:spacing w:line="297" w:lineRule="auto"/>
        <w:rPr>
          <w:rFonts w:ascii="Arial"/>
          <w:sz w:val="21"/>
        </w:rPr>
      </w:pPr>
      <w:r/>
    </w:p>
    <w:p>
      <w:pPr>
        <w:ind w:right="443" w:firstLine="31"/>
        <w:spacing w:before="58" w:line="358" w:lineRule="auto"/>
        <w:rPr>
          <w:rFonts w:ascii="SimSun" w:hAnsi="SimSun" w:eastAsia="SimSun" w:cs="SimSun"/>
          <w:sz w:val="18"/>
          <w:szCs w:val="18"/>
        </w:rPr>
      </w:pPr>
      <w:r>
        <w:rPr>
          <w:rFonts w:ascii="SimSun" w:hAnsi="SimSun" w:eastAsia="SimSun" w:cs="SimSun"/>
          <w:sz w:val="18"/>
          <w:szCs w:val="18"/>
          <w:color w:val="231F20"/>
          <w:spacing w:val="10"/>
        </w:rPr>
        <w:t>こ</w:t>
      </w:r>
      <w:r>
        <w:rPr>
          <w:rFonts w:ascii="SimSun" w:hAnsi="SimSun" w:eastAsia="SimSun" w:cs="SimSun"/>
          <w:sz w:val="18"/>
          <w:szCs w:val="18"/>
          <w:color w:val="231F20"/>
          <w:spacing w:val="7"/>
        </w:rPr>
        <w:t>の</w:t>
      </w:r>
      <w:r>
        <w:rPr>
          <w:rFonts w:ascii="SimSun" w:hAnsi="SimSun" w:eastAsia="SimSun" w:cs="SimSun"/>
          <w:sz w:val="18"/>
          <w:szCs w:val="18"/>
          <w:color w:val="231F20"/>
          <w:spacing w:val="5"/>
        </w:rPr>
        <w:t>セクションでは、中国企業のオープンソースへの貢献度をグローバルに示すために、米国と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中国のアクティブな企業上位</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10</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社を比較し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(表</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5</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参照</w:t>
      </w:r>
      <w:r>
        <w:rPr>
          <w:rFonts w:ascii="Arial" w:hAnsi="Arial" w:eastAsia="Arial" w:cs="Arial"/>
          <w:sz w:val="18"/>
          <w:szCs w:val="18"/>
          <w:color w:val="231F20"/>
          <w:spacing w:val="3"/>
        </w:rPr>
        <w:t>)</w:t>
      </w:r>
      <w:r>
        <w:rPr>
          <w:rFonts w:ascii="MS Mincho" w:hAnsi="MS Mincho" w:eastAsia="MS Mincho" w:cs="MS Mincho"/>
          <w:sz w:val="18"/>
          <w:szCs w:val="18"/>
          <w:color w:val="231F20"/>
          <w:spacing w:val="3"/>
        </w:rPr>
        <w:t>、才一プン</w:t>
      </w:r>
      <w:r>
        <w:rPr>
          <w:rFonts w:ascii="SimSun" w:hAnsi="SimSun" w:eastAsia="SimSun" w:cs="SimSun"/>
          <w:sz w:val="18"/>
          <w:szCs w:val="18"/>
          <w:color w:val="231F20"/>
          <w:spacing w:val="3"/>
        </w:rPr>
        <w:t>ソースへの影響力の</w:t>
      </w:r>
      <w:r>
        <w:rPr>
          <w:rFonts w:ascii="SimSun" w:hAnsi="SimSun" w:eastAsia="SimSun" w:cs="SimSun"/>
          <w:sz w:val="18"/>
          <w:szCs w:val="18"/>
          <w:color w:val="231F20"/>
          <w:spacing w:val="2"/>
        </w:rPr>
        <w:t>観</w:t>
      </w:r>
      <w:r>
        <w:rPr>
          <w:rFonts w:ascii="SimSun" w:hAnsi="SimSun" w:eastAsia="SimSun" w:cs="SimSun"/>
          <w:sz w:val="18"/>
          <w:szCs w:val="18"/>
          <w:color w:val="231F20"/>
        </w:rPr>
        <w:t>点から</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米国と中国の企業</w:t>
      </w:r>
      <w:r>
        <w:rPr>
          <w:rFonts w:ascii="SimSun" w:hAnsi="SimSun" w:eastAsia="SimSun" w:cs="SimSun"/>
          <w:sz w:val="18"/>
          <w:szCs w:val="18"/>
          <w:color w:val="231F20"/>
        </w:rPr>
        <w:t>上位</w:t>
      </w:r>
      <w:r>
        <w:rPr>
          <w:rFonts w:ascii="SimSun" w:hAnsi="SimSun" w:eastAsia="SimSun" w:cs="SimSun"/>
          <w:sz w:val="18"/>
          <w:szCs w:val="18"/>
          <w:color w:val="231F20"/>
        </w:rPr>
        <w:t xml:space="preserve"> </w:t>
      </w:r>
      <w:r>
        <w:rPr>
          <w:rFonts w:ascii="SimSun" w:hAnsi="SimSun" w:eastAsia="SimSun" w:cs="SimSun"/>
          <w:sz w:val="18"/>
          <w:szCs w:val="18"/>
          <w:color w:val="231F20"/>
        </w:rPr>
        <w:t>10</w:t>
      </w:r>
      <w:r>
        <w:rPr>
          <w:rFonts w:ascii="SimSun" w:hAnsi="SimSun" w:eastAsia="SimSun" w:cs="SimSun"/>
          <w:sz w:val="18"/>
          <w:szCs w:val="18"/>
          <w:color w:val="231F20"/>
        </w:rPr>
        <w:t xml:space="preserve"> </w:t>
      </w:r>
      <w:r>
        <w:rPr>
          <w:rFonts w:ascii="SimSun" w:hAnsi="SimSun" w:eastAsia="SimSun" w:cs="SimSun"/>
          <w:sz w:val="18"/>
          <w:szCs w:val="18"/>
          <w:color w:val="231F20"/>
        </w:rPr>
        <w:t>社を分析します</w:t>
      </w:r>
      <w:r>
        <w:rPr>
          <w:rFonts w:ascii="SimSun" w:hAnsi="SimSun" w:eastAsia="SimSun" w:cs="SimSun"/>
          <w:sz w:val="18"/>
          <w:szCs w:val="18"/>
          <w:color w:val="231F20"/>
        </w:rPr>
        <w:t xml:space="preserve"> </w:t>
      </w:r>
      <w:r>
        <w:rPr>
          <w:rFonts w:ascii="SimSun" w:hAnsi="SimSun" w:eastAsia="SimSun" w:cs="SimSun"/>
          <w:sz w:val="18"/>
          <w:szCs w:val="18"/>
          <w:color w:val="231F20"/>
        </w:rPr>
        <w:t>(表</w:t>
      </w:r>
      <w:r>
        <w:rPr>
          <w:rFonts w:ascii="SimSun" w:hAnsi="SimSun" w:eastAsia="SimSun" w:cs="SimSun"/>
          <w:sz w:val="18"/>
          <w:szCs w:val="18"/>
          <w:color w:val="231F20"/>
        </w:rPr>
        <w:t xml:space="preserve"> </w:t>
      </w:r>
      <w:r>
        <w:rPr>
          <w:rFonts w:ascii="Arial" w:hAnsi="Arial" w:eastAsia="Arial" w:cs="Arial"/>
          <w:sz w:val="18"/>
          <w:szCs w:val="18"/>
          <w:color w:val="231F20"/>
        </w:rPr>
        <w:t>6</w:t>
      </w:r>
      <w:r>
        <w:rPr>
          <w:rFonts w:ascii="Arial" w:hAnsi="Arial" w:eastAsia="Arial" w:cs="Arial"/>
          <w:sz w:val="18"/>
          <w:szCs w:val="18"/>
          <w:color w:val="231F20"/>
        </w:rPr>
        <w:t xml:space="preserve"> </w:t>
      </w:r>
      <w:r>
        <w:rPr>
          <w:rFonts w:ascii="SimSun" w:hAnsi="SimSun" w:eastAsia="SimSun" w:cs="SimSun"/>
          <w:sz w:val="18"/>
          <w:szCs w:val="18"/>
          <w:color w:val="231F20"/>
        </w:rPr>
        <w:t>参照)。</w:t>
      </w:r>
    </w:p>
    <w:p>
      <w:pPr>
        <w:sectPr>
          <w:headerReference w:type="default" r:id="rId475"/>
          <w:footerReference w:type="default" r:id="rId476"/>
          <w:pgSz w:w="9360" w:h="13041"/>
          <w:pgMar w:top="784" w:right="235"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87" w:right="394" w:firstLine="13"/>
        <w:spacing w:before="58" w:line="354" w:lineRule="auto"/>
        <w:jc w:val="right"/>
        <w:rPr>
          <w:rFonts w:ascii="SimSun" w:hAnsi="SimSun" w:eastAsia="SimSun" w:cs="SimSun"/>
          <w:sz w:val="18"/>
          <w:szCs w:val="18"/>
        </w:rPr>
      </w:pPr>
      <w:r>
        <w:rPr>
          <w:rFonts w:ascii="SimSun" w:hAnsi="SimSun" w:eastAsia="SimSun" w:cs="SimSun"/>
          <w:sz w:val="18"/>
          <w:szCs w:val="18"/>
          <w:color w:val="231F20"/>
          <w:spacing w:val="6"/>
        </w:rPr>
        <w:t>オープンソースの活動や影響力の面では、米国の大手インターネット企業が引き続きリードし</w:t>
      </w:r>
      <w:r>
        <w:rPr>
          <w:rFonts w:ascii="SimSun" w:hAnsi="SimSun" w:eastAsia="SimSun" w:cs="SimSun"/>
          <w:sz w:val="18"/>
          <w:szCs w:val="18"/>
          <w:color w:val="231F20"/>
          <w:spacing w:val="5"/>
        </w:rPr>
        <w:t>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おり、ほとんどのチームが日常的に開発プラットフォームとして</w:t>
      </w:r>
      <w:r>
        <w:rPr>
          <w:rFonts w:ascii="Arial" w:hAnsi="Arial" w:eastAsia="Arial" w:cs="Arial"/>
          <w:sz w:val="18"/>
          <w:szCs w:val="18"/>
          <w:color w:val="231F20"/>
        </w:rPr>
        <w:t>GitHub</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使用している</w:t>
      </w:r>
      <w:r>
        <w:rPr>
          <w:rFonts w:ascii="SimSun" w:hAnsi="SimSun" w:eastAsia="SimSun" w:cs="SimSun"/>
          <w:sz w:val="18"/>
          <w:szCs w:val="18"/>
          <w:color w:val="231F20"/>
          <w:spacing w:val="1"/>
        </w:rPr>
        <w:t>プ</w:t>
      </w:r>
      <w:r>
        <w:rPr>
          <w:rFonts w:ascii="SimSun" w:hAnsi="SimSun" w:eastAsia="SimSun" w:cs="SimSun"/>
          <w:sz w:val="18"/>
          <w:szCs w:val="18"/>
          <w:color w:val="231F20"/>
        </w:rPr>
        <w:t>ロジェク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トの多さか</w:t>
      </w:r>
      <w:r>
        <w:rPr>
          <w:rFonts w:ascii="SimSun" w:hAnsi="SimSun" w:eastAsia="SimSun" w:cs="SimSun"/>
          <w:sz w:val="18"/>
          <w:szCs w:val="18"/>
          <w:color w:val="231F20"/>
        </w:rPr>
        <w:t>ら、活動総数ではマイクロソフトが1位、</w:t>
      </w:r>
      <w:r>
        <w:rPr>
          <w:rFonts w:ascii="SimSun" w:hAnsi="SimSun" w:eastAsia="SimSun" w:cs="SimSun"/>
          <w:sz w:val="18"/>
          <w:szCs w:val="18"/>
          <w:color w:val="231F20"/>
        </w:rPr>
        <w:t xml:space="preserve"> </w:t>
      </w:r>
      <w:r>
        <w:rPr>
          <w:rFonts w:ascii="SimSun" w:hAnsi="SimSun" w:eastAsia="SimSun" w:cs="SimSun"/>
          <w:sz w:val="18"/>
          <w:szCs w:val="18"/>
          <w:color w:val="231F20"/>
        </w:rPr>
        <w:t>2位は</w:t>
      </w:r>
      <w:r>
        <w:rPr>
          <w:rFonts w:ascii="MS Mincho" w:hAnsi="MS Mincho" w:eastAsia="MS Mincho" w:cs="MS Mincho"/>
          <w:sz w:val="18"/>
          <w:szCs w:val="18"/>
          <w:color w:val="231F20"/>
        </w:rPr>
        <w:t>グーグルとなっています。</w:t>
      </w:r>
      <w:r>
        <w:rPr>
          <w:rFonts w:ascii="SimSun" w:hAnsi="SimSun" w:eastAsia="SimSun" w:cs="SimSun"/>
          <w:sz w:val="18"/>
          <w:szCs w:val="18"/>
          <w:color w:val="231F20"/>
        </w:rPr>
        <w:t>平均的なプロ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ジ</w:t>
      </w:r>
      <w:r>
        <w:rPr>
          <w:rFonts w:ascii="SimSun" w:hAnsi="SimSun" w:eastAsia="SimSun" w:cs="SimSun"/>
          <w:sz w:val="18"/>
          <w:szCs w:val="18"/>
          <w:color w:val="231F20"/>
          <w:spacing w:val="4"/>
        </w:rPr>
        <w:t>ェクト活動という点では、</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グーグルは</w:t>
      </w:r>
      <w:r>
        <w:rPr>
          <w:rFonts w:ascii="SimSun" w:hAnsi="SimSun" w:eastAsia="SimSun" w:cs="SimSun"/>
          <w:sz w:val="18"/>
          <w:szCs w:val="18"/>
          <w:color w:val="231F20"/>
          <w:spacing w:val="4"/>
        </w:rPr>
        <w:t>依然として世界で最も活発な企業である。中国企業のオ</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ー</w:t>
      </w:r>
      <w:r>
        <w:rPr>
          <w:rFonts w:ascii="SimSun" w:hAnsi="SimSun" w:eastAsia="SimSun" w:cs="SimSun"/>
          <w:sz w:val="18"/>
          <w:szCs w:val="18"/>
          <w:color w:val="231F20"/>
          <w:spacing w:val="10"/>
        </w:rPr>
        <w:t>プ</w:t>
      </w:r>
      <w:r>
        <w:rPr>
          <w:rFonts w:ascii="SimSun" w:hAnsi="SimSun" w:eastAsia="SimSun" w:cs="SimSun"/>
          <w:sz w:val="18"/>
          <w:szCs w:val="18"/>
          <w:color w:val="231F20"/>
          <w:spacing w:val="8"/>
        </w:rPr>
        <w:t>ンソース活動ランキングでは、アリババがプロジェクト数、活動総量で</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トップですが、全</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体の</w:t>
      </w:r>
      <w:r>
        <w:rPr>
          <w:rFonts w:ascii="SimSun" w:hAnsi="SimSun" w:eastAsia="SimSun" w:cs="SimSun"/>
          <w:sz w:val="18"/>
          <w:szCs w:val="18"/>
          <w:color w:val="231F20"/>
          <w:spacing w:val="15"/>
        </w:rPr>
        <w:t>プ</w:t>
      </w:r>
      <w:r>
        <w:rPr>
          <w:rFonts w:ascii="SimSun" w:hAnsi="SimSun" w:eastAsia="SimSun" w:cs="SimSun"/>
          <w:sz w:val="18"/>
          <w:szCs w:val="18"/>
          <w:color w:val="231F20"/>
          <w:spacing w:val="10"/>
        </w:rPr>
        <w:t>ロジェクト量、活動総量では、まだ</w:t>
      </w:r>
      <w:r>
        <w:rPr>
          <w:rFonts w:ascii="MS Mincho" w:hAnsi="MS Mincho" w:eastAsia="MS Mincho" w:cs="MS Mincho"/>
          <w:sz w:val="18"/>
          <w:szCs w:val="18"/>
          <w:color w:val="231F20"/>
          <w:spacing w:val="10"/>
        </w:rPr>
        <w:t>グーグルなどに</w:t>
      </w:r>
      <w:r>
        <w:rPr>
          <w:rFonts w:ascii="SimSun" w:hAnsi="SimSun" w:eastAsia="SimSun" w:cs="SimSun"/>
          <w:sz w:val="18"/>
          <w:szCs w:val="18"/>
          <w:color w:val="231F20"/>
          <w:spacing w:val="10"/>
        </w:rPr>
        <w:t>少し及ばないようです。しかし、中</w:t>
      </w:r>
    </w:p>
    <w:p>
      <w:pPr>
        <w:ind w:left="89" w:right="398" w:firstLine="17"/>
        <w:spacing w:line="353" w:lineRule="auto"/>
        <w:rPr>
          <w:rFonts w:ascii="SimSun" w:hAnsi="SimSun" w:eastAsia="SimSun" w:cs="SimSun"/>
          <w:sz w:val="18"/>
          <w:szCs w:val="18"/>
        </w:rPr>
      </w:pPr>
      <w:r>
        <w:rPr>
          <w:rFonts w:ascii="SimSun" w:hAnsi="SimSun" w:eastAsia="SimSun" w:cs="SimSun"/>
          <w:sz w:val="18"/>
          <w:szCs w:val="18"/>
          <w:color w:val="231F20"/>
          <w:spacing w:val="-1"/>
        </w:rPr>
        <w:t>国のオープン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ソース新興企業やプロジェクトは、</w:t>
      </w:r>
      <w:r>
        <w:rPr>
          <w:rFonts w:ascii="Arial" w:hAnsi="Arial" w:eastAsia="Arial" w:cs="Arial"/>
          <w:sz w:val="18"/>
          <w:szCs w:val="18"/>
          <w:color w:val="231F20"/>
        </w:rPr>
        <w:t>PingCAP</w:t>
      </w:r>
      <w:r>
        <w:rPr>
          <w:rFonts w:ascii="SimSun" w:hAnsi="SimSun" w:eastAsia="SimSun" w:cs="SimSun"/>
          <w:sz w:val="18"/>
          <w:szCs w:val="18"/>
          <w:color w:val="231F20"/>
          <w:spacing w:val="-1"/>
        </w:rPr>
        <w:t>、</w:t>
      </w:r>
      <w:r>
        <w:rPr>
          <w:rFonts w:ascii="SimSun" w:hAnsi="SimSun" w:eastAsia="SimSun" w:cs="SimSun"/>
          <w:sz w:val="18"/>
          <w:szCs w:val="18"/>
          <w:color w:val="231F20"/>
        </w:rPr>
        <w:t>Baidu</w:t>
      </w:r>
      <w:r>
        <w:rPr>
          <w:rFonts w:ascii="SimSun" w:hAnsi="SimSun" w:eastAsia="SimSun" w:cs="SimSun"/>
          <w:sz w:val="18"/>
          <w:szCs w:val="18"/>
          <w:color w:val="231F20"/>
          <w:spacing w:val="-1"/>
        </w:rPr>
        <w:t>、</w:t>
      </w:r>
      <w:r>
        <w:rPr>
          <w:rFonts w:ascii="SimSun" w:hAnsi="SimSun" w:eastAsia="SimSun" w:cs="SimSun"/>
          <w:sz w:val="18"/>
          <w:szCs w:val="18"/>
          <w:color w:val="231F20"/>
        </w:rPr>
        <w:t>Qingyun</w:t>
      </w:r>
      <w:r>
        <w:rPr>
          <w:rFonts w:ascii="SimSun" w:hAnsi="SimSun" w:eastAsia="SimSun" w:cs="SimSun"/>
          <w:sz w:val="18"/>
          <w:szCs w:val="18"/>
          <w:color w:val="231F20"/>
          <w:spacing w:val="-1"/>
        </w:rPr>
        <w:t>、</w:t>
      </w:r>
      <w:r>
        <w:rPr>
          <w:rFonts w:ascii="SimSun" w:hAnsi="SimSun" w:eastAsia="SimSun" w:cs="SimSun"/>
          <w:sz w:val="18"/>
          <w:szCs w:val="18"/>
          <w:color w:val="231F20"/>
        </w:rPr>
        <w:t>Yuedu</w:t>
      </w:r>
      <w:r>
        <w:rPr>
          <w:rFonts w:ascii="SimSun" w:hAnsi="SimSun" w:eastAsia="SimSun" w:cs="SimSun"/>
          <w:sz w:val="18"/>
          <w:szCs w:val="18"/>
          <w:color w:val="231F20"/>
          <w:spacing w:val="-1"/>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1"/>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上</w:t>
      </w:r>
      <w:r>
        <w:rPr>
          <w:rFonts w:ascii="SimSun" w:hAnsi="SimSun" w:eastAsia="SimSun" w:cs="SimSun"/>
          <w:sz w:val="18"/>
          <w:szCs w:val="18"/>
          <w:color w:val="231F20"/>
          <w:spacing w:val="3"/>
        </w:rPr>
        <w:t>位</w:t>
      </w:r>
      <w:r>
        <w:rPr>
          <w:rFonts w:ascii="SimSun" w:hAnsi="SimSun" w:eastAsia="SimSun" w:cs="SimSun"/>
          <w:sz w:val="18"/>
          <w:szCs w:val="18"/>
          <w:color w:val="231F20"/>
          <w:spacing w:val="2"/>
        </w:rPr>
        <w:t>を占めています。</w:t>
      </w:r>
    </w:p>
    <w:p>
      <w:pPr>
        <w:ind w:left="70"/>
        <w:spacing w:line="222" w:lineRule="auto"/>
        <w:rPr>
          <w:rFonts w:ascii="SimSun" w:hAnsi="SimSun" w:eastAsia="SimSun" w:cs="SimSun"/>
          <w:sz w:val="18"/>
          <w:szCs w:val="18"/>
        </w:rPr>
      </w:pPr>
      <w:r>
        <w:rPr>
          <w:rFonts w:ascii="Arial" w:hAnsi="Arial" w:eastAsia="Arial" w:cs="Arial"/>
          <w:sz w:val="18"/>
          <w:szCs w:val="18"/>
          <w:color w:val="231F20"/>
          <w:spacing w:val="-2"/>
        </w:rPr>
        <w:t>(</w:t>
      </w:r>
      <w:r>
        <w:rPr>
          <w:rFonts w:ascii="MS Mincho" w:hAnsi="MS Mincho" w:eastAsia="MS Mincho" w:cs="MS Mincho"/>
          <w:sz w:val="18"/>
          <w:szCs w:val="18"/>
          <w:color w:val="231F20"/>
          <w:spacing w:val="-2"/>
        </w:rPr>
        <w:t>ヴェスソフト</w:t>
      </w:r>
      <w:r>
        <w:rPr>
          <w:rFonts w:ascii="SimSun" w:hAnsi="SimSun" w:eastAsia="SimSun" w:cs="SimSun"/>
          <w:sz w:val="18"/>
          <w:szCs w:val="18"/>
          <w:color w:val="231F20"/>
          <w:spacing w:val="-2"/>
        </w:rPr>
        <w:t>)などのプロジェクトが目立った</w:t>
      </w:r>
      <w:r>
        <w:rPr>
          <w:rFonts w:ascii="SimSun" w:hAnsi="SimSun" w:eastAsia="SimSun" w:cs="SimSun"/>
          <w:sz w:val="18"/>
          <w:szCs w:val="18"/>
          <w:color w:val="231F20"/>
        </w:rPr>
        <w:t>。</w:t>
      </w:r>
    </w:p>
    <w:p>
      <w:pPr>
        <w:spacing w:line="146" w:lineRule="exact"/>
        <w:rPr/>
      </w:pPr>
      <w:r/>
    </w:p>
    <w:tbl>
      <w:tblPr>
        <w:tblStyle w:val="2"/>
        <w:tblW w:w="7987"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565"/>
        <w:gridCol w:w="1847"/>
        <w:gridCol w:w="1847"/>
        <w:gridCol w:w="1847"/>
        <w:gridCol w:w="1881"/>
      </w:tblGrid>
      <w:tr>
        <w:trPr>
          <w:trHeight w:val="498" w:hRule="atLeast"/>
        </w:trPr>
        <w:tc>
          <w:tcPr>
            <w:tcW w:w="565" w:type="dxa"/>
            <w:vAlign w:val="top"/>
          </w:tcPr>
          <w:p>
            <w:pPr>
              <w:ind w:firstLine="4"/>
              <w:spacing w:before="4" w:line="492" w:lineRule="exact"/>
              <w:textAlignment w:val="center"/>
              <w:rPr/>
            </w:pPr>
            <w:r>
              <w:drawing>
                <wp:inline distT="0" distB="0" distL="0" distR="0">
                  <wp:extent cx="351281" cy="312420"/>
                  <wp:effectExtent l="0" t="0" r="0" b="0"/>
                  <wp:docPr id="701" name="IM 701"/>
                  <wp:cNvGraphicFramePr/>
                  <a:graphic>
                    <a:graphicData uri="http://schemas.openxmlformats.org/drawingml/2006/picture">
                      <pic:pic>
                        <pic:nvPicPr>
                          <pic:cNvPr id="701" name="IM 701"/>
                          <pic:cNvPicPr/>
                        </pic:nvPicPr>
                        <pic:blipFill>
                          <a:blip r:embed="rId479"/>
                          <a:stretch>
                            <a:fillRect/>
                          </a:stretch>
                        </pic:blipFill>
                        <pic:spPr>
                          <a:xfrm rot="0">
                            <a:off x="0" y="0"/>
                            <a:ext cx="351281" cy="312420"/>
                          </a:xfrm>
                          <a:prstGeom prst="rect">
                            <a:avLst/>
                          </a:prstGeom>
                        </pic:spPr>
                      </pic:pic>
                    </a:graphicData>
                  </a:graphic>
                </wp:inline>
              </w:drawing>
            </w:r>
          </w:p>
        </w:tc>
        <w:tc>
          <w:tcPr>
            <w:shd w:val="clear" w:fill="1B92B1"/>
            <w:tcW w:w="1847" w:type="dxa"/>
            <w:vAlign w:val="top"/>
          </w:tcPr>
          <w:p>
            <w:pPr>
              <w:ind w:firstLine="53"/>
              <w:spacing w:before="9" w:line="243" w:lineRule="exact"/>
              <w:textAlignment w:val="center"/>
              <w:rPr/>
            </w:pPr>
            <w:r>
              <w:drawing>
                <wp:inline distT="0" distB="0" distL="0" distR="0">
                  <wp:extent cx="496252" cy="154685"/>
                  <wp:effectExtent l="0" t="0" r="0" b="0"/>
                  <wp:docPr id="702" name="IM 702"/>
                  <wp:cNvGraphicFramePr/>
                  <a:graphic>
                    <a:graphicData uri="http://schemas.openxmlformats.org/drawingml/2006/picture">
                      <pic:pic>
                        <pic:nvPicPr>
                          <pic:cNvPr id="702" name="IM 702"/>
                          <pic:cNvPicPr/>
                        </pic:nvPicPr>
                        <pic:blipFill>
                          <a:blip r:embed="rId480"/>
                          <a:stretch>
                            <a:fillRect/>
                          </a:stretch>
                        </pic:blipFill>
                        <pic:spPr>
                          <a:xfrm rot="0">
                            <a:off x="0" y="0"/>
                            <a:ext cx="496252" cy="154685"/>
                          </a:xfrm>
                          <a:prstGeom prst="rect">
                            <a:avLst/>
                          </a:prstGeom>
                        </pic:spPr>
                      </pic:pic>
                    </a:graphicData>
                  </a:graphic>
                </wp:inline>
              </w:drawing>
            </w:r>
          </w:p>
        </w:tc>
        <w:tc>
          <w:tcPr>
            <w:tcW w:w="1847" w:type="dxa"/>
            <w:vAlign w:val="top"/>
          </w:tcPr>
          <w:p>
            <w:pPr>
              <w:spacing w:before="4" w:line="492" w:lineRule="exact"/>
              <w:textAlignment w:val="center"/>
              <w:rPr/>
            </w:pPr>
            <w:r>
              <w:drawing>
                <wp:inline distT="0" distB="0" distL="0" distR="0">
                  <wp:extent cx="1169034" cy="312420"/>
                  <wp:effectExtent l="0" t="0" r="0" b="0"/>
                  <wp:docPr id="703" name="IM 703"/>
                  <wp:cNvGraphicFramePr/>
                  <a:graphic>
                    <a:graphicData uri="http://schemas.openxmlformats.org/drawingml/2006/picture">
                      <pic:pic>
                        <pic:nvPicPr>
                          <pic:cNvPr id="703" name="IM 703"/>
                          <pic:cNvPicPr/>
                        </pic:nvPicPr>
                        <pic:blipFill>
                          <a:blip r:embed="rId481"/>
                          <a:stretch>
                            <a:fillRect/>
                          </a:stretch>
                        </pic:blipFill>
                        <pic:spPr>
                          <a:xfrm rot="0">
                            <a:off x="0" y="0"/>
                            <a:ext cx="1169034" cy="312420"/>
                          </a:xfrm>
                          <a:prstGeom prst="rect">
                            <a:avLst/>
                          </a:prstGeom>
                        </pic:spPr>
                      </pic:pic>
                    </a:graphicData>
                  </a:graphic>
                </wp:inline>
              </w:drawing>
            </w:r>
          </w:p>
        </w:tc>
        <w:tc>
          <w:tcPr>
            <w:shd w:val="clear" w:fill="1B92B1"/>
            <w:tcW w:w="1847" w:type="dxa"/>
            <w:vAlign w:val="top"/>
          </w:tcPr>
          <w:p>
            <w:pPr>
              <w:ind w:firstLine="56"/>
              <w:spacing w:before="9" w:line="243" w:lineRule="exact"/>
              <w:textAlignment w:val="center"/>
              <w:rPr/>
            </w:pPr>
            <w:r>
              <w:drawing>
                <wp:inline distT="0" distB="0" distL="0" distR="0">
                  <wp:extent cx="502919" cy="154685"/>
                  <wp:effectExtent l="0" t="0" r="0" b="0"/>
                  <wp:docPr id="704" name="IM 704"/>
                  <wp:cNvGraphicFramePr/>
                  <a:graphic>
                    <a:graphicData uri="http://schemas.openxmlformats.org/drawingml/2006/picture">
                      <pic:pic>
                        <pic:nvPicPr>
                          <pic:cNvPr id="704" name="IM 704"/>
                          <pic:cNvPicPr/>
                        </pic:nvPicPr>
                        <pic:blipFill>
                          <a:blip r:embed="rId482"/>
                          <a:stretch>
                            <a:fillRect/>
                          </a:stretch>
                        </pic:blipFill>
                        <pic:spPr>
                          <a:xfrm rot="0">
                            <a:off x="0" y="0"/>
                            <a:ext cx="502919" cy="154685"/>
                          </a:xfrm>
                          <a:prstGeom prst="rect">
                            <a:avLst/>
                          </a:prstGeom>
                        </pic:spPr>
                      </pic:pic>
                    </a:graphicData>
                  </a:graphic>
                </wp:inline>
              </w:drawing>
            </w:r>
          </w:p>
        </w:tc>
        <w:tc>
          <w:tcPr>
            <w:tcW w:w="1881" w:type="dxa"/>
            <w:vAlign w:val="top"/>
          </w:tcPr>
          <w:p>
            <w:pPr>
              <w:spacing w:before="4" w:line="492" w:lineRule="exact"/>
              <w:textAlignment w:val="center"/>
              <w:rPr/>
            </w:pPr>
            <w:r>
              <w:drawing>
                <wp:inline distT="0" distB="0" distL="0" distR="0">
                  <wp:extent cx="1188720" cy="312420"/>
                  <wp:effectExtent l="0" t="0" r="0" b="0"/>
                  <wp:docPr id="705" name="IM 705"/>
                  <wp:cNvGraphicFramePr/>
                  <a:graphic>
                    <a:graphicData uri="http://schemas.openxmlformats.org/drawingml/2006/picture">
                      <pic:pic>
                        <pic:nvPicPr>
                          <pic:cNvPr id="705" name="IM 705"/>
                          <pic:cNvPicPr/>
                        </pic:nvPicPr>
                        <pic:blipFill>
                          <a:blip r:embed="rId483"/>
                          <a:stretch>
                            <a:fillRect/>
                          </a:stretch>
                        </pic:blipFill>
                        <pic:spPr>
                          <a:xfrm rot="0">
                            <a:off x="0" y="0"/>
                            <a:ext cx="1188720" cy="312420"/>
                          </a:xfrm>
                          <a:prstGeom prst="rect">
                            <a:avLst/>
                          </a:prstGeom>
                        </pic:spPr>
                      </pic:pic>
                    </a:graphicData>
                  </a:graphic>
                </wp:inline>
              </w:drawing>
            </w:r>
          </w:p>
        </w:tc>
      </w:tr>
      <w:tr>
        <w:trPr>
          <w:trHeight w:val="268" w:hRule="atLeast"/>
        </w:trPr>
        <w:tc>
          <w:tcPr>
            <w:tcW w:w="565" w:type="dxa"/>
            <w:vAlign w:val="top"/>
          </w:tcPr>
          <w:p>
            <w:pPr>
              <w:ind w:left="74"/>
              <w:spacing w:before="57"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1847" w:type="dxa"/>
            <w:vAlign w:val="top"/>
          </w:tcPr>
          <w:p>
            <w:pPr>
              <w:ind w:left="100"/>
              <w:spacing w:before="82" w:line="204" w:lineRule="auto"/>
              <w:rPr>
                <w:rFonts w:ascii="Arial" w:hAnsi="Arial" w:eastAsia="Arial" w:cs="Arial"/>
                <w:sz w:val="15"/>
                <w:szCs w:val="15"/>
              </w:rPr>
            </w:pPr>
            <w:r>
              <w:rPr>
                <w:rFonts w:ascii="Arial" w:hAnsi="Arial" w:eastAsia="Arial" w:cs="Arial"/>
                <w:sz w:val="15"/>
                <w:szCs w:val="15"/>
                <w:color w:val="231F20"/>
                <w:spacing w:val="-2"/>
                <w:w w:val="62"/>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2"/>
                <w:w w:val="62"/>
              </w:rPr>
              <w:t>JDSPTPGU</w:t>
            </w:r>
          </w:p>
        </w:tc>
        <w:tc>
          <w:tcPr>
            <w:tcW w:w="1847" w:type="dxa"/>
            <w:vAlign w:val="top"/>
          </w:tcPr>
          <w:p>
            <w:pPr>
              <w:ind w:left="63"/>
              <w:spacing w:before="84" w:line="201"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890</w:t>
            </w:r>
          </w:p>
        </w:tc>
        <w:tc>
          <w:tcPr>
            <w:tcW w:w="1847" w:type="dxa"/>
            <w:vAlign w:val="top"/>
          </w:tcPr>
          <w:p>
            <w:pPr>
              <w:ind w:left="76"/>
              <w:spacing w:before="83" w:line="203" w:lineRule="auto"/>
              <w:rPr>
                <w:rFonts w:ascii="Arial" w:hAnsi="Arial" w:eastAsia="Arial" w:cs="Arial"/>
                <w:sz w:val="15"/>
                <w:szCs w:val="15"/>
              </w:rPr>
            </w:pPr>
            <w:r>
              <w:rPr>
                <w:rFonts w:ascii="Arial" w:hAnsi="Arial" w:eastAsia="Arial" w:cs="Arial"/>
                <w:sz w:val="15"/>
                <w:szCs w:val="15"/>
                <w:color w:val="231F20"/>
                <w:spacing w:val="81"/>
              </w:rPr>
              <w:t>5</w:t>
            </w:r>
            <w:r>
              <w:rPr>
                <w:rFonts w:ascii="Arial" w:hAnsi="Arial" w:eastAsia="Arial" w:cs="Arial"/>
                <w:sz w:val="15"/>
                <w:szCs w:val="15"/>
                <w:color w:val="231F20"/>
                <w:spacing w:val="80"/>
              </w:rPr>
              <w:t>956</w:t>
            </w:r>
            <w:r>
              <w:rPr>
                <w:rFonts w:ascii="Arial" w:hAnsi="Arial" w:eastAsia="Arial" w:cs="Arial"/>
                <w:sz w:val="15"/>
                <w:szCs w:val="15"/>
                <w:color w:val="231F20"/>
              </w:rPr>
              <w:t>ll</w:t>
            </w:r>
            <w:r>
              <w:rPr>
                <w:rFonts w:ascii="Arial" w:hAnsi="Arial" w:eastAsia="Arial" w:cs="Arial"/>
                <w:sz w:val="15"/>
                <w:szCs w:val="15"/>
                <w:color w:val="231F20"/>
                <w:spacing w:val="80"/>
              </w:rPr>
              <w:t>.</w:t>
            </w:r>
          </w:p>
        </w:tc>
        <w:tc>
          <w:tcPr>
            <w:tcW w:w="1881" w:type="dxa"/>
            <w:vAlign w:val="top"/>
          </w:tcPr>
          <w:p>
            <w:pPr>
              <w:ind w:left="63"/>
              <w:spacing w:before="85" w:line="200" w:lineRule="auto"/>
              <w:rPr>
                <w:rFonts w:ascii="Arial" w:hAnsi="Arial" w:eastAsia="Arial" w:cs="Arial"/>
                <w:sz w:val="15"/>
                <w:szCs w:val="15"/>
              </w:rPr>
            </w:pPr>
            <w:r>
              <w:rPr>
                <w:rFonts w:ascii="Arial" w:hAnsi="Arial" w:eastAsia="Arial" w:cs="Arial"/>
                <w:sz w:val="15"/>
                <w:szCs w:val="15"/>
                <w:color w:val="231F20"/>
                <w:spacing w:val="3"/>
              </w:rPr>
              <w:t>206.0</w:t>
            </w:r>
            <w:r>
              <w:rPr>
                <w:rFonts w:ascii="Arial" w:hAnsi="Arial" w:eastAsia="Arial" w:cs="Arial"/>
                <w:sz w:val="15"/>
                <w:szCs w:val="15"/>
                <w:color w:val="231F20"/>
                <w:spacing w:val="2"/>
              </w:rPr>
              <w:t>9</w:t>
            </w:r>
          </w:p>
        </w:tc>
      </w:tr>
      <w:tr>
        <w:trPr>
          <w:trHeight w:val="267" w:hRule="atLeast"/>
        </w:trPr>
        <w:tc>
          <w:tcPr>
            <w:tcW w:w="565"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rPr>
              <w:t>2</w:t>
            </w:r>
          </w:p>
        </w:tc>
        <w:tc>
          <w:tcPr>
            <w:tcW w:w="1847" w:type="dxa"/>
            <w:vAlign w:val="top"/>
          </w:tcPr>
          <w:p>
            <w:pPr>
              <w:ind w:left="78"/>
              <w:spacing w:before="58" w:line="222" w:lineRule="auto"/>
              <w:rPr>
                <w:rFonts w:ascii="Arial" w:hAnsi="Arial" w:eastAsia="Arial" w:cs="Arial"/>
                <w:sz w:val="15"/>
                <w:szCs w:val="15"/>
              </w:rPr>
            </w:pPr>
            <w:r>
              <w:rPr>
                <w:rFonts w:ascii="Arial" w:hAnsi="Arial" w:eastAsia="Arial" w:cs="Arial"/>
                <w:sz w:val="15"/>
                <w:szCs w:val="15"/>
                <w:color w:val="231F20"/>
                <w:spacing w:val="63"/>
              </w:rPr>
              <w:t>(</w:t>
            </w:r>
            <w:r>
              <w:rPr>
                <w:rFonts w:ascii="Arial" w:hAnsi="Arial" w:eastAsia="Arial" w:cs="Arial"/>
                <w:sz w:val="15"/>
                <w:szCs w:val="15"/>
                <w:color w:val="231F20"/>
              </w:rPr>
              <w:t>PPHMF</w:t>
            </w:r>
          </w:p>
        </w:tc>
        <w:tc>
          <w:tcPr>
            <w:tcW w:w="1847" w:type="dxa"/>
            <w:vAlign w:val="top"/>
          </w:tcPr>
          <w:p>
            <w:pPr>
              <w:ind w:left="64"/>
              <w:spacing w:before="57"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5</w:t>
            </w:r>
            <w:r>
              <w:rPr>
                <w:rFonts w:ascii="Arial" w:hAnsi="Arial" w:eastAsia="Arial" w:cs="Arial"/>
                <w:sz w:val="15"/>
                <w:szCs w:val="15"/>
                <w:color w:val="231F20"/>
              </w:rPr>
              <w:t>l</w:t>
            </w:r>
            <w:r>
              <w:rPr>
                <w:rFonts w:ascii="Arial" w:hAnsi="Arial" w:eastAsia="Arial" w:cs="Arial"/>
                <w:sz w:val="15"/>
                <w:szCs w:val="15"/>
                <w:color w:val="231F20"/>
                <w:spacing w:val="43"/>
              </w:rPr>
              <w:t>3</w:t>
            </w:r>
          </w:p>
        </w:tc>
        <w:tc>
          <w:tcPr>
            <w:tcW w:w="1847"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spacing w:val="-1"/>
              </w:rPr>
              <w:t>383039.7</w:t>
            </w:r>
            <w:r>
              <w:rPr>
                <w:rFonts w:ascii="Arial" w:hAnsi="Arial" w:eastAsia="Arial" w:cs="Arial"/>
                <w:sz w:val="15"/>
                <w:szCs w:val="15"/>
                <w:color w:val="231F20"/>
              </w:rPr>
              <w:t>3</w:t>
            </w:r>
          </w:p>
        </w:tc>
        <w:tc>
          <w:tcPr>
            <w:tcW w:w="1881" w:type="dxa"/>
            <w:vAlign w:val="top"/>
          </w:tcPr>
          <w:p>
            <w:pPr>
              <w:ind w:left="65"/>
              <w:spacing w:before="57" w:line="190" w:lineRule="exact"/>
              <w:rPr>
                <w:rFonts w:ascii="Arial" w:hAnsi="Arial" w:eastAsia="Arial" w:cs="Arial"/>
                <w:sz w:val="15"/>
                <w:szCs w:val="15"/>
              </w:rPr>
            </w:pPr>
            <w:r>
              <w:rPr>
                <w:rFonts w:ascii="Arial" w:hAnsi="Arial" w:eastAsia="Arial" w:cs="Arial"/>
                <w:sz w:val="15"/>
                <w:szCs w:val="15"/>
                <w:color w:val="231F20"/>
                <w:spacing w:val="11"/>
              </w:rPr>
              <w:t>253.</w:t>
            </w:r>
            <w:r>
              <w:rPr>
                <w:rFonts w:ascii="Arial" w:hAnsi="Arial" w:eastAsia="Arial" w:cs="Arial"/>
                <w:sz w:val="15"/>
                <w:szCs w:val="15"/>
                <w:color w:val="231F20"/>
              </w:rPr>
              <w:t>l</w:t>
            </w:r>
            <w:r>
              <w:rPr>
                <w:rFonts w:ascii="Arial" w:hAnsi="Arial" w:eastAsia="Arial" w:cs="Arial"/>
                <w:sz w:val="15"/>
                <w:szCs w:val="15"/>
                <w:color w:val="231F20"/>
                <w:spacing w:val="11"/>
              </w:rPr>
              <w:t>7</w:t>
            </w:r>
          </w:p>
        </w:tc>
      </w:tr>
      <w:tr>
        <w:trPr>
          <w:trHeight w:val="268" w:hRule="atLeast"/>
        </w:trPr>
        <w:tc>
          <w:tcPr>
            <w:tcW w:w="565" w:type="dxa"/>
            <w:vAlign w:val="top"/>
          </w:tcPr>
          <w:p>
            <w:pPr>
              <w:ind w:left="69"/>
              <w:spacing w:before="86" w:line="200" w:lineRule="auto"/>
              <w:rPr>
                <w:rFonts w:ascii="Arial" w:hAnsi="Arial" w:eastAsia="Arial" w:cs="Arial"/>
                <w:sz w:val="15"/>
                <w:szCs w:val="15"/>
              </w:rPr>
            </w:pPr>
            <w:r>
              <w:rPr>
                <w:rFonts w:ascii="Arial" w:hAnsi="Arial" w:eastAsia="Arial" w:cs="Arial"/>
                <w:sz w:val="15"/>
                <w:szCs w:val="15"/>
                <w:color w:val="231F20"/>
              </w:rPr>
              <w:t>3</w:t>
            </w:r>
          </w:p>
        </w:tc>
        <w:tc>
          <w:tcPr>
            <w:tcW w:w="1847" w:type="dxa"/>
            <w:vAlign w:val="top"/>
          </w:tcPr>
          <w:p>
            <w:pPr>
              <w:ind w:left="67"/>
              <w:spacing w:before="58" w:line="225" w:lineRule="auto"/>
              <w:rPr>
                <w:rFonts w:ascii="Arial" w:hAnsi="Arial" w:eastAsia="Arial" w:cs="Arial"/>
                <w:sz w:val="15"/>
                <w:szCs w:val="15"/>
              </w:rPr>
            </w:pPr>
            <w:r>
              <w:drawing>
                <wp:anchor distT="0" distB="0" distL="0" distR="0" simplePos="0" relativeHeight="254465024" behindDoc="0" locked="0" layoutInCell="1" allowOverlap="1">
                  <wp:simplePos x="0" y="0"/>
                  <wp:positionH relativeFrom="rightMargin">
                    <wp:posOffset>-725169</wp:posOffset>
                  </wp:positionH>
                  <wp:positionV relativeFrom="topMargin">
                    <wp:posOffset>4190</wp:posOffset>
                  </wp:positionV>
                  <wp:extent cx="441959" cy="154685"/>
                  <wp:effectExtent l="0" t="0" r="0" b="0"/>
                  <wp:wrapNone/>
                  <wp:docPr id="706" name="IM 706"/>
                  <wp:cNvGraphicFramePr/>
                  <a:graphic>
                    <a:graphicData uri="http://schemas.openxmlformats.org/drawingml/2006/picture">
                      <pic:pic>
                        <pic:nvPicPr>
                          <pic:cNvPr id="706" name="IM 706"/>
                          <pic:cNvPicPr/>
                        </pic:nvPicPr>
                        <pic:blipFill>
                          <a:blip r:embed="rId484"/>
                          <a:stretch>
                            <a:fillRect/>
                          </a:stretch>
                        </pic:blipFill>
                        <pic:spPr>
                          <a:xfrm rot="0">
                            <a:off x="0" y="0"/>
                            <a:ext cx="441959" cy="154685"/>
                          </a:xfrm>
                          <a:prstGeom prst="rect">
                            <a:avLst/>
                          </a:prstGeom>
                        </pic:spPr>
                      </pic:pic>
                    </a:graphicData>
                  </a:graphic>
                </wp:anchor>
              </w:drawing>
            </w:r>
            <w:r>
              <w:rPr>
                <w:rFonts w:ascii="Arial" w:hAnsi="Arial" w:eastAsia="Arial" w:cs="Arial"/>
                <w:sz w:val="15"/>
                <w:szCs w:val="15"/>
                <w:color w:val="231F20"/>
                <w:spacing w:val="24"/>
              </w:rPr>
              <w:t>"</w:t>
            </w:r>
            <w:r>
              <w:rPr>
                <w:rFonts w:ascii="Arial" w:hAnsi="Arial" w:eastAsia="Arial" w:cs="Arial"/>
                <w:sz w:val="15"/>
                <w:szCs w:val="15"/>
                <w:color w:val="231F20"/>
              </w:rPr>
              <w:t>NB</w:t>
            </w:r>
            <w:r>
              <w:rPr>
                <w:rFonts w:ascii="Arial" w:hAnsi="Arial" w:eastAsia="Arial" w:cs="Arial"/>
                <w:sz w:val="15"/>
                <w:szCs w:val="15"/>
                <w:color w:val="231F20"/>
                <w:spacing w:val="24"/>
              </w:rPr>
              <w:t>[</w:t>
            </w:r>
            <w:r>
              <w:rPr>
                <w:rFonts w:ascii="Arial" w:hAnsi="Arial" w:eastAsia="Arial" w:cs="Arial"/>
                <w:sz w:val="15"/>
                <w:szCs w:val="15"/>
                <w:color w:val="231F20"/>
              </w:rPr>
              <w:t>PO</w:t>
            </w:r>
            <w:r>
              <w:rPr>
                <w:rFonts w:ascii="Arial" w:hAnsi="Arial" w:eastAsia="Arial" w:cs="Arial"/>
                <w:sz w:val="15"/>
                <w:szCs w:val="15"/>
                <w:color w:val="231F20"/>
                <w:spacing w:val="23"/>
              </w:rPr>
              <w:t>]</w:t>
            </w:r>
          </w:p>
        </w:tc>
        <w:tc>
          <w:tcPr>
            <w:tcW w:w="1847" w:type="dxa"/>
            <w:vAlign w:val="top"/>
          </w:tcPr>
          <w:p>
            <w:pPr>
              <w:ind w:left="63"/>
              <w:spacing w:before="85" w:line="199" w:lineRule="auto"/>
              <w:rPr>
                <w:rFonts w:ascii="Arial" w:hAnsi="Arial" w:eastAsia="Arial" w:cs="Arial"/>
                <w:sz w:val="15"/>
                <w:szCs w:val="15"/>
              </w:rPr>
            </w:pPr>
            <w:r>
              <w:rPr>
                <w:rFonts w:ascii="Arial" w:hAnsi="Arial" w:eastAsia="Arial" w:cs="Arial"/>
                <w:sz w:val="15"/>
                <w:szCs w:val="15"/>
                <w:color w:val="231F20"/>
                <w:spacing w:val="1"/>
              </w:rPr>
              <w:t>2</w:t>
            </w:r>
            <w:r>
              <w:rPr>
                <w:rFonts w:ascii="Arial" w:hAnsi="Arial" w:eastAsia="Arial" w:cs="Arial"/>
                <w:sz w:val="15"/>
                <w:szCs w:val="15"/>
                <w:color w:val="231F20"/>
              </w:rPr>
              <w:t>944</w:t>
            </w:r>
          </w:p>
        </w:tc>
        <w:tc>
          <w:tcPr>
            <w:tcW w:w="1847" w:type="dxa"/>
            <w:vAlign w:val="top"/>
          </w:tcPr>
          <w:p>
            <w:pPr>
              <w:ind w:left="65"/>
              <w:spacing w:before="58" w:line="189" w:lineRule="exact"/>
              <w:rPr>
                <w:rFonts w:ascii="Arial" w:hAnsi="Arial" w:eastAsia="Arial" w:cs="Arial"/>
                <w:sz w:val="15"/>
                <w:szCs w:val="15"/>
              </w:rPr>
            </w:pPr>
            <w:r>
              <w:rPr>
                <w:rFonts w:ascii="Arial" w:hAnsi="Arial" w:eastAsia="Arial" w:cs="Arial"/>
                <w:sz w:val="15"/>
                <w:szCs w:val="15"/>
                <w:color w:val="231F20"/>
                <w:spacing w:val="12"/>
              </w:rPr>
              <w:t>2</w:t>
            </w:r>
            <w:r>
              <w:rPr>
                <w:rFonts w:ascii="Arial" w:hAnsi="Arial" w:eastAsia="Arial" w:cs="Arial"/>
                <w:sz w:val="15"/>
                <w:szCs w:val="15"/>
                <w:color w:val="231F20"/>
                <w:spacing w:val="8"/>
              </w:rPr>
              <w:t>2554</w:t>
            </w:r>
            <w:r>
              <w:rPr>
                <w:rFonts w:ascii="Arial" w:hAnsi="Arial" w:eastAsia="Arial" w:cs="Arial"/>
                <w:sz w:val="15"/>
                <w:szCs w:val="15"/>
                <w:color w:val="231F20"/>
              </w:rPr>
              <w:t>l</w:t>
            </w:r>
            <w:r>
              <w:rPr>
                <w:rFonts w:ascii="Arial" w:hAnsi="Arial" w:eastAsia="Arial" w:cs="Arial"/>
                <w:sz w:val="15"/>
                <w:szCs w:val="15"/>
                <w:color w:val="231F20"/>
                <w:spacing w:val="8"/>
              </w:rPr>
              <w:t>.08</w:t>
            </w:r>
          </w:p>
        </w:tc>
        <w:tc>
          <w:tcPr>
            <w:tcW w:w="1881" w:type="dxa"/>
            <w:vAlign w:val="top"/>
          </w:tcPr>
          <w:p>
            <w:pPr>
              <w:ind w:left="62"/>
              <w:spacing w:before="84" w:line="203" w:lineRule="auto"/>
              <w:rPr>
                <w:rFonts w:ascii="Arial" w:hAnsi="Arial" w:eastAsia="Arial" w:cs="Arial"/>
                <w:sz w:val="15"/>
                <w:szCs w:val="15"/>
              </w:rPr>
            </w:pPr>
            <w:r>
              <w:rPr>
                <w:rFonts w:ascii="Arial" w:hAnsi="Arial" w:eastAsia="Arial" w:cs="Arial"/>
                <w:sz w:val="15"/>
                <w:szCs w:val="15"/>
                <w:color w:val="231F20"/>
                <w:spacing w:val="26"/>
              </w:rPr>
              <w:t>76.</w:t>
            </w:r>
            <w:r>
              <w:rPr>
                <w:rFonts w:ascii="Arial" w:hAnsi="Arial" w:eastAsia="Arial" w:cs="Arial"/>
                <w:sz w:val="15"/>
                <w:szCs w:val="15"/>
                <w:color w:val="231F20"/>
                <w:spacing w:val="25"/>
              </w:rPr>
              <w:t>6</w:t>
            </w:r>
            <w:r>
              <w:rPr>
                <w:rFonts w:ascii="Arial" w:hAnsi="Arial" w:eastAsia="Arial" w:cs="Arial"/>
                <w:sz w:val="15"/>
                <w:szCs w:val="15"/>
                <w:color w:val="231F20"/>
              </w:rPr>
              <w:t>l</w:t>
            </w:r>
          </w:p>
        </w:tc>
      </w:tr>
      <w:tr>
        <w:trPr>
          <w:trHeight w:val="267" w:hRule="atLeast"/>
        </w:trPr>
        <w:tc>
          <w:tcPr>
            <w:tcW w:w="565"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rPr>
              <w:t>4</w:t>
            </w:r>
          </w:p>
        </w:tc>
        <w:tc>
          <w:tcPr>
            <w:tcW w:w="1847" w:type="dxa"/>
            <w:vAlign w:val="top"/>
          </w:tcPr>
          <w:p>
            <w:pPr>
              <w:ind w:left="100"/>
              <w:spacing w:before="7"/>
              <w:rPr>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9"/>
              </w:rPr>
              <w:t xml:space="preserve">   </w:t>
            </w:r>
            <w:r>
              <w:rPr>
                <w:sz w:val="15"/>
                <w:szCs w:val="15"/>
                <w:position w:val="-5"/>
              </w:rPr>
              <w:drawing>
                <wp:inline distT="0" distB="0" distL="0" distR="0">
                  <wp:extent cx="251967" cy="154685"/>
                  <wp:effectExtent l="0" t="0" r="0" b="0"/>
                  <wp:docPr id="707" name="IM 707"/>
                  <wp:cNvGraphicFramePr/>
                  <a:graphic>
                    <a:graphicData uri="http://schemas.openxmlformats.org/drawingml/2006/picture">
                      <pic:pic>
                        <pic:nvPicPr>
                          <pic:cNvPr id="707" name="IM 707"/>
                          <pic:cNvPicPr/>
                        </pic:nvPicPr>
                        <pic:blipFill>
                          <a:blip r:embed="rId485"/>
                          <a:stretch>
                            <a:fillRect/>
                          </a:stretch>
                        </pic:blipFill>
                        <pic:spPr>
                          <a:xfrm rot="0">
                            <a:off x="0" y="0"/>
                            <a:ext cx="251967" cy="154685"/>
                          </a:xfrm>
                          <a:prstGeom prst="rect">
                            <a:avLst/>
                          </a:prstGeom>
                        </pic:spPr>
                      </pic:pic>
                    </a:graphicData>
                  </a:graphic>
                </wp:inline>
              </w:drawing>
            </w:r>
          </w:p>
        </w:tc>
        <w:tc>
          <w:tcPr>
            <w:tcW w:w="1847" w:type="dxa"/>
            <w:vAlign w:val="top"/>
          </w:tcPr>
          <w:p>
            <w:pPr>
              <w:ind w:left="62"/>
              <w:spacing w:before="87" w:line="199" w:lineRule="auto"/>
              <w:rPr>
                <w:rFonts w:ascii="Arial" w:hAnsi="Arial" w:eastAsia="Arial" w:cs="Arial"/>
                <w:sz w:val="15"/>
                <w:szCs w:val="15"/>
              </w:rPr>
            </w:pPr>
            <w:r>
              <w:rPr>
                <w:rFonts w:ascii="Arial" w:hAnsi="Arial" w:eastAsia="Arial" w:cs="Arial"/>
                <w:sz w:val="15"/>
                <w:szCs w:val="15"/>
                <w:color w:val="231F20"/>
                <w:spacing w:val="-4"/>
              </w:rPr>
              <w:t>6</w:t>
            </w:r>
            <w:r>
              <w:rPr>
                <w:rFonts w:ascii="Arial" w:hAnsi="Arial" w:eastAsia="Arial" w:cs="Arial"/>
                <w:sz w:val="15"/>
                <w:szCs w:val="15"/>
                <w:color w:val="231F20"/>
                <w:spacing w:val="-3"/>
              </w:rPr>
              <w:t>75</w:t>
            </w:r>
          </w:p>
        </w:tc>
        <w:tc>
          <w:tcPr>
            <w:tcW w:w="1847" w:type="dxa"/>
            <w:vAlign w:val="top"/>
          </w:tcPr>
          <w:p>
            <w:pPr>
              <w:ind w:left="63"/>
              <w:spacing w:before="58"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38395.95</w:t>
            </w:r>
          </w:p>
        </w:tc>
        <w:tc>
          <w:tcPr>
            <w:tcW w:w="1881" w:type="dxa"/>
            <w:vAlign w:val="top"/>
          </w:tcPr>
          <w:p>
            <w:pPr>
              <w:ind w:left="63"/>
              <w:spacing w:before="86" w:line="200" w:lineRule="auto"/>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5.03</w:t>
            </w:r>
          </w:p>
        </w:tc>
      </w:tr>
      <w:tr>
        <w:trPr>
          <w:trHeight w:val="268" w:hRule="atLeast"/>
        </w:trPr>
        <w:tc>
          <w:tcPr>
            <w:tcW w:w="565" w:type="dxa"/>
            <w:vAlign w:val="top"/>
          </w:tcPr>
          <w:p>
            <w:pPr>
              <w:ind w:left="70"/>
              <w:spacing w:before="88" w:line="198" w:lineRule="auto"/>
              <w:rPr>
                <w:rFonts w:ascii="Arial" w:hAnsi="Arial" w:eastAsia="Arial" w:cs="Arial"/>
                <w:sz w:val="15"/>
                <w:szCs w:val="15"/>
              </w:rPr>
            </w:pPr>
            <w:r>
              <w:rPr>
                <w:rFonts w:ascii="Arial" w:hAnsi="Arial" w:eastAsia="Arial" w:cs="Arial"/>
                <w:sz w:val="15"/>
                <w:szCs w:val="15"/>
                <w:color w:val="231F20"/>
              </w:rPr>
              <w:t>5</w:t>
            </w:r>
          </w:p>
        </w:tc>
        <w:tc>
          <w:tcPr>
            <w:tcW w:w="1847" w:type="dxa"/>
            <w:vAlign w:val="top"/>
          </w:tcPr>
          <w:p>
            <w:pPr>
              <w:ind w:left="50"/>
              <w:spacing w:before="59" w:line="222" w:lineRule="auto"/>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2"/>
              </w:rPr>
              <w:t>BSTIJ$PSQ</w:t>
            </w:r>
          </w:p>
        </w:tc>
        <w:tc>
          <w:tcPr>
            <w:tcW w:w="1847" w:type="dxa"/>
            <w:vAlign w:val="top"/>
          </w:tcPr>
          <w:p>
            <w:pPr>
              <w:ind w:left="64"/>
              <w:spacing w:before="59" w:line="189" w:lineRule="exact"/>
              <w:rPr>
                <w:rFonts w:ascii="Arial" w:hAnsi="Arial" w:eastAsia="Arial" w:cs="Arial"/>
                <w:sz w:val="15"/>
                <w:szCs w:val="15"/>
              </w:rPr>
            </w:pPr>
            <w:r>
              <w:rPr>
                <w:rFonts w:ascii="Arial" w:hAnsi="Arial" w:eastAsia="Arial" w:cs="Arial"/>
                <w:sz w:val="15"/>
                <w:szCs w:val="15"/>
                <w:color w:val="231F20"/>
                <w:spacing w:val="14"/>
              </w:rPr>
              <w:t>4</w:t>
            </w:r>
            <w:r>
              <w:rPr>
                <w:rFonts w:ascii="Arial" w:hAnsi="Arial" w:eastAsia="Arial" w:cs="Arial"/>
                <w:sz w:val="15"/>
                <w:szCs w:val="15"/>
                <w:color w:val="231F20"/>
                <w:spacing w:val="13"/>
              </w:rPr>
              <w:t>6</w:t>
            </w:r>
            <w:r>
              <w:rPr>
                <w:rFonts w:ascii="Arial" w:hAnsi="Arial" w:eastAsia="Arial" w:cs="Arial"/>
                <w:sz w:val="15"/>
                <w:szCs w:val="15"/>
                <w:color w:val="231F20"/>
              </w:rPr>
              <w:t>l</w:t>
            </w:r>
          </w:p>
        </w:tc>
        <w:tc>
          <w:tcPr>
            <w:tcW w:w="1847" w:type="dxa"/>
            <w:vAlign w:val="top"/>
          </w:tcPr>
          <w:p>
            <w:pPr>
              <w:ind w:left="65"/>
              <w:spacing w:before="59" w:line="189" w:lineRule="exact"/>
              <w:rPr>
                <w:rFonts w:ascii="Arial" w:hAnsi="Arial" w:eastAsia="Arial" w:cs="Arial"/>
                <w:sz w:val="15"/>
                <w:szCs w:val="15"/>
              </w:rPr>
            </w:pPr>
            <w:r>
              <w:rPr>
                <w:rFonts w:ascii="Arial" w:hAnsi="Arial" w:eastAsia="Arial" w:cs="Arial"/>
                <w:sz w:val="15"/>
                <w:szCs w:val="15"/>
                <w:color w:val="231F20"/>
                <w:spacing w:val="-5"/>
              </w:rPr>
              <w:t>8</w:t>
            </w:r>
            <w:r>
              <w:rPr>
                <w:rFonts w:ascii="Arial" w:hAnsi="Arial" w:eastAsia="Arial" w:cs="Arial"/>
                <w:sz w:val="15"/>
                <w:szCs w:val="15"/>
                <w:color w:val="231F20"/>
                <w:spacing w:val="-4"/>
              </w:rPr>
              <w:t>68l9.23</w:t>
            </w:r>
          </w:p>
        </w:tc>
        <w:tc>
          <w:tcPr>
            <w:tcW w:w="1881" w:type="dxa"/>
            <w:vAlign w:val="top"/>
          </w:tcPr>
          <w:p>
            <w:pPr>
              <w:ind w:left="61"/>
              <w:spacing w:before="59"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
              </w:rPr>
              <w:t>8</w:t>
            </w:r>
            <w:r>
              <w:rPr>
                <w:rFonts w:ascii="Arial" w:hAnsi="Arial" w:eastAsia="Arial" w:cs="Arial"/>
                <w:sz w:val="15"/>
                <w:szCs w:val="15"/>
                <w:color w:val="231F20"/>
                <w:spacing w:val="2"/>
              </w:rPr>
              <w:t>8.33</w:t>
            </w:r>
          </w:p>
        </w:tc>
      </w:tr>
      <w:tr>
        <w:trPr>
          <w:trHeight w:val="267" w:hRule="atLeast"/>
        </w:trPr>
        <w:tc>
          <w:tcPr>
            <w:tcW w:w="565" w:type="dxa"/>
            <w:vAlign w:val="top"/>
          </w:tcPr>
          <w:p>
            <w:pPr>
              <w:ind w:left="64"/>
              <w:spacing w:before="88" w:line="199" w:lineRule="auto"/>
              <w:rPr>
                <w:rFonts w:ascii="Arial" w:hAnsi="Arial" w:eastAsia="Arial" w:cs="Arial"/>
                <w:sz w:val="15"/>
                <w:szCs w:val="15"/>
              </w:rPr>
            </w:pPr>
            <w:r>
              <w:rPr>
                <w:rFonts w:ascii="Arial" w:hAnsi="Arial" w:eastAsia="Arial" w:cs="Arial"/>
                <w:sz w:val="15"/>
                <w:szCs w:val="15"/>
                <w:color w:val="231F20"/>
              </w:rPr>
              <w:t>6</w:t>
            </w:r>
          </w:p>
        </w:tc>
        <w:tc>
          <w:tcPr>
            <w:tcW w:w="1847" w:type="dxa"/>
            <w:vAlign w:val="top"/>
          </w:tcPr>
          <w:p>
            <w:pPr>
              <w:ind w:left="63"/>
              <w:spacing w:before="59" w:line="190" w:lineRule="exact"/>
              <w:rPr>
                <w:rFonts w:ascii="Arial" w:hAnsi="Arial" w:eastAsia="Arial" w:cs="Arial"/>
                <w:sz w:val="15"/>
                <w:szCs w:val="15"/>
              </w:rPr>
            </w:pPr>
            <w:r>
              <w:rPr>
                <w:rFonts w:ascii="Arial" w:hAnsi="Arial" w:eastAsia="Arial" w:cs="Arial"/>
                <w:sz w:val="15"/>
                <w:szCs w:val="15"/>
                <w:color w:val="231F20"/>
              </w:rPr>
              <w:t>*#</w:t>
            </w:r>
            <w:r>
              <w:rPr>
                <w:rFonts w:ascii="Arial" w:hAnsi="Arial" w:eastAsia="Arial" w:cs="Arial"/>
                <w:sz w:val="15"/>
                <w:szCs w:val="15"/>
                <w:color w:val="231F20"/>
              </w:rPr>
              <w:t xml:space="preserve"> </w:t>
            </w:r>
            <w:r>
              <w:rPr>
                <w:rFonts w:ascii="Arial" w:hAnsi="Arial" w:eastAsia="Arial" w:cs="Arial"/>
                <w:sz w:val="15"/>
                <w:szCs w:val="15"/>
                <w:color w:val="231F20"/>
              </w:rPr>
              <w:t>.</w:t>
            </w:r>
          </w:p>
        </w:tc>
        <w:tc>
          <w:tcPr>
            <w:tcW w:w="1847" w:type="dxa"/>
            <w:vAlign w:val="top"/>
          </w:tcPr>
          <w:p>
            <w:pPr>
              <w:ind w:left="62"/>
              <w:spacing w:before="59"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2"/>
              </w:rPr>
              <w:t>2</w:t>
            </w:r>
            <w:r>
              <w:rPr>
                <w:rFonts w:ascii="Arial" w:hAnsi="Arial" w:eastAsia="Arial" w:cs="Arial"/>
                <w:sz w:val="15"/>
                <w:szCs w:val="15"/>
                <w:color w:val="231F20"/>
                <w:spacing w:val="11"/>
              </w:rPr>
              <w:t>98</w:t>
            </w:r>
          </w:p>
        </w:tc>
        <w:tc>
          <w:tcPr>
            <w:tcW w:w="1847" w:type="dxa"/>
            <w:vAlign w:val="top"/>
          </w:tcPr>
          <w:p>
            <w:pPr>
              <w:ind w:left="65"/>
              <w:spacing w:before="87" w:line="200" w:lineRule="auto"/>
              <w:rPr>
                <w:rFonts w:ascii="Arial" w:hAnsi="Arial" w:eastAsia="Arial" w:cs="Arial"/>
                <w:sz w:val="15"/>
                <w:szCs w:val="15"/>
              </w:rPr>
            </w:pPr>
            <w:r>
              <w:rPr>
                <w:rFonts w:ascii="Arial" w:hAnsi="Arial" w:eastAsia="Arial" w:cs="Arial"/>
                <w:sz w:val="15"/>
                <w:szCs w:val="15"/>
                <w:color w:val="231F20"/>
                <w:spacing w:val="-2"/>
              </w:rPr>
              <w:t>76207.3</w:t>
            </w:r>
            <w:r>
              <w:rPr>
                <w:rFonts w:ascii="Arial" w:hAnsi="Arial" w:eastAsia="Arial" w:cs="Arial"/>
                <w:sz w:val="15"/>
                <w:szCs w:val="15"/>
                <w:color w:val="231F20"/>
                <w:spacing w:val="-1"/>
              </w:rPr>
              <w:t>6</w:t>
            </w:r>
          </w:p>
        </w:tc>
        <w:tc>
          <w:tcPr>
            <w:tcW w:w="1881" w:type="dxa"/>
            <w:vAlign w:val="top"/>
          </w:tcPr>
          <w:p>
            <w:pPr>
              <w:ind w:left="65"/>
              <w:spacing w:before="85" w:line="204" w:lineRule="auto"/>
              <w:rPr>
                <w:rFonts w:ascii="Arial" w:hAnsi="Arial" w:eastAsia="Arial" w:cs="Arial"/>
                <w:sz w:val="15"/>
                <w:szCs w:val="15"/>
              </w:rPr>
            </w:pPr>
            <w:r>
              <w:rPr>
                <w:rFonts w:ascii="Arial" w:hAnsi="Arial" w:eastAsia="Arial" w:cs="Arial"/>
                <w:sz w:val="15"/>
                <w:szCs w:val="15"/>
                <w:color w:val="231F20"/>
                <w:spacing w:val="18"/>
              </w:rPr>
              <w:t>58.</w:t>
            </w:r>
            <w:r>
              <w:rPr>
                <w:rFonts w:ascii="Arial" w:hAnsi="Arial" w:eastAsia="Arial" w:cs="Arial"/>
                <w:sz w:val="15"/>
                <w:szCs w:val="15"/>
                <w:color w:val="231F20"/>
                <w:spacing w:val="17"/>
              </w:rPr>
              <w:t>7</w:t>
            </w:r>
            <w:r>
              <w:rPr>
                <w:rFonts w:ascii="Arial" w:hAnsi="Arial" w:eastAsia="Arial" w:cs="Arial"/>
                <w:sz w:val="15"/>
                <w:szCs w:val="15"/>
                <w:color w:val="231F20"/>
              </w:rPr>
              <w:t>l</w:t>
            </w:r>
          </w:p>
        </w:tc>
      </w:tr>
      <w:tr>
        <w:trPr>
          <w:trHeight w:val="497" w:hRule="atLeast"/>
        </w:trPr>
        <w:tc>
          <w:tcPr>
            <w:tcW w:w="565" w:type="dxa"/>
            <w:vAlign w:val="top"/>
          </w:tcPr>
          <w:p>
            <w:pPr>
              <w:ind w:left="68"/>
              <w:spacing w:before="89" w:line="199" w:lineRule="auto"/>
              <w:rPr>
                <w:rFonts w:ascii="Arial" w:hAnsi="Arial" w:eastAsia="Arial" w:cs="Arial"/>
                <w:sz w:val="15"/>
                <w:szCs w:val="15"/>
              </w:rPr>
            </w:pPr>
            <w:r>
              <w:rPr>
                <w:rFonts w:ascii="Arial" w:hAnsi="Arial" w:eastAsia="Arial" w:cs="Arial"/>
                <w:sz w:val="15"/>
                <w:szCs w:val="15"/>
                <w:color w:val="231F20"/>
              </w:rPr>
              <w:t>7</w:t>
            </w:r>
          </w:p>
        </w:tc>
        <w:tc>
          <w:tcPr>
            <w:tcW w:w="1847" w:type="dxa"/>
            <w:vAlign w:val="top"/>
          </w:tcPr>
          <w:p>
            <w:pPr>
              <w:ind w:left="64"/>
              <w:spacing w:before="8"/>
              <w:rPr>
                <w:sz w:val="15"/>
                <w:szCs w:val="15"/>
              </w:rPr>
            </w:pPr>
            <w:r>
              <w:rPr>
                <w:rFonts w:ascii="Arial" w:hAnsi="Arial" w:eastAsia="Arial" w:cs="Arial"/>
                <w:sz w:val="15"/>
                <w:szCs w:val="15"/>
                <w:color w:val="231F20"/>
                <w:spacing w:val="-4"/>
              </w:rPr>
              <w:t>7</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.XBSF</w:t>
            </w:r>
            <w:r>
              <w:rPr>
                <w:sz w:val="15"/>
                <w:szCs w:val="15"/>
                <w:position w:val="-5"/>
              </w:rPr>
              <w:drawing>
                <wp:inline distT="0" distB="0" distL="0" distR="0">
                  <wp:extent cx="783173" cy="154685"/>
                  <wp:effectExtent l="0" t="0" r="0" b="0"/>
                  <wp:docPr id="708" name="IM 708"/>
                  <wp:cNvGraphicFramePr/>
                  <a:graphic>
                    <a:graphicData uri="http://schemas.openxmlformats.org/drawingml/2006/picture">
                      <pic:pic>
                        <pic:nvPicPr>
                          <pic:cNvPr id="708" name="IM 708"/>
                          <pic:cNvPicPr/>
                        </pic:nvPicPr>
                        <pic:blipFill>
                          <a:blip r:embed="rId486"/>
                          <a:stretch>
                            <a:fillRect/>
                          </a:stretch>
                        </pic:blipFill>
                        <pic:spPr>
                          <a:xfrm rot="0">
                            <a:off x="0" y="0"/>
                            <a:ext cx="783173" cy="154685"/>
                          </a:xfrm>
                          <a:prstGeom prst="rect">
                            <a:avLst/>
                          </a:prstGeom>
                        </pic:spPr>
                      </pic:pic>
                    </a:graphicData>
                  </a:graphic>
                </wp:inline>
              </w:drawing>
            </w:r>
          </w:p>
          <w:p>
            <w:pPr>
              <w:ind w:left="53"/>
              <w:spacing w:before="4" w:line="240" w:lineRule="exact"/>
              <w:rPr/>
            </w:pPr>
            <w:r>
              <w:rPr>
                <w:position w:val="-5"/>
              </w:rPr>
              <w:drawing>
                <wp:inline distT="0" distB="0" distL="0" distR="0">
                  <wp:extent cx="501967" cy="152146"/>
                  <wp:effectExtent l="0" t="0" r="0" b="0"/>
                  <wp:docPr id="709" name="IM 709"/>
                  <wp:cNvGraphicFramePr/>
                  <a:graphic>
                    <a:graphicData uri="http://schemas.openxmlformats.org/drawingml/2006/picture">
                      <pic:pic>
                        <pic:nvPicPr>
                          <pic:cNvPr id="709" name="IM 709"/>
                          <pic:cNvPicPr/>
                        </pic:nvPicPr>
                        <pic:blipFill>
                          <a:blip r:embed="rId487"/>
                          <a:stretch>
                            <a:fillRect/>
                          </a:stretch>
                        </pic:blipFill>
                        <pic:spPr>
                          <a:xfrm rot="0">
                            <a:off x="0" y="0"/>
                            <a:ext cx="501967" cy="152146"/>
                          </a:xfrm>
                          <a:prstGeom prst="rect">
                            <a:avLst/>
                          </a:prstGeom>
                        </pic:spPr>
                      </pic:pic>
                    </a:graphicData>
                  </a:graphic>
                </wp:inline>
              </w:drawing>
            </w:r>
          </w:p>
        </w:tc>
        <w:tc>
          <w:tcPr>
            <w:tcW w:w="1847" w:type="dxa"/>
            <w:vAlign w:val="top"/>
          </w:tcPr>
          <w:p>
            <w:pPr>
              <w:ind w:left="64"/>
              <w:spacing w:before="88" w:line="199" w:lineRule="auto"/>
              <w:rPr>
                <w:rFonts w:ascii="Arial" w:hAnsi="Arial" w:eastAsia="Arial" w:cs="Arial"/>
                <w:sz w:val="15"/>
                <w:szCs w:val="15"/>
              </w:rPr>
            </w:pPr>
            <w:r>
              <w:rPr>
                <w:rFonts w:ascii="Arial" w:hAnsi="Arial" w:eastAsia="Arial" w:cs="Arial"/>
                <w:sz w:val="15"/>
                <w:szCs w:val="15"/>
                <w:color w:val="231F20"/>
                <w:spacing w:val="-4"/>
              </w:rPr>
              <w:t>4</w:t>
            </w:r>
            <w:r>
              <w:rPr>
                <w:rFonts w:ascii="Arial" w:hAnsi="Arial" w:eastAsia="Arial" w:cs="Arial"/>
                <w:sz w:val="15"/>
                <w:szCs w:val="15"/>
                <w:color w:val="231F20"/>
                <w:spacing w:val="-2"/>
              </w:rPr>
              <w:t>79</w:t>
            </w:r>
          </w:p>
        </w:tc>
        <w:tc>
          <w:tcPr>
            <w:tcW w:w="1847" w:type="dxa"/>
            <w:vAlign w:val="top"/>
          </w:tcPr>
          <w:p>
            <w:pPr>
              <w:ind w:left="65"/>
              <w:spacing w:before="60" w:line="190" w:lineRule="exact"/>
              <w:rPr>
                <w:rFonts w:ascii="Arial" w:hAnsi="Arial" w:eastAsia="Arial" w:cs="Arial"/>
                <w:sz w:val="15"/>
                <w:szCs w:val="15"/>
              </w:rPr>
            </w:pPr>
            <w:r>
              <w:rPr>
                <w:rFonts w:ascii="Arial" w:hAnsi="Arial" w:eastAsia="Arial" w:cs="Arial"/>
                <w:sz w:val="15"/>
                <w:szCs w:val="15"/>
                <w:color w:val="231F20"/>
                <w:spacing w:val="16"/>
              </w:rPr>
              <w:t>7</w:t>
            </w:r>
            <w:r>
              <w:rPr>
                <w:rFonts w:ascii="Arial" w:hAnsi="Arial" w:eastAsia="Arial" w:cs="Arial"/>
                <w:sz w:val="15"/>
                <w:szCs w:val="15"/>
                <w:color w:val="231F20"/>
                <w:spacing w:val="12"/>
              </w:rPr>
              <w:t>46</w:t>
            </w:r>
            <w:r>
              <w:rPr>
                <w:rFonts w:ascii="Arial" w:hAnsi="Arial" w:eastAsia="Arial" w:cs="Arial"/>
                <w:sz w:val="15"/>
                <w:szCs w:val="15"/>
                <w:color w:val="231F20"/>
              </w:rPr>
              <w:t>l</w:t>
            </w:r>
            <w:r>
              <w:rPr>
                <w:rFonts w:ascii="Arial" w:hAnsi="Arial" w:eastAsia="Arial" w:cs="Arial"/>
                <w:sz w:val="15"/>
                <w:szCs w:val="15"/>
                <w:color w:val="231F20"/>
                <w:spacing w:val="12"/>
              </w:rPr>
              <w:t>0.</w:t>
            </w:r>
            <w:r>
              <w:rPr>
                <w:rFonts w:ascii="Arial" w:hAnsi="Arial" w:eastAsia="Arial" w:cs="Arial"/>
                <w:sz w:val="15"/>
                <w:szCs w:val="15"/>
                <w:color w:val="231F20"/>
              </w:rPr>
              <w:t>l</w:t>
            </w:r>
            <w:r>
              <w:rPr>
                <w:rFonts w:ascii="Arial" w:hAnsi="Arial" w:eastAsia="Arial" w:cs="Arial"/>
                <w:sz w:val="15"/>
                <w:szCs w:val="15"/>
                <w:color w:val="231F20"/>
                <w:spacing w:val="12"/>
              </w:rPr>
              <w:t>7</w:t>
            </w:r>
          </w:p>
        </w:tc>
        <w:tc>
          <w:tcPr>
            <w:tcW w:w="1881" w:type="dxa"/>
            <w:vAlign w:val="top"/>
          </w:tcPr>
          <w:p>
            <w:pPr>
              <w:ind w:left="61"/>
              <w:spacing w:before="86" w:line="203" w:lineRule="auto"/>
              <w:rPr>
                <w:rFonts w:ascii="Arial" w:hAnsi="Arial" w:eastAsia="Arial" w:cs="Arial"/>
                <w:sz w:val="15"/>
                <w:szCs w:val="15"/>
              </w:rPr>
            </w:pPr>
            <w:r>
              <w:rPr>
                <w:rFonts w:ascii="Arial" w:hAnsi="Arial" w:eastAsia="Arial" w:cs="Arial"/>
                <w:sz w:val="15"/>
                <w:szCs w:val="15"/>
                <w:color w:val="231F20"/>
                <w:spacing w:val="-4"/>
              </w:rPr>
              <w:t>l</w:t>
            </w:r>
            <w:r>
              <w:rPr>
                <w:rFonts w:ascii="Arial" w:hAnsi="Arial" w:eastAsia="Arial" w:cs="Arial"/>
                <w:sz w:val="15"/>
                <w:szCs w:val="15"/>
                <w:color w:val="231F20"/>
                <w:spacing w:val="-5"/>
              </w:rPr>
              <w:t>5</w:t>
            </w:r>
            <w:r>
              <w:rPr>
                <w:rFonts w:ascii="Arial" w:hAnsi="Arial" w:eastAsia="Arial" w:cs="Arial"/>
                <w:sz w:val="15"/>
                <w:szCs w:val="15"/>
                <w:color w:val="231F20"/>
                <w:spacing w:val="-4"/>
              </w:rPr>
              <w:t>5.76</w:t>
            </w:r>
          </w:p>
        </w:tc>
      </w:tr>
      <w:tr>
        <w:trPr>
          <w:trHeight w:val="267" w:hRule="atLeast"/>
        </w:trPr>
        <w:tc>
          <w:tcPr>
            <w:tcW w:w="565"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rPr>
              <w:t>8</w:t>
            </w:r>
          </w:p>
        </w:tc>
        <w:tc>
          <w:tcPr>
            <w:tcW w:w="1847" w:type="dxa"/>
            <w:vAlign w:val="top"/>
          </w:tcPr>
          <w:p>
            <w:pPr>
              <w:ind w:left="240"/>
              <w:spacing w:before="85" w:line="204" w:lineRule="auto"/>
              <w:rPr>
                <w:rFonts w:ascii="Arial" w:hAnsi="Arial" w:eastAsia="Arial" w:cs="Arial"/>
                <w:sz w:val="15"/>
                <w:szCs w:val="15"/>
              </w:rPr>
            </w:pPr>
            <w:r>
              <w:drawing>
                <wp:anchor distT="0" distB="0" distL="0" distR="0" simplePos="0" relativeHeight="254462976" behindDoc="1" locked="0" layoutInCell="1" allowOverlap="1">
                  <wp:simplePos x="0" y="0"/>
                  <wp:positionH relativeFrom="column">
                    <wp:posOffset>34289</wp:posOffset>
                  </wp:positionH>
                  <wp:positionV relativeFrom="paragraph">
                    <wp:posOffset>5467</wp:posOffset>
                  </wp:positionV>
                  <wp:extent cx="219455" cy="154685"/>
                  <wp:effectExtent l="0" t="0" r="0" b="0"/>
                  <wp:wrapNone/>
                  <wp:docPr id="710" name="IM 710"/>
                  <wp:cNvGraphicFramePr/>
                  <a:graphic>
                    <a:graphicData uri="http://schemas.openxmlformats.org/drawingml/2006/picture">
                      <pic:pic>
                        <pic:nvPicPr>
                          <pic:cNvPr id="710" name="IM 710"/>
                          <pic:cNvPicPr/>
                        </pic:nvPicPr>
                        <pic:blipFill>
                          <a:blip r:embed="rId488"/>
                          <a:stretch>
                            <a:fillRect/>
                          </a:stretch>
                        </pic:blipFill>
                        <pic:spPr>
                          <a:xfrm rot="0">
                            <a:off x="0" y="0"/>
                            <a:ext cx="219455" cy="154685"/>
                          </a:xfrm>
                          <a:prstGeom prst="rect">
                            <a:avLst/>
                          </a:prstGeom>
                        </pic:spPr>
                      </pic:pic>
                    </a:graphicData>
                  </a:graphic>
                </wp:anchor>
              </w:drawing>
            </w:r>
            <w:r>
              <w:rPr>
                <w:rFonts w:ascii="Arial" w:hAnsi="Arial" w:eastAsia="Arial" w:cs="Arial"/>
                <w:sz w:val="15"/>
                <w:szCs w:val="15"/>
                <w:color w:val="231F20"/>
                <w:spacing w:val="-4"/>
              </w:rPr>
              <w:t>E</w:t>
            </w:r>
            <w:r>
              <w:rPr>
                <w:rFonts w:ascii="Arial" w:hAnsi="Arial" w:eastAsia="Arial" w:cs="Arial"/>
                <w:sz w:val="15"/>
                <w:szCs w:val="15"/>
                <w:color w:val="231F20"/>
                <w:spacing w:val="-3"/>
              </w:rPr>
              <w:t>P</w:t>
            </w:r>
            <w:r>
              <w:rPr>
                <w:rFonts w:ascii="Arial" w:hAnsi="Arial" w:eastAsia="Arial" w:cs="Arial"/>
                <w:sz w:val="15"/>
                <w:szCs w:val="15"/>
                <w:color w:val="231F20"/>
                <w:spacing w:val="-2"/>
              </w:rPr>
              <w:t>CF</w:t>
            </w:r>
          </w:p>
        </w:tc>
        <w:tc>
          <w:tcPr>
            <w:tcW w:w="1847" w:type="dxa"/>
            <w:vAlign w:val="top"/>
          </w:tcPr>
          <w:p>
            <w:pPr>
              <w:ind w:left="68"/>
              <w:spacing w:before="60" w:line="189" w:lineRule="exact"/>
              <w:rPr>
                <w:rFonts w:ascii="Arial" w:hAnsi="Arial" w:eastAsia="Arial" w:cs="Arial"/>
                <w:sz w:val="15"/>
                <w:szCs w:val="15"/>
              </w:rPr>
            </w:pPr>
            <w:r>
              <w:rPr>
                <w:rFonts w:ascii="Arial" w:hAnsi="Arial" w:eastAsia="Arial" w:cs="Arial"/>
                <w:sz w:val="15"/>
                <w:szCs w:val="15"/>
                <w:color w:val="231F20"/>
                <w:spacing w:val="15"/>
              </w:rPr>
              <w:t>5</w:t>
            </w:r>
            <w:r>
              <w:rPr>
                <w:rFonts w:ascii="Arial" w:hAnsi="Arial" w:eastAsia="Arial" w:cs="Arial"/>
                <w:sz w:val="15"/>
                <w:szCs w:val="15"/>
                <w:color w:val="231F20"/>
                <w:spacing w:val="14"/>
              </w:rPr>
              <w:t>2</w:t>
            </w:r>
            <w:r>
              <w:rPr>
                <w:rFonts w:ascii="Arial" w:hAnsi="Arial" w:eastAsia="Arial" w:cs="Arial"/>
                <w:sz w:val="15"/>
                <w:szCs w:val="15"/>
                <w:color w:val="231F20"/>
              </w:rPr>
              <w:t>l</w:t>
            </w:r>
          </w:p>
        </w:tc>
        <w:tc>
          <w:tcPr>
            <w:tcW w:w="1847" w:type="dxa"/>
            <w:vAlign w:val="top"/>
          </w:tcPr>
          <w:p>
            <w:pPr>
              <w:ind w:left="67"/>
              <w:spacing w:before="88" w:line="200" w:lineRule="auto"/>
              <w:rPr>
                <w:rFonts w:ascii="Arial" w:hAnsi="Arial" w:eastAsia="Arial" w:cs="Arial"/>
                <w:sz w:val="15"/>
                <w:szCs w:val="15"/>
              </w:rPr>
            </w:pPr>
            <w:r>
              <w:rPr>
                <w:rFonts w:ascii="Arial" w:hAnsi="Arial" w:eastAsia="Arial" w:cs="Arial"/>
                <w:sz w:val="15"/>
                <w:szCs w:val="15"/>
                <w:color w:val="231F20"/>
                <w:spacing w:val="-1"/>
              </w:rPr>
              <w:t>54302</w:t>
            </w:r>
            <w:r>
              <w:rPr>
                <w:rFonts w:ascii="Arial" w:hAnsi="Arial" w:eastAsia="Arial" w:cs="Arial"/>
                <w:sz w:val="15"/>
                <w:szCs w:val="15"/>
                <w:color w:val="231F20"/>
              </w:rPr>
              <w:t>.56</w:t>
            </w:r>
          </w:p>
        </w:tc>
        <w:tc>
          <w:tcPr>
            <w:tcW w:w="1881" w:type="dxa"/>
            <w:vAlign w:val="top"/>
          </w:tcPr>
          <w:p>
            <w:pPr>
              <w:ind w:left="62"/>
              <w:spacing w:before="60"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8"/>
              </w:rPr>
              <w:t>0</w:t>
            </w:r>
            <w:r>
              <w:rPr>
                <w:rFonts w:ascii="Arial" w:hAnsi="Arial" w:eastAsia="Arial" w:cs="Arial"/>
                <w:sz w:val="15"/>
                <w:szCs w:val="15"/>
                <w:color w:val="231F20"/>
                <w:spacing w:val="7"/>
              </w:rPr>
              <w:t>4.23</w:t>
            </w:r>
          </w:p>
        </w:tc>
      </w:tr>
      <w:tr>
        <w:trPr>
          <w:trHeight w:val="268" w:hRule="atLeast"/>
        </w:trPr>
        <w:tc>
          <w:tcPr>
            <w:tcW w:w="565" w:type="dxa"/>
            <w:vAlign w:val="top"/>
          </w:tcPr>
          <w:p>
            <w:pPr>
              <w:ind w:left="66"/>
              <w:spacing w:before="88" w:line="198" w:lineRule="auto"/>
              <w:rPr>
                <w:rFonts w:ascii="Arial" w:hAnsi="Arial" w:eastAsia="Arial" w:cs="Arial"/>
                <w:sz w:val="15"/>
                <w:szCs w:val="15"/>
              </w:rPr>
            </w:pPr>
            <w:r>
              <w:rPr>
                <w:rFonts w:ascii="Arial" w:hAnsi="Arial" w:eastAsia="Arial" w:cs="Arial"/>
                <w:sz w:val="15"/>
                <w:szCs w:val="15"/>
                <w:color w:val="231F20"/>
              </w:rPr>
              <w:t>9</w:t>
            </w:r>
          </w:p>
        </w:tc>
        <w:tc>
          <w:tcPr>
            <w:tcW w:w="1847" w:type="dxa"/>
            <w:vAlign w:val="top"/>
          </w:tcPr>
          <w:p>
            <w:pPr>
              <w:ind w:left="100"/>
              <w:spacing w:before="60" w:line="225"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P[JMMB</w:t>
            </w:r>
          </w:p>
        </w:tc>
        <w:tc>
          <w:tcPr>
            <w:tcW w:w="1847" w:type="dxa"/>
            <w:vAlign w:val="top"/>
          </w:tcPr>
          <w:p>
            <w:pPr>
              <w:ind w:left="64"/>
              <w:spacing w:before="88" w:line="200" w:lineRule="auto"/>
              <w:rPr>
                <w:rFonts w:ascii="Arial" w:hAnsi="Arial" w:eastAsia="Arial" w:cs="Arial"/>
                <w:sz w:val="15"/>
                <w:szCs w:val="15"/>
              </w:rPr>
            </w:pPr>
            <w:r>
              <w:rPr>
                <w:rFonts w:ascii="Arial" w:hAnsi="Arial" w:eastAsia="Arial" w:cs="Arial"/>
                <w:sz w:val="15"/>
                <w:szCs w:val="15"/>
                <w:color w:val="231F20"/>
              </w:rPr>
              <w:t>493</w:t>
            </w:r>
          </w:p>
        </w:tc>
        <w:tc>
          <w:tcPr>
            <w:tcW w:w="1847" w:type="dxa"/>
            <w:vAlign w:val="top"/>
          </w:tcPr>
          <w:p>
            <w:pPr>
              <w:ind w:left="64"/>
              <w:spacing w:before="60" w:line="190" w:lineRule="exact"/>
              <w:rPr>
                <w:rFonts w:ascii="Arial" w:hAnsi="Arial" w:eastAsia="Arial" w:cs="Arial"/>
                <w:sz w:val="15"/>
                <w:szCs w:val="15"/>
              </w:rPr>
            </w:pPr>
            <w:r>
              <w:rPr>
                <w:rFonts w:ascii="Arial" w:hAnsi="Arial" w:eastAsia="Arial" w:cs="Arial"/>
                <w:sz w:val="15"/>
                <w:szCs w:val="15"/>
                <w:color w:val="231F20"/>
                <w:spacing w:val="12"/>
              </w:rPr>
              <w:t>4</w:t>
            </w:r>
            <w:r>
              <w:rPr>
                <w:rFonts w:ascii="Arial" w:hAnsi="Arial" w:eastAsia="Arial" w:cs="Arial"/>
                <w:sz w:val="15"/>
                <w:szCs w:val="15"/>
                <w:color w:val="231F20"/>
                <w:spacing w:val="11"/>
              </w:rPr>
              <w:t>5360.</w:t>
            </w:r>
            <w:r>
              <w:rPr>
                <w:rFonts w:ascii="Arial" w:hAnsi="Arial" w:eastAsia="Arial" w:cs="Arial"/>
                <w:sz w:val="15"/>
                <w:szCs w:val="15"/>
                <w:color w:val="231F20"/>
              </w:rPr>
              <w:t>ll</w:t>
            </w:r>
          </w:p>
        </w:tc>
        <w:tc>
          <w:tcPr>
            <w:tcW w:w="1881" w:type="dxa"/>
            <w:vAlign w:val="top"/>
          </w:tcPr>
          <w:p>
            <w:pPr>
              <w:ind w:left="63"/>
              <w:spacing w:before="85" w:line="204" w:lineRule="auto"/>
              <w:rPr>
                <w:rFonts w:ascii="Arial" w:hAnsi="Arial" w:eastAsia="Arial" w:cs="Arial"/>
                <w:sz w:val="15"/>
                <w:szCs w:val="15"/>
              </w:rPr>
            </w:pPr>
            <w:r>
              <w:rPr>
                <w:rFonts w:ascii="Arial" w:hAnsi="Arial" w:eastAsia="Arial" w:cs="Arial"/>
                <w:sz w:val="15"/>
                <w:szCs w:val="15"/>
                <w:color w:val="231F20"/>
                <w:spacing w:val="29"/>
              </w:rPr>
              <w:t>9</w:t>
            </w:r>
            <w:r>
              <w:rPr>
                <w:rFonts w:ascii="Arial" w:hAnsi="Arial" w:eastAsia="Arial" w:cs="Arial"/>
                <w:sz w:val="15"/>
                <w:szCs w:val="15"/>
                <w:color w:val="231F20"/>
                <w:spacing w:val="28"/>
              </w:rPr>
              <w:t>2.0</w:t>
            </w:r>
            <w:r>
              <w:rPr>
                <w:rFonts w:ascii="Arial" w:hAnsi="Arial" w:eastAsia="Arial" w:cs="Arial"/>
                <w:sz w:val="15"/>
                <w:szCs w:val="15"/>
                <w:color w:val="231F20"/>
              </w:rPr>
              <w:t>l</w:t>
            </w:r>
          </w:p>
        </w:tc>
      </w:tr>
      <w:tr>
        <w:trPr>
          <w:trHeight w:val="272" w:hRule="atLeast"/>
        </w:trPr>
        <w:tc>
          <w:tcPr>
            <w:tcW w:w="565" w:type="dxa"/>
            <w:vAlign w:val="top"/>
          </w:tcPr>
          <w:p>
            <w:pPr>
              <w:ind w:left="67"/>
              <w:spacing w:before="84"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1847" w:type="dxa"/>
            <w:vAlign w:val="top"/>
          </w:tcPr>
          <w:p>
            <w:pPr>
              <w:ind w:left="59"/>
              <w:spacing w:before="84" w:line="204" w:lineRule="auto"/>
              <w:rPr>
                <w:rFonts w:ascii="Arial" w:hAnsi="Arial" w:eastAsia="Arial" w:cs="Arial"/>
                <w:sz w:val="15"/>
                <w:szCs w:val="15"/>
              </w:rPr>
            </w:pPr>
            <w:r>
              <w:rPr>
                <w:rFonts w:ascii="Arial" w:hAnsi="Arial" w:eastAsia="Arial" w:cs="Arial"/>
                <w:sz w:val="15"/>
                <w:szCs w:val="15"/>
                <w:color w:val="231F20"/>
                <w:spacing w:val="76"/>
              </w:rPr>
              <w:t>0</w:t>
            </w:r>
            <w:r>
              <w:rPr>
                <w:rFonts w:ascii="Arial" w:hAnsi="Arial" w:eastAsia="Arial" w:cs="Arial"/>
                <w:sz w:val="15"/>
                <w:szCs w:val="15"/>
                <w:color w:val="231F20"/>
              </w:rPr>
              <w:t>SBDMF</w:t>
            </w:r>
          </w:p>
        </w:tc>
        <w:tc>
          <w:tcPr>
            <w:tcW w:w="1847" w:type="dxa"/>
            <w:vAlign w:val="top"/>
          </w:tcPr>
          <w:p>
            <w:pPr>
              <w:ind w:left="65"/>
              <w:spacing w:before="86" w:line="200" w:lineRule="auto"/>
              <w:rPr>
                <w:rFonts w:ascii="Arial" w:hAnsi="Arial" w:eastAsia="Arial" w:cs="Arial"/>
                <w:sz w:val="15"/>
                <w:szCs w:val="15"/>
              </w:rPr>
            </w:pPr>
            <w:r>
              <w:rPr>
                <w:rFonts w:ascii="Arial" w:hAnsi="Arial" w:eastAsia="Arial" w:cs="Arial"/>
                <w:sz w:val="15"/>
                <w:szCs w:val="15"/>
                <w:color w:val="231F20"/>
                <w:spacing w:val="5"/>
              </w:rPr>
              <w:t>3</w:t>
            </w:r>
            <w:r>
              <w:rPr>
                <w:rFonts w:ascii="Arial" w:hAnsi="Arial" w:eastAsia="Arial" w:cs="Arial"/>
                <w:sz w:val="15"/>
                <w:szCs w:val="15"/>
                <w:color w:val="231F20"/>
                <w:spacing w:val="4"/>
              </w:rPr>
              <w:t>07</w:t>
            </w:r>
          </w:p>
        </w:tc>
        <w:tc>
          <w:tcPr>
            <w:tcW w:w="1847" w:type="dxa"/>
            <w:vAlign w:val="top"/>
          </w:tcPr>
          <w:p>
            <w:pPr>
              <w:ind w:left="65"/>
              <w:spacing w:before="86" w:line="201" w:lineRule="auto"/>
              <w:rPr>
                <w:rFonts w:ascii="Arial" w:hAnsi="Arial" w:eastAsia="Arial" w:cs="Arial"/>
                <w:sz w:val="15"/>
                <w:szCs w:val="15"/>
              </w:rPr>
            </w:pPr>
            <w:r>
              <w:rPr>
                <w:rFonts w:ascii="Arial" w:hAnsi="Arial" w:eastAsia="Arial" w:cs="Arial"/>
                <w:sz w:val="15"/>
                <w:szCs w:val="15"/>
                <w:color w:val="231F20"/>
                <w:spacing w:val="1"/>
              </w:rPr>
              <w:t>44676.</w:t>
            </w:r>
            <w:r>
              <w:rPr>
                <w:rFonts w:ascii="Arial" w:hAnsi="Arial" w:eastAsia="Arial" w:cs="Arial"/>
                <w:sz w:val="15"/>
                <w:szCs w:val="15"/>
                <w:color w:val="231F20"/>
              </w:rPr>
              <w:t>89</w:t>
            </w:r>
          </w:p>
        </w:tc>
        <w:tc>
          <w:tcPr>
            <w:tcW w:w="1881" w:type="dxa"/>
            <w:vAlign w:val="top"/>
          </w:tcPr>
          <w:p>
            <w:pPr>
              <w:ind w:left="61"/>
              <w:spacing w:before="84" w:line="203" w:lineRule="auto"/>
              <w:rPr>
                <w:rFonts w:ascii="Arial" w:hAnsi="Arial" w:eastAsia="Arial" w:cs="Arial"/>
                <w:sz w:val="15"/>
                <w:szCs w:val="15"/>
              </w:rPr>
            </w:pPr>
            <w:r>
              <w:rPr>
                <w:rFonts w:ascii="Arial" w:hAnsi="Arial" w:eastAsia="Arial" w:cs="Arial"/>
                <w:sz w:val="15"/>
                <w:szCs w:val="15"/>
                <w:color w:val="231F20"/>
                <w:spacing w:val="-4"/>
              </w:rPr>
              <w:t>l45.53</w:t>
            </w:r>
          </w:p>
        </w:tc>
      </w:tr>
    </w:tbl>
    <w:p>
      <w:pPr>
        <w:ind w:left="6145" w:hanging="2"/>
        <w:spacing w:before="122" w:line="254" w:lineRule="auto"/>
        <w:rPr>
          <w:rFonts w:ascii="MS Mincho" w:hAnsi="MS Mincho" w:eastAsia="MS Mincho" w:cs="MS Mincho"/>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5</w:t>
      </w:r>
      <w:r>
        <w:rPr>
          <w:rFonts w:ascii="Arial" w:hAnsi="Arial" w:eastAsia="Arial" w:cs="Arial"/>
          <w:sz w:val="14"/>
          <w:szCs w:val="14"/>
          <w:color w:val="6D6E71"/>
          <w:spacing w:val="-1"/>
        </w:rPr>
        <w:t xml:space="preserve"> </w:t>
      </w:r>
      <w:r>
        <w:rPr>
          <w:rFonts w:ascii="PMingLiU" w:hAnsi="PMingLiU" w:eastAsia="PMingLiU" w:cs="PMingLiU"/>
          <w:sz w:val="14"/>
          <w:szCs w:val="14"/>
          <w:color w:val="6D6E71"/>
        </w:rPr>
        <w:t>オープンソースに積極的な米国企</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業</w:t>
      </w:r>
      <w:r>
        <w:rPr>
          <w:rFonts w:ascii="MS Mincho" w:hAnsi="MS Mincho" w:eastAsia="MS Mincho" w:cs="MS Mincho"/>
          <w:sz w:val="14"/>
          <w:szCs w:val="14"/>
          <w:color w:val="6D6E71"/>
          <w:spacing w:val="-2"/>
        </w:rPr>
        <w:t>上位</w:t>
      </w:r>
      <w:r>
        <w:rPr>
          <w:rFonts w:ascii="Arial" w:hAnsi="Arial" w:eastAsia="Arial" w:cs="Arial"/>
          <w:sz w:val="14"/>
          <w:szCs w:val="14"/>
          <w:color w:val="6D6E71"/>
          <w:spacing w:val="-1"/>
        </w:rPr>
        <w:t>10</w:t>
      </w:r>
      <w:r>
        <w:rPr>
          <w:rFonts w:ascii="MS Mincho" w:hAnsi="MS Mincho" w:eastAsia="MS Mincho" w:cs="MS Mincho"/>
          <w:sz w:val="14"/>
          <w:szCs w:val="14"/>
          <w:color w:val="6D6E71"/>
          <w:spacing w:val="-1"/>
        </w:rPr>
        <w:t>社</w:t>
      </w:r>
    </w:p>
    <w:p>
      <w:pPr>
        <w:spacing w:line="149" w:lineRule="exact"/>
        <w:rPr/>
      </w:pPr>
      <w:r/>
    </w:p>
    <w:tbl>
      <w:tblPr>
        <w:tblStyle w:val="2"/>
        <w:tblW w:w="7985"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592"/>
        <w:gridCol w:w="1814"/>
        <w:gridCol w:w="1869"/>
        <w:gridCol w:w="1785"/>
        <w:gridCol w:w="1925"/>
      </w:tblGrid>
      <w:tr>
        <w:trPr>
          <w:trHeight w:val="499" w:hRule="atLeast"/>
        </w:trPr>
        <w:tc>
          <w:tcPr>
            <w:tcW w:w="592" w:type="dxa"/>
            <w:vAlign w:val="top"/>
          </w:tcPr>
          <w:p>
            <w:pPr>
              <w:ind w:firstLine="4"/>
              <w:spacing w:before="5" w:line="492" w:lineRule="exact"/>
              <w:textAlignment w:val="center"/>
              <w:rPr/>
            </w:pPr>
            <w:r>
              <w:drawing>
                <wp:inline distT="0" distB="0" distL="0" distR="0">
                  <wp:extent cx="368808" cy="312420"/>
                  <wp:effectExtent l="0" t="0" r="0" b="0"/>
                  <wp:docPr id="711" name="IM 711"/>
                  <wp:cNvGraphicFramePr/>
                  <a:graphic>
                    <a:graphicData uri="http://schemas.openxmlformats.org/drawingml/2006/picture">
                      <pic:pic>
                        <pic:nvPicPr>
                          <pic:cNvPr id="711" name="IM 711"/>
                          <pic:cNvPicPr/>
                        </pic:nvPicPr>
                        <pic:blipFill>
                          <a:blip r:embed="rId489"/>
                          <a:stretch>
                            <a:fillRect/>
                          </a:stretch>
                        </pic:blipFill>
                        <pic:spPr>
                          <a:xfrm rot="0">
                            <a:off x="0" y="0"/>
                            <a:ext cx="368808" cy="312420"/>
                          </a:xfrm>
                          <a:prstGeom prst="rect">
                            <a:avLst/>
                          </a:prstGeom>
                        </pic:spPr>
                      </pic:pic>
                    </a:graphicData>
                  </a:graphic>
                </wp:inline>
              </w:drawing>
            </w:r>
          </w:p>
        </w:tc>
        <w:tc>
          <w:tcPr>
            <w:shd w:val="clear" w:fill="1B92B1"/>
            <w:tcW w:w="1814" w:type="dxa"/>
            <w:vAlign w:val="top"/>
          </w:tcPr>
          <w:p>
            <w:pPr>
              <w:ind w:firstLine="55"/>
              <w:spacing w:before="10" w:line="244" w:lineRule="exact"/>
              <w:textAlignment w:val="center"/>
              <w:rPr/>
            </w:pPr>
            <w:r>
              <w:drawing>
                <wp:inline distT="0" distB="0" distL="0" distR="0">
                  <wp:extent cx="496252" cy="154686"/>
                  <wp:effectExtent l="0" t="0" r="0" b="0"/>
                  <wp:docPr id="712" name="IM 712"/>
                  <wp:cNvGraphicFramePr/>
                  <a:graphic>
                    <a:graphicData uri="http://schemas.openxmlformats.org/drawingml/2006/picture">
                      <pic:pic>
                        <pic:nvPicPr>
                          <pic:cNvPr id="712" name="IM 712"/>
                          <pic:cNvPicPr/>
                        </pic:nvPicPr>
                        <pic:blipFill>
                          <a:blip r:embed="rId480"/>
                          <a:stretch>
                            <a:fillRect/>
                          </a:stretch>
                        </pic:blipFill>
                        <pic:spPr>
                          <a:xfrm rot="0">
                            <a:off x="0" y="0"/>
                            <a:ext cx="496252" cy="154686"/>
                          </a:xfrm>
                          <a:prstGeom prst="rect">
                            <a:avLst/>
                          </a:prstGeom>
                        </pic:spPr>
                      </pic:pic>
                    </a:graphicData>
                  </a:graphic>
                </wp:inline>
              </w:drawing>
            </w:r>
          </w:p>
        </w:tc>
        <w:tc>
          <w:tcPr>
            <w:tcW w:w="1869" w:type="dxa"/>
            <w:vAlign w:val="top"/>
          </w:tcPr>
          <w:p>
            <w:pPr>
              <w:spacing w:before="5" w:line="492" w:lineRule="exact"/>
              <w:textAlignment w:val="center"/>
              <w:rPr/>
            </w:pPr>
            <w:r>
              <w:drawing>
                <wp:inline distT="0" distB="0" distL="0" distR="0">
                  <wp:extent cx="1183512" cy="312420"/>
                  <wp:effectExtent l="0" t="0" r="0" b="0"/>
                  <wp:docPr id="713" name="IM 713"/>
                  <wp:cNvGraphicFramePr/>
                  <a:graphic>
                    <a:graphicData uri="http://schemas.openxmlformats.org/drawingml/2006/picture">
                      <pic:pic>
                        <pic:nvPicPr>
                          <pic:cNvPr id="713" name="IM 713"/>
                          <pic:cNvPicPr/>
                        </pic:nvPicPr>
                        <pic:blipFill>
                          <a:blip r:embed="rId490"/>
                          <a:stretch>
                            <a:fillRect/>
                          </a:stretch>
                        </pic:blipFill>
                        <pic:spPr>
                          <a:xfrm rot="0">
                            <a:off x="0" y="0"/>
                            <a:ext cx="1183512" cy="312420"/>
                          </a:xfrm>
                          <a:prstGeom prst="rect">
                            <a:avLst/>
                          </a:prstGeom>
                        </pic:spPr>
                      </pic:pic>
                    </a:graphicData>
                  </a:graphic>
                </wp:inline>
              </w:drawing>
            </w:r>
          </w:p>
        </w:tc>
        <w:tc>
          <w:tcPr>
            <w:shd w:val="clear" w:fill="1B92B1"/>
            <w:tcW w:w="1785" w:type="dxa"/>
            <w:vAlign w:val="top"/>
          </w:tcPr>
          <w:p>
            <w:pPr>
              <w:ind w:firstLine="57"/>
              <w:spacing w:before="10" w:line="244" w:lineRule="exact"/>
              <w:textAlignment w:val="center"/>
              <w:rPr/>
            </w:pPr>
            <w:r>
              <w:drawing>
                <wp:inline distT="0" distB="0" distL="0" distR="0">
                  <wp:extent cx="502920" cy="154686"/>
                  <wp:effectExtent l="0" t="0" r="0" b="0"/>
                  <wp:docPr id="714" name="IM 714"/>
                  <wp:cNvGraphicFramePr/>
                  <a:graphic>
                    <a:graphicData uri="http://schemas.openxmlformats.org/drawingml/2006/picture">
                      <pic:pic>
                        <pic:nvPicPr>
                          <pic:cNvPr id="714" name="IM 714"/>
                          <pic:cNvPicPr/>
                        </pic:nvPicPr>
                        <pic:blipFill>
                          <a:blip r:embed="rId482"/>
                          <a:stretch>
                            <a:fillRect/>
                          </a:stretch>
                        </pic:blipFill>
                        <pic:spPr>
                          <a:xfrm rot="0">
                            <a:off x="0" y="0"/>
                            <a:ext cx="502920" cy="154686"/>
                          </a:xfrm>
                          <a:prstGeom prst="rect">
                            <a:avLst/>
                          </a:prstGeom>
                        </pic:spPr>
                      </pic:pic>
                    </a:graphicData>
                  </a:graphic>
                </wp:inline>
              </w:drawing>
            </w:r>
          </w:p>
        </w:tc>
        <w:tc>
          <w:tcPr>
            <w:tcW w:w="1925" w:type="dxa"/>
            <w:vAlign w:val="top"/>
          </w:tcPr>
          <w:p>
            <w:pPr>
              <w:ind w:firstLine="1"/>
              <w:spacing w:before="5" w:line="492" w:lineRule="exact"/>
              <w:textAlignment w:val="center"/>
              <w:rPr/>
            </w:pPr>
            <w:r>
              <w:drawing>
                <wp:inline distT="0" distB="0" distL="0" distR="0">
                  <wp:extent cx="1215390" cy="312420"/>
                  <wp:effectExtent l="0" t="0" r="0" b="0"/>
                  <wp:docPr id="715" name="IM 715"/>
                  <wp:cNvGraphicFramePr/>
                  <a:graphic>
                    <a:graphicData uri="http://schemas.openxmlformats.org/drawingml/2006/picture">
                      <pic:pic>
                        <pic:nvPicPr>
                          <pic:cNvPr id="715" name="IM 715"/>
                          <pic:cNvPicPr/>
                        </pic:nvPicPr>
                        <pic:blipFill>
                          <a:blip r:embed="rId491"/>
                          <a:stretch>
                            <a:fillRect/>
                          </a:stretch>
                        </pic:blipFill>
                        <pic:spPr>
                          <a:xfrm rot="0">
                            <a:off x="0" y="0"/>
                            <a:ext cx="1215390" cy="312420"/>
                          </a:xfrm>
                          <a:prstGeom prst="rect">
                            <a:avLst/>
                          </a:prstGeom>
                        </pic:spPr>
                      </pic:pic>
                    </a:graphicData>
                  </a:graphic>
                </wp:inline>
              </w:drawing>
            </w:r>
          </w:p>
        </w:tc>
      </w:tr>
      <w:tr>
        <w:trPr>
          <w:trHeight w:val="267" w:hRule="atLeast"/>
        </w:trPr>
        <w:tc>
          <w:tcPr>
            <w:tcW w:w="592" w:type="dxa"/>
            <w:vAlign w:val="top"/>
          </w:tcPr>
          <w:p>
            <w:pPr>
              <w:ind w:left="74"/>
              <w:spacing w:before="57"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1814" w:type="dxa"/>
            <w:vAlign w:val="top"/>
          </w:tcPr>
          <w:p>
            <w:pPr>
              <w:ind w:left="68"/>
              <w:spacing w:before="57" w:line="189" w:lineRule="exact"/>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MJCBCB</w:t>
            </w:r>
          </w:p>
        </w:tc>
        <w:tc>
          <w:tcPr>
            <w:tcW w:w="1869" w:type="dxa"/>
            <w:vAlign w:val="top"/>
          </w:tcPr>
          <w:p>
            <w:pPr>
              <w:ind w:left="64"/>
              <w:spacing w:before="84" w:line="201" w:lineRule="auto"/>
              <w:rPr>
                <w:rFonts w:ascii="Arial" w:hAnsi="Arial" w:eastAsia="Arial" w:cs="Arial"/>
                <w:sz w:val="15"/>
                <w:szCs w:val="15"/>
              </w:rPr>
            </w:pPr>
            <w:r>
              <w:rPr>
                <w:rFonts w:ascii="Arial" w:hAnsi="Arial" w:eastAsia="Arial" w:cs="Arial"/>
                <w:sz w:val="15"/>
                <w:szCs w:val="15"/>
                <w:color w:val="231F20"/>
                <w:spacing w:val="1"/>
              </w:rPr>
              <w:t>8</w:t>
            </w:r>
            <w:r>
              <w:rPr>
                <w:rFonts w:ascii="Arial" w:hAnsi="Arial" w:eastAsia="Arial" w:cs="Arial"/>
                <w:sz w:val="15"/>
                <w:szCs w:val="15"/>
                <w:color w:val="231F20"/>
              </w:rPr>
              <w:t>84</w:t>
            </w:r>
          </w:p>
        </w:tc>
        <w:tc>
          <w:tcPr>
            <w:tcW w:w="1785" w:type="dxa"/>
            <w:vAlign w:val="top"/>
          </w:tcPr>
          <w:p>
            <w:pPr>
              <w:ind w:left="65"/>
              <w:spacing w:before="84" w:line="201" w:lineRule="auto"/>
              <w:rPr>
                <w:rFonts w:ascii="Arial" w:hAnsi="Arial" w:eastAsia="Arial" w:cs="Arial"/>
                <w:sz w:val="15"/>
                <w:szCs w:val="15"/>
              </w:rPr>
            </w:pPr>
            <w:r>
              <w:rPr>
                <w:rFonts w:ascii="Arial" w:hAnsi="Arial" w:eastAsia="Arial" w:cs="Arial"/>
                <w:sz w:val="15"/>
                <w:szCs w:val="15"/>
                <w:color w:val="231F20"/>
                <w:spacing w:val="-4"/>
              </w:rPr>
              <w:t>77</w:t>
            </w:r>
            <w:r>
              <w:rPr>
                <w:rFonts w:ascii="Arial" w:hAnsi="Arial" w:eastAsia="Arial" w:cs="Arial"/>
                <w:sz w:val="15"/>
                <w:szCs w:val="15"/>
                <w:color w:val="231F20"/>
                <w:spacing w:val="-2"/>
              </w:rPr>
              <w:t>529.86</w:t>
            </w:r>
          </w:p>
        </w:tc>
        <w:tc>
          <w:tcPr>
            <w:tcW w:w="1925" w:type="dxa"/>
            <w:vAlign w:val="top"/>
          </w:tcPr>
          <w:p>
            <w:pPr>
              <w:ind w:left="65"/>
              <w:spacing w:before="84" w:line="201" w:lineRule="auto"/>
              <w:rPr>
                <w:rFonts w:ascii="Arial" w:hAnsi="Arial" w:eastAsia="Arial" w:cs="Arial"/>
                <w:sz w:val="15"/>
                <w:szCs w:val="15"/>
              </w:rPr>
            </w:pPr>
            <w:r>
              <w:rPr>
                <w:rFonts w:ascii="Arial" w:hAnsi="Arial" w:eastAsia="Arial" w:cs="Arial"/>
                <w:sz w:val="15"/>
                <w:szCs w:val="15"/>
                <w:color w:val="231F20"/>
                <w:spacing w:val="-5"/>
              </w:rPr>
              <w:t>87.7</w:t>
            </w:r>
          </w:p>
        </w:tc>
      </w:tr>
      <w:tr>
        <w:trPr>
          <w:trHeight w:val="268" w:hRule="atLeast"/>
        </w:trPr>
        <w:tc>
          <w:tcPr>
            <w:tcW w:w="592"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rPr>
              <w:t>2</w:t>
            </w:r>
          </w:p>
        </w:tc>
        <w:tc>
          <w:tcPr>
            <w:tcW w:w="1814" w:type="dxa"/>
            <w:vAlign w:val="top"/>
          </w:tcPr>
          <w:p>
            <w:pPr>
              <w:ind w:left="56"/>
              <w:spacing w:before="57" w:line="190"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spacing w:val="-7"/>
              </w:rPr>
              <w:t>BJEV</w:t>
            </w:r>
          </w:p>
        </w:tc>
        <w:tc>
          <w:tcPr>
            <w:tcW w:w="1869" w:type="dxa"/>
            <w:vAlign w:val="top"/>
          </w:tcPr>
          <w:p>
            <w:pPr>
              <w:ind w:left="63"/>
              <w:spacing w:before="85" w:line="201" w:lineRule="auto"/>
              <w:rPr>
                <w:rFonts w:ascii="Arial" w:hAnsi="Arial" w:eastAsia="Arial" w:cs="Arial"/>
                <w:sz w:val="15"/>
                <w:szCs w:val="15"/>
              </w:rPr>
            </w:pPr>
            <w:r>
              <w:rPr>
                <w:rFonts w:ascii="Arial" w:hAnsi="Arial" w:eastAsia="Arial" w:cs="Arial"/>
                <w:sz w:val="15"/>
                <w:szCs w:val="15"/>
                <w:color w:val="231F20"/>
                <w:spacing w:val="-3"/>
              </w:rPr>
              <w:t>2</w:t>
            </w:r>
            <w:r>
              <w:rPr>
                <w:rFonts w:ascii="Arial" w:hAnsi="Arial" w:eastAsia="Arial" w:cs="Arial"/>
                <w:sz w:val="15"/>
                <w:szCs w:val="15"/>
                <w:color w:val="231F20"/>
                <w:spacing w:val="-2"/>
              </w:rPr>
              <w:t>44</w:t>
            </w:r>
          </w:p>
        </w:tc>
        <w:tc>
          <w:tcPr>
            <w:tcW w:w="1785" w:type="dxa"/>
            <w:vAlign w:val="top"/>
          </w:tcPr>
          <w:p>
            <w:pPr>
              <w:ind w:left="64"/>
              <w:spacing w:before="85" w:line="201" w:lineRule="auto"/>
              <w:rPr>
                <w:rFonts w:ascii="Arial" w:hAnsi="Arial" w:eastAsia="Arial" w:cs="Arial"/>
                <w:sz w:val="15"/>
                <w:szCs w:val="15"/>
              </w:rPr>
            </w:pPr>
            <w:r>
              <w:rPr>
                <w:rFonts w:ascii="Arial" w:hAnsi="Arial" w:eastAsia="Arial" w:cs="Arial"/>
                <w:sz w:val="15"/>
                <w:szCs w:val="15"/>
                <w:color w:val="231F20"/>
                <w:spacing w:val="4"/>
              </w:rPr>
              <w:t>6</w:t>
            </w:r>
            <w:r>
              <w:rPr>
                <w:rFonts w:ascii="Arial" w:hAnsi="Arial" w:eastAsia="Arial" w:cs="Arial"/>
                <w:sz w:val="15"/>
                <w:szCs w:val="15"/>
                <w:color w:val="231F20"/>
                <w:spacing w:val="3"/>
              </w:rPr>
              <w:t>0428.08</w:t>
            </w:r>
          </w:p>
        </w:tc>
        <w:tc>
          <w:tcPr>
            <w:tcW w:w="1925" w:type="dxa"/>
            <w:vAlign w:val="top"/>
          </w:tcPr>
          <w:p>
            <w:pPr>
              <w:ind w:left="64"/>
              <w:spacing w:before="85" w:line="200" w:lineRule="auto"/>
              <w:rPr>
                <w:rFonts w:ascii="Arial" w:hAnsi="Arial" w:eastAsia="Arial" w:cs="Arial"/>
                <w:sz w:val="15"/>
                <w:szCs w:val="15"/>
              </w:rPr>
            </w:pPr>
            <w:r>
              <w:rPr>
                <w:rFonts w:ascii="Arial" w:hAnsi="Arial" w:eastAsia="Arial" w:cs="Arial"/>
                <w:sz w:val="15"/>
                <w:szCs w:val="15"/>
                <w:color w:val="231F20"/>
                <w:spacing w:val="-2"/>
              </w:rPr>
              <w:t>247.66</w:t>
            </w:r>
          </w:p>
        </w:tc>
      </w:tr>
      <w:tr>
        <w:trPr>
          <w:trHeight w:val="267" w:hRule="atLeast"/>
        </w:trPr>
        <w:tc>
          <w:tcPr>
            <w:tcW w:w="592" w:type="dxa"/>
            <w:vAlign w:val="top"/>
          </w:tcPr>
          <w:p>
            <w:pPr>
              <w:ind w:left="69"/>
              <w:spacing w:before="86" w:line="200" w:lineRule="auto"/>
              <w:rPr>
                <w:rFonts w:ascii="Arial" w:hAnsi="Arial" w:eastAsia="Arial" w:cs="Arial"/>
                <w:sz w:val="15"/>
                <w:szCs w:val="15"/>
              </w:rPr>
            </w:pPr>
            <w:r>
              <w:rPr>
                <w:rFonts w:ascii="Arial" w:hAnsi="Arial" w:eastAsia="Arial" w:cs="Arial"/>
                <w:sz w:val="15"/>
                <w:szCs w:val="15"/>
                <w:color w:val="231F20"/>
              </w:rPr>
              <w:t>3</w:t>
            </w:r>
          </w:p>
        </w:tc>
        <w:tc>
          <w:tcPr>
            <w:tcW w:w="1814" w:type="dxa"/>
            <w:vAlign w:val="top"/>
          </w:tcPr>
          <w:p>
            <w:pPr>
              <w:ind w:left="62"/>
              <w:spacing w:before="58" w:line="183" w:lineRule="exact"/>
              <w:rPr>
                <w:rFonts w:ascii="Arial" w:hAnsi="Arial" w:eastAsia="Arial" w:cs="Arial"/>
                <w:sz w:val="15"/>
                <w:szCs w:val="15"/>
              </w:rPr>
            </w:pPr>
            <w:r>
              <w:drawing>
                <wp:anchor distT="0" distB="0" distL="0" distR="0" simplePos="0" relativeHeight="254461952" behindDoc="1" locked="0" layoutInCell="1" allowOverlap="1">
                  <wp:simplePos x="0" y="0"/>
                  <wp:positionH relativeFrom="column">
                    <wp:posOffset>145923</wp:posOffset>
                  </wp:positionH>
                  <wp:positionV relativeFrom="paragraph">
                    <wp:posOffset>4318</wp:posOffset>
                  </wp:positionV>
                  <wp:extent cx="345948" cy="154686"/>
                  <wp:effectExtent l="0" t="0" r="0" b="0"/>
                  <wp:wrapNone/>
                  <wp:docPr id="716" name="IM 716"/>
                  <wp:cNvGraphicFramePr/>
                  <a:graphic>
                    <a:graphicData uri="http://schemas.openxmlformats.org/drawingml/2006/picture">
                      <pic:pic>
                        <pic:nvPicPr>
                          <pic:cNvPr id="716" name="IM 716"/>
                          <pic:cNvPicPr/>
                        </pic:nvPicPr>
                        <pic:blipFill>
                          <a:blip r:embed="rId5"/>
                          <a:stretch>
                            <a:fillRect/>
                          </a:stretch>
                        </pic:blipFill>
                        <pic:spPr>
                          <a:xfrm rot="0">
                            <a:off x="0" y="0"/>
                            <a:ext cx="345948" cy="154686"/>
                          </a:xfrm>
                          <a:prstGeom prst="rect">
                            <a:avLst/>
                          </a:prstGeom>
                        </pic:spPr>
                      </pic:pic>
                    </a:graphicData>
                  </a:graphic>
                </wp:anchor>
              </w:drawing>
            </w:r>
            <w:r>
              <w:rPr>
                <w:rFonts w:ascii="Arial" w:hAnsi="Arial" w:eastAsia="Arial" w:cs="Arial"/>
                <w:sz w:val="15"/>
                <w:szCs w:val="15"/>
                <w:color w:val="231F20"/>
                <w:spacing w:val="-3"/>
                <w:w w:val="69"/>
              </w:rPr>
              <w:t>"OU"</w:t>
            </w:r>
            <w:r>
              <w:rPr>
                <w:rFonts w:ascii="Arial" w:hAnsi="Arial" w:eastAsia="Arial" w:cs="Arial"/>
                <w:sz w:val="15"/>
                <w:szCs w:val="15"/>
                <w:color w:val="231F20"/>
                <w:spacing w:val="6"/>
                <w:w w:val="101"/>
              </w:rPr>
              <w:t xml:space="preserve">      </w:t>
            </w:r>
            <w:r>
              <w:rPr>
                <w:rFonts w:ascii="Arial" w:hAnsi="Arial" w:eastAsia="Arial" w:cs="Arial"/>
                <w:sz w:val="15"/>
                <w:szCs w:val="15"/>
                <w:color w:val="231F20"/>
                <w:spacing w:val="-3"/>
                <w:w w:val="69"/>
              </w:rPr>
              <w:t>SPVQ</w:t>
            </w:r>
          </w:p>
        </w:tc>
        <w:tc>
          <w:tcPr>
            <w:tcW w:w="1869" w:type="dxa"/>
            <w:vAlign w:val="top"/>
          </w:tcPr>
          <w:p>
            <w:pPr>
              <w:ind w:left="65"/>
              <w:spacing w:before="85" w:line="201" w:lineRule="auto"/>
              <w:rPr>
                <w:rFonts w:ascii="Arial" w:hAnsi="Arial" w:eastAsia="Arial" w:cs="Arial"/>
                <w:sz w:val="15"/>
                <w:szCs w:val="15"/>
              </w:rPr>
            </w:pPr>
            <w:r>
              <w:rPr>
                <w:rFonts w:ascii="Arial" w:hAnsi="Arial" w:eastAsia="Arial" w:cs="Arial"/>
                <w:sz w:val="15"/>
                <w:szCs w:val="15"/>
                <w:color w:val="231F20"/>
                <w:spacing w:val="-2"/>
              </w:rPr>
              <w:t>34</w:t>
            </w:r>
            <w:r>
              <w:rPr>
                <w:rFonts w:ascii="Arial" w:hAnsi="Arial" w:eastAsia="Arial" w:cs="Arial"/>
                <w:sz w:val="15"/>
                <w:szCs w:val="15"/>
                <w:color w:val="231F20"/>
                <w:spacing w:val="-1"/>
              </w:rPr>
              <w:t>8</w:t>
            </w:r>
          </w:p>
        </w:tc>
        <w:tc>
          <w:tcPr>
            <w:tcW w:w="1785" w:type="dxa"/>
            <w:vAlign w:val="top"/>
          </w:tcPr>
          <w:p>
            <w:pPr>
              <w:ind w:left="68"/>
              <w:spacing w:before="86" w:line="200" w:lineRule="auto"/>
              <w:rPr>
                <w:rFonts w:ascii="Arial" w:hAnsi="Arial" w:eastAsia="Arial" w:cs="Arial"/>
                <w:sz w:val="15"/>
                <w:szCs w:val="15"/>
              </w:rPr>
            </w:pPr>
            <w:r>
              <w:rPr>
                <w:rFonts w:ascii="Arial" w:hAnsi="Arial" w:eastAsia="Arial" w:cs="Arial"/>
                <w:sz w:val="15"/>
                <w:szCs w:val="15"/>
                <w:color w:val="231F20"/>
              </w:rPr>
              <w:t>53370.07</w:t>
            </w:r>
          </w:p>
        </w:tc>
        <w:tc>
          <w:tcPr>
            <w:tcW w:w="1925" w:type="dxa"/>
            <w:vAlign w:val="top"/>
          </w:tcPr>
          <w:p>
            <w:pPr>
              <w:ind w:left="63"/>
              <w:spacing w:before="58" w:line="189"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53.3</w:t>
            </w:r>
            <w:r>
              <w:rPr>
                <w:rFonts w:ascii="Arial" w:hAnsi="Arial" w:eastAsia="Arial" w:cs="Arial"/>
                <w:sz w:val="15"/>
                <w:szCs w:val="15"/>
                <w:color w:val="231F20"/>
                <w:spacing w:val="-1"/>
              </w:rPr>
              <w:t>6</w:t>
            </w:r>
          </w:p>
        </w:tc>
      </w:tr>
      <w:tr>
        <w:trPr>
          <w:trHeight w:val="268" w:hRule="atLeast"/>
        </w:trPr>
        <w:tc>
          <w:tcPr>
            <w:tcW w:w="592"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rPr>
              <w:t>4</w:t>
            </w:r>
          </w:p>
        </w:tc>
        <w:tc>
          <w:tcPr>
            <w:tcW w:w="1814" w:type="dxa"/>
            <w:vAlign w:val="top"/>
          </w:tcPr>
          <w:p>
            <w:pPr>
              <w:ind w:left="69"/>
              <w:spacing w:before="58" w:line="176" w:lineRule="exact"/>
              <w:rPr>
                <w:rFonts w:ascii="Arial" w:hAnsi="Arial" w:eastAsia="Arial" w:cs="Arial"/>
                <w:sz w:val="15"/>
                <w:szCs w:val="15"/>
              </w:rPr>
            </w:pPr>
            <w:r>
              <w:rPr>
                <w:rFonts w:ascii="Arial" w:hAnsi="Arial" w:eastAsia="Arial" w:cs="Arial"/>
                <w:sz w:val="15"/>
                <w:szCs w:val="15"/>
                <w:color w:val="231F20"/>
                <w:spacing w:val="15"/>
              </w:rPr>
              <w:t>1</w:t>
            </w:r>
            <w:r>
              <w:rPr>
                <w:rFonts w:ascii="Arial" w:hAnsi="Arial" w:eastAsia="Arial" w:cs="Arial"/>
                <w:sz w:val="15"/>
                <w:szCs w:val="15"/>
                <w:color w:val="231F20"/>
              </w:rPr>
              <w:t>JOH</w:t>
            </w:r>
            <w:r>
              <w:rPr>
                <w:rFonts w:ascii="Arial" w:hAnsi="Arial" w:eastAsia="Arial" w:cs="Arial"/>
                <w:sz w:val="15"/>
                <w:szCs w:val="15"/>
                <w:color w:val="231F20"/>
                <w:spacing w:val="15"/>
              </w:rPr>
              <w:t>$"1</w:t>
            </w:r>
          </w:p>
        </w:tc>
        <w:tc>
          <w:tcPr>
            <w:tcW w:w="1869" w:type="dxa"/>
            <w:vAlign w:val="top"/>
          </w:tcPr>
          <w:p>
            <w:pPr>
              <w:ind w:left="64"/>
              <w:spacing w:before="58"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4"/>
              </w:rPr>
              <w:t>2</w:t>
            </w:r>
            <w:r>
              <w:rPr>
                <w:rFonts w:ascii="Arial" w:hAnsi="Arial" w:eastAsia="Arial" w:cs="Arial"/>
                <w:sz w:val="15"/>
                <w:szCs w:val="15"/>
                <w:color w:val="231F20"/>
                <w:spacing w:val="23"/>
              </w:rPr>
              <w:t>0</w:t>
            </w:r>
          </w:p>
        </w:tc>
        <w:tc>
          <w:tcPr>
            <w:tcW w:w="1785" w:type="dxa"/>
            <w:vAlign w:val="top"/>
          </w:tcPr>
          <w:p>
            <w:pPr>
              <w:ind w:left="65"/>
              <w:spacing w:before="86" w:line="200" w:lineRule="auto"/>
              <w:rPr>
                <w:rFonts w:ascii="Arial" w:hAnsi="Arial" w:eastAsia="Arial" w:cs="Arial"/>
                <w:sz w:val="15"/>
                <w:szCs w:val="15"/>
              </w:rPr>
            </w:pPr>
            <w:r>
              <w:rPr>
                <w:rFonts w:ascii="Arial" w:hAnsi="Arial" w:eastAsia="Arial" w:cs="Arial"/>
                <w:sz w:val="15"/>
                <w:szCs w:val="15"/>
                <w:color w:val="231F20"/>
                <w:spacing w:val="2"/>
              </w:rPr>
              <w:t>46335.0</w:t>
            </w:r>
            <w:r>
              <w:rPr>
                <w:rFonts w:ascii="Arial" w:hAnsi="Arial" w:eastAsia="Arial" w:cs="Arial"/>
                <w:sz w:val="15"/>
                <w:szCs w:val="15"/>
                <w:color w:val="231F20"/>
              </w:rPr>
              <w:t>4</w:t>
            </w:r>
          </w:p>
        </w:tc>
        <w:tc>
          <w:tcPr>
            <w:tcW w:w="1925" w:type="dxa"/>
            <w:vAlign w:val="top"/>
          </w:tcPr>
          <w:p>
            <w:pPr>
              <w:ind w:left="66"/>
              <w:spacing w:before="84" w:line="203" w:lineRule="auto"/>
              <w:rPr>
                <w:rFonts w:ascii="Arial" w:hAnsi="Arial" w:eastAsia="Arial" w:cs="Arial"/>
                <w:sz w:val="15"/>
                <w:szCs w:val="15"/>
              </w:rPr>
            </w:pPr>
            <w:r>
              <w:rPr>
                <w:rFonts w:ascii="Arial" w:hAnsi="Arial" w:eastAsia="Arial" w:cs="Arial"/>
                <w:sz w:val="15"/>
                <w:szCs w:val="15"/>
                <w:color w:val="231F20"/>
                <w:spacing w:val="-7"/>
              </w:rPr>
              <w:t>3</w:t>
            </w:r>
            <w:r>
              <w:rPr>
                <w:rFonts w:ascii="Arial" w:hAnsi="Arial" w:eastAsia="Arial" w:cs="Arial"/>
                <w:sz w:val="15"/>
                <w:szCs w:val="15"/>
                <w:color w:val="231F20"/>
                <w:spacing w:val="-4"/>
              </w:rPr>
              <w:t>86.l3</w:t>
            </w:r>
          </w:p>
        </w:tc>
      </w:tr>
      <w:tr>
        <w:trPr>
          <w:trHeight w:val="267" w:hRule="atLeast"/>
        </w:trPr>
        <w:tc>
          <w:tcPr>
            <w:tcW w:w="592" w:type="dxa"/>
            <w:vAlign w:val="top"/>
          </w:tcPr>
          <w:p>
            <w:pPr>
              <w:ind w:left="70"/>
              <w:spacing w:before="88" w:line="198" w:lineRule="auto"/>
              <w:rPr>
                <w:rFonts w:ascii="Arial" w:hAnsi="Arial" w:eastAsia="Arial" w:cs="Arial"/>
                <w:sz w:val="15"/>
                <w:szCs w:val="15"/>
              </w:rPr>
            </w:pPr>
            <w:r>
              <w:rPr>
                <w:rFonts w:ascii="Arial" w:hAnsi="Arial" w:eastAsia="Arial" w:cs="Arial"/>
                <w:sz w:val="15"/>
                <w:szCs w:val="15"/>
                <w:color w:val="231F20"/>
              </w:rPr>
              <w:t>5</w:t>
            </w:r>
          </w:p>
        </w:tc>
        <w:tc>
          <w:tcPr>
            <w:tcW w:w="1814" w:type="dxa"/>
            <w:vAlign w:val="top"/>
          </w:tcPr>
          <w:p>
            <w:pPr>
              <w:ind w:left="62"/>
              <w:spacing w:before="84" w:line="204" w:lineRule="auto"/>
              <w:rPr>
                <w:rFonts w:ascii="Arial" w:hAnsi="Arial" w:eastAsia="Arial" w:cs="Arial"/>
                <w:sz w:val="15"/>
                <w:szCs w:val="15"/>
              </w:rPr>
            </w:pPr>
            <w:r>
              <w:rPr>
                <w:rFonts w:ascii="Arial" w:hAnsi="Arial" w:eastAsia="Arial" w:cs="Arial"/>
                <w:sz w:val="15"/>
                <w:szCs w:val="15"/>
                <w:color w:val="231F20"/>
                <w:spacing w:val="-5"/>
                <w:w w:val="68"/>
              </w:rPr>
              <w:t>5FODFOU</w:t>
            </w:r>
          </w:p>
        </w:tc>
        <w:tc>
          <w:tcPr>
            <w:tcW w:w="1869" w:type="dxa"/>
            <w:vAlign w:val="top"/>
          </w:tcPr>
          <w:p>
            <w:pPr>
              <w:ind w:left="63"/>
              <w:spacing w:before="87" w:line="200" w:lineRule="auto"/>
              <w:rPr>
                <w:rFonts w:ascii="Arial" w:hAnsi="Arial" w:eastAsia="Arial" w:cs="Arial"/>
                <w:sz w:val="15"/>
                <w:szCs w:val="15"/>
              </w:rPr>
            </w:pPr>
            <w:r>
              <w:rPr>
                <w:rFonts w:ascii="Arial" w:hAnsi="Arial" w:eastAsia="Arial" w:cs="Arial"/>
                <w:sz w:val="15"/>
                <w:szCs w:val="15"/>
                <w:color w:val="231F20"/>
                <w:spacing w:val="-1"/>
              </w:rPr>
              <w:t>295</w:t>
            </w:r>
          </w:p>
        </w:tc>
        <w:tc>
          <w:tcPr>
            <w:tcW w:w="1785" w:type="dxa"/>
            <w:vAlign w:val="top"/>
          </w:tcPr>
          <w:p>
            <w:pPr>
              <w:ind w:left="66"/>
              <w:spacing w:before="87" w:line="200" w:lineRule="auto"/>
              <w:rPr>
                <w:rFonts w:ascii="Arial" w:hAnsi="Arial" w:eastAsia="Arial" w:cs="Arial"/>
                <w:sz w:val="15"/>
                <w:szCs w:val="15"/>
              </w:rPr>
            </w:pPr>
            <w:r>
              <w:rPr>
                <w:rFonts w:ascii="Arial" w:hAnsi="Arial" w:eastAsia="Arial" w:cs="Arial"/>
                <w:sz w:val="15"/>
                <w:szCs w:val="15"/>
                <w:color w:val="231F20"/>
                <w:spacing w:val="-2"/>
              </w:rPr>
              <w:t>25</w:t>
            </w:r>
            <w:r>
              <w:rPr>
                <w:rFonts w:ascii="Arial" w:hAnsi="Arial" w:eastAsia="Arial" w:cs="Arial"/>
                <w:sz w:val="15"/>
                <w:szCs w:val="15"/>
                <w:color w:val="231F20"/>
                <w:spacing w:val="-1"/>
              </w:rPr>
              <w:t>734.77</w:t>
            </w:r>
          </w:p>
        </w:tc>
        <w:tc>
          <w:tcPr>
            <w:tcW w:w="1925" w:type="dxa"/>
            <w:vAlign w:val="top"/>
          </w:tcPr>
          <w:p>
            <w:pPr>
              <w:ind w:left="65"/>
              <w:spacing w:before="86" w:line="201" w:lineRule="auto"/>
              <w:rPr>
                <w:rFonts w:ascii="Arial" w:hAnsi="Arial" w:eastAsia="Arial" w:cs="Arial"/>
                <w:sz w:val="15"/>
                <w:szCs w:val="15"/>
              </w:rPr>
            </w:pPr>
            <w:r>
              <w:rPr>
                <w:rFonts w:ascii="Arial" w:hAnsi="Arial" w:eastAsia="Arial" w:cs="Arial"/>
                <w:sz w:val="15"/>
                <w:szCs w:val="15"/>
                <w:color w:val="231F20"/>
                <w:spacing w:val="-7"/>
              </w:rPr>
              <w:t>8</w:t>
            </w:r>
            <w:r>
              <w:rPr>
                <w:rFonts w:ascii="Arial" w:hAnsi="Arial" w:eastAsia="Arial" w:cs="Arial"/>
                <w:sz w:val="15"/>
                <w:szCs w:val="15"/>
                <w:color w:val="231F20"/>
                <w:spacing w:val="-4"/>
              </w:rPr>
              <w:t>7.24</w:t>
            </w:r>
          </w:p>
        </w:tc>
      </w:tr>
      <w:tr>
        <w:trPr>
          <w:trHeight w:val="268" w:hRule="atLeast"/>
        </w:trPr>
        <w:tc>
          <w:tcPr>
            <w:tcW w:w="592" w:type="dxa"/>
            <w:vAlign w:val="top"/>
          </w:tcPr>
          <w:p>
            <w:pPr>
              <w:ind w:left="64"/>
              <w:spacing w:before="88" w:line="199" w:lineRule="auto"/>
              <w:rPr>
                <w:rFonts w:ascii="Arial" w:hAnsi="Arial" w:eastAsia="Arial" w:cs="Arial"/>
                <w:sz w:val="15"/>
                <w:szCs w:val="15"/>
              </w:rPr>
            </w:pPr>
            <w:r>
              <w:rPr>
                <w:rFonts w:ascii="Arial" w:hAnsi="Arial" w:eastAsia="Arial" w:cs="Arial"/>
                <w:sz w:val="15"/>
                <w:szCs w:val="15"/>
                <w:color w:val="231F20"/>
              </w:rPr>
              <w:t>6</w:t>
            </w:r>
          </w:p>
        </w:tc>
        <w:tc>
          <w:tcPr>
            <w:tcW w:w="1814" w:type="dxa"/>
            <w:vAlign w:val="top"/>
          </w:tcPr>
          <w:p>
            <w:pPr>
              <w:ind w:left="52"/>
              <w:spacing w:before="60" w:line="222" w:lineRule="auto"/>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rPr>
              <w:t>VBXFJ</w:t>
            </w:r>
          </w:p>
        </w:tc>
        <w:tc>
          <w:tcPr>
            <w:tcW w:w="1869" w:type="dxa"/>
            <w:vAlign w:val="top"/>
          </w:tcPr>
          <w:p>
            <w:pPr>
              <w:ind w:firstLine="52"/>
              <w:spacing w:before="8" w:line="243" w:lineRule="exact"/>
              <w:textAlignment w:val="center"/>
              <w:rPr/>
            </w:pPr>
            <w:r>
              <w:drawing>
                <wp:inline distT="0" distB="0" distL="0" distR="0">
                  <wp:extent cx="898309" cy="154686"/>
                  <wp:effectExtent l="0" t="0" r="0" b="0"/>
                  <wp:docPr id="717" name="IM 717"/>
                  <wp:cNvGraphicFramePr/>
                  <a:graphic>
                    <a:graphicData uri="http://schemas.openxmlformats.org/drawingml/2006/picture">
                      <pic:pic>
                        <pic:nvPicPr>
                          <pic:cNvPr id="717" name="IM 717"/>
                          <pic:cNvPicPr/>
                        </pic:nvPicPr>
                        <pic:blipFill>
                          <a:blip r:embed="rId492"/>
                          <a:stretch>
                            <a:fillRect/>
                          </a:stretch>
                        </pic:blipFill>
                        <pic:spPr>
                          <a:xfrm rot="0">
                            <a:off x="0" y="0"/>
                            <a:ext cx="898309" cy="154686"/>
                          </a:xfrm>
                          <a:prstGeom prst="rect">
                            <a:avLst/>
                          </a:prstGeom>
                        </pic:spPr>
                      </pic:pic>
                    </a:graphicData>
                  </a:graphic>
                </wp:inline>
              </w:drawing>
            </w:r>
          </w:p>
        </w:tc>
        <w:tc>
          <w:tcPr>
            <w:tcW w:w="1785" w:type="dxa"/>
            <w:vAlign w:val="top"/>
          </w:tcPr>
          <w:p>
            <w:pPr>
              <w:ind w:left="65"/>
              <w:spacing w:before="59"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
              </w:rPr>
              <w:t>0</w:t>
            </w:r>
            <w:r>
              <w:rPr>
                <w:rFonts w:ascii="Arial" w:hAnsi="Arial" w:eastAsia="Arial" w:cs="Arial"/>
                <w:sz w:val="15"/>
                <w:szCs w:val="15"/>
                <w:color w:val="231F20"/>
                <w:spacing w:val="2"/>
              </w:rPr>
              <w:t>095.76</w:t>
            </w:r>
          </w:p>
        </w:tc>
        <w:tc>
          <w:tcPr>
            <w:tcW w:w="1925" w:type="dxa"/>
            <w:vAlign w:val="top"/>
          </w:tcPr>
          <w:p>
            <w:pPr>
              <w:ind w:left="65"/>
              <w:spacing w:before="87" w:line="201" w:lineRule="auto"/>
              <w:rPr>
                <w:rFonts w:ascii="Arial" w:hAnsi="Arial" w:eastAsia="Arial" w:cs="Arial"/>
                <w:sz w:val="15"/>
                <w:szCs w:val="15"/>
              </w:rPr>
            </w:pPr>
            <w:r>
              <w:rPr>
                <w:rFonts w:ascii="Arial" w:hAnsi="Arial" w:eastAsia="Arial" w:cs="Arial"/>
                <w:sz w:val="15"/>
                <w:szCs w:val="15"/>
                <w:color w:val="231F20"/>
                <w:spacing w:val="-2"/>
              </w:rPr>
              <w:t>85.56</w:t>
            </w:r>
          </w:p>
        </w:tc>
      </w:tr>
      <w:tr>
        <w:trPr>
          <w:trHeight w:val="267" w:hRule="atLeast"/>
        </w:trPr>
        <w:tc>
          <w:tcPr>
            <w:tcW w:w="592" w:type="dxa"/>
            <w:vAlign w:val="top"/>
          </w:tcPr>
          <w:p>
            <w:pPr>
              <w:ind w:left="68"/>
              <w:spacing w:before="89" w:line="199" w:lineRule="auto"/>
              <w:rPr>
                <w:rFonts w:ascii="Arial" w:hAnsi="Arial" w:eastAsia="Arial" w:cs="Arial"/>
                <w:sz w:val="15"/>
                <w:szCs w:val="15"/>
              </w:rPr>
            </w:pPr>
            <w:r>
              <w:rPr>
                <w:rFonts w:ascii="Arial" w:hAnsi="Arial" w:eastAsia="Arial" w:cs="Arial"/>
                <w:sz w:val="15"/>
                <w:szCs w:val="15"/>
                <w:color w:val="231F20"/>
              </w:rPr>
              <w:t>7</w:t>
            </w:r>
          </w:p>
        </w:tc>
        <w:tc>
          <w:tcPr>
            <w:tcW w:w="1814" w:type="dxa"/>
            <w:vAlign w:val="top"/>
          </w:tcPr>
          <w:p>
            <w:pPr>
              <w:ind w:left="63"/>
              <w:spacing w:before="60" w:line="176" w:lineRule="exact"/>
              <w:rPr>
                <w:rFonts w:ascii="Arial" w:hAnsi="Arial" w:eastAsia="Arial" w:cs="Arial"/>
                <w:sz w:val="15"/>
                <w:szCs w:val="15"/>
              </w:rPr>
            </w:pPr>
            <w:r>
              <w:rPr>
                <w:rFonts w:ascii="Arial" w:hAnsi="Arial" w:eastAsia="Arial" w:cs="Arial"/>
                <w:sz w:val="15"/>
                <w:szCs w:val="15"/>
                <w:color w:val="231F20"/>
                <w:spacing w:val="56"/>
              </w:rPr>
              <w:t>2</w:t>
            </w:r>
            <w:r>
              <w:rPr>
                <w:rFonts w:ascii="Arial" w:hAnsi="Arial" w:eastAsia="Arial" w:cs="Arial"/>
                <w:sz w:val="15"/>
                <w:szCs w:val="15"/>
                <w:color w:val="231F20"/>
              </w:rPr>
              <w:t>JOH</w:t>
            </w:r>
            <w:r>
              <w:rPr>
                <w:rFonts w:ascii="Arial" w:hAnsi="Arial" w:eastAsia="Arial" w:cs="Arial"/>
                <w:sz w:val="15"/>
                <w:szCs w:val="15"/>
                <w:color w:val="231F20"/>
                <w:spacing w:val="56"/>
              </w:rPr>
              <w:t>$</w:t>
            </w:r>
            <w:r>
              <w:rPr>
                <w:rFonts w:ascii="Arial" w:hAnsi="Arial" w:eastAsia="Arial" w:cs="Arial"/>
                <w:sz w:val="15"/>
                <w:szCs w:val="15"/>
                <w:color w:val="231F20"/>
              </w:rPr>
              <w:t>MPVE</w:t>
            </w:r>
          </w:p>
        </w:tc>
        <w:tc>
          <w:tcPr>
            <w:tcW w:w="1869" w:type="dxa"/>
            <w:vAlign w:val="top"/>
          </w:tcPr>
          <w:p>
            <w:pPr>
              <w:ind w:left="64"/>
              <w:spacing w:before="87" w:line="201" w:lineRule="auto"/>
              <w:rPr>
                <w:rFonts w:ascii="Arial" w:hAnsi="Arial" w:eastAsia="Arial" w:cs="Arial"/>
                <w:sz w:val="15"/>
                <w:szCs w:val="15"/>
              </w:rPr>
            </w:pPr>
            <w:r>
              <w:rPr>
                <w:rFonts w:ascii="Arial" w:hAnsi="Arial" w:eastAsia="Arial" w:cs="Arial"/>
                <w:sz w:val="15"/>
                <w:szCs w:val="15"/>
                <w:color w:val="231F20"/>
                <w:spacing w:val="-1"/>
              </w:rPr>
              <w:t>4</w:t>
            </w:r>
            <w:r>
              <w:rPr>
                <w:rFonts w:ascii="Arial" w:hAnsi="Arial" w:eastAsia="Arial" w:cs="Arial"/>
                <w:sz w:val="15"/>
                <w:szCs w:val="15"/>
                <w:color w:val="231F20"/>
              </w:rPr>
              <w:t>8</w:t>
            </w:r>
          </w:p>
        </w:tc>
        <w:tc>
          <w:tcPr>
            <w:tcW w:w="1785" w:type="dxa"/>
            <w:vAlign w:val="top"/>
          </w:tcPr>
          <w:p>
            <w:pPr>
              <w:ind w:left="66"/>
              <w:spacing w:before="88" w:line="200" w:lineRule="auto"/>
              <w:rPr>
                <w:rFonts w:ascii="Arial" w:hAnsi="Arial" w:eastAsia="Arial" w:cs="Arial"/>
                <w:sz w:val="15"/>
                <w:szCs w:val="15"/>
              </w:rPr>
            </w:pPr>
            <w:r>
              <w:rPr>
                <w:rFonts w:ascii="Arial" w:hAnsi="Arial" w:eastAsia="Arial" w:cs="Arial"/>
                <w:sz w:val="15"/>
                <w:szCs w:val="15"/>
                <w:color w:val="231F20"/>
                <w:spacing w:val="1"/>
              </w:rPr>
              <w:t>9396</w:t>
            </w:r>
            <w:r>
              <w:rPr>
                <w:rFonts w:ascii="Arial" w:hAnsi="Arial" w:eastAsia="Arial" w:cs="Arial"/>
                <w:sz w:val="15"/>
                <w:szCs w:val="15"/>
                <w:color w:val="231F20"/>
              </w:rPr>
              <w:t>.54</w:t>
            </w:r>
          </w:p>
        </w:tc>
        <w:tc>
          <w:tcPr>
            <w:tcW w:w="1925" w:type="dxa"/>
            <w:vAlign w:val="top"/>
          </w:tcPr>
          <w:p>
            <w:pPr>
              <w:ind w:left="63"/>
              <w:spacing w:before="60"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9</w:t>
            </w:r>
            <w:r>
              <w:rPr>
                <w:rFonts w:ascii="Arial" w:hAnsi="Arial" w:eastAsia="Arial" w:cs="Arial"/>
                <w:sz w:val="15"/>
                <w:szCs w:val="15"/>
                <w:color w:val="231F20"/>
                <w:spacing w:val="-3"/>
              </w:rPr>
              <w:t>5</w:t>
            </w:r>
            <w:r>
              <w:rPr>
                <w:rFonts w:ascii="Arial" w:hAnsi="Arial" w:eastAsia="Arial" w:cs="Arial"/>
                <w:sz w:val="15"/>
                <w:szCs w:val="15"/>
                <w:color w:val="231F20"/>
                <w:spacing w:val="-2"/>
              </w:rPr>
              <w:t>.76</w:t>
            </w:r>
          </w:p>
        </w:tc>
      </w:tr>
      <w:tr>
        <w:trPr>
          <w:trHeight w:val="268" w:hRule="atLeast"/>
        </w:trPr>
        <w:tc>
          <w:tcPr>
            <w:tcW w:w="592" w:type="dxa"/>
            <w:vAlign w:val="top"/>
          </w:tcPr>
          <w:p>
            <w:pPr>
              <w:ind w:left="67"/>
              <w:spacing w:before="88" w:line="201" w:lineRule="auto"/>
              <w:rPr>
                <w:rFonts w:ascii="Arial" w:hAnsi="Arial" w:eastAsia="Arial" w:cs="Arial"/>
                <w:sz w:val="15"/>
                <w:szCs w:val="15"/>
              </w:rPr>
            </w:pPr>
            <w:r>
              <w:rPr>
                <w:rFonts w:ascii="Arial" w:hAnsi="Arial" w:eastAsia="Arial" w:cs="Arial"/>
                <w:sz w:val="15"/>
                <w:szCs w:val="15"/>
                <w:color w:val="231F20"/>
              </w:rPr>
              <w:t>8</w:t>
            </w:r>
          </w:p>
        </w:tc>
        <w:tc>
          <w:tcPr>
            <w:tcW w:w="1814" w:type="dxa"/>
            <w:vAlign w:val="top"/>
          </w:tcPr>
          <w:p>
            <w:pPr>
              <w:ind w:left="64"/>
              <w:spacing w:before="60" w:line="176" w:lineRule="exact"/>
              <w:rPr>
                <w:rFonts w:ascii="Arial" w:hAnsi="Arial" w:eastAsia="Arial" w:cs="Arial"/>
                <w:sz w:val="15"/>
                <w:szCs w:val="15"/>
              </w:rPr>
            </w:pPr>
            <w:r>
              <w:drawing>
                <wp:anchor distT="0" distB="0" distL="0" distR="0" simplePos="0" relativeHeight="254464000" behindDoc="0" locked="0" layoutInCell="1" allowOverlap="1">
                  <wp:simplePos x="0" y="0"/>
                  <wp:positionH relativeFrom="rightMargin">
                    <wp:posOffset>-656590</wp:posOffset>
                  </wp:positionH>
                  <wp:positionV relativeFrom="topMargin">
                    <wp:posOffset>5842</wp:posOffset>
                  </wp:positionV>
                  <wp:extent cx="655320" cy="154686"/>
                  <wp:effectExtent l="0" t="0" r="0" b="0"/>
                  <wp:wrapNone/>
                  <wp:docPr id="718" name="IM 718"/>
                  <wp:cNvGraphicFramePr/>
                  <a:graphic>
                    <a:graphicData uri="http://schemas.openxmlformats.org/drawingml/2006/picture">
                      <pic:pic>
                        <pic:nvPicPr>
                          <pic:cNvPr id="718" name="IM 718"/>
                          <pic:cNvPicPr/>
                        </pic:nvPicPr>
                        <pic:blipFill>
                          <a:blip r:embed="rId493"/>
                          <a:stretch>
                            <a:fillRect/>
                          </a:stretch>
                        </pic:blipFill>
                        <pic:spPr>
                          <a:xfrm rot="0">
                            <a:off x="0" y="0"/>
                            <a:ext cx="655320" cy="154686"/>
                          </a:xfrm>
                          <a:prstGeom prst="rect">
                            <a:avLst/>
                          </a:prstGeom>
                        </pic:spPr>
                      </pic:pic>
                    </a:graphicData>
                  </a:graphic>
                </wp:anchor>
              </w:drawing>
            </w:r>
            <w:r>
              <w:rPr>
                <w:rFonts w:ascii="Arial" w:hAnsi="Arial" w:eastAsia="Arial" w:cs="Arial"/>
                <w:sz w:val="15"/>
                <w:szCs w:val="15"/>
                <w:color w:val="231F20"/>
                <w:spacing w:val="4"/>
              </w:rPr>
              <w:t>'</w:t>
            </w:r>
            <w:r>
              <w:rPr>
                <w:rFonts w:ascii="Arial" w:hAnsi="Arial" w:eastAsia="Arial" w:cs="Arial"/>
                <w:sz w:val="15"/>
                <w:szCs w:val="15"/>
                <w:color w:val="231F20"/>
                <w:spacing w:val="3"/>
              </w:rPr>
              <w:t>*52$-06%</w:t>
            </w:r>
          </w:p>
        </w:tc>
        <w:tc>
          <w:tcPr>
            <w:tcW w:w="1869"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spacing w:val="-1"/>
              </w:rPr>
              <w:t>6</w:t>
            </w:r>
            <w:r>
              <w:rPr>
                <w:rFonts w:ascii="Arial" w:hAnsi="Arial" w:eastAsia="Arial" w:cs="Arial"/>
                <w:sz w:val="15"/>
                <w:szCs w:val="15"/>
                <w:color w:val="231F20"/>
              </w:rPr>
              <w:t>3</w:t>
            </w:r>
          </w:p>
        </w:tc>
        <w:tc>
          <w:tcPr>
            <w:tcW w:w="1785" w:type="dxa"/>
            <w:vAlign w:val="top"/>
          </w:tcPr>
          <w:p>
            <w:pPr>
              <w:ind w:left="66"/>
              <w:spacing w:before="86" w:line="204" w:lineRule="auto"/>
              <w:rPr>
                <w:rFonts w:ascii="Arial" w:hAnsi="Arial" w:eastAsia="Arial" w:cs="Arial"/>
                <w:sz w:val="15"/>
                <w:szCs w:val="15"/>
              </w:rPr>
            </w:pPr>
            <w:r>
              <w:rPr>
                <w:rFonts w:ascii="Arial" w:hAnsi="Arial" w:eastAsia="Arial" w:cs="Arial"/>
                <w:sz w:val="15"/>
                <w:szCs w:val="15"/>
                <w:color w:val="231F20"/>
                <w:spacing w:val="12"/>
              </w:rPr>
              <w:t>9</w:t>
            </w:r>
            <w:r>
              <w:rPr>
                <w:rFonts w:ascii="Arial" w:hAnsi="Arial" w:eastAsia="Arial" w:cs="Arial"/>
                <w:sz w:val="15"/>
                <w:szCs w:val="15"/>
                <w:color w:val="231F20"/>
                <w:spacing w:val="10"/>
              </w:rPr>
              <w:t>002.</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5</w:t>
            </w:r>
            <w:r>
              <w:rPr>
                <w:rFonts w:ascii="Arial" w:hAnsi="Arial" w:eastAsia="Arial" w:cs="Arial"/>
                <w:sz w:val="15"/>
                <w:szCs w:val="15"/>
                <w:color w:val="231F20"/>
              </w:rPr>
              <w:t>l</w:t>
            </w:r>
          </w:p>
        </w:tc>
        <w:tc>
          <w:tcPr>
            <w:tcW w:w="1925" w:type="dxa"/>
            <w:vAlign w:val="top"/>
          </w:tcPr>
          <w:p>
            <w:pPr>
              <w:ind w:left="63"/>
              <w:spacing w:before="60" w:line="192"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42.9</w:t>
            </w:r>
          </w:p>
        </w:tc>
      </w:tr>
      <w:tr>
        <w:trPr>
          <w:trHeight w:val="269" w:hRule="atLeast"/>
        </w:trPr>
        <w:tc>
          <w:tcPr>
            <w:tcW w:w="592" w:type="dxa"/>
            <w:vAlign w:val="top"/>
          </w:tcPr>
          <w:p>
            <w:pPr>
              <w:ind w:left="66"/>
              <w:spacing w:before="89" w:line="198" w:lineRule="auto"/>
              <w:rPr>
                <w:rFonts w:ascii="Arial" w:hAnsi="Arial" w:eastAsia="Arial" w:cs="Arial"/>
                <w:sz w:val="15"/>
                <w:szCs w:val="15"/>
              </w:rPr>
            </w:pPr>
            <w:r>
              <w:rPr>
                <w:rFonts w:ascii="Arial" w:hAnsi="Arial" w:eastAsia="Arial" w:cs="Arial"/>
                <w:sz w:val="15"/>
                <w:szCs w:val="15"/>
                <w:color w:val="231F20"/>
              </w:rPr>
              <w:t>9</w:t>
            </w:r>
          </w:p>
        </w:tc>
        <w:tc>
          <w:tcPr>
            <w:tcW w:w="1814" w:type="dxa"/>
            <w:vAlign w:val="top"/>
          </w:tcPr>
          <w:p>
            <w:pPr>
              <w:ind w:left="57"/>
              <w:spacing w:before="86" w:line="204" w:lineRule="auto"/>
              <w:rPr>
                <w:rFonts w:ascii="Arial" w:hAnsi="Arial" w:eastAsia="Arial" w:cs="Arial"/>
                <w:sz w:val="15"/>
                <w:szCs w:val="15"/>
              </w:rPr>
            </w:pPr>
            <w:r>
              <w:rPr>
                <w:rFonts w:ascii="Arial" w:hAnsi="Arial" w:eastAsia="Arial" w:cs="Arial"/>
                <w:sz w:val="15"/>
                <w:szCs w:val="15"/>
                <w:color w:val="231F20"/>
                <w:spacing w:val="-6"/>
                <w:w w:val="71"/>
              </w:rPr>
              <w:t>WFTPGU</w:t>
            </w:r>
          </w:p>
        </w:tc>
        <w:tc>
          <w:tcPr>
            <w:tcW w:w="1869" w:type="dxa"/>
            <w:vAlign w:val="top"/>
          </w:tcPr>
          <w:p>
            <w:pPr>
              <w:ind w:left="66"/>
              <w:spacing w:before="87" w:line="204" w:lineRule="auto"/>
              <w:rPr>
                <w:rFonts w:ascii="Arial" w:hAnsi="Arial" w:eastAsia="Arial" w:cs="Arial"/>
                <w:sz w:val="15"/>
                <w:szCs w:val="15"/>
              </w:rPr>
            </w:pPr>
            <w:r>
              <w:rPr>
                <w:rFonts w:ascii="Arial" w:hAnsi="Arial" w:eastAsia="Arial" w:cs="Arial"/>
                <w:sz w:val="15"/>
                <w:szCs w:val="15"/>
                <w:color w:val="231F20"/>
                <w:spacing w:val="30"/>
              </w:rPr>
              <w:t>4</w:t>
            </w:r>
            <w:r>
              <w:rPr>
                <w:rFonts w:ascii="Arial" w:hAnsi="Arial" w:eastAsia="Arial" w:cs="Arial"/>
                <w:sz w:val="15"/>
                <w:szCs w:val="15"/>
                <w:color w:val="231F20"/>
              </w:rPr>
              <w:t>l</w:t>
            </w:r>
          </w:p>
        </w:tc>
        <w:tc>
          <w:tcPr>
            <w:tcW w:w="1785" w:type="dxa"/>
            <w:vAlign w:val="top"/>
          </w:tcPr>
          <w:p>
            <w:pPr>
              <w:ind w:left="66"/>
              <w:spacing w:before="89" w:line="200" w:lineRule="auto"/>
              <w:rPr>
                <w:rFonts w:ascii="Arial" w:hAnsi="Arial" w:eastAsia="Arial" w:cs="Arial"/>
                <w:sz w:val="15"/>
                <w:szCs w:val="15"/>
              </w:rPr>
            </w:pPr>
            <w:r>
              <w:rPr>
                <w:rFonts w:ascii="Arial" w:hAnsi="Arial" w:eastAsia="Arial" w:cs="Arial"/>
                <w:sz w:val="15"/>
                <w:szCs w:val="15"/>
                <w:color w:val="231F20"/>
                <w:spacing w:val="-1"/>
              </w:rPr>
              <w:t>7943.</w:t>
            </w:r>
            <w:r>
              <w:rPr>
                <w:rFonts w:ascii="Arial" w:hAnsi="Arial" w:eastAsia="Arial" w:cs="Arial"/>
                <w:sz w:val="15"/>
                <w:szCs w:val="15"/>
                <w:color w:val="231F20"/>
              </w:rPr>
              <w:t>96</w:t>
            </w:r>
          </w:p>
        </w:tc>
        <w:tc>
          <w:tcPr>
            <w:tcW w:w="1925" w:type="dxa"/>
            <w:vAlign w:val="top"/>
          </w:tcPr>
          <w:p>
            <w:pPr>
              <w:ind w:left="63"/>
              <w:spacing w:before="61"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9</w:t>
            </w:r>
            <w:r>
              <w:rPr>
                <w:rFonts w:ascii="Arial" w:hAnsi="Arial" w:eastAsia="Arial" w:cs="Arial"/>
                <w:sz w:val="15"/>
                <w:szCs w:val="15"/>
                <w:color w:val="231F20"/>
                <w:spacing w:val="-2"/>
              </w:rPr>
              <w:t>3.76</w:t>
            </w:r>
          </w:p>
        </w:tc>
      </w:tr>
    </w:tbl>
    <w:p>
      <w:pPr>
        <w:rPr>
          <w:rFonts w:ascii="Arial"/>
          <w:sz w:val="21"/>
        </w:rPr>
      </w:pPr>
      <w:r/>
    </w:p>
    <w:p>
      <w:pPr>
        <w:sectPr>
          <w:headerReference w:type="default" r:id="rId477"/>
          <w:footerReference w:type="default" r:id="rId478"/>
          <w:pgSz w:w="9360" w:h="13041"/>
          <w:pgMar w:top="1014" w:right="267" w:bottom="538" w:left="595" w:header="560" w:footer="315" w:gutter="0"/>
        </w:sectPr>
        <w:rPr/>
      </w:pPr>
    </w:p>
    <w:tbl>
      <w:tblPr>
        <w:tblStyle w:val="2"/>
        <w:tblW w:w="7985"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592"/>
        <w:gridCol w:w="1814"/>
        <w:gridCol w:w="1869"/>
        <w:gridCol w:w="1785"/>
        <w:gridCol w:w="1925"/>
      </w:tblGrid>
      <w:tr>
        <w:trPr>
          <w:trHeight w:val="245" w:hRule="atLeast"/>
        </w:trPr>
        <w:tc>
          <w:tcPr>
            <w:tcW w:w="592" w:type="dxa"/>
            <w:vAlign w:val="top"/>
          </w:tcPr>
          <w:p>
            <w:pPr>
              <w:ind w:left="67"/>
              <w:spacing w:before="57"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1814" w:type="dxa"/>
            <w:vAlign w:val="top"/>
          </w:tcPr>
          <w:p>
            <w:pPr>
              <w:ind w:left="70"/>
              <w:spacing w:before="32" w:line="187"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spacing w:val="-6"/>
              </w:rPr>
              <w:t>%</w:t>
            </w:r>
          </w:p>
        </w:tc>
        <w:tc>
          <w:tcPr>
            <w:tcW w:w="1869" w:type="dxa"/>
            <w:vAlign w:val="top"/>
          </w:tcPr>
          <w:p>
            <w:pPr>
              <w:ind w:left="69"/>
              <w:spacing w:before="58" w:line="203" w:lineRule="auto"/>
              <w:rPr>
                <w:rFonts w:ascii="Arial" w:hAnsi="Arial" w:eastAsia="Arial" w:cs="Arial"/>
                <w:sz w:val="15"/>
                <w:szCs w:val="15"/>
              </w:rPr>
            </w:pPr>
            <w:r>
              <w:rPr>
                <w:rFonts w:ascii="Arial" w:hAnsi="Arial" w:eastAsia="Arial" w:cs="Arial"/>
                <w:sz w:val="15"/>
                <w:szCs w:val="15"/>
                <w:color w:val="231F20"/>
                <w:spacing w:val="29"/>
              </w:rPr>
              <w:t>5</w:t>
            </w:r>
            <w:r>
              <w:rPr>
                <w:rFonts w:ascii="Arial" w:hAnsi="Arial" w:eastAsia="Arial" w:cs="Arial"/>
                <w:sz w:val="15"/>
                <w:szCs w:val="15"/>
                <w:color w:val="231F20"/>
              </w:rPr>
              <w:t>l</w:t>
            </w:r>
          </w:p>
        </w:tc>
        <w:tc>
          <w:tcPr>
            <w:tcW w:w="1785" w:type="dxa"/>
            <w:vAlign w:val="top"/>
          </w:tcPr>
          <w:p>
            <w:pPr>
              <w:ind w:left="65"/>
              <w:spacing w:before="32" w:line="189" w:lineRule="exact"/>
              <w:rPr>
                <w:rFonts w:ascii="Arial" w:hAnsi="Arial" w:eastAsia="Arial" w:cs="Arial"/>
                <w:sz w:val="15"/>
                <w:szCs w:val="15"/>
              </w:rPr>
            </w:pPr>
            <w:r>
              <w:rPr>
                <w:rFonts w:ascii="Arial" w:hAnsi="Arial" w:eastAsia="Arial" w:cs="Arial"/>
                <w:sz w:val="15"/>
                <w:szCs w:val="15"/>
                <w:color w:val="231F20"/>
                <w:spacing w:val="16"/>
              </w:rPr>
              <w:t>6</w:t>
            </w:r>
            <w:r>
              <w:rPr>
                <w:rFonts w:ascii="Arial" w:hAnsi="Arial" w:eastAsia="Arial" w:cs="Arial"/>
                <w:sz w:val="15"/>
                <w:szCs w:val="15"/>
                <w:color w:val="231F20"/>
                <w:spacing w:val="12"/>
              </w:rPr>
              <w:t>488.</w:t>
            </w:r>
            <w:r>
              <w:rPr>
                <w:rFonts w:ascii="Arial" w:hAnsi="Arial" w:eastAsia="Arial" w:cs="Arial"/>
                <w:sz w:val="15"/>
                <w:szCs w:val="15"/>
                <w:color w:val="231F20"/>
              </w:rPr>
              <w:t>l</w:t>
            </w:r>
            <w:r>
              <w:rPr>
                <w:rFonts w:ascii="Arial" w:hAnsi="Arial" w:eastAsia="Arial" w:cs="Arial"/>
                <w:sz w:val="15"/>
                <w:szCs w:val="15"/>
                <w:color w:val="231F20"/>
                <w:spacing w:val="12"/>
              </w:rPr>
              <w:t>7</w:t>
            </w:r>
          </w:p>
        </w:tc>
        <w:tc>
          <w:tcPr>
            <w:tcW w:w="1925" w:type="dxa"/>
            <w:vAlign w:val="top"/>
          </w:tcPr>
          <w:p>
            <w:pPr>
              <w:spacing w:before="4" w:line="220" w:lineRule="exact"/>
              <w:textAlignment w:val="center"/>
              <w:rPr/>
            </w:pPr>
            <w:r>
              <w:pict>
                <v:group id="_x0000_s232" style="mso-position-vertical-relative:line;mso-position-horizontal-relative:char;width:44.05pt;height:11pt;" filled="false" stroked="false" coordsize="880,220" coordorigin="0,0">
                  <v:shape id="_x0000_s233" style="position:absolute;left:0;top:0;width:880;height:220;" filled="false" stroked="false" type="#_x0000_t75">
                    <v:imagedata r:id="rId14"/>
                  </v:shape>
                  <v:shape id="_x0000_s234" style="position:absolute;left:-20;top:-20;width:920;height:292;" filled="false" stroked="false" type="#_x0000_t202">
                    <v:fill on="false"/>
                    <v:stroke on="false"/>
                    <v:path/>
                    <v:imagedata o:title=""/>
                    <o:lock v:ext="edit" aspectratio="false"/>
                    <v:textbox inset="0mm,0mm,0mm,0mm">
                      <w:txbxContent>
                        <w:p>
                          <w:pPr>
                            <w:ind w:left="209"/>
                            <w:spacing w:before="47" w:line="191"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0"/>
                            </w:rPr>
                            <w:t>27.2</w:t>
                          </w:r>
                          <w:r>
                            <w:rPr>
                              <w:rFonts w:ascii="Arial" w:hAnsi="Arial" w:eastAsia="Arial" w:cs="Arial"/>
                              <w:sz w:val="15"/>
                              <w:szCs w:val="15"/>
                              <w:color w:val="231F20"/>
                              <w:spacing w:val="9"/>
                            </w:rPr>
                            <w:t>2</w:t>
                          </w:r>
                        </w:p>
                      </w:txbxContent>
                    </v:textbox>
                  </v:shape>
                </v:group>
              </w:pict>
            </w:r>
          </w:p>
        </w:tc>
      </w:tr>
    </w:tbl>
    <w:p>
      <w:pPr>
        <w:ind w:left="6060" w:hanging="2"/>
        <w:spacing w:before="105" w:line="254" w:lineRule="auto"/>
        <w:rPr>
          <w:rFonts w:ascii="MS Mincho" w:hAnsi="MS Mincho" w:eastAsia="MS Mincho" w:cs="MS Mincho"/>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6</w:t>
      </w:r>
      <w:r>
        <w:rPr>
          <w:rFonts w:ascii="Arial" w:hAnsi="Arial" w:eastAsia="Arial" w:cs="Arial"/>
          <w:sz w:val="14"/>
          <w:szCs w:val="14"/>
          <w:color w:val="6D6E71"/>
        </w:rPr>
        <w:t xml:space="preserve"> </w:t>
      </w:r>
      <w:r>
        <w:rPr>
          <w:rFonts w:ascii="PMingLiU" w:hAnsi="PMingLiU" w:eastAsia="PMingLiU" w:cs="PMingLiU"/>
          <w:sz w:val="14"/>
          <w:szCs w:val="14"/>
          <w:color w:val="6D6E71"/>
        </w:rPr>
        <w:t>オープンソースに積極的な中国</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7"/>
        </w:rPr>
        <w:t>企</w:t>
      </w:r>
      <w:r>
        <w:rPr>
          <w:rFonts w:ascii="PMingLiU" w:hAnsi="PMingLiU" w:eastAsia="PMingLiU" w:cs="PMingLiU"/>
          <w:sz w:val="14"/>
          <w:szCs w:val="14"/>
          <w:color w:val="6D6E71"/>
          <w:spacing w:val="-5"/>
        </w:rPr>
        <w:t>業</w:t>
      </w:r>
      <w:r>
        <w:rPr>
          <w:rFonts w:ascii="MS Mincho" w:hAnsi="MS Mincho" w:eastAsia="MS Mincho" w:cs="MS Mincho"/>
          <w:sz w:val="14"/>
          <w:szCs w:val="14"/>
          <w:color w:val="6D6E71"/>
          <w:spacing w:val="-5"/>
        </w:rPr>
        <w:t>上位</w:t>
      </w:r>
      <w:r>
        <w:rPr>
          <w:rFonts w:ascii="MS Mincho" w:hAnsi="MS Mincho" w:eastAsia="MS Mincho" w:cs="MS Mincho"/>
          <w:sz w:val="14"/>
          <w:szCs w:val="14"/>
          <w:color w:val="6D6E71"/>
          <w:spacing w:val="-5"/>
        </w:rPr>
        <w:t xml:space="preserve"> </w:t>
      </w:r>
      <w:r>
        <w:rPr>
          <w:rFonts w:ascii="Arial" w:hAnsi="Arial" w:eastAsia="Arial" w:cs="Arial"/>
          <w:sz w:val="14"/>
          <w:szCs w:val="14"/>
          <w:color w:val="6D6E71"/>
          <w:spacing w:val="-5"/>
        </w:rPr>
        <w:t>10</w:t>
      </w:r>
      <w:r>
        <w:rPr>
          <w:rFonts w:ascii="Arial" w:hAnsi="Arial" w:eastAsia="Arial" w:cs="Arial"/>
          <w:sz w:val="14"/>
          <w:szCs w:val="14"/>
          <w:color w:val="6D6E71"/>
          <w:spacing w:val="-5"/>
        </w:rPr>
        <w:t xml:space="preserve"> </w:t>
      </w:r>
      <w:r>
        <w:rPr>
          <w:rFonts w:ascii="MS Mincho" w:hAnsi="MS Mincho" w:eastAsia="MS Mincho" w:cs="MS Mincho"/>
          <w:sz w:val="14"/>
          <w:szCs w:val="14"/>
          <w:color w:val="6D6E71"/>
          <w:spacing w:val="-5"/>
        </w:rPr>
        <w:t>社</w:t>
      </w:r>
    </w:p>
    <w:p>
      <w:pPr>
        <w:ind w:left="34" w:right="314" w:hanging="30"/>
        <w:spacing w:before="50" w:line="361" w:lineRule="auto"/>
        <w:rPr>
          <w:rFonts w:ascii="SimSun" w:hAnsi="SimSun" w:eastAsia="SimSun" w:cs="SimSun"/>
          <w:sz w:val="18"/>
          <w:szCs w:val="18"/>
        </w:rPr>
      </w:pPr>
      <w:r>
        <w:rPr>
          <w:rFonts w:ascii="SimSun" w:hAnsi="SimSun" w:eastAsia="SimSun" w:cs="SimSun"/>
          <w:sz w:val="18"/>
          <w:szCs w:val="18"/>
          <w:color w:val="231F20"/>
          <w:spacing w:val="1"/>
        </w:rPr>
        <w:t>全体</w:t>
      </w:r>
      <w:r>
        <w:rPr>
          <w:rFonts w:ascii="SimSun" w:hAnsi="SimSun" w:eastAsia="SimSun" w:cs="SimSun"/>
          <w:sz w:val="18"/>
          <w:szCs w:val="18"/>
          <w:color w:val="231F20"/>
        </w:rPr>
        <w:t>的な活動指標を見ると、中国はオープンソースプロジェクトの量では米国に遅れをとっている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ものの、平均的なプロジェクト活動では米国と同等であり、中国は優れたオープンソ</w:t>
      </w:r>
      <w:r>
        <w:rPr>
          <w:rFonts w:ascii="SimSun" w:hAnsi="SimSun" w:eastAsia="SimSun" w:cs="SimSun"/>
          <w:sz w:val="18"/>
          <w:szCs w:val="18"/>
          <w:color w:val="231F20"/>
        </w:rPr>
        <w:t>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クトのインキュベーションと育成に引き続き大きな努力をする必要があります</w:t>
      </w:r>
      <w:r>
        <w:rPr>
          <w:rFonts w:ascii="SimSun" w:hAnsi="SimSun" w:eastAsia="SimSun" w:cs="SimSun"/>
          <w:sz w:val="18"/>
          <w:szCs w:val="18"/>
          <w:color w:val="231F20"/>
          <w:spacing w:val="1"/>
        </w:rPr>
        <w:t>。</w:t>
      </w:r>
    </w:p>
    <w:p>
      <w:pPr>
        <w:sectPr>
          <w:headerReference w:type="default" r:id="rId494"/>
          <w:footerReference w:type="default" r:id="rId495"/>
          <w:pgSz w:w="9360" w:h="13041"/>
          <w:pgMar w:top="784" w:right="370" w:bottom="538" w:left="680"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97" w:right="398" w:hanging="9"/>
        <w:spacing w:before="58" w:line="357" w:lineRule="auto"/>
        <w:rPr>
          <w:rFonts w:ascii="SimSun" w:hAnsi="SimSun" w:eastAsia="SimSun" w:cs="SimSun"/>
          <w:sz w:val="18"/>
          <w:szCs w:val="18"/>
        </w:rPr>
      </w:pPr>
      <w:r>
        <w:rPr>
          <w:rFonts w:ascii="SimSun" w:hAnsi="SimSun" w:eastAsia="SimSun" w:cs="SimSun"/>
          <w:sz w:val="18"/>
          <w:szCs w:val="18"/>
          <w:color w:val="231F20"/>
          <w:spacing w:val="14"/>
        </w:rPr>
        <w:t>米国と中</w:t>
      </w:r>
      <w:r>
        <w:rPr>
          <w:rFonts w:ascii="SimSun" w:hAnsi="SimSun" w:eastAsia="SimSun" w:cs="SimSun"/>
          <w:sz w:val="18"/>
          <w:szCs w:val="18"/>
          <w:color w:val="231F20"/>
          <w:spacing w:val="13"/>
        </w:rPr>
        <w:t>国</w:t>
      </w:r>
      <w:r>
        <w:rPr>
          <w:rFonts w:ascii="SimSun" w:hAnsi="SimSun" w:eastAsia="SimSun" w:cs="SimSun"/>
          <w:sz w:val="18"/>
          <w:szCs w:val="18"/>
          <w:color w:val="231F20"/>
          <w:spacing w:val="7"/>
        </w:rPr>
        <w:t>の企業のオープンソースインパクトメトリクスを比較すると(表7と表</w:t>
      </w:r>
      <w:r>
        <w:rPr>
          <w:rFonts w:ascii="Arial" w:hAnsi="Arial" w:eastAsia="Arial" w:cs="Arial"/>
          <w:sz w:val="18"/>
          <w:szCs w:val="18"/>
          <w:color w:val="231F20"/>
          <w:spacing w:val="7"/>
        </w:rPr>
        <w:t>8</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米国の方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がオープンソースプロジェクトが多く、プロジェクトの平均インパクトという点では両者</w:t>
      </w:r>
      <w:r>
        <w:rPr>
          <w:rFonts w:ascii="SimSun" w:hAnsi="SimSun" w:eastAsia="SimSun" w:cs="SimSun"/>
          <w:sz w:val="18"/>
          <w:szCs w:val="18"/>
          <w:color w:val="231F20"/>
        </w:rPr>
        <w:t>は同程度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のパフォーマンスであることが分かります。中国企業の中で、</w:t>
      </w:r>
      <w:r>
        <w:rPr>
          <w:rFonts w:ascii="SimSun" w:hAnsi="SimSun" w:eastAsia="SimSun" w:cs="SimSun"/>
          <w:sz w:val="18"/>
          <w:szCs w:val="18"/>
          <w:color w:val="231F20"/>
        </w:rPr>
        <w:t>Youzan</w:t>
      </w:r>
      <w:r>
        <w:rPr>
          <w:rFonts w:ascii="SimSun" w:hAnsi="SimSun" w:eastAsia="SimSun" w:cs="SimSun"/>
          <w:sz w:val="18"/>
          <w:szCs w:val="18"/>
          <w:color w:val="231F20"/>
          <w:spacing w:val="2"/>
        </w:rPr>
        <w:t>は最も平均的なプロジ</w:t>
      </w:r>
      <w:r>
        <w:rPr>
          <w:rFonts w:ascii="SimSun" w:hAnsi="SimSun" w:eastAsia="SimSun" w:cs="SimSun"/>
          <w:sz w:val="18"/>
          <w:szCs w:val="18"/>
          <w:color w:val="231F20"/>
          <w:spacing w:val="1"/>
        </w:rPr>
        <w:t>ェ</w:t>
      </w:r>
      <w:r>
        <w:rPr>
          <w:rFonts w:ascii="SimSun" w:hAnsi="SimSun" w:eastAsia="SimSun" w:cs="SimSun"/>
          <w:sz w:val="18"/>
          <w:szCs w:val="18"/>
          <w:color w:val="231F20"/>
        </w:rPr>
        <w:t>クト</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インパクトを持ち、主要なオープンソースプロジェクトである</w:t>
      </w:r>
      <w:r>
        <w:rPr>
          <w:rFonts w:ascii="Arial" w:hAnsi="Arial" w:eastAsia="Arial" w:cs="Arial"/>
          <w:sz w:val="18"/>
          <w:szCs w:val="18"/>
          <w:color w:val="231F20"/>
        </w:rPr>
        <w:t>vant</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優れた開発者エコシス</w:t>
      </w:r>
      <w:r>
        <w:rPr>
          <w:rFonts w:ascii="SimSun" w:hAnsi="SimSun" w:eastAsia="SimSun" w:cs="SimSun"/>
          <w:sz w:val="18"/>
          <w:szCs w:val="18"/>
          <w:color w:val="231F20"/>
          <w:spacing w:val="6"/>
        </w:rPr>
        <w:t>テ</w:t>
      </w:r>
      <w:r>
        <w:rPr>
          <w:rFonts w:ascii="SimSun" w:hAnsi="SimSun" w:eastAsia="SimSun" w:cs="SimSun"/>
          <w:sz w:val="18"/>
          <w:szCs w:val="18"/>
          <w:color w:val="231F20"/>
        </w:rPr>
        <w:t>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のおか</w:t>
      </w:r>
      <w:r>
        <w:rPr>
          <w:rFonts w:ascii="SimSun" w:hAnsi="SimSun" w:eastAsia="SimSun" w:cs="SimSun"/>
          <w:sz w:val="18"/>
          <w:szCs w:val="18"/>
          <w:color w:val="231F20"/>
          <w:spacing w:val="3"/>
        </w:rPr>
        <w:t>げ</w:t>
      </w:r>
      <w:r>
        <w:rPr>
          <w:rFonts w:ascii="SimSun" w:hAnsi="SimSun" w:eastAsia="SimSun" w:cs="SimSun"/>
          <w:sz w:val="18"/>
          <w:szCs w:val="18"/>
          <w:color w:val="231F20"/>
          <w:spacing w:val="2"/>
        </w:rPr>
        <w:t>で、群を抜いています。</w:t>
      </w:r>
    </w:p>
    <w:p>
      <w:pPr>
        <w:spacing w:line="34" w:lineRule="exact"/>
        <w:rPr/>
      </w:pPr>
      <w:r/>
    </w:p>
    <w:tbl>
      <w:tblPr>
        <w:tblStyle w:val="2"/>
        <w:tblW w:w="796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592"/>
        <w:gridCol w:w="1841"/>
        <w:gridCol w:w="1841"/>
        <w:gridCol w:w="1841"/>
        <w:gridCol w:w="1846"/>
      </w:tblGrid>
      <w:tr>
        <w:trPr>
          <w:trHeight w:val="500" w:hRule="atLeast"/>
        </w:trPr>
        <w:tc>
          <w:tcPr>
            <w:tcW w:w="592" w:type="dxa"/>
            <w:vAlign w:val="top"/>
          </w:tcPr>
          <w:p>
            <w:pPr>
              <w:ind w:firstLine="4"/>
              <w:spacing w:before="5" w:line="492" w:lineRule="exact"/>
              <w:textAlignment w:val="center"/>
              <w:rPr/>
            </w:pPr>
            <w:r>
              <w:drawing>
                <wp:inline distT="0" distB="0" distL="0" distR="0">
                  <wp:extent cx="368808" cy="312420"/>
                  <wp:effectExtent l="0" t="0" r="0" b="0"/>
                  <wp:docPr id="720" name="IM 720"/>
                  <wp:cNvGraphicFramePr/>
                  <a:graphic>
                    <a:graphicData uri="http://schemas.openxmlformats.org/drawingml/2006/picture">
                      <pic:pic>
                        <pic:nvPicPr>
                          <pic:cNvPr id="720" name="IM 720"/>
                          <pic:cNvPicPr/>
                        </pic:nvPicPr>
                        <pic:blipFill>
                          <a:blip r:embed="rId497"/>
                          <a:stretch>
                            <a:fillRect/>
                          </a:stretch>
                        </pic:blipFill>
                        <pic:spPr>
                          <a:xfrm rot="0">
                            <a:off x="0" y="0"/>
                            <a:ext cx="368808" cy="312420"/>
                          </a:xfrm>
                          <a:prstGeom prst="rect">
                            <a:avLst/>
                          </a:prstGeom>
                        </pic:spPr>
                      </pic:pic>
                    </a:graphicData>
                  </a:graphic>
                </wp:inline>
              </w:drawing>
            </w:r>
          </w:p>
        </w:tc>
        <w:tc>
          <w:tcPr>
            <w:shd w:val="clear" w:fill="1B92B1"/>
            <w:tcW w:w="1841" w:type="dxa"/>
            <w:vAlign w:val="top"/>
          </w:tcPr>
          <w:p>
            <w:pPr>
              <w:ind w:firstLine="55"/>
              <w:spacing w:before="10" w:line="244" w:lineRule="exact"/>
              <w:textAlignment w:val="center"/>
              <w:rPr/>
            </w:pPr>
            <w:r>
              <w:drawing>
                <wp:inline distT="0" distB="0" distL="0" distR="0">
                  <wp:extent cx="496252" cy="154685"/>
                  <wp:effectExtent l="0" t="0" r="0" b="0"/>
                  <wp:docPr id="721" name="IM 721"/>
                  <wp:cNvGraphicFramePr/>
                  <a:graphic>
                    <a:graphicData uri="http://schemas.openxmlformats.org/drawingml/2006/picture">
                      <pic:pic>
                        <pic:nvPicPr>
                          <pic:cNvPr id="721" name="IM 721"/>
                          <pic:cNvPicPr/>
                        </pic:nvPicPr>
                        <pic:blipFill>
                          <a:blip r:embed="rId480"/>
                          <a:stretch>
                            <a:fillRect/>
                          </a:stretch>
                        </pic:blipFill>
                        <pic:spPr>
                          <a:xfrm rot="0">
                            <a:off x="0" y="0"/>
                            <a:ext cx="496252" cy="154685"/>
                          </a:xfrm>
                          <a:prstGeom prst="rect">
                            <a:avLst/>
                          </a:prstGeom>
                        </pic:spPr>
                      </pic:pic>
                    </a:graphicData>
                  </a:graphic>
                </wp:inline>
              </w:drawing>
            </w:r>
          </w:p>
        </w:tc>
        <w:tc>
          <w:tcPr>
            <w:tcW w:w="1841" w:type="dxa"/>
            <w:vAlign w:val="top"/>
          </w:tcPr>
          <w:p>
            <w:pPr>
              <w:spacing w:before="5" w:line="492" w:lineRule="exact"/>
              <w:textAlignment w:val="center"/>
              <w:rPr/>
            </w:pPr>
            <w:r>
              <w:drawing>
                <wp:inline distT="0" distB="0" distL="0" distR="0">
                  <wp:extent cx="1165605" cy="312420"/>
                  <wp:effectExtent l="0" t="0" r="0" b="0"/>
                  <wp:docPr id="722" name="IM 722"/>
                  <wp:cNvGraphicFramePr/>
                  <a:graphic>
                    <a:graphicData uri="http://schemas.openxmlformats.org/drawingml/2006/picture">
                      <pic:pic>
                        <pic:nvPicPr>
                          <pic:cNvPr id="722" name="IM 722"/>
                          <pic:cNvPicPr/>
                        </pic:nvPicPr>
                        <pic:blipFill>
                          <a:blip r:embed="rId498"/>
                          <a:stretch>
                            <a:fillRect/>
                          </a:stretch>
                        </pic:blipFill>
                        <pic:spPr>
                          <a:xfrm rot="0">
                            <a:off x="0" y="0"/>
                            <a:ext cx="1165605" cy="312420"/>
                          </a:xfrm>
                          <a:prstGeom prst="rect">
                            <a:avLst/>
                          </a:prstGeom>
                        </pic:spPr>
                      </pic:pic>
                    </a:graphicData>
                  </a:graphic>
                </wp:inline>
              </w:drawing>
            </w:r>
          </w:p>
        </w:tc>
        <w:tc>
          <w:tcPr>
            <w:tcW w:w="1841" w:type="dxa"/>
            <w:vAlign w:val="top"/>
          </w:tcPr>
          <w:p>
            <w:pPr>
              <w:spacing w:before="5" w:line="492" w:lineRule="exact"/>
              <w:textAlignment w:val="center"/>
              <w:rPr/>
            </w:pPr>
            <w:r>
              <w:drawing>
                <wp:inline distT="0" distB="0" distL="0" distR="0">
                  <wp:extent cx="1165479" cy="312420"/>
                  <wp:effectExtent l="0" t="0" r="0" b="0"/>
                  <wp:docPr id="723" name="IM 723"/>
                  <wp:cNvGraphicFramePr/>
                  <a:graphic>
                    <a:graphicData uri="http://schemas.openxmlformats.org/drawingml/2006/picture">
                      <pic:pic>
                        <pic:nvPicPr>
                          <pic:cNvPr id="723" name="IM 723"/>
                          <pic:cNvPicPr/>
                        </pic:nvPicPr>
                        <pic:blipFill>
                          <a:blip r:embed="rId499"/>
                          <a:stretch>
                            <a:fillRect/>
                          </a:stretch>
                        </pic:blipFill>
                        <pic:spPr>
                          <a:xfrm rot="0">
                            <a:off x="0" y="0"/>
                            <a:ext cx="1165479" cy="312420"/>
                          </a:xfrm>
                          <a:prstGeom prst="rect">
                            <a:avLst/>
                          </a:prstGeom>
                        </pic:spPr>
                      </pic:pic>
                    </a:graphicData>
                  </a:graphic>
                </wp:inline>
              </w:drawing>
            </w:r>
          </w:p>
        </w:tc>
        <w:tc>
          <w:tcPr>
            <w:tcW w:w="1846" w:type="dxa"/>
            <w:vAlign w:val="top"/>
          </w:tcPr>
          <w:p>
            <w:pPr>
              <w:ind w:firstLine="1"/>
              <w:spacing w:before="5" w:line="492" w:lineRule="exact"/>
              <w:textAlignment w:val="center"/>
              <w:rPr/>
            </w:pPr>
            <w:r>
              <w:drawing>
                <wp:inline distT="0" distB="0" distL="0" distR="0">
                  <wp:extent cx="1165097" cy="312420"/>
                  <wp:effectExtent l="0" t="0" r="0" b="0"/>
                  <wp:docPr id="724" name="IM 724"/>
                  <wp:cNvGraphicFramePr/>
                  <a:graphic>
                    <a:graphicData uri="http://schemas.openxmlformats.org/drawingml/2006/picture">
                      <pic:pic>
                        <pic:nvPicPr>
                          <pic:cNvPr id="724" name="IM 724"/>
                          <pic:cNvPicPr/>
                        </pic:nvPicPr>
                        <pic:blipFill>
                          <a:blip r:embed="rId500"/>
                          <a:stretch>
                            <a:fillRect/>
                          </a:stretch>
                        </pic:blipFill>
                        <pic:spPr>
                          <a:xfrm rot="0">
                            <a:off x="0" y="0"/>
                            <a:ext cx="1165097" cy="312420"/>
                          </a:xfrm>
                          <a:prstGeom prst="rect">
                            <a:avLst/>
                          </a:prstGeom>
                        </pic:spPr>
                      </pic:pic>
                    </a:graphicData>
                  </a:graphic>
                </wp:inline>
              </w:drawing>
            </w:r>
          </w:p>
        </w:tc>
      </w:tr>
      <w:tr>
        <w:trPr>
          <w:trHeight w:val="267" w:hRule="atLeast"/>
        </w:trPr>
        <w:tc>
          <w:tcPr>
            <w:tcW w:w="592" w:type="dxa"/>
            <w:vAlign w:val="top"/>
          </w:tcPr>
          <w:p>
            <w:pPr>
              <w:ind w:left="74"/>
              <w:spacing w:before="56"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1841" w:type="dxa"/>
            <w:vAlign w:val="top"/>
          </w:tcPr>
          <w:p>
            <w:pPr>
              <w:ind w:left="102"/>
              <w:spacing w:before="81" w:line="204" w:lineRule="auto"/>
              <w:rPr>
                <w:rFonts w:ascii="Arial" w:hAnsi="Arial" w:eastAsia="Arial" w:cs="Arial"/>
                <w:sz w:val="15"/>
                <w:szCs w:val="15"/>
              </w:rPr>
            </w:pPr>
            <w:r>
              <w:rPr>
                <w:rFonts w:ascii="Arial" w:hAnsi="Arial" w:eastAsia="Arial" w:cs="Arial"/>
                <w:sz w:val="15"/>
                <w:szCs w:val="15"/>
                <w:color w:val="231F20"/>
                <w:spacing w:val="-2"/>
                <w:w w:val="62"/>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2"/>
                <w:w w:val="62"/>
              </w:rPr>
              <w:t>JDSPTPGU</w:t>
            </w:r>
          </w:p>
        </w:tc>
        <w:tc>
          <w:tcPr>
            <w:tcW w:w="1841" w:type="dxa"/>
            <w:vAlign w:val="top"/>
          </w:tcPr>
          <w:p>
            <w:pPr>
              <w:ind w:left="65"/>
              <w:spacing w:before="83" w:line="201"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890</w:t>
            </w:r>
          </w:p>
        </w:tc>
        <w:tc>
          <w:tcPr>
            <w:tcW w:w="1841" w:type="dxa"/>
            <w:vAlign w:val="top"/>
          </w:tcPr>
          <w:p>
            <w:pPr>
              <w:ind w:left="66"/>
              <w:spacing w:before="56" w:line="191"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4"/>
              </w:rPr>
              <w:t>2</w:t>
            </w:r>
            <w:r>
              <w:rPr>
                <w:rFonts w:ascii="Arial" w:hAnsi="Arial" w:eastAsia="Arial" w:cs="Arial"/>
                <w:sz w:val="15"/>
                <w:szCs w:val="15"/>
                <w:color w:val="231F20"/>
                <w:spacing w:val="-3"/>
              </w:rPr>
              <w:t>4ll4.4</w:t>
            </w:r>
          </w:p>
        </w:tc>
        <w:tc>
          <w:tcPr>
            <w:tcW w:w="1846" w:type="dxa"/>
            <w:vAlign w:val="top"/>
          </w:tcPr>
          <w:p>
            <w:pPr>
              <w:ind w:left="66"/>
              <w:spacing w:before="85" w:line="198" w:lineRule="auto"/>
              <w:rPr>
                <w:rFonts w:ascii="Arial" w:hAnsi="Arial" w:eastAsia="Arial" w:cs="Arial"/>
                <w:sz w:val="15"/>
                <w:szCs w:val="15"/>
              </w:rPr>
            </w:pPr>
            <w:r>
              <w:rPr>
                <w:rFonts w:ascii="Arial" w:hAnsi="Arial" w:eastAsia="Arial" w:cs="Arial"/>
                <w:sz w:val="15"/>
                <w:szCs w:val="15"/>
                <w:color w:val="231F20"/>
                <w:spacing w:val="-6"/>
              </w:rPr>
              <w:t>7</w:t>
            </w:r>
            <w:r>
              <w:rPr>
                <w:rFonts w:ascii="Arial" w:hAnsi="Arial" w:eastAsia="Arial" w:cs="Arial"/>
                <w:sz w:val="15"/>
                <w:szCs w:val="15"/>
                <w:color w:val="231F20"/>
                <w:spacing w:val="-4"/>
              </w:rPr>
              <w:t>7</w:t>
            </w:r>
            <w:r>
              <w:rPr>
                <w:rFonts w:ascii="Arial" w:hAnsi="Arial" w:eastAsia="Arial" w:cs="Arial"/>
                <w:sz w:val="15"/>
                <w:szCs w:val="15"/>
                <w:color w:val="231F20"/>
                <w:spacing w:val="-3"/>
              </w:rPr>
              <w:t>.55</w:t>
            </w:r>
          </w:p>
        </w:tc>
      </w:tr>
      <w:tr>
        <w:trPr>
          <w:trHeight w:val="268" w:hRule="atLeast"/>
        </w:trPr>
        <w:tc>
          <w:tcPr>
            <w:tcW w:w="592" w:type="dxa"/>
            <w:vAlign w:val="top"/>
          </w:tcPr>
          <w:p>
            <w:pPr>
              <w:ind w:left="66"/>
              <w:spacing w:before="84" w:line="201" w:lineRule="auto"/>
              <w:rPr>
                <w:rFonts w:ascii="Arial" w:hAnsi="Arial" w:eastAsia="Arial" w:cs="Arial"/>
                <w:sz w:val="15"/>
                <w:szCs w:val="15"/>
              </w:rPr>
            </w:pPr>
            <w:r>
              <w:rPr>
                <w:rFonts w:ascii="Arial" w:hAnsi="Arial" w:eastAsia="Arial" w:cs="Arial"/>
                <w:sz w:val="15"/>
                <w:szCs w:val="15"/>
                <w:color w:val="231F20"/>
              </w:rPr>
              <w:t>2</w:t>
            </w:r>
          </w:p>
        </w:tc>
        <w:tc>
          <w:tcPr>
            <w:tcW w:w="1841" w:type="dxa"/>
            <w:vAlign w:val="top"/>
          </w:tcPr>
          <w:p>
            <w:pPr>
              <w:ind w:left="79"/>
              <w:spacing w:before="57" w:line="222" w:lineRule="auto"/>
              <w:rPr>
                <w:rFonts w:ascii="Arial" w:hAnsi="Arial" w:eastAsia="Arial" w:cs="Arial"/>
                <w:sz w:val="15"/>
                <w:szCs w:val="15"/>
              </w:rPr>
            </w:pPr>
            <w:r>
              <w:rPr>
                <w:rFonts w:ascii="Arial" w:hAnsi="Arial" w:eastAsia="Arial" w:cs="Arial"/>
                <w:sz w:val="15"/>
                <w:szCs w:val="15"/>
                <w:color w:val="231F20"/>
                <w:spacing w:val="63"/>
              </w:rPr>
              <w:t>(</w:t>
            </w:r>
            <w:r>
              <w:rPr>
                <w:rFonts w:ascii="Arial" w:hAnsi="Arial" w:eastAsia="Arial" w:cs="Arial"/>
                <w:sz w:val="15"/>
                <w:szCs w:val="15"/>
                <w:color w:val="231F20"/>
              </w:rPr>
              <w:t>PPHMF</w:t>
            </w:r>
          </w:p>
        </w:tc>
        <w:tc>
          <w:tcPr>
            <w:tcW w:w="1841" w:type="dxa"/>
            <w:vAlign w:val="top"/>
          </w:tcPr>
          <w:p>
            <w:pPr>
              <w:ind w:left="67"/>
              <w:spacing w:before="56"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5</w:t>
            </w:r>
            <w:r>
              <w:rPr>
                <w:rFonts w:ascii="Arial" w:hAnsi="Arial" w:eastAsia="Arial" w:cs="Arial"/>
                <w:sz w:val="15"/>
                <w:szCs w:val="15"/>
                <w:color w:val="231F20"/>
              </w:rPr>
              <w:t>l</w:t>
            </w:r>
            <w:r>
              <w:rPr>
                <w:rFonts w:ascii="Arial" w:hAnsi="Arial" w:eastAsia="Arial" w:cs="Arial"/>
                <w:sz w:val="15"/>
                <w:szCs w:val="15"/>
                <w:color w:val="231F20"/>
                <w:spacing w:val="43"/>
              </w:rPr>
              <w:t>3</w:t>
            </w:r>
          </w:p>
        </w:tc>
        <w:tc>
          <w:tcPr>
            <w:tcW w:w="1841" w:type="dxa"/>
            <w:vAlign w:val="top"/>
          </w:tcPr>
          <w:p>
            <w:pPr>
              <w:ind w:left="70"/>
              <w:spacing w:before="84"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7"/>
              </w:rPr>
              <w:t>42342.5</w:t>
            </w:r>
            <w:r>
              <w:rPr>
                <w:rFonts w:ascii="Arial" w:hAnsi="Arial" w:eastAsia="Arial" w:cs="Arial"/>
                <w:sz w:val="15"/>
                <w:szCs w:val="15"/>
                <w:color w:val="231F20"/>
              </w:rPr>
              <w:t>L</w:t>
            </w:r>
          </w:p>
        </w:tc>
        <w:tc>
          <w:tcPr>
            <w:tcW w:w="1846" w:type="dxa"/>
            <w:vAlign w:val="top"/>
          </w:tcPr>
          <w:p>
            <w:pPr>
              <w:ind w:left="66"/>
              <w:spacing w:before="84" w:line="201" w:lineRule="auto"/>
              <w:rPr>
                <w:rFonts w:ascii="Arial" w:hAnsi="Arial" w:eastAsia="Arial" w:cs="Arial"/>
                <w:sz w:val="15"/>
                <w:szCs w:val="15"/>
              </w:rPr>
            </w:pPr>
            <w:r>
              <w:rPr>
                <w:rFonts w:ascii="Arial" w:hAnsi="Arial" w:eastAsia="Arial" w:cs="Arial"/>
                <w:sz w:val="15"/>
                <w:szCs w:val="15"/>
                <w:color w:val="231F20"/>
                <w:spacing w:val="3"/>
              </w:rPr>
              <w:t>9</w:t>
            </w:r>
            <w:r>
              <w:rPr>
                <w:rFonts w:ascii="Arial" w:hAnsi="Arial" w:eastAsia="Arial" w:cs="Arial"/>
                <w:sz w:val="15"/>
                <w:szCs w:val="15"/>
                <w:color w:val="231F20"/>
                <w:spacing w:val="2"/>
              </w:rPr>
              <w:t>4.08</w:t>
            </w:r>
          </w:p>
        </w:tc>
      </w:tr>
      <w:tr>
        <w:trPr>
          <w:trHeight w:val="267" w:hRule="atLeast"/>
        </w:trPr>
        <w:tc>
          <w:tcPr>
            <w:tcW w:w="592" w:type="dxa"/>
            <w:vAlign w:val="top"/>
          </w:tcPr>
          <w:p>
            <w:pPr>
              <w:ind w:left="68"/>
              <w:spacing w:before="85" w:line="200" w:lineRule="auto"/>
              <w:rPr>
                <w:rFonts w:ascii="Arial" w:hAnsi="Arial" w:eastAsia="Arial" w:cs="Arial"/>
                <w:sz w:val="15"/>
                <w:szCs w:val="15"/>
              </w:rPr>
            </w:pPr>
            <w:r>
              <w:rPr>
                <w:rFonts w:ascii="Arial" w:hAnsi="Arial" w:eastAsia="Arial" w:cs="Arial"/>
                <w:sz w:val="15"/>
                <w:szCs w:val="15"/>
                <w:color w:val="231F20"/>
              </w:rPr>
              <w:t>3</w:t>
            </w:r>
          </w:p>
        </w:tc>
        <w:tc>
          <w:tcPr>
            <w:tcW w:w="1841" w:type="dxa"/>
            <w:vAlign w:val="top"/>
          </w:tcPr>
          <w:p>
            <w:pPr>
              <w:ind w:left="69"/>
              <w:spacing w:before="57" w:line="225" w:lineRule="auto"/>
              <w:rPr>
                <w:rFonts w:ascii="Arial" w:hAnsi="Arial" w:eastAsia="Arial" w:cs="Arial"/>
                <w:sz w:val="15"/>
                <w:szCs w:val="15"/>
              </w:rPr>
            </w:pPr>
            <w:r>
              <w:drawing>
                <wp:anchor distT="0" distB="0" distL="0" distR="0" simplePos="0" relativeHeight="254578688" behindDoc="0" locked="0" layoutInCell="1" allowOverlap="1">
                  <wp:simplePos x="0" y="0"/>
                  <wp:positionH relativeFrom="rightMargin">
                    <wp:posOffset>-720216</wp:posOffset>
                  </wp:positionH>
                  <wp:positionV relativeFrom="topMargin">
                    <wp:posOffset>3683</wp:posOffset>
                  </wp:positionV>
                  <wp:extent cx="441959" cy="154685"/>
                  <wp:effectExtent l="0" t="0" r="0" b="0"/>
                  <wp:wrapNone/>
                  <wp:docPr id="725" name="IM 725"/>
                  <wp:cNvGraphicFramePr/>
                  <a:graphic>
                    <a:graphicData uri="http://schemas.openxmlformats.org/drawingml/2006/picture">
                      <pic:pic>
                        <pic:nvPicPr>
                          <pic:cNvPr id="725" name="IM 725"/>
                          <pic:cNvPicPr/>
                        </pic:nvPicPr>
                        <pic:blipFill>
                          <a:blip r:embed="rId484"/>
                          <a:stretch>
                            <a:fillRect/>
                          </a:stretch>
                        </pic:blipFill>
                        <pic:spPr>
                          <a:xfrm rot="0">
                            <a:off x="0" y="0"/>
                            <a:ext cx="441959" cy="154685"/>
                          </a:xfrm>
                          <a:prstGeom prst="rect">
                            <a:avLst/>
                          </a:prstGeom>
                        </pic:spPr>
                      </pic:pic>
                    </a:graphicData>
                  </a:graphic>
                </wp:anchor>
              </w:drawing>
            </w:r>
            <w:r>
              <w:rPr>
                <w:rFonts w:ascii="Arial" w:hAnsi="Arial" w:eastAsia="Arial" w:cs="Arial"/>
                <w:sz w:val="15"/>
                <w:szCs w:val="15"/>
                <w:color w:val="231F20"/>
                <w:spacing w:val="24"/>
              </w:rPr>
              <w:t>"</w:t>
            </w:r>
            <w:r>
              <w:rPr>
                <w:rFonts w:ascii="Arial" w:hAnsi="Arial" w:eastAsia="Arial" w:cs="Arial"/>
                <w:sz w:val="15"/>
                <w:szCs w:val="15"/>
                <w:color w:val="231F20"/>
              </w:rPr>
              <w:t>NB</w:t>
            </w:r>
            <w:r>
              <w:rPr>
                <w:rFonts w:ascii="Arial" w:hAnsi="Arial" w:eastAsia="Arial" w:cs="Arial"/>
                <w:sz w:val="15"/>
                <w:szCs w:val="15"/>
                <w:color w:val="231F20"/>
                <w:spacing w:val="24"/>
              </w:rPr>
              <w:t>[</w:t>
            </w:r>
            <w:r>
              <w:rPr>
                <w:rFonts w:ascii="Arial" w:hAnsi="Arial" w:eastAsia="Arial" w:cs="Arial"/>
                <w:sz w:val="15"/>
                <w:szCs w:val="15"/>
                <w:color w:val="231F20"/>
              </w:rPr>
              <w:t>PO</w:t>
            </w:r>
            <w:r>
              <w:rPr>
                <w:rFonts w:ascii="Arial" w:hAnsi="Arial" w:eastAsia="Arial" w:cs="Arial"/>
                <w:sz w:val="15"/>
                <w:szCs w:val="15"/>
                <w:color w:val="231F20"/>
                <w:spacing w:val="23"/>
              </w:rPr>
              <w:t>]</w:t>
            </w:r>
          </w:p>
        </w:tc>
        <w:tc>
          <w:tcPr>
            <w:tcW w:w="1841" w:type="dxa"/>
            <w:vAlign w:val="top"/>
          </w:tcPr>
          <w:p>
            <w:pPr>
              <w:ind w:left="65"/>
              <w:spacing w:before="85" w:line="199" w:lineRule="auto"/>
              <w:rPr>
                <w:rFonts w:ascii="Arial" w:hAnsi="Arial" w:eastAsia="Arial" w:cs="Arial"/>
                <w:sz w:val="15"/>
                <w:szCs w:val="15"/>
              </w:rPr>
            </w:pPr>
            <w:r>
              <w:rPr>
                <w:rFonts w:ascii="Arial" w:hAnsi="Arial" w:eastAsia="Arial" w:cs="Arial"/>
                <w:sz w:val="15"/>
                <w:szCs w:val="15"/>
                <w:color w:val="231F20"/>
                <w:spacing w:val="1"/>
              </w:rPr>
              <w:t>2</w:t>
            </w:r>
            <w:r>
              <w:rPr>
                <w:rFonts w:ascii="Arial" w:hAnsi="Arial" w:eastAsia="Arial" w:cs="Arial"/>
                <w:sz w:val="15"/>
                <w:szCs w:val="15"/>
                <w:color w:val="231F20"/>
              </w:rPr>
              <w:t>944</w:t>
            </w:r>
          </w:p>
        </w:tc>
        <w:tc>
          <w:tcPr>
            <w:tcW w:w="1841" w:type="dxa"/>
            <w:vAlign w:val="top"/>
          </w:tcPr>
          <w:p>
            <w:pPr>
              <w:ind w:left="68"/>
              <w:spacing w:before="57" w:line="189" w:lineRule="exact"/>
              <w:rPr>
                <w:rFonts w:ascii="Arial" w:hAnsi="Arial" w:eastAsia="Arial" w:cs="Arial"/>
                <w:sz w:val="15"/>
                <w:szCs w:val="15"/>
              </w:rPr>
            </w:pPr>
            <w:r>
              <w:rPr>
                <w:rFonts w:ascii="Arial" w:hAnsi="Arial" w:eastAsia="Arial" w:cs="Arial"/>
                <w:sz w:val="15"/>
                <w:szCs w:val="15"/>
                <w:color w:val="231F20"/>
                <w:spacing w:val="6"/>
              </w:rPr>
              <w:t>8070</w:t>
            </w:r>
            <w:r>
              <w:rPr>
                <w:rFonts w:ascii="Arial" w:hAnsi="Arial" w:eastAsia="Arial" w:cs="Arial"/>
                <w:sz w:val="15"/>
                <w:szCs w:val="15"/>
                <w:color w:val="231F20"/>
              </w:rPr>
              <w:t>l</w:t>
            </w:r>
            <w:r>
              <w:rPr>
                <w:rFonts w:ascii="Arial" w:hAnsi="Arial" w:eastAsia="Arial" w:cs="Arial"/>
                <w:sz w:val="15"/>
                <w:szCs w:val="15"/>
                <w:color w:val="231F20"/>
                <w:spacing w:val="6"/>
              </w:rPr>
              <w:t>.99</w:t>
            </w:r>
          </w:p>
        </w:tc>
        <w:tc>
          <w:tcPr>
            <w:tcW w:w="1846" w:type="dxa"/>
            <w:vAlign w:val="top"/>
          </w:tcPr>
          <w:p>
            <w:pPr>
              <w:ind w:left="67"/>
              <w:spacing w:before="83" w:line="204" w:lineRule="auto"/>
              <w:rPr>
                <w:rFonts w:ascii="Arial" w:hAnsi="Arial" w:eastAsia="Arial" w:cs="Arial"/>
                <w:sz w:val="15"/>
                <w:szCs w:val="15"/>
              </w:rPr>
            </w:pPr>
            <w:r>
              <w:rPr>
                <w:rFonts w:ascii="Arial" w:hAnsi="Arial" w:eastAsia="Arial" w:cs="Arial"/>
                <w:sz w:val="15"/>
                <w:szCs w:val="15"/>
                <w:color w:val="231F20"/>
                <w:spacing w:val="29"/>
              </w:rPr>
              <w:t>2</w:t>
            </w:r>
            <w:r>
              <w:rPr>
                <w:rFonts w:ascii="Arial" w:hAnsi="Arial" w:eastAsia="Arial" w:cs="Arial"/>
                <w:sz w:val="15"/>
                <w:szCs w:val="15"/>
                <w:color w:val="231F20"/>
                <w:spacing w:val="27"/>
              </w:rPr>
              <w:t>7.4</w:t>
            </w:r>
            <w:r>
              <w:rPr>
                <w:rFonts w:ascii="Arial" w:hAnsi="Arial" w:eastAsia="Arial" w:cs="Arial"/>
                <w:sz w:val="15"/>
                <w:szCs w:val="15"/>
                <w:color w:val="231F20"/>
              </w:rPr>
              <w:t>l</w:t>
            </w:r>
          </w:p>
        </w:tc>
      </w:tr>
      <w:tr>
        <w:trPr>
          <w:trHeight w:val="268" w:hRule="atLeast"/>
        </w:trPr>
        <w:tc>
          <w:tcPr>
            <w:tcW w:w="592" w:type="dxa"/>
            <w:vAlign w:val="top"/>
          </w:tcPr>
          <w:p>
            <w:pPr>
              <w:ind w:left="67"/>
              <w:spacing w:before="86" w:line="200" w:lineRule="auto"/>
              <w:rPr>
                <w:rFonts w:ascii="Arial" w:hAnsi="Arial" w:eastAsia="Arial" w:cs="Arial"/>
                <w:sz w:val="15"/>
                <w:szCs w:val="15"/>
              </w:rPr>
            </w:pPr>
            <w:r>
              <w:rPr>
                <w:rFonts w:ascii="Arial" w:hAnsi="Arial" w:eastAsia="Arial" w:cs="Arial"/>
                <w:sz w:val="15"/>
                <w:szCs w:val="15"/>
                <w:color w:val="231F20"/>
              </w:rPr>
              <w:t>4</w:t>
            </w:r>
          </w:p>
        </w:tc>
        <w:tc>
          <w:tcPr>
            <w:tcW w:w="1841" w:type="dxa"/>
            <w:vAlign w:val="top"/>
          </w:tcPr>
          <w:p>
            <w:pPr>
              <w:ind w:left="102"/>
              <w:spacing w:before="6"/>
              <w:rPr>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9"/>
              </w:rPr>
              <w:t xml:space="preserve">   </w:t>
            </w:r>
            <w:r>
              <w:rPr>
                <w:sz w:val="15"/>
                <w:szCs w:val="15"/>
                <w:position w:val="-5"/>
              </w:rPr>
              <w:drawing>
                <wp:inline distT="0" distB="0" distL="0" distR="0">
                  <wp:extent cx="251967" cy="154685"/>
                  <wp:effectExtent l="0" t="0" r="0" b="0"/>
                  <wp:docPr id="726" name="IM 726"/>
                  <wp:cNvGraphicFramePr/>
                  <a:graphic>
                    <a:graphicData uri="http://schemas.openxmlformats.org/drawingml/2006/picture">
                      <pic:pic>
                        <pic:nvPicPr>
                          <pic:cNvPr id="726" name="IM 726"/>
                          <pic:cNvPicPr/>
                        </pic:nvPicPr>
                        <pic:blipFill>
                          <a:blip r:embed="rId501"/>
                          <a:stretch>
                            <a:fillRect/>
                          </a:stretch>
                        </pic:blipFill>
                        <pic:spPr>
                          <a:xfrm rot="0">
                            <a:off x="0" y="0"/>
                            <a:ext cx="251967" cy="154685"/>
                          </a:xfrm>
                          <a:prstGeom prst="rect">
                            <a:avLst/>
                          </a:prstGeom>
                        </pic:spPr>
                      </pic:pic>
                    </a:graphicData>
                  </a:graphic>
                </wp:inline>
              </w:drawing>
            </w:r>
          </w:p>
        </w:tc>
        <w:tc>
          <w:tcPr>
            <w:tcW w:w="1841" w:type="dxa"/>
            <w:vAlign w:val="top"/>
          </w:tcPr>
          <w:p>
            <w:pPr>
              <w:ind w:left="64"/>
              <w:spacing w:before="86" w:line="199" w:lineRule="auto"/>
              <w:rPr>
                <w:rFonts w:ascii="Arial" w:hAnsi="Arial" w:eastAsia="Arial" w:cs="Arial"/>
                <w:sz w:val="15"/>
                <w:szCs w:val="15"/>
              </w:rPr>
            </w:pPr>
            <w:r>
              <w:rPr>
                <w:rFonts w:ascii="Arial" w:hAnsi="Arial" w:eastAsia="Arial" w:cs="Arial"/>
                <w:sz w:val="15"/>
                <w:szCs w:val="15"/>
                <w:color w:val="231F20"/>
                <w:spacing w:val="-4"/>
              </w:rPr>
              <w:t>6</w:t>
            </w:r>
            <w:r>
              <w:rPr>
                <w:rFonts w:ascii="Arial" w:hAnsi="Arial" w:eastAsia="Arial" w:cs="Arial"/>
                <w:sz w:val="15"/>
                <w:szCs w:val="15"/>
                <w:color w:val="231F20"/>
                <w:spacing w:val="-3"/>
              </w:rPr>
              <w:t>75</w:t>
            </w:r>
          </w:p>
        </w:tc>
        <w:tc>
          <w:tcPr>
            <w:tcW w:w="1841" w:type="dxa"/>
            <w:vAlign w:val="top"/>
          </w:tcPr>
          <w:p>
            <w:pPr>
              <w:ind w:left="69"/>
              <w:spacing w:before="85" w:line="201" w:lineRule="auto"/>
              <w:rPr>
                <w:rFonts w:ascii="Arial" w:hAnsi="Arial" w:eastAsia="Arial" w:cs="Arial"/>
                <w:sz w:val="15"/>
                <w:szCs w:val="15"/>
              </w:rPr>
            </w:pPr>
            <w:r>
              <w:rPr>
                <w:rFonts w:ascii="Arial" w:hAnsi="Arial" w:eastAsia="Arial" w:cs="Arial"/>
                <w:sz w:val="15"/>
                <w:szCs w:val="15"/>
                <w:color w:val="231F20"/>
              </w:rPr>
              <w:t>50879.46</w:t>
            </w:r>
          </w:p>
        </w:tc>
        <w:tc>
          <w:tcPr>
            <w:tcW w:w="1846"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spacing w:val="-6"/>
              </w:rPr>
              <w:t>7</w:t>
            </w:r>
            <w:r>
              <w:rPr>
                <w:rFonts w:ascii="Arial" w:hAnsi="Arial" w:eastAsia="Arial" w:cs="Arial"/>
                <w:sz w:val="15"/>
                <w:szCs w:val="15"/>
                <w:color w:val="231F20"/>
                <w:spacing w:val="-5"/>
              </w:rPr>
              <w:t>5.38</w:t>
            </w:r>
          </w:p>
        </w:tc>
      </w:tr>
      <w:tr>
        <w:trPr>
          <w:trHeight w:val="267" w:hRule="atLeast"/>
        </w:trPr>
        <w:tc>
          <w:tcPr>
            <w:tcW w:w="592" w:type="dxa"/>
            <w:vAlign w:val="top"/>
          </w:tcPr>
          <w:p>
            <w:pPr>
              <w:ind w:left="69"/>
              <w:spacing w:before="87" w:line="198" w:lineRule="auto"/>
              <w:rPr>
                <w:rFonts w:ascii="Arial" w:hAnsi="Arial" w:eastAsia="Arial" w:cs="Arial"/>
                <w:sz w:val="15"/>
                <w:szCs w:val="15"/>
              </w:rPr>
            </w:pPr>
            <w:r>
              <w:rPr>
                <w:rFonts w:ascii="Arial" w:hAnsi="Arial" w:eastAsia="Arial" w:cs="Arial"/>
                <w:sz w:val="15"/>
                <w:szCs w:val="15"/>
                <w:color w:val="231F20"/>
              </w:rPr>
              <w:t>5</w:t>
            </w:r>
          </w:p>
        </w:tc>
        <w:tc>
          <w:tcPr>
            <w:tcW w:w="1841" w:type="dxa"/>
            <w:vAlign w:val="top"/>
          </w:tcPr>
          <w:p>
            <w:pPr>
              <w:ind w:left="51"/>
              <w:spacing w:before="58" w:line="222" w:lineRule="auto"/>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2"/>
              </w:rPr>
              <w:t>BSTIJ$PSQ</w:t>
            </w:r>
          </w:p>
        </w:tc>
        <w:tc>
          <w:tcPr>
            <w:tcW w:w="1841" w:type="dxa"/>
            <w:vAlign w:val="top"/>
          </w:tcPr>
          <w:p>
            <w:pPr>
              <w:ind w:left="66"/>
              <w:spacing w:before="58" w:line="189" w:lineRule="exact"/>
              <w:rPr>
                <w:rFonts w:ascii="Arial" w:hAnsi="Arial" w:eastAsia="Arial" w:cs="Arial"/>
                <w:sz w:val="15"/>
                <w:szCs w:val="15"/>
              </w:rPr>
            </w:pPr>
            <w:r>
              <w:rPr>
                <w:rFonts w:ascii="Arial" w:hAnsi="Arial" w:eastAsia="Arial" w:cs="Arial"/>
                <w:sz w:val="15"/>
                <w:szCs w:val="15"/>
                <w:color w:val="231F20"/>
                <w:spacing w:val="14"/>
              </w:rPr>
              <w:t>4</w:t>
            </w:r>
            <w:r>
              <w:rPr>
                <w:rFonts w:ascii="Arial" w:hAnsi="Arial" w:eastAsia="Arial" w:cs="Arial"/>
                <w:sz w:val="15"/>
                <w:szCs w:val="15"/>
                <w:color w:val="231F20"/>
                <w:spacing w:val="13"/>
              </w:rPr>
              <w:t>6</w:t>
            </w:r>
            <w:r>
              <w:rPr>
                <w:rFonts w:ascii="Arial" w:hAnsi="Arial" w:eastAsia="Arial" w:cs="Arial"/>
                <w:sz w:val="15"/>
                <w:szCs w:val="15"/>
                <w:color w:val="231F20"/>
              </w:rPr>
              <w:t>l</w:t>
            </w:r>
          </w:p>
        </w:tc>
        <w:tc>
          <w:tcPr>
            <w:tcW w:w="1841" w:type="dxa"/>
            <w:vAlign w:val="top"/>
          </w:tcPr>
          <w:p>
            <w:pPr>
              <w:ind w:left="69"/>
              <w:spacing w:before="58" w:line="189" w:lineRule="exact"/>
              <w:rPr>
                <w:rFonts w:ascii="Arial" w:hAnsi="Arial" w:eastAsia="Arial" w:cs="Arial"/>
                <w:sz w:val="15"/>
                <w:szCs w:val="15"/>
              </w:rPr>
            </w:pPr>
            <w:r>
              <w:rPr>
                <w:rFonts w:ascii="Arial" w:hAnsi="Arial" w:eastAsia="Arial" w:cs="Arial"/>
                <w:sz w:val="15"/>
                <w:szCs w:val="15"/>
                <w:color w:val="231F20"/>
                <w:spacing w:val="14"/>
              </w:rPr>
              <w:t>3</w:t>
            </w:r>
            <w:r>
              <w:rPr>
                <w:rFonts w:ascii="Arial" w:hAnsi="Arial" w:eastAsia="Arial" w:cs="Arial"/>
                <w:sz w:val="15"/>
                <w:szCs w:val="15"/>
                <w:color w:val="231F20"/>
                <w:spacing w:val="9"/>
              </w:rPr>
              <w:t>2073.</w:t>
            </w:r>
            <w:r>
              <w:rPr>
                <w:rFonts w:ascii="Arial" w:hAnsi="Arial" w:eastAsia="Arial" w:cs="Arial"/>
                <w:sz w:val="15"/>
                <w:szCs w:val="15"/>
                <w:color w:val="231F20"/>
              </w:rPr>
              <w:t>l</w:t>
            </w:r>
            <w:r>
              <w:rPr>
                <w:rFonts w:ascii="Arial" w:hAnsi="Arial" w:eastAsia="Arial" w:cs="Arial"/>
                <w:sz w:val="15"/>
                <w:szCs w:val="15"/>
                <w:color w:val="231F20"/>
                <w:spacing w:val="9"/>
              </w:rPr>
              <w:t>2</w:t>
            </w:r>
          </w:p>
        </w:tc>
        <w:tc>
          <w:tcPr>
            <w:tcW w:w="1846" w:type="dxa"/>
            <w:vAlign w:val="top"/>
          </w:tcPr>
          <w:p>
            <w:pPr>
              <w:ind w:left="65"/>
              <w:spacing w:before="86" w:line="200" w:lineRule="auto"/>
              <w:rPr>
                <w:rFonts w:ascii="Arial" w:hAnsi="Arial" w:eastAsia="Arial" w:cs="Arial"/>
                <w:sz w:val="15"/>
                <w:szCs w:val="15"/>
              </w:rPr>
            </w:pPr>
            <w:r>
              <w:rPr>
                <w:rFonts w:ascii="Arial" w:hAnsi="Arial" w:eastAsia="Arial" w:cs="Arial"/>
                <w:sz w:val="15"/>
                <w:szCs w:val="15"/>
                <w:color w:val="231F20"/>
                <w:spacing w:val="-1"/>
              </w:rPr>
              <w:t>69.57</w:t>
            </w:r>
          </w:p>
        </w:tc>
      </w:tr>
      <w:tr>
        <w:trPr>
          <w:trHeight w:val="496" w:hRule="atLeast"/>
        </w:trPr>
        <w:tc>
          <w:tcPr>
            <w:tcW w:w="592" w:type="dxa"/>
            <w:vAlign w:val="top"/>
          </w:tcPr>
          <w:p>
            <w:pPr>
              <w:ind w:left="64"/>
              <w:spacing w:before="87" w:line="199" w:lineRule="auto"/>
              <w:rPr>
                <w:rFonts w:ascii="Arial" w:hAnsi="Arial" w:eastAsia="Arial" w:cs="Arial"/>
                <w:sz w:val="15"/>
                <w:szCs w:val="15"/>
              </w:rPr>
            </w:pPr>
            <w:r>
              <w:rPr>
                <w:rFonts w:ascii="Arial" w:hAnsi="Arial" w:eastAsia="Arial" w:cs="Arial"/>
                <w:sz w:val="15"/>
                <w:szCs w:val="15"/>
                <w:color w:val="231F20"/>
              </w:rPr>
              <w:t>6</w:t>
            </w:r>
          </w:p>
        </w:tc>
        <w:tc>
          <w:tcPr>
            <w:tcW w:w="1841" w:type="dxa"/>
            <w:vAlign w:val="top"/>
          </w:tcPr>
          <w:p>
            <w:pPr>
              <w:ind w:left="65"/>
              <w:spacing w:before="7"/>
              <w:rPr>
                <w:sz w:val="15"/>
                <w:szCs w:val="15"/>
              </w:rPr>
            </w:pPr>
            <w:r>
              <w:rPr>
                <w:rFonts w:ascii="Arial" w:hAnsi="Arial" w:eastAsia="Arial" w:cs="Arial"/>
                <w:sz w:val="15"/>
                <w:szCs w:val="15"/>
                <w:color w:val="231F20"/>
                <w:spacing w:val="-4"/>
              </w:rPr>
              <w:t>7</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.XBSF</w:t>
            </w:r>
            <w:r>
              <w:rPr>
                <w:sz w:val="15"/>
                <w:szCs w:val="15"/>
                <w:position w:val="-5"/>
              </w:rPr>
              <w:drawing>
                <wp:inline distT="0" distB="0" distL="0" distR="0">
                  <wp:extent cx="778601" cy="154685"/>
                  <wp:effectExtent l="0" t="0" r="0" b="0"/>
                  <wp:docPr id="727" name="IM 727"/>
                  <wp:cNvGraphicFramePr/>
                  <a:graphic>
                    <a:graphicData uri="http://schemas.openxmlformats.org/drawingml/2006/picture">
                      <pic:pic>
                        <pic:nvPicPr>
                          <pic:cNvPr id="727" name="IM 727"/>
                          <pic:cNvPicPr/>
                        </pic:nvPicPr>
                        <pic:blipFill>
                          <a:blip r:embed="rId502"/>
                          <a:stretch>
                            <a:fillRect/>
                          </a:stretch>
                        </pic:blipFill>
                        <pic:spPr>
                          <a:xfrm rot="0">
                            <a:off x="0" y="0"/>
                            <a:ext cx="778601" cy="154685"/>
                          </a:xfrm>
                          <a:prstGeom prst="rect">
                            <a:avLst/>
                          </a:prstGeom>
                        </pic:spPr>
                      </pic:pic>
                    </a:graphicData>
                  </a:graphic>
                </wp:inline>
              </w:drawing>
            </w:r>
          </w:p>
          <w:p>
            <w:pPr>
              <w:ind w:left="55"/>
              <w:spacing w:before="4" w:line="241" w:lineRule="exact"/>
              <w:rPr/>
            </w:pPr>
            <w:r>
              <w:rPr>
                <w:position w:val="-5"/>
              </w:rPr>
              <w:drawing>
                <wp:inline distT="0" distB="0" distL="0" distR="0">
                  <wp:extent cx="501967" cy="152653"/>
                  <wp:effectExtent l="0" t="0" r="0" b="0"/>
                  <wp:docPr id="728" name="IM 728"/>
                  <wp:cNvGraphicFramePr/>
                  <a:graphic>
                    <a:graphicData uri="http://schemas.openxmlformats.org/drawingml/2006/picture">
                      <pic:pic>
                        <pic:nvPicPr>
                          <pic:cNvPr id="728" name="IM 728"/>
                          <pic:cNvPicPr/>
                        </pic:nvPicPr>
                        <pic:blipFill>
                          <a:blip r:embed="rId503"/>
                          <a:stretch>
                            <a:fillRect/>
                          </a:stretch>
                        </pic:blipFill>
                        <pic:spPr>
                          <a:xfrm rot="0">
                            <a:off x="0" y="0"/>
                            <a:ext cx="501967" cy="152653"/>
                          </a:xfrm>
                          <a:prstGeom prst="rect">
                            <a:avLst/>
                          </a:prstGeom>
                        </pic:spPr>
                      </pic:pic>
                    </a:graphicData>
                  </a:graphic>
                </wp:inline>
              </w:drawing>
            </w:r>
          </w:p>
        </w:tc>
        <w:tc>
          <w:tcPr>
            <w:tcW w:w="1841" w:type="dxa"/>
            <w:vAlign w:val="top"/>
          </w:tcPr>
          <w:p>
            <w:pPr>
              <w:ind w:left="65"/>
              <w:spacing w:before="86" w:line="199" w:lineRule="auto"/>
              <w:rPr>
                <w:rFonts w:ascii="Arial" w:hAnsi="Arial" w:eastAsia="Arial" w:cs="Arial"/>
                <w:sz w:val="15"/>
                <w:szCs w:val="15"/>
              </w:rPr>
            </w:pPr>
            <w:r>
              <w:rPr>
                <w:rFonts w:ascii="Arial" w:hAnsi="Arial" w:eastAsia="Arial" w:cs="Arial"/>
                <w:sz w:val="15"/>
                <w:szCs w:val="15"/>
                <w:color w:val="231F20"/>
                <w:spacing w:val="-4"/>
              </w:rPr>
              <w:t>4</w:t>
            </w:r>
            <w:r>
              <w:rPr>
                <w:rFonts w:ascii="Arial" w:hAnsi="Arial" w:eastAsia="Arial" w:cs="Arial"/>
                <w:sz w:val="15"/>
                <w:szCs w:val="15"/>
                <w:color w:val="231F20"/>
                <w:spacing w:val="-2"/>
              </w:rPr>
              <w:t>79</w:t>
            </w:r>
          </w:p>
        </w:tc>
        <w:tc>
          <w:tcPr>
            <w:tcW w:w="1841" w:type="dxa"/>
            <w:vAlign w:val="top"/>
          </w:tcPr>
          <w:p>
            <w:pPr>
              <w:ind w:left="67"/>
              <w:spacing w:before="58" w:line="190" w:lineRule="exact"/>
              <w:rPr>
                <w:rFonts w:ascii="Arial" w:hAnsi="Arial" w:eastAsia="Arial" w:cs="Arial"/>
                <w:sz w:val="15"/>
                <w:szCs w:val="15"/>
              </w:rPr>
            </w:pPr>
            <w:r>
              <w:rPr>
                <w:rFonts w:ascii="Arial" w:hAnsi="Arial" w:eastAsia="Arial" w:cs="Arial"/>
                <w:sz w:val="15"/>
                <w:szCs w:val="15"/>
                <w:color w:val="231F20"/>
                <w:spacing w:val="5"/>
              </w:rPr>
              <w:t>2</w:t>
            </w:r>
            <w:r>
              <w:rPr>
                <w:rFonts w:ascii="Arial" w:hAnsi="Arial" w:eastAsia="Arial" w:cs="Arial"/>
                <w:sz w:val="15"/>
                <w:szCs w:val="15"/>
                <w:color w:val="231F20"/>
                <w:spacing w:val="4"/>
              </w:rPr>
              <w:t>5840.5</w:t>
            </w:r>
            <w:r>
              <w:rPr>
                <w:rFonts w:ascii="Arial" w:hAnsi="Arial" w:eastAsia="Arial" w:cs="Arial"/>
                <w:sz w:val="15"/>
                <w:szCs w:val="15"/>
                <w:color w:val="231F20"/>
              </w:rPr>
              <w:t>l</w:t>
            </w:r>
          </w:p>
        </w:tc>
        <w:tc>
          <w:tcPr>
            <w:tcW w:w="1846" w:type="dxa"/>
            <w:vAlign w:val="top"/>
          </w:tcPr>
          <w:p>
            <w:pPr>
              <w:ind w:left="69"/>
              <w:spacing w:before="86" w:line="200" w:lineRule="auto"/>
              <w:rPr>
                <w:rFonts w:ascii="Arial" w:hAnsi="Arial" w:eastAsia="Arial" w:cs="Arial"/>
                <w:sz w:val="15"/>
                <w:szCs w:val="15"/>
              </w:rPr>
            </w:pPr>
            <w:r>
              <w:rPr>
                <w:rFonts w:ascii="Arial" w:hAnsi="Arial" w:eastAsia="Arial" w:cs="Arial"/>
                <w:sz w:val="15"/>
                <w:szCs w:val="15"/>
                <w:color w:val="231F20"/>
                <w:spacing w:val="-3"/>
              </w:rPr>
              <w:t>53.95</w:t>
            </w:r>
          </w:p>
        </w:tc>
      </w:tr>
      <w:tr>
        <w:trPr>
          <w:trHeight w:val="267" w:hRule="atLeast"/>
        </w:trPr>
        <w:tc>
          <w:tcPr>
            <w:tcW w:w="592" w:type="dxa"/>
            <w:vAlign w:val="top"/>
          </w:tcPr>
          <w:p>
            <w:pPr>
              <w:ind w:left="67"/>
              <w:spacing w:before="88" w:line="199" w:lineRule="auto"/>
              <w:rPr>
                <w:rFonts w:ascii="Arial" w:hAnsi="Arial" w:eastAsia="Arial" w:cs="Arial"/>
                <w:sz w:val="15"/>
                <w:szCs w:val="15"/>
              </w:rPr>
            </w:pPr>
            <w:r>
              <w:rPr>
                <w:rFonts w:ascii="Arial" w:hAnsi="Arial" w:eastAsia="Arial" w:cs="Arial"/>
                <w:sz w:val="15"/>
                <w:szCs w:val="15"/>
                <w:color w:val="231F20"/>
              </w:rPr>
              <w:t>7</w:t>
            </w:r>
          </w:p>
        </w:tc>
        <w:tc>
          <w:tcPr>
            <w:tcW w:w="1841" w:type="dxa"/>
            <w:vAlign w:val="top"/>
          </w:tcPr>
          <w:p>
            <w:pPr>
              <w:ind w:left="63"/>
              <w:spacing w:before="59" w:line="189" w:lineRule="exact"/>
              <w:rPr>
                <w:rFonts w:ascii="Arial" w:hAnsi="Arial" w:eastAsia="Arial" w:cs="Arial"/>
                <w:sz w:val="15"/>
                <w:szCs w:val="15"/>
              </w:rPr>
            </w:pPr>
            <w:r>
              <w:rPr>
                <w:rFonts w:ascii="Arial" w:hAnsi="Arial" w:eastAsia="Arial" w:cs="Arial"/>
                <w:sz w:val="15"/>
                <w:szCs w:val="15"/>
                <w:color w:val="231F20"/>
              </w:rPr>
              <w:t>*#</w:t>
            </w:r>
            <w:r>
              <w:rPr>
                <w:rFonts w:ascii="Arial" w:hAnsi="Arial" w:eastAsia="Arial" w:cs="Arial"/>
                <w:sz w:val="15"/>
                <w:szCs w:val="15"/>
                <w:color w:val="231F20"/>
              </w:rPr>
              <w:t xml:space="preserve"> </w:t>
            </w:r>
            <w:r>
              <w:rPr>
                <w:rFonts w:ascii="Arial" w:hAnsi="Arial" w:eastAsia="Arial" w:cs="Arial"/>
                <w:sz w:val="15"/>
                <w:szCs w:val="15"/>
                <w:color w:val="231F20"/>
              </w:rPr>
              <w:t>.</w:t>
            </w:r>
          </w:p>
        </w:tc>
        <w:tc>
          <w:tcPr>
            <w:tcW w:w="1841" w:type="dxa"/>
            <w:vAlign w:val="top"/>
          </w:tcPr>
          <w:p>
            <w:pPr>
              <w:ind w:left="65"/>
              <w:spacing w:before="59"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2"/>
              </w:rPr>
              <w:t>2</w:t>
            </w:r>
            <w:r>
              <w:rPr>
                <w:rFonts w:ascii="Arial" w:hAnsi="Arial" w:eastAsia="Arial" w:cs="Arial"/>
                <w:sz w:val="15"/>
                <w:szCs w:val="15"/>
                <w:color w:val="231F20"/>
                <w:spacing w:val="11"/>
              </w:rPr>
              <w:t>98</w:t>
            </w:r>
          </w:p>
        </w:tc>
        <w:tc>
          <w:tcPr>
            <w:tcW w:w="1841" w:type="dxa"/>
            <w:vAlign w:val="top"/>
          </w:tcPr>
          <w:p>
            <w:pPr>
              <w:ind w:left="67"/>
              <w:spacing w:before="59" w:line="189" w:lineRule="exact"/>
              <w:rPr>
                <w:rFonts w:ascii="Arial" w:hAnsi="Arial" w:eastAsia="Arial" w:cs="Arial"/>
                <w:sz w:val="15"/>
                <w:szCs w:val="15"/>
              </w:rPr>
            </w:pPr>
            <w:r>
              <w:rPr>
                <w:rFonts w:ascii="Arial" w:hAnsi="Arial" w:eastAsia="Arial" w:cs="Arial"/>
                <w:sz w:val="15"/>
                <w:szCs w:val="15"/>
                <w:color w:val="231F20"/>
                <w:spacing w:val="4"/>
              </w:rPr>
              <w:t>2450</w:t>
            </w:r>
            <w:r>
              <w:rPr>
                <w:rFonts w:ascii="Arial" w:hAnsi="Arial" w:eastAsia="Arial" w:cs="Arial"/>
                <w:sz w:val="15"/>
                <w:szCs w:val="15"/>
                <w:color w:val="231F20"/>
              </w:rPr>
              <w:t>l</w:t>
            </w:r>
            <w:r>
              <w:rPr>
                <w:rFonts w:ascii="Arial" w:hAnsi="Arial" w:eastAsia="Arial" w:cs="Arial"/>
                <w:sz w:val="15"/>
                <w:szCs w:val="15"/>
                <w:color w:val="231F20"/>
                <w:spacing w:val="4"/>
              </w:rPr>
              <w:t>.97</w:t>
            </w:r>
          </w:p>
        </w:tc>
        <w:tc>
          <w:tcPr>
            <w:tcW w:w="1846" w:type="dxa"/>
            <w:vAlign w:val="top"/>
          </w:tcPr>
          <w:p>
            <w:pPr>
              <w:ind w:left="64"/>
              <w:spacing w:before="84" w:line="204" w:lineRule="auto"/>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5"/>
              </w:rPr>
              <w:t>8</w:t>
            </w:r>
            <w:r>
              <w:rPr>
                <w:rFonts w:ascii="Arial" w:hAnsi="Arial" w:eastAsia="Arial" w:cs="Arial"/>
                <w:sz w:val="15"/>
                <w:szCs w:val="15"/>
                <w:color w:val="231F20"/>
                <w:spacing w:val="-3"/>
              </w:rPr>
              <w:t>.88</w:t>
            </w:r>
          </w:p>
        </w:tc>
      </w:tr>
      <w:tr>
        <w:trPr>
          <w:trHeight w:val="268" w:hRule="atLeast"/>
        </w:trPr>
        <w:tc>
          <w:tcPr>
            <w:tcW w:w="592" w:type="dxa"/>
            <w:vAlign w:val="top"/>
          </w:tcPr>
          <w:p>
            <w:pPr>
              <w:ind w:left="66"/>
              <w:spacing w:before="87" w:line="201" w:lineRule="auto"/>
              <w:rPr>
                <w:rFonts w:ascii="Arial" w:hAnsi="Arial" w:eastAsia="Arial" w:cs="Arial"/>
                <w:sz w:val="15"/>
                <w:szCs w:val="15"/>
              </w:rPr>
            </w:pPr>
            <w:r>
              <w:rPr>
                <w:rFonts w:ascii="Arial" w:hAnsi="Arial" w:eastAsia="Arial" w:cs="Arial"/>
                <w:sz w:val="15"/>
                <w:szCs w:val="15"/>
                <w:color w:val="231F20"/>
              </w:rPr>
              <w:t>8</w:t>
            </w:r>
          </w:p>
        </w:tc>
        <w:tc>
          <w:tcPr>
            <w:tcW w:w="1841" w:type="dxa"/>
            <w:vAlign w:val="top"/>
          </w:tcPr>
          <w:p>
            <w:pPr>
              <w:ind w:left="242"/>
              <w:spacing w:before="84" w:line="204" w:lineRule="auto"/>
              <w:rPr>
                <w:rFonts w:ascii="Arial" w:hAnsi="Arial" w:eastAsia="Arial" w:cs="Arial"/>
                <w:sz w:val="15"/>
                <w:szCs w:val="15"/>
              </w:rPr>
            </w:pPr>
            <w:r>
              <w:drawing>
                <wp:anchor distT="0" distB="0" distL="0" distR="0" simplePos="0" relativeHeight="254577664" behindDoc="1" locked="0" layoutInCell="1" allowOverlap="1">
                  <wp:simplePos x="0" y="0"/>
                  <wp:positionH relativeFrom="column">
                    <wp:posOffset>35433</wp:posOffset>
                  </wp:positionH>
                  <wp:positionV relativeFrom="paragraph">
                    <wp:posOffset>5214</wp:posOffset>
                  </wp:positionV>
                  <wp:extent cx="219455" cy="154685"/>
                  <wp:effectExtent l="0" t="0" r="0" b="0"/>
                  <wp:wrapNone/>
                  <wp:docPr id="729" name="IM 729"/>
                  <wp:cNvGraphicFramePr/>
                  <a:graphic>
                    <a:graphicData uri="http://schemas.openxmlformats.org/drawingml/2006/picture">
                      <pic:pic>
                        <pic:nvPicPr>
                          <pic:cNvPr id="729" name="IM 729"/>
                          <pic:cNvPicPr/>
                        </pic:nvPicPr>
                        <pic:blipFill>
                          <a:blip r:embed="rId488"/>
                          <a:stretch>
                            <a:fillRect/>
                          </a:stretch>
                        </pic:blipFill>
                        <pic:spPr>
                          <a:xfrm rot="0">
                            <a:off x="0" y="0"/>
                            <a:ext cx="219455" cy="154685"/>
                          </a:xfrm>
                          <a:prstGeom prst="rect">
                            <a:avLst/>
                          </a:prstGeom>
                        </pic:spPr>
                      </pic:pic>
                    </a:graphicData>
                  </a:graphic>
                </wp:anchor>
              </w:drawing>
            </w:r>
            <w:r>
              <w:rPr>
                <w:rFonts w:ascii="Arial" w:hAnsi="Arial" w:eastAsia="Arial" w:cs="Arial"/>
                <w:sz w:val="15"/>
                <w:szCs w:val="15"/>
                <w:color w:val="231F20"/>
                <w:spacing w:val="-4"/>
              </w:rPr>
              <w:t>E</w:t>
            </w:r>
            <w:r>
              <w:rPr>
                <w:rFonts w:ascii="Arial" w:hAnsi="Arial" w:eastAsia="Arial" w:cs="Arial"/>
                <w:sz w:val="15"/>
                <w:szCs w:val="15"/>
                <w:color w:val="231F20"/>
                <w:spacing w:val="-3"/>
              </w:rPr>
              <w:t>P</w:t>
            </w:r>
            <w:r>
              <w:rPr>
                <w:rFonts w:ascii="Arial" w:hAnsi="Arial" w:eastAsia="Arial" w:cs="Arial"/>
                <w:sz w:val="15"/>
                <w:szCs w:val="15"/>
                <w:color w:val="231F20"/>
                <w:spacing w:val="-2"/>
              </w:rPr>
              <w:t>CF</w:t>
            </w:r>
          </w:p>
        </w:tc>
        <w:tc>
          <w:tcPr>
            <w:tcW w:w="1841" w:type="dxa"/>
            <w:vAlign w:val="top"/>
          </w:tcPr>
          <w:p>
            <w:pPr>
              <w:ind w:left="70"/>
              <w:spacing w:before="59" w:line="190" w:lineRule="exact"/>
              <w:rPr>
                <w:rFonts w:ascii="Arial" w:hAnsi="Arial" w:eastAsia="Arial" w:cs="Arial"/>
                <w:sz w:val="15"/>
                <w:szCs w:val="15"/>
              </w:rPr>
            </w:pPr>
            <w:r>
              <w:rPr>
                <w:rFonts w:ascii="Arial" w:hAnsi="Arial" w:eastAsia="Arial" w:cs="Arial"/>
                <w:sz w:val="15"/>
                <w:szCs w:val="15"/>
                <w:color w:val="231F20"/>
                <w:spacing w:val="15"/>
              </w:rPr>
              <w:t>5</w:t>
            </w:r>
            <w:r>
              <w:rPr>
                <w:rFonts w:ascii="Arial" w:hAnsi="Arial" w:eastAsia="Arial" w:cs="Arial"/>
                <w:sz w:val="15"/>
                <w:szCs w:val="15"/>
                <w:color w:val="231F20"/>
                <w:spacing w:val="14"/>
              </w:rPr>
              <w:t>2</w:t>
            </w:r>
            <w:r>
              <w:rPr>
                <w:rFonts w:ascii="Arial" w:hAnsi="Arial" w:eastAsia="Arial" w:cs="Arial"/>
                <w:sz w:val="15"/>
                <w:szCs w:val="15"/>
                <w:color w:val="231F20"/>
              </w:rPr>
              <w:t>l</w:t>
            </w:r>
          </w:p>
        </w:tc>
        <w:tc>
          <w:tcPr>
            <w:tcW w:w="1841" w:type="dxa"/>
            <w:vAlign w:val="top"/>
          </w:tcPr>
          <w:p>
            <w:pPr>
              <w:ind w:left="66"/>
              <w:spacing w:before="59"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4"/>
              </w:rPr>
              <w:t>9</w:t>
            </w:r>
            <w:r>
              <w:rPr>
                <w:rFonts w:ascii="Arial" w:hAnsi="Arial" w:eastAsia="Arial" w:cs="Arial"/>
                <w:sz w:val="15"/>
                <w:szCs w:val="15"/>
                <w:color w:val="231F20"/>
                <w:spacing w:val="12"/>
              </w:rPr>
              <w:t>404.</w:t>
            </w:r>
            <w:r>
              <w:rPr>
                <w:rFonts w:ascii="Arial" w:hAnsi="Arial" w:eastAsia="Arial" w:cs="Arial"/>
                <w:sz w:val="15"/>
                <w:szCs w:val="15"/>
                <w:color w:val="231F20"/>
              </w:rPr>
              <w:t>l</w:t>
            </w:r>
            <w:r>
              <w:rPr>
                <w:rFonts w:ascii="Arial" w:hAnsi="Arial" w:eastAsia="Arial" w:cs="Arial"/>
                <w:sz w:val="15"/>
                <w:szCs w:val="15"/>
                <w:color w:val="231F20"/>
                <w:spacing w:val="12"/>
              </w:rPr>
              <w:t>8</w:t>
            </w:r>
          </w:p>
        </w:tc>
        <w:tc>
          <w:tcPr>
            <w:tcW w:w="1846" w:type="dxa"/>
            <w:vAlign w:val="top"/>
          </w:tcPr>
          <w:p>
            <w:pPr>
              <w:ind w:left="68"/>
              <w:spacing w:before="87" w:line="200" w:lineRule="auto"/>
              <w:rPr>
                <w:rFonts w:ascii="Arial" w:hAnsi="Arial" w:eastAsia="Arial" w:cs="Arial"/>
                <w:sz w:val="15"/>
                <w:szCs w:val="15"/>
              </w:rPr>
            </w:pPr>
            <w:r>
              <w:rPr>
                <w:rFonts w:ascii="Arial" w:hAnsi="Arial" w:eastAsia="Arial" w:cs="Arial"/>
                <w:sz w:val="15"/>
                <w:szCs w:val="15"/>
                <w:color w:val="231F20"/>
                <w:spacing w:val="-3"/>
              </w:rPr>
              <w:t>3</w:t>
            </w:r>
            <w:r>
              <w:rPr>
                <w:rFonts w:ascii="Arial" w:hAnsi="Arial" w:eastAsia="Arial" w:cs="Arial"/>
                <w:sz w:val="15"/>
                <w:szCs w:val="15"/>
                <w:color w:val="231F20"/>
                <w:spacing w:val="-2"/>
              </w:rPr>
              <w:t>7.24</w:t>
            </w:r>
          </w:p>
        </w:tc>
      </w:tr>
      <w:tr>
        <w:trPr>
          <w:trHeight w:val="267" w:hRule="atLeast"/>
        </w:trPr>
        <w:tc>
          <w:tcPr>
            <w:tcW w:w="592" w:type="dxa"/>
            <w:vAlign w:val="top"/>
          </w:tcPr>
          <w:p>
            <w:pPr>
              <w:ind w:left="65"/>
              <w:spacing w:before="88" w:line="198" w:lineRule="auto"/>
              <w:rPr>
                <w:rFonts w:ascii="Arial" w:hAnsi="Arial" w:eastAsia="Arial" w:cs="Arial"/>
                <w:sz w:val="15"/>
                <w:szCs w:val="15"/>
              </w:rPr>
            </w:pPr>
            <w:r>
              <w:rPr>
                <w:rFonts w:ascii="Arial" w:hAnsi="Arial" w:eastAsia="Arial" w:cs="Arial"/>
                <w:sz w:val="15"/>
                <w:szCs w:val="15"/>
                <w:color w:val="231F20"/>
              </w:rPr>
              <w:t>9</w:t>
            </w:r>
          </w:p>
        </w:tc>
        <w:tc>
          <w:tcPr>
            <w:tcW w:w="1841" w:type="dxa"/>
            <w:vAlign w:val="top"/>
          </w:tcPr>
          <w:p>
            <w:pPr>
              <w:ind w:left="101"/>
              <w:spacing w:before="60" w:line="225"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P[JMMB</w:t>
            </w:r>
          </w:p>
        </w:tc>
        <w:tc>
          <w:tcPr>
            <w:tcW w:w="1841" w:type="dxa"/>
            <w:vAlign w:val="top"/>
          </w:tcPr>
          <w:p>
            <w:pPr>
              <w:ind w:left="65"/>
              <w:spacing w:before="88" w:line="200" w:lineRule="auto"/>
              <w:rPr>
                <w:rFonts w:ascii="Arial" w:hAnsi="Arial" w:eastAsia="Arial" w:cs="Arial"/>
                <w:sz w:val="15"/>
                <w:szCs w:val="15"/>
              </w:rPr>
            </w:pPr>
            <w:r>
              <w:rPr>
                <w:rFonts w:ascii="Arial" w:hAnsi="Arial" w:eastAsia="Arial" w:cs="Arial"/>
                <w:sz w:val="15"/>
                <w:szCs w:val="15"/>
                <w:color w:val="231F20"/>
              </w:rPr>
              <w:t>493</w:t>
            </w:r>
          </w:p>
        </w:tc>
        <w:tc>
          <w:tcPr>
            <w:tcW w:w="1841" w:type="dxa"/>
            <w:vAlign w:val="top"/>
          </w:tcPr>
          <w:p>
            <w:pPr>
              <w:ind w:left="64"/>
              <w:spacing w:before="60" w:line="189" w:lineRule="exact"/>
              <w:rPr>
                <w:rFonts w:ascii="Arial" w:hAnsi="Arial" w:eastAsia="Arial" w:cs="Arial"/>
                <w:sz w:val="15"/>
                <w:szCs w:val="15"/>
              </w:rPr>
            </w:pPr>
            <w:r>
              <w:rPr>
                <w:rFonts w:ascii="Arial" w:hAnsi="Arial" w:eastAsia="Arial" w:cs="Arial"/>
                <w:sz w:val="15"/>
                <w:szCs w:val="15"/>
                <w:color w:val="231F20"/>
                <w:spacing w:val="-5"/>
              </w:rPr>
              <w:t>l</w:t>
            </w:r>
            <w:r>
              <w:rPr>
                <w:rFonts w:ascii="Arial" w:hAnsi="Arial" w:eastAsia="Arial" w:cs="Arial"/>
                <w:sz w:val="15"/>
                <w:szCs w:val="15"/>
                <w:color w:val="231F20"/>
                <w:spacing w:val="-6"/>
              </w:rPr>
              <w:t>6</w:t>
            </w:r>
            <w:r>
              <w:rPr>
                <w:rFonts w:ascii="Arial" w:hAnsi="Arial" w:eastAsia="Arial" w:cs="Arial"/>
                <w:sz w:val="15"/>
                <w:szCs w:val="15"/>
                <w:color w:val="231F20"/>
                <w:spacing w:val="-5"/>
              </w:rPr>
              <w:t>666.94</w:t>
            </w:r>
          </w:p>
        </w:tc>
        <w:tc>
          <w:tcPr>
            <w:tcW w:w="1846" w:type="dxa"/>
            <w:vAlign w:val="top"/>
          </w:tcPr>
          <w:p>
            <w:pPr>
              <w:ind w:left="67"/>
              <w:spacing w:before="86" w:line="203" w:lineRule="auto"/>
              <w:rPr>
                <w:rFonts w:ascii="Arial" w:hAnsi="Arial" w:eastAsia="Arial" w:cs="Arial"/>
                <w:sz w:val="15"/>
                <w:szCs w:val="15"/>
              </w:rPr>
            </w:pPr>
            <w:r>
              <w:rPr>
                <w:rFonts w:ascii="Arial" w:hAnsi="Arial" w:eastAsia="Arial" w:cs="Arial"/>
                <w:sz w:val="15"/>
                <w:szCs w:val="15"/>
                <w:color w:val="231F20"/>
                <w:spacing w:val="27"/>
              </w:rPr>
              <w:t>33.</w:t>
            </w:r>
            <w:r>
              <w:rPr>
                <w:rFonts w:ascii="Arial" w:hAnsi="Arial" w:eastAsia="Arial" w:cs="Arial"/>
                <w:sz w:val="15"/>
                <w:szCs w:val="15"/>
                <w:color w:val="231F20"/>
                <w:spacing w:val="26"/>
              </w:rPr>
              <w:t>8</w:t>
            </w:r>
            <w:r>
              <w:rPr>
                <w:rFonts w:ascii="Arial" w:hAnsi="Arial" w:eastAsia="Arial" w:cs="Arial"/>
                <w:sz w:val="15"/>
                <w:szCs w:val="15"/>
                <w:color w:val="231F20"/>
              </w:rPr>
              <w:t>l</w:t>
            </w:r>
          </w:p>
        </w:tc>
      </w:tr>
      <w:tr>
        <w:trPr>
          <w:trHeight w:val="273" w:hRule="atLeast"/>
        </w:trPr>
        <w:tc>
          <w:tcPr>
            <w:tcW w:w="592" w:type="dxa"/>
            <w:vAlign w:val="top"/>
          </w:tcPr>
          <w:p>
            <w:pPr>
              <w:ind w:left="67"/>
              <w:spacing w:before="83"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1841" w:type="dxa"/>
            <w:vAlign w:val="top"/>
          </w:tcPr>
          <w:p>
            <w:pPr>
              <w:ind w:left="61"/>
              <w:spacing w:before="83" w:line="204" w:lineRule="auto"/>
              <w:rPr>
                <w:rFonts w:ascii="Arial" w:hAnsi="Arial" w:eastAsia="Arial" w:cs="Arial"/>
                <w:sz w:val="15"/>
                <w:szCs w:val="15"/>
              </w:rPr>
            </w:pPr>
            <w:r>
              <w:rPr>
                <w:rFonts w:ascii="Arial" w:hAnsi="Arial" w:eastAsia="Arial" w:cs="Arial"/>
                <w:sz w:val="15"/>
                <w:szCs w:val="15"/>
                <w:color w:val="231F20"/>
                <w:spacing w:val="76"/>
              </w:rPr>
              <w:t>0</w:t>
            </w:r>
            <w:r>
              <w:rPr>
                <w:rFonts w:ascii="Arial" w:hAnsi="Arial" w:eastAsia="Arial" w:cs="Arial"/>
                <w:sz w:val="15"/>
                <w:szCs w:val="15"/>
                <w:color w:val="231F20"/>
              </w:rPr>
              <w:t>SBDMF</w:t>
            </w:r>
          </w:p>
        </w:tc>
        <w:tc>
          <w:tcPr>
            <w:tcW w:w="1841" w:type="dxa"/>
            <w:vAlign w:val="top"/>
          </w:tcPr>
          <w:p>
            <w:pPr>
              <w:ind w:left="67"/>
              <w:spacing w:before="86" w:line="200" w:lineRule="auto"/>
              <w:rPr>
                <w:rFonts w:ascii="Arial" w:hAnsi="Arial" w:eastAsia="Arial" w:cs="Arial"/>
                <w:sz w:val="15"/>
                <w:szCs w:val="15"/>
              </w:rPr>
            </w:pPr>
            <w:r>
              <w:rPr>
                <w:rFonts w:ascii="Arial" w:hAnsi="Arial" w:eastAsia="Arial" w:cs="Arial"/>
                <w:sz w:val="15"/>
                <w:szCs w:val="15"/>
                <w:color w:val="231F20"/>
                <w:spacing w:val="5"/>
              </w:rPr>
              <w:t>3</w:t>
            </w:r>
            <w:r>
              <w:rPr>
                <w:rFonts w:ascii="Arial" w:hAnsi="Arial" w:eastAsia="Arial" w:cs="Arial"/>
                <w:sz w:val="15"/>
                <w:szCs w:val="15"/>
                <w:color w:val="231F20"/>
                <w:spacing w:val="4"/>
              </w:rPr>
              <w:t>07</w:t>
            </w:r>
          </w:p>
        </w:tc>
        <w:tc>
          <w:tcPr>
            <w:tcW w:w="1841" w:type="dxa"/>
            <w:vAlign w:val="top"/>
          </w:tcPr>
          <w:p>
            <w:pPr>
              <w:ind w:left="67"/>
              <w:spacing w:before="85"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6"/>
              </w:rPr>
              <w:t>2</w:t>
            </w:r>
            <w:r>
              <w:rPr>
                <w:rFonts w:ascii="Arial" w:hAnsi="Arial" w:eastAsia="Arial" w:cs="Arial"/>
                <w:sz w:val="15"/>
                <w:szCs w:val="15"/>
                <w:color w:val="231F20"/>
                <w:spacing w:val="22"/>
              </w:rPr>
              <w:t>400.0</w:t>
            </w:r>
            <w:r>
              <w:rPr>
                <w:rFonts w:ascii="Arial" w:hAnsi="Arial" w:eastAsia="Arial" w:cs="Arial"/>
                <w:sz w:val="15"/>
                <w:szCs w:val="15"/>
                <w:color w:val="231F20"/>
              </w:rPr>
              <w:t>L</w:t>
            </w:r>
          </w:p>
        </w:tc>
        <w:tc>
          <w:tcPr>
            <w:tcW w:w="1846" w:type="dxa"/>
            <w:vAlign w:val="top"/>
          </w:tcPr>
          <w:p>
            <w:pPr>
              <w:ind w:left="67"/>
              <w:spacing w:before="86" w:line="200" w:lineRule="auto"/>
              <w:rPr>
                <w:rFonts w:ascii="Arial" w:hAnsi="Arial" w:eastAsia="Arial" w:cs="Arial"/>
                <w:sz w:val="15"/>
                <w:szCs w:val="15"/>
              </w:rPr>
            </w:pPr>
            <w:r>
              <w:rPr>
                <w:rFonts w:ascii="Arial" w:hAnsi="Arial" w:eastAsia="Arial" w:cs="Arial"/>
                <w:sz w:val="15"/>
                <w:szCs w:val="15"/>
                <w:color w:val="231F20"/>
                <w:spacing w:val="-1"/>
              </w:rPr>
              <w:t>40</w:t>
            </w:r>
            <w:r>
              <w:rPr>
                <w:rFonts w:ascii="Arial" w:hAnsi="Arial" w:eastAsia="Arial" w:cs="Arial"/>
                <w:sz w:val="15"/>
                <w:szCs w:val="15"/>
                <w:color w:val="231F20"/>
              </w:rPr>
              <w:t>.39</w:t>
            </w:r>
          </w:p>
        </w:tc>
      </w:tr>
    </w:tbl>
    <w:p>
      <w:pPr>
        <w:ind w:left="6158" w:right="103" w:hanging="15"/>
        <w:spacing w:before="78" w:line="257" w:lineRule="auto"/>
        <w:rPr>
          <w:rFonts w:ascii="MS Mincho" w:hAnsi="MS Mincho" w:eastAsia="MS Mincho" w:cs="MS Mincho"/>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7</w:t>
      </w:r>
      <w:r>
        <w:rPr>
          <w:rFonts w:ascii="Arial" w:hAnsi="Arial" w:eastAsia="Arial" w:cs="Arial"/>
          <w:sz w:val="14"/>
          <w:szCs w:val="14"/>
          <w:color w:val="6D6E71"/>
        </w:rPr>
        <w:t xml:space="preserve"> </w:t>
      </w:r>
      <w:r>
        <w:rPr>
          <w:rFonts w:ascii="PMingLiU" w:hAnsi="PMingLiU" w:eastAsia="PMingLiU" w:cs="PMingLiU"/>
          <w:sz w:val="14"/>
          <w:szCs w:val="14"/>
          <w:color w:val="6D6E71"/>
        </w:rPr>
        <w:t>米国企業のオープンソースイン</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8"/>
        </w:rPr>
        <w:t>フル</w:t>
      </w:r>
      <w:r>
        <w:rPr>
          <w:rFonts w:ascii="PMingLiU" w:hAnsi="PMingLiU" w:eastAsia="PMingLiU" w:cs="PMingLiU"/>
          <w:sz w:val="14"/>
          <w:szCs w:val="14"/>
          <w:color w:val="6D6E71"/>
          <w:spacing w:val="-4"/>
        </w:rPr>
        <w:t>エンサー</w:t>
      </w:r>
      <w:r>
        <w:rPr>
          <w:rFonts w:ascii="MS Mincho" w:hAnsi="MS Mincho" w:eastAsia="MS Mincho" w:cs="MS Mincho"/>
          <w:sz w:val="14"/>
          <w:szCs w:val="14"/>
          <w:color w:val="6D6E71"/>
          <w:spacing w:val="-4"/>
        </w:rPr>
        <w:t>上位</w:t>
      </w:r>
      <w:r>
        <w:rPr>
          <w:rFonts w:ascii="MS Mincho" w:hAnsi="MS Mincho" w:eastAsia="MS Mincho" w:cs="MS Mincho"/>
          <w:sz w:val="14"/>
          <w:szCs w:val="14"/>
          <w:color w:val="6D6E71"/>
          <w:spacing w:val="-4"/>
        </w:rPr>
        <w:t xml:space="preserve"> </w:t>
      </w:r>
      <w:r>
        <w:rPr>
          <w:rFonts w:ascii="Arial" w:hAnsi="Arial" w:eastAsia="Arial" w:cs="Arial"/>
          <w:sz w:val="14"/>
          <w:szCs w:val="14"/>
          <w:color w:val="6D6E71"/>
          <w:spacing w:val="-4"/>
        </w:rPr>
        <w:t>10</w:t>
      </w:r>
      <w:r>
        <w:rPr>
          <w:rFonts w:ascii="Arial" w:hAnsi="Arial" w:eastAsia="Arial" w:cs="Arial"/>
          <w:sz w:val="14"/>
          <w:szCs w:val="14"/>
          <w:color w:val="6D6E71"/>
          <w:spacing w:val="-4"/>
        </w:rPr>
        <w:t xml:space="preserve"> </w:t>
      </w:r>
      <w:r>
        <w:rPr>
          <w:rFonts w:ascii="MS Mincho" w:hAnsi="MS Mincho" w:eastAsia="MS Mincho" w:cs="MS Mincho"/>
          <w:sz w:val="14"/>
          <w:szCs w:val="14"/>
          <w:color w:val="6D6E71"/>
          <w:spacing w:val="-4"/>
        </w:rPr>
        <w:t>社</w:t>
      </w:r>
    </w:p>
    <w:p>
      <w:pPr>
        <w:spacing w:line="146" w:lineRule="exact"/>
        <w:rPr/>
      </w:pPr>
      <w:r/>
    </w:p>
    <w:tbl>
      <w:tblPr>
        <w:tblStyle w:val="2"/>
        <w:tblW w:w="7960"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636"/>
        <w:gridCol w:w="1830"/>
        <w:gridCol w:w="1829"/>
        <w:gridCol w:w="1830"/>
        <w:gridCol w:w="1835"/>
      </w:tblGrid>
      <w:tr>
        <w:trPr>
          <w:trHeight w:val="498" w:hRule="atLeast"/>
        </w:trPr>
        <w:tc>
          <w:tcPr>
            <w:tcW w:w="636" w:type="dxa"/>
            <w:vAlign w:val="top"/>
          </w:tcPr>
          <w:p>
            <w:pPr>
              <w:ind w:firstLine="4"/>
              <w:spacing w:before="4" w:line="492" w:lineRule="exact"/>
              <w:textAlignment w:val="center"/>
              <w:rPr/>
            </w:pPr>
            <w:r>
              <w:drawing>
                <wp:inline distT="0" distB="0" distL="0" distR="0">
                  <wp:extent cx="396239" cy="312420"/>
                  <wp:effectExtent l="0" t="0" r="0" b="0"/>
                  <wp:docPr id="730" name="IM 730"/>
                  <wp:cNvGraphicFramePr/>
                  <a:graphic>
                    <a:graphicData uri="http://schemas.openxmlformats.org/drawingml/2006/picture">
                      <pic:pic>
                        <pic:nvPicPr>
                          <pic:cNvPr id="730" name="IM 730"/>
                          <pic:cNvPicPr/>
                        </pic:nvPicPr>
                        <pic:blipFill>
                          <a:blip r:embed="rId504"/>
                          <a:stretch>
                            <a:fillRect/>
                          </a:stretch>
                        </pic:blipFill>
                        <pic:spPr>
                          <a:xfrm rot="0">
                            <a:off x="0" y="0"/>
                            <a:ext cx="396239" cy="312420"/>
                          </a:xfrm>
                          <a:prstGeom prst="rect">
                            <a:avLst/>
                          </a:prstGeom>
                        </pic:spPr>
                      </pic:pic>
                    </a:graphicData>
                  </a:graphic>
                </wp:inline>
              </w:drawing>
            </w:r>
          </w:p>
        </w:tc>
        <w:tc>
          <w:tcPr>
            <w:shd w:val="clear" w:fill="1B92B1"/>
            <w:tcW w:w="1830" w:type="dxa"/>
            <w:vAlign w:val="top"/>
          </w:tcPr>
          <w:p>
            <w:pPr>
              <w:ind w:firstLine="52"/>
              <w:spacing w:before="9" w:line="243" w:lineRule="exact"/>
              <w:textAlignment w:val="center"/>
              <w:rPr/>
            </w:pPr>
            <w:r>
              <w:drawing>
                <wp:inline distT="0" distB="0" distL="0" distR="0">
                  <wp:extent cx="496252" cy="154685"/>
                  <wp:effectExtent l="0" t="0" r="0" b="0"/>
                  <wp:docPr id="731" name="IM 731"/>
                  <wp:cNvGraphicFramePr/>
                  <a:graphic>
                    <a:graphicData uri="http://schemas.openxmlformats.org/drawingml/2006/picture">
                      <pic:pic>
                        <pic:nvPicPr>
                          <pic:cNvPr id="731" name="IM 731"/>
                          <pic:cNvPicPr/>
                        </pic:nvPicPr>
                        <pic:blipFill>
                          <a:blip r:embed="rId480"/>
                          <a:stretch>
                            <a:fillRect/>
                          </a:stretch>
                        </pic:blipFill>
                        <pic:spPr>
                          <a:xfrm rot="0">
                            <a:off x="0" y="0"/>
                            <a:ext cx="496252" cy="154685"/>
                          </a:xfrm>
                          <a:prstGeom prst="rect">
                            <a:avLst/>
                          </a:prstGeom>
                        </pic:spPr>
                      </pic:pic>
                    </a:graphicData>
                  </a:graphic>
                </wp:inline>
              </w:drawing>
            </w:r>
          </w:p>
        </w:tc>
        <w:tc>
          <w:tcPr>
            <w:tcW w:w="1829" w:type="dxa"/>
            <w:vAlign w:val="top"/>
          </w:tcPr>
          <w:p>
            <w:pPr>
              <w:spacing w:before="4" w:line="492" w:lineRule="exact"/>
              <w:textAlignment w:val="center"/>
              <w:rPr/>
            </w:pPr>
            <w:r>
              <w:drawing>
                <wp:inline distT="0" distB="0" distL="0" distR="0">
                  <wp:extent cx="1158239" cy="312420"/>
                  <wp:effectExtent l="0" t="0" r="0" b="0"/>
                  <wp:docPr id="732" name="IM 732"/>
                  <wp:cNvGraphicFramePr/>
                  <a:graphic>
                    <a:graphicData uri="http://schemas.openxmlformats.org/drawingml/2006/picture">
                      <pic:pic>
                        <pic:nvPicPr>
                          <pic:cNvPr id="732" name="IM 732"/>
                          <pic:cNvPicPr/>
                        </pic:nvPicPr>
                        <pic:blipFill>
                          <a:blip r:embed="rId505"/>
                          <a:stretch>
                            <a:fillRect/>
                          </a:stretch>
                        </pic:blipFill>
                        <pic:spPr>
                          <a:xfrm rot="0">
                            <a:off x="0" y="0"/>
                            <a:ext cx="1158239" cy="312420"/>
                          </a:xfrm>
                          <a:prstGeom prst="rect">
                            <a:avLst/>
                          </a:prstGeom>
                        </pic:spPr>
                      </pic:pic>
                    </a:graphicData>
                  </a:graphic>
                </wp:inline>
              </w:drawing>
            </w:r>
          </w:p>
        </w:tc>
        <w:tc>
          <w:tcPr>
            <w:tcW w:w="1830" w:type="dxa"/>
            <w:vAlign w:val="top"/>
          </w:tcPr>
          <w:p>
            <w:pPr>
              <w:spacing w:before="4" w:line="492" w:lineRule="exact"/>
              <w:textAlignment w:val="center"/>
              <w:rPr/>
            </w:pPr>
            <w:r>
              <w:drawing>
                <wp:inline distT="0" distB="0" distL="0" distR="0">
                  <wp:extent cx="1158874" cy="312420"/>
                  <wp:effectExtent l="0" t="0" r="0" b="0"/>
                  <wp:docPr id="733" name="IM 733"/>
                  <wp:cNvGraphicFramePr/>
                  <a:graphic>
                    <a:graphicData uri="http://schemas.openxmlformats.org/drawingml/2006/picture">
                      <pic:pic>
                        <pic:nvPicPr>
                          <pic:cNvPr id="733" name="IM 733"/>
                          <pic:cNvPicPr/>
                        </pic:nvPicPr>
                        <pic:blipFill>
                          <a:blip r:embed="rId506"/>
                          <a:stretch>
                            <a:fillRect/>
                          </a:stretch>
                        </pic:blipFill>
                        <pic:spPr>
                          <a:xfrm rot="0">
                            <a:off x="0" y="0"/>
                            <a:ext cx="1158874" cy="312420"/>
                          </a:xfrm>
                          <a:prstGeom prst="rect">
                            <a:avLst/>
                          </a:prstGeom>
                        </pic:spPr>
                      </pic:pic>
                    </a:graphicData>
                  </a:graphic>
                </wp:inline>
              </w:drawing>
            </w:r>
          </w:p>
        </w:tc>
        <w:tc>
          <w:tcPr>
            <w:tcW w:w="1835" w:type="dxa"/>
            <w:vAlign w:val="top"/>
          </w:tcPr>
          <w:p>
            <w:pPr>
              <w:ind w:firstLine="1"/>
              <w:spacing w:before="4" w:line="492" w:lineRule="exact"/>
              <w:textAlignment w:val="center"/>
              <w:rPr/>
            </w:pPr>
            <w:r>
              <w:drawing>
                <wp:inline distT="0" distB="0" distL="0" distR="0">
                  <wp:extent cx="1158239" cy="312420"/>
                  <wp:effectExtent l="0" t="0" r="0" b="0"/>
                  <wp:docPr id="734" name="IM 734"/>
                  <wp:cNvGraphicFramePr/>
                  <a:graphic>
                    <a:graphicData uri="http://schemas.openxmlformats.org/drawingml/2006/picture">
                      <pic:pic>
                        <pic:nvPicPr>
                          <pic:cNvPr id="734" name="IM 734"/>
                          <pic:cNvPicPr/>
                        </pic:nvPicPr>
                        <pic:blipFill>
                          <a:blip r:embed="rId507"/>
                          <a:stretch>
                            <a:fillRect/>
                          </a:stretch>
                        </pic:blipFill>
                        <pic:spPr>
                          <a:xfrm rot="0">
                            <a:off x="0" y="0"/>
                            <a:ext cx="1158239" cy="312420"/>
                          </a:xfrm>
                          <a:prstGeom prst="rect">
                            <a:avLst/>
                          </a:prstGeom>
                        </pic:spPr>
                      </pic:pic>
                    </a:graphicData>
                  </a:graphic>
                </wp:inline>
              </w:drawing>
            </w:r>
          </w:p>
        </w:tc>
      </w:tr>
      <w:tr>
        <w:trPr>
          <w:trHeight w:val="268" w:hRule="atLeast"/>
        </w:trPr>
        <w:tc>
          <w:tcPr>
            <w:tcW w:w="636" w:type="dxa"/>
            <w:vAlign w:val="top"/>
          </w:tcPr>
          <w:p>
            <w:pPr>
              <w:ind w:left="74"/>
              <w:spacing w:before="57"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1830" w:type="dxa"/>
            <w:vAlign w:val="top"/>
          </w:tcPr>
          <w:p>
            <w:pPr>
              <w:ind w:left="66"/>
              <w:spacing w:before="57" w:line="189" w:lineRule="exact"/>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MJCBCB</w:t>
            </w:r>
          </w:p>
        </w:tc>
        <w:tc>
          <w:tcPr>
            <w:tcW w:w="1829" w:type="dxa"/>
            <w:vAlign w:val="top"/>
          </w:tcPr>
          <w:p>
            <w:pPr>
              <w:ind w:left="63"/>
              <w:spacing w:before="84" w:line="201" w:lineRule="auto"/>
              <w:rPr>
                <w:rFonts w:ascii="Arial" w:hAnsi="Arial" w:eastAsia="Arial" w:cs="Arial"/>
                <w:sz w:val="15"/>
                <w:szCs w:val="15"/>
              </w:rPr>
            </w:pPr>
            <w:r>
              <w:rPr>
                <w:rFonts w:ascii="Arial" w:hAnsi="Arial" w:eastAsia="Arial" w:cs="Arial"/>
                <w:sz w:val="15"/>
                <w:szCs w:val="15"/>
                <w:color w:val="231F20"/>
                <w:spacing w:val="1"/>
              </w:rPr>
              <w:t>8</w:t>
            </w:r>
            <w:r>
              <w:rPr>
                <w:rFonts w:ascii="Arial" w:hAnsi="Arial" w:eastAsia="Arial" w:cs="Arial"/>
                <w:sz w:val="15"/>
                <w:szCs w:val="15"/>
                <w:color w:val="231F20"/>
              </w:rPr>
              <w:t>84</w:t>
            </w:r>
          </w:p>
        </w:tc>
        <w:tc>
          <w:tcPr>
            <w:tcW w:w="1830" w:type="dxa"/>
            <w:vAlign w:val="top"/>
          </w:tcPr>
          <w:p>
            <w:pPr>
              <w:ind w:left="66"/>
              <w:spacing w:before="57" w:line="189"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83</w:t>
            </w:r>
            <w:r>
              <w:rPr>
                <w:rFonts w:ascii="Arial" w:hAnsi="Arial" w:eastAsia="Arial" w:cs="Arial"/>
                <w:sz w:val="15"/>
                <w:szCs w:val="15"/>
                <w:color w:val="231F20"/>
              </w:rPr>
              <w:t>l</w:t>
            </w:r>
            <w:r>
              <w:rPr>
                <w:rFonts w:ascii="Arial" w:hAnsi="Arial" w:eastAsia="Arial" w:cs="Arial"/>
                <w:sz w:val="15"/>
                <w:szCs w:val="15"/>
                <w:color w:val="231F20"/>
                <w:spacing w:val="5"/>
              </w:rPr>
              <w:t>6.93</w:t>
            </w:r>
          </w:p>
        </w:tc>
        <w:tc>
          <w:tcPr>
            <w:tcW w:w="1835" w:type="dxa"/>
            <w:vAlign w:val="top"/>
          </w:tcPr>
          <w:p>
            <w:pPr>
              <w:ind w:left="66"/>
              <w:spacing w:before="85" w:line="200" w:lineRule="auto"/>
              <w:rPr>
                <w:rFonts w:ascii="Arial" w:hAnsi="Arial" w:eastAsia="Arial" w:cs="Arial"/>
                <w:sz w:val="15"/>
                <w:szCs w:val="15"/>
              </w:rPr>
            </w:pPr>
            <w:r>
              <w:rPr>
                <w:rFonts w:ascii="Arial" w:hAnsi="Arial" w:eastAsia="Arial" w:cs="Arial"/>
                <w:sz w:val="15"/>
                <w:szCs w:val="15"/>
                <w:color w:val="231F20"/>
                <w:spacing w:val="-2"/>
              </w:rPr>
              <w:t>3</w:t>
            </w:r>
            <w:r>
              <w:rPr>
                <w:rFonts w:ascii="Arial" w:hAnsi="Arial" w:eastAsia="Arial" w:cs="Arial"/>
                <w:sz w:val="15"/>
                <w:szCs w:val="15"/>
                <w:color w:val="231F20"/>
                <w:spacing w:val="-1"/>
              </w:rPr>
              <w:t>2.03</w:t>
            </w:r>
          </w:p>
        </w:tc>
      </w:tr>
      <w:tr>
        <w:trPr>
          <w:trHeight w:val="267" w:hRule="atLeast"/>
        </w:trPr>
        <w:tc>
          <w:tcPr>
            <w:tcW w:w="636"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rPr>
              <w:t>2</w:t>
            </w:r>
          </w:p>
        </w:tc>
        <w:tc>
          <w:tcPr>
            <w:tcW w:w="1830" w:type="dxa"/>
            <w:vAlign w:val="top"/>
          </w:tcPr>
          <w:p>
            <w:pPr>
              <w:ind w:left="53"/>
              <w:spacing w:before="57" w:line="190"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spacing w:val="-7"/>
              </w:rPr>
              <w:t>BJEV</w:t>
            </w:r>
          </w:p>
        </w:tc>
        <w:tc>
          <w:tcPr>
            <w:tcW w:w="1829" w:type="dxa"/>
            <w:vAlign w:val="top"/>
          </w:tcPr>
          <w:p>
            <w:pPr>
              <w:ind w:left="62"/>
              <w:spacing w:before="85" w:line="201" w:lineRule="auto"/>
              <w:rPr>
                <w:rFonts w:ascii="Arial" w:hAnsi="Arial" w:eastAsia="Arial" w:cs="Arial"/>
                <w:sz w:val="15"/>
                <w:szCs w:val="15"/>
              </w:rPr>
            </w:pPr>
            <w:r>
              <w:rPr>
                <w:rFonts w:ascii="Arial" w:hAnsi="Arial" w:eastAsia="Arial" w:cs="Arial"/>
                <w:sz w:val="15"/>
                <w:szCs w:val="15"/>
                <w:color w:val="231F20"/>
                <w:spacing w:val="-3"/>
              </w:rPr>
              <w:t>2</w:t>
            </w:r>
            <w:r>
              <w:rPr>
                <w:rFonts w:ascii="Arial" w:hAnsi="Arial" w:eastAsia="Arial" w:cs="Arial"/>
                <w:sz w:val="15"/>
                <w:szCs w:val="15"/>
                <w:color w:val="231F20"/>
                <w:spacing w:val="-2"/>
              </w:rPr>
              <w:t>44</w:t>
            </w:r>
          </w:p>
        </w:tc>
        <w:tc>
          <w:tcPr>
            <w:tcW w:w="1830" w:type="dxa"/>
            <w:vAlign w:val="top"/>
          </w:tcPr>
          <w:p>
            <w:pPr>
              <w:ind w:left="66"/>
              <w:spacing w:before="86" w:line="200" w:lineRule="auto"/>
              <w:rPr>
                <w:rFonts w:ascii="Arial" w:hAnsi="Arial" w:eastAsia="Arial" w:cs="Arial"/>
                <w:sz w:val="15"/>
                <w:szCs w:val="15"/>
              </w:rPr>
            </w:pPr>
            <w:r>
              <w:rPr>
                <w:rFonts w:ascii="Arial" w:hAnsi="Arial" w:eastAsia="Arial" w:cs="Arial"/>
                <w:sz w:val="15"/>
                <w:szCs w:val="15"/>
                <w:color w:val="231F20"/>
                <w:spacing w:val="4"/>
              </w:rPr>
              <w:t>20696.0</w:t>
            </w:r>
            <w:r>
              <w:rPr>
                <w:rFonts w:ascii="Arial" w:hAnsi="Arial" w:eastAsia="Arial" w:cs="Arial"/>
                <w:sz w:val="15"/>
                <w:szCs w:val="15"/>
                <w:color w:val="231F20"/>
                <w:spacing w:val="3"/>
              </w:rPr>
              <w:t>4</w:t>
            </w:r>
          </w:p>
        </w:tc>
        <w:tc>
          <w:tcPr>
            <w:tcW w:w="1835" w:type="dxa"/>
            <w:vAlign w:val="top"/>
          </w:tcPr>
          <w:p>
            <w:pPr>
              <w:ind w:left="65"/>
              <w:spacing w:before="85" w:line="201" w:lineRule="auto"/>
              <w:rPr>
                <w:rFonts w:ascii="Arial" w:hAnsi="Arial" w:eastAsia="Arial" w:cs="Arial"/>
                <w:sz w:val="15"/>
                <w:szCs w:val="15"/>
              </w:rPr>
            </w:pPr>
            <w:r>
              <w:rPr>
                <w:rFonts w:ascii="Arial" w:hAnsi="Arial" w:eastAsia="Arial" w:cs="Arial"/>
                <w:sz w:val="15"/>
                <w:szCs w:val="15"/>
                <w:color w:val="231F20"/>
                <w:spacing w:val="-2"/>
              </w:rPr>
              <w:t>84.8</w:t>
            </w:r>
            <w:r>
              <w:rPr>
                <w:rFonts w:ascii="Arial" w:hAnsi="Arial" w:eastAsia="Arial" w:cs="Arial"/>
                <w:sz w:val="15"/>
                <w:szCs w:val="15"/>
                <w:color w:val="231F20"/>
                <w:spacing w:val="-1"/>
              </w:rPr>
              <w:t>2</w:t>
            </w:r>
          </w:p>
        </w:tc>
      </w:tr>
      <w:tr>
        <w:trPr>
          <w:trHeight w:val="268" w:hRule="atLeast"/>
        </w:trPr>
        <w:tc>
          <w:tcPr>
            <w:tcW w:w="636" w:type="dxa"/>
            <w:vAlign w:val="top"/>
          </w:tcPr>
          <w:p>
            <w:pPr>
              <w:ind w:left="68"/>
              <w:spacing w:before="86" w:line="200" w:lineRule="auto"/>
              <w:rPr>
                <w:rFonts w:ascii="Arial" w:hAnsi="Arial" w:eastAsia="Arial" w:cs="Arial"/>
                <w:sz w:val="15"/>
                <w:szCs w:val="15"/>
              </w:rPr>
            </w:pPr>
            <w:r>
              <w:rPr>
                <w:rFonts w:ascii="Arial" w:hAnsi="Arial" w:eastAsia="Arial" w:cs="Arial"/>
                <w:sz w:val="15"/>
                <w:szCs w:val="15"/>
                <w:color w:val="231F20"/>
              </w:rPr>
              <w:t>3</w:t>
            </w:r>
          </w:p>
        </w:tc>
        <w:tc>
          <w:tcPr>
            <w:tcW w:w="1830" w:type="dxa"/>
            <w:vAlign w:val="top"/>
          </w:tcPr>
          <w:p>
            <w:pPr>
              <w:ind w:left="59"/>
              <w:spacing w:before="58" w:line="183" w:lineRule="exact"/>
              <w:rPr>
                <w:rFonts w:ascii="Arial" w:hAnsi="Arial" w:eastAsia="Arial" w:cs="Arial"/>
                <w:sz w:val="15"/>
                <w:szCs w:val="15"/>
              </w:rPr>
            </w:pPr>
            <w:r>
              <w:drawing>
                <wp:anchor distT="0" distB="0" distL="0" distR="0" simplePos="0" relativeHeight="254576640" behindDoc="1" locked="0" layoutInCell="1" allowOverlap="1">
                  <wp:simplePos x="0" y="0"/>
                  <wp:positionH relativeFrom="column">
                    <wp:posOffset>143891</wp:posOffset>
                  </wp:positionH>
                  <wp:positionV relativeFrom="paragraph">
                    <wp:posOffset>4190</wp:posOffset>
                  </wp:positionV>
                  <wp:extent cx="345947" cy="154686"/>
                  <wp:effectExtent l="0" t="0" r="0" b="0"/>
                  <wp:wrapNone/>
                  <wp:docPr id="735" name="IM 735"/>
                  <wp:cNvGraphicFramePr/>
                  <a:graphic>
                    <a:graphicData uri="http://schemas.openxmlformats.org/drawingml/2006/picture">
                      <pic:pic>
                        <pic:nvPicPr>
                          <pic:cNvPr id="735" name="IM 735"/>
                          <pic:cNvPicPr/>
                        </pic:nvPicPr>
                        <pic:blipFill>
                          <a:blip r:embed="rId5"/>
                          <a:stretch>
                            <a:fillRect/>
                          </a:stretch>
                        </pic:blipFill>
                        <pic:spPr>
                          <a:xfrm rot="0">
                            <a:off x="0" y="0"/>
                            <a:ext cx="345947" cy="154686"/>
                          </a:xfrm>
                          <a:prstGeom prst="rect">
                            <a:avLst/>
                          </a:prstGeom>
                        </pic:spPr>
                      </pic:pic>
                    </a:graphicData>
                  </a:graphic>
                </wp:anchor>
              </w:drawing>
            </w:r>
            <w:r>
              <w:rPr>
                <w:rFonts w:ascii="Arial" w:hAnsi="Arial" w:eastAsia="Arial" w:cs="Arial"/>
                <w:sz w:val="15"/>
                <w:szCs w:val="15"/>
                <w:color w:val="231F20"/>
                <w:spacing w:val="-3"/>
                <w:w w:val="69"/>
              </w:rPr>
              <w:t>"OU"</w:t>
            </w:r>
            <w:r>
              <w:rPr>
                <w:rFonts w:ascii="Arial" w:hAnsi="Arial" w:eastAsia="Arial" w:cs="Arial"/>
                <w:sz w:val="15"/>
                <w:szCs w:val="15"/>
                <w:color w:val="231F20"/>
                <w:spacing w:val="6"/>
                <w:w w:val="101"/>
              </w:rPr>
              <w:t xml:space="preserve">      </w:t>
            </w:r>
            <w:r>
              <w:rPr>
                <w:rFonts w:ascii="Arial" w:hAnsi="Arial" w:eastAsia="Arial" w:cs="Arial"/>
                <w:sz w:val="15"/>
                <w:szCs w:val="15"/>
                <w:color w:val="231F20"/>
                <w:spacing w:val="-3"/>
                <w:w w:val="69"/>
              </w:rPr>
              <w:t>SPVQ</w:t>
            </w:r>
          </w:p>
        </w:tc>
        <w:tc>
          <w:tcPr>
            <w:tcW w:w="1829" w:type="dxa"/>
            <w:vAlign w:val="top"/>
          </w:tcPr>
          <w:p>
            <w:pPr>
              <w:ind w:left="65"/>
              <w:spacing w:before="85" w:line="201" w:lineRule="auto"/>
              <w:rPr>
                <w:rFonts w:ascii="Arial" w:hAnsi="Arial" w:eastAsia="Arial" w:cs="Arial"/>
                <w:sz w:val="15"/>
                <w:szCs w:val="15"/>
              </w:rPr>
            </w:pPr>
            <w:r>
              <w:rPr>
                <w:rFonts w:ascii="Arial" w:hAnsi="Arial" w:eastAsia="Arial" w:cs="Arial"/>
                <w:sz w:val="15"/>
                <w:szCs w:val="15"/>
                <w:color w:val="231F20"/>
                <w:spacing w:val="-2"/>
              </w:rPr>
              <w:t>34</w:t>
            </w:r>
            <w:r>
              <w:rPr>
                <w:rFonts w:ascii="Arial" w:hAnsi="Arial" w:eastAsia="Arial" w:cs="Arial"/>
                <w:sz w:val="15"/>
                <w:szCs w:val="15"/>
                <w:color w:val="231F20"/>
                <w:spacing w:val="-1"/>
              </w:rPr>
              <w:t>8</w:t>
            </w:r>
          </w:p>
        </w:tc>
        <w:tc>
          <w:tcPr>
            <w:tcW w:w="1830" w:type="dxa"/>
            <w:vAlign w:val="top"/>
          </w:tcPr>
          <w:p>
            <w:pPr>
              <w:ind w:left="63"/>
              <w:spacing w:before="58"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9</w:t>
            </w:r>
            <w:r>
              <w:rPr>
                <w:rFonts w:ascii="Arial" w:hAnsi="Arial" w:eastAsia="Arial" w:cs="Arial"/>
                <w:sz w:val="15"/>
                <w:szCs w:val="15"/>
                <w:color w:val="231F20"/>
                <w:spacing w:val="-2"/>
              </w:rPr>
              <w:t>787.86</w:t>
            </w:r>
          </w:p>
        </w:tc>
        <w:tc>
          <w:tcPr>
            <w:tcW w:w="1835" w:type="dxa"/>
            <w:vAlign w:val="top"/>
          </w:tcPr>
          <w:p>
            <w:pPr>
              <w:ind w:left="67"/>
              <w:spacing w:before="85" w:line="201" w:lineRule="auto"/>
              <w:rPr>
                <w:rFonts w:ascii="Arial" w:hAnsi="Arial" w:eastAsia="Arial" w:cs="Arial"/>
                <w:sz w:val="15"/>
                <w:szCs w:val="15"/>
              </w:rPr>
            </w:pPr>
            <w:r>
              <w:rPr>
                <w:rFonts w:ascii="Arial" w:hAnsi="Arial" w:eastAsia="Arial" w:cs="Arial"/>
                <w:sz w:val="15"/>
                <w:szCs w:val="15"/>
                <w:color w:val="231F20"/>
                <w:spacing w:val="-1"/>
              </w:rPr>
              <w:t>56.</w:t>
            </w:r>
            <w:r>
              <w:rPr>
                <w:rFonts w:ascii="Arial" w:hAnsi="Arial" w:eastAsia="Arial" w:cs="Arial"/>
                <w:sz w:val="15"/>
                <w:szCs w:val="15"/>
                <w:color w:val="231F20"/>
              </w:rPr>
              <w:t>86</w:t>
            </w:r>
          </w:p>
        </w:tc>
      </w:tr>
      <w:tr>
        <w:trPr>
          <w:trHeight w:val="267" w:hRule="atLeast"/>
        </w:trPr>
        <w:tc>
          <w:tcPr>
            <w:tcW w:w="636"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rPr>
              <w:t>4</w:t>
            </w:r>
          </w:p>
        </w:tc>
        <w:tc>
          <w:tcPr>
            <w:tcW w:w="1830" w:type="dxa"/>
            <w:vAlign w:val="top"/>
          </w:tcPr>
          <w:p>
            <w:pPr>
              <w:ind w:left="66"/>
              <w:spacing w:before="58" w:line="176" w:lineRule="exact"/>
              <w:rPr>
                <w:rFonts w:ascii="Arial" w:hAnsi="Arial" w:eastAsia="Arial" w:cs="Arial"/>
                <w:sz w:val="15"/>
                <w:szCs w:val="15"/>
              </w:rPr>
            </w:pPr>
            <w:r>
              <w:rPr>
                <w:rFonts w:ascii="Arial" w:hAnsi="Arial" w:eastAsia="Arial" w:cs="Arial"/>
                <w:sz w:val="15"/>
                <w:szCs w:val="15"/>
                <w:color w:val="231F20"/>
                <w:spacing w:val="15"/>
              </w:rPr>
              <w:t>1</w:t>
            </w:r>
            <w:r>
              <w:rPr>
                <w:rFonts w:ascii="Arial" w:hAnsi="Arial" w:eastAsia="Arial" w:cs="Arial"/>
                <w:sz w:val="15"/>
                <w:szCs w:val="15"/>
                <w:color w:val="231F20"/>
              </w:rPr>
              <w:t>JOH</w:t>
            </w:r>
            <w:r>
              <w:rPr>
                <w:rFonts w:ascii="Arial" w:hAnsi="Arial" w:eastAsia="Arial" w:cs="Arial"/>
                <w:sz w:val="15"/>
                <w:szCs w:val="15"/>
                <w:color w:val="231F20"/>
                <w:spacing w:val="15"/>
              </w:rPr>
              <w:t>$"1</w:t>
            </w:r>
          </w:p>
        </w:tc>
        <w:tc>
          <w:tcPr>
            <w:tcW w:w="1829" w:type="dxa"/>
            <w:vAlign w:val="top"/>
          </w:tcPr>
          <w:p>
            <w:pPr>
              <w:ind w:left="62"/>
              <w:spacing w:before="58"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4"/>
              </w:rPr>
              <w:t>2</w:t>
            </w:r>
            <w:r>
              <w:rPr>
                <w:rFonts w:ascii="Arial" w:hAnsi="Arial" w:eastAsia="Arial" w:cs="Arial"/>
                <w:sz w:val="15"/>
                <w:szCs w:val="15"/>
                <w:color w:val="231F20"/>
                <w:spacing w:val="23"/>
              </w:rPr>
              <w:t>0</w:t>
            </w:r>
          </w:p>
        </w:tc>
        <w:tc>
          <w:tcPr>
            <w:tcW w:w="1830" w:type="dxa"/>
            <w:vAlign w:val="top"/>
          </w:tcPr>
          <w:p>
            <w:pPr>
              <w:ind w:left="66"/>
              <w:spacing w:before="86" w:line="201" w:lineRule="auto"/>
              <w:rPr>
                <w:rFonts w:ascii="Arial" w:hAnsi="Arial" w:eastAsia="Arial" w:cs="Arial"/>
                <w:sz w:val="15"/>
                <w:szCs w:val="15"/>
              </w:rPr>
            </w:pPr>
            <w:r>
              <w:rPr>
                <w:rFonts w:ascii="Arial" w:hAnsi="Arial" w:eastAsia="Arial" w:cs="Arial"/>
                <w:sz w:val="15"/>
                <w:szCs w:val="15"/>
                <w:color w:val="231F20"/>
                <w:spacing w:val="-5"/>
              </w:rPr>
              <w:t>L</w:t>
            </w:r>
            <w:r>
              <w:rPr>
                <w:rFonts w:ascii="Arial" w:hAnsi="Arial" w:eastAsia="Arial" w:cs="Arial"/>
                <w:sz w:val="15"/>
                <w:szCs w:val="15"/>
                <w:color w:val="231F20"/>
                <w:spacing w:val="-10"/>
              </w:rPr>
              <w:t>4</w:t>
            </w:r>
            <w:r>
              <w:rPr>
                <w:rFonts w:ascii="Arial" w:hAnsi="Arial" w:eastAsia="Arial" w:cs="Arial"/>
                <w:sz w:val="15"/>
                <w:szCs w:val="15"/>
                <w:color w:val="231F20"/>
                <w:spacing w:val="-6"/>
              </w:rPr>
              <w:t>3</w:t>
            </w:r>
            <w:r>
              <w:rPr>
                <w:rFonts w:ascii="Arial" w:hAnsi="Arial" w:eastAsia="Arial" w:cs="Arial"/>
                <w:sz w:val="15"/>
                <w:szCs w:val="15"/>
                <w:color w:val="231F20"/>
                <w:spacing w:val="-5"/>
              </w:rPr>
              <w:t>3.79</w:t>
            </w:r>
          </w:p>
        </w:tc>
        <w:tc>
          <w:tcPr>
            <w:tcW w:w="1835" w:type="dxa"/>
            <w:vAlign w:val="top"/>
          </w:tcPr>
          <w:p>
            <w:pPr>
              <w:ind w:left="64"/>
              <w:spacing w:before="86" w:line="201" w:lineRule="auto"/>
              <w:rPr>
                <w:rFonts w:ascii="Arial" w:hAnsi="Arial" w:eastAsia="Arial" w:cs="Arial"/>
                <w:sz w:val="15"/>
                <w:szCs w:val="15"/>
              </w:rPr>
            </w:pPr>
            <w:r>
              <w:rPr>
                <w:rFonts w:ascii="Arial" w:hAnsi="Arial" w:eastAsia="Arial" w:cs="Arial"/>
                <w:sz w:val="15"/>
                <w:szCs w:val="15"/>
                <w:color w:val="231F20"/>
                <w:spacing w:val="-2"/>
              </w:rPr>
              <w:t>95.28</w:t>
            </w:r>
          </w:p>
        </w:tc>
      </w:tr>
      <w:tr>
        <w:trPr>
          <w:trHeight w:val="268" w:hRule="atLeast"/>
        </w:trPr>
        <w:tc>
          <w:tcPr>
            <w:tcW w:w="636" w:type="dxa"/>
            <w:vAlign w:val="top"/>
          </w:tcPr>
          <w:p>
            <w:pPr>
              <w:ind w:left="69"/>
              <w:spacing w:before="88" w:line="198" w:lineRule="auto"/>
              <w:rPr>
                <w:rFonts w:ascii="Arial" w:hAnsi="Arial" w:eastAsia="Arial" w:cs="Arial"/>
                <w:sz w:val="15"/>
                <w:szCs w:val="15"/>
              </w:rPr>
            </w:pPr>
            <w:r>
              <w:rPr>
                <w:rFonts w:ascii="Arial" w:hAnsi="Arial" w:eastAsia="Arial" w:cs="Arial"/>
                <w:sz w:val="15"/>
                <w:szCs w:val="15"/>
                <w:color w:val="231F20"/>
              </w:rPr>
              <w:t>5</w:t>
            </w:r>
          </w:p>
        </w:tc>
        <w:tc>
          <w:tcPr>
            <w:tcW w:w="1830" w:type="dxa"/>
            <w:vAlign w:val="top"/>
          </w:tcPr>
          <w:p>
            <w:pPr>
              <w:ind w:left="58"/>
              <w:spacing w:before="84" w:line="204" w:lineRule="auto"/>
              <w:rPr>
                <w:rFonts w:ascii="Arial" w:hAnsi="Arial" w:eastAsia="Arial" w:cs="Arial"/>
                <w:sz w:val="15"/>
                <w:szCs w:val="15"/>
              </w:rPr>
            </w:pPr>
            <w:r>
              <w:rPr>
                <w:rFonts w:ascii="Arial" w:hAnsi="Arial" w:eastAsia="Arial" w:cs="Arial"/>
                <w:sz w:val="15"/>
                <w:szCs w:val="15"/>
                <w:color w:val="231F20"/>
                <w:spacing w:val="-5"/>
                <w:w w:val="68"/>
              </w:rPr>
              <w:t>5FODFOU</w:t>
            </w:r>
          </w:p>
        </w:tc>
        <w:tc>
          <w:tcPr>
            <w:tcW w:w="1829" w:type="dxa"/>
            <w:vAlign w:val="top"/>
          </w:tcPr>
          <w:p>
            <w:pPr>
              <w:ind w:left="62"/>
              <w:spacing w:before="87" w:line="200" w:lineRule="auto"/>
              <w:rPr>
                <w:rFonts w:ascii="Arial" w:hAnsi="Arial" w:eastAsia="Arial" w:cs="Arial"/>
                <w:sz w:val="15"/>
                <w:szCs w:val="15"/>
              </w:rPr>
            </w:pPr>
            <w:r>
              <w:rPr>
                <w:rFonts w:ascii="Arial" w:hAnsi="Arial" w:eastAsia="Arial" w:cs="Arial"/>
                <w:sz w:val="15"/>
                <w:szCs w:val="15"/>
                <w:color w:val="231F20"/>
                <w:spacing w:val="-1"/>
              </w:rPr>
              <w:t>295</w:t>
            </w:r>
          </w:p>
        </w:tc>
        <w:tc>
          <w:tcPr>
            <w:tcW w:w="1830" w:type="dxa"/>
            <w:vAlign w:val="top"/>
          </w:tcPr>
          <w:p>
            <w:pPr>
              <w:ind w:left="65"/>
              <w:spacing w:before="86" w:line="201" w:lineRule="auto"/>
              <w:rPr>
                <w:rFonts w:ascii="Arial" w:hAnsi="Arial" w:eastAsia="Arial" w:cs="Arial"/>
                <w:sz w:val="15"/>
                <w:szCs w:val="15"/>
              </w:rPr>
            </w:pPr>
            <w:r>
              <w:rPr>
                <w:rFonts w:ascii="Arial" w:hAnsi="Arial" w:eastAsia="Arial" w:cs="Arial"/>
                <w:sz w:val="15"/>
                <w:szCs w:val="15"/>
                <w:color w:val="231F20"/>
                <w:spacing w:val="3"/>
              </w:rPr>
              <w:t>9</w:t>
            </w:r>
            <w:r>
              <w:rPr>
                <w:rFonts w:ascii="Arial" w:hAnsi="Arial" w:eastAsia="Arial" w:cs="Arial"/>
                <w:sz w:val="15"/>
                <w:szCs w:val="15"/>
                <w:color w:val="231F20"/>
                <w:spacing w:val="2"/>
              </w:rPr>
              <w:t>482.08</w:t>
            </w:r>
          </w:p>
        </w:tc>
        <w:tc>
          <w:tcPr>
            <w:tcW w:w="1835" w:type="dxa"/>
            <w:vAlign w:val="top"/>
          </w:tcPr>
          <w:p>
            <w:pPr>
              <w:ind w:left="65"/>
              <w:spacing w:before="85" w:line="203" w:lineRule="auto"/>
              <w:rPr>
                <w:rFonts w:ascii="Arial" w:hAnsi="Arial" w:eastAsia="Arial" w:cs="Arial"/>
                <w:sz w:val="15"/>
                <w:szCs w:val="15"/>
              </w:rPr>
            </w:pPr>
            <w:r>
              <w:rPr>
                <w:rFonts w:ascii="Arial" w:hAnsi="Arial" w:eastAsia="Arial" w:cs="Arial"/>
                <w:sz w:val="15"/>
                <w:szCs w:val="15"/>
                <w:color w:val="231F20"/>
                <w:spacing w:val="-8"/>
              </w:rPr>
              <w:t>3</w:t>
            </w:r>
            <w:r>
              <w:rPr>
                <w:rFonts w:ascii="Arial" w:hAnsi="Arial" w:eastAsia="Arial" w:cs="Arial"/>
                <w:sz w:val="15"/>
                <w:szCs w:val="15"/>
                <w:color w:val="231F20"/>
                <w:spacing w:val="-4"/>
              </w:rPr>
              <w:t>2.l4</w:t>
            </w:r>
          </w:p>
        </w:tc>
      </w:tr>
      <w:tr>
        <w:trPr>
          <w:trHeight w:val="267" w:hRule="atLeast"/>
        </w:trPr>
        <w:tc>
          <w:tcPr>
            <w:tcW w:w="636" w:type="dxa"/>
            <w:vAlign w:val="top"/>
          </w:tcPr>
          <w:p>
            <w:pPr>
              <w:ind w:left="64"/>
              <w:spacing w:before="88" w:line="199" w:lineRule="auto"/>
              <w:rPr>
                <w:rFonts w:ascii="Arial" w:hAnsi="Arial" w:eastAsia="Arial" w:cs="Arial"/>
                <w:sz w:val="15"/>
                <w:szCs w:val="15"/>
              </w:rPr>
            </w:pPr>
            <w:r>
              <w:rPr>
                <w:rFonts w:ascii="Arial" w:hAnsi="Arial" w:eastAsia="Arial" w:cs="Arial"/>
                <w:sz w:val="15"/>
                <w:szCs w:val="15"/>
                <w:color w:val="231F20"/>
              </w:rPr>
              <w:t>6</w:t>
            </w:r>
          </w:p>
        </w:tc>
        <w:tc>
          <w:tcPr>
            <w:tcW w:w="1830" w:type="dxa"/>
            <w:vAlign w:val="top"/>
          </w:tcPr>
          <w:p>
            <w:pPr>
              <w:ind w:left="78"/>
              <w:spacing w:before="59" w:line="176" w:lineRule="exact"/>
              <w:rPr>
                <w:rFonts w:ascii="Arial" w:hAnsi="Arial" w:eastAsia="Arial" w:cs="Arial"/>
                <w:sz w:val="15"/>
                <w:szCs w:val="15"/>
              </w:rPr>
            </w:pPr>
            <w:r>
              <w:rPr>
                <w:rFonts w:ascii="Arial" w:hAnsi="Arial" w:eastAsia="Arial" w:cs="Arial"/>
                <w:sz w:val="15"/>
                <w:szCs w:val="15"/>
                <w:color w:val="231F20"/>
                <w:spacing w:val="22"/>
              </w:rPr>
              <w:t>'</w:t>
            </w:r>
            <w:r>
              <w:rPr>
                <w:rFonts w:ascii="Arial" w:hAnsi="Arial" w:eastAsia="Arial" w:cs="Arial"/>
                <w:sz w:val="15"/>
                <w:szCs w:val="15"/>
                <w:color w:val="231F20"/>
                <w:spacing w:val="19"/>
              </w:rPr>
              <w:t>*52$-06%</w:t>
            </w:r>
          </w:p>
        </w:tc>
        <w:tc>
          <w:tcPr>
            <w:tcW w:w="1829" w:type="dxa"/>
            <w:vAlign w:val="top"/>
          </w:tcPr>
          <w:p>
            <w:pPr>
              <w:ind w:left="61"/>
              <w:spacing w:before="87" w:line="200" w:lineRule="auto"/>
              <w:rPr>
                <w:rFonts w:ascii="Arial" w:hAnsi="Arial" w:eastAsia="Arial" w:cs="Arial"/>
                <w:sz w:val="15"/>
                <w:szCs w:val="15"/>
              </w:rPr>
            </w:pPr>
            <w:r>
              <w:rPr>
                <w:rFonts w:ascii="Arial" w:hAnsi="Arial" w:eastAsia="Arial" w:cs="Arial"/>
                <w:sz w:val="15"/>
                <w:szCs w:val="15"/>
                <w:color w:val="231F20"/>
                <w:spacing w:val="-1"/>
              </w:rPr>
              <w:t>6</w:t>
            </w:r>
            <w:r>
              <w:rPr>
                <w:rFonts w:ascii="Arial" w:hAnsi="Arial" w:eastAsia="Arial" w:cs="Arial"/>
                <w:sz w:val="15"/>
                <w:szCs w:val="15"/>
                <w:color w:val="231F20"/>
              </w:rPr>
              <w:t>3</w:t>
            </w:r>
          </w:p>
        </w:tc>
        <w:tc>
          <w:tcPr>
            <w:tcW w:w="1830"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spacing w:val="-2"/>
              </w:rPr>
              <w:t>34</w:t>
            </w:r>
            <w:r>
              <w:rPr>
                <w:rFonts w:ascii="Arial" w:hAnsi="Arial" w:eastAsia="Arial" w:cs="Arial"/>
                <w:sz w:val="15"/>
                <w:szCs w:val="15"/>
                <w:color w:val="231F20"/>
                <w:spacing w:val="-1"/>
              </w:rPr>
              <w:t>67.84</w:t>
            </w:r>
          </w:p>
        </w:tc>
        <w:tc>
          <w:tcPr>
            <w:tcW w:w="1835" w:type="dxa"/>
            <w:vAlign w:val="top"/>
          </w:tcPr>
          <w:p>
            <w:pPr>
              <w:ind w:left="66"/>
              <w:spacing w:before="88" w:line="200" w:lineRule="auto"/>
              <w:rPr>
                <w:rFonts w:ascii="Arial" w:hAnsi="Arial" w:eastAsia="Arial" w:cs="Arial"/>
                <w:sz w:val="15"/>
                <w:szCs w:val="15"/>
              </w:rPr>
            </w:pPr>
            <w:r>
              <w:rPr>
                <w:rFonts w:ascii="Arial" w:hAnsi="Arial" w:eastAsia="Arial" w:cs="Arial"/>
                <w:sz w:val="15"/>
                <w:szCs w:val="15"/>
                <w:color w:val="231F20"/>
                <w:spacing w:val="-1"/>
              </w:rPr>
              <w:t>55.05</w:t>
            </w:r>
          </w:p>
        </w:tc>
      </w:tr>
      <w:tr>
        <w:trPr>
          <w:trHeight w:val="268" w:hRule="atLeast"/>
        </w:trPr>
        <w:tc>
          <w:tcPr>
            <w:tcW w:w="636" w:type="dxa"/>
            <w:vAlign w:val="top"/>
          </w:tcPr>
          <w:p>
            <w:pPr>
              <w:ind w:left="67"/>
              <w:spacing w:before="89" w:line="199" w:lineRule="auto"/>
              <w:rPr>
                <w:rFonts w:ascii="Arial" w:hAnsi="Arial" w:eastAsia="Arial" w:cs="Arial"/>
                <w:sz w:val="15"/>
                <w:szCs w:val="15"/>
              </w:rPr>
            </w:pPr>
            <w:r>
              <w:rPr>
                <w:rFonts w:ascii="Arial" w:hAnsi="Arial" w:eastAsia="Arial" w:cs="Arial"/>
                <w:sz w:val="15"/>
                <w:szCs w:val="15"/>
                <w:color w:val="231F20"/>
              </w:rPr>
              <w:t>7</w:t>
            </w:r>
          </w:p>
        </w:tc>
        <w:tc>
          <w:tcPr>
            <w:tcW w:w="1830" w:type="dxa"/>
            <w:vAlign w:val="top"/>
          </w:tcPr>
          <w:p>
            <w:pPr>
              <w:ind w:left="49"/>
              <w:spacing w:before="60" w:line="222" w:lineRule="auto"/>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rPr>
              <w:t>VBXFJ</w:t>
            </w:r>
          </w:p>
        </w:tc>
        <w:tc>
          <w:tcPr>
            <w:tcW w:w="1829" w:type="dxa"/>
            <w:vAlign w:val="top"/>
          </w:tcPr>
          <w:p>
            <w:pPr>
              <w:ind w:firstLine="50"/>
              <w:spacing w:before="8" w:line="244" w:lineRule="exact"/>
              <w:textAlignment w:val="center"/>
              <w:rPr/>
            </w:pPr>
            <w:r>
              <w:drawing>
                <wp:inline distT="0" distB="0" distL="0" distR="0">
                  <wp:extent cx="898309" cy="154686"/>
                  <wp:effectExtent l="0" t="0" r="0" b="0"/>
                  <wp:docPr id="736" name="IM 736"/>
                  <wp:cNvGraphicFramePr/>
                  <a:graphic>
                    <a:graphicData uri="http://schemas.openxmlformats.org/drawingml/2006/picture">
                      <pic:pic>
                        <pic:nvPicPr>
                          <pic:cNvPr id="736" name="IM 736"/>
                          <pic:cNvPicPr/>
                        </pic:nvPicPr>
                        <pic:blipFill>
                          <a:blip r:embed="rId492"/>
                          <a:stretch>
                            <a:fillRect/>
                          </a:stretch>
                        </pic:blipFill>
                        <pic:spPr>
                          <a:xfrm rot="0">
                            <a:off x="0" y="0"/>
                            <a:ext cx="898309" cy="154686"/>
                          </a:xfrm>
                          <a:prstGeom prst="rect">
                            <a:avLst/>
                          </a:prstGeom>
                        </pic:spPr>
                      </pic:pic>
                    </a:graphicData>
                  </a:graphic>
                </wp:inline>
              </w:drawing>
            </w:r>
          </w:p>
        </w:tc>
        <w:tc>
          <w:tcPr>
            <w:tcW w:w="1830" w:type="dxa"/>
            <w:vAlign w:val="top"/>
          </w:tcPr>
          <w:p>
            <w:pPr>
              <w:ind w:left="69"/>
              <w:spacing w:before="60" w:line="189" w:lineRule="exact"/>
              <w:rPr>
                <w:rFonts w:ascii="Arial" w:hAnsi="Arial" w:eastAsia="Arial" w:cs="Arial"/>
                <w:sz w:val="15"/>
                <w:szCs w:val="15"/>
              </w:rPr>
            </w:pPr>
            <w:r>
              <w:rPr>
                <w:rFonts w:ascii="Arial" w:hAnsi="Arial" w:eastAsia="Arial" w:cs="Arial"/>
                <w:sz w:val="15"/>
                <w:szCs w:val="15"/>
                <w:color w:val="231F20"/>
                <w:spacing w:val="20"/>
              </w:rPr>
              <w:t>3</w:t>
            </w:r>
            <w:r>
              <w:rPr>
                <w:rFonts w:ascii="Arial" w:hAnsi="Arial" w:eastAsia="Arial" w:cs="Arial"/>
                <w:sz w:val="15"/>
                <w:szCs w:val="15"/>
                <w:color w:val="231F20"/>
              </w:rPr>
              <w:t>l</w:t>
            </w:r>
            <w:r>
              <w:rPr>
                <w:rFonts w:ascii="Arial" w:hAnsi="Arial" w:eastAsia="Arial" w:cs="Arial"/>
                <w:sz w:val="15"/>
                <w:szCs w:val="15"/>
                <w:color w:val="231F20"/>
                <w:spacing w:val="19"/>
              </w:rPr>
              <w:t>4</w:t>
            </w:r>
            <w:r>
              <w:rPr>
                <w:rFonts w:ascii="Arial" w:hAnsi="Arial" w:eastAsia="Arial" w:cs="Arial"/>
                <w:sz w:val="15"/>
                <w:szCs w:val="15"/>
                <w:color w:val="231F20"/>
              </w:rPr>
              <w:t>l</w:t>
            </w:r>
            <w:r>
              <w:rPr>
                <w:rFonts w:ascii="Arial" w:hAnsi="Arial" w:eastAsia="Arial" w:cs="Arial"/>
                <w:sz w:val="15"/>
                <w:szCs w:val="15"/>
                <w:color w:val="231F20"/>
                <w:spacing w:val="19"/>
              </w:rPr>
              <w:t>.95</w:t>
            </w:r>
          </w:p>
        </w:tc>
        <w:tc>
          <w:tcPr>
            <w:tcW w:w="1835" w:type="dxa"/>
            <w:vAlign w:val="top"/>
          </w:tcPr>
          <w:p>
            <w:pPr>
              <w:ind w:left="64"/>
              <w:spacing w:before="88" w:line="200" w:lineRule="auto"/>
              <w:rPr>
                <w:rFonts w:ascii="Arial" w:hAnsi="Arial" w:eastAsia="Arial" w:cs="Arial"/>
                <w:sz w:val="15"/>
                <w:szCs w:val="15"/>
              </w:rPr>
            </w:pPr>
            <w:r>
              <w:rPr>
                <w:rFonts w:ascii="Arial" w:hAnsi="Arial" w:eastAsia="Arial" w:cs="Arial"/>
                <w:sz w:val="15"/>
                <w:szCs w:val="15"/>
                <w:color w:val="231F20"/>
                <w:spacing w:val="-2"/>
              </w:rPr>
              <w:t>26</w:t>
            </w:r>
            <w:r>
              <w:rPr>
                <w:rFonts w:ascii="Arial" w:hAnsi="Arial" w:eastAsia="Arial" w:cs="Arial"/>
                <w:sz w:val="15"/>
                <w:szCs w:val="15"/>
                <w:color w:val="231F20"/>
                <w:spacing w:val="-1"/>
              </w:rPr>
              <w:t>.63</w:t>
            </w:r>
          </w:p>
        </w:tc>
      </w:tr>
      <w:tr>
        <w:trPr>
          <w:trHeight w:val="267" w:hRule="atLeast"/>
        </w:trPr>
        <w:tc>
          <w:tcPr>
            <w:tcW w:w="636" w:type="dxa"/>
            <w:vAlign w:val="top"/>
          </w:tcPr>
          <w:p>
            <w:pPr>
              <w:ind w:left="66"/>
              <w:spacing w:before="88" w:line="201" w:lineRule="auto"/>
              <w:rPr>
                <w:rFonts w:ascii="Arial" w:hAnsi="Arial" w:eastAsia="Arial" w:cs="Arial"/>
                <w:sz w:val="15"/>
                <w:szCs w:val="15"/>
              </w:rPr>
            </w:pPr>
            <w:r>
              <w:rPr>
                <w:rFonts w:ascii="Arial" w:hAnsi="Arial" w:eastAsia="Arial" w:cs="Arial"/>
                <w:sz w:val="15"/>
                <w:szCs w:val="15"/>
                <w:color w:val="231F20"/>
              </w:rPr>
              <w:t>8</w:t>
            </w:r>
          </w:p>
        </w:tc>
        <w:tc>
          <w:tcPr>
            <w:tcW w:w="1830" w:type="dxa"/>
            <w:vAlign w:val="top"/>
          </w:tcPr>
          <w:p>
            <w:pPr>
              <w:ind w:left="67"/>
              <w:spacing w:before="60" w:line="188"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spacing w:val="-6"/>
              </w:rPr>
              <w:t>%</w:t>
            </w:r>
          </w:p>
        </w:tc>
        <w:tc>
          <w:tcPr>
            <w:tcW w:w="1829" w:type="dxa"/>
            <w:vAlign w:val="top"/>
          </w:tcPr>
          <w:p>
            <w:pPr>
              <w:ind w:left="68"/>
              <w:spacing w:before="86" w:line="203" w:lineRule="auto"/>
              <w:rPr>
                <w:rFonts w:ascii="Arial" w:hAnsi="Arial" w:eastAsia="Arial" w:cs="Arial"/>
                <w:sz w:val="15"/>
                <w:szCs w:val="15"/>
              </w:rPr>
            </w:pPr>
            <w:r>
              <w:rPr>
                <w:rFonts w:ascii="Arial" w:hAnsi="Arial" w:eastAsia="Arial" w:cs="Arial"/>
                <w:sz w:val="15"/>
                <w:szCs w:val="15"/>
                <w:color w:val="231F20"/>
                <w:spacing w:val="29"/>
              </w:rPr>
              <w:t>5</w:t>
            </w:r>
            <w:r>
              <w:rPr>
                <w:rFonts w:ascii="Arial" w:hAnsi="Arial" w:eastAsia="Arial" w:cs="Arial"/>
                <w:sz w:val="15"/>
                <w:szCs w:val="15"/>
                <w:color w:val="231F20"/>
              </w:rPr>
              <w:t>l</w:t>
            </w:r>
          </w:p>
        </w:tc>
        <w:tc>
          <w:tcPr>
            <w:tcW w:w="1830" w:type="dxa"/>
            <w:vAlign w:val="top"/>
          </w:tcPr>
          <w:p>
            <w:pPr>
              <w:ind w:left="63"/>
              <w:spacing w:before="86" w:line="204" w:lineRule="auto"/>
              <w:rPr>
                <w:rFonts w:ascii="Arial" w:hAnsi="Arial" w:eastAsia="Arial" w:cs="Arial"/>
                <w:sz w:val="15"/>
                <w:szCs w:val="15"/>
              </w:rPr>
            </w:pPr>
            <w:r>
              <w:rPr>
                <w:rFonts w:ascii="Arial" w:hAnsi="Arial" w:eastAsia="Arial" w:cs="Arial"/>
                <w:sz w:val="15"/>
                <w:szCs w:val="15"/>
                <w:color w:val="231F20"/>
                <w:spacing w:val="-6"/>
              </w:rPr>
              <w:t>28</w:t>
            </w:r>
            <w:r>
              <w:rPr>
                <w:rFonts w:ascii="Arial" w:hAnsi="Arial" w:eastAsia="Arial" w:cs="Arial"/>
                <w:sz w:val="15"/>
                <w:szCs w:val="15"/>
                <w:color w:val="231F20"/>
                <w:spacing w:val="-5"/>
              </w:rPr>
              <w:t>l</w:t>
            </w:r>
            <w:r>
              <w:rPr>
                <w:rFonts w:ascii="Arial" w:hAnsi="Arial" w:eastAsia="Arial" w:cs="Arial"/>
                <w:sz w:val="15"/>
                <w:szCs w:val="15"/>
                <w:color w:val="231F20"/>
                <w:spacing w:val="-6"/>
              </w:rPr>
              <w:t>6.56</w:t>
            </w:r>
          </w:p>
        </w:tc>
        <w:tc>
          <w:tcPr>
            <w:tcW w:w="1835" w:type="dxa"/>
            <w:vAlign w:val="top"/>
          </w:tcPr>
          <w:p>
            <w:pPr>
              <w:ind w:left="66"/>
              <w:spacing w:before="88" w:line="200" w:lineRule="auto"/>
              <w:rPr>
                <w:rFonts w:ascii="Arial" w:hAnsi="Arial" w:eastAsia="Arial" w:cs="Arial"/>
                <w:sz w:val="15"/>
                <w:szCs w:val="15"/>
              </w:rPr>
            </w:pPr>
            <w:r>
              <w:rPr>
                <w:rFonts w:ascii="Arial" w:hAnsi="Arial" w:eastAsia="Arial" w:cs="Arial"/>
                <w:sz w:val="15"/>
                <w:szCs w:val="15"/>
                <w:color w:val="231F20"/>
                <w:spacing w:val="-6"/>
              </w:rPr>
              <w:t>5</w:t>
            </w:r>
            <w:r>
              <w:rPr>
                <w:rFonts w:ascii="Arial" w:hAnsi="Arial" w:eastAsia="Arial" w:cs="Arial"/>
                <w:sz w:val="15"/>
                <w:szCs w:val="15"/>
                <w:color w:val="231F20"/>
                <w:spacing w:val="-5"/>
              </w:rPr>
              <w:t>5.23</w:t>
            </w:r>
          </w:p>
        </w:tc>
      </w:tr>
      <w:tr>
        <w:trPr>
          <w:trHeight w:val="268" w:hRule="atLeast"/>
        </w:trPr>
        <w:tc>
          <w:tcPr>
            <w:tcW w:w="636" w:type="dxa"/>
            <w:vAlign w:val="top"/>
          </w:tcPr>
          <w:p>
            <w:pPr>
              <w:ind w:left="65"/>
              <w:spacing w:before="89" w:line="198" w:lineRule="auto"/>
              <w:rPr>
                <w:rFonts w:ascii="Arial" w:hAnsi="Arial" w:eastAsia="Arial" w:cs="Arial"/>
                <w:sz w:val="15"/>
                <w:szCs w:val="15"/>
              </w:rPr>
            </w:pPr>
            <w:r>
              <w:rPr>
                <w:rFonts w:ascii="Arial" w:hAnsi="Arial" w:eastAsia="Arial" w:cs="Arial"/>
                <w:sz w:val="15"/>
                <w:szCs w:val="15"/>
                <w:color w:val="231F20"/>
              </w:rPr>
              <w:t>9</w:t>
            </w:r>
          </w:p>
        </w:tc>
        <w:tc>
          <w:tcPr>
            <w:tcW w:w="1830" w:type="dxa"/>
            <w:vAlign w:val="top"/>
          </w:tcPr>
          <w:p>
            <w:pPr>
              <w:ind w:left="60"/>
              <w:spacing w:before="61" w:line="176" w:lineRule="exact"/>
              <w:rPr>
                <w:rFonts w:ascii="Arial" w:hAnsi="Arial" w:eastAsia="Arial" w:cs="Arial"/>
                <w:sz w:val="15"/>
                <w:szCs w:val="15"/>
              </w:rPr>
            </w:pPr>
            <w:r>
              <w:rPr>
                <w:rFonts w:ascii="Arial" w:hAnsi="Arial" w:eastAsia="Arial" w:cs="Arial"/>
                <w:sz w:val="15"/>
                <w:szCs w:val="15"/>
                <w:color w:val="231F20"/>
                <w:spacing w:val="56"/>
              </w:rPr>
              <w:t>2</w:t>
            </w:r>
            <w:r>
              <w:rPr>
                <w:rFonts w:ascii="Arial" w:hAnsi="Arial" w:eastAsia="Arial" w:cs="Arial"/>
                <w:sz w:val="15"/>
                <w:szCs w:val="15"/>
                <w:color w:val="231F20"/>
              </w:rPr>
              <w:t>JOH</w:t>
            </w:r>
            <w:r>
              <w:rPr>
                <w:rFonts w:ascii="Arial" w:hAnsi="Arial" w:eastAsia="Arial" w:cs="Arial"/>
                <w:sz w:val="15"/>
                <w:szCs w:val="15"/>
                <w:color w:val="231F20"/>
                <w:spacing w:val="56"/>
              </w:rPr>
              <w:t>$</w:t>
            </w:r>
            <w:r>
              <w:rPr>
                <w:rFonts w:ascii="Arial" w:hAnsi="Arial" w:eastAsia="Arial" w:cs="Arial"/>
                <w:sz w:val="15"/>
                <w:szCs w:val="15"/>
                <w:color w:val="231F20"/>
              </w:rPr>
              <w:t>MPVE</w:t>
            </w:r>
          </w:p>
        </w:tc>
        <w:tc>
          <w:tcPr>
            <w:tcW w:w="1829" w:type="dxa"/>
            <w:vAlign w:val="top"/>
          </w:tcPr>
          <w:p>
            <w:pPr>
              <w:ind w:left="64"/>
              <w:spacing w:before="88" w:line="201" w:lineRule="auto"/>
              <w:rPr>
                <w:rFonts w:ascii="Arial" w:hAnsi="Arial" w:eastAsia="Arial" w:cs="Arial"/>
                <w:sz w:val="15"/>
                <w:szCs w:val="15"/>
              </w:rPr>
            </w:pPr>
            <w:r>
              <w:rPr>
                <w:rFonts w:ascii="Arial" w:hAnsi="Arial" w:eastAsia="Arial" w:cs="Arial"/>
                <w:sz w:val="15"/>
                <w:szCs w:val="15"/>
                <w:color w:val="231F20"/>
                <w:spacing w:val="-1"/>
              </w:rPr>
              <w:t>4</w:t>
            </w:r>
            <w:r>
              <w:rPr>
                <w:rFonts w:ascii="Arial" w:hAnsi="Arial" w:eastAsia="Arial" w:cs="Arial"/>
                <w:sz w:val="15"/>
                <w:szCs w:val="15"/>
                <w:color w:val="231F20"/>
              </w:rPr>
              <w:t>8</w:t>
            </w:r>
          </w:p>
        </w:tc>
        <w:tc>
          <w:tcPr>
            <w:tcW w:w="1830" w:type="dxa"/>
            <w:vAlign w:val="top"/>
          </w:tcPr>
          <w:p>
            <w:pPr>
              <w:ind w:left="64"/>
              <w:spacing w:before="88" w:line="201" w:lineRule="auto"/>
              <w:rPr>
                <w:rFonts w:ascii="Arial" w:hAnsi="Arial" w:eastAsia="Arial" w:cs="Arial"/>
                <w:sz w:val="15"/>
                <w:szCs w:val="15"/>
              </w:rPr>
            </w:pPr>
            <w:r>
              <w:rPr>
                <w:rFonts w:ascii="Arial" w:hAnsi="Arial" w:eastAsia="Arial" w:cs="Arial"/>
                <w:sz w:val="15"/>
                <w:szCs w:val="15"/>
                <w:color w:val="231F20"/>
                <w:spacing w:val="-4"/>
              </w:rPr>
              <w:t>25</w:t>
            </w:r>
            <w:r>
              <w:rPr>
                <w:rFonts w:ascii="Arial" w:hAnsi="Arial" w:eastAsia="Arial" w:cs="Arial"/>
                <w:sz w:val="15"/>
                <w:szCs w:val="15"/>
                <w:color w:val="231F20"/>
                <w:spacing w:val="-3"/>
              </w:rPr>
              <w:t>9</w:t>
            </w:r>
            <w:r>
              <w:rPr>
                <w:rFonts w:ascii="Arial" w:hAnsi="Arial" w:eastAsia="Arial" w:cs="Arial"/>
                <w:sz w:val="15"/>
                <w:szCs w:val="15"/>
                <w:color w:val="231F20"/>
                <w:spacing w:val="-2"/>
              </w:rPr>
              <w:t>3.78</w:t>
            </w:r>
          </w:p>
        </w:tc>
        <w:tc>
          <w:tcPr>
            <w:tcW w:w="1835" w:type="dxa"/>
            <w:vAlign w:val="top"/>
          </w:tcPr>
          <w:p>
            <w:pPr>
              <w:ind w:left="66"/>
              <w:spacing w:before="89" w:line="200" w:lineRule="auto"/>
              <w:rPr>
                <w:rFonts w:ascii="Arial" w:hAnsi="Arial" w:eastAsia="Arial" w:cs="Arial"/>
                <w:sz w:val="15"/>
                <w:szCs w:val="15"/>
              </w:rPr>
            </w:pPr>
            <w:r>
              <w:rPr>
                <w:rFonts w:ascii="Arial" w:hAnsi="Arial" w:eastAsia="Arial" w:cs="Arial"/>
                <w:sz w:val="15"/>
                <w:szCs w:val="15"/>
                <w:color w:val="231F20"/>
                <w:spacing w:val="1"/>
              </w:rPr>
              <w:t>54</w:t>
            </w:r>
            <w:r>
              <w:rPr>
                <w:rFonts w:ascii="Arial" w:hAnsi="Arial" w:eastAsia="Arial" w:cs="Arial"/>
                <w:sz w:val="15"/>
                <w:szCs w:val="15"/>
                <w:color w:val="231F20"/>
              </w:rPr>
              <w:t>.04</w:t>
            </w:r>
          </w:p>
        </w:tc>
      </w:tr>
      <w:tr>
        <w:trPr>
          <w:trHeight w:val="272" w:hRule="atLeast"/>
        </w:trPr>
        <w:tc>
          <w:tcPr>
            <w:tcW w:w="636" w:type="dxa"/>
            <w:vAlign w:val="top"/>
          </w:tcPr>
          <w:p>
            <w:pPr>
              <w:ind w:left="67"/>
              <w:spacing w:before="84"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1830" w:type="dxa"/>
            <w:vAlign w:val="top"/>
          </w:tcPr>
          <w:p>
            <w:pPr>
              <w:ind w:left="66"/>
              <w:spacing w:before="59" w:line="225" w:lineRule="auto"/>
              <w:rPr>
                <w:rFonts w:ascii="Arial" w:hAnsi="Arial" w:eastAsia="Arial" w:cs="Arial"/>
                <w:sz w:val="15"/>
                <w:szCs w:val="15"/>
              </w:rPr>
            </w:pPr>
            <w:r>
              <w:drawing>
                <wp:anchor distT="0" distB="0" distL="0" distR="0" simplePos="0" relativeHeight="254579712" behindDoc="0" locked="0" layoutInCell="1" allowOverlap="1">
                  <wp:simplePos x="0" y="0"/>
                  <wp:positionH relativeFrom="rightMargin">
                    <wp:posOffset>-778509</wp:posOffset>
                  </wp:positionH>
                  <wp:positionV relativeFrom="topMargin">
                    <wp:posOffset>4953</wp:posOffset>
                  </wp:positionV>
                  <wp:extent cx="421640" cy="154686"/>
                  <wp:effectExtent l="0" t="0" r="0" b="0"/>
                  <wp:wrapNone/>
                  <wp:docPr id="737" name="IM 737"/>
                  <wp:cNvGraphicFramePr/>
                  <a:graphic>
                    <a:graphicData uri="http://schemas.openxmlformats.org/drawingml/2006/picture">
                      <pic:pic>
                        <pic:nvPicPr>
                          <pic:cNvPr id="737" name="IM 737"/>
                          <pic:cNvPicPr/>
                        </pic:nvPicPr>
                        <pic:blipFill>
                          <a:blip r:embed="rId508"/>
                          <a:stretch>
                            <a:fillRect/>
                          </a:stretch>
                        </pic:blipFill>
                        <pic:spPr>
                          <a:xfrm rot="0">
                            <a:off x="0" y="0"/>
                            <a:ext cx="421640" cy="154686"/>
                          </a:xfrm>
                          <a:prstGeom prst="rect">
                            <a:avLst/>
                          </a:prstGeom>
                        </pic:spPr>
                      </pic:pic>
                    </a:graphicData>
                  </a:graphic>
                </wp:anchor>
              </w:drawing>
            </w:r>
            <w:r>
              <w:rPr>
                <w:rFonts w:ascii="Arial" w:hAnsi="Arial" w:eastAsia="Arial" w:cs="Arial"/>
                <w:sz w:val="15"/>
                <w:szCs w:val="15"/>
                <w:color w:val="231F20"/>
              </w:rPr>
              <w:t>PV</w:t>
            </w:r>
            <w:r>
              <w:rPr>
                <w:rFonts w:ascii="Arial" w:hAnsi="Arial" w:eastAsia="Arial" w:cs="Arial"/>
                <w:sz w:val="15"/>
                <w:szCs w:val="15"/>
                <w:color w:val="231F20"/>
                <w:spacing w:val="16"/>
              </w:rPr>
              <w:t>[</w:t>
            </w:r>
            <w:r>
              <w:rPr>
                <w:rFonts w:ascii="Arial" w:hAnsi="Arial" w:eastAsia="Arial" w:cs="Arial"/>
                <w:sz w:val="15"/>
                <w:szCs w:val="15"/>
                <w:color w:val="231F20"/>
              </w:rPr>
              <w:t>BO</w:t>
            </w:r>
            <w:r>
              <w:rPr>
                <w:rFonts w:ascii="Arial" w:hAnsi="Arial" w:eastAsia="Arial" w:cs="Arial"/>
                <w:sz w:val="15"/>
                <w:szCs w:val="15"/>
                <w:color w:val="231F20"/>
                <w:spacing w:val="16"/>
              </w:rPr>
              <w:t>]</w:t>
            </w:r>
          </w:p>
        </w:tc>
        <w:tc>
          <w:tcPr>
            <w:tcW w:w="1829" w:type="dxa"/>
            <w:vAlign w:val="top"/>
          </w:tcPr>
          <w:p>
            <w:pPr>
              <w:ind w:left="62"/>
              <w:spacing w:before="87" w:line="200" w:lineRule="auto"/>
              <w:rPr>
                <w:rFonts w:ascii="Arial" w:hAnsi="Arial" w:eastAsia="Arial" w:cs="Arial"/>
                <w:sz w:val="15"/>
                <w:szCs w:val="15"/>
              </w:rPr>
            </w:pPr>
            <w:r>
              <w:rPr>
                <w:rFonts w:ascii="Arial" w:hAnsi="Arial" w:eastAsia="Arial" w:cs="Arial"/>
                <w:sz w:val="15"/>
                <w:szCs w:val="15"/>
                <w:color w:val="231F20"/>
                <w:spacing w:val="6"/>
              </w:rPr>
              <w:t>20</w:t>
            </w:r>
          </w:p>
        </w:tc>
        <w:tc>
          <w:tcPr>
            <w:tcW w:w="1830" w:type="dxa"/>
            <w:vAlign w:val="top"/>
          </w:tcPr>
          <w:p>
            <w:pPr>
              <w:ind w:left="64"/>
              <w:spacing w:before="87" w:line="200" w:lineRule="auto"/>
              <w:rPr>
                <w:rFonts w:ascii="Arial" w:hAnsi="Arial" w:eastAsia="Arial" w:cs="Arial"/>
                <w:sz w:val="15"/>
                <w:szCs w:val="15"/>
              </w:rPr>
            </w:pPr>
            <w:r>
              <w:rPr>
                <w:rFonts w:ascii="Arial" w:hAnsi="Arial" w:eastAsia="Arial" w:cs="Arial"/>
                <w:sz w:val="15"/>
                <w:szCs w:val="15"/>
                <w:color w:val="231F20"/>
                <w:spacing w:val="1"/>
              </w:rPr>
              <w:t>20</w:t>
            </w:r>
            <w:r>
              <w:rPr>
                <w:rFonts w:ascii="Arial" w:hAnsi="Arial" w:eastAsia="Arial" w:cs="Arial"/>
                <w:sz w:val="15"/>
                <w:szCs w:val="15"/>
                <w:color w:val="231F20"/>
              </w:rPr>
              <w:t>09.5</w:t>
            </w:r>
          </w:p>
        </w:tc>
        <w:tc>
          <w:tcPr>
            <w:tcW w:w="1835" w:type="dxa"/>
            <w:vAlign w:val="top"/>
          </w:tcPr>
          <w:p>
            <w:pPr>
              <w:ind w:left="63"/>
              <w:spacing w:before="59"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
              </w:rPr>
              <w:t>00.47</w:t>
            </w:r>
          </w:p>
        </w:tc>
      </w:tr>
    </w:tbl>
    <w:p>
      <w:pPr>
        <w:ind w:left="6151" w:hanging="8"/>
        <w:spacing w:before="108" w:line="254" w:lineRule="auto"/>
        <w:rPr>
          <w:rFonts w:ascii="Arial" w:hAnsi="Arial" w:eastAsia="Arial" w:cs="Arial"/>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8</w:t>
      </w:r>
      <w:r>
        <w:rPr>
          <w:rFonts w:ascii="Arial" w:hAnsi="Arial" w:eastAsia="Arial" w:cs="Arial"/>
          <w:sz w:val="14"/>
          <w:szCs w:val="14"/>
          <w:color w:val="6D6E71"/>
          <w:spacing w:val="-1"/>
        </w:rPr>
        <w:t xml:space="preserve"> </w:t>
      </w:r>
      <w:r>
        <w:rPr>
          <w:rFonts w:ascii="PMingLiU" w:hAnsi="PMingLiU" w:eastAsia="PMingLiU" w:cs="PMingLiU"/>
          <w:sz w:val="14"/>
          <w:szCs w:val="14"/>
          <w:color w:val="6D6E71"/>
        </w:rPr>
        <w:t>オープンソースの影響力を持つ中</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9"/>
        </w:rPr>
        <w:t>国</w:t>
      </w:r>
      <w:r>
        <w:rPr>
          <w:rFonts w:ascii="PMingLiU" w:hAnsi="PMingLiU" w:eastAsia="PMingLiU" w:cs="PMingLiU"/>
          <w:sz w:val="14"/>
          <w:szCs w:val="14"/>
          <w:color w:val="6D6E71"/>
          <w:spacing w:val="-5"/>
        </w:rPr>
        <w:t>企業</w:t>
      </w:r>
      <w:r>
        <w:rPr>
          <w:rFonts w:ascii="PMingLiU" w:hAnsi="PMingLiU" w:eastAsia="PMingLiU" w:cs="PMingLiU"/>
          <w:sz w:val="14"/>
          <w:szCs w:val="14"/>
          <w:color w:val="6D6E71"/>
          <w:spacing w:val="-5"/>
        </w:rPr>
        <w:t xml:space="preserve"> </w:t>
      </w:r>
      <w:r>
        <w:rPr>
          <w:rFonts w:ascii="MS Mincho" w:hAnsi="MS Mincho" w:eastAsia="MS Mincho" w:cs="MS Mincho"/>
          <w:sz w:val="14"/>
          <w:szCs w:val="14"/>
          <w:color w:val="6D6E71"/>
          <w:spacing w:val="-5"/>
        </w:rPr>
        <w:t>卜ップ</w:t>
      </w:r>
      <w:r>
        <w:rPr>
          <w:rFonts w:ascii="Arial" w:hAnsi="Arial" w:eastAsia="Arial" w:cs="Arial"/>
          <w:sz w:val="14"/>
          <w:szCs w:val="14"/>
          <w:color w:val="6D6E71"/>
          <w:spacing w:val="-5"/>
        </w:rPr>
        <w:t>10</w:t>
      </w:r>
    </w:p>
    <w:p>
      <w:pPr>
        <w:spacing w:line="343" w:lineRule="auto"/>
        <w:rPr>
          <w:rFonts w:ascii="Arial"/>
          <w:sz w:val="21"/>
        </w:rPr>
      </w:pPr>
      <w:r/>
    </w:p>
    <w:p>
      <w:pPr>
        <w:ind w:left="126"/>
        <w:spacing w:before="58" w:line="226" w:lineRule="auto"/>
        <w:rPr>
          <w:rFonts w:ascii="SimSun" w:hAnsi="SimSun" w:eastAsia="SimSun" w:cs="SimSun"/>
          <w:sz w:val="18"/>
          <w:szCs w:val="18"/>
        </w:rPr>
      </w:pPr>
      <w:r>
        <w:rPr>
          <w:rFonts w:ascii="SimSun" w:hAnsi="SimSun" w:eastAsia="SimSun" w:cs="SimSun"/>
          <w:sz w:val="18"/>
          <w:szCs w:val="18"/>
          <w:color w:val="231F20"/>
          <w:spacing w:val="3"/>
        </w:rPr>
        <w:t>また、過去</w:t>
      </w:r>
      <w:r>
        <w:rPr>
          <w:rFonts w:ascii="Arial" w:hAnsi="Arial" w:eastAsia="Arial" w:cs="Arial"/>
          <w:sz w:val="18"/>
          <w:szCs w:val="18"/>
          <w:color w:val="231F20"/>
          <w:spacing w:val="3"/>
        </w:rPr>
        <w:t>5</w:t>
      </w:r>
      <w:r>
        <w:rPr>
          <w:rFonts w:ascii="MS Mincho" w:hAnsi="MS Mincho" w:eastAsia="MS Mincho" w:cs="MS Mincho"/>
          <w:sz w:val="18"/>
          <w:szCs w:val="18"/>
          <w:color w:val="231F20"/>
          <w:spacing w:val="3"/>
        </w:rPr>
        <w:t>年間の</w:t>
      </w:r>
      <w:r>
        <w:rPr>
          <w:rFonts w:ascii="SimSun" w:hAnsi="SimSun" w:eastAsia="SimSun" w:cs="SimSun"/>
          <w:sz w:val="18"/>
          <w:szCs w:val="18"/>
          <w:color w:val="231F20"/>
          <w:spacing w:val="3"/>
        </w:rPr>
        <w:t>中国企業のオープンソース開発の動向を、活動量(図</w:t>
      </w:r>
      <w:r>
        <w:rPr>
          <w:rFonts w:ascii="Arial" w:hAnsi="Arial" w:eastAsia="Arial" w:cs="Arial"/>
          <w:sz w:val="18"/>
          <w:szCs w:val="18"/>
          <w:color w:val="231F20"/>
          <w:spacing w:val="3"/>
        </w:rPr>
        <w:t>17</w:t>
      </w:r>
      <w:r>
        <w:rPr>
          <w:rFonts w:ascii="SimSun" w:hAnsi="SimSun" w:eastAsia="SimSun" w:cs="SimSun"/>
          <w:sz w:val="18"/>
          <w:szCs w:val="18"/>
          <w:color w:val="231F20"/>
          <w:spacing w:val="3"/>
        </w:rPr>
        <w:t>参照)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、影響力(図</w:t>
      </w:r>
      <w:r>
        <w:rPr>
          <w:rFonts w:ascii="Arial" w:hAnsi="Arial" w:eastAsia="Arial" w:cs="Arial"/>
          <w:sz w:val="18"/>
          <w:szCs w:val="18"/>
          <w:color w:val="231F20"/>
        </w:rPr>
        <w:t>18</w:t>
      </w:r>
      <w:r>
        <w:rPr>
          <w:rFonts w:ascii="SimSun" w:hAnsi="SimSun" w:eastAsia="SimSun" w:cs="SimSun"/>
          <w:sz w:val="18"/>
          <w:szCs w:val="18"/>
          <w:color w:val="231F20"/>
        </w:rPr>
        <w:t>参</w:t>
      </w:r>
    </w:p>
    <w:p>
      <w:pPr>
        <w:sectPr>
          <w:headerReference w:type="default" r:id="rId477"/>
          <w:footerReference w:type="default" r:id="rId496"/>
          <w:pgSz w:w="9360" w:h="13041"/>
          <w:pgMar w:top="1014" w:right="267" w:bottom="538" w:left="595" w:header="560" w:footer="315" w:gutter="0"/>
        </w:sectPr>
        <w:rPr/>
      </w:pPr>
    </w:p>
    <w:p>
      <w:pPr>
        <w:spacing w:before="4" w:line="230" w:lineRule="auto"/>
        <w:rPr>
          <w:rFonts w:ascii="SimSun" w:hAnsi="SimSun" w:eastAsia="SimSun" w:cs="SimSun"/>
          <w:sz w:val="18"/>
          <w:szCs w:val="18"/>
        </w:rPr>
      </w:pPr>
      <w:r>
        <w:drawing>
          <wp:anchor distT="0" distB="0" distL="0" distR="0" simplePos="0" relativeHeight="254635008" behindDoc="1" locked="0" layoutInCell="1" allowOverlap="1">
            <wp:simplePos x="0" y="0"/>
            <wp:positionH relativeFrom="column">
              <wp:posOffset>3767028</wp:posOffset>
            </wp:positionH>
            <wp:positionV relativeFrom="paragraph">
              <wp:posOffset>6149</wp:posOffset>
            </wp:positionV>
            <wp:extent cx="559117" cy="139445"/>
            <wp:effectExtent l="0" t="0" r="0" b="0"/>
            <wp:wrapNone/>
            <wp:docPr id="739" name="IM 739"/>
            <wp:cNvGraphicFramePr/>
            <a:graphic>
              <a:graphicData uri="http://schemas.openxmlformats.org/drawingml/2006/picture">
                <pic:pic>
                  <pic:nvPicPr>
                    <pic:cNvPr id="739" name="IM 73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などから見ると、アリババ</w:t>
      </w:r>
      <w:r>
        <w:rPr>
          <w:rFonts w:ascii="SimSun" w:hAnsi="SimSun" w:eastAsia="SimSun" w:cs="SimSun"/>
          <w:sz w:val="18"/>
          <w:szCs w:val="18"/>
          <w:color w:val="231F20"/>
          <w:spacing w:val="2"/>
        </w:rPr>
        <w:t>、バイドゥ、アントグループが長らく上位にランクインしているこ</w:t>
      </w:r>
    </w:p>
    <w:p>
      <w:pPr>
        <w:ind w:left="10" w:firstLine="20"/>
        <w:spacing w:before="120" w:line="360" w:lineRule="auto"/>
        <w:rPr>
          <w:rFonts w:ascii="SimSun" w:hAnsi="SimSun" w:eastAsia="SimSun" w:cs="SimSun"/>
          <w:sz w:val="18"/>
          <w:szCs w:val="18"/>
        </w:rPr>
      </w:pPr>
      <w:r>
        <w:rPr>
          <w:rFonts w:ascii="SimSun" w:hAnsi="SimSun" w:eastAsia="SimSun" w:cs="SimSun"/>
          <w:sz w:val="18"/>
          <w:szCs w:val="18"/>
          <w:color w:val="231F20"/>
          <w:spacing w:val="8"/>
        </w:rPr>
        <w:t>と</w:t>
      </w:r>
      <w:r>
        <w:rPr>
          <w:rFonts w:ascii="SimSun" w:hAnsi="SimSun" w:eastAsia="SimSun" w:cs="SimSun"/>
          <w:sz w:val="18"/>
          <w:szCs w:val="18"/>
          <w:color w:val="231F20"/>
          <w:spacing w:val="6"/>
        </w:rPr>
        <w:t>が</w:t>
      </w:r>
      <w:r>
        <w:rPr>
          <w:rFonts w:ascii="SimSun" w:hAnsi="SimSun" w:eastAsia="SimSun" w:cs="SimSun"/>
          <w:sz w:val="18"/>
          <w:szCs w:val="18"/>
          <w:color w:val="231F20"/>
          <w:spacing w:val="4"/>
        </w:rPr>
        <w:t>わかる。その中でも、アリババはオープンソースの活動や影響力において長らく1位を占めて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おり、バイドゥのオープ</w:t>
      </w:r>
      <w:r>
        <w:rPr>
          <w:rFonts w:ascii="SimSun" w:hAnsi="SimSun" w:eastAsia="SimSun" w:cs="SimSun"/>
          <w:sz w:val="18"/>
          <w:szCs w:val="18"/>
          <w:color w:val="231F20"/>
          <w:spacing w:val="2"/>
        </w:rPr>
        <w:t>ンソースへの投資や貢献度は近年著しく高まっています。オープンソース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の活動と影響力の観点から、新興企業である</w:t>
      </w:r>
      <w:r>
        <w:rPr>
          <w:rFonts w:ascii="Arial" w:hAnsi="Arial" w:eastAsia="Arial" w:cs="Arial"/>
          <w:sz w:val="18"/>
          <w:szCs w:val="18"/>
          <w:color w:val="231F20"/>
        </w:rPr>
        <w:t>PingCAP</w:t>
      </w:r>
      <w:r>
        <w:rPr>
          <w:rFonts w:ascii="MS Mincho" w:hAnsi="MS Mincho" w:eastAsia="MS Mincho" w:cs="MS Mincho"/>
          <w:sz w:val="18"/>
          <w:szCs w:val="18"/>
          <w:color w:val="231F20"/>
          <w:spacing w:val="5"/>
        </w:rPr>
        <w:t>が</w:t>
      </w:r>
      <w:r>
        <w:rPr>
          <w:rFonts w:ascii="SimSun" w:hAnsi="SimSun" w:eastAsia="SimSun" w:cs="SimSun"/>
          <w:sz w:val="18"/>
          <w:szCs w:val="18"/>
          <w:color w:val="231F20"/>
          <w:spacing w:val="5"/>
        </w:rPr>
        <w:t>4位にランクインしたことは特筆に値</w:t>
      </w:r>
      <w:r>
        <w:rPr>
          <w:rFonts w:ascii="SimSun" w:hAnsi="SimSun" w:eastAsia="SimSun" w:cs="SimSun"/>
          <w:sz w:val="18"/>
          <w:szCs w:val="18"/>
          <w:color w:val="231F20"/>
          <w:spacing w:val="2"/>
        </w:rPr>
        <w:t>し</w:t>
      </w:r>
      <w:r>
        <w:rPr>
          <w:rFonts w:ascii="SimSun" w:hAnsi="SimSun" w:eastAsia="SimSun" w:cs="SimSun"/>
          <w:sz w:val="18"/>
          <w:szCs w:val="18"/>
          <w:color w:val="231F20"/>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す</w:t>
      </w:r>
      <w:r>
        <w:rPr>
          <w:rFonts w:ascii="SimSun" w:hAnsi="SimSun" w:eastAsia="SimSun" w:cs="SimSun"/>
          <w:sz w:val="18"/>
          <w:szCs w:val="18"/>
          <w:color w:val="231F20"/>
          <w:spacing w:val="-11"/>
        </w:rPr>
        <w:t>。</w:t>
      </w:r>
    </w:p>
    <w:p>
      <w:pPr>
        <w:sectPr>
          <w:headerReference w:type="default" r:id="rId509"/>
          <w:footerReference w:type="default" r:id="rId510"/>
          <w:pgSz w:w="9360" w:h="13041"/>
          <w:pgMar w:top="784" w:right="627" w:bottom="538" w:left="688" w:header="560" w:footer="315" w:gutter="0"/>
        </w:sectPr>
        <w:rPr/>
      </w:pP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ind w:left="150"/>
        <w:spacing w:line="1296" w:lineRule="exact"/>
        <w:rPr/>
      </w:pPr>
      <w:r>
        <w:rPr>
          <w:position w:val="-26"/>
        </w:rPr>
        <w:drawing>
          <wp:inline distT="0" distB="0" distL="0" distR="0">
            <wp:extent cx="4999990" cy="822807"/>
            <wp:effectExtent l="0" t="0" r="0" b="0"/>
            <wp:docPr id="742" name="IM 742"/>
            <wp:cNvGraphicFramePr/>
            <a:graphic>
              <a:graphicData uri="http://schemas.openxmlformats.org/drawingml/2006/picture">
                <pic:pic>
                  <pic:nvPicPr>
                    <pic:cNvPr id="742" name="IM 742"/>
                    <pic:cNvPicPr/>
                  </pic:nvPicPr>
                  <pic:blipFill>
                    <a:blip r:embed="rId513"/>
                    <a:stretch>
                      <a:fillRect/>
                    </a:stretch>
                  </pic:blipFill>
                  <pic:spPr>
                    <a:xfrm rot="0">
                      <a:off x="0" y="0"/>
                      <a:ext cx="4999990" cy="822807"/>
                    </a:xfrm>
                    <a:prstGeom prst="rect">
                      <a:avLst/>
                    </a:prstGeom>
                  </pic:spPr>
                </pic:pic>
              </a:graphicData>
            </a:graphic>
          </wp:inline>
        </w:drawing>
      </w:r>
    </w:p>
    <w:p>
      <w:pPr>
        <w:ind w:right="82"/>
        <w:spacing w:before="113" w:line="213" w:lineRule="auto"/>
        <w:jc w:val="right"/>
        <w:rPr>
          <w:rFonts w:ascii="MS Mincho" w:hAnsi="MS Mincho" w:eastAsia="MS Mincho" w:cs="MS Mincho"/>
          <w:sz w:val="14"/>
          <w:szCs w:val="14"/>
        </w:rPr>
      </w:pPr>
      <w:r>
        <w:rPr>
          <w:rFonts w:ascii="PMingLiU" w:hAnsi="PMingLiU" w:eastAsia="PMingLiU" w:cs="PMingLiU"/>
          <w:sz w:val="14"/>
          <w:szCs w:val="14"/>
          <w:color w:val="6D6E71"/>
          <w:spacing w:val="-1"/>
        </w:rPr>
        <w:t>図</w:t>
      </w:r>
      <w:r>
        <w:rPr>
          <w:rFonts w:ascii="Arial" w:hAnsi="Arial" w:eastAsia="Arial" w:cs="Arial"/>
          <w:sz w:val="14"/>
          <w:szCs w:val="14"/>
          <w:color w:val="6D6E71"/>
        </w:rPr>
        <w:t>17</w:t>
      </w:r>
      <w:r>
        <w:rPr>
          <w:rFonts w:ascii="Arial" w:hAnsi="Arial" w:eastAsia="Arial" w:cs="Arial"/>
          <w:sz w:val="14"/>
          <w:szCs w:val="14"/>
          <w:color w:val="6D6E71"/>
        </w:rPr>
        <w:t xml:space="preserve"> </w:t>
      </w:r>
      <w:r>
        <w:rPr>
          <w:rFonts w:ascii="PMingLiU" w:hAnsi="PMingLiU" w:eastAsia="PMingLiU" w:cs="PMingLiU"/>
          <w:sz w:val="14"/>
          <w:szCs w:val="14"/>
          <w:color w:val="6D6E71"/>
        </w:rPr>
        <w:t>オープンソースに積極的な中国企業</w:t>
      </w:r>
      <w:r>
        <w:rPr>
          <w:rFonts w:ascii="MS Mincho" w:hAnsi="MS Mincho" w:eastAsia="MS Mincho" w:cs="MS Mincho"/>
          <w:sz w:val="14"/>
          <w:szCs w:val="14"/>
          <w:color w:val="6D6E71"/>
        </w:rPr>
        <w:t>上位</w:t>
      </w:r>
      <w:r>
        <w:rPr>
          <w:rFonts w:ascii="MS Mincho" w:hAnsi="MS Mincho" w:eastAsia="MS Mincho" w:cs="MS Mincho"/>
          <w:sz w:val="14"/>
          <w:szCs w:val="14"/>
          <w:color w:val="6D6E71"/>
        </w:rPr>
        <w:t xml:space="preserve"> </w:t>
      </w:r>
      <w:r>
        <w:rPr>
          <w:rFonts w:ascii="Arial" w:hAnsi="Arial" w:eastAsia="Arial" w:cs="Arial"/>
          <w:sz w:val="14"/>
          <w:szCs w:val="14"/>
          <w:color w:val="6D6E71"/>
        </w:rPr>
        <w:t>10</w:t>
      </w:r>
      <w:r>
        <w:rPr>
          <w:rFonts w:ascii="Arial" w:hAnsi="Arial" w:eastAsia="Arial" w:cs="Arial"/>
          <w:sz w:val="14"/>
          <w:szCs w:val="14"/>
          <w:color w:val="6D6E71"/>
        </w:rPr>
        <w:t xml:space="preserve"> </w:t>
      </w:r>
      <w:r>
        <w:rPr>
          <w:rFonts w:ascii="MS Mincho" w:hAnsi="MS Mincho" w:eastAsia="MS Mincho" w:cs="MS Mincho"/>
          <w:sz w:val="14"/>
          <w:szCs w:val="14"/>
          <w:color w:val="6D6E71"/>
        </w:rPr>
        <w:t>社</w:t>
      </w:r>
      <w:r>
        <w:rPr>
          <w:rFonts w:ascii="MS Mincho" w:hAnsi="MS Mincho" w:eastAsia="MS Mincho" w:cs="MS Mincho"/>
          <w:sz w:val="14"/>
          <w:szCs w:val="14"/>
          <w:color w:val="6D6E71"/>
        </w:rPr>
        <w:t xml:space="preserve"> </w:t>
      </w:r>
      <w:r>
        <w:rPr>
          <w:rFonts w:ascii="PMingLiU" w:hAnsi="PMingLiU" w:eastAsia="PMingLiU" w:cs="PMingLiU"/>
          <w:sz w:val="14"/>
          <w:szCs w:val="14"/>
          <w:color w:val="6D6E71"/>
        </w:rPr>
        <w:t>(</w:t>
      </w:r>
      <w:r>
        <w:rPr>
          <w:rFonts w:ascii="Arial" w:hAnsi="Arial" w:eastAsia="Arial" w:cs="Arial"/>
          <w:sz w:val="14"/>
          <w:szCs w:val="14"/>
          <w:color w:val="6D6E71"/>
        </w:rPr>
        <w:t>2017</w:t>
      </w:r>
      <w:r>
        <w:rPr>
          <w:rFonts w:ascii="Arial" w:hAnsi="Arial" w:eastAsia="Arial" w:cs="Arial"/>
          <w:sz w:val="14"/>
          <w:szCs w:val="14"/>
          <w:color w:val="6D6E71"/>
        </w:rPr>
        <w:t xml:space="preserve"> </w:t>
      </w:r>
      <w:r>
        <w:rPr>
          <w:rFonts w:ascii="MS Mincho" w:hAnsi="MS Mincho" w:eastAsia="MS Mincho" w:cs="MS Mincho"/>
          <w:sz w:val="14"/>
          <w:szCs w:val="14"/>
          <w:color w:val="6D6E71"/>
        </w:rPr>
        <w:t>年~</w:t>
      </w:r>
      <w:r>
        <w:rPr>
          <w:rFonts w:ascii="Arial" w:hAnsi="Arial" w:eastAsia="Arial" w:cs="Arial"/>
          <w:sz w:val="14"/>
          <w:szCs w:val="14"/>
          <w:color w:val="6D6E71"/>
        </w:rPr>
        <w:t>2021</w:t>
      </w:r>
      <w:r>
        <w:rPr>
          <w:rFonts w:ascii="MS Mincho" w:hAnsi="MS Mincho" w:eastAsia="MS Mincho" w:cs="MS Mincho"/>
          <w:sz w:val="14"/>
          <w:szCs w:val="14"/>
          <w:color w:val="6D6E71"/>
        </w:rPr>
        <w:t>年)</w:t>
      </w:r>
    </w:p>
    <w:p>
      <w:pPr>
        <w:ind w:left="150"/>
        <w:spacing w:before="86" w:line="1253" w:lineRule="exact"/>
        <w:rPr/>
      </w:pPr>
      <w:r>
        <w:rPr>
          <w:position w:val="-25"/>
        </w:rPr>
        <w:drawing>
          <wp:inline distT="0" distB="0" distL="0" distR="0">
            <wp:extent cx="5074920" cy="795654"/>
            <wp:effectExtent l="0" t="0" r="0" b="0"/>
            <wp:docPr id="743" name="IM 743"/>
            <wp:cNvGraphicFramePr/>
            <a:graphic>
              <a:graphicData uri="http://schemas.openxmlformats.org/drawingml/2006/picture">
                <pic:pic>
                  <pic:nvPicPr>
                    <pic:cNvPr id="743" name="IM 743"/>
                    <pic:cNvPicPr/>
                  </pic:nvPicPr>
                  <pic:blipFill>
                    <a:blip r:embed="rId514"/>
                    <a:stretch>
                      <a:fillRect/>
                    </a:stretch>
                  </pic:blipFill>
                  <pic:spPr>
                    <a:xfrm rot="0">
                      <a:off x="0" y="0"/>
                      <a:ext cx="5074920" cy="795654"/>
                    </a:xfrm>
                    <a:prstGeom prst="rect">
                      <a:avLst/>
                    </a:prstGeom>
                  </pic:spPr>
                </pic:pic>
              </a:graphicData>
            </a:graphic>
          </wp:inline>
        </w:drawing>
      </w:r>
    </w:p>
    <w:p>
      <w:pPr>
        <w:ind w:right="71"/>
        <w:spacing w:before="84" w:line="213" w:lineRule="auto"/>
        <w:jc w:val="right"/>
        <w:rPr>
          <w:rFonts w:ascii="MS Mincho" w:hAnsi="MS Mincho" w:eastAsia="MS Mincho" w:cs="MS Mincho"/>
          <w:sz w:val="14"/>
          <w:szCs w:val="14"/>
        </w:rPr>
      </w:pPr>
      <w:r>
        <w:rPr>
          <w:rFonts w:ascii="PMingLiU" w:hAnsi="PMingLiU" w:eastAsia="PMingLiU" w:cs="PMingLiU"/>
          <w:sz w:val="14"/>
          <w:szCs w:val="14"/>
          <w:color w:val="6D6E71"/>
          <w:spacing w:val="-1"/>
        </w:rPr>
        <w:t>図</w:t>
      </w:r>
      <w:r>
        <w:rPr>
          <w:rFonts w:ascii="Arial" w:hAnsi="Arial" w:eastAsia="Arial" w:cs="Arial"/>
          <w:sz w:val="14"/>
          <w:szCs w:val="14"/>
          <w:color w:val="6D6E71"/>
          <w:spacing w:val="-1"/>
        </w:rPr>
        <w:t>18</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オープンソースの影響力を持つ中国企業</w:t>
      </w:r>
      <w:r>
        <w:rPr>
          <w:rFonts w:ascii="PMingLiU" w:hAnsi="PMingLiU" w:eastAsia="PMingLiU" w:cs="PMingLiU"/>
          <w:sz w:val="14"/>
          <w:szCs w:val="14"/>
          <w:color w:val="6D6E71"/>
          <w:spacing w:val="-1"/>
        </w:rPr>
        <w:t xml:space="preserve"> </w:t>
      </w:r>
      <w:r>
        <w:rPr>
          <w:rFonts w:ascii="MS Mincho" w:hAnsi="MS Mincho" w:eastAsia="MS Mincho" w:cs="MS Mincho"/>
          <w:sz w:val="14"/>
          <w:szCs w:val="14"/>
          <w:color w:val="6D6E71"/>
          <w:spacing w:val="-1"/>
        </w:rPr>
        <w:t>トッ</w:t>
      </w:r>
      <w:r>
        <w:rPr>
          <w:rFonts w:ascii="MS Mincho" w:hAnsi="MS Mincho" w:eastAsia="MS Mincho" w:cs="MS Mincho"/>
          <w:sz w:val="14"/>
          <w:szCs w:val="14"/>
          <w:color w:val="6D6E71"/>
        </w:rPr>
        <w:t>プ</w:t>
      </w:r>
      <w:r>
        <w:rPr>
          <w:rFonts w:ascii="Arial" w:hAnsi="Arial" w:eastAsia="Arial" w:cs="Arial"/>
          <w:sz w:val="14"/>
          <w:szCs w:val="14"/>
          <w:color w:val="6D6E71"/>
        </w:rPr>
        <w:t>10</w:t>
      </w:r>
      <w:r>
        <w:rPr>
          <w:rFonts w:ascii="Arial" w:hAnsi="Arial" w:eastAsia="Arial" w:cs="Arial"/>
          <w:sz w:val="14"/>
          <w:szCs w:val="14"/>
          <w:color w:val="6D6E71"/>
        </w:rPr>
        <w:t xml:space="preserve"> </w:t>
      </w:r>
      <w:r>
        <w:rPr>
          <w:rFonts w:ascii="PMingLiU" w:hAnsi="PMingLiU" w:eastAsia="PMingLiU" w:cs="PMingLiU"/>
          <w:sz w:val="14"/>
          <w:szCs w:val="14"/>
          <w:color w:val="6D6E71"/>
        </w:rPr>
        <w:t>(</w:t>
      </w:r>
      <w:r>
        <w:rPr>
          <w:rFonts w:ascii="Arial" w:hAnsi="Arial" w:eastAsia="Arial" w:cs="Arial"/>
          <w:sz w:val="14"/>
          <w:szCs w:val="14"/>
          <w:color w:val="6D6E71"/>
        </w:rPr>
        <w:t>2017</w:t>
      </w:r>
      <w:r>
        <w:rPr>
          <w:rFonts w:ascii="MS Mincho" w:hAnsi="MS Mincho" w:eastAsia="MS Mincho" w:cs="MS Mincho"/>
          <w:sz w:val="14"/>
          <w:szCs w:val="14"/>
          <w:color w:val="6D6E71"/>
        </w:rPr>
        <w:t>年~</w:t>
      </w:r>
      <w:r>
        <w:rPr>
          <w:rFonts w:ascii="Arial" w:hAnsi="Arial" w:eastAsia="Arial" w:cs="Arial"/>
          <w:sz w:val="14"/>
          <w:szCs w:val="14"/>
          <w:color w:val="6D6E71"/>
        </w:rPr>
        <w:t>2021</w:t>
      </w:r>
      <w:r>
        <w:rPr>
          <w:rFonts w:ascii="MS Mincho" w:hAnsi="MS Mincho" w:eastAsia="MS Mincho" w:cs="MS Mincho"/>
          <w:sz w:val="14"/>
          <w:szCs w:val="14"/>
          <w:color w:val="6D6E71"/>
        </w:rPr>
        <w:t>年)</w:t>
      </w:r>
    </w:p>
    <w:p>
      <w:pPr>
        <w:ind w:left="95" w:right="50" w:firstLine="9"/>
        <w:spacing w:before="183" w:line="353" w:lineRule="auto"/>
        <w:rPr>
          <w:rFonts w:ascii="SimSun" w:hAnsi="SimSun" w:eastAsia="SimSun" w:cs="SimSun"/>
          <w:sz w:val="18"/>
          <w:szCs w:val="18"/>
        </w:rPr>
      </w:pPr>
      <w:r>
        <w:rPr>
          <w:rFonts w:ascii="SimSun" w:hAnsi="SimSun" w:eastAsia="SimSun" w:cs="SimSun"/>
          <w:sz w:val="18"/>
          <w:szCs w:val="18"/>
          <w:color w:val="231F20"/>
          <w:spacing w:val="2"/>
        </w:rPr>
        <w:t>同様に、オー</w:t>
      </w:r>
      <w:r>
        <w:rPr>
          <w:rFonts w:ascii="SimSun" w:hAnsi="SimSun" w:eastAsia="SimSun" w:cs="SimSun"/>
          <w:sz w:val="18"/>
          <w:szCs w:val="18"/>
          <w:color w:val="231F20"/>
          <w:spacing w:val="1"/>
        </w:rPr>
        <w:t>プンソースプロジェクトの活動量と影響力を基に、</w:t>
      </w:r>
      <w:r>
        <w:rPr>
          <w:rFonts w:ascii="Arial" w:hAnsi="Arial" w:eastAsia="Arial" w:cs="Arial"/>
          <w:sz w:val="18"/>
          <w:szCs w:val="18"/>
          <w:color w:val="231F20"/>
        </w:rPr>
        <w:t>GitHub</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グローバルオープンソー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スプロジェクト</w:t>
      </w:r>
      <w:r>
        <w:rPr>
          <w:rFonts w:ascii="MS Mincho" w:hAnsi="MS Mincho" w:eastAsia="MS Mincho" w:cs="MS Mincho"/>
          <w:sz w:val="18"/>
          <w:szCs w:val="18"/>
          <w:color w:val="231F20"/>
          <w:spacing w:val="3"/>
        </w:rPr>
        <w:t>上位</w:t>
      </w:r>
      <w:r>
        <w:rPr>
          <w:rFonts w:ascii="Arial" w:hAnsi="Arial" w:eastAsia="Arial" w:cs="Arial"/>
          <w:sz w:val="18"/>
          <w:szCs w:val="18"/>
          <w:color w:val="231F20"/>
          <w:spacing w:val="3"/>
        </w:rPr>
        <w:t>20</w:t>
      </w:r>
      <w:r>
        <w:rPr>
          <w:rFonts w:ascii="SimSun" w:hAnsi="SimSun" w:eastAsia="SimSun" w:cs="SimSun"/>
          <w:sz w:val="18"/>
          <w:szCs w:val="18"/>
          <w:color w:val="231F20"/>
          <w:spacing w:val="3"/>
        </w:rPr>
        <w:t>件と中国のオープンソースプロジェクトを比較すると(表</w:t>
      </w:r>
      <w:r>
        <w:rPr>
          <w:rFonts w:ascii="Arial" w:hAnsi="Arial" w:eastAsia="Arial" w:cs="Arial"/>
          <w:sz w:val="18"/>
          <w:szCs w:val="18"/>
          <w:color w:val="231F20"/>
          <w:spacing w:val="3"/>
        </w:rPr>
        <w:t>9</w:t>
      </w:r>
      <w:r>
        <w:rPr>
          <w:rFonts w:ascii="SimSun" w:hAnsi="SimSun" w:eastAsia="SimSun" w:cs="SimSun"/>
          <w:sz w:val="18"/>
          <w:szCs w:val="18"/>
          <w:color w:val="231F20"/>
          <w:spacing w:val="3"/>
        </w:rPr>
        <w:t>、</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個々の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プロジ</w:t>
      </w:r>
      <w:r>
        <w:rPr>
          <w:rFonts w:ascii="SimSun" w:hAnsi="SimSun" w:eastAsia="SimSun" w:cs="SimSun"/>
          <w:sz w:val="18"/>
          <w:szCs w:val="18"/>
          <w:color w:val="231F20"/>
        </w:rPr>
        <w:t>ェクトで見ると、中国主導のオープンソースプロジェクトの活動量と影響力はグローバルオ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w:t>
      </w:r>
      <w:r>
        <w:rPr>
          <w:rFonts w:ascii="SimSun" w:hAnsi="SimSun" w:eastAsia="SimSun" w:cs="SimSun"/>
          <w:sz w:val="18"/>
          <w:szCs w:val="18"/>
          <w:color w:val="231F20"/>
          <w:spacing w:val="-1"/>
        </w:rPr>
        <w:t>スプロジェクトの上位には遠く及ばないことが分かる。</w:t>
      </w:r>
    </w:p>
    <w:tbl>
      <w:tblPr>
        <w:tblStyle w:val="2"/>
        <w:tblW w:w="7984"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61"/>
        <w:gridCol w:w="2737"/>
        <w:gridCol w:w="1853"/>
        <w:gridCol w:w="2533"/>
      </w:tblGrid>
      <w:tr>
        <w:trPr>
          <w:trHeight w:val="272" w:hRule="atLeast"/>
        </w:trPr>
        <w:tc>
          <w:tcPr>
            <w:tcW w:w="861" w:type="dxa"/>
            <w:vAlign w:val="top"/>
          </w:tcPr>
          <w:p>
            <w:pPr>
              <w:ind w:firstLine="4"/>
              <w:spacing w:before="5" w:line="264" w:lineRule="exact"/>
              <w:textAlignment w:val="center"/>
              <w:rPr/>
            </w:pPr>
            <w:r>
              <w:drawing>
                <wp:inline distT="0" distB="0" distL="0" distR="0">
                  <wp:extent cx="539496" cy="167640"/>
                  <wp:effectExtent l="0" t="0" r="0" b="0"/>
                  <wp:docPr id="744" name="IM 744"/>
                  <wp:cNvGraphicFramePr/>
                  <a:graphic>
                    <a:graphicData uri="http://schemas.openxmlformats.org/drawingml/2006/picture">
                      <pic:pic>
                        <pic:nvPicPr>
                          <pic:cNvPr id="744" name="IM 744"/>
                          <pic:cNvPicPr/>
                        </pic:nvPicPr>
                        <pic:blipFill>
                          <a:blip r:embed="rId515"/>
                          <a:stretch>
                            <a:fillRect/>
                          </a:stretch>
                        </pic:blipFill>
                        <pic:spPr>
                          <a:xfrm rot="0">
                            <a:off x="0" y="0"/>
                            <a:ext cx="539496" cy="167640"/>
                          </a:xfrm>
                          <a:prstGeom prst="rect">
                            <a:avLst/>
                          </a:prstGeom>
                        </pic:spPr>
                      </pic:pic>
                    </a:graphicData>
                  </a:graphic>
                </wp:inline>
              </w:drawing>
            </w:r>
          </w:p>
        </w:tc>
        <w:tc>
          <w:tcPr>
            <w:tcW w:w="4590" w:type="dxa"/>
            <w:vAlign w:val="top"/>
            <w:gridSpan w:val="2"/>
          </w:tcPr>
          <w:p>
            <w:pPr>
              <w:ind w:left="61"/>
              <w:spacing w:before="62" w:line="189" w:lineRule="exact"/>
              <w:rPr>
                <w:rFonts w:ascii="Arial" w:hAnsi="Arial" w:eastAsia="Arial" w:cs="Arial"/>
                <w:sz w:val="15"/>
                <w:szCs w:val="15"/>
              </w:rPr>
            </w:pPr>
            <w:r>
              <w:drawing>
                <wp:anchor distT="0" distB="0" distL="0" distR="0" simplePos="0" relativeHeight="254692352" behindDoc="1" locked="0" layoutInCell="1" allowOverlap="1">
                  <wp:simplePos x="0" y="0"/>
                  <wp:positionH relativeFrom="column">
                    <wp:posOffset>-1270</wp:posOffset>
                  </wp:positionH>
                  <wp:positionV relativeFrom="paragraph">
                    <wp:posOffset>3682</wp:posOffset>
                  </wp:positionV>
                  <wp:extent cx="2912871" cy="167640"/>
                  <wp:effectExtent l="0" t="0" r="0" b="0"/>
                  <wp:wrapNone/>
                  <wp:docPr id="745" name="IM 745"/>
                  <wp:cNvGraphicFramePr/>
                  <a:graphic>
                    <a:graphicData uri="http://schemas.openxmlformats.org/drawingml/2006/picture">
                      <pic:pic>
                        <pic:nvPicPr>
                          <pic:cNvPr id="745" name="IM 745"/>
                          <pic:cNvPicPr/>
                        </pic:nvPicPr>
                        <pic:blipFill>
                          <a:blip r:embed="rId516"/>
                          <a:stretch>
                            <a:fillRect/>
                          </a:stretch>
                        </pic:blipFill>
                        <pic:spPr>
                          <a:xfrm rot="0">
                            <a:off x="0" y="0"/>
                            <a:ext cx="2912871" cy="167640"/>
                          </a:xfrm>
                          <a:prstGeom prst="rect">
                            <a:avLst/>
                          </a:prstGeom>
                        </pic:spPr>
                      </pic:pic>
                    </a:graphicData>
                  </a:graphic>
                </wp:anchor>
              </w:drawing>
            </w:r>
            <w:r>
              <w:rPr>
                <w:rFonts w:ascii="Arial" w:hAnsi="Arial" w:eastAsia="Arial" w:cs="Arial"/>
                <w:sz w:val="15"/>
                <w:szCs w:val="15"/>
                <w:b/>
                <w:bCs/>
                <w:color w:val="FFFFFF"/>
                <w:spacing w:val="8"/>
              </w:rPr>
              <w:t>G</w:t>
            </w:r>
            <w:r>
              <w:rPr>
                <w:rFonts w:ascii="Arial" w:hAnsi="Arial" w:eastAsia="Arial" w:cs="Arial"/>
                <w:sz w:val="15"/>
                <w:szCs w:val="15"/>
                <w:b/>
                <w:bCs/>
                <w:color w:val="FFFFFF"/>
                <w:spacing w:val="6"/>
              </w:rPr>
              <w:t>itHub</w:t>
            </w:r>
          </w:p>
        </w:tc>
        <w:tc>
          <w:tcPr>
            <w:tcW w:w="2533" w:type="dxa"/>
            <w:vAlign w:val="top"/>
          </w:tcPr>
          <w:p>
            <w:pPr>
              <w:spacing w:before="5" w:line="264" w:lineRule="exact"/>
              <w:textAlignment w:val="center"/>
              <w:rPr/>
            </w:pPr>
            <w:r>
              <w:drawing>
                <wp:inline distT="0" distB="0" distL="0" distR="0">
                  <wp:extent cx="1602485" cy="167640"/>
                  <wp:effectExtent l="0" t="0" r="0" b="0"/>
                  <wp:docPr id="746" name="IM 746"/>
                  <wp:cNvGraphicFramePr/>
                  <a:graphic>
                    <a:graphicData uri="http://schemas.openxmlformats.org/drawingml/2006/picture">
                      <pic:pic>
                        <pic:nvPicPr>
                          <pic:cNvPr id="746" name="IM 746"/>
                          <pic:cNvPicPr/>
                        </pic:nvPicPr>
                        <pic:blipFill>
                          <a:blip r:embed="rId517"/>
                          <a:stretch>
                            <a:fillRect/>
                          </a:stretch>
                        </pic:blipFill>
                        <pic:spPr>
                          <a:xfrm rot="0">
                            <a:off x="0" y="0"/>
                            <a:ext cx="1602485" cy="167640"/>
                          </a:xfrm>
                          <a:prstGeom prst="rect">
                            <a:avLst/>
                          </a:prstGeom>
                        </pic:spPr>
                      </pic:pic>
                    </a:graphicData>
                  </a:graphic>
                </wp:inline>
              </w:drawing>
            </w:r>
          </w:p>
        </w:tc>
      </w:tr>
      <w:tr>
        <w:trPr>
          <w:trHeight w:val="268" w:hRule="atLeast"/>
        </w:trPr>
        <w:tc>
          <w:tcPr>
            <w:tcW w:w="861" w:type="dxa"/>
            <w:vAlign w:val="top"/>
          </w:tcPr>
          <w:p>
            <w:pPr>
              <w:ind w:left="74"/>
              <w:spacing w:before="56"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4590" w:type="dxa"/>
            <w:vAlign w:val="top"/>
            <w:gridSpan w:val="2"/>
          </w:tcPr>
          <w:p>
            <w:pPr>
              <w:ind w:left="66"/>
              <w:spacing w:before="56" w:line="189" w:lineRule="exact"/>
              <w:rPr>
                <w:rFonts w:ascii="Arial" w:hAnsi="Arial" w:eastAsia="Arial" w:cs="Arial"/>
                <w:sz w:val="15"/>
                <w:szCs w:val="15"/>
              </w:rPr>
            </w:pPr>
            <w:r>
              <w:rPr>
                <w:rFonts w:ascii="Arial" w:hAnsi="Arial" w:eastAsia="Arial" w:cs="Arial"/>
                <w:sz w:val="15"/>
                <w:szCs w:val="15"/>
                <w:color w:val="231F20"/>
              </w:rPr>
              <w:t>NJDPSPG</w:t>
            </w:r>
            <w:r>
              <w:rPr>
                <w:rFonts w:ascii="Arial" w:hAnsi="Arial" w:eastAsia="Arial" w:cs="Arial"/>
                <w:sz w:val="15"/>
                <w:szCs w:val="15"/>
                <w:color w:val="231F20"/>
                <w:spacing w:val="80"/>
              </w:rPr>
              <w:t>/</w:t>
            </w:r>
            <w:r>
              <w:rPr>
                <w:rFonts w:ascii="Arial" w:hAnsi="Arial" w:eastAsia="Arial" w:cs="Arial"/>
                <w:sz w:val="15"/>
                <w:szCs w:val="15"/>
                <w:color w:val="231F20"/>
              </w:rPr>
              <w:t>WTDPEF</w:t>
            </w:r>
          </w:p>
        </w:tc>
        <w:tc>
          <w:tcPr>
            <w:tcW w:w="2533" w:type="dxa"/>
            <w:vAlign w:val="top"/>
          </w:tcPr>
          <w:p>
            <w:pPr>
              <w:ind w:left="65"/>
              <w:spacing w:before="83" w:line="201" w:lineRule="auto"/>
              <w:rPr>
                <w:rFonts w:ascii="Arial" w:hAnsi="Arial" w:eastAsia="Arial" w:cs="Arial"/>
                <w:sz w:val="15"/>
                <w:szCs w:val="15"/>
              </w:rPr>
            </w:pPr>
            <w:r>
              <w:rPr>
                <w:rFonts w:ascii="Arial" w:hAnsi="Arial" w:eastAsia="Arial" w:cs="Arial"/>
                <w:sz w:val="15"/>
                <w:szCs w:val="15"/>
                <w:color w:val="231F20"/>
              </w:rPr>
              <w:t>33070.68</w:t>
            </w:r>
          </w:p>
        </w:tc>
      </w:tr>
      <w:tr>
        <w:trPr>
          <w:trHeight w:val="268" w:hRule="atLeast"/>
        </w:trPr>
        <w:tc>
          <w:tcPr>
            <w:tcW w:w="861"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rPr>
              <w:t>2</w:t>
            </w:r>
          </w:p>
        </w:tc>
        <w:tc>
          <w:tcPr>
            <w:tcW w:w="4590" w:type="dxa"/>
            <w:vAlign w:val="top"/>
            <w:gridSpan w:val="2"/>
          </w:tcPr>
          <w:p>
            <w:pPr>
              <w:ind w:left="57"/>
              <w:spacing w:before="57" w:line="189" w:lineRule="exact"/>
              <w:rPr>
                <w:rFonts w:ascii="Arial" w:hAnsi="Arial" w:eastAsia="Arial" w:cs="Arial"/>
                <w:sz w:val="15"/>
                <w:szCs w:val="15"/>
              </w:rPr>
            </w:pPr>
            <w:r>
              <w:rPr>
                <w:rFonts w:ascii="Arial" w:hAnsi="Arial" w:eastAsia="Arial" w:cs="Arial"/>
                <w:sz w:val="15"/>
                <w:szCs w:val="15"/>
                <w:color w:val="231F20"/>
                <w:spacing w:val="-3"/>
                <w:w w:val="82"/>
              </w:rPr>
              <w:t>VUUFS/VUUFS</w:t>
            </w:r>
          </w:p>
        </w:tc>
        <w:tc>
          <w:tcPr>
            <w:tcW w:w="2533" w:type="dxa"/>
            <w:vAlign w:val="top"/>
          </w:tcPr>
          <w:p>
            <w:pPr>
              <w:ind w:left="63"/>
              <w:spacing w:before="84" w:line="201" w:lineRule="auto"/>
              <w:rPr>
                <w:rFonts w:ascii="Arial" w:hAnsi="Arial" w:eastAsia="Arial" w:cs="Arial"/>
                <w:sz w:val="15"/>
                <w:szCs w:val="15"/>
              </w:rPr>
            </w:pPr>
            <w:r>
              <w:rPr>
                <w:rFonts w:ascii="Arial" w:hAnsi="Arial" w:eastAsia="Arial" w:cs="Arial"/>
                <w:sz w:val="15"/>
                <w:szCs w:val="15"/>
                <w:color w:val="231F20"/>
                <w:spacing w:val="-1"/>
              </w:rPr>
              <w:t>29879.</w:t>
            </w:r>
            <w:r>
              <w:rPr>
                <w:rFonts w:ascii="Arial" w:hAnsi="Arial" w:eastAsia="Arial" w:cs="Arial"/>
                <w:sz w:val="15"/>
                <w:szCs w:val="15"/>
                <w:color w:val="231F20"/>
              </w:rPr>
              <w:t>26</w:t>
            </w:r>
          </w:p>
        </w:tc>
      </w:tr>
      <w:tr>
        <w:trPr>
          <w:trHeight w:val="268" w:hRule="atLeast"/>
        </w:trPr>
        <w:tc>
          <w:tcPr>
            <w:tcW w:w="861" w:type="dxa"/>
            <w:vAlign w:val="top"/>
          </w:tcPr>
          <w:p>
            <w:pPr>
              <w:ind w:left="69"/>
              <w:spacing w:before="84" w:line="200" w:lineRule="auto"/>
              <w:rPr>
                <w:rFonts w:ascii="Arial" w:hAnsi="Arial" w:eastAsia="Arial" w:cs="Arial"/>
                <w:sz w:val="15"/>
                <w:szCs w:val="15"/>
              </w:rPr>
            </w:pPr>
            <w:r>
              <w:rPr>
                <w:rFonts w:ascii="Arial" w:hAnsi="Arial" w:eastAsia="Arial" w:cs="Arial"/>
                <w:sz w:val="15"/>
                <w:szCs w:val="15"/>
                <w:color w:val="231F20"/>
              </w:rPr>
              <w:t>3</w:t>
            </w:r>
          </w:p>
        </w:tc>
        <w:tc>
          <w:tcPr>
            <w:tcW w:w="4590" w:type="dxa"/>
            <w:vAlign w:val="top"/>
            <w:gridSpan w:val="2"/>
          </w:tcPr>
          <w:p>
            <w:pPr>
              <w:ind w:left="102"/>
              <w:spacing w:before="57" w:line="222" w:lineRule="auto"/>
              <w:rPr>
                <w:rFonts w:ascii="Arial" w:hAnsi="Arial" w:eastAsia="Arial" w:cs="Arial"/>
                <w:sz w:val="15"/>
                <w:szCs w:val="15"/>
              </w:rPr>
            </w:pPr>
            <w:r>
              <w:rPr>
                <w:rFonts w:ascii="Arial" w:hAnsi="Arial" w:eastAsia="Arial" w:cs="Arial"/>
                <w:sz w:val="15"/>
                <w:szCs w:val="15"/>
                <w:color w:val="231F20"/>
                <w:spacing w:val="20"/>
              </w:rPr>
              <w:t>.</w:t>
            </w:r>
            <w:r>
              <w:rPr>
                <w:rFonts w:ascii="Arial" w:hAnsi="Arial" w:eastAsia="Arial" w:cs="Arial"/>
                <w:sz w:val="15"/>
                <w:szCs w:val="15"/>
                <w:color w:val="231F20"/>
                <w:spacing w:val="17"/>
              </w:rPr>
              <w:t xml:space="preserve">  </w:t>
            </w:r>
            <w:r>
              <w:rPr>
                <w:rFonts w:ascii="Arial" w:hAnsi="Arial" w:eastAsia="Arial" w:cs="Arial"/>
                <w:sz w:val="15"/>
                <w:szCs w:val="15"/>
                <w:color w:val="231F20"/>
              </w:rPr>
              <w:t>jdsptpgu</w:t>
            </w:r>
            <w:r>
              <w:rPr>
                <w:rFonts w:ascii="Arial" w:hAnsi="Arial" w:eastAsia="Arial" w:cs="Arial"/>
                <w:sz w:val="15"/>
                <w:szCs w:val="15"/>
                <w:color w:val="231F20"/>
                <w:spacing w:val="17"/>
              </w:rPr>
              <w:t>%</w:t>
            </w:r>
            <w:r>
              <w:rPr>
                <w:rFonts w:ascii="Arial" w:hAnsi="Arial" w:eastAsia="Arial" w:cs="Arial"/>
                <w:sz w:val="15"/>
                <w:szCs w:val="15"/>
                <w:color w:val="231F20"/>
              </w:rPr>
              <w:t>pdt</w:t>
            </w:r>
            <w:r>
              <w:rPr>
                <w:rFonts w:ascii="Arial" w:hAnsi="Arial" w:eastAsia="Arial" w:cs="Arial"/>
                <w:sz w:val="15"/>
                <w:szCs w:val="15"/>
                <w:color w:val="231F20"/>
                <w:spacing w:val="17"/>
              </w:rPr>
              <w:t>/</w:t>
            </w:r>
            <w:r>
              <w:rPr>
                <w:rFonts w:ascii="Arial" w:hAnsi="Arial" w:eastAsia="Arial" w:cs="Arial"/>
                <w:sz w:val="15"/>
                <w:szCs w:val="15"/>
                <w:color w:val="231F20"/>
              </w:rPr>
              <w:t>b</w:t>
            </w:r>
            <w:r>
              <w:rPr>
                <w:rFonts w:ascii="Arial" w:hAnsi="Arial" w:eastAsia="Arial" w:cs="Arial"/>
                <w:sz w:val="15"/>
                <w:szCs w:val="15"/>
                <w:color w:val="231F20"/>
                <w:spacing w:val="17"/>
              </w:rPr>
              <w:t>[</w:t>
            </w:r>
            <w:r>
              <w:rPr>
                <w:rFonts w:ascii="Arial" w:hAnsi="Arial" w:eastAsia="Arial" w:cs="Arial"/>
                <w:sz w:val="15"/>
                <w:szCs w:val="15"/>
                <w:color w:val="231F20"/>
              </w:rPr>
              <w:t>vsf</w:t>
            </w:r>
            <w:r>
              <w:rPr>
                <w:rFonts w:ascii="Arial" w:hAnsi="Arial" w:eastAsia="Arial" w:cs="Arial"/>
                <w:sz w:val="15"/>
                <w:szCs w:val="15"/>
                <w:color w:val="231F20"/>
                <w:spacing w:val="17"/>
              </w:rPr>
              <w:t>-</w:t>
            </w:r>
            <w:r>
              <w:rPr>
                <w:rFonts w:ascii="Arial" w:hAnsi="Arial" w:eastAsia="Arial" w:cs="Arial"/>
                <w:sz w:val="15"/>
                <w:szCs w:val="15"/>
                <w:color w:val="231F20"/>
              </w:rPr>
              <w:t>epdt</w:t>
            </w:r>
          </w:p>
        </w:tc>
        <w:tc>
          <w:tcPr>
            <w:tcW w:w="2533" w:type="dxa"/>
            <w:vAlign w:val="top"/>
          </w:tcPr>
          <w:p>
            <w:pPr>
              <w:ind w:left="63"/>
              <w:spacing w:before="84" w:line="200" w:lineRule="auto"/>
              <w:rPr>
                <w:rFonts w:ascii="Arial" w:hAnsi="Arial" w:eastAsia="Arial" w:cs="Arial"/>
                <w:sz w:val="15"/>
                <w:szCs w:val="15"/>
              </w:rPr>
            </w:pPr>
            <w:r>
              <w:rPr>
                <w:rFonts w:ascii="Arial" w:hAnsi="Arial" w:eastAsia="Arial" w:cs="Arial"/>
                <w:sz w:val="15"/>
                <w:szCs w:val="15"/>
                <w:color w:val="231F20"/>
                <w:spacing w:val="-4"/>
              </w:rPr>
              <w:t>2</w:t>
            </w:r>
            <w:r>
              <w:rPr>
                <w:rFonts w:ascii="Arial" w:hAnsi="Arial" w:eastAsia="Arial" w:cs="Arial"/>
                <w:sz w:val="15"/>
                <w:szCs w:val="15"/>
                <w:color w:val="231F20"/>
                <w:spacing w:val="-2"/>
              </w:rPr>
              <w:t>5973.92</w:t>
            </w:r>
          </w:p>
        </w:tc>
      </w:tr>
      <w:tr>
        <w:trPr>
          <w:trHeight w:val="267" w:hRule="atLeast"/>
        </w:trPr>
        <w:tc>
          <w:tcPr>
            <w:tcW w:w="861" w:type="dxa"/>
            <w:vAlign w:val="top"/>
          </w:tcPr>
          <w:p>
            <w:pPr>
              <w:ind w:left="67"/>
              <w:spacing w:before="86" w:line="200" w:lineRule="auto"/>
              <w:rPr>
                <w:rFonts w:ascii="Arial" w:hAnsi="Arial" w:eastAsia="Arial" w:cs="Arial"/>
                <w:sz w:val="15"/>
                <w:szCs w:val="15"/>
              </w:rPr>
            </w:pPr>
            <w:r>
              <w:rPr>
                <w:rFonts w:ascii="Arial" w:hAnsi="Arial" w:eastAsia="Arial" w:cs="Arial"/>
                <w:sz w:val="15"/>
                <w:szCs w:val="15"/>
                <w:color w:val="231F20"/>
              </w:rPr>
              <w:t>4</w:t>
            </w:r>
          </w:p>
        </w:tc>
        <w:tc>
          <w:tcPr>
            <w:tcW w:w="4590" w:type="dxa"/>
            <w:vAlign w:val="top"/>
            <w:gridSpan w:val="2"/>
          </w:tcPr>
          <w:p>
            <w:pPr>
              <w:ind w:firstLine="51"/>
              <w:spacing w:before="5" w:line="244" w:lineRule="exact"/>
              <w:textAlignment w:val="center"/>
              <w:rPr/>
            </w:pPr>
            <w:r>
              <w:drawing>
                <wp:inline distT="0" distB="0" distL="0" distR="0">
                  <wp:extent cx="1208760" cy="154685"/>
                  <wp:effectExtent l="0" t="0" r="0" b="0"/>
                  <wp:docPr id="747" name="IM 747"/>
                  <wp:cNvGraphicFramePr/>
                  <a:graphic>
                    <a:graphicData uri="http://schemas.openxmlformats.org/drawingml/2006/picture">
                      <pic:pic>
                        <pic:nvPicPr>
                          <pic:cNvPr id="747" name="IM 747"/>
                          <pic:cNvPicPr/>
                        </pic:nvPicPr>
                        <pic:blipFill>
                          <a:blip r:embed="rId518"/>
                          <a:stretch>
                            <a:fillRect/>
                          </a:stretch>
                        </pic:blipFill>
                        <pic:spPr>
                          <a:xfrm rot="0">
                            <a:off x="0" y="0"/>
                            <a:ext cx="1208760" cy="154685"/>
                          </a:xfrm>
                          <a:prstGeom prst="rect">
                            <a:avLst/>
                          </a:prstGeom>
                        </pic:spPr>
                      </pic:pic>
                    </a:graphicData>
                  </a:graphic>
                </wp:inline>
              </w:drawing>
            </w:r>
          </w:p>
        </w:tc>
        <w:tc>
          <w:tcPr>
            <w:tcW w:w="2533" w:type="dxa"/>
            <w:vAlign w:val="top"/>
          </w:tcPr>
          <w:p>
            <w:pPr>
              <w:ind w:left="63"/>
              <w:spacing w:before="84" w:line="201" w:lineRule="auto"/>
              <w:rPr>
                <w:rFonts w:ascii="Arial" w:hAnsi="Arial" w:eastAsia="Arial" w:cs="Arial"/>
                <w:sz w:val="15"/>
                <w:szCs w:val="15"/>
              </w:rPr>
            </w:pPr>
            <w:r>
              <w:rPr>
                <w:rFonts w:ascii="Arial" w:hAnsi="Arial" w:eastAsia="Arial" w:cs="Arial"/>
                <w:sz w:val="15"/>
                <w:szCs w:val="15"/>
                <w:color w:val="231F20"/>
                <w:spacing w:val="-2"/>
              </w:rPr>
              <w:t>25358.5</w:t>
            </w:r>
            <w:r>
              <w:rPr>
                <w:rFonts w:ascii="Arial" w:hAnsi="Arial" w:eastAsia="Arial" w:cs="Arial"/>
                <w:sz w:val="15"/>
                <w:szCs w:val="15"/>
                <w:color w:val="231F20"/>
                <w:spacing w:val="-1"/>
              </w:rPr>
              <w:t>7</w:t>
            </w:r>
          </w:p>
        </w:tc>
      </w:tr>
      <w:tr>
        <w:trPr>
          <w:trHeight w:val="268" w:hRule="atLeast"/>
        </w:trPr>
        <w:tc>
          <w:tcPr>
            <w:tcW w:w="861" w:type="dxa"/>
            <w:vAlign w:val="top"/>
          </w:tcPr>
          <w:p>
            <w:pPr>
              <w:ind w:left="70"/>
              <w:spacing w:before="87" w:line="198" w:lineRule="auto"/>
              <w:rPr>
                <w:rFonts w:ascii="Arial" w:hAnsi="Arial" w:eastAsia="Arial" w:cs="Arial"/>
                <w:sz w:val="15"/>
                <w:szCs w:val="15"/>
              </w:rPr>
            </w:pPr>
            <w:r>
              <w:rPr>
                <w:rFonts w:ascii="Arial" w:hAnsi="Arial" w:eastAsia="Arial" w:cs="Arial"/>
                <w:sz w:val="15"/>
                <w:szCs w:val="15"/>
                <w:color w:val="231F20"/>
              </w:rPr>
              <w:t>5</w:t>
            </w:r>
          </w:p>
        </w:tc>
        <w:tc>
          <w:tcPr>
            <w:tcW w:w="4590" w:type="dxa"/>
            <w:vAlign w:val="top"/>
            <w:gridSpan w:val="2"/>
          </w:tcPr>
          <w:p>
            <w:pPr>
              <w:ind w:left="57"/>
              <w:spacing w:before="57" w:line="183" w:lineRule="exact"/>
              <w:rPr>
                <w:rFonts w:ascii="Arial" w:hAnsi="Arial" w:eastAsia="Arial" w:cs="Arial"/>
                <w:sz w:val="15"/>
                <w:szCs w:val="15"/>
              </w:rPr>
            </w:pPr>
            <w:r>
              <w:rPr>
                <w:rFonts w:ascii="Arial" w:hAnsi="Arial" w:eastAsia="Arial" w:cs="Arial"/>
                <w:sz w:val="15"/>
                <w:szCs w:val="15"/>
                <w:color w:val="231F20"/>
                <w:spacing w:val="-18"/>
              </w:rPr>
              <w:t>/</w:t>
            </w:r>
            <w:r>
              <w:rPr>
                <w:rFonts w:ascii="Arial" w:hAnsi="Arial" w:eastAsia="Arial" w:cs="Arial"/>
                <w:sz w:val="15"/>
                <w:szCs w:val="15"/>
                <w:color w:val="231F20"/>
                <w:spacing w:val="-10"/>
              </w:rPr>
              <w:t>JY04/OJYQLHT</w:t>
            </w:r>
          </w:p>
        </w:tc>
        <w:tc>
          <w:tcPr>
            <w:tcW w:w="2533" w:type="dxa"/>
            <w:vAlign w:val="top"/>
          </w:tcPr>
          <w:p>
            <w:pPr>
              <w:ind w:left="64"/>
              <w:spacing w:before="57" w:line="190"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rPr>
              <w:t>l</w:t>
            </w:r>
            <w:r>
              <w:rPr>
                <w:rFonts w:ascii="Arial" w:hAnsi="Arial" w:eastAsia="Arial" w:cs="Arial"/>
                <w:sz w:val="15"/>
                <w:szCs w:val="15"/>
                <w:color w:val="231F20"/>
                <w:spacing w:val="4"/>
              </w:rPr>
              <w:t>359.84</w:t>
            </w:r>
          </w:p>
        </w:tc>
      </w:tr>
      <w:tr>
        <w:trPr>
          <w:trHeight w:val="495" w:hRule="atLeast"/>
        </w:trPr>
        <w:tc>
          <w:tcPr>
            <w:tcW w:w="861" w:type="dxa"/>
            <w:vAlign w:val="top"/>
          </w:tcPr>
          <w:p>
            <w:pPr>
              <w:ind w:left="64"/>
              <w:spacing w:before="87" w:line="199" w:lineRule="auto"/>
              <w:rPr>
                <w:rFonts w:ascii="Arial" w:hAnsi="Arial" w:eastAsia="Arial" w:cs="Arial"/>
                <w:sz w:val="15"/>
                <w:szCs w:val="15"/>
              </w:rPr>
            </w:pPr>
            <w:r>
              <w:rPr>
                <w:rFonts w:ascii="Arial" w:hAnsi="Arial" w:eastAsia="Arial" w:cs="Arial"/>
                <w:sz w:val="15"/>
                <w:szCs w:val="15"/>
                <w:color w:val="231F20"/>
              </w:rPr>
              <w:t>6</w:t>
            </w:r>
          </w:p>
        </w:tc>
        <w:tc>
          <w:tcPr>
            <w:tcW w:w="2737" w:type="dxa"/>
            <w:vAlign w:val="top"/>
            <w:tcBorders>
              <w:right w:val="none" w:color="000000" w:sz="8" w:space="0"/>
            </w:tcBorders>
          </w:tcPr>
          <w:p>
            <w:pPr>
              <w:ind w:left="60"/>
              <w:spacing w:before="58" w:line="189" w:lineRule="exact"/>
              <w:rPr>
                <w:rFonts w:ascii="Arial" w:hAnsi="Arial" w:eastAsia="Arial" w:cs="Arial"/>
                <w:sz w:val="15"/>
                <w:szCs w:val="15"/>
              </w:rPr>
            </w:pPr>
            <w:r>
              <w:rPr>
                <w:rFonts w:ascii="Arial" w:hAnsi="Arial" w:eastAsia="Arial" w:cs="Arial"/>
                <w:sz w:val="15"/>
                <w:szCs w:val="15"/>
                <w:color w:val="231F20"/>
                <w:spacing w:val="-3"/>
                <w:w w:val="83"/>
              </w:rPr>
              <w:t>STUDPOUSJCVUJPOT/STU-DPOUSJCVUJPOT</w:t>
            </w:r>
          </w:p>
          <w:p>
            <w:pPr>
              <w:ind w:firstLine="55"/>
              <w:spacing w:before="6" w:line="241" w:lineRule="exact"/>
              <w:textAlignment w:val="center"/>
              <w:rPr/>
            </w:pPr>
            <w:r>
              <w:drawing>
                <wp:inline distT="0" distB="0" distL="0" distR="0">
                  <wp:extent cx="425767" cy="153035"/>
                  <wp:effectExtent l="0" t="0" r="0" b="0"/>
                  <wp:docPr id="748" name="IM 748"/>
                  <wp:cNvGraphicFramePr/>
                  <a:graphic>
                    <a:graphicData uri="http://schemas.openxmlformats.org/drawingml/2006/picture">
                      <pic:pic>
                        <pic:nvPicPr>
                          <pic:cNvPr id="748" name="IM 748"/>
                          <pic:cNvPicPr/>
                        </pic:nvPicPr>
                        <pic:blipFill>
                          <a:blip r:embed="rId519"/>
                          <a:stretch>
                            <a:fillRect/>
                          </a:stretch>
                        </pic:blipFill>
                        <pic:spPr>
                          <a:xfrm rot="0">
                            <a:off x="0" y="0"/>
                            <a:ext cx="425767" cy="153035"/>
                          </a:xfrm>
                          <a:prstGeom prst="rect">
                            <a:avLst/>
                          </a:prstGeom>
                        </pic:spPr>
                      </pic:pic>
                    </a:graphicData>
                  </a:graphic>
                </wp:inline>
              </w:drawing>
            </w:r>
          </w:p>
        </w:tc>
        <w:tc>
          <w:tcPr>
            <w:tcW w:w="1853" w:type="dxa"/>
            <w:vAlign w:val="top"/>
            <w:tcBorders>
              <w:left w:val="none" w:color="000000" w:sz="8" w:space="0"/>
            </w:tcBorders>
          </w:tcPr>
          <w:p>
            <w:pPr>
              <w:spacing w:before="6" w:line="244" w:lineRule="exact"/>
              <w:textAlignment w:val="center"/>
              <w:rPr/>
            </w:pPr>
            <w:r>
              <w:drawing>
                <wp:inline distT="0" distB="0" distL="0" distR="0">
                  <wp:extent cx="1175067" cy="154686"/>
                  <wp:effectExtent l="0" t="0" r="0" b="0"/>
                  <wp:docPr id="749" name="IM 749"/>
                  <wp:cNvGraphicFramePr/>
                  <a:graphic>
                    <a:graphicData uri="http://schemas.openxmlformats.org/drawingml/2006/picture">
                      <pic:pic>
                        <pic:nvPicPr>
                          <pic:cNvPr id="749" name="IM 749"/>
                          <pic:cNvPicPr/>
                        </pic:nvPicPr>
                        <pic:blipFill>
                          <a:blip r:embed="rId520"/>
                          <a:stretch>
                            <a:fillRect/>
                          </a:stretch>
                        </pic:blipFill>
                        <pic:spPr>
                          <a:xfrm rot="0">
                            <a:off x="0" y="0"/>
                            <a:ext cx="1175067" cy="154686"/>
                          </a:xfrm>
                          <a:prstGeom prst="rect">
                            <a:avLst/>
                          </a:prstGeom>
                        </pic:spPr>
                      </pic:pic>
                    </a:graphicData>
                  </a:graphic>
                </wp:inline>
              </w:drawing>
            </w:r>
          </w:p>
        </w:tc>
        <w:tc>
          <w:tcPr>
            <w:tcW w:w="2533" w:type="dxa"/>
            <w:vAlign w:val="top"/>
          </w:tcPr>
          <w:p>
            <w:pPr>
              <w:ind w:left="61"/>
              <w:spacing w:before="58" w:line="189"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92</w:t>
            </w:r>
            <w:r>
              <w:rPr>
                <w:rFonts w:ascii="Arial" w:hAnsi="Arial" w:eastAsia="Arial" w:cs="Arial"/>
                <w:sz w:val="15"/>
                <w:szCs w:val="15"/>
                <w:color w:val="231F20"/>
                <w:spacing w:val="-1"/>
              </w:rPr>
              <w:t>43.76</w:t>
            </w:r>
          </w:p>
        </w:tc>
      </w:tr>
      <w:tr>
        <w:trPr>
          <w:trHeight w:val="268" w:hRule="atLeast"/>
        </w:trPr>
        <w:tc>
          <w:tcPr>
            <w:tcW w:w="861" w:type="dxa"/>
            <w:vAlign w:val="top"/>
          </w:tcPr>
          <w:p>
            <w:pPr>
              <w:ind w:left="68"/>
              <w:spacing w:before="87" w:line="199" w:lineRule="auto"/>
              <w:rPr>
                <w:rFonts w:ascii="Arial" w:hAnsi="Arial" w:eastAsia="Arial" w:cs="Arial"/>
                <w:sz w:val="15"/>
                <w:szCs w:val="15"/>
              </w:rPr>
            </w:pPr>
            <w:r>
              <w:rPr>
                <w:rFonts w:ascii="Arial" w:hAnsi="Arial" w:eastAsia="Arial" w:cs="Arial"/>
                <w:sz w:val="15"/>
                <w:szCs w:val="15"/>
                <w:color w:val="231F20"/>
              </w:rPr>
              <w:t>7</w:t>
            </w:r>
          </w:p>
        </w:tc>
        <w:tc>
          <w:tcPr>
            <w:tcW w:w="4590" w:type="dxa"/>
            <w:vAlign w:val="top"/>
            <w:gridSpan w:val="2"/>
          </w:tcPr>
          <w:p>
            <w:pPr>
              <w:ind w:left="64"/>
              <w:spacing w:before="59" w:line="222" w:lineRule="auto"/>
              <w:rPr>
                <w:rFonts w:ascii="Arial" w:hAnsi="Arial" w:eastAsia="Arial" w:cs="Arial"/>
                <w:sz w:val="15"/>
                <w:szCs w:val="15"/>
              </w:rPr>
            </w:pPr>
            <w:r>
              <w:rPr>
                <w:rFonts w:ascii="Arial" w:hAnsi="Arial" w:eastAsia="Arial" w:cs="Arial"/>
                <w:sz w:val="15"/>
                <w:szCs w:val="15"/>
                <w:color w:val="231F20"/>
              </w:rPr>
              <w:t>FEVDBUJPO</w:t>
            </w:r>
            <w:r>
              <w:rPr>
                <w:rFonts w:ascii="Arial" w:hAnsi="Arial" w:eastAsia="Arial" w:cs="Arial"/>
                <w:sz w:val="15"/>
                <w:szCs w:val="15"/>
                <w:color w:val="231F20"/>
                <w:spacing w:val="84"/>
              </w:rPr>
              <w:t>/</w:t>
            </w:r>
            <w:r>
              <w:rPr>
                <w:rFonts w:ascii="Arial" w:hAnsi="Arial" w:eastAsia="Arial" w:cs="Arial"/>
                <w:sz w:val="15"/>
                <w:szCs w:val="15"/>
                <w:color w:val="231F20"/>
                <w:spacing w:val="78"/>
              </w:rPr>
              <w:t>(</w:t>
            </w:r>
            <w:r>
              <w:rPr>
                <w:rFonts w:ascii="Arial" w:hAnsi="Arial" w:eastAsia="Arial" w:cs="Arial"/>
                <w:sz w:val="15"/>
                <w:szCs w:val="15"/>
                <w:color w:val="231F20"/>
              </w:rPr>
              <w:t>JU</w:t>
            </w:r>
            <w:r>
              <w:rPr>
                <w:rFonts w:ascii="Arial" w:hAnsi="Arial" w:eastAsia="Arial" w:cs="Arial"/>
                <w:sz w:val="15"/>
                <w:szCs w:val="15"/>
                <w:color w:val="231F20"/>
                <w:spacing w:val="78"/>
              </w:rPr>
              <w:t>)</w:t>
            </w:r>
            <w:r>
              <w:rPr>
                <w:rFonts w:ascii="Arial" w:hAnsi="Arial" w:eastAsia="Arial" w:cs="Arial"/>
                <w:sz w:val="15"/>
                <w:szCs w:val="15"/>
                <w:color w:val="231F20"/>
              </w:rPr>
              <w:t>VC</w:t>
            </w:r>
            <w:r>
              <w:rPr>
                <w:rFonts w:ascii="Arial" w:hAnsi="Arial" w:eastAsia="Arial" w:cs="Arial"/>
                <w:sz w:val="15"/>
                <w:szCs w:val="15"/>
                <w:color w:val="231F20"/>
                <w:spacing w:val="78"/>
              </w:rPr>
              <w:t>(</w:t>
            </w:r>
            <w:r>
              <w:rPr>
                <w:rFonts w:ascii="Arial" w:hAnsi="Arial" w:eastAsia="Arial" w:cs="Arial"/>
                <w:sz w:val="15"/>
                <w:szCs w:val="15"/>
                <w:color w:val="231F20"/>
              </w:rPr>
              <w:t>SBEVBUJPO</w:t>
            </w:r>
            <w:r>
              <w:rPr>
                <w:rFonts w:ascii="Arial" w:hAnsi="Arial" w:eastAsia="Arial" w:cs="Arial"/>
                <w:sz w:val="15"/>
                <w:szCs w:val="15"/>
                <w:color w:val="231F20"/>
                <w:spacing w:val="78"/>
              </w:rPr>
              <w:t xml:space="preserve"> </w:t>
            </w:r>
            <w:r>
              <w:rPr>
                <w:rFonts w:ascii="Arial" w:hAnsi="Arial" w:eastAsia="Arial" w:cs="Arial"/>
                <w:sz w:val="15"/>
                <w:szCs w:val="15"/>
                <w:color w:val="231F20"/>
                <w:spacing w:val="78"/>
              </w:rPr>
              <w:t>-202</w:t>
            </w:r>
            <w:r>
              <w:rPr>
                <w:rFonts w:ascii="Arial" w:hAnsi="Arial" w:eastAsia="Arial" w:cs="Arial"/>
                <w:sz w:val="15"/>
                <w:szCs w:val="15"/>
                <w:color w:val="231F20"/>
              </w:rPr>
              <w:t>l</w:t>
            </w:r>
            <w:r>
              <w:rPr>
                <w:rFonts w:ascii="Arial" w:hAnsi="Arial" w:eastAsia="Arial" w:cs="Arial"/>
                <w:sz w:val="15"/>
                <w:szCs w:val="15"/>
                <w:color w:val="231F20"/>
                <w:spacing w:val="78"/>
              </w:rPr>
              <w:t>)</w:t>
            </w:r>
          </w:p>
        </w:tc>
        <w:tc>
          <w:tcPr>
            <w:tcW w:w="2533" w:type="dxa"/>
            <w:vAlign w:val="top"/>
          </w:tcPr>
          <w:p>
            <w:pPr>
              <w:ind w:left="61"/>
              <w:spacing w:before="84"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
              </w:rPr>
              <w:t>9025</w:t>
            </w:r>
            <w:r>
              <w:rPr>
                <w:rFonts w:ascii="Arial" w:hAnsi="Arial" w:eastAsia="Arial" w:cs="Arial"/>
                <w:sz w:val="15"/>
                <w:szCs w:val="15"/>
                <w:color w:val="231F20"/>
                <w:spacing w:val="1"/>
              </w:rPr>
              <w:t>.</w:t>
            </w:r>
            <w:r>
              <w:rPr>
                <w:rFonts w:ascii="Arial" w:hAnsi="Arial" w:eastAsia="Arial" w:cs="Arial"/>
                <w:sz w:val="15"/>
                <w:szCs w:val="15"/>
                <w:color w:val="231F20"/>
              </w:rPr>
              <w:t>l</w:t>
            </w:r>
            <w:r>
              <w:rPr>
                <w:rFonts w:ascii="Arial" w:hAnsi="Arial" w:eastAsia="Arial" w:cs="Arial"/>
                <w:sz w:val="15"/>
                <w:szCs w:val="15"/>
                <w:color w:val="231F20"/>
                <w:spacing w:val="1"/>
              </w:rPr>
              <w:t>2</w:t>
            </w:r>
          </w:p>
        </w:tc>
      </w:tr>
      <w:tr>
        <w:trPr>
          <w:trHeight w:val="267" w:hRule="atLeast"/>
        </w:trPr>
        <w:tc>
          <w:tcPr>
            <w:tcW w:w="861" w:type="dxa"/>
            <w:vAlign w:val="top"/>
          </w:tcPr>
          <w:p>
            <w:pPr>
              <w:ind w:left="67"/>
              <w:spacing w:before="86" w:line="201" w:lineRule="auto"/>
              <w:rPr>
                <w:rFonts w:ascii="Arial" w:hAnsi="Arial" w:eastAsia="Arial" w:cs="Arial"/>
                <w:sz w:val="15"/>
                <w:szCs w:val="15"/>
              </w:rPr>
            </w:pPr>
            <w:r>
              <w:rPr>
                <w:rFonts w:ascii="Arial" w:hAnsi="Arial" w:eastAsia="Arial" w:cs="Arial"/>
                <w:sz w:val="15"/>
                <w:szCs w:val="15"/>
                <w:color w:val="231F20"/>
              </w:rPr>
              <w:t>8</w:t>
            </w:r>
          </w:p>
        </w:tc>
        <w:tc>
          <w:tcPr>
            <w:tcW w:w="4590" w:type="dxa"/>
            <w:vAlign w:val="top"/>
            <w:gridSpan w:val="2"/>
          </w:tcPr>
          <w:p>
            <w:pPr>
              <w:ind w:left="61"/>
              <w:spacing w:before="59" w:line="237" w:lineRule="auto"/>
              <w:rPr>
                <w:rFonts w:ascii="Arial" w:hAnsi="Arial" w:eastAsia="Arial" w:cs="Arial"/>
                <w:sz w:val="15"/>
                <w:szCs w:val="15"/>
              </w:rPr>
            </w:pPr>
            <w:r>
              <w:rPr>
                <w:rFonts w:ascii="Arial" w:hAnsi="Arial" w:eastAsia="Arial" w:cs="Arial"/>
                <w:sz w:val="15"/>
                <w:szCs w:val="15"/>
                <w:color w:val="231F20"/>
              </w:rPr>
              <w:t>lvcfsofuft</w:t>
            </w:r>
            <w:r>
              <w:rPr>
                <w:rFonts w:ascii="Arial" w:hAnsi="Arial" w:eastAsia="Arial" w:cs="Arial"/>
                <w:sz w:val="15"/>
                <w:szCs w:val="15"/>
                <w:color w:val="231F20"/>
                <w:spacing w:val="2"/>
              </w:rPr>
              <w: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w:t>
            </w:r>
            <w:r>
              <w:rPr>
                <w:rFonts w:ascii="Arial" w:hAnsi="Arial" w:eastAsia="Arial" w:cs="Arial"/>
                <w:sz w:val="15"/>
                <w:szCs w:val="15"/>
                <w:color w:val="231F20"/>
              </w:rPr>
              <w:t>vcfsofuft</w:t>
            </w:r>
          </w:p>
        </w:tc>
        <w:tc>
          <w:tcPr>
            <w:tcW w:w="2533" w:type="dxa"/>
            <w:vAlign w:val="top"/>
          </w:tcPr>
          <w:p>
            <w:pPr>
              <w:ind w:left="61"/>
              <w:spacing w:before="59"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60</w:t>
            </w:r>
            <w:r>
              <w:rPr>
                <w:rFonts w:ascii="Arial" w:hAnsi="Arial" w:eastAsia="Arial" w:cs="Arial"/>
                <w:sz w:val="15"/>
                <w:szCs w:val="15"/>
                <w:color w:val="231F20"/>
                <w:spacing w:val="-3"/>
              </w:rPr>
              <w:t>7</w:t>
            </w:r>
            <w:r>
              <w:rPr>
                <w:rFonts w:ascii="Arial" w:hAnsi="Arial" w:eastAsia="Arial" w:cs="Arial"/>
                <w:sz w:val="15"/>
                <w:szCs w:val="15"/>
                <w:color w:val="231F20"/>
                <w:spacing w:val="-2"/>
              </w:rPr>
              <w:t>5.66</w:t>
            </w:r>
          </w:p>
        </w:tc>
      </w:tr>
      <w:tr>
        <w:trPr>
          <w:trHeight w:val="268" w:hRule="atLeast"/>
        </w:trPr>
        <w:tc>
          <w:tcPr>
            <w:tcW w:w="861" w:type="dxa"/>
            <w:vAlign w:val="top"/>
          </w:tcPr>
          <w:p>
            <w:pPr>
              <w:ind w:left="66"/>
              <w:spacing w:before="87" w:line="198" w:lineRule="auto"/>
              <w:rPr>
                <w:rFonts w:ascii="Arial" w:hAnsi="Arial" w:eastAsia="Arial" w:cs="Arial"/>
                <w:sz w:val="15"/>
                <w:szCs w:val="15"/>
              </w:rPr>
            </w:pPr>
            <w:r>
              <w:rPr>
                <w:rFonts w:ascii="Arial" w:hAnsi="Arial" w:eastAsia="Arial" w:cs="Arial"/>
                <w:sz w:val="15"/>
                <w:szCs w:val="15"/>
                <w:color w:val="231F20"/>
              </w:rPr>
              <w:t>9</w:t>
            </w:r>
          </w:p>
        </w:tc>
        <w:tc>
          <w:tcPr>
            <w:tcW w:w="4590" w:type="dxa"/>
            <w:vAlign w:val="top"/>
            <w:gridSpan w:val="2"/>
          </w:tcPr>
          <w:p>
            <w:pPr>
              <w:ind w:left="63"/>
              <w:spacing w:before="59" w:line="225" w:lineRule="auto"/>
              <w:rPr>
                <w:rFonts w:ascii="Arial" w:hAnsi="Arial" w:eastAsia="Arial" w:cs="Arial"/>
                <w:sz w:val="15"/>
                <w:szCs w:val="15"/>
              </w:rPr>
            </w:pPr>
            <w:r>
              <w:rPr>
                <w:rFonts w:ascii="Arial" w:hAnsi="Arial" w:eastAsia="Arial" w:cs="Arial"/>
                <w:sz w:val="15"/>
                <w:szCs w:val="15"/>
                <w:color w:val="231F20"/>
              </w:rPr>
              <w:t>qzupsdi</w:t>
            </w:r>
            <w:r>
              <w:rPr>
                <w:rFonts w:ascii="Arial" w:hAnsi="Arial" w:eastAsia="Arial" w:cs="Arial"/>
                <w:sz w:val="15"/>
                <w:szCs w:val="15"/>
                <w:color w:val="231F20"/>
                <w:spacing w:val="1415"/>
              </w:rPr>
              <w:t>/</w:t>
            </w:r>
            <w:r>
              <w:rPr>
                <w:rFonts w:ascii="Arial" w:hAnsi="Arial" w:eastAsia="Arial" w:cs="Arial"/>
                <w:sz w:val="15"/>
                <w:szCs w:val="15"/>
                <w:color w:val="231F20"/>
              </w:rPr>
              <w:t>qzupsdi</w:t>
            </w:r>
          </w:p>
        </w:tc>
        <w:tc>
          <w:tcPr>
            <w:tcW w:w="2533" w:type="dxa"/>
            <w:vAlign w:val="top"/>
          </w:tcPr>
          <w:p>
            <w:pPr>
              <w:ind w:left="61"/>
              <w:spacing w:before="59" w:line="190"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550</w:t>
            </w:r>
            <w:r>
              <w:rPr>
                <w:rFonts w:ascii="Arial" w:hAnsi="Arial" w:eastAsia="Arial" w:cs="Arial"/>
                <w:sz w:val="15"/>
                <w:szCs w:val="15"/>
                <w:color w:val="231F20"/>
                <w:spacing w:val="-1"/>
              </w:rPr>
              <w:t>8.83</w:t>
            </w:r>
          </w:p>
        </w:tc>
      </w:tr>
      <w:tr>
        <w:trPr>
          <w:trHeight w:val="267" w:hRule="atLeast"/>
        </w:trPr>
        <w:tc>
          <w:tcPr>
            <w:tcW w:w="861" w:type="dxa"/>
            <w:vAlign w:val="top"/>
          </w:tcPr>
          <w:p>
            <w:pPr>
              <w:ind w:left="67"/>
              <w:spacing w:before="85"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4590" w:type="dxa"/>
            <w:vAlign w:val="top"/>
            <w:gridSpan w:val="2"/>
          </w:tcPr>
          <w:p>
            <w:pPr>
              <w:ind w:left="54"/>
              <w:spacing w:before="60" w:line="222" w:lineRule="auto"/>
              <w:rPr>
                <w:rFonts w:ascii="Arial" w:hAnsi="Arial" w:eastAsia="Arial" w:cs="Arial"/>
                <w:sz w:val="15"/>
                <w:szCs w:val="15"/>
              </w:rPr>
            </w:pPr>
            <w:r>
              <w:rPr>
                <w:rFonts w:ascii="Arial" w:hAnsi="Arial" w:eastAsia="Arial" w:cs="Arial"/>
                <w:sz w:val="15"/>
                <w:szCs w:val="15"/>
                <w:color w:val="231F20"/>
                <w:spacing w:val="-2"/>
                <w:w w:val="56"/>
              </w:rPr>
              <w:t>snt-tvqpsu-mfuufs/snt-tvqpsu-mfuuufs.</w:t>
            </w:r>
            <w:r>
              <w:rPr>
                <w:rFonts w:ascii="Arial" w:hAnsi="Arial" w:eastAsia="Arial" w:cs="Arial"/>
                <w:sz w:val="15"/>
                <w:szCs w:val="15"/>
                <w:color w:val="231F20"/>
                <w:spacing w:val="10"/>
                <w:w w:val="101"/>
              </w:rPr>
              <w:t xml:space="preserve"> </w:t>
            </w:r>
            <w:r>
              <w:rPr>
                <w:rFonts w:ascii="Arial" w:hAnsi="Arial" w:eastAsia="Arial" w:cs="Arial"/>
                <w:sz w:val="15"/>
                <w:szCs w:val="15"/>
                <w:color w:val="231F20"/>
                <w:spacing w:val="-2"/>
                <w:w w:val="56"/>
              </w:rPr>
              <w:t>hjuivc.</w:t>
            </w:r>
            <w:r>
              <w:rPr>
                <w:rFonts w:ascii="Arial" w:hAnsi="Arial" w:eastAsia="Arial" w:cs="Arial"/>
                <w:sz w:val="15"/>
                <w:szCs w:val="15"/>
                <w:color w:val="231F20"/>
                <w:spacing w:val="-16"/>
              </w:rPr>
              <w:t xml:space="preserve"> </w:t>
            </w:r>
            <w:r>
              <w:rPr>
                <w:rFonts w:ascii="Arial" w:hAnsi="Arial" w:eastAsia="Arial" w:cs="Arial"/>
                <w:sz w:val="15"/>
                <w:szCs w:val="15"/>
                <w:color w:val="231F20"/>
                <w:spacing w:val="-2"/>
                <w:w w:val="56"/>
              </w:rPr>
              <w:t>jp</w:t>
            </w:r>
          </w:p>
        </w:tc>
        <w:tc>
          <w:tcPr>
            <w:tcW w:w="2533" w:type="dxa"/>
            <w:vAlign w:val="top"/>
          </w:tcPr>
          <w:p>
            <w:pPr>
              <w:ind w:left="60"/>
              <w:spacing w:before="60" w:line="189" w:lineRule="exact"/>
              <w:rPr>
                <w:rFonts w:ascii="Arial" w:hAnsi="Arial" w:eastAsia="Arial" w:cs="Arial"/>
                <w:sz w:val="15"/>
                <w:szCs w:val="15"/>
              </w:rPr>
            </w:pPr>
            <w:r>
              <w:rPr>
                <w:rFonts w:ascii="Arial" w:hAnsi="Arial" w:eastAsia="Arial" w:cs="Arial"/>
                <w:sz w:val="15"/>
                <w:szCs w:val="15"/>
                <w:color w:val="231F20"/>
                <w:spacing w:val="-6"/>
              </w:rPr>
              <w:t>l</w:t>
            </w:r>
            <w:r>
              <w:rPr>
                <w:rFonts w:ascii="Arial" w:hAnsi="Arial" w:eastAsia="Arial" w:cs="Arial"/>
                <w:sz w:val="15"/>
                <w:szCs w:val="15"/>
                <w:color w:val="231F20"/>
                <w:spacing w:val="-11"/>
              </w:rPr>
              <w:t>4</w:t>
            </w:r>
            <w:r>
              <w:rPr>
                <w:rFonts w:ascii="Arial" w:hAnsi="Arial" w:eastAsia="Arial" w:cs="Arial"/>
                <w:sz w:val="15"/>
                <w:szCs w:val="15"/>
                <w:color w:val="231F20"/>
                <w:spacing w:val="-6"/>
              </w:rPr>
              <w:t>366.78</w:t>
            </w:r>
          </w:p>
        </w:tc>
      </w:tr>
      <w:tr>
        <w:trPr>
          <w:trHeight w:val="269" w:hRule="atLeast"/>
        </w:trPr>
        <w:tc>
          <w:tcPr>
            <w:tcW w:w="861" w:type="dxa"/>
            <w:vAlign w:val="top"/>
          </w:tcPr>
          <w:p>
            <w:pPr>
              <w:ind w:left="74"/>
              <w:spacing w:before="60" w:line="192" w:lineRule="exact"/>
              <w:rPr>
                <w:rFonts w:ascii="Arial" w:hAnsi="Arial" w:eastAsia="Arial" w:cs="Arial"/>
                <w:sz w:val="15"/>
                <w:szCs w:val="15"/>
              </w:rPr>
            </w:pPr>
            <w:r>
              <w:rPr>
                <w:rFonts w:ascii="Arial" w:hAnsi="Arial" w:eastAsia="Arial" w:cs="Arial"/>
                <w:sz w:val="15"/>
                <w:szCs w:val="15"/>
                <w:color w:val="231F20"/>
                <w:spacing w:val="35"/>
              </w:rPr>
              <w:t>ll</w:t>
            </w:r>
          </w:p>
        </w:tc>
        <w:tc>
          <w:tcPr>
            <w:tcW w:w="4590" w:type="dxa"/>
            <w:vAlign w:val="top"/>
            <w:gridSpan w:val="2"/>
          </w:tcPr>
          <w:p>
            <w:pPr>
              <w:ind w:left="69"/>
              <w:spacing w:before="60" w:line="190" w:lineRule="exact"/>
              <w:rPr>
                <w:rFonts w:ascii="Arial" w:hAnsi="Arial" w:eastAsia="Arial" w:cs="Arial"/>
                <w:sz w:val="15"/>
                <w:szCs w:val="15"/>
              </w:rPr>
            </w:pPr>
            <w:r>
              <w:rPr>
                <w:rFonts w:ascii="Arial" w:hAnsi="Arial" w:eastAsia="Arial" w:cs="Arial"/>
                <w:sz w:val="15"/>
                <w:szCs w:val="15"/>
                <w:color w:val="231F20"/>
              </w:rPr>
              <w:t>EPUOFU</w:t>
            </w:r>
            <w:r>
              <w:rPr>
                <w:rFonts w:ascii="Arial" w:hAnsi="Arial" w:eastAsia="Arial" w:cs="Arial"/>
                <w:sz w:val="15"/>
                <w:szCs w:val="15"/>
                <w:color w:val="231F20"/>
                <w:spacing w:val="184"/>
              </w:rPr>
              <w:t>/</w:t>
            </w:r>
            <w:r>
              <w:rPr>
                <w:rFonts w:ascii="Arial" w:hAnsi="Arial" w:eastAsia="Arial" w:cs="Arial"/>
                <w:sz w:val="15"/>
                <w:szCs w:val="15"/>
                <w:color w:val="231F20"/>
              </w:rPr>
              <w:t>SVOUJNF</w:t>
            </w:r>
          </w:p>
        </w:tc>
        <w:tc>
          <w:tcPr>
            <w:tcW w:w="2533" w:type="dxa"/>
            <w:vAlign w:val="top"/>
          </w:tcPr>
          <w:p>
            <w:pPr>
              <w:ind w:left="69"/>
              <w:spacing w:before="60"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54"/>
              </w:rPr>
              <w:t>4</w:t>
            </w:r>
            <w:r>
              <w:rPr>
                <w:rFonts w:ascii="Arial" w:hAnsi="Arial" w:eastAsia="Arial" w:cs="Arial"/>
                <w:sz w:val="15"/>
                <w:szCs w:val="15"/>
                <w:color w:val="231F20"/>
              </w:rPr>
              <w:t>l</w:t>
            </w:r>
            <w:r>
              <w:rPr>
                <w:rFonts w:ascii="Arial" w:hAnsi="Arial" w:eastAsia="Arial" w:cs="Arial"/>
                <w:sz w:val="15"/>
                <w:szCs w:val="15"/>
                <w:color w:val="231F20"/>
                <w:spacing w:val="53"/>
              </w:rPr>
              <w:t>6</w:t>
            </w:r>
            <w:r>
              <w:rPr>
                <w:rFonts w:ascii="Arial" w:hAnsi="Arial" w:eastAsia="Arial" w:cs="Arial"/>
                <w:sz w:val="15"/>
                <w:szCs w:val="15"/>
                <w:color w:val="231F20"/>
              </w:rPr>
              <w:t>l</w:t>
            </w:r>
            <w:r>
              <w:rPr>
                <w:rFonts w:ascii="Arial" w:hAnsi="Arial" w:eastAsia="Arial" w:cs="Arial"/>
                <w:sz w:val="15"/>
                <w:szCs w:val="15"/>
                <w:color w:val="231F20"/>
                <w:spacing w:val="53"/>
              </w:rPr>
              <w:t>.06</w:t>
            </w:r>
          </w:p>
        </w:tc>
      </w:tr>
      <w:tr>
        <w:trPr>
          <w:trHeight w:val="267" w:hRule="atLeast"/>
        </w:trPr>
        <w:tc>
          <w:tcPr>
            <w:tcW w:w="861" w:type="dxa"/>
            <w:vAlign w:val="top"/>
          </w:tcPr>
          <w:p>
            <w:pPr>
              <w:ind w:left="68"/>
              <w:spacing w:before="85"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2</w:t>
            </w:r>
          </w:p>
        </w:tc>
        <w:tc>
          <w:tcPr>
            <w:tcW w:w="4590" w:type="dxa"/>
            <w:vAlign w:val="top"/>
            <w:gridSpan w:val="2"/>
          </w:tcPr>
          <w:p>
            <w:pPr>
              <w:ind w:left="64"/>
              <w:spacing w:before="60" w:line="225" w:lineRule="auto"/>
              <w:rPr>
                <w:rFonts w:ascii="Arial" w:hAnsi="Arial" w:eastAsia="Arial" w:cs="Arial"/>
                <w:sz w:val="15"/>
                <w:szCs w:val="15"/>
              </w:rPr>
            </w:pPr>
            <w:r>
              <w:rPr>
                <w:rFonts w:ascii="Arial" w:hAnsi="Arial" w:eastAsia="Arial" w:cs="Arial"/>
                <w:sz w:val="15"/>
                <w:szCs w:val="15"/>
                <w:color w:val="231F20"/>
                <w:spacing w:val="-7"/>
              </w:rPr>
              <w:t>u</w:t>
            </w:r>
            <w:r>
              <w:rPr>
                <w:rFonts w:ascii="Arial" w:hAnsi="Arial" w:eastAsia="Arial" w:cs="Arial"/>
                <w:sz w:val="15"/>
                <w:szCs w:val="15"/>
                <w:color w:val="231F20"/>
                <w:spacing w:val="-5"/>
              </w:rPr>
              <w:t>fotpspx</w:t>
            </w:r>
            <w:r>
              <w:rPr>
                <w:rFonts w:ascii="Arial" w:hAnsi="Arial" w:eastAsia="Arial" w:cs="Arial"/>
                <w:sz w:val="15"/>
                <w:szCs w:val="15"/>
                <w:color w:val="231F20"/>
                <w:spacing w:val="-10"/>
              </w:rPr>
              <w:t>/</w:t>
            </w:r>
            <w:r>
              <w:rPr>
                <w:rFonts w:ascii="Arial" w:hAnsi="Arial" w:eastAsia="Arial" w:cs="Arial"/>
                <w:sz w:val="15"/>
                <w:szCs w:val="15"/>
                <w:color w:val="231F20"/>
                <w:spacing w:val="-5"/>
              </w:rPr>
              <w:t>ufotpspx</w:t>
            </w:r>
          </w:p>
        </w:tc>
        <w:tc>
          <w:tcPr>
            <w:tcW w:w="2533" w:type="dxa"/>
            <w:vAlign w:val="top"/>
          </w:tcPr>
          <w:p>
            <w:pPr>
              <w:ind w:left="61"/>
              <w:spacing w:before="60"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364</w:t>
            </w:r>
            <w:r>
              <w:rPr>
                <w:rFonts w:ascii="Arial" w:hAnsi="Arial" w:eastAsia="Arial" w:cs="Arial"/>
                <w:sz w:val="15"/>
                <w:szCs w:val="15"/>
                <w:color w:val="231F20"/>
              </w:rPr>
              <w:t>6.4</w:t>
            </w:r>
          </w:p>
        </w:tc>
      </w:tr>
      <w:tr>
        <w:trPr>
          <w:trHeight w:val="269" w:hRule="atLeast"/>
        </w:trPr>
        <w:tc>
          <w:tcPr>
            <w:tcW w:w="861" w:type="dxa"/>
            <w:vAlign w:val="top"/>
          </w:tcPr>
          <w:p>
            <w:pPr>
              <w:ind w:left="68"/>
              <w:spacing w:before="86"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3</w:t>
            </w:r>
          </w:p>
        </w:tc>
        <w:tc>
          <w:tcPr>
            <w:tcW w:w="4590" w:type="dxa"/>
            <w:vAlign w:val="top"/>
            <w:gridSpan w:val="2"/>
          </w:tcPr>
          <w:p>
            <w:pPr>
              <w:ind w:left="63"/>
              <w:spacing w:before="60" w:line="190" w:lineRule="exact"/>
              <w:rPr>
                <w:rFonts w:ascii="Arial" w:hAnsi="Arial" w:eastAsia="Arial" w:cs="Arial"/>
                <w:sz w:val="15"/>
                <w:szCs w:val="15"/>
              </w:rPr>
            </w:pPr>
            <w:r>
              <w:rPr>
                <w:rFonts w:ascii="Arial" w:hAnsi="Arial" w:eastAsia="Arial" w:cs="Arial"/>
                <w:sz w:val="15"/>
                <w:szCs w:val="15"/>
                <w:color w:val="231F20"/>
                <w:spacing w:val="-4"/>
              </w:rPr>
              <w:t>usvtu</w:t>
            </w:r>
            <w:r>
              <w:rPr>
                <w:rFonts w:ascii="Arial" w:hAnsi="Arial" w:eastAsia="Arial" w:cs="Arial"/>
                <w:sz w:val="15"/>
                <w:szCs w:val="15"/>
                <w:color w:val="231F20"/>
                <w:spacing w:val="-3"/>
              </w:rPr>
              <w:t>x</w:t>
            </w:r>
            <w:r>
              <w:rPr>
                <w:rFonts w:ascii="Arial" w:hAnsi="Arial" w:eastAsia="Arial" w:cs="Arial"/>
                <w:sz w:val="15"/>
                <w:szCs w:val="15"/>
                <w:color w:val="231F20"/>
                <w:spacing w:val="-2"/>
              </w:rPr>
              <w:t>bmmfu</w:t>
            </w:r>
            <w:r>
              <w:rPr>
                <w:rFonts w:ascii="Arial" w:hAnsi="Arial" w:eastAsia="Arial" w:cs="Arial"/>
                <w:sz w:val="15"/>
                <w:szCs w:val="15"/>
                <w:color w:val="231F20"/>
                <w:spacing w:val="-4"/>
              </w:rPr>
              <w:t>/</w:t>
            </w:r>
            <w:r>
              <w:rPr>
                <w:rFonts w:ascii="Arial" w:hAnsi="Arial" w:eastAsia="Arial" w:cs="Arial"/>
                <w:sz w:val="15"/>
                <w:szCs w:val="15"/>
                <w:color w:val="231F20"/>
                <w:spacing w:val="-2"/>
              </w:rPr>
              <w:t>bttfut</w:t>
            </w:r>
          </w:p>
        </w:tc>
        <w:tc>
          <w:tcPr>
            <w:tcW w:w="2533" w:type="dxa"/>
            <w:vAlign w:val="top"/>
          </w:tcPr>
          <w:p>
            <w:pPr>
              <w:ind w:left="60"/>
              <w:spacing w:before="60" w:line="190" w:lineRule="exact"/>
              <w:rPr>
                <w:rFonts w:ascii="Arial" w:hAnsi="Arial" w:eastAsia="Arial" w:cs="Arial"/>
                <w:sz w:val="15"/>
                <w:szCs w:val="15"/>
              </w:rPr>
            </w:pPr>
            <w:r>
              <w:rPr>
                <w:rFonts w:ascii="Arial" w:hAnsi="Arial" w:eastAsia="Arial" w:cs="Arial"/>
                <w:sz w:val="15"/>
                <w:szCs w:val="15"/>
                <w:color w:val="231F20"/>
                <w:spacing w:val="-7"/>
              </w:rPr>
              <w:t>l</w:t>
            </w:r>
            <w:r>
              <w:rPr>
                <w:rFonts w:ascii="Arial" w:hAnsi="Arial" w:eastAsia="Arial" w:cs="Arial"/>
                <w:sz w:val="15"/>
                <w:szCs w:val="15"/>
                <w:color w:val="231F20"/>
                <w:spacing w:val="-11"/>
              </w:rPr>
              <w:t>3</w:t>
            </w:r>
            <w:r>
              <w:rPr>
                <w:rFonts w:ascii="Arial" w:hAnsi="Arial" w:eastAsia="Arial" w:cs="Arial"/>
                <w:sz w:val="15"/>
                <w:szCs w:val="15"/>
                <w:color w:val="231F20"/>
                <w:spacing w:val="-7"/>
              </w:rPr>
              <w:t>626.68</w:t>
            </w:r>
          </w:p>
        </w:tc>
      </w:tr>
      <w:tr>
        <w:trPr>
          <w:trHeight w:val="267" w:hRule="atLeast"/>
        </w:trPr>
        <w:tc>
          <w:tcPr>
            <w:tcW w:w="861" w:type="dxa"/>
            <w:vAlign w:val="top"/>
          </w:tcPr>
          <w:p>
            <w:pPr>
              <w:ind w:left="65"/>
              <w:spacing w:before="86" w:line="204" w:lineRule="auto"/>
              <w:rPr>
                <w:rFonts w:ascii="Arial" w:hAnsi="Arial" w:eastAsia="Arial" w:cs="Arial"/>
                <w:sz w:val="15"/>
                <w:szCs w:val="15"/>
              </w:rPr>
            </w:pPr>
            <w:r>
              <w:rPr>
                <w:rFonts w:ascii="Arial" w:hAnsi="Arial" w:eastAsia="Arial" w:cs="Arial"/>
                <w:sz w:val="15"/>
                <w:szCs w:val="15"/>
                <w:color w:val="231F20"/>
                <w:spacing w:val="-2"/>
              </w:rPr>
              <w:t>l4</w:t>
            </w:r>
          </w:p>
        </w:tc>
        <w:tc>
          <w:tcPr>
            <w:tcW w:w="4590" w:type="dxa"/>
            <w:vAlign w:val="top"/>
            <w:gridSpan w:val="2"/>
          </w:tcPr>
          <w:p>
            <w:pPr>
              <w:ind w:left="56"/>
              <w:spacing w:before="60" w:line="222" w:lineRule="auto"/>
              <w:rPr>
                <w:rFonts w:ascii="Arial" w:hAnsi="Arial" w:eastAsia="Arial" w:cs="Arial"/>
                <w:sz w:val="15"/>
                <w:szCs w:val="15"/>
              </w:rPr>
            </w:pPr>
            <w:r>
              <w:rPr>
                <w:rFonts w:ascii="Arial" w:hAnsi="Arial" w:eastAsia="Arial" w:cs="Arial"/>
                <w:sz w:val="15"/>
                <w:szCs w:val="15"/>
                <w:color w:val="231F20"/>
                <w:spacing w:val="-2"/>
                <w:w w:val="85"/>
              </w:rPr>
              <w:t>obejnlpcfjttj/bqqmfqsjwbdzmfuufs</w:t>
            </w:r>
          </w:p>
        </w:tc>
        <w:tc>
          <w:tcPr>
            <w:tcW w:w="2533" w:type="dxa"/>
            <w:vAlign w:val="top"/>
          </w:tcPr>
          <w:p>
            <w:pPr>
              <w:ind w:left="66"/>
              <w:spacing w:before="87"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6"/>
              </w:rPr>
              <w:t>3270.</w:t>
            </w:r>
            <w:r>
              <w:rPr>
                <w:rFonts w:ascii="Arial" w:hAnsi="Arial" w:eastAsia="Arial" w:cs="Arial"/>
                <w:sz w:val="15"/>
                <w:szCs w:val="15"/>
                <w:color w:val="231F20"/>
                <w:spacing w:val="15"/>
              </w:rPr>
              <w:t>3</w:t>
            </w:r>
            <w:r>
              <w:rPr>
                <w:rFonts w:ascii="Arial" w:hAnsi="Arial" w:eastAsia="Arial" w:cs="Arial"/>
                <w:sz w:val="15"/>
                <w:szCs w:val="15"/>
                <w:color w:val="231F20"/>
              </w:rPr>
              <w:t>L</w:t>
            </w:r>
          </w:p>
        </w:tc>
      </w:tr>
      <w:tr>
        <w:trPr>
          <w:trHeight w:val="269" w:hRule="atLeast"/>
        </w:trPr>
        <w:tc>
          <w:tcPr>
            <w:tcW w:w="861" w:type="dxa"/>
            <w:vAlign w:val="top"/>
          </w:tcPr>
          <w:p>
            <w:pPr>
              <w:ind w:left="68"/>
              <w:spacing w:before="86"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4"/>
              </w:rPr>
              <w:t>5</w:t>
            </w:r>
          </w:p>
        </w:tc>
        <w:tc>
          <w:tcPr>
            <w:tcW w:w="4590" w:type="dxa"/>
            <w:vAlign w:val="top"/>
            <w:gridSpan w:val="2"/>
          </w:tcPr>
          <w:p>
            <w:pPr>
              <w:ind w:left="55"/>
              <w:spacing w:before="60" w:line="190" w:lineRule="exact"/>
              <w:rPr>
                <w:rFonts w:ascii="Arial" w:hAnsi="Arial" w:eastAsia="Arial" w:cs="Arial"/>
                <w:sz w:val="15"/>
                <w:szCs w:val="15"/>
              </w:rPr>
            </w:pPr>
            <w:r>
              <w:rPr>
                <w:rFonts w:ascii="Arial" w:hAnsi="Arial" w:eastAsia="Arial" w:cs="Arial"/>
                <w:sz w:val="15"/>
                <w:szCs w:val="15"/>
                <w:color w:val="231F20"/>
                <w:spacing w:val="-2"/>
                <w:w w:val="67"/>
              </w:rPr>
              <w:t>SVTU-MBOH/SVTU</w:t>
            </w:r>
          </w:p>
        </w:tc>
        <w:tc>
          <w:tcPr>
            <w:tcW w:w="2533" w:type="dxa"/>
            <w:vAlign w:val="top"/>
          </w:tcPr>
          <w:p>
            <w:pPr>
              <w:ind w:left="64"/>
              <w:spacing w:before="88"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
              </w:rPr>
              <w:t>2</w:t>
            </w:r>
            <w:r>
              <w:rPr>
                <w:rFonts w:ascii="Arial" w:hAnsi="Arial" w:eastAsia="Arial" w:cs="Arial"/>
                <w:sz w:val="15"/>
                <w:szCs w:val="15"/>
                <w:color w:val="231F20"/>
                <w:spacing w:val="3"/>
              </w:rPr>
              <w:t>4</w:t>
            </w:r>
            <w:r>
              <w:rPr>
                <w:rFonts w:ascii="Arial" w:hAnsi="Arial" w:eastAsia="Arial" w:cs="Arial"/>
                <w:sz w:val="15"/>
                <w:szCs w:val="15"/>
                <w:color w:val="231F20"/>
                <w:spacing w:val="2"/>
              </w:rPr>
              <w:t>38.4</w:t>
            </w:r>
            <w:r>
              <w:rPr>
                <w:rFonts w:ascii="Arial" w:hAnsi="Arial" w:eastAsia="Arial" w:cs="Arial"/>
                <w:sz w:val="15"/>
                <w:szCs w:val="15"/>
                <w:color w:val="231F20"/>
              </w:rPr>
              <w:t>L</w:t>
            </w:r>
          </w:p>
        </w:tc>
      </w:tr>
      <w:tr>
        <w:trPr>
          <w:trHeight w:val="267" w:hRule="atLeast"/>
        </w:trPr>
        <w:tc>
          <w:tcPr>
            <w:tcW w:w="861" w:type="dxa"/>
            <w:vAlign w:val="top"/>
          </w:tcPr>
          <w:p>
            <w:pPr>
              <w:ind w:left="67"/>
              <w:spacing w:before="86"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6</w:t>
            </w:r>
          </w:p>
        </w:tc>
        <w:tc>
          <w:tcPr>
            <w:tcW w:w="4590" w:type="dxa"/>
            <w:vAlign w:val="top"/>
            <w:gridSpan w:val="2"/>
          </w:tcPr>
          <w:p>
            <w:pPr>
              <w:ind w:left="57"/>
              <w:spacing w:before="60" w:line="222" w:lineRule="auto"/>
              <w:rPr>
                <w:rFonts w:ascii="Arial" w:hAnsi="Arial" w:eastAsia="Arial" w:cs="Arial"/>
                <w:sz w:val="15"/>
                <w:szCs w:val="15"/>
              </w:rPr>
            </w:pPr>
            <w:r>
              <w:rPr>
                <w:rFonts w:ascii="Arial" w:hAnsi="Arial" w:eastAsia="Arial" w:cs="Arial"/>
                <w:sz w:val="15"/>
                <w:szCs w:val="15"/>
                <w:color w:val="231F20"/>
                <w:spacing w:val="-2"/>
                <w:w w:val="84"/>
              </w:rPr>
              <w:t>%fojufmz5zqfe/%fojufmz5zqfe</w:t>
            </w:r>
          </w:p>
        </w:tc>
        <w:tc>
          <w:tcPr>
            <w:tcW w:w="2533" w:type="dxa"/>
            <w:vAlign w:val="top"/>
          </w:tcPr>
          <w:p>
            <w:pPr>
              <w:ind w:left="64"/>
              <w:spacing w:before="60"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9"/>
              </w:rPr>
              <w:t>2</w:t>
            </w:r>
            <w:r>
              <w:rPr>
                <w:rFonts w:ascii="Arial" w:hAnsi="Arial" w:eastAsia="Arial" w:cs="Arial"/>
                <w:sz w:val="15"/>
                <w:szCs w:val="15"/>
                <w:color w:val="231F20"/>
                <w:spacing w:val="17"/>
              </w:rPr>
              <w:t>33</w:t>
            </w:r>
            <w:r>
              <w:rPr>
                <w:rFonts w:ascii="Arial" w:hAnsi="Arial" w:eastAsia="Arial" w:cs="Arial"/>
                <w:sz w:val="15"/>
                <w:szCs w:val="15"/>
                <w:color w:val="231F20"/>
              </w:rPr>
              <w:t>l</w:t>
            </w:r>
            <w:r>
              <w:rPr>
                <w:rFonts w:ascii="Arial" w:hAnsi="Arial" w:eastAsia="Arial" w:cs="Arial"/>
                <w:sz w:val="15"/>
                <w:szCs w:val="15"/>
                <w:color w:val="231F20"/>
                <w:spacing w:val="17"/>
              </w:rPr>
              <w:t>.</w:t>
            </w:r>
            <w:r>
              <w:rPr>
                <w:rFonts w:ascii="Arial" w:hAnsi="Arial" w:eastAsia="Arial" w:cs="Arial"/>
                <w:sz w:val="15"/>
                <w:szCs w:val="15"/>
                <w:color w:val="231F20"/>
                <w:spacing w:val="17"/>
              </w:rPr>
              <w:t xml:space="preserve"> </w:t>
            </w:r>
            <w:r>
              <w:rPr>
                <w:rFonts w:ascii="Arial" w:hAnsi="Arial" w:eastAsia="Arial" w:cs="Arial"/>
                <w:sz w:val="15"/>
                <w:szCs w:val="15"/>
                <w:color w:val="231F20"/>
                <w:spacing w:val="17"/>
              </w:rPr>
              <w:t>6</w:t>
            </w:r>
          </w:p>
        </w:tc>
      </w:tr>
      <w:tr>
        <w:trPr>
          <w:trHeight w:val="268" w:hRule="atLeast"/>
        </w:trPr>
        <w:tc>
          <w:tcPr>
            <w:tcW w:w="861" w:type="dxa"/>
            <w:vAlign w:val="top"/>
          </w:tcPr>
          <w:p>
            <w:pPr>
              <w:ind w:left="70"/>
              <w:spacing w:before="86"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7</w:t>
            </w:r>
          </w:p>
        </w:tc>
        <w:tc>
          <w:tcPr>
            <w:tcW w:w="4590" w:type="dxa"/>
            <w:vAlign w:val="top"/>
            <w:gridSpan w:val="2"/>
          </w:tcPr>
          <w:p>
            <w:pPr>
              <w:ind w:left="61"/>
              <w:spacing w:before="61" w:line="222" w:lineRule="auto"/>
              <w:rPr>
                <w:rFonts w:ascii="Arial" w:hAnsi="Arial" w:eastAsia="Arial" w:cs="Arial"/>
                <w:sz w:val="15"/>
                <w:szCs w:val="15"/>
              </w:rPr>
            </w:pPr>
            <w:r>
              <w:rPr>
                <w:rFonts w:ascii="Arial" w:hAnsi="Arial" w:eastAsia="Arial" w:cs="Arial"/>
                <w:sz w:val="15"/>
                <w:szCs w:val="15"/>
                <w:color w:val="231F20"/>
                <w:spacing w:val="-2"/>
                <w:w w:val="81"/>
              </w:rPr>
              <w:t>hpphmf/ju-dfsu-bvupnbujpo-qsbdujdf</w:t>
            </w:r>
          </w:p>
        </w:tc>
        <w:tc>
          <w:tcPr>
            <w:tcW w:w="2533" w:type="dxa"/>
            <w:vAlign w:val="top"/>
          </w:tcPr>
          <w:p>
            <w:pPr>
              <w:ind w:left="62"/>
              <w:spacing w:before="60"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
              </w:rPr>
              <w:t>2267.2</w:t>
            </w:r>
            <w:r>
              <w:rPr>
                <w:rFonts w:ascii="Arial" w:hAnsi="Arial" w:eastAsia="Arial" w:cs="Arial"/>
                <w:sz w:val="15"/>
                <w:szCs w:val="15"/>
                <w:color w:val="231F20"/>
                <w:spacing w:val="3"/>
              </w:rPr>
              <w:t>7</w:t>
            </w:r>
          </w:p>
        </w:tc>
      </w:tr>
      <w:tr>
        <w:trPr>
          <w:trHeight w:val="267" w:hRule="atLeast"/>
        </w:trPr>
        <w:tc>
          <w:tcPr>
            <w:tcW w:w="861" w:type="dxa"/>
            <w:vAlign w:val="top"/>
          </w:tcPr>
          <w:p>
            <w:pPr>
              <w:ind w:left="68"/>
              <w:spacing w:before="86"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8</w:t>
            </w:r>
          </w:p>
        </w:tc>
        <w:tc>
          <w:tcPr>
            <w:tcW w:w="4590" w:type="dxa"/>
            <w:vAlign w:val="top"/>
            <w:gridSpan w:val="2"/>
          </w:tcPr>
          <w:p>
            <w:pPr>
              <w:ind w:left="56"/>
              <w:spacing w:before="61" w:line="222" w:lineRule="auto"/>
              <w:rPr>
                <w:rFonts w:ascii="Arial" w:hAnsi="Arial" w:eastAsia="Arial" w:cs="Arial"/>
                <w:sz w:val="15"/>
                <w:szCs w:val="15"/>
              </w:rPr>
            </w:pPr>
            <w:r>
              <w:rPr>
                <w:rFonts w:ascii="Arial" w:hAnsi="Arial" w:eastAsia="Arial" w:cs="Arial"/>
                <w:sz w:val="15"/>
                <w:szCs w:val="15"/>
                <w:color w:val="231F20"/>
                <w:spacing w:val="-3"/>
                <w:w w:val="74"/>
              </w:rPr>
              <w:t>wfsdfm/ofyu</w:t>
            </w:r>
            <w:r>
              <w:rPr>
                <w:rFonts w:ascii="Arial" w:hAnsi="Arial" w:eastAsia="Arial" w:cs="Arial"/>
                <w:sz w:val="15"/>
                <w:szCs w:val="15"/>
                <w:color w:val="231F20"/>
                <w:spacing w:val="-20"/>
              </w:rPr>
              <w:t xml:space="preserve"> </w:t>
            </w:r>
            <w:r>
              <w:rPr>
                <w:rFonts w:ascii="Arial" w:hAnsi="Arial" w:eastAsia="Arial" w:cs="Arial"/>
                <w:sz w:val="15"/>
                <w:szCs w:val="15"/>
                <w:color w:val="231F20"/>
                <w:spacing w:val="-3"/>
                <w:w w:val="74"/>
              </w:rPr>
              <w:t>.</w:t>
            </w:r>
            <w:r>
              <w:rPr>
                <w:rFonts w:ascii="Arial" w:hAnsi="Arial" w:eastAsia="Arial" w:cs="Arial"/>
                <w:sz w:val="15"/>
                <w:szCs w:val="15"/>
                <w:color w:val="231F20"/>
                <w:spacing w:val="32"/>
              </w:rPr>
              <w:t xml:space="preserve"> </w:t>
            </w:r>
            <w:r>
              <w:rPr>
                <w:rFonts w:ascii="Arial" w:hAnsi="Arial" w:eastAsia="Arial" w:cs="Arial"/>
                <w:sz w:val="15"/>
                <w:szCs w:val="15"/>
                <w:color w:val="231F20"/>
                <w:spacing w:val="-3"/>
                <w:w w:val="74"/>
              </w:rPr>
              <w:t>kt</w:t>
            </w:r>
          </w:p>
        </w:tc>
        <w:tc>
          <w:tcPr>
            <w:tcW w:w="2533" w:type="dxa"/>
            <w:vAlign w:val="top"/>
          </w:tcPr>
          <w:p>
            <w:pPr>
              <w:ind w:left="61"/>
              <w:spacing w:before="89" w:line="200" w:lineRule="auto"/>
              <w:rPr>
                <w:rFonts w:ascii="Arial" w:hAnsi="Arial" w:eastAsia="Arial" w:cs="Arial"/>
                <w:sz w:val="15"/>
                <w:szCs w:val="15"/>
              </w:rPr>
            </w:pPr>
            <w:r>
              <w:drawing>
                <wp:anchor distT="0" distB="0" distL="0" distR="0" simplePos="0" relativeHeight="254693376" behindDoc="0" locked="0" layoutInCell="1" allowOverlap="1">
                  <wp:simplePos x="0" y="0"/>
                  <wp:positionH relativeFrom="rightMargin">
                    <wp:posOffset>-1293622</wp:posOffset>
                  </wp:positionH>
                  <wp:positionV relativeFrom="topMargin">
                    <wp:posOffset>6222</wp:posOffset>
                  </wp:positionV>
                  <wp:extent cx="293751" cy="154686"/>
                  <wp:effectExtent l="0" t="0" r="0" b="0"/>
                  <wp:wrapNone/>
                  <wp:docPr id="750" name="IM 750"/>
                  <wp:cNvGraphicFramePr/>
                  <a:graphic>
                    <a:graphicData uri="http://schemas.openxmlformats.org/drawingml/2006/picture">
                      <pic:pic>
                        <pic:nvPicPr>
                          <pic:cNvPr id="750" name="IM 750"/>
                          <pic:cNvPicPr/>
                        </pic:nvPicPr>
                        <pic:blipFill>
                          <a:blip r:embed="rId521"/>
                          <a:stretch>
                            <a:fillRect/>
                          </a:stretch>
                        </pic:blipFill>
                        <pic:spPr>
                          <a:xfrm rot="0">
                            <a:off x="0" y="0"/>
                            <a:ext cx="293751" cy="154686"/>
                          </a:xfrm>
                          <a:prstGeom prst="rect">
                            <a:avLst/>
                          </a:prstGeom>
                        </pic:spPr>
                      </pic:pic>
                    </a:graphicData>
                  </a:graphic>
                </wp:anchor>
              </w:drawing>
            </w:r>
            <w:r>
              <w:rPr>
                <w:rFonts w:ascii="Arial" w:hAnsi="Arial" w:eastAsia="Arial" w:cs="Arial"/>
                <w:sz w:val="15"/>
                <w:szCs w:val="15"/>
                <w:color w:val="231F20"/>
                <w:spacing w:val="-8"/>
              </w:rPr>
              <w:t>5</w:t>
            </w:r>
            <w:r>
              <w:rPr>
                <w:rFonts w:ascii="Arial" w:hAnsi="Arial" w:eastAsia="Arial" w:cs="Arial"/>
                <w:sz w:val="15"/>
                <w:szCs w:val="15"/>
                <w:color w:val="231F20"/>
                <w:spacing w:val="-5"/>
              </w:rPr>
              <w:t>0</w:t>
            </w:r>
            <w:r>
              <w:rPr>
                <w:rFonts w:ascii="Arial" w:hAnsi="Arial" w:eastAsia="Arial" w:cs="Arial"/>
                <w:sz w:val="15"/>
                <w:szCs w:val="15"/>
                <w:color w:val="231F20"/>
                <w:spacing w:val="-4"/>
              </w:rPr>
              <w:t>3.95</w:t>
            </w:r>
          </w:p>
        </w:tc>
      </w:tr>
      <w:tr>
        <w:trPr>
          <w:trHeight w:val="271" w:hRule="atLeast"/>
        </w:trPr>
        <w:tc>
          <w:tcPr>
            <w:tcW w:w="861" w:type="dxa"/>
            <w:vAlign w:val="top"/>
          </w:tcPr>
          <w:p>
            <w:pPr>
              <w:ind w:left="67"/>
              <w:spacing w:before="88"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7"/>
              </w:rPr>
              <w:t>9</w:t>
            </w:r>
          </w:p>
        </w:tc>
        <w:tc>
          <w:tcPr>
            <w:tcW w:w="4590" w:type="dxa"/>
            <w:vAlign w:val="top"/>
            <w:gridSpan w:val="2"/>
          </w:tcPr>
          <w:p>
            <w:pPr>
              <w:ind w:left="63"/>
              <w:spacing w:before="62" w:line="189" w:lineRule="exact"/>
              <w:rPr>
                <w:rFonts w:ascii="Arial" w:hAnsi="Arial" w:eastAsia="Arial" w:cs="Arial"/>
                <w:sz w:val="15"/>
                <w:szCs w:val="15"/>
              </w:rPr>
            </w:pPr>
            <w:r>
              <w:rPr>
                <w:rFonts w:ascii="Arial" w:hAnsi="Arial" w:eastAsia="Arial" w:cs="Arial"/>
                <w:sz w:val="15"/>
                <w:szCs w:val="15"/>
                <w:color w:val="231F20"/>
                <w:spacing w:val="-21"/>
              </w:rPr>
              <w:t>F</w:t>
            </w:r>
            <w:r>
              <w:rPr>
                <w:rFonts w:ascii="Arial" w:hAnsi="Arial" w:eastAsia="Arial" w:cs="Arial"/>
                <w:sz w:val="15"/>
                <w:szCs w:val="15"/>
                <w:color w:val="231F20"/>
                <w:spacing w:val="-15"/>
              </w:rPr>
              <w:t>MBTUJD</w:t>
            </w:r>
            <w:r>
              <w:rPr>
                <w:rFonts w:ascii="Arial" w:hAnsi="Arial" w:eastAsia="Arial" w:cs="Arial"/>
                <w:sz w:val="15"/>
                <w:szCs w:val="15"/>
                <w:color w:val="231F20"/>
                <w:spacing w:val="-16"/>
              </w:rPr>
              <w:t>/</w:t>
            </w:r>
            <w:r>
              <w:rPr>
                <w:rFonts w:ascii="Arial" w:hAnsi="Arial" w:eastAsia="Arial" w:cs="Arial"/>
                <w:sz w:val="15"/>
                <w:szCs w:val="15"/>
                <w:color w:val="231F20"/>
                <w:spacing w:val="-15"/>
              </w:rPr>
              <w:t>LJCBOB</w:t>
            </w:r>
          </w:p>
        </w:tc>
        <w:tc>
          <w:tcPr>
            <w:tcW w:w="2533" w:type="dxa"/>
            <w:vAlign w:val="top"/>
          </w:tcPr>
          <w:p>
            <w:pPr>
              <w:ind w:left="61"/>
              <w:spacing w:before="62"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087</w:t>
            </w:r>
            <w:r>
              <w:rPr>
                <w:rFonts w:ascii="Arial" w:hAnsi="Arial" w:eastAsia="Arial" w:cs="Arial"/>
                <w:sz w:val="15"/>
                <w:szCs w:val="15"/>
                <w:color w:val="231F20"/>
                <w:spacing w:val="-2"/>
              </w:rPr>
              <w:t>3.39</w:t>
            </w:r>
          </w:p>
        </w:tc>
      </w:tr>
    </w:tbl>
    <w:p>
      <w:pPr>
        <w:spacing w:line="153" w:lineRule="exact"/>
        <w:rPr>
          <w:rFonts w:ascii="Arial"/>
          <w:sz w:val="13"/>
        </w:rPr>
      </w:pPr>
      <w:r/>
    </w:p>
    <w:p>
      <w:pPr>
        <w:sectPr>
          <w:headerReference w:type="default" r:id="rId511"/>
          <w:footerReference w:type="default" r:id="rId512"/>
          <w:pgSz w:w="9360" w:h="13041"/>
          <w:pgMar w:top="1014" w:right="622" w:bottom="538" w:left="595" w:header="560" w:footer="315" w:gutter="0"/>
        </w:sectPr>
        <w:rPr/>
      </w:pPr>
    </w:p>
    <w:tbl>
      <w:tblPr>
        <w:tblStyle w:val="2"/>
        <w:tblW w:w="7984"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61"/>
        <w:gridCol w:w="4590"/>
        <w:gridCol w:w="2533"/>
      </w:tblGrid>
      <w:tr>
        <w:trPr>
          <w:trHeight w:val="245" w:hRule="atLeast"/>
        </w:trPr>
        <w:tc>
          <w:tcPr>
            <w:tcW w:w="861" w:type="dxa"/>
            <w:vAlign w:val="top"/>
          </w:tcPr>
          <w:p>
            <w:pPr>
              <w:ind w:left="67"/>
              <w:spacing w:before="60" w:line="200" w:lineRule="auto"/>
              <w:rPr>
                <w:rFonts w:ascii="Arial" w:hAnsi="Arial" w:eastAsia="Arial" w:cs="Arial"/>
                <w:sz w:val="15"/>
                <w:szCs w:val="15"/>
              </w:rPr>
            </w:pPr>
            <w:r>
              <w:rPr>
                <w:rFonts w:ascii="Arial" w:hAnsi="Arial" w:eastAsia="Arial" w:cs="Arial"/>
                <w:sz w:val="15"/>
                <w:szCs w:val="15"/>
                <w:color w:val="231F20"/>
                <w:spacing w:val="6"/>
              </w:rPr>
              <w:t>20</w:t>
            </w:r>
          </w:p>
        </w:tc>
        <w:tc>
          <w:tcPr>
            <w:tcW w:w="4590" w:type="dxa"/>
            <w:vAlign w:val="top"/>
          </w:tcPr>
          <w:p>
            <w:pPr>
              <w:ind w:left="57"/>
              <w:spacing w:before="32" w:line="189" w:lineRule="exact"/>
              <w:rPr>
                <w:rFonts w:ascii="Arial" w:hAnsi="Arial" w:eastAsia="Arial" w:cs="Arial"/>
                <w:sz w:val="15"/>
                <w:szCs w:val="15"/>
              </w:rPr>
            </w:pPr>
            <w:r>
              <w:rPr>
                <w:rFonts w:ascii="Arial" w:hAnsi="Arial" w:eastAsia="Arial" w:cs="Arial"/>
                <w:sz w:val="15"/>
                <w:szCs w:val="15"/>
                <w:color w:val="231F20"/>
                <w:spacing w:val="-3"/>
                <w:w w:val="78"/>
              </w:rPr>
              <w:t>TPMBOB-MBCT/UPLFO-MJTU</w:t>
            </w:r>
          </w:p>
        </w:tc>
        <w:tc>
          <w:tcPr>
            <w:tcW w:w="2533" w:type="dxa"/>
            <w:vAlign w:val="top"/>
          </w:tcPr>
          <w:p>
            <w:pPr>
              <w:ind w:left="67"/>
              <w:spacing w:before="32" w:line="189" w:lineRule="exact"/>
              <w:rPr>
                <w:rFonts w:ascii="Arial" w:hAnsi="Arial" w:eastAsia="Arial" w:cs="Arial"/>
                <w:sz w:val="15"/>
                <w:szCs w:val="15"/>
              </w:rPr>
            </w:pPr>
            <w:r>
              <w:drawing>
                <wp:anchor distT="0" distB="0" distL="0" distR="0" simplePos="0" relativeHeight="254749696" behindDoc="1" locked="0" layoutInCell="1" allowOverlap="1">
                  <wp:simplePos x="0" y="0"/>
                  <wp:positionH relativeFrom="column">
                    <wp:posOffset>307847</wp:posOffset>
                  </wp:positionH>
                  <wp:positionV relativeFrom="paragraph">
                    <wp:posOffset>2921</wp:posOffset>
                  </wp:positionV>
                  <wp:extent cx="559117" cy="139445"/>
                  <wp:effectExtent l="0" t="0" r="0" b="0"/>
                  <wp:wrapNone/>
                  <wp:docPr id="751" name="IM 751"/>
                  <wp:cNvGraphicFramePr/>
                  <a:graphic>
                    <a:graphicData uri="http://schemas.openxmlformats.org/drawingml/2006/picture">
                      <pic:pic>
                        <pic:nvPicPr>
                          <pic:cNvPr id="751" name="IM 751"/>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25"/>
              </w:rPr>
              <w:t>0</w:t>
            </w:r>
            <w:r>
              <w:rPr>
                <w:rFonts w:ascii="Arial" w:hAnsi="Arial" w:eastAsia="Arial" w:cs="Arial"/>
                <w:sz w:val="15"/>
                <w:szCs w:val="15"/>
                <w:color w:val="231F20"/>
                <w:spacing w:val="23"/>
              </w:rPr>
              <w:t>87</w:t>
            </w:r>
            <w:r>
              <w:rPr>
                <w:rFonts w:ascii="Arial" w:hAnsi="Arial" w:eastAsia="Arial" w:cs="Arial"/>
                <w:sz w:val="15"/>
                <w:szCs w:val="15"/>
                <w:color w:val="231F20"/>
              </w:rPr>
              <w:t>l</w:t>
            </w:r>
            <w:r>
              <w:rPr>
                <w:rFonts w:ascii="Arial" w:hAnsi="Arial" w:eastAsia="Arial" w:cs="Arial"/>
                <w:sz w:val="15"/>
                <w:szCs w:val="15"/>
                <w:color w:val="231F20"/>
                <w:spacing w:val="23"/>
              </w:rPr>
              <w:t xml:space="preserve"> </w:t>
            </w:r>
            <w:r>
              <w:rPr>
                <w:rFonts w:ascii="Arial" w:hAnsi="Arial" w:eastAsia="Arial" w:cs="Arial"/>
                <w:sz w:val="15"/>
                <w:szCs w:val="15"/>
                <w:color w:val="231F20"/>
                <w:spacing w:val="23"/>
              </w:rPr>
              <w:t>.</w:t>
            </w:r>
            <w:r>
              <w:rPr>
                <w:rFonts w:ascii="Arial" w:hAnsi="Arial" w:eastAsia="Arial" w:cs="Arial"/>
                <w:sz w:val="15"/>
                <w:szCs w:val="15"/>
                <w:color w:val="231F20"/>
                <w:spacing w:val="23"/>
              </w:rPr>
              <w:t xml:space="preserve"> </w:t>
            </w:r>
            <w:r>
              <w:rPr>
                <w:rFonts w:ascii="Arial" w:hAnsi="Arial" w:eastAsia="Arial" w:cs="Arial"/>
                <w:sz w:val="15"/>
                <w:szCs w:val="15"/>
                <w:color w:val="231F20"/>
                <w:spacing w:val="23"/>
              </w:rPr>
              <w:t>74</w:t>
            </w:r>
          </w:p>
        </w:tc>
      </w:tr>
    </w:tbl>
    <w:p>
      <w:pPr>
        <w:ind w:right="5"/>
        <w:spacing w:before="98" w:line="220" w:lineRule="auto"/>
        <w:jc w:val="right"/>
        <w:rPr>
          <w:rFonts w:ascii="Arial" w:hAnsi="Arial" w:eastAsia="Arial" w:cs="Arial"/>
          <w:sz w:val="14"/>
          <w:szCs w:val="14"/>
        </w:rPr>
      </w:pPr>
      <w:r>
        <w:rPr>
          <w:rFonts w:ascii="PMingLiU" w:hAnsi="PMingLiU" w:eastAsia="PMingLiU" w:cs="PMingLiU"/>
          <w:sz w:val="14"/>
          <w:szCs w:val="14"/>
          <w:color w:val="6D6E71"/>
          <w:spacing w:val="-4"/>
        </w:rPr>
        <w:t>表</w:t>
      </w:r>
      <w:r>
        <w:rPr>
          <w:rFonts w:ascii="PMingLiU" w:hAnsi="PMingLiU" w:eastAsia="PMingLiU" w:cs="PMingLiU"/>
          <w:sz w:val="14"/>
          <w:szCs w:val="14"/>
          <w:color w:val="6D6E71"/>
          <w:spacing w:val="-4"/>
        </w:rPr>
        <w:t xml:space="preserve"> </w:t>
      </w:r>
      <w:r>
        <w:rPr>
          <w:rFonts w:ascii="Arial" w:hAnsi="Arial" w:eastAsia="Arial" w:cs="Arial"/>
          <w:sz w:val="14"/>
          <w:szCs w:val="14"/>
          <w:color w:val="6D6E71"/>
          <w:spacing w:val="-2"/>
        </w:rPr>
        <w:t>9</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GitHub</w:t>
      </w:r>
      <w:r>
        <w:rPr>
          <w:rFonts w:ascii="Arial" w:hAnsi="Arial" w:eastAsia="Arial" w:cs="Arial"/>
          <w:sz w:val="14"/>
          <w:szCs w:val="14"/>
          <w:color w:val="6D6E71"/>
          <w:spacing w:val="-2"/>
        </w:rPr>
        <w:t xml:space="preserve"> </w:t>
      </w:r>
      <w:r>
        <w:rPr>
          <w:rFonts w:ascii="MS Mincho" w:hAnsi="MS Mincho" w:eastAsia="MS Mincho" w:cs="MS Mincho"/>
          <w:sz w:val="14"/>
          <w:szCs w:val="14"/>
          <w:color w:val="6D6E71"/>
          <w:spacing w:val="-2"/>
        </w:rPr>
        <w:t>の</w:t>
      </w:r>
      <w:r>
        <w:rPr>
          <w:rFonts w:ascii="PMingLiU" w:hAnsi="PMingLiU" w:eastAsia="PMingLiU" w:cs="PMingLiU"/>
          <w:sz w:val="14"/>
          <w:szCs w:val="14"/>
          <w:color w:val="6D6E71"/>
          <w:spacing w:val="-2"/>
        </w:rPr>
        <w:t>扩口一八儿安了口少工勿卜活動</w:t>
      </w:r>
      <w:r>
        <w:rPr>
          <w:rFonts w:ascii="PMingLiU" w:hAnsi="PMingLiU" w:eastAsia="PMingLiU" w:cs="PMingLiU"/>
          <w:sz w:val="14"/>
          <w:szCs w:val="14"/>
          <w:color w:val="6D6E71"/>
          <w:spacing w:val="-2"/>
        </w:rPr>
        <w:t xml:space="preserve"> </w:t>
      </w:r>
      <w:r>
        <w:rPr>
          <w:rFonts w:ascii="MS Mincho" w:hAnsi="MS Mincho" w:eastAsia="MS Mincho" w:cs="MS Mincho"/>
          <w:sz w:val="14"/>
          <w:szCs w:val="14"/>
          <w:color w:val="6D6E71"/>
          <w:spacing w:val="-2"/>
        </w:rPr>
        <w:t>卜ップ</w:t>
      </w:r>
      <w:r>
        <w:rPr>
          <w:rFonts w:ascii="MS Mincho" w:hAnsi="MS Mincho" w:eastAsia="MS Mincho" w:cs="MS Mincho"/>
          <w:sz w:val="14"/>
          <w:szCs w:val="14"/>
          <w:color w:val="6D6E71"/>
          <w:spacing w:val="-2"/>
        </w:rPr>
        <w:t xml:space="preserve"> </w:t>
      </w:r>
      <w:r>
        <w:rPr>
          <w:rFonts w:ascii="Arial" w:hAnsi="Arial" w:eastAsia="Arial" w:cs="Arial"/>
          <w:sz w:val="14"/>
          <w:szCs w:val="14"/>
          <w:color w:val="6D6E71"/>
          <w:spacing w:val="-2"/>
        </w:rPr>
        <w:t>20</w:t>
      </w:r>
    </w:p>
    <w:p>
      <w:pPr>
        <w:sectPr>
          <w:headerReference w:type="default" r:id="rId340"/>
          <w:footerReference w:type="default" r:id="rId522"/>
          <w:pgSz w:w="9360" w:h="13041"/>
          <w:pgMar w:top="784" w:right="660" w:bottom="538" w:left="680" w:header="560" w:footer="315" w:gutter="0"/>
        </w:sectPr>
        <w:rPr/>
      </w:pPr>
    </w:p>
    <w:p>
      <w:pPr>
        <w:rPr/>
      </w:pPr>
      <w:r/>
    </w:p>
    <w:p>
      <w:pPr>
        <w:rPr/>
      </w:pPr>
      <w:r/>
    </w:p>
    <w:p>
      <w:pPr>
        <w:rPr/>
      </w:pPr>
      <w:r/>
    </w:p>
    <w:p>
      <w:pPr>
        <w:rPr/>
      </w:pPr>
      <w:r/>
    </w:p>
    <w:p>
      <w:pPr>
        <w:spacing w:line="25" w:lineRule="auto"/>
        <w:rPr>
          <w:rFonts w:ascii="Arial"/>
          <w:sz w:val="2"/>
        </w:rPr>
      </w:pPr>
      <w:r>
        <w:rPr>
          <w:rFonts w:ascii="Arial"/>
          <w:sz w:val="2"/>
        </w:rPr>
      </w:r>
    </w:p>
    <w:tbl>
      <w:tblPr>
        <w:tblStyle w:val="2"/>
        <w:tblW w:w="7983"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05"/>
        <w:gridCol w:w="605"/>
        <w:gridCol w:w="4269"/>
        <w:gridCol w:w="2304"/>
      </w:tblGrid>
      <w:tr>
        <w:trPr>
          <w:trHeight w:val="500" w:hRule="atLeast"/>
        </w:trPr>
        <w:tc>
          <w:tcPr>
            <w:tcW w:w="805" w:type="dxa"/>
            <w:vAlign w:val="top"/>
          </w:tcPr>
          <w:p>
            <w:pPr>
              <w:ind w:firstLine="4"/>
              <w:spacing w:before="5" w:line="493" w:lineRule="exact"/>
              <w:textAlignment w:val="center"/>
              <w:rPr/>
            </w:pPr>
            <w:r>
              <w:drawing>
                <wp:inline distT="0" distB="0" distL="0" distR="0">
                  <wp:extent cx="504444" cy="312673"/>
                  <wp:effectExtent l="0" t="0" r="0" b="0"/>
                  <wp:docPr id="754" name="IM 754"/>
                  <wp:cNvGraphicFramePr/>
                  <a:graphic>
                    <a:graphicData uri="http://schemas.openxmlformats.org/drawingml/2006/picture">
                      <pic:pic>
                        <pic:nvPicPr>
                          <pic:cNvPr id="754" name="IM 754"/>
                          <pic:cNvPicPr/>
                        </pic:nvPicPr>
                        <pic:blipFill>
                          <a:blip r:embed="rId525"/>
                          <a:stretch>
                            <a:fillRect/>
                          </a:stretch>
                        </pic:blipFill>
                        <pic:spPr>
                          <a:xfrm rot="0">
                            <a:off x="0" y="0"/>
                            <a:ext cx="504444" cy="312673"/>
                          </a:xfrm>
                          <a:prstGeom prst="rect">
                            <a:avLst/>
                          </a:prstGeom>
                        </pic:spPr>
                      </pic:pic>
                    </a:graphicData>
                  </a:graphic>
                </wp:inline>
              </w:drawing>
            </w:r>
          </w:p>
        </w:tc>
        <w:tc>
          <w:tcPr>
            <w:shd w:val="clear" w:fill="1B92B1"/>
            <w:tcW w:w="605" w:type="dxa"/>
            <w:vAlign w:val="top"/>
            <w:tcBorders>
              <w:right w:val="none" w:color="000000" w:sz="8" w:space="0"/>
            </w:tcBorders>
          </w:tcPr>
          <w:p>
            <w:pPr>
              <w:ind w:left="59"/>
              <w:spacing w:before="62" w:line="189" w:lineRule="exact"/>
              <w:rPr>
                <w:rFonts w:ascii="Arial" w:hAnsi="Arial" w:eastAsia="Arial" w:cs="Arial"/>
                <w:sz w:val="15"/>
                <w:szCs w:val="15"/>
              </w:rPr>
            </w:pPr>
            <w:r>
              <w:rPr>
                <w:rFonts w:ascii="Arial" w:hAnsi="Arial" w:eastAsia="Arial" w:cs="Arial"/>
                <w:sz w:val="15"/>
                <w:szCs w:val="15"/>
                <w:b/>
                <w:bCs/>
                <w:color w:val="FFFFFF"/>
                <w:spacing w:val="8"/>
              </w:rPr>
              <w:t>G</w:t>
            </w:r>
            <w:r>
              <w:rPr>
                <w:rFonts w:ascii="Arial" w:hAnsi="Arial" w:eastAsia="Arial" w:cs="Arial"/>
                <w:sz w:val="15"/>
                <w:szCs w:val="15"/>
                <w:b/>
                <w:bCs/>
                <w:color w:val="FFFFFF"/>
                <w:spacing w:val="6"/>
              </w:rPr>
              <w:t>itHub</w:t>
            </w:r>
          </w:p>
        </w:tc>
        <w:tc>
          <w:tcPr>
            <w:shd w:val="clear" w:fill="1B92B1"/>
            <w:tcW w:w="4269" w:type="dxa"/>
            <w:vAlign w:val="top"/>
            <w:tcBorders>
              <w:left w:val="none" w:color="000000" w:sz="8" w:space="0"/>
            </w:tcBorders>
          </w:tcPr>
          <w:p>
            <w:pPr>
              <w:spacing w:before="10" w:line="244" w:lineRule="exact"/>
              <w:textAlignment w:val="center"/>
              <w:rPr/>
            </w:pPr>
            <w:r>
              <w:drawing>
                <wp:inline distT="0" distB="0" distL="0" distR="0">
                  <wp:extent cx="667638" cy="154685"/>
                  <wp:effectExtent l="0" t="0" r="0" b="0"/>
                  <wp:docPr id="755" name="IM 755"/>
                  <wp:cNvGraphicFramePr/>
                  <a:graphic>
                    <a:graphicData uri="http://schemas.openxmlformats.org/drawingml/2006/picture">
                      <pic:pic>
                        <pic:nvPicPr>
                          <pic:cNvPr id="755" name="IM 755"/>
                          <pic:cNvPicPr/>
                        </pic:nvPicPr>
                        <pic:blipFill>
                          <a:blip r:embed="rId526"/>
                          <a:stretch>
                            <a:fillRect/>
                          </a:stretch>
                        </pic:blipFill>
                        <pic:spPr>
                          <a:xfrm rot="0">
                            <a:off x="0" y="0"/>
                            <a:ext cx="667638" cy="154685"/>
                          </a:xfrm>
                          <a:prstGeom prst="rect">
                            <a:avLst/>
                          </a:prstGeom>
                        </pic:spPr>
                      </pic:pic>
                    </a:graphicData>
                  </a:graphic>
                </wp:inline>
              </w:drawing>
            </w:r>
          </w:p>
        </w:tc>
        <w:tc>
          <w:tcPr>
            <w:shd w:val="clear" w:fill="1B92B1"/>
            <w:tcW w:w="2304" w:type="dxa"/>
            <w:vAlign w:val="top"/>
          </w:tcPr>
          <w:p>
            <w:pPr>
              <w:ind w:firstLine="53"/>
              <w:spacing w:before="10" w:line="244" w:lineRule="exact"/>
              <w:textAlignment w:val="center"/>
              <w:rPr/>
            </w:pPr>
            <w:r>
              <w:drawing>
                <wp:inline distT="0" distB="0" distL="0" distR="0">
                  <wp:extent cx="598932" cy="154685"/>
                  <wp:effectExtent l="0" t="0" r="0" b="0"/>
                  <wp:docPr id="756" name="IM 756"/>
                  <wp:cNvGraphicFramePr/>
                  <a:graphic>
                    <a:graphicData uri="http://schemas.openxmlformats.org/drawingml/2006/picture">
                      <pic:pic>
                        <pic:nvPicPr>
                          <pic:cNvPr id="756" name="IM 756"/>
                          <pic:cNvPicPr/>
                        </pic:nvPicPr>
                        <pic:blipFill>
                          <a:blip r:embed="rId527"/>
                          <a:stretch>
                            <a:fillRect/>
                          </a:stretch>
                        </pic:blipFill>
                        <pic:spPr>
                          <a:xfrm rot="0">
                            <a:off x="0" y="0"/>
                            <a:ext cx="598932" cy="154685"/>
                          </a:xfrm>
                          <a:prstGeom prst="rect">
                            <a:avLst/>
                          </a:prstGeom>
                        </pic:spPr>
                      </pic:pic>
                    </a:graphicData>
                  </a:graphic>
                </wp:inline>
              </w:drawing>
            </w:r>
          </w:p>
        </w:tc>
      </w:tr>
      <w:tr>
        <w:trPr>
          <w:trHeight w:val="267" w:hRule="atLeast"/>
        </w:trPr>
        <w:tc>
          <w:tcPr>
            <w:tcW w:w="805" w:type="dxa"/>
            <w:vAlign w:val="top"/>
          </w:tcPr>
          <w:p>
            <w:pPr>
              <w:ind w:left="74"/>
              <w:spacing w:before="56" w:line="192" w:lineRule="exact"/>
              <w:rPr>
                <w:rFonts w:ascii="Arial" w:hAnsi="Arial" w:eastAsia="Arial" w:cs="Arial"/>
                <w:sz w:val="15"/>
                <w:szCs w:val="15"/>
              </w:rPr>
            </w:pPr>
            <w:r>
              <w:rPr>
                <w:rFonts w:ascii="Arial" w:hAnsi="Arial" w:eastAsia="Arial" w:cs="Arial"/>
                <w:sz w:val="15"/>
                <w:szCs w:val="15"/>
                <w:color w:val="231F20"/>
                <w:spacing w:val="28"/>
              </w:rPr>
              <w:t>l</w:t>
            </w:r>
          </w:p>
        </w:tc>
        <w:tc>
          <w:tcPr>
            <w:tcW w:w="4874" w:type="dxa"/>
            <w:vAlign w:val="top"/>
            <w:gridSpan w:val="2"/>
          </w:tcPr>
          <w:p>
            <w:pPr>
              <w:ind w:left="66"/>
              <w:spacing w:before="56" w:line="190" w:lineRule="exact"/>
              <w:rPr>
                <w:rFonts w:ascii="Arial" w:hAnsi="Arial" w:eastAsia="Arial" w:cs="Arial"/>
                <w:sz w:val="15"/>
                <w:szCs w:val="15"/>
              </w:rPr>
            </w:pPr>
            <w:r>
              <w:rPr>
                <w:rFonts w:ascii="Arial" w:hAnsi="Arial" w:eastAsia="Arial" w:cs="Arial"/>
                <w:sz w:val="15"/>
                <w:szCs w:val="15"/>
                <w:color w:val="231F20"/>
                <w:spacing w:val="36"/>
              </w:rPr>
              <w:t>1</w:t>
            </w:r>
            <w:r>
              <w:rPr>
                <w:rFonts w:ascii="Arial" w:hAnsi="Arial" w:eastAsia="Arial" w:cs="Arial"/>
                <w:sz w:val="15"/>
                <w:szCs w:val="15"/>
                <w:color w:val="231F20"/>
              </w:rPr>
              <w:t>beemf</w:t>
            </w:r>
            <w:r>
              <w:rPr>
                <w:rFonts w:ascii="Arial" w:hAnsi="Arial" w:eastAsia="Arial" w:cs="Arial"/>
                <w:sz w:val="15"/>
                <w:szCs w:val="15"/>
                <w:color w:val="231F20"/>
                <w:spacing w:val="35"/>
              </w:rPr>
              <w:t>1</w:t>
            </w:r>
            <w:r>
              <w:rPr>
                <w:rFonts w:ascii="Arial" w:hAnsi="Arial" w:eastAsia="Arial" w:cs="Arial"/>
                <w:sz w:val="15"/>
                <w:szCs w:val="15"/>
                <w:color w:val="231F20"/>
              </w:rPr>
              <w:t>beemf</w:t>
            </w:r>
            <w:r>
              <w:rPr>
                <w:rFonts w:ascii="Arial" w:hAnsi="Arial" w:eastAsia="Arial" w:cs="Arial"/>
                <w:sz w:val="15"/>
                <w:szCs w:val="15"/>
                <w:color w:val="231F20"/>
                <w:spacing w:val="35"/>
              </w:rPr>
              <w:t>/1</w:t>
            </w:r>
            <w:r>
              <w:rPr>
                <w:rFonts w:ascii="Arial" w:hAnsi="Arial" w:eastAsia="Arial" w:cs="Arial"/>
                <w:sz w:val="15"/>
                <w:szCs w:val="15"/>
                <w:color w:val="231F20"/>
              </w:rPr>
              <w:t>beemf</w:t>
            </w:r>
          </w:p>
        </w:tc>
        <w:tc>
          <w:tcPr>
            <w:tcW w:w="2304" w:type="dxa"/>
            <w:vAlign w:val="top"/>
          </w:tcPr>
          <w:p>
            <w:pPr>
              <w:ind w:left="61"/>
              <w:spacing w:before="56" w:line="190" w:lineRule="exact"/>
              <w:rPr>
                <w:rFonts w:ascii="Arial" w:hAnsi="Arial" w:eastAsia="Arial" w:cs="Arial"/>
                <w:sz w:val="15"/>
                <w:szCs w:val="15"/>
              </w:rPr>
            </w:pPr>
            <w:r>
              <w:rPr>
                <w:rFonts w:ascii="Arial" w:hAnsi="Arial" w:eastAsia="Arial" w:cs="Arial"/>
                <w:sz w:val="15"/>
                <w:szCs w:val="15"/>
                <w:color w:val="231F20"/>
                <w:spacing w:val="6"/>
              </w:rPr>
              <w:t>69</w:t>
            </w:r>
            <w:r>
              <w:rPr>
                <w:rFonts w:ascii="Arial" w:hAnsi="Arial" w:eastAsia="Arial" w:cs="Arial"/>
                <w:sz w:val="15"/>
                <w:szCs w:val="15"/>
                <w:color w:val="231F20"/>
              </w:rPr>
              <w:t>l</w:t>
            </w:r>
            <w:r>
              <w:rPr>
                <w:rFonts w:ascii="Arial" w:hAnsi="Arial" w:eastAsia="Arial" w:cs="Arial"/>
                <w:sz w:val="15"/>
                <w:szCs w:val="15"/>
                <w:color w:val="231F20"/>
                <w:spacing w:val="6"/>
              </w:rPr>
              <w:t>0.25</w:t>
            </w:r>
          </w:p>
        </w:tc>
      </w:tr>
      <w:tr>
        <w:trPr>
          <w:trHeight w:val="268" w:hRule="atLeast"/>
        </w:trPr>
        <w:tc>
          <w:tcPr>
            <w:tcW w:w="805" w:type="dxa"/>
            <w:vAlign w:val="top"/>
          </w:tcPr>
          <w:p>
            <w:pPr>
              <w:ind w:left="66"/>
              <w:spacing w:before="84" w:line="201" w:lineRule="auto"/>
              <w:rPr>
                <w:rFonts w:ascii="Arial" w:hAnsi="Arial" w:eastAsia="Arial" w:cs="Arial"/>
                <w:sz w:val="15"/>
                <w:szCs w:val="15"/>
              </w:rPr>
            </w:pPr>
            <w:r>
              <w:rPr>
                <w:rFonts w:ascii="Arial" w:hAnsi="Arial" w:eastAsia="Arial" w:cs="Arial"/>
                <w:sz w:val="15"/>
                <w:szCs w:val="15"/>
                <w:color w:val="231F20"/>
              </w:rPr>
              <w:t>2</w:t>
            </w:r>
          </w:p>
        </w:tc>
        <w:tc>
          <w:tcPr>
            <w:tcW w:w="4874" w:type="dxa"/>
            <w:vAlign w:val="top"/>
            <w:gridSpan w:val="2"/>
          </w:tcPr>
          <w:p>
            <w:pPr>
              <w:ind w:firstLine="53"/>
              <w:spacing w:before="5" w:line="244" w:lineRule="exact"/>
              <w:textAlignment w:val="center"/>
              <w:rPr/>
            </w:pPr>
            <w:r>
              <w:drawing>
                <wp:inline distT="0" distB="0" distL="0" distR="0">
                  <wp:extent cx="736600" cy="154686"/>
                  <wp:effectExtent l="0" t="0" r="0" b="0"/>
                  <wp:docPr id="757" name="IM 757"/>
                  <wp:cNvGraphicFramePr/>
                  <a:graphic>
                    <a:graphicData uri="http://schemas.openxmlformats.org/drawingml/2006/picture">
                      <pic:pic>
                        <pic:nvPicPr>
                          <pic:cNvPr id="757" name="IM 757"/>
                          <pic:cNvPicPr/>
                        </pic:nvPicPr>
                        <pic:blipFill>
                          <a:blip r:embed="rId528"/>
                          <a:stretch>
                            <a:fillRect/>
                          </a:stretch>
                        </pic:blipFill>
                        <pic:spPr>
                          <a:xfrm rot="0">
                            <a:off x="0" y="0"/>
                            <a:ext cx="736600" cy="154686"/>
                          </a:xfrm>
                          <a:prstGeom prst="rect">
                            <a:avLst/>
                          </a:prstGeom>
                        </pic:spPr>
                      </pic:pic>
                    </a:graphicData>
                  </a:graphic>
                </wp:inline>
              </w:drawing>
            </w:r>
          </w:p>
        </w:tc>
        <w:tc>
          <w:tcPr>
            <w:tcW w:w="2304" w:type="dxa"/>
            <w:vAlign w:val="top"/>
          </w:tcPr>
          <w:p>
            <w:pPr>
              <w:ind w:left="62"/>
              <w:spacing w:before="57" w:line="189" w:lineRule="exact"/>
              <w:rPr>
                <w:rFonts w:ascii="Arial" w:hAnsi="Arial" w:eastAsia="Arial" w:cs="Arial"/>
                <w:sz w:val="15"/>
                <w:szCs w:val="15"/>
              </w:rPr>
            </w:pPr>
            <w:r>
              <w:rPr>
                <w:rFonts w:ascii="Arial" w:hAnsi="Arial" w:eastAsia="Arial" w:cs="Arial"/>
                <w:sz w:val="15"/>
                <w:szCs w:val="15"/>
                <w:color w:val="231F20"/>
                <w:spacing w:val="15"/>
              </w:rPr>
              <w:t>6</w:t>
            </w:r>
            <w:r>
              <w:rPr>
                <w:rFonts w:ascii="Arial" w:hAnsi="Arial" w:eastAsia="Arial" w:cs="Arial"/>
                <w:sz w:val="15"/>
                <w:szCs w:val="15"/>
                <w:color w:val="231F20"/>
                <w:spacing w:val="11"/>
              </w:rPr>
              <w:t>87</w:t>
            </w:r>
            <w:r>
              <w:rPr>
                <w:rFonts w:ascii="Arial" w:hAnsi="Arial" w:eastAsia="Arial" w:cs="Arial"/>
                <w:sz w:val="15"/>
                <w:szCs w:val="15"/>
                <w:color w:val="231F20"/>
              </w:rPr>
              <w:t>l</w:t>
            </w:r>
            <w:r>
              <w:rPr>
                <w:rFonts w:ascii="Arial" w:hAnsi="Arial" w:eastAsia="Arial" w:cs="Arial"/>
                <w:sz w:val="15"/>
                <w:szCs w:val="15"/>
                <w:color w:val="231F20"/>
                <w:spacing w:val="11"/>
              </w:rPr>
              <w:t>.28</w:t>
            </w:r>
          </w:p>
        </w:tc>
      </w:tr>
      <w:tr>
        <w:trPr>
          <w:trHeight w:val="267" w:hRule="atLeast"/>
        </w:trPr>
        <w:tc>
          <w:tcPr>
            <w:tcW w:w="805" w:type="dxa"/>
            <w:vAlign w:val="top"/>
          </w:tcPr>
          <w:p>
            <w:pPr>
              <w:ind w:left="69"/>
              <w:spacing w:before="85" w:line="200" w:lineRule="auto"/>
              <w:rPr>
                <w:rFonts w:ascii="Arial" w:hAnsi="Arial" w:eastAsia="Arial" w:cs="Arial"/>
                <w:sz w:val="15"/>
                <w:szCs w:val="15"/>
              </w:rPr>
            </w:pPr>
            <w:r>
              <w:rPr>
                <w:rFonts w:ascii="Arial" w:hAnsi="Arial" w:eastAsia="Arial" w:cs="Arial"/>
                <w:sz w:val="15"/>
                <w:szCs w:val="15"/>
                <w:color w:val="231F20"/>
              </w:rPr>
              <w:t>3</w:t>
            </w:r>
          </w:p>
        </w:tc>
        <w:tc>
          <w:tcPr>
            <w:tcW w:w="4874" w:type="dxa"/>
            <w:vAlign w:val="top"/>
            <w:gridSpan w:val="2"/>
          </w:tcPr>
          <w:p>
            <w:pPr>
              <w:ind w:left="57"/>
              <w:spacing w:before="57" w:line="183" w:lineRule="exact"/>
              <w:rPr>
                <w:rFonts w:ascii="Arial" w:hAnsi="Arial" w:eastAsia="Arial" w:cs="Arial"/>
                <w:sz w:val="15"/>
                <w:szCs w:val="15"/>
              </w:rPr>
            </w:pPr>
            <w:r>
              <w:rPr>
                <w:rFonts w:ascii="Arial" w:hAnsi="Arial" w:eastAsia="Arial" w:cs="Arial"/>
                <w:sz w:val="15"/>
                <w:szCs w:val="15"/>
                <w:color w:val="231F20"/>
                <w:spacing w:val="-11"/>
              </w:rPr>
              <w:t>QJOHDBQ/UJEC</w:t>
            </w:r>
          </w:p>
        </w:tc>
        <w:tc>
          <w:tcPr>
            <w:tcW w:w="2304" w:type="dxa"/>
            <w:vAlign w:val="top"/>
          </w:tcPr>
          <w:p>
            <w:pPr>
              <w:ind w:left="64"/>
              <w:spacing w:before="57" w:line="190" w:lineRule="exact"/>
              <w:rPr>
                <w:rFonts w:ascii="Arial" w:hAnsi="Arial" w:eastAsia="Arial" w:cs="Arial"/>
                <w:sz w:val="15"/>
                <w:szCs w:val="15"/>
              </w:rPr>
            </w:pPr>
            <w:r>
              <w:rPr>
                <w:rFonts w:ascii="Arial" w:hAnsi="Arial" w:eastAsia="Arial" w:cs="Arial"/>
                <w:sz w:val="15"/>
                <w:szCs w:val="15"/>
                <w:color w:val="231F20"/>
                <w:spacing w:val="8"/>
              </w:rPr>
              <w:t>4</w:t>
            </w:r>
            <w:r>
              <w:rPr>
                <w:rFonts w:ascii="Arial" w:hAnsi="Arial" w:eastAsia="Arial" w:cs="Arial"/>
                <w:sz w:val="15"/>
                <w:szCs w:val="15"/>
                <w:color w:val="231F20"/>
                <w:spacing w:val="7"/>
              </w:rPr>
              <w:t>909.9</w:t>
            </w:r>
            <w:r>
              <w:rPr>
                <w:rFonts w:ascii="Arial" w:hAnsi="Arial" w:eastAsia="Arial" w:cs="Arial"/>
                <w:sz w:val="15"/>
                <w:szCs w:val="15"/>
                <w:color w:val="231F20"/>
              </w:rPr>
              <w:t>l</w:t>
            </w:r>
          </w:p>
        </w:tc>
      </w:tr>
      <w:tr>
        <w:trPr>
          <w:trHeight w:val="268" w:hRule="atLeast"/>
        </w:trPr>
        <w:tc>
          <w:tcPr>
            <w:tcW w:w="805" w:type="dxa"/>
            <w:vAlign w:val="top"/>
          </w:tcPr>
          <w:p>
            <w:pPr>
              <w:ind w:left="67"/>
              <w:spacing w:before="86" w:line="200" w:lineRule="auto"/>
              <w:rPr>
                <w:rFonts w:ascii="Arial" w:hAnsi="Arial" w:eastAsia="Arial" w:cs="Arial"/>
                <w:sz w:val="15"/>
                <w:szCs w:val="15"/>
              </w:rPr>
            </w:pPr>
            <w:r>
              <w:rPr>
                <w:rFonts w:ascii="Arial" w:hAnsi="Arial" w:eastAsia="Arial" w:cs="Arial"/>
                <w:sz w:val="15"/>
                <w:szCs w:val="15"/>
                <w:color w:val="231F20"/>
              </w:rPr>
              <w:t>4</w:t>
            </w:r>
          </w:p>
        </w:tc>
        <w:tc>
          <w:tcPr>
            <w:tcW w:w="4874" w:type="dxa"/>
            <w:vAlign w:val="top"/>
            <w:gridSpan w:val="2"/>
          </w:tcPr>
          <w:p>
            <w:pPr>
              <w:ind w:left="64"/>
              <w:spacing w:before="58" w:line="183" w:lineRule="exact"/>
              <w:rPr>
                <w:rFonts w:ascii="Arial" w:hAnsi="Arial" w:eastAsia="Arial" w:cs="Arial"/>
                <w:sz w:val="15"/>
                <w:szCs w:val="15"/>
              </w:rPr>
            </w:pPr>
            <w:r>
              <w:rPr>
                <w:rFonts w:ascii="Arial" w:hAnsi="Arial" w:eastAsia="Arial" w:cs="Arial"/>
                <w:sz w:val="15"/>
                <w:szCs w:val="15"/>
                <w:color w:val="231F20"/>
                <w:spacing w:val="-4"/>
              </w:rPr>
              <w:t>BQBDIF</w:t>
            </w:r>
            <w:r>
              <w:rPr>
                <w:rFonts w:ascii="Arial" w:hAnsi="Arial" w:eastAsia="Arial" w:cs="Arial"/>
                <w:sz w:val="15"/>
                <w:szCs w:val="15"/>
                <w:color w:val="231F20"/>
                <w:spacing w:val="-7"/>
              </w:rPr>
              <w:t>/</w:t>
            </w:r>
            <w:r>
              <w:rPr>
                <w:rFonts w:ascii="Arial" w:hAnsi="Arial" w:eastAsia="Arial" w:cs="Arial"/>
                <w:sz w:val="15"/>
                <w:szCs w:val="15"/>
                <w:color w:val="231F20"/>
                <w:spacing w:val="-4"/>
              </w:rPr>
              <w:t>JOL</w:t>
            </w:r>
          </w:p>
        </w:tc>
        <w:tc>
          <w:tcPr>
            <w:tcW w:w="2304" w:type="dxa"/>
            <w:vAlign w:val="top"/>
          </w:tcPr>
          <w:p>
            <w:pPr>
              <w:ind w:left="63"/>
              <w:spacing w:before="86" w:line="200" w:lineRule="auto"/>
              <w:rPr>
                <w:rFonts w:ascii="Arial" w:hAnsi="Arial" w:eastAsia="Arial" w:cs="Arial"/>
                <w:sz w:val="15"/>
                <w:szCs w:val="15"/>
              </w:rPr>
            </w:pPr>
            <w:r>
              <w:rPr>
                <w:rFonts w:ascii="Arial" w:hAnsi="Arial" w:eastAsia="Arial" w:cs="Arial"/>
                <w:sz w:val="15"/>
                <w:szCs w:val="15"/>
                <w:color w:val="231F20"/>
                <w:spacing w:val="2"/>
              </w:rPr>
              <w:t>4040.6</w:t>
            </w:r>
            <w:r>
              <w:rPr>
                <w:rFonts w:ascii="Arial" w:hAnsi="Arial" w:eastAsia="Arial" w:cs="Arial"/>
                <w:sz w:val="15"/>
                <w:szCs w:val="15"/>
                <w:color w:val="231F20"/>
              </w:rPr>
              <w:t>5</w:t>
            </w:r>
          </w:p>
        </w:tc>
      </w:tr>
      <w:tr>
        <w:trPr>
          <w:trHeight w:val="267" w:hRule="atLeast"/>
        </w:trPr>
        <w:tc>
          <w:tcPr>
            <w:tcW w:w="805" w:type="dxa"/>
            <w:vAlign w:val="top"/>
          </w:tcPr>
          <w:p>
            <w:pPr>
              <w:ind w:left="70"/>
              <w:spacing w:before="88" w:line="198" w:lineRule="auto"/>
              <w:rPr>
                <w:rFonts w:ascii="Arial" w:hAnsi="Arial" w:eastAsia="Arial" w:cs="Arial"/>
                <w:sz w:val="15"/>
                <w:szCs w:val="15"/>
              </w:rPr>
            </w:pPr>
            <w:r>
              <w:rPr>
                <w:rFonts w:ascii="Arial" w:hAnsi="Arial" w:eastAsia="Arial" w:cs="Arial"/>
                <w:sz w:val="15"/>
                <w:szCs w:val="15"/>
                <w:color w:val="231F20"/>
              </w:rPr>
              <w:t>5</w:t>
            </w:r>
          </w:p>
        </w:tc>
        <w:tc>
          <w:tcPr>
            <w:tcW w:w="4874" w:type="dxa"/>
            <w:vAlign w:val="top"/>
            <w:gridSpan w:val="2"/>
          </w:tcPr>
          <w:p>
            <w:pPr>
              <w:ind w:left="69"/>
              <w:spacing w:before="58" w:line="176" w:lineRule="exact"/>
              <w:rPr>
                <w:rFonts w:ascii="Arial" w:hAnsi="Arial" w:eastAsia="Arial" w:cs="Arial"/>
                <w:sz w:val="15"/>
                <w:szCs w:val="15"/>
              </w:rPr>
            </w:pPr>
            <w:r>
              <w:rPr>
                <w:rFonts w:ascii="Arial" w:hAnsi="Arial" w:eastAsia="Arial" w:cs="Arial"/>
                <w:sz w:val="15"/>
                <w:szCs w:val="15"/>
                <w:color w:val="231F20"/>
                <w:spacing w:val="65"/>
              </w:rPr>
              <w:t>1</w:t>
            </w:r>
            <w:r>
              <w:rPr>
                <w:rFonts w:ascii="Arial" w:hAnsi="Arial" w:eastAsia="Arial" w:cs="Arial"/>
                <w:sz w:val="15"/>
                <w:szCs w:val="15"/>
                <w:color w:val="231F20"/>
              </w:rPr>
              <w:t>beemf</w:t>
            </w:r>
            <w:r>
              <w:rPr>
                <w:rFonts w:ascii="Arial" w:hAnsi="Arial" w:eastAsia="Arial" w:cs="Arial"/>
                <w:sz w:val="15"/>
                <w:szCs w:val="15"/>
                <w:color w:val="231F20"/>
                <w:spacing w:val="60"/>
              </w:rPr>
              <w:t>1</w:t>
            </w:r>
            <w:r>
              <w:rPr>
                <w:rFonts w:ascii="Arial" w:hAnsi="Arial" w:eastAsia="Arial" w:cs="Arial"/>
                <w:sz w:val="15"/>
                <w:szCs w:val="15"/>
                <w:color w:val="231F20"/>
              </w:rPr>
              <w:t>beemf</w:t>
            </w:r>
            <w:r>
              <w:rPr>
                <w:rFonts w:ascii="Arial" w:hAnsi="Arial" w:eastAsia="Arial" w:cs="Arial"/>
                <w:sz w:val="15"/>
                <w:szCs w:val="15"/>
                <w:color w:val="231F20"/>
                <w:spacing w:val="60"/>
              </w:rPr>
              <w:t>/1</w:t>
            </w:r>
            <w:r>
              <w:rPr>
                <w:rFonts w:ascii="Arial" w:hAnsi="Arial" w:eastAsia="Arial" w:cs="Arial"/>
                <w:sz w:val="15"/>
                <w:szCs w:val="15"/>
                <w:color w:val="231F20"/>
              </w:rPr>
              <w:t>beemf</w:t>
            </w:r>
            <w:r>
              <w:rPr>
                <w:rFonts w:ascii="Arial" w:hAnsi="Arial" w:eastAsia="Arial" w:cs="Arial"/>
                <w:sz w:val="15"/>
                <w:szCs w:val="15"/>
                <w:color w:val="231F20"/>
                <w:spacing w:val="60"/>
              </w:rPr>
              <w:t>0$3</w:t>
            </w:r>
          </w:p>
        </w:tc>
        <w:tc>
          <w:tcPr>
            <w:tcW w:w="2304" w:type="dxa"/>
            <w:vAlign w:val="top"/>
          </w:tcPr>
          <w:p>
            <w:pPr>
              <w:ind w:left="63"/>
              <w:spacing w:before="86" w:line="200" w:lineRule="auto"/>
              <w:rPr>
                <w:rFonts w:ascii="Arial" w:hAnsi="Arial" w:eastAsia="Arial" w:cs="Arial"/>
                <w:sz w:val="15"/>
                <w:szCs w:val="15"/>
              </w:rPr>
            </w:pPr>
            <w:r>
              <w:rPr>
                <w:rFonts w:ascii="Arial" w:hAnsi="Arial" w:eastAsia="Arial" w:cs="Arial"/>
                <w:sz w:val="15"/>
                <w:szCs w:val="15"/>
                <w:color w:val="231F20"/>
                <w:spacing w:val="-3"/>
              </w:rPr>
              <w:t>3</w:t>
            </w:r>
            <w:r>
              <w:rPr>
                <w:rFonts w:ascii="Arial" w:hAnsi="Arial" w:eastAsia="Arial" w:cs="Arial"/>
                <w:sz w:val="15"/>
                <w:szCs w:val="15"/>
                <w:color w:val="231F20"/>
                <w:spacing w:val="-2"/>
              </w:rPr>
              <w:t>730.26</w:t>
            </w:r>
          </w:p>
        </w:tc>
      </w:tr>
      <w:tr>
        <w:trPr>
          <w:trHeight w:val="268" w:hRule="atLeast"/>
        </w:trPr>
        <w:tc>
          <w:tcPr>
            <w:tcW w:w="805" w:type="dxa"/>
            <w:vAlign w:val="top"/>
          </w:tcPr>
          <w:p>
            <w:pPr>
              <w:ind w:left="66"/>
              <w:spacing w:before="87" w:line="199" w:lineRule="auto"/>
              <w:rPr>
                <w:rFonts w:ascii="Arial" w:hAnsi="Arial" w:eastAsia="Arial" w:cs="Arial"/>
                <w:sz w:val="15"/>
                <w:szCs w:val="15"/>
              </w:rPr>
            </w:pPr>
            <w:r>
              <w:rPr>
                <w:rFonts w:ascii="Arial" w:hAnsi="Arial" w:eastAsia="Arial" w:cs="Arial"/>
                <w:sz w:val="15"/>
                <w:szCs w:val="15"/>
                <w:color w:val="231F20"/>
              </w:rPr>
              <w:t>6</w:t>
            </w:r>
          </w:p>
        </w:tc>
        <w:tc>
          <w:tcPr>
            <w:tcW w:w="4874" w:type="dxa"/>
            <w:vAlign w:val="top"/>
            <w:gridSpan w:val="2"/>
          </w:tcPr>
          <w:p>
            <w:pPr>
              <w:ind w:left="63"/>
              <w:spacing w:before="59" w:line="189" w:lineRule="exact"/>
              <w:rPr>
                <w:rFonts w:ascii="Arial" w:hAnsi="Arial" w:eastAsia="Arial" w:cs="Arial"/>
                <w:sz w:val="15"/>
                <w:szCs w:val="15"/>
              </w:rPr>
            </w:pPr>
            <w:r>
              <w:rPr>
                <w:rFonts w:ascii="Arial" w:hAnsi="Arial" w:eastAsia="Arial" w:cs="Arial"/>
                <w:sz w:val="15"/>
                <w:szCs w:val="15"/>
                <w:color w:val="231F20"/>
                <w:spacing w:val="-20"/>
              </w:rPr>
              <w:t>B</w:t>
            </w:r>
            <w:r>
              <w:rPr>
                <w:rFonts w:ascii="Arial" w:hAnsi="Arial" w:eastAsia="Arial" w:cs="Arial"/>
                <w:sz w:val="15"/>
                <w:szCs w:val="15"/>
                <w:color w:val="231F20"/>
                <w:spacing w:val="-13"/>
              </w:rPr>
              <w:t>MJCBCB</w:t>
            </w:r>
            <w:r>
              <w:rPr>
                <w:rFonts w:ascii="Arial" w:hAnsi="Arial" w:eastAsia="Arial" w:cs="Arial"/>
                <w:sz w:val="15"/>
                <w:szCs w:val="15"/>
                <w:color w:val="231F20"/>
                <w:spacing w:val="-14"/>
              </w:rPr>
              <w:t>/</w:t>
            </w:r>
            <w:r>
              <w:rPr>
                <w:rFonts w:ascii="Arial" w:hAnsi="Arial" w:eastAsia="Arial" w:cs="Arial"/>
                <w:sz w:val="15"/>
                <w:szCs w:val="15"/>
                <w:color w:val="231F20"/>
                <w:spacing w:val="-13"/>
              </w:rPr>
              <w:t>OBDPT</w:t>
            </w:r>
          </w:p>
        </w:tc>
        <w:tc>
          <w:tcPr>
            <w:tcW w:w="2304" w:type="dxa"/>
            <w:vAlign w:val="top"/>
          </w:tcPr>
          <w:p>
            <w:pPr>
              <w:ind w:left="63"/>
              <w:spacing w:before="87" w:line="200" w:lineRule="auto"/>
              <w:rPr>
                <w:rFonts w:ascii="Arial" w:hAnsi="Arial" w:eastAsia="Arial" w:cs="Arial"/>
                <w:sz w:val="15"/>
                <w:szCs w:val="15"/>
              </w:rPr>
            </w:pPr>
            <w:r>
              <w:rPr>
                <w:rFonts w:ascii="Arial" w:hAnsi="Arial" w:eastAsia="Arial" w:cs="Arial"/>
                <w:sz w:val="15"/>
                <w:szCs w:val="15"/>
                <w:color w:val="231F20"/>
                <w:spacing w:val="1"/>
              </w:rPr>
              <w:t>3</w:t>
            </w:r>
            <w:r>
              <w:rPr>
                <w:rFonts w:ascii="Arial" w:hAnsi="Arial" w:eastAsia="Arial" w:cs="Arial"/>
                <w:sz w:val="15"/>
                <w:szCs w:val="15"/>
                <w:color w:val="231F20"/>
              </w:rPr>
              <w:t>553.02</w:t>
            </w:r>
          </w:p>
        </w:tc>
      </w:tr>
      <w:tr>
        <w:trPr>
          <w:trHeight w:val="267" w:hRule="atLeast"/>
        </w:trPr>
        <w:tc>
          <w:tcPr>
            <w:tcW w:w="805" w:type="dxa"/>
            <w:vAlign w:val="top"/>
          </w:tcPr>
          <w:p>
            <w:pPr>
              <w:ind w:left="68"/>
              <w:spacing w:before="88" w:line="199" w:lineRule="auto"/>
              <w:rPr>
                <w:rFonts w:ascii="Arial" w:hAnsi="Arial" w:eastAsia="Arial" w:cs="Arial"/>
                <w:sz w:val="15"/>
                <w:szCs w:val="15"/>
              </w:rPr>
            </w:pPr>
            <w:r>
              <w:rPr>
                <w:rFonts w:ascii="Arial" w:hAnsi="Arial" w:eastAsia="Arial" w:cs="Arial"/>
                <w:sz w:val="15"/>
                <w:szCs w:val="15"/>
                <w:color w:val="231F20"/>
              </w:rPr>
              <w:t>7</w:t>
            </w:r>
          </w:p>
        </w:tc>
        <w:tc>
          <w:tcPr>
            <w:tcW w:w="4874" w:type="dxa"/>
            <w:vAlign w:val="top"/>
            <w:gridSpan w:val="2"/>
          </w:tcPr>
          <w:p>
            <w:pPr>
              <w:ind w:left="62"/>
              <w:spacing w:before="59" w:line="183" w:lineRule="exact"/>
              <w:rPr>
                <w:rFonts w:ascii="Arial" w:hAnsi="Arial" w:eastAsia="Arial" w:cs="Arial"/>
                <w:sz w:val="15"/>
                <w:szCs w:val="15"/>
              </w:rPr>
            </w:pPr>
            <w:r>
              <w:rPr>
                <w:rFonts w:ascii="Arial" w:hAnsi="Arial" w:eastAsia="Arial" w:cs="Arial"/>
                <w:sz w:val="15"/>
                <w:szCs w:val="15"/>
                <w:color w:val="231F20"/>
                <w:spacing w:val="-3"/>
                <w:w w:val="86"/>
              </w:rPr>
              <w:t>BQBDIF/FDIBSUT</w:t>
            </w:r>
          </w:p>
        </w:tc>
        <w:tc>
          <w:tcPr>
            <w:tcW w:w="2304" w:type="dxa"/>
            <w:vAlign w:val="top"/>
          </w:tcPr>
          <w:p>
            <w:pPr>
              <w:ind w:left="63"/>
              <w:spacing w:before="87" w:line="200" w:lineRule="auto"/>
              <w:rPr>
                <w:rFonts w:ascii="Arial" w:hAnsi="Arial" w:eastAsia="Arial" w:cs="Arial"/>
                <w:sz w:val="15"/>
                <w:szCs w:val="15"/>
              </w:rPr>
            </w:pPr>
            <w:r>
              <w:rPr>
                <w:rFonts w:ascii="Arial" w:hAnsi="Arial" w:eastAsia="Arial" w:cs="Arial"/>
                <w:sz w:val="15"/>
                <w:szCs w:val="15"/>
                <w:color w:val="231F20"/>
                <w:spacing w:val="-3"/>
              </w:rPr>
              <w:t>3</w:t>
            </w:r>
            <w:r>
              <w:rPr>
                <w:rFonts w:ascii="Arial" w:hAnsi="Arial" w:eastAsia="Arial" w:cs="Arial"/>
                <w:sz w:val="15"/>
                <w:szCs w:val="15"/>
                <w:color w:val="231F20"/>
                <w:spacing w:val="-2"/>
              </w:rPr>
              <w:t>434.79</w:t>
            </w:r>
          </w:p>
        </w:tc>
      </w:tr>
      <w:tr>
        <w:trPr>
          <w:trHeight w:val="269" w:hRule="atLeast"/>
        </w:trPr>
        <w:tc>
          <w:tcPr>
            <w:tcW w:w="805"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rPr>
              <w:t>8</w:t>
            </w:r>
          </w:p>
        </w:tc>
        <w:tc>
          <w:tcPr>
            <w:tcW w:w="4874" w:type="dxa"/>
            <w:vAlign w:val="top"/>
            <w:gridSpan w:val="2"/>
          </w:tcPr>
          <w:p>
            <w:pPr>
              <w:ind w:left="58"/>
              <w:spacing w:before="60" w:line="189" w:lineRule="exact"/>
              <w:rPr>
                <w:rFonts w:ascii="Arial" w:hAnsi="Arial" w:eastAsia="Arial" w:cs="Arial"/>
                <w:sz w:val="15"/>
                <w:szCs w:val="15"/>
              </w:rPr>
            </w:pPr>
            <w:r>
              <w:rPr>
                <w:rFonts w:ascii="Arial" w:hAnsi="Arial" w:eastAsia="Arial" w:cs="Arial"/>
                <w:sz w:val="15"/>
                <w:szCs w:val="15"/>
                <w:color w:val="231F20"/>
                <w:spacing w:val="31"/>
              </w:rPr>
              <w:t>/</w:t>
            </w:r>
            <w:r>
              <w:rPr>
                <w:rFonts w:ascii="Arial" w:hAnsi="Arial" w:eastAsia="Arial" w:cs="Arial"/>
                <w:sz w:val="15"/>
                <w:szCs w:val="15"/>
                <w:color w:val="231F20"/>
              </w:rPr>
              <w:t>FSW</w:t>
            </w:r>
            <w:r>
              <w:rPr>
                <w:rFonts w:ascii="Arial" w:hAnsi="Arial" w:eastAsia="Arial" w:cs="Arial"/>
                <w:sz w:val="15"/>
                <w:szCs w:val="15"/>
                <w:color w:val="231F20"/>
                <w:spacing w:val="30"/>
              </w:rPr>
              <w:t>+4/</w:t>
            </w:r>
            <w:r>
              <w:rPr>
                <w:rFonts w:ascii="Arial" w:hAnsi="Arial" w:eastAsia="Arial" w:cs="Arial"/>
                <w:sz w:val="15"/>
                <w:szCs w:val="15"/>
                <w:color w:val="231F20"/>
              </w:rPr>
              <w:t>UBSP</w:t>
            </w:r>
          </w:p>
        </w:tc>
        <w:tc>
          <w:tcPr>
            <w:tcW w:w="2304" w:type="dxa"/>
            <w:vAlign w:val="top"/>
          </w:tcPr>
          <w:p>
            <w:pPr>
              <w:ind w:left="62"/>
              <w:spacing w:before="60" w:line="189" w:lineRule="exact"/>
              <w:rPr>
                <w:rFonts w:ascii="Arial" w:hAnsi="Arial" w:eastAsia="Arial" w:cs="Arial"/>
                <w:sz w:val="15"/>
                <w:szCs w:val="15"/>
              </w:rPr>
            </w:pPr>
            <w:r>
              <w:rPr>
                <w:rFonts w:ascii="Arial" w:hAnsi="Arial" w:eastAsia="Arial" w:cs="Arial"/>
                <w:sz w:val="15"/>
                <w:szCs w:val="15"/>
                <w:color w:val="231F20"/>
                <w:spacing w:val="-8"/>
              </w:rPr>
              <w:t>3l98</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spacing w:val="-7"/>
              </w:rPr>
              <w:t>l</w:t>
            </w:r>
            <w:r>
              <w:rPr>
                <w:rFonts w:ascii="Arial" w:hAnsi="Arial" w:eastAsia="Arial" w:cs="Arial"/>
                <w:sz w:val="15"/>
                <w:szCs w:val="15"/>
                <w:color w:val="231F20"/>
                <w:spacing w:val="-8"/>
              </w:rPr>
              <w:t>3</w:t>
            </w:r>
          </w:p>
        </w:tc>
      </w:tr>
      <w:tr>
        <w:trPr>
          <w:trHeight w:val="267" w:hRule="atLeast"/>
        </w:trPr>
        <w:tc>
          <w:tcPr>
            <w:tcW w:w="805" w:type="dxa"/>
            <w:vAlign w:val="top"/>
          </w:tcPr>
          <w:p>
            <w:pPr>
              <w:ind w:left="66"/>
              <w:spacing w:before="87" w:line="198" w:lineRule="auto"/>
              <w:rPr>
                <w:rFonts w:ascii="Arial" w:hAnsi="Arial" w:eastAsia="Arial" w:cs="Arial"/>
                <w:sz w:val="15"/>
                <w:szCs w:val="15"/>
              </w:rPr>
            </w:pPr>
            <w:r>
              <w:rPr>
                <w:rFonts w:ascii="Arial" w:hAnsi="Arial" w:eastAsia="Arial" w:cs="Arial"/>
                <w:sz w:val="15"/>
                <w:szCs w:val="15"/>
                <w:color w:val="231F20"/>
              </w:rPr>
              <w:t>9</w:t>
            </w:r>
          </w:p>
        </w:tc>
        <w:tc>
          <w:tcPr>
            <w:tcW w:w="4874" w:type="dxa"/>
            <w:vAlign w:val="top"/>
            <w:gridSpan w:val="2"/>
          </w:tcPr>
          <w:p>
            <w:pPr>
              <w:ind w:left="60"/>
              <w:spacing w:before="59" w:line="190" w:lineRule="exact"/>
              <w:rPr>
                <w:rFonts w:ascii="Arial" w:hAnsi="Arial" w:eastAsia="Arial" w:cs="Arial"/>
                <w:sz w:val="15"/>
                <w:szCs w:val="15"/>
              </w:rPr>
            </w:pPr>
            <w:r>
              <w:rPr>
                <w:rFonts w:ascii="Arial" w:hAnsi="Arial" w:eastAsia="Arial" w:cs="Arial"/>
                <w:sz w:val="15"/>
                <w:szCs w:val="15"/>
                <w:color w:val="231F20"/>
                <w:spacing w:val="-2"/>
                <w:w w:val="84"/>
              </w:rPr>
              <w:t>bou-eftjho/qsp-dpnqpofout</w:t>
            </w:r>
          </w:p>
        </w:tc>
        <w:tc>
          <w:tcPr>
            <w:tcW w:w="2304" w:type="dxa"/>
            <w:vAlign w:val="top"/>
          </w:tcPr>
          <w:p>
            <w:pPr>
              <w:ind w:left="66"/>
              <w:spacing w:before="59" w:line="190" w:lineRule="exact"/>
              <w:rPr>
                <w:rFonts w:ascii="Arial" w:hAnsi="Arial" w:eastAsia="Arial" w:cs="Arial"/>
                <w:sz w:val="15"/>
                <w:szCs w:val="15"/>
              </w:rPr>
            </w:pPr>
            <w:r>
              <w:rPr>
                <w:rFonts w:ascii="Arial" w:hAnsi="Arial" w:eastAsia="Arial" w:cs="Arial"/>
                <w:sz w:val="15"/>
                <w:szCs w:val="15"/>
                <w:color w:val="231F20"/>
                <w:spacing w:val="20"/>
              </w:rPr>
              <w:t>3</w:t>
            </w:r>
            <w:r>
              <w:rPr>
                <w:rFonts w:ascii="Arial" w:hAnsi="Arial" w:eastAsia="Arial" w:cs="Arial"/>
                <w:sz w:val="15"/>
                <w:szCs w:val="15"/>
                <w:color w:val="231F20"/>
              </w:rPr>
              <w:t>l</w:t>
            </w:r>
            <w:r>
              <w:rPr>
                <w:rFonts w:ascii="Arial" w:hAnsi="Arial" w:eastAsia="Arial" w:cs="Arial"/>
                <w:sz w:val="15"/>
                <w:szCs w:val="15"/>
                <w:color w:val="231F20"/>
                <w:spacing w:val="18"/>
              </w:rPr>
              <w:t>70.7</w:t>
            </w:r>
            <w:r>
              <w:rPr>
                <w:rFonts w:ascii="Arial" w:hAnsi="Arial" w:eastAsia="Arial" w:cs="Arial"/>
                <w:sz w:val="15"/>
                <w:szCs w:val="15"/>
                <w:color w:val="231F20"/>
              </w:rPr>
              <w:t>l</w:t>
            </w:r>
          </w:p>
        </w:tc>
      </w:tr>
      <w:tr>
        <w:trPr>
          <w:trHeight w:val="269" w:hRule="atLeast"/>
        </w:trPr>
        <w:tc>
          <w:tcPr>
            <w:tcW w:w="805" w:type="dxa"/>
            <w:vAlign w:val="top"/>
          </w:tcPr>
          <w:p>
            <w:pPr>
              <w:ind w:left="67"/>
              <w:spacing w:before="85"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4874" w:type="dxa"/>
            <w:vAlign w:val="top"/>
            <w:gridSpan w:val="2"/>
          </w:tcPr>
          <w:p>
            <w:pPr>
              <w:ind w:left="63"/>
              <w:spacing w:before="60" w:line="222" w:lineRule="auto"/>
              <w:rPr>
                <w:rFonts w:ascii="Arial" w:hAnsi="Arial" w:eastAsia="Arial" w:cs="Arial"/>
                <w:sz w:val="15"/>
                <w:szCs w:val="15"/>
              </w:rPr>
            </w:pPr>
            <w:r>
              <w:rPr>
                <w:rFonts w:ascii="Arial" w:hAnsi="Arial" w:eastAsia="Arial" w:cs="Arial"/>
                <w:sz w:val="15"/>
                <w:szCs w:val="15"/>
                <w:color w:val="231F20"/>
              </w:rPr>
              <w:t>bqbdif</w:t>
            </w:r>
            <w:r>
              <w:rPr>
                <w:rFonts w:ascii="Arial" w:hAnsi="Arial" w:eastAsia="Arial" w:cs="Arial"/>
                <w:sz w:val="15"/>
                <w:szCs w:val="15"/>
                <w:color w:val="231F20"/>
                <w:spacing w:val="223"/>
              </w:rPr>
              <w:t>/</w:t>
            </w:r>
            <w:r>
              <w:rPr>
                <w:rFonts w:ascii="Arial" w:hAnsi="Arial" w:eastAsia="Arial" w:cs="Arial"/>
                <w:sz w:val="15"/>
                <w:szCs w:val="15"/>
                <w:color w:val="231F20"/>
              </w:rPr>
              <w:t>tibsejohtqifsf</w:t>
            </w:r>
          </w:p>
        </w:tc>
        <w:tc>
          <w:tcPr>
            <w:tcW w:w="2304"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rPr>
              <w:t>2965.63</w:t>
            </w:r>
          </w:p>
        </w:tc>
      </w:tr>
      <w:tr>
        <w:trPr>
          <w:trHeight w:val="267" w:hRule="atLeast"/>
        </w:trPr>
        <w:tc>
          <w:tcPr>
            <w:tcW w:w="805" w:type="dxa"/>
            <w:vAlign w:val="top"/>
          </w:tcPr>
          <w:p>
            <w:pPr>
              <w:ind w:left="74"/>
              <w:spacing w:before="59" w:line="192" w:lineRule="exact"/>
              <w:rPr>
                <w:rFonts w:ascii="Arial" w:hAnsi="Arial" w:eastAsia="Arial" w:cs="Arial"/>
                <w:sz w:val="15"/>
                <w:szCs w:val="15"/>
              </w:rPr>
            </w:pPr>
            <w:r>
              <w:rPr>
                <w:rFonts w:ascii="Arial" w:hAnsi="Arial" w:eastAsia="Arial" w:cs="Arial"/>
                <w:sz w:val="15"/>
                <w:szCs w:val="15"/>
                <w:color w:val="231F20"/>
                <w:spacing w:val="35"/>
              </w:rPr>
              <w:t>ll</w:t>
            </w:r>
          </w:p>
        </w:tc>
        <w:tc>
          <w:tcPr>
            <w:tcW w:w="4874" w:type="dxa"/>
            <w:vAlign w:val="top"/>
            <w:gridSpan w:val="2"/>
          </w:tcPr>
          <w:p>
            <w:pPr>
              <w:ind w:left="67"/>
              <w:spacing w:before="59" w:line="183" w:lineRule="exact"/>
              <w:rPr>
                <w:rFonts w:ascii="Arial" w:hAnsi="Arial" w:eastAsia="Arial" w:cs="Arial"/>
                <w:sz w:val="15"/>
                <w:szCs w:val="15"/>
              </w:rPr>
            </w:pPr>
            <w:r>
              <w:rPr>
                <w:rFonts w:ascii="Arial" w:hAnsi="Arial" w:eastAsia="Arial" w:cs="Arial"/>
                <w:sz w:val="15"/>
                <w:szCs w:val="15"/>
                <w:color w:val="231F20"/>
              </w:rPr>
              <w:t>BQBDIF</w:t>
            </w:r>
            <w:r>
              <w:rPr>
                <w:rFonts w:ascii="Arial" w:hAnsi="Arial" w:eastAsia="Arial" w:cs="Arial"/>
                <w:sz w:val="15"/>
                <w:szCs w:val="15"/>
                <w:color w:val="231F20"/>
                <w:spacing w:val="352"/>
              </w:rPr>
              <w:t>/</w:t>
            </w:r>
            <w:r>
              <w:rPr>
                <w:rFonts w:ascii="Arial" w:hAnsi="Arial" w:eastAsia="Arial" w:cs="Arial"/>
                <w:sz w:val="15"/>
                <w:szCs w:val="15"/>
                <w:color w:val="231F20"/>
              </w:rPr>
              <w:t>UWN</w:t>
            </w:r>
          </w:p>
        </w:tc>
        <w:tc>
          <w:tcPr>
            <w:tcW w:w="2304" w:type="dxa"/>
            <w:vAlign w:val="top"/>
          </w:tcPr>
          <w:p>
            <w:pPr>
              <w:ind w:left="62"/>
              <w:spacing w:before="87" w:line="200" w:lineRule="auto"/>
              <w:rPr>
                <w:rFonts w:ascii="Arial" w:hAnsi="Arial" w:eastAsia="Arial" w:cs="Arial"/>
                <w:sz w:val="15"/>
                <w:szCs w:val="15"/>
              </w:rPr>
            </w:pPr>
            <w:r>
              <w:rPr>
                <w:rFonts w:ascii="Arial" w:hAnsi="Arial" w:eastAsia="Arial" w:cs="Arial"/>
                <w:sz w:val="15"/>
                <w:szCs w:val="15"/>
                <w:color w:val="231F20"/>
                <w:spacing w:val="1"/>
              </w:rPr>
              <w:t>2960.93</w:t>
            </w:r>
          </w:p>
        </w:tc>
      </w:tr>
      <w:tr>
        <w:trPr>
          <w:trHeight w:val="268" w:hRule="atLeast"/>
        </w:trPr>
        <w:tc>
          <w:tcPr>
            <w:tcW w:w="805" w:type="dxa"/>
            <w:vAlign w:val="top"/>
          </w:tcPr>
          <w:p>
            <w:pPr>
              <w:ind w:left="68"/>
              <w:spacing w:before="85"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2</w:t>
            </w:r>
          </w:p>
        </w:tc>
        <w:tc>
          <w:tcPr>
            <w:tcW w:w="4874" w:type="dxa"/>
            <w:vAlign w:val="top"/>
            <w:gridSpan w:val="2"/>
          </w:tcPr>
          <w:p>
            <w:pPr>
              <w:ind w:firstLine="53"/>
              <w:spacing w:before="8" w:line="244" w:lineRule="exact"/>
              <w:textAlignment w:val="center"/>
              <w:rPr/>
            </w:pPr>
            <w:r>
              <w:pict>
                <v:group id="_x0000_s235" style="mso-position-vertical-relative:line;mso-position-horizontal-relative:char;width:109.25pt;height:12.2pt;" filled="false" stroked="false" coordsize="2185,243" coordorigin="0,0">
                  <v:shape id="_x0000_s236" style="position:absolute;left:0;top:0;width:2083;height:243;" filled="false" stroked="false" type="#_x0000_t75">
                    <v:imagedata r:id="rId529"/>
                  </v:shape>
                  <v:shape id="_x0000_s237" style="position:absolute;left:-20;top:-20;width:2225;height:286;" filled="false" stroked="false" type="#_x0000_t202">
                    <v:fill on="false"/>
                    <v:stroke on="false"/>
                    <v:path/>
                    <v:imagedata o:title=""/>
                    <o:lock v:ext="edit" aspectratio="false"/>
                    <v:textbox inset="0mm,0mm,0mm,0mm">
                      <w:txbxContent>
                        <w:p>
                          <w:pPr>
                            <w:ind w:left="985"/>
                            <w:spacing w:before="71" w:line="225" w:lineRule="auto"/>
                            <w:rPr>
                              <w:rFonts w:ascii="Arial" w:hAnsi="Arial" w:eastAsia="Arial" w:cs="Arial"/>
                              <w:sz w:val="15"/>
                              <w:szCs w:val="15"/>
                            </w:rPr>
                          </w:pPr>
                          <w:r>
                            <w:rPr>
                              <w:rFonts w:ascii="Arial" w:hAnsi="Arial" w:eastAsia="Arial" w:cs="Arial"/>
                              <w:sz w:val="15"/>
                              <w:szCs w:val="15"/>
                              <w:color w:val="231F20"/>
                              <w:spacing w:val="-1"/>
                            </w:rPr>
                            <w:t>/</w:t>
                          </w:r>
                          <w:r>
                            <w:rPr>
                              <w:rFonts w:ascii="Arial" w:hAnsi="Arial" w:eastAsia="Arial" w:cs="Arial"/>
                              <w:sz w:val="15"/>
                              <w:szCs w:val="15"/>
                              <w:color w:val="231F20"/>
                              <w:spacing w:val="-1"/>
                            </w:rPr>
                            <w:t xml:space="preserve">             </w:t>
                          </w:r>
                          <w:r>
                            <w:rPr>
                              <w:rFonts w:ascii="Arial" w:hAnsi="Arial" w:eastAsia="Arial" w:cs="Arial"/>
                              <w:sz w:val="15"/>
                              <w:szCs w:val="15"/>
                              <w:color w:val="231F20"/>
                            </w:rPr>
                            <w:t xml:space="preserve">         </w:t>
                          </w:r>
                          <w:r>
                            <w:rPr>
                              <w:rFonts w:ascii="Arial" w:hAnsi="Arial" w:eastAsia="Arial" w:cs="Arial"/>
                              <w:sz w:val="15"/>
                              <w:szCs w:val="15"/>
                              <w:color w:val="231F20"/>
                            </w:rPr>
                            <w:t>-qsp</w:t>
                          </w:r>
                        </w:p>
                      </w:txbxContent>
                    </v:textbox>
                  </v:shape>
                </v:group>
              </w:pict>
            </w:r>
          </w:p>
        </w:tc>
        <w:tc>
          <w:tcPr>
            <w:tcW w:w="2304"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spacing w:val="-4"/>
              </w:rPr>
              <w:t>25</w:t>
            </w:r>
            <w:r>
              <w:rPr>
                <w:rFonts w:ascii="Arial" w:hAnsi="Arial" w:eastAsia="Arial" w:cs="Arial"/>
                <w:sz w:val="15"/>
                <w:szCs w:val="15"/>
                <w:color w:val="231F20"/>
                <w:spacing w:val="-2"/>
              </w:rPr>
              <w:t>39.22</w:t>
            </w:r>
          </w:p>
        </w:tc>
      </w:tr>
      <w:tr>
        <w:trPr>
          <w:trHeight w:val="267" w:hRule="atLeast"/>
        </w:trPr>
        <w:tc>
          <w:tcPr>
            <w:tcW w:w="805" w:type="dxa"/>
            <w:vAlign w:val="top"/>
          </w:tcPr>
          <w:p>
            <w:pPr>
              <w:ind w:left="68"/>
              <w:spacing w:before="86"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3</w:t>
            </w:r>
          </w:p>
        </w:tc>
        <w:tc>
          <w:tcPr>
            <w:tcW w:w="4874" w:type="dxa"/>
            <w:vAlign w:val="top"/>
            <w:gridSpan w:val="2"/>
          </w:tcPr>
          <w:p>
            <w:pPr>
              <w:ind w:left="63"/>
              <w:spacing w:before="60" w:line="183" w:lineRule="exact"/>
              <w:rPr>
                <w:rFonts w:ascii="Arial" w:hAnsi="Arial" w:eastAsia="Arial" w:cs="Arial"/>
                <w:sz w:val="15"/>
                <w:szCs w:val="15"/>
              </w:rPr>
            </w:pPr>
            <w:r>
              <w:rPr>
                <w:rFonts w:ascii="Arial" w:hAnsi="Arial" w:eastAsia="Arial" w:cs="Arial"/>
                <w:sz w:val="15"/>
                <w:szCs w:val="15"/>
                <w:color w:val="231F20"/>
                <w:spacing w:val="-8"/>
              </w:rPr>
              <w:t>BQBDIF</w:t>
            </w:r>
            <w:r>
              <w:rPr>
                <w:rFonts w:ascii="Arial" w:hAnsi="Arial" w:eastAsia="Arial" w:cs="Arial"/>
                <w:sz w:val="15"/>
                <w:szCs w:val="15"/>
                <w:color w:val="231F20"/>
                <w:spacing w:val="-12"/>
              </w:rPr>
              <w:t>/</w:t>
            </w:r>
            <w:r>
              <w:rPr>
                <w:rFonts w:ascii="Arial" w:hAnsi="Arial" w:eastAsia="Arial" w:cs="Arial"/>
                <w:sz w:val="15"/>
                <w:szCs w:val="15"/>
                <w:color w:val="231F20"/>
                <w:spacing w:val="-8"/>
              </w:rPr>
              <w:t>BQJTJY</w:t>
            </w:r>
          </w:p>
        </w:tc>
        <w:tc>
          <w:tcPr>
            <w:tcW w:w="2304"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spacing w:val="-2"/>
              </w:rPr>
              <w:t>25</w:t>
            </w:r>
            <w:r>
              <w:rPr>
                <w:rFonts w:ascii="Arial" w:hAnsi="Arial" w:eastAsia="Arial" w:cs="Arial"/>
                <w:sz w:val="15"/>
                <w:szCs w:val="15"/>
                <w:color w:val="231F20"/>
                <w:spacing w:val="-1"/>
              </w:rPr>
              <w:t>02.93</w:t>
            </w:r>
          </w:p>
        </w:tc>
      </w:tr>
      <w:tr>
        <w:trPr>
          <w:trHeight w:val="269" w:hRule="atLeast"/>
        </w:trPr>
        <w:tc>
          <w:tcPr>
            <w:tcW w:w="805" w:type="dxa"/>
            <w:vAlign w:val="top"/>
          </w:tcPr>
          <w:p>
            <w:pPr>
              <w:ind w:left="65"/>
              <w:spacing w:before="87" w:line="204" w:lineRule="auto"/>
              <w:rPr>
                <w:rFonts w:ascii="Arial" w:hAnsi="Arial" w:eastAsia="Arial" w:cs="Arial"/>
                <w:sz w:val="15"/>
                <w:szCs w:val="15"/>
              </w:rPr>
            </w:pPr>
            <w:r>
              <w:rPr>
                <w:rFonts w:ascii="Arial" w:hAnsi="Arial" w:eastAsia="Arial" w:cs="Arial"/>
                <w:sz w:val="15"/>
                <w:szCs w:val="15"/>
                <w:color w:val="231F20"/>
                <w:spacing w:val="-2"/>
              </w:rPr>
              <w:t>l4</w:t>
            </w:r>
          </w:p>
        </w:tc>
        <w:tc>
          <w:tcPr>
            <w:tcW w:w="4874" w:type="dxa"/>
            <w:vAlign w:val="top"/>
            <w:gridSpan w:val="2"/>
          </w:tcPr>
          <w:p>
            <w:pPr>
              <w:ind w:left="64"/>
              <w:spacing w:before="61" w:line="222" w:lineRule="auto"/>
              <w:rPr>
                <w:rFonts w:ascii="Arial" w:hAnsi="Arial" w:eastAsia="Arial" w:cs="Arial"/>
                <w:sz w:val="15"/>
                <w:szCs w:val="15"/>
              </w:rPr>
            </w:pPr>
            <w:r>
              <w:rPr>
                <w:rFonts w:ascii="Arial" w:hAnsi="Arial" w:eastAsia="Arial" w:cs="Arial"/>
                <w:sz w:val="15"/>
                <w:szCs w:val="15"/>
                <w:color w:val="231F20"/>
                <w:spacing w:val="-20"/>
              </w:rPr>
              <w:t>1</w:t>
            </w:r>
            <w:r>
              <w:rPr>
                <w:rFonts w:ascii="Arial" w:hAnsi="Arial" w:eastAsia="Arial" w:cs="Arial"/>
                <w:sz w:val="15"/>
                <w:szCs w:val="15"/>
                <w:color w:val="231F20"/>
                <w:spacing w:val="-10"/>
              </w:rPr>
              <w:t>beemf</w:t>
            </w:r>
            <w:r>
              <w:rPr>
                <w:rFonts w:ascii="Arial" w:hAnsi="Arial" w:eastAsia="Arial" w:cs="Arial"/>
                <w:sz w:val="15"/>
                <w:szCs w:val="15"/>
                <w:color w:val="231F20"/>
                <w:spacing w:val="-14"/>
              </w:rPr>
              <w:t>1</w:t>
            </w:r>
            <w:r>
              <w:rPr>
                <w:rFonts w:ascii="Arial" w:hAnsi="Arial" w:eastAsia="Arial" w:cs="Arial"/>
                <w:sz w:val="15"/>
                <w:szCs w:val="15"/>
                <w:color w:val="231F20"/>
                <w:spacing w:val="-10"/>
              </w:rPr>
              <w:t>beemf/1beemf%fufdujpo</w:t>
            </w:r>
          </w:p>
        </w:tc>
        <w:tc>
          <w:tcPr>
            <w:tcW w:w="2304" w:type="dxa"/>
            <w:vAlign w:val="top"/>
          </w:tcPr>
          <w:p>
            <w:pPr>
              <w:ind w:left="62"/>
              <w:spacing w:before="88" w:line="201" w:lineRule="auto"/>
              <w:rPr>
                <w:rFonts w:ascii="Arial" w:hAnsi="Arial" w:eastAsia="Arial" w:cs="Arial"/>
                <w:sz w:val="15"/>
                <w:szCs w:val="15"/>
              </w:rPr>
            </w:pPr>
            <w:r>
              <w:rPr>
                <w:rFonts w:ascii="Arial" w:hAnsi="Arial" w:eastAsia="Arial" w:cs="Arial"/>
                <w:sz w:val="15"/>
                <w:szCs w:val="15"/>
                <w:color w:val="231F20"/>
                <w:spacing w:val="-1"/>
              </w:rPr>
              <w:t>24</w:t>
            </w:r>
            <w:r>
              <w:rPr>
                <w:rFonts w:ascii="Arial" w:hAnsi="Arial" w:eastAsia="Arial" w:cs="Arial"/>
                <w:sz w:val="15"/>
                <w:szCs w:val="15"/>
                <w:color w:val="231F20"/>
              </w:rPr>
              <w:t>89.83</w:t>
            </w:r>
          </w:p>
        </w:tc>
      </w:tr>
      <w:tr>
        <w:trPr>
          <w:trHeight w:val="267" w:hRule="atLeast"/>
        </w:trPr>
        <w:tc>
          <w:tcPr>
            <w:tcW w:w="805" w:type="dxa"/>
            <w:vAlign w:val="top"/>
          </w:tcPr>
          <w:p>
            <w:pPr>
              <w:ind w:left="68"/>
              <w:spacing w:before="86"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4"/>
              </w:rPr>
              <w:t>5</w:t>
            </w:r>
          </w:p>
        </w:tc>
        <w:tc>
          <w:tcPr>
            <w:tcW w:w="4874" w:type="dxa"/>
            <w:vAlign w:val="top"/>
            <w:gridSpan w:val="2"/>
          </w:tcPr>
          <w:p>
            <w:pPr>
              <w:ind w:firstLine="53"/>
              <w:spacing w:before="9" w:line="243" w:lineRule="exact"/>
              <w:textAlignment w:val="center"/>
              <w:rPr/>
            </w:pPr>
            <w:r>
              <w:pict>
                <v:group id="_x0000_s238" style="mso-position-vertical-relative:line;mso-position-horizontal-relative:char;width:101.05pt;height:12.2pt;" filled="false" stroked="false" coordsize="2021,243" coordorigin="0,0">
                  <v:shape id="_x0000_s239" style="position:absolute;left:0;top:0;width:2021;height:243;" filled="false" stroked="false" type="#_x0000_t75">
                    <v:imagedata r:id="rId530"/>
                  </v:shape>
                  <v:shape id="_x0000_s240" style="position:absolute;left:-20;top:-20;width:2061;height:313;" filled="false" stroked="false" type="#_x0000_t202">
                    <v:fill on="false"/>
                    <v:stroke on="false"/>
                    <v:path/>
                    <v:imagedata o:title=""/>
                    <o:lock v:ext="edit" aspectratio="false"/>
                    <v:textbox inset="0mm,0mm,0mm,0mm">
                      <w:txbxContent>
                        <w:p>
                          <w:pPr>
                            <w:ind w:left="1075"/>
                            <w:spacing w:before="71" w:line="190" w:lineRule="exact"/>
                            <w:rPr>
                              <w:rFonts w:ascii="Arial" w:hAnsi="Arial" w:eastAsia="Arial" w:cs="Arial"/>
                              <w:sz w:val="15"/>
                              <w:szCs w:val="15"/>
                            </w:rPr>
                          </w:pPr>
                          <w:r>
                            <w:rPr>
                              <w:rFonts w:ascii="Arial" w:hAnsi="Arial" w:eastAsia="Arial" w:cs="Arial"/>
                              <w:sz w:val="15"/>
                              <w:szCs w:val="15"/>
                              <w:color w:val="231F20"/>
                              <w:spacing w:val="20"/>
                            </w:rPr>
                            <w:t>/</w:t>
                          </w:r>
                        </w:p>
                      </w:txbxContent>
                    </v:textbox>
                  </v:shape>
                </v:group>
              </w:pict>
            </w:r>
          </w:p>
        </w:tc>
        <w:tc>
          <w:tcPr>
            <w:tcW w:w="2304" w:type="dxa"/>
            <w:vAlign w:val="top"/>
          </w:tcPr>
          <w:p>
            <w:pPr>
              <w:ind w:left="62"/>
              <w:spacing w:before="88" w:line="201" w:lineRule="auto"/>
              <w:rPr>
                <w:rFonts w:ascii="Arial" w:hAnsi="Arial" w:eastAsia="Arial" w:cs="Arial"/>
                <w:sz w:val="15"/>
                <w:szCs w:val="15"/>
              </w:rPr>
            </w:pPr>
            <w:r>
              <w:rPr>
                <w:rFonts w:ascii="Arial" w:hAnsi="Arial" w:eastAsia="Arial" w:cs="Arial"/>
                <w:sz w:val="15"/>
                <w:szCs w:val="15"/>
                <w:color w:val="231F20"/>
                <w:spacing w:val="-1"/>
              </w:rPr>
              <w:t>2368</w:t>
            </w:r>
            <w:r>
              <w:rPr>
                <w:rFonts w:ascii="Arial" w:hAnsi="Arial" w:eastAsia="Arial" w:cs="Arial"/>
                <w:sz w:val="15"/>
                <w:szCs w:val="15"/>
                <w:color w:val="231F20"/>
              </w:rPr>
              <w:t>.87</w:t>
            </w:r>
          </w:p>
        </w:tc>
      </w:tr>
      <w:tr>
        <w:trPr>
          <w:trHeight w:val="269" w:hRule="atLeast"/>
        </w:trPr>
        <w:tc>
          <w:tcPr>
            <w:tcW w:w="805" w:type="dxa"/>
            <w:vAlign w:val="top"/>
          </w:tcPr>
          <w:p>
            <w:pPr>
              <w:ind w:left="67"/>
              <w:spacing w:before="87"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6</w:t>
            </w:r>
          </w:p>
        </w:tc>
        <w:tc>
          <w:tcPr>
            <w:tcW w:w="4874" w:type="dxa"/>
            <w:vAlign w:val="top"/>
            <w:gridSpan w:val="2"/>
          </w:tcPr>
          <w:p>
            <w:pPr>
              <w:ind w:left="62"/>
              <w:spacing w:before="61" w:line="222" w:lineRule="auto"/>
              <w:rPr>
                <w:rFonts w:ascii="Arial" w:hAnsi="Arial" w:eastAsia="Arial" w:cs="Arial"/>
                <w:sz w:val="15"/>
                <w:szCs w:val="15"/>
              </w:rPr>
            </w:pPr>
            <w:r>
              <w:rPr>
                <w:rFonts w:ascii="Arial" w:hAnsi="Arial" w:eastAsia="Arial" w:cs="Arial"/>
                <w:sz w:val="15"/>
                <w:szCs w:val="15"/>
                <w:color w:val="231F20"/>
                <w:spacing w:val="-10"/>
              </w:rPr>
              <w:t>b</w:t>
            </w:r>
            <w:r>
              <w:rPr>
                <w:rFonts w:ascii="Arial" w:hAnsi="Arial" w:eastAsia="Arial" w:cs="Arial"/>
                <w:sz w:val="15"/>
                <w:szCs w:val="15"/>
                <w:color w:val="231F20"/>
                <w:spacing w:val="-9"/>
              </w:rPr>
              <w:t>q</w:t>
            </w:r>
            <w:r>
              <w:rPr>
                <w:rFonts w:ascii="Arial" w:hAnsi="Arial" w:eastAsia="Arial" w:cs="Arial"/>
                <w:sz w:val="15"/>
                <w:szCs w:val="15"/>
                <w:color w:val="231F20"/>
                <w:spacing w:val="-5"/>
              </w:rPr>
              <w:t>bdif</w:t>
            </w:r>
            <w:r>
              <w:rPr>
                <w:rFonts w:ascii="Arial" w:hAnsi="Arial" w:eastAsia="Arial" w:cs="Arial"/>
                <w:sz w:val="15"/>
                <w:szCs w:val="15"/>
                <w:color w:val="231F20"/>
                <w:spacing w:val="-10"/>
              </w:rPr>
              <w:t>/</w:t>
            </w:r>
            <w:r>
              <w:rPr>
                <w:rFonts w:ascii="Arial" w:hAnsi="Arial" w:eastAsia="Arial" w:cs="Arial"/>
                <w:sz w:val="15"/>
                <w:szCs w:val="15"/>
                <w:color w:val="231F20"/>
                <w:spacing w:val="-5"/>
              </w:rPr>
              <w:t>epmqijotdifevmfs</w:t>
            </w:r>
          </w:p>
        </w:tc>
        <w:tc>
          <w:tcPr>
            <w:tcW w:w="2304" w:type="dxa"/>
            <w:vAlign w:val="top"/>
          </w:tcPr>
          <w:p>
            <w:pPr>
              <w:ind w:left="62"/>
              <w:spacing w:before="89" w:line="200" w:lineRule="auto"/>
              <w:rPr>
                <w:rFonts w:ascii="Arial" w:hAnsi="Arial" w:eastAsia="Arial" w:cs="Arial"/>
                <w:sz w:val="15"/>
                <w:szCs w:val="15"/>
              </w:rPr>
            </w:pPr>
            <w:r>
              <w:rPr>
                <w:rFonts w:ascii="Arial" w:hAnsi="Arial" w:eastAsia="Arial" w:cs="Arial"/>
                <w:sz w:val="15"/>
                <w:szCs w:val="15"/>
                <w:color w:val="231F20"/>
                <w:spacing w:val="-2"/>
              </w:rPr>
              <w:t>2336</w:t>
            </w:r>
            <w:r>
              <w:rPr>
                <w:rFonts w:ascii="Arial" w:hAnsi="Arial" w:eastAsia="Arial" w:cs="Arial"/>
                <w:sz w:val="15"/>
                <w:szCs w:val="15"/>
                <w:color w:val="231F20"/>
                <w:spacing w:val="-1"/>
              </w:rPr>
              <w:t>.55</w:t>
            </w:r>
          </w:p>
        </w:tc>
      </w:tr>
      <w:tr>
        <w:trPr>
          <w:trHeight w:val="267" w:hRule="atLeast"/>
        </w:trPr>
        <w:tc>
          <w:tcPr>
            <w:tcW w:w="805" w:type="dxa"/>
            <w:vAlign w:val="top"/>
          </w:tcPr>
          <w:p>
            <w:pPr>
              <w:ind w:left="70"/>
              <w:spacing w:before="86"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7</w:t>
            </w:r>
          </w:p>
        </w:tc>
        <w:tc>
          <w:tcPr>
            <w:tcW w:w="4874" w:type="dxa"/>
            <w:vAlign w:val="top"/>
            <w:gridSpan w:val="2"/>
          </w:tcPr>
          <w:p>
            <w:pPr>
              <w:ind w:left="53"/>
              <w:spacing w:before="60" w:line="190" w:lineRule="exact"/>
              <w:rPr>
                <w:rFonts w:ascii="Arial" w:hAnsi="Arial" w:eastAsia="Arial" w:cs="Arial"/>
                <w:sz w:val="15"/>
                <w:szCs w:val="15"/>
              </w:rPr>
            </w:pPr>
            <w:r>
              <w:rPr>
                <w:rFonts w:ascii="Arial" w:hAnsi="Arial" w:eastAsia="Arial" w:cs="Arial"/>
                <w:sz w:val="15"/>
                <w:szCs w:val="15"/>
                <w:color w:val="231F20"/>
                <w:spacing w:val="-6"/>
              </w:rPr>
              <w:t>VNJKT</w:t>
            </w:r>
            <w:r>
              <w:rPr>
                <w:rFonts w:ascii="Arial" w:hAnsi="Arial" w:eastAsia="Arial" w:cs="Arial"/>
                <w:sz w:val="15"/>
                <w:szCs w:val="15"/>
                <w:color w:val="231F20"/>
                <w:spacing w:val="-10"/>
              </w:rPr>
              <w:t>/</w:t>
            </w:r>
            <w:r>
              <w:rPr>
                <w:rFonts w:ascii="Arial" w:hAnsi="Arial" w:eastAsia="Arial" w:cs="Arial"/>
                <w:sz w:val="15"/>
                <w:szCs w:val="15"/>
                <w:color w:val="231F20"/>
                <w:spacing w:val="-6"/>
              </w:rPr>
              <w:t>VNJ</w:t>
            </w:r>
          </w:p>
        </w:tc>
        <w:tc>
          <w:tcPr>
            <w:tcW w:w="2304"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spacing w:val="1"/>
              </w:rPr>
              <w:t>2334.</w:t>
            </w:r>
            <w:r>
              <w:rPr>
                <w:rFonts w:ascii="Arial" w:hAnsi="Arial" w:eastAsia="Arial" w:cs="Arial"/>
                <w:sz w:val="15"/>
                <w:szCs w:val="15"/>
                <w:color w:val="231F20"/>
              </w:rPr>
              <w:t>09</w:t>
            </w:r>
          </w:p>
        </w:tc>
      </w:tr>
      <w:tr>
        <w:trPr>
          <w:trHeight w:val="269" w:hRule="atLeast"/>
        </w:trPr>
        <w:tc>
          <w:tcPr>
            <w:tcW w:w="805" w:type="dxa"/>
            <w:vAlign w:val="top"/>
          </w:tcPr>
          <w:p>
            <w:pPr>
              <w:ind w:left="68"/>
              <w:spacing w:before="86"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8</w:t>
            </w:r>
          </w:p>
        </w:tc>
        <w:tc>
          <w:tcPr>
            <w:tcW w:w="4874" w:type="dxa"/>
            <w:vAlign w:val="top"/>
            <w:gridSpan w:val="2"/>
          </w:tcPr>
          <w:p>
            <w:pPr>
              <w:ind w:left="64"/>
              <w:spacing w:before="61" w:line="190"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3</w:t>
            </w:r>
            <w:r>
              <w:rPr>
                <w:rFonts w:ascii="Arial" w:hAnsi="Arial" w:eastAsia="Arial" w:cs="Arial"/>
                <w:sz w:val="15"/>
                <w:szCs w:val="15"/>
                <w:color w:val="231F20"/>
                <w:spacing w:val="-2"/>
              </w:rPr>
              <w:t>T</w:t>
            </w:r>
            <w:r>
              <w:rPr>
                <w:rFonts w:ascii="Arial" w:hAnsi="Arial" w:eastAsia="Arial" w:cs="Arial"/>
                <w:sz w:val="15"/>
                <w:szCs w:val="15"/>
                <w:color w:val="231F20"/>
                <w:spacing w:val="-3"/>
              </w:rPr>
              <w:t>-</w:t>
            </w:r>
            <w:r>
              <w:rPr>
                <w:rFonts w:ascii="Arial" w:hAnsi="Arial" w:eastAsia="Arial" w:cs="Arial"/>
                <w:sz w:val="15"/>
                <w:szCs w:val="15"/>
                <w:color w:val="231F20"/>
                <w:spacing w:val="-2"/>
              </w:rPr>
              <w:t>JP/L3T</w:t>
            </w:r>
          </w:p>
        </w:tc>
        <w:tc>
          <w:tcPr>
            <w:tcW w:w="2304" w:type="dxa"/>
            <w:vAlign w:val="top"/>
          </w:tcPr>
          <w:p>
            <w:pPr>
              <w:ind w:left="61"/>
              <w:spacing w:before="61" w:line="190" w:lineRule="exact"/>
              <w:rPr>
                <w:rFonts w:ascii="Arial" w:hAnsi="Arial" w:eastAsia="Arial" w:cs="Arial"/>
                <w:sz w:val="15"/>
                <w:szCs w:val="15"/>
              </w:rPr>
            </w:pPr>
            <w:r>
              <w:rPr>
                <w:rFonts w:ascii="Arial" w:hAnsi="Arial" w:eastAsia="Arial" w:cs="Arial"/>
                <w:sz w:val="15"/>
                <w:szCs w:val="15"/>
                <w:color w:val="231F20"/>
                <w:spacing w:val="-2"/>
              </w:rPr>
              <w:t>2l40.97</w:t>
            </w:r>
          </w:p>
        </w:tc>
      </w:tr>
      <w:tr>
        <w:trPr>
          <w:trHeight w:val="267" w:hRule="atLeast"/>
        </w:trPr>
        <w:tc>
          <w:tcPr>
            <w:tcW w:w="805"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7"/>
              </w:rPr>
              <w:t>9</w:t>
            </w:r>
          </w:p>
        </w:tc>
        <w:tc>
          <w:tcPr>
            <w:tcW w:w="4874" w:type="dxa"/>
            <w:vAlign w:val="top"/>
            <w:gridSpan w:val="2"/>
          </w:tcPr>
          <w:p>
            <w:pPr>
              <w:ind w:left="63"/>
              <w:spacing w:before="61" w:line="183" w:lineRule="exact"/>
              <w:rPr>
                <w:rFonts w:ascii="Arial" w:hAnsi="Arial" w:eastAsia="Arial" w:cs="Arial"/>
                <w:sz w:val="15"/>
                <w:szCs w:val="15"/>
              </w:rPr>
            </w:pPr>
            <w:r>
              <w:rPr>
                <w:rFonts w:ascii="Arial" w:hAnsi="Arial" w:eastAsia="Arial" w:cs="Arial"/>
                <w:sz w:val="15"/>
                <w:szCs w:val="15"/>
                <w:color w:val="231F20"/>
                <w:spacing w:val="-2"/>
              </w:rPr>
              <w:t>BQBDIF/</w:t>
            </w:r>
            <w:r>
              <w:rPr>
                <w:rFonts w:ascii="Arial" w:hAnsi="Arial" w:eastAsia="Arial" w:cs="Arial"/>
                <w:sz w:val="15"/>
                <w:szCs w:val="15"/>
                <w:color w:val="231F20"/>
                <w:spacing w:val="-1"/>
              </w:rPr>
              <w:t>EVCCP</w:t>
            </w:r>
          </w:p>
        </w:tc>
        <w:tc>
          <w:tcPr>
            <w:tcW w:w="2304" w:type="dxa"/>
            <w:vAlign w:val="top"/>
          </w:tcPr>
          <w:p>
            <w:pPr>
              <w:ind w:left="65"/>
              <w:spacing w:before="61" w:line="189" w:lineRule="exact"/>
              <w:rPr>
                <w:rFonts w:ascii="Arial" w:hAnsi="Arial" w:eastAsia="Arial" w:cs="Arial"/>
                <w:sz w:val="15"/>
                <w:szCs w:val="15"/>
              </w:rPr>
            </w:pPr>
            <w:r>
              <w:rPr>
                <w:rFonts w:ascii="Arial" w:hAnsi="Arial" w:eastAsia="Arial" w:cs="Arial"/>
                <w:sz w:val="15"/>
                <w:szCs w:val="15"/>
                <w:color w:val="231F20"/>
                <w:spacing w:val="36"/>
              </w:rPr>
              <w:t>2</w:t>
            </w:r>
            <w:r>
              <w:rPr>
                <w:rFonts w:ascii="Arial" w:hAnsi="Arial" w:eastAsia="Arial" w:cs="Arial"/>
                <w:sz w:val="15"/>
                <w:szCs w:val="15"/>
                <w:color w:val="231F20"/>
              </w:rPr>
              <w:t>ll</w:t>
            </w:r>
            <w:r>
              <w:rPr>
                <w:rFonts w:ascii="Arial" w:hAnsi="Arial" w:eastAsia="Arial" w:cs="Arial"/>
                <w:sz w:val="15"/>
                <w:szCs w:val="15"/>
                <w:color w:val="231F20"/>
                <w:spacing w:val="35"/>
              </w:rPr>
              <w:t>5.</w:t>
            </w:r>
            <w:r>
              <w:rPr>
                <w:rFonts w:ascii="Arial" w:hAnsi="Arial" w:eastAsia="Arial" w:cs="Arial"/>
                <w:sz w:val="15"/>
                <w:szCs w:val="15"/>
                <w:color w:val="231F20"/>
              </w:rPr>
              <w:t>l</w:t>
            </w:r>
            <w:r>
              <w:rPr>
                <w:rFonts w:ascii="Arial" w:hAnsi="Arial" w:eastAsia="Arial" w:cs="Arial"/>
                <w:sz w:val="15"/>
                <w:szCs w:val="15"/>
                <w:color w:val="231F20"/>
                <w:spacing w:val="35"/>
              </w:rPr>
              <w:t>5</w:t>
            </w:r>
          </w:p>
        </w:tc>
      </w:tr>
      <w:tr>
        <w:trPr>
          <w:trHeight w:val="273" w:hRule="atLeast"/>
        </w:trPr>
        <w:tc>
          <w:tcPr>
            <w:tcW w:w="805"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spacing w:val="6"/>
              </w:rPr>
              <w:t>20</w:t>
            </w:r>
          </w:p>
        </w:tc>
        <w:tc>
          <w:tcPr>
            <w:tcW w:w="4874" w:type="dxa"/>
            <w:vAlign w:val="top"/>
            <w:gridSpan w:val="2"/>
          </w:tcPr>
          <w:p>
            <w:pPr>
              <w:ind w:left="64"/>
              <w:spacing w:before="59" w:line="183" w:lineRule="exact"/>
              <w:rPr>
                <w:rFonts w:ascii="Arial" w:hAnsi="Arial" w:eastAsia="Arial" w:cs="Arial"/>
                <w:sz w:val="15"/>
                <w:szCs w:val="15"/>
              </w:rPr>
            </w:pPr>
            <w:r>
              <w:rPr>
                <w:rFonts w:ascii="Arial" w:hAnsi="Arial" w:eastAsia="Arial" w:cs="Arial"/>
                <w:sz w:val="15"/>
                <w:szCs w:val="15"/>
                <w:color w:val="231F20"/>
              </w:rPr>
              <w:t>NFUFFSTQIFSF</w:t>
            </w:r>
            <w:r>
              <w:rPr>
                <w:rFonts w:ascii="Arial" w:hAnsi="Arial" w:eastAsia="Arial" w:cs="Arial"/>
                <w:sz w:val="15"/>
                <w:szCs w:val="15"/>
                <w:color w:val="231F20"/>
                <w:spacing w:val="40"/>
              </w:rPr>
              <w:t>/</w:t>
            </w:r>
            <w:r>
              <w:rPr>
                <w:rFonts w:ascii="Arial" w:hAnsi="Arial" w:eastAsia="Arial" w:cs="Arial"/>
                <w:sz w:val="15"/>
                <w:szCs w:val="15"/>
                <w:color w:val="231F20"/>
              </w:rPr>
              <w:t>NFUFFSTQIFSF</w:t>
            </w:r>
          </w:p>
        </w:tc>
        <w:tc>
          <w:tcPr>
            <w:tcW w:w="2304" w:type="dxa"/>
            <w:vAlign w:val="top"/>
          </w:tcPr>
          <w:p>
            <w:pPr>
              <w:ind w:left="62"/>
              <w:spacing w:before="86" w:line="201" w:lineRule="auto"/>
              <w:rPr>
                <w:rFonts w:ascii="Arial" w:hAnsi="Arial" w:eastAsia="Arial" w:cs="Arial"/>
                <w:sz w:val="15"/>
                <w:szCs w:val="15"/>
              </w:rPr>
            </w:pPr>
            <w:r>
              <w:rPr>
                <w:rFonts w:ascii="Arial" w:hAnsi="Arial" w:eastAsia="Arial" w:cs="Arial"/>
                <w:sz w:val="15"/>
                <w:szCs w:val="15"/>
                <w:color w:val="231F20"/>
                <w:spacing w:val="1"/>
              </w:rPr>
              <w:t>2089.</w:t>
            </w:r>
            <w:r>
              <w:rPr>
                <w:rFonts w:ascii="Arial" w:hAnsi="Arial" w:eastAsia="Arial" w:cs="Arial"/>
                <w:sz w:val="15"/>
                <w:szCs w:val="15"/>
                <w:color w:val="231F20"/>
              </w:rPr>
              <w:t>56</w:t>
            </w:r>
          </w:p>
        </w:tc>
      </w:tr>
    </w:tbl>
    <w:p>
      <w:pPr>
        <w:spacing w:before="93" w:line="223" w:lineRule="auto"/>
        <w:jc w:val="right"/>
        <w:rPr>
          <w:rFonts w:ascii="Arial" w:hAnsi="Arial" w:eastAsia="Arial" w:cs="Arial"/>
          <w:sz w:val="14"/>
          <w:szCs w:val="14"/>
        </w:rPr>
      </w:pPr>
      <w:r>
        <w:rPr>
          <w:rFonts w:ascii="PMingLiU" w:hAnsi="PMingLiU" w:eastAsia="PMingLiU" w:cs="PMingLiU"/>
          <w:sz w:val="14"/>
          <w:szCs w:val="14"/>
          <w:color w:val="6D6E71"/>
          <w:spacing w:val="-6"/>
        </w:rPr>
        <w:t>表</w:t>
      </w:r>
      <w:r>
        <w:rPr>
          <w:rFonts w:ascii="Arial" w:hAnsi="Arial" w:eastAsia="Arial" w:cs="Arial"/>
          <w:sz w:val="14"/>
          <w:szCs w:val="14"/>
          <w:color w:val="6D6E71"/>
          <w:spacing w:val="-6"/>
        </w:rPr>
        <w:t>1</w:t>
      </w:r>
      <w:r>
        <w:rPr>
          <w:rFonts w:ascii="Arial" w:hAnsi="Arial" w:eastAsia="Arial" w:cs="Arial"/>
          <w:sz w:val="14"/>
          <w:szCs w:val="14"/>
          <w:color w:val="6D6E71"/>
          <w:spacing w:val="-3"/>
        </w:rPr>
        <w:t>0</w:t>
      </w:r>
      <w:r>
        <w:rPr>
          <w:rFonts w:ascii="Arial" w:hAnsi="Arial" w:eastAsia="Arial" w:cs="Arial"/>
          <w:sz w:val="14"/>
          <w:szCs w:val="14"/>
          <w:color w:val="6D6E71"/>
          <w:spacing w:val="-3"/>
        </w:rPr>
        <w:t xml:space="preserve"> </w:t>
      </w:r>
      <w:r>
        <w:rPr>
          <w:rFonts w:ascii="Arial" w:hAnsi="Arial" w:eastAsia="Arial" w:cs="Arial"/>
          <w:sz w:val="14"/>
          <w:szCs w:val="14"/>
          <w:color w:val="6D6E71"/>
          <w:spacing w:val="-3"/>
        </w:rPr>
        <w:t>GitHub</w:t>
      </w:r>
      <w:r>
        <w:rPr>
          <w:rFonts w:ascii="PMingLiU" w:hAnsi="PMingLiU" w:eastAsia="PMingLiU" w:cs="PMingLiU"/>
          <w:sz w:val="14"/>
          <w:szCs w:val="14"/>
          <w:color w:val="6D6E71"/>
          <w:spacing w:val="-3"/>
        </w:rPr>
        <w:t>中国プロジェクトのアクティブ数</w:t>
      </w:r>
      <w:r>
        <w:rPr>
          <w:rFonts w:ascii="PMingLiU" w:hAnsi="PMingLiU" w:eastAsia="PMingLiU" w:cs="PMingLiU"/>
          <w:sz w:val="14"/>
          <w:szCs w:val="14"/>
          <w:color w:val="6D6E71"/>
          <w:spacing w:val="-3"/>
        </w:rPr>
        <w:t xml:space="preserve"> </w:t>
      </w:r>
      <w:r>
        <w:rPr>
          <w:rFonts w:ascii="MS Mincho" w:hAnsi="MS Mincho" w:eastAsia="MS Mincho" w:cs="MS Mincho"/>
          <w:sz w:val="14"/>
          <w:szCs w:val="14"/>
          <w:color w:val="6D6E71"/>
          <w:spacing w:val="-3"/>
        </w:rPr>
        <w:t>卜ップ</w:t>
      </w:r>
      <w:r>
        <w:rPr>
          <w:rFonts w:ascii="Arial" w:hAnsi="Arial" w:eastAsia="Arial" w:cs="Arial"/>
          <w:sz w:val="14"/>
          <w:szCs w:val="14"/>
          <w:color w:val="6D6E71"/>
          <w:spacing w:val="-3"/>
        </w:rPr>
        <w:t>20</w:t>
      </w:r>
    </w:p>
    <w:p>
      <w:pPr>
        <w:spacing w:line="307" w:lineRule="auto"/>
        <w:rPr>
          <w:rFonts w:ascii="Arial"/>
          <w:sz w:val="21"/>
        </w:rPr>
      </w:pPr>
      <w:r/>
    </w:p>
    <w:p>
      <w:pPr>
        <w:ind w:left="108" w:right="43" w:hanging="20"/>
        <w:spacing w:before="59" w:line="361" w:lineRule="auto"/>
        <w:rPr>
          <w:rFonts w:ascii="SimSun" w:hAnsi="SimSun" w:eastAsia="SimSun" w:cs="SimSun"/>
          <w:sz w:val="18"/>
          <w:szCs w:val="18"/>
        </w:rPr>
      </w:pPr>
      <w:r>
        <w:rPr>
          <w:rFonts w:ascii="SimSun" w:hAnsi="SimSun" w:eastAsia="SimSun" w:cs="SimSun"/>
          <w:sz w:val="18"/>
          <w:szCs w:val="18"/>
          <w:color w:val="231F20"/>
          <w:spacing w:val="2"/>
        </w:rPr>
        <w:t>程度や影響力の面ではまだ差があり(表</w:t>
      </w:r>
      <w:r>
        <w:rPr>
          <w:rFonts w:ascii="Arial" w:hAnsi="Arial" w:eastAsia="Arial" w:cs="Arial"/>
          <w:sz w:val="18"/>
          <w:szCs w:val="18"/>
          <w:color w:val="231F20"/>
          <w:spacing w:val="2"/>
        </w:rPr>
        <w:t>11</w:t>
      </w:r>
      <w:r>
        <w:rPr>
          <w:rFonts w:ascii="SimSun" w:hAnsi="SimSun" w:eastAsia="SimSun" w:cs="SimSun"/>
          <w:sz w:val="18"/>
          <w:szCs w:val="18"/>
          <w:color w:val="231F20"/>
          <w:spacing w:val="2"/>
        </w:rPr>
        <w:t>、</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特に影響力の面では、国内企業が世界のオ</w:t>
      </w:r>
      <w:r>
        <w:rPr>
          <w:rFonts w:ascii="SimSun" w:hAnsi="SimSun" w:eastAsia="SimSun" w:cs="SimSun"/>
          <w:sz w:val="18"/>
          <w:szCs w:val="18"/>
          <w:color w:val="231F20"/>
          <w:spacing w:val="1"/>
        </w:rPr>
        <w:t>ー</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10"/>
        </w:rPr>
        <w:t>ソ</w:t>
      </w:r>
      <w:r>
        <w:rPr>
          <w:rFonts w:ascii="SimSun" w:hAnsi="SimSun" w:eastAsia="SimSun" w:cs="SimSun"/>
          <w:sz w:val="18"/>
          <w:szCs w:val="18"/>
          <w:color w:val="231F20"/>
          <w:spacing w:val="6"/>
        </w:rPr>
        <w:t>ースエコシステムに最大限に溶け込み、中国のオープンソースプロジェクトを発展させて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いく必</w:t>
      </w:r>
      <w:r>
        <w:rPr>
          <w:rFonts w:ascii="SimSun" w:hAnsi="SimSun" w:eastAsia="SimSun" w:cs="SimSun"/>
          <w:sz w:val="18"/>
          <w:szCs w:val="18"/>
          <w:color w:val="231F20"/>
        </w:rPr>
        <w:t>要がある。</w:t>
      </w:r>
    </w:p>
    <w:p>
      <w:pPr>
        <w:sectPr>
          <w:headerReference w:type="default" r:id="rId523"/>
          <w:footerReference w:type="default" r:id="rId524"/>
          <w:pgSz w:w="9360" w:h="13041"/>
          <w:pgMar w:top="1014" w:right="671" w:bottom="538" w:left="595" w:header="560" w:footer="315" w:gutter="0"/>
        </w:sectPr>
        <w:rPr/>
      </w:pPr>
    </w:p>
    <w:p>
      <w:pPr>
        <w:rPr/>
      </w:pPr>
      <w:r/>
    </w:p>
    <w:p>
      <w:pPr>
        <w:rPr/>
      </w:pPr>
      <w:r/>
    </w:p>
    <w:p>
      <w:pPr>
        <w:rPr/>
      </w:pPr>
      <w:r/>
    </w:p>
    <w:p>
      <w:pPr>
        <w:rPr/>
      </w:pPr>
      <w:r/>
    </w:p>
    <w:p>
      <w:pPr>
        <w:spacing w:line="16" w:lineRule="exact"/>
        <w:rPr/>
      </w:pPr>
      <w:r/>
    </w:p>
    <w:tbl>
      <w:tblPr>
        <w:tblStyle w:val="2"/>
        <w:tblW w:w="7992" w:type="dxa"/>
        <w:tblInd w:w="3"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18"/>
        <w:gridCol w:w="4406"/>
        <w:gridCol w:w="2668"/>
      </w:tblGrid>
      <w:tr>
        <w:trPr>
          <w:trHeight w:val="272" w:hRule="atLeast"/>
        </w:trPr>
        <w:tc>
          <w:tcPr>
            <w:tcW w:w="918" w:type="dxa"/>
            <w:vAlign w:val="top"/>
          </w:tcPr>
          <w:p>
            <w:pPr>
              <w:ind w:firstLine="4"/>
              <w:spacing w:before="5" w:line="264" w:lineRule="exact"/>
              <w:textAlignment w:val="center"/>
              <w:rPr/>
            </w:pPr>
            <w:r>
              <w:drawing>
                <wp:inline distT="0" distB="0" distL="0" distR="0">
                  <wp:extent cx="576072" cy="167640"/>
                  <wp:effectExtent l="0" t="0" r="0" b="0"/>
                  <wp:docPr id="760" name="IM 760"/>
                  <wp:cNvGraphicFramePr/>
                  <a:graphic>
                    <a:graphicData uri="http://schemas.openxmlformats.org/drawingml/2006/picture">
                      <pic:pic>
                        <pic:nvPicPr>
                          <pic:cNvPr id="760" name="IM 760"/>
                          <pic:cNvPicPr/>
                        </pic:nvPicPr>
                        <pic:blipFill>
                          <a:blip r:embed="rId533"/>
                          <a:stretch>
                            <a:fillRect/>
                          </a:stretch>
                        </pic:blipFill>
                        <pic:spPr>
                          <a:xfrm rot="0">
                            <a:off x="0" y="0"/>
                            <a:ext cx="576072" cy="167640"/>
                          </a:xfrm>
                          <a:prstGeom prst="rect">
                            <a:avLst/>
                          </a:prstGeom>
                        </pic:spPr>
                      </pic:pic>
                    </a:graphicData>
                  </a:graphic>
                </wp:inline>
              </w:drawing>
            </w:r>
          </w:p>
        </w:tc>
        <w:tc>
          <w:tcPr>
            <w:tcW w:w="4406" w:type="dxa"/>
            <w:vAlign w:val="top"/>
          </w:tcPr>
          <w:p>
            <w:pPr>
              <w:ind w:left="59"/>
              <w:spacing w:before="62" w:line="189" w:lineRule="exact"/>
              <w:rPr>
                <w:rFonts w:ascii="Arial" w:hAnsi="Arial" w:eastAsia="Arial" w:cs="Arial"/>
                <w:sz w:val="15"/>
                <w:szCs w:val="15"/>
              </w:rPr>
            </w:pPr>
            <w:r>
              <w:drawing>
                <wp:anchor distT="0" distB="0" distL="0" distR="0" simplePos="0" relativeHeight="254863360" behindDoc="1" locked="0" layoutInCell="1" allowOverlap="1">
                  <wp:simplePos x="0" y="0"/>
                  <wp:positionH relativeFrom="column">
                    <wp:posOffset>-1650</wp:posOffset>
                  </wp:positionH>
                  <wp:positionV relativeFrom="paragraph">
                    <wp:posOffset>3682</wp:posOffset>
                  </wp:positionV>
                  <wp:extent cx="2796285" cy="167640"/>
                  <wp:effectExtent l="0" t="0" r="0" b="0"/>
                  <wp:wrapNone/>
                  <wp:docPr id="761" name="IM 761"/>
                  <wp:cNvGraphicFramePr/>
                  <a:graphic>
                    <a:graphicData uri="http://schemas.openxmlformats.org/drawingml/2006/picture">
                      <pic:pic>
                        <pic:nvPicPr>
                          <pic:cNvPr id="761" name="IM 761"/>
                          <pic:cNvPicPr/>
                        </pic:nvPicPr>
                        <pic:blipFill>
                          <a:blip r:embed="rId534"/>
                          <a:stretch>
                            <a:fillRect/>
                          </a:stretch>
                        </pic:blipFill>
                        <pic:spPr>
                          <a:xfrm rot="0">
                            <a:off x="0" y="0"/>
                            <a:ext cx="2796285" cy="167640"/>
                          </a:xfrm>
                          <a:prstGeom prst="rect">
                            <a:avLst/>
                          </a:prstGeom>
                        </pic:spPr>
                      </pic:pic>
                    </a:graphicData>
                  </a:graphic>
                </wp:anchor>
              </w:drawing>
            </w:r>
            <w:r>
              <w:rPr>
                <w:rFonts w:ascii="Arial" w:hAnsi="Arial" w:eastAsia="Arial" w:cs="Arial"/>
                <w:sz w:val="15"/>
                <w:szCs w:val="15"/>
                <w:b/>
                <w:bCs/>
                <w:color w:val="FFFFFF"/>
                <w:spacing w:val="8"/>
              </w:rPr>
              <w:t>G</w:t>
            </w:r>
            <w:r>
              <w:rPr>
                <w:rFonts w:ascii="Arial" w:hAnsi="Arial" w:eastAsia="Arial" w:cs="Arial"/>
                <w:sz w:val="15"/>
                <w:szCs w:val="15"/>
                <w:b/>
                <w:bCs/>
                <w:color w:val="FFFFFF"/>
                <w:spacing w:val="6"/>
              </w:rPr>
              <w:t>itHub</w:t>
            </w:r>
          </w:p>
        </w:tc>
        <w:tc>
          <w:tcPr>
            <w:tcW w:w="2668" w:type="dxa"/>
            <w:vAlign w:val="top"/>
          </w:tcPr>
          <w:p>
            <w:pPr>
              <w:spacing w:before="5" w:line="264" w:lineRule="exact"/>
              <w:textAlignment w:val="center"/>
              <w:rPr/>
            </w:pPr>
            <w:r>
              <w:drawing>
                <wp:inline distT="0" distB="0" distL="0" distR="0">
                  <wp:extent cx="1687829" cy="167640"/>
                  <wp:effectExtent l="0" t="0" r="0" b="0"/>
                  <wp:docPr id="762" name="IM 762"/>
                  <wp:cNvGraphicFramePr/>
                  <a:graphic>
                    <a:graphicData uri="http://schemas.openxmlformats.org/drawingml/2006/picture">
                      <pic:pic>
                        <pic:nvPicPr>
                          <pic:cNvPr id="762" name="IM 762"/>
                          <pic:cNvPicPr/>
                        </pic:nvPicPr>
                        <pic:blipFill>
                          <a:blip r:embed="rId535"/>
                          <a:stretch>
                            <a:fillRect/>
                          </a:stretch>
                        </pic:blipFill>
                        <pic:spPr>
                          <a:xfrm rot="0">
                            <a:off x="0" y="0"/>
                            <a:ext cx="1687829" cy="167640"/>
                          </a:xfrm>
                          <a:prstGeom prst="rect">
                            <a:avLst/>
                          </a:prstGeom>
                        </pic:spPr>
                      </pic:pic>
                    </a:graphicData>
                  </a:graphic>
                </wp:inline>
              </w:drawing>
            </w:r>
          </w:p>
        </w:tc>
      </w:tr>
      <w:tr>
        <w:trPr>
          <w:trHeight w:val="211" w:hRule="atLeast"/>
        </w:trPr>
        <w:tc>
          <w:tcPr>
            <w:tcW w:w="918" w:type="dxa"/>
            <w:vAlign w:val="top"/>
          </w:tcPr>
          <w:p>
            <w:pPr>
              <w:ind w:left="74"/>
              <w:spacing w:before="12"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4406" w:type="dxa"/>
            <w:vAlign w:val="top"/>
          </w:tcPr>
          <w:p>
            <w:pPr>
              <w:ind w:left="64"/>
              <w:spacing w:before="12" w:line="189" w:lineRule="exact"/>
              <w:rPr>
                <w:rFonts w:ascii="Arial" w:hAnsi="Arial" w:eastAsia="Arial" w:cs="Arial"/>
                <w:sz w:val="15"/>
                <w:szCs w:val="15"/>
              </w:rPr>
            </w:pPr>
            <w:r>
              <w:rPr>
                <w:rFonts w:ascii="Arial" w:hAnsi="Arial" w:eastAsia="Arial" w:cs="Arial"/>
                <w:sz w:val="15"/>
                <w:szCs w:val="15"/>
                <w:color w:val="231F20"/>
              </w:rPr>
              <w:t>NJDPSPG</w:t>
            </w:r>
            <w:r>
              <w:rPr>
                <w:rFonts w:ascii="Arial" w:hAnsi="Arial" w:eastAsia="Arial" w:cs="Arial"/>
                <w:sz w:val="15"/>
                <w:szCs w:val="15"/>
                <w:color w:val="231F20"/>
                <w:spacing w:val="80"/>
              </w:rPr>
              <w:t>/</w:t>
            </w:r>
            <w:r>
              <w:rPr>
                <w:rFonts w:ascii="Arial" w:hAnsi="Arial" w:eastAsia="Arial" w:cs="Arial"/>
                <w:sz w:val="15"/>
                <w:szCs w:val="15"/>
                <w:color w:val="231F20"/>
              </w:rPr>
              <w:t>WTDPEF</w:t>
            </w:r>
          </w:p>
        </w:tc>
        <w:tc>
          <w:tcPr>
            <w:tcW w:w="2668" w:type="dxa"/>
            <w:vAlign w:val="top"/>
          </w:tcPr>
          <w:p>
            <w:pPr>
              <w:ind w:left="66"/>
              <w:spacing w:before="39" w:line="201" w:lineRule="auto"/>
              <w:rPr>
                <w:rFonts w:ascii="Arial" w:hAnsi="Arial" w:eastAsia="Arial" w:cs="Arial"/>
                <w:sz w:val="15"/>
                <w:szCs w:val="15"/>
              </w:rPr>
            </w:pPr>
            <w:r>
              <w:rPr>
                <w:rFonts w:ascii="Arial" w:hAnsi="Arial" w:eastAsia="Arial" w:cs="Arial"/>
                <w:sz w:val="15"/>
                <w:szCs w:val="15"/>
                <w:color w:val="231F20"/>
              </w:rPr>
              <w:t>33070.68</w:t>
            </w:r>
          </w:p>
        </w:tc>
      </w:tr>
      <w:tr>
        <w:trPr>
          <w:trHeight w:val="210" w:hRule="atLeast"/>
        </w:trPr>
        <w:tc>
          <w:tcPr>
            <w:tcW w:w="918" w:type="dxa"/>
            <w:vAlign w:val="top"/>
          </w:tcPr>
          <w:p>
            <w:pPr>
              <w:ind w:left="66"/>
              <w:spacing w:before="40" w:line="201" w:lineRule="auto"/>
              <w:rPr>
                <w:rFonts w:ascii="Arial" w:hAnsi="Arial" w:eastAsia="Arial" w:cs="Arial"/>
                <w:sz w:val="15"/>
                <w:szCs w:val="15"/>
              </w:rPr>
            </w:pPr>
            <w:r>
              <w:rPr>
                <w:rFonts w:ascii="Arial" w:hAnsi="Arial" w:eastAsia="Arial" w:cs="Arial"/>
                <w:sz w:val="15"/>
                <w:szCs w:val="15"/>
                <w:color w:val="231F20"/>
              </w:rPr>
              <w:t>2</w:t>
            </w:r>
          </w:p>
        </w:tc>
        <w:tc>
          <w:tcPr>
            <w:tcW w:w="4406" w:type="dxa"/>
            <w:vAlign w:val="top"/>
          </w:tcPr>
          <w:p>
            <w:pPr>
              <w:ind w:left="56"/>
              <w:spacing w:before="12" w:line="189" w:lineRule="exact"/>
              <w:rPr>
                <w:rFonts w:ascii="Arial" w:hAnsi="Arial" w:eastAsia="Arial" w:cs="Arial"/>
                <w:sz w:val="15"/>
                <w:szCs w:val="15"/>
              </w:rPr>
            </w:pPr>
            <w:r>
              <w:rPr>
                <w:rFonts w:ascii="Arial" w:hAnsi="Arial" w:eastAsia="Arial" w:cs="Arial"/>
                <w:sz w:val="15"/>
                <w:szCs w:val="15"/>
                <w:color w:val="231F20"/>
                <w:spacing w:val="-3"/>
                <w:w w:val="82"/>
              </w:rPr>
              <w:t>VUUFS/VUUFS</w:t>
            </w:r>
          </w:p>
        </w:tc>
        <w:tc>
          <w:tcPr>
            <w:tcW w:w="2668" w:type="dxa"/>
            <w:vAlign w:val="top"/>
          </w:tcPr>
          <w:p>
            <w:pPr>
              <w:ind w:left="63"/>
              <w:spacing w:before="39" w:line="201" w:lineRule="auto"/>
              <w:rPr>
                <w:rFonts w:ascii="Arial" w:hAnsi="Arial" w:eastAsia="Arial" w:cs="Arial"/>
                <w:sz w:val="15"/>
                <w:szCs w:val="15"/>
              </w:rPr>
            </w:pPr>
            <w:r>
              <w:rPr>
                <w:rFonts w:ascii="Arial" w:hAnsi="Arial" w:eastAsia="Arial" w:cs="Arial"/>
                <w:sz w:val="15"/>
                <w:szCs w:val="15"/>
                <w:color w:val="231F20"/>
                <w:spacing w:val="-1"/>
              </w:rPr>
              <w:t>29879.</w:t>
            </w:r>
            <w:r>
              <w:rPr>
                <w:rFonts w:ascii="Arial" w:hAnsi="Arial" w:eastAsia="Arial" w:cs="Arial"/>
                <w:sz w:val="15"/>
                <w:szCs w:val="15"/>
                <w:color w:val="231F20"/>
              </w:rPr>
              <w:t>26</w:t>
            </w:r>
          </w:p>
        </w:tc>
      </w:tr>
      <w:tr>
        <w:trPr>
          <w:trHeight w:val="211" w:hRule="atLeast"/>
        </w:trPr>
        <w:tc>
          <w:tcPr>
            <w:tcW w:w="918" w:type="dxa"/>
            <w:vAlign w:val="top"/>
          </w:tcPr>
          <w:p>
            <w:pPr>
              <w:ind w:left="69"/>
              <w:spacing w:before="41" w:line="200" w:lineRule="auto"/>
              <w:rPr>
                <w:rFonts w:ascii="Arial" w:hAnsi="Arial" w:eastAsia="Arial" w:cs="Arial"/>
                <w:sz w:val="15"/>
                <w:szCs w:val="15"/>
              </w:rPr>
            </w:pPr>
            <w:r>
              <w:rPr>
                <w:rFonts w:ascii="Arial" w:hAnsi="Arial" w:eastAsia="Arial" w:cs="Arial"/>
                <w:sz w:val="15"/>
                <w:szCs w:val="15"/>
                <w:color w:val="231F20"/>
              </w:rPr>
              <w:t>3</w:t>
            </w:r>
          </w:p>
        </w:tc>
        <w:tc>
          <w:tcPr>
            <w:tcW w:w="4406" w:type="dxa"/>
            <w:vAlign w:val="top"/>
          </w:tcPr>
          <w:p>
            <w:pPr>
              <w:ind w:left="101"/>
              <w:spacing w:before="13" w:line="222" w:lineRule="auto"/>
              <w:rPr>
                <w:rFonts w:ascii="Arial" w:hAnsi="Arial" w:eastAsia="Arial" w:cs="Arial"/>
                <w:sz w:val="15"/>
                <w:szCs w:val="15"/>
              </w:rPr>
            </w:pPr>
            <w:r>
              <w:rPr>
                <w:rFonts w:ascii="Arial" w:hAnsi="Arial" w:eastAsia="Arial" w:cs="Arial"/>
                <w:sz w:val="15"/>
                <w:szCs w:val="15"/>
                <w:color w:val="231F20"/>
                <w:spacing w:val="20"/>
              </w:rPr>
              <w:t>.</w:t>
            </w:r>
            <w:r>
              <w:rPr>
                <w:rFonts w:ascii="Arial" w:hAnsi="Arial" w:eastAsia="Arial" w:cs="Arial"/>
                <w:sz w:val="15"/>
                <w:szCs w:val="15"/>
                <w:color w:val="231F20"/>
                <w:spacing w:val="17"/>
              </w:rPr>
              <w:t xml:space="preserve">  </w:t>
            </w:r>
            <w:r>
              <w:rPr>
                <w:rFonts w:ascii="Arial" w:hAnsi="Arial" w:eastAsia="Arial" w:cs="Arial"/>
                <w:sz w:val="15"/>
                <w:szCs w:val="15"/>
                <w:color w:val="231F20"/>
              </w:rPr>
              <w:t>jdsptpgu</w:t>
            </w:r>
            <w:r>
              <w:rPr>
                <w:rFonts w:ascii="Arial" w:hAnsi="Arial" w:eastAsia="Arial" w:cs="Arial"/>
                <w:sz w:val="15"/>
                <w:szCs w:val="15"/>
                <w:color w:val="231F20"/>
                <w:spacing w:val="17"/>
              </w:rPr>
              <w:t>%</w:t>
            </w:r>
            <w:r>
              <w:rPr>
                <w:rFonts w:ascii="Arial" w:hAnsi="Arial" w:eastAsia="Arial" w:cs="Arial"/>
                <w:sz w:val="15"/>
                <w:szCs w:val="15"/>
                <w:color w:val="231F20"/>
              </w:rPr>
              <w:t>pdt</w:t>
            </w:r>
            <w:r>
              <w:rPr>
                <w:rFonts w:ascii="Arial" w:hAnsi="Arial" w:eastAsia="Arial" w:cs="Arial"/>
                <w:sz w:val="15"/>
                <w:szCs w:val="15"/>
                <w:color w:val="231F20"/>
                <w:spacing w:val="17"/>
              </w:rPr>
              <w:t>/</w:t>
            </w:r>
            <w:r>
              <w:rPr>
                <w:rFonts w:ascii="Arial" w:hAnsi="Arial" w:eastAsia="Arial" w:cs="Arial"/>
                <w:sz w:val="15"/>
                <w:szCs w:val="15"/>
                <w:color w:val="231F20"/>
              </w:rPr>
              <w:t>b</w:t>
            </w:r>
            <w:r>
              <w:rPr>
                <w:rFonts w:ascii="Arial" w:hAnsi="Arial" w:eastAsia="Arial" w:cs="Arial"/>
                <w:sz w:val="15"/>
                <w:szCs w:val="15"/>
                <w:color w:val="231F20"/>
                <w:spacing w:val="17"/>
              </w:rPr>
              <w:t>[</w:t>
            </w:r>
            <w:r>
              <w:rPr>
                <w:rFonts w:ascii="Arial" w:hAnsi="Arial" w:eastAsia="Arial" w:cs="Arial"/>
                <w:sz w:val="15"/>
                <w:szCs w:val="15"/>
                <w:color w:val="231F20"/>
              </w:rPr>
              <w:t>vsf</w:t>
            </w:r>
            <w:r>
              <w:rPr>
                <w:rFonts w:ascii="Arial" w:hAnsi="Arial" w:eastAsia="Arial" w:cs="Arial"/>
                <w:sz w:val="15"/>
                <w:szCs w:val="15"/>
                <w:color w:val="231F20"/>
                <w:spacing w:val="17"/>
              </w:rPr>
              <w:t>-</w:t>
            </w:r>
            <w:r>
              <w:rPr>
                <w:rFonts w:ascii="Arial" w:hAnsi="Arial" w:eastAsia="Arial" w:cs="Arial"/>
                <w:sz w:val="15"/>
                <w:szCs w:val="15"/>
                <w:color w:val="231F20"/>
              </w:rPr>
              <w:t>epdt</w:t>
            </w:r>
          </w:p>
        </w:tc>
        <w:tc>
          <w:tcPr>
            <w:tcW w:w="2668" w:type="dxa"/>
            <w:vAlign w:val="top"/>
          </w:tcPr>
          <w:p>
            <w:pPr>
              <w:ind w:left="63"/>
              <w:spacing w:before="41" w:line="200" w:lineRule="auto"/>
              <w:rPr>
                <w:rFonts w:ascii="Arial" w:hAnsi="Arial" w:eastAsia="Arial" w:cs="Arial"/>
                <w:sz w:val="15"/>
                <w:szCs w:val="15"/>
              </w:rPr>
            </w:pPr>
            <w:r>
              <w:rPr>
                <w:rFonts w:ascii="Arial" w:hAnsi="Arial" w:eastAsia="Arial" w:cs="Arial"/>
                <w:sz w:val="15"/>
                <w:szCs w:val="15"/>
                <w:color w:val="231F20"/>
                <w:spacing w:val="-4"/>
              </w:rPr>
              <w:t>2</w:t>
            </w:r>
            <w:r>
              <w:rPr>
                <w:rFonts w:ascii="Arial" w:hAnsi="Arial" w:eastAsia="Arial" w:cs="Arial"/>
                <w:sz w:val="15"/>
                <w:szCs w:val="15"/>
                <w:color w:val="231F20"/>
                <w:spacing w:val="-2"/>
              </w:rPr>
              <w:t>5973.92</w:t>
            </w:r>
          </w:p>
        </w:tc>
      </w:tr>
      <w:tr>
        <w:trPr>
          <w:trHeight w:val="210" w:hRule="atLeast"/>
        </w:trPr>
        <w:tc>
          <w:tcPr>
            <w:tcW w:w="918" w:type="dxa"/>
            <w:vAlign w:val="top"/>
          </w:tcPr>
          <w:p>
            <w:pPr>
              <w:ind w:left="67"/>
              <w:spacing w:before="42" w:line="200" w:lineRule="auto"/>
              <w:rPr>
                <w:rFonts w:ascii="Arial" w:hAnsi="Arial" w:eastAsia="Arial" w:cs="Arial"/>
                <w:sz w:val="15"/>
                <w:szCs w:val="15"/>
              </w:rPr>
            </w:pPr>
            <w:r>
              <w:rPr>
                <w:rFonts w:ascii="Arial" w:hAnsi="Arial" w:eastAsia="Arial" w:cs="Arial"/>
                <w:sz w:val="15"/>
                <w:szCs w:val="15"/>
                <w:color w:val="231F20"/>
              </w:rPr>
              <w:t>4</w:t>
            </w:r>
          </w:p>
        </w:tc>
        <w:tc>
          <w:tcPr>
            <w:tcW w:w="4406" w:type="dxa"/>
            <w:vAlign w:val="top"/>
          </w:tcPr>
          <w:p>
            <w:pPr>
              <w:ind w:firstLine="51"/>
              <w:spacing w:line="205" w:lineRule="exact"/>
              <w:textAlignment w:val="center"/>
              <w:rPr/>
            </w:pPr>
            <w:r>
              <w:drawing>
                <wp:inline distT="0" distB="0" distL="0" distR="0">
                  <wp:extent cx="1208760" cy="130302"/>
                  <wp:effectExtent l="0" t="0" r="0" b="0"/>
                  <wp:docPr id="763" name="IM 763"/>
                  <wp:cNvGraphicFramePr/>
                  <a:graphic>
                    <a:graphicData uri="http://schemas.openxmlformats.org/drawingml/2006/picture">
                      <pic:pic>
                        <pic:nvPicPr>
                          <pic:cNvPr id="763" name="IM 763"/>
                          <pic:cNvPicPr/>
                        </pic:nvPicPr>
                        <pic:blipFill>
                          <a:blip r:embed="rId536"/>
                          <a:stretch>
                            <a:fillRect/>
                          </a:stretch>
                        </pic:blipFill>
                        <pic:spPr>
                          <a:xfrm rot="0">
                            <a:off x="0" y="0"/>
                            <a:ext cx="1208760" cy="130302"/>
                          </a:xfrm>
                          <a:prstGeom prst="rect">
                            <a:avLst/>
                          </a:prstGeom>
                        </pic:spPr>
                      </pic:pic>
                    </a:graphicData>
                  </a:graphic>
                </wp:inline>
              </w:drawing>
            </w:r>
          </w:p>
        </w:tc>
        <w:tc>
          <w:tcPr>
            <w:tcW w:w="2668" w:type="dxa"/>
            <w:vAlign w:val="top"/>
          </w:tcPr>
          <w:p>
            <w:pPr>
              <w:ind w:left="63"/>
              <w:spacing w:before="40" w:line="201" w:lineRule="auto"/>
              <w:rPr>
                <w:rFonts w:ascii="Arial" w:hAnsi="Arial" w:eastAsia="Arial" w:cs="Arial"/>
                <w:sz w:val="15"/>
                <w:szCs w:val="15"/>
              </w:rPr>
            </w:pPr>
            <w:r>
              <w:rPr>
                <w:rFonts w:ascii="Arial" w:hAnsi="Arial" w:eastAsia="Arial" w:cs="Arial"/>
                <w:sz w:val="15"/>
                <w:szCs w:val="15"/>
                <w:color w:val="231F20"/>
                <w:spacing w:val="-2"/>
              </w:rPr>
              <w:t>25358.5</w:t>
            </w:r>
            <w:r>
              <w:rPr>
                <w:rFonts w:ascii="Arial" w:hAnsi="Arial" w:eastAsia="Arial" w:cs="Arial"/>
                <w:sz w:val="15"/>
                <w:szCs w:val="15"/>
                <w:color w:val="231F20"/>
                <w:spacing w:val="-1"/>
              </w:rPr>
              <w:t>7</w:t>
            </w:r>
          </w:p>
        </w:tc>
      </w:tr>
      <w:tr>
        <w:trPr>
          <w:trHeight w:val="211" w:hRule="atLeast"/>
        </w:trPr>
        <w:tc>
          <w:tcPr>
            <w:tcW w:w="918" w:type="dxa"/>
            <w:vAlign w:val="top"/>
          </w:tcPr>
          <w:p>
            <w:pPr>
              <w:ind w:left="70"/>
              <w:spacing w:before="43" w:line="198" w:lineRule="auto"/>
              <w:rPr>
                <w:rFonts w:ascii="Arial" w:hAnsi="Arial" w:eastAsia="Arial" w:cs="Arial"/>
                <w:sz w:val="15"/>
                <w:szCs w:val="15"/>
              </w:rPr>
            </w:pPr>
            <w:r>
              <w:rPr>
                <w:rFonts w:ascii="Arial" w:hAnsi="Arial" w:eastAsia="Arial" w:cs="Arial"/>
                <w:sz w:val="15"/>
                <w:szCs w:val="15"/>
                <w:color w:val="231F20"/>
              </w:rPr>
              <w:t>5</w:t>
            </w:r>
          </w:p>
        </w:tc>
        <w:tc>
          <w:tcPr>
            <w:tcW w:w="4406" w:type="dxa"/>
            <w:vAlign w:val="top"/>
          </w:tcPr>
          <w:p>
            <w:pPr>
              <w:ind w:left="56"/>
              <w:spacing w:before="14" w:line="183" w:lineRule="exact"/>
              <w:rPr>
                <w:rFonts w:ascii="Arial" w:hAnsi="Arial" w:eastAsia="Arial" w:cs="Arial"/>
                <w:sz w:val="15"/>
                <w:szCs w:val="15"/>
              </w:rPr>
            </w:pPr>
            <w:r>
              <w:rPr>
                <w:rFonts w:ascii="Arial" w:hAnsi="Arial" w:eastAsia="Arial" w:cs="Arial"/>
                <w:sz w:val="15"/>
                <w:szCs w:val="15"/>
                <w:color w:val="231F20"/>
                <w:spacing w:val="-18"/>
              </w:rPr>
              <w:t>/</w:t>
            </w:r>
            <w:r>
              <w:rPr>
                <w:rFonts w:ascii="Arial" w:hAnsi="Arial" w:eastAsia="Arial" w:cs="Arial"/>
                <w:sz w:val="15"/>
                <w:szCs w:val="15"/>
                <w:color w:val="231F20"/>
                <w:spacing w:val="-10"/>
              </w:rPr>
              <w:t>JY04/OJYQLHT</w:t>
            </w:r>
          </w:p>
        </w:tc>
        <w:tc>
          <w:tcPr>
            <w:tcW w:w="2668" w:type="dxa"/>
            <w:vAlign w:val="top"/>
          </w:tcPr>
          <w:p>
            <w:pPr>
              <w:ind w:left="63"/>
              <w:spacing w:before="14" w:line="189"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rPr>
              <w:t>l</w:t>
            </w:r>
            <w:r>
              <w:rPr>
                <w:rFonts w:ascii="Arial" w:hAnsi="Arial" w:eastAsia="Arial" w:cs="Arial"/>
                <w:sz w:val="15"/>
                <w:szCs w:val="15"/>
                <w:color w:val="231F20"/>
                <w:spacing w:val="4"/>
              </w:rPr>
              <w:t>359.84</w:t>
            </w:r>
          </w:p>
        </w:tc>
      </w:tr>
      <w:tr>
        <w:trPr>
          <w:trHeight w:val="384" w:hRule="atLeast"/>
        </w:trPr>
        <w:tc>
          <w:tcPr>
            <w:tcW w:w="918" w:type="dxa"/>
            <w:vAlign w:val="top"/>
          </w:tcPr>
          <w:p>
            <w:pPr>
              <w:ind w:left="66"/>
              <w:spacing w:before="43" w:line="199" w:lineRule="auto"/>
              <w:rPr>
                <w:rFonts w:ascii="Arial" w:hAnsi="Arial" w:eastAsia="Arial" w:cs="Arial"/>
                <w:sz w:val="15"/>
                <w:szCs w:val="15"/>
              </w:rPr>
            </w:pPr>
            <w:r>
              <w:rPr>
                <w:rFonts w:ascii="Arial" w:hAnsi="Arial" w:eastAsia="Arial" w:cs="Arial"/>
                <w:sz w:val="15"/>
                <w:szCs w:val="15"/>
                <w:color w:val="231F20"/>
              </w:rPr>
              <w:t>6</w:t>
            </w:r>
          </w:p>
        </w:tc>
        <w:tc>
          <w:tcPr>
            <w:tcW w:w="4406" w:type="dxa"/>
            <w:vAlign w:val="top"/>
          </w:tcPr>
          <w:p>
            <w:pPr>
              <w:ind w:left="59"/>
              <w:spacing w:before="1"/>
              <w:rPr>
                <w:sz w:val="15"/>
                <w:szCs w:val="15"/>
              </w:rPr>
            </w:pPr>
            <w:r>
              <w:drawing>
                <wp:anchor distT="0" distB="0" distL="0" distR="0" simplePos="0" relativeHeight="254866432" behindDoc="0" locked="0" layoutInCell="1" allowOverlap="1">
                  <wp:simplePos x="0" y="0"/>
                  <wp:positionH relativeFrom="column">
                    <wp:posOffset>34925</wp:posOffset>
                  </wp:positionH>
                  <wp:positionV relativeFrom="paragraph">
                    <wp:posOffset>98298</wp:posOffset>
                  </wp:positionV>
                  <wp:extent cx="510235" cy="146304"/>
                  <wp:effectExtent l="0" t="0" r="0" b="0"/>
                  <wp:wrapNone/>
                  <wp:docPr id="764" name="IM 764"/>
                  <wp:cNvGraphicFramePr/>
                  <a:graphic>
                    <a:graphicData uri="http://schemas.openxmlformats.org/drawingml/2006/picture">
                      <pic:pic>
                        <pic:nvPicPr>
                          <pic:cNvPr id="764" name="IM 764"/>
                          <pic:cNvPicPr/>
                        </pic:nvPicPr>
                        <pic:blipFill>
                          <a:blip r:embed="rId537"/>
                          <a:stretch>
                            <a:fillRect/>
                          </a:stretch>
                        </pic:blipFill>
                        <pic:spPr>
                          <a:xfrm rot="0">
                            <a:off x="0" y="0"/>
                            <a:ext cx="510235" cy="146304"/>
                          </a:xfrm>
                          <a:prstGeom prst="rect">
                            <a:avLst/>
                          </a:prstGeom>
                        </pic:spPr>
                      </pic:pic>
                    </a:graphicData>
                  </a:graphic>
                </wp:anchor>
              </w:drawing>
            </w:r>
            <w:r>
              <w:rPr>
                <w:rFonts w:ascii="Arial" w:hAnsi="Arial" w:eastAsia="Arial" w:cs="Arial"/>
                <w:sz w:val="15"/>
                <w:szCs w:val="15"/>
                <w:color w:val="231F20"/>
                <w:spacing w:val="-3"/>
                <w:w w:val="83"/>
              </w:rPr>
              <w:t>STUDPOUSJCVUJPOT/STU-DPOUSJCVUJPOT</w:t>
            </w:r>
            <w:r>
              <w:rPr>
                <w:sz w:val="15"/>
                <w:szCs w:val="15"/>
                <w:position w:val="-5"/>
              </w:rPr>
              <w:drawing>
                <wp:inline distT="0" distB="0" distL="0" distR="0">
                  <wp:extent cx="1058856" cy="130302"/>
                  <wp:effectExtent l="0" t="0" r="0" b="0"/>
                  <wp:docPr id="765" name="IM 765"/>
                  <wp:cNvGraphicFramePr/>
                  <a:graphic>
                    <a:graphicData uri="http://schemas.openxmlformats.org/drawingml/2006/picture">
                      <pic:pic>
                        <pic:nvPicPr>
                          <pic:cNvPr id="765" name="IM 765"/>
                          <pic:cNvPicPr/>
                        </pic:nvPicPr>
                        <pic:blipFill>
                          <a:blip r:embed="rId538"/>
                          <a:stretch>
                            <a:fillRect/>
                          </a:stretch>
                        </pic:blipFill>
                        <pic:spPr>
                          <a:xfrm rot="0">
                            <a:off x="0" y="0"/>
                            <a:ext cx="1058856" cy="130302"/>
                          </a:xfrm>
                          <a:prstGeom prst="rect">
                            <a:avLst/>
                          </a:prstGeom>
                        </pic:spPr>
                      </pic:pic>
                    </a:graphicData>
                  </a:graphic>
                </wp:inline>
              </w:drawing>
            </w:r>
          </w:p>
        </w:tc>
        <w:tc>
          <w:tcPr>
            <w:tcW w:w="2668" w:type="dxa"/>
            <w:vAlign w:val="top"/>
          </w:tcPr>
          <w:p>
            <w:pPr>
              <w:ind w:left="62"/>
              <w:spacing w:before="14" w:line="189"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92</w:t>
            </w:r>
            <w:r>
              <w:rPr>
                <w:rFonts w:ascii="Arial" w:hAnsi="Arial" w:eastAsia="Arial" w:cs="Arial"/>
                <w:sz w:val="15"/>
                <w:szCs w:val="15"/>
                <w:color w:val="231F20"/>
                <w:spacing w:val="-1"/>
              </w:rPr>
              <w:t>43.76</w:t>
            </w:r>
          </w:p>
        </w:tc>
      </w:tr>
      <w:tr>
        <w:trPr>
          <w:trHeight w:val="211" w:hRule="atLeast"/>
        </w:trPr>
        <w:tc>
          <w:tcPr>
            <w:tcW w:w="918" w:type="dxa"/>
            <w:vAlign w:val="top"/>
          </w:tcPr>
          <w:p>
            <w:pPr>
              <w:ind w:left="68"/>
              <w:spacing w:before="43" w:line="199" w:lineRule="auto"/>
              <w:rPr>
                <w:rFonts w:ascii="Arial" w:hAnsi="Arial" w:eastAsia="Arial" w:cs="Arial"/>
                <w:sz w:val="15"/>
                <w:szCs w:val="15"/>
              </w:rPr>
            </w:pPr>
            <w:r>
              <w:rPr>
                <w:rFonts w:ascii="Arial" w:hAnsi="Arial" w:eastAsia="Arial" w:cs="Arial"/>
                <w:sz w:val="15"/>
                <w:szCs w:val="15"/>
                <w:color w:val="231F20"/>
              </w:rPr>
              <w:t>7</w:t>
            </w:r>
          </w:p>
        </w:tc>
        <w:tc>
          <w:tcPr>
            <w:tcW w:w="4406" w:type="dxa"/>
            <w:vAlign w:val="top"/>
          </w:tcPr>
          <w:p>
            <w:pPr>
              <w:ind w:left="63"/>
              <w:spacing w:before="14" w:line="222" w:lineRule="auto"/>
              <w:rPr>
                <w:rFonts w:ascii="Arial" w:hAnsi="Arial" w:eastAsia="Arial" w:cs="Arial"/>
                <w:sz w:val="15"/>
                <w:szCs w:val="15"/>
              </w:rPr>
            </w:pPr>
            <w:r>
              <w:rPr>
                <w:rFonts w:ascii="Arial" w:hAnsi="Arial" w:eastAsia="Arial" w:cs="Arial"/>
                <w:sz w:val="15"/>
                <w:szCs w:val="15"/>
                <w:color w:val="231F20"/>
              </w:rPr>
              <w:t>FEVDBUJPO</w:t>
            </w:r>
            <w:r>
              <w:rPr>
                <w:rFonts w:ascii="Arial" w:hAnsi="Arial" w:eastAsia="Arial" w:cs="Arial"/>
                <w:sz w:val="15"/>
                <w:szCs w:val="15"/>
                <w:color w:val="231F20"/>
                <w:spacing w:val="84"/>
              </w:rPr>
              <w:t>/</w:t>
            </w:r>
            <w:r>
              <w:rPr>
                <w:rFonts w:ascii="Arial" w:hAnsi="Arial" w:eastAsia="Arial" w:cs="Arial"/>
                <w:sz w:val="15"/>
                <w:szCs w:val="15"/>
                <w:color w:val="231F20"/>
                <w:spacing w:val="78"/>
              </w:rPr>
              <w:t>(</w:t>
            </w:r>
            <w:r>
              <w:rPr>
                <w:rFonts w:ascii="Arial" w:hAnsi="Arial" w:eastAsia="Arial" w:cs="Arial"/>
                <w:sz w:val="15"/>
                <w:szCs w:val="15"/>
                <w:color w:val="231F20"/>
              </w:rPr>
              <w:t>JU</w:t>
            </w:r>
            <w:r>
              <w:rPr>
                <w:rFonts w:ascii="Arial" w:hAnsi="Arial" w:eastAsia="Arial" w:cs="Arial"/>
                <w:sz w:val="15"/>
                <w:szCs w:val="15"/>
                <w:color w:val="231F20"/>
                <w:spacing w:val="78"/>
              </w:rPr>
              <w:t>)</w:t>
            </w:r>
            <w:r>
              <w:rPr>
                <w:rFonts w:ascii="Arial" w:hAnsi="Arial" w:eastAsia="Arial" w:cs="Arial"/>
                <w:sz w:val="15"/>
                <w:szCs w:val="15"/>
                <w:color w:val="231F20"/>
              </w:rPr>
              <w:t>VC</w:t>
            </w:r>
            <w:r>
              <w:rPr>
                <w:rFonts w:ascii="Arial" w:hAnsi="Arial" w:eastAsia="Arial" w:cs="Arial"/>
                <w:sz w:val="15"/>
                <w:szCs w:val="15"/>
                <w:color w:val="231F20"/>
                <w:spacing w:val="78"/>
              </w:rPr>
              <w:t>(</w:t>
            </w:r>
            <w:r>
              <w:rPr>
                <w:rFonts w:ascii="Arial" w:hAnsi="Arial" w:eastAsia="Arial" w:cs="Arial"/>
                <w:sz w:val="15"/>
                <w:szCs w:val="15"/>
                <w:color w:val="231F20"/>
              </w:rPr>
              <w:t>SBEVBUJPO</w:t>
            </w:r>
            <w:r>
              <w:rPr>
                <w:rFonts w:ascii="Arial" w:hAnsi="Arial" w:eastAsia="Arial" w:cs="Arial"/>
                <w:sz w:val="15"/>
                <w:szCs w:val="15"/>
                <w:color w:val="231F20"/>
                <w:spacing w:val="78"/>
              </w:rPr>
              <w:t xml:space="preserve"> </w:t>
            </w:r>
            <w:r>
              <w:rPr>
                <w:rFonts w:ascii="Arial" w:hAnsi="Arial" w:eastAsia="Arial" w:cs="Arial"/>
                <w:sz w:val="15"/>
                <w:szCs w:val="15"/>
                <w:color w:val="231F20"/>
                <w:spacing w:val="78"/>
              </w:rPr>
              <w:t>-202</w:t>
            </w:r>
            <w:r>
              <w:rPr>
                <w:rFonts w:ascii="Arial" w:hAnsi="Arial" w:eastAsia="Arial" w:cs="Arial"/>
                <w:sz w:val="15"/>
                <w:szCs w:val="15"/>
                <w:color w:val="231F20"/>
              </w:rPr>
              <w:t>l</w:t>
            </w:r>
            <w:r>
              <w:rPr>
                <w:rFonts w:ascii="Arial" w:hAnsi="Arial" w:eastAsia="Arial" w:cs="Arial"/>
                <w:sz w:val="15"/>
                <w:szCs w:val="15"/>
                <w:color w:val="231F20"/>
                <w:spacing w:val="78"/>
              </w:rPr>
              <w:t>)</w:t>
            </w:r>
          </w:p>
        </w:tc>
        <w:tc>
          <w:tcPr>
            <w:tcW w:w="2668" w:type="dxa"/>
            <w:vAlign w:val="top"/>
          </w:tcPr>
          <w:p>
            <w:pPr>
              <w:ind w:left="62"/>
              <w:spacing w:before="39"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
              </w:rPr>
              <w:t>9025</w:t>
            </w:r>
            <w:r>
              <w:rPr>
                <w:rFonts w:ascii="Arial" w:hAnsi="Arial" w:eastAsia="Arial" w:cs="Arial"/>
                <w:sz w:val="15"/>
                <w:szCs w:val="15"/>
                <w:color w:val="231F20"/>
                <w:spacing w:val="1"/>
              </w:rPr>
              <w:t>.</w:t>
            </w:r>
            <w:r>
              <w:rPr>
                <w:rFonts w:ascii="Arial" w:hAnsi="Arial" w:eastAsia="Arial" w:cs="Arial"/>
                <w:sz w:val="15"/>
                <w:szCs w:val="15"/>
                <w:color w:val="231F20"/>
              </w:rPr>
              <w:t>l</w:t>
            </w:r>
            <w:r>
              <w:rPr>
                <w:rFonts w:ascii="Arial" w:hAnsi="Arial" w:eastAsia="Arial" w:cs="Arial"/>
                <w:sz w:val="15"/>
                <w:szCs w:val="15"/>
                <w:color w:val="231F20"/>
                <w:spacing w:val="1"/>
              </w:rPr>
              <w:t>2</w:t>
            </w:r>
          </w:p>
        </w:tc>
      </w:tr>
      <w:tr>
        <w:trPr>
          <w:trHeight w:val="211" w:hRule="atLeast"/>
        </w:trPr>
        <w:tc>
          <w:tcPr>
            <w:tcW w:w="918"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8</w:t>
            </w:r>
          </w:p>
        </w:tc>
        <w:tc>
          <w:tcPr>
            <w:tcW w:w="4406" w:type="dxa"/>
            <w:vAlign w:val="top"/>
          </w:tcPr>
          <w:p>
            <w:pPr>
              <w:ind w:left="61"/>
              <w:spacing w:before="13" w:line="237" w:lineRule="auto"/>
              <w:rPr>
                <w:rFonts w:ascii="Arial" w:hAnsi="Arial" w:eastAsia="Arial" w:cs="Arial"/>
                <w:sz w:val="15"/>
                <w:szCs w:val="15"/>
              </w:rPr>
            </w:pPr>
            <w:r>
              <w:rPr>
                <w:rFonts w:ascii="Arial" w:hAnsi="Arial" w:eastAsia="Arial" w:cs="Arial"/>
                <w:sz w:val="15"/>
                <w:szCs w:val="15"/>
                <w:color w:val="231F20"/>
              </w:rPr>
              <w:t>lvcfsofuft</w:t>
            </w:r>
            <w:r>
              <w:rPr>
                <w:rFonts w:ascii="Arial" w:hAnsi="Arial" w:eastAsia="Arial" w:cs="Arial"/>
                <w:sz w:val="15"/>
                <w:szCs w:val="15"/>
                <w:color w:val="231F20"/>
                <w:spacing w:val="2"/>
              </w:rPr>
              <w: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w:t>
            </w:r>
            <w:r>
              <w:rPr>
                <w:rFonts w:ascii="Arial" w:hAnsi="Arial" w:eastAsia="Arial" w:cs="Arial"/>
                <w:sz w:val="15"/>
                <w:szCs w:val="15"/>
                <w:color w:val="231F20"/>
              </w:rPr>
              <w:t>vcfsofuft</w:t>
            </w:r>
          </w:p>
        </w:tc>
        <w:tc>
          <w:tcPr>
            <w:tcW w:w="2668" w:type="dxa"/>
            <w:vAlign w:val="top"/>
          </w:tcPr>
          <w:p>
            <w:pPr>
              <w:ind w:left="62"/>
              <w:spacing w:before="14"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60</w:t>
            </w:r>
            <w:r>
              <w:rPr>
                <w:rFonts w:ascii="Arial" w:hAnsi="Arial" w:eastAsia="Arial" w:cs="Arial"/>
                <w:sz w:val="15"/>
                <w:szCs w:val="15"/>
                <w:color w:val="231F20"/>
                <w:spacing w:val="-3"/>
              </w:rPr>
              <w:t>7</w:t>
            </w:r>
            <w:r>
              <w:rPr>
                <w:rFonts w:ascii="Arial" w:hAnsi="Arial" w:eastAsia="Arial" w:cs="Arial"/>
                <w:sz w:val="15"/>
                <w:szCs w:val="15"/>
                <w:color w:val="231F20"/>
                <w:spacing w:val="-2"/>
              </w:rPr>
              <w:t>5.66</w:t>
            </w:r>
          </w:p>
        </w:tc>
      </w:tr>
      <w:tr>
        <w:trPr>
          <w:trHeight w:val="211" w:hRule="atLeast"/>
        </w:trPr>
        <w:tc>
          <w:tcPr>
            <w:tcW w:w="918" w:type="dxa"/>
            <w:vAlign w:val="top"/>
          </w:tcPr>
          <w:p>
            <w:pPr>
              <w:ind w:left="66"/>
              <w:spacing w:before="42" w:line="198" w:lineRule="auto"/>
              <w:rPr>
                <w:rFonts w:ascii="Arial" w:hAnsi="Arial" w:eastAsia="Arial" w:cs="Arial"/>
                <w:sz w:val="15"/>
                <w:szCs w:val="15"/>
              </w:rPr>
            </w:pPr>
            <w:r>
              <w:rPr>
                <w:rFonts w:ascii="Arial" w:hAnsi="Arial" w:eastAsia="Arial" w:cs="Arial"/>
                <w:sz w:val="15"/>
                <w:szCs w:val="15"/>
                <w:color w:val="231F20"/>
              </w:rPr>
              <w:t>9</w:t>
            </w:r>
          </w:p>
        </w:tc>
        <w:tc>
          <w:tcPr>
            <w:tcW w:w="4406" w:type="dxa"/>
            <w:vAlign w:val="top"/>
          </w:tcPr>
          <w:p>
            <w:pPr>
              <w:ind w:left="63"/>
              <w:spacing w:before="14" w:line="225" w:lineRule="auto"/>
              <w:rPr>
                <w:rFonts w:ascii="Arial" w:hAnsi="Arial" w:eastAsia="Arial" w:cs="Arial"/>
                <w:sz w:val="15"/>
                <w:szCs w:val="15"/>
              </w:rPr>
            </w:pPr>
            <w:r>
              <w:rPr>
                <w:rFonts w:ascii="Arial" w:hAnsi="Arial" w:eastAsia="Arial" w:cs="Arial"/>
                <w:sz w:val="15"/>
                <w:szCs w:val="15"/>
                <w:color w:val="231F20"/>
              </w:rPr>
              <w:t>qzupsdi</w:t>
            </w:r>
            <w:r>
              <w:rPr>
                <w:rFonts w:ascii="Arial" w:hAnsi="Arial" w:eastAsia="Arial" w:cs="Arial"/>
                <w:sz w:val="15"/>
                <w:szCs w:val="15"/>
                <w:color w:val="231F20"/>
                <w:spacing w:val="1415"/>
              </w:rPr>
              <w:t>/</w:t>
            </w:r>
            <w:r>
              <w:rPr>
                <w:rFonts w:ascii="Arial" w:hAnsi="Arial" w:eastAsia="Arial" w:cs="Arial"/>
                <w:sz w:val="15"/>
                <w:szCs w:val="15"/>
                <w:color w:val="231F20"/>
              </w:rPr>
              <w:t>qzupsdi</w:t>
            </w:r>
          </w:p>
        </w:tc>
        <w:tc>
          <w:tcPr>
            <w:tcW w:w="2668" w:type="dxa"/>
            <w:vAlign w:val="top"/>
          </w:tcPr>
          <w:p>
            <w:pPr>
              <w:ind w:left="62"/>
              <w:spacing w:before="14" w:line="189"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550</w:t>
            </w:r>
            <w:r>
              <w:rPr>
                <w:rFonts w:ascii="Arial" w:hAnsi="Arial" w:eastAsia="Arial" w:cs="Arial"/>
                <w:sz w:val="15"/>
                <w:szCs w:val="15"/>
                <w:color w:val="231F20"/>
                <w:spacing w:val="-1"/>
              </w:rPr>
              <w:t>8.83</w:t>
            </w:r>
          </w:p>
        </w:tc>
      </w:tr>
      <w:tr>
        <w:trPr>
          <w:trHeight w:val="211" w:hRule="atLeast"/>
        </w:trPr>
        <w:tc>
          <w:tcPr>
            <w:tcW w:w="918" w:type="dxa"/>
            <w:vAlign w:val="top"/>
          </w:tcPr>
          <w:p>
            <w:pPr>
              <w:ind w:left="67"/>
              <w:spacing w:before="39"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4406" w:type="dxa"/>
            <w:vAlign w:val="top"/>
          </w:tcPr>
          <w:p>
            <w:pPr>
              <w:ind w:left="53"/>
              <w:spacing w:before="14" w:line="222" w:lineRule="auto"/>
              <w:rPr>
                <w:rFonts w:ascii="Arial" w:hAnsi="Arial" w:eastAsia="Arial" w:cs="Arial"/>
                <w:sz w:val="15"/>
                <w:szCs w:val="15"/>
              </w:rPr>
            </w:pPr>
            <w:r>
              <w:rPr>
                <w:rFonts w:ascii="Arial" w:hAnsi="Arial" w:eastAsia="Arial" w:cs="Arial"/>
                <w:sz w:val="15"/>
                <w:szCs w:val="15"/>
                <w:color w:val="231F20"/>
                <w:spacing w:val="-2"/>
                <w:w w:val="56"/>
              </w:rPr>
              <w:t>snt-tvqpsu-mfuufs/snt-tvqpsu-mfuuufs.</w:t>
            </w:r>
            <w:r>
              <w:rPr>
                <w:rFonts w:ascii="Arial" w:hAnsi="Arial" w:eastAsia="Arial" w:cs="Arial"/>
                <w:sz w:val="15"/>
                <w:szCs w:val="15"/>
                <w:color w:val="231F20"/>
                <w:spacing w:val="10"/>
                <w:w w:val="101"/>
              </w:rPr>
              <w:t xml:space="preserve"> </w:t>
            </w:r>
            <w:r>
              <w:rPr>
                <w:rFonts w:ascii="Arial" w:hAnsi="Arial" w:eastAsia="Arial" w:cs="Arial"/>
                <w:sz w:val="15"/>
                <w:szCs w:val="15"/>
                <w:color w:val="231F20"/>
                <w:spacing w:val="-2"/>
                <w:w w:val="56"/>
              </w:rPr>
              <w:t>hjuivc.</w:t>
            </w:r>
            <w:r>
              <w:rPr>
                <w:rFonts w:ascii="Arial" w:hAnsi="Arial" w:eastAsia="Arial" w:cs="Arial"/>
                <w:sz w:val="15"/>
                <w:szCs w:val="15"/>
                <w:color w:val="231F20"/>
                <w:spacing w:val="-16"/>
              </w:rPr>
              <w:t xml:space="preserve"> </w:t>
            </w:r>
            <w:r>
              <w:rPr>
                <w:rFonts w:ascii="Arial" w:hAnsi="Arial" w:eastAsia="Arial" w:cs="Arial"/>
                <w:sz w:val="15"/>
                <w:szCs w:val="15"/>
                <w:color w:val="231F20"/>
                <w:spacing w:val="-2"/>
                <w:w w:val="56"/>
              </w:rPr>
              <w:t>jp</w:t>
            </w:r>
          </w:p>
        </w:tc>
        <w:tc>
          <w:tcPr>
            <w:tcW w:w="2668" w:type="dxa"/>
            <w:vAlign w:val="top"/>
          </w:tcPr>
          <w:p>
            <w:pPr>
              <w:ind w:left="61"/>
              <w:spacing w:before="14" w:line="189" w:lineRule="exact"/>
              <w:rPr>
                <w:rFonts w:ascii="Arial" w:hAnsi="Arial" w:eastAsia="Arial" w:cs="Arial"/>
                <w:sz w:val="15"/>
                <w:szCs w:val="15"/>
              </w:rPr>
            </w:pPr>
            <w:r>
              <w:rPr>
                <w:rFonts w:ascii="Arial" w:hAnsi="Arial" w:eastAsia="Arial" w:cs="Arial"/>
                <w:sz w:val="15"/>
                <w:szCs w:val="15"/>
                <w:color w:val="231F20"/>
                <w:spacing w:val="-6"/>
              </w:rPr>
              <w:t>l</w:t>
            </w:r>
            <w:r>
              <w:rPr>
                <w:rFonts w:ascii="Arial" w:hAnsi="Arial" w:eastAsia="Arial" w:cs="Arial"/>
                <w:sz w:val="15"/>
                <w:szCs w:val="15"/>
                <w:color w:val="231F20"/>
                <w:spacing w:val="-11"/>
              </w:rPr>
              <w:t>4</w:t>
            </w:r>
            <w:r>
              <w:rPr>
                <w:rFonts w:ascii="Arial" w:hAnsi="Arial" w:eastAsia="Arial" w:cs="Arial"/>
                <w:sz w:val="15"/>
                <w:szCs w:val="15"/>
                <w:color w:val="231F20"/>
                <w:spacing w:val="-6"/>
              </w:rPr>
              <w:t>366.78</w:t>
            </w:r>
          </w:p>
        </w:tc>
      </w:tr>
      <w:tr>
        <w:trPr>
          <w:trHeight w:val="211" w:hRule="atLeast"/>
        </w:trPr>
        <w:tc>
          <w:tcPr>
            <w:tcW w:w="918" w:type="dxa"/>
            <w:vAlign w:val="top"/>
          </w:tcPr>
          <w:p>
            <w:pPr>
              <w:ind w:left="74"/>
              <w:spacing w:before="14" w:line="191" w:lineRule="exact"/>
              <w:rPr>
                <w:rFonts w:ascii="Arial" w:hAnsi="Arial" w:eastAsia="Arial" w:cs="Arial"/>
                <w:sz w:val="15"/>
                <w:szCs w:val="15"/>
              </w:rPr>
            </w:pPr>
            <w:r>
              <w:rPr>
                <w:rFonts w:ascii="Arial" w:hAnsi="Arial" w:eastAsia="Arial" w:cs="Arial"/>
                <w:sz w:val="15"/>
                <w:szCs w:val="15"/>
                <w:color w:val="231F20"/>
                <w:spacing w:val="35"/>
              </w:rPr>
              <w:t>ll</w:t>
            </w:r>
          </w:p>
        </w:tc>
        <w:tc>
          <w:tcPr>
            <w:tcW w:w="4406" w:type="dxa"/>
            <w:vAlign w:val="top"/>
          </w:tcPr>
          <w:p>
            <w:pPr>
              <w:ind w:left="68"/>
              <w:spacing w:before="14" w:line="189" w:lineRule="exact"/>
              <w:rPr>
                <w:rFonts w:ascii="Arial" w:hAnsi="Arial" w:eastAsia="Arial" w:cs="Arial"/>
                <w:sz w:val="15"/>
                <w:szCs w:val="15"/>
              </w:rPr>
            </w:pPr>
            <w:r>
              <w:rPr>
                <w:rFonts w:ascii="Arial" w:hAnsi="Arial" w:eastAsia="Arial" w:cs="Arial"/>
                <w:sz w:val="15"/>
                <w:szCs w:val="15"/>
                <w:color w:val="231F20"/>
              </w:rPr>
              <w:t>EPUOFU</w:t>
            </w:r>
            <w:r>
              <w:rPr>
                <w:rFonts w:ascii="Arial" w:hAnsi="Arial" w:eastAsia="Arial" w:cs="Arial"/>
                <w:sz w:val="15"/>
                <w:szCs w:val="15"/>
                <w:color w:val="231F20"/>
                <w:spacing w:val="184"/>
              </w:rPr>
              <w:t>/</w:t>
            </w:r>
            <w:r>
              <w:rPr>
                <w:rFonts w:ascii="Arial" w:hAnsi="Arial" w:eastAsia="Arial" w:cs="Arial"/>
                <w:sz w:val="15"/>
                <w:szCs w:val="15"/>
                <w:color w:val="231F20"/>
              </w:rPr>
              <w:t>SVOUJNF</w:t>
            </w:r>
          </w:p>
        </w:tc>
        <w:tc>
          <w:tcPr>
            <w:tcW w:w="2668" w:type="dxa"/>
            <w:vAlign w:val="top"/>
          </w:tcPr>
          <w:p>
            <w:pPr>
              <w:ind w:left="70"/>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54"/>
              </w:rPr>
              <w:t>4</w:t>
            </w:r>
            <w:r>
              <w:rPr>
                <w:rFonts w:ascii="Arial" w:hAnsi="Arial" w:eastAsia="Arial" w:cs="Arial"/>
                <w:sz w:val="15"/>
                <w:szCs w:val="15"/>
                <w:color w:val="231F20"/>
              </w:rPr>
              <w:t>l</w:t>
            </w:r>
            <w:r>
              <w:rPr>
                <w:rFonts w:ascii="Arial" w:hAnsi="Arial" w:eastAsia="Arial" w:cs="Arial"/>
                <w:sz w:val="15"/>
                <w:szCs w:val="15"/>
                <w:color w:val="231F20"/>
                <w:spacing w:val="53"/>
              </w:rPr>
              <w:t>6</w:t>
            </w:r>
            <w:r>
              <w:rPr>
                <w:rFonts w:ascii="Arial" w:hAnsi="Arial" w:eastAsia="Arial" w:cs="Arial"/>
                <w:sz w:val="15"/>
                <w:szCs w:val="15"/>
                <w:color w:val="231F20"/>
              </w:rPr>
              <w:t>l</w:t>
            </w:r>
            <w:r>
              <w:rPr>
                <w:rFonts w:ascii="Arial" w:hAnsi="Arial" w:eastAsia="Arial" w:cs="Arial"/>
                <w:sz w:val="15"/>
                <w:szCs w:val="15"/>
                <w:color w:val="231F20"/>
                <w:spacing w:val="53"/>
              </w:rPr>
              <w:t>.06</w:t>
            </w:r>
          </w:p>
        </w:tc>
      </w:tr>
      <w:tr>
        <w:trPr>
          <w:trHeight w:val="211" w:hRule="atLeast"/>
        </w:trPr>
        <w:tc>
          <w:tcPr>
            <w:tcW w:w="918" w:type="dxa"/>
            <w:vAlign w:val="top"/>
          </w:tcPr>
          <w:p>
            <w:pPr>
              <w:ind w:left="68"/>
              <w:spacing w:before="39"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2</w:t>
            </w:r>
          </w:p>
        </w:tc>
        <w:tc>
          <w:tcPr>
            <w:tcW w:w="4406" w:type="dxa"/>
            <w:vAlign w:val="top"/>
          </w:tcPr>
          <w:p>
            <w:pPr>
              <w:ind w:left="63"/>
              <w:spacing w:before="14" w:line="225" w:lineRule="auto"/>
              <w:rPr>
                <w:rFonts w:ascii="Arial" w:hAnsi="Arial" w:eastAsia="Arial" w:cs="Arial"/>
                <w:sz w:val="15"/>
                <w:szCs w:val="15"/>
              </w:rPr>
            </w:pPr>
            <w:r>
              <w:rPr>
                <w:rFonts w:ascii="Arial" w:hAnsi="Arial" w:eastAsia="Arial" w:cs="Arial"/>
                <w:sz w:val="15"/>
                <w:szCs w:val="15"/>
                <w:color w:val="231F20"/>
                <w:spacing w:val="-7"/>
              </w:rPr>
              <w:t>u</w:t>
            </w:r>
            <w:r>
              <w:rPr>
                <w:rFonts w:ascii="Arial" w:hAnsi="Arial" w:eastAsia="Arial" w:cs="Arial"/>
                <w:sz w:val="15"/>
                <w:szCs w:val="15"/>
                <w:color w:val="231F20"/>
                <w:spacing w:val="-5"/>
              </w:rPr>
              <w:t>fotpspx</w:t>
            </w:r>
            <w:r>
              <w:rPr>
                <w:rFonts w:ascii="Arial" w:hAnsi="Arial" w:eastAsia="Arial" w:cs="Arial"/>
                <w:sz w:val="15"/>
                <w:szCs w:val="15"/>
                <w:color w:val="231F20"/>
                <w:spacing w:val="-10"/>
              </w:rPr>
              <w:t>/</w:t>
            </w:r>
            <w:r>
              <w:rPr>
                <w:rFonts w:ascii="Arial" w:hAnsi="Arial" w:eastAsia="Arial" w:cs="Arial"/>
                <w:sz w:val="15"/>
                <w:szCs w:val="15"/>
                <w:color w:val="231F20"/>
                <w:spacing w:val="-5"/>
              </w:rPr>
              <w:t>ufotpspx</w:t>
            </w:r>
          </w:p>
        </w:tc>
        <w:tc>
          <w:tcPr>
            <w:tcW w:w="2668" w:type="dxa"/>
            <w:vAlign w:val="top"/>
          </w:tcPr>
          <w:p>
            <w:pPr>
              <w:ind w:left="62"/>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364</w:t>
            </w:r>
            <w:r>
              <w:rPr>
                <w:rFonts w:ascii="Arial" w:hAnsi="Arial" w:eastAsia="Arial" w:cs="Arial"/>
                <w:sz w:val="15"/>
                <w:szCs w:val="15"/>
                <w:color w:val="231F20"/>
              </w:rPr>
              <w:t>6.4</w:t>
            </w:r>
          </w:p>
        </w:tc>
      </w:tr>
      <w:tr>
        <w:trPr>
          <w:trHeight w:val="211" w:hRule="atLeast"/>
        </w:trPr>
        <w:tc>
          <w:tcPr>
            <w:tcW w:w="918" w:type="dxa"/>
            <w:vAlign w:val="top"/>
          </w:tcPr>
          <w:p>
            <w:pPr>
              <w:ind w:left="68"/>
              <w:spacing w:before="40"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3</w:t>
            </w:r>
          </w:p>
        </w:tc>
        <w:tc>
          <w:tcPr>
            <w:tcW w:w="4406" w:type="dxa"/>
            <w:vAlign w:val="top"/>
          </w:tcPr>
          <w:p>
            <w:pPr>
              <w:ind w:left="63"/>
              <w:spacing w:before="14" w:line="189" w:lineRule="exact"/>
              <w:rPr>
                <w:rFonts w:ascii="Arial" w:hAnsi="Arial" w:eastAsia="Arial" w:cs="Arial"/>
                <w:sz w:val="15"/>
                <w:szCs w:val="15"/>
              </w:rPr>
            </w:pPr>
            <w:r>
              <w:rPr>
                <w:rFonts w:ascii="Arial" w:hAnsi="Arial" w:eastAsia="Arial" w:cs="Arial"/>
                <w:sz w:val="15"/>
                <w:szCs w:val="15"/>
                <w:color w:val="231F20"/>
                <w:spacing w:val="-4"/>
              </w:rPr>
              <w:t>usvtu</w:t>
            </w:r>
            <w:r>
              <w:rPr>
                <w:rFonts w:ascii="Arial" w:hAnsi="Arial" w:eastAsia="Arial" w:cs="Arial"/>
                <w:sz w:val="15"/>
                <w:szCs w:val="15"/>
                <w:color w:val="231F20"/>
                <w:spacing w:val="-3"/>
              </w:rPr>
              <w:t>x</w:t>
            </w:r>
            <w:r>
              <w:rPr>
                <w:rFonts w:ascii="Arial" w:hAnsi="Arial" w:eastAsia="Arial" w:cs="Arial"/>
                <w:sz w:val="15"/>
                <w:szCs w:val="15"/>
                <w:color w:val="231F20"/>
                <w:spacing w:val="-2"/>
              </w:rPr>
              <w:t>bmmfu</w:t>
            </w:r>
            <w:r>
              <w:rPr>
                <w:rFonts w:ascii="Arial" w:hAnsi="Arial" w:eastAsia="Arial" w:cs="Arial"/>
                <w:sz w:val="15"/>
                <w:szCs w:val="15"/>
                <w:color w:val="231F20"/>
                <w:spacing w:val="-4"/>
              </w:rPr>
              <w:t>/</w:t>
            </w:r>
            <w:r>
              <w:rPr>
                <w:rFonts w:ascii="Arial" w:hAnsi="Arial" w:eastAsia="Arial" w:cs="Arial"/>
                <w:sz w:val="15"/>
                <w:szCs w:val="15"/>
                <w:color w:val="231F20"/>
                <w:spacing w:val="-2"/>
              </w:rPr>
              <w:t>bttfut</w:t>
            </w:r>
          </w:p>
        </w:tc>
        <w:tc>
          <w:tcPr>
            <w:tcW w:w="2668" w:type="dxa"/>
            <w:vAlign w:val="top"/>
          </w:tcPr>
          <w:p>
            <w:pPr>
              <w:ind w:left="61"/>
              <w:spacing w:before="14" w:line="189" w:lineRule="exact"/>
              <w:rPr>
                <w:rFonts w:ascii="Arial" w:hAnsi="Arial" w:eastAsia="Arial" w:cs="Arial"/>
                <w:sz w:val="15"/>
                <w:szCs w:val="15"/>
              </w:rPr>
            </w:pPr>
            <w:r>
              <w:rPr>
                <w:rFonts w:ascii="Arial" w:hAnsi="Arial" w:eastAsia="Arial" w:cs="Arial"/>
                <w:sz w:val="15"/>
                <w:szCs w:val="15"/>
                <w:color w:val="231F20"/>
                <w:spacing w:val="-7"/>
              </w:rPr>
              <w:t>l</w:t>
            </w:r>
            <w:r>
              <w:rPr>
                <w:rFonts w:ascii="Arial" w:hAnsi="Arial" w:eastAsia="Arial" w:cs="Arial"/>
                <w:sz w:val="15"/>
                <w:szCs w:val="15"/>
                <w:color w:val="231F20"/>
                <w:spacing w:val="-11"/>
              </w:rPr>
              <w:t>3</w:t>
            </w:r>
            <w:r>
              <w:rPr>
                <w:rFonts w:ascii="Arial" w:hAnsi="Arial" w:eastAsia="Arial" w:cs="Arial"/>
                <w:sz w:val="15"/>
                <w:szCs w:val="15"/>
                <w:color w:val="231F20"/>
                <w:spacing w:val="-7"/>
              </w:rPr>
              <w:t>626.68</w:t>
            </w:r>
          </w:p>
        </w:tc>
      </w:tr>
      <w:tr>
        <w:trPr>
          <w:trHeight w:val="211" w:hRule="atLeast"/>
        </w:trPr>
        <w:tc>
          <w:tcPr>
            <w:tcW w:w="918" w:type="dxa"/>
            <w:vAlign w:val="top"/>
          </w:tcPr>
          <w:p>
            <w:pPr>
              <w:ind w:left="65"/>
              <w:spacing w:before="40" w:line="204" w:lineRule="auto"/>
              <w:rPr>
                <w:rFonts w:ascii="Arial" w:hAnsi="Arial" w:eastAsia="Arial" w:cs="Arial"/>
                <w:sz w:val="15"/>
                <w:szCs w:val="15"/>
              </w:rPr>
            </w:pPr>
            <w:r>
              <w:rPr>
                <w:rFonts w:ascii="Arial" w:hAnsi="Arial" w:eastAsia="Arial" w:cs="Arial"/>
                <w:sz w:val="15"/>
                <w:szCs w:val="15"/>
                <w:color w:val="231F20"/>
                <w:spacing w:val="-2"/>
              </w:rPr>
              <w:t>l4</w:t>
            </w:r>
          </w:p>
        </w:tc>
        <w:tc>
          <w:tcPr>
            <w:tcW w:w="4406" w:type="dxa"/>
            <w:vAlign w:val="top"/>
          </w:tcPr>
          <w:p>
            <w:pPr>
              <w:ind w:left="55"/>
              <w:spacing w:before="14" w:line="222" w:lineRule="auto"/>
              <w:rPr>
                <w:rFonts w:ascii="Arial" w:hAnsi="Arial" w:eastAsia="Arial" w:cs="Arial"/>
                <w:sz w:val="15"/>
                <w:szCs w:val="15"/>
              </w:rPr>
            </w:pPr>
            <w:r>
              <w:rPr>
                <w:rFonts w:ascii="Arial" w:hAnsi="Arial" w:eastAsia="Arial" w:cs="Arial"/>
                <w:sz w:val="15"/>
                <w:szCs w:val="15"/>
                <w:color w:val="231F20"/>
                <w:spacing w:val="-2"/>
                <w:w w:val="85"/>
              </w:rPr>
              <w:t>obejnlpcfjttj/bqqmfqsjwbdzmfuufs</w:t>
            </w:r>
          </w:p>
        </w:tc>
        <w:tc>
          <w:tcPr>
            <w:tcW w:w="2668"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6"/>
              </w:rPr>
              <w:t>3270.</w:t>
            </w:r>
            <w:r>
              <w:rPr>
                <w:rFonts w:ascii="Arial" w:hAnsi="Arial" w:eastAsia="Arial" w:cs="Arial"/>
                <w:sz w:val="15"/>
                <w:szCs w:val="15"/>
                <w:color w:val="231F20"/>
                <w:spacing w:val="15"/>
              </w:rPr>
              <w:t>3</w:t>
            </w:r>
            <w:r>
              <w:rPr>
                <w:rFonts w:ascii="Arial" w:hAnsi="Arial" w:eastAsia="Arial" w:cs="Arial"/>
                <w:sz w:val="15"/>
                <w:szCs w:val="15"/>
                <w:color w:val="231F20"/>
              </w:rPr>
              <w:t>L</w:t>
            </w:r>
          </w:p>
        </w:tc>
      </w:tr>
      <w:tr>
        <w:trPr>
          <w:trHeight w:val="211" w:hRule="atLeast"/>
        </w:trPr>
        <w:tc>
          <w:tcPr>
            <w:tcW w:w="918" w:type="dxa"/>
            <w:vAlign w:val="top"/>
          </w:tcPr>
          <w:p>
            <w:pPr>
              <w:ind w:left="68"/>
              <w:spacing w:before="40"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4"/>
              </w:rPr>
              <w:t>5</w:t>
            </w:r>
          </w:p>
        </w:tc>
        <w:tc>
          <w:tcPr>
            <w:tcW w:w="4406" w:type="dxa"/>
            <w:vAlign w:val="top"/>
          </w:tcPr>
          <w:p>
            <w:pPr>
              <w:ind w:left="54"/>
              <w:spacing w:before="14" w:line="189" w:lineRule="exact"/>
              <w:rPr>
                <w:rFonts w:ascii="Arial" w:hAnsi="Arial" w:eastAsia="Arial" w:cs="Arial"/>
                <w:sz w:val="15"/>
                <w:szCs w:val="15"/>
              </w:rPr>
            </w:pPr>
            <w:r>
              <w:rPr>
                <w:rFonts w:ascii="Arial" w:hAnsi="Arial" w:eastAsia="Arial" w:cs="Arial"/>
                <w:sz w:val="15"/>
                <w:szCs w:val="15"/>
                <w:color w:val="231F20"/>
                <w:spacing w:val="-2"/>
                <w:w w:val="67"/>
              </w:rPr>
              <w:t>SVTU-MBOH/SVTU</w:t>
            </w:r>
          </w:p>
        </w:tc>
        <w:tc>
          <w:tcPr>
            <w:tcW w:w="2668" w:type="dxa"/>
            <w:vAlign w:val="top"/>
          </w:tcPr>
          <w:p>
            <w:pPr>
              <w:ind w:left="65"/>
              <w:spacing w:before="41"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
              </w:rPr>
              <w:t>2</w:t>
            </w:r>
            <w:r>
              <w:rPr>
                <w:rFonts w:ascii="Arial" w:hAnsi="Arial" w:eastAsia="Arial" w:cs="Arial"/>
                <w:sz w:val="15"/>
                <w:szCs w:val="15"/>
                <w:color w:val="231F20"/>
                <w:spacing w:val="3"/>
              </w:rPr>
              <w:t>4</w:t>
            </w:r>
            <w:r>
              <w:rPr>
                <w:rFonts w:ascii="Arial" w:hAnsi="Arial" w:eastAsia="Arial" w:cs="Arial"/>
                <w:sz w:val="15"/>
                <w:szCs w:val="15"/>
                <w:color w:val="231F20"/>
                <w:spacing w:val="2"/>
              </w:rPr>
              <w:t>38.4</w:t>
            </w:r>
            <w:r>
              <w:rPr>
                <w:rFonts w:ascii="Arial" w:hAnsi="Arial" w:eastAsia="Arial" w:cs="Arial"/>
                <w:sz w:val="15"/>
                <w:szCs w:val="15"/>
                <w:color w:val="231F20"/>
              </w:rPr>
              <w:t>L</w:t>
            </w:r>
          </w:p>
        </w:tc>
      </w:tr>
      <w:tr>
        <w:trPr>
          <w:trHeight w:val="210" w:hRule="atLeast"/>
        </w:trPr>
        <w:tc>
          <w:tcPr>
            <w:tcW w:w="918" w:type="dxa"/>
            <w:vAlign w:val="top"/>
          </w:tcPr>
          <w:p>
            <w:pPr>
              <w:ind w:left="67"/>
              <w:spacing w:before="40"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6</w:t>
            </w:r>
          </w:p>
        </w:tc>
        <w:tc>
          <w:tcPr>
            <w:tcW w:w="4406" w:type="dxa"/>
            <w:vAlign w:val="top"/>
          </w:tcPr>
          <w:p>
            <w:pPr>
              <w:ind w:left="56"/>
              <w:spacing w:before="14" w:line="222" w:lineRule="auto"/>
              <w:rPr>
                <w:rFonts w:ascii="Arial" w:hAnsi="Arial" w:eastAsia="Arial" w:cs="Arial"/>
                <w:sz w:val="15"/>
                <w:szCs w:val="15"/>
              </w:rPr>
            </w:pPr>
            <w:r>
              <w:rPr>
                <w:rFonts w:ascii="Arial" w:hAnsi="Arial" w:eastAsia="Arial" w:cs="Arial"/>
                <w:sz w:val="15"/>
                <w:szCs w:val="15"/>
                <w:color w:val="231F20"/>
                <w:spacing w:val="-2"/>
                <w:w w:val="84"/>
              </w:rPr>
              <w:t>%fojufmz5zqfe/%fojufmz5zqfe</w:t>
            </w:r>
          </w:p>
        </w:tc>
        <w:tc>
          <w:tcPr>
            <w:tcW w:w="2668" w:type="dxa"/>
            <w:vAlign w:val="top"/>
          </w:tcPr>
          <w:p>
            <w:pPr>
              <w:ind w:left="65"/>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9"/>
              </w:rPr>
              <w:t>2</w:t>
            </w:r>
            <w:r>
              <w:rPr>
                <w:rFonts w:ascii="Arial" w:hAnsi="Arial" w:eastAsia="Arial" w:cs="Arial"/>
                <w:sz w:val="15"/>
                <w:szCs w:val="15"/>
                <w:color w:val="231F20"/>
                <w:spacing w:val="17"/>
              </w:rPr>
              <w:t>33</w:t>
            </w:r>
            <w:r>
              <w:rPr>
                <w:rFonts w:ascii="Arial" w:hAnsi="Arial" w:eastAsia="Arial" w:cs="Arial"/>
                <w:sz w:val="15"/>
                <w:szCs w:val="15"/>
                <w:color w:val="231F20"/>
              </w:rPr>
              <w:t>l</w:t>
            </w:r>
            <w:r>
              <w:rPr>
                <w:rFonts w:ascii="Arial" w:hAnsi="Arial" w:eastAsia="Arial" w:cs="Arial"/>
                <w:sz w:val="15"/>
                <w:szCs w:val="15"/>
                <w:color w:val="231F20"/>
                <w:spacing w:val="17"/>
              </w:rPr>
              <w:t>.</w:t>
            </w:r>
            <w:r>
              <w:rPr>
                <w:rFonts w:ascii="Arial" w:hAnsi="Arial" w:eastAsia="Arial" w:cs="Arial"/>
                <w:sz w:val="15"/>
                <w:szCs w:val="15"/>
                <w:color w:val="231F20"/>
                <w:spacing w:val="17"/>
              </w:rPr>
              <w:t xml:space="preserve"> </w:t>
            </w:r>
            <w:r>
              <w:rPr>
                <w:rFonts w:ascii="Arial" w:hAnsi="Arial" w:eastAsia="Arial" w:cs="Arial"/>
                <w:sz w:val="15"/>
                <w:szCs w:val="15"/>
                <w:color w:val="231F20"/>
                <w:spacing w:val="17"/>
              </w:rPr>
              <w:t>6</w:t>
            </w:r>
          </w:p>
        </w:tc>
      </w:tr>
      <w:tr>
        <w:trPr>
          <w:trHeight w:val="211" w:hRule="atLeast"/>
        </w:trPr>
        <w:tc>
          <w:tcPr>
            <w:tcW w:w="918" w:type="dxa"/>
            <w:vAlign w:val="top"/>
          </w:tcPr>
          <w:p>
            <w:pPr>
              <w:ind w:left="70"/>
              <w:spacing w:before="40"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7</w:t>
            </w:r>
          </w:p>
        </w:tc>
        <w:tc>
          <w:tcPr>
            <w:tcW w:w="4406" w:type="dxa"/>
            <w:vAlign w:val="top"/>
          </w:tcPr>
          <w:p>
            <w:pPr>
              <w:ind w:left="61"/>
              <w:spacing w:before="15" w:line="222" w:lineRule="auto"/>
              <w:rPr>
                <w:rFonts w:ascii="Arial" w:hAnsi="Arial" w:eastAsia="Arial" w:cs="Arial"/>
                <w:sz w:val="15"/>
                <w:szCs w:val="15"/>
              </w:rPr>
            </w:pPr>
            <w:r>
              <w:rPr>
                <w:rFonts w:ascii="Arial" w:hAnsi="Arial" w:eastAsia="Arial" w:cs="Arial"/>
                <w:sz w:val="15"/>
                <w:szCs w:val="15"/>
                <w:color w:val="231F20"/>
                <w:spacing w:val="-2"/>
                <w:w w:val="81"/>
              </w:rPr>
              <w:t>hpphmf/ju-dfsu-bvupnbujpo-qsbdujdf</w:t>
            </w:r>
          </w:p>
        </w:tc>
        <w:tc>
          <w:tcPr>
            <w:tcW w:w="2668" w:type="dxa"/>
            <w:vAlign w:val="top"/>
          </w:tcPr>
          <w:p>
            <w:pPr>
              <w:ind w:left="63"/>
              <w:spacing w:before="15"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
              </w:rPr>
              <w:t>2267.2</w:t>
            </w:r>
            <w:r>
              <w:rPr>
                <w:rFonts w:ascii="Arial" w:hAnsi="Arial" w:eastAsia="Arial" w:cs="Arial"/>
                <w:sz w:val="15"/>
                <w:szCs w:val="15"/>
                <w:color w:val="231F20"/>
                <w:spacing w:val="3"/>
              </w:rPr>
              <w:t>7</w:t>
            </w:r>
          </w:p>
        </w:tc>
      </w:tr>
      <w:tr>
        <w:trPr>
          <w:trHeight w:val="211" w:hRule="atLeast"/>
        </w:trPr>
        <w:tc>
          <w:tcPr>
            <w:tcW w:w="918" w:type="dxa"/>
            <w:vAlign w:val="top"/>
          </w:tcPr>
          <w:p>
            <w:pPr>
              <w:ind w:left="68"/>
              <w:spacing w:before="40"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8</w:t>
            </w:r>
          </w:p>
        </w:tc>
        <w:tc>
          <w:tcPr>
            <w:tcW w:w="4406" w:type="dxa"/>
            <w:vAlign w:val="top"/>
          </w:tcPr>
          <w:p>
            <w:pPr>
              <w:ind w:left="56"/>
              <w:spacing w:before="15" w:line="222" w:lineRule="auto"/>
              <w:rPr>
                <w:rFonts w:ascii="Arial" w:hAnsi="Arial" w:eastAsia="Arial" w:cs="Arial"/>
                <w:sz w:val="15"/>
                <w:szCs w:val="15"/>
              </w:rPr>
            </w:pPr>
            <w:r>
              <w:rPr>
                <w:rFonts w:ascii="Arial" w:hAnsi="Arial" w:eastAsia="Arial" w:cs="Arial"/>
                <w:sz w:val="15"/>
                <w:szCs w:val="15"/>
                <w:color w:val="231F20"/>
                <w:spacing w:val="-3"/>
                <w:w w:val="74"/>
              </w:rPr>
              <w:t>wfsdfm/ofyu</w:t>
            </w:r>
            <w:r>
              <w:rPr>
                <w:rFonts w:ascii="Arial" w:hAnsi="Arial" w:eastAsia="Arial" w:cs="Arial"/>
                <w:sz w:val="15"/>
                <w:szCs w:val="15"/>
                <w:color w:val="231F20"/>
                <w:spacing w:val="-20"/>
              </w:rPr>
              <w:t xml:space="preserve"> </w:t>
            </w:r>
            <w:r>
              <w:rPr>
                <w:rFonts w:ascii="Arial" w:hAnsi="Arial" w:eastAsia="Arial" w:cs="Arial"/>
                <w:sz w:val="15"/>
                <w:szCs w:val="15"/>
                <w:color w:val="231F20"/>
                <w:spacing w:val="-3"/>
                <w:w w:val="74"/>
              </w:rPr>
              <w:t>.</w:t>
            </w:r>
            <w:r>
              <w:rPr>
                <w:rFonts w:ascii="Arial" w:hAnsi="Arial" w:eastAsia="Arial" w:cs="Arial"/>
                <w:sz w:val="15"/>
                <w:szCs w:val="15"/>
                <w:color w:val="231F20"/>
                <w:spacing w:val="32"/>
              </w:rPr>
              <w:t xml:space="preserve"> </w:t>
            </w:r>
            <w:r>
              <w:rPr>
                <w:rFonts w:ascii="Arial" w:hAnsi="Arial" w:eastAsia="Arial" w:cs="Arial"/>
                <w:sz w:val="15"/>
                <w:szCs w:val="15"/>
                <w:color w:val="231F20"/>
                <w:spacing w:val="-3"/>
                <w:w w:val="74"/>
              </w:rPr>
              <w:t>kt</w:t>
            </w:r>
          </w:p>
        </w:tc>
        <w:tc>
          <w:tcPr>
            <w:tcW w:w="2668" w:type="dxa"/>
            <w:vAlign w:val="top"/>
          </w:tcPr>
          <w:p>
            <w:pPr>
              <w:ind w:left="62"/>
              <w:spacing w:before="43" w:line="200" w:lineRule="auto"/>
              <w:rPr>
                <w:rFonts w:ascii="Arial" w:hAnsi="Arial" w:eastAsia="Arial" w:cs="Arial"/>
                <w:sz w:val="15"/>
                <w:szCs w:val="15"/>
              </w:rPr>
            </w:pPr>
            <w:r>
              <w:drawing>
                <wp:anchor distT="0" distB="0" distL="0" distR="0" simplePos="0" relativeHeight="254865408" behindDoc="0" locked="0" layoutInCell="1" allowOverlap="1">
                  <wp:simplePos x="0" y="0"/>
                  <wp:positionH relativeFrom="rightMargin">
                    <wp:posOffset>-1378711</wp:posOffset>
                  </wp:positionH>
                  <wp:positionV relativeFrom="topMargin">
                    <wp:posOffset>1272</wp:posOffset>
                  </wp:positionV>
                  <wp:extent cx="293751" cy="130301"/>
                  <wp:effectExtent l="0" t="0" r="0" b="0"/>
                  <wp:wrapNone/>
                  <wp:docPr id="766" name="IM 766"/>
                  <wp:cNvGraphicFramePr/>
                  <a:graphic>
                    <a:graphicData uri="http://schemas.openxmlformats.org/drawingml/2006/picture">
                      <pic:pic>
                        <pic:nvPicPr>
                          <pic:cNvPr id="766" name="IM 766"/>
                          <pic:cNvPicPr/>
                        </pic:nvPicPr>
                        <pic:blipFill>
                          <a:blip r:embed="rId539"/>
                          <a:stretch>
                            <a:fillRect/>
                          </a:stretch>
                        </pic:blipFill>
                        <pic:spPr>
                          <a:xfrm rot="0">
                            <a:off x="0" y="0"/>
                            <a:ext cx="293751" cy="130301"/>
                          </a:xfrm>
                          <a:prstGeom prst="rect">
                            <a:avLst/>
                          </a:prstGeom>
                        </pic:spPr>
                      </pic:pic>
                    </a:graphicData>
                  </a:graphic>
                </wp:anchor>
              </w:drawing>
            </w:r>
            <w:r>
              <w:rPr>
                <w:rFonts w:ascii="Arial" w:hAnsi="Arial" w:eastAsia="Arial" w:cs="Arial"/>
                <w:sz w:val="15"/>
                <w:szCs w:val="15"/>
                <w:color w:val="231F20"/>
                <w:spacing w:val="-8"/>
              </w:rPr>
              <w:t>5</w:t>
            </w:r>
            <w:r>
              <w:rPr>
                <w:rFonts w:ascii="Arial" w:hAnsi="Arial" w:eastAsia="Arial" w:cs="Arial"/>
                <w:sz w:val="15"/>
                <w:szCs w:val="15"/>
                <w:color w:val="231F20"/>
                <w:spacing w:val="-5"/>
              </w:rPr>
              <w:t>0</w:t>
            </w:r>
            <w:r>
              <w:rPr>
                <w:rFonts w:ascii="Arial" w:hAnsi="Arial" w:eastAsia="Arial" w:cs="Arial"/>
                <w:sz w:val="15"/>
                <w:szCs w:val="15"/>
                <w:color w:val="231F20"/>
                <w:spacing w:val="-4"/>
              </w:rPr>
              <w:t>3.95</w:t>
            </w:r>
          </w:p>
        </w:tc>
      </w:tr>
      <w:tr>
        <w:trPr>
          <w:trHeight w:val="211" w:hRule="atLeast"/>
        </w:trPr>
        <w:tc>
          <w:tcPr>
            <w:tcW w:w="918"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7"/>
              </w:rPr>
              <w:t>9</w:t>
            </w:r>
          </w:p>
        </w:tc>
        <w:tc>
          <w:tcPr>
            <w:tcW w:w="4406" w:type="dxa"/>
            <w:vAlign w:val="top"/>
          </w:tcPr>
          <w:p>
            <w:pPr>
              <w:ind w:left="62"/>
              <w:spacing w:before="15" w:line="189" w:lineRule="exact"/>
              <w:rPr>
                <w:rFonts w:ascii="Arial" w:hAnsi="Arial" w:eastAsia="Arial" w:cs="Arial"/>
                <w:sz w:val="15"/>
                <w:szCs w:val="15"/>
              </w:rPr>
            </w:pPr>
            <w:r>
              <w:rPr>
                <w:rFonts w:ascii="Arial" w:hAnsi="Arial" w:eastAsia="Arial" w:cs="Arial"/>
                <w:sz w:val="15"/>
                <w:szCs w:val="15"/>
                <w:color w:val="231F20"/>
                <w:spacing w:val="-21"/>
              </w:rPr>
              <w:t>F</w:t>
            </w:r>
            <w:r>
              <w:rPr>
                <w:rFonts w:ascii="Arial" w:hAnsi="Arial" w:eastAsia="Arial" w:cs="Arial"/>
                <w:sz w:val="15"/>
                <w:szCs w:val="15"/>
                <w:color w:val="231F20"/>
                <w:spacing w:val="-15"/>
              </w:rPr>
              <w:t>MBTUJD</w:t>
            </w:r>
            <w:r>
              <w:rPr>
                <w:rFonts w:ascii="Arial" w:hAnsi="Arial" w:eastAsia="Arial" w:cs="Arial"/>
                <w:sz w:val="15"/>
                <w:szCs w:val="15"/>
                <w:color w:val="231F20"/>
                <w:spacing w:val="-16"/>
              </w:rPr>
              <w:t>/</w:t>
            </w:r>
            <w:r>
              <w:rPr>
                <w:rFonts w:ascii="Arial" w:hAnsi="Arial" w:eastAsia="Arial" w:cs="Arial"/>
                <w:sz w:val="15"/>
                <w:szCs w:val="15"/>
                <w:color w:val="231F20"/>
                <w:spacing w:val="-15"/>
              </w:rPr>
              <w:t>LJCBOB</w:t>
            </w:r>
          </w:p>
        </w:tc>
        <w:tc>
          <w:tcPr>
            <w:tcW w:w="2668" w:type="dxa"/>
            <w:vAlign w:val="top"/>
          </w:tcPr>
          <w:p>
            <w:pPr>
              <w:ind w:left="62"/>
              <w:spacing w:before="15" w:line="189"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087</w:t>
            </w:r>
            <w:r>
              <w:rPr>
                <w:rFonts w:ascii="Arial" w:hAnsi="Arial" w:eastAsia="Arial" w:cs="Arial"/>
                <w:sz w:val="15"/>
                <w:szCs w:val="15"/>
                <w:color w:val="231F20"/>
                <w:spacing w:val="-2"/>
              </w:rPr>
              <w:t>3.39</w:t>
            </w:r>
          </w:p>
        </w:tc>
      </w:tr>
      <w:tr>
        <w:trPr>
          <w:trHeight w:val="215" w:hRule="atLeast"/>
        </w:trPr>
        <w:tc>
          <w:tcPr>
            <w:tcW w:w="918" w:type="dxa"/>
            <w:vAlign w:val="top"/>
          </w:tcPr>
          <w:p>
            <w:pPr>
              <w:ind w:left="67"/>
              <w:spacing w:before="41" w:line="200" w:lineRule="auto"/>
              <w:rPr>
                <w:rFonts w:ascii="Arial" w:hAnsi="Arial" w:eastAsia="Arial" w:cs="Arial"/>
                <w:sz w:val="15"/>
                <w:szCs w:val="15"/>
              </w:rPr>
            </w:pPr>
            <w:r>
              <w:rPr>
                <w:rFonts w:ascii="Arial" w:hAnsi="Arial" w:eastAsia="Arial" w:cs="Arial"/>
                <w:sz w:val="15"/>
                <w:szCs w:val="15"/>
                <w:color w:val="231F20"/>
                <w:spacing w:val="6"/>
              </w:rPr>
              <w:t>20</w:t>
            </w:r>
          </w:p>
        </w:tc>
        <w:tc>
          <w:tcPr>
            <w:tcW w:w="4406" w:type="dxa"/>
            <w:vAlign w:val="top"/>
          </w:tcPr>
          <w:p>
            <w:pPr>
              <w:ind w:left="57"/>
              <w:spacing w:before="12" w:line="190" w:lineRule="exact"/>
              <w:rPr>
                <w:rFonts w:ascii="Arial" w:hAnsi="Arial" w:eastAsia="Arial" w:cs="Arial"/>
                <w:sz w:val="15"/>
                <w:szCs w:val="15"/>
              </w:rPr>
            </w:pPr>
            <w:r>
              <w:rPr>
                <w:rFonts w:ascii="Arial" w:hAnsi="Arial" w:eastAsia="Arial" w:cs="Arial"/>
                <w:sz w:val="15"/>
                <w:szCs w:val="15"/>
                <w:color w:val="231F20"/>
                <w:spacing w:val="-3"/>
                <w:w w:val="78"/>
              </w:rPr>
              <w:t>TPMBOB-MBCT/UPLFO-MJTU</w:t>
            </w:r>
          </w:p>
        </w:tc>
        <w:tc>
          <w:tcPr>
            <w:tcW w:w="2668" w:type="dxa"/>
            <w:vAlign w:val="top"/>
          </w:tcPr>
          <w:p>
            <w:pPr>
              <w:ind w:left="68"/>
              <w:spacing w:before="12"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5"/>
              </w:rPr>
              <w:t>0</w:t>
            </w:r>
            <w:r>
              <w:rPr>
                <w:rFonts w:ascii="Arial" w:hAnsi="Arial" w:eastAsia="Arial" w:cs="Arial"/>
                <w:sz w:val="15"/>
                <w:szCs w:val="15"/>
                <w:color w:val="231F20"/>
                <w:spacing w:val="23"/>
              </w:rPr>
              <w:t>87</w:t>
            </w:r>
            <w:r>
              <w:rPr>
                <w:rFonts w:ascii="Arial" w:hAnsi="Arial" w:eastAsia="Arial" w:cs="Arial"/>
                <w:sz w:val="15"/>
                <w:szCs w:val="15"/>
                <w:color w:val="231F20"/>
              </w:rPr>
              <w:t>l</w:t>
            </w:r>
            <w:r>
              <w:rPr>
                <w:rFonts w:ascii="Arial" w:hAnsi="Arial" w:eastAsia="Arial" w:cs="Arial"/>
                <w:sz w:val="15"/>
                <w:szCs w:val="15"/>
                <w:color w:val="231F20"/>
                <w:spacing w:val="23"/>
              </w:rPr>
              <w:t xml:space="preserve"> </w:t>
            </w:r>
            <w:r>
              <w:rPr>
                <w:rFonts w:ascii="Arial" w:hAnsi="Arial" w:eastAsia="Arial" w:cs="Arial"/>
                <w:sz w:val="15"/>
                <w:szCs w:val="15"/>
                <w:color w:val="231F20"/>
                <w:spacing w:val="23"/>
              </w:rPr>
              <w:t>.</w:t>
            </w:r>
            <w:r>
              <w:rPr>
                <w:rFonts w:ascii="Arial" w:hAnsi="Arial" w:eastAsia="Arial" w:cs="Arial"/>
                <w:sz w:val="15"/>
                <w:szCs w:val="15"/>
                <w:color w:val="231F20"/>
                <w:spacing w:val="23"/>
              </w:rPr>
              <w:t xml:space="preserve"> </w:t>
            </w:r>
            <w:r>
              <w:rPr>
                <w:rFonts w:ascii="Arial" w:hAnsi="Arial" w:eastAsia="Arial" w:cs="Arial"/>
                <w:sz w:val="15"/>
                <w:szCs w:val="15"/>
                <w:color w:val="231F20"/>
                <w:spacing w:val="23"/>
              </w:rPr>
              <w:t>74</w:t>
            </w:r>
          </w:p>
        </w:tc>
      </w:tr>
    </w:tbl>
    <w:p>
      <w:pPr>
        <w:ind w:right="79"/>
        <w:spacing w:before="112" w:line="221" w:lineRule="auto"/>
        <w:jc w:val="right"/>
        <w:rPr>
          <w:rFonts w:ascii="MS Mincho" w:hAnsi="MS Mincho" w:eastAsia="MS Mincho" w:cs="MS Mincho"/>
          <w:sz w:val="14"/>
          <w:szCs w:val="14"/>
        </w:rPr>
      </w:pPr>
      <w:r>
        <w:rPr>
          <w:rFonts w:ascii="PMingLiU" w:hAnsi="PMingLiU" w:eastAsia="PMingLiU" w:cs="PMingLiU"/>
          <w:sz w:val="14"/>
          <w:szCs w:val="14"/>
          <w:color w:val="6D6E71"/>
          <w:spacing w:val="-6"/>
        </w:rPr>
        <w:t>表</w:t>
      </w:r>
      <w:r>
        <w:rPr>
          <w:rFonts w:ascii="PMingLiU" w:hAnsi="PMingLiU" w:eastAsia="PMingLiU" w:cs="PMingLiU"/>
          <w:sz w:val="14"/>
          <w:szCs w:val="14"/>
          <w:color w:val="6D6E71"/>
          <w:spacing w:val="-4"/>
        </w:rPr>
        <w:t xml:space="preserve"> </w:t>
      </w:r>
      <w:r>
        <w:rPr>
          <w:rFonts w:ascii="Arial" w:hAnsi="Arial" w:eastAsia="Arial" w:cs="Arial"/>
          <w:sz w:val="14"/>
          <w:szCs w:val="14"/>
          <w:color w:val="6D6E71"/>
          <w:spacing w:val="-3"/>
        </w:rPr>
        <w:t>11</w:t>
      </w:r>
      <w:r>
        <w:rPr>
          <w:rFonts w:ascii="Arial" w:hAnsi="Arial" w:eastAsia="Arial" w:cs="Arial"/>
          <w:sz w:val="14"/>
          <w:szCs w:val="14"/>
          <w:color w:val="6D6E71"/>
          <w:spacing w:val="-3"/>
        </w:rPr>
        <w:t xml:space="preserve"> </w:t>
      </w:r>
      <w:r>
        <w:rPr>
          <w:rFonts w:ascii="Arial" w:hAnsi="Arial" w:eastAsia="Arial" w:cs="Arial"/>
          <w:sz w:val="14"/>
          <w:szCs w:val="14"/>
          <w:color w:val="6D6E71"/>
          <w:spacing w:val="-3"/>
        </w:rPr>
        <w:t>GitHub</w:t>
      </w:r>
      <w:r>
        <w:rPr>
          <w:rFonts w:ascii="Arial" w:hAnsi="Arial" w:eastAsia="Arial" w:cs="Arial"/>
          <w:sz w:val="14"/>
          <w:szCs w:val="14"/>
          <w:color w:val="6D6E71"/>
          <w:spacing w:val="-3"/>
        </w:rPr>
        <w:t xml:space="preserve"> </w:t>
      </w:r>
      <w:r>
        <w:rPr>
          <w:rFonts w:ascii="PMingLiU" w:hAnsi="PMingLiU" w:eastAsia="PMingLiU" w:cs="PMingLiU"/>
          <w:sz w:val="14"/>
          <w:szCs w:val="14"/>
          <w:color w:val="6D6E71"/>
          <w:spacing w:val="-3"/>
        </w:rPr>
        <w:t>グローバルプロジェクト影響力</w:t>
      </w:r>
      <w:r>
        <w:rPr>
          <w:rFonts w:ascii="MS Mincho" w:hAnsi="MS Mincho" w:eastAsia="MS Mincho" w:cs="MS Mincho"/>
          <w:sz w:val="14"/>
          <w:szCs w:val="14"/>
          <w:color w:val="6D6E71"/>
          <w:spacing w:val="-3"/>
        </w:rPr>
        <w:t>上位</w:t>
      </w:r>
      <w:r>
        <w:rPr>
          <w:rFonts w:ascii="MS Mincho" w:hAnsi="MS Mincho" w:eastAsia="MS Mincho" w:cs="MS Mincho"/>
          <w:sz w:val="14"/>
          <w:szCs w:val="14"/>
          <w:color w:val="6D6E71"/>
          <w:spacing w:val="-3"/>
        </w:rPr>
        <w:t xml:space="preserve"> </w:t>
      </w:r>
      <w:r>
        <w:rPr>
          <w:rFonts w:ascii="Arial" w:hAnsi="Arial" w:eastAsia="Arial" w:cs="Arial"/>
          <w:sz w:val="14"/>
          <w:szCs w:val="14"/>
          <w:color w:val="6D6E71"/>
          <w:spacing w:val="-3"/>
        </w:rPr>
        <w:t>20</w:t>
      </w:r>
      <w:r>
        <w:rPr>
          <w:rFonts w:ascii="Arial" w:hAnsi="Arial" w:eastAsia="Arial" w:cs="Arial"/>
          <w:sz w:val="14"/>
          <w:szCs w:val="14"/>
          <w:color w:val="6D6E71"/>
          <w:spacing w:val="-3"/>
        </w:rPr>
        <w:t xml:space="preserve"> </w:t>
      </w:r>
      <w:r>
        <w:rPr>
          <w:rFonts w:ascii="MS Mincho" w:hAnsi="MS Mincho" w:eastAsia="MS Mincho" w:cs="MS Mincho"/>
          <w:sz w:val="14"/>
          <w:szCs w:val="14"/>
          <w:color w:val="6D6E71"/>
          <w:spacing w:val="-3"/>
        </w:rPr>
        <w:t>社</w:t>
      </w:r>
    </w:p>
    <w:p>
      <w:pPr>
        <w:spacing w:line="176" w:lineRule="exact"/>
        <w:rPr/>
      </w:pPr>
      <w:r/>
    </w:p>
    <w:tbl>
      <w:tblPr>
        <w:tblStyle w:val="2"/>
        <w:tblW w:w="7992"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04"/>
        <w:gridCol w:w="4420"/>
        <w:gridCol w:w="2668"/>
      </w:tblGrid>
      <w:tr>
        <w:trPr>
          <w:trHeight w:val="272" w:hRule="atLeast"/>
        </w:trPr>
        <w:tc>
          <w:tcPr>
            <w:tcW w:w="904" w:type="dxa"/>
            <w:vAlign w:val="top"/>
          </w:tcPr>
          <w:p>
            <w:pPr>
              <w:ind w:firstLine="2"/>
              <w:spacing w:before="5" w:line="265" w:lineRule="exact"/>
              <w:textAlignment w:val="center"/>
              <w:rPr/>
            </w:pPr>
            <w:r>
              <w:drawing>
                <wp:inline distT="0" distB="0" distL="0" distR="0">
                  <wp:extent cx="566927" cy="167894"/>
                  <wp:effectExtent l="0" t="0" r="0" b="0"/>
                  <wp:docPr id="767" name="IM 767"/>
                  <wp:cNvGraphicFramePr/>
                  <a:graphic>
                    <a:graphicData uri="http://schemas.openxmlformats.org/drawingml/2006/picture">
                      <pic:pic>
                        <pic:nvPicPr>
                          <pic:cNvPr id="767" name="IM 767"/>
                          <pic:cNvPicPr/>
                        </pic:nvPicPr>
                        <pic:blipFill>
                          <a:blip r:embed="rId540"/>
                          <a:stretch>
                            <a:fillRect/>
                          </a:stretch>
                        </pic:blipFill>
                        <pic:spPr>
                          <a:xfrm rot="0">
                            <a:off x="0" y="0"/>
                            <a:ext cx="566927" cy="167894"/>
                          </a:xfrm>
                          <a:prstGeom prst="rect">
                            <a:avLst/>
                          </a:prstGeom>
                        </pic:spPr>
                      </pic:pic>
                    </a:graphicData>
                  </a:graphic>
                </wp:inline>
              </w:drawing>
            </w:r>
          </w:p>
        </w:tc>
        <w:tc>
          <w:tcPr>
            <w:tcW w:w="4420" w:type="dxa"/>
            <w:vAlign w:val="top"/>
          </w:tcPr>
          <w:p>
            <w:pPr>
              <w:ind w:left="60"/>
              <w:spacing w:before="62" w:line="190" w:lineRule="exact"/>
              <w:rPr>
                <w:rFonts w:ascii="Arial" w:hAnsi="Arial" w:eastAsia="Arial" w:cs="Arial"/>
                <w:sz w:val="15"/>
                <w:szCs w:val="15"/>
              </w:rPr>
            </w:pPr>
            <w:r>
              <w:drawing>
                <wp:anchor distT="0" distB="0" distL="0" distR="0" simplePos="0" relativeHeight="254864384" behindDoc="1" locked="0" layoutInCell="1" allowOverlap="1">
                  <wp:simplePos x="0" y="0"/>
                  <wp:positionH relativeFrom="column">
                    <wp:posOffset>380</wp:posOffset>
                  </wp:positionH>
                  <wp:positionV relativeFrom="paragraph">
                    <wp:posOffset>3683</wp:posOffset>
                  </wp:positionV>
                  <wp:extent cx="2802382" cy="167894"/>
                  <wp:effectExtent l="0" t="0" r="0" b="0"/>
                  <wp:wrapNone/>
                  <wp:docPr id="768" name="IM 768"/>
                  <wp:cNvGraphicFramePr/>
                  <a:graphic>
                    <a:graphicData uri="http://schemas.openxmlformats.org/drawingml/2006/picture">
                      <pic:pic>
                        <pic:nvPicPr>
                          <pic:cNvPr id="768" name="IM 768"/>
                          <pic:cNvPicPr/>
                        </pic:nvPicPr>
                        <pic:blipFill>
                          <a:blip r:embed="rId541"/>
                          <a:stretch>
                            <a:fillRect/>
                          </a:stretch>
                        </pic:blipFill>
                        <pic:spPr>
                          <a:xfrm rot="0">
                            <a:off x="0" y="0"/>
                            <a:ext cx="2802382" cy="167894"/>
                          </a:xfrm>
                          <a:prstGeom prst="rect">
                            <a:avLst/>
                          </a:prstGeom>
                        </pic:spPr>
                      </pic:pic>
                    </a:graphicData>
                  </a:graphic>
                </wp:anchor>
              </w:drawing>
            </w:r>
            <w:r>
              <w:rPr>
                <w:rFonts w:ascii="Arial" w:hAnsi="Arial" w:eastAsia="Arial" w:cs="Arial"/>
                <w:sz w:val="15"/>
                <w:szCs w:val="15"/>
                <w:b/>
                <w:bCs/>
                <w:color w:val="FFFFFF"/>
                <w:spacing w:val="8"/>
              </w:rPr>
              <w:t>G</w:t>
            </w:r>
            <w:r>
              <w:rPr>
                <w:rFonts w:ascii="Arial" w:hAnsi="Arial" w:eastAsia="Arial" w:cs="Arial"/>
                <w:sz w:val="15"/>
                <w:szCs w:val="15"/>
                <w:b/>
                <w:bCs/>
                <w:color w:val="FFFFFF"/>
                <w:spacing w:val="6"/>
              </w:rPr>
              <w:t>itHub</w:t>
            </w:r>
          </w:p>
        </w:tc>
        <w:tc>
          <w:tcPr>
            <w:tcW w:w="2668" w:type="dxa"/>
            <w:vAlign w:val="top"/>
          </w:tcPr>
          <w:p>
            <w:pPr>
              <w:ind w:firstLine="3"/>
              <w:spacing w:before="5" w:line="265" w:lineRule="exact"/>
              <w:textAlignment w:val="center"/>
              <w:rPr/>
            </w:pPr>
            <w:r>
              <w:drawing>
                <wp:inline distT="0" distB="0" distL="0" distR="0">
                  <wp:extent cx="1686305" cy="167894"/>
                  <wp:effectExtent l="0" t="0" r="0" b="0"/>
                  <wp:docPr id="769" name="IM 769"/>
                  <wp:cNvGraphicFramePr/>
                  <a:graphic>
                    <a:graphicData uri="http://schemas.openxmlformats.org/drawingml/2006/picture">
                      <pic:pic>
                        <pic:nvPicPr>
                          <pic:cNvPr id="769" name="IM 769"/>
                          <pic:cNvPicPr/>
                        </pic:nvPicPr>
                        <pic:blipFill>
                          <a:blip r:embed="rId542"/>
                          <a:stretch>
                            <a:fillRect/>
                          </a:stretch>
                        </pic:blipFill>
                        <pic:spPr>
                          <a:xfrm rot="0">
                            <a:off x="0" y="0"/>
                            <a:ext cx="1686305" cy="167894"/>
                          </a:xfrm>
                          <a:prstGeom prst="rect">
                            <a:avLst/>
                          </a:prstGeom>
                        </pic:spPr>
                      </pic:pic>
                    </a:graphicData>
                  </a:graphic>
                </wp:inline>
              </w:drawing>
            </w:r>
          </w:p>
        </w:tc>
      </w:tr>
      <w:tr>
        <w:trPr>
          <w:trHeight w:val="211" w:hRule="atLeast"/>
        </w:trPr>
        <w:tc>
          <w:tcPr>
            <w:tcW w:w="904" w:type="dxa"/>
            <w:vAlign w:val="top"/>
          </w:tcPr>
          <w:p>
            <w:pPr>
              <w:ind w:left="74"/>
              <w:spacing w:before="12" w:line="191" w:lineRule="exact"/>
              <w:rPr>
                <w:rFonts w:ascii="Arial" w:hAnsi="Arial" w:eastAsia="Arial" w:cs="Arial"/>
                <w:sz w:val="15"/>
                <w:szCs w:val="15"/>
              </w:rPr>
            </w:pPr>
            <w:r>
              <w:rPr>
                <w:rFonts w:ascii="Arial" w:hAnsi="Arial" w:eastAsia="Arial" w:cs="Arial"/>
                <w:sz w:val="15"/>
                <w:szCs w:val="15"/>
                <w:color w:val="231F20"/>
                <w:spacing w:val="28"/>
              </w:rPr>
              <w:t>l</w:t>
            </w:r>
          </w:p>
        </w:tc>
        <w:tc>
          <w:tcPr>
            <w:tcW w:w="4420" w:type="dxa"/>
            <w:vAlign w:val="top"/>
          </w:tcPr>
          <w:p>
            <w:pPr>
              <w:ind w:left="67"/>
              <w:spacing w:before="12" w:line="189" w:lineRule="exact"/>
              <w:rPr>
                <w:rFonts w:ascii="Arial" w:hAnsi="Arial" w:eastAsia="Arial" w:cs="Arial"/>
                <w:sz w:val="15"/>
                <w:szCs w:val="15"/>
              </w:rPr>
            </w:pPr>
            <w:r>
              <w:rPr>
                <w:rFonts w:ascii="Arial" w:hAnsi="Arial" w:eastAsia="Arial" w:cs="Arial"/>
                <w:sz w:val="15"/>
                <w:szCs w:val="15"/>
                <w:color w:val="231F20"/>
                <w:spacing w:val="36"/>
              </w:rPr>
              <w:t>1</w:t>
            </w:r>
            <w:r>
              <w:rPr>
                <w:rFonts w:ascii="Arial" w:hAnsi="Arial" w:eastAsia="Arial" w:cs="Arial"/>
                <w:sz w:val="15"/>
                <w:szCs w:val="15"/>
                <w:color w:val="231F20"/>
              </w:rPr>
              <w:t>beemf</w:t>
            </w:r>
            <w:r>
              <w:rPr>
                <w:rFonts w:ascii="Arial" w:hAnsi="Arial" w:eastAsia="Arial" w:cs="Arial"/>
                <w:sz w:val="15"/>
                <w:szCs w:val="15"/>
                <w:color w:val="231F20"/>
                <w:spacing w:val="35"/>
              </w:rPr>
              <w:t>1</w:t>
            </w:r>
            <w:r>
              <w:rPr>
                <w:rFonts w:ascii="Arial" w:hAnsi="Arial" w:eastAsia="Arial" w:cs="Arial"/>
                <w:sz w:val="15"/>
                <w:szCs w:val="15"/>
                <w:color w:val="231F20"/>
              </w:rPr>
              <w:t>beemf</w:t>
            </w:r>
            <w:r>
              <w:rPr>
                <w:rFonts w:ascii="Arial" w:hAnsi="Arial" w:eastAsia="Arial" w:cs="Arial"/>
                <w:sz w:val="15"/>
                <w:szCs w:val="15"/>
                <w:color w:val="231F20"/>
                <w:spacing w:val="35"/>
              </w:rPr>
              <w:t>/1</w:t>
            </w:r>
            <w:r>
              <w:rPr>
                <w:rFonts w:ascii="Arial" w:hAnsi="Arial" w:eastAsia="Arial" w:cs="Arial"/>
                <w:sz w:val="15"/>
                <w:szCs w:val="15"/>
                <w:color w:val="231F20"/>
              </w:rPr>
              <w:t>beemf</w:t>
            </w:r>
          </w:p>
        </w:tc>
        <w:tc>
          <w:tcPr>
            <w:tcW w:w="2668" w:type="dxa"/>
            <w:vAlign w:val="top"/>
          </w:tcPr>
          <w:p>
            <w:pPr>
              <w:ind w:left="64"/>
              <w:spacing w:before="12" w:line="189" w:lineRule="exact"/>
              <w:rPr>
                <w:rFonts w:ascii="Arial" w:hAnsi="Arial" w:eastAsia="Arial" w:cs="Arial"/>
                <w:sz w:val="15"/>
                <w:szCs w:val="15"/>
              </w:rPr>
            </w:pPr>
            <w:r>
              <w:rPr>
                <w:rFonts w:ascii="Arial" w:hAnsi="Arial" w:eastAsia="Arial" w:cs="Arial"/>
                <w:sz w:val="15"/>
                <w:szCs w:val="15"/>
                <w:color w:val="231F20"/>
                <w:spacing w:val="-4"/>
              </w:rPr>
              <w:t>42l2</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.l5</w:t>
            </w:r>
          </w:p>
        </w:tc>
      </w:tr>
      <w:tr>
        <w:trPr>
          <w:trHeight w:val="211" w:hRule="atLeast"/>
        </w:trPr>
        <w:tc>
          <w:tcPr>
            <w:tcW w:w="904" w:type="dxa"/>
            <w:vAlign w:val="top"/>
          </w:tcPr>
          <w:p>
            <w:pPr>
              <w:ind w:left="66"/>
              <w:spacing w:before="40" w:line="201" w:lineRule="auto"/>
              <w:rPr>
                <w:rFonts w:ascii="Arial" w:hAnsi="Arial" w:eastAsia="Arial" w:cs="Arial"/>
                <w:sz w:val="15"/>
                <w:szCs w:val="15"/>
              </w:rPr>
            </w:pPr>
            <w:r>
              <w:rPr>
                <w:rFonts w:ascii="Arial" w:hAnsi="Arial" w:eastAsia="Arial" w:cs="Arial"/>
                <w:sz w:val="15"/>
                <w:szCs w:val="15"/>
                <w:color w:val="231F20"/>
              </w:rPr>
              <w:t>2</w:t>
            </w:r>
          </w:p>
        </w:tc>
        <w:tc>
          <w:tcPr>
            <w:tcW w:w="4420" w:type="dxa"/>
            <w:vAlign w:val="top"/>
          </w:tcPr>
          <w:p>
            <w:pPr>
              <w:ind w:firstLine="54"/>
              <w:spacing w:line="204" w:lineRule="exact"/>
              <w:textAlignment w:val="center"/>
              <w:rPr/>
            </w:pPr>
            <w:r>
              <w:drawing>
                <wp:inline distT="0" distB="0" distL="0" distR="0">
                  <wp:extent cx="736600" cy="129793"/>
                  <wp:effectExtent l="0" t="0" r="0" b="0"/>
                  <wp:docPr id="770" name="IM 770"/>
                  <wp:cNvGraphicFramePr/>
                  <a:graphic>
                    <a:graphicData uri="http://schemas.openxmlformats.org/drawingml/2006/picture">
                      <pic:pic>
                        <pic:nvPicPr>
                          <pic:cNvPr id="770" name="IM 770"/>
                          <pic:cNvPicPr/>
                        </pic:nvPicPr>
                        <pic:blipFill>
                          <a:blip r:embed="rId543"/>
                          <a:stretch>
                            <a:fillRect/>
                          </a:stretch>
                        </pic:blipFill>
                        <pic:spPr>
                          <a:xfrm rot="0">
                            <a:off x="0" y="0"/>
                            <a:ext cx="736600" cy="129793"/>
                          </a:xfrm>
                          <a:prstGeom prst="rect">
                            <a:avLst/>
                          </a:prstGeom>
                        </pic:spPr>
                      </pic:pic>
                    </a:graphicData>
                  </a:graphic>
                </wp:inline>
              </w:drawing>
            </w:r>
          </w:p>
        </w:tc>
        <w:tc>
          <w:tcPr>
            <w:tcW w:w="2668" w:type="dxa"/>
            <w:vAlign w:val="top"/>
          </w:tcPr>
          <w:p>
            <w:pPr>
              <w:ind w:left="67"/>
              <w:spacing w:before="12" w:line="189" w:lineRule="exact"/>
              <w:rPr>
                <w:rFonts w:ascii="Arial" w:hAnsi="Arial" w:eastAsia="Arial" w:cs="Arial"/>
                <w:sz w:val="15"/>
                <w:szCs w:val="15"/>
              </w:rPr>
            </w:pPr>
            <w:r>
              <w:rPr>
                <w:rFonts w:ascii="Arial" w:hAnsi="Arial" w:eastAsia="Arial" w:cs="Arial"/>
                <w:sz w:val="15"/>
                <w:szCs w:val="15"/>
                <w:color w:val="231F20"/>
                <w:spacing w:val="11"/>
              </w:rPr>
              <w:t>38</w:t>
            </w:r>
            <w:r>
              <w:rPr>
                <w:rFonts w:ascii="Arial" w:hAnsi="Arial" w:eastAsia="Arial" w:cs="Arial"/>
                <w:sz w:val="15"/>
                <w:szCs w:val="15"/>
                <w:color w:val="231F20"/>
              </w:rPr>
              <w:t>l</w:t>
            </w:r>
            <w:r>
              <w:rPr>
                <w:rFonts w:ascii="Arial" w:hAnsi="Arial" w:eastAsia="Arial" w:cs="Arial"/>
                <w:sz w:val="15"/>
                <w:szCs w:val="15"/>
                <w:color w:val="231F20"/>
                <w:spacing w:val="11"/>
              </w:rPr>
              <w:t>5.</w:t>
            </w:r>
            <w:r>
              <w:rPr>
                <w:rFonts w:ascii="Arial" w:hAnsi="Arial" w:eastAsia="Arial" w:cs="Arial"/>
                <w:sz w:val="15"/>
                <w:szCs w:val="15"/>
                <w:color w:val="231F20"/>
                <w:spacing w:val="10"/>
              </w:rPr>
              <w:t>5</w:t>
            </w:r>
          </w:p>
        </w:tc>
      </w:tr>
      <w:tr>
        <w:trPr>
          <w:trHeight w:val="210" w:hRule="atLeast"/>
        </w:trPr>
        <w:tc>
          <w:tcPr>
            <w:tcW w:w="904" w:type="dxa"/>
            <w:vAlign w:val="top"/>
          </w:tcPr>
          <w:p>
            <w:pPr>
              <w:ind w:left="69"/>
              <w:spacing w:before="40" w:line="200" w:lineRule="auto"/>
              <w:rPr>
                <w:rFonts w:ascii="Arial" w:hAnsi="Arial" w:eastAsia="Arial" w:cs="Arial"/>
                <w:sz w:val="15"/>
                <w:szCs w:val="15"/>
              </w:rPr>
            </w:pPr>
            <w:r>
              <w:rPr>
                <w:rFonts w:ascii="Arial" w:hAnsi="Arial" w:eastAsia="Arial" w:cs="Arial"/>
                <w:sz w:val="15"/>
                <w:szCs w:val="15"/>
                <w:color w:val="231F20"/>
              </w:rPr>
              <w:t>3</w:t>
            </w:r>
          </w:p>
        </w:tc>
        <w:tc>
          <w:tcPr>
            <w:tcW w:w="4420" w:type="dxa"/>
            <w:vAlign w:val="top"/>
          </w:tcPr>
          <w:p>
            <w:pPr>
              <w:ind w:left="57"/>
              <w:spacing w:before="12" w:line="183" w:lineRule="exact"/>
              <w:rPr>
                <w:rFonts w:ascii="Arial" w:hAnsi="Arial" w:eastAsia="Arial" w:cs="Arial"/>
                <w:sz w:val="15"/>
                <w:szCs w:val="15"/>
              </w:rPr>
            </w:pPr>
            <w:r>
              <w:rPr>
                <w:rFonts w:ascii="Arial" w:hAnsi="Arial" w:eastAsia="Arial" w:cs="Arial"/>
                <w:sz w:val="15"/>
                <w:szCs w:val="15"/>
                <w:color w:val="231F20"/>
                <w:spacing w:val="-11"/>
              </w:rPr>
              <w:t>QJOHDBQ/UJEC</w:t>
            </w:r>
          </w:p>
        </w:tc>
        <w:tc>
          <w:tcPr>
            <w:tcW w:w="2668" w:type="dxa"/>
            <w:vAlign w:val="top"/>
          </w:tcPr>
          <w:p>
            <w:pPr>
              <w:ind w:left="63"/>
              <w:spacing w:before="39" w:line="201" w:lineRule="auto"/>
              <w:rPr>
                <w:rFonts w:ascii="Arial" w:hAnsi="Arial" w:eastAsia="Arial" w:cs="Arial"/>
                <w:sz w:val="15"/>
                <w:szCs w:val="15"/>
              </w:rPr>
            </w:pPr>
            <w:r>
              <w:rPr>
                <w:rFonts w:ascii="Arial" w:hAnsi="Arial" w:eastAsia="Arial" w:cs="Arial"/>
                <w:sz w:val="15"/>
                <w:szCs w:val="15"/>
                <w:color w:val="231F20"/>
                <w:spacing w:val="-1"/>
              </w:rPr>
              <w:t>29</w:t>
            </w:r>
            <w:r>
              <w:rPr>
                <w:rFonts w:ascii="Arial" w:hAnsi="Arial" w:eastAsia="Arial" w:cs="Arial"/>
                <w:sz w:val="15"/>
                <w:szCs w:val="15"/>
                <w:color w:val="231F20"/>
              </w:rPr>
              <w:t>38.56</w:t>
            </w:r>
          </w:p>
        </w:tc>
      </w:tr>
      <w:tr>
        <w:trPr>
          <w:trHeight w:val="211" w:hRule="atLeast"/>
        </w:trPr>
        <w:tc>
          <w:tcPr>
            <w:tcW w:w="904" w:type="dxa"/>
            <w:vAlign w:val="top"/>
          </w:tcPr>
          <w:p>
            <w:pPr>
              <w:ind w:left="67"/>
              <w:spacing w:before="42" w:line="200" w:lineRule="auto"/>
              <w:rPr>
                <w:rFonts w:ascii="Arial" w:hAnsi="Arial" w:eastAsia="Arial" w:cs="Arial"/>
                <w:sz w:val="15"/>
                <w:szCs w:val="15"/>
              </w:rPr>
            </w:pPr>
            <w:r>
              <w:rPr>
                <w:rFonts w:ascii="Arial" w:hAnsi="Arial" w:eastAsia="Arial" w:cs="Arial"/>
                <w:sz w:val="15"/>
                <w:szCs w:val="15"/>
                <w:color w:val="231F20"/>
              </w:rPr>
              <w:t>4</w:t>
            </w:r>
          </w:p>
        </w:tc>
        <w:tc>
          <w:tcPr>
            <w:tcW w:w="4420" w:type="dxa"/>
            <w:vAlign w:val="top"/>
          </w:tcPr>
          <w:p>
            <w:pPr>
              <w:ind w:left="65"/>
              <w:spacing w:before="13" w:line="183" w:lineRule="exact"/>
              <w:rPr>
                <w:rFonts w:ascii="Arial" w:hAnsi="Arial" w:eastAsia="Arial" w:cs="Arial"/>
                <w:sz w:val="15"/>
                <w:szCs w:val="15"/>
              </w:rPr>
            </w:pPr>
            <w:r>
              <w:rPr>
                <w:rFonts w:ascii="Arial" w:hAnsi="Arial" w:eastAsia="Arial" w:cs="Arial"/>
                <w:sz w:val="15"/>
                <w:szCs w:val="15"/>
                <w:color w:val="231F20"/>
                <w:spacing w:val="-4"/>
              </w:rPr>
              <w:t>BQBDIF</w:t>
            </w:r>
            <w:r>
              <w:rPr>
                <w:rFonts w:ascii="Arial" w:hAnsi="Arial" w:eastAsia="Arial" w:cs="Arial"/>
                <w:sz w:val="15"/>
                <w:szCs w:val="15"/>
                <w:color w:val="231F20"/>
                <w:spacing w:val="-7"/>
              </w:rPr>
              <w:t>/</w:t>
            </w:r>
            <w:r>
              <w:rPr>
                <w:rFonts w:ascii="Arial" w:hAnsi="Arial" w:eastAsia="Arial" w:cs="Arial"/>
                <w:sz w:val="15"/>
                <w:szCs w:val="15"/>
                <w:color w:val="231F20"/>
                <w:spacing w:val="-4"/>
              </w:rPr>
              <w:t>JOL</w:t>
            </w:r>
          </w:p>
        </w:tc>
        <w:tc>
          <w:tcPr>
            <w:tcW w:w="2668" w:type="dxa"/>
            <w:vAlign w:val="top"/>
          </w:tcPr>
          <w:p>
            <w:pPr>
              <w:ind w:left="63"/>
              <w:spacing w:before="40" w:line="201" w:lineRule="auto"/>
              <w:rPr>
                <w:rFonts w:ascii="Arial" w:hAnsi="Arial" w:eastAsia="Arial" w:cs="Arial"/>
                <w:sz w:val="15"/>
                <w:szCs w:val="15"/>
              </w:rPr>
            </w:pPr>
            <w:r>
              <w:rPr>
                <w:rFonts w:ascii="Arial" w:hAnsi="Arial" w:eastAsia="Arial" w:cs="Arial"/>
                <w:sz w:val="15"/>
                <w:szCs w:val="15"/>
                <w:color w:val="231F20"/>
                <w:spacing w:val="-2"/>
              </w:rPr>
              <w:t>2248.57</w:t>
            </w:r>
          </w:p>
        </w:tc>
      </w:tr>
      <w:tr>
        <w:trPr>
          <w:trHeight w:val="210" w:hRule="atLeast"/>
        </w:trPr>
        <w:tc>
          <w:tcPr>
            <w:tcW w:w="904" w:type="dxa"/>
            <w:vAlign w:val="top"/>
          </w:tcPr>
          <w:p>
            <w:pPr>
              <w:ind w:left="70"/>
              <w:spacing w:before="42" w:line="198" w:lineRule="auto"/>
              <w:rPr>
                <w:rFonts w:ascii="Arial" w:hAnsi="Arial" w:eastAsia="Arial" w:cs="Arial"/>
                <w:sz w:val="15"/>
                <w:szCs w:val="15"/>
              </w:rPr>
            </w:pPr>
            <w:r>
              <w:rPr>
                <w:rFonts w:ascii="Arial" w:hAnsi="Arial" w:eastAsia="Arial" w:cs="Arial"/>
                <w:sz w:val="15"/>
                <w:szCs w:val="15"/>
                <w:color w:val="231F20"/>
              </w:rPr>
              <w:t>5</w:t>
            </w:r>
          </w:p>
        </w:tc>
        <w:tc>
          <w:tcPr>
            <w:tcW w:w="4420" w:type="dxa"/>
            <w:vAlign w:val="top"/>
          </w:tcPr>
          <w:p>
            <w:pPr>
              <w:ind w:left="69"/>
              <w:spacing w:before="13" w:line="176" w:lineRule="exact"/>
              <w:rPr>
                <w:rFonts w:ascii="Arial" w:hAnsi="Arial" w:eastAsia="Arial" w:cs="Arial"/>
                <w:sz w:val="15"/>
                <w:szCs w:val="15"/>
              </w:rPr>
            </w:pPr>
            <w:r>
              <w:rPr>
                <w:rFonts w:ascii="Arial" w:hAnsi="Arial" w:eastAsia="Arial" w:cs="Arial"/>
                <w:sz w:val="15"/>
                <w:szCs w:val="15"/>
                <w:color w:val="231F20"/>
                <w:spacing w:val="65"/>
              </w:rPr>
              <w:t>1</w:t>
            </w:r>
            <w:r>
              <w:rPr>
                <w:rFonts w:ascii="Arial" w:hAnsi="Arial" w:eastAsia="Arial" w:cs="Arial"/>
                <w:sz w:val="15"/>
                <w:szCs w:val="15"/>
                <w:color w:val="231F20"/>
              </w:rPr>
              <w:t>beemf</w:t>
            </w:r>
            <w:r>
              <w:rPr>
                <w:rFonts w:ascii="Arial" w:hAnsi="Arial" w:eastAsia="Arial" w:cs="Arial"/>
                <w:sz w:val="15"/>
                <w:szCs w:val="15"/>
                <w:color w:val="231F20"/>
                <w:spacing w:val="60"/>
              </w:rPr>
              <w:t>1</w:t>
            </w:r>
            <w:r>
              <w:rPr>
                <w:rFonts w:ascii="Arial" w:hAnsi="Arial" w:eastAsia="Arial" w:cs="Arial"/>
                <w:sz w:val="15"/>
                <w:szCs w:val="15"/>
                <w:color w:val="231F20"/>
              </w:rPr>
              <w:t>beemf</w:t>
            </w:r>
            <w:r>
              <w:rPr>
                <w:rFonts w:ascii="Arial" w:hAnsi="Arial" w:eastAsia="Arial" w:cs="Arial"/>
                <w:sz w:val="15"/>
                <w:szCs w:val="15"/>
                <w:color w:val="231F20"/>
                <w:spacing w:val="60"/>
              </w:rPr>
              <w:t>/1</w:t>
            </w:r>
            <w:r>
              <w:rPr>
                <w:rFonts w:ascii="Arial" w:hAnsi="Arial" w:eastAsia="Arial" w:cs="Arial"/>
                <w:sz w:val="15"/>
                <w:szCs w:val="15"/>
                <w:color w:val="231F20"/>
              </w:rPr>
              <w:t>beemf</w:t>
            </w:r>
            <w:r>
              <w:rPr>
                <w:rFonts w:ascii="Arial" w:hAnsi="Arial" w:eastAsia="Arial" w:cs="Arial"/>
                <w:sz w:val="15"/>
                <w:szCs w:val="15"/>
                <w:color w:val="231F20"/>
                <w:spacing w:val="60"/>
              </w:rPr>
              <w:t>0$3</w:t>
            </w:r>
          </w:p>
        </w:tc>
        <w:tc>
          <w:tcPr>
            <w:tcW w:w="2668" w:type="dxa"/>
            <w:vAlign w:val="top"/>
          </w:tcPr>
          <w:p>
            <w:pPr>
              <w:ind w:left="63"/>
              <w:spacing w:before="40" w:line="201" w:lineRule="auto"/>
              <w:rPr>
                <w:rFonts w:ascii="Arial" w:hAnsi="Arial" w:eastAsia="Arial" w:cs="Arial"/>
                <w:sz w:val="15"/>
                <w:szCs w:val="15"/>
              </w:rPr>
            </w:pPr>
            <w:r>
              <w:rPr>
                <w:rFonts w:ascii="Arial" w:hAnsi="Arial" w:eastAsia="Arial" w:cs="Arial"/>
                <w:sz w:val="15"/>
                <w:szCs w:val="15"/>
                <w:color w:val="231F20"/>
                <w:spacing w:val="-2"/>
              </w:rPr>
              <w:t>205</w:t>
            </w:r>
            <w:r>
              <w:rPr>
                <w:rFonts w:ascii="Arial" w:hAnsi="Arial" w:eastAsia="Arial" w:cs="Arial"/>
                <w:sz w:val="15"/>
                <w:szCs w:val="15"/>
                <w:color w:val="231F20"/>
                <w:spacing w:val="-1"/>
              </w:rPr>
              <w:t>8.76</w:t>
            </w:r>
          </w:p>
        </w:tc>
      </w:tr>
      <w:tr>
        <w:trPr>
          <w:trHeight w:val="211" w:hRule="atLeast"/>
        </w:trPr>
        <w:tc>
          <w:tcPr>
            <w:tcW w:w="904" w:type="dxa"/>
            <w:vAlign w:val="top"/>
          </w:tcPr>
          <w:p>
            <w:pPr>
              <w:ind w:left="64"/>
              <w:spacing w:before="43" w:line="199" w:lineRule="auto"/>
              <w:rPr>
                <w:rFonts w:ascii="Arial" w:hAnsi="Arial" w:eastAsia="Arial" w:cs="Arial"/>
                <w:sz w:val="15"/>
                <w:szCs w:val="15"/>
              </w:rPr>
            </w:pPr>
            <w:r>
              <w:rPr>
                <w:rFonts w:ascii="Arial" w:hAnsi="Arial" w:eastAsia="Arial" w:cs="Arial"/>
                <w:sz w:val="15"/>
                <w:szCs w:val="15"/>
                <w:color w:val="231F20"/>
              </w:rPr>
              <w:t>6</w:t>
            </w:r>
          </w:p>
        </w:tc>
        <w:tc>
          <w:tcPr>
            <w:tcW w:w="4420" w:type="dxa"/>
            <w:vAlign w:val="top"/>
          </w:tcPr>
          <w:p>
            <w:pPr>
              <w:ind w:left="64"/>
              <w:spacing w:before="14" w:line="189" w:lineRule="exact"/>
              <w:rPr>
                <w:rFonts w:ascii="Arial" w:hAnsi="Arial" w:eastAsia="Arial" w:cs="Arial"/>
                <w:sz w:val="15"/>
                <w:szCs w:val="15"/>
              </w:rPr>
            </w:pPr>
            <w:r>
              <w:rPr>
                <w:rFonts w:ascii="Arial" w:hAnsi="Arial" w:eastAsia="Arial" w:cs="Arial"/>
                <w:sz w:val="15"/>
                <w:szCs w:val="15"/>
                <w:color w:val="231F20"/>
                <w:spacing w:val="-20"/>
              </w:rPr>
              <w:t>B</w:t>
            </w:r>
            <w:r>
              <w:rPr>
                <w:rFonts w:ascii="Arial" w:hAnsi="Arial" w:eastAsia="Arial" w:cs="Arial"/>
                <w:sz w:val="15"/>
                <w:szCs w:val="15"/>
                <w:color w:val="231F20"/>
                <w:spacing w:val="-13"/>
              </w:rPr>
              <w:t>MJCBCB</w:t>
            </w:r>
            <w:r>
              <w:rPr>
                <w:rFonts w:ascii="Arial" w:hAnsi="Arial" w:eastAsia="Arial" w:cs="Arial"/>
                <w:sz w:val="15"/>
                <w:szCs w:val="15"/>
                <w:color w:val="231F20"/>
                <w:spacing w:val="-14"/>
              </w:rPr>
              <w:t>/</w:t>
            </w:r>
            <w:r>
              <w:rPr>
                <w:rFonts w:ascii="Arial" w:hAnsi="Arial" w:eastAsia="Arial" w:cs="Arial"/>
                <w:sz w:val="15"/>
                <w:szCs w:val="15"/>
                <w:color w:val="231F20"/>
                <w:spacing w:val="-13"/>
              </w:rPr>
              <w:t>OBDPT</w:t>
            </w:r>
          </w:p>
        </w:tc>
        <w:tc>
          <w:tcPr>
            <w:tcW w:w="2668" w:type="dxa"/>
            <w:vAlign w:val="top"/>
          </w:tcPr>
          <w:p>
            <w:pPr>
              <w:ind w:left="63"/>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4"/>
              </w:rPr>
              <w:t>997.</w:t>
            </w:r>
            <w:r>
              <w:rPr>
                <w:rFonts w:ascii="Arial" w:hAnsi="Arial" w:eastAsia="Arial" w:cs="Arial"/>
                <w:sz w:val="15"/>
                <w:szCs w:val="15"/>
                <w:color w:val="231F20"/>
              </w:rPr>
              <w:t>l</w:t>
            </w:r>
            <w:r>
              <w:rPr>
                <w:rFonts w:ascii="Arial" w:hAnsi="Arial" w:eastAsia="Arial" w:cs="Arial"/>
                <w:sz w:val="15"/>
                <w:szCs w:val="15"/>
                <w:color w:val="231F20"/>
                <w:spacing w:val="14"/>
              </w:rPr>
              <w:t>8</w:t>
            </w:r>
          </w:p>
        </w:tc>
      </w:tr>
      <w:tr>
        <w:trPr>
          <w:trHeight w:val="211" w:hRule="atLeast"/>
        </w:trPr>
        <w:tc>
          <w:tcPr>
            <w:tcW w:w="904" w:type="dxa"/>
            <w:vAlign w:val="top"/>
          </w:tcPr>
          <w:p>
            <w:pPr>
              <w:ind w:left="68"/>
              <w:spacing w:before="43" w:line="199" w:lineRule="auto"/>
              <w:rPr>
                <w:rFonts w:ascii="Arial" w:hAnsi="Arial" w:eastAsia="Arial" w:cs="Arial"/>
                <w:sz w:val="15"/>
                <w:szCs w:val="15"/>
              </w:rPr>
            </w:pPr>
            <w:r>
              <w:rPr>
                <w:rFonts w:ascii="Arial" w:hAnsi="Arial" w:eastAsia="Arial" w:cs="Arial"/>
                <w:sz w:val="15"/>
                <w:szCs w:val="15"/>
                <w:color w:val="231F20"/>
              </w:rPr>
              <w:t>7</w:t>
            </w:r>
          </w:p>
        </w:tc>
        <w:tc>
          <w:tcPr>
            <w:tcW w:w="4420" w:type="dxa"/>
            <w:vAlign w:val="top"/>
          </w:tcPr>
          <w:p>
            <w:pPr>
              <w:ind w:left="62"/>
              <w:spacing w:before="14" w:line="183" w:lineRule="exact"/>
              <w:rPr>
                <w:rFonts w:ascii="Arial" w:hAnsi="Arial" w:eastAsia="Arial" w:cs="Arial"/>
                <w:sz w:val="15"/>
                <w:szCs w:val="15"/>
              </w:rPr>
            </w:pPr>
            <w:r>
              <w:rPr>
                <w:rFonts w:ascii="Arial" w:hAnsi="Arial" w:eastAsia="Arial" w:cs="Arial"/>
                <w:sz w:val="15"/>
                <w:szCs w:val="15"/>
                <w:color w:val="231F20"/>
                <w:spacing w:val="-3"/>
                <w:w w:val="86"/>
              </w:rPr>
              <w:t>BQBDIF/FDIBSUT</w:t>
            </w:r>
          </w:p>
        </w:tc>
        <w:tc>
          <w:tcPr>
            <w:tcW w:w="2668"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8"/>
              </w:rPr>
              <w:t>9</w:t>
            </w:r>
            <w:r>
              <w:rPr>
                <w:rFonts w:ascii="Arial" w:hAnsi="Arial" w:eastAsia="Arial" w:cs="Arial"/>
                <w:sz w:val="15"/>
                <w:szCs w:val="15"/>
                <w:color w:val="231F20"/>
                <w:spacing w:val="17"/>
              </w:rPr>
              <w:t>66.</w:t>
            </w:r>
            <w:r>
              <w:rPr>
                <w:rFonts w:ascii="Arial" w:hAnsi="Arial" w:eastAsia="Arial" w:cs="Arial"/>
                <w:sz w:val="15"/>
                <w:szCs w:val="15"/>
                <w:color w:val="231F20"/>
              </w:rPr>
              <w:t>L</w:t>
            </w:r>
            <w:r>
              <w:rPr>
                <w:rFonts w:ascii="Arial" w:hAnsi="Arial" w:eastAsia="Arial" w:cs="Arial"/>
                <w:sz w:val="15"/>
                <w:szCs w:val="15"/>
                <w:color w:val="231F20"/>
                <w:spacing w:val="17"/>
              </w:rPr>
              <w:t>8</w:t>
            </w:r>
          </w:p>
        </w:tc>
      </w:tr>
      <w:tr>
        <w:trPr>
          <w:trHeight w:val="211" w:hRule="atLeast"/>
        </w:trPr>
        <w:tc>
          <w:tcPr>
            <w:tcW w:w="904"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8</w:t>
            </w:r>
          </w:p>
        </w:tc>
        <w:tc>
          <w:tcPr>
            <w:tcW w:w="4420" w:type="dxa"/>
            <w:vAlign w:val="top"/>
          </w:tcPr>
          <w:p>
            <w:pPr>
              <w:ind w:left="59"/>
              <w:spacing w:before="14" w:line="189" w:lineRule="exact"/>
              <w:rPr>
                <w:rFonts w:ascii="Arial" w:hAnsi="Arial" w:eastAsia="Arial" w:cs="Arial"/>
                <w:sz w:val="15"/>
                <w:szCs w:val="15"/>
              </w:rPr>
            </w:pPr>
            <w:r>
              <w:rPr>
                <w:rFonts w:ascii="Arial" w:hAnsi="Arial" w:eastAsia="Arial" w:cs="Arial"/>
                <w:sz w:val="15"/>
                <w:szCs w:val="15"/>
                <w:color w:val="231F20"/>
                <w:spacing w:val="31"/>
              </w:rPr>
              <w:t>/</w:t>
            </w:r>
            <w:r>
              <w:rPr>
                <w:rFonts w:ascii="Arial" w:hAnsi="Arial" w:eastAsia="Arial" w:cs="Arial"/>
                <w:sz w:val="15"/>
                <w:szCs w:val="15"/>
                <w:color w:val="231F20"/>
              </w:rPr>
              <w:t>FSW</w:t>
            </w:r>
            <w:r>
              <w:rPr>
                <w:rFonts w:ascii="Arial" w:hAnsi="Arial" w:eastAsia="Arial" w:cs="Arial"/>
                <w:sz w:val="15"/>
                <w:szCs w:val="15"/>
                <w:color w:val="231F20"/>
                <w:spacing w:val="30"/>
              </w:rPr>
              <w:t>+4/</w:t>
            </w:r>
            <w:r>
              <w:rPr>
                <w:rFonts w:ascii="Arial" w:hAnsi="Arial" w:eastAsia="Arial" w:cs="Arial"/>
                <w:sz w:val="15"/>
                <w:szCs w:val="15"/>
                <w:color w:val="231F20"/>
              </w:rPr>
              <w:t>UBSP</w:t>
            </w:r>
          </w:p>
        </w:tc>
        <w:tc>
          <w:tcPr>
            <w:tcW w:w="2668" w:type="dxa"/>
            <w:vAlign w:val="top"/>
          </w:tcPr>
          <w:p>
            <w:pPr>
              <w:ind w:left="61"/>
              <w:spacing w:before="14" w:line="189" w:lineRule="exact"/>
              <w:rPr>
                <w:rFonts w:ascii="Arial" w:hAnsi="Arial" w:eastAsia="Arial" w:cs="Arial"/>
                <w:sz w:val="15"/>
                <w:szCs w:val="15"/>
              </w:rPr>
            </w:pPr>
            <w:r>
              <w:rPr>
                <w:rFonts w:ascii="Arial" w:hAnsi="Arial" w:eastAsia="Arial" w:cs="Arial"/>
                <w:sz w:val="15"/>
                <w:szCs w:val="15"/>
                <w:color w:val="231F20"/>
                <w:spacing w:val="-2"/>
              </w:rPr>
              <w:t>l964.7</w:t>
            </w:r>
          </w:p>
        </w:tc>
      </w:tr>
      <w:tr>
        <w:trPr>
          <w:trHeight w:val="211" w:hRule="atLeast"/>
        </w:trPr>
        <w:tc>
          <w:tcPr>
            <w:tcW w:w="904" w:type="dxa"/>
            <w:vAlign w:val="top"/>
          </w:tcPr>
          <w:p>
            <w:pPr>
              <w:ind w:left="66"/>
              <w:spacing w:before="42" w:line="198" w:lineRule="auto"/>
              <w:rPr>
                <w:rFonts w:ascii="Arial" w:hAnsi="Arial" w:eastAsia="Arial" w:cs="Arial"/>
                <w:sz w:val="15"/>
                <w:szCs w:val="15"/>
              </w:rPr>
            </w:pPr>
            <w:r>
              <w:rPr>
                <w:rFonts w:ascii="Arial" w:hAnsi="Arial" w:eastAsia="Arial" w:cs="Arial"/>
                <w:sz w:val="15"/>
                <w:szCs w:val="15"/>
                <w:color w:val="231F20"/>
              </w:rPr>
              <w:t>9</w:t>
            </w:r>
          </w:p>
        </w:tc>
        <w:tc>
          <w:tcPr>
            <w:tcW w:w="4420" w:type="dxa"/>
            <w:vAlign w:val="top"/>
          </w:tcPr>
          <w:p>
            <w:pPr>
              <w:ind w:left="68"/>
              <w:spacing w:before="14" w:line="183" w:lineRule="exact"/>
              <w:rPr>
                <w:rFonts w:ascii="Arial" w:hAnsi="Arial" w:eastAsia="Arial" w:cs="Arial"/>
                <w:sz w:val="15"/>
                <w:szCs w:val="15"/>
              </w:rPr>
            </w:pPr>
            <w:r>
              <w:rPr>
                <w:rFonts w:ascii="Arial" w:hAnsi="Arial" w:eastAsia="Arial" w:cs="Arial"/>
                <w:sz w:val="15"/>
                <w:szCs w:val="15"/>
                <w:color w:val="231F20"/>
              </w:rPr>
              <w:t>BQBDIF</w:t>
            </w:r>
            <w:r>
              <w:rPr>
                <w:rFonts w:ascii="Arial" w:hAnsi="Arial" w:eastAsia="Arial" w:cs="Arial"/>
                <w:sz w:val="15"/>
                <w:szCs w:val="15"/>
                <w:color w:val="231F20"/>
                <w:spacing w:val="352"/>
              </w:rPr>
              <w:t>/</w:t>
            </w:r>
            <w:r>
              <w:rPr>
                <w:rFonts w:ascii="Arial" w:hAnsi="Arial" w:eastAsia="Arial" w:cs="Arial"/>
                <w:sz w:val="15"/>
                <w:szCs w:val="15"/>
                <w:color w:val="231F20"/>
              </w:rPr>
              <w:t>UWN</w:t>
            </w:r>
          </w:p>
        </w:tc>
        <w:tc>
          <w:tcPr>
            <w:tcW w:w="2668" w:type="dxa"/>
            <w:vAlign w:val="top"/>
          </w:tcPr>
          <w:p>
            <w:pPr>
              <w:ind w:left="62"/>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805.9</w:t>
            </w:r>
            <w:r>
              <w:rPr>
                <w:rFonts w:ascii="Arial" w:hAnsi="Arial" w:eastAsia="Arial" w:cs="Arial"/>
                <w:sz w:val="15"/>
                <w:szCs w:val="15"/>
                <w:color w:val="231F20"/>
              </w:rPr>
              <w:t>9</w:t>
            </w:r>
          </w:p>
        </w:tc>
      </w:tr>
      <w:tr>
        <w:trPr>
          <w:trHeight w:val="211" w:hRule="atLeast"/>
        </w:trPr>
        <w:tc>
          <w:tcPr>
            <w:tcW w:w="904" w:type="dxa"/>
            <w:vAlign w:val="top"/>
          </w:tcPr>
          <w:p>
            <w:pPr>
              <w:ind w:left="67"/>
              <w:spacing w:before="39"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4420" w:type="dxa"/>
            <w:vAlign w:val="top"/>
          </w:tcPr>
          <w:p>
            <w:pPr>
              <w:ind w:left="61"/>
              <w:spacing w:before="14" w:line="189" w:lineRule="exact"/>
              <w:rPr>
                <w:rFonts w:ascii="Arial" w:hAnsi="Arial" w:eastAsia="Arial" w:cs="Arial"/>
                <w:sz w:val="15"/>
                <w:szCs w:val="15"/>
              </w:rPr>
            </w:pPr>
            <w:r>
              <w:rPr>
                <w:rFonts w:ascii="Arial" w:hAnsi="Arial" w:eastAsia="Arial" w:cs="Arial"/>
                <w:sz w:val="15"/>
                <w:szCs w:val="15"/>
                <w:color w:val="231F20"/>
                <w:spacing w:val="-2"/>
                <w:w w:val="84"/>
              </w:rPr>
              <w:t>bou-eftjho/qsp-dpnqpofout</w:t>
            </w:r>
          </w:p>
        </w:tc>
        <w:tc>
          <w:tcPr>
            <w:tcW w:w="2668" w:type="dxa"/>
            <w:vAlign w:val="top"/>
          </w:tcPr>
          <w:p>
            <w:pPr>
              <w:ind w:left="68"/>
              <w:spacing w:before="41"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7"/>
              </w:rPr>
              <w:t>72</w:t>
            </w:r>
            <w:r>
              <w:rPr>
                <w:rFonts w:ascii="Arial" w:hAnsi="Arial" w:eastAsia="Arial" w:cs="Arial"/>
                <w:sz w:val="15"/>
                <w:szCs w:val="15"/>
                <w:color w:val="231F20"/>
              </w:rPr>
              <w:t>L</w:t>
            </w:r>
            <w:r>
              <w:rPr>
                <w:rFonts w:ascii="Arial" w:hAnsi="Arial" w:eastAsia="Arial" w:cs="Arial"/>
                <w:sz w:val="15"/>
                <w:szCs w:val="15"/>
                <w:color w:val="231F20"/>
                <w:spacing w:val="17"/>
              </w:rPr>
              <w:t>.3</w:t>
            </w:r>
            <w:r>
              <w:rPr>
                <w:rFonts w:ascii="Arial" w:hAnsi="Arial" w:eastAsia="Arial" w:cs="Arial"/>
                <w:sz w:val="15"/>
                <w:szCs w:val="15"/>
                <w:color w:val="231F20"/>
                <w:spacing w:val="16"/>
              </w:rPr>
              <w:t>7</w:t>
            </w:r>
          </w:p>
        </w:tc>
      </w:tr>
      <w:tr>
        <w:trPr>
          <w:trHeight w:val="211" w:hRule="atLeast"/>
        </w:trPr>
        <w:tc>
          <w:tcPr>
            <w:tcW w:w="904" w:type="dxa"/>
            <w:vAlign w:val="top"/>
          </w:tcPr>
          <w:p>
            <w:pPr>
              <w:ind w:left="74"/>
              <w:spacing w:before="14" w:line="191" w:lineRule="exact"/>
              <w:rPr>
                <w:rFonts w:ascii="Arial" w:hAnsi="Arial" w:eastAsia="Arial" w:cs="Arial"/>
                <w:sz w:val="15"/>
                <w:szCs w:val="15"/>
              </w:rPr>
            </w:pPr>
            <w:r>
              <w:rPr>
                <w:rFonts w:ascii="Arial" w:hAnsi="Arial" w:eastAsia="Arial" w:cs="Arial"/>
                <w:sz w:val="15"/>
                <w:szCs w:val="15"/>
                <w:color w:val="231F20"/>
                <w:spacing w:val="35"/>
              </w:rPr>
              <w:t>ll</w:t>
            </w:r>
          </w:p>
        </w:tc>
        <w:tc>
          <w:tcPr>
            <w:tcW w:w="4420" w:type="dxa"/>
            <w:vAlign w:val="top"/>
          </w:tcPr>
          <w:p>
            <w:pPr>
              <w:ind w:left="63"/>
              <w:spacing w:before="14" w:line="222" w:lineRule="auto"/>
              <w:rPr>
                <w:rFonts w:ascii="Arial" w:hAnsi="Arial" w:eastAsia="Arial" w:cs="Arial"/>
                <w:sz w:val="15"/>
                <w:szCs w:val="15"/>
              </w:rPr>
            </w:pPr>
            <w:r>
              <w:rPr>
                <w:rFonts w:ascii="Arial" w:hAnsi="Arial" w:eastAsia="Arial" w:cs="Arial"/>
                <w:sz w:val="15"/>
                <w:szCs w:val="15"/>
                <w:color w:val="231F20"/>
              </w:rPr>
              <w:t>bqbdif</w:t>
            </w:r>
            <w:r>
              <w:rPr>
                <w:rFonts w:ascii="Arial" w:hAnsi="Arial" w:eastAsia="Arial" w:cs="Arial"/>
                <w:sz w:val="15"/>
                <w:szCs w:val="15"/>
                <w:color w:val="231F20"/>
                <w:spacing w:val="223"/>
              </w:rPr>
              <w:t>/</w:t>
            </w:r>
            <w:r>
              <w:rPr>
                <w:rFonts w:ascii="Arial" w:hAnsi="Arial" w:eastAsia="Arial" w:cs="Arial"/>
                <w:sz w:val="15"/>
                <w:szCs w:val="15"/>
                <w:color w:val="231F20"/>
              </w:rPr>
              <w:t>tibsejohtqifsf</w:t>
            </w:r>
          </w:p>
        </w:tc>
        <w:tc>
          <w:tcPr>
            <w:tcW w:w="2668" w:type="dxa"/>
            <w:vAlign w:val="top"/>
          </w:tcPr>
          <w:p>
            <w:pPr>
              <w:ind w:left="61"/>
              <w:spacing w:before="14" w:line="189" w:lineRule="exact"/>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4"/>
              </w:rPr>
              <w:t>7</w:t>
            </w:r>
            <w:r>
              <w:rPr>
                <w:rFonts w:ascii="Arial" w:hAnsi="Arial" w:eastAsia="Arial" w:cs="Arial"/>
                <w:sz w:val="15"/>
                <w:szCs w:val="15"/>
                <w:color w:val="231F20"/>
                <w:spacing w:val="-3"/>
              </w:rPr>
              <w:t>l6.68</w:t>
            </w:r>
          </w:p>
        </w:tc>
      </w:tr>
      <w:tr>
        <w:trPr>
          <w:trHeight w:val="211" w:hRule="atLeast"/>
        </w:trPr>
        <w:tc>
          <w:tcPr>
            <w:tcW w:w="904" w:type="dxa"/>
            <w:vAlign w:val="top"/>
          </w:tcPr>
          <w:p>
            <w:pPr>
              <w:ind w:left="68"/>
              <w:spacing w:before="39"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2</w:t>
            </w:r>
          </w:p>
        </w:tc>
        <w:tc>
          <w:tcPr>
            <w:tcW w:w="4420" w:type="dxa"/>
            <w:vAlign w:val="top"/>
          </w:tcPr>
          <w:p>
            <w:pPr>
              <w:ind w:firstLine="54"/>
              <w:spacing w:before="1" w:line="205" w:lineRule="exact"/>
              <w:textAlignment w:val="center"/>
              <w:rPr/>
            </w:pPr>
            <w:r>
              <w:pict>
                <v:group id="_x0000_s241" style="mso-position-vertical-relative:line;mso-position-horizontal-relative:char;width:101.05pt;height:10.3pt;" filled="false" stroked="false" coordsize="2021,206" coordorigin="0,0">
                  <v:shape id="_x0000_s242" style="position:absolute;left:0;top:0;width:2021;height:206;" filled="false" stroked="false" type="#_x0000_t75">
                    <v:imagedata r:id="rId544"/>
                  </v:shape>
                  <v:shape id="_x0000_s243" style="position:absolute;left:-20;top:-20;width:2061;height:276;" filled="false" stroked="false" type="#_x0000_t202">
                    <v:fill on="false"/>
                    <v:stroke on="false"/>
                    <v:path/>
                    <v:imagedata o:title=""/>
                    <o:lock v:ext="edit" aspectratio="false"/>
                    <v:textbox inset="0mm,0mm,0mm,0mm">
                      <w:txbxContent>
                        <w:p>
                          <w:pPr>
                            <w:ind w:left="1075"/>
                            <w:spacing w:before="33" w:line="189" w:lineRule="exact"/>
                            <w:rPr>
                              <w:rFonts w:ascii="Arial" w:hAnsi="Arial" w:eastAsia="Arial" w:cs="Arial"/>
                              <w:sz w:val="15"/>
                              <w:szCs w:val="15"/>
                            </w:rPr>
                          </w:pPr>
                          <w:r>
                            <w:rPr>
                              <w:rFonts w:ascii="Arial" w:hAnsi="Arial" w:eastAsia="Arial" w:cs="Arial"/>
                              <w:sz w:val="15"/>
                              <w:szCs w:val="15"/>
                              <w:color w:val="231F20"/>
                              <w:spacing w:val="20"/>
                            </w:rPr>
                            <w:t>/</w:t>
                          </w:r>
                        </w:p>
                      </w:txbxContent>
                    </v:textbox>
                  </v:shape>
                </v:group>
              </w:pict>
            </w:r>
          </w:p>
        </w:tc>
        <w:tc>
          <w:tcPr>
            <w:tcW w:w="2668" w:type="dxa"/>
            <w:vAlign w:val="top"/>
          </w:tcPr>
          <w:p>
            <w:pPr>
              <w:ind w:left="64"/>
              <w:spacing w:before="40"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4"/>
              </w:rPr>
              <w:t>4</w:t>
            </w:r>
            <w:r>
              <w:rPr>
                <w:rFonts w:ascii="Arial" w:hAnsi="Arial" w:eastAsia="Arial" w:cs="Arial"/>
                <w:sz w:val="15"/>
                <w:szCs w:val="15"/>
                <w:color w:val="231F20"/>
              </w:rPr>
              <w:t>l</w:t>
            </w:r>
            <w:r>
              <w:rPr>
                <w:rFonts w:ascii="Arial" w:hAnsi="Arial" w:eastAsia="Arial" w:cs="Arial"/>
                <w:sz w:val="15"/>
                <w:szCs w:val="15"/>
                <w:color w:val="231F20"/>
                <w:spacing w:val="11"/>
              </w:rPr>
              <w:t>6.36</w:t>
            </w:r>
          </w:p>
        </w:tc>
      </w:tr>
      <w:tr>
        <w:trPr>
          <w:trHeight w:val="211" w:hRule="atLeast"/>
        </w:trPr>
        <w:tc>
          <w:tcPr>
            <w:tcW w:w="904" w:type="dxa"/>
            <w:vAlign w:val="top"/>
          </w:tcPr>
          <w:p>
            <w:pPr>
              <w:ind w:left="68"/>
              <w:spacing w:before="40"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3</w:t>
            </w:r>
          </w:p>
        </w:tc>
        <w:tc>
          <w:tcPr>
            <w:tcW w:w="4420" w:type="dxa"/>
            <w:vAlign w:val="top"/>
          </w:tcPr>
          <w:p>
            <w:pPr>
              <w:ind w:left="65"/>
              <w:spacing w:before="14" w:line="183" w:lineRule="exact"/>
              <w:rPr>
                <w:rFonts w:ascii="Arial" w:hAnsi="Arial" w:eastAsia="Arial" w:cs="Arial"/>
                <w:sz w:val="15"/>
                <w:szCs w:val="15"/>
              </w:rPr>
            </w:pPr>
            <w:r>
              <w:rPr>
                <w:rFonts w:ascii="Arial" w:hAnsi="Arial" w:eastAsia="Arial" w:cs="Arial"/>
                <w:sz w:val="15"/>
                <w:szCs w:val="15"/>
                <w:color w:val="231F20"/>
              </w:rPr>
              <w:t>NFUFFSTQIFSF</w:t>
            </w:r>
            <w:r>
              <w:rPr>
                <w:rFonts w:ascii="Arial" w:hAnsi="Arial" w:eastAsia="Arial" w:cs="Arial"/>
                <w:sz w:val="15"/>
                <w:szCs w:val="15"/>
                <w:color w:val="231F20"/>
                <w:spacing w:val="40"/>
              </w:rPr>
              <w:t>/</w:t>
            </w:r>
            <w:r>
              <w:rPr>
                <w:rFonts w:ascii="Arial" w:hAnsi="Arial" w:eastAsia="Arial" w:cs="Arial"/>
                <w:sz w:val="15"/>
                <w:szCs w:val="15"/>
                <w:color w:val="231F20"/>
              </w:rPr>
              <w:t>NFUFFSTQIFSF</w:t>
            </w:r>
          </w:p>
        </w:tc>
        <w:tc>
          <w:tcPr>
            <w:tcW w:w="2668" w:type="dxa"/>
            <w:vAlign w:val="top"/>
          </w:tcPr>
          <w:p>
            <w:pPr>
              <w:ind w:left="63"/>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8"/>
              </w:rPr>
              <w:t>3</w:t>
            </w:r>
            <w:r>
              <w:rPr>
                <w:rFonts w:ascii="Arial" w:hAnsi="Arial" w:eastAsia="Arial" w:cs="Arial"/>
                <w:sz w:val="15"/>
                <w:szCs w:val="15"/>
                <w:color w:val="231F20"/>
                <w:spacing w:val="4"/>
              </w:rPr>
              <w:t>77.46</w:t>
            </w:r>
          </w:p>
        </w:tc>
      </w:tr>
      <w:tr>
        <w:trPr>
          <w:trHeight w:val="210" w:hRule="atLeast"/>
        </w:trPr>
        <w:tc>
          <w:tcPr>
            <w:tcW w:w="904" w:type="dxa"/>
            <w:vAlign w:val="top"/>
          </w:tcPr>
          <w:p>
            <w:pPr>
              <w:ind w:left="65"/>
              <w:spacing w:before="40" w:line="204" w:lineRule="auto"/>
              <w:rPr>
                <w:rFonts w:ascii="Arial" w:hAnsi="Arial" w:eastAsia="Arial" w:cs="Arial"/>
                <w:sz w:val="15"/>
                <w:szCs w:val="15"/>
              </w:rPr>
            </w:pPr>
            <w:r>
              <w:rPr>
                <w:rFonts w:ascii="Arial" w:hAnsi="Arial" w:eastAsia="Arial" w:cs="Arial"/>
                <w:sz w:val="15"/>
                <w:szCs w:val="15"/>
                <w:color w:val="231F20"/>
                <w:spacing w:val="-2"/>
              </w:rPr>
              <w:t>l4</w:t>
            </w:r>
          </w:p>
        </w:tc>
        <w:tc>
          <w:tcPr>
            <w:tcW w:w="4420" w:type="dxa"/>
            <w:vAlign w:val="top"/>
          </w:tcPr>
          <w:p>
            <w:pPr>
              <w:ind w:firstLine="54"/>
              <w:spacing w:before="1" w:line="205" w:lineRule="exact"/>
              <w:textAlignment w:val="center"/>
              <w:rPr/>
            </w:pPr>
            <w:r>
              <w:pict>
                <v:group id="_x0000_s244" style="mso-position-vertical-relative:line;mso-position-horizontal-relative:char;width:109.25pt;height:10.3pt;" filled="false" stroked="false" coordsize="2185,206" coordorigin="0,0">
                  <v:shape id="_x0000_s245" style="position:absolute;left:0;top:0;width:2083;height:206;" filled="false" stroked="false" type="#_x0000_t75">
                    <v:imagedata r:id="rId545"/>
                  </v:shape>
                  <v:shape id="_x0000_s246" style="position:absolute;left:-20;top:-20;width:2225;height:247;" filled="false" stroked="false" type="#_x0000_t202">
                    <v:fill on="false"/>
                    <v:stroke on="false"/>
                    <v:path/>
                    <v:imagedata o:title=""/>
                    <o:lock v:ext="edit" aspectratio="false"/>
                    <v:textbox inset="0mm,0mm,0mm,0mm">
                      <w:txbxContent>
                        <w:p>
                          <w:pPr>
                            <w:ind w:left="985"/>
                            <w:spacing w:before="33" w:line="225" w:lineRule="auto"/>
                            <w:rPr>
                              <w:rFonts w:ascii="Arial" w:hAnsi="Arial" w:eastAsia="Arial" w:cs="Arial"/>
                              <w:sz w:val="15"/>
                              <w:szCs w:val="15"/>
                            </w:rPr>
                          </w:pPr>
                          <w:r>
                            <w:rPr>
                              <w:rFonts w:ascii="Arial" w:hAnsi="Arial" w:eastAsia="Arial" w:cs="Arial"/>
                              <w:sz w:val="15"/>
                              <w:szCs w:val="15"/>
                              <w:color w:val="231F20"/>
                              <w:spacing w:val="-1"/>
                            </w:rPr>
                            <w:t>/</w:t>
                          </w:r>
                          <w:r>
                            <w:rPr>
                              <w:rFonts w:ascii="Arial" w:hAnsi="Arial" w:eastAsia="Arial" w:cs="Arial"/>
                              <w:sz w:val="15"/>
                              <w:szCs w:val="15"/>
                              <w:color w:val="231F20"/>
                              <w:spacing w:val="-1"/>
                            </w:rPr>
                            <w:t xml:space="preserve">             </w:t>
                          </w:r>
                          <w:r>
                            <w:rPr>
                              <w:rFonts w:ascii="Arial" w:hAnsi="Arial" w:eastAsia="Arial" w:cs="Arial"/>
                              <w:sz w:val="15"/>
                              <w:szCs w:val="15"/>
                              <w:color w:val="231F20"/>
                            </w:rPr>
                            <w:t xml:space="preserve">         </w:t>
                          </w:r>
                          <w:r>
                            <w:rPr>
                              <w:rFonts w:ascii="Arial" w:hAnsi="Arial" w:eastAsia="Arial" w:cs="Arial"/>
                              <w:sz w:val="15"/>
                              <w:szCs w:val="15"/>
                              <w:color w:val="231F20"/>
                            </w:rPr>
                            <w:t>-qsp</w:t>
                          </w:r>
                        </w:p>
                      </w:txbxContent>
                    </v:textbox>
                  </v:shape>
                </v:group>
              </w:pict>
            </w:r>
          </w:p>
        </w:tc>
        <w:tc>
          <w:tcPr>
            <w:tcW w:w="2668" w:type="dxa"/>
            <w:vAlign w:val="top"/>
          </w:tcPr>
          <w:p>
            <w:pPr>
              <w:ind w:left="63"/>
              <w:spacing w:before="14"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0"/>
              </w:rPr>
              <w:t>3</w:t>
            </w:r>
            <w:r>
              <w:rPr>
                <w:rFonts w:ascii="Arial" w:hAnsi="Arial" w:eastAsia="Arial" w:cs="Arial"/>
                <w:sz w:val="15"/>
                <w:szCs w:val="15"/>
                <w:color w:val="231F20"/>
                <w:spacing w:val="9"/>
              </w:rPr>
              <w:t>76.3</w:t>
            </w:r>
          </w:p>
        </w:tc>
      </w:tr>
      <w:tr>
        <w:trPr>
          <w:trHeight w:val="211" w:hRule="atLeast"/>
        </w:trPr>
        <w:tc>
          <w:tcPr>
            <w:tcW w:w="904" w:type="dxa"/>
            <w:vAlign w:val="top"/>
          </w:tcPr>
          <w:p>
            <w:pPr>
              <w:ind w:left="68"/>
              <w:spacing w:before="41"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4"/>
              </w:rPr>
              <w:t>5</w:t>
            </w:r>
          </w:p>
        </w:tc>
        <w:tc>
          <w:tcPr>
            <w:tcW w:w="4420" w:type="dxa"/>
            <w:vAlign w:val="top"/>
          </w:tcPr>
          <w:p>
            <w:pPr>
              <w:ind w:left="54"/>
              <w:spacing w:before="15" w:line="189" w:lineRule="exact"/>
              <w:rPr>
                <w:rFonts w:ascii="Arial" w:hAnsi="Arial" w:eastAsia="Arial" w:cs="Arial"/>
                <w:sz w:val="15"/>
                <w:szCs w:val="15"/>
              </w:rPr>
            </w:pPr>
            <w:r>
              <w:rPr>
                <w:rFonts w:ascii="Arial" w:hAnsi="Arial" w:eastAsia="Arial" w:cs="Arial"/>
                <w:sz w:val="15"/>
                <w:szCs w:val="15"/>
                <w:color w:val="231F20"/>
                <w:spacing w:val="-6"/>
              </w:rPr>
              <w:t>VNJKT</w:t>
            </w:r>
            <w:r>
              <w:rPr>
                <w:rFonts w:ascii="Arial" w:hAnsi="Arial" w:eastAsia="Arial" w:cs="Arial"/>
                <w:sz w:val="15"/>
                <w:szCs w:val="15"/>
                <w:color w:val="231F20"/>
                <w:spacing w:val="-10"/>
              </w:rPr>
              <w:t>/</w:t>
            </w:r>
            <w:r>
              <w:rPr>
                <w:rFonts w:ascii="Arial" w:hAnsi="Arial" w:eastAsia="Arial" w:cs="Arial"/>
                <w:sz w:val="15"/>
                <w:szCs w:val="15"/>
                <w:color w:val="231F20"/>
                <w:spacing w:val="-6"/>
              </w:rPr>
              <w:t>VNJ</w:t>
            </w:r>
          </w:p>
        </w:tc>
        <w:tc>
          <w:tcPr>
            <w:tcW w:w="2668" w:type="dxa"/>
            <w:vAlign w:val="top"/>
          </w:tcPr>
          <w:p>
            <w:pPr>
              <w:ind w:left="61"/>
              <w:spacing w:before="15" w:line="189" w:lineRule="exact"/>
              <w:rPr>
                <w:rFonts w:ascii="Arial" w:hAnsi="Arial" w:eastAsia="Arial" w:cs="Arial"/>
                <w:sz w:val="15"/>
                <w:szCs w:val="15"/>
              </w:rPr>
            </w:pPr>
            <w:r>
              <w:rPr>
                <w:rFonts w:ascii="Arial" w:hAnsi="Arial" w:eastAsia="Arial" w:cs="Arial"/>
                <w:sz w:val="15"/>
                <w:szCs w:val="15"/>
                <w:color w:val="231F20"/>
                <w:spacing w:val="-6"/>
              </w:rPr>
              <w:t>l</w:t>
            </w:r>
            <w:r>
              <w:rPr>
                <w:rFonts w:ascii="Arial" w:hAnsi="Arial" w:eastAsia="Arial" w:cs="Arial"/>
                <w:sz w:val="15"/>
                <w:szCs w:val="15"/>
                <w:color w:val="231F20"/>
                <w:spacing w:val="-11"/>
              </w:rPr>
              <w:t>2</w:t>
            </w:r>
            <w:r>
              <w:rPr>
                <w:rFonts w:ascii="Arial" w:hAnsi="Arial" w:eastAsia="Arial" w:cs="Arial"/>
                <w:sz w:val="15"/>
                <w:szCs w:val="15"/>
                <w:color w:val="231F20"/>
                <w:spacing w:val="-6"/>
              </w:rPr>
              <w:t>79.98</w:t>
            </w:r>
          </w:p>
        </w:tc>
      </w:tr>
      <w:tr>
        <w:trPr>
          <w:trHeight w:val="211" w:hRule="atLeast"/>
        </w:trPr>
        <w:tc>
          <w:tcPr>
            <w:tcW w:w="904" w:type="dxa"/>
            <w:vAlign w:val="top"/>
          </w:tcPr>
          <w:p>
            <w:pPr>
              <w:ind w:left="67"/>
              <w:spacing w:before="41" w:line="203"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6</w:t>
            </w:r>
          </w:p>
        </w:tc>
        <w:tc>
          <w:tcPr>
            <w:tcW w:w="4420" w:type="dxa"/>
            <w:vAlign w:val="top"/>
          </w:tcPr>
          <w:p>
            <w:pPr>
              <w:ind w:left="66"/>
              <w:spacing w:before="15" w:line="222" w:lineRule="auto"/>
              <w:rPr>
                <w:rFonts w:ascii="Arial" w:hAnsi="Arial" w:eastAsia="Arial" w:cs="Arial"/>
                <w:sz w:val="15"/>
                <w:szCs w:val="15"/>
              </w:rPr>
            </w:pPr>
            <w:r>
              <w:rPr>
                <w:rFonts w:ascii="Arial" w:hAnsi="Arial" w:eastAsia="Arial" w:cs="Arial"/>
                <w:sz w:val="15"/>
                <w:szCs w:val="15"/>
                <w:color w:val="231F20"/>
                <w:spacing w:val="-20"/>
              </w:rPr>
              <w:t>1</w:t>
            </w:r>
            <w:r>
              <w:rPr>
                <w:rFonts w:ascii="Arial" w:hAnsi="Arial" w:eastAsia="Arial" w:cs="Arial"/>
                <w:sz w:val="15"/>
                <w:szCs w:val="15"/>
                <w:color w:val="231F20"/>
                <w:spacing w:val="-10"/>
              </w:rPr>
              <w:t>beemf</w:t>
            </w:r>
            <w:r>
              <w:rPr>
                <w:rFonts w:ascii="Arial" w:hAnsi="Arial" w:eastAsia="Arial" w:cs="Arial"/>
                <w:sz w:val="15"/>
                <w:szCs w:val="15"/>
                <w:color w:val="231F20"/>
                <w:spacing w:val="-14"/>
              </w:rPr>
              <w:t>1</w:t>
            </w:r>
            <w:r>
              <w:rPr>
                <w:rFonts w:ascii="Arial" w:hAnsi="Arial" w:eastAsia="Arial" w:cs="Arial"/>
                <w:sz w:val="15"/>
                <w:szCs w:val="15"/>
                <w:color w:val="231F20"/>
                <w:spacing w:val="-10"/>
              </w:rPr>
              <w:t>beemf/1beemf%fufdujpo</w:t>
            </w:r>
          </w:p>
        </w:tc>
        <w:tc>
          <w:tcPr>
            <w:tcW w:w="2668" w:type="dxa"/>
            <w:vAlign w:val="top"/>
          </w:tcPr>
          <w:p>
            <w:pPr>
              <w:ind w:left="63"/>
              <w:spacing w:before="15"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6"/>
              </w:rPr>
              <w:t>265.7</w:t>
            </w:r>
            <w:r>
              <w:rPr>
                <w:rFonts w:ascii="Arial" w:hAnsi="Arial" w:eastAsia="Arial" w:cs="Arial"/>
                <w:sz w:val="15"/>
                <w:szCs w:val="15"/>
                <w:color w:val="231F20"/>
                <w:spacing w:val="5"/>
              </w:rPr>
              <w:t>4</w:t>
            </w:r>
          </w:p>
        </w:tc>
      </w:tr>
      <w:tr>
        <w:trPr>
          <w:trHeight w:val="211" w:hRule="atLeast"/>
        </w:trPr>
        <w:tc>
          <w:tcPr>
            <w:tcW w:w="904" w:type="dxa"/>
            <w:vAlign w:val="top"/>
          </w:tcPr>
          <w:p>
            <w:pPr>
              <w:ind w:left="70"/>
              <w:spacing w:before="40"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3"/>
              </w:rPr>
              <w:t>7</w:t>
            </w:r>
          </w:p>
        </w:tc>
        <w:tc>
          <w:tcPr>
            <w:tcW w:w="4420" w:type="dxa"/>
            <w:vAlign w:val="top"/>
          </w:tcPr>
          <w:p>
            <w:pPr>
              <w:ind w:left="62"/>
              <w:spacing w:before="15" w:line="222" w:lineRule="auto"/>
              <w:rPr>
                <w:rFonts w:ascii="Arial" w:hAnsi="Arial" w:eastAsia="Arial" w:cs="Arial"/>
                <w:sz w:val="15"/>
                <w:szCs w:val="15"/>
              </w:rPr>
            </w:pPr>
            <w:r>
              <w:rPr>
                <w:rFonts w:ascii="Arial" w:hAnsi="Arial" w:eastAsia="Arial" w:cs="Arial"/>
                <w:sz w:val="15"/>
                <w:szCs w:val="15"/>
                <w:color w:val="231F20"/>
                <w:spacing w:val="-10"/>
              </w:rPr>
              <w:t>b</w:t>
            </w:r>
            <w:r>
              <w:rPr>
                <w:rFonts w:ascii="Arial" w:hAnsi="Arial" w:eastAsia="Arial" w:cs="Arial"/>
                <w:sz w:val="15"/>
                <w:szCs w:val="15"/>
                <w:color w:val="231F20"/>
                <w:spacing w:val="-9"/>
              </w:rPr>
              <w:t>q</w:t>
            </w:r>
            <w:r>
              <w:rPr>
                <w:rFonts w:ascii="Arial" w:hAnsi="Arial" w:eastAsia="Arial" w:cs="Arial"/>
                <w:sz w:val="15"/>
                <w:szCs w:val="15"/>
                <w:color w:val="231F20"/>
                <w:spacing w:val="-5"/>
              </w:rPr>
              <w:t>bdif</w:t>
            </w:r>
            <w:r>
              <w:rPr>
                <w:rFonts w:ascii="Arial" w:hAnsi="Arial" w:eastAsia="Arial" w:cs="Arial"/>
                <w:sz w:val="15"/>
                <w:szCs w:val="15"/>
                <w:color w:val="231F20"/>
                <w:spacing w:val="-10"/>
              </w:rPr>
              <w:t>/</w:t>
            </w:r>
            <w:r>
              <w:rPr>
                <w:rFonts w:ascii="Arial" w:hAnsi="Arial" w:eastAsia="Arial" w:cs="Arial"/>
                <w:sz w:val="15"/>
                <w:szCs w:val="15"/>
                <w:color w:val="231F20"/>
                <w:spacing w:val="-5"/>
              </w:rPr>
              <w:t>epmqijotdifevmfs</w:t>
            </w:r>
          </w:p>
        </w:tc>
        <w:tc>
          <w:tcPr>
            <w:tcW w:w="2668" w:type="dxa"/>
            <w:vAlign w:val="top"/>
          </w:tcPr>
          <w:p>
            <w:pPr>
              <w:ind w:left="64"/>
              <w:spacing w:before="15"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8"/>
              </w:rPr>
              <w:t>235.</w:t>
            </w:r>
            <w:r>
              <w:rPr>
                <w:rFonts w:ascii="Arial" w:hAnsi="Arial" w:eastAsia="Arial" w:cs="Arial"/>
                <w:sz w:val="15"/>
                <w:szCs w:val="15"/>
                <w:color w:val="231F20"/>
                <w:spacing w:val="17"/>
              </w:rPr>
              <w:t>6</w:t>
            </w:r>
            <w:r>
              <w:rPr>
                <w:rFonts w:ascii="Arial" w:hAnsi="Arial" w:eastAsia="Arial" w:cs="Arial"/>
                <w:sz w:val="15"/>
                <w:szCs w:val="15"/>
                <w:color w:val="231F20"/>
              </w:rPr>
              <w:t>l</w:t>
            </w:r>
          </w:p>
        </w:tc>
      </w:tr>
      <w:tr>
        <w:trPr>
          <w:trHeight w:val="211" w:hRule="atLeast"/>
        </w:trPr>
        <w:tc>
          <w:tcPr>
            <w:tcW w:w="904" w:type="dxa"/>
            <w:vAlign w:val="top"/>
          </w:tcPr>
          <w:p>
            <w:pPr>
              <w:ind w:left="68"/>
              <w:spacing w:before="40"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32"/>
              </w:rPr>
              <w:t>8</w:t>
            </w:r>
          </w:p>
        </w:tc>
        <w:tc>
          <w:tcPr>
            <w:tcW w:w="4420" w:type="dxa"/>
            <w:vAlign w:val="top"/>
          </w:tcPr>
          <w:p>
            <w:pPr>
              <w:ind w:left="64"/>
              <w:spacing w:before="15" w:line="183" w:lineRule="exact"/>
              <w:rPr>
                <w:rFonts w:ascii="Arial" w:hAnsi="Arial" w:eastAsia="Arial" w:cs="Arial"/>
                <w:sz w:val="15"/>
                <w:szCs w:val="15"/>
              </w:rPr>
            </w:pPr>
            <w:r>
              <w:rPr>
                <w:rFonts w:ascii="Arial" w:hAnsi="Arial" w:eastAsia="Arial" w:cs="Arial"/>
                <w:sz w:val="15"/>
                <w:szCs w:val="15"/>
                <w:color w:val="231F20"/>
                <w:spacing w:val="-2"/>
              </w:rPr>
              <w:t>BQBDIF/</w:t>
            </w:r>
            <w:r>
              <w:rPr>
                <w:rFonts w:ascii="Arial" w:hAnsi="Arial" w:eastAsia="Arial" w:cs="Arial"/>
                <w:sz w:val="15"/>
                <w:szCs w:val="15"/>
                <w:color w:val="231F20"/>
                <w:spacing w:val="-1"/>
              </w:rPr>
              <w:t>EVCCP</w:t>
            </w:r>
          </w:p>
        </w:tc>
        <w:tc>
          <w:tcPr>
            <w:tcW w:w="2668" w:type="dxa"/>
            <w:vAlign w:val="top"/>
          </w:tcPr>
          <w:p>
            <w:pPr>
              <w:ind w:left="63"/>
              <w:spacing w:before="41" w:line="204" w:lineRule="auto"/>
              <w:rPr>
                <w:rFonts w:ascii="Arial" w:hAnsi="Arial" w:eastAsia="Arial" w:cs="Arial"/>
                <w:sz w:val="15"/>
                <w:szCs w:val="15"/>
              </w:rPr>
            </w:pPr>
            <w:r>
              <w:rPr>
                <w:rFonts w:ascii="Arial" w:hAnsi="Arial" w:eastAsia="Arial" w:cs="Arial"/>
                <w:sz w:val="15"/>
                <w:szCs w:val="15"/>
                <w:color w:val="231F20"/>
              </w:rPr>
              <w:t>l2l7.44</w:t>
            </w:r>
          </w:p>
        </w:tc>
      </w:tr>
      <w:tr>
        <w:trPr>
          <w:trHeight w:val="210" w:hRule="atLeast"/>
        </w:trPr>
        <w:tc>
          <w:tcPr>
            <w:tcW w:w="904" w:type="dxa"/>
            <w:vAlign w:val="top"/>
          </w:tcPr>
          <w:p>
            <w:pPr>
              <w:ind w:left="67"/>
              <w:spacing w:before="41" w:line="201"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7"/>
              </w:rPr>
              <w:t>9</w:t>
            </w:r>
          </w:p>
        </w:tc>
        <w:tc>
          <w:tcPr>
            <w:tcW w:w="4420" w:type="dxa"/>
            <w:vAlign w:val="top"/>
          </w:tcPr>
          <w:p>
            <w:pPr>
              <w:ind w:left="64"/>
              <w:spacing w:before="15" w:line="189" w:lineRule="exact"/>
              <w:rPr>
                <w:rFonts w:ascii="Arial" w:hAnsi="Arial" w:eastAsia="Arial" w:cs="Arial"/>
                <w:sz w:val="15"/>
                <w:szCs w:val="15"/>
              </w:rPr>
            </w:pPr>
            <w:r>
              <w:rPr>
                <w:rFonts w:ascii="Arial" w:hAnsi="Arial" w:eastAsia="Arial" w:cs="Arial"/>
                <w:sz w:val="15"/>
                <w:szCs w:val="15"/>
                <w:color w:val="231F20"/>
                <w:spacing w:val="-19"/>
              </w:rPr>
              <w:t>U</w:t>
            </w:r>
            <w:r>
              <w:rPr>
                <w:rFonts w:ascii="Arial" w:hAnsi="Arial" w:eastAsia="Arial" w:cs="Arial"/>
                <w:sz w:val="15"/>
                <w:szCs w:val="15"/>
                <w:color w:val="231F20"/>
                <w:spacing w:val="-14"/>
              </w:rPr>
              <w:t>JLW</w:t>
            </w:r>
            <w:r>
              <w:rPr>
                <w:rFonts w:ascii="Arial" w:hAnsi="Arial" w:eastAsia="Arial" w:cs="Arial"/>
                <w:sz w:val="15"/>
                <w:szCs w:val="15"/>
                <w:color w:val="231F20"/>
                <w:spacing w:val="-15"/>
              </w:rPr>
              <w:t>/</w:t>
            </w:r>
            <w:r>
              <w:rPr>
                <w:rFonts w:ascii="Arial" w:hAnsi="Arial" w:eastAsia="Arial" w:cs="Arial"/>
                <w:sz w:val="15"/>
                <w:szCs w:val="15"/>
                <w:color w:val="231F20"/>
                <w:spacing w:val="-14"/>
              </w:rPr>
              <w:t>UJLW</w:t>
            </w:r>
          </w:p>
        </w:tc>
        <w:tc>
          <w:tcPr>
            <w:tcW w:w="2668" w:type="dxa"/>
            <w:vAlign w:val="top"/>
          </w:tcPr>
          <w:p>
            <w:pPr>
              <w:ind w:left="61"/>
              <w:spacing w:before="15" w:line="189" w:lineRule="exact"/>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5"/>
              </w:rPr>
              <w:t>2</w:t>
            </w:r>
            <w:r>
              <w:rPr>
                <w:rFonts w:ascii="Arial" w:hAnsi="Arial" w:eastAsia="Arial" w:cs="Arial"/>
                <w:sz w:val="15"/>
                <w:szCs w:val="15"/>
                <w:color w:val="231F20"/>
                <w:spacing w:val="-3"/>
              </w:rPr>
              <w:t>09.32</w:t>
            </w:r>
          </w:p>
        </w:tc>
      </w:tr>
      <w:tr>
        <w:trPr>
          <w:trHeight w:val="216" w:hRule="atLeast"/>
        </w:trPr>
        <w:tc>
          <w:tcPr>
            <w:tcW w:w="904" w:type="dxa"/>
            <w:vAlign w:val="top"/>
          </w:tcPr>
          <w:p>
            <w:pPr>
              <w:ind w:left="67"/>
              <w:spacing w:before="42" w:line="200" w:lineRule="auto"/>
              <w:rPr>
                <w:rFonts w:ascii="Arial" w:hAnsi="Arial" w:eastAsia="Arial" w:cs="Arial"/>
                <w:sz w:val="15"/>
                <w:szCs w:val="15"/>
              </w:rPr>
            </w:pPr>
            <w:r>
              <w:rPr>
                <w:rFonts w:ascii="Arial" w:hAnsi="Arial" w:eastAsia="Arial" w:cs="Arial"/>
                <w:sz w:val="15"/>
                <w:szCs w:val="15"/>
                <w:color w:val="231F20"/>
                <w:spacing w:val="6"/>
              </w:rPr>
              <w:t>20</w:t>
            </w:r>
          </w:p>
        </w:tc>
        <w:tc>
          <w:tcPr>
            <w:tcW w:w="4420" w:type="dxa"/>
            <w:vAlign w:val="top"/>
          </w:tcPr>
          <w:p>
            <w:pPr>
              <w:ind w:left="62"/>
              <w:spacing w:before="13" w:line="183" w:lineRule="exact"/>
              <w:rPr>
                <w:rFonts w:ascii="Arial" w:hAnsi="Arial" w:eastAsia="Arial" w:cs="Arial"/>
                <w:sz w:val="15"/>
                <w:szCs w:val="15"/>
              </w:rPr>
            </w:pPr>
            <w:r>
              <w:rPr>
                <w:rFonts w:ascii="Arial" w:hAnsi="Arial" w:eastAsia="Arial" w:cs="Arial"/>
                <w:sz w:val="15"/>
                <w:szCs w:val="15"/>
                <w:color w:val="231F20"/>
                <w:spacing w:val="-8"/>
              </w:rPr>
              <w:t>BQBDIF</w:t>
            </w:r>
            <w:r>
              <w:rPr>
                <w:rFonts w:ascii="Arial" w:hAnsi="Arial" w:eastAsia="Arial" w:cs="Arial"/>
                <w:sz w:val="15"/>
                <w:szCs w:val="15"/>
                <w:color w:val="231F20"/>
                <w:spacing w:val="-12"/>
              </w:rPr>
              <w:t>/</w:t>
            </w:r>
            <w:r>
              <w:rPr>
                <w:rFonts w:ascii="Arial" w:hAnsi="Arial" w:eastAsia="Arial" w:cs="Arial"/>
                <w:sz w:val="15"/>
                <w:szCs w:val="15"/>
                <w:color w:val="231F20"/>
                <w:spacing w:val="-8"/>
              </w:rPr>
              <w:t>BQJTJY</w:t>
            </w:r>
          </w:p>
        </w:tc>
        <w:tc>
          <w:tcPr>
            <w:tcW w:w="2668" w:type="dxa"/>
            <w:vAlign w:val="top"/>
          </w:tcPr>
          <w:p>
            <w:pPr>
              <w:ind w:left="63"/>
              <w:spacing w:before="41" w:line="201" w:lineRule="auto"/>
              <w:rPr>
                <w:rFonts w:ascii="Arial" w:hAnsi="Arial" w:eastAsia="Arial" w:cs="Arial"/>
                <w:sz w:val="15"/>
                <w:szCs w:val="15"/>
              </w:rPr>
            </w:pPr>
            <w:r>
              <w:rPr>
                <w:rFonts w:ascii="Arial" w:hAnsi="Arial" w:eastAsia="Arial" w:cs="Arial"/>
                <w:sz w:val="15"/>
                <w:szCs w:val="15"/>
                <w:color w:val="231F20"/>
                <w:spacing w:val="-5"/>
              </w:rPr>
              <w:t>LL</w:t>
            </w:r>
            <w:r>
              <w:rPr>
                <w:rFonts w:ascii="Arial" w:hAnsi="Arial" w:eastAsia="Arial" w:cs="Arial"/>
                <w:sz w:val="15"/>
                <w:szCs w:val="15"/>
                <w:color w:val="231F20"/>
                <w:spacing w:val="-7"/>
              </w:rPr>
              <w:t>9</w:t>
            </w:r>
            <w:r>
              <w:rPr>
                <w:rFonts w:ascii="Arial" w:hAnsi="Arial" w:eastAsia="Arial" w:cs="Arial"/>
                <w:sz w:val="15"/>
                <w:szCs w:val="15"/>
                <w:color w:val="231F20"/>
                <w:spacing w:val="-5"/>
              </w:rPr>
              <w:t>6.04</w:t>
            </w:r>
          </w:p>
        </w:tc>
      </w:tr>
    </w:tbl>
    <w:p>
      <w:pPr>
        <w:ind w:right="79"/>
        <w:spacing w:before="111" w:line="223" w:lineRule="auto"/>
        <w:jc w:val="right"/>
        <w:rPr>
          <w:rFonts w:ascii="MS Mincho" w:hAnsi="MS Mincho" w:eastAsia="MS Mincho" w:cs="MS Mincho"/>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12</w:t>
      </w:r>
      <w:r>
        <w:rPr>
          <w:rFonts w:ascii="Arial" w:hAnsi="Arial" w:eastAsia="Arial" w:cs="Arial"/>
          <w:sz w:val="14"/>
          <w:szCs w:val="14"/>
          <w:color w:val="6D6E71"/>
          <w:spacing w:val="-2"/>
        </w:rPr>
        <w:t xml:space="preserve"> </w:t>
      </w:r>
      <w:r>
        <w:rPr>
          <w:rFonts w:ascii="Arial" w:hAnsi="Arial" w:eastAsia="Arial" w:cs="Arial"/>
          <w:sz w:val="14"/>
          <w:szCs w:val="14"/>
          <w:color w:val="6D6E71"/>
          <w:spacing w:val="-2"/>
        </w:rPr>
        <w:t>GitHub</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中国プロジェクトインフルエンサー</w:t>
      </w:r>
      <w:r>
        <w:rPr>
          <w:rFonts w:ascii="MS Mincho" w:hAnsi="MS Mincho" w:eastAsia="MS Mincho" w:cs="MS Mincho"/>
          <w:sz w:val="14"/>
          <w:szCs w:val="14"/>
          <w:color w:val="6D6E71"/>
          <w:spacing w:val="-2"/>
        </w:rPr>
        <w:t>上位</w:t>
      </w:r>
      <w:r>
        <w:rPr>
          <w:rFonts w:ascii="Arial" w:hAnsi="Arial" w:eastAsia="Arial" w:cs="Arial"/>
          <w:sz w:val="14"/>
          <w:szCs w:val="14"/>
          <w:color w:val="6D6E71"/>
          <w:spacing w:val="-2"/>
        </w:rPr>
        <w:t>20</w:t>
      </w:r>
      <w:r>
        <w:rPr>
          <w:rFonts w:ascii="MS Mincho" w:hAnsi="MS Mincho" w:eastAsia="MS Mincho" w:cs="MS Mincho"/>
          <w:sz w:val="14"/>
          <w:szCs w:val="14"/>
          <w:color w:val="6D6E71"/>
          <w:spacing w:val="-2"/>
        </w:rPr>
        <w:t>名</w:t>
      </w:r>
    </w:p>
    <w:p>
      <w:pPr>
        <w:sectPr>
          <w:headerReference w:type="default" r:id="rId531"/>
          <w:footerReference w:type="default" r:id="rId532"/>
          <w:pgSz w:w="9360" w:h="13041"/>
          <w:pgMar w:top="1014" w:right="590" w:bottom="538" w:left="679" w:header="560" w:footer="315" w:gutter="0"/>
        </w:sectPr>
        <w:rPr/>
      </w:pP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ind w:left="94"/>
        <w:spacing w:before="78" w:line="218" w:lineRule="auto"/>
        <w:outlineLvl w:val="1"/>
        <w:rPr>
          <w:rFonts w:ascii="PMingLiU" w:hAnsi="PMingLiU" w:eastAsia="PMingLiU" w:cs="PMingLiU"/>
          <w:sz w:val="24"/>
          <w:szCs w:val="24"/>
        </w:rPr>
      </w:pPr>
      <w:bookmarkStart w:name="_bookmark18" w:id="18"/>
      <w:bookmarkEnd w:id="18"/>
      <w:r>
        <w:rPr>
          <w:rFonts w:ascii="Arial" w:hAnsi="Arial" w:eastAsia="Arial" w:cs="Arial"/>
          <w:sz w:val="24"/>
          <w:szCs w:val="24"/>
          <w:color w:val="231F20"/>
          <w:spacing w:val="-2"/>
        </w:rPr>
        <w:t>3.2</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中国における主要分野のオープンソースプロジェクトの開発状況</w:t>
      </w:r>
    </w:p>
    <w:p>
      <w:pPr>
        <w:spacing w:line="256" w:lineRule="auto"/>
        <w:rPr>
          <w:rFonts w:ascii="Arial"/>
          <w:sz w:val="21"/>
        </w:rPr>
      </w:pPr>
      <w:r/>
    </w:p>
    <w:p>
      <w:pPr>
        <w:ind w:left="107"/>
        <w:spacing w:before="59" w:line="229" w:lineRule="auto"/>
        <w:rPr>
          <w:rFonts w:ascii="SimSun" w:hAnsi="SimSun" w:eastAsia="SimSun" w:cs="SimSun"/>
          <w:sz w:val="18"/>
          <w:szCs w:val="18"/>
        </w:rPr>
      </w:pPr>
      <w:r>
        <w:rPr>
          <w:rFonts w:ascii="SimSun" w:hAnsi="SimSun" w:eastAsia="SimSun" w:cs="SimSun"/>
          <w:sz w:val="18"/>
          <w:szCs w:val="18"/>
          <w:color w:val="231F20"/>
          <w:spacing w:val="2"/>
        </w:rPr>
        <w:t>国策、資本力、営利団体、研究機関などの好条件のもと、人</w:t>
      </w:r>
      <w:r>
        <w:rPr>
          <w:rFonts w:ascii="SimSun" w:hAnsi="SimSun" w:eastAsia="SimSun" w:cs="SimSun"/>
          <w:sz w:val="18"/>
          <w:szCs w:val="18"/>
          <w:color w:val="231F20"/>
          <w:spacing w:val="1"/>
        </w:rPr>
        <w:t>工知能、ビッグデータ、クラウドコン</w:t>
      </w:r>
    </w:p>
    <w:p>
      <w:pPr>
        <w:ind w:left="133"/>
        <w:spacing w:before="122" w:line="229" w:lineRule="auto"/>
        <w:rPr>
          <w:rFonts w:ascii="SimSun" w:hAnsi="SimSun" w:eastAsia="SimSun" w:cs="SimSun"/>
          <w:sz w:val="18"/>
          <w:szCs w:val="18"/>
        </w:rPr>
      </w:pPr>
      <w:r>
        <w:rPr>
          <w:rFonts w:ascii="SimSun" w:hAnsi="SimSun" w:eastAsia="SimSun" w:cs="SimSun"/>
          <w:sz w:val="18"/>
          <w:szCs w:val="18"/>
          <w:color w:val="231F20"/>
          <w:spacing w:val="10"/>
        </w:rPr>
        <w:t>ピ</w:t>
      </w:r>
      <w:r>
        <w:rPr>
          <w:rFonts w:ascii="SimSun" w:hAnsi="SimSun" w:eastAsia="SimSun" w:cs="SimSun"/>
          <w:sz w:val="18"/>
          <w:szCs w:val="18"/>
          <w:color w:val="231F20"/>
          <w:spacing w:val="6"/>
        </w:rPr>
        <w:t>ュ</w:t>
      </w:r>
      <w:r>
        <w:rPr>
          <w:rFonts w:ascii="SimSun" w:hAnsi="SimSun" w:eastAsia="SimSun" w:cs="SimSun"/>
          <w:sz w:val="18"/>
          <w:szCs w:val="18"/>
          <w:color w:val="231F20"/>
          <w:spacing w:val="5"/>
        </w:rPr>
        <w:t>ーティング、産業インターネット、ブロックチェーンなどの技術が急速に発展し、広く活用</w:t>
      </w:r>
    </w:p>
    <w:p>
      <w:pPr>
        <w:ind w:left="121"/>
        <w:spacing w:before="121" w:line="229" w:lineRule="auto"/>
        <w:rPr>
          <w:rFonts w:ascii="SimSun" w:hAnsi="SimSun" w:eastAsia="SimSun" w:cs="SimSun"/>
          <w:sz w:val="18"/>
          <w:szCs w:val="18"/>
        </w:rPr>
      </w:pPr>
      <w:r>
        <w:rPr>
          <w:rFonts w:ascii="SimSun" w:hAnsi="SimSun" w:eastAsia="SimSun" w:cs="SimSun"/>
          <w:sz w:val="18"/>
          <w:szCs w:val="18"/>
          <w:color w:val="231F20"/>
          <w:spacing w:val="6"/>
        </w:rPr>
        <w:t>されるよう</w:t>
      </w:r>
      <w:r>
        <w:rPr>
          <w:rFonts w:ascii="SimSun" w:hAnsi="SimSun" w:eastAsia="SimSun" w:cs="SimSun"/>
          <w:sz w:val="18"/>
          <w:szCs w:val="18"/>
          <w:color w:val="231F20"/>
          <w:spacing w:val="4"/>
        </w:rPr>
        <w:t>に</w:t>
      </w:r>
      <w:r>
        <w:rPr>
          <w:rFonts w:ascii="SimSun" w:hAnsi="SimSun" w:eastAsia="SimSun" w:cs="SimSun"/>
          <w:sz w:val="18"/>
          <w:szCs w:val="18"/>
          <w:color w:val="231F20"/>
          <w:spacing w:val="3"/>
        </w:rPr>
        <w:t>なっています。同時に、各技術分野はオープンソース文化の影響を受け、</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w:t>
      </w:r>
    </w:p>
    <w:p>
      <w:pPr>
        <w:ind w:left="121"/>
        <w:spacing w:before="122" w:line="229" w:lineRule="auto"/>
        <w:rPr>
          <w:rFonts w:ascii="SimSun" w:hAnsi="SimSun" w:eastAsia="SimSun" w:cs="SimSun"/>
          <w:sz w:val="18"/>
          <w:szCs w:val="18"/>
        </w:rPr>
      </w:pPr>
      <w:r>
        <w:rPr>
          <w:rFonts w:ascii="SimSun" w:hAnsi="SimSun" w:eastAsia="SimSun" w:cs="SimSun"/>
          <w:sz w:val="18"/>
          <w:szCs w:val="18"/>
          <w:color w:val="231F20"/>
          <w:spacing w:val="-1"/>
        </w:rPr>
        <w:t>ソースとオープンな姿勢を堅持し、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マルチレベルの人材育成シ</w:t>
      </w:r>
      <w:r>
        <w:rPr>
          <w:rFonts w:ascii="SimSun" w:hAnsi="SimSun" w:eastAsia="SimSun" w:cs="SimSun"/>
          <w:sz w:val="18"/>
          <w:szCs w:val="18"/>
          <w:color w:val="231F20"/>
        </w:rPr>
        <w:t>ステムを構築し、産業クラスターの</w:t>
      </w:r>
    </w:p>
    <w:p>
      <w:pPr>
        <w:ind w:left="88"/>
        <w:spacing w:before="121" w:line="229" w:lineRule="auto"/>
        <w:rPr>
          <w:rFonts w:ascii="SimSun" w:hAnsi="SimSun" w:eastAsia="SimSun" w:cs="SimSun"/>
          <w:sz w:val="18"/>
          <w:szCs w:val="18"/>
        </w:rPr>
      </w:pPr>
      <w:r>
        <w:rPr>
          <w:rFonts w:ascii="SimSun" w:hAnsi="SimSun" w:eastAsia="SimSun" w:cs="SimSun"/>
          <w:sz w:val="18"/>
          <w:szCs w:val="18"/>
          <w:color w:val="231F20"/>
          <w:spacing w:val="4"/>
        </w:rPr>
        <w:t>優</w:t>
      </w:r>
      <w:r>
        <w:rPr>
          <w:rFonts w:ascii="SimSun" w:hAnsi="SimSun" w:eastAsia="SimSun" w:cs="SimSun"/>
          <w:sz w:val="18"/>
          <w:szCs w:val="18"/>
          <w:color w:val="231F20"/>
          <w:spacing w:val="2"/>
        </w:rPr>
        <w:t>位性を築き、アプリケーション開発の促進を加速し、産業の統合とイノベーションを促進するこ</w:t>
      </w:r>
    </w:p>
    <w:p>
      <w:pPr>
        <w:ind w:left="124"/>
        <w:spacing w:before="123" w:line="229" w:lineRule="auto"/>
        <w:rPr>
          <w:rFonts w:ascii="SimSun" w:hAnsi="SimSun" w:eastAsia="SimSun" w:cs="SimSun"/>
          <w:sz w:val="18"/>
          <w:szCs w:val="18"/>
        </w:rPr>
      </w:pPr>
      <w:r>
        <w:rPr>
          <w:rFonts w:ascii="SimSun" w:hAnsi="SimSun" w:eastAsia="SimSun" w:cs="SimSun"/>
          <w:sz w:val="18"/>
          <w:szCs w:val="18"/>
          <w:color w:val="231F20"/>
          <w:spacing w:val="2"/>
        </w:rPr>
        <w:t>とができます。現在、</w:t>
      </w:r>
      <w:r>
        <w:rPr>
          <w:rFonts w:ascii="SimSun" w:hAnsi="SimSun" w:eastAsia="SimSun" w:cs="SimSun"/>
          <w:sz w:val="18"/>
          <w:szCs w:val="18"/>
          <w:color w:val="231F20"/>
          <w:spacing w:val="1"/>
        </w:rPr>
        <w:t>人工知能、ビッグデータ、クラウドコンピューティング、インダストリアル</w:t>
      </w:r>
    </w:p>
    <w:p>
      <w:pPr>
        <w:ind w:left="103" w:right="155" w:firstLine="2"/>
        <w:spacing w:before="120" w:line="364" w:lineRule="auto"/>
        <w:rPr>
          <w:rFonts w:ascii="SimSun" w:hAnsi="SimSun" w:eastAsia="SimSun" w:cs="SimSun"/>
          <w:sz w:val="18"/>
          <w:szCs w:val="18"/>
        </w:rPr>
      </w:pPr>
      <w:r>
        <w:rPr>
          <w:rFonts w:ascii="SimSun" w:hAnsi="SimSun" w:eastAsia="SimSun" w:cs="SimSun"/>
          <w:sz w:val="18"/>
          <w:szCs w:val="18"/>
          <w:color w:val="231F20"/>
          <w:spacing w:val="2"/>
        </w:rPr>
        <w:t>インターネット、ブロックチェーンなどの技術分野が</w:t>
      </w:r>
      <w:r>
        <w:rPr>
          <w:rFonts w:ascii="SimSun" w:hAnsi="SimSun" w:eastAsia="SimSun" w:cs="SimSun"/>
          <w:sz w:val="18"/>
          <w:szCs w:val="18"/>
          <w:color w:val="231F20"/>
          <w:spacing w:val="1"/>
        </w:rPr>
        <w:t>オープンソースと融合し、技術と産業が相乗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的</w:t>
      </w:r>
      <w:r>
        <w:rPr>
          <w:rFonts w:ascii="SimSun" w:hAnsi="SimSun" w:eastAsia="SimSun" w:cs="SimSun"/>
          <w:sz w:val="18"/>
          <w:szCs w:val="18"/>
          <w:color w:val="231F20"/>
          <w:spacing w:val="11"/>
        </w:rPr>
        <w:t>に</w:t>
      </w:r>
      <w:r>
        <w:rPr>
          <w:rFonts w:ascii="SimSun" w:hAnsi="SimSun" w:eastAsia="SimSun" w:cs="SimSun"/>
          <w:sz w:val="18"/>
          <w:szCs w:val="18"/>
          <w:color w:val="231F20"/>
          <w:spacing w:val="6"/>
        </w:rPr>
        <w:t>発展する新しい状況を提示しています。</w:t>
      </w:r>
    </w:p>
    <w:p>
      <w:pPr>
        <w:ind w:left="89"/>
        <w:spacing w:before="203" w:line="224" w:lineRule="auto"/>
        <w:outlineLvl w:val="2"/>
        <w:rPr>
          <w:rFonts w:ascii="PMingLiU" w:hAnsi="PMingLiU" w:eastAsia="PMingLiU" w:cs="PMingLiU"/>
          <w:sz w:val="21"/>
          <w:szCs w:val="21"/>
        </w:rPr>
      </w:pPr>
      <w:r>
        <w:rPr>
          <w:rFonts w:ascii="Arial" w:hAnsi="Arial" w:eastAsia="Arial" w:cs="Arial"/>
          <w:sz w:val="21"/>
          <w:szCs w:val="21"/>
          <w:color w:val="231F20"/>
          <w:spacing w:val="-7"/>
        </w:rPr>
        <w:t>3</w:t>
      </w:r>
      <w:r>
        <w:rPr>
          <w:rFonts w:ascii="Arial" w:hAnsi="Arial" w:eastAsia="Arial" w:cs="Arial"/>
          <w:sz w:val="21"/>
          <w:szCs w:val="21"/>
          <w:color w:val="231F20"/>
          <w:spacing w:val="-6"/>
        </w:rPr>
        <w:t>.2.1</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オープンソースとインフラ</w:t>
      </w:r>
    </w:p>
    <w:p>
      <w:pPr>
        <w:ind w:left="109"/>
        <w:spacing w:before="179" w:line="231" w:lineRule="auto"/>
        <w:rPr>
          <w:rFonts w:ascii="PMingLiU" w:hAnsi="PMingLiU" w:eastAsia="PMingLiU" w:cs="PMingLiU"/>
          <w:sz w:val="18"/>
          <w:szCs w:val="18"/>
        </w:rPr>
      </w:pPr>
      <w:r>
        <w:rPr>
          <w:rFonts w:ascii="PMingLiU" w:hAnsi="PMingLiU" w:eastAsia="PMingLiU" w:cs="PMingLiU"/>
          <w:sz w:val="18"/>
          <w:szCs w:val="18"/>
          <w:color w:val="231F20"/>
          <w:spacing w:val="3"/>
        </w:rPr>
        <w:t>オ</w:t>
      </w:r>
      <w:r>
        <w:rPr>
          <w:rFonts w:ascii="PMingLiU" w:hAnsi="PMingLiU" w:eastAsia="PMingLiU" w:cs="PMingLiU"/>
          <w:sz w:val="18"/>
          <w:szCs w:val="18"/>
          <w:color w:val="231F20"/>
          <w:spacing w:val="2"/>
        </w:rPr>
        <w:t>ペレーティングシステム</w:t>
      </w:r>
    </w:p>
    <w:p>
      <w:pPr>
        <w:ind w:left="90"/>
        <w:spacing w:before="211" w:line="356" w:lineRule="auto"/>
        <w:rPr>
          <w:rFonts w:ascii="SimSun" w:hAnsi="SimSun" w:eastAsia="SimSun" w:cs="SimSun"/>
          <w:sz w:val="18"/>
          <w:szCs w:val="18"/>
        </w:rPr>
      </w:pPr>
      <w:r>
        <w:rPr>
          <w:rFonts w:ascii="MS Mincho" w:hAnsi="MS Mincho" w:eastAsia="MS Mincho" w:cs="MS Mincho"/>
          <w:sz w:val="18"/>
          <w:szCs w:val="18"/>
          <w:color w:val="231F20"/>
          <w:spacing w:val="5"/>
        </w:rPr>
        <w:t>現在、中国では</w:t>
      </w:r>
      <w:r>
        <w:rPr>
          <w:rFonts w:ascii="Arial" w:hAnsi="Arial" w:eastAsia="Arial" w:cs="Arial"/>
          <w:sz w:val="18"/>
          <w:szCs w:val="18"/>
          <w:color w:val="231F20"/>
        </w:rPr>
        <w:t>Linux</w:t>
      </w:r>
      <w:r>
        <w:rPr>
          <w:rFonts w:ascii="SimSun" w:hAnsi="SimSun" w:eastAsia="SimSun" w:cs="SimSun"/>
          <w:sz w:val="18"/>
          <w:szCs w:val="18"/>
          <w:color w:val="231F20"/>
          <w:spacing w:val="5"/>
        </w:rPr>
        <w:t>ディストリビューションをベースにした</w:t>
      </w:r>
      <w:r>
        <w:rPr>
          <w:rFonts w:ascii="SimSun" w:hAnsi="SimSun" w:eastAsia="SimSun" w:cs="SimSun"/>
          <w:sz w:val="18"/>
          <w:szCs w:val="18"/>
          <w:color w:val="231F20"/>
        </w:rPr>
        <w:t>OS</w:t>
      </w:r>
      <w:r>
        <w:rPr>
          <w:rFonts w:ascii="SimSun" w:hAnsi="SimSun" w:eastAsia="SimSun" w:cs="SimSun"/>
          <w:sz w:val="18"/>
          <w:szCs w:val="18"/>
          <w:color w:val="231F20"/>
          <w:spacing w:val="5"/>
        </w:rPr>
        <w:t>が数多く存在し、国産</w:t>
      </w:r>
      <w:r>
        <w:rPr>
          <w:rFonts w:ascii="SimSun" w:hAnsi="SimSun" w:eastAsia="SimSun" w:cs="SimSun"/>
          <w:sz w:val="18"/>
          <w:szCs w:val="18"/>
          <w:color w:val="231F20"/>
        </w:rPr>
        <w:t>OS</w:t>
      </w:r>
      <w:r>
        <w:rPr>
          <w:rFonts w:ascii="SimSun" w:hAnsi="SimSun" w:eastAsia="SimSun" w:cs="SimSun"/>
          <w:sz w:val="18"/>
          <w:szCs w:val="18"/>
          <w:color w:val="231F20"/>
          <w:spacing w:val="5"/>
        </w:rPr>
        <w:t>の開発</w:t>
      </w:r>
      <w:r>
        <w:rPr>
          <w:rFonts w:ascii="SimSun" w:hAnsi="SimSun" w:eastAsia="SimSun" w:cs="SimSun"/>
          <w:sz w:val="18"/>
          <w:szCs w:val="18"/>
          <w:color w:val="231F20"/>
          <w:spacing w:val="4"/>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加速させ、国内の開発者の</w:t>
      </w:r>
      <w:r>
        <w:rPr>
          <w:rFonts w:ascii="SimSun" w:hAnsi="SimSun" w:eastAsia="SimSun" w:cs="SimSun"/>
          <w:sz w:val="18"/>
          <w:szCs w:val="18"/>
          <w:color w:val="231F20"/>
        </w:rPr>
        <w:t>OS</w:t>
      </w:r>
      <w:r>
        <w:rPr>
          <w:rFonts w:ascii="SimSun" w:hAnsi="SimSun" w:eastAsia="SimSun" w:cs="SimSun"/>
          <w:sz w:val="18"/>
          <w:szCs w:val="18"/>
          <w:color w:val="231F20"/>
          <w:spacing w:val="2"/>
        </w:rPr>
        <w:t>に対する</w:t>
      </w:r>
      <w:r>
        <w:rPr>
          <w:rFonts w:ascii="SimSun" w:hAnsi="SimSun" w:eastAsia="SimSun" w:cs="SimSun"/>
          <w:sz w:val="18"/>
          <w:szCs w:val="18"/>
          <w:color w:val="231F20"/>
          <w:spacing w:val="1"/>
        </w:rPr>
        <w:t>関心を高めています。自社開発の</w:t>
      </w:r>
      <w:r>
        <w:rPr>
          <w:rFonts w:ascii="SimSun" w:hAnsi="SimSun" w:eastAsia="SimSun" w:cs="SimSun"/>
          <w:sz w:val="18"/>
          <w:szCs w:val="18"/>
          <w:color w:val="231F20"/>
        </w:rPr>
        <w:t>OS</w:t>
      </w:r>
      <w:r>
        <w:rPr>
          <w:rFonts w:ascii="SimSun" w:hAnsi="SimSun" w:eastAsia="SimSun" w:cs="SimSun"/>
          <w:sz w:val="18"/>
          <w:szCs w:val="18"/>
          <w:color w:val="231F20"/>
          <w:spacing w:val="1"/>
        </w:rPr>
        <w:t>には莫大な投資が行われ、</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開</w:t>
      </w:r>
      <w:r>
        <w:rPr>
          <w:rFonts w:ascii="SimSun" w:hAnsi="SimSun" w:eastAsia="SimSun" w:cs="SimSun"/>
          <w:sz w:val="18"/>
          <w:szCs w:val="18"/>
          <w:color w:val="231F20"/>
          <w:spacing w:val="-13"/>
        </w:rPr>
        <w:t>発</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保守</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更新のサイクルが長いため、世界で一定の生態規模を形成できるOSは数少なく、</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既存</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の市場</w:t>
      </w:r>
      <w:r>
        <w:rPr>
          <w:rFonts w:ascii="SimSun" w:hAnsi="SimSun" w:eastAsia="SimSun" w:cs="SimSun"/>
          <w:sz w:val="18"/>
          <w:szCs w:val="18"/>
          <w:color w:val="231F20"/>
          <w:spacing w:val="8"/>
        </w:rPr>
        <w:t>を</w:t>
      </w:r>
      <w:r>
        <w:rPr>
          <w:rFonts w:ascii="SimSun" w:hAnsi="SimSun" w:eastAsia="SimSun" w:cs="SimSun"/>
          <w:sz w:val="18"/>
          <w:szCs w:val="18"/>
          <w:color w:val="231F20"/>
          <w:spacing w:val="6"/>
        </w:rPr>
        <w:t>打破できる新しい</w:t>
      </w:r>
      <w:r>
        <w:rPr>
          <w:rFonts w:ascii="SimSun" w:hAnsi="SimSun" w:eastAsia="SimSun" w:cs="SimSun"/>
          <w:sz w:val="18"/>
          <w:szCs w:val="18"/>
          <w:color w:val="231F20"/>
        </w:rPr>
        <w:t>OS</w:t>
      </w:r>
      <w:r>
        <w:rPr>
          <w:rFonts w:ascii="SimSun" w:hAnsi="SimSun" w:eastAsia="SimSun" w:cs="SimSun"/>
          <w:sz w:val="18"/>
          <w:szCs w:val="18"/>
          <w:color w:val="231F20"/>
          <w:spacing w:val="6"/>
        </w:rPr>
        <w:t>はさらに少なくなっています。そのため、長年にわたって</w:t>
      </w:r>
      <w:r>
        <w:rPr>
          <w:rFonts w:ascii="SimSun" w:hAnsi="SimSun" w:eastAsia="SimSun" w:cs="SimSun"/>
          <w:sz w:val="18"/>
          <w:szCs w:val="18"/>
          <w:color w:val="231F20"/>
        </w:rPr>
        <w:t>OS</w:t>
      </w:r>
      <w:r>
        <w:rPr>
          <w:rFonts w:ascii="SimSun" w:hAnsi="SimSun" w:eastAsia="SimSun" w:cs="SimSun"/>
          <w:sz w:val="18"/>
          <w:szCs w:val="18"/>
          <w:color w:val="231F20"/>
          <w:spacing w:val="6"/>
        </w:rPr>
        <w:t>を開発</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し</w:t>
      </w:r>
      <w:r>
        <w:rPr>
          <w:rFonts w:ascii="SimSun" w:hAnsi="SimSun" w:eastAsia="SimSun" w:cs="SimSun"/>
          <w:sz w:val="18"/>
          <w:szCs w:val="18"/>
          <w:color w:val="231F20"/>
          <w:spacing w:val="6"/>
        </w:rPr>
        <w:t>、自社で利益を上げてきた国内企業はごくわずかだ。一般的な)</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6"/>
        </w:rPr>
        <w:t>開発を行う」と宣言してい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る企業</w:t>
      </w:r>
      <w:r>
        <w:rPr>
          <w:rFonts w:ascii="SimSun" w:hAnsi="SimSun" w:eastAsia="SimSun" w:cs="SimSun"/>
          <w:sz w:val="18"/>
          <w:szCs w:val="18"/>
          <w:color w:val="231F20"/>
          <w:spacing w:val="3"/>
        </w:rPr>
        <w:t>でも、その大半は公式</w:t>
      </w:r>
      <w:r>
        <w:rPr>
          <w:rFonts w:ascii="Arial" w:hAnsi="Arial" w:eastAsia="Arial" w:cs="Arial"/>
          <w:sz w:val="18"/>
          <w:szCs w:val="18"/>
          <w:color w:val="231F20"/>
        </w:rPr>
        <w:t>Linux</w:t>
      </w:r>
      <w:r>
        <w:rPr>
          <w:rFonts w:ascii="SimSun" w:hAnsi="SimSun" w:eastAsia="SimSun" w:cs="SimSun"/>
          <w:sz w:val="18"/>
          <w:szCs w:val="18"/>
          <w:color w:val="231F20"/>
          <w:spacing w:val="3"/>
        </w:rPr>
        <w:t>カーネルや</w:t>
      </w:r>
      <w:r>
        <w:rPr>
          <w:rFonts w:ascii="Arial" w:hAnsi="Arial" w:eastAsia="Arial" w:cs="Arial"/>
          <w:sz w:val="18"/>
          <w:szCs w:val="18"/>
          <w:color w:val="231F20"/>
        </w:rPr>
        <w:t>Linux</w:t>
      </w:r>
      <w:r>
        <w:rPr>
          <w:rFonts w:ascii="SimSun" w:hAnsi="SimSun" w:eastAsia="SimSun" w:cs="SimSun"/>
          <w:sz w:val="18"/>
          <w:szCs w:val="18"/>
          <w:color w:val="231F20"/>
          <w:spacing w:val="3"/>
        </w:rPr>
        <w:t>ディストリビューションをベースにした下流企</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業です。</w:t>
      </w:r>
      <w:r>
        <w:rPr>
          <w:rFonts w:ascii="SimSun" w:hAnsi="SimSun" w:eastAsia="SimSun" w:cs="SimSun"/>
          <w:sz w:val="18"/>
          <w:szCs w:val="18"/>
          <w:color w:val="231F20"/>
          <w:spacing w:val="6"/>
        </w:rPr>
        <w:t>そ</w:t>
      </w:r>
      <w:r>
        <w:rPr>
          <w:rFonts w:ascii="SimSun" w:hAnsi="SimSun" w:eastAsia="SimSun" w:cs="SimSun"/>
          <w:sz w:val="18"/>
          <w:szCs w:val="18"/>
          <w:color w:val="231F20"/>
          <w:spacing w:val="5"/>
        </w:rPr>
        <w:t>のため、企業が</w:t>
      </w:r>
      <w:r>
        <w:rPr>
          <w:rFonts w:ascii="SimSun" w:hAnsi="SimSun" w:eastAsia="SimSun" w:cs="SimSun"/>
          <w:sz w:val="18"/>
          <w:szCs w:val="18"/>
          <w:color w:val="231F20"/>
        </w:rPr>
        <w:t>OS</w:t>
      </w:r>
      <w:r>
        <w:rPr>
          <w:rFonts w:ascii="SimSun" w:hAnsi="SimSun" w:eastAsia="SimSun" w:cs="SimSun"/>
          <w:sz w:val="18"/>
          <w:szCs w:val="18"/>
          <w:color w:val="231F20"/>
          <w:spacing w:val="5"/>
        </w:rPr>
        <w:t>の研究開発に十分な資金と人員を積極的に投入することは困難です。</w:t>
      </w:r>
    </w:p>
    <w:p>
      <w:pPr>
        <w:ind w:left="92" w:right="149" w:firstLine="33"/>
        <w:spacing w:before="93" w:line="354" w:lineRule="auto"/>
        <w:jc w:val="right"/>
        <w:rPr>
          <w:rFonts w:ascii="SimSun" w:hAnsi="SimSun" w:eastAsia="SimSun" w:cs="SimSun"/>
          <w:sz w:val="18"/>
          <w:szCs w:val="18"/>
        </w:rPr>
      </w:pPr>
      <w:r>
        <w:rPr>
          <w:rFonts w:ascii="SimSun" w:hAnsi="SimSun" w:eastAsia="SimSun" w:cs="SimSun"/>
          <w:sz w:val="18"/>
          <w:szCs w:val="18"/>
          <w:color w:val="231F20"/>
          <w:spacing w:val="2"/>
        </w:rPr>
        <w:t>しかし、近年、中国に</w:t>
      </w:r>
      <w:r>
        <w:rPr>
          <w:rFonts w:ascii="SimSun" w:hAnsi="SimSun" w:eastAsia="SimSun" w:cs="SimSun"/>
          <w:sz w:val="18"/>
          <w:szCs w:val="18"/>
          <w:color w:val="231F20"/>
          <w:spacing w:val="1"/>
        </w:rPr>
        <w:t>おけるオープンソースの勢いが増すにつれ、</w:t>
      </w:r>
      <w:r>
        <w:rPr>
          <w:rFonts w:ascii="SimSun" w:hAnsi="SimSun" w:eastAsia="SimSun" w:cs="SimSun"/>
          <w:sz w:val="18"/>
          <w:szCs w:val="18"/>
          <w:color w:val="231F20"/>
        </w:rPr>
        <w:t>OS</w:t>
      </w:r>
      <w:r>
        <w:rPr>
          <w:rFonts w:ascii="SimSun" w:hAnsi="SimSun" w:eastAsia="SimSun" w:cs="SimSun"/>
          <w:sz w:val="18"/>
          <w:szCs w:val="18"/>
          <w:color w:val="231F20"/>
          <w:spacing w:val="1"/>
        </w:rPr>
        <w:t>の分野でもオープンソースを</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取り入れ、</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フ</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ァ</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ウ</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ェ</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イ</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主</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導</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サ</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バ</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領域OS「</w:t>
      </w:r>
      <w:r>
        <w:rPr>
          <w:rFonts w:ascii="Arial" w:hAnsi="Arial" w:eastAsia="Arial" w:cs="Arial"/>
          <w:sz w:val="18"/>
          <w:szCs w:val="18"/>
          <w:color w:val="231F20"/>
          <w:spacing w:val="-14"/>
        </w:rPr>
        <w:t>openEuler</w:t>
      </w:r>
      <w:r>
        <w:rPr>
          <w:rFonts w:ascii="Arial" w:hAnsi="Arial" w:eastAsia="Arial" w:cs="Arial"/>
          <w:sz w:val="18"/>
          <w:szCs w:val="18"/>
          <w:color w:val="231F20"/>
          <w:spacing w:val="-14"/>
        </w:rPr>
        <w:t xml:space="preserve"> </w:t>
      </w:r>
      <w:r>
        <w:rPr>
          <w:rFonts w:ascii="SimSun" w:hAnsi="SimSun" w:eastAsia="SimSun" w:cs="SimSun"/>
          <w:sz w:val="18"/>
          <w:szCs w:val="18"/>
          <w:color w:val="231F20"/>
          <w:spacing w:val="-14"/>
        </w:rPr>
        <w:t>」</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や</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モ</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バ</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イ</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ル</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端末</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IoT</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O</w:t>
      </w:r>
      <w:r>
        <w:rPr>
          <w:rFonts w:ascii="SimSun" w:hAnsi="SimSun" w:eastAsia="SimSun" w:cs="SimSun"/>
          <w:sz w:val="18"/>
          <w:szCs w:val="18"/>
          <w:color w:val="231F20"/>
          <w:spacing w:val="-3"/>
        </w:rPr>
        <w:t>S</w:t>
      </w:r>
      <w:r>
        <w:rPr>
          <w:rFonts w:ascii="SimSun" w:hAnsi="SimSun" w:eastAsia="SimSun" w:cs="SimSun"/>
          <w:sz w:val="18"/>
          <w:szCs w:val="18"/>
          <w:color w:val="231F20"/>
        </w:rPr>
        <w:t xml:space="preserve"> </w:t>
      </w:r>
      <w:r>
        <w:rPr>
          <w:rFonts w:ascii="SimSun" w:hAnsi="SimSun" w:eastAsia="SimSun" w:cs="SimSun"/>
          <w:sz w:val="18"/>
          <w:szCs w:val="18"/>
          <w:color w:val="231F20"/>
          <w:spacing w:val="8"/>
        </w:rPr>
        <w:t>「</w:t>
      </w:r>
      <w:r>
        <w:rPr>
          <w:rFonts w:ascii="Arial" w:hAnsi="Arial" w:eastAsia="Arial" w:cs="Arial"/>
          <w:sz w:val="18"/>
          <w:szCs w:val="18"/>
          <w:color w:val="231F20"/>
        </w:rPr>
        <w:t>OpenHarmony</w:t>
      </w:r>
      <w:r>
        <w:rPr>
          <w:rFonts w:ascii="MS Mincho" w:hAnsi="MS Mincho" w:eastAsia="MS Mincho" w:cs="MS Mincho"/>
          <w:sz w:val="18"/>
          <w:szCs w:val="18"/>
          <w:color w:val="231F20"/>
          <w:spacing w:val="8"/>
        </w:rPr>
        <w:t>」など、</w:t>
      </w:r>
      <w:r>
        <w:rPr>
          <w:rFonts w:ascii="SimSun" w:hAnsi="SimSun" w:eastAsia="SimSun" w:cs="SimSun"/>
          <w:sz w:val="18"/>
          <w:szCs w:val="18"/>
          <w:color w:val="231F20"/>
          <w:spacing w:val="8"/>
        </w:rPr>
        <w:t>多く</w:t>
      </w:r>
      <w:r>
        <w:rPr>
          <w:rFonts w:ascii="SimSun" w:hAnsi="SimSun" w:eastAsia="SimSun" w:cs="SimSun"/>
          <w:sz w:val="18"/>
          <w:szCs w:val="18"/>
          <w:color w:val="231F20"/>
          <w:spacing w:val="4"/>
        </w:rPr>
        <w:t>のオープンソース</w:t>
      </w:r>
      <w:r>
        <w:rPr>
          <w:rFonts w:ascii="SimSun" w:hAnsi="SimSun" w:eastAsia="SimSun" w:cs="SimSun"/>
          <w:sz w:val="18"/>
          <w:szCs w:val="18"/>
          <w:color w:val="231F20"/>
        </w:rPr>
        <w:t>OS</w:t>
      </w:r>
      <w:r>
        <w:rPr>
          <w:rFonts w:ascii="SimSun" w:hAnsi="SimSun" w:eastAsia="SimSun" w:cs="SimSun"/>
          <w:sz w:val="18"/>
          <w:szCs w:val="18"/>
          <w:color w:val="231F20"/>
          <w:spacing w:val="4"/>
        </w:rPr>
        <w:t>が誕生し、さらに、例えば、アリババ主導のサ</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ーバー</w:t>
      </w:r>
      <w:r>
        <w:rPr>
          <w:rFonts w:ascii="SimSun" w:hAnsi="SimSun" w:eastAsia="SimSun" w:cs="SimSun"/>
          <w:sz w:val="18"/>
          <w:szCs w:val="18"/>
          <w:color w:val="231F20"/>
        </w:rPr>
        <w:t>OS</w:t>
      </w:r>
      <w:r>
        <w:rPr>
          <w:rFonts w:ascii="SimSun" w:hAnsi="SimSun" w:eastAsia="SimSun" w:cs="SimSun"/>
          <w:sz w:val="18"/>
          <w:szCs w:val="18"/>
          <w:color w:val="231F20"/>
          <w:spacing w:val="2"/>
        </w:rPr>
        <w:t>「</w:t>
      </w:r>
      <w:r>
        <w:rPr>
          <w:rFonts w:ascii="Arial" w:hAnsi="Arial" w:eastAsia="Arial" w:cs="Arial"/>
          <w:sz w:val="18"/>
          <w:szCs w:val="18"/>
          <w:color w:val="231F20"/>
        </w:rPr>
        <w:t>OpenAnolis</w:t>
      </w:r>
      <w:r>
        <w:rPr>
          <w:rFonts w:ascii="MS Mincho" w:hAnsi="MS Mincho" w:eastAsia="MS Mincho" w:cs="MS Mincho"/>
          <w:sz w:val="18"/>
          <w:szCs w:val="18"/>
          <w:color w:val="231F20"/>
          <w:spacing w:val="2"/>
        </w:rPr>
        <w:t>」では、「？</w:t>
      </w:r>
      <w:r>
        <w:rPr>
          <w:rFonts w:ascii="SimSun" w:hAnsi="SimSun" w:eastAsia="SimSun" w:cs="SimSun"/>
          <w:sz w:val="18"/>
          <w:szCs w:val="18"/>
          <w:color w:val="231F20"/>
        </w:rPr>
        <w:t>Tencent</w:t>
      </w:r>
      <w:r>
        <w:rPr>
          <w:rFonts w:ascii="SimSun" w:hAnsi="SimSun" w:eastAsia="SimSun" w:cs="SimSun"/>
          <w:sz w:val="18"/>
          <w:szCs w:val="18"/>
          <w:color w:val="231F20"/>
          <w:spacing w:val="2"/>
        </w:rPr>
        <w:t>社のサーバー</w:t>
      </w:r>
      <w:r>
        <w:rPr>
          <w:rFonts w:ascii="SimSun" w:hAnsi="SimSun" w:eastAsia="SimSun" w:cs="SimSun"/>
          <w:sz w:val="18"/>
          <w:szCs w:val="18"/>
          <w:color w:val="231F20"/>
        </w:rPr>
        <w:t>OS</w:t>
      </w:r>
      <w:r>
        <w:rPr>
          <w:rFonts w:ascii="SimSun" w:hAnsi="SimSun" w:eastAsia="SimSun" w:cs="SimSun"/>
          <w:sz w:val="18"/>
          <w:szCs w:val="18"/>
          <w:color w:val="231F20"/>
          <w:spacing w:val="2"/>
        </w:rPr>
        <w:t>「</w:t>
      </w:r>
      <w:r>
        <w:rPr>
          <w:rFonts w:ascii="Arial" w:hAnsi="Arial" w:eastAsia="Arial" w:cs="Arial"/>
          <w:sz w:val="18"/>
          <w:szCs w:val="18"/>
          <w:color w:val="231F20"/>
        </w:rPr>
        <w:t>OpenCloudOS</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また、オープン</w:t>
      </w:r>
    </w:p>
    <w:p>
      <w:pPr>
        <w:ind w:left="90" w:right="2" w:firstLine="33"/>
        <w:spacing w:before="1" w:line="360" w:lineRule="auto"/>
        <w:rPr>
          <w:rFonts w:ascii="SimSun" w:hAnsi="SimSun" w:eastAsia="SimSun" w:cs="SimSun"/>
          <w:sz w:val="18"/>
          <w:szCs w:val="18"/>
        </w:rPr>
      </w:pPr>
      <w:r>
        <w:rPr>
          <w:rFonts w:ascii="SimSun" w:hAnsi="SimSun" w:eastAsia="SimSun" w:cs="SimSun"/>
          <w:sz w:val="18"/>
          <w:szCs w:val="18"/>
          <w:color w:val="231F20"/>
          <w:spacing w:val="8"/>
        </w:rPr>
        <w:t>ソースはオー</w:t>
      </w:r>
      <w:r>
        <w:rPr>
          <w:rFonts w:ascii="SimSun" w:hAnsi="SimSun" w:eastAsia="SimSun" w:cs="SimSun"/>
          <w:sz w:val="18"/>
          <w:szCs w:val="18"/>
          <w:color w:val="231F20"/>
          <w:spacing w:val="7"/>
        </w:rPr>
        <w:t>プ</w:t>
      </w:r>
      <w:r>
        <w:rPr>
          <w:rFonts w:ascii="SimSun" w:hAnsi="SimSun" w:eastAsia="SimSun" w:cs="SimSun"/>
          <w:sz w:val="18"/>
          <w:szCs w:val="18"/>
          <w:color w:val="231F20"/>
          <w:spacing w:val="4"/>
        </w:rPr>
        <w:t>ンイノベーションに役立つ、ソースコードは改変や学習のためにオープンである、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w:t>
      </w:r>
      <w:r>
        <w:rPr>
          <w:rFonts w:ascii="SimSun" w:hAnsi="SimSun" w:eastAsia="SimSun" w:cs="SimSun"/>
          <w:sz w:val="18"/>
          <w:szCs w:val="18"/>
          <w:color w:val="231F20"/>
          <w:spacing w:val="7"/>
        </w:rPr>
        <w:t>プ</w:t>
      </w:r>
      <w:r>
        <w:rPr>
          <w:rFonts w:ascii="SimSun" w:hAnsi="SimSun" w:eastAsia="SimSun" w:cs="SimSun"/>
          <w:sz w:val="18"/>
          <w:szCs w:val="18"/>
          <w:color w:val="231F20"/>
          <w:spacing w:val="6"/>
        </w:rPr>
        <w:t>ンソースは企業のブランド影響力の構築に役立つ、というのが</w:t>
      </w:r>
      <w:r>
        <w:rPr>
          <w:rFonts w:ascii="SimSun" w:hAnsi="SimSun" w:eastAsia="SimSun" w:cs="SimSun"/>
          <w:sz w:val="18"/>
          <w:szCs w:val="18"/>
          <w:color w:val="231F20"/>
        </w:rPr>
        <w:t>OS</w:t>
      </w:r>
      <w:r>
        <w:rPr>
          <w:rFonts w:ascii="SimSun" w:hAnsi="SimSun" w:eastAsia="SimSun" w:cs="SimSun"/>
          <w:sz w:val="18"/>
          <w:szCs w:val="18"/>
          <w:color w:val="231F20"/>
          <w:spacing w:val="6"/>
        </w:rPr>
        <w:t>分野の多くの関係者の共</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通</w:t>
      </w:r>
      <w:r>
        <w:rPr>
          <w:rFonts w:ascii="SimSun" w:hAnsi="SimSun" w:eastAsia="SimSun" w:cs="SimSun"/>
          <w:sz w:val="18"/>
          <w:szCs w:val="18"/>
          <w:color w:val="231F20"/>
          <w:spacing w:val="3"/>
        </w:rPr>
        <w:t>認識となっています。</w:t>
      </w:r>
    </w:p>
    <w:p>
      <w:pPr>
        <w:ind w:left="106" w:right="149"/>
        <w:spacing w:before="90" w:line="312" w:lineRule="auto"/>
        <w:jc w:val="right"/>
        <w:rPr>
          <w:rFonts w:ascii="SimSun" w:hAnsi="SimSun" w:eastAsia="SimSun" w:cs="SimSun"/>
          <w:sz w:val="18"/>
          <w:szCs w:val="18"/>
        </w:rPr>
      </w:pPr>
      <w:r>
        <w:rPr>
          <w:rFonts w:ascii="SimSun" w:hAnsi="SimSun" w:eastAsia="SimSun" w:cs="SimSun"/>
          <w:sz w:val="18"/>
          <w:szCs w:val="18"/>
          <w:color w:val="231F20"/>
          <w:spacing w:val="12"/>
        </w:rPr>
        <w:t>国内の</w:t>
      </w:r>
      <w:r>
        <w:rPr>
          <w:rFonts w:ascii="SimSun" w:hAnsi="SimSun" w:eastAsia="SimSun" w:cs="SimSun"/>
          <w:sz w:val="18"/>
          <w:szCs w:val="18"/>
          <w:color w:val="231F20"/>
          <w:spacing w:val="10"/>
        </w:rPr>
        <w:t>有</w:t>
      </w:r>
      <w:r>
        <w:rPr>
          <w:rFonts w:ascii="SimSun" w:hAnsi="SimSun" w:eastAsia="SimSun" w:cs="SimSun"/>
          <w:sz w:val="18"/>
          <w:szCs w:val="18"/>
          <w:color w:val="231F20"/>
          <w:spacing w:val="6"/>
        </w:rPr>
        <w:t>力</w:t>
      </w:r>
      <w:r>
        <w:rPr>
          <w:rFonts w:ascii="Arial" w:hAnsi="Arial" w:eastAsia="Arial" w:cs="Arial"/>
          <w:sz w:val="18"/>
          <w:szCs w:val="18"/>
          <w:color w:val="231F20"/>
        </w:rPr>
        <w:t>IT</w:t>
      </w:r>
      <w:r>
        <w:rPr>
          <w:rFonts w:ascii="SimSun" w:hAnsi="SimSun" w:eastAsia="SimSun" w:cs="SimSun"/>
          <w:sz w:val="18"/>
          <w:szCs w:val="18"/>
          <w:color w:val="231F20"/>
          <w:spacing w:val="6"/>
        </w:rPr>
        <w:t>企業が一定の発展段階に達した場合、外部</w:t>
      </w:r>
      <w:r>
        <w:rPr>
          <w:rFonts w:ascii="SimSun" w:hAnsi="SimSun" w:eastAsia="SimSun" w:cs="SimSun"/>
          <w:sz w:val="18"/>
          <w:szCs w:val="18"/>
          <w:color w:val="231F20"/>
        </w:rPr>
        <w:t>OS</w:t>
      </w:r>
      <w:r>
        <w:rPr>
          <w:rFonts w:ascii="SimSun" w:hAnsi="SimSun" w:eastAsia="SimSun" w:cs="SimSun"/>
          <w:sz w:val="18"/>
          <w:szCs w:val="18"/>
          <w:color w:val="231F20"/>
          <w:spacing w:val="6"/>
        </w:rPr>
        <w:t>の採用は、機能、性能、セキュリティ</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安全性などの特定のニーズによって制限され、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これらの企業はすでにLinuxなどのO</w:t>
      </w:r>
      <w:r>
        <w:rPr>
          <w:rFonts w:ascii="SimSun" w:hAnsi="SimSun" w:eastAsia="SimSun" w:cs="SimSun"/>
          <w:sz w:val="18"/>
          <w:szCs w:val="18"/>
          <w:color w:val="231F20"/>
        </w:rPr>
        <w:t>S</w:t>
      </w:r>
      <w:r>
        <w:rPr>
          <w:rFonts w:ascii="SimSun" w:hAnsi="SimSun" w:eastAsia="SimSun" w:cs="SimSun"/>
          <w:sz w:val="18"/>
          <w:szCs w:val="18"/>
          <w:color w:val="231F20"/>
          <w:spacing w:val="-4"/>
        </w:rPr>
        <w:t>を改良</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スタマイズして</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自社の</w:t>
      </w:r>
      <w:r>
        <w:rPr>
          <w:rFonts w:ascii="SimSun" w:hAnsi="SimSun" w:eastAsia="SimSun" w:cs="SimSun"/>
          <w:sz w:val="18"/>
          <w:szCs w:val="18"/>
          <w:color w:val="231F20"/>
          <w:spacing w:val="3"/>
        </w:rPr>
        <w:t>事業展開を強化するなど、</w:t>
      </w:r>
      <w:r>
        <w:rPr>
          <w:rFonts w:ascii="SimSun" w:hAnsi="SimSun" w:eastAsia="SimSun" w:cs="SimSun"/>
          <w:sz w:val="18"/>
          <w:szCs w:val="18"/>
          <w:color w:val="231F20"/>
        </w:rPr>
        <w:t>OS</w:t>
      </w:r>
      <w:r>
        <w:rPr>
          <w:rFonts w:ascii="SimSun" w:hAnsi="SimSun" w:eastAsia="SimSun" w:cs="SimSun"/>
          <w:sz w:val="18"/>
          <w:szCs w:val="18"/>
          <w:color w:val="231F20"/>
          <w:spacing w:val="3"/>
        </w:rPr>
        <w:t>の研究開発に投資する力をある程度持ってい</w:t>
      </w:r>
    </w:p>
    <w:p>
      <w:pPr>
        <w:sectPr>
          <w:headerReference w:type="default" r:id="rId546"/>
          <w:footerReference w:type="default" r:id="rId547"/>
          <w:pgSz w:w="9360" w:h="13041"/>
          <w:pgMar w:top="1014" w:right="515" w:bottom="538" w:left="595" w:header="560" w:footer="315" w:gutter="0"/>
        </w:sectPr>
        <w:rPr/>
      </w:pPr>
    </w:p>
    <w:p>
      <w:pPr>
        <w:ind w:left="43"/>
        <w:spacing w:before="4" w:line="229" w:lineRule="auto"/>
        <w:rPr>
          <w:rFonts w:ascii="SimSun" w:hAnsi="SimSun" w:eastAsia="SimSun" w:cs="SimSun"/>
          <w:sz w:val="18"/>
          <w:szCs w:val="18"/>
        </w:rPr>
      </w:pPr>
      <w:r>
        <w:drawing>
          <wp:anchor distT="0" distB="0" distL="0" distR="0" simplePos="0" relativeHeight="254978048" behindDoc="1" locked="0" layoutInCell="1" allowOverlap="1">
            <wp:simplePos x="0" y="0"/>
            <wp:positionH relativeFrom="column">
              <wp:posOffset>3774694</wp:posOffset>
            </wp:positionH>
            <wp:positionV relativeFrom="paragraph">
              <wp:posOffset>6322</wp:posOffset>
            </wp:positionV>
            <wp:extent cx="559117" cy="139445"/>
            <wp:effectExtent l="0" t="0" r="0" b="0"/>
            <wp:wrapNone/>
            <wp:docPr id="774" name="IM 774"/>
            <wp:cNvGraphicFramePr/>
            <a:graphic>
              <a:graphicData uri="http://schemas.openxmlformats.org/drawingml/2006/picture">
                <pic:pic>
                  <pic:nvPicPr>
                    <pic:cNvPr id="774" name="IM 77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さらに、人工知能やモノのインターネットなどの新興分野には多くの資金</w:t>
      </w:r>
      <w:r>
        <w:rPr>
          <w:rFonts w:ascii="SimSun" w:hAnsi="SimSun" w:eastAsia="SimSun" w:cs="SimSun"/>
          <w:sz w:val="18"/>
          <w:szCs w:val="18"/>
          <w:color w:val="231F20"/>
        </w:rPr>
        <w:t>が集まっており、</w:t>
      </w:r>
    </w:p>
    <w:p>
      <w:pPr>
        <w:ind w:left="22" w:right="588" w:hanging="5"/>
        <w:spacing w:before="122" w:line="362" w:lineRule="auto"/>
        <w:rPr>
          <w:rFonts w:ascii="SimSun" w:hAnsi="SimSun" w:eastAsia="SimSun" w:cs="SimSun"/>
          <w:sz w:val="18"/>
          <w:szCs w:val="18"/>
        </w:rPr>
      </w:pPr>
      <w:r>
        <w:rPr>
          <w:rFonts w:ascii="SimSun" w:hAnsi="SimSun" w:eastAsia="SimSun" w:cs="SimSun"/>
          <w:sz w:val="18"/>
          <w:szCs w:val="18"/>
          <w:color w:val="231F20"/>
          <w:spacing w:val="12"/>
        </w:rPr>
        <w:t>既</w:t>
      </w:r>
      <w:r>
        <w:rPr>
          <w:rFonts w:ascii="SimSun" w:hAnsi="SimSun" w:eastAsia="SimSun" w:cs="SimSun"/>
          <w:sz w:val="18"/>
          <w:szCs w:val="18"/>
          <w:color w:val="231F20"/>
          <w:spacing w:val="9"/>
        </w:rPr>
        <w:t>存</w:t>
      </w:r>
      <w:r>
        <w:rPr>
          <w:rFonts w:ascii="SimSun" w:hAnsi="SimSun" w:eastAsia="SimSun" w:cs="SimSun"/>
          <w:sz w:val="18"/>
          <w:szCs w:val="18"/>
          <w:color w:val="231F20"/>
          <w:spacing w:val="6"/>
        </w:rPr>
        <w:t>の</w:t>
      </w:r>
      <w:r>
        <w:rPr>
          <w:rFonts w:ascii="SimSun" w:hAnsi="SimSun" w:eastAsia="SimSun" w:cs="SimSun"/>
          <w:sz w:val="18"/>
          <w:szCs w:val="18"/>
          <w:color w:val="231F20"/>
        </w:rPr>
        <w:t>OS</w:t>
      </w:r>
      <w:r>
        <w:rPr>
          <w:rFonts w:ascii="SimSun" w:hAnsi="SimSun" w:eastAsia="SimSun" w:cs="SimSun"/>
          <w:sz w:val="18"/>
          <w:szCs w:val="18"/>
          <w:color w:val="231F20"/>
          <w:spacing w:val="6"/>
        </w:rPr>
        <w:t>ではこれらの分野での深い開発ニーズに十分に対応できないため、逆に新興分野向け</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の研</w:t>
      </w:r>
      <w:r>
        <w:rPr>
          <w:rFonts w:ascii="SimSun" w:hAnsi="SimSun" w:eastAsia="SimSun" w:cs="SimSun"/>
          <w:sz w:val="18"/>
          <w:szCs w:val="18"/>
          <w:color w:val="231F20"/>
          <w:spacing w:val="7"/>
        </w:rPr>
        <w:t>究</w:t>
      </w:r>
      <w:r>
        <w:rPr>
          <w:rFonts w:ascii="SimSun" w:hAnsi="SimSun" w:eastAsia="SimSun" w:cs="SimSun"/>
          <w:sz w:val="18"/>
          <w:szCs w:val="18"/>
          <w:color w:val="231F20"/>
          <w:spacing w:val="5"/>
        </w:rPr>
        <w:t>に投資する新しいプレーヤーが続出しています。</w:t>
      </w:r>
    </w:p>
    <w:p>
      <w:pPr>
        <w:ind w:left="35" w:right="163" w:hanging="34"/>
        <w:spacing w:before="91" w:line="267" w:lineRule="auto"/>
        <w:rPr>
          <w:rFonts w:ascii="SimSun" w:hAnsi="SimSun" w:eastAsia="SimSun" w:cs="SimSun"/>
          <w:sz w:val="18"/>
          <w:szCs w:val="18"/>
        </w:rPr>
      </w:pPr>
      <w:r>
        <w:rPr>
          <w:rFonts w:ascii="SimSun" w:hAnsi="SimSun" w:eastAsia="SimSun" w:cs="SimSun"/>
          <w:sz w:val="18"/>
          <w:szCs w:val="18"/>
          <w:color w:val="231F20"/>
          <w:spacing w:val="-8"/>
        </w:rPr>
        <w:t>現在</w:t>
      </w:r>
      <w:r>
        <w:rPr>
          <w:rFonts w:ascii="SimSun" w:hAnsi="SimSun" w:eastAsia="SimSun" w:cs="SimSun"/>
          <w:sz w:val="18"/>
          <w:szCs w:val="18"/>
          <w:color w:val="231F20"/>
          <w:spacing w:val="-4"/>
        </w:rPr>
        <w:t>、OSの境界は大きく広がっている。産業界では、オペレーティングシステムが国際的なレベルに近づこ</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う</w:t>
      </w:r>
      <w:r>
        <w:rPr>
          <w:rFonts w:ascii="SimSun" w:hAnsi="SimSun" w:eastAsia="SimSun" w:cs="SimSun"/>
          <w:sz w:val="18"/>
          <w:szCs w:val="18"/>
          <w:color w:val="231F20"/>
          <w:spacing w:val="-6"/>
        </w:rPr>
        <w:t>と</w:t>
      </w:r>
      <w:r>
        <w:rPr>
          <w:rFonts w:ascii="SimSun" w:hAnsi="SimSun" w:eastAsia="SimSun" w:cs="SimSun"/>
          <w:sz w:val="18"/>
          <w:szCs w:val="18"/>
          <w:color w:val="231F20"/>
          <w:spacing w:val="-5"/>
        </w:rPr>
        <w:t>努力しています。例えば、こんな感じです。</w:t>
      </w:r>
    </w:p>
    <w:p>
      <w:pPr>
        <w:ind w:left="203" w:hanging="4"/>
        <w:spacing w:before="230" w:line="265" w:lineRule="auto"/>
        <w:rPr>
          <w:rFonts w:ascii="SimSun" w:hAnsi="SimSun" w:eastAsia="SimSun" w:cs="SimSun"/>
          <w:sz w:val="18"/>
          <w:szCs w:val="18"/>
        </w:rPr>
      </w:pPr>
      <w:r>
        <w:drawing>
          <wp:anchor distT="0" distB="0" distL="0" distR="0" simplePos="0" relativeHeight="254979072" behindDoc="1" locked="0" layoutInCell="1" allowOverlap="1">
            <wp:simplePos x="0" y="0"/>
            <wp:positionH relativeFrom="column">
              <wp:posOffset>0</wp:posOffset>
            </wp:positionH>
            <wp:positionV relativeFrom="paragraph">
              <wp:posOffset>145108</wp:posOffset>
            </wp:positionV>
            <wp:extent cx="152400" cy="115824"/>
            <wp:effectExtent l="0" t="0" r="0" b="0"/>
            <wp:wrapNone/>
            <wp:docPr id="775" name="IM 775"/>
            <wp:cNvGraphicFramePr/>
            <a:graphic>
              <a:graphicData uri="http://schemas.openxmlformats.org/drawingml/2006/picture">
                <pic:pic>
                  <pic:nvPicPr>
                    <pic:cNvPr id="775" name="IM 775"/>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4"/>
        </w:rPr>
        <w:t>国</w:t>
      </w:r>
      <w:r>
        <w:rPr>
          <w:rFonts w:ascii="SimSun" w:hAnsi="SimSun" w:eastAsia="SimSun" w:cs="SimSun"/>
          <w:sz w:val="18"/>
          <w:szCs w:val="18"/>
          <w:color w:val="231F20"/>
          <w:spacing w:val="13"/>
        </w:rPr>
        <w:t>産</w:t>
      </w:r>
      <w:r>
        <w:rPr>
          <w:rFonts w:ascii="Arial" w:hAnsi="Arial" w:eastAsia="Arial" w:cs="Arial"/>
          <w:sz w:val="18"/>
          <w:szCs w:val="18"/>
          <w:color w:val="231F20"/>
        </w:rPr>
        <w:t>openEuler</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rPr>
        <w:t>Linux</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オペレーティングシステム、ドラゴンリザードオペレーティングシステム、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キ</w:t>
      </w:r>
      <w:r>
        <w:rPr>
          <w:rFonts w:ascii="SimSun" w:hAnsi="SimSun" w:eastAsia="SimSun" w:cs="SimSun"/>
          <w:sz w:val="18"/>
          <w:szCs w:val="18"/>
          <w:color w:val="231F20"/>
          <w:spacing w:val="6"/>
        </w:rPr>
        <w:t>リ</w:t>
      </w:r>
      <w:r>
        <w:rPr>
          <w:rFonts w:ascii="SimSun" w:hAnsi="SimSun" w:eastAsia="SimSun" w:cs="SimSun"/>
          <w:sz w:val="18"/>
          <w:szCs w:val="18"/>
          <w:color w:val="231F20"/>
          <w:spacing w:val="4"/>
        </w:rPr>
        <w:t>ンオペレーティングシステム、</w:t>
      </w:r>
      <w:r>
        <w:rPr>
          <w:rFonts w:ascii="SimSun" w:hAnsi="SimSun" w:eastAsia="SimSun" w:cs="SimSun"/>
          <w:sz w:val="18"/>
          <w:szCs w:val="18"/>
          <w:color w:val="231F20"/>
        </w:rPr>
        <w:t>Unisys</w:t>
      </w:r>
      <w:r>
        <w:rPr>
          <w:rFonts w:ascii="SimSun" w:hAnsi="SimSun" w:eastAsia="SimSun" w:cs="SimSun"/>
          <w:sz w:val="18"/>
          <w:szCs w:val="18"/>
          <w:color w:val="231F20"/>
          <w:spacing w:val="4"/>
        </w:rPr>
        <w:t>オペレーティングシステムなど、外国人と。</w:t>
      </w:r>
    </w:p>
    <w:p>
      <w:pPr>
        <w:sectPr>
          <w:headerReference w:type="default" r:id="rId548"/>
          <w:footerReference w:type="default" r:id="rId549"/>
          <w:pgSz w:w="9360" w:h="13041"/>
          <w:pgMar w:top="784" w:right="81" w:bottom="538" w:left="676" w:header="560" w:footer="315" w:gutter="0"/>
        </w:sectPr>
        <w:rPr/>
      </w:pPr>
    </w:p>
    <w:p>
      <w:pPr>
        <w:spacing w:line="307" w:lineRule="auto"/>
        <w:rPr>
          <w:rFonts w:ascii="Arial"/>
          <w:sz w:val="21"/>
        </w:rPr>
      </w:pPr>
      <w:r>
        <w:drawing>
          <wp:anchor distT="0" distB="0" distL="0" distR="0" simplePos="0" relativeHeight="255038464" behindDoc="0" locked="0" layoutInCell="0" allowOverlap="1">
            <wp:simplePos x="0" y="0"/>
            <wp:positionH relativeFrom="page">
              <wp:posOffset>429768</wp:posOffset>
            </wp:positionH>
            <wp:positionV relativeFrom="page">
              <wp:posOffset>3769868</wp:posOffset>
            </wp:positionV>
            <wp:extent cx="152400" cy="115823"/>
            <wp:effectExtent l="0" t="0" r="0" b="0"/>
            <wp:wrapNone/>
            <wp:docPr id="778" name="IM 778"/>
            <wp:cNvGraphicFramePr/>
            <a:graphic>
              <a:graphicData uri="http://schemas.openxmlformats.org/drawingml/2006/picture">
                <pic:pic>
                  <pic:nvPicPr>
                    <pic:cNvPr id="778" name="IM 778"/>
                    <pic:cNvPicPr/>
                  </pic:nvPicPr>
                  <pic:blipFill>
                    <a:blip r:embed="rId38"/>
                    <a:stretch>
                      <a:fillRect/>
                    </a:stretch>
                  </pic:blipFill>
                  <pic:spPr>
                    <a:xfrm rot="0">
                      <a:off x="0" y="0"/>
                      <a:ext cx="152400" cy="115823"/>
                    </a:xfrm>
                    <a:prstGeom prst="rect">
                      <a:avLst/>
                    </a:prstGeom>
                  </pic:spPr>
                </pic:pic>
              </a:graphicData>
            </a:graphic>
          </wp:anchor>
        </w:drawing>
      </w:r>
      <w:r/>
    </w:p>
    <w:p>
      <w:pPr>
        <w:spacing w:line="307" w:lineRule="auto"/>
        <w:rPr>
          <w:rFonts w:ascii="Arial"/>
          <w:sz w:val="21"/>
        </w:rPr>
      </w:pPr>
      <w:r/>
    </w:p>
    <w:p>
      <w:pPr>
        <w:spacing w:line="307" w:lineRule="auto"/>
        <w:rPr>
          <w:rFonts w:ascii="Arial"/>
          <w:sz w:val="21"/>
        </w:rPr>
      </w:pPr>
      <w:r/>
    </w:p>
    <w:p>
      <w:pPr>
        <w:ind w:left="97" w:hanging="2"/>
        <w:spacing w:before="59" w:line="268" w:lineRule="auto"/>
        <w:rPr>
          <w:rFonts w:ascii="SimSun" w:hAnsi="SimSun" w:eastAsia="SimSun" w:cs="SimSun"/>
          <w:sz w:val="18"/>
          <w:szCs w:val="18"/>
        </w:rPr>
      </w:pPr>
      <w:r>
        <w:rPr>
          <w:rFonts w:ascii="Arial" w:hAnsi="Arial" w:eastAsia="Arial" w:cs="Arial"/>
          <w:sz w:val="18"/>
          <w:szCs w:val="18"/>
          <w:color w:val="231F20"/>
        </w:rPr>
        <w:t>Ubuntu</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Linux</w:t>
      </w:r>
      <w:r>
        <w:rPr>
          <w:rFonts w:ascii="MS Mincho" w:hAnsi="MS Mincho" w:eastAsia="MS Mincho" w:cs="MS Mincho"/>
          <w:sz w:val="18"/>
          <w:szCs w:val="18"/>
          <w:color w:val="231F20"/>
          <w:spacing w:val="2"/>
        </w:rPr>
        <w:t>)オペレーティ</w:t>
      </w:r>
      <w:r>
        <w:rPr>
          <w:rFonts w:ascii="MS Mincho" w:hAnsi="MS Mincho" w:eastAsia="MS Mincho" w:cs="MS Mincho"/>
          <w:sz w:val="18"/>
          <w:szCs w:val="18"/>
          <w:color w:val="231F20"/>
          <w:spacing w:val="1"/>
        </w:rPr>
        <w:t>ング</w:t>
      </w:r>
      <w:r>
        <w:rPr>
          <w:rFonts w:ascii="SimSun" w:hAnsi="SimSun" w:eastAsia="SimSun" w:cs="SimSun"/>
          <w:sz w:val="18"/>
          <w:szCs w:val="18"/>
          <w:color w:val="231F20"/>
          <w:spacing w:val="1"/>
        </w:rPr>
        <w:t>システム、</w:t>
      </w:r>
      <w:r>
        <w:rPr>
          <w:rFonts w:ascii="SimSun" w:hAnsi="SimSun" w:eastAsia="SimSun" w:cs="SimSun"/>
          <w:sz w:val="18"/>
          <w:szCs w:val="18"/>
          <w:color w:val="231F20"/>
          <w:spacing w:val="1"/>
        </w:rPr>
        <w:t xml:space="preserve"> </w:t>
      </w:r>
      <w:r>
        <w:rPr>
          <w:rFonts w:ascii="Arial" w:hAnsi="Arial" w:eastAsia="Arial" w:cs="Arial"/>
          <w:sz w:val="18"/>
          <w:szCs w:val="18"/>
          <w:color w:val="231F20"/>
        </w:rPr>
        <w:t>RedHat</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Linux</w:t>
      </w:r>
      <w:r>
        <w:rPr>
          <w:rFonts w:ascii="SimSun" w:hAnsi="SimSun" w:eastAsia="SimSun" w:cs="SimSun"/>
          <w:sz w:val="18"/>
          <w:szCs w:val="18"/>
          <w:color w:val="231F20"/>
          <w:spacing w:val="1"/>
        </w:rPr>
        <w:t>)オペレーティングシステム、および</w:t>
      </w:r>
      <w:r>
        <w:rPr>
          <w:rFonts w:ascii="Arial" w:hAnsi="Arial" w:eastAsia="Arial" w:cs="Arial"/>
          <w:sz w:val="18"/>
          <w:szCs w:val="18"/>
          <w:color w:val="231F20"/>
        </w:rPr>
        <w:t>SUSE</w:t>
      </w:r>
      <w:r>
        <w:rPr>
          <w:rFonts w:ascii="Arial" w:hAnsi="Arial" w:eastAsia="Arial" w:cs="Arial"/>
          <w:sz w:val="18"/>
          <w:szCs w:val="18"/>
          <w:color w:val="231F20"/>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Linux</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オペレーティングシステムは、すべて以下をベー</w:t>
      </w:r>
      <w:r>
        <w:rPr>
          <w:rFonts w:ascii="SimSun" w:hAnsi="SimSun" w:eastAsia="SimSun" w:cs="SimSun"/>
          <w:sz w:val="18"/>
          <w:szCs w:val="18"/>
          <w:color w:val="231F20"/>
        </w:rPr>
        <w:t>スとしている点で類似しています。</w:t>
      </w:r>
    </w:p>
    <w:p>
      <w:pPr>
        <w:ind w:left="94"/>
        <w:spacing w:before="74" w:line="237" w:lineRule="exact"/>
        <w:rPr>
          <w:rFonts w:ascii="SimSun" w:hAnsi="SimSun" w:eastAsia="SimSun" w:cs="SimSun"/>
          <w:sz w:val="18"/>
          <w:szCs w:val="18"/>
        </w:rPr>
      </w:pPr>
      <w:r>
        <w:rPr>
          <w:rFonts w:ascii="Arial" w:hAnsi="Arial" w:eastAsia="Arial" w:cs="Arial"/>
          <w:sz w:val="18"/>
          <w:szCs w:val="18"/>
          <w:color w:val="231F20"/>
          <w:position w:val="1"/>
        </w:rPr>
        <w:t>Linux</w:t>
      </w:r>
      <w:r>
        <w:rPr>
          <w:rFonts w:ascii="SimSun" w:hAnsi="SimSun" w:eastAsia="SimSun" w:cs="SimSun"/>
          <w:sz w:val="18"/>
          <w:szCs w:val="18"/>
          <w:color w:val="231F20"/>
          <w:spacing w:val="1"/>
          <w:position w:val="1"/>
        </w:rPr>
        <w:t>オペレーティングシステムカーネル用の複数のソフトウェアの集合体で形成された</w:t>
      </w:r>
      <w:r>
        <w:rPr>
          <w:rFonts w:ascii="Arial" w:hAnsi="Arial" w:eastAsia="Arial" w:cs="Arial"/>
          <w:sz w:val="18"/>
          <w:szCs w:val="18"/>
          <w:color w:val="231F20"/>
          <w:position w:val="1"/>
        </w:rPr>
        <w:t>Linux</w:t>
      </w:r>
      <w:r>
        <w:rPr>
          <w:rFonts w:ascii="SimSun" w:hAnsi="SimSun" w:eastAsia="SimSun" w:cs="SimSun"/>
          <w:sz w:val="18"/>
          <w:szCs w:val="18"/>
          <w:color w:val="231F20"/>
          <w:spacing w:val="1"/>
          <w:position w:val="1"/>
        </w:rPr>
        <w:t>ディス</w:t>
      </w:r>
      <w:r>
        <w:rPr>
          <w:rFonts w:ascii="SimSun" w:hAnsi="SimSun" w:eastAsia="SimSun" w:cs="SimSun"/>
          <w:sz w:val="18"/>
          <w:szCs w:val="18"/>
          <w:color w:val="231F20"/>
          <w:position w:val="1"/>
        </w:rPr>
        <w:t>ト</w:t>
      </w:r>
    </w:p>
    <w:p>
      <w:pPr>
        <w:ind w:left="135"/>
        <w:spacing w:before="9" w:line="237" w:lineRule="auto"/>
        <w:rPr>
          <w:rFonts w:ascii="SimSun" w:hAnsi="SimSun" w:eastAsia="SimSun" w:cs="SimSun"/>
          <w:sz w:val="18"/>
          <w:szCs w:val="18"/>
        </w:rPr>
      </w:pPr>
      <w:r>
        <w:rPr>
          <w:rFonts w:ascii="SimSun" w:hAnsi="SimSun" w:eastAsia="SimSun" w:cs="SimSun"/>
          <w:sz w:val="18"/>
          <w:szCs w:val="18"/>
          <w:color w:val="231F20"/>
          <w:spacing w:val="-5"/>
        </w:rPr>
        <w:t>リビューション</w:t>
      </w:r>
      <w:r>
        <w:rPr>
          <w:rFonts w:ascii="SimSun" w:hAnsi="SimSun" w:eastAsia="SimSun" w:cs="SimSun"/>
          <w:sz w:val="18"/>
          <w:szCs w:val="18"/>
          <w:color w:val="231F20"/>
          <w:spacing w:val="-4"/>
        </w:rPr>
        <w:t>。</w:t>
      </w:r>
    </w:p>
    <w:p>
      <w:pPr>
        <w:ind w:left="109" w:right="365" w:firstLine="158"/>
        <w:spacing w:before="224" w:line="357" w:lineRule="auto"/>
        <w:rPr>
          <w:rFonts w:ascii="SimSun" w:hAnsi="SimSun" w:eastAsia="SimSun" w:cs="SimSun"/>
          <w:sz w:val="18"/>
          <w:szCs w:val="18"/>
        </w:rPr>
      </w:pPr>
      <w:r>
        <w:drawing>
          <wp:anchor distT="0" distB="0" distL="0" distR="0" simplePos="0" relativeHeight="255036416" behindDoc="1" locked="0" layoutInCell="1" allowOverlap="1">
            <wp:simplePos x="0" y="0"/>
            <wp:positionH relativeFrom="column">
              <wp:posOffset>51815</wp:posOffset>
            </wp:positionH>
            <wp:positionV relativeFrom="paragraph">
              <wp:posOffset>141731</wp:posOffset>
            </wp:positionV>
            <wp:extent cx="152400" cy="115823"/>
            <wp:effectExtent l="0" t="0" r="0" b="0"/>
            <wp:wrapNone/>
            <wp:docPr id="779" name="IM 779"/>
            <wp:cNvGraphicFramePr/>
            <a:graphic>
              <a:graphicData uri="http://schemas.openxmlformats.org/drawingml/2006/picture">
                <pic:pic>
                  <pic:nvPicPr>
                    <pic:cNvPr id="779" name="IM 77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0"/>
        </w:rPr>
        <w:t>携帯電話上で動作する</w:t>
      </w:r>
      <w:r>
        <w:rPr>
          <w:rFonts w:ascii="SimSun" w:hAnsi="SimSun" w:eastAsia="SimSun" w:cs="SimSun"/>
          <w:sz w:val="18"/>
          <w:szCs w:val="18"/>
          <w:color w:val="231F20"/>
        </w:rPr>
        <w:t>OS</w:t>
      </w:r>
      <w:r>
        <w:rPr>
          <w:rFonts w:ascii="SimSun" w:hAnsi="SimSun" w:eastAsia="SimSun" w:cs="SimSun"/>
          <w:sz w:val="18"/>
          <w:szCs w:val="18"/>
          <w:color w:val="231F20"/>
          <w:spacing w:val="10"/>
        </w:rPr>
        <w:t>「</w:t>
      </w:r>
      <w:r>
        <w:rPr>
          <w:rFonts w:ascii="Arial" w:hAnsi="Arial" w:eastAsia="Arial" w:cs="Arial"/>
          <w:sz w:val="18"/>
          <w:szCs w:val="18"/>
          <w:color w:val="231F20"/>
        </w:rPr>
        <w:t>OpenHarmony</w:t>
      </w:r>
      <w:r>
        <w:rPr>
          <w:rFonts w:ascii="MS Mincho" w:hAnsi="MS Mincho" w:eastAsia="MS Mincho" w:cs="MS Mincho"/>
          <w:sz w:val="18"/>
          <w:szCs w:val="18"/>
          <w:color w:val="231F20"/>
          <w:spacing w:val="10"/>
        </w:rPr>
        <w:t>」は、</w:t>
      </w:r>
      <w:r>
        <w:rPr>
          <w:rFonts w:ascii="MS Mincho" w:hAnsi="MS Mincho" w:eastAsia="MS Mincho" w:cs="MS Mincho"/>
          <w:sz w:val="18"/>
          <w:szCs w:val="18"/>
          <w:color w:val="231F20"/>
          <w:spacing w:val="10"/>
        </w:rPr>
        <w:t xml:space="preserve"> </w:t>
      </w:r>
      <w:r>
        <w:rPr>
          <w:rFonts w:ascii="Arial" w:hAnsi="Arial" w:eastAsia="Arial" w:cs="Arial"/>
          <w:sz w:val="18"/>
          <w:szCs w:val="18"/>
          <w:color w:val="231F20"/>
        </w:rPr>
        <w:t>Linux</w:t>
      </w:r>
      <w:r>
        <w:rPr>
          <w:rFonts w:ascii="Arial" w:hAnsi="Arial" w:eastAsia="Arial" w:cs="Arial"/>
          <w:sz w:val="18"/>
          <w:szCs w:val="18"/>
          <w:color w:val="231F20"/>
          <w:spacing w:val="10"/>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10"/>
        </w:rPr>
        <w:t>カーネルをベースに、タッチイン</w:t>
      </w:r>
      <w:r>
        <w:rPr>
          <w:rFonts w:ascii="SimSun" w:hAnsi="SimSun" w:eastAsia="SimSun" w:cs="SimSun"/>
          <w:sz w:val="18"/>
          <w:szCs w:val="18"/>
          <w:color w:val="231F20"/>
          <w:spacing w:val="8"/>
        </w:rPr>
        <w:t>タ</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ラクションに適したグラフィカルな対話</w:t>
      </w:r>
      <w:r>
        <w:rPr>
          <w:rFonts w:ascii="SimSun" w:hAnsi="SimSun" w:eastAsia="SimSun" w:cs="SimSun"/>
          <w:sz w:val="18"/>
          <w:szCs w:val="18"/>
          <w:color w:val="231F20"/>
        </w:rPr>
        <w:t>型ソフトウェアのフレームワークや携帯端末の共通サービ</w:t>
      </w:r>
      <w:r>
        <w:rPr>
          <w:rFonts w:ascii="SimSun" w:hAnsi="SimSun" w:eastAsia="SimSun" w:cs="SimSun"/>
          <w:sz w:val="18"/>
          <w:szCs w:val="18"/>
          <w:color w:val="231F20"/>
        </w:rPr>
        <w:t xml:space="preserve"> </w:t>
      </w:r>
      <w:r>
        <w:rPr>
          <w:rFonts w:ascii="SimSun" w:hAnsi="SimSun" w:eastAsia="SimSun" w:cs="SimSun"/>
          <w:sz w:val="18"/>
          <w:szCs w:val="18"/>
          <w:color w:val="231F20"/>
        </w:rPr>
        <w:t>スを提供する点で、</w:t>
      </w:r>
      <w:r>
        <w:rPr>
          <w:rFonts w:ascii="SimSun" w:hAnsi="SimSun" w:eastAsia="SimSun" w:cs="SimSun"/>
          <w:sz w:val="18"/>
          <w:szCs w:val="18"/>
          <w:color w:val="231F20"/>
        </w:rPr>
        <w:t xml:space="preserve"> </w:t>
      </w:r>
      <w:r>
        <w:rPr>
          <w:rFonts w:ascii="Arial" w:hAnsi="Arial" w:eastAsia="Arial" w:cs="Arial"/>
          <w:sz w:val="18"/>
          <w:szCs w:val="18"/>
          <w:color w:val="231F20"/>
        </w:rPr>
        <w:t>Android</w:t>
      </w:r>
      <w:r>
        <w:rPr>
          <w:rFonts w:ascii="Arial" w:hAnsi="Arial" w:eastAsia="Arial" w:cs="Arial"/>
          <w:sz w:val="18"/>
          <w:szCs w:val="18"/>
          <w:color w:val="231F20"/>
        </w:rPr>
        <w:t xml:space="preserve"> </w:t>
      </w:r>
      <w:r>
        <w:rPr>
          <w:rFonts w:ascii="SimSun" w:hAnsi="SimSun" w:eastAsia="SimSun" w:cs="SimSun"/>
          <w:sz w:val="18"/>
          <w:szCs w:val="18"/>
          <w:color w:val="231F20"/>
        </w:rPr>
        <w:t>OSと類似している。</w:t>
      </w:r>
    </w:p>
    <w:p>
      <w:pPr>
        <w:ind w:left="69" w:right="375" w:firstLine="198"/>
        <w:spacing w:before="89" w:line="357" w:lineRule="auto"/>
        <w:rPr>
          <w:rFonts w:ascii="SimSun" w:hAnsi="SimSun" w:eastAsia="SimSun" w:cs="SimSun"/>
          <w:sz w:val="18"/>
          <w:szCs w:val="18"/>
        </w:rPr>
      </w:pPr>
      <w:r>
        <w:drawing>
          <wp:anchor distT="0" distB="0" distL="0" distR="0" simplePos="0" relativeHeight="255037440" behindDoc="1" locked="0" layoutInCell="1" allowOverlap="1">
            <wp:simplePos x="0" y="0"/>
            <wp:positionH relativeFrom="column">
              <wp:posOffset>51815</wp:posOffset>
            </wp:positionH>
            <wp:positionV relativeFrom="paragraph">
              <wp:posOffset>55812</wp:posOffset>
            </wp:positionV>
            <wp:extent cx="152400" cy="115823"/>
            <wp:effectExtent l="0" t="0" r="0" b="0"/>
            <wp:wrapNone/>
            <wp:docPr id="780" name="IM 780"/>
            <wp:cNvGraphicFramePr/>
            <a:graphic>
              <a:graphicData uri="http://schemas.openxmlformats.org/drawingml/2006/picture">
                <pic:pic>
                  <pic:nvPicPr>
                    <pic:cNvPr id="780" name="IM 78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4"/>
        </w:rPr>
        <w:t>組</w:t>
      </w:r>
      <w:r>
        <w:rPr>
          <w:rFonts w:ascii="SimSun" w:hAnsi="SimSun" w:eastAsia="SimSun" w:cs="SimSun"/>
          <w:sz w:val="18"/>
          <w:szCs w:val="18"/>
          <w:color w:val="231F20"/>
          <w:spacing w:val="19"/>
        </w:rPr>
        <w:t>込</w:t>
      </w:r>
      <w:r>
        <w:rPr>
          <w:rFonts w:ascii="SimSun" w:hAnsi="SimSun" w:eastAsia="SimSun" w:cs="SimSun"/>
          <w:sz w:val="18"/>
          <w:szCs w:val="18"/>
          <w:color w:val="231F20"/>
          <w:spacing w:val="12"/>
        </w:rPr>
        <w:t>み機器で動作する</w:t>
      </w:r>
      <w:r>
        <w:rPr>
          <w:rFonts w:ascii="Arial" w:hAnsi="Arial" w:eastAsia="Arial" w:cs="Arial"/>
          <w:sz w:val="18"/>
          <w:szCs w:val="18"/>
          <w:color w:val="231F20"/>
        </w:rPr>
        <w:t>OpenHarmony</w:t>
      </w:r>
      <w:r>
        <w:rPr>
          <w:rFonts w:ascii="Arial" w:hAnsi="Arial" w:eastAsia="Arial" w:cs="Arial"/>
          <w:sz w:val="18"/>
          <w:szCs w:val="18"/>
          <w:color w:val="231F20"/>
          <w:spacing w:val="12"/>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12"/>
        </w:rPr>
        <w:t>、</w:t>
      </w:r>
      <w:r>
        <w:rPr>
          <w:rFonts w:ascii="Arial" w:hAnsi="Arial" w:eastAsia="Arial" w:cs="Arial"/>
          <w:sz w:val="18"/>
          <w:szCs w:val="18"/>
          <w:color w:val="231F20"/>
        </w:rPr>
        <w:t>RT</w:t>
      </w:r>
      <w:r>
        <w:rPr>
          <w:rFonts w:ascii="Arial" w:hAnsi="Arial" w:eastAsia="Arial" w:cs="Arial"/>
          <w:sz w:val="18"/>
          <w:szCs w:val="18"/>
          <w:color w:val="231F20"/>
          <w:spacing w:val="12"/>
        </w:rPr>
        <w:t>-</w:t>
      </w:r>
      <w:r>
        <w:rPr>
          <w:rFonts w:ascii="Arial" w:hAnsi="Arial" w:eastAsia="Arial" w:cs="Arial"/>
          <w:sz w:val="18"/>
          <w:szCs w:val="18"/>
          <w:color w:val="231F20"/>
        </w:rPr>
        <w:t>Thread</w:t>
      </w:r>
      <w:r>
        <w:rPr>
          <w:rFonts w:ascii="Arial" w:hAnsi="Arial" w:eastAsia="Arial" w:cs="Arial"/>
          <w:sz w:val="18"/>
          <w:szCs w:val="18"/>
          <w:color w:val="231F20"/>
          <w:spacing w:val="12"/>
        </w:rPr>
        <w:t xml:space="preserve"> </w:t>
      </w:r>
      <w:r>
        <w:rPr>
          <w:rFonts w:ascii="SimSun" w:hAnsi="SimSun" w:eastAsia="SimSun" w:cs="SimSun"/>
          <w:sz w:val="18"/>
          <w:szCs w:val="18"/>
          <w:color w:val="231F20"/>
          <w:spacing w:val="12"/>
        </w:rPr>
        <w:t>、</w:t>
      </w:r>
      <w:r>
        <w:rPr>
          <w:rFonts w:ascii="Arial" w:hAnsi="Arial" w:eastAsia="Arial" w:cs="Arial"/>
          <w:sz w:val="18"/>
          <w:szCs w:val="18"/>
          <w:color w:val="231F20"/>
        </w:rPr>
        <w:t>SylixOS</w:t>
      </w:r>
      <w:r>
        <w:rPr>
          <w:rFonts w:ascii="SimSun" w:hAnsi="SimSun" w:eastAsia="SimSun" w:cs="SimSun"/>
          <w:sz w:val="18"/>
          <w:szCs w:val="18"/>
          <w:color w:val="231F20"/>
          <w:spacing w:val="12"/>
        </w:rPr>
        <w:t>などはリアルタイム</w:t>
      </w:r>
      <w:r>
        <w:rPr>
          <w:rFonts w:ascii="SimSun" w:hAnsi="SimSun" w:eastAsia="SimSun" w:cs="SimSun"/>
          <w:sz w:val="18"/>
          <w:szCs w:val="18"/>
          <w:color w:val="231F20"/>
        </w:rPr>
        <w:t>OS</w:t>
      </w:r>
      <w:r>
        <w:rPr>
          <w:rFonts w:ascii="SimSun" w:hAnsi="SimSun" w:eastAsia="SimSun" w:cs="SimSun"/>
          <w:sz w:val="18"/>
          <w:szCs w:val="18"/>
          <w:color w:val="231F20"/>
          <w:spacing w:val="12"/>
        </w:rPr>
        <w:t>です</w:t>
      </w:r>
      <w:r>
        <w:rPr>
          <w:rFonts w:ascii="SimSun" w:hAnsi="SimSun" w:eastAsia="SimSun" w:cs="SimSun"/>
          <w:sz w:val="18"/>
          <w:szCs w:val="18"/>
          <w:color w:val="231F20"/>
        </w:rPr>
        <w:t xml:space="preserve">  </w:t>
      </w:r>
      <w:r>
        <w:rPr>
          <w:rFonts w:ascii="Arial" w:hAnsi="Arial" w:eastAsia="Arial" w:cs="Arial"/>
          <w:sz w:val="18"/>
          <w:szCs w:val="18"/>
          <w:color w:val="231F20"/>
          <w:spacing w:val="2"/>
        </w:rPr>
        <w:t>(</w:t>
      </w:r>
      <w:r>
        <w:rPr>
          <w:rFonts w:ascii="Arial" w:hAnsi="Arial" w:eastAsia="Arial" w:cs="Arial"/>
          <w:sz w:val="18"/>
          <w:szCs w:val="18"/>
          <w:color w:val="231F20"/>
        </w:rPr>
        <w:t>RTOS</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従来の産業制御分野で発展し続けるだけでな</w:t>
      </w:r>
      <w:r>
        <w:rPr>
          <w:rFonts w:ascii="SimSun" w:hAnsi="SimSun" w:eastAsia="SimSun" w:cs="SimSun"/>
          <w:sz w:val="18"/>
          <w:szCs w:val="18"/>
          <w:color w:val="231F20"/>
          <w:spacing w:val="1"/>
        </w:rPr>
        <w:t>く、インターネットやモノのインターネ</w:t>
      </w:r>
    </w:p>
    <w:p>
      <w:pPr>
        <w:ind w:left="94" w:right="381" w:firstLine="30"/>
        <w:spacing w:before="5" w:line="371" w:lineRule="auto"/>
        <w:rPr>
          <w:rFonts w:ascii="SimSun" w:hAnsi="SimSun" w:eastAsia="SimSun" w:cs="SimSun"/>
          <w:sz w:val="18"/>
          <w:szCs w:val="18"/>
        </w:rPr>
      </w:pPr>
      <w:r>
        <w:rPr>
          <w:rFonts w:ascii="SimSun" w:hAnsi="SimSun" w:eastAsia="SimSun" w:cs="SimSun"/>
          <w:sz w:val="18"/>
          <w:szCs w:val="18"/>
          <w:color w:val="231F20"/>
          <w:spacing w:val="8"/>
        </w:rPr>
        <w:t>ットなどの分野で</w:t>
      </w:r>
      <w:r>
        <w:rPr>
          <w:rFonts w:ascii="SimSun" w:hAnsi="SimSun" w:eastAsia="SimSun" w:cs="SimSun"/>
          <w:sz w:val="18"/>
          <w:szCs w:val="18"/>
          <w:color w:val="231F20"/>
          <w:spacing w:val="6"/>
        </w:rPr>
        <w:t>も</w:t>
      </w:r>
      <w:r>
        <w:rPr>
          <w:rFonts w:ascii="SimSun" w:hAnsi="SimSun" w:eastAsia="SimSun" w:cs="SimSun"/>
          <w:sz w:val="18"/>
          <w:szCs w:val="18"/>
          <w:color w:val="231F20"/>
          <w:spacing w:val="4"/>
        </w:rPr>
        <w:t>急速に発展し、開発環境や分散連携など、より幅広いシステムレベルのサポ</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トが実現されています。</w:t>
      </w:r>
    </w:p>
    <w:p>
      <w:pPr>
        <w:ind w:left="112" w:right="370" w:firstLine="186"/>
        <w:spacing w:before="80" w:line="356" w:lineRule="auto"/>
        <w:rPr>
          <w:rFonts w:ascii="SimSun" w:hAnsi="SimSun" w:eastAsia="SimSun" w:cs="SimSun"/>
          <w:sz w:val="18"/>
          <w:szCs w:val="18"/>
        </w:rPr>
      </w:pPr>
      <w:r>
        <w:rPr>
          <w:rFonts w:ascii="SimSun" w:hAnsi="SimSun" w:eastAsia="SimSun" w:cs="SimSun"/>
          <w:sz w:val="18"/>
          <w:szCs w:val="18"/>
          <w:color w:val="231F20"/>
          <w:spacing w:val="8"/>
        </w:rPr>
        <w:t>自律運転の分野では、多くの国内自動車メーカー(</w:t>
      </w:r>
      <w:r>
        <w:rPr>
          <w:rFonts w:ascii="SimSun" w:hAnsi="SimSun" w:eastAsia="SimSun" w:cs="SimSun"/>
          <w:sz w:val="18"/>
          <w:szCs w:val="18"/>
          <w:color w:val="231F20"/>
        </w:rPr>
        <w:t>Ideal</w:t>
      </w:r>
      <w:r>
        <w:rPr>
          <w:rFonts w:ascii="SimSun" w:hAnsi="SimSun" w:eastAsia="SimSun" w:cs="SimSun"/>
          <w:sz w:val="18"/>
          <w:szCs w:val="18"/>
          <w:color w:val="231F20"/>
          <w:spacing w:val="8"/>
        </w:rPr>
        <w:t>、</w:t>
      </w:r>
      <w:r>
        <w:rPr>
          <w:rFonts w:ascii="SimSun" w:hAnsi="SimSun" w:eastAsia="SimSun" w:cs="SimSun"/>
          <w:sz w:val="18"/>
          <w:szCs w:val="18"/>
          <w:color w:val="231F20"/>
        </w:rPr>
        <w:t>Azera</w:t>
      </w:r>
      <w:r>
        <w:rPr>
          <w:rFonts w:ascii="SimSun" w:hAnsi="SimSun" w:eastAsia="SimSun" w:cs="SimSun"/>
          <w:sz w:val="18"/>
          <w:szCs w:val="18"/>
          <w:color w:val="231F20"/>
          <w:spacing w:val="8"/>
        </w:rPr>
        <w:t>、</w:t>
      </w:r>
      <w:r>
        <w:rPr>
          <w:rFonts w:ascii="SimSun" w:hAnsi="SimSun" w:eastAsia="SimSun" w:cs="SimSun"/>
          <w:sz w:val="18"/>
          <w:szCs w:val="18"/>
          <w:color w:val="231F20"/>
        </w:rPr>
        <w:t>Xiaopeng</w:t>
      </w:r>
      <w:r>
        <w:rPr>
          <w:rFonts w:ascii="SimSun" w:hAnsi="SimSun" w:eastAsia="SimSun" w:cs="SimSun"/>
          <w:sz w:val="18"/>
          <w:szCs w:val="18"/>
          <w:color w:val="231F20"/>
          <w:spacing w:val="8"/>
        </w:rPr>
        <w:t>など)</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が多方面</w:t>
      </w:r>
      <w:r>
        <w:rPr>
          <w:rFonts w:ascii="SimSun" w:hAnsi="SimSun" w:eastAsia="SimSun" w:cs="SimSun"/>
          <w:sz w:val="18"/>
          <w:szCs w:val="18"/>
          <w:color w:val="231F20"/>
          <w:spacing w:val="6"/>
        </w:rPr>
        <w:t>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ら海外</w:t>
      </w:r>
      <w:r>
        <w:rPr>
          <w:rFonts w:ascii="SimSun" w:hAnsi="SimSun" w:eastAsia="SimSun" w:cs="SimSun"/>
          <w:sz w:val="18"/>
          <w:szCs w:val="18"/>
          <w:color w:val="231F20"/>
        </w:rPr>
        <w:t>Tesla</w:t>
      </w:r>
      <w:r>
        <w:rPr>
          <w:rFonts w:ascii="SimSun" w:hAnsi="SimSun" w:eastAsia="SimSun" w:cs="SimSun"/>
          <w:sz w:val="18"/>
          <w:szCs w:val="18"/>
          <w:color w:val="231F20"/>
          <w:spacing w:val="6"/>
        </w:rPr>
        <w:t>と競合し</w:t>
      </w:r>
      <w:r>
        <w:rPr>
          <w:rFonts w:ascii="SimSun" w:hAnsi="SimSun" w:eastAsia="SimSun" w:cs="SimSun"/>
          <w:sz w:val="18"/>
          <w:szCs w:val="18"/>
          <w:color w:val="231F20"/>
          <w:spacing w:val="5"/>
        </w:rPr>
        <w:t>、</w:t>
      </w:r>
      <w:r>
        <w:rPr>
          <w:rFonts w:ascii="SimSun" w:hAnsi="SimSun" w:eastAsia="SimSun" w:cs="SimSun"/>
          <w:sz w:val="18"/>
          <w:szCs w:val="18"/>
          <w:color w:val="231F20"/>
          <w:spacing w:val="3"/>
        </w:rPr>
        <w:t>新電子運転や自律運転用の</w:t>
      </w:r>
      <w:r>
        <w:rPr>
          <w:rFonts w:ascii="SimSun" w:hAnsi="SimSun" w:eastAsia="SimSun" w:cs="SimSun"/>
          <w:sz w:val="18"/>
          <w:szCs w:val="18"/>
          <w:color w:val="231F20"/>
        </w:rPr>
        <w:t>OS</w:t>
      </w:r>
      <w:r>
        <w:rPr>
          <w:rFonts w:ascii="SimSun" w:hAnsi="SimSun" w:eastAsia="SimSun" w:cs="SimSun"/>
          <w:sz w:val="18"/>
          <w:szCs w:val="18"/>
          <w:color w:val="231F20"/>
          <w:spacing w:val="3"/>
        </w:rPr>
        <w:t>の研究開発を行い、</w:t>
      </w:r>
      <w:r>
        <w:rPr>
          <w:rFonts w:ascii="SimSun" w:hAnsi="SimSun" w:eastAsia="SimSun" w:cs="SimSun"/>
          <w:sz w:val="18"/>
          <w:szCs w:val="18"/>
          <w:color w:val="231F20"/>
        </w:rPr>
        <w:t>OS</w:t>
      </w:r>
      <w:r>
        <w:rPr>
          <w:rFonts w:ascii="SimSun" w:hAnsi="SimSun" w:eastAsia="SimSun" w:cs="SimSun"/>
          <w:sz w:val="18"/>
          <w:szCs w:val="18"/>
          <w:color w:val="231F20"/>
          <w:spacing w:val="3"/>
        </w:rPr>
        <w:t>産業の新たなホットス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ポ</w:t>
      </w:r>
      <w:r>
        <w:rPr>
          <w:rFonts w:ascii="SimSun" w:hAnsi="SimSun" w:eastAsia="SimSun" w:cs="SimSun"/>
          <w:sz w:val="18"/>
          <w:szCs w:val="18"/>
          <w:color w:val="231F20"/>
          <w:spacing w:val="1"/>
        </w:rPr>
        <w:t>ットを形成している。</w:t>
      </w:r>
    </w:p>
    <w:p>
      <w:pPr>
        <w:spacing w:line="397" w:lineRule="auto"/>
        <w:rPr>
          <w:rFonts w:ascii="Arial"/>
          <w:sz w:val="21"/>
        </w:rPr>
      </w:pPr>
      <w:r/>
    </w:p>
    <w:p>
      <w:pPr>
        <w:ind w:left="97"/>
        <w:spacing w:before="60" w:line="235" w:lineRule="auto"/>
        <w:rPr>
          <w:rFonts w:ascii="PMingLiU" w:hAnsi="PMingLiU" w:eastAsia="PMingLiU" w:cs="PMingLiU"/>
          <w:sz w:val="18"/>
          <w:szCs w:val="18"/>
        </w:rPr>
      </w:pPr>
      <w:r>
        <w:rPr>
          <w:rFonts w:ascii="PMingLiU" w:hAnsi="PMingLiU" w:eastAsia="PMingLiU" w:cs="PMingLiU"/>
          <w:sz w:val="18"/>
          <w:szCs w:val="18"/>
          <w:color w:val="231F20"/>
        </w:rPr>
        <w:t>チップス</w:t>
      </w:r>
    </w:p>
    <w:p>
      <w:pPr>
        <w:ind w:left="87" w:right="349" w:firstLine="4"/>
        <w:spacing w:before="213" w:line="363" w:lineRule="auto"/>
        <w:rPr>
          <w:rFonts w:ascii="SimSun" w:hAnsi="SimSun" w:eastAsia="SimSun" w:cs="SimSun"/>
          <w:sz w:val="18"/>
          <w:szCs w:val="18"/>
        </w:rPr>
      </w:pPr>
      <w:r>
        <w:rPr>
          <w:rFonts w:ascii="SimSun" w:hAnsi="SimSun" w:eastAsia="SimSun" w:cs="SimSun"/>
          <w:sz w:val="18"/>
          <w:szCs w:val="18"/>
          <w:color w:val="231F20"/>
          <w:spacing w:val="9"/>
        </w:rPr>
        <w:t>数</w:t>
      </w:r>
      <w:r>
        <w:rPr>
          <w:rFonts w:ascii="SimSun" w:hAnsi="SimSun" w:eastAsia="SimSun" w:cs="SimSun"/>
          <w:sz w:val="18"/>
          <w:szCs w:val="18"/>
          <w:color w:val="231F20"/>
          <w:spacing w:val="6"/>
        </w:rPr>
        <w:t>百億円規模のオープンソースソフトウェアのエコシステムに比べれば、チップはあらゆる産業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w:t>
      </w:r>
      <w:r>
        <w:rPr>
          <w:rFonts w:ascii="SimSun" w:hAnsi="SimSun" w:eastAsia="SimSun" w:cs="SimSun"/>
          <w:sz w:val="18"/>
          <w:szCs w:val="18"/>
          <w:color w:val="231F20"/>
          <w:spacing w:val="2"/>
        </w:rPr>
        <w:t>基幹となったとはいえ、まだ黎明期にある。プロセッサチップ分野では、オープンソース命令セ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ット</w:t>
      </w:r>
      <w:r>
        <w:rPr>
          <w:rFonts w:ascii="Arial" w:hAnsi="Arial" w:eastAsia="Arial" w:cs="Arial"/>
          <w:sz w:val="18"/>
          <w:szCs w:val="18"/>
          <w:color w:val="231F20"/>
          <w:spacing w:val="-1"/>
        </w:rPr>
        <w:t>RISC</w:t>
      </w:r>
      <w:r>
        <w:rPr>
          <w:rFonts w:ascii="Arial" w:hAnsi="Arial" w:eastAsia="Arial" w:cs="Arial"/>
          <w:sz w:val="18"/>
          <w:szCs w:val="18"/>
          <w:color w:val="231F20"/>
          <w:spacing w:val="-2"/>
        </w:rPr>
        <w:t>-</w:t>
      </w:r>
      <w:r>
        <w:rPr>
          <w:rFonts w:ascii="Arial" w:hAnsi="Arial" w:eastAsia="Arial" w:cs="Arial"/>
          <w:sz w:val="18"/>
          <w:szCs w:val="18"/>
          <w:color w:val="231F20"/>
          <w:spacing w:val="-1"/>
        </w:rPr>
        <w:t>V</w:t>
      </w:r>
      <w:r>
        <w:rPr>
          <w:rFonts w:ascii="SimSun" w:hAnsi="SimSun" w:eastAsia="SimSun" w:cs="SimSun"/>
          <w:sz w:val="18"/>
          <w:szCs w:val="18"/>
          <w:color w:val="231F20"/>
          <w:spacing w:val="-2"/>
        </w:rPr>
        <w:t>ベースのオープンソースチッ</w:t>
      </w:r>
      <w:r>
        <w:rPr>
          <w:rFonts w:ascii="SimSun" w:hAnsi="SimSun" w:eastAsia="SimSun" w:cs="SimSun"/>
          <w:sz w:val="18"/>
          <w:szCs w:val="18"/>
          <w:color w:val="231F20"/>
          <w:spacing w:val="-1"/>
        </w:rPr>
        <w:t>プエコシステムが急速に台頭し、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オープンソースチップエ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コシステムの技術革</w:t>
      </w:r>
      <w:r>
        <w:rPr>
          <w:rFonts w:ascii="SimSun" w:hAnsi="SimSun" w:eastAsia="SimSun" w:cs="SimSun"/>
          <w:sz w:val="18"/>
          <w:szCs w:val="18"/>
          <w:color w:val="231F20"/>
          <w:spacing w:val="4"/>
        </w:rPr>
        <w:t>新</w:t>
      </w:r>
      <w:r>
        <w:rPr>
          <w:rFonts w:ascii="SimSun" w:hAnsi="SimSun" w:eastAsia="SimSun" w:cs="SimSun"/>
          <w:sz w:val="18"/>
          <w:szCs w:val="18"/>
          <w:color w:val="231F20"/>
          <w:spacing w:val="3"/>
        </w:rPr>
        <w:t>の敷居が下がり、中国を含む途上国が中央処理装置(</w:t>
      </w:r>
      <w:r>
        <w:rPr>
          <w:rFonts w:ascii="Arial" w:hAnsi="Arial" w:eastAsia="Arial" w:cs="Arial"/>
          <w:sz w:val="18"/>
          <w:szCs w:val="18"/>
          <w:color w:val="231F20"/>
        </w:rPr>
        <w:t>CPU</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チップ分野の技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術</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市場の障壁を突破する新しい機</w:t>
      </w:r>
      <w:r>
        <w:rPr>
          <w:rFonts w:ascii="SimSun" w:hAnsi="SimSun" w:eastAsia="SimSun" w:cs="SimSun"/>
          <w:sz w:val="18"/>
          <w:szCs w:val="18"/>
          <w:color w:val="231F20"/>
          <w:spacing w:val="-2"/>
        </w:rPr>
        <w:t>会がもたらされています。中国では</w:t>
      </w:r>
      <w:r>
        <w:rPr>
          <w:rFonts w:ascii="Arial" w:hAnsi="Arial" w:eastAsia="Arial" w:cs="Arial"/>
          <w:sz w:val="18"/>
          <w:szCs w:val="18"/>
          <w:color w:val="231F20"/>
          <w:spacing w:val="-2"/>
        </w:rPr>
        <w:t>RISC-</w:t>
      </w:r>
      <w:r>
        <w:rPr>
          <w:rFonts w:ascii="SimSun" w:hAnsi="SimSun" w:eastAsia="SimSun" w:cs="SimSun"/>
          <w:sz w:val="18"/>
          <w:szCs w:val="18"/>
          <w:color w:val="231F20"/>
          <w:spacing w:val="-2"/>
        </w:rPr>
        <w:t>Vが本格的に普及して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いますが、</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RISC</w:t>
      </w:r>
      <w:r>
        <w:rPr>
          <w:rFonts w:ascii="SimSun" w:hAnsi="SimSun" w:eastAsia="SimSun" w:cs="SimSun"/>
          <w:sz w:val="18"/>
          <w:szCs w:val="18"/>
          <w:color w:val="231F20"/>
          <w:spacing w:val="-6"/>
        </w:rPr>
        <w:t>-</w:t>
      </w:r>
      <w:r>
        <w:rPr>
          <w:rFonts w:ascii="SimSun" w:hAnsi="SimSun" w:eastAsia="SimSun" w:cs="SimSun"/>
          <w:sz w:val="18"/>
          <w:szCs w:val="18"/>
          <w:color w:val="231F20"/>
          <w:spacing w:val="-3"/>
        </w:rPr>
        <w:t>V</w:t>
      </w:r>
      <w:r>
        <w:rPr>
          <w:rFonts w:ascii="SimSun" w:hAnsi="SimSun" w:eastAsia="SimSun" w:cs="SimSun"/>
          <w:sz w:val="18"/>
          <w:szCs w:val="18"/>
          <w:color w:val="231F20"/>
          <w:spacing w:val="-6"/>
        </w:rPr>
        <w:t>をベ</w:t>
      </w:r>
      <w:r>
        <w:rPr>
          <w:rFonts w:ascii="SimSun" w:hAnsi="SimSun" w:eastAsia="SimSun" w:cs="SimSun"/>
          <w:sz w:val="18"/>
          <w:szCs w:val="18"/>
          <w:color w:val="231F20"/>
          <w:spacing w:val="-3"/>
        </w:rPr>
        <w:t>ースにしたオープンソースチップのエ</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コシステムを構築するには、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まだいく</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つかの課題がありま</w:t>
      </w:r>
      <w:r>
        <w:rPr>
          <w:rFonts w:ascii="SimSun" w:hAnsi="SimSun" w:eastAsia="SimSun" w:cs="SimSun"/>
          <w:sz w:val="18"/>
          <w:szCs w:val="18"/>
          <w:color w:val="231F20"/>
          <w:spacing w:val="4"/>
        </w:rPr>
        <w:t>す</w:t>
      </w:r>
      <w:r>
        <w:rPr>
          <w:rFonts w:ascii="SimSun" w:hAnsi="SimSun" w:eastAsia="SimSun" w:cs="SimSun"/>
          <w:sz w:val="18"/>
          <w:szCs w:val="18"/>
          <w:color w:val="231F20"/>
          <w:spacing w:val="3"/>
        </w:rPr>
        <w:t>。オープンソースプロセッサ(</w:t>
      </w:r>
      <w:r>
        <w:rPr>
          <w:rFonts w:ascii="Arial" w:hAnsi="Arial" w:eastAsia="Arial" w:cs="Arial"/>
          <w:sz w:val="18"/>
          <w:szCs w:val="18"/>
          <w:color w:val="231F20"/>
        </w:rPr>
        <w:t>L</w:t>
      </w:r>
      <w:r>
        <w:rPr>
          <w:rFonts w:ascii="Arial" w:hAnsi="Arial" w:eastAsia="Arial" w:cs="Arial"/>
          <w:sz w:val="18"/>
          <w:szCs w:val="18"/>
          <w:color w:val="231F20"/>
          <w:spacing w:val="3"/>
        </w:rPr>
        <w:t>2</w:t>
      </w:r>
      <w:r>
        <w:rPr>
          <w:rFonts w:ascii="SimSun" w:hAnsi="SimSun" w:eastAsia="SimSun" w:cs="SimSun"/>
          <w:sz w:val="18"/>
          <w:szCs w:val="18"/>
          <w:color w:val="231F20"/>
          <w:spacing w:val="3"/>
        </w:rPr>
        <w:t>レベル)</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は必要条件に過ぎず、ソフトウェ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ア、ア</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リケーション、人材、資金、その他の重要な要素も必要なのです。例えば、対応する開発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ツール</w:t>
      </w:r>
      <w:r>
        <w:rPr>
          <w:rFonts w:ascii="SimSun" w:hAnsi="SimSun" w:eastAsia="SimSun" w:cs="SimSun"/>
          <w:sz w:val="18"/>
          <w:szCs w:val="18"/>
          <w:color w:val="231F20"/>
          <w:spacing w:val="3"/>
        </w:rPr>
        <w:t>チ</w:t>
      </w:r>
      <w:r>
        <w:rPr>
          <w:rFonts w:ascii="SimSun" w:hAnsi="SimSun" w:eastAsia="SimSun" w:cs="SimSun"/>
          <w:sz w:val="18"/>
          <w:szCs w:val="18"/>
          <w:color w:val="231F20"/>
          <w:spacing w:val="2"/>
        </w:rPr>
        <w:t>ェーンの改善が必要であること、基盤となるチップやシステムソフトウェアの最適化が進</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ん</w:t>
      </w:r>
      <w:r>
        <w:rPr>
          <w:rFonts w:ascii="SimSun" w:hAnsi="SimSun" w:eastAsia="SimSun" w:cs="SimSun"/>
          <w:sz w:val="18"/>
          <w:szCs w:val="18"/>
          <w:color w:val="231F20"/>
          <w:spacing w:val="9"/>
        </w:rPr>
        <w:t>で</w:t>
      </w:r>
      <w:r>
        <w:rPr>
          <w:rFonts w:ascii="SimSun" w:hAnsi="SimSun" w:eastAsia="SimSun" w:cs="SimSun"/>
          <w:sz w:val="18"/>
          <w:szCs w:val="18"/>
          <w:color w:val="231F20"/>
          <w:spacing w:val="6"/>
        </w:rPr>
        <w:t>いないこと、産業チェーンの上流と下流がまだシナジーを形成していないこと、断片化が依</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然</w:t>
      </w:r>
      <w:r>
        <w:rPr>
          <w:rFonts w:ascii="SimSun" w:hAnsi="SimSun" w:eastAsia="SimSun" w:cs="SimSun"/>
          <w:sz w:val="18"/>
          <w:szCs w:val="18"/>
          <w:color w:val="231F20"/>
          <w:spacing w:val="11"/>
        </w:rPr>
        <w:t>と</w:t>
      </w:r>
      <w:r>
        <w:rPr>
          <w:rFonts w:ascii="SimSun" w:hAnsi="SimSun" w:eastAsia="SimSun" w:cs="SimSun"/>
          <w:sz w:val="18"/>
          <w:szCs w:val="18"/>
          <w:color w:val="231F20"/>
          <w:spacing w:val="7"/>
        </w:rPr>
        <w:t>して顕著な問題であること、などが挙げられます。</w:t>
      </w:r>
    </w:p>
    <w:p>
      <w:pPr>
        <w:ind w:left="104"/>
        <w:spacing w:before="95" w:line="352" w:lineRule="exact"/>
        <w:rPr>
          <w:rFonts w:ascii="SimSun" w:hAnsi="SimSun" w:eastAsia="SimSun" w:cs="SimSun"/>
          <w:sz w:val="18"/>
          <w:szCs w:val="18"/>
        </w:rPr>
      </w:pPr>
      <w:r>
        <w:rPr>
          <w:rFonts w:ascii="SimSun" w:hAnsi="SimSun" w:eastAsia="SimSun" w:cs="SimSun"/>
          <w:sz w:val="18"/>
          <w:szCs w:val="18"/>
          <w:color w:val="231F20"/>
          <w:spacing w:val="18"/>
          <w:position w:val="12"/>
        </w:rPr>
        <w:t>中国</w:t>
      </w:r>
      <w:r>
        <w:rPr>
          <w:rFonts w:ascii="SimSun" w:hAnsi="SimSun" w:eastAsia="SimSun" w:cs="SimSun"/>
          <w:sz w:val="18"/>
          <w:szCs w:val="18"/>
          <w:color w:val="231F20"/>
          <w:spacing w:val="12"/>
          <w:position w:val="12"/>
        </w:rPr>
        <w:t>で</w:t>
      </w:r>
      <w:r>
        <w:rPr>
          <w:rFonts w:ascii="SimSun" w:hAnsi="SimSun" w:eastAsia="SimSun" w:cs="SimSun"/>
          <w:sz w:val="18"/>
          <w:szCs w:val="18"/>
          <w:color w:val="231F20"/>
          <w:spacing w:val="9"/>
          <w:position w:val="12"/>
        </w:rPr>
        <w:t>より広く利用されているチップオープンソースプロジェクトは、まず何よりも</w:t>
      </w:r>
      <w:r>
        <w:rPr>
          <w:rFonts w:ascii="SimSun" w:hAnsi="SimSun" w:eastAsia="SimSun" w:cs="SimSun"/>
          <w:sz w:val="18"/>
          <w:szCs w:val="18"/>
          <w:color w:val="231F20"/>
          <w:position w:val="12"/>
        </w:rPr>
        <w:t>Alibaba</w:t>
      </w:r>
      <w:r>
        <w:rPr>
          <w:rFonts w:ascii="SimSun" w:hAnsi="SimSun" w:eastAsia="SimSun" w:cs="SimSun"/>
          <w:sz w:val="18"/>
          <w:szCs w:val="18"/>
          <w:color w:val="231F20"/>
          <w:spacing w:val="9"/>
          <w:position w:val="12"/>
        </w:rPr>
        <w:t>が</w:t>
      </w:r>
    </w:p>
    <w:p>
      <w:pPr>
        <w:ind w:left="85"/>
        <w:spacing w:before="1" w:line="226" w:lineRule="auto"/>
        <w:rPr>
          <w:rFonts w:ascii="SimSun" w:hAnsi="SimSun" w:eastAsia="SimSun" w:cs="SimSun"/>
          <w:sz w:val="18"/>
          <w:szCs w:val="18"/>
        </w:rPr>
      </w:pPr>
      <w:r>
        <w:rPr>
          <w:rFonts w:ascii="Arial" w:hAnsi="Arial" w:eastAsia="Arial" w:cs="Arial"/>
          <w:sz w:val="18"/>
          <w:szCs w:val="18"/>
          <w:color w:val="231F20"/>
          <w:spacing w:val="7"/>
        </w:rPr>
        <w:t>2021</w:t>
      </w:r>
      <w:r>
        <w:rPr>
          <w:rFonts w:ascii="MS Mincho" w:hAnsi="MS Mincho" w:eastAsia="MS Mincho" w:cs="MS Mincho"/>
          <w:sz w:val="18"/>
          <w:szCs w:val="18"/>
          <w:color w:val="231F20"/>
          <w:spacing w:val="7"/>
        </w:rPr>
        <w:t>年に</w:t>
      </w:r>
      <w:r>
        <w:rPr>
          <w:rFonts w:ascii="SimSun" w:hAnsi="SimSun" w:eastAsia="SimSun" w:cs="SimSun"/>
          <w:sz w:val="18"/>
          <w:szCs w:val="18"/>
          <w:color w:val="231F20"/>
          <w:spacing w:val="7"/>
        </w:rPr>
        <w:t>リリースするオープンソース</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MS Mincho" w:hAnsi="MS Mincho" w:eastAsia="MS Mincho" w:cs="MS Mincho"/>
          <w:sz w:val="18"/>
          <w:szCs w:val="18"/>
          <w:color w:val="231F20"/>
          <w:spacing w:val="7"/>
        </w:rPr>
        <w:t>ベースの</w:t>
      </w:r>
      <w:r>
        <w:rPr>
          <w:rFonts w:ascii="SimSun" w:hAnsi="SimSun" w:eastAsia="SimSun" w:cs="SimSun"/>
          <w:sz w:val="18"/>
          <w:szCs w:val="18"/>
          <w:color w:val="231F20"/>
        </w:rPr>
        <w:t>Xuantie</w:t>
      </w:r>
      <w:r>
        <w:rPr>
          <w:rFonts w:ascii="SimSun" w:hAnsi="SimSun" w:eastAsia="SimSun" w:cs="SimSun"/>
          <w:sz w:val="18"/>
          <w:szCs w:val="18"/>
          <w:color w:val="231F20"/>
          <w:spacing w:val="7"/>
        </w:rPr>
        <w:t>シリーズプロセッサと各種ツール</w:t>
      </w:r>
      <w:r>
        <w:rPr>
          <w:rFonts w:ascii="SimSun" w:hAnsi="SimSun" w:eastAsia="SimSun" w:cs="SimSun"/>
          <w:sz w:val="18"/>
          <w:szCs w:val="18"/>
          <w:color w:val="231F20"/>
          <w:spacing w:val="5"/>
        </w:rPr>
        <w:t>、</w:t>
      </w:r>
    </w:p>
    <w:p>
      <w:pPr>
        <w:sectPr>
          <w:headerReference w:type="default" r:id="rId550"/>
          <w:footerReference w:type="default" r:id="rId551"/>
          <w:pgSz w:w="9360" w:h="13041"/>
          <w:pgMar w:top="1014" w:right="311" w:bottom="538" w:left="595" w:header="560" w:footer="315" w:gutter="0"/>
        </w:sectPr>
        <w:rPr/>
      </w:pPr>
    </w:p>
    <w:p>
      <w:pPr>
        <w:ind w:left="20"/>
        <w:spacing w:before="4" w:line="237" w:lineRule="auto"/>
        <w:rPr>
          <w:rFonts w:ascii="SimSun" w:hAnsi="SimSun" w:eastAsia="SimSun" w:cs="SimSun"/>
          <w:sz w:val="18"/>
          <w:szCs w:val="18"/>
        </w:rPr>
      </w:pPr>
      <w:r>
        <w:drawing>
          <wp:anchor distT="0" distB="0" distL="0" distR="0" simplePos="0" relativeHeight="255094784" behindDoc="1" locked="0" layoutInCell="1" allowOverlap="1">
            <wp:simplePos x="0" y="0"/>
            <wp:positionH relativeFrom="column">
              <wp:posOffset>3770038</wp:posOffset>
            </wp:positionH>
            <wp:positionV relativeFrom="paragraph">
              <wp:posOffset>6280</wp:posOffset>
            </wp:positionV>
            <wp:extent cx="559117" cy="139445"/>
            <wp:effectExtent l="0" t="0" r="0" b="0"/>
            <wp:wrapNone/>
            <wp:docPr id="782" name="IM 782"/>
            <wp:cNvGraphicFramePr/>
            <a:graphic>
              <a:graphicData uri="http://schemas.openxmlformats.org/drawingml/2006/picture">
                <pic:pic>
                  <pic:nvPicPr>
                    <pic:cNvPr id="782" name="IM 78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システ</w:t>
      </w:r>
      <w:r>
        <w:rPr>
          <w:rFonts w:ascii="SimSun" w:hAnsi="SimSun" w:eastAsia="SimSun" w:cs="SimSun"/>
          <w:sz w:val="18"/>
          <w:szCs w:val="18"/>
          <w:color w:val="231F20"/>
          <w:spacing w:val="10"/>
        </w:rPr>
        <w:t>ム</w:t>
      </w:r>
      <w:r>
        <w:rPr>
          <w:rFonts w:ascii="SimSun" w:hAnsi="SimSun" w:eastAsia="SimSun" w:cs="SimSun"/>
          <w:sz w:val="18"/>
          <w:szCs w:val="18"/>
          <w:color w:val="231F20"/>
          <w:spacing w:val="6"/>
        </w:rPr>
        <w:t>ソフトウェアで、フルスタックのオープンソースシリーズプロセッサとベースソフトウ</w:t>
      </w:r>
    </w:p>
    <w:p>
      <w:pPr>
        <w:ind w:right="40" w:firstLine="35"/>
        <w:spacing w:before="123" w:line="361" w:lineRule="auto"/>
        <w:jc w:val="right"/>
        <w:rPr>
          <w:rFonts w:ascii="SimSun" w:hAnsi="SimSun" w:eastAsia="SimSun" w:cs="SimSun"/>
          <w:sz w:val="18"/>
          <w:szCs w:val="18"/>
        </w:rPr>
      </w:pPr>
      <w:r>
        <w:rPr>
          <w:rFonts w:ascii="SimSun" w:hAnsi="SimSun" w:eastAsia="SimSun" w:cs="SimSun"/>
          <w:sz w:val="18"/>
          <w:szCs w:val="18"/>
          <w:color w:val="231F20"/>
          <w:spacing w:val="2"/>
        </w:rPr>
        <w:t>ェアとして、</w:t>
      </w:r>
      <w:r>
        <w:rPr>
          <w:rFonts w:ascii="SimSun" w:hAnsi="SimSun" w:eastAsia="SimSun" w:cs="SimSun"/>
          <w:sz w:val="18"/>
          <w:szCs w:val="18"/>
          <w:color w:val="231F20"/>
          <w:spacing w:val="2"/>
        </w:rPr>
        <w:t xml:space="preserve"> </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MS Mincho" w:hAnsi="MS Mincho" w:eastAsia="MS Mincho" w:cs="MS Mincho"/>
          <w:sz w:val="18"/>
          <w:szCs w:val="18"/>
          <w:color w:val="231F20"/>
          <w:spacing w:val="2"/>
        </w:rPr>
        <w:t>了一去予夕于</w:t>
      </w:r>
      <w:r>
        <w:rPr>
          <w:rFonts w:ascii="MS Mincho" w:hAnsi="MS Mincho" w:eastAsia="MS Mincho" w:cs="MS Mincho"/>
          <w:sz w:val="18"/>
          <w:szCs w:val="18"/>
          <w:color w:val="231F20"/>
          <w:spacing w:val="1"/>
        </w:rPr>
        <w:t>干仍</w:t>
      </w:r>
      <w:r>
        <w:rPr>
          <w:rFonts w:ascii="SimSun" w:hAnsi="SimSun" w:eastAsia="SimSun" w:cs="SimSun"/>
          <w:sz w:val="18"/>
          <w:szCs w:val="18"/>
          <w:color w:val="231F20"/>
          <w:spacing w:val="1"/>
        </w:rPr>
        <w:t>成熟を促し、</w:t>
      </w:r>
      <w:r>
        <w:rPr>
          <w:rFonts w:ascii="Arial" w:hAnsi="Arial" w:eastAsia="Arial" w:cs="Arial"/>
          <w:sz w:val="18"/>
          <w:szCs w:val="18"/>
          <w:color w:val="231F20"/>
        </w:rPr>
        <w:t>AIoT</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(人工知能</w:t>
      </w:r>
      <w:r>
        <w:rPr>
          <w:rFonts w:ascii="SimSun" w:hAnsi="SimSun" w:eastAsia="SimSun" w:cs="SimSun"/>
          <w:sz w:val="18"/>
          <w:szCs w:val="18"/>
          <w:color w:val="231F20"/>
          <w:spacing w:val="1"/>
        </w:rPr>
        <w:t xml:space="preserve"> </w:t>
      </w:r>
      <w:r>
        <w:rPr>
          <w:rFonts w:ascii="SimSun" w:hAnsi="SimSun" w:eastAsia="SimSun" w:cs="SimSun"/>
          <w:sz w:val="18"/>
          <w:szCs w:val="18"/>
          <w:color w:val="231F20"/>
        </w:rPr>
        <w:t>Internet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1"/>
        </w:rPr>
        <w:t xml:space="preserve"> </w:t>
      </w:r>
      <w:r>
        <w:rPr>
          <w:rFonts w:ascii="SimSun" w:hAnsi="SimSun" w:eastAsia="SimSun" w:cs="SimSun"/>
          <w:sz w:val="18"/>
          <w:szCs w:val="18"/>
          <w:color w:val="231F20"/>
        </w:rPr>
        <w:t>Things</w:t>
      </w:r>
      <w:r>
        <w:rPr>
          <w:rFonts w:ascii="SimSun" w:hAnsi="SimSun" w:eastAsia="SimSun" w:cs="SimSun"/>
          <w:sz w:val="18"/>
          <w:szCs w:val="18"/>
          <w:color w:val="231F20"/>
          <w:spacing w:val="1"/>
        </w:rPr>
        <w:t>)時代の</w:t>
      </w:r>
      <w:r>
        <w:rPr>
          <w:rFonts w:ascii="SimSun" w:hAnsi="SimSun" w:eastAsia="SimSun" w:cs="SimSun"/>
          <w:sz w:val="18"/>
          <w:szCs w:val="18"/>
          <w:color w:val="231F20"/>
        </w:rPr>
        <w:t xml:space="preserve"> </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ハードウェアとソフトウェ</w:t>
      </w:r>
      <w:r>
        <w:rPr>
          <w:rFonts w:ascii="SimSun" w:hAnsi="SimSun" w:eastAsia="SimSun" w:cs="SimSun"/>
          <w:sz w:val="18"/>
          <w:szCs w:val="18"/>
          <w:color w:val="231F20"/>
          <w:spacing w:val="1"/>
        </w:rPr>
        <w:t>ア技術の発展を促進させることができるだろう。の開発です。第</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二</w:t>
      </w:r>
      <w:r>
        <w:rPr>
          <w:rFonts w:ascii="SimSun" w:hAnsi="SimSun" w:eastAsia="SimSun" w:cs="SimSun"/>
          <w:sz w:val="18"/>
          <w:szCs w:val="18"/>
          <w:color w:val="231F20"/>
          <w:spacing w:val="1"/>
        </w:rPr>
        <w:t>に、</w:t>
      </w:r>
      <w:r>
        <w:rPr>
          <w:rFonts w:ascii="SimSun" w:hAnsi="SimSun" w:eastAsia="SimSun" w:cs="SimSun"/>
          <w:sz w:val="18"/>
          <w:szCs w:val="18"/>
          <w:color w:val="231F20"/>
          <w:spacing w:val="1"/>
        </w:rPr>
        <w:t xml:space="preserve"> </w:t>
      </w:r>
      <w:r>
        <w:rPr>
          <w:rFonts w:ascii="Arial" w:hAnsi="Arial" w:eastAsia="Arial" w:cs="Arial"/>
          <w:sz w:val="18"/>
          <w:szCs w:val="18"/>
          <w:color w:val="231F20"/>
        </w:rPr>
        <w:t>OpenPOWER</w:t>
      </w:r>
      <w:r>
        <w:rPr>
          <w:rFonts w:ascii="Arial" w:hAnsi="Arial" w:eastAsia="Arial" w:cs="Arial"/>
          <w:sz w:val="18"/>
          <w:szCs w:val="18"/>
          <w:color w:val="231F20"/>
          <w:spacing w:val="1"/>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の一部門)</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w:t>
      </w:r>
      <w:r>
        <w:rPr>
          <w:rFonts w:ascii="Arial" w:hAnsi="Arial" w:eastAsia="Arial" w:cs="Arial"/>
          <w:sz w:val="18"/>
          <w:szCs w:val="18"/>
          <w:color w:val="231F20"/>
        </w:rPr>
        <w:t>POWER</w:t>
      </w:r>
      <w:r>
        <w:rPr>
          <w:rFonts w:ascii="SimSun" w:hAnsi="SimSun" w:eastAsia="SimSun" w:cs="SimSun"/>
          <w:sz w:val="18"/>
          <w:szCs w:val="18"/>
          <w:color w:val="231F20"/>
          <w:spacing w:val="1"/>
        </w:rPr>
        <w:t>オープンソース命令セッ</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トをベースにした</w:t>
      </w:r>
      <w:r>
        <w:rPr>
          <w:rFonts w:ascii="Arial" w:hAnsi="Arial" w:eastAsia="Arial" w:cs="Arial"/>
          <w:sz w:val="18"/>
          <w:szCs w:val="18"/>
          <w:color w:val="231F20"/>
        </w:rPr>
        <w:t>HP</w:t>
      </w:r>
      <w:r>
        <w:rPr>
          <w:rFonts w:ascii="SimSun" w:hAnsi="SimSun" w:eastAsia="SimSun" w:cs="SimSun"/>
          <w:sz w:val="18"/>
          <w:szCs w:val="18"/>
          <w:color w:val="231F20"/>
          <w:spacing w:val="10"/>
        </w:rPr>
        <w:t>シリーズの高性能プロセッサチップが量産されました。高度なプロセス</w:t>
      </w:r>
      <w:r>
        <w:rPr>
          <w:rFonts w:ascii="SimSun" w:hAnsi="SimSun" w:eastAsia="SimSun" w:cs="SimSun"/>
          <w:sz w:val="18"/>
          <w:szCs w:val="18"/>
          <w:color w:val="231F20"/>
          <w:spacing w:val="6"/>
        </w:rPr>
        <w:t>と</w:t>
      </w:r>
      <w:r>
        <w:rPr>
          <w:rFonts w:ascii="SimSun" w:hAnsi="SimSun" w:eastAsia="SimSun" w:cs="SimSun"/>
          <w:sz w:val="18"/>
          <w:szCs w:val="18"/>
          <w:color w:val="231F20"/>
        </w:rPr>
        <w:t xml:space="preserve"> </w:t>
      </w:r>
      <w:r>
        <w:rPr>
          <w:rFonts w:ascii="Arial" w:hAnsi="Arial" w:eastAsia="Arial" w:cs="Arial"/>
          <w:sz w:val="18"/>
          <w:szCs w:val="18"/>
          <w:color w:val="231F20"/>
        </w:rPr>
        <w:t>SMT</w:t>
      </w:r>
      <w:r>
        <w:rPr>
          <w:rFonts w:ascii="Arial" w:hAnsi="Arial" w:eastAsia="Arial" w:cs="Arial"/>
          <w:sz w:val="18"/>
          <w:szCs w:val="18"/>
          <w:color w:val="231F20"/>
          <w:spacing w:val="8"/>
        </w:rPr>
        <w:t>8</w:t>
      </w:r>
      <w:r>
        <w:rPr>
          <w:rFonts w:ascii="SimSun" w:hAnsi="SimSun" w:eastAsia="SimSun" w:cs="SimSun"/>
          <w:sz w:val="18"/>
          <w:szCs w:val="18"/>
          <w:color w:val="231F20"/>
          <w:spacing w:val="8"/>
        </w:rPr>
        <w:t>ハイ</w:t>
      </w:r>
      <w:r>
        <w:rPr>
          <w:rFonts w:ascii="SimSun" w:hAnsi="SimSun" w:eastAsia="SimSun" w:cs="SimSun"/>
          <w:sz w:val="18"/>
          <w:szCs w:val="18"/>
          <w:color w:val="231F20"/>
          <w:spacing w:val="4"/>
        </w:rPr>
        <w:t>パースレッディング技術により、低消費電力で高い性能を実現し、業界最先端のストレ</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w:t>
      </w:r>
      <w:r>
        <w:rPr>
          <w:rFonts w:ascii="SimSun" w:hAnsi="SimSun" w:eastAsia="SimSun" w:cs="SimSun"/>
          <w:sz w:val="18"/>
          <w:szCs w:val="18"/>
          <w:color w:val="231F20"/>
          <w:spacing w:val="4"/>
        </w:rPr>
        <w:t>ジと相互接続技術をサポート、</w:t>
      </w:r>
      <w:r>
        <w:rPr>
          <w:rFonts w:ascii="Arial" w:hAnsi="Arial" w:eastAsia="Arial" w:cs="Arial"/>
          <w:sz w:val="18"/>
          <w:szCs w:val="18"/>
          <w:color w:val="231F20"/>
        </w:rPr>
        <w:t>ISO</w:t>
      </w:r>
      <w:r>
        <w:rPr>
          <w:rFonts w:ascii="SimSun" w:hAnsi="SimSun" w:eastAsia="SimSun" w:cs="SimSun"/>
          <w:sz w:val="18"/>
          <w:szCs w:val="18"/>
          <w:color w:val="231F20"/>
          <w:spacing w:val="4"/>
        </w:rPr>
        <w:t>国際暗号標準などの主流の暗号アルゴリズムを統合していま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科学技術計算、ストレージ、データベース、クラウドコンピュ</w:t>
      </w:r>
      <w:r>
        <w:rPr>
          <w:rFonts w:ascii="SimSun" w:hAnsi="SimSun" w:eastAsia="SimSun" w:cs="SimSun"/>
          <w:sz w:val="18"/>
          <w:szCs w:val="18"/>
          <w:color w:val="231F20"/>
        </w:rPr>
        <w:t>ーティング、人工知能、ビッグ</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データ、金融取引の中核システム向けのオープンソース命令セットプロセッサチップで、高度</w:t>
      </w:r>
      <w:r>
        <w:rPr>
          <w:rFonts w:ascii="SimSun" w:hAnsi="SimSun" w:eastAsia="SimSun" w:cs="SimSun"/>
          <w:sz w:val="18"/>
          <w:szCs w:val="18"/>
          <w:color w:val="231F20"/>
          <w:spacing w:val="5"/>
        </w:rPr>
        <w:t>な</w:t>
      </w:r>
      <w:r>
        <w:rPr>
          <w:rFonts w:ascii="SimSun" w:hAnsi="SimSun" w:eastAsia="SimSun" w:cs="SimSun"/>
          <w:sz w:val="18"/>
          <w:szCs w:val="18"/>
          <w:color w:val="231F20"/>
        </w:rPr>
        <w:t xml:space="preserve"> </w:t>
      </w:r>
      <w:r>
        <w:rPr>
          <w:rFonts w:ascii="Arial" w:hAnsi="Arial" w:eastAsia="Arial" w:cs="Arial"/>
          <w:sz w:val="18"/>
          <w:szCs w:val="18"/>
          <w:color w:val="231F20"/>
        </w:rPr>
        <w:t>RAS</w:t>
      </w:r>
      <w:r>
        <w:rPr>
          <w:rFonts w:ascii="SimSun" w:hAnsi="SimSun" w:eastAsia="SimSun" w:cs="SimSun"/>
          <w:sz w:val="18"/>
          <w:szCs w:val="18"/>
          <w:color w:val="231F20"/>
          <w:spacing w:val="8"/>
        </w:rPr>
        <w:t>設計に</w:t>
      </w:r>
      <w:r>
        <w:rPr>
          <w:rFonts w:ascii="SimSun" w:hAnsi="SimSun" w:eastAsia="SimSun" w:cs="SimSun"/>
          <w:sz w:val="18"/>
          <w:szCs w:val="18"/>
          <w:color w:val="231F20"/>
          <w:spacing w:val="7"/>
        </w:rPr>
        <w:t>よ</w:t>
      </w:r>
      <w:r>
        <w:rPr>
          <w:rFonts w:ascii="SimSun" w:hAnsi="SimSun" w:eastAsia="SimSun" w:cs="SimSun"/>
          <w:sz w:val="18"/>
          <w:szCs w:val="18"/>
          <w:color w:val="231F20"/>
          <w:spacing w:val="4"/>
        </w:rPr>
        <w:t>り最大</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担仍</w:t>
      </w:r>
      <w:r>
        <w:rPr>
          <w:rFonts w:ascii="SimSun" w:hAnsi="SimSun" w:eastAsia="SimSun" w:cs="SimSun"/>
          <w:sz w:val="18"/>
          <w:szCs w:val="18"/>
          <w:color w:val="231F20"/>
          <w:spacing w:val="4"/>
        </w:rPr>
        <w:t>「ナイン」の信頼性を実現しています。また、すでにストリームされて</w:t>
      </w:r>
    </w:p>
    <w:p>
      <w:pPr>
        <w:ind w:left="6" w:right="47" w:firstLine="12"/>
        <w:spacing w:line="378" w:lineRule="auto"/>
        <w:rPr>
          <w:rFonts w:ascii="SimSun" w:hAnsi="SimSun" w:eastAsia="SimSun" w:cs="SimSun"/>
          <w:sz w:val="18"/>
          <w:szCs w:val="18"/>
        </w:rPr>
      </w:pPr>
      <w:r>
        <w:rPr>
          <w:rFonts w:ascii="SimSun" w:hAnsi="SimSun" w:eastAsia="SimSun" w:cs="SimSun"/>
          <w:sz w:val="18"/>
          <w:szCs w:val="18"/>
          <w:color w:val="231F20"/>
          <w:spacing w:val="12"/>
        </w:rPr>
        <w:t>い</w:t>
      </w:r>
      <w:r>
        <w:rPr>
          <w:rFonts w:ascii="SimSun" w:hAnsi="SimSun" w:eastAsia="SimSun" w:cs="SimSun"/>
          <w:sz w:val="18"/>
          <w:szCs w:val="18"/>
          <w:color w:val="231F20"/>
          <w:spacing w:val="9"/>
        </w:rPr>
        <w:t>る</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Chip</w:t>
      </w:r>
      <w:r>
        <w:rPr>
          <w:rFonts w:ascii="SimSun" w:hAnsi="SimSun" w:eastAsia="SimSun" w:cs="SimSun"/>
          <w:sz w:val="18"/>
          <w:szCs w:val="18"/>
          <w:color w:val="231F20"/>
          <w:spacing w:val="6"/>
        </w:rPr>
        <w:t xml:space="preserve"> </w:t>
      </w:r>
      <w:r>
        <w:rPr>
          <w:rFonts w:ascii="SimSun" w:hAnsi="SimSun" w:eastAsia="SimSun" w:cs="SimSun"/>
          <w:sz w:val="18"/>
          <w:szCs w:val="18"/>
          <w:color w:val="231F20"/>
        </w:rPr>
        <w:t>Institute</w:t>
      </w:r>
      <w:r>
        <w:rPr>
          <w:rFonts w:ascii="SimSun" w:hAnsi="SimSun" w:eastAsia="SimSun" w:cs="SimSun"/>
          <w:sz w:val="18"/>
          <w:szCs w:val="18"/>
          <w:color w:val="231F20"/>
          <w:spacing w:val="6"/>
        </w:rPr>
        <w:t>のチップ、コードネーム「</w:t>
      </w:r>
      <w:r>
        <w:rPr>
          <w:rFonts w:ascii="SimSun" w:hAnsi="SimSun" w:eastAsia="SimSun" w:cs="SimSun"/>
          <w:sz w:val="18"/>
          <w:szCs w:val="18"/>
          <w:color w:val="231F20"/>
        </w:rPr>
        <w:t>South</w:t>
      </w:r>
      <w:r>
        <w:rPr>
          <w:rFonts w:ascii="SimSun" w:hAnsi="SimSun" w:eastAsia="SimSun" w:cs="SimSun"/>
          <w:sz w:val="18"/>
          <w:szCs w:val="18"/>
          <w:color w:val="231F20"/>
          <w:spacing w:val="6"/>
        </w:rPr>
        <w:t xml:space="preserve"> </w:t>
      </w:r>
      <w:r>
        <w:rPr>
          <w:rFonts w:ascii="SimSun" w:hAnsi="SimSun" w:eastAsia="SimSun" w:cs="SimSun"/>
          <w:sz w:val="18"/>
          <w:szCs w:val="18"/>
          <w:color w:val="231F20"/>
        </w:rPr>
        <w:t>Lake</w:t>
      </w:r>
      <w:r>
        <w:rPr>
          <w:rFonts w:ascii="SimSun" w:hAnsi="SimSun" w:eastAsia="SimSun" w:cs="SimSun"/>
          <w:sz w:val="18"/>
          <w:szCs w:val="18"/>
          <w:color w:val="231F20"/>
          <w:spacing w:val="6"/>
        </w:rPr>
        <w:t>」は、</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デュアルチャネル</w:t>
      </w:r>
      <w:r>
        <w:rPr>
          <w:rFonts w:ascii="SimSun" w:hAnsi="SimSun" w:eastAsia="SimSun" w:cs="SimSun"/>
          <w:sz w:val="18"/>
          <w:szCs w:val="18"/>
          <w:color w:val="231F20"/>
        </w:rPr>
        <w:t xml:space="preserve"> </w:t>
      </w:r>
      <w:r>
        <w:rPr>
          <w:rFonts w:ascii="Arial" w:hAnsi="Arial" w:eastAsia="Arial" w:cs="Arial"/>
          <w:sz w:val="18"/>
          <w:szCs w:val="18"/>
          <w:color w:val="231F20"/>
        </w:rPr>
        <w:t>DDR</w:t>
      </w:r>
      <w:r>
        <w:rPr>
          <w:rFonts w:ascii="SimSun" w:hAnsi="SimSun" w:eastAsia="SimSun" w:cs="SimSun"/>
          <w:sz w:val="18"/>
          <w:szCs w:val="18"/>
          <w:color w:val="231F20"/>
          <w:spacing w:val="1"/>
        </w:rPr>
        <w:t>メモリに加え、</w:t>
      </w:r>
      <w:r>
        <w:rPr>
          <w:rFonts w:ascii="SimSun" w:hAnsi="SimSun" w:eastAsia="SimSun" w:cs="SimSun"/>
          <w:sz w:val="18"/>
          <w:szCs w:val="18"/>
          <w:color w:val="231F20"/>
          <w:spacing w:val="1"/>
        </w:rPr>
        <w:t xml:space="preserve"> </w:t>
      </w:r>
      <w:r>
        <w:rPr>
          <w:rFonts w:ascii="Arial" w:hAnsi="Arial" w:eastAsia="Arial" w:cs="Arial"/>
          <w:sz w:val="18"/>
          <w:szCs w:val="18"/>
          <w:color w:val="231F20"/>
        </w:rPr>
        <w:t>PCIe</w:t>
      </w:r>
      <w:r>
        <w:rPr>
          <w:rFonts w:ascii="SimSun" w:hAnsi="SimSun" w:eastAsia="SimSun" w:cs="SimSun"/>
          <w:sz w:val="18"/>
          <w:szCs w:val="18"/>
          <w:color w:val="231F20"/>
          <w:spacing w:val="1"/>
        </w:rPr>
        <w:t>、</w:t>
      </w:r>
      <w:r>
        <w:rPr>
          <w:rFonts w:ascii="Arial" w:hAnsi="Arial" w:eastAsia="Arial" w:cs="Arial"/>
          <w:sz w:val="18"/>
          <w:szCs w:val="18"/>
          <w:color w:val="231F20"/>
        </w:rPr>
        <w:t>USB</w:t>
      </w:r>
      <w:r>
        <w:rPr>
          <w:rFonts w:ascii="SimSun" w:hAnsi="SimSun" w:eastAsia="SimSun" w:cs="SimSun"/>
          <w:sz w:val="18"/>
          <w:szCs w:val="18"/>
          <w:color w:val="231F20"/>
          <w:spacing w:val="1"/>
        </w:rPr>
        <w:t>、</w:t>
      </w:r>
      <w:r>
        <w:rPr>
          <w:rFonts w:ascii="SimSun" w:hAnsi="SimSun" w:eastAsia="SimSun" w:cs="SimSun"/>
          <w:sz w:val="18"/>
          <w:szCs w:val="18"/>
          <w:color w:val="231F20"/>
        </w:rPr>
        <w:t>HDMI</w:t>
      </w:r>
      <w:r>
        <w:rPr>
          <w:rFonts w:ascii="SimSun" w:hAnsi="SimSun" w:eastAsia="SimSun" w:cs="SimSun"/>
          <w:sz w:val="18"/>
          <w:szCs w:val="18"/>
          <w:color w:val="231F20"/>
          <w:spacing w:val="1"/>
        </w:rPr>
        <w:t>などをサポートしています</w:t>
      </w:r>
      <w:r>
        <w:rPr>
          <w:rFonts w:ascii="SimSun" w:hAnsi="SimSun" w:eastAsia="SimSun" w:cs="SimSun"/>
          <w:sz w:val="18"/>
          <w:szCs w:val="18"/>
          <w:color w:val="231F20"/>
        </w:rPr>
        <w:t>。</w:t>
      </w:r>
    </w:p>
    <w:p>
      <w:pPr>
        <w:sectPr>
          <w:headerReference w:type="default" r:id="rId552"/>
          <w:footerReference w:type="default" r:id="rId553"/>
          <w:pgSz w:w="9360" w:h="13041"/>
          <w:pgMar w:top="784" w:right="590" w:bottom="538" w:left="684"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86" w:right="7"/>
        <w:spacing w:before="59" w:line="359" w:lineRule="auto"/>
        <w:rPr>
          <w:rFonts w:ascii="SimSun" w:hAnsi="SimSun" w:eastAsia="SimSun" w:cs="SimSun"/>
          <w:sz w:val="18"/>
          <w:szCs w:val="18"/>
        </w:rPr>
      </w:pPr>
      <w:r>
        <w:rPr>
          <w:rFonts w:ascii="SimSun" w:hAnsi="SimSun" w:eastAsia="SimSun" w:cs="SimSun"/>
          <w:sz w:val="18"/>
          <w:szCs w:val="18"/>
          <w:color w:val="231F20"/>
          <w:spacing w:val="4"/>
        </w:rPr>
        <w:t>製造大国である中国は、大量のチッ</w:t>
      </w:r>
      <w:r>
        <w:rPr>
          <w:rFonts w:ascii="SimSun" w:hAnsi="SimSun" w:eastAsia="SimSun" w:cs="SimSun"/>
          <w:sz w:val="18"/>
          <w:szCs w:val="18"/>
          <w:color w:val="231F20"/>
          <w:spacing w:val="2"/>
        </w:rPr>
        <w:t>プを輸入する必要がある。しかし、国際情勢により、世界各地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で断続的に「チップ不足」が発生し</w:t>
      </w:r>
      <w:r>
        <w:rPr>
          <w:rFonts w:ascii="SimSun" w:hAnsi="SimSun" w:eastAsia="SimSun" w:cs="SimSun"/>
          <w:sz w:val="18"/>
          <w:szCs w:val="18"/>
          <w:color w:val="231F20"/>
          <w:spacing w:val="3"/>
        </w:rPr>
        <w:t>、</w:t>
      </w:r>
      <w:r>
        <w:rPr>
          <w:rFonts w:ascii="SimSun" w:hAnsi="SimSun" w:eastAsia="SimSun" w:cs="SimSun"/>
          <w:sz w:val="18"/>
          <w:szCs w:val="18"/>
          <w:color w:val="231F20"/>
          <w:spacing w:val="2"/>
        </w:rPr>
        <w:t>中国でも「ネッキング」による困難や大きなサプライチェー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ンリスクにまで直面し、自動車製</w:t>
      </w:r>
      <w:r>
        <w:rPr>
          <w:rFonts w:ascii="SimSun" w:hAnsi="SimSun" w:eastAsia="SimSun" w:cs="SimSun"/>
          <w:sz w:val="18"/>
          <w:szCs w:val="18"/>
          <w:color w:val="231F20"/>
          <w:spacing w:val="2"/>
        </w:rPr>
        <w:t>造などの重要な産業分野で断続的な操業停止が発生しています。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そのためには、</w:t>
      </w:r>
      <w:r>
        <w:rPr>
          <w:rFonts w:ascii="Arial" w:hAnsi="Arial" w:eastAsia="Arial" w:cs="Arial"/>
          <w:sz w:val="18"/>
          <w:szCs w:val="18"/>
          <w:color w:val="231F20"/>
        </w:rPr>
        <w:t>EDA</w:t>
      </w:r>
      <w:r>
        <w:rPr>
          <w:rFonts w:ascii="SimSun" w:hAnsi="SimSun" w:eastAsia="SimSun" w:cs="SimSun"/>
          <w:sz w:val="18"/>
          <w:szCs w:val="18"/>
          <w:color w:val="231F20"/>
          <w:spacing w:val="4"/>
        </w:rPr>
        <w:t>オペレーター、チ</w:t>
      </w:r>
      <w:r>
        <w:rPr>
          <w:rFonts w:ascii="SimSun" w:hAnsi="SimSun" w:eastAsia="SimSun" w:cs="SimSun"/>
          <w:sz w:val="18"/>
          <w:szCs w:val="18"/>
          <w:color w:val="231F20"/>
          <w:spacing w:val="2"/>
        </w:rPr>
        <w:t>ップ装置、</w:t>
      </w:r>
      <w:r>
        <w:rPr>
          <w:rFonts w:ascii="Arial" w:hAnsi="Arial" w:eastAsia="Arial" w:cs="Arial"/>
          <w:sz w:val="18"/>
          <w:szCs w:val="18"/>
          <w:color w:val="231F20"/>
        </w:rPr>
        <w:t>IC</w:t>
      </w:r>
      <w:r>
        <w:rPr>
          <w:rFonts w:ascii="SimSun" w:hAnsi="SimSun" w:eastAsia="SimSun" w:cs="SimSun"/>
          <w:sz w:val="18"/>
          <w:szCs w:val="18"/>
          <w:color w:val="231F20"/>
          <w:spacing w:val="2"/>
        </w:rPr>
        <w:t>設計、</w:t>
      </w:r>
      <w:r>
        <w:rPr>
          <w:rFonts w:ascii="Arial" w:hAnsi="Arial" w:eastAsia="Arial" w:cs="Arial"/>
          <w:sz w:val="18"/>
          <w:szCs w:val="18"/>
          <w:color w:val="231F20"/>
        </w:rPr>
        <w:t>IC</w:t>
      </w:r>
      <w:r>
        <w:rPr>
          <w:rFonts w:ascii="SimSun" w:hAnsi="SimSun" w:eastAsia="SimSun" w:cs="SimSun"/>
          <w:sz w:val="18"/>
          <w:szCs w:val="18"/>
          <w:color w:val="231F20"/>
          <w:spacing w:val="2"/>
        </w:rPr>
        <w:t>製造、パッケージング、テストなど、</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サプライチェー</w:t>
      </w:r>
      <w:r>
        <w:rPr>
          <w:rFonts w:ascii="SimSun" w:hAnsi="SimSun" w:eastAsia="SimSun" w:cs="SimSun"/>
          <w:sz w:val="18"/>
          <w:szCs w:val="18"/>
          <w:color w:val="231F20"/>
          <w:spacing w:val="6"/>
        </w:rPr>
        <w:t>ン</w:t>
      </w:r>
      <w:r>
        <w:rPr>
          <w:rFonts w:ascii="SimSun" w:hAnsi="SimSun" w:eastAsia="SimSun" w:cs="SimSun"/>
          <w:sz w:val="18"/>
          <w:szCs w:val="18"/>
          <w:color w:val="231F20"/>
          <w:spacing w:val="4"/>
        </w:rPr>
        <w:t>全体がさらに連携し、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中国企業のチップサプライチェーンにセキュリティを提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供</w:t>
      </w:r>
      <w:r>
        <w:rPr>
          <w:rFonts w:ascii="SimSun" w:hAnsi="SimSun" w:eastAsia="SimSun" w:cs="SimSun"/>
          <w:sz w:val="18"/>
          <w:szCs w:val="18"/>
          <w:color w:val="231F20"/>
          <w:spacing w:val="8"/>
        </w:rPr>
        <w:t>す</w:t>
      </w:r>
      <w:r>
        <w:rPr>
          <w:rFonts w:ascii="SimSun" w:hAnsi="SimSun" w:eastAsia="SimSun" w:cs="SimSun"/>
          <w:sz w:val="18"/>
          <w:szCs w:val="18"/>
          <w:color w:val="231F20"/>
          <w:spacing w:val="6"/>
        </w:rPr>
        <w:t>る必要があります。</w:t>
      </w:r>
    </w:p>
    <w:p>
      <w:pPr>
        <w:spacing w:line="249" w:lineRule="auto"/>
        <w:rPr>
          <w:rFonts w:ascii="Arial"/>
          <w:sz w:val="21"/>
        </w:rPr>
      </w:pPr>
      <w:r/>
    </w:p>
    <w:p>
      <w:pPr>
        <w:spacing w:line="249" w:lineRule="auto"/>
        <w:rPr>
          <w:rFonts w:ascii="Arial"/>
          <w:sz w:val="21"/>
        </w:rPr>
      </w:pPr>
      <w:r/>
    </w:p>
    <w:p>
      <w:pPr>
        <w:ind w:left="94"/>
        <w:spacing w:before="58" w:line="229" w:lineRule="auto"/>
        <w:rPr>
          <w:rFonts w:ascii="PMingLiU" w:hAnsi="PMingLiU" w:eastAsia="PMingLiU" w:cs="PMingLiU"/>
          <w:sz w:val="18"/>
          <w:szCs w:val="18"/>
        </w:rPr>
      </w:pPr>
      <w:r>
        <w:rPr>
          <w:rFonts w:ascii="PMingLiU" w:hAnsi="PMingLiU" w:eastAsia="PMingLiU" w:cs="PMingLiU"/>
          <w:sz w:val="18"/>
          <w:szCs w:val="18"/>
          <w:color w:val="231F20"/>
          <w:spacing w:val="2"/>
        </w:rPr>
        <w:t>デ一夕ベ一ス</w:t>
      </w:r>
    </w:p>
    <w:p>
      <w:pPr>
        <w:ind w:left="114" w:right="34" w:hanging="11"/>
        <w:spacing w:before="215" w:line="361" w:lineRule="auto"/>
        <w:rPr>
          <w:rFonts w:ascii="SimSun" w:hAnsi="SimSun" w:eastAsia="SimSun" w:cs="SimSun"/>
          <w:sz w:val="18"/>
          <w:szCs w:val="18"/>
        </w:rPr>
      </w:pPr>
      <w:r>
        <w:rPr>
          <w:rFonts w:ascii="SimSun" w:hAnsi="SimSun" w:eastAsia="SimSun" w:cs="SimSun"/>
          <w:sz w:val="18"/>
          <w:szCs w:val="18"/>
          <w:color w:val="231F20"/>
          <w:spacing w:val="9"/>
        </w:rPr>
        <w:t>1</w:t>
      </w:r>
      <w:r>
        <w:rPr>
          <w:rFonts w:ascii="SimSun" w:hAnsi="SimSun" w:eastAsia="SimSun" w:cs="SimSun"/>
          <w:sz w:val="18"/>
          <w:szCs w:val="18"/>
          <w:color w:val="231F20"/>
          <w:spacing w:val="5"/>
        </w:rPr>
        <w:t>950年代には早くもインターネット技術の先駆者たち(</w:t>
      </w:r>
      <w:r>
        <w:rPr>
          <w:rFonts w:ascii="Arial" w:hAnsi="Arial" w:eastAsia="Arial" w:cs="Arial"/>
          <w:sz w:val="18"/>
          <w:szCs w:val="18"/>
          <w:color w:val="231F20"/>
        </w:rPr>
        <w:t>ARPANET</w:t>
      </w:r>
      <w:r>
        <w:rPr>
          <w:rFonts w:ascii="MS Mincho" w:hAnsi="MS Mincho" w:eastAsia="MS Mincho" w:cs="MS Mincho"/>
          <w:sz w:val="18"/>
          <w:szCs w:val="18"/>
          <w:color w:val="231F20"/>
          <w:spacing w:val="5"/>
        </w:rPr>
        <w:t>)が</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ピアレビューやオープンフ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ィードバックを大歓迎し、ユーザーグループが互い</w:t>
      </w:r>
      <w:r>
        <w:rPr>
          <w:rFonts w:ascii="SimSun" w:hAnsi="SimSun" w:eastAsia="SimSun" w:cs="SimSun"/>
          <w:sz w:val="18"/>
          <w:szCs w:val="18"/>
          <w:color w:val="231F20"/>
          <w:spacing w:val="1"/>
        </w:rPr>
        <w:t>にサポートし合い、ソースコードを共有するこ</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とでイノベーションを触発し、199</w:t>
      </w:r>
      <w:r>
        <w:rPr>
          <w:rFonts w:ascii="SimSun" w:hAnsi="SimSun" w:eastAsia="SimSun" w:cs="SimSun"/>
          <w:sz w:val="18"/>
          <w:szCs w:val="18"/>
          <w:color w:val="231F20"/>
          <w:spacing w:val="1"/>
        </w:rPr>
        <w:t>0年代のインターネット誕生時には、コラボレーション、オープ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ン性、イノ</w:t>
      </w:r>
      <w:r>
        <w:rPr>
          <w:rFonts w:ascii="SimSun" w:hAnsi="SimSun" w:eastAsia="SimSun" w:cs="SimSun"/>
          <w:sz w:val="18"/>
          <w:szCs w:val="18"/>
          <w:color w:val="231F20"/>
          <w:spacing w:val="3"/>
        </w:rPr>
        <w:t>ベーションという価値がインターネットの中核に根付いていたのです。</w:t>
      </w:r>
    </w:p>
    <w:p>
      <w:pPr>
        <w:ind w:left="90" w:right="38" w:firstLine="8"/>
        <w:spacing w:before="94" w:line="359" w:lineRule="auto"/>
        <w:rPr>
          <w:rFonts w:ascii="SimSun" w:hAnsi="SimSun" w:eastAsia="SimSun" w:cs="SimSun"/>
          <w:sz w:val="18"/>
          <w:szCs w:val="18"/>
        </w:rPr>
      </w:pPr>
      <w:r>
        <w:rPr>
          <w:rFonts w:ascii="SimSun" w:hAnsi="SimSun" w:eastAsia="SimSun" w:cs="SimSun"/>
          <w:sz w:val="18"/>
          <w:szCs w:val="18"/>
          <w:color w:val="231F20"/>
          <w:spacing w:val="4"/>
        </w:rPr>
        <w:t>データベース技術の分野で</w:t>
      </w:r>
      <w:r>
        <w:rPr>
          <w:rFonts w:ascii="SimSun" w:hAnsi="SimSun" w:eastAsia="SimSun" w:cs="SimSun"/>
          <w:sz w:val="18"/>
          <w:szCs w:val="18"/>
          <w:color w:val="231F20"/>
          <w:spacing w:val="3"/>
        </w:rPr>
        <w:t>は</w:t>
      </w:r>
      <w:r>
        <w:rPr>
          <w:rFonts w:ascii="SimSun" w:hAnsi="SimSun" w:eastAsia="SimSun" w:cs="SimSun"/>
          <w:sz w:val="18"/>
          <w:szCs w:val="18"/>
          <w:color w:val="231F20"/>
          <w:spacing w:val="2"/>
        </w:rPr>
        <w:t>、1970年代に</w:t>
      </w:r>
      <w:r>
        <w:rPr>
          <w:rFonts w:ascii="Arial" w:hAnsi="Arial" w:eastAsia="Arial" w:cs="Arial"/>
          <w:sz w:val="18"/>
          <w:szCs w:val="18"/>
          <w:color w:val="231F20"/>
        </w:rPr>
        <w:t>BSD</w:t>
      </w:r>
      <w:r>
        <w:rPr>
          <w:rFonts w:ascii="SimSun" w:hAnsi="SimSun" w:eastAsia="SimSun" w:cs="SimSun"/>
          <w:sz w:val="18"/>
          <w:szCs w:val="18"/>
          <w:color w:val="231F20"/>
          <w:spacing w:val="2"/>
        </w:rPr>
        <w:t>ライセンスでコードを配布した</w:t>
      </w:r>
      <w:r>
        <w:rPr>
          <w:rFonts w:ascii="Arial" w:hAnsi="Arial" w:eastAsia="Arial" w:cs="Arial"/>
          <w:sz w:val="18"/>
          <w:szCs w:val="18"/>
          <w:color w:val="231F20"/>
        </w:rPr>
        <w:t>Ingres</w:t>
      </w:r>
      <w:r>
        <w:rPr>
          <w:rFonts w:ascii="SimSun" w:hAnsi="SimSun" w:eastAsia="SimSun" w:cs="SimSun"/>
          <w:sz w:val="18"/>
          <w:szCs w:val="18"/>
          <w:color w:val="231F20"/>
          <w:spacing w:val="2"/>
        </w:rPr>
        <w:t>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が始まり、その上に</w:t>
      </w:r>
      <w:r>
        <w:rPr>
          <w:rFonts w:ascii="Arial" w:hAnsi="Arial" w:eastAsia="Arial" w:cs="Arial"/>
          <w:sz w:val="18"/>
          <w:szCs w:val="18"/>
          <w:color w:val="231F20"/>
        </w:rPr>
        <w:t>Sybase</w:t>
      </w:r>
      <w:r>
        <w:rPr>
          <w:rFonts w:ascii="SimSun" w:hAnsi="SimSun" w:eastAsia="SimSun" w:cs="SimSun"/>
          <w:sz w:val="18"/>
          <w:szCs w:val="18"/>
          <w:color w:val="231F20"/>
          <w:spacing w:val="8"/>
        </w:rPr>
        <w:t>、</w:t>
      </w:r>
      <w:r>
        <w:rPr>
          <w:rFonts w:ascii="Arial" w:hAnsi="Arial" w:eastAsia="Arial" w:cs="Arial"/>
          <w:sz w:val="18"/>
          <w:szCs w:val="18"/>
          <w:color w:val="231F20"/>
        </w:rPr>
        <w:t>Microsoft</w:t>
      </w:r>
      <w:r>
        <w:rPr>
          <w:rFonts w:ascii="Arial" w:hAnsi="Arial" w:eastAsia="Arial" w:cs="Arial"/>
          <w:sz w:val="18"/>
          <w:szCs w:val="18"/>
          <w:color w:val="231F20"/>
          <w:spacing w:val="8"/>
        </w:rPr>
        <w:t xml:space="preserve"> </w:t>
      </w:r>
      <w:r>
        <w:rPr>
          <w:rFonts w:ascii="Arial" w:hAnsi="Arial" w:eastAsia="Arial" w:cs="Arial"/>
          <w:sz w:val="18"/>
          <w:szCs w:val="18"/>
          <w:color w:val="231F20"/>
        </w:rPr>
        <w:t>SQL</w:t>
      </w:r>
      <w:r>
        <w:rPr>
          <w:rFonts w:ascii="Arial" w:hAnsi="Arial" w:eastAsia="Arial" w:cs="Arial"/>
          <w:sz w:val="18"/>
          <w:szCs w:val="18"/>
          <w:color w:val="231F20"/>
          <w:spacing w:val="8"/>
        </w:rPr>
        <w:t xml:space="preserve"> </w:t>
      </w:r>
      <w:r>
        <w:rPr>
          <w:rFonts w:ascii="Arial" w:hAnsi="Arial" w:eastAsia="Arial" w:cs="Arial"/>
          <w:sz w:val="18"/>
          <w:szCs w:val="18"/>
          <w:color w:val="231F20"/>
        </w:rPr>
        <w:t>Server</w:t>
      </w:r>
      <w:r>
        <w:rPr>
          <w:rFonts w:ascii="SimSun" w:hAnsi="SimSun" w:eastAsia="SimSun" w:cs="SimSun"/>
          <w:sz w:val="18"/>
          <w:szCs w:val="18"/>
          <w:color w:val="231F20"/>
          <w:spacing w:val="8"/>
        </w:rPr>
        <w:t>、</w:t>
      </w:r>
      <w:r>
        <w:rPr>
          <w:rFonts w:ascii="Arial" w:hAnsi="Arial" w:eastAsia="Arial" w:cs="Arial"/>
          <w:sz w:val="18"/>
          <w:szCs w:val="18"/>
          <w:color w:val="231F20"/>
        </w:rPr>
        <w:t>NonStop</w:t>
      </w:r>
      <w:r>
        <w:rPr>
          <w:rFonts w:ascii="Arial" w:hAnsi="Arial" w:eastAsia="Arial" w:cs="Arial"/>
          <w:sz w:val="18"/>
          <w:szCs w:val="18"/>
          <w:color w:val="231F20"/>
          <w:spacing w:val="8"/>
        </w:rPr>
        <w:t xml:space="preserve"> </w:t>
      </w:r>
      <w:r>
        <w:rPr>
          <w:rFonts w:ascii="Arial" w:hAnsi="Arial" w:eastAsia="Arial" w:cs="Arial"/>
          <w:sz w:val="18"/>
          <w:szCs w:val="18"/>
          <w:color w:val="231F20"/>
        </w:rPr>
        <w:t>SQL</w:t>
      </w:r>
      <w:r>
        <w:rPr>
          <w:rFonts w:ascii="SimSun" w:hAnsi="SimSun" w:eastAsia="SimSun" w:cs="SimSun"/>
          <w:sz w:val="18"/>
          <w:szCs w:val="18"/>
          <w:color w:val="231F20"/>
          <w:spacing w:val="8"/>
        </w:rPr>
        <w:t>、</w:t>
      </w:r>
      <w:r>
        <w:rPr>
          <w:rFonts w:ascii="Arial" w:hAnsi="Arial" w:eastAsia="Arial" w:cs="Arial"/>
          <w:sz w:val="18"/>
          <w:szCs w:val="18"/>
          <w:color w:val="231F20"/>
        </w:rPr>
        <w:t>Informix</w:t>
      </w:r>
      <w:r>
        <w:rPr>
          <w:rFonts w:ascii="SimSun" w:hAnsi="SimSun" w:eastAsia="SimSun" w:cs="SimSun"/>
          <w:sz w:val="18"/>
          <w:szCs w:val="18"/>
          <w:color w:val="231F20"/>
          <w:spacing w:val="8"/>
        </w:rPr>
        <w:t>、</w:t>
      </w:r>
      <w:r>
        <w:rPr>
          <w:rFonts w:ascii="SimSun" w:hAnsi="SimSun" w:eastAsia="SimSun" w:cs="SimSun"/>
          <w:sz w:val="18"/>
          <w:szCs w:val="18"/>
          <w:color w:val="231F20"/>
        </w:rPr>
        <w:t>PostgreSQL</w:t>
      </w:r>
      <w:r>
        <w:rPr>
          <w:rFonts w:ascii="SimSun" w:hAnsi="SimSun" w:eastAsia="SimSun" w:cs="SimSun"/>
          <w:sz w:val="18"/>
          <w:szCs w:val="18"/>
          <w:color w:val="231F20"/>
          <w:spacing w:val="8"/>
        </w:rPr>
        <w:t>など様</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々</w:t>
      </w:r>
      <w:r>
        <w:rPr>
          <w:rFonts w:ascii="SimSun" w:hAnsi="SimSun" w:eastAsia="SimSun" w:cs="SimSun"/>
          <w:sz w:val="18"/>
          <w:szCs w:val="18"/>
          <w:color w:val="231F20"/>
          <w:spacing w:val="19"/>
        </w:rPr>
        <w:t>な</w:t>
      </w:r>
      <w:r>
        <w:rPr>
          <w:rFonts w:ascii="SimSun" w:hAnsi="SimSun" w:eastAsia="SimSun" w:cs="SimSun"/>
          <w:sz w:val="18"/>
          <w:szCs w:val="18"/>
          <w:color w:val="231F20"/>
          <w:spacing w:val="10"/>
        </w:rPr>
        <w:t>形で有名製品が構築されており、最も有名なものの一つとなっています。データベース史</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上</w:t>
      </w:r>
      <w:r>
        <w:rPr>
          <w:rFonts w:ascii="SimSun" w:hAnsi="SimSun" w:eastAsia="SimSun" w:cs="SimSun"/>
          <w:sz w:val="18"/>
          <w:szCs w:val="18"/>
          <w:color w:val="231F20"/>
          <w:spacing w:val="7"/>
        </w:rPr>
        <w:t>、最も成功したプロジェクトの一つです。</w:t>
      </w:r>
    </w:p>
    <w:p>
      <w:pPr>
        <w:ind w:left="88"/>
        <w:spacing w:before="102" w:line="359" w:lineRule="auto"/>
        <w:rPr>
          <w:rFonts w:ascii="SimSun" w:hAnsi="SimSun" w:eastAsia="SimSun" w:cs="SimSun"/>
          <w:sz w:val="18"/>
          <w:szCs w:val="18"/>
        </w:rPr>
      </w:pPr>
      <w:r>
        <w:rPr>
          <w:rFonts w:ascii="SimSun" w:hAnsi="SimSun" w:eastAsia="SimSun" w:cs="SimSun"/>
          <w:sz w:val="18"/>
          <w:szCs w:val="18"/>
          <w:color w:val="231F20"/>
          <w:spacing w:val="6"/>
        </w:rPr>
        <w:t>本</w:t>
      </w:r>
      <w:r>
        <w:rPr>
          <w:rFonts w:ascii="SimSun" w:hAnsi="SimSun" w:eastAsia="SimSun" w:cs="SimSun"/>
          <w:sz w:val="18"/>
          <w:szCs w:val="18"/>
          <w:color w:val="231F20"/>
          <w:spacing w:val="3"/>
        </w:rPr>
        <w:t>来、オープンソースソフトウェアとクローズドソースソフトウェアは、ソフトウェアの開発</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1"/>
        </w:rPr>
        <w:t>消</w:t>
      </w:r>
      <w:r>
        <w:rPr>
          <w:rFonts w:ascii="SimSun" w:hAnsi="SimSun" w:eastAsia="SimSun" w:cs="SimSun"/>
          <w:sz w:val="18"/>
          <w:szCs w:val="18"/>
          <w:color w:val="231F20"/>
          <w:spacing w:val="7"/>
        </w:rPr>
        <w:t>費モデルであり、それぞれの時代や場面で独自の競争力と優位性を持っています。今日、オー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プンソースソフトウェアは、そのコミュニティ開発モデルに依存して、より速い製品イテレ</w:t>
      </w:r>
      <w:r>
        <w:rPr>
          <w:rFonts w:ascii="SimSun" w:hAnsi="SimSun" w:eastAsia="SimSun" w:cs="SimSun"/>
          <w:sz w:val="18"/>
          <w:szCs w:val="18"/>
          <w:color w:val="231F20"/>
        </w:rPr>
        <w:t>ーショ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ン</w:t>
      </w:r>
      <w:r>
        <w:rPr>
          <w:rFonts w:ascii="SimSun" w:hAnsi="SimSun" w:eastAsia="SimSun" w:cs="SimSun"/>
          <w:sz w:val="18"/>
          <w:szCs w:val="18"/>
          <w:color w:val="231F20"/>
          <w:spacing w:val="7"/>
        </w:rPr>
        <w:t>とユーザーリーチを実現しています。その結果、無料ソフトウェアと有料サービスを組み合わ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せたビジネスモデルや、</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MongoDB</w:t>
      </w:r>
      <w:r>
        <w:rPr>
          <w:rFonts w:ascii="SimSun" w:hAnsi="SimSun" w:eastAsia="SimSun" w:cs="SimSun"/>
          <w:sz w:val="18"/>
          <w:szCs w:val="18"/>
          <w:color w:val="231F20"/>
          <w:spacing w:val="1"/>
        </w:rPr>
        <w:t>や他のデータベースが模索している、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クラウドによ</w:t>
      </w:r>
      <w:r>
        <w:rPr>
          <w:rFonts w:ascii="SimSun" w:hAnsi="SimSun" w:eastAsia="SimSun" w:cs="SimSun"/>
          <w:sz w:val="18"/>
          <w:szCs w:val="18"/>
          <w:color w:val="231F20"/>
        </w:rPr>
        <w:t>るさらなる価</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値の還元というモデルが生まれました。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また、市場競争戦略上、オー</w:t>
      </w:r>
      <w:r>
        <w:rPr>
          <w:rFonts w:ascii="SimSun" w:hAnsi="SimSun" w:eastAsia="SimSun" w:cs="SimSun"/>
          <w:sz w:val="18"/>
          <w:szCs w:val="18"/>
          <w:color w:val="231F20"/>
        </w:rPr>
        <w:t>プンソースソフトウェアは、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後発組が市場参入を拡大し、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トッププレ</w:t>
      </w:r>
      <w:r>
        <w:rPr>
          <w:rFonts w:ascii="SimSun" w:hAnsi="SimSun" w:eastAsia="SimSun" w:cs="SimSun"/>
          <w:sz w:val="18"/>
          <w:szCs w:val="18"/>
          <w:color w:val="231F20"/>
          <w:spacing w:val="1"/>
        </w:rPr>
        <w:t>ーヤーに追いつくための重要な手段となっています。</w:t>
      </w:r>
    </w:p>
    <w:p>
      <w:pPr>
        <w:ind w:left="91" w:right="34" w:firstLine="13"/>
        <w:spacing w:before="96" w:line="358" w:lineRule="auto"/>
        <w:rPr>
          <w:rFonts w:ascii="SimSun" w:hAnsi="SimSun" w:eastAsia="SimSun" w:cs="SimSun"/>
          <w:sz w:val="18"/>
          <w:szCs w:val="18"/>
        </w:rPr>
      </w:pPr>
      <w:r>
        <w:rPr>
          <w:rFonts w:ascii="SimSun" w:hAnsi="SimSun" w:eastAsia="SimSun" w:cs="SimSun"/>
          <w:sz w:val="18"/>
          <w:szCs w:val="18"/>
          <w:color w:val="231F20"/>
          <w:spacing w:val="6"/>
        </w:rPr>
        <w:t>国産オープンソースデータベースの発展は、借用、発展、革新の一巡を経て、国産データベ</w:t>
      </w:r>
      <w:r>
        <w:rPr>
          <w:rFonts w:ascii="SimSun" w:hAnsi="SimSun" w:eastAsia="SimSun" w:cs="SimSun"/>
          <w:sz w:val="18"/>
          <w:szCs w:val="18"/>
          <w:color w:val="231F20"/>
          <w:spacing w:val="4"/>
        </w:rPr>
        <w:t>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の初期の探</w:t>
      </w:r>
      <w:r>
        <w:rPr>
          <w:rFonts w:ascii="SimSun" w:hAnsi="SimSun" w:eastAsia="SimSun" w:cs="SimSun"/>
          <w:sz w:val="18"/>
          <w:szCs w:val="18"/>
          <w:color w:val="231F20"/>
          <w:spacing w:val="7"/>
        </w:rPr>
        <w:t>求</w:t>
      </w:r>
      <w:r>
        <w:rPr>
          <w:rFonts w:ascii="SimSun" w:hAnsi="SimSun" w:eastAsia="SimSun" w:cs="SimSun"/>
          <w:sz w:val="18"/>
          <w:szCs w:val="18"/>
          <w:color w:val="231F20"/>
          <w:spacing w:val="4"/>
        </w:rPr>
        <w:t>者である</w:t>
      </w:r>
      <w:r>
        <w:rPr>
          <w:rFonts w:ascii="SimSun" w:hAnsi="SimSun" w:eastAsia="SimSun" w:cs="SimSun"/>
          <w:sz w:val="18"/>
          <w:szCs w:val="18"/>
          <w:color w:val="231F20"/>
        </w:rPr>
        <w:t>NPC</w:t>
      </w:r>
      <w:r>
        <w:rPr>
          <w:rFonts w:ascii="SimSun" w:hAnsi="SimSun" w:eastAsia="SimSun" w:cs="SimSun"/>
          <w:sz w:val="18"/>
          <w:szCs w:val="18"/>
          <w:color w:val="231F20"/>
          <w:spacing w:val="4"/>
        </w:rPr>
        <w:t xml:space="preserve"> </w:t>
      </w:r>
      <w:r>
        <w:rPr>
          <w:rFonts w:ascii="SimSun" w:hAnsi="SimSun" w:eastAsia="SimSun" w:cs="SimSun"/>
          <w:sz w:val="18"/>
          <w:szCs w:val="18"/>
          <w:color w:val="231F20"/>
        </w:rPr>
        <w:t>Jinchang</w:t>
      </w:r>
      <w:r>
        <w:rPr>
          <w:rFonts w:ascii="SimSun" w:hAnsi="SimSun" w:eastAsia="SimSun" w:cs="SimSun"/>
          <w:sz w:val="18"/>
          <w:szCs w:val="18"/>
          <w:color w:val="231F20"/>
          <w:spacing w:val="4"/>
        </w:rPr>
        <w:t>は</w:t>
      </w:r>
      <w:r>
        <w:rPr>
          <w:rFonts w:ascii="Arial" w:hAnsi="Arial" w:eastAsia="Arial" w:cs="Arial"/>
          <w:sz w:val="18"/>
          <w:szCs w:val="18"/>
          <w:color w:val="231F20"/>
        </w:rPr>
        <w:t>PostgreSQL</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ベースに、</w:t>
      </w:r>
      <w:r>
        <w:rPr>
          <w:rFonts w:ascii="SimSun" w:hAnsi="SimSun" w:eastAsia="SimSun" w:cs="SimSun"/>
          <w:sz w:val="18"/>
          <w:szCs w:val="18"/>
          <w:color w:val="231F20"/>
        </w:rPr>
        <w:t>NewSQL</w:t>
      </w:r>
      <w:r>
        <w:rPr>
          <w:rFonts w:ascii="SimSun" w:hAnsi="SimSun" w:eastAsia="SimSun" w:cs="SimSun"/>
          <w:sz w:val="18"/>
          <w:szCs w:val="18"/>
          <w:color w:val="231F20"/>
          <w:spacing w:val="4"/>
        </w:rPr>
        <w:t>の代表製品</w:t>
      </w:r>
      <w:r>
        <w:rPr>
          <w:rFonts w:ascii="Arial" w:hAnsi="Arial" w:eastAsia="Arial" w:cs="Arial"/>
          <w:sz w:val="18"/>
          <w:szCs w:val="18"/>
          <w:color w:val="231F20"/>
        </w:rPr>
        <w:t>TiDB</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2013年の</w:t>
      </w:r>
      <w:r>
        <w:rPr>
          <w:rFonts w:ascii="SimSun" w:hAnsi="SimSun" w:eastAsia="SimSun" w:cs="SimSun"/>
          <w:sz w:val="18"/>
          <w:szCs w:val="18"/>
          <w:color w:val="231F20"/>
        </w:rPr>
        <w:t xml:space="preserve"> </w:t>
      </w:r>
      <w:r>
        <w:rPr>
          <w:rFonts w:ascii="Arial" w:hAnsi="Arial" w:eastAsia="Arial" w:cs="Arial"/>
          <w:sz w:val="18"/>
          <w:szCs w:val="18"/>
          <w:color w:val="231F20"/>
        </w:rPr>
        <w:t>Google</w:t>
      </w:r>
      <w:r>
        <w:rPr>
          <w:rFonts w:ascii="Arial" w:hAnsi="Arial" w:eastAsia="Arial" w:cs="Arial"/>
          <w:sz w:val="18"/>
          <w:szCs w:val="18"/>
          <w:color w:val="231F20"/>
          <w:spacing w:val="12"/>
        </w:rPr>
        <w:t xml:space="preserve"> </w:t>
      </w:r>
      <w:r>
        <w:rPr>
          <w:rFonts w:ascii="Arial" w:hAnsi="Arial" w:eastAsia="Arial" w:cs="Arial"/>
          <w:sz w:val="18"/>
          <w:szCs w:val="18"/>
          <w:color w:val="231F20"/>
        </w:rPr>
        <w:t>Spanner</w:t>
      </w:r>
      <w:r>
        <w:rPr>
          <w:rFonts w:ascii="Arial" w:hAnsi="Arial" w:eastAsia="Arial" w:cs="Arial"/>
          <w:sz w:val="18"/>
          <w:szCs w:val="18"/>
          <w:color w:val="231F20"/>
          <w:spacing w:val="12"/>
        </w:rPr>
        <w:t>/</w:t>
      </w:r>
      <w:r>
        <w:rPr>
          <w:rFonts w:ascii="Arial" w:hAnsi="Arial" w:eastAsia="Arial" w:cs="Arial"/>
          <w:sz w:val="18"/>
          <w:szCs w:val="18"/>
          <w:color w:val="231F20"/>
        </w:rPr>
        <w:t>F</w:t>
      </w:r>
      <w:r>
        <w:rPr>
          <w:rFonts w:ascii="Arial" w:hAnsi="Arial" w:eastAsia="Arial" w:cs="Arial"/>
          <w:sz w:val="18"/>
          <w:szCs w:val="18"/>
          <w:color w:val="231F20"/>
          <w:spacing w:val="6"/>
        </w:rPr>
        <w:t>1</w:t>
      </w:r>
      <w:r>
        <w:rPr>
          <w:rFonts w:ascii="Arial" w:hAnsi="Arial" w:eastAsia="Arial" w:cs="Arial"/>
          <w:sz w:val="18"/>
          <w:szCs w:val="18"/>
          <w:color w:val="231F20"/>
          <w:spacing w:val="6"/>
        </w:rPr>
        <w:t xml:space="preserve"> </w:t>
      </w:r>
      <w:r>
        <w:rPr>
          <w:rFonts w:ascii="SimSun" w:hAnsi="SimSun" w:eastAsia="SimSun" w:cs="SimSun"/>
          <w:sz w:val="18"/>
          <w:szCs w:val="18"/>
          <w:color w:val="231F20"/>
        </w:rPr>
        <w:t>paper</w:t>
      </w:r>
      <w:r>
        <w:rPr>
          <w:rFonts w:ascii="SimSun" w:hAnsi="SimSun" w:eastAsia="SimSun" w:cs="SimSun"/>
          <w:sz w:val="18"/>
          <w:szCs w:val="18"/>
          <w:color w:val="231F20"/>
          <w:spacing w:val="6"/>
        </w:rPr>
        <w:t>の技術実装に由来し、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さらに</w:t>
      </w:r>
      <w:r>
        <w:rPr>
          <w:rFonts w:ascii="Arial" w:hAnsi="Arial" w:eastAsia="Arial" w:cs="Arial"/>
          <w:sz w:val="18"/>
          <w:szCs w:val="18"/>
          <w:color w:val="231F20"/>
        </w:rPr>
        <w:t>NoSQL</w:t>
      </w:r>
      <w:r>
        <w:rPr>
          <w:rFonts w:ascii="SimSun" w:hAnsi="SimSun" w:eastAsia="SimSun" w:cs="SimSun"/>
          <w:sz w:val="18"/>
          <w:szCs w:val="18"/>
          <w:color w:val="231F20"/>
          <w:spacing w:val="6"/>
        </w:rPr>
        <w:t>データベースのオープンソース化</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w:t>
      </w:r>
      <w:r>
        <w:rPr>
          <w:rFonts w:ascii="SimSun" w:hAnsi="SimSun" w:eastAsia="SimSun" w:cs="SimSun"/>
          <w:sz w:val="18"/>
          <w:szCs w:val="18"/>
          <w:color w:val="231F20"/>
          <w:spacing w:val="-1"/>
        </w:rPr>
        <w:t>相次ぎ、例えば、ユート</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デジタル</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テクノロジー社ではは、</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2019</w:t>
      </w:r>
      <w:r>
        <w:rPr>
          <w:rFonts w:ascii="SimSun" w:hAnsi="SimSun" w:eastAsia="SimSun" w:cs="SimSun"/>
          <w:sz w:val="18"/>
          <w:szCs w:val="18"/>
          <w:color w:val="231F20"/>
          <w:spacing w:val="-1"/>
        </w:rPr>
        <w:t>年にネイティブグラフデ</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ータベース「</w:t>
      </w:r>
      <w:r>
        <w:rPr>
          <w:rFonts w:ascii="Arial" w:hAnsi="Arial" w:eastAsia="Arial" w:cs="Arial"/>
          <w:sz w:val="18"/>
          <w:szCs w:val="18"/>
          <w:color w:val="231F20"/>
        </w:rPr>
        <w:t>Nebula</w:t>
      </w:r>
      <w:r>
        <w:rPr>
          <w:rFonts w:ascii="Arial" w:hAnsi="Arial" w:eastAsia="Arial" w:cs="Arial"/>
          <w:sz w:val="18"/>
          <w:szCs w:val="18"/>
          <w:color w:val="231F20"/>
          <w:spacing w:val="8"/>
        </w:rPr>
        <w:t xml:space="preserve"> </w:t>
      </w:r>
      <w:r>
        <w:rPr>
          <w:rFonts w:ascii="Arial" w:hAnsi="Arial" w:eastAsia="Arial" w:cs="Arial"/>
          <w:sz w:val="18"/>
          <w:szCs w:val="18"/>
          <w:color w:val="231F20"/>
        </w:rPr>
        <w:t>Graph</w:t>
      </w:r>
      <w:r>
        <w:rPr>
          <w:rFonts w:ascii="SimSun" w:hAnsi="SimSun" w:eastAsia="SimSun" w:cs="SimSun"/>
          <w:sz w:val="18"/>
          <w:szCs w:val="18"/>
          <w:color w:val="231F20"/>
          <w:spacing w:val="4"/>
        </w:rPr>
        <w:t>」の</w:t>
      </w:r>
      <w:r>
        <w:rPr>
          <w:rFonts w:ascii="MS Mincho" w:hAnsi="MS Mincho" w:eastAsia="MS Mincho" w:cs="MS Mincho"/>
          <w:sz w:val="18"/>
          <w:szCs w:val="18"/>
          <w:color w:val="231F20"/>
          <w:spacing w:val="4"/>
        </w:rPr>
        <w:t>アルファ</w:t>
      </w:r>
      <w:r>
        <w:rPr>
          <w:rFonts w:ascii="SimSun" w:hAnsi="SimSun" w:eastAsia="SimSun" w:cs="SimSun"/>
          <w:sz w:val="18"/>
          <w:szCs w:val="18"/>
          <w:color w:val="231F20"/>
          <w:spacing w:val="4"/>
        </w:rPr>
        <w:t>版をオープンソース化しました。</w:t>
      </w:r>
      <w:r>
        <w:rPr>
          <w:rFonts w:ascii="Arial" w:hAnsi="Arial" w:eastAsia="Arial" w:cs="Arial"/>
          <w:sz w:val="18"/>
          <w:szCs w:val="18"/>
          <w:color w:val="231F20"/>
          <w:spacing w:val="4"/>
        </w:rPr>
        <w:t>2019</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以降、国内のオ</w:t>
      </w:r>
    </w:p>
    <w:p>
      <w:pPr>
        <w:sectPr>
          <w:headerReference w:type="default" r:id="rId554"/>
          <w:footerReference w:type="default" r:id="rId555"/>
          <w:pgSz w:w="9360" w:h="13041"/>
          <w:pgMar w:top="1014" w:right="629" w:bottom="538" w:left="595" w:header="560" w:footer="315" w:gutter="0"/>
        </w:sectPr>
        <w:rPr/>
      </w:pPr>
    </w:p>
    <w:p>
      <w:pPr>
        <w:ind w:left="7"/>
        <w:spacing w:before="4" w:line="230" w:lineRule="auto"/>
        <w:rPr>
          <w:rFonts w:ascii="SimSun" w:hAnsi="SimSun" w:eastAsia="SimSun" w:cs="SimSun"/>
          <w:sz w:val="18"/>
          <w:szCs w:val="18"/>
        </w:rPr>
      </w:pPr>
      <w:r>
        <w:drawing>
          <wp:anchor distT="0" distB="0" distL="0" distR="0" simplePos="0" relativeHeight="255208448" behindDoc="1" locked="0" layoutInCell="1" allowOverlap="1">
            <wp:simplePos x="0" y="0"/>
            <wp:positionH relativeFrom="column">
              <wp:posOffset>3770479</wp:posOffset>
            </wp:positionH>
            <wp:positionV relativeFrom="paragraph">
              <wp:posOffset>6149</wp:posOffset>
            </wp:positionV>
            <wp:extent cx="559117" cy="139445"/>
            <wp:effectExtent l="0" t="0" r="0" b="0"/>
            <wp:wrapNone/>
            <wp:docPr id="786" name="IM 786"/>
            <wp:cNvGraphicFramePr/>
            <a:graphic>
              <a:graphicData uri="http://schemas.openxmlformats.org/drawingml/2006/picture">
                <pic:pic>
                  <pic:nvPicPr>
                    <pic:cNvPr id="786" name="IM 78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ープンソースデータベース領域は大きなイベントを中心に急成長し、活況を呈する国内オープン</w:t>
      </w:r>
      <w:r>
        <w:rPr>
          <w:rFonts w:ascii="SimSun" w:hAnsi="SimSun" w:eastAsia="SimSun" w:cs="SimSun"/>
          <w:sz w:val="18"/>
          <w:szCs w:val="18"/>
          <w:color w:val="231F20"/>
          <w:spacing w:val="1"/>
        </w:rPr>
        <w:t>ソ</w:t>
      </w:r>
    </w:p>
    <w:p>
      <w:pPr>
        <w:ind w:left="7"/>
        <w:spacing w:before="123" w:line="229" w:lineRule="auto"/>
        <w:rPr>
          <w:rFonts w:ascii="SimSun" w:hAnsi="SimSun" w:eastAsia="SimSun" w:cs="SimSun"/>
          <w:sz w:val="18"/>
          <w:szCs w:val="18"/>
        </w:rPr>
      </w:pPr>
      <w:r>
        <w:rPr>
          <w:rFonts w:ascii="SimSun" w:hAnsi="SimSun" w:eastAsia="SimSun" w:cs="SimSun"/>
          <w:sz w:val="18"/>
          <w:szCs w:val="18"/>
          <w:color w:val="231F20"/>
          <w:spacing w:val="-4"/>
        </w:rPr>
        <w:t>ース業界</w:t>
      </w:r>
      <w:r>
        <w:rPr>
          <w:rFonts w:ascii="SimSun" w:hAnsi="SimSun" w:eastAsia="SimSun" w:cs="SimSun"/>
          <w:sz w:val="18"/>
          <w:szCs w:val="18"/>
          <w:color w:val="231F20"/>
          <w:spacing w:val="-2"/>
        </w:rPr>
        <w:t>を牽引しています。</w:t>
      </w:r>
    </w:p>
    <w:p>
      <w:pPr>
        <w:ind w:left="29" w:hanging="20"/>
        <w:spacing w:before="237" w:line="261" w:lineRule="auto"/>
        <w:rPr>
          <w:rFonts w:ascii="SimSun" w:hAnsi="SimSun" w:eastAsia="SimSun" w:cs="SimSun"/>
          <w:sz w:val="18"/>
          <w:szCs w:val="18"/>
        </w:rPr>
      </w:pPr>
      <w:r>
        <w:rPr>
          <w:rFonts w:ascii="Arial" w:hAnsi="Arial" w:eastAsia="Arial" w:cs="Arial"/>
          <w:sz w:val="18"/>
          <w:szCs w:val="18"/>
          <w:color w:val="231F20"/>
        </w:rPr>
        <w:t>DB</w:t>
      </w:r>
      <w:r>
        <w:rPr>
          <w:rFonts w:ascii="Arial" w:hAnsi="Arial" w:eastAsia="Arial" w:cs="Arial"/>
          <w:sz w:val="18"/>
          <w:szCs w:val="18"/>
          <w:color w:val="231F20"/>
          <w:spacing w:val="5"/>
        </w:rPr>
        <w:t>-</w:t>
      </w:r>
      <w:r>
        <w:rPr>
          <w:rFonts w:ascii="Arial" w:hAnsi="Arial" w:eastAsia="Arial" w:cs="Arial"/>
          <w:sz w:val="18"/>
          <w:szCs w:val="18"/>
          <w:color w:val="231F20"/>
        </w:rPr>
        <w:t>Engines</w:t>
      </w:r>
      <w:r>
        <w:rPr>
          <w:rFonts w:ascii="MS Mincho" w:hAnsi="MS Mincho" w:eastAsia="MS Mincho" w:cs="MS Mincho"/>
          <w:sz w:val="18"/>
          <w:szCs w:val="18"/>
          <w:color w:val="231F20"/>
          <w:spacing w:val="5"/>
        </w:rPr>
        <w:t>に</w:t>
      </w:r>
      <w:r>
        <w:rPr>
          <w:rFonts w:ascii="SimSun" w:hAnsi="SimSun" w:eastAsia="SimSun" w:cs="SimSun"/>
          <w:sz w:val="18"/>
          <w:szCs w:val="18"/>
          <w:color w:val="231F20"/>
          <w:spacing w:val="5"/>
        </w:rPr>
        <w:t>よると、</w:t>
      </w:r>
      <w:r>
        <w:rPr>
          <w:rFonts w:ascii="Arial" w:hAnsi="Arial" w:eastAsia="Arial" w:cs="Arial"/>
          <w:sz w:val="18"/>
          <w:szCs w:val="18"/>
          <w:color w:val="231F20"/>
          <w:spacing w:val="5"/>
        </w:rPr>
        <w:t>2021</w:t>
      </w:r>
      <w:r>
        <w:rPr>
          <w:rFonts w:ascii="MS Mincho" w:hAnsi="MS Mincho" w:eastAsia="MS Mincho" w:cs="MS Mincho"/>
          <w:sz w:val="18"/>
          <w:szCs w:val="18"/>
          <w:color w:val="231F20"/>
          <w:spacing w:val="5"/>
        </w:rPr>
        <w:t>年</w:t>
      </w:r>
      <w:r>
        <w:rPr>
          <w:rFonts w:ascii="Arial" w:hAnsi="Arial" w:eastAsia="Arial" w:cs="Arial"/>
          <w:sz w:val="18"/>
          <w:szCs w:val="18"/>
          <w:color w:val="231F20"/>
          <w:spacing w:val="5"/>
        </w:rPr>
        <w:t>1</w:t>
      </w:r>
      <w:r>
        <w:rPr>
          <w:rFonts w:ascii="SimSun" w:hAnsi="SimSun" w:eastAsia="SimSun" w:cs="SimSun"/>
          <w:sz w:val="18"/>
          <w:szCs w:val="18"/>
          <w:color w:val="231F20"/>
          <w:spacing w:val="5"/>
        </w:rPr>
        <w:t>月、</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オープンソースデータベースの普及率が初めて商用データベー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を上</w:t>
      </w:r>
      <w:r>
        <w:rPr>
          <w:rFonts w:ascii="SimSun" w:hAnsi="SimSun" w:eastAsia="SimSun" w:cs="SimSun"/>
          <w:sz w:val="18"/>
          <w:szCs w:val="18"/>
          <w:color w:val="231F20"/>
          <w:spacing w:val="6"/>
        </w:rPr>
        <w:t>回</w:t>
      </w:r>
      <w:r>
        <w:rPr>
          <w:rFonts w:ascii="SimSun" w:hAnsi="SimSun" w:eastAsia="SimSun" w:cs="SimSun"/>
          <w:sz w:val="18"/>
          <w:szCs w:val="18"/>
          <w:color w:val="231F20"/>
          <w:spacing w:val="4"/>
        </w:rPr>
        <w:t>り、現在もリードしています。</w:t>
      </w:r>
    </w:p>
    <w:p>
      <w:pPr>
        <w:ind w:right="395" w:firstLine="10"/>
        <w:spacing w:before="85" w:line="356" w:lineRule="auto"/>
        <w:rPr>
          <w:rFonts w:ascii="SimSun" w:hAnsi="SimSun" w:eastAsia="SimSun" w:cs="SimSun"/>
          <w:sz w:val="18"/>
          <w:szCs w:val="18"/>
        </w:rPr>
      </w:pPr>
      <w:r>
        <w:rPr>
          <w:rFonts w:ascii="SimSun" w:hAnsi="SimSun" w:eastAsia="SimSun" w:cs="SimSun"/>
          <w:sz w:val="18"/>
          <w:szCs w:val="18"/>
          <w:color w:val="231F20"/>
          <w:spacing w:val="6"/>
        </w:rPr>
        <w:t>(</w:t>
      </w:r>
      <w:r>
        <w:rPr>
          <w:rFonts w:ascii="SimSun" w:hAnsi="SimSun" w:eastAsia="SimSun" w:cs="SimSun"/>
          <w:sz w:val="18"/>
          <w:szCs w:val="18"/>
          <w:color w:val="231F20"/>
          <w:spacing w:val="3"/>
        </w:rPr>
        <w:t>図</w:t>
      </w:r>
      <w:r>
        <w:rPr>
          <w:rFonts w:ascii="Arial" w:hAnsi="Arial" w:eastAsia="Arial" w:cs="Arial"/>
          <w:sz w:val="18"/>
          <w:szCs w:val="18"/>
          <w:color w:val="231F20"/>
          <w:spacing w:val="3"/>
        </w:rPr>
        <w:t>19</w:t>
      </w:r>
      <w:r>
        <w:rPr>
          <w:rFonts w:ascii="MS Mincho" w:hAnsi="MS Mincho" w:eastAsia="MS Mincho" w:cs="MS Mincho"/>
          <w:sz w:val="18"/>
          <w:szCs w:val="18"/>
          <w:color w:val="231F20"/>
          <w:spacing w:val="3"/>
        </w:rPr>
        <w:t>参照</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。世界のデータベース</w:t>
      </w:r>
      <w:r>
        <w:rPr>
          <w:rFonts w:ascii="Arial" w:hAnsi="Arial" w:eastAsia="Arial" w:cs="Arial"/>
          <w:sz w:val="18"/>
          <w:szCs w:val="18"/>
          <w:color w:val="231F20"/>
          <w:spacing w:val="3"/>
        </w:rPr>
        <w:t>383</w:t>
      </w:r>
      <w:r>
        <w:rPr>
          <w:rFonts w:ascii="MS Mincho" w:hAnsi="MS Mincho" w:eastAsia="MS Mincho" w:cs="MS Mincho"/>
          <w:sz w:val="18"/>
          <w:szCs w:val="18"/>
          <w:color w:val="231F20"/>
          <w:spacing w:val="3"/>
        </w:rPr>
        <w:t>件のうち</w:t>
      </w:r>
      <w:r>
        <w:rPr>
          <w:rFonts w:ascii="Arial" w:hAnsi="Arial" w:eastAsia="Arial" w:cs="Arial"/>
          <w:sz w:val="18"/>
          <w:szCs w:val="18"/>
          <w:color w:val="231F20"/>
          <w:spacing w:val="3"/>
        </w:rPr>
        <w:t>51.7</w:t>
      </w:r>
      <w:r>
        <w:rPr>
          <w:rFonts w:ascii="SimSun" w:hAnsi="SimSun" w:eastAsia="SimSun" w:cs="SimSun"/>
          <w:sz w:val="18"/>
          <w:szCs w:val="18"/>
          <w:color w:val="231F20"/>
          <w:spacing w:val="3"/>
        </w:rPr>
        <w:t>%がオープンソースであり、</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上位10件のうち6</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件</w:t>
      </w:r>
      <w:r>
        <w:rPr>
          <w:rFonts w:ascii="SimSun" w:hAnsi="SimSun" w:eastAsia="SimSun" w:cs="SimSun"/>
          <w:sz w:val="18"/>
          <w:szCs w:val="18"/>
          <w:color w:val="231F20"/>
          <w:spacing w:val="4"/>
        </w:rPr>
        <w:t>がオープンソースである。</w:t>
      </w:r>
      <w:r>
        <w:rPr>
          <w:rFonts w:ascii="SimSun" w:hAnsi="SimSun" w:eastAsia="SimSun" w:cs="SimSun"/>
          <w:sz w:val="18"/>
          <w:szCs w:val="18"/>
          <w:color w:val="231F20"/>
        </w:rPr>
        <w:t>Murray</w:t>
      </w:r>
      <w:r>
        <w:rPr>
          <w:rFonts w:ascii="SimSun" w:hAnsi="SimSun" w:eastAsia="SimSun" w:cs="SimSun"/>
          <w:sz w:val="18"/>
          <w:szCs w:val="18"/>
          <w:color w:val="231F20"/>
          <w:spacing w:val="4"/>
        </w:rPr>
        <w:t>による中国でのデータベース人気ランキングによると、</w:t>
      </w:r>
      <w:r>
        <w:rPr>
          <w:rFonts w:ascii="Arial" w:hAnsi="Arial" w:eastAsia="Arial" w:cs="Arial"/>
          <w:sz w:val="18"/>
          <w:szCs w:val="18"/>
          <w:color w:val="231F20"/>
          <w:spacing w:val="4"/>
        </w:rPr>
        <w:t>198</w:t>
      </w:r>
      <w:r>
        <w:rPr>
          <w:rFonts w:ascii="MS Mincho" w:hAnsi="MS Mincho" w:eastAsia="MS Mincho" w:cs="MS Mincho"/>
          <w:sz w:val="18"/>
          <w:szCs w:val="18"/>
          <w:color w:val="231F20"/>
          <w:spacing w:val="4"/>
        </w:rPr>
        <w:t>の</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6"/>
        </w:rPr>
        <w:t>デ</w:t>
      </w:r>
      <w:r>
        <w:rPr>
          <w:rFonts w:ascii="MS Mincho" w:hAnsi="MS Mincho" w:eastAsia="MS Mincho" w:cs="MS Mincho"/>
          <w:sz w:val="18"/>
          <w:szCs w:val="18"/>
          <w:color w:val="231F20"/>
          <w:spacing w:val="10"/>
        </w:rPr>
        <w:t>ータベース</w:t>
      </w:r>
      <w:r>
        <w:rPr>
          <w:rFonts w:ascii="SimSun" w:hAnsi="SimSun" w:eastAsia="SimSun" w:cs="SimSun"/>
          <w:sz w:val="18"/>
          <w:szCs w:val="18"/>
          <w:color w:val="231F20"/>
          <w:spacing w:val="10"/>
        </w:rPr>
        <w:t>製品に</w:t>
      </w:r>
      <w:r>
        <w:rPr>
          <w:rFonts w:ascii="Arial" w:hAnsi="Arial" w:eastAsia="Arial" w:cs="Arial"/>
          <w:sz w:val="18"/>
          <w:szCs w:val="18"/>
          <w:color w:val="231F20"/>
          <w:spacing w:val="10"/>
        </w:rPr>
        <w:t>13</w:t>
      </w:r>
      <w:r>
        <w:rPr>
          <w:rFonts w:ascii="MS Mincho" w:hAnsi="MS Mincho" w:eastAsia="MS Mincho" w:cs="MS Mincho"/>
          <w:sz w:val="18"/>
          <w:szCs w:val="18"/>
          <w:color w:val="231F20"/>
          <w:spacing w:val="10"/>
        </w:rPr>
        <w:t>のオープンソースデータベース</w:t>
      </w:r>
      <w:r>
        <w:rPr>
          <w:rFonts w:ascii="SimSun" w:hAnsi="SimSun" w:eastAsia="SimSun" w:cs="SimSun"/>
          <w:sz w:val="18"/>
          <w:szCs w:val="18"/>
          <w:color w:val="231F20"/>
          <w:spacing w:val="10"/>
        </w:rPr>
        <w:t>製品が含まれ、</w:t>
      </w:r>
      <w:r>
        <w:rPr>
          <w:rFonts w:ascii="SimSun" w:hAnsi="SimSun" w:eastAsia="SimSun" w:cs="SimSun"/>
          <w:sz w:val="18"/>
          <w:szCs w:val="18"/>
          <w:color w:val="231F20"/>
          <w:spacing w:val="10"/>
        </w:rPr>
        <w:t xml:space="preserve"> </w:t>
      </w:r>
      <w:r>
        <w:rPr>
          <w:rFonts w:ascii="Arial" w:hAnsi="Arial" w:eastAsia="Arial" w:cs="Arial"/>
          <w:sz w:val="18"/>
          <w:szCs w:val="18"/>
          <w:color w:val="231F20"/>
          <w:spacing w:val="10"/>
        </w:rPr>
        <w:t>5</w:t>
      </w:r>
      <w:r>
        <w:rPr>
          <w:rFonts w:ascii="MS Mincho" w:hAnsi="MS Mincho" w:eastAsia="MS Mincho" w:cs="MS Mincho"/>
          <w:sz w:val="18"/>
          <w:szCs w:val="18"/>
          <w:color w:val="231F20"/>
          <w:spacing w:val="10"/>
        </w:rPr>
        <w:t>つのオープン</w:t>
      </w:r>
      <w:r>
        <w:rPr>
          <w:rFonts w:ascii="SimSun" w:hAnsi="SimSun" w:eastAsia="SimSun" w:cs="SimSun"/>
          <w:sz w:val="18"/>
          <w:szCs w:val="18"/>
          <w:color w:val="231F20"/>
          <w:spacing w:val="10"/>
        </w:rPr>
        <w:t>ソース製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品が</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ト</w:t>
      </w:r>
      <w:r>
        <w:rPr>
          <w:rFonts w:ascii="SimSun" w:hAnsi="SimSun" w:eastAsia="SimSun" w:cs="SimSun"/>
          <w:sz w:val="18"/>
          <w:szCs w:val="18"/>
          <w:color w:val="231F20"/>
          <w:spacing w:val="7"/>
        </w:rPr>
        <w:t>ッ</w:t>
      </w:r>
      <w:r>
        <w:rPr>
          <w:rFonts w:ascii="SimSun" w:hAnsi="SimSun" w:eastAsia="SimSun" w:cs="SimSun"/>
          <w:sz w:val="18"/>
          <w:szCs w:val="18"/>
          <w:color w:val="231F20"/>
          <w:spacing w:val="6"/>
        </w:rPr>
        <w:t>プ10にランクインしているとのことです。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データベースのオープンソースプロジェク</w:t>
      </w:r>
    </w:p>
    <w:p>
      <w:pPr>
        <w:ind w:left="7" w:right="405" w:firstLine="63"/>
        <w:spacing w:before="1" w:line="361" w:lineRule="auto"/>
        <w:rPr>
          <w:rFonts w:ascii="SimSun" w:hAnsi="SimSun" w:eastAsia="SimSun" w:cs="SimSun"/>
          <w:sz w:val="18"/>
          <w:szCs w:val="18"/>
        </w:rPr>
      </w:pPr>
      <w:r>
        <w:rPr>
          <w:rFonts w:ascii="SimSun" w:hAnsi="SimSun" w:eastAsia="SimSun" w:cs="SimSun"/>
          <w:sz w:val="18"/>
          <w:szCs w:val="18"/>
          <w:color w:val="231F20"/>
          <w:spacing w:val="32"/>
        </w:rPr>
        <w:t>ト</w:t>
      </w:r>
      <w:r>
        <w:rPr>
          <w:rFonts w:ascii="SimSun" w:hAnsi="SimSun" w:eastAsia="SimSun" w:cs="SimSun"/>
          <w:sz w:val="18"/>
          <w:szCs w:val="18"/>
          <w:color w:val="231F20"/>
          <w:spacing w:val="29"/>
        </w:rPr>
        <w:t>の</w:t>
      </w:r>
      <w:r>
        <w:rPr>
          <w:rFonts w:ascii="SimSun" w:hAnsi="SimSun" w:eastAsia="SimSun" w:cs="SimSun"/>
          <w:sz w:val="18"/>
          <w:szCs w:val="18"/>
          <w:color w:val="231F20"/>
          <w:spacing w:val="16"/>
        </w:rPr>
        <w:t>現状を見ると、世界で最も人気のある</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2つのオープンソースデータベース、</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MySQL</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と</w:t>
      </w:r>
      <w:r>
        <w:rPr>
          <w:rFonts w:ascii="SimSun" w:hAnsi="SimSun" w:eastAsia="SimSun" w:cs="SimSun"/>
          <w:sz w:val="18"/>
          <w:szCs w:val="18"/>
          <w:color w:val="231F20"/>
        </w:rPr>
        <w:t xml:space="preserve"> </w:t>
      </w:r>
      <w:r>
        <w:rPr>
          <w:rFonts w:ascii="Arial" w:hAnsi="Arial" w:eastAsia="Arial" w:cs="Arial"/>
          <w:sz w:val="18"/>
          <w:szCs w:val="18"/>
          <w:color w:val="231F20"/>
        </w:rPr>
        <w:t>PostgreSQL</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ベースに、そこから派生した様々なデータベース製品が存在しています</w:t>
      </w:r>
      <w:r>
        <w:rPr>
          <w:rFonts w:ascii="SimSun" w:hAnsi="SimSun" w:eastAsia="SimSun" w:cs="SimSun"/>
          <w:sz w:val="18"/>
          <w:szCs w:val="18"/>
          <w:color w:val="231F20"/>
          <w:spacing w:val="5"/>
        </w:rPr>
        <w:t>。</w:t>
      </w:r>
    </w:p>
    <w:p>
      <w:pPr>
        <w:sectPr>
          <w:headerReference w:type="default" r:id="rId556"/>
          <w:footerReference w:type="default" r:id="rId557"/>
          <w:pgSz w:w="9360" w:h="13041"/>
          <w:pgMar w:top="784" w:right="240" w:bottom="538" w:left="683"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90" w:right="486" w:firstLine="3"/>
        <w:spacing w:before="59" w:line="296" w:lineRule="auto"/>
        <w:rPr>
          <w:rFonts w:ascii="SimSun" w:hAnsi="SimSun" w:eastAsia="SimSun" w:cs="SimSun"/>
          <w:sz w:val="18"/>
          <w:szCs w:val="18"/>
        </w:rPr>
      </w:pPr>
      <w:r>
        <w:rPr>
          <w:rFonts w:ascii="Arial" w:hAnsi="Arial" w:eastAsia="Arial" w:cs="Arial"/>
          <w:sz w:val="18"/>
          <w:szCs w:val="18"/>
          <w:color w:val="231F20"/>
        </w:rPr>
        <w:t>MySQL</w:t>
      </w:r>
      <w:r>
        <w:rPr>
          <w:rFonts w:ascii="MS Mincho" w:hAnsi="MS Mincho" w:eastAsia="MS Mincho" w:cs="MS Mincho"/>
          <w:sz w:val="18"/>
          <w:szCs w:val="18"/>
          <w:color w:val="231F20"/>
          <w:spacing w:val="10"/>
        </w:rPr>
        <w:t>は</w:t>
      </w:r>
      <w:r>
        <w:rPr>
          <w:rFonts w:ascii="Arial" w:hAnsi="Arial" w:eastAsia="Arial" w:cs="Arial"/>
          <w:sz w:val="18"/>
          <w:szCs w:val="18"/>
          <w:color w:val="231F20"/>
          <w:spacing w:val="10"/>
        </w:rPr>
        <w:t>12</w:t>
      </w:r>
      <w:r>
        <w:rPr>
          <w:rFonts w:ascii="MS Mincho" w:hAnsi="MS Mincho" w:eastAsia="MS Mincho" w:cs="MS Mincho"/>
          <w:sz w:val="18"/>
          <w:szCs w:val="18"/>
          <w:color w:val="231F20"/>
          <w:spacing w:val="5"/>
        </w:rPr>
        <w:t>個</w:t>
      </w:r>
      <w:r>
        <w:rPr>
          <w:rFonts w:ascii="SimSun" w:hAnsi="SimSun" w:eastAsia="SimSun" w:cs="SimSun"/>
          <w:sz w:val="18"/>
          <w:szCs w:val="18"/>
          <w:color w:val="231F20"/>
          <w:spacing w:val="5"/>
        </w:rPr>
        <w:t>、</w:t>
      </w:r>
      <w:r>
        <w:rPr>
          <w:rFonts w:ascii="Arial" w:hAnsi="Arial" w:eastAsia="Arial" w:cs="Arial"/>
          <w:sz w:val="18"/>
          <w:szCs w:val="18"/>
          <w:color w:val="231F20"/>
        </w:rPr>
        <w:t>PostgreSQL</w:t>
      </w:r>
      <w:r>
        <w:rPr>
          <w:rFonts w:ascii="MS Mincho" w:hAnsi="MS Mincho" w:eastAsia="MS Mincho" w:cs="MS Mincho"/>
          <w:sz w:val="18"/>
          <w:szCs w:val="18"/>
          <w:color w:val="231F20"/>
          <w:spacing w:val="5"/>
        </w:rPr>
        <w:t>は</w:t>
      </w:r>
      <w:r>
        <w:rPr>
          <w:rFonts w:ascii="Arial" w:hAnsi="Arial" w:eastAsia="Arial" w:cs="Arial"/>
          <w:sz w:val="18"/>
          <w:szCs w:val="18"/>
          <w:color w:val="231F20"/>
          <w:spacing w:val="5"/>
        </w:rPr>
        <w:t>18</w:t>
      </w:r>
      <w:r>
        <w:rPr>
          <w:rFonts w:ascii="MS Mincho" w:hAnsi="MS Mincho" w:eastAsia="MS Mincho" w:cs="MS Mincho"/>
          <w:sz w:val="18"/>
          <w:szCs w:val="18"/>
          <w:color w:val="231F20"/>
          <w:spacing w:val="5"/>
        </w:rPr>
        <w:t>個である</w:t>
      </w:r>
      <w:r>
        <w:rPr>
          <w:rFonts w:ascii="SimSun" w:hAnsi="SimSun" w:eastAsia="SimSun" w:cs="SimSun"/>
          <w:sz w:val="18"/>
          <w:szCs w:val="18"/>
          <w:color w:val="231F20"/>
          <w:spacing w:val="5"/>
        </w:rPr>
        <w:t>。今日のデータベースの世界では、オープンソースが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主な</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トレンドとなりつつある。</w:t>
      </w:r>
    </w:p>
    <w:p>
      <w:pPr>
        <w:ind w:firstLine="150"/>
        <w:spacing w:before="43" w:line="3559" w:lineRule="exact"/>
        <w:textAlignment w:val="center"/>
        <w:rPr/>
      </w:pPr>
      <w:r>
        <w:drawing>
          <wp:inline distT="0" distB="0" distL="0" distR="0">
            <wp:extent cx="5033263" cy="2259964"/>
            <wp:effectExtent l="0" t="0" r="0" b="0"/>
            <wp:docPr id="789" name="IM 789"/>
            <wp:cNvGraphicFramePr/>
            <a:graphic>
              <a:graphicData uri="http://schemas.openxmlformats.org/drawingml/2006/picture">
                <pic:pic>
                  <pic:nvPicPr>
                    <pic:cNvPr id="789" name="IM 789"/>
                    <pic:cNvPicPr/>
                  </pic:nvPicPr>
                  <pic:blipFill>
                    <a:blip r:embed="rId560"/>
                    <a:stretch>
                      <a:fillRect/>
                    </a:stretch>
                  </pic:blipFill>
                  <pic:spPr>
                    <a:xfrm rot="0">
                      <a:off x="0" y="0"/>
                      <a:ext cx="5033263" cy="2259964"/>
                    </a:xfrm>
                    <a:prstGeom prst="rect">
                      <a:avLst/>
                    </a:prstGeom>
                  </pic:spPr>
                </pic:pic>
              </a:graphicData>
            </a:graphic>
          </wp:inline>
        </w:drawing>
      </w:r>
    </w:p>
    <w:p>
      <w:pPr>
        <w:ind w:left="4452" w:hanging="4"/>
        <w:spacing w:before="247" w:line="253" w:lineRule="auto"/>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19</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D</w:t>
      </w:r>
      <w:r>
        <w:rPr>
          <w:rFonts w:ascii="Arial" w:hAnsi="Arial" w:eastAsia="Arial" w:cs="Arial"/>
          <w:sz w:val="14"/>
          <w:szCs w:val="14"/>
          <w:color w:val="6D6E71"/>
        </w:rPr>
        <w:t>B</w:t>
      </w:r>
      <w:r>
        <w:rPr>
          <w:rFonts w:ascii="Arial" w:hAnsi="Arial" w:eastAsia="Arial" w:cs="Arial"/>
          <w:sz w:val="14"/>
          <w:szCs w:val="14"/>
          <w:color w:val="6D6E71"/>
          <w:spacing w:val="-1"/>
        </w:rPr>
        <w:t>-</w:t>
      </w:r>
      <w:r>
        <w:rPr>
          <w:rFonts w:ascii="Arial" w:hAnsi="Arial" w:eastAsia="Arial" w:cs="Arial"/>
          <w:sz w:val="14"/>
          <w:szCs w:val="14"/>
          <w:color w:val="6D6E71"/>
        </w:rPr>
        <w:t>Engines</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商用データベースとオープンソースデータベー</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4"/>
        </w:rPr>
        <w:t>ス</w:t>
      </w:r>
      <w:r>
        <w:rPr>
          <w:rFonts w:ascii="PMingLiU" w:hAnsi="PMingLiU" w:eastAsia="PMingLiU" w:cs="PMingLiU"/>
          <w:sz w:val="14"/>
          <w:szCs w:val="14"/>
          <w:color w:val="6D6E71"/>
          <w:spacing w:val="-3"/>
        </w:rPr>
        <w:t>の</w:t>
      </w:r>
      <w:r>
        <w:rPr>
          <w:rFonts w:ascii="PMingLiU" w:hAnsi="PMingLiU" w:eastAsia="PMingLiU" w:cs="PMingLiU"/>
          <w:sz w:val="14"/>
          <w:szCs w:val="14"/>
          <w:color w:val="6D6E71"/>
          <w:spacing w:val="-2"/>
        </w:rPr>
        <w:t>普及動向の比較</w:t>
      </w:r>
    </w:p>
    <w:p>
      <w:pPr>
        <w:ind w:left="89"/>
        <w:spacing w:before="271" w:line="230" w:lineRule="auto"/>
        <w:rPr>
          <w:rFonts w:ascii="SimSun" w:hAnsi="SimSun" w:eastAsia="SimSun" w:cs="SimSun"/>
          <w:sz w:val="18"/>
          <w:szCs w:val="18"/>
        </w:rPr>
      </w:pPr>
      <w:r>
        <w:rPr>
          <w:rFonts w:ascii="SimSun" w:hAnsi="SimSun" w:eastAsia="SimSun" w:cs="SimSun"/>
          <w:sz w:val="18"/>
          <w:szCs w:val="18"/>
          <w:color w:val="231F20"/>
          <w:spacing w:val="2"/>
        </w:rPr>
        <w:t>表</w:t>
      </w:r>
      <w:r>
        <w:rPr>
          <w:rFonts w:ascii="Arial" w:hAnsi="Arial" w:eastAsia="Arial" w:cs="Arial"/>
          <w:sz w:val="18"/>
          <w:szCs w:val="18"/>
          <w:color w:val="231F20"/>
          <w:spacing w:val="2"/>
        </w:rPr>
        <w:t>13</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広く利用されている中国優位のオープンソースデータベースを示したもので</w:t>
      </w:r>
      <w:r>
        <w:rPr>
          <w:rFonts w:ascii="SimSun" w:hAnsi="SimSun" w:eastAsia="SimSun" w:cs="SimSun"/>
          <w:sz w:val="18"/>
          <w:szCs w:val="18"/>
          <w:color w:val="231F20"/>
          <w:spacing w:val="1"/>
        </w:rPr>
        <w:t>あ</w:t>
      </w:r>
      <w:r>
        <w:rPr>
          <w:rFonts w:ascii="SimSun" w:hAnsi="SimSun" w:eastAsia="SimSun" w:cs="SimSun"/>
          <w:sz w:val="18"/>
          <w:szCs w:val="18"/>
          <w:color w:val="231F20"/>
        </w:rPr>
        <w:t>る。</w:t>
      </w:r>
    </w:p>
    <w:p>
      <w:pPr>
        <w:rPr/>
      </w:pPr>
      <w:r/>
    </w:p>
    <w:p>
      <w:pPr>
        <w:spacing w:line="117" w:lineRule="exact"/>
        <w:rPr/>
      </w:pPr>
      <w:r/>
    </w:p>
    <w:tbl>
      <w:tblPr>
        <w:tblStyle w:val="2"/>
        <w:tblW w:w="7984" w:type="dxa"/>
        <w:tblInd w:w="91"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74"/>
        <w:gridCol w:w="2380"/>
        <w:gridCol w:w="4530"/>
      </w:tblGrid>
      <w:tr>
        <w:trPr>
          <w:trHeight w:val="498" w:hRule="atLeast"/>
        </w:trPr>
        <w:tc>
          <w:tcPr>
            <w:tcW w:w="1074" w:type="dxa"/>
            <w:vAlign w:val="top"/>
          </w:tcPr>
          <w:p>
            <w:pPr>
              <w:ind w:firstLine="4"/>
              <w:spacing w:before="4" w:line="492" w:lineRule="exact"/>
              <w:textAlignment w:val="center"/>
              <w:rPr/>
            </w:pPr>
            <w:r>
              <w:drawing>
                <wp:inline distT="0" distB="0" distL="0" distR="0">
                  <wp:extent cx="675131" cy="312420"/>
                  <wp:effectExtent l="0" t="0" r="0" b="0"/>
                  <wp:docPr id="790" name="IM 790"/>
                  <wp:cNvGraphicFramePr/>
                  <a:graphic>
                    <a:graphicData uri="http://schemas.openxmlformats.org/drawingml/2006/picture">
                      <pic:pic>
                        <pic:nvPicPr>
                          <pic:cNvPr id="790" name="IM 790"/>
                          <pic:cNvPicPr/>
                        </pic:nvPicPr>
                        <pic:blipFill>
                          <a:blip r:embed="rId561"/>
                          <a:stretch>
                            <a:fillRect/>
                          </a:stretch>
                        </pic:blipFill>
                        <pic:spPr>
                          <a:xfrm rot="0">
                            <a:off x="0" y="0"/>
                            <a:ext cx="675131" cy="312420"/>
                          </a:xfrm>
                          <a:prstGeom prst="rect">
                            <a:avLst/>
                          </a:prstGeom>
                        </pic:spPr>
                      </pic:pic>
                    </a:graphicData>
                  </a:graphic>
                </wp:inline>
              </w:drawing>
            </w:r>
          </w:p>
        </w:tc>
        <w:tc>
          <w:tcPr>
            <w:tcW w:w="2380" w:type="dxa"/>
            <w:vAlign w:val="top"/>
          </w:tcPr>
          <w:p>
            <w:pPr>
              <w:spacing w:before="4" w:line="492" w:lineRule="exact"/>
              <w:textAlignment w:val="center"/>
              <w:rPr/>
            </w:pPr>
            <w:r>
              <w:drawing>
                <wp:inline distT="0" distB="0" distL="0" distR="0">
                  <wp:extent cx="1508124" cy="312420"/>
                  <wp:effectExtent l="0" t="0" r="0" b="0"/>
                  <wp:docPr id="791" name="IM 791"/>
                  <wp:cNvGraphicFramePr/>
                  <a:graphic>
                    <a:graphicData uri="http://schemas.openxmlformats.org/drawingml/2006/picture">
                      <pic:pic>
                        <pic:nvPicPr>
                          <pic:cNvPr id="791" name="IM 791"/>
                          <pic:cNvPicPr/>
                        </pic:nvPicPr>
                        <pic:blipFill>
                          <a:blip r:embed="rId562"/>
                          <a:stretch>
                            <a:fillRect/>
                          </a:stretch>
                        </pic:blipFill>
                        <pic:spPr>
                          <a:xfrm rot="0">
                            <a:off x="0" y="0"/>
                            <a:ext cx="1508124" cy="312420"/>
                          </a:xfrm>
                          <a:prstGeom prst="rect">
                            <a:avLst/>
                          </a:prstGeom>
                        </pic:spPr>
                      </pic:pic>
                    </a:graphicData>
                  </a:graphic>
                </wp:inline>
              </w:drawing>
            </w:r>
          </w:p>
        </w:tc>
        <w:tc>
          <w:tcPr>
            <w:shd w:val="clear" w:fill="1B92B1"/>
            <w:tcW w:w="4530" w:type="dxa"/>
            <w:vAlign w:val="top"/>
          </w:tcPr>
          <w:p>
            <w:pPr>
              <w:ind w:firstLine="55"/>
              <w:spacing w:before="9" w:line="244" w:lineRule="exact"/>
              <w:textAlignment w:val="center"/>
              <w:rPr/>
            </w:pPr>
            <w:r>
              <w:drawing>
                <wp:inline distT="0" distB="0" distL="0" distR="0">
                  <wp:extent cx="887260" cy="154686"/>
                  <wp:effectExtent l="0" t="0" r="0" b="0"/>
                  <wp:docPr id="792" name="IM 792"/>
                  <wp:cNvGraphicFramePr/>
                  <a:graphic>
                    <a:graphicData uri="http://schemas.openxmlformats.org/drawingml/2006/picture">
                      <pic:pic>
                        <pic:nvPicPr>
                          <pic:cNvPr id="792" name="IM 792"/>
                          <pic:cNvPicPr/>
                        </pic:nvPicPr>
                        <pic:blipFill>
                          <a:blip r:embed="rId563"/>
                          <a:stretch>
                            <a:fillRect/>
                          </a:stretch>
                        </pic:blipFill>
                        <pic:spPr>
                          <a:xfrm rot="0">
                            <a:off x="0" y="0"/>
                            <a:ext cx="887260" cy="154686"/>
                          </a:xfrm>
                          <a:prstGeom prst="rect">
                            <a:avLst/>
                          </a:prstGeom>
                        </pic:spPr>
                      </pic:pic>
                    </a:graphicData>
                  </a:graphic>
                </wp:inline>
              </w:drawing>
            </w:r>
          </w:p>
        </w:tc>
      </w:tr>
      <w:tr>
        <w:trPr>
          <w:trHeight w:val="791" w:hRule="atLeast"/>
        </w:trPr>
        <w:tc>
          <w:tcPr>
            <w:tcW w:w="1074" w:type="dxa"/>
            <w:vAlign w:val="top"/>
          </w:tcPr>
          <w:p>
            <w:pPr>
              <w:ind w:left="70"/>
              <w:spacing w:before="96" w:line="188" w:lineRule="exact"/>
              <w:rPr>
                <w:rFonts w:ascii="Arial" w:hAnsi="Arial" w:eastAsia="Arial" w:cs="Arial"/>
                <w:sz w:val="15"/>
                <w:szCs w:val="15"/>
              </w:rPr>
            </w:pPr>
            <w:r>
              <w:rPr>
                <w:rFonts w:ascii="Arial" w:hAnsi="Arial" w:eastAsia="Arial" w:cs="Arial"/>
                <w:sz w:val="15"/>
                <w:szCs w:val="15"/>
                <w:color w:val="231F20"/>
                <w:spacing w:val="-9"/>
              </w:rPr>
              <w:t>5</w:t>
            </w:r>
            <w:r>
              <w:rPr>
                <w:rFonts w:ascii="Arial" w:hAnsi="Arial" w:eastAsia="Arial" w:cs="Arial"/>
                <w:sz w:val="15"/>
                <w:szCs w:val="15"/>
                <w:color w:val="231F20"/>
                <w:spacing w:val="-5"/>
              </w:rPr>
              <w:t>J%#</w:t>
            </w:r>
          </w:p>
        </w:tc>
        <w:tc>
          <w:tcPr>
            <w:tcW w:w="2380" w:type="dxa"/>
            <w:vAlign w:val="top"/>
          </w:tcPr>
          <w:p>
            <w:pPr>
              <w:ind w:left="59"/>
              <w:spacing w:before="97"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rPr>
              <w:t>hjuivc</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rPr>
              <w:t>dpn</w:t>
            </w:r>
            <w:r>
              <w:rPr>
                <w:rFonts w:ascii="Arial" w:hAnsi="Arial" w:eastAsia="Arial" w:cs="Arial"/>
                <w:sz w:val="15"/>
                <w:szCs w:val="15"/>
                <w:color w:val="231F20"/>
                <w:spacing w:val="8"/>
              </w:rPr>
              <w:t>/</w:t>
            </w:r>
            <w:r>
              <w:rPr>
                <w:rFonts w:ascii="Arial" w:hAnsi="Arial" w:eastAsia="Arial" w:cs="Arial"/>
                <w:sz w:val="15"/>
                <w:szCs w:val="15"/>
                <w:color w:val="231F20"/>
              </w:rPr>
              <w:t>qjohdbq</w:t>
            </w:r>
            <w:r>
              <w:rPr>
                <w:rFonts w:ascii="Arial" w:hAnsi="Arial" w:eastAsia="Arial" w:cs="Arial"/>
                <w:sz w:val="15"/>
                <w:szCs w:val="15"/>
                <w:color w:val="231F20"/>
                <w:spacing w:val="7"/>
              </w:rPr>
              <w:t>/</w:t>
            </w:r>
            <w:r>
              <w:rPr>
                <w:rFonts w:ascii="Arial" w:hAnsi="Arial" w:eastAsia="Arial" w:cs="Arial"/>
                <w:sz w:val="15"/>
                <w:szCs w:val="15"/>
                <w:color w:val="231F20"/>
              </w:rPr>
              <w:t>ujec</w:t>
            </w:r>
          </w:p>
        </w:tc>
        <w:tc>
          <w:tcPr>
            <w:tcW w:w="4530" w:type="dxa"/>
            <w:vAlign w:val="top"/>
          </w:tcPr>
          <w:p>
            <w:pPr>
              <w:ind w:left="72"/>
              <w:spacing w:before="44" w:line="198" w:lineRule="auto"/>
              <w:rPr>
                <w:rFonts w:ascii="Arial" w:hAnsi="Arial" w:eastAsia="Arial" w:cs="Arial"/>
                <w:sz w:val="15"/>
                <w:szCs w:val="15"/>
              </w:rPr>
            </w:pPr>
            <w:r>
              <w:drawing>
                <wp:anchor distT="0" distB="0" distL="0" distR="0" simplePos="0" relativeHeight="255266816" behindDoc="1" locked="0" layoutInCell="1" allowOverlap="1">
                  <wp:simplePos x="0" y="0"/>
                  <wp:positionH relativeFrom="column">
                    <wp:posOffset>404495</wp:posOffset>
                  </wp:positionH>
                  <wp:positionV relativeFrom="paragraph">
                    <wp:posOffset>-1294</wp:posOffset>
                  </wp:positionV>
                  <wp:extent cx="318515" cy="151638"/>
                  <wp:effectExtent l="0" t="0" r="0" b="0"/>
                  <wp:wrapNone/>
                  <wp:docPr id="793" name="IM 793"/>
                  <wp:cNvGraphicFramePr/>
                  <a:graphic>
                    <a:graphicData uri="http://schemas.openxmlformats.org/drawingml/2006/picture">
                      <pic:pic>
                        <pic:nvPicPr>
                          <pic:cNvPr id="793" name="IM 793"/>
                          <pic:cNvPicPr/>
                        </pic:nvPicPr>
                        <pic:blipFill>
                          <a:blip r:embed="rId564"/>
                          <a:stretch>
                            <a:fillRect/>
                          </a:stretch>
                        </pic:blipFill>
                        <pic:spPr>
                          <a:xfrm rot="0">
                            <a:off x="0" y="0"/>
                            <a:ext cx="318515" cy="151638"/>
                          </a:xfrm>
                          <a:prstGeom prst="rect">
                            <a:avLst/>
                          </a:prstGeom>
                        </pic:spPr>
                      </pic:pic>
                    </a:graphicData>
                  </a:graphic>
                </wp:anchor>
              </w:drawing>
            </w:r>
            <w:r>
              <w:drawing>
                <wp:anchor distT="0" distB="0" distL="0" distR="0" simplePos="0" relativeHeight="255267840" behindDoc="1" locked="0" layoutInCell="1" allowOverlap="1">
                  <wp:simplePos x="0" y="0"/>
                  <wp:positionH relativeFrom="column">
                    <wp:posOffset>1297051</wp:posOffset>
                  </wp:positionH>
                  <wp:positionV relativeFrom="paragraph">
                    <wp:posOffset>-1294</wp:posOffset>
                  </wp:positionV>
                  <wp:extent cx="393191" cy="151638"/>
                  <wp:effectExtent l="0" t="0" r="0" b="0"/>
                  <wp:wrapNone/>
                  <wp:docPr id="794" name="IM 794"/>
                  <wp:cNvGraphicFramePr/>
                  <a:graphic>
                    <a:graphicData uri="http://schemas.openxmlformats.org/drawingml/2006/picture">
                      <pic:pic>
                        <pic:nvPicPr>
                          <pic:cNvPr id="794" name="IM 794"/>
                          <pic:cNvPicPr/>
                        </pic:nvPicPr>
                        <pic:blipFill>
                          <a:blip r:embed="rId565"/>
                          <a:stretch>
                            <a:fillRect/>
                          </a:stretch>
                        </pic:blipFill>
                        <pic:spPr>
                          <a:xfrm rot="0">
                            <a:off x="0" y="0"/>
                            <a:ext cx="393191" cy="151638"/>
                          </a:xfrm>
                          <a:prstGeom prst="rect">
                            <a:avLst/>
                          </a:prstGeom>
                        </pic:spPr>
                      </pic:pic>
                    </a:graphicData>
                  </a:graphic>
                </wp:anchor>
              </w:drawing>
            </w:r>
            <w:r>
              <w:drawing>
                <wp:anchor distT="0" distB="0" distL="0" distR="0" simplePos="0" relativeHeight="255283200" behindDoc="0" locked="0" layoutInCell="1" allowOverlap="1">
                  <wp:simplePos x="0" y="0"/>
                  <wp:positionH relativeFrom="column">
                    <wp:posOffset>34163</wp:posOffset>
                  </wp:positionH>
                  <wp:positionV relativeFrom="paragraph">
                    <wp:posOffset>106146</wp:posOffset>
                  </wp:positionV>
                  <wp:extent cx="990028" cy="154686"/>
                  <wp:effectExtent l="0" t="0" r="0" b="0"/>
                  <wp:wrapNone/>
                  <wp:docPr id="795" name="IM 795"/>
                  <wp:cNvGraphicFramePr/>
                  <a:graphic>
                    <a:graphicData uri="http://schemas.openxmlformats.org/drawingml/2006/picture">
                      <pic:pic>
                        <pic:nvPicPr>
                          <pic:cNvPr id="795" name="IM 795"/>
                          <pic:cNvPicPr/>
                        </pic:nvPicPr>
                        <pic:blipFill>
                          <a:blip r:embed="rId566"/>
                          <a:stretch>
                            <a:fillRect/>
                          </a:stretch>
                        </pic:blipFill>
                        <pic:spPr>
                          <a:xfrm rot="0">
                            <a:off x="0" y="0"/>
                            <a:ext cx="990028" cy="154686"/>
                          </a:xfrm>
                          <a:prstGeom prst="rect">
                            <a:avLst/>
                          </a:prstGeom>
                        </pic:spPr>
                      </pic:pic>
                    </a:graphicData>
                  </a:graphic>
                </wp:anchor>
              </w:drawing>
            </w:r>
            <w:r>
              <w:drawing>
                <wp:anchor distT="0" distB="0" distL="0" distR="0" simplePos="0" relativeHeight="255271936" behindDoc="0" locked="0" layoutInCell="1" allowOverlap="1">
                  <wp:simplePos x="0" y="0"/>
                  <wp:positionH relativeFrom="rightMargin">
                    <wp:posOffset>-961389</wp:posOffset>
                  </wp:positionH>
                  <wp:positionV relativeFrom="topMargin">
                    <wp:posOffset>-1015</wp:posOffset>
                  </wp:positionV>
                  <wp:extent cx="958595" cy="151638"/>
                  <wp:effectExtent l="0" t="0" r="0" b="0"/>
                  <wp:wrapNone/>
                  <wp:docPr id="796" name="IM 796"/>
                  <wp:cNvGraphicFramePr/>
                  <a:graphic>
                    <a:graphicData uri="http://schemas.openxmlformats.org/drawingml/2006/picture">
                      <pic:pic>
                        <pic:nvPicPr>
                          <pic:cNvPr id="796" name="IM 796"/>
                          <pic:cNvPicPr/>
                        </pic:nvPicPr>
                        <pic:blipFill>
                          <a:blip r:embed="rId567"/>
                          <a:stretch>
                            <a:fillRect/>
                          </a:stretch>
                        </pic:blipFill>
                        <pic:spPr>
                          <a:xfrm rot="0">
                            <a:off x="0" y="0"/>
                            <a:ext cx="958595" cy="151638"/>
                          </a:xfrm>
                          <a:prstGeom prst="rect">
                            <a:avLst/>
                          </a:prstGeom>
                        </pic:spPr>
                      </pic:pic>
                    </a:graphicData>
                  </a:graphic>
                </wp:anchor>
              </w:drawing>
            </w:r>
            <w:r>
              <w:pict>
                <v:shape id="_x0000_s247" style="position:absolute;margin-left:-153.869pt;margin-top:9.58257pt;mso-position-vertical-relative:top-margin-area;mso-position-horizontal-relative:right-margin-area;width:55.65pt;height:14.2pt;z-index:255284224;" filled="false" stroked="false" type="#_x0000_t202">
                  <v:fill on="false"/>
                  <v:stroke on="false"/>
                  <v:path/>
                  <v:imagedata o:title=""/>
                  <o:lock v:ext="edit" aspectratio="false"/>
                  <v:textbox inset="0mm,0mm,0mm,0mm">
                    <w:txbxContent>
                      <w:p>
                        <w:pPr>
                          <w:ind w:left="20"/>
                          <w:spacing w:before="20" w:line="243" w:lineRule="exact"/>
                          <w:rPr>
                            <w:rFonts w:ascii="Arial" w:hAnsi="Arial" w:eastAsia="Arial" w:cs="Arial"/>
                            <w:sz w:val="15"/>
                            <w:szCs w:val="15"/>
                          </w:rPr>
                        </w:pPr>
                        <w:r>
                          <w:rPr>
                            <w:rFonts w:ascii="Arial" w:hAnsi="Arial" w:eastAsia="Arial" w:cs="Arial"/>
                            <w:sz w:val="15"/>
                            <w:szCs w:val="15"/>
                            <w:color w:val="231F20"/>
                            <w:spacing w:val="8"/>
                            <w:position w:val="2"/>
                          </w:rPr>
                          <w:t>430</w:t>
                        </w:r>
                        <w:r>
                          <w:rPr>
                            <w:rFonts w:ascii="Arial" w:hAnsi="Arial" w:eastAsia="Arial" w:cs="Arial"/>
                            <w:sz w:val="15"/>
                            <w:szCs w:val="15"/>
                            <w:color w:val="231F20"/>
                            <w:position w:val="2"/>
                          </w:rPr>
                          <w:t>B</w:t>
                        </w:r>
                        <w:r>
                          <w:rPr>
                            <w:rFonts w:ascii="Segoe UI Emoji" w:hAnsi="Segoe UI Emoji" w:eastAsia="Segoe UI Emoji" w:cs="Segoe UI Emoji"/>
                            <w:sz w:val="15"/>
                            <w:szCs w:val="15"/>
                            <w:color w:val="231F20"/>
                            <w:spacing w:val="8"/>
                            <w:position w:val="2"/>
                          </w:rPr>
                          <w:t>↩</w:t>
                        </w:r>
                        <w:r>
                          <w:rPr>
                            <w:rFonts w:ascii="Arial" w:hAnsi="Arial" w:eastAsia="Arial" w:cs="Arial"/>
                            <w:sz w:val="15"/>
                            <w:szCs w:val="15"/>
                            <w:color w:val="231F20"/>
                            <w:spacing w:val="8"/>
                            <w:position w:val="2"/>
                          </w:rPr>
                          <w:t>յ</w:t>
                        </w:r>
                        <w:r>
                          <w:rPr>
                            <w:rFonts w:ascii="Cambria Math" w:hAnsi="Cambria Math" w:eastAsia="Cambria Math" w:cs="Cambria Math"/>
                            <w:sz w:val="15"/>
                            <w:szCs w:val="15"/>
                            <w:color w:val="231F20"/>
                            <w:spacing w:val="8"/>
                            <w:position w:val="2"/>
                          </w:rPr>
                          <w:t>⪵</w:t>
                        </w:r>
                        <w:r>
                          <w:rPr>
                            <w:rFonts w:ascii="Arial" w:hAnsi="Arial" w:eastAsia="Arial" w:cs="Arial"/>
                            <w:sz w:val="15"/>
                            <w:szCs w:val="15"/>
                            <w:color w:val="231F20"/>
                            <w:spacing w:val="7"/>
                            <w:position w:val="2"/>
                          </w:rPr>
                          <w:t>3</w:t>
                        </w:r>
                        <w:r>
                          <w:rPr>
                            <w:rFonts w:ascii="Arial" w:hAnsi="Arial" w:eastAsia="Arial" w:cs="Arial"/>
                            <w:sz w:val="15"/>
                            <w:szCs w:val="15"/>
                            <w:color w:val="231F20"/>
                            <w:position w:val="2"/>
                          </w:rPr>
                          <w:t>CCB</w:t>
                        </w:r>
                      </w:p>
                    </w:txbxContent>
                  </v:textbox>
                </v:shape>
              </w:pict>
            </w:r>
            <w:r>
              <w:rPr>
                <w:rFonts w:ascii="Arial" w:hAnsi="Arial" w:eastAsia="Arial" w:cs="Arial"/>
                <w:sz w:val="15"/>
                <w:szCs w:val="15"/>
                <w:color w:val="231F20"/>
                <w:spacing w:val="27"/>
              </w:rPr>
              <w:t>5</w:t>
            </w:r>
            <w:r>
              <w:rPr>
                <w:rFonts w:ascii="Arial" w:hAnsi="Arial" w:eastAsia="Arial" w:cs="Arial"/>
                <w:sz w:val="15"/>
                <w:szCs w:val="15"/>
                <w:color w:val="231F20"/>
              </w:rPr>
              <w:t>J</w:t>
            </w:r>
            <w:r>
              <w:rPr>
                <w:rFonts w:ascii="Arial" w:hAnsi="Arial" w:eastAsia="Arial" w:cs="Arial"/>
                <w:sz w:val="15"/>
                <w:szCs w:val="15"/>
                <w:color w:val="231F20"/>
                <w:spacing w:val="20"/>
              </w:rPr>
              <w:t>%#</w:t>
            </w:r>
            <w:r>
              <w:rPr>
                <w:rFonts w:ascii="Arial" w:hAnsi="Arial" w:eastAsia="Arial" w:cs="Arial"/>
                <w:sz w:val="15"/>
                <w:szCs w:val="15"/>
                <w:color w:val="231F20"/>
                <w:spacing w:val="20"/>
              </w:rPr>
              <w:t xml:space="preserve">      </w:t>
            </w:r>
            <w:r>
              <w:rPr>
                <w:rFonts w:ascii="Arial" w:hAnsi="Arial" w:eastAsia="Arial" w:cs="Arial"/>
                <w:sz w:val="15"/>
                <w:szCs w:val="15"/>
                <w:color w:val="231F20"/>
                <w:spacing w:val="20"/>
              </w:rPr>
              <w:t>1</w:t>
            </w:r>
            <w:r>
              <w:rPr>
                <w:rFonts w:ascii="Arial" w:hAnsi="Arial" w:eastAsia="Arial" w:cs="Arial"/>
                <w:sz w:val="15"/>
                <w:szCs w:val="15"/>
                <w:color w:val="231F20"/>
              </w:rPr>
              <w:t>JOH</w:t>
            </w:r>
            <w:r>
              <w:rPr>
                <w:rFonts w:ascii="Arial" w:hAnsi="Arial" w:eastAsia="Arial" w:cs="Arial"/>
                <w:sz w:val="15"/>
                <w:szCs w:val="15"/>
                <w:color w:val="231F20"/>
                <w:spacing w:val="20"/>
              </w:rPr>
              <w:t>$"1</w:t>
            </w:r>
            <w:r>
              <w:rPr>
                <w:rFonts w:ascii="Cambria Math" w:hAnsi="Cambria Math" w:eastAsia="Cambria Math" w:cs="Cambria Math"/>
                <w:sz w:val="15"/>
                <w:szCs w:val="15"/>
                <w:color w:val="231F20"/>
                <w:spacing w:val="20"/>
              </w:rPr>
              <w:t>⪝</w:t>
            </w:r>
            <w:r>
              <w:rPr>
                <w:rFonts w:ascii="Arial Unicode MS" w:hAnsi="Arial Unicode MS" w:eastAsia="Arial Unicode MS" w:cs="Arial Unicode MS"/>
                <w:sz w:val="15"/>
                <w:szCs w:val="15"/>
                <w:color w:val="231F20"/>
                <w:spacing w:val="20"/>
              </w:rPr>
              <w:t>⃞</w:t>
            </w:r>
            <w:r>
              <w:rPr>
                <w:rFonts w:ascii="Arial Unicode MS" w:hAnsi="Arial Unicode MS" w:eastAsia="Arial Unicode MS" w:cs="Arial Unicode MS"/>
                <w:sz w:val="15"/>
                <w:szCs w:val="15"/>
                <w:color w:val="231F20"/>
                <w:spacing w:val="20"/>
              </w:rPr>
              <w:t xml:space="preserve">          </w:t>
            </w:r>
            <w:r>
              <w:rPr>
                <w:rFonts w:ascii="Arial" w:hAnsi="Arial" w:eastAsia="Arial" w:cs="Arial"/>
                <w:sz w:val="15"/>
                <w:szCs w:val="15"/>
                <w:color w:val="231F20"/>
                <w:spacing w:val="20"/>
              </w:rPr>
              <w:t>)5"1</w:t>
            </w:r>
            <w:r>
              <w:rPr>
                <w:rFonts w:ascii="Arial" w:hAnsi="Arial" w:eastAsia="Arial" w:cs="Arial"/>
                <w:sz w:val="15"/>
                <w:szCs w:val="15"/>
                <w:color w:val="231F20"/>
              </w:rPr>
              <w:t>Qiu</w:t>
            </w:r>
          </w:p>
          <w:p>
            <w:pPr>
              <w:ind w:left="96"/>
              <w:spacing w:before="152" w:line="179" w:lineRule="auto"/>
              <w:rPr>
                <w:rFonts w:ascii="Arial" w:hAnsi="Arial" w:eastAsia="Arial" w:cs="Arial"/>
                <w:sz w:val="15"/>
                <w:szCs w:val="15"/>
              </w:rPr>
            </w:pPr>
            <w:r>
              <w:drawing>
                <wp:anchor distT="0" distB="0" distL="0" distR="0" simplePos="0" relativeHeight="255265792" behindDoc="1" locked="0" layoutInCell="1" allowOverlap="1">
                  <wp:simplePos x="0" y="0"/>
                  <wp:positionH relativeFrom="column">
                    <wp:posOffset>1012570</wp:posOffset>
                  </wp:positionH>
                  <wp:positionV relativeFrom="paragraph">
                    <wp:posOffset>64104</wp:posOffset>
                  </wp:positionV>
                  <wp:extent cx="670559" cy="154685"/>
                  <wp:effectExtent l="0" t="0" r="0" b="0"/>
                  <wp:wrapNone/>
                  <wp:docPr id="797" name="IM 797"/>
                  <wp:cNvGraphicFramePr/>
                  <a:graphic>
                    <a:graphicData uri="http://schemas.openxmlformats.org/drawingml/2006/picture">
                      <pic:pic>
                        <pic:nvPicPr>
                          <pic:cNvPr id="797" name="IM 797"/>
                          <pic:cNvPicPr/>
                        </pic:nvPicPr>
                        <pic:blipFill>
                          <a:blip r:embed="rId568"/>
                          <a:stretch>
                            <a:fillRect/>
                          </a:stretch>
                        </pic:blipFill>
                        <pic:spPr>
                          <a:xfrm rot="0">
                            <a:off x="0" y="0"/>
                            <a:ext cx="670559" cy="154685"/>
                          </a:xfrm>
                          <a:prstGeom prst="rect">
                            <a:avLst/>
                          </a:prstGeom>
                        </pic:spPr>
                      </pic:pic>
                    </a:graphicData>
                  </a:graphic>
                </wp:anchor>
              </w:drawing>
            </w:r>
            <w:r>
              <w:rPr>
                <w:rFonts w:ascii="Arial" w:hAnsi="Arial" w:eastAsia="Arial" w:cs="Arial"/>
                <w:sz w:val="15"/>
                <w:szCs w:val="15"/>
                <w:color w:val="231F20"/>
                <w:spacing w:val="28"/>
              </w:rPr>
              <w:t>.</w:t>
            </w:r>
            <w:r>
              <w:rPr>
                <w:rFonts w:ascii="Arial" w:hAnsi="Arial" w:eastAsia="Arial" w:cs="Arial"/>
                <w:sz w:val="15"/>
                <w:szCs w:val="15"/>
                <w:color w:val="231F20"/>
                <w:spacing w:val="28"/>
              </w:rPr>
              <w:t xml:space="preserve">   </w:t>
            </w:r>
            <w:r>
              <w:rPr>
                <w:rFonts w:ascii="Arial" w:hAnsi="Arial" w:eastAsia="Arial" w:cs="Arial"/>
                <w:sz w:val="15"/>
                <w:szCs w:val="15"/>
                <w:color w:val="231F20"/>
              </w:rPr>
              <w:t>Z</w:t>
            </w:r>
            <w:r>
              <w:rPr>
                <w:rFonts w:ascii="Arial" w:hAnsi="Arial" w:eastAsia="Arial" w:cs="Arial"/>
                <w:sz w:val="15"/>
                <w:szCs w:val="15"/>
                <w:color w:val="231F20"/>
                <w:spacing w:val="28"/>
              </w:rPr>
              <w:t>42-</w:t>
            </w:r>
            <w:r>
              <w:rPr>
                <w:rFonts w:ascii="Arial" w:hAnsi="Arial" w:eastAsia="Arial" w:cs="Arial"/>
                <w:sz w:val="15"/>
                <w:szCs w:val="15"/>
                <w:color w:val="231F20"/>
                <w:spacing w:val="28"/>
              </w:rPr>
              <w:t xml:space="preserve"> </w:t>
            </w:r>
            <w:r>
              <w:rPr>
                <w:rFonts w:ascii="Arial" w:hAnsi="Arial" w:eastAsia="Arial" w:cs="Arial"/>
                <w:sz w:val="15"/>
                <w:szCs w:val="15"/>
                <w:color w:val="231F20"/>
                <w:spacing w:val="28"/>
              </w:rPr>
              <w:t>5.7</w:t>
            </w:r>
            <w:r>
              <w:rPr>
                <w:rFonts w:ascii="Microsoft YaHei" w:hAnsi="Microsoft YaHei" w:eastAsia="Microsoft YaHei" w:cs="Microsoft YaHei"/>
                <w:sz w:val="15"/>
                <w:szCs w:val="15"/>
                <w:color w:val="231F20"/>
                <w:spacing w:val="28"/>
              </w:rPr>
              <w:t>朗</w:t>
            </w:r>
            <w:r>
              <w:rPr>
                <w:rFonts w:ascii="Microsoft YaHei" w:hAnsi="Microsoft YaHei" w:eastAsia="Microsoft YaHei" w:cs="Microsoft YaHei"/>
                <w:sz w:val="15"/>
                <w:szCs w:val="15"/>
                <w:color w:val="231F20"/>
                <w:spacing w:val="28"/>
              </w:rPr>
              <w:t xml:space="preserve">              </w:t>
            </w:r>
            <w:r>
              <w:rPr>
                <w:rFonts w:ascii="Arial" w:hAnsi="Arial" w:eastAsia="Arial" w:cs="Arial"/>
                <w:sz w:val="15"/>
                <w:szCs w:val="15"/>
                <w:color w:val="231F20"/>
              </w:rPr>
              <w:t>Z</w:t>
            </w:r>
            <w:r>
              <w:rPr>
                <w:rFonts w:ascii="Arial" w:hAnsi="Arial" w:eastAsia="Arial" w:cs="Arial"/>
                <w:sz w:val="15"/>
                <w:szCs w:val="15"/>
                <w:color w:val="231F20"/>
                <w:spacing w:val="28"/>
              </w:rPr>
              <w:t>42-</w:t>
            </w:r>
            <w:r>
              <w:rPr>
                <w:rFonts w:ascii="Arial" w:hAnsi="Arial" w:eastAsia="Arial" w:cs="Arial"/>
                <w:sz w:val="15"/>
                <w:szCs w:val="15"/>
                <w:color w:val="231F20"/>
              </w:rPr>
              <w:t>Zeitgeist</w:t>
            </w:r>
            <w:r>
              <w:rPr>
                <w:rFonts w:ascii="Arial" w:hAnsi="Arial" w:eastAsia="Arial" w:cs="Arial"/>
                <w:sz w:val="15"/>
                <w:szCs w:val="15"/>
                <w:color w:val="231F20"/>
                <w:spacing w:val="28"/>
              </w:rPr>
              <w:t xml:space="preserve"> </w:t>
            </w:r>
            <w:r>
              <w:rPr>
                <w:rFonts w:ascii="Arial" w:hAnsi="Arial" w:eastAsia="Arial" w:cs="Arial"/>
                <w:sz w:val="15"/>
                <w:szCs w:val="15"/>
                <w:color w:val="231F20"/>
              </w:rPr>
              <w:t>jade</w:t>
            </w:r>
            <w:r>
              <w:rPr>
                <w:rFonts w:ascii="Arial" w:hAnsi="Arial" w:eastAsia="Arial" w:cs="Arial"/>
                <w:sz w:val="15"/>
                <w:szCs w:val="15"/>
                <w:color w:val="231F20"/>
                <w:spacing w:val="28"/>
              </w:rPr>
              <w:t>-</w:t>
            </w:r>
            <w:r>
              <w:rPr>
                <w:rFonts w:ascii="Arial" w:hAnsi="Arial" w:eastAsia="Arial" w:cs="Arial"/>
                <w:sz w:val="15"/>
                <w:szCs w:val="15"/>
                <w:color w:val="231F20"/>
              </w:rPr>
              <w:t>like</w:t>
            </w:r>
            <w:r>
              <w:rPr>
                <w:rFonts w:ascii="Arial" w:hAnsi="Arial" w:eastAsia="Arial" w:cs="Arial"/>
                <w:sz w:val="15"/>
                <w:szCs w:val="15"/>
                <w:color w:val="231F20"/>
                <w:spacing w:val="28"/>
              </w:rPr>
              <w:t xml:space="preserve"> </w:t>
            </w:r>
            <w:r>
              <w:rPr>
                <w:rFonts w:ascii="Arial" w:hAnsi="Arial" w:eastAsia="Arial" w:cs="Arial"/>
                <w:sz w:val="15"/>
                <w:szCs w:val="15"/>
                <w:color w:val="231F20"/>
              </w:rPr>
              <w:t>stone</w:t>
            </w:r>
            <w:r>
              <w:rPr>
                <w:rFonts w:ascii="Arial" w:hAnsi="Arial" w:eastAsia="Arial" w:cs="Arial"/>
                <w:sz w:val="15"/>
                <w:szCs w:val="15"/>
                <w:color w:val="231F20"/>
                <w:spacing w:val="22"/>
              </w:rPr>
              <w:t>,</w:t>
            </w:r>
          </w:p>
          <w:p>
            <w:pPr>
              <w:ind w:left="58"/>
              <w:spacing w:line="222" w:lineRule="auto"/>
              <w:rPr>
                <w:rFonts w:ascii="Arial" w:hAnsi="Arial" w:eastAsia="Arial" w:cs="Arial"/>
                <w:sz w:val="15"/>
                <w:szCs w:val="15"/>
              </w:rPr>
            </w:pPr>
            <w:r>
              <w:rPr>
                <w:rFonts w:ascii="Arial" w:hAnsi="Arial" w:eastAsia="Arial" w:cs="Arial"/>
                <w:sz w:val="15"/>
                <w:szCs w:val="15"/>
                <w:color w:val="231F20"/>
              </w:rPr>
              <w:t>gold</w:t>
            </w:r>
            <w:r>
              <w:rPr>
                <w:rFonts w:ascii="Arial" w:hAnsi="Arial" w:eastAsia="Arial" w:cs="Arial"/>
                <w:sz w:val="15"/>
                <w:szCs w:val="15"/>
                <w:color w:val="231F20"/>
                <w:spacing w:val="47"/>
              </w:rPr>
              <w:t xml:space="preserve"> </w:t>
            </w:r>
            <w:r>
              <w:rPr>
                <w:rFonts w:ascii="Arial" w:hAnsi="Arial" w:eastAsia="Arial" w:cs="Arial"/>
                <w:sz w:val="15"/>
                <w:szCs w:val="15"/>
                <w:color w:val="231F20"/>
              </w:rPr>
              <w:t>and</w:t>
            </w:r>
            <w:r>
              <w:rPr>
                <w:rFonts w:ascii="Arial" w:hAnsi="Arial" w:eastAsia="Arial" w:cs="Arial"/>
                <w:sz w:val="15"/>
                <w:szCs w:val="15"/>
                <w:color w:val="231F20"/>
                <w:spacing w:val="47"/>
              </w:rPr>
              <w:t xml:space="preserve"> </w:t>
            </w:r>
            <w:r>
              <w:rPr>
                <w:rFonts w:ascii="Arial" w:hAnsi="Arial" w:eastAsia="Arial" w:cs="Arial"/>
                <w:sz w:val="15"/>
                <w:szCs w:val="15"/>
                <w:color w:val="231F20"/>
              </w:rPr>
              <w:t>silver</w:t>
            </w:r>
            <w:r>
              <w:rPr>
                <w:rFonts w:ascii="Arial" w:hAnsi="Arial" w:eastAsia="Arial" w:cs="Arial"/>
                <w:sz w:val="15"/>
                <w:szCs w:val="15"/>
                <w:color w:val="231F20"/>
                <w:spacing w:val="47"/>
              </w:rPr>
              <w:t xml:space="preserve"> </w:t>
            </w:r>
            <w:r>
              <w:rPr>
                <w:rFonts w:ascii="Arial" w:hAnsi="Arial" w:eastAsia="Arial" w:cs="Arial"/>
                <w:sz w:val="15"/>
                <w:szCs w:val="15"/>
                <w:color w:val="231F20"/>
              </w:rPr>
              <w:t>tip</w:t>
            </w:r>
            <w:r>
              <w:rPr>
                <w:rFonts w:ascii="Arial" w:hAnsi="Arial" w:eastAsia="Arial" w:cs="Arial"/>
                <w:sz w:val="15"/>
                <w:szCs w:val="15"/>
                <w:color w:val="231F20"/>
                <w:spacing w:val="46"/>
              </w:rPr>
              <w:t>.</w:t>
            </w:r>
          </w:p>
        </w:tc>
      </w:tr>
      <w:tr>
        <w:trPr>
          <w:trHeight w:val="595" w:hRule="atLeast"/>
        </w:trPr>
        <w:tc>
          <w:tcPr>
            <w:tcW w:w="1074" w:type="dxa"/>
            <w:vAlign w:val="top"/>
          </w:tcPr>
          <w:p>
            <w:pPr>
              <w:ind w:left="76"/>
              <w:spacing w:before="97" w:line="323" w:lineRule="exact"/>
              <w:rPr>
                <w:rFonts w:ascii="Arial" w:hAnsi="Arial" w:eastAsia="Arial" w:cs="Arial"/>
                <w:sz w:val="15"/>
                <w:szCs w:val="15"/>
              </w:rPr>
            </w:pPr>
            <w:r>
              <w:rPr>
                <w:rFonts w:ascii="Arial" w:hAnsi="Arial" w:eastAsia="Arial" w:cs="Arial"/>
                <w:sz w:val="15"/>
                <w:szCs w:val="15"/>
                <w:color w:val="231F20"/>
                <w:spacing w:val="54"/>
                <w:position w:val="13"/>
              </w:rPr>
              <w:t>"</w:t>
            </w:r>
            <w:r>
              <w:rPr>
                <w:rFonts w:ascii="Arial" w:hAnsi="Arial" w:eastAsia="Arial" w:cs="Arial"/>
                <w:sz w:val="15"/>
                <w:szCs w:val="15"/>
                <w:color w:val="231F20"/>
                <w:position w:val="13"/>
              </w:rPr>
              <w:t>QBDIF</w:t>
            </w:r>
            <w:r>
              <w:rPr>
                <w:rFonts w:ascii="Arial" w:hAnsi="Arial" w:eastAsia="Arial" w:cs="Arial"/>
                <w:sz w:val="15"/>
                <w:szCs w:val="15"/>
                <w:color w:val="231F20"/>
                <w:spacing w:val="54"/>
                <w:position w:val="13"/>
              </w:rPr>
              <w:t xml:space="preserve"> </w:t>
            </w:r>
            <w:r>
              <w:rPr>
                <w:rFonts w:ascii="Arial" w:hAnsi="Arial" w:eastAsia="Arial" w:cs="Arial"/>
                <w:sz w:val="15"/>
                <w:szCs w:val="15"/>
                <w:color w:val="231F20"/>
                <w:spacing w:val="53"/>
                <w:position w:val="13"/>
              </w:rPr>
              <w:t>%</w:t>
            </w:r>
            <w:r>
              <w:rPr>
                <w:rFonts w:ascii="Arial" w:hAnsi="Arial" w:eastAsia="Arial" w:cs="Arial"/>
                <w:sz w:val="15"/>
                <w:szCs w:val="15"/>
                <w:color w:val="231F20"/>
                <w:position w:val="13"/>
              </w:rPr>
              <w:t>P</w:t>
            </w:r>
          </w:p>
          <w:p>
            <w:pPr>
              <w:ind w:left="66"/>
              <w:spacing w:line="203" w:lineRule="auto"/>
              <w:rPr>
                <w:rFonts w:ascii="Arial" w:hAnsi="Arial" w:eastAsia="Arial" w:cs="Arial"/>
                <w:sz w:val="15"/>
                <w:szCs w:val="15"/>
              </w:rPr>
            </w:pPr>
            <w:r>
              <w:rPr>
                <w:rFonts w:ascii="Arial" w:hAnsi="Arial" w:eastAsia="Arial" w:cs="Arial"/>
                <w:sz w:val="15"/>
                <w:szCs w:val="15"/>
                <w:color w:val="231F20"/>
                <w:spacing w:val="-14"/>
              </w:rPr>
              <w:t>SJT</w:t>
            </w:r>
          </w:p>
        </w:tc>
        <w:tc>
          <w:tcPr>
            <w:tcW w:w="2380" w:type="dxa"/>
            <w:vAlign w:val="top"/>
          </w:tcPr>
          <w:p>
            <w:pPr>
              <w:ind w:left="60"/>
              <w:spacing w:before="35" w:line="219" w:lineRule="exact"/>
              <w:rPr>
                <w:rFonts w:ascii="Arial" w:hAnsi="Arial" w:eastAsia="Arial" w:cs="Arial"/>
                <w:sz w:val="15"/>
                <w:szCs w:val="15"/>
              </w:rPr>
            </w:pPr>
            <w:r>
              <w:rPr>
                <w:rFonts w:ascii="Arial" w:hAnsi="Arial" w:eastAsia="Arial" w:cs="Arial"/>
                <w:sz w:val="15"/>
                <w:szCs w:val="15"/>
                <w:color w:val="231F20"/>
                <w:spacing w:val="-1"/>
                <w:position w:val="6"/>
              </w:rPr>
              <w:t>iuuqt</w:t>
            </w:r>
            <w:r>
              <w:rPr>
                <w:rFonts w:ascii="Arial" w:hAnsi="Arial" w:eastAsia="Arial" w:cs="Arial"/>
                <w:sz w:val="15"/>
                <w:szCs w:val="15"/>
                <w:color w:val="231F20"/>
                <w:spacing w:val="-1"/>
                <w:position w:val="6"/>
              </w:rPr>
              <w:t xml:space="preserve"> </w:t>
            </w:r>
            <w:r>
              <w:rPr>
                <w:rFonts w:ascii="Arial" w:hAnsi="Arial" w:eastAsia="Arial" w:cs="Arial"/>
                <w:sz w:val="15"/>
                <w:szCs w:val="15"/>
                <w:color w:val="231F20"/>
                <w:spacing w:val="-1"/>
                <w:position w:val="6"/>
              </w:rPr>
              <w:t>//hjuiv</w:t>
            </w:r>
            <w:r>
              <w:rPr>
                <w:rFonts w:ascii="Arial" w:hAnsi="Arial" w:eastAsia="Arial" w:cs="Arial"/>
                <w:sz w:val="15"/>
                <w:szCs w:val="15"/>
                <w:color w:val="231F20"/>
                <w:position w:val="6"/>
              </w:rPr>
              <w:t>c</w:t>
            </w:r>
            <w:r>
              <w:rPr>
                <w:rFonts w:ascii="Arial" w:hAnsi="Arial" w:eastAsia="Arial" w:cs="Arial"/>
                <w:sz w:val="15"/>
                <w:szCs w:val="15"/>
                <w:color w:val="231F20"/>
                <w:spacing w:val="-1"/>
                <w:position w:val="6"/>
              </w:rPr>
              <w:t>.</w:t>
            </w:r>
            <w:r>
              <w:rPr>
                <w:rFonts w:ascii="Arial" w:hAnsi="Arial" w:eastAsia="Arial" w:cs="Arial"/>
                <w:sz w:val="15"/>
                <w:szCs w:val="15"/>
                <w:color w:val="231F20"/>
                <w:spacing w:val="-1"/>
                <w:position w:val="6"/>
              </w:rPr>
              <w:t xml:space="preserve"> </w:t>
            </w:r>
            <w:r>
              <w:rPr>
                <w:rFonts w:ascii="Arial" w:hAnsi="Arial" w:eastAsia="Arial" w:cs="Arial"/>
                <w:sz w:val="15"/>
                <w:szCs w:val="15"/>
                <w:color w:val="231F20"/>
                <w:position w:val="6"/>
              </w:rPr>
              <w:t>dpn</w:t>
            </w:r>
            <w:r>
              <w:rPr>
                <w:rFonts w:ascii="Arial" w:hAnsi="Arial" w:eastAsia="Arial" w:cs="Arial"/>
                <w:sz w:val="15"/>
                <w:szCs w:val="15"/>
                <w:color w:val="231F20"/>
                <w:spacing w:val="-1"/>
                <w:position w:val="6"/>
              </w:rPr>
              <w:t>/</w:t>
            </w:r>
            <w:r>
              <w:rPr>
                <w:rFonts w:ascii="Arial" w:hAnsi="Arial" w:eastAsia="Arial" w:cs="Arial"/>
                <w:sz w:val="15"/>
                <w:szCs w:val="15"/>
                <w:color w:val="231F20"/>
                <w:position w:val="6"/>
              </w:rPr>
              <w:t>bqbdif</w:t>
            </w:r>
            <w:r>
              <w:rPr>
                <w:rFonts w:ascii="Arial" w:hAnsi="Arial" w:eastAsia="Arial" w:cs="Arial"/>
                <w:sz w:val="15"/>
                <w:szCs w:val="15"/>
                <w:color w:val="231F20"/>
                <w:spacing w:val="-1"/>
                <w:position w:val="6"/>
              </w:rPr>
              <w:t>/</w:t>
            </w:r>
          </w:p>
          <w:p>
            <w:pPr>
              <w:ind w:left="44"/>
              <w:spacing w:line="222" w:lineRule="auto"/>
              <w:rPr>
                <w:rFonts w:ascii="Arial" w:hAnsi="Arial" w:eastAsia="Arial" w:cs="Arial"/>
                <w:sz w:val="15"/>
                <w:szCs w:val="15"/>
              </w:rPr>
            </w:pPr>
            <w:r>
              <w:rPr>
                <w:rFonts w:ascii="Arial" w:hAnsi="Arial" w:eastAsia="Arial" w:cs="Arial"/>
                <w:sz w:val="15"/>
                <w:szCs w:val="15"/>
                <w:color w:val="231F20"/>
                <w:spacing w:val="-5"/>
              </w:rPr>
              <w:t>j</w:t>
            </w:r>
            <w:r>
              <w:rPr>
                <w:rFonts w:ascii="Arial" w:hAnsi="Arial" w:eastAsia="Arial" w:cs="Arial"/>
                <w:sz w:val="15"/>
                <w:szCs w:val="15"/>
                <w:color w:val="231F20"/>
                <w:spacing w:val="-3"/>
              </w:rPr>
              <w:t>odvcbups</w:t>
            </w:r>
            <w:r>
              <w:rPr>
                <w:rFonts w:ascii="Arial" w:hAnsi="Arial" w:eastAsia="Arial" w:cs="Arial"/>
                <w:sz w:val="15"/>
                <w:szCs w:val="15"/>
                <w:color w:val="231F20"/>
                <w:spacing w:val="-6"/>
              </w:rPr>
              <w:t>-</w:t>
            </w:r>
            <w:r>
              <w:rPr>
                <w:rFonts w:ascii="Arial" w:hAnsi="Arial" w:eastAsia="Arial" w:cs="Arial"/>
                <w:sz w:val="15"/>
                <w:szCs w:val="15"/>
                <w:color w:val="231F20"/>
                <w:spacing w:val="-3"/>
              </w:rPr>
              <w:t>epsjt</w:t>
            </w:r>
          </w:p>
        </w:tc>
        <w:tc>
          <w:tcPr>
            <w:tcW w:w="4530" w:type="dxa"/>
            <w:vAlign w:val="top"/>
          </w:tcPr>
          <w:p>
            <w:pPr>
              <w:ind w:firstLine="53"/>
              <w:spacing w:before="203" w:line="243" w:lineRule="exact"/>
              <w:textAlignment w:val="center"/>
              <w:rPr/>
            </w:pPr>
            <w:r>
              <w:drawing>
                <wp:inline distT="0" distB="0" distL="0" distR="0">
                  <wp:extent cx="1103909" cy="154685"/>
                  <wp:effectExtent l="0" t="0" r="0" b="0"/>
                  <wp:docPr id="798" name="IM 798"/>
                  <wp:cNvGraphicFramePr/>
                  <a:graphic>
                    <a:graphicData uri="http://schemas.openxmlformats.org/drawingml/2006/picture">
                      <pic:pic>
                        <pic:nvPicPr>
                          <pic:cNvPr id="798" name="IM 798"/>
                          <pic:cNvPicPr/>
                        </pic:nvPicPr>
                        <pic:blipFill>
                          <a:blip r:embed="rId569"/>
                          <a:stretch>
                            <a:fillRect/>
                          </a:stretch>
                        </pic:blipFill>
                        <pic:spPr>
                          <a:xfrm rot="0">
                            <a:off x="0" y="0"/>
                            <a:ext cx="1103909" cy="154685"/>
                          </a:xfrm>
                          <a:prstGeom prst="rect">
                            <a:avLst/>
                          </a:prstGeom>
                        </pic:spPr>
                      </pic:pic>
                    </a:graphicData>
                  </a:graphic>
                </wp:inline>
              </w:drawing>
            </w:r>
          </w:p>
        </w:tc>
      </w:tr>
      <w:tr>
        <w:trPr>
          <w:trHeight w:val="459" w:hRule="atLeast"/>
        </w:trPr>
        <w:tc>
          <w:tcPr>
            <w:tcW w:w="1074" w:type="dxa"/>
            <w:vAlign w:val="top"/>
          </w:tcPr>
          <w:p>
            <w:pPr>
              <w:ind w:left="70"/>
              <w:spacing w:before="98" w:line="188" w:lineRule="exact"/>
              <w:rPr>
                <w:rFonts w:ascii="Arial" w:hAnsi="Arial" w:eastAsia="Arial" w:cs="Arial"/>
                <w:sz w:val="15"/>
                <w:szCs w:val="15"/>
              </w:rPr>
            </w:pPr>
            <w:r>
              <w:rPr>
                <w:rFonts w:ascii="Arial" w:hAnsi="Arial" w:eastAsia="Arial" w:cs="Arial"/>
                <w:sz w:val="15"/>
                <w:szCs w:val="15"/>
                <w:color w:val="231F20"/>
                <w:spacing w:val="-12"/>
              </w:rPr>
              <w:t>5</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FOHJOF</w:t>
            </w:r>
          </w:p>
        </w:tc>
        <w:tc>
          <w:tcPr>
            <w:tcW w:w="2380" w:type="dxa"/>
            <w:vAlign w:val="top"/>
          </w:tcPr>
          <w:p>
            <w:pPr>
              <w:ind w:left="66" w:right="154" w:hanging="5"/>
              <w:spacing w:before="36" w:line="284" w:lineRule="auto"/>
              <w:rPr>
                <w:rFonts w:ascii="Arial" w:hAnsi="Arial" w:eastAsia="Arial" w:cs="Arial"/>
                <w:sz w:val="15"/>
                <w:szCs w:val="15"/>
              </w:rPr>
            </w:pPr>
            <w:r>
              <w:rPr>
                <w:rFonts w:ascii="Arial" w:hAnsi="Arial" w:eastAsia="Arial" w:cs="Arial"/>
                <w:sz w:val="15"/>
                <w:szCs w:val="15"/>
                <w:color w:val="231F20"/>
                <w:spacing w:val="-1"/>
              </w:rPr>
              <w:t>IUUQT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//HJUIV</w:t>
            </w:r>
            <w:r>
              <w:rPr>
                <w:rFonts w:ascii="Arial" w:hAnsi="Arial" w:eastAsia="Arial" w:cs="Arial"/>
                <w:sz w:val="15"/>
                <w:szCs w:val="15"/>
                <w:color w:val="231F20"/>
              </w:rPr>
              <w:t>C</w:t>
            </w:r>
            <w:r>
              <w:rPr>
                <w:rFonts w:ascii="Arial" w:hAnsi="Arial" w:eastAsia="Arial" w:cs="Arial"/>
                <w:sz w:val="15"/>
                <w:szCs w:val="15"/>
                <w:color w:val="231F20"/>
                <w:spacing w:val="-1"/>
              </w:rPr>
              <w:t>.</w:t>
            </w:r>
            <w:r>
              <w:rPr>
                <w:rFonts w:ascii="Arial" w:hAnsi="Arial" w:eastAsia="Arial" w:cs="Arial"/>
                <w:sz w:val="15"/>
                <w:szCs w:val="15"/>
                <w:color w:val="231F20"/>
                <w:spacing w:val="-1"/>
              </w:rPr>
              <w:t xml:space="preserve"> </w:t>
            </w:r>
            <w:r>
              <w:rPr>
                <w:rFonts w:ascii="Arial" w:hAnsi="Arial" w:eastAsia="Arial" w:cs="Arial"/>
                <w:sz w:val="15"/>
                <w:szCs w:val="15"/>
                <w:color w:val="231F20"/>
              </w:rPr>
              <w:t>dpn</w:t>
            </w:r>
            <w:r>
              <w:rPr>
                <w:rFonts w:ascii="Arial" w:hAnsi="Arial" w:eastAsia="Arial" w:cs="Arial"/>
                <w:sz w:val="15"/>
                <w:szCs w:val="15"/>
                <w:color w:val="231F20"/>
                <w:spacing w:val="-1"/>
              </w:rPr>
              <w:t>/</w:t>
            </w:r>
            <w:r>
              <w:rPr>
                <w:rFonts w:ascii="Arial" w:hAnsi="Arial" w:eastAsia="Arial" w:cs="Arial"/>
                <w:sz w:val="15"/>
                <w:szCs w:val="15"/>
                <w:color w:val="231F20"/>
              </w:rPr>
              <w:t>ubptebub</w:t>
            </w:r>
            <w:r>
              <w:rPr>
                <w:rFonts w:ascii="Arial" w:hAnsi="Arial" w:eastAsia="Arial" w:cs="Arial"/>
                <w:sz w:val="15"/>
                <w:szCs w:val="15"/>
                <w:color w:val="231F20"/>
                <w:spacing w:val="-1"/>
              </w:rPr>
              <w:t>/</w:t>
            </w:r>
            <w:r>
              <w:rPr>
                <w:rFonts w:ascii="Arial" w:hAnsi="Arial" w:eastAsia="Arial" w:cs="Arial"/>
                <w:sz w:val="15"/>
                <w:szCs w:val="15"/>
                <w:color w:val="231F20"/>
              </w:rPr>
              <w:t xml:space="preserve"> </w:t>
            </w:r>
            <w:r>
              <w:rPr>
                <w:rFonts w:ascii="Arial" w:hAnsi="Arial" w:eastAsia="Arial" w:cs="Arial"/>
                <w:sz w:val="15"/>
                <w:szCs w:val="15"/>
                <w:color w:val="231F20"/>
                <w:spacing w:val="-12"/>
              </w:rPr>
              <w:t>5</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FOHJOF</w:t>
            </w:r>
          </w:p>
        </w:tc>
        <w:tc>
          <w:tcPr>
            <w:tcW w:w="4530" w:type="dxa"/>
            <w:vAlign w:val="top"/>
          </w:tcPr>
          <w:p>
            <w:pPr>
              <w:ind w:firstLine="53"/>
              <w:spacing w:before="205" w:line="244" w:lineRule="exact"/>
              <w:textAlignment w:val="center"/>
              <w:rPr/>
            </w:pPr>
            <w:r>
              <w:drawing>
                <wp:inline distT="0" distB="0" distL="0" distR="0">
                  <wp:extent cx="1462531" cy="154685"/>
                  <wp:effectExtent l="0" t="0" r="0" b="0"/>
                  <wp:docPr id="799" name="IM 799"/>
                  <wp:cNvGraphicFramePr/>
                  <a:graphic>
                    <a:graphicData uri="http://schemas.openxmlformats.org/drawingml/2006/picture">
                      <pic:pic>
                        <pic:nvPicPr>
                          <pic:cNvPr id="799" name="IM 799"/>
                          <pic:cNvPicPr/>
                        </pic:nvPicPr>
                        <pic:blipFill>
                          <a:blip r:embed="rId570"/>
                          <a:stretch>
                            <a:fillRect/>
                          </a:stretch>
                        </pic:blipFill>
                        <pic:spPr>
                          <a:xfrm rot="0">
                            <a:off x="0" y="0"/>
                            <a:ext cx="1462531" cy="154685"/>
                          </a:xfrm>
                          <a:prstGeom prst="rect">
                            <a:avLst/>
                          </a:prstGeom>
                        </pic:spPr>
                      </pic:pic>
                    </a:graphicData>
                  </a:graphic>
                </wp:inline>
              </w:drawing>
            </w:r>
          </w:p>
        </w:tc>
      </w:tr>
      <w:tr>
        <w:trPr>
          <w:trHeight w:val="660" w:hRule="atLeast"/>
        </w:trPr>
        <w:tc>
          <w:tcPr>
            <w:tcW w:w="1074" w:type="dxa"/>
            <w:vAlign w:val="top"/>
          </w:tcPr>
          <w:p>
            <w:pPr>
              <w:ind w:left="61"/>
              <w:spacing w:before="99" w:line="298" w:lineRule="exact"/>
              <w:rPr>
                <w:rFonts w:ascii="Arial" w:hAnsi="Arial" w:eastAsia="Arial" w:cs="Arial"/>
                <w:sz w:val="15"/>
                <w:szCs w:val="15"/>
              </w:rPr>
            </w:pPr>
            <w:r>
              <w:rPr>
                <w:rFonts w:ascii="Arial" w:hAnsi="Arial" w:eastAsia="Arial" w:cs="Arial"/>
                <w:sz w:val="15"/>
                <w:szCs w:val="15"/>
                <w:color w:val="231F20"/>
                <w:spacing w:val="-11"/>
                <w:position w:val="11"/>
              </w:rPr>
              <w:t>/</w:t>
            </w:r>
            <w:r>
              <w:rPr>
                <w:rFonts w:ascii="Arial" w:hAnsi="Arial" w:eastAsia="Arial" w:cs="Arial"/>
                <w:sz w:val="15"/>
                <w:szCs w:val="15"/>
                <w:color w:val="231F20"/>
                <w:spacing w:val="-8"/>
                <w:position w:val="11"/>
              </w:rPr>
              <w:t>FCVMB</w:t>
            </w:r>
          </w:p>
          <w:p>
            <w:pPr>
              <w:ind w:left="78"/>
              <w:spacing w:line="222" w:lineRule="auto"/>
              <w:rPr>
                <w:rFonts w:ascii="Arial" w:hAnsi="Arial" w:eastAsia="Arial" w:cs="Arial"/>
                <w:sz w:val="15"/>
                <w:szCs w:val="15"/>
              </w:rPr>
            </w:pPr>
            <w:r>
              <w:rPr>
                <w:rFonts w:ascii="Arial" w:hAnsi="Arial" w:eastAsia="Arial" w:cs="Arial"/>
                <w:sz w:val="15"/>
                <w:szCs w:val="15"/>
                <w:color w:val="231F20"/>
                <w:spacing w:val="342"/>
              </w:rPr>
              <w:t>(</w:t>
            </w:r>
            <w:r>
              <w:rPr>
                <w:rFonts w:ascii="Arial" w:hAnsi="Arial" w:eastAsia="Arial" w:cs="Arial"/>
                <w:sz w:val="15"/>
                <w:szCs w:val="15"/>
                <w:color w:val="231F20"/>
              </w:rPr>
              <w:t>SBQI</w:t>
            </w:r>
          </w:p>
        </w:tc>
        <w:tc>
          <w:tcPr>
            <w:tcW w:w="2380" w:type="dxa"/>
            <w:vAlign w:val="top"/>
          </w:tcPr>
          <w:p>
            <w:pPr>
              <w:ind w:left="64" w:right="469" w:hanging="5"/>
              <w:spacing w:before="37" w:line="281" w:lineRule="auto"/>
              <w:rPr>
                <w:rFonts w:ascii="Arial" w:hAnsi="Arial" w:eastAsia="Arial" w:cs="Arial"/>
                <w:sz w:val="15"/>
                <w:szCs w:val="15"/>
              </w:rPr>
            </w:pPr>
            <w:r>
              <w:rPr>
                <w:rFonts w:ascii="Arial" w:hAnsi="Arial" w:eastAsia="Arial" w:cs="Arial"/>
                <w:sz w:val="15"/>
                <w:szCs w:val="15"/>
                <w:color w:val="231F20"/>
                <w:spacing w:val="-3"/>
              </w:rPr>
              <w:t>iuuqt</w:t>
            </w:r>
            <w:r>
              <w:rPr>
                <w:rFonts w:ascii="Arial" w:hAnsi="Arial" w:eastAsia="Arial" w:cs="Arial"/>
                <w:sz w:val="15"/>
                <w:szCs w:val="15"/>
                <w:color w:val="231F20"/>
                <w:spacing w:val="-6"/>
              </w:rPr>
              <w:t xml:space="preserve"> </w:t>
            </w:r>
            <w:r>
              <w:rPr>
                <w:rFonts w:ascii="Arial" w:hAnsi="Arial" w:eastAsia="Arial" w:cs="Arial"/>
                <w:sz w:val="15"/>
                <w:szCs w:val="15"/>
                <w:color w:val="231F20"/>
                <w:spacing w:val="-5"/>
              </w:rPr>
              <w:t>/</w:t>
            </w:r>
            <w:r>
              <w:rPr>
                <w:rFonts w:ascii="Arial" w:hAnsi="Arial" w:eastAsia="Arial" w:cs="Arial"/>
                <w:sz w:val="15"/>
                <w:szCs w:val="15"/>
                <w:color w:val="231F20"/>
                <w:spacing w:val="-3"/>
              </w:rPr>
              <w:t>/hjuivc.</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dpn/wftpgu-jod/</w:t>
            </w:r>
            <w:r>
              <w:rPr>
                <w:rFonts w:ascii="Arial" w:hAnsi="Arial" w:eastAsia="Arial" w:cs="Arial"/>
                <w:sz w:val="15"/>
                <w:szCs w:val="15"/>
                <w:color w:val="231F20"/>
              </w:rPr>
              <w:t xml:space="preserve"> </w:t>
            </w:r>
            <w:r>
              <w:rPr>
                <w:rFonts w:ascii="Arial" w:hAnsi="Arial" w:eastAsia="Arial" w:cs="Arial"/>
                <w:sz w:val="15"/>
                <w:szCs w:val="15"/>
                <w:color w:val="231F20"/>
              </w:rPr>
              <w:t>OFCVMB</w:t>
            </w:r>
            <w:r>
              <w:rPr>
                <w:rFonts w:ascii="Arial" w:hAnsi="Arial" w:eastAsia="Arial" w:cs="Arial"/>
                <w:sz w:val="15"/>
                <w:szCs w:val="15"/>
                <w:color w:val="231F20"/>
                <w:spacing w:val="371"/>
              </w:rPr>
              <w:t xml:space="preserve"> </w:t>
            </w:r>
            <w:r>
              <w:rPr>
                <w:rFonts w:ascii="Arial" w:hAnsi="Arial" w:eastAsia="Arial" w:cs="Arial"/>
                <w:sz w:val="15"/>
                <w:szCs w:val="15"/>
                <w:color w:val="231F20"/>
                <w:spacing w:val="371"/>
              </w:rPr>
              <w:t>-</w:t>
            </w:r>
            <w:r>
              <w:rPr>
                <w:rFonts w:ascii="Arial" w:hAnsi="Arial" w:eastAsia="Arial" w:cs="Arial"/>
                <w:sz w:val="15"/>
                <w:szCs w:val="15"/>
                <w:color w:val="231F20"/>
              </w:rPr>
              <w:t xml:space="preserve">         </w:t>
            </w:r>
            <w:r>
              <w:rPr>
                <w:rFonts w:ascii="Arial" w:hAnsi="Arial" w:eastAsia="Arial" w:cs="Arial"/>
                <w:sz w:val="15"/>
                <w:szCs w:val="15"/>
                <w:color w:val="231F20"/>
                <w:spacing w:val="98"/>
              </w:rPr>
              <w:t>H</w:t>
            </w:r>
            <w:r>
              <w:rPr>
                <w:rFonts w:ascii="Arial" w:hAnsi="Arial" w:eastAsia="Arial" w:cs="Arial"/>
                <w:sz w:val="15"/>
                <w:szCs w:val="15"/>
                <w:color w:val="231F20"/>
                <w:spacing w:val="97"/>
              </w:rPr>
              <w:t>SBQI</w:t>
            </w:r>
          </w:p>
        </w:tc>
        <w:tc>
          <w:tcPr>
            <w:tcW w:w="4530" w:type="dxa"/>
            <w:vAlign w:val="top"/>
          </w:tcPr>
          <w:p>
            <w:pPr>
              <w:ind w:firstLine="2178"/>
              <w:spacing w:line="217" w:lineRule="exact"/>
              <w:textAlignment w:val="center"/>
              <w:rPr/>
            </w:pPr>
            <w:r>
              <w:pict>
                <v:shape id="_x0000_s248" style="position:absolute;margin-left:-224.391pt;margin-top:0.837616pt;mso-position-vertical-relative:top-margin-area;mso-position-horizontal-relative:right-margin-area;width:131pt;height:11.2pt;z-index:255276032;" filled="false" stroked="false" type="#_x0000_t202">
                  <v:fill on="false"/>
                  <v:stroke on="false"/>
                  <v:path/>
                  <v:imagedata o:title=""/>
                  <o:lock v:ext="edit" aspectratio="false"/>
                  <v:textbox inset="0mm,0mm,0mm,0mm">
                    <w:txbxContent>
                      <w:p>
                        <w:pPr>
                          <w:ind w:left="20"/>
                          <w:spacing w:before="19" w:line="221" w:lineRule="auto"/>
                          <w:rPr>
                            <w:rFonts w:ascii="Segoe UI Symbol" w:hAnsi="Segoe UI Symbol" w:eastAsia="Segoe UI Symbol" w:cs="Segoe UI Symbol"/>
                            <w:sz w:val="15"/>
                            <w:szCs w:val="15"/>
                          </w:rPr>
                        </w:pPr>
                        <w:r>
                          <w:rPr>
                            <w:rFonts w:ascii="Arial" w:hAnsi="Arial" w:eastAsia="Arial" w:cs="Arial"/>
                            <w:sz w:val="15"/>
                            <w:szCs w:val="15"/>
                            <w:color w:val="231F20"/>
                            <w:spacing w:val="4"/>
                          </w:rPr>
                          <w:t>/</w:t>
                        </w:r>
                        <w:r>
                          <w:rPr>
                            <w:rFonts w:ascii="Arial" w:hAnsi="Arial" w:eastAsia="Arial" w:cs="Arial"/>
                            <w:sz w:val="15"/>
                            <w:szCs w:val="15"/>
                            <w:color w:val="231F20"/>
                          </w:rPr>
                          <w:t>fcvmb</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r>
                          <w:rPr>
                            <w:rFonts w:ascii="Arial" w:hAnsi="Arial" w:eastAsia="Arial" w:cs="Arial"/>
                            <w:sz w:val="15"/>
                            <w:szCs w:val="15"/>
                            <w:color w:val="231F20"/>
                          </w:rPr>
                          <w:t>sbqi</w:t>
                        </w:r>
                        <w:r>
                          <w:rPr>
                            <w:rFonts w:ascii="Arial" w:hAnsi="Arial" w:eastAsia="Arial" w:cs="Arial"/>
                            <w:sz w:val="15"/>
                            <w:szCs w:val="15"/>
                            <w:color w:val="231F20"/>
                            <w:spacing w:val="2"/>
                          </w:rPr>
                          <w:t xml:space="preserve">   </w:t>
                        </w:r>
                        <w:r>
                          <w:rPr>
                            <w:rFonts w:ascii="Arial" w:hAnsi="Arial" w:eastAsia="Arial" w:cs="Arial"/>
                            <w:sz w:val="15"/>
                            <w:szCs w:val="15"/>
                            <w:color w:val="231F20"/>
                          </w:rPr>
                          <w:t>pbqi</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Segoe UI Symbol" w:hAnsi="Segoe UI Symbol" w:eastAsia="Segoe UI Symbol" w:cs="Segoe UI Symbol"/>
                            <w:sz w:val="15"/>
                            <w:szCs w:val="15"/>
                            <w:color w:val="231F20"/>
                            <w:spacing w:val="2"/>
                          </w:rPr>
                          <w:t>⸊</w:t>
                        </w:r>
                        <w:r>
                          <w:rPr>
                            <w:rFonts w:ascii="Arial" w:hAnsi="Arial" w:eastAsia="Arial" w:cs="Arial"/>
                            <w:sz w:val="15"/>
                            <w:szCs w:val="15"/>
                            <w:color w:val="231F20"/>
                          </w:rPr>
                          <w:t>Zeitgeist</w:t>
                        </w:r>
                        <w:r>
                          <w:rPr>
                            <w:rFonts w:ascii="Arial" w:hAnsi="Arial" w:eastAsia="Arial" w:cs="Arial"/>
                            <w:sz w:val="15"/>
                            <w:szCs w:val="15"/>
                            <w:color w:val="231F20"/>
                            <w:spacing w:val="2"/>
                          </w:rPr>
                          <w:t xml:space="preserve">      </w:t>
                        </w:r>
                        <w:r>
                          <w:rPr>
                            <w:rFonts w:ascii="Segoe UI Symbol" w:hAnsi="Segoe UI Symbol" w:eastAsia="Segoe UI Symbol" w:cs="Segoe UI Symbol"/>
                            <w:sz w:val="15"/>
                            <w:szCs w:val="15"/>
                            <w:color w:val="231F20"/>
                            <w:spacing w:val="2"/>
                          </w:rPr>
                          <w:t>⸊</w:t>
                        </w:r>
                        <w:r>
                          <w:rPr>
                            <w:rFonts w:ascii="Segoe UI Symbol" w:hAnsi="Segoe UI Symbol" w:eastAsia="Segoe UI Symbol" w:cs="Segoe UI Symbol"/>
                            <w:sz w:val="15"/>
                            <w:szCs w:val="15"/>
                            <w:color w:val="231F20"/>
                            <w:spacing w:val="2"/>
                          </w:rPr>
                          <w:t xml:space="preserve"> </w:t>
                        </w:r>
                        <w:r>
                          <w:rPr>
                            <w:rFonts w:ascii="Segoe UI Symbol" w:hAnsi="Segoe UI Symbol" w:eastAsia="Segoe UI Symbol" w:cs="Segoe UI Symbol"/>
                            <w:sz w:val="15"/>
                            <w:szCs w:val="15"/>
                            <w:color w:val="231F20"/>
                            <w:spacing w:val="2"/>
                          </w:rPr>
                          <w:t>⸊</w:t>
                        </w:r>
                      </w:p>
                    </w:txbxContent>
                  </v:textbox>
                </v:shape>
              </w:pict>
            </w:r>
            <w:r>
              <w:drawing>
                <wp:anchor distT="0" distB="0" distL="0" distR="0" simplePos="0" relativeHeight="255273984" behindDoc="0" locked="0" layoutInCell="1" allowOverlap="1">
                  <wp:simplePos x="0" y="0"/>
                  <wp:positionH relativeFrom="rightMargin">
                    <wp:posOffset>-2304288</wp:posOffset>
                  </wp:positionH>
                  <wp:positionV relativeFrom="topMargin">
                    <wp:posOffset>508</wp:posOffset>
                  </wp:positionV>
                  <wp:extent cx="195072" cy="144780"/>
                  <wp:effectExtent l="0" t="0" r="0" b="0"/>
                  <wp:wrapNone/>
                  <wp:docPr id="800" name="IM 800"/>
                  <wp:cNvGraphicFramePr/>
                  <a:graphic>
                    <a:graphicData uri="http://schemas.openxmlformats.org/drawingml/2006/picture">
                      <pic:pic>
                        <pic:nvPicPr>
                          <pic:cNvPr id="800" name="IM 800"/>
                          <pic:cNvPicPr/>
                        </pic:nvPicPr>
                        <pic:blipFill>
                          <a:blip r:embed="rId571"/>
                          <a:stretch>
                            <a:fillRect/>
                          </a:stretch>
                        </pic:blipFill>
                        <pic:spPr>
                          <a:xfrm rot="0">
                            <a:off x="0" y="0"/>
                            <a:ext cx="195072" cy="144780"/>
                          </a:xfrm>
                          <a:prstGeom prst="rect">
                            <a:avLst/>
                          </a:prstGeom>
                        </pic:spPr>
                      </pic:pic>
                    </a:graphicData>
                  </a:graphic>
                </wp:anchor>
              </w:drawing>
            </w:r>
            <w:r>
              <w:drawing>
                <wp:anchor distT="0" distB="0" distL="0" distR="0" simplePos="0" relativeHeight="255270912" behindDoc="0" locked="0" layoutInCell="1" allowOverlap="1">
                  <wp:simplePos x="0" y="0"/>
                  <wp:positionH relativeFrom="rightMargin">
                    <wp:posOffset>-1985009</wp:posOffset>
                  </wp:positionH>
                  <wp:positionV relativeFrom="topMargin">
                    <wp:posOffset>508</wp:posOffset>
                  </wp:positionV>
                  <wp:extent cx="195072" cy="144780"/>
                  <wp:effectExtent l="0" t="0" r="0" b="0"/>
                  <wp:wrapNone/>
                  <wp:docPr id="801" name="IM 801"/>
                  <wp:cNvGraphicFramePr/>
                  <a:graphic>
                    <a:graphicData uri="http://schemas.openxmlformats.org/drawingml/2006/picture">
                      <pic:pic>
                        <pic:nvPicPr>
                          <pic:cNvPr id="801" name="IM 801"/>
                          <pic:cNvPicPr/>
                        </pic:nvPicPr>
                        <pic:blipFill>
                          <a:blip r:embed="rId571"/>
                          <a:stretch>
                            <a:fillRect/>
                          </a:stretch>
                        </pic:blipFill>
                        <pic:spPr>
                          <a:xfrm rot="0">
                            <a:off x="0" y="0"/>
                            <a:ext cx="195072" cy="144780"/>
                          </a:xfrm>
                          <a:prstGeom prst="rect">
                            <a:avLst/>
                          </a:prstGeom>
                        </pic:spPr>
                      </pic:pic>
                    </a:graphicData>
                  </a:graphic>
                </wp:anchor>
              </w:drawing>
            </w:r>
            <w:r>
              <w:pict>
                <v:group id="_x0000_s249" style="mso-position-vertical-relative:line;mso-position-horizontal-relative:char;width:14.9pt;height:11.45pt;" filled="false" stroked="false" coordsize="297,228" coordorigin="0,0">
                  <v:shape id="_x0000_s250" style="position:absolute;left:0;top:0;width:297;height:228;" filled="false" stroked="false" type="#_x0000_t75">
                    <v:imagedata r:id="rId572"/>
                  </v:shape>
                  <v:shape id="_x0000_s251" style="position:absolute;left:-20;top:-20;width:337;height:365;" filled="false" stroked="false" type="#_x0000_t202">
                    <v:fill on="false"/>
                    <v:stroke on="false"/>
                    <v:path/>
                    <v:imagedata o:title=""/>
                    <o:lock v:ext="edit" aspectratio="false"/>
                    <v:textbox inset="0mm,0mm,0mm,0mm">
                      <w:txbxContent>
                        <w:p>
                          <w:pPr>
                            <w:ind w:left="176"/>
                            <w:spacing w:before="74" w:line="252"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position w:val="-2"/>
                            </w:rPr>
                            <w:t>⸊</w:t>
                          </w:r>
                        </w:p>
                      </w:txbxContent>
                    </v:textbox>
                  </v:shape>
                </v:group>
              </w:pict>
            </w:r>
          </w:p>
          <w:p>
            <w:pPr>
              <w:ind w:firstLine="52"/>
              <w:spacing w:line="232" w:lineRule="exact"/>
              <w:textAlignment w:val="center"/>
              <w:rPr/>
            </w:pPr>
            <w:r>
              <w:drawing>
                <wp:inline distT="0" distB="0" distL="0" distR="0">
                  <wp:extent cx="1157960" cy="147446"/>
                  <wp:effectExtent l="0" t="0" r="0" b="0"/>
                  <wp:docPr id="802" name="IM 802"/>
                  <wp:cNvGraphicFramePr/>
                  <a:graphic>
                    <a:graphicData uri="http://schemas.openxmlformats.org/drawingml/2006/picture">
                      <pic:pic>
                        <pic:nvPicPr>
                          <pic:cNvPr id="802" name="IM 802"/>
                          <pic:cNvPicPr/>
                        </pic:nvPicPr>
                        <pic:blipFill>
                          <a:blip r:embed="rId573"/>
                          <a:stretch>
                            <a:fillRect/>
                          </a:stretch>
                        </pic:blipFill>
                        <pic:spPr>
                          <a:xfrm rot="0">
                            <a:off x="0" y="0"/>
                            <a:ext cx="1157960" cy="147446"/>
                          </a:xfrm>
                          <a:prstGeom prst="rect">
                            <a:avLst/>
                          </a:prstGeom>
                        </pic:spPr>
                      </pic:pic>
                    </a:graphicData>
                  </a:graphic>
                </wp:inline>
              </w:drawing>
            </w:r>
          </w:p>
        </w:tc>
      </w:tr>
      <w:tr>
        <w:trPr>
          <w:trHeight w:val="652" w:hRule="atLeast"/>
        </w:trPr>
        <w:tc>
          <w:tcPr>
            <w:tcW w:w="1074" w:type="dxa"/>
            <w:vAlign w:val="top"/>
          </w:tcPr>
          <w:p>
            <w:pPr>
              <w:ind w:left="66"/>
              <w:spacing w:before="126" w:line="203" w:lineRule="auto"/>
              <w:rPr>
                <w:rFonts w:ascii="Arial" w:hAnsi="Arial" w:eastAsia="Arial" w:cs="Arial"/>
                <w:sz w:val="15"/>
                <w:szCs w:val="15"/>
              </w:rPr>
            </w:pPr>
            <w:r>
              <w:rPr>
                <w:rFonts w:ascii="Arial" w:hAnsi="Arial" w:eastAsia="Arial" w:cs="Arial"/>
                <w:sz w:val="15"/>
                <w:szCs w:val="15"/>
                <w:color w:val="231F20"/>
                <w:spacing w:val="-15"/>
              </w:rPr>
              <w:t>4</w:t>
            </w:r>
            <w:r>
              <w:rPr>
                <w:rFonts w:ascii="Arial" w:hAnsi="Arial" w:eastAsia="Arial" w:cs="Arial"/>
                <w:sz w:val="15"/>
                <w:szCs w:val="15"/>
                <w:color w:val="231F20"/>
                <w:spacing w:val="-13"/>
              </w:rPr>
              <w:t>UBS3PDLT</w:t>
            </w:r>
          </w:p>
        </w:tc>
        <w:tc>
          <w:tcPr>
            <w:tcW w:w="2380" w:type="dxa"/>
            <w:vAlign w:val="top"/>
          </w:tcPr>
          <w:p>
            <w:pPr>
              <w:ind w:left="62" w:right="343" w:hanging="4"/>
              <w:spacing w:before="49" w:line="233"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rPr>
              <w:t>hjuivc</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rPr>
              <w:t>dpn</w:t>
            </w:r>
            <w:r>
              <w:rPr>
                <w:rFonts w:ascii="Arial" w:hAnsi="Arial" w:eastAsia="Arial" w:cs="Arial"/>
                <w:sz w:val="15"/>
                <w:szCs w:val="15"/>
                <w:color w:val="231F20"/>
                <w:spacing w:val="8"/>
              </w:rPr>
              <w:t>/4</w:t>
            </w:r>
            <w:r>
              <w:rPr>
                <w:rFonts w:ascii="Arial" w:hAnsi="Arial" w:eastAsia="Arial" w:cs="Arial"/>
                <w:sz w:val="15"/>
                <w:szCs w:val="15"/>
                <w:color w:val="231F20"/>
              </w:rPr>
              <w:t>ubs</w:t>
            </w:r>
            <w:r>
              <w:rPr>
                <w:rFonts w:ascii="Arial" w:hAnsi="Arial" w:eastAsia="Arial" w:cs="Arial"/>
                <w:sz w:val="15"/>
                <w:szCs w:val="15"/>
                <w:color w:val="231F20"/>
                <w:spacing w:val="8"/>
              </w:rPr>
              <w:t>3</w:t>
            </w:r>
            <w:r>
              <w:rPr>
                <w:rFonts w:ascii="Arial" w:hAnsi="Arial" w:eastAsia="Arial" w:cs="Arial"/>
                <w:sz w:val="15"/>
                <w:szCs w:val="15"/>
                <w:color w:val="231F20"/>
              </w:rPr>
              <w:t>pdlt</w:t>
            </w:r>
            <w:r>
              <w:rPr>
                <w:rFonts w:ascii="Arial" w:hAnsi="Arial" w:eastAsia="Arial" w:cs="Arial"/>
                <w:sz w:val="15"/>
                <w:szCs w:val="15"/>
                <w:color w:val="231F20"/>
                <w:spacing w:val="7"/>
              </w:rPr>
              <w:t>/</w:t>
            </w:r>
            <w:r>
              <w:rPr>
                <w:rFonts w:ascii="Arial" w:hAnsi="Arial" w:eastAsia="Arial" w:cs="Arial"/>
                <w:sz w:val="15"/>
                <w:szCs w:val="15"/>
                <w:color w:val="231F20"/>
              </w:rPr>
              <w:t xml:space="preserve"> </w:t>
            </w:r>
            <w:r>
              <w:rPr>
                <w:rFonts w:ascii="Arial" w:hAnsi="Arial" w:eastAsia="Arial" w:cs="Arial"/>
                <w:sz w:val="15"/>
                <w:szCs w:val="15"/>
                <w:color w:val="231F20"/>
                <w:spacing w:val="-2"/>
              </w:rPr>
              <w:t>tubsspd</w:t>
            </w:r>
            <w:r>
              <w:rPr>
                <w:rFonts w:ascii="Arial" w:hAnsi="Arial" w:eastAsia="Arial" w:cs="Arial"/>
                <w:sz w:val="15"/>
                <w:szCs w:val="15"/>
                <w:color w:val="231F20"/>
                <w:spacing w:val="-1"/>
              </w:rPr>
              <w:t>lt</w:t>
            </w:r>
          </w:p>
        </w:tc>
        <w:tc>
          <w:tcPr>
            <w:tcW w:w="4530" w:type="dxa"/>
            <w:vAlign w:val="top"/>
          </w:tcPr>
          <w:p>
            <w:pPr>
              <w:ind w:left="113"/>
              <w:spacing w:before="77" w:line="199" w:lineRule="auto"/>
              <w:rPr>
                <w:rFonts w:ascii="Arial" w:hAnsi="Arial" w:eastAsia="Arial" w:cs="Arial"/>
                <w:sz w:val="15"/>
                <w:szCs w:val="15"/>
              </w:rPr>
            </w:pPr>
            <w:r>
              <w:drawing>
                <wp:anchor distT="0" distB="0" distL="0" distR="0" simplePos="0" relativeHeight="255282176" behindDoc="0" locked="0" layoutInCell="1" allowOverlap="1">
                  <wp:simplePos x="0" y="0"/>
                  <wp:positionH relativeFrom="column">
                    <wp:posOffset>34925</wp:posOffset>
                  </wp:positionH>
                  <wp:positionV relativeFrom="paragraph">
                    <wp:posOffset>1250</wp:posOffset>
                  </wp:positionV>
                  <wp:extent cx="2765044" cy="262127"/>
                  <wp:effectExtent l="0" t="0" r="0" b="0"/>
                  <wp:wrapNone/>
                  <wp:docPr id="803" name="IM 803"/>
                  <wp:cNvGraphicFramePr/>
                  <a:graphic>
                    <a:graphicData uri="http://schemas.openxmlformats.org/drawingml/2006/picture">
                      <pic:pic>
                        <pic:nvPicPr>
                          <pic:cNvPr id="803" name="IM 803"/>
                          <pic:cNvPicPr/>
                        </pic:nvPicPr>
                        <pic:blipFill>
                          <a:blip r:embed="rId574"/>
                          <a:stretch>
                            <a:fillRect/>
                          </a:stretch>
                        </pic:blipFill>
                        <pic:spPr>
                          <a:xfrm rot="0">
                            <a:off x="0" y="0"/>
                            <a:ext cx="2765044" cy="262127"/>
                          </a:xfrm>
                          <a:prstGeom prst="rect">
                            <a:avLst/>
                          </a:prstGeom>
                        </pic:spPr>
                      </pic:pic>
                    </a:graphicData>
                  </a:graphic>
                </wp:anchor>
              </w:drawing>
            </w:r>
            <w:r>
              <w:rPr>
                <w:rFonts w:ascii="Arial" w:hAnsi="Arial" w:eastAsia="Arial" w:cs="Arial"/>
                <w:sz w:val="15"/>
                <w:szCs w:val="15"/>
                <w:color w:val="231F20"/>
                <w:spacing w:val="-3"/>
                <w:w w:val="73"/>
              </w:rPr>
              <w:t>11.</w:t>
            </w:r>
          </w:p>
          <w:p>
            <w:pPr>
              <w:ind w:left="38"/>
              <w:spacing w:before="202" w:line="242" w:lineRule="auto"/>
              <w:rPr>
                <w:rFonts w:ascii="Arial" w:hAnsi="Arial" w:eastAsia="Arial" w:cs="Arial"/>
                <w:sz w:val="15"/>
                <w:szCs w:val="15"/>
              </w:rPr>
            </w:pPr>
            <w:r>
              <w:rPr>
                <w:rFonts w:ascii="Arial" w:hAnsi="Arial" w:eastAsia="Arial" w:cs="Arial"/>
                <w:sz w:val="15"/>
                <w:szCs w:val="15"/>
                <w:color w:val="231F20"/>
                <w:spacing w:val="19"/>
              </w:rPr>
              <w:t>(-</w:t>
            </w:r>
            <w:r>
              <w:rPr>
                <w:rFonts w:ascii="Arial" w:hAnsi="Arial" w:eastAsia="Arial" w:cs="Arial"/>
                <w:sz w:val="15"/>
                <w:szCs w:val="15"/>
                <w:color w:val="231F20"/>
              </w:rPr>
              <w:t>BLFIPVTF</w:t>
            </w:r>
            <w:r>
              <w:rPr>
                <w:rFonts w:ascii="Arial" w:hAnsi="Arial" w:eastAsia="Arial" w:cs="Arial"/>
                <w:sz w:val="15"/>
                <w:szCs w:val="15"/>
                <w:color w:val="231F20"/>
                <w:spacing w:val="19"/>
              </w:rPr>
              <w:t>)ն</w:t>
            </w:r>
          </w:p>
        </w:tc>
      </w:tr>
      <w:tr>
        <w:trPr>
          <w:trHeight w:val="653" w:hRule="atLeast"/>
        </w:trPr>
        <w:tc>
          <w:tcPr>
            <w:tcW w:w="1074" w:type="dxa"/>
            <w:vAlign w:val="top"/>
          </w:tcPr>
          <w:p>
            <w:pPr>
              <w:ind w:left="68"/>
              <w:spacing w:before="101" w:line="222" w:lineRule="auto"/>
              <w:rPr>
                <w:rFonts w:ascii="Arial" w:hAnsi="Arial" w:eastAsia="Arial" w:cs="Arial"/>
                <w:sz w:val="15"/>
                <w:szCs w:val="15"/>
              </w:rPr>
            </w:pPr>
            <w:r>
              <w:rPr>
                <w:rFonts w:ascii="Arial" w:hAnsi="Arial" w:eastAsia="Arial" w:cs="Arial"/>
                <w:sz w:val="15"/>
                <w:szCs w:val="15"/>
                <w:color w:val="231F20"/>
                <w:spacing w:val="-9"/>
              </w:rPr>
              <w:t>PQFO</w:t>
            </w:r>
            <w:r>
              <w:rPr>
                <w:rFonts w:ascii="Arial" w:hAnsi="Arial" w:eastAsia="Arial" w:cs="Arial"/>
                <w:sz w:val="15"/>
                <w:szCs w:val="15"/>
                <w:color w:val="231F20"/>
                <w:spacing w:val="-10"/>
              </w:rPr>
              <w:t>(</w:t>
            </w:r>
            <w:r>
              <w:rPr>
                <w:rFonts w:ascii="Arial" w:hAnsi="Arial" w:eastAsia="Arial" w:cs="Arial"/>
                <w:sz w:val="15"/>
                <w:szCs w:val="15"/>
                <w:color w:val="231F20"/>
                <w:spacing w:val="-9"/>
              </w:rPr>
              <w:t>BVTT</w:t>
            </w:r>
          </w:p>
        </w:tc>
        <w:tc>
          <w:tcPr>
            <w:tcW w:w="2380" w:type="dxa"/>
            <w:vAlign w:val="top"/>
          </w:tcPr>
          <w:p>
            <w:pPr>
              <w:ind w:left="60"/>
              <w:spacing w:before="49" w:line="242" w:lineRule="auto"/>
              <w:rPr>
                <w:rFonts w:ascii="Arial" w:hAnsi="Arial" w:eastAsia="Arial" w:cs="Arial"/>
                <w:sz w:val="15"/>
                <w:szCs w:val="15"/>
              </w:rPr>
            </w:pPr>
            <w:r>
              <w:rPr>
                <w:rFonts w:ascii="Arial" w:hAnsi="Arial" w:eastAsia="Arial" w:cs="Arial"/>
                <w:sz w:val="15"/>
                <w:szCs w:val="15"/>
                <w:color w:val="231F20"/>
                <w:spacing w:val="-4"/>
              </w:rPr>
              <w:t>iuuqt</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//hjuivc.dpn/pqfohbvtt-</w:t>
            </w:r>
          </w:p>
          <w:p>
            <w:pPr>
              <w:ind w:left="60"/>
              <w:spacing w:line="222" w:lineRule="auto"/>
              <w:rPr>
                <w:rFonts w:ascii="Arial" w:hAnsi="Arial" w:eastAsia="Arial" w:cs="Arial"/>
                <w:sz w:val="15"/>
                <w:szCs w:val="15"/>
              </w:rPr>
            </w:pPr>
            <w:r>
              <w:rPr>
                <w:rFonts w:ascii="Arial" w:hAnsi="Arial" w:eastAsia="Arial" w:cs="Arial"/>
                <w:sz w:val="15"/>
                <w:szCs w:val="15"/>
                <w:color w:val="231F20"/>
                <w:spacing w:val="-5"/>
              </w:rPr>
              <w:t>njssps</w:t>
            </w:r>
            <w:r>
              <w:rPr>
                <w:rFonts w:ascii="Arial" w:hAnsi="Arial" w:eastAsia="Arial" w:cs="Arial"/>
                <w:sz w:val="15"/>
                <w:szCs w:val="15"/>
                <w:color w:val="231F20"/>
                <w:spacing w:val="-10"/>
              </w:rPr>
              <w:t>/</w:t>
            </w:r>
            <w:r>
              <w:rPr>
                <w:rFonts w:ascii="Arial" w:hAnsi="Arial" w:eastAsia="Arial" w:cs="Arial"/>
                <w:sz w:val="15"/>
                <w:szCs w:val="15"/>
                <w:color w:val="231F20"/>
                <w:spacing w:val="-5"/>
              </w:rPr>
              <w:t>pqfo</w:t>
            </w:r>
            <w:r>
              <w:rPr>
                <w:rFonts w:ascii="Arial" w:hAnsi="Arial" w:eastAsia="Arial" w:cs="Arial"/>
                <w:sz w:val="15"/>
                <w:szCs w:val="15"/>
                <w:color w:val="231F20"/>
                <w:spacing w:val="-9"/>
              </w:rPr>
              <w:t>(</w:t>
            </w:r>
            <w:r>
              <w:rPr>
                <w:rFonts w:ascii="Arial" w:hAnsi="Arial" w:eastAsia="Arial" w:cs="Arial"/>
                <w:sz w:val="15"/>
                <w:szCs w:val="15"/>
                <w:color w:val="231F20"/>
                <w:spacing w:val="-5"/>
              </w:rPr>
              <w:t>bvtt-tfswfs)</w:t>
            </w:r>
          </w:p>
        </w:tc>
        <w:tc>
          <w:tcPr>
            <w:tcW w:w="4530" w:type="dxa"/>
            <w:vAlign w:val="top"/>
          </w:tcPr>
          <w:p>
            <w:pPr>
              <w:ind w:right="43"/>
              <w:spacing w:before="49" w:line="222" w:lineRule="exact"/>
              <w:jc w:val="right"/>
              <w:rPr>
                <w:rFonts w:ascii="Arial" w:hAnsi="Arial" w:eastAsia="Arial" w:cs="Arial"/>
                <w:sz w:val="15"/>
                <w:szCs w:val="15"/>
              </w:rPr>
            </w:pPr>
            <w:r>
              <w:pict>
                <v:shape id="_x0000_s252" style="position:absolute;margin-left:2.6705pt;margin-top:1.45761pt;mso-position-vertical-relative:text;mso-position-horizontal-relative:text;width:62.75pt;height:10pt;z-index:25527500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PQFO</w:t>
                        </w:r>
                        <w:r>
                          <w:rPr>
                            <w:rFonts w:ascii="Arial" w:hAnsi="Arial" w:eastAsia="Arial" w:cs="Arial"/>
                            <w:sz w:val="15"/>
                            <w:szCs w:val="15"/>
                            <w:color w:val="231F20"/>
                            <w:spacing w:val="356"/>
                          </w:rPr>
                          <w:t>(</w:t>
                        </w:r>
                        <w:r>
                          <w:rPr>
                            <w:rFonts w:ascii="Arial" w:hAnsi="Arial" w:eastAsia="Arial" w:cs="Arial"/>
                            <w:sz w:val="15"/>
                            <w:szCs w:val="15"/>
                            <w:color w:val="231F20"/>
                          </w:rPr>
                          <w:t>BVTT</w:t>
                        </w:r>
                      </w:p>
                    </w:txbxContent>
                  </v:textbox>
                </v:shape>
              </w:pict>
            </w:r>
            <w:r>
              <w:pict>
                <v:shape id="_x0000_s253" style="position:absolute;margin-left:130.537pt;margin-top:1.45761pt;mso-position-vertical-relative:text;mso-position-horizontal-relative:text;width:34.4pt;height:13.1pt;z-index:255277056;" filled="false" stroked="false" type="#_x0000_t202">
                  <v:fill on="false"/>
                  <v:stroke on="false"/>
                  <v:path/>
                  <v:imagedata o:title=""/>
                  <o:lock v:ext="edit" aspectratio="false"/>
                  <v:textbox inset="0mm,0mm,0mm,0mm">
                    <w:txbxContent>
                      <w:p>
                        <w:pPr>
                          <w:ind w:left="20"/>
                          <w:spacing w:before="20" w:line="221" w:lineRule="exact"/>
                          <w:rPr>
                            <w:rFonts w:ascii="Cambria Math" w:hAnsi="Cambria Math" w:eastAsia="Cambria Math" w:cs="Cambria Math"/>
                            <w:sz w:val="15"/>
                            <w:szCs w:val="15"/>
                          </w:rPr>
                        </w:pPr>
                        <w:r>
                          <w:rPr>
                            <w:rFonts w:ascii="Arial" w:hAnsi="Arial" w:eastAsia="Arial" w:cs="Arial"/>
                            <w:sz w:val="15"/>
                            <w:szCs w:val="15"/>
                            <w:color w:val="231F20"/>
                            <w:position w:val="3"/>
                          </w:rPr>
                          <w:t>login</w:t>
                        </w:r>
                        <w:r>
                          <w:rPr>
                            <w:rFonts w:ascii="Arial" w:hAnsi="Arial" w:eastAsia="Arial" w:cs="Arial"/>
                            <w:sz w:val="15"/>
                            <w:szCs w:val="15"/>
                            <w:color w:val="231F20"/>
                            <w:spacing w:val="28"/>
                            <w:position w:val="3"/>
                          </w:rPr>
                          <w:t xml:space="preserve"> </w:t>
                        </w:r>
                        <w:r>
                          <w:rPr>
                            <w:rFonts w:ascii="Arial" w:hAnsi="Arial" w:eastAsia="Arial" w:cs="Arial"/>
                            <w:sz w:val="15"/>
                            <w:szCs w:val="15"/>
                            <w:color w:val="231F20"/>
                            <w:position w:val="3"/>
                          </w:rPr>
                          <w:t>of</w:t>
                        </w:r>
                        <w:r>
                          <w:rPr>
                            <w:rFonts w:ascii="Cambria Math" w:hAnsi="Cambria Math" w:eastAsia="Cambria Math" w:cs="Cambria Math"/>
                            <w:sz w:val="15"/>
                            <w:szCs w:val="15"/>
                            <w:color w:val="231F20"/>
                            <w:spacing w:val="28"/>
                            <w:position w:val="3"/>
                          </w:rPr>
                          <w:t>⪩</w:t>
                        </w:r>
                      </w:p>
                    </w:txbxContent>
                  </v:textbox>
                </v:shape>
              </w:pict>
            </w:r>
            <w:r>
              <w:pict>
                <v:group id="_x0000_s254" style="position:absolute;margin-left:92.05pt;margin-top:8.58001pt;mso-position-vertical-relative:text;mso-position-horizontal-relative:text;width:62.3pt;height:12.2pt;z-index:255278080;" filled="false" stroked="false" coordsize="1245,243" coordorigin="0,0">
                  <v:shape id="_x0000_s255" style="position:absolute;left:0;top:0;width:1245;height:243;" filled="false" stroked="false" type="#_x0000_t75">
                    <v:imagedata r:id="rId575"/>
                  </v:shape>
                  <v:shape id="_x0000_s256" style="position:absolute;left:-20;top:-20;width:1286;height:316;" filled="false" stroked="false" type="#_x0000_t202">
                    <v:fill on="false"/>
                    <v:stroke on="false"/>
                    <v:path/>
                    <v:imagedata o:title=""/>
                    <o:lock v:ext="edit" aspectratio="false"/>
                    <v:textbox inset="0mm,0mm,0mm,0mm">
                      <w:txbxContent>
                        <w:p>
                          <w:pPr>
                            <w:ind w:right="21"/>
                            <w:spacing w:before="100" w:line="199" w:lineRule="auto"/>
                            <w:jc w:val="right"/>
                            <w:rPr>
                              <w:rFonts w:ascii="Arial" w:hAnsi="Arial" w:eastAsia="Arial" w:cs="Arial"/>
                              <w:sz w:val="15"/>
                              <w:szCs w:val="15"/>
                            </w:rPr>
                          </w:pPr>
                          <w:r>
                            <w:rPr>
                              <w:rFonts w:ascii="Arial" w:hAnsi="Arial" w:eastAsia="Arial" w:cs="Arial"/>
                              <w:sz w:val="15"/>
                              <w:szCs w:val="15"/>
                              <w:color w:val="231F20"/>
                            </w:rPr>
                            <w:t>1</w:t>
                          </w:r>
                        </w:p>
                      </w:txbxContent>
                    </v:textbox>
                  </v:shape>
                </v:group>
              </w:pict>
            </w:r>
            <w:r>
              <w:drawing>
                <wp:anchor distT="0" distB="0" distL="0" distR="0" simplePos="0" relativeHeight="255269888" behindDoc="1" locked="0" layoutInCell="1" allowOverlap="1">
                  <wp:simplePos x="0" y="0"/>
                  <wp:positionH relativeFrom="column">
                    <wp:posOffset>818260</wp:posOffset>
                  </wp:positionH>
                  <wp:positionV relativeFrom="paragraph">
                    <wp:posOffset>1524</wp:posOffset>
                  </wp:positionV>
                  <wp:extent cx="202691" cy="151638"/>
                  <wp:effectExtent l="0" t="0" r="0" b="0"/>
                  <wp:wrapNone/>
                  <wp:docPr id="804" name="IM 804"/>
                  <wp:cNvGraphicFramePr/>
                  <a:graphic>
                    <a:graphicData uri="http://schemas.openxmlformats.org/drawingml/2006/picture">
                      <pic:pic>
                        <pic:nvPicPr>
                          <pic:cNvPr id="804" name="IM 804"/>
                          <pic:cNvPicPr/>
                        </pic:nvPicPr>
                        <pic:blipFill>
                          <a:blip r:embed="rId576"/>
                          <a:stretch>
                            <a:fillRect/>
                          </a:stretch>
                        </pic:blipFill>
                        <pic:spPr>
                          <a:xfrm rot="0">
                            <a:off x="0" y="0"/>
                            <a:ext cx="202691" cy="151638"/>
                          </a:xfrm>
                          <a:prstGeom prst="rect">
                            <a:avLst/>
                          </a:prstGeom>
                        </pic:spPr>
                      </pic:pic>
                    </a:graphicData>
                  </a:graphic>
                </wp:anchor>
              </w:drawing>
            </w:r>
            <w:r>
              <w:drawing>
                <wp:anchor distT="0" distB="0" distL="0" distR="0" simplePos="0" relativeHeight="255268864" behindDoc="1" locked="0" layoutInCell="1" allowOverlap="1">
                  <wp:simplePos x="0" y="0"/>
                  <wp:positionH relativeFrom="column">
                    <wp:posOffset>1961515</wp:posOffset>
                  </wp:positionH>
                  <wp:positionV relativeFrom="paragraph">
                    <wp:posOffset>108966</wp:posOffset>
                  </wp:positionV>
                  <wp:extent cx="909065" cy="154686"/>
                  <wp:effectExtent l="0" t="0" r="0" b="0"/>
                  <wp:wrapNone/>
                  <wp:docPr id="805" name="IM 805"/>
                  <wp:cNvGraphicFramePr/>
                  <a:graphic>
                    <a:graphicData uri="http://schemas.openxmlformats.org/drawingml/2006/picture">
                      <pic:pic>
                        <pic:nvPicPr>
                          <pic:cNvPr id="805" name="IM 805"/>
                          <pic:cNvPicPr/>
                        </pic:nvPicPr>
                        <pic:blipFill>
                          <a:blip r:embed="rId577"/>
                          <a:stretch>
                            <a:fillRect/>
                          </a:stretch>
                        </pic:blipFill>
                        <pic:spPr>
                          <a:xfrm rot="0">
                            <a:off x="0" y="0"/>
                            <a:ext cx="909065" cy="154686"/>
                          </a:xfrm>
                          <a:prstGeom prst="rect">
                            <a:avLst/>
                          </a:prstGeom>
                        </pic:spPr>
                      </pic:pic>
                    </a:graphicData>
                  </a:graphic>
                </wp:anchor>
              </w:drawing>
            </w:r>
            <w:r>
              <w:drawing>
                <wp:anchor distT="0" distB="0" distL="0" distR="0" simplePos="0" relativeHeight="255272960" behindDoc="0" locked="0" layoutInCell="1" allowOverlap="1">
                  <wp:simplePos x="0" y="0"/>
                  <wp:positionH relativeFrom="rightMargin">
                    <wp:posOffset>-1541271</wp:posOffset>
                  </wp:positionH>
                  <wp:positionV relativeFrom="topMargin">
                    <wp:posOffset>1524</wp:posOffset>
                  </wp:positionV>
                  <wp:extent cx="406526" cy="151638"/>
                  <wp:effectExtent l="0" t="0" r="0" b="0"/>
                  <wp:wrapNone/>
                  <wp:docPr id="806" name="IM 806"/>
                  <wp:cNvGraphicFramePr/>
                  <a:graphic>
                    <a:graphicData uri="http://schemas.openxmlformats.org/drawingml/2006/picture">
                      <pic:pic>
                        <pic:nvPicPr>
                          <pic:cNvPr id="806" name="IM 806"/>
                          <pic:cNvPicPr/>
                        </pic:nvPicPr>
                        <pic:blipFill>
                          <a:blip r:embed="rId578"/>
                          <a:stretch>
                            <a:fillRect/>
                          </a:stretch>
                        </pic:blipFill>
                        <pic:spPr>
                          <a:xfrm rot="0">
                            <a:off x="0" y="0"/>
                            <a:ext cx="406526" cy="151638"/>
                          </a:xfrm>
                          <a:prstGeom prst="rect">
                            <a:avLst/>
                          </a:prstGeom>
                        </pic:spPr>
                      </pic:pic>
                    </a:graphicData>
                  </a:graphic>
                </wp:anchor>
              </w:drawing>
            </w:r>
            <w:r>
              <w:drawing>
                <wp:anchor distT="0" distB="0" distL="0" distR="0" simplePos="0" relativeHeight="255279104" behindDoc="0" locked="0" layoutInCell="1" allowOverlap="1">
                  <wp:simplePos x="0" y="0"/>
                  <wp:positionH relativeFrom="rightMargin">
                    <wp:posOffset>-2840735</wp:posOffset>
                  </wp:positionH>
                  <wp:positionV relativeFrom="topMargin">
                    <wp:posOffset>108966</wp:posOffset>
                  </wp:positionV>
                  <wp:extent cx="507682" cy="154686"/>
                  <wp:effectExtent l="0" t="0" r="0" b="0"/>
                  <wp:wrapNone/>
                  <wp:docPr id="807" name="IM 807"/>
                  <wp:cNvGraphicFramePr/>
                  <a:graphic>
                    <a:graphicData uri="http://schemas.openxmlformats.org/drawingml/2006/picture">
                      <pic:pic>
                        <pic:nvPicPr>
                          <pic:cNvPr id="807" name="IM 807"/>
                          <pic:cNvPicPr/>
                        </pic:nvPicPr>
                        <pic:blipFill>
                          <a:blip r:embed="rId579"/>
                          <a:stretch>
                            <a:fillRect/>
                          </a:stretch>
                        </pic:blipFill>
                        <pic:spPr>
                          <a:xfrm rot="0">
                            <a:off x="0" y="0"/>
                            <a:ext cx="507682" cy="154686"/>
                          </a:xfrm>
                          <a:prstGeom prst="rect">
                            <a:avLst/>
                          </a:prstGeom>
                        </pic:spPr>
                      </pic:pic>
                    </a:graphicData>
                  </a:graphic>
                </wp:anchor>
              </w:drawing>
            </w:r>
            <w:r>
              <w:pict>
                <v:shape id="_x0000_s257" style="position:absolute;margin-left:-192.197pt;margin-top:10.1576pt;mso-position-vertical-relative:top-margin-area;mso-position-horizontal-relative:right-margin-area;width:59.15pt;height:10pt;z-index:25528012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rumbling</w:t>
                        </w:r>
                        <w:r>
                          <w:rPr>
                            <w:rFonts w:ascii="Arial" w:hAnsi="Arial" w:eastAsia="Arial" w:cs="Arial"/>
                            <w:sz w:val="15"/>
                            <w:szCs w:val="15"/>
                            <w:color w:val="231F20"/>
                            <w:spacing w:val="95"/>
                          </w:rPr>
                          <w:t xml:space="preserve"> </w:t>
                        </w:r>
                        <w:r>
                          <w:rPr>
                            <w:rFonts w:ascii="Arial" w:hAnsi="Arial" w:eastAsia="Arial" w:cs="Arial"/>
                            <w:sz w:val="15"/>
                            <w:szCs w:val="15"/>
                            <w:color w:val="231F20"/>
                          </w:rPr>
                          <w:t>stones</w:t>
                        </w:r>
                      </w:p>
                    </w:txbxContent>
                  </v:textbox>
                </v:shape>
              </w:pict>
            </w:r>
            <w:r>
              <w:drawing>
                <wp:anchor distT="0" distB="0" distL="0" distR="0" simplePos="0" relativeHeight="255281152" behindDoc="0" locked="0" layoutInCell="1" allowOverlap="1">
                  <wp:simplePos x="0" y="0"/>
                  <wp:positionH relativeFrom="rightMargin">
                    <wp:posOffset>-2840735</wp:posOffset>
                  </wp:positionH>
                  <wp:positionV relativeFrom="topMargin">
                    <wp:posOffset>219456</wp:posOffset>
                  </wp:positionV>
                  <wp:extent cx="1019175" cy="154686"/>
                  <wp:effectExtent l="0" t="0" r="0" b="0"/>
                  <wp:wrapNone/>
                  <wp:docPr id="808" name="IM 808"/>
                  <wp:cNvGraphicFramePr/>
                  <a:graphic>
                    <a:graphicData uri="http://schemas.openxmlformats.org/drawingml/2006/picture">
                      <pic:pic>
                        <pic:nvPicPr>
                          <pic:cNvPr id="808" name="IM 808"/>
                          <pic:cNvPicPr/>
                        </pic:nvPicPr>
                        <pic:blipFill>
                          <a:blip r:embed="rId580"/>
                          <a:stretch>
                            <a:fillRect/>
                          </a:stretch>
                        </pic:blipFill>
                        <pic:spPr>
                          <a:xfrm rot="0">
                            <a:off x="0" y="0"/>
                            <a:ext cx="1019175" cy="154686"/>
                          </a:xfrm>
                          <a:prstGeom prst="rect">
                            <a:avLst/>
                          </a:prstGeom>
                        </pic:spPr>
                      </pic:pic>
                    </a:graphicData>
                  </a:graphic>
                </wp:anchor>
              </w:drawing>
            </w:r>
            <w:r>
              <w:rPr>
                <w:rFonts w:ascii="Arial" w:hAnsi="Arial" w:eastAsia="Arial" w:cs="Arial"/>
                <w:sz w:val="15"/>
                <w:szCs w:val="15"/>
                <w:color w:val="231F20"/>
                <w:spacing w:val="4"/>
                <w:position w:val="3"/>
              </w:rPr>
              <w:t>)</w:t>
            </w:r>
            <w:r>
              <w:rPr>
                <w:rFonts w:ascii="Arial" w:hAnsi="Arial" w:eastAsia="Arial" w:cs="Arial"/>
                <w:sz w:val="15"/>
                <w:szCs w:val="15"/>
                <w:color w:val="231F20"/>
                <w:spacing w:val="4"/>
                <w:position w:val="3"/>
              </w:rPr>
              <w:t xml:space="preserve"> </w:t>
            </w:r>
            <w:r>
              <w:rPr>
                <w:rFonts w:ascii="Arial" w:hAnsi="Arial" w:eastAsia="Arial" w:cs="Arial"/>
                <w:sz w:val="15"/>
                <w:szCs w:val="15"/>
                <w:color w:val="231F20"/>
                <w:position w:val="3"/>
              </w:rPr>
              <w:t>rift</w:t>
            </w:r>
            <w:r>
              <w:rPr>
                <w:rFonts w:ascii="Arial" w:hAnsi="Arial" w:eastAsia="Arial" w:cs="Arial"/>
                <w:sz w:val="15"/>
                <w:szCs w:val="15"/>
                <w:color w:val="231F20"/>
                <w:spacing w:val="4"/>
                <w:position w:val="3"/>
              </w:rPr>
              <w:t xml:space="preserve"> </w:t>
            </w:r>
            <w:r>
              <w:rPr>
                <w:rFonts w:ascii="Arial" w:hAnsi="Arial" w:eastAsia="Arial" w:cs="Arial"/>
                <w:sz w:val="15"/>
                <w:szCs w:val="15"/>
                <w:color w:val="231F20"/>
                <w:position w:val="3"/>
              </w:rPr>
              <w:t>by</w:t>
            </w:r>
            <w:r>
              <w:rPr>
                <w:rFonts w:ascii="Cambria Math" w:hAnsi="Cambria Math" w:eastAsia="Cambria Math" w:cs="Cambria Math"/>
                <w:sz w:val="15"/>
                <w:szCs w:val="15"/>
                <w:color w:val="231F20"/>
                <w:spacing w:val="4"/>
                <w:position w:val="3"/>
              </w:rPr>
              <w:t>⥞</w:t>
            </w:r>
            <w:r>
              <w:rPr>
                <w:rFonts w:ascii="Cambria Math" w:hAnsi="Cambria Math" w:eastAsia="Cambria Math" w:cs="Cambria Math"/>
                <w:sz w:val="15"/>
                <w:szCs w:val="15"/>
                <w:color w:val="231F20"/>
                <w:spacing w:val="4"/>
                <w:position w:val="3"/>
              </w:rPr>
              <w:t xml:space="preserve">                                    </w:t>
            </w:r>
            <w:r>
              <w:rPr>
                <w:rFonts w:ascii="Cambria Math" w:hAnsi="Cambria Math" w:eastAsia="Cambria Math" w:cs="Cambria Math"/>
                <w:sz w:val="15"/>
                <w:szCs w:val="15"/>
                <w:color w:val="231F20"/>
                <w:spacing w:val="2"/>
                <w:position w:val="3"/>
              </w:rPr>
              <w:t xml:space="preserve"> </w:t>
            </w:r>
            <w:r>
              <w:rPr>
                <w:rFonts w:ascii="Arial" w:hAnsi="Arial" w:eastAsia="Arial" w:cs="Arial"/>
                <w:sz w:val="15"/>
                <w:szCs w:val="15"/>
                <w:color w:val="231F20"/>
                <w:position w:val="3"/>
              </w:rPr>
              <w:t>rumbling</w:t>
            </w:r>
            <w:r>
              <w:rPr>
                <w:rFonts w:ascii="Arial" w:hAnsi="Arial" w:eastAsia="Arial" w:cs="Arial"/>
                <w:sz w:val="15"/>
                <w:szCs w:val="15"/>
                <w:color w:val="231F20"/>
                <w:position w:val="3"/>
              </w:rPr>
              <w:t xml:space="preserve"> </w:t>
            </w:r>
            <w:r>
              <w:rPr>
                <w:rFonts w:ascii="Arial" w:hAnsi="Arial" w:eastAsia="Arial" w:cs="Arial"/>
                <w:sz w:val="15"/>
                <w:szCs w:val="15"/>
                <w:color w:val="231F20"/>
                <w:position w:val="3"/>
              </w:rPr>
              <w:t>stones</w:t>
            </w:r>
          </w:p>
        </w:tc>
      </w:tr>
    </w:tbl>
    <w:p>
      <w:pPr>
        <w:rPr>
          <w:rFonts w:ascii="Arial"/>
          <w:sz w:val="21"/>
        </w:rPr>
      </w:pPr>
      <w:r/>
    </w:p>
    <w:p>
      <w:pPr>
        <w:sectPr>
          <w:headerReference w:type="default" r:id="rId558"/>
          <w:footerReference w:type="default" r:id="rId559"/>
          <w:pgSz w:w="9360" w:h="13041"/>
          <w:pgMar w:top="1014" w:right="247" w:bottom="538" w:left="595" w:header="560" w:footer="315" w:gutter="0"/>
        </w:sectPr>
        <w:rPr/>
      </w:pPr>
    </w:p>
    <w:tbl>
      <w:tblPr>
        <w:tblStyle w:val="2"/>
        <w:tblW w:w="7984"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74"/>
        <w:gridCol w:w="2380"/>
        <w:gridCol w:w="4530"/>
      </w:tblGrid>
      <w:tr>
        <w:trPr>
          <w:trHeight w:val="734" w:hRule="atLeast"/>
        </w:trPr>
        <w:tc>
          <w:tcPr>
            <w:tcW w:w="1074" w:type="dxa"/>
            <w:vAlign w:val="top"/>
          </w:tcPr>
          <w:p>
            <w:pPr>
              <w:ind w:left="78" w:right="51" w:hanging="9"/>
              <w:spacing w:before="11" w:line="387" w:lineRule="auto"/>
              <w:rPr>
                <w:rFonts w:ascii="Arial" w:hAnsi="Arial" w:eastAsia="Arial" w:cs="Arial"/>
                <w:sz w:val="15"/>
                <w:szCs w:val="15"/>
              </w:rPr>
            </w:pPr>
            <w:r>
              <w:rPr>
                <w:rFonts w:ascii="Arial" w:hAnsi="Arial" w:eastAsia="Arial" w:cs="Arial"/>
                <w:sz w:val="15"/>
                <w:szCs w:val="15"/>
                <w:color w:val="231F20"/>
                <w:spacing w:val="-4"/>
                <w:w w:val="81"/>
              </w:rPr>
              <w:t>1PMBS%#-GPS-</w:t>
            </w:r>
            <w:r>
              <w:rPr>
                <w:rFonts w:ascii="Arial" w:hAnsi="Arial" w:eastAsia="Arial" w:cs="Arial"/>
                <w:sz w:val="15"/>
                <w:szCs w:val="15"/>
                <w:color w:val="231F20"/>
                <w:spacing w:val="5"/>
                <w:w w:val="101"/>
              </w:rPr>
              <w:t xml:space="preserve">  </w:t>
            </w:r>
            <w:r>
              <w:rPr>
                <w:rFonts w:ascii="Arial" w:hAnsi="Arial" w:eastAsia="Arial" w:cs="Arial"/>
                <w:sz w:val="15"/>
                <w:szCs w:val="15"/>
                <w:color w:val="231F20"/>
                <w:spacing w:val="255"/>
              </w:rPr>
              <w:t>1</w:t>
            </w:r>
            <w:r>
              <w:rPr>
                <w:rFonts w:ascii="Arial" w:hAnsi="Arial" w:eastAsia="Arial" w:cs="Arial"/>
                <w:sz w:val="15"/>
                <w:szCs w:val="15"/>
                <w:color w:val="231F20"/>
              </w:rPr>
              <w:t>PTUHSF</w:t>
            </w:r>
          </w:p>
          <w:p>
            <w:pPr>
              <w:ind w:left="68"/>
              <w:spacing w:line="201" w:lineRule="auto"/>
              <w:rPr>
                <w:rFonts w:ascii="Arial" w:hAnsi="Arial" w:eastAsia="Arial" w:cs="Arial"/>
                <w:sz w:val="15"/>
                <w:szCs w:val="15"/>
              </w:rPr>
            </w:pPr>
            <w:r>
              <w:rPr>
                <w:rFonts w:ascii="Arial" w:hAnsi="Arial" w:eastAsia="Arial" w:cs="Arial"/>
                <w:sz w:val="15"/>
                <w:szCs w:val="15"/>
                <w:color w:val="231F20"/>
                <w:spacing w:val="18"/>
              </w:rPr>
              <w:t>4</w:t>
            </w:r>
            <w:r>
              <w:rPr>
                <w:rFonts w:ascii="Arial" w:hAnsi="Arial" w:eastAsia="Arial" w:cs="Arial"/>
                <w:sz w:val="15"/>
                <w:szCs w:val="15"/>
                <w:color w:val="231F20"/>
                <w:spacing w:val="17"/>
              </w:rPr>
              <w:t>2</w:t>
            </w:r>
            <w:r>
              <w:rPr>
                <w:rFonts w:ascii="Arial" w:hAnsi="Arial" w:eastAsia="Arial" w:cs="Arial"/>
                <w:sz w:val="15"/>
                <w:szCs w:val="15"/>
                <w:color w:val="231F20"/>
                <w:spacing w:val="17"/>
              </w:rPr>
              <w:t xml:space="preserve"> </w:t>
            </w:r>
            <w:r>
              <w:rPr>
                <w:rFonts w:ascii="Arial" w:hAnsi="Arial" w:eastAsia="Arial" w:cs="Arial"/>
                <w:sz w:val="15"/>
                <w:szCs w:val="15"/>
                <w:color w:val="231F20"/>
                <w:spacing w:val="17"/>
              </w:rPr>
              <w:t>-</w:t>
            </w:r>
          </w:p>
        </w:tc>
        <w:tc>
          <w:tcPr>
            <w:tcW w:w="2380" w:type="dxa"/>
            <w:vAlign w:val="top"/>
          </w:tcPr>
          <w:p>
            <w:pPr>
              <w:ind w:left="73" w:right="376" w:hanging="14"/>
              <w:spacing w:before="20" w:line="251"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w:t>
            </w:r>
            <w:r>
              <w:rPr>
                <w:rFonts w:ascii="Arial" w:hAnsi="Arial" w:eastAsia="Arial" w:cs="Arial"/>
                <w:sz w:val="15"/>
                <w:szCs w:val="15"/>
                <w:color w:val="231F20"/>
              </w:rPr>
              <w:t>hjuivc</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rPr>
              <w:t>dpn</w:t>
            </w:r>
            <w:r>
              <w:rPr>
                <w:rFonts w:ascii="Arial" w:hAnsi="Arial" w:eastAsia="Arial" w:cs="Arial"/>
                <w:sz w:val="15"/>
                <w:szCs w:val="15"/>
                <w:color w:val="231F20"/>
                <w:spacing w:val="5"/>
              </w:rPr>
              <w:t>/"</w:t>
            </w:r>
            <w:r>
              <w:rPr>
                <w:rFonts w:ascii="Arial" w:hAnsi="Arial" w:eastAsia="Arial" w:cs="Arial"/>
                <w:sz w:val="15"/>
                <w:szCs w:val="15"/>
                <w:color w:val="231F20"/>
              </w:rPr>
              <w:t>qtbsb</w:t>
            </w:r>
            <w:r>
              <w:rPr>
                <w:rFonts w:ascii="Arial" w:hAnsi="Arial" w:eastAsia="Arial" w:cs="Arial"/>
                <w:sz w:val="15"/>
                <w:szCs w:val="15"/>
                <w:color w:val="231F20"/>
                <w:spacing w:val="5"/>
              </w:rPr>
              <w:t>%#/</w:t>
            </w:r>
            <w:r>
              <w:rPr>
                <w:rFonts w:ascii="Arial" w:hAnsi="Arial" w:eastAsia="Arial" w:cs="Arial"/>
                <w:sz w:val="15"/>
                <w:szCs w:val="15"/>
                <w:color w:val="231F20"/>
              </w:rPr>
              <w:t xml:space="preserve"> </w:t>
            </w:r>
            <w:r>
              <w:rPr>
                <w:rFonts w:ascii="Arial" w:hAnsi="Arial" w:eastAsia="Arial" w:cs="Arial"/>
                <w:sz w:val="15"/>
                <w:szCs w:val="15"/>
                <w:color w:val="231F20"/>
                <w:spacing w:val="77"/>
              </w:rPr>
              <w:t>1</w:t>
            </w:r>
            <w:r>
              <w:rPr>
                <w:rFonts w:ascii="Arial" w:hAnsi="Arial" w:eastAsia="Arial" w:cs="Arial"/>
                <w:sz w:val="15"/>
                <w:szCs w:val="15"/>
                <w:color w:val="231F20"/>
              </w:rPr>
              <w:t>pmbs</w:t>
            </w:r>
            <w:r>
              <w:rPr>
                <w:rFonts w:ascii="Arial" w:hAnsi="Arial" w:eastAsia="Arial" w:cs="Arial"/>
                <w:sz w:val="15"/>
                <w:szCs w:val="15"/>
                <w:color w:val="231F20"/>
                <w:spacing w:val="75"/>
              </w:rPr>
              <w:t>%#-</w:t>
            </w:r>
            <w:r>
              <w:rPr>
                <w:rFonts w:ascii="Arial" w:hAnsi="Arial" w:eastAsia="Arial" w:cs="Arial"/>
                <w:sz w:val="15"/>
                <w:szCs w:val="15"/>
                <w:color w:val="231F20"/>
              </w:rPr>
              <w:t>gps</w:t>
            </w:r>
            <w:r>
              <w:rPr>
                <w:rFonts w:ascii="Arial" w:hAnsi="Arial" w:eastAsia="Arial" w:cs="Arial"/>
                <w:sz w:val="15"/>
                <w:szCs w:val="15"/>
                <w:color w:val="231F20"/>
                <w:spacing w:val="75"/>
              </w:rPr>
              <w:t>-</w:t>
            </w:r>
            <w:r>
              <w:rPr>
                <w:rFonts w:ascii="Arial" w:hAnsi="Arial" w:eastAsia="Arial" w:cs="Arial"/>
                <w:sz w:val="15"/>
                <w:szCs w:val="15"/>
                <w:color w:val="231F20"/>
              </w:rPr>
              <w:t xml:space="preserve">             </w:t>
            </w:r>
            <w:r>
              <w:rPr>
                <w:rFonts w:ascii="Arial" w:hAnsi="Arial" w:eastAsia="Arial" w:cs="Arial"/>
                <w:sz w:val="15"/>
                <w:szCs w:val="15"/>
                <w:color w:val="231F20"/>
                <w:spacing w:val="59"/>
              </w:rPr>
              <w:t>1</w:t>
            </w:r>
            <w:r>
              <w:rPr>
                <w:rFonts w:ascii="Arial" w:hAnsi="Arial" w:eastAsia="Arial" w:cs="Arial"/>
                <w:sz w:val="15"/>
                <w:szCs w:val="15"/>
                <w:color w:val="231F20"/>
              </w:rPr>
              <w:t>ptuhsf</w:t>
            </w:r>
            <w:r>
              <w:rPr>
                <w:rFonts w:ascii="Arial" w:hAnsi="Arial" w:eastAsia="Arial" w:cs="Arial"/>
                <w:sz w:val="15"/>
                <w:szCs w:val="15"/>
                <w:color w:val="231F20"/>
                <w:spacing w:val="59"/>
              </w:rPr>
              <w:t>42-</w:t>
            </w:r>
          </w:p>
        </w:tc>
        <w:tc>
          <w:tcPr>
            <w:tcW w:w="4530" w:type="dxa"/>
            <w:vAlign w:val="top"/>
          </w:tcPr>
          <w:p>
            <w:pPr>
              <w:ind w:firstLine="2817"/>
              <w:spacing w:line="213" w:lineRule="exact"/>
              <w:textAlignment w:val="center"/>
              <w:rPr/>
            </w:pPr>
            <w:r>
              <w:pict>
                <v:group id="_x0000_s258" style="position:absolute;margin-left:-188.46pt;margin-top:-1.20996pt;mso-position-vertical-relative:top-margin-area;mso-position-horizontal-relative:right-margin-area;width:17.85pt;height:11.9pt;z-index:255332352;" filled="false" stroked="false" coordsize="357,237" coordorigin="0,0">
                  <v:shape id="_x0000_s259" style="position:absolute;left:0;top:0;width:357;height:237;" filled="false" stroked="false" type="#_x0000_t75">
                    <v:imagedata r:id="rId583"/>
                  </v:shape>
                  <v:shape id="_x0000_s260" style="position:absolute;left:-20;top:-20;width:397;height:342;" filled="false" stroked="false" type="#_x0000_t202">
                    <v:fill on="false"/>
                    <v:stroke on="false"/>
                    <v:path/>
                    <v:imagedata o:title=""/>
                    <o:lock v:ext="edit" aspectratio="false"/>
                    <v:textbox inset="0mm,0mm,0mm,0mm">
                      <w:txbxContent>
                        <w:p>
                          <w:pPr>
                            <w:ind w:left="300"/>
                            <w:spacing w:before="160" w:line="110"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261" style="position:absolute;margin-left:-223.68pt;margin-top:-1.20996pt;mso-position-vertical-relative:top-margin-area;mso-position-horizontal-relative:right-margin-area;width:37.55pt;height:11.9pt;z-index:255330304;" filled="false" stroked="false" coordsize="750,237" coordorigin="0,0">
                  <v:shape id="_x0000_s262" style="position:absolute;left:0;top:0;width:750;height:237;" filled="false" stroked="false" type="#_x0000_t75">
                    <v:imagedata r:id="rId584"/>
                  </v:shape>
                  <v:shape id="_x0000_s263" style="position:absolute;left:-20;top:-20;width:790;height:342;" filled="false" stroked="false" type="#_x0000_t202">
                    <v:fill on="false"/>
                    <v:stroke on="false"/>
                    <v:path/>
                    <v:imagedata o:title=""/>
                    <o:lock v:ext="edit" aspectratio="false"/>
                    <v:textbox inset="0mm,0mm,0mm,0mm">
                      <w:txbxContent>
                        <w:p>
                          <w:pPr>
                            <w:ind w:left="689"/>
                            <w:spacing w:before="160" w:line="110"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264" style="position:absolute;margin-left:-172.68pt;margin-top:-1.20996pt;mso-position-vertical-relative:top-margin-area;mso-position-horizontal-relative:right-margin-area;width:41.4pt;height:11.9pt;z-index:255333376;" filled="false" stroked="false" coordsize="828,237" coordorigin="0,0">
                  <v:shape id="_x0000_s265" style="position:absolute;left:0;top:0;width:828;height:237;" filled="false" stroked="false" type="#_x0000_t75">
                    <v:imagedata r:id="rId585"/>
                  </v:shape>
                  <v:shape id="_x0000_s266" style="position:absolute;left:-20;top:-20;width:868;height:342;" filled="false" stroked="false" type="#_x0000_t202">
                    <v:fill on="false"/>
                    <v:stroke on="false"/>
                    <v:path/>
                    <v:imagedata o:title=""/>
                    <o:lock v:ext="edit" aspectratio="false"/>
                    <v:textbox inset="0mm,0mm,0mm,0mm">
                      <w:txbxContent>
                        <w:p>
                          <w:pPr>
                            <w:ind w:left="778"/>
                            <w:spacing w:before="160" w:line="110"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267" style="position:absolute;margin-left:-133pt;margin-top:-1.20996pt;mso-position-vertical-relative:top-margin-area;mso-position-horizontal-relative:right-margin-area;width:48pt;height:11.9pt;z-index:255334400;" filled="false" stroked="false" coordsize="960,237" coordorigin="0,0">
                  <v:shape id="_x0000_s268" style="position:absolute;left:0;top:0;width:960;height:237;" filled="false" stroked="false" type="#_x0000_t75">
                    <v:imagedata r:id="rId586"/>
                  </v:shape>
                  <v:shape id="_x0000_s269" style="position:absolute;left:-20;top:-20;width:1000;height:298;" filled="false" stroked="false" type="#_x0000_t202">
                    <v:fill on="false"/>
                    <v:stroke on="false"/>
                    <v:path/>
                    <v:imagedata o:title=""/>
                    <o:lock v:ext="edit" aspectratio="false"/>
                    <v:textbox inset="0mm,0mm,0mm,0mm">
                      <w:txbxContent>
                        <w:p>
                          <w:pPr>
                            <w:ind w:left="891"/>
                            <w:spacing w:before="89" w:line="213" w:lineRule="auto"/>
                            <w:rPr>
                              <w:rFonts w:ascii="Microsoft PhagsPa" w:hAnsi="Microsoft PhagsPa" w:eastAsia="Microsoft PhagsPa" w:cs="Microsoft PhagsPa"/>
                              <w:sz w:val="15"/>
                              <w:szCs w:val="15"/>
                            </w:rPr>
                          </w:pPr>
                          <w:r>
                            <w:rPr>
                              <w:rFonts w:ascii="Microsoft PhagsPa" w:hAnsi="Microsoft PhagsPa" w:eastAsia="Microsoft PhagsPa" w:cs="Microsoft PhagsPa"/>
                              <w:sz w:val="15"/>
                              <w:szCs w:val="15"/>
                              <w:color w:val="231F20"/>
                            </w:rPr>
                            <w:t>ꡦ</w:t>
                          </w:r>
                        </w:p>
                      </w:txbxContent>
                    </v:textbox>
                  </v:shape>
                </v:group>
              </w:pict>
            </w:r>
            <w:r>
              <w:drawing>
                <wp:anchor distT="0" distB="0" distL="0" distR="0" simplePos="0" relativeHeight="255327232" behindDoc="1" locked="0" layoutInCell="1" allowOverlap="1">
                  <wp:simplePos x="0" y="0"/>
                  <wp:positionH relativeFrom="rightMargin">
                    <wp:posOffset>-1299717</wp:posOffset>
                  </wp:positionH>
                  <wp:positionV relativeFrom="topMargin">
                    <wp:posOffset>2921</wp:posOffset>
                  </wp:positionV>
                  <wp:extent cx="559117" cy="139445"/>
                  <wp:effectExtent l="0" t="0" r="0" b="0"/>
                  <wp:wrapNone/>
                  <wp:docPr id="810" name="IM 810"/>
                  <wp:cNvGraphicFramePr/>
                  <a:graphic>
                    <a:graphicData uri="http://schemas.openxmlformats.org/drawingml/2006/picture">
                      <pic:pic>
                        <pic:nvPicPr>
                          <pic:cNvPr id="810" name="IM 810"/>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55329280" behindDoc="0" locked="0" layoutInCell="1" allowOverlap="1">
                  <wp:simplePos x="0" y="0"/>
                  <wp:positionH relativeFrom="rightMargin">
                    <wp:posOffset>-794511</wp:posOffset>
                  </wp:positionH>
                  <wp:positionV relativeFrom="topMargin">
                    <wp:posOffset>-15366</wp:posOffset>
                  </wp:positionV>
                  <wp:extent cx="187452" cy="150876"/>
                  <wp:effectExtent l="0" t="0" r="0" b="0"/>
                  <wp:wrapNone/>
                  <wp:docPr id="811" name="IM 811"/>
                  <wp:cNvGraphicFramePr/>
                  <a:graphic>
                    <a:graphicData uri="http://schemas.openxmlformats.org/drawingml/2006/picture">
                      <pic:pic>
                        <pic:nvPicPr>
                          <pic:cNvPr id="811" name="IM 811"/>
                          <pic:cNvPicPr/>
                        </pic:nvPicPr>
                        <pic:blipFill>
                          <a:blip r:embed="rId587"/>
                          <a:stretch>
                            <a:fillRect/>
                          </a:stretch>
                        </pic:blipFill>
                        <pic:spPr>
                          <a:xfrm rot="0">
                            <a:off x="0" y="0"/>
                            <a:ext cx="187452" cy="150876"/>
                          </a:xfrm>
                          <a:prstGeom prst="rect">
                            <a:avLst/>
                          </a:prstGeom>
                        </pic:spPr>
                      </pic:pic>
                    </a:graphicData>
                  </a:graphic>
                </wp:anchor>
              </w:drawing>
            </w:r>
            <w:r>
              <w:drawing>
                <wp:anchor distT="0" distB="0" distL="0" distR="0" simplePos="0" relativeHeight="255328256" behindDoc="0" locked="0" layoutInCell="1" allowOverlap="1">
                  <wp:simplePos x="0" y="0"/>
                  <wp:positionH relativeFrom="rightMargin">
                    <wp:posOffset>-586485</wp:posOffset>
                  </wp:positionH>
                  <wp:positionV relativeFrom="topMargin">
                    <wp:posOffset>-15366</wp:posOffset>
                  </wp:positionV>
                  <wp:extent cx="583691" cy="150876"/>
                  <wp:effectExtent l="0" t="0" r="0" b="0"/>
                  <wp:wrapNone/>
                  <wp:docPr id="812" name="IM 812"/>
                  <wp:cNvGraphicFramePr/>
                  <a:graphic>
                    <a:graphicData uri="http://schemas.openxmlformats.org/drawingml/2006/picture">
                      <pic:pic>
                        <pic:nvPicPr>
                          <pic:cNvPr id="812" name="IM 812"/>
                          <pic:cNvPicPr/>
                        </pic:nvPicPr>
                        <pic:blipFill>
                          <a:blip r:embed="rId588"/>
                          <a:stretch>
                            <a:fillRect/>
                          </a:stretch>
                        </pic:blipFill>
                        <pic:spPr>
                          <a:xfrm rot="0">
                            <a:off x="0" y="0"/>
                            <a:ext cx="583691" cy="150876"/>
                          </a:xfrm>
                          <a:prstGeom prst="rect">
                            <a:avLst/>
                          </a:prstGeom>
                        </pic:spPr>
                      </pic:pic>
                    </a:graphicData>
                  </a:graphic>
                </wp:anchor>
              </w:drawing>
            </w:r>
            <w:r>
              <w:drawing>
                <wp:anchor distT="0" distB="0" distL="0" distR="0" simplePos="0" relativeHeight="255337472" behindDoc="0" locked="0" layoutInCell="1" allowOverlap="1">
                  <wp:simplePos x="0" y="0"/>
                  <wp:positionH relativeFrom="rightMargin">
                    <wp:posOffset>-2840735</wp:posOffset>
                  </wp:positionH>
                  <wp:positionV relativeFrom="topMargin">
                    <wp:posOffset>91313</wp:posOffset>
                  </wp:positionV>
                  <wp:extent cx="2837941" cy="374903"/>
                  <wp:effectExtent l="0" t="0" r="0" b="0"/>
                  <wp:wrapNone/>
                  <wp:docPr id="813" name="IM 813"/>
                  <wp:cNvGraphicFramePr/>
                  <a:graphic>
                    <a:graphicData uri="http://schemas.openxmlformats.org/drawingml/2006/picture">
                      <pic:pic>
                        <pic:nvPicPr>
                          <pic:cNvPr id="813" name="IM 813"/>
                          <pic:cNvPicPr/>
                        </pic:nvPicPr>
                        <pic:blipFill>
                          <a:blip r:embed="rId589"/>
                          <a:stretch>
                            <a:fillRect/>
                          </a:stretch>
                        </pic:blipFill>
                        <pic:spPr>
                          <a:xfrm rot="0">
                            <a:off x="0" y="0"/>
                            <a:ext cx="2837941" cy="374903"/>
                          </a:xfrm>
                          <a:prstGeom prst="rect">
                            <a:avLst/>
                          </a:prstGeom>
                        </pic:spPr>
                      </pic:pic>
                    </a:graphicData>
                  </a:graphic>
                </wp:anchor>
              </w:drawing>
            </w:r>
            <w:r>
              <w:drawing>
                <wp:anchor distT="0" distB="0" distL="0" distR="0" simplePos="0" relativeHeight="255335424" behindDoc="0" locked="0" layoutInCell="1" allowOverlap="1">
                  <wp:simplePos x="0" y="0"/>
                  <wp:positionH relativeFrom="rightMargin">
                    <wp:posOffset>-2020061</wp:posOffset>
                  </wp:positionH>
                  <wp:positionV relativeFrom="topMargin">
                    <wp:posOffset>91313</wp:posOffset>
                  </wp:positionV>
                  <wp:extent cx="555497" cy="154685"/>
                  <wp:effectExtent l="0" t="0" r="0" b="0"/>
                  <wp:wrapNone/>
                  <wp:docPr id="814" name="IM 814"/>
                  <wp:cNvGraphicFramePr/>
                  <a:graphic>
                    <a:graphicData uri="http://schemas.openxmlformats.org/drawingml/2006/picture">
                      <pic:pic>
                        <pic:nvPicPr>
                          <pic:cNvPr id="814" name="IM 814"/>
                          <pic:cNvPicPr/>
                        </pic:nvPicPr>
                        <pic:blipFill>
                          <a:blip r:embed="rId590"/>
                          <a:stretch>
                            <a:fillRect/>
                          </a:stretch>
                        </pic:blipFill>
                        <pic:spPr>
                          <a:xfrm rot="0">
                            <a:off x="0" y="0"/>
                            <a:ext cx="555497" cy="154685"/>
                          </a:xfrm>
                          <a:prstGeom prst="rect">
                            <a:avLst/>
                          </a:prstGeom>
                        </pic:spPr>
                      </pic:pic>
                    </a:graphicData>
                  </a:graphic>
                </wp:anchor>
              </w:drawing>
            </w:r>
            <w:r>
              <w:pict>
                <v:shape id="_x0000_s270" style="position:absolute;margin-left:-224.193pt;margin-top:8.76764pt;mso-position-vertical-relative:top-margin-area;mso-position-horizontal-relative:right-margin-area;width:66.3pt;height:13.8pt;z-index:255331328;" filled="false" stroked="false" type="#_x0000_t202">
                  <v:fill on="false"/>
                  <v:stroke on="false"/>
                  <v:path/>
                  <v:imagedata o:title=""/>
                  <o:lock v:ext="edit" aspectratio="false"/>
                  <v:textbox inset="0mm,0mm,0mm,0mm">
                    <w:txbxContent>
                      <w:p>
                        <w:pPr>
                          <w:ind w:left="20"/>
                          <w:spacing w:before="20" w:line="235" w:lineRule="exact"/>
                          <w:rPr>
                            <w:rFonts w:ascii="Arial" w:hAnsi="Arial" w:eastAsia="Arial" w:cs="Arial"/>
                            <w:sz w:val="15"/>
                            <w:szCs w:val="15"/>
                          </w:rPr>
                        </w:pPr>
                        <w:r>
                          <w:rPr>
                            <w:rFonts w:ascii="Arial" w:hAnsi="Arial" w:eastAsia="Arial" w:cs="Arial"/>
                            <w:sz w:val="15"/>
                            <w:szCs w:val="15"/>
                            <w:color w:val="231F20"/>
                            <w:spacing w:val="-3"/>
                            <w:position w:val="2"/>
                          </w:rPr>
                          <w:t>l</w:t>
                        </w:r>
                        <w:r>
                          <w:rPr>
                            <w:rFonts w:ascii="Arial" w:hAnsi="Arial" w:eastAsia="Arial" w:cs="Arial"/>
                            <w:sz w:val="15"/>
                            <w:szCs w:val="15"/>
                            <w:color w:val="231F20"/>
                            <w:spacing w:val="-6"/>
                            <w:position w:val="2"/>
                          </w:rPr>
                          <w:t>0</w:t>
                        </w:r>
                        <w:r>
                          <w:rPr>
                            <w:rFonts w:ascii="Arial" w:hAnsi="Arial" w:eastAsia="Arial" w:cs="Arial"/>
                            <w:sz w:val="15"/>
                            <w:szCs w:val="15"/>
                            <w:color w:val="231F20"/>
                            <w:spacing w:val="-5"/>
                            <w:position w:val="2"/>
                          </w:rPr>
                          <w:t>0</w:t>
                        </w:r>
                        <w:r>
                          <w:rPr>
                            <w:rFonts w:ascii="Arial" w:hAnsi="Arial" w:eastAsia="Arial" w:cs="Arial"/>
                            <w:sz w:val="15"/>
                            <w:szCs w:val="15"/>
                            <w:color w:val="231F20"/>
                            <w:spacing w:val="-3"/>
                            <w:position w:val="2"/>
                          </w:rPr>
                          <w:t>0/</w:t>
                        </w:r>
                        <w:r>
                          <w:rPr>
                            <w:rFonts w:ascii="Cambria Math" w:hAnsi="Cambria Math" w:eastAsia="Cambria Math" w:cs="Cambria Math"/>
                            <w:sz w:val="15"/>
                            <w:szCs w:val="15"/>
                            <w:color w:val="231F20"/>
                            <w:spacing w:val="-3"/>
                            <w:position w:val="2"/>
                          </w:rPr>
                          <w:t>⪵</w:t>
                        </w:r>
                        <w:r>
                          <w:rPr>
                            <w:rFonts w:ascii="Arial" w:hAnsi="Arial" w:eastAsia="Arial" w:cs="Arial"/>
                            <w:sz w:val="15"/>
                            <w:szCs w:val="15"/>
                            <w:color w:val="231F20"/>
                            <w:spacing w:val="-3"/>
                            <w:position w:val="2"/>
                          </w:rPr>
                          <w:t>1PTUHSF42-</w:t>
                        </w:r>
                      </w:p>
                    </w:txbxContent>
                  </v:textbox>
                </v:shape>
              </w:pict>
            </w:r>
            <w:r>
              <w:pict>
                <v:shape id="_x0000_s271" style="position:absolute;margin-left:-123.789pt;margin-top:10.0524pt;mso-position-vertical-relative:top-margin-area;mso-position-horizontal-relative:right-margin-area;width:59.55pt;height:9.35pt;z-index:255336448;"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15"/>
                            <w:szCs w:val="15"/>
                          </w:rPr>
                        </w:pPr>
                        <w:r>
                          <w:rPr>
                            <w:rFonts w:ascii="Arial" w:hAnsi="Arial" w:eastAsia="Arial" w:cs="Arial"/>
                            <w:sz w:val="15"/>
                            <w:szCs w:val="15"/>
                            <w:color w:val="231F20"/>
                            <w:spacing w:val="-7"/>
                          </w:rPr>
                          <w:t>4IBSFE-4UPSBH</w:t>
                        </w:r>
                        <w:r>
                          <w:rPr>
                            <w:rFonts w:ascii="Arial" w:hAnsi="Arial" w:eastAsia="Arial" w:cs="Arial"/>
                            <w:sz w:val="15"/>
                            <w:szCs w:val="15"/>
                            <w:color w:val="231F20"/>
                            <w:spacing w:val="-6"/>
                          </w:rPr>
                          <w:t>F</w:t>
                        </w:r>
                      </w:p>
                    </w:txbxContent>
                  </v:textbox>
                </v:shape>
              </w:pict>
            </w:r>
            <w:r>
              <w:pict>
                <v:shape id="_x0000_s272" style="position:absolute;margin-left:-86.36pt;margin-top:-2.20996pt;mso-position-vertical-relative:top-margin-area;mso-position-horizontal-relative:right-margin-area;width:25pt;height:18.75pt;z-index:255338496;" filled="false" stroked="false" type="#_x0000_t202">
                  <v:fill on="false"/>
                  <v:stroke on="false"/>
                  <v:path/>
                  <v:imagedata o:title=""/>
                  <o:lock v:ext="edit" aspectratio="false"/>
                  <v:textbox inset="0mm,0mm,0mm,0mm">
                    <w:txbxContent>
                      <w:p>
                        <w:pPr>
                          <w:ind w:left="322"/>
                          <w:spacing w:before="83" w:line="253"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2"/>
                            <w:position w:val="-2"/>
                          </w:rPr>
                          <w:t>⸊</w:t>
                        </w:r>
                        <w:r>
                          <w:rPr>
                            <w:rFonts w:ascii="Segoe UI Symbol" w:hAnsi="Segoe UI Symbol" w:eastAsia="Segoe UI Symbol" w:cs="Segoe UI Symbol"/>
                            <w:sz w:val="15"/>
                            <w:szCs w:val="15"/>
                            <w:color w:val="231F20"/>
                            <w:spacing w:val="-1"/>
                            <w:position w:val="-2"/>
                          </w:rPr>
                          <w:t>⸊</w:t>
                        </w:r>
                      </w:p>
                    </w:txbxContent>
                  </v:textbox>
                </v:shape>
              </w:pict>
            </w:r>
            <w:r>
              <w:drawing>
                <wp:inline distT="0" distB="0" distL="0" distR="0">
                  <wp:extent cx="281178" cy="135509"/>
                  <wp:effectExtent l="0" t="0" r="0" b="0"/>
                  <wp:docPr id="815" name="IM 815"/>
                  <wp:cNvGraphicFramePr/>
                  <a:graphic>
                    <a:graphicData uri="http://schemas.openxmlformats.org/drawingml/2006/picture">
                      <pic:pic>
                        <pic:nvPicPr>
                          <pic:cNvPr id="815" name="IM 815"/>
                          <pic:cNvPicPr/>
                        </pic:nvPicPr>
                        <pic:blipFill>
                          <a:blip r:embed="rId591"/>
                          <a:stretch>
                            <a:fillRect/>
                          </a:stretch>
                        </pic:blipFill>
                        <pic:spPr>
                          <a:xfrm rot="0">
                            <a:off x="0" y="0"/>
                            <a:ext cx="281178" cy="135509"/>
                          </a:xfrm>
                          <a:prstGeom prst="rect">
                            <a:avLst/>
                          </a:prstGeom>
                        </pic:spPr>
                      </pic:pic>
                    </a:graphicData>
                  </a:graphic>
                </wp:inline>
              </w:drawing>
            </w:r>
          </w:p>
        </w:tc>
      </w:tr>
    </w:tbl>
    <w:p>
      <w:pPr>
        <w:rPr>
          <w:rFonts w:ascii="Arial"/>
          <w:sz w:val="21"/>
        </w:rPr>
      </w:pPr>
      <w:r/>
    </w:p>
    <w:p>
      <w:pPr>
        <w:sectPr>
          <w:headerReference w:type="default" r:id="rId581"/>
          <w:footerReference w:type="default" r:id="rId582"/>
          <w:pgSz w:w="9360" w:h="13041"/>
          <w:pgMar w:top="784" w:right="590" w:bottom="538" w:left="684" w:header="560" w:footer="315" w:gutter="0"/>
        </w:sectPr>
        <w:rPr/>
      </w:pPr>
    </w:p>
    <w:p>
      <w:pPr>
        <w:rPr/>
      </w:pPr>
      <w:r/>
    </w:p>
    <w:p>
      <w:pPr>
        <w:rPr/>
      </w:pPr>
      <w:r/>
    </w:p>
    <w:p>
      <w:pPr>
        <w:rPr/>
      </w:pPr>
      <w:r/>
    </w:p>
    <w:p>
      <w:pPr>
        <w:rPr/>
      </w:pPr>
      <w:r/>
    </w:p>
    <w:p>
      <w:pPr>
        <w:spacing w:line="15" w:lineRule="exact"/>
        <w:rPr/>
      </w:pPr>
      <w:r/>
    </w:p>
    <w:tbl>
      <w:tblPr>
        <w:tblStyle w:val="2"/>
        <w:tblW w:w="7984"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74"/>
        <w:gridCol w:w="2380"/>
        <w:gridCol w:w="2034"/>
        <w:gridCol w:w="2496"/>
      </w:tblGrid>
      <w:tr>
        <w:trPr>
          <w:trHeight w:val="661" w:hRule="atLeast"/>
        </w:trPr>
        <w:tc>
          <w:tcPr>
            <w:tcW w:w="1074" w:type="dxa"/>
            <w:vAlign w:val="top"/>
          </w:tcPr>
          <w:p>
            <w:pPr>
              <w:ind w:left="65"/>
              <w:spacing w:before="96" w:line="190" w:lineRule="exact"/>
              <w:rPr>
                <w:rFonts w:ascii="Arial" w:hAnsi="Arial" w:eastAsia="Arial" w:cs="Arial"/>
                <w:sz w:val="15"/>
                <w:szCs w:val="15"/>
              </w:rPr>
            </w:pPr>
            <w:r>
              <w:rPr>
                <w:rFonts w:ascii="Arial" w:hAnsi="Arial" w:eastAsia="Arial" w:cs="Arial"/>
                <w:sz w:val="15"/>
                <w:szCs w:val="15"/>
                <w:color w:val="231F20"/>
              </w:rPr>
              <w:t>0DFBO#BTF</w:t>
            </w:r>
          </w:p>
        </w:tc>
        <w:tc>
          <w:tcPr>
            <w:tcW w:w="2380" w:type="dxa"/>
            <w:vAlign w:val="top"/>
          </w:tcPr>
          <w:p>
            <w:pPr>
              <w:ind w:left="58"/>
              <w:spacing w:before="35" w:line="245" w:lineRule="exact"/>
              <w:rPr>
                <w:rFonts w:ascii="Arial" w:hAnsi="Arial" w:eastAsia="Arial" w:cs="Arial"/>
                <w:sz w:val="15"/>
                <w:szCs w:val="15"/>
              </w:rPr>
            </w:pPr>
            <w:r>
              <w:rPr>
                <w:rFonts w:ascii="Arial" w:hAnsi="Arial" w:eastAsia="Arial" w:cs="Arial"/>
                <w:sz w:val="15"/>
                <w:szCs w:val="15"/>
                <w:color w:val="231F20"/>
                <w:spacing w:val="-1"/>
                <w:position w:val="8"/>
              </w:rPr>
              <w:t>iuuqt</w:t>
            </w:r>
            <w:r>
              <w:rPr>
                <w:rFonts w:ascii="Arial" w:hAnsi="Arial" w:eastAsia="Arial" w:cs="Arial"/>
                <w:sz w:val="15"/>
                <w:szCs w:val="15"/>
                <w:color w:val="231F20"/>
                <w:spacing w:val="-2"/>
                <w:position w:val="8"/>
              </w:rPr>
              <w:t xml:space="preserve"> </w:t>
            </w:r>
            <w:r>
              <w:rPr>
                <w:rFonts w:ascii="Arial" w:hAnsi="Arial" w:eastAsia="Arial" w:cs="Arial"/>
                <w:sz w:val="15"/>
                <w:szCs w:val="15"/>
                <w:color w:val="231F20"/>
                <w:spacing w:val="-2"/>
                <w:position w:val="8"/>
              </w:rPr>
              <w:t>//</w:t>
            </w:r>
            <w:r>
              <w:rPr>
                <w:rFonts w:ascii="Arial" w:hAnsi="Arial" w:eastAsia="Arial" w:cs="Arial"/>
                <w:sz w:val="15"/>
                <w:szCs w:val="15"/>
                <w:color w:val="231F20"/>
                <w:spacing w:val="-1"/>
                <w:position w:val="8"/>
              </w:rPr>
              <w:t>hjuivc</w:t>
            </w:r>
            <w:r>
              <w:rPr>
                <w:rFonts w:ascii="Arial" w:hAnsi="Arial" w:eastAsia="Arial" w:cs="Arial"/>
                <w:sz w:val="15"/>
                <w:szCs w:val="15"/>
                <w:color w:val="231F20"/>
                <w:spacing w:val="-2"/>
                <w:position w:val="8"/>
              </w:rPr>
              <w:t>.</w:t>
            </w:r>
            <w:r>
              <w:rPr>
                <w:rFonts w:ascii="Arial" w:hAnsi="Arial" w:eastAsia="Arial" w:cs="Arial"/>
                <w:sz w:val="15"/>
                <w:szCs w:val="15"/>
                <w:color w:val="231F20"/>
                <w:spacing w:val="-1"/>
                <w:position w:val="8"/>
              </w:rPr>
              <w:t>dpn</w:t>
            </w:r>
            <w:r>
              <w:rPr>
                <w:rFonts w:ascii="Arial" w:hAnsi="Arial" w:eastAsia="Arial" w:cs="Arial"/>
                <w:sz w:val="15"/>
                <w:szCs w:val="15"/>
                <w:color w:val="231F20"/>
                <w:spacing w:val="-2"/>
                <w:position w:val="8"/>
              </w:rPr>
              <w:t>/</w:t>
            </w:r>
            <w:r>
              <w:rPr>
                <w:rFonts w:ascii="Arial" w:hAnsi="Arial" w:eastAsia="Arial" w:cs="Arial"/>
                <w:sz w:val="15"/>
                <w:szCs w:val="15"/>
                <w:color w:val="231F20"/>
                <w:spacing w:val="-1"/>
                <w:position w:val="8"/>
              </w:rPr>
              <w:t>pdfbocbtf</w:t>
            </w:r>
            <w:r>
              <w:rPr>
                <w:rFonts w:ascii="Arial" w:hAnsi="Arial" w:eastAsia="Arial" w:cs="Arial"/>
                <w:sz w:val="15"/>
                <w:szCs w:val="15"/>
                <w:color w:val="231F20"/>
                <w:spacing w:val="-2"/>
                <w:position w:val="8"/>
              </w:rPr>
              <w:t>/</w:t>
            </w:r>
          </w:p>
          <w:p>
            <w:pPr>
              <w:ind w:left="65"/>
              <w:spacing w:line="204" w:lineRule="auto"/>
              <w:rPr>
                <w:rFonts w:ascii="Arial" w:hAnsi="Arial" w:eastAsia="Arial" w:cs="Arial"/>
                <w:sz w:val="15"/>
                <w:szCs w:val="15"/>
              </w:rPr>
            </w:pPr>
            <w:r>
              <w:rPr>
                <w:rFonts w:ascii="Arial" w:hAnsi="Arial" w:eastAsia="Arial" w:cs="Arial"/>
                <w:sz w:val="15"/>
                <w:szCs w:val="15"/>
                <w:color w:val="231F20"/>
                <w:spacing w:val="-10"/>
              </w:rPr>
              <w:t>P</w:t>
            </w:r>
            <w:r>
              <w:rPr>
                <w:rFonts w:ascii="Arial" w:hAnsi="Arial" w:eastAsia="Arial" w:cs="Arial"/>
                <w:sz w:val="15"/>
                <w:szCs w:val="15"/>
                <w:color w:val="231F20"/>
                <w:spacing w:val="-8"/>
              </w:rPr>
              <w:t>DFBOCBTF</w:t>
            </w:r>
          </w:p>
        </w:tc>
        <w:tc>
          <w:tcPr>
            <w:tcW w:w="2034" w:type="dxa"/>
            <w:vAlign w:val="top"/>
            <w:tcBorders>
              <w:right w:val="none" w:color="000000" w:sz="8" w:space="0"/>
            </w:tcBorders>
          </w:tcPr>
          <w:p>
            <w:pPr>
              <w:ind w:left="59"/>
              <w:spacing w:before="35" w:line="220" w:lineRule="exact"/>
              <w:rPr>
                <w:rFonts w:ascii="Segoe UI Symbol" w:hAnsi="Segoe UI Symbol" w:eastAsia="Segoe UI Symbol" w:cs="Segoe UI Symbol"/>
                <w:sz w:val="15"/>
                <w:szCs w:val="15"/>
              </w:rPr>
            </w:pPr>
            <w:r>
              <w:drawing>
                <wp:anchor distT="0" distB="0" distL="0" distR="0" simplePos="0" relativeHeight="255384576" behindDoc="1" locked="0" layoutInCell="1" allowOverlap="1">
                  <wp:simplePos x="0" y="0"/>
                  <wp:positionH relativeFrom="column">
                    <wp:posOffset>33401</wp:posOffset>
                  </wp:positionH>
                  <wp:positionV relativeFrom="paragraph">
                    <wp:posOffset>129667</wp:posOffset>
                  </wp:positionV>
                  <wp:extent cx="354583" cy="154685"/>
                  <wp:effectExtent l="0" t="0" r="0" b="0"/>
                  <wp:wrapNone/>
                  <wp:docPr id="818" name="IM 818"/>
                  <wp:cNvGraphicFramePr/>
                  <a:graphic>
                    <a:graphicData uri="http://schemas.openxmlformats.org/drawingml/2006/picture">
                      <pic:pic>
                        <pic:nvPicPr>
                          <pic:cNvPr id="818" name="IM 818"/>
                          <pic:cNvPicPr/>
                        </pic:nvPicPr>
                        <pic:blipFill>
                          <a:blip r:embed="rId594"/>
                          <a:stretch>
                            <a:fillRect/>
                          </a:stretch>
                        </pic:blipFill>
                        <pic:spPr>
                          <a:xfrm rot="0">
                            <a:off x="0" y="0"/>
                            <a:ext cx="354583" cy="154685"/>
                          </a:xfrm>
                          <a:prstGeom prst="rect">
                            <a:avLst/>
                          </a:prstGeom>
                        </pic:spPr>
                      </pic:pic>
                    </a:graphicData>
                  </a:graphic>
                </wp:anchor>
              </w:drawing>
            </w:r>
            <w:r>
              <w:drawing>
                <wp:anchor distT="0" distB="0" distL="0" distR="0" simplePos="0" relativeHeight="255390720" behindDoc="0" locked="0" layoutInCell="1" allowOverlap="1">
                  <wp:simplePos x="0" y="0"/>
                  <wp:positionH relativeFrom="rightMargin">
                    <wp:posOffset>-759015</wp:posOffset>
                  </wp:positionH>
                  <wp:positionV relativeFrom="topMargin">
                    <wp:posOffset>129667</wp:posOffset>
                  </wp:positionV>
                  <wp:extent cx="721944" cy="154685"/>
                  <wp:effectExtent l="0" t="0" r="0" b="0"/>
                  <wp:wrapNone/>
                  <wp:docPr id="819" name="IM 819"/>
                  <wp:cNvGraphicFramePr/>
                  <a:graphic>
                    <a:graphicData uri="http://schemas.openxmlformats.org/drawingml/2006/picture">
                      <pic:pic>
                        <pic:nvPicPr>
                          <pic:cNvPr id="819" name="IM 819"/>
                          <pic:cNvPicPr/>
                        </pic:nvPicPr>
                        <pic:blipFill>
                          <a:blip r:embed="rId595"/>
                          <a:stretch>
                            <a:fillRect/>
                          </a:stretch>
                        </pic:blipFill>
                        <pic:spPr>
                          <a:xfrm rot="0">
                            <a:off x="0" y="0"/>
                            <a:ext cx="721944" cy="154685"/>
                          </a:xfrm>
                          <a:prstGeom prst="rect">
                            <a:avLst/>
                          </a:prstGeom>
                        </pic:spPr>
                      </pic:pic>
                    </a:graphicData>
                  </a:graphic>
                </wp:anchor>
              </w:drawing>
            </w:r>
            <w:r>
              <w:pict>
                <v:group id="_x0000_s273" style="position:absolute;margin-left:-42.425pt;margin-top:21.19pt;mso-position-vertical-relative:top-margin-area;mso-position-horizontal-relative:right-margin-area;width:22.8pt;height:11.85pt;z-index:255409152;" filled="false" stroked="false" coordsize="455,237" coordorigin="0,0">
                  <v:shape id="_x0000_s274" style="position:absolute;left:0;top:0;width:455;height:237;" filled="false" stroked="false" type="#_x0000_t75">
                    <v:imagedata r:id="rId596"/>
                  </v:shape>
                  <v:shape id="_x0000_s275" style="position:absolute;left:-20;top:-20;width:495;height:277;" filled="false" stroked="false" type="#_x0000_t202">
                    <v:fill on="false"/>
                    <v:stroke on="false"/>
                    <v:path/>
                    <v:imagedata o:title=""/>
                    <o:lock v:ext="edit" aspectratio="false"/>
                    <v:textbox inset="0mm,0mm,0mm,0mm">
                      <w:txbxContent>
                        <w:p>
                          <w:pPr>
                            <w:ind w:left="321"/>
                            <w:spacing w:before="96"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rPr>
                <w:rFonts w:ascii="Arial" w:hAnsi="Arial" w:eastAsia="Arial" w:cs="Arial"/>
                <w:sz w:val="15"/>
                <w:szCs w:val="15"/>
                <w:color w:val="231F20"/>
                <w:spacing w:val="-5"/>
                <w:position w:val="4"/>
              </w:rPr>
              <w:t>0DFBO#BTF</w:t>
            </w:r>
            <w:r>
              <w:rPr>
                <w:rFonts w:ascii="Segoe UI Symbol" w:hAnsi="Segoe UI Symbol" w:eastAsia="Segoe UI Symbol" w:cs="Segoe UI Symbol"/>
                <w:sz w:val="15"/>
                <w:szCs w:val="15"/>
                <w:color w:val="231F20"/>
                <w:spacing w:val="-5"/>
                <w:position w:val="4"/>
              </w:rPr>
              <w:t>*</w:t>
            </w:r>
          </w:p>
          <w:p>
            <w:pPr>
              <w:ind w:left="480"/>
              <w:spacing w:line="224" w:lineRule="auto"/>
              <w:rPr>
                <w:rFonts w:ascii="Arial" w:hAnsi="Arial" w:eastAsia="Arial" w:cs="Arial"/>
                <w:sz w:val="15"/>
                <w:szCs w:val="15"/>
              </w:rPr>
            </w:pPr>
            <w:r>
              <w:rPr>
                <w:rFonts w:ascii="Arial" w:hAnsi="Arial" w:eastAsia="Arial" w:cs="Arial"/>
                <w:sz w:val="15"/>
                <w:szCs w:val="15"/>
                <w:color w:val="231F20"/>
                <w:spacing w:val="-12"/>
              </w:rPr>
              <w:t>3</w:t>
            </w:r>
            <w:r>
              <w:rPr>
                <w:rFonts w:ascii="Arial" w:hAnsi="Arial" w:eastAsia="Arial" w:cs="Arial"/>
                <w:sz w:val="15"/>
                <w:szCs w:val="15"/>
                <w:color w:val="231F20"/>
                <w:spacing w:val="-10"/>
              </w:rPr>
              <w:t>DE4]</w:t>
            </w:r>
          </w:p>
          <w:p>
            <w:pPr>
              <w:ind w:left="220"/>
              <w:spacing w:before="74" w:line="169" w:lineRule="exact"/>
              <w:rPr>
                <w:rFonts w:ascii="Arial Unicode MS" w:hAnsi="Arial Unicode MS" w:eastAsia="Arial Unicode MS" w:cs="Arial Unicode MS"/>
                <w:sz w:val="15"/>
                <w:szCs w:val="15"/>
              </w:rPr>
            </w:pPr>
            <w:r>
              <w:drawing>
                <wp:anchor distT="0" distB="0" distL="0" distR="0" simplePos="0" relativeHeight="255385600" behindDoc="1" locked="0" layoutInCell="1" allowOverlap="1">
                  <wp:simplePos x="0" y="0"/>
                  <wp:positionH relativeFrom="column">
                    <wp:posOffset>33401</wp:posOffset>
                  </wp:positionH>
                  <wp:positionV relativeFrom="paragraph">
                    <wp:posOffset>4109</wp:posOffset>
                  </wp:positionV>
                  <wp:extent cx="198120" cy="150113"/>
                  <wp:effectExtent l="0" t="0" r="0" b="0"/>
                  <wp:wrapNone/>
                  <wp:docPr id="820" name="IM 820"/>
                  <wp:cNvGraphicFramePr/>
                  <a:graphic>
                    <a:graphicData uri="http://schemas.openxmlformats.org/drawingml/2006/picture">
                      <pic:pic>
                        <pic:nvPicPr>
                          <pic:cNvPr id="820" name="IM 820"/>
                          <pic:cNvPicPr/>
                        </pic:nvPicPr>
                        <pic:blipFill>
                          <a:blip r:embed="rId597"/>
                          <a:stretch>
                            <a:fillRect/>
                          </a:stretch>
                        </pic:blipFill>
                        <pic:spPr>
                          <a:xfrm rot="0">
                            <a:off x="0" y="0"/>
                            <a:ext cx="198120" cy="150113"/>
                          </a:xfrm>
                          <a:prstGeom prst="rect">
                            <a:avLst/>
                          </a:prstGeom>
                        </pic:spPr>
                      </pic:pic>
                    </a:graphicData>
                  </a:graphic>
                </wp:anchor>
              </w:drawing>
            </w:r>
            <w:r>
              <w:rPr>
                <w:rFonts w:ascii="Cambria Math" w:hAnsi="Cambria Math" w:eastAsia="Cambria Math" w:cs="Cambria Math"/>
                <w:sz w:val="15"/>
                <w:szCs w:val="15"/>
                <w:color w:val="231F20"/>
                <w:spacing w:val="-6"/>
              </w:rPr>
              <w:t>⪵</w:t>
            </w:r>
            <w:r>
              <w:rPr>
                <w:rFonts w:ascii="Segoe UI Symbol" w:hAnsi="Segoe UI Symbol" w:eastAsia="Segoe UI Symbol" w:cs="Segoe UI Symbol"/>
                <w:sz w:val="15"/>
                <w:szCs w:val="15"/>
                <w:color w:val="231F20"/>
                <w:spacing w:val="-4"/>
              </w:rPr>
              <w:t>⚀</w:t>
            </w:r>
            <w:r>
              <w:rPr>
                <w:rFonts w:ascii="Arial Unicode MS" w:hAnsi="Arial Unicode MS" w:eastAsia="Arial Unicode MS" w:cs="Arial Unicode MS"/>
                <w:sz w:val="15"/>
                <w:szCs w:val="15"/>
                <w:color w:val="231F20"/>
                <w:spacing w:val="-3"/>
              </w:rPr>
              <w:t>⃞</w:t>
            </w:r>
            <w:r>
              <w:rPr>
                <w:rFonts w:ascii="Segoe UI Symbol" w:hAnsi="Segoe UI Symbol" w:eastAsia="Segoe UI Symbol" w:cs="Segoe UI Symbol"/>
                <w:sz w:val="15"/>
                <w:szCs w:val="15"/>
                <w:color w:val="231F20"/>
                <w:spacing w:val="-3"/>
              </w:rPr>
              <w:t>⪹⚀</w:t>
            </w:r>
            <w:r>
              <w:rPr>
                <w:rFonts w:ascii="Arial Unicode MS" w:hAnsi="Arial Unicode MS" w:eastAsia="Arial Unicode MS" w:cs="Arial Unicode MS"/>
                <w:sz w:val="15"/>
                <w:szCs w:val="15"/>
                <w:color w:val="231F20"/>
                <w:spacing w:val="-3"/>
              </w:rPr>
              <w:t>⃞什什</w:t>
            </w:r>
          </w:p>
        </w:tc>
        <w:tc>
          <w:tcPr>
            <w:tcW w:w="2496" w:type="dxa"/>
            <w:vAlign w:val="top"/>
            <w:tcBorders>
              <w:left w:val="none" w:color="000000" w:sz="8" w:space="0"/>
            </w:tcBorders>
          </w:tcPr>
          <w:p>
            <w:pPr>
              <w:ind w:left="60"/>
              <w:spacing w:before="35" w:line="224" w:lineRule="auto"/>
              <w:rPr>
                <w:rFonts w:ascii="Arial" w:hAnsi="Arial" w:eastAsia="Arial" w:cs="Arial"/>
                <w:sz w:val="15"/>
                <w:szCs w:val="15"/>
              </w:rPr>
            </w:pPr>
            <w:r>
              <w:drawing>
                <wp:anchor distT="0" distB="0" distL="0" distR="0" simplePos="0" relativeHeight="255387648" behindDoc="1" locked="0" layoutInCell="1" allowOverlap="1">
                  <wp:simplePos x="0" y="0"/>
                  <wp:positionH relativeFrom="column">
                    <wp:posOffset>-672909</wp:posOffset>
                  </wp:positionH>
                  <wp:positionV relativeFrom="paragraph">
                    <wp:posOffset>-59</wp:posOffset>
                  </wp:positionV>
                  <wp:extent cx="739051" cy="144781"/>
                  <wp:effectExtent l="0" t="0" r="0" b="0"/>
                  <wp:wrapNone/>
                  <wp:docPr id="821" name="IM 821"/>
                  <wp:cNvGraphicFramePr/>
                  <a:graphic>
                    <a:graphicData uri="http://schemas.openxmlformats.org/drawingml/2006/picture">
                      <pic:pic>
                        <pic:nvPicPr>
                          <pic:cNvPr id="821" name="IM 821"/>
                          <pic:cNvPicPr/>
                        </pic:nvPicPr>
                        <pic:blipFill>
                          <a:blip r:embed="rId598"/>
                          <a:stretch>
                            <a:fillRect/>
                          </a:stretch>
                        </pic:blipFill>
                        <pic:spPr>
                          <a:xfrm rot="0">
                            <a:off x="0" y="0"/>
                            <a:ext cx="739051" cy="144781"/>
                          </a:xfrm>
                          <a:prstGeom prst="rect">
                            <a:avLst/>
                          </a:prstGeom>
                        </pic:spPr>
                      </pic:pic>
                    </a:graphicData>
                  </a:graphic>
                </wp:anchor>
              </w:drawing>
            </w:r>
            <w:r>
              <w:drawing>
                <wp:anchor distT="0" distB="0" distL="0" distR="0" simplePos="0" relativeHeight="255386624" behindDoc="1" locked="0" layoutInCell="1" allowOverlap="1">
                  <wp:simplePos x="0" y="0"/>
                  <wp:positionH relativeFrom="column">
                    <wp:posOffset>96964</wp:posOffset>
                  </wp:positionH>
                  <wp:positionV relativeFrom="paragraph">
                    <wp:posOffset>-59</wp:posOffset>
                  </wp:positionV>
                  <wp:extent cx="187452" cy="144781"/>
                  <wp:effectExtent l="0" t="0" r="0" b="0"/>
                  <wp:wrapNone/>
                  <wp:docPr id="822" name="IM 822"/>
                  <wp:cNvGraphicFramePr/>
                  <a:graphic>
                    <a:graphicData uri="http://schemas.openxmlformats.org/drawingml/2006/picture">
                      <pic:pic>
                        <pic:nvPicPr>
                          <pic:cNvPr id="822" name="IM 822"/>
                          <pic:cNvPicPr/>
                        </pic:nvPicPr>
                        <pic:blipFill>
                          <a:blip r:embed="rId599"/>
                          <a:stretch>
                            <a:fillRect/>
                          </a:stretch>
                        </pic:blipFill>
                        <pic:spPr>
                          <a:xfrm rot="0">
                            <a:off x="0" y="0"/>
                            <a:ext cx="187452" cy="144781"/>
                          </a:xfrm>
                          <a:prstGeom prst="rect">
                            <a:avLst/>
                          </a:prstGeom>
                        </pic:spPr>
                      </pic:pic>
                    </a:graphicData>
                  </a:graphic>
                </wp:anchor>
              </w:drawing>
            </w:r>
            <w:r>
              <w:pict>
                <v:group id="_x0000_s276" style="position:absolute;margin-left:-66.1pt;margin-top:-0.010071pt;mso-position-vertical-relative:top-margin-area;mso-position-horizontal-relative:right-margin-area;width:6.8pt;height:11.45pt;z-index:255408128;" filled="false" stroked="false" coordsize="136,228" coordorigin="0,0">
                  <v:shape id="_x0000_s277" style="position:absolute;left:0;top:0;width:120;height:228;" filled="false" stroked="false" type="#_x0000_t75">
                    <v:imagedata r:id="rId600"/>
                  </v:shape>
                  <v:shape id="_x0000_s278" style="position:absolute;left:41;top:17;width:113;height:223;" filled="false" stroked="false" type="#_x0000_t202">
                    <v:fill on="false"/>
                    <v:stroke on="false"/>
                    <v:path/>
                    <v:imagedata o:title=""/>
                    <o:lock v:ext="edit" aspectratio="false"/>
                    <v:textbox inset="0mm,0mm,0mm,0mm">
                      <w:txbxContent>
                        <w:p>
                          <w:pPr>
                            <w:ind w:left="20"/>
                            <w:spacing w:before="20" w:line="226" w:lineRule="auto"/>
                            <w:rPr>
                              <w:rFonts w:ascii="MS Gothic" w:hAnsi="MS Gothic" w:eastAsia="MS Gothic" w:cs="MS Gothic"/>
                              <w:sz w:val="15"/>
                              <w:szCs w:val="15"/>
                            </w:rPr>
                          </w:pPr>
                          <w:r>
                            <w:rPr>
                              <w:rFonts w:ascii="MS Gothic" w:hAnsi="MS Gothic" w:eastAsia="MS Gothic" w:cs="MS Gothic"/>
                              <w:sz w:val="15"/>
                              <w:szCs w:val="15"/>
                              <w:color w:val="231F20"/>
                            </w:rPr>
                            <w:t>˨</w:t>
                          </w:r>
                        </w:p>
                      </w:txbxContent>
                    </v:textbox>
                  </v:shape>
                </v:group>
              </w:pict>
            </w:r>
            <w:r>
              <w:pict>
                <v:group id="_x0000_s279" style="position:absolute;margin-left:-59.5pt;margin-top:-0.010071pt;mso-position-vertical-relative:top-margin-area;mso-position-horizontal-relative:right-margin-area;width:13.6pt;height:11.45pt;z-index:255407104;" filled="false" stroked="false" coordsize="272,228" coordorigin="0,0">
                  <v:shape id="_x0000_s280" style="position:absolute;left:0;top:0;width:272;height:228;" filled="false" stroked="false" type="#_x0000_t75">
                    <v:imagedata r:id="rId601"/>
                  </v:shape>
                  <v:shape id="_x0000_s281" style="position:absolute;left:-20;top:-20;width:312;height:292;" filled="false" stroked="false" type="#_x0000_t202">
                    <v:fill on="false"/>
                    <v:stroke on="false"/>
                    <v:path/>
                    <v:imagedata o:title=""/>
                    <o:lock v:ext="edit" aspectratio="false"/>
                    <v:textbox inset="0mm,0mm,0mm,0mm">
                      <w:txbxContent>
                        <w:p>
                          <w:pPr>
                            <w:ind w:left="156"/>
                            <w:spacing w:before="57" w:line="226" w:lineRule="auto"/>
                            <w:rPr>
                              <w:rFonts w:ascii="MS Gothic" w:hAnsi="MS Gothic" w:eastAsia="MS Gothic" w:cs="MS Gothic"/>
                              <w:sz w:val="15"/>
                              <w:szCs w:val="15"/>
                            </w:rPr>
                          </w:pPr>
                          <w:r>
                            <w:rPr>
                              <w:rFonts w:ascii="MS Gothic" w:hAnsi="MS Gothic" w:eastAsia="MS Gothic" w:cs="MS Gothic"/>
                              <w:sz w:val="15"/>
                              <w:szCs w:val="15"/>
                              <w:color w:val="231F20"/>
                            </w:rPr>
                            <w:t>˨</w:t>
                          </w:r>
                        </w:p>
                      </w:txbxContent>
                    </v:textbox>
                  </v:shape>
                </v:group>
              </w:pict>
            </w:r>
            <w:r>
              <w:drawing>
                <wp:anchor distT="0" distB="0" distL="0" distR="0" simplePos="0" relativeHeight="255395840" behindDoc="0" locked="0" layoutInCell="1" allowOverlap="1">
                  <wp:simplePos x="0" y="0"/>
                  <wp:positionH relativeFrom="rightMargin">
                    <wp:posOffset>-159003</wp:posOffset>
                  </wp:positionH>
                  <wp:positionV relativeFrom="topMargin">
                    <wp:posOffset>-127</wp:posOffset>
                  </wp:positionV>
                  <wp:extent cx="156209" cy="144781"/>
                  <wp:effectExtent l="0" t="0" r="0" b="0"/>
                  <wp:wrapNone/>
                  <wp:docPr id="823" name="IM 823"/>
                  <wp:cNvGraphicFramePr/>
                  <a:graphic>
                    <a:graphicData uri="http://schemas.openxmlformats.org/drawingml/2006/picture">
                      <pic:pic>
                        <pic:nvPicPr>
                          <pic:cNvPr id="823" name="IM 823"/>
                          <pic:cNvPicPr/>
                        </pic:nvPicPr>
                        <pic:blipFill>
                          <a:blip r:embed="rId602"/>
                          <a:stretch>
                            <a:fillRect/>
                          </a:stretch>
                        </pic:blipFill>
                        <pic:spPr>
                          <a:xfrm rot="0">
                            <a:off x="0" y="0"/>
                            <a:ext cx="156209" cy="144781"/>
                          </a:xfrm>
                          <a:prstGeom prst="rect">
                            <a:avLst/>
                          </a:prstGeom>
                        </pic:spPr>
                      </pic:pic>
                    </a:graphicData>
                  </a:graphic>
                </wp:anchor>
              </w:drawing>
            </w:r>
            <w:r>
              <w:rPr>
                <w:rFonts w:ascii="Arial Unicode MS" w:hAnsi="Arial Unicode MS" w:eastAsia="Arial Unicode MS" w:cs="Arial Unicode MS"/>
                <w:sz w:val="15"/>
                <w:szCs w:val="15"/>
                <w:color w:val="231F20"/>
                <w:spacing w:val="6"/>
              </w:rPr>
              <w:t>⃞</w:t>
            </w:r>
            <w:r>
              <w:rPr>
                <w:rFonts w:ascii="Arial Unicode MS" w:hAnsi="Arial Unicode MS" w:eastAsia="Arial Unicode MS" w:cs="Arial Unicode MS"/>
                <w:sz w:val="15"/>
                <w:szCs w:val="15"/>
                <w:color w:val="231F20"/>
                <w:spacing w:val="6"/>
              </w:rPr>
              <w:t xml:space="preserve">  </w:t>
            </w:r>
            <w:r>
              <w:rPr>
                <w:rFonts w:ascii="Arial Unicode MS" w:hAnsi="Arial Unicode MS" w:eastAsia="Arial Unicode MS" w:cs="Arial Unicode MS"/>
                <w:sz w:val="15"/>
                <w:szCs w:val="15"/>
                <w:color w:val="231F20"/>
                <w:spacing w:val="3"/>
              </w:rPr>
              <w:t xml:space="preserve">  </w:t>
            </w:r>
            <w:r>
              <w:rPr>
                <w:rFonts w:ascii="Arial" w:hAnsi="Arial" w:eastAsia="Arial" w:cs="Arial"/>
                <w:sz w:val="15"/>
                <w:szCs w:val="15"/>
                <w:color w:val="231F20"/>
              </w:rPr>
              <w:t>from</w:t>
            </w:r>
            <w:r>
              <w:rPr>
                <w:rFonts w:ascii="Arial" w:hAnsi="Arial" w:eastAsia="Arial" w:cs="Arial"/>
                <w:sz w:val="15"/>
                <w:szCs w:val="15"/>
                <w:color w:val="231F20"/>
                <w:spacing w:val="3"/>
              </w:rPr>
              <w:t xml:space="preserve"> </w:t>
            </w:r>
            <w:r>
              <w:rPr>
                <w:rFonts w:ascii="Arial" w:hAnsi="Arial" w:eastAsia="Arial" w:cs="Arial"/>
                <w:sz w:val="15"/>
                <w:szCs w:val="15"/>
                <w:color w:val="231F20"/>
              </w:rPr>
              <w:t>balloon</w:t>
            </w:r>
            <w:r>
              <w:rPr>
                <w:rFonts w:ascii="Arial" w:hAnsi="Arial" w:eastAsia="Arial" w:cs="Arial"/>
                <w:sz w:val="15"/>
                <w:szCs w:val="15"/>
                <w:color w:val="231F20"/>
                <w:spacing w:val="3"/>
              </w:rPr>
              <w:t xml:space="preserve">        </w:t>
            </w:r>
            <w:r>
              <w:rPr>
                <w:rFonts w:ascii="Arial" w:hAnsi="Arial" w:eastAsia="Arial" w:cs="Arial"/>
                <w:sz w:val="15"/>
                <w:szCs w:val="15"/>
                <w:color w:val="231F20"/>
              </w:rPr>
              <w:t>wrinkled</w:t>
            </w:r>
            <w:r>
              <w:rPr>
                <w:rFonts w:ascii="Arial" w:hAnsi="Arial" w:eastAsia="Arial" w:cs="Arial"/>
                <w:sz w:val="15"/>
                <w:szCs w:val="15"/>
                <w:color w:val="231F20"/>
                <w:spacing w:val="3"/>
              </w:rPr>
              <w:t xml:space="preserve"> </w:t>
            </w:r>
            <w:r>
              <w:rPr>
                <w:rFonts w:ascii="Arial" w:hAnsi="Arial" w:eastAsia="Arial" w:cs="Arial"/>
                <w:sz w:val="15"/>
                <w:szCs w:val="15"/>
                <w:color w:val="231F20"/>
              </w:rPr>
              <w:t>if</w:t>
            </w:r>
            <w:r>
              <w:rPr>
                <w:rFonts w:ascii="Arial" w:hAnsi="Arial" w:eastAsia="Arial" w:cs="Arial"/>
                <w:sz w:val="15"/>
                <w:szCs w:val="15"/>
                <w:color w:val="231F20"/>
                <w:spacing w:val="3"/>
              </w:rPr>
              <w:t>յ</w:t>
            </w:r>
          </w:p>
        </w:tc>
      </w:tr>
      <w:tr>
        <w:trPr>
          <w:trHeight w:val="458" w:hRule="atLeast"/>
        </w:trPr>
        <w:tc>
          <w:tcPr>
            <w:tcW w:w="1074" w:type="dxa"/>
            <w:vAlign w:val="top"/>
          </w:tcPr>
          <w:p>
            <w:pPr>
              <w:ind w:left="70"/>
              <w:spacing w:before="96" w:line="189" w:lineRule="exact"/>
              <w:rPr>
                <w:rFonts w:ascii="Arial" w:hAnsi="Arial" w:eastAsia="Arial" w:cs="Arial"/>
                <w:sz w:val="15"/>
                <w:szCs w:val="15"/>
              </w:rPr>
            </w:pPr>
            <w:r>
              <w:rPr>
                <w:rFonts w:ascii="Arial" w:hAnsi="Arial" w:eastAsia="Arial" w:cs="Arial"/>
                <w:sz w:val="15"/>
                <w:szCs w:val="15"/>
                <w:color w:val="231F20"/>
                <w:spacing w:val="-2"/>
              </w:rPr>
              <w:t>5#BTF</w:t>
            </w:r>
          </w:p>
        </w:tc>
        <w:tc>
          <w:tcPr>
            <w:tcW w:w="2380" w:type="dxa"/>
            <w:vAlign w:val="top"/>
          </w:tcPr>
          <w:p>
            <w:pPr>
              <w:ind w:left="64" w:right="163" w:hanging="4"/>
              <w:spacing w:before="34" w:line="285" w:lineRule="auto"/>
              <w:rPr>
                <w:rFonts w:ascii="Arial" w:hAnsi="Arial" w:eastAsia="Arial" w:cs="Arial"/>
                <w:sz w:val="15"/>
                <w:szCs w:val="15"/>
              </w:rPr>
            </w:pPr>
            <w:r>
              <w:rPr>
                <w:rFonts w:ascii="Arial" w:hAnsi="Arial" w:eastAsia="Arial" w:cs="Arial"/>
                <w:sz w:val="15"/>
                <w:szCs w:val="15"/>
                <w:color w:val="231F20"/>
                <w:spacing w:val="-4"/>
              </w:rPr>
              <w:t>IUUQT</w:t>
            </w:r>
            <w:r>
              <w:rPr>
                <w:rFonts w:ascii="Arial" w:hAnsi="Arial" w:eastAsia="Arial" w:cs="Arial"/>
                <w:sz w:val="15"/>
                <w:szCs w:val="15"/>
                <w:color w:val="231F20"/>
                <w:spacing w:val="-8"/>
              </w:rPr>
              <w:t xml:space="preserve"> </w:t>
            </w:r>
            <w:r>
              <w:rPr>
                <w:rFonts w:ascii="Arial" w:hAnsi="Arial" w:eastAsia="Arial" w:cs="Arial"/>
                <w:sz w:val="15"/>
                <w:szCs w:val="15"/>
                <w:color w:val="231F20"/>
                <w:spacing w:val="-5"/>
              </w:rPr>
              <w:t>/</w:t>
            </w:r>
            <w:r>
              <w:rPr>
                <w:rFonts w:ascii="Arial" w:hAnsi="Arial" w:eastAsia="Arial" w:cs="Arial"/>
                <w:sz w:val="15"/>
                <w:szCs w:val="15"/>
                <w:color w:val="231F20"/>
                <w:spacing w:val="-4"/>
              </w:rPr>
              <w:t>/HJUIVC.</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dpn/5FODFOU/</w:t>
            </w:r>
            <w:r>
              <w:rPr>
                <w:rFonts w:ascii="Arial" w:hAnsi="Arial" w:eastAsia="Arial" w:cs="Arial"/>
                <w:sz w:val="15"/>
                <w:szCs w:val="15"/>
                <w:color w:val="231F20"/>
              </w:rPr>
              <w:t xml:space="preserve"> </w:t>
            </w:r>
            <w:r>
              <w:rPr>
                <w:rFonts w:ascii="Arial" w:hAnsi="Arial" w:eastAsia="Arial" w:cs="Arial"/>
                <w:sz w:val="15"/>
                <w:szCs w:val="15"/>
                <w:color w:val="231F20"/>
                <w:spacing w:val="-2"/>
              </w:rPr>
              <w:t>5#BTF</w:t>
            </w:r>
          </w:p>
        </w:tc>
        <w:tc>
          <w:tcPr>
            <w:tcW w:w="4530" w:type="dxa"/>
            <w:vAlign w:val="top"/>
            <w:gridSpan w:val="2"/>
          </w:tcPr>
          <w:p>
            <w:pPr>
              <w:ind w:firstLine="3278"/>
              <w:spacing w:line="215" w:lineRule="exact"/>
              <w:textAlignment w:val="center"/>
              <w:rPr/>
            </w:pPr>
            <w:r>
              <w:pict>
                <v:group id="_x0000_s282" style="position:absolute;margin-left:-146.142pt;margin-top:-0.049988pt;mso-position-vertical-relative:top-margin-area;mso-position-horizontal-relative:right-margin-area;width:47.65pt;height:11.4pt;z-index:255405056;" filled="false" stroked="false" coordsize="953,227" coordorigin="0,0">
                  <v:shape id="_x0000_s283" style="position:absolute;left:35;top:0;width:770;height:227;" filled="false" stroked="false" type="#_x0000_t75">
                    <v:imagedata r:id="rId603"/>
                  </v:shape>
                  <v:shape id="_x0000_s284" style="position:absolute;left:-20;top:-20;width:993;height:303;" filled="false" stroked="false" type="#_x0000_t202">
                    <v:fill on="false"/>
                    <v:stroke on="false"/>
                    <v:path/>
                    <v:imagedata o:title=""/>
                    <o:lock v:ext="edit" aspectratio="false"/>
                    <v:textbox inset="0mm,0mm,0mm,0mm">
                      <w:txbxContent>
                        <w:p>
                          <w:pPr>
                            <w:ind w:left="20"/>
                            <w:spacing w:before="54" w:line="205" w:lineRule="exact"/>
                            <w:rPr>
                              <w:rFonts w:ascii="Segoe UI Emoji" w:hAnsi="Segoe UI Emoji" w:eastAsia="Segoe UI Emoji" w:cs="Segoe UI Emoji"/>
                              <w:sz w:val="15"/>
                              <w:szCs w:val="15"/>
                            </w:rPr>
                          </w:pPr>
                          <w:r>
                            <w:rPr>
                              <w:rFonts w:ascii="Arial" w:hAnsi="Arial" w:eastAsia="Arial" w:cs="Arial"/>
                              <w:sz w:val="15"/>
                              <w:szCs w:val="15"/>
                              <w:color w:val="231F20"/>
                              <w:spacing w:val="6"/>
                              <w:position w:val="1"/>
                            </w:rPr>
                            <w:t>-</w:t>
                          </w:r>
                          <w:r>
                            <w:rPr>
                              <w:rFonts w:ascii="Arial" w:hAnsi="Arial" w:eastAsia="Arial" w:cs="Arial"/>
                              <w:sz w:val="15"/>
                              <w:szCs w:val="15"/>
                              <w:color w:val="231F20"/>
                              <w:spacing w:val="6"/>
                              <w:position w:val="1"/>
                            </w:rPr>
                            <w:t xml:space="preserve">                </w:t>
                          </w:r>
                          <w:r>
                            <w:rPr>
                              <w:rFonts w:ascii="Segoe UI Emoji" w:hAnsi="Segoe UI Emoji" w:eastAsia="Segoe UI Emoji" w:cs="Segoe UI Emoji"/>
                              <w:sz w:val="15"/>
                              <w:szCs w:val="15"/>
                              <w:color w:val="231F20"/>
                              <w:spacing w:val="4"/>
                              <w:position w:val="1"/>
                            </w:rPr>
                            <w:t>⭕</w:t>
                          </w:r>
                        </w:p>
                      </w:txbxContent>
                    </v:textbox>
                  </v:shape>
                </v:group>
              </w:pict>
            </w:r>
            <w:r>
              <w:pict>
                <v:shape id="_x0000_s285" style="position:absolute;margin-left:-224.017pt;margin-top:0.74762pt;mso-position-vertical-relative:top-margin-area;mso-position-horizontal-relative:right-margin-area;width:22.9pt;height:11.5pt;z-index:255406080;"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7"/>
                          </w:rPr>
                          <w:t>5</w:t>
                        </w:r>
                        <w:r>
                          <w:rPr>
                            <w:rFonts w:ascii="Arial" w:hAnsi="Arial" w:eastAsia="Arial" w:cs="Arial"/>
                            <w:sz w:val="15"/>
                            <w:szCs w:val="15"/>
                            <w:color w:val="231F20"/>
                            <w:spacing w:val="-4"/>
                          </w:rPr>
                          <w:t>#BTF</w:t>
                        </w:r>
                      </w:p>
                    </w:txbxContent>
                  </v:textbox>
                </v:shape>
              </w:pict>
            </w:r>
            <w:r>
              <w:pict>
                <v:shape id="_x0000_s286" style="position:absolute;margin-left:-87.3345pt;margin-top:0.74762pt;mso-position-vertical-relative:top-margin-area;mso-position-horizontal-relative:right-margin-area;width:24.55pt;height:11.2pt;z-index:255397888;"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1"/>
                          </w:rPr>
                          <w:t>5"1</w:t>
                        </w:r>
                        <w:r>
                          <w:rPr>
                            <w:rFonts w:ascii="Arial" w:hAnsi="Arial" w:eastAsia="Arial" w:cs="Arial"/>
                            <w:sz w:val="15"/>
                            <w:szCs w:val="15"/>
                            <w:color w:val="231F20"/>
                          </w:rPr>
                          <w:t>Qiu</w:t>
                        </w:r>
                      </w:p>
                    </w:txbxContent>
                  </v:textbox>
                </v:shape>
              </w:pict>
            </w:r>
            <w:r>
              <w:drawing>
                <wp:anchor distT="0" distB="0" distL="0" distR="0" simplePos="0" relativeHeight="255391744" behindDoc="0" locked="0" layoutInCell="1" allowOverlap="1">
                  <wp:simplePos x="0" y="0"/>
                  <wp:positionH relativeFrom="rightMargin">
                    <wp:posOffset>-2570987</wp:posOffset>
                  </wp:positionH>
                  <wp:positionV relativeFrom="topMargin">
                    <wp:posOffset>-634</wp:posOffset>
                  </wp:positionV>
                  <wp:extent cx="195072" cy="144779"/>
                  <wp:effectExtent l="0" t="0" r="0" b="0"/>
                  <wp:wrapNone/>
                  <wp:docPr id="824" name="IM 824"/>
                  <wp:cNvGraphicFramePr/>
                  <a:graphic>
                    <a:graphicData uri="http://schemas.openxmlformats.org/drawingml/2006/picture">
                      <pic:pic>
                        <pic:nvPicPr>
                          <pic:cNvPr id="824" name="IM 824"/>
                          <pic:cNvPicPr/>
                        </pic:nvPicPr>
                        <pic:blipFill>
                          <a:blip r:embed="rId571"/>
                          <a:stretch>
                            <a:fillRect/>
                          </a:stretch>
                        </pic:blipFill>
                        <pic:spPr>
                          <a:xfrm rot="0">
                            <a:off x="0" y="0"/>
                            <a:ext cx="195072" cy="144779"/>
                          </a:xfrm>
                          <a:prstGeom prst="rect">
                            <a:avLst/>
                          </a:prstGeom>
                        </pic:spPr>
                      </pic:pic>
                    </a:graphicData>
                  </a:graphic>
                </wp:anchor>
              </w:drawing>
            </w:r>
            <w:r>
              <w:drawing>
                <wp:anchor distT="0" distB="0" distL="0" distR="0" simplePos="0" relativeHeight="255392768" behindDoc="0" locked="0" layoutInCell="1" allowOverlap="1">
                  <wp:simplePos x="0" y="0"/>
                  <wp:positionH relativeFrom="rightMargin">
                    <wp:posOffset>-2450591</wp:posOffset>
                  </wp:positionH>
                  <wp:positionV relativeFrom="topMargin">
                    <wp:posOffset>-634</wp:posOffset>
                  </wp:positionV>
                  <wp:extent cx="644575" cy="144779"/>
                  <wp:effectExtent l="0" t="0" r="0" b="0"/>
                  <wp:wrapNone/>
                  <wp:docPr id="825" name="IM 825"/>
                  <wp:cNvGraphicFramePr/>
                  <a:graphic>
                    <a:graphicData uri="http://schemas.openxmlformats.org/drawingml/2006/picture">
                      <pic:pic>
                        <pic:nvPicPr>
                          <pic:cNvPr id="825" name="IM 825"/>
                          <pic:cNvPicPr/>
                        </pic:nvPicPr>
                        <pic:blipFill>
                          <a:blip r:embed="rId604"/>
                          <a:stretch>
                            <a:fillRect/>
                          </a:stretch>
                        </pic:blipFill>
                        <pic:spPr>
                          <a:xfrm rot="0">
                            <a:off x="0" y="0"/>
                            <a:ext cx="644575" cy="144779"/>
                          </a:xfrm>
                          <a:prstGeom prst="rect">
                            <a:avLst/>
                          </a:prstGeom>
                        </pic:spPr>
                      </pic:pic>
                    </a:graphicData>
                  </a:graphic>
                </wp:anchor>
              </w:drawing>
            </w:r>
            <w:r>
              <w:drawing>
                <wp:anchor distT="0" distB="0" distL="0" distR="0" simplePos="0" relativeHeight="255388672" behindDoc="0" locked="0" layoutInCell="1" allowOverlap="1">
                  <wp:simplePos x="0" y="0"/>
                  <wp:positionH relativeFrom="rightMargin">
                    <wp:posOffset>-1233423</wp:posOffset>
                  </wp:positionH>
                  <wp:positionV relativeFrom="topMargin">
                    <wp:posOffset>-634</wp:posOffset>
                  </wp:positionV>
                  <wp:extent cx="256032" cy="144779"/>
                  <wp:effectExtent l="0" t="0" r="0" b="0"/>
                  <wp:wrapNone/>
                  <wp:docPr id="826" name="IM 826"/>
                  <wp:cNvGraphicFramePr/>
                  <a:graphic>
                    <a:graphicData uri="http://schemas.openxmlformats.org/drawingml/2006/picture">
                      <pic:pic>
                        <pic:nvPicPr>
                          <pic:cNvPr id="826" name="IM 826"/>
                          <pic:cNvPicPr/>
                        </pic:nvPicPr>
                        <pic:blipFill>
                          <a:blip r:embed="rId605"/>
                          <a:stretch>
                            <a:fillRect/>
                          </a:stretch>
                        </pic:blipFill>
                        <pic:spPr>
                          <a:xfrm rot="0">
                            <a:off x="0" y="0"/>
                            <a:ext cx="256032" cy="144779"/>
                          </a:xfrm>
                          <a:prstGeom prst="rect">
                            <a:avLst/>
                          </a:prstGeom>
                        </pic:spPr>
                      </pic:pic>
                    </a:graphicData>
                  </a:graphic>
                </wp:anchor>
              </w:drawing>
            </w:r>
            <w:r>
              <w:pict>
                <v:group id="_x0000_s287" style="mso-position-vertical-relative:line;mso-position-horizontal-relative:char;width:62.15pt;height:11.4pt;" filled="false" stroked="false" coordsize="1243,227" coordorigin="0,0">
                  <v:shape id="_x0000_s288" style="position:absolute;left:0;top:0;width:1243;height:227;" filled="false" stroked="false" type="#_x0000_t75">
                    <v:imagedata r:id="rId606"/>
                  </v:shape>
                  <v:shape id="_x0000_s289" style="position:absolute;left:-20;top:-20;width:1283;height:300;" filled="false" stroked="false" type="#_x0000_t202">
                    <v:fill on="false"/>
                    <v:stroke on="false"/>
                    <v:path/>
                    <v:imagedata o:title=""/>
                    <o:lock v:ext="edit" aspectratio="false"/>
                    <v:textbox inset="0mm,0mm,0mm,0mm">
                      <w:txbxContent>
                        <w:p>
                          <w:pPr>
                            <w:ind w:left="189"/>
                            <w:spacing w:before="85" w:line="199" w:lineRule="auto"/>
                            <w:rPr>
                              <w:rFonts w:ascii="Arial" w:hAnsi="Arial" w:eastAsia="Arial" w:cs="Arial"/>
                              <w:sz w:val="15"/>
                              <w:szCs w:val="15"/>
                            </w:rPr>
                          </w:pPr>
                          <w:r>
                            <w:rPr>
                              <w:rFonts w:ascii="Arial" w:hAnsi="Arial" w:eastAsia="Arial" w:cs="Arial"/>
                              <w:sz w:val="15"/>
                              <w:szCs w:val="15"/>
                              <w:color w:val="231F20"/>
                              <w:spacing w:val="-7"/>
                              <w:w w:val="88"/>
                            </w:rPr>
                            <w:t>11</w:t>
                          </w:r>
                        </w:p>
                      </w:txbxContent>
                    </v:textbox>
                  </v:shape>
                </v:group>
              </w:pict>
            </w:r>
          </w:p>
          <w:p>
            <w:pPr>
              <w:ind w:firstLine="52"/>
              <w:spacing w:line="231" w:lineRule="exact"/>
              <w:textAlignment w:val="center"/>
              <w:rPr/>
            </w:pPr>
            <w:r>
              <w:drawing>
                <wp:inline distT="0" distB="0" distL="0" distR="0">
                  <wp:extent cx="2213610" cy="147066"/>
                  <wp:effectExtent l="0" t="0" r="0" b="0"/>
                  <wp:docPr id="827" name="IM 827"/>
                  <wp:cNvGraphicFramePr/>
                  <a:graphic>
                    <a:graphicData uri="http://schemas.openxmlformats.org/drawingml/2006/picture">
                      <pic:pic>
                        <pic:nvPicPr>
                          <pic:cNvPr id="827" name="IM 827"/>
                          <pic:cNvPicPr/>
                        </pic:nvPicPr>
                        <pic:blipFill>
                          <a:blip r:embed="rId607"/>
                          <a:stretch>
                            <a:fillRect/>
                          </a:stretch>
                        </pic:blipFill>
                        <pic:spPr>
                          <a:xfrm rot="0">
                            <a:off x="0" y="0"/>
                            <a:ext cx="2213610" cy="147066"/>
                          </a:xfrm>
                          <a:prstGeom prst="rect">
                            <a:avLst/>
                          </a:prstGeom>
                        </pic:spPr>
                      </pic:pic>
                    </a:graphicData>
                  </a:graphic>
                </wp:inline>
              </w:drawing>
            </w:r>
          </w:p>
        </w:tc>
      </w:tr>
      <w:tr>
        <w:trPr>
          <w:trHeight w:val="651" w:hRule="atLeast"/>
        </w:trPr>
        <w:tc>
          <w:tcPr>
            <w:tcW w:w="1074" w:type="dxa"/>
            <w:vAlign w:val="top"/>
          </w:tcPr>
          <w:p>
            <w:pPr>
              <w:ind w:left="69"/>
              <w:spacing w:before="124" w:line="203" w:lineRule="auto"/>
              <w:rPr>
                <w:rFonts w:ascii="Arial" w:hAnsi="Arial" w:eastAsia="Arial" w:cs="Arial"/>
                <w:sz w:val="15"/>
                <w:szCs w:val="15"/>
              </w:rPr>
            </w:pPr>
            <w:r>
              <w:rPr>
                <w:rFonts w:ascii="Arial" w:hAnsi="Arial" w:eastAsia="Arial" w:cs="Arial"/>
                <w:sz w:val="15"/>
                <w:szCs w:val="15"/>
                <w:color w:val="231F20"/>
                <w:spacing w:val="-11"/>
              </w:rPr>
              <w:t>H</w:t>
            </w:r>
            <w:r>
              <w:rPr>
                <w:rFonts w:ascii="Arial" w:hAnsi="Arial" w:eastAsia="Arial" w:cs="Arial"/>
                <w:sz w:val="15"/>
                <w:szCs w:val="15"/>
                <w:color w:val="231F20"/>
                <w:spacing w:val="-13"/>
              </w:rPr>
              <w:t>4</w:t>
            </w:r>
            <w:r>
              <w:rPr>
                <w:rFonts w:ascii="Arial" w:hAnsi="Arial" w:eastAsia="Arial" w:cs="Arial"/>
                <w:sz w:val="15"/>
                <w:szCs w:val="15"/>
                <w:color w:val="231F20"/>
                <w:spacing w:val="-11"/>
              </w:rPr>
              <w:t>UPSF</w:t>
            </w:r>
          </w:p>
        </w:tc>
        <w:tc>
          <w:tcPr>
            <w:tcW w:w="2380" w:type="dxa"/>
            <w:vAlign w:val="top"/>
          </w:tcPr>
          <w:p>
            <w:pPr>
              <w:ind w:left="57"/>
              <w:spacing w:before="47" w:line="176" w:lineRule="exact"/>
              <w:rPr>
                <w:rFonts w:ascii="Arial" w:hAnsi="Arial" w:eastAsia="Arial" w:cs="Arial"/>
                <w:sz w:val="15"/>
                <w:szCs w:val="15"/>
              </w:rPr>
            </w:pPr>
            <w:r>
              <w:rPr>
                <w:rFonts w:ascii="Arial" w:hAnsi="Arial" w:eastAsia="Arial" w:cs="Arial"/>
                <w:sz w:val="15"/>
                <w:szCs w:val="15"/>
                <w:color w:val="231F20"/>
                <w:position w:val="1"/>
              </w:rPr>
              <w:t>iuuqt</w:t>
            </w:r>
            <w:r>
              <w:rPr>
                <w:rFonts w:ascii="Arial" w:hAnsi="Arial" w:eastAsia="Arial" w:cs="Arial"/>
                <w:sz w:val="15"/>
                <w:szCs w:val="15"/>
                <w:color w:val="231F20"/>
                <w:spacing w:val="16"/>
                <w:position w:val="1"/>
              </w:rPr>
              <w:t xml:space="preserve"> </w:t>
            </w:r>
            <w:r>
              <w:rPr>
                <w:rFonts w:ascii="Arial" w:hAnsi="Arial" w:eastAsia="Arial" w:cs="Arial"/>
                <w:sz w:val="15"/>
                <w:szCs w:val="15"/>
                <w:color w:val="231F20"/>
                <w:spacing w:val="11"/>
                <w:position w:val="1"/>
              </w:rPr>
              <w:t>//</w:t>
            </w:r>
            <w:r>
              <w:rPr>
                <w:rFonts w:ascii="Arial" w:hAnsi="Arial" w:eastAsia="Arial" w:cs="Arial"/>
                <w:sz w:val="15"/>
                <w:szCs w:val="15"/>
                <w:color w:val="231F20"/>
                <w:position w:val="1"/>
              </w:rPr>
              <w:t>hjuivc</w:t>
            </w:r>
            <w:r>
              <w:rPr>
                <w:rFonts w:ascii="Arial" w:hAnsi="Arial" w:eastAsia="Arial" w:cs="Arial"/>
                <w:sz w:val="15"/>
                <w:szCs w:val="15"/>
                <w:color w:val="231F20"/>
                <w:spacing w:val="11"/>
                <w:position w:val="1"/>
              </w:rPr>
              <w:t>.</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position w:val="1"/>
              </w:rPr>
              <w:t>dpn</w:t>
            </w:r>
            <w:r>
              <w:rPr>
                <w:rFonts w:ascii="Arial" w:hAnsi="Arial" w:eastAsia="Arial" w:cs="Arial"/>
                <w:sz w:val="15"/>
                <w:szCs w:val="15"/>
                <w:color w:val="231F20"/>
                <w:spacing w:val="11"/>
                <w:position w:val="1"/>
              </w:rPr>
              <w:t>/</w:t>
            </w:r>
            <w:r>
              <w:rPr>
                <w:rFonts w:ascii="Arial" w:hAnsi="Arial" w:eastAsia="Arial" w:cs="Arial"/>
                <w:sz w:val="15"/>
                <w:szCs w:val="15"/>
                <w:color w:val="231F20"/>
                <w:position w:val="1"/>
              </w:rPr>
              <w:t>qlvnpe</w:t>
            </w:r>
            <w:r>
              <w:rPr>
                <w:rFonts w:ascii="Arial" w:hAnsi="Arial" w:eastAsia="Arial" w:cs="Arial"/>
                <w:sz w:val="15"/>
                <w:szCs w:val="15"/>
                <w:color w:val="231F20"/>
                <w:spacing w:val="11"/>
                <w:position w:val="1"/>
              </w:rPr>
              <w:t>/</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position w:val="1"/>
              </w:rPr>
              <w:t>h</w:t>
            </w:r>
            <w:r>
              <w:rPr>
                <w:rFonts w:ascii="Arial" w:hAnsi="Arial" w:eastAsia="Arial" w:cs="Arial"/>
                <w:sz w:val="15"/>
                <w:szCs w:val="15"/>
                <w:color w:val="231F20"/>
                <w:spacing w:val="11"/>
                <w:position w:val="1"/>
              </w:rPr>
              <w:t>4</w:t>
            </w:r>
            <w:r>
              <w:rPr>
                <w:rFonts w:ascii="Arial" w:hAnsi="Arial" w:eastAsia="Arial" w:cs="Arial"/>
                <w:sz w:val="15"/>
                <w:szCs w:val="15"/>
                <w:color w:val="231F20"/>
                <w:position w:val="1"/>
              </w:rPr>
              <w:t>upsf</w:t>
            </w:r>
          </w:p>
        </w:tc>
        <w:tc>
          <w:tcPr>
            <w:tcW w:w="4530" w:type="dxa"/>
            <w:vAlign w:val="top"/>
            <w:gridSpan w:val="2"/>
          </w:tcPr>
          <w:p>
            <w:pPr>
              <w:ind w:firstLine="77"/>
              <w:spacing w:line="239" w:lineRule="exact"/>
              <w:textAlignment w:val="center"/>
              <w:rPr/>
            </w:pPr>
            <w:r>
              <w:pict>
                <v:shape id="_x0000_s290" style="position:absolute;margin-left:-224.528pt;margin-top:2.7222pt;mso-position-vertical-relative:top-margin-area;mso-position-horizontal-relative:right-margin-area;width:3.15pt;height:9.25pt;z-index:255398912;"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w w:val="5"/>
                          </w:rPr>
                          <w:t>PEFM</w:t>
                        </w:r>
                      </w:p>
                    </w:txbxContent>
                  </v:textbox>
                </v:shape>
              </w:pict>
            </w:r>
            <w:r>
              <w:drawing>
                <wp:anchor distT="0" distB="0" distL="0" distR="0" simplePos="0" relativeHeight="255403008" behindDoc="0" locked="0" layoutInCell="1" allowOverlap="1">
                  <wp:simplePos x="0" y="0"/>
                  <wp:positionH relativeFrom="rightMargin">
                    <wp:posOffset>-2839973</wp:posOffset>
                  </wp:positionH>
                  <wp:positionV relativeFrom="topMargin">
                    <wp:posOffset>254</wp:posOffset>
                  </wp:positionV>
                  <wp:extent cx="2837179" cy="262127"/>
                  <wp:effectExtent l="0" t="0" r="0" b="0"/>
                  <wp:wrapNone/>
                  <wp:docPr id="828" name="IM 828"/>
                  <wp:cNvGraphicFramePr/>
                  <a:graphic>
                    <a:graphicData uri="http://schemas.openxmlformats.org/drawingml/2006/picture">
                      <pic:pic>
                        <pic:nvPicPr>
                          <pic:cNvPr id="828" name="IM 828"/>
                          <pic:cNvPicPr/>
                        </pic:nvPicPr>
                        <pic:blipFill>
                          <a:blip r:embed="rId608"/>
                          <a:stretch>
                            <a:fillRect/>
                          </a:stretch>
                        </pic:blipFill>
                        <pic:spPr>
                          <a:xfrm rot="0">
                            <a:off x="0" y="0"/>
                            <a:ext cx="2837179" cy="262127"/>
                          </a:xfrm>
                          <a:prstGeom prst="rect">
                            <a:avLst/>
                          </a:prstGeom>
                        </pic:spPr>
                      </pic:pic>
                    </a:graphicData>
                  </a:graphic>
                </wp:anchor>
              </w:drawing>
            </w:r>
            <w:r>
              <w:pict>
                <v:shape id="_x0000_s291" style="position:absolute;margin-left:-41.5074pt;margin-top:10.0576pt;mso-position-vertical-relative:top-margin-area;mso-position-horizontal-relative:right-margin-area;width:31.3pt;height:10pt;z-index:25540403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1"/>
                          </w:rPr>
                          <w:t>(</w:t>
                        </w:r>
                        <w:r>
                          <w:rPr>
                            <w:rFonts w:ascii="Arial" w:hAnsi="Arial" w:eastAsia="Arial" w:cs="Arial"/>
                            <w:sz w:val="15"/>
                            <w:szCs w:val="15"/>
                            <w:color w:val="231F20"/>
                            <w:spacing w:val="-6"/>
                          </w:rPr>
                          <w:t>1</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,6</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.0%)</w:t>
                        </w:r>
                      </w:p>
                    </w:txbxContent>
                  </v:textbox>
                </v:shape>
              </w:pict>
            </w:r>
            <w:r>
              <w:pict>
                <v:group id="_x0000_s292" style="mso-position-vertical-relative:line;mso-position-horizontal-relative:char;width:9pt;height:11.95pt;" filled="false" stroked="false" coordsize="180,238" coordorigin="0,0">
                  <v:shape id="_x0000_s293" style="position:absolute;left:0;top:0;width:180;height:238;" filled="false" stroked="false" type="#_x0000_t75">
                    <v:imagedata r:id="rId609"/>
                  </v:shape>
                  <v:shape id="_x0000_s294" style="position:absolute;left:-20;top:-20;width:220;height:308;" filled="false" stroked="false" type="#_x0000_t202">
                    <v:fill on="false"/>
                    <v:stroke on="false"/>
                    <v:path/>
                    <v:imagedata o:title=""/>
                    <o:lock v:ext="edit" aspectratio="false"/>
                    <v:textbox inset="0mm,0mm,0mm,0mm">
                      <w:txbxContent>
                        <w:p>
                          <w:pPr>
                            <w:ind w:left="119"/>
                            <w:spacing w:before="94" w:line="200" w:lineRule="auto"/>
                            <w:rPr>
                              <w:rFonts w:ascii="Arial" w:hAnsi="Arial" w:eastAsia="Arial" w:cs="Arial"/>
                              <w:sz w:val="15"/>
                              <w:szCs w:val="15"/>
                            </w:rPr>
                          </w:pPr>
                          <w:r>
                            <w:rPr>
                              <w:rFonts w:ascii="Arial" w:hAnsi="Arial" w:eastAsia="Arial" w:cs="Arial"/>
                              <w:sz w:val="15"/>
                              <w:szCs w:val="15"/>
                              <w:color w:val="231F20"/>
                            </w:rPr>
                            <w:t>3</w:t>
                          </w:r>
                        </w:p>
                      </w:txbxContent>
                    </v:textbox>
                  </v:shape>
                </v:group>
              </w:pict>
            </w:r>
          </w:p>
        </w:tc>
      </w:tr>
      <w:tr>
        <w:trPr>
          <w:trHeight w:val="655" w:hRule="atLeast"/>
        </w:trPr>
        <w:tc>
          <w:tcPr>
            <w:tcW w:w="1074" w:type="dxa"/>
            <w:vAlign w:val="top"/>
          </w:tcPr>
          <w:p>
            <w:pPr>
              <w:ind w:left="70"/>
              <w:spacing w:before="100" w:line="187" w:lineRule="exact"/>
              <w:rPr>
                <w:rFonts w:ascii="Arial" w:hAnsi="Arial" w:eastAsia="Arial" w:cs="Arial"/>
                <w:sz w:val="15"/>
                <w:szCs w:val="15"/>
              </w:rPr>
            </w:pPr>
            <w:r>
              <w:rPr>
                <w:rFonts w:ascii="Arial" w:hAnsi="Arial" w:eastAsia="Arial" w:cs="Arial"/>
                <w:sz w:val="15"/>
                <w:szCs w:val="15"/>
                <w:color w:val="231F20"/>
                <w:spacing w:val="2"/>
              </w:rPr>
              <w:t>*</w:t>
            </w:r>
            <w:r>
              <w:rPr>
                <w:rFonts w:ascii="Arial" w:hAnsi="Arial" w:eastAsia="Arial" w:cs="Arial"/>
                <w:sz w:val="15"/>
                <w:szCs w:val="15"/>
                <w:color w:val="231F20"/>
              </w:rPr>
              <w:t>P</w:t>
            </w:r>
            <w:r>
              <w:rPr>
                <w:rFonts w:ascii="Arial" w:hAnsi="Arial" w:eastAsia="Arial" w:cs="Arial"/>
                <w:sz w:val="15"/>
                <w:szCs w:val="15"/>
                <w:color w:val="231F20"/>
                <w:spacing w:val="2"/>
              </w:rPr>
              <w:t>5%</w:t>
            </w:r>
            <w:r>
              <w:rPr>
                <w:rFonts w:ascii="Arial" w:hAnsi="Arial" w:eastAsia="Arial" w:cs="Arial"/>
                <w:sz w:val="15"/>
                <w:szCs w:val="15"/>
                <w:color w:val="231F20"/>
                <w:spacing w:val="1"/>
              </w:rPr>
              <w:t>#</w:t>
            </w:r>
          </w:p>
        </w:tc>
        <w:tc>
          <w:tcPr>
            <w:tcW w:w="2380" w:type="dxa"/>
            <w:vAlign w:val="top"/>
          </w:tcPr>
          <w:p>
            <w:pPr>
              <w:ind w:left="59"/>
              <w:spacing w:before="49"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r>
              <w:rPr>
                <w:rFonts w:ascii="Arial" w:hAnsi="Arial" w:eastAsia="Arial" w:cs="Arial"/>
                <w:sz w:val="15"/>
                <w:szCs w:val="15"/>
                <w:color w:val="231F20"/>
              </w:rPr>
              <w:t>hjuivc</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rPr>
              <w:t>dpn</w:t>
            </w:r>
            <w:r>
              <w:rPr>
                <w:rFonts w:ascii="Arial" w:hAnsi="Arial" w:eastAsia="Arial" w:cs="Arial"/>
                <w:sz w:val="15"/>
                <w:szCs w:val="15"/>
                <w:color w:val="231F20"/>
                <w:spacing w:val="1"/>
              </w:rPr>
              <w:t>/</w:t>
            </w:r>
            <w:r>
              <w:rPr>
                <w:rFonts w:ascii="Arial" w:hAnsi="Arial" w:eastAsia="Arial" w:cs="Arial"/>
                <w:sz w:val="15"/>
                <w:szCs w:val="15"/>
                <w:color w:val="231F20"/>
              </w:rPr>
              <w:t>bqbdif</w:t>
            </w:r>
            <w:r>
              <w:rPr>
                <w:rFonts w:ascii="Arial" w:hAnsi="Arial" w:eastAsia="Arial" w:cs="Arial"/>
                <w:sz w:val="15"/>
                <w:szCs w:val="15"/>
                <w:color w:val="231F20"/>
                <w:spacing w:val="1"/>
              </w:rPr>
              <w:t>/</w:t>
            </w:r>
            <w:r>
              <w:rPr>
                <w:rFonts w:ascii="Arial" w:hAnsi="Arial" w:eastAsia="Arial" w:cs="Arial"/>
                <w:sz w:val="15"/>
                <w:szCs w:val="15"/>
                <w:color w:val="231F20"/>
              </w:rPr>
              <w:t>jpuec</w:t>
            </w:r>
          </w:p>
        </w:tc>
        <w:tc>
          <w:tcPr>
            <w:tcW w:w="4530" w:type="dxa"/>
            <w:vAlign w:val="top"/>
            <w:gridSpan w:val="2"/>
          </w:tcPr>
          <w:p>
            <w:pPr>
              <w:ind w:left="56"/>
              <w:spacing w:before="49" w:line="225" w:lineRule="auto"/>
              <w:rPr>
                <w:rFonts w:ascii="Arial" w:hAnsi="Arial" w:eastAsia="Arial" w:cs="Arial"/>
                <w:sz w:val="15"/>
                <w:szCs w:val="15"/>
              </w:rPr>
            </w:pPr>
            <w:r>
              <w:pict>
                <v:shape id="_x0000_s295" style="position:absolute;margin-left:171.282pt;margin-top:1.45519pt;mso-position-vertical-relative:text;mso-position-horizontal-relative:text;width:24.1pt;height:11.4pt;z-index:255396864;" filled="false" stroked="false" type="#_x0000_t202">
                  <v:fill on="false"/>
                  <v:stroke on="false"/>
                  <v:path/>
                  <v:imagedata o:title=""/>
                  <o:lock v:ext="edit" aspectratio="false"/>
                  <v:textbox inset="0mm,0mm,0mm,0mm">
                    <w:txbxContent>
                      <w:p>
                        <w:pPr>
                          <w:ind w:left="20"/>
                          <w:spacing w:before="20" w:line="187" w:lineRule="exact"/>
                          <w:rPr>
                            <w:rFonts w:ascii="Arial" w:hAnsi="Arial" w:eastAsia="Arial" w:cs="Arial"/>
                            <w:sz w:val="15"/>
                            <w:szCs w:val="15"/>
                          </w:rPr>
                        </w:pPr>
                        <w:r>
                          <w:rPr>
                            <w:rFonts w:ascii="Arial" w:hAnsi="Arial" w:eastAsia="Arial" w:cs="Arial"/>
                            <w:sz w:val="15"/>
                            <w:szCs w:val="15"/>
                            <w:color w:val="231F20"/>
                            <w:spacing w:val="-5"/>
                          </w:rPr>
                          <w:t>*</w:t>
                        </w:r>
                        <w:r>
                          <w:rPr>
                            <w:rFonts w:ascii="Arial" w:hAnsi="Arial" w:eastAsia="Arial" w:cs="Arial"/>
                            <w:sz w:val="15"/>
                            <w:szCs w:val="15"/>
                            <w:color w:val="231F20"/>
                            <w:spacing w:val="-3"/>
                          </w:rPr>
                          <w:t>P5%#</w:t>
                        </w:r>
                      </w:p>
                    </w:txbxContent>
                  </v:textbox>
                </v:shape>
              </w:pict>
            </w:r>
            <w:r>
              <w:drawing>
                <wp:anchor distT="0" distB="0" distL="0" distR="0" simplePos="0" relativeHeight="255399936" behindDoc="0" locked="0" layoutInCell="1" allowOverlap="1">
                  <wp:simplePos x="0" y="0"/>
                  <wp:positionH relativeFrom="column">
                    <wp:posOffset>31876</wp:posOffset>
                  </wp:positionH>
                  <wp:positionV relativeFrom="paragraph">
                    <wp:posOffset>108935</wp:posOffset>
                  </wp:positionV>
                  <wp:extent cx="693419" cy="154685"/>
                  <wp:effectExtent l="0" t="0" r="0" b="0"/>
                  <wp:wrapNone/>
                  <wp:docPr id="829" name="IM 829"/>
                  <wp:cNvGraphicFramePr/>
                  <a:graphic>
                    <a:graphicData uri="http://schemas.openxmlformats.org/drawingml/2006/picture">
                      <pic:pic>
                        <pic:nvPicPr>
                          <pic:cNvPr id="829" name="IM 829"/>
                          <pic:cNvPicPr/>
                        </pic:nvPicPr>
                        <pic:blipFill>
                          <a:blip r:embed="rId610"/>
                          <a:stretch>
                            <a:fillRect/>
                          </a:stretch>
                        </pic:blipFill>
                        <pic:spPr>
                          <a:xfrm rot="0">
                            <a:off x="0" y="0"/>
                            <a:ext cx="693419" cy="154685"/>
                          </a:xfrm>
                          <a:prstGeom prst="rect">
                            <a:avLst/>
                          </a:prstGeom>
                        </pic:spPr>
                      </pic:pic>
                    </a:graphicData>
                  </a:graphic>
                </wp:anchor>
              </w:drawing>
            </w:r>
            <w:r>
              <w:drawing>
                <wp:anchor distT="0" distB="0" distL="0" distR="0" simplePos="0" relativeHeight="255394816" behindDoc="0" locked="0" layoutInCell="1" allowOverlap="1">
                  <wp:simplePos x="0" y="0"/>
                  <wp:positionH relativeFrom="rightMargin">
                    <wp:posOffset>-2036825</wp:posOffset>
                  </wp:positionH>
                  <wp:positionV relativeFrom="topMargin">
                    <wp:posOffset>108712</wp:posOffset>
                  </wp:positionV>
                  <wp:extent cx="313944" cy="154685"/>
                  <wp:effectExtent l="0" t="0" r="0" b="0"/>
                  <wp:wrapNone/>
                  <wp:docPr id="830" name="IM 830"/>
                  <wp:cNvGraphicFramePr/>
                  <a:graphic>
                    <a:graphicData uri="http://schemas.openxmlformats.org/drawingml/2006/picture">
                      <pic:pic>
                        <pic:nvPicPr>
                          <pic:cNvPr id="830" name="IM 830"/>
                          <pic:cNvPicPr/>
                        </pic:nvPicPr>
                        <pic:blipFill>
                          <a:blip r:embed="rId611"/>
                          <a:stretch>
                            <a:fillRect/>
                          </a:stretch>
                        </pic:blipFill>
                        <pic:spPr>
                          <a:xfrm rot="0">
                            <a:off x="0" y="0"/>
                            <a:ext cx="313944" cy="154685"/>
                          </a:xfrm>
                          <a:prstGeom prst="rect">
                            <a:avLst/>
                          </a:prstGeom>
                        </pic:spPr>
                      </pic:pic>
                    </a:graphicData>
                  </a:graphic>
                </wp:anchor>
              </w:drawing>
            </w:r>
            <w:r>
              <w:drawing>
                <wp:anchor distT="0" distB="0" distL="0" distR="0" simplePos="0" relativeHeight="255393792" behindDoc="0" locked="0" layoutInCell="1" allowOverlap="1">
                  <wp:simplePos x="0" y="0"/>
                  <wp:positionH relativeFrom="rightMargin">
                    <wp:posOffset>-407415</wp:posOffset>
                  </wp:positionH>
                  <wp:positionV relativeFrom="topMargin">
                    <wp:posOffset>1270</wp:posOffset>
                  </wp:positionV>
                  <wp:extent cx="392810" cy="151637"/>
                  <wp:effectExtent l="0" t="0" r="0" b="0"/>
                  <wp:wrapNone/>
                  <wp:docPr id="831" name="IM 831"/>
                  <wp:cNvGraphicFramePr/>
                  <a:graphic>
                    <a:graphicData uri="http://schemas.openxmlformats.org/drawingml/2006/picture">
                      <pic:pic>
                        <pic:nvPicPr>
                          <pic:cNvPr id="831" name="IM 831"/>
                          <pic:cNvPicPr/>
                        </pic:nvPicPr>
                        <pic:blipFill>
                          <a:blip r:embed="rId612"/>
                          <a:stretch>
                            <a:fillRect/>
                          </a:stretch>
                        </pic:blipFill>
                        <pic:spPr>
                          <a:xfrm rot="0">
                            <a:off x="0" y="0"/>
                            <a:ext cx="392810" cy="151637"/>
                          </a:xfrm>
                          <a:prstGeom prst="rect">
                            <a:avLst/>
                          </a:prstGeom>
                        </pic:spPr>
                      </pic:pic>
                    </a:graphicData>
                  </a:graphic>
                </wp:anchor>
              </w:drawing>
            </w:r>
            <w:r>
              <w:drawing>
                <wp:anchor distT="0" distB="0" distL="0" distR="0" simplePos="0" relativeHeight="255389696" behindDoc="0" locked="0" layoutInCell="1" allowOverlap="1">
                  <wp:simplePos x="0" y="0"/>
                  <wp:positionH relativeFrom="rightMargin">
                    <wp:posOffset>-2435351</wp:posOffset>
                  </wp:positionH>
                  <wp:positionV relativeFrom="topMargin">
                    <wp:posOffset>1270</wp:posOffset>
                  </wp:positionV>
                  <wp:extent cx="1840483" cy="151637"/>
                  <wp:effectExtent l="0" t="0" r="0" b="0"/>
                  <wp:wrapNone/>
                  <wp:docPr id="832" name="IM 832"/>
                  <wp:cNvGraphicFramePr/>
                  <a:graphic>
                    <a:graphicData uri="http://schemas.openxmlformats.org/drawingml/2006/picture">
                      <pic:pic>
                        <pic:nvPicPr>
                          <pic:cNvPr id="832" name="IM 832"/>
                          <pic:cNvPicPr/>
                        </pic:nvPicPr>
                        <pic:blipFill>
                          <a:blip r:embed="rId613"/>
                          <a:stretch>
                            <a:fillRect/>
                          </a:stretch>
                        </pic:blipFill>
                        <pic:spPr>
                          <a:xfrm rot="0">
                            <a:off x="0" y="0"/>
                            <a:ext cx="1840483" cy="151637"/>
                          </a:xfrm>
                          <a:prstGeom prst="rect">
                            <a:avLst/>
                          </a:prstGeom>
                        </pic:spPr>
                      </pic:pic>
                    </a:graphicData>
                  </a:graphic>
                </wp:anchor>
              </w:drawing>
            </w:r>
            <w:r>
              <w:drawing>
                <wp:anchor distT="0" distB="0" distL="0" distR="0" simplePos="0" relativeHeight="255401984" behindDoc="0" locked="0" layoutInCell="1" allowOverlap="1">
                  <wp:simplePos x="0" y="0"/>
                  <wp:positionH relativeFrom="rightMargin">
                    <wp:posOffset>-1466595</wp:posOffset>
                  </wp:positionH>
                  <wp:positionV relativeFrom="topMargin">
                    <wp:posOffset>108712</wp:posOffset>
                  </wp:positionV>
                  <wp:extent cx="1185824" cy="154685"/>
                  <wp:effectExtent l="0" t="0" r="0" b="0"/>
                  <wp:wrapNone/>
                  <wp:docPr id="833" name="IM 833"/>
                  <wp:cNvGraphicFramePr/>
                  <a:graphic>
                    <a:graphicData uri="http://schemas.openxmlformats.org/drawingml/2006/picture">
                      <pic:pic>
                        <pic:nvPicPr>
                          <pic:cNvPr id="833" name="IM 833"/>
                          <pic:cNvPicPr/>
                        </pic:nvPicPr>
                        <pic:blipFill>
                          <a:blip r:embed="rId614"/>
                          <a:stretch>
                            <a:fillRect/>
                          </a:stretch>
                        </pic:blipFill>
                        <pic:spPr>
                          <a:xfrm rot="0">
                            <a:off x="0" y="0"/>
                            <a:ext cx="1185824" cy="154685"/>
                          </a:xfrm>
                          <a:prstGeom prst="rect">
                            <a:avLst/>
                          </a:prstGeom>
                        </pic:spPr>
                      </pic:pic>
                    </a:graphicData>
                  </a:graphic>
                </wp:anchor>
              </w:drawing>
            </w:r>
            <w:r>
              <w:pict>
                <v:shape id="_x0000_s296" style="position:absolute;margin-left:-175.597pt;margin-top:10.1376pt;mso-position-vertical-relative:top-margin-area;mso-position-horizontal-relative:right-margin-area;width:61.3pt;height:12.95pt;z-index:255400960;" filled="false" stroked="false" type="#_x0000_t202">
                  <v:fill on="false"/>
                  <v:stroke on="false"/>
                  <v:path/>
                  <v:imagedata o:title=""/>
                  <o:lock v:ext="edit" aspectratio="false"/>
                  <v:textbox inset="0mm,0mm,0mm,0mm">
                    <w:txbxContent>
                      <w:p>
                        <w:pPr>
                          <w:ind w:left="20"/>
                          <w:spacing w:before="20" w:line="218" w:lineRule="exact"/>
                          <w:rPr>
                            <w:rFonts w:ascii="Arial" w:hAnsi="Arial" w:eastAsia="Arial" w:cs="Arial"/>
                            <w:sz w:val="15"/>
                            <w:szCs w:val="15"/>
                          </w:rPr>
                        </w:pPr>
                        <w:r>
                          <w:rPr>
                            <w:rFonts w:ascii="Arial" w:hAnsi="Arial" w:eastAsia="Arial" w:cs="Arial"/>
                            <w:sz w:val="15"/>
                            <w:szCs w:val="15"/>
                            <w:color w:val="231F20"/>
                            <w:spacing w:val="4"/>
                            <w:position w:val="1"/>
                          </w:rPr>
                          <w:t>20</w:t>
                        </w:r>
                        <w:r>
                          <w:rPr>
                            <w:rFonts w:ascii="Arial" w:hAnsi="Arial" w:eastAsia="Arial" w:cs="Arial"/>
                            <w:sz w:val="15"/>
                            <w:szCs w:val="15"/>
                            <w:color w:val="231F20"/>
                            <w:position w:val="1"/>
                          </w:rPr>
                          <w:t>l</w:t>
                        </w:r>
                        <w:r>
                          <w:rPr>
                            <w:rFonts w:ascii="Arial" w:hAnsi="Arial" w:eastAsia="Arial" w:cs="Arial"/>
                            <w:sz w:val="15"/>
                            <w:szCs w:val="15"/>
                            <w:color w:val="231F20"/>
                            <w:spacing w:val="4"/>
                            <w:position w:val="1"/>
                          </w:rPr>
                          <w:t>4</w:t>
                        </w:r>
                        <w:r>
                          <w:rPr>
                            <w:rFonts w:ascii="Arial" w:hAnsi="Arial" w:eastAsia="Arial" w:cs="Arial"/>
                            <w:sz w:val="15"/>
                            <w:szCs w:val="15"/>
                            <w:color w:val="231F20"/>
                            <w:spacing w:val="4"/>
                            <w:position w:val="1"/>
                          </w:rPr>
                          <w:t xml:space="preserve"> </w:t>
                        </w:r>
                        <w:r>
                          <w:rPr>
                            <w:rFonts w:ascii="Arial" w:hAnsi="Arial" w:eastAsia="Arial" w:cs="Arial"/>
                            <w:sz w:val="15"/>
                            <w:szCs w:val="15"/>
                            <w:color w:val="231F20"/>
                            <w:spacing w:val="3"/>
                            <w:position w:val="1"/>
                          </w:rPr>
                          <w:t xml:space="preserve"> </w:t>
                        </w:r>
                        <w:r>
                          <w:rPr>
                            <w:rFonts w:ascii="Arial" w:hAnsi="Arial" w:eastAsia="Arial" w:cs="Arial"/>
                            <w:sz w:val="15"/>
                            <w:szCs w:val="15"/>
                            <w:color w:val="231F20"/>
                            <w:spacing w:val="2"/>
                            <w:position w:val="1"/>
                          </w:rPr>
                          <w:t xml:space="preserve">        </w:t>
                        </w:r>
                        <w:r>
                          <w:rPr>
                            <w:rFonts w:ascii="Calibri" w:hAnsi="Calibri" w:eastAsia="Calibri" w:cs="Calibri"/>
                            <w:sz w:val="15"/>
                            <w:szCs w:val="15"/>
                            <w:color w:val="231F20"/>
                            <w:spacing w:val="2"/>
                            <w:position w:val="1"/>
                          </w:rPr>
                          <w:t>š</w:t>
                        </w:r>
                        <w:r>
                          <w:rPr>
                            <w:rFonts w:ascii="Arial" w:hAnsi="Arial" w:eastAsia="Arial" w:cs="Arial"/>
                            <w:sz w:val="15"/>
                            <w:szCs w:val="15"/>
                            <w:color w:val="231F20"/>
                            <w:spacing w:val="2"/>
                            <w:position w:val="1"/>
                          </w:rPr>
                          <w:t>"/20</w:t>
                        </w:r>
                        <w:r>
                          <w:rPr>
                            <w:rFonts w:ascii="Arial" w:hAnsi="Arial" w:eastAsia="Arial" w:cs="Arial"/>
                            <w:sz w:val="15"/>
                            <w:szCs w:val="15"/>
                            <w:color w:val="231F20"/>
                            <w:position w:val="1"/>
                          </w:rPr>
                          <w:t>l</w:t>
                        </w:r>
                        <w:r>
                          <w:rPr>
                            <w:rFonts w:ascii="Arial" w:hAnsi="Arial" w:eastAsia="Arial" w:cs="Arial"/>
                            <w:sz w:val="15"/>
                            <w:szCs w:val="15"/>
                            <w:color w:val="231F20"/>
                            <w:spacing w:val="2"/>
                            <w:position w:val="1"/>
                          </w:rPr>
                          <w:t>8</w:t>
                        </w:r>
                      </w:p>
                    </w:txbxContent>
                  </v:textbox>
                </v:shape>
              </w:pict>
            </w:r>
            <w:r>
              <w:rPr>
                <w:rFonts w:ascii="Arial" w:hAnsi="Arial" w:eastAsia="Arial" w:cs="Arial"/>
                <w:sz w:val="15"/>
                <w:szCs w:val="15"/>
                <w:color w:val="231F20"/>
                <w:spacing w:val="-2"/>
              </w:rPr>
              <w:t>Cn</w:t>
            </w:r>
            <w:r>
              <w:rPr>
                <w:rFonts w:ascii="Arial" w:hAnsi="Arial" w:eastAsia="Arial" w:cs="Arial"/>
                <w:sz w:val="15"/>
                <w:szCs w:val="15"/>
                <w:color w:val="231F20"/>
                <w:spacing w:val="-3"/>
              </w:rPr>
              <w:t>_</w:t>
            </w:r>
            <w:r>
              <w:rPr>
                <w:rFonts w:ascii="Arial" w:hAnsi="Arial" w:eastAsia="Arial" w:cs="Arial"/>
                <w:sz w:val="15"/>
                <w:szCs w:val="15"/>
                <w:color w:val="231F20"/>
                <w:spacing w:val="-2"/>
              </w:rPr>
              <w:t>2E60</w:t>
            </w:r>
          </w:p>
          <w:p>
            <w:pPr>
              <w:ind w:left="58"/>
              <w:spacing w:before="203" w:line="217" w:lineRule="exact"/>
              <w:rPr>
                <w:rFonts w:ascii="Arial" w:hAnsi="Arial" w:eastAsia="Arial" w:cs="Arial"/>
                <w:sz w:val="15"/>
                <w:szCs w:val="15"/>
              </w:rPr>
            </w:pPr>
            <w:r>
              <w:rPr>
                <w:rFonts w:ascii="Arial" w:hAnsi="Arial" w:eastAsia="Arial" w:cs="Arial"/>
                <w:sz w:val="15"/>
                <w:szCs w:val="15"/>
                <w:color w:val="231F20"/>
                <w:spacing w:val="-2"/>
                <w:position w:val="1"/>
              </w:rPr>
              <w:t>QBDIF</w:t>
            </w:r>
            <w:r>
              <w:rPr>
                <w:rFonts w:ascii="MS Gothic" w:hAnsi="MS Gothic" w:eastAsia="MS Gothic" w:cs="MS Gothic"/>
                <w:sz w:val="15"/>
                <w:szCs w:val="15"/>
                <w:color w:val="231F20"/>
                <w:spacing w:val="-4"/>
                <w:position w:val="1"/>
              </w:rPr>
              <w:t>ʨ</w:t>
            </w:r>
            <w:r>
              <w:rPr>
                <w:rFonts w:ascii="MS Gothic" w:hAnsi="MS Gothic" w:eastAsia="MS Gothic" w:cs="MS Gothic"/>
                <w:sz w:val="15"/>
                <w:szCs w:val="15"/>
                <w:color w:val="231F20"/>
                <w:spacing w:val="-4"/>
                <w:position w:val="1"/>
              </w:rPr>
              <w:t xml:space="preserve"> </w:t>
            </w:r>
            <w:r>
              <w:rPr>
                <w:rFonts w:ascii="Arial" w:hAnsi="Arial" w:eastAsia="Arial" w:cs="Arial"/>
                <w:sz w:val="15"/>
                <w:szCs w:val="15"/>
                <w:color w:val="231F20"/>
                <w:spacing w:val="-4"/>
                <w:position w:val="1"/>
              </w:rPr>
              <w:t>"</w:t>
            </w:r>
            <w:r>
              <w:rPr>
                <w:rFonts w:ascii="Arial" w:hAnsi="Arial" w:eastAsia="Arial" w:cs="Arial"/>
                <w:sz w:val="15"/>
                <w:szCs w:val="15"/>
                <w:color w:val="231F20"/>
                <w:spacing w:val="-2"/>
                <w:position w:val="1"/>
              </w:rPr>
              <w:t>QBDIF</w:t>
            </w:r>
            <w:r>
              <w:rPr>
                <w:rFonts w:ascii="Arial" w:hAnsi="Arial" w:eastAsia="Arial" w:cs="Arial"/>
                <w:sz w:val="15"/>
                <w:szCs w:val="15"/>
                <w:color w:val="231F20"/>
                <w:spacing w:val="-2"/>
                <w:position w:val="1"/>
              </w:rPr>
              <w:t xml:space="preserve"> </w:t>
            </w:r>
            <w:r>
              <w:rPr>
                <w:rFonts w:ascii="MS Gothic" w:hAnsi="MS Gothic" w:eastAsia="MS Gothic" w:cs="MS Gothic"/>
                <w:sz w:val="15"/>
                <w:szCs w:val="15"/>
                <w:color w:val="231F20"/>
                <w:spacing w:val="-2"/>
                <w:position w:val="1"/>
              </w:rPr>
              <w:t>ʨ</w:t>
            </w:r>
            <w:r>
              <w:rPr>
                <w:rFonts w:ascii="Arial" w:hAnsi="Arial" w:eastAsia="Arial" w:cs="Arial"/>
                <w:sz w:val="15"/>
                <w:szCs w:val="15"/>
                <w:color w:val="231F20"/>
                <w:spacing w:val="-2"/>
                <w:position w:val="1"/>
              </w:rPr>
              <w:t>2D2C</w:t>
            </w:r>
            <w:r>
              <w:rPr>
                <w:rFonts w:ascii="Segoe UI Emoji" w:hAnsi="Segoe UI Emoji" w:eastAsia="Segoe UI Emoji" w:cs="Segoe UI Emoji"/>
                <w:sz w:val="15"/>
                <w:szCs w:val="15"/>
                <w:color w:val="231F20"/>
                <w:spacing w:val="-2"/>
                <w:position w:val="1"/>
              </w:rPr>
              <w:t>↩</w:t>
            </w:r>
            <w:r>
              <w:rPr>
                <w:rFonts w:ascii="Arial" w:hAnsi="Arial" w:eastAsia="Arial" w:cs="Arial"/>
                <w:sz w:val="15"/>
                <w:szCs w:val="15"/>
                <w:color w:val="231F20"/>
                <w:spacing w:val="-2"/>
                <w:position w:val="1"/>
              </w:rPr>
              <w:t>ն</w:t>
            </w:r>
          </w:p>
        </w:tc>
      </w:tr>
    </w:tbl>
    <w:p>
      <w:pPr>
        <w:ind w:right="155"/>
        <w:spacing w:before="160" w:line="219"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13</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中国主導のオープンソースデ</w:t>
      </w:r>
      <w:r>
        <w:rPr>
          <w:rFonts w:ascii="PMingLiU" w:hAnsi="PMingLiU" w:eastAsia="PMingLiU" w:cs="PMingLiU"/>
          <w:sz w:val="14"/>
          <w:szCs w:val="14"/>
          <w:color w:val="6D6E71"/>
        </w:rPr>
        <w:t>ータベース</w:t>
      </w:r>
    </w:p>
    <w:p>
      <w:pPr>
        <w:ind w:left="89"/>
        <w:spacing w:before="251" w:line="220" w:lineRule="auto"/>
        <w:outlineLvl w:val="2"/>
        <w:rPr>
          <w:rFonts w:ascii="PMingLiU" w:hAnsi="PMingLiU" w:eastAsia="PMingLiU" w:cs="PMingLiU"/>
          <w:sz w:val="21"/>
          <w:szCs w:val="21"/>
        </w:rPr>
      </w:pPr>
      <w:r>
        <w:rPr>
          <w:rFonts w:ascii="Arial" w:hAnsi="Arial" w:eastAsia="Arial" w:cs="Arial"/>
          <w:sz w:val="21"/>
          <w:szCs w:val="21"/>
          <w:color w:val="231F20"/>
          <w:spacing w:val="-12"/>
        </w:rPr>
        <w:t>3</w:t>
      </w:r>
      <w:r>
        <w:rPr>
          <w:rFonts w:ascii="Arial" w:hAnsi="Arial" w:eastAsia="Arial" w:cs="Arial"/>
          <w:sz w:val="21"/>
          <w:szCs w:val="21"/>
          <w:color w:val="231F20"/>
          <w:spacing w:val="-7"/>
        </w:rPr>
        <w:t>.</w:t>
      </w:r>
      <w:r>
        <w:rPr>
          <w:rFonts w:ascii="Arial" w:hAnsi="Arial" w:eastAsia="Arial" w:cs="Arial"/>
          <w:sz w:val="21"/>
          <w:szCs w:val="21"/>
          <w:color w:val="231F20"/>
          <w:spacing w:val="-6"/>
        </w:rPr>
        <w:t>2.2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オープンソースと人工知能</w:t>
      </w:r>
    </w:p>
    <w:p>
      <w:pPr>
        <w:ind w:left="86" w:right="146" w:hanging="3"/>
        <w:spacing w:before="185" w:line="358" w:lineRule="auto"/>
        <w:rPr>
          <w:rFonts w:ascii="SimSun" w:hAnsi="SimSun" w:eastAsia="SimSun" w:cs="SimSun"/>
          <w:sz w:val="18"/>
          <w:szCs w:val="18"/>
        </w:rPr>
      </w:pPr>
      <w:r>
        <w:rPr>
          <w:rFonts w:ascii="SimSun" w:hAnsi="SimSun" w:eastAsia="SimSun" w:cs="SimSun"/>
          <w:sz w:val="18"/>
          <w:szCs w:val="18"/>
          <w:color w:val="231F20"/>
        </w:rPr>
        <w:t>Ariadne</w:t>
      </w:r>
      <w:r>
        <w:rPr>
          <w:rFonts w:ascii="SimSun" w:hAnsi="SimSun" w:eastAsia="SimSun" w:cs="SimSun"/>
          <w:sz w:val="18"/>
          <w:szCs w:val="18"/>
          <w:color w:val="231F20"/>
          <w:spacing w:val="8"/>
        </w:rPr>
        <w:t xml:space="preserve"> </w:t>
      </w:r>
      <w:r>
        <w:rPr>
          <w:rFonts w:ascii="SimSun" w:hAnsi="SimSun" w:eastAsia="SimSun" w:cs="SimSun"/>
          <w:sz w:val="18"/>
          <w:szCs w:val="18"/>
          <w:color w:val="231F20"/>
        </w:rPr>
        <w:t>Consulting</w:t>
      </w:r>
      <w:r>
        <w:rPr>
          <w:rFonts w:ascii="SimSun" w:hAnsi="SimSun" w:eastAsia="SimSun" w:cs="SimSun"/>
          <w:sz w:val="18"/>
          <w:szCs w:val="18"/>
          <w:color w:val="231F20"/>
          <w:spacing w:val="5"/>
        </w:rPr>
        <w:t>の</w:t>
      </w:r>
      <w:r>
        <w:rPr>
          <w:rFonts w:ascii="SimSun" w:hAnsi="SimSun" w:eastAsia="SimSun" w:cs="SimSun"/>
          <w:sz w:val="18"/>
          <w:szCs w:val="18"/>
          <w:color w:val="231F20"/>
          <w:spacing w:val="4"/>
        </w:rPr>
        <w:t>分析によると、人工知能の中核産業規模は</w:t>
      </w: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年に</w:t>
      </w:r>
      <w:r>
        <w:rPr>
          <w:rFonts w:ascii="Arial" w:hAnsi="Arial" w:eastAsia="Arial" w:cs="Arial"/>
          <w:sz w:val="18"/>
          <w:szCs w:val="18"/>
          <w:color w:val="231F20"/>
          <w:spacing w:val="4"/>
        </w:rPr>
        <w:t>1998</w:t>
      </w:r>
      <w:r>
        <w:rPr>
          <w:rFonts w:ascii="SimSun" w:hAnsi="SimSun" w:eastAsia="SimSun" w:cs="SimSun"/>
          <w:sz w:val="18"/>
          <w:szCs w:val="18"/>
          <w:color w:val="231F20"/>
          <w:spacing w:val="4"/>
        </w:rPr>
        <w:t>億元規模に達し、</w:t>
      </w:r>
      <w:r>
        <w:rPr>
          <w:rFonts w:ascii="SimSun" w:hAnsi="SimSun" w:eastAsia="SimSun" w:cs="SimSun"/>
          <w:sz w:val="18"/>
          <w:szCs w:val="18"/>
          <w:color w:val="231F20"/>
        </w:rPr>
        <w:t xml:space="preserve"> </w:t>
      </w:r>
      <w:r>
        <w:rPr>
          <w:rFonts w:ascii="Arial" w:hAnsi="Arial" w:eastAsia="Arial" w:cs="Arial"/>
          <w:sz w:val="18"/>
          <w:szCs w:val="18"/>
          <w:color w:val="231F20"/>
          <w:spacing w:val="1"/>
        </w:rPr>
        <w:t>2026</w:t>
      </w:r>
      <w:r>
        <w:rPr>
          <w:rFonts w:ascii="MS Mincho" w:hAnsi="MS Mincho" w:eastAsia="MS Mincho" w:cs="MS Mincho"/>
          <w:sz w:val="18"/>
          <w:szCs w:val="18"/>
          <w:color w:val="231F20"/>
          <w:spacing w:val="1"/>
        </w:rPr>
        <w:t>年には</w:t>
      </w:r>
      <w:r>
        <w:rPr>
          <w:rFonts w:ascii="SimSun" w:hAnsi="SimSun" w:eastAsia="SimSun" w:cs="SimSun"/>
          <w:sz w:val="18"/>
          <w:szCs w:val="18"/>
          <w:color w:val="231F20"/>
          <w:spacing w:val="1"/>
        </w:rPr>
        <w:t>対応する規模が</w:t>
      </w:r>
      <w:r>
        <w:rPr>
          <w:rFonts w:ascii="Arial" w:hAnsi="Arial" w:eastAsia="Arial" w:cs="Arial"/>
          <w:sz w:val="18"/>
          <w:szCs w:val="18"/>
          <w:color w:val="231F20"/>
          <w:spacing w:val="1"/>
        </w:rPr>
        <w:t>6000</w:t>
      </w:r>
      <w:r>
        <w:rPr>
          <w:rFonts w:ascii="SimSun" w:hAnsi="SimSun" w:eastAsia="SimSun" w:cs="SimSun"/>
          <w:sz w:val="18"/>
          <w:szCs w:val="18"/>
          <w:color w:val="231F20"/>
          <w:spacing w:val="1"/>
        </w:rPr>
        <w:t>億元を超え、</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2021</w:t>
      </w:r>
      <w:r>
        <w:rPr>
          <w:rFonts w:ascii="MS Mincho" w:hAnsi="MS Mincho" w:eastAsia="MS Mincho" w:cs="MS Mincho"/>
          <w:sz w:val="18"/>
          <w:szCs w:val="18"/>
          <w:color w:val="231F20"/>
        </w:rPr>
        <w:t>年から</w:t>
      </w:r>
      <w:r>
        <w:rPr>
          <w:rFonts w:ascii="Arial" w:hAnsi="Arial" w:eastAsia="Arial" w:cs="Arial"/>
          <w:sz w:val="18"/>
          <w:szCs w:val="18"/>
          <w:color w:val="231F20"/>
        </w:rPr>
        <w:t>2026</w:t>
      </w:r>
      <w:r>
        <w:rPr>
          <w:rFonts w:ascii="MS Mincho" w:hAnsi="MS Mincho" w:eastAsia="MS Mincho" w:cs="MS Mincho"/>
          <w:sz w:val="18"/>
          <w:szCs w:val="18"/>
          <w:color w:val="231F20"/>
        </w:rPr>
        <w:t>年の</w:t>
      </w:r>
      <w:r>
        <w:rPr>
          <w:rFonts w:ascii="SimSun" w:hAnsi="SimSun" w:eastAsia="SimSun" w:cs="SimSun"/>
          <w:sz w:val="18"/>
          <w:szCs w:val="18"/>
          <w:color w:val="231F20"/>
        </w:rPr>
        <w:t>年平均成長率は</w:t>
      </w:r>
      <w:r>
        <w:rPr>
          <w:rFonts w:ascii="Arial" w:hAnsi="Arial" w:eastAsia="Arial" w:cs="Arial"/>
          <w:sz w:val="18"/>
          <w:szCs w:val="18"/>
          <w:color w:val="231F20"/>
        </w:rPr>
        <w:t>24.8</w:t>
      </w:r>
      <w:r>
        <w:rPr>
          <w:rFonts w:ascii="MS Mincho" w:hAnsi="MS Mincho" w:eastAsia="MS Mincho" w:cs="MS Mincho"/>
          <w:sz w:val="18"/>
          <w:szCs w:val="18"/>
          <w:color w:val="231F20"/>
        </w:rPr>
        <w:t>％になると</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予想されている。</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人工知能産業は発展期から成熟期に移行しており、人工知能チップ以外の</w:t>
      </w:r>
      <w:r>
        <w:rPr>
          <w:rFonts w:ascii="SimSun" w:hAnsi="SimSun" w:eastAsia="SimSun" w:cs="SimSun"/>
          <w:sz w:val="18"/>
          <w:szCs w:val="18"/>
          <w:color w:val="231F20"/>
        </w:rPr>
        <w:t>細分</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化技術トラック産業は高速成長期を超え、成熟期に入っている。安定した成長段</w:t>
      </w:r>
      <w:r>
        <w:rPr>
          <w:rFonts w:ascii="SimSun" w:hAnsi="SimSun" w:eastAsia="SimSun" w:cs="SimSun"/>
          <w:sz w:val="18"/>
          <w:szCs w:val="18"/>
          <w:color w:val="231F20"/>
          <w:spacing w:val="4"/>
        </w:rPr>
        <w:t>階</w:t>
      </w:r>
    </w:p>
    <w:p>
      <w:pPr>
        <w:ind w:left="95" w:right="108" w:hanging="3"/>
        <w:spacing w:before="96" w:line="355" w:lineRule="auto"/>
        <w:rPr>
          <w:rFonts w:ascii="SimSun" w:hAnsi="SimSun" w:eastAsia="SimSun" w:cs="SimSun"/>
          <w:sz w:val="18"/>
          <w:szCs w:val="18"/>
        </w:rPr>
      </w:pPr>
      <w:r>
        <w:rPr>
          <w:rFonts w:ascii="SimSun" w:hAnsi="SimSun" w:eastAsia="SimSun" w:cs="SimSun"/>
          <w:sz w:val="18"/>
          <w:szCs w:val="18"/>
          <w:color w:val="231F20"/>
          <w:spacing w:val="5"/>
        </w:rPr>
        <w:t>産業の成長期において、</w:t>
      </w:r>
      <w:r>
        <w:rPr>
          <w:rFonts w:ascii="SimSun" w:hAnsi="SimSun" w:eastAsia="SimSun" w:cs="SimSun"/>
          <w:sz w:val="18"/>
          <w:szCs w:val="18"/>
          <w:color w:val="231F20"/>
          <w:spacing w:val="5"/>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5"/>
        </w:rPr>
        <w:t>分野の企業や研究者は、オープンソースを組み合わせて、あらゆ</w:t>
      </w:r>
      <w:r>
        <w:rPr>
          <w:rFonts w:ascii="SimSun" w:hAnsi="SimSun" w:eastAsia="SimSun" w:cs="SimSun"/>
          <w:sz w:val="18"/>
          <w:szCs w:val="18"/>
          <w:color w:val="231F20"/>
          <w:spacing w:val="4"/>
        </w:rPr>
        <w:t>る</w:t>
      </w:r>
      <w:r>
        <w:rPr>
          <w:rFonts w:ascii="SimSun" w:hAnsi="SimSun" w:eastAsia="SimSun" w:cs="SimSun"/>
          <w:sz w:val="18"/>
          <w:szCs w:val="18"/>
          <w:color w:val="231F20"/>
        </w:rPr>
        <w:t>セ</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グメ</w:t>
      </w:r>
      <w:r>
        <w:rPr>
          <w:rFonts w:ascii="SimSun" w:hAnsi="SimSun" w:eastAsia="SimSun" w:cs="SimSun"/>
          <w:sz w:val="18"/>
          <w:szCs w:val="18"/>
          <w:color w:val="231F20"/>
          <w:spacing w:val="7"/>
        </w:rPr>
        <w:t>ントの経済生産活動の有効性を高めています。より大規模な</w:t>
      </w:r>
      <w:r>
        <w:rPr>
          <w:rFonts w:ascii="Arial" w:hAnsi="Arial" w:eastAsia="Arial" w:cs="Arial"/>
          <w:sz w:val="18"/>
          <w:szCs w:val="18"/>
          <w:color w:val="231F20"/>
        </w:rPr>
        <w:t>AI</w:t>
      </w:r>
      <w:r>
        <w:rPr>
          <w:rFonts w:ascii="SimSun" w:hAnsi="SimSun" w:eastAsia="SimSun" w:cs="SimSun"/>
          <w:sz w:val="18"/>
          <w:szCs w:val="18"/>
          <w:color w:val="231F20"/>
          <w:spacing w:val="7"/>
        </w:rPr>
        <w:t>モデル、より複雑なアルゴリ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ズム</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アーキテクチャ、</w:t>
      </w:r>
      <w:r>
        <w:rPr>
          <w:rFonts w:ascii="SimSun" w:hAnsi="SimSun" w:eastAsia="SimSun" w:cs="SimSun"/>
          <w:sz w:val="18"/>
          <w:szCs w:val="18"/>
          <w:color w:val="231F20"/>
          <w:spacing w:val="3"/>
        </w:rPr>
        <w:t>よ</w:t>
      </w:r>
      <w:r>
        <w:rPr>
          <w:rFonts w:ascii="SimSun" w:hAnsi="SimSun" w:eastAsia="SimSun" w:cs="SimSun"/>
          <w:sz w:val="18"/>
          <w:szCs w:val="18"/>
          <w:color w:val="231F20"/>
          <w:spacing w:val="2"/>
        </w:rPr>
        <w:t>り大規模で複雑な学習データを持つ今日、オープンソースは研究開発</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コストの削減と研究開</w:t>
      </w:r>
      <w:r>
        <w:rPr>
          <w:rFonts w:ascii="SimSun" w:hAnsi="SimSun" w:eastAsia="SimSun" w:cs="SimSun"/>
          <w:sz w:val="18"/>
          <w:szCs w:val="18"/>
          <w:color w:val="231F20"/>
          <w:spacing w:val="3"/>
        </w:rPr>
        <w:t>発の効率化に一定の役割を果たすことができます。</w:t>
      </w:r>
      <w:r>
        <w:rPr>
          <w:rFonts w:ascii="Arial" w:hAnsi="Arial" w:eastAsia="Arial" w:cs="Arial"/>
          <w:sz w:val="18"/>
          <w:szCs w:val="18"/>
          <w:color w:val="231F20"/>
          <w:spacing w:val="3"/>
        </w:rPr>
        <w:t>2022</w:t>
      </w:r>
      <w:r>
        <w:rPr>
          <w:rFonts w:ascii="MS Mincho" w:hAnsi="MS Mincho" w:eastAsia="MS Mincho" w:cs="MS Mincho"/>
          <w:sz w:val="18"/>
          <w:szCs w:val="18"/>
          <w:color w:val="231F20"/>
          <w:spacing w:val="3"/>
        </w:rPr>
        <w:t>年には、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推薦アル</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ゴリズム、強化学習、ロボット工学、信頼できる</w:t>
      </w:r>
      <w:r>
        <w:rPr>
          <w:rFonts w:ascii="SimSun" w:hAnsi="SimSun" w:eastAsia="SimSun" w:cs="SimSun"/>
          <w:sz w:val="18"/>
          <w:szCs w:val="18"/>
          <w:color w:val="231F20"/>
        </w:rPr>
        <w:t>AI</w:t>
      </w:r>
      <w:r>
        <w:rPr>
          <w:rFonts w:ascii="SimSun" w:hAnsi="SimSun" w:eastAsia="SimSun" w:cs="SimSun"/>
          <w:sz w:val="18"/>
          <w:szCs w:val="18"/>
          <w:color w:val="231F20"/>
          <w:spacing w:val="3"/>
        </w:rPr>
        <w:t>、</w:t>
      </w:r>
      <w:r>
        <w:rPr>
          <w:rFonts w:ascii="SimSun" w:hAnsi="SimSun" w:eastAsia="SimSun" w:cs="SimSun"/>
          <w:sz w:val="18"/>
          <w:szCs w:val="18"/>
          <w:color w:val="231F20"/>
        </w:rPr>
        <w:t>AI</w:t>
      </w:r>
      <w:r>
        <w:rPr>
          <w:rFonts w:ascii="SimSun" w:hAnsi="SimSun" w:eastAsia="SimSun" w:cs="SimSun"/>
          <w:sz w:val="18"/>
          <w:szCs w:val="18"/>
          <w:color w:val="231F20"/>
          <w:spacing w:val="3"/>
        </w:rPr>
        <w:t>の解釈可能性などの分野で、より多く</w:t>
      </w:r>
      <w:r>
        <w:rPr>
          <w:rFonts w:ascii="SimSun" w:hAnsi="SimSun" w:eastAsia="SimSun" w:cs="SimSun"/>
          <w:sz w:val="18"/>
          <w:szCs w:val="18"/>
          <w:color w:val="231F20"/>
          <w:spacing w:val="1"/>
        </w:rPr>
        <w:t>の</w:t>
      </w:r>
      <w:r>
        <w:rPr>
          <w:rFonts w:ascii="SimSun" w:hAnsi="SimSun" w:eastAsia="SimSun" w:cs="SimSun"/>
          <w:sz w:val="18"/>
          <w:szCs w:val="18"/>
          <w:color w:val="231F20"/>
        </w:rPr>
        <w:t>AI</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コードリポジトリがオープンソース化され、産業の発展に役立つ垂直的で活発な交流コミュニ</w:t>
      </w:r>
      <w:r>
        <w:rPr>
          <w:rFonts w:ascii="SimSun" w:hAnsi="SimSun" w:eastAsia="SimSun" w:cs="SimSun"/>
          <w:sz w:val="18"/>
          <w:szCs w:val="18"/>
          <w:color w:val="231F20"/>
          <w:spacing w:val="6"/>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ィが形成されまし</w:t>
      </w:r>
      <w:r>
        <w:rPr>
          <w:rFonts w:ascii="SimSun" w:hAnsi="SimSun" w:eastAsia="SimSun" w:cs="SimSun"/>
          <w:sz w:val="18"/>
          <w:szCs w:val="18"/>
          <w:color w:val="231F20"/>
          <w:spacing w:val="5"/>
        </w:rPr>
        <w:t>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。研究対象についても、初期のテキスト、画像、音声、動画から、徐々に</w:t>
      </w:r>
      <w:r>
        <w:rPr>
          <w:rFonts w:ascii="Arial" w:hAnsi="Arial" w:eastAsia="Arial" w:cs="Arial"/>
          <w:sz w:val="18"/>
          <w:szCs w:val="18"/>
          <w:color w:val="231F20"/>
          <w:spacing w:val="3"/>
        </w:rPr>
        <w:t>3</w:t>
      </w:r>
      <w:r>
        <w:rPr>
          <w:rFonts w:ascii="Arial" w:hAnsi="Arial" w:eastAsia="Arial" w:cs="Arial"/>
          <w:sz w:val="18"/>
          <w:szCs w:val="18"/>
          <w:color w:val="231F20"/>
        </w:rPr>
        <w:t>D</w:t>
      </w:r>
      <w:r>
        <w:rPr>
          <w:rFonts w:ascii="Arial" w:hAnsi="Arial" w:eastAsia="Arial" w:cs="Arial"/>
          <w:sz w:val="18"/>
          <w:szCs w:val="18"/>
          <w:color w:val="231F20"/>
        </w:rPr>
        <w:t xml:space="preserve"> </w:t>
      </w:r>
      <w:r>
        <w:rPr>
          <w:rFonts w:ascii="SimSun" w:hAnsi="SimSun" w:eastAsia="SimSun" w:cs="SimSun"/>
          <w:sz w:val="18"/>
          <w:szCs w:val="18"/>
          <w:color w:val="231F20"/>
          <w:spacing w:val="19"/>
        </w:rPr>
        <w:t>デ</w:t>
      </w:r>
      <w:r>
        <w:rPr>
          <w:rFonts w:ascii="SimSun" w:hAnsi="SimSun" w:eastAsia="SimSun" w:cs="SimSun"/>
          <w:sz w:val="18"/>
          <w:szCs w:val="18"/>
          <w:color w:val="231F20"/>
          <w:spacing w:val="11"/>
        </w:rPr>
        <w:t>ータのモダリティに移行しています。その影響で、デジタルピープルの研究はかつてないほ</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ど注目され</w:t>
      </w:r>
      <w:r>
        <w:rPr>
          <w:rFonts w:ascii="SimSun" w:hAnsi="SimSun" w:eastAsia="SimSun" w:cs="SimSun"/>
          <w:sz w:val="18"/>
          <w:szCs w:val="18"/>
          <w:color w:val="231F20"/>
          <w:spacing w:val="7"/>
        </w:rPr>
        <w:t>、</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3</w:t>
      </w:r>
      <w:r>
        <w:rPr>
          <w:rFonts w:ascii="Arial" w:hAnsi="Arial" w:eastAsia="Arial" w:cs="Arial"/>
          <w:sz w:val="18"/>
          <w:szCs w:val="18"/>
          <w:color w:val="231F20"/>
        </w:rPr>
        <w:t>D</w:t>
      </w:r>
      <w:r>
        <w:rPr>
          <w:rFonts w:ascii="MS Mincho" w:hAnsi="MS Mincho" w:eastAsia="MS Mincho" w:cs="MS Mincho"/>
          <w:sz w:val="18"/>
          <w:szCs w:val="18"/>
          <w:color w:val="231F20"/>
          <w:spacing w:val="5"/>
        </w:rPr>
        <w:t>ベースの</w:t>
      </w:r>
      <w:r>
        <w:rPr>
          <w:rFonts w:ascii="SimSun" w:hAnsi="SimSun" w:eastAsia="SimSun" w:cs="SimSun"/>
          <w:sz w:val="18"/>
          <w:szCs w:val="18"/>
          <w:color w:val="231F20"/>
          <w:spacing w:val="5"/>
        </w:rPr>
        <w:t>デジタルピープルやメタバースといったコンテンツは、</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大手テクノロ</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ジー企業が競うホットコンテンツになっています。ナレッジグラフは、グラフで表現できる様</w:t>
      </w:r>
      <w:r>
        <w:rPr>
          <w:rFonts w:ascii="SimSun" w:hAnsi="SimSun" w:eastAsia="SimSun" w:cs="SimSun"/>
          <w:sz w:val="18"/>
          <w:szCs w:val="18"/>
          <w:color w:val="231F20"/>
          <w:spacing w:val="3"/>
        </w:rPr>
        <w:t>々</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なビジネスシーンで広く活用できる新しい技術領域である。使用するグラフデータベースの基</w:t>
      </w:r>
      <w:r>
        <w:rPr>
          <w:rFonts w:ascii="SimSun" w:hAnsi="SimSun" w:eastAsia="SimSun" w:cs="SimSun"/>
          <w:sz w:val="18"/>
          <w:szCs w:val="18"/>
          <w:color w:val="231F20"/>
          <w:spacing w:val="3"/>
        </w:rPr>
        <w:t>盤</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も、</w:t>
      </w:r>
      <w:r>
        <w:rPr>
          <w:rFonts w:ascii="SimSun" w:hAnsi="SimSun" w:eastAsia="SimSun" w:cs="SimSun"/>
          <w:sz w:val="18"/>
          <w:szCs w:val="18"/>
          <w:color w:val="231F20"/>
          <w:spacing w:val="10"/>
        </w:rPr>
        <w:t xml:space="preserve"> </w:t>
      </w:r>
      <w:r>
        <w:rPr>
          <w:rFonts w:ascii="Arial" w:hAnsi="Arial" w:eastAsia="Arial" w:cs="Arial"/>
          <w:sz w:val="18"/>
          <w:szCs w:val="18"/>
          <w:color w:val="231F20"/>
        </w:rPr>
        <w:t>Nebula</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Neo</w:t>
      </w:r>
      <w:r>
        <w:rPr>
          <w:rFonts w:ascii="Arial" w:hAnsi="Arial" w:eastAsia="Arial" w:cs="Arial"/>
          <w:sz w:val="18"/>
          <w:szCs w:val="18"/>
          <w:color w:val="231F20"/>
          <w:spacing w:val="5"/>
        </w:rPr>
        <w:t>4</w:t>
      </w:r>
      <w:r>
        <w:rPr>
          <w:rFonts w:ascii="Arial" w:hAnsi="Arial" w:eastAsia="Arial" w:cs="Arial"/>
          <w:sz w:val="18"/>
          <w:szCs w:val="18"/>
          <w:color w:val="231F20"/>
        </w:rPr>
        <w:t>J</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JanusGraph</w:t>
      </w:r>
      <w:r>
        <w:rPr>
          <w:rFonts w:ascii="MS Mincho" w:hAnsi="MS Mincho" w:eastAsia="MS Mincho" w:cs="MS Mincho"/>
          <w:sz w:val="18"/>
          <w:szCs w:val="18"/>
          <w:color w:val="231F20"/>
          <w:spacing w:val="5"/>
        </w:rPr>
        <w:t>など</w:t>
      </w:r>
      <w:r>
        <w:rPr>
          <w:rFonts w:ascii="SimSun" w:hAnsi="SimSun" w:eastAsia="SimSun" w:cs="SimSun"/>
          <w:sz w:val="18"/>
          <w:szCs w:val="18"/>
          <w:color w:val="231F20"/>
          <w:spacing w:val="5"/>
        </w:rPr>
        <w:t>、オープンソースのコミュニティが充実しており、徐々</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に業界内で使われ始めているようです</w:t>
      </w:r>
      <w:r>
        <w:rPr>
          <w:rFonts w:ascii="SimSun" w:hAnsi="SimSun" w:eastAsia="SimSun" w:cs="SimSun"/>
          <w:sz w:val="18"/>
          <w:szCs w:val="18"/>
          <w:color w:val="231F20"/>
          <w:spacing w:val="4"/>
        </w:rPr>
        <w:t>。</w:t>
      </w:r>
    </w:p>
    <w:p>
      <w:pPr>
        <w:ind w:left="92"/>
        <w:spacing w:before="86" w:line="229" w:lineRule="auto"/>
        <w:rPr>
          <w:rFonts w:ascii="SimSun" w:hAnsi="SimSun" w:eastAsia="SimSun" w:cs="SimSun"/>
          <w:sz w:val="18"/>
          <w:szCs w:val="18"/>
        </w:rPr>
      </w:pPr>
      <w:r>
        <w:rPr>
          <w:rFonts w:ascii="SimSun" w:hAnsi="SimSun" w:eastAsia="SimSun" w:cs="SimSun"/>
          <w:sz w:val="18"/>
          <w:szCs w:val="18"/>
          <w:color w:val="231F20"/>
          <w:spacing w:val="-4"/>
        </w:rPr>
        <w:t>業界の</w:t>
      </w:r>
      <w:r>
        <w:rPr>
          <w:rFonts w:ascii="SimSun" w:hAnsi="SimSun" w:eastAsia="SimSun" w:cs="SimSun"/>
          <w:sz w:val="18"/>
          <w:szCs w:val="18"/>
          <w:color w:val="231F20"/>
          <w:spacing w:val="-3"/>
        </w:rPr>
        <w:t>観</w:t>
      </w:r>
      <w:r>
        <w:rPr>
          <w:rFonts w:ascii="SimSun" w:hAnsi="SimSun" w:eastAsia="SimSun" w:cs="SimSun"/>
          <w:sz w:val="18"/>
          <w:szCs w:val="18"/>
          <w:color w:val="231F20"/>
          <w:spacing w:val="-2"/>
        </w:rPr>
        <w:t>点から見ると、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AIのオープンソースプロジェクトは、当初は小さなアプリケーションシナ</w:t>
      </w:r>
    </w:p>
    <w:p>
      <w:pPr>
        <w:ind w:left="90" w:firstLine="45"/>
        <w:spacing w:before="121" w:line="292" w:lineRule="auto"/>
        <w:rPr>
          <w:rFonts w:ascii="SimSun" w:hAnsi="SimSun" w:eastAsia="SimSun" w:cs="SimSun"/>
          <w:sz w:val="18"/>
          <w:szCs w:val="18"/>
        </w:rPr>
      </w:pPr>
      <w:r>
        <w:rPr>
          <w:rFonts w:ascii="SimSun" w:hAnsi="SimSun" w:eastAsia="SimSun" w:cs="SimSun"/>
          <w:sz w:val="18"/>
          <w:szCs w:val="18"/>
          <w:color w:val="231F20"/>
          <w:spacing w:val="1"/>
        </w:rPr>
        <w:t>リオ(ターゲット検出</w:t>
      </w:r>
      <w:r>
        <w:rPr>
          <w:rFonts w:ascii="SimSun" w:hAnsi="SimSun" w:eastAsia="SimSun" w:cs="SimSun"/>
          <w:sz w:val="18"/>
          <w:szCs w:val="18"/>
          <w:color w:val="231F20"/>
        </w:rPr>
        <w:t>、テキスト認識など)</w:t>
      </w:r>
      <w:r>
        <w:rPr>
          <w:rFonts w:ascii="SimSun" w:hAnsi="SimSun" w:eastAsia="SimSun" w:cs="SimSun"/>
          <w:sz w:val="18"/>
          <w:szCs w:val="18"/>
          <w:color w:val="231F20"/>
        </w:rPr>
        <w:t xml:space="preserve"> </w:t>
      </w:r>
      <w:r>
        <w:rPr>
          <w:rFonts w:ascii="SimSun" w:hAnsi="SimSun" w:eastAsia="SimSun" w:cs="SimSun"/>
          <w:sz w:val="18"/>
          <w:szCs w:val="18"/>
          <w:color w:val="231F20"/>
        </w:rPr>
        <w:t>から、徐々に大規模で包括的な</w:t>
      </w:r>
      <w:r>
        <w:rPr>
          <w:rFonts w:ascii="SimSun" w:hAnsi="SimSun" w:eastAsia="SimSun" w:cs="SimSun"/>
          <w:sz w:val="18"/>
          <w:szCs w:val="18"/>
          <w:color w:val="231F20"/>
        </w:rPr>
        <w:t xml:space="preserve"> </w:t>
      </w:r>
      <w:r>
        <w:rPr>
          <w:rFonts w:ascii="SimSun" w:hAnsi="SimSun" w:eastAsia="SimSun" w:cs="SimSun"/>
          <w:sz w:val="18"/>
          <w:szCs w:val="18"/>
          <w:color w:val="231F20"/>
        </w:rPr>
        <w:t>エコシステムに移行し、</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業</w:t>
      </w:r>
      <w:r>
        <w:rPr>
          <w:rFonts w:ascii="SimSun" w:hAnsi="SimSun" w:eastAsia="SimSun" w:cs="SimSun"/>
          <w:sz w:val="18"/>
          <w:szCs w:val="18"/>
          <w:color w:val="231F20"/>
          <w:spacing w:val="7"/>
        </w:rPr>
        <w:t>界やセクターを越えて広く利用され始めています。</w:t>
      </w:r>
    </w:p>
    <w:p>
      <w:pPr>
        <w:sectPr>
          <w:headerReference w:type="default" r:id="rId592"/>
          <w:footerReference w:type="default" r:id="rId593"/>
          <w:pgSz w:w="9360" w:h="13041"/>
          <w:pgMar w:top="1014" w:right="519" w:bottom="538" w:left="595" w:header="560" w:footer="315" w:gutter="0"/>
        </w:sectPr>
        <w:rPr/>
      </w:pPr>
    </w:p>
    <w:p>
      <w:pPr>
        <w:ind w:left="7"/>
        <w:spacing w:before="3" w:line="229" w:lineRule="auto"/>
        <w:rPr>
          <w:rFonts w:ascii="SimSun" w:hAnsi="SimSun" w:eastAsia="SimSun" w:cs="SimSun"/>
          <w:sz w:val="18"/>
          <w:szCs w:val="18"/>
        </w:rPr>
      </w:pPr>
      <w:r>
        <w:drawing>
          <wp:anchor distT="0" distB="0" distL="0" distR="0" simplePos="0" relativeHeight="255444992" behindDoc="1" locked="0" layoutInCell="1" allowOverlap="1">
            <wp:simplePos x="0" y="0"/>
            <wp:positionH relativeFrom="column">
              <wp:posOffset>3766624</wp:posOffset>
            </wp:positionH>
            <wp:positionV relativeFrom="paragraph">
              <wp:posOffset>5876</wp:posOffset>
            </wp:positionV>
            <wp:extent cx="559117" cy="139445"/>
            <wp:effectExtent l="0" t="0" r="0" b="0"/>
            <wp:wrapNone/>
            <wp:docPr id="835" name="IM 835"/>
            <wp:cNvGraphicFramePr/>
            <a:graphic>
              <a:graphicData uri="http://schemas.openxmlformats.org/drawingml/2006/picture">
                <pic:pic>
                  <pic:nvPicPr>
                    <pic:cNvPr id="835" name="IM 83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オープンソース単位で見ると、大学の研究室よりも企業の研究機関の方が</w:t>
      </w:r>
      <w:r>
        <w:rPr>
          <w:rFonts w:ascii="SimSun" w:hAnsi="SimSun" w:eastAsia="SimSun" w:cs="SimSun"/>
          <w:sz w:val="18"/>
          <w:szCs w:val="18"/>
          <w:color w:val="231F20"/>
          <w:spacing w:val="1"/>
        </w:rPr>
        <w:t>影響力のあるプロジェク</w:t>
      </w:r>
    </w:p>
    <w:p>
      <w:pPr>
        <w:ind w:right="73" w:firstLine="57"/>
        <w:spacing w:before="123" w:line="360" w:lineRule="auto"/>
        <w:rPr>
          <w:rFonts w:ascii="SimSun" w:hAnsi="SimSun" w:eastAsia="SimSun" w:cs="SimSun"/>
          <w:sz w:val="18"/>
          <w:szCs w:val="18"/>
        </w:rPr>
      </w:pPr>
      <w:r>
        <w:rPr>
          <w:rFonts w:ascii="SimSun" w:hAnsi="SimSun" w:eastAsia="SimSun" w:cs="SimSun"/>
          <w:sz w:val="18"/>
          <w:szCs w:val="18"/>
          <w:color w:val="231F20"/>
          <w:spacing w:val="1"/>
        </w:rPr>
        <w:t>トを生み出しており、より影響力のあるユニットに属する国</w:t>
      </w:r>
      <w:r>
        <w:rPr>
          <w:rFonts w:ascii="SimSun" w:hAnsi="SimSun" w:eastAsia="SimSun" w:cs="SimSun"/>
          <w:sz w:val="18"/>
          <w:szCs w:val="18"/>
          <w:color w:val="231F20"/>
        </w:rPr>
        <w:t>内のAIオープンソースプロジェクトに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Baidu</w:t>
      </w:r>
      <w:r>
        <w:rPr>
          <w:rFonts w:ascii="SimSun" w:hAnsi="SimSun" w:eastAsia="SimSun" w:cs="SimSun"/>
          <w:sz w:val="18"/>
          <w:szCs w:val="18"/>
          <w:color w:val="231F20"/>
          <w:spacing w:val="-4"/>
        </w:rPr>
        <w:t>、</w:t>
      </w:r>
      <w:r>
        <w:rPr>
          <w:rFonts w:ascii="SimSun" w:hAnsi="SimSun" w:eastAsia="SimSun" w:cs="SimSun"/>
          <w:sz w:val="18"/>
          <w:szCs w:val="18"/>
          <w:color w:val="231F20"/>
          <w:spacing w:val="-2"/>
        </w:rPr>
        <w:t>Jingdong</w:t>
      </w:r>
      <w:r>
        <w:rPr>
          <w:rFonts w:ascii="SimSun" w:hAnsi="SimSun" w:eastAsia="SimSun" w:cs="SimSun"/>
          <w:sz w:val="18"/>
          <w:szCs w:val="18"/>
          <w:color w:val="231F20"/>
          <w:spacing w:val="-4"/>
        </w:rPr>
        <w:t>、</w:t>
      </w:r>
      <w:r>
        <w:rPr>
          <w:rFonts w:ascii="SimSun" w:hAnsi="SimSun" w:eastAsia="SimSun" w:cs="SimSun"/>
          <w:sz w:val="18"/>
          <w:szCs w:val="18"/>
          <w:color w:val="231F20"/>
          <w:spacing w:val="-2"/>
        </w:rPr>
        <w:t>Alibaba</w:t>
      </w:r>
      <w:r>
        <w:rPr>
          <w:rFonts w:ascii="SimSun" w:hAnsi="SimSun" w:eastAsia="SimSun" w:cs="SimSun"/>
          <w:sz w:val="18"/>
          <w:szCs w:val="18"/>
          <w:color w:val="231F20"/>
          <w:spacing w:val="-4"/>
        </w:rPr>
        <w:t>、</w:t>
      </w:r>
      <w:r>
        <w:rPr>
          <w:rFonts w:ascii="SimSun" w:hAnsi="SimSun" w:eastAsia="SimSun" w:cs="SimSun"/>
          <w:sz w:val="18"/>
          <w:szCs w:val="18"/>
          <w:color w:val="231F20"/>
          <w:spacing w:val="-2"/>
        </w:rPr>
        <w:t>Tencent</w:t>
      </w:r>
      <w:r>
        <w:rPr>
          <w:rFonts w:ascii="SimSun" w:hAnsi="SimSun" w:eastAsia="SimSun" w:cs="SimSun"/>
          <w:sz w:val="18"/>
          <w:szCs w:val="18"/>
          <w:color w:val="231F20"/>
          <w:spacing w:val="-4"/>
        </w:rPr>
        <w:t>、</w:t>
      </w:r>
      <w:r>
        <w:rPr>
          <w:rFonts w:ascii="SimSun" w:hAnsi="SimSun" w:eastAsia="SimSun" w:cs="SimSun"/>
          <w:sz w:val="18"/>
          <w:szCs w:val="18"/>
          <w:color w:val="231F20"/>
          <w:spacing w:val="-2"/>
        </w:rPr>
        <w:t>Byte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Jump</w:t>
      </w:r>
      <w:r>
        <w:rPr>
          <w:rFonts w:ascii="SimSun" w:hAnsi="SimSun" w:eastAsia="SimSun" w:cs="SimSun"/>
          <w:sz w:val="18"/>
          <w:szCs w:val="18"/>
          <w:color w:val="231F20"/>
          <w:spacing w:val="-4"/>
        </w:rPr>
        <w:t>、</w:t>
      </w:r>
      <w:r>
        <w:rPr>
          <w:rFonts w:ascii="SimSun" w:hAnsi="SimSun" w:eastAsia="SimSun" w:cs="SimSun"/>
          <w:sz w:val="18"/>
          <w:szCs w:val="18"/>
          <w:color w:val="231F20"/>
          <w:spacing w:val="-2"/>
        </w:rPr>
        <w:t>Shang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Tang</w:t>
      </w:r>
      <w:r>
        <w:rPr>
          <w:rFonts w:ascii="SimSun" w:hAnsi="SimSun" w:eastAsia="SimSun" w:cs="SimSun"/>
          <w:sz w:val="18"/>
          <w:szCs w:val="18"/>
          <w:color w:val="231F20"/>
          <w:spacing w:val="-4"/>
        </w:rPr>
        <w:t>、</w:t>
      </w:r>
      <w:r>
        <w:rPr>
          <w:rFonts w:ascii="SimSun" w:hAnsi="SimSun" w:eastAsia="SimSun" w:cs="SimSun"/>
          <w:sz w:val="18"/>
          <w:szCs w:val="18"/>
          <w:color w:val="231F20"/>
          <w:spacing w:val="-2"/>
        </w:rPr>
        <w:t>Kuangwei</w:t>
      </w:r>
      <w:r>
        <w:rPr>
          <w:rFonts w:ascii="SimSun" w:hAnsi="SimSun" w:eastAsia="SimSun" w:cs="SimSun"/>
          <w:sz w:val="18"/>
          <w:szCs w:val="18"/>
          <w:color w:val="231F20"/>
          <w:spacing w:val="-4"/>
        </w:rPr>
        <w:t>など、大手企業が</w:t>
      </w:r>
      <w:r>
        <w:rPr>
          <w:rFonts w:ascii="SimSun" w:hAnsi="SimSun" w:eastAsia="SimSun" w:cs="SimSun"/>
          <w:sz w:val="18"/>
          <w:szCs w:val="18"/>
          <w:color w:val="231F20"/>
          <w:spacing w:val="-2"/>
        </w:rPr>
        <w:t>近年</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オ</w:t>
      </w:r>
      <w:r>
        <w:rPr>
          <w:rFonts w:ascii="SimSun" w:hAnsi="SimSun" w:eastAsia="SimSun" w:cs="SimSun"/>
          <w:sz w:val="18"/>
          <w:szCs w:val="18"/>
          <w:color w:val="231F20"/>
          <w:spacing w:val="12"/>
        </w:rPr>
        <w:t>ー</w:t>
      </w:r>
      <w:r>
        <w:rPr>
          <w:rFonts w:ascii="SimSun" w:hAnsi="SimSun" w:eastAsia="SimSun" w:cs="SimSun"/>
          <w:sz w:val="18"/>
          <w:szCs w:val="18"/>
          <w:color w:val="231F20"/>
          <w:spacing w:val="7"/>
        </w:rPr>
        <w:t>プンソースコミュニティの生態構築への投資を増やしていることがわかります。</w:t>
      </w:r>
    </w:p>
    <w:p>
      <w:pPr>
        <w:sectPr>
          <w:headerReference w:type="default" r:id="rId615"/>
          <w:footerReference w:type="default" r:id="rId616"/>
          <w:pgSz w:w="9360" w:h="13041"/>
          <w:pgMar w:top="784" w:right="590" w:bottom="538" w:left="689" w:header="560" w:footer="315" w:gutter="0"/>
        </w:sectPr>
        <w:rPr/>
      </w:pPr>
    </w:p>
    <w:p>
      <w:pPr>
        <w:rPr/>
      </w:pPr>
      <w:r/>
    </w:p>
    <w:p>
      <w:pPr>
        <w:rPr/>
      </w:pPr>
      <w:r/>
    </w:p>
    <w:p>
      <w:pPr>
        <w:rPr/>
      </w:pPr>
      <w:r/>
    </w:p>
    <w:p>
      <w:pPr>
        <w:rPr/>
      </w:pPr>
      <w:r/>
    </w:p>
    <w:p>
      <w:pPr>
        <w:spacing w:line="16" w:lineRule="exact"/>
        <w:rPr/>
      </w:pPr>
      <w:r/>
    </w:p>
    <w:tbl>
      <w:tblPr>
        <w:tblStyle w:val="2"/>
        <w:tblW w:w="7987"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112"/>
        <w:gridCol w:w="2740"/>
        <w:gridCol w:w="4135"/>
      </w:tblGrid>
      <w:tr>
        <w:trPr>
          <w:trHeight w:val="500" w:hRule="atLeast"/>
        </w:trPr>
        <w:tc>
          <w:tcPr>
            <w:tcW w:w="1112" w:type="dxa"/>
            <w:vAlign w:val="top"/>
          </w:tcPr>
          <w:p>
            <w:pPr>
              <w:ind w:firstLine="4"/>
              <w:spacing w:before="5" w:line="493" w:lineRule="exact"/>
              <w:textAlignment w:val="center"/>
              <w:rPr/>
            </w:pPr>
            <w:r>
              <w:drawing>
                <wp:inline distT="0" distB="0" distL="0" distR="0">
                  <wp:extent cx="699516" cy="312673"/>
                  <wp:effectExtent l="0" t="0" r="0" b="0"/>
                  <wp:docPr id="838" name="IM 838"/>
                  <wp:cNvGraphicFramePr/>
                  <a:graphic>
                    <a:graphicData uri="http://schemas.openxmlformats.org/drawingml/2006/picture">
                      <pic:pic>
                        <pic:nvPicPr>
                          <pic:cNvPr id="838" name="IM 838"/>
                          <pic:cNvPicPr/>
                        </pic:nvPicPr>
                        <pic:blipFill>
                          <a:blip r:embed="rId619"/>
                          <a:stretch>
                            <a:fillRect/>
                          </a:stretch>
                        </pic:blipFill>
                        <pic:spPr>
                          <a:xfrm rot="0">
                            <a:off x="0" y="0"/>
                            <a:ext cx="699516" cy="312673"/>
                          </a:xfrm>
                          <a:prstGeom prst="rect">
                            <a:avLst/>
                          </a:prstGeom>
                        </pic:spPr>
                      </pic:pic>
                    </a:graphicData>
                  </a:graphic>
                </wp:inline>
              </w:drawing>
            </w:r>
          </w:p>
        </w:tc>
        <w:tc>
          <w:tcPr>
            <w:shd w:val="clear" w:fill="1B92B1"/>
            <w:tcW w:w="2740" w:type="dxa"/>
            <w:vAlign w:val="top"/>
          </w:tcPr>
          <w:p>
            <w:pPr>
              <w:ind w:firstLine="55"/>
              <w:spacing w:before="10" w:line="244" w:lineRule="exact"/>
              <w:textAlignment w:val="center"/>
              <w:rPr/>
            </w:pPr>
            <w:r>
              <w:drawing>
                <wp:inline distT="0" distB="0" distL="0" distR="0">
                  <wp:extent cx="1084630" cy="154685"/>
                  <wp:effectExtent l="0" t="0" r="0" b="0"/>
                  <wp:docPr id="839" name="IM 839"/>
                  <wp:cNvGraphicFramePr/>
                  <a:graphic>
                    <a:graphicData uri="http://schemas.openxmlformats.org/drawingml/2006/picture">
                      <pic:pic>
                        <pic:nvPicPr>
                          <pic:cNvPr id="839" name="IM 839"/>
                          <pic:cNvPicPr/>
                        </pic:nvPicPr>
                        <pic:blipFill>
                          <a:blip r:embed="rId620"/>
                          <a:stretch>
                            <a:fillRect/>
                          </a:stretch>
                        </pic:blipFill>
                        <pic:spPr>
                          <a:xfrm rot="0">
                            <a:off x="0" y="0"/>
                            <a:ext cx="1084630" cy="154685"/>
                          </a:xfrm>
                          <a:prstGeom prst="rect">
                            <a:avLst/>
                          </a:prstGeom>
                        </pic:spPr>
                      </pic:pic>
                    </a:graphicData>
                  </a:graphic>
                </wp:inline>
              </w:drawing>
            </w:r>
          </w:p>
        </w:tc>
        <w:tc>
          <w:tcPr>
            <w:shd w:val="clear" w:fill="1B92B1"/>
            <w:tcW w:w="4135" w:type="dxa"/>
            <w:vAlign w:val="top"/>
          </w:tcPr>
          <w:p>
            <w:pPr>
              <w:ind w:firstLine="55"/>
              <w:spacing w:before="10" w:line="244" w:lineRule="exact"/>
              <w:textAlignment w:val="center"/>
              <w:rPr/>
            </w:pPr>
            <w:r>
              <w:drawing>
                <wp:inline distT="0" distB="0" distL="0" distR="0">
                  <wp:extent cx="887247" cy="154685"/>
                  <wp:effectExtent l="0" t="0" r="0" b="0"/>
                  <wp:docPr id="840" name="IM 840"/>
                  <wp:cNvGraphicFramePr/>
                  <a:graphic>
                    <a:graphicData uri="http://schemas.openxmlformats.org/drawingml/2006/picture">
                      <pic:pic>
                        <pic:nvPicPr>
                          <pic:cNvPr id="840" name="IM 840"/>
                          <pic:cNvPicPr/>
                        </pic:nvPicPr>
                        <pic:blipFill>
                          <a:blip r:embed="rId563"/>
                          <a:stretch>
                            <a:fillRect/>
                          </a:stretch>
                        </pic:blipFill>
                        <pic:spPr>
                          <a:xfrm rot="0">
                            <a:off x="0" y="0"/>
                            <a:ext cx="887247" cy="154685"/>
                          </a:xfrm>
                          <a:prstGeom prst="rect">
                            <a:avLst/>
                          </a:prstGeom>
                        </pic:spPr>
                      </pic:pic>
                    </a:graphicData>
                  </a:graphic>
                </wp:inline>
              </w:drawing>
            </w:r>
          </w:p>
        </w:tc>
      </w:tr>
      <w:tr>
        <w:trPr>
          <w:trHeight w:val="1216" w:hRule="atLeast"/>
        </w:trPr>
        <w:tc>
          <w:tcPr>
            <w:tcW w:w="1112" w:type="dxa"/>
            <w:vAlign w:val="top"/>
          </w:tcPr>
          <w:p>
            <w:pPr>
              <w:ind w:left="68" w:right="117" w:firstLine="3"/>
              <w:spacing w:before="119" w:line="415" w:lineRule="auto"/>
              <w:rPr>
                <w:rFonts w:ascii="Arial" w:hAnsi="Arial" w:eastAsia="Arial" w:cs="Arial"/>
                <w:sz w:val="15"/>
                <w:szCs w:val="15"/>
              </w:rPr>
            </w:pPr>
            <w:r>
              <w:rPr>
                <w:rFonts w:ascii="Arial" w:hAnsi="Arial" w:eastAsia="Arial" w:cs="Arial"/>
                <w:sz w:val="15"/>
                <w:szCs w:val="15"/>
                <w:color w:val="231F20"/>
                <w:spacing w:val="-12"/>
              </w:rPr>
              <w:t>1</w:t>
            </w:r>
            <w:r>
              <w:rPr>
                <w:rFonts w:ascii="Arial" w:hAnsi="Arial" w:eastAsia="Arial" w:cs="Arial"/>
                <w:sz w:val="15"/>
                <w:szCs w:val="15"/>
                <w:color w:val="231F20"/>
                <w:spacing w:val="-6"/>
              </w:rPr>
              <w:t>BEEMF</w:t>
            </w:r>
            <w:r>
              <w:rPr>
                <w:rFonts w:ascii="Arial" w:hAnsi="Arial" w:eastAsia="Arial" w:cs="Arial"/>
                <w:sz w:val="15"/>
                <w:szCs w:val="15"/>
                <w:color w:val="231F20"/>
                <w:spacing w:val="-7"/>
              </w:rPr>
              <w:t>1</w:t>
            </w:r>
            <w:r>
              <w:rPr>
                <w:rFonts w:ascii="Arial" w:hAnsi="Arial" w:eastAsia="Arial" w:cs="Arial"/>
                <w:sz w:val="15"/>
                <w:szCs w:val="15"/>
                <w:color w:val="231F20"/>
                <w:spacing w:val="-6"/>
              </w:rPr>
              <w:t>BEE</w:t>
            </w:r>
            <w:r>
              <w:rPr>
                <w:rFonts w:ascii="Arial" w:hAnsi="Arial" w:eastAsia="Arial" w:cs="Arial"/>
                <w:sz w:val="15"/>
                <w:szCs w:val="15"/>
                <w:color w:val="231F20"/>
              </w:rPr>
              <w:t xml:space="preserve"> </w:t>
            </w:r>
            <w:r>
              <w:rPr>
                <w:rFonts w:ascii="Arial" w:hAnsi="Arial" w:eastAsia="Arial" w:cs="Arial"/>
                <w:sz w:val="15"/>
                <w:szCs w:val="15"/>
                <w:color w:val="231F20"/>
                <w:spacing w:val="5"/>
              </w:rPr>
              <w:t>MF</w:t>
            </w:r>
          </w:p>
        </w:tc>
        <w:tc>
          <w:tcPr>
            <w:tcW w:w="2740" w:type="dxa"/>
            <w:vAlign w:val="top"/>
          </w:tcPr>
          <w:p>
            <w:pPr>
              <w:ind w:left="67" w:right="464" w:hanging="8"/>
              <w:spacing w:before="38" w:line="262" w:lineRule="auto"/>
              <w:rPr>
                <w:rFonts w:ascii="Arial" w:hAnsi="Arial" w:eastAsia="Arial" w:cs="Arial"/>
                <w:sz w:val="15"/>
                <w:szCs w:val="15"/>
              </w:rPr>
            </w:pPr>
            <w:r>
              <w:rPr>
                <w:rFonts w:ascii="Arial" w:hAnsi="Arial" w:eastAsia="Arial" w:cs="Arial"/>
                <w:sz w:val="15"/>
                <w:szCs w:val="15"/>
                <w:color w:val="231F20"/>
                <w:spacing w:val="-1"/>
              </w:rPr>
              <w:t>iuuqt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r>
              <w:rPr>
                <w:rFonts w:ascii="Arial" w:hAnsi="Arial" w:eastAsia="Arial" w:cs="Arial"/>
                <w:sz w:val="15"/>
                <w:szCs w:val="15"/>
                <w:color w:val="231F20"/>
                <w:spacing w:val="-1"/>
              </w:rPr>
              <w:t>hjuivc</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dpn</w:t>
            </w:r>
            <w:r>
              <w:rPr>
                <w:rFonts w:ascii="Arial" w:hAnsi="Arial" w:eastAsia="Arial" w:cs="Arial"/>
                <w:sz w:val="15"/>
                <w:szCs w:val="15"/>
                <w:color w:val="231F20"/>
                <w:spacing w:val="-2"/>
              </w:rPr>
              <w:t>/1</w:t>
            </w:r>
            <w:r>
              <w:rPr>
                <w:rFonts w:ascii="Arial" w:hAnsi="Arial" w:eastAsia="Arial" w:cs="Arial"/>
                <w:sz w:val="15"/>
                <w:szCs w:val="15"/>
                <w:color w:val="231F20"/>
                <w:spacing w:val="-1"/>
              </w:rPr>
              <w:t>beemf1beemf/</w:t>
            </w:r>
            <w:r>
              <w:rPr>
                <w:rFonts w:ascii="Arial" w:hAnsi="Arial" w:eastAsia="Arial" w:cs="Arial"/>
                <w:sz w:val="15"/>
                <w:szCs w:val="15"/>
                <w:color w:val="231F20"/>
              </w:rPr>
              <w:t xml:space="preserve"> </w:t>
            </w:r>
            <w:r>
              <w:rPr>
                <w:rFonts w:ascii="Arial" w:hAnsi="Arial" w:eastAsia="Arial" w:cs="Arial"/>
                <w:sz w:val="15"/>
                <w:szCs w:val="15"/>
                <w:color w:val="231F20"/>
                <w:spacing w:val="45"/>
              </w:rPr>
              <w:t>1</w:t>
            </w:r>
            <w:r>
              <w:rPr>
                <w:rFonts w:ascii="Arial" w:hAnsi="Arial" w:eastAsia="Arial" w:cs="Arial"/>
                <w:sz w:val="15"/>
                <w:szCs w:val="15"/>
                <w:color w:val="231F20"/>
              </w:rPr>
              <w:t>beemf</w:t>
            </w:r>
          </w:p>
        </w:tc>
        <w:tc>
          <w:tcPr>
            <w:tcW w:w="4135" w:type="dxa"/>
            <w:vAlign w:val="top"/>
          </w:tcPr>
          <w:p>
            <w:pPr>
              <w:ind w:firstLine="51"/>
              <w:spacing w:line="230" w:lineRule="exact"/>
              <w:textAlignment w:val="center"/>
              <w:rPr/>
            </w:pPr>
            <w:r>
              <w:drawing>
                <wp:anchor distT="0" distB="0" distL="0" distR="0" simplePos="0" relativeHeight="255516672" behindDoc="0" locked="0" layoutInCell="1" allowOverlap="1">
                  <wp:simplePos x="0" y="0"/>
                  <wp:positionH relativeFrom="rightMargin">
                    <wp:posOffset>-2588894</wp:posOffset>
                  </wp:positionH>
                  <wp:positionV relativeFrom="topMargin">
                    <wp:posOffset>102361</wp:posOffset>
                  </wp:positionV>
                  <wp:extent cx="771143" cy="281940"/>
                  <wp:effectExtent l="0" t="0" r="0" b="0"/>
                  <wp:wrapNone/>
                  <wp:docPr id="841" name="IM 841"/>
                  <wp:cNvGraphicFramePr/>
                  <a:graphic>
                    <a:graphicData uri="http://schemas.openxmlformats.org/drawingml/2006/picture">
                      <pic:pic>
                        <pic:nvPicPr>
                          <pic:cNvPr id="841" name="IM 841"/>
                          <pic:cNvPicPr/>
                        </pic:nvPicPr>
                        <pic:blipFill>
                          <a:blip r:embed="rId621"/>
                          <a:stretch>
                            <a:fillRect/>
                          </a:stretch>
                        </pic:blipFill>
                        <pic:spPr>
                          <a:xfrm rot="0">
                            <a:off x="0" y="0"/>
                            <a:ext cx="771143" cy="281940"/>
                          </a:xfrm>
                          <a:prstGeom prst="rect">
                            <a:avLst/>
                          </a:prstGeom>
                        </pic:spPr>
                      </pic:pic>
                    </a:graphicData>
                  </a:graphic>
                </wp:anchor>
              </w:drawing>
            </w:r>
            <w:r>
              <w:pict>
                <v:shape id="_x0000_s297" style="position:absolute;margin-left:-152.033pt;margin-top:20.8705pt;mso-position-vertical-relative:top-margin-area;mso-position-horizontal-relative:right-margin-area;width:6.65pt;height:9.5pt;z-index:255517696;" filled="false" stroked="false" type="#_x0000_t202">
                  <v:fill on="false"/>
                  <v:stroke on="false"/>
                  <v:path/>
                  <v:imagedata o:title=""/>
                  <o:lock v:ext="edit" aspectratio="false"/>
                  <v:textbox inset="0mm,0mm,0mm,0mm">
                    <w:txbxContent>
                      <w:p>
                        <w:pPr>
                          <w:ind w:left="20"/>
                          <w:spacing w:before="20"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w:pict>
            </w:r>
            <w:r>
              <w:drawing>
                <wp:inline distT="0" distB="0" distL="0" distR="0">
                  <wp:extent cx="2587244" cy="146558"/>
                  <wp:effectExtent l="0" t="0" r="0" b="0"/>
                  <wp:docPr id="842" name="IM 842"/>
                  <wp:cNvGraphicFramePr/>
                  <a:graphic>
                    <a:graphicData uri="http://schemas.openxmlformats.org/drawingml/2006/picture">
                      <pic:pic>
                        <pic:nvPicPr>
                          <pic:cNvPr id="842" name="IM 842"/>
                          <pic:cNvPicPr/>
                        </pic:nvPicPr>
                        <pic:blipFill>
                          <a:blip r:embed="rId622"/>
                          <a:stretch>
                            <a:fillRect/>
                          </a:stretch>
                        </pic:blipFill>
                        <pic:spPr>
                          <a:xfrm rot="0">
                            <a:off x="0" y="0"/>
                            <a:ext cx="2587244" cy="146558"/>
                          </a:xfrm>
                          <a:prstGeom prst="rect">
                            <a:avLst/>
                          </a:prstGeom>
                        </pic:spPr>
                      </pic:pic>
                    </a:graphicData>
                  </a:graphic>
                </wp:inline>
              </w:drawing>
            </w:r>
          </w:p>
        </w:tc>
      </w:tr>
      <w:tr>
        <w:trPr>
          <w:trHeight w:val="640" w:hRule="atLeast"/>
        </w:trPr>
        <w:tc>
          <w:tcPr>
            <w:tcW w:w="1112" w:type="dxa"/>
            <w:vAlign w:val="top"/>
          </w:tcPr>
          <w:p>
            <w:pPr>
              <w:ind w:left="106"/>
              <w:spacing w:before="92" w:line="176" w:lineRule="exact"/>
              <w:rPr>
                <w:rFonts w:ascii="Arial" w:hAnsi="Arial" w:eastAsia="Arial" w:cs="Arial"/>
                <w:sz w:val="15"/>
                <w:szCs w:val="15"/>
              </w:rPr>
            </w:pPr>
            <w:r>
              <w:rPr>
                <w:rFonts w:ascii="Arial" w:hAnsi="Arial" w:eastAsia="Arial" w:cs="Arial"/>
                <w:sz w:val="15"/>
                <w:szCs w:val="15"/>
                <w:color w:val="231F20"/>
                <w:spacing w:val="42"/>
              </w:rPr>
              <w:t>...</w:t>
            </w:r>
            <w:r>
              <w:rPr>
                <w:rFonts w:ascii="Arial" w:hAnsi="Arial" w:eastAsia="Arial" w:cs="Arial"/>
                <w:sz w:val="15"/>
                <w:szCs w:val="15"/>
                <w:color w:val="231F20"/>
                <w:spacing w:val="42"/>
              </w:rPr>
              <w:t xml:space="preserve">    </w:t>
            </w:r>
            <w:r>
              <w:rPr>
                <w:rFonts w:ascii="Arial" w:hAnsi="Arial" w:eastAsia="Arial" w:cs="Arial"/>
                <w:sz w:val="15"/>
                <w:szCs w:val="15"/>
                <w:color w:val="231F20"/>
                <w:spacing w:val="42"/>
              </w:rPr>
              <w:t>$7</w:t>
            </w:r>
          </w:p>
        </w:tc>
        <w:tc>
          <w:tcPr>
            <w:tcW w:w="2740" w:type="dxa"/>
            <w:vAlign w:val="top"/>
          </w:tcPr>
          <w:p>
            <w:pPr>
              <w:ind w:left="59"/>
              <w:spacing w:before="39" w:line="222" w:lineRule="auto"/>
              <w:rPr>
                <w:rFonts w:ascii="Arial" w:hAnsi="Arial" w:eastAsia="Arial" w:cs="Arial"/>
                <w:sz w:val="15"/>
                <w:szCs w:val="15"/>
              </w:rPr>
            </w:pPr>
            <w:r>
              <w:rPr>
                <w:rFonts w:ascii="Arial" w:hAnsi="Arial" w:eastAsia="Arial" w:cs="Arial"/>
                <w:sz w:val="15"/>
                <w:szCs w:val="15"/>
                <w:color w:val="231F20"/>
                <w:spacing w:val="-4"/>
              </w:rPr>
              <w:t>iuuqt</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//hjuivc.dpn/pqfo-nnmbc/</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nnd</w:t>
            </w:r>
            <w:r>
              <w:rPr>
                <w:rFonts w:ascii="Arial" w:hAnsi="Arial" w:eastAsia="Arial" w:cs="Arial"/>
                <w:sz w:val="15"/>
                <w:szCs w:val="15"/>
                <w:color w:val="231F20"/>
                <w:spacing w:val="-1"/>
              </w:rPr>
              <w:t>w</w:t>
            </w:r>
          </w:p>
        </w:tc>
        <w:tc>
          <w:tcPr>
            <w:tcW w:w="4135" w:type="dxa"/>
            <w:vAlign w:val="top"/>
          </w:tcPr>
          <w:p>
            <w:pPr>
              <w:ind w:left="92"/>
              <w:rPr>
                <w:sz w:val="15"/>
                <w:szCs w:val="15"/>
              </w:rPr>
            </w:pPr>
            <w:r>
              <w:drawing>
                <wp:anchor distT="0" distB="0" distL="0" distR="0" simplePos="0" relativeHeight="255515648" behindDoc="0" locked="0" layoutInCell="1" allowOverlap="1">
                  <wp:simplePos x="0" y="0"/>
                  <wp:positionH relativeFrom="column">
                    <wp:posOffset>35179</wp:posOffset>
                  </wp:positionH>
                  <wp:positionV relativeFrom="paragraph">
                    <wp:posOffset>116459</wp:posOffset>
                  </wp:positionV>
                  <wp:extent cx="1256029" cy="154685"/>
                  <wp:effectExtent l="0" t="0" r="0" b="0"/>
                  <wp:wrapNone/>
                  <wp:docPr id="843" name="IM 843"/>
                  <wp:cNvGraphicFramePr/>
                  <a:graphic>
                    <a:graphicData uri="http://schemas.openxmlformats.org/drawingml/2006/picture">
                      <pic:pic>
                        <pic:nvPicPr>
                          <pic:cNvPr id="843" name="IM 843"/>
                          <pic:cNvPicPr/>
                        </pic:nvPicPr>
                        <pic:blipFill>
                          <a:blip r:embed="rId623"/>
                          <a:stretch>
                            <a:fillRect/>
                          </a:stretch>
                        </pic:blipFill>
                        <pic:spPr>
                          <a:xfrm rot="0">
                            <a:off x="0" y="0"/>
                            <a:ext cx="1256029" cy="154685"/>
                          </a:xfrm>
                          <a:prstGeom prst="rect">
                            <a:avLst/>
                          </a:prstGeom>
                        </pic:spPr>
                      </pic:pic>
                    </a:graphicData>
                  </a:graphic>
                </wp:anchor>
              </w:drawing>
            </w:r>
            <w:r>
              <w:rPr>
                <w:rFonts w:ascii="Arial" w:hAnsi="Arial" w:eastAsia="Arial" w:cs="Arial"/>
                <w:sz w:val="15"/>
                <w:szCs w:val="15"/>
                <w:color w:val="231F20"/>
                <w:spacing w:val="24"/>
              </w:rPr>
              <w:t>.</w:t>
            </w:r>
            <w:r>
              <w:rPr>
                <w:rFonts w:ascii="Arial" w:hAnsi="Arial" w:eastAsia="Arial" w:cs="Arial"/>
                <w:sz w:val="15"/>
                <w:szCs w:val="15"/>
                <w:color w:val="231F20"/>
                <w:spacing w:val="21"/>
              </w:rPr>
              <w:t>..</w:t>
            </w:r>
            <w:r>
              <w:rPr>
                <w:rFonts w:ascii="Arial" w:hAnsi="Arial" w:eastAsia="Arial" w:cs="Arial"/>
                <w:sz w:val="15"/>
                <w:szCs w:val="15"/>
                <w:color w:val="231F20"/>
                <w:spacing w:val="21"/>
              </w:rPr>
              <w:t xml:space="preserve">  </w:t>
            </w:r>
            <w:r>
              <w:rPr>
                <w:sz w:val="15"/>
                <w:szCs w:val="15"/>
                <w:position w:val="-5"/>
              </w:rPr>
              <w:drawing>
                <wp:inline distT="0" distB="0" distL="0" distR="0">
                  <wp:extent cx="1363281" cy="146939"/>
                  <wp:effectExtent l="0" t="0" r="0" b="0"/>
                  <wp:docPr id="844" name="IM 844"/>
                  <wp:cNvGraphicFramePr/>
                  <a:graphic>
                    <a:graphicData uri="http://schemas.openxmlformats.org/drawingml/2006/picture">
                      <pic:pic>
                        <pic:nvPicPr>
                          <pic:cNvPr id="844" name="IM 844"/>
                          <pic:cNvPicPr/>
                        </pic:nvPicPr>
                        <pic:blipFill>
                          <a:blip r:embed="rId624"/>
                          <a:stretch>
                            <a:fillRect/>
                          </a:stretch>
                        </pic:blipFill>
                        <pic:spPr>
                          <a:xfrm rot="0">
                            <a:off x="0" y="0"/>
                            <a:ext cx="1363281" cy="146939"/>
                          </a:xfrm>
                          <a:prstGeom prst="rect">
                            <a:avLst/>
                          </a:prstGeom>
                        </pic:spPr>
                      </pic:pic>
                    </a:graphicData>
                  </a:graphic>
                </wp:inline>
              </w:drawing>
            </w:r>
          </w:p>
        </w:tc>
      </w:tr>
      <w:tr>
        <w:trPr>
          <w:trHeight w:val="1317" w:hRule="atLeast"/>
        </w:trPr>
        <w:tc>
          <w:tcPr>
            <w:tcW w:w="1112" w:type="dxa"/>
            <w:vAlign w:val="top"/>
          </w:tcPr>
          <w:p>
            <w:pPr>
              <w:ind w:left="107"/>
              <w:spacing w:before="215" w:line="49" w:lineRule="exact"/>
              <w:rPr>
                <w:rFonts w:ascii="Arial" w:hAnsi="Arial" w:eastAsia="Arial" w:cs="Arial"/>
                <w:sz w:val="15"/>
                <w:szCs w:val="15"/>
              </w:rPr>
            </w:pPr>
            <w:r>
              <w:rPr>
                <w:rFonts w:ascii="Arial" w:hAnsi="Arial" w:eastAsia="Arial" w:cs="Arial"/>
                <w:sz w:val="15"/>
                <w:szCs w:val="15"/>
                <w:color w:val="231F20"/>
                <w:spacing w:val="18"/>
                <w:position w:val="1"/>
              </w:rPr>
              <w:t>.</w:t>
            </w:r>
          </w:p>
          <w:p>
            <w:pPr>
              <w:ind w:left="66"/>
              <w:spacing w:before="120" w:line="189" w:lineRule="exact"/>
              <w:rPr>
                <w:rFonts w:ascii="Arial" w:hAnsi="Arial" w:eastAsia="Arial" w:cs="Arial"/>
                <w:sz w:val="15"/>
                <w:szCs w:val="15"/>
              </w:rPr>
            </w:pPr>
            <w:r>
              <w:rPr>
                <w:rFonts w:ascii="Arial" w:hAnsi="Arial" w:eastAsia="Arial" w:cs="Arial"/>
                <w:sz w:val="15"/>
                <w:szCs w:val="15"/>
                <w:color w:val="231F20"/>
              </w:rPr>
              <w:t>FH</w:t>
            </w:r>
            <w:r>
              <w:rPr>
                <w:rFonts w:ascii="Arial" w:hAnsi="Arial" w:eastAsia="Arial" w:cs="Arial"/>
                <w:sz w:val="15"/>
                <w:szCs w:val="15"/>
                <w:color w:val="231F20"/>
                <w:spacing w:val="18"/>
              </w:rPr>
              <w:t>&amp;</w:t>
            </w:r>
            <w:r>
              <w:rPr>
                <w:rFonts w:ascii="Arial" w:hAnsi="Arial" w:eastAsia="Arial" w:cs="Arial"/>
                <w:sz w:val="15"/>
                <w:szCs w:val="15"/>
                <w:color w:val="231F20"/>
              </w:rPr>
              <w:t>OHJOF</w:t>
            </w:r>
          </w:p>
        </w:tc>
        <w:tc>
          <w:tcPr>
            <w:tcW w:w="2740" w:type="dxa"/>
            <w:vAlign w:val="top"/>
          </w:tcPr>
          <w:p>
            <w:pPr>
              <w:ind w:left="59"/>
              <w:spacing w:before="30"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1"/>
              </w:rPr>
              <w:t>/</w:t>
            </w:r>
            <w:r>
              <w:rPr>
                <w:rFonts w:ascii="Arial" w:hAnsi="Arial" w:eastAsia="Arial" w:cs="Arial"/>
                <w:sz w:val="15"/>
                <w:szCs w:val="15"/>
                <w:color w:val="231F20"/>
                <w:spacing w:val="6"/>
              </w:rPr>
              <w:t>/</w:t>
            </w:r>
            <w:r>
              <w:rPr>
                <w:rFonts w:ascii="Arial" w:hAnsi="Arial" w:eastAsia="Arial" w:cs="Arial"/>
                <w:sz w:val="15"/>
                <w:szCs w:val="15"/>
                <w:color w:val="231F20"/>
              </w:rPr>
              <w:t>hjuivc</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rPr>
              <w:t>dpn</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rPr>
              <w:t>FH</w:t>
            </w:r>
            <w:r>
              <w:rPr>
                <w:rFonts w:ascii="Arial" w:hAnsi="Arial" w:eastAsia="Arial" w:cs="Arial"/>
                <w:sz w:val="15"/>
                <w:szCs w:val="15"/>
                <w:color w:val="231F20"/>
                <w:spacing w:val="6"/>
              </w:rPr>
              <w:t>&amp;</w:t>
            </w:r>
            <w:r>
              <w:rPr>
                <w:rFonts w:ascii="Arial" w:hAnsi="Arial" w:eastAsia="Arial" w:cs="Arial"/>
                <w:sz w:val="15"/>
                <w:szCs w:val="15"/>
                <w:color w:val="231F20"/>
                <w:spacing w:val="6"/>
              </w:rPr>
              <w:t xml:space="preserve"> </w:t>
            </w:r>
            <w:r>
              <w:rPr>
                <w:rFonts w:ascii="Arial" w:hAnsi="Arial" w:eastAsia="Arial" w:cs="Arial"/>
                <w:sz w:val="15"/>
                <w:szCs w:val="15"/>
                <w:color w:val="231F20"/>
              </w:rPr>
              <w:t>OHJOF</w:t>
            </w:r>
            <w:r>
              <w:rPr>
                <w:rFonts w:ascii="Arial" w:hAnsi="Arial" w:eastAsia="Arial" w:cs="Arial"/>
                <w:sz w:val="15"/>
                <w:szCs w:val="15"/>
                <w:color w:val="231F20"/>
                <w:spacing w:val="6"/>
              </w:rPr>
              <w:t>/.</w:t>
            </w:r>
          </w:p>
          <w:p>
            <w:pPr>
              <w:ind w:left="101"/>
              <w:spacing w:before="99" w:line="189" w:lineRule="exact"/>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4"/>
              </w:rPr>
              <w:t xml:space="preserve">   </w:t>
            </w:r>
            <w:r>
              <w:rPr>
                <w:rFonts w:ascii="Arial" w:hAnsi="Arial" w:eastAsia="Arial" w:cs="Arial"/>
                <w:sz w:val="15"/>
                <w:szCs w:val="15"/>
                <w:color w:val="231F20"/>
              </w:rPr>
              <w:t>FH</w:t>
            </w:r>
            <w:r>
              <w:rPr>
                <w:rFonts w:ascii="Arial" w:hAnsi="Arial" w:eastAsia="Arial" w:cs="Arial"/>
                <w:sz w:val="15"/>
                <w:szCs w:val="15"/>
                <w:color w:val="231F20"/>
                <w:spacing w:val="14"/>
              </w:rPr>
              <w:t>&amp;</w:t>
            </w:r>
            <w:r>
              <w:rPr>
                <w:rFonts w:ascii="Arial" w:hAnsi="Arial" w:eastAsia="Arial" w:cs="Arial"/>
                <w:sz w:val="15"/>
                <w:szCs w:val="15"/>
                <w:color w:val="231F20"/>
              </w:rPr>
              <w:t>OHJOF</w:t>
            </w:r>
          </w:p>
        </w:tc>
        <w:tc>
          <w:tcPr>
            <w:tcW w:w="4135" w:type="dxa"/>
            <w:vAlign w:val="top"/>
          </w:tcPr>
          <w:p>
            <w:pPr>
              <w:ind w:firstLine="53"/>
              <w:spacing w:line="222" w:lineRule="exact"/>
              <w:textAlignment w:val="center"/>
              <w:rPr/>
            </w:pPr>
            <w:r>
              <w:drawing>
                <wp:inline distT="0" distB="0" distL="0" distR="0">
                  <wp:extent cx="2562479" cy="141589"/>
                  <wp:effectExtent l="0" t="0" r="0" b="0"/>
                  <wp:docPr id="845" name="IM 845"/>
                  <wp:cNvGraphicFramePr/>
                  <a:graphic>
                    <a:graphicData uri="http://schemas.openxmlformats.org/drawingml/2006/picture">
                      <pic:pic>
                        <pic:nvPicPr>
                          <pic:cNvPr id="845" name="IM 845"/>
                          <pic:cNvPicPr/>
                        </pic:nvPicPr>
                        <pic:blipFill>
                          <a:blip r:embed="rId625"/>
                          <a:stretch>
                            <a:fillRect/>
                          </a:stretch>
                        </pic:blipFill>
                        <pic:spPr>
                          <a:xfrm rot="0">
                            <a:off x="0" y="0"/>
                            <a:ext cx="2562479" cy="141589"/>
                          </a:xfrm>
                          <a:prstGeom prst="rect">
                            <a:avLst/>
                          </a:prstGeom>
                        </pic:spPr>
                      </pic:pic>
                    </a:graphicData>
                  </a:graphic>
                </wp:inline>
              </w:drawing>
            </w:r>
          </w:p>
          <w:p>
            <w:pPr>
              <w:ind w:left="59"/>
              <w:spacing w:line="209" w:lineRule="auto"/>
              <w:rPr>
                <w:rFonts w:ascii="Arial" w:hAnsi="Arial" w:eastAsia="Arial" w:cs="Arial"/>
                <w:sz w:val="15"/>
                <w:szCs w:val="15"/>
              </w:rPr>
            </w:pPr>
            <w:r>
              <w:drawing>
                <wp:anchor distT="0" distB="0" distL="0" distR="0" simplePos="0" relativeHeight="255514624" behindDoc="0" locked="0" layoutInCell="1" allowOverlap="1">
                  <wp:simplePos x="0" y="0"/>
                  <wp:positionH relativeFrom="column">
                    <wp:posOffset>33655</wp:posOffset>
                  </wp:positionH>
                  <wp:positionV relativeFrom="paragraph">
                    <wp:posOffset>-38090</wp:posOffset>
                  </wp:positionV>
                  <wp:extent cx="2586481" cy="733043"/>
                  <wp:effectExtent l="0" t="0" r="0" b="0"/>
                  <wp:wrapNone/>
                  <wp:docPr id="846" name="IM 846"/>
                  <wp:cNvGraphicFramePr/>
                  <a:graphic>
                    <a:graphicData uri="http://schemas.openxmlformats.org/drawingml/2006/picture">
                      <pic:pic>
                        <pic:nvPicPr>
                          <pic:cNvPr id="846" name="IM 846"/>
                          <pic:cNvPicPr/>
                        </pic:nvPicPr>
                        <pic:blipFill>
                          <a:blip r:embed="rId626"/>
                          <a:stretch>
                            <a:fillRect/>
                          </a:stretch>
                        </pic:blipFill>
                        <pic:spPr>
                          <a:xfrm rot="0">
                            <a:off x="0" y="0"/>
                            <a:ext cx="2586481" cy="733043"/>
                          </a:xfrm>
                          <a:prstGeom prst="rect">
                            <a:avLst/>
                          </a:prstGeom>
                        </pic:spPr>
                      </pic:pic>
                    </a:graphicData>
                  </a:graphic>
                </wp:anchor>
              </w:drawing>
            </w:r>
            <w:r>
              <w:rPr>
                <w:rFonts w:ascii="Arial" w:hAnsi="Arial" w:eastAsia="Arial" w:cs="Arial"/>
                <w:sz w:val="15"/>
                <w:szCs w:val="15"/>
                <w:color w:val="231F20"/>
                <w:spacing w:val="-12"/>
              </w:rPr>
              <w:t>FH</w:t>
            </w:r>
            <w:r>
              <w:rPr>
                <w:rFonts w:ascii="Arial" w:hAnsi="Arial" w:eastAsia="Arial" w:cs="Arial"/>
                <w:sz w:val="15"/>
                <w:szCs w:val="15"/>
                <w:color w:val="231F20"/>
                <w:spacing w:val="-15"/>
              </w:rPr>
              <w:t>&amp;</w:t>
            </w:r>
            <w:r>
              <w:rPr>
                <w:rFonts w:ascii="Arial" w:hAnsi="Arial" w:eastAsia="Arial" w:cs="Arial"/>
                <w:sz w:val="15"/>
                <w:szCs w:val="15"/>
                <w:color w:val="231F20"/>
                <w:spacing w:val="-12"/>
              </w:rPr>
              <w:t>OHJOF)-</w:t>
            </w:r>
          </w:p>
        </w:tc>
      </w:tr>
      <w:tr>
        <w:trPr>
          <w:trHeight w:val="641" w:hRule="atLeast"/>
        </w:trPr>
        <w:tc>
          <w:tcPr>
            <w:tcW w:w="1112" w:type="dxa"/>
            <w:vAlign w:val="top"/>
          </w:tcPr>
          <w:p>
            <w:pPr>
              <w:ind w:left="85"/>
              <w:spacing w:before="93" w:line="191" w:lineRule="exact"/>
              <w:rPr>
                <w:rFonts w:ascii="Arial" w:hAnsi="Arial" w:eastAsia="Arial" w:cs="Arial"/>
                <w:sz w:val="15"/>
                <w:szCs w:val="15"/>
              </w:rPr>
            </w:pPr>
            <w:r>
              <w:rPr>
                <w:rFonts w:ascii="Arial" w:hAnsi="Arial" w:eastAsia="Arial" w:cs="Arial"/>
                <w:sz w:val="15"/>
                <w:szCs w:val="15"/>
                <w:color w:val="231F20"/>
                <w:spacing w:val="70"/>
                <w:position w:val="5"/>
              </w:rPr>
              <w:t>.</w:t>
            </w:r>
            <w:r>
              <w:rPr>
                <w:rFonts w:ascii="Arial" w:hAnsi="Arial" w:eastAsia="Arial" w:cs="Arial"/>
                <w:sz w:val="15"/>
                <w:szCs w:val="15"/>
                <w:color w:val="231F20"/>
                <w:spacing w:val="68"/>
                <w:position w:val="5"/>
              </w:rPr>
              <w:t>//</w:t>
            </w:r>
          </w:p>
        </w:tc>
        <w:tc>
          <w:tcPr>
            <w:tcW w:w="2740" w:type="dxa"/>
            <w:vAlign w:val="top"/>
          </w:tcPr>
          <w:p>
            <w:pPr>
              <w:ind w:left="58"/>
              <w:spacing w:before="93"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rPr>
              <w:t>hjuivc</w:t>
            </w:r>
            <w:r>
              <w:rPr>
                <w:rFonts w:ascii="Arial" w:hAnsi="Arial" w:eastAsia="Arial" w:cs="Arial"/>
                <w:sz w:val="15"/>
                <w:szCs w:val="15"/>
                <w:color w:val="231F20"/>
                <w:spacing w:val="10"/>
              </w:rPr>
              <w:t>.</w:t>
            </w:r>
            <w:r>
              <w:rPr>
                <w:rFonts w:ascii="Arial" w:hAnsi="Arial" w:eastAsia="Arial" w:cs="Arial"/>
                <w:sz w:val="15"/>
                <w:szCs w:val="15"/>
                <w:color w:val="231F20"/>
                <w:spacing w:val="10"/>
              </w:rPr>
              <w:t xml:space="preserve"> </w:t>
            </w:r>
            <w:r>
              <w:rPr>
                <w:rFonts w:ascii="Arial" w:hAnsi="Arial" w:eastAsia="Arial" w:cs="Arial"/>
                <w:sz w:val="15"/>
                <w:szCs w:val="15"/>
                <w:color w:val="231F20"/>
              </w:rPr>
              <w:t>dpn</w:t>
            </w:r>
            <w:r>
              <w:rPr>
                <w:rFonts w:ascii="Arial" w:hAnsi="Arial" w:eastAsia="Arial" w:cs="Arial"/>
                <w:sz w:val="15"/>
                <w:szCs w:val="15"/>
                <w:color w:val="231F20"/>
                <w:spacing w:val="10"/>
              </w:rPr>
              <w:t>/</w:t>
            </w:r>
            <w:r>
              <w:rPr>
                <w:rFonts w:ascii="Arial" w:hAnsi="Arial" w:eastAsia="Arial" w:cs="Arial"/>
                <w:sz w:val="15"/>
                <w:szCs w:val="15"/>
                <w:color w:val="231F20"/>
              </w:rPr>
              <w:t>bmjcbcb</w:t>
            </w:r>
            <w:r>
              <w:rPr>
                <w:rFonts w:ascii="Arial" w:hAnsi="Arial" w:eastAsia="Arial" w:cs="Arial"/>
                <w:sz w:val="15"/>
                <w:szCs w:val="15"/>
                <w:color w:val="231F20"/>
                <w:spacing w:val="10"/>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spacing w:val="7"/>
              </w:rPr>
              <w:t>/</w:t>
            </w:r>
          </w:p>
        </w:tc>
        <w:tc>
          <w:tcPr>
            <w:tcW w:w="4135" w:type="dxa"/>
            <w:vAlign w:val="top"/>
          </w:tcPr>
          <w:p>
            <w:pPr>
              <w:ind w:left="82"/>
              <w:rPr>
                <w:sz w:val="15"/>
                <w:szCs w:val="15"/>
              </w:rPr>
            </w:pPr>
            <w:r>
              <w:drawing>
                <wp:anchor distT="0" distB="0" distL="0" distR="0" simplePos="0" relativeHeight="255512576" behindDoc="0" locked="0" layoutInCell="1" allowOverlap="1">
                  <wp:simplePos x="0" y="0"/>
                  <wp:positionH relativeFrom="column">
                    <wp:posOffset>34417</wp:posOffset>
                  </wp:positionH>
                  <wp:positionV relativeFrom="paragraph">
                    <wp:posOffset>103378</wp:posOffset>
                  </wp:positionV>
                  <wp:extent cx="1157960" cy="154685"/>
                  <wp:effectExtent l="0" t="0" r="0" b="0"/>
                  <wp:wrapNone/>
                  <wp:docPr id="847" name="IM 847"/>
                  <wp:cNvGraphicFramePr/>
                  <a:graphic>
                    <a:graphicData uri="http://schemas.openxmlformats.org/drawingml/2006/picture">
                      <pic:pic>
                        <pic:nvPicPr>
                          <pic:cNvPr id="847" name="IM 847"/>
                          <pic:cNvPicPr/>
                        </pic:nvPicPr>
                        <pic:blipFill>
                          <a:blip r:embed="rId573"/>
                          <a:stretch>
                            <a:fillRect/>
                          </a:stretch>
                        </pic:blipFill>
                        <pic:spPr>
                          <a:xfrm rot="0">
                            <a:off x="0" y="0"/>
                            <a:ext cx="1157960" cy="154685"/>
                          </a:xfrm>
                          <a:prstGeom prst="rect">
                            <a:avLst/>
                          </a:prstGeom>
                        </pic:spPr>
                      </pic:pic>
                    </a:graphicData>
                  </a:graphic>
                </wp:anchor>
              </w:drawing>
            </w:r>
            <w:r>
              <w:drawing>
                <wp:anchor distT="0" distB="0" distL="0" distR="0" simplePos="0" relativeHeight="255513600" behindDoc="0" locked="0" layoutInCell="1" allowOverlap="1">
                  <wp:simplePos x="0" y="0"/>
                  <wp:positionH relativeFrom="rightMargin">
                    <wp:posOffset>-2589657</wp:posOffset>
                  </wp:positionH>
                  <wp:positionV relativeFrom="topMargin">
                    <wp:posOffset>227584</wp:posOffset>
                  </wp:positionV>
                  <wp:extent cx="666750" cy="154685"/>
                  <wp:effectExtent l="0" t="0" r="0" b="0"/>
                  <wp:wrapNone/>
                  <wp:docPr id="848" name="IM 848"/>
                  <wp:cNvGraphicFramePr/>
                  <a:graphic>
                    <a:graphicData uri="http://schemas.openxmlformats.org/drawingml/2006/picture">
                      <pic:pic>
                        <pic:nvPicPr>
                          <pic:cNvPr id="848" name="IM 848"/>
                          <pic:cNvPicPr/>
                        </pic:nvPicPr>
                        <pic:blipFill>
                          <a:blip r:embed="rId627"/>
                          <a:stretch>
                            <a:fillRect/>
                          </a:stretch>
                        </pic:blipFill>
                        <pic:spPr>
                          <a:xfrm rot="0">
                            <a:off x="0" y="0"/>
                            <a:ext cx="666750" cy="154685"/>
                          </a:xfrm>
                          <a:prstGeom prst="rect">
                            <a:avLst/>
                          </a:prstGeom>
                        </pic:spPr>
                      </pic:pic>
                    </a:graphicData>
                  </a:graphic>
                </wp:anchor>
              </w:drawing>
            </w:r>
            <w:r>
              <w:rPr>
                <w:rFonts w:ascii="Arial" w:hAnsi="Arial" w:eastAsia="Arial" w:cs="Arial"/>
                <w:sz w:val="15"/>
                <w:szCs w:val="15"/>
                <w:color w:val="231F20"/>
              </w:rPr>
              <w:t>.</w:t>
            </w:r>
            <w:r>
              <w:rPr>
                <w:rFonts w:ascii="Arial" w:hAnsi="Arial" w:eastAsia="Arial" w:cs="Arial"/>
                <w:sz w:val="15"/>
                <w:szCs w:val="15"/>
                <w:color w:val="231F20"/>
              </w:rPr>
              <w:t xml:space="preserve">  </w:t>
            </w:r>
            <w:r>
              <w:rPr>
                <w:sz w:val="15"/>
                <w:szCs w:val="15"/>
                <w:position w:val="-5"/>
              </w:rPr>
              <w:drawing>
                <wp:inline distT="0" distB="0" distL="0" distR="0">
                  <wp:extent cx="2488183" cy="147573"/>
                  <wp:effectExtent l="0" t="0" r="0" b="0"/>
                  <wp:docPr id="849" name="IM 849"/>
                  <wp:cNvGraphicFramePr/>
                  <a:graphic>
                    <a:graphicData uri="http://schemas.openxmlformats.org/drawingml/2006/picture">
                      <pic:pic>
                        <pic:nvPicPr>
                          <pic:cNvPr id="849" name="IM 849"/>
                          <pic:cNvPicPr/>
                        </pic:nvPicPr>
                        <pic:blipFill>
                          <a:blip r:embed="rId628"/>
                          <a:stretch>
                            <a:fillRect/>
                          </a:stretch>
                        </pic:blipFill>
                        <pic:spPr>
                          <a:xfrm rot="0">
                            <a:off x="0" y="0"/>
                            <a:ext cx="2488183" cy="147573"/>
                          </a:xfrm>
                          <a:prstGeom prst="rect">
                            <a:avLst/>
                          </a:prstGeom>
                        </pic:spPr>
                      </pic:pic>
                    </a:graphicData>
                  </a:graphic>
                </wp:inline>
              </w:drawing>
            </w:r>
          </w:p>
        </w:tc>
      </w:tr>
      <w:tr>
        <w:trPr>
          <w:trHeight w:val="1280" w:hRule="atLeast"/>
        </w:trPr>
        <w:tc>
          <w:tcPr>
            <w:tcW w:w="1112" w:type="dxa"/>
            <w:vAlign w:val="top"/>
          </w:tcPr>
          <w:p>
            <w:pPr>
              <w:ind w:firstLine="56"/>
              <w:spacing w:before="42" w:line="244" w:lineRule="exact"/>
              <w:textAlignment w:val="center"/>
              <w:rPr/>
            </w:pPr>
            <w:r>
              <w:drawing>
                <wp:inline distT="0" distB="0" distL="0" distR="0">
                  <wp:extent cx="419100" cy="154685"/>
                  <wp:effectExtent l="0" t="0" r="0" b="0"/>
                  <wp:docPr id="850" name="IM 850"/>
                  <wp:cNvGraphicFramePr/>
                  <a:graphic>
                    <a:graphicData uri="http://schemas.openxmlformats.org/drawingml/2006/picture">
                      <pic:pic>
                        <pic:nvPicPr>
                          <pic:cNvPr id="850" name="IM 850"/>
                          <pic:cNvPicPr/>
                        </pic:nvPicPr>
                        <pic:blipFill>
                          <a:blip r:embed="rId629"/>
                          <a:stretch>
                            <a:fillRect/>
                          </a:stretch>
                        </pic:blipFill>
                        <pic:spPr>
                          <a:xfrm rot="0">
                            <a:off x="0" y="0"/>
                            <a:ext cx="419100" cy="154685"/>
                          </a:xfrm>
                          <a:prstGeom prst="rect">
                            <a:avLst/>
                          </a:prstGeom>
                        </pic:spPr>
                      </pic:pic>
                    </a:graphicData>
                  </a:graphic>
                </wp:inline>
              </w:drawing>
            </w:r>
          </w:p>
        </w:tc>
        <w:tc>
          <w:tcPr>
            <w:tcW w:w="2740" w:type="dxa"/>
            <w:vAlign w:val="top"/>
          </w:tcPr>
          <w:p>
            <w:pPr>
              <w:ind w:left="60"/>
              <w:spacing w:before="93" w:line="225" w:lineRule="auto"/>
              <w:rPr>
                <w:rFonts w:ascii="Arial" w:hAnsi="Arial" w:eastAsia="Arial" w:cs="Arial"/>
                <w:sz w:val="15"/>
                <w:szCs w:val="15"/>
              </w:rPr>
            </w:pPr>
            <w:r>
              <w:rPr>
                <w:rFonts w:ascii="Arial" w:hAnsi="Arial" w:eastAsia="Arial" w:cs="Arial"/>
                <w:sz w:val="15"/>
                <w:szCs w:val="15"/>
                <w:color w:val="231F20"/>
                <w:spacing w:val="-6"/>
              </w:rPr>
              <w:t>IUUQT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w:t>
            </w:r>
            <w:r>
              <w:rPr>
                <w:rFonts w:ascii="Arial" w:hAnsi="Arial" w:eastAsia="Arial" w:cs="Arial"/>
                <w:sz w:val="15"/>
                <w:szCs w:val="15"/>
                <w:color w:val="231F20"/>
                <w:spacing w:val="-6"/>
              </w:rPr>
              <w:t>HJUIVC.</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dpn/5fodfou/odoo</w:t>
            </w:r>
          </w:p>
        </w:tc>
        <w:tc>
          <w:tcPr>
            <w:tcW w:w="4135" w:type="dxa"/>
            <w:vAlign w:val="top"/>
          </w:tcPr>
          <w:p>
            <w:pPr>
              <w:ind w:left="56"/>
              <w:spacing w:before="66" w:line="204" w:lineRule="auto"/>
              <w:rPr>
                <w:rFonts w:ascii="Arial" w:hAnsi="Arial" w:eastAsia="Arial" w:cs="Arial"/>
                <w:sz w:val="15"/>
                <w:szCs w:val="15"/>
              </w:rPr>
            </w:pPr>
            <w:r>
              <w:drawing>
                <wp:anchor distT="0" distB="0" distL="0" distR="0" simplePos="0" relativeHeight="255508480" behindDoc="0" locked="0" layoutInCell="1" allowOverlap="1">
                  <wp:simplePos x="0" y="0"/>
                  <wp:positionH relativeFrom="column">
                    <wp:posOffset>34417</wp:posOffset>
                  </wp:positionH>
                  <wp:positionV relativeFrom="paragraph">
                    <wp:posOffset>58</wp:posOffset>
                  </wp:positionV>
                  <wp:extent cx="2585719" cy="258317"/>
                  <wp:effectExtent l="0" t="0" r="0" b="0"/>
                  <wp:wrapNone/>
                  <wp:docPr id="851" name="IM 851"/>
                  <wp:cNvGraphicFramePr/>
                  <a:graphic>
                    <a:graphicData uri="http://schemas.openxmlformats.org/drawingml/2006/picture">
                      <pic:pic>
                        <pic:nvPicPr>
                          <pic:cNvPr id="851" name="IM 851"/>
                          <pic:cNvPicPr/>
                        </pic:nvPicPr>
                        <pic:blipFill>
                          <a:blip r:embed="rId630"/>
                          <a:stretch>
                            <a:fillRect/>
                          </a:stretch>
                        </pic:blipFill>
                        <pic:spPr>
                          <a:xfrm rot="0">
                            <a:off x="0" y="0"/>
                            <a:ext cx="2585719" cy="258317"/>
                          </a:xfrm>
                          <a:prstGeom prst="rect">
                            <a:avLst/>
                          </a:prstGeom>
                        </pic:spPr>
                      </pic:pic>
                    </a:graphicData>
                  </a:graphic>
                </wp:anchor>
              </w:drawing>
            </w:r>
            <w:r>
              <w:pict>
                <v:group id="_x0000_s298" style="position:absolute;margin-left:-155.43pt;margin-top:25.82pt;mso-position-vertical-relative:top-margin-area;mso-position-horizontal-relative:right-margin-area;width:16pt;height:12.2pt;z-index:255510528;" filled="false" stroked="false" coordsize="320,243" coordorigin="0,0">
                  <v:shape id="_x0000_s299" style="position:absolute;left:0;top:0;width:305;height:243;" filled="false" stroked="false" type="#_x0000_t75">
                    <v:imagedata r:id="rId631"/>
                  </v:shape>
                  <v:shape id="_x0000_s300" style="position:absolute;left:-20;top:-20;width:360;height:313;" filled="false" stroked="false" type="#_x0000_t202">
                    <v:fill on="false"/>
                    <v:stroke on="false"/>
                    <v:path/>
                    <v:imagedata o:title=""/>
                    <o:lock v:ext="edit" aspectratio="false"/>
                    <v:textbox inset="0mm,0mm,0mm,0mm">
                      <w:txbxContent>
                        <w:p>
                          <w:pPr>
                            <w:ind w:left="190"/>
                            <w:spacing w:before="100" w:line="199" w:lineRule="auto"/>
                            <w:rPr>
                              <w:rFonts w:ascii="Arial" w:hAnsi="Arial" w:eastAsia="Arial" w:cs="Arial"/>
                              <w:sz w:val="15"/>
                              <w:szCs w:val="15"/>
                            </w:rPr>
                          </w:pPr>
                          <w:r>
                            <w:rPr>
                              <w:rFonts w:ascii="Arial" w:hAnsi="Arial" w:eastAsia="Arial" w:cs="Arial"/>
                              <w:sz w:val="15"/>
                              <w:szCs w:val="15"/>
                              <w:color w:val="231F20"/>
                              <w:spacing w:val="-5"/>
                            </w:rPr>
                            <w:t>1</w:t>
                          </w:r>
                          <w:r>
                            <w:rPr>
                              <w:rFonts w:ascii="Arial" w:hAnsi="Arial" w:eastAsia="Arial" w:cs="Arial"/>
                              <w:sz w:val="15"/>
                              <w:szCs w:val="15"/>
                              <w:color w:val="231F20"/>
                              <w:spacing w:val="-4"/>
                            </w:rPr>
                            <w:t>6</w:t>
                          </w:r>
                        </w:p>
                      </w:txbxContent>
                    </v:textbox>
                  </v:shape>
                </v:group>
              </w:pict>
            </w:r>
            <w:r>
              <w:drawing>
                <wp:anchor distT="0" distB="0" distL="0" distR="0" simplePos="0" relativeHeight="255511552" behindDoc="0" locked="0" layoutInCell="1" allowOverlap="1">
                  <wp:simplePos x="0" y="0"/>
                  <wp:positionH relativeFrom="rightMargin">
                    <wp:posOffset>-2588132</wp:posOffset>
                  </wp:positionH>
                  <wp:positionV relativeFrom="topMargin">
                    <wp:posOffset>327914</wp:posOffset>
                  </wp:positionV>
                  <wp:extent cx="2585719" cy="485647"/>
                  <wp:effectExtent l="0" t="0" r="0" b="0"/>
                  <wp:wrapNone/>
                  <wp:docPr id="852" name="IM 852"/>
                  <wp:cNvGraphicFramePr/>
                  <a:graphic>
                    <a:graphicData uri="http://schemas.openxmlformats.org/drawingml/2006/picture">
                      <pic:pic>
                        <pic:nvPicPr>
                          <pic:cNvPr id="852" name="IM 852"/>
                          <pic:cNvPicPr/>
                        </pic:nvPicPr>
                        <pic:blipFill>
                          <a:blip r:embed="rId632"/>
                          <a:stretch>
                            <a:fillRect/>
                          </a:stretch>
                        </pic:blipFill>
                        <pic:spPr>
                          <a:xfrm rot="0">
                            <a:off x="0" y="0"/>
                            <a:ext cx="2585719" cy="485647"/>
                          </a:xfrm>
                          <a:prstGeom prst="rect">
                            <a:avLst/>
                          </a:prstGeom>
                        </pic:spPr>
                      </pic:pic>
                    </a:graphicData>
                  </a:graphic>
                </wp:anchor>
              </w:drawing>
            </w:r>
            <w:r>
              <w:pict>
                <v:group id="_x0000_s301" style="position:absolute;margin-left:-203.79pt;margin-top:16.88pt;mso-position-vertical-relative:top-margin-area;mso-position-horizontal-relative:right-margin-area;width:53.5pt;height:21.15pt;z-index:255509504;" filled="false" stroked="false" coordsize="1070,422" coordorigin="0,0">
                  <v:shape id="_x0000_s302" style="position:absolute;left:0;top:0;width:1070;height:422;" filled="false" stroked="false" type="#_x0000_t75">
                    <v:imagedata r:id="rId633"/>
                  </v:shape>
                  <v:shape id="_x0000_s303" style="position:absolute;left:-20;top:-20;width:1110;height:495;" filled="false" stroked="false" type="#_x0000_t202">
                    <v:fill on="false"/>
                    <v:stroke on="false"/>
                    <v:path/>
                    <v:imagedata o:title=""/>
                    <o:lock v:ext="edit" aspectratio="false"/>
                    <v:textbox inset="0mm,0mm,0mm,0mm">
                      <w:txbxContent>
                        <w:p>
                          <w:pPr>
                            <w:ind w:left="952"/>
                            <w:spacing w:before="279" w:line="199" w:lineRule="auto"/>
                            <w:rPr>
                              <w:rFonts w:ascii="Arial" w:hAnsi="Arial" w:eastAsia="Arial" w:cs="Arial"/>
                              <w:sz w:val="15"/>
                              <w:szCs w:val="15"/>
                            </w:rPr>
                          </w:pPr>
                          <w:r>
                            <w:rPr>
                              <w:rFonts w:ascii="Arial" w:hAnsi="Arial" w:eastAsia="Arial" w:cs="Arial"/>
                              <w:sz w:val="15"/>
                              <w:szCs w:val="15"/>
                              <w:color w:val="231F20"/>
                            </w:rPr>
                            <w:t>1</w:t>
                          </w:r>
                        </w:p>
                      </w:txbxContent>
                    </v:textbox>
                  </v:shape>
                </v:group>
              </w:pict>
            </w:r>
            <w:r>
              <w:rPr>
                <w:rFonts w:ascii="Arial" w:hAnsi="Arial" w:eastAsia="Arial" w:cs="Arial"/>
                <w:sz w:val="15"/>
                <w:szCs w:val="15"/>
                <w:color w:val="231F20"/>
                <w:spacing w:val="-9"/>
                <w:w w:val="91"/>
              </w:rPr>
              <w:t>ODOO</w:t>
            </w:r>
          </w:p>
        </w:tc>
      </w:tr>
      <w:tr>
        <w:trPr>
          <w:trHeight w:val="640" w:hRule="atLeast"/>
        </w:trPr>
        <w:tc>
          <w:tcPr>
            <w:tcW w:w="1112" w:type="dxa"/>
            <w:vAlign w:val="top"/>
          </w:tcPr>
          <w:p>
            <w:pPr>
              <w:ind w:left="60"/>
              <w:spacing w:before="94" w:line="190" w:lineRule="exact"/>
              <w:rPr>
                <w:rFonts w:ascii="Arial" w:hAnsi="Arial" w:eastAsia="Arial" w:cs="Arial"/>
                <w:sz w:val="15"/>
                <w:szCs w:val="15"/>
              </w:rPr>
            </w:pPr>
            <w:r>
              <w:rPr>
                <w:rFonts w:ascii="Arial" w:hAnsi="Arial" w:eastAsia="Arial" w:cs="Arial"/>
                <w:sz w:val="15"/>
                <w:szCs w:val="15"/>
                <w:color w:val="231F20"/>
                <w:spacing w:val="-1"/>
              </w:rPr>
              <w:t>#</w:t>
            </w:r>
            <w:r>
              <w:rPr>
                <w:rFonts w:ascii="Arial" w:hAnsi="Arial" w:eastAsia="Arial" w:cs="Arial"/>
                <w:sz w:val="15"/>
                <w:szCs w:val="15"/>
                <w:color w:val="231F20"/>
              </w:rPr>
              <w:t>ZUF</w:t>
            </w:r>
            <w:r>
              <w:rPr>
                <w:rFonts w:ascii="Arial" w:hAnsi="Arial" w:eastAsia="Arial" w:cs="Arial"/>
                <w:sz w:val="15"/>
                <w:szCs w:val="15"/>
                <w:color w:val="231F20"/>
                <w:spacing w:val="-1"/>
              </w:rPr>
              <w:t>1</w:t>
            </w:r>
            <w:r>
              <w:rPr>
                <w:rFonts w:ascii="Arial" w:hAnsi="Arial" w:eastAsia="Arial" w:cs="Arial"/>
                <w:sz w:val="15"/>
                <w:szCs w:val="15"/>
                <w:color w:val="231F20"/>
              </w:rPr>
              <w:t>4</w:t>
            </w:r>
          </w:p>
        </w:tc>
        <w:tc>
          <w:tcPr>
            <w:tcW w:w="2740" w:type="dxa"/>
            <w:vAlign w:val="top"/>
          </w:tcPr>
          <w:p>
            <w:pPr>
              <w:ind w:left="60"/>
              <w:spacing w:before="94" w:line="225" w:lineRule="auto"/>
              <w:rPr>
                <w:rFonts w:ascii="Arial" w:hAnsi="Arial" w:eastAsia="Arial" w:cs="Arial"/>
                <w:sz w:val="15"/>
                <w:szCs w:val="15"/>
              </w:rPr>
            </w:pPr>
            <w:r>
              <w:rPr>
                <w:rFonts w:ascii="Arial" w:hAnsi="Arial" w:eastAsia="Arial" w:cs="Arial"/>
                <w:sz w:val="15"/>
                <w:szCs w:val="15"/>
                <w:color w:val="231F20"/>
                <w:spacing w:val="-3"/>
                <w:w w:val="84"/>
              </w:rPr>
              <w:t>IUUQT</w:t>
            </w:r>
            <w:r>
              <w:rPr>
                <w:rFonts w:ascii="Arial" w:hAnsi="Arial" w:eastAsia="Arial" w:cs="Arial"/>
                <w:sz w:val="15"/>
                <w:szCs w:val="15"/>
                <w:color w:val="231F20"/>
                <w:spacing w:val="15"/>
                <w:w w:val="102"/>
              </w:rPr>
              <w:t xml:space="preserve"> </w:t>
            </w:r>
            <w:r>
              <w:rPr>
                <w:rFonts w:ascii="Arial" w:hAnsi="Arial" w:eastAsia="Arial" w:cs="Arial"/>
                <w:sz w:val="15"/>
                <w:szCs w:val="15"/>
                <w:color w:val="231F20"/>
                <w:spacing w:val="-3"/>
                <w:w w:val="84"/>
              </w:rPr>
              <w:t>//HJUIVC.</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w w:val="84"/>
              </w:rPr>
              <w:t>dpn/CZUFEBODF/CZUFQT</w:t>
            </w:r>
          </w:p>
        </w:tc>
        <w:tc>
          <w:tcPr>
            <w:tcW w:w="4135" w:type="dxa"/>
            <w:vAlign w:val="top"/>
          </w:tcPr>
          <w:p>
            <w:pPr>
              <w:ind w:firstLine="672"/>
              <w:spacing w:before="1" w:line="223" w:lineRule="exact"/>
              <w:textAlignment w:val="center"/>
              <w:rPr/>
            </w:pPr>
            <w:r>
              <w:pict>
                <v:group id="_x0000_s304" style="position:absolute;margin-left:-101.95pt;margin-top:0.050018pt;mso-position-vertical-relative:top-margin-area;mso-position-horizontal-relative:right-margin-area;width:16.7pt;height:11.65pt;z-index:255526912;" filled="false" stroked="false" coordsize="334,232" coordorigin="0,0">
                  <v:shape id="_x0000_s305" style="position:absolute;left:0;top:0;width:334;height:232;" filled="false" stroked="false" type="#_x0000_t75">
                    <v:imagedata r:id="rId634"/>
                  </v:shape>
                  <v:shape id="_x0000_s306" style="position:absolute;left:-20;top:-20;width:374;height:312;" filled="false" stroked="false" type="#_x0000_t202">
                    <v:fill on="false"/>
                    <v:stroke on="false"/>
                    <v:path/>
                    <v:imagedata o:title=""/>
                    <o:lock v:ext="edit" aspectratio="false"/>
                    <v:textbox inset="0mm,0mm,0mm,0mm">
                      <w:txbxContent>
                        <w:p>
                          <w:pPr>
                            <w:ind w:left="194"/>
                            <w:spacing w:before="81" w:line="198" w:lineRule="exact"/>
                            <w:rPr>
                              <w:rFonts w:ascii="Calibri" w:hAnsi="Calibri" w:eastAsia="Calibri" w:cs="Calibri"/>
                              <w:sz w:val="15"/>
                              <w:szCs w:val="15"/>
                            </w:rPr>
                          </w:pPr>
                          <w:r>
                            <w:rPr>
                              <w:rFonts w:ascii="Calibri" w:hAnsi="Calibri" w:eastAsia="Calibri" w:cs="Calibri"/>
                              <w:sz w:val="15"/>
                              <w:szCs w:val="15"/>
                              <w:color w:val="231F20"/>
                              <w:position w:val="1"/>
                            </w:rPr>
                            <w:t>ӛ</w:t>
                          </w:r>
                        </w:p>
                      </w:txbxContent>
                    </v:textbox>
                  </v:shape>
                </v:group>
              </w:pict>
            </w:r>
            <w:r>
              <w:pict>
                <v:shape id="_x0000_s307" style="position:absolute;margin-left:-204.739pt;margin-top:1.08762pt;mso-position-vertical-relative:top-margin-area;mso-position-horizontal-relative:right-margin-area;width:30pt;height:11.5pt;z-index:255542272;"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rPr>
                          <w:t>ZUF</w:t>
                        </w:r>
                        <w:r>
                          <w:rPr>
                            <w:rFonts w:ascii="Arial" w:hAnsi="Arial" w:eastAsia="Arial" w:cs="Arial"/>
                            <w:sz w:val="15"/>
                            <w:szCs w:val="15"/>
                            <w:color w:val="231F20"/>
                            <w:spacing w:val="6"/>
                          </w:rPr>
                          <w:t>14</w:t>
                        </w:r>
                      </w:p>
                    </w:txbxContent>
                  </v:textbox>
                </v:shape>
              </w:pict>
            </w:r>
            <w:r>
              <w:pict>
                <v:shape id="_x0000_s308" style="position:absolute;margin-left:-87.4361pt;margin-top:2.30057pt;mso-position-vertical-relative:top-margin-area;mso-position-horizontal-relative:right-margin-area;width:50.65pt;height:10.05pt;z-index:255543296;" filled="false" stroked="false" type="#_x0000_t202">
                  <v:fill on="false"/>
                  <v:stroke on="false"/>
                  <v:path/>
                  <v:imagedata o:title=""/>
                  <o:lock v:ext="edit" aspectratio="false"/>
                  <v:textbox inset="0mm,0mm,0mm,0mm">
                    <w:txbxContent>
                      <w:p>
                        <w:pPr>
                          <w:ind w:left="20"/>
                          <w:spacing w:before="19" w:line="223" w:lineRule="auto"/>
                          <w:rPr>
                            <w:rFonts w:ascii="Arial" w:hAnsi="Arial" w:eastAsia="Arial" w:cs="Arial"/>
                            <w:sz w:val="15"/>
                            <w:szCs w:val="15"/>
                          </w:rPr>
                        </w:pPr>
                        <w:r>
                          <w:rPr>
                            <w:rFonts w:ascii="Arial" w:hAnsi="Arial" w:eastAsia="Arial" w:cs="Arial"/>
                            <w:sz w:val="15"/>
                            <w:szCs w:val="15"/>
                            <w:color w:val="231F20"/>
                            <w:spacing w:val="-2"/>
                            <w:w w:val="70"/>
                          </w:rPr>
                          <w:t>5FOTPS'MPXյ,FSBTյ</w:t>
                        </w:r>
                      </w:p>
                    </w:txbxContent>
                  </v:textbox>
                </v:shape>
              </w:pict>
            </w:r>
            <w:r>
              <w:drawing>
                <wp:anchor distT="0" distB="0" distL="0" distR="0" simplePos="0" relativeHeight="255527936" behindDoc="0" locked="0" layoutInCell="1" allowOverlap="1">
                  <wp:simplePos x="0" y="0"/>
                  <wp:positionH relativeFrom="rightMargin">
                    <wp:posOffset>-1319148</wp:posOffset>
                  </wp:positionH>
                  <wp:positionV relativeFrom="topMargin">
                    <wp:posOffset>104267</wp:posOffset>
                  </wp:positionV>
                  <wp:extent cx="207264" cy="154685"/>
                  <wp:effectExtent l="0" t="0" r="0" b="0"/>
                  <wp:wrapNone/>
                  <wp:docPr id="853" name="IM 853"/>
                  <wp:cNvGraphicFramePr/>
                  <a:graphic>
                    <a:graphicData uri="http://schemas.openxmlformats.org/drawingml/2006/picture">
                      <pic:pic>
                        <pic:nvPicPr>
                          <pic:cNvPr id="853" name="IM 853"/>
                          <pic:cNvPicPr/>
                        </pic:nvPicPr>
                        <pic:blipFill>
                          <a:blip r:embed="rId635"/>
                          <a:stretch>
                            <a:fillRect/>
                          </a:stretch>
                        </pic:blipFill>
                        <pic:spPr>
                          <a:xfrm rot="0">
                            <a:off x="0" y="0"/>
                            <a:ext cx="207264" cy="154685"/>
                          </a:xfrm>
                          <a:prstGeom prst="rect">
                            <a:avLst/>
                          </a:prstGeom>
                        </pic:spPr>
                      </pic:pic>
                    </a:graphicData>
                  </a:graphic>
                </wp:anchor>
              </w:drawing>
            </w:r>
            <w:r>
              <w:drawing>
                <wp:anchor distT="0" distB="0" distL="0" distR="0" simplePos="0" relativeHeight="255544320" behindDoc="0" locked="0" layoutInCell="1" allowOverlap="1">
                  <wp:simplePos x="0" y="0"/>
                  <wp:positionH relativeFrom="rightMargin">
                    <wp:posOffset>-500760</wp:posOffset>
                  </wp:positionH>
                  <wp:positionV relativeFrom="topMargin">
                    <wp:posOffset>635</wp:posOffset>
                  </wp:positionV>
                  <wp:extent cx="318896" cy="147827"/>
                  <wp:effectExtent l="0" t="0" r="0" b="0"/>
                  <wp:wrapNone/>
                  <wp:docPr id="854" name="IM 854"/>
                  <wp:cNvGraphicFramePr/>
                  <a:graphic>
                    <a:graphicData uri="http://schemas.openxmlformats.org/drawingml/2006/picture">
                      <pic:pic>
                        <pic:nvPicPr>
                          <pic:cNvPr id="854" name="IM 854"/>
                          <pic:cNvPicPr/>
                        </pic:nvPicPr>
                        <pic:blipFill>
                          <a:blip r:embed="rId636"/>
                          <a:stretch>
                            <a:fillRect/>
                          </a:stretch>
                        </pic:blipFill>
                        <pic:spPr>
                          <a:xfrm rot="0">
                            <a:off x="0" y="0"/>
                            <a:ext cx="318896" cy="147827"/>
                          </a:xfrm>
                          <a:prstGeom prst="rect">
                            <a:avLst/>
                          </a:prstGeom>
                        </pic:spPr>
                      </pic:pic>
                    </a:graphicData>
                  </a:graphic>
                </wp:anchor>
              </w:drawing>
            </w:r>
            <w:r>
              <w:drawing>
                <wp:anchor distT="0" distB="0" distL="0" distR="0" simplePos="0" relativeHeight="255546368" behindDoc="0" locked="0" layoutInCell="1" allowOverlap="1">
                  <wp:simplePos x="0" y="0"/>
                  <wp:positionH relativeFrom="rightMargin">
                    <wp:posOffset>-910716</wp:posOffset>
                  </wp:positionH>
                  <wp:positionV relativeFrom="topMargin">
                    <wp:posOffset>104267</wp:posOffset>
                  </wp:positionV>
                  <wp:extent cx="201167" cy="154685"/>
                  <wp:effectExtent l="0" t="0" r="0" b="0"/>
                  <wp:wrapNone/>
                  <wp:docPr id="855" name="IM 855"/>
                  <wp:cNvGraphicFramePr/>
                  <a:graphic>
                    <a:graphicData uri="http://schemas.openxmlformats.org/drawingml/2006/picture">
                      <pic:pic>
                        <pic:nvPicPr>
                          <pic:cNvPr id="855" name="IM 855"/>
                          <pic:cNvPicPr/>
                        </pic:nvPicPr>
                        <pic:blipFill>
                          <a:blip r:embed="rId637"/>
                          <a:stretch>
                            <a:fillRect/>
                          </a:stretch>
                        </pic:blipFill>
                        <pic:spPr>
                          <a:xfrm rot="0">
                            <a:off x="0" y="0"/>
                            <a:ext cx="201167" cy="154685"/>
                          </a:xfrm>
                          <a:prstGeom prst="rect">
                            <a:avLst/>
                          </a:prstGeom>
                        </pic:spPr>
                      </pic:pic>
                    </a:graphicData>
                  </a:graphic>
                </wp:anchor>
              </w:drawing>
            </w:r>
            <w:r>
              <w:pict>
                <v:group id="_x0000_s309" style="position:absolute;margin-left:-86.05pt;margin-top:8.21002pt;mso-position-vertical-relative:top-margin-area;mso-position-horizontal-relative:right-margin-area;width:15.75pt;height:12.2pt;z-index:255545344;" filled="false" stroked="false" coordsize="315,243" coordorigin="0,0">
                  <v:shape id="_x0000_s310" style="position:absolute;left:0;top:0;width:315;height:243;" filled="false" stroked="false" type="#_x0000_t75">
                    <v:imagedata r:id="rId206"/>
                  </v:shape>
                  <v:shape id="_x0000_s311" style="position:absolute;left:-20;top:-20;width:355;height:300;" filled="false" stroked="false" type="#_x0000_t202">
                    <v:fill on="false"/>
                    <v:stroke on="false"/>
                    <v:path/>
                    <v:imagedata o:title=""/>
                    <o:lock v:ext="edit" aspectratio="false"/>
                    <v:textbox inset="0mm,0mm,0mm,0mm">
                      <w:txbxContent>
                        <w:p>
                          <w:pPr>
                            <w:ind w:left="189"/>
                            <w:spacing w:before="71" w:line="176" w:lineRule="exact"/>
                            <w:rPr>
                              <w:rFonts w:ascii="Arial" w:hAnsi="Arial" w:eastAsia="Arial" w:cs="Arial"/>
                              <w:sz w:val="15"/>
                              <w:szCs w:val="15"/>
                            </w:rPr>
                          </w:pPr>
                          <w:r>
                            <w:rPr>
                              <w:rFonts w:ascii="Arial" w:hAnsi="Arial" w:eastAsia="Arial" w:cs="Arial"/>
                              <w:sz w:val="15"/>
                              <w:szCs w:val="15"/>
                              <w:color w:val="231F20"/>
                              <w:spacing w:val="-9"/>
                            </w:rPr>
                            <w:t>$</w:t>
                          </w:r>
                          <w:r>
                            <w:rPr>
                              <w:rFonts w:ascii="Arial" w:hAnsi="Arial" w:eastAsia="Arial" w:cs="Arial"/>
                              <w:sz w:val="15"/>
                              <w:szCs w:val="15"/>
                              <w:color w:val="231F20"/>
                              <w:spacing w:val="-8"/>
                            </w:rPr>
                            <w:t>1</w:t>
                          </w:r>
                        </w:p>
                      </w:txbxContent>
                    </v:textbox>
                  </v:shape>
                </v:group>
              </w:pict>
            </w:r>
            <w:r>
              <w:pict>
                <v:shape id="_x0000_s312" style="position:absolute;margin-left:-93.6804pt;margin-top:11.0006pt;mso-position-vertical-relative:top-margin-area;mso-position-horizontal-relative:right-margin-area;width:9.05pt;height:11.4pt;z-index:255541248;"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pict>
                <v:shape id="_x0000_s313" style="position:absolute;margin-left:-204.685pt;margin-top:19.5676pt;mso-position-vertical-relative:top-margin-area;mso-position-horizontal-relative:right-margin-area;width:48.1pt;height:11.4pt;z-index:255536128;" filled="false" stroked="false" type="#_x0000_t202">
                  <v:fill on="false"/>
                  <v:stroke on="false"/>
                  <v:path/>
                  <v:imagedata o:title=""/>
                  <o:lock v:ext="edit" aspectratio="false"/>
                  <v:textbox inset="0mm,0mm,0mm,0mm">
                    <w:txbxContent>
                      <w:p>
                        <w:pPr>
                          <w:ind w:left="20"/>
                          <w:spacing w:before="20" w:line="187" w:lineRule="exact"/>
                          <w:rPr>
                            <w:rFonts w:ascii="Arial" w:hAnsi="Arial" w:eastAsia="Arial" w:cs="Arial"/>
                            <w:sz w:val="15"/>
                            <w:szCs w:val="15"/>
                          </w:rPr>
                        </w:pPr>
                        <w:r>
                          <w:rPr>
                            <w:rFonts w:ascii="Arial" w:hAnsi="Arial" w:eastAsia="Arial" w:cs="Arial"/>
                            <w:sz w:val="15"/>
                            <w:szCs w:val="15"/>
                            <w:color w:val="231F20"/>
                            <w:spacing w:val="49"/>
                          </w:rPr>
                          <w:t>3</w:t>
                        </w:r>
                        <w:r>
                          <w:rPr>
                            <w:rFonts w:ascii="Arial" w:hAnsi="Arial" w:eastAsia="Arial" w:cs="Arial"/>
                            <w:sz w:val="15"/>
                            <w:szCs w:val="15"/>
                            <w:color w:val="231F20"/>
                            <w:spacing w:val="44"/>
                          </w:rPr>
                          <w:t>%</w:t>
                        </w:r>
                        <w:r>
                          <w:rPr>
                            <w:rFonts w:ascii="Arial" w:hAnsi="Arial" w:eastAsia="Arial" w:cs="Arial"/>
                            <w:sz w:val="15"/>
                            <w:szCs w:val="15"/>
                            <w:color w:val="231F20"/>
                            <w:spacing w:val="44"/>
                          </w:rPr>
                          <w:t xml:space="preserve"> </w:t>
                        </w:r>
                        <w:r>
                          <w:rPr>
                            <w:rFonts w:ascii="Arial" w:hAnsi="Arial" w:eastAsia="Arial" w:cs="Arial"/>
                            <w:sz w:val="15"/>
                            <w:szCs w:val="15"/>
                            <w:color w:val="231F20"/>
                            <w:spacing w:val="44"/>
                          </w:rPr>
                          <w:t>.</w:t>
                        </w:r>
                        <w:r>
                          <w:rPr>
                            <w:rFonts w:ascii="Arial" w:hAnsi="Arial" w:eastAsia="Arial" w:cs="Arial"/>
                            <w:sz w:val="15"/>
                            <w:szCs w:val="15"/>
                            <w:color w:val="231F20"/>
                            <w:spacing w:val="44"/>
                          </w:rPr>
                          <w:t xml:space="preserve">    </w:t>
                        </w:r>
                        <w:r>
                          <w:rPr>
                            <w:rFonts w:ascii="Arial" w:hAnsi="Arial" w:eastAsia="Arial" w:cs="Arial"/>
                            <w:sz w:val="15"/>
                            <w:szCs w:val="15"/>
                            <w:color w:val="231F20"/>
                            <w:spacing w:val="44"/>
                          </w:rPr>
                          <w:t>"</w:t>
                        </w:r>
                      </w:p>
                    </w:txbxContent>
                  </v:textbox>
                </v:shape>
              </w:pict>
            </w:r>
            <w:r>
              <w:drawing>
                <wp:anchor distT="0" distB="0" distL="0" distR="0" simplePos="0" relativeHeight="255547392" behindDoc="0" locked="0" layoutInCell="1" allowOverlap="1">
                  <wp:simplePos x="0" y="0"/>
                  <wp:positionH relativeFrom="rightMargin">
                    <wp:posOffset>-1594992</wp:posOffset>
                  </wp:positionH>
                  <wp:positionV relativeFrom="topMargin">
                    <wp:posOffset>228473</wp:posOffset>
                  </wp:positionV>
                  <wp:extent cx="1453781" cy="154685"/>
                  <wp:effectExtent l="0" t="0" r="0" b="0"/>
                  <wp:wrapNone/>
                  <wp:docPr id="856" name="IM 856"/>
                  <wp:cNvGraphicFramePr/>
                  <a:graphic>
                    <a:graphicData uri="http://schemas.openxmlformats.org/drawingml/2006/picture">
                      <pic:pic>
                        <pic:nvPicPr>
                          <pic:cNvPr id="856" name="IM 856"/>
                          <pic:cNvPicPr/>
                        </pic:nvPicPr>
                        <pic:blipFill>
                          <a:blip r:embed="rId638"/>
                          <a:stretch>
                            <a:fillRect/>
                          </a:stretch>
                        </pic:blipFill>
                        <pic:spPr>
                          <a:xfrm rot="0">
                            <a:off x="0" y="0"/>
                            <a:ext cx="1453781" cy="154685"/>
                          </a:xfrm>
                          <a:prstGeom prst="rect">
                            <a:avLst/>
                          </a:prstGeom>
                        </pic:spPr>
                      </pic:pic>
                    </a:graphicData>
                  </a:graphic>
                </wp:anchor>
              </w:drawing>
            </w:r>
            <w:r>
              <w:pict>
                <v:group id="_x0000_s314" style="mso-position-vertical-relative:line;mso-position-horizontal-relative:char;width:74.4pt;height:11.65pt;" filled="false" stroked="false" coordsize="1488,232" coordorigin="0,0">
                  <v:shape id="_x0000_s315" style="position:absolute;left:0;top:0;width:1488;height:232;" filled="false" stroked="false" type="#_x0000_t75">
                    <v:imagedata r:id="rId639"/>
                  </v:shape>
                  <v:shape id="_x0000_s316" style="position:absolute;left:-20;top:-20;width:1528;height:272;" filled="false" stroked="false" type="#_x0000_t202">
                    <v:fill on="false"/>
                    <v:stroke on="false"/>
                    <v:path/>
                    <v:imagedata o:title=""/>
                    <o:lock v:ext="edit" aspectratio="false"/>
                    <v:textbox inset="0mm,0mm,0mm,0mm">
                      <w:txbxContent>
                        <w:p>
                          <w:pPr>
                            <w:ind w:left="1338"/>
                            <w:spacing w:before="85"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p>
          <w:p>
            <w:pPr>
              <w:ind w:left="85"/>
              <w:spacing w:line="212" w:lineRule="auto"/>
              <w:rPr>
                <w:rFonts w:ascii="Arial" w:hAnsi="Arial" w:eastAsia="Arial" w:cs="Arial"/>
                <w:sz w:val="14"/>
                <w:szCs w:val="14"/>
              </w:rPr>
            </w:pPr>
            <w:r>
              <w:rPr>
                <w:rFonts w:ascii="Arial" w:hAnsi="Arial" w:eastAsia="Arial" w:cs="Arial"/>
                <w:sz w:val="14"/>
                <w:szCs w:val="14"/>
                <w:color w:val="231F20"/>
                <w:spacing w:val="97"/>
              </w:rPr>
              <w:t>1</w:t>
            </w:r>
            <w:r>
              <w:rPr>
                <w:rFonts w:ascii="Arial" w:hAnsi="Arial" w:eastAsia="Arial" w:cs="Arial"/>
                <w:sz w:val="14"/>
                <w:szCs w:val="14"/>
                <w:color w:val="231F20"/>
              </w:rPr>
              <w:t>Z</w:t>
            </w:r>
            <w:r>
              <w:rPr>
                <w:rFonts w:ascii="Arial" w:hAnsi="Arial" w:eastAsia="Arial" w:cs="Arial"/>
                <w:sz w:val="14"/>
                <w:szCs w:val="14"/>
                <w:color w:val="231F20"/>
                <w:spacing w:val="93"/>
              </w:rPr>
              <w:t>5</w:t>
            </w:r>
            <w:r>
              <w:rPr>
                <w:rFonts w:ascii="Arial" w:hAnsi="Arial" w:eastAsia="Arial" w:cs="Arial"/>
                <w:sz w:val="14"/>
                <w:szCs w:val="14"/>
                <w:color w:val="231F20"/>
              </w:rPr>
              <w:t>PSDI</w:t>
            </w:r>
            <w:r>
              <w:rPr>
                <w:rFonts w:ascii="Arial" w:hAnsi="Arial" w:eastAsia="Arial" w:cs="Arial"/>
                <w:sz w:val="14"/>
                <w:szCs w:val="14"/>
                <w:color w:val="231F20"/>
                <w:spacing w:val="93"/>
              </w:rPr>
              <w:t xml:space="preserve">  </w:t>
            </w:r>
            <w:r>
              <w:rPr>
                <w:rFonts w:ascii="Arial" w:hAnsi="Arial" w:eastAsia="Arial" w:cs="Arial"/>
                <w:sz w:val="14"/>
                <w:szCs w:val="14"/>
                <w:color w:val="231F20"/>
              </w:rPr>
              <w:t>show</w:t>
            </w:r>
            <w:r>
              <w:rPr>
                <w:rFonts w:ascii="Arial" w:hAnsi="Arial" w:eastAsia="Arial" w:cs="Arial"/>
                <w:sz w:val="14"/>
                <w:szCs w:val="14"/>
                <w:color w:val="231F20"/>
                <w:spacing w:val="93"/>
              </w:rPr>
              <w:t>.9/</w:t>
            </w:r>
            <w:r>
              <w:rPr>
                <w:rFonts w:ascii="Arial" w:hAnsi="Arial" w:eastAsia="Arial" w:cs="Arial"/>
                <w:sz w:val="14"/>
                <w:szCs w:val="14"/>
                <w:color w:val="231F20"/>
              </w:rPr>
              <w:t>FU</w:t>
            </w:r>
          </w:p>
          <w:p>
            <w:pPr>
              <w:ind w:firstLine="974"/>
              <w:spacing w:line="235" w:lineRule="exact"/>
              <w:textAlignment w:val="center"/>
              <w:rPr/>
            </w:pPr>
            <w:r>
              <w:pict>
                <v:group id="_x0000_s317" style="mso-position-vertical-relative:line;mso-position-horizontal-relative:char;width:35.95pt;height:11.8pt;" filled="false" stroked="false" coordsize="719,236" coordorigin="0,0">
                  <v:shape id="_x0000_s318" style="position:absolute;left:0;top:-7;width:719;height:243;" filled="false" stroked="false" type="#_x0000_t75">
                    <v:imagedata r:id="rId640"/>
                  </v:shape>
                  <v:shape id="_x0000_s319" style="position:absolute;left:-20;top:-27;width:759;height:385;" filled="false" stroked="false" type="#_x0000_t202">
                    <v:fill on="false"/>
                    <v:stroke on="false"/>
                    <v:path/>
                    <v:imagedata o:title=""/>
                    <o:lock v:ext="edit" aspectratio="false"/>
                    <v:textbox inset="0mm,0mm,0mm,0mm">
                      <w:txbxContent>
                        <w:p>
                          <w:pPr>
                            <w:ind w:left="617"/>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r>
      <w:tr>
        <w:trPr>
          <w:trHeight w:val="832" w:hRule="atLeast"/>
        </w:trPr>
        <w:tc>
          <w:tcPr>
            <w:tcW w:w="1112" w:type="dxa"/>
            <w:vAlign w:val="top"/>
          </w:tcPr>
          <w:p>
            <w:pPr>
              <w:ind w:left="68"/>
              <w:spacing w:before="123" w:line="200" w:lineRule="auto"/>
              <w:rPr>
                <w:rFonts w:ascii="Arial" w:hAnsi="Arial" w:eastAsia="Arial" w:cs="Arial"/>
                <w:sz w:val="15"/>
                <w:szCs w:val="15"/>
              </w:rPr>
            </w:pPr>
            <w:r>
              <w:rPr>
                <w:rFonts w:ascii="Arial" w:hAnsi="Arial" w:eastAsia="Arial" w:cs="Arial"/>
                <w:sz w:val="15"/>
                <w:szCs w:val="15"/>
                <w:color w:val="231F20"/>
                <w:spacing w:val="31"/>
              </w:rPr>
              <w:t>30.</w:t>
            </w:r>
            <w:r>
              <w:rPr>
                <w:rFonts w:ascii="Arial" w:hAnsi="Arial" w:eastAsia="Arial" w:cs="Arial"/>
                <w:sz w:val="15"/>
                <w:szCs w:val="15"/>
                <w:color w:val="231F20"/>
                <w:spacing w:val="30"/>
              </w:rPr>
              <w:t>1</w:t>
            </w:r>
          </w:p>
        </w:tc>
        <w:tc>
          <w:tcPr>
            <w:tcW w:w="2740" w:type="dxa"/>
            <w:vAlign w:val="top"/>
          </w:tcPr>
          <w:p>
            <w:pPr>
              <w:ind w:left="60"/>
              <w:spacing w:before="95" w:line="183" w:lineRule="exact"/>
              <w:rPr>
                <w:rFonts w:ascii="Arial" w:hAnsi="Arial" w:eastAsia="Arial" w:cs="Arial"/>
                <w:sz w:val="15"/>
                <w:szCs w:val="15"/>
              </w:rPr>
            </w:pPr>
            <w:r>
              <w:rPr>
                <w:rFonts w:ascii="Arial" w:hAnsi="Arial" w:eastAsia="Arial" w:cs="Arial"/>
                <w:sz w:val="15"/>
                <w:szCs w:val="15"/>
                <w:color w:val="231F20"/>
                <w:spacing w:val="-5"/>
              </w:rPr>
              <w:t>IUUQT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spacing w:val="-5"/>
              </w:rPr>
              <w:t>HJUIVC</w:t>
            </w:r>
            <w:r>
              <w:rPr>
                <w:rFonts w:ascii="Arial" w:hAnsi="Arial" w:eastAsia="Arial" w:cs="Arial"/>
                <w:sz w:val="15"/>
                <w:szCs w:val="15"/>
                <w:color w:val="231F20"/>
                <w:spacing w:val="-10"/>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5"/>
              </w:rPr>
              <w:t>DPN/"SUIVSl5l/30</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1</w:t>
            </w:r>
          </w:p>
        </w:tc>
        <w:tc>
          <w:tcPr>
            <w:tcW w:w="4135" w:type="dxa"/>
            <w:vAlign w:val="top"/>
          </w:tcPr>
          <w:p>
            <w:pPr>
              <w:ind w:left="79"/>
              <w:spacing w:before="60" w:line="200" w:lineRule="auto"/>
              <w:rPr>
                <w:rFonts w:ascii="Arial" w:hAnsi="Arial" w:eastAsia="Arial" w:cs="Arial"/>
                <w:sz w:val="15"/>
                <w:szCs w:val="15"/>
              </w:rPr>
            </w:pPr>
            <w:r>
              <w:drawing>
                <wp:anchor distT="0" distB="0" distL="0" distR="0" simplePos="0" relativeHeight="255504384" behindDoc="0" locked="0" layoutInCell="1" allowOverlap="1">
                  <wp:simplePos x="0" y="0"/>
                  <wp:positionH relativeFrom="rightMargin">
                    <wp:posOffset>-2153792</wp:posOffset>
                  </wp:positionH>
                  <wp:positionV relativeFrom="topMargin">
                    <wp:posOffset>1016</wp:posOffset>
                  </wp:positionV>
                  <wp:extent cx="630021" cy="141732"/>
                  <wp:effectExtent l="0" t="0" r="0" b="0"/>
                  <wp:wrapNone/>
                  <wp:docPr id="857" name="IM 857"/>
                  <wp:cNvGraphicFramePr/>
                  <a:graphic>
                    <a:graphicData uri="http://schemas.openxmlformats.org/drawingml/2006/picture">
                      <pic:pic>
                        <pic:nvPicPr>
                          <pic:cNvPr id="857" name="IM 857"/>
                          <pic:cNvPicPr/>
                        </pic:nvPicPr>
                        <pic:blipFill>
                          <a:blip r:embed="rId641"/>
                          <a:stretch>
                            <a:fillRect/>
                          </a:stretch>
                        </pic:blipFill>
                        <pic:spPr>
                          <a:xfrm rot="0">
                            <a:off x="0" y="0"/>
                            <a:ext cx="630021" cy="141732"/>
                          </a:xfrm>
                          <a:prstGeom prst="rect">
                            <a:avLst/>
                          </a:prstGeom>
                        </pic:spPr>
                      </pic:pic>
                    </a:graphicData>
                  </a:graphic>
                </wp:anchor>
              </w:drawing>
            </w:r>
            <w:r>
              <w:drawing>
                <wp:anchor distT="0" distB="0" distL="0" distR="0" simplePos="0" relativeHeight="255506432" behindDoc="0" locked="0" layoutInCell="1" allowOverlap="1">
                  <wp:simplePos x="0" y="0"/>
                  <wp:positionH relativeFrom="rightMargin">
                    <wp:posOffset>-659257</wp:posOffset>
                  </wp:positionH>
                  <wp:positionV relativeFrom="topMargin">
                    <wp:posOffset>116078</wp:posOffset>
                  </wp:positionV>
                  <wp:extent cx="656844" cy="154685"/>
                  <wp:effectExtent l="0" t="0" r="0" b="0"/>
                  <wp:wrapNone/>
                  <wp:docPr id="858" name="IM 858"/>
                  <wp:cNvGraphicFramePr/>
                  <a:graphic>
                    <a:graphicData uri="http://schemas.openxmlformats.org/drawingml/2006/picture">
                      <pic:pic>
                        <pic:nvPicPr>
                          <pic:cNvPr id="858" name="IM 858"/>
                          <pic:cNvPicPr/>
                        </pic:nvPicPr>
                        <pic:blipFill>
                          <a:blip r:embed="rId642"/>
                          <a:stretch>
                            <a:fillRect/>
                          </a:stretch>
                        </pic:blipFill>
                        <pic:spPr>
                          <a:xfrm rot="0">
                            <a:off x="0" y="0"/>
                            <a:ext cx="656844" cy="154685"/>
                          </a:xfrm>
                          <a:prstGeom prst="rect">
                            <a:avLst/>
                          </a:prstGeom>
                        </pic:spPr>
                      </pic:pic>
                    </a:graphicData>
                  </a:graphic>
                </wp:anchor>
              </w:drawing>
            </w:r>
            <w:r>
              <w:drawing>
                <wp:anchor distT="0" distB="0" distL="0" distR="0" simplePos="0" relativeHeight="255505408" behindDoc="0" locked="0" layoutInCell="1" allowOverlap="1">
                  <wp:simplePos x="0" y="0"/>
                  <wp:positionH relativeFrom="rightMargin">
                    <wp:posOffset>-2054733</wp:posOffset>
                  </wp:positionH>
                  <wp:positionV relativeFrom="topMargin">
                    <wp:posOffset>116078</wp:posOffset>
                  </wp:positionV>
                  <wp:extent cx="1493392" cy="154685"/>
                  <wp:effectExtent l="0" t="0" r="0" b="0"/>
                  <wp:wrapNone/>
                  <wp:docPr id="859" name="IM 859"/>
                  <wp:cNvGraphicFramePr/>
                  <a:graphic>
                    <a:graphicData uri="http://schemas.openxmlformats.org/drawingml/2006/picture">
                      <pic:pic>
                        <pic:nvPicPr>
                          <pic:cNvPr id="859" name="IM 859"/>
                          <pic:cNvPicPr/>
                        </pic:nvPicPr>
                        <pic:blipFill>
                          <a:blip r:embed="rId643"/>
                          <a:stretch>
                            <a:fillRect/>
                          </a:stretch>
                        </pic:blipFill>
                        <pic:spPr>
                          <a:xfrm rot="0">
                            <a:off x="0" y="0"/>
                            <a:ext cx="1493392" cy="154685"/>
                          </a:xfrm>
                          <a:prstGeom prst="rect">
                            <a:avLst/>
                          </a:prstGeom>
                        </pic:spPr>
                      </pic:pic>
                    </a:graphicData>
                  </a:graphic>
                </wp:anchor>
              </w:drawing>
            </w:r>
            <w:r>
              <w:drawing>
                <wp:anchor distT="0" distB="0" distL="0" distR="0" simplePos="0" relativeHeight="255525888" behindDoc="0" locked="0" layoutInCell="1" allowOverlap="1">
                  <wp:simplePos x="0" y="0"/>
                  <wp:positionH relativeFrom="rightMargin">
                    <wp:posOffset>-2588132</wp:posOffset>
                  </wp:positionH>
                  <wp:positionV relativeFrom="topMargin">
                    <wp:posOffset>226568</wp:posOffset>
                  </wp:positionV>
                  <wp:extent cx="2346705" cy="278891"/>
                  <wp:effectExtent l="0" t="0" r="0" b="0"/>
                  <wp:wrapNone/>
                  <wp:docPr id="860" name="IM 860"/>
                  <wp:cNvGraphicFramePr/>
                  <a:graphic>
                    <a:graphicData uri="http://schemas.openxmlformats.org/drawingml/2006/picture">
                      <pic:pic>
                        <pic:nvPicPr>
                          <pic:cNvPr id="860" name="IM 860"/>
                          <pic:cNvPicPr/>
                        </pic:nvPicPr>
                        <pic:blipFill>
                          <a:blip r:embed="rId644"/>
                          <a:stretch>
                            <a:fillRect/>
                          </a:stretch>
                        </pic:blipFill>
                        <pic:spPr>
                          <a:xfrm rot="0">
                            <a:off x="0" y="0"/>
                            <a:ext cx="2346705" cy="278891"/>
                          </a:xfrm>
                          <a:prstGeom prst="rect">
                            <a:avLst/>
                          </a:prstGeom>
                        </pic:spPr>
                      </pic:pic>
                    </a:graphicData>
                  </a:graphic>
                </wp:anchor>
              </w:drawing>
            </w:r>
            <w:r>
              <w:pict>
                <v:shape id="_x0000_s320" style="position:absolute;margin-left:-96.0725pt;margin-top:20.6306pt;mso-position-vertical-relative:top-margin-area;mso-position-horizontal-relative:right-margin-area;width:17.6pt;height:10.95pt;z-index:255524864;" filled="false" stroked="false" type="#_x0000_t202">
                  <v:fill on="false"/>
                  <v:stroke on="false"/>
                  <v:path/>
                  <v:imagedata o:title=""/>
                  <o:lock v:ext="edit" aspectratio="false"/>
                  <v:textbox inset="0mm,0mm,0mm,0mm">
                    <w:txbxContent>
                      <w:p>
                        <w:pPr>
                          <w:ind w:left="20"/>
                          <w:spacing w:before="20" w:line="214" w:lineRule="auto"/>
                          <w:rPr>
                            <w:rFonts w:ascii="Segoe UI Symbol" w:hAnsi="Segoe UI Symbol" w:eastAsia="Segoe UI Symbol" w:cs="Segoe UI Symbol"/>
                            <w:sz w:val="15"/>
                            <w:szCs w:val="15"/>
                          </w:rPr>
                        </w:pPr>
                        <w:r>
                          <w:rPr>
                            <w:rFonts w:ascii="Segoe UI Emoji" w:hAnsi="Segoe UI Emoji" w:eastAsia="Segoe UI Emoji" w:cs="Segoe UI Emoji"/>
                            <w:sz w:val="15"/>
                            <w:szCs w:val="15"/>
                            <w:color w:val="231F20"/>
                            <w:spacing w:val="24"/>
                          </w:rPr>
                          <w:t>➰</w:t>
                        </w:r>
                        <w:r>
                          <w:rPr>
                            <w:rFonts w:ascii="Segoe UI Symbol" w:hAnsi="Segoe UI Symbol" w:eastAsia="Segoe UI Symbol" w:cs="Segoe UI Symbol"/>
                            <w:sz w:val="15"/>
                            <w:szCs w:val="15"/>
                            <w:color w:val="231F20"/>
                            <w:spacing w:val="24"/>
                          </w:rPr>
                          <w:t>⠺</w:t>
                        </w:r>
                      </w:p>
                    </w:txbxContent>
                  </v:textbox>
                </v:shape>
              </w:pict>
            </w:r>
            <w:r>
              <w:rPr>
                <w:rFonts w:ascii="Arial" w:hAnsi="Arial" w:eastAsia="Arial" w:cs="Arial"/>
                <w:sz w:val="15"/>
                <w:szCs w:val="15"/>
                <w:color w:val="231F20"/>
                <w:spacing w:val="90"/>
              </w:rPr>
              <w:t>3</w:t>
            </w:r>
            <w:r>
              <w:rPr>
                <w:rFonts w:ascii="Arial" w:hAnsi="Arial" w:eastAsia="Arial" w:cs="Arial"/>
                <w:sz w:val="15"/>
                <w:szCs w:val="15"/>
                <w:color w:val="231F20"/>
                <w:spacing w:val="87"/>
              </w:rPr>
              <w:t>0.1</w:t>
            </w:r>
          </w:p>
          <w:p>
            <w:pPr>
              <w:ind w:left="219"/>
              <w:spacing w:before="54" w:line="204" w:lineRule="auto"/>
              <w:rPr>
                <w:rFonts w:ascii="Arial" w:hAnsi="Arial" w:eastAsia="Arial" w:cs="Arial"/>
                <w:sz w:val="15"/>
                <w:szCs w:val="15"/>
              </w:rPr>
            </w:pPr>
            <w:r>
              <w:drawing>
                <wp:anchor distT="0" distB="0" distL="0" distR="0" simplePos="0" relativeHeight="255523840" behindDoc="0" locked="0" layoutInCell="1" allowOverlap="1">
                  <wp:simplePos x="0" y="0"/>
                  <wp:positionH relativeFrom="column">
                    <wp:posOffset>34417</wp:posOffset>
                  </wp:positionH>
                  <wp:positionV relativeFrom="paragraph">
                    <wp:posOffset>96401</wp:posOffset>
                  </wp:positionV>
                  <wp:extent cx="1464817" cy="154685"/>
                  <wp:effectExtent l="0" t="0" r="0" b="0"/>
                  <wp:wrapNone/>
                  <wp:docPr id="861" name="IM 861"/>
                  <wp:cNvGraphicFramePr/>
                  <a:graphic>
                    <a:graphicData uri="http://schemas.openxmlformats.org/drawingml/2006/picture">
                      <pic:pic>
                        <pic:nvPicPr>
                          <pic:cNvPr id="861" name="IM 861"/>
                          <pic:cNvPicPr/>
                        </pic:nvPicPr>
                        <pic:blipFill>
                          <a:blip r:embed="rId645"/>
                          <a:stretch>
                            <a:fillRect/>
                          </a:stretch>
                        </pic:blipFill>
                        <pic:spPr>
                          <a:xfrm rot="0">
                            <a:off x="0" y="0"/>
                            <a:ext cx="1464817" cy="154685"/>
                          </a:xfrm>
                          <a:prstGeom prst="rect">
                            <a:avLst/>
                          </a:prstGeom>
                        </pic:spPr>
                      </pic:pic>
                    </a:graphicData>
                  </a:graphic>
                </wp:anchor>
              </w:drawing>
            </w:r>
            <w:r>
              <w:drawing>
                <wp:anchor distT="0" distB="0" distL="0" distR="0" simplePos="0" relativeHeight="255502336" behindDoc="1" locked="0" layoutInCell="1" allowOverlap="1">
                  <wp:simplePos x="0" y="0"/>
                  <wp:positionH relativeFrom="column">
                    <wp:posOffset>33655</wp:posOffset>
                  </wp:positionH>
                  <wp:positionV relativeFrom="paragraph">
                    <wp:posOffset>-14088</wp:posOffset>
                  </wp:positionV>
                  <wp:extent cx="195072" cy="154685"/>
                  <wp:effectExtent l="0" t="0" r="0" b="0"/>
                  <wp:wrapNone/>
                  <wp:docPr id="862" name="IM 862"/>
                  <wp:cNvGraphicFramePr/>
                  <a:graphic>
                    <a:graphicData uri="http://schemas.openxmlformats.org/drawingml/2006/picture">
                      <pic:pic>
                        <pic:nvPicPr>
                          <pic:cNvPr id="862" name="IM 862"/>
                          <pic:cNvPicPr/>
                        </pic:nvPicPr>
                        <pic:blipFill>
                          <a:blip r:embed="rId646"/>
                          <a:stretch>
                            <a:fillRect/>
                          </a:stretch>
                        </pic:blipFill>
                        <pic:spPr>
                          <a:xfrm rot="0">
                            <a:off x="0" y="0"/>
                            <a:ext cx="195072" cy="154685"/>
                          </a:xfrm>
                          <a:prstGeom prst="rect">
                            <a:avLst/>
                          </a:prstGeom>
                        </pic:spPr>
                      </pic:pic>
                    </a:graphicData>
                  </a:graphic>
                </wp:anchor>
              </w:drawing>
            </w:r>
            <w:r>
              <w:rPr>
                <w:rFonts w:ascii="Arial" w:hAnsi="Arial" w:eastAsia="Arial" w:cs="Arial"/>
                <w:sz w:val="15"/>
                <w:szCs w:val="15"/>
                <w:color w:val="231F20"/>
                <w:spacing w:val="-2"/>
              </w:rPr>
              <w:t>NA</w:t>
            </w:r>
            <w:r>
              <w:rPr>
                <w:rFonts w:ascii="Arial" w:hAnsi="Arial" w:eastAsia="Arial" w:cs="Arial"/>
                <w:sz w:val="15"/>
                <w:szCs w:val="15"/>
                <w:color w:val="231F20"/>
                <w:spacing w:val="-1"/>
              </w:rPr>
              <w:t>RROW</w:t>
            </w:r>
          </w:p>
        </w:tc>
      </w:tr>
      <w:tr>
        <w:trPr>
          <w:trHeight w:val="833" w:hRule="atLeast"/>
        </w:trPr>
        <w:tc>
          <w:tcPr>
            <w:tcW w:w="1112" w:type="dxa"/>
            <w:vAlign w:val="top"/>
          </w:tcPr>
          <w:p>
            <w:pPr>
              <w:ind w:firstLine="57"/>
              <w:spacing w:before="3" w:line="233" w:lineRule="exact"/>
              <w:textAlignment w:val="center"/>
              <w:rPr/>
            </w:pPr>
            <w:r>
              <w:drawing>
                <wp:inline distT="0" distB="0" distL="0" distR="0">
                  <wp:extent cx="495300" cy="147827"/>
                  <wp:effectExtent l="0" t="0" r="0" b="0"/>
                  <wp:docPr id="863" name="IM 863"/>
                  <wp:cNvGraphicFramePr/>
                  <a:graphic>
                    <a:graphicData uri="http://schemas.openxmlformats.org/drawingml/2006/picture">
                      <pic:pic>
                        <pic:nvPicPr>
                          <pic:cNvPr id="863" name="IM 863"/>
                          <pic:cNvPicPr/>
                        </pic:nvPicPr>
                        <pic:blipFill>
                          <a:blip r:embed="rId647"/>
                          <a:stretch>
                            <a:fillRect/>
                          </a:stretch>
                        </pic:blipFill>
                        <pic:spPr>
                          <a:xfrm rot="0">
                            <a:off x="0" y="0"/>
                            <a:ext cx="495300" cy="147827"/>
                          </a:xfrm>
                          <a:prstGeom prst="rect">
                            <a:avLst/>
                          </a:prstGeom>
                        </pic:spPr>
                      </pic:pic>
                    </a:graphicData>
                  </a:graphic>
                </wp:inline>
              </w:drawing>
            </w:r>
          </w:p>
        </w:tc>
        <w:tc>
          <w:tcPr>
            <w:tcW w:w="2740" w:type="dxa"/>
            <w:vAlign w:val="top"/>
          </w:tcPr>
          <w:p>
            <w:pPr>
              <w:ind w:left="58"/>
              <w:spacing w:before="97" w:line="222" w:lineRule="auto"/>
              <w:rPr>
                <w:rFonts w:ascii="Arial" w:hAnsi="Arial" w:eastAsia="Arial" w:cs="Arial"/>
                <w:sz w:val="15"/>
                <w:szCs w:val="15"/>
              </w:rPr>
            </w:pPr>
            <w:r>
              <w:rPr>
                <w:rFonts w:ascii="Arial" w:hAnsi="Arial" w:eastAsia="Arial" w:cs="Arial"/>
                <w:sz w:val="15"/>
                <w:szCs w:val="15"/>
                <w:color w:val="231F20"/>
                <w:spacing w:val="-2"/>
              </w:rPr>
              <w:t>iuuqt</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2"/>
              </w:rPr>
              <w:t>hju</w:t>
            </w:r>
            <w:r>
              <w:rPr>
                <w:rFonts w:ascii="Arial" w:hAnsi="Arial" w:eastAsia="Arial" w:cs="Arial"/>
                <w:sz w:val="15"/>
                <w:szCs w:val="15"/>
                <w:color w:val="231F20"/>
                <w:spacing w:val="-4"/>
              </w:rPr>
              <w:t>.</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pqfoj</w:t>
            </w:r>
            <w:r>
              <w:rPr>
                <w:rFonts w:ascii="Arial" w:hAnsi="Arial" w:eastAsia="Arial" w:cs="Arial"/>
                <w:sz w:val="15"/>
                <w:szCs w:val="15"/>
                <w:color w:val="231F20"/>
                <w:spacing w:val="-4"/>
              </w:rPr>
              <w:t>.</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psh</w:t>
            </w:r>
            <w:r>
              <w:rPr>
                <w:rFonts w:ascii="Arial" w:hAnsi="Arial" w:eastAsia="Arial" w:cs="Arial"/>
                <w:sz w:val="15"/>
                <w:szCs w:val="15"/>
                <w:color w:val="231F20"/>
                <w:spacing w:val="-3"/>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do/+%0qfo*4$5</w:t>
            </w:r>
          </w:p>
        </w:tc>
        <w:tc>
          <w:tcPr>
            <w:tcW w:w="4135" w:type="dxa"/>
            <w:vAlign w:val="top"/>
          </w:tcPr>
          <w:p>
            <w:pPr>
              <w:ind w:left="613"/>
              <w:spacing w:before="36" w:line="218" w:lineRule="auto"/>
              <w:rPr>
                <w:rFonts w:ascii="Segoe UI Emoji" w:hAnsi="Segoe UI Emoji" w:eastAsia="Segoe UI Emoji" w:cs="Segoe UI Emoji"/>
                <w:sz w:val="15"/>
                <w:szCs w:val="15"/>
              </w:rPr>
            </w:pPr>
            <w:r>
              <w:pict>
                <v:shape id="_x0000_s321" style="position:absolute;margin-left:95.4442pt;margin-top:1.22151pt;mso-position-vertical-relative:text;mso-position-horizontal-relative:text;width:110pt;height:10pt;z-index:25553715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3"/>
                            <w:w w:val="77"/>
                          </w:rPr>
                          <w:t>(0QFO</w:t>
                        </w:r>
                        <w:r>
                          <w:rPr>
                            <w:rFonts w:ascii="Arial" w:hAnsi="Arial" w:eastAsia="Arial" w:cs="Arial"/>
                            <w:sz w:val="15"/>
                            <w:szCs w:val="15"/>
                            <w:color w:val="231F20"/>
                            <w:spacing w:val="51"/>
                          </w:rPr>
                          <w:t xml:space="preserve"> </w:t>
                        </w:r>
                        <w:r>
                          <w:rPr>
                            <w:rFonts w:ascii="Arial" w:hAnsi="Arial" w:eastAsia="Arial" w:cs="Arial"/>
                            <w:sz w:val="15"/>
                            <w:szCs w:val="15"/>
                            <w:color w:val="231F20"/>
                            <w:spacing w:val="-3"/>
                            <w:w w:val="77"/>
                          </w:rPr>
                          <w:t>*OUFMMJHFOU</w:t>
                        </w:r>
                        <w:r>
                          <w:rPr>
                            <w:rFonts w:ascii="Arial" w:hAnsi="Arial" w:eastAsia="Arial" w:cs="Arial"/>
                            <w:sz w:val="15"/>
                            <w:szCs w:val="15"/>
                            <w:color w:val="231F20"/>
                            <w:spacing w:val="10"/>
                          </w:rPr>
                          <w:t xml:space="preserve"> </w:t>
                        </w:r>
                        <w:r>
                          <w:rPr>
                            <w:rFonts w:ascii="Arial" w:hAnsi="Arial" w:eastAsia="Arial" w:cs="Arial"/>
                            <w:sz w:val="15"/>
                            <w:szCs w:val="15"/>
                            <w:color w:val="231F20"/>
                            <w:spacing w:val="-3"/>
                            <w:w w:val="77"/>
                          </w:rPr>
                          <w:t>4VQQMZ</w:t>
                        </w:r>
                        <w:r>
                          <w:rPr>
                            <w:rFonts w:ascii="Arial" w:hAnsi="Arial" w:eastAsia="Arial" w:cs="Arial"/>
                            <w:sz w:val="15"/>
                            <w:szCs w:val="15"/>
                            <w:color w:val="231F20"/>
                            <w:spacing w:val="27"/>
                          </w:rPr>
                          <w:t xml:space="preserve"> </w:t>
                        </w:r>
                        <w:r>
                          <w:rPr>
                            <w:rFonts w:ascii="Arial" w:hAnsi="Arial" w:eastAsia="Arial" w:cs="Arial"/>
                            <w:sz w:val="15"/>
                            <w:szCs w:val="15"/>
                            <w:color w:val="231F20"/>
                            <w:spacing w:val="-3"/>
                            <w:w w:val="77"/>
                          </w:rPr>
                          <w:t>$IBJO</w:t>
                        </w:r>
                      </w:p>
                    </w:txbxContent>
                  </v:textbox>
                </v:shape>
              </w:pict>
            </w:r>
            <w:r>
              <w:pict>
                <v:shape id="_x0000_s322" style="position:absolute;margin-left:54.0141pt;margin-top:10.0891pt;mso-position-vertical-relative:text;mso-position-horizontal-relative:text;width:63.35pt;height:13.9pt;z-index:255528960;" filled="false" stroked="false" type="#_x0000_t202">
                  <v:fill on="false"/>
                  <v:stroke on="false"/>
                  <v:path/>
                  <v:imagedata o:title=""/>
                  <o:lock v:ext="edit" aspectratio="false"/>
                  <v:textbox inset="0mm,0mm,0mm,0mm">
                    <w:txbxContent>
                      <w:p>
                        <w:pPr>
                          <w:ind w:left="20"/>
                          <w:spacing w:before="19" w:line="212" w:lineRule="auto"/>
                          <w:rPr>
                            <w:rFonts w:ascii="Cambria Math" w:hAnsi="Cambria Math" w:eastAsia="Cambria Math" w:cs="Cambria Math"/>
                            <w:sz w:val="15"/>
                            <w:szCs w:val="15"/>
                          </w:rPr>
                        </w:pPr>
                        <w:r>
                          <w:rPr>
                            <w:rFonts w:ascii="Arial Unicode MS" w:hAnsi="Arial Unicode MS" w:eastAsia="Arial Unicode MS" w:cs="Arial Unicode MS"/>
                            <w:sz w:val="15"/>
                            <w:szCs w:val="15"/>
                            <w:color w:val="231F20"/>
                            <w:spacing w:val="-4"/>
                            <w:w w:val="56"/>
                          </w:rPr>
                          <w:t>⃞⃞⃞⃞⃞⃞⃞⃞⃞⃞⃞⃞⃞⃞</w:t>
                        </w:r>
                        <w:r>
                          <w:rPr>
                            <w:rFonts w:ascii="Microsoft Yi Baiti" w:hAnsi="Microsoft Yi Baiti" w:eastAsia="Microsoft Yi Baiti" w:cs="Microsoft Yi Baiti"/>
                            <w:sz w:val="15"/>
                            <w:szCs w:val="15"/>
                            <w:color w:val="231F20"/>
                            <w:spacing w:val="-4"/>
                            <w:w w:val="56"/>
                          </w:rPr>
                          <w:t>ꆡ</w:t>
                        </w:r>
                        <w:r>
                          <w:rPr>
                            <w:rFonts w:ascii="MS Gothic" w:hAnsi="MS Gothic" w:eastAsia="MS Gothic" w:cs="MS Gothic"/>
                            <w:sz w:val="15"/>
                            <w:szCs w:val="15"/>
                            <w:color w:val="231F20"/>
                            <w:spacing w:val="-4"/>
                            <w:w w:val="56"/>
                          </w:rPr>
                          <w:t>₎</w:t>
                        </w:r>
                        <w:r>
                          <w:rPr>
                            <w:rFonts w:ascii="Microsoft Yi Baiti" w:hAnsi="Microsoft Yi Baiti" w:eastAsia="Microsoft Yi Baiti" w:cs="Microsoft Yi Baiti"/>
                            <w:sz w:val="15"/>
                            <w:szCs w:val="15"/>
                            <w:color w:val="231F20"/>
                            <w:spacing w:val="-4"/>
                            <w:w w:val="56"/>
                          </w:rPr>
                          <w:t>ꆡ</w:t>
                        </w:r>
                        <w:r>
                          <w:rPr>
                            <w:rFonts w:ascii="Cambria Math" w:hAnsi="Cambria Math" w:eastAsia="Cambria Math" w:cs="Cambria Math"/>
                            <w:sz w:val="15"/>
                            <w:szCs w:val="15"/>
                            <w:color w:val="231F20"/>
                            <w:spacing w:val="-4"/>
                            <w:w w:val="56"/>
                          </w:rPr>
                          <w:t>⫂</w:t>
                        </w:r>
                      </w:p>
                    </w:txbxContent>
                  </v:textbox>
                </v:shape>
              </w:pict>
            </w:r>
            <w:r>
              <w:pict>
                <v:shape id="_x0000_s323" style="position:absolute;margin-left:123.484pt;margin-top:11.1345pt;mso-position-vertical-relative:text;mso-position-horizontal-relative:text;width:18.2pt;height:13.05pt;z-index:255539200;" filled="false" stroked="false" type="#_x0000_t202">
                  <v:fill on="false"/>
                  <v:stroke on="false"/>
                  <v:path/>
                  <v:imagedata o:title=""/>
                  <o:lock v:ext="edit" aspectratio="false"/>
                  <v:textbox inset="0mm,0mm,0mm,0mm">
                    <w:txbxContent>
                      <w:p>
                        <w:pPr>
                          <w:ind w:left="20"/>
                          <w:spacing w:before="19" w:line="203"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16"/>
                          </w:rPr>
                          <w:t>⚀</w:t>
                        </w:r>
                        <w:r>
                          <w:rPr>
                            <w:rFonts w:ascii="Arial" w:hAnsi="Arial" w:eastAsia="Arial" w:cs="Arial"/>
                            <w:sz w:val="15"/>
                            <w:szCs w:val="15"/>
                            <w:color w:val="231F20"/>
                            <w:spacing w:val="-16"/>
                          </w:rPr>
                          <w:t>յ</w:t>
                        </w:r>
                        <w:r>
                          <w:rPr>
                            <w:rFonts w:ascii="Arial Unicode MS" w:hAnsi="Arial Unicode MS" w:eastAsia="Arial Unicode MS" w:cs="Arial Unicode MS"/>
                            <w:sz w:val="15"/>
                            <w:szCs w:val="15"/>
                            <w:color w:val="231F20"/>
                            <w:spacing w:val="-16"/>
                          </w:rPr>
                          <w:t>⃞</w:t>
                        </w:r>
                        <w:r>
                          <w:rPr>
                            <w:rFonts w:ascii="Segoe UI Symbol" w:hAnsi="Segoe UI Symbol" w:eastAsia="Segoe UI Symbol" w:cs="Segoe UI Symbol"/>
                            <w:sz w:val="15"/>
                            <w:szCs w:val="15"/>
                            <w:color w:val="231F20"/>
                            <w:spacing w:val="-16"/>
                          </w:rPr>
                          <w:t>⪝</w:t>
                        </w:r>
                      </w:p>
                    </w:txbxContent>
                  </v:textbox>
                </v:shape>
              </w:pict>
            </w:r>
            <w:r>
              <w:drawing>
                <wp:anchor distT="0" distB="0" distL="0" distR="0" simplePos="0" relativeHeight="255540224" behindDoc="0" locked="0" layoutInCell="1" allowOverlap="1">
                  <wp:simplePos x="0" y="0"/>
                  <wp:positionH relativeFrom="column">
                    <wp:posOffset>34417</wp:posOffset>
                  </wp:positionH>
                  <wp:positionV relativeFrom="paragraph">
                    <wp:posOffset>105967</wp:posOffset>
                  </wp:positionV>
                  <wp:extent cx="2585719" cy="280416"/>
                  <wp:effectExtent l="0" t="0" r="0" b="0"/>
                  <wp:wrapNone/>
                  <wp:docPr id="864" name="IM 864"/>
                  <wp:cNvGraphicFramePr/>
                  <a:graphic>
                    <a:graphicData uri="http://schemas.openxmlformats.org/drawingml/2006/picture">
                      <pic:pic>
                        <pic:nvPicPr>
                          <pic:cNvPr id="864" name="IM 864"/>
                          <pic:cNvPicPr/>
                        </pic:nvPicPr>
                        <pic:blipFill>
                          <a:blip r:embed="rId648"/>
                          <a:stretch>
                            <a:fillRect/>
                          </a:stretch>
                        </pic:blipFill>
                        <pic:spPr>
                          <a:xfrm rot="0">
                            <a:off x="0" y="0"/>
                            <a:ext cx="2585719" cy="280416"/>
                          </a:xfrm>
                          <a:prstGeom prst="rect">
                            <a:avLst/>
                          </a:prstGeom>
                        </pic:spPr>
                      </pic:pic>
                    </a:graphicData>
                  </a:graphic>
                </wp:anchor>
              </w:drawing>
            </w:r>
            <w:r>
              <w:drawing>
                <wp:anchor distT="0" distB="0" distL="0" distR="0" simplePos="0" relativeHeight="255503360" behindDoc="1" locked="0" layoutInCell="1" allowOverlap="1">
                  <wp:simplePos x="0" y="0"/>
                  <wp:positionH relativeFrom="column">
                    <wp:posOffset>34417</wp:posOffset>
                  </wp:positionH>
                  <wp:positionV relativeFrom="paragraph">
                    <wp:posOffset>2335</wp:posOffset>
                  </wp:positionV>
                  <wp:extent cx="430530" cy="147827"/>
                  <wp:effectExtent l="0" t="0" r="0" b="0"/>
                  <wp:wrapNone/>
                  <wp:docPr id="865" name="IM 865"/>
                  <wp:cNvGraphicFramePr/>
                  <a:graphic>
                    <a:graphicData uri="http://schemas.openxmlformats.org/drawingml/2006/picture">
                      <pic:pic>
                        <pic:nvPicPr>
                          <pic:cNvPr id="865" name="IM 865"/>
                          <pic:cNvPicPr/>
                        </pic:nvPicPr>
                        <pic:blipFill>
                          <a:blip r:embed="rId649"/>
                          <a:stretch>
                            <a:fillRect/>
                          </a:stretch>
                        </pic:blipFill>
                        <pic:spPr>
                          <a:xfrm rot="0">
                            <a:off x="0" y="0"/>
                            <a:ext cx="430530" cy="147827"/>
                          </a:xfrm>
                          <a:prstGeom prst="rect">
                            <a:avLst/>
                          </a:prstGeom>
                        </pic:spPr>
                      </pic:pic>
                    </a:graphicData>
                  </a:graphic>
                </wp:anchor>
              </w:drawing>
            </w:r>
            <w:r>
              <w:drawing>
                <wp:anchor distT="0" distB="0" distL="0" distR="0" simplePos="0" relativeHeight="255522816" behindDoc="0" locked="0" layoutInCell="1" allowOverlap="1">
                  <wp:simplePos x="0" y="0"/>
                  <wp:positionH relativeFrom="column">
                    <wp:posOffset>596772</wp:posOffset>
                  </wp:positionH>
                  <wp:positionV relativeFrom="paragraph">
                    <wp:posOffset>105967</wp:posOffset>
                  </wp:positionV>
                  <wp:extent cx="179832" cy="154686"/>
                  <wp:effectExtent l="0" t="0" r="0" b="0"/>
                  <wp:wrapNone/>
                  <wp:docPr id="866" name="IM 866"/>
                  <wp:cNvGraphicFramePr/>
                  <a:graphic>
                    <a:graphicData uri="http://schemas.openxmlformats.org/drawingml/2006/picture">
                      <pic:pic>
                        <pic:nvPicPr>
                          <pic:cNvPr id="866" name="IM 866"/>
                          <pic:cNvPicPr/>
                        </pic:nvPicPr>
                        <pic:blipFill>
                          <a:blip r:embed="rId650"/>
                          <a:stretch>
                            <a:fillRect/>
                          </a:stretch>
                        </pic:blipFill>
                        <pic:spPr>
                          <a:xfrm rot="0">
                            <a:off x="0" y="0"/>
                            <a:ext cx="179832" cy="154686"/>
                          </a:xfrm>
                          <a:prstGeom prst="rect">
                            <a:avLst/>
                          </a:prstGeom>
                        </pic:spPr>
                      </pic:pic>
                    </a:graphicData>
                  </a:graphic>
                </wp:anchor>
              </w:drawing>
            </w:r>
            <w:r>
              <w:drawing>
                <wp:anchor distT="0" distB="0" distL="0" distR="0" simplePos="0" relativeHeight="255507456" behindDoc="0" locked="0" layoutInCell="1" allowOverlap="1">
                  <wp:simplePos x="0" y="0"/>
                  <wp:positionH relativeFrom="rightMargin">
                    <wp:posOffset>-1836800</wp:posOffset>
                  </wp:positionH>
                  <wp:positionV relativeFrom="topMargin">
                    <wp:posOffset>2158</wp:posOffset>
                  </wp:positionV>
                  <wp:extent cx="517651" cy="147827"/>
                  <wp:effectExtent l="0" t="0" r="0" b="0"/>
                  <wp:wrapNone/>
                  <wp:docPr id="867" name="IM 867"/>
                  <wp:cNvGraphicFramePr/>
                  <a:graphic>
                    <a:graphicData uri="http://schemas.openxmlformats.org/drawingml/2006/picture">
                      <pic:pic>
                        <pic:nvPicPr>
                          <pic:cNvPr id="867" name="IM 867"/>
                          <pic:cNvPicPr/>
                        </pic:nvPicPr>
                        <pic:blipFill>
                          <a:blip r:embed="rId651"/>
                          <a:stretch>
                            <a:fillRect/>
                          </a:stretch>
                        </pic:blipFill>
                        <pic:spPr>
                          <a:xfrm rot="0">
                            <a:off x="0" y="0"/>
                            <a:ext cx="517651" cy="147827"/>
                          </a:xfrm>
                          <a:prstGeom prst="rect">
                            <a:avLst/>
                          </a:prstGeom>
                        </pic:spPr>
                      </pic:pic>
                    </a:graphicData>
                  </a:graphic>
                </wp:anchor>
              </w:drawing>
            </w:r>
            <w:r>
              <w:drawing>
                <wp:anchor distT="0" distB="0" distL="0" distR="0" simplePos="0" relativeHeight="255538176" behindDoc="0" locked="0" layoutInCell="1" allowOverlap="1">
                  <wp:simplePos x="0" y="0"/>
                  <wp:positionH relativeFrom="rightMargin">
                    <wp:posOffset>-1148460</wp:posOffset>
                  </wp:positionH>
                  <wp:positionV relativeFrom="topMargin">
                    <wp:posOffset>105790</wp:posOffset>
                  </wp:positionV>
                  <wp:extent cx="195071" cy="154686"/>
                  <wp:effectExtent l="0" t="0" r="0" b="0"/>
                  <wp:wrapNone/>
                  <wp:docPr id="868" name="IM 868"/>
                  <wp:cNvGraphicFramePr/>
                  <a:graphic>
                    <a:graphicData uri="http://schemas.openxmlformats.org/drawingml/2006/picture">
                      <pic:pic>
                        <pic:nvPicPr>
                          <pic:cNvPr id="868" name="IM 868"/>
                          <pic:cNvPicPr/>
                        </pic:nvPicPr>
                        <pic:blipFill>
                          <a:blip r:embed="rId646"/>
                          <a:stretch>
                            <a:fillRect/>
                          </a:stretch>
                        </pic:blipFill>
                        <pic:spPr>
                          <a:xfrm rot="0">
                            <a:off x="0" y="0"/>
                            <a:ext cx="195071" cy="154686"/>
                          </a:xfrm>
                          <a:prstGeom prst="rect">
                            <a:avLst/>
                          </a:prstGeom>
                        </pic:spPr>
                      </pic:pic>
                    </a:graphicData>
                  </a:graphic>
                </wp:anchor>
              </w:drawing>
            </w:r>
            <w:r>
              <w:rPr>
                <w:rFonts w:ascii="Segoe UI Emoji" w:hAnsi="Segoe UI Emoji" w:eastAsia="Segoe UI Emoji" w:cs="Segoe UI Emoji"/>
                <w:sz w:val="15"/>
                <w:szCs w:val="15"/>
                <w:color w:val="231F20"/>
                <w:spacing w:val="2"/>
              </w:rPr>
              <w:t>➰</w:t>
            </w:r>
            <w:r>
              <w:rPr>
                <w:rFonts w:ascii="Arial" w:hAnsi="Arial" w:eastAsia="Arial" w:cs="Arial"/>
                <w:sz w:val="15"/>
                <w:szCs w:val="15"/>
                <w:color w:val="231F20"/>
                <w:spacing w:val="2"/>
              </w:rPr>
              <w:t>4</w:t>
            </w:r>
            <w:r>
              <w:rPr>
                <w:rFonts w:ascii="Arial" w:hAnsi="Arial" w:eastAsia="Arial" w:cs="Arial"/>
                <w:sz w:val="15"/>
                <w:szCs w:val="15"/>
                <w:color w:val="231F20"/>
                <w:spacing w:val="1"/>
              </w:rPr>
              <w:t>212</w:t>
            </w:r>
            <w:r>
              <w:rPr>
                <w:rFonts w:ascii="Segoe UI Emoji" w:hAnsi="Segoe UI Emoji" w:eastAsia="Segoe UI Emoji" w:cs="Segoe UI Emoji"/>
                <w:sz w:val="15"/>
                <w:szCs w:val="15"/>
                <w:color w:val="231F20"/>
                <w:spacing w:val="1"/>
              </w:rPr>
              <w:t>↩</w:t>
            </w:r>
          </w:p>
          <w:p>
            <w:pPr>
              <w:ind w:left="63"/>
              <w:spacing w:line="208" w:lineRule="auto"/>
              <w:rPr>
                <w:rFonts w:ascii="Segoe UI Emoji" w:hAnsi="Segoe UI Emoji" w:eastAsia="Segoe UI Emoji" w:cs="Segoe UI Emoji"/>
                <w:sz w:val="15"/>
                <w:szCs w:val="15"/>
              </w:rPr>
            </w:pPr>
            <w:r>
              <w:rPr>
                <w:rFonts w:ascii="Arial" w:hAnsi="Arial" w:eastAsia="Arial" w:cs="Arial"/>
                <w:sz w:val="15"/>
                <w:szCs w:val="15"/>
                <w:color w:val="231F20"/>
                <w:spacing w:val="-2"/>
              </w:rPr>
              <w:t>5</w:t>
            </w:r>
            <w:r>
              <w:rPr>
                <w:rFonts w:ascii="Arial" w:hAnsi="Arial" w:eastAsia="Arial" w:cs="Arial"/>
                <w:sz w:val="15"/>
                <w:szCs w:val="15"/>
                <w:color w:val="231F20"/>
                <w:spacing w:val="-1"/>
              </w:rPr>
              <w:t>PPMCPY</w:t>
            </w:r>
            <w:r>
              <w:rPr>
                <w:rFonts w:ascii="Arial" w:hAnsi="Arial" w:eastAsia="Arial" w:cs="Arial"/>
                <w:sz w:val="15"/>
                <w:szCs w:val="15"/>
                <w:color w:val="231F20"/>
                <w:spacing w:val="-2"/>
              </w:rPr>
              <w:t>)</w:t>
            </w:r>
            <w:r>
              <w:rPr>
                <w:rFonts w:ascii="Segoe UI Emoji" w:hAnsi="Segoe UI Emoji" w:eastAsia="Segoe UI Emoji" w:cs="Segoe UI Emoji"/>
                <w:sz w:val="15"/>
                <w:szCs w:val="15"/>
                <w:color w:val="231F20"/>
                <w:spacing w:val="-1"/>
              </w:rPr>
              <w:t>❤</w:t>
            </w:r>
          </w:p>
        </w:tc>
      </w:tr>
      <w:tr>
        <w:trPr>
          <w:trHeight w:val="1305" w:hRule="atLeast"/>
        </w:trPr>
        <w:tc>
          <w:tcPr>
            <w:tcW w:w="1112" w:type="dxa"/>
            <w:vAlign w:val="top"/>
          </w:tcPr>
          <w:p>
            <w:pPr>
              <w:ind w:left="65" w:right="4" w:firstLine="7"/>
              <w:spacing w:before="122" w:line="409" w:lineRule="auto"/>
              <w:rPr>
                <w:rFonts w:ascii="Arial" w:hAnsi="Arial" w:eastAsia="Arial" w:cs="Arial"/>
                <w:sz w:val="15"/>
                <w:szCs w:val="15"/>
              </w:rPr>
            </w:pPr>
            <w:r>
              <w:rPr>
                <w:rFonts w:ascii="Arial" w:hAnsi="Arial" w:eastAsia="Arial" w:cs="Arial"/>
                <w:sz w:val="15"/>
                <w:szCs w:val="15"/>
                <w:color w:val="231F20"/>
                <w:spacing w:val="124"/>
              </w:rPr>
              <w:t>0</w:t>
            </w:r>
            <w:r>
              <w:rPr>
                <w:rFonts w:ascii="Arial" w:hAnsi="Arial" w:eastAsia="Arial" w:cs="Arial"/>
                <w:sz w:val="15"/>
                <w:szCs w:val="15"/>
                <w:color w:val="231F20"/>
              </w:rPr>
              <w:t>QFO</w:t>
            </w:r>
            <w:r>
              <w:rPr>
                <w:rFonts w:ascii="Arial" w:hAnsi="Arial" w:eastAsia="Arial" w:cs="Arial"/>
                <w:sz w:val="15"/>
                <w:szCs w:val="15"/>
                <w:color w:val="231F20"/>
                <w:spacing w:val="121"/>
              </w:rPr>
              <w:t xml:space="preserve">  </w:t>
            </w:r>
            <w:r>
              <w:rPr>
                <w:rFonts w:ascii="Arial" w:hAnsi="Arial" w:eastAsia="Arial" w:cs="Arial"/>
                <w:sz w:val="15"/>
                <w:szCs w:val="15"/>
                <w:color w:val="231F20"/>
                <w:spacing w:val="121"/>
              </w:rPr>
              <w:t>-</w:t>
            </w:r>
            <w:r>
              <w:rPr>
                <w:rFonts w:ascii="Arial" w:hAnsi="Arial" w:eastAsia="Arial" w:cs="Arial"/>
                <w:sz w:val="15"/>
                <w:szCs w:val="15"/>
                <w:color w:val="231F20"/>
              </w:rPr>
              <w:t xml:space="preserve"> </w:t>
            </w:r>
            <w:r>
              <w:rPr>
                <w:rFonts w:ascii="Arial" w:hAnsi="Arial" w:eastAsia="Arial" w:cs="Arial"/>
                <w:sz w:val="15"/>
                <w:szCs w:val="15"/>
                <w:color w:val="231F20"/>
                <w:spacing w:val="27"/>
              </w:rPr>
              <w:t>%#</w:t>
            </w:r>
          </w:p>
        </w:tc>
        <w:tc>
          <w:tcPr>
            <w:tcW w:w="2740" w:type="dxa"/>
            <w:vAlign w:val="top"/>
          </w:tcPr>
          <w:p>
            <w:pPr>
              <w:ind w:left="59" w:right="248" w:hanging="1"/>
              <w:spacing w:before="44" w:line="251" w:lineRule="auto"/>
              <w:rPr>
                <w:rFonts w:ascii="Arial" w:hAnsi="Arial" w:eastAsia="Arial" w:cs="Arial"/>
                <w:sz w:val="15"/>
                <w:szCs w:val="15"/>
              </w:rPr>
            </w:pPr>
            <w:r>
              <w:rPr>
                <w:rFonts w:ascii="Arial" w:hAnsi="Arial" w:eastAsia="Arial" w:cs="Arial"/>
                <w:sz w:val="15"/>
                <w:szCs w:val="15"/>
                <w:color w:val="231F20"/>
                <w:spacing w:val="-1"/>
              </w:rPr>
              <w:t>iuuqt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//hjuiv</w:t>
            </w:r>
            <w:r>
              <w:rPr>
                <w:rFonts w:ascii="Arial" w:hAnsi="Arial" w:eastAsia="Arial" w:cs="Arial"/>
                <w:sz w:val="15"/>
                <w:szCs w:val="15"/>
                <w:color w:val="231F20"/>
              </w:rPr>
              <w:t>c</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w:t>
            </w:r>
            <w:r>
              <w:rPr>
                <w:rFonts w:ascii="Arial" w:hAnsi="Arial" w:eastAsia="Arial" w:cs="Arial"/>
                <w:sz w:val="15"/>
                <w:szCs w:val="15"/>
                <w:color w:val="231F20"/>
              </w:rPr>
              <w:t>dpn</w:t>
            </w:r>
            <w:r>
              <w:rPr>
                <w:rFonts w:ascii="Arial" w:hAnsi="Arial" w:eastAsia="Arial" w:cs="Arial"/>
                <w:sz w:val="15"/>
                <w:szCs w:val="15"/>
                <w:color w:val="231F20"/>
                <w:spacing w:val="-1"/>
              </w:rPr>
              <w: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4</w:t>
            </w:r>
            <w:r>
              <w:rPr>
                <w:rFonts w:ascii="Arial" w:hAnsi="Arial" w:eastAsia="Arial" w:cs="Arial"/>
                <w:sz w:val="15"/>
                <w:szCs w:val="15"/>
                <w:color w:val="231F20"/>
              </w:rPr>
              <w:t>qbsbejhn</w:t>
            </w:r>
            <w:r>
              <w:rPr>
                <w:rFonts w:ascii="Arial" w:hAnsi="Arial" w:eastAsia="Arial" w:cs="Arial"/>
                <w:sz w:val="15"/>
                <w:szCs w:val="15"/>
                <w:color w:val="231F20"/>
                <w:spacing w:val="-1"/>
              </w:rPr>
              <w: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0</w:t>
            </w:r>
            <w:r>
              <w:rPr>
                <w:rFonts w:ascii="Arial" w:hAnsi="Arial" w:eastAsia="Arial" w:cs="Arial"/>
                <w:sz w:val="15"/>
                <w:szCs w:val="15"/>
                <w:color w:val="231F20"/>
              </w:rPr>
              <w:t>qfo</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w:t>
            </w:r>
            <w:r>
              <w:rPr>
                <w:rFonts w:ascii="Arial" w:hAnsi="Arial" w:eastAsia="Arial" w:cs="Arial"/>
                <w:sz w:val="15"/>
                <w:szCs w:val="15"/>
                <w:color w:val="231F20"/>
              </w:rPr>
              <w:t xml:space="preserve"> </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p>
        </w:tc>
        <w:tc>
          <w:tcPr>
            <w:tcW w:w="4135" w:type="dxa"/>
            <w:vAlign w:val="top"/>
          </w:tcPr>
          <w:p>
            <w:pPr>
              <w:ind w:left="57"/>
              <w:spacing w:before="43" w:line="176" w:lineRule="exact"/>
              <w:rPr>
                <w:rFonts w:ascii="Arial" w:hAnsi="Arial" w:eastAsia="Arial" w:cs="Arial"/>
                <w:sz w:val="15"/>
                <w:szCs w:val="15"/>
              </w:rPr>
            </w:pPr>
            <w:r>
              <w:drawing>
                <wp:anchor distT="0" distB="0" distL="0" distR="0" simplePos="0" relativeHeight="255518720" behindDoc="0" locked="0" layoutInCell="1" allowOverlap="1">
                  <wp:simplePos x="0" y="0"/>
                  <wp:positionH relativeFrom="column">
                    <wp:posOffset>34417</wp:posOffset>
                  </wp:positionH>
                  <wp:positionV relativeFrom="paragraph">
                    <wp:posOffset>1905</wp:posOffset>
                  </wp:positionV>
                  <wp:extent cx="2585719" cy="368807"/>
                  <wp:effectExtent l="0" t="0" r="0" b="0"/>
                  <wp:wrapNone/>
                  <wp:docPr id="869" name="IM 869"/>
                  <wp:cNvGraphicFramePr/>
                  <a:graphic>
                    <a:graphicData uri="http://schemas.openxmlformats.org/drawingml/2006/picture">
                      <pic:pic>
                        <pic:nvPicPr>
                          <pic:cNvPr id="869" name="IM 869"/>
                          <pic:cNvPicPr/>
                        </pic:nvPicPr>
                        <pic:blipFill>
                          <a:blip r:embed="rId652"/>
                          <a:stretch>
                            <a:fillRect/>
                          </a:stretch>
                        </pic:blipFill>
                        <pic:spPr>
                          <a:xfrm rot="0">
                            <a:off x="0" y="0"/>
                            <a:ext cx="2585719" cy="368807"/>
                          </a:xfrm>
                          <a:prstGeom prst="rect">
                            <a:avLst/>
                          </a:prstGeom>
                        </pic:spPr>
                      </pic:pic>
                    </a:graphicData>
                  </a:graphic>
                </wp:anchor>
              </w:drawing>
            </w:r>
            <w:r>
              <w:drawing>
                <wp:anchor distT="0" distB="0" distL="0" distR="0" simplePos="0" relativeHeight="255520768" behindDoc="0" locked="0" layoutInCell="1" allowOverlap="1">
                  <wp:simplePos x="0" y="0"/>
                  <wp:positionH relativeFrom="rightMargin">
                    <wp:posOffset>-2588894</wp:posOffset>
                  </wp:positionH>
                  <wp:positionV relativeFrom="topMargin">
                    <wp:posOffset>216027</wp:posOffset>
                  </wp:positionV>
                  <wp:extent cx="2586481" cy="500633"/>
                  <wp:effectExtent l="0" t="0" r="0" b="0"/>
                  <wp:wrapNone/>
                  <wp:docPr id="870" name="IM 870"/>
                  <wp:cNvGraphicFramePr/>
                  <a:graphic>
                    <a:graphicData uri="http://schemas.openxmlformats.org/drawingml/2006/picture">
                      <pic:pic>
                        <pic:nvPicPr>
                          <pic:cNvPr id="870" name="IM 870"/>
                          <pic:cNvPicPr/>
                        </pic:nvPicPr>
                        <pic:blipFill>
                          <a:blip r:embed="rId653"/>
                          <a:stretch>
                            <a:fillRect/>
                          </a:stretch>
                        </pic:blipFill>
                        <pic:spPr>
                          <a:xfrm rot="0">
                            <a:off x="0" y="0"/>
                            <a:ext cx="2586481" cy="500633"/>
                          </a:xfrm>
                          <a:prstGeom prst="rect">
                            <a:avLst/>
                          </a:prstGeom>
                        </pic:spPr>
                      </pic:pic>
                    </a:graphicData>
                  </a:graphic>
                </wp:anchor>
              </w:drawing>
            </w:r>
            <w:r>
              <w:pict>
                <v:shape id="_x0000_s324" style="position:absolute;margin-left:-158.096pt;margin-top:45.8276pt;mso-position-vertical-relative:top-margin-area;mso-position-horizontal-relative:right-margin-area;width:11.9pt;height:11.6pt;z-index:255529984;"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2"/>
                          </w:rPr>
                          <w:t>"</w:t>
                        </w:r>
                        <w:r>
                          <w:rPr>
                            <w:rFonts w:ascii="Arial" w:hAnsi="Arial" w:eastAsia="Arial" w:cs="Arial"/>
                            <w:sz w:val="15"/>
                            <w:szCs w:val="15"/>
                            <w:color w:val="231F20"/>
                            <w:spacing w:val="-1"/>
                          </w:rPr>
                          <w:t>li</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w:t>
                        </w:r>
                      </w:p>
                    </w:txbxContent>
                  </v:textbox>
                </v:shape>
              </w:pict>
            </w:r>
            <w:r>
              <w:pict>
                <v:shape id="_x0000_s325" style="position:absolute;margin-left:-138.336pt;margin-top:45.8276pt;mso-position-vertical-relative:top-margin-area;mso-position-horizontal-relative:right-margin-area;width:11.9pt;height:11.6pt;z-index:255532032;"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2"/>
                          </w:rPr>
                          <w:t>"</w:t>
                        </w:r>
                        <w:r>
                          <w:rPr>
                            <w:rFonts w:ascii="Arial" w:hAnsi="Arial" w:eastAsia="Arial" w:cs="Arial"/>
                            <w:sz w:val="15"/>
                            <w:szCs w:val="15"/>
                            <w:color w:val="231F20"/>
                            <w:spacing w:val="-1"/>
                          </w:rPr>
                          <w:t>li</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w:t>
                        </w:r>
                      </w:p>
                    </w:txbxContent>
                  </v:textbox>
                </v:shape>
              </w:pict>
            </w:r>
            <w:r>
              <w:drawing>
                <wp:anchor distT="0" distB="0" distL="0" distR="0" simplePos="0" relativeHeight="255531008" behindDoc="0" locked="0" layoutInCell="1" allowOverlap="1">
                  <wp:simplePos x="0" y="0"/>
                  <wp:positionH relativeFrom="rightMargin">
                    <wp:posOffset>-1872615</wp:posOffset>
                  </wp:positionH>
                  <wp:positionV relativeFrom="topMargin">
                    <wp:posOffset>561975</wp:posOffset>
                  </wp:positionV>
                  <wp:extent cx="195071" cy="154686"/>
                  <wp:effectExtent l="0" t="0" r="0" b="0"/>
                  <wp:wrapNone/>
                  <wp:docPr id="871" name="IM 871"/>
                  <wp:cNvGraphicFramePr/>
                  <a:graphic>
                    <a:graphicData uri="http://schemas.openxmlformats.org/drawingml/2006/picture">
                      <pic:pic>
                        <pic:nvPicPr>
                          <pic:cNvPr id="871" name="IM 871"/>
                          <pic:cNvPicPr/>
                        </pic:nvPicPr>
                        <pic:blipFill>
                          <a:blip r:embed="rId646"/>
                          <a:stretch>
                            <a:fillRect/>
                          </a:stretch>
                        </pic:blipFill>
                        <pic:spPr>
                          <a:xfrm rot="0">
                            <a:off x="0" y="0"/>
                            <a:ext cx="195071" cy="154686"/>
                          </a:xfrm>
                          <a:prstGeom prst="rect">
                            <a:avLst/>
                          </a:prstGeom>
                        </pic:spPr>
                      </pic:pic>
                    </a:graphicData>
                  </a:graphic>
                </wp:anchor>
              </w:drawing>
            </w:r>
            <w:r>
              <w:drawing>
                <wp:anchor distT="0" distB="0" distL="0" distR="0" simplePos="0" relativeHeight="255533056" behindDoc="0" locked="0" layoutInCell="1" allowOverlap="1">
                  <wp:simplePos x="0" y="0"/>
                  <wp:positionH relativeFrom="rightMargin">
                    <wp:posOffset>-1622425</wp:posOffset>
                  </wp:positionH>
                  <wp:positionV relativeFrom="topMargin">
                    <wp:posOffset>561975</wp:posOffset>
                  </wp:positionV>
                  <wp:extent cx="684529" cy="154686"/>
                  <wp:effectExtent l="0" t="0" r="0" b="0"/>
                  <wp:wrapNone/>
                  <wp:docPr id="872" name="IM 872"/>
                  <wp:cNvGraphicFramePr/>
                  <a:graphic>
                    <a:graphicData uri="http://schemas.openxmlformats.org/drawingml/2006/picture">
                      <pic:pic>
                        <pic:nvPicPr>
                          <pic:cNvPr id="872" name="IM 872"/>
                          <pic:cNvPicPr/>
                        </pic:nvPicPr>
                        <pic:blipFill>
                          <a:blip r:embed="rId654"/>
                          <a:stretch>
                            <a:fillRect/>
                          </a:stretch>
                        </pic:blipFill>
                        <pic:spPr>
                          <a:xfrm rot="0">
                            <a:off x="0" y="0"/>
                            <a:ext cx="684529" cy="154686"/>
                          </a:xfrm>
                          <a:prstGeom prst="rect">
                            <a:avLst/>
                          </a:prstGeom>
                        </pic:spPr>
                      </pic:pic>
                    </a:graphicData>
                  </a:graphic>
                </wp:anchor>
              </w:drawing>
            </w:r>
            <w:r>
              <w:drawing>
                <wp:anchor distT="0" distB="0" distL="0" distR="0" simplePos="0" relativeHeight="255535104" behindDoc="0" locked="0" layoutInCell="1" allowOverlap="1">
                  <wp:simplePos x="0" y="0"/>
                  <wp:positionH relativeFrom="rightMargin">
                    <wp:posOffset>-906145</wp:posOffset>
                  </wp:positionH>
                  <wp:positionV relativeFrom="topMargin">
                    <wp:posOffset>561975</wp:posOffset>
                  </wp:positionV>
                  <wp:extent cx="880402" cy="154686"/>
                  <wp:effectExtent l="0" t="0" r="0" b="0"/>
                  <wp:wrapNone/>
                  <wp:docPr id="873" name="IM 873"/>
                  <wp:cNvGraphicFramePr/>
                  <a:graphic>
                    <a:graphicData uri="http://schemas.openxmlformats.org/drawingml/2006/picture">
                      <pic:pic>
                        <pic:nvPicPr>
                          <pic:cNvPr id="873" name="IM 873"/>
                          <pic:cNvPicPr/>
                        </pic:nvPicPr>
                        <pic:blipFill>
                          <a:blip r:embed="rId655"/>
                          <a:stretch>
                            <a:fillRect/>
                          </a:stretch>
                        </pic:blipFill>
                        <pic:spPr>
                          <a:xfrm rot="0">
                            <a:off x="0" y="0"/>
                            <a:ext cx="880402" cy="154686"/>
                          </a:xfrm>
                          <a:prstGeom prst="rect">
                            <a:avLst/>
                          </a:prstGeom>
                        </pic:spPr>
                      </pic:pic>
                    </a:graphicData>
                  </a:graphic>
                </wp:anchor>
              </w:drawing>
            </w:r>
            <w:r>
              <w:drawing>
                <wp:anchor distT="0" distB="0" distL="0" distR="0" simplePos="0" relativeHeight="255521792" behindDoc="0" locked="0" layoutInCell="1" allowOverlap="1">
                  <wp:simplePos x="0" y="0"/>
                  <wp:positionH relativeFrom="rightMargin">
                    <wp:posOffset>-2588894</wp:posOffset>
                  </wp:positionH>
                  <wp:positionV relativeFrom="topMargin">
                    <wp:posOffset>680085</wp:posOffset>
                  </wp:positionV>
                  <wp:extent cx="293751" cy="145542"/>
                  <wp:effectExtent l="0" t="0" r="0" b="0"/>
                  <wp:wrapNone/>
                  <wp:docPr id="874" name="IM 874"/>
                  <wp:cNvGraphicFramePr/>
                  <a:graphic>
                    <a:graphicData uri="http://schemas.openxmlformats.org/drawingml/2006/picture">
                      <pic:pic>
                        <pic:nvPicPr>
                          <pic:cNvPr id="874" name="IM 874"/>
                          <pic:cNvPicPr/>
                        </pic:nvPicPr>
                        <pic:blipFill>
                          <a:blip r:embed="rId656"/>
                          <a:stretch>
                            <a:fillRect/>
                          </a:stretch>
                        </pic:blipFill>
                        <pic:spPr>
                          <a:xfrm rot="0">
                            <a:off x="0" y="0"/>
                            <a:ext cx="293751" cy="145542"/>
                          </a:xfrm>
                          <a:prstGeom prst="rect">
                            <a:avLst/>
                          </a:prstGeom>
                        </pic:spPr>
                      </pic:pic>
                    </a:graphicData>
                  </a:graphic>
                </wp:anchor>
              </w:drawing>
            </w:r>
            <w:r>
              <w:pict>
                <v:shape id="_x0000_s326" style="position:absolute;margin-left:-81.9356pt;margin-top:45.8276pt;mso-position-vertical-relative:top-margin-area;mso-position-horizontal-relative:right-margin-area;width:11.9pt;height:11.6pt;z-index:255534080;"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2"/>
                          </w:rPr>
                          <w:t>"</w:t>
                        </w:r>
                        <w:r>
                          <w:rPr>
                            <w:rFonts w:ascii="Arial" w:hAnsi="Arial" w:eastAsia="Arial" w:cs="Arial"/>
                            <w:sz w:val="15"/>
                            <w:szCs w:val="15"/>
                            <w:color w:val="231F20"/>
                            <w:spacing w:val="-1"/>
                          </w:rPr>
                          <w:t>li</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w:t>
                        </w:r>
                      </w:p>
                    </w:txbxContent>
                  </v:textbox>
                </v:shape>
              </w:pict>
            </w:r>
            <w:r>
              <w:pict>
                <v:shape id="_x0000_s327" style="position:absolute;margin-left:-156.62pt;margin-top:18.5876pt;mso-position-vertical-relative:top-margin-area;mso-position-horizontal-relative:right-margin-area;width:8.2pt;height:11.6pt;z-index:255519744;"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1"/>
                            <w:w w:val="48"/>
                          </w:rPr>
                          <w:t>"li</w:t>
                        </w:r>
                        <w:r>
                          <w:rPr>
                            <w:rFonts w:ascii="Arial" w:hAnsi="Arial" w:eastAsia="Arial" w:cs="Arial"/>
                            <w:sz w:val="15"/>
                            <w:szCs w:val="15"/>
                            <w:color w:val="231F20"/>
                            <w:spacing w:val="3"/>
                          </w:rPr>
                          <w:t xml:space="preserve"> </w:t>
                        </w:r>
                        <w:r>
                          <w:rPr>
                            <w:rFonts w:ascii="Arial" w:hAnsi="Arial" w:eastAsia="Arial" w:cs="Arial"/>
                            <w:sz w:val="15"/>
                            <w:szCs w:val="15"/>
                            <w:color w:val="231F20"/>
                            <w:spacing w:val="-1"/>
                            <w:w w:val="48"/>
                          </w:rPr>
                          <w:t>"</w:t>
                        </w:r>
                      </w:p>
                    </w:txbxContent>
                  </v:textbox>
                </v:shape>
              </w:pict>
            </w:r>
            <w:r>
              <w:rPr>
                <w:rFonts w:ascii="Arial" w:hAnsi="Arial" w:eastAsia="Arial" w:cs="Arial"/>
                <w:sz w:val="15"/>
                <w:szCs w:val="15"/>
                <w:color w:val="231F20"/>
                <w:spacing w:val="-14"/>
                <w:position w:val="1"/>
              </w:rPr>
              <w:t>0</w:t>
            </w:r>
            <w:r>
              <w:rPr>
                <w:rFonts w:ascii="Arial" w:hAnsi="Arial" w:eastAsia="Arial" w:cs="Arial"/>
                <w:sz w:val="15"/>
                <w:szCs w:val="15"/>
                <w:color w:val="231F20"/>
                <w:spacing w:val="-7"/>
                <w:position w:val="1"/>
              </w:rPr>
              <w:t>qfo</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7"/>
                <w:position w:val="1"/>
              </w:rPr>
              <w:t>.</w:t>
            </w:r>
            <w:r>
              <w:rPr>
                <w:rFonts w:ascii="Arial" w:hAnsi="Arial" w:eastAsia="Arial" w:cs="Arial"/>
                <w:sz w:val="15"/>
                <w:szCs w:val="15"/>
                <w:color w:val="231F20"/>
                <w:spacing w:val="-7"/>
                <w:position w:val="1"/>
              </w:rPr>
              <w:t xml:space="preserve">     </w:t>
            </w:r>
            <w:r>
              <w:rPr>
                <w:rFonts w:ascii="Arial" w:hAnsi="Arial" w:eastAsia="Arial" w:cs="Arial"/>
                <w:sz w:val="15"/>
                <w:szCs w:val="15"/>
                <w:color w:val="231F20"/>
                <w:spacing w:val="-7"/>
                <w:position w:val="1"/>
              </w:rPr>
              <w:t>-%#517E</w:t>
            </w:r>
          </w:p>
        </w:tc>
      </w:tr>
    </w:tbl>
    <w:p>
      <w:pPr>
        <w:ind w:left="5347" w:hanging="13"/>
        <w:spacing w:before="59" w:line="250" w:lineRule="auto"/>
        <w:rPr>
          <w:rFonts w:ascii="MS Mincho" w:hAnsi="MS Mincho" w:eastAsia="MS Mincho" w:cs="MS Mincho"/>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14</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人工知能の代表的な国内オープンソー</w:t>
      </w:r>
      <w:r>
        <w:rPr>
          <w:rFonts w:ascii="PMingLiU" w:hAnsi="PMingLiU" w:eastAsia="PMingLiU" w:cs="PMingLiU"/>
          <w:sz w:val="14"/>
          <w:szCs w:val="14"/>
          <w:color w:val="6D6E71"/>
        </w:rPr>
        <w:t>スプロ</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14"/>
        </w:rPr>
        <w:t>ジ</w:t>
      </w:r>
      <w:r>
        <w:rPr>
          <w:rFonts w:ascii="PMingLiU" w:hAnsi="PMingLiU" w:eastAsia="PMingLiU" w:cs="PMingLiU"/>
          <w:sz w:val="14"/>
          <w:szCs w:val="14"/>
          <w:color w:val="6D6E71"/>
          <w:spacing w:val="7"/>
        </w:rPr>
        <w:t>ェクト(</w:t>
      </w:r>
      <w:r>
        <w:rPr>
          <w:rFonts w:ascii="Arial" w:hAnsi="Arial" w:eastAsia="Arial" w:cs="Arial"/>
          <w:sz w:val="14"/>
          <w:szCs w:val="14"/>
          <w:color w:val="6D6E71"/>
          <w:spacing w:val="7"/>
        </w:rPr>
        <w:t>2022</w:t>
      </w:r>
      <w:r>
        <w:rPr>
          <w:rFonts w:ascii="MS Mincho" w:hAnsi="MS Mincho" w:eastAsia="MS Mincho" w:cs="MS Mincho"/>
          <w:sz w:val="14"/>
          <w:szCs w:val="14"/>
          <w:color w:val="6D6E71"/>
          <w:spacing w:val="7"/>
        </w:rPr>
        <w:t>年</w:t>
      </w:r>
    </w:p>
    <w:p>
      <w:pPr>
        <w:ind w:left="123" w:right="388" w:hanging="35"/>
        <w:spacing w:before="113" w:line="289" w:lineRule="auto"/>
        <w:rPr>
          <w:rFonts w:ascii="SimSun" w:hAnsi="SimSun" w:eastAsia="SimSun" w:cs="SimSun"/>
          <w:sz w:val="18"/>
          <w:szCs w:val="18"/>
        </w:rPr>
      </w:pPr>
      <w:r>
        <w:rPr>
          <w:rFonts w:ascii="SimSun" w:hAnsi="SimSun" w:eastAsia="SimSun" w:cs="SimSun"/>
          <w:sz w:val="18"/>
          <w:szCs w:val="18"/>
          <w:color w:val="231F20"/>
          <w:spacing w:val="-4"/>
        </w:rPr>
        <w:t>全体として、</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AI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分野の研究は中国でますます広まりつつあり、それに伴いオープンソース</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プロジ</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ェクトも急増しています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(表</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14</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を参照</w:t>
      </w:r>
      <w:r>
        <w:rPr>
          <w:rFonts w:ascii="Arial" w:hAnsi="Arial" w:eastAsia="Arial" w:cs="Arial"/>
          <w:sz w:val="18"/>
          <w:szCs w:val="18"/>
          <w:color w:val="231F20"/>
          <w:spacing w:val="-1"/>
        </w:rPr>
        <w:t>)</w:t>
      </w:r>
      <w:r>
        <w:rPr>
          <w:rFonts w:ascii="MS Mincho" w:hAnsi="MS Mincho" w:eastAsia="MS Mincho" w:cs="MS Mincho"/>
          <w:sz w:val="18"/>
          <w:szCs w:val="18"/>
          <w:color w:val="231F20"/>
          <w:spacing w:val="-1"/>
        </w:rPr>
        <w:t>。また</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多くの有力な取り組みが、AI</w:t>
      </w:r>
      <w:r>
        <w:rPr>
          <w:rFonts w:ascii="SimSun" w:hAnsi="SimSun" w:eastAsia="SimSun" w:cs="SimSun"/>
          <w:sz w:val="18"/>
          <w:szCs w:val="18"/>
          <w:color w:val="231F20"/>
        </w:rPr>
        <w:t xml:space="preserve"> </w:t>
      </w:r>
      <w:r>
        <w:rPr>
          <w:rFonts w:ascii="SimSun" w:hAnsi="SimSun" w:eastAsia="SimSun" w:cs="SimSun"/>
          <w:sz w:val="18"/>
          <w:szCs w:val="18"/>
          <w:color w:val="231F20"/>
        </w:rPr>
        <w:t>分野の開発者から</w:t>
      </w:r>
    </w:p>
    <w:p>
      <w:pPr>
        <w:sectPr>
          <w:headerReference w:type="default" r:id="rId617"/>
          <w:footerReference w:type="default" r:id="rId618"/>
          <w:pgSz w:w="9360" w:h="13041"/>
          <w:pgMar w:top="1014" w:right="315" w:bottom="538" w:left="595" w:header="560" w:footer="315" w:gutter="0"/>
        </w:sectPr>
        <w:rPr/>
      </w:pPr>
    </w:p>
    <w:p>
      <w:pPr>
        <w:ind w:left="43"/>
        <w:spacing w:before="4" w:line="229" w:lineRule="auto"/>
        <w:rPr>
          <w:rFonts w:ascii="SimSun" w:hAnsi="SimSun" w:eastAsia="SimSun" w:cs="SimSun"/>
          <w:sz w:val="18"/>
          <w:szCs w:val="18"/>
        </w:rPr>
      </w:pPr>
      <w:r>
        <w:drawing>
          <wp:anchor distT="0" distB="0" distL="0" distR="0" simplePos="0" relativeHeight="255560704"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876" name="IM 876"/>
            <wp:cNvGraphicFramePr/>
            <a:graphic>
              <a:graphicData uri="http://schemas.openxmlformats.org/drawingml/2006/picture">
                <pic:pic>
                  <pic:nvPicPr>
                    <pic:cNvPr id="876" name="IM 87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貢献を受けています</w:t>
      </w:r>
      <w:r>
        <w:rPr>
          <w:rFonts w:ascii="SimSun" w:hAnsi="SimSun" w:eastAsia="SimSun" w:cs="SimSun"/>
          <w:sz w:val="18"/>
          <w:szCs w:val="18"/>
          <w:color w:val="231F20"/>
          <w:spacing w:val="4"/>
        </w:rPr>
        <w:t>。</w:t>
      </w:r>
    </w:p>
    <w:p>
      <w:pPr>
        <w:ind w:left="45"/>
        <w:spacing w:before="232" w:line="459" w:lineRule="exact"/>
        <w:rPr>
          <w:rFonts w:ascii="SimSun" w:hAnsi="SimSun" w:eastAsia="SimSun" w:cs="SimSun"/>
          <w:sz w:val="18"/>
          <w:szCs w:val="18"/>
        </w:rPr>
      </w:pPr>
      <w:r>
        <w:rPr>
          <w:rFonts w:ascii="SimSun" w:hAnsi="SimSun" w:eastAsia="SimSun" w:cs="SimSun"/>
          <w:sz w:val="18"/>
          <w:szCs w:val="18"/>
          <w:color w:val="231F20"/>
          <w:spacing w:val="1"/>
          <w:position w:val="21"/>
        </w:rPr>
        <w:t>図</w:t>
      </w:r>
      <w:r>
        <w:rPr>
          <w:rFonts w:ascii="Arial" w:hAnsi="Arial" w:eastAsia="Arial" w:cs="Arial"/>
          <w:sz w:val="18"/>
          <w:szCs w:val="18"/>
          <w:color w:val="231F20"/>
          <w:spacing w:val="1"/>
          <w:position w:val="21"/>
        </w:rPr>
        <w:t>20</w:t>
      </w:r>
      <w:r>
        <w:rPr>
          <w:rFonts w:ascii="MS Mincho" w:hAnsi="MS Mincho" w:eastAsia="MS Mincho" w:cs="MS Mincho"/>
          <w:sz w:val="18"/>
          <w:szCs w:val="18"/>
          <w:color w:val="231F20"/>
          <w:spacing w:val="1"/>
          <w:position w:val="21"/>
        </w:rPr>
        <w:t>に見られるように、</w:t>
      </w:r>
      <w:r>
        <w:rPr>
          <w:rFonts w:ascii="SimSun" w:hAnsi="SimSun" w:eastAsia="SimSun" w:cs="SimSun"/>
          <w:sz w:val="18"/>
          <w:szCs w:val="18"/>
          <w:color w:val="231F20"/>
          <w:spacing w:val="1"/>
          <w:position w:val="21"/>
        </w:rPr>
        <w:t>オープンソースは新技術の形成や新産業の着地に大</w:t>
      </w:r>
      <w:r>
        <w:rPr>
          <w:rFonts w:ascii="SimSun" w:hAnsi="SimSun" w:eastAsia="SimSun" w:cs="SimSun"/>
          <w:sz w:val="18"/>
          <w:szCs w:val="18"/>
          <w:color w:val="231F20"/>
          <w:position w:val="21"/>
        </w:rPr>
        <w:t>きく寄与している。</w:t>
      </w:r>
    </w:p>
    <w:p>
      <w:pPr>
        <w:ind w:left="31"/>
        <w:spacing w:line="228" w:lineRule="auto"/>
        <w:rPr>
          <w:rFonts w:ascii="SimSun" w:hAnsi="SimSun" w:eastAsia="SimSun" w:cs="SimSun"/>
          <w:sz w:val="18"/>
          <w:szCs w:val="18"/>
        </w:rPr>
      </w:pPr>
      <w:r>
        <w:rPr>
          <w:rFonts w:ascii="SimSun" w:hAnsi="SimSun" w:eastAsia="SimSun" w:cs="SimSun"/>
          <w:sz w:val="18"/>
          <w:szCs w:val="18"/>
          <w:color w:val="231F20"/>
        </w:rPr>
        <w:t>AI</w:t>
      </w:r>
      <w:r>
        <w:rPr>
          <w:rFonts w:ascii="SimSun" w:hAnsi="SimSun" w:eastAsia="SimSun" w:cs="SimSun"/>
          <w:sz w:val="18"/>
          <w:szCs w:val="18"/>
          <w:color w:val="231F20"/>
          <w:spacing w:val="6"/>
        </w:rPr>
        <w:t>の</w:t>
      </w:r>
      <w:r>
        <w:rPr>
          <w:rFonts w:ascii="SimSun" w:hAnsi="SimSun" w:eastAsia="SimSun" w:cs="SimSun"/>
          <w:sz w:val="18"/>
          <w:szCs w:val="18"/>
          <w:color w:val="231F20"/>
          <w:spacing w:val="4"/>
        </w:rPr>
        <w:t>発展方向については、</w:t>
      </w:r>
      <w:r>
        <w:rPr>
          <w:rFonts w:ascii="SimSun" w:hAnsi="SimSun" w:eastAsia="SimSun" w:cs="SimSun"/>
          <w:sz w:val="18"/>
          <w:szCs w:val="18"/>
          <w:color w:val="231F20"/>
          <w:spacing w:val="4"/>
        </w:rPr>
        <w:t xml:space="preserve"> </w:t>
      </w:r>
      <w:r>
        <w:rPr>
          <w:rFonts w:ascii="Arial" w:hAnsi="Arial" w:eastAsia="Arial" w:cs="Arial"/>
          <w:sz w:val="18"/>
          <w:szCs w:val="18"/>
          <w:color w:val="231F20"/>
        </w:rPr>
        <w:t>COPU</w:t>
      </w:r>
      <w:r>
        <w:rPr>
          <w:rFonts w:ascii="SimSun" w:hAnsi="SimSun" w:eastAsia="SimSun" w:cs="SimSun"/>
          <w:sz w:val="18"/>
          <w:szCs w:val="18"/>
          <w:color w:val="231F20"/>
          <w:spacing w:val="4"/>
        </w:rPr>
        <w:t>名誉会長の呂尚群氏のブログ「</w:t>
      </w:r>
      <w:r>
        <w:rPr>
          <w:rFonts w:ascii="SimSun" w:hAnsi="SimSun" w:eastAsia="SimSun" w:cs="SimSun"/>
          <w:sz w:val="18"/>
          <w:szCs w:val="18"/>
          <w:color w:val="231F20"/>
        </w:rPr>
        <w:t>AI</w:t>
      </w:r>
      <w:r>
        <w:rPr>
          <w:rFonts w:ascii="SimSun" w:hAnsi="SimSun" w:eastAsia="SimSun" w:cs="SimSun"/>
          <w:sz w:val="18"/>
          <w:szCs w:val="18"/>
          <w:color w:val="231F20"/>
          <w:spacing w:val="4"/>
        </w:rPr>
        <w:t>が新しいステージに向かう様</w:t>
      </w:r>
    </w:p>
    <w:p>
      <w:pPr>
        <w:ind w:firstLine="6"/>
        <w:spacing w:before="121" w:line="364" w:lineRule="auto"/>
        <w:rPr>
          <w:rFonts w:ascii="SimSun" w:hAnsi="SimSun" w:eastAsia="SimSun" w:cs="SimSun"/>
          <w:sz w:val="18"/>
          <w:szCs w:val="18"/>
        </w:rPr>
      </w:pPr>
      <w:r>
        <w:rPr>
          <w:rFonts w:ascii="SimSun" w:hAnsi="SimSun" w:eastAsia="SimSun" w:cs="SimSun"/>
          <w:sz w:val="18"/>
          <w:szCs w:val="18"/>
          <w:color w:val="231F20"/>
          <w:spacing w:val="8"/>
        </w:rPr>
        <w:t>子を解</w:t>
      </w:r>
      <w:r>
        <w:rPr>
          <w:rFonts w:ascii="SimSun" w:hAnsi="SimSun" w:eastAsia="SimSun" w:cs="SimSun"/>
          <w:sz w:val="18"/>
          <w:szCs w:val="18"/>
          <w:color w:val="231F20"/>
          <w:spacing w:val="4"/>
        </w:rPr>
        <w:t>説」がきっかけで、多くの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「国内外</w:t>
      </w:r>
      <w:r>
        <w:rPr>
          <w:rFonts w:ascii="Arial" w:hAnsi="Arial" w:eastAsia="Arial" w:cs="Arial"/>
          <w:sz w:val="18"/>
          <w:szCs w:val="18"/>
          <w:color w:val="231F20"/>
        </w:rPr>
        <w:t>AI</w:t>
      </w:r>
      <w:r>
        <w:rPr>
          <w:rFonts w:ascii="SimSun" w:hAnsi="SimSun" w:eastAsia="SimSun" w:cs="SimSun"/>
          <w:sz w:val="18"/>
          <w:szCs w:val="18"/>
          <w:color w:val="231F20"/>
          <w:spacing w:val="4"/>
        </w:rPr>
        <w:t>フォローメッセージ」が寄せられました。呂尚謙は、</w:t>
      </w:r>
      <w:r>
        <w:rPr>
          <w:rFonts w:ascii="SimSun" w:hAnsi="SimSun" w:eastAsia="SimSun" w:cs="SimSun"/>
          <w:sz w:val="18"/>
          <w:szCs w:val="18"/>
          <w:color w:val="231F20"/>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(研究開発、基礎理論を含む)</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の出口は4つあると結論付けている：①機械</w:t>
      </w:r>
      <w:r>
        <w:rPr>
          <w:rFonts w:ascii="SimSun" w:hAnsi="SimSun" w:eastAsia="SimSun" w:cs="SimSun"/>
          <w:sz w:val="18"/>
          <w:szCs w:val="18"/>
          <w:color w:val="231F20"/>
        </w:rPr>
        <w:t>を壊す。</w:t>
      </w:r>
    </w:p>
    <w:p>
      <w:pPr>
        <w:sectPr>
          <w:headerReference w:type="default" r:id="rId657"/>
          <w:footerReference w:type="default" r:id="rId658"/>
          <w:pgSz w:w="9360" w:h="13041"/>
          <w:pgMar w:top="784" w:right="517" w:bottom="538" w:left="647" w:header="560" w:footer="315" w:gutter="0"/>
        </w:sectPr>
        <w:rPr/>
      </w:pPr>
    </w:p>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ind w:left="107" w:hanging="1"/>
        <w:spacing w:before="59" w:line="333" w:lineRule="auto"/>
        <w:rPr>
          <w:rFonts w:ascii="SimSun" w:hAnsi="SimSun" w:eastAsia="SimSun" w:cs="SimSun"/>
          <w:sz w:val="18"/>
          <w:szCs w:val="18"/>
        </w:rPr>
      </w:pPr>
      <w:r>
        <w:rPr>
          <w:rFonts w:ascii="SimSun" w:hAnsi="SimSun" w:eastAsia="SimSun" w:cs="SimSun"/>
          <w:sz w:val="18"/>
          <w:szCs w:val="18"/>
          <w:color w:val="231F20"/>
          <w:spacing w:val="5"/>
        </w:rPr>
        <w:t>解釈可能な人工知能を開発するためのウェアラブル学習のブラックボックス</w:t>
      </w:r>
      <w:r>
        <w:rPr>
          <w:rFonts w:ascii="MS Mincho" w:hAnsi="MS Mincho" w:eastAsia="MS Mincho" w:cs="MS Mincho"/>
          <w:sz w:val="18"/>
          <w:szCs w:val="18"/>
          <w:color w:val="231F20"/>
          <w:spacing w:val="5"/>
        </w:rPr>
        <w:t>、</w:t>
      </w:r>
      <w:r>
        <w:rPr>
          <w:rFonts w:ascii="Cambria Math" w:hAnsi="Cambria Math" w:eastAsia="Cambria Math" w:cs="Cambria Math"/>
          <w:sz w:val="18"/>
          <w:szCs w:val="18"/>
          <w:color w:val="231F20"/>
          <w:spacing w:val="5"/>
        </w:rPr>
        <w:t>②</w:t>
      </w:r>
      <w:r>
        <w:rPr>
          <w:rFonts w:ascii="SimSun" w:hAnsi="SimSun" w:eastAsia="SimSun" w:cs="SimSun"/>
          <w:sz w:val="18"/>
          <w:szCs w:val="18"/>
          <w:color w:val="231F20"/>
          <w:spacing w:val="5"/>
        </w:rPr>
        <w:t>非同期インパル</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スニューラルネットワークに基づくニューロミメティックコンピューティングシステム</w:t>
      </w:r>
      <w:r>
        <w:rPr>
          <w:rFonts w:ascii="MS Mincho" w:hAnsi="MS Mincho" w:eastAsia="MS Mincho" w:cs="MS Mincho"/>
          <w:sz w:val="18"/>
          <w:szCs w:val="18"/>
          <w:color w:val="231F20"/>
          <w:spacing w:val="5"/>
        </w:rPr>
        <w:t>、</w:t>
      </w:r>
      <w:r>
        <w:rPr>
          <w:rFonts w:ascii="Cambria Math" w:hAnsi="Cambria Math" w:eastAsia="Cambria Math" w:cs="Cambria Math"/>
          <w:sz w:val="18"/>
          <w:szCs w:val="18"/>
          <w:color w:val="231F20"/>
          <w:spacing w:val="5"/>
        </w:rPr>
        <w:t>③</w:t>
      </w:r>
      <w:r>
        <w:rPr>
          <w:rFonts w:ascii="SimSun" w:hAnsi="SimSun" w:eastAsia="SimSun" w:cs="SimSun"/>
          <w:sz w:val="18"/>
          <w:szCs w:val="18"/>
          <w:color w:val="231F20"/>
          <w:spacing w:val="5"/>
        </w:rPr>
        <w:t>大</w:t>
      </w:r>
      <w:r>
        <w:rPr>
          <w:rFonts w:ascii="SimSun" w:hAnsi="SimSun" w:eastAsia="SimSun" w:cs="SimSun"/>
          <w:sz w:val="18"/>
          <w:szCs w:val="18"/>
          <w:color w:val="231F20"/>
          <w:spacing w:val="3"/>
        </w:rPr>
        <w:t>規</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模意味ネッ</w:t>
      </w:r>
      <w:r>
        <w:rPr>
          <w:rFonts w:ascii="SimSun" w:hAnsi="SimSun" w:eastAsia="SimSun" w:cs="SimSun"/>
          <w:sz w:val="18"/>
          <w:szCs w:val="18"/>
          <w:color w:val="231F20"/>
          <w:spacing w:val="10"/>
        </w:rPr>
        <w:t>ト</w:t>
      </w:r>
      <w:r>
        <w:rPr>
          <w:rFonts w:ascii="SimSun" w:hAnsi="SimSun" w:eastAsia="SimSun" w:cs="SimSun"/>
          <w:sz w:val="18"/>
          <w:szCs w:val="18"/>
          <w:color w:val="231F20"/>
          <w:spacing w:val="6"/>
        </w:rPr>
        <w:t>ワーク(知識グラフ)</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のサポートに依存する知識工学からの認知知能解の解明</w:t>
      </w:r>
      <w:r>
        <w:rPr>
          <w:rFonts w:ascii="MS Mincho" w:hAnsi="MS Mincho" w:eastAsia="MS Mincho" w:cs="MS Mincho"/>
          <w:sz w:val="18"/>
          <w:szCs w:val="18"/>
          <w:color w:val="231F20"/>
          <w:spacing w:val="6"/>
        </w:rPr>
        <w:t>、</w:t>
      </w:r>
      <w:r>
        <w:rPr>
          <w:rFonts w:ascii="Cambria Math" w:hAnsi="Cambria Math" w:eastAsia="Cambria Math" w:cs="Cambria Math"/>
          <w:sz w:val="18"/>
          <w:szCs w:val="18"/>
          <w:color w:val="231F20"/>
          <w:spacing w:val="6"/>
        </w:rPr>
        <w:t>④</w:t>
      </w:r>
      <w:r>
        <w:rPr>
          <w:rFonts w:ascii="Cambria Math" w:hAnsi="Cambria Math" w:eastAsia="Cambria Math" w:cs="Cambria Math"/>
          <w:sz w:val="18"/>
          <w:szCs w:val="18"/>
          <w:color w:val="231F20"/>
        </w:rPr>
        <w:t xml:space="preserve">    </w:t>
      </w:r>
      <w:r>
        <w:rPr>
          <w:rFonts w:ascii="SimSun" w:hAnsi="SimSun" w:eastAsia="SimSun" w:cs="SimSun"/>
          <w:sz w:val="18"/>
          <w:szCs w:val="18"/>
          <w:color w:val="231F20"/>
          <w:spacing w:val="10"/>
        </w:rPr>
        <w:t>ブレインコン</w:t>
      </w:r>
      <w:r>
        <w:rPr>
          <w:rFonts w:ascii="SimSun" w:hAnsi="SimSun" w:eastAsia="SimSun" w:cs="SimSun"/>
          <w:sz w:val="18"/>
          <w:szCs w:val="18"/>
          <w:color w:val="231F20"/>
          <w:spacing w:val="7"/>
        </w:rPr>
        <w:t>ピ</w:t>
      </w:r>
      <w:r>
        <w:rPr>
          <w:rFonts w:ascii="SimSun" w:hAnsi="SimSun" w:eastAsia="SimSun" w:cs="SimSun"/>
          <w:sz w:val="18"/>
          <w:szCs w:val="18"/>
          <w:color w:val="231F20"/>
          <w:spacing w:val="5"/>
        </w:rPr>
        <w:t>ュータインターフェイスの理論と実際。現在、①ブレークスルーがあり、②ハイ</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ラ</w:t>
      </w:r>
      <w:r>
        <w:rPr>
          <w:rFonts w:ascii="SimSun" w:hAnsi="SimSun" w:eastAsia="SimSun" w:cs="SimSun"/>
          <w:sz w:val="18"/>
          <w:szCs w:val="18"/>
          <w:color w:val="231F20"/>
          <w:spacing w:val="7"/>
        </w:rPr>
        <w:t>イトがあり、③最後の1キロがまだない、④国内外で数十のパイロットケースが作られている。</w:t>
      </w:r>
    </w:p>
    <w:p>
      <w:pPr>
        <w:ind w:left="107" w:right="150" w:hanging="2"/>
        <w:spacing w:before="97" w:line="354" w:lineRule="auto"/>
        <w:rPr>
          <w:rFonts w:ascii="SimSun" w:hAnsi="SimSun" w:eastAsia="SimSun" w:cs="SimSun"/>
          <w:sz w:val="18"/>
          <w:szCs w:val="18"/>
        </w:rPr>
      </w:pPr>
      <w:r>
        <w:rPr>
          <w:rFonts w:ascii="SimSun" w:hAnsi="SimSun" w:eastAsia="SimSun" w:cs="SimSun"/>
          <w:sz w:val="18"/>
          <w:szCs w:val="18"/>
          <w:color w:val="231F20"/>
          <w:spacing w:val="-2"/>
        </w:rPr>
        <w:t>機械学習のブラックボックスを壊して説明可能</w:t>
      </w:r>
      <w:r>
        <w:rPr>
          <w:rFonts w:ascii="SimSun" w:hAnsi="SimSun" w:eastAsia="SimSun" w:cs="SimSun"/>
          <w:sz w:val="18"/>
          <w:szCs w:val="18"/>
          <w:color w:val="231F20"/>
          <w:spacing w:val="-1"/>
        </w:rPr>
        <w:t>なAIを開発することが流行：</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IBM</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スコミュニティの</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LF</w:t>
      </w:r>
      <w:r>
        <w:rPr>
          <w:rFonts w:ascii="SimSun" w:hAnsi="SimSun" w:eastAsia="SimSun" w:cs="SimSun"/>
          <w:sz w:val="18"/>
          <w:szCs w:val="18"/>
          <w:color w:val="231F20"/>
          <w:spacing w:val="2"/>
        </w:rPr>
        <w:t>)に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rPr>
        <w:t>AI</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Fairness</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360</w:t>
      </w:r>
      <w:r>
        <w:rPr>
          <w:rFonts w:ascii="Arial" w:hAnsi="Arial" w:eastAsia="Arial" w:cs="Arial"/>
          <w:sz w:val="18"/>
          <w:szCs w:val="18"/>
          <w:color w:val="231F20"/>
          <w:spacing w:val="2"/>
        </w:rPr>
        <w:t xml:space="preserve"> </w:t>
      </w:r>
      <w:r>
        <w:rPr>
          <w:rFonts w:ascii="SimSun" w:hAnsi="SimSun" w:eastAsia="SimSun" w:cs="SimSun"/>
          <w:sz w:val="18"/>
          <w:szCs w:val="18"/>
          <w:color w:val="231F20"/>
        </w:rPr>
        <w:t>Toolkit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AIF</w:t>
      </w:r>
      <w:r>
        <w:rPr>
          <w:rFonts w:ascii="Arial" w:hAnsi="Arial" w:eastAsia="Arial" w:cs="Arial"/>
          <w:sz w:val="18"/>
          <w:szCs w:val="18"/>
          <w:color w:val="231F20"/>
          <w:spacing w:val="2"/>
        </w:rPr>
        <w:t>360</w:t>
      </w:r>
      <w:r>
        <w:rPr>
          <w:rFonts w:ascii="SimSun" w:hAnsi="SimSun" w:eastAsia="SimSun" w:cs="SimSun"/>
          <w:sz w:val="18"/>
          <w:szCs w:val="18"/>
          <w:color w:val="231F20"/>
          <w:spacing w:val="2"/>
        </w:rPr>
        <w:t>)</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Adversarial</w:t>
      </w:r>
      <w:r>
        <w:rPr>
          <w:rFonts w:ascii="SimSun" w:hAnsi="SimSun" w:eastAsia="SimSun" w:cs="SimSun"/>
          <w:sz w:val="18"/>
          <w:szCs w:val="18"/>
          <w:color w:val="231F20"/>
        </w:rPr>
        <w:t xml:space="preserve"> </w:t>
      </w:r>
      <w:r>
        <w:rPr>
          <w:rFonts w:ascii="SimSun" w:hAnsi="SimSun" w:eastAsia="SimSun" w:cs="SimSun"/>
          <w:sz w:val="18"/>
          <w:szCs w:val="18"/>
          <w:color w:val="231F20"/>
        </w:rPr>
        <w:t>Robustness</w:t>
      </w:r>
      <w:r>
        <w:rPr>
          <w:rFonts w:ascii="SimSun" w:hAnsi="SimSun" w:eastAsia="SimSun" w:cs="SimSun"/>
          <w:sz w:val="18"/>
          <w:szCs w:val="18"/>
          <w:color w:val="231F20"/>
          <w:spacing w:val="5"/>
        </w:rPr>
        <w:t xml:space="preserve"> </w:t>
      </w:r>
      <w:r>
        <w:rPr>
          <w:rFonts w:ascii="SimSun" w:hAnsi="SimSun" w:eastAsia="SimSun" w:cs="SimSun"/>
          <w:sz w:val="18"/>
          <w:szCs w:val="18"/>
          <w:color w:val="231F20"/>
        </w:rPr>
        <w:t>Toolkit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ART</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MS Mincho" w:hAnsi="MS Mincho" w:eastAsia="MS Mincho" w:cs="MS Mincho"/>
          <w:sz w:val="18"/>
          <w:szCs w:val="18"/>
          <w:color w:val="231F20"/>
          <w:spacing w:val="5"/>
        </w:rPr>
        <w:t>などの</w:t>
      </w:r>
      <w:r>
        <w:rPr>
          <w:rFonts w:ascii="SimSun" w:hAnsi="SimSun" w:eastAsia="SimSun" w:cs="SimSun"/>
          <w:sz w:val="18"/>
          <w:szCs w:val="18"/>
          <w:color w:val="231F20"/>
          <w:spacing w:val="5"/>
        </w:rPr>
        <w:t>信頼できる</w:t>
      </w:r>
      <w:r>
        <w:rPr>
          <w:rFonts w:ascii="Arial" w:hAnsi="Arial" w:eastAsia="Arial" w:cs="Arial"/>
          <w:sz w:val="18"/>
          <w:szCs w:val="18"/>
          <w:color w:val="231F20"/>
        </w:rPr>
        <w:t>AI</w:t>
      </w:r>
      <w:r>
        <w:rPr>
          <w:rFonts w:ascii="MS Mincho" w:hAnsi="MS Mincho" w:eastAsia="MS Mincho" w:cs="MS Mincho"/>
          <w:sz w:val="18"/>
          <w:szCs w:val="18"/>
          <w:color w:val="231F20"/>
          <w:spacing w:val="5"/>
        </w:rPr>
        <w:t>のための</w:t>
      </w:r>
      <w:r>
        <w:rPr>
          <w:rFonts w:ascii="SimSun" w:hAnsi="SimSun" w:eastAsia="SimSun" w:cs="SimSun"/>
          <w:sz w:val="18"/>
          <w:szCs w:val="18"/>
          <w:color w:val="231F20"/>
          <w:spacing w:val="5"/>
        </w:rPr>
        <w:t>主要技術を提供し、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説明可能な</w:t>
      </w:r>
      <w:r>
        <w:rPr>
          <w:rFonts w:ascii="SimSun" w:hAnsi="SimSun" w:eastAsia="SimSun" w:cs="SimSun"/>
          <w:sz w:val="18"/>
          <w:szCs w:val="18"/>
          <w:color w:val="231F20"/>
        </w:rPr>
        <w:t>AI</w:t>
      </w:r>
      <w:r>
        <w:rPr>
          <w:rFonts w:ascii="SimSun" w:hAnsi="SimSun" w:eastAsia="SimSun" w:cs="SimSun"/>
          <w:sz w:val="18"/>
          <w:szCs w:val="18"/>
          <w:color w:val="231F20"/>
          <w:spacing w:val="5"/>
        </w:rPr>
        <w:t>を</w:t>
      </w:r>
      <w:r>
        <w:rPr>
          <w:rFonts w:ascii="SimSun" w:hAnsi="SimSun" w:eastAsia="SimSun" w:cs="SimSun"/>
          <w:sz w:val="18"/>
          <w:szCs w:val="18"/>
          <w:color w:val="231F20"/>
          <w:spacing w:val="3"/>
        </w:rPr>
        <w:t>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発するために、次の</w:t>
      </w:r>
      <w:r>
        <w:rPr>
          <w:rFonts w:ascii="SimSun" w:hAnsi="SimSun" w:eastAsia="SimSun" w:cs="SimSun"/>
          <w:sz w:val="18"/>
          <w:szCs w:val="18"/>
          <w:color w:val="231F20"/>
          <w:spacing w:val="-1"/>
        </w:rPr>
        <w:t>ような活動を行って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AIF360、人工知能インタプリタブル</w:t>
      </w:r>
      <w:r>
        <w:rPr>
          <w:rFonts w:ascii="Arial" w:hAnsi="Arial" w:eastAsia="Arial" w:cs="Arial"/>
          <w:sz w:val="18"/>
          <w:szCs w:val="18"/>
          <w:color w:val="231F20"/>
          <w:spacing w:val="-1"/>
        </w:rPr>
        <w:t>360</w:t>
      </w:r>
      <w:r>
        <w:rPr>
          <w:rFonts w:ascii="SimSun" w:hAnsi="SimSun" w:eastAsia="SimSun" w:cs="SimSun"/>
          <w:sz w:val="18"/>
          <w:szCs w:val="18"/>
          <w:color w:val="231F20"/>
          <w:spacing w:val="-1"/>
        </w:rPr>
        <w:t>ツールボ</w:t>
      </w:r>
    </w:p>
    <w:p>
      <w:pPr>
        <w:ind w:left="146"/>
        <w:spacing w:line="238" w:lineRule="auto"/>
        <w:rPr>
          <w:rFonts w:ascii="SimSun" w:hAnsi="SimSun" w:eastAsia="SimSun" w:cs="SimSun"/>
          <w:sz w:val="18"/>
          <w:szCs w:val="18"/>
        </w:rPr>
      </w:pPr>
      <w:r>
        <w:rPr>
          <w:rFonts w:ascii="SimSun" w:hAnsi="SimSun" w:eastAsia="SimSun" w:cs="SimSun"/>
          <w:sz w:val="18"/>
          <w:szCs w:val="18"/>
          <w:color w:val="231F20"/>
          <w:spacing w:val="-3"/>
        </w:rPr>
        <w:t>ックス</w:t>
      </w:r>
    </w:p>
    <w:p>
      <w:pPr>
        <w:ind w:left="121" w:right="149" w:hanging="33"/>
        <w:spacing w:before="111" w:line="357" w:lineRule="auto"/>
        <w:rPr>
          <w:rFonts w:ascii="SimSun" w:hAnsi="SimSun" w:eastAsia="SimSun" w:cs="SimSun"/>
          <w:sz w:val="18"/>
          <w:szCs w:val="18"/>
        </w:rPr>
      </w:pPr>
      <w:r>
        <w:rPr>
          <w:rFonts w:ascii="Arial" w:hAnsi="Arial" w:eastAsia="Arial" w:cs="Arial"/>
          <w:sz w:val="18"/>
          <w:szCs w:val="18"/>
          <w:color w:val="231F20"/>
          <w:spacing w:val="-2"/>
        </w:rPr>
        <w:t>(</w:t>
      </w:r>
      <w:r>
        <w:rPr>
          <w:rFonts w:ascii="Arial" w:hAnsi="Arial" w:eastAsia="Arial" w:cs="Arial"/>
          <w:sz w:val="18"/>
          <w:szCs w:val="18"/>
          <w:color w:val="231F20"/>
          <w:spacing w:val="-1"/>
        </w:rPr>
        <w:t>AIX</w:t>
      </w:r>
      <w:r>
        <w:rPr>
          <w:rFonts w:ascii="Arial" w:hAnsi="Arial" w:eastAsia="Arial" w:cs="Arial"/>
          <w:sz w:val="18"/>
          <w:szCs w:val="18"/>
          <w:color w:val="231F20"/>
          <w:spacing w:val="-2"/>
        </w:rPr>
        <w:t>360</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LF</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AI</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1"/>
        </w:rPr>
        <w:t>AI</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基本原則である公平性、堅牢性、</w:t>
      </w:r>
      <w:r>
        <w:rPr>
          <w:rFonts w:ascii="SimSun" w:hAnsi="SimSun" w:eastAsia="SimSun" w:cs="SimSun"/>
          <w:sz w:val="18"/>
          <w:szCs w:val="18"/>
          <w:color w:val="231F20"/>
          <w:spacing w:val="-1"/>
        </w:rPr>
        <w:t>再現性、透明性、解釈可能性、プライ</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バシー、セキュリティ、説明責任を定めた「</w:t>
      </w:r>
      <w:r>
        <w:rPr>
          <w:rFonts w:ascii="SimSun" w:hAnsi="SimSun" w:eastAsia="SimSun" w:cs="SimSun"/>
          <w:sz w:val="18"/>
          <w:szCs w:val="18"/>
          <w:color w:val="231F20"/>
        </w:rPr>
        <w:t>Trusted</w:t>
      </w:r>
      <w:r>
        <w:rPr>
          <w:rFonts w:ascii="SimSun" w:hAnsi="SimSun" w:eastAsia="SimSun" w:cs="SimSun"/>
          <w:sz w:val="18"/>
          <w:szCs w:val="18"/>
          <w:color w:val="231F20"/>
        </w:rPr>
        <w:t xml:space="preserve"> </w:t>
      </w:r>
      <w:r>
        <w:rPr>
          <w:rFonts w:ascii="SimSun" w:hAnsi="SimSun" w:eastAsia="SimSun" w:cs="SimSun"/>
          <w:sz w:val="18"/>
          <w:szCs w:val="18"/>
          <w:color w:val="231F20"/>
        </w:rPr>
        <w:t>AI</w:t>
      </w:r>
      <w:r>
        <w:rPr>
          <w:rFonts w:ascii="SimSun" w:hAnsi="SimSun" w:eastAsia="SimSun" w:cs="SimSun"/>
          <w:sz w:val="18"/>
          <w:szCs w:val="18"/>
          <w:color w:val="231F20"/>
        </w:rPr>
        <w:t xml:space="preserve"> </w:t>
      </w:r>
      <w:r>
        <w:rPr>
          <w:rFonts w:ascii="SimSun" w:hAnsi="SimSun" w:eastAsia="SimSun" w:cs="SimSun"/>
          <w:sz w:val="18"/>
          <w:szCs w:val="18"/>
          <w:color w:val="231F20"/>
        </w:rPr>
        <w:t>Council」を設立しています。</w:t>
      </w:r>
    </w:p>
    <w:p>
      <w:pPr>
        <w:ind w:left="111" w:right="147" w:hanging="7"/>
        <w:spacing w:before="101" w:line="357" w:lineRule="auto"/>
        <w:rPr>
          <w:rFonts w:ascii="SimSun" w:hAnsi="SimSun" w:eastAsia="SimSun" w:cs="SimSun"/>
          <w:sz w:val="18"/>
          <w:szCs w:val="18"/>
        </w:rPr>
      </w:pPr>
      <w:r>
        <w:rPr>
          <w:rFonts w:ascii="SimSun" w:hAnsi="SimSun" w:eastAsia="SimSun" w:cs="SimSun"/>
          <w:sz w:val="18"/>
          <w:szCs w:val="18"/>
          <w:color w:val="231F20"/>
        </w:rPr>
        <w:t>Lu</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Shouqun</w:t>
      </w:r>
      <w:r>
        <w:rPr>
          <w:rFonts w:ascii="SimSun" w:hAnsi="SimSun" w:eastAsia="SimSun" w:cs="SimSun"/>
          <w:sz w:val="18"/>
          <w:szCs w:val="18"/>
          <w:color w:val="231F20"/>
          <w:spacing w:val="10"/>
        </w:rPr>
        <w:t>と</w:t>
      </w:r>
      <w:r>
        <w:rPr>
          <w:rFonts w:ascii="Arial" w:hAnsi="Arial" w:eastAsia="Arial" w:cs="Arial"/>
          <w:sz w:val="18"/>
          <w:szCs w:val="18"/>
          <w:color w:val="231F20"/>
        </w:rPr>
        <w:t>COPU</w:t>
      </w:r>
      <w:r>
        <w:rPr>
          <w:rFonts w:ascii="MS Mincho" w:hAnsi="MS Mincho" w:eastAsia="MS Mincho" w:cs="MS Mincho"/>
          <w:sz w:val="18"/>
          <w:szCs w:val="18"/>
          <w:color w:val="231F20"/>
          <w:spacing w:val="10"/>
        </w:rPr>
        <w:t>は、</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機械学習のブラックボックスを壊して解釈可能な</w:t>
      </w:r>
      <w:r>
        <w:rPr>
          <w:rFonts w:ascii="SimSun" w:hAnsi="SimSun" w:eastAsia="SimSun" w:cs="SimSun"/>
          <w:sz w:val="18"/>
          <w:szCs w:val="18"/>
          <w:color w:val="231F20"/>
        </w:rPr>
        <w:t>AI</w:t>
      </w:r>
      <w:r>
        <w:rPr>
          <w:rFonts w:ascii="SimSun" w:hAnsi="SimSun" w:eastAsia="SimSun" w:cs="SimSun"/>
          <w:sz w:val="18"/>
          <w:szCs w:val="18"/>
          <w:color w:val="231F20"/>
          <w:spacing w:val="10"/>
        </w:rPr>
        <w:t>を開発することに</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関心</w:t>
      </w:r>
      <w:r>
        <w:rPr>
          <w:rFonts w:ascii="SimSun" w:hAnsi="SimSun" w:eastAsia="SimSun" w:cs="SimSun"/>
          <w:sz w:val="18"/>
          <w:szCs w:val="18"/>
          <w:color w:val="231F20"/>
          <w:spacing w:val="11"/>
        </w:rPr>
        <w:t>を</w:t>
      </w:r>
      <w:r>
        <w:rPr>
          <w:rFonts w:ascii="SimSun" w:hAnsi="SimSun" w:eastAsia="SimSun" w:cs="SimSun"/>
          <w:sz w:val="18"/>
          <w:szCs w:val="18"/>
          <w:color w:val="231F20"/>
          <w:spacing w:val="8"/>
        </w:rPr>
        <w:t>持ち、</w:t>
      </w:r>
      <w:r>
        <w:rPr>
          <w:rFonts w:ascii="Arial" w:hAnsi="Arial" w:eastAsia="Arial" w:cs="Arial"/>
          <w:sz w:val="18"/>
          <w:szCs w:val="18"/>
          <w:color w:val="231F20"/>
        </w:rPr>
        <w:t>COPU</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2020と</w:t>
      </w:r>
      <w:r>
        <w:rPr>
          <w:rFonts w:ascii="Arial" w:hAnsi="Arial" w:eastAsia="Arial" w:cs="Arial"/>
          <w:sz w:val="18"/>
          <w:szCs w:val="18"/>
          <w:color w:val="231F20"/>
          <w:spacing w:val="8"/>
        </w:rPr>
        <w:t>2021</w:t>
      </w:r>
      <w:r>
        <w:rPr>
          <w:rFonts w:ascii="SimSun" w:hAnsi="SimSun" w:eastAsia="SimSun" w:cs="SimSun"/>
          <w:sz w:val="18"/>
          <w:szCs w:val="18"/>
          <w:color w:val="231F20"/>
          <w:spacing w:val="8"/>
        </w:rPr>
        <w:t>サミットで、</w:t>
      </w:r>
      <w:r>
        <w:rPr>
          <w:rFonts w:ascii="Arial" w:hAnsi="Arial" w:eastAsia="Arial" w:cs="Arial"/>
          <w:sz w:val="18"/>
          <w:szCs w:val="18"/>
          <w:color w:val="231F20"/>
        </w:rPr>
        <w:t>IBM</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副社長</w:t>
      </w:r>
      <w:r>
        <w:rPr>
          <w:rFonts w:ascii="Arial" w:hAnsi="Arial" w:eastAsia="Arial" w:cs="Arial"/>
          <w:sz w:val="18"/>
          <w:szCs w:val="18"/>
          <w:color w:val="231F20"/>
        </w:rPr>
        <w:t>Todd</w:t>
      </w:r>
      <w:r>
        <w:rPr>
          <w:rFonts w:ascii="Arial" w:hAnsi="Arial" w:eastAsia="Arial" w:cs="Arial"/>
          <w:sz w:val="18"/>
          <w:szCs w:val="18"/>
          <w:color w:val="231F20"/>
          <w:spacing w:val="8"/>
        </w:rPr>
        <w:t xml:space="preserve"> </w:t>
      </w:r>
      <w:r>
        <w:rPr>
          <w:rFonts w:ascii="Arial" w:hAnsi="Arial" w:eastAsia="Arial" w:cs="Arial"/>
          <w:sz w:val="18"/>
          <w:szCs w:val="18"/>
          <w:color w:val="231F20"/>
        </w:rPr>
        <w:t>Moore</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招き、「オープンソー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スベースの信頼できる</w:t>
      </w:r>
      <w:r>
        <w:rPr>
          <w:rFonts w:ascii="SimSun" w:hAnsi="SimSun" w:eastAsia="SimSun" w:cs="SimSun"/>
          <w:sz w:val="18"/>
          <w:szCs w:val="18"/>
          <w:color w:val="231F20"/>
        </w:rPr>
        <w:t>AI</w:t>
      </w:r>
      <w:r>
        <w:rPr>
          <w:rFonts w:ascii="SimSun" w:hAnsi="SimSun" w:eastAsia="SimSun" w:cs="SimSun"/>
          <w:sz w:val="18"/>
          <w:szCs w:val="18"/>
          <w:color w:val="231F20"/>
          <w:spacing w:val="4"/>
        </w:rPr>
        <w:t>と</w:t>
      </w:r>
      <w:r>
        <w:rPr>
          <w:rFonts w:ascii="SimSun" w:hAnsi="SimSun" w:eastAsia="SimSun" w:cs="SimSun"/>
          <w:sz w:val="18"/>
          <w:szCs w:val="18"/>
          <w:color w:val="231F20"/>
        </w:rPr>
        <w:t>AI</w:t>
      </w:r>
      <w:r>
        <w:rPr>
          <w:rFonts w:ascii="SimSun" w:hAnsi="SimSun" w:eastAsia="SimSun" w:cs="SimSun"/>
          <w:sz w:val="18"/>
          <w:szCs w:val="18"/>
          <w:color w:val="231F20"/>
          <w:spacing w:val="3"/>
        </w:rPr>
        <w:t>インタープリタビリティ」と題した2つのキーノートを開催したほど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です。その後、</w:t>
      </w:r>
      <w:r>
        <w:rPr>
          <w:rFonts w:ascii="Arial" w:hAnsi="Arial" w:eastAsia="Arial" w:cs="Arial"/>
          <w:sz w:val="18"/>
          <w:szCs w:val="18"/>
          <w:color w:val="231F20"/>
        </w:rPr>
        <w:t>IBM</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オー</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ンソースベースの信頼できる</w:t>
      </w:r>
      <w:r>
        <w:rPr>
          <w:rFonts w:ascii="SimSun" w:hAnsi="SimSun" w:eastAsia="SimSun" w:cs="SimSun"/>
          <w:sz w:val="18"/>
          <w:szCs w:val="18"/>
          <w:color w:val="231F20"/>
        </w:rPr>
        <w:t>AI</w:t>
      </w:r>
      <w:r>
        <w:rPr>
          <w:rFonts w:ascii="SimSun" w:hAnsi="SimSun" w:eastAsia="SimSun" w:cs="SimSun"/>
          <w:sz w:val="18"/>
          <w:szCs w:val="18"/>
          <w:color w:val="231F20"/>
          <w:spacing w:val="2"/>
        </w:rPr>
        <w:t>と</w:t>
      </w:r>
      <w:r>
        <w:rPr>
          <w:rFonts w:ascii="SimSun" w:hAnsi="SimSun" w:eastAsia="SimSun" w:cs="SimSun"/>
          <w:sz w:val="18"/>
          <w:szCs w:val="18"/>
          <w:color w:val="231F20"/>
        </w:rPr>
        <w:t>AI</w:t>
      </w:r>
      <w:r>
        <w:rPr>
          <w:rFonts w:ascii="SimSun" w:hAnsi="SimSun" w:eastAsia="SimSun" w:cs="SimSun"/>
          <w:sz w:val="18"/>
          <w:szCs w:val="18"/>
          <w:color w:val="231F20"/>
          <w:spacing w:val="2"/>
        </w:rPr>
        <w:t>の説明可能性に関する2つのア</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プローチ</w:t>
      </w:r>
      <w:r>
        <w:rPr>
          <w:rFonts w:ascii="SimSun" w:hAnsi="SimSun" w:eastAsia="SimSun" w:cs="SimSun"/>
          <w:sz w:val="18"/>
          <w:szCs w:val="18"/>
          <w:color w:val="231F20"/>
          <w:spacing w:val="11"/>
        </w:rPr>
        <w:t>と</w:t>
      </w:r>
      <w:r>
        <w:rPr>
          <w:rFonts w:ascii="SimSun" w:hAnsi="SimSun" w:eastAsia="SimSun" w:cs="SimSun"/>
          <w:sz w:val="18"/>
          <w:szCs w:val="18"/>
          <w:color w:val="231F20"/>
          <w:spacing w:val="7"/>
        </w:rPr>
        <w:t>ケーススタディを執筆しました(銀行の信用業務、個人の医療支出、皮膚鏡アプリケ</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ーションという3つの説明可能な</w:t>
      </w:r>
      <w:r>
        <w:rPr>
          <w:rFonts w:ascii="SimSun" w:hAnsi="SimSun" w:eastAsia="SimSun" w:cs="SimSun"/>
          <w:sz w:val="18"/>
          <w:szCs w:val="18"/>
          <w:color w:val="231F20"/>
        </w:rPr>
        <w:t>AI</w:t>
      </w:r>
      <w:r>
        <w:rPr>
          <w:rFonts w:ascii="SimSun" w:hAnsi="SimSun" w:eastAsia="SimSun" w:cs="SimSun"/>
          <w:sz w:val="18"/>
          <w:szCs w:val="18"/>
          <w:color w:val="231F20"/>
          <w:spacing w:val="3"/>
        </w:rPr>
        <w:t>の例を分析)</w:t>
      </w:r>
      <w:r>
        <w:rPr>
          <w:rFonts w:ascii="SimSun" w:hAnsi="SimSun" w:eastAsia="SimSun" w:cs="SimSun"/>
          <w:sz w:val="18"/>
          <w:szCs w:val="18"/>
          <w:color w:val="231F20"/>
          <w:spacing w:val="1"/>
        </w:rPr>
        <w:t xml:space="preserve"> </w:t>
      </w:r>
      <w:r>
        <w:rPr>
          <w:rFonts w:ascii="SimSun" w:hAnsi="SimSun" w:eastAsia="SimSun" w:cs="SimSun"/>
          <w:sz w:val="18"/>
          <w:szCs w:val="18"/>
          <w:color w:val="231F20"/>
        </w:rPr>
        <w:t>。</w:t>
      </w:r>
    </w:p>
    <w:p>
      <w:pPr>
        <w:ind w:left="142" w:right="154" w:hanging="26"/>
        <w:spacing w:before="95" w:line="359" w:lineRule="auto"/>
        <w:rPr>
          <w:rFonts w:ascii="SimSun" w:hAnsi="SimSun" w:eastAsia="SimSun" w:cs="SimSun"/>
          <w:sz w:val="18"/>
          <w:szCs w:val="18"/>
        </w:rPr>
      </w:pPr>
      <w:r>
        <w:rPr>
          <w:rFonts w:ascii="Arial" w:hAnsi="Arial" w:eastAsia="Arial" w:cs="Arial"/>
          <w:sz w:val="18"/>
          <w:szCs w:val="18"/>
          <w:color w:val="231F20"/>
        </w:rPr>
        <w:t>IBM</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ほか、マ</w:t>
      </w:r>
      <w:r>
        <w:rPr>
          <w:rFonts w:ascii="SimSun" w:hAnsi="SimSun" w:eastAsia="SimSun" w:cs="SimSun"/>
          <w:sz w:val="18"/>
          <w:szCs w:val="18"/>
          <w:color w:val="231F20"/>
          <w:spacing w:val="2"/>
        </w:rPr>
        <w:t>グデブルク大学人工知能研究所のセバスチャン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ストーバーのチームも、研究プ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ロジェ</w:t>
      </w:r>
      <w:r>
        <w:rPr>
          <w:rFonts w:ascii="SimSun" w:hAnsi="SimSun" w:eastAsia="SimSun" w:cs="SimSun"/>
          <w:sz w:val="18"/>
          <w:szCs w:val="18"/>
          <w:color w:val="231F20"/>
          <w:spacing w:val="4"/>
        </w:rPr>
        <w:t>クト番号「</w:t>
      </w:r>
      <w:r>
        <w:rPr>
          <w:rFonts w:ascii="Arial" w:hAnsi="Arial" w:eastAsia="Arial" w:cs="Arial"/>
          <w:sz w:val="18"/>
          <w:szCs w:val="18"/>
          <w:color w:val="231F20"/>
        </w:rPr>
        <w:t>CogxAI</w:t>
      </w:r>
      <w:r>
        <w:rPr>
          <w:rFonts w:ascii="SimSun" w:hAnsi="SimSun" w:eastAsia="SimSun" w:cs="SimSun"/>
          <w:sz w:val="18"/>
          <w:szCs w:val="18"/>
          <w:color w:val="231F20"/>
          <w:spacing w:val="4"/>
        </w:rPr>
        <w:t>」で解釈可能な人工知能技術の開発を進めている。</w:t>
      </w:r>
    </w:p>
    <w:p>
      <w:pPr>
        <w:sectPr>
          <w:headerReference w:type="default" r:id="rId659"/>
          <w:footerReference w:type="default" r:id="rId660"/>
          <w:pgSz w:w="9360" w:h="13041"/>
          <w:pgMar w:top="1014" w:right="517" w:bottom="538" w:left="595" w:header="560" w:footer="315" w:gutter="0"/>
        </w:sectPr>
        <w:rPr/>
      </w:pPr>
    </w:p>
    <w:p>
      <w:pPr>
        <w:spacing w:line="4397" w:lineRule="exact"/>
        <w:textAlignment w:val="center"/>
        <w:rPr/>
      </w:pPr>
      <w:r>
        <w:drawing>
          <wp:inline distT="0" distB="0" distL="0" distR="0">
            <wp:extent cx="5103494" cy="2792095"/>
            <wp:effectExtent l="0" t="0" r="0" b="0"/>
            <wp:docPr id="881" name="IM 881"/>
            <wp:cNvGraphicFramePr/>
            <a:graphic>
              <a:graphicData uri="http://schemas.openxmlformats.org/drawingml/2006/picture">
                <pic:pic>
                  <pic:nvPicPr>
                    <pic:cNvPr id="881" name="IM 881"/>
                    <pic:cNvPicPr/>
                  </pic:nvPicPr>
                  <pic:blipFill>
                    <a:blip r:embed="rId663"/>
                    <a:stretch>
                      <a:fillRect/>
                    </a:stretch>
                  </pic:blipFill>
                  <pic:spPr>
                    <a:xfrm rot="0">
                      <a:off x="0" y="0"/>
                      <a:ext cx="5103494" cy="2792095"/>
                    </a:xfrm>
                    <a:prstGeom prst="rect">
                      <a:avLst/>
                    </a:prstGeom>
                  </pic:spPr>
                </pic:pic>
              </a:graphicData>
            </a:graphic>
          </wp:inline>
        </w:drawing>
      </w:r>
    </w:p>
    <w:p>
      <w:pPr>
        <w:ind w:left="2350" w:hanging="2"/>
        <w:spacing w:before="54" w:line="250" w:lineRule="auto"/>
        <w:rPr>
          <w:rFonts w:ascii="MS Mincho" w:hAnsi="MS Mincho" w:eastAsia="MS Mincho" w:cs="MS Mincho"/>
          <w:sz w:val="14"/>
          <w:szCs w:val="14"/>
        </w:rPr>
      </w:pPr>
      <w:r>
        <w:rPr>
          <w:rFonts w:ascii="PMingLiU" w:hAnsi="PMingLiU" w:eastAsia="PMingLiU" w:cs="PMingLiU"/>
          <w:sz w:val="14"/>
          <w:szCs w:val="14"/>
          <w:color w:val="6D6E71"/>
          <w:spacing w:val="-4"/>
        </w:rPr>
        <w:t>図</w:t>
      </w:r>
      <w:r>
        <w:rPr>
          <w:rFonts w:ascii="PMingLiU" w:hAnsi="PMingLiU" w:eastAsia="PMingLiU" w:cs="PMingLiU"/>
          <w:sz w:val="14"/>
          <w:szCs w:val="14"/>
          <w:color w:val="6D6E71"/>
          <w:spacing w:val="-4"/>
        </w:rPr>
        <w:t xml:space="preserve"> </w:t>
      </w:r>
      <w:r>
        <w:rPr>
          <w:rFonts w:ascii="Arial" w:hAnsi="Arial" w:eastAsia="Arial" w:cs="Arial"/>
          <w:sz w:val="14"/>
          <w:szCs w:val="14"/>
          <w:color w:val="6D6E71"/>
          <w:spacing w:val="-4"/>
        </w:rPr>
        <w:t>20</w:t>
      </w:r>
      <w:r>
        <w:rPr>
          <w:rFonts w:ascii="Arial" w:hAnsi="Arial" w:eastAsia="Arial" w:cs="Arial"/>
          <w:sz w:val="14"/>
          <w:szCs w:val="14"/>
          <w:color w:val="6D6E71"/>
          <w:spacing w:val="-4"/>
        </w:rPr>
        <w:t xml:space="preserve"> </w:t>
      </w:r>
      <w:r>
        <w:rPr>
          <w:rFonts w:ascii="PMingLiU" w:hAnsi="PMingLiU" w:eastAsia="PMingLiU" w:cs="PMingLiU"/>
          <w:sz w:val="14"/>
          <w:szCs w:val="14"/>
          <w:color w:val="6D6E71"/>
          <w:spacing w:val="-4"/>
        </w:rPr>
        <w:t>人工知能</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4"/>
        </w:rPr>
        <w:t>・</w:t>
      </w:r>
      <w:r>
        <w:rPr>
          <w:rFonts w:ascii="PMingLiU" w:hAnsi="PMingLiU" w:eastAsia="PMingLiU" w:cs="PMingLiU"/>
          <w:sz w:val="14"/>
          <w:szCs w:val="14"/>
          <w:color w:val="6D6E71"/>
          <w:spacing w:val="-4"/>
        </w:rPr>
        <w:t xml:space="preserve"> </w:t>
      </w:r>
      <w:r>
        <w:rPr>
          <w:rFonts w:ascii="MS Mincho" w:hAnsi="MS Mincho" w:eastAsia="MS Mincho" w:cs="MS Mincho"/>
          <w:sz w:val="14"/>
          <w:szCs w:val="14"/>
          <w:color w:val="6D6E71"/>
          <w:spacing w:val="-4"/>
        </w:rPr>
        <w:t>データ</w:t>
      </w:r>
      <w:r>
        <w:rPr>
          <w:rFonts w:ascii="PMingLiU" w:hAnsi="PMingLiU" w:eastAsia="PMingLiU" w:cs="PMingLiU"/>
          <w:sz w:val="14"/>
          <w:szCs w:val="14"/>
          <w:color w:val="6D6E71"/>
          <w:spacing w:val="-4"/>
        </w:rPr>
        <w:t>基盤の</w:t>
      </w:r>
      <w:r>
        <w:rPr>
          <w:rFonts w:ascii="MS Mincho" w:hAnsi="MS Mincho" w:eastAsia="MS Mincho" w:cs="MS Mincho"/>
          <w:sz w:val="14"/>
          <w:szCs w:val="14"/>
          <w:color w:val="6D6E71"/>
          <w:spacing w:val="-4"/>
        </w:rPr>
        <w:t>インタラクティブ</w:t>
      </w:r>
      <w:r>
        <w:rPr>
          <w:rFonts w:ascii="MS Mincho" w:hAnsi="MS Mincho" w:eastAsia="MS Mincho" w:cs="MS Mincho"/>
          <w:sz w:val="14"/>
          <w:szCs w:val="14"/>
          <w:color w:val="6D6E71"/>
          <w:spacing w:val="-4"/>
        </w:rPr>
        <w:t xml:space="preserve"> </w:t>
      </w:r>
      <w:r>
        <w:rPr>
          <w:rFonts w:ascii="MS Mincho" w:hAnsi="MS Mincho" w:eastAsia="MS Mincho" w:cs="MS Mincho"/>
          <w:sz w:val="14"/>
          <w:szCs w:val="14"/>
          <w:color w:val="6D6E71"/>
          <w:spacing w:val="-4"/>
        </w:rPr>
        <w:t>・</w:t>
      </w:r>
      <w:r>
        <w:rPr>
          <w:rFonts w:ascii="MS Mincho" w:hAnsi="MS Mincho" w:eastAsia="MS Mincho" w:cs="MS Mincho"/>
          <w:sz w:val="14"/>
          <w:szCs w:val="14"/>
          <w:color w:val="6D6E71"/>
          <w:spacing w:val="-4"/>
        </w:rPr>
        <w:t xml:space="preserve"> </w:t>
      </w:r>
      <w:r>
        <w:rPr>
          <w:rFonts w:ascii="MS Mincho" w:hAnsi="MS Mincho" w:eastAsia="MS Mincho" w:cs="MS Mincho"/>
          <w:sz w:val="14"/>
          <w:szCs w:val="14"/>
          <w:color w:val="6D6E71"/>
          <w:spacing w:val="-4"/>
        </w:rPr>
        <w:t>ランドスケープ</w:t>
      </w:r>
      <w:r>
        <w:rPr>
          <w:rFonts w:ascii="MS Mincho" w:hAnsi="MS Mincho" w:eastAsia="MS Mincho" w:cs="MS Mincho"/>
          <w:sz w:val="14"/>
          <w:szCs w:val="14"/>
          <w:color w:val="6D6E71"/>
          <w:spacing w:val="-4"/>
        </w:rPr>
        <w:t xml:space="preserve"> </w:t>
      </w:r>
      <w:r>
        <w:rPr>
          <w:rFonts w:ascii="PMingLiU" w:hAnsi="PMingLiU" w:eastAsia="PMingLiU" w:cs="PMingLiU"/>
          <w:sz w:val="14"/>
          <w:szCs w:val="14"/>
          <w:color w:val="6D6E71"/>
          <w:spacing w:val="-4"/>
        </w:rPr>
        <w:t>(</w:t>
      </w:r>
      <w:r>
        <w:rPr>
          <w:rFonts w:ascii="Arial" w:hAnsi="Arial" w:eastAsia="Arial" w:cs="Arial"/>
          <w:sz w:val="14"/>
          <w:szCs w:val="14"/>
          <w:color w:val="6D6E71"/>
          <w:spacing w:val="-4"/>
        </w:rPr>
        <w:t>LF</w:t>
      </w:r>
      <w:r>
        <w:rPr>
          <w:rFonts w:ascii="Arial" w:hAnsi="Arial" w:eastAsia="Arial" w:cs="Arial"/>
          <w:sz w:val="14"/>
          <w:szCs w:val="14"/>
          <w:color w:val="6D6E71"/>
          <w:spacing w:val="-4"/>
        </w:rPr>
        <w:t xml:space="preserve"> </w:t>
      </w:r>
      <w:r>
        <w:rPr>
          <w:rFonts w:ascii="Arial" w:hAnsi="Arial" w:eastAsia="Arial" w:cs="Arial"/>
          <w:sz w:val="14"/>
          <w:szCs w:val="14"/>
          <w:color w:val="6D6E71"/>
          <w:spacing w:val="-4"/>
        </w:rPr>
        <w:t>AI</w:t>
      </w:r>
      <w:r>
        <w:rPr>
          <w:rFonts w:ascii="Arial" w:hAnsi="Arial" w:eastAsia="Arial" w:cs="Arial"/>
          <w:sz w:val="14"/>
          <w:szCs w:val="14"/>
          <w:color w:val="6D6E71"/>
          <w:spacing w:val="-4"/>
        </w:rPr>
        <w:t xml:space="preserve"> </w:t>
      </w:r>
      <w:r>
        <w:rPr>
          <w:rFonts w:ascii="Arial" w:hAnsi="Arial" w:eastAsia="Arial" w:cs="Arial"/>
          <w:sz w:val="14"/>
          <w:szCs w:val="14"/>
          <w:color w:val="6D6E71"/>
          <w:spacing w:val="-4"/>
        </w:rPr>
        <w:t>&amp;</w:t>
      </w:r>
      <w:r>
        <w:rPr>
          <w:rFonts w:ascii="Arial" w:hAnsi="Arial" w:eastAsia="Arial" w:cs="Arial"/>
          <w:sz w:val="14"/>
          <w:szCs w:val="14"/>
          <w:color w:val="6D6E71"/>
          <w:spacing w:val="-4"/>
        </w:rPr>
        <w:t xml:space="preserve"> </w:t>
      </w:r>
      <w:r>
        <w:rPr>
          <w:rFonts w:ascii="Arial" w:hAnsi="Arial" w:eastAsia="Arial" w:cs="Arial"/>
          <w:sz w:val="14"/>
          <w:szCs w:val="14"/>
          <w:color w:val="6D6E71"/>
          <w:spacing w:val="-4"/>
        </w:rPr>
        <w:t>Data</w:t>
      </w:r>
      <w:r>
        <w:rPr>
          <w:rFonts w:ascii="Arial" w:hAnsi="Arial" w:eastAsia="Arial" w:cs="Arial"/>
          <w:sz w:val="14"/>
          <w:szCs w:val="14"/>
          <w:color w:val="6D6E71"/>
          <w:spacing w:val="-4"/>
        </w:rPr>
        <w:t xml:space="preserve"> </w:t>
      </w:r>
      <w:r>
        <w:rPr>
          <w:rFonts w:ascii="Arial" w:hAnsi="Arial" w:eastAsia="Arial" w:cs="Arial"/>
          <w:sz w:val="14"/>
          <w:szCs w:val="14"/>
          <w:color w:val="6D6E71"/>
          <w:spacing w:val="-4"/>
        </w:rPr>
        <w:t>Foundat</w:t>
      </w:r>
      <w:r>
        <w:rPr>
          <w:rFonts w:ascii="Arial" w:hAnsi="Arial" w:eastAsia="Arial" w:cs="Arial"/>
          <w:sz w:val="14"/>
          <w:szCs w:val="14"/>
          <w:color w:val="6D6E71"/>
          <w:spacing w:val="-3"/>
        </w:rPr>
        <w:t>i</w:t>
      </w:r>
      <w:r>
        <w:rPr>
          <w:rFonts w:ascii="Arial" w:hAnsi="Arial" w:eastAsia="Arial" w:cs="Arial"/>
          <w:sz w:val="14"/>
          <w:szCs w:val="14"/>
          <w:color w:val="6D6E71"/>
        </w:rPr>
        <w:t>on</w:t>
      </w:r>
      <w:r>
        <w:rPr>
          <w:rFonts w:ascii="Arial" w:hAnsi="Arial" w:eastAsia="Arial" w:cs="Arial"/>
          <w:sz w:val="14"/>
          <w:szCs w:val="14"/>
          <w:color w:val="6D6E71"/>
        </w:rPr>
        <w:t xml:space="preserve"> </w:t>
      </w:r>
      <w:r>
        <w:rPr>
          <w:rFonts w:ascii="Arial" w:hAnsi="Arial" w:eastAsia="Arial" w:cs="Arial"/>
          <w:sz w:val="14"/>
          <w:szCs w:val="14"/>
          <w:color w:val="6D6E71"/>
          <w:spacing w:val="-2"/>
        </w:rPr>
        <w:t>Intera</w:t>
      </w:r>
      <w:r>
        <w:rPr>
          <w:rFonts w:ascii="Arial" w:hAnsi="Arial" w:eastAsia="Arial" w:cs="Arial"/>
          <w:sz w:val="14"/>
          <w:szCs w:val="14"/>
          <w:color w:val="6D6E71"/>
          <w:spacing w:val="-1"/>
        </w:rPr>
        <w:t>ctive</w:t>
      </w:r>
      <w:r>
        <w:rPr>
          <w:rFonts w:ascii="Arial" w:hAnsi="Arial" w:eastAsia="Arial" w:cs="Arial"/>
          <w:sz w:val="14"/>
          <w:szCs w:val="14"/>
          <w:color w:val="6D6E71"/>
          <w:spacing w:val="-2"/>
        </w:rPr>
        <w:t xml:space="preserve"> </w:t>
      </w:r>
      <w:r>
        <w:rPr>
          <w:rFonts w:ascii="Arial" w:hAnsi="Arial" w:eastAsia="Arial" w:cs="Arial"/>
          <w:sz w:val="14"/>
          <w:szCs w:val="14"/>
          <w:color w:val="6D6E71"/>
          <w:spacing w:val="-1"/>
        </w:rPr>
        <w:t>Landscape</w:t>
      </w:r>
      <w:r>
        <w:rPr>
          <w:rFonts w:ascii="MS Mincho" w:hAnsi="MS Mincho" w:eastAsia="MS Mincho" w:cs="MS Mincho"/>
          <w:sz w:val="14"/>
          <w:szCs w:val="14"/>
          <w:color w:val="6D6E71"/>
          <w:spacing w:val="-2"/>
        </w:rPr>
        <w:t>)</w:t>
      </w:r>
    </w:p>
    <w:p>
      <w:pPr>
        <w:sectPr>
          <w:headerReference w:type="default" r:id="rId661"/>
          <w:footerReference w:type="default" r:id="rId662"/>
          <w:pgSz w:w="9360" w:h="13041"/>
          <w:pgMar w:top="1014" w:right="548" w:bottom="538" w:left="680" w:header="560" w:footer="315" w:gutter="0"/>
        </w:sectPr>
        <w:rPr/>
      </w:pP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03" w:right="211" w:hanging="13"/>
        <w:spacing w:before="58" w:line="385" w:lineRule="auto"/>
        <w:rPr>
          <w:rFonts w:ascii="SimSun" w:hAnsi="SimSun" w:eastAsia="SimSun" w:cs="SimSun"/>
          <w:sz w:val="18"/>
          <w:szCs w:val="18"/>
        </w:rPr>
      </w:pPr>
      <w:r>
        <w:rPr>
          <w:rFonts w:ascii="SimSun" w:hAnsi="SimSun" w:eastAsia="SimSun" w:cs="SimSun"/>
          <w:sz w:val="18"/>
          <w:szCs w:val="18"/>
          <w:color w:val="231F20"/>
          <w:spacing w:val="6"/>
        </w:rPr>
        <w:t>研究の方向性として</w:t>
      </w:r>
      <w:r>
        <w:rPr>
          <w:rFonts w:ascii="SimSun" w:hAnsi="SimSun" w:eastAsia="SimSun" w:cs="SimSun"/>
          <w:sz w:val="18"/>
          <w:szCs w:val="18"/>
          <w:color w:val="231F20"/>
          <w:spacing w:val="4"/>
        </w:rPr>
        <w:t>は</w:t>
      </w:r>
      <w:r>
        <w:rPr>
          <w:rFonts w:ascii="SimSun" w:hAnsi="SimSun" w:eastAsia="SimSun" w:cs="SimSun"/>
          <w:sz w:val="18"/>
          <w:szCs w:val="18"/>
          <w:color w:val="231F20"/>
          <w:spacing w:val="3"/>
        </w:rPr>
        <w:t>、上記の4つの</w:t>
      </w:r>
      <w:r>
        <w:rPr>
          <w:rFonts w:ascii="SimSun" w:hAnsi="SimSun" w:eastAsia="SimSun" w:cs="SimSun"/>
          <w:sz w:val="18"/>
          <w:szCs w:val="18"/>
          <w:color w:val="231F20"/>
        </w:rPr>
        <w:t>AI</w:t>
      </w:r>
      <w:r>
        <w:rPr>
          <w:rFonts w:ascii="SimSun" w:hAnsi="SimSun" w:eastAsia="SimSun" w:cs="SimSun"/>
          <w:sz w:val="18"/>
          <w:szCs w:val="18"/>
          <w:color w:val="231F20"/>
          <w:spacing w:val="3"/>
        </w:rPr>
        <w:t>パスウェイが</w:t>
      </w:r>
      <w:r>
        <w:rPr>
          <w:rFonts w:ascii="SimSun" w:hAnsi="SimSun" w:eastAsia="SimSun" w:cs="SimSun"/>
          <w:sz w:val="18"/>
          <w:szCs w:val="18"/>
          <w:color w:val="231F20"/>
        </w:rPr>
        <w:t>AI</w:t>
      </w:r>
      <w:r>
        <w:rPr>
          <w:rFonts w:ascii="SimSun" w:hAnsi="SimSun" w:eastAsia="SimSun" w:cs="SimSun"/>
          <w:sz w:val="18"/>
          <w:szCs w:val="18"/>
          <w:color w:val="231F20"/>
          <w:spacing w:val="3"/>
        </w:rPr>
        <w:t>の主流となり、</w:t>
      </w:r>
      <w:r>
        <w:rPr>
          <w:rFonts w:ascii="SimSun" w:hAnsi="SimSun" w:eastAsia="SimSun" w:cs="SimSun"/>
          <w:sz w:val="18"/>
          <w:szCs w:val="18"/>
          <w:color w:val="231F20"/>
        </w:rPr>
        <w:t>AI</w:t>
      </w:r>
      <w:r>
        <w:rPr>
          <w:rFonts w:ascii="SimSun" w:hAnsi="SimSun" w:eastAsia="SimSun" w:cs="SimSun"/>
          <w:sz w:val="18"/>
          <w:szCs w:val="18"/>
          <w:color w:val="231F20"/>
          <w:spacing w:val="3"/>
        </w:rPr>
        <w:t>オープンソース関連分野</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で</w:t>
      </w:r>
      <w:r>
        <w:rPr>
          <w:rFonts w:ascii="SimSun" w:hAnsi="SimSun" w:eastAsia="SimSun" w:cs="SimSun"/>
          <w:sz w:val="18"/>
          <w:szCs w:val="18"/>
          <w:color w:val="231F20"/>
          <w:spacing w:val="6"/>
        </w:rPr>
        <w:t>の開発の方向性にもなっていくと思われます。</w:t>
      </w:r>
    </w:p>
    <w:p>
      <w:pPr>
        <w:ind w:left="89"/>
        <w:spacing w:before="208" w:line="226" w:lineRule="auto"/>
        <w:outlineLvl w:val="2"/>
        <w:rPr>
          <w:rFonts w:ascii="PMingLiU" w:hAnsi="PMingLiU" w:eastAsia="PMingLiU" w:cs="PMingLiU"/>
          <w:sz w:val="21"/>
          <w:szCs w:val="21"/>
        </w:rPr>
      </w:pPr>
      <w:r>
        <w:rPr>
          <w:rFonts w:ascii="Arial" w:hAnsi="Arial" w:eastAsia="Arial" w:cs="Arial"/>
          <w:sz w:val="21"/>
          <w:szCs w:val="21"/>
          <w:color w:val="231F20"/>
          <w:spacing w:val="-10"/>
        </w:rPr>
        <w:t>3</w:t>
      </w:r>
      <w:r>
        <w:rPr>
          <w:rFonts w:ascii="Arial" w:hAnsi="Arial" w:eastAsia="Arial" w:cs="Arial"/>
          <w:sz w:val="21"/>
          <w:szCs w:val="21"/>
          <w:color w:val="231F20"/>
          <w:spacing w:val="-7"/>
        </w:rPr>
        <w:t>.</w:t>
      </w:r>
      <w:r>
        <w:rPr>
          <w:rFonts w:ascii="Arial" w:hAnsi="Arial" w:eastAsia="Arial" w:cs="Arial"/>
          <w:sz w:val="21"/>
          <w:szCs w:val="21"/>
          <w:color w:val="231F20"/>
          <w:spacing w:val="-5"/>
        </w:rPr>
        <w:t>2.3</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オープンソースとビッグデータ</w:t>
      </w:r>
    </w:p>
    <w:p>
      <w:pPr>
        <w:ind w:left="85" w:firstLine="43"/>
        <w:spacing w:before="198" w:line="376" w:lineRule="auto"/>
        <w:rPr>
          <w:rFonts w:ascii="SimSun" w:hAnsi="SimSun" w:eastAsia="SimSun" w:cs="SimSun"/>
          <w:sz w:val="18"/>
          <w:szCs w:val="18"/>
        </w:rPr>
      </w:pPr>
      <w:r>
        <w:rPr>
          <w:rFonts w:ascii="SimSun" w:hAnsi="SimSun" w:eastAsia="SimSun" w:cs="SimSun"/>
          <w:sz w:val="18"/>
          <w:szCs w:val="18"/>
          <w:color w:val="231F20"/>
          <w:spacing w:val="2"/>
        </w:rPr>
        <w:t>ビッグデータは、分散アーキテクチャの設計思想を用いて、大規模なデータの</w:t>
      </w:r>
      <w:r>
        <w:rPr>
          <w:rFonts w:ascii="SimSun" w:hAnsi="SimSun" w:eastAsia="SimSun" w:cs="SimSun"/>
          <w:sz w:val="18"/>
          <w:szCs w:val="18"/>
          <w:color w:val="231F20"/>
          <w:spacing w:val="1"/>
        </w:rPr>
        <w:t>分析</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処理を並列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計算</w:t>
      </w:r>
      <w:r>
        <w:rPr>
          <w:rFonts w:ascii="SimSun" w:hAnsi="SimSun" w:eastAsia="SimSun" w:cs="SimSun"/>
          <w:sz w:val="18"/>
          <w:szCs w:val="18"/>
          <w:color w:val="231F20"/>
          <w:spacing w:val="7"/>
        </w:rPr>
        <w:t>に</w:t>
      </w:r>
      <w:r>
        <w:rPr>
          <w:rFonts w:ascii="SimSun" w:hAnsi="SimSun" w:eastAsia="SimSun" w:cs="SimSun"/>
          <w:sz w:val="18"/>
          <w:szCs w:val="18"/>
          <w:color w:val="231F20"/>
          <w:spacing w:val="6"/>
        </w:rPr>
        <w:t>よって効率化し、高いスケーラビリティを持つ、現在最も注目されている技術の一つです。</w:t>
      </w:r>
      <w:r>
        <w:rPr>
          <w:rFonts w:ascii="SimSun" w:hAnsi="SimSun" w:eastAsia="SimSun" w:cs="SimSun"/>
          <w:sz w:val="18"/>
          <w:szCs w:val="18"/>
          <w:color w:val="231F20"/>
        </w:rPr>
        <w:t xml:space="preserve"> </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年近い</w:t>
      </w:r>
      <w:r>
        <w:rPr>
          <w:rFonts w:ascii="SimSun" w:hAnsi="SimSun" w:eastAsia="SimSun" w:cs="SimSun"/>
          <w:sz w:val="18"/>
          <w:szCs w:val="18"/>
          <w:color w:val="231F20"/>
          <w:spacing w:val="4"/>
        </w:rPr>
        <w:t>開発期間</w:t>
      </w:r>
      <w:r>
        <w:rPr>
          <w:rFonts w:ascii="SimSun" w:hAnsi="SimSun" w:eastAsia="SimSun" w:cs="SimSun"/>
          <w:sz w:val="18"/>
          <w:szCs w:val="18"/>
          <w:color w:val="231F20"/>
          <w:spacing w:val="3"/>
        </w:rPr>
        <w:t>を</w:t>
      </w:r>
      <w:r>
        <w:rPr>
          <w:rFonts w:ascii="SimSun" w:hAnsi="SimSun" w:eastAsia="SimSun" w:cs="SimSun"/>
          <w:sz w:val="18"/>
          <w:szCs w:val="18"/>
          <w:color w:val="231F20"/>
          <w:spacing w:val="2"/>
        </w:rPr>
        <w:t>経て、ビッグデータの技術スタックは徐々に成熟してきました。国内のビッグ</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デ</w:t>
      </w:r>
      <w:r>
        <w:rPr>
          <w:rFonts w:ascii="SimSun" w:hAnsi="SimSun" w:eastAsia="SimSun" w:cs="SimSun"/>
          <w:sz w:val="18"/>
          <w:szCs w:val="18"/>
          <w:color w:val="231F20"/>
          <w:spacing w:val="5"/>
        </w:rPr>
        <w:t>ータ企業は、バイドゥ、テンセント、アリババ、ファーウェイ、ウェーブ、</w:t>
      </w:r>
      <w:r>
        <w:rPr>
          <w:rFonts w:ascii="SimSun" w:hAnsi="SimSun" w:eastAsia="SimSun" w:cs="SimSun"/>
          <w:sz w:val="18"/>
          <w:szCs w:val="18"/>
          <w:color w:val="231F20"/>
        </w:rPr>
        <w:t>ZTE</w:t>
      </w:r>
      <w:r>
        <w:rPr>
          <w:rFonts w:ascii="SimSun" w:hAnsi="SimSun" w:eastAsia="SimSun" w:cs="SimSun"/>
          <w:sz w:val="18"/>
          <w:szCs w:val="18"/>
          <w:color w:val="231F20"/>
          <w:spacing w:val="5"/>
        </w:rPr>
        <w:t>に代表される、</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データ収集、データ蓄積、データ分析、データセキュリティ、データ可視化のプラットフォ</w:t>
      </w:r>
      <w:r>
        <w:rPr>
          <w:rFonts w:ascii="SimSun" w:hAnsi="SimSun" w:eastAsia="SimSun" w:cs="SimSun"/>
          <w:sz w:val="18"/>
          <w:szCs w:val="18"/>
          <w:color w:val="231F20"/>
          <w:spacing w:val="2"/>
        </w:rPr>
        <w:t>ー</w:t>
      </w:r>
      <w:r>
        <w:rPr>
          <w:rFonts w:ascii="SimSun" w:hAnsi="SimSun" w:eastAsia="SimSun" w:cs="SimSun"/>
          <w:sz w:val="18"/>
          <w:szCs w:val="18"/>
          <w:color w:val="231F20"/>
        </w:rPr>
        <w:t>ムを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構築し、ビッグデ</w:t>
      </w:r>
      <w:r>
        <w:rPr>
          <w:rFonts w:ascii="SimSun" w:hAnsi="SimSun" w:eastAsia="SimSun" w:cs="SimSun"/>
          <w:sz w:val="18"/>
          <w:szCs w:val="18"/>
          <w:color w:val="231F20"/>
          <w:spacing w:val="-1"/>
        </w:rPr>
        <w:t>ータを取得</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活用する能力を持つリーディングカンパニーと、ビッグデータ技術</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自体の革新に注力する、ターゲットを絞ったビッグデータ基盤技術企業に分けられる。市場</w:t>
      </w:r>
      <w:r>
        <w:rPr>
          <w:rFonts w:ascii="SimSun" w:hAnsi="SimSun" w:eastAsia="SimSun" w:cs="SimSun"/>
          <w:sz w:val="18"/>
          <w:szCs w:val="18"/>
          <w:color w:val="231F20"/>
          <w:spacing w:val="2"/>
        </w:rPr>
        <w:t>ニ</w:t>
      </w:r>
      <w:r>
        <w:rPr>
          <w:rFonts w:ascii="SimSun" w:hAnsi="SimSun" w:eastAsia="SimSun" w:cs="SimSun"/>
          <w:sz w:val="18"/>
          <w:szCs w:val="18"/>
          <w:color w:val="231F20"/>
        </w:rPr>
        <w:t>ーズ</w:t>
      </w:r>
    </w:p>
    <w:p>
      <w:pPr>
        <w:ind w:left="134" w:right="161" w:hanging="19"/>
        <w:spacing w:before="1" w:line="383" w:lineRule="auto"/>
        <w:rPr>
          <w:rFonts w:ascii="SimSun" w:hAnsi="SimSun" w:eastAsia="SimSun" w:cs="SimSun"/>
          <w:sz w:val="18"/>
          <w:szCs w:val="18"/>
        </w:rPr>
      </w:pPr>
      <w:r>
        <w:rPr>
          <w:rFonts w:ascii="SimSun" w:hAnsi="SimSun" w:eastAsia="SimSun" w:cs="SimSun"/>
          <w:sz w:val="18"/>
          <w:szCs w:val="18"/>
          <w:color w:val="231F20"/>
          <w:spacing w:val="16"/>
        </w:rPr>
        <w:t>を</w:t>
      </w:r>
      <w:r>
        <w:rPr>
          <w:rFonts w:ascii="SimSun" w:hAnsi="SimSun" w:eastAsia="SimSun" w:cs="SimSun"/>
          <w:sz w:val="18"/>
          <w:szCs w:val="18"/>
          <w:color w:val="231F20"/>
          <w:spacing w:val="13"/>
        </w:rPr>
        <w:t>把</w:t>
      </w:r>
      <w:r>
        <w:rPr>
          <w:rFonts w:ascii="SimSun" w:hAnsi="SimSun" w:eastAsia="SimSun" w:cs="SimSun"/>
          <w:sz w:val="18"/>
          <w:szCs w:val="18"/>
          <w:color w:val="231F20"/>
          <w:spacing w:val="8"/>
        </w:rPr>
        <w:t>握し、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ビッグデータツールを活用した顧客向けビッグデータアプリケーションソリューシ</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ョ</w:t>
      </w:r>
      <w:r>
        <w:rPr>
          <w:rFonts w:ascii="SimSun" w:hAnsi="SimSun" w:eastAsia="SimSun" w:cs="SimSun"/>
          <w:sz w:val="18"/>
          <w:szCs w:val="18"/>
          <w:color w:val="231F20"/>
          <w:spacing w:val="1"/>
        </w:rPr>
        <w:t>ンを実現します。</w:t>
      </w:r>
    </w:p>
    <w:p>
      <w:pPr>
        <w:ind w:left="95" w:right="162" w:firstLine="33"/>
        <w:spacing w:before="94" w:line="376" w:lineRule="auto"/>
        <w:tabs>
          <w:tab w:val="left" w:leader="empty" w:pos="213"/>
        </w:tabs>
        <w:rPr>
          <w:rFonts w:ascii="SimSun" w:hAnsi="SimSun" w:eastAsia="SimSun" w:cs="SimSun"/>
          <w:sz w:val="18"/>
          <w:szCs w:val="18"/>
        </w:rPr>
      </w:pPr>
      <w:r>
        <w:rPr>
          <w:rFonts w:ascii="SimSun" w:hAnsi="SimSun" w:eastAsia="SimSun" w:cs="SimSun"/>
          <w:sz w:val="18"/>
          <w:szCs w:val="18"/>
          <w:color w:val="231F20"/>
          <w:spacing w:val="26"/>
        </w:rPr>
        <w:t>ビッ</w:t>
      </w:r>
      <w:r>
        <w:rPr>
          <w:rFonts w:ascii="SimSun" w:hAnsi="SimSun" w:eastAsia="SimSun" w:cs="SimSun"/>
          <w:sz w:val="18"/>
          <w:szCs w:val="18"/>
          <w:color w:val="231F20"/>
          <w:spacing w:val="15"/>
        </w:rPr>
        <w:t>グ</w:t>
      </w:r>
      <w:r>
        <w:rPr>
          <w:rFonts w:ascii="SimSun" w:hAnsi="SimSun" w:eastAsia="SimSun" w:cs="SimSun"/>
          <w:sz w:val="18"/>
          <w:szCs w:val="18"/>
          <w:color w:val="231F20"/>
          <w:spacing w:val="13"/>
        </w:rPr>
        <w:t>データ技術にとって、オープンソースの採用は常に定番となっています。</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Cloudera</w:t>
      </w:r>
      <w:r>
        <w:rPr>
          <w:rFonts w:ascii="SimSun" w:hAnsi="SimSun" w:eastAsia="SimSun" w:cs="SimSun"/>
          <w:sz w:val="18"/>
          <w:szCs w:val="18"/>
          <w:color w:val="231F20"/>
          <w:spacing w:val="13"/>
        </w:rPr>
        <w:t>や</w:t>
      </w:r>
      <w:r>
        <w:rPr>
          <w:rFonts w:ascii="SimSun" w:hAnsi="SimSun" w:eastAsia="SimSun" w:cs="SimSun"/>
          <w:sz w:val="18"/>
          <w:szCs w:val="18"/>
          <w:color w:val="231F20"/>
        </w:rPr>
        <w:t xml:space="preserve"> </w:t>
      </w:r>
      <w:r>
        <w:rPr>
          <w:rFonts w:ascii="Arial" w:hAnsi="Arial" w:eastAsia="Arial" w:cs="Arial"/>
          <w:sz w:val="18"/>
          <w:szCs w:val="18"/>
          <w:color w:val="231F20"/>
        </w:rPr>
        <w:t>Hortonworks</w:t>
      </w:r>
      <w:r>
        <w:rPr>
          <w:rFonts w:ascii="MS Mincho" w:hAnsi="MS Mincho" w:eastAsia="MS Mincho" w:cs="MS Mincho"/>
          <w:sz w:val="18"/>
          <w:szCs w:val="18"/>
          <w:color w:val="231F20"/>
          <w:spacing w:val="21"/>
        </w:rPr>
        <w:t>といった</w:t>
      </w:r>
      <w:r>
        <w:rPr>
          <w:rFonts w:ascii="SimSun" w:hAnsi="SimSun" w:eastAsia="SimSun" w:cs="SimSun"/>
          <w:sz w:val="18"/>
          <w:szCs w:val="18"/>
          <w:color w:val="231F20"/>
          <w:spacing w:val="21"/>
        </w:rPr>
        <w:t>初期の主要</w:t>
      </w:r>
      <w:r>
        <w:rPr>
          <w:rFonts w:ascii="Arial" w:hAnsi="Arial" w:eastAsia="Arial" w:cs="Arial"/>
          <w:sz w:val="18"/>
          <w:szCs w:val="18"/>
          <w:color w:val="231F20"/>
        </w:rPr>
        <w:t>Hadoop</w:t>
      </w:r>
      <w:r>
        <w:rPr>
          <w:rFonts w:ascii="SimSun" w:hAnsi="SimSun" w:eastAsia="SimSun" w:cs="SimSun"/>
          <w:sz w:val="18"/>
          <w:szCs w:val="18"/>
          <w:color w:val="231F20"/>
          <w:spacing w:val="21"/>
        </w:rPr>
        <w:t>ディストリビューションベンダーも</w:t>
      </w:r>
      <w:r>
        <w:rPr>
          <w:rFonts w:ascii="SimSun" w:hAnsi="SimSun" w:eastAsia="SimSun" w:cs="SimSun"/>
          <w:sz w:val="18"/>
          <w:szCs w:val="18"/>
          <w:color w:val="231F20"/>
          <w:spacing w:val="21"/>
        </w:rPr>
        <w:t xml:space="preserve"> </w:t>
      </w:r>
      <w:r>
        <w:rPr>
          <w:rFonts w:ascii="SimSun" w:hAnsi="SimSun" w:eastAsia="SimSun" w:cs="SimSun"/>
          <w:sz w:val="18"/>
          <w:szCs w:val="18"/>
          <w:color w:val="231F20"/>
          <w:spacing w:val="21"/>
        </w:rPr>
        <w:t>、</w:t>
      </w:r>
      <w:r>
        <w:rPr>
          <w:rFonts w:ascii="SimSun" w:hAnsi="SimSun" w:eastAsia="SimSun" w:cs="SimSun"/>
          <w:sz w:val="18"/>
          <w:szCs w:val="18"/>
          <w:color w:val="231F20"/>
        </w:rPr>
        <w:t>Amazon</w:t>
      </w:r>
      <w:r>
        <w:rPr>
          <w:rFonts w:ascii="SimSun" w:hAnsi="SimSun" w:eastAsia="SimSun" w:cs="SimSun"/>
          <w:sz w:val="18"/>
          <w:szCs w:val="18"/>
          <w:color w:val="231F20"/>
          <w:spacing w:val="17"/>
        </w:rPr>
        <w:t xml:space="preserve"> </w:t>
      </w:r>
      <w:r>
        <w:rPr>
          <w:rFonts w:ascii="Arial" w:hAnsi="Arial" w:eastAsia="Arial" w:cs="Arial"/>
          <w:sz w:val="18"/>
          <w:szCs w:val="18"/>
          <w:color w:val="231F20"/>
        </w:rPr>
        <w:t>EMR</w:t>
      </w:r>
      <w:r>
        <w:rPr>
          <w:rFonts w:ascii="Arial" w:hAnsi="Arial" w:eastAsia="Arial" w:cs="Arial"/>
          <w:sz w:val="18"/>
          <w:szCs w:val="18"/>
          <w:color w:val="231F20"/>
        </w:rPr>
        <w:t xml:space="preserve"> </w:t>
      </w:r>
      <w:r>
        <w:rPr>
          <w:rFonts w:ascii="MS Mincho" w:hAnsi="MS Mincho" w:eastAsia="MS Mincho" w:cs="MS Mincho"/>
          <w:sz w:val="18"/>
          <w:szCs w:val="18"/>
          <w:color w:val="231F20"/>
        </w:rPr>
        <w:tab/>
      </w:r>
      <w:r>
        <w:rPr>
          <w:rFonts w:ascii="MS Mincho" w:hAnsi="MS Mincho" w:eastAsia="MS Mincho" w:cs="MS Mincho"/>
          <w:sz w:val="18"/>
          <w:szCs w:val="18"/>
          <w:color w:val="231F20"/>
          <w:spacing w:val="9"/>
        </w:rPr>
        <w:t>(</w:t>
      </w:r>
      <w:r>
        <w:rPr>
          <w:rFonts w:ascii="Arial" w:hAnsi="Arial" w:eastAsia="Arial" w:cs="Arial"/>
          <w:sz w:val="18"/>
          <w:szCs w:val="18"/>
          <w:color w:val="231F20"/>
        </w:rPr>
        <w:t>Elastic</w:t>
      </w:r>
      <w:r>
        <w:rPr>
          <w:rFonts w:ascii="Arial" w:hAnsi="Arial" w:eastAsia="Arial" w:cs="Arial"/>
          <w:sz w:val="18"/>
          <w:szCs w:val="18"/>
          <w:color w:val="231F20"/>
          <w:spacing w:val="9"/>
        </w:rPr>
        <w:t xml:space="preserve"> </w:t>
      </w:r>
      <w:r>
        <w:rPr>
          <w:rFonts w:ascii="Arial" w:hAnsi="Arial" w:eastAsia="Arial" w:cs="Arial"/>
          <w:sz w:val="18"/>
          <w:szCs w:val="18"/>
          <w:color w:val="231F20"/>
        </w:rPr>
        <w:t>Map</w:t>
      </w:r>
      <w:r>
        <w:rPr>
          <w:rFonts w:ascii="Arial" w:hAnsi="Arial" w:eastAsia="Arial" w:cs="Arial"/>
          <w:sz w:val="18"/>
          <w:szCs w:val="18"/>
          <w:color w:val="231F20"/>
          <w:spacing w:val="9"/>
        </w:rPr>
        <w:t xml:space="preserve"> </w:t>
      </w:r>
      <w:r>
        <w:rPr>
          <w:rFonts w:ascii="Arial" w:hAnsi="Arial" w:eastAsia="Arial" w:cs="Arial"/>
          <w:sz w:val="18"/>
          <w:szCs w:val="18"/>
          <w:color w:val="231F20"/>
        </w:rPr>
        <w:t>Reduce</w:t>
      </w:r>
      <w:r>
        <w:rPr>
          <w:rFonts w:ascii="SimSun" w:hAnsi="SimSun" w:eastAsia="SimSun" w:cs="SimSun"/>
          <w:sz w:val="18"/>
          <w:szCs w:val="18"/>
          <w:color w:val="231F20"/>
          <w:spacing w:val="9"/>
        </w:rPr>
        <w:t>)や</w:t>
      </w:r>
      <w:r>
        <w:rPr>
          <w:rFonts w:ascii="Arial" w:hAnsi="Arial" w:eastAsia="Arial" w:cs="Arial"/>
          <w:sz w:val="18"/>
          <w:szCs w:val="18"/>
          <w:color w:val="231F20"/>
        </w:rPr>
        <w:t>Google</w:t>
      </w:r>
      <w:r>
        <w:rPr>
          <w:rFonts w:ascii="Arial" w:hAnsi="Arial" w:eastAsia="Arial" w:cs="Arial"/>
          <w:sz w:val="18"/>
          <w:szCs w:val="18"/>
          <w:color w:val="231F20"/>
          <w:spacing w:val="9"/>
        </w:rPr>
        <w:t xml:space="preserve"> </w:t>
      </w:r>
      <w:r>
        <w:rPr>
          <w:rFonts w:ascii="Arial" w:hAnsi="Arial" w:eastAsia="Arial" w:cs="Arial"/>
          <w:sz w:val="18"/>
          <w:szCs w:val="18"/>
          <w:color w:val="231F20"/>
        </w:rPr>
        <w:t>Dataproc</w:t>
      </w:r>
      <w:r>
        <w:rPr>
          <w:rFonts w:ascii="MS Mincho" w:hAnsi="MS Mincho" w:eastAsia="MS Mincho" w:cs="MS Mincho"/>
          <w:sz w:val="18"/>
          <w:szCs w:val="18"/>
          <w:color w:val="231F20"/>
          <w:spacing w:val="9"/>
        </w:rPr>
        <w:t>といった</w:t>
      </w:r>
      <w:r>
        <w:rPr>
          <w:rFonts w:ascii="SimSun" w:hAnsi="SimSun" w:eastAsia="SimSun" w:cs="SimSun"/>
          <w:sz w:val="18"/>
          <w:szCs w:val="18"/>
          <w:color w:val="231F20"/>
          <w:spacing w:val="9"/>
        </w:rPr>
        <w:t>クラウドサービスベンダーのビッグデータ</w:t>
      </w:r>
      <w:r>
        <w:rPr>
          <w:rFonts w:ascii="SimSun" w:hAnsi="SimSun" w:eastAsia="SimSun" w:cs="SimSun"/>
          <w:sz w:val="18"/>
          <w:szCs w:val="18"/>
          <w:color w:val="231F20"/>
          <w:spacing w:val="3"/>
        </w:rPr>
        <w:t>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品</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サー</w:t>
      </w:r>
      <w:r>
        <w:rPr>
          <w:rFonts w:ascii="SimSun" w:hAnsi="SimSun" w:eastAsia="SimSun" w:cs="SimSun"/>
          <w:sz w:val="18"/>
          <w:szCs w:val="18"/>
          <w:color w:val="231F20"/>
          <w:spacing w:val="3"/>
        </w:rPr>
        <w:t>ビ</w:t>
      </w:r>
      <w:r>
        <w:rPr>
          <w:rFonts w:ascii="SimSun" w:hAnsi="SimSun" w:eastAsia="SimSun" w:cs="SimSun"/>
          <w:sz w:val="18"/>
          <w:szCs w:val="18"/>
          <w:color w:val="231F20"/>
          <w:spacing w:val="2"/>
        </w:rPr>
        <w:t>スも、いずれもビッグデータのオープンソース技術に依存し、カスタマイズしたサー</w:t>
      </w:r>
    </w:p>
    <w:p>
      <w:pPr>
        <w:ind w:left="85" w:right="160" w:firstLine="42"/>
        <w:spacing w:before="5" w:line="378" w:lineRule="auto"/>
        <w:rPr>
          <w:rFonts w:ascii="SimSun" w:hAnsi="SimSun" w:eastAsia="SimSun" w:cs="SimSun"/>
          <w:sz w:val="18"/>
          <w:szCs w:val="18"/>
        </w:rPr>
      </w:pPr>
      <w:r>
        <w:rPr>
          <w:rFonts w:ascii="SimSun" w:hAnsi="SimSun" w:eastAsia="SimSun" w:cs="SimSun"/>
          <w:sz w:val="18"/>
          <w:szCs w:val="18"/>
          <w:color w:val="231F20"/>
          <w:spacing w:val="2"/>
        </w:rPr>
        <w:t>ビスを提供しているのです。ハードウェアベンダーのインテルは、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ユーザーが</w:t>
      </w:r>
      <w:r>
        <w:rPr>
          <w:rFonts w:ascii="Arial" w:hAnsi="Arial" w:eastAsia="Arial" w:cs="Arial"/>
          <w:sz w:val="18"/>
          <w:szCs w:val="18"/>
          <w:color w:val="231F20"/>
        </w:rPr>
        <w:t>Hadoop</w:t>
      </w:r>
      <w:r>
        <w:rPr>
          <w:rFonts w:ascii="SimSun" w:hAnsi="SimSun" w:eastAsia="SimSun" w:cs="SimSun"/>
          <w:sz w:val="18"/>
          <w:szCs w:val="18"/>
          <w:color w:val="231F20"/>
          <w:spacing w:val="1"/>
        </w:rPr>
        <w:t>システムの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限界を打破し、ソフ</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トウェ</w:t>
      </w:r>
      <w:r>
        <w:rPr>
          <w:rFonts w:ascii="SimSun" w:hAnsi="SimSun" w:eastAsia="SimSun" w:cs="SimSun"/>
          <w:sz w:val="18"/>
          <w:szCs w:val="18"/>
          <w:color w:val="231F20"/>
          <w:spacing w:val="3"/>
        </w:rPr>
        <w:t>ア</w:t>
      </w:r>
      <w:r>
        <w:rPr>
          <w:rFonts w:ascii="SimSun" w:hAnsi="SimSun" w:eastAsia="SimSun" w:cs="SimSun"/>
          <w:sz w:val="18"/>
          <w:szCs w:val="18"/>
          <w:color w:val="231F20"/>
          <w:spacing w:val="2"/>
        </w:rPr>
        <w:t>とハードウェアのより良い組み合わせを作るために、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スの</w:t>
      </w:r>
      <w:r>
        <w:rPr>
          <w:rFonts w:ascii="Arial" w:hAnsi="Arial" w:eastAsia="Arial" w:cs="Arial"/>
          <w:sz w:val="18"/>
          <w:szCs w:val="18"/>
          <w:color w:val="231F20"/>
        </w:rPr>
        <w:t>Hadoop</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常に改善し、その上で動作するハードウェアを最適化することにさえ基づいて</w:t>
      </w:r>
      <w:r>
        <w:rPr>
          <w:rFonts w:ascii="SimSun" w:hAnsi="SimSun" w:eastAsia="SimSun" w:cs="SimSun"/>
          <w:sz w:val="18"/>
          <w:szCs w:val="18"/>
          <w:color w:val="231F20"/>
          <w:spacing w:val="4"/>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るのです。</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5"/>
        </w:rPr>
        <w:t>こ</w:t>
      </w:r>
      <w:r>
        <w:rPr>
          <w:rFonts w:ascii="SimSun" w:hAnsi="SimSun" w:eastAsia="SimSun" w:cs="SimSun"/>
          <w:sz w:val="18"/>
          <w:szCs w:val="18"/>
          <w:color w:val="231F20"/>
          <w:spacing w:val="4"/>
        </w:rPr>
        <w:t>れらのビッグデータ技術ベンダーは、ビッグデータのオープンソース技術の主な共</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有者であり</w:t>
      </w:r>
      <w:r>
        <w:rPr>
          <w:rFonts w:ascii="SimSun" w:hAnsi="SimSun" w:eastAsia="SimSun" w:cs="SimSun"/>
          <w:sz w:val="18"/>
          <w:szCs w:val="18"/>
          <w:color w:val="231F20"/>
          <w:spacing w:val="7"/>
        </w:rPr>
        <w:t>完</w:t>
      </w:r>
      <w:r>
        <w:rPr>
          <w:rFonts w:ascii="SimSun" w:hAnsi="SimSun" w:eastAsia="SimSun" w:cs="SimSun"/>
          <w:sz w:val="18"/>
          <w:szCs w:val="18"/>
          <w:color w:val="231F20"/>
          <w:spacing w:val="6"/>
        </w:rPr>
        <w:t>成者であることが多いため、活況を呈するビッグデータ分野では、一部のオープン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ソース技術</w:t>
      </w:r>
      <w:r>
        <w:rPr>
          <w:rFonts w:ascii="SimSun" w:hAnsi="SimSun" w:eastAsia="SimSun" w:cs="SimSun"/>
          <w:sz w:val="18"/>
          <w:szCs w:val="18"/>
          <w:color w:val="231F20"/>
          <w:spacing w:val="7"/>
        </w:rPr>
        <w:t>の</w:t>
      </w:r>
      <w:r>
        <w:rPr>
          <w:rFonts w:ascii="SimSun" w:hAnsi="SimSun" w:eastAsia="SimSun" w:cs="SimSun"/>
          <w:sz w:val="18"/>
          <w:szCs w:val="18"/>
          <w:color w:val="231F20"/>
          <w:spacing w:val="6"/>
        </w:rPr>
        <w:t>フレームワークだけではなく、技術の開発から成熟、そして事実上の標準の形成に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適したオープン</w:t>
      </w:r>
      <w:r>
        <w:rPr>
          <w:rFonts w:ascii="SimSun" w:hAnsi="SimSun" w:eastAsia="SimSun" w:cs="SimSun"/>
          <w:sz w:val="18"/>
          <w:szCs w:val="18"/>
          <w:color w:val="231F20"/>
          <w:spacing w:val="4"/>
        </w:rPr>
        <w:t>ソース生態がより重要であると言えるでしょう。</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そして、その生態は、ソースコ</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ードや技術だけでなく、規格もオープンにしているオープンソースの遺伝子によって決定され</w:t>
      </w:r>
      <w:r>
        <w:rPr>
          <w:rFonts w:ascii="SimSun" w:hAnsi="SimSun" w:eastAsia="SimSun" w:cs="SimSun"/>
          <w:sz w:val="18"/>
          <w:szCs w:val="18"/>
          <w:color w:val="231F20"/>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す</w:t>
      </w:r>
      <w:r>
        <w:rPr>
          <w:rFonts w:ascii="SimSun" w:hAnsi="SimSun" w:eastAsia="SimSun" w:cs="SimSun"/>
          <w:sz w:val="18"/>
          <w:szCs w:val="18"/>
          <w:color w:val="231F20"/>
          <w:spacing w:val="-6"/>
        </w:rPr>
        <w:t>。</w:t>
      </w:r>
    </w:p>
    <w:p>
      <w:pPr>
        <w:ind w:left="92" w:right="176" w:firstLine="10"/>
        <w:spacing w:before="84" w:line="383" w:lineRule="auto"/>
        <w:rPr>
          <w:rFonts w:ascii="SimSun" w:hAnsi="SimSun" w:eastAsia="SimSun" w:cs="SimSun"/>
          <w:sz w:val="18"/>
          <w:szCs w:val="18"/>
        </w:rPr>
      </w:pPr>
      <w:r>
        <w:rPr>
          <w:rFonts w:ascii="SimSun" w:hAnsi="SimSun" w:eastAsia="SimSun" w:cs="SimSun"/>
          <w:sz w:val="18"/>
          <w:szCs w:val="18"/>
          <w:color w:val="231F20"/>
          <w:spacing w:val="2"/>
        </w:rPr>
        <w:t>オープンソースの発展により、ビッグデータ技術を直接採用するプロジェクトが増え、オープ</w:t>
      </w:r>
      <w:r>
        <w:rPr>
          <w:rFonts w:ascii="SimSun" w:hAnsi="SimSun" w:eastAsia="SimSun" w:cs="SimSun"/>
          <w:sz w:val="18"/>
          <w:szCs w:val="18"/>
          <w:color w:val="231F20"/>
        </w:rPr>
        <w:t>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のイノベーションモデルで新しいビッグデータ技術が生み出されています。近年、中国の学者</w:t>
      </w:r>
    </w:p>
    <w:p>
      <w:pPr>
        <w:sectPr>
          <w:headerReference w:type="default" r:id="rId664"/>
          <w:footerReference w:type="default" r:id="rId665"/>
          <w:pgSz w:w="9360" w:h="13041"/>
          <w:pgMar w:top="1014" w:right="481" w:bottom="538" w:left="595" w:header="560" w:footer="315" w:gutter="0"/>
        </w:sectPr>
        <w:rPr/>
      </w:pPr>
    </w:p>
    <w:p>
      <w:pPr>
        <w:ind w:left="21"/>
        <w:spacing w:before="3" w:line="225" w:lineRule="auto"/>
        <w:rPr>
          <w:rFonts w:ascii="SimSun" w:hAnsi="SimSun" w:eastAsia="SimSun" w:cs="SimSun"/>
          <w:sz w:val="18"/>
          <w:szCs w:val="18"/>
        </w:rPr>
      </w:pPr>
      <w:r>
        <w:drawing>
          <wp:anchor distT="0" distB="0" distL="0" distR="0" simplePos="0" relativeHeight="255785984" behindDoc="1" locked="0" layoutInCell="1" allowOverlap="1">
            <wp:simplePos x="0" y="0"/>
            <wp:positionH relativeFrom="column">
              <wp:posOffset>3776016</wp:posOffset>
            </wp:positionH>
            <wp:positionV relativeFrom="paragraph">
              <wp:posOffset>6120</wp:posOffset>
            </wp:positionV>
            <wp:extent cx="559117" cy="139445"/>
            <wp:effectExtent l="0" t="0" r="0" b="0"/>
            <wp:wrapNone/>
            <wp:docPr id="885" name="IM 885"/>
            <wp:cNvGraphicFramePr/>
            <a:graphic>
              <a:graphicData uri="http://schemas.openxmlformats.org/drawingml/2006/picture">
                <pic:pic>
                  <pic:nvPicPr>
                    <pic:cNvPr id="885" name="IM 88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である</w:t>
      </w:r>
      <w:r>
        <w:rPr>
          <w:rFonts w:ascii="Arial" w:hAnsi="Arial" w:eastAsia="Arial" w:cs="Arial"/>
          <w:sz w:val="18"/>
          <w:szCs w:val="18"/>
          <w:color w:val="231F20"/>
        </w:rPr>
        <w:t>UC</w:t>
      </w:r>
      <w:r>
        <w:rPr>
          <w:rFonts w:ascii="MS Mincho" w:hAnsi="MS Mincho" w:eastAsia="MS Mincho" w:cs="MS Mincho"/>
          <w:sz w:val="18"/>
          <w:szCs w:val="18"/>
          <w:color w:val="231F20"/>
          <w:spacing w:val="8"/>
        </w:rPr>
        <w:t>バークレー</w:t>
      </w:r>
      <w:r>
        <w:rPr>
          <w:rFonts w:ascii="SimSun" w:hAnsi="SimSun" w:eastAsia="SimSun" w:cs="SimSun"/>
          <w:sz w:val="18"/>
          <w:szCs w:val="18"/>
          <w:color w:val="231F20"/>
          <w:spacing w:val="8"/>
        </w:rPr>
        <w:t>校の</w:t>
      </w:r>
      <w:r>
        <w:rPr>
          <w:rFonts w:ascii="SimSun" w:hAnsi="SimSun" w:eastAsia="SimSun" w:cs="SimSun"/>
          <w:sz w:val="18"/>
          <w:szCs w:val="18"/>
          <w:color w:val="231F20"/>
        </w:rPr>
        <w:t>Li</w:t>
      </w:r>
      <w:r>
        <w:rPr>
          <w:rFonts w:ascii="SimSun" w:hAnsi="SimSun" w:eastAsia="SimSun" w:cs="SimSun"/>
          <w:sz w:val="18"/>
          <w:szCs w:val="18"/>
          <w:color w:val="231F20"/>
          <w:spacing w:val="8"/>
        </w:rPr>
        <w:t xml:space="preserve"> </w:t>
      </w:r>
      <w:r>
        <w:rPr>
          <w:rFonts w:ascii="SimSun" w:hAnsi="SimSun" w:eastAsia="SimSun" w:cs="SimSun"/>
          <w:sz w:val="18"/>
          <w:szCs w:val="18"/>
          <w:color w:val="231F20"/>
        </w:rPr>
        <w:t>Haoyuan</w:t>
      </w:r>
      <w:r>
        <w:rPr>
          <w:rFonts w:ascii="SimSun" w:hAnsi="SimSun" w:eastAsia="SimSun" w:cs="SimSun"/>
          <w:sz w:val="18"/>
          <w:szCs w:val="18"/>
          <w:color w:val="231F20"/>
          <w:spacing w:val="8"/>
        </w:rPr>
        <w:t>と</w:t>
      </w:r>
      <w:r>
        <w:rPr>
          <w:rFonts w:ascii="SimSun" w:hAnsi="SimSun" w:eastAsia="SimSun" w:cs="SimSun"/>
          <w:sz w:val="18"/>
          <w:szCs w:val="18"/>
          <w:color w:val="231F20"/>
        </w:rPr>
        <w:t>Fan</w:t>
      </w:r>
      <w:r>
        <w:rPr>
          <w:rFonts w:ascii="SimSun" w:hAnsi="SimSun" w:eastAsia="SimSun" w:cs="SimSun"/>
          <w:sz w:val="18"/>
          <w:szCs w:val="18"/>
          <w:color w:val="231F20"/>
          <w:spacing w:val="8"/>
        </w:rPr>
        <w:t xml:space="preserve"> </w:t>
      </w:r>
      <w:r>
        <w:rPr>
          <w:rFonts w:ascii="SimSun" w:hAnsi="SimSun" w:eastAsia="SimSun" w:cs="SimSun"/>
          <w:sz w:val="18"/>
          <w:szCs w:val="18"/>
          <w:color w:val="231F20"/>
        </w:rPr>
        <w:t>Bin</w:t>
      </w:r>
      <w:r>
        <w:rPr>
          <w:rFonts w:ascii="SimSun" w:hAnsi="SimSun" w:eastAsia="SimSun" w:cs="SimSun"/>
          <w:sz w:val="18"/>
          <w:szCs w:val="18"/>
          <w:color w:val="231F20"/>
          <w:spacing w:val="8"/>
        </w:rPr>
        <w:t>が中心となって開発した仮想分散ストレージの</w:t>
      </w:r>
      <w:r>
        <w:rPr>
          <w:rFonts w:ascii="SimSun" w:hAnsi="SimSun" w:eastAsia="SimSun" w:cs="SimSun"/>
          <w:sz w:val="18"/>
          <w:szCs w:val="18"/>
          <w:color w:val="231F20"/>
          <w:spacing w:val="3"/>
        </w:rPr>
        <w:t>オ</w:t>
      </w:r>
    </w:p>
    <w:p>
      <w:pPr>
        <w:ind w:right="59" w:firstLine="12"/>
        <w:spacing w:before="144" w:line="377" w:lineRule="auto"/>
        <w:rPr>
          <w:rFonts w:ascii="MS Mincho" w:hAnsi="MS Mincho" w:eastAsia="MS Mincho" w:cs="MS Mincho"/>
          <w:sz w:val="18"/>
          <w:szCs w:val="18"/>
        </w:rPr>
      </w:pPr>
      <w:r>
        <w:rPr>
          <w:rFonts w:ascii="SimSun" w:hAnsi="SimSun" w:eastAsia="SimSun" w:cs="SimSun"/>
          <w:sz w:val="18"/>
          <w:szCs w:val="18"/>
          <w:color w:val="231F20"/>
          <w:spacing w:val="1"/>
        </w:rPr>
        <w:t>ープンソースシステム「</w:t>
      </w:r>
      <w:r>
        <w:rPr>
          <w:rFonts w:ascii="Arial" w:hAnsi="Arial" w:eastAsia="Arial" w:cs="Arial"/>
          <w:sz w:val="18"/>
          <w:szCs w:val="18"/>
          <w:color w:val="231F20"/>
        </w:rPr>
        <w:t>Alluxio</w:t>
      </w:r>
      <w:r>
        <w:rPr>
          <w:rFonts w:ascii="MS Mincho" w:hAnsi="MS Mincho" w:eastAsia="MS Mincho" w:cs="MS Mincho"/>
          <w:sz w:val="18"/>
          <w:szCs w:val="18"/>
          <w:color w:val="231F20"/>
          <w:spacing w:val="1"/>
        </w:rPr>
        <w:t>」</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オープンソースのビッグデータプロジェクトの中で最も急速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に成長しているものの1つである</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License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オープンソースをベースとしており、世界</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中の有</w:t>
      </w:r>
      <w:r>
        <w:rPr>
          <w:rFonts w:ascii="SimSun" w:hAnsi="SimSun" w:eastAsia="SimSun" w:cs="SimSun"/>
          <w:sz w:val="18"/>
          <w:szCs w:val="18"/>
          <w:color w:val="231F20"/>
          <w:spacing w:val="14"/>
        </w:rPr>
        <w:t>名</w:t>
      </w:r>
      <w:r>
        <w:rPr>
          <w:rFonts w:ascii="SimSun" w:hAnsi="SimSun" w:eastAsia="SimSun" w:cs="SimSun"/>
          <w:sz w:val="18"/>
          <w:szCs w:val="18"/>
          <w:color w:val="231F20"/>
          <w:spacing w:val="10"/>
        </w:rPr>
        <w:t>企業で導入されています。</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5年間で</w:t>
      </w:r>
      <w:r>
        <w:rPr>
          <w:rFonts w:ascii="Arial" w:hAnsi="Arial" w:eastAsia="Arial" w:cs="Arial"/>
          <w:sz w:val="18"/>
          <w:szCs w:val="18"/>
          <w:color w:val="231F20"/>
          <w:spacing w:val="10"/>
        </w:rPr>
        <w:t>200</w:t>
      </w:r>
      <w:r>
        <w:rPr>
          <w:rFonts w:ascii="MS Mincho" w:hAnsi="MS Mincho" w:eastAsia="MS Mincho" w:cs="MS Mincho"/>
          <w:sz w:val="18"/>
          <w:szCs w:val="18"/>
          <w:color w:val="231F20"/>
          <w:spacing w:val="10"/>
        </w:rPr>
        <w:t>以上の</w:t>
      </w:r>
      <w:r>
        <w:rPr>
          <w:rFonts w:ascii="SimSun" w:hAnsi="SimSun" w:eastAsia="SimSun" w:cs="SimSun"/>
          <w:sz w:val="18"/>
          <w:szCs w:val="18"/>
          <w:color w:val="231F20"/>
          <w:spacing w:val="10"/>
        </w:rPr>
        <w:t>組織や機関から</w:t>
      </w:r>
      <w:r>
        <w:rPr>
          <w:rFonts w:ascii="Arial" w:hAnsi="Arial" w:eastAsia="Arial" w:cs="Arial"/>
          <w:sz w:val="18"/>
          <w:szCs w:val="18"/>
          <w:color w:val="231F20"/>
          <w:spacing w:val="10"/>
        </w:rPr>
        <w:t>900</w:t>
      </w:r>
      <w:r>
        <w:rPr>
          <w:rFonts w:ascii="MS Mincho" w:hAnsi="MS Mincho" w:eastAsia="MS Mincho" w:cs="MS Mincho"/>
          <w:sz w:val="18"/>
          <w:szCs w:val="18"/>
          <w:color w:val="231F20"/>
          <w:spacing w:val="10"/>
        </w:rPr>
        <w:t>人以上の</w:t>
      </w:r>
      <w:r>
        <w:rPr>
          <w:rFonts w:ascii="SimSun" w:hAnsi="SimSun" w:eastAsia="SimSun" w:cs="SimSun"/>
          <w:sz w:val="18"/>
          <w:szCs w:val="18"/>
          <w:color w:val="231F20"/>
          <w:spacing w:val="10"/>
        </w:rPr>
        <w:t>貢献者が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Alluxioの開発に参加し、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Alibaba,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Baidu,</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Google</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IBM</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Intel,</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Red</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Hat,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Yahoo,</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Tencent,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Nanjing</w:t>
      </w:r>
      <w:r>
        <w:rPr>
          <w:rFonts w:ascii="SimSun" w:hAnsi="SimSun" w:eastAsia="SimSun" w:cs="SimSun"/>
          <w:sz w:val="18"/>
          <w:szCs w:val="18"/>
          <w:color w:val="231F20"/>
        </w:rPr>
        <w:t xml:space="preserve"> </w:t>
      </w:r>
      <w:r>
        <w:rPr>
          <w:rFonts w:ascii="SimSun" w:hAnsi="SimSun" w:eastAsia="SimSun" w:cs="SimSun"/>
          <w:sz w:val="18"/>
          <w:szCs w:val="18"/>
          <w:color w:val="231F20"/>
          <w:spacing w:val="-9"/>
        </w:rPr>
        <w:t>University</w:t>
      </w:r>
      <w:r>
        <w:rPr>
          <w:rFonts w:ascii="SimSun" w:hAnsi="SimSun" w:eastAsia="SimSun" w:cs="SimSun"/>
          <w:sz w:val="18"/>
          <w:szCs w:val="18"/>
          <w:color w:val="231F20"/>
          <w:spacing w:val="-18"/>
        </w:rPr>
        <w:t>,</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9"/>
        </w:rPr>
        <w:t>Carnegie</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9"/>
        </w:rPr>
        <w:t>Mellon</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9"/>
        </w:rPr>
        <w:t>University</w:t>
      </w:r>
      <w:r>
        <w:rPr>
          <w:rFonts w:ascii="SimSun" w:hAnsi="SimSun" w:eastAsia="SimSun" w:cs="SimSun"/>
          <w:sz w:val="18"/>
          <w:szCs w:val="18"/>
          <w:color w:val="231F20"/>
          <w:spacing w:val="-12"/>
        </w:rPr>
        <w:t>,</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9"/>
        </w:rPr>
        <w:t>UC,</w:t>
      </w:r>
      <w:r>
        <w:rPr>
          <w:rFonts w:ascii="Arial" w:hAnsi="Arial" w:eastAsia="Arial" w:cs="Arial"/>
          <w:sz w:val="18"/>
          <w:szCs w:val="18"/>
          <w:color w:val="231F20"/>
          <w:spacing w:val="-9"/>
        </w:rPr>
        <w:t xml:space="preserve"> </w:t>
      </w:r>
      <w:r>
        <w:rPr>
          <w:rFonts w:ascii="Arial" w:hAnsi="Arial" w:eastAsia="Arial" w:cs="Arial"/>
          <w:sz w:val="18"/>
          <w:szCs w:val="18"/>
          <w:color w:val="231F20"/>
          <w:spacing w:val="-9"/>
        </w:rPr>
        <w:t>Inc.</w:t>
      </w:r>
      <w:r>
        <w:rPr>
          <w:rFonts w:ascii="MS Mincho" w:hAnsi="MS Mincho" w:eastAsia="MS Mincho" w:cs="MS Mincho"/>
          <w:sz w:val="18"/>
          <w:szCs w:val="18"/>
          <w:color w:val="231F20"/>
          <w:spacing w:val="-9"/>
        </w:rPr>
        <w:t>が含まれています。バークレー</w:t>
      </w:r>
    </w:p>
    <w:p>
      <w:pPr>
        <w:ind w:left="8" w:right="44" w:firstLine="3"/>
        <w:spacing w:before="99" w:line="378" w:lineRule="auto"/>
        <w:rPr>
          <w:rFonts w:ascii="SimSun" w:hAnsi="SimSun" w:eastAsia="SimSun" w:cs="SimSun"/>
          <w:sz w:val="18"/>
          <w:szCs w:val="18"/>
        </w:rPr>
      </w:pPr>
      <w:r>
        <w:rPr>
          <w:rFonts w:ascii="Arial" w:hAnsi="Arial" w:eastAsia="Arial" w:cs="Arial"/>
          <w:sz w:val="18"/>
          <w:szCs w:val="18"/>
          <w:color w:val="231F20"/>
        </w:rPr>
        <w:t>Google</w:t>
      </w:r>
      <w:r>
        <w:rPr>
          <w:rFonts w:ascii="SimSun" w:hAnsi="SimSun" w:eastAsia="SimSun" w:cs="SimSun"/>
          <w:sz w:val="18"/>
          <w:szCs w:val="18"/>
          <w:color w:val="231F20"/>
          <w:spacing w:val="1"/>
        </w:rPr>
        <w:t>、</w:t>
      </w:r>
      <w:r>
        <w:rPr>
          <w:rFonts w:ascii="SimSun" w:hAnsi="SimSun" w:eastAsia="SimSun" w:cs="SimSun"/>
          <w:sz w:val="18"/>
          <w:szCs w:val="18"/>
          <w:color w:val="231F20"/>
        </w:rPr>
        <w:t>Microsoft</w:t>
      </w:r>
      <w:r>
        <w:rPr>
          <w:rFonts w:ascii="SimSun" w:hAnsi="SimSun" w:eastAsia="SimSun" w:cs="SimSun"/>
          <w:sz w:val="18"/>
          <w:szCs w:val="18"/>
          <w:color w:val="231F20"/>
          <w:spacing w:val="1"/>
        </w:rPr>
        <w:t>、</w:t>
      </w:r>
      <w:r>
        <w:rPr>
          <w:rFonts w:ascii="Arial" w:hAnsi="Arial" w:eastAsia="Arial" w:cs="Arial"/>
          <w:sz w:val="18"/>
          <w:szCs w:val="18"/>
          <w:color w:val="231F20"/>
        </w:rPr>
        <w:t>IBM</w:t>
      </w:r>
      <w:r>
        <w:rPr>
          <w:rFonts w:ascii="SimSun" w:hAnsi="SimSun" w:eastAsia="SimSun" w:cs="SimSun"/>
          <w:sz w:val="18"/>
          <w:szCs w:val="18"/>
          <w:color w:val="231F20"/>
          <w:spacing w:val="1"/>
        </w:rPr>
        <w:t>、</w:t>
      </w:r>
      <w:r>
        <w:rPr>
          <w:rFonts w:ascii="SimSun" w:hAnsi="SimSun" w:eastAsia="SimSun" w:cs="SimSun"/>
          <w:sz w:val="18"/>
          <w:szCs w:val="18"/>
          <w:color w:val="231F20"/>
        </w:rPr>
        <w:t>Amazon</w:t>
      </w:r>
      <w:r>
        <w:rPr>
          <w:rFonts w:ascii="SimSun" w:hAnsi="SimSun" w:eastAsia="SimSun" w:cs="SimSun"/>
          <w:sz w:val="18"/>
          <w:szCs w:val="18"/>
          <w:color w:val="231F20"/>
          <w:spacing w:val="1"/>
        </w:rPr>
        <w:t>など世界のビッグデータ技術のリーディングカンパニ</w:t>
      </w:r>
      <w:r>
        <w:rPr>
          <w:rFonts w:ascii="SimSun" w:hAnsi="SimSun" w:eastAsia="SimSun" w:cs="SimSun"/>
          <w:sz w:val="18"/>
          <w:szCs w:val="18"/>
          <w:color w:val="231F20"/>
        </w:rPr>
        <w:t>ーと比較す</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ると、国内</w:t>
      </w:r>
      <w:r>
        <w:rPr>
          <w:rFonts w:ascii="SimSun" w:hAnsi="SimSun" w:eastAsia="SimSun" w:cs="SimSun"/>
          <w:sz w:val="18"/>
          <w:szCs w:val="18"/>
          <w:color w:val="231F20"/>
          <w:spacing w:val="6"/>
        </w:rPr>
        <w:t>の</w:t>
      </w:r>
      <w:r>
        <w:rPr>
          <w:rFonts w:ascii="SimSun" w:hAnsi="SimSun" w:eastAsia="SimSun" w:cs="SimSun"/>
          <w:sz w:val="18"/>
          <w:szCs w:val="18"/>
          <w:color w:val="231F20"/>
          <w:spacing w:val="5"/>
        </w:rPr>
        <w:t>ビッグデータ技術は遅れてスタートしましたが、国家発展戦略の推進と</w:t>
      </w:r>
      <w:r>
        <w:rPr>
          <w:rFonts w:ascii="Arial" w:hAnsi="Arial" w:eastAsia="Arial" w:cs="Arial"/>
          <w:sz w:val="18"/>
          <w:szCs w:val="18"/>
          <w:color w:val="231F20"/>
          <w:spacing w:val="5"/>
        </w:rPr>
        <w:t>5</w:t>
      </w:r>
      <w:r>
        <w:rPr>
          <w:rFonts w:ascii="Arial" w:hAnsi="Arial" w:eastAsia="Arial" w:cs="Arial"/>
          <w:sz w:val="18"/>
          <w:szCs w:val="18"/>
          <w:color w:val="231F20"/>
        </w:rPr>
        <w:t>G</w:t>
      </w:r>
      <w:r>
        <w:rPr>
          <w:rFonts w:ascii="SimSun" w:hAnsi="SimSun" w:eastAsia="SimSun" w:cs="SimSun"/>
          <w:sz w:val="18"/>
          <w:szCs w:val="18"/>
          <w:color w:val="231F20"/>
          <w:spacing w:val="5"/>
        </w:rPr>
        <w:t>、モバイ</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ルインターネット、モノのインターネットなどの技術の急速な発展がもたらしたデータストレー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ジの増加により、国内のビッグデー</w:t>
      </w:r>
      <w:r>
        <w:rPr>
          <w:rFonts w:ascii="SimSun" w:hAnsi="SimSun" w:eastAsia="SimSun" w:cs="SimSun"/>
          <w:sz w:val="18"/>
          <w:szCs w:val="18"/>
          <w:color w:val="231F20"/>
          <w:spacing w:val="2"/>
        </w:rPr>
        <w:t>タ産業のサポートが強化され、応用範囲が加速し、産業規模も</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急成長を達成することができま</w:t>
      </w:r>
      <w:r>
        <w:rPr>
          <w:rFonts w:ascii="SimSun" w:hAnsi="SimSun" w:eastAsia="SimSun" w:cs="SimSun"/>
          <w:sz w:val="18"/>
          <w:szCs w:val="18"/>
          <w:color w:val="231F20"/>
          <w:spacing w:val="-1"/>
        </w:rPr>
        <w:t>した。しかし、ビッグデータの管理</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処理システムやツールの面で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は、中国は主にオープンソースソ</w:t>
      </w:r>
      <w:r>
        <w:rPr>
          <w:rFonts w:ascii="SimSun" w:hAnsi="SimSun" w:eastAsia="SimSun" w:cs="SimSun"/>
          <w:sz w:val="18"/>
          <w:szCs w:val="18"/>
          <w:color w:val="231F20"/>
          <w:spacing w:val="2"/>
        </w:rPr>
        <w:t>フトウェアに依存しており、ローカルアプリケーションではより</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大きな進展が見</w:t>
      </w:r>
      <w:r>
        <w:rPr>
          <w:rFonts w:ascii="SimSun" w:hAnsi="SimSun" w:eastAsia="SimSun" w:cs="SimSun"/>
          <w:sz w:val="18"/>
          <w:szCs w:val="18"/>
          <w:color w:val="231F20"/>
          <w:spacing w:val="5"/>
        </w:rPr>
        <w:t>ら</w:t>
      </w:r>
      <w:r>
        <w:rPr>
          <w:rFonts w:ascii="SimSun" w:hAnsi="SimSun" w:eastAsia="SimSun" w:cs="SimSun"/>
          <w:sz w:val="18"/>
          <w:szCs w:val="18"/>
          <w:color w:val="231F20"/>
          <w:spacing w:val="4"/>
        </w:rPr>
        <w:t>れる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ものの、国際的なオープンソースコミュニティへの影響力はまだ強化する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必要があります。</w:t>
      </w:r>
    </w:p>
    <w:p>
      <w:pPr>
        <w:sectPr>
          <w:headerReference w:type="default" r:id="rId666"/>
          <w:footerReference w:type="default" r:id="rId667"/>
          <w:pgSz w:w="9360" w:h="13041"/>
          <w:pgMar w:top="784" w:right="590" w:bottom="538" w:left="674"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89"/>
        <w:spacing w:before="69" w:line="221" w:lineRule="auto"/>
        <w:outlineLvl w:val="2"/>
        <w:rPr>
          <w:rFonts w:ascii="PMingLiU" w:hAnsi="PMingLiU" w:eastAsia="PMingLiU" w:cs="PMingLiU"/>
          <w:sz w:val="21"/>
          <w:szCs w:val="21"/>
        </w:rPr>
      </w:pPr>
      <w:r>
        <w:rPr>
          <w:rFonts w:ascii="Arial" w:hAnsi="Arial" w:eastAsia="Arial" w:cs="Arial"/>
          <w:sz w:val="21"/>
          <w:szCs w:val="21"/>
          <w:color w:val="231F20"/>
          <w:spacing w:val="-9"/>
        </w:rPr>
        <w:t>3</w:t>
      </w:r>
      <w:r>
        <w:rPr>
          <w:rFonts w:ascii="Arial" w:hAnsi="Arial" w:eastAsia="Arial" w:cs="Arial"/>
          <w:sz w:val="21"/>
          <w:szCs w:val="21"/>
          <w:color w:val="231F20"/>
          <w:spacing w:val="-5"/>
        </w:rPr>
        <w:t>.2.4</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オープンソースとクラウドコンピューティング</w:t>
      </w:r>
    </w:p>
    <w:p>
      <w:pPr>
        <w:ind w:left="88" w:right="10" w:firstLine="30"/>
        <w:spacing w:before="189" w:line="360" w:lineRule="auto"/>
        <w:rPr>
          <w:rFonts w:ascii="SimSun" w:hAnsi="SimSun" w:eastAsia="SimSun" w:cs="SimSun"/>
          <w:sz w:val="18"/>
          <w:szCs w:val="18"/>
        </w:rPr>
      </w:pPr>
      <w:r>
        <w:rPr>
          <w:rFonts w:ascii="SimSun" w:hAnsi="SimSun" w:eastAsia="SimSun" w:cs="SimSun"/>
          <w:sz w:val="18"/>
          <w:szCs w:val="18"/>
          <w:color w:val="231F20"/>
          <w:spacing w:val="2"/>
        </w:rPr>
        <w:t>クラウドコンピューティングは、今や</w:t>
      </w:r>
      <w:r>
        <w:rPr>
          <w:rFonts w:ascii="Arial" w:hAnsi="Arial" w:eastAsia="Arial" w:cs="Arial"/>
          <w:sz w:val="18"/>
          <w:szCs w:val="18"/>
          <w:color w:val="231F20"/>
        </w:rPr>
        <w:t>IT</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世界では主流な技術となっており、</w:t>
      </w:r>
      <w:r>
        <w:rPr>
          <w:rFonts w:ascii="SimSun" w:hAnsi="SimSun" w:eastAsia="SimSun" w:cs="SimSun"/>
          <w:sz w:val="18"/>
          <w:szCs w:val="18"/>
          <w:color w:val="231F20"/>
          <w:spacing w:val="1"/>
        </w:rPr>
        <w:t>ソフトウェアビジネ</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スのインフラとしてク</w:t>
      </w:r>
      <w:r>
        <w:rPr>
          <w:rFonts w:ascii="SimSun" w:hAnsi="SimSun" w:eastAsia="SimSun" w:cs="SimSun"/>
          <w:sz w:val="18"/>
          <w:szCs w:val="18"/>
          <w:color w:val="231F20"/>
          <w:spacing w:val="3"/>
        </w:rPr>
        <w:t>ラ</w:t>
      </w:r>
      <w:r>
        <w:rPr>
          <w:rFonts w:ascii="SimSun" w:hAnsi="SimSun" w:eastAsia="SimSun" w:cs="SimSun"/>
          <w:sz w:val="18"/>
          <w:szCs w:val="18"/>
          <w:color w:val="231F20"/>
          <w:spacing w:val="2"/>
        </w:rPr>
        <w:t>ウドコンピューティングプラットフォームを選択するユーザーが増え、</w:t>
      </w:r>
      <w:r>
        <w:rPr>
          <w:rFonts w:ascii="Arial" w:hAnsi="Arial" w:eastAsia="Arial" w:cs="Arial"/>
          <w:sz w:val="18"/>
          <w:szCs w:val="18"/>
          <w:color w:val="231F20"/>
        </w:rPr>
        <w:t>IT</w:t>
      </w:r>
      <w:r>
        <w:rPr>
          <w:rFonts w:ascii="Arial" w:hAnsi="Arial" w:eastAsia="Arial" w:cs="Arial"/>
          <w:sz w:val="18"/>
          <w:szCs w:val="18"/>
          <w:color w:val="231F20"/>
        </w:rPr>
        <w:t xml:space="preserve"> </w:t>
      </w:r>
      <w:r>
        <w:rPr>
          <w:rFonts w:ascii="SimSun" w:hAnsi="SimSun" w:eastAsia="SimSun" w:cs="SimSun"/>
          <w:sz w:val="18"/>
          <w:szCs w:val="18"/>
          <w:color w:val="231F20"/>
          <w:spacing w:val="12"/>
        </w:rPr>
        <w:t>業</w:t>
      </w:r>
      <w:r>
        <w:rPr>
          <w:rFonts w:ascii="SimSun" w:hAnsi="SimSun" w:eastAsia="SimSun" w:cs="SimSun"/>
          <w:sz w:val="18"/>
          <w:szCs w:val="18"/>
          <w:color w:val="231F20"/>
          <w:spacing w:val="9"/>
        </w:rPr>
        <w:t>界</w:t>
      </w:r>
      <w:r>
        <w:rPr>
          <w:rFonts w:ascii="SimSun" w:hAnsi="SimSun" w:eastAsia="SimSun" w:cs="SimSun"/>
          <w:sz w:val="18"/>
          <w:szCs w:val="18"/>
          <w:color w:val="231F20"/>
          <w:spacing w:val="6"/>
        </w:rPr>
        <w:t>におけるクラウドコンピューティングビジネスが生み出す収益のシェアはますます顕著にな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ってきています。198</w:t>
      </w:r>
      <w:r>
        <w:rPr>
          <w:rFonts w:ascii="SimSun" w:hAnsi="SimSun" w:eastAsia="SimSun" w:cs="SimSun"/>
          <w:sz w:val="18"/>
          <w:szCs w:val="18"/>
          <w:color w:val="231F20"/>
          <w:spacing w:val="3"/>
        </w:rPr>
        <w:t>0年代に誕生したクラウドコンピューティングの概念は、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概念</w:t>
      </w:r>
      <w:r>
        <w:rPr>
          <w:rFonts w:ascii="SimSun" w:hAnsi="SimSun" w:eastAsia="SimSun" w:cs="SimSun"/>
          <w:sz w:val="18"/>
          <w:szCs w:val="18"/>
          <w:color w:val="231F20"/>
          <w:spacing w:val="15"/>
        </w:rPr>
        <w:t>と</w:t>
      </w:r>
      <w:r>
        <w:rPr>
          <w:rFonts w:ascii="SimSun" w:hAnsi="SimSun" w:eastAsia="SimSun" w:cs="SimSun"/>
          <w:sz w:val="18"/>
          <w:szCs w:val="18"/>
          <w:color w:val="231F20"/>
          <w:spacing w:val="10"/>
        </w:rPr>
        <w:t>オープンソースソフトウェアが決定的な役割を果たしながら、形を変えて広く知られる</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よ</w:t>
      </w:r>
      <w:r>
        <w:rPr>
          <w:rFonts w:ascii="SimSun" w:hAnsi="SimSun" w:eastAsia="SimSun" w:cs="SimSun"/>
          <w:sz w:val="18"/>
          <w:szCs w:val="18"/>
          <w:color w:val="231F20"/>
          <w:spacing w:val="3"/>
        </w:rPr>
        <w:t>うになりました。</w:t>
      </w:r>
    </w:p>
    <w:p>
      <w:pPr>
        <w:ind w:left="90" w:right="2" w:firstLine="36"/>
        <w:spacing w:before="86" w:line="359" w:lineRule="auto"/>
        <w:rPr>
          <w:rFonts w:ascii="SimSun" w:hAnsi="SimSun" w:eastAsia="SimSun" w:cs="SimSun"/>
          <w:sz w:val="18"/>
          <w:szCs w:val="18"/>
        </w:rPr>
      </w:pPr>
      <w:r>
        <w:rPr>
          <w:rFonts w:ascii="SimSun" w:hAnsi="SimSun" w:eastAsia="SimSun" w:cs="SimSun"/>
          <w:sz w:val="18"/>
          <w:szCs w:val="18"/>
          <w:color w:val="231F20"/>
          <w:spacing w:val="7"/>
        </w:rPr>
        <w:t>ま</w:t>
      </w:r>
      <w:r>
        <w:rPr>
          <w:rFonts w:ascii="SimSun" w:hAnsi="SimSun" w:eastAsia="SimSun" w:cs="SimSun"/>
          <w:sz w:val="18"/>
          <w:szCs w:val="18"/>
          <w:color w:val="231F20"/>
          <w:spacing w:val="4"/>
        </w:rPr>
        <w:t>ず、オープンソースの</w:t>
      </w:r>
      <w:r>
        <w:rPr>
          <w:rFonts w:ascii="SimSun" w:hAnsi="SimSun" w:eastAsia="SimSun" w:cs="SimSun"/>
          <w:sz w:val="18"/>
          <w:szCs w:val="18"/>
          <w:color w:val="231F20"/>
        </w:rPr>
        <w:t>OS</w:t>
      </w:r>
      <w:r>
        <w:rPr>
          <w:rFonts w:ascii="SimSun" w:hAnsi="SimSun" w:eastAsia="SimSun" w:cs="SimSun"/>
          <w:sz w:val="18"/>
          <w:szCs w:val="18"/>
          <w:color w:val="231F20"/>
          <w:spacing w:val="4"/>
        </w:rPr>
        <w:t>である</w:t>
      </w:r>
      <w:r>
        <w:rPr>
          <w:rFonts w:ascii="Arial" w:hAnsi="Arial" w:eastAsia="Arial" w:cs="Arial"/>
          <w:sz w:val="18"/>
          <w:szCs w:val="18"/>
          <w:color w:val="231F20"/>
        </w:rPr>
        <w:t>Linux</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代表されるシステムソフトウェアは、クラウドコンピュ</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ーティングのソフトウェア技術スタックの強固な基盤であり、</w:t>
      </w:r>
      <w:r>
        <w:rPr>
          <w:rFonts w:ascii="SimSun" w:hAnsi="SimSun" w:eastAsia="SimSun" w:cs="SimSun"/>
          <w:sz w:val="18"/>
          <w:szCs w:val="18"/>
          <w:color w:val="231F20"/>
          <w:spacing w:val="5"/>
        </w:rPr>
        <w:t xml:space="preserve"> </w:t>
      </w:r>
      <w:r>
        <w:rPr>
          <w:rFonts w:ascii="Arial" w:hAnsi="Arial" w:eastAsia="Arial" w:cs="Arial"/>
          <w:sz w:val="18"/>
          <w:szCs w:val="18"/>
          <w:color w:val="231F20"/>
        </w:rPr>
        <w:t>Xen</w:t>
      </w:r>
      <w:r>
        <w:rPr>
          <w:rFonts w:ascii="SimSun" w:hAnsi="SimSun" w:eastAsia="SimSun" w:cs="SimSun"/>
          <w:sz w:val="18"/>
          <w:szCs w:val="18"/>
          <w:color w:val="231F20"/>
          <w:spacing w:val="5"/>
        </w:rPr>
        <w:t>、</w:t>
      </w:r>
      <w:r>
        <w:rPr>
          <w:rFonts w:ascii="Arial" w:hAnsi="Arial" w:eastAsia="Arial" w:cs="Arial"/>
          <w:sz w:val="18"/>
          <w:szCs w:val="18"/>
          <w:color w:val="231F20"/>
        </w:rPr>
        <w:t>KVM</w:t>
      </w:r>
      <w:r>
        <w:rPr>
          <w:rFonts w:ascii="SimSun" w:hAnsi="SimSun" w:eastAsia="SimSun" w:cs="SimSun"/>
          <w:sz w:val="18"/>
          <w:szCs w:val="18"/>
          <w:color w:val="231F20"/>
          <w:spacing w:val="5"/>
        </w:rPr>
        <w:t>、</w:t>
      </w:r>
      <w:r>
        <w:rPr>
          <w:rFonts w:ascii="SimSun" w:hAnsi="SimSun" w:eastAsia="SimSun" w:cs="SimSun"/>
          <w:sz w:val="18"/>
          <w:szCs w:val="18"/>
          <w:color w:val="231F20"/>
        </w:rPr>
        <w:t>Qemu</w:t>
      </w:r>
      <w:r>
        <w:rPr>
          <w:rFonts w:ascii="SimSun" w:hAnsi="SimSun" w:eastAsia="SimSun" w:cs="SimSun"/>
          <w:sz w:val="18"/>
          <w:szCs w:val="18"/>
          <w:color w:val="231F20"/>
          <w:spacing w:val="5"/>
        </w:rPr>
        <w:t>などのオープ</w:t>
      </w:r>
      <w:r>
        <w:rPr>
          <w:rFonts w:ascii="SimSun" w:hAnsi="SimSun" w:eastAsia="SimSun" w:cs="SimSun"/>
          <w:sz w:val="18"/>
          <w:szCs w:val="18"/>
          <w:color w:val="231F20"/>
          <w:spacing w:val="4"/>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スプロジェクトを含む、コンピューティングリソースのプーリングのためのオープンソース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仮想化</w:t>
      </w:r>
      <w:r>
        <w:rPr>
          <w:rFonts w:ascii="SimSun" w:hAnsi="SimSun" w:eastAsia="SimSun" w:cs="SimSun"/>
          <w:sz w:val="18"/>
          <w:szCs w:val="18"/>
          <w:color w:val="231F20"/>
          <w:spacing w:val="2"/>
        </w:rPr>
        <w:t>技術も欠かせない部分です。クラウドコンピューティング技術では、リソースの管理が必要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w:t>
      </w:r>
      <w:r>
        <w:rPr>
          <w:rFonts w:ascii="SimSun" w:hAnsi="SimSun" w:eastAsia="SimSun" w:cs="SimSun"/>
          <w:sz w:val="18"/>
          <w:szCs w:val="18"/>
          <w:color w:val="231F20"/>
          <w:spacing w:val="3"/>
        </w:rPr>
        <w:t>コ</w:t>
      </w:r>
      <w:r>
        <w:rPr>
          <w:rFonts w:ascii="SimSun" w:hAnsi="SimSun" w:eastAsia="SimSun" w:cs="SimSun"/>
          <w:sz w:val="18"/>
          <w:szCs w:val="18"/>
          <w:color w:val="231F20"/>
          <w:spacing w:val="2"/>
        </w:rPr>
        <w:t>ンピューティングリソースに加えて、ネットワークリソースやストレージリソースも不可欠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同様に、ネットワーク技術のソフトウェアスタックやストレージ技術のソフトウェ</w:t>
      </w:r>
      <w:r>
        <w:rPr>
          <w:rFonts w:ascii="SimSun" w:hAnsi="SimSun" w:eastAsia="SimSun" w:cs="SimSun"/>
          <w:sz w:val="18"/>
          <w:szCs w:val="18"/>
          <w:color w:val="231F20"/>
        </w:rPr>
        <w:t>アスタ</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ッ</w:t>
      </w:r>
      <w:r>
        <w:rPr>
          <w:rFonts w:ascii="SimSun" w:hAnsi="SimSun" w:eastAsia="SimSun" w:cs="SimSun"/>
          <w:sz w:val="18"/>
          <w:szCs w:val="18"/>
          <w:color w:val="231F20"/>
          <w:spacing w:val="8"/>
        </w:rPr>
        <w:t>ク</w:t>
      </w:r>
      <w:r>
        <w:rPr>
          <w:rFonts w:ascii="SimSun" w:hAnsi="SimSun" w:eastAsia="SimSun" w:cs="SimSun"/>
          <w:sz w:val="18"/>
          <w:szCs w:val="18"/>
          <w:color w:val="231F20"/>
          <w:spacing w:val="6"/>
        </w:rPr>
        <w:t>においても、徐々に成熟してきた様々なオープンソース技術やオープンスタンダードもクラ</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ウ</w:t>
      </w:r>
      <w:r>
        <w:rPr>
          <w:rFonts w:ascii="SimSun" w:hAnsi="SimSun" w:eastAsia="SimSun" w:cs="SimSun"/>
          <w:sz w:val="18"/>
          <w:szCs w:val="18"/>
          <w:color w:val="231F20"/>
          <w:spacing w:val="4"/>
        </w:rPr>
        <w:t>ドコンピューティング時代の到来を加速しています。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クラウドコンピューティング業界のパイ</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w:t>
      </w:r>
      <w:r>
        <w:rPr>
          <w:rFonts w:ascii="SimSun" w:hAnsi="SimSun" w:eastAsia="SimSun" w:cs="SimSun"/>
          <w:sz w:val="18"/>
          <w:szCs w:val="18"/>
          <w:color w:val="231F20"/>
          <w:spacing w:val="5"/>
        </w:rPr>
        <w:t>ニ</w:t>
      </w:r>
      <w:r>
        <w:rPr>
          <w:rFonts w:ascii="SimSun" w:hAnsi="SimSun" w:eastAsia="SimSun" w:cs="SimSun"/>
          <w:sz w:val="18"/>
          <w:szCs w:val="18"/>
          <w:color w:val="231F20"/>
          <w:spacing w:val="3"/>
        </w:rPr>
        <w:t>アである</w:t>
      </w:r>
      <w:r>
        <w:rPr>
          <w:rFonts w:ascii="Arial" w:hAnsi="Arial" w:eastAsia="Arial" w:cs="Arial"/>
          <w:sz w:val="18"/>
          <w:szCs w:val="18"/>
          <w:color w:val="231F20"/>
        </w:rPr>
        <w:t>AWS</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安定した技術性能とビジネスモデルの成功に後押しされ、オープンソース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1"/>
        </w:rPr>
        <w:t>ク</w:t>
      </w:r>
      <w:r>
        <w:rPr>
          <w:rFonts w:ascii="SimSun" w:hAnsi="SimSun" w:eastAsia="SimSun" w:cs="SimSun"/>
          <w:sz w:val="18"/>
          <w:szCs w:val="18"/>
          <w:color w:val="231F20"/>
          <w:spacing w:val="7"/>
        </w:rPr>
        <w:t>ラウドコンピューティング基盤管理ソフトウェアを次々と生み出し、現在までに</w:t>
      </w:r>
      <w:r>
        <w:rPr>
          <w:rFonts w:ascii="Arial" w:hAnsi="Arial" w:eastAsia="Arial" w:cs="Arial"/>
          <w:sz w:val="18"/>
          <w:szCs w:val="18"/>
          <w:color w:val="231F20"/>
        </w:rPr>
        <w:t>OpenStack</w:t>
      </w:r>
      <w:r>
        <w:rPr>
          <w:rFonts w:ascii="Arial" w:hAnsi="Arial" w:eastAsia="Arial" w:cs="Arial"/>
          <w:sz w:val="18"/>
          <w:szCs w:val="18"/>
          <w:color w:val="231F20"/>
        </w:rPr>
        <w:t xml:space="preserve"> </w:t>
      </w:r>
      <w:r>
        <w:rPr>
          <w:rFonts w:ascii="MS Mincho" w:hAnsi="MS Mincho" w:eastAsia="MS Mincho" w:cs="MS Mincho"/>
          <w:sz w:val="18"/>
          <w:szCs w:val="18"/>
          <w:color w:val="231F20"/>
          <w:spacing w:val="6"/>
        </w:rPr>
        <w:t>が</w:t>
      </w:r>
      <w:r>
        <w:rPr>
          <w:rFonts w:ascii="SimSun" w:hAnsi="SimSun" w:eastAsia="SimSun" w:cs="SimSun"/>
          <w:sz w:val="18"/>
          <w:szCs w:val="18"/>
          <w:color w:val="231F20"/>
          <w:spacing w:val="6"/>
        </w:rPr>
        <w:t>唯一のデファ</w:t>
      </w:r>
      <w:r>
        <w:rPr>
          <w:rFonts w:ascii="SimSun" w:hAnsi="SimSun" w:eastAsia="SimSun" w:cs="SimSun"/>
          <w:sz w:val="18"/>
          <w:szCs w:val="18"/>
          <w:color w:val="231F20"/>
          <w:spacing w:val="4"/>
        </w:rPr>
        <w:t>ク</w:t>
      </w:r>
      <w:r>
        <w:rPr>
          <w:rFonts w:ascii="SimSun" w:hAnsi="SimSun" w:eastAsia="SimSun" w:cs="SimSun"/>
          <w:sz w:val="18"/>
          <w:szCs w:val="18"/>
          <w:color w:val="231F20"/>
          <w:spacing w:val="3"/>
        </w:rPr>
        <w:t>トスタンダード</w:t>
      </w:r>
      <w:r>
        <w:rPr>
          <w:rFonts w:ascii="Arial" w:hAnsi="Arial" w:eastAsia="Arial" w:cs="Arial"/>
          <w:sz w:val="18"/>
          <w:szCs w:val="18"/>
          <w:color w:val="231F20"/>
        </w:rPr>
        <w:t>IaaS</w:t>
      </w:r>
      <w:r>
        <w:rPr>
          <w:rFonts w:ascii="SimSun" w:hAnsi="SimSun" w:eastAsia="SimSun" w:cs="SimSun"/>
          <w:sz w:val="18"/>
          <w:szCs w:val="18"/>
          <w:color w:val="231F20"/>
          <w:spacing w:val="3"/>
        </w:rPr>
        <w:t>オープンプラットフォームとなりました。</w:t>
      </w:r>
    </w:p>
    <w:p>
      <w:pPr>
        <w:ind w:left="88" w:firstLine="16"/>
        <w:spacing w:before="81" w:line="358" w:lineRule="auto"/>
        <w:rPr>
          <w:rFonts w:ascii="SimSun" w:hAnsi="SimSun" w:eastAsia="SimSun" w:cs="SimSun"/>
          <w:sz w:val="18"/>
          <w:szCs w:val="18"/>
        </w:rPr>
      </w:pPr>
      <w:r>
        <w:rPr>
          <w:rFonts w:ascii="SimSun" w:hAnsi="SimSun" w:eastAsia="SimSun" w:cs="SimSun"/>
          <w:sz w:val="18"/>
          <w:szCs w:val="18"/>
          <w:color w:val="231F20"/>
          <w:spacing w:val="6"/>
        </w:rPr>
        <w:t>同時に、コンテナ化とコンテナリソースの管理はここ数年で成熟し、幅広い開発者やベンダー</w:t>
      </w:r>
      <w:r>
        <w:rPr>
          <w:rFonts w:ascii="SimSun" w:hAnsi="SimSun" w:eastAsia="SimSun" w:cs="SimSun"/>
          <w:sz w:val="18"/>
          <w:szCs w:val="18"/>
          <w:color w:val="231F20"/>
          <w:spacing w:val="1"/>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急速</w:t>
      </w:r>
      <w:r>
        <w:rPr>
          <w:rFonts w:ascii="SimSun" w:hAnsi="SimSun" w:eastAsia="SimSun" w:cs="SimSun"/>
          <w:sz w:val="18"/>
          <w:szCs w:val="18"/>
          <w:color w:val="231F20"/>
          <w:spacing w:val="4"/>
        </w:rPr>
        <w:t>に</w:t>
      </w:r>
      <w:r>
        <w:rPr>
          <w:rFonts w:ascii="SimSun" w:hAnsi="SimSun" w:eastAsia="SimSun" w:cs="SimSun"/>
          <w:sz w:val="18"/>
          <w:szCs w:val="18"/>
          <w:color w:val="231F20"/>
          <w:spacing w:val="3"/>
        </w:rPr>
        <w:t>採用され、</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クラウド(コンピューティング)ネイティブ時代の幕開けを告げている。</w:t>
      </w:r>
      <w:r>
        <w:rPr>
          <w:rFonts w:ascii="SimSun" w:hAnsi="SimSun" w:eastAsia="SimSun" w:cs="SimSun"/>
          <w:sz w:val="18"/>
          <w:szCs w:val="18"/>
          <w:color w:val="231F20"/>
          <w:spacing w:val="3"/>
        </w:rPr>
        <w:t xml:space="preserve"> </w:t>
      </w:r>
      <w:r>
        <w:rPr>
          <w:rFonts w:ascii="Arial" w:hAnsi="Arial" w:eastAsia="Arial" w:cs="Arial"/>
          <w:sz w:val="18"/>
          <w:szCs w:val="18"/>
          <w:color w:val="231F20"/>
        </w:rPr>
        <w:t>CNCF</w:t>
      </w:r>
      <w:r>
        <w:rPr>
          <w:rFonts w:ascii="Arial" w:hAnsi="Arial" w:eastAsia="Arial" w:cs="Arial"/>
          <w:sz w:val="18"/>
          <w:szCs w:val="18"/>
          <w:color w:val="231F20"/>
        </w:rPr>
        <w:t xml:space="preserve"> </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クラウドネ</w:t>
      </w:r>
      <w:r>
        <w:rPr>
          <w:rFonts w:ascii="SimSun" w:hAnsi="SimSun" w:eastAsia="SimSun" w:cs="SimSun"/>
          <w:sz w:val="18"/>
          <w:szCs w:val="18"/>
          <w:color w:val="231F20"/>
        </w:rPr>
        <w:t>イティブ領域における最も権威ある組織として、企業や開発者がクラウドネイティ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ブ</w:t>
      </w:r>
      <w:r>
        <w:rPr>
          <w:rFonts w:ascii="SimSun" w:hAnsi="SimSun" w:eastAsia="SimSun" w:cs="SimSun"/>
          <w:sz w:val="18"/>
          <w:szCs w:val="18"/>
          <w:color w:val="231F20"/>
          <w:spacing w:val="2"/>
        </w:rPr>
        <w:t>システムの全体像を迅速に理解できるように、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2016年11月からクラウドネイティブパノラマ(図</w:t>
      </w:r>
      <w:r>
        <w:rPr>
          <w:rFonts w:ascii="SimSun" w:hAnsi="SimSun" w:eastAsia="SimSun" w:cs="SimSun"/>
          <w:sz w:val="18"/>
          <w:szCs w:val="18"/>
          <w:color w:val="231F20"/>
        </w:rPr>
        <w:t xml:space="preserve"> </w:t>
      </w:r>
      <w:r>
        <w:rPr>
          <w:rFonts w:ascii="Arial" w:hAnsi="Arial" w:eastAsia="Arial" w:cs="Arial"/>
          <w:sz w:val="18"/>
          <w:szCs w:val="18"/>
          <w:color w:val="231F20"/>
          <w:spacing w:val="4"/>
        </w:rPr>
        <w:t>2</w:t>
      </w:r>
      <w:r>
        <w:rPr>
          <w:rFonts w:ascii="Arial" w:hAnsi="Arial" w:eastAsia="Arial" w:cs="Arial"/>
          <w:sz w:val="18"/>
          <w:szCs w:val="18"/>
          <w:color w:val="231F20"/>
          <w:spacing w:val="3"/>
        </w:rPr>
        <w:t>1</w:t>
      </w:r>
      <w:r>
        <w:rPr>
          <w:rFonts w:ascii="SimSun" w:hAnsi="SimSun" w:eastAsia="SimSun" w:cs="SimSun"/>
          <w:sz w:val="18"/>
          <w:szCs w:val="18"/>
          <w:color w:val="231F20"/>
          <w:spacing w:val="3"/>
        </w:rPr>
        <w:t>参照)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を公開し、継続的に更新しています。図</w:t>
      </w:r>
      <w:r>
        <w:rPr>
          <w:rFonts w:ascii="Arial" w:hAnsi="Arial" w:eastAsia="Arial" w:cs="Arial"/>
          <w:sz w:val="18"/>
          <w:szCs w:val="18"/>
          <w:color w:val="231F20"/>
          <w:spacing w:val="3"/>
        </w:rPr>
        <w:t>24</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左半分には、</w:t>
      </w:r>
      <w:r>
        <w:rPr>
          <w:rFonts w:ascii="SimSun" w:hAnsi="SimSun" w:eastAsia="SimSun" w:cs="SimSun"/>
          <w:sz w:val="18"/>
          <w:szCs w:val="18"/>
          <w:color w:val="231F20"/>
          <w:spacing w:val="3"/>
        </w:rPr>
        <w:t xml:space="preserve"> </w:t>
      </w:r>
      <w:r>
        <w:rPr>
          <w:rFonts w:ascii="Arial" w:hAnsi="Arial" w:eastAsia="Arial" w:cs="Arial"/>
          <w:sz w:val="18"/>
          <w:szCs w:val="18"/>
          <w:color w:val="231F20"/>
        </w:rPr>
        <w:t>Kubernetes</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サービスプロバ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イダ</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、リソースプロビジョニングツール、ランタイムツール、オーケストレーションが、下か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ら上へ</w:t>
      </w:r>
      <w:r>
        <w:rPr>
          <w:rFonts w:ascii="SimSun" w:hAnsi="SimSun" w:eastAsia="SimSun" w:cs="SimSun"/>
          <w:sz w:val="18"/>
          <w:szCs w:val="18"/>
          <w:color w:val="231F20"/>
          <w:spacing w:val="3"/>
        </w:rPr>
        <w:t>と階層化されています。</w:t>
      </w:r>
    </w:p>
    <w:p>
      <w:pPr>
        <w:sectPr>
          <w:headerReference w:type="default" r:id="rId668"/>
          <w:footerReference w:type="default" r:id="rId669"/>
          <w:pgSz w:w="9360" w:h="13041"/>
          <w:pgMar w:top="1014" w:right="657" w:bottom="538" w:left="595" w:header="560" w:footer="315" w:gutter="0"/>
        </w:sectPr>
        <w:rPr/>
      </w:pPr>
    </w:p>
    <w:p>
      <w:pPr>
        <w:spacing w:line="4323" w:lineRule="exact"/>
        <w:textAlignment w:val="center"/>
        <w:rPr/>
      </w:pPr>
      <w:r>
        <w:drawing>
          <wp:inline distT="0" distB="0" distL="0" distR="0">
            <wp:extent cx="5107178" cy="2745485"/>
            <wp:effectExtent l="0" t="0" r="0" b="0"/>
            <wp:docPr id="890" name="IM 890"/>
            <wp:cNvGraphicFramePr/>
            <a:graphic>
              <a:graphicData uri="http://schemas.openxmlformats.org/drawingml/2006/picture">
                <pic:pic>
                  <pic:nvPicPr>
                    <pic:cNvPr id="890" name="IM 890"/>
                    <pic:cNvPicPr/>
                  </pic:nvPicPr>
                  <pic:blipFill>
                    <a:blip r:embed="rId672"/>
                    <a:stretch>
                      <a:fillRect/>
                    </a:stretch>
                  </pic:blipFill>
                  <pic:spPr>
                    <a:xfrm rot="0">
                      <a:off x="0" y="0"/>
                      <a:ext cx="5107178" cy="2745485"/>
                    </a:xfrm>
                    <a:prstGeom prst="rect">
                      <a:avLst/>
                    </a:prstGeom>
                  </pic:spPr>
                </pic:pic>
              </a:graphicData>
            </a:graphic>
          </wp:inline>
        </w:drawing>
      </w:r>
    </w:p>
    <w:p>
      <w:pPr>
        <w:ind w:right="80"/>
        <w:spacing w:before="84" w:line="221"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21</w:t>
      </w:r>
      <w:r>
        <w:rPr>
          <w:rFonts w:ascii="Arial" w:hAnsi="Arial" w:eastAsia="Arial" w:cs="Arial"/>
          <w:sz w:val="14"/>
          <w:szCs w:val="14"/>
          <w:color w:val="6D6E71"/>
          <w:spacing w:val="-2"/>
        </w:rPr>
        <w:t xml:space="preserve"> </w:t>
      </w:r>
      <w:r>
        <w:rPr>
          <w:rFonts w:ascii="Arial" w:hAnsi="Arial" w:eastAsia="Arial" w:cs="Arial"/>
          <w:sz w:val="14"/>
          <w:szCs w:val="14"/>
          <w:color w:val="6D6E71"/>
          <w:spacing w:val="-1"/>
        </w:rPr>
        <w:t>CNCF</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クラウドネイティ</w:t>
      </w:r>
      <w:r>
        <w:rPr>
          <w:rFonts w:ascii="PMingLiU" w:hAnsi="PMingLiU" w:eastAsia="PMingLiU" w:cs="PMingLiU"/>
          <w:sz w:val="14"/>
          <w:szCs w:val="14"/>
          <w:color w:val="6D6E71"/>
          <w:spacing w:val="-1"/>
        </w:rPr>
        <w:t>ブテクノロジーパノラマ</w:t>
      </w:r>
    </w:p>
    <w:p>
      <w:pPr>
        <w:sectPr>
          <w:headerReference w:type="default" r:id="rId670"/>
          <w:footerReference w:type="default" r:id="rId671"/>
          <w:pgSz w:w="9360" w:h="13041"/>
          <w:pgMar w:top="1014" w:right="590" w:bottom="538" w:left="680" w:header="560" w:footer="315" w:gutter="0"/>
        </w:sectPr>
        <w:rPr/>
      </w:pPr>
    </w:p>
    <w:p>
      <w:pPr>
        <w:spacing w:line="457" w:lineRule="auto"/>
        <w:rPr>
          <w:rFonts w:ascii="Arial"/>
          <w:sz w:val="21"/>
        </w:rPr>
      </w:pPr>
      <w:r/>
    </w:p>
    <w:p>
      <w:pPr>
        <w:ind w:left="111" w:right="26" w:hanging="3"/>
        <w:spacing w:before="58" w:line="359" w:lineRule="auto"/>
        <w:rPr>
          <w:rFonts w:ascii="SimSun" w:hAnsi="SimSun" w:eastAsia="SimSun" w:cs="SimSun"/>
          <w:sz w:val="18"/>
          <w:szCs w:val="18"/>
        </w:rPr>
      </w:pPr>
      <w:r>
        <w:rPr>
          <w:rFonts w:ascii="SimSun" w:hAnsi="SimSun" w:eastAsia="SimSun" w:cs="SimSun"/>
          <w:sz w:val="18"/>
          <w:szCs w:val="18"/>
          <w:color w:val="231F20"/>
          <w:spacing w:val="2"/>
        </w:rPr>
        <w:t>スケジュール管理ツール、アプリケーション開発ツール、グローバル</w:t>
      </w:r>
      <w:r>
        <w:rPr>
          <w:rFonts w:ascii="SimSun" w:hAnsi="SimSun" w:eastAsia="SimSun" w:cs="SimSun"/>
          <w:sz w:val="18"/>
          <w:szCs w:val="18"/>
          <w:color w:val="231F20"/>
          <w:spacing w:val="1"/>
        </w:rPr>
        <w:t>なクラウドネイティブオープ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ンソースプロ</w:t>
      </w:r>
      <w:r>
        <w:rPr>
          <w:rFonts w:ascii="SimSun" w:hAnsi="SimSun" w:eastAsia="SimSun" w:cs="SimSun"/>
          <w:sz w:val="18"/>
          <w:szCs w:val="18"/>
          <w:color w:val="231F20"/>
          <w:spacing w:val="5"/>
        </w:rPr>
        <w:t>ジ</w:t>
      </w:r>
      <w:r>
        <w:rPr>
          <w:rFonts w:ascii="SimSun" w:hAnsi="SimSun" w:eastAsia="SimSun" w:cs="SimSun"/>
          <w:sz w:val="18"/>
          <w:szCs w:val="18"/>
          <w:color w:val="231F20"/>
          <w:spacing w:val="3"/>
        </w:rPr>
        <w:t>ェクトとその関連ベンダーをカバーしています。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クラウドネイティブシステムに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おいて、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オープンソースは重要な役割を担っ</w:t>
      </w:r>
      <w:r>
        <w:rPr>
          <w:rFonts w:ascii="SimSun" w:hAnsi="SimSun" w:eastAsia="SimSun" w:cs="SimSun"/>
          <w:sz w:val="18"/>
          <w:szCs w:val="18"/>
          <w:color w:val="231F20"/>
        </w:rPr>
        <w:t>ています。</w:t>
      </w:r>
      <w:r>
        <w:rPr>
          <w:rFonts w:ascii="SimSun" w:hAnsi="SimSun" w:eastAsia="SimSun" w:cs="SimSun"/>
          <w:sz w:val="18"/>
          <w:szCs w:val="18"/>
          <w:color w:val="231F20"/>
        </w:rPr>
        <w:t xml:space="preserve">  </w:t>
      </w:r>
      <w:r>
        <w:rPr>
          <w:rFonts w:ascii="SimSun" w:hAnsi="SimSun" w:eastAsia="SimSun" w:cs="SimSun"/>
          <w:sz w:val="18"/>
          <w:szCs w:val="18"/>
          <w:color w:val="231F20"/>
        </w:rPr>
        <w:t>ほとんどすべてのクラウドネイティブテ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クノロジーは、代表的な実装や主流のソリューションとし</w:t>
      </w:r>
      <w:r>
        <w:rPr>
          <w:rFonts w:ascii="SimSun" w:hAnsi="SimSun" w:eastAsia="SimSun" w:cs="SimSun"/>
          <w:sz w:val="18"/>
          <w:szCs w:val="18"/>
          <w:color w:val="231F20"/>
          <w:spacing w:val="1"/>
        </w:rPr>
        <w:t>てオープンソースプロジェクトを持って</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お</w:t>
      </w:r>
      <w:r>
        <w:rPr>
          <w:rFonts w:ascii="SimSun" w:hAnsi="SimSun" w:eastAsia="SimSun" w:cs="SimSun"/>
          <w:sz w:val="18"/>
          <w:szCs w:val="18"/>
          <w:color w:val="231F20"/>
          <w:spacing w:val="10"/>
        </w:rPr>
        <w:t>り、ある意味でクラウドネイティブシステム全体がオープンソース上に構築されていると言</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えます。</w:t>
      </w:r>
    </w:p>
    <w:p>
      <w:pPr>
        <w:ind w:left="75" w:firstLine="12"/>
        <w:spacing w:before="86" w:line="357" w:lineRule="auto"/>
        <w:rPr>
          <w:rFonts w:ascii="SimSun" w:hAnsi="SimSun" w:eastAsia="SimSun" w:cs="SimSun"/>
          <w:sz w:val="18"/>
          <w:szCs w:val="18"/>
        </w:rPr>
      </w:pPr>
      <w:r>
        <w:rPr>
          <w:rFonts w:ascii="SimSun" w:hAnsi="SimSun" w:eastAsia="SimSun" w:cs="SimSun"/>
          <w:sz w:val="18"/>
          <w:szCs w:val="18"/>
          <w:color w:val="231F20"/>
          <w:spacing w:val="4"/>
        </w:rPr>
        <w:t>近年、中国では優れた成熟したオー</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ンソースのクラウドネイティブプロジェクトが数多く誕生し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て</w:t>
      </w:r>
      <w:r>
        <w:rPr>
          <w:rFonts w:ascii="SimSun" w:hAnsi="SimSun" w:eastAsia="SimSun" w:cs="SimSun"/>
          <w:sz w:val="18"/>
          <w:szCs w:val="18"/>
          <w:color w:val="231F20"/>
          <w:spacing w:val="4"/>
        </w:rPr>
        <w:t>おり、代表的なものとして、</w:t>
      </w:r>
      <w:r>
        <w:rPr>
          <w:rFonts w:ascii="Arial" w:hAnsi="Arial" w:eastAsia="Arial" w:cs="Arial"/>
          <w:sz w:val="18"/>
          <w:szCs w:val="18"/>
          <w:color w:val="231F20"/>
        </w:rPr>
        <w:t>PingCap</w:t>
      </w:r>
      <w:r>
        <w:rPr>
          <w:rFonts w:ascii="MS Mincho" w:hAnsi="MS Mincho" w:eastAsia="MS Mincho" w:cs="MS Mincho"/>
          <w:sz w:val="18"/>
          <w:szCs w:val="18"/>
          <w:color w:val="231F20"/>
          <w:spacing w:val="4"/>
        </w:rPr>
        <w:t>社が</w:t>
      </w:r>
      <w:r>
        <w:rPr>
          <w:rFonts w:ascii="SimSun" w:hAnsi="SimSun" w:eastAsia="SimSun" w:cs="SimSun"/>
          <w:sz w:val="18"/>
          <w:szCs w:val="18"/>
          <w:color w:val="231F20"/>
          <w:spacing w:val="4"/>
        </w:rPr>
        <w:t>立ち上げた分散トランザクションキーバリューデータ</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ベース「</w:t>
      </w:r>
      <w:r>
        <w:rPr>
          <w:rFonts w:ascii="Arial" w:hAnsi="Arial" w:eastAsia="Arial" w:cs="Arial"/>
          <w:sz w:val="18"/>
          <w:szCs w:val="18"/>
          <w:color w:val="231F20"/>
        </w:rPr>
        <w:t>TiKV</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rPr>
        <w:t>Alibaba</w:t>
      </w:r>
      <w:r>
        <w:rPr>
          <w:rFonts w:ascii="SimSun" w:hAnsi="SimSun" w:eastAsia="SimSun" w:cs="SimSun"/>
          <w:sz w:val="18"/>
          <w:szCs w:val="18"/>
          <w:color w:val="231F20"/>
          <w:spacing w:val="2"/>
        </w:rPr>
        <w:t>社のクラウドネイティブ</w:t>
      </w:r>
      <w:r>
        <w:rPr>
          <w:rFonts w:ascii="SimSun" w:hAnsi="SimSun" w:eastAsia="SimSun" w:cs="SimSun"/>
          <w:sz w:val="18"/>
          <w:szCs w:val="18"/>
          <w:color w:val="231F20"/>
          <w:spacing w:val="1"/>
        </w:rPr>
        <w:t>イメージ配信システム「</w:t>
      </w:r>
      <w:r>
        <w:rPr>
          <w:rFonts w:ascii="Arial" w:hAnsi="Arial" w:eastAsia="Arial" w:cs="Arial"/>
          <w:sz w:val="18"/>
          <w:szCs w:val="18"/>
          <w:color w:val="231F20"/>
        </w:rPr>
        <w:t>Dragonly</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、分散イン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メモリデータ管理エンジン「</w:t>
      </w:r>
      <w:r>
        <w:rPr>
          <w:rFonts w:ascii="Arial" w:hAnsi="Arial" w:eastAsia="Arial" w:cs="Arial"/>
          <w:sz w:val="18"/>
          <w:szCs w:val="18"/>
          <w:color w:val="231F20"/>
        </w:rPr>
        <w:t>Vineyard</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rPr>
        <w:t>Jingdong</w:t>
      </w:r>
      <w:r>
        <w:rPr>
          <w:rFonts w:ascii="SimSun" w:hAnsi="SimSun" w:eastAsia="SimSun" w:cs="SimSun"/>
          <w:sz w:val="18"/>
          <w:szCs w:val="18"/>
          <w:color w:val="231F20"/>
          <w:spacing w:val="1"/>
        </w:rPr>
        <w:t>社が大規模コンテナプラットフォーム向けに設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計した分散ファイル</w:t>
      </w:r>
      <w:r>
        <w:rPr>
          <w:rFonts w:ascii="SimSun" w:hAnsi="SimSun" w:eastAsia="SimSun" w:cs="SimSun"/>
          <w:sz w:val="18"/>
          <w:szCs w:val="18"/>
          <w:color w:val="231F20"/>
        </w:rPr>
        <w:t>システム「</w:t>
      </w:r>
      <w:r>
        <w:rPr>
          <w:rFonts w:ascii="Arial" w:hAnsi="Arial" w:eastAsia="Arial" w:cs="Arial"/>
          <w:sz w:val="18"/>
          <w:szCs w:val="18"/>
          <w:color w:val="231F20"/>
        </w:rPr>
        <w:t>ChubaoFS</w:t>
      </w:r>
      <w:r>
        <w:rPr>
          <w:rFonts w:ascii="MS Mincho" w:hAnsi="MS Mincho" w:eastAsia="MS Mincho" w:cs="MS Mincho"/>
          <w:sz w:val="18"/>
          <w:szCs w:val="18"/>
          <w:color w:val="231F20"/>
        </w:rPr>
        <w:t>」</w:t>
      </w:r>
      <w:r>
        <w:rPr>
          <w:rFonts w:ascii="SimSun" w:hAnsi="SimSun" w:eastAsia="SimSun" w:cs="SimSun"/>
          <w:sz w:val="18"/>
          <w:szCs w:val="18"/>
          <w:color w:val="231F20"/>
        </w:rPr>
        <w:t>、などである。南京大学</w:t>
      </w:r>
      <w:r>
        <w:rPr>
          <w:rFonts w:ascii="Arial" w:hAnsi="Arial" w:eastAsia="Arial" w:cs="Arial"/>
          <w:sz w:val="18"/>
          <w:szCs w:val="18"/>
          <w:color w:val="231F20"/>
        </w:rPr>
        <w:t>PASALab</w:t>
      </w:r>
      <w:r>
        <w:rPr>
          <w:rFonts w:ascii="SimSun" w:hAnsi="SimSun" w:eastAsia="SimSun" w:cs="SimSun"/>
          <w:sz w:val="18"/>
          <w:szCs w:val="18"/>
          <w:color w:val="231F20"/>
        </w:rPr>
        <w:t>准研究員Gu</w:t>
      </w:r>
      <w:r>
        <w:rPr>
          <w:rFonts w:ascii="SimSun" w:hAnsi="SimSun" w:eastAsia="SimSun" w:cs="SimSun"/>
          <w:sz w:val="18"/>
          <w:szCs w:val="18"/>
          <w:color w:val="231F20"/>
        </w:rPr>
        <w:t xml:space="preserve"> </w:t>
      </w:r>
      <w:r>
        <w:rPr>
          <w:rFonts w:ascii="SimSun" w:hAnsi="SimSun" w:eastAsia="SimSun" w:cs="SimSun"/>
          <w:sz w:val="18"/>
          <w:szCs w:val="18"/>
          <w:color w:val="231F20"/>
        </w:rPr>
        <w:t>Rong氏、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Aliyun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Container</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ServiceシニアテクニカルエキスパートChe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Yang氏、</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Allu</w:t>
      </w:r>
      <w:r>
        <w:rPr>
          <w:rFonts w:ascii="Arial" w:hAnsi="Arial" w:eastAsia="Arial" w:cs="Arial"/>
          <w:sz w:val="18"/>
          <w:szCs w:val="18"/>
          <w:color w:val="231F20"/>
        </w:rPr>
        <w:t>xio</w:t>
      </w:r>
      <w:r>
        <w:rPr>
          <w:rFonts w:ascii="SimSun" w:hAnsi="SimSun" w:eastAsia="SimSun" w:cs="SimSun"/>
          <w:sz w:val="18"/>
          <w:szCs w:val="18"/>
          <w:color w:val="231F20"/>
          <w:spacing w:val="-2"/>
        </w:rPr>
        <w:t>プロジェクト創設メン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バー</w:t>
      </w:r>
      <w:r>
        <w:rPr>
          <w:rFonts w:ascii="SimSun" w:hAnsi="SimSun" w:eastAsia="SimSun" w:cs="SimSun"/>
          <w:sz w:val="18"/>
          <w:szCs w:val="18"/>
          <w:color w:val="231F20"/>
        </w:rPr>
        <w:t>Fan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Bin</w:t>
      </w:r>
      <w:r>
        <w:rPr>
          <w:rFonts w:ascii="SimSun" w:hAnsi="SimSun" w:eastAsia="SimSun" w:cs="SimSun"/>
          <w:sz w:val="18"/>
          <w:szCs w:val="18"/>
          <w:color w:val="231F20"/>
          <w:spacing w:val="1"/>
        </w:rPr>
        <w:t>氏が共同で推進</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SimSun" w:hAnsi="SimSun" w:eastAsia="SimSun" w:cs="SimSun"/>
          <w:sz w:val="18"/>
          <w:szCs w:val="18"/>
          <w:color w:val="231F20"/>
        </w:rPr>
        <w:t>主導する</w:t>
      </w:r>
      <w:r>
        <w:rPr>
          <w:rFonts w:ascii="Arial" w:hAnsi="Arial" w:eastAsia="Arial" w:cs="Arial"/>
          <w:sz w:val="18"/>
          <w:szCs w:val="18"/>
          <w:color w:val="231F20"/>
        </w:rPr>
        <w:t>Fluid</w:t>
      </w:r>
      <w:r>
        <w:rPr>
          <w:rFonts w:ascii="SimSun" w:hAnsi="SimSun" w:eastAsia="SimSun" w:cs="SimSun"/>
          <w:sz w:val="18"/>
          <w:szCs w:val="18"/>
          <w:color w:val="231F20"/>
        </w:rPr>
        <w:t>、Tencentのクラウドネイティブサービス発見</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ガバナ</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ンス</w:t>
      </w:r>
      <w:r>
        <w:rPr>
          <w:rFonts w:ascii="SimSun" w:hAnsi="SimSun" w:eastAsia="SimSun" w:cs="SimSun"/>
          <w:sz w:val="18"/>
          <w:szCs w:val="18"/>
          <w:color w:val="231F20"/>
          <w:spacing w:val="6"/>
        </w:rPr>
        <w:t>セ</w:t>
      </w:r>
      <w:r>
        <w:rPr>
          <w:rFonts w:ascii="SimSun" w:hAnsi="SimSun" w:eastAsia="SimSun" w:cs="SimSun"/>
          <w:sz w:val="18"/>
          <w:szCs w:val="18"/>
          <w:color w:val="231F20"/>
          <w:spacing w:val="5"/>
        </w:rPr>
        <w:t>ンター</w:t>
      </w:r>
      <w:r>
        <w:rPr>
          <w:rFonts w:ascii="Arial" w:hAnsi="Arial" w:eastAsia="Arial" w:cs="Arial"/>
          <w:sz w:val="18"/>
          <w:szCs w:val="18"/>
          <w:color w:val="231F20"/>
        </w:rPr>
        <w:t>PolarisMesh</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Kubernetes</w:t>
      </w:r>
      <w:r>
        <w:rPr>
          <w:rFonts w:ascii="SimSun" w:hAnsi="SimSun" w:eastAsia="SimSun" w:cs="SimSun"/>
          <w:sz w:val="18"/>
          <w:szCs w:val="18"/>
          <w:color w:val="231F20"/>
          <w:spacing w:val="5"/>
        </w:rPr>
        <w:t>マルチクラスタ管理プロジェクト</w:t>
      </w:r>
      <w:r>
        <w:rPr>
          <w:rFonts w:ascii="Arial" w:hAnsi="Arial" w:eastAsia="Arial" w:cs="Arial"/>
          <w:sz w:val="18"/>
          <w:szCs w:val="18"/>
          <w:color w:val="231F20"/>
        </w:rPr>
        <w:t>Cclusternet</w:t>
      </w:r>
      <w:r>
        <w:rPr>
          <w:rFonts w:ascii="SimSun" w:hAnsi="SimSun" w:eastAsia="SimSun" w:cs="SimSun"/>
          <w:sz w:val="18"/>
          <w:szCs w:val="18"/>
          <w:color w:val="231F20"/>
          <w:spacing w:val="5"/>
        </w:rPr>
        <w:t>、</w:t>
      </w:r>
      <w:r>
        <w:rPr>
          <w:rFonts w:ascii="SimSun" w:hAnsi="SimSun" w:eastAsia="SimSun" w:cs="SimSun"/>
          <w:sz w:val="18"/>
          <w:szCs w:val="18"/>
          <w:color w:val="231F20"/>
        </w:rPr>
        <w:t>Huawei</w:t>
      </w:r>
      <w:r>
        <w:rPr>
          <w:rFonts w:ascii="SimSun" w:hAnsi="SimSun" w:eastAsia="SimSun" w:cs="SimSun"/>
          <w:sz w:val="18"/>
          <w:szCs w:val="18"/>
          <w:color w:val="231F20"/>
          <w:spacing w:val="5"/>
        </w:rPr>
        <w:t>のコ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ンテナバッチなど。</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コンピューティングプロジェクト</w:t>
      </w:r>
      <w:r>
        <w:rPr>
          <w:rFonts w:ascii="SimSun" w:hAnsi="SimSun" w:eastAsia="SimSun" w:cs="SimSun"/>
          <w:sz w:val="18"/>
          <w:szCs w:val="18"/>
          <w:color w:val="231F20"/>
          <w:spacing w:val="4"/>
        </w:rPr>
        <w:t xml:space="preserve"> </w:t>
      </w:r>
      <w:r>
        <w:rPr>
          <w:rFonts w:ascii="Arial" w:hAnsi="Arial" w:eastAsia="Arial" w:cs="Arial"/>
          <w:sz w:val="18"/>
          <w:szCs w:val="18"/>
          <w:color w:val="231F20"/>
        </w:rPr>
        <w:t>Volcano</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な</w:t>
      </w:r>
      <w:r>
        <w:rPr>
          <w:rFonts w:ascii="SimSun" w:hAnsi="SimSun" w:eastAsia="SimSun" w:cs="SimSun"/>
          <w:sz w:val="18"/>
          <w:szCs w:val="18"/>
          <w:color w:val="231F20"/>
        </w:rPr>
        <w:t>ど</w:t>
      </w:r>
    </w:p>
    <w:p>
      <w:pPr>
        <w:ind w:left="89"/>
        <w:spacing w:before="191" w:line="221" w:lineRule="auto"/>
        <w:outlineLvl w:val="2"/>
        <w:rPr>
          <w:rFonts w:ascii="PMingLiU" w:hAnsi="PMingLiU" w:eastAsia="PMingLiU" w:cs="PMingLiU"/>
          <w:sz w:val="21"/>
          <w:szCs w:val="21"/>
        </w:rPr>
      </w:pPr>
      <w:r>
        <w:rPr>
          <w:rFonts w:ascii="Arial" w:hAnsi="Arial" w:eastAsia="Arial" w:cs="Arial"/>
          <w:sz w:val="21"/>
          <w:szCs w:val="21"/>
          <w:color w:val="231F20"/>
          <w:spacing w:val="-10"/>
        </w:rPr>
        <w:t>3</w:t>
      </w:r>
      <w:r>
        <w:rPr>
          <w:rFonts w:ascii="Arial" w:hAnsi="Arial" w:eastAsia="Arial" w:cs="Arial"/>
          <w:sz w:val="21"/>
          <w:szCs w:val="21"/>
          <w:color w:val="231F20"/>
          <w:spacing w:val="-7"/>
        </w:rPr>
        <w:t>.</w:t>
      </w:r>
      <w:r>
        <w:rPr>
          <w:rFonts w:ascii="Arial" w:hAnsi="Arial" w:eastAsia="Arial" w:cs="Arial"/>
          <w:sz w:val="21"/>
          <w:szCs w:val="21"/>
          <w:color w:val="231F20"/>
          <w:spacing w:val="-5"/>
        </w:rPr>
        <w:t>2.5</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オープンソースとプライバシーコンピューティング</w:t>
      </w:r>
    </w:p>
    <w:p>
      <w:pPr>
        <w:ind w:left="90" w:right="27" w:firstLine="1"/>
        <w:spacing w:before="185" w:line="356" w:lineRule="auto"/>
        <w:rPr>
          <w:rFonts w:ascii="SimSun" w:hAnsi="SimSun" w:eastAsia="SimSun" w:cs="SimSun"/>
          <w:sz w:val="18"/>
          <w:szCs w:val="18"/>
        </w:rPr>
      </w:pPr>
      <w:r>
        <w:rPr>
          <w:rFonts w:ascii="SimSun" w:hAnsi="SimSun" w:eastAsia="SimSun" w:cs="SimSun"/>
          <w:sz w:val="18"/>
          <w:szCs w:val="18"/>
          <w:color w:val="231F20"/>
        </w:rPr>
        <w:t>プライバシー</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コンピューティングは、データ流通の過程で「元のデータは領域から出ない、デー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タ</w:t>
      </w:r>
      <w:r>
        <w:rPr>
          <w:rFonts w:ascii="SimSun" w:hAnsi="SimSun" w:eastAsia="SimSun" w:cs="SimSun"/>
          <w:sz w:val="18"/>
          <w:szCs w:val="18"/>
          <w:color w:val="231F20"/>
          <w:spacing w:val="2"/>
        </w:rPr>
        <w:t>は利用可能で見えない」ことを保証できる技術として、データ要素の信頼できる流通のための重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要</w:t>
      </w:r>
      <w:r>
        <w:rPr>
          <w:rFonts w:ascii="SimSun" w:hAnsi="SimSun" w:eastAsia="SimSun" w:cs="SimSun"/>
          <w:sz w:val="18"/>
          <w:szCs w:val="18"/>
          <w:color w:val="231F20"/>
          <w:spacing w:val="2"/>
        </w:rPr>
        <w:t>な技術モデルとなっているが、閉じたソースのプラットフォームは相互に運用できず、「データ</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の島」を促してしまうことになるコンピューティング</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サイロ」です。ベンダーごとに技術</w:t>
      </w:r>
      <w:r>
        <w:rPr>
          <w:rFonts w:ascii="SimSun" w:hAnsi="SimSun" w:eastAsia="SimSun" w:cs="SimSun"/>
          <w:sz w:val="18"/>
          <w:szCs w:val="18"/>
          <w:color w:val="231F20"/>
        </w:rPr>
        <w:t>的アプ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ローチが分断されてい</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るのとは対照的に、オープンソースのフレームワークに基づく相互運用</w:t>
      </w:r>
      <w:r>
        <w:rPr>
          <w:rFonts w:ascii="SimSun" w:hAnsi="SimSun" w:eastAsia="SimSun" w:cs="SimSun"/>
          <w:sz w:val="18"/>
          <w:szCs w:val="18"/>
          <w:color w:val="231F20"/>
          <w:spacing w:val="1"/>
        </w:rPr>
        <w:t>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は</w:t>
      </w:r>
      <w:r>
        <w:rPr>
          <w:rFonts w:ascii="SimSun" w:hAnsi="SimSun" w:eastAsia="SimSun" w:cs="SimSun"/>
          <w:sz w:val="18"/>
          <w:szCs w:val="18"/>
          <w:color w:val="231F20"/>
          <w:spacing w:val="11"/>
        </w:rPr>
        <w:t>、</w:t>
      </w:r>
      <w:r>
        <w:rPr>
          <w:rFonts w:ascii="SimSun" w:hAnsi="SimSun" w:eastAsia="SimSun" w:cs="SimSun"/>
          <w:sz w:val="18"/>
          <w:szCs w:val="18"/>
          <w:color w:val="231F20"/>
          <w:spacing w:val="6"/>
        </w:rPr>
        <w:t>プライバシーコンピューティングの産業エコシステムの形成に貢献するものと思われます。</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そ</w:t>
      </w:r>
      <w:r>
        <w:rPr>
          <w:rFonts w:ascii="SimSun" w:hAnsi="SimSun" w:eastAsia="SimSun" w:cs="SimSun"/>
          <w:sz w:val="18"/>
          <w:szCs w:val="18"/>
          <w:color w:val="231F20"/>
          <w:spacing w:val="2"/>
        </w:rPr>
        <w:t>の結果、オープンソースのプライバシーコンピューティング技術フレームワークは、プライバシ</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ーコンピュ</w:t>
      </w:r>
      <w:r>
        <w:rPr>
          <w:rFonts w:ascii="SimSun" w:hAnsi="SimSun" w:eastAsia="SimSun" w:cs="SimSun"/>
          <w:sz w:val="18"/>
          <w:szCs w:val="18"/>
          <w:color w:val="231F20"/>
        </w:rPr>
        <w:t>ーティング技術の開発コストを削減し、「コンピューティングサイロ」を打破し、</w:t>
      </w:r>
      <w:r>
        <w:rPr>
          <w:rFonts w:ascii="SimSun" w:hAnsi="SimSun" w:eastAsia="SimSun" w:cs="SimSun"/>
          <w:sz w:val="18"/>
          <w:szCs w:val="18"/>
          <w:color w:val="231F20"/>
        </w:rPr>
        <w:t xml:space="preserve"> </w:t>
      </w:r>
      <w:r>
        <w:rPr>
          <w:rFonts w:ascii="SimSun" w:hAnsi="SimSun" w:eastAsia="SimSun" w:cs="SimSun"/>
          <w:sz w:val="18"/>
          <w:szCs w:val="18"/>
          <w:color w:val="231F20"/>
        </w:rPr>
        <w:t>クロ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w:t>
      </w:r>
      <w:r>
        <w:rPr>
          <w:rFonts w:ascii="SimSun" w:hAnsi="SimSun" w:eastAsia="SimSun" w:cs="SimSun"/>
          <w:sz w:val="18"/>
          <w:szCs w:val="18"/>
          <w:color w:val="231F20"/>
          <w:spacing w:val="6"/>
        </w:rPr>
        <w:t>プラットフォームの相互運用性を実現し、データ要素の流れを促進する重要かつ有効な方法と</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なりま</w:t>
      </w:r>
      <w:r>
        <w:rPr>
          <w:rFonts w:ascii="SimSun" w:hAnsi="SimSun" w:eastAsia="SimSun" w:cs="SimSun"/>
          <w:sz w:val="18"/>
          <w:szCs w:val="18"/>
          <w:color w:val="231F20"/>
          <w:spacing w:val="5"/>
        </w:rPr>
        <w:t>す。これにより、技術を多面的に検証し、より機敏で包括的な対応メカニズムを確立し、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技術の反復と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アップグレード、プラットフォームの相互運用性、健全な産業発展を促進するこ</w:t>
      </w:r>
      <w:r>
        <w:rPr>
          <w:rFonts w:ascii="SimSun" w:hAnsi="SimSun" w:eastAsia="SimSun" w:cs="SimSun"/>
          <w:sz w:val="18"/>
          <w:szCs w:val="18"/>
          <w:color w:val="231F20"/>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が</w:t>
      </w:r>
      <w:r>
        <w:rPr>
          <w:rFonts w:ascii="SimSun" w:hAnsi="SimSun" w:eastAsia="SimSun" w:cs="SimSun"/>
          <w:sz w:val="18"/>
          <w:szCs w:val="18"/>
          <w:color w:val="231F20"/>
        </w:rPr>
        <w:t>できます。</w:t>
      </w:r>
    </w:p>
    <w:p>
      <w:pPr>
        <w:ind w:left="106" w:right="33" w:hanging="19"/>
        <w:spacing w:before="79" w:line="364" w:lineRule="auto"/>
        <w:rPr>
          <w:rFonts w:ascii="SimSun" w:hAnsi="SimSun" w:eastAsia="SimSun" w:cs="SimSun"/>
          <w:sz w:val="18"/>
          <w:szCs w:val="18"/>
        </w:rPr>
      </w:pPr>
      <w:r>
        <w:rPr>
          <w:rFonts w:ascii="SimSun" w:hAnsi="SimSun" w:eastAsia="SimSun" w:cs="SimSun"/>
          <w:sz w:val="18"/>
          <w:szCs w:val="18"/>
          <w:color w:val="231F20"/>
        </w:rPr>
        <w:t>CICT</w:t>
      </w:r>
      <w:r>
        <w:rPr>
          <w:rFonts w:ascii="SimSun" w:hAnsi="SimSun" w:eastAsia="SimSun" w:cs="SimSun"/>
          <w:sz w:val="18"/>
          <w:szCs w:val="18"/>
          <w:color w:val="231F20"/>
          <w:spacing w:val="8"/>
        </w:rPr>
        <w:t>の報</w:t>
      </w:r>
      <w:r>
        <w:rPr>
          <w:rFonts w:ascii="SimSun" w:hAnsi="SimSun" w:eastAsia="SimSun" w:cs="SimSun"/>
          <w:sz w:val="18"/>
          <w:szCs w:val="18"/>
          <w:color w:val="231F20"/>
          <w:spacing w:val="6"/>
        </w:rPr>
        <w:t>告</w:t>
      </w:r>
      <w:r>
        <w:rPr>
          <w:rFonts w:ascii="SimSun" w:hAnsi="SimSun" w:eastAsia="SimSun" w:cs="SimSun"/>
          <w:sz w:val="18"/>
          <w:szCs w:val="18"/>
          <w:color w:val="231F20"/>
          <w:spacing w:val="4"/>
        </w:rPr>
        <w:t>によると、この2年間、国内外の多くの大手メーカーやスタートアップチームが積極的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にオープンソース化</w:t>
      </w:r>
      <w:r>
        <w:rPr>
          <w:rFonts w:ascii="SimSun" w:hAnsi="SimSun" w:eastAsia="SimSun" w:cs="SimSun"/>
          <w:sz w:val="18"/>
          <w:szCs w:val="18"/>
          <w:color w:val="231F20"/>
          <w:spacing w:val="3"/>
        </w:rPr>
        <w:t>を進めており、</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オープンソースプロジェクトの活動や影響力を見ると、連合</w:t>
      </w:r>
    </w:p>
    <w:p>
      <w:pPr>
        <w:sectPr>
          <w:headerReference w:type="default" r:id="rId673"/>
          <w:footerReference w:type="default" r:id="rId674"/>
          <w:pgSz w:w="9360" w:h="13041"/>
          <w:pgMar w:top="1014" w:right="634" w:bottom="538" w:left="595" w:header="560" w:footer="315" w:gutter="0"/>
        </w:sectPr>
        <w:rPr/>
      </w:pPr>
    </w:p>
    <w:p>
      <w:pPr>
        <w:ind w:left="1"/>
        <w:spacing w:before="4" w:line="226" w:lineRule="auto"/>
        <w:rPr>
          <w:rFonts w:ascii="SimSun" w:hAnsi="SimSun" w:eastAsia="SimSun" w:cs="SimSun"/>
          <w:sz w:val="18"/>
          <w:szCs w:val="18"/>
        </w:rPr>
      </w:pPr>
      <w:r>
        <w:drawing>
          <wp:anchor distT="0" distB="0" distL="0" distR="0" simplePos="0" relativeHeight="256012288" behindDoc="1" locked="0" layoutInCell="1" allowOverlap="1">
            <wp:simplePos x="0" y="0"/>
            <wp:positionH relativeFrom="column">
              <wp:posOffset>3769855</wp:posOffset>
            </wp:positionH>
            <wp:positionV relativeFrom="paragraph">
              <wp:posOffset>6393</wp:posOffset>
            </wp:positionV>
            <wp:extent cx="559117" cy="139445"/>
            <wp:effectExtent l="0" t="0" r="0" b="0"/>
            <wp:wrapNone/>
            <wp:docPr id="894" name="IM 894"/>
            <wp:cNvGraphicFramePr/>
            <a:graphic>
              <a:graphicData uri="http://schemas.openxmlformats.org/drawingml/2006/picture">
                <pic:pic>
                  <pic:nvPicPr>
                    <pic:cNvPr id="894" name="IM 89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3"/>
        </w:rPr>
        <w:t>学習のオープンソース生態は産業応用、特に</w:t>
      </w:r>
      <w:r>
        <w:rPr>
          <w:rFonts w:ascii="Arial" w:hAnsi="Arial" w:eastAsia="Arial" w:cs="Arial"/>
          <w:sz w:val="18"/>
          <w:szCs w:val="18"/>
          <w:color w:val="231F20"/>
        </w:rPr>
        <w:t>FATE</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強く貢献しており、</w:t>
      </w:r>
      <w:r>
        <w:rPr>
          <w:rFonts w:ascii="Arial" w:hAnsi="Arial" w:eastAsia="Arial" w:cs="Arial"/>
          <w:sz w:val="18"/>
          <w:szCs w:val="18"/>
          <w:color w:val="231F20"/>
          <w:spacing w:val="3"/>
        </w:rPr>
        <w:t>2020</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以降に登場した</w:t>
      </w:r>
      <w:r>
        <w:rPr>
          <w:rFonts w:ascii="SimSun" w:hAnsi="SimSun" w:eastAsia="SimSun" w:cs="SimSun"/>
          <w:sz w:val="18"/>
          <w:szCs w:val="18"/>
          <w:color w:val="231F20"/>
          <w:spacing w:val="2"/>
        </w:rPr>
        <w:t>多</w:t>
      </w:r>
    </w:p>
    <w:p>
      <w:pPr>
        <w:ind w:left="6" w:right="74" w:firstLine="39"/>
        <w:spacing w:before="124" w:line="361" w:lineRule="auto"/>
        <w:rPr>
          <w:rFonts w:ascii="SimSun" w:hAnsi="SimSun" w:eastAsia="SimSun" w:cs="SimSun"/>
          <w:sz w:val="18"/>
          <w:szCs w:val="18"/>
        </w:rPr>
      </w:pPr>
      <w:r>
        <w:rPr>
          <w:rFonts w:ascii="SimSun" w:hAnsi="SimSun" w:eastAsia="SimSun" w:cs="SimSun"/>
          <w:sz w:val="18"/>
          <w:szCs w:val="18"/>
          <w:color w:val="231F20"/>
          <w:spacing w:val="2"/>
        </w:rPr>
        <w:t>くの連合学習製品は多かれ少なかれ</w:t>
      </w:r>
      <w:r>
        <w:rPr>
          <w:rFonts w:ascii="Arial" w:hAnsi="Arial" w:eastAsia="Arial" w:cs="Arial"/>
          <w:sz w:val="18"/>
          <w:szCs w:val="18"/>
          <w:color w:val="231F20"/>
        </w:rPr>
        <w:t>FAT</w:t>
      </w:r>
      <w:r>
        <w:rPr>
          <w:rFonts w:ascii="SimSun" w:hAnsi="SimSun" w:eastAsia="SimSun" w:cs="SimSun"/>
          <w:sz w:val="18"/>
          <w:szCs w:val="18"/>
          <w:color w:val="231F20"/>
        </w:rPr>
        <w:t>E</w:t>
      </w:r>
      <w:r>
        <w:rPr>
          <w:rFonts w:ascii="SimSun" w:hAnsi="SimSun" w:eastAsia="SimSun" w:cs="SimSun"/>
          <w:sz w:val="18"/>
          <w:szCs w:val="18"/>
          <w:color w:val="231F20"/>
          <w:spacing w:val="2"/>
        </w:rPr>
        <w:t>の供給する栄養を</w:t>
      </w:r>
      <w:r>
        <w:rPr>
          <w:rFonts w:ascii="SimSun" w:hAnsi="SimSun" w:eastAsia="SimSun" w:cs="SimSun"/>
          <w:sz w:val="18"/>
          <w:szCs w:val="18"/>
          <w:color w:val="231F20"/>
          <w:spacing w:val="1"/>
        </w:rPr>
        <w:t>吸収、借用しているという。中国</w:t>
      </w:r>
      <w:r>
        <w:rPr>
          <w:rFonts w:ascii="SimSun" w:hAnsi="SimSun" w:eastAsia="SimSun" w:cs="SimSun"/>
          <w:sz w:val="18"/>
          <w:szCs w:val="18"/>
          <w:color w:val="231F20"/>
        </w:rPr>
        <w:t>ICT</w:t>
      </w:r>
      <w:r>
        <w:rPr>
          <w:rFonts w:ascii="SimSun" w:hAnsi="SimSun" w:eastAsia="SimSun" w:cs="SimSun"/>
          <w:sz w:val="18"/>
          <w:szCs w:val="18"/>
          <w:color w:val="231F20"/>
          <w:spacing w:val="1"/>
        </w:rPr>
        <w:t>研</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究統計で</w:t>
      </w:r>
      <w:r>
        <w:rPr>
          <w:rFonts w:ascii="SimSun" w:hAnsi="SimSun" w:eastAsia="SimSun" w:cs="SimSun"/>
          <w:sz w:val="18"/>
          <w:szCs w:val="18"/>
          <w:color w:val="231F20"/>
          <w:spacing w:val="5"/>
        </w:rPr>
        <w:t>は、国内のプライバシーコンピューティング製品の</w:t>
      </w:r>
      <w:r>
        <w:rPr>
          <w:rFonts w:ascii="Arial" w:hAnsi="Arial" w:eastAsia="Arial" w:cs="Arial"/>
          <w:sz w:val="18"/>
          <w:szCs w:val="18"/>
          <w:color w:val="231F20"/>
          <w:spacing w:val="5"/>
        </w:rPr>
        <w:t>55</w:t>
      </w:r>
      <w:r>
        <w:rPr>
          <w:rFonts w:ascii="SimSun" w:hAnsi="SimSun" w:eastAsia="SimSun" w:cs="SimSun"/>
          <w:sz w:val="18"/>
          <w:szCs w:val="18"/>
          <w:color w:val="231F20"/>
          <w:spacing w:val="5"/>
        </w:rPr>
        <w:t>％がオープンソースプロジェクト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をベースに開発、または参照しており、その中でもオープンソースプロジェクトは</w:t>
      </w:r>
      <w:r>
        <w:rPr>
          <w:rFonts w:ascii="Arial" w:hAnsi="Arial" w:eastAsia="Arial" w:cs="Arial"/>
          <w:sz w:val="18"/>
          <w:szCs w:val="18"/>
          <w:color w:val="231F20"/>
        </w:rPr>
        <w:t>FATE</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主流</w:t>
      </w:r>
      <w:r>
        <w:rPr>
          <w:rFonts w:ascii="SimSun" w:hAnsi="SimSun" w:eastAsia="SimSun" w:cs="SimSun"/>
          <w:sz w:val="18"/>
          <w:szCs w:val="18"/>
          <w:color w:val="231F20"/>
          <w:spacing w:val="2"/>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なっていま</w:t>
      </w:r>
      <w:r>
        <w:rPr>
          <w:rFonts w:ascii="SimSun" w:hAnsi="SimSun" w:eastAsia="SimSun" w:cs="SimSun"/>
          <w:sz w:val="18"/>
          <w:szCs w:val="18"/>
          <w:color w:val="231F20"/>
          <w:spacing w:val="1"/>
        </w:rPr>
        <w:t>す。</w:t>
      </w:r>
    </w:p>
    <w:p>
      <w:pPr>
        <w:spacing w:before="198" w:line="225" w:lineRule="auto"/>
        <w:outlineLvl w:val="2"/>
        <w:rPr>
          <w:rFonts w:ascii="PMingLiU" w:hAnsi="PMingLiU" w:eastAsia="PMingLiU" w:cs="PMingLiU"/>
          <w:sz w:val="21"/>
          <w:szCs w:val="21"/>
        </w:rPr>
      </w:pPr>
      <w:r>
        <w:rPr>
          <w:rFonts w:ascii="Arial" w:hAnsi="Arial" w:eastAsia="Arial" w:cs="Arial"/>
          <w:sz w:val="21"/>
          <w:szCs w:val="21"/>
          <w:color w:val="231F20"/>
          <w:spacing w:val="-12"/>
        </w:rPr>
        <w:t>3</w:t>
      </w:r>
      <w:r>
        <w:rPr>
          <w:rFonts w:ascii="Arial" w:hAnsi="Arial" w:eastAsia="Arial" w:cs="Arial"/>
          <w:sz w:val="21"/>
          <w:szCs w:val="21"/>
          <w:color w:val="231F20"/>
          <w:spacing w:val="-11"/>
        </w:rPr>
        <w:t>.</w:t>
      </w:r>
      <w:r>
        <w:rPr>
          <w:rFonts w:ascii="Arial" w:hAnsi="Arial" w:eastAsia="Arial" w:cs="Arial"/>
          <w:sz w:val="21"/>
          <w:szCs w:val="21"/>
          <w:color w:val="231F20"/>
          <w:spacing w:val="-6"/>
        </w:rPr>
        <w:t>2.6</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オープンソースとブロックチェーン</w:t>
      </w:r>
    </w:p>
    <w:p>
      <w:pPr>
        <w:ind w:left="14" w:right="71" w:hanging="12"/>
        <w:spacing w:before="177" w:line="357" w:lineRule="auto"/>
        <w:rPr>
          <w:rFonts w:ascii="SimSun" w:hAnsi="SimSun" w:eastAsia="SimSun" w:cs="SimSun"/>
          <w:sz w:val="18"/>
          <w:szCs w:val="18"/>
        </w:rPr>
      </w:pPr>
      <w:r>
        <w:rPr>
          <w:rFonts w:ascii="SimSun" w:hAnsi="SimSun" w:eastAsia="SimSun" w:cs="SimSun"/>
          <w:sz w:val="18"/>
          <w:szCs w:val="18"/>
          <w:color w:val="231F20"/>
          <w:spacing w:val="4"/>
        </w:rPr>
        <w:t>ブ</w:t>
      </w:r>
      <w:r>
        <w:rPr>
          <w:rFonts w:ascii="SimSun" w:hAnsi="SimSun" w:eastAsia="SimSun" w:cs="SimSun"/>
          <w:sz w:val="18"/>
          <w:szCs w:val="18"/>
          <w:color w:val="231F20"/>
          <w:spacing w:val="3"/>
        </w:rPr>
        <w:t>ロ</w:t>
      </w:r>
      <w:r>
        <w:rPr>
          <w:rFonts w:ascii="SimSun" w:hAnsi="SimSun" w:eastAsia="SimSun" w:cs="SimSun"/>
          <w:sz w:val="18"/>
          <w:szCs w:val="18"/>
          <w:color w:val="231F20"/>
          <w:spacing w:val="2"/>
        </w:rPr>
        <w:t>ックチェーン技術は、分散型、多者間共有、スケーラブルという特性から、この分野のプロジ</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ェクトの大半がオープンソース化されており、オープンソー</w:t>
      </w:r>
      <w:r>
        <w:rPr>
          <w:rFonts w:ascii="SimSun" w:hAnsi="SimSun" w:eastAsia="SimSun" w:cs="SimSun"/>
          <w:sz w:val="18"/>
          <w:szCs w:val="18"/>
          <w:color w:val="231F20"/>
          <w:spacing w:val="1"/>
        </w:rPr>
        <w:t>スは、近年特に活発化しているブロッ</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クチェーン分野の技術革新に力を与えています。また、</w:t>
      </w:r>
      <w:r>
        <w:rPr>
          <w:rFonts w:ascii="SimSun" w:hAnsi="SimSun" w:eastAsia="SimSun" w:cs="SimSun"/>
          <w:sz w:val="18"/>
          <w:szCs w:val="18"/>
          <w:color w:val="231F20"/>
          <w:spacing w:val="5"/>
        </w:rPr>
        <w:t xml:space="preserve"> </w:t>
      </w:r>
      <w:r>
        <w:rPr>
          <w:rFonts w:ascii="Arial" w:hAnsi="Arial" w:eastAsia="Arial" w:cs="Arial"/>
          <w:sz w:val="18"/>
          <w:szCs w:val="18"/>
          <w:color w:val="231F20"/>
        </w:rPr>
        <w:t>Hyperledger</w:t>
      </w:r>
      <w:r>
        <w:rPr>
          <w:rFonts w:ascii="Arial" w:hAnsi="Arial" w:eastAsia="Arial" w:cs="Arial"/>
          <w:sz w:val="18"/>
          <w:szCs w:val="18"/>
          <w:color w:val="231F20"/>
          <w:spacing w:val="5"/>
        </w:rPr>
        <w:t xml:space="preserve"> </w:t>
      </w:r>
      <w:r>
        <w:rPr>
          <w:rFonts w:ascii="SimSun" w:hAnsi="SimSun" w:eastAsia="SimSun" w:cs="SimSun"/>
          <w:sz w:val="18"/>
          <w:szCs w:val="18"/>
          <w:color w:val="231F20"/>
        </w:rPr>
        <w:t>Cello</w:t>
      </w:r>
      <w:r>
        <w:rPr>
          <w:rFonts w:ascii="SimSun" w:hAnsi="SimSun" w:eastAsia="SimSun" w:cs="SimSun"/>
          <w:sz w:val="18"/>
          <w:szCs w:val="18"/>
          <w:color w:val="231F20"/>
          <w:spacing w:val="5"/>
        </w:rPr>
        <w:t>や</w:t>
      </w:r>
      <w:r>
        <w:rPr>
          <w:rFonts w:ascii="Arial" w:hAnsi="Arial" w:eastAsia="Arial" w:cs="Arial"/>
          <w:sz w:val="18"/>
          <w:szCs w:val="18"/>
          <w:color w:val="231F20"/>
        </w:rPr>
        <w:t>Hyperledger</w:t>
      </w:r>
      <w:r>
        <w:rPr>
          <w:rFonts w:ascii="Arial" w:hAnsi="Arial" w:eastAsia="Arial" w:cs="Arial"/>
          <w:sz w:val="18"/>
          <w:szCs w:val="18"/>
          <w:color w:val="231F20"/>
          <w:spacing w:val="4"/>
        </w:rPr>
        <w:t xml:space="preserve"> </w:t>
      </w:r>
      <w:r>
        <w:rPr>
          <w:rFonts w:ascii="Arial" w:hAnsi="Arial" w:eastAsia="Arial" w:cs="Arial"/>
          <w:sz w:val="18"/>
          <w:szCs w:val="18"/>
          <w:color w:val="231F20"/>
        </w:rPr>
        <w:t>Caliper</w:t>
      </w:r>
      <w:r>
        <w:rPr>
          <w:rFonts w:ascii="Arial" w:hAnsi="Arial" w:eastAsia="Arial" w:cs="Arial"/>
          <w:sz w:val="18"/>
          <w:szCs w:val="18"/>
          <w:color w:val="231F20"/>
        </w:rPr>
        <w:t xml:space="preserve"> </w:t>
      </w:r>
      <w:r>
        <w:rPr>
          <w:rFonts w:ascii="MS Mincho" w:hAnsi="MS Mincho" w:eastAsia="MS Mincho" w:cs="MS Mincho"/>
          <w:sz w:val="18"/>
          <w:szCs w:val="18"/>
          <w:color w:val="231F20"/>
          <w:spacing w:val="6"/>
        </w:rPr>
        <w:t>など、</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ブロックチ</w:t>
      </w:r>
      <w:r>
        <w:rPr>
          <w:rFonts w:ascii="SimSun" w:hAnsi="SimSun" w:eastAsia="SimSun" w:cs="SimSun"/>
          <w:sz w:val="18"/>
          <w:szCs w:val="18"/>
          <w:color w:val="231F20"/>
          <w:spacing w:val="3"/>
        </w:rPr>
        <w:t>ェーンツールや導入手法に関連する分野では、多くのオープンソースプロジェ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クトが</w:t>
      </w:r>
      <w:r>
        <w:rPr>
          <w:rFonts w:ascii="SimSun" w:hAnsi="SimSun" w:eastAsia="SimSun" w:cs="SimSun"/>
          <w:sz w:val="18"/>
          <w:szCs w:val="18"/>
          <w:color w:val="231F20"/>
        </w:rPr>
        <w:t>存在します。</w:t>
      </w:r>
    </w:p>
    <w:p>
      <w:pPr>
        <w:ind w:left="1" w:right="68" w:firstLine="4"/>
        <w:spacing w:before="96" w:line="356" w:lineRule="auto"/>
        <w:rPr>
          <w:rFonts w:ascii="SimSun" w:hAnsi="SimSun" w:eastAsia="SimSun" w:cs="SimSun"/>
          <w:sz w:val="18"/>
          <w:szCs w:val="18"/>
        </w:rPr>
      </w:pPr>
      <w:r>
        <w:rPr>
          <w:rFonts w:ascii="Arial" w:hAnsi="Arial" w:eastAsia="Arial" w:cs="Arial"/>
          <w:sz w:val="18"/>
          <w:szCs w:val="18"/>
          <w:color w:val="231F20"/>
        </w:rPr>
        <w:t>Hyperledger</w:t>
      </w:r>
      <w:r>
        <w:rPr>
          <w:rFonts w:ascii="Arial" w:hAnsi="Arial" w:eastAsia="Arial" w:cs="Arial"/>
          <w:sz w:val="18"/>
          <w:szCs w:val="18"/>
          <w:color w:val="231F20"/>
          <w:spacing w:val="-1"/>
        </w:rPr>
        <w:t xml:space="preserve"> </w:t>
      </w:r>
      <w:r>
        <w:rPr>
          <w:rFonts w:ascii="Arial" w:hAnsi="Arial" w:eastAsia="Arial" w:cs="Arial"/>
          <w:sz w:val="18"/>
          <w:szCs w:val="18"/>
          <w:color w:val="231F20"/>
        </w:rPr>
        <w:t>Cello</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ブロックチェ</w:t>
      </w:r>
      <w:r>
        <w:rPr>
          <w:rFonts w:ascii="SimSun" w:hAnsi="SimSun" w:eastAsia="SimSun" w:cs="SimSun"/>
          <w:sz w:val="18"/>
          <w:szCs w:val="18"/>
          <w:color w:val="231F20"/>
        </w:rPr>
        <w:t>ーンをより効率的に利用</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管理するためのブロックチェーン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プロビジョニング</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お</w:t>
      </w:r>
      <w:r>
        <w:rPr>
          <w:rFonts w:ascii="SimSun" w:hAnsi="SimSun" w:eastAsia="SimSun" w:cs="SimSun"/>
          <w:sz w:val="18"/>
          <w:szCs w:val="18"/>
          <w:color w:val="231F20"/>
        </w:rPr>
        <w:t>よびオペレーションシステムとして、</w:t>
      </w:r>
      <w:r>
        <w:rPr>
          <w:rFonts w:ascii="Arial" w:hAnsi="Arial" w:eastAsia="Arial" w:cs="Arial"/>
          <w:sz w:val="18"/>
          <w:szCs w:val="18"/>
          <w:color w:val="231F20"/>
        </w:rPr>
        <w:t>H3C</w:t>
      </w:r>
      <w:r>
        <w:rPr>
          <w:rFonts w:ascii="MS Mincho" w:hAnsi="MS Mincho" w:eastAsia="MS Mincho" w:cs="MS Mincho"/>
          <w:sz w:val="18"/>
          <w:szCs w:val="18"/>
          <w:color w:val="231F20"/>
        </w:rPr>
        <w:t>の開発</w:t>
      </w:r>
      <w:r>
        <w:rPr>
          <w:rFonts w:ascii="SimSun" w:hAnsi="SimSun" w:eastAsia="SimSun" w:cs="SimSun"/>
          <w:sz w:val="18"/>
          <w:szCs w:val="18"/>
          <w:color w:val="231F20"/>
        </w:rPr>
        <w:t>者がコミュニティで貢献</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8"/>
        </w:rPr>
        <w:t>保守しています</w:t>
      </w:r>
      <w:r>
        <w:rPr>
          <w:rFonts w:ascii="SimSun" w:hAnsi="SimSun" w:eastAsia="SimSun" w:cs="SimSun"/>
          <w:sz w:val="18"/>
          <w:szCs w:val="18"/>
          <w:color w:val="231F20"/>
          <w:spacing w:val="6"/>
        </w:rPr>
        <w:t>。</w:t>
      </w:r>
      <w:r>
        <w:rPr>
          <w:rFonts w:ascii="SimSun" w:hAnsi="SimSun" w:eastAsia="SimSun" w:cs="SimSun"/>
          <w:sz w:val="18"/>
          <w:szCs w:val="18"/>
          <w:color w:val="231F20"/>
          <w:spacing w:val="4"/>
        </w:rPr>
        <w:t>高度なブロックチェーン技術と最新の</w:t>
      </w:r>
      <w:r>
        <w:rPr>
          <w:rFonts w:ascii="Arial" w:hAnsi="Arial" w:eastAsia="Arial" w:cs="Arial"/>
          <w:sz w:val="18"/>
          <w:szCs w:val="18"/>
          <w:color w:val="231F20"/>
        </w:rPr>
        <w:t>PaaS</w:t>
      </w:r>
      <w:r>
        <w:rPr>
          <w:rFonts w:ascii="SimSun" w:hAnsi="SimSun" w:eastAsia="SimSun" w:cs="SimSun"/>
          <w:sz w:val="18"/>
          <w:szCs w:val="18"/>
          <w:color w:val="231F20"/>
          <w:spacing w:val="4"/>
        </w:rPr>
        <w:t>ツールをベースに、ブロックチェー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ンネット</w:t>
      </w:r>
      <w:r>
        <w:rPr>
          <w:rFonts w:ascii="SimSun" w:hAnsi="SimSun" w:eastAsia="SimSun" w:cs="SimSun"/>
          <w:sz w:val="18"/>
          <w:szCs w:val="18"/>
          <w:color w:val="231F20"/>
          <w:spacing w:val="-2"/>
        </w:rPr>
        <w:t>ワークの自動生成、起動、停止、削除、健全性の維持といったライフサイクルの管理と、ネ</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ット</w:t>
      </w:r>
      <w:r>
        <w:rPr>
          <w:rFonts w:ascii="SimSun" w:hAnsi="SimSun" w:eastAsia="SimSun" w:cs="SimSun"/>
          <w:sz w:val="18"/>
          <w:szCs w:val="18"/>
          <w:color w:val="231F20"/>
          <w:spacing w:val="11"/>
        </w:rPr>
        <w:t>ワ</w:t>
      </w:r>
      <w:r>
        <w:rPr>
          <w:rFonts w:ascii="SimSun" w:hAnsi="SimSun" w:eastAsia="SimSun" w:cs="SimSun"/>
          <w:sz w:val="18"/>
          <w:szCs w:val="18"/>
          <w:color w:val="231F20"/>
          <w:spacing w:val="10"/>
        </w:rPr>
        <w:t>ークサイズやコンセンサスタイプなどのカスタムブロックチェーンネットワーク構成の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サポートという2大機能を提供し</w:t>
      </w:r>
      <w:r>
        <w:rPr>
          <w:rFonts w:ascii="SimSun" w:hAnsi="SimSun" w:eastAsia="SimSun" w:cs="SimSun"/>
          <w:sz w:val="18"/>
          <w:szCs w:val="18"/>
          <w:color w:val="231F20"/>
        </w:rPr>
        <w:t>ます。</w:t>
      </w:r>
    </w:p>
    <w:p>
      <w:pPr>
        <w:sectPr>
          <w:headerReference w:type="default" r:id="rId675"/>
          <w:footerReference w:type="default" r:id="rId676"/>
          <w:pgSz w:w="9360" w:h="13041"/>
          <w:pgMar w:top="784" w:right="590" w:bottom="538" w:left="684" w:header="560" w:footer="315" w:gutter="0"/>
        </w:sectPr>
        <w:rPr/>
      </w:pPr>
    </w:p>
    <w:p>
      <w:pPr>
        <w:spacing w:line="260" w:lineRule="auto"/>
        <w:rPr>
          <w:rFonts w:ascii="Arial"/>
          <w:sz w:val="21"/>
        </w:rPr>
      </w:pPr>
      <w:r/>
    </w:p>
    <w:p>
      <w:pPr>
        <w:spacing w:line="261" w:lineRule="auto"/>
        <w:rPr>
          <w:rFonts w:ascii="Arial"/>
          <w:sz w:val="21"/>
        </w:rPr>
      </w:pPr>
      <w:r/>
    </w:p>
    <w:p>
      <w:pPr>
        <w:ind w:left="94" w:right="2" w:firstLine="1"/>
        <w:spacing w:before="58" w:line="330" w:lineRule="auto"/>
        <w:rPr>
          <w:rFonts w:ascii="SimSun" w:hAnsi="SimSun" w:eastAsia="SimSun" w:cs="SimSun"/>
          <w:sz w:val="18"/>
          <w:szCs w:val="18"/>
        </w:rPr>
      </w:pPr>
      <w:r>
        <w:rPr>
          <w:rFonts w:ascii="Arial" w:hAnsi="Arial" w:eastAsia="Arial" w:cs="Arial"/>
          <w:sz w:val="18"/>
          <w:szCs w:val="18"/>
          <w:color w:val="231F20"/>
        </w:rPr>
        <w:t>Hyperledger</w:t>
      </w:r>
      <w:r>
        <w:rPr>
          <w:rFonts w:ascii="SimSun" w:hAnsi="SimSun" w:eastAsia="SimSun" w:cs="SimSun"/>
          <w:sz w:val="18"/>
          <w:szCs w:val="18"/>
          <w:color w:val="231F20"/>
          <w:spacing w:val="5"/>
        </w:rPr>
        <w:t>コミュニティの</w:t>
      </w:r>
      <w:r>
        <w:rPr>
          <w:rFonts w:ascii="SimSun" w:hAnsi="SimSun" w:eastAsia="SimSun" w:cs="SimSun"/>
          <w:sz w:val="18"/>
          <w:szCs w:val="18"/>
          <w:color w:val="231F20"/>
        </w:rPr>
        <w:t>Huawei</w:t>
      </w:r>
      <w:r>
        <w:rPr>
          <w:rFonts w:ascii="SimSun" w:hAnsi="SimSun" w:eastAsia="SimSun" w:cs="SimSun"/>
          <w:sz w:val="18"/>
          <w:szCs w:val="18"/>
          <w:color w:val="231F20"/>
          <w:spacing w:val="5"/>
        </w:rPr>
        <w:t>が始めた</w:t>
      </w:r>
      <w:r>
        <w:rPr>
          <w:rFonts w:ascii="Arial" w:hAnsi="Arial" w:eastAsia="Arial" w:cs="Arial"/>
          <w:sz w:val="18"/>
          <w:szCs w:val="18"/>
          <w:color w:val="231F20"/>
        </w:rPr>
        <w:t>Hyperledger</w:t>
      </w:r>
      <w:r>
        <w:rPr>
          <w:rFonts w:ascii="Arial" w:hAnsi="Arial" w:eastAsia="Arial" w:cs="Arial"/>
          <w:sz w:val="18"/>
          <w:szCs w:val="18"/>
          <w:color w:val="231F20"/>
          <w:spacing w:val="5"/>
        </w:rPr>
        <w:t xml:space="preserve"> </w:t>
      </w:r>
      <w:r>
        <w:rPr>
          <w:rFonts w:ascii="Arial" w:hAnsi="Arial" w:eastAsia="Arial" w:cs="Arial"/>
          <w:sz w:val="18"/>
          <w:szCs w:val="18"/>
          <w:color w:val="231F20"/>
        </w:rPr>
        <w:t>Caliper</w:t>
      </w:r>
      <w:r>
        <w:rPr>
          <w:rFonts w:ascii="MS Mincho" w:hAnsi="MS Mincho" w:eastAsia="MS Mincho" w:cs="MS Mincho"/>
          <w:sz w:val="18"/>
          <w:szCs w:val="18"/>
          <w:color w:val="231F20"/>
          <w:spacing w:val="5"/>
        </w:rPr>
        <w:t>以、</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ブロックチェーンのベンチ</w:t>
      </w:r>
      <w:r>
        <w:rPr>
          <w:rFonts w:ascii="SimSun" w:hAnsi="SimSun" w:eastAsia="SimSun" w:cs="SimSun"/>
          <w:sz w:val="18"/>
          <w:szCs w:val="18"/>
          <w:color w:val="231F20"/>
          <w:spacing w:val="3"/>
        </w:rPr>
        <w:t>マ</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ークフレー</w:t>
      </w:r>
      <w:r>
        <w:rPr>
          <w:rFonts w:ascii="SimSun" w:hAnsi="SimSun" w:eastAsia="SimSun" w:cs="SimSun"/>
          <w:sz w:val="18"/>
          <w:szCs w:val="18"/>
          <w:color w:val="231F20"/>
          <w:spacing w:val="7"/>
        </w:rPr>
        <w:t>ム</w:t>
      </w:r>
      <w:r>
        <w:rPr>
          <w:rFonts w:ascii="SimSun" w:hAnsi="SimSun" w:eastAsia="SimSun" w:cs="SimSun"/>
          <w:sz w:val="18"/>
          <w:szCs w:val="18"/>
          <w:color w:val="231F20"/>
          <w:spacing w:val="6"/>
        </w:rPr>
        <w:t>ワークで、ユーザーは定義済みのユースケース一式を使って特定のブロックチェー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11"/>
        </w:rPr>
        <w:t>実</w:t>
      </w:r>
      <w:r>
        <w:rPr>
          <w:rFonts w:ascii="SimSun" w:hAnsi="SimSun" w:eastAsia="SimSun" w:cs="SimSun"/>
          <w:sz w:val="18"/>
          <w:szCs w:val="18"/>
          <w:color w:val="231F20"/>
          <w:spacing w:val="6"/>
        </w:rPr>
        <w:t>装のパフォーマンスを測定することができます。</w:t>
      </w:r>
      <w:r>
        <w:rPr>
          <w:rFonts w:ascii="SimSun" w:hAnsi="SimSun" w:eastAsia="SimSun" w:cs="SimSun"/>
          <w:sz w:val="18"/>
          <w:szCs w:val="18"/>
          <w:color w:val="231F20"/>
          <w:spacing w:val="6"/>
        </w:rPr>
        <w:t xml:space="preserve"> </w:t>
      </w:r>
      <w:r>
        <w:rPr>
          <w:rFonts w:ascii="Arial" w:hAnsi="Arial" w:eastAsia="Arial" w:cs="Arial"/>
          <w:sz w:val="18"/>
          <w:szCs w:val="18"/>
          <w:color w:val="231F20"/>
        </w:rPr>
        <w:t>Caliper</w:t>
      </w:r>
      <w:r>
        <w:rPr>
          <w:rFonts w:ascii="MS Mincho" w:hAnsi="MS Mincho" w:eastAsia="MS Mincho" w:cs="MS Mincho"/>
          <w:sz w:val="18"/>
          <w:szCs w:val="18"/>
          <w:color w:val="231F20"/>
          <w:spacing w:val="6"/>
        </w:rPr>
        <w:t>以、</w:t>
      </w:r>
      <w:r>
        <w:rPr>
          <w:rFonts w:ascii="MS Mincho" w:hAnsi="MS Mincho" w:eastAsia="MS Mincho" w:cs="MS Mincho"/>
          <w:sz w:val="18"/>
          <w:szCs w:val="18"/>
          <w:color w:val="231F20"/>
          <w:spacing w:val="6"/>
        </w:rPr>
        <w:t xml:space="preserve"> </w:t>
      </w:r>
      <w:r>
        <w:rPr>
          <w:rFonts w:ascii="Arial" w:hAnsi="Arial" w:eastAsia="Arial" w:cs="Arial"/>
          <w:sz w:val="18"/>
          <w:szCs w:val="18"/>
          <w:color w:val="231F20"/>
        </w:rPr>
        <w:t>TPS</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(1秒あたりの取引)、取</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引レイテンシ、リソース利用など多くのパフォーマンス指標を含むレポートを生成し、以下を</w:t>
      </w:r>
      <w:r>
        <w:rPr>
          <w:rFonts w:ascii="SimSun" w:hAnsi="SimSun" w:eastAsia="SimSun" w:cs="SimSun"/>
          <w:sz w:val="18"/>
          <w:szCs w:val="18"/>
          <w:color w:val="231F20"/>
          <w:spacing w:val="1"/>
        </w:rPr>
        <w:t>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的として使用しま</w:t>
      </w:r>
      <w:r>
        <w:rPr>
          <w:rFonts w:ascii="SimSun" w:hAnsi="SimSun" w:eastAsia="SimSun" w:cs="SimSun"/>
          <w:sz w:val="18"/>
          <w:szCs w:val="18"/>
          <w:color w:val="231F20"/>
          <w:spacing w:val="4"/>
        </w:rPr>
        <w:t>す。</w:t>
      </w:r>
      <w:r>
        <w:rPr>
          <w:rFonts w:ascii="MS Mincho" w:hAnsi="MS Mincho" w:eastAsia="MS Mincho" w:cs="MS Mincho"/>
          <w:sz w:val="18"/>
          <w:szCs w:val="18"/>
          <w:color w:val="231F20"/>
          <w:spacing w:val="4"/>
        </w:rPr>
        <w:t>去干</w:t>
      </w:r>
      <w:r>
        <w:rPr>
          <w:rFonts w:ascii="MS Mincho" w:hAnsi="MS Mincho" w:eastAsia="MS Mincho" w:cs="MS Mincho"/>
          <w:sz w:val="18"/>
          <w:szCs w:val="18"/>
          <w:color w:val="231F20"/>
        </w:rPr>
        <w:t>y</w:t>
      </w:r>
      <w:r>
        <w:rPr>
          <w:rFonts w:ascii="MS Mincho" w:hAnsi="MS Mincho" w:eastAsia="MS Mincho" w:cs="MS Mincho"/>
          <w:sz w:val="18"/>
          <w:szCs w:val="18"/>
          <w:color w:val="231F20"/>
          <w:spacing w:val="4"/>
        </w:rPr>
        <w:t>八一仍結果以、</w:t>
      </w:r>
      <w:r>
        <w:rPr>
          <w:rFonts w:ascii="SimSun" w:hAnsi="SimSun" w:eastAsia="SimSun" w:cs="SimSun"/>
          <w:sz w:val="18"/>
          <w:szCs w:val="18"/>
          <w:color w:val="231F20"/>
          <w:spacing w:val="4"/>
        </w:rPr>
        <w:t>適切なブロックチェーン実装の選択をサポートするた</w:t>
      </w:r>
    </w:p>
    <w:p>
      <w:pPr>
        <w:spacing w:line="136" w:lineRule="auto"/>
        <w:rPr>
          <w:rFonts w:ascii="Arial"/>
          <w:sz w:val="2"/>
        </w:rPr>
      </w:pPr>
      <w:r>
        <w:rPr>
          <w:rFonts w:ascii="Arial"/>
          <w:sz w:val="2"/>
        </w:rPr>
      </w:r>
    </w:p>
    <w:tbl>
      <w:tblPr>
        <w:tblStyle w:val="2"/>
        <w:tblW w:w="8046" w:type="dxa"/>
        <w:tblInd w:w="8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472"/>
        <w:gridCol w:w="2674"/>
        <w:gridCol w:w="3900"/>
      </w:tblGrid>
      <w:tr>
        <w:trPr>
          <w:trHeight w:val="217" w:hRule="atLeast"/>
        </w:trPr>
        <w:tc>
          <w:tcPr>
            <w:tcW w:w="1472" w:type="dxa"/>
            <w:vAlign w:val="top"/>
          </w:tcPr>
          <w:p>
            <w:pPr>
              <w:spacing w:line="217" w:lineRule="exact"/>
              <w:rPr>
                <w:rFonts w:ascii="Arial"/>
                <w:sz w:val="18"/>
              </w:rPr>
            </w:pPr>
            <w:r>
              <w:drawing>
                <wp:anchor distT="0" distB="0" distL="0" distR="0" simplePos="0" relativeHeight="256108544" behindDoc="0" locked="0" layoutInCell="1" allowOverlap="1">
                  <wp:simplePos x="0" y="0"/>
                  <wp:positionH relativeFrom="rightMargin">
                    <wp:posOffset>-928624</wp:posOffset>
                  </wp:positionH>
                  <wp:positionV relativeFrom="topMargin">
                    <wp:posOffset>3682</wp:posOffset>
                  </wp:positionV>
                  <wp:extent cx="927608" cy="132588"/>
                  <wp:effectExtent l="0" t="0" r="0" b="0"/>
                  <wp:wrapNone/>
                  <wp:docPr id="897" name="IM 897"/>
                  <wp:cNvGraphicFramePr/>
                  <a:graphic>
                    <a:graphicData uri="http://schemas.openxmlformats.org/drawingml/2006/picture">
                      <pic:pic>
                        <pic:nvPicPr>
                          <pic:cNvPr id="897" name="IM 897"/>
                          <pic:cNvPicPr/>
                        </pic:nvPicPr>
                        <pic:blipFill>
                          <a:blip r:embed="rId679"/>
                          <a:stretch>
                            <a:fillRect/>
                          </a:stretch>
                        </pic:blipFill>
                        <pic:spPr>
                          <a:xfrm rot="0">
                            <a:off x="0" y="0"/>
                            <a:ext cx="927608" cy="132588"/>
                          </a:xfrm>
                          <a:prstGeom prst="rect">
                            <a:avLst/>
                          </a:prstGeom>
                        </pic:spPr>
                      </pic:pic>
                    </a:graphicData>
                  </a:graphic>
                </wp:anchor>
              </w:drawing>
            </w:r>
            <w:r/>
          </w:p>
        </w:tc>
        <w:tc>
          <w:tcPr>
            <w:tcW w:w="2674" w:type="dxa"/>
            <w:vAlign w:val="top"/>
          </w:tcPr>
          <w:p>
            <w:pPr>
              <w:spacing w:line="217" w:lineRule="exact"/>
              <w:rPr>
                <w:rFonts w:ascii="Arial"/>
                <w:sz w:val="18"/>
              </w:rPr>
            </w:pPr>
            <w:r>
              <w:drawing>
                <wp:anchor distT="0" distB="0" distL="0" distR="0" simplePos="0" relativeHeight="256080896" behindDoc="0" locked="0" layoutInCell="1" allowOverlap="1">
                  <wp:simplePos x="0" y="0"/>
                  <wp:positionH relativeFrom="rightMargin">
                    <wp:posOffset>-1696720</wp:posOffset>
                  </wp:positionH>
                  <wp:positionV relativeFrom="topMargin">
                    <wp:posOffset>3682</wp:posOffset>
                  </wp:positionV>
                  <wp:extent cx="1696973" cy="132588"/>
                  <wp:effectExtent l="0" t="0" r="0" b="0"/>
                  <wp:wrapNone/>
                  <wp:docPr id="898" name="IM 898"/>
                  <wp:cNvGraphicFramePr/>
                  <a:graphic>
                    <a:graphicData uri="http://schemas.openxmlformats.org/drawingml/2006/picture">
                      <pic:pic>
                        <pic:nvPicPr>
                          <pic:cNvPr id="898" name="IM 898"/>
                          <pic:cNvPicPr/>
                        </pic:nvPicPr>
                        <pic:blipFill>
                          <a:blip r:embed="rId680"/>
                          <a:stretch>
                            <a:fillRect/>
                          </a:stretch>
                        </pic:blipFill>
                        <pic:spPr>
                          <a:xfrm rot="0">
                            <a:off x="0" y="0"/>
                            <a:ext cx="1696973" cy="132588"/>
                          </a:xfrm>
                          <a:prstGeom prst="rect">
                            <a:avLst/>
                          </a:prstGeom>
                        </pic:spPr>
                      </pic:pic>
                    </a:graphicData>
                  </a:graphic>
                </wp:anchor>
              </w:drawing>
            </w:r>
            <w:r/>
          </w:p>
        </w:tc>
        <w:tc>
          <w:tcPr>
            <w:tcW w:w="3900" w:type="dxa"/>
            <w:vAlign w:val="top"/>
          </w:tcPr>
          <w:p>
            <w:pPr>
              <w:spacing w:line="217" w:lineRule="exact"/>
              <w:rPr>
                <w:rFonts w:ascii="Arial"/>
                <w:sz w:val="18"/>
              </w:rPr>
            </w:pPr>
            <w:r>
              <w:drawing>
                <wp:anchor distT="0" distB="0" distL="0" distR="0" simplePos="0" relativeHeight="256111616" behindDoc="0" locked="0" layoutInCell="1" allowOverlap="1">
                  <wp:simplePos x="0" y="0"/>
                  <wp:positionH relativeFrom="rightMargin">
                    <wp:posOffset>-2473198</wp:posOffset>
                  </wp:positionH>
                  <wp:positionV relativeFrom="topMargin">
                    <wp:posOffset>3682</wp:posOffset>
                  </wp:positionV>
                  <wp:extent cx="2454655" cy="132588"/>
                  <wp:effectExtent l="0" t="0" r="0" b="0"/>
                  <wp:wrapNone/>
                  <wp:docPr id="899" name="IM 899"/>
                  <wp:cNvGraphicFramePr/>
                  <a:graphic>
                    <a:graphicData uri="http://schemas.openxmlformats.org/drawingml/2006/picture">
                      <pic:pic>
                        <pic:nvPicPr>
                          <pic:cNvPr id="899" name="IM 899"/>
                          <pic:cNvPicPr/>
                        </pic:nvPicPr>
                        <pic:blipFill>
                          <a:blip r:embed="rId681"/>
                          <a:stretch>
                            <a:fillRect/>
                          </a:stretch>
                        </pic:blipFill>
                        <pic:spPr>
                          <a:xfrm rot="0">
                            <a:off x="0" y="0"/>
                            <a:ext cx="2454655" cy="132588"/>
                          </a:xfrm>
                          <a:prstGeom prst="rect">
                            <a:avLst/>
                          </a:prstGeom>
                        </pic:spPr>
                      </pic:pic>
                    </a:graphicData>
                  </a:graphic>
                </wp:anchor>
              </w:drawing>
            </w:r>
            <w:r/>
          </w:p>
        </w:tc>
      </w:tr>
      <w:tr>
        <w:trPr>
          <w:trHeight w:val="978" w:hRule="atLeast"/>
        </w:trPr>
        <w:tc>
          <w:tcPr>
            <w:tcW w:w="1472" w:type="dxa"/>
            <w:vAlign w:val="top"/>
          </w:tcPr>
          <w:p>
            <w:pPr>
              <w:ind w:left="3" w:right="2" w:firstLine="16"/>
              <w:spacing w:before="235" w:line="365" w:lineRule="auto"/>
              <w:rPr>
                <w:rFonts w:ascii="SimSun" w:hAnsi="SimSun" w:eastAsia="SimSun" w:cs="SimSun"/>
                <w:sz w:val="18"/>
                <w:szCs w:val="18"/>
              </w:rPr>
            </w:pPr>
            <w:r>
              <w:pict>
                <v:shape id="_x0000_s328" style="position:absolute;margin-left:-73.3012pt;margin-top:-6.57333pt;mso-position-vertical-relative:top-margin-area;mso-position-horizontal-relative:right-margin-area;width:74.15pt;height:20pt;z-index:256107520;" filled="false" stroked="false" type="#_x0000_t202">
                  <v:fill on="false"/>
                  <v:stroke on="false"/>
                  <v:path/>
                  <v:imagedata o:title=""/>
                  <o:lock v:ext="edit" aspectratio="false"/>
                  <v:textbox inset="0mm,0mm,0mm,0mm">
                    <w:txbxContent>
                      <w:p>
                        <w:pPr>
                          <w:ind w:left="66" w:right="20" w:hanging="47"/>
                          <w:spacing w:before="20" w:line="212" w:lineRule="auto"/>
                          <w:rPr>
                            <w:rFonts w:ascii="Arial" w:hAnsi="Arial" w:eastAsia="Arial" w:cs="Arial"/>
                            <w:sz w:val="15"/>
                            <w:szCs w:val="15"/>
                          </w:rPr>
                        </w:pPr>
                        <w:r>
                          <w:rPr>
                            <w:rFonts w:ascii="SimSun" w:hAnsi="SimSun" w:eastAsia="SimSun" w:cs="SimSun"/>
                            <w:sz w:val="18"/>
                            <w:szCs w:val="18"/>
                            <w:color w:val="231F20"/>
                            <w:spacing w:val="1"/>
                          </w:rPr>
                          <w:t>めの</w:t>
                        </w:r>
                        <w:r>
                          <w:rPr>
                            <w:rFonts w:ascii="SimSun" w:hAnsi="SimSun" w:eastAsia="SimSun" w:cs="SimSun"/>
                            <w:sz w:val="18"/>
                            <w:szCs w:val="18"/>
                            <w:color w:val="231F20"/>
                          </w:rPr>
                          <w:t>参考ユースケ</w:t>
                        </w:r>
                        <w:r>
                          <w:rPr>
                            <w:rFonts w:ascii="SimSun" w:hAnsi="SimSun" w:eastAsia="SimSun" w:cs="SimSun"/>
                            <w:sz w:val="18"/>
                            <w:szCs w:val="18"/>
                            <w:color w:val="231F20"/>
                          </w:rPr>
                          <w:t xml:space="preserve"> </w:t>
                        </w:r>
                        <w:r>
                          <w:rPr>
                            <w:rFonts w:ascii="Arial" w:hAnsi="Arial" w:eastAsia="Arial" w:cs="Arial"/>
                            <w:sz w:val="15"/>
                            <w:szCs w:val="15"/>
                            <w:color w:val="231F20"/>
                            <w:spacing w:val="-5"/>
                          </w:rPr>
                          <w:t>$IBJ</w:t>
                        </w:r>
                        <w:r>
                          <w:rPr>
                            <w:rFonts w:ascii="Arial" w:hAnsi="Arial" w:eastAsia="Arial" w:cs="Arial"/>
                            <w:sz w:val="15"/>
                            <w:szCs w:val="15"/>
                            <w:color w:val="231F20"/>
                            <w:spacing w:val="-4"/>
                          </w:rPr>
                          <w:t>O</w:t>
                        </w:r>
                        <w:r>
                          <w:rPr>
                            <w:rFonts w:ascii="Arial" w:hAnsi="Arial" w:eastAsia="Arial" w:cs="Arial"/>
                            <w:sz w:val="15"/>
                            <w:szCs w:val="15"/>
                            <w:color w:val="231F20"/>
                            <w:spacing w:val="-5"/>
                          </w:rPr>
                          <w:t>33</w:t>
                        </w:r>
                      </w:p>
                    </w:txbxContent>
                  </v:textbox>
                </v:shape>
              </w:pict>
            </w:r>
            <w:r>
              <w:rPr>
                <w:rFonts w:ascii="SimSun" w:hAnsi="SimSun" w:eastAsia="SimSun" w:cs="SimSun"/>
                <w:sz w:val="18"/>
                <w:szCs w:val="18"/>
                <w:color w:val="231F20"/>
                <w:spacing w:val="1"/>
              </w:rPr>
              <w:t>ユースケー</w:t>
            </w:r>
            <w:r>
              <w:rPr>
                <w:rFonts w:ascii="SimSun" w:hAnsi="SimSun" w:eastAsia="SimSun" w:cs="SimSun"/>
                <w:sz w:val="18"/>
                <w:szCs w:val="18"/>
                <w:color w:val="231F20"/>
              </w:rPr>
              <w:t>スの多</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使</w:t>
            </w:r>
            <w:r>
              <w:rPr>
                <w:rFonts w:ascii="SimSun" w:hAnsi="SimSun" w:eastAsia="SimSun" w:cs="SimSun"/>
                <w:sz w:val="18"/>
                <w:szCs w:val="18"/>
                <w:color w:val="231F20"/>
                <w:spacing w:val="8"/>
              </w:rPr>
              <w:t>用できません(</w:t>
            </w:r>
          </w:p>
        </w:tc>
        <w:tc>
          <w:tcPr>
            <w:tcW w:w="2674" w:type="dxa"/>
            <w:vAlign w:val="top"/>
          </w:tcPr>
          <w:p>
            <w:pPr>
              <w:ind w:firstLine="15"/>
              <w:spacing w:before="235" w:line="364" w:lineRule="auto"/>
              <w:rPr>
                <w:rFonts w:ascii="SimSun" w:hAnsi="SimSun" w:eastAsia="SimSun" w:cs="SimSun"/>
                <w:sz w:val="18"/>
                <w:szCs w:val="18"/>
              </w:rPr>
            </w:pPr>
            <w:r>
              <w:pict>
                <v:shape id="_x0000_s329" style="position:absolute;margin-left:-134.527pt;margin-top:-6.57333pt;mso-position-vertical-relative:top-margin-area;mso-position-horizontal-relative:right-margin-area;width:138.7pt;height:19.2pt;z-index:256079872;" filled="false" stroked="false" type="#_x0000_t202">
                  <v:fill on="false"/>
                  <v:stroke on="false"/>
                  <v:path/>
                  <v:imagedata o:title=""/>
                  <o:lock v:ext="edit" aspectratio="false"/>
                  <v:textbox inset="0mm,0mm,0mm,0mm">
                    <w:txbxContent>
                      <w:p>
                        <w:pPr>
                          <w:ind w:left="80" w:right="20" w:hanging="60"/>
                          <w:spacing w:before="19" w:line="203" w:lineRule="auto"/>
                          <w:rPr>
                            <w:rFonts w:ascii="Arial" w:hAnsi="Arial" w:eastAsia="Arial" w:cs="Arial"/>
                            <w:sz w:val="15"/>
                            <w:szCs w:val="15"/>
                          </w:rPr>
                        </w:pPr>
                        <w:r>
                          <w:rPr>
                            <w:rFonts w:ascii="SimSun" w:hAnsi="SimSun" w:eastAsia="SimSun" w:cs="SimSun"/>
                            <w:sz w:val="18"/>
                            <w:szCs w:val="18"/>
                            <w:color w:val="231F20"/>
                            <w:spacing w:val="4"/>
                          </w:rPr>
                          <w:t>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として使用されます。ブロッ</w:t>
                        </w:r>
                        <w:r>
                          <w:rPr>
                            <w:rFonts w:ascii="SimSun" w:hAnsi="SimSun" w:eastAsia="SimSun" w:cs="SimSun"/>
                            <w:sz w:val="18"/>
                            <w:szCs w:val="18"/>
                            <w:color w:val="231F20"/>
                          </w:rPr>
                          <w:t xml:space="preserve"> </w:t>
                        </w:r>
                        <w:r>
                          <w:rPr>
                            <w:rFonts w:ascii="Arial" w:hAnsi="Arial" w:eastAsia="Arial" w:cs="Arial"/>
                            <w:sz w:val="15"/>
                            <w:szCs w:val="15"/>
                            <w:color w:val="231F20"/>
                          </w:rPr>
                          <w:t>IUUQT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spacing w:val="4"/>
                          </w:rPr>
                          <w:t>/</w:t>
                        </w:r>
                        <w:r>
                          <w:rPr>
                            <w:rFonts w:ascii="Arial" w:hAnsi="Arial" w:eastAsia="Arial" w:cs="Arial"/>
                            <w:sz w:val="15"/>
                            <w:szCs w:val="15"/>
                            <w:color w:val="231F20"/>
                          </w:rPr>
                          <w:t>HJUIVC</w:t>
                        </w:r>
                        <w:r>
                          <w:rPr>
                            <w:rFonts w:ascii="Arial" w:hAnsi="Arial" w:eastAsia="Arial" w:cs="Arial"/>
                            <w:sz w:val="15"/>
                            <w:szCs w:val="15"/>
                            <w:color w:val="231F20"/>
                            <w:spacing w:val="3"/>
                          </w:rPr>
                          <w:t>.</w:t>
                        </w:r>
                        <w:r>
                          <w:rPr>
                            <w:rFonts w:ascii="Arial" w:hAnsi="Arial" w:eastAsia="Arial" w:cs="Arial"/>
                            <w:sz w:val="15"/>
                            <w:szCs w:val="15"/>
                            <w:color w:val="231F20"/>
                            <w:spacing w:val="3"/>
                          </w:rPr>
                          <w:t xml:space="preserve"> </w:t>
                        </w:r>
                        <w:r>
                          <w:rPr>
                            <w:rFonts w:ascii="Arial" w:hAnsi="Arial" w:eastAsia="Arial" w:cs="Arial"/>
                            <w:sz w:val="15"/>
                            <w:szCs w:val="15"/>
                            <w:color w:val="231F20"/>
                          </w:rPr>
                          <w:t>dpn</w:t>
                        </w:r>
                        <w:r>
                          <w:rPr>
                            <w:rFonts w:ascii="Arial" w:hAnsi="Arial" w:eastAsia="Arial" w:cs="Arial"/>
                            <w:sz w:val="15"/>
                            <w:szCs w:val="15"/>
                            <w:color w:val="231F20"/>
                            <w:spacing w:val="3"/>
                          </w:rPr>
                          <w:t>/33</w:t>
                        </w:r>
                        <w:r>
                          <w:rPr>
                            <w:rFonts w:ascii="Arial" w:hAnsi="Arial" w:eastAsia="Arial" w:cs="Arial"/>
                            <w:sz w:val="15"/>
                            <w:szCs w:val="15"/>
                            <w:color w:val="231F20"/>
                          </w:rPr>
                          <w:t>do</w:t>
                        </w:r>
                        <w:r>
                          <w:rPr>
                            <w:rFonts w:ascii="Arial" w:hAnsi="Arial" w:eastAsia="Arial" w:cs="Arial"/>
                            <w:sz w:val="15"/>
                            <w:szCs w:val="15"/>
                            <w:color w:val="231F20"/>
                            <w:spacing w:val="3"/>
                          </w:rPr>
                          <w:t>/</w:t>
                        </w:r>
                        <w:r>
                          <w:rPr>
                            <w:rFonts w:ascii="Arial" w:hAnsi="Arial" w:eastAsia="Arial" w:cs="Arial"/>
                            <w:sz w:val="15"/>
                            <w:szCs w:val="15"/>
                            <w:color w:val="231F20"/>
                          </w:rPr>
                          <w:t>dibjo</w:t>
                        </w:r>
                        <w:r>
                          <w:rPr>
                            <w:rFonts w:ascii="Arial" w:hAnsi="Arial" w:eastAsia="Arial" w:cs="Arial"/>
                            <w:sz w:val="15"/>
                            <w:szCs w:val="15"/>
                            <w:color w:val="231F20"/>
                            <w:spacing w:val="3"/>
                          </w:rPr>
                          <w:t>33</w:t>
                        </w:r>
                      </w:p>
                    </w:txbxContent>
                  </v:textbox>
                </v:shape>
              </w:pict>
            </w:r>
            <w:r>
              <w:rPr>
                <w:rFonts w:ascii="SimSun" w:hAnsi="SimSun" w:eastAsia="SimSun" w:cs="SimSun"/>
                <w:sz w:val="18"/>
                <w:szCs w:val="18"/>
                <w:color w:val="231F20"/>
                <w:spacing w:val="-5"/>
              </w:rPr>
              <w:t>様性を考慮し、決定的な性能評価</w:t>
            </w:r>
            <w:r>
              <w:rPr>
                <w:rFonts w:ascii="SimSun" w:hAnsi="SimSun" w:eastAsia="SimSun" w:cs="SimSun"/>
                <w:sz w:val="18"/>
                <w:szCs w:val="18"/>
                <w:color w:val="231F20"/>
              </w:rPr>
              <w:t xml:space="preserve"> </w:t>
            </w:r>
            <w:r>
              <w:rPr>
                <w:rFonts w:ascii="SimSun" w:hAnsi="SimSun" w:eastAsia="SimSun" w:cs="SimSun"/>
                <w:sz w:val="18"/>
                <w:szCs w:val="18"/>
                <w:color w:val="231F20"/>
                <w:spacing w:val="-9"/>
              </w:rPr>
              <w:t>例：ブロックチェーン</w:t>
            </w:r>
            <w:r>
              <w:rPr>
                <w:rFonts w:ascii="Arial" w:hAnsi="Arial" w:eastAsia="Arial" w:cs="Arial"/>
                <w:sz w:val="18"/>
                <w:szCs w:val="18"/>
                <w:color w:val="231F20"/>
                <w:spacing w:val="-9"/>
              </w:rPr>
              <w:t>A</w:t>
            </w:r>
            <w:r>
              <w:rPr>
                <w:rFonts w:ascii="MS Mincho" w:hAnsi="MS Mincho" w:eastAsia="MS Mincho" w:cs="MS Mincho"/>
                <w:sz w:val="18"/>
                <w:szCs w:val="18"/>
                <w:color w:val="231F20"/>
                <w:spacing w:val="-9"/>
              </w:rPr>
              <w:t>仍</w:t>
            </w:r>
            <w:r>
              <w:rPr>
                <w:rFonts w:ascii="SimSun" w:hAnsi="SimSun" w:eastAsia="SimSun" w:cs="SimSun"/>
                <w:sz w:val="18"/>
                <w:szCs w:val="18"/>
                <w:color w:val="231F20"/>
                <w:spacing w:val="-9"/>
              </w:rPr>
              <w:t>TPSは</w:t>
            </w:r>
            <w:r>
              <w:rPr>
                <w:rFonts w:ascii="Arial" w:hAnsi="Arial" w:eastAsia="Arial" w:cs="Arial"/>
                <w:sz w:val="18"/>
                <w:szCs w:val="18"/>
                <w:color w:val="231F20"/>
                <w:spacing w:val="-9"/>
              </w:rPr>
              <w:t>5</w:t>
            </w:r>
            <w:r>
              <w:rPr>
                <w:rFonts w:ascii="SimSun" w:hAnsi="SimSun" w:eastAsia="SimSun" w:cs="SimSun"/>
                <w:sz w:val="18"/>
                <w:szCs w:val="18"/>
                <w:color w:val="231F20"/>
                <w:spacing w:val="-9"/>
              </w:rPr>
              <w:t>、</w:t>
            </w:r>
          </w:p>
        </w:tc>
        <w:tc>
          <w:tcPr>
            <w:tcW w:w="3900" w:type="dxa"/>
            <w:vAlign w:val="top"/>
          </w:tcPr>
          <w:p>
            <w:pPr>
              <w:ind w:left="59" w:firstLine="32"/>
              <w:spacing w:before="234" w:line="261" w:lineRule="auto"/>
              <w:rPr>
                <w:rFonts w:ascii="SimSun" w:hAnsi="SimSun" w:eastAsia="SimSun" w:cs="SimSun"/>
                <w:sz w:val="18"/>
                <w:szCs w:val="18"/>
              </w:rPr>
            </w:pPr>
            <w:r>
              <w:pict>
                <v:group id="_x0000_s330" style="position:absolute;margin-left:99.15pt;margin-top:15.7362pt;mso-position-vertical-relative:text;mso-position-horizontal-relative:text;width:83.35pt;height:12.2pt;z-index:256115712;" filled="false" stroked="false" coordsize="1666,243" coordorigin="0,0">
                  <v:shape id="_x0000_s331" style="position:absolute;left:0;top:0;width:1666;height:243;" filled="false" stroked="false" type="#_x0000_t75">
                    <v:imagedata r:id="rId682"/>
                  </v:shape>
                  <v:shape id="_x0000_s332" style="position:absolute;left:-20;top:-20;width:1706;height:322;" filled="false" stroked="false" type="#_x0000_t202">
                    <v:fill on="false"/>
                    <v:stroke on="false"/>
                    <v:path/>
                    <v:imagedata o:title=""/>
                    <o:lock v:ext="edit" aspectratio="false"/>
                    <v:textbox inset="0mm,0mm,0mm,0mm">
                      <w:txbxContent>
                        <w:p>
                          <w:pPr>
                            <w:ind w:right="4"/>
                            <w:spacing w:before="96" w:line="225" w:lineRule="auto"/>
                            <w:jc w:val="righ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pict>
                <v:shape id="_x0000_s333" style="position:absolute;margin-left:41.5275pt;margin-top:16.9387pt;mso-position-vertical-relative:text;mso-position-horizontal-relative:text;width:58.75pt;height:12.9pt;z-index:256116736;" filled="false" stroked="false" type="#_x0000_t202">
                  <v:fill on="false"/>
                  <v:stroke on="false"/>
                  <v:path/>
                  <v:imagedata o:title=""/>
                  <o:lock v:ext="edit" aspectratio="false"/>
                  <v:textbox inset="0mm,0mm,0mm,0mm">
                    <w:txbxContent>
                      <w:p>
                        <w:pPr>
                          <w:ind w:left="20"/>
                          <w:spacing w:before="20" w:line="217" w:lineRule="exact"/>
                          <w:rPr>
                            <w:rFonts w:ascii="Arial" w:hAnsi="Arial" w:eastAsia="Arial" w:cs="Arial"/>
                            <w:sz w:val="15"/>
                            <w:szCs w:val="15"/>
                          </w:rPr>
                        </w:pPr>
                        <w:r>
                          <w:rPr>
                            <w:rFonts w:ascii="Segoe UI Emoji" w:hAnsi="Segoe UI Emoji" w:eastAsia="Segoe UI Emoji" w:cs="Segoe UI Emoji"/>
                            <w:sz w:val="15"/>
                            <w:szCs w:val="15"/>
                            <w:color w:val="231F20"/>
                            <w:spacing w:val="30"/>
                            <w:position w:val="1"/>
                          </w:rPr>
                          <w:t>↩</w:t>
                        </w:r>
                        <w:r>
                          <w:rPr>
                            <w:rFonts w:ascii="Segoe UI Emoji" w:hAnsi="Segoe UI Emoji" w:eastAsia="Segoe UI Emoji" w:cs="Segoe UI Emoji"/>
                            <w:sz w:val="15"/>
                            <w:szCs w:val="15"/>
                            <w:color w:val="231F20"/>
                            <w:spacing w:val="27"/>
                            <w:position w:val="1"/>
                          </w:rPr>
                          <w:t xml:space="preserve"> </w:t>
                        </w:r>
                        <w:r>
                          <w:rPr>
                            <w:rFonts w:ascii="Arial" w:hAnsi="Arial" w:eastAsia="Arial" w:cs="Arial"/>
                            <w:sz w:val="15"/>
                            <w:szCs w:val="15"/>
                            <w:color w:val="231F20"/>
                            <w:position w:val="1"/>
                          </w:rPr>
                          <w:t>move</w:t>
                        </w:r>
                        <w:r>
                          <w:rPr>
                            <w:rFonts w:ascii="Arial" w:hAnsi="Arial" w:eastAsia="Arial" w:cs="Arial"/>
                            <w:sz w:val="15"/>
                            <w:szCs w:val="15"/>
                            <w:color w:val="231F20"/>
                            <w:spacing w:val="27"/>
                            <w:position w:val="1"/>
                          </w:rPr>
                          <w:t xml:space="preserve"> </w:t>
                        </w:r>
                        <w:r>
                          <w:rPr>
                            <w:rFonts w:ascii="Arial" w:hAnsi="Arial" w:eastAsia="Arial" w:cs="Arial"/>
                            <w:sz w:val="15"/>
                            <w:szCs w:val="15"/>
                            <w:color w:val="231F20"/>
                            <w:position w:val="1"/>
                          </w:rPr>
                          <w:t>on</w:t>
                        </w:r>
                        <w:r>
                          <w:rPr>
                            <w:rFonts w:ascii="Arial" w:hAnsi="Arial" w:eastAsia="Arial" w:cs="Arial"/>
                            <w:sz w:val="15"/>
                            <w:szCs w:val="15"/>
                            <w:color w:val="231F20"/>
                            <w:spacing w:val="27"/>
                            <w:position w:val="1"/>
                          </w:rPr>
                          <w:t xml:space="preserve"> </w:t>
                        </w:r>
                        <w:r>
                          <w:rPr>
                            <w:rFonts w:ascii="Arial" w:hAnsi="Arial" w:eastAsia="Arial" w:cs="Arial"/>
                            <w:sz w:val="15"/>
                            <w:szCs w:val="15"/>
                            <w:color w:val="231F20"/>
                            <w:position w:val="1"/>
                          </w:rPr>
                          <w:t>to</w:t>
                        </w:r>
                        <w:r>
                          <w:rPr>
                            <w:rFonts w:ascii="Arial" w:hAnsi="Arial" w:eastAsia="Arial" w:cs="Arial"/>
                            <w:sz w:val="15"/>
                            <w:szCs w:val="15"/>
                            <w:color w:val="231F20"/>
                            <w:spacing w:val="27"/>
                            <w:position w:val="1"/>
                          </w:rPr>
                          <w:t>ն</w:t>
                        </w:r>
                      </w:p>
                    </w:txbxContent>
                  </v:textbox>
                </v:shape>
              </w:pict>
            </w:r>
            <w:r>
              <w:pict>
                <v:group id="_x0000_s334" style="position:absolute;margin-left:4.75pt;margin-top:24.9162pt;mso-position-vertical-relative:text;mso-position-horizontal-relative:text;width:25.4pt;height:12.2pt;z-index:256114688;" filled="false" stroked="false" coordsize="507,243" coordorigin="0,0">
                  <v:shape id="_x0000_s335" style="position:absolute;left:0;top:0;width:507;height:243;" filled="false" stroked="false" type="#_x0000_t75">
                    <v:imagedata r:id="rId683"/>
                  </v:shape>
                  <v:shape id="_x0000_s336" style="position:absolute;left:-20;top:-20;width:547;height:322;" filled="false" stroked="false" type="#_x0000_t202">
                    <v:fill on="false"/>
                    <v:stroke on="false"/>
                    <v:path/>
                    <v:imagedata o:title=""/>
                    <o:lock v:ext="edit" aspectratio="false"/>
                    <v:textbox inset="0mm,0mm,0mm,0mm">
                      <w:txbxContent>
                        <w:p>
                          <w:pPr>
                            <w:ind w:left="364"/>
                            <w:spacing w:before="95" w:line="189" w:lineRule="exact"/>
                            <w:rPr>
                              <w:rFonts w:ascii="Calibri" w:hAnsi="Calibri" w:eastAsia="Calibri" w:cs="Calibri"/>
                              <w:sz w:val="15"/>
                              <w:szCs w:val="15"/>
                            </w:rPr>
                          </w:pPr>
                          <w:r>
                            <w:rPr>
                              <w:rFonts w:ascii="Arial" w:hAnsi="Arial" w:eastAsia="Arial" w:cs="Arial"/>
                              <w:sz w:val="15"/>
                              <w:szCs w:val="15"/>
                              <w:color w:val="231F20"/>
                              <w:spacing w:val="4"/>
                              <w:position w:val="2"/>
                            </w:rPr>
                            <w:t>յ</w:t>
                          </w:r>
                          <w:r>
                            <w:rPr>
                              <w:rFonts w:ascii="Arial" w:hAnsi="Arial" w:eastAsia="Arial" w:cs="Arial"/>
                              <w:sz w:val="15"/>
                              <w:szCs w:val="15"/>
                              <w:color w:val="231F20"/>
                              <w:spacing w:val="3"/>
                              <w:position w:val="2"/>
                            </w:rPr>
                            <w:t xml:space="preserve"> </w:t>
                          </w:r>
                          <w:r>
                            <w:rPr>
                              <w:rFonts w:ascii="Calibri" w:hAnsi="Calibri" w:eastAsia="Calibri" w:cs="Calibri"/>
                              <w:sz w:val="15"/>
                              <w:szCs w:val="15"/>
                              <w:color w:val="231F20"/>
                              <w:position w:val="2"/>
                            </w:rPr>
                            <w:t>s</w:t>
                          </w:r>
                        </w:p>
                      </w:txbxContent>
                    </v:textbox>
                  </v:shape>
                </v:group>
              </w:pict>
            </w:r>
            <w:r>
              <w:pict>
                <v:group id="_x0000_s337" style="position:absolute;margin-left:35.41pt;margin-top:24.9162pt;mso-position-vertical-relative:text;mso-position-horizontal-relative:text;width:15.5pt;height:12.2pt;z-index:256117760;" filled="false" stroked="false" coordsize="310,243" coordorigin="0,0">
                  <v:shape id="_x0000_s338" style="position:absolute;left:0;top:0;width:310;height:243;" filled="false" stroked="false" type="#_x0000_t75">
                    <v:imagedata r:id="rId684"/>
                  </v:shape>
                  <v:shape id="_x0000_s339" style="position:absolute;left:-20;top:-20;width:350;height:377;" filled="false" stroked="false" type="#_x0000_t202">
                    <v:fill on="false"/>
                    <v:stroke on="false"/>
                    <v:path/>
                    <v:imagedata o:title=""/>
                    <o:lock v:ext="edit" aspectratio="false"/>
                    <v:textbox inset="0mm,0mm,0mm,0mm">
                      <w:txbxContent>
                        <w:p>
                          <w:pPr>
                            <w:ind w:left="221"/>
                            <w:spacing w:before="89" w:line="215" w:lineRule="exact"/>
                            <w:rPr>
                              <w:rFonts w:ascii="Calibri" w:hAnsi="Calibri" w:eastAsia="Calibri" w:cs="Calibri"/>
                              <w:sz w:val="15"/>
                              <w:szCs w:val="15"/>
                            </w:rPr>
                          </w:pPr>
                          <w:r>
                            <w:rPr>
                              <w:rFonts w:ascii="Calibri" w:hAnsi="Calibri" w:eastAsia="Calibri" w:cs="Calibri"/>
                              <w:sz w:val="15"/>
                              <w:szCs w:val="15"/>
                              <w:color w:val="231F20"/>
                              <w:position w:val="-2"/>
                            </w:rPr>
                            <w:t>ˡ</w:t>
                          </w:r>
                        </w:p>
                      </w:txbxContent>
                    </v:textbox>
                  </v:shape>
                </v:group>
              </w:pict>
            </w:r>
            <w:r>
              <w:pict>
                <v:shape id="_x0000_s340" style="position:absolute;margin-left:29.093pt;margin-top:27.5072pt;mso-position-vertical-relative:text;mso-position-horizontal-relative:text;width:5.6pt;height:13pt;z-index:256106496;" filled="false" stroked="false" type="#_x0000_t202">
                  <v:fill on="false"/>
                  <v:stroke on="false"/>
                  <v:path/>
                  <v:imagedata o:title=""/>
                  <o:lock v:ext="edit" aspectratio="false"/>
                  <v:textbox inset="0mm,0mm,0mm,0mm">
                    <w:txbxContent>
                      <w:p>
                        <w:pPr>
                          <w:ind w:left="20"/>
                          <w:spacing w:before="19" w:line="199" w:lineRule="auto"/>
                          <w:rPr>
                            <w:rFonts w:ascii="Tunga" w:hAnsi="Tunga" w:eastAsia="Tunga" w:cs="Tunga"/>
                            <w:sz w:val="15"/>
                            <w:szCs w:val="15"/>
                          </w:rPr>
                        </w:pPr>
                        <w:r>
                          <w:rPr>
                            <w:rFonts w:ascii="Tunga" w:hAnsi="Tunga" w:eastAsia="Tunga" w:cs="Tunga"/>
                            <w:sz w:val="15"/>
                            <w:szCs w:val="15"/>
                            <w:color w:val="231F20"/>
                          </w:rPr>
                          <w:t>ಽ</w:t>
                        </w:r>
                      </w:p>
                    </w:txbxContent>
                  </v:textbox>
                </v:shape>
              </w:pict>
            </w:r>
            <w:r>
              <w:pict>
                <v:group id="_x0000_s341" style="position:absolute;margin-left:87.75pt;margin-top:34.2762pt;mso-position-vertical-relative:text;mso-position-horizontal-relative:text;width:13.45pt;height:12.2pt;z-index:256119808;" filled="false" stroked="false" coordsize="268,243" coordorigin="0,0">
                  <v:shape id="_x0000_s342" style="position:absolute;left:0;top:0;width:268;height:243;" filled="false" stroked="false" type="#_x0000_t75">
                    <v:imagedata r:id="rId685"/>
                  </v:shape>
                  <v:shape id="_x0000_s343" style="position:absolute;left:-20;top:-20;width:308;height:283;" filled="false" stroked="false" type="#_x0000_t202">
                    <v:fill on="false"/>
                    <v:stroke on="false"/>
                    <v:path/>
                    <v:imagedata o:title=""/>
                    <o:lock v:ext="edit" aspectratio="false"/>
                    <v:textbox inset="0mm,0mm,0mm,0mm">
                      <w:txbxContent>
                        <w:p>
                          <w:pPr>
                            <w:ind w:left="179"/>
                            <w:spacing w:before="96"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drawing>
                <wp:anchor distT="0" distB="0" distL="0" distR="0" simplePos="0" relativeHeight="256113664" behindDoc="0" locked="0" layoutInCell="1" allowOverlap="1">
                  <wp:simplePos x="0" y="0"/>
                  <wp:positionH relativeFrom="column">
                    <wp:posOffset>32892</wp:posOffset>
                  </wp:positionH>
                  <wp:positionV relativeFrom="paragraph">
                    <wp:posOffset>-2080</wp:posOffset>
                  </wp:positionV>
                  <wp:extent cx="2421889" cy="356615"/>
                  <wp:effectExtent l="0" t="0" r="0" b="0"/>
                  <wp:wrapNone/>
                  <wp:docPr id="900" name="IM 900"/>
                  <wp:cNvGraphicFramePr/>
                  <a:graphic>
                    <a:graphicData uri="http://schemas.openxmlformats.org/drawingml/2006/picture">
                      <pic:pic>
                        <pic:nvPicPr>
                          <pic:cNvPr id="900" name="IM 900"/>
                          <pic:cNvPicPr/>
                        </pic:nvPicPr>
                        <pic:blipFill>
                          <a:blip r:embed="rId686"/>
                          <a:stretch>
                            <a:fillRect/>
                          </a:stretch>
                        </pic:blipFill>
                        <pic:spPr>
                          <a:xfrm rot="0">
                            <a:off x="0" y="0"/>
                            <a:ext cx="2421889" cy="356615"/>
                          </a:xfrm>
                          <a:prstGeom prst="rect">
                            <a:avLst/>
                          </a:prstGeom>
                        </pic:spPr>
                      </pic:pic>
                    </a:graphicData>
                  </a:graphic>
                </wp:anchor>
              </w:drawing>
            </w:r>
            <w:r>
              <w:drawing>
                <wp:anchor distT="0" distB="0" distL="0" distR="0" simplePos="0" relativeHeight="256082944" behindDoc="0" locked="0" layoutInCell="1" allowOverlap="1">
                  <wp:simplePos x="0" y="0"/>
                  <wp:positionH relativeFrom="column">
                    <wp:posOffset>2316861</wp:posOffset>
                  </wp:positionH>
                  <wp:positionV relativeFrom="paragraph">
                    <wp:posOffset>199849</wp:posOffset>
                  </wp:positionV>
                  <wp:extent cx="137921" cy="154685"/>
                  <wp:effectExtent l="0" t="0" r="0" b="0"/>
                  <wp:wrapNone/>
                  <wp:docPr id="901" name="IM 901"/>
                  <wp:cNvGraphicFramePr/>
                  <a:graphic>
                    <a:graphicData uri="http://schemas.openxmlformats.org/drawingml/2006/picture">
                      <pic:pic>
                        <pic:nvPicPr>
                          <pic:cNvPr id="901" name="IM 901"/>
                          <pic:cNvPicPr/>
                        </pic:nvPicPr>
                        <pic:blipFill>
                          <a:blip r:embed="rId687"/>
                          <a:stretch>
                            <a:fillRect/>
                          </a:stretch>
                        </pic:blipFill>
                        <pic:spPr>
                          <a:xfrm rot="0">
                            <a:off x="0" y="0"/>
                            <a:ext cx="137921" cy="154685"/>
                          </a:xfrm>
                          <a:prstGeom prst="rect">
                            <a:avLst/>
                          </a:prstGeom>
                        </pic:spPr>
                      </pic:pic>
                    </a:graphicData>
                  </a:graphic>
                </wp:anchor>
              </w:drawing>
            </w:r>
            <w:r>
              <w:drawing>
                <wp:anchor distT="0" distB="0" distL="0" distR="0" simplePos="0" relativeHeight="256118784" behindDoc="0" locked="0" layoutInCell="1" allowOverlap="1">
                  <wp:simplePos x="0" y="0"/>
                  <wp:positionH relativeFrom="column">
                    <wp:posOffset>611250</wp:posOffset>
                  </wp:positionH>
                  <wp:positionV relativeFrom="paragraph">
                    <wp:posOffset>316435</wp:posOffset>
                  </wp:positionV>
                  <wp:extent cx="963421" cy="154685"/>
                  <wp:effectExtent l="0" t="0" r="0" b="0"/>
                  <wp:wrapNone/>
                  <wp:docPr id="902" name="IM 902"/>
                  <wp:cNvGraphicFramePr/>
                  <a:graphic>
                    <a:graphicData uri="http://schemas.openxmlformats.org/drawingml/2006/picture">
                      <pic:pic>
                        <pic:nvPicPr>
                          <pic:cNvPr id="902" name="IM 902"/>
                          <pic:cNvPicPr/>
                        </pic:nvPicPr>
                        <pic:blipFill>
                          <a:blip r:embed="rId688"/>
                          <a:stretch>
                            <a:fillRect/>
                          </a:stretch>
                        </pic:blipFill>
                        <pic:spPr>
                          <a:xfrm rot="0">
                            <a:off x="0" y="0"/>
                            <a:ext cx="963421" cy="154685"/>
                          </a:xfrm>
                          <a:prstGeom prst="rect">
                            <a:avLst/>
                          </a:prstGeom>
                        </pic:spPr>
                      </pic:pic>
                    </a:graphicData>
                  </a:graphic>
                </wp:anchor>
              </w:drawing>
            </w:r>
            <w:r>
              <w:pict>
                <v:shape id="_x0000_s344" style="position:absolute;margin-left:2.20093pt;margin-top:35.4787pt;mso-position-vertical-relative:text;mso-position-horizontal-relative:text;width:34.1pt;height:12.8pt;z-index:256103424;" filled="false" stroked="false" type="#_x0000_t202">
                  <v:fill on="false"/>
                  <v:stroke on="false"/>
                  <v:path/>
                  <v:imagedata o:title=""/>
                  <o:lock v:ext="edit" aspectratio="false"/>
                  <v:textbox inset="0mm,0mm,0mm,0mm">
                    <w:txbxContent>
                      <w:p>
                        <w:pPr>
                          <w:ind w:left="20"/>
                          <w:spacing w:before="20" w:line="215" w:lineRule="exact"/>
                          <w:rPr>
                            <w:rFonts w:ascii="Microsoft Yi Baiti" w:hAnsi="Microsoft Yi Baiti" w:eastAsia="Microsoft Yi Baiti" w:cs="Microsoft Yi Baiti"/>
                            <w:sz w:val="15"/>
                            <w:szCs w:val="15"/>
                          </w:rPr>
                        </w:pPr>
                        <w:r>
                          <w:rPr>
                            <w:rFonts w:ascii="Arial" w:hAnsi="Arial" w:eastAsia="Arial" w:cs="Arial"/>
                            <w:sz w:val="15"/>
                            <w:szCs w:val="15"/>
                            <w:color w:val="231F20"/>
                            <w:spacing w:val="7"/>
                            <w:position w:val="1"/>
                          </w:rPr>
                          <w:t>4856</w:t>
                        </w:r>
                        <w:r>
                          <w:rPr>
                            <w:rFonts w:ascii="Segoe UI Emoji" w:hAnsi="Segoe UI Emoji" w:eastAsia="Segoe UI Emoji" w:cs="Segoe UI Emoji"/>
                            <w:sz w:val="15"/>
                            <w:szCs w:val="15"/>
                            <w:color w:val="231F20"/>
                            <w:spacing w:val="7"/>
                            <w:position w:val="1"/>
                          </w:rPr>
                          <w:t>↩</w:t>
                        </w:r>
                        <w:r>
                          <w:rPr>
                            <w:rFonts w:ascii="Arial" w:hAnsi="Arial" w:eastAsia="Arial" w:cs="Arial"/>
                            <w:sz w:val="15"/>
                            <w:szCs w:val="15"/>
                            <w:color w:val="231F20"/>
                            <w:spacing w:val="7"/>
                            <w:position w:val="1"/>
                          </w:rPr>
                          <w:t>յ</w:t>
                        </w:r>
                        <w:r>
                          <w:rPr>
                            <w:rFonts w:ascii="Microsoft Yi Baiti" w:hAnsi="Microsoft Yi Baiti" w:eastAsia="Microsoft Yi Baiti" w:cs="Microsoft Yi Baiti"/>
                            <w:sz w:val="15"/>
                            <w:szCs w:val="15"/>
                            <w:color w:val="231F20"/>
                            <w:spacing w:val="6"/>
                            <w:position w:val="1"/>
                          </w:rPr>
                          <w:t>ꄌ</w:t>
                        </w:r>
                      </w:p>
                    </w:txbxContent>
                  </v:textbox>
                </v:shape>
              </w:pict>
            </w:r>
            <w:r>
              <w:pict>
                <v:shape id="_x0000_s345" style="position:absolute;margin-left:-191.261pt;margin-top:-6.57333pt;mso-position-vertical-relative:top-margin-area;mso-position-horizontal-relative:right-margin-area;width:192.35pt;height:13.2pt;z-index:256109568;"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8"/>
                            <w:szCs w:val="18"/>
                          </w:rPr>
                        </w:pPr>
                        <w:r>
                          <w:rPr>
                            <w:rFonts w:ascii="SimSun" w:hAnsi="SimSun" w:eastAsia="SimSun" w:cs="SimSun"/>
                            <w:sz w:val="18"/>
                            <w:szCs w:val="18"/>
                            <w:color w:val="231F20"/>
                            <w:spacing w:val="2"/>
                          </w:rPr>
                          <w:t>クチェーン</w:t>
                        </w:r>
                        <w:r>
                          <w:rPr>
                            <w:rFonts w:ascii="SimSun" w:hAnsi="SimSun" w:eastAsia="SimSun" w:cs="SimSun"/>
                            <w:sz w:val="18"/>
                            <w:szCs w:val="18"/>
                            <w:color w:val="231F20"/>
                            <w:spacing w:val="1"/>
                          </w:rPr>
                          <w:t>の構成、ネットワーク設定、特定の</w:t>
                        </w:r>
                      </w:p>
                    </w:txbxContent>
                  </v:textbox>
                </v:shape>
              </w:pict>
            </w:r>
            <w:r>
              <w:pict>
                <v:shape id="_x0000_s346" style="position:absolute;margin-left:-153.121pt;margin-top:1.04437pt;mso-position-vertical-relative:top-margin-area;mso-position-horizontal-relative:right-margin-area;width:25.4pt;height:9.35pt;z-index:256112640;"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15"/>
                            <w:szCs w:val="15"/>
                          </w:rPr>
                        </w:pPr>
                        <w:r>
                          <w:rPr>
                            <w:rFonts w:ascii="Arial" w:hAnsi="Arial" w:eastAsia="Arial" w:cs="Arial"/>
                            <w:sz w:val="15"/>
                            <w:szCs w:val="15"/>
                            <w:color w:val="231F20"/>
                            <w:spacing w:val="-5"/>
                          </w:rPr>
                          <w:t>IBJO</w:t>
                        </w:r>
                        <w:r>
                          <w:rPr>
                            <w:rFonts w:ascii="Arial" w:hAnsi="Arial" w:eastAsia="Arial" w:cs="Arial"/>
                            <w:sz w:val="15"/>
                            <w:szCs w:val="15"/>
                            <w:color w:val="231F20"/>
                            <w:spacing w:val="-9"/>
                          </w:rPr>
                          <w:t>3</w:t>
                        </w:r>
                        <w:r>
                          <w:rPr>
                            <w:rFonts w:ascii="Arial" w:hAnsi="Arial" w:eastAsia="Arial" w:cs="Arial"/>
                            <w:sz w:val="15"/>
                            <w:szCs w:val="15"/>
                            <w:color w:val="231F20"/>
                            <w:spacing w:val="-5"/>
                          </w:rPr>
                          <w:t>3</w:t>
                        </w:r>
                      </w:p>
                    </w:txbxContent>
                  </v:textbox>
                </v:shape>
              </w:pict>
            </w:r>
            <w:r>
              <w:drawing>
                <wp:anchor distT="0" distB="0" distL="0" distR="0" simplePos="0" relativeHeight="256110592" behindDoc="0" locked="0" layoutInCell="1" allowOverlap="1">
                  <wp:simplePos x="0" y="0"/>
                  <wp:positionH relativeFrom="rightMargin">
                    <wp:posOffset>-2439670</wp:posOffset>
                  </wp:positionH>
                  <wp:positionV relativeFrom="topMargin">
                    <wp:posOffset>-1651</wp:posOffset>
                  </wp:positionV>
                  <wp:extent cx="600760" cy="133350"/>
                  <wp:effectExtent l="0" t="0" r="0" b="0"/>
                  <wp:wrapNone/>
                  <wp:docPr id="903" name="IM 903"/>
                  <wp:cNvGraphicFramePr/>
                  <a:graphic>
                    <a:graphicData uri="http://schemas.openxmlformats.org/drawingml/2006/picture">
                      <pic:pic>
                        <pic:nvPicPr>
                          <pic:cNvPr id="903" name="IM 903"/>
                          <pic:cNvPicPr/>
                        </pic:nvPicPr>
                        <pic:blipFill>
                          <a:blip r:embed="rId689"/>
                          <a:stretch>
                            <a:fillRect/>
                          </a:stretch>
                        </pic:blipFill>
                        <pic:spPr>
                          <a:xfrm rot="0">
                            <a:off x="0" y="0"/>
                            <a:ext cx="600760" cy="133350"/>
                          </a:xfrm>
                          <a:prstGeom prst="rect">
                            <a:avLst/>
                          </a:prstGeom>
                        </pic:spPr>
                      </pic:pic>
                    </a:graphicData>
                  </a:graphic>
                </wp:anchor>
              </w:drawing>
            </w:r>
            <w:r>
              <w:rPr>
                <w:rFonts w:ascii="SimSun" w:hAnsi="SimSun" w:eastAsia="SimSun" w:cs="SimSun"/>
                <w:sz w:val="18"/>
                <w:szCs w:val="18"/>
                <w:color w:val="231F20"/>
                <w:spacing w:val="1"/>
              </w:rPr>
              <w:t>を意図したものではなく、単純な比較目的にも</w:t>
            </w:r>
            <w:r>
              <w:rPr>
                <w:rFonts w:ascii="SimSun" w:hAnsi="SimSun" w:eastAsia="SimSun" w:cs="SimSun"/>
                <w:sz w:val="18"/>
                <w:szCs w:val="18"/>
                <w:color w:val="231F20"/>
              </w:rPr>
              <w:t xml:space="preserve"> </w:t>
            </w:r>
            <w:r>
              <w:rPr>
                <w:rFonts w:ascii="Calibri" w:hAnsi="Calibri" w:eastAsia="Calibri" w:cs="Calibri"/>
                <w:sz w:val="15"/>
                <w:szCs w:val="15"/>
                <w:color w:val="231F20"/>
                <w:spacing w:val="-2"/>
                <w:position w:val="5"/>
              </w:rPr>
              <w:t>s</w:t>
            </w:r>
            <w:r>
              <w:rPr>
                <w:rFonts w:ascii="Calibri" w:hAnsi="Calibri" w:eastAsia="Calibri" w:cs="Calibri"/>
                <w:sz w:val="15"/>
                <w:szCs w:val="15"/>
                <w:color w:val="231F20"/>
                <w:spacing w:val="-2"/>
                <w:position w:val="5"/>
              </w:rPr>
              <w:t xml:space="preserve"> </w:t>
            </w:r>
            <w:r>
              <w:rPr>
                <w:rFonts w:ascii="SimSun" w:hAnsi="SimSun" w:eastAsia="SimSun" w:cs="SimSun"/>
                <w:sz w:val="18"/>
                <w:szCs w:val="18"/>
                <w:color w:val="231F20"/>
                <w:spacing w:val="-2"/>
              </w:rPr>
              <w:t>ブロックチェーンBは</w:t>
            </w:r>
            <w:r>
              <w:rPr>
                <w:rFonts w:ascii="Arial" w:hAnsi="Arial" w:eastAsia="Arial" w:cs="Arial"/>
                <w:sz w:val="18"/>
                <w:szCs w:val="18"/>
                <w:color w:val="231F20"/>
                <w:spacing w:val="-2"/>
              </w:rPr>
              <w:t>10TP</w:t>
            </w:r>
            <w:r>
              <w:rPr>
                <w:rFonts w:ascii="Arial" w:hAnsi="Arial" w:eastAsia="Arial" w:cs="Arial"/>
                <w:sz w:val="18"/>
                <w:szCs w:val="18"/>
                <w:color w:val="231F20"/>
              </w:rPr>
              <w:t>S</w:t>
            </w:r>
            <w:r>
              <w:rPr>
                <w:rFonts w:ascii="SimSun" w:hAnsi="SimSun" w:eastAsia="SimSun" w:cs="SimSun"/>
                <w:sz w:val="18"/>
                <w:szCs w:val="18"/>
                <w:color w:val="231F20"/>
                <w:spacing w:val="-2"/>
              </w:rPr>
              <w:t>だから</w:t>
            </w:r>
            <w:r>
              <w:rPr>
                <w:rFonts w:ascii="SimSun" w:hAnsi="SimSun" w:eastAsia="SimSun" w:cs="SimSun"/>
                <w:sz w:val="18"/>
                <w:szCs w:val="18"/>
                <w:color w:val="231F20"/>
              </w:rPr>
              <w:t>B</w:t>
            </w:r>
            <w:r>
              <w:rPr>
                <w:rFonts w:ascii="SimSun" w:hAnsi="SimSun" w:eastAsia="SimSun" w:cs="SimSun"/>
                <w:sz w:val="18"/>
                <w:szCs w:val="18"/>
                <w:color w:val="231F20"/>
                <w:spacing w:val="-2"/>
              </w:rPr>
              <w:t>が優れてい</w:t>
            </w:r>
          </w:p>
          <w:p>
            <w:pPr>
              <w:ind w:left="728"/>
              <w:spacing w:line="209" w:lineRule="auto"/>
              <w:rPr>
                <w:rFonts w:ascii="Arial" w:hAnsi="Arial" w:eastAsia="Arial" w:cs="Arial"/>
                <w:sz w:val="14"/>
                <w:szCs w:val="14"/>
              </w:rPr>
            </w:pPr>
            <w:r>
              <w:rPr>
                <w:rFonts w:ascii="Arial" w:hAnsi="Arial" w:eastAsia="Arial" w:cs="Arial"/>
                <w:sz w:val="14"/>
                <w:szCs w:val="14"/>
                <w:color w:val="231F20"/>
                <w:spacing w:val="-2"/>
              </w:rPr>
              <w:t>scrapsյ</w:t>
            </w:r>
            <w:r>
              <w:rPr>
                <w:rFonts w:ascii="Segoe UI Symbol" w:hAnsi="Segoe UI Symbol" w:eastAsia="Segoe UI Symbol" w:cs="Segoe UI Symbol"/>
                <w:sz w:val="14"/>
                <w:szCs w:val="14"/>
                <w:color w:val="231F20"/>
                <w:spacing w:val="-2"/>
              </w:rPr>
              <w:t>⢹</w:t>
            </w:r>
            <w:r>
              <w:rPr>
                <w:rFonts w:ascii="Arial" w:hAnsi="Arial" w:eastAsia="Arial" w:cs="Arial"/>
                <w:sz w:val="14"/>
                <w:szCs w:val="14"/>
                <w:color w:val="231F20"/>
                <w:spacing w:val="-2"/>
              </w:rPr>
              <w:t>ja</w:t>
            </w:r>
            <w:r>
              <w:rPr>
                <w:rFonts w:ascii="Arial" w:hAnsi="Arial" w:eastAsia="Arial" w:cs="Arial"/>
                <w:sz w:val="14"/>
                <w:szCs w:val="14"/>
                <w:color w:val="231F20"/>
                <w:spacing w:val="-1"/>
              </w:rPr>
              <w:t>de</w:t>
            </w:r>
            <w:r>
              <w:rPr>
                <w:rFonts w:ascii="Arial" w:hAnsi="Arial" w:eastAsia="Arial" w:cs="Arial"/>
                <w:sz w:val="14"/>
                <w:szCs w:val="14"/>
                <w:color w:val="231F20"/>
                <w:spacing w:val="-2"/>
              </w:rPr>
              <w:t>-</w:t>
            </w:r>
            <w:r>
              <w:rPr>
                <w:rFonts w:ascii="Arial" w:hAnsi="Arial" w:eastAsia="Arial" w:cs="Arial"/>
                <w:sz w:val="14"/>
                <w:szCs w:val="14"/>
                <w:color w:val="231F20"/>
                <w:spacing w:val="-1"/>
              </w:rPr>
              <w:t>like</w:t>
            </w:r>
          </w:p>
        </w:tc>
      </w:tr>
      <w:tr>
        <w:trPr>
          <w:trHeight w:val="1291" w:hRule="atLeast"/>
        </w:trPr>
        <w:tc>
          <w:tcPr>
            <w:tcW w:w="1472" w:type="dxa"/>
            <w:vAlign w:val="top"/>
          </w:tcPr>
          <w:p>
            <w:pPr>
              <w:rPr>
                <w:rFonts w:ascii="Arial"/>
                <w:sz w:val="21"/>
              </w:rPr>
            </w:pPr>
            <w:r>
              <w:pict>
                <v:shape id="_x0000_s347" style="position:absolute;margin-left:-72.5618pt;margin-top:-3.70334pt;mso-position-vertical-relative:top-margin-area;mso-position-horizontal-relative:right-margin-area;width:25.85pt;height:14.1pt;z-index:256104448;" filled="false" stroked="false" type="#_x0000_t202">
                  <v:fill on="false"/>
                  <v:stroke on="false"/>
                  <v:path/>
                  <v:imagedata o:title=""/>
                  <o:lock v:ext="edit" aspectratio="false"/>
                  <v:textbox inset="0mm,0mm,0mm,0mm">
                    <w:txbxContent>
                      <w:p>
                        <w:pPr>
                          <w:ind w:left="365"/>
                          <w:spacing w:before="142" w:line="93" w:lineRule="exact"/>
                          <w:rPr>
                            <w:rFonts w:ascii="SimSun" w:hAnsi="SimSun" w:eastAsia="SimSun" w:cs="SimSun"/>
                            <w:sz w:val="18"/>
                            <w:szCs w:val="18"/>
                          </w:rPr>
                        </w:pPr>
                        <w:r>
                          <w:rPr>
                            <w:rFonts w:ascii="SimSun" w:hAnsi="SimSun" w:eastAsia="SimSun" w:cs="SimSun"/>
                            <w:sz w:val="18"/>
                            <w:szCs w:val="18"/>
                            <w:color w:val="231F20"/>
                            <w:spacing w:val="-4"/>
                            <w:w w:val="25"/>
                            <w:position w:val="1"/>
                          </w:rPr>
                          <w:t>。</w:t>
                        </w:r>
                      </w:p>
                    </w:txbxContent>
                  </v:textbox>
                </v:shape>
              </w:pict>
            </w:r>
            <w:r>
              <w:pict>
                <v:shape id="_x0000_s348" style="position:absolute;margin-left:-71.1356pt;margin-top:4.0022pt;mso-position-vertical-relative:top-margin-area;mso-position-horizontal-relative:right-margin-area;width:10.85pt;height:9.25pt;z-index:256105472;"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5"/>
                            <w:w w:val="69"/>
                          </w:rPr>
                          <w:t>BLF</w:t>
                        </w:r>
                      </w:p>
                    </w:txbxContent>
                  </v:textbox>
                </v:shape>
              </w:pict>
            </w:r>
            <w:r>
              <w:pict>
                <v:shape id="_x0000_s349" style="position:absolute;margin-left:-72.5618pt;margin-top:-3.70334pt;mso-position-vertical-relative:top-margin-area;mso-position-horizontal-relative:right-margin-area;width:13.1pt;height:13.35pt;z-index:256073728;" filled="false" stroked="false" type="#_x0000_t202">
                  <v:fill on="false"/>
                  <v:stroke on="false"/>
                  <v:path/>
                  <v:imagedata o:title=""/>
                  <o:lock v:ext="edit" aspectratio="false"/>
                  <v:textbox inset="0mm,0mm,0mm,0mm">
                    <w:txbxContent>
                      <w:p>
                        <w:pPr>
                          <w:ind w:left="20"/>
                          <w:spacing w:before="20" w:line="232" w:lineRule="auto"/>
                          <w:rPr>
                            <w:rFonts w:ascii="SimSun" w:hAnsi="SimSun" w:eastAsia="SimSun" w:cs="SimSun"/>
                            <w:sz w:val="18"/>
                            <w:szCs w:val="18"/>
                          </w:rPr>
                        </w:pPr>
                        <w:r>
                          <w:rPr>
                            <w:rFonts w:ascii="SimSun" w:hAnsi="SimSun" w:eastAsia="SimSun" w:cs="SimSun"/>
                            <w:sz w:val="18"/>
                            <w:szCs w:val="18"/>
                            <w:color w:val="231F20"/>
                            <w:spacing w:val="-17"/>
                          </w:rPr>
                          <w:t>る</w:t>
                        </w:r>
                        <w:r>
                          <w:rPr>
                            <w:rFonts w:ascii="SimSun" w:hAnsi="SimSun" w:eastAsia="SimSun" w:cs="SimSun"/>
                            <w:sz w:val="18"/>
                            <w:szCs w:val="18"/>
                            <w:color w:val="231F20"/>
                            <w:spacing w:val="-16"/>
                          </w:rPr>
                          <w:t>)</w:t>
                        </w:r>
                      </w:p>
                    </w:txbxContent>
                  </v:textbox>
                </v:shape>
              </w:pict>
            </w:r>
            <w:r/>
          </w:p>
        </w:tc>
        <w:tc>
          <w:tcPr>
            <w:tcW w:w="2674" w:type="dxa"/>
            <w:vAlign w:val="top"/>
          </w:tcPr>
          <w:p>
            <w:pPr>
              <w:ind w:left="56"/>
              <w:rPr>
                <w:sz w:val="15"/>
                <w:szCs w:val="15"/>
              </w:rPr>
            </w:pPr>
            <w:r>
              <w:rPr>
                <w:rFonts w:ascii="Arial" w:hAnsi="Arial" w:eastAsia="Arial" w:cs="Arial"/>
                <w:sz w:val="15"/>
                <w:szCs w:val="15"/>
                <w:color w:val="231F20"/>
                <w:spacing w:val="-2"/>
                <w:w w:val="85"/>
              </w:rPr>
              <w:t>i</w:t>
            </w:r>
            <w:r>
              <w:rPr>
                <w:rFonts w:ascii="Arial" w:hAnsi="Arial" w:eastAsia="Arial" w:cs="Arial"/>
                <w:sz w:val="15"/>
                <w:szCs w:val="15"/>
                <w:color w:val="231F20"/>
                <w:spacing w:val="-19"/>
              </w:rPr>
              <w:t xml:space="preserve"> </w:t>
            </w:r>
            <w:r>
              <w:rPr>
                <w:rFonts w:ascii="Arial" w:hAnsi="Arial" w:eastAsia="Arial" w:cs="Arial"/>
                <w:sz w:val="15"/>
                <w:szCs w:val="15"/>
                <w:color w:val="231F20"/>
                <w:spacing w:val="-2"/>
                <w:w w:val="85"/>
              </w:rPr>
              <w:t>uu</w:t>
            </w:r>
            <w:r>
              <w:rPr>
                <w:rFonts w:ascii="Arial" w:hAnsi="Arial" w:eastAsia="Arial" w:cs="Arial"/>
                <w:sz w:val="15"/>
                <w:szCs w:val="15"/>
                <w:color w:val="231F20"/>
                <w:spacing w:val="-25"/>
              </w:rPr>
              <w:t xml:space="preserve"> </w:t>
            </w:r>
            <w:r>
              <w:rPr>
                <w:rFonts w:ascii="Arial" w:hAnsi="Arial" w:eastAsia="Arial" w:cs="Arial"/>
                <w:sz w:val="15"/>
                <w:szCs w:val="15"/>
                <w:color w:val="231F20"/>
                <w:spacing w:val="-2"/>
                <w:w w:val="85"/>
              </w:rPr>
              <w:t>q</w:t>
            </w:r>
            <w:r>
              <w:rPr>
                <w:rFonts w:ascii="Arial" w:hAnsi="Arial" w:eastAsia="Arial" w:cs="Arial"/>
                <w:sz w:val="15"/>
                <w:szCs w:val="15"/>
                <w:color w:val="231F20"/>
                <w:spacing w:val="-25"/>
              </w:rPr>
              <w:t xml:space="preserve"> </w:t>
            </w:r>
            <w:r>
              <w:rPr>
                <w:rFonts w:ascii="Arial" w:hAnsi="Arial" w:eastAsia="Arial" w:cs="Arial"/>
                <w:sz w:val="15"/>
                <w:szCs w:val="15"/>
                <w:color w:val="231F20"/>
                <w:spacing w:val="-2"/>
                <w:w w:val="85"/>
              </w:rPr>
              <w:t>t</w:t>
            </w:r>
            <w:r>
              <w:rPr>
                <w:rFonts w:ascii="Arial" w:hAnsi="Arial" w:eastAsia="Arial" w:cs="Arial"/>
                <w:sz w:val="15"/>
                <w:szCs w:val="15"/>
                <w:color w:val="231F20"/>
                <w:spacing w:val="17"/>
                <w:w w:val="102"/>
              </w:rPr>
              <w:t xml:space="preserve"> </w:t>
            </w:r>
            <w:r>
              <w:rPr>
                <w:rFonts w:ascii="Arial" w:hAnsi="Arial" w:eastAsia="Arial" w:cs="Arial"/>
                <w:sz w:val="15"/>
                <w:szCs w:val="15"/>
                <w:color w:val="231F20"/>
                <w:spacing w:val="-2"/>
                <w:w w:val="85"/>
              </w:rPr>
              <w:t>//hju</w:t>
            </w:r>
            <w:r>
              <w:rPr>
                <w:rFonts w:ascii="Arial" w:hAnsi="Arial" w:eastAsia="Arial" w:cs="Arial"/>
                <w:sz w:val="15"/>
                <w:szCs w:val="15"/>
                <w:color w:val="231F20"/>
                <w:spacing w:val="-11"/>
              </w:rPr>
              <w:t xml:space="preserve"> </w:t>
            </w:r>
            <w:r>
              <w:rPr>
                <w:rFonts w:ascii="Arial" w:hAnsi="Arial" w:eastAsia="Arial" w:cs="Arial"/>
                <w:sz w:val="15"/>
                <w:szCs w:val="15"/>
                <w:color w:val="231F20"/>
                <w:spacing w:val="-2"/>
                <w:w w:val="85"/>
              </w:rPr>
              <w:t>.dibjonblfs</w:t>
            </w:r>
            <w:r>
              <w:rPr>
                <w:rFonts w:ascii="Arial" w:hAnsi="Arial" w:eastAsia="Arial" w:cs="Arial"/>
                <w:sz w:val="15"/>
                <w:szCs w:val="15"/>
                <w:color w:val="231F20"/>
                <w:spacing w:val="-21"/>
              </w:rPr>
              <w:t xml:space="preserve"> </w:t>
            </w:r>
            <w:r>
              <w:rPr>
                <w:rFonts w:ascii="Arial" w:hAnsi="Arial" w:eastAsia="Arial" w:cs="Arial"/>
                <w:sz w:val="15"/>
                <w:szCs w:val="15"/>
                <w:color w:val="231F20"/>
                <w:spacing w:val="-2"/>
                <w:w w:val="85"/>
              </w:rPr>
              <w:t>.</w:t>
            </w:r>
            <w:r>
              <w:rPr>
                <w:rFonts w:ascii="Arial" w:hAnsi="Arial" w:eastAsia="Arial" w:cs="Arial"/>
                <w:sz w:val="15"/>
                <w:szCs w:val="15"/>
                <w:color w:val="231F20"/>
                <w:spacing w:val="-24"/>
              </w:rPr>
              <w:t xml:space="preserve"> </w:t>
            </w:r>
            <w:r>
              <w:rPr>
                <w:rFonts w:ascii="Arial" w:hAnsi="Arial" w:eastAsia="Arial" w:cs="Arial"/>
                <w:sz w:val="15"/>
                <w:szCs w:val="15"/>
                <w:color w:val="231F20"/>
                <w:spacing w:val="-2"/>
                <w:w w:val="85"/>
              </w:rPr>
              <w:t>ps</w:t>
            </w:r>
            <w:r>
              <w:rPr>
                <w:rFonts w:ascii="Arial" w:hAnsi="Arial" w:eastAsia="Arial" w:cs="Arial"/>
                <w:sz w:val="15"/>
                <w:szCs w:val="15"/>
                <w:color w:val="231F20"/>
                <w:spacing w:val="-19"/>
              </w:rPr>
              <w:t xml:space="preserve"> </w:t>
            </w:r>
            <w:r>
              <w:rPr>
                <w:rFonts w:ascii="Arial" w:hAnsi="Arial" w:eastAsia="Arial" w:cs="Arial"/>
                <w:sz w:val="15"/>
                <w:szCs w:val="15"/>
                <w:color w:val="231F20"/>
                <w:spacing w:val="-2"/>
                <w:w w:val="85"/>
              </w:rPr>
              <w:t>h</w:t>
            </w:r>
            <w:r>
              <w:rPr>
                <w:rFonts w:ascii="Arial" w:hAnsi="Arial" w:eastAsia="Arial" w:cs="Arial"/>
                <w:sz w:val="15"/>
                <w:szCs w:val="15"/>
                <w:color w:val="231F20"/>
                <w:spacing w:val="-18"/>
              </w:rPr>
              <w:t xml:space="preserve"> </w:t>
            </w:r>
            <w:r>
              <w:rPr>
                <w:rFonts w:ascii="Arial" w:hAnsi="Arial" w:eastAsia="Arial" w:cs="Arial"/>
                <w:sz w:val="15"/>
                <w:szCs w:val="15"/>
                <w:color w:val="231F20"/>
                <w:spacing w:val="-2"/>
                <w:w w:val="85"/>
              </w:rPr>
              <w:t>.do/dibjonblfs</w:t>
            </w:r>
            <w:r>
              <w:rPr>
                <w:sz w:val="15"/>
                <w:szCs w:val="15"/>
                <w:position w:val="-5"/>
              </w:rPr>
              <w:drawing>
                <wp:inline distT="0" distB="0" distL="0" distR="0">
                  <wp:extent cx="151611" cy="132333"/>
                  <wp:effectExtent l="0" t="0" r="0" b="0"/>
                  <wp:docPr id="904" name="IM 904"/>
                  <wp:cNvGraphicFramePr/>
                  <a:graphic>
                    <a:graphicData uri="http://schemas.openxmlformats.org/drawingml/2006/picture">
                      <pic:pic>
                        <pic:nvPicPr>
                          <pic:cNvPr id="904" name="IM 904"/>
                          <pic:cNvPicPr/>
                        </pic:nvPicPr>
                        <pic:blipFill>
                          <a:blip r:embed="rId690"/>
                          <a:stretch>
                            <a:fillRect/>
                          </a:stretch>
                        </pic:blipFill>
                        <pic:spPr>
                          <a:xfrm rot="0">
                            <a:off x="0" y="0"/>
                            <a:ext cx="151611" cy="132333"/>
                          </a:xfrm>
                          <a:prstGeom prst="rect">
                            <a:avLst/>
                          </a:prstGeom>
                        </pic:spPr>
                      </pic:pic>
                    </a:graphicData>
                  </a:graphic>
                </wp:inline>
              </w:drawing>
            </w:r>
          </w:p>
        </w:tc>
        <w:tc>
          <w:tcPr>
            <w:tcW w:w="3900" w:type="dxa"/>
            <w:vAlign w:val="top"/>
          </w:tcPr>
          <w:p>
            <w:pPr>
              <w:ind w:firstLine="52"/>
              <w:spacing w:line="203" w:lineRule="exact"/>
              <w:textAlignment w:val="center"/>
              <w:rPr/>
            </w:pPr>
            <w:r>
              <w:drawing>
                <wp:anchor distT="0" distB="0" distL="0" distR="0" simplePos="0" relativeHeight="256081920" behindDoc="0" locked="0" layoutInCell="1" allowOverlap="1">
                  <wp:simplePos x="0" y="0"/>
                  <wp:positionH relativeFrom="rightMargin">
                    <wp:posOffset>-2441194</wp:posOffset>
                  </wp:positionH>
                  <wp:positionV relativeFrom="topMargin">
                    <wp:posOffset>96520</wp:posOffset>
                  </wp:positionV>
                  <wp:extent cx="2422651" cy="723137"/>
                  <wp:effectExtent l="0" t="0" r="0" b="0"/>
                  <wp:wrapNone/>
                  <wp:docPr id="905" name="IM 905"/>
                  <wp:cNvGraphicFramePr/>
                  <a:graphic>
                    <a:graphicData uri="http://schemas.openxmlformats.org/drawingml/2006/picture">
                      <pic:pic>
                        <pic:nvPicPr>
                          <pic:cNvPr id="905" name="IM 905"/>
                          <pic:cNvPicPr/>
                        </pic:nvPicPr>
                        <pic:blipFill>
                          <a:blip r:embed="rId691"/>
                          <a:stretch>
                            <a:fillRect/>
                          </a:stretch>
                        </pic:blipFill>
                        <pic:spPr>
                          <a:xfrm rot="0">
                            <a:off x="0" y="0"/>
                            <a:ext cx="2422651" cy="723137"/>
                          </a:xfrm>
                          <a:prstGeom prst="rect">
                            <a:avLst/>
                          </a:prstGeom>
                        </pic:spPr>
                      </pic:pic>
                    </a:graphicData>
                  </a:graphic>
                </wp:anchor>
              </w:drawing>
            </w:r>
            <w:r>
              <w:drawing>
                <wp:inline distT="0" distB="0" distL="0" distR="0">
                  <wp:extent cx="2031999" cy="129285"/>
                  <wp:effectExtent l="0" t="0" r="0" b="0"/>
                  <wp:docPr id="906" name="IM 906"/>
                  <wp:cNvGraphicFramePr/>
                  <a:graphic>
                    <a:graphicData uri="http://schemas.openxmlformats.org/drawingml/2006/picture">
                      <pic:pic>
                        <pic:nvPicPr>
                          <pic:cNvPr id="906" name="IM 906"/>
                          <pic:cNvPicPr/>
                        </pic:nvPicPr>
                        <pic:blipFill>
                          <a:blip r:embed="rId692"/>
                          <a:stretch>
                            <a:fillRect/>
                          </a:stretch>
                        </pic:blipFill>
                        <pic:spPr>
                          <a:xfrm rot="0">
                            <a:off x="0" y="0"/>
                            <a:ext cx="2031999" cy="129285"/>
                          </a:xfrm>
                          <a:prstGeom prst="rect">
                            <a:avLst/>
                          </a:prstGeom>
                        </pic:spPr>
                      </pic:pic>
                    </a:graphicData>
                  </a:graphic>
                </wp:inline>
              </w:drawing>
            </w:r>
          </w:p>
          <w:p>
            <w:pPr>
              <w:ind w:left="64"/>
              <w:spacing w:before="25" w:line="203" w:lineRule="auto"/>
              <w:rPr>
                <w:rFonts w:ascii="Arial" w:hAnsi="Arial" w:eastAsia="Arial" w:cs="Arial"/>
                <w:sz w:val="15"/>
                <w:szCs w:val="15"/>
              </w:rPr>
            </w:pPr>
            <w:r>
              <w:rPr>
                <w:rFonts w:ascii="Arial" w:hAnsi="Arial" w:eastAsia="Arial" w:cs="Arial"/>
                <w:sz w:val="15"/>
                <w:szCs w:val="15"/>
                <w:color w:val="231F20"/>
                <w:spacing w:val="-6"/>
              </w:rPr>
              <w:t>B</w:t>
            </w:r>
            <w:r>
              <w:rPr>
                <w:rFonts w:ascii="Arial" w:hAnsi="Arial" w:eastAsia="Arial" w:cs="Arial"/>
                <w:sz w:val="15"/>
                <w:szCs w:val="15"/>
                <w:color w:val="231F20"/>
                <w:spacing w:val="-3"/>
              </w:rPr>
              <w:t>LFS</w:t>
            </w:r>
          </w:p>
        </w:tc>
      </w:tr>
      <w:tr>
        <w:trPr>
          <w:trHeight w:val="1066" w:hRule="atLeast"/>
        </w:trPr>
        <w:tc>
          <w:tcPr>
            <w:tcW w:w="1472" w:type="dxa"/>
            <w:vAlign w:val="top"/>
          </w:tcPr>
          <w:p>
            <w:pPr>
              <w:ind w:left="86"/>
              <w:spacing w:before="73" w:line="176" w:lineRule="exact"/>
              <w:rPr>
                <w:rFonts w:ascii="Arial" w:hAnsi="Arial" w:eastAsia="Arial" w:cs="Arial"/>
                <w:sz w:val="15"/>
                <w:szCs w:val="15"/>
              </w:rPr>
            </w:pPr>
            <w:r>
              <w:rPr>
                <w:rFonts w:ascii="Arial" w:hAnsi="Arial" w:eastAsia="Arial" w:cs="Arial"/>
                <w:sz w:val="15"/>
                <w:szCs w:val="15"/>
                <w:color w:val="231F20"/>
                <w:spacing w:val="27"/>
              </w:rPr>
              <w:t>'</w:t>
            </w:r>
            <w:r>
              <w:rPr>
                <w:rFonts w:ascii="Arial" w:hAnsi="Arial" w:eastAsia="Arial" w:cs="Arial"/>
                <w:sz w:val="15"/>
                <w:szCs w:val="15"/>
                <w:color w:val="231F20"/>
                <w:spacing w:val="21"/>
              </w:rPr>
              <w:t>*4$0</w:t>
            </w:r>
            <w:r>
              <w:rPr>
                <w:rFonts w:ascii="Arial" w:hAnsi="Arial" w:eastAsia="Arial" w:cs="Arial"/>
                <w:sz w:val="15"/>
                <w:szCs w:val="15"/>
                <w:color w:val="231F20"/>
                <w:spacing w:val="21"/>
              </w:rPr>
              <w:t xml:space="preserve"> </w:t>
            </w:r>
            <w:r>
              <w:rPr>
                <w:rFonts w:ascii="Arial" w:hAnsi="Arial" w:eastAsia="Arial" w:cs="Arial"/>
                <w:sz w:val="15"/>
                <w:szCs w:val="15"/>
                <w:color w:val="231F20"/>
                <w:spacing w:val="21"/>
              </w:rPr>
              <w:t>#$04</w:t>
            </w:r>
          </w:p>
        </w:tc>
        <w:tc>
          <w:tcPr>
            <w:tcW w:w="2674" w:type="dxa"/>
            <w:vAlign w:val="top"/>
          </w:tcPr>
          <w:p>
            <w:pPr>
              <w:ind w:left="79" w:right="205" w:hanging="17"/>
              <w:spacing w:before="18" w:line="25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14"/>
              </w:rPr>
              <w:t xml:space="preserve"> </w:t>
            </w:r>
            <w:r>
              <w:rPr>
                <w:rFonts w:ascii="Arial" w:hAnsi="Arial" w:eastAsia="Arial" w:cs="Arial"/>
                <w:sz w:val="15"/>
                <w:szCs w:val="15"/>
                <w:color w:val="231F20"/>
                <w:spacing w:val="11"/>
              </w:rPr>
              <w:t>/</w:t>
            </w:r>
            <w:r>
              <w:rPr>
                <w:rFonts w:ascii="Arial" w:hAnsi="Arial" w:eastAsia="Arial" w:cs="Arial"/>
                <w:sz w:val="15"/>
                <w:szCs w:val="15"/>
                <w:color w:val="231F20"/>
                <w:spacing w:val="7"/>
              </w:rPr>
              <w:t>/</w:t>
            </w:r>
            <w:r>
              <w:rPr>
                <w:rFonts w:ascii="Arial" w:hAnsi="Arial" w:eastAsia="Arial" w:cs="Arial"/>
                <w:sz w:val="15"/>
                <w:szCs w:val="15"/>
                <w:color w:val="231F20"/>
              </w:rPr>
              <w:t>HJUIVC</w:t>
            </w:r>
            <w:r>
              <w:rPr>
                <w:rFonts w:ascii="Arial" w:hAnsi="Arial" w:eastAsia="Arial" w:cs="Arial"/>
                <w:sz w:val="15"/>
                <w:szCs w:val="15"/>
                <w:color w:val="231F20"/>
                <w:spacing w:val="7"/>
              </w:rPr>
              <w:t>.</w:t>
            </w:r>
            <w:r>
              <w:rPr>
                <w:rFonts w:ascii="Arial" w:hAnsi="Arial" w:eastAsia="Arial" w:cs="Arial"/>
                <w:sz w:val="15"/>
                <w:szCs w:val="15"/>
                <w:color w:val="231F20"/>
                <w:spacing w:val="7"/>
              </w:rPr>
              <w:t xml:space="preserve"> </w:t>
            </w:r>
            <w:r>
              <w:rPr>
                <w:rFonts w:ascii="Arial" w:hAnsi="Arial" w:eastAsia="Arial" w:cs="Arial"/>
                <w:sz w:val="15"/>
                <w:szCs w:val="15"/>
                <w:color w:val="231F20"/>
              </w:rPr>
              <w:t>dpn</w:t>
            </w:r>
            <w:r>
              <w:rPr>
                <w:rFonts w:ascii="Arial" w:hAnsi="Arial" w:eastAsia="Arial" w:cs="Arial"/>
                <w:sz w:val="15"/>
                <w:szCs w:val="15"/>
                <w:color w:val="231F20"/>
                <w:spacing w:val="7"/>
              </w:rPr>
              <w:t>/'*4$0-#$04/</w:t>
            </w:r>
            <w:r>
              <w:rPr>
                <w:rFonts w:ascii="Arial" w:hAnsi="Arial" w:eastAsia="Arial" w:cs="Arial"/>
                <w:sz w:val="15"/>
                <w:szCs w:val="15"/>
                <w:color w:val="231F20"/>
              </w:rPr>
              <w:t xml:space="preserve"> </w:t>
            </w:r>
            <w:r>
              <w:rPr>
                <w:rFonts w:ascii="Arial" w:hAnsi="Arial" w:eastAsia="Arial" w:cs="Arial"/>
                <w:sz w:val="15"/>
                <w:szCs w:val="15"/>
                <w:color w:val="231F20"/>
                <w:spacing w:val="10"/>
              </w:rPr>
              <w:t>'*4$0-#$0</w:t>
            </w:r>
            <w:r>
              <w:rPr>
                <w:rFonts w:ascii="Arial" w:hAnsi="Arial" w:eastAsia="Arial" w:cs="Arial"/>
                <w:sz w:val="15"/>
                <w:szCs w:val="15"/>
                <w:color w:val="231F20"/>
                <w:spacing w:val="8"/>
              </w:rPr>
              <w:t>4</w:t>
            </w:r>
          </w:p>
        </w:tc>
        <w:tc>
          <w:tcPr>
            <w:tcW w:w="3900" w:type="dxa"/>
            <w:vAlign w:val="top"/>
          </w:tcPr>
          <w:p>
            <w:pPr>
              <w:ind w:left="1624"/>
              <w:spacing w:before="41" w:line="190" w:lineRule="auto"/>
              <w:rPr>
                <w:rFonts w:ascii="Segoe UI Symbol" w:hAnsi="Segoe UI Symbol" w:eastAsia="Segoe UI Symbol" w:cs="Segoe UI Symbol"/>
                <w:sz w:val="15"/>
                <w:szCs w:val="15"/>
              </w:rPr>
            </w:pPr>
            <w:r>
              <w:pict>
                <v:shape id="_x0000_s350" style="position:absolute;margin-left:152.244pt;margin-top:1.07031pt;mso-position-vertical-relative:text;mso-position-horizontal-relative:text;width:9.3pt;height:11pt;z-index:256090112;" filled="false" stroked="false" type="#_x0000_t202">
                  <v:fill on="false"/>
                  <v:stroke on="false"/>
                  <v:path/>
                  <v:imagedata o:title=""/>
                  <o:lock v:ext="edit" aspectratio="false"/>
                  <v:textbox inset="0mm,0mm,0mm,0mm">
                    <w:txbxContent>
                      <w:p>
                        <w:pPr>
                          <w:ind w:left="20"/>
                          <w:spacing w:before="20" w:line="216"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pict>
                <v:shape id="_x0000_s351" style="position:absolute;margin-left:2.97525pt;margin-top:-0.142639pt;mso-position-vertical-relative:text;mso-position-horizontal-relative:text;width:42pt;height:10.8pt;z-index:256101376;"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spacing w:val="8"/>
                          </w:rPr>
                          <w:t>*4$0</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#$04</w:t>
                        </w:r>
                      </w:p>
                    </w:txbxContent>
                  </v:textbox>
                </v:shape>
              </w:pict>
            </w:r>
            <w:r>
              <w:pict>
                <v:shape id="_x0000_s352" style="position:absolute;margin-left:141.864pt;margin-top:1.07031pt;mso-position-vertical-relative:text;mso-position-horizontal-relative:text;width:9.3pt;height:11pt;z-index:256100352;" filled="false" stroked="false" type="#_x0000_t202">
                  <v:fill on="false"/>
                  <v:stroke on="false"/>
                  <v:path/>
                  <v:imagedata o:title=""/>
                  <o:lock v:ext="edit" aspectratio="false"/>
                  <v:textbox inset="0mm,0mm,0mm,0mm">
                    <w:txbxContent>
                      <w:p>
                        <w:pPr>
                          <w:ind w:left="20"/>
                          <w:spacing w:before="20" w:line="216"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drawing>
                <wp:anchor distT="0" distB="0" distL="0" distR="0" simplePos="0" relativeHeight="256102400" behindDoc="0" locked="0" layoutInCell="1" allowOverlap="1">
                  <wp:simplePos x="0" y="0"/>
                  <wp:positionH relativeFrom="column">
                    <wp:posOffset>34416</wp:posOffset>
                  </wp:positionH>
                  <wp:positionV relativeFrom="paragraph">
                    <wp:posOffset>-511</wp:posOffset>
                  </wp:positionV>
                  <wp:extent cx="2420366" cy="576071"/>
                  <wp:effectExtent l="0" t="0" r="0" b="0"/>
                  <wp:wrapNone/>
                  <wp:docPr id="907" name="IM 907"/>
                  <wp:cNvGraphicFramePr/>
                  <a:graphic>
                    <a:graphicData uri="http://schemas.openxmlformats.org/drawingml/2006/picture">
                      <pic:pic>
                        <pic:nvPicPr>
                          <pic:cNvPr id="907" name="IM 907"/>
                          <pic:cNvPicPr/>
                        </pic:nvPicPr>
                        <pic:blipFill>
                          <a:blip r:embed="rId693"/>
                          <a:stretch>
                            <a:fillRect/>
                          </a:stretch>
                        </pic:blipFill>
                        <pic:spPr>
                          <a:xfrm rot="0">
                            <a:off x="0" y="0"/>
                            <a:ext cx="2420366" cy="576071"/>
                          </a:xfrm>
                          <a:prstGeom prst="rect">
                            <a:avLst/>
                          </a:prstGeom>
                        </pic:spPr>
                      </pic:pic>
                    </a:graphicData>
                  </a:graphic>
                </wp:anchor>
              </w:drawing>
            </w:r>
            <w:r>
              <w:drawing>
                <wp:anchor distT="0" distB="0" distL="0" distR="0" simplePos="0" relativeHeight="256072704" behindDoc="1" locked="0" layoutInCell="1" allowOverlap="1">
                  <wp:simplePos x="0" y="0"/>
                  <wp:positionH relativeFrom="column">
                    <wp:posOffset>759332</wp:posOffset>
                  </wp:positionH>
                  <wp:positionV relativeFrom="paragraph">
                    <wp:posOffset>-511</wp:posOffset>
                  </wp:positionV>
                  <wp:extent cx="334517" cy="133350"/>
                  <wp:effectExtent l="0" t="0" r="0" b="0"/>
                  <wp:wrapNone/>
                  <wp:docPr id="908" name="IM 908"/>
                  <wp:cNvGraphicFramePr/>
                  <a:graphic>
                    <a:graphicData uri="http://schemas.openxmlformats.org/drawingml/2006/picture">
                      <pic:pic>
                        <pic:nvPicPr>
                          <pic:cNvPr id="908" name="IM 908"/>
                          <pic:cNvPicPr/>
                        </pic:nvPicPr>
                        <pic:blipFill>
                          <a:blip r:embed="rId694"/>
                          <a:stretch>
                            <a:fillRect/>
                          </a:stretch>
                        </pic:blipFill>
                        <pic:spPr>
                          <a:xfrm rot="0">
                            <a:off x="0" y="0"/>
                            <a:ext cx="334517" cy="133350"/>
                          </a:xfrm>
                          <a:prstGeom prst="rect">
                            <a:avLst/>
                          </a:prstGeom>
                        </pic:spPr>
                      </pic:pic>
                    </a:graphicData>
                  </a:graphic>
                </wp:anchor>
              </w:drawing>
            </w:r>
            <w:r>
              <w:pict>
                <v:group id="_x0000_s353" style="position:absolute;margin-left:-150.82pt;margin-top:-0.02002pt;mso-position-vertical-relative:top-margin-area;mso-position-horizontal-relative:right-margin-area;width:16pt;height:10.5pt;z-index:256089088;" filled="false" stroked="false" coordsize="320,210" coordorigin="0,0">
                  <v:shape id="_x0000_s354" style="position:absolute;left:0;top:0;width:320;height:210;" filled="false" stroked="false" type="#_x0000_t75">
                    <v:imagedata r:id="rId695"/>
                  </v:shape>
                  <v:shape id="_x0000_s355" style="position:absolute;left:-20;top:-20;width:360;height:250;" filled="false" stroked="false" type="#_x0000_t202">
                    <v:fill on="false"/>
                    <v:stroke on="false"/>
                    <v:path/>
                    <v:imagedata o:title=""/>
                    <o:lock v:ext="edit" aspectratio="false"/>
                    <v:textbox inset="0mm,0mm,0mm,0mm">
                      <w:txbxContent>
                        <w:p>
                          <w:pPr>
                            <w:ind w:left="252"/>
                            <w:spacing w:before="41" w:line="160" w:lineRule="exact"/>
                            <w:rPr>
                              <w:rFonts w:ascii="Microsoft Yi Baiti" w:hAnsi="Microsoft Yi Baiti" w:eastAsia="Microsoft Yi Baiti" w:cs="Microsoft Yi Baiti"/>
                              <w:sz w:val="15"/>
                              <w:szCs w:val="15"/>
                            </w:rPr>
                          </w:pPr>
                          <w:r>
                            <w:rPr>
                              <w:rFonts w:ascii="Microsoft Yi Baiti" w:hAnsi="Microsoft Yi Baiti" w:eastAsia="Microsoft Yi Baiti" w:cs="Microsoft Yi Baiti"/>
                              <w:sz w:val="15"/>
                              <w:szCs w:val="15"/>
                              <w:color w:val="231F20"/>
                            </w:rPr>
                            <w:t>ꄌ</w:t>
                          </w:r>
                        </w:p>
                      </w:txbxContent>
                    </v:textbox>
                  </v:shape>
                </v:group>
              </w:pict>
            </w:r>
            <w:r>
              <w:drawing>
                <wp:anchor distT="0" distB="0" distL="0" distR="0" simplePos="0" relativeHeight="256078848" behindDoc="0" locked="0" layoutInCell="1" allowOverlap="1">
                  <wp:simplePos x="0" y="0"/>
                  <wp:positionH relativeFrom="rightMargin">
                    <wp:posOffset>-799592</wp:posOffset>
                  </wp:positionH>
                  <wp:positionV relativeFrom="topMargin">
                    <wp:posOffset>-254</wp:posOffset>
                  </wp:positionV>
                  <wp:extent cx="202691" cy="133350"/>
                  <wp:effectExtent l="0" t="0" r="0" b="0"/>
                  <wp:wrapNone/>
                  <wp:docPr id="909" name="IM 909"/>
                  <wp:cNvGraphicFramePr/>
                  <a:graphic>
                    <a:graphicData uri="http://schemas.openxmlformats.org/drawingml/2006/picture">
                      <pic:pic>
                        <pic:nvPicPr>
                          <pic:cNvPr id="909" name="IM 909"/>
                          <pic:cNvPicPr/>
                        </pic:nvPicPr>
                        <pic:blipFill>
                          <a:blip r:embed="rId695"/>
                          <a:stretch>
                            <a:fillRect/>
                          </a:stretch>
                        </pic:blipFill>
                        <pic:spPr>
                          <a:xfrm rot="0">
                            <a:off x="0" y="0"/>
                            <a:ext cx="202691" cy="133350"/>
                          </a:xfrm>
                          <a:prstGeom prst="rect">
                            <a:avLst/>
                          </a:prstGeom>
                        </pic:spPr>
                      </pic:pic>
                    </a:graphicData>
                  </a:graphic>
                </wp:anchor>
              </w:drawing>
            </w:r>
            <w:r>
              <w:rPr>
                <w:rFonts w:ascii="Segoe UI Symbol" w:hAnsi="Segoe UI Symbol" w:eastAsia="Segoe UI Symbol" w:cs="Segoe UI Symbol"/>
                <w:sz w:val="15"/>
                <w:szCs w:val="15"/>
                <w:color w:val="231F20"/>
                <w:spacing w:val="9"/>
              </w:rPr>
              <w:t>⛼</w:t>
            </w:r>
            <w:r>
              <w:rPr>
                <w:rFonts w:ascii="Arial" w:hAnsi="Arial" w:eastAsia="Arial" w:cs="Arial"/>
                <w:sz w:val="15"/>
                <w:szCs w:val="15"/>
                <w:color w:val="231F20"/>
              </w:rPr>
              <w:t>Lo</w:t>
            </w:r>
            <w:r>
              <w:rPr>
                <w:rFonts w:ascii="Arial" w:hAnsi="Arial" w:eastAsia="Arial" w:cs="Arial"/>
                <w:sz w:val="15"/>
                <w:szCs w:val="15"/>
                <w:color w:val="231F20"/>
                <w:spacing w:val="9"/>
              </w:rPr>
              <w:t>_2</w:t>
            </w:r>
            <w:r>
              <w:rPr>
                <w:rFonts w:ascii="Arial" w:hAnsi="Arial" w:eastAsia="Arial" w:cs="Arial"/>
                <w:sz w:val="15"/>
                <w:szCs w:val="15"/>
                <w:color w:val="231F20"/>
              </w:rPr>
              <w:t>D</w:t>
            </w:r>
            <w:r>
              <w:rPr>
                <w:rFonts w:ascii="Arial" w:hAnsi="Arial" w:eastAsia="Arial" w:cs="Arial"/>
                <w:sz w:val="15"/>
                <w:szCs w:val="15"/>
                <w:color w:val="231F20"/>
                <w:spacing w:val="9"/>
              </w:rPr>
              <w:t>96</w:t>
            </w:r>
            <w:r>
              <w:rPr>
                <w:rFonts w:ascii="Segoe UI Symbol" w:hAnsi="Segoe UI Symbol" w:eastAsia="Segoe UI Symbol" w:cs="Segoe UI Symbol"/>
                <w:sz w:val="15"/>
                <w:szCs w:val="15"/>
                <w:color w:val="231F20"/>
                <w:spacing w:val="9"/>
              </w:rPr>
              <w:t>⛼</w:t>
            </w:r>
          </w:p>
        </w:tc>
      </w:tr>
      <w:tr>
        <w:trPr>
          <w:trHeight w:val="1981" w:hRule="atLeast"/>
        </w:trPr>
        <w:tc>
          <w:tcPr>
            <w:tcW w:w="1472" w:type="dxa"/>
            <w:vAlign w:val="top"/>
          </w:tcPr>
          <w:p>
            <w:pPr>
              <w:ind w:left="56"/>
              <w:spacing w:before="76" w:line="222" w:lineRule="auto"/>
              <w:rPr>
                <w:rFonts w:ascii="Arial" w:hAnsi="Arial" w:eastAsia="Arial" w:cs="Arial"/>
                <w:sz w:val="15"/>
                <w:szCs w:val="15"/>
              </w:rPr>
            </w:pPr>
            <w:r>
              <w:rPr>
                <w:rFonts w:ascii="Arial" w:hAnsi="Arial" w:eastAsia="Arial" w:cs="Arial"/>
                <w:sz w:val="15"/>
                <w:szCs w:val="15"/>
                <w:color w:val="231F20"/>
                <w:spacing w:val="-3"/>
                <w:w w:val="81"/>
              </w:rPr>
              <w:t>)zqfsmfehfs</w:t>
            </w:r>
            <w:r>
              <w:rPr>
                <w:rFonts w:ascii="Arial" w:hAnsi="Arial" w:eastAsia="Arial" w:cs="Arial"/>
                <w:sz w:val="15"/>
                <w:szCs w:val="15"/>
                <w:color w:val="231F20"/>
                <w:spacing w:val="23"/>
                <w:w w:val="101"/>
              </w:rPr>
              <w:t xml:space="preserve"> </w:t>
            </w:r>
            <w:r>
              <w:rPr>
                <w:rFonts w:ascii="Arial" w:hAnsi="Arial" w:eastAsia="Arial" w:cs="Arial"/>
                <w:sz w:val="15"/>
                <w:szCs w:val="15"/>
                <w:color w:val="231F20"/>
                <w:spacing w:val="-3"/>
                <w:w w:val="81"/>
              </w:rPr>
              <w:t>'bcsjd</w:t>
            </w:r>
          </w:p>
        </w:tc>
        <w:tc>
          <w:tcPr>
            <w:tcW w:w="2674" w:type="dxa"/>
            <w:vAlign w:val="top"/>
          </w:tcPr>
          <w:p>
            <w:pPr>
              <w:ind w:left="56"/>
              <w:spacing w:before="18" w:line="222" w:lineRule="auto"/>
              <w:rPr>
                <w:rFonts w:ascii="Arial" w:hAnsi="Arial" w:eastAsia="Arial" w:cs="Arial"/>
                <w:sz w:val="15"/>
                <w:szCs w:val="15"/>
              </w:rPr>
            </w:pPr>
            <w:r>
              <w:rPr>
                <w:rFonts w:ascii="Arial" w:hAnsi="Arial" w:eastAsia="Arial" w:cs="Arial"/>
                <w:sz w:val="15"/>
                <w:szCs w:val="15"/>
                <w:color w:val="231F20"/>
                <w:spacing w:val="-2"/>
              </w:rPr>
              <w:t>iuuqt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//hjuivc.</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dpn/izqfs</w:t>
            </w:r>
            <w:r>
              <w:rPr>
                <w:rFonts w:ascii="Arial" w:hAnsi="Arial" w:eastAsia="Arial" w:cs="Arial"/>
                <w:sz w:val="15"/>
                <w:szCs w:val="15"/>
                <w:color w:val="231F20"/>
                <w:spacing w:val="-1"/>
              </w:rPr>
              <w:t>mfehfs</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gbcsjd</w:t>
            </w:r>
          </w:p>
        </w:tc>
        <w:tc>
          <w:tcPr>
            <w:tcW w:w="3900" w:type="dxa"/>
            <w:vAlign w:val="top"/>
          </w:tcPr>
          <w:p>
            <w:pPr>
              <w:ind w:left="52"/>
              <w:spacing w:before="14" w:line="222" w:lineRule="auto"/>
              <w:rPr>
                <w:rFonts w:ascii="Arial" w:hAnsi="Arial" w:eastAsia="Arial" w:cs="Arial"/>
                <w:sz w:val="15"/>
                <w:szCs w:val="15"/>
              </w:rPr>
            </w:pPr>
            <w:r>
              <w:drawing>
                <wp:anchor distT="0" distB="0" distL="0" distR="0" simplePos="0" relativeHeight="256073728" behindDoc="0" locked="0" layoutInCell="1" allowOverlap="1">
                  <wp:simplePos x="0" y="0"/>
                  <wp:positionH relativeFrom="rightMargin">
                    <wp:posOffset>-1543304</wp:posOffset>
                  </wp:positionH>
                  <wp:positionV relativeFrom="topMargin">
                    <wp:posOffset>888</wp:posOffset>
                  </wp:positionV>
                  <wp:extent cx="1105280" cy="130302"/>
                  <wp:effectExtent l="0" t="0" r="0" b="0"/>
                  <wp:wrapNone/>
                  <wp:docPr id="910" name="IM 910"/>
                  <wp:cNvGraphicFramePr/>
                  <a:graphic>
                    <a:graphicData uri="http://schemas.openxmlformats.org/drawingml/2006/picture">
                      <pic:pic>
                        <pic:nvPicPr>
                          <pic:cNvPr id="910" name="IM 910"/>
                          <pic:cNvPicPr/>
                        </pic:nvPicPr>
                        <pic:blipFill>
                          <a:blip r:embed="rId696"/>
                          <a:stretch>
                            <a:fillRect/>
                          </a:stretch>
                        </pic:blipFill>
                        <pic:spPr>
                          <a:xfrm rot="0">
                            <a:off x="0" y="0"/>
                            <a:ext cx="1105280" cy="130302"/>
                          </a:xfrm>
                          <a:prstGeom prst="rect">
                            <a:avLst/>
                          </a:prstGeom>
                        </pic:spPr>
                      </pic:pic>
                    </a:graphicData>
                  </a:graphic>
                </wp:anchor>
              </w:drawing>
            </w:r>
            <w:r>
              <w:pict>
                <v:group id="_x0000_s356" style="position:absolute;margin-left:-108.2pt;margin-top:16.65pt;mso-position-vertical-relative:top-margin-area;mso-position-horizontal-relative:right-margin-area;width:39.35pt;height:12.2pt;z-index:256088064;" filled="false" stroked="false" coordsize="786,243" coordorigin="0,0">
                  <v:shape id="_x0000_s357" style="position:absolute;left:0;top:0;width:750;height:243;" filled="false" stroked="false" type="#_x0000_t75">
                    <v:imagedata r:id="rId697"/>
                  </v:shape>
                  <v:shape id="_x0000_s358" style="position:absolute;left:646;top:55;width:160;height:19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r>
              <w:pict>
                <v:group id="_x0000_s359" style="position:absolute;margin-left:-39.32pt;margin-top:16.65pt;mso-position-vertical-relative:top-margin-area;mso-position-horizontal-relative:right-margin-area;width:37.45pt;height:12.2pt;z-index:256084992;" filled="false" stroked="false" coordsize="749,243" coordorigin="0,0">
                  <v:shape id="_x0000_s360" style="position:absolute;left:0;top:0;width:749;height:243;" filled="false" stroked="false" type="#_x0000_t75">
                    <v:imagedata r:id="rId698"/>
                  </v:shape>
                  <v:shape id="_x0000_s361" style="position:absolute;left:-20;top:-20;width:789;height:329;" filled="false" stroked="false" type="#_x0000_t202">
                    <v:fill on="false"/>
                    <v:stroke on="false"/>
                    <v:path/>
                    <v:imagedata o:title=""/>
                    <o:lock v:ext="edit" aspectratio="false"/>
                    <v:textbox inset="0mm,0mm,0mm,0mm">
                      <w:txbxContent>
                        <w:p>
                          <w:pPr>
                            <w:ind w:left="676"/>
                            <w:spacing w:before="74" w:line="205" w:lineRule="exact"/>
                            <w:rPr>
                              <w:rFonts w:ascii="MS Gothic" w:hAnsi="MS Gothic" w:eastAsia="MS Gothic" w:cs="MS Gothic"/>
                              <w:sz w:val="15"/>
                              <w:szCs w:val="15"/>
                            </w:rPr>
                          </w:pPr>
                          <w:r>
                            <w:rPr>
                              <w:rFonts w:ascii="MS Gothic" w:hAnsi="MS Gothic" w:eastAsia="MS Gothic" w:cs="MS Gothic"/>
                              <w:sz w:val="15"/>
                              <w:szCs w:val="15"/>
                              <w:color w:val="231F20"/>
                            </w:rPr>
                            <w:t>K</w:t>
                          </w:r>
                        </w:p>
                      </w:txbxContent>
                    </v:textbox>
                  </v:shape>
                </v:group>
              </w:pict>
            </w:r>
            <w:r>
              <w:drawing>
                <wp:anchor distT="0" distB="0" distL="0" distR="0" simplePos="0" relativeHeight="256074752" behindDoc="0" locked="0" layoutInCell="1" allowOverlap="1">
                  <wp:simplePos x="0" y="0"/>
                  <wp:positionH relativeFrom="rightMargin">
                    <wp:posOffset>-1384046</wp:posOffset>
                  </wp:positionH>
                  <wp:positionV relativeFrom="topMargin">
                    <wp:posOffset>100710</wp:posOffset>
                  </wp:positionV>
                  <wp:extent cx="1054455" cy="154685"/>
                  <wp:effectExtent l="0" t="0" r="0" b="0"/>
                  <wp:wrapNone/>
                  <wp:docPr id="911" name="IM 911"/>
                  <wp:cNvGraphicFramePr/>
                  <a:graphic>
                    <a:graphicData uri="http://schemas.openxmlformats.org/drawingml/2006/picture">
                      <pic:pic>
                        <pic:nvPicPr>
                          <pic:cNvPr id="911" name="IM 911"/>
                          <pic:cNvPicPr/>
                        </pic:nvPicPr>
                        <pic:blipFill>
                          <a:blip r:embed="rId699"/>
                          <a:stretch>
                            <a:fillRect/>
                          </a:stretch>
                        </pic:blipFill>
                        <pic:spPr>
                          <a:xfrm rot="0">
                            <a:off x="0" y="0"/>
                            <a:ext cx="1054455" cy="154685"/>
                          </a:xfrm>
                          <a:prstGeom prst="rect">
                            <a:avLst/>
                          </a:prstGeom>
                        </pic:spPr>
                      </pic:pic>
                    </a:graphicData>
                  </a:graphic>
                </wp:anchor>
              </w:drawing>
            </w:r>
            <w:r>
              <w:drawing>
                <wp:anchor distT="0" distB="0" distL="0" distR="0" simplePos="0" relativeHeight="256077824" behindDoc="0" locked="0" layoutInCell="1" allowOverlap="1">
                  <wp:simplePos x="0" y="0"/>
                  <wp:positionH relativeFrom="rightMargin">
                    <wp:posOffset>-234188</wp:posOffset>
                  </wp:positionH>
                  <wp:positionV relativeFrom="topMargin">
                    <wp:posOffset>100710</wp:posOffset>
                  </wp:positionV>
                  <wp:extent cx="215645" cy="154685"/>
                  <wp:effectExtent l="0" t="0" r="0" b="0"/>
                  <wp:wrapNone/>
                  <wp:docPr id="912" name="IM 912"/>
                  <wp:cNvGraphicFramePr/>
                  <a:graphic>
                    <a:graphicData uri="http://schemas.openxmlformats.org/drawingml/2006/picture">
                      <pic:pic>
                        <pic:nvPicPr>
                          <pic:cNvPr id="912" name="IM 912"/>
                          <pic:cNvPicPr/>
                        </pic:nvPicPr>
                        <pic:blipFill>
                          <a:blip r:embed="rId700"/>
                          <a:stretch>
                            <a:fillRect/>
                          </a:stretch>
                        </pic:blipFill>
                        <pic:spPr>
                          <a:xfrm rot="0">
                            <a:off x="0" y="0"/>
                            <a:ext cx="215645" cy="154685"/>
                          </a:xfrm>
                          <a:prstGeom prst="rect">
                            <a:avLst/>
                          </a:prstGeom>
                        </pic:spPr>
                      </pic:pic>
                    </a:graphicData>
                  </a:graphic>
                </wp:anchor>
              </w:drawing>
            </w:r>
            <w:r>
              <w:drawing>
                <wp:anchor distT="0" distB="0" distL="0" distR="0" simplePos="0" relativeHeight="256076800" behindDoc="0" locked="0" layoutInCell="1" allowOverlap="1">
                  <wp:simplePos x="0" y="0"/>
                  <wp:positionH relativeFrom="rightMargin">
                    <wp:posOffset>-848360</wp:posOffset>
                  </wp:positionH>
                  <wp:positionV relativeFrom="topMargin">
                    <wp:posOffset>211454</wp:posOffset>
                  </wp:positionV>
                  <wp:extent cx="285750" cy="154685"/>
                  <wp:effectExtent l="0" t="0" r="0" b="0"/>
                  <wp:wrapNone/>
                  <wp:docPr id="913" name="IM 913"/>
                  <wp:cNvGraphicFramePr/>
                  <a:graphic>
                    <a:graphicData uri="http://schemas.openxmlformats.org/drawingml/2006/picture">
                      <pic:pic>
                        <pic:nvPicPr>
                          <pic:cNvPr id="913" name="IM 913"/>
                          <pic:cNvPicPr/>
                        </pic:nvPicPr>
                        <pic:blipFill>
                          <a:blip r:embed="rId390"/>
                          <a:stretch>
                            <a:fillRect/>
                          </a:stretch>
                        </pic:blipFill>
                        <pic:spPr>
                          <a:xfrm rot="0">
                            <a:off x="0" y="0"/>
                            <a:ext cx="285750" cy="154685"/>
                          </a:xfrm>
                          <a:prstGeom prst="rect">
                            <a:avLst/>
                          </a:prstGeom>
                        </pic:spPr>
                      </pic:pic>
                    </a:graphicData>
                  </a:graphic>
                </wp:anchor>
              </w:drawing>
            </w:r>
            <w:r>
              <w:drawing>
                <wp:anchor distT="0" distB="0" distL="0" distR="0" simplePos="0" relativeHeight="256087040" behindDoc="0" locked="0" layoutInCell="1" allowOverlap="1">
                  <wp:simplePos x="0" y="0"/>
                  <wp:positionH relativeFrom="rightMargin">
                    <wp:posOffset>-2440432</wp:posOffset>
                  </wp:positionH>
                  <wp:positionV relativeFrom="topMargin">
                    <wp:posOffset>321944</wp:posOffset>
                  </wp:positionV>
                  <wp:extent cx="184404" cy="154685"/>
                  <wp:effectExtent l="0" t="0" r="0" b="0"/>
                  <wp:wrapNone/>
                  <wp:docPr id="914" name="IM 914"/>
                  <wp:cNvGraphicFramePr/>
                  <a:graphic>
                    <a:graphicData uri="http://schemas.openxmlformats.org/drawingml/2006/picture">
                      <pic:pic>
                        <pic:nvPicPr>
                          <pic:cNvPr id="914" name="IM 914"/>
                          <pic:cNvPicPr/>
                        </pic:nvPicPr>
                        <pic:blipFill>
                          <a:blip r:embed="rId701"/>
                          <a:stretch>
                            <a:fillRect/>
                          </a:stretch>
                        </pic:blipFill>
                        <pic:spPr>
                          <a:xfrm rot="0">
                            <a:off x="0" y="0"/>
                            <a:ext cx="184404" cy="154685"/>
                          </a:xfrm>
                          <a:prstGeom prst="rect">
                            <a:avLst/>
                          </a:prstGeom>
                        </pic:spPr>
                      </pic:pic>
                    </a:graphicData>
                  </a:graphic>
                </wp:anchor>
              </w:drawing>
            </w:r>
            <w:r>
              <w:pict>
                <v:shape id="_x0000_s362" style="position:absolute;margin-left:-185.353pt;margin-top:27.7415pt;mso-position-vertical-relative:top-margin-area;mso-position-horizontal-relative:right-margin-area;width:11.8pt;height:13.85pt;z-index:256094208;" filled="false" stroked="false" type="#_x0000_t202">
                  <v:fill on="false"/>
                  <v:stroke on="false"/>
                  <v:path/>
                  <v:imagedata o:title=""/>
                  <o:lock v:ext="edit" aspectratio="false"/>
                  <v:textbox inset="0mm,0mm,0mm,0mm">
                    <w:txbxContent>
                      <w:p>
                        <w:pPr>
                          <w:ind w:left="20"/>
                          <w:spacing w:before="20" w:line="236" w:lineRule="exact"/>
                          <w:rPr>
                            <w:rFonts w:ascii="Cambria Math" w:hAnsi="Cambria Math" w:eastAsia="Cambria Math" w:cs="Cambria Math"/>
                            <w:sz w:val="15"/>
                            <w:szCs w:val="15"/>
                          </w:rPr>
                        </w:pPr>
                        <w:r>
                          <w:rPr>
                            <w:rFonts w:ascii="Cambria Math" w:hAnsi="Cambria Math" w:eastAsia="Cambria Math" w:cs="Cambria Math"/>
                            <w:sz w:val="15"/>
                            <w:szCs w:val="15"/>
                            <w:color w:val="231F20"/>
                            <w:spacing w:val="-7"/>
                            <w:position w:val="3"/>
                          </w:rPr>
                          <w:t>⪦</w:t>
                        </w:r>
                        <w:r>
                          <w:rPr>
                            <w:rFonts w:ascii="Cambria Math" w:hAnsi="Cambria Math" w:eastAsia="Cambria Math" w:cs="Cambria Math"/>
                            <w:sz w:val="15"/>
                            <w:szCs w:val="15"/>
                            <w:color w:val="231F20"/>
                            <w:spacing w:val="-5"/>
                            <w:position w:val="3"/>
                          </w:rPr>
                          <w:t>ʦ</w:t>
                        </w:r>
                      </w:p>
                    </w:txbxContent>
                  </v:textbox>
                </v:shape>
              </w:pict>
            </w:r>
            <w:r>
              <w:pict>
                <v:shape id="_x0000_s363" style="position:absolute;margin-left:-88.2455pt;margin-top:44.6276pt;mso-position-vertical-relative:top-margin-area;mso-position-horizontal-relative:right-margin-area;width:29.85pt;height:10.1pt;z-index:256097280;" filled="false" stroked="false" type="#_x0000_t202">
                  <v:fill on="false"/>
                  <v:stroke on="false"/>
                  <v:path/>
                  <v:imagedata o:title=""/>
                  <o:lock v:ext="edit" aspectratio="false"/>
                  <v:textbox inset="0mm,0mm,0mm,0mm">
                    <w:txbxContent>
                      <w:p>
                        <w:pPr>
                          <w:ind w:left="20"/>
                          <w:spacing w:before="19" w:line="225" w:lineRule="auto"/>
                          <w:rPr>
                            <w:rFonts w:ascii="Arial" w:hAnsi="Arial" w:eastAsia="Arial" w:cs="Arial"/>
                            <w:sz w:val="15"/>
                            <w:szCs w:val="15"/>
                          </w:rPr>
                        </w:pPr>
                        <w:r>
                          <w:rPr>
                            <w:rFonts w:ascii="Arial" w:hAnsi="Arial" w:eastAsia="Arial" w:cs="Arial"/>
                            <w:sz w:val="15"/>
                            <w:szCs w:val="15"/>
                            <w:color w:val="231F20"/>
                            <w:spacing w:val="3"/>
                          </w:rPr>
                          <w:t>"</w:t>
                        </w:r>
                        <w:r>
                          <w:rPr>
                            <w:rFonts w:ascii="Arial" w:hAnsi="Arial" w:eastAsia="Arial" w:cs="Arial"/>
                            <w:sz w:val="15"/>
                            <w:szCs w:val="15"/>
                            <w:color w:val="231F20"/>
                          </w:rPr>
                          <w:t>alpha</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p>
                    </w:txbxContent>
                  </v:textbox>
                </v:shape>
              </w:pict>
            </w:r>
            <w:r>
              <w:pict>
                <v:group id="_x0000_s364" style="position:absolute;margin-left:-57.62pt;margin-top:78.27pt;mso-position-vertical-relative:top-margin-area;mso-position-horizontal-relative:right-margin-area;width:16.9pt;height:12.2pt;z-index:256099328;" filled="false" stroked="false" coordsize="337,243" coordorigin="0,0">
                  <v:shape id="_x0000_s365" style="position:absolute;left:0;top:0;width:300;height:243;" filled="false" stroked="false" type="#_x0000_t75">
                    <v:imagedata r:id="rId389"/>
                  </v:shape>
                  <v:shape id="_x0000_s366" style="position:absolute;left:131;top:34;width:226;height:255;" filled="false" stroked="false" type="#_x0000_t202">
                    <v:fill on="false"/>
                    <v:stroke on="false"/>
                    <v:path/>
                    <v:imagedata o:title=""/>
                    <o:lock v:ext="edit" aspectratio="false"/>
                    <v:textbox inset="0mm,0mm,0mm,0mm">
                      <w:txbxContent>
                        <w:p>
                          <w:pPr>
                            <w:ind w:left="84"/>
                            <w:spacing w:before="78" w:line="134" w:lineRule="exact"/>
                            <w:tabs>
                              <w:tab w:val="left" w:leader="empty" w:pos="93"/>
                            </w:tabs>
                            <w:rPr>
                              <w:rFonts w:ascii="Microsoft YaHei" w:hAnsi="Microsoft YaHei" w:eastAsia="Microsoft YaHei" w:cs="Microsoft YaHei"/>
                              <w:sz w:val="15"/>
                              <w:szCs w:val="15"/>
                            </w:rPr>
                          </w:pPr>
                          <w:r>
                            <w:rPr>
                              <w:rFonts w:ascii="Microsoft YaHei" w:hAnsi="Microsoft YaHei" w:eastAsia="Microsoft YaHei" w:cs="Microsoft YaHei"/>
                              <w:sz w:val="15"/>
                              <w:szCs w:val="15"/>
                              <w:color w:val="231F20"/>
                              <w:position w:val="-1"/>
                            </w:rPr>
                            <w:tab/>
                          </w:r>
                          <w:r>
                            <w:rPr>
                              <w:rFonts w:ascii="Microsoft YaHei" w:hAnsi="Microsoft YaHei" w:eastAsia="Microsoft YaHei" w:cs="Microsoft YaHei"/>
                              <w:sz w:val="15"/>
                              <w:szCs w:val="15"/>
                              <w:color w:val="231F20"/>
                              <w:spacing w:val="-6"/>
                              <w:w w:val="41"/>
                              <w:position w:val="-1"/>
                            </w:rPr>
                            <w:t>己己</w:t>
                          </w:r>
                        </w:p>
                      </w:txbxContent>
                    </v:textbox>
                  </v:shape>
                </v:group>
              </w:pict>
            </w:r>
            <w:r>
              <w:pict>
                <v:shape id="_x0000_s367" style="position:absolute;margin-left:-115.123pt;margin-top:90.6606pt;mso-position-vertical-relative:top-margin-area;mso-position-horizontal-relative:right-margin-area;width:6.65pt;height:9.5pt;z-index:256093184;" filled="false" stroked="false" type="#_x0000_t202">
                  <v:fill on="false"/>
                  <v:stroke on="false"/>
                  <v:path/>
                  <v:imagedata o:title=""/>
                  <o:lock v:ext="edit" aspectratio="false"/>
                  <v:textbox inset="0mm,0mm,0mm,0mm">
                    <w:txbxContent>
                      <w:p>
                        <w:pPr>
                          <w:ind w:left="20"/>
                          <w:spacing w:before="20"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w:pict>
            </w:r>
            <w:r>
              <w:drawing>
                <wp:anchor distT="0" distB="0" distL="0" distR="0" simplePos="0" relativeHeight="256098304" behindDoc="0" locked="0" layoutInCell="1" allowOverlap="1">
                  <wp:simplePos x="0" y="0"/>
                  <wp:positionH relativeFrom="rightMargin">
                    <wp:posOffset>-2439670</wp:posOffset>
                  </wp:positionH>
                  <wp:positionV relativeFrom="topMargin">
                    <wp:posOffset>546734</wp:posOffset>
                  </wp:positionV>
                  <wp:extent cx="2421127" cy="486155"/>
                  <wp:effectExtent l="0" t="0" r="0" b="0"/>
                  <wp:wrapNone/>
                  <wp:docPr id="915" name="IM 915"/>
                  <wp:cNvGraphicFramePr/>
                  <a:graphic>
                    <a:graphicData uri="http://schemas.openxmlformats.org/drawingml/2006/picture">
                      <pic:pic>
                        <pic:nvPicPr>
                          <pic:cNvPr id="915" name="IM 915"/>
                          <pic:cNvPicPr/>
                        </pic:nvPicPr>
                        <pic:blipFill>
                          <a:blip r:embed="rId702"/>
                          <a:stretch>
                            <a:fillRect/>
                          </a:stretch>
                        </pic:blipFill>
                        <pic:spPr>
                          <a:xfrm rot="0">
                            <a:off x="0" y="0"/>
                            <a:ext cx="2421127" cy="486155"/>
                          </a:xfrm>
                          <a:prstGeom prst="rect">
                            <a:avLst/>
                          </a:prstGeom>
                        </pic:spPr>
                      </pic:pic>
                    </a:graphicData>
                  </a:graphic>
                </wp:anchor>
              </w:drawing>
            </w:r>
            <w:r>
              <w:pict>
                <v:shape id="_x0000_s368" style="position:absolute;margin-left:-51.03pt;margin-top:80.0152pt;mso-position-vertical-relative:top-margin-area;mso-position-horizontal-relative:right-margin-area;width:5.7pt;height:12.25pt;z-index:256073728;" filled="false" stroked="false" type="#_x0000_t202">
                  <v:fill on="false"/>
                  <v:stroke on="false"/>
                  <v:path/>
                  <v:imagedata o:title=""/>
                  <o:lock v:ext="edit" aspectratio="false"/>
                  <v:textbox inset="0mm,0mm,0mm,0mm">
                    <w:txbxContent>
                      <w:p>
                        <w:pPr>
                          <w:ind w:left="20"/>
                          <w:spacing w:before="20" w:line="204" w:lineRule="exact"/>
                          <w:rPr>
                            <w:rFonts w:ascii="MS Gothic" w:hAnsi="MS Gothic" w:eastAsia="MS Gothic" w:cs="MS Gothic"/>
                            <w:sz w:val="15"/>
                            <w:szCs w:val="15"/>
                          </w:rPr>
                        </w:pPr>
                        <w:r>
                          <w:rPr>
                            <w:rFonts w:ascii="MS Gothic" w:hAnsi="MS Gothic" w:eastAsia="MS Gothic" w:cs="MS Gothic"/>
                            <w:sz w:val="15"/>
                            <w:szCs w:val="15"/>
                            <w:color w:val="231F20"/>
                            <w:position w:val="1"/>
                          </w:rPr>
                          <w:t>ʨ</w:t>
                        </w:r>
                      </w:p>
                    </w:txbxContent>
                  </v:textbox>
                </v:shape>
              </w:pict>
            </w:r>
            <w:r>
              <w:rPr>
                <w:rFonts w:ascii="Arial" w:hAnsi="Arial" w:eastAsia="Arial" w:cs="Arial"/>
                <w:sz w:val="15"/>
                <w:szCs w:val="15"/>
                <w:color w:val="231F20"/>
                <w:spacing w:val="-4"/>
                <w:w w:val="83"/>
              </w:rPr>
              <w:t>)</w:t>
            </w:r>
            <w:r>
              <w:rPr>
                <w:rFonts w:ascii="Arial" w:hAnsi="Arial" w:eastAsia="Arial" w:cs="Arial"/>
                <w:sz w:val="15"/>
                <w:szCs w:val="15"/>
                <w:color w:val="231F20"/>
                <w:spacing w:val="41"/>
                <w:w w:val="101"/>
              </w:rPr>
              <w:t xml:space="preserve"> </w:t>
            </w:r>
            <w:r>
              <w:rPr>
                <w:rFonts w:ascii="Arial" w:hAnsi="Arial" w:eastAsia="Arial" w:cs="Arial"/>
                <w:sz w:val="15"/>
                <w:szCs w:val="15"/>
                <w:color w:val="231F20"/>
                <w:spacing w:val="-4"/>
                <w:w w:val="83"/>
              </w:rPr>
              <w:t>ZQFSMFEHFS</w:t>
            </w:r>
            <w:r>
              <w:rPr>
                <w:rFonts w:ascii="Arial" w:hAnsi="Arial" w:eastAsia="Arial" w:cs="Arial"/>
                <w:sz w:val="15"/>
                <w:szCs w:val="15"/>
                <w:color w:val="231F20"/>
                <w:spacing w:val="-3"/>
              </w:rPr>
              <w:t xml:space="preserve"> </w:t>
            </w:r>
            <w:r>
              <w:rPr>
                <w:rFonts w:ascii="Arial" w:hAnsi="Arial" w:eastAsia="Arial" w:cs="Arial"/>
                <w:sz w:val="15"/>
                <w:szCs w:val="15"/>
                <w:color w:val="231F20"/>
                <w:spacing w:val="-4"/>
                <w:w w:val="83"/>
              </w:rPr>
              <w:t>'BCSJD'</w:t>
            </w:r>
          </w:p>
          <w:p>
            <w:pPr>
              <w:ind w:left="59"/>
              <w:spacing w:before="39" w:line="160" w:lineRule="auto"/>
              <w:tabs>
                <w:tab w:val="left" w:leader="empty" w:pos="312"/>
              </w:tabs>
              <w:rPr>
                <w:rFonts w:ascii="Arial Unicode MS" w:hAnsi="Arial Unicode MS" w:eastAsia="Arial Unicode MS" w:cs="Arial Unicode MS"/>
                <w:sz w:val="15"/>
                <w:szCs w:val="15"/>
              </w:rPr>
            </w:pPr>
            <w:r>
              <w:pict>
                <v:shape id="_x0000_s369" style="position:absolute;margin-left:164.868pt;margin-top:0.96759pt;mso-position-vertical-relative:text;mso-position-horizontal-relative:text;width:9.1pt;height:11.95pt;z-index:256083968;" filled="false" stroked="false" type="#_x0000_t202">
                  <v:fill on="false"/>
                  <v:stroke on="false"/>
                  <v:path/>
                  <v:imagedata o:title=""/>
                  <o:lock v:ext="edit" aspectratio="false"/>
                  <v:textbox inset="0mm,0mm,0mm,0mm">
                    <w:txbxContent>
                      <w:p>
                        <w:pPr>
                          <w:ind w:left="20"/>
                          <w:spacing w:before="20" w:line="198" w:lineRule="exact"/>
                          <w:rPr>
                            <w:rFonts w:ascii="MS Gothic" w:hAnsi="MS Gothic" w:eastAsia="MS Gothic" w:cs="MS Gothic"/>
                            <w:sz w:val="15"/>
                            <w:szCs w:val="15"/>
                          </w:rPr>
                        </w:pPr>
                        <w:r>
                          <w:rPr>
                            <w:rFonts w:ascii="MS Gothic" w:hAnsi="MS Gothic" w:eastAsia="MS Gothic" w:cs="MS Gothic"/>
                            <w:sz w:val="15"/>
                            <w:szCs w:val="15"/>
                            <w:color w:val="231F20"/>
                            <w:position w:val="1"/>
                          </w:rPr>
                          <w:t>➹</w:t>
                        </w:r>
                      </w:p>
                    </w:txbxContent>
                  </v:textbox>
                </v:shape>
              </w:pict>
            </w:r>
            <w:r>
              <w:pict>
                <v:group id="_x0000_s370" style="position:absolute;margin-left:2.59pt;margin-top:7.94244pt;mso-position-vertical-relative:text;mso-position-horizontal-relative:text;width:46.9pt;height:12.2pt;z-index:256086016;" filled="false" stroked="false" coordsize="938,243" coordorigin="0,0">
                  <v:shape id="_x0000_s371" style="position:absolute;left:0;top:0;width:900;height:243;" filled="false" stroked="false" type="#_x0000_t75">
                    <v:imagedata r:id="rId703"/>
                  </v:shape>
                  <v:shape id="_x0000_s372" style="position:absolute;left:800;top:55;width:158;height:19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r>
              <w:drawing>
                <wp:anchor distT="0" distB="0" distL="0" distR="0" simplePos="0" relativeHeight="256069632" behindDoc="1" locked="0" layoutInCell="1" allowOverlap="1">
                  <wp:simplePos x="0" y="0"/>
                  <wp:positionH relativeFrom="column">
                    <wp:posOffset>654684</wp:posOffset>
                  </wp:positionH>
                  <wp:positionV relativeFrom="paragraph">
                    <wp:posOffset>100869</wp:posOffset>
                  </wp:positionV>
                  <wp:extent cx="379984" cy="154685"/>
                  <wp:effectExtent l="0" t="0" r="0" b="0"/>
                  <wp:wrapNone/>
                  <wp:docPr id="916" name="IM 916"/>
                  <wp:cNvGraphicFramePr/>
                  <a:graphic>
                    <a:graphicData uri="http://schemas.openxmlformats.org/drawingml/2006/picture">
                      <pic:pic>
                        <pic:nvPicPr>
                          <pic:cNvPr id="916" name="IM 916"/>
                          <pic:cNvPicPr/>
                        </pic:nvPicPr>
                        <pic:blipFill>
                          <a:blip r:embed="rId704"/>
                          <a:stretch>
                            <a:fillRect/>
                          </a:stretch>
                        </pic:blipFill>
                        <pic:spPr>
                          <a:xfrm rot="0">
                            <a:off x="0" y="0"/>
                            <a:ext cx="379984" cy="154685"/>
                          </a:xfrm>
                          <a:prstGeom prst="rect">
                            <a:avLst/>
                          </a:prstGeom>
                        </pic:spPr>
                      </pic:pic>
                    </a:graphicData>
                  </a:graphic>
                </wp:anchor>
              </w:drawing>
            </w:r>
            <w:r>
              <w:rPr>
                <w:rFonts w:ascii="Times New Roman" w:hAnsi="Times New Roman" w:eastAsia="Times New Roman" w:cs="Times New Roman"/>
                <w:sz w:val="15"/>
                <w:szCs w:val="15"/>
                <w:color w:val="231F20"/>
                <w:spacing w:val="-15"/>
                <w:rtl/>
              </w:rPr>
              <w:t>ࢣ</w:t>
            </w:r>
            <w:r>
              <w:rPr>
                <w:rFonts w:ascii="Segoe UI Symbol" w:hAnsi="Segoe UI Symbol" w:eastAsia="Segoe UI Symbol" w:cs="Segoe UI Symbol"/>
                <w:sz w:val="15"/>
                <w:szCs w:val="15"/>
                <w:color w:val="231F20"/>
                <w:spacing w:val="-23"/>
                <w:rtl/>
              </w:rPr>
              <w:t>➨</w:t>
            </w:r>
            <w:r>
              <w:rPr>
                <w:rFonts w:ascii="Segoe UI Symbol" w:hAnsi="Segoe UI Symbol" w:eastAsia="Segoe UI Symbol" w:cs="Segoe UI Symbol"/>
                <w:sz w:val="15"/>
                <w:szCs w:val="15"/>
                <w:color w:val="231F20"/>
                <w:spacing w:val="-15"/>
                <w:rtl/>
              </w:rPr>
              <w:t>⚞⚞⚞⚞⚞⚝⚝⚝</w:t>
            </w:r>
            <w:r>
              <w:rPr>
                <w:rFonts w:ascii="Segoe UI Symbol" w:hAnsi="Segoe UI Symbol" w:eastAsia="Segoe UI Symbol" w:cs="Segoe UI Symbol"/>
                <w:sz w:val="15"/>
                <w:szCs w:val="15"/>
                <w:color w:val="231F20"/>
              </w:rPr>
              <w:tab/>
            </w:r>
            <w:r>
              <w:rPr>
                <w:rFonts w:ascii="Arial" w:hAnsi="Arial" w:eastAsia="Arial" w:cs="Arial"/>
                <w:sz w:val="15"/>
                <w:szCs w:val="15"/>
                <w:color w:val="231F20"/>
                <w:spacing w:val="-15"/>
              </w:rPr>
              <w:t>յ</w:t>
            </w:r>
            <w:r>
              <w:rPr>
                <w:rFonts w:ascii="Microsoft Yi Baiti" w:hAnsi="Microsoft Yi Baiti" w:eastAsia="Microsoft Yi Baiti" w:cs="Microsoft Yi Baiti"/>
                <w:sz w:val="15"/>
                <w:szCs w:val="15"/>
                <w:color w:val="231F20"/>
                <w:spacing w:val="-15"/>
              </w:rPr>
              <w:t>ꄌ</w:t>
            </w:r>
            <w:r>
              <w:rPr>
                <w:rFonts w:ascii="Arial Unicode MS" w:hAnsi="Arial Unicode MS" w:eastAsia="Arial Unicode MS" w:cs="Arial Unicode MS"/>
                <w:sz w:val="15"/>
                <w:szCs w:val="15"/>
                <w:color w:val="231F20"/>
                <w:spacing w:val="-15"/>
              </w:rPr>
              <w:t>⃞</w:t>
            </w:r>
          </w:p>
          <w:p>
            <w:pPr>
              <w:ind w:left="1547"/>
              <w:spacing w:line="198" w:lineRule="exact"/>
              <w:rPr>
                <w:rFonts w:ascii="MS Gothic" w:hAnsi="MS Gothic" w:eastAsia="MS Gothic" w:cs="MS Gothic"/>
                <w:sz w:val="15"/>
                <w:szCs w:val="15"/>
              </w:rPr>
            </w:pPr>
            <w:r>
              <w:pict>
                <v:shape id="_x0000_s373" style="position:absolute;margin-left:146.652pt;margin-top:-1pt;mso-position-vertical-relative:text;mso-position-horizontal-relative:text;width:7.8pt;height:12.2pt;z-index:256095232;" filled="false" stroked="false" type="#_x0000_t202">
                  <v:fill on="false"/>
                  <v:stroke on="false"/>
                  <v:path/>
                  <v:imagedata o:title=""/>
                  <o:lock v:ext="edit" aspectratio="false"/>
                  <v:textbox inset="0mm,0mm,0mm,0mm">
                    <w:txbxContent>
                      <w:p>
                        <w:pPr>
                          <w:ind w:left="20"/>
                          <w:spacing w:before="20" w:line="203" w:lineRule="exact"/>
                          <w:rPr>
                            <w:rFonts w:ascii="MS Gothic" w:hAnsi="MS Gothic" w:eastAsia="MS Gothic" w:cs="MS Gothic"/>
                            <w:sz w:val="15"/>
                            <w:szCs w:val="15"/>
                          </w:rPr>
                        </w:pPr>
                        <w:r>
                          <w:rPr>
                            <w:rFonts w:ascii="MS Gothic" w:hAnsi="MS Gothic" w:eastAsia="MS Gothic" w:cs="MS Gothic"/>
                            <w:sz w:val="15"/>
                            <w:szCs w:val="15"/>
                            <w:color w:val="231F20"/>
                            <w:spacing w:val="-12"/>
                            <w:w w:val="84"/>
                            <w:position w:val="1"/>
                          </w:rPr>
                          <w:t>❢</w:t>
                        </w:r>
                      </w:p>
                    </w:txbxContent>
                  </v:textbox>
                </v:shape>
              </w:pict>
            </w:r>
            <w:r>
              <w:drawing>
                <wp:anchor distT="0" distB="0" distL="0" distR="0" simplePos="0" relativeHeight="256096256" behindDoc="0" locked="0" layoutInCell="1" allowOverlap="1">
                  <wp:simplePos x="0" y="0"/>
                  <wp:positionH relativeFrom="column">
                    <wp:posOffset>32130</wp:posOffset>
                  </wp:positionH>
                  <wp:positionV relativeFrom="paragraph">
                    <wp:posOffset>75626</wp:posOffset>
                  </wp:positionV>
                  <wp:extent cx="2422651" cy="379476"/>
                  <wp:effectExtent l="0" t="0" r="0" b="0"/>
                  <wp:wrapNone/>
                  <wp:docPr id="917" name="IM 917"/>
                  <wp:cNvGraphicFramePr/>
                  <a:graphic>
                    <a:graphicData uri="http://schemas.openxmlformats.org/drawingml/2006/picture">
                      <pic:pic>
                        <pic:nvPicPr>
                          <pic:cNvPr id="917" name="IM 917"/>
                          <pic:cNvPicPr/>
                        </pic:nvPicPr>
                        <pic:blipFill>
                          <a:blip r:embed="rId705"/>
                          <a:stretch>
                            <a:fillRect/>
                          </a:stretch>
                        </pic:blipFill>
                        <pic:spPr>
                          <a:xfrm rot="0">
                            <a:off x="0" y="0"/>
                            <a:ext cx="2422651" cy="379476"/>
                          </a:xfrm>
                          <a:prstGeom prst="rect">
                            <a:avLst/>
                          </a:prstGeom>
                        </pic:spPr>
                      </pic:pic>
                    </a:graphicData>
                  </a:graphic>
                </wp:anchor>
              </w:drawing>
            </w:r>
            <w:r>
              <w:rPr>
                <w:rFonts w:ascii="MS Gothic" w:hAnsi="MS Gothic" w:eastAsia="MS Gothic" w:cs="MS Gothic"/>
                <w:sz w:val="15"/>
                <w:szCs w:val="15"/>
                <w:color w:val="231F20"/>
                <w:position w:val="1"/>
              </w:rPr>
              <w:t>➹</w:t>
            </w:r>
          </w:p>
          <w:p>
            <w:pPr>
              <w:spacing w:line="319" w:lineRule="auto"/>
              <w:rPr>
                <w:rFonts w:ascii="Arial"/>
                <w:sz w:val="21"/>
              </w:rPr>
            </w:pPr>
            <w:r/>
          </w:p>
          <w:p>
            <w:pPr>
              <w:spacing w:line="319" w:lineRule="auto"/>
              <w:rPr>
                <w:rFonts w:ascii="Arial"/>
                <w:sz w:val="21"/>
              </w:rPr>
            </w:pPr>
            <w:r/>
          </w:p>
          <w:p>
            <w:pPr>
              <w:spacing w:line="320" w:lineRule="auto"/>
              <w:rPr>
                <w:rFonts w:ascii="Arial"/>
                <w:sz w:val="21"/>
              </w:rPr>
            </w:pPr>
            <w:r/>
          </w:p>
          <w:p>
            <w:pPr>
              <w:ind w:left="71"/>
              <w:spacing w:before="58" w:line="182" w:lineRule="auto"/>
              <w:rPr>
                <w:rFonts w:ascii="Raavi" w:hAnsi="Raavi" w:eastAsia="Raavi" w:cs="Raavi"/>
                <w:sz w:val="13"/>
                <w:szCs w:val="13"/>
              </w:rPr>
            </w:pPr>
            <w:r>
              <w:rPr>
                <w:rFonts w:ascii="Segoe UI Emoji" w:hAnsi="Segoe UI Emoji" w:eastAsia="Segoe UI Emoji" w:cs="Segoe UI Emoji"/>
                <w:sz w:val="13"/>
                <w:szCs w:val="13"/>
                <w:color w:val="231F20"/>
                <w:spacing w:val="63"/>
              </w:rPr>
              <w:t>♏</w:t>
            </w:r>
            <w:r>
              <w:rPr>
                <w:rFonts w:ascii="Segoe UI Emoji" w:hAnsi="Segoe UI Emoji" w:eastAsia="Segoe UI Emoji" w:cs="Segoe UI Emoji"/>
                <w:sz w:val="13"/>
                <w:szCs w:val="13"/>
                <w:color w:val="231F20"/>
                <w:spacing w:val="59"/>
              </w:rPr>
              <w:t>♏♏♏♏♏♏♏</w:t>
            </w:r>
            <w:r>
              <w:rPr>
                <w:rFonts w:ascii="MS Gothic" w:hAnsi="MS Gothic" w:eastAsia="MS Gothic" w:cs="MS Gothic"/>
                <w:sz w:val="13"/>
                <w:szCs w:val="13"/>
                <w:color w:val="231F20"/>
                <w:spacing w:val="59"/>
              </w:rPr>
              <w:t>口口口口口</w:t>
            </w:r>
            <w:r>
              <w:rPr>
                <w:rFonts w:ascii="Segoe UI Emoji" w:hAnsi="Segoe UI Emoji" w:eastAsia="Segoe UI Emoji" w:cs="Segoe UI Emoji"/>
                <w:sz w:val="13"/>
                <w:szCs w:val="13"/>
                <w:color w:val="231F20"/>
                <w:spacing w:val="59"/>
              </w:rPr>
              <w:t>❎</w:t>
            </w:r>
            <w:r>
              <w:rPr>
                <w:rFonts w:ascii="Raavi" w:hAnsi="Raavi" w:eastAsia="Raavi" w:cs="Raavi"/>
                <w:sz w:val="13"/>
                <w:szCs w:val="13"/>
                <w:color w:val="231F20"/>
              </w:rPr>
              <w:t>u</w:t>
            </w:r>
          </w:p>
          <w:p>
            <w:pPr>
              <w:ind w:firstLine="51"/>
              <w:spacing w:line="196" w:lineRule="exact"/>
              <w:textAlignment w:val="center"/>
              <w:rPr/>
            </w:pPr>
            <w:r>
              <w:pict>
                <v:group id="_x0000_s374" style="mso-position-vertical-relative:line;mso-position-horizontal-relative:char;width:76.95pt;height:9.9pt;" filled="false" stroked="false" coordsize="1538,197" coordorigin="0,0">
                  <v:shape id="_x0000_s375" style="position:absolute;left:0;top:-27;width:1530;height:226;" filled="false" stroked="false" type="#_x0000_t75">
                    <v:imagedata r:id="rId706"/>
                  </v:shape>
                  <v:shape id="_x0000_s376" style="position:absolute;left:-20;top:-47;width:1578;height:302;" filled="false" stroked="false" type="#_x0000_t202">
                    <v:fill on="false"/>
                    <v:stroke on="false"/>
                    <v:path/>
                    <v:imagedata o:title=""/>
                    <o:lock v:ext="edit" aspectratio="false"/>
                    <v:textbox inset="0mm,0mm,0mm,0mm">
                      <w:txbxContent>
                        <w:p>
                          <w:pPr>
                            <w:ind w:right="12"/>
                            <w:spacing w:before="96" w:line="223" w:lineRule="auto"/>
                            <w:jc w:val="righ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tc>
      </w:tr>
      <w:tr>
        <w:trPr>
          <w:trHeight w:val="787" w:hRule="atLeast"/>
        </w:trPr>
        <w:tc>
          <w:tcPr>
            <w:tcW w:w="1472" w:type="dxa"/>
            <w:vAlign w:val="top"/>
          </w:tcPr>
          <w:p>
            <w:pPr>
              <w:ind w:left="71"/>
              <w:spacing w:before="77" w:line="176" w:lineRule="exact"/>
              <w:rPr>
                <w:rFonts w:ascii="Arial" w:hAnsi="Arial" w:eastAsia="Arial" w:cs="Arial"/>
                <w:sz w:val="15"/>
                <w:szCs w:val="15"/>
              </w:rPr>
            </w:pPr>
            <w:r>
              <w:rPr>
                <w:rFonts w:ascii="Arial" w:hAnsi="Arial" w:eastAsia="Arial" w:cs="Arial"/>
                <w:sz w:val="15"/>
                <w:szCs w:val="15"/>
                <w:color w:val="231F20"/>
                <w:spacing w:val="-7"/>
                <w:w w:val="80"/>
              </w:rPr>
              <w:t>+%</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w w:val="80"/>
              </w:rPr>
              <w:t>$IBJO</w:t>
            </w:r>
          </w:p>
        </w:tc>
        <w:tc>
          <w:tcPr>
            <w:tcW w:w="2674" w:type="dxa"/>
            <w:vAlign w:val="top"/>
          </w:tcPr>
          <w:p>
            <w:pPr>
              <w:ind w:left="64" w:right="173" w:hanging="6"/>
              <w:spacing w:before="20" w:line="241"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15"/>
              </w:rPr>
              <w:t xml:space="preserve"> </w:t>
            </w:r>
            <w:r>
              <w:rPr>
                <w:rFonts w:ascii="Arial" w:hAnsi="Arial" w:eastAsia="Arial" w:cs="Arial"/>
                <w:sz w:val="15"/>
                <w:szCs w:val="15"/>
                <w:color w:val="231F20"/>
                <w:spacing w:val="15"/>
              </w:rPr>
              <w:t>//</w:t>
            </w:r>
            <w:r>
              <w:rPr>
                <w:rFonts w:ascii="Arial" w:hAnsi="Arial" w:eastAsia="Arial" w:cs="Arial"/>
                <w:sz w:val="15"/>
                <w:szCs w:val="15"/>
                <w:color w:val="231F20"/>
              </w:rPr>
              <w:t>HJUIVC</w:t>
            </w:r>
            <w:r>
              <w:rPr>
                <w:rFonts w:ascii="Arial" w:hAnsi="Arial" w:eastAsia="Arial" w:cs="Arial"/>
                <w:sz w:val="15"/>
                <w:szCs w:val="15"/>
                <w:color w:val="231F20"/>
                <w:spacing w:val="15"/>
              </w:rPr>
              <w:t>.</w:t>
            </w:r>
            <w:r>
              <w:rPr>
                <w:rFonts w:ascii="Arial" w:hAnsi="Arial" w:eastAsia="Arial" w:cs="Arial"/>
                <w:sz w:val="15"/>
                <w:szCs w:val="15"/>
                <w:color w:val="231F20"/>
                <w:spacing w:val="15"/>
              </w:rPr>
              <w:t xml:space="preserve"> </w:t>
            </w:r>
            <w:r>
              <w:rPr>
                <w:rFonts w:ascii="Arial" w:hAnsi="Arial" w:eastAsia="Arial" w:cs="Arial"/>
                <w:sz w:val="15"/>
                <w:szCs w:val="15"/>
                <w:color w:val="231F20"/>
              </w:rPr>
              <w:t>dpn</w:t>
            </w:r>
            <w:r>
              <w:rPr>
                <w:rFonts w:ascii="Arial" w:hAnsi="Arial" w:eastAsia="Arial" w:cs="Arial"/>
                <w:sz w:val="15"/>
                <w:szCs w:val="15"/>
                <w:color w:val="231F20"/>
                <w:spacing w:val="15"/>
              </w:rPr>
              <w:t>/</w:t>
            </w:r>
            <w:r>
              <w:rPr>
                <w:rFonts w:ascii="Arial" w:hAnsi="Arial" w:eastAsia="Arial" w:cs="Arial"/>
                <w:sz w:val="15"/>
                <w:szCs w:val="15"/>
                <w:color w:val="231F20"/>
              </w:rPr>
              <w:t>cmpdldibjo</w:t>
            </w:r>
            <w:r>
              <w:rPr>
                <w:rFonts w:ascii="Arial" w:hAnsi="Arial" w:eastAsia="Arial" w:cs="Arial"/>
                <w:sz w:val="15"/>
                <w:szCs w:val="15"/>
                <w:color w:val="231F20"/>
                <w:spacing w:val="15"/>
              </w:rPr>
              <w:t xml:space="preserve"> </w:t>
            </w:r>
            <w:r>
              <w:rPr>
                <w:rFonts w:ascii="Arial" w:hAnsi="Arial" w:eastAsia="Arial" w:cs="Arial"/>
                <w:sz w:val="15"/>
                <w:szCs w:val="15"/>
                <w:color w:val="231F20"/>
                <w:spacing w:val="15"/>
              </w:rPr>
              <w:t>-</w:t>
            </w:r>
            <w:r>
              <w:rPr>
                <w:rFonts w:ascii="Arial" w:hAnsi="Arial" w:eastAsia="Arial" w:cs="Arial"/>
                <w:sz w:val="15"/>
                <w:szCs w:val="15"/>
                <w:color w:val="231F20"/>
              </w:rPr>
              <w:t xml:space="preserve"> </w:t>
            </w:r>
            <w:r>
              <w:rPr>
                <w:rFonts w:ascii="Arial" w:hAnsi="Arial" w:eastAsia="Arial" w:cs="Arial"/>
                <w:sz w:val="15"/>
                <w:szCs w:val="15"/>
                <w:color w:val="231F20"/>
              </w:rPr>
              <w:t>ke</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rPr>
              <w:t>dpn</w:t>
            </w:r>
            <w:r>
              <w:rPr>
                <w:rFonts w:ascii="Arial" w:hAnsi="Arial" w:eastAsia="Arial" w:cs="Arial"/>
                <w:sz w:val="15"/>
                <w:szCs w:val="15"/>
                <w:color w:val="231F20"/>
                <w:spacing w:val="5"/>
              </w:rPr>
              <w:t>/</w:t>
            </w:r>
            <w:r>
              <w:rPr>
                <w:rFonts w:ascii="Arial" w:hAnsi="Arial" w:eastAsia="Arial" w:cs="Arial"/>
                <w:sz w:val="15"/>
                <w:szCs w:val="15"/>
                <w:color w:val="231F20"/>
              </w:rPr>
              <w:t>kedibjo</w:t>
            </w:r>
          </w:p>
        </w:tc>
        <w:tc>
          <w:tcPr>
            <w:tcW w:w="3900" w:type="dxa"/>
            <w:vAlign w:val="top"/>
          </w:tcPr>
          <w:p>
            <w:pPr>
              <w:ind w:firstLine="54"/>
              <w:spacing w:before="2" w:line="383" w:lineRule="exact"/>
              <w:textAlignment w:val="center"/>
              <w:rPr/>
            </w:pPr>
            <w:r>
              <w:drawing>
                <wp:inline distT="0" distB="0" distL="0" distR="0">
                  <wp:extent cx="2420366" cy="243077"/>
                  <wp:effectExtent l="0" t="0" r="0" b="0"/>
                  <wp:docPr id="918" name="IM 918"/>
                  <wp:cNvGraphicFramePr/>
                  <a:graphic>
                    <a:graphicData uri="http://schemas.openxmlformats.org/drawingml/2006/picture">
                      <pic:pic>
                        <pic:nvPicPr>
                          <pic:cNvPr id="918" name="IM 918"/>
                          <pic:cNvPicPr/>
                        </pic:nvPicPr>
                        <pic:blipFill>
                          <a:blip r:embed="rId707"/>
                          <a:stretch>
                            <a:fillRect/>
                          </a:stretch>
                        </pic:blipFill>
                        <pic:spPr>
                          <a:xfrm rot="0">
                            <a:off x="0" y="0"/>
                            <a:ext cx="2420366" cy="243077"/>
                          </a:xfrm>
                          <a:prstGeom prst="rect">
                            <a:avLst/>
                          </a:prstGeom>
                        </pic:spPr>
                      </pic:pic>
                    </a:graphicData>
                  </a:graphic>
                </wp:inline>
              </w:drawing>
            </w:r>
          </w:p>
        </w:tc>
      </w:tr>
      <w:tr>
        <w:trPr>
          <w:trHeight w:val="1176" w:hRule="atLeast"/>
        </w:trPr>
        <w:tc>
          <w:tcPr>
            <w:tcW w:w="1472" w:type="dxa"/>
            <w:vAlign w:val="top"/>
          </w:tcPr>
          <w:p>
            <w:pPr>
              <w:ind w:left="68"/>
              <w:spacing w:before="77" w:line="176" w:lineRule="exact"/>
              <w:rPr>
                <w:rFonts w:ascii="Arial" w:hAnsi="Arial" w:eastAsia="Arial" w:cs="Arial"/>
                <w:sz w:val="15"/>
                <w:szCs w:val="15"/>
              </w:rPr>
            </w:pPr>
            <w:r>
              <w:rPr>
                <w:rFonts w:ascii="Arial" w:hAnsi="Arial" w:eastAsia="Arial" w:cs="Arial"/>
                <w:sz w:val="15"/>
                <w:szCs w:val="15"/>
                <w:color w:val="231F20"/>
                <w:spacing w:val="-3"/>
                <w:w w:val="85"/>
              </w:rPr>
              <w:t>9VQFS$IBJO</w:t>
            </w:r>
          </w:p>
        </w:tc>
        <w:tc>
          <w:tcPr>
            <w:tcW w:w="2674" w:type="dxa"/>
            <w:vAlign w:val="top"/>
          </w:tcPr>
          <w:p>
            <w:pPr>
              <w:ind w:left="58"/>
              <w:spacing w:before="20" w:line="222" w:lineRule="auto"/>
              <w:rPr>
                <w:rFonts w:ascii="Arial" w:hAnsi="Arial" w:eastAsia="Arial" w:cs="Arial"/>
                <w:sz w:val="15"/>
                <w:szCs w:val="15"/>
              </w:rPr>
            </w:pPr>
            <w:r>
              <w:rPr>
                <w:rFonts w:ascii="Arial" w:hAnsi="Arial" w:eastAsia="Arial" w:cs="Arial"/>
                <w:sz w:val="15"/>
                <w:szCs w:val="15"/>
                <w:color w:val="231F20"/>
                <w:spacing w:val="-1"/>
              </w:rPr>
              <w:t>iuuqt</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//hjuivc.</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dpn/yvqfsdibjo/yvqfsd</w:t>
            </w:r>
            <w:r>
              <w:rPr>
                <w:rFonts w:ascii="Arial" w:hAnsi="Arial" w:eastAsia="Arial" w:cs="Arial"/>
                <w:sz w:val="15"/>
                <w:szCs w:val="15"/>
                <w:color w:val="231F20"/>
              </w:rPr>
              <w:t>ibjo</w:t>
            </w:r>
          </w:p>
        </w:tc>
        <w:tc>
          <w:tcPr>
            <w:tcW w:w="3900" w:type="dxa"/>
            <w:vAlign w:val="top"/>
          </w:tcPr>
          <w:p>
            <w:pPr>
              <w:ind w:left="64"/>
              <w:spacing w:before="19" w:line="176" w:lineRule="exact"/>
              <w:rPr>
                <w:rFonts w:ascii="Arial" w:hAnsi="Arial" w:eastAsia="Arial" w:cs="Arial"/>
                <w:sz w:val="15"/>
                <w:szCs w:val="15"/>
              </w:rPr>
            </w:pPr>
            <w:r>
              <w:pict>
                <v:shape id="_x0000_s377" style="position:absolute;margin-left:83.7876pt;margin-top:1.39206pt;mso-position-vertical-relative:text;mso-position-horizontal-relative:text;width:16.25pt;height:9.2pt;z-index:256092160;"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12"/>
                          </w:rPr>
                          <w:t>5</w:t>
                        </w:r>
                        <w:r>
                          <w:rPr>
                            <w:rFonts w:ascii="Arial" w:hAnsi="Arial" w:eastAsia="Arial" w:cs="Arial"/>
                            <w:sz w:val="15"/>
                            <w:szCs w:val="15"/>
                            <w:color w:val="231F20"/>
                            <w:spacing w:val="11"/>
                          </w:rPr>
                          <w:t>00</w:t>
                        </w:r>
                      </w:p>
                    </w:txbxContent>
                  </v:textbox>
                </v:shape>
              </w:pict>
            </w:r>
            <w:r>
              <w:drawing>
                <wp:anchor distT="0" distB="0" distL="0" distR="0" simplePos="0" relativeHeight="256071680" behindDoc="1" locked="0" layoutInCell="1" allowOverlap="1">
                  <wp:simplePos x="0" y="0"/>
                  <wp:positionH relativeFrom="column">
                    <wp:posOffset>32892</wp:posOffset>
                  </wp:positionH>
                  <wp:positionV relativeFrom="paragraph">
                    <wp:posOffset>90296</wp:posOffset>
                  </wp:positionV>
                  <wp:extent cx="646480" cy="154686"/>
                  <wp:effectExtent l="0" t="0" r="0" b="0"/>
                  <wp:wrapNone/>
                  <wp:docPr id="919" name="IM 919"/>
                  <wp:cNvGraphicFramePr/>
                  <a:graphic>
                    <a:graphicData uri="http://schemas.openxmlformats.org/drawingml/2006/picture">
                      <pic:pic>
                        <pic:nvPicPr>
                          <pic:cNvPr id="919" name="IM 919"/>
                          <pic:cNvPicPr/>
                        </pic:nvPicPr>
                        <pic:blipFill>
                          <a:blip r:embed="rId708"/>
                          <a:stretch>
                            <a:fillRect/>
                          </a:stretch>
                        </pic:blipFill>
                        <pic:spPr>
                          <a:xfrm rot="0">
                            <a:off x="0" y="0"/>
                            <a:ext cx="646480" cy="154686"/>
                          </a:xfrm>
                          <a:prstGeom prst="rect">
                            <a:avLst/>
                          </a:prstGeom>
                        </pic:spPr>
                      </pic:pic>
                    </a:graphicData>
                  </a:graphic>
                </wp:anchor>
              </w:drawing>
            </w:r>
            <w:r>
              <w:drawing>
                <wp:anchor distT="0" distB="0" distL="0" distR="0" simplePos="0" relativeHeight="256120832" behindDoc="0" locked="0" layoutInCell="1" allowOverlap="1">
                  <wp:simplePos x="0" y="0"/>
                  <wp:positionH relativeFrom="rightMargin">
                    <wp:posOffset>-2440432</wp:posOffset>
                  </wp:positionH>
                  <wp:positionV relativeFrom="topMargin">
                    <wp:posOffset>90296</wp:posOffset>
                  </wp:positionV>
                  <wp:extent cx="2421889" cy="380238"/>
                  <wp:effectExtent l="0" t="0" r="0" b="0"/>
                  <wp:wrapNone/>
                  <wp:docPr id="920" name="IM 920"/>
                  <wp:cNvGraphicFramePr/>
                  <a:graphic>
                    <a:graphicData uri="http://schemas.openxmlformats.org/drawingml/2006/picture">
                      <pic:pic>
                        <pic:nvPicPr>
                          <pic:cNvPr id="920" name="IM 920"/>
                          <pic:cNvPicPr/>
                        </pic:nvPicPr>
                        <pic:blipFill>
                          <a:blip r:embed="rId709"/>
                          <a:stretch>
                            <a:fillRect/>
                          </a:stretch>
                        </pic:blipFill>
                        <pic:spPr>
                          <a:xfrm rot="0">
                            <a:off x="0" y="0"/>
                            <a:ext cx="2421889" cy="380238"/>
                          </a:xfrm>
                          <a:prstGeom prst="rect">
                            <a:avLst/>
                          </a:prstGeom>
                        </pic:spPr>
                      </pic:pic>
                    </a:graphicData>
                  </a:graphic>
                </wp:anchor>
              </w:drawing>
            </w:r>
            <w:r>
              <w:drawing>
                <wp:anchor distT="0" distB="0" distL="0" distR="0" simplePos="0" relativeHeight="256070656" behindDoc="1" locked="0" layoutInCell="1" allowOverlap="1">
                  <wp:simplePos x="0" y="0"/>
                  <wp:positionH relativeFrom="rightMargin">
                    <wp:posOffset>-1836928</wp:posOffset>
                  </wp:positionH>
                  <wp:positionV relativeFrom="topMargin">
                    <wp:posOffset>1904</wp:posOffset>
                  </wp:positionV>
                  <wp:extent cx="541972" cy="132588"/>
                  <wp:effectExtent l="0" t="0" r="0" b="0"/>
                  <wp:wrapNone/>
                  <wp:docPr id="921" name="IM 921"/>
                  <wp:cNvGraphicFramePr/>
                  <a:graphic>
                    <a:graphicData uri="http://schemas.openxmlformats.org/drawingml/2006/picture">
                      <pic:pic>
                        <pic:nvPicPr>
                          <pic:cNvPr id="921" name="IM 921"/>
                          <pic:cNvPicPr/>
                        </pic:nvPicPr>
                        <pic:blipFill>
                          <a:blip r:embed="rId710"/>
                          <a:stretch>
                            <a:fillRect/>
                          </a:stretch>
                        </pic:blipFill>
                        <pic:spPr>
                          <a:xfrm rot="0">
                            <a:off x="0" y="0"/>
                            <a:ext cx="541972" cy="132588"/>
                          </a:xfrm>
                          <a:prstGeom prst="rect">
                            <a:avLst/>
                          </a:prstGeom>
                        </pic:spPr>
                      </pic:pic>
                    </a:graphicData>
                  </a:graphic>
                </wp:anchor>
              </w:drawing>
            </w:r>
            <w:r>
              <w:drawing>
                <wp:anchor distT="0" distB="0" distL="0" distR="0" simplePos="0" relativeHeight="256075776" behindDoc="0" locked="0" layoutInCell="1" allowOverlap="1">
                  <wp:simplePos x="0" y="0"/>
                  <wp:positionH relativeFrom="rightMargin">
                    <wp:posOffset>-1214120</wp:posOffset>
                  </wp:positionH>
                  <wp:positionV relativeFrom="topMargin">
                    <wp:posOffset>1904</wp:posOffset>
                  </wp:positionV>
                  <wp:extent cx="1195578" cy="132588"/>
                  <wp:effectExtent l="0" t="0" r="0" b="0"/>
                  <wp:wrapNone/>
                  <wp:docPr id="922" name="IM 922"/>
                  <wp:cNvGraphicFramePr/>
                  <a:graphic>
                    <a:graphicData uri="http://schemas.openxmlformats.org/drawingml/2006/picture">
                      <pic:pic>
                        <pic:nvPicPr>
                          <pic:cNvPr id="922" name="IM 922"/>
                          <pic:cNvPicPr/>
                        </pic:nvPicPr>
                        <pic:blipFill>
                          <a:blip r:embed="rId711"/>
                          <a:stretch>
                            <a:fillRect/>
                          </a:stretch>
                        </pic:blipFill>
                        <pic:spPr>
                          <a:xfrm rot="0">
                            <a:off x="0" y="0"/>
                            <a:ext cx="1195578" cy="132588"/>
                          </a:xfrm>
                          <a:prstGeom prst="rect">
                            <a:avLst/>
                          </a:prstGeom>
                        </pic:spPr>
                      </pic:pic>
                    </a:graphicData>
                  </a:graphic>
                </wp:anchor>
              </w:drawing>
            </w:r>
            <w:r>
              <w:pict>
                <v:shape id="_x0000_s378" style="position:absolute;margin-left:-150.277pt;margin-top:8.68758pt;mso-position-vertical-relative:top-margin-area;mso-position-horizontal-relative:right-margin-area;width:55.3pt;height:11.85pt;z-index:256091136;" filled="false" stroked="false" type="#_x0000_t202">
                  <v:fill on="false"/>
                  <v:stroke on="false"/>
                  <v:path/>
                  <v:imagedata o:title=""/>
                  <o:lock v:ext="edit" aspectratio="false"/>
                  <v:textbox inset="0mm,0mm,0mm,0mm">
                    <w:txbxContent>
                      <w:p>
                        <w:pPr>
                          <w:ind w:left="20"/>
                          <w:spacing w:before="19" w:line="236" w:lineRule="auto"/>
                          <w:rPr>
                            <w:rFonts w:ascii="Segoe UI Symbol" w:hAnsi="Segoe UI Symbol" w:eastAsia="Segoe UI Symbol" w:cs="Segoe UI Symbol"/>
                            <w:sz w:val="15"/>
                            <w:szCs w:val="15"/>
                          </w:rPr>
                        </w:pPr>
                        <w:r>
                          <w:rPr>
                            <w:rFonts w:ascii="Arial" w:hAnsi="Arial" w:eastAsia="Arial" w:cs="Arial"/>
                            <w:sz w:val="15"/>
                            <w:szCs w:val="15"/>
                            <w:color w:val="231F20"/>
                            <w:spacing w:val="-2"/>
                          </w:rPr>
                          <w:t>9VQFS$I</w:t>
                        </w:r>
                        <w:r>
                          <w:rPr>
                            <w:rFonts w:ascii="Arial" w:hAnsi="Arial" w:eastAsia="Arial" w:cs="Arial"/>
                            <w:sz w:val="15"/>
                            <w:szCs w:val="15"/>
                            <w:color w:val="231F20"/>
                            <w:spacing w:val="-1"/>
                          </w:rPr>
                          <w:t>BJO</w:t>
                        </w:r>
                        <w:r>
                          <w:rPr>
                            <w:rFonts w:ascii="Arial" w:hAnsi="Arial" w:eastAsia="Arial" w:cs="Arial"/>
                            <w:sz w:val="15"/>
                            <w:szCs w:val="15"/>
                            <w:color w:val="231F20"/>
                            <w:spacing w:val="-2"/>
                          </w:rPr>
                          <w:t xml:space="preserve"> </w:t>
                        </w:r>
                        <w:r>
                          <w:rPr>
                            <w:rFonts w:ascii="Segoe UI Symbol" w:hAnsi="Segoe UI Symbol" w:eastAsia="Segoe UI Symbol" w:cs="Segoe UI Symbol"/>
                            <w:sz w:val="15"/>
                            <w:szCs w:val="15"/>
                            <w:color w:val="231F20"/>
                            <w:spacing w:val="-2"/>
                          </w:rPr>
                          <w:t>♔</w:t>
                        </w:r>
                      </w:p>
                    </w:txbxContent>
                  </v:textbox>
                </v:shape>
              </w:pict>
            </w:r>
            <w:r>
              <w:rPr>
                <w:rFonts w:ascii="Arial" w:hAnsi="Arial" w:eastAsia="Arial" w:cs="Arial"/>
                <w:sz w:val="15"/>
                <w:szCs w:val="15"/>
                <w:color w:val="231F20"/>
                <w:spacing w:val="9"/>
              </w:rPr>
              <w:t>9</w:t>
            </w:r>
            <w:r>
              <w:rPr>
                <w:rFonts w:ascii="Arial" w:hAnsi="Arial" w:eastAsia="Arial" w:cs="Arial"/>
                <w:sz w:val="15"/>
                <w:szCs w:val="15"/>
                <w:color w:val="231F20"/>
              </w:rPr>
              <w:t>VQFS</w:t>
            </w:r>
            <w:r>
              <w:rPr>
                <w:rFonts w:ascii="Arial" w:hAnsi="Arial" w:eastAsia="Arial" w:cs="Arial"/>
                <w:sz w:val="15"/>
                <w:szCs w:val="15"/>
                <w:color w:val="231F20"/>
                <w:spacing w:val="8"/>
              </w:rPr>
              <w:t>$</w:t>
            </w:r>
            <w:r>
              <w:rPr>
                <w:rFonts w:ascii="Arial" w:hAnsi="Arial" w:eastAsia="Arial" w:cs="Arial"/>
                <w:sz w:val="15"/>
                <w:szCs w:val="15"/>
                <w:color w:val="231F20"/>
              </w:rPr>
              <w:t>IBJO</w:t>
            </w:r>
          </w:p>
        </w:tc>
      </w:tr>
    </w:tbl>
    <w:p>
      <w:pPr>
        <w:spacing w:line="320" w:lineRule="auto"/>
        <w:rPr>
          <w:rFonts w:ascii="Arial"/>
          <w:sz w:val="21"/>
        </w:rPr>
      </w:pPr>
      <w:r/>
    </w:p>
    <w:p>
      <w:pPr>
        <w:spacing w:line="321" w:lineRule="auto"/>
        <w:rPr>
          <w:rFonts w:ascii="Arial"/>
          <w:sz w:val="21"/>
        </w:rPr>
      </w:pPr>
      <w:r/>
    </w:p>
    <w:p>
      <w:pPr>
        <w:ind w:right="192"/>
        <w:spacing w:before="69" w:line="236" w:lineRule="auto"/>
        <w:jc w:val="right"/>
        <w:rPr>
          <w:rFonts w:ascii="PMingLiU" w:hAnsi="PMingLiU" w:eastAsia="PMingLiU" w:cs="PMingLiU"/>
          <w:sz w:val="21"/>
          <w:szCs w:val="21"/>
        </w:rPr>
      </w:pPr>
      <w:r>
        <w:rPr>
          <w:rFonts w:ascii="PMingLiU" w:hAnsi="PMingLiU" w:eastAsia="PMingLiU" w:cs="PMingLiU"/>
          <w:sz w:val="21"/>
          <w:szCs w:val="21"/>
          <w:color w:val="231F20"/>
          <w:spacing w:val="21"/>
        </w:rPr>
        <w:t>.</w:t>
      </w:r>
      <w:r>
        <w:rPr>
          <w:rFonts w:ascii="PMingLiU" w:hAnsi="PMingLiU" w:eastAsia="PMingLiU" w:cs="PMingLiU"/>
          <w:sz w:val="21"/>
          <w:szCs w:val="21"/>
          <w:color w:val="231F20"/>
          <w:spacing w:val="20"/>
        </w:rPr>
        <w:t>〈米夕一永</w:t>
      </w:r>
      <w:r>
        <w:rPr>
          <w:rFonts w:ascii="PMingLiU" w:hAnsi="PMingLiU" w:eastAsia="PMingLiU" w:cs="PMingLiU"/>
          <w:sz w:val="21"/>
          <w:szCs w:val="21"/>
          <w:color w:val="231F20"/>
        </w:rPr>
        <w:t>y</w:t>
      </w:r>
      <w:r>
        <w:rPr>
          <w:rFonts w:ascii="PMingLiU" w:hAnsi="PMingLiU" w:eastAsia="PMingLiU" w:cs="PMingLiU"/>
          <w:sz w:val="21"/>
          <w:szCs w:val="21"/>
          <w:color w:val="231F20"/>
          <w:spacing w:val="20"/>
        </w:rPr>
        <w:t>卜</w:t>
      </w:r>
    </w:p>
    <w:p>
      <w:pPr>
        <w:ind w:left="89"/>
        <w:spacing w:before="99" w:line="220" w:lineRule="auto"/>
        <w:outlineLvl w:val="2"/>
        <w:rPr>
          <w:rFonts w:ascii="PMingLiU" w:hAnsi="PMingLiU" w:eastAsia="PMingLiU" w:cs="PMingLiU"/>
          <w:sz w:val="21"/>
          <w:szCs w:val="21"/>
        </w:rPr>
      </w:pPr>
      <w:r>
        <w:rPr>
          <w:rFonts w:ascii="Arial" w:hAnsi="Arial" w:eastAsia="Arial" w:cs="Arial"/>
          <w:sz w:val="21"/>
          <w:szCs w:val="21"/>
          <w:color w:val="231F20"/>
          <w:spacing w:val="-10"/>
        </w:rPr>
        <w:t>3</w:t>
      </w:r>
      <w:r>
        <w:rPr>
          <w:rFonts w:ascii="Arial" w:hAnsi="Arial" w:eastAsia="Arial" w:cs="Arial"/>
          <w:sz w:val="21"/>
          <w:szCs w:val="21"/>
          <w:color w:val="231F20"/>
          <w:spacing w:val="-6"/>
        </w:rPr>
        <w:t>.2.7</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才一了米漏一又匕</w:t>
      </w:r>
    </w:p>
    <w:p>
      <w:pPr>
        <w:ind w:left="483"/>
        <w:spacing w:before="23" w:line="212" w:lineRule="auto"/>
        <w:rPr>
          <w:rFonts w:ascii="PMingLiU" w:hAnsi="PMingLiU" w:eastAsia="PMingLiU" w:cs="PMingLiU"/>
          <w:sz w:val="21"/>
          <w:szCs w:val="21"/>
        </w:rPr>
      </w:pPr>
      <w:r>
        <w:rPr>
          <w:rFonts w:ascii="PMingLiU" w:hAnsi="PMingLiU" w:eastAsia="PMingLiU" w:cs="PMingLiU"/>
          <w:sz w:val="21"/>
          <w:szCs w:val="21"/>
          <w:color w:val="231F20"/>
          <w:spacing w:val="46"/>
        </w:rPr>
        <w:t>〈</w:t>
      </w:r>
      <w:r>
        <w:rPr>
          <w:rFonts w:ascii="PMingLiU" w:hAnsi="PMingLiU" w:eastAsia="PMingLiU" w:cs="PMingLiU"/>
          <w:sz w:val="21"/>
          <w:szCs w:val="21"/>
          <w:color w:val="231F20"/>
          <w:spacing w:val="44"/>
        </w:rPr>
        <w:t>米</w:t>
      </w:r>
      <w:r>
        <w:rPr>
          <w:rFonts w:ascii="PMingLiU" w:hAnsi="PMingLiU" w:eastAsia="PMingLiU" w:cs="PMingLiU"/>
          <w:sz w:val="21"/>
          <w:szCs w:val="21"/>
          <w:color w:val="231F20"/>
        </w:rPr>
        <w:t>y</w:t>
      </w:r>
      <w:r>
        <w:rPr>
          <w:rFonts w:ascii="PMingLiU" w:hAnsi="PMingLiU" w:eastAsia="PMingLiU" w:cs="PMingLiU"/>
          <w:sz w:val="21"/>
          <w:szCs w:val="21"/>
          <w:color w:val="231F20"/>
          <w:spacing w:val="44"/>
        </w:rPr>
        <w:t>又卜</w:t>
      </w:r>
      <w:r>
        <w:rPr>
          <w:rFonts w:ascii="PMingLiU" w:hAnsi="PMingLiU" w:eastAsia="PMingLiU" w:cs="PMingLiU"/>
          <w:sz w:val="21"/>
          <w:szCs w:val="21"/>
          <w:color w:val="231F20"/>
        </w:rPr>
        <w:t>y</w:t>
      </w:r>
      <w:r>
        <w:rPr>
          <w:rFonts w:ascii="PMingLiU" w:hAnsi="PMingLiU" w:eastAsia="PMingLiU" w:cs="PMingLiU"/>
          <w:sz w:val="21"/>
          <w:szCs w:val="21"/>
          <w:color w:val="231F20"/>
          <w:spacing w:val="44"/>
        </w:rPr>
        <w:t>了儿</w:t>
      </w:r>
    </w:p>
    <w:p>
      <w:pPr>
        <w:sectPr>
          <w:headerReference w:type="default" r:id="rId677"/>
          <w:footerReference w:type="default" r:id="rId678"/>
          <w:pgSz w:w="9360" w:h="13041"/>
          <w:pgMar w:top="1014" w:right="632" w:bottom="538" w:left="595" w:header="560" w:footer="315" w:gutter="0"/>
        </w:sectPr>
        <w:rPr/>
      </w:pPr>
    </w:p>
    <w:p>
      <w:pPr>
        <w:spacing w:before="196" w:line="184" w:lineRule="auto"/>
        <w:jc w:val="right"/>
        <w:rPr>
          <w:rFonts w:ascii="PMingLiU" w:hAnsi="PMingLiU" w:eastAsia="PMingLiU" w:cs="PMingLiU"/>
          <w:sz w:val="14"/>
          <w:szCs w:val="14"/>
        </w:rPr>
      </w:pPr>
      <w:r>
        <w:drawing>
          <wp:anchor distT="0" distB="0" distL="0" distR="0" simplePos="0" relativeHeight="256130048" behindDoc="1" locked="0" layoutInCell="1" allowOverlap="1">
            <wp:simplePos x="0" y="0"/>
            <wp:positionH relativeFrom="column">
              <wp:posOffset>4055296</wp:posOffset>
            </wp:positionH>
            <wp:positionV relativeFrom="paragraph">
              <wp:posOffset>101764</wp:posOffset>
            </wp:positionV>
            <wp:extent cx="1037844" cy="142493"/>
            <wp:effectExtent l="0" t="0" r="0" b="0"/>
            <wp:wrapNone/>
            <wp:docPr id="923" name="IM 923"/>
            <wp:cNvGraphicFramePr/>
            <a:graphic>
              <a:graphicData uri="http://schemas.openxmlformats.org/drawingml/2006/picture">
                <pic:pic>
                  <pic:nvPicPr>
                    <pic:cNvPr id="923" name="IM 923"/>
                    <pic:cNvPicPr/>
                  </pic:nvPicPr>
                  <pic:blipFill>
                    <a:blip r:embed="rId127"/>
                    <a:stretch>
                      <a:fillRect/>
                    </a:stretch>
                  </pic:blipFill>
                  <pic:spPr>
                    <a:xfrm rot="0">
                      <a:off x="0" y="0"/>
                      <a:ext cx="1037844" cy="142493"/>
                    </a:xfrm>
                    <a:prstGeom prst="rect">
                      <a:avLst/>
                    </a:prstGeom>
                  </pic:spPr>
                </pic:pic>
              </a:graphicData>
            </a:graphic>
          </wp:anchor>
        </w:drawing>
      </w:r>
      <w:r>
        <w:rPr>
          <w:rFonts w:ascii="PMingLiU" w:hAnsi="PMingLiU" w:eastAsia="PMingLiU" w:cs="PMingLiU"/>
          <w:sz w:val="14"/>
          <w:szCs w:val="14"/>
          <w:color w:val="6D6E71"/>
          <w:spacing w:val="-20"/>
        </w:rPr>
        <w:t>ロ</w:t>
      </w:r>
      <w:r>
        <w:rPr>
          <w:rFonts w:ascii="PMingLiU" w:hAnsi="PMingLiU" w:eastAsia="PMingLiU" w:cs="PMingLiU"/>
          <w:sz w:val="14"/>
          <w:szCs w:val="14"/>
          <w:color w:val="6D6E71"/>
          <w:spacing w:val="-13"/>
        </w:rPr>
        <w:t>ッ</w:t>
      </w:r>
      <w:r>
        <w:rPr>
          <w:rFonts w:ascii="Arial" w:hAnsi="Arial" w:eastAsia="Arial" w:cs="Arial"/>
          <w:sz w:val="18"/>
          <w:szCs w:val="18"/>
          <w:color w:val="77787B"/>
          <w:spacing w:val="-10"/>
        </w:rPr>
        <w:t>2</w:t>
      </w:r>
      <w:r>
        <w:rPr>
          <w:sz w:val="18"/>
          <w:szCs w:val="18"/>
          <w:position w:val="-2"/>
        </w:rPr>
        <w:drawing>
          <wp:inline distT="0" distB="0" distL="0" distR="0">
            <wp:extent cx="71074" cy="89154"/>
            <wp:effectExtent l="0" t="0" r="0" b="0"/>
            <wp:docPr id="924" name="IM 924"/>
            <wp:cNvGraphicFramePr/>
            <a:graphic>
              <a:graphicData uri="http://schemas.openxmlformats.org/drawingml/2006/picture">
                <pic:pic>
                  <pic:nvPicPr>
                    <pic:cNvPr id="924" name="IM 924"/>
                    <pic:cNvPicPr/>
                  </pic:nvPicPr>
                  <pic:blipFill>
                    <a:blip r:embed="rId713"/>
                    <a:stretch>
                      <a:fillRect/>
                    </a:stretch>
                  </pic:blipFill>
                  <pic:spPr>
                    <a:xfrm rot="0">
                      <a:off x="0" y="0"/>
                      <a:ext cx="71074" cy="89154"/>
                    </a:xfrm>
                    <a:prstGeom prst="rect">
                      <a:avLst/>
                    </a:prstGeom>
                  </pic:spPr>
                </pic:pic>
              </a:graphicData>
            </a:graphic>
          </wp:inline>
        </w:drawing>
      </w:r>
      <w:r>
        <w:rPr>
          <w:sz w:val="18"/>
          <w:szCs w:val="18"/>
          <w:position w:val="-2"/>
        </w:rPr>
        <w:drawing>
          <wp:inline distT="0" distB="0" distL="0" distR="0">
            <wp:extent cx="83459" cy="89154"/>
            <wp:effectExtent l="0" t="0" r="0" b="0"/>
            <wp:docPr id="925" name="IM 925"/>
            <wp:cNvGraphicFramePr/>
            <a:graphic>
              <a:graphicData uri="http://schemas.openxmlformats.org/drawingml/2006/picture">
                <pic:pic>
                  <pic:nvPicPr>
                    <pic:cNvPr id="925" name="IM 925"/>
                    <pic:cNvPicPr/>
                  </pic:nvPicPr>
                  <pic:blipFill>
                    <a:blip r:embed="rId714"/>
                    <a:stretch>
                      <a:fillRect/>
                    </a:stretch>
                  </pic:blipFill>
                  <pic:spPr>
                    <a:xfrm rot="0">
                      <a:off x="0" y="0"/>
                      <a:ext cx="83459" cy="89154"/>
                    </a:xfrm>
                    <a:prstGeom prst="rect">
                      <a:avLst/>
                    </a:prstGeom>
                  </pic:spPr>
                </pic:pic>
              </a:graphicData>
            </a:graphic>
          </wp:inline>
        </w:drawing>
      </w:r>
      <w:r>
        <w:rPr>
          <w:rFonts w:ascii="Arial" w:hAnsi="Arial" w:eastAsia="Arial" w:cs="Arial"/>
          <w:sz w:val="18"/>
          <w:szCs w:val="18"/>
          <w:color w:val="77787B"/>
          <w:spacing w:val="-10"/>
          <w:position w:val="-2"/>
        </w:rPr>
        <w:t>2</w:t>
      </w:r>
      <w:r>
        <w:rPr>
          <w:rFonts w:ascii="PMingLiU" w:hAnsi="PMingLiU" w:eastAsia="PMingLiU" w:cs="PMingLiU"/>
          <w:sz w:val="14"/>
          <w:szCs w:val="14"/>
          <w:color w:val="6D6E71"/>
          <w:spacing w:val="-10"/>
        </w:rPr>
        <w:t>ェーンオープンソースプロジェク</w:t>
      </w:r>
    </w:p>
    <w:p>
      <w:pPr>
        <w:spacing w:before="3" w:line="229" w:lineRule="auto"/>
        <w:rPr>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15</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国内で広く利用されているブ</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rPr>
        <w:t xml:space="preserve">                                                                                           </w:t>
      </w:r>
      <w:r>
        <w:rPr>
          <w:rFonts w:ascii="PMingLiU" w:hAnsi="PMingLiU" w:eastAsia="PMingLiU" w:cs="PMingLiU"/>
          <w:sz w:val="14"/>
          <w:szCs w:val="14"/>
          <w:color w:val="6D6E71"/>
          <w:position w:val="2"/>
        </w:rPr>
        <w:t>ト</w:t>
      </w:r>
      <w:r>
        <w:rPr>
          <w:rFonts w:ascii="PMingLiU" w:hAnsi="PMingLiU" w:eastAsia="PMingLiU" w:cs="PMingLiU"/>
          <w:sz w:val="14"/>
          <w:szCs w:val="14"/>
          <w:color w:val="6D6E71"/>
          <w:position w:val="2"/>
        </w:rPr>
        <w:t xml:space="preserve"> </w:t>
      </w:r>
      <w:r>
        <w:rPr>
          <w:sz w:val="14"/>
          <w:szCs w:val="14"/>
          <w:position w:val="-9"/>
        </w:rPr>
        <w:drawing>
          <wp:inline distT="0" distB="0" distL="0" distR="0">
            <wp:extent cx="559117" cy="139445"/>
            <wp:effectExtent l="0" t="0" r="0" b="0"/>
            <wp:docPr id="926" name="IM 926"/>
            <wp:cNvGraphicFramePr/>
            <a:graphic>
              <a:graphicData uri="http://schemas.openxmlformats.org/drawingml/2006/picture">
                <pic:pic>
                  <pic:nvPicPr>
                    <pic:cNvPr id="926" name="IM 926"/>
                    <pic:cNvPicPr/>
                  </pic:nvPicPr>
                  <pic:blipFill>
                    <a:blip r:embed="rId715"/>
                    <a:stretch>
                      <a:fillRect/>
                    </a:stretch>
                  </pic:blipFill>
                  <pic:spPr>
                    <a:xfrm rot="0">
                      <a:off x="0" y="0"/>
                      <a:ext cx="559117" cy="139445"/>
                    </a:xfrm>
                    <a:prstGeom prst="rect">
                      <a:avLst/>
                    </a:prstGeom>
                  </pic:spPr>
                </pic:pic>
              </a:graphicData>
            </a:graphic>
          </wp:inline>
        </w:drawing>
      </w:r>
    </w:p>
    <w:p>
      <w:pPr>
        <w:ind w:left="5" w:right="214"/>
        <w:spacing w:before="150" w:line="360" w:lineRule="auto"/>
        <w:rPr>
          <w:rFonts w:ascii="SimSun" w:hAnsi="SimSun" w:eastAsia="SimSun" w:cs="SimSun"/>
          <w:sz w:val="18"/>
          <w:szCs w:val="18"/>
        </w:rPr>
      </w:pPr>
      <w:r>
        <w:rPr>
          <w:rFonts w:ascii="SimSun" w:hAnsi="SimSun" w:eastAsia="SimSun" w:cs="SimSun"/>
          <w:sz w:val="18"/>
          <w:szCs w:val="18"/>
          <w:color w:val="231F20"/>
          <w:spacing w:val="10"/>
        </w:rPr>
        <w:t>世界の</w:t>
      </w:r>
      <w:r>
        <w:rPr>
          <w:rFonts w:ascii="SimSun" w:hAnsi="SimSun" w:eastAsia="SimSun" w:cs="SimSun"/>
          <w:sz w:val="18"/>
          <w:szCs w:val="18"/>
          <w:color w:val="231F20"/>
          <w:spacing w:val="6"/>
        </w:rPr>
        <w:t>産</w:t>
      </w:r>
      <w:r>
        <w:rPr>
          <w:rFonts w:ascii="SimSun" w:hAnsi="SimSun" w:eastAsia="SimSun" w:cs="SimSun"/>
          <w:sz w:val="18"/>
          <w:szCs w:val="18"/>
          <w:color w:val="231F20"/>
          <w:spacing w:val="5"/>
        </w:rPr>
        <w:t>業インターネットは、産業パターンが確定していない臨界期と規模拡大の窓際期にあり、</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各</w:t>
      </w:r>
      <w:r>
        <w:rPr>
          <w:rFonts w:ascii="SimSun" w:hAnsi="SimSun" w:eastAsia="SimSun" w:cs="SimSun"/>
          <w:sz w:val="18"/>
          <w:szCs w:val="18"/>
          <w:color w:val="231F20"/>
          <w:spacing w:val="7"/>
        </w:rPr>
        <w:t>国</w:t>
      </w:r>
      <w:r>
        <w:rPr>
          <w:rFonts w:ascii="SimSun" w:hAnsi="SimSun" w:eastAsia="SimSun" w:cs="SimSun"/>
          <w:sz w:val="18"/>
          <w:szCs w:val="18"/>
          <w:color w:val="231F20"/>
          <w:spacing w:val="6"/>
        </w:rPr>
        <w:t>は中核となる規格、技術、プラットフォームを中心にレイアウトを加速しており、中国の産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業インタ</w:t>
      </w:r>
      <w:r>
        <w:rPr>
          <w:rFonts w:ascii="SimSun" w:hAnsi="SimSun" w:eastAsia="SimSun" w:cs="SimSun"/>
          <w:sz w:val="18"/>
          <w:szCs w:val="18"/>
          <w:color w:val="231F20"/>
          <w:spacing w:val="4"/>
        </w:rPr>
        <w:t>ーネットの発展も着実に進んでいます。</w:t>
      </w:r>
      <w:r>
        <w:rPr>
          <w:rFonts w:ascii="SimSun" w:hAnsi="SimSun" w:eastAsia="SimSun" w:cs="SimSun"/>
          <w:sz w:val="18"/>
          <w:szCs w:val="18"/>
          <w:color w:val="231F20"/>
        </w:rPr>
        <w:t>CNNIC</w:t>
      </w:r>
      <w:r>
        <w:rPr>
          <w:rFonts w:ascii="SimSun" w:hAnsi="SimSun" w:eastAsia="SimSun" w:cs="SimSun"/>
          <w:sz w:val="18"/>
          <w:szCs w:val="18"/>
          <w:color w:val="231F20"/>
          <w:spacing w:val="4"/>
        </w:rPr>
        <w:t>が発表した「中国インターネット発展状況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統計報告」</w:t>
      </w:r>
      <w:r>
        <w:rPr>
          <w:rFonts w:ascii="SimSun" w:hAnsi="SimSun" w:eastAsia="SimSun" w:cs="SimSun"/>
          <w:sz w:val="18"/>
          <w:szCs w:val="18"/>
          <w:color w:val="231F20"/>
          <w:spacing w:val="-2"/>
        </w:rPr>
        <w:t>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よると、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2021年</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月現在、</w:t>
      </w:r>
      <w:r>
        <w:rPr>
          <w:rFonts w:ascii="SimSun" w:hAnsi="SimSun" w:eastAsia="SimSun" w:cs="SimSun"/>
          <w:sz w:val="18"/>
          <w:szCs w:val="18"/>
          <w:color w:val="231F20"/>
          <w:spacing w:val="-2"/>
        </w:rPr>
        <w:t>中国国内で全国的な影響力を持つ産業用インターネットプ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ラットフ</w:t>
      </w:r>
      <w:r>
        <w:rPr>
          <w:rFonts w:ascii="SimSun" w:hAnsi="SimSun" w:eastAsia="SimSun" w:cs="SimSun"/>
          <w:sz w:val="18"/>
          <w:szCs w:val="18"/>
          <w:color w:val="231F20"/>
          <w:spacing w:val="-4"/>
        </w:rPr>
        <w:t>ォ</w:t>
      </w:r>
      <w:r>
        <w:rPr>
          <w:rFonts w:ascii="SimSun" w:hAnsi="SimSun" w:eastAsia="SimSun" w:cs="SimSun"/>
          <w:sz w:val="18"/>
          <w:szCs w:val="18"/>
          <w:color w:val="231F20"/>
          <w:spacing w:val="-3"/>
        </w:rPr>
        <w:t>ームは</w:t>
      </w:r>
      <w:r>
        <w:rPr>
          <w:rFonts w:ascii="Arial" w:hAnsi="Arial" w:eastAsia="Arial" w:cs="Arial"/>
          <w:sz w:val="18"/>
          <w:szCs w:val="18"/>
          <w:color w:val="231F20"/>
          <w:spacing w:val="-3"/>
        </w:rPr>
        <w:t>150</w:t>
      </w:r>
      <w:r>
        <w:rPr>
          <w:rFonts w:ascii="MS Mincho" w:hAnsi="MS Mincho" w:eastAsia="MS Mincho" w:cs="MS Mincho"/>
          <w:sz w:val="18"/>
          <w:szCs w:val="18"/>
          <w:color w:val="231F20"/>
          <w:spacing w:val="-3"/>
        </w:rPr>
        <w:t>以上あり、</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アクセスデバイスの総数が</w:t>
      </w:r>
    </w:p>
    <w:p>
      <w:pPr>
        <w:sectPr>
          <w:headerReference w:type="default" r:id="rId3"/>
          <w:footerReference w:type="default" r:id="rId712"/>
          <w:pgSz w:w="9360" w:h="13041"/>
          <w:pgMar w:top="400" w:right="304" w:bottom="538" w:left="678" w:header="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3"/>
        <w:spacing w:before="58" w:line="229" w:lineRule="auto"/>
        <w:rPr>
          <w:rFonts w:ascii="SimSun" w:hAnsi="SimSun" w:eastAsia="SimSun" w:cs="SimSun"/>
          <w:sz w:val="18"/>
          <w:szCs w:val="18"/>
        </w:rPr>
      </w:pPr>
      <w:r>
        <w:rPr>
          <w:rFonts w:ascii="SimSun" w:hAnsi="SimSun" w:eastAsia="SimSun" w:cs="SimSun"/>
          <w:sz w:val="18"/>
          <w:szCs w:val="18"/>
          <w:color w:val="231F20"/>
          <w:spacing w:val="-6"/>
        </w:rPr>
        <w:t>760</w:t>
      </w:r>
      <w:r>
        <w:rPr>
          <w:rFonts w:ascii="SimSun" w:hAnsi="SimSun" w:eastAsia="SimSun" w:cs="SimSun"/>
          <w:sz w:val="18"/>
          <w:szCs w:val="18"/>
          <w:color w:val="231F20"/>
          <w:spacing w:val="-5"/>
        </w:rPr>
        <w:t>0</w:t>
      </w:r>
      <w:r>
        <w:rPr>
          <w:rFonts w:ascii="SimSun" w:hAnsi="SimSun" w:eastAsia="SimSun" w:cs="SimSun"/>
          <w:sz w:val="18"/>
          <w:szCs w:val="18"/>
          <w:color w:val="231F20"/>
          <w:spacing w:val="-3"/>
        </w:rPr>
        <w:t>万台、</w:t>
      </w:r>
      <w:r>
        <w:rPr>
          <w:rFonts w:ascii="Arial" w:hAnsi="Arial" w:eastAsia="Arial" w:cs="Arial"/>
          <w:sz w:val="18"/>
          <w:szCs w:val="18"/>
          <w:color w:val="231F20"/>
          <w:spacing w:val="-3"/>
        </w:rPr>
        <w:t>2000</w:t>
      </w:r>
      <w:r>
        <w:rPr>
          <w:rFonts w:ascii="SimSun" w:hAnsi="SimSun" w:eastAsia="SimSun" w:cs="SimSun"/>
          <w:sz w:val="18"/>
          <w:szCs w:val="18"/>
          <w:color w:val="231F20"/>
          <w:spacing w:val="-3"/>
        </w:rPr>
        <w:t>以上の「5G+産業用インターネット」プロジェクトが建設中。</w:t>
      </w:r>
    </w:p>
    <w:p>
      <w:pPr>
        <w:ind w:left="92" w:right="198" w:firstLine="17"/>
        <w:spacing w:before="239" w:line="357" w:lineRule="auto"/>
        <w:tabs>
          <w:tab w:val="left" w:leader="empty" w:pos="190"/>
        </w:tabs>
        <w:rPr>
          <w:rFonts w:ascii="SimSun" w:hAnsi="SimSun" w:eastAsia="SimSun" w:cs="SimSun"/>
          <w:sz w:val="18"/>
          <w:szCs w:val="18"/>
        </w:rPr>
      </w:pPr>
      <w:r>
        <w:rPr>
          <w:rFonts w:ascii="SimSun" w:hAnsi="SimSun" w:eastAsia="SimSun" w:cs="SimSun"/>
          <w:sz w:val="18"/>
          <w:szCs w:val="18"/>
          <w:color w:val="231F20"/>
          <w:spacing w:val="4"/>
        </w:rPr>
        <w:t>スマート</w:t>
      </w:r>
      <w:r>
        <w:rPr>
          <w:rFonts w:ascii="SimSun" w:hAnsi="SimSun" w:eastAsia="SimSun" w:cs="SimSun"/>
          <w:sz w:val="18"/>
          <w:szCs w:val="18"/>
          <w:color w:val="231F20"/>
          <w:spacing w:val="2"/>
        </w:rPr>
        <w:t>製造と産業インターネットの核心部品として、産業用ソフトウェアは産業のほぼすべての</w:t>
      </w:r>
      <w:r>
        <w:rPr>
          <w:rFonts w:ascii="SimSun" w:hAnsi="SimSun" w:eastAsia="SimSun" w:cs="SimSun"/>
          <w:sz w:val="18"/>
          <w:szCs w:val="18"/>
          <w:color w:val="231F20"/>
        </w:rPr>
        <w:t xml:space="preserve"> </w:t>
      </w:r>
      <w:r>
        <w:rPr>
          <w:rFonts w:ascii="SimSun" w:hAnsi="SimSun" w:eastAsia="SimSun" w:cs="SimSun"/>
          <w:sz w:val="18"/>
          <w:szCs w:val="18"/>
          <w:color w:val="231F20"/>
          <w:spacing w:val="9"/>
        </w:rPr>
        <w:t>核</w:t>
      </w:r>
      <w:r>
        <w:rPr>
          <w:rFonts w:ascii="SimSun" w:hAnsi="SimSun" w:eastAsia="SimSun" w:cs="SimSun"/>
          <w:sz w:val="18"/>
          <w:szCs w:val="18"/>
          <w:color w:val="231F20"/>
          <w:spacing w:val="6"/>
        </w:rPr>
        <w:t>心部分に浸透し適用されており、近年の産業用ソフトウェアとオープンソースの組み合わせは、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キーテクノ</w:t>
      </w:r>
      <w:r>
        <w:rPr>
          <w:rFonts w:ascii="SimSun" w:hAnsi="SimSun" w:eastAsia="SimSun" w:cs="SimSun"/>
          <w:sz w:val="18"/>
          <w:szCs w:val="18"/>
          <w:color w:val="231F20"/>
          <w:spacing w:val="8"/>
        </w:rPr>
        <w:t>ロ</w:t>
      </w:r>
      <w:r>
        <w:rPr>
          <w:rFonts w:ascii="SimSun" w:hAnsi="SimSun" w:eastAsia="SimSun" w:cs="SimSun"/>
          <w:sz w:val="18"/>
          <w:szCs w:val="18"/>
          <w:color w:val="231F20"/>
          <w:spacing w:val="6"/>
        </w:rPr>
        <w:t>ジーの本来の独占に強い影響を与え、中国が追い抜くための曲がり角を達成する可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能性を提供しています</w:t>
      </w:r>
      <w:r>
        <w:rPr>
          <w:rFonts w:ascii="SimSun" w:hAnsi="SimSun" w:eastAsia="SimSun" w:cs="SimSun"/>
          <w:sz w:val="18"/>
          <w:szCs w:val="18"/>
          <w:color w:val="231F20"/>
          <w:spacing w:val="3"/>
        </w:rPr>
        <w:t>。</w:t>
      </w:r>
      <w:r>
        <w:rPr>
          <w:rFonts w:ascii="SimSun" w:hAnsi="SimSun" w:eastAsia="SimSun" w:cs="SimSun"/>
          <w:sz w:val="18"/>
          <w:szCs w:val="18"/>
          <w:color w:val="231F20"/>
          <w:spacing w:val="2"/>
        </w:rPr>
        <w:t>研究開発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設計ソフトウェア、生産管理ソフトウェア、業務管理ソフト</w:t>
      </w:r>
      <w:r>
        <w:rPr>
          <w:rFonts w:ascii="SimSun" w:hAnsi="SimSun" w:eastAsia="SimSun" w:cs="SimSun"/>
          <w:sz w:val="18"/>
          <w:szCs w:val="18"/>
          <w:color w:val="231F20"/>
        </w:rPr>
        <w:t xml:space="preserve"> </w:t>
      </w:r>
      <w:r>
        <w:rPr>
          <w:rFonts w:ascii="SimSun" w:hAnsi="SimSun" w:eastAsia="SimSun" w:cs="SimSun"/>
          <w:sz w:val="18"/>
          <w:szCs w:val="18"/>
          <w:color w:val="231F20"/>
          <w:spacing w:val="21"/>
        </w:rPr>
        <w:t>ウ</w:t>
      </w:r>
      <w:r>
        <w:rPr>
          <w:rFonts w:ascii="SimSun" w:hAnsi="SimSun" w:eastAsia="SimSun" w:cs="SimSun"/>
          <w:sz w:val="18"/>
          <w:szCs w:val="18"/>
          <w:color w:val="231F20"/>
          <w:spacing w:val="13"/>
        </w:rPr>
        <w:t>ェア、産業データソフトウェアでは、多くの</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オープンソースソフトウェアが出現している</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3"/>
        </w:rPr>
        <w:t>(</w:t>
      </w:r>
      <w:r>
        <w:rPr>
          <w:rFonts w:ascii="SimSun" w:hAnsi="SimSun" w:eastAsia="SimSun" w:cs="SimSun"/>
          <w:sz w:val="18"/>
          <w:szCs w:val="18"/>
          <w:color w:val="231F20"/>
          <w:spacing w:val="12"/>
        </w:rPr>
        <w:t>表</w:t>
      </w:r>
      <w:r>
        <w:rPr>
          <w:rFonts w:ascii="Arial" w:hAnsi="Arial" w:eastAsia="Arial" w:cs="Arial"/>
          <w:sz w:val="18"/>
          <w:szCs w:val="18"/>
          <w:color w:val="231F20"/>
          <w:spacing w:val="12"/>
        </w:rPr>
        <w:t>16</w:t>
      </w:r>
      <w:r>
        <w:rPr>
          <w:rFonts w:ascii="MS Mincho" w:hAnsi="MS Mincho" w:eastAsia="MS Mincho" w:cs="MS Mincho"/>
          <w:sz w:val="18"/>
          <w:szCs w:val="18"/>
          <w:color w:val="231F20"/>
          <w:spacing w:val="12"/>
        </w:rPr>
        <w:t>参照</w:t>
      </w:r>
      <w:r>
        <w:rPr>
          <w:rFonts w:ascii="SimSun" w:hAnsi="SimSun" w:eastAsia="SimSun" w:cs="SimSun"/>
          <w:sz w:val="18"/>
          <w:szCs w:val="18"/>
          <w:color w:val="231F20"/>
          <w:spacing w:val="12"/>
        </w:rPr>
        <w:t>)。</w:t>
      </w:r>
    </w:p>
    <w:p>
      <w:pPr>
        <w:spacing w:line="59" w:lineRule="exact"/>
        <w:rPr/>
      </w:pPr>
      <w:r/>
    </w:p>
    <w:tbl>
      <w:tblPr>
        <w:tblStyle w:val="2"/>
        <w:tblW w:w="7985"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540"/>
        <w:gridCol w:w="1695"/>
        <w:gridCol w:w="951"/>
        <w:gridCol w:w="2215"/>
        <w:gridCol w:w="2584"/>
      </w:tblGrid>
      <w:tr>
        <w:trPr>
          <w:trHeight w:val="272" w:hRule="atLeast"/>
        </w:trPr>
        <w:tc>
          <w:tcPr>
            <w:tcW w:w="3186" w:type="dxa"/>
            <w:vAlign w:val="top"/>
            <w:gridSpan w:val="3"/>
          </w:tcPr>
          <w:p>
            <w:pPr>
              <w:ind w:firstLine="58"/>
              <w:spacing w:before="9" w:line="243" w:lineRule="exact"/>
              <w:textAlignment w:val="center"/>
              <w:rPr/>
            </w:pPr>
            <w:r>
              <w:drawing>
                <wp:inline distT="0" distB="0" distL="0" distR="0">
                  <wp:extent cx="1492605" cy="154685"/>
                  <wp:effectExtent l="0" t="0" r="0" b="0"/>
                  <wp:docPr id="929" name="IM 929"/>
                  <wp:cNvGraphicFramePr/>
                  <a:graphic>
                    <a:graphicData uri="http://schemas.openxmlformats.org/drawingml/2006/picture">
                      <pic:pic>
                        <pic:nvPicPr>
                          <pic:cNvPr id="929" name="IM 929"/>
                          <pic:cNvPicPr/>
                        </pic:nvPicPr>
                        <pic:blipFill>
                          <a:blip r:embed="rId718"/>
                          <a:stretch>
                            <a:fillRect/>
                          </a:stretch>
                        </pic:blipFill>
                        <pic:spPr>
                          <a:xfrm rot="0">
                            <a:off x="0" y="0"/>
                            <a:ext cx="1492605" cy="154685"/>
                          </a:xfrm>
                          <a:prstGeom prst="rect">
                            <a:avLst/>
                          </a:prstGeom>
                        </pic:spPr>
                      </pic:pic>
                    </a:graphicData>
                  </a:graphic>
                </wp:inline>
              </w:drawing>
            </w:r>
          </w:p>
        </w:tc>
        <w:tc>
          <w:tcPr>
            <w:tcW w:w="4799" w:type="dxa"/>
            <w:vAlign w:val="top"/>
            <w:gridSpan w:val="2"/>
          </w:tcPr>
          <w:p>
            <w:pPr>
              <w:ind w:left="58"/>
              <w:spacing w:before="61"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18"/>
              </w:rPr>
              <w:t xml:space="preserve"> </w:t>
            </w:r>
            <w:r>
              <w:rPr>
                <w:rFonts w:ascii="Arial" w:hAnsi="Arial" w:eastAsia="Arial" w:cs="Arial"/>
                <w:sz w:val="15"/>
                <w:szCs w:val="15"/>
                <w:color w:val="231F20"/>
                <w:spacing w:val="18"/>
              </w:rPr>
              <w:t>//</w:t>
            </w:r>
            <w:r>
              <w:rPr>
                <w:rFonts w:ascii="Arial" w:hAnsi="Arial" w:eastAsia="Arial" w:cs="Arial"/>
                <w:sz w:val="15"/>
                <w:szCs w:val="15"/>
                <w:color w:val="231F20"/>
              </w:rPr>
              <w:t>hjuivc</w:t>
            </w:r>
            <w:r>
              <w:rPr>
                <w:rFonts w:ascii="Arial" w:hAnsi="Arial" w:eastAsia="Arial" w:cs="Arial"/>
                <w:sz w:val="15"/>
                <w:szCs w:val="15"/>
                <w:color w:val="231F20"/>
                <w:spacing w:val="18"/>
              </w:rPr>
              <w:t>.</w:t>
            </w:r>
            <w:r>
              <w:rPr>
                <w:rFonts w:ascii="Arial" w:hAnsi="Arial" w:eastAsia="Arial" w:cs="Arial"/>
                <w:sz w:val="15"/>
                <w:szCs w:val="15"/>
                <w:color w:val="231F20"/>
                <w:spacing w:val="18"/>
              </w:rPr>
              <w:t xml:space="preserve"> </w:t>
            </w:r>
            <w:r>
              <w:rPr>
                <w:rFonts w:ascii="Arial" w:hAnsi="Arial" w:eastAsia="Arial" w:cs="Arial"/>
                <w:sz w:val="15"/>
                <w:szCs w:val="15"/>
                <w:color w:val="231F20"/>
              </w:rPr>
              <w:t>dpn</w:t>
            </w:r>
            <w:r>
              <w:rPr>
                <w:rFonts w:ascii="Arial" w:hAnsi="Arial" w:eastAsia="Arial" w:cs="Arial"/>
                <w:sz w:val="15"/>
                <w:szCs w:val="15"/>
                <w:color w:val="231F20"/>
                <w:spacing w:val="18"/>
              </w:rPr>
              <w:t>/%*40(</w:t>
            </w:r>
            <w:r>
              <w:rPr>
                <w:rFonts w:ascii="Arial" w:hAnsi="Arial" w:eastAsia="Arial" w:cs="Arial"/>
                <w:sz w:val="15"/>
                <w:szCs w:val="15"/>
                <w:color w:val="231F20"/>
              </w:rPr>
              <w:t>ju</w:t>
            </w:r>
            <w:r>
              <w:rPr>
                <w:rFonts w:ascii="Arial" w:hAnsi="Arial" w:eastAsia="Arial" w:cs="Arial"/>
                <w:sz w:val="15"/>
                <w:szCs w:val="15"/>
                <w:color w:val="231F20"/>
                <w:spacing w:val="18"/>
              </w:rPr>
              <w:t>)</w:t>
            </w:r>
            <w:r>
              <w:rPr>
                <w:rFonts w:ascii="Arial" w:hAnsi="Arial" w:eastAsia="Arial" w:cs="Arial"/>
                <w:sz w:val="15"/>
                <w:szCs w:val="15"/>
                <w:color w:val="231F20"/>
              </w:rPr>
              <w:t>vc</w:t>
            </w:r>
            <w:r>
              <w:rPr>
                <w:rFonts w:ascii="Arial" w:hAnsi="Arial" w:eastAsia="Arial" w:cs="Arial"/>
                <w:sz w:val="15"/>
                <w:szCs w:val="15"/>
                <w:color w:val="231F20"/>
                <w:spacing w:val="18"/>
              </w:rPr>
              <w:t>/'</w:t>
            </w:r>
            <w:r>
              <w:rPr>
                <w:rFonts w:ascii="Arial" w:hAnsi="Arial" w:eastAsia="Arial" w:cs="Arial"/>
                <w:sz w:val="15"/>
                <w:szCs w:val="15"/>
                <w:color w:val="231F20"/>
              </w:rPr>
              <w:t>btu</w:t>
            </w:r>
            <w:r>
              <w:rPr>
                <w:rFonts w:ascii="Arial" w:hAnsi="Arial" w:eastAsia="Arial" w:cs="Arial"/>
                <w:sz w:val="15"/>
                <w:szCs w:val="15"/>
                <w:color w:val="231F20"/>
                <w:spacing w:val="18"/>
              </w:rPr>
              <w:t>$"</w:t>
            </w:r>
            <w:r>
              <w:rPr>
                <w:rFonts w:ascii="Arial" w:hAnsi="Arial" w:eastAsia="Arial" w:cs="Arial"/>
                <w:sz w:val="15"/>
                <w:szCs w:val="15"/>
                <w:color w:val="231F20"/>
                <w:spacing w:val="16"/>
              </w:rPr>
              <w:t>&amp;</w:t>
            </w:r>
          </w:p>
        </w:tc>
      </w:tr>
      <w:tr>
        <w:trPr>
          <w:trHeight w:val="267" w:hRule="atLeast"/>
        </w:trPr>
        <w:tc>
          <w:tcPr>
            <w:tcW w:w="3186" w:type="dxa"/>
            <w:vAlign w:val="top"/>
            <w:gridSpan w:val="3"/>
          </w:tcPr>
          <w:p>
            <w:pPr>
              <w:ind w:firstLine="57"/>
              <w:spacing w:before="4" w:line="244" w:lineRule="exact"/>
              <w:textAlignment w:val="center"/>
              <w:rPr/>
            </w:pPr>
            <w:r>
              <w:drawing>
                <wp:inline distT="0" distB="0" distL="0" distR="0">
                  <wp:extent cx="890777" cy="154685"/>
                  <wp:effectExtent l="0" t="0" r="0" b="0"/>
                  <wp:docPr id="930" name="IM 930"/>
                  <wp:cNvGraphicFramePr/>
                  <a:graphic>
                    <a:graphicData uri="http://schemas.openxmlformats.org/drawingml/2006/picture">
                      <pic:pic>
                        <pic:nvPicPr>
                          <pic:cNvPr id="930" name="IM 930"/>
                          <pic:cNvPicPr/>
                        </pic:nvPicPr>
                        <pic:blipFill>
                          <a:blip r:embed="rId719"/>
                          <a:stretch>
                            <a:fillRect/>
                          </a:stretch>
                        </pic:blipFill>
                        <pic:spPr>
                          <a:xfrm rot="0">
                            <a:off x="0" y="0"/>
                            <a:ext cx="890777" cy="154685"/>
                          </a:xfrm>
                          <a:prstGeom prst="rect">
                            <a:avLst/>
                          </a:prstGeom>
                        </pic:spPr>
                      </pic:pic>
                    </a:graphicData>
                  </a:graphic>
                </wp:inline>
              </w:drawing>
            </w:r>
          </w:p>
        </w:tc>
        <w:tc>
          <w:tcPr>
            <w:tcW w:w="4799" w:type="dxa"/>
            <w:vAlign w:val="top"/>
            <w:gridSpan w:val="2"/>
          </w:tcPr>
          <w:p>
            <w:pPr>
              <w:ind w:left="58"/>
              <w:spacing w:before="56" w:line="222" w:lineRule="auto"/>
              <w:rPr>
                <w:rFonts w:ascii="Arial" w:hAnsi="Arial" w:eastAsia="Arial" w:cs="Arial"/>
                <w:sz w:val="15"/>
                <w:szCs w:val="15"/>
              </w:rPr>
            </w:pPr>
            <w:r>
              <w:rPr>
                <w:rFonts w:ascii="Arial" w:hAnsi="Arial" w:eastAsia="Arial" w:cs="Arial"/>
                <w:sz w:val="15"/>
                <w:szCs w:val="15"/>
                <w:color w:val="231F20"/>
                <w:spacing w:val="-4"/>
              </w:rPr>
              <w:t>iuuqt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spacing w:val="-7"/>
              </w:rPr>
              <w:t>/</w:t>
            </w:r>
            <w:r>
              <w:rPr>
                <w:rFonts w:ascii="Arial" w:hAnsi="Arial" w:eastAsia="Arial" w:cs="Arial"/>
                <w:sz w:val="15"/>
                <w:szCs w:val="15"/>
                <w:color w:val="231F20"/>
                <w:spacing w:val="-4"/>
              </w:rPr>
              <w:t>hjuff.</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dpn/pqfoebdt</w:t>
            </w:r>
          </w:p>
        </w:tc>
      </w:tr>
      <w:tr>
        <w:trPr>
          <w:trHeight w:val="268" w:hRule="atLeast"/>
        </w:trPr>
        <w:tc>
          <w:tcPr>
            <w:tcW w:w="2235" w:type="dxa"/>
            <w:vAlign w:val="top"/>
            <w:gridSpan w:val="2"/>
            <w:tcBorders>
              <w:right w:val="none" w:color="000000" w:sz="8" w:space="0"/>
            </w:tcBorders>
          </w:tcPr>
          <w:p>
            <w:pPr>
              <w:ind w:right="51"/>
              <w:spacing w:before="56" w:line="189" w:lineRule="exact"/>
              <w:jc w:val="right"/>
              <w:rPr>
                <w:rFonts w:ascii="Arial" w:hAnsi="Arial" w:eastAsia="Arial" w:cs="Arial"/>
                <w:sz w:val="15"/>
                <w:szCs w:val="15"/>
              </w:rPr>
            </w:pPr>
            <w:r>
              <w:drawing>
                <wp:anchor distT="0" distB="0" distL="0" distR="0" simplePos="0" relativeHeight="256190464" behindDoc="1" locked="0" layoutInCell="1" allowOverlap="1">
                  <wp:simplePos x="0" y="0"/>
                  <wp:positionH relativeFrom="column">
                    <wp:posOffset>37211</wp:posOffset>
                  </wp:positionH>
                  <wp:positionV relativeFrom="paragraph">
                    <wp:posOffset>3302</wp:posOffset>
                  </wp:positionV>
                  <wp:extent cx="1342898" cy="154685"/>
                  <wp:effectExtent l="0" t="0" r="0" b="0"/>
                  <wp:wrapNone/>
                  <wp:docPr id="931" name="IM 931"/>
                  <wp:cNvGraphicFramePr/>
                  <a:graphic>
                    <a:graphicData uri="http://schemas.openxmlformats.org/drawingml/2006/picture">
                      <pic:pic>
                        <pic:nvPicPr>
                          <pic:cNvPr id="931" name="IM 931"/>
                          <pic:cNvPicPr/>
                        </pic:nvPicPr>
                        <pic:blipFill>
                          <a:blip r:embed="rId720"/>
                          <a:stretch>
                            <a:fillRect/>
                          </a:stretch>
                        </pic:blipFill>
                        <pic:spPr>
                          <a:xfrm rot="0">
                            <a:off x="0" y="0"/>
                            <a:ext cx="1342898" cy="154685"/>
                          </a:xfrm>
                          <a:prstGeom prst="rect">
                            <a:avLst/>
                          </a:prstGeom>
                        </pic:spPr>
                      </pic:pic>
                    </a:graphicData>
                  </a:graphic>
                </wp:anchor>
              </w:drawing>
            </w:r>
            <w:r>
              <w:rPr>
                <w:rFonts w:ascii="Arial" w:hAnsi="Arial" w:eastAsia="Arial" w:cs="Arial"/>
                <w:sz w:val="15"/>
                <w:szCs w:val="15"/>
                <w:color w:val="231F20"/>
                <w:spacing w:val="212"/>
              </w:rPr>
              <w:t>&amp;</w:t>
            </w:r>
          </w:p>
        </w:tc>
        <w:tc>
          <w:tcPr>
            <w:tcW w:w="951" w:type="dxa"/>
            <w:vAlign w:val="top"/>
            <w:tcBorders>
              <w:left w:val="none" w:color="000000" w:sz="8" w:space="0"/>
            </w:tcBorders>
          </w:tcPr>
          <w:p>
            <w:pPr>
              <w:ind w:left="49"/>
              <w:spacing w:before="85" w:line="200" w:lineRule="auto"/>
              <w:rPr>
                <w:rFonts w:ascii="Arial" w:hAnsi="Arial" w:eastAsia="Arial" w:cs="Arial"/>
                <w:sz w:val="15"/>
                <w:szCs w:val="15"/>
              </w:rPr>
            </w:pPr>
            <w:r>
              <w:rPr>
                <w:rFonts w:ascii="Arial" w:hAnsi="Arial" w:eastAsia="Arial" w:cs="Arial"/>
                <w:sz w:val="15"/>
                <w:szCs w:val="15"/>
                <w:color w:val="231F20"/>
              </w:rPr>
              <w:t>4</w:t>
            </w:r>
          </w:p>
        </w:tc>
        <w:tc>
          <w:tcPr>
            <w:tcW w:w="4799" w:type="dxa"/>
            <w:vAlign w:val="top"/>
            <w:gridSpan w:val="2"/>
          </w:tcPr>
          <w:p>
            <w:pPr>
              <w:ind w:left="59"/>
              <w:spacing w:before="57" w:line="222" w:lineRule="auto"/>
              <w:rPr>
                <w:rFonts w:ascii="Arial" w:hAnsi="Arial" w:eastAsia="Arial" w:cs="Arial"/>
                <w:sz w:val="15"/>
                <w:szCs w:val="15"/>
              </w:rPr>
            </w:pPr>
            <w:r>
              <w:rPr>
                <w:rFonts w:ascii="Arial" w:hAnsi="Arial" w:eastAsia="Arial" w:cs="Arial"/>
                <w:sz w:val="15"/>
                <w:szCs w:val="15"/>
                <w:color w:val="231F20"/>
                <w:spacing w:val="-6"/>
              </w:rPr>
              <w:t>iuuqt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w:t>
            </w:r>
            <w:r>
              <w:rPr>
                <w:rFonts w:ascii="Arial" w:hAnsi="Arial" w:eastAsia="Arial" w:cs="Arial"/>
                <w:sz w:val="15"/>
                <w:szCs w:val="15"/>
                <w:color w:val="231F20"/>
                <w:spacing w:val="-10"/>
              </w:rPr>
              <w:t>/</w:t>
            </w:r>
            <w:r>
              <w:rPr>
                <w:rFonts w:ascii="Arial" w:hAnsi="Arial" w:eastAsia="Arial" w:cs="Arial"/>
                <w:sz w:val="15"/>
                <w:szCs w:val="15"/>
                <w:color w:val="231F20"/>
                <w:spacing w:val="-6"/>
              </w:rPr>
              <w:t>hjuff.</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dpn/xboh[jzbohzboh/</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4-4QSJOHCPPU</w:t>
            </w:r>
          </w:p>
        </w:tc>
      </w:tr>
      <w:tr>
        <w:trPr>
          <w:trHeight w:val="267" w:hRule="atLeast"/>
        </w:trPr>
        <w:tc>
          <w:tcPr>
            <w:tcW w:w="3186" w:type="dxa"/>
            <w:vAlign w:val="top"/>
            <w:gridSpan w:val="3"/>
          </w:tcPr>
          <w:p>
            <w:pPr>
              <w:ind w:left="1711"/>
              <w:spacing w:before="57" w:line="176" w:lineRule="exact"/>
              <w:rPr>
                <w:rFonts w:ascii="Arial" w:hAnsi="Arial" w:eastAsia="Arial" w:cs="Arial"/>
                <w:sz w:val="15"/>
                <w:szCs w:val="15"/>
              </w:rPr>
            </w:pPr>
            <w:r>
              <w:pict>
                <v:shape id="_x0000_s379" style="position:absolute;margin-left:2.56042pt;margin-top:3.23221pt;mso-position-vertical-relative:text;mso-position-horizontal-relative:text;width:12.7pt;height:9.25pt;z-index:256192512;"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1"/>
                          </w:rPr>
                          <w:t>HU</w:t>
                        </w:r>
                      </w:p>
                    </w:txbxContent>
                  </v:textbox>
                </v:shape>
              </w:pict>
            </w:r>
            <w:r>
              <w:drawing>
                <wp:anchor distT="0" distB="0" distL="0" distR="0" simplePos="0" relativeHeight="256191488" behindDoc="1" locked="0" layoutInCell="1" allowOverlap="1">
                  <wp:simplePos x="0" y="0"/>
                  <wp:positionH relativeFrom="column">
                    <wp:posOffset>176657</wp:posOffset>
                  </wp:positionH>
                  <wp:positionV relativeFrom="paragraph">
                    <wp:posOffset>3683</wp:posOffset>
                  </wp:positionV>
                  <wp:extent cx="977900" cy="154685"/>
                  <wp:effectExtent l="0" t="0" r="0" b="0"/>
                  <wp:wrapNone/>
                  <wp:docPr id="932" name="IM 932"/>
                  <wp:cNvGraphicFramePr/>
                  <a:graphic>
                    <a:graphicData uri="http://schemas.openxmlformats.org/drawingml/2006/picture">
                      <pic:pic>
                        <pic:nvPicPr>
                          <pic:cNvPr id="932" name="IM 932"/>
                          <pic:cNvPicPr/>
                        </pic:nvPicPr>
                        <pic:blipFill>
                          <a:blip r:embed="rId721"/>
                          <a:stretch>
                            <a:fillRect/>
                          </a:stretch>
                        </pic:blipFill>
                        <pic:spPr>
                          <a:xfrm rot="0">
                            <a:off x="0" y="0"/>
                            <a:ext cx="977900" cy="154685"/>
                          </a:xfrm>
                          <a:prstGeom prst="rect">
                            <a:avLst/>
                          </a:prstGeom>
                        </pic:spPr>
                      </pic:pic>
                    </a:graphicData>
                  </a:graphic>
                </wp:anchor>
              </w:drawing>
            </w:r>
            <w:r>
              <w:rPr>
                <w:rFonts w:ascii="Arial" w:hAnsi="Arial" w:eastAsia="Arial" w:cs="Arial"/>
                <w:sz w:val="15"/>
                <w:szCs w:val="15"/>
                <w:color w:val="231F20"/>
                <w:spacing w:val="4"/>
              </w:rPr>
              <w:t>3</w:t>
            </w:r>
            <w:r>
              <w:rPr>
                <w:rFonts w:ascii="Arial" w:hAnsi="Arial" w:eastAsia="Arial" w:cs="Arial"/>
                <w:sz w:val="15"/>
                <w:szCs w:val="15"/>
                <w:color w:val="231F20"/>
              </w:rPr>
              <w:t>BQJE</w:t>
            </w:r>
            <w:r>
              <w:rPr>
                <w:rFonts w:ascii="Arial" w:hAnsi="Arial" w:eastAsia="Arial" w:cs="Arial"/>
                <w:sz w:val="15"/>
                <w:szCs w:val="15"/>
                <w:color w:val="231F20"/>
                <w:spacing w:val="4"/>
              </w:rPr>
              <w:t>4$"%</w:t>
            </w:r>
            <w:r>
              <w:rPr>
                <w:rFonts w:ascii="Arial" w:hAnsi="Arial" w:eastAsia="Arial" w:cs="Arial"/>
                <w:sz w:val="15"/>
                <w:szCs w:val="15"/>
                <w:color w:val="231F20"/>
                <w:spacing w:val="3"/>
              </w:rPr>
              <w:t>"</w:t>
            </w:r>
          </w:p>
        </w:tc>
        <w:tc>
          <w:tcPr>
            <w:tcW w:w="4799" w:type="dxa"/>
            <w:vAlign w:val="top"/>
            <w:gridSpan w:val="2"/>
          </w:tcPr>
          <w:p>
            <w:pPr>
              <w:ind w:left="58"/>
              <w:spacing w:before="57" w:line="222" w:lineRule="auto"/>
              <w:rPr>
                <w:rFonts w:ascii="Arial" w:hAnsi="Arial" w:eastAsia="Arial" w:cs="Arial"/>
                <w:sz w:val="15"/>
                <w:szCs w:val="15"/>
              </w:rPr>
            </w:pPr>
            <w:r>
              <w:rPr>
                <w:rFonts w:ascii="Arial" w:hAnsi="Arial" w:eastAsia="Arial" w:cs="Arial"/>
                <w:sz w:val="15"/>
                <w:szCs w:val="15"/>
                <w:color w:val="231F20"/>
                <w:spacing w:val="-3"/>
              </w:rPr>
              <w:t>iuuqt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spacing w:val="-3"/>
              </w:rPr>
              <w:t>hjuivc</w:t>
            </w:r>
            <w:r>
              <w:rPr>
                <w:rFonts w:ascii="Arial" w:hAnsi="Arial" w:eastAsia="Arial" w:cs="Arial"/>
                <w:sz w:val="15"/>
                <w:szCs w:val="15"/>
                <w:color w:val="231F20"/>
                <w:spacing w:val="-6"/>
              </w:rPr>
              <w:t>.</w:t>
            </w:r>
            <w:r>
              <w:rPr>
                <w:rFonts w:ascii="Arial" w:hAnsi="Arial" w:eastAsia="Arial" w:cs="Arial"/>
                <w:sz w:val="15"/>
                <w:szCs w:val="15"/>
                <w:color w:val="231F20"/>
                <w:spacing w:val="-3"/>
              </w:rPr>
              <w:t>dpn</w:t>
            </w:r>
            <w:r>
              <w:rPr>
                <w:rFonts w:ascii="Arial" w:hAnsi="Arial" w:eastAsia="Arial" w:cs="Arial"/>
                <w:sz w:val="15"/>
                <w:szCs w:val="15"/>
                <w:color w:val="231F20"/>
                <w:spacing w:val="-5"/>
              </w:rPr>
              <w:t>/</w:t>
            </w:r>
            <w:r>
              <w:rPr>
                <w:rFonts w:ascii="Arial" w:hAnsi="Arial" w:eastAsia="Arial" w:cs="Arial"/>
                <w:sz w:val="15"/>
                <w:szCs w:val="15"/>
                <w:color w:val="231F20"/>
                <w:spacing w:val="-3"/>
              </w:rPr>
              <w:t>3bqje4dbeb/tdbeb</w:t>
            </w:r>
          </w:p>
        </w:tc>
      </w:tr>
      <w:tr>
        <w:trPr>
          <w:trHeight w:val="268" w:hRule="atLeast"/>
        </w:trPr>
        <w:tc>
          <w:tcPr>
            <w:tcW w:w="3186" w:type="dxa"/>
            <w:vAlign w:val="top"/>
            <w:gridSpan w:val="3"/>
          </w:tcPr>
          <w:p>
            <w:pPr>
              <w:ind w:left="71"/>
              <w:spacing w:before="56" w:line="170" w:lineRule="auto"/>
              <w:rPr>
                <w:rFonts w:ascii="Arial" w:hAnsi="Arial" w:eastAsia="Arial" w:cs="Arial"/>
                <w:sz w:val="15"/>
                <w:szCs w:val="15"/>
              </w:rPr>
            </w:pPr>
            <w:r>
              <w:drawing>
                <wp:anchor distT="0" distB="0" distL="0" distR="0" simplePos="0" relativeHeight="256189440" behindDoc="1" locked="0" layoutInCell="1" allowOverlap="1">
                  <wp:simplePos x="0" y="0"/>
                  <wp:positionH relativeFrom="column">
                    <wp:posOffset>181991</wp:posOffset>
                  </wp:positionH>
                  <wp:positionV relativeFrom="paragraph">
                    <wp:posOffset>3916</wp:posOffset>
                  </wp:positionV>
                  <wp:extent cx="202691" cy="154685"/>
                  <wp:effectExtent l="0" t="0" r="0" b="0"/>
                  <wp:wrapNone/>
                  <wp:docPr id="933" name="IM 933"/>
                  <wp:cNvGraphicFramePr/>
                  <a:graphic>
                    <a:graphicData uri="http://schemas.openxmlformats.org/drawingml/2006/picture">
                      <pic:pic>
                        <pic:nvPicPr>
                          <pic:cNvPr id="933" name="IM 933"/>
                          <pic:cNvPicPr/>
                        </pic:nvPicPr>
                        <pic:blipFill>
                          <a:blip r:embed="rId207"/>
                          <a:stretch>
                            <a:fillRect/>
                          </a:stretch>
                        </pic:blipFill>
                        <pic:spPr>
                          <a:xfrm rot="0">
                            <a:off x="0" y="0"/>
                            <a:ext cx="202691" cy="154685"/>
                          </a:xfrm>
                          <a:prstGeom prst="rect">
                            <a:avLst/>
                          </a:prstGeom>
                        </pic:spPr>
                      </pic:pic>
                    </a:graphicData>
                  </a:graphic>
                </wp:anchor>
              </w:drawing>
            </w:r>
            <w:r>
              <w:rPr>
                <w:rFonts w:ascii="Arial" w:hAnsi="Arial" w:eastAsia="Arial" w:cs="Arial"/>
                <w:sz w:val="15"/>
                <w:szCs w:val="15"/>
                <w:color w:val="231F20"/>
              </w:rPr>
              <w:t>HU</w:t>
            </w:r>
            <w:r>
              <w:rPr>
                <w:rFonts w:ascii="Arial" w:hAnsi="Arial" w:eastAsia="Arial" w:cs="Arial"/>
                <w:sz w:val="15"/>
                <w:szCs w:val="15"/>
                <w:color w:val="231F20"/>
                <w:spacing w:val="1"/>
              </w:rPr>
              <w:t xml:space="preserve">   </w:t>
            </w:r>
            <w:r>
              <w:rPr>
                <w:rFonts w:ascii="Raavi" w:hAnsi="Raavi" w:eastAsia="Raavi" w:cs="Raavi"/>
                <w:sz w:val="15"/>
                <w:szCs w:val="15"/>
                <w:color w:val="231F20"/>
                <w:spacing w:val="1"/>
              </w:rPr>
              <w:t>ਊ</w:t>
            </w:r>
            <w:r>
              <w:rPr>
                <w:rFonts w:ascii="Arial Unicode MS" w:hAnsi="Arial Unicode MS" w:eastAsia="Arial Unicode MS" w:cs="Arial Unicode MS"/>
                <w:sz w:val="15"/>
                <w:szCs w:val="15"/>
                <w:color w:val="231F20"/>
                <w:spacing w:val="1"/>
              </w:rPr>
              <w:t>⃞</w:t>
            </w:r>
            <w:r>
              <w:rPr>
                <w:rFonts w:ascii="Arial" w:hAnsi="Arial" w:eastAsia="Arial" w:cs="Arial"/>
                <w:sz w:val="15"/>
                <w:szCs w:val="15"/>
                <w:color w:val="231F20"/>
                <w:spacing w:val="1"/>
              </w:rPr>
              <w:t>$4</w:t>
            </w:r>
            <w:r>
              <w:rPr>
                <w:rFonts w:ascii="Arial" w:hAnsi="Arial" w:eastAsia="Arial" w:cs="Arial"/>
                <w:sz w:val="15"/>
                <w:szCs w:val="15"/>
                <w:color w:val="231F20"/>
              </w:rPr>
              <w:t>IBSQ</w:t>
            </w:r>
            <w:r>
              <w:rPr>
                <w:rFonts w:ascii="Arial" w:hAnsi="Arial" w:eastAsia="Arial" w:cs="Arial"/>
                <w:sz w:val="15"/>
                <w:szCs w:val="15"/>
                <w:color w:val="231F20"/>
                <w:spacing w:val="1"/>
              </w:rPr>
              <w:t>4$"%"</w:t>
            </w:r>
          </w:p>
        </w:tc>
        <w:tc>
          <w:tcPr>
            <w:tcW w:w="4799" w:type="dxa"/>
            <w:vAlign w:val="top"/>
            <w:gridSpan w:val="2"/>
          </w:tcPr>
          <w:p>
            <w:pPr>
              <w:ind w:left="58"/>
              <w:spacing w:before="58"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21"/>
              </w:rPr>
              <w:t xml:space="preserve"> </w:t>
            </w:r>
            <w:r>
              <w:rPr>
                <w:rFonts w:ascii="Arial" w:hAnsi="Arial" w:eastAsia="Arial" w:cs="Arial"/>
                <w:sz w:val="15"/>
                <w:szCs w:val="15"/>
                <w:color w:val="231F20"/>
                <w:spacing w:val="21"/>
              </w:rPr>
              <w:t>//</w:t>
            </w:r>
            <w:r>
              <w:rPr>
                <w:rFonts w:ascii="Arial" w:hAnsi="Arial" w:eastAsia="Arial" w:cs="Arial"/>
                <w:sz w:val="15"/>
                <w:szCs w:val="15"/>
                <w:color w:val="231F20"/>
              </w:rPr>
              <w:t>hjuivc</w:t>
            </w:r>
            <w:r>
              <w:rPr>
                <w:rFonts w:ascii="Arial" w:hAnsi="Arial" w:eastAsia="Arial" w:cs="Arial"/>
                <w:sz w:val="15"/>
                <w:szCs w:val="15"/>
                <w:color w:val="231F20"/>
                <w:spacing w:val="21"/>
              </w:rPr>
              <w:t>.</w:t>
            </w:r>
            <w:r>
              <w:rPr>
                <w:rFonts w:ascii="Arial" w:hAnsi="Arial" w:eastAsia="Arial" w:cs="Arial"/>
                <w:sz w:val="15"/>
                <w:szCs w:val="15"/>
                <w:color w:val="231F20"/>
                <w:spacing w:val="21"/>
              </w:rPr>
              <w:t xml:space="preserve"> </w:t>
            </w:r>
            <w:r>
              <w:rPr>
                <w:rFonts w:ascii="Arial" w:hAnsi="Arial" w:eastAsia="Arial" w:cs="Arial"/>
                <w:sz w:val="15"/>
                <w:szCs w:val="15"/>
                <w:color w:val="231F20"/>
              </w:rPr>
              <w:t>dpn</w:t>
            </w:r>
            <w:r>
              <w:rPr>
                <w:rFonts w:ascii="Arial" w:hAnsi="Arial" w:eastAsia="Arial" w:cs="Arial"/>
                <w:sz w:val="15"/>
                <w:szCs w:val="15"/>
                <w:color w:val="231F20"/>
                <w:spacing w:val="21"/>
              </w:rPr>
              <w:t>/(</w:t>
            </w:r>
            <w:r>
              <w:rPr>
                <w:rFonts w:ascii="Arial" w:hAnsi="Arial" w:eastAsia="Arial" w:cs="Arial"/>
                <w:sz w:val="15"/>
                <w:szCs w:val="15"/>
                <w:color w:val="231F20"/>
              </w:rPr>
              <w:t>bwjo</w:t>
            </w:r>
            <w:r>
              <w:rPr>
                <w:rFonts w:ascii="Arial" w:hAnsi="Arial" w:eastAsia="Arial" w:cs="Arial"/>
                <w:sz w:val="15"/>
                <w:szCs w:val="15"/>
                <w:color w:val="231F20"/>
                <w:spacing w:val="21"/>
              </w:rPr>
              <w:t>:</w:t>
            </w:r>
            <w:r>
              <w:rPr>
                <w:rFonts w:ascii="Arial" w:hAnsi="Arial" w:eastAsia="Arial" w:cs="Arial"/>
                <w:sz w:val="15"/>
                <w:szCs w:val="15"/>
                <w:color w:val="231F20"/>
              </w:rPr>
              <w:t>fmmpx</w:t>
            </w:r>
            <w:r>
              <w:rPr>
                <w:rFonts w:ascii="Arial" w:hAnsi="Arial" w:eastAsia="Arial" w:cs="Arial"/>
                <w:sz w:val="15"/>
                <w:szCs w:val="15"/>
                <w:color w:val="231F20"/>
                <w:spacing w:val="21"/>
              </w:rPr>
              <w:t>/4</w:t>
            </w:r>
            <w:r>
              <w:rPr>
                <w:rFonts w:ascii="Arial" w:hAnsi="Arial" w:eastAsia="Arial" w:cs="Arial"/>
                <w:sz w:val="15"/>
                <w:szCs w:val="15"/>
                <w:color w:val="231F20"/>
              </w:rPr>
              <w:t>ibsq</w:t>
            </w:r>
            <w:r>
              <w:rPr>
                <w:rFonts w:ascii="Arial" w:hAnsi="Arial" w:eastAsia="Arial" w:cs="Arial"/>
                <w:sz w:val="15"/>
                <w:szCs w:val="15"/>
                <w:color w:val="231F20"/>
                <w:spacing w:val="21"/>
              </w:rPr>
              <w:t>4$"%"</w:t>
            </w:r>
            <w:r>
              <w:rPr>
                <w:rFonts w:ascii="Arial" w:hAnsi="Arial" w:eastAsia="Arial" w:cs="Arial"/>
                <w:sz w:val="15"/>
                <w:szCs w:val="15"/>
                <w:color w:val="231F20"/>
                <w:spacing w:val="18"/>
              </w:rPr>
              <w:t>)</w:t>
            </w:r>
          </w:p>
        </w:tc>
      </w:tr>
      <w:tr>
        <w:trPr>
          <w:trHeight w:val="267" w:hRule="atLeast"/>
        </w:trPr>
        <w:tc>
          <w:tcPr>
            <w:tcW w:w="3186" w:type="dxa"/>
            <w:vAlign w:val="top"/>
            <w:gridSpan w:val="3"/>
          </w:tcPr>
          <w:p>
            <w:pPr>
              <w:ind w:firstLine="59"/>
              <w:spacing w:before="6" w:line="244" w:lineRule="exact"/>
              <w:textAlignment w:val="center"/>
              <w:rPr/>
            </w:pPr>
            <w:r>
              <w:drawing>
                <wp:inline distT="0" distB="0" distL="0" distR="0">
                  <wp:extent cx="968883" cy="154685"/>
                  <wp:effectExtent l="0" t="0" r="0" b="0"/>
                  <wp:docPr id="934" name="IM 934"/>
                  <wp:cNvGraphicFramePr/>
                  <a:graphic>
                    <a:graphicData uri="http://schemas.openxmlformats.org/drawingml/2006/picture">
                      <pic:pic>
                        <pic:nvPicPr>
                          <pic:cNvPr id="934" name="IM 934"/>
                          <pic:cNvPicPr/>
                        </pic:nvPicPr>
                        <pic:blipFill>
                          <a:blip r:embed="rId722"/>
                          <a:stretch>
                            <a:fillRect/>
                          </a:stretch>
                        </pic:blipFill>
                        <pic:spPr>
                          <a:xfrm rot="0">
                            <a:off x="0" y="0"/>
                            <a:ext cx="968883" cy="154685"/>
                          </a:xfrm>
                          <a:prstGeom prst="rect">
                            <a:avLst/>
                          </a:prstGeom>
                        </pic:spPr>
                      </pic:pic>
                    </a:graphicData>
                  </a:graphic>
                </wp:inline>
              </w:drawing>
            </w:r>
          </w:p>
        </w:tc>
        <w:tc>
          <w:tcPr>
            <w:tcW w:w="4799" w:type="dxa"/>
            <w:vAlign w:val="top"/>
            <w:gridSpan w:val="2"/>
          </w:tcPr>
          <w:p>
            <w:pPr>
              <w:ind w:left="60"/>
              <w:spacing w:before="58" w:line="222" w:lineRule="auto"/>
              <w:rPr>
                <w:rFonts w:ascii="Arial" w:hAnsi="Arial" w:eastAsia="Arial" w:cs="Arial"/>
                <w:sz w:val="15"/>
                <w:szCs w:val="15"/>
              </w:rPr>
            </w:pPr>
            <w:r>
              <w:rPr>
                <w:rFonts w:ascii="Arial" w:hAnsi="Arial" w:eastAsia="Arial" w:cs="Arial"/>
                <w:sz w:val="15"/>
                <w:szCs w:val="15"/>
                <w:color w:val="231F20"/>
                <w:spacing w:val="-2"/>
              </w:rPr>
              <w:t>iuuqt</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2"/>
              </w:rPr>
              <w:t>hjuivc</w:t>
            </w:r>
            <w:r>
              <w:rPr>
                <w:rFonts w:ascii="Arial" w:hAnsi="Arial" w:eastAsia="Arial" w:cs="Arial"/>
                <w:sz w:val="15"/>
                <w:szCs w:val="15"/>
                <w:color w:val="231F20"/>
                <w:spacing w:val="-4"/>
              </w:rPr>
              <w:t>.</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dpn</w:t>
            </w:r>
            <w:r>
              <w:rPr>
                <w:rFonts w:ascii="Arial" w:hAnsi="Arial" w:eastAsia="Arial" w:cs="Arial"/>
                <w:sz w:val="15"/>
                <w:szCs w:val="15"/>
                <w:color w:val="231F20"/>
                <w:spacing w:val="-4"/>
              </w:rPr>
              <w:t>/</w:t>
            </w:r>
            <w:r>
              <w:rPr>
                <w:rFonts w:ascii="Arial" w:hAnsi="Arial" w:eastAsia="Arial" w:cs="Arial"/>
                <w:sz w:val="15"/>
                <w:szCs w:val="15"/>
                <w:color w:val="231F20"/>
                <w:spacing w:val="-2"/>
              </w:rPr>
              <w:t>epvcmfdibjoufdi</w:t>
            </w:r>
            <w:r>
              <w:rPr>
                <w:rFonts w:ascii="Arial" w:hAnsi="Arial" w:eastAsia="Arial" w:cs="Arial"/>
                <w:sz w:val="15"/>
                <w:szCs w:val="15"/>
                <w:color w:val="231F20"/>
                <w:spacing w:val="-4"/>
              </w:rPr>
              <w:t>/</w:t>
            </w:r>
            <w:r>
              <w:rPr>
                <w:rFonts w:ascii="Arial" w:hAnsi="Arial" w:eastAsia="Arial" w:cs="Arial"/>
                <w:sz w:val="15"/>
                <w:szCs w:val="15"/>
                <w:color w:val="231F20"/>
                <w:spacing w:val="-2"/>
              </w:rPr>
              <w:t>tdn</w:t>
            </w:r>
            <w:r>
              <w:rPr>
                <w:rFonts w:ascii="Arial" w:hAnsi="Arial" w:eastAsia="Arial" w:cs="Arial"/>
                <w:sz w:val="15"/>
                <w:szCs w:val="15"/>
                <w:color w:val="231F20"/>
                <w:spacing w:val="-4"/>
              </w:rPr>
              <w:t>-</w:t>
            </w:r>
            <w:r>
              <w:rPr>
                <w:rFonts w:ascii="Arial" w:hAnsi="Arial" w:eastAsia="Arial" w:cs="Arial"/>
                <w:sz w:val="15"/>
                <w:szCs w:val="15"/>
                <w:color w:val="231F20"/>
                <w:spacing w:val="-2"/>
              </w:rPr>
              <w:t>cj</w:t>
            </w:r>
            <w:r>
              <w:rPr>
                <w:rFonts w:ascii="Arial" w:hAnsi="Arial" w:eastAsia="Arial" w:cs="Arial"/>
                <w:sz w:val="15"/>
                <w:szCs w:val="15"/>
                <w:color w:val="231F20"/>
                <w:spacing w:val="-3"/>
              </w:rPr>
              <w:t>[</w:t>
            </w:r>
            <w:r>
              <w:rPr>
                <w:rFonts w:ascii="Arial" w:hAnsi="Arial" w:eastAsia="Arial" w:cs="Arial"/>
                <w:sz w:val="15"/>
                <w:szCs w:val="15"/>
                <w:color w:val="231F20"/>
                <w:spacing w:val="-2"/>
              </w:rPr>
              <w:t>-tvjuf</w:t>
            </w:r>
          </w:p>
        </w:tc>
      </w:tr>
      <w:tr>
        <w:trPr>
          <w:trHeight w:val="268" w:hRule="atLeast"/>
        </w:trPr>
        <w:tc>
          <w:tcPr>
            <w:tcW w:w="3186" w:type="dxa"/>
            <w:vAlign w:val="top"/>
            <w:gridSpan w:val="3"/>
          </w:tcPr>
          <w:p>
            <w:pPr>
              <w:ind w:firstLine="58"/>
              <w:spacing w:before="7" w:line="243" w:lineRule="exact"/>
              <w:textAlignment w:val="center"/>
              <w:rPr/>
            </w:pPr>
            <w:r>
              <w:pict>
                <v:group id="_x0000_s380" style="mso-position-vertical-relative:line;mso-position-horizontal-relative:char;width:81pt;height:12.2pt;" filled="false" stroked="false" coordsize="1620,243" coordorigin="0,0">
                  <v:shape id="_x0000_s381" style="position:absolute;left:0;top:0;width:1538;height:243;" filled="false" stroked="false" type="#_x0000_t75">
                    <v:imagedata r:id="rId723"/>
                  </v:shape>
                  <v:shape id="_x0000_s382" style="position:absolute;left:1410;top:59;width:228;height:185;" filled="false" stroked="false" type="#_x0000_t202">
                    <v:fill on="false"/>
                    <v:stroke on="false"/>
                    <v:path/>
                    <v:imagedata o:title=""/>
                    <o:lock v:ext="edit" aspectratio="false"/>
                    <v:textbox inset="0mm,0mm,0mm,0mm">
                      <w:txbxContent>
                        <w:p>
                          <w:pPr>
                            <w:ind w:left="20"/>
                            <w:spacing w:before="19" w:line="201" w:lineRule="auto"/>
                            <w:rPr>
                              <w:rFonts w:ascii="Arial" w:hAnsi="Arial" w:eastAsia="Arial" w:cs="Arial"/>
                              <w:sz w:val="15"/>
                              <w:szCs w:val="15"/>
                            </w:rPr>
                          </w:pPr>
                          <w:r>
                            <w:rPr>
                              <w:rFonts w:ascii="Arial" w:hAnsi="Arial" w:eastAsia="Arial" w:cs="Arial"/>
                              <w:sz w:val="15"/>
                              <w:szCs w:val="15"/>
                              <w:color w:val="231F20"/>
                              <w:spacing w:val="-4"/>
                            </w:rPr>
                            <w:t>8.4</w:t>
                          </w:r>
                        </w:p>
                      </w:txbxContent>
                    </v:textbox>
                  </v:shape>
                </v:group>
              </w:pict>
            </w:r>
          </w:p>
        </w:tc>
        <w:tc>
          <w:tcPr>
            <w:tcW w:w="4799" w:type="dxa"/>
            <w:vAlign w:val="top"/>
            <w:gridSpan w:val="2"/>
          </w:tcPr>
          <w:p>
            <w:pPr>
              <w:ind w:left="58"/>
              <w:spacing w:before="59"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26"/>
              </w:rPr>
              <w:t xml:space="preserve"> </w:t>
            </w:r>
            <w:r>
              <w:rPr>
                <w:rFonts w:ascii="Arial" w:hAnsi="Arial" w:eastAsia="Arial" w:cs="Arial"/>
                <w:sz w:val="15"/>
                <w:szCs w:val="15"/>
                <w:color w:val="231F20"/>
                <w:spacing w:val="22"/>
              </w:rPr>
              <w:t>//</w:t>
            </w:r>
            <w:r>
              <w:rPr>
                <w:rFonts w:ascii="Arial" w:hAnsi="Arial" w:eastAsia="Arial" w:cs="Arial"/>
                <w:sz w:val="15"/>
                <w:szCs w:val="15"/>
                <w:color w:val="231F20"/>
              </w:rPr>
              <w:t>hjuivc</w:t>
            </w:r>
            <w:r>
              <w:rPr>
                <w:rFonts w:ascii="Arial" w:hAnsi="Arial" w:eastAsia="Arial" w:cs="Arial"/>
                <w:sz w:val="15"/>
                <w:szCs w:val="15"/>
                <w:color w:val="231F20"/>
                <w:spacing w:val="22"/>
              </w:rPr>
              <w:t>.</w:t>
            </w:r>
            <w:r>
              <w:rPr>
                <w:rFonts w:ascii="Arial" w:hAnsi="Arial" w:eastAsia="Arial" w:cs="Arial"/>
                <w:sz w:val="15"/>
                <w:szCs w:val="15"/>
                <w:color w:val="231F20"/>
                <w:spacing w:val="22"/>
              </w:rPr>
              <w:t xml:space="preserve"> </w:t>
            </w:r>
            <w:r>
              <w:rPr>
                <w:rFonts w:ascii="Arial" w:hAnsi="Arial" w:eastAsia="Arial" w:cs="Arial"/>
                <w:sz w:val="15"/>
                <w:szCs w:val="15"/>
                <w:color w:val="231F20"/>
              </w:rPr>
              <w:t>dpn</w:t>
            </w:r>
            <w:r>
              <w:rPr>
                <w:rFonts w:ascii="Arial" w:hAnsi="Arial" w:eastAsia="Arial" w:cs="Arial"/>
                <w:sz w:val="15"/>
                <w:szCs w:val="15"/>
                <w:color w:val="231F20"/>
                <w:spacing w:val="22"/>
              </w:rPr>
              <w:t>/4</w:t>
            </w:r>
            <w:r>
              <w:rPr>
                <w:rFonts w:ascii="Arial" w:hAnsi="Arial" w:eastAsia="Arial" w:cs="Arial"/>
                <w:sz w:val="15"/>
                <w:szCs w:val="15"/>
                <w:color w:val="231F20"/>
              </w:rPr>
              <w:t>johpthv</w:t>
            </w:r>
            <w:r>
              <w:rPr>
                <w:rFonts w:ascii="Arial" w:hAnsi="Arial" w:eastAsia="Arial" w:cs="Arial"/>
                <w:sz w:val="15"/>
                <w:szCs w:val="15"/>
                <w:color w:val="231F20"/>
                <w:spacing w:val="22"/>
              </w:rPr>
              <w:t>/(</w:t>
            </w:r>
            <w:r>
              <w:rPr>
                <w:rFonts w:ascii="Arial" w:hAnsi="Arial" w:eastAsia="Arial" w:cs="Arial"/>
                <w:sz w:val="15"/>
                <w:szCs w:val="15"/>
                <w:color w:val="231F20"/>
              </w:rPr>
              <w:t>sfbufs</w:t>
            </w:r>
            <w:r>
              <w:rPr>
                <w:rFonts w:ascii="Arial" w:hAnsi="Arial" w:eastAsia="Arial" w:cs="Arial"/>
                <w:sz w:val="15"/>
                <w:szCs w:val="15"/>
                <w:color w:val="231F20"/>
                <w:spacing w:val="22"/>
              </w:rPr>
              <w:t>8</w:t>
            </w:r>
            <w:r>
              <w:rPr>
                <w:rFonts w:ascii="Arial" w:hAnsi="Arial" w:eastAsia="Arial" w:cs="Arial"/>
                <w:sz w:val="15"/>
                <w:szCs w:val="15"/>
                <w:color w:val="231F20"/>
                <w:spacing w:val="22"/>
              </w:rPr>
              <w:t xml:space="preserve"> </w:t>
            </w:r>
            <w:r>
              <w:rPr>
                <w:rFonts w:ascii="Arial" w:hAnsi="Arial" w:eastAsia="Arial" w:cs="Arial"/>
                <w:sz w:val="15"/>
                <w:szCs w:val="15"/>
                <w:color w:val="231F20"/>
                <w:spacing w:val="22"/>
              </w:rPr>
              <w:t>.4)</w:t>
            </w:r>
          </w:p>
        </w:tc>
      </w:tr>
      <w:tr>
        <w:trPr>
          <w:trHeight w:val="267" w:hRule="atLeast"/>
        </w:trPr>
        <w:tc>
          <w:tcPr>
            <w:tcW w:w="3186" w:type="dxa"/>
            <w:vAlign w:val="top"/>
            <w:gridSpan w:val="3"/>
          </w:tcPr>
          <w:p>
            <w:pPr>
              <w:ind w:firstLine="58"/>
              <w:spacing w:before="7" w:line="244" w:lineRule="exact"/>
              <w:textAlignment w:val="center"/>
              <w:rPr/>
            </w:pPr>
            <w:r>
              <w:pict>
                <v:group id="_x0000_s383" style="mso-position-vertical-relative:line;mso-position-horizontal-relative:char;width:136.95pt;height:12.2pt;" filled="false" stroked="false" coordsize="2738,243" coordorigin="0,0">
                  <v:shape id="_x0000_s384" style="position:absolute;left:0;top:0;width:2308;height:243;" filled="false" stroked="false" type="#_x0000_t75">
                    <v:imagedata r:id="rId724"/>
                  </v:shape>
                  <v:shape id="_x0000_s385" style="position:absolute;left:2183;top:58;width:575;height:185;"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8"/>
                            </w:rPr>
                            <w:t>K</w:t>
                          </w:r>
                          <w:r>
                            <w:rPr>
                              <w:rFonts w:ascii="Arial" w:hAnsi="Arial" w:eastAsia="Arial" w:cs="Arial"/>
                              <w:sz w:val="15"/>
                              <w:szCs w:val="15"/>
                              <w:color w:val="231F20"/>
                              <w:spacing w:val="-7"/>
                            </w:rPr>
                            <w:t>FFXNT</w:t>
                          </w:r>
                        </w:p>
                      </w:txbxContent>
                    </v:textbox>
                  </v:shape>
                </v:group>
              </w:pict>
            </w:r>
          </w:p>
        </w:tc>
        <w:tc>
          <w:tcPr>
            <w:tcW w:w="2215" w:type="dxa"/>
            <w:vAlign w:val="top"/>
            <w:tcBorders>
              <w:right w:val="none" w:color="000000" w:sz="8" w:space="0"/>
            </w:tcBorders>
          </w:tcPr>
          <w:p>
            <w:pPr>
              <w:ind w:left="60"/>
              <w:spacing w:before="59" w:line="183" w:lineRule="exact"/>
              <w:rPr>
                <w:rFonts w:ascii="Arial" w:hAnsi="Arial" w:eastAsia="Arial" w:cs="Arial"/>
                <w:sz w:val="15"/>
                <w:szCs w:val="15"/>
              </w:rPr>
            </w:pPr>
            <w:r>
              <w:rPr>
                <w:rFonts w:ascii="Arial" w:hAnsi="Arial" w:eastAsia="Arial" w:cs="Arial"/>
                <w:sz w:val="15"/>
                <w:szCs w:val="15"/>
                <w:color w:val="231F20"/>
                <w:spacing w:val="-10"/>
              </w:rPr>
              <w:t>IUUQT</w:t>
            </w:r>
            <w:r>
              <w:rPr>
                <w:rFonts w:ascii="Arial" w:hAnsi="Arial" w:eastAsia="Arial" w:cs="Arial"/>
                <w:sz w:val="15"/>
                <w:szCs w:val="15"/>
                <w:color w:val="231F20"/>
                <w:spacing w:val="-17"/>
              </w:rPr>
              <w:t xml:space="preserve"> </w:t>
            </w:r>
            <w:r>
              <w:rPr>
                <w:rFonts w:ascii="Arial" w:hAnsi="Arial" w:eastAsia="Arial" w:cs="Arial"/>
                <w:sz w:val="15"/>
                <w:szCs w:val="15"/>
                <w:color w:val="231F20"/>
                <w:spacing w:val="-10"/>
              </w:rPr>
              <w:t>//HJUFF.dpn/fs[ipohynv/kffxnt]</w:t>
            </w:r>
          </w:p>
        </w:tc>
        <w:tc>
          <w:tcPr>
            <w:tcW w:w="2584" w:type="dxa"/>
            <w:vAlign w:val="top"/>
            <w:tcBorders>
              <w:left w:val="none" w:color="000000" w:sz="8" w:space="0"/>
            </w:tcBorders>
          </w:tcPr>
          <w:p>
            <w:pPr>
              <w:ind w:firstLine="4"/>
              <w:spacing w:before="7" w:line="244" w:lineRule="exact"/>
              <w:textAlignment w:val="center"/>
              <w:rPr/>
            </w:pPr>
            <w:r>
              <w:drawing>
                <wp:inline distT="0" distB="0" distL="0" distR="0">
                  <wp:extent cx="234315" cy="154685"/>
                  <wp:effectExtent l="0" t="0" r="0" b="0"/>
                  <wp:docPr id="935" name="IM 935"/>
                  <wp:cNvGraphicFramePr/>
                  <a:graphic>
                    <a:graphicData uri="http://schemas.openxmlformats.org/drawingml/2006/picture">
                      <pic:pic>
                        <pic:nvPicPr>
                          <pic:cNvPr id="935" name="IM 935"/>
                          <pic:cNvPicPr/>
                        </pic:nvPicPr>
                        <pic:blipFill>
                          <a:blip r:embed="rId725"/>
                          <a:stretch>
                            <a:fillRect/>
                          </a:stretch>
                        </pic:blipFill>
                        <pic:spPr>
                          <a:xfrm rot="0">
                            <a:off x="0" y="0"/>
                            <a:ext cx="234315" cy="154685"/>
                          </a:xfrm>
                          <a:prstGeom prst="rect">
                            <a:avLst/>
                          </a:prstGeom>
                        </pic:spPr>
                      </pic:pic>
                    </a:graphicData>
                  </a:graphic>
                </wp:inline>
              </w:drawing>
            </w:r>
          </w:p>
        </w:tc>
      </w:tr>
      <w:tr>
        <w:trPr>
          <w:trHeight w:val="268" w:hRule="atLeast"/>
        </w:trPr>
        <w:tc>
          <w:tcPr>
            <w:tcW w:w="3186" w:type="dxa"/>
            <w:vAlign w:val="top"/>
            <w:gridSpan w:val="3"/>
          </w:tcPr>
          <w:p>
            <w:pPr>
              <w:ind w:left="854"/>
              <w:spacing w:before="60" w:line="222" w:lineRule="auto"/>
              <w:rPr>
                <w:rFonts w:ascii="Arial" w:hAnsi="Arial" w:eastAsia="Arial" w:cs="Arial"/>
                <w:sz w:val="15"/>
                <w:szCs w:val="15"/>
              </w:rPr>
            </w:pPr>
            <w:r>
              <w:drawing>
                <wp:anchor distT="0" distB="0" distL="0" distR="0" simplePos="0" relativeHeight="256187392" behindDoc="1" locked="0" layoutInCell="1" allowOverlap="1">
                  <wp:simplePos x="0" y="0"/>
                  <wp:positionH relativeFrom="column">
                    <wp:posOffset>37211</wp:posOffset>
                  </wp:positionH>
                  <wp:positionV relativeFrom="paragraph">
                    <wp:posOffset>5379</wp:posOffset>
                  </wp:positionV>
                  <wp:extent cx="586130" cy="154685"/>
                  <wp:effectExtent l="0" t="0" r="0" b="0"/>
                  <wp:wrapNone/>
                  <wp:docPr id="936" name="IM 936"/>
                  <wp:cNvGraphicFramePr/>
                  <a:graphic>
                    <a:graphicData uri="http://schemas.openxmlformats.org/drawingml/2006/picture">
                      <pic:pic>
                        <pic:nvPicPr>
                          <pic:cNvPr id="936" name="IM 936"/>
                          <pic:cNvPicPr/>
                        </pic:nvPicPr>
                        <pic:blipFill>
                          <a:blip r:embed="rId726"/>
                          <a:stretch>
                            <a:fillRect/>
                          </a:stretch>
                        </pic:blipFill>
                        <pic:spPr>
                          <a:xfrm rot="0">
                            <a:off x="0" y="0"/>
                            <a:ext cx="586130" cy="154685"/>
                          </a:xfrm>
                          <a:prstGeom prst="rect">
                            <a:avLst/>
                          </a:prstGeom>
                        </pic:spPr>
                      </pic:pic>
                    </a:graphicData>
                  </a:graphic>
                </wp:anchor>
              </w:drawing>
            </w:r>
            <w:r>
              <w:drawing>
                <wp:anchor distT="0" distB="0" distL="0" distR="0" simplePos="0" relativeHeight="256188416" behindDoc="1" locked="0" layoutInCell="1" allowOverlap="1">
                  <wp:simplePos x="0" y="0"/>
                  <wp:positionH relativeFrom="column">
                    <wp:posOffset>701675</wp:posOffset>
                  </wp:positionH>
                  <wp:positionV relativeFrom="paragraph">
                    <wp:posOffset>5379</wp:posOffset>
                  </wp:positionV>
                  <wp:extent cx="175260" cy="154685"/>
                  <wp:effectExtent l="0" t="0" r="0" b="0"/>
                  <wp:wrapNone/>
                  <wp:docPr id="937" name="IM 937"/>
                  <wp:cNvGraphicFramePr/>
                  <a:graphic>
                    <a:graphicData uri="http://schemas.openxmlformats.org/drawingml/2006/picture">
                      <pic:pic>
                        <pic:nvPicPr>
                          <pic:cNvPr id="937" name="IM 937"/>
                          <pic:cNvPicPr/>
                        </pic:nvPicPr>
                        <pic:blipFill>
                          <a:blip r:embed="rId727"/>
                          <a:stretch>
                            <a:fillRect/>
                          </a:stretch>
                        </pic:blipFill>
                        <pic:spPr>
                          <a:xfrm rot="0">
                            <a:off x="0" y="0"/>
                            <a:ext cx="175260" cy="154685"/>
                          </a:xfrm>
                          <a:prstGeom prst="rect">
                            <a:avLst/>
                          </a:prstGeom>
                        </pic:spPr>
                      </pic:pic>
                    </a:graphicData>
                  </a:graphic>
                </wp:anchor>
              </w:drawing>
            </w:r>
            <w:r>
              <w:rPr>
                <w:rFonts w:ascii="Arial" w:hAnsi="Arial" w:eastAsia="Arial" w:cs="Arial"/>
                <w:sz w:val="15"/>
                <w:szCs w:val="15"/>
                <w:color w:val="231F20"/>
                <w:spacing w:val="-6"/>
              </w:rPr>
              <w:t>java</w:t>
            </w:r>
            <w:r>
              <w:rPr>
                <w:rFonts w:ascii="Arial" w:hAnsi="Arial" w:eastAsia="Arial" w:cs="Arial"/>
                <w:sz w:val="15"/>
                <w:szCs w:val="15"/>
                <w:color w:val="231F20"/>
                <w:spacing w:val="-7"/>
              </w:rPr>
              <w:t xml:space="preserve"> </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KTI&amp;31</w:t>
            </w:r>
          </w:p>
        </w:tc>
        <w:tc>
          <w:tcPr>
            <w:tcW w:w="4799" w:type="dxa"/>
            <w:vAlign w:val="top"/>
            <w:gridSpan w:val="2"/>
          </w:tcPr>
          <w:p>
            <w:pPr>
              <w:ind w:left="58"/>
              <w:spacing w:before="60" w:line="222" w:lineRule="auto"/>
              <w:rPr>
                <w:rFonts w:ascii="Arial" w:hAnsi="Arial" w:eastAsia="Arial" w:cs="Arial"/>
                <w:sz w:val="15"/>
                <w:szCs w:val="15"/>
              </w:rPr>
            </w:pPr>
            <w:r>
              <w:rPr>
                <w:rFonts w:ascii="Arial" w:hAnsi="Arial" w:eastAsia="Arial" w:cs="Arial"/>
                <w:sz w:val="15"/>
                <w:szCs w:val="15"/>
                <w:color w:val="231F20"/>
                <w:spacing w:val="-2"/>
                <w:w w:val="86"/>
              </w:rPr>
              <w:t>iuuqt</w:t>
            </w:r>
            <w:r>
              <w:rPr>
                <w:rFonts w:ascii="Arial" w:hAnsi="Arial" w:eastAsia="Arial" w:cs="Arial"/>
                <w:sz w:val="15"/>
                <w:szCs w:val="15"/>
                <w:color w:val="231F20"/>
                <w:spacing w:val="-10"/>
              </w:rPr>
              <w:t xml:space="preserve"> </w:t>
            </w:r>
            <w:r>
              <w:rPr>
                <w:rFonts w:ascii="Arial" w:hAnsi="Arial" w:eastAsia="Arial" w:cs="Arial"/>
                <w:sz w:val="15"/>
                <w:szCs w:val="15"/>
                <w:color w:val="231F20"/>
                <w:spacing w:val="-2"/>
                <w:w w:val="86"/>
              </w:rPr>
              <w:t>//hjuivc.</w:t>
            </w:r>
            <w:r>
              <w:rPr>
                <w:rFonts w:ascii="Arial" w:hAnsi="Arial" w:eastAsia="Arial" w:cs="Arial"/>
                <w:sz w:val="15"/>
                <w:szCs w:val="15"/>
                <w:color w:val="231F20"/>
                <w:spacing w:val="-1"/>
              </w:rPr>
              <w:t xml:space="preserve"> </w:t>
            </w:r>
            <w:r>
              <w:rPr>
                <w:rFonts w:ascii="Arial" w:hAnsi="Arial" w:eastAsia="Arial" w:cs="Arial"/>
                <w:sz w:val="15"/>
                <w:szCs w:val="15"/>
                <w:color w:val="231F20"/>
                <w:spacing w:val="-2"/>
                <w:w w:val="86"/>
              </w:rPr>
              <w:t>dpn/kjtifohivb/kti&amp;</w:t>
            </w:r>
            <w:r>
              <w:rPr>
                <w:rFonts w:ascii="Arial" w:hAnsi="Arial" w:eastAsia="Arial" w:cs="Arial"/>
                <w:sz w:val="15"/>
                <w:szCs w:val="15"/>
                <w:color w:val="231F20"/>
                <w:spacing w:val="-7"/>
              </w:rPr>
              <w:t xml:space="preserve"> </w:t>
            </w:r>
            <w:r>
              <w:rPr>
                <w:rFonts w:ascii="Arial" w:hAnsi="Arial" w:eastAsia="Arial" w:cs="Arial"/>
                <w:sz w:val="15"/>
                <w:szCs w:val="15"/>
                <w:color w:val="231F20"/>
                <w:spacing w:val="-2"/>
                <w:w w:val="86"/>
              </w:rPr>
              <w:t>31</w:t>
            </w:r>
          </w:p>
        </w:tc>
      </w:tr>
      <w:tr>
        <w:trPr>
          <w:trHeight w:val="268" w:hRule="atLeast"/>
        </w:trPr>
        <w:tc>
          <w:tcPr>
            <w:tcW w:w="3186" w:type="dxa"/>
            <w:vAlign w:val="top"/>
            <w:gridSpan w:val="3"/>
          </w:tcPr>
          <w:p>
            <w:pPr>
              <w:ind w:firstLine="57"/>
              <w:spacing w:before="8" w:line="244" w:lineRule="exact"/>
              <w:textAlignment w:val="center"/>
              <w:rPr/>
            </w:pPr>
            <w:r>
              <w:drawing>
                <wp:inline distT="0" distB="0" distL="0" distR="0">
                  <wp:extent cx="1983485" cy="154685"/>
                  <wp:effectExtent l="0" t="0" r="0" b="0"/>
                  <wp:docPr id="938" name="IM 938"/>
                  <wp:cNvGraphicFramePr/>
                  <a:graphic>
                    <a:graphicData uri="http://schemas.openxmlformats.org/drawingml/2006/picture">
                      <pic:pic>
                        <pic:nvPicPr>
                          <pic:cNvPr id="938" name="IM 938"/>
                          <pic:cNvPicPr/>
                        </pic:nvPicPr>
                        <pic:blipFill>
                          <a:blip r:embed="rId728"/>
                          <a:stretch>
                            <a:fillRect/>
                          </a:stretch>
                        </pic:blipFill>
                        <pic:spPr>
                          <a:xfrm rot="0">
                            <a:off x="0" y="0"/>
                            <a:ext cx="1983485" cy="154685"/>
                          </a:xfrm>
                          <a:prstGeom prst="rect">
                            <a:avLst/>
                          </a:prstGeom>
                        </pic:spPr>
                      </pic:pic>
                    </a:graphicData>
                  </a:graphic>
                </wp:inline>
              </w:drawing>
            </w:r>
          </w:p>
        </w:tc>
        <w:tc>
          <w:tcPr>
            <w:tcW w:w="4799" w:type="dxa"/>
            <w:vAlign w:val="top"/>
            <w:gridSpan w:val="2"/>
          </w:tcPr>
          <w:p>
            <w:pPr>
              <w:ind w:left="58"/>
              <w:spacing w:before="60" w:line="222" w:lineRule="auto"/>
              <w:rPr>
                <w:rFonts w:ascii="Arial" w:hAnsi="Arial" w:eastAsia="Arial" w:cs="Arial"/>
                <w:sz w:val="15"/>
                <w:szCs w:val="15"/>
              </w:rPr>
            </w:pPr>
            <w:r>
              <w:rPr>
                <w:rFonts w:ascii="Arial" w:hAnsi="Arial" w:eastAsia="Arial" w:cs="Arial"/>
                <w:sz w:val="15"/>
                <w:szCs w:val="15"/>
                <w:color w:val="231F20"/>
                <w:spacing w:val="-4"/>
              </w:rPr>
              <w:t>i</w:t>
            </w:r>
            <w:r>
              <w:rPr>
                <w:rFonts w:ascii="Arial" w:hAnsi="Arial" w:eastAsia="Arial" w:cs="Arial"/>
                <w:sz w:val="15"/>
                <w:szCs w:val="15"/>
                <w:color w:val="231F20"/>
                <w:spacing w:val="-2"/>
              </w:rPr>
              <w:t>uuqt</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2"/>
              </w:rPr>
              <w:t>hjuivc</w:t>
            </w:r>
            <w:r>
              <w:rPr>
                <w:rFonts w:ascii="Arial" w:hAnsi="Arial" w:eastAsia="Arial" w:cs="Arial"/>
                <w:sz w:val="15"/>
                <w:szCs w:val="15"/>
                <w:color w:val="231F20"/>
                <w:spacing w:val="-4"/>
              </w:rPr>
              <w:t>.</w:t>
            </w:r>
            <w:r>
              <w:rPr>
                <w:rFonts w:ascii="Arial" w:hAnsi="Arial" w:eastAsia="Arial" w:cs="Arial"/>
                <w:sz w:val="15"/>
                <w:szCs w:val="15"/>
                <w:color w:val="231F20"/>
                <w:spacing w:val="-2"/>
              </w:rPr>
              <w:t>dpn</w:t>
            </w:r>
            <w:r>
              <w:rPr>
                <w:rFonts w:ascii="Arial" w:hAnsi="Arial" w:eastAsia="Arial" w:cs="Arial"/>
                <w:sz w:val="15"/>
                <w:szCs w:val="15"/>
                <w:color w:val="231F20"/>
                <w:spacing w:val="-4"/>
              </w:rPr>
              <w:t>/</w:t>
            </w:r>
            <w:r>
              <w:rPr>
                <w:rFonts w:ascii="Arial" w:hAnsi="Arial" w:eastAsia="Arial" w:cs="Arial"/>
                <w:sz w:val="15"/>
                <w:szCs w:val="15"/>
                <w:color w:val="231F20"/>
                <w:spacing w:val="-2"/>
              </w:rPr>
              <w:t>fnry</w:t>
            </w:r>
            <w:r>
              <w:rPr>
                <w:rFonts w:ascii="Arial" w:hAnsi="Arial" w:eastAsia="Arial" w:cs="Arial"/>
                <w:sz w:val="15"/>
                <w:szCs w:val="15"/>
                <w:color w:val="231F20"/>
                <w:spacing w:val="-4"/>
              </w:rPr>
              <w:t>/</w:t>
            </w:r>
            <w:r>
              <w:rPr>
                <w:rFonts w:ascii="Arial" w:hAnsi="Arial" w:eastAsia="Arial" w:cs="Arial"/>
                <w:sz w:val="15"/>
                <w:szCs w:val="15"/>
                <w:color w:val="231F20"/>
                <w:spacing w:val="-2"/>
              </w:rPr>
              <w:t>ofvspo</w:t>
            </w:r>
          </w:p>
        </w:tc>
      </w:tr>
      <w:tr>
        <w:trPr>
          <w:trHeight w:val="268" w:hRule="atLeast"/>
        </w:trPr>
        <w:tc>
          <w:tcPr>
            <w:tcW w:w="3186" w:type="dxa"/>
            <w:vAlign w:val="top"/>
            <w:gridSpan w:val="3"/>
          </w:tcPr>
          <w:p>
            <w:pPr>
              <w:ind w:firstLine="57"/>
              <w:spacing w:before="8" w:line="244" w:lineRule="exact"/>
              <w:textAlignment w:val="center"/>
              <w:rPr/>
            </w:pPr>
            <w:r>
              <w:drawing>
                <wp:inline distT="0" distB="0" distL="0" distR="0">
                  <wp:extent cx="1509522" cy="154685"/>
                  <wp:effectExtent l="0" t="0" r="0" b="0"/>
                  <wp:docPr id="939" name="IM 939"/>
                  <wp:cNvGraphicFramePr/>
                  <a:graphic>
                    <a:graphicData uri="http://schemas.openxmlformats.org/drawingml/2006/picture">
                      <pic:pic>
                        <pic:nvPicPr>
                          <pic:cNvPr id="939" name="IM 939"/>
                          <pic:cNvPicPr/>
                        </pic:nvPicPr>
                        <pic:blipFill>
                          <a:blip r:embed="rId729"/>
                          <a:stretch>
                            <a:fillRect/>
                          </a:stretch>
                        </pic:blipFill>
                        <pic:spPr>
                          <a:xfrm rot="0">
                            <a:off x="0" y="0"/>
                            <a:ext cx="1509522" cy="154685"/>
                          </a:xfrm>
                          <a:prstGeom prst="rect">
                            <a:avLst/>
                          </a:prstGeom>
                        </pic:spPr>
                      </pic:pic>
                    </a:graphicData>
                  </a:graphic>
                </wp:inline>
              </w:drawing>
            </w:r>
          </w:p>
        </w:tc>
        <w:tc>
          <w:tcPr>
            <w:tcW w:w="4799" w:type="dxa"/>
            <w:vAlign w:val="top"/>
            <w:gridSpan w:val="2"/>
          </w:tcPr>
          <w:p>
            <w:pPr>
              <w:ind w:left="58"/>
              <w:spacing w:before="60"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6"/>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3"/>
              </w:rPr>
              <w:t>/</w:t>
            </w:r>
            <w:r>
              <w:rPr>
                <w:rFonts w:ascii="Arial" w:hAnsi="Arial" w:eastAsia="Arial" w:cs="Arial"/>
                <w:sz w:val="15"/>
                <w:szCs w:val="15"/>
                <w:color w:val="231F20"/>
              </w:rPr>
              <w:t>hjuivc</w:t>
            </w:r>
            <w:r>
              <w:rPr>
                <w:rFonts w:ascii="Arial" w:hAnsi="Arial" w:eastAsia="Arial" w:cs="Arial"/>
                <w:sz w:val="15"/>
                <w:szCs w:val="15"/>
                <w:color w:val="231F20"/>
                <w:spacing w:val="3"/>
              </w:rPr>
              <w:t>.</w:t>
            </w:r>
            <w:r>
              <w:rPr>
                <w:rFonts w:ascii="Arial" w:hAnsi="Arial" w:eastAsia="Arial" w:cs="Arial"/>
                <w:sz w:val="15"/>
                <w:szCs w:val="15"/>
                <w:color w:val="231F20"/>
              </w:rPr>
              <w:t>dpn</w:t>
            </w:r>
            <w:r>
              <w:rPr>
                <w:rFonts w:ascii="Arial" w:hAnsi="Arial" w:eastAsia="Arial" w:cs="Arial"/>
                <w:sz w:val="15"/>
                <w:szCs w:val="15"/>
                <w:color w:val="231F20"/>
                <w:spacing w:val="3"/>
              </w:rPr>
              <w:t>/</w:t>
            </w:r>
            <w:r>
              <w:rPr>
                <w:rFonts w:ascii="Arial" w:hAnsi="Arial" w:eastAsia="Arial" w:cs="Arial"/>
                <w:sz w:val="15"/>
                <w:szCs w:val="15"/>
                <w:color w:val="231F20"/>
              </w:rPr>
              <w:t>fnry</w:t>
            </w:r>
            <w:r>
              <w:rPr>
                <w:rFonts w:ascii="Arial" w:hAnsi="Arial" w:eastAsia="Arial" w:cs="Arial"/>
                <w:sz w:val="15"/>
                <w:szCs w:val="15"/>
                <w:color w:val="231F20"/>
                <w:spacing w:val="3"/>
              </w:rPr>
              <w:t>/</w:t>
            </w:r>
            <w:r>
              <w:rPr>
                <w:rFonts w:ascii="Arial" w:hAnsi="Arial" w:eastAsia="Arial" w:cs="Arial"/>
                <w:sz w:val="15"/>
                <w:szCs w:val="15"/>
                <w:color w:val="231F20"/>
              </w:rPr>
              <w:t>fnry</w:t>
            </w:r>
          </w:p>
        </w:tc>
      </w:tr>
      <w:tr>
        <w:trPr>
          <w:trHeight w:val="267" w:hRule="atLeast"/>
        </w:trPr>
        <w:tc>
          <w:tcPr>
            <w:tcW w:w="3186" w:type="dxa"/>
            <w:vAlign w:val="top"/>
            <w:gridSpan w:val="3"/>
          </w:tcPr>
          <w:p>
            <w:pPr>
              <w:ind w:firstLine="57"/>
              <w:spacing w:before="9" w:line="243" w:lineRule="exact"/>
              <w:textAlignment w:val="center"/>
              <w:rPr/>
            </w:pPr>
            <w:r>
              <w:drawing>
                <wp:inline distT="0" distB="0" distL="0" distR="0">
                  <wp:extent cx="1457579" cy="154685"/>
                  <wp:effectExtent l="0" t="0" r="0" b="0"/>
                  <wp:docPr id="940" name="IM 940"/>
                  <wp:cNvGraphicFramePr/>
                  <a:graphic>
                    <a:graphicData uri="http://schemas.openxmlformats.org/drawingml/2006/picture">
                      <pic:pic>
                        <pic:nvPicPr>
                          <pic:cNvPr id="940" name="IM 940"/>
                          <pic:cNvPicPr/>
                        </pic:nvPicPr>
                        <pic:blipFill>
                          <a:blip r:embed="rId730"/>
                          <a:stretch>
                            <a:fillRect/>
                          </a:stretch>
                        </pic:blipFill>
                        <pic:spPr>
                          <a:xfrm rot="0">
                            <a:off x="0" y="0"/>
                            <a:ext cx="1457579" cy="154685"/>
                          </a:xfrm>
                          <a:prstGeom prst="rect">
                            <a:avLst/>
                          </a:prstGeom>
                        </pic:spPr>
                      </pic:pic>
                    </a:graphicData>
                  </a:graphic>
                </wp:inline>
              </w:drawing>
            </w:r>
          </w:p>
        </w:tc>
        <w:tc>
          <w:tcPr>
            <w:tcW w:w="4799" w:type="dxa"/>
            <w:vAlign w:val="top"/>
            <w:gridSpan w:val="2"/>
          </w:tcPr>
          <w:p>
            <w:pPr>
              <w:ind w:left="58"/>
              <w:spacing w:before="61" w:line="222" w:lineRule="auto"/>
              <w:rPr>
                <w:rFonts w:ascii="Arial" w:hAnsi="Arial" w:eastAsia="Arial" w:cs="Arial"/>
                <w:sz w:val="15"/>
                <w:szCs w:val="15"/>
              </w:rPr>
            </w:pPr>
            <w:r>
              <w:rPr>
                <w:rFonts w:ascii="Arial" w:hAnsi="Arial" w:eastAsia="Arial" w:cs="Arial"/>
                <w:sz w:val="15"/>
                <w:szCs w:val="15"/>
                <w:color w:val="231F20"/>
              </w:rPr>
              <w:t>iuuqt</w:t>
            </w:r>
            <w:r>
              <w:rPr>
                <w:rFonts w:ascii="Arial" w:hAnsi="Arial" w:eastAsia="Arial" w:cs="Arial"/>
                <w:sz w:val="15"/>
                <w:szCs w:val="15"/>
                <w:color w:val="231F20"/>
                <w:spacing w:val="23"/>
              </w:rPr>
              <w:t xml:space="preserve"> </w:t>
            </w:r>
            <w:r>
              <w:rPr>
                <w:rFonts w:ascii="Arial" w:hAnsi="Arial" w:eastAsia="Arial" w:cs="Arial"/>
                <w:sz w:val="15"/>
                <w:szCs w:val="15"/>
                <w:color w:val="231F20"/>
                <w:spacing w:val="21"/>
              </w:rPr>
              <w:t>//</w:t>
            </w:r>
            <w:r>
              <w:rPr>
                <w:rFonts w:ascii="Arial" w:hAnsi="Arial" w:eastAsia="Arial" w:cs="Arial"/>
                <w:sz w:val="15"/>
                <w:szCs w:val="15"/>
                <w:color w:val="231F20"/>
              </w:rPr>
              <w:t>hjuivc</w:t>
            </w:r>
            <w:r>
              <w:rPr>
                <w:rFonts w:ascii="Arial" w:hAnsi="Arial" w:eastAsia="Arial" w:cs="Arial"/>
                <w:sz w:val="15"/>
                <w:szCs w:val="15"/>
                <w:color w:val="231F20"/>
                <w:spacing w:val="21"/>
              </w:rPr>
              <w:t>.</w:t>
            </w:r>
            <w:r>
              <w:rPr>
                <w:rFonts w:ascii="Arial" w:hAnsi="Arial" w:eastAsia="Arial" w:cs="Arial"/>
                <w:sz w:val="15"/>
                <w:szCs w:val="15"/>
                <w:color w:val="231F20"/>
                <w:spacing w:val="21"/>
              </w:rPr>
              <w:t xml:space="preserve"> </w:t>
            </w:r>
            <w:r>
              <w:rPr>
                <w:rFonts w:ascii="Arial" w:hAnsi="Arial" w:eastAsia="Arial" w:cs="Arial"/>
                <w:sz w:val="15"/>
                <w:szCs w:val="15"/>
                <w:color w:val="231F20"/>
              </w:rPr>
              <w:t>dpn</w:t>
            </w:r>
            <w:r>
              <w:rPr>
                <w:rFonts w:ascii="Arial" w:hAnsi="Arial" w:eastAsia="Arial" w:cs="Arial"/>
                <w:sz w:val="15"/>
                <w:szCs w:val="15"/>
                <w:color w:val="231F20"/>
                <w:spacing w:val="21"/>
              </w:rPr>
              <w:t>/</w:t>
            </w:r>
            <w:r>
              <w:rPr>
                <w:rFonts w:ascii="Arial" w:hAnsi="Arial" w:eastAsia="Arial" w:cs="Arial"/>
                <w:sz w:val="15"/>
                <w:szCs w:val="15"/>
                <w:color w:val="231F20"/>
              </w:rPr>
              <w:t>bqbdif</w:t>
            </w:r>
            <w:r>
              <w:rPr>
                <w:rFonts w:ascii="Arial" w:hAnsi="Arial" w:eastAsia="Arial" w:cs="Arial"/>
                <w:sz w:val="15"/>
                <w:szCs w:val="15"/>
                <w:color w:val="231F20"/>
                <w:spacing w:val="21"/>
              </w:rPr>
              <w:t>/</w:t>
            </w:r>
            <w:r>
              <w:rPr>
                <w:rFonts w:ascii="Arial" w:hAnsi="Arial" w:eastAsia="Arial" w:cs="Arial"/>
                <w:sz w:val="15"/>
                <w:szCs w:val="15"/>
                <w:color w:val="231F20"/>
              </w:rPr>
              <w:t>jpuec</w:t>
            </w:r>
          </w:p>
        </w:tc>
      </w:tr>
      <w:tr>
        <w:trPr>
          <w:trHeight w:val="273" w:hRule="atLeast"/>
        </w:trPr>
        <w:tc>
          <w:tcPr>
            <w:tcW w:w="540" w:type="dxa"/>
            <w:vAlign w:val="top"/>
            <w:tcBorders>
              <w:right w:val="none" w:color="000000" w:sz="8" w:space="0"/>
            </w:tcBorders>
          </w:tcPr>
          <w:p>
            <w:pPr>
              <w:ind w:left="65"/>
              <w:spacing w:before="86" w:line="201" w:lineRule="auto"/>
              <w:rPr>
                <w:rFonts w:ascii="Arial" w:hAnsi="Arial" w:eastAsia="Arial" w:cs="Arial"/>
                <w:sz w:val="15"/>
                <w:szCs w:val="15"/>
              </w:rPr>
            </w:pPr>
            <w:r>
              <w:rPr>
                <w:rFonts w:ascii="Arial" w:hAnsi="Arial" w:eastAsia="Arial" w:cs="Arial"/>
                <w:sz w:val="15"/>
                <w:szCs w:val="15"/>
                <w:color w:val="231F20"/>
                <w:spacing w:val="-5"/>
                <w:w w:val="68"/>
              </w:rPr>
              <w:t>04</w:t>
            </w:r>
            <w:r>
              <w:rPr>
                <w:rFonts w:ascii="Arial" w:hAnsi="Arial" w:eastAsia="Arial" w:cs="Arial"/>
                <w:sz w:val="15"/>
                <w:szCs w:val="15"/>
                <w:color w:val="231F20"/>
                <w:spacing w:val="-15"/>
              </w:rPr>
              <w:t xml:space="preserve"> </w:t>
            </w:r>
            <w:r>
              <w:rPr>
                <w:rFonts w:ascii="Arial" w:hAnsi="Arial" w:eastAsia="Arial" w:cs="Arial"/>
                <w:sz w:val="15"/>
                <w:szCs w:val="15"/>
                <w:color w:val="231F20"/>
                <w:spacing w:val="-5"/>
                <w:w w:val="68"/>
              </w:rPr>
              <w:t>.01MBU</w:t>
            </w:r>
          </w:p>
        </w:tc>
        <w:tc>
          <w:tcPr>
            <w:tcW w:w="2646" w:type="dxa"/>
            <w:vAlign w:val="top"/>
            <w:gridSpan w:val="2"/>
            <w:tcBorders>
              <w:left w:val="none" w:color="000000" w:sz="8" w:space="0"/>
            </w:tcBorders>
          </w:tcPr>
          <w:p>
            <w:pPr>
              <w:spacing w:before="7" w:line="243" w:lineRule="exact"/>
              <w:textAlignment w:val="center"/>
              <w:rPr/>
            </w:pPr>
            <w:r>
              <w:drawing>
                <wp:inline distT="0" distB="0" distL="0" distR="0">
                  <wp:extent cx="376872" cy="154685"/>
                  <wp:effectExtent l="0" t="0" r="0" b="0"/>
                  <wp:docPr id="941" name="IM 941"/>
                  <wp:cNvGraphicFramePr/>
                  <a:graphic>
                    <a:graphicData uri="http://schemas.openxmlformats.org/drawingml/2006/picture">
                      <pic:pic>
                        <pic:nvPicPr>
                          <pic:cNvPr id="941" name="IM 941"/>
                          <pic:cNvPicPr/>
                        </pic:nvPicPr>
                        <pic:blipFill>
                          <a:blip r:embed="rId731"/>
                          <a:stretch>
                            <a:fillRect/>
                          </a:stretch>
                        </pic:blipFill>
                        <pic:spPr>
                          <a:xfrm rot="0">
                            <a:off x="0" y="0"/>
                            <a:ext cx="376872" cy="154685"/>
                          </a:xfrm>
                          <a:prstGeom prst="rect">
                            <a:avLst/>
                          </a:prstGeom>
                        </pic:spPr>
                      </pic:pic>
                    </a:graphicData>
                  </a:graphic>
                </wp:inline>
              </w:drawing>
            </w:r>
          </w:p>
        </w:tc>
        <w:tc>
          <w:tcPr>
            <w:tcW w:w="4799" w:type="dxa"/>
            <w:vAlign w:val="top"/>
            <w:gridSpan w:val="2"/>
          </w:tcPr>
          <w:p>
            <w:pPr>
              <w:ind w:left="60"/>
              <w:spacing w:before="58" w:line="225" w:lineRule="auto"/>
              <w:rPr>
                <w:rFonts w:ascii="Arial" w:hAnsi="Arial" w:eastAsia="Arial" w:cs="Arial"/>
                <w:sz w:val="15"/>
                <w:szCs w:val="15"/>
              </w:rPr>
            </w:pPr>
            <w:r>
              <w:rPr>
                <w:rFonts w:ascii="Arial" w:hAnsi="Arial" w:eastAsia="Arial" w:cs="Arial"/>
                <w:sz w:val="15"/>
                <w:szCs w:val="15"/>
                <w:color w:val="231F20"/>
                <w:spacing w:val="-13"/>
              </w:rPr>
              <w:t>IUUQT</w:t>
            </w:r>
            <w:r>
              <w:rPr>
                <w:rFonts w:ascii="Arial" w:hAnsi="Arial" w:eastAsia="Arial" w:cs="Arial"/>
                <w:sz w:val="15"/>
                <w:szCs w:val="15"/>
                <w:color w:val="231F20"/>
                <w:spacing w:val="-14"/>
              </w:rPr>
              <w:t xml:space="preserve"> </w:t>
            </w:r>
            <w:r>
              <w:rPr>
                <w:rFonts w:ascii="Arial" w:hAnsi="Arial" w:eastAsia="Arial" w:cs="Arial"/>
                <w:sz w:val="15"/>
                <w:szCs w:val="15"/>
                <w:color w:val="231F20"/>
                <w:spacing w:val="-13"/>
              </w:rPr>
              <w:t>//HJUIVC.</w:t>
            </w:r>
            <w:r>
              <w:rPr>
                <w:rFonts w:ascii="Arial" w:hAnsi="Arial" w:eastAsia="Arial" w:cs="Arial"/>
                <w:sz w:val="15"/>
                <w:szCs w:val="15"/>
                <w:color w:val="231F20"/>
                <w:spacing w:val="-13"/>
              </w:rPr>
              <w:t xml:space="preserve"> </w:t>
            </w:r>
            <w:r>
              <w:rPr>
                <w:rFonts w:ascii="Arial" w:hAnsi="Arial" w:eastAsia="Arial" w:cs="Arial"/>
                <w:sz w:val="15"/>
                <w:szCs w:val="15"/>
                <w:color w:val="231F20"/>
                <w:spacing w:val="-13"/>
              </w:rPr>
              <w:t>dpn/DPTNPQMBU-EFW</w:t>
            </w:r>
          </w:p>
        </w:tc>
      </w:tr>
    </w:tbl>
    <w:p>
      <w:pPr>
        <w:ind w:left="4961" w:hanging="15"/>
        <w:spacing w:before="169" w:line="255" w:lineRule="auto"/>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16</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国内の開発者が主導または関与した優れた産</w:t>
      </w:r>
      <w:r>
        <w:rPr>
          <w:rFonts w:ascii="PMingLiU" w:hAnsi="PMingLiU" w:eastAsia="PMingLiU" w:cs="PMingLiU"/>
          <w:sz w:val="14"/>
          <w:szCs w:val="14"/>
          <w:color w:val="6D6E71"/>
        </w:rPr>
        <w:t>業用ソ</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4"/>
        </w:rPr>
        <w:t>フト</w:t>
      </w:r>
      <w:r>
        <w:rPr>
          <w:rFonts w:ascii="PMingLiU" w:hAnsi="PMingLiU" w:eastAsia="PMingLiU" w:cs="PMingLiU"/>
          <w:sz w:val="14"/>
          <w:szCs w:val="14"/>
          <w:color w:val="6D6E71"/>
          <w:spacing w:val="-3"/>
        </w:rPr>
        <w:t>ウ</w:t>
      </w:r>
      <w:r>
        <w:rPr>
          <w:rFonts w:ascii="PMingLiU" w:hAnsi="PMingLiU" w:eastAsia="PMingLiU" w:cs="PMingLiU"/>
          <w:sz w:val="14"/>
          <w:szCs w:val="14"/>
          <w:color w:val="6D6E71"/>
          <w:spacing w:val="-2"/>
        </w:rPr>
        <w:t>ェア一覧</w:t>
      </w:r>
    </w:p>
    <w:p>
      <w:pPr>
        <w:ind w:left="122" w:right="122" w:hanging="37"/>
        <w:spacing w:before="153" w:line="266" w:lineRule="auto"/>
        <w:rPr>
          <w:rFonts w:ascii="SimSun" w:hAnsi="SimSun" w:eastAsia="SimSun" w:cs="SimSun"/>
          <w:sz w:val="18"/>
          <w:szCs w:val="18"/>
        </w:rPr>
      </w:pPr>
      <w:r>
        <w:rPr>
          <w:rFonts w:ascii="PMingLiU" w:hAnsi="PMingLiU" w:eastAsia="PMingLiU" w:cs="PMingLiU"/>
          <w:sz w:val="18"/>
          <w:szCs w:val="18"/>
          <w:color w:val="231F20"/>
          <w:spacing w:val="-2"/>
        </w:rPr>
        <w:t>研究開発</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デザイ</w:t>
      </w:r>
      <w:r>
        <w:rPr>
          <w:rFonts w:ascii="PMingLiU" w:hAnsi="PMingLiU" w:eastAsia="PMingLiU" w:cs="PMingLiU"/>
          <w:sz w:val="18"/>
          <w:szCs w:val="18"/>
          <w:color w:val="231F20"/>
          <w:spacing w:val="-1"/>
        </w:rPr>
        <w:t>ン部門：</w:t>
      </w:r>
      <w:r>
        <w:rPr>
          <w:rFonts w:ascii="Arial" w:hAnsi="Arial" w:eastAsia="Arial" w:cs="Arial"/>
          <w:sz w:val="18"/>
          <w:szCs w:val="18"/>
          <w:color w:val="231F20"/>
          <w:spacing w:val="-1"/>
        </w:rPr>
        <w:t>CAD</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(Computer-Aided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Design)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、例えば</w:t>
      </w:r>
      <w:r>
        <w:rPr>
          <w:rFonts w:ascii="Arial" w:hAnsi="Arial" w:eastAsia="Arial" w:cs="Arial"/>
          <w:sz w:val="18"/>
          <w:szCs w:val="18"/>
          <w:color w:val="231F20"/>
          <w:spacing w:val="-1"/>
        </w:rPr>
        <w:t>3D</w:t>
      </w:r>
      <w:r>
        <w:rPr>
          <w:rFonts w:ascii="MS Mincho" w:hAnsi="MS Mincho" w:eastAsia="MS Mincho" w:cs="MS Mincho"/>
          <w:sz w:val="18"/>
          <w:szCs w:val="18"/>
          <w:color w:val="231F20"/>
          <w:spacing w:val="-1"/>
        </w:rPr>
        <w:t>用仍</w:t>
      </w:r>
      <w:r>
        <w:rPr>
          <w:rFonts w:ascii="Arial" w:hAnsi="Arial" w:eastAsia="Arial" w:cs="Arial"/>
          <w:sz w:val="18"/>
          <w:szCs w:val="18"/>
          <w:color w:val="231F20"/>
          <w:spacing w:val="-1"/>
        </w:rPr>
        <w:t>AutoCAD</w:t>
      </w:r>
      <w:r>
        <w:rPr>
          <w:rFonts w:ascii="MS Mincho" w:hAnsi="MS Mincho" w:eastAsia="MS Mincho" w:cs="MS Mincho"/>
          <w:sz w:val="18"/>
          <w:szCs w:val="18"/>
          <w:color w:val="231F20"/>
          <w:spacing w:val="-1"/>
        </w:rPr>
        <w:t>など</w:t>
      </w:r>
      <w:r>
        <w:rPr>
          <w:rFonts w:ascii="SimSun" w:hAnsi="SimSun" w:eastAsia="SimSun" w:cs="SimSun"/>
          <w:sz w:val="18"/>
          <w:szCs w:val="18"/>
          <w:color w:val="231F20"/>
          <w:spacing w:val="-1"/>
        </w:rPr>
        <w:t>人気のあるク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ローズドソースソフトウェアの</w:t>
      </w:r>
      <w:r>
        <w:rPr>
          <w:rFonts w:ascii="SimSun" w:hAnsi="SimSun" w:eastAsia="SimSun" w:cs="SimSun"/>
          <w:sz w:val="18"/>
          <w:szCs w:val="18"/>
          <w:color w:val="231F20"/>
        </w:rPr>
        <w:t>独占を打破するために。</w:t>
      </w:r>
    </w:p>
    <w:p>
      <w:pPr>
        <w:ind w:left="126" w:right="123" w:hanging="14"/>
        <w:spacing w:before="48" w:line="272" w:lineRule="auto"/>
        <w:rPr>
          <w:rFonts w:ascii="SimSun" w:hAnsi="SimSun" w:eastAsia="SimSun" w:cs="SimSun"/>
          <w:sz w:val="18"/>
          <w:szCs w:val="18"/>
        </w:rPr>
      </w:pPr>
      <w:r>
        <w:rPr>
          <w:rFonts w:ascii="SimSun" w:hAnsi="SimSun" w:eastAsia="SimSun" w:cs="SimSun"/>
          <w:sz w:val="18"/>
          <w:szCs w:val="18"/>
          <w:color w:val="231F20"/>
          <w:spacing w:val="-1"/>
        </w:rPr>
        <w:t>モデリング用の</w:t>
      </w:r>
      <w:r>
        <w:rPr>
          <w:rFonts w:ascii="SimSun" w:hAnsi="SimSun" w:eastAsia="SimSun" w:cs="SimSun"/>
          <w:sz w:val="18"/>
          <w:szCs w:val="18"/>
          <w:color w:val="231F20"/>
        </w:rPr>
        <w:t>FreeCAD</w:t>
      </w:r>
      <w:r>
        <w:rPr>
          <w:rFonts w:ascii="SimSun" w:hAnsi="SimSun" w:eastAsia="SimSun" w:cs="SimSun"/>
          <w:sz w:val="18"/>
          <w:szCs w:val="18"/>
          <w:color w:val="231F20"/>
          <w:spacing w:val="-1"/>
        </w:rPr>
        <w:t>や</w:t>
      </w:r>
      <w:r>
        <w:rPr>
          <w:rFonts w:ascii="Arial" w:hAnsi="Arial" w:eastAsia="Arial" w:cs="Arial"/>
          <w:sz w:val="18"/>
          <w:szCs w:val="18"/>
          <w:color w:val="231F20"/>
          <w:spacing w:val="-1"/>
        </w:rPr>
        <w:t>2</w:t>
      </w:r>
      <w:r>
        <w:rPr>
          <w:rFonts w:ascii="Arial" w:hAnsi="Arial" w:eastAsia="Arial" w:cs="Arial"/>
          <w:sz w:val="18"/>
          <w:szCs w:val="18"/>
          <w:color w:val="231F20"/>
        </w:rPr>
        <w:t>D</w:t>
      </w:r>
      <w:r>
        <w:rPr>
          <w:rFonts w:ascii="SimSun" w:hAnsi="SimSun" w:eastAsia="SimSun" w:cs="SimSun"/>
          <w:sz w:val="18"/>
          <w:szCs w:val="18"/>
          <w:color w:val="231F20"/>
          <w:spacing w:val="-1"/>
        </w:rPr>
        <w:t>モデリング用の</w:t>
      </w:r>
      <w:r>
        <w:rPr>
          <w:rFonts w:ascii="SimSun" w:hAnsi="SimSun" w:eastAsia="SimSun" w:cs="SimSun"/>
          <w:sz w:val="18"/>
          <w:szCs w:val="18"/>
          <w:color w:val="231F20"/>
        </w:rPr>
        <w:t>LibreCAD</w:t>
      </w:r>
      <w:r>
        <w:rPr>
          <w:rFonts w:ascii="SimSun" w:hAnsi="SimSun" w:eastAsia="SimSun" w:cs="SimSun"/>
          <w:sz w:val="18"/>
          <w:szCs w:val="18"/>
          <w:color w:val="231F20"/>
          <w:spacing w:val="-1"/>
        </w:rPr>
        <w:t>など、</w:t>
      </w:r>
      <w:r>
        <w:rPr>
          <w:rFonts w:ascii="Arial" w:hAnsi="Arial" w:eastAsia="Arial" w:cs="Arial"/>
          <w:sz w:val="18"/>
          <w:szCs w:val="18"/>
          <w:color w:val="231F20"/>
        </w:rPr>
        <w:t>CAD</w:t>
      </w:r>
      <w:r>
        <w:rPr>
          <w:rFonts w:ascii="MS Mincho" w:hAnsi="MS Mincho" w:eastAsia="MS Mincho" w:cs="MS Mincho"/>
          <w:sz w:val="18"/>
          <w:szCs w:val="18"/>
          <w:color w:val="231F20"/>
        </w:rPr>
        <w:t>仍</w:t>
      </w:r>
      <w:r>
        <w:rPr>
          <w:rFonts w:ascii="SimSun" w:hAnsi="SimSun" w:eastAsia="SimSun" w:cs="SimSun"/>
          <w:sz w:val="18"/>
          <w:szCs w:val="18"/>
          <w:color w:val="231F20"/>
        </w:rPr>
        <w:t>オープンソースソフトウェアが登場</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w:t>
      </w:r>
      <w:r>
        <w:rPr>
          <w:rFonts w:ascii="SimSun" w:hAnsi="SimSun" w:eastAsia="SimSun" w:cs="SimSun"/>
          <w:sz w:val="18"/>
          <w:szCs w:val="18"/>
          <w:color w:val="231F20"/>
          <w:spacing w:val="-5"/>
        </w:rPr>
        <w:t>たのです。</w:t>
      </w:r>
    </w:p>
    <w:p>
      <w:pPr>
        <w:ind w:left="87" w:right="391"/>
        <w:spacing w:before="176" w:line="329" w:lineRule="auto"/>
        <w:rPr>
          <w:rFonts w:ascii="SimSun" w:hAnsi="SimSun" w:eastAsia="SimSun" w:cs="SimSun"/>
          <w:sz w:val="18"/>
          <w:szCs w:val="18"/>
        </w:rPr>
      </w:pPr>
      <w:r>
        <w:rPr>
          <w:rFonts w:ascii="PMingLiU" w:hAnsi="PMingLiU" w:eastAsia="PMingLiU" w:cs="PMingLiU"/>
          <w:sz w:val="18"/>
          <w:szCs w:val="18"/>
          <w:color w:val="231F20"/>
          <w:spacing w:val="8"/>
        </w:rPr>
        <w:t>生産</w:t>
      </w:r>
      <w:r>
        <w:rPr>
          <w:rFonts w:ascii="PMingLiU" w:hAnsi="PMingLiU" w:eastAsia="PMingLiU" w:cs="PMingLiU"/>
          <w:sz w:val="18"/>
          <w:szCs w:val="18"/>
          <w:color w:val="231F20"/>
          <w:spacing w:val="5"/>
        </w:rPr>
        <w:t>管</w:t>
      </w:r>
      <w:r>
        <w:rPr>
          <w:rFonts w:ascii="PMingLiU" w:hAnsi="PMingLiU" w:eastAsia="PMingLiU" w:cs="PMingLiU"/>
          <w:sz w:val="18"/>
          <w:szCs w:val="18"/>
          <w:color w:val="231F20"/>
          <w:spacing w:val="4"/>
        </w:rPr>
        <w:t>理部門：</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産業用機器で一般的な</w:t>
      </w:r>
      <w:r>
        <w:rPr>
          <w:rFonts w:ascii="SimSun" w:hAnsi="SimSun" w:eastAsia="SimSun" w:cs="SimSun"/>
          <w:sz w:val="18"/>
          <w:szCs w:val="18"/>
          <w:color w:val="231F20"/>
          <w:spacing w:val="4"/>
        </w:rPr>
        <w:t xml:space="preserve"> </w:t>
      </w:r>
      <w:r>
        <w:rPr>
          <w:rFonts w:ascii="Arial" w:hAnsi="Arial" w:eastAsia="Arial" w:cs="Arial"/>
          <w:sz w:val="18"/>
          <w:szCs w:val="18"/>
          <w:color w:val="231F20"/>
        </w:rPr>
        <w:t>PLC</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rPr>
        <w:t>Programmable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Logic</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Controller</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を例にとると、</w:t>
      </w:r>
      <w:r>
        <w:rPr>
          <w:rFonts w:ascii="SimSun" w:hAnsi="SimSun" w:eastAsia="SimSun" w:cs="SimSun"/>
          <w:sz w:val="18"/>
          <w:szCs w:val="18"/>
          <w:color w:val="231F20"/>
        </w:rPr>
        <w:t xml:space="preserve"> </w:t>
      </w:r>
      <w:r>
        <w:rPr>
          <w:rFonts w:ascii="SimSun" w:hAnsi="SimSun" w:eastAsia="SimSun" w:cs="SimSun"/>
          <w:sz w:val="18"/>
          <w:szCs w:val="18"/>
          <w:color w:val="231F20"/>
        </w:rPr>
        <w:t>OpenPLC</w:t>
      </w:r>
      <w:r>
        <w:rPr>
          <w:rFonts w:ascii="SimSun" w:hAnsi="SimSun" w:eastAsia="SimSun" w:cs="SimSun"/>
          <w:sz w:val="18"/>
          <w:szCs w:val="18"/>
          <w:color w:val="231F20"/>
          <w:spacing w:val="18"/>
        </w:rPr>
        <w:t>な</w:t>
      </w:r>
      <w:r>
        <w:rPr>
          <w:rFonts w:ascii="SimSun" w:hAnsi="SimSun" w:eastAsia="SimSun" w:cs="SimSun"/>
          <w:sz w:val="18"/>
          <w:szCs w:val="18"/>
          <w:color w:val="231F20"/>
          <w:spacing w:val="12"/>
        </w:rPr>
        <w:t>どの</w:t>
      </w:r>
      <w:r>
        <w:rPr>
          <w:rFonts w:ascii="Arial" w:hAnsi="Arial" w:eastAsia="Arial" w:cs="Arial"/>
          <w:sz w:val="18"/>
          <w:szCs w:val="18"/>
          <w:color w:val="231F20"/>
        </w:rPr>
        <w:t>PLC</w:t>
      </w:r>
      <w:r>
        <w:rPr>
          <w:rFonts w:ascii="SimSun" w:hAnsi="SimSun" w:eastAsia="SimSun" w:cs="SimSun"/>
          <w:sz w:val="18"/>
          <w:szCs w:val="18"/>
          <w:color w:val="231F20"/>
          <w:spacing w:val="12"/>
        </w:rPr>
        <w:t>オープンソースソフトウェアや</w:t>
      </w:r>
      <w:r>
        <w:rPr>
          <w:rFonts w:ascii="Arial" w:hAnsi="Arial" w:eastAsia="Arial" w:cs="Arial"/>
          <w:sz w:val="18"/>
          <w:szCs w:val="18"/>
          <w:color w:val="231F20"/>
        </w:rPr>
        <w:t>Apache</w:t>
      </w:r>
      <w:r>
        <w:rPr>
          <w:rFonts w:ascii="Arial" w:hAnsi="Arial" w:eastAsia="Arial" w:cs="Arial"/>
          <w:sz w:val="18"/>
          <w:szCs w:val="18"/>
          <w:color w:val="231F20"/>
          <w:spacing w:val="12"/>
        </w:rPr>
        <w:t xml:space="preserve">  </w:t>
      </w:r>
      <w:r>
        <w:rPr>
          <w:rFonts w:ascii="Arial" w:hAnsi="Arial" w:eastAsia="Arial" w:cs="Arial"/>
          <w:sz w:val="18"/>
          <w:szCs w:val="18"/>
          <w:color w:val="231F20"/>
        </w:rPr>
        <w:t>PLC</w:t>
      </w:r>
      <w:r>
        <w:rPr>
          <w:rFonts w:ascii="Arial" w:hAnsi="Arial" w:eastAsia="Arial" w:cs="Arial"/>
          <w:sz w:val="18"/>
          <w:szCs w:val="18"/>
          <w:color w:val="231F20"/>
          <w:spacing w:val="12"/>
        </w:rPr>
        <w:t>4</w:t>
      </w:r>
      <w:r>
        <w:rPr>
          <w:rFonts w:ascii="SimSun" w:hAnsi="SimSun" w:eastAsia="SimSun" w:cs="SimSun"/>
          <w:sz w:val="18"/>
          <w:szCs w:val="18"/>
          <w:color w:val="231F20"/>
        </w:rPr>
        <w:t>X</w:t>
      </w:r>
      <w:r>
        <w:rPr>
          <w:rFonts w:ascii="SimSun" w:hAnsi="SimSun" w:eastAsia="SimSun" w:cs="SimSun"/>
          <w:sz w:val="18"/>
          <w:szCs w:val="18"/>
          <w:color w:val="231F20"/>
          <w:spacing w:val="12"/>
        </w:rPr>
        <w:t>などの</w:t>
      </w:r>
      <w:r>
        <w:rPr>
          <w:rFonts w:ascii="Arial" w:hAnsi="Arial" w:eastAsia="Arial" w:cs="Arial"/>
          <w:sz w:val="18"/>
          <w:szCs w:val="18"/>
          <w:color w:val="231F20"/>
        </w:rPr>
        <w:t>PLC</w:t>
      </w:r>
      <w:r>
        <w:rPr>
          <w:rFonts w:ascii="SimSun" w:hAnsi="SimSun" w:eastAsia="SimSun" w:cs="SimSun"/>
          <w:sz w:val="18"/>
          <w:szCs w:val="18"/>
          <w:color w:val="231F20"/>
          <w:spacing w:val="12"/>
        </w:rPr>
        <w:t>データ取得ソフト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ウェ</w:t>
      </w:r>
      <w:r>
        <w:rPr>
          <w:rFonts w:ascii="SimSun" w:hAnsi="SimSun" w:eastAsia="SimSun" w:cs="SimSun"/>
          <w:sz w:val="18"/>
          <w:szCs w:val="18"/>
          <w:color w:val="231F20"/>
          <w:spacing w:val="3"/>
        </w:rPr>
        <w:t>アが登場しています。</w:t>
      </w:r>
    </w:p>
    <w:p>
      <w:pPr>
        <w:ind w:left="96" w:hanging="8"/>
        <w:spacing w:before="124" w:line="270" w:lineRule="auto"/>
        <w:rPr>
          <w:rFonts w:ascii="SimSun" w:hAnsi="SimSun" w:eastAsia="SimSun" w:cs="SimSun"/>
          <w:sz w:val="18"/>
          <w:szCs w:val="18"/>
        </w:rPr>
      </w:pPr>
      <w:r>
        <w:rPr>
          <w:rFonts w:ascii="PMingLiU" w:hAnsi="PMingLiU" w:eastAsia="PMingLiU" w:cs="PMingLiU"/>
          <w:sz w:val="18"/>
          <w:szCs w:val="18"/>
          <w:color w:val="231F20"/>
          <w:spacing w:val="-8"/>
        </w:rPr>
        <w:t>経営管理：</w:t>
      </w:r>
      <w:r>
        <w:rPr>
          <w:rFonts w:ascii="PMingLiU" w:hAnsi="PMingLiU" w:eastAsia="PMingLiU" w:cs="PMingLiU"/>
          <w:sz w:val="18"/>
          <w:szCs w:val="18"/>
          <w:color w:val="231F20"/>
          <w:spacing w:val="-8"/>
        </w:rPr>
        <w:t xml:space="preserve"> </w:t>
      </w:r>
      <w:r>
        <w:rPr>
          <w:rFonts w:ascii="Arial" w:hAnsi="Arial" w:eastAsia="Arial" w:cs="Arial"/>
          <w:sz w:val="18"/>
          <w:szCs w:val="18"/>
          <w:color w:val="231F20"/>
          <w:spacing w:val="-4"/>
        </w:rPr>
        <w:t>ERP</w:t>
      </w:r>
      <w:r>
        <w:rPr>
          <w:rFonts w:ascii="SimSun" w:hAnsi="SimSun" w:eastAsia="SimSun" w:cs="SimSun"/>
          <w:sz w:val="18"/>
          <w:szCs w:val="18"/>
          <w:color w:val="231F20"/>
          <w:spacing w:val="-8"/>
        </w:rPr>
        <w:t>、</w:t>
      </w:r>
      <w:r>
        <w:rPr>
          <w:rFonts w:ascii="Arial" w:hAnsi="Arial" w:eastAsia="Arial" w:cs="Arial"/>
          <w:sz w:val="18"/>
          <w:szCs w:val="18"/>
          <w:color w:val="231F20"/>
          <w:spacing w:val="-4"/>
        </w:rPr>
        <w:t>CRM</w:t>
      </w:r>
      <w:r>
        <w:rPr>
          <w:rFonts w:ascii="MS Mincho" w:hAnsi="MS Mincho" w:eastAsia="MS Mincho" w:cs="MS Mincho"/>
          <w:sz w:val="18"/>
          <w:szCs w:val="18"/>
          <w:color w:val="231F20"/>
          <w:spacing w:val="-5"/>
        </w:rPr>
        <w:t>な</w:t>
      </w:r>
      <w:r>
        <w:rPr>
          <w:rFonts w:ascii="MS Mincho" w:hAnsi="MS Mincho" w:eastAsia="MS Mincho" w:cs="MS Mincho"/>
          <w:sz w:val="18"/>
          <w:szCs w:val="18"/>
          <w:color w:val="231F20"/>
          <w:spacing w:val="-4"/>
        </w:rPr>
        <w:t>ど、</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Apache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Foundation傘下の</w:t>
      </w:r>
      <w:r>
        <w:rPr>
          <w:rFonts w:ascii="Arial" w:hAnsi="Arial" w:eastAsia="Arial" w:cs="Arial"/>
          <w:sz w:val="18"/>
          <w:szCs w:val="18"/>
          <w:color w:val="231F20"/>
          <w:spacing w:val="-4"/>
        </w:rPr>
        <w:t>Apache</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OFBiz</w:t>
      </w:r>
      <w:r>
        <w:rPr>
          <w:rFonts w:ascii="SimSun" w:hAnsi="SimSun" w:eastAsia="SimSun" w:cs="SimSun"/>
          <w:sz w:val="18"/>
          <w:szCs w:val="18"/>
          <w:color w:val="231F20"/>
          <w:spacing w:val="-4"/>
        </w:rPr>
        <w:t>プロジェクトなど、多くのカテゴリ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ーのオープンソースソフトウェ</w:t>
      </w:r>
      <w:r>
        <w:rPr>
          <w:rFonts w:ascii="SimSun" w:hAnsi="SimSun" w:eastAsia="SimSun" w:cs="SimSun"/>
          <w:sz w:val="18"/>
          <w:szCs w:val="18"/>
          <w:color w:val="231F20"/>
          <w:spacing w:val="-1"/>
        </w:rPr>
        <w:t>アがあります。</w:t>
      </w:r>
    </w:p>
    <w:p>
      <w:pPr>
        <w:ind w:left="87"/>
        <w:spacing w:before="157" w:line="225" w:lineRule="auto"/>
        <w:rPr>
          <w:rFonts w:ascii="SimSun" w:hAnsi="SimSun" w:eastAsia="SimSun" w:cs="SimSun"/>
          <w:sz w:val="18"/>
          <w:szCs w:val="18"/>
        </w:rPr>
      </w:pPr>
      <w:r>
        <w:rPr>
          <w:rFonts w:ascii="PMingLiU" w:hAnsi="PMingLiU" w:eastAsia="PMingLiU" w:cs="PMingLiU"/>
          <w:sz w:val="18"/>
          <w:szCs w:val="18"/>
          <w:color w:val="231F20"/>
          <w:spacing w:val="-1"/>
        </w:rPr>
        <w:t>産業データソフトウェア：</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このカテゴリーは</w:t>
      </w:r>
      <w:r>
        <w:rPr>
          <w:rFonts w:ascii="Arial" w:hAnsi="Arial" w:eastAsia="Arial" w:cs="Arial"/>
          <w:sz w:val="18"/>
          <w:szCs w:val="18"/>
          <w:color w:val="231F20"/>
          <w:spacing w:val="-1"/>
        </w:rPr>
        <w:t>IT</w:t>
      </w:r>
      <w:r>
        <w:rPr>
          <w:rFonts w:ascii="SimSun" w:hAnsi="SimSun" w:eastAsia="SimSun" w:cs="SimSun"/>
          <w:sz w:val="18"/>
          <w:szCs w:val="18"/>
          <w:color w:val="231F20"/>
          <w:spacing w:val="-1"/>
        </w:rPr>
        <w:t>領域に最も近く、</w:t>
      </w:r>
      <w:r>
        <w:rPr>
          <w:rFonts w:ascii="Arial" w:hAnsi="Arial" w:eastAsia="Arial" w:cs="Arial"/>
          <w:sz w:val="18"/>
          <w:szCs w:val="18"/>
          <w:color w:val="231F20"/>
          <w:spacing w:val="-1"/>
        </w:rPr>
        <w:t>Ec</w:t>
      </w:r>
      <w:r>
        <w:rPr>
          <w:rFonts w:ascii="Arial" w:hAnsi="Arial" w:eastAsia="Arial" w:cs="Arial"/>
          <w:sz w:val="18"/>
          <w:szCs w:val="18"/>
          <w:color w:val="231F20"/>
        </w:rPr>
        <w:t>lipse</w:t>
      </w:r>
      <w:r>
        <w:rPr>
          <w:rFonts w:ascii="Arial" w:hAnsi="Arial" w:eastAsia="Arial" w:cs="Arial"/>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によるデジタ</w:t>
      </w:r>
    </w:p>
    <w:p>
      <w:pPr>
        <w:sectPr>
          <w:headerReference w:type="default" r:id="rId716"/>
          <w:footerReference w:type="default" r:id="rId717"/>
          <w:pgSz w:w="9360" w:h="13041"/>
          <w:pgMar w:top="1014" w:right="286" w:bottom="538" w:left="595" w:header="560" w:footer="315" w:gutter="0"/>
        </w:sectPr>
        <w:rPr/>
      </w:pPr>
    </w:p>
    <w:p>
      <w:pPr>
        <w:ind w:left="13"/>
        <w:spacing w:before="3" w:line="225" w:lineRule="auto"/>
        <w:rPr>
          <w:rFonts w:ascii="SimSun" w:hAnsi="SimSun" w:eastAsia="SimSun" w:cs="SimSun"/>
          <w:sz w:val="18"/>
          <w:szCs w:val="18"/>
        </w:rPr>
      </w:pPr>
      <w:r>
        <w:drawing>
          <wp:anchor distT="0" distB="0" distL="0" distR="0" simplePos="0" relativeHeight="256248832" behindDoc="1" locked="0" layoutInCell="1" allowOverlap="1">
            <wp:simplePos x="0" y="0"/>
            <wp:positionH relativeFrom="column">
              <wp:posOffset>3769998</wp:posOffset>
            </wp:positionH>
            <wp:positionV relativeFrom="paragraph">
              <wp:posOffset>5999</wp:posOffset>
            </wp:positionV>
            <wp:extent cx="559117" cy="139445"/>
            <wp:effectExtent l="0" t="0" r="0" b="0"/>
            <wp:wrapNone/>
            <wp:docPr id="943" name="IM 943"/>
            <wp:cNvGraphicFramePr/>
            <a:graphic>
              <a:graphicData uri="http://schemas.openxmlformats.org/drawingml/2006/picture">
                <pic:pic>
                  <pic:nvPicPr>
                    <pic:cNvPr id="943" name="IM 94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ルツインプロジェクト「</w:t>
      </w:r>
      <w:r>
        <w:rPr>
          <w:rFonts w:ascii="Arial" w:hAnsi="Arial" w:eastAsia="Arial" w:cs="Arial"/>
          <w:sz w:val="18"/>
          <w:szCs w:val="18"/>
          <w:color w:val="231F20"/>
        </w:rPr>
        <w:t>Eclip</w:t>
      </w:r>
      <w:r>
        <w:rPr>
          <w:rFonts w:ascii="MS Mincho" w:hAnsi="MS Mincho" w:eastAsia="MS Mincho" w:cs="MS Mincho"/>
          <w:sz w:val="18"/>
          <w:szCs w:val="18"/>
          <w:color w:val="231F20"/>
          <w:spacing w:val="2"/>
        </w:rPr>
        <w:t>」など、</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オープンソースの生産性が最も高いソフトウェアで</w:t>
      </w:r>
      <w:r>
        <w:rPr>
          <w:rFonts w:ascii="SimSun" w:hAnsi="SimSun" w:eastAsia="SimSun" w:cs="SimSun"/>
          <w:sz w:val="18"/>
          <w:szCs w:val="18"/>
          <w:color w:val="231F20"/>
          <w:spacing w:val="1"/>
        </w:rPr>
        <w:t>あ</w:t>
      </w:r>
      <w:r>
        <w:rPr>
          <w:rFonts w:ascii="SimSun" w:hAnsi="SimSun" w:eastAsia="SimSun" w:cs="SimSun"/>
          <w:sz w:val="18"/>
          <w:szCs w:val="18"/>
          <w:color w:val="231F20"/>
        </w:rPr>
        <w:t>る。</w:t>
      </w:r>
    </w:p>
    <w:p>
      <w:pPr>
        <w:ind w:right="76" w:firstLine="11"/>
        <w:spacing w:before="239" w:line="357" w:lineRule="auto"/>
        <w:rPr>
          <w:rFonts w:ascii="SimSun" w:hAnsi="SimSun" w:eastAsia="SimSun" w:cs="SimSun"/>
          <w:sz w:val="18"/>
          <w:szCs w:val="18"/>
        </w:rPr>
      </w:pPr>
      <w:r>
        <w:rPr>
          <w:rFonts w:ascii="SimSun" w:hAnsi="SimSun" w:eastAsia="SimSun" w:cs="SimSun"/>
          <w:sz w:val="18"/>
          <w:szCs w:val="18"/>
          <w:color w:val="231F20"/>
          <w:spacing w:val="2"/>
        </w:rPr>
        <w:t>オープンソースが産業用インターネットに普及するにつれ、中国の産業用</w:t>
      </w:r>
      <w:r>
        <w:rPr>
          <w:rFonts w:ascii="SimSun" w:hAnsi="SimSun" w:eastAsia="SimSun" w:cs="SimSun"/>
          <w:sz w:val="18"/>
          <w:szCs w:val="18"/>
          <w:color w:val="231F20"/>
          <w:spacing w:val="1"/>
        </w:rPr>
        <w:t>ソフトウェアの発展を後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押ししたのは、クラウドウェア、中国コントロールテクノロジー、華達樹天などの国内企業で、</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ラウドウェ</w:t>
      </w:r>
      <w:r>
        <w:rPr>
          <w:rFonts w:ascii="SimSun" w:hAnsi="SimSun" w:eastAsia="SimSun" w:cs="SimSun"/>
          <w:sz w:val="18"/>
          <w:szCs w:val="18"/>
          <w:color w:val="231F20"/>
          <w:spacing w:val="3"/>
        </w:rPr>
        <w:t>ア</w:t>
      </w:r>
      <w:r>
        <w:rPr>
          <w:rFonts w:ascii="Arial" w:hAnsi="Arial" w:eastAsia="Arial" w:cs="Arial"/>
          <w:sz w:val="18"/>
          <w:szCs w:val="18"/>
          <w:color w:val="231F20"/>
        </w:rPr>
        <w:t>CAD</w:t>
      </w:r>
      <w:r>
        <w:rPr>
          <w:rFonts w:ascii="SimSun" w:hAnsi="SimSun" w:eastAsia="SimSun" w:cs="SimSun"/>
          <w:sz w:val="18"/>
          <w:szCs w:val="18"/>
          <w:color w:val="231F20"/>
          <w:spacing w:val="2"/>
        </w:rPr>
        <w:t>、</w:t>
      </w:r>
      <w:r>
        <w:rPr>
          <w:rFonts w:ascii="Arial" w:hAnsi="Arial" w:eastAsia="Arial" w:cs="Arial"/>
          <w:sz w:val="18"/>
          <w:szCs w:val="18"/>
          <w:color w:val="231F20"/>
        </w:rPr>
        <w:t>DCS</w:t>
      </w:r>
      <w:r>
        <w:rPr>
          <w:rFonts w:ascii="SimSun" w:hAnsi="SimSun" w:eastAsia="SimSun" w:cs="SimSun"/>
          <w:sz w:val="18"/>
          <w:szCs w:val="18"/>
          <w:color w:val="231F20"/>
          <w:spacing w:val="2"/>
        </w:rPr>
        <w:t>コントロールシステム</w:t>
      </w:r>
      <w:r>
        <w:rPr>
          <w:rFonts w:ascii="Arial" w:hAnsi="Arial" w:eastAsia="Arial" w:cs="Arial"/>
          <w:sz w:val="18"/>
          <w:szCs w:val="18"/>
          <w:color w:val="231F20"/>
        </w:rPr>
        <w:t>ECS</w:t>
      </w:r>
      <w:r>
        <w:rPr>
          <w:rFonts w:ascii="Arial" w:hAnsi="Arial" w:eastAsia="Arial" w:cs="Arial"/>
          <w:sz w:val="18"/>
          <w:szCs w:val="18"/>
          <w:color w:val="231F20"/>
          <w:spacing w:val="2"/>
        </w:rPr>
        <w:t>-700</w:t>
      </w:r>
      <w:r>
        <w:rPr>
          <w:rFonts w:ascii="Arial" w:hAnsi="Arial" w:eastAsia="Arial" w:cs="Arial"/>
          <w:sz w:val="18"/>
          <w:szCs w:val="18"/>
          <w:color w:val="231F20"/>
        </w:rPr>
        <w:t>X</w:t>
      </w:r>
      <w:r>
        <w:rPr>
          <w:rFonts w:ascii="SimSun" w:hAnsi="SimSun" w:eastAsia="SimSun" w:cs="SimSun"/>
          <w:sz w:val="18"/>
          <w:szCs w:val="18"/>
          <w:color w:val="231F20"/>
          <w:spacing w:val="2"/>
        </w:rPr>
        <w:t>、</w:t>
      </w:r>
      <w:r>
        <w:rPr>
          <w:rFonts w:ascii="Arial" w:hAnsi="Arial" w:eastAsia="Arial" w:cs="Arial"/>
          <w:sz w:val="18"/>
          <w:szCs w:val="18"/>
          <w:color w:val="231F20"/>
        </w:rPr>
        <w:t>EDA</w:t>
      </w:r>
      <w:r>
        <w:rPr>
          <w:rFonts w:ascii="SimSun" w:hAnsi="SimSun" w:eastAsia="SimSun" w:cs="SimSun"/>
          <w:sz w:val="18"/>
          <w:szCs w:val="18"/>
          <w:color w:val="231F20"/>
          <w:spacing w:val="2"/>
        </w:rPr>
        <w:t>フルプロセスツールなどの国産ソ</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フ</w:t>
      </w:r>
      <w:r>
        <w:rPr>
          <w:rFonts w:ascii="SimSun" w:hAnsi="SimSun" w:eastAsia="SimSun" w:cs="SimSun"/>
          <w:sz w:val="18"/>
          <w:szCs w:val="18"/>
          <w:color w:val="231F20"/>
          <w:spacing w:val="6"/>
        </w:rPr>
        <w:t>トウェアを発売しています。全体として、オープンソースは中国の産業用ソフトウェアの成長</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w:t>
      </w:r>
      <w:r>
        <w:rPr>
          <w:rFonts w:ascii="SimSun" w:hAnsi="SimSun" w:eastAsia="SimSun" w:cs="SimSun"/>
          <w:sz w:val="18"/>
          <w:szCs w:val="18"/>
          <w:color w:val="231F20"/>
          <w:spacing w:val="6"/>
        </w:rPr>
        <w:t>加</w:t>
      </w:r>
      <w:r>
        <w:rPr>
          <w:rFonts w:ascii="SimSun" w:hAnsi="SimSun" w:eastAsia="SimSun" w:cs="SimSun"/>
          <w:sz w:val="18"/>
          <w:szCs w:val="18"/>
          <w:color w:val="231F20"/>
          <w:spacing w:val="5"/>
        </w:rPr>
        <w:t>速させ、同時に産業用インターネットの発展における新たな優位性の形成に貢献しました。</w:t>
      </w:r>
    </w:p>
    <w:p>
      <w:pPr>
        <w:sectPr>
          <w:headerReference w:type="default" r:id="rId732"/>
          <w:footerReference w:type="default" r:id="rId733"/>
          <w:pgSz w:w="9360" w:h="13041"/>
          <w:pgMar w:top="784" w:right="590" w:bottom="538" w:left="684" w:header="560" w:footer="315" w:gutter="0"/>
        </w:sectPr>
        <w:rPr/>
      </w:pPr>
    </w:p>
    <w:p>
      <w:pPr>
        <w:spacing w:line="252" w:lineRule="auto"/>
        <w:rPr>
          <w:rFonts w:ascii="Arial"/>
          <w:sz w:val="21"/>
        </w:rPr>
      </w:pPr>
      <w:r>
        <w:drawing>
          <wp:anchor distT="0" distB="0" distL="0" distR="0" simplePos="0" relativeHeight="256306176" behindDoc="0" locked="0" layoutInCell="0" allowOverlap="1">
            <wp:simplePos x="0" y="0"/>
            <wp:positionH relativeFrom="page">
              <wp:posOffset>838200</wp:posOffset>
            </wp:positionH>
            <wp:positionV relativeFrom="page">
              <wp:posOffset>1288033</wp:posOffset>
            </wp:positionV>
            <wp:extent cx="5105400" cy="317754"/>
            <wp:effectExtent l="0" t="0" r="0" b="0"/>
            <wp:wrapNone/>
            <wp:docPr id="946" name="IM 946"/>
            <wp:cNvGraphicFramePr/>
            <a:graphic>
              <a:graphicData uri="http://schemas.openxmlformats.org/drawingml/2006/picture">
                <pic:pic>
                  <pic:nvPicPr>
                    <pic:cNvPr id="946" name="IM 946"/>
                    <pic:cNvPicPr/>
                  </pic:nvPicPr>
                  <pic:blipFill>
                    <a:blip r:embed="rId736"/>
                    <a:stretch>
                      <a:fillRect/>
                    </a:stretch>
                  </pic:blipFill>
                  <pic:spPr>
                    <a:xfrm rot="0">
                      <a:off x="0" y="0"/>
                      <a:ext cx="5105400" cy="317754"/>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5"/>
        <w:spacing w:line="500" w:lineRule="exact"/>
        <w:textAlignment w:val="center"/>
        <w:rPr/>
      </w:pPr>
      <w:r>
        <w:pict>
          <v:group id="_x0000_s386" style="mso-position-vertical-relative:line;mso-position-horizontal-relative:char;width:39.75pt;height:25.05pt;" filled="false" stroked="false" coordsize="795,500" coordorigin="0,0">
            <v:shape id="_x0000_s387" style="position:absolute;left:0;top:0;width:795;height:500;" filled="false" stroked="false" type="#_x0000_t75">
              <v:imagedata r:id="rId405"/>
            </v:shape>
            <v:shape id="_x0000_s388" style="position:absolute;left:-20;top:-20;width:835;height:624;" filled="false" stroked="false" type="#_x0000_t202">
              <v:fill on="false"/>
              <v:stroke on="false"/>
              <v:path/>
              <v:imagedata o:title=""/>
              <o:lock v:ext="edit" aspectratio="false"/>
              <v:textbox inset="0mm,0mm,0mm,0mm">
                <w:txbxContent>
                  <w:p>
                    <w:pPr>
                      <w:ind w:left="438"/>
                      <w:spacing w:before="133" w:line="194" w:lineRule="auto"/>
                      <w:outlineLvl w:val="0"/>
                      <w:rPr>
                        <w:rFonts w:ascii="Arial" w:hAnsi="Arial" w:eastAsia="Arial" w:cs="Arial"/>
                        <w:sz w:val="39"/>
                        <w:szCs w:val="39"/>
                      </w:rPr>
                    </w:pPr>
                    <w:bookmarkStart w:name="_bookmark19" w:id="19"/>
                    <w:bookmarkEnd w:id="19"/>
                    <w:r>
                      <w:rPr>
                        <w:rFonts w:ascii="Arial" w:hAnsi="Arial" w:eastAsia="Arial" w:cs="Arial"/>
                        <w:sz w:val="39"/>
                        <w:szCs w:val="39"/>
                        <w:color w:val="1B92B1"/>
                        <w:spacing w:val="5"/>
                      </w:rPr>
                      <w:t>4</w:t>
                    </w:r>
                  </w:p>
                </w:txbxContent>
              </v:textbox>
            </v:shape>
          </v:group>
        </w:pict>
      </w:r>
    </w:p>
    <w:p>
      <w:pPr>
        <w:spacing w:line="399" w:lineRule="auto"/>
        <w:rPr>
          <w:rFonts w:ascii="Arial"/>
          <w:sz w:val="21"/>
        </w:rPr>
      </w:pPr>
      <w:r/>
    </w:p>
    <w:p>
      <w:pPr>
        <w:ind w:left="102" w:right="513" w:hanging="14"/>
        <w:spacing w:before="58" w:line="359" w:lineRule="auto"/>
        <w:rPr>
          <w:rFonts w:ascii="SimSun" w:hAnsi="SimSun" w:eastAsia="SimSun" w:cs="SimSun"/>
          <w:sz w:val="18"/>
          <w:szCs w:val="18"/>
        </w:rPr>
      </w:pPr>
      <w:r>
        <w:rPr>
          <w:rFonts w:ascii="SimSun" w:hAnsi="SimSun" w:eastAsia="SimSun" w:cs="SimSun"/>
          <w:sz w:val="18"/>
          <w:szCs w:val="18"/>
          <w:color w:val="231F20"/>
          <w:spacing w:val="10"/>
        </w:rPr>
        <w:t>私たちが生きるデジタル時代は、ほとんどがオープンソースコードによって構築されています</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中国におけるオープンソースムーブメントの発展とともに、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中国のオープンソースコミュニ</w:t>
      </w:r>
      <w:r>
        <w:rPr>
          <w:rFonts w:ascii="SimSun" w:hAnsi="SimSun" w:eastAsia="SimSun" w:cs="SimSun"/>
          <w:sz w:val="18"/>
          <w:szCs w:val="18"/>
          <w:color w:val="231F20"/>
          <w:spacing w:val="3"/>
        </w:rPr>
        <w:t>テ</w:t>
      </w:r>
      <w:r>
        <w:rPr>
          <w:rFonts w:ascii="SimSun" w:hAnsi="SimSun" w:eastAsia="SimSun" w:cs="SimSun"/>
          <w:sz w:val="18"/>
          <w:szCs w:val="18"/>
          <w:color w:val="231F20"/>
        </w:rPr>
        <w:t>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は、単一の独立したコミュニティから、今日のように花開くシーンへと発展してきました</w:t>
      </w:r>
      <w:r>
        <w:rPr>
          <w:rFonts w:ascii="SimSun" w:hAnsi="SimSun" w:eastAsia="SimSun" w:cs="SimSun"/>
          <w:sz w:val="18"/>
          <w:szCs w:val="18"/>
          <w:color w:val="231F20"/>
        </w:rPr>
        <w:t>。本稿で</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は</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中国における様々なコミュニティの発展の現状と特徴に焦点を当てます。</w:t>
      </w:r>
    </w:p>
    <w:p>
      <w:pPr>
        <w:spacing w:line="299" w:lineRule="auto"/>
        <w:rPr>
          <w:rFonts w:ascii="Arial"/>
          <w:sz w:val="21"/>
        </w:rPr>
      </w:pPr>
      <w:r/>
    </w:p>
    <w:p>
      <w:pPr>
        <w:ind w:left="87"/>
        <w:spacing w:before="78" w:line="218" w:lineRule="auto"/>
        <w:outlineLvl w:val="1"/>
        <w:rPr>
          <w:rFonts w:ascii="PMingLiU" w:hAnsi="PMingLiU" w:eastAsia="PMingLiU" w:cs="PMingLiU"/>
          <w:sz w:val="24"/>
          <w:szCs w:val="24"/>
        </w:rPr>
      </w:pPr>
      <w:bookmarkStart w:name="_bookmark20" w:id="20"/>
      <w:bookmarkEnd w:id="20"/>
      <w:r>
        <w:rPr>
          <w:rFonts w:ascii="Arial" w:hAnsi="Arial" w:eastAsia="Arial" w:cs="Arial"/>
          <w:sz w:val="24"/>
          <w:szCs w:val="24"/>
          <w:color w:val="231F20"/>
          <w:spacing w:val="-1"/>
        </w:rPr>
        <w:t>4.1</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オープンソースコミュニティの成り立ち</w:t>
      </w:r>
      <w:r>
        <w:rPr>
          <w:rFonts w:ascii="PMingLiU" w:hAnsi="PMingLiU" w:eastAsia="PMingLiU" w:cs="PMingLiU"/>
          <w:sz w:val="24"/>
          <w:szCs w:val="24"/>
          <w:color w:val="231F20"/>
        </w:rPr>
        <w:t>と歴史</w:t>
      </w:r>
    </w:p>
    <w:p>
      <w:pPr>
        <w:spacing w:line="256" w:lineRule="auto"/>
        <w:rPr>
          <w:rFonts w:ascii="Arial"/>
          <w:sz w:val="21"/>
        </w:rPr>
      </w:pPr>
      <w:r/>
    </w:p>
    <w:p>
      <w:pPr>
        <w:ind w:left="94" w:right="492" w:firstLine="8"/>
        <w:spacing w:before="58" w:line="354" w:lineRule="auto"/>
        <w:rPr>
          <w:rFonts w:ascii="MS Mincho" w:hAnsi="MS Mincho" w:eastAsia="MS Mincho" w:cs="MS Mincho"/>
          <w:sz w:val="18"/>
          <w:szCs w:val="18"/>
        </w:rPr>
      </w:pPr>
      <w:r>
        <w:rPr>
          <w:rFonts w:ascii="SimSun" w:hAnsi="SimSun" w:eastAsia="SimSun" w:cs="SimSun"/>
          <w:sz w:val="18"/>
          <w:szCs w:val="18"/>
          <w:color w:val="231F20"/>
          <w:spacing w:val="6"/>
        </w:rPr>
        <w:t>1</w:t>
      </w:r>
      <w:r>
        <w:rPr>
          <w:rFonts w:ascii="SimSun" w:hAnsi="SimSun" w:eastAsia="SimSun" w:cs="SimSun"/>
          <w:sz w:val="18"/>
          <w:szCs w:val="18"/>
          <w:color w:val="231F20"/>
          <w:spacing w:val="3"/>
        </w:rPr>
        <w:t>0年ほど前は、</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3"/>
        </w:rPr>
        <w:t>、デスクトップ</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オフィス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ソフトウェア(</w:t>
      </w:r>
      <w:r>
        <w:rPr>
          <w:rFonts w:ascii="Arial" w:hAnsi="Arial" w:eastAsia="Arial" w:cs="Arial"/>
          <w:sz w:val="18"/>
          <w:szCs w:val="18"/>
          <w:color w:val="231F20"/>
        </w:rPr>
        <w:t>GNOME</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OpenOffice</w:t>
      </w:r>
      <w:r>
        <w:rPr>
          <w:rFonts w:ascii="SimSun" w:hAnsi="SimSun" w:eastAsia="SimSun" w:cs="SimSun"/>
          <w:sz w:val="18"/>
          <w:szCs w:val="18"/>
          <w:color w:val="231F20"/>
          <w:spacing w:val="3"/>
        </w:rPr>
        <w:t>)、</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ブ</w:t>
      </w:r>
      <w:r>
        <w:rPr>
          <w:rFonts w:ascii="SimSun" w:hAnsi="SimSun" w:eastAsia="SimSun" w:cs="SimSun"/>
          <w:sz w:val="18"/>
          <w:szCs w:val="18"/>
          <w:color w:val="231F20"/>
          <w:spacing w:val="4"/>
        </w:rPr>
        <w:t>ラウザ(</w:t>
      </w:r>
      <w:r>
        <w:rPr>
          <w:rFonts w:ascii="Arial" w:hAnsi="Arial" w:eastAsia="Arial" w:cs="Arial"/>
          <w:sz w:val="18"/>
          <w:szCs w:val="18"/>
          <w:color w:val="231F20"/>
        </w:rPr>
        <w:t>Mozilla</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オープンソース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プロジェクトの主戦場となり、「オープンソース</w:t>
      </w:r>
      <w:r>
        <w:rPr>
          <w:rFonts w:ascii="MS Mincho" w:hAnsi="MS Mincho" w:eastAsia="MS Mincho" w:cs="MS Mincho"/>
          <w:sz w:val="18"/>
          <w:szCs w:val="18"/>
          <w:color w:val="231F20"/>
          <w:spacing w:val="4"/>
        </w:rPr>
        <w:t>＝</w:t>
      </w:r>
      <w:r>
        <w:rPr>
          <w:rFonts w:ascii="Arial" w:hAnsi="Arial" w:eastAsia="Arial" w:cs="Arial"/>
          <w:sz w:val="18"/>
          <w:szCs w:val="18"/>
          <w:color w:val="231F20"/>
        </w:rPr>
        <w:t>Linux</w:t>
      </w:r>
      <w:r>
        <w:rPr>
          <w:rFonts w:ascii="MS Mincho" w:hAnsi="MS Mincho" w:eastAsia="MS Mincho" w:cs="MS Mincho"/>
          <w:sz w:val="18"/>
          <w:szCs w:val="18"/>
          <w:color w:val="231F20"/>
          <w:spacing w:val="4"/>
        </w:rPr>
        <w:t>」</w:t>
      </w:r>
    </w:p>
    <w:p>
      <w:pPr>
        <w:ind w:left="158" w:right="676" w:hanging="35"/>
        <w:spacing w:before="1" w:line="362" w:lineRule="auto"/>
        <w:rPr>
          <w:rFonts w:ascii="SimSun" w:hAnsi="SimSun" w:eastAsia="SimSun" w:cs="SimSun"/>
          <w:sz w:val="18"/>
          <w:szCs w:val="18"/>
        </w:rPr>
      </w:pPr>
      <w:r>
        <w:rPr>
          <w:rFonts w:ascii="MS Mincho" w:hAnsi="MS Mincho" w:eastAsia="MS Mincho" w:cs="MS Mincho"/>
          <w:sz w:val="18"/>
          <w:szCs w:val="18"/>
          <w:color w:val="231F20"/>
          <w:spacing w:val="10"/>
        </w:rPr>
        <w:t>と</w:t>
      </w:r>
      <w:r>
        <w:rPr>
          <w:rFonts w:ascii="SimSun" w:hAnsi="SimSun" w:eastAsia="SimSun" w:cs="SimSun"/>
          <w:sz w:val="18"/>
          <w:szCs w:val="18"/>
          <w:color w:val="231F20"/>
          <w:spacing w:val="9"/>
        </w:rPr>
        <w:t>考</w:t>
      </w:r>
      <w:r>
        <w:rPr>
          <w:rFonts w:ascii="SimSun" w:hAnsi="SimSun" w:eastAsia="SimSun" w:cs="SimSun"/>
          <w:sz w:val="18"/>
          <w:szCs w:val="18"/>
          <w:color w:val="231F20"/>
          <w:spacing w:val="5"/>
        </w:rPr>
        <w:t>える人が多く、オープンソースの第一波が形成されたのである。オープンソースプロジェク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トの規模が大きくなる</w:t>
      </w:r>
      <w:r>
        <w:rPr>
          <w:rFonts w:ascii="SimSun" w:hAnsi="SimSun" w:eastAsia="SimSun" w:cs="SimSun"/>
          <w:sz w:val="18"/>
          <w:szCs w:val="18"/>
          <w:color w:val="231F20"/>
          <w:spacing w:val="4"/>
        </w:rPr>
        <w:t>に</w:t>
      </w:r>
      <w:r>
        <w:rPr>
          <w:rFonts w:ascii="SimSun" w:hAnsi="SimSun" w:eastAsia="SimSun" w:cs="SimSun"/>
          <w:sz w:val="18"/>
          <w:szCs w:val="18"/>
          <w:color w:val="231F20"/>
          <w:spacing w:val="3"/>
        </w:rPr>
        <w:t>つれて、オープンソースコミュニティも大きくなっていきました。</w:t>
      </w:r>
    </w:p>
    <w:p>
      <w:pPr>
        <w:ind w:left="106" w:right="661" w:hanging="2"/>
        <w:spacing w:before="94" w:line="354" w:lineRule="auto"/>
        <w:rPr>
          <w:rFonts w:ascii="SimSun" w:hAnsi="SimSun" w:eastAsia="SimSun" w:cs="SimSun"/>
          <w:sz w:val="18"/>
          <w:szCs w:val="18"/>
        </w:rPr>
      </w:pPr>
      <w:r>
        <w:rPr>
          <w:rFonts w:ascii="SimSun" w:hAnsi="SimSun" w:eastAsia="SimSun" w:cs="SimSun"/>
          <w:sz w:val="18"/>
          <w:szCs w:val="18"/>
          <w:color w:val="231F20"/>
          <w:spacing w:val="6"/>
        </w:rPr>
        <w:t>中国のオ</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プンソースコミュニティは、</w:t>
      </w:r>
      <w:r>
        <w:rPr>
          <w:rFonts w:ascii="Arial" w:hAnsi="Arial" w:eastAsia="Arial" w:cs="Arial"/>
          <w:sz w:val="18"/>
          <w:szCs w:val="18"/>
          <w:color w:val="231F20"/>
          <w:spacing w:val="3"/>
        </w:rPr>
        <w:t>1998</w:t>
      </w:r>
      <w:r>
        <w:rPr>
          <w:rFonts w:ascii="SimSun" w:hAnsi="SimSun" w:eastAsia="SimSun" w:cs="SimSun"/>
          <w:sz w:val="18"/>
          <w:szCs w:val="18"/>
          <w:color w:val="231F20"/>
          <w:spacing w:val="3"/>
        </w:rPr>
        <w:t>年に初めて登場し、当初は</w:t>
      </w:r>
      <w:r>
        <w:rPr>
          <w:rFonts w:ascii="Arial" w:hAnsi="Arial" w:eastAsia="Arial" w:cs="Arial"/>
          <w:sz w:val="18"/>
          <w:szCs w:val="18"/>
          <w:color w:val="231F20"/>
        </w:rPr>
        <w:t>Linux</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愛好家が中心でし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た。しかし、初期の国内コミュニティのほとんどは、個人の愛好家が運営しており、コミュニ</w:t>
      </w:r>
      <w:r>
        <w:rPr>
          <w:rFonts w:ascii="SimSun" w:hAnsi="SimSun" w:eastAsia="SimSun" w:cs="SimSun"/>
          <w:sz w:val="18"/>
          <w:szCs w:val="18"/>
          <w:color w:val="231F20"/>
          <w:spacing w:val="4"/>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ィの規模や影響力には大きな限界</w:t>
      </w:r>
      <w:r>
        <w:rPr>
          <w:rFonts w:ascii="SimSun" w:hAnsi="SimSun" w:eastAsia="SimSun" w:cs="SimSun"/>
          <w:sz w:val="18"/>
          <w:szCs w:val="18"/>
          <w:color w:val="231F20"/>
        </w:rPr>
        <w:t>があったため、中国における第1世代のコミュニティは持続可能な</w:t>
      </w:r>
    </w:p>
    <w:p>
      <w:pPr>
        <w:ind w:left="79" w:right="660" w:firstLine="43"/>
        <w:spacing w:before="7" w:line="353" w:lineRule="auto"/>
        <w:rPr>
          <w:rFonts w:ascii="MS Mincho" w:hAnsi="MS Mincho" w:eastAsia="MS Mincho" w:cs="MS Mincho"/>
          <w:sz w:val="18"/>
          <w:szCs w:val="18"/>
        </w:rPr>
      </w:pPr>
      <w:r>
        <w:rPr>
          <w:rFonts w:ascii="SimSun" w:hAnsi="SimSun" w:eastAsia="SimSun" w:cs="SimSun"/>
          <w:sz w:val="18"/>
          <w:szCs w:val="18"/>
          <w:color w:val="231F20"/>
          <w:spacing w:val="8"/>
        </w:rPr>
        <w:t>もので</w:t>
      </w:r>
      <w:r>
        <w:rPr>
          <w:rFonts w:ascii="SimSun" w:hAnsi="SimSun" w:eastAsia="SimSun" w:cs="SimSun"/>
          <w:sz w:val="18"/>
          <w:szCs w:val="18"/>
          <w:color w:val="231F20"/>
          <w:spacing w:val="7"/>
        </w:rPr>
        <w:t>は</w:t>
      </w:r>
      <w:r>
        <w:rPr>
          <w:rFonts w:ascii="SimSun" w:hAnsi="SimSun" w:eastAsia="SimSun" w:cs="SimSun"/>
          <w:sz w:val="18"/>
          <w:szCs w:val="18"/>
          <w:color w:val="231F20"/>
          <w:spacing w:val="4"/>
        </w:rPr>
        <w:t>なく、そのほとんどが消滅してしまいました。例えば、</w:t>
      </w:r>
      <w:r>
        <w:rPr>
          <w:rFonts w:ascii="Arial" w:hAnsi="Arial" w:eastAsia="Arial" w:cs="Arial"/>
          <w:sz w:val="18"/>
          <w:szCs w:val="18"/>
          <w:color w:val="231F20"/>
          <w:spacing w:val="4"/>
        </w:rPr>
        <w:t>1998</w:t>
      </w:r>
      <w:r>
        <w:rPr>
          <w:rFonts w:ascii="MS Mincho" w:hAnsi="MS Mincho" w:eastAsia="MS Mincho" w:cs="MS Mincho"/>
          <w:sz w:val="18"/>
          <w:szCs w:val="18"/>
          <w:color w:val="231F20"/>
          <w:spacing w:val="4"/>
        </w:rPr>
        <w:t>年に</w:t>
      </w:r>
      <w:r>
        <w:rPr>
          <w:rFonts w:ascii="SimSun" w:hAnsi="SimSun" w:eastAsia="SimSun" w:cs="SimSun"/>
          <w:sz w:val="18"/>
          <w:szCs w:val="18"/>
          <w:color w:val="231F20"/>
          <w:spacing w:val="4"/>
        </w:rPr>
        <w:t>清華大学で設立された</w:t>
      </w:r>
      <w:r>
        <w:rPr>
          <w:rFonts w:ascii="SimSun" w:hAnsi="SimSun" w:eastAsia="SimSun" w:cs="SimSun"/>
          <w:sz w:val="18"/>
          <w:szCs w:val="18"/>
          <w:color w:val="231F20"/>
        </w:rPr>
        <w:t xml:space="preserve"> </w:t>
      </w:r>
      <w:r>
        <w:rPr>
          <w:rFonts w:ascii="Arial" w:hAnsi="Arial" w:eastAsia="Arial" w:cs="Arial"/>
          <w:sz w:val="18"/>
          <w:szCs w:val="18"/>
          <w:color w:val="231F20"/>
        </w:rPr>
        <w:t>AKA</w:t>
      </w:r>
      <w:r>
        <w:rPr>
          <w:rFonts w:ascii="MS Mincho" w:hAnsi="MS Mincho" w:eastAsia="MS Mincho" w:cs="MS Mincho"/>
          <w:sz w:val="18"/>
          <w:szCs w:val="18"/>
          <w:color w:val="231F20"/>
          <w:spacing w:val="2"/>
        </w:rPr>
        <w:t>コミュニティは</w:t>
      </w:r>
      <w:r>
        <w:rPr>
          <w:rFonts w:ascii="SimSun" w:hAnsi="SimSun" w:eastAsia="SimSun" w:cs="SimSun"/>
          <w:sz w:val="18"/>
          <w:szCs w:val="18"/>
          <w:color w:val="231F20"/>
          <w:spacing w:val="2"/>
        </w:rPr>
        <w:t>、</w:t>
      </w:r>
      <w:r>
        <w:rPr>
          <w:rFonts w:ascii="Arial" w:hAnsi="Arial" w:eastAsia="Arial" w:cs="Arial"/>
          <w:sz w:val="18"/>
          <w:szCs w:val="18"/>
          <w:color w:val="231F20"/>
          <w:spacing w:val="2"/>
        </w:rPr>
        <w:t>2000</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頃</w:t>
      </w:r>
      <w:r>
        <w:rPr>
          <w:rFonts w:ascii="SimSun" w:hAnsi="SimSun" w:eastAsia="SimSun" w:cs="SimSun"/>
          <w:sz w:val="18"/>
          <w:szCs w:val="18"/>
          <w:color w:val="231F20"/>
          <w:spacing w:val="1"/>
        </w:rPr>
        <w:t>にピークを迎えたが、その後、主要メンバーが出国、家庭を持つ、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起業するなどの</w:t>
      </w:r>
      <w:r>
        <w:rPr>
          <w:rFonts w:ascii="SimSun" w:hAnsi="SimSun" w:eastAsia="SimSun" w:cs="SimSun"/>
          <w:sz w:val="18"/>
          <w:szCs w:val="18"/>
          <w:color w:val="231F20"/>
          <w:spacing w:val="3"/>
        </w:rPr>
        <w:t>影</w:t>
      </w:r>
      <w:r>
        <w:rPr>
          <w:rFonts w:ascii="SimSun" w:hAnsi="SimSun" w:eastAsia="SimSun" w:cs="SimSun"/>
          <w:sz w:val="18"/>
          <w:szCs w:val="18"/>
          <w:color w:val="231F20"/>
          <w:spacing w:val="2"/>
        </w:rPr>
        <w:t>響で徐々に下火になり、一部のメンバーが組み込みトレーニングに変身し、</w:t>
      </w:r>
      <w:r>
        <w:rPr>
          <w:rFonts w:ascii="Arial" w:hAnsi="Arial" w:eastAsia="Arial" w:cs="Arial"/>
          <w:sz w:val="18"/>
          <w:szCs w:val="18"/>
          <w:color w:val="231F20"/>
        </w:rPr>
        <w:t>AKA</w:t>
      </w:r>
      <w:r>
        <w:rPr>
          <w:rFonts w:ascii="Arial" w:hAnsi="Arial" w:eastAsia="Arial" w:cs="Arial"/>
          <w:sz w:val="18"/>
          <w:szCs w:val="18"/>
          <w:color w:val="231F20"/>
        </w:rPr>
        <w:t xml:space="preserve"> </w:t>
      </w:r>
      <w:r>
        <w:rPr>
          <w:rFonts w:ascii="MS Mincho" w:hAnsi="MS Mincho" w:eastAsia="MS Mincho" w:cs="MS Mincho"/>
          <w:sz w:val="18"/>
          <w:szCs w:val="18"/>
          <w:color w:val="231F20"/>
          <w:spacing w:val="12"/>
        </w:rPr>
        <w:t>は</w:t>
      </w:r>
      <w:r>
        <w:rPr>
          <w:rFonts w:ascii="SimSun" w:hAnsi="SimSun" w:eastAsia="SimSun" w:cs="SimSun"/>
          <w:sz w:val="18"/>
          <w:szCs w:val="18"/>
          <w:color w:val="231F20"/>
          <w:spacing w:val="12"/>
        </w:rPr>
        <w:t>アジ</w:t>
      </w:r>
      <w:r>
        <w:rPr>
          <w:rFonts w:ascii="SimSun" w:hAnsi="SimSun" w:eastAsia="SimSun" w:cs="SimSun"/>
          <w:sz w:val="18"/>
          <w:szCs w:val="18"/>
          <w:color w:val="231F20"/>
          <w:spacing w:val="6"/>
        </w:rPr>
        <w:t>アの組み込み企業に変身していった。当初はミドルウェア技術の研究や応用に関する純粋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な個人</w:t>
      </w:r>
      <w:r>
        <w:rPr>
          <w:rFonts w:ascii="SimSun" w:hAnsi="SimSun" w:eastAsia="SimSun" w:cs="SimSun"/>
          <w:sz w:val="18"/>
          <w:szCs w:val="18"/>
          <w:color w:val="231F20"/>
          <w:spacing w:val="8"/>
        </w:rPr>
        <w:t>サ</w:t>
      </w:r>
      <w:r>
        <w:rPr>
          <w:rFonts w:ascii="SimSun" w:hAnsi="SimSun" w:eastAsia="SimSun" w:cs="SimSun"/>
          <w:sz w:val="18"/>
          <w:szCs w:val="18"/>
          <w:color w:val="231F20"/>
          <w:spacing w:val="6"/>
        </w:rPr>
        <w:t>イトだった「</w:t>
      </w:r>
      <w:r>
        <w:rPr>
          <w:rFonts w:ascii="SimSun" w:hAnsi="SimSun" w:eastAsia="SimSun" w:cs="SimSun"/>
          <w:sz w:val="18"/>
          <w:szCs w:val="18"/>
          <w:color w:val="231F20"/>
        </w:rPr>
        <w:t>Grey</w:t>
      </w:r>
      <w:r>
        <w:rPr>
          <w:rFonts w:ascii="SimSun" w:hAnsi="SimSun" w:eastAsia="SimSun" w:cs="SimSun"/>
          <w:sz w:val="18"/>
          <w:szCs w:val="18"/>
          <w:color w:val="231F20"/>
          <w:spacing w:val="6"/>
        </w:rPr>
        <w:t xml:space="preserve"> </w:t>
      </w:r>
      <w:r>
        <w:rPr>
          <w:rFonts w:ascii="SimSun" w:hAnsi="SimSun" w:eastAsia="SimSun" w:cs="SimSun"/>
          <w:sz w:val="18"/>
          <w:szCs w:val="18"/>
          <w:color w:val="231F20"/>
        </w:rPr>
        <w:t>Fox</w:t>
      </w:r>
      <w:r>
        <w:rPr>
          <w:rFonts w:ascii="SimSun" w:hAnsi="SimSun" w:eastAsia="SimSun" w:cs="SimSun"/>
          <w:sz w:val="18"/>
          <w:szCs w:val="18"/>
          <w:color w:val="231F20"/>
          <w:spacing w:val="6"/>
        </w:rPr>
        <w:t xml:space="preserve"> </w:t>
      </w:r>
      <w:r>
        <w:rPr>
          <w:rFonts w:ascii="SimSun" w:hAnsi="SimSun" w:eastAsia="SimSun" w:cs="SimSun"/>
          <w:sz w:val="18"/>
          <w:szCs w:val="18"/>
          <w:color w:val="231F20"/>
        </w:rPr>
        <w:t>Power</w:t>
      </w:r>
      <w:r>
        <w:rPr>
          <w:rFonts w:ascii="SimSun" w:hAnsi="SimSun" w:eastAsia="SimSun" w:cs="SimSun"/>
          <w:sz w:val="18"/>
          <w:szCs w:val="18"/>
          <w:color w:val="231F20"/>
          <w:spacing w:val="6"/>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6"/>
        </w:rPr>
        <w:t>」は、</w:t>
      </w:r>
      <w:r>
        <w:rPr>
          <w:rFonts w:ascii="Arial" w:hAnsi="Arial" w:eastAsia="Arial" w:cs="Arial"/>
          <w:sz w:val="18"/>
          <w:szCs w:val="18"/>
          <w:color w:val="231F20"/>
          <w:spacing w:val="6"/>
        </w:rPr>
        <w:t>2002</w:t>
      </w:r>
      <w:r>
        <w:rPr>
          <w:rFonts w:ascii="MS Mincho" w:hAnsi="MS Mincho" w:eastAsia="MS Mincho" w:cs="MS Mincho"/>
          <w:sz w:val="18"/>
          <w:szCs w:val="18"/>
          <w:color w:val="231F20"/>
          <w:spacing w:val="6"/>
        </w:rPr>
        <w:t>年には</w:t>
      </w:r>
      <w:r>
        <w:rPr>
          <w:rFonts w:ascii="SimSun" w:hAnsi="SimSun" w:eastAsia="SimSun" w:cs="SimSun"/>
          <w:sz w:val="18"/>
          <w:szCs w:val="18"/>
          <w:color w:val="231F20"/>
          <w:spacing w:val="6"/>
        </w:rPr>
        <w:t>国内のミドルウェア業界にと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って非常に権威のある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サイトになっていました。しかし、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2010年5</w:t>
      </w:r>
      <w:r>
        <w:rPr>
          <w:rFonts w:ascii="SimSun" w:hAnsi="SimSun" w:eastAsia="SimSun" w:cs="SimSun"/>
          <w:sz w:val="18"/>
          <w:szCs w:val="18"/>
          <w:color w:val="231F20"/>
        </w:rPr>
        <w:t>月</w:t>
      </w:r>
      <w:r>
        <w:rPr>
          <w:rFonts w:ascii="Arial" w:hAnsi="Arial" w:eastAsia="Arial" w:cs="Arial"/>
          <w:sz w:val="18"/>
          <w:szCs w:val="18"/>
          <w:color w:val="231F20"/>
        </w:rPr>
        <w:t>19</w:t>
      </w:r>
      <w:r>
        <w:rPr>
          <w:rFonts w:ascii="MS Mincho" w:hAnsi="MS Mincho" w:eastAsia="MS Mincho" w:cs="MS Mincho"/>
          <w:sz w:val="18"/>
          <w:szCs w:val="18"/>
          <w:color w:val="231F20"/>
        </w:rPr>
        <w:t>日、</w:t>
      </w:r>
      <w:r>
        <w:rPr>
          <w:rFonts w:ascii="MS Mincho" w:hAnsi="MS Mincho" w:eastAsia="MS Mincho" w:cs="MS Mincho"/>
          <w:sz w:val="18"/>
          <w:szCs w:val="18"/>
          <w:color w:val="231F20"/>
        </w:rPr>
        <w:t xml:space="preserve"> </w:t>
      </w:r>
      <w:r>
        <w:rPr>
          <w:rFonts w:ascii="Arial" w:hAnsi="Arial" w:eastAsia="Arial" w:cs="Arial"/>
          <w:sz w:val="18"/>
          <w:szCs w:val="18"/>
          <w:color w:val="231F20"/>
        </w:rPr>
        <w:t>Greyfox</w:t>
      </w:r>
      <w:r>
        <w:rPr>
          <w:rFonts w:ascii="Arial" w:hAnsi="Arial" w:eastAsia="Arial" w:cs="Arial"/>
          <w:sz w:val="18"/>
          <w:szCs w:val="18"/>
          <w:color w:val="231F20"/>
        </w:rPr>
        <w:t xml:space="preserve"> </w:t>
      </w:r>
      <w:r>
        <w:rPr>
          <w:rFonts w:ascii="SimSun" w:hAnsi="SimSun" w:eastAsia="SimSun" w:cs="SimSun"/>
          <w:sz w:val="18"/>
          <w:szCs w:val="18"/>
          <w:color w:val="231F20"/>
        </w:rPr>
        <w:t>PowerとOpen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Power</w:t>
      </w:r>
      <w:r>
        <w:rPr>
          <w:rFonts w:ascii="SimSun" w:hAnsi="SimSun" w:eastAsia="SimSun" w:cs="SimSun"/>
          <w:sz w:val="18"/>
          <w:szCs w:val="18"/>
          <w:color w:val="231F20"/>
          <w:spacing w:val="2"/>
        </w:rPr>
        <w:t>が合併することを発表した。2006年</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月に</w:t>
      </w:r>
      <w:r>
        <w:rPr>
          <w:rFonts w:ascii="SimSun" w:hAnsi="SimSun" w:eastAsia="SimSun" w:cs="SimSun"/>
          <w:sz w:val="18"/>
          <w:szCs w:val="18"/>
          <w:color w:val="231F20"/>
          <w:spacing w:val="2"/>
        </w:rPr>
        <w:t>設立され、当時中国で有名なフリーソ</w:t>
      </w:r>
      <w:r>
        <w:rPr>
          <w:rFonts w:ascii="SimSun" w:hAnsi="SimSun" w:eastAsia="SimSun" w:cs="SimSun"/>
          <w:sz w:val="18"/>
          <w:szCs w:val="18"/>
          <w:color w:val="231F20"/>
          <w:spacing w:val="1"/>
        </w:rPr>
        <w:t>フ</w:t>
      </w:r>
      <w:r>
        <w:rPr>
          <w:rFonts w:ascii="SimSun" w:hAnsi="SimSun" w:eastAsia="SimSun" w:cs="SimSun"/>
          <w:sz w:val="18"/>
          <w:szCs w:val="18"/>
          <w:color w:val="231F20"/>
        </w:rPr>
        <w:t>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w:t>
      </w:r>
      <w:r>
        <w:rPr>
          <w:rFonts w:ascii="SimSun" w:hAnsi="SimSun" w:eastAsia="SimSun" w:cs="SimSun"/>
          <w:sz w:val="18"/>
          <w:szCs w:val="18"/>
          <w:color w:val="231F20"/>
          <w:spacing w:val="-1"/>
        </w:rPr>
        <w:t>コミュニティであったZhesiコミュニティも、何年も前に消滅しています。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例えば、</w:t>
      </w:r>
      <w:r>
        <w:rPr>
          <w:rFonts w:ascii="Arial" w:hAnsi="Arial" w:eastAsia="Arial" w:cs="Arial"/>
          <w:sz w:val="18"/>
          <w:szCs w:val="18"/>
          <w:color w:val="231F20"/>
          <w:spacing w:val="-1"/>
        </w:rPr>
        <w:t>CSDN</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中国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最大の開発者コミュニティに成長し、</w:t>
      </w:r>
      <w:r>
        <w:rPr>
          <w:rFonts w:ascii="Arial" w:hAnsi="Arial" w:eastAsia="Arial" w:cs="Arial"/>
          <w:sz w:val="18"/>
          <w:szCs w:val="18"/>
          <w:color w:val="231F20"/>
        </w:rPr>
        <w:t>ChinaUNIX</w:t>
      </w:r>
      <w:r>
        <w:rPr>
          <w:rFonts w:ascii="MS Mincho" w:hAnsi="MS Mincho" w:eastAsia="MS Mincho" w:cs="MS Mincho"/>
          <w:sz w:val="18"/>
          <w:szCs w:val="18"/>
          <w:color w:val="231F20"/>
          <w:spacing w:val="2"/>
        </w:rPr>
        <w:t>コミュニティ</w:t>
      </w:r>
      <w:r>
        <w:rPr>
          <w:rFonts w:ascii="MS Mincho" w:hAnsi="MS Mincho" w:eastAsia="MS Mincho" w:cs="MS Mincho"/>
          <w:sz w:val="18"/>
          <w:szCs w:val="18"/>
          <w:color w:val="231F20"/>
          <w:spacing w:val="1"/>
        </w:rPr>
        <w:t>は</w:t>
      </w:r>
      <w:r>
        <w:rPr>
          <w:rFonts w:ascii="Arial" w:hAnsi="Arial" w:eastAsia="Arial" w:cs="Arial"/>
          <w:sz w:val="18"/>
          <w:szCs w:val="18"/>
          <w:color w:val="231F20"/>
        </w:rPr>
        <w:t>IT</w:t>
      </w:r>
      <w:r>
        <w:rPr>
          <w:rFonts w:ascii="Arial" w:hAnsi="Arial" w:eastAsia="Arial" w:cs="Arial"/>
          <w:sz w:val="18"/>
          <w:szCs w:val="18"/>
          <w:color w:val="231F20"/>
          <w:spacing w:val="1"/>
        </w:rPr>
        <w:t>168</w:t>
      </w:r>
      <w:r>
        <w:rPr>
          <w:rFonts w:ascii="SimSun" w:hAnsi="SimSun" w:eastAsia="SimSun" w:cs="SimSun"/>
          <w:sz w:val="18"/>
          <w:szCs w:val="18"/>
          <w:color w:val="231F20"/>
          <w:spacing w:val="1"/>
        </w:rPr>
        <w:t>社に買収され、</w:t>
      </w:r>
      <w:r>
        <w:rPr>
          <w:rFonts w:ascii="Arial" w:hAnsi="Arial" w:eastAsia="Arial" w:cs="Arial"/>
          <w:sz w:val="18"/>
          <w:szCs w:val="18"/>
          <w:color w:val="231F20"/>
        </w:rPr>
        <w:t>PHPChina</w:t>
      </w:r>
      <w:r>
        <w:rPr>
          <w:rFonts w:ascii="MS Mincho" w:hAnsi="MS Mincho" w:eastAsia="MS Mincho" w:cs="MS Mincho"/>
          <w:sz w:val="18"/>
          <w:szCs w:val="18"/>
          <w:color w:val="231F20"/>
          <w:spacing w:val="1"/>
        </w:rPr>
        <w:t>コ</w:t>
      </w:r>
    </w:p>
    <w:p>
      <w:pPr>
        <w:ind w:left="100" w:right="664" w:firstLine="21"/>
        <w:spacing w:before="1" w:line="353" w:lineRule="auto"/>
        <w:rPr>
          <w:rFonts w:ascii="SimSun" w:hAnsi="SimSun" w:eastAsia="SimSun" w:cs="SimSun"/>
          <w:sz w:val="18"/>
          <w:szCs w:val="18"/>
        </w:rPr>
      </w:pPr>
      <w:r>
        <w:rPr>
          <w:rFonts w:ascii="MS Mincho" w:hAnsi="MS Mincho" w:eastAsia="MS Mincho" w:cs="MS Mincho"/>
          <w:sz w:val="18"/>
          <w:szCs w:val="18"/>
          <w:color w:val="231F20"/>
          <w:spacing w:val="1"/>
        </w:rPr>
        <w:t>ミュニティは</w:t>
      </w:r>
      <w:r>
        <w:rPr>
          <w:rFonts w:ascii="Arial" w:hAnsi="Arial" w:eastAsia="Arial" w:cs="Arial"/>
          <w:sz w:val="18"/>
          <w:szCs w:val="18"/>
          <w:color w:val="231F20"/>
        </w:rPr>
        <w:t>Comsenz</w:t>
      </w:r>
      <w:r>
        <w:rPr>
          <w:rFonts w:ascii="MS Mincho" w:hAnsi="MS Mincho" w:eastAsia="MS Mincho" w:cs="MS Mincho"/>
          <w:sz w:val="18"/>
          <w:szCs w:val="18"/>
          <w:color w:val="231F20"/>
          <w:spacing w:val="1"/>
        </w:rPr>
        <w:t>社</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(後に</w:t>
      </w:r>
      <w:r>
        <w:rPr>
          <w:rFonts w:ascii="SimSun" w:hAnsi="SimSun" w:eastAsia="SimSun" w:cs="SimSun"/>
          <w:sz w:val="18"/>
          <w:szCs w:val="18"/>
          <w:color w:val="231F20"/>
        </w:rPr>
        <w:t>Tencent</w:t>
      </w:r>
      <w:r>
        <w:rPr>
          <w:rFonts w:ascii="SimSun" w:hAnsi="SimSun" w:eastAsia="SimSun" w:cs="SimSun"/>
          <w:sz w:val="18"/>
          <w:szCs w:val="18"/>
          <w:color w:val="231F20"/>
          <w:spacing w:val="1"/>
        </w:rPr>
        <w:t>に全体買収され</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rPr>
        <w:t>に買収され、Open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Chinaコミュ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ニ</w:t>
      </w:r>
      <w:r>
        <w:rPr>
          <w:rFonts w:ascii="SimSun" w:hAnsi="SimSun" w:eastAsia="SimSun" w:cs="SimSun"/>
          <w:sz w:val="18"/>
          <w:szCs w:val="18"/>
          <w:color w:val="231F20"/>
          <w:spacing w:val="7"/>
        </w:rPr>
        <w:t>ティは</w:t>
      </w:r>
      <w:r>
        <w:rPr>
          <w:rFonts w:ascii="SimSun" w:hAnsi="SimSun" w:eastAsia="SimSun" w:cs="SimSun"/>
          <w:sz w:val="18"/>
          <w:szCs w:val="18"/>
          <w:color w:val="231F20"/>
        </w:rPr>
        <w:t>Hengtuo</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7"/>
        </w:rPr>
        <w:t>社に買収されました。</w:t>
      </w:r>
    </w:p>
    <w:p>
      <w:pPr>
        <w:ind w:left="121" w:right="664" w:hanging="10"/>
        <w:spacing w:before="105" w:line="363" w:lineRule="auto"/>
        <w:rPr>
          <w:rFonts w:ascii="SimSun" w:hAnsi="SimSun" w:eastAsia="SimSun" w:cs="SimSun"/>
          <w:sz w:val="18"/>
          <w:szCs w:val="18"/>
        </w:rPr>
      </w:pPr>
      <w:r>
        <w:rPr>
          <w:rFonts w:ascii="SimSun" w:hAnsi="SimSun" w:eastAsia="SimSun" w:cs="SimSun"/>
          <w:sz w:val="18"/>
          <w:szCs w:val="18"/>
          <w:color w:val="231F20"/>
          <w:spacing w:val="2"/>
        </w:rPr>
        <w:t>その後、インターネットの隆盛とともに、データベー</w:t>
      </w:r>
      <w:r>
        <w:rPr>
          <w:rFonts w:ascii="SimSun" w:hAnsi="SimSun" w:eastAsia="SimSun" w:cs="SimSun"/>
          <w:sz w:val="18"/>
          <w:szCs w:val="18"/>
          <w:color w:val="231F20"/>
          <w:spacing w:val="1"/>
        </w:rPr>
        <w:t>スからミドルウェア、フロントエンドからバ</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ックエンド、プログラミング言語からコンパイラ、</w:t>
      </w:r>
      <w:r>
        <w:rPr>
          <w:rFonts w:ascii="SimSun" w:hAnsi="SimSun" w:eastAsia="SimSun" w:cs="SimSun"/>
          <w:sz w:val="18"/>
          <w:szCs w:val="18"/>
          <w:color w:val="231F20"/>
        </w:rPr>
        <w:t>IoT</w:t>
      </w:r>
      <w:r>
        <w:rPr>
          <w:rFonts w:ascii="SimSun" w:hAnsi="SimSun" w:eastAsia="SimSun" w:cs="SimSun"/>
          <w:sz w:val="18"/>
          <w:szCs w:val="18"/>
          <w:color w:val="231F20"/>
          <w:spacing w:val="-1"/>
        </w:rPr>
        <w:t>からマイクロサービス</w:t>
      </w:r>
      <w:r>
        <w:rPr>
          <w:rFonts w:ascii="SimSun" w:hAnsi="SimSun" w:eastAsia="SimSun" w:cs="SimSun"/>
          <w:sz w:val="18"/>
          <w:szCs w:val="18"/>
          <w:color w:val="231F20"/>
        </w:rPr>
        <w:t>、ビッグデータから人</w:t>
      </w:r>
    </w:p>
    <w:p>
      <w:pPr>
        <w:sectPr>
          <w:headerReference w:type="default" r:id="rId734"/>
          <w:footerReference w:type="default" r:id="rId735"/>
          <w:pgSz w:w="9360" w:h="13041"/>
          <w:pgMar w:top="1014" w:right="0" w:bottom="538" w:left="595" w:header="560" w:footer="315" w:gutter="0"/>
        </w:sectPr>
        <w:rPr/>
      </w:pPr>
    </w:p>
    <w:p>
      <w:pPr>
        <w:spacing w:before="4" w:line="230" w:lineRule="auto"/>
        <w:rPr>
          <w:rFonts w:ascii="SimSun" w:hAnsi="SimSun" w:eastAsia="SimSun" w:cs="SimSun"/>
          <w:sz w:val="18"/>
          <w:szCs w:val="18"/>
        </w:rPr>
      </w:pPr>
      <w:r>
        <w:drawing>
          <wp:anchor distT="0" distB="0" distL="0" distR="0" simplePos="0" relativeHeight="256362496" behindDoc="1" locked="0" layoutInCell="1" allowOverlap="1">
            <wp:simplePos x="0" y="0"/>
            <wp:positionH relativeFrom="column">
              <wp:posOffset>3771200</wp:posOffset>
            </wp:positionH>
            <wp:positionV relativeFrom="paragraph">
              <wp:posOffset>6149</wp:posOffset>
            </wp:positionV>
            <wp:extent cx="559117" cy="139445"/>
            <wp:effectExtent l="0" t="0" r="0" b="0"/>
            <wp:wrapNone/>
            <wp:docPr id="948" name="IM 948"/>
            <wp:cNvGraphicFramePr/>
            <a:graphic>
              <a:graphicData uri="http://schemas.openxmlformats.org/drawingml/2006/picture">
                <pic:pic>
                  <pic:nvPicPr>
                    <pic:cNvPr id="948" name="IM 94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工知能まで、オープンソースの技術や</w:t>
      </w:r>
      <w:r>
        <w:rPr>
          <w:rFonts w:ascii="SimSun" w:hAnsi="SimSun" w:eastAsia="SimSun" w:cs="SimSun"/>
          <w:sz w:val="18"/>
          <w:szCs w:val="18"/>
          <w:color w:val="231F20"/>
          <w:spacing w:val="1"/>
        </w:rPr>
        <w:t>プロジェクトが花開き、ますます豊富で多様になっています。</w:t>
      </w:r>
    </w:p>
    <w:p>
      <w:pPr>
        <w:ind w:right="150" w:firstLine="30"/>
        <w:spacing w:before="120" w:line="356" w:lineRule="auto"/>
        <w:rPr>
          <w:rFonts w:ascii="SimSun" w:hAnsi="SimSun" w:eastAsia="SimSun" w:cs="SimSun"/>
          <w:sz w:val="18"/>
          <w:szCs w:val="18"/>
        </w:rPr>
      </w:pPr>
      <w:r>
        <w:rPr>
          <w:rFonts w:ascii="SimSun" w:hAnsi="SimSun" w:eastAsia="SimSun" w:cs="SimSun"/>
          <w:sz w:val="18"/>
          <w:szCs w:val="18"/>
          <w:color w:val="231F20"/>
          <w:spacing w:val="1"/>
        </w:rPr>
        <w:t>このような流れを受けて、</w:t>
      </w:r>
      <w:r>
        <w:rPr>
          <w:rFonts w:ascii="Arial" w:hAnsi="Arial" w:eastAsia="Arial" w:cs="Arial"/>
          <w:sz w:val="18"/>
          <w:szCs w:val="18"/>
          <w:color w:val="231F20"/>
          <w:spacing w:val="1"/>
        </w:rPr>
        <w:t>2008</w:t>
      </w:r>
      <w:r>
        <w:rPr>
          <w:rFonts w:ascii="MS Mincho" w:hAnsi="MS Mincho" w:eastAsia="MS Mincho" w:cs="MS Mincho"/>
          <w:sz w:val="18"/>
          <w:szCs w:val="18"/>
          <w:color w:val="231F20"/>
          <w:spacing w:val="1"/>
        </w:rPr>
        <w:t>年以降、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中</w:t>
      </w:r>
      <w:r>
        <w:rPr>
          <w:rFonts w:ascii="SimSun" w:hAnsi="SimSun" w:eastAsia="SimSun" w:cs="SimSun"/>
          <w:sz w:val="18"/>
          <w:szCs w:val="18"/>
          <w:color w:val="231F20"/>
        </w:rPr>
        <w:t>国でも第2世代のオープンソースコミュニティが誕生し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てい</w:t>
      </w:r>
      <w:r>
        <w:rPr>
          <w:rFonts w:ascii="SimSun" w:hAnsi="SimSun" w:eastAsia="SimSun" w:cs="SimSun"/>
          <w:sz w:val="18"/>
          <w:szCs w:val="18"/>
          <w:color w:val="231F20"/>
          <w:spacing w:val="2"/>
        </w:rPr>
        <w:t>ます。第一世代の教訓から学んだ第二世代のコミュニティは、通常、コミュニティの単独また</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は</w:t>
      </w:r>
      <w:r>
        <w:rPr>
          <w:rFonts w:ascii="SimSun" w:hAnsi="SimSun" w:eastAsia="SimSun" w:cs="SimSun"/>
          <w:sz w:val="18"/>
          <w:szCs w:val="18"/>
          <w:color w:val="231F20"/>
          <w:spacing w:val="6"/>
        </w:rPr>
        <w:t>最</w:t>
      </w:r>
      <w:r>
        <w:rPr>
          <w:rFonts w:ascii="SimSun" w:hAnsi="SimSun" w:eastAsia="SimSun" w:cs="SimSun"/>
          <w:sz w:val="18"/>
          <w:szCs w:val="18"/>
          <w:color w:val="231F20"/>
          <w:spacing w:val="4"/>
        </w:rPr>
        <w:t>大のスポンサーとして機能する企業の特定の製品を中心に、より集中的かつ実用的です。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そ</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のよ</w:t>
      </w:r>
      <w:r>
        <w:rPr>
          <w:rFonts w:ascii="SimSun" w:hAnsi="SimSun" w:eastAsia="SimSun" w:cs="SimSun"/>
          <w:sz w:val="18"/>
          <w:szCs w:val="18"/>
          <w:color w:val="231F20"/>
        </w:rPr>
        <w:t>うなコミュニティには、Deep</w:t>
      </w:r>
      <w:r>
        <w:rPr>
          <w:rFonts w:ascii="SimSun" w:hAnsi="SimSun" w:eastAsia="SimSun" w:cs="SimSun"/>
          <w:sz w:val="18"/>
          <w:szCs w:val="18"/>
          <w:color w:val="231F20"/>
        </w:rPr>
        <w:t xml:space="preserve"> </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SimSun" w:hAnsi="SimSun" w:eastAsia="SimSun" w:cs="SimSun"/>
          <w:sz w:val="18"/>
          <w:szCs w:val="18"/>
          <w:color w:val="231F20"/>
        </w:rPr>
        <w:t>コミュニティ、</w:t>
      </w:r>
      <w:r>
        <w:rPr>
          <w:rFonts w:ascii="Arial" w:hAnsi="Arial" w:eastAsia="Arial" w:cs="Arial"/>
          <w:sz w:val="18"/>
          <w:szCs w:val="18"/>
          <w:color w:val="231F20"/>
        </w:rPr>
        <w:t>Ubuntu</w:t>
      </w:r>
      <w:r>
        <w:rPr>
          <w:rFonts w:ascii="Arial" w:hAnsi="Arial" w:eastAsia="Arial" w:cs="Arial"/>
          <w:sz w:val="18"/>
          <w:szCs w:val="18"/>
          <w:color w:val="231F20"/>
        </w:rPr>
        <w:t xml:space="preserve"> </w:t>
      </w:r>
      <w:r>
        <w:rPr>
          <w:rFonts w:ascii="SimSun" w:hAnsi="SimSun" w:eastAsia="SimSun" w:cs="SimSun"/>
          <w:sz w:val="18"/>
          <w:szCs w:val="18"/>
          <w:color w:val="231F20"/>
        </w:rPr>
        <w:t>Kirinコミュニティ、Longxinクラブ、</w:t>
      </w:r>
      <w:r>
        <w:rPr>
          <w:rFonts w:ascii="SimSun" w:hAnsi="SimSun" w:eastAsia="SimSun" w:cs="SimSun"/>
          <w:sz w:val="18"/>
          <w:szCs w:val="18"/>
          <w:color w:val="231F20"/>
        </w:rPr>
        <w:t xml:space="preserve"> </w:t>
      </w:r>
      <w:r>
        <w:rPr>
          <w:rFonts w:ascii="Arial" w:hAnsi="Arial" w:eastAsia="Arial" w:cs="Arial"/>
          <w:sz w:val="18"/>
          <w:szCs w:val="18"/>
          <w:color w:val="231F20"/>
        </w:rPr>
        <w:t>OpenEuler</w:t>
      </w:r>
      <w:r>
        <w:rPr>
          <w:rFonts w:ascii="SimSun" w:hAnsi="SimSun" w:eastAsia="SimSun" w:cs="SimSun"/>
          <w:sz w:val="18"/>
          <w:szCs w:val="18"/>
          <w:color w:val="231F20"/>
          <w:spacing w:val="6"/>
        </w:rPr>
        <w:t>コミュニ</w:t>
      </w:r>
      <w:r>
        <w:rPr>
          <w:rFonts w:ascii="SimSun" w:hAnsi="SimSun" w:eastAsia="SimSun" w:cs="SimSun"/>
          <w:sz w:val="18"/>
          <w:szCs w:val="18"/>
          <w:color w:val="231F20"/>
          <w:spacing w:val="3"/>
        </w:rPr>
        <w:t>ティなどがあります。これらのコミュニティの設立チームは、一般的にグロー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バル</w:t>
      </w:r>
      <w:r>
        <w:rPr>
          <w:rFonts w:ascii="SimSun" w:hAnsi="SimSun" w:eastAsia="SimSun" w:cs="SimSun"/>
          <w:sz w:val="18"/>
          <w:szCs w:val="18"/>
          <w:color w:val="231F20"/>
          <w:spacing w:val="7"/>
        </w:rPr>
        <w:t>な</w:t>
      </w:r>
      <w:r>
        <w:rPr>
          <w:rFonts w:ascii="SimSun" w:hAnsi="SimSun" w:eastAsia="SimSun" w:cs="SimSun"/>
          <w:sz w:val="18"/>
          <w:szCs w:val="18"/>
          <w:color w:val="231F20"/>
          <w:spacing w:val="6"/>
        </w:rPr>
        <w:t>オープンソースの視点を持ち、オープンソースエコシステムの発展における有名なテクノ</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ロジー企業</w:t>
      </w:r>
      <w:r>
        <w:rPr>
          <w:rFonts w:ascii="SimSun" w:hAnsi="SimSun" w:eastAsia="SimSun" w:cs="SimSun"/>
          <w:sz w:val="18"/>
          <w:szCs w:val="18"/>
          <w:color w:val="231F20"/>
          <w:spacing w:val="2"/>
        </w:rPr>
        <w:t>の役割も認識しています。</w:t>
      </w:r>
    </w:p>
    <w:p>
      <w:pPr>
        <w:sectPr>
          <w:headerReference w:type="default" r:id="rId737"/>
          <w:footerReference w:type="default" r:id="rId738"/>
          <w:pgSz w:w="9360" w:h="13041"/>
          <w:pgMar w:top="784" w:right="514" w:bottom="538" w:left="682"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89" w:firstLine="10"/>
        <w:spacing w:before="59" w:line="360" w:lineRule="auto"/>
        <w:rPr>
          <w:rFonts w:ascii="SimSun" w:hAnsi="SimSun" w:eastAsia="SimSun" w:cs="SimSun"/>
          <w:sz w:val="18"/>
          <w:szCs w:val="18"/>
        </w:rPr>
      </w:pPr>
      <w:r>
        <w:rPr>
          <w:rFonts w:ascii="SimSun" w:hAnsi="SimSun" w:eastAsia="SimSun" w:cs="SimSun"/>
          <w:sz w:val="18"/>
          <w:szCs w:val="18"/>
          <w:color w:val="231F20"/>
          <w:spacing w:val="10"/>
        </w:rPr>
        <w:t>オープンソ</w:t>
      </w:r>
      <w:r>
        <w:rPr>
          <w:rFonts w:ascii="SimSun" w:hAnsi="SimSun" w:eastAsia="SimSun" w:cs="SimSun"/>
          <w:sz w:val="18"/>
          <w:szCs w:val="18"/>
          <w:color w:val="231F20"/>
          <w:spacing w:val="5"/>
        </w:rPr>
        <w:t>ースコミュニティの中心的役割と企業との</w:t>
      </w:r>
      <w:r>
        <w:rPr>
          <w:rFonts w:ascii="SimSun" w:hAnsi="SimSun" w:eastAsia="SimSun" w:cs="SimSun"/>
          <w:sz w:val="18"/>
          <w:szCs w:val="18"/>
          <w:color w:val="231F20"/>
        </w:rPr>
        <w:t>Win</w:t>
      </w:r>
      <w:r>
        <w:rPr>
          <w:rFonts w:ascii="SimSun" w:hAnsi="SimSun" w:eastAsia="SimSun" w:cs="SimSun"/>
          <w:sz w:val="18"/>
          <w:szCs w:val="18"/>
          <w:color w:val="231F20"/>
          <w:spacing w:val="5"/>
        </w:rPr>
        <w:t>-</w:t>
      </w:r>
      <w:r>
        <w:rPr>
          <w:rFonts w:ascii="SimSun" w:hAnsi="SimSun" w:eastAsia="SimSun" w:cs="SimSun"/>
          <w:sz w:val="18"/>
          <w:szCs w:val="18"/>
          <w:color w:val="231F20"/>
        </w:rPr>
        <w:t>Win</w:t>
      </w:r>
      <w:r>
        <w:rPr>
          <w:rFonts w:ascii="SimSun" w:hAnsi="SimSun" w:eastAsia="SimSun" w:cs="SimSun"/>
          <w:sz w:val="18"/>
          <w:szCs w:val="18"/>
          <w:color w:val="231F20"/>
          <w:spacing w:val="5"/>
        </w:rPr>
        <w:t>のパートナーシップは、成長への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重</w:t>
      </w:r>
      <w:r>
        <w:rPr>
          <w:rFonts w:ascii="SimSun" w:hAnsi="SimSun" w:eastAsia="SimSun" w:cs="SimSun"/>
          <w:sz w:val="18"/>
          <w:szCs w:val="18"/>
          <w:color w:val="231F20"/>
          <w:spacing w:val="6"/>
        </w:rPr>
        <w:t>要な道であり、第2世代のコミュニティでは、オープンソースエバンジェリスト、マーケティ</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ング専</w:t>
      </w:r>
      <w:r>
        <w:rPr>
          <w:rFonts w:ascii="SimSun" w:hAnsi="SimSun" w:eastAsia="SimSun" w:cs="SimSun"/>
          <w:sz w:val="18"/>
          <w:szCs w:val="18"/>
          <w:color w:val="231F20"/>
          <w:spacing w:val="13"/>
        </w:rPr>
        <w:t>門</w:t>
      </w:r>
      <w:r>
        <w:rPr>
          <w:rFonts w:ascii="SimSun" w:hAnsi="SimSun" w:eastAsia="SimSun" w:cs="SimSun"/>
          <w:sz w:val="18"/>
          <w:szCs w:val="18"/>
          <w:color w:val="231F20"/>
          <w:spacing w:val="9"/>
        </w:rPr>
        <w:t>家、法律専門家をコミュニティのバックボーンとして意識的に取り込み始めています。</w:t>
      </w:r>
    </w:p>
    <w:p>
      <w:pPr>
        <w:ind w:left="84" w:right="111" w:firstLine="4"/>
        <w:spacing w:before="91" w:line="354" w:lineRule="auto"/>
        <w:rPr>
          <w:rFonts w:ascii="SimSun" w:hAnsi="SimSun" w:eastAsia="SimSun" w:cs="SimSun"/>
          <w:sz w:val="18"/>
          <w:szCs w:val="18"/>
        </w:rPr>
      </w:pPr>
      <w:r>
        <w:rPr>
          <w:rFonts w:ascii="SimSun" w:hAnsi="SimSun" w:eastAsia="SimSun" w:cs="SimSun"/>
          <w:sz w:val="18"/>
          <w:szCs w:val="18"/>
          <w:color w:val="231F20"/>
          <w:spacing w:val="6"/>
        </w:rPr>
        <w:t>近</w:t>
      </w:r>
      <w:r>
        <w:rPr>
          <w:rFonts w:ascii="SimSun" w:hAnsi="SimSun" w:eastAsia="SimSun" w:cs="SimSun"/>
          <w:sz w:val="18"/>
          <w:szCs w:val="18"/>
          <w:color w:val="231F20"/>
          <w:spacing w:val="5"/>
        </w:rPr>
        <w:t>年</w:t>
      </w:r>
      <w:r>
        <w:rPr>
          <w:rFonts w:ascii="SimSun" w:hAnsi="SimSun" w:eastAsia="SimSun" w:cs="SimSun"/>
          <w:sz w:val="18"/>
          <w:szCs w:val="18"/>
          <w:color w:val="231F20"/>
          <w:spacing w:val="3"/>
        </w:rPr>
        <w:t>、中国におけるモバイルインターネットやクラウドコンピューティング、</w:t>
      </w:r>
      <w:r>
        <w:rPr>
          <w:rFonts w:ascii="Arial" w:hAnsi="Arial" w:eastAsia="Arial" w:cs="Arial"/>
          <w:sz w:val="18"/>
          <w:szCs w:val="18"/>
          <w:color w:val="231F20"/>
        </w:rPr>
        <w:t>AI</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活況な発展に伴</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い</w:t>
      </w:r>
      <w:r>
        <w:rPr>
          <w:rFonts w:ascii="SimSun" w:hAnsi="SimSun" w:eastAsia="SimSun" w:cs="SimSun"/>
          <w:sz w:val="18"/>
          <w:szCs w:val="18"/>
          <w:color w:val="231F20"/>
          <w:spacing w:val="7"/>
        </w:rPr>
        <w:t>、中国国内でもオープンソースプロジェクトの開発者が多数現れ始め、国内のオープンソース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コミュニティは第3世代に突入しています。代表的なものとして、</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0"/>
        </w:rPr>
        <w:t>、</w:t>
      </w:r>
      <w:r>
        <w:rPr>
          <w:rFonts w:ascii="SimSun" w:hAnsi="SimSun" w:eastAsia="SimSun" w:cs="SimSun"/>
          <w:sz w:val="18"/>
          <w:szCs w:val="18"/>
          <w:color w:val="231F20"/>
        </w:rPr>
        <w:t>Open</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28"/>
        </w:rPr>
        <w:t>、</w:t>
      </w:r>
      <w:r>
        <w:rPr>
          <w:rFonts w:ascii="SimSun" w:hAnsi="SimSun" w:eastAsia="SimSun" w:cs="SimSun"/>
          <w:sz w:val="18"/>
          <w:szCs w:val="18"/>
          <w:color w:val="231F20"/>
        </w:rPr>
        <w:t>Mulan</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8"/>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28"/>
        </w:rPr>
        <w:t>、</w:t>
      </w:r>
      <w:r>
        <w:rPr>
          <w:rFonts w:ascii="Arial" w:hAnsi="Arial" w:eastAsia="Arial" w:cs="Arial"/>
          <w:sz w:val="18"/>
          <w:szCs w:val="18"/>
          <w:color w:val="231F20"/>
        </w:rPr>
        <w:t>GitCode</w:t>
      </w:r>
      <w:r>
        <w:rPr>
          <w:rFonts w:ascii="Arial" w:hAnsi="Arial" w:eastAsia="Arial" w:cs="Arial"/>
          <w:sz w:val="18"/>
          <w:szCs w:val="18"/>
          <w:color w:val="231F20"/>
          <w:spacing w:val="28"/>
        </w:rPr>
        <w:t xml:space="preserve"> </w:t>
      </w:r>
      <w:r>
        <w:rPr>
          <w:rFonts w:ascii="SimSun" w:hAnsi="SimSun" w:eastAsia="SimSun" w:cs="SimSun"/>
          <w:sz w:val="18"/>
          <w:szCs w:val="18"/>
          <w:color w:val="231F20"/>
          <w:spacing w:val="28"/>
        </w:rPr>
        <w:t>、</w:t>
      </w:r>
      <w:r>
        <w:rPr>
          <w:rFonts w:ascii="Arial" w:hAnsi="Arial" w:eastAsia="Arial" w:cs="Arial"/>
          <w:sz w:val="18"/>
          <w:szCs w:val="18"/>
          <w:color w:val="231F20"/>
        </w:rPr>
        <w:t>Trustie</w:t>
      </w:r>
      <w:r>
        <w:rPr>
          <w:rFonts w:ascii="Arial" w:hAnsi="Arial" w:eastAsia="Arial" w:cs="Arial"/>
          <w:sz w:val="18"/>
          <w:szCs w:val="18"/>
          <w:color w:val="231F20"/>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Community、</w:t>
      </w:r>
      <w:r>
        <w:rPr>
          <w:rFonts w:ascii="Arial" w:hAnsi="Arial" w:eastAsia="Arial" w:cs="Arial"/>
          <w:sz w:val="18"/>
          <w:szCs w:val="18"/>
          <w:color w:val="231F20"/>
          <w:spacing w:val="-1"/>
        </w:rPr>
        <w:t>OpenI</w:t>
      </w:r>
      <w:r>
        <w:rPr>
          <w:rFonts w:ascii="Arial" w:hAnsi="Arial" w:eastAsia="Arial" w:cs="Arial"/>
          <w:sz w:val="18"/>
          <w:szCs w:val="18"/>
          <w:color w:val="231F20"/>
          <w:spacing w:val="-1"/>
        </w:rPr>
        <w:t xml:space="preserve"> </w:t>
      </w:r>
      <w:r>
        <w:rPr>
          <w:rFonts w:ascii="SimSun" w:hAnsi="SimSun" w:eastAsia="SimSun" w:cs="SimSun"/>
          <w:sz w:val="18"/>
          <w:szCs w:val="18"/>
          <w:color w:val="231F20"/>
        </w:rPr>
        <w:t>Qiqi</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1"/>
        </w:rPr>
        <w:t>など。第3世代コミュニティの典型的な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特徴は</w:t>
      </w:r>
      <w:r>
        <w:rPr>
          <w:rFonts w:ascii="SimSun" w:hAnsi="SimSun" w:eastAsia="SimSun" w:cs="SimSun"/>
          <w:sz w:val="18"/>
          <w:szCs w:val="18"/>
          <w:color w:val="231F20"/>
          <w:spacing w:val="-1"/>
        </w:rPr>
        <w:t>、コミュニティの運営</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管理の面でより中立的でバランスが取れていること、さまざまなソ</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ースのオープンソースプロジェクトが多く含まれていることです。現在、中国の第三世代オープ</w:t>
      </w:r>
      <w:r>
        <w:rPr>
          <w:rFonts w:ascii="SimSun" w:hAnsi="SimSun" w:eastAsia="SimSun" w:cs="SimSun"/>
          <w:sz w:val="18"/>
          <w:szCs w:val="18"/>
          <w:color w:val="231F2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ソースコミュニティは、オープンソースのガバナンスやコミュニティ運営の面でまだ発展途上に</w:t>
      </w:r>
      <w:r>
        <w:rPr>
          <w:rFonts w:ascii="SimSun" w:hAnsi="SimSun" w:eastAsia="SimSun" w:cs="SimSun"/>
          <w:sz w:val="18"/>
          <w:szCs w:val="18"/>
          <w:color w:val="231F20"/>
        </w:rPr>
        <w:t>あ</w:t>
      </w:r>
    </w:p>
    <w:p>
      <w:pPr>
        <w:ind w:left="90" w:right="111" w:firstLine="43"/>
        <w:spacing w:line="360" w:lineRule="auto"/>
        <w:rPr>
          <w:rFonts w:ascii="SimSun" w:hAnsi="SimSun" w:eastAsia="SimSun" w:cs="SimSun"/>
          <w:sz w:val="18"/>
          <w:szCs w:val="18"/>
        </w:rPr>
      </w:pPr>
      <w:r>
        <w:rPr>
          <w:rFonts w:ascii="SimSun" w:hAnsi="SimSun" w:eastAsia="SimSun" w:cs="SimSun"/>
          <w:sz w:val="18"/>
          <w:szCs w:val="18"/>
          <w:color w:val="231F20"/>
          <w:spacing w:val="2"/>
        </w:rPr>
        <w:t>り、若い世代が多い。中立的な立場を維持し、多くのスポンサーや開発者との関係とのバラ</w:t>
      </w:r>
      <w:r>
        <w:rPr>
          <w:rFonts w:ascii="SimSun" w:hAnsi="SimSun" w:eastAsia="SimSun" w:cs="SimSun"/>
          <w:sz w:val="18"/>
          <w:szCs w:val="18"/>
          <w:color w:val="231F20"/>
          <w:spacing w:val="1"/>
        </w:rPr>
        <w:t>ン</w:t>
      </w:r>
      <w:r>
        <w:rPr>
          <w:rFonts w:ascii="SimSun" w:hAnsi="SimSun" w:eastAsia="SimSun" w:cs="SimSun"/>
          <w:sz w:val="18"/>
          <w:szCs w:val="18"/>
          <w:color w:val="231F20"/>
        </w:rPr>
        <w:t>スを</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取りながら、</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オープンソースガバナンスの専門家を集め、コミュニティ運営者の幹部を育成</w:t>
      </w:r>
      <w:r>
        <w:rPr>
          <w:rFonts w:ascii="SimSun" w:hAnsi="SimSun" w:eastAsia="SimSun" w:cs="SimSun"/>
          <w:sz w:val="18"/>
          <w:szCs w:val="18"/>
          <w:color w:val="231F20"/>
          <w:spacing w:val="2"/>
        </w:rPr>
        <w:t>す</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ことが、</w:t>
      </w:r>
      <w:r>
        <w:rPr>
          <w:rFonts w:ascii="SimSun" w:hAnsi="SimSun" w:eastAsia="SimSun" w:cs="SimSun"/>
          <w:sz w:val="18"/>
          <w:szCs w:val="18"/>
          <w:color w:val="231F20"/>
          <w:spacing w:val="5"/>
        </w:rPr>
        <w:t>現</w:t>
      </w:r>
      <w:r>
        <w:rPr>
          <w:rFonts w:ascii="SimSun" w:hAnsi="SimSun" w:eastAsia="SimSun" w:cs="SimSun"/>
          <w:sz w:val="18"/>
          <w:szCs w:val="18"/>
          <w:color w:val="231F20"/>
          <w:spacing w:val="4"/>
        </w:rPr>
        <w:t>在の第3世代コミュニティの主な課題となっています。</w:t>
      </w:r>
    </w:p>
    <w:p>
      <w:pPr>
        <w:ind w:left="119" w:right="147" w:hanging="35"/>
        <w:spacing w:before="90" w:line="354" w:lineRule="auto"/>
        <w:rPr>
          <w:rFonts w:ascii="SimSun" w:hAnsi="SimSun" w:eastAsia="SimSun" w:cs="SimSun"/>
          <w:sz w:val="18"/>
          <w:szCs w:val="18"/>
        </w:rPr>
      </w:pPr>
      <w:r>
        <w:rPr>
          <w:rFonts w:ascii="Arial" w:hAnsi="Arial" w:eastAsia="Arial" w:cs="Arial"/>
          <w:sz w:val="18"/>
          <w:szCs w:val="18"/>
          <w:color w:val="231F20"/>
          <w:spacing w:val="-4"/>
        </w:rPr>
        <w:t>20</w:t>
      </w:r>
      <w:r>
        <w:rPr>
          <w:rFonts w:ascii="Arial" w:hAnsi="Arial" w:eastAsia="Arial" w:cs="Arial"/>
          <w:sz w:val="18"/>
          <w:szCs w:val="18"/>
          <w:color w:val="231F20"/>
          <w:spacing w:val="-3"/>
        </w:rPr>
        <w:t>2</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4</w:t>
      </w:r>
      <w:r>
        <w:rPr>
          <w:rFonts w:ascii="SimSun" w:hAnsi="SimSun" w:eastAsia="SimSun" w:cs="SimSun"/>
          <w:sz w:val="18"/>
          <w:szCs w:val="18"/>
          <w:color w:val="231F20"/>
          <w:spacing w:val="-2"/>
        </w:rPr>
        <w:t>月、</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CSDN</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オープンアトミック</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オープンソース財団のゴールドドナーとなり、拡大す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ることで開発</w:t>
      </w:r>
      <w:r>
        <w:rPr>
          <w:rFonts w:ascii="SimSun" w:hAnsi="SimSun" w:eastAsia="SimSun" w:cs="SimSun"/>
          <w:sz w:val="18"/>
          <w:szCs w:val="18"/>
          <w:color w:val="231F20"/>
          <w:spacing w:val="-1"/>
        </w:rPr>
        <w:t>者向けサービス</w:t>
      </w:r>
    </w:p>
    <w:p>
      <w:pPr>
        <w:ind w:left="107" w:right="231" w:hanging="9"/>
        <w:spacing w:before="1" w:line="358" w:lineRule="auto"/>
        <w:rPr>
          <w:rFonts w:ascii="SimSun" w:hAnsi="SimSun" w:eastAsia="SimSun" w:cs="SimSun"/>
          <w:sz w:val="18"/>
          <w:szCs w:val="18"/>
        </w:rPr>
      </w:pPr>
      <w:r>
        <w:rPr>
          <w:rFonts w:ascii="SimSun" w:hAnsi="SimSun" w:eastAsia="SimSun" w:cs="SimSun"/>
          <w:sz w:val="18"/>
          <w:szCs w:val="18"/>
          <w:color w:val="231F20"/>
          <w:spacing w:val="2"/>
        </w:rPr>
        <w:t>(オープン</w:t>
      </w:r>
      <w:r>
        <w:rPr>
          <w:rFonts w:ascii="SimSun" w:hAnsi="SimSun" w:eastAsia="SimSun" w:cs="SimSun"/>
          <w:sz w:val="18"/>
          <w:szCs w:val="18"/>
          <w:color w:val="231F20"/>
          <w:spacing w:val="1"/>
        </w:rPr>
        <w:t>ソース知識ベース、トレーニング、ヘッドハンティング、コードホスティングプラット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フォーム、オープンソースプロジェクトインキュベ</w:t>
      </w:r>
      <w:r>
        <w:rPr>
          <w:rFonts w:ascii="SimSun" w:hAnsi="SimSun" w:eastAsia="SimSun" w:cs="SimSun"/>
          <w:sz w:val="18"/>
          <w:szCs w:val="18"/>
          <w:color w:val="231F20"/>
          <w:spacing w:val="1"/>
        </w:rPr>
        <w:t>ーション、オープンソースベンチャーキャピ</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タル)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、物理的にオープンソース業界の発展を促進し、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また積極的に</w:t>
      </w:r>
      <w:r>
        <w:rPr>
          <w:rFonts w:ascii="SimSun" w:hAnsi="SimSun" w:eastAsia="SimSun" w:cs="SimSun"/>
          <w:sz w:val="18"/>
          <w:szCs w:val="18"/>
          <w:color w:val="231F20"/>
          <w:spacing w:val="1"/>
        </w:rPr>
        <w:t>第三世代のオープンソース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コミュニティに変換されています</w:t>
      </w:r>
      <w:r>
        <w:rPr>
          <w:rFonts w:ascii="SimSun" w:hAnsi="SimSun" w:eastAsia="SimSun" w:cs="SimSun"/>
          <w:sz w:val="18"/>
          <w:szCs w:val="18"/>
          <w:color w:val="231F20"/>
          <w:spacing w:val="3"/>
        </w:rPr>
        <w:t>。</w:t>
      </w:r>
    </w:p>
    <w:p>
      <w:pPr>
        <w:ind w:left="84" w:right="146" w:firstLine="2"/>
        <w:spacing w:before="89" w:line="354" w:lineRule="auto"/>
        <w:tabs>
          <w:tab w:val="left" w:leader="empty" w:pos="213"/>
        </w:tabs>
        <w:jc w:val="right"/>
        <w:rPr>
          <w:rFonts w:ascii="SimSun" w:hAnsi="SimSun" w:eastAsia="SimSun" w:cs="SimSun"/>
          <w:sz w:val="18"/>
          <w:szCs w:val="18"/>
        </w:rPr>
      </w:pPr>
      <w:r>
        <w:rPr>
          <w:rFonts w:ascii="SimSun" w:hAnsi="SimSun" w:eastAsia="SimSun" w:cs="SimSun"/>
          <w:sz w:val="18"/>
          <w:szCs w:val="18"/>
          <w:color w:val="231F20"/>
          <w:spacing w:val="28"/>
        </w:rPr>
        <w:t>企業</w:t>
      </w:r>
      <w:r>
        <w:rPr>
          <w:rFonts w:ascii="SimSun" w:hAnsi="SimSun" w:eastAsia="SimSun" w:cs="SimSun"/>
          <w:sz w:val="18"/>
          <w:szCs w:val="18"/>
          <w:color w:val="231F20"/>
          <w:spacing w:val="17"/>
        </w:rPr>
        <w:t>主</w:t>
      </w:r>
      <w:r>
        <w:rPr>
          <w:rFonts w:ascii="SimSun" w:hAnsi="SimSun" w:eastAsia="SimSun" w:cs="SimSun"/>
          <w:sz w:val="18"/>
          <w:szCs w:val="18"/>
          <w:color w:val="231F20"/>
          <w:spacing w:val="14"/>
        </w:rPr>
        <w:t>導の第二世代コミュニティは、第三世代コミュニティ</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(国際的なオープンソースコミ</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ュニ</w:t>
      </w:r>
      <w:r>
        <w:rPr>
          <w:rFonts w:ascii="SimSun" w:hAnsi="SimSun" w:eastAsia="SimSun" w:cs="SimSun"/>
          <w:sz w:val="18"/>
          <w:szCs w:val="18"/>
          <w:color w:val="231F20"/>
          <w:spacing w:val="9"/>
        </w:rPr>
        <w:t>テ</w:t>
      </w:r>
      <w:r>
        <w:rPr>
          <w:rFonts w:ascii="SimSun" w:hAnsi="SimSun" w:eastAsia="SimSun" w:cs="SimSun"/>
          <w:sz w:val="18"/>
          <w:szCs w:val="18"/>
          <w:color w:val="231F20"/>
          <w:spacing w:val="8"/>
        </w:rPr>
        <w:t>ィやオープンソース財団を含む</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)と積極的に協力し、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ファーウェイがオープンソース</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MS Mincho" w:hAnsi="MS Mincho" w:eastAsia="MS Mincho" w:cs="MS Mincho"/>
          <w:sz w:val="18"/>
          <w:szCs w:val="18"/>
          <w:color w:val="231F20"/>
        </w:rPr>
        <w:tab/>
      </w:r>
      <w:r>
        <w:rPr>
          <w:rFonts w:ascii="MS Mincho" w:hAnsi="MS Mincho" w:eastAsia="MS Mincho" w:cs="MS Mincho"/>
          <w:sz w:val="18"/>
          <w:szCs w:val="18"/>
          <w:color w:val="231F20"/>
          <w:spacing w:val="22"/>
        </w:rPr>
        <w:t>(</w:t>
      </w:r>
      <w:r>
        <w:rPr>
          <w:rFonts w:ascii="Arial" w:hAnsi="Arial" w:eastAsia="Arial" w:cs="Arial"/>
          <w:sz w:val="18"/>
          <w:szCs w:val="18"/>
          <w:color w:val="231F20"/>
        </w:rPr>
        <w:t>openEuler</w:t>
      </w:r>
      <w:r>
        <w:rPr>
          <w:rFonts w:ascii="MS Mincho" w:hAnsi="MS Mincho" w:eastAsia="MS Mincho" w:cs="MS Mincho"/>
          <w:sz w:val="18"/>
          <w:szCs w:val="18"/>
          <w:color w:val="231F20"/>
          <w:spacing w:val="17"/>
        </w:rPr>
        <w:t>)</w:t>
      </w:r>
      <w:r>
        <w:rPr>
          <w:rFonts w:ascii="MS Mincho" w:hAnsi="MS Mincho" w:eastAsia="MS Mincho" w:cs="MS Mincho"/>
          <w:sz w:val="18"/>
          <w:szCs w:val="18"/>
          <w:color w:val="231F20"/>
          <w:spacing w:val="11"/>
        </w:rPr>
        <w:t>を</w:t>
      </w:r>
      <w:r>
        <w:rPr>
          <w:rFonts w:ascii="SimSun" w:hAnsi="SimSun" w:eastAsia="SimSun" w:cs="SimSun"/>
          <w:sz w:val="18"/>
          <w:szCs w:val="18"/>
          <w:color w:val="231F20"/>
          <w:spacing w:val="11"/>
        </w:rPr>
        <w:t>オープンソース財団</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1"/>
        </w:rPr>
        <w:t>に寄付するなど、</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さまざまな形でオープンソー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スの</w:t>
      </w:r>
      <w:r>
        <w:rPr>
          <w:rFonts w:ascii="SimSun" w:hAnsi="SimSun" w:eastAsia="SimSun" w:cs="SimSun"/>
          <w:sz w:val="18"/>
          <w:szCs w:val="18"/>
          <w:color w:val="231F20"/>
          <w:spacing w:val="6"/>
        </w:rPr>
        <w:t>寄付や新しいプロジェクトの立ち上げを通じて第三世代コミュニティへの統合を進めていま</w:t>
      </w:r>
      <w:r>
        <w:rPr>
          <w:rFonts w:ascii="SimSun" w:hAnsi="SimSun" w:eastAsia="SimSun" w:cs="SimSun"/>
          <w:sz w:val="18"/>
          <w:szCs w:val="18"/>
          <w:color w:val="231F20"/>
        </w:rPr>
        <w:t xml:space="preserve"> </w:t>
      </w:r>
      <w:r>
        <w:rPr>
          <w:rFonts w:ascii="SimSun" w:hAnsi="SimSun" w:eastAsia="SimSun" w:cs="SimSun"/>
          <w:sz w:val="18"/>
          <w:szCs w:val="18"/>
          <w:color w:val="231F20"/>
          <w:spacing w:val="24"/>
        </w:rPr>
        <w:t>す</w:t>
      </w:r>
      <w:r>
        <w:rPr>
          <w:rFonts w:ascii="SimSun" w:hAnsi="SimSun" w:eastAsia="SimSun" w:cs="SimSun"/>
          <w:sz w:val="18"/>
          <w:szCs w:val="18"/>
          <w:color w:val="231F20"/>
          <w:spacing w:val="13"/>
        </w:rPr>
        <w:t>。</w:t>
      </w:r>
      <w:r>
        <w:rPr>
          <w:rFonts w:ascii="SimSun" w:hAnsi="SimSun" w:eastAsia="SimSun" w:cs="SimSun"/>
          <w:sz w:val="18"/>
          <w:szCs w:val="18"/>
          <w:color w:val="231F20"/>
          <w:spacing w:val="12"/>
        </w:rPr>
        <w:t>例えば、ファーウェイはオープンソースの</w:t>
      </w:r>
      <w:r>
        <w:rPr>
          <w:rFonts w:ascii="SimSun" w:hAnsi="SimSun" w:eastAsia="SimSun" w:cs="SimSun"/>
          <w:sz w:val="18"/>
          <w:szCs w:val="18"/>
          <w:color w:val="231F20"/>
        </w:rPr>
        <w:t>Euler</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w:t>
      </w:r>
      <w:r>
        <w:rPr>
          <w:rFonts w:ascii="SimSun" w:hAnsi="SimSun" w:eastAsia="SimSun" w:cs="SimSun"/>
          <w:sz w:val="18"/>
          <w:szCs w:val="18"/>
          <w:color w:val="231F20"/>
        </w:rPr>
        <w:t>openEuler</w:t>
      </w:r>
      <w:r>
        <w:rPr>
          <w:rFonts w:ascii="SimSun" w:hAnsi="SimSun" w:eastAsia="SimSun" w:cs="SimSun"/>
          <w:sz w:val="18"/>
          <w:szCs w:val="18"/>
          <w:color w:val="231F20"/>
          <w:spacing w:val="12"/>
        </w:rPr>
        <w:t>)を</w:t>
      </w:r>
      <w:r>
        <w:rPr>
          <w:rFonts w:ascii="SimSun" w:hAnsi="SimSun" w:eastAsia="SimSun" w:cs="SimSun"/>
          <w:sz w:val="18"/>
          <w:szCs w:val="18"/>
          <w:color w:val="231F20"/>
        </w:rPr>
        <w:t>Open</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9"/>
        </w:rPr>
        <w:t>に</w:t>
      </w:r>
      <w:r>
        <w:rPr>
          <w:rFonts w:ascii="SimSun" w:hAnsi="SimSun" w:eastAsia="SimSun" w:cs="SimSun"/>
          <w:sz w:val="18"/>
          <w:szCs w:val="18"/>
          <w:color w:val="231F20"/>
          <w:spacing w:val="18"/>
        </w:rPr>
        <w:t>、</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Ctrip</w:t>
      </w:r>
      <w:r>
        <w:rPr>
          <w:rFonts w:ascii="SimSun" w:hAnsi="SimSun" w:eastAsia="SimSun" w:cs="SimSun"/>
          <w:sz w:val="18"/>
          <w:szCs w:val="18"/>
          <w:color w:val="231F20"/>
          <w:spacing w:val="18"/>
        </w:rPr>
        <w:t>は</w:t>
      </w:r>
      <w:r>
        <w:rPr>
          <w:rFonts w:ascii="Arial" w:hAnsi="Arial" w:eastAsia="Arial" w:cs="Arial"/>
          <w:sz w:val="18"/>
          <w:szCs w:val="18"/>
          <w:color w:val="231F20"/>
        </w:rPr>
        <w:t>Apollo</w:t>
      </w:r>
      <w:r>
        <w:rPr>
          <w:rFonts w:ascii="MS Mincho" w:hAnsi="MS Mincho" w:eastAsia="MS Mincho" w:cs="MS Mincho"/>
          <w:sz w:val="18"/>
          <w:szCs w:val="18"/>
          <w:color w:val="231F20"/>
          <w:spacing w:val="18"/>
        </w:rPr>
        <w:t>プロジェクトを</w:t>
      </w:r>
      <w:r>
        <w:rPr>
          <w:rFonts w:ascii="Arial" w:hAnsi="Arial" w:eastAsia="Arial" w:cs="Arial"/>
          <w:sz w:val="18"/>
          <w:szCs w:val="18"/>
          <w:color w:val="231F20"/>
        </w:rPr>
        <w:t>Apollo</w:t>
      </w:r>
      <w:r>
        <w:rPr>
          <w:rFonts w:ascii="SimSun" w:hAnsi="SimSun" w:eastAsia="SimSun" w:cs="SimSun"/>
          <w:sz w:val="18"/>
          <w:szCs w:val="18"/>
          <w:color w:val="231F20"/>
          <w:spacing w:val="18"/>
        </w:rPr>
        <w:t>オープンソースコミュニティに、バイド</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ゥ</w:t>
      </w:r>
      <w:r>
        <w:rPr>
          <w:rFonts w:ascii="SimSun" w:hAnsi="SimSun" w:eastAsia="SimSun" w:cs="SimSun"/>
          <w:sz w:val="18"/>
          <w:szCs w:val="18"/>
          <w:color w:val="231F20"/>
          <w:spacing w:val="7"/>
        </w:rPr>
        <w:t>は</w:t>
      </w:r>
      <w:r>
        <w:rPr>
          <w:rFonts w:ascii="Arial" w:hAnsi="Arial" w:eastAsia="Arial" w:cs="Arial"/>
          <w:sz w:val="18"/>
          <w:szCs w:val="18"/>
          <w:color w:val="231F20"/>
        </w:rPr>
        <w:t>HugeGraph</w:t>
      </w:r>
      <w:r>
        <w:rPr>
          <w:rFonts w:ascii="SimSun" w:hAnsi="SimSun" w:eastAsia="SimSun" w:cs="SimSun"/>
          <w:sz w:val="18"/>
          <w:szCs w:val="18"/>
          <w:color w:val="231F20"/>
          <w:spacing w:val="6"/>
        </w:rPr>
        <w:t>グラフデータベースを</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6"/>
        </w:rPr>
        <w:t>に、ファーウェイはオープン</w:t>
      </w:r>
    </w:p>
    <w:p>
      <w:pPr>
        <w:ind w:left="94" w:right="150" w:firstLine="26"/>
        <w:spacing w:line="370" w:lineRule="auto"/>
        <w:rPr>
          <w:rFonts w:ascii="SimSun" w:hAnsi="SimSun" w:eastAsia="SimSun" w:cs="SimSun"/>
          <w:sz w:val="18"/>
          <w:szCs w:val="18"/>
        </w:rPr>
      </w:pPr>
      <w:r>
        <w:rPr>
          <w:rFonts w:ascii="SimSun" w:hAnsi="SimSun" w:eastAsia="SimSun" w:cs="SimSun"/>
          <w:sz w:val="18"/>
          <w:szCs w:val="18"/>
          <w:color w:val="231F20"/>
          <w:spacing w:val="18"/>
        </w:rPr>
        <w:t>ソース</w:t>
      </w:r>
      <w:r>
        <w:rPr>
          <w:rFonts w:ascii="SimSun" w:hAnsi="SimSun" w:eastAsia="SimSun" w:cs="SimSun"/>
          <w:sz w:val="18"/>
          <w:szCs w:val="18"/>
          <w:color w:val="231F20"/>
          <w:spacing w:val="12"/>
        </w:rPr>
        <w:t>の</w:t>
      </w:r>
      <w:r>
        <w:rPr>
          <w:rFonts w:ascii="SimSun" w:hAnsi="SimSun" w:eastAsia="SimSun" w:cs="SimSun"/>
          <w:sz w:val="18"/>
          <w:szCs w:val="18"/>
          <w:color w:val="231F20"/>
          <w:spacing w:val="9"/>
        </w:rPr>
        <w:t>クラウドネイティブ</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マルチクラウドコンテナオーケストレーションプロジェクト</w:t>
      </w:r>
      <w:r>
        <w:rPr>
          <w:rFonts w:ascii="SimSun" w:hAnsi="SimSun" w:eastAsia="SimSun" w:cs="SimSun"/>
          <w:sz w:val="18"/>
          <w:szCs w:val="18"/>
          <w:color w:val="231F20"/>
        </w:rPr>
        <w:t xml:space="preserve"> </w:t>
      </w:r>
      <w:r>
        <w:rPr>
          <w:rFonts w:ascii="Arial" w:hAnsi="Arial" w:eastAsia="Arial" w:cs="Arial"/>
          <w:sz w:val="18"/>
          <w:szCs w:val="18"/>
          <w:color w:val="231F20"/>
        </w:rPr>
        <w:t>Karmada</w:t>
      </w:r>
      <w:r>
        <w:rPr>
          <w:rFonts w:ascii="MS Mincho" w:hAnsi="MS Mincho" w:eastAsia="MS Mincho" w:cs="MS Mincho"/>
          <w:sz w:val="18"/>
          <w:szCs w:val="18"/>
          <w:color w:val="231F20"/>
          <w:spacing w:val="12"/>
        </w:rPr>
        <w:t>を</w:t>
      </w:r>
      <w:r>
        <w:rPr>
          <w:rFonts w:ascii="Arial" w:hAnsi="Arial" w:eastAsia="Arial" w:cs="Arial"/>
          <w:sz w:val="18"/>
          <w:szCs w:val="18"/>
          <w:color w:val="231F20"/>
        </w:rPr>
        <w:t>CNCF</w:t>
      </w:r>
      <w:r>
        <w:rPr>
          <w:rFonts w:ascii="MS Mincho" w:hAnsi="MS Mincho" w:eastAsia="MS Mincho" w:cs="MS Mincho"/>
          <w:sz w:val="18"/>
          <w:szCs w:val="18"/>
          <w:color w:val="231F20"/>
          <w:spacing w:val="12"/>
        </w:rPr>
        <w:t>に</w:t>
      </w:r>
      <w:r>
        <w:rPr>
          <w:rFonts w:ascii="SimSun" w:hAnsi="SimSun" w:eastAsia="SimSun" w:cs="SimSun"/>
          <w:sz w:val="18"/>
          <w:szCs w:val="18"/>
          <w:color w:val="231F20"/>
          <w:spacing w:val="12"/>
        </w:rPr>
        <w:t>寄贈しています。</w:t>
      </w:r>
    </w:p>
    <w:p>
      <w:pPr>
        <w:sectPr>
          <w:headerReference w:type="default" r:id="rId739"/>
          <w:footerReference w:type="default" r:id="rId740"/>
          <w:pgSz w:w="9360" w:h="13041"/>
          <w:pgMar w:top="1014" w:right="516" w:bottom="538" w:left="595" w:header="560" w:footer="315" w:gutter="0"/>
        </w:sectPr>
        <w:rPr/>
      </w:pPr>
    </w:p>
    <w:p>
      <w:pPr>
        <w:ind w:left="1"/>
        <w:spacing w:before="170" w:line="220" w:lineRule="auto"/>
        <w:outlineLvl w:val="1"/>
        <w:rPr>
          <w:rFonts w:ascii="PMingLiU" w:hAnsi="PMingLiU" w:eastAsia="PMingLiU" w:cs="PMingLiU"/>
          <w:sz w:val="24"/>
          <w:szCs w:val="24"/>
        </w:rPr>
      </w:pPr>
      <w:bookmarkStart w:name="_bookmark21" w:id="21"/>
      <w:bookmarkEnd w:id="21"/>
      <w:r>
        <w:rPr>
          <w:rFonts w:ascii="Arial" w:hAnsi="Arial" w:eastAsia="Arial" w:cs="Arial"/>
          <w:sz w:val="24"/>
          <w:szCs w:val="24"/>
          <w:color w:val="231F20"/>
          <w:spacing w:val="-2"/>
        </w:rPr>
        <w:t>4.2</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現在のオープンソース</w:t>
      </w:r>
      <w:r>
        <w:rPr>
          <w:rFonts w:ascii="PMingLiU" w:hAnsi="PMingLiU" w:eastAsia="PMingLiU" w:cs="PMingLiU"/>
          <w:sz w:val="24"/>
          <w:szCs w:val="24"/>
          <w:color w:val="231F20"/>
          <w:spacing w:val="-1"/>
        </w:rPr>
        <w:t>コミュニティの特徴</w:t>
      </w:r>
    </w:p>
    <w:p>
      <w:pPr>
        <w:spacing w:line="253" w:lineRule="auto"/>
        <w:rPr>
          <w:rFonts w:ascii="Arial"/>
          <w:sz w:val="21"/>
        </w:rPr>
      </w:pPr>
      <w:r/>
    </w:p>
    <w:p>
      <w:pPr>
        <w:ind w:left="20" w:right="520" w:firstLine="1"/>
        <w:spacing w:before="58" w:line="359" w:lineRule="auto"/>
        <w:rPr>
          <w:rFonts w:ascii="SimSun" w:hAnsi="SimSun" w:eastAsia="SimSun" w:cs="SimSun"/>
          <w:sz w:val="18"/>
          <w:szCs w:val="18"/>
        </w:rPr>
      </w:pPr>
      <w:r>
        <w:rPr>
          <w:rFonts w:ascii="SimSun" w:hAnsi="SimSun" w:eastAsia="SimSun" w:cs="SimSun"/>
          <w:sz w:val="18"/>
          <w:szCs w:val="18"/>
          <w:color w:val="231F20"/>
          <w:spacing w:val="1"/>
        </w:rPr>
        <w:t>中国オープンソースソフトウェアアライアンスの不完全な統計によると、2022年</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月現在、</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中</w:t>
      </w:r>
      <w:r>
        <w:rPr>
          <w:rFonts w:ascii="SimSun" w:hAnsi="SimSun" w:eastAsia="SimSun" w:cs="SimSun"/>
          <w:sz w:val="18"/>
          <w:szCs w:val="18"/>
          <w:color w:val="231F20"/>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5"/>
        </w:rPr>
        <w:t>は</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プロジェクト型コミュニティ、ユーザー型コミュニティ、サービス型コミュニティの3つ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のカテゴリーに要約される</w:t>
      </w:r>
      <w:r>
        <w:rPr>
          <w:rFonts w:ascii="Arial" w:hAnsi="Arial" w:eastAsia="Arial" w:cs="Arial"/>
          <w:sz w:val="18"/>
          <w:szCs w:val="18"/>
          <w:color w:val="231F20"/>
          <w:spacing w:val="4"/>
        </w:rPr>
        <w:t>500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様々なタイプのオープンソースコミュニティがあり、</w:t>
      </w:r>
      <w:r>
        <w:rPr>
          <w:rFonts w:ascii="SimSun" w:hAnsi="SimSun" w:eastAsia="SimSun" w:cs="SimSun"/>
          <w:sz w:val="18"/>
          <w:szCs w:val="18"/>
          <w:color w:val="231F20"/>
          <w:spacing w:val="1"/>
        </w:rPr>
        <w:t>プ</w:t>
      </w:r>
      <w:r>
        <w:rPr>
          <w:rFonts w:ascii="SimSun" w:hAnsi="SimSun" w:eastAsia="SimSun" w:cs="SimSun"/>
          <w:sz w:val="18"/>
          <w:szCs w:val="18"/>
          <w:color w:val="231F20"/>
        </w:rPr>
        <w:t>ロ</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ジェク</w:t>
      </w:r>
      <w:r>
        <w:rPr>
          <w:rFonts w:ascii="SimSun" w:hAnsi="SimSun" w:eastAsia="SimSun" w:cs="SimSun"/>
          <w:sz w:val="18"/>
          <w:szCs w:val="18"/>
          <w:color w:val="231F20"/>
          <w:spacing w:val="5"/>
        </w:rPr>
        <w:t>ト</w:t>
      </w:r>
      <w:r>
        <w:rPr>
          <w:rFonts w:ascii="SimSun" w:hAnsi="SimSun" w:eastAsia="SimSun" w:cs="SimSun"/>
          <w:sz w:val="18"/>
          <w:szCs w:val="18"/>
          <w:color w:val="231F20"/>
          <w:spacing w:val="4"/>
        </w:rPr>
        <w:t>型コミュニティが最も顕著な割合で成長しているとのことです。</w:t>
      </w:r>
    </w:p>
    <w:p>
      <w:pPr>
        <w:ind w:left="24" w:right="444" w:hanging="7"/>
        <w:spacing w:before="94" w:line="363" w:lineRule="auto"/>
        <w:rPr>
          <w:rFonts w:ascii="SimSun" w:hAnsi="SimSun" w:eastAsia="SimSun" w:cs="SimSun"/>
          <w:sz w:val="18"/>
          <w:szCs w:val="18"/>
        </w:rPr>
      </w:pPr>
      <w:r>
        <w:rPr>
          <w:rFonts w:ascii="SimSun" w:hAnsi="SimSun" w:eastAsia="SimSun" w:cs="SimSun"/>
          <w:sz w:val="18"/>
          <w:szCs w:val="18"/>
          <w:color w:val="231F20"/>
          <w:spacing w:val="6"/>
        </w:rPr>
        <w:t>オープンソースコミ</w:t>
      </w:r>
      <w:r>
        <w:rPr>
          <w:rFonts w:ascii="SimSun" w:hAnsi="SimSun" w:eastAsia="SimSun" w:cs="SimSun"/>
          <w:sz w:val="18"/>
          <w:szCs w:val="18"/>
          <w:color w:val="231F20"/>
          <w:spacing w:val="3"/>
        </w:rPr>
        <w:t>ュニティの中には、開発者の規模や開発者の共同作業への参加レベルにおい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て非常に大きな規模に成長し、コミュニティ生態系において大きな成果を上げているものがあ</w:t>
      </w:r>
      <w:r>
        <w:rPr>
          <w:rFonts w:ascii="SimSun" w:hAnsi="SimSun" w:eastAsia="SimSun" w:cs="SimSun"/>
          <w:sz w:val="18"/>
          <w:szCs w:val="18"/>
          <w:color w:val="231F20"/>
        </w:rPr>
        <w:t>り</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ま</w:t>
      </w:r>
      <w:r>
        <w:rPr>
          <w:rFonts w:ascii="SimSun" w:hAnsi="SimSun" w:eastAsia="SimSun" w:cs="SimSun"/>
          <w:sz w:val="18"/>
          <w:szCs w:val="18"/>
          <w:color w:val="231F20"/>
          <w:spacing w:val="-3"/>
        </w:rPr>
        <w:t>す。</w:t>
      </w:r>
    </w:p>
    <w:p>
      <w:pPr>
        <w:spacing w:before="197" w:line="221" w:lineRule="auto"/>
        <w:outlineLvl w:val="2"/>
        <w:rPr>
          <w:rFonts w:ascii="PMingLiU" w:hAnsi="PMingLiU" w:eastAsia="PMingLiU" w:cs="PMingLiU"/>
          <w:sz w:val="21"/>
          <w:szCs w:val="21"/>
        </w:rPr>
      </w:pPr>
      <w:r>
        <w:rPr>
          <w:rFonts w:ascii="Arial" w:hAnsi="Arial" w:eastAsia="Arial" w:cs="Arial"/>
          <w:sz w:val="21"/>
          <w:szCs w:val="21"/>
          <w:color w:val="231F20"/>
          <w:spacing w:val="-16"/>
        </w:rPr>
        <w:t>4</w:t>
      </w:r>
      <w:r>
        <w:rPr>
          <w:rFonts w:ascii="Arial" w:hAnsi="Arial" w:eastAsia="Arial" w:cs="Arial"/>
          <w:sz w:val="21"/>
          <w:szCs w:val="21"/>
          <w:color w:val="231F20"/>
          <w:spacing w:val="-10"/>
        </w:rPr>
        <w:t>.</w:t>
      </w:r>
      <w:r>
        <w:rPr>
          <w:rFonts w:ascii="Arial" w:hAnsi="Arial" w:eastAsia="Arial" w:cs="Arial"/>
          <w:sz w:val="21"/>
          <w:szCs w:val="21"/>
          <w:color w:val="231F20"/>
          <w:spacing w:val="-8"/>
        </w:rPr>
        <w:t>2.1</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プロジェクト型コミュニティ</w:t>
      </w:r>
    </w:p>
    <w:p>
      <w:pPr>
        <w:ind w:left="5" w:firstLine="4"/>
        <w:spacing w:before="182" w:line="263" w:lineRule="auto"/>
        <w:rPr>
          <w:rFonts w:ascii="SimSun" w:hAnsi="SimSun" w:eastAsia="SimSun" w:cs="SimSun"/>
          <w:sz w:val="18"/>
          <w:szCs w:val="18"/>
        </w:rPr>
      </w:pPr>
      <w:r>
        <w:rPr>
          <w:rFonts w:ascii="SimSun" w:hAnsi="SimSun" w:eastAsia="SimSun" w:cs="SimSun"/>
          <w:sz w:val="18"/>
          <w:szCs w:val="18"/>
          <w:color w:val="231F20"/>
          <w:spacing w:val="3"/>
        </w:rPr>
        <w:t>プロジェクトベースのコミュニティは、特定のオープンソースプロジェクトに焦点を当て、コー</w:t>
      </w:r>
      <w:r>
        <w:rPr>
          <w:rFonts w:ascii="SimSun" w:hAnsi="SimSun" w:eastAsia="SimSun" w:cs="SimSun"/>
          <w:sz w:val="18"/>
          <w:szCs w:val="18"/>
          <w:color w:val="231F20"/>
        </w:rPr>
        <w:t>ドの貢</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献とコラボレーション、統合テスト、アプリケーションの実践、ユーザーフィードバックなどのコ</w:t>
      </w:r>
      <w:r>
        <w:rPr>
          <w:rFonts w:ascii="SimSun" w:hAnsi="SimSun" w:eastAsia="SimSun" w:cs="SimSun"/>
          <w:sz w:val="18"/>
          <w:szCs w:val="18"/>
          <w:color w:val="231F20"/>
          <w:spacing w:val="2"/>
        </w:rPr>
        <w:t>ア</w:t>
      </w:r>
      <w:r>
        <w:rPr>
          <w:rFonts w:ascii="SimSun" w:hAnsi="SimSun" w:eastAsia="SimSun" w:cs="SimSun"/>
          <w:sz w:val="18"/>
          <w:szCs w:val="18"/>
          <w:color w:val="231F20"/>
        </w:rPr>
        <w:t>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能</w:t>
      </w:r>
      <w:r>
        <w:rPr>
          <w:rFonts w:ascii="SimSun" w:hAnsi="SimSun" w:eastAsia="SimSun" w:cs="SimSun"/>
          <w:sz w:val="18"/>
          <w:szCs w:val="18"/>
          <w:color w:val="231F20"/>
          <w:spacing w:val="3"/>
        </w:rPr>
        <w:t>を</w:t>
      </w:r>
      <w:r>
        <w:rPr>
          <w:rFonts w:ascii="SimSun" w:hAnsi="SimSun" w:eastAsia="SimSun" w:cs="SimSun"/>
          <w:sz w:val="18"/>
          <w:szCs w:val="18"/>
          <w:color w:val="231F20"/>
          <w:spacing w:val="2"/>
        </w:rPr>
        <w:t>含んでいます。</w:t>
      </w:r>
    </w:p>
    <w:p>
      <w:pPr>
        <w:sectPr>
          <w:headerReference w:type="default" r:id="rId741"/>
          <w:footerReference w:type="default" r:id="rId742"/>
          <w:pgSz w:w="9360" w:h="13041"/>
          <w:pgMar w:top="1014" w:right="259" w:bottom="538" w:left="680" w:header="560" w:footer="315" w:gutter="0"/>
        </w:sectPr>
        <w:rPr/>
      </w:pPr>
    </w:p>
    <w:p>
      <w:pPr>
        <w:spacing w:line="307" w:lineRule="auto"/>
        <w:rPr>
          <w:rFonts w:ascii="Arial"/>
          <w:sz w:val="21"/>
        </w:rPr>
      </w:pPr>
      <w:r>
        <w:drawing>
          <wp:anchor distT="0" distB="0" distL="0" distR="0" simplePos="0" relativeHeight="256568320" behindDoc="0" locked="0" layoutInCell="0" allowOverlap="1">
            <wp:simplePos x="0" y="0"/>
            <wp:positionH relativeFrom="page">
              <wp:posOffset>3093974</wp:posOffset>
            </wp:positionH>
            <wp:positionV relativeFrom="page">
              <wp:posOffset>2636774</wp:posOffset>
            </wp:positionV>
            <wp:extent cx="2219706" cy="149351"/>
            <wp:effectExtent l="0" t="0" r="0" b="0"/>
            <wp:wrapNone/>
            <wp:docPr id="955" name="IM 955"/>
            <wp:cNvGraphicFramePr/>
            <a:graphic>
              <a:graphicData uri="http://schemas.openxmlformats.org/drawingml/2006/picture">
                <pic:pic>
                  <pic:nvPicPr>
                    <pic:cNvPr id="955" name="IM 955"/>
                    <pic:cNvPicPr/>
                  </pic:nvPicPr>
                  <pic:blipFill>
                    <a:blip r:embed="rId745"/>
                    <a:stretch>
                      <a:fillRect/>
                    </a:stretch>
                  </pic:blipFill>
                  <pic:spPr>
                    <a:xfrm rot="0">
                      <a:off x="0" y="0"/>
                      <a:ext cx="2219706" cy="149351"/>
                    </a:xfrm>
                    <a:prstGeom prst="rect">
                      <a:avLst/>
                    </a:prstGeom>
                  </pic:spPr>
                </pic:pic>
              </a:graphicData>
            </a:graphic>
          </wp:anchor>
        </w:drawing>
      </w:r>
      <w:r/>
    </w:p>
    <w:p>
      <w:pPr>
        <w:spacing w:line="307" w:lineRule="auto"/>
        <w:rPr>
          <w:rFonts w:ascii="Arial"/>
          <w:sz w:val="21"/>
        </w:rPr>
      </w:pPr>
      <w:r/>
    </w:p>
    <w:p>
      <w:pPr>
        <w:spacing w:line="307" w:lineRule="auto"/>
        <w:rPr>
          <w:rFonts w:ascii="Arial"/>
          <w:sz w:val="21"/>
        </w:rPr>
      </w:pPr>
      <w:r/>
    </w:p>
    <w:p>
      <w:pPr>
        <w:ind w:left="135" w:hanging="40"/>
        <w:spacing w:before="59" w:line="267" w:lineRule="auto"/>
        <w:rPr>
          <w:rFonts w:ascii="SimSun" w:hAnsi="SimSun" w:eastAsia="SimSun" w:cs="SimSun"/>
          <w:sz w:val="18"/>
          <w:szCs w:val="18"/>
        </w:rPr>
      </w:pPr>
      <w:r>
        <w:rPr>
          <w:rFonts w:ascii="SimSun" w:hAnsi="SimSun" w:eastAsia="SimSun" w:cs="SimSun"/>
          <w:sz w:val="18"/>
          <w:szCs w:val="18"/>
          <w:color w:val="231F20"/>
          <w:spacing w:val="-1"/>
        </w:rPr>
        <w:t>プロジ</w:t>
      </w:r>
      <w:r>
        <w:rPr>
          <w:rFonts w:ascii="SimSun" w:hAnsi="SimSun" w:eastAsia="SimSun" w:cs="SimSun"/>
          <w:sz w:val="18"/>
          <w:szCs w:val="18"/>
          <w:color w:val="231F20"/>
        </w:rPr>
        <w:t>ェクト型コミュニティの大半は、その背後にある組織や企業が資金を提供したり、直接運営した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りしています。プロジェクト型コミュニ</w:t>
      </w:r>
      <w:r>
        <w:rPr>
          <w:rFonts w:ascii="SimSun" w:hAnsi="SimSun" w:eastAsia="SimSun" w:cs="SimSun"/>
          <w:sz w:val="18"/>
          <w:szCs w:val="18"/>
          <w:color w:val="231F20"/>
          <w:spacing w:val="-1"/>
        </w:rPr>
        <w:t>ティの代表的なものを表</w:t>
      </w:r>
      <w:r>
        <w:rPr>
          <w:rFonts w:ascii="Arial" w:hAnsi="Arial" w:eastAsia="Arial" w:cs="Arial"/>
          <w:sz w:val="18"/>
          <w:szCs w:val="18"/>
          <w:color w:val="231F20"/>
          <w:spacing w:val="-1"/>
        </w:rPr>
        <w:t>17</w:t>
      </w:r>
      <w:r>
        <w:rPr>
          <w:rFonts w:ascii="MS Mincho" w:hAnsi="MS Mincho" w:eastAsia="MS Mincho" w:cs="MS Mincho"/>
          <w:sz w:val="18"/>
          <w:szCs w:val="18"/>
          <w:color w:val="231F20"/>
          <w:spacing w:val="-1"/>
        </w:rPr>
        <w:t>に示す</w:t>
      </w:r>
      <w:r>
        <w:rPr>
          <w:rFonts w:ascii="SimSun" w:hAnsi="SimSun" w:eastAsia="SimSun" w:cs="SimSun"/>
          <w:sz w:val="18"/>
          <w:szCs w:val="18"/>
          <w:color w:val="231F20"/>
          <w:spacing w:val="-1"/>
        </w:rPr>
        <w:t>。</w:t>
      </w:r>
    </w:p>
    <w:p>
      <w:pPr>
        <w:spacing w:line="124" w:lineRule="exact"/>
        <w:rPr/>
      </w:pPr>
      <w:r/>
    </w:p>
    <w:tbl>
      <w:tblPr>
        <w:tblStyle w:val="2"/>
        <w:tblW w:w="797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16"/>
        <w:gridCol w:w="271"/>
        <w:gridCol w:w="398"/>
        <w:gridCol w:w="162"/>
        <w:gridCol w:w="775"/>
        <w:gridCol w:w="1168"/>
        <w:gridCol w:w="644"/>
        <w:gridCol w:w="2895"/>
        <w:gridCol w:w="942"/>
      </w:tblGrid>
      <w:tr>
        <w:trPr>
          <w:trHeight w:val="499" w:hRule="atLeast"/>
        </w:trPr>
        <w:tc>
          <w:tcPr>
            <w:tcW w:w="1547" w:type="dxa"/>
            <w:vAlign w:val="top"/>
            <w:gridSpan w:val="4"/>
          </w:tcPr>
          <w:p>
            <w:pPr>
              <w:ind w:firstLine="4"/>
              <w:spacing w:before="4" w:line="492" w:lineRule="exact"/>
              <w:textAlignment w:val="center"/>
              <w:rPr/>
            </w:pPr>
            <w:r>
              <w:drawing>
                <wp:inline distT="0" distB="0" distL="0" distR="0">
                  <wp:extent cx="975613" cy="312419"/>
                  <wp:effectExtent l="0" t="0" r="0" b="0"/>
                  <wp:docPr id="956" name="IM 956"/>
                  <wp:cNvGraphicFramePr/>
                  <a:graphic>
                    <a:graphicData uri="http://schemas.openxmlformats.org/drawingml/2006/picture">
                      <pic:pic>
                        <pic:nvPicPr>
                          <pic:cNvPr id="956" name="IM 956"/>
                          <pic:cNvPicPr/>
                        </pic:nvPicPr>
                        <pic:blipFill>
                          <a:blip r:embed="rId746"/>
                          <a:stretch>
                            <a:fillRect/>
                          </a:stretch>
                        </pic:blipFill>
                        <pic:spPr>
                          <a:xfrm rot="0">
                            <a:off x="0" y="0"/>
                            <a:ext cx="975613" cy="312419"/>
                          </a:xfrm>
                          <a:prstGeom prst="rect">
                            <a:avLst/>
                          </a:prstGeom>
                        </pic:spPr>
                      </pic:pic>
                    </a:graphicData>
                  </a:graphic>
                </wp:inline>
              </w:drawing>
            </w:r>
          </w:p>
        </w:tc>
        <w:tc>
          <w:tcPr>
            <w:tcW w:w="775" w:type="dxa"/>
            <w:vAlign w:val="top"/>
          </w:tcPr>
          <w:p>
            <w:pPr>
              <w:spacing w:before="4" w:line="492" w:lineRule="exact"/>
              <w:textAlignment w:val="center"/>
              <w:rPr/>
            </w:pPr>
            <w:r>
              <w:drawing>
                <wp:inline distT="0" distB="0" distL="0" distR="0">
                  <wp:extent cx="487680" cy="312419"/>
                  <wp:effectExtent l="0" t="0" r="0" b="0"/>
                  <wp:docPr id="957" name="IM 957"/>
                  <wp:cNvGraphicFramePr/>
                  <a:graphic>
                    <a:graphicData uri="http://schemas.openxmlformats.org/drawingml/2006/picture">
                      <pic:pic>
                        <pic:nvPicPr>
                          <pic:cNvPr id="957" name="IM 957"/>
                          <pic:cNvPicPr/>
                        </pic:nvPicPr>
                        <pic:blipFill>
                          <a:blip r:embed="rId747"/>
                          <a:stretch>
                            <a:fillRect/>
                          </a:stretch>
                        </pic:blipFill>
                        <pic:spPr>
                          <a:xfrm rot="0">
                            <a:off x="0" y="0"/>
                            <a:ext cx="487680" cy="312419"/>
                          </a:xfrm>
                          <a:prstGeom prst="rect">
                            <a:avLst/>
                          </a:prstGeom>
                        </pic:spPr>
                      </pic:pic>
                    </a:graphicData>
                  </a:graphic>
                </wp:inline>
              </w:drawing>
            </w:r>
          </w:p>
        </w:tc>
        <w:tc>
          <w:tcPr>
            <w:tcW w:w="1812" w:type="dxa"/>
            <w:vAlign w:val="top"/>
            <w:gridSpan w:val="2"/>
          </w:tcPr>
          <w:p>
            <w:pPr>
              <w:spacing w:before="4" w:line="492" w:lineRule="exact"/>
              <w:textAlignment w:val="center"/>
              <w:rPr/>
            </w:pPr>
            <w:r>
              <w:drawing>
                <wp:inline distT="0" distB="0" distL="0" distR="0">
                  <wp:extent cx="1147444" cy="312419"/>
                  <wp:effectExtent l="0" t="0" r="0" b="0"/>
                  <wp:docPr id="958" name="IM 958"/>
                  <wp:cNvGraphicFramePr/>
                  <a:graphic>
                    <a:graphicData uri="http://schemas.openxmlformats.org/drawingml/2006/picture">
                      <pic:pic>
                        <pic:nvPicPr>
                          <pic:cNvPr id="958" name="IM 958"/>
                          <pic:cNvPicPr/>
                        </pic:nvPicPr>
                        <pic:blipFill>
                          <a:blip r:embed="rId748"/>
                          <a:stretch>
                            <a:fillRect/>
                          </a:stretch>
                        </pic:blipFill>
                        <pic:spPr>
                          <a:xfrm rot="0">
                            <a:off x="0" y="0"/>
                            <a:ext cx="1147444" cy="312419"/>
                          </a:xfrm>
                          <a:prstGeom prst="rect">
                            <a:avLst/>
                          </a:prstGeom>
                        </pic:spPr>
                      </pic:pic>
                    </a:graphicData>
                  </a:graphic>
                </wp:inline>
              </w:drawing>
            </w:r>
          </w:p>
        </w:tc>
        <w:tc>
          <w:tcPr>
            <w:shd w:val="clear" w:fill="1B92B1"/>
            <w:tcW w:w="3837" w:type="dxa"/>
            <w:vAlign w:val="top"/>
            <w:gridSpan w:val="2"/>
          </w:tcPr>
          <w:p>
            <w:pPr>
              <w:ind w:firstLine="55"/>
              <w:spacing w:before="9" w:line="244" w:lineRule="exact"/>
              <w:textAlignment w:val="center"/>
              <w:rPr/>
            </w:pPr>
            <w:r>
              <w:drawing>
                <wp:inline distT="0" distB="0" distL="0" distR="0">
                  <wp:extent cx="1599057" cy="154685"/>
                  <wp:effectExtent l="0" t="0" r="0" b="0"/>
                  <wp:docPr id="959" name="IM 959"/>
                  <wp:cNvGraphicFramePr/>
                  <a:graphic>
                    <a:graphicData uri="http://schemas.openxmlformats.org/drawingml/2006/picture">
                      <pic:pic>
                        <pic:nvPicPr>
                          <pic:cNvPr id="959" name="IM 959"/>
                          <pic:cNvPicPr/>
                        </pic:nvPicPr>
                        <pic:blipFill>
                          <a:blip r:embed="rId749"/>
                          <a:stretch>
                            <a:fillRect/>
                          </a:stretch>
                        </pic:blipFill>
                        <pic:spPr>
                          <a:xfrm rot="0">
                            <a:off x="0" y="0"/>
                            <a:ext cx="1599057" cy="154685"/>
                          </a:xfrm>
                          <a:prstGeom prst="rect">
                            <a:avLst/>
                          </a:prstGeom>
                        </pic:spPr>
                      </pic:pic>
                    </a:graphicData>
                  </a:graphic>
                </wp:inline>
              </w:drawing>
            </w:r>
          </w:p>
        </w:tc>
      </w:tr>
      <w:tr>
        <w:trPr>
          <w:trHeight w:val="1235" w:hRule="atLeast"/>
        </w:trPr>
        <w:tc>
          <w:tcPr>
            <w:tcW w:w="987" w:type="dxa"/>
            <w:vAlign w:val="top"/>
            <w:gridSpan w:val="2"/>
            <w:tcBorders>
              <w:right w:val="none" w:color="000000" w:sz="8" w:space="0"/>
            </w:tcBorders>
          </w:tcPr>
          <w:p>
            <w:pPr>
              <w:ind w:left="66"/>
              <w:spacing w:before="95" w:line="183" w:lineRule="exact"/>
              <w:rPr>
                <w:rFonts w:ascii="Arial" w:hAnsi="Arial" w:eastAsia="Arial" w:cs="Arial"/>
                <w:sz w:val="15"/>
                <w:szCs w:val="15"/>
              </w:rPr>
            </w:pPr>
            <w:r>
              <w:rPr>
                <w:rFonts w:ascii="Arial" w:hAnsi="Arial" w:eastAsia="Arial" w:cs="Arial"/>
                <w:sz w:val="15"/>
                <w:szCs w:val="15"/>
                <w:color w:val="231F20"/>
                <w:spacing w:val="-7"/>
                <w:w w:val="80"/>
              </w:rPr>
              <w:t>PQFO&amp;VMFS</w:t>
            </w:r>
          </w:p>
        </w:tc>
        <w:tc>
          <w:tcPr>
            <w:tcW w:w="398" w:type="dxa"/>
            <w:vAlign w:val="top"/>
            <w:tcBorders>
              <w:left w:val="none" w:color="000000" w:sz="8" w:space="0"/>
              <w:right w:val="none" w:color="000000" w:sz="8" w:space="0"/>
            </w:tcBorders>
          </w:tcPr>
          <w:p>
            <w:pPr>
              <w:ind w:left="257"/>
              <w:spacing w:before="94" w:line="205" w:lineRule="exact"/>
              <w:rPr>
                <w:rFonts w:ascii="Segoe UI Emoji" w:hAnsi="Segoe UI Emoji" w:eastAsia="Segoe UI Emoji" w:cs="Segoe UI Emoji"/>
                <w:sz w:val="15"/>
                <w:szCs w:val="15"/>
              </w:rPr>
            </w:pPr>
            <w:r>
              <w:drawing>
                <wp:anchor distT="0" distB="0" distL="0" distR="0" simplePos="0" relativeHeight="256538624" behindDoc="1" locked="0" layoutInCell="1" allowOverlap="1">
                  <wp:simplePos x="0" y="0"/>
                  <wp:positionH relativeFrom="column">
                    <wp:posOffset>-149796</wp:posOffset>
                  </wp:positionH>
                  <wp:positionV relativeFrom="paragraph">
                    <wp:posOffset>28067</wp:posOffset>
                  </wp:positionV>
                  <wp:extent cx="375285" cy="154685"/>
                  <wp:effectExtent l="0" t="0" r="0" b="0"/>
                  <wp:wrapNone/>
                  <wp:docPr id="960" name="IM 960"/>
                  <wp:cNvGraphicFramePr/>
                  <a:graphic>
                    <a:graphicData uri="http://schemas.openxmlformats.org/drawingml/2006/picture">
                      <pic:pic>
                        <pic:nvPicPr>
                          <pic:cNvPr id="960" name="IM 960"/>
                          <pic:cNvPicPr/>
                        </pic:nvPicPr>
                        <pic:blipFill>
                          <a:blip r:embed="rId750"/>
                          <a:stretch>
                            <a:fillRect/>
                          </a:stretch>
                        </pic:blipFill>
                        <pic:spPr>
                          <a:xfrm rot="0">
                            <a:off x="0" y="0"/>
                            <a:ext cx="375285" cy="154685"/>
                          </a:xfrm>
                          <a:prstGeom prst="rect">
                            <a:avLst/>
                          </a:prstGeom>
                        </pic:spPr>
                      </pic:pic>
                    </a:graphicData>
                  </a:graphic>
                </wp:anchor>
              </w:drawing>
            </w:r>
            <w:r>
              <w:rPr>
                <w:rFonts w:ascii="Segoe UI Emoji" w:hAnsi="Segoe UI Emoji" w:eastAsia="Segoe UI Emoji" w:cs="Segoe UI Emoji"/>
                <w:sz w:val="15"/>
                <w:szCs w:val="15"/>
                <w:color w:val="231F20"/>
                <w:spacing w:val="4"/>
                <w:position w:val="1"/>
              </w:rPr>
              <w:t>⭕</w:t>
            </w:r>
          </w:p>
        </w:tc>
        <w:tc>
          <w:tcPr>
            <w:tcW w:w="162" w:type="dxa"/>
            <w:vAlign w:val="top"/>
            <w:tcBorders>
              <w:left w:val="none" w:color="000000" w:sz="8" w:space="0"/>
            </w:tcBorders>
          </w:tcPr>
          <w:p>
            <w:pPr>
              <w:ind w:firstLine="4"/>
              <w:spacing w:before="44" w:line="243" w:lineRule="exact"/>
              <w:textAlignment w:val="center"/>
              <w:rPr/>
            </w:pPr>
            <w:r>
              <w:drawing>
                <wp:inline distT="0" distB="0" distL="0" distR="0">
                  <wp:extent cx="97536" cy="154685"/>
                  <wp:effectExtent l="0" t="0" r="0" b="0"/>
                  <wp:docPr id="961" name="IM 961"/>
                  <wp:cNvGraphicFramePr/>
                  <a:graphic>
                    <a:graphicData uri="http://schemas.openxmlformats.org/drawingml/2006/picture">
                      <pic:pic>
                        <pic:nvPicPr>
                          <pic:cNvPr id="961" name="IM 961"/>
                          <pic:cNvPicPr/>
                        </pic:nvPicPr>
                        <pic:blipFill>
                          <a:blip r:embed="rId751"/>
                          <a:stretch>
                            <a:fillRect/>
                          </a:stretch>
                        </pic:blipFill>
                        <pic:spPr>
                          <a:xfrm rot="0">
                            <a:off x="0" y="0"/>
                            <a:ext cx="97536" cy="154685"/>
                          </a:xfrm>
                          <a:prstGeom prst="rect">
                            <a:avLst/>
                          </a:prstGeom>
                        </pic:spPr>
                      </pic:pic>
                    </a:graphicData>
                  </a:graphic>
                </wp:inline>
              </w:drawing>
            </w:r>
          </w:p>
        </w:tc>
        <w:tc>
          <w:tcPr>
            <w:tcW w:w="775" w:type="dxa"/>
            <w:vAlign w:val="top"/>
          </w:tcPr>
          <w:p>
            <w:pPr>
              <w:ind w:firstLine="53"/>
              <w:spacing w:before="44" w:line="837" w:lineRule="exact"/>
              <w:textAlignment w:val="center"/>
              <w:rPr/>
            </w:pPr>
            <w:r>
              <w:drawing>
                <wp:inline distT="0" distB="0" distL="0" distR="0">
                  <wp:extent cx="453390" cy="531875"/>
                  <wp:effectExtent l="0" t="0" r="0" b="0"/>
                  <wp:docPr id="962" name="IM 962"/>
                  <wp:cNvGraphicFramePr/>
                  <a:graphic>
                    <a:graphicData uri="http://schemas.openxmlformats.org/drawingml/2006/picture">
                      <pic:pic>
                        <pic:nvPicPr>
                          <pic:cNvPr id="962" name="IM 962"/>
                          <pic:cNvPicPr/>
                        </pic:nvPicPr>
                        <pic:blipFill>
                          <a:blip r:embed="rId752"/>
                          <a:stretch>
                            <a:fillRect/>
                          </a:stretch>
                        </pic:blipFill>
                        <pic:spPr>
                          <a:xfrm rot="0">
                            <a:off x="0" y="0"/>
                            <a:ext cx="453390" cy="531875"/>
                          </a:xfrm>
                          <a:prstGeom prst="rect">
                            <a:avLst/>
                          </a:prstGeom>
                        </pic:spPr>
                      </pic:pic>
                    </a:graphicData>
                  </a:graphic>
                </wp:inline>
              </w:drawing>
            </w:r>
          </w:p>
        </w:tc>
        <w:tc>
          <w:tcPr>
            <w:tcW w:w="1812" w:type="dxa"/>
            <w:vAlign w:val="top"/>
            <w:gridSpan w:val="2"/>
          </w:tcPr>
          <w:p>
            <w:pPr>
              <w:ind w:left="61"/>
              <w:spacing w:before="95" w:line="225" w:lineRule="auto"/>
              <w:rPr>
                <w:rFonts w:ascii="Arial" w:hAnsi="Arial" w:eastAsia="Arial" w:cs="Arial"/>
                <w:sz w:val="15"/>
                <w:szCs w:val="15"/>
              </w:rPr>
            </w:pPr>
            <w:r>
              <w:rPr>
                <w:rFonts w:ascii="Arial" w:hAnsi="Arial" w:eastAsia="Arial" w:cs="Arial"/>
                <w:sz w:val="15"/>
                <w:szCs w:val="15"/>
                <w:color w:val="231F20"/>
                <w:spacing w:val="-10"/>
              </w:rPr>
              <w:t>xxx</w:t>
            </w:r>
            <w:r>
              <w:rPr>
                <w:rFonts w:ascii="Arial" w:hAnsi="Arial" w:eastAsia="Arial" w:cs="Arial"/>
                <w:sz w:val="15"/>
                <w:szCs w:val="15"/>
                <w:color w:val="231F20"/>
                <w:spacing w:val="-13"/>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pqfofvmfs.</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psh</w:t>
            </w:r>
          </w:p>
        </w:tc>
        <w:tc>
          <w:tcPr>
            <w:tcW w:w="2895" w:type="dxa"/>
            <w:vAlign w:val="top"/>
            <w:tcBorders>
              <w:right w:val="none" w:color="000000" w:sz="8" w:space="0"/>
            </w:tcBorders>
          </w:tcPr>
          <w:p>
            <w:pPr>
              <w:ind w:left="62"/>
              <w:spacing w:before="33" w:line="183" w:lineRule="exact"/>
              <w:rPr>
                <w:rFonts w:ascii="Arial" w:hAnsi="Arial" w:eastAsia="Arial" w:cs="Arial"/>
                <w:sz w:val="15"/>
                <w:szCs w:val="15"/>
              </w:rPr>
            </w:pPr>
            <w:r>
              <w:drawing>
                <wp:anchor distT="0" distB="0" distL="0" distR="0" simplePos="0" relativeHeight="256535552" behindDoc="1" locked="0" layoutInCell="1" allowOverlap="1">
                  <wp:simplePos x="0" y="0"/>
                  <wp:positionH relativeFrom="column">
                    <wp:posOffset>575437</wp:posOffset>
                  </wp:positionH>
                  <wp:positionV relativeFrom="paragraph">
                    <wp:posOffset>-1651</wp:posOffset>
                  </wp:positionV>
                  <wp:extent cx="265937" cy="144779"/>
                  <wp:effectExtent l="0" t="0" r="0" b="0"/>
                  <wp:wrapNone/>
                  <wp:docPr id="963" name="IM 963"/>
                  <wp:cNvGraphicFramePr/>
                  <a:graphic>
                    <a:graphicData uri="http://schemas.openxmlformats.org/drawingml/2006/picture">
                      <pic:pic>
                        <pic:nvPicPr>
                          <pic:cNvPr id="963" name="IM 963"/>
                          <pic:cNvPicPr/>
                        </pic:nvPicPr>
                        <pic:blipFill>
                          <a:blip r:embed="rId753"/>
                          <a:stretch>
                            <a:fillRect/>
                          </a:stretch>
                        </pic:blipFill>
                        <pic:spPr>
                          <a:xfrm rot="0">
                            <a:off x="0" y="0"/>
                            <a:ext cx="265937" cy="144779"/>
                          </a:xfrm>
                          <a:prstGeom prst="rect">
                            <a:avLst/>
                          </a:prstGeom>
                        </pic:spPr>
                      </pic:pic>
                    </a:graphicData>
                  </a:graphic>
                </wp:anchor>
              </w:drawing>
            </w:r>
            <w:r>
              <w:drawing>
                <wp:anchor distT="0" distB="0" distL="0" distR="0" simplePos="0" relativeHeight="256567296" behindDoc="0" locked="0" layoutInCell="1" allowOverlap="1">
                  <wp:simplePos x="0" y="0"/>
                  <wp:positionH relativeFrom="rightMargin">
                    <wp:posOffset>-1802320</wp:posOffset>
                  </wp:positionH>
                  <wp:positionV relativeFrom="topMargin">
                    <wp:posOffset>497459</wp:posOffset>
                  </wp:positionV>
                  <wp:extent cx="1368298" cy="154685"/>
                  <wp:effectExtent l="0" t="0" r="0" b="0"/>
                  <wp:wrapNone/>
                  <wp:docPr id="964" name="IM 964"/>
                  <wp:cNvGraphicFramePr/>
                  <a:graphic>
                    <a:graphicData uri="http://schemas.openxmlformats.org/drawingml/2006/picture">
                      <pic:pic>
                        <pic:nvPicPr>
                          <pic:cNvPr id="964" name="IM 964"/>
                          <pic:cNvPicPr/>
                        </pic:nvPicPr>
                        <pic:blipFill>
                          <a:blip r:embed="rId754"/>
                          <a:stretch>
                            <a:fillRect/>
                          </a:stretch>
                        </pic:blipFill>
                        <pic:spPr>
                          <a:xfrm rot="0">
                            <a:off x="0" y="0"/>
                            <a:ext cx="1368298" cy="154685"/>
                          </a:xfrm>
                          <a:prstGeom prst="rect">
                            <a:avLst/>
                          </a:prstGeom>
                        </pic:spPr>
                      </pic:pic>
                    </a:graphicData>
                  </a:graphic>
                </wp:anchor>
              </w:drawing>
            </w:r>
            <w:r>
              <w:pict>
                <v:shape id="_x0000_s389" style="position:absolute;margin-left:-42.5957pt;margin-top:40.7476pt;mso-position-vertical-relative:top-margin-area;mso-position-horizontal-relative:right-margin-area;width:15.05pt;height:11.5pt;z-index:256569344;"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9"/>
                          </w:rPr>
                          <w:t>a</w:t>
                        </w:r>
                        <w:r>
                          <w:rPr>
                            <w:rFonts w:ascii="Arial" w:hAnsi="Arial" w:eastAsia="Arial" w:cs="Arial"/>
                            <w:sz w:val="15"/>
                            <w:szCs w:val="15"/>
                            <w:color w:val="231F20"/>
                            <w:spacing w:val="-13"/>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A.</w:t>
                        </w:r>
                      </w:p>
                    </w:txbxContent>
                  </v:textbox>
                </v:shape>
              </w:pict>
            </w:r>
            <w:r>
              <w:rPr>
                <w:rFonts w:ascii="Arial" w:hAnsi="Arial" w:eastAsia="Arial" w:cs="Arial"/>
                <w:sz w:val="15"/>
                <w:szCs w:val="15"/>
                <w:color w:val="231F20"/>
                <w:spacing w:val="-7"/>
              </w:rPr>
              <w:t>PQFO&amp;VMFS</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0QFO</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"UPN</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'PVOEBUJP</w:t>
            </w:r>
            <w:r>
              <w:rPr>
                <w:rFonts w:ascii="Arial" w:hAnsi="Arial" w:eastAsia="Arial" w:cs="Arial"/>
                <w:sz w:val="15"/>
                <w:szCs w:val="15"/>
                <w:color w:val="231F20"/>
                <w:spacing w:val="-1"/>
              </w:rPr>
              <w:t>O</w:t>
            </w:r>
          </w:p>
          <w:p>
            <w:pPr>
              <w:ind w:left="63"/>
              <w:spacing w:before="37" w:line="190" w:lineRule="exact"/>
              <w:rPr>
                <w:rFonts w:ascii="Arial" w:hAnsi="Arial" w:eastAsia="Arial" w:cs="Arial"/>
                <w:sz w:val="15"/>
                <w:szCs w:val="15"/>
              </w:rPr>
            </w:pPr>
            <w:r>
              <w:rPr>
                <w:rFonts w:ascii="Arial" w:hAnsi="Arial" w:eastAsia="Arial" w:cs="Arial"/>
                <w:sz w:val="15"/>
                <w:szCs w:val="15"/>
                <w:color w:val="231F20"/>
                <w:spacing w:val="-6"/>
              </w:rPr>
              <w:t>M</w:t>
            </w:r>
            <w:r>
              <w:rPr>
                <w:rFonts w:ascii="Arial" w:hAnsi="Arial" w:eastAsia="Arial" w:cs="Arial"/>
                <w:sz w:val="15"/>
                <w:szCs w:val="15"/>
                <w:color w:val="231F20"/>
                <w:spacing w:val="-3"/>
              </w:rPr>
              <w:t>asimov</w:t>
            </w:r>
          </w:p>
          <w:p>
            <w:pPr>
              <w:ind w:left="1777"/>
              <w:spacing w:before="34" w:line="157" w:lineRule="auto"/>
              <w:rPr>
                <w:rFonts w:ascii="Arial" w:hAnsi="Arial" w:eastAsia="Arial" w:cs="Arial"/>
                <w:sz w:val="15"/>
                <w:szCs w:val="15"/>
              </w:rPr>
            </w:pPr>
            <w:r>
              <w:drawing>
                <wp:anchor distT="0" distB="0" distL="0" distR="0" simplePos="0" relativeHeight="256534528" behindDoc="1" locked="0" layoutInCell="1" allowOverlap="1">
                  <wp:simplePos x="0" y="0"/>
                  <wp:positionH relativeFrom="column">
                    <wp:posOffset>34417</wp:posOffset>
                  </wp:positionH>
                  <wp:positionV relativeFrom="paragraph">
                    <wp:posOffset>-152945</wp:posOffset>
                  </wp:positionV>
                  <wp:extent cx="1132992" cy="279653"/>
                  <wp:effectExtent l="0" t="0" r="0" b="0"/>
                  <wp:wrapNone/>
                  <wp:docPr id="965" name="IM 965"/>
                  <wp:cNvGraphicFramePr/>
                  <a:graphic>
                    <a:graphicData uri="http://schemas.openxmlformats.org/drawingml/2006/picture">
                      <pic:pic>
                        <pic:nvPicPr>
                          <pic:cNvPr id="965" name="IM 965"/>
                          <pic:cNvPicPr/>
                        </pic:nvPicPr>
                        <pic:blipFill>
                          <a:blip r:embed="rId755"/>
                          <a:stretch>
                            <a:fillRect/>
                          </a:stretch>
                        </pic:blipFill>
                        <pic:spPr>
                          <a:xfrm rot="0">
                            <a:off x="0" y="0"/>
                            <a:ext cx="1132992" cy="279653"/>
                          </a:xfrm>
                          <a:prstGeom prst="rect">
                            <a:avLst/>
                          </a:prstGeom>
                        </pic:spPr>
                      </pic:pic>
                    </a:graphicData>
                  </a:graphic>
                </wp:anchor>
              </w:drawing>
            </w:r>
            <w:r>
              <w:rPr>
                <w:rFonts w:ascii="Arial" w:hAnsi="Arial" w:eastAsia="Arial" w:cs="Arial"/>
                <w:sz w:val="15"/>
                <w:szCs w:val="15"/>
                <w:color w:val="231F20"/>
              </w:rPr>
              <w:t>'</w:t>
            </w:r>
          </w:p>
          <w:p>
            <w:pPr>
              <w:ind w:firstLine="51"/>
              <w:spacing w:line="243" w:lineRule="exact"/>
              <w:textAlignment w:val="center"/>
              <w:rPr/>
            </w:pPr>
            <w:r>
              <w:drawing>
                <wp:inline distT="0" distB="0" distL="0" distR="0">
                  <wp:extent cx="1759966" cy="154685"/>
                  <wp:effectExtent l="0" t="0" r="0" b="0"/>
                  <wp:docPr id="966" name="IM 966"/>
                  <wp:cNvGraphicFramePr/>
                  <a:graphic>
                    <a:graphicData uri="http://schemas.openxmlformats.org/drawingml/2006/picture">
                      <pic:pic>
                        <pic:nvPicPr>
                          <pic:cNvPr id="966" name="IM 966"/>
                          <pic:cNvPicPr/>
                        </pic:nvPicPr>
                        <pic:blipFill>
                          <a:blip r:embed="rId756"/>
                          <a:stretch>
                            <a:fillRect/>
                          </a:stretch>
                        </pic:blipFill>
                        <pic:spPr>
                          <a:xfrm rot="0">
                            <a:off x="0" y="0"/>
                            <a:ext cx="1759966" cy="154685"/>
                          </a:xfrm>
                          <a:prstGeom prst="rect">
                            <a:avLst/>
                          </a:prstGeom>
                        </pic:spPr>
                      </pic:pic>
                    </a:graphicData>
                  </a:graphic>
                </wp:inline>
              </w:drawing>
            </w:r>
          </w:p>
        </w:tc>
        <w:tc>
          <w:tcPr>
            <w:tcW w:w="942" w:type="dxa"/>
            <w:vAlign w:val="top"/>
            <w:tcBorders>
              <w:left w:val="none" w:color="000000" w:sz="8" w:space="0"/>
            </w:tcBorders>
          </w:tcPr>
          <w:p>
            <w:pPr>
              <w:ind w:firstLine="2"/>
              <w:spacing w:line="225" w:lineRule="exact"/>
              <w:textAlignment w:val="center"/>
              <w:rPr/>
            </w:pPr>
            <w:r>
              <w:drawing>
                <wp:inline distT="0" distB="0" distL="0" distR="0">
                  <wp:extent cx="457200" cy="143128"/>
                  <wp:effectExtent l="0" t="0" r="0" b="0"/>
                  <wp:docPr id="967" name="IM 967"/>
                  <wp:cNvGraphicFramePr/>
                  <a:graphic>
                    <a:graphicData uri="http://schemas.openxmlformats.org/drawingml/2006/picture">
                      <pic:pic>
                        <pic:nvPicPr>
                          <pic:cNvPr id="967" name="IM 967"/>
                          <pic:cNvPicPr/>
                        </pic:nvPicPr>
                        <pic:blipFill>
                          <a:blip r:embed="rId757"/>
                          <a:stretch>
                            <a:fillRect/>
                          </a:stretch>
                        </pic:blipFill>
                        <pic:spPr>
                          <a:xfrm rot="0">
                            <a:off x="0" y="0"/>
                            <a:ext cx="457200" cy="143128"/>
                          </a:xfrm>
                          <a:prstGeom prst="rect">
                            <a:avLst/>
                          </a:prstGeom>
                        </pic:spPr>
                      </pic:pic>
                    </a:graphicData>
                  </a:graphic>
                </wp:inline>
              </w:drawing>
            </w:r>
          </w:p>
        </w:tc>
      </w:tr>
      <w:tr>
        <w:trPr>
          <w:trHeight w:val="316" w:hRule="atLeast"/>
        </w:trPr>
        <w:tc>
          <w:tcPr>
            <w:tcW w:w="1547" w:type="dxa"/>
            <w:vAlign w:val="top"/>
            <w:gridSpan w:val="4"/>
            <w:tcBorders>
              <w:bottom w:val="none" w:color="000000" w:sz="2" w:space="0"/>
            </w:tcBorders>
          </w:tcPr>
          <w:p>
            <w:pPr>
              <w:ind w:left="64"/>
              <w:spacing w:before="97" w:line="183" w:lineRule="exact"/>
              <w:rPr>
                <w:rFonts w:ascii="Arial" w:hAnsi="Arial" w:eastAsia="Arial" w:cs="Arial"/>
                <w:sz w:val="15"/>
                <w:szCs w:val="15"/>
              </w:rPr>
            </w:pPr>
            <w:r>
              <w:drawing>
                <wp:anchor distT="0" distB="0" distL="0" distR="0" simplePos="0" relativeHeight="256544768" behindDoc="0" locked="0" layoutInCell="1" allowOverlap="1">
                  <wp:simplePos x="0" y="0"/>
                  <wp:positionH relativeFrom="rightMargin">
                    <wp:posOffset>-339217</wp:posOffset>
                  </wp:positionH>
                  <wp:positionV relativeFrom="topMargin">
                    <wp:posOffset>29337</wp:posOffset>
                  </wp:positionV>
                  <wp:extent cx="338582" cy="154685"/>
                  <wp:effectExtent l="0" t="0" r="0" b="0"/>
                  <wp:wrapNone/>
                  <wp:docPr id="968" name="IM 968"/>
                  <wp:cNvGraphicFramePr/>
                  <a:graphic>
                    <a:graphicData uri="http://schemas.openxmlformats.org/drawingml/2006/picture">
                      <pic:pic>
                        <pic:nvPicPr>
                          <pic:cNvPr id="968" name="IM 968"/>
                          <pic:cNvPicPr/>
                        </pic:nvPicPr>
                        <pic:blipFill>
                          <a:blip r:embed="rId758"/>
                          <a:stretch>
                            <a:fillRect/>
                          </a:stretch>
                        </pic:blipFill>
                        <pic:spPr>
                          <a:xfrm rot="0">
                            <a:off x="0" y="0"/>
                            <a:ext cx="338582" cy="154685"/>
                          </a:xfrm>
                          <a:prstGeom prst="rect">
                            <a:avLst/>
                          </a:prstGeom>
                        </pic:spPr>
                      </pic:pic>
                    </a:graphicData>
                  </a:graphic>
                </wp:anchor>
              </w:drawing>
            </w:r>
            <w:r>
              <w:rPr>
                <w:rFonts w:ascii="Arial" w:hAnsi="Arial" w:eastAsia="Arial" w:cs="Arial"/>
                <w:sz w:val="15"/>
                <w:szCs w:val="15"/>
                <w:color w:val="231F20"/>
                <w:spacing w:val="-6"/>
              </w:rPr>
              <w:t>0QFO</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"OPMJ</w:t>
            </w:r>
            <w:r>
              <w:rPr>
                <w:rFonts w:ascii="Arial" w:hAnsi="Arial" w:eastAsia="Arial" w:cs="Arial"/>
                <w:sz w:val="15"/>
                <w:szCs w:val="15"/>
                <w:color w:val="231F20"/>
                <w:spacing w:val="-5"/>
              </w:rPr>
              <w:t>T</w:t>
            </w:r>
          </w:p>
        </w:tc>
        <w:tc>
          <w:tcPr>
            <w:tcW w:w="775" w:type="dxa"/>
            <w:vAlign w:val="top"/>
            <w:vMerge w:val="restart"/>
            <w:tcBorders>
              <w:bottom w:val="none" w:color="000000" w:sz="2" w:space="0"/>
            </w:tcBorders>
          </w:tcPr>
          <w:p>
            <w:pPr>
              <w:ind w:firstLine="53"/>
              <w:spacing w:before="46" w:line="839" w:lineRule="exact"/>
              <w:textAlignment w:val="center"/>
              <w:rPr/>
            </w:pPr>
            <w:r>
              <w:drawing>
                <wp:inline distT="0" distB="0" distL="0" distR="0">
                  <wp:extent cx="453390" cy="532637"/>
                  <wp:effectExtent l="0" t="0" r="0" b="0"/>
                  <wp:docPr id="969" name="IM 969"/>
                  <wp:cNvGraphicFramePr/>
                  <a:graphic>
                    <a:graphicData uri="http://schemas.openxmlformats.org/drawingml/2006/picture">
                      <pic:pic>
                        <pic:nvPicPr>
                          <pic:cNvPr id="969" name="IM 969"/>
                          <pic:cNvPicPr/>
                        </pic:nvPicPr>
                        <pic:blipFill>
                          <a:blip r:embed="rId759"/>
                          <a:stretch>
                            <a:fillRect/>
                          </a:stretch>
                        </pic:blipFill>
                        <pic:spPr>
                          <a:xfrm rot="0">
                            <a:off x="0" y="0"/>
                            <a:ext cx="453390" cy="532637"/>
                          </a:xfrm>
                          <a:prstGeom prst="rect">
                            <a:avLst/>
                          </a:prstGeom>
                        </pic:spPr>
                      </pic:pic>
                    </a:graphicData>
                  </a:graphic>
                </wp:inline>
              </w:drawing>
            </w:r>
          </w:p>
        </w:tc>
        <w:tc>
          <w:tcPr>
            <w:tcW w:w="1812" w:type="dxa"/>
            <w:vAlign w:val="top"/>
            <w:gridSpan w:val="2"/>
            <w:vMerge w:val="restart"/>
            <w:tcBorders>
              <w:bottom w:val="none" w:color="000000" w:sz="2" w:space="0"/>
            </w:tcBorders>
          </w:tcPr>
          <w:p>
            <w:pPr>
              <w:ind w:left="64"/>
              <w:spacing w:before="122" w:line="195" w:lineRule="auto"/>
              <w:rPr>
                <w:rFonts w:ascii="Arial" w:hAnsi="Arial" w:eastAsia="Arial" w:cs="Arial"/>
                <w:sz w:val="15"/>
                <w:szCs w:val="15"/>
              </w:rPr>
            </w:pPr>
            <w:r>
              <w:rPr>
                <w:rFonts w:ascii="Arial" w:hAnsi="Arial" w:eastAsia="Arial" w:cs="Arial"/>
                <w:sz w:val="15"/>
                <w:szCs w:val="15"/>
                <w:color w:val="231F20"/>
                <w:spacing w:val="-17"/>
              </w:rPr>
              <w:t>P</w:t>
            </w:r>
            <w:r>
              <w:rPr>
                <w:rFonts w:ascii="Arial" w:hAnsi="Arial" w:eastAsia="Arial" w:cs="Arial"/>
                <w:sz w:val="15"/>
                <w:szCs w:val="15"/>
                <w:color w:val="231F20"/>
                <w:spacing w:val="-14"/>
              </w:rPr>
              <w:t>QFOBOPMJT</w:t>
            </w:r>
            <w:r>
              <w:rPr>
                <w:rFonts w:ascii="Arial" w:hAnsi="Arial" w:eastAsia="Arial" w:cs="Arial"/>
                <w:sz w:val="15"/>
                <w:szCs w:val="15"/>
                <w:color w:val="231F20"/>
                <w:spacing w:val="-15"/>
              </w:rPr>
              <w:t xml:space="preserve"> </w:t>
            </w:r>
            <w:r>
              <w:rPr>
                <w:rFonts w:ascii="Arial" w:hAnsi="Arial" w:eastAsia="Arial" w:cs="Arial"/>
                <w:sz w:val="15"/>
                <w:szCs w:val="15"/>
                <w:color w:val="231F20"/>
                <w:spacing w:val="-15"/>
              </w:rPr>
              <w:t>.</w:t>
            </w:r>
            <w:r>
              <w:rPr>
                <w:rFonts w:ascii="Arial" w:hAnsi="Arial" w:eastAsia="Arial" w:cs="Arial"/>
                <w:sz w:val="15"/>
                <w:szCs w:val="15"/>
                <w:color w:val="231F20"/>
                <w:spacing w:val="-15"/>
              </w:rPr>
              <w:t xml:space="preserve"> </w:t>
            </w:r>
            <w:r>
              <w:rPr>
                <w:rFonts w:ascii="Arial" w:hAnsi="Arial" w:eastAsia="Arial" w:cs="Arial"/>
                <w:sz w:val="15"/>
                <w:szCs w:val="15"/>
                <w:color w:val="231F20"/>
                <w:spacing w:val="-14"/>
              </w:rPr>
              <w:t>DO</w:t>
            </w:r>
          </w:p>
        </w:tc>
        <w:tc>
          <w:tcPr>
            <w:tcW w:w="3837" w:type="dxa"/>
            <w:vAlign w:val="top"/>
            <w:gridSpan w:val="2"/>
            <w:vMerge w:val="restart"/>
            <w:tcBorders>
              <w:bottom w:val="none" w:color="000000" w:sz="2" w:space="0"/>
            </w:tcBorders>
          </w:tcPr>
          <w:p>
            <w:pPr>
              <w:ind w:left="61"/>
              <w:spacing w:before="35" w:line="176" w:lineRule="exact"/>
              <w:rPr>
                <w:rFonts w:ascii="Arial" w:hAnsi="Arial" w:eastAsia="Arial" w:cs="Arial"/>
                <w:sz w:val="15"/>
                <w:szCs w:val="15"/>
              </w:rPr>
            </w:pPr>
            <w:r>
              <w:pict>
                <v:shape id="_x0000_s390" style="position:absolute;margin-left:62.8479pt;margin-top:0.935181pt;mso-position-vertical-relative:text;mso-position-horizontal-relative:text;width:33.65pt;height:12.05pt;z-index:256590848;" filled="false" stroked="false" type="#_x0000_t202">
                  <v:fill on="false"/>
                  <v:stroke on="false"/>
                  <v:path/>
                  <v:imagedata o:title=""/>
                  <o:lock v:ext="edit" aspectratio="false"/>
                  <v:textbox inset="0mm,0mm,0mm,0mm">
                    <w:txbxContent>
                      <w:p>
                        <w:pPr>
                          <w:ind w:left="20"/>
                          <w:spacing w:before="20" w:line="200" w:lineRule="exact"/>
                          <w:rPr>
                            <w:rFonts w:ascii="MS Gothic" w:hAnsi="MS Gothic" w:eastAsia="MS Gothic" w:cs="MS Gothic"/>
                            <w:sz w:val="15"/>
                            <w:szCs w:val="15"/>
                          </w:rPr>
                        </w:pPr>
                        <w:r>
                          <w:rPr>
                            <w:rFonts w:ascii="MS Gothic" w:hAnsi="MS Gothic" w:eastAsia="MS Gothic" w:cs="MS Gothic"/>
                            <w:sz w:val="15"/>
                            <w:szCs w:val="15"/>
                            <w:color w:val="231F20"/>
                            <w:spacing w:val="-9"/>
                          </w:rPr>
                          <w:t>✪</w:t>
                        </w:r>
                        <w:r>
                          <w:rPr>
                            <w:rFonts w:ascii="MS Gothic" w:hAnsi="MS Gothic" w:eastAsia="MS Gothic" w:cs="MS Gothic"/>
                            <w:sz w:val="15"/>
                            <w:szCs w:val="15"/>
                            <w:color w:val="231F20"/>
                            <w:spacing w:val="-7"/>
                          </w:rPr>
                          <w:t>✪✪</w:t>
                        </w:r>
                        <w:r>
                          <w:rPr>
                            <w:rFonts w:ascii="Arial" w:hAnsi="Arial" w:eastAsia="Arial" w:cs="Arial"/>
                            <w:sz w:val="15"/>
                            <w:szCs w:val="15"/>
                            <w:color w:val="231F20"/>
                            <w:spacing w:val="-7"/>
                          </w:rPr>
                          <w:t>9</w:t>
                        </w:r>
                        <w:r>
                          <w:rPr>
                            <w:rFonts w:ascii="MS Gothic" w:hAnsi="MS Gothic" w:eastAsia="MS Gothic" w:cs="MS Gothic"/>
                            <w:sz w:val="15"/>
                            <w:szCs w:val="15"/>
                            <w:color w:val="231F20"/>
                            <w:spacing w:val="-7"/>
                          </w:rPr>
                          <w:t>⁾⁾</w:t>
                        </w:r>
                      </w:p>
                    </w:txbxContent>
                  </v:textbox>
                </v:shape>
              </w:pict>
            </w:r>
            <w:r>
              <w:drawing>
                <wp:anchor distT="0" distB="0" distL="0" distR="0" simplePos="0" relativeHeight="256560128" behindDoc="0" locked="0" layoutInCell="1" allowOverlap="1">
                  <wp:simplePos x="0" y="0"/>
                  <wp:positionH relativeFrom="column">
                    <wp:posOffset>435229</wp:posOffset>
                  </wp:positionH>
                  <wp:positionV relativeFrom="paragraph">
                    <wp:posOffset>-380</wp:posOffset>
                  </wp:positionV>
                  <wp:extent cx="454342" cy="144779"/>
                  <wp:effectExtent l="0" t="0" r="0" b="0"/>
                  <wp:wrapNone/>
                  <wp:docPr id="970" name="IM 970"/>
                  <wp:cNvGraphicFramePr/>
                  <a:graphic>
                    <a:graphicData uri="http://schemas.openxmlformats.org/drawingml/2006/picture">
                      <pic:pic>
                        <pic:nvPicPr>
                          <pic:cNvPr id="970" name="IM 970"/>
                          <pic:cNvPicPr/>
                        </pic:nvPicPr>
                        <pic:blipFill>
                          <a:blip r:embed="rId760"/>
                          <a:stretch>
                            <a:fillRect/>
                          </a:stretch>
                        </pic:blipFill>
                        <pic:spPr>
                          <a:xfrm rot="0">
                            <a:off x="0" y="0"/>
                            <a:ext cx="454342" cy="144779"/>
                          </a:xfrm>
                          <a:prstGeom prst="rect">
                            <a:avLst/>
                          </a:prstGeom>
                        </pic:spPr>
                      </pic:pic>
                    </a:graphicData>
                  </a:graphic>
                </wp:anchor>
              </w:drawing>
            </w:r>
            <w:r>
              <w:drawing>
                <wp:anchor distT="0" distB="0" distL="0" distR="0" simplePos="0" relativeHeight="256561152" behindDoc="0" locked="0" layoutInCell="1" allowOverlap="1">
                  <wp:simplePos x="0" y="0"/>
                  <wp:positionH relativeFrom="column">
                    <wp:posOffset>33655</wp:posOffset>
                  </wp:positionH>
                  <wp:positionV relativeFrom="paragraph">
                    <wp:posOffset>117729</wp:posOffset>
                  </wp:positionV>
                  <wp:extent cx="701420" cy="154685"/>
                  <wp:effectExtent l="0" t="0" r="0" b="0"/>
                  <wp:wrapNone/>
                  <wp:docPr id="971" name="IM 971"/>
                  <wp:cNvGraphicFramePr/>
                  <a:graphic>
                    <a:graphicData uri="http://schemas.openxmlformats.org/drawingml/2006/picture">
                      <pic:pic>
                        <pic:nvPicPr>
                          <pic:cNvPr id="971" name="IM 971"/>
                          <pic:cNvPicPr/>
                        </pic:nvPicPr>
                        <pic:blipFill>
                          <a:blip r:embed="rId761"/>
                          <a:stretch>
                            <a:fillRect/>
                          </a:stretch>
                        </pic:blipFill>
                        <pic:spPr>
                          <a:xfrm rot="0">
                            <a:off x="0" y="0"/>
                            <a:ext cx="701420" cy="154685"/>
                          </a:xfrm>
                          <a:prstGeom prst="rect">
                            <a:avLst/>
                          </a:prstGeom>
                        </pic:spPr>
                      </pic:pic>
                    </a:graphicData>
                  </a:graphic>
                </wp:anchor>
              </w:drawing>
            </w:r>
            <w:r>
              <w:drawing>
                <wp:anchor distT="0" distB="0" distL="0" distR="0" simplePos="0" relativeHeight="256545792" behindDoc="0" locked="0" layoutInCell="1" allowOverlap="1">
                  <wp:simplePos x="0" y="0"/>
                  <wp:positionH relativeFrom="rightMargin">
                    <wp:posOffset>-1225168</wp:posOffset>
                  </wp:positionH>
                  <wp:positionV relativeFrom="topMargin">
                    <wp:posOffset>-380</wp:posOffset>
                  </wp:positionV>
                  <wp:extent cx="278891" cy="144779"/>
                  <wp:effectExtent l="0" t="0" r="0" b="0"/>
                  <wp:wrapNone/>
                  <wp:docPr id="972" name="IM 972"/>
                  <wp:cNvGraphicFramePr/>
                  <a:graphic>
                    <a:graphicData uri="http://schemas.openxmlformats.org/drawingml/2006/picture">
                      <pic:pic>
                        <pic:nvPicPr>
                          <pic:cNvPr id="972" name="IM 972"/>
                          <pic:cNvPicPr/>
                        </pic:nvPicPr>
                        <pic:blipFill>
                          <a:blip r:embed="rId762"/>
                          <a:stretch>
                            <a:fillRect/>
                          </a:stretch>
                        </pic:blipFill>
                        <pic:spPr>
                          <a:xfrm rot="0">
                            <a:off x="0" y="0"/>
                            <a:ext cx="278891" cy="144779"/>
                          </a:xfrm>
                          <a:prstGeom prst="rect">
                            <a:avLst/>
                          </a:prstGeom>
                        </pic:spPr>
                      </pic:pic>
                    </a:graphicData>
                  </a:graphic>
                </wp:anchor>
              </w:drawing>
            </w:r>
            <w:r>
              <w:pict>
                <v:group id="_x0000_s391" style="position:absolute;margin-left:-119.87pt;margin-top:9.27002pt;mso-position-vertical-relative:top-margin-area;mso-position-horizontal-relative:right-margin-area;width:48.1pt;height:12.2pt;z-index:256565248;" filled="false" stroked="false" coordsize="961,243" coordorigin="0,0">
                  <v:shape id="_x0000_s392" style="position:absolute;left:0;top:0;width:948;height:243;" filled="false" stroked="false" type="#_x0000_t75">
                    <v:imagedata r:id="rId763"/>
                  </v:shape>
                  <v:shape id="_x0000_s393" style="position:absolute;left:-20;top:-20;width:1001;height:360;" filled="false" stroked="false" type="#_x0000_t202">
                    <v:fill on="false"/>
                    <v:stroke on="false"/>
                    <v:path/>
                    <v:imagedata o:title=""/>
                    <o:lock v:ext="edit" aspectratio="false"/>
                    <v:textbox inset="0mm,0mm,0mm,0mm">
                      <w:txbxContent>
                        <w:p>
                          <w:pPr>
                            <w:ind w:left="821"/>
                            <w:spacing w:before="87" w:line="237" w:lineRule="exact"/>
                            <w:rPr>
                              <w:rFonts w:ascii="Cambria Math" w:hAnsi="Cambria Math" w:eastAsia="Cambria Math" w:cs="Cambria Math"/>
                              <w:sz w:val="15"/>
                              <w:szCs w:val="15"/>
                            </w:rPr>
                          </w:pPr>
                          <w:r>
                            <w:rPr>
                              <w:rFonts w:ascii="Cambria Math" w:hAnsi="Cambria Math" w:eastAsia="Cambria Math" w:cs="Cambria Math"/>
                              <w:sz w:val="15"/>
                              <w:szCs w:val="15"/>
                              <w:color w:val="231F20"/>
                              <w:spacing w:val="-3"/>
                              <w:position w:val="2"/>
                            </w:rPr>
                            <w:t>⪦</w:t>
                          </w:r>
                          <w:r>
                            <w:rPr>
                              <w:rFonts w:ascii="Cambria Math" w:hAnsi="Cambria Math" w:eastAsia="Cambria Math" w:cs="Cambria Math"/>
                              <w:sz w:val="15"/>
                              <w:szCs w:val="15"/>
                              <w:color w:val="231F20"/>
                              <w:spacing w:val="-2"/>
                              <w:position w:val="2"/>
                            </w:rPr>
                            <w:t>?</w:t>
                          </w:r>
                        </w:p>
                      </w:txbxContent>
                    </v:textbox>
                  </v:shape>
                </v:group>
              </w:pict>
            </w:r>
            <w:r>
              <w:pict>
                <v:group id="_x0000_s394" style="position:absolute;margin-left:-189.01pt;margin-top:18.21pt;mso-position-vertical-relative:top-margin-area;mso-position-horizontal-relative:right-margin-area;width:63.2pt;height:12.2pt;z-index:256563200;" filled="false" stroked="false" coordsize="1264,243" coordorigin="0,0">
                  <v:shape id="_x0000_s395" style="position:absolute;left:0;top:0;width:1264;height:243;" filled="false" stroked="false" type="#_x0000_t75">
                    <v:imagedata r:id="rId764"/>
                  </v:shape>
                  <v:shape id="_x0000_s396" style="position:absolute;left:-20;top:-20;width:1303;height:342;" filled="false" stroked="false" type="#_x0000_t202">
                    <v:fill on="false"/>
                    <v:stroke on="false"/>
                    <v:path/>
                    <v:imagedata o:title=""/>
                    <o:lock v:ext="edit" aspectratio="false"/>
                    <v:textbox inset="0mm,0mm,0mm,0mm">
                      <w:txbxContent>
                        <w:p>
                          <w:pPr>
                            <w:ind w:left="1138"/>
                            <w:spacing w:before="95" w:line="209"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drawing>
                <wp:anchor distT="0" distB="0" distL="0" distR="0" simplePos="0" relativeHeight="256566272" behindDoc="0" locked="0" layoutInCell="1" allowOverlap="1">
                  <wp:simplePos x="0" y="0"/>
                  <wp:positionH relativeFrom="rightMargin">
                    <wp:posOffset>-2398902</wp:posOffset>
                  </wp:positionH>
                  <wp:positionV relativeFrom="topMargin">
                    <wp:posOffset>231267</wp:posOffset>
                  </wp:positionV>
                  <wp:extent cx="2288730" cy="287273"/>
                  <wp:effectExtent l="0" t="0" r="0" b="0"/>
                  <wp:wrapNone/>
                  <wp:docPr id="973" name="IM 973"/>
                  <wp:cNvGraphicFramePr/>
                  <a:graphic>
                    <a:graphicData uri="http://schemas.openxmlformats.org/drawingml/2006/picture">
                      <pic:pic>
                        <pic:nvPicPr>
                          <pic:cNvPr id="973" name="IM 973"/>
                          <pic:cNvPicPr/>
                        </pic:nvPicPr>
                        <pic:blipFill>
                          <a:blip r:embed="rId765"/>
                          <a:stretch>
                            <a:fillRect/>
                          </a:stretch>
                        </pic:blipFill>
                        <pic:spPr>
                          <a:xfrm rot="0">
                            <a:off x="0" y="0"/>
                            <a:ext cx="2288730" cy="287273"/>
                          </a:xfrm>
                          <a:prstGeom prst="rect">
                            <a:avLst/>
                          </a:prstGeom>
                        </pic:spPr>
                      </pic:pic>
                    </a:graphicData>
                  </a:graphic>
                </wp:anchor>
              </w:drawing>
            </w:r>
            <w:r>
              <w:drawing>
                <wp:anchor distT="0" distB="0" distL="0" distR="0" simplePos="0" relativeHeight="256541696" behindDoc="0" locked="0" layoutInCell="1" allowOverlap="1">
                  <wp:simplePos x="0" y="0"/>
                  <wp:positionH relativeFrom="rightMargin">
                    <wp:posOffset>-915034</wp:posOffset>
                  </wp:positionH>
                  <wp:positionV relativeFrom="topMargin">
                    <wp:posOffset>117729</wp:posOffset>
                  </wp:positionV>
                  <wp:extent cx="684529" cy="154685"/>
                  <wp:effectExtent l="0" t="0" r="0" b="0"/>
                  <wp:wrapNone/>
                  <wp:docPr id="974" name="IM 974"/>
                  <wp:cNvGraphicFramePr/>
                  <a:graphic>
                    <a:graphicData uri="http://schemas.openxmlformats.org/drawingml/2006/picture">
                      <pic:pic>
                        <pic:nvPicPr>
                          <pic:cNvPr id="974" name="IM 974"/>
                          <pic:cNvPicPr/>
                        </pic:nvPicPr>
                        <pic:blipFill>
                          <a:blip r:embed="rId654"/>
                          <a:stretch>
                            <a:fillRect/>
                          </a:stretch>
                        </pic:blipFill>
                        <pic:spPr>
                          <a:xfrm rot="0">
                            <a:off x="0" y="0"/>
                            <a:ext cx="684529" cy="154685"/>
                          </a:xfrm>
                          <a:prstGeom prst="rect">
                            <a:avLst/>
                          </a:prstGeom>
                        </pic:spPr>
                      </pic:pic>
                    </a:graphicData>
                  </a:graphic>
                </wp:anchor>
              </w:drawing>
            </w:r>
            <w:r>
              <w:pict>
                <v:shape id="_x0000_s397" style="position:absolute;margin-left:-141.94pt;margin-top:12.0605pt;mso-position-vertical-relative:top-margin-area;mso-position-horizontal-relative:right-margin-area;width:25.2pt;height:9.5pt;z-index:256562176;"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10"/>
                            <w:w w:val="76"/>
                            <w:position w:val="-1"/>
                          </w:rPr>
                          <w:t>⃞⃞⃞⃞⃞</w:t>
                        </w:r>
                      </w:p>
                    </w:txbxContent>
                  </v:textbox>
                </v:shape>
              </w:pict>
            </w:r>
            <w:r>
              <w:rPr>
                <w:rFonts w:ascii="Arial" w:hAnsi="Arial" w:eastAsia="Arial" w:cs="Arial"/>
                <w:sz w:val="15"/>
                <w:szCs w:val="15"/>
                <w:color w:val="231F20"/>
                <w:spacing w:val="-6"/>
                <w:position w:val="1"/>
              </w:rPr>
              <w:t>0qfo</w:t>
            </w:r>
            <w:r>
              <w:rPr>
                <w:rFonts w:ascii="Arial" w:hAnsi="Arial" w:eastAsia="Arial" w:cs="Arial"/>
                <w:sz w:val="15"/>
                <w:szCs w:val="15"/>
                <w:color w:val="231F20"/>
                <w:spacing w:val="-6"/>
                <w:position w:val="1"/>
              </w:rPr>
              <w:t xml:space="preserve"> </w:t>
            </w:r>
            <w:r>
              <w:rPr>
                <w:rFonts w:ascii="Arial" w:hAnsi="Arial" w:eastAsia="Arial" w:cs="Arial"/>
                <w:sz w:val="15"/>
                <w:szCs w:val="15"/>
                <w:color w:val="231F20"/>
                <w:spacing w:val="-6"/>
                <w:position w:val="1"/>
              </w:rPr>
              <w:t>"opmj</w:t>
            </w:r>
            <w:r>
              <w:rPr>
                <w:rFonts w:ascii="Arial" w:hAnsi="Arial" w:eastAsia="Arial" w:cs="Arial"/>
                <w:sz w:val="15"/>
                <w:szCs w:val="15"/>
                <w:color w:val="231F20"/>
                <w:spacing w:val="-5"/>
                <w:position w:val="1"/>
              </w:rPr>
              <w:t>t</w:t>
            </w:r>
          </w:p>
        </w:tc>
      </w:tr>
      <w:tr>
        <w:trPr>
          <w:trHeight w:val="720" w:hRule="atLeast"/>
        </w:trPr>
        <w:tc>
          <w:tcPr>
            <w:tcW w:w="1547" w:type="dxa"/>
            <w:vAlign w:val="top"/>
            <w:gridSpan w:val="4"/>
            <w:tcBorders>
              <w:top w:val="none" w:color="000000" w:sz="2" w:space="0"/>
            </w:tcBorders>
          </w:tcPr>
          <w:p>
            <w:pPr>
              <w:ind w:firstLine="58"/>
              <w:spacing w:before="27" w:line="244" w:lineRule="exact"/>
              <w:textAlignment w:val="center"/>
              <w:rPr/>
            </w:pPr>
            <w:r>
              <w:drawing>
                <wp:anchor distT="0" distB="0" distL="0" distR="0" simplePos="0" relativeHeight="256539648" behindDoc="0" locked="0" layoutInCell="1" allowOverlap="1">
                  <wp:simplePos x="0" y="0"/>
                  <wp:positionH relativeFrom="rightMargin">
                    <wp:posOffset>-367411</wp:posOffset>
                  </wp:positionH>
                  <wp:positionV relativeFrom="topMargin">
                    <wp:posOffset>17653</wp:posOffset>
                  </wp:positionV>
                  <wp:extent cx="172211" cy="154685"/>
                  <wp:effectExtent l="0" t="0" r="0" b="0"/>
                  <wp:wrapNone/>
                  <wp:docPr id="975" name="IM 975"/>
                  <wp:cNvGraphicFramePr/>
                  <a:graphic>
                    <a:graphicData uri="http://schemas.openxmlformats.org/drawingml/2006/picture">
                      <pic:pic>
                        <pic:nvPicPr>
                          <pic:cNvPr id="975" name="IM 975"/>
                          <pic:cNvPicPr/>
                        </pic:nvPicPr>
                        <pic:blipFill>
                          <a:blip r:embed="rId766"/>
                          <a:stretch>
                            <a:fillRect/>
                          </a:stretch>
                        </pic:blipFill>
                        <pic:spPr>
                          <a:xfrm rot="0">
                            <a:off x="0" y="0"/>
                            <a:ext cx="172211" cy="154685"/>
                          </a:xfrm>
                          <a:prstGeom prst="rect">
                            <a:avLst/>
                          </a:prstGeom>
                        </pic:spPr>
                      </pic:pic>
                    </a:graphicData>
                  </a:graphic>
                </wp:anchor>
              </w:drawing>
            </w:r>
            <w:r>
              <w:pict>
                <v:shape id="_x0000_s398" style="position:absolute;margin-left:-75.17pt;margin-top:0.390015pt;mso-position-vertical-relative:top-margin-area;mso-position-horizontal-relative:right-margin-area;width:49pt;height:14.2pt;z-index:256564224;" filled="false" stroked="false" type="#_x0000_t202">
                  <v:fill on="false"/>
                  <v:stroke on="false"/>
                  <v:path/>
                  <v:imagedata o:title=""/>
                  <o:lock v:ext="edit" aspectratio="false"/>
                  <v:textbox inset="0mm,0mm,0mm,0mm">
                    <w:txbxContent>
                      <w:p>
                        <w:pPr>
                          <w:ind w:left="844"/>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9"/>
                            <w:w w:val="73"/>
                            <w:position w:val="-2"/>
                          </w:rPr>
                          <w:t>⃞</w:t>
                        </w:r>
                      </w:p>
                    </w:txbxContent>
                  </v:textbox>
                </v:shape>
              </w:pict>
            </w:r>
            <w:r>
              <w:drawing>
                <wp:inline distT="0" distB="0" distL="0" distR="0">
                  <wp:extent cx="596645" cy="154685"/>
                  <wp:effectExtent l="0" t="0" r="0" b="0"/>
                  <wp:docPr id="976" name="IM 976"/>
                  <wp:cNvGraphicFramePr/>
                  <a:graphic>
                    <a:graphicData uri="http://schemas.openxmlformats.org/drawingml/2006/picture">
                      <pic:pic>
                        <pic:nvPicPr>
                          <pic:cNvPr id="976" name="IM 976"/>
                          <pic:cNvPicPr/>
                        </pic:nvPicPr>
                        <pic:blipFill>
                          <a:blip r:embed="rId767"/>
                          <a:stretch>
                            <a:fillRect/>
                          </a:stretch>
                        </pic:blipFill>
                        <pic:spPr>
                          <a:xfrm rot="0">
                            <a:off x="0" y="0"/>
                            <a:ext cx="596645" cy="154685"/>
                          </a:xfrm>
                          <a:prstGeom prst="rect">
                            <a:avLst/>
                          </a:prstGeom>
                        </pic:spPr>
                      </pic:pic>
                    </a:graphicData>
                  </a:graphic>
                </wp:inline>
              </w:drawing>
            </w:r>
          </w:p>
        </w:tc>
        <w:tc>
          <w:tcPr>
            <w:tcW w:w="775" w:type="dxa"/>
            <w:vAlign w:val="top"/>
            <w:vMerge w:val="continue"/>
            <w:tcBorders>
              <w:top w:val="none" w:color="000000" w:sz="2" w:space="0"/>
            </w:tcBorders>
          </w:tcPr>
          <w:p>
            <w:pPr>
              <w:rPr>
                <w:rFonts w:ascii="Arial"/>
                <w:sz w:val="21"/>
              </w:rPr>
            </w:pPr>
            <w:r/>
          </w:p>
        </w:tc>
        <w:tc>
          <w:tcPr>
            <w:tcW w:w="1812" w:type="dxa"/>
            <w:vAlign w:val="top"/>
            <w:gridSpan w:val="2"/>
            <w:vMerge w:val="continue"/>
            <w:tcBorders>
              <w:top w:val="none" w:color="000000" w:sz="2" w:space="0"/>
            </w:tcBorders>
          </w:tcPr>
          <w:p>
            <w:pPr>
              <w:rPr>
                <w:rFonts w:ascii="Arial"/>
                <w:sz w:val="21"/>
              </w:rPr>
            </w:pPr>
            <w:r/>
          </w:p>
        </w:tc>
        <w:tc>
          <w:tcPr>
            <w:tcW w:w="3837" w:type="dxa"/>
            <w:vAlign w:val="top"/>
            <w:gridSpan w:val="2"/>
            <w:vMerge w:val="continue"/>
            <w:tcBorders>
              <w:top w:val="none" w:color="000000" w:sz="2" w:space="0"/>
            </w:tcBorders>
          </w:tcPr>
          <w:p>
            <w:pPr>
              <w:rPr>
                <w:rFonts w:ascii="Arial"/>
                <w:sz w:val="21"/>
              </w:rPr>
            </w:pPr>
            <w:r/>
          </w:p>
        </w:tc>
      </w:tr>
      <w:tr>
        <w:trPr>
          <w:trHeight w:val="1299" w:hRule="atLeast"/>
        </w:trPr>
        <w:tc>
          <w:tcPr>
            <w:tcW w:w="1547" w:type="dxa"/>
            <w:vAlign w:val="top"/>
            <w:gridSpan w:val="4"/>
          </w:tcPr>
          <w:p>
            <w:pPr>
              <w:ind w:left="72"/>
              <w:spacing w:before="97" w:line="222" w:lineRule="auto"/>
              <w:rPr>
                <w:rFonts w:ascii="Arial" w:hAnsi="Arial" w:eastAsia="Arial" w:cs="Arial"/>
                <w:sz w:val="15"/>
                <w:szCs w:val="15"/>
              </w:rPr>
            </w:pPr>
            <w:r>
              <w:drawing>
                <wp:anchor distT="0" distB="0" distL="0" distR="0" simplePos="0" relativeHeight="256543744" behindDoc="0" locked="0" layoutInCell="1" allowOverlap="1">
                  <wp:simplePos x="0" y="0"/>
                  <wp:positionH relativeFrom="rightMargin">
                    <wp:posOffset>-588391</wp:posOffset>
                  </wp:positionH>
                  <wp:positionV relativeFrom="topMargin">
                    <wp:posOffset>217932</wp:posOffset>
                  </wp:positionV>
                  <wp:extent cx="546354" cy="154685"/>
                  <wp:effectExtent l="0" t="0" r="0" b="0"/>
                  <wp:wrapNone/>
                  <wp:docPr id="977" name="IM 977"/>
                  <wp:cNvGraphicFramePr/>
                  <a:graphic>
                    <a:graphicData uri="http://schemas.openxmlformats.org/drawingml/2006/picture">
                      <pic:pic>
                        <pic:nvPicPr>
                          <pic:cNvPr id="977" name="IM 977"/>
                          <pic:cNvPicPr/>
                        </pic:nvPicPr>
                        <pic:blipFill>
                          <a:blip r:embed="rId768"/>
                          <a:stretch>
                            <a:fillRect/>
                          </a:stretch>
                        </pic:blipFill>
                        <pic:spPr>
                          <a:xfrm rot="0">
                            <a:off x="0" y="0"/>
                            <a:ext cx="546354" cy="154685"/>
                          </a:xfrm>
                          <a:prstGeom prst="rect">
                            <a:avLst/>
                          </a:prstGeom>
                        </pic:spPr>
                      </pic:pic>
                    </a:graphicData>
                  </a:graphic>
                </wp:anchor>
              </w:drawing>
            </w:r>
            <w:r>
              <w:drawing>
                <wp:anchor distT="0" distB="0" distL="0" distR="0" simplePos="0" relativeHeight="256533504" behindDoc="1" locked="0" layoutInCell="1" allowOverlap="1">
                  <wp:simplePos x="0" y="0"/>
                  <wp:positionH relativeFrom="rightMargin">
                    <wp:posOffset>-800989</wp:posOffset>
                  </wp:positionH>
                  <wp:positionV relativeFrom="topMargin">
                    <wp:posOffset>407670</wp:posOffset>
                  </wp:positionV>
                  <wp:extent cx="365759" cy="154685"/>
                  <wp:effectExtent l="0" t="0" r="0" b="0"/>
                  <wp:wrapNone/>
                  <wp:docPr id="978" name="IM 978"/>
                  <wp:cNvGraphicFramePr/>
                  <a:graphic>
                    <a:graphicData uri="http://schemas.openxmlformats.org/drawingml/2006/picture">
                      <pic:pic>
                        <pic:nvPicPr>
                          <pic:cNvPr id="978" name="IM 978"/>
                          <pic:cNvPicPr/>
                        </pic:nvPicPr>
                        <pic:blipFill>
                          <a:blip r:embed="rId769"/>
                          <a:stretch>
                            <a:fillRect/>
                          </a:stretch>
                        </pic:blipFill>
                        <pic:spPr>
                          <a:xfrm rot="0">
                            <a:off x="0" y="0"/>
                            <a:ext cx="365759" cy="154685"/>
                          </a:xfrm>
                          <a:prstGeom prst="rect">
                            <a:avLst/>
                          </a:prstGeom>
                        </pic:spPr>
                      </pic:pic>
                    </a:graphicData>
                  </a:graphic>
                </wp:anchor>
              </w:drawing>
            </w:r>
            <w:r>
              <w:rPr>
                <w:rFonts w:ascii="Arial" w:hAnsi="Arial" w:eastAsia="Arial" w:cs="Arial"/>
                <w:sz w:val="15"/>
                <w:szCs w:val="15"/>
                <w:color w:val="231F20"/>
                <w:spacing w:val="311"/>
              </w:rPr>
              <w:t>0</w:t>
            </w:r>
            <w:r>
              <w:rPr>
                <w:rFonts w:ascii="Arial" w:hAnsi="Arial" w:eastAsia="Arial" w:cs="Arial"/>
                <w:sz w:val="15"/>
                <w:szCs w:val="15"/>
                <w:color w:val="231F20"/>
              </w:rPr>
              <w:t>QFO</w:t>
            </w:r>
            <w:r>
              <w:rPr>
                <w:rFonts w:ascii="Arial" w:hAnsi="Arial" w:eastAsia="Arial" w:cs="Arial"/>
                <w:sz w:val="15"/>
                <w:szCs w:val="15"/>
                <w:color w:val="231F20"/>
                <w:spacing w:val="311"/>
              </w:rPr>
              <w:t>)</w:t>
            </w:r>
            <w:r>
              <w:rPr>
                <w:rFonts w:ascii="Arial" w:hAnsi="Arial" w:eastAsia="Arial" w:cs="Arial"/>
                <w:sz w:val="15"/>
                <w:szCs w:val="15"/>
                <w:color w:val="231F20"/>
              </w:rPr>
              <w:t>BSN</w:t>
            </w:r>
          </w:p>
          <w:p>
            <w:pPr>
              <w:ind w:left="80"/>
              <w:spacing w:before="163" w:line="303" w:lineRule="exact"/>
              <w:rPr>
                <w:rFonts w:ascii="Arial" w:hAnsi="Arial" w:eastAsia="Arial" w:cs="Arial"/>
                <w:sz w:val="15"/>
                <w:szCs w:val="15"/>
              </w:rPr>
            </w:pPr>
            <w:r>
              <w:rPr>
                <w:rFonts w:ascii="Arial" w:hAnsi="Arial" w:eastAsia="Arial" w:cs="Arial"/>
                <w:sz w:val="15"/>
                <w:szCs w:val="15"/>
                <w:color w:val="231F20"/>
                <w:spacing w:val="77"/>
                <w:position w:val="13"/>
              </w:rPr>
              <w:t>P</w:t>
            </w:r>
            <w:r>
              <w:rPr>
                <w:rFonts w:ascii="Arial" w:hAnsi="Arial" w:eastAsia="Arial" w:cs="Arial"/>
                <w:sz w:val="15"/>
                <w:szCs w:val="15"/>
                <w:color w:val="231F20"/>
                <w:spacing w:val="76"/>
                <w:position w:val="13"/>
              </w:rPr>
              <w:t>OZ</w:t>
            </w:r>
          </w:p>
          <w:p>
            <w:pPr>
              <w:ind w:left="98"/>
              <w:spacing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49"/>
                <w:position w:val="-2"/>
              </w:rPr>
              <w:t>⃞</w:t>
            </w:r>
          </w:p>
        </w:tc>
        <w:tc>
          <w:tcPr>
            <w:tcW w:w="775" w:type="dxa"/>
            <w:vAlign w:val="top"/>
          </w:tcPr>
          <w:p>
            <w:pPr>
              <w:ind w:firstLine="55"/>
              <w:spacing w:before="45" w:line="840" w:lineRule="exact"/>
              <w:textAlignment w:val="center"/>
              <w:rPr/>
            </w:pPr>
            <w:r>
              <w:drawing>
                <wp:inline distT="0" distB="0" distL="0" distR="0">
                  <wp:extent cx="452627" cy="533400"/>
                  <wp:effectExtent l="0" t="0" r="0" b="0"/>
                  <wp:docPr id="979" name="IM 979"/>
                  <wp:cNvGraphicFramePr/>
                  <a:graphic>
                    <a:graphicData uri="http://schemas.openxmlformats.org/drawingml/2006/picture">
                      <pic:pic>
                        <pic:nvPicPr>
                          <pic:cNvPr id="979" name="IM 979"/>
                          <pic:cNvPicPr/>
                        </pic:nvPicPr>
                        <pic:blipFill>
                          <a:blip r:embed="rId770"/>
                          <a:stretch>
                            <a:fillRect/>
                          </a:stretch>
                        </pic:blipFill>
                        <pic:spPr>
                          <a:xfrm rot="0">
                            <a:off x="0" y="0"/>
                            <a:ext cx="452627" cy="533400"/>
                          </a:xfrm>
                          <a:prstGeom prst="rect">
                            <a:avLst/>
                          </a:prstGeom>
                        </pic:spPr>
                      </pic:pic>
                    </a:graphicData>
                  </a:graphic>
                </wp:inline>
              </w:drawing>
            </w:r>
          </w:p>
        </w:tc>
        <w:tc>
          <w:tcPr>
            <w:tcW w:w="1168" w:type="dxa"/>
            <w:vAlign w:val="top"/>
            <w:tcBorders>
              <w:right w:val="none" w:color="000000" w:sz="8" w:space="0"/>
            </w:tcBorders>
          </w:tcPr>
          <w:p>
            <w:pPr>
              <w:ind w:left="60"/>
              <w:spacing w:before="97" w:line="225" w:lineRule="auto"/>
              <w:rPr>
                <w:rFonts w:ascii="Arial" w:hAnsi="Arial" w:eastAsia="Arial" w:cs="Arial"/>
                <w:sz w:val="15"/>
                <w:szCs w:val="15"/>
              </w:rPr>
            </w:pPr>
            <w:r>
              <w:rPr>
                <w:rFonts w:ascii="Arial" w:hAnsi="Arial" w:eastAsia="Arial" w:cs="Arial"/>
                <w:sz w:val="15"/>
                <w:szCs w:val="15"/>
                <w:color w:val="231F20"/>
                <w:spacing w:val="-10"/>
              </w:rPr>
              <w:t>xxx</w:t>
            </w:r>
            <w:r>
              <w:rPr>
                <w:rFonts w:ascii="Arial" w:hAnsi="Arial" w:eastAsia="Arial" w:cs="Arial"/>
                <w:sz w:val="15"/>
                <w:szCs w:val="15"/>
                <w:color w:val="231F20"/>
                <w:spacing w:val="-12"/>
              </w:rPr>
              <w:t>.</w:t>
            </w:r>
            <w:r>
              <w:rPr>
                <w:rFonts w:ascii="Arial" w:hAnsi="Arial" w:eastAsia="Arial" w:cs="Arial"/>
                <w:sz w:val="15"/>
                <w:szCs w:val="15"/>
                <w:color w:val="231F20"/>
                <w:spacing w:val="-10"/>
              </w:rPr>
              <w:t>pqfoibsnpoz.do</w:t>
            </w:r>
          </w:p>
        </w:tc>
        <w:tc>
          <w:tcPr>
            <w:tcW w:w="644" w:type="dxa"/>
            <w:vAlign w:val="top"/>
            <w:tcBorders>
              <w:left w:val="none" w:color="000000" w:sz="8" w:space="0"/>
            </w:tcBorders>
          </w:tcPr>
          <w:p>
            <w:pPr>
              <w:ind w:firstLine="2"/>
              <w:spacing w:before="45" w:line="244" w:lineRule="exact"/>
              <w:textAlignment w:val="center"/>
              <w:rPr/>
            </w:pPr>
            <w:r>
              <w:drawing>
                <wp:inline distT="0" distB="0" distL="0" distR="0">
                  <wp:extent cx="156972" cy="154685"/>
                  <wp:effectExtent l="0" t="0" r="0" b="0"/>
                  <wp:docPr id="980" name="IM 980"/>
                  <wp:cNvGraphicFramePr/>
                  <a:graphic>
                    <a:graphicData uri="http://schemas.openxmlformats.org/drawingml/2006/picture">
                      <pic:pic>
                        <pic:nvPicPr>
                          <pic:cNvPr id="980" name="IM 980"/>
                          <pic:cNvPicPr/>
                        </pic:nvPicPr>
                        <pic:blipFill>
                          <a:blip r:embed="rId771"/>
                          <a:stretch>
                            <a:fillRect/>
                          </a:stretch>
                        </pic:blipFill>
                        <pic:spPr>
                          <a:xfrm rot="0">
                            <a:off x="0" y="0"/>
                            <a:ext cx="156972" cy="154685"/>
                          </a:xfrm>
                          <a:prstGeom prst="rect">
                            <a:avLst/>
                          </a:prstGeom>
                        </pic:spPr>
                      </pic:pic>
                    </a:graphicData>
                  </a:graphic>
                </wp:inline>
              </w:drawing>
            </w:r>
          </w:p>
        </w:tc>
        <w:tc>
          <w:tcPr>
            <w:tcW w:w="3837" w:type="dxa"/>
            <w:vAlign w:val="top"/>
            <w:gridSpan w:val="2"/>
          </w:tcPr>
          <w:p>
            <w:pPr>
              <w:rPr>
                <w:rFonts w:ascii="Arial"/>
                <w:sz w:val="21"/>
              </w:rPr>
            </w:pPr>
            <w:r>
              <w:pict>
                <v:group id="_x0000_s399" style="position:absolute;margin-left:-110.33pt;margin-top:-0.059998pt;mso-position-vertical-relative:top-margin-area;mso-position-horizontal-relative:right-margin-area;width:34.1pt;height:11.95pt;z-index:256557056;" filled="false" stroked="false" coordsize="681,238" coordorigin="0,0">
                  <v:shape id="_x0000_s400" style="position:absolute;left:0;top:0;width:681;height:238;" filled="false" stroked="false" type="#_x0000_t75">
                    <v:imagedata r:id="rId772"/>
                  </v:shape>
                  <v:shape id="_x0000_s401" style="position:absolute;left:-20;top:-20;width:721;height:355;" filled="false" stroked="false" type="#_x0000_t202">
                    <v:fill on="false"/>
                    <v:stroke on="false"/>
                    <v:path/>
                    <v:imagedata o:title=""/>
                    <o:lock v:ext="edit" aspectratio="false"/>
                    <v:textbox inset="0mm,0mm,0mm,0mm">
                      <w:txbxContent>
                        <w:p>
                          <w:pPr>
                            <w:ind w:left="548"/>
                            <w:spacing w:before="87" w:line="237" w:lineRule="exact"/>
                            <w:rPr>
                              <w:rFonts w:ascii="Calibri" w:hAnsi="Calibri" w:eastAsia="Calibri" w:cs="Calibri"/>
                              <w:sz w:val="15"/>
                              <w:szCs w:val="15"/>
                            </w:rPr>
                          </w:pPr>
                          <w:r>
                            <w:rPr>
                              <w:rFonts w:ascii="Calibri" w:hAnsi="Calibri" w:eastAsia="Calibri" w:cs="Calibri"/>
                              <w:sz w:val="15"/>
                              <w:szCs w:val="15"/>
                              <w:color w:val="231F20"/>
                              <w:position w:val="1"/>
                            </w:rPr>
                            <w:t>ˠ</w:t>
                          </w:r>
                        </w:p>
                      </w:txbxContent>
                    </v:textbox>
                  </v:shape>
                </v:group>
              </w:pict>
            </w:r>
            <w:r>
              <w:pict>
                <v:shape id="_x0000_s402" style="position:absolute;margin-left:-22.0623pt;margin-top:1.27762pt;mso-position-vertical-relative:top-margin-area;mso-position-horizontal-relative:right-margin-area;width:20.75pt;height:10pt;z-index:25658572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4"/>
                            <w:w w:val="86"/>
                          </w:rPr>
                          <w:t>(0QFO</w:t>
                        </w:r>
                      </w:p>
                    </w:txbxContent>
                  </v:textbox>
                </v:shape>
              </w:pict>
            </w:r>
            <w:r>
              <w:pict>
                <v:shape id="_x0000_s403" style="position:absolute;margin-left:-36.505pt;margin-top:1.44519pt;mso-position-vertical-relative:top-margin-area;mso-position-horizontal-relative:right-margin-area;width:12.6pt;height:12.25pt;z-index:256584704;"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7"/>
                            <w:position w:val="1"/>
                          </w:rPr>
                          <w:t>ꄌ</w:t>
                        </w:r>
                        <w:r>
                          <w:rPr>
                            <w:rFonts w:ascii="Segoe UI Symbol" w:hAnsi="Segoe UI Symbol" w:eastAsia="Segoe UI Symbol" w:cs="Segoe UI Symbol"/>
                            <w:sz w:val="15"/>
                            <w:szCs w:val="15"/>
                            <w:color w:val="231F20"/>
                            <w:spacing w:val="-5"/>
                            <w:position w:val="1"/>
                          </w:rPr>
                          <w:t>⚢</w:t>
                        </w:r>
                      </w:p>
                    </w:txbxContent>
                  </v:textbox>
                </v:shape>
              </w:pict>
            </w:r>
            <w:r>
              <w:pict>
                <v:shape id="_x0000_s404" style="position:absolute;margin-left:-67.6837pt;margin-top:9.9776pt;mso-position-vertical-relative:top-margin-area;mso-position-horizontal-relative:right-margin-area;width:32.3pt;height:11.5pt;z-index:256586752;"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
                          </w:rPr>
                          <w:t>Masim</w:t>
                        </w:r>
                        <w:r>
                          <w:rPr>
                            <w:rFonts w:ascii="Arial" w:hAnsi="Arial" w:eastAsia="Arial" w:cs="Arial"/>
                            <w:sz w:val="15"/>
                            <w:szCs w:val="15"/>
                            <w:color w:val="231F20"/>
                          </w:rPr>
                          <w:t>ov</w:t>
                        </w:r>
                      </w:p>
                    </w:txbxContent>
                  </v:textbox>
                </v:shape>
              </w:pict>
            </w:r>
            <w:r>
              <w:drawing>
                <wp:anchor distT="0" distB="0" distL="0" distR="0" simplePos="0" relativeHeight="256587776" behindDoc="0" locked="0" layoutInCell="1" allowOverlap="1">
                  <wp:simplePos x="0" y="0"/>
                  <wp:positionH relativeFrom="rightMargin">
                    <wp:posOffset>-2400426</wp:posOffset>
                  </wp:positionH>
                  <wp:positionV relativeFrom="topMargin">
                    <wp:posOffset>106680</wp:posOffset>
                  </wp:positionV>
                  <wp:extent cx="2397505" cy="486155"/>
                  <wp:effectExtent l="0" t="0" r="0" b="0"/>
                  <wp:wrapNone/>
                  <wp:docPr id="981" name="IM 981"/>
                  <wp:cNvGraphicFramePr/>
                  <a:graphic>
                    <a:graphicData uri="http://schemas.openxmlformats.org/drawingml/2006/picture">
                      <pic:pic>
                        <pic:nvPicPr>
                          <pic:cNvPr id="981" name="IM 981"/>
                          <pic:cNvPicPr/>
                        </pic:nvPicPr>
                        <pic:blipFill>
                          <a:blip r:embed="rId773"/>
                          <a:stretch>
                            <a:fillRect/>
                          </a:stretch>
                        </pic:blipFill>
                        <pic:spPr>
                          <a:xfrm rot="0">
                            <a:off x="0" y="0"/>
                            <a:ext cx="2397505" cy="486155"/>
                          </a:xfrm>
                          <a:prstGeom prst="rect">
                            <a:avLst/>
                          </a:prstGeom>
                        </pic:spPr>
                      </pic:pic>
                    </a:graphicData>
                  </a:graphic>
                </wp:anchor>
              </w:drawing>
            </w:r>
            <w:r>
              <w:drawing>
                <wp:anchor distT="0" distB="0" distL="0" distR="0" simplePos="0" relativeHeight="256542720" behindDoc="0" locked="0" layoutInCell="1" allowOverlap="1">
                  <wp:simplePos x="0" y="0"/>
                  <wp:positionH relativeFrom="rightMargin">
                    <wp:posOffset>-972184</wp:posOffset>
                  </wp:positionH>
                  <wp:positionV relativeFrom="topMargin">
                    <wp:posOffset>-761</wp:posOffset>
                  </wp:positionV>
                  <wp:extent cx="607161" cy="151638"/>
                  <wp:effectExtent l="0" t="0" r="0" b="0"/>
                  <wp:wrapNone/>
                  <wp:docPr id="982" name="IM 982"/>
                  <wp:cNvGraphicFramePr/>
                  <a:graphic>
                    <a:graphicData uri="http://schemas.openxmlformats.org/drawingml/2006/picture">
                      <pic:pic>
                        <pic:nvPicPr>
                          <pic:cNvPr id="982" name="IM 982"/>
                          <pic:cNvPicPr/>
                        </pic:nvPicPr>
                        <pic:blipFill>
                          <a:blip r:embed="rId774"/>
                          <a:stretch>
                            <a:fillRect/>
                          </a:stretch>
                        </pic:blipFill>
                        <pic:spPr>
                          <a:xfrm rot="0">
                            <a:off x="0" y="0"/>
                            <a:ext cx="607161" cy="151638"/>
                          </a:xfrm>
                          <a:prstGeom prst="rect">
                            <a:avLst/>
                          </a:prstGeom>
                        </pic:spPr>
                      </pic:pic>
                    </a:graphicData>
                  </a:graphic>
                </wp:anchor>
              </w:drawing>
            </w:r>
            <w:r>
              <w:drawing>
                <wp:anchor distT="0" distB="0" distL="0" distR="0" simplePos="0" relativeHeight="256558080" behindDoc="0" locked="0" layoutInCell="1" allowOverlap="1">
                  <wp:simplePos x="0" y="0"/>
                  <wp:positionH relativeFrom="rightMargin">
                    <wp:posOffset>-1480438</wp:posOffset>
                  </wp:positionH>
                  <wp:positionV relativeFrom="topMargin">
                    <wp:posOffset>106680</wp:posOffset>
                  </wp:positionV>
                  <wp:extent cx="673989" cy="154685"/>
                  <wp:effectExtent l="0" t="0" r="0" b="0"/>
                  <wp:wrapNone/>
                  <wp:docPr id="983" name="IM 983"/>
                  <wp:cNvGraphicFramePr/>
                  <a:graphic>
                    <a:graphicData uri="http://schemas.openxmlformats.org/drawingml/2006/picture">
                      <pic:pic>
                        <pic:nvPicPr>
                          <pic:cNvPr id="983" name="IM 983"/>
                          <pic:cNvPicPr/>
                        </pic:nvPicPr>
                        <pic:blipFill>
                          <a:blip r:embed="rId775"/>
                          <a:stretch>
                            <a:fillRect/>
                          </a:stretch>
                        </pic:blipFill>
                        <pic:spPr>
                          <a:xfrm rot="0">
                            <a:off x="0" y="0"/>
                            <a:ext cx="673989" cy="154685"/>
                          </a:xfrm>
                          <a:prstGeom prst="rect">
                            <a:avLst/>
                          </a:prstGeom>
                        </pic:spPr>
                      </pic:pic>
                    </a:graphicData>
                  </a:graphic>
                </wp:anchor>
              </w:drawing>
            </w:r>
            <w:r>
              <w:pict>
                <v:shape id="_x0000_s405" style="position:absolute;margin-left:-63.6155pt;margin-top:37.3384pt;mso-position-vertical-relative:top-margin-area;mso-position-horizontal-relative:right-margin-area;width:15.8pt;height:9.35pt;z-index:256588800;"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9"/>
                          </w:rPr>
                          <w:t>R</w:t>
                        </w:r>
                        <w:r>
                          <w:rPr>
                            <w:rFonts w:ascii="Arial" w:hAnsi="Arial" w:eastAsia="Arial" w:cs="Arial"/>
                            <w:sz w:val="15"/>
                            <w:szCs w:val="15"/>
                            <w:color w:val="231F20"/>
                            <w:spacing w:val="-8"/>
                          </w:rPr>
                          <w:t>AC</w:t>
                        </w:r>
                      </w:p>
                    </w:txbxContent>
                  </v:textbox>
                </v:shape>
              </w:pict>
            </w:r>
            <w:r>
              <w:drawing>
                <wp:anchor distT="0" distB="0" distL="0" distR="0" simplePos="0" relativeHeight="256589824" behindDoc="0" locked="0" layoutInCell="1" allowOverlap="1">
                  <wp:simplePos x="0" y="0"/>
                  <wp:positionH relativeFrom="rightMargin">
                    <wp:posOffset>-2400426</wp:posOffset>
                  </wp:positionH>
                  <wp:positionV relativeFrom="topMargin">
                    <wp:posOffset>438150</wp:posOffset>
                  </wp:positionV>
                  <wp:extent cx="2397505" cy="386333"/>
                  <wp:effectExtent l="0" t="0" r="0" b="0"/>
                  <wp:wrapNone/>
                  <wp:docPr id="984" name="IM 984"/>
                  <wp:cNvGraphicFramePr/>
                  <a:graphic>
                    <a:graphicData uri="http://schemas.openxmlformats.org/drawingml/2006/picture">
                      <pic:pic>
                        <pic:nvPicPr>
                          <pic:cNvPr id="984" name="IM 984"/>
                          <pic:cNvPicPr/>
                        </pic:nvPicPr>
                        <pic:blipFill>
                          <a:blip r:embed="rId776"/>
                          <a:stretch>
                            <a:fillRect/>
                          </a:stretch>
                        </pic:blipFill>
                        <pic:spPr>
                          <a:xfrm rot="0">
                            <a:off x="0" y="0"/>
                            <a:ext cx="2397505" cy="386333"/>
                          </a:xfrm>
                          <a:prstGeom prst="rect">
                            <a:avLst/>
                          </a:prstGeom>
                        </pic:spPr>
                      </pic:pic>
                    </a:graphicData>
                  </a:graphic>
                </wp:anchor>
              </w:drawing>
            </w:r>
            <w:r>
              <w:pict>
                <v:shape id="_x0000_s406" style="position:absolute;margin-left:-189.234pt;margin-top:1.27762pt;mso-position-vertical-relative:top-margin-area;mso-position-horizontal-relative:right-margin-area;width:75pt;height:18.7pt;z-index:256559104;" filled="false" stroked="false" type="#_x0000_t202">
                  <v:fill on="false"/>
                  <v:stroke on="false"/>
                  <v:path/>
                  <v:imagedata o:title=""/>
                  <o:lock v:ext="edit" aspectratio="false"/>
                  <v:textbox inset="0mm,0mm,0mm,0mm">
                    <w:txbxContent>
                      <w:p>
                        <w:pPr>
                          <w:ind w:left="22" w:right="20" w:hanging="3"/>
                          <w:spacing w:before="20" w:line="241" w:lineRule="auto"/>
                          <w:rPr>
                            <w:rFonts w:ascii="Arial" w:hAnsi="Arial" w:eastAsia="Arial" w:cs="Arial"/>
                            <w:sz w:val="15"/>
                            <w:szCs w:val="15"/>
                          </w:rPr>
                        </w:pPr>
                        <w:r>
                          <w:rPr>
                            <w:rFonts w:ascii="Arial" w:hAnsi="Arial" w:eastAsia="Arial" w:cs="Arial"/>
                            <w:sz w:val="15"/>
                            <w:szCs w:val="15"/>
                            <w:color w:val="231F20"/>
                            <w:spacing w:val="189"/>
                          </w:rPr>
                          <w:t>0</w:t>
                        </w:r>
                        <w:r>
                          <w:rPr>
                            <w:rFonts w:ascii="Arial" w:hAnsi="Arial" w:eastAsia="Arial" w:cs="Arial"/>
                            <w:sz w:val="15"/>
                            <w:szCs w:val="15"/>
                            <w:color w:val="231F20"/>
                          </w:rPr>
                          <w:t>QFO</w:t>
                        </w:r>
                        <w:r>
                          <w:rPr>
                            <w:rFonts w:ascii="Arial" w:hAnsi="Arial" w:eastAsia="Arial" w:cs="Arial"/>
                            <w:sz w:val="15"/>
                            <w:szCs w:val="15"/>
                            <w:color w:val="231F20"/>
                            <w:spacing w:val="189"/>
                          </w:rPr>
                          <w:t>)</w:t>
                        </w:r>
                        <w:r>
                          <w:rPr>
                            <w:rFonts w:ascii="Arial" w:hAnsi="Arial" w:eastAsia="Arial" w:cs="Arial"/>
                            <w:sz w:val="15"/>
                            <w:szCs w:val="15"/>
                            <w:color w:val="231F20"/>
                          </w:rPr>
                          <w:t>BSNPOZ</w:t>
                        </w:r>
                        <w:r>
                          <w:rPr>
                            <w:rFonts w:ascii="Arial" w:hAnsi="Arial" w:eastAsia="Arial" w:cs="Arial"/>
                            <w:sz w:val="15"/>
                            <w:szCs w:val="15"/>
                            <w:color w:val="231F20"/>
                          </w:rPr>
                          <w:t xml:space="preserve"> </w:t>
                        </w:r>
                        <w:r>
                          <w:rPr>
                            <w:rFonts w:ascii="Arial" w:hAnsi="Arial" w:eastAsia="Arial" w:cs="Arial"/>
                            <w:sz w:val="15"/>
                            <w:szCs w:val="15"/>
                            <w:color w:val="231F20"/>
                            <w:spacing w:val="-4"/>
                          </w:rPr>
                          <w:t>"</w:t>
                        </w:r>
                        <w:r>
                          <w:rPr>
                            <w:rFonts w:ascii="Arial" w:hAnsi="Arial" w:eastAsia="Arial" w:cs="Arial"/>
                            <w:sz w:val="15"/>
                            <w:szCs w:val="15"/>
                            <w:color w:val="231F20"/>
                            <w:spacing w:val="-2"/>
                          </w:rPr>
                          <w:t>UPN</w:t>
                        </w:r>
                        <w:r>
                          <w:rPr>
                            <w:rFonts w:ascii="Arial" w:hAnsi="Arial" w:eastAsia="Arial" w:cs="Arial"/>
                            <w:sz w:val="15"/>
                            <w:szCs w:val="15"/>
                            <w:color w:val="231F20"/>
                            <w:spacing w:val="-4"/>
                          </w:rPr>
                          <w:t xml:space="preserve">  </w:t>
                        </w:r>
                        <w:r>
                          <w:rPr>
                            <w:rFonts w:ascii="Arial" w:hAnsi="Arial" w:eastAsia="Arial" w:cs="Arial"/>
                            <w:sz w:val="15"/>
                            <w:szCs w:val="15"/>
                            <w:color w:val="231F20"/>
                            <w:spacing w:val="-3"/>
                          </w:rPr>
                          <w:t>'</w:t>
                        </w:r>
                        <w:r>
                          <w:rPr>
                            <w:rFonts w:ascii="Arial" w:hAnsi="Arial" w:eastAsia="Arial" w:cs="Arial"/>
                            <w:sz w:val="15"/>
                            <w:szCs w:val="15"/>
                            <w:color w:val="231F20"/>
                            <w:spacing w:val="-2"/>
                          </w:rPr>
                          <w:t>)PVOEBUJPO)</w:t>
                        </w:r>
                      </w:p>
                    </w:txbxContent>
                  </v:textbox>
                </v:shape>
              </w:pict>
            </w:r>
            <w:r/>
          </w:p>
        </w:tc>
      </w:tr>
      <w:tr>
        <w:trPr>
          <w:trHeight w:val="1036" w:hRule="atLeast"/>
        </w:trPr>
        <w:tc>
          <w:tcPr>
            <w:tcW w:w="1547" w:type="dxa"/>
            <w:vAlign w:val="top"/>
            <w:gridSpan w:val="4"/>
          </w:tcPr>
          <w:p>
            <w:pPr>
              <w:ind w:left="66"/>
              <w:spacing w:before="123" w:line="204" w:lineRule="auto"/>
              <w:rPr>
                <w:rFonts w:ascii="Arial" w:hAnsi="Arial" w:eastAsia="Arial" w:cs="Arial"/>
                <w:sz w:val="15"/>
                <w:szCs w:val="15"/>
              </w:rPr>
            </w:pPr>
            <w:r>
              <w:drawing>
                <wp:anchor distT="0" distB="0" distL="0" distR="0" simplePos="0" relativeHeight="256556032" behindDoc="0" locked="0" layoutInCell="1" allowOverlap="1">
                  <wp:simplePos x="0" y="0"/>
                  <wp:positionH relativeFrom="column">
                    <wp:posOffset>196469</wp:posOffset>
                  </wp:positionH>
                  <wp:positionV relativeFrom="paragraph">
                    <wp:posOffset>29979</wp:posOffset>
                  </wp:positionV>
                  <wp:extent cx="782065" cy="154685"/>
                  <wp:effectExtent l="0" t="0" r="0" b="0"/>
                  <wp:wrapNone/>
                  <wp:docPr id="985" name="IM 985"/>
                  <wp:cNvGraphicFramePr/>
                  <a:graphic>
                    <a:graphicData uri="http://schemas.openxmlformats.org/drawingml/2006/picture">
                      <pic:pic>
                        <pic:nvPicPr>
                          <pic:cNvPr id="985" name="IM 985"/>
                          <pic:cNvPicPr/>
                        </pic:nvPicPr>
                        <pic:blipFill>
                          <a:blip r:embed="rId777"/>
                          <a:stretch>
                            <a:fillRect/>
                          </a:stretch>
                        </pic:blipFill>
                        <pic:spPr>
                          <a:xfrm rot="0">
                            <a:off x="0" y="0"/>
                            <a:ext cx="782065" cy="154685"/>
                          </a:xfrm>
                          <a:prstGeom prst="rect">
                            <a:avLst/>
                          </a:prstGeom>
                        </pic:spPr>
                      </pic:pic>
                    </a:graphicData>
                  </a:graphic>
                </wp:anchor>
              </w:drawing>
            </w:r>
            <w:r>
              <w:rPr>
                <w:rFonts w:ascii="Arial" w:hAnsi="Arial" w:eastAsia="Arial" w:cs="Arial"/>
                <w:sz w:val="15"/>
                <w:szCs w:val="15"/>
                <w:color w:val="231F20"/>
                <w:spacing w:val="-6"/>
              </w:rPr>
              <w:t>C</w:t>
            </w:r>
            <w:r>
              <w:rPr>
                <w:rFonts w:ascii="Arial" w:hAnsi="Arial" w:eastAsia="Arial" w:cs="Arial"/>
                <w:sz w:val="15"/>
                <w:szCs w:val="15"/>
                <w:color w:val="231F20"/>
                <w:spacing w:val="-5"/>
              </w:rPr>
              <w:t>en</w:t>
            </w:r>
          </w:p>
        </w:tc>
        <w:tc>
          <w:tcPr>
            <w:tcW w:w="775" w:type="dxa"/>
            <w:vAlign w:val="top"/>
          </w:tcPr>
          <w:p>
            <w:pPr>
              <w:ind w:firstLine="55"/>
              <w:spacing w:before="47" w:line="839" w:lineRule="exact"/>
              <w:textAlignment w:val="center"/>
              <w:rPr/>
            </w:pPr>
            <w:r>
              <w:drawing>
                <wp:inline distT="0" distB="0" distL="0" distR="0">
                  <wp:extent cx="452627" cy="532891"/>
                  <wp:effectExtent l="0" t="0" r="0" b="0"/>
                  <wp:docPr id="986" name="IM 986"/>
                  <wp:cNvGraphicFramePr/>
                  <a:graphic>
                    <a:graphicData uri="http://schemas.openxmlformats.org/drawingml/2006/picture">
                      <pic:pic>
                        <pic:nvPicPr>
                          <pic:cNvPr id="986" name="IM 986"/>
                          <pic:cNvPicPr/>
                        </pic:nvPicPr>
                        <pic:blipFill>
                          <a:blip r:embed="rId778"/>
                          <a:stretch>
                            <a:fillRect/>
                          </a:stretch>
                        </pic:blipFill>
                        <pic:spPr>
                          <a:xfrm rot="0">
                            <a:off x="0" y="0"/>
                            <a:ext cx="452627" cy="532891"/>
                          </a:xfrm>
                          <a:prstGeom prst="rect">
                            <a:avLst/>
                          </a:prstGeom>
                        </pic:spPr>
                      </pic:pic>
                    </a:graphicData>
                  </a:graphic>
                </wp:inline>
              </w:drawing>
            </w:r>
          </w:p>
        </w:tc>
        <w:tc>
          <w:tcPr>
            <w:tcW w:w="1812" w:type="dxa"/>
            <w:vAlign w:val="top"/>
            <w:gridSpan w:val="2"/>
          </w:tcPr>
          <w:p>
            <w:pPr>
              <w:ind w:left="59"/>
              <w:spacing w:before="124" w:line="206" w:lineRule="auto"/>
              <w:rPr>
                <w:rFonts w:ascii="Arial" w:hAnsi="Arial" w:eastAsia="Arial" w:cs="Arial"/>
                <w:sz w:val="15"/>
                <w:szCs w:val="15"/>
              </w:rPr>
            </w:pPr>
            <w:r>
              <w:rPr>
                <w:rFonts w:ascii="Arial" w:hAnsi="Arial" w:eastAsia="Arial" w:cs="Arial"/>
                <w:sz w:val="15"/>
                <w:szCs w:val="15"/>
                <w:color w:val="231F20"/>
                <w:spacing w:val="-8"/>
              </w:rPr>
              <w:t>XXX</w:t>
            </w:r>
            <w:r>
              <w:rPr>
                <w:rFonts w:ascii="Arial" w:hAnsi="Arial" w:eastAsia="Arial" w:cs="Arial"/>
                <w:sz w:val="15"/>
                <w:szCs w:val="15"/>
                <w:color w:val="231F20"/>
                <w:spacing w:val="-15"/>
              </w:rPr>
              <w:t>.</w:t>
            </w:r>
            <w:r>
              <w:rPr>
                <w:rFonts w:ascii="Arial" w:hAnsi="Arial" w:eastAsia="Arial" w:cs="Arial"/>
                <w:sz w:val="15"/>
                <w:szCs w:val="15"/>
                <w:color w:val="231F20"/>
                <w:spacing w:val="-8"/>
              </w:rPr>
              <w:t>EFFQJO.PSH</w:t>
            </w:r>
          </w:p>
        </w:tc>
        <w:tc>
          <w:tcPr>
            <w:tcW w:w="3837" w:type="dxa"/>
            <w:vAlign w:val="top"/>
            <w:gridSpan w:val="2"/>
          </w:tcPr>
          <w:p>
            <w:pPr>
              <w:ind w:firstLine="51"/>
              <w:spacing w:line="761" w:lineRule="exact"/>
              <w:textAlignment w:val="center"/>
              <w:rPr/>
            </w:pPr>
            <w:r>
              <w:pict>
                <v:group id="_x0000_s407" style="position:absolute;margin-left:-189.01pt;margin-top:34.6pt;mso-position-vertical-relative:top-margin-area;mso-position-horizontal-relative:right-margin-area;width:131.4pt;height:12.2pt;z-index:256546816;" filled="false" stroked="false" coordsize="2627,243" coordorigin="0,0">
                  <v:shape id="_x0000_s408" style="position:absolute;left:0;top:0;width:2627;height:243;" filled="false" stroked="false" type="#_x0000_t75">
                    <v:imagedata r:id="rId779"/>
                  </v:shape>
                  <v:shape id="_x0000_s409" style="position:absolute;left:-20;top:-20;width:2667;height:283;" filled="false" stroked="false" type="#_x0000_t202">
                    <v:fill on="false"/>
                    <v:stroke on="false"/>
                    <v:path/>
                    <v:imagedata o:title=""/>
                    <o:lock v:ext="edit" aspectratio="false"/>
                    <v:textbox inset="0mm,0mm,0mm,0mm">
                      <w:txbxContent>
                        <w:p>
                          <w:pPr>
                            <w:ind w:right="88"/>
                            <w:spacing w:before="96" w:line="208" w:lineRule="auto"/>
                            <w:jc w:val="right"/>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pict>
                <v:group id="_x0000_s410" style="mso-position-vertical-relative:line;mso-position-horizontal-relative:char;width:188.8pt;height:38.1pt;" filled="false" stroked="false" coordsize="3776,761" coordorigin="0,0">
                  <v:shape id="_x0000_s411" style="position:absolute;left:0;top:0;width:3776;height:761;" filled="false" stroked="false" type="#_x0000_t75">
                    <v:imagedata r:id="rId780"/>
                  </v:shape>
                  <v:shape id="_x0000_s412" style="position:absolute;left:-20;top:-20;width:3816;height:831;" filled="false" stroked="false" type="#_x0000_t202">
                    <v:fill on="false"/>
                    <v:stroke on="false"/>
                    <v:path/>
                    <v:imagedata o:title=""/>
                    <o:lock v:ext="edit" aspectratio="false"/>
                    <v:textbox inset="0mm,0mm,0mm,0mm">
                      <w:txbxContent>
                        <w:p>
                          <w:pPr>
                            <w:ind w:left="1021"/>
                            <w:spacing w:before="93" w:line="196" w:lineRule="auto"/>
                            <w:rPr>
                              <w:rFonts w:ascii="Arial" w:hAnsi="Arial" w:eastAsia="Arial" w:cs="Arial"/>
                              <w:sz w:val="15"/>
                              <w:szCs w:val="15"/>
                            </w:rPr>
                          </w:pPr>
                          <w:r>
                            <w:rPr>
                              <w:rFonts w:ascii="Arial" w:hAnsi="Arial" w:eastAsia="Arial" w:cs="Arial"/>
                              <w:sz w:val="15"/>
                              <w:szCs w:val="15"/>
                              <w:color w:val="231F20"/>
                              <w:spacing w:val="-2"/>
                            </w:rPr>
                            <w:t>10</w:t>
                          </w:r>
                          <w:r>
                            <w:rPr>
                              <w:rFonts w:ascii="Arial" w:hAnsi="Arial" w:eastAsia="Arial" w:cs="Arial"/>
                              <w:sz w:val="15"/>
                              <w:szCs w:val="15"/>
                              <w:color w:val="231F20"/>
                              <w:spacing w:val="-1"/>
                            </w:rPr>
                            <w:t>,000</w:t>
                          </w:r>
                        </w:p>
                        <w:p>
                          <w:pPr>
                            <w:ind w:left="824"/>
                            <w:spacing w:before="32" w:line="201" w:lineRule="auto"/>
                            <w:rPr>
                              <w:rFonts w:ascii="Arial" w:hAnsi="Arial" w:eastAsia="Arial" w:cs="Arial"/>
                              <w:sz w:val="15"/>
                              <w:szCs w:val="15"/>
                            </w:rPr>
                          </w:pPr>
                          <w:r>
                            <w:rPr>
                              <w:rFonts w:ascii="Arial" w:hAnsi="Arial" w:eastAsia="Arial" w:cs="Arial"/>
                              <w:sz w:val="15"/>
                              <w:szCs w:val="15"/>
                              <w:color w:val="231F20"/>
                              <w:spacing w:val="3"/>
                            </w:rPr>
                            <w:t>200</w:t>
                          </w:r>
                          <w:r>
                            <w:rPr>
                              <w:rFonts w:ascii="Arial" w:hAnsi="Arial" w:eastAsia="Arial" w:cs="Arial"/>
                              <w:sz w:val="15"/>
                              <w:szCs w:val="15"/>
                              <w:color w:val="231F20"/>
                              <w:spacing w:val="2"/>
                            </w:rPr>
                            <w:t>8</w:t>
                          </w:r>
                        </w:p>
                      </w:txbxContent>
                    </v:textbox>
                  </v:shape>
                </v:group>
              </w:pict>
            </w:r>
          </w:p>
        </w:tc>
      </w:tr>
      <w:tr>
        <w:trPr>
          <w:trHeight w:val="893" w:hRule="atLeast"/>
        </w:trPr>
        <w:tc>
          <w:tcPr>
            <w:tcW w:w="716" w:type="dxa"/>
            <w:vAlign w:val="top"/>
            <w:tcBorders>
              <w:right w:val="none" w:color="000000" w:sz="8" w:space="0"/>
            </w:tcBorders>
          </w:tcPr>
          <w:p>
            <w:pPr>
              <w:ind w:left="85" w:right="13" w:hanging="20"/>
              <w:spacing w:before="124" w:line="416" w:lineRule="auto"/>
              <w:rPr>
                <w:rFonts w:ascii="Arial" w:hAnsi="Arial" w:eastAsia="Arial" w:cs="Arial"/>
                <w:sz w:val="15"/>
                <w:szCs w:val="15"/>
              </w:rPr>
            </w:pPr>
            <w:r>
              <w:rPr>
                <w:rFonts w:ascii="Arial" w:hAnsi="Arial" w:eastAsia="Arial" w:cs="Arial"/>
                <w:sz w:val="15"/>
                <w:szCs w:val="15"/>
                <w:color w:val="231F20"/>
                <w:spacing w:val="-21"/>
              </w:rPr>
              <w:t>3</w:t>
            </w:r>
            <w:r>
              <w:rPr>
                <w:rFonts w:ascii="Arial" w:hAnsi="Arial" w:eastAsia="Arial" w:cs="Arial"/>
                <w:sz w:val="15"/>
                <w:szCs w:val="15"/>
                <w:color w:val="231F20"/>
                <w:spacing w:val="-13"/>
              </w:rPr>
              <w:t>5-UISFBE</w:t>
            </w:r>
            <w:r>
              <w:rPr>
                <w:rFonts w:ascii="Arial" w:hAnsi="Arial" w:eastAsia="Arial" w:cs="Arial"/>
                <w:sz w:val="15"/>
                <w:szCs w:val="15"/>
                <w:color w:val="231F20"/>
              </w:rPr>
              <w:t xml:space="preserve"> </w:t>
            </w:r>
            <w:r>
              <w:rPr>
                <w:rFonts w:ascii="Segoe UI Emoji" w:hAnsi="Segoe UI Emoji" w:eastAsia="Segoe UI Emoji" w:cs="Segoe UI Emoji"/>
                <w:sz w:val="15"/>
                <w:szCs w:val="15"/>
                <w:color w:val="231F20"/>
                <w:spacing w:val="-3"/>
              </w:rPr>
              <w:t>➖</w:t>
            </w:r>
            <w:r>
              <w:rPr>
                <w:rFonts w:ascii="Arial" w:hAnsi="Arial" w:eastAsia="Arial" w:cs="Arial"/>
                <w:sz w:val="15"/>
                <w:szCs w:val="15"/>
                <w:color w:val="231F20"/>
                <w:spacing w:val="-3"/>
              </w:rPr>
              <w:t>2D72</w:t>
            </w:r>
          </w:p>
        </w:tc>
        <w:tc>
          <w:tcPr>
            <w:tcW w:w="831" w:type="dxa"/>
            <w:vAlign w:val="top"/>
            <w:gridSpan w:val="3"/>
            <w:tcBorders>
              <w:left w:val="none" w:color="000000" w:sz="8" w:space="0"/>
            </w:tcBorders>
          </w:tcPr>
          <w:p>
            <w:pPr>
              <w:ind w:firstLine="9"/>
              <w:spacing w:before="47" w:line="243" w:lineRule="exact"/>
              <w:textAlignment w:val="center"/>
              <w:rPr/>
            </w:pPr>
            <w:r>
              <w:drawing>
                <wp:inline distT="0" distB="0" distL="0" distR="0">
                  <wp:extent cx="451485" cy="154686"/>
                  <wp:effectExtent l="0" t="0" r="0" b="0"/>
                  <wp:docPr id="987" name="IM 987"/>
                  <wp:cNvGraphicFramePr/>
                  <a:graphic>
                    <a:graphicData uri="http://schemas.openxmlformats.org/drawingml/2006/picture">
                      <pic:pic>
                        <pic:nvPicPr>
                          <pic:cNvPr id="987" name="IM 987"/>
                          <pic:cNvPicPr/>
                        </pic:nvPicPr>
                        <pic:blipFill>
                          <a:blip r:embed="rId781"/>
                          <a:stretch>
                            <a:fillRect/>
                          </a:stretch>
                        </pic:blipFill>
                        <pic:spPr>
                          <a:xfrm rot="0">
                            <a:off x="0" y="0"/>
                            <a:ext cx="451485" cy="154686"/>
                          </a:xfrm>
                          <a:prstGeom prst="rect">
                            <a:avLst/>
                          </a:prstGeom>
                        </pic:spPr>
                      </pic:pic>
                    </a:graphicData>
                  </a:graphic>
                </wp:inline>
              </w:drawing>
            </w:r>
          </w:p>
        </w:tc>
        <w:tc>
          <w:tcPr>
            <w:tcW w:w="775" w:type="dxa"/>
            <w:vAlign w:val="top"/>
          </w:tcPr>
          <w:p>
            <w:pPr>
              <w:ind w:firstLine="55"/>
              <w:spacing w:before="47" w:line="840" w:lineRule="exact"/>
              <w:textAlignment w:val="center"/>
              <w:rPr/>
            </w:pPr>
            <w:r>
              <w:drawing>
                <wp:inline distT="0" distB="0" distL="0" distR="0">
                  <wp:extent cx="452627" cy="533400"/>
                  <wp:effectExtent l="0" t="0" r="0" b="0"/>
                  <wp:docPr id="988" name="IM 988"/>
                  <wp:cNvGraphicFramePr/>
                  <a:graphic>
                    <a:graphicData uri="http://schemas.openxmlformats.org/drawingml/2006/picture">
                      <pic:pic>
                        <pic:nvPicPr>
                          <pic:cNvPr id="988" name="IM 988"/>
                          <pic:cNvPicPr/>
                        </pic:nvPicPr>
                        <pic:blipFill>
                          <a:blip r:embed="rId782"/>
                          <a:stretch>
                            <a:fillRect/>
                          </a:stretch>
                        </pic:blipFill>
                        <pic:spPr>
                          <a:xfrm rot="0">
                            <a:off x="0" y="0"/>
                            <a:ext cx="452627" cy="533400"/>
                          </a:xfrm>
                          <a:prstGeom prst="rect">
                            <a:avLst/>
                          </a:prstGeom>
                        </pic:spPr>
                      </pic:pic>
                    </a:graphicData>
                  </a:graphic>
                </wp:inline>
              </w:drawing>
            </w:r>
          </w:p>
        </w:tc>
        <w:tc>
          <w:tcPr>
            <w:tcW w:w="1812" w:type="dxa"/>
            <w:vAlign w:val="top"/>
            <w:gridSpan w:val="2"/>
          </w:tcPr>
          <w:p>
            <w:pPr>
              <w:ind w:left="60"/>
              <w:spacing w:before="98" w:line="225" w:lineRule="auto"/>
              <w:rPr>
                <w:rFonts w:ascii="Arial" w:hAnsi="Arial" w:eastAsia="Arial" w:cs="Arial"/>
                <w:sz w:val="15"/>
                <w:szCs w:val="15"/>
              </w:rPr>
            </w:pPr>
            <w:r>
              <w:rPr>
                <w:rFonts w:ascii="Arial" w:hAnsi="Arial" w:eastAsia="Arial" w:cs="Arial"/>
                <w:sz w:val="15"/>
                <w:szCs w:val="15"/>
                <w:color w:val="231F20"/>
              </w:rPr>
              <w:t>xxx</w:t>
            </w:r>
            <w:r>
              <w:rPr>
                <w:rFonts w:ascii="Arial" w:hAnsi="Arial" w:eastAsia="Arial" w:cs="Arial"/>
                <w:sz w:val="15"/>
                <w:szCs w:val="15"/>
                <w:color w:val="231F20"/>
                <w:spacing w:val="-1"/>
              </w:rPr>
              <w:t>.</w:t>
            </w:r>
            <w:r>
              <w:rPr>
                <w:rFonts w:ascii="Arial" w:hAnsi="Arial" w:eastAsia="Arial" w:cs="Arial"/>
                <w:sz w:val="15"/>
                <w:szCs w:val="15"/>
                <w:color w:val="231F20"/>
              </w:rPr>
              <w:t xml:space="preserve"> </w:t>
            </w:r>
            <w:r>
              <w:rPr>
                <w:rFonts w:ascii="Arial" w:hAnsi="Arial" w:eastAsia="Arial" w:cs="Arial"/>
                <w:sz w:val="15"/>
                <w:szCs w:val="15"/>
                <w:color w:val="231F20"/>
              </w:rPr>
              <w:t>su-uisfbe.</w:t>
            </w:r>
            <w:r>
              <w:rPr>
                <w:rFonts w:ascii="Arial" w:hAnsi="Arial" w:eastAsia="Arial" w:cs="Arial"/>
                <w:sz w:val="15"/>
                <w:szCs w:val="15"/>
                <w:color w:val="231F20"/>
              </w:rPr>
              <w:t xml:space="preserve"> </w:t>
            </w:r>
            <w:r>
              <w:rPr>
                <w:rFonts w:ascii="Arial" w:hAnsi="Arial" w:eastAsia="Arial" w:cs="Arial"/>
                <w:sz w:val="15"/>
                <w:szCs w:val="15"/>
                <w:color w:val="231F20"/>
              </w:rPr>
              <w:t>psh</w:t>
            </w:r>
          </w:p>
        </w:tc>
        <w:tc>
          <w:tcPr>
            <w:tcW w:w="3837" w:type="dxa"/>
            <w:vAlign w:val="top"/>
            <w:gridSpan w:val="2"/>
          </w:tcPr>
          <w:p>
            <w:pPr>
              <w:ind w:left="1677"/>
              <w:spacing w:before="47" w:line="222" w:lineRule="auto"/>
              <w:rPr>
                <w:rFonts w:ascii="Arial" w:hAnsi="Arial" w:eastAsia="Arial" w:cs="Arial"/>
                <w:sz w:val="15"/>
                <w:szCs w:val="15"/>
              </w:rPr>
            </w:pPr>
            <w:r>
              <w:drawing>
                <wp:anchor distT="0" distB="0" distL="0" distR="0" simplePos="0" relativeHeight="256536576" behindDoc="1" locked="0" layoutInCell="1" allowOverlap="1">
                  <wp:simplePos x="0" y="0"/>
                  <wp:positionH relativeFrom="column">
                    <wp:posOffset>32131</wp:posOffset>
                  </wp:positionH>
                  <wp:positionV relativeFrom="paragraph">
                    <wp:posOffset>299</wp:posOffset>
                  </wp:positionV>
                  <wp:extent cx="1072057" cy="151638"/>
                  <wp:effectExtent l="0" t="0" r="0" b="0"/>
                  <wp:wrapNone/>
                  <wp:docPr id="989" name="IM 989"/>
                  <wp:cNvGraphicFramePr/>
                  <a:graphic>
                    <a:graphicData uri="http://schemas.openxmlformats.org/drawingml/2006/picture">
                      <pic:pic>
                        <pic:nvPicPr>
                          <pic:cNvPr id="989" name="IM 989"/>
                          <pic:cNvPicPr/>
                        </pic:nvPicPr>
                        <pic:blipFill>
                          <a:blip r:embed="rId783"/>
                          <a:stretch>
                            <a:fillRect/>
                          </a:stretch>
                        </pic:blipFill>
                        <pic:spPr>
                          <a:xfrm rot="0">
                            <a:off x="0" y="0"/>
                            <a:ext cx="1072057" cy="151638"/>
                          </a:xfrm>
                          <a:prstGeom prst="rect">
                            <a:avLst/>
                          </a:prstGeom>
                        </pic:spPr>
                      </pic:pic>
                    </a:graphicData>
                  </a:graphic>
                </wp:anchor>
              </w:drawing>
            </w:r>
            <w:r>
              <w:drawing>
                <wp:anchor distT="0" distB="0" distL="0" distR="0" simplePos="0" relativeHeight="256555008" behindDoc="0" locked="0" layoutInCell="1" allowOverlap="1">
                  <wp:simplePos x="0" y="0"/>
                  <wp:positionH relativeFrom="column">
                    <wp:posOffset>32893</wp:posOffset>
                  </wp:positionH>
                  <wp:positionV relativeFrom="paragraph">
                    <wp:posOffset>107741</wp:posOffset>
                  </wp:positionV>
                  <wp:extent cx="1239011" cy="154686"/>
                  <wp:effectExtent l="0" t="0" r="0" b="0"/>
                  <wp:wrapNone/>
                  <wp:docPr id="990" name="IM 990"/>
                  <wp:cNvGraphicFramePr/>
                  <a:graphic>
                    <a:graphicData uri="http://schemas.openxmlformats.org/drawingml/2006/picture">
                      <pic:pic>
                        <pic:nvPicPr>
                          <pic:cNvPr id="990" name="IM 990"/>
                          <pic:cNvPicPr/>
                        </pic:nvPicPr>
                        <pic:blipFill>
                          <a:blip r:embed="rId784"/>
                          <a:stretch>
                            <a:fillRect/>
                          </a:stretch>
                        </pic:blipFill>
                        <pic:spPr>
                          <a:xfrm rot="0">
                            <a:off x="0" y="0"/>
                            <a:ext cx="1239011" cy="154686"/>
                          </a:xfrm>
                          <a:prstGeom prst="rect">
                            <a:avLst/>
                          </a:prstGeom>
                        </pic:spPr>
                      </pic:pic>
                    </a:graphicData>
                  </a:graphic>
                </wp:anchor>
              </w:drawing>
            </w:r>
            <w:r>
              <w:drawing>
                <wp:anchor distT="0" distB="0" distL="0" distR="0" simplePos="0" relativeHeight="256540672" behindDoc="0" locked="0" layoutInCell="1" allowOverlap="1">
                  <wp:simplePos x="0" y="0"/>
                  <wp:positionH relativeFrom="rightMargin">
                    <wp:posOffset>-1106296</wp:posOffset>
                  </wp:positionH>
                  <wp:positionV relativeFrom="topMargin">
                    <wp:posOffset>127</wp:posOffset>
                  </wp:positionV>
                  <wp:extent cx="1103376" cy="151638"/>
                  <wp:effectExtent l="0" t="0" r="0" b="0"/>
                  <wp:wrapNone/>
                  <wp:docPr id="991" name="IM 991"/>
                  <wp:cNvGraphicFramePr/>
                  <a:graphic>
                    <a:graphicData uri="http://schemas.openxmlformats.org/drawingml/2006/picture">
                      <pic:pic>
                        <pic:nvPicPr>
                          <pic:cNvPr id="991" name="IM 991"/>
                          <pic:cNvPicPr/>
                        </pic:nvPicPr>
                        <pic:blipFill>
                          <a:blip r:embed="rId785"/>
                          <a:stretch>
                            <a:fillRect/>
                          </a:stretch>
                        </pic:blipFill>
                        <pic:spPr>
                          <a:xfrm rot="0">
                            <a:off x="0" y="0"/>
                            <a:ext cx="1103376" cy="151638"/>
                          </a:xfrm>
                          <a:prstGeom prst="rect">
                            <a:avLst/>
                          </a:prstGeom>
                        </pic:spPr>
                      </pic:pic>
                    </a:graphicData>
                  </a:graphic>
                </wp:anchor>
              </w:drawing>
            </w:r>
            <w:r>
              <w:rPr>
                <w:rFonts w:ascii="Arial" w:hAnsi="Arial" w:eastAsia="Arial" w:cs="Arial"/>
                <w:sz w:val="15"/>
                <w:szCs w:val="15"/>
                <w:color w:val="231F20"/>
                <w:spacing w:val="-4"/>
              </w:rPr>
              <w:t>(3</w:t>
            </w:r>
            <w:r>
              <w:rPr>
                <w:rFonts w:ascii="Arial" w:hAnsi="Arial" w:eastAsia="Arial" w:cs="Arial"/>
                <w:sz w:val="15"/>
                <w:szCs w:val="15"/>
                <w:color w:val="231F20"/>
                <w:spacing w:val="-2"/>
              </w:rPr>
              <w:t>504)</w:t>
            </w:r>
          </w:p>
        </w:tc>
      </w:tr>
      <w:tr>
        <w:trPr>
          <w:trHeight w:val="1457" w:hRule="atLeast"/>
        </w:trPr>
        <w:tc>
          <w:tcPr>
            <w:tcW w:w="1547" w:type="dxa"/>
            <w:vAlign w:val="top"/>
            <w:gridSpan w:val="4"/>
          </w:tcPr>
          <w:p>
            <w:pPr>
              <w:ind w:left="69" w:right="21" w:hanging="5"/>
              <w:spacing w:before="99" w:line="314" w:lineRule="auto"/>
              <w:rPr>
                <w:rFonts w:ascii="Arial" w:hAnsi="Arial" w:eastAsia="Arial" w:cs="Arial"/>
                <w:sz w:val="15"/>
                <w:szCs w:val="15"/>
              </w:rPr>
            </w:pPr>
            <w:r>
              <w:pict>
                <v:group id="_x0000_s413" style="position:absolute;margin-left:5.15pt;margin-top:17.2868pt;mso-position-vertical-relative:text;mso-position-horizontal-relative:text;width:42.5pt;height:12.2pt;z-index:256553984;" filled="false" stroked="false" coordsize="850,243" coordorigin="0,0">
                  <v:shape id="_x0000_s414" style="position:absolute;left:0;top:0;width:850;height:243;" filled="false" stroked="false" type="#_x0000_t75">
                    <v:imagedata r:id="rId786"/>
                  </v:shape>
                  <v:shape id="_x0000_s415" style="position:absolute;left:-20;top:-20;width:890;height:283;" filled="false" stroked="false" type="#_x0000_t202">
                    <v:fill on="false"/>
                    <v:stroke on="false"/>
                    <v:path/>
                    <v:imagedata o:title=""/>
                    <o:lock v:ext="edit" aspectratio="false"/>
                    <v:textbox inset="0mm,0mm,0mm,0mm">
                      <w:txbxContent>
                        <w:p>
                          <w:pPr>
                            <w:ind w:left="728"/>
                            <w:spacing w:before="71" w:line="222" w:lineRule="auto"/>
                            <w:rPr>
                              <w:rFonts w:ascii="Arial" w:hAnsi="Arial" w:eastAsia="Arial" w:cs="Arial"/>
                              <w:sz w:val="15"/>
                              <w:szCs w:val="15"/>
                            </w:rPr>
                          </w:pPr>
                          <w:r>
                            <w:rPr>
                              <w:rFonts w:ascii="Arial" w:hAnsi="Arial" w:eastAsia="Arial" w:cs="Arial"/>
                              <w:sz w:val="15"/>
                              <w:szCs w:val="15"/>
                              <w:color w:val="231F20"/>
                              <w:spacing w:val="4"/>
                            </w:rPr>
                            <w:t>)</w:t>
                          </w:r>
                        </w:p>
                      </w:txbxContent>
                    </v:textbox>
                  </v:shape>
                </v:group>
              </w:pict>
            </w:r>
            <w:r>
              <w:rPr>
                <w:rFonts w:ascii="Arial" w:hAnsi="Arial" w:eastAsia="Arial" w:cs="Arial"/>
                <w:sz w:val="15"/>
                <w:szCs w:val="15"/>
                <w:color w:val="231F20"/>
                <w:spacing w:val="-7"/>
                <w:w w:val="88"/>
              </w:rPr>
              <w:t>6CVOUV</w:t>
            </w:r>
            <w:r>
              <w:rPr>
                <w:rFonts w:ascii="Arial" w:hAnsi="Arial" w:eastAsia="Arial" w:cs="Arial"/>
                <w:sz w:val="15"/>
                <w:szCs w:val="15"/>
                <w:color w:val="231F20"/>
                <w:spacing w:val="23"/>
                <w:w w:val="101"/>
              </w:rPr>
              <w:t xml:space="preserve"> </w:t>
            </w:r>
            <w:r>
              <w:rPr>
                <w:rFonts w:ascii="Arial" w:hAnsi="Arial" w:eastAsia="Arial" w:cs="Arial"/>
                <w:sz w:val="15"/>
                <w:szCs w:val="15"/>
                <w:color w:val="231F20"/>
                <w:spacing w:val="-7"/>
                <w:w w:val="88"/>
              </w:rPr>
              <w:t>,ZMJO</w:t>
            </w:r>
            <w:r>
              <w:rPr>
                <w:rFonts w:ascii="Arial" w:hAnsi="Arial" w:eastAsia="Arial" w:cs="Arial"/>
                <w:sz w:val="15"/>
                <w:szCs w:val="15"/>
                <w:color w:val="231F20"/>
                <w:spacing w:val="-24"/>
              </w:rPr>
              <w:t xml:space="preserve"> </w:t>
            </w:r>
            <w:r>
              <w:rPr>
                <w:rFonts w:ascii="Arial" w:hAnsi="Arial" w:eastAsia="Arial" w:cs="Arial"/>
                <w:sz w:val="15"/>
                <w:szCs w:val="15"/>
                <w:color w:val="231F20"/>
                <w:spacing w:val="-7"/>
                <w:w w:val="88"/>
              </w:rPr>
              <w:t>Sizzling</w:t>
            </w:r>
            <w:r>
              <w:rPr>
                <w:rFonts w:ascii="Arial Unicode MS" w:hAnsi="Arial Unicode MS" w:eastAsia="Arial Unicode MS" w:cs="Arial Unicode MS"/>
                <w:sz w:val="15"/>
                <w:szCs w:val="15"/>
                <w:color w:val="231F20"/>
                <w:spacing w:val="-7"/>
                <w:w w:val="88"/>
              </w:rPr>
              <w:t>⃞</w:t>
            </w:r>
            <w:r>
              <w:rPr>
                <w:rFonts w:ascii="Arial Unicode MS" w:hAnsi="Arial Unicode MS" w:eastAsia="Arial Unicode MS" w:cs="Arial Unicode MS"/>
                <w:sz w:val="15"/>
                <w:szCs w:val="15"/>
                <w:color w:val="231F20"/>
                <w:w w:val="102"/>
              </w:rPr>
              <w:t xml:space="preserve"> </w:t>
            </w:r>
            <w:r>
              <w:rPr>
                <w:rFonts w:ascii="Arial" w:hAnsi="Arial" w:eastAsia="Arial" w:cs="Arial"/>
                <w:sz w:val="15"/>
                <w:szCs w:val="15"/>
                <w:color w:val="231F20"/>
              </w:rPr>
              <w:t>(</w:t>
            </w:r>
          </w:p>
        </w:tc>
        <w:tc>
          <w:tcPr>
            <w:tcW w:w="775" w:type="dxa"/>
            <w:vAlign w:val="top"/>
          </w:tcPr>
          <w:p>
            <w:pPr>
              <w:ind w:firstLine="55"/>
              <w:spacing w:before="47" w:line="840" w:lineRule="exact"/>
              <w:textAlignment w:val="center"/>
              <w:rPr/>
            </w:pPr>
            <w:r>
              <w:drawing>
                <wp:inline distT="0" distB="0" distL="0" distR="0">
                  <wp:extent cx="452627" cy="533400"/>
                  <wp:effectExtent l="0" t="0" r="0" b="0"/>
                  <wp:docPr id="992" name="IM 992"/>
                  <wp:cNvGraphicFramePr/>
                  <a:graphic>
                    <a:graphicData uri="http://schemas.openxmlformats.org/drawingml/2006/picture">
                      <pic:pic>
                        <pic:nvPicPr>
                          <pic:cNvPr id="992" name="IM 992"/>
                          <pic:cNvPicPr/>
                        </pic:nvPicPr>
                        <pic:blipFill>
                          <a:blip r:embed="rId787"/>
                          <a:stretch>
                            <a:fillRect/>
                          </a:stretch>
                        </pic:blipFill>
                        <pic:spPr>
                          <a:xfrm rot="0">
                            <a:off x="0" y="0"/>
                            <a:ext cx="452627" cy="533400"/>
                          </a:xfrm>
                          <a:prstGeom prst="rect">
                            <a:avLst/>
                          </a:prstGeom>
                        </pic:spPr>
                      </pic:pic>
                    </a:graphicData>
                  </a:graphic>
                </wp:inline>
              </w:drawing>
            </w:r>
          </w:p>
        </w:tc>
        <w:tc>
          <w:tcPr>
            <w:tcW w:w="1812" w:type="dxa"/>
            <w:vAlign w:val="top"/>
            <w:gridSpan w:val="2"/>
          </w:tcPr>
          <w:p>
            <w:pPr>
              <w:ind w:left="61"/>
              <w:spacing w:before="99" w:line="222" w:lineRule="auto"/>
              <w:rPr>
                <w:rFonts w:ascii="Arial" w:hAnsi="Arial" w:eastAsia="Arial" w:cs="Arial"/>
                <w:sz w:val="15"/>
                <w:szCs w:val="15"/>
              </w:rPr>
            </w:pPr>
            <w:r>
              <w:rPr>
                <w:rFonts w:ascii="Arial" w:hAnsi="Arial" w:eastAsia="Arial" w:cs="Arial"/>
                <w:sz w:val="15"/>
                <w:szCs w:val="15"/>
                <w:color w:val="231F20"/>
              </w:rPr>
              <w:t>xxx</w:t>
            </w:r>
            <w:r>
              <w:rPr>
                <w:rFonts w:ascii="Arial" w:hAnsi="Arial" w:eastAsia="Arial" w:cs="Arial"/>
                <w:sz w:val="15"/>
                <w:szCs w:val="15"/>
                <w:color w:val="231F20"/>
                <w:spacing w:val="15"/>
              </w:rPr>
              <w:t>.</w:t>
            </w:r>
            <w:r>
              <w:rPr>
                <w:rFonts w:ascii="Arial" w:hAnsi="Arial" w:eastAsia="Arial" w:cs="Arial"/>
                <w:sz w:val="15"/>
                <w:szCs w:val="15"/>
                <w:color w:val="231F20"/>
                <w:spacing w:val="13"/>
              </w:rPr>
              <w:t xml:space="preserve"> </w:t>
            </w:r>
            <w:r>
              <w:rPr>
                <w:rFonts w:ascii="Arial" w:hAnsi="Arial" w:eastAsia="Arial" w:cs="Arial"/>
                <w:sz w:val="15"/>
                <w:szCs w:val="15"/>
                <w:color w:val="231F20"/>
              </w:rPr>
              <w:t>vcvouvlzmjo</w:t>
            </w:r>
            <w:r>
              <w:rPr>
                <w:rFonts w:ascii="Arial" w:hAnsi="Arial" w:eastAsia="Arial" w:cs="Arial"/>
                <w:sz w:val="15"/>
                <w:szCs w:val="15"/>
                <w:color w:val="231F20"/>
                <w:spacing w:val="13"/>
              </w:rPr>
              <w:t>.</w:t>
            </w:r>
            <w:r>
              <w:rPr>
                <w:rFonts w:ascii="Arial" w:hAnsi="Arial" w:eastAsia="Arial" w:cs="Arial"/>
                <w:sz w:val="15"/>
                <w:szCs w:val="15"/>
                <w:color w:val="231F20"/>
                <w:spacing w:val="13"/>
              </w:rPr>
              <w:t xml:space="preserve"> </w:t>
            </w:r>
            <w:r>
              <w:rPr>
                <w:rFonts w:ascii="Arial" w:hAnsi="Arial" w:eastAsia="Arial" w:cs="Arial"/>
                <w:sz w:val="15"/>
                <w:szCs w:val="15"/>
                <w:color w:val="231F20"/>
              </w:rPr>
              <w:t>dpn</w:t>
            </w:r>
          </w:p>
        </w:tc>
        <w:tc>
          <w:tcPr>
            <w:tcW w:w="3837" w:type="dxa"/>
            <w:vAlign w:val="top"/>
            <w:gridSpan w:val="2"/>
          </w:tcPr>
          <w:p>
            <w:pPr>
              <w:ind w:left="2193"/>
              <w:spacing w:before="47" w:line="242" w:lineRule="auto"/>
              <w:rPr>
                <w:rFonts w:ascii="Arial" w:hAnsi="Arial" w:eastAsia="Arial" w:cs="Arial"/>
                <w:sz w:val="15"/>
                <w:szCs w:val="15"/>
              </w:rPr>
            </w:pPr>
            <w:r>
              <w:drawing>
                <wp:anchor distT="0" distB="0" distL="0" distR="0" simplePos="0" relativeHeight="256537600" behindDoc="1" locked="0" layoutInCell="1" allowOverlap="1">
                  <wp:simplePos x="0" y="0"/>
                  <wp:positionH relativeFrom="column">
                    <wp:posOffset>34417</wp:posOffset>
                  </wp:positionH>
                  <wp:positionV relativeFrom="paragraph">
                    <wp:posOffset>684</wp:posOffset>
                  </wp:positionV>
                  <wp:extent cx="1447037" cy="151637"/>
                  <wp:effectExtent l="0" t="0" r="0" b="0"/>
                  <wp:wrapNone/>
                  <wp:docPr id="993" name="IM 993"/>
                  <wp:cNvGraphicFramePr/>
                  <a:graphic>
                    <a:graphicData uri="http://schemas.openxmlformats.org/drawingml/2006/picture">
                      <pic:pic>
                        <pic:nvPicPr>
                          <pic:cNvPr id="993" name="IM 993"/>
                          <pic:cNvPicPr/>
                        </pic:nvPicPr>
                        <pic:blipFill>
                          <a:blip r:embed="rId788"/>
                          <a:stretch>
                            <a:fillRect/>
                          </a:stretch>
                        </pic:blipFill>
                        <pic:spPr>
                          <a:xfrm rot="0">
                            <a:off x="0" y="0"/>
                            <a:ext cx="1447037" cy="151637"/>
                          </a:xfrm>
                          <a:prstGeom prst="rect">
                            <a:avLst/>
                          </a:prstGeom>
                        </pic:spPr>
                      </pic:pic>
                    </a:graphicData>
                  </a:graphic>
                </wp:anchor>
              </w:drawing>
            </w:r>
            <w:r>
              <w:drawing>
                <wp:anchor distT="0" distB="0" distL="0" distR="0" simplePos="0" relativeHeight="256551936" behindDoc="0" locked="0" layoutInCell="1" allowOverlap="1">
                  <wp:simplePos x="0" y="0"/>
                  <wp:positionH relativeFrom="column">
                    <wp:posOffset>1730883</wp:posOffset>
                  </wp:positionH>
                  <wp:positionV relativeFrom="paragraph">
                    <wp:posOffset>684</wp:posOffset>
                  </wp:positionV>
                  <wp:extent cx="699515" cy="151637"/>
                  <wp:effectExtent l="0" t="0" r="0" b="0"/>
                  <wp:wrapNone/>
                  <wp:docPr id="994" name="IM 994"/>
                  <wp:cNvGraphicFramePr/>
                  <a:graphic>
                    <a:graphicData uri="http://schemas.openxmlformats.org/drawingml/2006/picture">
                      <pic:pic>
                        <pic:nvPicPr>
                          <pic:cNvPr id="994" name="IM 994"/>
                          <pic:cNvPicPr/>
                        </pic:nvPicPr>
                        <pic:blipFill>
                          <a:blip r:embed="rId789"/>
                          <a:stretch>
                            <a:fillRect/>
                          </a:stretch>
                        </pic:blipFill>
                        <pic:spPr>
                          <a:xfrm rot="0">
                            <a:off x="0" y="0"/>
                            <a:ext cx="699515" cy="151637"/>
                          </a:xfrm>
                          <a:prstGeom prst="rect">
                            <a:avLst/>
                          </a:prstGeom>
                        </pic:spPr>
                      </pic:pic>
                    </a:graphicData>
                  </a:graphic>
                </wp:anchor>
              </w:drawing>
            </w:r>
            <w:r>
              <w:drawing>
                <wp:anchor distT="0" distB="0" distL="0" distR="0" simplePos="0" relativeHeight="256552960" behindDoc="0" locked="0" layoutInCell="1" allowOverlap="1">
                  <wp:simplePos x="0" y="0"/>
                  <wp:positionH relativeFrom="column">
                    <wp:posOffset>375793</wp:posOffset>
                  </wp:positionH>
                  <wp:positionV relativeFrom="paragraph">
                    <wp:posOffset>108126</wp:posOffset>
                  </wp:positionV>
                  <wp:extent cx="1640585" cy="154686"/>
                  <wp:effectExtent l="0" t="0" r="0" b="0"/>
                  <wp:wrapNone/>
                  <wp:docPr id="995" name="IM 995"/>
                  <wp:cNvGraphicFramePr/>
                  <a:graphic>
                    <a:graphicData uri="http://schemas.openxmlformats.org/drawingml/2006/picture">
                      <pic:pic>
                        <pic:nvPicPr>
                          <pic:cNvPr id="995" name="IM 995"/>
                          <pic:cNvPicPr/>
                        </pic:nvPicPr>
                        <pic:blipFill>
                          <a:blip r:embed="rId790"/>
                          <a:stretch>
                            <a:fillRect/>
                          </a:stretch>
                        </pic:blipFill>
                        <pic:spPr>
                          <a:xfrm rot="0">
                            <a:off x="0" y="0"/>
                            <a:ext cx="1640585" cy="154686"/>
                          </a:xfrm>
                          <a:prstGeom prst="rect">
                            <a:avLst/>
                          </a:prstGeom>
                        </pic:spPr>
                      </pic:pic>
                    </a:graphicData>
                  </a:graphic>
                </wp:anchor>
              </w:drawing>
            </w:r>
            <w:r>
              <w:drawing>
                <wp:anchor distT="0" distB="0" distL="0" distR="0" simplePos="0" relativeHeight="256577536" behindDoc="0" locked="0" layoutInCell="1" allowOverlap="1">
                  <wp:simplePos x="0" y="0"/>
                  <wp:positionH relativeFrom="rightMargin">
                    <wp:posOffset>-1555876</wp:posOffset>
                  </wp:positionH>
                  <wp:positionV relativeFrom="topMargin">
                    <wp:posOffset>552323</wp:posOffset>
                  </wp:positionV>
                  <wp:extent cx="1552955" cy="154686"/>
                  <wp:effectExtent l="0" t="0" r="0" b="0"/>
                  <wp:wrapNone/>
                  <wp:docPr id="996" name="IM 996"/>
                  <wp:cNvGraphicFramePr/>
                  <a:graphic>
                    <a:graphicData uri="http://schemas.openxmlformats.org/drawingml/2006/picture">
                      <pic:pic>
                        <pic:nvPicPr>
                          <pic:cNvPr id="996" name="IM 996"/>
                          <pic:cNvPicPr/>
                        </pic:nvPicPr>
                        <pic:blipFill>
                          <a:blip r:embed="rId791"/>
                          <a:stretch>
                            <a:fillRect/>
                          </a:stretch>
                        </pic:blipFill>
                        <pic:spPr>
                          <a:xfrm rot="0">
                            <a:off x="0" y="0"/>
                            <a:ext cx="1552955" cy="154686"/>
                          </a:xfrm>
                          <a:prstGeom prst="rect">
                            <a:avLst/>
                          </a:prstGeom>
                        </pic:spPr>
                      </pic:pic>
                    </a:graphicData>
                  </a:graphic>
                </wp:anchor>
              </w:drawing>
            </w:r>
            <w:r>
              <w:drawing>
                <wp:anchor distT="0" distB="0" distL="0" distR="0" simplePos="0" relativeHeight="256575488" behindDoc="0" locked="0" layoutInCell="1" allowOverlap="1">
                  <wp:simplePos x="0" y="0"/>
                  <wp:positionH relativeFrom="rightMargin">
                    <wp:posOffset>-2400426</wp:posOffset>
                  </wp:positionH>
                  <wp:positionV relativeFrom="topMargin">
                    <wp:posOffset>552323</wp:posOffset>
                  </wp:positionV>
                  <wp:extent cx="721004" cy="154686"/>
                  <wp:effectExtent l="0" t="0" r="0" b="0"/>
                  <wp:wrapNone/>
                  <wp:docPr id="997" name="IM 997"/>
                  <wp:cNvGraphicFramePr/>
                  <a:graphic>
                    <a:graphicData uri="http://schemas.openxmlformats.org/drawingml/2006/picture">
                      <pic:pic>
                        <pic:nvPicPr>
                          <pic:cNvPr id="997" name="IM 997"/>
                          <pic:cNvPicPr/>
                        </pic:nvPicPr>
                        <pic:blipFill>
                          <a:blip r:embed="rId792"/>
                          <a:stretch>
                            <a:fillRect/>
                          </a:stretch>
                        </pic:blipFill>
                        <pic:spPr>
                          <a:xfrm rot="0">
                            <a:off x="0" y="0"/>
                            <a:ext cx="721004" cy="154686"/>
                          </a:xfrm>
                          <a:prstGeom prst="rect">
                            <a:avLst/>
                          </a:prstGeom>
                        </pic:spPr>
                      </pic:pic>
                    </a:graphicData>
                  </a:graphic>
                </wp:anchor>
              </w:drawing>
            </w:r>
            <w:r>
              <w:drawing>
                <wp:anchor distT="0" distB="0" distL="0" distR="0" simplePos="0" relativeHeight="256580608" behindDoc="0" locked="0" layoutInCell="1" allowOverlap="1">
                  <wp:simplePos x="0" y="0"/>
                  <wp:positionH relativeFrom="rightMargin">
                    <wp:posOffset>-794638</wp:posOffset>
                  </wp:positionH>
                  <wp:positionV relativeFrom="topMargin">
                    <wp:posOffset>662813</wp:posOffset>
                  </wp:positionV>
                  <wp:extent cx="401320" cy="154685"/>
                  <wp:effectExtent l="0" t="0" r="0" b="0"/>
                  <wp:wrapNone/>
                  <wp:docPr id="998" name="IM 998"/>
                  <wp:cNvGraphicFramePr/>
                  <a:graphic>
                    <a:graphicData uri="http://schemas.openxmlformats.org/drawingml/2006/picture">
                      <pic:pic>
                        <pic:nvPicPr>
                          <pic:cNvPr id="998" name="IM 998"/>
                          <pic:cNvPicPr/>
                        </pic:nvPicPr>
                        <pic:blipFill>
                          <a:blip r:embed="rId793"/>
                          <a:stretch>
                            <a:fillRect/>
                          </a:stretch>
                        </pic:blipFill>
                        <pic:spPr>
                          <a:xfrm rot="0">
                            <a:off x="0" y="0"/>
                            <a:ext cx="401320" cy="154685"/>
                          </a:xfrm>
                          <a:prstGeom prst="rect">
                            <a:avLst/>
                          </a:prstGeom>
                        </pic:spPr>
                      </pic:pic>
                    </a:graphicData>
                  </a:graphic>
                </wp:anchor>
              </w:drawing>
            </w:r>
            <w:r>
              <w:drawing>
                <wp:anchor distT="0" distB="0" distL="0" distR="0" simplePos="0" relativeHeight="256578560" behindDoc="0" locked="0" layoutInCell="1" allowOverlap="1">
                  <wp:simplePos x="0" y="0"/>
                  <wp:positionH relativeFrom="rightMargin">
                    <wp:posOffset>-321436</wp:posOffset>
                  </wp:positionH>
                  <wp:positionV relativeFrom="topMargin">
                    <wp:posOffset>662813</wp:posOffset>
                  </wp:positionV>
                  <wp:extent cx="318515" cy="154685"/>
                  <wp:effectExtent l="0" t="0" r="0" b="0"/>
                  <wp:wrapNone/>
                  <wp:docPr id="999" name="IM 999"/>
                  <wp:cNvGraphicFramePr/>
                  <a:graphic>
                    <a:graphicData uri="http://schemas.openxmlformats.org/drawingml/2006/picture">
                      <pic:pic>
                        <pic:nvPicPr>
                          <pic:cNvPr id="999" name="IM 999"/>
                          <pic:cNvPicPr/>
                        </pic:nvPicPr>
                        <pic:blipFill>
                          <a:blip r:embed="rId794"/>
                          <a:stretch>
                            <a:fillRect/>
                          </a:stretch>
                        </pic:blipFill>
                        <pic:spPr>
                          <a:xfrm rot="0">
                            <a:off x="0" y="0"/>
                            <a:ext cx="318515" cy="154685"/>
                          </a:xfrm>
                          <a:prstGeom prst="rect">
                            <a:avLst/>
                          </a:prstGeom>
                        </pic:spPr>
                      </pic:pic>
                    </a:graphicData>
                  </a:graphic>
                </wp:anchor>
              </w:drawing>
            </w:r>
            <w:r>
              <w:drawing>
                <wp:anchor distT="0" distB="0" distL="0" distR="0" simplePos="0" relativeHeight="256582656" behindDoc="0" locked="0" layoutInCell="1" allowOverlap="1">
                  <wp:simplePos x="0" y="0"/>
                  <wp:positionH relativeFrom="rightMargin">
                    <wp:posOffset>-2400426</wp:posOffset>
                  </wp:positionH>
                  <wp:positionV relativeFrom="topMargin">
                    <wp:posOffset>773303</wp:posOffset>
                  </wp:positionV>
                  <wp:extent cx="692657" cy="153161"/>
                  <wp:effectExtent l="0" t="0" r="0" b="0"/>
                  <wp:wrapNone/>
                  <wp:docPr id="1000" name="IM 1000"/>
                  <wp:cNvGraphicFramePr/>
                  <a:graphic>
                    <a:graphicData uri="http://schemas.openxmlformats.org/drawingml/2006/picture">
                      <pic:pic>
                        <pic:nvPicPr>
                          <pic:cNvPr id="1000" name="IM 1000"/>
                          <pic:cNvPicPr/>
                        </pic:nvPicPr>
                        <pic:blipFill>
                          <a:blip r:embed="rId795"/>
                          <a:stretch>
                            <a:fillRect/>
                          </a:stretch>
                        </pic:blipFill>
                        <pic:spPr>
                          <a:xfrm rot="0">
                            <a:off x="0" y="0"/>
                            <a:ext cx="692657" cy="153161"/>
                          </a:xfrm>
                          <a:prstGeom prst="rect">
                            <a:avLst/>
                          </a:prstGeom>
                        </pic:spPr>
                      </pic:pic>
                    </a:graphicData>
                  </a:graphic>
                </wp:anchor>
              </w:drawing>
            </w:r>
            <w:r>
              <w:drawing>
                <wp:anchor distT="0" distB="0" distL="0" distR="0" simplePos="0" relativeHeight="256532480" behindDoc="1" locked="0" layoutInCell="1" allowOverlap="1">
                  <wp:simplePos x="0" y="0"/>
                  <wp:positionH relativeFrom="rightMargin">
                    <wp:posOffset>-1402714</wp:posOffset>
                  </wp:positionH>
                  <wp:positionV relativeFrom="topMargin">
                    <wp:posOffset>773303</wp:posOffset>
                  </wp:positionV>
                  <wp:extent cx="476250" cy="153161"/>
                  <wp:effectExtent l="0" t="0" r="0" b="0"/>
                  <wp:wrapNone/>
                  <wp:docPr id="1001" name="IM 1001"/>
                  <wp:cNvGraphicFramePr/>
                  <a:graphic>
                    <a:graphicData uri="http://schemas.openxmlformats.org/drawingml/2006/picture">
                      <pic:pic>
                        <pic:nvPicPr>
                          <pic:cNvPr id="1001" name="IM 1001"/>
                          <pic:cNvPicPr/>
                        </pic:nvPicPr>
                        <pic:blipFill>
                          <a:blip r:embed="rId796"/>
                          <a:stretch>
                            <a:fillRect/>
                          </a:stretch>
                        </pic:blipFill>
                        <pic:spPr>
                          <a:xfrm rot="0">
                            <a:off x="0" y="0"/>
                            <a:ext cx="476250" cy="153161"/>
                          </a:xfrm>
                          <a:prstGeom prst="rect">
                            <a:avLst/>
                          </a:prstGeom>
                        </pic:spPr>
                      </pic:pic>
                    </a:graphicData>
                  </a:graphic>
                </wp:anchor>
              </w:drawing>
            </w:r>
            <w:r>
              <w:pict>
                <v:shape id="_x0000_s416" style="position:absolute;margin-left:-190.01pt;margin-top:51.19pt;mso-position-vertical-relative:top-margin-area;mso-position-horizontal-relative:right-margin-area;width:166.5pt;height:14.2pt;z-index:256579584;" filled="false" stroked="false" type="#_x0000_t202">
                  <v:fill on="false"/>
                  <v:stroke on="false"/>
                  <v:path/>
                  <v:imagedata o:title=""/>
                  <o:lock v:ext="edit" aspectratio="false"/>
                  <v:textbox inset="0mm,0mm,0mm,0mm">
                    <w:txbxContent>
                      <w:p>
                        <w:pPr>
                          <w:ind w:left="20"/>
                          <w:spacing w:before="20"/>
                          <w:rPr>
                            <w:rFonts w:ascii="Arial" w:hAnsi="Arial" w:eastAsia="Arial" w:cs="Arial"/>
                            <w:sz w:val="15"/>
                            <w:szCs w:val="15"/>
                          </w:rPr>
                        </w:pPr>
                        <w:r>
                          <w:rPr>
                            <w:rFonts w:ascii="Arial" w:hAnsi="Arial" w:eastAsia="Arial" w:cs="Arial"/>
                            <w:sz w:val="15"/>
                            <w:szCs w:val="15"/>
                            <w:color w:val="231F20"/>
                            <w:position w:val="-5"/>
                          </w:rPr>
                          <w:drawing>
                            <wp:inline distT="0" distB="0" distL="0" distR="0">
                              <wp:extent cx="1705609" cy="154685"/>
                              <wp:effectExtent l="0" t="0" r="0" b="0"/>
                              <wp:docPr id="1002" name="IM 1002"/>
                              <wp:cNvGraphicFramePr/>
                              <a:graphic>
                                <a:graphicData uri="http://schemas.openxmlformats.org/drawingml/2006/picture">
                                  <pic:pic>
                                    <pic:nvPicPr>
                                      <pic:cNvPr id="1002" name="IM 1002"/>
                                      <pic:cNvPicPr/>
                                    </pic:nvPicPr>
                                    <pic:blipFill>
                                      <a:blip r:embed="rId797"/>
                                      <a:stretch>
                                        <a:fillRect/>
                                      </a:stretch>
                                    </pic:blipFill>
                                    <pic:spPr>
                                      <a:xfrm rot="0">
                                        <a:off x="0" y="0"/>
                                        <a:ext cx="1705609" cy="154685"/>
                                      </a:xfrm>
                                      <a:prstGeom prst="rect">
                                        <a:avLst/>
                                      </a:prstGeom>
                                    </pic:spPr>
                                  </pic:pic>
                                </a:graphicData>
                              </a:graphic>
                            </wp:inline>
                          </w:drawing>
                        </w:r>
                        <w:r>
                          <w:rPr>
                            <w:rFonts w:ascii="Arial" w:hAnsi="Arial" w:eastAsia="Arial" w:cs="Arial"/>
                            <w:sz w:val="15"/>
                            <w:szCs w:val="15"/>
                            <w:color w:val="231F20"/>
                            <w:spacing w:val="7"/>
                          </w:rPr>
                          <w:t xml:space="preserve"> </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400</w:t>
                        </w:r>
                      </w:p>
                    </w:txbxContent>
                  </v:textbox>
                </v:shape>
              </w:pict>
            </w:r>
            <w:r>
              <w:pict>
                <v:shape id="_x0000_s417" style="position:absolute;margin-left:-148.753pt;margin-top:63.8322pt;mso-position-vertical-relative:top-margin-area;mso-position-horizontal-relative:right-margin-area;width:39.75pt;height:9.25pt;z-index:256583680;"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312"/>
                          </w:rPr>
                          <w:t>1</w:t>
                        </w:r>
                        <w:r>
                          <w:rPr>
                            <w:rFonts w:ascii="Arial" w:hAnsi="Arial" w:eastAsia="Arial" w:cs="Arial"/>
                            <w:sz w:val="15"/>
                            <w:szCs w:val="15"/>
                            <w:color w:val="231F20"/>
                          </w:rPr>
                          <w:t>BUDI</w:t>
                        </w:r>
                      </w:p>
                    </w:txbxContent>
                  </v:textbox>
                </v:shape>
              </w:pict>
            </w:r>
            <w:r>
              <w:pict>
                <v:shape id="_x0000_s418" style="position:absolute;margin-left:-79.3751pt;margin-top:63.8721pt;mso-position-vertical-relative:top-margin-area;mso-position-horizontal-relative:right-margin-area;width:18.5pt;height:9.2pt;z-index:25658163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2"/>
                          </w:rPr>
                          <w:t>7</w:t>
                        </w:r>
                        <w:r>
                          <w:rPr>
                            <w:rFonts w:ascii="Arial" w:hAnsi="Arial" w:eastAsia="Arial" w:cs="Arial"/>
                            <w:sz w:val="15"/>
                            <w:szCs w:val="15"/>
                            <w:color w:val="231F20"/>
                            <w:spacing w:val="-1"/>
                          </w:rPr>
                          <w:t>400</w:t>
                        </w:r>
                      </w:p>
                    </w:txbxContent>
                  </v:textbox>
                </v:shape>
              </w:pict>
            </w:r>
            <w:r>
              <w:pict>
                <v:shape id="_x0000_s419" style="position:absolute;margin-left:-140.855pt;margin-top:46.4482pt;mso-position-vertical-relative:top-margin-area;mso-position-horizontal-relative:right-margin-area;width:19.95pt;height:9.25pt;z-index:256576512;" filled="false" stroked="false" type="#_x0000_t202">
                  <v:fill on="false"/>
                  <v:stroke on="false"/>
                  <v:path/>
                  <v:imagedata o:title=""/>
                  <o:lock v:ext="edit" aspectratio="false"/>
                  <v:textbox inset="0mm,0mm,0mm,0mm">
                    <w:txbxContent>
                      <w:p>
                        <w:pPr>
                          <w:ind w:left="20"/>
                          <w:spacing w:before="19" w:line="201" w:lineRule="auto"/>
                          <w:rPr>
                            <w:rFonts w:ascii="Arial" w:hAnsi="Arial" w:eastAsia="Arial" w:cs="Arial"/>
                            <w:sz w:val="15"/>
                            <w:szCs w:val="15"/>
                          </w:rPr>
                        </w:pPr>
                        <w:r>
                          <w:rPr>
                            <w:rFonts w:ascii="Arial" w:hAnsi="Arial" w:eastAsia="Arial" w:cs="Arial"/>
                            <w:sz w:val="15"/>
                            <w:szCs w:val="15"/>
                            <w:color w:val="231F20"/>
                            <w:spacing w:val="7"/>
                          </w:rPr>
                          <w:t>3</w:t>
                        </w:r>
                        <w:r>
                          <w:rPr>
                            <w:rFonts w:ascii="Arial" w:hAnsi="Arial" w:eastAsia="Arial" w:cs="Arial"/>
                            <w:sz w:val="15"/>
                            <w:szCs w:val="15"/>
                            <w:color w:val="231F20"/>
                            <w:spacing w:val="6"/>
                          </w:rPr>
                          <w:t>800</w:t>
                        </w:r>
                      </w:p>
                    </w:txbxContent>
                  </v:textbox>
                </v:shape>
              </w:pict>
            </w:r>
            <w:r>
              <w:rPr>
                <w:rFonts w:ascii="Arial" w:hAnsi="Arial" w:eastAsia="Arial" w:cs="Arial"/>
                <w:sz w:val="15"/>
                <w:szCs w:val="15"/>
                <w:color w:val="231F20"/>
                <w:spacing w:val="-3"/>
              </w:rPr>
              <w:t>"Punch</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w:t>
            </w:r>
          </w:p>
          <w:p>
            <w:pPr>
              <w:ind w:left="60"/>
              <w:spacing w:line="189" w:lineRule="exact"/>
              <w:rPr>
                <w:rFonts w:ascii="Arial" w:hAnsi="Arial" w:eastAsia="Arial" w:cs="Arial"/>
                <w:sz w:val="15"/>
                <w:szCs w:val="15"/>
              </w:rPr>
            </w:pPr>
            <w:r>
              <w:drawing>
                <wp:anchor distT="0" distB="0" distL="0" distR="0" simplePos="0" relativeHeight="256574464" behindDoc="0" locked="0" layoutInCell="1" allowOverlap="1">
                  <wp:simplePos x="0" y="0"/>
                  <wp:positionH relativeFrom="column">
                    <wp:posOffset>30607</wp:posOffset>
                  </wp:positionH>
                  <wp:positionV relativeFrom="paragraph">
                    <wp:posOffset>-32735</wp:posOffset>
                  </wp:positionV>
                  <wp:extent cx="2399791" cy="486918"/>
                  <wp:effectExtent l="0" t="0" r="0" b="0"/>
                  <wp:wrapNone/>
                  <wp:docPr id="1003" name="IM 1003"/>
                  <wp:cNvGraphicFramePr/>
                  <a:graphic>
                    <a:graphicData uri="http://schemas.openxmlformats.org/drawingml/2006/picture">
                      <pic:pic>
                        <pic:nvPicPr>
                          <pic:cNvPr id="1003" name="IM 1003"/>
                          <pic:cNvPicPr/>
                        </pic:nvPicPr>
                        <pic:blipFill>
                          <a:blip r:embed="rId798"/>
                          <a:stretch>
                            <a:fillRect/>
                          </a:stretch>
                        </pic:blipFill>
                        <pic:spPr>
                          <a:xfrm rot="0">
                            <a:off x="0" y="0"/>
                            <a:ext cx="2399791" cy="486918"/>
                          </a:xfrm>
                          <a:prstGeom prst="rect">
                            <a:avLst/>
                          </a:prstGeom>
                        </pic:spPr>
                      </pic:pic>
                    </a:graphicData>
                  </a:graphic>
                </wp:anchor>
              </w:drawing>
            </w:r>
            <w:r>
              <w:pict>
                <v:shape id="_x0000_s420" style="position:absolute;margin-left:150.25pt;margin-top:0.284775pt;mso-position-vertical-relative:text;mso-position-horizontal-relative:text;width:28.85pt;height:9.35pt;z-index:256573440;"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15"/>
                            <w:szCs w:val="15"/>
                          </w:rPr>
                        </w:pPr>
                        <w:r>
                          <w:rPr>
                            <w:rFonts w:ascii="Arial" w:hAnsi="Arial" w:eastAsia="Arial" w:cs="Arial"/>
                            <w:sz w:val="15"/>
                            <w:szCs w:val="15"/>
                            <w:color w:val="231F20"/>
                            <w:spacing w:val="-8"/>
                          </w:rPr>
                          <w:t>ASTRAY</w:t>
                        </w:r>
                      </w:p>
                    </w:txbxContent>
                  </v:textbox>
                </v:shape>
              </w:pict>
            </w:r>
            <w:r>
              <w:rPr>
                <w:rFonts w:ascii="Arial" w:hAnsi="Arial" w:eastAsia="Arial" w:cs="Arial"/>
                <w:sz w:val="15"/>
                <w:szCs w:val="15"/>
                <w:color w:val="231F20"/>
                <w:spacing w:val="-4"/>
              </w:rPr>
              <w:t>"</w:t>
            </w:r>
            <w:r>
              <w:rPr>
                <w:rFonts w:ascii="Arial" w:hAnsi="Arial" w:eastAsia="Arial" w:cs="Arial"/>
                <w:sz w:val="15"/>
                <w:szCs w:val="15"/>
                <w:color w:val="231F20"/>
                <w:spacing w:val="-3"/>
              </w:rPr>
              <w:t>Punch</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w:t>
            </w:r>
          </w:p>
        </w:tc>
      </w:tr>
      <w:tr>
        <w:trPr>
          <w:trHeight w:val="1229" w:hRule="atLeast"/>
        </w:trPr>
        <w:tc>
          <w:tcPr>
            <w:tcW w:w="1547" w:type="dxa"/>
            <w:vAlign w:val="top"/>
            <w:gridSpan w:val="4"/>
          </w:tcPr>
          <w:p>
            <w:pPr>
              <w:rPr>
                <w:rFonts w:ascii="Arial"/>
                <w:sz w:val="21"/>
              </w:rPr>
            </w:pPr>
            <w:r/>
          </w:p>
        </w:tc>
        <w:tc>
          <w:tcPr>
            <w:tcW w:w="775" w:type="dxa"/>
            <w:vAlign w:val="top"/>
          </w:tcPr>
          <w:p>
            <w:pPr>
              <w:ind w:firstLine="55"/>
              <w:spacing w:before="48" w:line="244" w:lineRule="exact"/>
              <w:textAlignment w:val="center"/>
              <w:rPr/>
            </w:pPr>
            <w:r>
              <w:drawing>
                <wp:inline distT="0" distB="0" distL="0" distR="0">
                  <wp:extent cx="291464" cy="154685"/>
                  <wp:effectExtent l="0" t="0" r="0" b="0"/>
                  <wp:docPr id="1004" name="IM 1004"/>
                  <wp:cNvGraphicFramePr/>
                  <a:graphic>
                    <a:graphicData uri="http://schemas.openxmlformats.org/drawingml/2006/picture">
                      <pic:pic>
                        <pic:nvPicPr>
                          <pic:cNvPr id="1004" name="IM 1004"/>
                          <pic:cNvPicPr/>
                        </pic:nvPicPr>
                        <pic:blipFill>
                          <a:blip r:embed="rId313"/>
                          <a:stretch>
                            <a:fillRect/>
                          </a:stretch>
                        </pic:blipFill>
                        <pic:spPr>
                          <a:xfrm rot="0">
                            <a:off x="0" y="0"/>
                            <a:ext cx="291464" cy="154685"/>
                          </a:xfrm>
                          <a:prstGeom prst="rect">
                            <a:avLst/>
                          </a:prstGeom>
                        </pic:spPr>
                      </pic:pic>
                    </a:graphicData>
                  </a:graphic>
                </wp:inline>
              </w:drawing>
            </w:r>
          </w:p>
        </w:tc>
        <w:tc>
          <w:tcPr>
            <w:tcW w:w="1812" w:type="dxa"/>
            <w:vAlign w:val="top"/>
            <w:gridSpan w:val="2"/>
          </w:tcPr>
          <w:p>
            <w:pPr>
              <w:ind w:left="64"/>
              <w:spacing w:before="100" w:line="225" w:lineRule="auto"/>
              <w:rPr>
                <w:rFonts w:ascii="Arial" w:hAnsi="Arial" w:eastAsia="Arial" w:cs="Arial"/>
                <w:sz w:val="15"/>
                <w:szCs w:val="15"/>
              </w:rPr>
            </w:pPr>
            <w:r>
              <w:rPr>
                <w:rFonts w:ascii="Arial" w:hAnsi="Arial" w:eastAsia="Arial" w:cs="Arial"/>
                <w:sz w:val="15"/>
                <w:szCs w:val="15"/>
                <w:color w:val="231F20"/>
                <w:spacing w:val="-3"/>
              </w:rPr>
              <w:t>pqfo</w:t>
            </w:r>
            <w:r>
              <w:rPr>
                <w:rFonts w:ascii="Arial" w:hAnsi="Arial" w:eastAsia="Arial" w:cs="Arial"/>
                <w:sz w:val="15"/>
                <w:szCs w:val="15"/>
                <w:color w:val="231F20"/>
                <w:spacing w:val="-6"/>
              </w:rPr>
              <w:t>.</w:t>
            </w:r>
            <w:r>
              <w:rPr>
                <w:rFonts w:ascii="Arial" w:hAnsi="Arial" w:eastAsia="Arial" w:cs="Arial"/>
                <w:sz w:val="15"/>
                <w:szCs w:val="15"/>
                <w:color w:val="231F20"/>
                <w:spacing w:val="-3"/>
              </w:rPr>
              <w:t>pdfbocbtf.dpn</w:t>
            </w:r>
          </w:p>
        </w:tc>
        <w:tc>
          <w:tcPr>
            <w:tcW w:w="3837" w:type="dxa"/>
            <w:vAlign w:val="top"/>
            <w:gridSpan w:val="2"/>
          </w:tcPr>
          <w:p>
            <w:pPr>
              <w:rPr>
                <w:rFonts w:ascii="Arial"/>
                <w:sz w:val="21"/>
              </w:rPr>
            </w:pPr>
            <w:r>
              <w:pict>
                <v:group id="_x0000_s421" style="position:absolute;margin-left:-154.39pt;margin-top:0.090012pt;mso-position-vertical-relative:top-margin-area;mso-position-horizontal-relative:right-margin-area;width:18.9pt;height:11.4pt;z-index:256547840;" filled="false" stroked="false" coordsize="377,227" coordorigin="0,0">
                  <v:shape id="_x0000_s422" style="position:absolute;left:0;top:0;width:377;height:227;" filled="false" stroked="false" type="#_x0000_t75">
                    <v:imagedata r:id="rId799"/>
                  </v:shape>
                  <v:shape id="_x0000_s423" style="position:absolute;left:-20;top:-20;width:417;height:267;" filled="false" stroked="false" type="#_x0000_t202">
                    <v:fill on="false"/>
                    <v:stroke on="false"/>
                    <v:path/>
                    <v:imagedata o:title=""/>
                    <o:lock v:ext="edit" aspectratio="false"/>
                    <v:textbox inset="0mm,0mm,0mm,0mm">
                      <w:txbxContent>
                        <w:p>
                          <w:pPr>
                            <w:ind w:left="289"/>
                            <w:spacing w:before="85"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9"/>
                              <w:w w:val="66"/>
                              <w:position w:val="-2"/>
                            </w:rPr>
                            <w:t>⃞</w:t>
                          </w:r>
                        </w:p>
                      </w:txbxContent>
                    </v:textbox>
                  </v:shape>
                </v:group>
              </w:pict>
            </w:r>
            <w:r>
              <w:pict>
                <v:shape id="_x0000_s424" style="position:absolute;margin-left:-189.584pt;margin-top:0.887604pt;mso-position-vertical-relative:top-margin-area;mso-position-horizontal-relative:right-margin-area;width:36.3pt;height:11.5pt;z-index:256570368;"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7"/>
                            <w:w w:val="86"/>
                          </w:rPr>
                          <w:t>0DFBO#BTF</w:t>
                        </w:r>
                      </w:p>
                    </w:txbxContent>
                  </v:textbox>
                </v:shape>
              </w:pict>
            </w:r>
            <w:r>
              <w:drawing>
                <wp:anchor distT="0" distB="0" distL="0" distR="0" simplePos="0" relativeHeight="256572416" behindDoc="0" locked="0" layoutInCell="1" allowOverlap="1">
                  <wp:simplePos x="0" y="0"/>
                  <wp:positionH relativeFrom="rightMargin">
                    <wp:posOffset>-2400426</wp:posOffset>
                  </wp:positionH>
                  <wp:positionV relativeFrom="topMargin">
                    <wp:posOffset>116967</wp:posOffset>
                  </wp:positionV>
                  <wp:extent cx="2397505" cy="500633"/>
                  <wp:effectExtent l="0" t="0" r="0" b="0"/>
                  <wp:wrapNone/>
                  <wp:docPr id="1005" name="IM 1005"/>
                  <wp:cNvGraphicFramePr/>
                  <a:graphic>
                    <a:graphicData uri="http://schemas.openxmlformats.org/drawingml/2006/picture">
                      <pic:pic>
                        <pic:nvPicPr>
                          <pic:cNvPr id="1005" name="IM 1005"/>
                          <pic:cNvPicPr/>
                        </pic:nvPicPr>
                        <pic:blipFill>
                          <a:blip r:embed="rId800"/>
                          <a:stretch>
                            <a:fillRect/>
                          </a:stretch>
                        </pic:blipFill>
                        <pic:spPr>
                          <a:xfrm rot="0">
                            <a:off x="0" y="0"/>
                            <a:ext cx="2397505" cy="500633"/>
                          </a:xfrm>
                          <a:prstGeom prst="rect">
                            <a:avLst/>
                          </a:prstGeom>
                        </pic:spPr>
                      </pic:pic>
                    </a:graphicData>
                  </a:graphic>
                </wp:anchor>
              </w:drawing>
            </w:r>
            <w:r>
              <w:drawing>
                <wp:anchor distT="0" distB="0" distL="0" distR="0" simplePos="0" relativeHeight="256548864" behindDoc="0" locked="0" layoutInCell="1" allowOverlap="1">
                  <wp:simplePos x="0" y="0"/>
                  <wp:positionH relativeFrom="rightMargin">
                    <wp:posOffset>-1738756</wp:posOffset>
                  </wp:positionH>
                  <wp:positionV relativeFrom="topMargin">
                    <wp:posOffset>1143</wp:posOffset>
                  </wp:positionV>
                  <wp:extent cx="160020" cy="144779"/>
                  <wp:effectExtent l="0" t="0" r="0" b="0"/>
                  <wp:wrapNone/>
                  <wp:docPr id="1006" name="IM 1006"/>
                  <wp:cNvGraphicFramePr/>
                  <a:graphic>
                    <a:graphicData uri="http://schemas.openxmlformats.org/drawingml/2006/picture">
                      <pic:pic>
                        <pic:nvPicPr>
                          <pic:cNvPr id="1006" name="IM 1006"/>
                          <pic:cNvPicPr/>
                        </pic:nvPicPr>
                        <pic:blipFill>
                          <a:blip r:embed="rId801"/>
                          <a:stretch>
                            <a:fillRect/>
                          </a:stretch>
                        </pic:blipFill>
                        <pic:spPr>
                          <a:xfrm rot="0">
                            <a:off x="0" y="0"/>
                            <a:ext cx="160020" cy="144779"/>
                          </a:xfrm>
                          <a:prstGeom prst="rect">
                            <a:avLst/>
                          </a:prstGeom>
                        </pic:spPr>
                      </pic:pic>
                    </a:graphicData>
                  </a:graphic>
                </wp:anchor>
              </w:drawing>
            </w:r>
            <w:r>
              <w:drawing>
                <wp:anchor distT="0" distB="0" distL="0" distR="0" simplePos="0" relativeHeight="256549888" behindDoc="0" locked="0" layoutInCell="1" allowOverlap="1">
                  <wp:simplePos x="0" y="0"/>
                  <wp:positionH relativeFrom="rightMargin">
                    <wp:posOffset>-1638172</wp:posOffset>
                  </wp:positionH>
                  <wp:positionV relativeFrom="topMargin">
                    <wp:posOffset>1143</wp:posOffset>
                  </wp:positionV>
                  <wp:extent cx="854202" cy="144779"/>
                  <wp:effectExtent l="0" t="0" r="0" b="0"/>
                  <wp:wrapNone/>
                  <wp:docPr id="1007" name="IM 1007"/>
                  <wp:cNvGraphicFramePr/>
                  <a:graphic>
                    <a:graphicData uri="http://schemas.openxmlformats.org/drawingml/2006/picture">
                      <pic:pic>
                        <pic:nvPicPr>
                          <pic:cNvPr id="1007" name="IM 1007"/>
                          <pic:cNvPicPr/>
                        </pic:nvPicPr>
                        <pic:blipFill>
                          <a:blip r:embed="rId802"/>
                          <a:stretch>
                            <a:fillRect/>
                          </a:stretch>
                        </pic:blipFill>
                        <pic:spPr>
                          <a:xfrm rot="0">
                            <a:off x="0" y="0"/>
                            <a:ext cx="854202" cy="144779"/>
                          </a:xfrm>
                          <a:prstGeom prst="rect">
                            <a:avLst/>
                          </a:prstGeom>
                        </pic:spPr>
                      </pic:pic>
                    </a:graphicData>
                  </a:graphic>
                </wp:anchor>
              </w:drawing>
            </w:r>
            <w:r>
              <w:pict>
                <v:shape id="_x0000_s425" style="position:absolute;margin-left:-189.283pt;margin-top:10.7876pt;mso-position-vertical-relative:top-margin-area;mso-position-horizontal-relative:right-margin-area;width:134.5pt;height:10pt;z-index:25657139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3"/>
                            <w:w w:val="80"/>
                          </w:rPr>
                          <w:t>5SBOTBDUJPOBM/"OBMZUJDBM</w:t>
                        </w:r>
                        <w:r>
                          <w:rPr>
                            <w:rFonts w:ascii="Arial" w:hAnsi="Arial" w:eastAsia="Arial" w:cs="Arial"/>
                            <w:sz w:val="15"/>
                            <w:szCs w:val="15"/>
                            <w:color w:val="231F20"/>
                            <w:spacing w:val="3"/>
                            <w:w w:val="101"/>
                          </w:rPr>
                          <w:t xml:space="preserve"> </w:t>
                        </w:r>
                        <w:r>
                          <w:rPr>
                            <w:rFonts w:ascii="Arial" w:hAnsi="Arial" w:eastAsia="Arial" w:cs="Arial"/>
                            <w:sz w:val="15"/>
                            <w:szCs w:val="15"/>
                            <w:color w:val="231F20"/>
                            <w:spacing w:val="-3"/>
                            <w:w w:val="80"/>
                          </w:rPr>
                          <w:t>1SPDFTTJOH)</w:t>
                        </w:r>
                      </w:p>
                    </w:txbxContent>
                  </v:textbox>
                </v:shape>
              </w:pict>
            </w:r>
            <w:r>
              <w:pict>
                <v:shape id="_x0000_s426" style="position:absolute;margin-left:-68.7371pt;margin-top:0.887604pt;mso-position-vertical-relative:top-margin-area;mso-position-horizontal-relative:right-margin-area;width:38.75pt;height:11.05pt;z-index:256550912;" filled="false" stroked="false" type="#_x0000_t202">
                  <v:fill on="false"/>
                  <v:stroke on="false"/>
                  <v:path/>
                  <v:imagedata o:title=""/>
                  <o:lock v:ext="edit" aspectratio="false"/>
                  <v:textbox inset="0mm,0mm,0mm,0mm">
                    <w:txbxContent>
                      <w:p>
                        <w:pPr>
                          <w:ind w:left="20"/>
                          <w:spacing w:before="19" w:line="217" w:lineRule="auto"/>
                          <w:rPr>
                            <w:rFonts w:ascii="Arial" w:hAnsi="Arial" w:eastAsia="Arial" w:cs="Arial"/>
                            <w:sz w:val="15"/>
                            <w:szCs w:val="15"/>
                          </w:rPr>
                        </w:pPr>
                        <w:r>
                          <w:rPr>
                            <w:rFonts w:ascii="Segoe UI Symbol" w:hAnsi="Segoe UI Symbol" w:eastAsia="Segoe UI Symbol" w:cs="Segoe UI Symbol"/>
                            <w:sz w:val="15"/>
                            <w:szCs w:val="15"/>
                            <w:color w:val="231F20"/>
                            <w:spacing w:val="-11"/>
                            <w:w w:val="93"/>
                          </w:rPr>
                          <w:t>⬟</w:t>
                        </w:r>
                        <w:r>
                          <w:rPr>
                            <w:rFonts w:ascii="Arial" w:hAnsi="Arial" w:eastAsia="Arial" w:cs="Arial"/>
                            <w:sz w:val="15"/>
                            <w:szCs w:val="15"/>
                            <w:color w:val="231F20"/>
                            <w:spacing w:val="-11"/>
                            <w:w w:val="93"/>
                          </w:rPr>
                          <w:t>5"1()ZCSJE</w:t>
                        </w:r>
                      </w:p>
                    </w:txbxContent>
                  </v:textbox>
                </v:shape>
              </w:pict>
            </w:r>
            <w:r/>
          </w:p>
        </w:tc>
      </w:tr>
    </w:tbl>
    <w:p>
      <w:pPr>
        <w:rPr>
          <w:rFonts w:ascii="Arial"/>
          <w:sz w:val="21"/>
        </w:rPr>
      </w:pPr>
      <w:r/>
    </w:p>
    <w:p>
      <w:pPr>
        <w:sectPr>
          <w:headerReference w:type="default" r:id="rId743"/>
          <w:footerReference w:type="default" r:id="rId744"/>
          <w:pgSz w:w="9360" w:h="13041"/>
          <w:pgMar w:top="1014" w:right="392" w:bottom="538" w:left="595" w:header="560" w:footer="315" w:gutter="0"/>
        </w:sectPr>
        <w:rPr/>
      </w:pPr>
    </w:p>
    <w:tbl>
      <w:tblPr>
        <w:tblStyle w:val="2"/>
        <w:tblW w:w="7970"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645"/>
        <w:gridCol w:w="430"/>
        <w:gridCol w:w="471"/>
        <w:gridCol w:w="775"/>
        <w:gridCol w:w="1812"/>
        <w:gridCol w:w="3837"/>
      </w:tblGrid>
      <w:tr>
        <w:trPr>
          <w:trHeight w:val="1292" w:hRule="atLeast"/>
        </w:trPr>
        <w:tc>
          <w:tcPr>
            <w:tcW w:w="645" w:type="dxa"/>
            <w:vAlign w:val="top"/>
            <w:tcBorders>
              <w:right w:val="none" w:color="000000" w:sz="8" w:space="0"/>
            </w:tcBorders>
          </w:tcPr>
          <w:p>
            <w:pPr>
              <w:ind w:left="69"/>
              <w:spacing w:before="99" w:line="201" w:lineRule="auto"/>
              <w:rPr>
                <w:rFonts w:ascii="Arial" w:hAnsi="Arial" w:eastAsia="Arial" w:cs="Arial"/>
                <w:sz w:val="15"/>
                <w:szCs w:val="15"/>
              </w:rPr>
            </w:pPr>
            <w:r>
              <w:rPr>
                <w:rFonts w:ascii="Arial" w:hAnsi="Arial" w:eastAsia="Arial" w:cs="Arial"/>
                <w:sz w:val="15"/>
                <w:szCs w:val="15"/>
                <w:color w:val="231F20"/>
                <w:spacing w:val="-15"/>
              </w:rPr>
              <w:t>5J%#</w:t>
            </w:r>
          </w:p>
        </w:tc>
        <w:tc>
          <w:tcPr>
            <w:tcW w:w="430" w:type="dxa"/>
            <w:vAlign w:val="top"/>
            <w:tcBorders>
              <w:left w:val="none" w:color="000000" w:sz="8" w:space="0"/>
              <w:right w:val="none" w:color="000000" w:sz="8" w:space="0"/>
            </w:tcBorders>
          </w:tcPr>
          <w:p>
            <w:pPr>
              <w:ind w:left="270"/>
              <w:spacing w:before="72" w:line="206" w:lineRule="exact"/>
              <w:rPr>
                <w:rFonts w:ascii="Segoe UI Emoji" w:hAnsi="Segoe UI Emoji" w:eastAsia="Segoe UI Emoji" w:cs="Segoe UI Emoji"/>
                <w:sz w:val="15"/>
                <w:szCs w:val="15"/>
              </w:rPr>
            </w:pPr>
            <w:r>
              <w:drawing>
                <wp:anchor distT="0" distB="0" distL="0" distR="0" simplePos="0" relativeHeight="256598016" behindDoc="1" locked="0" layoutInCell="1" allowOverlap="1">
                  <wp:simplePos x="0" y="0"/>
                  <wp:positionH relativeFrom="column">
                    <wp:posOffset>-183324</wp:posOffset>
                  </wp:positionH>
                  <wp:positionV relativeFrom="paragraph">
                    <wp:posOffset>14351</wp:posOffset>
                  </wp:positionV>
                  <wp:extent cx="425767" cy="154685"/>
                  <wp:effectExtent l="0" t="0" r="0" b="0"/>
                  <wp:wrapNone/>
                  <wp:docPr id="1009" name="IM 1009"/>
                  <wp:cNvGraphicFramePr/>
                  <a:graphic>
                    <a:graphicData uri="http://schemas.openxmlformats.org/drawingml/2006/picture">
                      <pic:pic>
                        <pic:nvPicPr>
                          <pic:cNvPr id="1009" name="IM 1009"/>
                          <pic:cNvPicPr/>
                        </pic:nvPicPr>
                        <pic:blipFill>
                          <a:blip r:embed="rId805"/>
                          <a:stretch>
                            <a:fillRect/>
                          </a:stretch>
                        </pic:blipFill>
                        <pic:spPr>
                          <a:xfrm rot="0">
                            <a:off x="0" y="0"/>
                            <a:ext cx="425767" cy="154685"/>
                          </a:xfrm>
                          <a:prstGeom prst="rect">
                            <a:avLst/>
                          </a:prstGeom>
                        </pic:spPr>
                      </pic:pic>
                    </a:graphicData>
                  </a:graphic>
                </wp:anchor>
              </w:drawing>
            </w:r>
            <w:r>
              <w:rPr>
                <w:rFonts w:ascii="Segoe UI Emoji" w:hAnsi="Segoe UI Emoji" w:eastAsia="Segoe UI Emoji" w:cs="Segoe UI Emoji"/>
                <w:sz w:val="15"/>
                <w:szCs w:val="15"/>
                <w:color w:val="231F20"/>
                <w:spacing w:val="21"/>
                <w:position w:val="1"/>
              </w:rPr>
              <w:t>⭕</w:t>
            </w:r>
          </w:p>
        </w:tc>
        <w:tc>
          <w:tcPr>
            <w:tcW w:w="471" w:type="dxa"/>
            <w:vAlign w:val="top"/>
            <w:tcBorders>
              <w:left w:val="none" w:color="000000" w:sz="8" w:space="0"/>
            </w:tcBorders>
          </w:tcPr>
          <w:p>
            <w:pPr>
              <w:ind w:firstLine="6"/>
              <w:spacing w:before="22" w:line="244" w:lineRule="exact"/>
              <w:textAlignment w:val="center"/>
              <w:rPr/>
            </w:pPr>
            <w:r>
              <w:drawing>
                <wp:inline distT="0" distB="0" distL="0" distR="0">
                  <wp:extent cx="169163" cy="154685"/>
                  <wp:effectExtent l="0" t="0" r="0" b="0"/>
                  <wp:docPr id="1010" name="IM 1010"/>
                  <wp:cNvGraphicFramePr/>
                  <a:graphic>
                    <a:graphicData uri="http://schemas.openxmlformats.org/drawingml/2006/picture">
                      <pic:pic>
                        <pic:nvPicPr>
                          <pic:cNvPr id="1010" name="IM 1010"/>
                          <pic:cNvPicPr/>
                        </pic:nvPicPr>
                        <pic:blipFill>
                          <a:blip r:embed="rId806"/>
                          <a:stretch>
                            <a:fillRect/>
                          </a:stretch>
                        </pic:blipFill>
                        <pic:spPr>
                          <a:xfrm rot="0">
                            <a:off x="0" y="0"/>
                            <a:ext cx="169163" cy="154685"/>
                          </a:xfrm>
                          <a:prstGeom prst="rect">
                            <a:avLst/>
                          </a:prstGeom>
                        </pic:spPr>
                      </pic:pic>
                    </a:graphicData>
                  </a:graphic>
                </wp:inline>
              </w:drawing>
            </w:r>
          </w:p>
        </w:tc>
        <w:tc>
          <w:tcPr>
            <w:tcW w:w="775" w:type="dxa"/>
            <w:vAlign w:val="top"/>
          </w:tcPr>
          <w:p>
            <w:pPr>
              <w:ind w:firstLine="56"/>
              <w:spacing w:before="22" w:line="244" w:lineRule="exact"/>
              <w:textAlignment w:val="center"/>
              <w:rPr/>
            </w:pPr>
            <w:r>
              <w:drawing>
                <wp:inline distT="0" distB="0" distL="0" distR="0">
                  <wp:extent cx="291464" cy="154685"/>
                  <wp:effectExtent l="0" t="0" r="0" b="0"/>
                  <wp:docPr id="1011" name="IM 1011"/>
                  <wp:cNvGraphicFramePr/>
                  <a:graphic>
                    <a:graphicData uri="http://schemas.openxmlformats.org/drawingml/2006/picture">
                      <pic:pic>
                        <pic:nvPicPr>
                          <pic:cNvPr id="1011" name="IM 1011"/>
                          <pic:cNvPicPr/>
                        </pic:nvPicPr>
                        <pic:blipFill>
                          <a:blip r:embed="rId313"/>
                          <a:stretch>
                            <a:fillRect/>
                          </a:stretch>
                        </pic:blipFill>
                        <pic:spPr>
                          <a:xfrm rot="0">
                            <a:off x="0" y="0"/>
                            <a:ext cx="291464" cy="154685"/>
                          </a:xfrm>
                          <a:prstGeom prst="rect">
                            <a:avLst/>
                          </a:prstGeom>
                        </pic:spPr>
                      </pic:pic>
                    </a:graphicData>
                  </a:graphic>
                </wp:inline>
              </w:drawing>
            </w:r>
          </w:p>
        </w:tc>
        <w:tc>
          <w:tcPr>
            <w:tcW w:w="1812" w:type="dxa"/>
            <w:vAlign w:val="top"/>
          </w:tcPr>
          <w:p>
            <w:pPr>
              <w:ind w:left="67"/>
              <w:spacing w:before="99" w:line="204" w:lineRule="auto"/>
              <w:rPr>
                <w:rFonts w:ascii="Arial" w:hAnsi="Arial" w:eastAsia="Arial" w:cs="Arial"/>
                <w:sz w:val="15"/>
                <w:szCs w:val="15"/>
              </w:rPr>
            </w:pPr>
            <w:r>
              <w:rPr>
                <w:rFonts w:ascii="Arial" w:hAnsi="Arial" w:eastAsia="Arial" w:cs="Arial"/>
                <w:sz w:val="15"/>
                <w:szCs w:val="15"/>
                <w:color w:val="231F20"/>
                <w:spacing w:val="-15"/>
              </w:rPr>
              <w:t>U</w:t>
            </w:r>
            <w:r>
              <w:rPr>
                <w:rFonts w:ascii="Arial" w:hAnsi="Arial" w:eastAsia="Arial" w:cs="Arial"/>
                <w:sz w:val="15"/>
                <w:szCs w:val="15"/>
                <w:color w:val="231F20"/>
                <w:spacing w:val="-11"/>
              </w:rPr>
              <w:t>JEC</w:t>
            </w:r>
            <w:r>
              <w:rPr>
                <w:rFonts w:ascii="Arial" w:hAnsi="Arial" w:eastAsia="Arial" w:cs="Arial"/>
                <w:sz w:val="15"/>
                <w:szCs w:val="15"/>
                <w:color w:val="231F20"/>
                <w:spacing w:val="-12"/>
              </w:rPr>
              <w:t>.</w:t>
            </w:r>
            <w:r>
              <w:rPr>
                <w:rFonts w:ascii="Arial" w:hAnsi="Arial" w:eastAsia="Arial" w:cs="Arial"/>
                <w:sz w:val="15"/>
                <w:szCs w:val="15"/>
                <w:color w:val="231F20"/>
                <w:spacing w:val="-12"/>
              </w:rPr>
              <w:t xml:space="preserve"> </w:t>
            </w:r>
            <w:r>
              <w:rPr>
                <w:rFonts w:ascii="Arial" w:hAnsi="Arial" w:eastAsia="Arial" w:cs="Arial"/>
                <w:sz w:val="15"/>
                <w:szCs w:val="15"/>
                <w:color w:val="231F20"/>
                <w:spacing w:val="-11"/>
              </w:rPr>
              <w:t>OFU</w:t>
            </w:r>
          </w:p>
        </w:tc>
        <w:tc>
          <w:tcPr>
            <w:tcW w:w="3837" w:type="dxa"/>
            <w:vAlign w:val="top"/>
          </w:tcPr>
          <w:p>
            <w:pPr>
              <w:ind w:left="663"/>
              <w:spacing w:before="21" w:line="217" w:lineRule="auto"/>
              <w:rPr>
                <w:rFonts w:ascii="Cambria Math" w:hAnsi="Cambria Math" w:eastAsia="Cambria Math" w:cs="Cambria Math"/>
                <w:sz w:val="15"/>
                <w:szCs w:val="15"/>
              </w:rPr>
            </w:pPr>
            <w:r>
              <w:pict>
                <v:shape id="_x0000_s427" style="position:absolute;margin-left:2.38197pt;margin-top:0.058295pt;mso-position-vertical-relative:text;mso-position-horizontal-relative:text;width:22.3pt;height:11.4pt;z-index:256604160;" filled="false" stroked="false" type="#_x0000_t202">
                  <v:fill on="false"/>
                  <v:stroke on="false"/>
                  <v:path/>
                  <v:imagedata o:title=""/>
                  <o:lock v:ext="edit" aspectratio="false"/>
                  <v:textbox inset="0mm,0mm,0mm,0mm">
                    <w:txbxContent>
                      <w:p>
                        <w:pPr>
                          <w:ind w:left="20"/>
                          <w:spacing w:before="20" w:line="187" w:lineRule="exact"/>
                          <w:rPr>
                            <w:rFonts w:ascii="Arial" w:hAnsi="Arial" w:eastAsia="Arial" w:cs="Arial"/>
                            <w:sz w:val="15"/>
                            <w:szCs w:val="15"/>
                          </w:rPr>
                        </w:pPr>
                        <w:r>
                          <w:rPr>
                            <w:rFonts w:ascii="Arial" w:hAnsi="Arial" w:eastAsia="Arial" w:cs="Arial"/>
                            <w:sz w:val="15"/>
                            <w:szCs w:val="15"/>
                            <w:color w:val="231F20"/>
                            <w:spacing w:val="10"/>
                          </w:rPr>
                          <w:t>5</w:t>
                        </w:r>
                        <w:r>
                          <w:rPr>
                            <w:rFonts w:ascii="Arial" w:hAnsi="Arial" w:eastAsia="Arial" w:cs="Arial"/>
                            <w:sz w:val="15"/>
                            <w:szCs w:val="15"/>
                            <w:color w:val="231F20"/>
                          </w:rPr>
                          <w:t>J</w:t>
                        </w:r>
                        <w:r>
                          <w:rPr>
                            <w:rFonts w:ascii="Arial" w:hAnsi="Arial" w:eastAsia="Arial" w:cs="Arial"/>
                            <w:sz w:val="15"/>
                            <w:szCs w:val="15"/>
                            <w:color w:val="231F20"/>
                            <w:spacing w:val="10"/>
                          </w:rPr>
                          <w:t>%</w:t>
                        </w:r>
                        <w:r>
                          <w:rPr>
                            <w:rFonts w:ascii="Arial" w:hAnsi="Arial" w:eastAsia="Arial" w:cs="Arial"/>
                            <w:sz w:val="15"/>
                            <w:szCs w:val="15"/>
                            <w:color w:val="231F20"/>
                            <w:spacing w:val="9"/>
                          </w:rPr>
                          <w:t>#</w:t>
                        </w:r>
                      </w:p>
                    </w:txbxContent>
                  </v:textbox>
                </v:shape>
              </w:pict>
            </w:r>
            <w:r>
              <w:pict>
                <v:shape id="_x0000_s428" style="position:absolute;margin-left:142.863pt;margin-top:0.058295pt;mso-position-vertical-relative:text;mso-position-horizontal-relative:text;width:33pt;height:10pt;z-index:256603136;"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9"/>
                          </w:rPr>
                          <w:t>r</w:t>
                        </w:r>
                        <w:r>
                          <w:rPr>
                            <w:rFonts w:ascii="Arial" w:hAnsi="Arial" w:eastAsia="Arial" w:cs="Arial"/>
                            <w:sz w:val="15"/>
                            <w:szCs w:val="15"/>
                            <w:color w:val="231F20"/>
                            <w:spacing w:val="5"/>
                          </w:rPr>
                          <w:t>umbling</w:t>
                        </w:r>
                      </w:p>
                    </w:txbxContent>
                  </v:textbox>
                </v:shape>
              </w:pict>
            </w:r>
            <w:r>
              <w:pict>
                <v:shape id="_x0000_s429" style="position:absolute;margin-left:108.647pt;margin-top:0.058295pt;mso-position-vertical-relative:text;mso-position-horizontal-relative:text;width:31.95pt;height:12.7pt;z-index:256602112;" filled="false" stroked="false" type="#_x0000_t202">
                  <v:fill on="false"/>
                  <v:stroke on="false"/>
                  <v:path/>
                  <v:imagedata o:title=""/>
                  <o:lock v:ext="edit" aspectratio="false"/>
                  <v:textbox inset="0mm,0mm,0mm,0mm">
                    <w:txbxContent>
                      <w:p>
                        <w:pPr>
                          <w:ind w:left="20"/>
                          <w:spacing w:before="19" w:line="196" w:lineRule="auto"/>
                          <w:rPr>
                            <w:rFonts w:ascii="Segoe UI Symbol" w:hAnsi="Segoe UI Symbol" w:eastAsia="Segoe UI Symbol" w:cs="Segoe UI Symbol"/>
                            <w:sz w:val="15"/>
                            <w:szCs w:val="15"/>
                          </w:rPr>
                        </w:pPr>
                        <w:r>
                          <w:rPr>
                            <w:rFonts w:ascii="Arial" w:hAnsi="Arial" w:eastAsia="Arial" w:cs="Arial"/>
                            <w:sz w:val="15"/>
                            <w:szCs w:val="15"/>
                            <w:color w:val="231F20"/>
                          </w:rPr>
                          <w:t>login</w:t>
                        </w:r>
                        <w:r>
                          <w:rPr>
                            <w:rFonts w:ascii="Arial Unicode MS" w:hAnsi="Arial Unicode MS" w:eastAsia="Arial Unicode MS" w:cs="Arial Unicode MS"/>
                            <w:sz w:val="15"/>
                            <w:szCs w:val="15"/>
                            <w:color w:val="231F20"/>
                            <w:spacing w:val="12"/>
                          </w:rPr>
                          <w:t>⃞</w:t>
                        </w:r>
                        <w:r>
                          <w:rPr>
                            <w:rFonts w:ascii="Segoe UI Symbol" w:hAnsi="Segoe UI Symbol" w:eastAsia="Segoe UI Symbol" w:cs="Segoe UI Symbol"/>
                            <w:sz w:val="15"/>
                            <w:szCs w:val="15"/>
                            <w:color w:val="231F20"/>
                            <w:spacing w:val="11"/>
                          </w:rPr>
                          <w:t>⪩</w:t>
                        </w:r>
                      </w:p>
                    </w:txbxContent>
                  </v:textbox>
                </v:shape>
              </w:pict>
            </w:r>
            <w:r>
              <w:drawing>
                <wp:anchor distT="0" distB="0" distL="0" distR="0" simplePos="0" relativeHeight="256596992" behindDoc="1" locked="0" layoutInCell="1" allowOverlap="1">
                  <wp:simplePos x="0" y="0"/>
                  <wp:positionH relativeFrom="column">
                    <wp:posOffset>295655</wp:posOffset>
                  </wp:positionH>
                  <wp:positionV relativeFrom="paragraph">
                    <wp:posOffset>-15485</wp:posOffset>
                  </wp:positionV>
                  <wp:extent cx="228600" cy="150876"/>
                  <wp:effectExtent l="0" t="0" r="0" b="0"/>
                  <wp:wrapNone/>
                  <wp:docPr id="1012" name="IM 1012"/>
                  <wp:cNvGraphicFramePr/>
                  <a:graphic>
                    <a:graphicData uri="http://schemas.openxmlformats.org/drawingml/2006/picture">
                      <pic:pic>
                        <pic:nvPicPr>
                          <pic:cNvPr id="1012" name="IM 1012"/>
                          <pic:cNvPicPr/>
                        </pic:nvPicPr>
                        <pic:blipFill>
                          <a:blip r:embed="rId807"/>
                          <a:stretch>
                            <a:fillRect/>
                          </a:stretch>
                        </pic:blipFill>
                        <pic:spPr>
                          <a:xfrm rot="0">
                            <a:off x="0" y="0"/>
                            <a:ext cx="228600" cy="150876"/>
                          </a:xfrm>
                          <a:prstGeom prst="rect">
                            <a:avLst/>
                          </a:prstGeom>
                        </pic:spPr>
                      </pic:pic>
                    </a:graphicData>
                  </a:graphic>
                </wp:anchor>
              </w:drawing>
            </w:r>
            <w:r>
              <w:drawing>
                <wp:anchor distT="0" distB="0" distL="0" distR="0" simplePos="0" relativeHeight="256617472" behindDoc="0" locked="0" layoutInCell="1" allowOverlap="1">
                  <wp:simplePos x="0" y="0"/>
                  <wp:positionH relativeFrom="column">
                    <wp:posOffset>379475</wp:posOffset>
                  </wp:positionH>
                  <wp:positionV relativeFrom="paragraph">
                    <wp:posOffset>91195</wp:posOffset>
                  </wp:positionV>
                  <wp:extent cx="637032" cy="154685"/>
                  <wp:effectExtent l="0" t="0" r="0" b="0"/>
                  <wp:wrapNone/>
                  <wp:docPr id="1013" name="IM 1013"/>
                  <wp:cNvGraphicFramePr/>
                  <a:graphic>
                    <a:graphicData uri="http://schemas.openxmlformats.org/drawingml/2006/picture">
                      <pic:pic>
                        <pic:nvPicPr>
                          <pic:cNvPr id="1013" name="IM 1013"/>
                          <pic:cNvPicPr/>
                        </pic:nvPicPr>
                        <pic:blipFill>
                          <a:blip r:embed="rId808"/>
                          <a:stretch>
                            <a:fillRect/>
                          </a:stretch>
                        </pic:blipFill>
                        <pic:spPr>
                          <a:xfrm rot="0">
                            <a:off x="0" y="0"/>
                            <a:ext cx="637032" cy="154685"/>
                          </a:xfrm>
                          <a:prstGeom prst="rect">
                            <a:avLst/>
                          </a:prstGeom>
                        </pic:spPr>
                      </pic:pic>
                    </a:graphicData>
                  </a:graphic>
                </wp:anchor>
              </w:drawing>
            </w:r>
            <w:r>
              <w:drawing>
                <wp:anchor distT="0" distB="0" distL="0" distR="0" simplePos="0" relativeHeight="256601088" behindDoc="0" locked="0" layoutInCell="1" allowOverlap="1">
                  <wp:simplePos x="0" y="0"/>
                  <wp:positionH relativeFrom="rightMargin">
                    <wp:posOffset>-1574292</wp:posOffset>
                  </wp:positionH>
                  <wp:positionV relativeFrom="topMargin">
                    <wp:posOffset>-15367</wp:posOffset>
                  </wp:positionV>
                  <wp:extent cx="198120" cy="150876"/>
                  <wp:effectExtent l="0" t="0" r="0" b="0"/>
                  <wp:wrapNone/>
                  <wp:docPr id="1014" name="IM 1014"/>
                  <wp:cNvGraphicFramePr/>
                  <a:graphic>
                    <a:graphicData uri="http://schemas.openxmlformats.org/drawingml/2006/picture">
                      <pic:pic>
                        <pic:nvPicPr>
                          <pic:cNvPr id="1014" name="IM 1014"/>
                          <pic:cNvPicPr/>
                        </pic:nvPicPr>
                        <pic:blipFill>
                          <a:blip r:embed="rId809"/>
                          <a:stretch>
                            <a:fillRect/>
                          </a:stretch>
                        </pic:blipFill>
                        <pic:spPr>
                          <a:xfrm rot="0">
                            <a:off x="0" y="0"/>
                            <a:ext cx="198120" cy="150876"/>
                          </a:xfrm>
                          <a:prstGeom prst="rect">
                            <a:avLst/>
                          </a:prstGeom>
                        </pic:spPr>
                      </pic:pic>
                    </a:graphicData>
                  </a:graphic>
                </wp:anchor>
              </w:drawing>
            </w:r>
            <w:r>
              <w:pict>
                <v:shape id="_x0000_s430" style="position:absolute;margin-left:-124.96pt;margin-top:-2.21002pt;mso-position-vertical-relative:top-margin-area;mso-position-horizontal-relative:right-margin-area;width:17.65pt;height:16.15pt;z-index:256619520;" filled="false" stroked="false" type="#_x0000_t202">
                  <v:fill on="false"/>
                  <v:stroke on="false"/>
                  <v:path/>
                  <v:imagedata o:title=""/>
                  <o:lock v:ext="edit" aspectratio="false"/>
                  <v:textbox inset="0mm,0mm,0mm,0mm">
                    <w:txbxContent>
                      <w:p>
                        <w:pPr>
                          <w:ind w:left="187"/>
                          <w:spacing w:before="81" w:line="223" w:lineRule="auto"/>
                          <w:rPr>
                            <w:rFonts w:ascii="Times New Roman" w:hAnsi="Times New Roman" w:eastAsia="Times New Roman" w:cs="Times New Roman"/>
                            <w:sz w:val="15"/>
                            <w:szCs w:val="15"/>
                          </w:rPr>
                        </w:pPr>
                        <w:r>
                          <w:rPr>
                            <w:rFonts w:ascii="Cambria Math" w:hAnsi="Cambria Math" w:eastAsia="Cambria Math" w:cs="Cambria Math"/>
                            <w:sz w:val="15"/>
                            <w:szCs w:val="15"/>
                            <w:color w:val="231F20"/>
                            <w:spacing w:val="-3"/>
                          </w:rPr>
                          <w:t>⪞</w:t>
                        </w:r>
                        <w:r>
                          <w:rPr>
                            <w:rFonts w:ascii="Times New Roman" w:hAnsi="Times New Roman" w:eastAsia="Times New Roman" w:cs="Times New Roman"/>
                            <w:sz w:val="15"/>
                            <w:szCs w:val="15"/>
                            <w:color w:val="231F20"/>
                            <w:spacing w:val="-2"/>
                          </w:rPr>
                          <w:t>յ</w:t>
                        </w:r>
                      </w:p>
                    </w:txbxContent>
                  </v:textbox>
                </v:shape>
              </w:pict>
            </w:r>
            <w:r>
              <w:pict>
                <v:group id="_x0000_s431" style="position:absolute;margin-left:-16.92pt;margin-top:-1.21002pt;mso-position-vertical-relative:top-margin-area;mso-position-horizontal-relative:right-margin-area;width:15.85pt;height:11.9pt;z-index:256605184;" filled="false" stroked="false" coordsize="317,237" coordorigin="0,0">
                  <v:shape id="_x0000_s432" style="position:absolute;left:0;top:0;width:317;height:237;" filled="false" stroked="false" type="#_x0000_t75">
                    <v:imagedata r:id="rId810"/>
                  </v:shape>
                  <v:shape id="_x0000_s433" style="position:absolute;left:-20;top:-20;width:357;height:277;" filled="false" stroked="false" type="#_x0000_t202">
                    <v:fill on="false"/>
                    <v:stroke on="false"/>
                    <v:path/>
                    <v:imagedata o:title=""/>
                    <o:lock v:ext="edit" aspectratio="false"/>
                    <v:textbox inset="0mm,0mm,0mm,0mm">
                      <w:txbxContent>
                        <w:p>
                          <w:pPr>
                            <w:ind w:left="191"/>
                            <w:spacing w:before="89" w:line="150"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r>
              <w:drawing>
                <wp:anchor distT="0" distB="0" distL="0" distR="0" simplePos="0" relativeHeight="256599040" behindDoc="0" locked="0" layoutInCell="1" allowOverlap="1">
                  <wp:simplePos x="0" y="0"/>
                  <wp:positionH relativeFrom="rightMargin">
                    <wp:posOffset>-1288542</wp:posOffset>
                  </wp:positionH>
                  <wp:positionV relativeFrom="topMargin">
                    <wp:posOffset>2921</wp:posOffset>
                  </wp:positionV>
                  <wp:extent cx="559117" cy="139445"/>
                  <wp:effectExtent l="0" t="0" r="0" b="0"/>
                  <wp:wrapNone/>
                  <wp:docPr id="1015" name="IM 1015"/>
                  <wp:cNvGraphicFramePr/>
                  <a:graphic>
                    <a:graphicData uri="http://schemas.openxmlformats.org/drawingml/2006/picture">
                      <pic:pic>
                        <pic:nvPicPr>
                          <pic:cNvPr id="1015" name="IM 1015"/>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56600064" behindDoc="0" locked="0" layoutInCell="1" allowOverlap="1">
                  <wp:simplePos x="0" y="0"/>
                  <wp:positionH relativeFrom="rightMargin">
                    <wp:posOffset>-1378458</wp:posOffset>
                  </wp:positionH>
                  <wp:positionV relativeFrom="topMargin">
                    <wp:posOffset>-15367</wp:posOffset>
                  </wp:positionV>
                  <wp:extent cx="379476" cy="150876"/>
                  <wp:effectExtent l="0" t="0" r="0" b="0"/>
                  <wp:wrapNone/>
                  <wp:docPr id="1016" name="IM 1016"/>
                  <wp:cNvGraphicFramePr/>
                  <a:graphic>
                    <a:graphicData uri="http://schemas.openxmlformats.org/drawingml/2006/picture">
                      <pic:pic>
                        <pic:nvPicPr>
                          <pic:cNvPr id="1016" name="IM 1016"/>
                          <pic:cNvPicPr/>
                        </pic:nvPicPr>
                        <pic:blipFill>
                          <a:blip r:embed="rId811"/>
                          <a:stretch>
                            <a:fillRect/>
                          </a:stretch>
                        </pic:blipFill>
                        <pic:spPr>
                          <a:xfrm rot="0">
                            <a:off x="0" y="0"/>
                            <a:ext cx="379476" cy="150876"/>
                          </a:xfrm>
                          <a:prstGeom prst="rect">
                            <a:avLst/>
                          </a:prstGeom>
                        </pic:spPr>
                      </pic:pic>
                    </a:graphicData>
                  </a:graphic>
                </wp:anchor>
              </w:drawing>
            </w:r>
            <w:r>
              <w:pict>
                <v:shape id="_x0000_s434" style="position:absolute;margin-left:-125.964pt;margin-top:8.76764pt;mso-position-vertical-relative:top-margin-area;mso-position-horizontal-relative:right-margin-area;width:124.95pt;height:11.5pt;z-index:25661849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5"/>
                            <w:w w:val="75"/>
                          </w:rPr>
                          <w:t>ZCSJE</w:t>
                        </w:r>
                        <w:r>
                          <w:rPr>
                            <w:rFonts w:ascii="Arial" w:hAnsi="Arial" w:eastAsia="Arial" w:cs="Arial"/>
                            <w:sz w:val="15"/>
                            <w:szCs w:val="15"/>
                            <w:color w:val="231F20"/>
                            <w:spacing w:val="10"/>
                            <w:w w:val="101"/>
                          </w:rPr>
                          <w:t xml:space="preserve">  </w:t>
                        </w:r>
                        <w:r>
                          <w:rPr>
                            <w:rFonts w:ascii="Arial" w:hAnsi="Arial" w:eastAsia="Arial" w:cs="Arial"/>
                            <w:sz w:val="15"/>
                            <w:szCs w:val="15"/>
                            <w:color w:val="231F20"/>
                            <w:spacing w:val="-5"/>
                            <w:w w:val="75"/>
                          </w:rPr>
                          <w:t>5SBOTBDUJPOBM</w:t>
                        </w:r>
                        <w:r>
                          <w:rPr>
                            <w:rFonts w:ascii="Arial" w:hAnsi="Arial" w:eastAsia="Arial" w:cs="Arial"/>
                            <w:sz w:val="15"/>
                            <w:szCs w:val="15"/>
                            <w:color w:val="231F20"/>
                            <w:spacing w:val="36"/>
                            <w:w w:val="102"/>
                          </w:rPr>
                          <w:t xml:space="preserve"> </w:t>
                        </w:r>
                        <w:r>
                          <w:rPr>
                            <w:rFonts w:ascii="Arial" w:hAnsi="Arial" w:eastAsia="Arial" w:cs="Arial"/>
                            <w:sz w:val="15"/>
                            <w:szCs w:val="15"/>
                            <w:color w:val="231F20"/>
                            <w:spacing w:val="-5"/>
                            <w:w w:val="75"/>
                          </w:rPr>
                          <w:t>BOE</w:t>
                        </w:r>
                        <w:r>
                          <w:rPr>
                            <w:rFonts w:ascii="Arial" w:hAnsi="Arial" w:eastAsia="Arial" w:cs="Arial"/>
                            <w:sz w:val="15"/>
                            <w:szCs w:val="15"/>
                            <w:color w:val="231F20"/>
                            <w:spacing w:val="3"/>
                            <w:w w:val="101"/>
                          </w:rPr>
                          <w:t xml:space="preserve">  </w:t>
                        </w:r>
                        <w:r>
                          <w:rPr>
                            <w:rFonts w:ascii="Arial" w:hAnsi="Arial" w:eastAsia="Arial" w:cs="Arial"/>
                            <w:sz w:val="15"/>
                            <w:szCs w:val="15"/>
                            <w:color w:val="231F20"/>
                            <w:spacing w:val="-5"/>
                            <w:w w:val="75"/>
                          </w:rPr>
                          <w:t>"OBMZUJDBM</w:t>
                        </w:r>
                      </w:p>
                    </w:txbxContent>
                  </v:textbox>
                </v:shape>
              </w:pict>
            </w:r>
            <w:r>
              <w:drawing>
                <wp:anchor distT="0" distB="0" distL="0" distR="0" simplePos="0" relativeHeight="256609280" behindDoc="0" locked="0" layoutInCell="1" allowOverlap="1">
                  <wp:simplePos x="0" y="0"/>
                  <wp:positionH relativeFrom="rightMargin">
                    <wp:posOffset>-1268730</wp:posOffset>
                  </wp:positionH>
                  <wp:positionV relativeFrom="topMargin">
                    <wp:posOffset>426593</wp:posOffset>
                  </wp:positionV>
                  <wp:extent cx="198120" cy="154685"/>
                  <wp:effectExtent l="0" t="0" r="0" b="0"/>
                  <wp:wrapNone/>
                  <wp:docPr id="1017" name="IM 1017"/>
                  <wp:cNvGraphicFramePr/>
                  <a:graphic>
                    <a:graphicData uri="http://schemas.openxmlformats.org/drawingml/2006/picture">
                      <pic:pic>
                        <pic:nvPicPr>
                          <pic:cNvPr id="1017" name="IM 1017"/>
                          <pic:cNvPicPr/>
                        </pic:nvPicPr>
                        <pic:blipFill>
                          <a:blip r:embed="rId812"/>
                          <a:stretch>
                            <a:fillRect/>
                          </a:stretch>
                        </pic:blipFill>
                        <pic:spPr>
                          <a:xfrm rot="0">
                            <a:off x="0" y="0"/>
                            <a:ext cx="198120" cy="154685"/>
                          </a:xfrm>
                          <a:prstGeom prst="rect">
                            <a:avLst/>
                          </a:prstGeom>
                        </pic:spPr>
                      </pic:pic>
                    </a:graphicData>
                  </a:graphic>
                </wp:anchor>
              </w:drawing>
            </w:r>
            <w:r>
              <w:drawing>
                <wp:anchor distT="0" distB="0" distL="0" distR="0" simplePos="0" relativeHeight="256607232" behindDoc="0" locked="0" layoutInCell="1" allowOverlap="1">
                  <wp:simplePos x="0" y="0"/>
                  <wp:positionH relativeFrom="rightMargin">
                    <wp:posOffset>-654558</wp:posOffset>
                  </wp:positionH>
                  <wp:positionV relativeFrom="topMargin">
                    <wp:posOffset>426593</wp:posOffset>
                  </wp:positionV>
                  <wp:extent cx="196596" cy="154685"/>
                  <wp:effectExtent l="0" t="0" r="0" b="0"/>
                  <wp:wrapNone/>
                  <wp:docPr id="1018" name="IM 1018"/>
                  <wp:cNvGraphicFramePr/>
                  <a:graphic>
                    <a:graphicData uri="http://schemas.openxmlformats.org/drawingml/2006/picture">
                      <pic:pic>
                        <pic:nvPicPr>
                          <pic:cNvPr id="1018" name="IM 1018"/>
                          <pic:cNvPicPr/>
                        </pic:nvPicPr>
                        <pic:blipFill>
                          <a:blip r:embed="rId684"/>
                          <a:stretch>
                            <a:fillRect/>
                          </a:stretch>
                        </pic:blipFill>
                        <pic:spPr>
                          <a:xfrm rot="0">
                            <a:off x="0" y="0"/>
                            <a:ext cx="196596" cy="154685"/>
                          </a:xfrm>
                          <a:prstGeom prst="rect">
                            <a:avLst/>
                          </a:prstGeom>
                        </pic:spPr>
                      </pic:pic>
                    </a:graphicData>
                  </a:graphic>
                </wp:anchor>
              </w:drawing>
            </w:r>
            <w:r>
              <w:pict>
                <v:group id="_x0000_s435" style="position:absolute;margin-left:-24pt;margin-top:33.59pt;mso-position-vertical-relative:top-margin-area;mso-position-horizontal-relative:right-margin-area;width:15.5pt;height:12.2pt;z-index:256608256;" filled="false" stroked="false" coordsize="310,243" coordorigin="0,0">
                  <v:shape id="_x0000_s436" style="position:absolute;left:0;top:0;width:310;height:243;" filled="false" stroked="false" type="#_x0000_t75">
                    <v:imagedata r:id="rId684"/>
                  </v:shape>
                  <v:shape id="_x0000_s437" style="position:absolute;left:-20;top:-20;width:350;height:359;" filled="false" stroked="false" type="#_x0000_t202">
                    <v:fill on="false"/>
                    <v:stroke on="false"/>
                    <v:path/>
                    <v:imagedata o:title=""/>
                    <o:lock v:ext="edit" aspectratio="false"/>
                    <v:textbox inset="0mm,0mm,0mm,0mm">
                      <w:txbxContent>
                        <w:p>
                          <w:pPr>
                            <w:ind w:left="184"/>
                            <w:spacing w:before="87" w:line="235"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3"/>
                            </w:rPr>
                            <w:t>⩺</w:t>
                          </w:r>
                        </w:p>
                      </w:txbxContent>
                    </v:textbox>
                  </v:shape>
                </v:group>
              </w:pict>
            </w:r>
            <w:r>
              <w:pict>
                <v:shape id="_x0000_s438" style="position:absolute;margin-left:-93.4512pt;margin-top:34.7926pt;mso-position-vertical-relative:top-margin-area;mso-position-horizontal-relative:right-margin-area;width:70.65pt;height:13.2pt;z-index:256610304;" filled="false" stroked="false" type="#_x0000_t202">
                  <v:fill on="false"/>
                  <v:stroke on="false"/>
                  <v:path/>
                  <v:imagedata o:title=""/>
                  <o:lock v:ext="edit" aspectratio="false"/>
                  <v:textbox inset="0mm,0mm,0mm,0mm">
                    <w:txbxContent>
                      <w:p>
                        <w:pPr>
                          <w:ind w:left="20"/>
                          <w:spacing w:before="20" w:line="223" w:lineRule="exact"/>
                          <w:rPr>
                            <w:rFonts w:ascii="Segoe UI Symbol" w:hAnsi="Segoe UI Symbol" w:eastAsia="Segoe UI Symbol" w:cs="Segoe UI Symbol"/>
                            <w:sz w:val="15"/>
                            <w:szCs w:val="15"/>
                          </w:rPr>
                        </w:pPr>
                        <w:r>
                          <w:rPr>
                            <w:rFonts w:ascii="Arial" w:hAnsi="Arial" w:eastAsia="Arial" w:cs="Arial"/>
                            <w:sz w:val="15"/>
                            <w:szCs w:val="15"/>
                            <w:color w:val="231F20"/>
                            <w:spacing w:val="22"/>
                            <w:position w:val="1"/>
                          </w:rPr>
                          <w:t>յ</w:t>
                        </w:r>
                        <w:r>
                          <w:rPr>
                            <w:rFonts w:ascii="Segoe UI Emoji" w:hAnsi="Segoe UI Emoji" w:eastAsia="Segoe UI Emoji" w:cs="Segoe UI Emoji"/>
                            <w:sz w:val="15"/>
                            <w:szCs w:val="15"/>
                            <w:color w:val="231F20"/>
                            <w:spacing w:val="16"/>
                            <w:position w:val="1"/>
                          </w:rPr>
                          <w:t>↪</w:t>
                        </w:r>
                        <w:r>
                          <w:rPr>
                            <w:rFonts w:ascii="Arial" w:hAnsi="Arial" w:eastAsia="Arial" w:cs="Arial"/>
                            <w:sz w:val="15"/>
                            <w:szCs w:val="15"/>
                            <w:color w:val="231F20"/>
                            <w:spacing w:val="16"/>
                            <w:position w:val="1"/>
                          </w:rPr>
                          <w:t>3</w:t>
                        </w:r>
                        <w:r>
                          <w:rPr>
                            <w:rFonts w:ascii="Arial" w:hAnsi="Arial" w:eastAsia="Arial" w:cs="Arial"/>
                            <w:sz w:val="15"/>
                            <w:szCs w:val="15"/>
                            <w:color w:val="231F20"/>
                            <w:position w:val="1"/>
                          </w:rPr>
                          <w:t>C</w:t>
                        </w:r>
                        <w:r>
                          <w:rPr>
                            <w:rFonts w:ascii="Arial" w:hAnsi="Arial" w:eastAsia="Arial" w:cs="Arial"/>
                            <w:sz w:val="15"/>
                            <w:szCs w:val="15"/>
                            <w:color w:val="231F20"/>
                            <w:spacing w:val="16"/>
                            <w:position w:val="1"/>
                          </w:rPr>
                          <w:t>93</w:t>
                        </w:r>
                        <w:r>
                          <w:rPr>
                            <w:rFonts w:ascii="Segoe UI Emoji" w:hAnsi="Segoe UI Emoji" w:eastAsia="Segoe UI Emoji" w:cs="Segoe UI Emoji"/>
                            <w:sz w:val="15"/>
                            <w:szCs w:val="15"/>
                            <w:color w:val="231F20"/>
                            <w:spacing w:val="16"/>
                            <w:position w:val="1"/>
                          </w:rPr>
                          <w:t>↩</w:t>
                        </w:r>
                        <w:r>
                          <w:rPr>
                            <w:rFonts w:ascii="Segoe UI Emoji" w:hAnsi="Segoe UI Emoji" w:eastAsia="Segoe UI Emoji" w:cs="Segoe UI Emoji"/>
                            <w:sz w:val="15"/>
                            <w:szCs w:val="15"/>
                            <w:color w:val="231F20"/>
                            <w:spacing w:val="16"/>
                            <w:position w:val="1"/>
                          </w:rPr>
                          <w:t xml:space="preserve">   </w:t>
                        </w:r>
                        <w:r>
                          <w:rPr>
                            <w:rFonts w:ascii="MS Gothic" w:hAnsi="MS Gothic" w:eastAsia="MS Gothic" w:cs="MS Gothic"/>
                            <w:sz w:val="15"/>
                            <w:szCs w:val="15"/>
                            <w:color w:val="231F20"/>
                            <w:spacing w:val="16"/>
                            <w:position w:val="1"/>
                          </w:rPr>
                          <w:t>‶</w:t>
                        </w:r>
                        <w:r>
                          <w:rPr>
                            <w:rFonts w:ascii="Segoe UI Symbol" w:hAnsi="Segoe UI Symbol" w:eastAsia="Segoe UI Symbol" w:cs="Segoe UI Symbol"/>
                            <w:sz w:val="15"/>
                            <w:szCs w:val="15"/>
                            <w:color w:val="231F20"/>
                            <w:spacing w:val="16"/>
                            <w:position w:val="1"/>
                          </w:rPr>
                          <w:t>⬍⩺⩺</w:t>
                        </w:r>
                      </w:p>
                    </w:txbxContent>
                  </v:textbox>
                </v:shape>
              </w:pict>
            </w:r>
            <w:r>
              <w:drawing>
                <wp:anchor distT="0" distB="0" distL="0" distR="0" simplePos="0" relativeHeight="256613376" behindDoc="0" locked="0" layoutInCell="1" allowOverlap="1">
                  <wp:simplePos x="0" y="0"/>
                  <wp:positionH relativeFrom="rightMargin">
                    <wp:posOffset>-725424</wp:posOffset>
                  </wp:positionH>
                  <wp:positionV relativeFrom="topMargin">
                    <wp:posOffset>553847</wp:posOffset>
                  </wp:positionV>
                  <wp:extent cx="586740" cy="154685"/>
                  <wp:effectExtent l="0" t="0" r="0" b="0"/>
                  <wp:wrapNone/>
                  <wp:docPr id="1019" name="IM 1019"/>
                  <wp:cNvGraphicFramePr/>
                  <a:graphic>
                    <a:graphicData uri="http://schemas.openxmlformats.org/drawingml/2006/picture">
                      <pic:pic>
                        <pic:nvPicPr>
                          <pic:cNvPr id="1019" name="IM 1019"/>
                          <pic:cNvPicPr/>
                        </pic:nvPicPr>
                        <pic:blipFill>
                          <a:blip r:embed="rId813"/>
                          <a:stretch>
                            <a:fillRect/>
                          </a:stretch>
                        </pic:blipFill>
                        <pic:spPr>
                          <a:xfrm rot="0">
                            <a:off x="0" y="0"/>
                            <a:ext cx="586740" cy="154685"/>
                          </a:xfrm>
                          <a:prstGeom prst="rect">
                            <a:avLst/>
                          </a:prstGeom>
                        </pic:spPr>
                      </pic:pic>
                    </a:graphicData>
                  </a:graphic>
                </wp:anchor>
              </w:drawing>
            </w:r>
            <w:r>
              <w:pict>
                <v:group id="_x0000_s439" style="position:absolute;margin-left:-139.94pt;margin-top:43.61pt;mso-position-vertical-relative:top-margin-area;mso-position-horizontal-relative:right-margin-area;width:75.25pt;height:12.2pt;z-index:256614400;" filled="false" stroked="false" coordsize="1505,243" coordorigin="0,0">
                  <v:shape id="_x0000_s440" style="position:absolute;left:0;top:0;width:1505;height:243;" filled="false" stroked="false" type="#_x0000_t75">
                    <v:imagedata r:id="rId814"/>
                  </v:shape>
                  <v:shape id="_x0000_s441" style="position:absolute;left:-20;top:-20;width:1545;height:316;" filled="false" stroked="false" type="#_x0000_t202">
                    <v:fill on="false"/>
                    <v:stroke on="false"/>
                    <v:path/>
                    <v:imagedata o:title=""/>
                    <o:lock v:ext="edit" aspectratio="false"/>
                    <v:textbox inset="0mm,0mm,0mm,0mm">
                      <w:txbxContent>
                        <w:p>
                          <w:pPr>
                            <w:ind w:left="1153"/>
                            <w:spacing w:before="98" w:line="202" w:lineRule="auto"/>
                            <w:rPr>
                              <w:rFonts w:ascii="Arial" w:hAnsi="Arial" w:eastAsia="Arial" w:cs="Arial"/>
                              <w:sz w:val="15"/>
                              <w:szCs w:val="15"/>
                            </w:rPr>
                          </w:pPr>
                          <w:r>
                            <w:rPr>
                              <w:rFonts w:ascii="Arial" w:hAnsi="Arial" w:eastAsia="Arial" w:cs="Arial"/>
                              <w:sz w:val="15"/>
                              <w:szCs w:val="15"/>
                              <w:color w:val="231F20"/>
                              <w:spacing w:val="-1"/>
                            </w:rPr>
                            <w:t>Z</w:t>
                          </w:r>
                          <w:r>
                            <w:rPr>
                              <w:rFonts w:ascii="Arial" w:hAnsi="Arial" w:eastAsia="Arial" w:cs="Arial"/>
                              <w:sz w:val="15"/>
                              <w:szCs w:val="15"/>
                              <w:color w:val="231F20"/>
                              <w:spacing w:val="-2"/>
                            </w:rPr>
                            <w:t>42</w:t>
                          </w:r>
                          <w:r>
                            <w:rPr>
                              <w:rFonts w:ascii="Arial" w:hAnsi="Arial" w:eastAsia="Arial" w:cs="Arial"/>
                              <w:sz w:val="15"/>
                              <w:szCs w:val="15"/>
                              <w:color w:val="231F20"/>
                              <w:spacing w:val="-1"/>
                            </w:rPr>
                            <w:t>-</w:t>
                          </w:r>
                        </w:p>
                      </w:txbxContent>
                    </v:textbox>
                  </v:shape>
                </v:group>
              </w:pict>
            </w:r>
            <w:r>
              <w:pict>
                <v:shape id="_x0000_s442" style="position:absolute;margin-left:-67.398pt;margin-top:46.5522pt;mso-position-vertical-relative:top-margin-area;mso-position-horizontal-relative:right-margin-area;width:62.4pt;height:9.25pt;z-index:256615424;"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10"/>
                          </w:rPr>
                          <w:t>5</w:t>
                        </w:r>
                        <w:r>
                          <w:rPr>
                            <w:rFonts w:ascii="Arial" w:hAnsi="Arial" w:eastAsia="Arial" w:cs="Arial"/>
                            <w:sz w:val="15"/>
                            <w:szCs w:val="15"/>
                            <w:color w:val="231F20"/>
                            <w:spacing w:val="6"/>
                          </w:rPr>
                          <w:t>.</w:t>
                        </w:r>
                        <w:r>
                          <w:rPr>
                            <w:rFonts w:ascii="Arial" w:hAnsi="Arial" w:eastAsia="Arial" w:cs="Arial"/>
                            <w:sz w:val="15"/>
                            <w:szCs w:val="15"/>
                            <w:color w:val="231F20"/>
                            <w:spacing w:val="5"/>
                          </w:rPr>
                          <w:t>7</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rPr>
                          <w:t>Z</w:t>
                        </w:r>
                        <w:r>
                          <w:rPr>
                            <w:rFonts w:ascii="Arial" w:hAnsi="Arial" w:eastAsia="Arial" w:cs="Arial"/>
                            <w:sz w:val="15"/>
                            <w:szCs w:val="15"/>
                            <w:color w:val="231F20"/>
                            <w:spacing w:val="5"/>
                          </w:rPr>
                          <w:t>42-</w:t>
                        </w:r>
                      </w:p>
                    </w:txbxContent>
                  </v:textbox>
                </v:shape>
              </w:pict>
            </w:r>
            <w:r>
              <w:drawing>
                <wp:anchor distT="0" distB="0" distL="0" distR="0" simplePos="0" relativeHeight="256616448" behindDoc="0" locked="0" layoutInCell="1" allowOverlap="1">
                  <wp:simplePos x="0" y="0"/>
                  <wp:positionH relativeFrom="rightMargin">
                    <wp:posOffset>-1978405</wp:posOffset>
                  </wp:positionH>
                  <wp:positionV relativeFrom="topMargin">
                    <wp:posOffset>674243</wp:posOffset>
                  </wp:positionV>
                  <wp:extent cx="1675637" cy="146303"/>
                  <wp:effectExtent l="0" t="0" r="0" b="0"/>
                  <wp:wrapNone/>
                  <wp:docPr id="1020" name="IM 1020"/>
                  <wp:cNvGraphicFramePr/>
                  <a:graphic>
                    <a:graphicData uri="http://schemas.openxmlformats.org/drawingml/2006/picture">
                      <pic:pic>
                        <pic:nvPicPr>
                          <pic:cNvPr id="1020" name="IM 1020"/>
                          <pic:cNvPicPr/>
                        </pic:nvPicPr>
                        <pic:blipFill>
                          <a:blip r:embed="rId815"/>
                          <a:stretch>
                            <a:fillRect/>
                          </a:stretch>
                        </pic:blipFill>
                        <pic:spPr>
                          <a:xfrm rot="0">
                            <a:off x="0" y="0"/>
                            <a:ext cx="1675637" cy="146303"/>
                          </a:xfrm>
                          <a:prstGeom prst="rect">
                            <a:avLst/>
                          </a:prstGeom>
                        </pic:spPr>
                      </pic:pic>
                    </a:graphicData>
                  </a:graphic>
                </wp:anchor>
              </w:drawing>
            </w:r>
            <w:r>
              <w:pict>
                <v:group id="_x0000_s443" style="position:absolute;margin-left:-188.84pt;margin-top:33.59pt;mso-position-vertical-relative:top-margin-area;mso-position-horizontal-relative:right-margin-area;width:89.1pt;height:12.2pt;z-index:256611328;" filled="false" stroked="false" coordsize="1781,243" coordorigin="0,0">
                  <v:shape id="_x0000_s444" style="position:absolute;left:0;top:0;width:1710;height:243;" filled="false" stroked="false" type="#_x0000_t75">
                    <v:imagedata r:id="rId816"/>
                  </v:shape>
                  <v:shape id="_x0000_s445" style="position:absolute;left:1553;top:55;width:248;height:19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11"/>
                              <w:w w:val="85"/>
                              <w:position w:val="-1"/>
                            </w:rPr>
                            <w:t>⃞⃞</w:t>
                          </w:r>
                        </w:p>
                      </w:txbxContent>
                    </v:textbox>
                  </v:shape>
                </v:group>
              </w:pict>
            </w:r>
            <w:r>
              <w:pict>
                <v:group id="_x0000_s446" style="position:absolute;margin-left:-188.78pt;margin-top:43.61pt;mso-position-vertical-relative:top-margin-area;mso-position-horizontal-relative:right-margin-area;width:50.2pt;height:12.2pt;z-index:256612352;" filled="false" stroked="false" coordsize="1004,243" coordorigin="0,0">
                  <v:shape id="_x0000_s447" style="position:absolute;left:0;top:0;width:1004;height:243;" filled="false" stroked="false" type="#_x0000_t75">
                    <v:imagedata r:id="rId817"/>
                  </v:shape>
                  <v:shape id="_x0000_s448" style="position:absolute;left:-20;top:-20;width:1044;height:344;" filled="false" stroked="false" type="#_x0000_t202">
                    <v:fill on="false"/>
                    <v:stroke on="false"/>
                    <v:path/>
                    <v:imagedata o:title=""/>
                    <o:lock v:ext="edit" aspectratio="false"/>
                    <v:textbox inset="0mm,0mm,0mm,0mm">
                      <w:txbxContent>
                        <w:p>
                          <w:pPr>
                            <w:ind w:left="499"/>
                            <w:spacing w:before="88" w:line="241" w:lineRule="auto"/>
                            <w:rPr>
                              <w:rFonts w:ascii="Cambria Math" w:hAnsi="Cambria Math" w:eastAsia="Cambria Math" w:cs="Cambria Math"/>
                              <w:sz w:val="15"/>
                              <w:szCs w:val="15"/>
                            </w:rPr>
                          </w:pPr>
                          <w:r>
                            <w:rPr>
                              <w:rFonts w:ascii="Arial" w:hAnsi="Arial" w:eastAsia="Arial" w:cs="Arial"/>
                              <w:sz w:val="15"/>
                              <w:szCs w:val="15"/>
                              <w:color w:val="231F20"/>
                              <w:spacing w:val="181"/>
                            </w:rPr>
                            <w:t>յ</w:t>
                          </w:r>
                          <w:r>
                            <w:rPr>
                              <w:rFonts w:ascii="Cambria Math" w:hAnsi="Cambria Math" w:eastAsia="Cambria Math" w:cs="Cambria Math"/>
                              <w:sz w:val="15"/>
                              <w:szCs w:val="15"/>
                              <w:color w:val="231F20"/>
                              <w:spacing w:val="180"/>
                            </w:rPr>
                            <w:t>⪵</w:t>
                          </w:r>
                        </w:p>
                      </w:txbxContent>
                    </v:textbox>
                  </v:shape>
                </v:group>
              </w:pict>
            </w:r>
            <w:r>
              <w:rPr>
                <w:rFonts w:ascii="Arial" w:hAnsi="Arial" w:eastAsia="Arial" w:cs="Arial"/>
                <w:sz w:val="15"/>
                <w:szCs w:val="15"/>
                <w:color w:val="231F20"/>
                <w:spacing w:val="-4"/>
              </w:rPr>
              <w:t>1</w:t>
            </w:r>
            <w:r>
              <w:rPr>
                <w:rFonts w:ascii="Arial" w:hAnsi="Arial" w:eastAsia="Arial" w:cs="Arial"/>
                <w:sz w:val="15"/>
                <w:szCs w:val="15"/>
                <w:color w:val="231F20"/>
                <w:spacing w:val="-2"/>
              </w:rPr>
              <w:t>JOH</w:t>
            </w:r>
            <w:r>
              <w:rPr>
                <w:rFonts w:ascii="Arial" w:hAnsi="Arial" w:eastAsia="Arial" w:cs="Arial"/>
                <w:sz w:val="15"/>
                <w:szCs w:val="15"/>
                <w:color w:val="231F20"/>
                <w:spacing w:val="-4"/>
              </w:rPr>
              <w:t>$</w:t>
            </w:r>
            <w:r>
              <w:rPr>
                <w:rFonts w:ascii="Arial" w:hAnsi="Arial" w:eastAsia="Arial" w:cs="Arial"/>
                <w:sz w:val="15"/>
                <w:szCs w:val="15"/>
                <w:color w:val="231F20"/>
                <w:spacing w:val="-3"/>
              </w:rPr>
              <w:t>"</w:t>
            </w:r>
            <w:r>
              <w:rPr>
                <w:rFonts w:ascii="Arial" w:hAnsi="Arial" w:eastAsia="Arial" w:cs="Arial"/>
                <w:sz w:val="15"/>
                <w:szCs w:val="15"/>
                <w:color w:val="231F20"/>
                <w:spacing w:val="-2"/>
              </w:rPr>
              <w:t>1</w:t>
            </w:r>
            <w:r>
              <w:rPr>
                <w:rFonts w:ascii="Cambria Math" w:hAnsi="Cambria Math" w:eastAsia="Cambria Math" w:cs="Cambria Math"/>
                <w:sz w:val="15"/>
                <w:szCs w:val="15"/>
                <w:color w:val="231F20"/>
                <w:spacing w:val="-2"/>
              </w:rPr>
              <w:t>⪝</w:t>
            </w:r>
          </w:p>
          <w:p>
            <w:pPr>
              <w:ind w:left="237"/>
              <w:spacing w:line="201" w:lineRule="auto"/>
              <w:rPr>
                <w:rFonts w:ascii="Arial" w:hAnsi="Arial" w:eastAsia="Arial" w:cs="Arial"/>
                <w:sz w:val="15"/>
                <w:szCs w:val="15"/>
              </w:rPr>
            </w:pPr>
            <w:r>
              <w:drawing>
                <wp:anchor distT="0" distB="0" distL="0" distR="0" simplePos="0" relativeHeight="256595968" behindDoc="1" locked="0" layoutInCell="1" allowOverlap="1">
                  <wp:simplePos x="0" y="0"/>
                  <wp:positionH relativeFrom="column">
                    <wp:posOffset>35051</wp:posOffset>
                  </wp:positionH>
                  <wp:positionV relativeFrom="paragraph">
                    <wp:posOffset>-50052</wp:posOffset>
                  </wp:positionV>
                  <wp:extent cx="219456" cy="154685"/>
                  <wp:effectExtent l="0" t="0" r="0" b="0"/>
                  <wp:wrapNone/>
                  <wp:docPr id="1021" name="IM 1021"/>
                  <wp:cNvGraphicFramePr/>
                  <a:graphic>
                    <a:graphicData uri="http://schemas.openxmlformats.org/drawingml/2006/picture">
                      <pic:pic>
                        <pic:nvPicPr>
                          <pic:cNvPr id="1021" name="IM 1021"/>
                          <pic:cNvPicPr/>
                        </pic:nvPicPr>
                        <pic:blipFill>
                          <a:blip r:embed="rId488"/>
                          <a:stretch>
                            <a:fillRect/>
                          </a:stretch>
                        </pic:blipFill>
                        <pic:spPr>
                          <a:xfrm rot="0">
                            <a:off x="0" y="0"/>
                            <a:ext cx="219456" cy="154685"/>
                          </a:xfrm>
                          <a:prstGeom prst="rect">
                            <a:avLst/>
                          </a:prstGeom>
                        </pic:spPr>
                      </pic:pic>
                    </a:graphicData>
                  </a:graphic>
                </wp:anchor>
              </w:drawing>
            </w:r>
            <w:r>
              <w:rPr>
                <w:rFonts w:ascii="Arial" w:hAnsi="Arial" w:eastAsia="Arial" w:cs="Arial"/>
                <w:sz w:val="15"/>
                <w:szCs w:val="15"/>
                <w:color w:val="231F20"/>
                <w:spacing w:val="-1"/>
              </w:rPr>
              <w:t>36</w:t>
            </w:r>
            <w:r>
              <w:rPr>
                <w:rFonts w:ascii="Arial" w:hAnsi="Arial" w:eastAsia="Arial" w:cs="Arial"/>
                <w:sz w:val="15"/>
                <w:szCs w:val="15"/>
                <w:color w:val="231F20"/>
              </w:rPr>
              <w:t>B2</w:t>
            </w:r>
          </w:p>
          <w:p>
            <w:pPr>
              <w:ind w:left="64"/>
              <w:spacing w:before="29" w:line="213" w:lineRule="auto"/>
              <w:rPr>
                <w:rFonts w:ascii="Arial" w:hAnsi="Arial" w:eastAsia="Arial" w:cs="Arial"/>
                <w:sz w:val="15"/>
                <w:szCs w:val="15"/>
              </w:rPr>
            </w:pPr>
            <w:r>
              <w:drawing>
                <wp:anchor distT="0" distB="0" distL="0" distR="0" simplePos="0" relativeHeight="256606208" behindDoc="0" locked="0" layoutInCell="1" allowOverlap="1">
                  <wp:simplePos x="0" y="0"/>
                  <wp:positionH relativeFrom="column">
                    <wp:posOffset>213359</wp:posOffset>
                  </wp:positionH>
                  <wp:positionV relativeFrom="paragraph">
                    <wp:posOffset>83098</wp:posOffset>
                  </wp:positionV>
                  <wp:extent cx="2217673" cy="154685"/>
                  <wp:effectExtent l="0" t="0" r="0" b="0"/>
                  <wp:wrapNone/>
                  <wp:docPr id="1022" name="IM 1022"/>
                  <wp:cNvGraphicFramePr/>
                  <a:graphic>
                    <a:graphicData uri="http://schemas.openxmlformats.org/drawingml/2006/picture">
                      <pic:pic>
                        <pic:nvPicPr>
                          <pic:cNvPr id="1022" name="IM 1022"/>
                          <pic:cNvPicPr/>
                        </pic:nvPicPr>
                        <pic:blipFill>
                          <a:blip r:embed="rId818"/>
                          <a:stretch>
                            <a:fillRect/>
                          </a:stretch>
                        </pic:blipFill>
                        <pic:spPr>
                          <a:xfrm rot="0">
                            <a:off x="0" y="0"/>
                            <a:ext cx="2217673" cy="154685"/>
                          </a:xfrm>
                          <a:prstGeom prst="rect">
                            <a:avLst/>
                          </a:prstGeom>
                        </pic:spPr>
                      </pic:pic>
                    </a:graphicData>
                  </a:graphic>
                </wp:anchor>
              </w:drawing>
            </w:r>
            <w:r>
              <w:rPr>
                <w:rFonts w:ascii="Arial" w:hAnsi="Arial" w:eastAsia="Arial" w:cs="Arial"/>
                <w:sz w:val="15"/>
                <w:szCs w:val="15"/>
                <w:color w:val="231F20"/>
                <w:spacing w:val="-2"/>
                <w:w w:val="58"/>
              </w:rPr>
              <w:t>1SPDFTTJOH,</w:t>
            </w:r>
          </w:p>
          <w:p>
            <w:pPr>
              <w:ind w:left="53"/>
              <w:spacing w:line="222" w:lineRule="auto"/>
              <w:rPr>
                <w:rFonts w:ascii="Arial" w:hAnsi="Arial" w:eastAsia="Arial" w:cs="Arial"/>
                <w:sz w:val="15"/>
                <w:szCs w:val="15"/>
              </w:rPr>
            </w:pPr>
            <w:r>
              <w:rPr>
                <w:rFonts w:ascii="Arial" w:hAnsi="Arial" w:eastAsia="Arial" w:cs="Arial"/>
                <w:sz w:val="15"/>
                <w:szCs w:val="15"/>
                <w:color w:val="231F20"/>
                <w:spacing w:val="-1"/>
              </w:rPr>
              <w:t>)</w:t>
            </w:r>
            <w:r>
              <w:rPr>
                <w:rFonts w:ascii="Arial" w:hAnsi="Arial" w:eastAsia="Arial" w:cs="Arial"/>
                <w:sz w:val="15"/>
                <w:szCs w:val="15"/>
                <w:color w:val="231F20"/>
              </w:rPr>
              <w:t>5"1)</w:t>
            </w:r>
          </w:p>
          <w:p>
            <w:pPr>
              <w:spacing w:line="359" w:lineRule="auto"/>
              <w:rPr>
                <w:rFonts w:ascii="Arial"/>
                <w:sz w:val="21"/>
              </w:rPr>
            </w:pPr>
            <w:r/>
          </w:p>
          <w:p>
            <w:pPr>
              <w:ind w:left="63"/>
              <w:spacing w:before="43" w:line="222" w:lineRule="auto"/>
              <w:rPr>
                <w:rFonts w:ascii="Arial" w:hAnsi="Arial" w:eastAsia="Arial" w:cs="Arial"/>
                <w:sz w:val="15"/>
                <w:szCs w:val="15"/>
              </w:rPr>
            </w:pPr>
            <w:r>
              <w:rPr>
                <w:rFonts w:ascii="Arial" w:hAnsi="Arial" w:eastAsia="Arial" w:cs="Arial"/>
                <w:sz w:val="15"/>
                <w:szCs w:val="15"/>
                <w:color w:val="231F20"/>
                <w:spacing w:val="6"/>
              </w:rPr>
              <w:t>Zeitgeis</w:t>
            </w:r>
            <w:r>
              <w:rPr>
                <w:rFonts w:ascii="Arial" w:hAnsi="Arial" w:eastAsia="Arial" w:cs="Arial"/>
                <w:sz w:val="15"/>
                <w:szCs w:val="15"/>
                <w:color w:val="231F20"/>
                <w:spacing w:val="5"/>
              </w:rPr>
              <w:t>t</w:t>
            </w:r>
          </w:p>
        </w:tc>
      </w:tr>
    </w:tbl>
    <w:p>
      <w:pPr>
        <w:rPr>
          <w:rFonts w:ascii="Arial"/>
          <w:sz w:val="21"/>
        </w:rPr>
      </w:pPr>
      <w:r/>
    </w:p>
    <w:p>
      <w:pPr>
        <w:sectPr>
          <w:headerReference w:type="default" r:id="rId803"/>
          <w:footerReference w:type="default" r:id="rId804"/>
          <w:pgSz w:w="9360" w:h="13041"/>
          <w:pgMar w:top="784" w:right="590" w:bottom="538" w:left="680" w:header="560" w:footer="315" w:gutter="0"/>
        </w:sectPr>
        <w:rPr/>
      </w:pPr>
    </w:p>
    <w:p>
      <w:pPr>
        <w:rPr/>
      </w:pPr>
      <w:r/>
    </w:p>
    <w:p>
      <w:pPr>
        <w:rPr/>
      </w:pPr>
      <w:r/>
    </w:p>
    <w:p>
      <w:pPr>
        <w:rPr/>
      </w:pPr>
      <w:r/>
    </w:p>
    <w:p>
      <w:pPr>
        <w:rPr/>
      </w:pPr>
      <w:r/>
    </w:p>
    <w:p>
      <w:pPr>
        <w:spacing w:line="15" w:lineRule="exact"/>
        <w:rPr/>
      </w:pPr>
      <w:r/>
    </w:p>
    <w:tbl>
      <w:tblPr>
        <w:tblStyle w:val="2"/>
        <w:tblW w:w="797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15"/>
        <w:gridCol w:w="41"/>
        <w:gridCol w:w="373"/>
        <w:gridCol w:w="418"/>
        <w:gridCol w:w="775"/>
        <w:gridCol w:w="1671"/>
        <w:gridCol w:w="141"/>
        <w:gridCol w:w="3837"/>
      </w:tblGrid>
      <w:tr>
        <w:trPr>
          <w:trHeight w:val="1841" w:hRule="atLeast"/>
        </w:trPr>
        <w:tc>
          <w:tcPr>
            <w:tcW w:w="1547" w:type="dxa"/>
            <w:vAlign w:val="top"/>
            <w:gridSpan w:val="4"/>
          </w:tcPr>
          <w:p>
            <w:pPr>
              <w:ind w:left="104"/>
              <w:spacing w:before="219" w:line="50" w:lineRule="exact"/>
              <w:rPr>
                <w:rFonts w:ascii="Arial" w:hAnsi="Arial" w:eastAsia="Arial" w:cs="Arial"/>
                <w:sz w:val="15"/>
                <w:szCs w:val="15"/>
              </w:rPr>
            </w:pPr>
            <w:r>
              <w:rPr>
                <w:rFonts w:ascii="Arial" w:hAnsi="Arial" w:eastAsia="Arial" w:cs="Arial"/>
                <w:sz w:val="15"/>
                <w:szCs w:val="15"/>
                <w:color w:val="231F20"/>
                <w:spacing w:val="15"/>
                <w:position w:val="1"/>
              </w:rPr>
              <w:t>.</w:t>
            </w:r>
          </w:p>
        </w:tc>
        <w:tc>
          <w:tcPr>
            <w:tcW w:w="775" w:type="dxa"/>
            <w:vAlign w:val="top"/>
          </w:tcPr>
          <w:p>
            <w:pPr>
              <w:ind w:firstLine="53"/>
              <w:spacing w:before="45" w:line="244" w:lineRule="exact"/>
              <w:textAlignment w:val="center"/>
              <w:rPr/>
            </w:pPr>
            <w:r>
              <w:drawing>
                <wp:inline distT="0" distB="0" distL="0" distR="0">
                  <wp:extent cx="291465" cy="154685"/>
                  <wp:effectExtent l="0" t="0" r="0" b="0"/>
                  <wp:docPr id="1025" name="IM 1025"/>
                  <wp:cNvGraphicFramePr/>
                  <a:graphic>
                    <a:graphicData uri="http://schemas.openxmlformats.org/drawingml/2006/picture">
                      <pic:pic>
                        <pic:nvPicPr>
                          <pic:cNvPr id="1025" name="IM 1025"/>
                          <pic:cNvPicPr/>
                        </pic:nvPicPr>
                        <pic:blipFill>
                          <a:blip r:embed="rId313"/>
                          <a:stretch>
                            <a:fillRect/>
                          </a:stretch>
                        </pic:blipFill>
                        <pic:spPr>
                          <a:xfrm rot="0">
                            <a:off x="0" y="0"/>
                            <a:ext cx="291465" cy="154685"/>
                          </a:xfrm>
                          <a:prstGeom prst="rect">
                            <a:avLst/>
                          </a:prstGeom>
                        </pic:spPr>
                      </pic:pic>
                    </a:graphicData>
                  </a:graphic>
                </wp:inline>
              </w:drawing>
            </w:r>
          </w:p>
        </w:tc>
        <w:tc>
          <w:tcPr>
            <w:tcW w:w="1812" w:type="dxa"/>
            <w:vAlign w:val="top"/>
            <w:gridSpan w:val="2"/>
          </w:tcPr>
          <w:p>
            <w:pPr>
              <w:ind w:left="64"/>
              <w:spacing w:before="122" w:line="204" w:lineRule="auto"/>
              <w:rPr>
                <w:rFonts w:ascii="Arial" w:hAnsi="Arial" w:eastAsia="Arial" w:cs="Arial"/>
                <w:sz w:val="15"/>
                <w:szCs w:val="15"/>
              </w:rPr>
            </w:pPr>
            <w:r>
              <w:rPr>
                <w:rFonts w:ascii="Arial" w:hAnsi="Arial" w:eastAsia="Arial" w:cs="Arial"/>
                <w:sz w:val="15"/>
                <w:szCs w:val="15"/>
                <w:color w:val="231F20"/>
                <w:spacing w:val="-6"/>
              </w:rPr>
              <w:t>NP</w:t>
            </w:r>
            <w:r>
              <w:rPr>
                <w:rFonts w:ascii="Arial" w:hAnsi="Arial" w:eastAsia="Arial" w:cs="Arial"/>
                <w:sz w:val="15"/>
                <w:szCs w:val="15"/>
                <w:color w:val="231F20"/>
                <w:spacing w:val="-3"/>
              </w:rPr>
              <w:t>OHPJOH</w:t>
            </w:r>
            <w:r>
              <w:rPr>
                <w:rFonts w:ascii="Arial" w:hAnsi="Arial" w:eastAsia="Arial" w:cs="Arial"/>
                <w:sz w:val="15"/>
                <w:szCs w:val="15"/>
                <w:color w:val="231F20"/>
                <w:spacing w:val="-6"/>
              </w:rPr>
              <w:t>.</w:t>
            </w:r>
            <w:r>
              <w:rPr>
                <w:rFonts w:ascii="Arial" w:hAnsi="Arial" w:eastAsia="Arial" w:cs="Arial"/>
                <w:sz w:val="15"/>
                <w:szCs w:val="15"/>
                <w:color w:val="231F20"/>
                <w:spacing w:val="-3"/>
              </w:rPr>
              <w:t>DPN</w:t>
            </w:r>
          </w:p>
        </w:tc>
        <w:tc>
          <w:tcPr>
            <w:tcW w:w="3837" w:type="dxa"/>
            <w:vAlign w:val="top"/>
          </w:tcPr>
          <w:p>
            <w:pPr>
              <w:ind w:left="100"/>
              <w:spacing w:before="46" w:line="187" w:lineRule="exact"/>
              <w:rPr>
                <w:rFonts w:ascii="Arial" w:hAnsi="Arial" w:eastAsia="Arial" w:cs="Arial"/>
                <w:sz w:val="15"/>
                <w:szCs w:val="15"/>
              </w:rPr>
            </w:pPr>
            <w:r>
              <w:drawing>
                <wp:anchor distT="0" distB="0" distL="0" distR="0" simplePos="0" relativeHeight="256678912" behindDoc="0" locked="0" layoutInCell="1" allowOverlap="1">
                  <wp:simplePos x="0" y="0"/>
                  <wp:positionH relativeFrom="column">
                    <wp:posOffset>32892</wp:posOffset>
                  </wp:positionH>
                  <wp:positionV relativeFrom="paragraph">
                    <wp:posOffset>-127</wp:posOffset>
                  </wp:positionV>
                  <wp:extent cx="2397505" cy="262382"/>
                  <wp:effectExtent l="0" t="0" r="0" b="0"/>
                  <wp:wrapNone/>
                  <wp:docPr id="1026" name="IM 1026"/>
                  <wp:cNvGraphicFramePr/>
                  <a:graphic>
                    <a:graphicData uri="http://schemas.openxmlformats.org/drawingml/2006/picture">
                      <pic:pic>
                        <pic:nvPicPr>
                          <pic:cNvPr id="1026" name="IM 1026"/>
                          <pic:cNvPicPr/>
                        </pic:nvPicPr>
                        <pic:blipFill>
                          <a:blip r:embed="rId821"/>
                          <a:stretch>
                            <a:fillRect/>
                          </a:stretch>
                        </pic:blipFill>
                        <pic:spPr>
                          <a:xfrm rot="0">
                            <a:off x="0" y="0"/>
                            <a:ext cx="2397505" cy="262382"/>
                          </a:xfrm>
                          <a:prstGeom prst="rect">
                            <a:avLst/>
                          </a:prstGeom>
                        </pic:spPr>
                      </pic:pic>
                    </a:graphicData>
                  </a:graphic>
                </wp:anchor>
              </w:drawing>
            </w:r>
            <w:r>
              <w:drawing>
                <wp:anchor distT="0" distB="0" distL="0" distR="0" simplePos="0" relativeHeight="256680960" behindDoc="0" locked="0" layoutInCell="1" allowOverlap="1">
                  <wp:simplePos x="0" y="0"/>
                  <wp:positionH relativeFrom="rightMargin">
                    <wp:posOffset>-2400427</wp:posOffset>
                  </wp:positionH>
                  <wp:positionV relativeFrom="topMargin">
                    <wp:posOffset>107569</wp:posOffset>
                  </wp:positionV>
                  <wp:extent cx="2397505" cy="707135"/>
                  <wp:effectExtent l="0" t="0" r="0" b="0"/>
                  <wp:wrapNone/>
                  <wp:docPr id="1027" name="IM 1027"/>
                  <wp:cNvGraphicFramePr/>
                  <a:graphic>
                    <a:graphicData uri="http://schemas.openxmlformats.org/drawingml/2006/picture">
                      <pic:pic>
                        <pic:nvPicPr>
                          <pic:cNvPr id="1027" name="IM 1027"/>
                          <pic:cNvPicPr/>
                        </pic:nvPicPr>
                        <pic:blipFill>
                          <a:blip r:embed="rId822"/>
                          <a:stretch>
                            <a:fillRect/>
                          </a:stretch>
                        </pic:blipFill>
                        <pic:spPr>
                          <a:xfrm rot="0">
                            <a:off x="0" y="0"/>
                            <a:ext cx="2397505" cy="707135"/>
                          </a:xfrm>
                          <a:prstGeom prst="rect">
                            <a:avLst/>
                          </a:prstGeom>
                        </pic:spPr>
                      </pic:pic>
                    </a:graphicData>
                  </a:graphic>
                </wp:anchor>
              </w:drawing>
            </w:r>
            <w:r>
              <w:drawing>
                <wp:anchor distT="0" distB="0" distL="0" distR="0" simplePos="0" relativeHeight="256683008" behindDoc="0" locked="0" layoutInCell="1" allowOverlap="1">
                  <wp:simplePos x="0" y="0"/>
                  <wp:positionH relativeFrom="rightMargin">
                    <wp:posOffset>-724535</wp:posOffset>
                  </wp:positionH>
                  <wp:positionV relativeFrom="topMargin">
                    <wp:posOffset>770508</wp:posOffset>
                  </wp:positionV>
                  <wp:extent cx="591693" cy="154685"/>
                  <wp:effectExtent l="0" t="0" r="0" b="0"/>
                  <wp:wrapNone/>
                  <wp:docPr id="1028" name="IM 1028"/>
                  <wp:cNvGraphicFramePr/>
                  <a:graphic>
                    <a:graphicData uri="http://schemas.openxmlformats.org/drawingml/2006/picture">
                      <pic:pic>
                        <pic:nvPicPr>
                          <pic:cNvPr id="1028" name="IM 1028"/>
                          <pic:cNvPicPr/>
                        </pic:nvPicPr>
                        <pic:blipFill>
                          <a:blip r:embed="rId823"/>
                          <a:stretch>
                            <a:fillRect/>
                          </a:stretch>
                        </pic:blipFill>
                        <pic:spPr>
                          <a:xfrm rot="0">
                            <a:off x="0" y="0"/>
                            <a:ext cx="591693" cy="154685"/>
                          </a:xfrm>
                          <a:prstGeom prst="rect">
                            <a:avLst/>
                          </a:prstGeom>
                        </pic:spPr>
                      </pic:pic>
                    </a:graphicData>
                  </a:graphic>
                </wp:anchor>
              </w:drawing>
            </w:r>
            <w:r>
              <w:pict>
                <v:shape id="_x0000_s449" style="position:absolute;margin-left:-189.412pt;margin-top:62.2476pt;mso-position-vertical-relative:top-margin-area;mso-position-horizontal-relative:right-margin-area;width:58.15pt;height:13.3pt;z-index:256697344;" filled="false" stroked="false" type="#_x0000_t202">
                  <v:fill on="false"/>
                  <v:stroke on="false"/>
                  <v:path/>
                  <v:imagedata o:title=""/>
                  <o:lock v:ext="edit" aspectratio="false"/>
                  <v:textbox inset="0mm,0mm,0mm,0mm">
                    <w:txbxContent>
                      <w:p>
                        <w:pPr>
                          <w:ind w:left="20"/>
                          <w:spacing w:before="19" w:line="224" w:lineRule="auto"/>
                          <w:rPr>
                            <w:rFonts w:ascii="Cambria Math" w:hAnsi="Cambria Math" w:eastAsia="Cambria Math" w:cs="Cambria Math"/>
                            <w:sz w:val="15"/>
                            <w:szCs w:val="15"/>
                          </w:rPr>
                        </w:pPr>
                        <w:r>
                          <w:rPr>
                            <w:rFonts w:ascii="Arial" w:hAnsi="Arial" w:eastAsia="Arial" w:cs="Arial"/>
                            <w:sz w:val="15"/>
                            <w:szCs w:val="15"/>
                            <w:color w:val="231F20"/>
                          </w:rPr>
                          <w:t>POHP</w:t>
                        </w:r>
                        <w:r>
                          <w:rPr>
                            <w:rFonts w:ascii="Arial" w:hAnsi="Arial" w:eastAsia="Arial" w:cs="Arial"/>
                            <w:sz w:val="15"/>
                            <w:szCs w:val="15"/>
                            <w:color w:val="231F20"/>
                            <w:spacing w:val="4"/>
                          </w:rPr>
                          <w:t>%#</w:t>
                        </w:r>
                        <w:r>
                          <w:rPr>
                            <w:rFonts w:ascii="Segoe UI Symbol" w:hAnsi="Segoe UI Symbol" w:eastAsia="Segoe UI Symbol" w:cs="Segoe UI Symbol"/>
                            <w:sz w:val="15"/>
                            <w:szCs w:val="15"/>
                            <w:color w:val="231F20"/>
                            <w:spacing w:val="4"/>
                          </w:rPr>
                          <w:t>♔⸜</w:t>
                        </w:r>
                        <w:r>
                          <w:rPr>
                            <w:rFonts w:ascii="Calibri" w:hAnsi="Calibri" w:eastAsia="Calibri" w:cs="Calibri"/>
                            <w:sz w:val="15"/>
                            <w:szCs w:val="15"/>
                            <w:color w:val="231F20"/>
                            <w:spacing w:val="4"/>
                          </w:rPr>
                          <w:t>ʩ</w:t>
                        </w:r>
                        <w:r>
                          <w:rPr>
                            <w:rFonts w:ascii="Cambria Math" w:hAnsi="Cambria Math" w:eastAsia="Cambria Math" w:cs="Cambria Math"/>
                            <w:sz w:val="15"/>
                            <w:szCs w:val="15"/>
                            <w:color w:val="231F20"/>
                            <w:spacing w:val="4"/>
                          </w:rPr>
                          <w:t>⩺</w:t>
                        </w:r>
                      </w:p>
                    </w:txbxContent>
                  </v:textbox>
                </v:shape>
              </w:pict>
            </w:r>
            <w:r>
              <w:pict>
                <v:shape id="_x0000_s450" style="position:absolute;margin-left:-87.3785pt;margin-top:62.2476pt;mso-position-vertical-relative:top-margin-area;mso-position-horizontal-relative:right-margin-area;width:28.45pt;height:11.5pt;z-index:256693248;"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rPr>
                          <w:t>full</w:t>
                        </w:r>
                        <w:r>
                          <w:rPr>
                            <w:rFonts w:ascii="Arial" w:hAnsi="Arial" w:eastAsia="Arial" w:cs="Arial"/>
                            <w:sz w:val="15"/>
                            <w:szCs w:val="15"/>
                            <w:color w:val="231F20"/>
                            <w:spacing w:val="18"/>
                          </w:rPr>
                          <w:t xml:space="preserve"> </w:t>
                        </w:r>
                        <w:r>
                          <w:rPr>
                            <w:rFonts w:ascii="Arial" w:hAnsi="Arial" w:eastAsia="Arial" w:cs="Arial"/>
                            <w:sz w:val="15"/>
                            <w:szCs w:val="15"/>
                            <w:color w:val="231F20"/>
                          </w:rPr>
                          <w:t>self</w:t>
                        </w:r>
                        <w:r>
                          <w:rPr>
                            <w:rFonts w:ascii="Arial" w:hAnsi="Arial" w:eastAsia="Arial" w:cs="Arial"/>
                            <w:sz w:val="15"/>
                            <w:szCs w:val="15"/>
                            <w:color w:val="231F20"/>
                            <w:spacing w:val="18"/>
                          </w:rPr>
                          <w:t>.</w:t>
                        </w:r>
                      </w:p>
                    </w:txbxContent>
                  </v:textbox>
                </v:shape>
              </w:pict>
            </w:r>
            <w:r>
              <w:drawing>
                <wp:anchor distT="0" distB="0" distL="0" distR="0" simplePos="0" relativeHeight="256698368" behindDoc="0" locked="0" layoutInCell="1" allowOverlap="1">
                  <wp:simplePos x="0" y="0"/>
                  <wp:positionH relativeFrom="rightMargin">
                    <wp:posOffset>-1765680</wp:posOffset>
                  </wp:positionH>
                  <wp:positionV relativeFrom="topMargin">
                    <wp:posOffset>886333</wp:posOffset>
                  </wp:positionV>
                  <wp:extent cx="152400" cy="154685"/>
                  <wp:effectExtent l="0" t="0" r="0" b="0"/>
                  <wp:wrapNone/>
                  <wp:docPr id="1029" name="IM 1029"/>
                  <wp:cNvGraphicFramePr/>
                  <a:graphic>
                    <a:graphicData uri="http://schemas.openxmlformats.org/drawingml/2006/picture">
                      <pic:pic>
                        <pic:nvPicPr>
                          <pic:cNvPr id="1029" name="IM 1029"/>
                          <pic:cNvPicPr/>
                        </pic:nvPicPr>
                        <pic:blipFill>
                          <a:blip r:embed="rId824"/>
                          <a:stretch>
                            <a:fillRect/>
                          </a:stretch>
                        </pic:blipFill>
                        <pic:spPr>
                          <a:xfrm rot="0">
                            <a:off x="0" y="0"/>
                            <a:ext cx="152400" cy="154685"/>
                          </a:xfrm>
                          <a:prstGeom prst="rect">
                            <a:avLst/>
                          </a:prstGeom>
                        </pic:spPr>
                      </pic:pic>
                    </a:graphicData>
                  </a:graphic>
                </wp:anchor>
              </w:drawing>
            </w:r>
            <w:r>
              <w:drawing>
                <wp:anchor distT="0" distB="0" distL="0" distR="0" simplePos="0" relativeHeight="256694272" behindDoc="0" locked="0" layoutInCell="1" allowOverlap="1">
                  <wp:simplePos x="0" y="0"/>
                  <wp:positionH relativeFrom="rightMargin">
                    <wp:posOffset>-1232027</wp:posOffset>
                  </wp:positionH>
                  <wp:positionV relativeFrom="topMargin">
                    <wp:posOffset>886333</wp:posOffset>
                  </wp:positionV>
                  <wp:extent cx="406527" cy="154685"/>
                  <wp:effectExtent l="0" t="0" r="0" b="0"/>
                  <wp:wrapNone/>
                  <wp:docPr id="1030" name="IM 1030"/>
                  <wp:cNvGraphicFramePr/>
                  <a:graphic>
                    <a:graphicData uri="http://schemas.openxmlformats.org/drawingml/2006/picture">
                      <pic:pic>
                        <pic:nvPicPr>
                          <pic:cNvPr id="1030" name="IM 1030"/>
                          <pic:cNvPicPr/>
                        </pic:nvPicPr>
                        <pic:blipFill>
                          <a:blip r:embed="rId825"/>
                          <a:stretch>
                            <a:fillRect/>
                          </a:stretch>
                        </pic:blipFill>
                        <pic:spPr>
                          <a:xfrm rot="0">
                            <a:off x="0" y="0"/>
                            <a:ext cx="406527" cy="154685"/>
                          </a:xfrm>
                          <a:prstGeom prst="rect">
                            <a:avLst/>
                          </a:prstGeom>
                        </pic:spPr>
                      </pic:pic>
                    </a:graphicData>
                  </a:graphic>
                </wp:anchor>
              </w:drawing>
            </w:r>
            <w:r>
              <w:drawing>
                <wp:anchor distT="0" distB="0" distL="0" distR="0" simplePos="0" relativeHeight="256677888" behindDoc="0" locked="0" layoutInCell="1" allowOverlap="1">
                  <wp:simplePos x="0" y="0"/>
                  <wp:positionH relativeFrom="rightMargin">
                    <wp:posOffset>-137033</wp:posOffset>
                  </wp:positionH>
                  <wp:positionV relativeFrom="topMargin">
                    <wp:posOffset>886333</wp:posOffset>
                  </wp:positionV>
                  <wp:extent cx="134111" cy="154685"/>
                  <wp:effectExtent l="0" t="0" r="0" b="0"/>
                  <wp:wrapNone/>
                  <wp:docPr id="1031" name="IM 1031"/>
                  <wp:cNvGraphicFramePr/>
                  <a:graphic>
                    <a:graphicData uri="http://schemas.openxmlformats.org/drawingml/2006/picture">
                      <pic:pic>
                        <pic:nvPicPr>
                          <pic:cNvPr id="1031" name="IM 1031"/>
                          <pic:cNvPicPr/>
                        </pic:nvPicPr>
                        <pic:blipFill>
                          <a:blip r:embed="rId826"/>
                          <a:stretch>
                            <a:fillRect/>
                          </a:stretch>
                        </pic:blipFill>
                        <pic:spPr>
                          <a:xfrm rot="0">
                            <a:off x="0" y="0"/>
                            <a:ext cx="134111" cy="154685"/>
                          </a:xfrm>
                          <a:prstGeom prst="rect">
                            <a:avLst/>
                          </a:prstGeom>
                        </pic:spPr>
                      </pic:pic>
                    </a:graphicData>
                  </a:graphic>
                </wp:anchor>
              </w:drawing>
            </w:r>
            <w:r>
              <w:pict>
                <v:shape id="_x0000_s451" style="position:absolute;margin-left:-188.935pt;margin-top:71.3676pt;mso-position-vertical-relative:top-margin-area;mso-position-horizontal-relative:right-margin-area;width:52.3pt;height:11.5pt;z-index:256692224;"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5"/>
                          </w:rPr>
                          <w:t>POHP</w:t>
                        </w:r>
                        <w:r>
                          <w:rPr>
                            <w:rFonts w:ascii="Arial" w:hAnsi="Arial" w:eastAsia="Arial" w:cs="Arial"/>
                            <w:sz w:val="15"/>
                            <w:szCs w:val="15"/>
                            <w:color w:val="231F20"/>
                            <w:spacing w:val="-6"/>
                          </w:rPr>
                          <w:t>%</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shisa</w:t>
                        </w:r>
                      </w:p>
                    </w:txbxContent>
                  </v:textbox>
                </v:shape>
              </w:pict>
            </w:r>
            <w:r>
              <w:pict>
                <v:group id="_x0000_s452" style="position:absolute;margin-left:-34.13pt;margin-top:69.79pt;mso-position-vertical-relative:top-margin-area;mso-position-horizontal-relative:right-margin-area;width:23.35pt;height:12.2pt;z-index:256684032;" filled="false" stroked="false" coordsize="467,243" coordorigin="0,0">
                  <v:shape id="_x0000_s453" style="position:absolute;left:0;top:0;width:467;height:243;" filled="false" stroked="false" type="#_x0000_t75">
                    <v:imagedata r:id="rId827"/>
                  </v:shape>
                  <v:shape id="_x0000_s454" style="position:absolute;left:-20;top:-20;width:507;height:283;" filled="false" stroked="false" type="#_x0000_t202">
                    <v:fill on="false"/>
                    <v:stroke on="false"/>
                    <v:path/>
                    <v:imagedata o:title=""/>
                    <o:lock v:ext="edit" aspectratio="false"/>
                    <v:textbox inset="0mm,0mm,0mm,0mm">
                      <w:txbxContent>
                        <w:p>
                          <w:pPr>
                            <w:ind w:left="35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r>
              <w:pict>
                <v:shape id="_x0000_s455" style="position:absolute;margin-left:-134.331pt;margin-top:71.3676pt;mso-position-vertical-relative:top-margin-area;mso-position-horizontal-relative:right-margin-area;width:38.55pt;height:12.3pt;z-index:256699392;" filled="false" stroked="false" type="#_x0000_t202">
                  <v:fill on="false"/>
                  <v:stroke on="false"/>
                  <v:path/>
                  <v:imagedata o:title=""/>
                  <o:lock v:ext="edit" aspectratio="false"/>
                  <v:textbox inset="0mm,0mm,0mm,0mm">
                    <w:txbxContent>
                      <w:p>
                        <w:pPr>
                          <w:ind w:left="20"/>
                          <w:spacing w:before="20" w:line="205" w:lineRule="exact"/>
                          <w:rPr>
                            <w:rFonts w:ascii="Arial" w:hAnsi="Arial" w:eastAsia="Arial" w:cs="Arial"/>
                            <w:sz w:val="15"/>
                            <w:szCs w:val="15"/>
                          </w:rPr>
                        </w:pPr>
                        <w:r>
                          <w:rPr>
                            <w:rFonts w:ascii="Arial" w:hAnsi="Arial" w:eastAsia="Arial" w:cs="Arial"/>
                            <w:sz w:val="15"/>
                            <w:szCs w:val="15"/>
                            <w:color w:val="231F20"/>
                            <w:spacing w:val="5"/>
                            <w:position w:val="5"/>
                          </w:rPr>
                          <w:t>յ</w:t>
                        </w:r>
                        <w:r>
                          <w:rPr>
                            <w:rFonts w:ascii="Arial" w:hAnsi="Arial" w:eastAsia="Arial" w:cs="Arial"/>
                            <w:sz w:val="15"/>
                            <w:szCs w:val="15"/>
                            <w:color w:val="231F20"/>
                            <w:spacing w:val="3"/>
                            <w:position w:val="5"/>
                          </w:rPr>
                          <w:t>.</w:t>
                        </w:r>
                        <w:r>
                          <w:rPr>
                            <w:rFonts w:ascii="Arial" w:hAnsi="Arial" w:eastAsia="Arial" w:cs="Arial"/>
                            <w:sz w:val="15"/>
                            <w:szCs w:val="15"/>
                            <w:color w:val="231F20"/>
                            <w:position w:val="5"/>
                          </w:rPr>
                          <w:t>POHP</w:t>
                        </w:r>
                        <w:r>
                          <w:rPr>
                            <w:rFonts w:ascii="Arial" w:hAnsi="Arial" w:eastAsia="Arial" w:cs="Arial"/>
                            <w:sz w:val="15"/>
                            <w:szCs w:val="15"/>
                            <w:color w:val="231F20"/>
                            <w:spacing w:val="3"/>
                            <w:position w:val="5"/>
                          </w:rPr>
                          <w:t>%#</w:t>
                        </w:r>
                      </w:p>
                    </w:txbxContent>
                  </v:textbox>
                </v:shape>
              </w:pict>
            </w:r>
            <w:r>
              <w:pict>
                <v:shape id="_x0000_s456" style="position:absolute;margin-left:-72.4447pt;margin-top:71.3676pt;mso-position-vertical-relative:top-margin-area;mso-position-horizontal-relative:right-margin-area;width:39.6pt;height:10pt;z-index:25669632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jasper</w:t>
                        </w:r>
                        <w:r>
                          <w:rPr>
                            <w:rFonts w:ascii="Arial" w:hAnsi="Arial" w:eastAsia="Arial" w:cs="Arial"/>
                            <w:sz w:val="15"/>
                            <w:szCs w:val="15"/>
                            <w:color w:val="231F20"/>
                            <w:spacing w:val="30"/>
                          </w:rPr>
                          <w:t xml:space="preserve"> </w:t>
                        </w:r>
                        <w:r>
                          <w:rPr>
                            <w:rFonts w:ascii="Arial" w:hAnsi="Arial" w:eastAsia="Arial" w:cs="Arial"/>
                            <w:sz w:val="15"/>
                            <w:szCs w:val="15"/>
                            <w:color w:val="231F20"/>
                          </w:rPr>
                          <w:t>java</w:t>
                        </w:r>
                      </w:p>
                    </w:txbxContent>
                  </v:textbox>
                </v:shape>
              </w:pict>
            </w:r>
            <w:r>
              <w:drawing>
                <wp:anchor distT="0" distB="0" distL="0" distR="0" simplePos="0" relativeHeight="256700416" behindDoc="0" locked="0" layoutInCell="1" allowOverlap="1">
                  <wp:simplePos x="0" y="0"/>
                  <wp:positionH relativeFrom="rightMargin">
                    <wp:posOffset>-2398902</wp:posOffset>
                  </wp:positionH>
                  <wp:positionV relativeFrom="topMargin">
                    <wp:posOffset>1018921</wp:posOffset>
                  </wp:positionV>
                  <wp:extent cx="751547" cy="149351"/>
                  <wp:effectExtent l="0" t="0" r="0" b="0"/>
                  <wp:wrapNone/>
                  <wp:docPr id="1032" name="IM 1032"/>
                  <wp:cNvGraphicFramePr/>
                  <a:graphic>
                    <a:graphicData uri="http://schemas.openxmlformats.org/drawingml/2006/picture">
                      <pic:pic>
                        <pic:nvPicPr>
                          <pic:cNvPr id="1032" name="IM 1032"/>
                          <pic:cNvPicPr/>
                        </pic:nvPicPr>
                        <pic:blipFill>
                          <a:blip r:embed="rId828"/>
                          <a:stretch>
                            <a:fillRect/>
                          </a:stretch>
                        </pic:blipFill>
                        <pic:spPr>
                          <a:xfrm rot="0">
                            <a:off x="0" y="0"/>
                            <a:ext cx="751547" cy="149351"/>
                          </a:xfrm>
                          <a:prstGeom prst="rect">
                            <a:avLst/>
                          </a:prstGeom>
                        </pic:spPr>
                      </pic:pic>
                    </a:graphicData>
                  </a:graphic>
                </wp:anchor>
              </w:drawing>
            </w:r>
            <w:r>
              <w:pict>
                <v:shape id="_x0000_s457" style="position:absolute;margin-left:-133.35pt;margin-top:59.67pt;mso-position-vertical-relative:top-margin-area;mso-position-horizontal-relative:right-margin-area;width:49.35pt;height:14.2pt;z-index:256695296;" filled="false" stroked="false" type="#_x0000_t202">
                  <v:fill on="false"/>
                  <v:stroke on="false"/>
                  <v:path/>
                  <v:imagedata o:title=""/>
                  <o:lock v:ext="edit" aspectratio="false"/>
                  <v:textbox inset="0mm,0mm,0mm,0mm">
                    <w:txbxContent>
                      <w:p>
                        <w:pPr>
                          <w:ind w:left="803"/>
                          <w:spacing w:before="96"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w:pict>
            </w:r>
            <w:r>
              <w:pict>
                <v:shape id="_x0000_s458" style="position:absolute;margin-left:-119.552pt;margin-top:10.0475pt;mso-position-vertical-relative:top-margin-area;mso-position-horizontal-relative:right-margin-area;width:37.7pt;height:11.4pt;z-index:256679936;" filled="false" stroked="false" type="#_x0000_t202">
                  <v:fill on="false"/>
                  <v:stroke on="false"/>
                  <v:path/>
                  <v:imagedata o:title=""/>
                  <o:lock v:ext="edit" aspectratio="false"/>
                  <v:textbox inset="0mm,0mm,0mm,0mm">
                    <w:txbxContent>
                      <w:p>
                        <w:pPr>
                          <w:ind w:left="20"/>
                          <w:spacing w:before="20" w:line="187" w:lineRule="exact"/>
                          <w:rPr>
                            <w:rFonts w:ascii="Arial" w:hAnsi="Arial" w:eastAsia="Arial" w:cs="Arial"/>
                            <w:sz w:val="15"/>
                            <w:szCs w:val="15"/>
                          </w:rPr>
                        </w:pPr>
                        <w:r>
                          <w:rPr>
                            <w:rFonts w:ascii="Arial" w:hAnsi="Arial" w:eastAsia="Arial" w:cs="Arial"/>
                            <w:sz w:val="15"/>
                            <w:szCs w:val="15"/>
                            <w:color w:val="231F20"/>
                          </w:rPr>
                          <w:t>POHP</w:t>
                        </w:r>
                        <w:r>
                          <w:rPr>
                            <w:rFonts w:ascii="Arial" w:hAnsi="Arial" w:eastAsia="Arial" w:cs="Arial"/>
                            <w:sz w:val="15"/>
                            <w:szCs w:val="15"/>
                            <w:color w:val="231F20"/>
                            <w:spacing w:val="36"/>
                          </w:rPr>
                          <w:t>%</w:t>
                        </w:r>
                        <w:r>
                          <w:rPr>
                            <w:rFonts w:ascii="Arial" w:hAnsi="Arial" w:eastAsia="Arial" w:cs="Arial"/>
                            <w:sz w:val="15"/>
                            <w:szCs w:val="15"/>
                            <w:color w:val="231F20"/>
                            <w:spacing w:val="35"/>
                          </w:rPr>
                          <w:t>#</w:t>
                        </w:r>
                      </w:p>
                    </w:txbxContent>
                  </v:textbox>
                </v:shape>
              </w:pict>
            </w:r>
            <w:r>
              <w:drawing>
                <wp:anchor distT="0" distB="0" distL="0" distR="0" simplePos="0" relativeHeight="256681984" behindDoc="0" locked="0" layoutInCell="1" allowOverlap="1">
                  <wp:simplePos x="0" y="0"/>
                  <wp:positionH relativeFrom="rightMargin">
                    <wp:posOffset>-1680845</wp:posOffset>
                  </wp:positionH>
                  <wp:positionV relativeFrom="topMargin">
                    <wp:posOffset>770508</wp:posOffset>
                  </wp:positionV>
                  <wp:extent cx="600836" cy="154685"/>
                  <wp:effectExtent l="0" t="0" r="0" b="0"/>
                  <wp:wrapNone/>
                  <wp:docPr id="1033" name="IM 1033"/>
                  <wp:cNvGraphicFramePr/>
                  <a:graphic>
                    <a:graphicData uri="http://schemas.openxmlformats.org/drawingml/2006/picture">
                      <pic:pic>
                        <pic:nvPicPr>
                          <pic:cNvPr id="1033" name="IM 1033"/>
                          <pic:cNvPicPr/>
                        </pic:nvPicPr>
                        <pic:blipFill>
                          <a:blip r:embed="rId829"/>
                          <a:stretch>
                            <a:fillRect/>
                          </a:stretch>
                        </pic:blipFill>
                        <pic:spPr>
                          <a:xfrm rot="0">
                            <a:off x="0" y="0"/>
                            <a:ext cx="600836" cy="154685"/>
                          </a:xfrm>
                          <a:prstGeom prst="rect">
                            <a:avLst/>
                          </a:prstGeom>
                        </pic:spPr>
                      </pic:pic>
                    </a:graphicData>
                  </a:graphic>
                </wp:anchor>
              </w:drawing>
            </w:r>
            <w:r>
              <w:pict>
                <v:shape id="_x0000_s459" style="position:absolute;margin-left:-145.205pt;margin-top:53.5476pt;mso-position-vertical-relative:top-margin-area;mso-position-horizontal-relative:right-margin-area;width:32.45pt;height:11.4pt;z-index:256685056;" filled="false" stroked="false" type="#_x0000_t202">
                  <v:fill on="false"/>
                  <v:stroke on="false"/>
                  <v:path/>
                  <v:imagedata o:title=""/>
                  <o:lock v:ext="edit" aspectratio="false"/>
                  <v:textbox inset="0mm,0mm,0mm,0mm">
                    <w:txbxContent>
                      <w:p>
                        <w:pPr>
                          <w:ind w:left="20"/>
                          <w:spacing w:before="20" w:line="187" w:lineRule="exact"/>
                          <w:rPr>
                            <w:rFonts w:ascii="Arial" w:hAnsi="Arial" w:eastAsia="Arial" w:cs="Arial"/>
                            <w:sz w:val="15"/>
                            <w:szCs w:val="15"/>
                          </w:rPr>
                        </w:pPr>
                        <w:r>
                          <w:rPr>
                            <w:rFonts w:ascii="Arial" w:hAnsi="Arial" w:eastAsia="Arial" w:cs="Arial"/>
                            <w:sz w:val="15"/>
                            <w:szCs w:val="15"/>
                            <w:color w:val="231F20"/>
                            <w:spacing w:val="-5"/>
                          </w:rPr>
                          <w:t>POHP</w:t>
                        </w:r>
                        <w:r>
                          <w:rPr>
                            <w:rFonts w:ascii="Arial" w:hAnsi="Arial" w:eastAsia="Arial" w:cs="Arial"/>
                            <w:sz w:val="15"/>
                            <w:szCs w:val="15"/>
                            <w:color w:val="231F20"/>
                            <w:spacing w:val="-9"/>
                          </w:rPr>
                          <w:t>%</w:t>
                        </w:r>
                        <w:r>
                          <w:rPr>
                            <w:rFonts w:ascii="Arial" w:hAnsi="Arial" w:eastAsia="Arial" w:cs="Arial"/>
                            <w:sz w:val="15"/>
                            <w:szCs w:val="15"/>
                            <w:color w:val="231F20"/>
                            <w:spacing w:val="-5"/>
                          </w:rPr>
                          <w:t>#</w:t>
                        </w:r>
                      </w:p>
                    </w:txbxContent>
                  </v:textbox>
                </v:shape>
              </w:pict>
            </w:r>
            <w:r>
              <w:rPr>
                <w:rFonts w:ascii="Arial" w:hAnsi="Arial" w:eastAsia="Arial" w:cs="Arial"/>
                <w:sz w:val="15"/>
                <w:szCs w:val="15"/>
                <w:color w:val="231F20"/>
                <w:spacing w:val="-4"/>
              </w:rPr>
              <w:t>.</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POHP%#</w:t>
            </w:r>
          </w:p>
        </w:tc>
      </w:tr>
      <w:tr>
        <w:trPr>
          <w:trHeight w:val="1228" w:hRule="atLeast"/>
        </w:trPr>
        <w:tc>
          <w:tcPr>
            <w:tcW w:w="756" w:type="dxa"/>
            <w:vAlign w:val="top"/>
            <w:gridSpan w:val="2"/>
            <w:tcBorders>
              <w:right w:val="none" w:color="000000" w:sz="8" w:space="0"/>
            </w:tcBorders>
          </w:tcPr>
          <w:p>
            <w:pPr>
              <w:ind w:left="67"/>
              <w:spacing w:before="96" w:line="188" w:lineRule="exact"/>
              <w:rPr>
                <w:rFonts w:ascii="Arial" w:hAnsi="Arial" w:eastAsia="Arial" w:cs="Arial"/>
                <w:sz w:val="15"/>
                <w:szCs w:val="15"/>
              </w:rPr>
            </w:pPr>
            <w:r>
              <w:rPr>
                <w:rFonts w:ascii="Arial" w:hAnsi="Arial" w:eastAsia="Arial" w:cs="Arial"/>
                <w:sz w:val="15"/>
                <w:szCs w:val="15"/>
                <w:color w:val="231F20"/>
                <w:spacing w:val="-7"/>
                <w:w w:val="85"/>
              </w:rPr>
              <w:t>5%</w:t>
            </w:r>
            <w:r>
              <w:rPr>
                <w:rFonts w:ascii="Arial" w:hAnsi="Arial" w:eastAsia="Arial" w:cs="Arial"/>
                <w:sz w:val="15"/>
                <w:szCs w:val="15"/>
                <w:color w:val="231F20"/>
                <w:spacing w:val="-9"/>
              </w:rPr>
              <w:t xml:space="preserve"> </w:t>
            </w:r>
            <w:r>
              <w:rPr>
                <w:rFonts w:ascii="Arial" w:hAnsi="Arial" w:eastAsia="Arial" w:cs="Arial"/>
                <w:sz w:val="15"/>
                <w:szCs w:val="15"/>
                <w:color w:val="231F20"/>
                <w:spacing w:val="-7"/>
                <w:w w:val="85"/>
              </w:rPr>
              <w:t>FOHJOF</w:t>
            </w:r>
          </w:p>
          <w:p>
            <w:pPr>
              <w:ind w:left="80"/>
              <w:spacing w:before="57"/>
              <w:rPr>
                <w:sz w:val="15"/>
                <w:szCs w:val="15"/>
              </w:rPr>
            </w:pPr>
            <w:r>
              <w:rPr>
                <w:rFonts w:ascii="Segoe UI Emoji" w:hAnsi="Segoe UI Emoji" w:eastAsia="Segoe UI Emoji" w:cs="Segoe UI Emoji"/>
                <w:sz w:val="15"/>
                <w:szCs w:val="15"/>
                <w:color w:val="231F20"/>
                <w:spacing w:val="-9"/>
              </w:rPr>
              <w:t>⭕</w:t>
            </w:r>
            <w:r>
              <w:rPr>
                <w:rFonts w:ascii="Segoe UI Emoji" w:hAnsi="Segoe UI Emoji" w:eastAsia="Segoe UI Emoji" w:cs="Segoe UI Emoji"/>
                <w:sz w:val="15"/>
                <w:szCs w:val="15"/>
                <w:color w:val="231F20"/>
                <w:spacing w:val="-7"/>
              </w:rPr>
              <w:t xml:space="preserve"> </w:t>
            </w:r>
            <w:r>
              <w:rPr>
                <w:sz w:val="15"/>
                <w:szCs w:val="15"/>
                <w:position w:val="-5"/>
              </w:rPr>
              <w:drawing>
                <wp:inline distT="0" distB="0" distL="0" distR="0">
                  <wp:extent cx="160020" cy="154685"/>
                  <wp:effectExtent l="0" t="0" r="0" b="0"/>
                  <wp:docPr id="1034" name="IM 1034"/>
                  <wp:cNvGraphicFramePr/>
                  <a:graphic>
                    <a:graphicData uri="http://schemas.openxmlformats.org/drawingml/2006/picture">
                      <pic:pic>
                        <pic:nvPicPr>
                          <pic:cNvPr id="1034" name="IM 1034"/>
                          <pic:cNvPicPr/>
                        </pic:nvPicPr>
                        <pic:blipFill>
                          <a:blip r:embed="rId830"/>
                          <a:stretch>
                            <a:fillRect/>
                          </a:stretch>
                        </pic:blipFill>
                        <pic:spPr>
                          <a:xfrm rot="0">
                            <a:off x="0" y="0"/>
                            <a:ext cx="160020" cy="154685"/>
                          </a:xfrm>
                          <a:prstGeom prst="rect">
                            <a:avLst/>
                          </a:prstGeom>
                        </pic:spPr>
                      </pic:pic>
                    </a:graphicData>
                  </a:graphic>
                </wp:inline>
              </w:drawing>
            </w:r>
          </w:p>
        </w:tc>
        <w:tc>
          <w:tcPr>
            <w:tcW w:w="791" w:type="dxa"/>
            <w:vAlign w:val="top"/>
            <w:gridSpan w:val="2"/>
            <w:tcBorders>
              <w:left w:val="none" w:color="000000" w:sz="8" w:space="0"/>
            </w:tcBorders>
          </w:tcPr>
          <w:p>
            <w:pPr>
              <w:ind w:firstLine="10"/>
              <w:spacing w:before="45" w:line="243" w:lineRule="exact"/>
              <w:textAlignment w:val="center"/>
              <w:rPr/>
            </w:pPr>
            <w:r>
              <w:drawing>
                <wp:inline distT="0" distB="0" distL="0" distR="0">
                  <wp:extent cx="400050" cy="154685"/>
                  <wp:effectExtent l="0" t="0" r="0" b="0"/>
                  <wp:docPr id="1035" name="IM 1035"/>
                  <wp:cNvGraphicFramePr/>
                  <a:graphic>
                    <a:graphicData uri="http://schemas.openxmlformats.org/drawingml/2006/picture">
                      <pic:pic>
                        <pic:nvPicPr>
                          <pic:cNvPr id="1035" name="IM 1035"/>
                          <pic:cNvPicPr/>
                        </pic:nvPicPr>
                        <pic:blipFill>
                          <a:blip r:embed="rId831"/>
                          <a:stretch>
                            <a:fillRect/>
                          </a:stretch>
                        </pic:blipFill>
                        <pic:spPr>
                          <a:xfrm rot="0">
                            <a:off x="0" y="0"/>
                            <a:ext cx="400050" cy="154685"/>
                          </a:xfrm>
                          <a:prstGeom prst="rect">
                            <a:avLst/>
                          </a:prstGeom>
                        </pic:spPr>
                      </pic:pic>
                    </a:graphicData>
                  </a:graphic>
                </wp:inline>
              </w:drawing>
            </w:r>
          </w:p>
        </w:tc>
        <w:tc>
          <w:tcPr>
            <w:tcW w:w="775" w:type="dxa"/>
            <w:vAlign w:val="top"/>
          </w:tcPr>
          <w:p>
            <w:pPr>
              <w:ind w:firstLine="53"/>
              <w:spacing w:before="45" w:line="243" w:lineRule="exact"/>
              <w:textAlignment w:val="center"/>
              <w:rPr/>
            </w:pPr>
            <w:r>
              <w:drawing>
                <wp:inline distT="0" distB="0" distL="0" distR="0">
                  <wp:extent cx="291465" cy="154685"/>
                  <wp:effectExtent l="0" t="0" r="0" b="0"/>
                  <wp:docPr id="1036" name="IM 1036"/>
                  <wp:cNvGraphicFramePr/>
                  <a:graphic>
                    <a:graphicData uri="http://schemas.openxmlformats.org/drawingml/2006/picture">
                      <pic:pic>
                        <pic:nvPicPr>
                          <pic:cNvPr id="1036" name="IM 1036"/>
                          <pic:cNvPicPr/>
                        </pic:nvPicPr>
                        <pic:blipFill>
                          <a:blip r:embed="rId313"/>
                          <a:stretch>
                            <a:fillRect/>
                          </a:stretch>
                        </pic:blipFill>
                        <pic:spPr>
                          <a:xfrm rot="0">
                            <a:off x="0" y="0"/>
                            <a:ext cx="291465" cy="154685"/>
                          </a:xfrm>
                          <a:prstGeom prst="rect">
                            <a:avLst/>
                          </a:prstGeom>
                        </pic:spPr>
                      </pic:pic>
                    </a:graphicData>
                  </a:graphic>
                </wp:inline>
              </w:drawing>
            </w:r>
          </w:p>
        </w:tc>
        <w:tc>
          <w:tcPr>
            <w:tcW w:w="1812" w:type="dxa"/>
            <w:vAlign w:val="top"/>
            <w:gridSpan w:val="2"/>
          </w:tcPr>
          <w:p>
            <w:pPr>
              <w:ind w:left="59"/>
              <w:spacing w:before="96" w:line="192" w:lineRule="exact"/>
              <w:rPr>
                <w:rFonts w:ascii="Arial" w:hAnsi="Arial" w:eastAsia="Arial" w:cs="Arial"/>
                <w:sz w:val="15"/>
                <w:szCs w:val="15"/>
              </w:rPr>
            </w:pPr>
            <w:r>
              <w:rPr>
                <w:rFonts w:ascii="Arial" w:hAnsi="Arial" w:eastAsia="Arial" w:cs="Arial"/>
                <w:sz w:val="15"/>
                <w:szCs w:val="15"/>
                <w:color w:val="231F20"/>
                <w:position w:val="2"/>
              </w:rPr>
              <w:t>xxx</w:t>
            </w:r>
            <w:r>
              <w:rPr>
                <w:rFonts w:ascii="Arial" w:hAnsi="Arial" w:eastAsia="Arial" w:cs="Arial"/>
                <w:sz w:val="15"/>
                <w:szCs w:val="15"/>
                <w:color w:val="231F20"/>
                <w:spacing w:val="25"/>
                <w:position w:val="2"/>
              </w:rPr>
              <w:t>.</w:t>
            </w:r>
            <w:r>
              <w:rPr>
                <w:rFonts w:ascii="Arial" w:hAnsi="Arial" w:eastAsia="Arial" w:cs="Arial"/>
                <w:sz w:val="15"/>
                <w:szCs w:val="15"/>
                <w:color w:val="231F20"/>
                <w:position w:val="2"/>
              </w:rPr>
              <w:t>ubptebub</w:t>
            </w:r>
            <w:r>
              <w:rPr>
                <w:rFonts w:ascii="Arial" w:hAnsi="Arial" w:eastAsia="Arial" w:cs="Arial"/>
                <w:sz w:val="15"/>
                <w:szCs w:val="15"/>
                <w:color w:val="231F20"/>
                <w:spacing w:val="24"/>
                <w:position w:val="2"/>
              </w:rPr>
              <w:t>.</w:t>
            </w:r>
            <w:r>
              <w:rPr>
                <w:rFonts w:ascii="Arial" w:hAnsi="Arial" w:eastAsia="Arial" w:cs="Arial"/>
                <w:sz w:val="15"/>
                <w:szCs w:val="15"/>
                <w:color w:val="231F20"/>
                <w:position w:val="2"/>
              </w:rPr>
              <w:t>dpn</w:t>
            </w:r>
          </w:p>
        </w:tc>
        <w:tc>
          <w:tcPr>
            <w:tcW w:w="3837" w:type="dxa"/>
            <w:vAlign w:val="top"/>
          </w:tcPr>
          <w:p>
            <w:pPr>
              <w:ind w:left="64"/>
              <w:spacing w:before="45" w:line="209" w:lineRule="auto"/>
              <w:rPr>
                <w:rFonts w:ascii="Arial" w:hAnsi="Arial" w:eastAsia="Arial" w:cs="Arial"/>
                <w:sz w:val="15"/>
                <w:szCs w:val="15"/>
              </w:rPr>
            </w:pPr>
            <w:r>
              <w:pict>
                <v:shape id="_x0000_s460" style="position:absolute;margin-left:169.486pt;margin-top:0.905457pt;mso-position-vertical-relative:text;mso-position-horizontal-relative:text;width:20.85pt;height:12.95pt;z-index:256691200;" filled="false" stroked="false" type="#_x0000_t202">
                  <v:fill on="false"/>
                  <v:stroke on="false"/>
                  <v:path/>
                  <v:imagedata o:title=""/>
                  <o:lock v:ext="edit" aspectratio="false"/>
                  <v:textbox inset="0mm,0mm,0mm,0mm">
                    <w:txbxContent>
                      <w:p>
                        <w:pPr>
                          <w:ind w:left="20"/>
                          <w:spacing w:before="20" w:line="218" w:lineRule="exact"/>
                          <w:rPr>
                            <w:rFonts w:ascii="Segoe UI Emoji" w:hAnsi="Segoe UI Emoji" w:eastAsia="Segoe UI Emoji" w:cs="Segoe UI Emoji"/>
                            <w:sz w:val="15"/>
                            <w:szCs w:val="15"/>
                          </w:rPr>
                        </w:pPr>
                        <w:r>
                          <w:rPr>
                            <w:rFonts w:ascii="Arial" w:hAnsi="Arial" w:eastAsia="Arial" w:cs="Arial"/>
                            <w:sz w:val="15"/>
                            <w:szCs w:val="15"/>
                            <w:color w:val="231F20"/>
                            <w:position w:val="1"/>
                          </w:rPr>
                          <w:t>EA</w:t>
                        </w:r>
                        <w:r>
                          <w:rPr>
                            <w:rFonts w:ascii="Arial" w:hAnsi="Arial" w:eastAsia="Arial" w:cs="Arial"/>
                            <w:sz w:val="15"/>
                            <w:szCs w:val="15"/>
                            <w:color w:val="231F20"/>
                            <w:spacing w:val="3"/>
                            <w:position w:val="1"/>
                          </w:rPr>
                          <w:t xml:space="preserve"> </w:t>
                        </w:r>
                        <w:r>
                          <w:rPr>
                            <w:rFonts w:ascii="Segoe UI Emoji" w:hAnsi="Segoe UI Emoji" w:eastAsia="Segoe UI Emoji" w:cs="Segoe UI Emoji"/>
                            <w:sz w:val="15"/>
                            <w:szCs w:val="15"/>
                            <w:color w:val="231F20"/>
                            <w:spacing w:val="2"/>
                            <w:position w:val="1"/>
                          </w:rPr>
                          <w:t>↩</w:t>
                        </w:r>
                      </w:p>
                    </w:txbxContent>
                  </v:textbox>
                </v:shape>
              </w:pict>
            </w:r>
            <w:r>
              <w:pict>
                <v:shape id="_x0000_s461" style="position:absolute;margin-left:113.594pt;margin-top:1.28052pt;mso-position-vertical-relative:text;mso-position-horizontal-relative:text;width:45.7pt;height:10pt;z-index:25671884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of</w:t>
                        </w:r>
                        <w:r>
                          <w:rPr>
                            <w:rFonts w:ascii="Arial" w:hAnsi="Arial" w:eastAsia="Arial" w:cs="Arial"/>
                            <w:sz w:val="15"/>
                            <w:szCs w:val="15"/>
                            <w:color w:val="231F20"/>
                            <w:spacing w:val="10"/>
                          </w:rPr>
                          <w:t xml:space="preserve"> </w:t>
                        </w:r>
                        <w:r>
                          <w:rPr>
                            <w:rFonts w:ascii="Arial" w:hAnsi="Arial" w:eastAsia="Arial" w:cs="Arial"/>
                            <w:sz w:val="15"/>
                            <w:szCs w:val="15"/>
                            <w:color w:val="231F20"/>
                            <w:spacing w:val="7"/>
                          </w:rPr>
                          <w:t xml:space="preserve"> </w:t>
                        </w:r>
                        <w:r>
                          <w:rPr>
                            <w:rFonts w:ascii="Arial" w:hAnsi="Arial" w:eastAsia="Arial" w:cs="Arial"/>
                            <w:sz w:val="15"/>
                            <w:szCs w:val="15"/>
                            <w:color w:val="231F20"/>
                          </w:rPr>
                          <w:t>rift</w:t>
                        </w:r>
                        <w:r>
                          <w:rPr>
                            <w:rFonts w:ascii="Arial" w:hAnsi="Arial" w:eastAsia="Arial" w:cs="Arial"/>
                            <w:sz w:val="15"/>
                            <w:szCs w:val="15"/>
                            <w:color w:val="231F20"/>
                            <w:spacing w:val="7"/>
                          </w:rPr>
                          <w:t xml:space="preserve">  </w:t>
                        </w:r>
                        <w:r>
                          <w:rPr>
                            <w:rFonts w:ascii="Arial" w:hAnsi="Arial" w:eastAsia="Arial" w:cs="Arial"/>
                            <w:sz w:val="15"/>
                            <w:szCs w:val="15"/>
                            <w:color w:val="231F20"/>
                          </w:rPr>
                          <w:t>valley</w:t>
                        </w:r>
                      </w:p>
                    </w:txbxContent>
                  </v:textbox>
                </v:shape>
              </w:pict>
            </w:r>
            <w:r>
              <w:drawing>
                <wp:anchor distT="0" distB="0" distL="0" distR="0" simplePos="0" relativeHeight="256719872" behindDoc="0" locked="0" layoutInCell="1" allowOverlap="1">
                  <wp:simplePos x="0" y="0"/>
                  <wp:positionH relativeFrom="column">
                    <wp:posOffset>726566</wp:posOffset>
                  </wp:positionH>
                  <wp:positionV relativeFrom="paragraph">
                    <wp:posOffset>106717</wp:posOffset>
                  </wp:positionV>
                  <wp:extent cx="1703832" cy="154685"/>
                  <wp:effectExtent l="0" t="0" r="0" b="0"/>
                  <wp:wrapNone/>
                  <wp:docPr id="1037" name="IM 1037"/>
                  <wp:cNvGraphicFramePr/>
                  <a:graphic>
                    <a:graphicData uri="http://schemas.openxmlformats.org/drawingml/2006/picture">
                      <pic:pic>
                        <pic:nvPicPr>
                          <pic:cNvPr id="1037" name="IM 1037"/>
                          <pic:cNvPicPr/>
                        </pic:nvPicPr>
                        <pic:blipFill>
                          <a:blip r:embed="rId832"/>
                          <a:stretch>
                            <a:fillRect/>
                          </a:stretch>
                        </pic:blipFill>
                        <pic:spPr>
                          <a:xfrm rot="0">
                            <a:off x="0" y="0"/>
                            <a:ext cx="1703832" cy="154685"/>
                          </a:xfrm>
                          <a:prstGeom prst="rect">
                            <a:avLst/>
                          </a:prstGeom>
                        </pic:spPr>
                      </pic:pic>
                    </a:graphicData>
                  </a:graphic>
                </wp:anchor>
              </w:drawing>
            </w:r>
            <w:r>
              <w:pict>
                <v:group id="_x0000_s462" style="position:absolute;margin-left:40.09pt;margin-top:8.40292pt;mso-position-vertical-relative:text;mso-position-horizontal-relative:text;width:16.75pt;height:12.2pt;z-index:256688128;" filled="false" stroked="false" coordsize="335,243" coordorigin="0,0">
                  <v:shape id="_x0000_s463" style="position:absolute;left:0;top:0;width:317;height:243;" filled="false" stroked="false" type="#_x0000_t75">
                    <v:imagedata r:id="rId637"/>
                  </v:shape>
                  <v:shape id="_x0000_s464" style="position:absolute;left:-20;top:-20;width:375;height:316;" filled="false" stroked="false" type="#_x0000_t202">
                    <v:fill on="false"/>
                    <v:stroke on="false"/>
                    <v:path/>
                    <v:imagedata o:title=""/>
                    <o:lock v:ext="edit" aspectratio="false"/>
                    <v:textbox inset="0mm,0mm,0mm,0mm">
                      <w:txbxContent>
                        <w:p>
                          <w:pPr>
                            <w:ind w:left="187"/>
                            <w:spacing w:before="99" w:line="201" w:lineRule="auto"/>
                            <w:rPr>
                              <w:rFonts w:ascii="Arial" w:hAnsi="Arial" w:eastAsia="Arial" w:cs="Arial"/>
                              <w:sz w:val="15"/>
                              <w:szCs w:val="15"/>
                            </w:rPr>
                          </w:pPr>
                          <w:r>
                            <w:rPr>
                              <w:rFonts w:ascii="Arial" w:hAnsi="Arial" w:eastAsia="Arial" w:cs="Arial"/>
                              <w:sz w:val="15"/>
                              <w:szCs w:val="15"/>
                              <w:color w:val="231F20"/>
                            </w:rPr>
                            <w:t>42</w:t>
                          </w:r>
                        </w:p>
                      </w:txbxContent>
                    </v:textbox>
                  </v:shape>
                </v:group>
              </w:pict>
            </w:r>
            <w:r>
              <w:drawing>
                <wp:anchor distT="0" distB="0" distL="0" distR="0" simplePos="0" relativeHeight="256670720" behindDoc="0" locked="0" layoutInCell="1" allowOverlap="1">
                  <wp:simplePos x="0" y="0"/>
                  <wp:positionH relativeFrom="rightMargin">
                    <wp:posOffset>-1570355</wp:posOffset>
                  </wp:positionH>
                  <wp:positionV relativeFrom="topMargin">
                    <wp:posOffset>-888</wp:posOffset>
                  </wp:positionV>
                  <wp:extent cx="623316" cy="151638"/>
                  <wp:effectExtent l="0" t="0" r="0" b="0"/>
                  <wp:wrapNone/>
                  <wp:docPr id="1038" name="IM 1038"/>
                  <wp:cNvGraphicFramePr/>
                  <a:graphic>
                    <a:graphicData uri="http://schemas.openxmlformats.org/drawingml/2006/picture">
                      <pic:pic>
                        <pic:nvPicPr>
                          <pic:cNvPr id="1038" name="IM 1038"/>
                          <pic:cNvPicPr/>
                        </pic:nvPicPr>
                        <pic:blipFill>
                          <a:blip r:embed="rId833"/>
                          <a:stretch>
                            <a:fillRect/>
                          </a:stretch>
                        </pic:blipFill>
                        <pic:spPr>
                          <a:xfrm rot="0">
                            <a:off x="0" y="0"/>
                            <a:ext cx="623316" cy="151638"/>
                          </a:xfrm>
                          <a:prstGeom prst="rect">
                            <a:avLst/>
                          </a:prstGeom>
                        </pic:spPr>
                      </pic:pic>
                    </a:graphicData>
                  </a:graphic>
                </wp:anchor>
              </w:drawing>
            </w:r>
            <w:r>
              <w:drawing>
                <wp:anchor distT="0" distB="0" distL="0" distR="0" simplePos="0" relativeHeight="256676864" behindDoc="0" locked="0" layoutInCell="1" allowOverlap="1">
                  <wp:simplePos x="0" y="0"/>
                  <wp:positionH relativeFrom="rightMargin">
                    <wp:posOffset>-363347</wp:posOffset>
                  </wp:positionH>
                  <wp:positionV relativeFrom="topMargin">
                    <wp:posOffset>-888</wp:posOffset>
                  </wp:positionV>
                  <wp:extent cx="175259" cy="151638"/>
                  <wp:effectExtent l="0" t="0" r="0" b="0"/>
                  <wp:wrapNone/>
                  <wp:docPr id="1039" name="IM 1039"/>
                  <wp:cNvGraphicFramePr/>
                  <a:graphic>
                    <a:graphicData uri="http://schemas.openxmlformats.org/drawingml/2006/picture">
                      <pic:pic>
                        <pic:nvPicPr>
                          <pic:cNvPr id="1039" name="IM 1039"/>
                          <pic:cNvPicPr/>
                        </pic:nvPicPr>
                        <pic:blipFill>
                          <a:blip r:embed="rId834"/>
                          <a:stretch>
                            <a:fillRect/>
                          </a:stretch>
                        </pic:blipFill>
                        <pic:spPr>
                          <a:xfrm rot="0">
                            <a:off x="0" y="0"/>
                            <a:ext cx="175259" cy="151638"/>
                          </a:xfrm>
                          <a:prstGeom prst="rect">
                            <a:avLst/>
                          </a:prstGeom>
                        </pic:spPr>
                      </pic:pic>
                    </a:graphicData>
                  </a:graphic>
                </wp:anchor>
              </w:drawing>
            </w:r>
            <w:r>
              <w:drawing>
                <wp:anchor distT="0" distB="0" distL="0" distR="0" simplePos="0" relativeHeight="256724992" behindDoc="0" locked="0" layoutInCell="1" allowOverlap="1">
                  <wp:simplePos x="0" y="0"/>
                  <wp:positionH relativeFrom="rightMargin">
                    <wp:posOffset>-1007998</wp:posOffset>
                  </wp:positionH>
                  <wp:positionV relativeFrom="topMargin">
                    <wp:posOffset>217043</wp:posOffset>
                  </wp:positionV>
                  <wp:extent cx="1005077" cy="154685"/>
                  <wp:effectExtent l="0" t="0" r="0" b="0"/>
                  <wp:wrapNone/>
                  <wp:docPr id="1040" name="IM 1040"/>
                  <wp:cNvGraphicFramePr/>
                  <a:graphic>
                    <a:graphicData uri="http://schemas.openxmlformats.org/drawingml/2006/picture">
                      <pic:pic>
                        <pic:nvPicPr>
                          <pic:cNvPr id="1040" name="IM 1040"/>
                          <pic:cNvPicPr/>
                        </pic:nvPicPr>
                        <pic:blipFill>
                          <a:blip r:embed="rId835"/>
                          <a:stretch>
                            <a:fillRect/>
                          </a:stretch>
                        </pic:blipFill>
                        <pic:spPr>
                          <a:xfrm rot="0">
                            <a:off x="0" y="0"/>
                            <a:ext cx="1005077" cy="154685"/>
                          </a:xfrm>
                          <a:prstGeom prst="rect">
                            <a:avLst/>
                          </a:prstGeom>
                        </pic:spPr>
                      </pic:pic>
                    </a:graphicData>
                  </a:graphic>
                </wp:anchor>
              </w:drawing>
            </w:r>
            <w:r>
              <w:pict>
                <v:group id="_x0000_s465" style="position:absolute;margin-left:-188.95pt;margin-top:25.85pt;mso-position-vertical-relative:top-margin-area;mso-position-horizontal-relative:right-margin-area;width:22.5pt;height:12.2pt;z-index:256721920;" filled="false" stroked="false" coordsize="450,243" coordorigin="0,0">
                  <v:shape id="_x0000_s466" style="position:absolute;left:0;top:0;width:450;height:243;" filled="false" stroked="false" type="#_x0000_t75">
                    <v:imagedata r:id="rId390"/>
                  </v:shape>
                  <v:shape id="_x0000_s467" style="position:absolute;left:-20;top:-20;width:490;height:385;" filled="false" stroked="false" type="#_x0000_t202">
                    <v:fill on="false"/>
                    <v:stroke on="false"/>
                    <v:path/>
                    <v:imagedata o:title=""/>
                    <o:lock v:ext="edit" aspectratio="false"/>
                    <v:textbox inset="0mm,0mm,0mm,0mm">
                      <w:txbxContent>
                        <w:p>
                          <w:pPr>
                            <w:ind w:left="331"/>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468" style="position:absolute;margin-left:-171.43pt;margin-top:25.85pt;mso-position-vertical-relative:top-margin-area;mso-position-horizontal-relative:right-margin-area;width:29.95pt;height:12.2pt;z-index:256722944;" filled="false" stroked="false" coordsize="599,243" coordorigin="0,0">
                  <v:shape id="_x0000_s469" style="position:absolute;left:0;top:0;width:599;height:243;" filled="false" stroked="false" type="#_x0000_t75">
                    <v:imagedata r:id="rId704"/>
                  </v:shape>
                  <v:shape id="_x0000_s470" style="position:absolute;left:-20;top:-20;width:639;height:385;" filled="false" stroked="false" type="#_x0000_t202">
                    <v:fill on="false"/>
                    <v:stroke on="false"/>
                    <v:path/>
                    <v:imagedata o:title=""/>
                    <o:lock v:ext="edit" aspectratio="false"/>
                    <v:textbox inset="0mm,0mm,0mm,0mm">
                      <w:txbxContent>
                        <w:p>
                          <w:pPr>
                            <w:ind w:left="518"/>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drawing>
                <wp:anchor distT="0" distB="0" distL="0" distR="0" simplePos="0" relativeHeight="256723968" behindDoc="0" locked="0" layoutInCell="1" allowOverlap="1">
                  <wp:simplePos x="0" y="0"/>
                  <wp:positionH relativeFrom="rightMargin">
                    <wp:posOffset>-1835785</wp:posOffset>
                  </wp:positionH>
                  <wp:positionV relativeFrom="topMargin">
                    <wp:posOffset>328295</wp:posOffset>
                  </wp:positionV>
                  <wp:extent cx="476250" cy="154685"/>
                  <wp:effectExtent l="0" t="0" r="0" b="0"/>
                  <wp:wrapNone/>
                  <wp:docPr id="1041" name="IM 1041"/>
                  <wp:cNvGraphicFramePr/>
                  <a:graphic>
                    <a:graphicData uri="http://schemas.openxmlformats.org/drawingml/2006/picture">
                      <pic:pic>
                        <pic:nvPicPr>
                          <pic:cNvPr id="1041" name="IM 1041"/>
                          <pic:cNvPicPr/>
                        </pic:nvPicPr>
                        <pic:blipFill>
                          <a:blip r:embed="rId697"/>
                          <a:stretch>
                            <a:fillRect/>
                          </a:stretch>
                        </pic:blipFill>
                        <pic:spPr>
                          <a:xfrm rot="0">
                            <a:off x="0" y="0"/>
                            <a:ext cx="476250" cy="154685"/>
                          </a:xfrm>
                          <a:prstGeom prst="rect">
                            <a:avLst/>
                          </a:prstGeom>
                        </pic:spPr>
                      </pic:pic>
                    </a:graphicData>
                  </a:graphic>
                </wp:anchor>
              </w:drawing>
            </w:r>
            <w:r>
              <w:rPr>
                <w:rFonts w:ascii="Arial" w:hAnsi="Arial" w:eastAsia="Arial" w:cs="Arial"/>
                <w:sz w:val="15"/>
                <w:szCs w:val="15"/>
                <w:color w:val="231F20"/>
                <w:spacing w:val="-1"/>
              </w:rPr>
              <w:t>5%</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FOHJO</w:t>
            </w:r>
            <w:r>
              <w:rPr>
                <w:rFonts w:ascii="Arial" w:hAnsi="Arial" w:eastAsia="Arial" w:cs="Arial"/>
                <w:sz w:val="15"/>
                <w:szCs w:val="15"/>
                <w:color w:val="231F20"/>
              </w:rPr>
              <w:t>F</w:t>
            </w:r>
            <w:r>
              <w:rPr>
                <w:rFonts w:ascii="Segoe UI Symbol" w:hAnsi="Segoe UI Symbol" w:eastAsia="Segoe UI Symbol" w:cs="Segoe UI Symbol"/>
                <w:sz w:val="15"/>
                <w:szCs w:val="15"/>
                <w:color w:val="231F20"/>
                <w:spacing w:val="-1"/>
              </w:rPr>
              <w:t>*</w:t>
            </w:r>
            <w:r>
              <w:rPr>
                <w:rFonts w:ascii="Segoe UI Symbol" w:hAnsi="Segoe UI Symbol" w:eastAsia="Segoe UI Symbol" w:cs="Segoe UI Symbol"/>
                <w:sz w:val="15"/>
                <w:szCs w:val="15"/>
                <w:color w:val="231F20"/>
                <w:spacing w:val="-1"/>
              </w:rPr>
              <w:t xml:space="preserve">  </w:t>
            </w:r>
            <w:r>
              <w:rPr>
                <w:rFonts w:ascii="Arial" w:hAnsi="Arial" w:eastAsia="Arial" w:cs="Arial"/>
                <w:sz w:val="15"/>
                <w:szCs w:val="15"/>
                <w:color w:val="231F20"/>
              </w:rPr>
              <w:t>on</w:t>
            </w:r>
          </w:p>
          <w:p>
            <w:pPr>
              <w:ind w:left="55"/>
              <w:spacing w:line="159" w:lineRule="auto"/>
              <w:rPr>
                <w:rFonts w:ascii="Arial Unicode MS" w:hAnsi="Arial Unicode MS" w:eastAsia="Arial Unicode MS" w:cs="Arial Unicode MS"/>
                <w:sz w:val="15"/>
                <w:szCs w:val="15"/>
              </w:rPr>
            </w:pPr>
            <w:r>
              <w:drawing>
                <wp:anchor distT="0" distB="0" distL="0" distR="0" simplePos="0" relativeHeight="256720896" behindDoc="0" locked="0" layoutInCell="1" allowOverlap="1">
                  <wp:simplePos x="0" y="0"/>
                  <wp:positionH relativeFrom="column">
                    <wp:posOffset>33654</wp:posOffset>
                  </wp:positionH>
                  <wp:positionV relativeFrom="paragraph">
                    <wp:posOffset>78309</wp:posOffset>
                  </wp:positionV>
                  <wp:extent cx="1492186" cy="154685"/>
                  <wp:effectExtent l="0" t="0" r="0" b="0"/>
                  <wp:wrapNone/>
                  <wp:docPr id="1042" name="IM 1042"/>
                  <wp:cNvGraphicFramePr/>
                  <a:graphic>
                    <a:graphicData uri="http://schemas.openxmlformats.org/drawingml/2006/picture">
                      <pic:pic>
                        <pic:nvPicPr>
                          <pic:cNvPr id="1042" name="IM 1042"/>
                          <pic:cNvPicPr/>
                        </pic:nvPicPr>
                        <pic:blipFill>
                          <a:blip r:embed="rId836"/>
                          <a:stretch>
                            <a:fillRect/>
                          </a:stretch>
                        </pic:blipFill>
                        <pic:spPr>
                          <a:xfrm rot="0">
                            <a:off x="0" y="0"/>
                            <a:ext cx="1492186" cy="154685"/>
                          </a:xfrm>
                          <a:prstGeom prst="rect">
                            <a:avLst/>
                          </a:prstGeom>
                        </pic:spPr>
                      </pic:pic>
                    </a:graphicData>
                  </a:graphic>
                </wp:anchor>
              </w:drawing>
            </w:r>
            <w:r>
              <w:rPr>
                <w:rFonts w:ascii="Arial" w:hAnsi="Arial" w:eastAsia="Arial" w:cs="Arial"/>
                <w:sz w:val="15"/>
                <w:szCs w:val="15"/>
                <w:color w:val="231F20"/>
              </w:rPr>
              <w:t>wrinkled</w:t>
            </w:r>
            <w:r>
              <w:rPr>
                <w:rFonts w:ascii="Arial" w:hAnsi="Arial" w:eastAsia="Arial" w:cs="Arial"/>
                <w:sz w:val="15"/>
                <w:szCs w:val="15"/>
                <w:color w:val="231F20"/>
                <w:spacing w:val="11"/>
              </w:rPr>
              <w:t>յ</w:t>
            </w:r>
            <w:r>
              <w:rPr>
                <w:rFonts w:ascii="Arial Unicode MS" w:hAnsi="Arial Unicode MS" w:eastAsia="Arial Unicode MS" w:cs="Arial Unicode MS"/>
                <w:sz w:val="15"/>
                <w:szCs w:val="15"/>
                <w:color w:val="231F20"/>
                <w:spacing w:val="10"/>
              </w:rPr>
              <w:t>⃞</w:t>
            </w:r>
          </w:p>
        </w:tc>
      </w:tr>
      <w:tr>
        <w:trPr>
          <w:trHeight w:val="843" w:hRule="atLeast"/>
        </w:trPr>
        <w:tc>
          <w:tcPr>
            <w:tcW w:w="756" w:type="dxa"/>
            <w:vAlign w:val="top"/>
            <w:gridSpan w:val="2"/>
            <w:tcBorders>
              <w:right w:val="none" w:color="000000" w:sz="8" w:space="0"/>
            </w:tcBorders>
          </w:tcPr>
          <w:p>
            <w:pPr>
              <w:ind w:left="76"/>
              <w:spacing w:before="97" w:line="183" w:lineRule="exact"/>
              <w:rPr>
                <w:rFonts w:ascii="Arial" w:hAnsi="Arial" w:eastAsia="Arial" w:cs="Arial"/>
                <w:sz w:val="15"/>
                <w:szCs w:val="15"/>
              </w:rPr>
            </w:pPr>
            <w:r>
              <w:rPr>
                <w:rFonts w:ascii="Arial" w:hAnsi="Arial" w:eastAsia="Arial" w:cs="Arial"/>
                <w:sz w:val="15"/>
                <w:szCs w:val="15"/>
                <w:color w:val="231F20"/>
                <w:spacing w:val="158"/>
              </w:rPr>
              <w:t>"</w:t>
            </w:r>
            <w:r>
              <w:rPr>
                <w:rFonts w:ascii="Arial" w:hAnsi="Arial" w:eastAsia="Arial" w:cs="Arial"/>
                <w:sz w:val="15"/>
                <w:szCs w:val="15"/>
                <w:color w:val="231F20"/>
              </w:rPr>
              <w:t>QBDIF</w:t>
            </w:r>
          </w:p>
        </w:tc>
        <w:tc>
          <w:tcPr>
            <w:tcW w:w="791" w:type="dxa"/>
            <w:vAlign w:val="top"/>
            <w:gridSpan w:val="2"/>
            <w:tcBorders>
              <w:left w:val="none" w:color="000000" w:sz="8" w:space="0"/>
            </w:tcBorders>
          </w:tcPr>
          <w:p>
            <w:pPr>
              <w:spacing w:before="46" w:line="243" w:lineRule="exact"/>
              <w:textAlignment w:val="center"/>
              <w:rPr/>
            </w:pPr>
            <w:r>
              <w:pict>
                <v:group id="_x0000_s471" style="mso-position-vertical-relative:line;mso-position-horizontal-relative:char;width:39.4pt;height:12.2pt;" filled="false" stroked="false" coordsize="788,243" coordorigin="0,0">
                  <v:shape id="_x0000_s472" style="position:absolute;left:0;top:0;width:788;height:243;" filled="false" stroked="false" type="#_x0000_t75">
                    <v:imagedata r:id="rId837"/>
                  </v:shape>
                  <v:shape id="_x0000_s473" style="position:absolute;left:-20;top:-20;width:828;height:313;" filled="false" stroked="false" type="#_x0000_t202">
                    <v:fill on="false"/>
                    <v:stroke on="false"/>
                    <v:path/>
                    <v:imagedata o:title=""/>
                    <o:lock v:ext="edit" aspectratio="false"/>
                    <v:textbox inset="0mm,0mm,0mm,0mm">
                      <w:txbxContent>
                        <w:p>
                          <w:pPr>
                            <w:ind w:left="491"/>
                            <w:spacing w:before="96" w:line="204" w:lineRule="auto"/>
                            <w:rPr>
                              <w:rFonts w:ascii="Arial" w:hAnsi="Arial" w:eastAsia="Arial" w:cs="Arial"/>
                              <w:sz w:val="15"/>
                              <w:szCs w:val="15"/>
                            </w:rPr>
                          </w:pPr>
                          <w:r>
                            <w:rPr>
                              <w:rFonts w:ascii="Arial" w:hAnsi="Arial" w:eastAsia="Arial" w:cs="Arial"/>
                              <w:sz w:val="15"/>
                              <w:szCs w:val="15"/>
                              <w:color w:val="231F20"/>
                              <w:spacing w:val="-6"/>
                              <w:w w:val="87"/>
                            </w:rPr>
                            <w:t>ZMJO</w:t>
                          </w:r>
                        </w:p>
                      </w:txbxContent>
                    </v:textbox>
                  </v:shape>
                </v:group>
              </w:pict>
            </w:r>
          </w:p>
        </w:tc>
        <w:tc>
          <w:tcPr>
            <w:tcW w:w="775" w:type="dxa"/>
            <w:vAlign w:val="top"/>
          </w:tcPr>
          <w:p>
            <w:pPr>
              <w:ind w:firstLine="53"/>
              <w:spacing w:before="46" w:line="243" w:lineRule="exact"/>
              <w:textAlignment w:val="center"/>
              <w:rPr/>
            </w:pPr>
            <w:r>
              <w:drawing>
                <wp:inline distT="0" distB="0" distL="0" distR="0">
                  <wp:extent cx="386080" cy="154685"/>
                  <wp:effectExtent l="0" t="0" r="0" b="0"/>
                  <wp:docPr id="1043" name="IM 1043"/>
                  <wp:cNvGraphicFramePr/>
                  <a:graphic>
                    <a:graphicData uri="http://schemas.openxmlformats.org/drawingml/2006/picture">
                      <pic:pic>
                        <pic:nvPicPr>
                          <pic:cNvPr id="1043" name="IM 1043"/>
                          <pic:cNvPicPr/>
                        </pic:nvPicPr>
                        <pic:blipFill>
                          <a:blip r:embed="rId838"/>
                          <a:stretch>
                            <a:fillRect/>
                          </a:stretch>
                        </pic:blipFill>
                        <pic:spPr>
                          <a:xfrm rot="0">
                            <a:off x="0" y="0"/>
                            <a:ext cx="386080" cy="154685"/>
                          </a:xfrm>
                          <a:prstGeom prst="rect">
                            <a:avLst/>
                          </a:prstGeom>
                        </pic:spPr>
                      </pic:pic>
                    </a:graphicData>
                  </a:graphic>
                </wp:inline>
              </w:drawing>
            </w:r>
          </w:p>
        </w:tc>
        <w:tc>
          <w:tcPr>
            <w:tcW w:w="1812" w:type="dxa"/>
            <w:vAlign w:val="top"/>
            <w:gridSpan w:val="2"/>
          </w:tcPr>
          <w:p>
            <w:pPr>
              <w:ind w:left="59"/>
              <w:spacing w:before="97" w:line="222" w:lineRule="auto"/>
              <w:rPr>
                <w:rFonts w:ascii="Arial" w:hAnsi="Arial" w:eastAsia="Arial" w:cs="Arial"/>
                <w:sz w:val="15"/>
                <w:szCs w:val="15"/>
              </w:rPr>
            </w:pPr>
            <w:r>
              <w:rPr>
                <w:rFonts w:ascii="Arial" w:hAnsi="Arial" w:eastAsia="Arial" w:cs="Arial"/>
                <w:sz w:val="15"/>
                <w:szCs w:val="15"/>
                <w:color w:val="231F20"/>
              </w:rPr>
              <w:t>lzmjo</w:t>
            </w:r>
            <w:r>
              <w:rPr>
                <w:rFonts w:ascii="Arial" w:hAnsi="Arial" w:eastAsia="Arial" w:cs="Arial"/>
                <w:sz w:val="15"/>
                <w:szCs w:val="15"/>
                <w:color w:val="231F20"/>
                <w:spacing w:val="43"/>
              </w:rPr>
              <w:t>.</w:t>
            </w:r>
            <w:r>
              <w:rPr>
                <w:rFonts w:ascii="Arial" w:hAnsi="Arial" w:eastAsia="Arial" w:cs="Arial"/>
                <w:sz w:val="15"/>
                <w:szCs w:val="15"/>
                <w:color w:val="231F20"/>
                <w:spacing w:val="42"/>
              </w:rPr>
              <w:t xml:space="preserve"> </w:t>
            </w:r>
            <w:r>
              <w:rPr>
                <w:rFonts w:ascii="Arial" w:hAnsi="Arial" w:eastAsia="Arial" w:cs="Arial"/>
                <w:sz w:val="15"/>
                <w:szCs w:val="15"/>
                <w:color w:val="231F20"/>
              </w:rPr>
              <w:t>bqbdif</w:t>
            </w:r>
            <w:r>
              <w:rPr>
                <w:rFonts w:ascii="Arial" w:hAnsi="Arial" w:eastAsia="Arial" w:cs="Arial"/>
                <w:sz w:val="15"/>
                <w:szCs w:val="15"/>
                <w:color w:val="231F20"/>
                <w:spacing w:val="42"/>
              </w:rPr>
              <w:t>.</w:t>
            </w:r>
            <w:r>
              <w:rPr>
                <w:rFonts w:ascii="Arial" w:hAnsi="Arial" w:eastAsia="Arial" w:cs="Arial"/>
                <w:sz w:val="15"/>
                <w:szCs w:val="15"/>
                <w:color w:val="231F20"/>
                <w:spacing w:val="42"/>
              </w:rPr>
              <w:t xml:space="preserve"> </w:t>
            </w:r>
            <w:r>
              <w:rPr>
                <w:rFonts w:ascii="Arial" w:hAnsi="Arial" w:eastAsia="Arial" w:cs="Arial"/>
                <w:sz w:val="15"/>
                <w:szCs w:val="15"/>
                <w:color w:val="231F20"/>
              </w:rPr>
              <w:t>psh</w:t>
            </w:r>
          </w:p>
        </w:tc>
        <w:tc>
          <w:tcPr>
            <w:tcW w:w="3837" w:type="dxa"/>
            <w:vAlign w:val="top"/>
          </w:tcPr>
          <w:p>
            <w:pPr>
              <w:ind w:firstLine="1835"/>
              <w:spacing w:line="237" w:lineRule="exact"/>
              <w:textAlignment w:val="center"/>
              <w:rPr/>
            </w:pPr>
            <w:r>
              <w:pict>
                <v:shape id="_x0000_s474" style="position:absolute;margin-left:-189.188pt;margin-top:0.922546pt;mso-position-vertical-relative:top-margin-area;mso-position-horizontal-relative:right-margin-area;width:15.05pt;height:11.4pt;z-index:256715776;" filled="false" stroked="false" type="#_x0000_t202">
                  <v:fill on="false"/>
                  <v:stroke on="false"/>
                  <v:path/>
                  <v:imagedata o:title=""/>
                  <o:lock v:ext="edit" aspectratio="false"/>
                  <v:textbox inset="0mm,0mm,0mm,0mm">
                    <w:txbxContent>
                      <w:p>
                        <w:pPr>
                          <w:ind w:left="20"/>
                          <w:spacing w:before="20" w:line="225" w:lineRule="auto"/>
                          <w:rPr>
                            <w:rFonts w:ascii="Segoe UI Emoji" w:hAnsi="Segoe UI Emoji" w:eastAsia="Segoe UI Emoji" w:cs="Segoe UI Emoji"/>
                            <w:sz w:val="15"/>
                            <w:szCs w:val="15"/>
                          </w:rPr>
                        </w:pPr>
                        <w:r>
                          <w:rPr>
                            <w:rFonts w:ascii="Arial" w:hAnsi="Arial" w:eastAsia="Arial" w:cs="Arial"/>
                            <w:sz w:val="15"/>
                            <w:szCs w:val="15"/>
                            <w:color w:val="231F20"/>
                            <w:spacing w:val="30"/>
                          </w:rPr>
                          <w:t>(</w:t>
                        </w:r>
                        <w:r>
                          <w:rPr>
                            <w:rFonts w:ascii="Segoe UI Emoji" w:hAnsi="Segoe UI Emoji" w:eastAsia="Segoe UI Emoji" w:cs="Segoe UI Emoji"/>
                            <w:sz w:val="15"/>
                            <w:szCs w:val="15"/>
                            <w:color w:val="231F20"/>
                            <w:spacing w:val="30"/>
                          </w:rPr>
                          <w:t>☹</w:t>
                        </w:r>
                      </w:p>
                    </w:txbxContent>
                  </v:textbox>
                </v:shape>
              </w:pict>
            </w:r>
            <w:r>
              <w:pict>
                <v:shape id="_x0000_s475" style="position:absolute;margin-left:-168.454pt;margin-top:1.29761pt;mso-position-vertical-relative:top-margin-area;mso-position-horizontal-relative:right-margin-area;width:69.9pt;height:10pt;z-index:256712704;"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2"/>
                          </w:rPr>
                          <w:t>)BEP</w:t>
                        </w:r>
                        <w:r>
                          <w:rPr>
                            <w:rFonts w:ascii="Arial" w:hAnsi="Arial" w:eastAsia="Arial" w:cs="Arial"/>
                            <w:sz w:val="15"/>
                            <w:szCs w:val="15"/>
                            <w:color w:val="231F20"/>
                            <w:spacing w:val="-1"/>
                          </w:rPr>
                          <w:t>PQ</w:t>
                        </w:r>
                        <w:r>
                          <w:rPr>
                            <w:rFonts w:ascii="Arial" w:hAnsi="Arial" w:eastAsia="Arial" w:cs="Arial"/>
                            <w:sz w:val="15"/>
                            <w:szCs w:val="15"/>
                            <w:color w:val="231F20"/>
                            <w:spacing w:val="-2"/>
                          </w:rPr>
                          <w:t>/4</w:t>
                        </w:r>
                        <w:r>
                          <w:rPr>
                            <w:rFonts w:ascii="Arial" w:hAnsi="Arial" w:eastAsia="Arial" w:cs="Arial"/>
                            <w:sz w:val="15"/>
                            <w:szCs w:val="15"/>
                            <w:color w:val="231F20"/>
                            <w:spacing w:val="-1"/>
                          </w:rPr>
                          <w:t>QBSL</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42-</w:t>
                        </w:r>
                      </w:p>
                    </w:txbxContent>
                  </v:textbox>
                </v:shape>
              </w:pict>
            </w:r>
            <w:r>
              <w:pict>
                <v:shape id="_x0000_s476" style="position:absolute;margin-left:-30.787pt;margin-top:2.65421pt;mso-position-vertical-relative:top-margin-area;mso-position-horizontal-relative:right-margin-area;width:14.35pt;height:9.25pt;z-index:256713728;"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2"/>
                          </w:rPr>
                          <w:t>0-"</w:t>
                        </w:r>
                        <w:r>
                          <w:rPr>
                            <w:rFonts w:ascii="Arial" w:hAnsi="Arial" w:eastAsia="Arial" w:cs="Arial"/>
                            <w:sz w:val="15"/>
                            <w:szCs w:val="15"/>
                            <w:color w:val="231F20"/>
                            <w:spacing w:val="-1"/>
                          </w:rPr>
                          <w:t>1</w:t>
                        </w:r>
                      </w:p>
                    </w:txbxContent>
                  </v:textbox>
                </v:shape>
              </w:pict>
            </w:r>
            <w:r>
              <w:drawing>
                <wp:anchor distT="0" distB="0" distL="0" distR="0" simplePos="0" relativeHeight="256656384" behindDoc="1" locked="0" layoutInCell="1" allowOverlap="1">
                  <wp:simplePos x="0" y="0"/>
                  <wp:positionH relativeFrom="rightMargin">
                    <wp:posOffset>-2226690</wp:posOffset>
                  </wp:positionH>
                  <wp:positionV relativeFrom="topMargin">
                    <wp:posOffset>-507</wp:posOffset>
                  </wp:positionV>
                  <wp:extent cx="199644" cy="151637"/>
                  <wp:effectExtent l="0" t="0" r="0" b="0"/>
                  <wp:wrapNone/>
                  <wp:docPr id="1044" name="IM 1044"/>
                  <wp:cNvGraphicFramePr/>
                  <a:graphic>
                    <a:graphicData uri="http://schemas.openxmlformats.org/drawingml/2006/picture">
                      <pic:pic>
                        <pic:nvPicPr>
                          <pic:cNvPr id="1044" name="IM 1044"/>
                          <pic:cNvPicPr/>
                        </pic:nvPicPr>
                        <pic:blipFill>
                          <a:blip r:embed="rId839"/>
                          <a:stretch>
                            <a:fillRect/>
                          </a:stretch>
                        </pic:blipFill>
                        <pic:spPr>
                          <a:xfrm rot="0">
                            <a:off x="0" y="0"/>
                            <a:ext cx="199644" cy="151637"/>
                          </a:xfrm>
                          <a:prstGeom prst="rect">
                            <a:avLst/>
                          </a:prstGeom>
                        </pic:spPr>
                      </pic:pic>
                    </a:graphicData>
                  </a:graphic>
                </wp:anchor>
              </w:drawing>
            </w:r>
            <w:r>
              <w:drawing>
                <wp:anchor distT="0" distB="0" distL="0" distR="0" simplePos="0" relativeHeight="256664576" behindDoc="0" locked="0" layoutInCell="1" allowOverlap="1">
                  <wp:simplePos x="0" y="0"/>
                  <wp:positionH relativeFrom="rightMargin">
                    <wp:posOffset>-482980</wp:posOffset>
                  </wp:positionH>
                  <wp:positionV relativeFrom="topMargin">
                    <wp:posOffset>-507</wp:posOffset>
                  </wp:positionV>
                  <wp:extent cx="199644" cy="151637"/>
                  <wp:effectExtent l="0" t="0" r="0" b="0"/>
                  <wp:wrapNone/>
                  <wp:docPr id="1045" name="IM 1045"/>
                  <wp:cNvGraphicFramePr/>
                  <a:graphic>
                    <a:graphicData uri="http://schemas.openxmlformats.org/drawingml/2006/picture">
                      <pic:pic>
                        <pic:nvPicPr>
                          <pic:cNvPr id="1045" name="IM 1045"/>
                          <pic:cNvPicPr/>
                        </pic:nvPicPr>
                        <pic:blipFill>
                          <a:blip r:embed="rId839"/>
                          <a:stretch>
                            <a:fillRect/>
                          </a:stretch>
                        </pic:blipFill>
                        <pic:spPr>
                          <a:xfrm rot="0">
                            <a:off x="0" y="0"/>
                            <a:ext cx="199644" cy="151637"/>
                          </a:xfrm>
                          <a:prstGeom prst="rect">
                            <a:avLst/>
                          </a:prstGeom>
                        </pic:spPr>
                      </pic:pic>
                    </a:graphicData>
                  </a:graphic>
                </wp:anchor>
              </w:drawing>
            </w:r>
            <w:r>
              <w:drawing>
                <wp:anchor distT="0" distB="0" distL="0" distR="0" simplePos="0" relativeHeight="256657408" behindDoc="1" locked="0" layoutInCell="1" allowOverlap="1">
                  <wp:simplePos x="0" y="0"/>
                  <wp:positionH relativeFrom="rightMargin">
                    <wp:posOffset>-227710</wp:posOffset>
                  </wp:positionH>
                  <wp:positionV relativeFrom="topMargin">
                    <wp:posOffset>-507</wp:posOffset>
                  </wp:positionV>
                  <wp:extent cx="224789" cy="151637"/>
                  <wp:effectExtent l="0" t="0" r="0" b="0"/>
                  <wp:wrapNone/>
                  <wp:docPr id="1046" name="IM 1046"/>
                  <wp:cNvGraphicFramePr/>
                  <a:graphic>
                    <a:graphicData uri="http://schemas.openxmlformats.org/drawingml/2006/picture">
                      <pic:pic>
                        <pic:nvPicPr>
                          <pic:cNvPr id="1046" name="IM 1046"/>
                          <pic:cNvPicPr/>
                        </pic:nvPicPr>
                        <pic:blipFill>
                          <a:blip r:embed="rId840"/>
                          <a:stretch>
                            <a:fillRect/>
                          </a:stretch>
                        </pic:blipFill>
                        <pic:spPr>
                          <a:xfrm rot="0">
                            <a:off x="0" y="0"/>
                            <a:ext cx="224789" cy="151637"/>
                          </a:xfrm>
                          <a:prstGeom prst="rect">
                            <a:avLst/>
                          </a:prstGeom>
                        </pic:spPr>
                      </pic:pic>
                    </a:graphicData>
                  </a:graphic>
                </wp:anchor>
              </w:drawing>
            </w:r>
            <w:r>
              <w:drawing>
                <wp:anchor distT="0" distB="0" distL="0" distR="0" simplePos="0" relativeHeight="256716800" behindDoc="0" locked="0" layoutInCell="1" allowOverlap="1">
                  <wp:simplePos x="0" y="0"/>
                  <wp:positionH relativeFrom="rightMargin">
                    <wp:posOffset>-2399664</wp:posOffset>
                  </wp:positionH>
                  <wp:positionV relativeFrom="topMargin">
                    <wp:posOffset>106934</wp:posOffset>
                  </wp:positionV>
                  <wp:extent cx="495299" cy="154685"/>
                  <wp:effectExtent l="0" t="0" r="0" b="0"/>
                  <wp:wrapNone/>
                  <wp:docPr id="1047" name="IM 1047"/>
                  <wp:cNvGraphicFramePr/>
                  <a:graphic>
                    <a:graphicData uri="http://schemas.openxmlformats.org/drawingml/2006/picture">
                      <pic:pic>
                        <pic:nvPicPr>
                          <pic:cNvPr id="1047" name="IM 1047"/>
                          <pic:cNvPicPr/>
                        </pic:nvPicPr>
                        <pic:blipFill>
                          <a:blip r:embed="rId841"/>
                          <a:stretch>
                            <a:fillRect/>
                          </a:stretch>
                        </pic:blipFill>
                        <pic:spPr>
                          <a:xfrm rot="0">
                            <a:off x="0" y="0"/>
                            <a:ext cx="495299" cy="154685"/>
                          </a:xfrm>
                          <a:prstGeom prst="rect">
                            <a:avLst/>
                          </a:prstGeom>
                        </pic:spPr>
                      </pic:pic>
                    </a:graphicData>
                  </a:graphic>
                </wp:anchor>
              </w:drawing>
            </w:r>
            <w:r>
              <w:drawing>
                <wp:anchor distT="0" distB="0" distL="0" distR="0" simplePos="0" relativeHeight="256714752" behindDoc="0" locked="0" layoutInCell="1" allowOverlap="1">
                  <wp:simplePos x="0" y="0"/>
                  <wp:positionH relativeFrom="rightMargin">
                    <wp:posOffset>-1184021</wp:posOffset>
                  </wp:positionH>
                  <wp:positionV relativeFrom="topMargin">
                    <wp:posOffset>106934</wp:posOffset>
                  </wp:positionV>
                  <wp:extent cx="842124" cy="154685"/>
                  <wp:effectExtent l="0" t="0" r="0" b="0"/>
                  <wp:wrapNone/>
                  <wp:docPr id="1048" name="IM 1048"/>
                  <wp:cNvGraphicFramePr/>
                  <a:graphic>
                    <a:graphicData uri="http://schemas.openxmlformats.org/drawingml/2006/picture">
                      <pic:pic>
                        <pic:nvPicPr>
                          <pic:cNvPr id="1048" name="IM 1048"/>
                          <pic:cNvPicPr/>
                        </pic:nvPicPr>
                        <pic:blipFill>
                          <a:blip r:embed="rId842"/>
                          <a:stretch>
                            <a:fillRect/>
                          </a:stretch>
                        </pic:blipFill>
                        <pic:spPr>
                          <a:xfrm rot="0">
                            <a:off x="0" y="0"/>
                            <a:ext cx="842124" cy="154685"/>
                          </a:xfrm>
                          <a:prstGeom prst="rect">
                            <a:avLst/>
                          </a:prstGeom>
                        </pic:spPr>
                      </pic:pic>
                    </a:graphicData>
                  </a:graphic>
                </wp:anchor>
              </w:drawing>
            </w:r>
            <w:r>
              <w:pict>
                <v:shape id="_x0000_s477" style="position:absolute;margin-left:-158.718pt;margin-top:11.2106pt;mso-position-vertical-relative:top-margin-area;mso-position-horizontal-relative:right-margin-area;width:14.55pt;height:11.4pt;z-index:256717824;"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Arial" w:hAnsi="Arial" w:eastAsia="Arial" w:cs="Arial"/>
                            <w:sz w:val="15"/>
                            <w:szCs w:val="15"/>
                            <w:color w:val="231F20"/>
                          </w:rPr>
                          <w:t>v</w:t>
                        </w:r>
                        <w:r>
                          <w:rPr>
                            <w:rFonts w:ascii="Segoe UI Symbol" w:hAnsi="Segoe UI Symbol" w:eastAsia="Segoe UI Symbol" w:cs="Segoe UI Symbol"/>
                            <w:sz w:val="15"/>
                            <w:szCs w:val="15"/>
                            <w:color w:val="231F20"/>
                            <w:spacing w:val="25"/>
                          </w:rPr>
                          <w:t>♔</w:t>
                        </w:r>
                      </w:p>
                    </w:txbxContent>
                  </v:textbox>
                </v:shape>
              </w:pict>
            </w:r>
            <w:r>
              <w:pict>
                <v:group id="_x0000_s478" style="mso-position-vertical-relative:line;mso-position-horizontal-relative:char;width:62.65pt;height:11.95pt;" filled="false" stroked="false" coordsize="1253,238" coordorigin="0,0">
                  <v:shape id="_x0000_s479" style="position:absolute;left:0;top:0;width:1253;height:238;" filled="false" stroked="false" type="#_x0000_t75">
                    <v:imagedata r:id="rId843"/>
                  </v:shape>
                  <v:shape id="_x0000_s480" style="position:absolute;left:-20;top:-20;width:1293;height:278;" filled="false" stroked="false" type="#_x0000_t202">
                    <v:fill on="false"/>
                    <v:stroke on="false"/>
                    <v:path/>
                    <v:imagedata o:title=""/>
                    <o:lock v:ext="edit" aspectratio="false"/>
                    <v:textbox inset="0mm,0mm,0mm,0mm">
                      <w:txbxContent>
                        <w:p>
                          <w:pPr>
                            <w:ind w:right="27"/>
                            <w:spacing w:before="91" w:line="149" w:lineRule="exact"/>
                            <w:jc w:val="righ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v:group>
              </w:pict>
            </w:r>
          </w:p>
          <w:p>
            <w:pPr>
              <w:ind w:left="1569"/>
              <w:spacing w:before="35" w:line="110" w:lineRule="exact"/>
              <w:rPr>
                <w:rFonts w:ascii="MS Gothic" w:hAnsi="MS Gothic" w:eastAsia="MS Gothic" w:cs="MS Gothic"/>
                <w:sz w:val="8"/>
                <w:szCs w:val="8"/>
              </w:rPr>
            </w:pPr>
            <w:r>
              <w:drawing>
                <wp:anchor distT="0" distB="0" distL="0" distR="0" simplePos="0" relativeHeight="256660480" behindDoc="1" locked="0" layoutInCell="1" allowOverlap="1">
                  <wp:simplePos x="0" y="0"/>
                  <wp:positionH relativeFrom="column">
                    <wp:posOffset>586866</wp:posOffset>
                  </wp:positionH>
                  <wp:positionV relativeFrom="paragraph">
                    <wp:posOffset>-44195</wp:posOffset>
                  </wp:positionV>
                  <wp:extent cx="506222" cy="154685"/>
                  <wp:effectExtent l="0" t="0" r="0" b="0"/>
                  <wp:wrapNone/>
                  <wp:docPr id="1049" name="IM 1049"/>
                  <wp:cNvGraphicFramePr/>
                  <a:graphic>
                    <a:graphicData uri="http://schemas.openxmlformats.org/drawingml/2006/picture">
                      <pic:pic>
                        <pic:nvPicPr>
                          <pic:cNvPr id="1049" name="IM 1049"/>
                          <pic:cNvPicPr/>
                        </pic:nvPicPr>
                        <pic:blipFill>
                          <a:blip r:embed="rId844"/>
                          <a:stretch>
                            <a:fillRect/>
                          </a:stretch>
                        </pic:blipFill>
                        <pic:spPr>
                          <a:xfrm rot="0">
                            <a:off x="0" y="0"/>
                            <a:ext cx="506222" cy="154685"/>
                          </a:xfrm>
                          <a:prstGeom prst="rect">
                            <a:avLst/>
                          </a:prstGeom>
                        </pic:spPr>
                      </pic:pic>
                    </a:graphicData>
                  </a:graphic>
                </wp:anchor>
              </w:drawing>
            </w:r>
            <w:r>
              <w:rPr>
                <w:rFonts w:ascii="MS Gothic" w:hAnsi="MS Gothic" w:eastAsia="MS Gothic" w:cs="MS Gothic"/>
                <w:sz w:val="8"/>
                <w:szCs w:val="8"/>
                <w:color w:val="231F20"/>
                <w:spacing w:val="-1"/>
                <w:position w:val="1"/>
              </w:rPr>
              <w:t>口口</w:t>
            </w:r>
            <w:r>
              <w:rPr>
                <w:rFonts w:ascii="MS Gothic" w:hAnsi="MS Gothic" w:eastAsia="MS Gothic" w:cs="MS Gothic"/>
                <w:sz w:val="8"/>
                <w:szCs w:val="8"/>
                <w:color w:val="231F20"/>
                <w:position w:val="1"/>
              </w:rPr>
              <w:t>口口口</w:t>
            </w:r>
          </w:p>
        </w:tc>
      </w:tr>
      <w:tr>
        <w:trPr>
          <w:trHeight w:val="1046" w:hRule="atLeast"/>
        </w:trPr>
        <w:tc>
          <w:tcPr>
            <w:tcW w:w="1547" w:type="dxa"/>
            <w:vAlign w:val="top"/>
            <w:gridSpan w:val="4"/>
          </w:tcPr>
          <w:p>
            <w:pPr>
              <w:rPr>
                <w:rFonts w:ascii="Arial"/>
                <w:sz w:val="21"/>
              </w:rPr>
            </w:pPr>
            <w:r/>
          </w:p>
        </w:tc>
        <w:tc>
          <w:tcPr>
            <w:tcW w:w="775" w:type="dxa"/>
            <w:vAlign w:val="top"/>
          </w:tcPr>
          <w:p>
            <w:pPr>
              <w:ind w:firstLine="53"/>
              <w:spacing w:before="46" w:line="243" w:lineRule="exact"/>
              <w:textAlignment w:val="center"/>
              <w:rPr/>
            </w:pPr>
            <w:r>
              <w:drawing>
                <wp:inline distT="0" distB="0" distL="0" distR="0">
                  <wp:extent cx="386080" cy="154685"/>
                  <wp:effectExtent l="0" t="0" r="0" b="0"/>
                  <wp:docPr id="1050" name="IM 1050"/>
                  <wp:cNvGraphicFramePr/>
                  <a:graphic>
                    <a:graphicData uri="http://schemas.openxmlformats.org/drawingml/2006/picture">
                      <pic:pic>
                        <pic:nvPicPr>
                          <pic:cNvPr id="1050" name="IM 1050"/>
                          <pic:cNvPicPr/>
                        </pic:nvPicPr>
                        <pic:blipFill>
                          <a:blip r:embed="rId838"/>
                          <a:stretch>
                            <a:fillRect/>
                          </a:stretch>
                        </pic:blipFill>
                        <pic:spPr>
                          <a:xfrm rot="0">
                            <a:off x="0" y="0"/>
                            <a:ext cx="386080" cy="154685"/>
                          </a:xfrm>
                          <a:prstGeom prst="rect">
                            <a:avLst/>
                          </a:prstGeom>
                        </pic:spPr>
                      </pic:pic>
                    </a:graphicData>
                  </a:graphic>
                </wp:inline>
              </w:drawing>
            </w:r>
          </w:p>
        </w:tc>
        <w:tc>
          <w:tcPr>
            <w:tcW w:w="1812" w:type="dxa"/>
            <w:vAlign w:val="top"/>
            <w:gridSpan w:val="2"/>
          </w:tcPr>
          <w:p>
            <w:pPr>
              <w:ind w:left="61"/>
              <w:spacing w:before="98" w:line="222" w:lineRule="auto"/>
              <w:rPr>
                <w:rFonts w:ascii="Arial" w:hAnsi="Arial" w:eastAsia="Arial" w:cs="Arial"/>
                <w:sz w:val="15"/>
                <w:szCs w:val="15"/>
              </w:rPr>
            </w:pPr>
            <w:r>
              <w:rPr>
                <w:rFonts w:ascii="Arial" w:hAnsi="Arial" w:eastAsia="Arial" w:cs="Arial"/>
                <w:sz w:val="15"/>
                <w:szCs w:val="15"/>
                <w:color w:val="231F20"/>
              </w:rPr>
              <w:t>xxx</w:t>
            </w:r>
            <w:r>
              <w:rPr>
                <w:rFonts w:ascii="Arial" w:hAnsi="Arial" w:eastAsia="Arial" w:cs="Arial"/>
                <w:sz w:val="15"/>
                <w:szCs w:val="15"/>
                <w:color w:val="231F20"/>
                <w:spacing w:val="9"/>
              </w:rPr>
              <w:t>.</w:t>
            </w:r>
            <w:r>
              <w:rPr>
                <w:rFonts w:ascii="Arial" w:hAnsi="Arial" w:eastAsia="Arial" w:cs="Arial"/>
                <w:sz w:val="15"/>
                <w:szCs w:val="15"/>
                <w:color w:val="231F20"/>
                <w:spacing w:val="5"/>
              </w:rPr>
              <w:t xml:space="preserve"> </w:t>
            </w:r>
            <w:r>
              <w:rPr>
                <w:rFonts w:ascii="Arial" w:hAnsi="Arial" w:eastAsia="Arial" w:cs="Arial"/>
                <w:sz w:val="15"/>
                <w:szCs w:val="15"/>
                <w:color w:val="231F20"/>
              </w:rPr>
              <w:t>dmjdlipvtf</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rPr>
              <w:t>dpn</w:t>
            </w:r>
            <w:r>
              <w:rPr>
                <w:rFonts w:ascii="Arial" w:hAnsi="Arial" w:eastAsia="Arial" w:cs="Arial"/>
                <w:sz w:val="15"/>
                <w:szCs w:val="15"/>
                <w:color w:val="231F20"/>
                <w:spacing w:val="5"/>
              </w:rPr>
              <w:t>.</w:t>
            </w:r>
            <w:r>
              <w:rPr>
                <w:rFonts w:ascii="Arial" w:hAnsi="Arial" w:eastAsia="Arial" w:cs="Arial"/>
                <w:sz w:val="15"/>
                <w:szCs w:val="15"/>
                <w:color w:val="231F20"/>
                <w:spacing w:val="5"/>
              </w:rPr>
              <w:t xml:space="preserve"> </w:t>
            </w:r>
            <w:r>
              <w:rPr>
                <w:rFonts w:ascii="Arial" w:hAnsi="Arial" w:eastAsia="Arial" w:cs="Arial"/>
                <w:sz w:val="15"/>
                <w:szCs w:val="15"/>
                <w:color w:val="231F20"/>
              </w:rPr>
              <w:t>do</w:t>
            </w:r>
          </w:p>
        </w:tc>
        <w:tc>
          <w:tcPr>
            <w:tcW w:w="3837" w:type="dxa"/>
            <w:vAlign w:val="top"/>
          </w:tcPr>
          <w:p>
            <w:pPr>
              <w:ind w:left="75"/>
              <w:spacing w:before="35" w:line="222" w:lineRule="auto"/>
              <w:rPr>
                <w:rFonts w:ascii="Arial" w:hAnsi="Arial" w:eastAsia="Arial" w:cs="Arial"/>
                <w:sz w:val="15"/>
                <w:szCs w:val="15"/>
              </w:rPr>
            </w:pPr>
            <w:r>
              <w:pict>
                <v:shape id="_x0000_s481" style="position:absolute;margin-left:186.02pt;margin-top:2.00412pt;mso-position-vertical-relative:text;mso-position-horizontal-relative:text;width:6.7pt;height:11.1pt;z-index:256711680;" filled="false" stroked="false" type="#_x0000_t202">
                  <v:fill on="false"/>
                  <v:stroke on="false"/>
                  <v:path/>
                  <v:imagedata o:title=""/>
                  <o:lock v:ext="edit" aspectratio="false"/>
                  <v:textbox inset="0mm,0mm,0mm,0mm">
                    <w:txbxContent>
                      <w:p>
                        <w:pPr>
                          <w:ind w:left="20"/>
                          <w:spacing w:before="20" w:line="181" w:lineRule="exact"/>
                          <w:rPr>
                            <w:rFonts w:ascii="Arial" w:hAnsi="Arial" w:eastAsia="Arial" w:cs="Arial"/>
                            <w:sz w:val="15"/>
                            <w:szCs w:val="15"/>
                          </w:rPr>
                        </w:pPr>
                        <w:r>
                          <w:rPr>
                            <w:rFonts w:ascii="Arial" w:hAnsi="Arial" w:eastAsia="Arial" w:cs="Arial"/>
                            <w:sz w:val="15"/>
                            <w:szCs w:val="15"/>
                            <w:color w:val="231F20"/>
                            <w:spacing w:val="18"/>
                            <w:position w:val="2"/>
                          </w:rPr>
                          <w:t>v</w:t>
                        </w:r>
                      </w:p>
                    </w:txbxContent>
                  </v:textbox>
                </v:shape>
              </w:pict>
            </w:r>
            <w:r>
              <w:pict>
                <v:shape id="_x0000_s482" style="position:absolute;margin-left:133.876pt;margin-top:2.28342pt;mso-position-vertical-relative:text;mso-position-horizontal-relative:text;width:6.85pt;height:9.3pt;z-index:256710656;" filled="false" stroked="false" type="#_x0000_t202">
                  <v:fill on="false"/>
                  <v:stroke on="false"/>
                  <v:path/>
                  <v:imagedata o:title=""/>
                  <o:lock v:ext="edit" aspectratio="false"/>
                  <v:textbox inset="0mm,0mm,0mm,0mm">
                    <w:txbxContent>
                      <w:p>
                        <w:pPr>
                          <w:ind w:left="20"/>
                          <w:spacing w:before="20"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10"/>
                            <w:w w:val="78"/>
                            <w:position w:val="-2"/>
                          </w:rPr>
                          <w:t>⃞</w:t>
                        </w:r>
                      </w:p>
                    </w:txbxContent>
                  </v:textbox>
                </v:shape>
              </w:pict>
            </w:r>
            <w:r>
              <w:pict>
                <v:group id="_x0000_s483" style="position:absolute;margin-left:-52.43pt;margin-top:-0.019989pt;mso-position-vertical-relative:top-margin-area;mso-position-horizontal-relative:right-margin-area;width:14.2pt;height:11.4pt;z-index:256689152;" filled="false" stroked="false" coordsize="283,227" coordorigin="0,0">
                  <v:shape id="_x0000_s484" style="position:absolute;left:0;top:0;width:283;height:227;" filled="false" stroked="false" type="#_x0000_t75">
                    <v:imagedata r:id="rId845"/>
                  </v:shape>
                  <v:shape id="_x0000_s485" style="position:absolute;left:-20;top:-20;width:324;height:332;" filled="false" stroked="false" type="#_x0000_t202">
                    <v:fill on="false"/>
                    <v:stroke on="false"/>
                    <v:path/>
                    <v:imagedata o:title=""/>
                    <o:lock v:ext="edit" aspectratio="false"/>
                    <v:textbox inset="0mm,0mm,0mm,0mm">
                      <w:txbxContent>
                        <w:p>
                          <w:pPr>
                            <w:ind w:left="172"/>
                            <w:spacing w:before="72" w:line="224"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3"/>
                            </w:rPr>
                            <w:t>⫂</w:t>
                          </w:r>
                        </w:p>
                      </w:txbxContent>
                    </v:textbox>
                  </v:shape>
                </v:group>
              </w:pict>
            </w:r>
            <w:r>
              <w:drawing>
                <wp:anchor distT="0" distB="0" distL="0" distR="0" simplePos="0" relativeHeight="256675840" behindDoc="0" locked="0" layoutInCell="1" allowOverlap="1">
                  <wp:simplePos x="0" y="0"/>
                  <wp:positionH relativeFrom="rightMargin">
                    <wp:posOffset>-914273</wp:posOffset>
                  </wp:positionH>
                  <wp:positionV relativeFrom="topMargin">
                    <wp:posOffset>-253</wp:posOffset>
                  </wp:positionV>
                  <wp:extent cx="271272" cy="144779"/>
                  <wp:effectExtent l="0" t="0" r="0" b="0"/>
                  <wp:wrapNone/>
                  <wp:docPr id="1051" name="IM 1051"/>
                  <wp:cNvGraphicFramePr/>
                  <a:graphic>
                    <a:graphicData uri="http://schemas.openxmlformats.org/drawingml/2006/picture">
                      <pic:pic>
                        <pic:nvPicPr>
                          <pic:cNvPr id="1051" name="IM 1051"/>
                          <pic:cNvPicPr/>
                        </pic:nvPicPr>
                        <pic:blipFill>
                          <a:blip r:embed="rId846"/>
                          <a:stretch>
                            <a:fillRect/>
                          </a:stretch>
                        </pic:blipFill>
                        <pic:spPr>
                          <a:xfrm rot="0">
                            <a:off x="0" y="0"/>
                            <a:ext cx="271272" cy="144779"/>
                          </a:xfrm>
                          <a:prstGeom prst="rect">
                            <a:avLst/>
                          </a:prstGeom>
                        </pic:spPr>
                      </pic:pic>
                    </a:graphicData>
                  </a:graphic>
                </wp:anchor>
              </w:drawing>
            </w:r>
            <w:r>
              <w:drawing>
                <wp:anchor distT="0" distB="0" distL="0" distR="0" simplePos="0" relativeHeight="256690176" behindDoc="0" locked="0" layoutInCell="1" allowOverlap="1">
                  <wp:simplePos x="0" y="0"/>
                  <wp:positionH relativeFrom="rightMargin">
                    <wp:posOffset>-509651</wp:posOffset>
                  </wp:positionH>
                  <wp:positionV relativeFrom="topMargin">
                    <wp:posOffset>-253</wp:posOffset>
                  </wp:positionV>
                  <wp:extent cx="506729" cy="144779"/>
                  <wp:effectExtent l="0" t="0" r="0" b="0"/>
                  <wp:wrapNone/>
                  <wp:docPr id="1052" name="IM 1052"/>
                  <wp:cNvGraphicFramePr/>
                  <a:graphic>
                    <a:graphicData uri="http://schemas.openxmlformats.org/drawingml/2006/picture">
                      <pic:pic>
                        <pic:nvPicPr>
                          <pic:cNvPr id="1052" name="IM 1052"/>
                          <pic:cNvPicPr/>
                        </pic:nvPicPr>
                        <pic:blipFill>
                          <a:blip r:embed="rId847"/>
                          <a:stretch>
                            <a:fillRect/>
                          </a:stretch>
                        </pic:blipFill>
                        <pic:spPr>
                          <a:xfrm rot="0">
                            <a:off x="0" y="0"/>
                            <a:ext cx="506729" cy="144779"/>
                          </a:xfrm>
                          <a:prstGeom prst="rect">
                            <a:avLst/>
                          </a:prstGeom>
                        </pic:spPr>
                      </pic:pic>
                    </a:graphicData>
                  </a:graphic>
                </wp:anchor>
              </w:drawing>
            </w:r>
            <w:r>
              <w:drawing>
                <wp:anchor distT="0" distB="0" distL="0" distR="0" simplePos="0" relativeHeight="256669696" behindDoc="0" locked="0" layoutInCell="1" allowOverlap="1">
                  <wp:simplePos x="0" y="0"/>
                  <wp:positionH relativeFrom="rightMargin">
                    <wp:posOffset>-1845690</wp:posOffset>
                  </wp:positionH>
                  <wp:positionV relativeFrom="topMargin">
                    <wp:posOffset>378460</wp:posOffset>
                  </wp:positionV>
                  <wp:extent cx="1183639" cy="154685"/>
                  <wp:effectExtent l="0" t="0" r="0" b="0"/>
                  <wp:wrapNone/>
                  <wp:docPr id="1053" name="IM 1053"/>
                  <wp:cNvGraphicFramePr/>
                  <a:graphic>
                    <a:graphicData uri="http://schemas.openxmlformats.org/drawingml/2006/picture">
                      <pic:pic>
                        <pic:nvPicPr>
                          <pic:cNvPr id="1053" name="IM 1053"/>
                          <pic:cNvPicPr/>
                        </pic:nvPicPr>
                        <pic:blipFill>
                          <a:blip r:embed="rId848"/>
                          <a:stretch>
                            <a:fillRect/>
                          </a:stretch>
                        </pic:blipFill>
                        <pic:spPr>
                          <a:xfrm rot="0">
                            <a:off x="0" y="0"/>
                            <a:ext cx="1183639" cy="154685"/>
                          </a:xfrm>
                          <a:prstGeom prst="rect">
                            <a:avLst/>
                          </a:prstGeom>
                        </pic:spPr>
                      </pic:pic>
                    </a:graphicData>
                  </a:graphic>
                </wp:anchor>
              </w:drawing>
            </w:r>
            <w:r>
              <w:drawing>
                <wp:anchor distT="0" distB="0" distL="0" distR="0" simplePos="0" relativeHeight="256665600" behindDoc="0" locked="0" layoutInCell="1" allowOverlap="1">
                  <wp:simplePos x="0" y="0"/>
                  <wp:positionH relativeFrom="rightMargin">
                    <wp:posOffset>-1854073</wp:posOffset>
                  </wp:positionH>
                  <wp:positionV relativeFrom="topMargin">
                    <wp:posOffset>256540</wp:posOffset>
                  </wp:positionV>
                  <wp:extent cx="187452" cy="154685"/>
                  <wp:effectExtent l="0" t="0" r="0" b="0"/>
                  <wp:wrapNone/>
                  <wp:docPr id="1054" name="IM 1054"/>
                  <wp:cNvGraphicFramePr/>
                  <a:graphic>
                    <a:graphicData uri="http://schemas.openxmlformats.org/drawingml/2006/picture">
                      <pic:pic>
                        <pic:nvPicPr>
                          <pic:cNvPr id="1054" name="IM 1054"/>
                          <pic:cNvPicPr/>
                        </pic:nvPicPr>
                        <pic:blipFill>
                          <a:blip r:embed="rId188"/>
                          <a:stretch>
                            <a:fillRect/>
                          </a:stretch>
                        </pic:blipFill>
                        <pic:spPr>
                          <a:xfrm rot="0">
                            <a:off x="0" y="0"/>
                            <a:ext cx="187452" cy="154685"/>
                          </a:xfrm>
                          <a:prstGeom prst="rect">
                            <a:avLst/>
                          </a:prstGeom>
                        </pic:spPr>
                      </pic:pic>
                    </a:graphicData>
                  </a:graphic>
                </wp:anchor>
              </w:drawing>
            </w:r>
            <w:r>
              <w:drawing>
                <wp:anchor distT="0" distB="0" distL="0" distR="0" simplePos="0" relativeHeight="256666624" behindDoc="0" locked="0" layoutInCell="1" allowOverlap="1">
                  <wp:simplePos x="0" y="0"/>
                  <wp:positionH relativeFrom="rightMargin">
                    <wp:posOffset>-1737233</wp:posOffset>
                  </wp:positionH>
                  <wp:positionV relativeFrom="topMargin">
                    <wp:posOffset>256540</wp:posOffset>
                  </wp:positionV>
                  <wp:extent cx="468629" cy="154685"/>
                  <wp:effectExtent l="0" t="0" r="0" b="0"/>
                  <wp:wrapNone/>
                  <wp:docPr id="1055" name="IM 1055"/>
                  <wp:cNvGraphicFramePr/>
                  <a:graphic>
                    <a:graphicData uri="http://schemas.openxmlformats.org/drawingml/2006/picture">
                      <pic:pic>
                        <pic:nvPicPr>
                          <pic:cNvPr id="1055" name="IM 1055"/>
                          <pic:cNvPicPr/>
                        </pic:nvPicPr>
                        <pic:blipFill>
                          <a:blip r:embed="rId849"/>
                          <a:stretch>
                            <a:fillRect/>
                          </a:stretch>
                        </pic:blipFill>
                        <pic:spPr>
                          <a:xfrm rot="0">
                            <a:off x="0" y="0"/>
                            <a:ext cx="468629" cy="154685"/>
                          </a:xfrm>
                          <a:prstGeom prst="rect">
                            <a:avLst/>
                          </a:prstGeom>
                        </pic:spPr>
                      </pic:pic>
                    </a:graphicData>
                  </a:graphic>
                </wp:anchor>
              </w:drawing>
            </w:r>
            <w:r>
              <w:drawing>
                <wp:anchor distT="0" distB="0" distL="0" distR="0" simplePos="0" relativeHeight="256667648" behindDoc="0" locked="0" layoutInCell="1" allowOverlap="1">
                  <wp:simplePos x="0" y="0"/>
                  <wp:positionH relativeFrom="rightMargin">
                    <wp:posOffset>-1339469</wp:posOffset>
                  </wp:positionH>
                  <wp:positionV relativeFrom="topMargin">
                    <wp:posOffset>256540</wp:posOffset>
                  </wp:positionV>
                  <wp:extent cx="187452" cy="154685"/>
                  <wp:effectExtent l="0" t="0" r="0" b="0"/>
                  <wp:wrapNone/>
                  <wp:docPr id="1056" name="IM 1056"/>
                  <wp:cNvGraphicFramePr/>
                  <a:graphic>
                    <a:graphicData uri="http://schemas.openxmlformats.org/drawingml/2006/picture">
                      <pic:pic>
                        <pic:nvPicPr>
                          <pic:cNvPr id="1056" name="IM 1056"/>
                          <pic:cNvPicPr/>
                        </pic:nvPicPr>
                        <pic:blipFill>
                          <a:blip r:embed="rId188"/>
                          <a:stretch>
                            <a:fillRect/>
                          </a:stretch>
                        </pic:blipFill>
                        <pic:spPr>
                          <a:xfrm rot="0">
                            <a:off x="0" y="0"/>
                            <a:ext cx="187452" cy="154685"/>
                          </a:xfrm>
                          <a:prstGeom prst="rect">
                            <a:avLst/>
                          </a:prstGeom>
                        </pic:spPr>
                      </pic:pic>
                    </a:graphicData>
                  </a:graphic>
                </wp:anchor>
              </w:drawing>
            </w:r>
            <w:r>
              <w:drawing>
                <wp:anchor distT="0" distB="0" distL="0" distR="0" simplePos="0" relativeHeight="256668672" behindDoc="0" locked="0" layoutInCell="1" allowOverlap="1">
                  <wp:simplePos x="0" y="0"/>
                  <wp:positionH relativeFrom="rightMargin">
                    <wp:posOffset>-1222883</wp:posOffset>
                  </wp:positionH>
                  <wp:positionV relativeFrom="topMargin">
                    <wp:posOffset>256540</wp:posOffset>
                  </wp:positionV>
                  <wp:extent cx="656971" cy="154685"/>
                  <wp:effectExtent l="0" t="0" r="0" b="0"/>
                  <wp:wrapNone/>
                  <wp:docPr id="1057" name="IM 1057"/>
                  <wp:cNvGraphicFramePr/>
                  <a:graphic>
                    <a:graphicData uri="http://schemas.openxmlformats.org/drawingml/2006/picture">
                      <pic:pic>
                        <pic:nvPicPr>
                          <pic:cNvPr id="1057" name="IM 1057"/>
                          <pic:cNvPicPr/>
                        </pic:nvPicPr>
                        <pic:blipFill>
                          <a:blip r:embed="rId850"/>
                          <a:stretch>
                            <a:fillRect/>
                          </a:stretch>
                        </pic:blipFill>
                        <pic:spPr>
                          <a:xfrm rot="0">
                            <a:off x="0" y="0"/>
                            <a:ext cx="656971" cy="154685"/>
                          </a:xfrm>
                          <a:prstGeom prst="rect">
                            <a:avLst/>
                          </a:prstGeom>
                        </pic:spPr>
                      </pic:pic>
                    </a:graphicData>
                  </a:graphic>
                </wp:anchor>
              </w:drawing>
            </w:r>
            <w:r>
              <w:drawing>
                <wp:anchor distT="0" distB="0" distL="0" distR="0" simplePos="0" relativeHeight="256672768" behindDoc="0" locked="0" layoutInCell="1" allowOverlap="1">
                  <wp:simplePos x="0" y="0"/>
                  <wp:positionH relativeFrom="rightMargin">
                    <wp:posOffset>-636905</wp:posOffset>
                  </wp:positionH>
                  <wp:positionV relativeFrom="topMargin">
                    <wp:posOffset>256540</wp:posOffset>
                  </wp:positionV>
                  <wp:extent cx="450532" cy="154685"/>
                  <wp:effectExtent l="0" t="0" r="0" b="0"/>
                  <wp:wrapNone/>
                  <wp:docPr id="1058" name="IM 1058"/>
                  <wp:cNvGraphicFramePr/>
                  <a:graphic>
                    <a:graphicData uri="http://schemas.openxmlformats.org/drawingml/2006/picture">
                      <pic:pic>
                        <pic:nvPicPr>
                          <pic:cNvPr id="1058" name="IM 1058"/>
                          <pic:cNvPicPr/>
                        </pic:nvPicPr>
                        <pic:blipFill>
                          <a:blip r:embed="rId851"/>
                          <a:stretch>
                            <a:fillRect/>
                          </a:stretch>
                        </pic:blipFill>
                        <pic:spPr>
                          <a:xfrm rot="0">
                            <a:off x="0" y="0"/>
                            <a:ext cx="450532" cy="154685"/>
                          </a:xfrm>
                          <a:prstGeom prst="rect">
                            <a:avLst/>
                          </a:prstGeom>
                        </pic:spPr>
                      </pic:pic>
                    </a:graphicData>
                  </a:graphic>
                </wp:anchor>
              </w:drawing>
            </w:r>
            <w:r>
              <w:rPr>
                <w:rFonts w:ascii="Arial" w:hAnsi="Arial" w:eastAsia="Arial" w:cs="Arial"/>
                <w:sz w:val="15"/>
                <w:szCs w:val="15"/>
                <w:color w:val="231F20"/>
              </w:rPr>
              <w:t>MJDL</w:t>
            </w:r>
            <w:r>
              <w:rPr>
                <w:rFonts w:ascii="Arial" w:hAnsi="Arial" w:eastAsia="Arial" w:cs="Arial"/>
                <w:sz w:val="15"/>
                <w:szCs w:val="15"/>
                <w:color w:val="231F20"/>
                <w:spacing w:val="289"/>
              </w:rPr>
              <w:t>)</w:t>
            </w:r>
            <w:r>
              <w:rPr>
                <w:rFonts w:ascii="Arial" w:hAnsi="Arial" w:eastAsia="Arial" w:cs="Arial"/>
                <w:sz w:val="15"/>
                <w:szCs w:val="15"/>
                <w:color w:val="231F20"/>
              </w:rPr>
              <w:t>PVTF</w:t>
            </w:r>
            <w:r>
              <w:rPr>
                <w:rFonts w:ascii="Arial" w:hAnsi="Arial" w:eastAsia="Arial" w:cs="Arial"/>
                <w:sz w:val="15"/>
                <w:szCs w:val="15"/>
                <w:color w:val="231F20"/>
                <w:spacing w:val="289"/>
              </w:rPr>
              <w:t>.</w:t>
            </w:r>
            <w:r>
              <w:rPr>
                <w:rFonts w:ascii="Arial" w:hAnsi="Arial" w:eastAsia="Arial" w:cs="Arial"/>
                <w:sz w:val="15"/>
                <w:szCs w:val="15"/>
                <w:color w:val="231F20"/>
              </w:rPr>
              <w:t>DPN</w:t>
            </w:r>
            <w:r>
              <w:rPr>
                <w:rFonts w:ascii="Arial" w:hAnsi="Arial" w:eastAsia="Arial" w:cs="Arial"/>
                <w:sz w:val="15"/>
                <w:szCs w:val="15"/>
                <w:color w:val="231F20"/>
                <w:spacing w:val="289"/>
              </w:rPr>
              <w:t>.</w:t>
            </w:r>
            <w:r>
              <w:rPr>
                <w:rFonts w:ascii="Arial" w:hAnsi="Arial" w:eastAsia="Arial" w:cs="Arial"/>
                <w:sz w:val="15"/>
                <w:szCs w:val="15"/>
                <w:color w:val="231F20"/>
              </w:rPr>
              <w:t>DO</w:t>
            </w:r>
          </w:p>
          <w:p>
            <w:pPr>
              <w:ind w:firstLine="52"/>
              <w:spacing w:before="10" w:line="244" w:lineRule="exact"/>
              <w:textAlignment w:val="center"/>
              <w:rPr/>
            </w:pPr>
            <w:r>
              <w:drawing>
                <wp:inline distT="0" distB="0" distL="0" distR="0">
                  <wp:extent cx="270891" cy="154685"/>
                  <wp:effectExtent l="0" t="0" r="0" b="0"/>
                  <wp:docPr id="1059" name="IM 1059"/>
                  <wp:cNvGraphicFramePr/>
                  <a:graphic>
                    <a:graphicData uri="http://schemas.openxmlformats.org/drawingml/2006/picture">
                      <pic:pic>
                        <pic:nvPicPr>
                          <pic:cNvPr id="1059" name="IM 1059"/>
                          <pic:cNvPicPr/>
                        </pic:nvPicPr>
                        <pic:blipFill>
                          <a:blip r:embed="rId852"/>
                          <a:stretch>
                            <a:fillRect/>
                          </a:stretch>
                        </pic:blipFill>
                        <pic:spPr>
                          <a:xfrm rot="0">
                            <a:off x="0" y="0"/>
                            <a:ext cx="270891" cy="154685"/>
                          </a:xfrm>
                          <a:prstGeom prst="rect">
                            <a:avLst/>
                          </a:prstGeom>
                        </pic:spPr>
                      </pic:pic>
                    </a:graphicData>
                  </a:graphic>
                </wp:inline>
              </w:drawing>
            </w:r>
          </w:p>
          <w:p>
            <w:pPr>
              <w:ind w:left="62"/>
              <w:spacing w:before="5" w:line="192" w:lineRule="exact"/>
              <w:rPr>
                <w:rFonts w:ascii="Arial" w:hAnsi="Arial" w:eastAsia="Arial" w:cs="Arial"/>
                <w:sz w:val="15"/>
                <w:szCs w:val="15"/>
              </w:rPr>
            </w:pPr>
            <w:r>
              <w:pict>
                <v:shape id="_x0000_s486" style="position:absolute;margin-left:171.568pt;margin-top:-0.534821pt;mso-position-vertical-relative:text;mso-position-horizontal-relative:text;width:8.6pt;height:12.05pt;z-index:256709632;" filled="false" stroked="false" type="#_x0000_t202">
                  <v:fill on="false"/>
                  <v:stroke on="false"/>
                  <v:path/>
                  <v:imagedata o:title=""/>
                  <o:lock v:ext="edit" aspectratio="false"/>
                  <v:textbox inset="0mm,0mm,0mm,0mm">
                    <w:txbxContent>
                      <w:p>
                        <w:pPr>
                          <w:ind w:left="20"/>
                          <w:spacing w:before="20" w:line="200" w:lineRule="exact"/>
                          <w:rPr>
                            <w:rFonts w:ascii="MS Gothic" w:hAnsi="MS Gothic" w:eastAsia="MS Gothic" w:cs="MS Gothic"/>
                            <w:sz w:val="15"/>
                            <w:szCs w:val="15"/>
                          </w:rPr>
                        </w:pPr>
                        <w:r>
                          <w:rPr>
                            <w:rFonts w:ascii="MS Gothic" w:hAnsi="MS Gothic" w:eastAsia="MS Gothic" w:cs="MS Gothic"/>
                            <w:sz w:val="15"/>
                            <w:szCs w:val="15"/>
                            <w:color w:val="231F20"/>
                            <w:position w:val="1"/>
                          </w:rPr>
                          <w:t>✪</w:t>
                        </w:r>
                      </w:p>
                    </w:txbxContent>
                  </v:textbox>
                </v:shape>
              </w:pict>
            </w:r>
            <w:r>
              <w:rPr>
                <w:rFonts w:ascii="Arial" w:hAnsi="Arial" w:eastAsia="Arial" w:cs="Arial"/>
                <w:sz w:val="15"/>
                <w:szCs w:val="15"/>
                <w:color w:val="231F20"/>
                <w:spacing w:val="-10"/>
                <w:position w:val="3"/>
              </w:rPr>
              <w:t>$</w:t>
            </w:r>
            <w:r>
              <w:rPr>
                <w:rFonts w:ascii="Arial" w:hAnsi="Arial" w:eastAsia="Arial" w:cs="Arial"/>
                <w:sz w:val="15"/>
                <w:szCs w:val="15"/>
                <w:color w:val="231F20"/>
                <w:spacing w:val="-8"/>
                <w:position w:val="3"/>
              </w:rPr>
              <w:t>MJDL)PVTF</w:t>
            </w:r>
          </w:p>
          <w:p>
            <w:pPr>
              <w:ind w:left="62"/>
              <w:spacing w:line="222"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6"/>
              </w:rPr>
              <w:t>MJDL</w:t>
            </w:r>
            <w:r>
              <w:rPr>
                <w:rFonts w:ascii="Arial" w:hAnsi="Arial" w:eastAsia="Arial" w:cs="Arial"/>
                <w:sz w:val="15"/>
                <w:szCs w:val="15"/>
                <w:color w:val="231F20"/>
                <w:spacing w:val="-8"/>
              </w:rPr>
              <w:t>)</w:t>
            </w:r>
            <w:r>
              <w:rPr>
                <w:rFonts w:ascii="Arial" w:hAnsi="Arial" w:eastAsia="Arial" w:cs="Arial"/>
                <w:sz w:val="15"/>
                <w:szCs w:val="15"/>
                <w:color w:val="231F20"/>
                <w:spacing w:val="-6"/>
              </w:rPr>
              <w:t>PVTF</w:t>
            </w:r>
          </w:p>
          <w:p>
            <w:pPr>
              <w:ind w:left="62"/>
              <w:spacing w:before="47" w:line="230" w:lineRule="auto"/>
              <w:rPr>
                <w:rFonts w:ascii="Arial" w:hAnsi="Arial" w:eastAsia="Arial" w:cs="Arial"/>
                <w:sz w:val="15"/>
                <w:szCs w:val="15"/>
              </w:rPr>
            </w:pPr>
            <w:r>
              <w:drawing>
                <wp:anchor distT="0" distB="0" distL="0" distR="0" simplePos="0" relativeHeight="256661504" behindDoc="1" locked="0" layoutInCell="1" allowOverlap="1">
                  <wp:simplePos x="0" y="0"/>
                  <wp:positionH relativeFrom="column">
                    <wp:posOffset>398652</wp:posOffset>
                  </wp:positionH>
                  <wp:positionV relativeFrom="paragraph">
                    <wp:posOffset>2145</wp:posOffset>
                  </wp:positionV>
                  <wp:extent cx="187452" cy="149351"/>
                  <wp:effectExtent l="0" t="0" r="0" b="0"/>
                  <wp:wrapNone/>
                  <wp:docPr id="1060" name="IM 1060"/>
                  <wp:cNvGraphicFramePr/>
                  <a:graphic>
                    <a:graphicData uri="http://schemas.openxmlformats.org/drawingml/2006/picture">
                      <pic:pic>
                        <pic:nvPicPr>
                          <pic:cNvPr id="1060" name="IM 1060"/>
                          <pic:cNvPicPr/>
                        </pic:nvPicPr>
                        <pic:blipFill>
                          <a:blip r:embed="rId853"/>
                          <a:stretch>
                            <a:fillRect/>
                          </a:stretch>
                        </pic:blipFill>
                        <pic:spPr>
                          <a:xfrm rot="0">
                            <a:off x="0" y="0"/>
                            <a:ext cx="187452" cy="149351"/>
                          </a:xfrm>
                          <a:prstGeom prst="rect">
                            <a:avLst/>
                          </a:prstGeom>
                        </pic:spPr>
                      </pic:pic>
                    </a:graphicData>
                  </a:graphic>
                </wp:anchor>
              </w:drawing>
            </w:r>
            <w:r>
              <w:rPr>
                <w:rFonts w:ascii="Arial" w:hAnsi="Arial" w:eastAsia="Arial" w:cs="Arial"/>
                <w:sz w:val="15"/>
                <w:szCs w:val="15"/>
                <w:color w:val="231F20"/>
                <w:spacing w:val="6"/>
              </w:rPr>
              <w:t>7</w:t>
            </w:r>
            <w:r>
              <w:rPr>
                <w:rFonts w:ascii="Arial" w:hAnsi="Arial" w:eastAsia="Arial" w:cs="Arial"/>
                <w:sz w:val="15"/>
                <w:szCs w:val="15"/>
                <w:color w:val="231F20"/>
                <w:spacing w:val="3"/>
              </w:rPr>
              <w:t>2</w:t>
            </w:r>
            <w:r>
              <w:rPr>
                <w:rFonts w:ascii="Arial" w:hAnsi="Arial" w:eastAsia="Arial" w:cs="Arial"/>
                <w:sz w:val="15"/>
                <w:szCs w:val="15"/>
                <w:color w:val="231F20"/>
              </w:rPr>
              <w:t>D</w:t>
            </w:r>
            <w:r>
              <w:rPr>
                <w:rFonts w:ascii="Arial" w:hAnsi="Arial" w:eastAsia="Arial" w:cs="Arial"/>
                <w:sz w:val="15"/>
                <w:szCs w:val="15"/>
                <w:color w:val="231F20"/>
                <w:spacing w:val="3"/>
              </w:rPr>
              <w:t>3</w:t>
            </w:r>
            <w:r>
              <w:rPr>
                <w:rFonts w:ascii="Segoe UI Emoji" w:hAnsi="Segoe UI Emoji" w:eastAsia="Segoe UI Emoji" w:cs="Segoe UI Emoji"/>
                <w:sz w:val="15"/>
                <w:szCs w:val="15"/>
                <w:color w:val="231F20"/>
                <w:spacing w:val="3"/>
              </w:rPr>
              <w:t>↩</w:t>
            </w:r>
            <w:r>
              <w:rPr>
                <w:rFonts w:ascii="Arial" w:hAnsi="Arial" w:eastAsia="Arial" w:cs="Arial"/>
                <w:sz w:val="15"/>
                <w:szCs w:val="15"/>
                <w:color w:val="231F20"/>
                <w:spacing w:val="3"/>
              </w:rPr>
              <w:t>յ</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41</w:t>
            </w:r>
            <w:r>
              <w:rPr>
                <w:rFonts w:ascii="Arial" w:hAnsi="Arial" w:eastAsia="Arial" w:cs="Arial"/>
                <w:sz w:val="15"/>
                <w:szCs w:val="15"/>
                <w:color w:val="231F20"/>
              </w:rPr>
              <w:t>EF</w:t>
            </w:r>
            <w:r>
              <w:rPr>
                <w:rFonts w:ascii="Segoe UI Emoji" w:hAnsi="Segoe UI Emoji" w:eastAsia="Segoe UI Emoji" w:cs="Segoe UI Emoji"/>
                <w:sz w:val="15"/>
                <w:szCs w:val="15"/>
                <w:color w:val="231F20"/>
                <w:spacing w:val="3"/>
              </w:rPr>
              <w:t>↩</w:t>
            </w:r>
            <w:r>
              <w:rPr>
                <w:rFonts w:ascii="Segoe UI Emoji" w:hAnsi="Segoe UI Emoji" w:eastAsia="Segoe UI Emoji" w:cs="Segoe UI Emoji"/>
                <w:sz w:val="15"/>
                <w:szCs w:val="15"/>
                <w:color w:val="231F20"/>
                <w:spacing w:val="3"/>
              </w:rPr>
              <w:t xml:space="preserve"> </w:t>
            </w:r>
            <w:r>
              <w:rPr>
                <w:rFonts w:ascii="Arial" w:hAnsi="Arial" w:eastAsia="Arial" w:cs="Arial"/>
                <w:sz w:val="15"/>
                <w:szCs w:val="15"/>
                <w:color w:val="231F20"/>
                <w:spacing w:val="3"/>
              </w:rPr>
              <w:t>ն</w:t>
            </w:r>
          </w:p>
        </w:tc>
      </w:tr>
      <w:tr>
        <w:trPr>
          <w:trHeight w:val="825" w:hRule="atLeast"/>
        </w:trPr>
        <w:tc>
          <w:tcPr>
            <w:tcW w:w="1547" w:type="dxa"/>
            <w:vAlign w:val="top"/>
            <w:gridSpan w:val="4"/>
          </w:tcPr>
          <w:p>
            <w:pPr>
              <w:ind w:left="76"/>
              <w:spacing w:before="98" w:line="177" w:lineRule="exact"/>
              <w:rPr>
                <w:rFonts w:ascii="Arial" w:hAnsi="Arial" w:eastAsia="Arial" w:cs="Arial"/>
                <w:sz w:val="15"/>
                <w:szCs w:val="15"/>
              </w:rPr>
            </w:pPr>
            <w:r>
              <w:rPr>
                <w:rFonts w:ascii="Arial" w:hAnsi="Arial" w:eastAsia="Arial" w:cs="Arial"/>
                <w:sz w:val="15"/>
                <w:szCs w:val="15"/>
                <w:color w:val="231F20"/>
                <w:spacing w:val="26"/>
                <w:position w:val="1"/>
              </w:rPr>
              <w:t>"</w:t>
            </w:r>
            <w:r>
              <w:rPr>
                <w:rFonts w:ascii="Arial" w:hAnsi="Arial" w:eastAsia="Arial" w:cs="Arial"/>
                <w:sz w:val="15"/>
                <w:szCs w:val="15"/>
                <w:color w:val="231F20"/>
                <w:position w:val="1"/>
              </w:rPr>
              <w:t>qbdif</w:t>
            </w:r>
            <w:r>
              <w:rPr>
                <w:rFonts w:ascii="Arial" w:hAnsi="Arial" w:eastAsia="Arial" w:cs="Arial"/>
                <w:sz w:val="15"/>
                <w:szCs w:val="15"/>
                <w:color w:val="231F20"/>
                <w:spacing w:val="24"/>
                <w:position w:val="1"/>
              </w:rPr>
              <w:t xml:space="preserve"> </w:t>
            </w:r>
            <w:r>
              <w:rPr>
                <w:rFonts w:ascii="Arial" w:hAnsi="Arial" w:eastAsia="Arial" w:cs="Arial"/>
                <w:sz w:val="15"/>
                <w:szCs w:val="15"/>
                <w:color w:val="231F20"/>
                <w:spacing w:val="24"/>
                <w:position w:val="1"/>
              </w:rPr>
              <w:t>4</w:t>
            </w:r>
            <w:r>
              <w:rPr>
                <w:rFonts w:ascii="Arial" w:hAnsi="Arial" w:eastAsia="Arial" w:cs="Arial"/>
                <w:sz w:val="15"/>
                <w:szCs w:val="15"/>
                <w:color w:val="231F20"/>
                <w:position w:val="1"/>
              </w:rPr>
              <w:t>lz</w:t>
            </w:r>
            <w:r>
              <w:rPr>
                <w:rFonts w:ascii="Arial" w:hAnsi="Arial" w:eastAsia="Arial" w:cs="Arial"/>
                <w:sz w:val="15"/>
                <w:szCs w:val="15"/>
                <w:color w:val="231F20"/>
                <w:spacing w:val="24"/>
                <w:position w:val="1"/>
              </w:rPr>
              <w:t>8</w:t>
            </w:r>
            <w:r>
              <w:rPr>
                <w:rFonts w:ascii="Arial" w:hAnsi="Arial" w:eastAsia="Arial" w:cs="Arial"/>
                <w:sz w:val="15"/>
                <w:szCs w:val="15"/>
                <w:color w:val="231F20"/>
                <w:position w:val="1"/>
              </w:rPr>
              <w:t>bmljoh</w:t>
            </w:r>
          </w:p>
        </w:tc>
        <w:tc>
          <w:tcPr>
            <w:tcW w:w="775" w:type="dxa"/>
            <w:vAlign w:val="top"/>
          </w:tcPr>
          <w:p>
            <w:pPr>
              <w:ind w:firstLine="52"/>
              <w:spacing w:before="46" w:line="244" w:lineRule="exact"/>
              <w:textAlignment w:val="center"/>
              <w:rPr/>
            </w:pPr>
            <w:r>
              <w:drawing>
                <wp:inline distT="0" distB="0" distL="0" distR="0">
                  <wp:extent cx="454152" cy="154685"/>
                  <wp:effectExtent l="0" t="0" r="0" b="0"/>
                  <wp:docPr id="1061" name="IM 1061"/>
                  <wp:cNvGraphicFramePr/>
                  <a:graphic>
                    <a:graphicData uri="http://schemas.openxmlformats.org/drawingml/2006/picture">
                      <pic:pic>
                        <pic:nvPicPr>
                          <pic:cNvPr id="1061" name="IM 1061"/>
                          <pic:cNvPicPr/>
                        </pic:nvPicPr>
                        <pic:blipFill>
                          <a:blip r:embed="rId854"/>
                          <a:stretch>
                            <a:fillRect/>
                          </a:stretch>
                        </pic:blipFill>
                        <pic:spPr>
                          <a:xfrm rot="0">
                            <a:off x="0" y="0"/>
                            <a:ext cx="454152" cy="154685"/>
                          </a:xfrm>
                          <a:prstGeom prst="rect">
                            <a:avLst/>
                          </a:prstGeom>
                        </pic:spPr>
                      </pic:pic>
                    </a:graphicData>
                  </a:graphic>
                </wp:inline>
              </w:drawing>
            </w:r>
          </w:p>
          <w:p>
            <w:pPr>
              <w:ind w:firstLine="52"/>
              <w:spacing w:before="55" w:line="244" w:lineRule="exact"/>
              <w:textAlignment w:val="center"/>
              <w:rPr/>
            </w:pPr>
            <w:r>
              <w:drawing>
                <wp:inline distT="0" distB="0" distL="0" distR="0">
                  <wp:extent cx="454152" cy="154685"/>
                  <wp:effectExtent l="0" t="0" r="0" b="0"/>
                  <wp:docPr id="1062" name="IM 1062"/>
                  <wp:cNvGraphicFramePr/>
                  <a:graphic>
                    <a:graphicData uri="http://schemas.openxmlformats.org/drawingml/2006/picture">
                      <pic:pic>
                        <pic:nvPicPr>
                          <pic:cNvPr id="1062" name="IM 1062"/>
                          <pic:cNvPicPr/>
                        </pic:nvPicPr>
                        <pic:blipFill>
                          <a:blip r:embed="rId854"/>
                          <a:stretch>
                            <a:fillRect/>
                          </a:stretch>
                        </pic:blipFill>
                        <pic:spPr>
                          <a:xfrm rot="0">
                            <a:off x="0" y="0"/>
                            <a:ext cx="454152" cy="154685"/>
                          </a:xfrm>
                          <a:prstGeom prst="rect">
                            <a:avLst/>
                          </a:prstGeom>
                        </pic:spPr>
                      </pic:pic>
                    </a:graphicData>
                  </a:graphic>
                </wp:inline>
              </w:drawing>
            </w:r>
          </w:p>
        </w:tc>
        <w:tc>
          <w:tcPr>
            <w:tcW w:w="1812" w:type="dxa"/>
            <w:vAlign w:val="top"/>
            <w:gridSpan w:val="2"/>
          </w:tcPr>
          <w:p>
            <w:pPr>
              <w:ind w:left="59"/>
              <w:spacing w:before="98" w:line="222" w:lineRule="auto"/>
              <w:rPr>
                <w:rFonts w:ascii="Arial" w:hAnsi="Arial" w:eastAsia="Arial" w:cs="Arial"/>
                <w:sz w:val="15"/>
                <w:szCs w:val="15"/>
              </w:rPr>
            </w:pPr>
            <w:r>
              <w:rPr>
                <w:rFonts w:ascii="Arial" w:hAnsi="Arial" w:eastAsia="Arial" w:cs="Arial"/>
                <w:sz w:val="15"/>
                <w:szCs w:val="15"/>
                <w:color w:val="231F20"/>
              </w:rPr>
              <w:t>tlzxbmljoh</w:t>
            </w:r>
            <w:r>
              <w:rPr>
                <w:rFonts w:ascii="Arial" w:hAnsi="Arial" w:eastAsia="Arial" w:cs="Arial"/>
                <w:sz w:val="15"/>
                <w:szCs w:val="15"/>
                <w:color w:val="231F20"/>
                <w:spacing w:val="18"/>
              </w:rPr>
              <w:t>.</w:t>
            </w:r>
            <w:r>
              <w:rPr>
                <w:rFonts w:ascii="Arial" w:hAnsi="Arial" w:eastAsia="Arial" w:cs="Arial"/>
                <w:sz w:val="15"/>
                <w:szCs w:val="15"/>
                <w:color w:val="231F20"/>
                <w:spacing w:val="17"/>
              </w:rPr>
              <w:t xml:space="preserve"> </w:t>
            </w:r>
            <w:r>
              <w:rPr>
                <w:rFonts w:ascii="Arial" w:hAnsi="Arial" w:eastAsia="Arial" w:cs="Arial"/>
                <w:sz w:val="15"/>
                <w:szCs w:val="15"/>
                <w:color w:val="231F20"/>
              </w:rPr>
              <w:t>bqbdif</w:t>
            </w:r>
            <w:r>
              <w:rPr>
                <w:rFonts w:ascii="Arial" w:hAnsi="Arial" w:eastAsia="Arial" w:cs="Arial"/>
                <w:sz w:val="15"/>
                <w:szCs w:val="15"/>
                <w:color w:val="231F20"/>
                <w:spacing w:val="17"/>
              </w:rPr>
              <w:t>.</w:t>
            </w:r>
            <w:r>
              <w:rPr>
                <w:rFonts w:ascii="Arial" w:hAnsi="Arial" w:eastAsia="Arial" w:cs="Arial"/>
                <w:sz w:val="15"/>
                <w:szCs w:val="15"/>
                <w:color w:val="231F20"/>
                <w:spacing w:val="17"/>
              </w:rPr>
              <w:t xml:space="preserve"> </w:t>
            </w:r>
            <w:r>
              <w:rPr>
                <w:rFonts w:ascii="Arial" w:hAnsi="Arial" w:eastAsia="Arial" w:cs="Arial"/>
                <w:sz w:val="15"/>
                <w:szCs w:val="15"/>
                <w:color w:val="231F20"/>
              </w:rPr>
              <w:t>psh</w:t>
            </w:r>
          </w:p>
        </w:tc>
        <w:tc>
          <w:tcPr>
            <w:tcW w:w="3837" w:type="dxa"/>
            <w:vAlign w:val="top"/>
          </w:tcPr>
          <w:p>
            <w:pPr>
              <w:ind w:firstLine="54"/>
              <w:spacing w:before="182" w:line="244" w:lineRule="exact"/>
              <w:textAlignment w:val="center"/>
              <w:rPr/>
            </w:pPr>
            <w:r>
              <w:drawing>
                <wp:inline distT="0" distB="0" distL="0" distR="0">
                  <wp:extent cx="2341117" cy="154670"/>
                  <wp:effectExtent l="0" t="0" r="0" b="0"/>
                  <wp:docPr id="1063" name="IM 1063"/>
                  <wp:cNvGraphicFramePr/>
                  <a:graphic>
                    <a:graphicData uri="http://schemas.openxmlformats.org/drawingml/2006/picture">
                      <pic:pic>
                        <pic:nvPicPr>
                          <pic:cNvPr id="1063" name="IM 1063"/>
                          <pic:cNvPicPr/>
                        </pic:nvPicPr>
                        <pic:blipFill>
                          <a:blip r:embed="rId855"/>
                          <a:stretch>
                            <a:fillRect/>
                          </a:stretch>
                        </pic:blipFill>
                        <pic:spPr>
                          <a:xfrm rot="0">
                            <a:off x="0" y="0"/>
                            <a:ext cx="2341117" cy="154670"/>
                          </a:xfrm>
                          <a:prstGeom prst="rect">
                            <a:avLst/>
                          </a:prstGeom>
                        </pic:spPr>
                      </pic:pic>
                    </a:graphicData>
                  </a:graphic>
                </wp:inline>
              </w:drawing>
            </w:r>
          </w:p>
          <w:p>
            <w:pPr>
              <w:ind w:left="55"/>
              <w:spacing w:line="222" w:lineRule="auto"/>
              <w:rPr>
                <w:rFonts w:ascii="Arial" w:hAnsi="Arial" w:eastAsia="Arial" w:cs="Arial"/>
                <w:sz w:val="15"/>
                <w:szCs w:val="15"/>
              </w:rPr>
            </w:pPr>
            <w:r>
              <w:rPr>
                <w:rFonts w:ascii="Arial" w:hAnsi="Arial" w:eastAsia="Arial" w:cs="Arial"/>
                <w:sz w:val="15"/>
                <w:szCs w:val="15"/>
                <w:color w:val="231F20"/>
                <w:spacing w:val="-3"/>
                <w:w w:val="70"/>
              </w:rPr>
              <w:t>VCFSOFUFT)</w:t>
            </w:r>
          </w:p>
          <w:p>
            <w:pPr>
              <w:ind w:firstLine="54"/>
              <w:spacing w:before="3" w:line="236" w:lineRule="exact"/>
              <w:textAlignment w:val="center"/>
              <w:rPr/>
            </w:pPr>
            <w:r>
              <w:pict>
                <v:group id="_x0000_s487" style="mso-position-vertical-relative:line;mso-position-horizontal-relative:char;width:45.55pt;height:11.85pt;" filled="false" stroked="false" coordsize="910,237" coordorigin="0,0">
                  <v:shape id="_x0000_s488" style="position:absolute;left:0;top:0;width:910;height:237;" filled="false" stroked="false" type="#_x0000_t75">
                    <v:imagedata r:id="rId856"/>
                  </v:shape>
                  <v:shape id="_x0000_s489" style="position:absolute;left:-20;top:-20;width:950;height:277;" filled="false" stroked="false" type="#_x0000_t202">
                    <v:fill on="false"/>
                    <v:stroke on="false"/>
                    <v:path/>
                    <v:imagedata o:title=""/>
                    <o:lock v:ext="edit" aspectratio="false"/>
                    <v:textbox inset="0mm,0mm,0mm,0mm">
                      <w:txbxContent>
                        <w:p>
                          <w:pPr>
                            <w:ind w:left="776"/>
                            <w:spacing w:before="96"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p>
        </w:tc>
      </w:tr>
      <w:tr>
        <w:trPr>
          <w:trHeight w:val="890" w:hRule="atLeast"/>
        </w:trPr>
        <w:tc>
          <w:tcPr>
            <w:tcW w:w="1129" w:type="dxa"/>
            <w:vAlign w:val="top"/>
            <w:gridSpan w:val="3"/>
            <w:tcBorders>
              <w:right w:val="none" w:color="000000" w:sz="8" w:space="0"/>
            </w:tcBorders>
          </w:tcPr>
          <w:p>
            <w:pPr>
              <w:ind w:firstLine="57"/>
              <w:spacing w:before="46" w:line="243" w:lineRule="exact"/>
              <w:textAlignment w:val="center"/>
              <w:rPr/>
            </w:pPr>
            <w:r>
              <w:drawing>
                <wp:inline distT="0" distB="0" distL="0" distR="0">
                  <wp:extent cx="419100" cy="154685"/>
                  <wp:effectExtent l="0" t="0" r="0" b="0"/>
                  <wp:docPr id="1064" name="IM 1064"/>
                  <wp:cNvGraphicFramePr/>
                  <a:graphic>
                    <a:graphicData uri="http://schemas.openxmlformats.org/drawingml/2006/picture">
                      <pic:pic>
                        <pic:nvPicPr>
                          <pic:cNvPr id="1064" name="IM 1064"/>
                          <pic:cNvPicPr/>
                        </pic:nvPicPr>
                        <pic:blipFill>
                          <a:blip r:embed="rId629"/>
                          <a:stretch>
                            <a:fillRect/>
                          </a:stretch>
                        </pic:blipFill>
                        <pic:spPr>
                          <a:xfrm rot="0">
                            <a:off x="0" y="0"/>
                            <a:ext cx="419100" cy="154685"/>
                          </a:xfrm>
                          <a:prstGeom prst="rect">
                            <a:avLst/>
                          </a:prstGeom>
                        </pic:spPr>
                      </pic:pic>
                    </a:graphicData>
                  </a:graphic>
                </wp:inline>
              </w:drawing>
            </w:r>
          </w:p>
          <w:p>
            <w:pPr>
              <w:ind w:left="200"/>
              <w:spacing w:before="132" w:line="202" w:lineRule="auto"/>
              <w:rPr>
                <w:rFonts w:ascii="Arial" w:hAnsi="Arial" w:eastAsia="Arial" w:cs="Arial"/>
                <w:sz w:val="15"/>
                <w:szCs w:val="15"/>
              </w:rPr>
            </w:pPr>
            <w:r>
              <w:drawing>
                <wp:anchor distT="0" distB="0" distL="0" distR="0" simplePos="0" relativeHeight="256659456" behindDoc="1" locked="0" layoutInCell="1" allowOverlap="1">
                  <wp:simplePos x="0" y="0"/>
                  <wp:positionH relativeFrom="column">
                    <wp:posOffset>36448</wp:posOffset>
                  </wp:positionH>
                  <wp:positionV relativeFrom="paragraph">
                    <wp:posOffset>34143</wp:posOffset>
                  </wp:positionV>
                  <wp:extent cx="166116" cy="154685"/>
                  <wp:effectExtent l="0" t="0" r="0" b="0"/>
                  <wp:wrapNone/>
                  <wp:docPr id="1065" name="IM 1065"/>
                  <wp:cNvGraphicFramePr/>
                  <a:graphic>
                    <a:graphicData uri="http://schemas.openxmlformats.org/drawingml/2006/picture">
                      <pic:pic>
                        <pic:nvPicPr>
                          <pic:cNvPr id="1065" name="IM 1065"/>
                          <pic:cNvPicPr/>
                        </pic:nvPicPr>
                        <pic:blipFill>
                          <a:blip r:embed="rId857"/>
                          <a:stretch>
                            <a:fillRect/>
                          </a:stretch>
                        </pic:blipFill>
                        <pic:spPr>
                          <a:xfrm rot="0">
                            <a:off x="0" y="0"/>
                            <a:ext cx="166116" cy="154685"/>
                          </a:xfrm>
                          <a:prstGeom prst="rect">
                            <a:avLst/>
                          </a:prstGeom>
                        </pic:spPr>
                      </pic:pic>
                    </a:graphicData>
                  </a:graphic>
                </wp:anchor>
              </w:drawing>
            </w:r>
            <w:r>
              <w:rPr>
                <w:rFonts w:ascii="Arial" w:hAnsi="Arial" w:eastAsia="Arial" w:cs="Arial"/>
                <w:sz w:val="15"/>
                <w:szCs w:val="15"/>
                <w:color w:val="231F20"/>
                <w:spacing w:val="-7"/>
                <w:w w:val="84"/>
              </w:rPr>
              <w:t>1BEEMF1BEEMF</w:t>
            </w:r>
          </w:p>
          <w:p>
            <w:pPr>
              <w:ind w:firstLine="57"/>
              <w:spacing w:before="72" w:line="244" w:lineRule="exact"/>
              <w:textAlignment w:val="center"/>
              <w:rPr/>
            </w:pPr>
            <w:r>
              <w:drawing>
                <wp:inline distT="0" distB="0" distL="0" distR="0">
                  <wp:extent cx="252222" cy="154685"/>
                  <wp:effectExtent l="0" t="0" r="0" b="0"/>
                  <wp:docPr id="1066" name="IM 1066"/>
                  <wp:cNvGraphicFramePr/>
                  <a:graphic>
                    <a:graphicData uri="http://schemas.openxmlformats.org/drawingml/2006/picture">
                      <pic:pic>
                        <pic:nvPicPr>
                          <pic:cNvPr id="1066" name="IM 1066"/>
                          <pic:cNvPicPr/>
                        </pic:nvPicPr>
                        <pic:blipFill>
                          <a:blip r:embed="rId858"/>
                          <a:stretch>
                            <a:fillRect/>
                          </a:stretch>
                        </pic:blipFill>
                        <pic:spPr>
                          <a:xfrm rot="0">
                            <a:off x="0" y="0"/>
                            <a:ext cx="252222" cy="154685"/>
                          </a:xfrm>
                          <a:prstGeom prst="rect">
                            <a:avLst/>
                          </a:prstGeom>
                        </pic:spPr>
                      </pic:pic>
                    </a:graphicData>
                  </a:graphic>
                </wp:inline>
              </w:drawing>
            </w:r>
          </w:p>
        </w:tc>
        <w:tc>
          <w:tcPr>
            <w:tcW w:w="418" w:type="dxa"/>
            <w:vAlign w:val="top"/>
            <w:tcBorders>
              <w:left w:val="none" w:color="000000" w:sz="8" w:space="0"/>
            </w:tcBorders>
          </w:tcPr>
          <w:p>
            <w:pPr>
              <w:spacing w:line="341" w:lineRule="auto"/>
              <w:rPr>
                <w:rFonts w:ascii="Arial"/>
                <w:sz w:val="21"/>
              </w:rPr>
            </w:pPr>
            <w:r/>
          </w:p>
          <w:p>
            <w:pPr>
              <w:spacing w:line="244" w:lineRule="exact"/>
              <w:textAlignment w:val="center"/>
              <w:rPr/>
            </w:pPr>
            <w:r>
              <w:drawing>
                <wp:inline distT="0" distB="0" distL="0" distR="0">
                  <wp:extent cx="250761" cy="154685"/>
                  <wp:effectExtent l="0" t="0" r="0" b="0"/>
                  <wp:docPr id="1067" name="IM 1067"/>
                  <wp:cNvGraphicFramePr/>
                  <a:graphic>
                    <a:graphicData uri="http://schemas.openxmlformats.org/drawingml/2006/picture">
                      <pic:pic>
                        <pic:nvPicPr>
                          <pic:cNvPr id="1067" name="IM 1067"/>
                          <pic:cNvPicPr/>
                        </pic:nvPicPr>
                        <pic:blipFill>
                          <a:blip r:embed="rId859"/>
                          <a:stretch>
                            <a:fillRect/>
                          </a:stretch>
                        </pic:blipFill>
                        <pic:spPr>
                          <a:xfrm rot="0">
                            <a:off x="0" y="0"/>
                            <a:ext cx="250761" cy="154685"/>
                          </a:xfrm>
                          <a:prstGeom prst="rect">
                            <a:avLst/>
                          </a:prstGeom>
                        </pic:spPr>
                      </pic:pic>
                    </a:graphicData>
                  </a:graphic>
                </wp:inline>
              </w:drawing>
            </w:r>
          </w:p>
        </w:tc>
        <w:tc>
          <w:tcPr>
            <w:tcW w:w="775" w:type="dxa"/>
            <w:vAlign w:val="top"/>
          </w:tcPr>
          <w:p>
            <w:pPr>
              <w:ind w:firstLine="53"/>
              <w:spacing w:before="46" w:line="243" w:lineRule="exact"/>
              <w:textAlignment w:val="center"/>
              <w:rPr/>
            </w:pPr>
            <w:r>
              <w:drawing>
                <wp:inline distT="0" distB="0" distL="0" distR="0">
                  <wp:extent cx="453390" cy="154685"/>
                  <wp:effectExtent l="0" t="0" r="0" b="0"/>
                  <wp:docPr id="1068" name="IM 1068"/>
                  <wp:cNvGraphicFramePr/>
                  <a:graphic>
                    <a:graphicData uri="http://schemas.openxmlformats.org/drawingml/2006/picture">
                      <pic:pic>
                        <pic:nvPicPr>
                          <pic:cNvPr id="1068" name="IM 1068"/>
                          <pic:cNvPicPr/>
                        </pic:nvPicPr>
                        <pic:blipFill>
                          <a:blip r:embed="rId860"/>
                          <a:stretch>
                            <a:fillRect/>
                          </a:stretch>
                        </pic:blipFill>
                        <pic:spPr>
                          <a:xfrm rot="0">
                            <a:off x="0" y="0"/>
                            <a:ext cx="453390" cy="154685"/>
                          </a:xfrm>
                          <a:prstGeom prst="rect">
                            <a:avLst/>
                          </a:prstGeom>
                        </pic:spPr>
                      </pic:pic>
                    </a:graphicData>
                  </a:graphic>
                </wp:inline>
              </w:drawing>
            </w:r>
          </w:p>
          <w:p>
            <w:pPr>
              <w:ind w:firstLine="53"/>
              <w:spacing w:before="54" w:line="243" w:lineRule="exact"/>
              <w:textAlignment w:val="center"/>
              <w:rPr/>
            </w:pPr>
            <w:r>
              <w:drawing>
                <wp:inline distT="0" distB="0" distL="0" distR="0">
                  <wp:extent cx="192024" cy="154685"/>
                  <wp:effectExtent l="0" t="0" r="0" b="0"/>
                  <wp:docPr id="1069" name="IM 1069"/>
                  <wp:cNvGraphicFramePr/>
                  <a:graphic>
                    <a:graphicData uri="http://schemas.openxmlformats.org/drawingml/2006/picture">
                      <pic:pic>
                        <pic:nvPicPr>
                          <pic:cNvPr id="1069" name="IM 1069"/>
                          <pic:cNvPicPr/>
                        </pic:nvPicPr>
                        <pic:blipFill>
                          <a:blip r:embed="rId295"/>
                          <a:stretch>
                            <a:fillRect/>
                          </a:stretch>
                        </pic:blipFill>
                        <pic:spPr>
                          <a:xfrm rot="0">
                            <a:off x="0" y="0"/>
                            <a:ext cx="192024" cy="154685"/>
                          </a:xfrm>
                          <a:prstGeom prst="rect">
                            <a:avLst/>
                          </a:prstGeom>
                        </pic:spPr>
                      </pic:pic>
                    </a:graphicData>
                  </a:graphic>
                </wp:inline>
              </w:drawing>
            </w:r>
          </w:p>
        </w:tc>
        <w:tc>
          <w:tcPr>
            <w:tcW w:w="1671" w:type="dxa"/>
            <w:vAlign w:val="top"/>
            <w:tcBorders>
              <w:right w:val="none" w:color="000000" w:sz="8" w:space="0"/>
            </w:tcBorders>
          </w:tcPr>
          <w:p>
            <w:pPr>
              <w:ind w:left="60"/>
              <w:spacing w:before="97" w:line="225" w:lineRule="auto"/>
              <w:rPr>
                <w:rFonts w:ascii="Arial" w:hAnsi="Arial" w:eastAsia="Arial" w:cs="Arial"/>
                <w:sz w:val="15"/>
                <w:szCs w:val="15"/>
              </w:rPr>
            </w:pPr>
            <w:r>
              <w:rPr>
                <w:rFonts w:ascii="Arial" w:hAnsi="Arial" w:eastAsia="Arial" w:cs="Arial"/>
                <w:sz w:val="15"/>
                <w:szCs w:val="15"/>
                <w:color w:val="231F20"/>
                <w:spacing w:val="-10"/>
              </w:rPr>
              <w:t>XXX.qbeemfqbeemf.psh.d</w:t>
            </w:r>
            <w:r>
              <w:rPr>
                <w:rFonts w:ascii="Arial" w:hAnsi="Arial" w:eastAsia="Arial" w:cs="Arial"/>
                <w:sz w:val="15"/>
                <w:szCs w:val="15"/>
                <w:color w:val="231F20"/>
                <w:spacing w:val="-8"/>
              </w:rPr>
              <w:t>o</w:t>
            </w:r>
          </w:p>
        </w:tc>
        <w:tc>
          <w:tcPr>
            <w:tcW w:w="141" w:type="dxa"/>
            <w:vAlign w:val="top"/>
            <w:tcBorders>
              <w:left w:val="none" w:color="000000" w:sz="8" w:space="0"/>
            </w:tcBorders>
          </w:tcPr>
          <w:p>
            <w:pPr>
              <w:spacing w:before="46" w:line="243" w:lineRule="exact"/>
              <w:textAlignment w:val="center"/>
              <w:rPr/>
            </w:pPr>
            <w:r>
              <w:drawing>
                <wp:inline distT="0" distB="0" distL="0" distR="0">
                  <wp:extent cx="87376" cy="154685"/>
                  <wp:effectExtent l="0" t="0" r="0" b="0"/>
                  <wp:docPr id="1070" name="IM 1070"/>
                  <wp:cNvGraphicFramePr/>
                  <a:graphic>
                    <a:graphicData uri="http://schemas.openxmlformats.org/drawingml/2006/picture">
                      <pic:pic>
                        <pic:nvPicPr>
                          <pic:cNvPr id="1070" name="IM 1070"/>
                          <pic:cNvPicPr/>
                        </pic:nvPicPr>
                        <pic:blipFill>
                          <a:blip r:embed="rId861"/>
                          <a:stretch>
                            <a:fillRect/>
                          </a:stretch>
                        </pic:blipFill>
                        <pic:spPr>
                          <a:xfrm rot="0">
                            <a:off x="0" y="0"/>
                            <a:ext cx="87376" cy="154685"/>
                          </a:xfrm>
                          <a:prstGeom prst="rect">
                            <a:avLst/>
                          </a:prstGeom>
                        </pic:spPr>
                      </pic:pic>
                    </a:graphicData>
                  </a:graphic>
                </wp:inline>
              </w:drawing>
            </w:r>
          </w:p>
        </w:tc>
        <w:tc>
          <w:tcPr>
            <w:tcW w:w="3837" w:type="dxa"/>
            <w:vAlign w:val="top"/>
          </w:tcPr>
          <w:p>
            <w:pPr>
              <w:ind w:right="52"/>
              <w:spacing w:before="47" w:line="222" w:lineRule="auto"/>
              <w:jc w:val="right"/>
              <w:rPr>
                <w:rFonts w:ascii="Arial" w:hAnsi="Arial" w:eastAsia="Arial" w:cs="Arial"/>
                <w:sz w:val="15"/>
                <w:szCs w:val="15"/>
              </w:rPr>
            </w:pPr>
            <w:r>
              <w:pict>
                <v:shape id="_x0000_s490" style="position:absolute;margin-left:34.568pt;margin-top:1.38116pt;mso-position-vertical-relative:text;mso-position-horizontal-relative:text;width:61.2pt;height:10pt;z-index:25670656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3"/>
                          </w:rPr>
                          <w:t>(</w:t>
                        </w:r>
                        <w:r>
                          <w:rPr>
                            <w:rFonts w:ascii="Arial" w:hAnsi="Arial" w:eastAsia="Arial" w:cs="Arial"/>
                            <w:sz w:val="15"/>
                            <w:szCs w:val="15"/>
                            <w:color w:val="231F20"/>
                            <w:spacing w:val="-8"/>
                          </w:rPr>
                          <w:t>1BEEMF1BEEMF)</w:t>
                        </w:r>
                      </w:p>
                    </w:txbxContent>
                  </v:textbox>
                </v:shape>
              </w:pict>
            </w:r>
            <w:r>
              <w:drawing>
                <wp:anchor distT="0" distB="0" distL="0" distR="0" simplePos="0" relativeHeight="256707584" behindDoc="0" locked="0" layoutInCell="1" allowOverlap="1">
                  <wp:simplePos x="0" y="0"/>
                  <wp:positionH relativeFrom="column">
                    <wp:posOffset>34416</wp:posOffset>
                  </wp:positionH>
                  <wp:positionV relativeFrom="paragraph">
                    <wp:posOffset>107995</wp:posOffset>
                  </wp:positionV>
                  <wp:extent cx="2395981" cy="265176"/>
                  <wp:effectExtent l="0" t="0" r="0" b="0"/>
                  <wp:wrapNone/>
                  <wp:docPr id="1071" name="IM 1071"/>
                  <wp:cNvGraphicFramePr/>
                  <a:graphic>
                    <a:graphicData uri="http://schemas.openxmlformats.org/drawingml/2006/picture">
                      <pic:pic>
                        <pic:nvPicPr>
                          <pic:cNvPr id="1071" name="IM 1071"/>
                          <pic:cNvPicPr/>
                        </pic:nvPicPr>
                        <pic:blipFill>
                          <a:blip r:embed="rId862"/>
                          <a:stretch>
                            <a:fillRect/>
                          </a:stretch>
                        </pic:blipFill>
                        <pic:spPr>
                          <a:xfrm rot="0">
                            <a:off x="0" y="0"/>
                            <a:ext cx="2395981" cy="265176"/>
                          </a:xfrm>
                          <a:prstGeom prst="rect">
                            <a:avLst/>
                          </a:prstGeom>
                        </pic:spPr>
                      </pic:pic>
                    </a:graphicData>
                  </a:graphic>
                </wp:anchor>
              </w:drawing>
            </w:r>
            <w:r>
              <w:drawing>
                <wp:anchor distT="0" distB="0" distL="0" distR="0" simplePos="0" relativeHeight="256662528" behindDoc="1" locked="0" layoutInCell="1" allowOverlap="1">
                  <wp:simplePos x="0" y="0"/>
                  <wp:positionH relativeFrom="column">
                    <wp:posOffset>1227200</wp:posOffset>
                  </wp:positionH>
                  <wp:positionV relativeFrom="paragraph">
                    <wp:posOffset>553</wp:posOffset>
                  </wp:positionV>
                  <wp:extent cx="118872" cy="151637"/>
                  <wp:effectExtent l="0" t="0" r="0" b="0"/>
                  <wp:wrapNone/>
                  <wp:docPr id="1072" name="IM 1072"/>
                  <wp:cNvGraphicFramePr/>
                  <a:graphic>
                    <a:graphicData uri="http://schemas.openxmlformats.org/drawingml/2006/picture">
                      <pic:pic>
                        <pic:nvPicPr>
                          <pic:cNvPr id="1072" name="IM 1072"/>
                          <pic:cNvPicPr/>
                        </pic:nvPicPr>
                        <pic:blipFill>
                          <a:blip r:embed="rId863"/>
                          <a:stretch>
                            <a:fillRect/>
                          </a:stretch>
                        </pic:blipFill>
                        <pic:spPr>
                          <a:xfrm rot="0">
                            <a:off x="0" y="0"/>
                            <a:ext cx="118872" cy="151637"/>
                          </a:xfrm>
                          <a:prstGeom prst="rect">
                            <a:avLst/>
                          </a:prstGeom>
                        </pic:spPr>
                      </pic:pic>
                    </a:graphicData>
                  </a:graphic>
                </wp:anchor>
              </w:drawing>
            </w:r>
            <w:r>
              <w:drawing>
                <wp:anchor distT="0" distB="0" distL="0" distR="0" simplePos="0" relativeHeight="256673792" behindDoc="0" locked="0" layoutInCell="1" allowOverlap="1">
                  <wp:simplePos x="0" y="0"/>
                  <wp:positionH relativeFrom="rightMargin">
                    <wp:posOffset>-2400427</wp:posOffset>
                  </wp:positionH>
                  <wp:positionV relativeFrom="topMargin">
                    <wp:posOffset>381</wp:posOffset>
                  </wp:positionV>
                  <wp:extent cx="448881" cy="151637"/>
                  <wp:effectExtent l="0" t="0" r="0" b="0"/>
                  <wp:wrapNone/>
                  <wp:docPr id="1073" name="IM 1073"/>
                  <wp:cNvGraphicFramePr/>
                  <a:graphic>
                    <a:graphicData uri="http://schemas.openxmlformats.org/drawingml/2006/picture">
                      <pic:pic>
                        <pic:nvPicPr>
                          <pic:cNvPr id="1073" name="IM 1073"/>
                          <pic:cNvPicPr/>
                        </pic:nvPicPr>
                        <pic:blipFill>
                          <a:blip r:embed="rId864"/>
                          <a:stretch>
                            <a:fillRect/>
                          </a:stretch>
                        </pic:blipFill>
                        <pic:spPr>
                          <a:xfrm rot="0">
                            <a:off x="0" y="0"/>
                            <a:ext cx="448881" cy="151637"/>
                          </a:xfrm>
                          <a:prstGeom prst="rect">
                            <a:avLst/>
                          </a:prstGeom>
                        </pic:spPr>
                      </pic:pic>
                    </a:graphicData>
                  </a:graphic>
                </wp:anchor>
              </w:drawing>
            </w:r>
            <w:r>
              <w:drawing>
                <wp:anchor distT="0" distB="0" distL="0" distR="0" simplePos="0" relativeHeight="256708608" behindDoc="0" locked="0" layoutInCell="1" allowOverlap="1">
                  <wp:simplePos x="0" y="0"/>
                  <wp:positionH relativeFrom="rightMargin">
                    <wp:posOffset>-2398902</wp:posOffset>
                  </wp:positionH>
                  <wp:positionV relativeFrom="topMargin">
                    <wp:posOffset>328803</wp:posOffset>
                  </wp:positionV>
                  <wp:extent cx="702310" cy="154686"/>
                  <wp:effectExtent l="0" t="0" r="0" b="0"/>
                  <wp:wrapNone/>
                  <wp:docPr id="1074" name="IM 1074"/>
                  <wp:cNvGraphicFramePr/>
                  <a:graphic>
                    <a:graphicData uri="http://schemas.openxmlformats.org/drawingml/2006/picture">
                      <pic:pic>
                        <pic:nvPicPr>
                          <pic:cNvPr id="1074" name="IM 1074"/>
                          <pic:cNvPicPr/>
                        </pic:nvPicPr>
                        <pic:blipFill>
                          <a:blip r:embed="rId865"/>
                          <a:stretch>
                            <a:fillRect/>
                          </a:stretch>
                        </pic:blipFill>
                        <pic:spPr>
                          <a:xfrm rot="0">
                            <a:off x="0" y="0"/>
                            <a:ext cx="702310" cy="154686"/>
                          </a:xfrm>
                          <a:prstGeom prst="rect">
                            <a:avLst/>
                          </a:prstGeom>
                        </pic:spPr>
                      </pic:pic>
                    </a:graphicData>
                  </a:graphic>
                </wp:anchor>
              </w:drawing>
            </w:r>
            <w:r>
              <w:rPr>
                <w:rFonts w:ascii="Arial" w:hAnsi="Arial" w:eastAsia="Arial" w:cs="Arial"/>
                <w:sz w:val="15"/>
                <w:szCs w:val="15"/>
                <w:color w:val="231F20"/>
                <w:spacing w:val="-4"/>
              </w:rPr>
              <w:t>la</w:t>
            </w:r>
            <w:r>
              <w:rPr>
                <w:rFonts w:ascii="Arial" w:hAnsi="Arial" w:eastAsia="Arial" w:cs="Arial"/>
                <w:sz w:val="15"/>
                <w:szCs w:val="15"/>
                <w:color w:val="231F20"/>
                <w:spacing w:val="-8"/>
              </w:rPr>
              <w:t xml:space="preserve"> </w:t>
            </w:r>
            <w:r>
              <w:rPr>
                <w:rFonts w:ascii="Arial" w:hAnsi="Arial" w:eastAsia="Arial" w:cs="Arial"/>
                <w:sz w:val="15"/>
                <w:szCs w:val="15"/>
                <w:color w:val="231F20"/>
                <w:spacing w:val="-4"/>
              </w:rPr>
              <w:t>suite</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r>
              <w:rPr>
                <w:rFonts w:ascii="Arial" w:hAnsi="Arial" w:eastAsia="Arial" w:cs="Arial"/>
                <w:sz w:val="15"/>
                <w:szCs w:val="15"/>
                <w:color w:val="231F20"/>
                <w:spacing w:val="-5"/>
              </w:rPr>
              <w:t>1</w:t>
            </w:r>
            <w:r>
              <w:rPr>
                <w:rFonts w:ascii="Arial" w:hAnsi="Arial" w:eastAsia="Arial" w:cs="Arial"/>
                <w:sz w:val="15"/>
                <w:szCs w:val="15"/>
                <w:color w:val="231F20"/>
                <w:spacing w:val="-4"/>
              </w:rPr>
              <w:t>BEEMF1BEEMF)</w:t>
            </w:r>
          </w:p>
        </w:tc>
      </w:tr>
      <w:tr>
        <w:trPr>
          <w:trHeight w:val="315" w:hRule="atLeast"/>
        </w:trPr>
        <w:tc>
          <w:tcPr>
            <w:tcW w:w="1547" w:type="dxa"/>
            <w:vAlign w:val="top"/>
            <w:gridSpan w:val="4"/>
            <w:tcBorders>
              <w:bottom w:val="none" w:color="000000" w:sz="2" w:space="0"/>
            </w:tcBorders>
          </w:tcPr>
          <w:p>
            <w:pPr>
              <w:ind w:firstLine="58"/>
              <w:spacing w:before="47" w:line="244" w:lineRule="exact"/>
              <w:textAlignment w:val="center"/>
              <w:rPr/>
            </w:pPr>
            <w:r>
              <w:pict>
                <v:group id="_x0000_s491" style="mso-position-vertical-relative:line;mso-position-horizontal-relative:char;width:48.75pt;height:12.2pt;" filled="false" stroked="false" coordsize="975,243" coordorigin="0,0">
                  <v:shape id="_x0000_s492" style="position:absolute;left:0;top:0;width:975;height:243;" filled="false" stroked="false" type="#_x0000_t75">
                    <v:imagedata r:id="rId866"/>
                  </v:shape>
                  <v:shape id="_x0000_s493" style="position:absolute;left:-20;top:-20;width:1015;height:316;" filled="false" stroked="false" type="#_x0000_t202">
                    <v:fill on="false"/>
                    <v:stroke on="false"/>
                    <v:path/>
                    <v:imagedata o:title=""/>
                    <o:lock v:ext="edit" aspectratio="false"/>
                    <v:textbox inset="0mm,0mm,0mm,0mm">
                      <w:txbxContent>
                        <w:p>
                          <w:pPr>
                            <w:ind w:left="868"/>
                            <w:spacing w:before="100" w:line="199" w:lineRule="auto"/>
                            <w:rPr>
                              <w:rFonts w:ascii="Arial" w:hAnsi="Arial" w:eastAsia="Arial" w:cs="Arial"/>
                              <w:sz w:val="15"/>
                              <w:szCs w:val="15"/>
                            </w:rPr>
                          </w:pPr>
                          <w:r>
                            <w:rPr>
                              <w:rFonts w:ascii="Arial" w:hAnsi="Arial" w:eastAsia="Arial" w:cs="Arial"/>
                              <w:sz w:val="15"/>
                              <w:szCs w:val="15"/>
                              <w:color w:val="231F20"/>
                            </w:rPr>
                            <w:t>1</w:t>
                          </w:r>
                        </w:p>
                      </w:txbxContent>
                    </v:textbox>
                  </v:shape>
                </v:group>
              </w:pict>
            </w:r>
          </w:p>
        </w:tc>
        <w:tc>
          <w:tcPr>
            <w:tcW w:w="775" w:type="dxa"/>
            <w:vAlign w:val="top"/>
            <w:vMerge w:val="restart"/>
            <w:tcBorders>
              <w:bottom w:val="none" w:color="000000" w:sz="2" w:space="0"/>
            </w:tcBorders>
          </w:tcPr>
          <w:p>
            <w:pPr>
              <w:ind w:firstLine="53"/>
              <w:spacing w:before="47" w:line="244" w:lineRule="exact"/>
              <w:textAlignment w:val="center"/>
              <w:rPr/>
            </w:pPr>
            <w:r>
              <w:drawing>
                <wp:inline distT="0" distB="0" distL="0" distR="0">
                  <wp:extent cx="453390" cy="154685"/>
                  <wp:effectExtent l="0" t="0" r="0" b="0"/>
                  <wp:docPr id="1075" name="IM 1075"/>
                  <wp:cNvGraphicFramePr/>
                  <a:graphic>
                    <a:graphicData uri="http://schemas.openxmlformats.org/drawingml/2006/picture">
                      <pic:pic>
                        <pic:nvPicPr>
                          <pic:cNvPr id="1075" name="IM 1075"/>
                          <pic:cNvPicPr/>
                        </pic:nvPicPr>
                        <pic:blipFill>
                          <a:blip r:embed="rId860"/>
                          <a:stretch>
                            <a:fillRect/>
                          </a:stretch>
                        </pic:blipFill>
                        <pic:spPr>
                          <a:xfrm rot="0">
                            <a:off x="0" y="0"/>
                            <a:ext cx="453390" cy="154685"/>
                          </a:xfrm>
                          <a:prstGeom prst="rect">
                            <a:avLst/>
                          </a:prstGeom>
                        </pic:spPr>
                      </pic:pic>
                    </a:graphicData>
                  </a:graphic>
                </wp:inline>
              </w:drawing>
            </w:r>
          </w:p>
          <w:p>
            <w:pPr>
              <w:ind w:firstLine="53"/>
              <w:spacing w:before="54" w:line="243" w:lineRule="exact"/>
              <w:textAlignment w:val="center"/>
              <w:rPr/>
            </w:pPr>
            <w:r>
              <w:drawing>
                <wp:inline distT="0" distB="0" distL="0" distR="0">
                  <wp:extent cx="192024" cy="154685"/>
                  <wp:effectExtent l="0" t="0" r="0" b="0"/>
                  <wp:docPr id="1076" name="IM 1076"/>
                  <wp:cNvGraphicFramePr/>
                  <a:graphic>
                    <a:graphicData uri="http://schemas.openxmlformats.org/drawingml/2006/picture">
                      <pic:pic>
                        <pic:nvPicPr>
                          <pic:cNvPr id="1076" name="IM 1076"/>
                          <pic:cNvPicPr/>
                        </pic:nvPicPr>
                        <pic:blipFill>
                          <a:blip r:embed="rId295"/>
                          <a:stretch>
                            <a:fillRect/>
                          </a:stretch>
                        </pic:blipFill>
                        <pic:spPr>
                          <a:xfrm rot="0">
                            <a:off x="0" y="0"/>
                            <a:ext cx="192024" cy="154685"/>
                          </a:xfrm>
                          <a:prstGeom prst="rect">
                            <a:avLst/>
                          </a:prstGeom>
                        </pic:spPr>
                      </pic:pic>
                    </a:graphicData>
                  </a:graphic>
                </wp:inline>
              </w:drawing>
            </w:r>
          </w:p>
        </w:tc>
        <w:tc>
          <w:tcPr>
            <w:tcW w:w="1812" w:type="dxa"/>
            <w:vAlign w:val="top"/>
            <w:gridSpan w:val="2"/>
            <w:vMerge w:val="restart"/>
            <w:tcBorders>
              <w:bottom w:val="none" w:color="000000" w:sz="2" w:space="0"/>
            </w:tcBorders>
          </w:tcPr>
          <w:p>
            <w:pPr>
              <w:ind w:left="58"/>
              <w:spacing w:before="47" w:line="242" w:lineRule="auto"/>
              <w:rPr>
                <w:rFonts w:ascii="Arial" w:hAnsi="Arial" w:eastAsia="Arial" w:cs="Arial"/>
                <w:sz w:val="15"/>
                <w:szCs w:val="15"/>
              </w:rPr>
            </w:pPr>
            <w:r>
              <w:rPr>
                <w:rFonts w:ascii="Arial" w:hAnsi="Arial" w:eastAsia="Arial" w:cs="Arial"/>
                <w:sz w:val="15"/>
                <w:szCs w:val="15"/>
                <w:color w:val="231F20"/>
                <w:spacing w:val="-4"/>
              </w:rPr>
              <w:t>xxx</w:t>
            </w:r>
            <w:r>
              <w:rPr>
                <w:rFonts w:ascii="Arial" w:hAnsi="Arial" w:eastAsia="Arial" w:cs="Arial"/>
                <w:sz w:val="15"/>
                <w:szCs w:val="15"/>
                <w:color w:val="231F20"/>
                <w:spacing w:val="-5"/>
              </w:rPr>
              <w:t>.</w:t>
            </w:r>
            <w:r>
              <w:rPr>
                <w:rFonts w:ascii="Arial" w:hAnsi="Arial" w:eastAsia="Arial" w:cs="Arial"/>
                <w:sz w:val="15"/>
                <w:szCs w:val="15"/>
                <w:color w:val="231F20"/>
                <w:spacing w:val="-4"/>
              </w:rPr>
              <w:t>njoetqpsf.do/</w:t>
            </w:r>
          </w:p>
          <w:p>
            <w:pPr>
              <w:ind w:left="58"/>
              <w:spacing w:line="222" w:lineRule="auto"/>
              <w:rPr>
                <w:rFonts w:ascii="Arial" w:hAnsi="Arial" w:eastAsia="Arial" w:cs="Arial"/>
                <w:sz w:val="15"/>
                <w:szCs w:val="15"/>
              </w:rPr>
            </w:pPr>
            <w:r>
              <w:rPr>
                <w:rFonts w:ascii="Arial" w:hAnsi="Arial" w:eastAsia="Arial" w:cs="Arial"/>
                <w:sz w:val="15"/>
                <w:szCs w:val="15"/>
                <w:color w:val="231F20"/>
                <w:spacing w:val="13"/>
              </w:rPr>
              <w:t>d</w:t>
            </w:r>
            <w:r>
              <w:rPr>
                <w:rFonts w:ascii="Arial" w:hAnsi="Arial" w:eastAsia="Arial" w:cs="Arial"/>
                <w:sz w:val="15"/>
                <w:szCs w:val="15"/>
                <w:color w:val="231F20"/>
                <w:spacing w:val="8"/>
              </w:rPr>
              <w:t>pnnvojuz</w:t>
            </w:r>
          </w:p>
        </w:tc>
        <w:tc>
          <w:tcPr>
            <w:tcW w:w="3837" w:type="dxa"/>
            <w:vAlign w:val="top"/>
            <w:vMerge w:val="restart"/>
            <w:tcBorders>
              <w:bottom w:val="none" w:color="000000" w:sz="2" w:space="0"/>
            </w:tcBorders>
          </w:tcPr>
          <w:p>
            <w:pPr>
              <w:ind w:left="99"/>
              <w:spacing w:before="63" w:line="195" w:lineRule="auto"/>
              <w:rPr>
                <w:rFonts w:ascii="Arial" w:hAnsi="Arial" w:eastAsia="Arial" w:cs="Arial"/>
                <w:sz w:val="15"/>
                <w:szCs w:val="15"/>
              </w:rPr>
            </w:pPr>
            <w:r>
              <w:drawing>
                <wp:anchor distT="0" distB="0" distL="0" distR="0" simplePos="0" relativeHeight="256671744" behindDoc="0" locked="0" layoutInCell="1" allowOverlap="1">
                  <wp:simplePos x="0" y="0"/>
                  <wp:positionH relativeFrom="rightMargin">
                    <wp:posOffset>-564515</wp:posOffset>
                  </wp:positionH>
                  <wp:positionV relativeFrom="topMargin">
                    <wp:posOffset>1270</wp:posOffset>
                  </wp:positionV>
                  <wp:extent cx="561594" cy="144780"/>
                  <wp:effectExtent l="0" t="0" r="0" b="0"/>
                  <wp:wrapNone/>
                  <wp:docPr id="1077" name="IM 1077"/>
                  <wp:cNvGraphicFramePr/>
                  <a:graphic>
                    <a:graphicData uri="http://schemas.openxmlformats.org/drawingml/2006/picture">
                      <pic:pic>
                        <pic:nvPicPr>
                          <pic:cNvPr id="1077" name="IM 1077"/>
                          <pic:cNvPicPr/>
                        </pic:nvPicPr>
                        <pic:blipFill>
                          <a:blip r:embed="rId867"/>
                          <a:stretch>
                            <a:fillRect/>
                          </a:stretch>
                        </pic:blipFill>
                        <pic:spPr>
                          <a:xfrm rot="0">
                            <a:off x="0" y="0"/>
                            <a:ext cx="561594" cy="144780"/>
                          </a:xfrm>
                          <a:prstGeom prst="rect">
                            <a:avLst/>
                          </a:prstGeom>
                        </pic:spPr>
                      </pic:pic>
                    </a:graphicData>
                  </a:graphic>
                </wp:anchor>
              </w:drawing>
            </w:r>
            <w:r>
              <w:rPr>
                <w:rFonts w:ascii="Arial" w:hAnsi="Arial" w:eastAsia="Arial" w:cs="Arial"/>
                <w:sz w:val="15"/>
                <w:szCs w:val="15"/>
                <w:color w:val="231F20"/>
                <w:spacing w:val="373"/>
              </w:rPr>
              <w:t>.</w:t>
            </w:r>
            <w:r>
              <w:rPr>
                <w:rFonts w:ascii="Arial" w:hAnsi="Arial" w:eastAsia="Arial" w:cs="Arial"/>
                <w:sz w:val="15"/>
                <w:szCs w:val="15"/>
                <w:color w:val="231F20"/>
                <w:spacing w:val="370"/>
              </w:rPr>
              <w:t xml:space="preserve">   </w:t>
            </w:r>
            <w:r>
              <w:rPr>
                <w:rFonts w:ascii="Arial" w:hAnsi="Arial" w:eastAsia="Arial" w:cs="Arial"/>
                <w:sz w:val="15"/>
                <w:szCs w:val="15"/>
                <w:color w:val="231F20"/>
              </w:rPr>
              <w:t>JOE</w:t>
            </w:r>
            <w:r>
              <w:rPr>
                <w:rFonts w:ascii="Arial" w:hAnsi="Arial" w:eastAsia="Arial" w:cs="Arial"/>
                <w:sz w:val="15"/>
                <w:szCs w:val="15"/>
                <w:color w:val="231F20"/>
                <w:spacing w:val="370"/>
              </w:rPr>
              <w:t>4</w:t>
            </w:r>
            <w:r>
              <w:rPr>
                <w:rFonts w:ascii="Arial" w:hAnsi="Arial" w:eastAsia="Arial" w:cs="Arial"/>
                <w:sz w:val="15"/>
                <w:szCs w:val="15"/>
                <w:color w:val="231F20"/>
              </w:rPr>
              <w:t>QPSF</w:t>
            </w:r>
          </w:p>
          <w:p>
            <w:pPr>
              <w:ind w:left="430"/>
              <w:spacing w:before="54" w:line="255" w:lineRule="exact"/>
              <w:rPr>
                <w:rFonts w:ascii="Arial" w:hAnsi="Arial" w:eastAsia="Arial" w:cs="Arial"/>
                <w:sz w:val="15"/>
                <w:szCs w:val="15"/>
              </w:rPr>
            </w:pPr>
            <w:r>
              <w:drawing>
                <wp:anchor distT="0" distB="0" distL="0" distR="0" simplePos="0" relativeHeight="256658432" behindDoc="1" locked="0" layoutInCell="1" allowOverlap="1">
                  <wp:simplePos x="0" y="0"/>
                  <wp:positionH relativeFrom="column">
                    <wp:posOffset>32892</wp:posOffset>
                  </wp:positionH>
                  <wp:positionV relativeFrom="paragraph">
                    <wp:posOffset>1730</wp:posOffset>
                  </wp:positionV>
                  <wp:extent cx="304038" cy="154686"/>
                  <wp:effectExtent l="0" t="0" r="0" b="0"/>
                  <wp:wrapNone/>
                  <wp:docPr id="1078" name="IM 1078"/>
                  <wp:cNvGraphicFramePr/>
                  <a:graphic>
                    <a:graphicData uri="http://schemas.openxmlformats.org/drawingml/2006/picture">
                      <pic:pic>
                        <pic:nvPicPr>
                          <pic:cNvPr id="1078" name="IM 1078"/>
                          <pic:cNvPicPr/>
                        </pic:nvPicPr>
                        <pic:blipFill>
                          <a:blip r:embed="rId868"/>
                          <a:stretch>
                            <a:fillRect/>
                          </a:stretch>
                        </pic:blipFill>
                        <pic:spPr>
                          <a:xfrm rot="0">
                            <a:off x="0" y="0"/>
                            <a:ext cx="304038" cy="154686"/>
                          </a:xfrm>
                          <a:prstGeom prst="rect">
                            <a:avLst/>
                          </a:prstGeom>
                        </pic:spPr>
                      </pic:pic>
                    </a:graphicData>
                  </a:graphic>
                </wp:anchor>
              </w:drawing>
            </w:r>
            <w:r>
              <w:drawing>
                <wp:anchor distT="0" distB="0" distL="0" distR="0" simplePos="0" relativeHeight="256687104" behindDoc="0" locked="0" layoutInCell="1" allowOverlap="1">
                  <wp:simplePos x="0" y="0"/>
                  <wp:positionH relativeFrom="column">
                    <wp:posOffset>33654</wp:posOffset>
                  </wp:positionH>
                  <wp:positionV relativeFrom="paragraph">
                    <wp:posOffset>1730</wp:posOffset>
                  </wp:positionV>
                  <wp:extent cx="2396743" cy="627126"/>
                  <wp:effectExtent l="0" t="0" r="0" b="0"/>
                  <wp:wrapNone/>
                  <wp:docPr id="1079" name="IM 1079"/>
                  <wp:cNvGraphicFramePr/>
                  <a:graphic>
                    <a:graphicData uri="http://schemas.openxmlformats.org/drawingml/2006/picture">
                      <pic:pic>
                        <pic:nvPicPr>
                          <pic:cNvPr id="1079" name="IM 1079"/>
                          <pic:cNvPicPr/>
                        </pic:nvPicPr>
                        <pic:blipFill>
                          <a:blip r:embed="rId869"/>
                          <a:stretch>
                            <a:fillRect/>
                          </a:stretch>
                        </pic:blipFill>
                        <pic:spPr>
                          <a:xfrm rot="0">
                            <a:off x="0" y="0"/>
                            <a:ext cx="2396743" cy="627126"/>
                          </a:xfrm>
                          <a:prstGeom prst="rect">
                            <a:avLst/>
                          </a:prstGeom>
                        </pic:spPr>
                      </pic:pic>
                    </a:graphicData>
                  </a:graphic>
                </wp:anchor>
              </w:drawing>
            </w:r>
            <w:r>
              <w:rPr>
                <w:rFonts w:ascii="Arial" w:hAnsi="Arial" w:eastAsia="Arial" w:cs="Arial"/>
                <w:sz w:val="15"/>
                <w:szCs w:val="15"/>
                <w:color w:val="231F20"/>
                <w:spacing w:val="11"/>
                <w:position w:val="-1"/>
              </w:rPr>
              <w:t>"</w:t>
            </w:r>
            <w:r>
              <w:rPr>
                <w:rFonts w:ascii="Arial" w:hAnsi="Arial" w:eastAsia="Arial" w:cs="Arial"/>
                <w:sz w:val="15"/>
                <w:szCs w:val="15"/>
                <w:color w:val="231F20"/>
                <w:spacing w:val="10"/>
                <w:position w:val="-1"/>
              </w:rPr>
              <w:t>*</w:t>
            </w:r>
          </w:p>
        </w:tc>
      </w:tr>
      <w:tr>
        <w:trPr>
          <w:trHeight w:val="297" w:hRule="atLeast"/>
        </w:trPr>
        <w:tc>
          <w:tcPr>
            <w:tcW w:w="1547" w:type="dxa"/>
            <w:vAlign w:val="top"/>
            <w:gridSpan w:val="4"/>
            <w:tcBorders>
              <w:bottom w:val="none" w:color="000000" w:sz="2" w:space="0"/>
              <w:top w:val="none" w:color="000000" w:sz="2" w:space="0"/>
            </w:tcBorders>
          </w:tcPr>
          <w:p>
            <w:pPr>
              <w:ind w:firstLine="58"/>
              <w:spacing w:before="30" w:line="243" w:lineRule="exact"/>
              <w:textAlignment w:val="center"/>
              <w:rPr/>
            </w:pPr>
            <w:r>
              <w:drawing>
                <wp:inline distT="0" distB="0" distL="0" distR="0">
                  <wp:extent cx="821436" cy="154685"/>
                  <wp:effectExtent l="0" t="0" r="0" b="0"/>
                  <wp:docPr id="1080" name="IM 1080"/>
                  <wp:cNvGraphicFramePr/>
                  <a:graphic>
                    <a:graphicData uri="http://schemas.openxmlformats.org/drawingml/2006/picture">
                      <pic:pic>
                        <pic:nvPicPr>
                          <pic:cNvPr id="1080" name="IM 1080"/>
                          <pic:cNvPicPr/>
                        </pic:nvPicPr>
                        <pic:blipFill>
                          <a:blip r:embed="rId870"/>
                          <a:stretch>
                            <a:fillRect/>
                          </a:stretch>
                        </pic:blipFill>
                        <pic:spPr>
                          <a:xfrm rot="0">
                            <a:off x="0" y="0"/>
                            <a:ext cx="821436" cy="154685"/>
                          </a:xfrm>
                          <a:prstGeom prst="rect">
                            <a:avLst/>
                          </a:prstGeom>
                        </pic:spPr>
                      </pic:pic>
                    </a:graphicData>
                  </a:graphic>
                </wp:inline>
              </w:drawing>
            </w:r>
          </w:p>
        </w:tc>
        <w:tc>
          <w:tcPr>
            <w:tcW w:w="775" w:type="dxa"/>
            <w:vAlign w:val="top"/>
            <w:vMerge w:val="continue"/>
            <w:tcBorders>
              <w:top w:val="none" w:color="000000" w:sz="2" w:space="0"/>
              <w:bottom w:val="none" w:color="000000" w:sz="2" w:space="0"/>
            </w:tcBorders>
          </w:tcPr>
          <w:p>
            <w:pPr>
              <w:rPr>
                <w:rFonts w:ascii="Arial"/>
                <w:sz w:val="21"/>
              </w:rPr>
            </w:pPr>
            <w:r/>
          </w:p>
        </w:tc>
        <w:tc>
          <w:tcPr>
            <w:tcW w:w="1812" w:type="dxa"/>
            <w:vAlign w:val="top"/>
            <w:gridSpan w:val="2"/>
            <w:vMerge w:val="continue"/>
            <w:tcBorders>
              <w:top w:val="none" w:color="000000" w:sz="2" w:space="0"/>
              <w:bottom w:val="none" w:color="000000" w:sz="2" w:space="0"/>
            </w:tcBorders>
          </w:tcPr>
          <w:p>
            <w:pPr>
              <w:rPr>
                <w:rFonts w:ascii="Arial"/>
                <w:sz w:val="21"/>
              </w:rPr>
            </w:pPr>
            <w:r/>
          </w:p>
        </w:tc>
        <w:tc>
          <w:tcPr>
            <w:tcW w:w="3837" w:type="dxa"/>
            <w:vAlign w:val="top"/>
            <w:vMerge w:val="continue"/>
            <w:tcBorders>
              <w:top w:val="none" w:color="000000" w:sz="2" w:space="0"/>
              <w:bottom w:val="none" w:color="000000" w:sz="2" w:space="0"/>
            </w:tcBorders>
          </w:tcPr>
          <w:p>
            <w:pPr>
              <w:rPr>
                <w:rFonts w:ascii="Arial"/>
                <w:sz w:val="21"/>
              </w:rPr>
            </w:pPr>
            <w:r/>
          </w:p>
        </w:tc>
      </w:tr>
      <w:tr>
        <w:trPr>
          <w:trHeight w:val="580" w:hRule="atLeast"/>
        </w:trPr>
        <w:tc>
          <w:tcPr>
            <w:tcW w:w="715" w:type="dxa"/>
            <w:vAlign w:val="top"/>
            <w:tcBorders>
              <w:right w:val="none" w:color="000000" w:sz="8" w:space="0"/>
              <w:top w:val="none" w:color="000000" w:sz="2" w:space="0"/>
            </w:tcBorders>
          </w:tcPr>
          <w:p>
            <w:pPr>
              <w:ind w:left="56"/>
              <w:spacing w:before="106" w:line="195" w:lineRule="auto"/>
              <w:rPr>
                <w:rFonts w:ascii="Arial" w:hAnsi="Arial" w:eastAsia="Arial" w:cs="Arial"/>
                <w:sz w:val="15"/>
                <w:szCs w:val="15"/>
              </w:rPr>
            </w:pPr>
            <w:r>
              <w:rPr>
                <w:rFonts w:ascii="Arial" w:hAnsi="Arial" w:eastAsia="Arial" w:cs="Arial"/>
                <w:sz w:val="15"/>
                <w:szCs w:val="15"/>
                <w:color w:val="231F20"/>
                <w:spacing w:val="-6"/>
                <w:w w:val="89"/>
              </w:rPr>
              <w:t>JOE4QPSF</w:t>
            </w:r>
          </w:p>
        </w:tc>
        <w:tc>
          <w:tcPr>
            <w:tcW w:w="832" w:type="dxa"/>
            <w:vAlign w:val="top"/>
            <w:gridSpan w:val="3"/>
            <w:tcBorders>
              <w:left w:val="none" w:color="000000" w:sz="8" w:space="0"/>
              <w:top w:val="none" w:color="000000" w:sz="2" w:space="0"/>
            </w:tcBorders>
          </w:tcPr>
          <w:p>
            <w:pPr>
              <w:ind w:firstLine="1"/>
              <w:spacing w:before="29" w:line="244" w:lineRule="exact"/>
              <w:textAlignment w:val="center"/>
              <w:rPr/>
            </w:pPr>
            <w:r>
              <w:drawing>
                <wp:inline distT="0" distB="0" distL="0" distR="0">
                  <wp:extent cx="407288" cy="154686"/>
                  <wp:effectExtent l="0" t="0" r="0" b="0"/>
                  <wp:docPr id="1081" name="IM 1081"/>
                  <wp:cNvGraphicFramePr/>
                  <a:graphic>
                    <a:graphicData uri="http://schemas.openxmlformats.org/drawingml/2006/picture">
                      <pic:pic>
                        <pic:nvPicPr>
                          <pic:cNvPr id="1081" name="IM 1081"/>
                          <pic:cNvPicPr/>
                        </pic:nvPicPr>
                        <pic:blipFill>
                          <a:blip r:embed="rId871"/>
                          <a:stretch>
                            <a:fillRect/>
                          </a:stretch>
                        </pic:blipFill>
                        <pic:spPr>
                          <a:xfrm rot="0">
                            <a:off x="0" y="0"/>
                            <a:ext cx="407288" cy="154686"/>
                          </a:xfrm>
                          <a:prstGeom prst="rect">
                            <a:avLst/>
                          </a:prstGeom>
                        </pic:spPr>
                      </pic:pic>
                    </a:graphicData>
                  </a:graphic>
                </wp:inline>
              </w:drawing>
            </w:r>
          </w:p>
        </w:tc>
        <w:tc>
          <w:tcPr>
            <w:tcW w:w="775" w:type="dxa"/>
            <w:vAlign w:val="top"/>
            <w:vMerge w:val="continue"/>
            <w:tcBorders>
              <w:top w:val="none" w:color="000000" w:sz="2" w:space="0"/>
            </w:tcBorders>
          </w:tcPr>
          <w:p>
            <w:pPr>
              <w:rPr>
                <w:rFonts w:ascii="Arial"/>
                <w:sz w:val="21"/>
              </w:rPr>
            </w:pPr>
            <w:r/>
          </w:p>
        </w:tc>
        <w:tc>
          <w:tcPr>
            <w:tcW w:w="1812" w:type="dxa"/>
            <w:vAlign w:val="top"/>
            <w:gridSpan w:val="2"/>
            <w:vMerge w:val="continue"/>
            <w:tcBorders>
              <w:top w:val="none" w:color="000000" w:sz="2" w:space="0"/>
            </w:tcBorders>
          </w:tcPr>
          <w:p>
            <w:pPr>
              <w:rPr>
                <w:rFonts w:ascii="Arial"/>
                <w:sz w:val="21"/>
              </w:rPr>
            </w:pPr>
            <w:r/>
          </w:p>
        </w:tc>
        <w:tc>
          <w:tcPr>
            <w:tcW w:w="3837" w:type="dxa"/>
            <w:vAlign w:val="top"/>
            <w:vMerge w:val="continue"/>
            <w:tcBorders>
              <w:top w:val="none" w:color="000000" w:sz="2" w:space="0"/>
            </w:tcBorders>
          </w:tcPr>
          <w:p>
            <w:pPr>
              <w:rPr>
                <w:rFonts w:ascii="Arial"/>
                <w:sz w:val="21"/>
              </w:rPr>
            </w:pPr>
            <w:r/>
          </w:p>
        </w:tc>
      </w:tr>
      <w:tr>
        <w:trPr>
          <w:trHeight w:val="824" w:hRule="atLeast"/>
        </w:trPr>
        <w:tc>
          <w:tcPr>
            <w:tcW w:w="1547" w:type="dxa"/>
            <w:vAlign w:val="top"/>
            <w:gridSpan w:val="4"/>
          </w:tcPr>
          <w:p>
            <w:pPr>
              <w:ind w:firstLine="687"/>
              <w:spacing w:before="48" w:line="243" w:lineRule="exact"/>
              <w:textAlignment w:val="center"/>
              <w:rPr/>
            </w:pPr>
            <w:r>
              <w:pict>
                <v:shape id="_x0000_s494" style="position:absolute;margin-left:-74.4545pt;margin-top:3.98763pt;mso-position-vertical-relative:top-margin-area;mso-position-horizontal-relative:right-margin-area;width:32.9pt;height:11.2pt;z-index:256705536;"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rPr>
                          <w:t>QPMMP</w:t>
                        </w:r>
                      </w:p>
                    </w:txbxContent>
                  </v:textbox>
                </v:shape>
              </w:pict>
            </w:r>
            <w:r>
              <w:pict>
                <v:group id="_x0000_s495" style="mso-position-vertical-relative:line;mso-position-horizontal-relative:char;width:42.7pt;height:12.2pt;" filled="false" stroked="false" coordsize="854,243" coordorigin="0,0">
                  <v:shape id="_x0000_s496" style="position:absolute;left:0;top:0;width:854;height:243;" filled="false" stroked="false" type="#_x0000_t75">
                    <v:imagedata r:id="rId872"/>
                  </v:shape>
                  <v:shape id="_x0000_s497" style="position:absolute;left:-20;top:-20;width:894;height:325;" filled="false" stroked="false" type="#_x0000_t202">
                    <v:fill on="false"/>
                    <v:stroke on="false"/>
                    <v:path/>
                    <v:imagedata o:title=""/>
                    <o:lock v:ext="edit" aspectratio="false"/>
                    <v:textbox inset="0mm,0mm,0mm,0mm">
                      <w:txbxContent>
                        <w:p>
                          <w:pPr>
                            <w:ind w:left="270"/>
                            <w:spacing w:before="71" w:line="204" w:lineRule="exact"/>
                            <w:rPr>
                              <w:rFonts w:ascii="Arial" w:hAnsi="Arial" w:eastAsia="Arial" w:cs="Arial"/>
                              <w:sz w:val="15"/>
                              <w:szCs w:val="15"/>
                            </w:rPr>
                          </w:pPr>
                          <w:r>
                            <w:rPr>
                              <w:rFonts w:ascii="MS Gothic" w:hAnsi="MS Gothic" w:eastAsia="MS Gothic" w:cs="MS Gothic"/>
                              <w:sz w:val="15"/>
                              <w:szCs w:val="15"/>
                              <w:color w:val="231F20"/>
                              <w:spacing w:val="-4"/>
                              <w:w w:val="84"/>
                              <w:position w:val="1"/>
                            </w:rPr>
                            <w:t>✪</w:t>
                          </w:r>
                          <w:r>
                            <w:rPr>
                              <w:rFonts w:ascii="Arial" w:hAnsi="Arial" w:eastAsia="Arial" w:cs="Arial"/>
                              <w:sz w:val="15"/>
                              <w:szCs w:val="15"/>
                              <w:color w:val="231F20"/>
                              <w:spacing w:val="-4"/>
                              <w:w w:val="84"/>
                              <w:position w:val="1"/>
                            </w:rPr>
                            <w:t>"</w:t>
                          </w:r>
                        </w:p>
                      </w:txbxContent>
                    </v:textbox>
                  </v:shape>
                </v:group>
              </w:pict>
            </w:r>
          </w:p>
        </w:tc>
        <w:tc>
          <w:tcPr>
            <w:tcW w:w="775" w:type="dxa"/>
            <w:vAlign w:val="top"/>
          </w:tcPr>
          <w:p>
            <w:pPr>
              <w:ind w:firstLine="53"/>
              <w:spacing w:before="48" w:line="243" w:lineRule="exact"/>
              <w:textAlignment w:val="center"/>
              <w:rPr/>
            </w:pPr>
            <w:r>
              <w:drawing>
                <wp:inline distT="0" distB="0" distL="0" distR="0">
                  <wp:extent cx="453390" cy="154685"/>
                  <wp:effectExtent l="0" t="0" r="0" b="0"/>
                  <wp:docPr id="1082" name="IM 1082"/>
                  <wp:cNvGraphicFramePr/>
                  <a:graphic>
                    <a:graphicData uri="http://schemas.openxmlformats.org/drawingml/2006/picture">
                      <pic:pic>
                        <pic:nvPicPr>
                          <pic:cNvPr id="1082" name="IM 1082"/>
                          <pic:cNvPicPr/>
                        </pic:nvPicPr>
                        <pic:blipFill>
                          <a:blip r:embed="rId860"/>
                          <a:stretch>
                            <a:fillRect/>
                          </a:stretch>
                        </pic:blipFill>
                        <pic:spPr>
                          <a:xfrm rot="0">
                            <a:off x="0" y="0"/>
                            <a:ext cx="453390" cy="154685"/>
                          </a:xfrm>
                          <a:prstGeom prst="rect">
                            <a:avLst/>
                          </a:prstGeom>
                        </pic:spPr>
                      </pic:pic>
                    </a:graphicData>
                  </a:graphic>
                </wp:inline>
              </w:drawing>
            </w:r>
          </w:p>
        </w:tc>
        <w:tc>
          <w:tcPr>
            <w:tcW w:w="1812" w:type="dxa"/>
            <w:vAlign w:val="top"/>
            <w:gridSpan w:val="2"/>
          </w:tcPr>
          <w:p>
            <w:pPr>
              <w:ind w:left="57"/>
              <w:spacing w:before="99" w:line="225" w:lineRule="auto"/>
              <w:rPr>
                <w:rFonts w:ascii="Arial" w:hAnsi="Arial" w:eastAsia="Arial" w:cs="Arial"/>
                <w:sz w:val="15"/>
                <w:szCs w:val="15"/>
              </w:rPr>
            </w:pPr>
            <w:r>
              <w:rPr>
                <w:rFonts w:ascii="Arial" w:hAnsi="Arial" w:eastAsia="Arial" w:cs="Arial"/>
                <w:sz w:val="15"/>
                <w:szCs w:val="15"/>
                <w:color w:val="231F20"/>
                <w:spacing w:val="-4"/>
              </w:rPr>
              <w:t>efwfmpqfs</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spacing w:val="-4"/>
              </w:rPr>
              <w:t>bqpmmp</w:t>
            </w:r>
            <w:r>
              <w:rPr>
                <w:rFonts w:ascii="Arial" w:hAnsi="Arial" w:eastAsia="Arial" w:cs="Arial"/>
                <w:sz w:val="15"/>
                <w:szCs w:val="15"/>
                <w:color w:val="231F20"/>
                <w:spacing w:val="-8"/>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4"/>
              </w:rPr>
              <w:t>bvup</w:t>
            </w:r>
          </w:p>
        </w:tc>
        <w:tc>
          <w:tcPr>
            <w:tcW w:w="3837" w:type="dxa"/>
            <w:vAlign w:val="top"/>
          </w:tcPr>
          <w:p>
            <w:pPr>
              <w:ind w:firstLine="1300"/>
              <w:spacing w:before="1" w:line="228" w:lineRule="exact"/>
              <w:textAlignment w:val="center"/>
              <w:rPr/>
            </w:pPr>
            <w:r>
              <w:pict>
                <v:shape id="_x0000_s498" style="position:absolute;margin-left:-85.103pt;margin-top:1.16287pt;mso-position-vertical-relative:top-margin-area;mso-position-horizontal-relative:right-margin-area;width:11.05pt;height:12.75pt;z-index:256703488;" filled="false" stroked="false" type="#_x0000_t202">
                  <v:fill on="false"/>
                  <v:stroke on="false"/>
                  <v:path/>
                  <v:imagedata o:title=""/>
                  <o:lock v:ext="edit" aspectratio="false"/>
                  <v:textbox inset="0mm,0mm,0mm,0mm">
                    <w:txbxContent>
                      <w:p>
                        <w:pPr>
                          <w:ind w:left="20"/>
                          <w:spacing w:before="19" w:line="210" w:lineRule="auto"/>
                          <w:rPr>
                            <w:rFonts w:ascii="Segoe UI Symbol" w:hAnsi="Segoe UI Symbol" w:eastAsia="Segoe UI Symbol" w:cs="Segoe UI Symbol"/>
                            <w:sz w:val="15"/>
                            <w:szCs w:val="15"/>
                          </w:rPr>
                        </w:pPr>
                        <w:r>
                          <w:rPr>
                            <w:rFonts w:ascii="Cambria Math" w:hAnsi="Cambria Math" w:eastAsia="Cambria Math" w:cs="Cambria Math"/>
                            <w:sz w:val="15"/>
                            <w:szCs w:val="15"/>
                            <w:color w:val="231F20"/>
                            <w:spacing w:val="-6"/>
                          </w:rPr>
                          <w:t>⪓</w:t>
                        </w:r>
                        <w:r>
                          <w:rPr>
                            <w:rFonts w:ascii="Segoe UI Symbol" w:hAnsi="Segoe UI Symbol" w:eastAsia="Segoe UI Symbol" w:cs="Segoe UI Symbol"/>
                            <w:sz w:val="15"/>
                            <w:szCs w:val="15"/>
                            <w:color w:val="231F20"/>
                            <w:spacing w:val="-5"/>
                          </w:rPr>
                          <w:t>ⲁ</w:t>
                        </w:r>
                      </w:p>
                    </w:txbxContent>
                  </v:textbox>
                </v:shape>
              </w:pict>
            </w:r>
            <w:r>
              <w:pict>
                <v:shape id="_x0000_s499" style="position:absolute;margin-left:-138.015pt;margin-top:1.78531pt;mso-position-vertical-relative:top-margin-area;mso-position-horizontal-relative:right-margin-area;width:12.55pt;height:13.35pt;z-index:256701440;" filled="false" stroked="false" type="#_x0000_t202">
                  <v:fill on="false"/>
                  <v:stroke on="false"/>
                  <v:path/>
                  <v:imagedata o:title=""/>
                  <o:lock v:ext="edit" aspectratio="false"/>
                  <v:textbox inset="0mm,0mm,0mm,0mm">
                    <w:txbxContent>
                      <w:p>
                        <w:pPr>
                          <w:ind w:left="20"/>
                          <w:spacing w:before="20" w:line="208" w:lineRule="auto"/>
                          <w:rPr>
                            <w:rFonts w:ascii="Arial Unicode MS" w:hAnsi="Arial Unicode MS" w:eastAsia="Arial Unicode MS" w:cs="Arial Unicode MS"/>
                            <w:sz w:val="15"/>
                            <w:szCs w:val="15"/>
                          </w:rPr>
                        </w:pPr>
                        <w:r>
                          <w:rPr>
                            <w:rFonts w:ascii="Segoe UI Symbol" w:hAnsi="Segoe UI Symbol" w:eastAsia="Segoe UI Symbol" w:cs="Segoe UI Symbol"/>
                            <w:sz w:val="15"/>
                            <w:szCs w:val="15"/>
                            <w:color w:val="231F20"/>
                            <w:spacing w:val="7"/>
                          </w:rPr>
                          <w:t>⸖</w:t>
                        </w:r>
                        <w:r>
                          <w:rPr>
                            <w:rFonts w:ascii="Arial Unicode MS" w:hAnsi="Arial Unicode MS" w:eastAsia="Arial Unicode MS" w:cs="Arial Unicode MS"/>
                            <w:sz w:val="15"/>
                            <w:szCs w:val="15"/>
                            <w:color w:val="231F20"/>
                            <w:spacing w:val="6"/>
                          </w:rPr>
                          <w:t>⃞</w:t>
                        </w:r>
                      </w:p>
                    </w:txbxContent>
                  </v:textbox>
                </v:shape>
              </w:pict>
            </w:r>
            <w:r>
              <w:pict>
                <v:shape id="_x0000_s500" style="position:absolute;margin-left:-182.028pt;margin-top:2.15239pt;mso-position-vertical-relative:top-margin-area;mso-position-horizontal-relative:right-margin-area;width:30.25pt;height:9pt;z-index:256702464;" filled="false" stroked="false" type="#_x0000_t202">
                  <v:fill on="false"/>
                  <v:stroke on="false"/>
                  <v:path/>
                  <v:imagedata o:title=""/>
                  <o:lock v:ext="edit" aspectratio="false"/>
                  <v:textbox inset="0mm,0mm,0mm,0mm">
                    <w:txbxContent>
                      <w:p>
                        <w:pPr>
                          <w:ind w:left="20"/>
                          <w:spacing w:before="20" w:line="194" w:lineRule="auto"/>
                          <w:rPr>
                            <w:rFonts w:ascii="Arial" w:hAnsi="Arial" w:eastAsia="Arial" w:cs="Arial"/>
                            <w:sz w:val="15"/>
                            <w:szCs w:val="15"/>
                          </w:rPr>
                        </w:pPr>
                        <w:r>
                          <w:rPr>
                            <w:rFonts w:ascii="Arial" w:hAnsi="Arial" w:eastAsia="Arial" w:cs="Arial"/>
                            <w:sz w:val="15"/>
                            <w:szCs w:val="15"/>
                            <w:color w:val="231F20"/>
                            <w:spacing w:val="2"/>
                          </w:rPr>
                          <w:t>QPMM</w:t>
                        </w:r>
                        <w:r>
                          <w:rPr>
                            <w:rFonts w:ascii="Arial" w:hAnsi="Arial" w:eastAsia="Arial" w:cs="Arial"/>
                            <w:sz w:val="15"/>
                            <w:szCs w:val="15"/>
                            <w:color w:val="231F20"/>
                            <w:spacing w:val="1"/>
                          </w:rPr>
                          <w:t>P</w:t>
                        </w:r>
                      </w:p>
                    </w:txbxContent>
                  </v:textbox>
                </v:shape>
              </w:pict>
            </w:r>
            <w:r>
              <w:drawing>
                <wp:anchor distT="0" distB="0" distL="0" distR="0" simplePos="0" relativeHeight="256686080" behindDoc="0" locked="0" layoutInCell="1" allowOverlap="1">
                  <wp:simplePos x="0" y="0"/>
                  <wp:positionH relativeFrom="rightMargin">
                    <wp:posOffset>-1264793</wp:posOffset>
                  </wp:positionH>
                  <wp:positionV relativeFrom="topMargin">
                    <wp:posOffset>889</wp:posOffset>
                  </wp:positionV>
                  <wp:extent cx="284607" cy="144779"/>
                  <wp:effectExtent l="0" t="0" r="0" b="0"/>
                  <wp:wrapNone/>
                  <wp:docPr id="1083" name="IM 1083"/>
                  <wp:cNvGraphicFramePr/>
                  <a:graphic>
                    <a:graphicData uri="http://schemas.openxmlformats.org/drawingml/2006/picture">
                      <pic:pic>
                        <pic:nvPicPr>
                          <pic:cNvPr id="1083" name="IM 1083"/>
                          <pic:cNvPicPr/>
                        </pic:nvPicPr>
                        <pic:blipFill>
                          <a:blip r:embed="rId873"/>
                          <a:stretch>
                            <a:fillRect/>
                          </a:stretch>
                        </pic:blipFill>
                        <pic:spPr>
                          <a:xfrm rot="0">
                            <a:off x="0" y="0"/>
                            <a:ext cx="284607" cy="144779"/>
                          </a:xfrm>
                          <a:prstGeom prst="rect">
                            <a:avLst/>
                          </a:prstGeom>
                        </pic:spPr>
                      </pic:pic>
                    </a:graphicData>
                  </a:graphic>
                </wp:anchor>
              </w:drawing>
            </w:r>
            <w:r>
              <w:drawing>
                <wp:anchor distT="0" distB="0" distL="0" distR="0" simplePos="0" relativeHeight="256704512" behindDoc="0" locked="0" layoutInCell="1" allowOverlap="1">
                  <wp:simplePos x="0" y="0"/>
                  <wp:positionH relativeFrom="rightMargin">
                    <wp:posOffset>-2398902</wp:posOffset>
                  </wp:positionH>
                  <wp:positionV relativeFrom="topMargin">
                    <wp:posOffset>889</wp:posOffset>
                  </wp:positionV>
                  <wp:extent cx="2395981" cy="523494"/>
                  <wp:effectExtent l="0" t="0" r="0" b="0"/>
                  <wp:wrapNone/>
                  <wp:docPr id="1084" name="IM 1084"/>
                  <wp:cNvGraphicFramePr/>
                  <a:graphic>
                    <a:graphicData uri="http://schemas.openxmlformats.org/drawingml/2006/picture">
                      <pic:pic>
                        <pic:nvPicPr>
                          <pic:cNvPr id="1084" name="IM 1084"/>
                          <pic:cNvPicPr/>
                        </pic:nvPicPr>
                        <pic:blipFill>
                          <a:blip r:embed="rId874"/>
                          <a:stretch>
                            <a:fillRect/>
                          </a:stretch>
                        </pic:blipFill>
                        <pic:spPr>
                          <a:xfrm rot="0">
                            <a:off x="0" y="0"/>
                            <a:ext cx="2395981" cy="523494"/>
                          </a:xfrm>
                          <a:prstGeom prst="rect">
                            <a:avLst/>
                          </a:prstGeom>
                        </pic:spPr>
                      </pic:pic>
                    </a:graphicData>
                  </a:graphic>
                </wp:anchor>
              </w:drawing>
            </w:r>
            <w:r>
              <w:drawing>
                <wp:anchor distT="0" distB="0" distL="0" distR="0" simplePos="0" relativeHeight="256655360" behindDoc="1" locked="0" layoutInCell="1" allowOverlap="1">
                  <wp:simplePos x="0" y="0"/>
                  <wp:positionH relativeFrom="rightMargin">
                    <wp:posOffset>-2398141</wp:posOffset>
                  </wp:positionH>
                  <wp:positionV relativeFrom="topMargin">
                    <wp:posOffset>889</wp:posOffset>
                  </wp:positionV>
                  <wp:extent cx="190500" cy="144779"/>
                  <wp:effectExtent l="0" t="0" r="0" b="0"/>
                  <wp:wrapNone/>
                  <wp:docPr id="1085" name="IM 1085"/>
                  <wp:cNvGraphicFramePr/>
                  <a:graphic>
                    <a:graphicData uri="http://schemas.openxmlformats.org/drawingml/2006/picture">
                      <pic:pic>
                        <pic:nvPicPr>
                          <pic:cNvPr id="1085" name="IM 1085"/>
                          <pic:cNvPicPr/>
                        </pic:nvPicPr>
                        <pic:blipFill>
                          <a:blip r:embed="rId38"/>
                          <a:stretch>
                            <a:fillRect/>
                          </a:stretch>
                        </pic:blipFill>
                        <pic:spPr>
                          <a:xfrm rot="0">
                            <a:off x="0" y="0"/>
                            <a:ext cx="190500" cy="144779"/>
                          </a:xfrm>
                          <a:prstGeom prst="rect">
                            <a:avLst/>
                          </a:prstGeom>
                        </pic:spPr>
                      </pic:pic>
                    </a:graphicData>
                  </a:graphic>
                </wp:anchor>
              </w:drawing>
            </w:r>
            <w:r>
              <w:drawing>
                <wp:anchor distT="0" distB="0" distL="0" distR="0" simplePos="0" relativeHeight="256674816" behindDoc="0" locked="0" layoutInCell="1" allowOverlap="1">
                  <wp:simplePos x="0" y="0"/>
                  <wp:positionH relativeFrom="rightMargin">
                    <wp:posOffset>-1940940</wp:posOffset>
                  </wp:positionH>
                  <wp:positionV relativeFrom="topMargin">
                    <wp:posOffset>889</wp:posOffset>
                  </wp:positionV>
                  <wp:extent cx="285750" cy="144779"/>
                  <wp:effectExtent l="0" t="0" r="0" b="0"/>
                  <wp:wrapNone/>
                  <wp:docPr id="1086" name="IM 1086"/>
                  <wp:cNvGraphicFramePr/>
                  <a:graphic>
                    <a:graphicData uri="http://schemas.openxmlformats.org/drawingml/2006/picture">
                      <pic:pic>
                        <pic:nvPicPr>
                          <pic:cNvPr id="1086" name="IM 1086"/>
                          <pic:cNvPicPr/>
                        </pic:nvPicPr>
                        <pic:blipFill>
                          <a:blip r:embed="rId875"/>
                          <a:stretch>
                            <a:fillRect/>
                          </a:stretch>
                        </pic:blipFill>
                        <pic:spPr>
                          <a:xfrm rot="0">
                            <a:off x="0" y="0"/>
                            <a:ext cx="285750" cy="144779"/>
                          </a:xfrm>
                          <a:prstGeom prst="rect">
                            <a:avLst/>
                          </a:prstGeom>
                        </pic:spPr>
                      </pic:pic>
                    </a:graphicData>
                  </a:graphic>
                </wp:anchor>
              </w:drawing>
            </w:r>
            <w:r>
              <w:pict>
                <v:group id="_x0000_s501" style="mso-position-vertical-relative:line;mso-position-horizontal-relative:char;width:30pt;height:11.4pt;" filled="false" stroked="false" coordsize="600,227" coordorigin="0,0">
                  <v:shape id="_x0000_s502" style="position:absolute;left:0;top:0;width:600;height:227;" filled="false" stroked="false" type="#_x0000_t75">
                    <v:imagedata r:id="rId876"/>
                  </v:shape>
                  <v:shape id="_x0000_s503" style="position:absolute;left:-20;top:-20;width:640;height:300;" filled="false" stroked="false" type="#_x0000_t202">
                    <v:fill on="false"/>
                    <v:stroke on="false"/>
                    <v:path/>
                    <v:imagedata o:title=""/>
                    <o:lock v:ext="edit" aspectratio="false"/>
                    <v:textbox inset="0mm,0mm,0mm,0mm">
                      <w:txbxContent>
                        <w:p>
                          <w:pPr>
                            <w:ind w:left="470"/>
                            <w:spacing w:before="80" w:line="181" w:lineRule="exact"/>
                            <w:rPr>
                              <w:rFonts w:ascii="Arial" w:hAnsi="Arial" w:eastAsia="Arial" w:cs="Arial"/>
                              <w:sz w:val="15"/>
                              <w:szCs w:val="15"/>
                            </w:rPr>
                          </w:pPr>
                          <w:r>
                            <w:rPr>
                              <w:rFonts w:ascii="Arial" w:hAnsi="Arial" w:eastAsia="Arial" w:cs="Arial"/>
                              <w:sz w:val="15"/>
                              <w:szCs w:val="15"/>
                              <w:color w:val="231F20"/>
                              <w:spacing w:val="18"/>
                              <w:position w:val="2"/>
                            </w:rPr>
                            <w:t>v</w:t>
                          </w:r>
                        </w:p>
                      </w:txbxContent>
                    </v:textbox>
                  </v:shape>
                </v:group>
              </w:pict>
            </w:r>
          </w:p>
        </w:tc>
      </w:tr>
      <w:tr>
        <w:trPr>
          <w:trHeight w:val="1231" w:hRule="atLeast"/>
        </w:trPr>
        <w:tc>
          <w:tcPr>
            <w:tcW w:w="1547" w:type="dxa"/>
            <w:vAlign w:val="top"/>
            <w:gridSpan w:val="4"/>
          </w:tcPr>
          <w:p>
            <w:pPr>
              <w:ind w:firstLine="58"/>
              <w:spacing w:before="1" w:line="487" w:lineRule="exact"/>
              <w:textAlignment w:val="center"/>
              <w:rPr/>
            </w:pPr>
            <w:r>
              <w:drawing>
                <wp:inline distT="0" distB="0" distL="0" distR="0">
                  <wp:extent cx="498157" cy="309372"/>
                  <wp:effectExtent l="0" t="0" r="0" b="0"/>
                  <wp:docPr id="1087" name="IM 1087"/>
                  <wp:cNvGraphicFramePr/>
                  <a:graphic>
                    <a:graphicData uri="http://schemas.openxmlformats.org/drawingml/2006/picture">
                      <pic:pic>
                        <pic:nvPicPr>
                          <pic:cNvPr id="1087" name="IM 1087"/>
                          <pic:cNvPicPr/>
                        </pic:nvPicPr>
                        <pic:blipFill>
                          <a:blip r:embed="rId877"/>
                          <a:stretch>
                            <a:fillRect/>
                          </a:stretch>
                        </pic:blipFill>
                        <pic:spPr>
                          <a:xfrm rot="0">
                            <a:off x="0" y="0"/>
                            <a:ext cx="498157" cy="309372"/>
                          </a:xfrm>
                          <a:prstGeom prst="rect">
                            <a:avLst/>
                          </a:prstGeom>
                        </pic:spPr>
                      </pic:pic>
                    </a:graphicData>
                  </a:graphic>
                </wp:inline>
              </w:drawing>
            </w:r>
          </w:p>
        </w:tc>
        <w:tc>
          <w:tcPr>
            <w:tcW w:w="775" w:type="dxa"/>
            <w:vAlign w:val="top"/>
          </w:tcPr>
          <w:p>
            <w:pPr>
              <w:ind w:left="55"/>
              <w:spacing w:before="125" w:line="203" w:lineRule="auto"/>
              <w:rPr>
                <w:rFonts w:ascii="Arial" w:hAnsi="Arial" w:eastAsia="Arial" w:cs="Arial"/>
                <w:sz w:val="15"/>
                <w:szCs w:val="15"/>
              </w:rPr>
            </w:pPr>
            <w:r>
              <w:rPr>
                <w:rFonts w:ascii="Arial" w:hAnsi="Arial" w:eastAsia="Arial" w:cs="Arial"/>
                <w:sz w:val="15"/>
                <w:szCs w:val="15"/>
                <w:color w:val="231F20"/>
                <w:spacing w:val="-3"/>
                <w:w w:val="80"/>
              </w:rPr>
              <w:t>S.A.S.</w:t>
            </w:r>
          </w:p>
        </w:tc>
        <w:tc>
          <w:tcPr>
            <w:tcW w:w="1812" w:type="dxa"/>
            <w:vAlign w:val="top"/>
            <w:gridSpan w:val="2"/>
          </w:tcPr>
          <w:p>
            <w:pPr>
              <w:ind w:left="66"/>
              <w:spacing w:before="37" w:line="198" w:lineRule="exact"/>
              <w:rPr>
                <w:rFonts w:ascii="Arial" w:hAnsi="Arial" w:eastAsia="Arial" w:cs="Arial"/>
                <w:sz w:val="15"/>
                <w:szCs w:val="15"/>
              </w:rPr>
            </w:pPr>
            <w:r>
              <w:rPr>
                <w:rFonts w:ascii="Arial" w:hAnsi="Arial" w:eastAsia="Arial" w:cs="Arial"/>
                <w:sz w:val="15"/>
                <w:szCs w:val="15"/>
                <w:color w:val="231F20"/>
                <w:position w:val="2"/>
              </w:rPr>
              <w:t>HJUIVC</w:t>
            </w:r>
            <w:r>
              <w:rPr>
                <w:rFonts w:ascii="Arial" w:hAnsi="Arial" w:eastAsia="Arial" w:cs="Arial"/>
                <w:sz w:val="15"/>
                <w:szCs w:val="15"/>
                <w:color w:val="231F20"/>
                <w:spacing w:val="6"/>
                <w:position w:val="2"/>
              </w:rPr>
              <w:t>.</w:t>
            </w:r>
            <w:r>
              <w:rPr>
                <w:rFonts w:ascii="Arial" w:hAnsi="Arial" w:eastAsia="Arial" w:cs="Arial"/>
                <w:sz w:val="15"/>
                <w:szCs w:val="15"/>
                <w:color w:val="231F20"/>
                <w:spacing w:val="6"/>
                <w:position w:val="2"/>
              </w:rPr>
              <w:t xml:space="preserve"> </w:t>
            </w:r>
            <w:r>
              <w:rPr>
                <w:rFonts w:ascii="Arial" w:hAnsi="Arial" w:eastAsia="Arial" w:cs="Arial"/>
                <w:sz w:val="15"/>
                <w:szCs w:val="15"/>
                <w:color w:val="231F20"/>
                <w:position w:val="2"/>
              </w:rPr>
              <w:t>DPN</w:t>
            </w:r>
            <w:r>
              <w:rPr>
                <w:rFonts w:ascii="Arial" w:hAnsi="Arial" w:eastAsia="Arial" w:cs="Arial"/>
                <w:sz w:val="15"/>
                <w:szCs w:val="15"/>
                <w:color w:val="231F20"/>
                <w:spacing w:val="6"/>
                <w:position w:val="2"/>
              </w:rPr>
              <w:t>/</w:t>
            </w:r>
          </w:p>
          <w:p>
            <w:pPr>
              <w:ind w:left="51"/>
              <w:spacing w:line="222" w:lineRule="auto"/>
              <w:rPr>
                <w:rFonts w:ascii="Arial" w:hAnsi="Arial" w:eastAsia="Arial" w:cs="Arial"/>
                <w:sz w:val="15"/>
                <w:szCs w:val="15"/>
              </w:rPr>
            </w:pPr>
            <w:r>
              <w:rPr>
                <w:rFonts w:ascii="Arial" w:hAnsi="Arial" w:eastAsia="Arial" w:cs="Arial"/>
                <w:sz w:val="15"/>
                <w:szCs w:val="15"/>
                <w:color w:val="231F20"/>
                <w:spacing w:val="27"/>
              </w:rPr>
              <w:t>)</w:t>
            </w:r>
            <w:r>
              <w:rPr>
                <w:rFonts w:ascii="Arial" w:hAnsi="Arial" w:eastAsia="Arial" w:cs="Arial"/>
                <w:sz w:val="15"/>
                <w:szCs w:val="15"/>
                <w:color w:val="231F20"/>
              </w:rPr>
              <w:t>zqfsmfehfs</w:t>
            </w:r>
            <w:r>
              <w:rPr>
                <w:rFonts w:ascii="Arial" w:hAnsi="Arial" w:eastAsia="Arial" w:cs="Arial"/>
                <w:sz w:val="15"/>
                <w:szCs w:val="15"/>
                <w:color w:val="231F20"/>
                <w:spacing w:val="22"/>
              </w:rPr>
              <w:t>-58($/)</w:t>
            </w:r>
          </w:p>
          <w:p>
            <w:pPr>
              <w:ind w:left="51"/>
              <w:spacing w:before="93" w:line="222" w:lineRule="auto"/>
              <w:rPr>
                <w:rFonts w:ascii="Arial" w:hAnsi="Arial" w:eastAsia="Arial" w:cs="Arial"/>
                <w:sz w:val="15"/>
                <w:szCs w:val="15"/>
              </w:rPr>
            </w:pPr>
            <w:r>
              <w:drawing>
                <wp:anchor distT="0" distB="0" distL="0" distR="0" simplePos="0" relativeHeight="256663552" behindDoc="1" locked="0" layoutInCell="1" allowOverlap="1">
                  <wp:simplePos x="0" y="0"/>
                  <wp:positionH relativeFrom="column">
                    <wp:posOffset>794892</wp:posOffset>
                  </wp:positionH>
                  <wp:positionV relativeFrom="paragraph">
                    <wp:posOffset>26732</wp:posOffset>
                  </wp:positionV>
                  <wp:extent cx="326898" cy="154686"/>
                  <wp:effectExtent l="0" t="0" r="0" b="0"/>
                  <wp:wrapNone/>
                  <wp:docPr id="1088" name="IM 1088"/>
                  <wp:cNvGraphicFramePr/>
                  <a:graphic>
                    <a:graphicData uri="http://schemas.openxmlformats.org/drawingml/2006/picture">
                      <pic:pic>
                        <pic:nvPicPr>
                          <pic:cNvPr id="1088" name="IM 1088"/>
                          <pic:cNvPicPr/>
                        </pic:nvPicPr>
                        <pic:blipFill>
                          <a:blip r:embed="rId878"/>
                          <a:stretch>
                            <a:fillRect/>
                          </a:stretch>
                        </pic:blipFill>
                        <pic:spPr>
                          <a:xfrm rot="0">
                            <a:off x="0" y="0"/>
                            <a:ext cx="326898" cy="154686"/>
                          </a:xfrm>
                          <a:prstGeom prst="rect">
                            <a:avLst/>
                          </a:prstGeom>
                        </pic:spPr>
                      </pic:pic>
                    </a:graphicData>
                  </a:graphic>
                </wp:anchor>
              </w:drawing>
            </w:r>
            <w:r>
              <w:rPr>
                <w:rFonts w:ascii="Arial" w:hAnsi="Arial" w:eastAsia="Arial" w:cs="Arial"/>
                <w:sz w:val="15"/>
                <w:szCs w:val="15"/>
                <w:color w:val="231F20"/>
                <w:spacing w:val="13"/>
              </w:rPr>
              <w:t>)</w:t>
            </w:r>
            <w:r>
              <w:rPr>
                <w:rFonts w:ascii="Arial" w:hAnsi="Arial" w:eastAsia="Arial" w:cs="Arial"/>
                <w:sz w:val="15"/>
                <w:szCs w:val="15"/>
                <w:color w:val="231F20"/>
              </w:rPr>
              <w:t>zqfsmfehfs</w:t>
            </w:r>
            <w:r>
              <w:rPr>
                <w:rFonts w:ascii="Arial" w:hAnsi="Arial" w:eastAsia="Arial" w:cs="Arial"/>
                <w:sz w:val="15"/>
                <w:szCs w:val="15"/>
                <w:color w:val="231F20"/>
                <w:spacing w:val="13"/>
              </w:rPr>
              <w:t>-58(</w:t>
            </w:r>
            <w:r>
              <w:rPr>
                <w:rFonts w:ascii="Arial" w:hAnsi="Arial" w:eastAsia="Arial" w:cs="Arial"/>
                <w:sz w:val="15"/>
                <w:szCs w:val="15"/>
                <w:color w:val="231F20"/>
                <w:spacing w:val="13"/>
              </w:rPr>
              <w:t xml:space="preserve">        </w:t>
            </w:r>
            <w:r>
              <w:rPr>
                <w:rFonts w:ascii="Arial" w:hAnsi="Arial" w:eastAsia="Arial" w:cs="Arial"/>
                <w:sz w:val="15"/>
                <w:szCs w:val="15"/>
                <w:color w:val="231F20"/>
                <w:spacing w:val="13"/>
              </w:rPr>
              <w:t>)</w:t>
            </w:r>
          </w:p>
        </w:tc>
        <w:tc>
          <w:tcPr>
            <w:tcW w:w="3837" w:type="dxa"/>
            <w:vAlign w:val="top"/>
          </w:tcPr>
          <w:p>
            <w:pPr>
              <w:ind w:firstLine="51"/>
              <w:spacing w:before="1" w:line="418" w:lineRule="exact"/>
              <w:textAlignment w:val="center"/>
              <w:rPr/>
            </w:pPr>
            <w:r>
              <w:drawing>
                <wp:inline distT="0" distB="0" distL="0" distR="0">
                  <wp:extent cx="2283206" cy="265176"/>
                  <wp:effectExtent l="0" t="0" r="0" b="0"/>
                  <wp:docPr id="1089" name="IM 1089"/>
                  <wp:cNvGraphicFramePr/>
                  <a:graphic>
                    <a:graphicData uri="http://schemas.openxmlformats.org/drawingml/2006/picture">
                      <pic:pic>
                        <pic:nvPicPr>
                          <pic:cNvPr id="1089" name="IM 1089"/>
                          <pic:cNvPicPr/>
                        </pic:nvPicPr>
                        <pic:blipFill>
                          <a:blip r:embed="rId879"/>
                          <a:stretch>
                            <a:fillRect/>
                          </a:stretch>
                        </pic:blipFill>
                        <pic:spPr>
                          <a:xfrm rot="0">
                            <a:off x="0" y="0"/>
                            <a:ext cx="2283206" cy="265176"/>
                          </a:xfrm>
                          <a:prstGeom prst="rect">
                            <a:avLst/>
                          </a:prstGeom>
                        </pic:spPr>
                      </pic:pic>
                    </a:graphicData>
                  </a:graphic>
                </wp:inline>
              </w:drawing>
            </w:r>
          </w:p>
        </w:tc>
      </w:tr>
    </w:tbl>
    <w:p>
      <w:pPr>
        <w:spacing w:before="99" w:line="219"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17</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代表的なプロジェクト型コミ</w:t>
      </w:r>
      <w:r>
        <w:rPr>
          <w:rFonts w:ascii="PMingLiU" w:hAnsi="PMingLiU" w:eastAsia="PMingLiU" w:cs="PMingLiU"/>
          <w:sz w:val="14"/>
          <w:szCs w:val="14"/>
          <w:color w:val="6D6E71"/>
        </w:rPr>
        <w:t>ュニティ</w:t>
      </w:r>
    </w:p>
    <w:p>
      <w:pPr>
        <w:sectPr>
          <w:headerReference w:type="default" r:id="rId819"/>
          <w:footerReference w:type="default" r:id="rId820"/>
          <w:pgSz w:w="9360" w:h="13041"/>
          <w:pgMar w:top="1014" w:right="675" w:bottom="538" w:left="595" w:header="560" w:footer="315" w:gutter="0"/>
        </w:sectPr>
        <w:rPr/>
      </w:pPr>
    </w:p>
    <w:p>
      <w:pPr>
        <w:spacing w:line="273" w:lineRule="auto"/>
        <w:rPr>
          <w:rFonts w:ascii="Arial"/>
          <w:sz w:val="21"/>
        </w:rPr>
      </w:pPr>
      <w:r>
        <w:drawing>
          <wp:anchor distT="0" distB="0" distL="0" distR="0" simplePos="0" relativeHeight="256730112" behindDoc="1" locked="0" layoutInCell="0" allowOverlap="1">
            <wp:simplePos x="0" y="0"/>
            <wp:positionH relativeFrom="page">
              <wp:posOffset>2672587</wp:posOffset>
            </wp:positionH>
            <wp:positionV relativeFrom="page">
              <wp:posOffset>3609086</wp:posOffset>
            </wp:positionV>
            <wp:extent cx="1467357" cy="144779"/>
            <wp:effectExtent l="0" t="0" r="0" b="0"/>
            <wp:wrapNone/>
            <wp:docPr id="1092" name="IM 1092"/>
            <wp:cNvGraphicFramePr/>
            <a:graphic>
              <a:graphicData uri="http://schemas.openxmlformats.org/drawingml/2006/picture">
                <pic:pic>
                  <pic:nvPicPr>
                    <pic:cNvPr id="1092" name="IM 1092"/>
                    <pic:cNvPicPr/>
                  </pic:nvPicPr>
                  <pic:blipFill>
                    <a:blip r:embed="rId882"/>
                    <a:stretch>
                      <a:fillRect/>
                    </a:stretch>
                  </pic:blipFill>
                  <pic:spPr>
                    <a:xfrm rot="0">
                      <a:off x="0" y="0"/>
                      <a:ext cx="1467357" cy="144779"/>
                    </a:xfrm>
                    <a:prstGeom prst="rect">
                      <a:avLst/>
                    </a:prstGeom>
                  </pic:spPr>
                </pic:pic>
              </a:graphicData>
            </a:graphic>
          </wp:anchor>
        </w:drawing>
      </w:r>
      <w:r/>
    </w:p>
    <w:p>
      <w:pPr>
        <w:spacing w:line="273" w:lineRule="auto"/>
        <w:rPr>
          <w:rFonts w:ascii="Arial"/>
          <w:sz w:val="21"/>
        </w:rPr>
      </w:pPr>
      <w:r/>
    </w:p>
    <w:p>
      <w:pPr>
        <w:spacing w:line="273" w:lineRule="auto"/>
        <w:rPr>
          <w:rFonts w:ascii="Arial"/>
          <w:sz w:val="21"/>
        </w:rPr>
      </w:pPr>
      <w:r/>
    </w:p>
    <w:p>
      <w:pPr>
        <w:ind w:left="4"/>
        <w:spacing w:before="68" w:line="221" w:lineRule="auto"/>
        <w:outlineLvl w:val="2"/>
        <w:rPr>
          <w:rFonts w:ascii="PMingLiU" w:hAnsi="PMingLiU" w:eastAsia="PMingLiU" w:cs="PMingLiU"/>
          <w:sz w:val="21"/>
          <w:szCs w:val="21"/>
        </w:rPr>
      </w:pPr>
      <w:r>
        <w:rPr>
          <w:rFonts w:ascii="Arial" w:hAnsi="Arial" w:eastAsia="Arial" w:cs="Arial"/>
          <w:sz w:val="21"/>
          <w:szCs w:val="21"/>
          <w:color w:val="231F20"/>
          <w:spacing w:val="-14"/>
        </w:rPr>
        <w:t>4</w:t>
      </w:r>
      <w:r>
        <w:rPr>
          <w:rFonts w:ascii="Arial" w:hAnsi="Arial" w:eastAsia="Arial" w:cs="Arial"/>
          <w:sz w:val="21"/>
          <w:szCs w:val="21"/>
          <w:color w:val="231F20"/>
          <w:spacing w:val="-7"/>
        </w:rPr>
        <w:t>.2.2</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ユーザーベースのコミュニティ</w:t>
      </w:r>
    </w:p>
    <w:p>
      <w:pPr>
        <w:ind w:right="458" w:firstLine="25"/>
        <w:spacing w:before="186" w:line="360" w:lineRule="auto"/>
        <w:rPr>
          <w:rFonts w:ascii="SimSun" w:hAnsi="SimSun" w:eastAsia="SimSun" w:cs="SimSun"/>
          <w:sz w:val="18"/>
          <w:szCs w:val="18"/>
        </w:rPr>
      </w:pPr>
      <w:r>
        <w:rPr>
          <w:rFonts w:ascii="SimSun" w:hAnsi="SimSun" w:eastAsia="SimSun" w:cs="SimSun"/>
          <w:sz w:val="18"/>
          <w:szCs w:val="18"/>
          <w:color w:val="231F20"/>
          <w:spacing w:val="6"/>
        </w:rPr>
        <w:t>ユーザベースの</w:t>
      </w:r>
      <w:r>
        <w:rPr>
          <w:rFonts w:ascii="SimSun" w:hAnsi="SimSun" w:eastAsia="SimSun" w:cs="SimSun"/>
          <w:sz w:val="18"/>
          <w:szCs w:val="18"/>
          <w:color w:val="231F20"/>
          <w:spacing w:val="5"/>
        </w:rPr>
        <w:t>コ</w:t>
      </w:r>
      <w:r>
        <w:rPr>
          <w:rFonts w:ascii="SimSun" w:hAnsi="SimSun" w:eastAsia="SimSun" w:cs="SimSun"/>
          <w:sz w:val="18"/>
          <w:szCs w:val="18"/>
          <w:color w:val="231F20"/>
          <w:spacing w:val="3"/>
        </w:rPr>
        <w:t>ミュニティは、主にオープンソースの愛好家が自発的に形成する小規模なコミ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ュニティで、知識の共有、経験</w:t>
      </w:r>
      <w:r>
        <w:rPr>
          <w:rFonts w:ascii="SimSun" w:hAnsi="SimSun" w:eastAsia="SimSun" w:cs="SimSun"/>
          <w:sz w:val="18"/>
          <w:szCs w:val="18"/>
          <w:color w:val="231F20"/>
          <w:spacing w:val="3"/>
        </w:rPr>
        <w:t>の</w:t>
      </w:r>
      <w:r>
        <w:rPr>
          <w:rFonts w:ascii="SimSun" w:hAnsi="SimSun" w:eastAsia="SimSun" w:cs="SimSun"/>
          <w:sz w:val="18"/>
          <w:szCs w:val="18"/>
          <w:color w:val="231F20"/>
          <w:spacing w:val="2"/>
        </w:rPr>
        <w:t>交換、オープンソース文化の普及を主な</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目的としています。代</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表的なユーザー系コミュニティを表</w:t>
      </w:r>
      <w:r>
        <w:rPr>
          <w:rFonts w:ascii="Arial" w:hAnsi="Arial" w:eastAsia="Arial" w:cs="Arial"/>
          <w:sz w:val="18"/>
          <w:szCs w:val="18"/>
          <w:color w:val="231F20"/>
          <w:spacing w:val="7"/>
        </w:rPr>
        <w:t>18</w:t>
      </w:r>
      <w:r>
        <w:rPr>
          <w:rFonts w:ascii="MS Mincho" w:hAnsi="MS Mincho" w:eastAsia="MS Mincho" w:cs="MS Mincho"/>
          <w:sz w:val="18"/>
          <w:szCs w:val="18"/>
          <w:color w:val="231F20"/>
          <w:spacing w:val="7"/>
        </w:rPr>
        <w:t>に示す</w:t>
      </w:r>
      <w:r>
        <w:rPr>
          <w:rFonts w:ascii="SimSun" w:hAnsi="SimSun" w:eastAsia="SimSun" w:cs="SimSun"/>
          <w:sz w:val="18"/>
          <w:szCs w:val="18"/>
          <w:color w:val="231F20"/>
          <w:spacing w:val="6"/>
        </w:rPr>
        <w:t>。</w:t>
      </w:r>
    </w:p>
    <w:tbl>
      <w:tblPr>
        <w:tblStyle w:val="2"/>
        <w:tblW w:w="7984" w:type="dxa"/>
        <w:tblInd w:w="6"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457"/>
        <w:gridCol w:w="787"/>
        <w:gridCol w:w="845"/>
        <w:gridCol w:w="988"/>
        <w:gridCol w:w="1858"/>
        <w:gridCol w:w="2337"/>
        <w:gridCol w:w="712"/>
      </w:tblGrid>
      <w:tr>
        <w:trPr>
          <w:trHeight w:val="272" w:hRule="atLeast"/>
        </w:trPr>
        <w:tc>
          <w:tcPr>
            <w:tcW w:w="1244" w:type="dxa"/>
            <w:vAlign w:val="top"/>
            <w:gridSpan w:val="2"/>
          </w:tcPr>
          <w:p>
            <w:pPr>
              <w:ind w:firstLine="4"/>
              <w:spacing w:before="4" w:line="265" w:lineRule="exact"/>
              <w:textAlignment w:val="center"/>
              <w:rPr/>
            </w:pPr>
            <w:r>
              <w:drawing>
                <wp:inline distT="0" distB="0" distL="0" distR="0">
                  <wp:extent cx="782827" cy="168402"/>
                  <wp:effectExtent l="0" t="0" r="0" b="0"/>
                  <wp:docPr id="1093" name="IM 1093"/>
                  <wp:cNvGraphicFramePr/>
                  <a:graphic>
                    <a:graphicData uri="http://schemas.openxmlformats.org/drawingml/2006/picture">
                      <pic:pic>
                        <pic:nvPicPr>
                          <pic:cNvPr id="1093" name="IM 1093"/>
                          <pic:cNvPicPr/>
                        </pic:nvPicPr>
                        <pic:blipFill>
                          <a:blip r:embed="rId883"/>
                          <a:stretch>
                            <a:fillRect/>
                          </a:stretch>
                        </pic:blipFill>
                        <pic:spPr>
                          <a:xfrm rot="0">
                            <a:off x="0" y="0"/>
                            <a:ext cx="782827" cy="168402"/>
                          </a:xfrm>
                          <a:prstGeom prst="rect">
                            <a:avLst/>
                          </a:prstGeom>
                        </pic:spPr>
                      </pic:pic>
                    </a:graphicData>
                  </a:graphic>
                </wp:inline>
              </w:drawing>
            </w:r>
          </w:p>
        </w:tc>
        <w:tc>
          <w:tcPr>
            <w:tcW w:w="1833" w:type="dxa"/>
            <w:vAlign w:val="top"/>
            <w:gridSpan w:val="2"/>
          </w:tcPr>
          <w:p>
            <w:pPr>
              <w:spacing w:before="4" w:line="265" w:lineRule="exact"/>
              <w:textAlignment w:val="center"/>
              <w:rPr/>
            </w:pPr>
            <w:r>
              <w:drawing>
                <wp:inline distT="0" distB="0" distL="0" distR="0">
                  <wp:extent cx="1159383" cy="168402"/>
                  <wp:effectExtent l="0" t="0" r="0" b="0"/>
                  <wp:docPr id="1094" name="IM 1094"/>
                  <wp:cNvGraphicFramePr/>
                  <a:graphic>
                    <a:graphicData uri="http://schemas.openxmlformats.org/drawingml/2006/picture">
                      <pic:pic>
                        <pic:nvPicPr>
                          <pic:cNvPr id="1094" name="IM 1094"/>
                          <pic:cNvPicPr/>
                        </pic:nvPicPr>
                        <pic:blipFill>
                          <a:blip r:embed="rId884"/>
                          <a:stretch>
                            <a:fillRect/>
                          </a:stretch>
                        </pic:blipFill>
                        <pic:spPr>
                          <a:xfrm rot="0">
                            <a:off x="0" y="0"/>
                            <a:ext cx="1159383" cy="168402"/>
                          </a:xfrm>
                          <a:prstGeom prst="rect">
                            <a:avLst/>
                          </a:prstGeom>
                        </pic:spPr>
                      </pic:pic>
                    </a:graphicData>
                  </a:graphic>
                </wp:inline>
              </w:drawing>
            </w:r>
          </w:p>
        </w:tc>
        <w:tc>
          <w:tcPr>
            <w:tcW w:w="4907" w:type="dxa"/>
            <w:vAlign w:val="top"/>
            <w:gridSpan w:val="3"/>
          </w:tcPr>
          <w:p>
            <w:pPr>
              <w:spacing w:before="4" w:line="265" w:lineRule="exact"/>
              <w:textAlignment w:val="center"/>
              <w:rPr/>
            </w:pPr>
            <w:r>
              <w:drawing>
                <wp:inline distT="0" distB="0" distL="0" distR="0">
                  <wp:extent cx="3109976" cy="168402"/>
                  <wp:effectExtent l="0" t="0" r="0" b="0"/>
                  <wp:docPr id="1095" name="IM 1095"/>
                  <wp:cNvGraphicFramePr/>
                  <a:graphic>
                    <a:graphicData uri="http://schemas.openxmlformats.org/drawingml/2006/picture">
                      <pic:pic>
                        <pic:nvPicPr>
                          <pic:cNvPr id="1095" name="IM 1095"/>
                          <pic:cNvPicPr/>
                        </pic:nvPicPr>
                        <pic:blipFill>
                          <a:blip r:embed="rId885"/>
                          <a:stretch>
                            <a:fillRect/>
                          </a:stretch>
                        </pic:blipFill>
                        <pic:spPr>
                          <a:xfrm rot="0">
                            <a:off x="0" y="0"/>
                            <a:ext cx="3109976" cy="168402"/>
                          </a:xfrm>
                          <a:prstGeom prst="rect">
                            <a:avLst/>
                          </a:prstGeom>
                        </pic:spPr>
                      </pic:pic>
                    </a:graphicData>
                  </a:graphic>
                </wp:inline>
              </w:drawing>
            </w:r>
          </w:p>
        </w:tc>
      </w:tr>
      <w:tr>
        <w:trPr>
          <w:trHeight w:val="459" w:hRule="atLeast"/>
        </w:trPr>
        <w:tc>
          <w:tcPr>
            <w:tcW w:w="1244" w:type="dxa"/>
            <w:vAlign w:val="top"/>
            <w:gridSpan w:val="2"/>
          </w:tcPr>
          <w:p>
            <w:pPr>
              <w:ind w:left="69"/>
              <w:spacing w:before="119" w:line="204" w:lineRule="auto"/>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5"/>
              </w:rPr>
              <w:t>JOVY</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'BOT</w:t>
            </w:r>
          </w:p>
        </w:tc>
        <w:tc>
          <w:tcPr>
            <w:tcW w:w="1833" w:type="dxa"/>
            <w:vAlign w:val="top"/>
            <w:gridSpan w:val="2"/>
          </w:tcPr>
          <w:p>
            <w:pPr>
              <w:ind w:left="61"/>
              <w:spacing w:before="95" w:line="222" w:lineRule="auto"/>
              <w:rPr>
                <w:rFonts w:ascii="Arial" w:hAnsi="Arial" w:eastAsia="Arial" w:cs="Arial"/>
                <w:sz w:val="15"/>
                <w:szCs w:val="15"/>
              </w:rPr>
            </w:pPr>
            <w:r>
              <w:rPr>
                <w:rFonts w:ascii="Arial" w:hAnsi="Arial" w:eastAsia="Arial" w:cs="Arial"/>
                <w:sz w:val="15"/>
                <w:szCs w:val="15"/>
                <w:color w:val="231F20"/>
                <w:spacing w:val="-2"/>
              </w:rPr>
              <w:t>XXX.</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mjov</w:t>
            </w:r>
            <w:r>
              <w:rPr>
                <w:rFonts w:ascii="Arial" w:hAnsi="Arial" w:eastAsia="Arial" w:cs="Arial"/>
                <w:sz w:val="15"/>
                <w:szCs w:val="15"/>
                <w:color w:val="231F20"/>
                <w:spacing w:val="-1"/>
              </w:rPr>
              <w:t>ygbot</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psh</w:t>
            </w:r>
          </w:p>
        </w:tc>
        <w:tc>
          <w:tcPr>
            <w:tcW w:w="4907" w:type="dxa"/>
            <w:vAlign w:val="top"/>
            <w:gridSpan w:val="3"/>
          </w:tcPr>
          <w:p>
            <w:pPr>
              <w:ind w:firstLine="49"/>
              <w:spacing w:line="225" w:lineRule="exact"/>
              <w:textAlignment w:val="center"/>
              <w:rPr/>
            </w:pPr>
            <w:r>
              <w:drawing>
                <wp:inline distT="0" distB="0" distL="0" distR="0">
                  <wp:extent cx="666750" cy="143255"/>
                  <wp:effectExtent l="0" t="0" r="0" b="0"/>
                  <wp:docPr id="1096" name="IM 1096"/>
                  <wp:cNvGraphicFramePr/>
                  <a:graphic>
                    <a:graphicData uri="http://schemas.openxmlformats.org/drawingml/2006/picture">
                      <pic:pic>
                        <pic:nvPicPr>
                          <pic:cNvPr id="1096" name="IM 1096"/>
                          <pic:cNvPicPr/>
                        </pic:nvPicPr>
                        <pic:blipFill>
                          <a:blip r:embed="rId886"/>
                          <a:stretch>
                            <a:fillRect/>
                          </a:stretch>
                        </pic:blipFill>
                        <pic:spPr>
                          <a:xfrm rot="0">
                            <a:off x="0" y="0"/>
                            <a:ext cx="666750" cy="143255"/>
                          </a:xfrm>
                          <a:prstGeom prst="rect">
                            <a:avLst/>
                          </a:prstGeom>
                        </pic:spPr>
                      </pic:pic>
                    </a:graphicData>
                  </a:graphic>
                </wp:inline>
              </w:drawing>
            </w:r>
          </w:p>
          <w:p>
            <w:pPr>
              <w:ind w:left="95"/>
              <w:spacing w:before="52" w:line="208" w:lineRule="auto"/>
              <w:rPr>
                <w:rFonts w:ascii="Arial" w:hAnsi="Arial" w:eastAsia="Arial" w:cs="Arial"/>
                <w:sz w:val="15"/>
                <w:szCs w:val="15"/>
              </w:rPr>
            </w:pPr>
            <w:r>
              <w:rPr>
                <w:rFonts w:ascii="Arial" w:hAnsi="Arial" w:eastAsia="Arial" w:cs="Arial"/>
                <w:sz w:val="15"/>
                <w:szCs w:val="15"/>
                <w:color w:val="231F20"/>
                <w:spacing w:val="-8"/>
              </w:rPr>
              <w:t>BHJD</w:t>
            </w:r>
            <w:r>
              <w:rPr>
                <w:rFonts w:ascii="Arial" w:hAnsi="Arial" w:eastAsia="Arial" w:cs="Arial"/>
                <w:sz w:val="15"/>
                <w:szCs w:val="15"/>
                <w:color w:val="231F20"/>
                <w:spacing w:val="-12"/>
              </w:rPr>
              <w:t>-</w:t>
            </w:r>
            <w:r>
              <w:rPr>
                <w:rFonts w:ascii="Arial" w:hAnsi="Arial" w:eastAsia="Arial" w:cs="Arial"/>
                <w:sz w:val="15"/>
                <w:szCs w:val="15"/>
                <w:color w:val="231F20"/>
                <w:spacing w:val="-8"/>
              </w:rPr>
              <w:t>JOVYն</w:t>
            </w:r>
          </w:p>
        </w:tc>
      </w:tr>
      <w:tr>
        <w:trPr>
          <w:trHeight w:val="496" w:hRule="atLeast"/>
        </w:trPr>
        <w:tc>
          <w:tcPr>
            <w:tcW w:w="1244" w:type="dxa"/>
            <w:vAlign w:val="top"/>
            <w:gridSpan w:val="2"/>
          </w:tcPr>
          <w:p>
            <w:pPr>
              <w:ind w:left="74"/>
              <w:spacing w:before="57" w:line="222" w:lineRule="auto"/>
              <w:rPr>
                <w:rFonts w:ascii="Arial" w:hAnsi="Arial" w:eastAsia="Arial" w:cs="Arial"/>
                <w:sz w:val="15"/>
                <w:szCs w:val="15"/>
              </w:rPr>
            </w:pPr>
            <w:r>
              <w:drawing>
                <wp:anchor distT="0" distB="0" distL="0" distR="0" simplePos="0" relativeHeight="256739328" behindDoc="0" locked="0" layoutInCell="1" allowOverlap="1">
                  <wp:simplePos x="0" y="0"/>
                  <wp:positionH relativeFrom="column">
                    <wp:posOffset>236855</wp:posOffset>
                  </wp:positionH>
                  <wp:positionV relativeFrom="paragraph">
                    <wp:posOffset>3474</wp:posOffset>
                  </wp:positionV>
                  <wp:extent cx="548893" cy="154685"/>
                  <wp:effectExtent l="0" t="0" r="0" b="0"/>
                  <wp:wrapNone/>
                  <wp:docPr id="1097" name="IM 1097"/>
                  <wp:cNvGraphicFramePr/>
                  <a:graphic>
                    <a:graphicData uri="http://schemas.openxmlformats.org/drawingml/2006/picture">
                      <pic:pic>
                        <pic:nvPicPr>
                          <pic:cNvPr id="1097" name="IM 1097"/>
                          <pic:cNvPicPr/>
                        </pic:nvPicPr>
                        <pic:blipFill>
                          <a:blip r:embed="rId887"/>
                          <a:stretch>
                            <a:fillRect/>
                          </a:stretch>
                        </pic:blipFill>
                        <pic:spPr>
                          <a:xfrm rot="0">
                            <a:off x="0" y="0"/>
                            <a:ext cx="548893" cy="154685"/>
                          </a:xfrm>
                          <a:prstGeom prst="rect">
                            <a:avLst/>
                          </a:prstGeom>
                        </pic:spPr>
                      </pic:pic>
                    </a:graphicData>
                  </a:graphic>
                </wp:anchor>
              </w:drawing>
            </w:r>
            <w:r>
              <w:rPr>
                <w:rFonts w:ascii="Arial" w:hAnsi="Arial" w:eastAsia="Arial" w:cs="Arial"/>
                <w:sz w:val="15"/>
                <w:szCs w:val="15"/>
                <w:color w:val="231F20"/>
                <w:spacing w:val="19"/>
              </w:rPr>
              <w:t>(</w:t>
            </w:r>
            <w:r>
              <w:rPr>
                <w:rFonts w:ascii="Arial" w:hAnsi="Arial" w:eastAsia="Arial" w:cs="Arial"/>
                <w:sz w:val="15"/>
                <w:szCs w:val="15"/>
                <w:color w:val="231F20"/>
              </w:rPr>
              <w:t>P</w:t>
            </w:r>
            <w:r>
              <w:rPr>
                <w:rFonts w:ascii="Arial" w:hAnsi="Arial" w:eastAsia="Arial" w:cs="Arial"/>
                <w:sz w:val="15"/>
                <w:szCs w:val="15"/>
                <w:color w:val="231F20"/>
                <w:spacing w:val="17"/>
              </w:rPr>
              <w:t>$/</w:t>
            </w:r>
          </w:p>
          <w:p>
            <w:pPr>
              <w:ind w:left="253"/>
              <w:spacing w:before="88" w:line="215" w:lineRule="auto"/>
              <w:rPr>
                <w:rFonts w:ascii="Arial" w:hAnsi="Arial" w:eastAsia="Arial" w:cs="Arial"/>
                <w:sz w:val="15"/>
                <w:szCs w:val="15"/>
              </w:rPr>
            </w:pPr>
            <w:r>
              <w:drawing>
                <wp:anchor distT="0" distB="0" distL="0" distR="0" simplePos="0" relativeHeight="256732160" behindDoc="1" locked="0" layoutInCell="1" allowOverlap="1">
                  <wp:simplePos x="0" y="0"/>
                  <wp:positionH relativeFrom="column">
                    <wp:posOffset>36448</wp:posOffset>
                  </wp:positionH>
                  <wp:positionV relativeFrom="paragraph">
                    <wp:posOffset>23697</wp:posOffset>
                  </wp:positionV>
                  <wp:extent cx="219455" cy="153161"/>
                  <wp:effectExtent l="0" t="0" r="0" b="0"/>
                  <wp:wrapNone/>
                  <wp:docPr id="1098" name="IM 1098"/>
                  <wp:cNvGraphicFramePr/>
                  <a:graphic>
                    <a:graphicData uri="http://schemas.openxmlformats.org/drawingml/2006/picture">
                      <pic:pic>
                        <pic:nvPicPr>
                          <pic:cNvPr id="1098" name="IM 1098"/>
                          <pic:cNvPicPr/>
                        </pic:nvPicPr>
                        <pic:blipFill>
                          <a:blip r:embed="rId888"/>
                          <a:stretch>
                            <a:fillRect/>
                          </a:stretch>
                        </pic:blipFill>
                        <pic:spPr>
                          <a:xfrm rot="0">
                            <a:off x="0" y="0"/>
                            <a:ext cx="219455" cy="153161"/>
                          </a:xfrm>
                          <a:prstGeom prst="rect">
                            <a:avLst/>
                          </a:prstGeom>
                        </pic:spPr>
                      </pic:pic>
                    </a:graphicData>
                  </a:graphic>
                </wp:anchor>
              </w:drawing>
            </w:r>
            <w:r>
              <w:rPr>
                <w:rFonts w:ascii="MS Gothic" w:hAnsi="MS Gothic" w:eastAsia="MS Gothic" w:cs="MS Gothic"/>
                <w:sz w:val="15"/>
                <w:szCs w:val="15"/>
                <w:color w:val="231F20"/>
                <w:spacing w:val="9"/>
              </w:rPr>
              <w:t>✪</w:t>
            </w:r>
            <w:r>
              <w:rPr>
                <w:rFonts w:ascii="Arial" w:hAnsi="Arial" w:eastAsia="Arial" w:cs="Arial"/>
                <w:sz w:val="15"/>
                <w:szCs w:val="15"/>
                <w:color w:val="231F20"/>
                <w:spacing w:val="9"/>
              </w:rPr>
              <w:t>)</w:t>
            </w:r>
          </w:p>
        </w:tc>
        <w:tc>
          <w:tcPr>
            <w:tcW w:w="1833" w:type="dxa"/>
            <w:vAlign w:val="top"/>
            <w:gridSpan w:val="2"/>
          </w:tcPr>
          <w:p>
            <w:pPr>
              <w:ind w:left="65"/>
              <w:spacing w:before="81" w:line="204" w:lineRule="auto"/>
              <w:rPr>
                <w:rFonts w:ascii="Arial" w:hAnsi="Arial" w:eastAsia="Arial" w:cs="Arial"/>
                <w:sz w:val="15"/>
                <w:szCs w:val="15"/>
              </w:rPr>
            </w:pPr>
            <w:r>
              <w:rPr>
                <w:rFonts w:ascii="Arial" w:hAnsi="Arial" w:eastAsia="Arial" w:cs="Arial"/>
                <w:sz w:val="15"/>
                <w:szCs w:val="15"/>
                <w:color w:val="231F20"/>
                <w:spacing w:val="-21"/>
              </w:rPr>
              <w:t>H</w:t>
            </w:r>
            <w:r>
              <w:rPr>
                <w:rFonts w:ascii="Arial" w:hAnsi="Arial" w:eastAsia="Arial" w:cs="Arial"/>
                <w:sz w:val="15"/>
                <w:szCs w:val="15"/>
                <w:color w:val="231F20"/>
                <w:spacing w:val="-16"/>
              </w:rPr>
              <w:t>PDO</w:t>
            </w:r>
            <w:r>
              <w:rPr>
                <w:rFonts w:ascii="Arial" w:hAnsi="Arial" w:eastAsia="Arial" w:cs="Arial"/>
                <w:sz w:val="15"/>
                <w:szCs w:val="15"/>
                <w:color w:val="231F20"/>
                <w:spacing w:val="-17"/>
              </w:rPr>
              <w:t>.</w:t>
            </w:r>
            <w:r>
              <w:rPr>
                <w:rFonts w:ascii="Arial" w:hAnsi="Arial" w:eastAsia="Arial" w:cs="Arial"/>
                <w:sz w:val="15"/>
                <w:szCs w:val="15"/>
                <w:color w:val="231F20"/>
                <w:spacing w:val="-16"/>
              </w:rPr>
              <w:t>WJQ</w:t>
            </w:r>
          </w:p>
        </w:tc>
        <w:tc>
          <w:tcPr>
            <w:tcW w:w="4907" w:type="dxa"/>
            <w:vAlign w:val="top"/>
            <w:gridSpan w:val="3"/>
          </w:tcPr>
          <w:p>
            <w:pPr>
              <w:ind w:left="65"/>
              <w:spacing w:before="48" w:line="204" w:lineRule="auto"/>
              <w:rPr>
                <w:rFonts w:ascii="Arial" w:hAnsi="Arial" w:eastAsia="Arial" w:cs="Arial"/>
                <w:sz w:val="15"/>
                <w:szCs w:val="15"/>
              </w:rPr>
            </w:pPr>
            <w:r>
              <w:drawing>
                <wp:anchor distT="0" distB="0" distL="0" distR="0" simplePos="0" relativeHeight="256727040" behindDoc="1" locked="0" layoutInCell="1" allowOverlap="1">
                  <wp:simplePos x="0" y="0"/>
                  <wp:positionH relativeFrom="column">
                    <wp:posOffset>1329689</wp:posOffset>
                  </wp:positionH>
                  <wp:positionV relativeFrom="paragraph">
                    <wp:posOffset>3030</wp:posOffset>
                  </wp:positionV>
                  <wp:extent cx="300609" cy="154685"/>
                  <wp:effectExtent l="0" t="0" r="0" b="0"/>
                  <wp:wrapNone/>
                  <wp:docPr id="1099" name="IM 1099"/>
                  <wp:cNvGraphicFramePr/>
                  <a:graphic>
                    <a:graphicData uri="http://schemas.openxmlformats.org/drawingml/2006/picture">
                      <pic:pic>
                        <pic:nvPicPr>
                          <pic:cNvPr id="1099" name="IM 1099"/>
                          <pic:cNvPicPr/>
                        </pic:nvPicPr>
                        <pic:blipFill>
                          <a:blip r:embed="rId298"/>
                          <a:stretch>
                            <a:fillRect/>
                          </a:stretch>
                        </pic:blipFill>
                        <pic:spPr>
                          <a:xfrm rot="0">
                            <a:off x="0" y="0"/>
                            <a:ext cx="300609" cy="154685"/>
                          </a:xfrm>
                          <a:prstGeom prst="rect">
                            <a:avLst/>
                          </a:prstGeom>
                        </pic:spPr>
                      </pic:pic>
                    </a:graphicData>
                  </a:graphic>
                </wp:anchor>
              </w:drawing>
            </w:r>
            <w:r>
              <w:rPr>
                <w:rFonts w:ascii="Arial" w:hAnsi="Arial" w:eastAsia="Arial" w:cs="Arial"/>
                <w:sz w:val="15"/>
                <w:szCs w:val="15"/>
                <w:color w:val="231F20"/>
                <w:spacing w:val="12"/>
              </w:rPr>
              <w:t>(</w:t>
            </w:r>
            <w:r>
              <w:rPr>
                <w:rFonts w:ascii="Arial" w:hAnsi="Arial" w:eastAsia="Arial" w:cs="Arial"/>
                <w:sz w:val="15"/>
                <w:szCs w:val="15"/>
                <w:color w:val="231F20"/>
              </w:rPr>
              <w:t>P</w:t>
            </w:r>
            <w:r>
              <w:rPr>
                <w:rFonts w:ascii="Arial" w:hAnsi="Arial" w:eastAsia="Arial" w:cs="Arial"/>
                <w:sz w:val="15"/>
                <w:szCs w:val="15"/>
                <w:color w:val="231F20"/>
                <w:spacing w:val="12"/>
              </w:rPr>
              <w:t>$</w:t>
            </w:r>
            <w:r>
              <w:rPr>
                <w:rFonts w:ascii="Arial" w:hAnsi="Arial" w:eastAsia="Arial" w:cs="Arial"/>
                <w:sz w:val="15"/>
                <w:szCs w:val="15"/>
                <w:color w:val="231F20"/>
                <w:spacing w:val="6"/>
              </w:rPr>
              <w:t>/</w:t>
            </w:r>
            <w:r>
              <w:rPr>
                <w:rFonts w:ascii="Arial" w:hAnsi="Arial" w:eastAsia="Arial" w:cs="Arial"/>
                <w:sz w:val="15"/>
                <w:szCs w:val="15"/>
                <w:color w:val="231F20"/>
              </w:rPr>
              <w:t>Statement</w:t>
            </w:r>
            <w:r>
              <w:rPr>
                <w:rFonts w:ascii="Arial" w:hAnsi="Arial" w:eastAsia="Arial" w:cs="Arial"/>
                <w:sz w:val="15"/>
                <w:szCs w:val="15"/>
                <w:color w:val="231F20"/>
                <w:spacing w:val="6"/>
              </w:rPr>
              <w:t xml:space="preserve"> </w:t>
            </w:r>
            <w:r>
              <w:rPr>
                <w:rFonts w:ascii="Arial" w:hAnsi="Arial" w:eastAsia="Arial" w:cs="Arial"/>
                <w:sz w:val="15"/>
                <w:szCs w:val="15"/>
                <w:color w:val="231F20"/>
              </w:rPr>
              <w:t>of</w:t>
            </w:r>
            <w:r>
              <w:rPr>
                <w:rFonts w:ascii="Arial" w:hAnsi="Arial" w:eastAsia="Arial" w:cs="Arial"/>
                <w:sz w:val="15"/>
                <w:szCs w:val="15"/>
                <w:color w:val="231F20"/>
                <w:spacing w:val="6"/>
              </w:rPr>
              <w:t xml:space="preserve"> </w:t>
            </w:r>
            <w:r>
              <w:rPr>
                <w:rFonts w:ascii="Arial" w:hAnsi="Arial" w:eastAsia="Arial" w:cs="Arial"/>
                <w:sz w:val="15"/>
                <w:szCs w:val="15"/>
                <w:color w:val="231F20"/>
              </w:rPr>
              <w:t>airy</w:t>
            </w:r>
            <w:r>
              <w:rPr>
                <w:rFonts w:ascii="Arial" w:hAnsi="Arial" w:eastAsia="Arial" w:cs="Arial"/>
                <w:sz w:val="15"/>
                <w:szCs w:val="15"/>
                <w:color w:val="231F20"/>
                <w:spacing w:val="6"/>
              </w:rPr>
              <w:t xml:space="preserve"> </w:t>
            </w:r>
            <w:r>
              <w:rPr>
                <w:rFonts w:ascii="Arial" w:hAnsi="Arial" w:eastAsia="Arial" w:cs="Arial"/>
                <w:sz w:val="15"/>
                <w:szCs w:val="15"/>
                <w:color w:val="231F20"/>
              </w:rPr>
              <w:t>airiness</w:t>
            </w:r>
            <w:r>
              <w:rPr>
                <w:rFonts w:ascii="Arial" w:hAnsi="Arial" w:eastAsia="Arial" w:cs="Arial"/>
                <w:sz w:val="15"/>
                <w:szCs w:val="15"/>
                <w:color w:val="231F20"/>
                <w:spacing w:val="6"/>
              </w:rPr>
              <w:t xml:space="preserve">       </w:t>
            </w:r>
            <w:r>
              <w:rPr>
                <w:rFonts w:ascii="Arial" w:hAnsi="Arial" w:eastAsia="Arial" w:cs="Arial"/>
                <w:sz w:val="15"/>
                <w:szCs w:val="15"/>
                <w:color w:val="231F20"/>
              </w:rPr>
              <w:t>v</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w:t>
            </w:r>
            <w:r>
              <w:rPr>
                <w:rFonts w:ascii="Arial" w:hAnsi="Arial" w:eastAsia="Arial" w:cs="Arial"/>
                <w:sz w:val="15"/>
                <w:szCs w:val="15"/>
                <w:color w:val="231F20"/>
              </w:rPr>
              <w:t>P</w:t>
            </w:r>
            <w:r>
              <w:rPr>
                <w:rFonts w:ascii="Arial" w:hAnsi="Arial" w:eastAsia="Arial" w:cs="Arial"/>
                <w:sz w:val="15"/>
                <w:szCs w:val="15"/>
                <w:color w:val="231F20"/>
                <w:spacing w:val="6"/>
              </w:rPr>
              <w:t>4917</w:t>
            </w:r>
            <w:r>
              <w:rPr>
                <w:rFonts w:ascii="Segoe UI Emoji" w:hAnsi="Segoe UI Emoji" w:eastAsia="Segoe UI Emoji" w:cs="Segoe UI Emoji"/>
                <w:sz w:val="15"/>
                <w:szCs w:val="15"/>
                <w:color w:val="231F20"/>
                <w:spacing w:val="6"/>
              </w:rPr>
              <w:t>↩</w:t>
            </w:r>
            <w:r>
              <w:rPr>
                <w:rFonts w:ascii="Segoe UI Emoji" w:hAnsi="Segoe UI Emoji" w:eastAsia="Segoe UI Emoji" w:cs="Segoe UI Emoji"/>
                <w:sz w:val="15"/>
                <w:szCs w:val="15"/>
                <w:color w:val="231F20"/>
                <w:spacing w:val="6"/>
              </w:rPr>
              <w:t xml:space="preserve"> </w:t>
            </w:r>
            <w:r>
              <w:rPr>
                <w:rFonts w:ascii="Arial" w:hAnsi="Arial" w:eastAsia="Arial" w:cs="Arial"/>
                <w:sz w:val="15"/>
                <w:szCs w:val="15"/>
                <w:color w:val="231F20"/>
              </w:rPr>
              <w:t>privacy</w:t>
            </w:r>
            <w:r>
              <w:rPr>
                <w:rFonts w:ascii="Arial Unicode MS" w:hAnsi="Arial Unicode MS" w:eastAsia="Arial Unicode MS" w:cs="Arial Unicode MS"/>
                <w:sz w:val="15"/>
                <w:szCs w:val="15"/>
                <w:color w:val="231F20"/>
                <w:spacing w:val="6"/>
              </w:rPr>
              <w:t>⃞</w:t>
            </w:r>
            <w:r>
              <w:rPr>
                <w:rFonts w:ascii="Arial" w:hAnsi="Arial" w:eastAsia="Arial" w:cs="Arial"/>
                <w:sz w:val="15"/>
                <w:szCs w:val="15"/>
                <w:color w:val="231F20"/>
                <w:spacing w:val="6"/>
              </w:rPr>
              <w:t>ն)</w:t>
            </w:r>
          </w:p>
        </w:tc>
      </w:tr>
      <w:tr>
        <w:trPr>
          <w:trHeight w:val="314" w:hRule="atLeast"/>
        </w:trPr>
        <w:tc>
          <w:tcPr>
            <w:tcW w:w="457" w:type="dxa"/>
            <w:vAlign w:val="top"/>
            <w:tcBorders>
              <w:right w:val="none" w:color="000000" w:sz="8" w:space="0"/>
              <w:bottom w:val="none" w:color="000000" w:sz="2" w:space="0"/>
            </w:tcBorders>
          </w:tcPr>
          <w:p>
            <w:pPr>
              <w:ind w:left="68"/>
              <w:spacing w:before="122" w:line="204" w:lineRule="auto"/>
              <w:rPr>
                <w:rFonts w:ascii="Arial" w:hAnsi="Arial" w:eastAsia="Arial" w:cs="Arial"/>
                <w:sz w:val="15"/>
                <w:szCs w:val="15"/>
              </w:rPr>
            </w:pPr>
            <w:r>
              <w:rPr>
                <w:rFonts w:ascii="Arial" w:hAnsi="Arial" w:eastAsia="Arial" w:cs="Arial"/>
                <w:sz w:val="15"/>
                <w:szCs w:val="15"/>
                <w:color w:val="231F20"/>
                <w:spacing w:val="-2"/>
                <w:w w:val="70"/>
              </w:rPr>
              <w:t>1ZUIPO</w:t>
            </w:r>
          </w:p>
        </w:tc>
        <w:tc>
          <w:tcPr>
            <w:tcW w:w="787" w:type="dxa"/>
            <w:vAlign w:val="top"/>
            <w:tcBorders>
              <w:left w:val="none" w:color="000000" w:sz="8" w:space="0"/>
              <w:bottom w:val="none" w:color="000000" w:sz="2" w:space="0"/>
            </w:tcBorders>
          </w:tcPr>
          <w:p>
            <w:pPr>
              <w:ind w:firstLine="14"/>
              <w:spacing w:before="45" w:line="244" w:lineRule="exact"/>
              <w:textAlignment w:val="center"/>
              <w:rPr/>
            </w:pPr>
            <w:r>
              <w:drawing>
                <wp:inline distT="0" distB="0" distL="0" distR="0">
                  <wp:extent cx="487933" cy="154685"/>
                  <wp:effectExtent l="0" t="0" r="0" b="0"/>
                  <wp:docPr id="1100" name="IM 1100"/>
                  <wp:cNvGraphicFramePr/>
                  <a:graphic>
                    <a:graphicData uri="http://schemas.openxmlformats.org/drawingml/2006/picture">
                      <pic:pic>
                        <pic:nvPicPr>
                          <pic:cNvPr id="1100" name="IM 1100"/>
                          <pic:cNvPicPr/>
                        </pic:nvPicPr>
                        <pic:blipFill>
                          <a:blip r:embed="rId889"/>
                          <a:stretch>
                            <a:fillRect/>
                          </a:stretch>
                        </pic:blipFill>
                        <pic:spPr>
                          <a:xfrm rot="0">
                            <a:off x="0" y="0"/>
                            <a:ext cx="487933" cy="154685"/>
                          </a:xfrm>
                          <a:prstGeom prst="rect">
                            <a:avLst/>
                          </a:prstGeom>
                        </pic:spPr>
                      </pic:pic>
                    </a:graphicData>
                  </a:graphic>
                </wp:inline>
              </w:drawing>
            </w:r>
          </w:p>
        </w:tc>
        <w:tc>
          <w:tcPr>
            <w:tcW w:w="1833" w:type="dxa"/>
            <w:vAlign w:val="top"/>
            <w:gridSpan w:val="2"/>
            <w:vMerge w:val="restart"/>
            <w:tcBorders>
              <w:bottom w:val="none" w:color="000000" w:sz="2" w:space="0"/>
            </w:tcBorders>
          </w:tcPr>
          <w:p>
            <w:pPr>
              <w:ind w:left="57"/>
              <w:spacing w:before="122" w:line="195" w:lineRule="auto"/>
              <w:rPr>
                <w:rFonts w:ascii="Arial" w:hAnsi="Arial" w:eastAsia="Arial" w:cs="Arial"/>
                <w:sz w:val="15"/>
                <w:szCs w:val="15"/>
              </w:rPr>
            </w:pPr>
            <w:r>
              <w:rPr>
                <w:rFonts w:ascii="Arial" w:hAnsi="Arial" w:eastAsia="Arial" w:cs="Arial"/>
                <w:sz w:val="15"/>
                <w:szCs w:val="15"/>
                <w:color w:val="231F20"/>
                <w:spacing w:val="-14"/>
              </w:rPr>
              <w:t>QZDIJOB</w:t>
            </w:r>
            <w:r>
              <w:rPr>
                <w:rFonts w:ascii="Arial" w:hAnsi="Arial" w:eastAsia="Arial" w:cs="Arial"/>
                <w:sz w:val="15"/>
                <w:szCs w:val="15"/>
                <w:color w:val="231F20"/>
                <w:spacing w:val="-15"/>
              </w:rPr>
              <w:t>.</w:t>
            </w:r>
            <w:r>
              <w:rPr>
                <w:rFonts w:ascii="Arial" w:hAnsi="Arial" w:eastAsia="Arial" w:cs="Arial"/>
                <w:sz w:val="15"/>
                <w:szCs w:val="15"/>
                <w:color w:val="231F20"/>
                <w:spacing w:val="-15"/>
              </w:rPr>
              <w:t xml:space="preserve"> </w:t>
            </w:r>
            <w:r>
              <w:rPr>
                <w:rFonts w:ascii="Arial" w:hAnsi="Arial" w:eastAsia="Arial" w:cs="Arial"/>
                <w:sz w:val="15"/>
                <w:szCs w:val="15"/>
                <w:color w:val="231F20"/>
                <w:spacing w:val="-14"/>
              </w:rPr>
              <w:t>PSH</w:t>
            </w:r>
          </w:p>
        </w:tc>
        <w:tc>
          <w:tcPr>
            <w:tcW w:w="4195" w:type="dxa"/>
            <w:vAlign w:val="top"/>
            <w:gridSpan w:val="2"/>
            <w:vMerge w:val="restart"/>
            <w:tcBorders>
              <w:right w:val="none" w:color="000000" w:sz="8" w:space="0"/>
              <w:bottom w:val="none" w:color="000000" w:sz="2" w:space="0"/>
            </w:tcBorders>
          </w:tcPr>
          <w:p>
            <w:pPr>
              <w:ind w:right="1"/>
              <w:spacing w:before="264" w:line="201" w:lineRule="auto"/>
              <w:jc w:val="right"/>
              <w:rPr>
                <w:rFonts w:ascii="Arial" w:hAnsi="Arial" w:eastAsia="Arial" w:cs="Arial"/>
                <w:sz w:val="15"/>
                <w:szCs w:val="15"/>
              </w:rPr>
            </w:pPr>
            <w:r>
              <w:pict>
                <v:shape id="_x0000_s504" style="position:absolute;margin-left:148.614pt;margin-top:12.149pt;mso-position-vertical-relative:text;mso-position-horizontal-relative:text;width:17.4pt;height:9.35pt;z-index:256744448;"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spacing w:val="-2"/>
                            <w:w w:val="59"/>
                          </w:rPr>
                          <w:t>1ZUIPO</w:t>
                        </w:r>
                      </w:p>
                    </w:txbxContent>
                  </v:textbox>
                </v:shape>
              </w:pict>
            </w:r>
            <w:r>
              <w:drawing>
                <wp:anchor distT="0" distB="0" distL="0" distR="0" simplePos="0" relativeHeight="256728064" behindDoc="1" locked="0" layoutInCell="1" allowOverlap="1">
                  <wp:simplePos x="0" y="0"/>
                  <wp:positionH relativeFrom="column">
                    <wp:posOffset>2104897</wp:posOffset>
                  </wp:positionH>
                  <wp:positionV relativeFrom="paragraph">
                    <wp:posOffset>118041</wp:posOffset>
                  </wp:positionV>
                  <wp:extent cx="406527" cy="154685"/>
                  <wp:effectExtent l="0" t="0" r="0" b="0"/>
                  <wp:wrapNone/>
                  <wp:docPr id="1101" name="IM 1101"/>
                  <wp:cNvGraphicFramePr/>
                  <a:graphic>
                    <a:graphicData uri="http://schemas.openxmlformats.org/drawingml/2006/picture">
                      <pic:pic>
                        <pic:nvPicPr>
                          <pic:cNvPr id="1101" name="IM 1101"/>
                          <pic:cNvPicPr/>
                        </pic:nvPicPr>
                        <pic:blipFill>
                          <a:blip r:embed="rId890"/>
                          <a:stretch>
                            <a:fillRect/>
                          </a:stretch>
                        </pic:blipFill>
                        <pic:spPr>
                          <a:xfrm rot="0">
                            <a:off x="0" y="0"/>
                            <a:ext cx="406527" cy="154685"/>
                          </a:xfrm>
                          <a:prstGeom prst="rect">
                            <a:avLst/>
                          </a:prstGeom>
                        </pic:spPr>
                      </pic:pic>
                    </a:graphicData>
                  </a:graphic>
                </wp:anchor>
              </w:drawing>
            </w:r>
            <w:r>
              <w:drawing>
                <wp:anchor distT="0" distB="0" distL="0" distR="0" simplePos="0" relativeHeight="256745472" behindDoc="0" locked="0" layoutInCell="1" allowOverlap="1">
                  <wp:simplePos x="0" y="0"/>
                  <wp:positionH relativeFrom="column">
                    <wp:posOffset>840486</wp:posOffset>
                  </wp:positionH>
                  <wp:positionV relativeFrom="paragraph">
                    <wp:posOffset>228531</wp:posOffset>
                  </wp:positionV>
                  <wp:extent cx="1754377" cy="154685"/>
                  <wp:effectExtent l="0" t="0" r="0" b="0"/>
                  <wp:wrapNone/>
                  <wp:docPr id="1102" name="IM 1102"/>
                  <wp:cNvGraphicFramePr/>
                  <a:graphic>
                    <a:graphicData uri="http://schemas.openxmlformats.org/drawingml/2006/picture">
                      <pic:pic>
                        <pic:nvPicPr>
                          <pic:cNvPr id="1102" name="IM 1102"/>
                          <pic:cNvPicPr/>
                        </pic:nvPicPr>
                        <pic:blipFill>
                          <a:blip r:embed="rId891"/>
                          <a:stretch>
                            <a:fillRect/>
                          </a:stretch>
                        </pic:blipFill>
                        <pic:spPr>
                          <a:xfrm rot="0">
                            <a:off x="0" y="0"/>
                            <a:ext cx="1754377" cy="154685"/>
                          </a:xfrm>
                          <a:prstGeom prst="rect">
                            <a:avLst/>
                          </a:prstGeom>
                        </pic:spPr>
                      </pic:pic>
                    </a:graphicData>
                  </a:graphic>
                </wp:anchor>
              </w:drawing>
            </w:r>
            <w:r>
              <w:drawing>
                <wp:anchor distT="0" distB="0" distL="0" distR="0" simplePos="0" relativeHeight="256733184" behindDoc="0" locked="0" layoutInCell="1" allowOverlap="1">
                  <wp:simplePos x="0" y="0"/>
                  <wp:positionH relativeFrom="rightMargin">
                    <wp:posOffset>-2630233</wp:posOffset>
                  </wp:positionH>
                  <wp:positionV relativeFrom="topMargin">
                    <wp:posOffset>117983</wp:posOffset>
                  </wp:positionV>
                  <wp:extent cx="1973109" cy="154685"/>
                  <wp:effectExtent l="0" t="0" r="0" b="0"/>
                  <wp:wrapNone/>
                  <wp:docPr id="1103" name="IM 1103"/>
                  <wp:cNvGraphicFramePr/>
                  <a:graphic>
                    <a:graphicData uri="http://schemas.openxmlformats.org/drawingml/2006/picture">
                      <pic:pic>
                        <pic:nvPicPr>
                          <pic:cNvPr id="1103" name="IM 1103"/>
                          <pic:cNvPicPr/>
                        </pic:nvPicPr>
                        <pic:blipFill>
                          <a:blip r:embed="rId892"/>
                          <a:stretch>
                            <a:fillRect/>
                          </a:stretch>
                        </pic:blipFill>
                        <pic:spPr>
                          <a:xfrm rot="0">
                            <a:off x="0" y="0"/>
                            <a:ext cx="1973109" cy="154685"/>
                          </a:xfrm>
                          <a:prstGeom prst="rect">
                            <a:avLst/>
                          </a:prstGeom>
                        </pic:spPr>
                      </pic:pic>
                    </a:graphicData>
                  </a:graphic>
                </wp:anchor>
              </w:drawing>
            </w:r>
            <w:r>
              <w:drawing>
                <wp:anchor distT="0" distB="0" distL="0" distR="0" simplePos="0" relativeHeight="256734208" behindDoc="0" locked="0" layoutInCell="1" allowOverlap="1">
                  <wp:simplePos x="0" y="0"/>
                  <wp:positionH relativeFrom="rightMargin">
                    <wp:posOffset>-2125789</wp:posOffset>
                  </wp:positionH>
                  <wp:positionV relativeFrom="topMargin">
                    <wp:posOffset>228473</wp:posOffset>
                  </wp:positionV>
                  <wp:extent cx="192023" cy="154685"/>
                  <wp:effectExtent l="0" t="0" r="0" b="0"/>
                  <wp:wrapNone/>
                  <wp:docPr id="1104" name="IM 1104"/>
                  <wp:cNvGraphicFramePr/>
                  <a:graphic>
                    <a:graphicData uri="http://schemas.openxmlformats.org/drawingml/2006/picture">
                      <pic:pic>
                        <pic:nvPicPr>
                          <pic:cNvPr id="1104" name="IM 1104"/>
                          <pic:cNvPicPr/>
                        </pic:nvPicPr>
                        <pic:blipFill>
                          <a:blip r:embed="rId295"/>
                          <a:stretch>
                            <a:fillRect/>
                          </a:stretch>
                        </pic:blipFill>
                        <pic:spPr>
                          <a:xfrm rot="0">
                            <a:off x="0" y="0"/>
                            <a:ext cx="192023" cy="154685"/>
                          </a:xfrm>
                          <a:prstGeom prst="rect">
                            <a:avLst/>
                          </a:prstGeom>
                        </pic:spPr>
                      </pic:pic>
                    </a:graphicData>
                  </a:graphic>
                </wp:anchor>
              </w:drawing>
            </w:r>
            <w:r>
              <w:pict>
                <v:shape id="_x0000_s505" style="position:absolute;margin-left:-158.722pt;margin-top:19.5676pt;mso-position-vertical-relative:top-margin-area;mso-position-horizontal-relative:right-margin-area;width:16.5pt;height:11.5pt;z-index:256742400;"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rPr>
                          <w:t>l</w:t>
                        </w:r>
                        <w:r>
                          <w:rPr>
                            <w:rFonts w:ascii="Arial" w:hAnsi="Arial" w:eastAsia="Arial" w:cs="Arial"/>
                            <w:sz w:val="15"/>
                            <w:szCs w:val="15"/>
                            <w:color w:val="231F20"/>
                            <w:spacing w:val="1"/>
                          </w:rPr>
                          <w:t>4</w:t>
                        </w:r>
                      </w:p>
                    </w:txbxContent>
                  </v:textbox>
                </v:shape>
              </w:pict>
            </w:r>
            <w:r>
              <w:pict>
                <v:shape id="_x0000_s506" style="position:absolute;margin-left:-207.614pt;margin-top:19.5676pt;mso-position-vertical-relative:top-margin-area;mso-position-horizontal-relative:right-margin-area;width:41.65pt;height:10.8pt;z-index:256743424;"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10"/>
                          </w:rPr>
                          <w:t>4</w:t>
                        </w:r>
                        <w:r>
                          <w:rPr>
                            <w:rFonts w:ascii="Arial" w:hAnsi="Arial" w:eastAsia="Arial" w:cs="Arial"/>
                            <w:sz w:val="15"/>
                            <w:szCs w:val="15"/>
                            <w:color w:val="231F20"/>
                            <w:spacing w:val="-7"/>
                          </w:rPr>
                          <w:t>UJOH</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$IFO</w:t>
                        </w:r>
                      </w:p>
                    </w:txbxContent>
                  </v:textbox>
                </v:shape>
              </w:pict>
            </w:r>
            <w:r>
              <w:pict>
                <v:shape id="_x0000_s507" style="position:absolute;margin-left:-13.434pt;margin-top:20.7805pt;mso-position-vertical-relative:top-margin-area;mso-position-horizontal-relative:right-margin-area;width:11.85pt;height:9.55pt;z-index:256746496;" filled="false" stroked="false" type="#_x0000_t202">
                  <v:fill on="false"/>
                  <v:stroke on="false"/>
                  <v:path/>
                  <v:imagedata o:title=""/>
                  <o:lock v:ext="edit" aspectratio="false"/>
                  <v:textbox inset="0mm,0mm,0mm,0mm">
                    <w:txbxContent>
                      <w:p>
                        <w:pPr>
                          <w:ind w:left="20"/>
                          <w:spacing w:before="20" w:line="150" w:lineRule="exact"/>
                          <w:rPr>
                            <w:rFonts w:ascii="Arial" w:hAnsi="Arial" w:eastAsia="Arial" w:cs="Arial"/>
                            <w:sz w:val="15"/>
                            <w:szCs w:val="15"/>
                          </w:rPr>
                        </w:pPr>
                        <w:r>
                          <w:rPr>
                            <w:rFonts w:ascii="Arial Unicode MS" w:hAnsi="Arial Unicode MS" w:eastAsia="Arial Unicode MS" w:cs="Arial Unicode MS"/>
                            <w:sz w:val="15"/>
                            <w:szCs w:val="15"/>
                            <w:color w:val="231F20"/>
                            <w:spacing w:val="-12"/>
                            <w:position w:val="-1"/>
                          </w:rPr>
                          <w:t>⃞</w:t>
                        </w:r>
                        <w:r>
                          <w:rPr>
                            <w:rFonts w:ascii="Arial" w:hAnsi="Arial" w:eastAsia="Arial" w:cs="Arial"/>
                            <w:sz w:val="15"/>
                            <w:szCs w:val="15"/>
                            <w:color w:val="231F20"/>
                            <w:spacing w:val="-10"/>
                            <w:position w:val="-1"/>
                          </w:rPr>
                          <w:t>ն</w:t>
                        </w:r>
                      </w:p>
                    </w:txbxContent>
                  </v:textbox>
                </v:shape>
              </w:pict>
            </w:r>
            <w:r>
              <w:rPr>
                <w:rFonts w:ascii="Arial" w:hAnsi="Arial" w:eastAsia="Arial" w:cs="Arial"/>
                <w:sz w:val="15"/>
                <w:szCs w:val="15"/>
                <w:color w:val="231F20"/>
                <w:spacing w:val="-12"/>
              </w:rPr>
              <w:t>2</w:t>
            </w:r>
            <w:r>
              <w:rPr>
                <w:rFonts w:ascii="Arial" w:hAnsi="Arial" w:eastAsia="Arial" w:cs="Arial"/>
                <w:sz w:val="15"/>
                <w:szCs w:val="15"/>
                <w:color w:val="231F20"/>
                <w:spacing w:val="-11"/>
              </w:rPr>
              <w:t>VJFU</w:t>
            </w:r>
          </w:p>
        </w:tc>
        <w:tc>
          <w:tcPr>
            <w:tcW w:w="712" w:type="dxa"/>
            <w:vAlign w:val="top"/>
            <w:vMerge w:val="restart"/>
            <w:tcBorders>
              <w:left w:val="none" w:color="000000" w:sz="8" w:space="0"/>
              <w:bottom w:val="none" w:color="000000" w:sz="2" w:space="0"/>
            </w:tcBorders>
          </w:tcPr>
          <w:p>
            <w:pPr>
              <w:ind w:firstLine="6"/>
              <w:spacing w:before="185" w:line="244" w:lineRule="exact"/>
              <w:textAlignment w:val="center"/>
              <w:rPr/>
            </w:pPr>
            <w:r>
              <w:drawing>
                <wp:inline distT="0" distB="0" distL="0" distR="0">
                  <wp:extent cx="443484" cy="154685"/>
                  <wp:effectExtent l="0" t="0" r="0" b="0"/>
                  <wp:docPr id="1105" name="IM 1105"/>
                  <wp:cNvGraphicFramePr/>
                  <a:graphic>
                    <a:graphicData uri="http://schemas.openxmlformats.org/drawingml/2006/picture">
                      <pic:pic>
                        <pic:nvPicPr>
                          <pic:cNvPr id="1105" name="IM 1105"/>
                          <pic:cNvPicPr/>
                        </pic:nvPicPr>
                        <pic:blipFill>
                          <a:blip r:embed="rId893"/>
                          <a:stretch>
                            <a:fillRect/>
                          </a:stretch>
                        </pic:blipFill>
                        <pic:spPr>
                          <a:xfrm rot="0">
                            <a:off x="0" y="0"/>
                            <a:ext cx="443484" cy="154685"/>
                          </a:xfrm>
                          <a:prstGeom prst="rect">
                            <a:avLst/>
                          </a:prstGeom>
                        </pic:spPr>
                      </pic:pic>
                    </a:graphicData>
                  </a:graphic>
                </wp:inline>
              </w:drawing>
            </w:r>
          </w:p>
        </w:tc>
      </w:tr>
      <w:tr>
        <w:trPr>
          <w:trHeight w:val="719" w:hRule="atLeast"/>
        </w:trPr>
        <w:tc>
          <w:tcPr>
            <w:tcW w:w="1244" w:type="dxa"/>
            <w:vAlign w:val="top"/>
            <w:gridSpan w:val="2"/>
            <w:tcBorders>
              <w:top w:val="none" w:color="000000" w:sz="2" w:space="0"/>
            </w:tcBorders>
          </w:tcPr>
          <w:p>
            <w:pPr>
              <w:ind w:firstLine="56"/>
              <w:spacing w:before="29" w:line="243" w:lineRule="exact"/>
              <w:textAlignment w:val="center"/>
              <w:rPr/>
            </w:pPr>
            <w:r>
              <w:pict>
                <v:group id="_x0000_s508" style="mso-position-vertical-relative:line;mso-position-horizontal-relative:char;width:39.35pt;height:12.2pt;" filled="false" stroked="false" coordsize="786,243" coordorigin="0,0">
                  <v:shape id="_x0000_s509" style="position:absolute;left:0;top:0;width:786;height:243;" filled="false" stroked="false" type="#_x0000_t75">
                    <v:imagedata r:id="rId894"/>
                  </v:shape>
                  <v:shape id="_x0000_s510" style="position:absolute;left:-20;top:-20;width:826;height:283;" filled="false" stroked="false" type="#_x0000_t202">
                    <v:fill on="false"/>
                    <v:stroke on="false"/>
                    <v:path/>
                    <v:imagedata o:title=""/>
                    <o:lock v:ext="edit" aspectratio="false"/>
                    <v:textbox inset="0mm,0mm,0mm,0mm">
                      <w:txbxContent>
                        <w:p>
                          <w:pPr>
                            <w:ind w:left="358"/>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833" w:type="dxa"/>
            <w:vAlign w:val="top"/>
            <w:gridSpan w:val="2"/>
            <w:vMerge w:val="continue"/>
            <w:tcBorders>
              <w:top w:val="none" w:color="000000" w:sz="2" w:space="0"/>
            </w:tcBorders>
          </w:tcPr>
          <w:p>
            <w:pPr>
              <w:rPr>
                <w:rFonts w:ascii="Arial"/>
                <w:sz w:val="21"/>
              </w:rPr>
            </w:pPr>
            <w:r/>
          </w:p>
        </w:tc>
        <w:tc>
          <w:tcPr>
            <w:tcW w:w="4195" w:type="dxa"/>
            <w:vAlign w:val="top"/>
            <w:gridSpan w:val="2"/>
            <w:vMerge w:val="continue"/>
            <w:tcBorders>
              <w:right w:val="none" w:color="000000" w:sz="8" w:space="0"/>
              <w:top w:val="none" w:color="000000" w:sz="2" w:space="0"/>
            </w:tcBorders>
          </w:tcPr>
          <w:p>
            <w:pPr>
              <w:rPr>
                <w:rFonts w:ascii="Arial"/>
                <w:sz w:val="21"/>
              </w:rPr>
            </w:pPr>
            <w:r/>
          </w:p>
        </w:tc>
        <w:tc>
          <w:tcPr>
            <w:tcW w:w="712" w:type="dxa"/>
            <w:vAlign w:val="top"/>
            <w:vMerge w:val="continue"/>
            <w:tcBorders>
              <w:left w:val="none" w:color="000000" w:sz="8" w:space="0"/>
              <w:top w:val="none" w:color="000000" w:sz="2" w:space="0"/>
            </w:tcBorders>
          </w:tcPr>
          <w:p>
            <w:pPr>
              <w:rPr>
                <w:rFonts w:ascii="Arial"/>
                <w:sz w:val="21"/>
              </w:rPr>
            </w:pPr>
            <w:r/>
          </w:p>
        </w:tc>
      </w:tr>
      <w:tr>
        <w:trPr>
          <w:trHeight w:val="661" w:hRule="atLeast"/>
        </w:trPr>
        <w:tc>
          <w:tcPr>
            <w:tcW w:w="1244" w:type="dxa"/>
            <w:vAlign w:val="top"/>
            <w:gridSpan w:val="2"/>
          </w:tcPr>
          <w:p>
            <w:pPr>
              <w:ind w:left="67"/>
              <w:spacing w:before="61" w:line="224" w:lineRule="auto"/>
              <w:rPr>
                <w:rFonts w:ascii="Segoe UI Light" w:hAnsi="Segoe UI Light" w:eastAsia="Segoe UI Light" w:cs="Segoe UI Light"/>
                <w:sz w:val="15"/>
                <w:szCs w:val="15"/>
              </w:rPr>
            </w:pPr>
            <w:r>
              <w:drawing>
                <wp:anchor distT="0" distB="0" distL="0" distR="0" simplePos="0" relativeHeight="256735232" behindDoc="0" locked="0" layoutInCell="1" allowOverlap="1">
                  <wp:simplePos x="0" y="0"/>
                  <wp:positionH relativeFrom="rightMargin">
                    <wp:posOffset>-748791</wp:posOffset>
                  </wp:positionH>
                  <wp:positionV relativeFrom="topMargin">
                    <wp:posOffset>634</wp:posOffset>
                  </wp:positionV>
                  <wp:extent cx="747775" cy="285750"/>
                  <wp:effectExtent l="0" t="0" r="0" b="0"/>
                  <wp:wrapNone/>
                  <wp:docPr id="1106" name="IM 1106"/>
                  <wp:cNvGraphicFramePr/>
                  <a:graphic>
                    <a:graphicData uri="http://schemas.openxmlformats.org/drawingml/2006/picture">
                      <pic:pic>
                        <pic:nvPicPr>
                          <pic:cNvPr id="1106" name="IM 1106"/>
                          <pic:cNvPicPr/>
                        </pic:nvPicPr>
                        <pic:blipFill>
                          <a:blip r:embed="rId895"/>
                          <a:stretch>
                            <a:fillRect/>
                          </a:stretch>
                        </pic:blipFill>
                        <pic:spPr>
                          <a:xfrm rot="0">
                            <a:off x="0" y="0"/>
                            <a:ext cx="747775" cy="285750"/>
                          </a:xfrm>
                          <a:prstGeom prst="rect">
                            <a:avLst/>
                          </a:prstGeom>
                        </pic:spPr>
                      </pic:pic>
                    </a:graphicData>
                  </a:graphic>
                </wp:anchor>
              </w:drawing>
            </w:r>
            <w:r>
              <w:rPr>
                <w:rFonts w:ascii="Segoe UI Symbol" w:hAnsi="Segoe UI Symbol" w:eastAsia="Segoe UI Symbol" w:cs="Segoe UI Symbol"/>
                <w:sz w:val="15"/>
                <w:szCs w:val="15"/>
                <w:color w:val="231F20"/>
                <w:spacing w:val="1"/>
              </w:rPr>
              <w:t>ⲁ</w:t>
            </w:r>
            <w:r>
              <w:rPr>
                <w:rFonts w:ascii="Segoe UI Light" w:hAnsi="Segoe UI Light" w:eastAsia="Segoe UI Light" w:cs="Segoe UI Light"/>
                <w:sz w:val="15"/>
                <w:szCs w:val="15"/>
                <w:color w:val="231F20"/>
              </w:rPr>
              <w:t>˒</w:t>
            </w:r>
          </w:p>
          <w:p>
            <w:pPr>
              <w:ind w:left="68"/>
              <w:spacing w:before="257" w:line="156" w:lineRule="exact"/>
              <w:rPr>
                <w:rFonts w:ascii="Arial" w:hAnsi="Arial" w:eastAsia="Arial" w:cs="Arial"/>
                <w:sz w:val="15"/>
                <w:szCs w:val="15"/>
              </w:rPr>
            </w:pPr>
            <w:r>
              <w:rPr>
                <w:rFonts w:ascii="Arial Unicode MS" w:hAnsi="Arial Unicode MS" w:eastAsia="Arial Unicode MS" w:cs="Arial Unicode MS"/>
                <w:sz w:val="15"/>
                <w:szCs w:val="15"/>
                <w:color w:val="231F20"/>
                <w:spacing w:val="-3"/>
                <w:w w:val="76"/>
                <w:position w:val="-1"/>
              </w:rPr>
              <w:t>⃞</w:t>
            </w:r>
            <w:r>
              <w:rPr>
                <w:rFonts w:ascii="Arial" w:hAnsi="Arial" w:eastAsia="Arial" w:cs="Arial"/>
                <w:sz w:val="15"/>
                <w:szCs w:val="15"/>
                <w:color w:val="231F20"/>
                <w:spacing w:val="-3"/>
                <w:w w:val="76"/>
                <w:position w:val="-1"/>
              </w:rPr>
              <w:t>JPU</w:t>
            </w:r>
            <w:r>
              <w:rPr>
                <w:rFonts w:ascii="Arial" w:hAnsi="Arial" w:eastAsia="Arial" w:cs="Arial"/>
                <w:sz w:val="15"/>
                <w:szCs w:val="15"/>
                <w:color w:val="231F20"/>
                <w:spacing w:val="-13"/>
                <w:position w:val="-1"/>
              </w:rPr>
              <w:t xml:space="preserve"> </w:t>
            </w:r>
            <w:r>
              <w:rPr>
                <w:rFonts w:ascii="Arial" w:hAnsi="Arial" w:eastAsia="Arial" w:cs="Arial"/>
                <w:sz w:val="15"/>
                <w:szCs w:val="15"/>
                <w:color w:val="231F20"/>
                <w:spacing w:val="-3"/>
                <w:w w:val="76"/>
                <w:position w:val="-1"/>
              </w:rPr>
              <w:t>.</w:t>
            </w:r>
            <w:r>
              <w:rPr>
                <w:rFonts w:ascii="Arial" w:hAnsi="Arial" w:eastAsia="Arial" w:cs="Arial"/>
                <w:sz w:val="15"/>
                <w:szCs w:val="15"/>
                <w:color w:val="231F20"/>
                <w:spacing w:val="12"/>
                <w:w w:val="101"/>
                <w:position w:val="-1"/>
              </w:rPr>
              <w:t xml:space="preserve"> </w:t>
            </w:r>
            <w:r>
              <w:rPr>
                <w:rFonts w:ascii="Arial" w:hAnsi="Arial" w:eastAsia="Arial" w:cs="Arial"/>
                <w:sz w:val="15"/>
                <w:szCs w:val="15"/>
                <w:color w:val="231F20"/>
                <w:spacing w:val="-3"/>
                <w:w w:val="76"/>
                <w:position w:val="-1"/>
              </w:rPr>
              <w:t>DFDIJOB</w:t>
            </w:r>
          </w:p>
        </w:tc>
        <w:tc>
          <w:tcPr>
            <w:tcW w:w="845" w:type="dxa"/>
            <w:vAlign w:val="top"/>
            <w:tcBorders>
              <w:right w:val="none" w:color="000000" w:sz="8" w:space="0"/>
            </w:tcBorders>
          </w:tcPr>
          <w:p>
            <w:pPr>
              <w:ind w:left="46"/>
              <w:spacing w:before="99" w:line="222" w:lineRule="auto"/>
              <w:rPr>
                <w:rFonts w:ascii="Arial" w:hAnsi="Arial" w:eastAsia="Arial" w:cs="Arial"/>
                <w:sz w:val="15"/>
                <w:szCs w:val="15"/>
              </w:rPr>
            </w:pPr>
            <w:r>
              <w:rPr>
                <w:rFonts w:ascii="Arial" w:hAnsi="Arial" w:eastAsia="Arial" w:cs="Arial"/>
                <w:sz w:val="15"/>
                <w:szCs w:val="15"/>
                <w:color w:val="231F20"/>
                <w:spacing w:val="-7"/>
              </w:rPr>
              <w:t>jpu.dfdijob.do</w:t>
            </w:r>
          </w:p>
        </w:tc>
        <w:tc>
          <w:tcPr>
            <w:tcW w:w="988" w:type="dxa"/>
            <w:vAlign w:val="top"/>
            <w:tcBorders>
              <w:left w:val="none" w:color="000000" w:sz="8" w:space="0"/>
            </w:tcBorders>
          </w:tcPr>
          <w:p>
            <w:pPr>
              <w:spacing w:before="47" w:line="244" w:lineRule="exact"/>
              <w:textAlignment w:val="center"/>
              <w:rPr/>
            </w:pPr>
            <w:r>
              <w:drawing>
                <wp:inline distT="0" distB="0" distL="0" distR="0">
                  <wp:extent cx="182879" cy="154685"/>
                  <wp:effectExtent l="0" t="0" r="0" b="0"/>
                  <wp:docPr id="1107" name="IM 1107"/>
                  <wp:cNvGraphicFramePr/>
                  <a:graphic>
                    <a:graphicData uri="http://schemas.openxmlformats.org/drawingml/2006/picture">
                      <pic:pic>
                        <pic:nvPicPr>
                          <pic:cNvPr id="1107" name="IM 1107"/>
                          <pic:cNvPicPr/>
                        </pic:nvPicPr>
                        <pic:blipFill>
                          <a:blip r:embed="rId896"/>
                          <a:stretch>
                            <a:fillRect/>
                          </a:stretch>
                        </pic:blipFill>
                        <pic:spPr>
                          <a:xfrm rot="0">
                            <a:off x="0" y="0"/>
                            <a:ext cx="182879" cy="154685"/>
                          </a:xfrm>
                          <a:prstGeom prst="rect">
                            <a:avLst/>
                          </a:prstGeom>
                        </pic:spPr>
                      </pic:pic>
                    </a:graphicData>
                  </a:graphic>
                </wp:inline>
              </w:drawing>
            </w:r>
          </w:p>
        </w:tc>
        <w:tc>
          <w:tcPr>
            <w:tcW w:w="1858" w:type="dxa"/>
            <w:vAlign w:val="top"/>
            <w:tcBorders>
              <w:right w:val="none" w:color="000000" w:sz="8" w:space="0"/>
            </w:tcBorders>
          </w:tcPr>
          <w:p>
            <w:pPr>
              <w:ind w:left="59"/>
              <w:spacing w:before="62" w:line="202" w:lineRule="auto"/>
              <w:rPr>
                <w:rFonts w:ascii="Arial" w:hAnsi="Arial" w:eastAsia="Arial" w:cs="Arial"/>
                <w:sz w:val="15"/>
                <w:szCs w:val="15"/>
              </w:rPr>
            </w:pPr>
            <w:r>
              <w:rPr>
                <w:rFonts w:ascii="Arial" w:hAnsi="Arial" w:eastAsia="Arial" w:cs="Arial"/>
                <w:sz w:val="15"/>
                <w:szCs w:val="15"/>
                <w:color w:val="231F20"/>
                <w:spacing w:val="-6"/>
              </w:rPr>
              <w:t>OCBC</w:t>
            </w:r>
          </w:p>
          <w:p>
            <w:pPr>
              <w:ind w:firstLine="51"/>
              <w:spacing w:line="243" w:lineRule="exact"/>
              <w:textAlignment w:val="center"/>
              <w:rPr/>
            </w:pPr>
            <w:r>
              <w:drawing>
                <wp:inline distT="0" distB="0" distL="0" distR="0">
                  <wp:extent cx="666750" cy="154685"/>
                  <wp:effectExtent l="0" t="0" r="0" b="0"/>
                  <wp:docPr id="1108" name="IM 1108"/>
                  <wp:cNvGraphicFramePr/>
                  <a:graphic>
                    <a:graphicData uri="http://schemas.openxmlformats.org/drawingml/2006/picture">
                      <pic:pic>
                        <pic:nvPicPr>
                          <pic:cNvPr id="1108" name="IM 1108"/>
                          <pic:cNvPicPr/>
                        </pic:nvPicPr>
                        <pic:blipFill>
                          <a:blip r:embed="rId627"/>
                          <a:stretch>
                            <a:fillRect/>
                          </a:stretch>
                        </pic:blipFill>
                        <pic:spPr>
                          <a:xfrm rot="0">
                            <a:off x="0" y="0"/>
                            <a:ext cx="666750" cy="154685"/>
                          </a:xfrm>
                          <a:prstGeom prst="rect">
                            <a:avLst/>
                          </a:prstGeom>
                        </pic:spPr>
                      </pic:pic>
                    </a:graphicData>
                  </a:graphic>
                </wp:inline>
              </w:drawing>
            </w:r>
          </w:p>
        </w:tc>
        <w:tc>
          <w:tcPr>
            <w:tcW w:w="3049" w:type="dxa"/>
            <w:vAlign w:val="top"/>
            <w:gridSpan w:val="2"/>
            <w:tcBorders>
              <w:left w:val="none" w:color="000000" w:sz="8" w:space="0"/>
            </w:tcBorders>
          </w:tcPr>
          <w:p>
            <w:pPr>
              <w:ind w:firstLine="754"/>
              <w:spacing w:line="228" w:lineRule="exact"/>
              <w:textAlignment w:val="center"/>
              <w:rPr/>
            </w:pPr>
            <w:r>
              <w:pict>
                <v:group id="_x0000_s511" style="mso-position-vertical-relative:line;mso-position-horizontal-relative:char;width:89.7pt;height:11.4pt;" filled="false" stroked="false" coordsize="1793,227" coordorigin="0,0">
                  <v:shape id="_x0000_s512" style="position:absolute;left:265;top:0;width:1528;height:227;" filled="false" stroked="false" type="#_x0000_t75">
                    <v:imagedata r:id="rId897"/>
                  </v:shape>
                  <v:shape id="_x0000_s513" style="position:absolute;left:-20;top:15;width:310;height:230;"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6"/>
                            </w:rPr>
                            <w:t>C</w:t>
                          </w:r>
                          <w:r>
                            <w:rPr>
                              <w:rFonts w:ascii="Arial" w:hAnsi="Arial" w:eastAsia="Arial" w:cs="Arial"/>
                              <w:sz w:val="15"/>
                              <w:szCs w:val="15"/>
                              <w:color w:val="231F20"/>
                              <w:spacing w:val="-3"/>
                            </w:rPr>
                            <w:t>nP</w:t>
                          </w:r>
                        </w:p>
                      </w:txbxContent>
                    </v:textbox>
                  </v:shape>
                </v:group>
              </w:pict>
            </w:r>
          </w:p>
        </w:tc>
      </w:tr>
      <w:tr>
        <w:trPr>
          <w:trHeight w:val="666" w:hRule="atLeast"/>
        </w:trPr>
        <w:tc>
          <w:tcPr>
            <w:tcW w:w="1244" w:type="dxa"/>
            <w:vAlign w:val="top"/>
            <w:gridSpan w:val="2"/>
          </w:tcPr>
          <w:p>
            <w:pPr>
              <w:ind w:left="68"/>
              <w:spacing w:before="99" w:line="205" w:lineRule="auto"/>
              <w:rPr>
                <w:rFonts w:ascii="MS Gothic" w:hAnsi="MS Gothic" w:eastAsia="MS Gothic" w:cs="MS Gothic"/>
                <w:sz w:val="15"/>
                <w:szCs w:val="15"/>
              </w:rPr>
            </w:pPr>
            <w:r>
              <w:drawing>
                <wp:anchor distT="0" distB="0" distL="0" distR="0" simplePos="0" relativeHeight="256726016" behindDoc="1" locked="0" layoutInCell="1" allowOverlap="1">
                  <wp:simplePos x="0" y="0"/>
                  <wp:positionH relativeFrom="rightMargin">
                    <wp:posOffset>-89662</wp:posOffset>
                  </wp:positionH>
                  <wp:positionV relativeFrom="topMargin">
                    <wp:posOffset>31115</wp:posOffset>
                  </wp:positionV>
                  <wp:extent cx="88646" cy="154685"/>
                  <wp:effectExtent l="0" t="0" r="0" b="0"/>
                  <wp:wrapNone/>
                  <wp:docPr id="1109" name="IM 1109"/>
                  <wp:cNvGraphicFramePr/>
                  <a:graphic>
                    <a:graphicData uri="http://schemas.openxmlformats.org/drawingml/2006/picture">
                      <pic:pic>
                        <pic:nvPicPr>
                          <pic:cNvPr id="1109" name="IM 1109"/>
                          <pic:cNvPicPr/>
                        </pic:nvPicPr>
                        <pic:blipFill>
                          <a:blip r:embed="rId898"/>
                          <a:stretch>
                            <a:fillRect/>
                          </a:stretch>
                        </pic:blipFill>
                        <pic:spPr>
                          <a:xfrm rot="0">
                            <a:off x="0" y="0"/>
                            <a:ext cx="88646" cy="154685"/>
                          </a:xfrm>
                          <a:prstGeom prst="rect">
                            <a:avLst/>
                          </a:prstGeom>
                        </pic:spPr>
                      </pic:pic>
                    </a:graphicData>
                  </a:graphic>
                </wp:anchor>
              </w:drawing>
            </w:r>
            <w:r>
              <w:rPr>
                <w:rFonts w:ascii="Arial" w:hAnsi="Arial" w:eastAsia="Arial" w:cs="Arial"/>
                <w:sz w:val="15"/>
                <w:szCs w:val="15"/>
                <w:color w:val="231F20"/>
                <w:spacing w:val="-12"/>
              </w:rPr>
              <w:t>-JOVY</w:t>
            </w:r>
            <w:r>
              <w:rPr>
                <w:rFonts w:ascii="Segoe UI Emoji" w:hAnsi="Segoe UI Emoji" w:eastAsia="Segoe UI Emoji" w:cs="Segoe UI Emoji"/>
                <w:sz w:val="15"/>
                <w:szCs w:val="15"/>
                <w:color w:val="231F20"/>
                <w:spacing w:val="-12"/>
              </w:rPr>
              <w:t>☕</w:t>
            </w:r>
            <w:r>
              <w:rPr>
                <w:rFonts w:ascii="Arial" w:hAnsi="Arial" w:eastAsia="Arial" w:cs="Arial"/>
                <w:sz w:val="15"/>
                <w:szCs w:val="15"/>
                <w:color w:val="231F20"/>
                <w:spacing w:val="-12"/>
              </w:rPr>
              <w:t>Sizzlin</w:t>
            </w:r>
            <w:r>
              <w:rPr>
                <w:rFonts w:ascii="Arial" w:hAnsi="Arial" w:eastAsia="Arial" w:cs="Arial"/>
                <w:sz w:val="15"/>
                <w:szCs w:val="15"/>
                <w:color w:val="231F20"/>
                <w:spacing w:val="-10"/>
              </w:rPr>
              <w:t>g</w:t>
            </w:r>
            <w:r>
              <w:rPr>
                <w:rFonts w:ascii="MS Gothic" w:hAnsi="MS Gothic" w:eastAsia="MS Gothic" w:cs="MS Gothic"/>
                <w:sz w:val="15"/>
                <w:szCs w:val="15"/>
                <w:color w:val="231F20"/>
                <w:spacing w:val="-12"/>
              </w:rPr>
              <w:t>✪</w:t>
            </w:r>
          </w:p>
        </w:tc>
        <w:tc>
          <w:tcPr>
            <w:tcW w:w="1833" w:type="dxa"/>
            <w:vAlign w:val="top"/>
            <w:gridSpan w:val="2"/>
          </w:tcPr>
          <w:p>
            <w:pPr>
              <w:rPr>
                <w:rFonts w:ascii="Arial"/>
                <w:sz w:val="21"/>
              </w:rPr>
            </w:pPr>
            <w:r/>
          </w:p>
        </w:tc>
        <w:tc>
          <w:tcPr>
            <w:tcW w:w="4907" w:type="dxa"/>
            <w:vAlign w:val="top"/>
            <w:gridSpan w:val="3"/>
          </w:tcPr>
          <w:p>
            <w:pPr>
              <w:ind w:left="925"/>
              <w:spacing w:before="41" w:line="243" w:lineRule="exact"/>
              <w:rPr>
                <w:rFonts w:ascii="Arial" w:hAnsi="Arial" w:eastAsia="Arial" w:cs="Arial"/>
                <w:sz w:val="15"/>
                <w:szCs w:val="15"/>
              </w:rPr>
            </w:pPr>
            <w:r>
              <w:pict>
                <v:shape id="_x0000_s514" style="position:absolute;margin-left:2.10178pt;margin-top:0.827789pt;mso-position-vertical-relative:text;mso-position-horizontal-relative:text;width:29pt;height:11.4pt;z-index:256741376;" filled="false" stroked="false" type="#_x0000_t202">
                  <v:fill on="false"/>
                  <v:stroke on="false"/>
                  <v:path/>
                  <v:imagedata o:title=""/>
                  <o:lock v:ext="edit" aspectratio="false"/>
                  <v:textbox inset="0mm,0mm,0mm,0mm">
                    <w:txbxContent>
                      <w:p>
                        <w:pPr>
                          <w:ind w:left="20"/>
                          <w:spacing w:before="19" w:line="226" w:lineRule="auto"/>
                          <w:rPr>
                            <w:rFonts w:ascii="Segoe UI Emoji" w:hAnsi="Segoe UI Emoji" w:eastAsia="Segoe UI Emoji" w:cs="Segoe UI Emoji"/>
                            <w:sz w:val="15"/>
                            <w:szCs w:val="15"/>
                          </w:rPr>
                        </w:pPr>
                        <w:r>
                          <w:rPr>
                            <w:rFonts w:ascii="Arial" w:hAnsi="Arial" w:eastAsia="Arial" w:cs="Arial"/>
                            <w:sz w:val="15"/>
                            <w:szCs w:val="15"/>
                            <w:color w:val="231F20"/>
                            <w:spacing w:val="-7"/>
                          </w:rPr>
                          <w:t>-</w:t>
                        </w:r>
                        <w:r>
                          <w:rPr>
                            <w:rFonts w:ascii="Arial" w:hAnsi="Arial" w:eastAsia="Arial" w:cs="Arial"/>
                            <w:sz w:val="15"/>
                            <w:szCs w:val="15"/>
                            <w:color w:val="231F20"/>
                            <w:spacing w:val="-4"/>
                          </w:rPr>
                          <w:t>JOVY</w:t>
                        </w:r>
                        <w:r>
                          <w:rPr>
                            <w:rFonts w:ascii="Segoe UI Emoji" w:hAnsi="Segoe UI Emoji" w:eastAsia="Segoe UI Emoji" w:cs="Segoe UI Emoji"/>
                            <w:sz w:val="15"/>
                            <w:szCs w:val="15"/>
                            <w:color w:val="231F20"/>
                            <w:spacing w:val="-4"/>
                          </w:rPr>
                          <w:t>☕</w:t>
                        </w:r>
                      </w:p>
                    </w:txbxContent>
                  </v:textbox>
                </v:shape>
              </w:pict>
            </w:r>
            <w:r>
              <w:pict>
                <v:shape id="_x0000_s515" style="position:absolute;margin-left:155.422pt;margin-top:0.907593pt;mso-position-vertical-relative:text;mso-position-horizontal-relative:text;width:34.95pt;height:10pt;z-index:25674035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JOVY</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airy</w:t>
                        </w:r>
                      </w:p>
                    </w:txbxContent>
                  </v:textbox>
                </v:shape>
              </w:pict>
            </w:r>
            <w:r>
              <w:drawing>
                <wp:anchor distT="0" distB="0" distL="0" distR="0" simplePos="0" relativeHeight="256731136" behindDoc="1" locked="0" layoutInCell="1" allowOverlap="1">
                  <wp:simplePos x="0" y="0"/>
                  <wp:positionH relativeFrom="column">
                    <wp:posOffset>390905</wp:posOffset>
                  </wp:positionH>
                  <wp:positionV relativeFrom="paragraph">
                    <wp:posOffset>1396</wp:posOffset>
                  </wp:positionV>
                  <wp:extent cx="277368" cy="144780"/>
                  <wp:effectExtent l="0" t="0" r="0" b="0"/>
                  <wp:wrapNone/>
                  <wp:docPr id="1110" name="IM 1110"/>
                  <wp:cNvGraphicFramePr/>
                  <a:graphic>
                    <a:graphicData uri="http://schemas.openxmlformats.org/drawingml/2006/picture">
                      <pic:pic>
                        <pic:nvPicPr>
                          <pic:cNvPr id="1110" name="IM 1110"/>
                          <pic:cNvPicPr/>
                        </pic:nvPicPr>
                        <pic:blipFill>
                          <a:blip r:embed="rId899"/>
                          <a:stretch>
                            <a:fillRect/>
                          </a:stretch>
                        </pic:blipFill>
                        <pic:spPr>
                          <a:xfrm rot="0">
                            <a:off x="0" y="0"/>
                            <a:ext cx="277368" cy="144780"/>
                          </a:xfrm>
                          <a:prstGeom prst="rect">
                            <a:avLst/>
                          </a:prstGeom>
                        </pic:spPr>
                      </pic:pic>
                    </a:graphicData>
                  </a:graphic>
                </wp:anchor>
              </w:drawing>
            </w:r>
            <w:r>
              <w:drawing>
                <wp:anchor distT="0" distB="0" distL="0" distR="0" simplePos="0" relativeHeight="256729088" behindDoc="1" locked="0" layoutInCell="1" allowOverlap="1">
                  <wp:simplePos x="0" y="0"/>
                  <wp:positionH relativeFrom="column">
                    <wp:posOffset>31242</wp:posOffset>
                  </wp:positionH>
                  <wp:positionV relativeFrom="paragraph">
                    <wp:posOffset>131698</wp:posOffset>
                  </wp:positionV>
                  <wp:extent cx="741121" cy="154685"/>
                  <wp:effectExtent l="0" t="0" r="0" b="0"/>
                  <wp:wrapNone/>
                  <wp:docPr id="1111" name="IM 1111"/>
                  <wp:cNvGraphicFramePr/>
                  <a:graphic>
                    <a:graphicData uri="http://schemas.openxmlformats.org/drawingml/2006/picture">
                      <pic:pic>
                        <pic:nvPicPr>
                          <pic:cNvPr id="1111" name="IM 1111"/>
                          <pic:cNvPicPr/>
                        </pic:nvPicPr>
                        <pic:blipFill>
                          <a:blip r:embed="rId900"/>
                          <a:stretch>
                            <a:fillRect/>
                          </a:stretch>
                        </pic:blipFill>
                        <pic:spPr>
                          <a:xfrm rot="0">
                            <a:off x="0" y="0"/>
                            <a:ext cx="741121" cy="154685"/>
                          </a:xfrm>
                          <a:prstGeom prst="rect">
                            <a:avLst/>
                          </a:prstGeom>
                        </pic:spPr>
                      </pic:pic>
                    </a:graphicData>
                  </a:graphic>
                </wp:anchor>
              </w:drawing>
            </w:r>
            <w:r>
              <w:drawing>
                <wp:anchor distT="0" distB="0" distL="0" distR="0" simplePos="0" relativeHeight="256736256" behindDoc="0" locked="0" layoutInCell="1" allowOverlap="1">
                  <wp:simplePos x="0" y="0"/>
                  <wp:positionH relativeFrom="rightMargin">
                    <wp:posOffset>-2175510</wp:posOffset>
                  </wp:positionH>
                  <wp:positionV relativeFrom="topMargin">
                    <wp:posOffset>1396</wp:posOffset>
                  </wp:positionV>
                  <wp:extent cx="1111415" cy="144780"/>
                  <wp:effectExtent l="0" t="0" r="0" b="0"/>
                  <wp:wrapNone/>
                  <wp:docPr id="1112" name="IM 1112"/>
                  <wp:cNvGraphicFramePr/>
                  <a:graphic>
                    <a:graphicData uri="http://schemas.openxmlformats.org/drawingml/2006/picture">
                      <pic:pic>
                        <pic:nvPicPr>
                          <pic:cNvPr id="1112" name="IM 1112"/>
                          <pic:cNvPicPr/>
                        </pic:nvPicPr>
                        <pic:blipFill>
                          <a:blip r:embed="rId901"/>
                          <a:stretch>
                            <a:fillRect/>
                          </a:stretch>
                        </pic:blipFill>
                        <pic:spPr>
                          <a:xfrm rot="0">
                            <a:off x="0" y="0"/>
                            <a:ext cx="1111415" cy="144780"/>
                          </a:xfrm>
                          <a:prstGeom prst="rect">
                            <a:avLst/>
                          </a:prstGeom>
                        </pic:spPr>
                      </pic:pic>
                    </a:graphicData>
                  </a:graphic>
                </wp:anchor>
              </w:drawing>
            </w:r>
            <w:r>
              <w:drawing>
                <wp:anchor distT="0" distB="0" distL="0" distR="0" simplePos="0" relativeHeight="256737280" behindDoc="0" locked="0" layoutInCell="1" allowOverlap="1">
                  <wp:simplePos x="0" y="0"/>
                  <wp:positionH relativeFrom="rightMargin">
                    <wp:posOffset>-691641</wp:posOffset>
                  </wp:positionH>
                  <wp:positionV relativeFrom="topMargin">
                    <wp:posOffset>1396</wp:posOffset>
                  </wp:positionV>
                  <wp:extent cx="688847" cy="144780"/>
                  <wp:effectExtent l="0" t="0" r="0" b="0"/>
                  <wp:wrapNone/>
                  <wp:docPr id="1113" name="IM 1113"/>
                  <wp:cNvGraphicFramePr/>
                  <a:graphic>
                    <a:graphicData uri="http://schemas.openxmlformats.org/drawingml/2006/picture">
                      <pic:pic>
                        <pic:nvPicPr>
                          <pic:cNvPr id="1113" name="IM 1113"/>
                          <pic:cNvPicPr/>
                        </pic:nvPicPr>
                        <pic:blipFill>
                          <a:blip r:embed="rId902"/>
                          <a:stretch>
                            <a:fillRect/>
                          </a:stretch>
                        </pic:blipFill>
                        <pic:spPr>
                          <a:xfrm rot="0">
                            <a:off x="0" y="0"/>
                            <a:ext cx="688847" cy="144780"/>
                          </a:xfrm>
                          <a:prstGeom prst="rect">
                            <a:avLst/>
                          </a:prstGeom>
                        </pic:spPr>
                      </pic:pic>
                    </a:graphicData>
                  </a:graphic>
                </wp:anchor>
              </w:drawing>
            </w:r>
            <w:r>
              <w:rPr>
                <w:rFonts w:ascii="MS Gothic" w:hAnsi="MS Gothic" w:eastAsia="MS Gothic" w:cs="MS Gothic"/>
                <w:sz w:val="15"/>
                <w:szCs w:val="15"/>
                <w:color w:val="231F20"/>
                <w:spacing w:val="-11"/>
                <w:position w:val="6"/>
              </w:rPr>
              <w:t>✮</w:t>
            </w:r>
            <w:r>
              <w:rPr>
                <w:rFonts w:ascii="MS Gothic" w:hAnsi="MS Gothic" w:eastAsia="MS Gothic" w:cs="MS Gothic"/>
                <w:sz w:val="15"/>
                <w:szCs w:val="15"/>
                <w:color w:val="231F20"/>
                <w:spacing w:val="-9"/>
                <w:position w:val="6"/>
              </w:rPr>
              <w:t xml:space="preserve"> </w:t>
            </w:r>
            <w:r>
              <w:rPr>
                <w:rFonts w:ascii="Arial" w:hAnsi="Arial" w:eastAsia="Arial" w:cs="Arial"/>
                <w:sz w:val="15"/>
                <w:szCs w:val="15"/>
                <w:color w:val="231F20"/>
                <w:spacing w:val="-9"/>
                <w:position w:val="6"/>
              </w:rPr>
              <w:t>2006</w:t>
            </w:r>
          </w:p>
          <w:p>
            <w:pPr>
              <w:ind w:left="1116"/>
              <w:spacing w:line="196" w:lineRule="auto"/>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JOVY</w:t>
            </w:r>
          </w:p>
          <w:p>
            <w:pPr>
              <w:ind w:firstLine="49"/>
              <w:spacing w:line="235" w:lineRule="exact"/>
              <w:textAlignment w:val="center"/>
              <w:rPr/>
            </w:pPr>
            <w:r>
              <w:drawing>
                <wp:inline distT="0" distB="0" distL="0" distR="0">
                  <wp:extent cx="675639" cy="149351"/>
                  <wp:effectExtent l="0" t="0" r="0" b="0"/>
                  <wp:docPr id="1114" name="IM 1114"/>
                  <wp:cNvGraphicFramePr/>
                  <a:graphic>
                    <a:graphicData uri="http://schemas.openxmlformats.org/drawingml/2006/picture">
                      <pic:pic>
                        <pic:nvPicPr>
                          <pic:cNvPr id="1114" name="IM 1114"/>
                          <pic:cNvPicPr/>
                        </pic:nvPicPr>
                        <pic:blipFill>
                          <a:blip r:embed="rId903"/>
                          <a:stretch>
                            <a:fillRect/>
                          </a:stretch>
                        </pic:blipFill>
                        <pic:spPr>
                          <a:xfrm rot="0">
                            <a:off x="0" y="0"/>
                            <a:ext cx="675639" cy="149351"/>
                          </a:xfrm>
                          <a:prstGeom prst="rect">
                            <a:avLst/>
                          </a:prstGeom>
                        </pic:spPr>
                      </pic:pic>
                    </a:graphicData>
                  </a:graphic>
                </wp:inline>
              </w:drawing>
            </w:r>
          </w:p>
        </w:tc>
      </w:tr>
    </w:tbl>
    <w:p>
      <w:pPr>
        <w:spacing w:before="90" w:line="219"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18</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代表的なユーザー系コ</w:t>
      </w:r>
      <w:r>
        <w:rPr>
          <w:rFonts w:ascii="PMingLiU" w:hAnsi="PMingLiU" w:eastAsia="PMingLiU" w:cs="PMingLiU"/>
          <w:sz w:val="14"/>
          <w:szCs w:val="14"/>
          <w:color w:val="6D6E71"/>
        </w:rPr>
        <w:t>ミュニテ</w:t>
      </w:r>
    </w:p>
    <w:p>
      <w:pPr>
        <w:ind w:left="4"/>
        <w:spacing w:before="18" w:line="226" w:lineRule="auto"/>
        <w:outlineLvl w:val="2"/>
        <w:rPr>
          <w:rFonts w:ascii="PMingLiU" w:hAnsi="PMingLiU" w:eastAsia="PMingLiU" w:cs="PMingLiU"/>
          <w:sz w:val="21"/>
          <w:szCs w:val="21"/>
        </w:rPr>
      </w:pPr>
      <w:r>
        <w:pict>
          <v:shape id="_x0000_s516" style="position:absolute;margin-left:306.389pt;margin-top:1.41046pt;mso-position-vertical-relative:text;mso-position-horizontal-relative:text;width:7.85pt;height:8.55pt;z-index:256738304;" filled="false" stroked="false" type="#_x0000_t202">
            <v:fill on="false"/>
            <v:stroke on="false"/>
            <v:path/>
            <v:imagedata o:title=""/>
            <o:lock v:ext="edit" aspectratio="false"/>
            <v:textbox inset="0mm,0mm,0mm,0mm">
              <w:txbxContent>
                <w:p>
                  <w:pPr>
                    <w:ind w:left="20"/>
                    <w:spacing w:before="20" w:line="172" w:lineRule="auto"/>
                    <w:rPr>
                      <w:rFonts w:ascii="PMingLiU" w:hAnsi="PMingLiU" w:eastAsia="PMingLiU" w:cs="PMingLiU"/>
                      <w:sz w:val="14"/>
                      <w:szCs w:val="14"/>
                    </w:rPr>
                  </w:pPr>
                  <w:r>
                    <w:rPr>
                      <w:rFonts w:ascii="PMingLiU" w:hAnsi="PMingLiU" w:eastAsia="PMingLiU" w:cs="PMingLiU"/>
                      <w:sz w:val="14"/>
                      <w:szCs w:val="14"/>
                      <w:color w:val="6D6E71"/>
                      <w:spacing w:val="-12"/>
                      <w:w w:val="91"/>
                    </w:rPr>
                    <w:t>ィ</w:t>
                  </w:r>
                </w:p>
              </w:txbxContent>
            </v:textbox>
          </v:shape>
        </w:pict>
      </w:r>
      <w:r>
        <w:rPr>
          <w:rFonts w:ascii="Arial" w:hAnsi="Arial" w:eastAsia="Arial" w:cs="Arial"/>
          <w:sz w:val="21"/>
          <w:szCs w:val="21"/>
          <w:color w:val="231F20"/>
          <w:spacing w:val="-10"/>
        </w:rPr>
        <w:t>4</w:t>
      </w:r>
      <w:r>
        <w:rPr>
          <w:rFonts w:ascii="Arial" w:hAnsi="Arial" w:eastAsia="Arial" w:cs="Arial"/>
          <w:sz w:val="21"/>
          <w:szCs w:val="21"/>
          <w:color w:val="231F20"/>
          <w:spacing w:val="-5"/>
        </w:rPr>
        <w:t>.2.3</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サービス重</w:t>
      </w:r>
    </w:p>
    <w:p>
      <w:pPr>
        <w:ind w:left="494"/>
        <w:spacing w:before="16" w:line="241" w:lineRule="auto"/>
        <w:rPr>
          <w:rFonts w:ascii="PMingLiU" w:hAnsi="PMingLiU" w:eastAsia="PMingLiU" w:cs="PMingLiU"/>
          <w:sz w:val="21"/>
          <w:szCs w:val="21"/>
        </w:rPr>
      </w:pPr>
      <w:r>
        <w:rPr>
          <w:rFonts w:ascii="PMingLiU" w:hAnsi="PMingLiU" w:eastAsia="PMingLiU" w:cs="PMingLiU"/>
          <w:sz w:val="21"/>
          <w:szCs w:val="21"/>
          <w:color w:val="231F20"/>
          <w:spacing w:val="-6"/>
        </w:rPr>
        <w:t>視</w:t>
      </w:r>
      <w:r>
        <w:rPr>
          <w:rFonts w:ascii="PMingLiU" w:hAnsi="PMingLiU" w:eastAsia="PMingLiU" w:cs="PMingLiU"/>
          <w:sz w:val="21"/>
          <w:szCs w:val="21"/>
          <w:color w:val="231F20"/>
          <w:spacing w:val="-5"/>
        </w:rPr>
        <w:t>のコミュ</w:t>
      </w:r>
    </w:p>
    <w:p>
      <w:pPr>
        <w:ind w:left="504"/>
        <w:spacing w:before="1" w:line="220" w:lineRule="auto"/>
        <w:rPr>
          <w:rFonts w:ascii="PMingLiU" w:hAnsi="PMingLiU" w:eastAsia="PMingLiU" w:cs="PMingLiU"/>
          <w:sz w:val="21"/>
          <w:szCs w:val="21"/>
        </w:rPr>
      </w:pPr>
      <w:r>
        <w:rPr>
          <w:rFonts w:ascii="PMingLiU" w:hAnsi="PMingLiU" w:eastAsia="PMingLiU" w:cs="PMingLiU"/>
          <w:sz w:val="21"/>
          <w:szCs w:val="21"/>
          <w:color w:val="231F20"/>
          <w:spacing w:val="-7"/>
        </w:rPr>
        <w:t>ニ</w:t>
      </w:r>
      <w:r>
        <w:rPr>
          <w:rFonts w:ascii="PMingLiU" w:hAnsi="PMingLiU" w:eastAsia="PMingLiU" w:cs="PMingLiU"/>
          <w:sz w:val="21"/>
          <w:szCs w:val="21"/>
          <w:color w:val="231F20"/>
          <w:spacing w:val="-6"/>
        </w:rPr>
        <w:t>ティ</w:t>
      </w:r>
    </w:p>
    <w:p>
      <w:pPr>
        <w:ind w:left="18" w:right="450" w:firstLine="3"/>
        <w:spacing w:before="185" w:line="353" w:lineRule="auto"/>
        <w:rPr>
          <w:rFonts w:ascii="SimSun" w:hAnsi="SimSun" w:eastAsia="SimSun" w:cs="SimSun"/>
          <w:sz w:val="18"/>
          <w:szCs w:val="18"/>
        </w:rPr>
      </w:pPr>
      <w:r>
        <w:rPr>
          <w:rFonts w:ascii="SimSun" w:hAnsi="SimSun" w:eastAsia="SimSun" w:cs="SimSun"/>
          <w:sz w:val="18"/>
          <w:szCs w:val="18"/>
          <w:color w:val="231F20"/>
          <w:spacing w:val="-1"/>
        </w:rPr>
        <w:t>サービス指向のコミュニ</w:t>
      </w:r>
      <w:r>
        <w:rPr>
          <w:rFonts w:ascii="SimSun" w:hAnsi="SimSun" w:eastAsia="SimSun" w:cs="SimSun"/>
          <w:sz w:val="18"/>
          <w:szCs w:val="18"/>
          <w:color w:val="231F20"/>
        </w:rPr>
        <w:t>ティプラットフォームは、オープンソースコード、プロジェクトインキュ</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ベーション、オ</w:t>
      </w:r>
      <w:r>
        <w:rPr>
          <w:rFonts w:ascii="SimSun" w:hAnsi="SimSun" w:eastAsia="SimSun" w:cs="SimSun"/>
          <w:sz w:val="18"/>
          <w:szCs w:val="18"/>
          <w:color w:val="231F20"/>
        </w:rPr>
        <w:t>ープンソースガバナンス、メディアなど、様々なサービスを提供するコミュニティ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であり、他の</w:t>
      </w:r>
      <w:r>
        <w:rPr>
          <w:rFonts w:ascii="SimSun" w:hAnsi="SimSun" w:eastAsia="SimSun" w:cs="SimSun"/>
          <w:sz w:val="18"/>
          <w:szCs w:val="18"/>
          <w:color w:val="231F20"/>
          <w:spacing w:val="5"/>
        </w:rPr>
        <w:t>垂</w:t>
      </w:r>
      <w:r>
        <w:rPr>
          <w:rFonts w:ascii="SimSun" w:hAnsi="SimSun" w:eastAsia="SimSun" w:cs="SimSun"/>
          <w:sz w:val="18"/>
          <w:szCs w:val="18"/>
          <w:color w:val="231F20"/>
          <w:spacing w:val="4"/>
        </w:rPr>
        <w:t>直ニッチコミュニティもこのコミュニティプラットフォーム上で影響力を構築し</w:t>
      </w:r>
    </w:p>
    <w:p>
      <w:pPr>
        <w:ind w:left="29"/>
        <w:spacing w:line="455" w:lineRule="exact"/>
        <w:rPr>
          <w:rFonts w:ascii="SimSun" w:hAnsi="SimSun" w:eastAsia="SimSun" w:cs="SimSun"/>
          <w:sz w:val="18"/>
          <w:szCs w:val="18"/>
        </w:rPr>
      </w:pPr>
      <w:r>
        <w:rPr>
          <w:rFonts w:ascii="SimSun" w:hAnsi="SimSun" w:eastAsia="SimSun" w:cs="SimSun"/>
          <w:sz w:val="18"/>
          <w:szCs w:val="18"/>
          <w:color w:val="231F20"/>
          <w:spacing w:val="1"/>
          <w:position w:val="20"/>
        </w:rPr>
        <w:t>ている。</w:t>
      </w:r>
      <w:r>
        <w:rPr>
          <w:rFonts w:ascii="SimSun" w:hAnsi="SimSun" w:eastAsia="SimSun" w:cs="SimSun"/>
          <w:sz w:val="18"/>
          <w:szCs w:val="18"/>
          <w:color w:val="231F20"/>
          <w:spacing w:val="1"/>
          <w:position w:val="20"/>
        </w:rPr>
        <w:t xml:space="preserve"> </w:t>
      </w:r>
      <w:r>
        <w:rPr>
          <w:rFonts w:ascii="SimSun" w:hAnsi="SimSun" w:eastAsia="SimSun" w:cs="SimSun"/>
          <w:sz w:val="18"/>
          <w:szCs w:val="18"/>
          <w:color w:val="231F20"/>
          <w:spacing w:val="1"/>
          <w:position w:val="20"/>
        </w:rPr>
        <w:t>代表的なサービス業のコミュニティは以下の通り</w:t>
      </w:r>
      <w:r>
        <w:rPr>
          <w:rFonts w:ascii="SimSun" w:hAnsi="SimSun" w:eastAsia="SimSun" w:cs="SimSun"/>
          <w:sz w:val="18"/>
          <w:szCs w:val="18"/>
          <w:color w:val="231F20"/>
          <w:position w:val="20"/>
        </w:rPr>
        <w:t>です。</w:t>
      </w:r>
    </w:p>
    <w:p>
      <w:pPr>
        <w:ind w:left="31"/>
        <w:spacing w:line="222" w:lineRule="auto"/>
        <w:rPr>
          <w:rFonts w:ascii="PMingLiU" w:hAnsi="PMingLiU" w:eastAsia="PMingLiU" w:cs="PMingLiU"/>
          <w:sz w:val="18"/>
          <w:szCs w:val="18"/>
        </w:rPr>
      </w:pPr>
      <w:r>
        <w:rPr>
          <w:rFonts w:ascii="PMingLiU" w:hAnsi="PMingLiU" w:eastAsia="PMingLiU" w:cs="PMingLiU"/>
          <w:sz w:val="18"/>
          <w:szCs w:val="18"/>
          <w:color w:val="231F20"/>
          <w:spacing w:val="81"/>
        </w:rPr>
        <w:t>ギトコード(</w:t>
      </w:r>
      <w:r>
        <w:rPr>
          <w:rFonts w:ascii="PMingLiU" w:hAnsi="PMingLiU" w:eastAsia="PMingLiU" w:cs="PMingLiU"/>
          <w:sz w:val="18"/>
          <w:szCs w:val="18"/>
          <w:color w:val="231F20"/>
          <w:spacing w:val="81"/>
        </w:rPr>
        <w:t xml:space="preserve"> </w:t>
      </w:r>
      <w:r>
        <w:rPr>
          <w:rFonts w:ascii="PMingLiU" w:hAnsi="PMingLiU" w:eastAsia="PMingLiU" w:cs="PMingLiU"/>
          <w:sz w:val="18"/>
          <w:szCs w:val="18"/>
          <w:color w:val="231F20"/>
        </w:rPr>
        <w:t>gitcode</w:t>
      </w:r>
      <w:r>
        <w:rPr>
          <w:rFonts w:ascii="PMingLiU" w:hAnsi="PMingLiU" w:eastAsia="PMingLiU" w:cs="PMingLiU"/>
          <w:sz w:val="18"/>
          <w:szCs w:val="18"/>
          <w:color w:val="231F20"/>
          <w:spacing w:val="81"/>
        </w:rPr>
        <w:t>.</w:t>
      </w:r>
      <w:r>
        <w:rPr>
          <w:rFonts w:ascii="PMingLiU" w:hAnsi="PMingLiU" w:eastAsia="PMingLiU" w:cs="PMingLiU"/>
          <w:sz w:val="18"/>
          <w:szCs w:val="18"/>
          <w:color w:val="231F20"/>
        </w:rPr>
        <w:t>net</w:t>
      </w:r>
      <w:r>
        <w:rPr>
          <w:rFonts w:ascii="PMingLiU" w:hAnsi="PMingLiU" w:eastAsia="PMingLiU" w:cs="PMingLiU"/>
          <w:sz w:val="18"/>
          <w:szCs w:val="18"/>
          <w:color w:val="231F20"/>
          <w:spacing w:val="81"/>
        </w:rPr>
        <w:t xml:space="preserve"> </w:t>
      </w:r>
      <w:r>
        <w:rPr>
          <w:rFonts w:ascii="PMingLiU" w:hAnsi="PMingLiU" w:eastAsia="PMingLiU" w:cs="PMingLiU"/>
          <w:sz w:val="18"/>
          <w:szCs w:val="18"/>
          <w:color w:val="231F20"/>
          <w:spacing w:val="81"/>
        </w:rPr>
        <w:t>)</w:t>
      </w:r>
    </w:p>
    <w:p>
      <w:pPr>
        <w:ind w:left="9" w:right="355" w:firstLine="1"/>
        <w:spacing w:before="219" w:line="356" w:lineRule="auto"/>
        <w:rPr>
          <w:rFonts w:ascii="SimSun" w:hAnsi="SimSun" w:eastAsia="SimSun" w:cs="SimSun"/>
          <w:sz w:val="18"/>
          <w:szCs w:val="18"/>
        </w:rPr>
      </w:pPr>
      <w:r>
        <w:rPr>
          <w:rFonts w:ascii="Arial" w:hAnsi="Arial" w:eastAsia="Arial" w:cs="Arial"/>
          <w:sz w:val="18"/>
          <w:szCs w:val="18"/>
          <w:color w:val="231F20"/>
        </w:rPr>
        <w:t>GitCode</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プロの開発者コミュニティである</w:t>
      </w:r>
      <w:r>
        <w:rPr>
          <w:rFonts w:ascii="Arial" w:hAnsi="Arial" w:eastAsia="Arial" w:cs="Arial"/>
          <w:sz w:val="18"/>
          <w:szCs w:val="18"/>
          <w:color w:val="231F20"/>
        </w:rPr>
        <w:t>CSDN</w:t>
      </w:r>
      <w:r>
        <w:rPr>
          <w:rFonts w:ascii="MS Mincho" w:hAnsi="MS Mincho" w:eastAsia="MS Mincho" w:cs="MS Mincho"/>
          <w:sz w:val="18"/>
          <w:szCs w:val="18"/>
          <w:color w:val="231F20"/>
          <w:spacing w:val="3"/>
        </w:rPr>
        <w:t>によって</w:t>
      </w:r>
      <w:r>
        <w:rPr>
          <w:rFonts w:ascii="SimSun" w:hAnsi="SimSun" w:eastAsia="SimSun" w:cs="SimSun"/>
          <w:sz w:val="18"/>
          <w:szCs w:val="18"/>
          <w:color w:val="231F20"/>
          <w:spacing w:val="3"/>
        </w:rPr>
        <w:t>立ち上げられたオープンソースの共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同プロジ</w:t>
      </w:r>
      <w:r>
        <w:rPr>
          <w:rFonts w:ascii="SimSun" w:hAnsi="SimSun" w:eastAsia="SimSun" w:cs="SimSun"/>
          <w:sz w:val="18"/>
          <w:szCs w:val="18"/>
          <w:color w:val="231F20"/>
          <w:spacing w:val="2"/>
        </w:rPr>
        <w:t>ェクト管理プラットフォームです。</w:t>
      </w:r>
      <w:r>
        <w:rPr>
          <w:rFonts w:ascii="SimSun" w:hAnsi="SimSun" w:eastAsia="SimSun" w:cs="SimSun"/>
          <w:sz w:val="18"/>
          <w:szCs w:val="18"/>
          <w:color w:val="231F20"/>
        </w:rPr>
        <w:t>GitCode</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2"/>
        </w:rPr>
        <w:t>に</w:t>
      </w:r>
      <w:r>
        <w:rPr>
          <w:rFonts w:ascii="Arial" w:hAnsi="Arial" w:eastAsia="Arial" w:cs="Arial"/>
          <w:sz w:val="18"/>
          <w:szCs w:val="18"/>
          <w:color w:val="231F20"/>
          <w:spacing w:val="2"/>
        </w:rPr>
        <w:t>3,</w:t>
      </w:r>
      <w:r>
        <w:rPr>
          <w:rFonts w:ascii="SimSun" w:hAnsi="SimSun" w:eastAsia="SimSun" w:cs="SimSun"/>
          <w:sz w:val="18"/>
          <w:szCs w:val="18"/>
          <w:color w:val="231F20"/>
          <w:spacing w:val="2"/>
        </w:rPr>
        <w:t>500万人の開発者を抱えるユー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ザーベースと、オープンソース</w:t>
      </w:r>
      <w:r>
        <w:rPr>
          <w:rFonts w:ascii="SimSun" w:hAnsi="SimSun" w:eastAsia="SimSun" w:cs="SimSun"/>
          <w:sz w:val="18"/>
          <w:szCs w:val="18"/>
          <w:color w:val="231F20"/>
          <w:spacing w:val="3"/>
        </w:rPr>
        <w:t>の</w:t>
      </w:r>
      <w:r>
        <w:rPr>
          <w:rFonts w:ascii="SimSun" w:hAnsi="SimSun" w:eastAsia="SimSun" w:cs="SimSun"/>
          <w:sz w:val="18"/>
          <w:szCs w:val="18"/>
          <w:color w:val="231F20"/>
          <w:spacing w:val="2"/>
        </w:rPr>
        <w:t>膨大なドキュメントライブラリを持ち、中国で最もインタラクテ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ィブな</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ープンソース開発者向けの</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コミュニティとなっています。また、</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GitCode</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spacing w:val="-3"/>
        </w:rPr>
        <w:t>MyGitHub</w:t>
      </w:r>
      <w:r>
        <w:rPr>
          <w:rFonts w:ascii="SimSun" w:hAnsi="SimSun" w:eastAsia="SimSun" w:cs="SimSun"/>
          <w:sz w:val="18"/>
          <w:szCs w:val="18"/>
          <w:color w:val="231F20"/>
          <w:spacing w:val="-3"/>
        </w:rPr>
        <w:t>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能を通じて、コミュニティのオ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プンソースソフトウェアおよびオープンソース開発者が国際的な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w:t>
      </w:r>
      <w:r>
        <w:rPr>
          <w:rFonts w:ascii="SimSun" w:hAnsi="SimSun" w:eastAsia="SimSun" w:cs="SimSun"/>
          <w:sz w:val="18"/>
          <w:szCs w:val="18"/>
          <w:color w:val="231F20"/>
        </w:rPr>
        <w:t>ープンソースコミュニティとつながることをサポートしています。</w:t>
      </w:r>
      <w:r>
        <w:rPr>
          <w:rFonts w:ascii="SimSun" w:hAnsi="SimSun" w:eastAsia="SimSun" w:cs="SimSun"/>
          <w:sz w:val="18"/>
          <w:szCs w:val="18"/>
          <w:color w:val="231F20"/>
        </w:rPr>
        <w:t xml:space="preserve">  </w:t>
      </w:r>
      <w:r>
        <w:rPr>
          <w:rFonts w:ascii="Arial" w:hAnsi="Arial" w:eastAsia="Arial" w:cs="Arial"/>
          <w:sz w:val="18"/>
          <w:szCs w:val="18"/>
          <w:color w:val="231F20"/>
        </w:rPr>
        <w:t>GitCode</w:t>
      </w:r>
      <w:r>
        <w:rPr>
          <w:rFonts w:ascii="MS Mincho" w:hAnsi="MS Mincho" w:eastAsia="MS Mincho" w:cs="MS Mincho"/>
          <w:sz w:val="18"/>
          <w:szCs w:val="18"/>
          <w:color w:val="231F20"/>
        </w:rPr>
        <w:t>は、オープン</w:t>
      </w:r>
      <w:r>
        <w:rPr>
          <w:rFonts w:ascii="SimSun" w:hAnsi="SimSun" w:eastAsia="SimSun" w:cs="SimSun"/>
          <w:sz w:val="18"/>
          <w:szCs w:val="18"/>
          <w:color w:val="231F20"/>
        </w:rPr>
        <w:t>ソース</w:t>
      </w:r>
    </w:p>
    <w:p>
      <w:pPr>
        <w:sectPr>
          <w:headerReference w:type="default" r:id="rId880"/>
          <w:footerReference w:type="default" r:id="rId881"/>
          <w:pgSz w:w="9360" w:h="13041"/>
          <w:pgMar w:top="1014" w:right="277" w:bottom="538" w:left="676" w:header="560" w:footer="315" w:gutter="0"/>
        </w:sectPr>
        <w:rPr/>
      </w:pPr>
    </w:p>
    <w:p>
      <w:pPr>
        <w:ind w:left="113" w:hanging="100"/>
        <w:spacing w:before="204" w:line="355" w:lineRule="auto"/>
        <w:rPr>
          <w:rFonts w:ascii="SimSun" w:hAnsi="SimSun" w:eastAsia="SimSun" w:cs="SimSun"/>
          <w:sz w:val="18"/>
          <w:szCs w:val="18"/>
        </w:rPr>
      </w:pPr>
      <w:r>
        <w:drawing>
          <wp:anchor distT="0" distB="0" distL="0" distR="0" simplePos="0" relativeHeight="256794624" behindDoc="1" locked="0" layoutInCell="1" allowOverlap="1">
            <wp:simplePos x="0" y="0"/>
            <wp:positionH relativeFrom="column">
              <wp:posOffset>281940</wp:posOffset>
            </wp:positionH>
            <wp:positionV relativeFrom="paragraph">
              <wp:posOffset>101554</wp:posOffset>
            </wp:positionV>
            <wp:extent cx="1038097" cy="142493"/>
            <wp:effectExtent l="0" t="0" r="0" b="0"/>
            <wp:wrapNone/>
            <wp:docPr id="1115" name="IM 1115"/>
            <wp:cNvGraphicFramePr/>
            <a:graphic>
              <a:graphicData uri="http://schemas.openxmlformats.org/drawingml/2006/picture">
                <pic:pic>
                  <pic:nvPicPr>
                    <pic:cNvPr id="1115" name="IM 1115"/>
                    <pic:cNvPicPr/>
                  </pic:nvPicPr>
                  <pic:blipFill>
                    <a:blip r:embed="rId905"/>
                    <a:stretch>
                      <a:fillRect/>
                    </a:stretch>
                  </pic:blipFill>
                  <pic:spPr>
                    <a:xfrm rot="0">
                      <a:off x="0" y="0"/>
                      <a:ext cx="1038097" cy="142493"/>
                    </a:xfrm>
                    <a:prstGeom prst="rect">
                      <a:avLst/>
                    </a:prstGeom>
                  </pic:spPr>
                </pic:pic>
              </a:graphicData>
            </a:graphic>
          </wp:anchor>
        </w:drawing>
      </w:r>
      <w:r>
        <w:drawing>
          <wp:anchor distT="0" distB="0" distL="0" distR="0" simplePos="0" relativeHeight="256795648" behindDoc="1" locked="0" layoutInCell="1" allowOverlap="1">
            <wp:simplePos x="0" y="0"/>
            <wp:positionH relativeFrom="column">
              <wp:posOffset>0</wp:posOffset>
            </wp:positionH>
            <wp:positionV relativeFrom="paragraph">
              <wp:posOffset>250144</wp:posOffset>
            </wp:positionV>
            <wp:extent cx="559117" cy="139445"/>
            <wp:effectExtent l="0" t="0" r="0" b="0"/>
            <wp:wrapNone/>
            <wp:docPr id="1116" name="IM 1116"/>
            <wp:cNvGraphicFramePr/>
            <a:graphic>
              <a:graphicData uri="http://schemas.openxmlformats.org/drawingml/2006/picture">
                <pic:pic>
                  <pic:nvPicPr>
                    <pic:cNvPr id="1116" name="IM 1116"/>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77787B"/>
          <w:spacing w:val="2"/>
          <w:position w:val="3"/>
        </w:rPr>
        <w:t>2</w:t>
      </w:r>
      <w:r>
        <w:rPr>
          <w:sz w:val="18"/>
          <w:szCs w:val="18"/>
          <w:position w:val="-2"/>
        </w:rPr>
        <w:drawing>
          <wp:inline distT="0" distB="0" distL="0" distR="0">
            <wp:extent cx="97178" cy="120395"/>
            <wp:effectExtent l="0" t="0" r="0" b="0"/>
            <wp:docPr id="1117" name="IM 1117"/>
            <wp:cNvGraphicFramePr/>
            <a:graphic>
              <a:graphicData uri="http://schemas.openxmlformats.org/drawingml/2006/picture">
                <pic:pic>
                  <pic:nvPicPr>
                    <pic:cNvPr id="1117" name="IM 1117"/>
                    <pic:cNvPicPr/>
                  </pic:nvPicPr>
                  <pic:blipFill>
                    <a:blip r:embed="rId906"/>
                    <a:stretch>
                      <a:fillRect/>
                    </a:stretch>
                  </pic:blipFill>
                  <pic:spPr>
                    <a:xfrm rot="0">
                      <a:off x="0" y="0"/>
                      <a:ext cx="97178" cy="120395"/>
                    </a:xfrm>
                    <a:prstGeom prst="rect">
                      <a:avLst/>
                    </a:prstGeom>
                  </pic:spPr>
                </pic:pic>
              </a:graphicData>
            </a:graphic>
          </wp:inline>
        </w:drawing>
      </w:r>
      <w:r>
        <w:rPr>
          <w:rFonts w:ascii="Arial" w:hAnsi="Arial" w:eastAsia="Arial" w:cs="Arial"/>
          <w:sz w:val="18"/>
          <w:szCs w:val="18"/>
          <w:color w:val="77787B"/>
          <w:spacing w:val="2"/>
          <w:position w:val="3"/>
        </w:rPr>
        <w:t>2</w:t>
      </w:r>
      <w:r>
        <w:rPr>
          <w:sz w:val="18"/>
          <w:szCs w:val="18"/>
          <w:position w:val="-2"/>
        </w:rPr>
        <w:drawing>
          <wp:inline distT="0" distB="0" distL="0" distR="0">
            <wp:extent cx="97585" cy="120395"/>
            <wp:effectExtent l="0" t="0" r="0" b="0"/>
            <wp:docPr id="1118" name="IM 1118"/>
            <wp:cNvGraphicFramePr/>
            <a:graphic>
              <a:graphicData uri="http://schemas.openxmlformats.org/drawingml/2006/picture">
                <pic:pic>
                  <pic:nvPicPr>
                    <pic:cNvPr id="1118" name="IM 1118"/>
                    <pic:cNvPicPr/>
                  </pic:nvPicPr>
                  <pic:blipFill>
                    <a:blip r:embed="rId907"/>
                    <a:stretch>
                      <a:fillRect/>
                    </a:stretch>
                  </pic:blipFill>
                  <pic:spPr>
                    <a:xfrm rot="0">
                      <a:off x="0" y="0"/>
                      <a:ext cx="97585" cy="120395"/>
                    </a:xfrm>
                    <a:prstGeom prst="rect">
                      <a:avLst/>
                    </a:prstGeom>
                  </pic:spPr>
                </pic:pic>
              </a:graphicData>
            </a:graphic>
          </wp:inline>
        </w:drawing>
      </w:r>
      <w:r>
        <w:rPr>
          <w:rFonts w:ascii="SimSun" w:hAnsi="SimSun" w:eastAsia="SimSun" w:cs="SimSun"/>
          <w:sz w:val="18"/>
          <w:szCs w:val="18"/>
          <w:color w:val="231F20"/>
          <w:spacing w:val="2"/>
        </w:rPr>
        <w:t>を</w:t>
      </w:r>
      <w:r>
        <w:rPr>
          <w:rFonts w:ascii="SimSun" w:hAnsi="SimSun" w:eastAsia="SimSun" w:cs="SimSun"/>
          <w:sz w:val="18"/>
          <w:szCs w:val="18"/>
          <w:color w:val="231F20"/>
          <w:spacing w:val="1"/>
        </w:rPr>
        <w:t>普及させ、オープンソース文化を促進するために、オープンソース技術サロン、テーマ別カ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ンファレンス、中国オープンソース開発青書な</w:t>
      </w:r>
      <w:r>
        <w:rPr>
          <w:rFonts w:ascii="SimSun" w:hAnsi="SimSun" w:eastAsia="SimSun" w:cs="SimSun"/>
          <w:sz w:val="18"/>
          <w:szCs w:val="18"/>
          <w:color w:val="231F20"/>
          <w:spacing w:val="-1"/>
        </w:rPr>
        <w:t>どを定期的に開催しています。</w:t>
      </w:r>
    </w:p>
    <w:p>
      <w:pPr>
        <w:ind w:left="112"/>
        <w:spacing w:before="86" w:line="222" w:lineRule="auto"/>
        <w:rPr>
          <w:rFonts w:ascii="PMingLiU" w:hAnsi="PMingLiU" w:eastAsia="PMingLiU" w:cs="PMingLiU"/>
          <w:sz w:val="18"/>
          <w:szCs w:val="18"/>
        </w:rPr>
      </w:pPr>
      <w:r>
        <w:rPr>
          <w:rFonts w:ascii="PMingLiU" w:hAnsi="PMingLiU" w:eastAsia="PMingLiU" w:cs="PMingLiU"/>
          <w:sz w:val="18"/>
          <w:szCs w:val="18"/>
          <w:color w:val="231F20"/>
          <w:spacing w:val="80"/>
        </w:rPr>
        <w:t>ギ</w:t>
      </w:r>
      <w:r>
        <w:rPr>
          <w:rFonts w:ascii="PMingLiU" w:hAnsi="PMingLiU" w:eastAsia="PMingLiU" w:cs="PMingLiU"/>
          <w:sz w:val="18"/>
          <w:szCs w:val="18"/>
          <w:color w:val="231F20"/>
          <w:spacing w:val="78"/>
        </w:rPr>
        <w:t>ティ一(</w:t>
      </w:r>
      <w:r>
        <w:rPr>
          <w:rFonts w:ascii="PMingLiU" w:hAnsi="PMingLiU" w:eastAsia="PMingLiU" w:cs="PMingLiU"/>
          <w:sz w:val="18"/>
          <w:szCs w:val="18"/>
          <w:color w:val="231F20"/>
          <w:spacing w:val="78"/>
        </w:rPr>
        <w:t xml:space="preserve"> </w:t>
      </w:r>
      <w:r>
        <w:rPr>
          <w:rFonts w:ascii="PMingLiU" w:hAnsi="PMingLiU" w:eastAsia="PMingLiU" w:cs="PMingLiU"/>
          <w:sz w:val="18"/>
          <w:szCs w:val="18"/>
          <w:color w:val="231F20"/>
        </w:rPr>
        <w:t>gitee</w:t>
      </w:r>
      <w:r>
        <w:rPr>
          <w:rFonts w:ascii="PMingLiU" w:hAnsi="PMingLiU" w:eastAsia="PMingLiU" w:cs="PMingLiU"/>
          <w:sz w:val="18"/>
          <w:szCs w:val="18"/>
          <w:color w:val="231F20"/>
          <w:spacing w:val="78"/>
        </w:rPr>
        <w:t>.</w:t>
      </w:r>
      <w:r>
        <w:rPr>
          <w:rFonts w:ascii="PMingLiU" w:hAnsi="PMingLiU" w:eastAsia="PMingLiU" w:cs="PMingLiU"/>
          <w:sz w:val="18"/>
          <w:szCs w:val="18"/>
          <w:color w:val="231F20"/>
        </w:rPr>
        <w:t>com</w:t>
      </w:r>
      <w:r>
        <w:rPr>
          <w:rFonts w:ascii="PMingLiU" w:hAnsi="PMingLiU" w:eastAsia="PMingLiU" w:cs="PMingLiU"/>
          <w:sz w:val="18"/>
          <w:szCs w:val="18"/>
          <w:color w:val="231F20"/>
          <w:spacing w:val="78"/>
        </w:rPr>
        <w:t xml:space="preserve"> </w:t>
      </w:r>
      <w:r>
        <w:rPr>
          <w:rFonts w:ascii="PMingLiU" w:hAnsi="PMingLiU" w:eastAsia="PMingLiU" w:cs="PMingLiU"/>
          <w:sz w:val="18"/>
          <w:szCs w:val="18"/>
          <w:color w:val="231F20"/>
          <w:spacing w:val="78"/>
        </w:rPr>
        <w:t>)</w:t>
      </w:r>
    </w:p>
    <w:p>
      <w:pPr>
        <w:ind w:left="86" w:right="31" w:hanging="1"/>
        <w:spacing w:before="220" w:line="357" w:lineRule="auto"/>
        <w:rPr>
          <w:rFonts w:ascii="SimSun" w:hAnsi="SimSun" w:eastAsia="SimSun" w:cs="SimSun"/>
          <w:sz w:val="18"/>
          <w:szCs w:val="18"/>
        </w:rPr>
      </w:pPr>
      <w:r>
        <w:rPr>
          <w:rFonts w:ascii="SimSun" w:hAnsi="SimSun" w:eastAsia="SimSun" w:cs="SimSun"/>
          <w:sz w:val="18"/>
          <w:szCs w:val="18"/>
          <w:color w:val="231F20"/>
        </w:rPr>
        <w:t>Gitee</w:t>
      </w:r>
      <w:r>
        <w:rPr>
          <w:rFonts w:ascii="SimSun" w:hAnsi="SimSun" w:eastAsia="SimSun" w:cs="SimSun"/>
          <w:sz w:val="18"/>
          <w:szCs w:val="18"/>
          <w:color w:val="231F20"/>
          <w:spacing w:val="16"/>
        </w:rPr>
        <w:t>は、</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Git</w:t>
      </w:r>
      <w:r>
        <w:rPr>
          <w:rFonts w:ascii="SimSun" w:hAnsi="SimSun" w:eastAsia="SimSun" w:cs="SimSun"/>
          <w:sz w:val="18"/>
          <w:szCs w:val="18"/>
          <w:color w:val="231F20"/>
          <w:spacing w:val="8"/>
        </w:rPr>
        <w:t>と</w:t>
      </w:r>
      <w:r>
        <w:rPr>
          <w:rFonts w:ascii="Arial" w:hAnsi="Arial" w:eastAsia="Arial" w:cs="Arial"/>
          <w:sz w:val="18"/>
          <w:szCs w:val="18"/>
          <w:color w:val="231F20"/>
        </w:rPr>
        <w:t>SVN</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サポートし、無料のプライベートリポジトリホスティングを提供する、</w:t>
      </w:r>
      <w:r>
        <w:rPr>
          <w:rFonts w:ascii="SimSun" w:hAnsi="SimSun" w:eastAsia="SimSun" w:cs="SimSun"/>
          <w:sz w:val="18"/>
          <w:szCs w:val="18"/>
          <w:color w:val="231F20"/>
        </w:rPr>
        <w:t xml:space="preserve"> </w:t>
      </w:r>
      <w:r>
        <w:rPr>
          <w:rFonts w:ascii="Arial" w:hAnsi="Arial" w:eastAsia="Arial" w:cs="Arial"/>
          <w:sz w:val="18"/>
          <w:szCs w:val="18"/>
          <w:color w:val="231F20"/>
        </w:rPr>
        <w:t>OSCHIN</w:t>
      </w:r>
      <w:r>
        <w:rPr>
          <w:rFonts w:ascii="SimSun" w:hAnsi="SimSun" w:eastAsia="SimSun" w:cs="SimSun"/>
          <w:sz w:val="18"/>
          <w:szCs w:val="18"/>
          <w:color w:val="231F20"/>
        </w:rPr>
        <w:t>A</w:t>
      </w:r>
      <w:r>
        <w:rPr>
          <w:rFonts w:ascii="SimSun" w:hAnsi="SimSun" w:eastAsia="SimSun" w:cs="SimSun"/>
          <w:sz w:val="18"/>
          <w:szCs w:val="18"/>
          <w:color w:val="231F20"/>
          <w:spacing w:val="6"/>
        </w:rPr>
        <w:t>のコ</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ドホスティング共同開発プラットフォームです。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2021年には、</w:t>
      </w:r>
      <w:r>
        <w:rPr>
          <w:rFonts w:ascii="SimSun" w:hAnsi="SimSun" w:eastAsia="SimSun" w:cs="SimSun"/>
          <w:sz w:val="18"/>
          <w:szCs w:val="18"/>
          <w:color w:val="231F20"/>
          <w:spacing w:val="3"/>
        </w:rPr>
        <w:t xml:space="preserve"> </w:t>
      </w:r>
      <w:r>
        <w:rPr>
          <w:rFonts w:ascii="Arial" w:hAnsi="Arial" w:eastAsia="Arial" w:cs="Arial"/>
          <w:sz w:val="18"/>
          <w:szCs w:val="18"/>
          <w:color w:val="231F20"/>
        </w:rPr>
        <w:t>Gitee</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ユーザー</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数が</w:t>
      </w:r>
      <w:r>
        <w:rPr>
          <w:rFonts w:ascii="Arial" w:hAnsi="Arial" w:eastAsia="Arial" w:cs="Arial"/>
          <w:sz w:val="18"/>
          <w:szCs w:val="18"/>
          <w:color w:val="231F20"/>
          <w:spacing w:val="15"/>
        </w:rPr>
        <w:t>1</w:t>
      </w:r>
      <w:r>
        <w:rPr>
          <w:rFonts w:ascii="Arial" w:hAnsi="Arial" w:eastAsia="Arial" w:cs="Arial"/>
          <w:sz w:val="18"/>
          <w:szCs w:val="18"/>
          <w:color w:val="231F20"/>
          <w:spacing w:val="9"/>
        </w:rPr>
        <w:t>80</w:t>
      </w:r>
      <w:r>
        <w:rPr>
          <w:rFonts w:ascii="SimSun" w:hAnsi="SimSun" w:eastAsia="SimSun" w:cs="SimSun"/>
          <w:sz w:val="18"/>
          <w:szCs w:val="18"/>
          <w:color w:val="231F20"/>
          <w:spacing w:val="9"/>
        </w:rPr>
        <w:t>万人を突破し、800万</w:t>
      </w:r>
      <w:r>
        <w:rPr>
          <w:rFonts w:ascii="MS Mincho" w:hAnsi="MS Mincho" w:eastAsia="MS Mincho" w:cs="MS Mincho"/>
          <w:sz w:val="18"/>
          <w:szCs w:val="18"/>
          <w:color w:val="231F20"/>
          <w:spacing w:val="9"/>
        </w:rPr>
        <w:t>人に達しました。</w:t>
      </w:r>
      <w:r>
        <w:rPr>
          <w:rFonts w:ascii="SimSun" w:hAnsi="SimSun" w:eastAsia="SimSun" w:cs="SimSun"/>
          <w:sz w:val="18"/>
          <w:szCs w:val="18"/>
          <w:color w:val="231F20"/>
          <w:spacing w:val="9"/>
        </w:rPr>
        <w:t>新規アクティブリポジトリ数は</w:t>
      </w:r>
      <w:r>
        <w:rPr>
          <w:rFonts w:ascii="Arial" w:hAnsi="Arial" w:eastAsia="Arial" w:cs="Arial"/>
          <w:sz w:val="18"/>
          <w:szCs w:val="18"/>
          <w:color w:val="231F20"/>
          <w:spacing w:val="9"/>
        </w:rPr>
        <w:t>200</w:t>
      </w:r>
      <w:r>
        <w:rPr>
          <w:rFonts w:ascii="MS Mincho" w:hAnsi="MS Mincho" w:eastAsia="MS Mincho" w:cs="MS Mincho"/>
          <w:sz w:val="18"/>
          <w:szCs w:val="18"/>
          <w:color w:val="231F20"/>
          <w:spacing w:val="9"/>
        </w:rPr>
        <w:t>万を超え、</w:t>
      </w:r>
      <w:r>
        <w:rPr>
          <w:rFonts w:ascii="MS Mincho" w:hAnsi="MS Mincho" w:eastAsia="MS Mincho" w:cs="MS Mincho"/>
          <w:sz w:val="18"/>
          <w:szCs w:val="18"/>
          <w:color w:val="231F20"/>
        </w:rPr>
        <w:t xml:space="preserve"> </w:t>
      </w:r>
      <w:r>
        <w:rPr>
          <w:rFonts w:ascii="Arial" w:hAnsi="Arial" w:eastAsia="Arial" w:cs="Arial"/>
          <w:sz w:val="18"/>
          <w:szCs w:val="18"/>
          <w:color w:val="231F20"/>
          <w:spacing w:val="8"/>
        </w:rPr>
        <w:t>20</w:t>
      </w:r>
      <w:r>
        <w:rPr>
          <w:rFonts w:ascii="Arial" w:hAnsi="Arial" w:eastAsia="Arial" w:cs="Arial"/>
          <w:sz w:val="18"/>
          <w:szCs w:val="18"/>
          <w:color w:val="231F20"/>
          <w:spacing w:val="7"/>
        </w:rPr>
        <w:t>1</w:t>
      </w:r>
      <w:r>
        <w:rPr>
          <w:rFonts w:ascii="Arial" w:hAnsi="Arial" w:eastAsia="Arial" w:cs="Arial"/>
          <w:sz w:val="18"/>
          <w:szCs w:val="18"/>
          <w:color w:val="231F20"/>
          <w:spacing w:val="4"/>
        </w:rPr>
        <w:t>9</w:t>
      </w:r>
      <w:r>
        <w:rPr>
          <w:rFonts w:ascii="MS Mincho" w:hAnsi="MS Mincho" w:eastAsia="MS Mincho" w:cs="MS Mincho"/>
          <w:sz w:val="18"/>
          <w:szCs w:val="18"/>
          <w:color w:val="231F20"/>
          <w:spacing w:val="4"/>
        </w:rPr>
        <w:t>年に入ってからも</w:t>
      </w:r>
      <w:r>
        <w:rPr>
          <w:rFonts w:ascii="SimSun" w:hAnsi="SimSun" w:eastAsia="SimSun" w:cs="SimSun"/>
          <w:sz w:val="18"/>
          <w:szCs w:val="18"/>
          <w:color w:val="231F20"/>
          <w:spacing w:val="4"/>
        </w:rPr>
        <w:t>大幅な増加傾向を維持しています。</w:t>
      </w:r>
    </w:p>
    <w:p>
      <w:pPr>
        <w:sectPr>
          <w:headerReference w:type="default" r:id="rId3"/>
          <w:footerReference w:type="default" r:id="rId904"/>
          <w:pgSz w:w="9360" w:h="13041"/>
          <w:pgMar w:top="400" w:right="637" w:bottom="538" w:left="595" w:header="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2"/>
        <w:spacing w:before="58" w:line="222" w:lineRule="auto"/>
        <w:rPr>
          <w:rFonts w:ascii="PMingLiU" w:hAnsi="PMingLiU" w:eastAsia="PMingLiU" w:cs="PMingLiU"/>
          <w:sz w:val="18"/>
          <w:szCs w:val="18"/>
        </w:rPr>
      </w:pPr>
      <w:r>
        <w:rPr>
          <w:rFonts w:ascii="PMingLiU" w:hAnsi="PMingLiU" w:eastAsia="PMingLiU" w:cs="PMingLiU"/>
          <w:sz w:val="18"/>
          <w:szCs w:val="18"/>
          <w:color w:val="231F20"/>
          <w:spacing w:val="-6"/>
        </w:rPr>
        <w:t>彭城徽章(www.ihub.org.c</w:t>
      </w:r>
      <w:r>
        <w:rPr>
          <w:rFonts w:ascii="PMingLiU" w:hAnsi="PMingLiU" w:eastAsia="PMingLiU" w:cs="PMingLiU"/>
          <w:sz w:val="18"/>
          <w:szCs w:val="18"/>
          <w:color w:val="231F20"/>
          <w:spacing w:val="-5"/>
        </w:rPr>
        <w:t>n</w:t>
      </w:r>
      <w:r>
        <w:rPr>
          <w:rFonts w:ascii="PMingLiU" w:hAnsi="PMingLiU" w:eastAsia="PMingLiU" w:cs="PMingLiU"/>
          <w:sz w:val="18"/>
          <w:szCs w:val="18"/>
          <w:color w:val="231F20"/>
          <w:spacing w:val="-6"/>
        </w:rPr>
        <w:t>)</w:t>
      </w:r>
    </w:p>
    <w:p>
      <w:pPr>
        <w:spacing w:before="220" w:line="224" w:lineRule="auto"/>
        <w:rPr>
          <w:rFonts w:ascii="SimSun" w:hAnsi="SimSun" w:eastAsia="SimSun" w:cs="SimSun"/>
          <w:sz w:val="18"/>
          <w:szCs w:val="18"/>
        </w:rPr>
      </w:pPr>
      <w:r>
        <w:rPr>
          <w:rFonts w:ascii="SimSun" w:hAnsi="SimSun" w:eastAsia="SimSun" w:cs="SimSun"/>
          <w:sz w:val="18"/>
          <w:szCs w:val="18"/>
          <w:color w:val="231F20"/>
          <w:spacing w:val="-1"/>
        </w:rPr>
        <w:t>Pengcheng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Huizhi</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Platformは、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Pengcheng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Labが設立</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運営する、人工知能と</w:t>
      </w:r>
      <w:r>
        <w:rPr>
          <w:rFonts w:ascii="Arial" w:hAnsi="Arial" w:eastAsia="Arial" w:cs="Arial"/>
          <w:sz w:val="18"/>
          <w:szCs w:val="18"/>
          <w:color w:val="231F20"/>
          <w:spacing w:val="-1"/>
        </w:rPr>
        <w:t>RISC-V</w:t>
      </w:r>
      <w:r>
        <w:rPr>
          <w:rFonts w:ascii="SimSun" w:hAnsi="SimSun" w:eastAsia="SimSun" w:cs="SimSun"/>
          <w:sz w:val="18"/>
          <w:szCs w:val="18"/>
          <w:color w:val="231F20"/>
          <w:spacing w:val="-1"/>
        </w:rPr>
        <w:t>分野を中心</w:t>
      </w:r>
    </w:p>
    <w:p>
      <w:pPr>
        <w:ind w:left="6" w:right="75" w:firstLine="35"/>
        <w:spacing w:before="128" w:line="358" w:lineRule="auto"/>
        <w:rPr>
          <w:rFonts w:ascii="SimSun" w:hAnsi="SimSun" w:eastAsia="SimSun" w:cs="SimSun"/>
          <w:sz w:val="18"/>
          <w:szCs w:val="18"/>
        </w:rPr>
      </w:pPr>
      <w:r>
        <w:rPr>
          <w:rFonts w:ascii="SimSun" w:hAnsi="SimSun" w:eastAsia="SimSun" w:cs="SimSun"/>
          <w:sz w:val="18"/>
          <w:szCs w:val="18"/>
          <w:color w:val="231F20"/>
          <w:spacing w:val="10"/>
        </w:rPr>
        <w:t>とした</w:t>
      </w:r>
      <w:r>
        <w:rPr>
          <w:rFonts w:ascii="SimSun" w:hAnsi="SimSun" w:eastAsia="SimSun" w:cs="SimSun"/>
          <w:sz w:val="18"/>
          <w:szCs w:val="18"/>
          <w:color w:val="231F20"/>
          <w:spacing w:val="7"/>
        </w:rPr>
        <w:t>完</w:t>
      </w:r>
      <w:r>
        <w:rPr>
          <w:rFonts w:ascii="SimSun" w:hAnsi="SimSun" w:eastAsia="SimSun" w:cs="SimSun"/>
          <w:sz w:val="18"/>
          <w:szCs w:val="18"/>
          <w:color w:val="231F20"/>
          <w:spacing w:val="5"/>
        </w:rPr>
        <w:t>全な公共福祉型オープンソースコードホスティングプラットフォームで、大多数の開発</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者</w:t>
      </w:r>
      <w:r>
        <w:rPr>
          <w:rFonts w:ascii="SimSun" w:hAnsi="SimSun" w:eastAsia="SimSun" w:cs="SimSun"/>
          <w:sz w:val="18"/>
          <w:szCs w:val="18"/>
          <w:color w:val="231F20"/>
          <w:spacing w:val="6"/>
        </w:rPr>
        <w:t>と研究者グループにサービスを提供し、専門的コードホスティング機能、安定かつ使いやすい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オープ</w:t>
      </w:r>
      <w:r>
        <w:rPr>
          <w:rFonts w:ascii="SimSun" w:hAnsi="SimSun" w:eastAsia="SimSun" w:cs="SimSun"/>
          <w:sz w:val="18"/>
          <w:szCs w:val="18"/>
          <w:color w:val="231F20"/>
          <w:spacing w:val="6"/>
        </w:rPr>
        <w:t>ン</w:t>
      </w:r>
      <w:r>
        <w:rPr>
          <w:rFonts w:ascii="SimSun" w:hAnsi="SimSun" w:eastAsia="SimSun" w:cs="SimSun"/>
          <w:sz w:val="18"/>
          <w:szCs w:val="18"/>
          <w:color w:val="231F20"/>
          <w:spacing w:val="5"/>
        </w:rPr>
        <w:t>ソースプラットフォームを構築、国内外の高品質オープンソースプロジェクトの展示、</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中国のオープンソー</w:t>
      </w:r>
      <w:r>
        <w:rPr>
          <w:rFonts w:ascii="SimSun" w:hAnsi="SimSun" w:eastAsia="SimSun" w:cs="SimSun"/>
          <w:sz w:val="18"/>
          <w:szCs w:val="18"/>
          <w:color w:val="231F20"/>
          <w:spacing w:val="3"/>
        </w:rPr>
        <w:t>スと人工知能分野の発展を促進することを目的としています。</w:t>
      </w:r>
    </w:p>
    <w:p>
      <w:pPr>
        <w:ind w:left="2"/>
        <w:spacing w:before="92" w:line="222" w:lineRule="auto"/>
        <w:rPr>
          <w:rFonts w:ascii="PMingLiU" w:hAnsi="PMingLiU" w:eastAsia="PMingLiU" w:cs="PMingLiU"/>
          <w:sz w:val="18"/>
          <w:szCs w:val="18"/>
        </w:rPr>
      </w:pPr>
      <w:r>
        <w:rPr>
          <w:rFonts w:ascii="PMingLiU" w:hAnsi="PMingLiU" w:eastAsia="PMingLiU" w:cs="PMingLiU"/>
          <w:sz w:val="18"/>
          <w:szCs w:val="18"/>
          <w:color w:val="231F20"/>
        </w:rPr>
        <w:t>GitLink</w:t>
      </w:r>
      <w:r>
        <w:rPr>
          <w:rFonts w:ascii="PMingLiU" w:hAnsi="PMingLiU" w:eastAsia="PMingLiU" w:cs="PMingLiU"/>
          <w:sz w:val="18"/>
          <w:szCs w:val="18"/>
          <w:color w:val="231F20"/>
          <w:spacing w:val="103"/>
        </w:rPr>
        <w:t xml:space="preserve"> </w:t>
      </w:r>
      <w:r>
        <w:rPr>
          <w:rFonts w:ascii="PMingLiU" w:hAnsi="PMingLiU" w:eastAsia="PMingLiU" w:cs="PMingLiU"/>
          <w:sz w:val="18"/>
          <w:szCs w:val="18"/>
          <w:color w:val="231F20"/>
          <w:spacing w:val="100"/>
        </w:rPr>
        <w:t>(</w:t>
      </w:r>
      <w:r>
        <w:rPr>
          <w:rFonts w:ascii="PMingLiU" w:hAnsi="PMingLiU" w:eastAsia="PMingLiU" w:cs="PMingLiU"/>
          <w:sz w:val="18"/>
          <w:szCs w:val="18"/>
          <w:color w:val="231F20"/>
        </w:rPr>
        <w:t>www</w:t>
      </w:r>
      <w:r>
        <w:rPr>
          <w:rFonts w:ascii="PMingLiU" w:hAnsi="PMingLiU" w:eastAsia="PMingLiU" w:cs="PMingLiU"/>
          <w:sz w:val="18"/>
          <w:szCs w:val="18"/>
          <w:color w:val="231F20"/>
          <w:spacing w:val="100"/>
        </w:rPr>
        <w:t>.</w:t>
      </w:r>
      <w:r>
        <w:rPr>
          <w:rFonts w:ascii="PMingLiU" w:hAnsi="PMingLiU" w:eastAsia="PMingLiU" w:cs="PMingLiU"/>
          <w:sz w:val="18"/>
          <w:szCs w:val="18"/>
          <w:color w:val="231F20"/>
        </w:rPr>
        <w:t>gitlink</w:t>
      </w:r>
      <w:r>
        <w:rPr>
          <w:rFonts w:ascii="PMingLiU" w:hAnsi="PMingLiU" w:eastAsia="PMingLiU" w:cs="PMingLiU"/>
          <w:sz w:val="18"/>
          <w:szCs w:val="18"/>
          <w:color w:val="231F20"/>
          <w:spacing w:val="100"/>
        </w:rPr>
        <w:t>.</w:t>
      </w:r>
      <w:r>
        <w:rPr>
          <w:rFonts w:ascii="PMingLiU" w:hAnsi="PMingLiU" w:eastAsia="PMingLiU" w:cs="PMingLiU"/>
          <w:sz w:val="18"/>
          <w:szCs w:val="18"/>
          <w:color w:val="231F20"/>
        </w:rPr>
        <w:t>org</w:t>
      </w:r>
      <w:r>
        <w:rPr>
          <w:rFonts w:ascii="PMingLiU" w:hAnsi="PMingLiU" w:eastAsia="PMingLiU" w:cs="PMingLiU"/>
          <w:sz w:val="18"/>
          <w:szCs w:val="18"/>
          <w:color w:val="231F20"/>
          <w:spacing w:val="100"/>
        </w:rPr>
        <w:t>.</w:t>
      </w:r>
      <w:r>
        <w:rPr>
          <w:rFonts w:ascii="PMingLiU" w:hAnsi="PMingLiU" w:eastAsia="PMingLiU" w:cs="PMingLiU"/>
          <w:sz w:val="18"/>
          <w:szCs w:val="18"/>
          <w:color w:val="231F20"/>
        </w:rPr>
        <w:t>cn</w:t>
      </w:r>
      <w:r>
        <w:rPr>
          <w:rFonts w:ascii="PMingLiU" w:hAnsi="PMingLiU" w:eastAsia="PMingLiU" w:cs="PMingLiU"/>
          <w:sz w:val="18"/>
          <w:szCs w:val="18"/>
          <w:color w:val="231F20"/>
          <w:spacing w:val="100"/>
        </w:rPr>
        <w:t>)</w:t>
      </w:r>
    </w:p>
    <w:p>
      <w:pPr>
        <w:ind w:left="3" w:right="73" w:firstLine="3"/>
        <w:spacing w:before="217" w:line="354" w:lineRule="auto"/>
        <w:rPr>
          <w:rFonts w:ascii="SimSun" w:hAnsi="SimSun" w:eastAsia="SimSun" w:cs="SimSun"/>
          <w:sz w:val="18"/>
          <w:szCs w:val="18"/>
        </w:rPr>
      </w:pPr>
      <w:r>
        <w:rPr>
          <w:rFonts w:ascii="Arial" w:hAnsi="Arial" w:eastAsia="Arial" w:cs="Arial"/>
          <w:sz w:val="18"/>
          <w:szCs w:val="18"/>
          <w:color w:val="231F20"/>
        </w:rPr>
        <w:t>GitLink</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(オープンソース)</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は、</w:t>
      </w:r>
      <w:r>
        <w:rPr>
          <w:rFonts w:ascii="SimSun" w:hAnsi="SimSun" w:eastAsia="SimSun" w:cs="SimSun"/>
          <w:sz w:val="18"/>
          <w:szCs w:val="18"/>
          <w:color w:val="231F20"/>
        </w:rPr>
        <w:t>CCF</w:t>
      </w:r>
      <w:r>
        <w:rPr>
          <w:rFonts w:ascii="SimSun" w:hAnsi="SimSun" w:eastAsia="SimSun" w:cs="SimSun"/>
          <w:sz w:val="18"/>
          <w:szCs w:val="18"/>
          <w:color w:val="231F20"/>
          <w:spacing w:val="1"/>
        </w:rPr>
        <w:t>指定の公式</w:t>
      </w:r>
      <w:r>
        <w:rPr>
          <w:rFonts w:ascii="SimSun" w:hAnsi="SimSun" w:eastAsia="SimSun" w:cs="SimSun"/>
          <w:sz w:val="18"/>
          <w:szCs w:val="18"/>
          <w:color w:val="231F20"/>
        </w:rPr>
        <w:t>オープンソースイノベーションサービスプラットフォ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ームで、現在までに</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万人仍</w:t>
      </w:r>
      <w:r>
        <w:rPr>
          <w:rFonts w:ascii="SimSun" w:hAnsi="SimSun" w:eastAsia="SimSun" w:cs="SimSun"/>
          <w:sz w:val="18"/>
          <w:szCs w:val="18"/>
          <w:color w:val="231F20"/>
          <w:spacing w:val="-1"/>
        </w:rPr>
        <w:t>開発者と1000を</w:t>
      </w:r>
      <w:r>
        <w:rPr>
          <w:rFonts w:ascii="MS Mincho" w:hAnsi="MS Mincho" w:eastAsia="MS Mincho" w:cs="MS Mincho"/>
          <w:sz w:val="18"/>
          <w:szCs w:val="18"/>
          <w:color w:val="231F20"/>
          <w:spacing w:val="-1"/>
        </w:rPr>
        <w:t>超える</w:t>
      </w:r>
      <w:r>
        <w:rPr>
          <w:rFonts w:ascii="SimSun" w:hAnsi="SimSun" w:eastAsia="SimSun" w:cs="SimSun"/>
          <w:sz w:val="18"/>
          <w:szCs w:val="18"/>
          <w:color w:val="231F20"/>
          <w:spacing w:val="-1"/>
        </w:rPr>
        <w:t>組織が常駐し、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リポジトリ数</w:t>
      </w:r>
      <w:r>
        <w:rPr>
          <w:rFonts w:ascii="SimSun" w:hAnsi="SimSun" w:eastAsia="SimSun" w:cs="SimSun"/>
          <w:sz w:val="18"/>
          <w:szCs w:val="18"/>
          <w:color w:val="231F20"/>
        </w:rPr>
        <w:t>は</w:t>
      </w:r>
      <w:r>
        <w:rPr>
          <w:rFonts w:ascii="Arial" w:hAnsi="Arial" w:eastAsia="Arial" w:cs="Arial"/>
          <w:sz w:val="18"/>
          <w:szCs w:val="18"/>
          <w:color w:val="231F20"/>
        </w:rPr>
        <w:t>140</w:t>
      </w:r>
      <w:r>
        <w:rPr>
          <w:rFonts w:ascii="SimSun" w:hAnsi="SimSun" w:eastAsia="SimSun" w:cs="SimSun"/>
          <w:sz w:val="18"/>
          <w:szCs w:val="18"/>
          <w:color w:val="231F20"/>
        </w:rPr>
        <w:t>万に達してい</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ま</w:t>
      </w:r>
      <w:r>
        <w:rPr>
          <w:rFonts w:ascii="SimSun" w:hAnsi="SimSun" w:eastAsia="SimSun" w:cs="SimSun"/>
          <w:sz w:val="18"/>
          <w:szCs w:val="18"/>
          <w:color w:val="231F20"/>
          <w:spacing w:val="2"/>
        </w:rPr>
        <w:t>す。中国の革新的なソフトウェア産業の発展に重要な技術サポートと実用的なガイドラインを提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供し</w:t>
      </w:r>
      <w:r>
        <w:rPr>
          <w:rFonts w:ascii="SimSun" w:hAnsi="SimSun" w:eastAsia="SimSun" w:cs="SimSun"/>
          <w:sz w:val="18"/>
          <w:szCs w:val="18"/>
          <w:color w:val="231F20"/>
          <w:spacing w:val="7"/>
        </w:rPr>
        <w:t>、</w:t>
      </w:r>
      <w:r>
        <w:rPr>
          <w:rFonts w:ascii="SimSun" w:hAnsi="SimSun" w:eastAsia="SimSun" w:cs="SimSun"/>
          <w:sz w:val="18"/>
          <w:szCs w:val="18"/>
          <w:color w:val="231F20"/>
          <w:spacing w:val="6"/>
        </w:rPr>
        <w:t>中国の航空、航空宇宙、国防などの多くの重要分野で信頼できるソフトウェアの生産を支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援し、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新世</w:t>
      </w:r>
      <w:r>
        <w:rPr>
          <w:rFonts w:ascii="SimSun" w:hAnsi="SimSun" w:eastAsia="SimSun" w:cs="SimSun"/>
          <w:sz w:val="18"/>
          <w:szCs w:val="18"/>
          <w:color w:val="231F20"/>
          <w:spacing w:val="4"/>
        </w:rPr>
        <w:t>代</w:t>
      </w:r>
      <w:r>
        <w:rPr>
          <w:rFonts w:ascii="SimSun" w:hAnsi="SimSun" w:eastAsia="SimSun" w:cs="SimSun"/>
          <w:sz w:val="18"/>
          <w:szCs w:val="18"/>
          <w:color w:val="231F20"/>
        </w:rPr>
        <w:t>AI</w:t>
      </w:r>
      <w:r>
        <w:rPr>
          <w:rFonts w:ascii="SimSun" w:hAnsi="SimSun" w:eastAsia="SimSun" w:cs="SimSun"/>
          <w:sz w:val="18"/>
          <w:szCs w:val="18"/>
          <w:color w:val="231F20"/>
          <w:spacing w:val="3"/>
        </w:rPr>
        <w:t xml:space="preserve"> </w:t>
      </w:r>
      <w:r>
        <w:rPr>
          <w:rFonts w:ascii="SimSun" w:hAnsi="SimSun" w:eastAsia="SimSun" w:cs="SimSun"/>
          <w:sz w:val="18"/>
          <w:szCs w:val="18"/>
          <w:color w:val="231F20"/>
        </w:rPr>
        <w:t>Qizi</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コミュニティ、</w:t>
      </w:r>
      <w:r>
        <w:rPr>
          <w:rFonts w:ascii="Arial" w:hAnsi="Arial" w:eastAsia="Arial" w:cs="Arial"/>
          <w:sz w:val="18"/>
          <w:szCs w:val="18"/>
          <w:color w:val="231F20"/>
        </w:rPr>
        <w:t>ARM</w:t>
      </w:r>
      <w:r>
        <w:rPr>
          <w:rFonts w:ascii="SimSun" w:hAnsi="SimSun" w:eastAsia="SimSun" w:cs="SimSun"/>
          <w:sz w:val="18"/>
          <w:szCs w:val="18"/>
          <w:color w:val="231F20"/>
          <w:spacing w:val="3"/>
        </w:rPr>
        <w:t>グリーンコンピューティングコミュニティ、クラウド</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コ</w:t>
      </w:r>
      <w:r>
        <w:rPr>
          <w:rFonts w:ascii="SimSun" w:hAnsi="SimSun" w:eastAsia="SimSun" w:cs="SimSun"/>
          <w:sz w:val="18"/>
          <w:szCs w:val="18"/>
          <w:color w:val="231F20"/>
          <w:spacing w:val="16"/>
        </w:rPr>
        <w:t>ン</w:t>
      </w:r>
      <w:r>
        <w:rPr>
          <w:rFonts w:ascii="SimSun" w:hAnsi="SimSun" w:eastAsia="SimSun" w:cs="SimSun"/>
          <w:sz w:val="18"/>
          <w:szCs w:val="18"/>
          <w:color w:val="231F20"/>
          <w:spacing w:val="9"/>
        </w:rPr>
        <w:t>ピューティングとビッグデータ</w:t>
      </w:r>
      <w:r>
        <w:rPr>
          <w:rFonts w:ascii="SimSun" w:hAnsi="SimSun" w:eastAsia="SimSun" w:cs="SimSun"/>
          <w:sz w:val="18"/>
          <w:szCs w:val="18"/>
          <w:color w:val="231F20"/>
        </w:rPr>
        <w:t>Mulan</w:t>
      </w:r>
      <w:r>
        <w:rPr>
          <w:rFonts w:ascii="SimSun" w:hAnsi="SimSun" w:eastAsia="SimSun" w:cs="SimSun"/>
          <w:sz w:val="18"/>
          <w:szCs w:val="18"/>
          <w:color w:val="231F20"/>
          <w:spacing w:val="9"/>
        </w:rPr>
        <w:t>コミュニティ、</w:t>
      </w:r>
      <w:r>
        <w:rPr>
          <w:rFonts w:ascii="SimSun" w:hAnsi="SimSun" w:eastAsia="SimSun" w:cs="SimSun"/>
          <w:sz w:val="18"/>
          <w:szCs w:val="18"/>
          <w:color w:val="231F20"/>
        </w:rPr>
        <w:t>CSTC</w:t>
      </w:r>
      <w:r>
        <w:rPr>
          <w:rFonts w:ascii="SimSun" w:hAnsi="SimSun" w:eastAsia="SimSun" w:cs="SimSun"/>
          <w:sz w:val="18"/>
          <w:szCs w:val="18"/>
          <w:color w:val="231F20"/>
          <w:spacing w:val="9"/>
        </w:rPr>
        <w:t>制御可能オープンソース作成イニ</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シア</w:t>
      </w:r>
      <w:r>
        <w:rPr>
          <w:rFonts w:ascii="SimSun" w:hAnsi="SimSun" w:eastAsia="SimSun" w:cs="SimSun"/>
          <w:sz w:val="18"/>
          <w:szCs w:val="18"/>
          <w:color w:val="231F20"/>
          <w:spacing w:val="11"/>
        </w:rPr>
        <w:t>チ</w:t>
      </w:r>
      <w:r>
        <w:rPr>
          <w:rFonts w:ascii="SimSun" w:hAnsi="SimSun" w:eastAsia="SimSun" w:cs="SimSun"/>
          <w:sz w:val="18"/>
          <w:szCs w:val="18"/>
          <w:color w:val="231F20"/>
          <w:spacing w:val="10"/>
        </w:rPr>
        <w:t>ブ紅山コミュニティなどの重要分野の建設に重要な技術サポートを提供しました。オー</w:t>
      </w:r>
    </w:p>
    <w:p>
      <w:pPr>
        <w:ind w:left="8"/>
        <w:spacing w:line="453" w:lineRule="exact"/>
        <w:rPr>
          <w:rFonts w:ascii="SimSun" w:hAnsi="SimSun" w:eastAsia="SimSun" w:cs="SimSun"/>
          <w:sz w:val="18"/>
          <w:szCs w:val="18"/>
        </w:rPr>
      </w:pPr>
      <w:r>
        <w:rPr>
          <w:rFonts w:ascii="SimSun" w:hAnsi="SimSun" w:eastAsia="SimSun" w:cs="SimSun"/>
          <w:sz w:val="18"/>
          <w:szCs w:val="18"/>
          <w:color w:val="231F20"/>
          <w:spacing w:val="14"/>
          <w:position w:val="20"/>
        </w:rPr>
        <w:t>プ</w:t>
      </w:r>
      <w:r>
        <w:rPr>
          <w:rFonts w:ascii="SimSun" w:hAnsi="SimSun" w:eastAsia="SimSun" w:cs="SimSun"/>
          <w:sz w:val="18"/>
          <w:szCs w:val="18"/>
          <w:color w:val="231F20"/>
          <w:spacing w:val="13"/>
          <w:position w:val="20"/>
        </w:rPr>
        <w:t>ン</w:t>
      </w:r>
      <w:r>
        <w:rPr>
          <w:rFonts w:ascii="SimSun" w:hAnsi="SimSun" w:eastAsia="SimSun" w:cs="SimSun"/>
          <w:sz w:val="18"/>
          <w:szCs w:val="18"/>
          <w:color w:val="231F20"/>
          <w:spacing w:val="7"/>
          <w:position w:val="20"/>
        </w:rPr>
        <w:t>ソースコミュニティの生態系構築は、重要な役割を担っています。</w:t>
      </w:r>
    </w:p>
    <w:p>
      <w:pPr>
        <w:ind w:left="40"/>
        <w:spacing w:line="222" w:lineRule="auto"/>
        <w:rPr>
          <w:rFonts w:ascii="PMingLiU" w:hAnsi="PMingLiU" w:eastAsia="PMingLiU" w:cs="PMingLiU"/>
          <w:sz w:val="18"/>
          <w:szCs w:val="18"/>
        </w:rPr>
      </w:pPr>
      <w:r>
        <w:rPr>
          <w:rFonts w:ascii="PMingLiU" w:hAnsi="PMingLiU" w:eastAsia="PMingLiU" w:cs="PMingLiU"/>
          <w:sz w:val="18"/>
          <w:szCs w:val="18"/>
          <w:color w:val="231F20"/>
          <w:spacing w:val="77"/>
        </w:rPr>
        <w:t>コ</w:t>
      </w:r>
      <w:r>
        <w:rPr>
          <w:rFonts w:ascii="PMingLiU" w:hAnsi="PMingLiU" w:eastAsia="PMingLiU" w:cs="PMingLiU"/>
          <w:sz w:val="18"/>
          <w:szCs w:val="18"/>
          <w:color w:val="231F20"/>
          <w:spacing w:val="75"/>
        </w:rPr>
        <w:t>ーディング(</w:t>
      </w:r>
      <w:r>
        <w:rPr>
          <w:rFonts w:ascii="PMingLiU" w:hAnsi="PMingLiU" w:eastAsia="PMingLiU" w:cs="PMingLiU"/>
          <w:sz w:val="18"/>
          <w:szCs w:val="18"/>
          <w:color w:val="231F20"/>
        </w:rPr>
        <w:t>coding</w:t>
      </w:r>
      <w:r>
        <w:rPr>
          <w:rFonts w:ascii="PMingLiU" w:hAnsi="PMingLiU" w:eastAsia="PMingLiU" w:cs="PMingLiU"/>
          <w:sz w:val="18"/>
          <w:szCs w:val="18"/>
          <w:color w:val="231F20"/>
          <w:spacing w:val="75"/>
        </w:rPr>
        <w:t>.</w:t>
      </w:r>
      <w:r>
        <w:rPr>
          <w:rFonts w:ascii="PMingLiU" w:hAnsi="PMingLiU" w:eastAsia="PMingLiU" w:cs="PMingLiU"/>
          <w:sz w:val="18"/>
          <w:szCs w:val="18"/>
          <w:color w:val="231F20"/>
        </w:rPr>
        <w:t>net</w:t>
      </w:r>
      <w:r>
        <w:rPr>
          <w:rFonts w:ascii="PMingLiU" w:hAnsi="PMingLiU" w:eastAsia="PMingLiU" w:cs="PMingLiU"/>
          <w:sz w:val="18"/>
          <w:szCs w:val="18"/>
          <w:color w:val="231F20"/>
          <w:spacing w:val="75"/>
        </w:rPr>
        <w:t>)</w:t>
      </w:r>
    </w:p>
    <w:p>
      <w:pPr>
        <w:ind w:left="20" w:right="48" w:hanging="14"/>
        <w:spacing w:before="220" w:line="358" w:lineRule="auto"/>
        <w:rPr>
          <w:rFonts w:ascii="SimSun" w:hAnsi="SimSun" w:eastAsia="SimSun" w:cs="SimSun"/>
          <w:sz w:val="18"/>
          <w:szCs w:val="18"/>
        </w:rPr>
      </w:pPr>
      <w:r>
        <w:rPr>
          <w:rFonts w:ascii="Arial" w:hAnsi="Arial" w:eastAsia="Arial" w:cs="Arial"/>
          <w:sz w:val="18"/>
          <w:szCs w:val="18"/>
          <w:color w:val="231F20"/>
        </w:rPr>
        <w:t>Coding</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rPr>
        <w:t>Shenzhen</w:t>
      </w:r>
      <w:r>
        <w:rPr>
          <w:rFonts w:ascii="SimSun" w:hAnsi="SimSun" w:eastAsia="SimSun" w:cs="SimSun"/>
          <w:sz w:val="18"/>
          <w:szCs w:val="18"/>
          <w:color w:val="231F20"/>
          <w:spacing w:val="3"/>
        </w:rPr>
        <w:t xml:space="preserve"> </w:t>
      </w:r>
      <w:r>
        <w:rPr>
          <w:rFonts w:ascii="SimSun" w:hAnsi="SimSun" w:eastAsia="SimSun" w:cs="SimSun"/>
          <w:sz w:val="18"/>
          <w:szCs w:val="18"/>
          <w:color w:val="231F20"/>
        </w:rPr>
        <w:t>Tengun</w:t>
      </w:r>
      <w:r>
        <w:rPr>
          <w:rFonts w:ascii="SimSun" w:hAnsi="SimSun" w:eastAsia="SimSun" w:cs="SimSun"/>
          <w:sz w:val="18"/>
          <w:szCs w:val="18"/>
          <w:color w:val="231F20"/>
          <w:spacing w:val="3"/>
        </w:rPr>
        <w:t xml:space="preserve"> </w:t>
      </w:r>
      <w:r>
        <w:rPr>
          <w:rFonts w:ascii="SimSun" w:hAnsi="SimSun" w:eastAsia="SimSun" w:cs="SimSun"/>
          <w:sz w:val="18"/>
          <w:szCs w:val="18"/>
          <w:color w:val="231F20"/>
        </w:rPr>
        <w:t>Nail</w:t>
      </w:r>
      <w:r>
        <w:rPr>
          <w:rFonts w:ascii="SimSun" w:hAnsi="SimSun" w:eastAsia="SimSun" w:cs="SimSun"/>
          <w:sz w:val="18"/>
          <w:szCs w:val="18"/>
          <w:color w:val="231F20"/>
          <w:spacing w:val="3"/>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3"/>
        </w:rPr>
        <w:t xml:space="preserve"> </w:t>
      </w:r>
      <w:r>
        <w:rPr>
          <w:rFonts w:ascii="SimSun" w:hAnsi="SimSun" w:eastAsia="SimSun" w:cs="SimSun"/>
          <w:sz w:val="18"/>
          <w:szCs w:val="18"/>
          <w:color w:val="231F20"/>
        </w:rPr>
        <w:t>Co</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Ltd</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が立ち上げた製品で、チームや企業</w:t>
      </w:r>
      <w:r>
        <w:rPr>
          <w:rFonts w:ascii="SimSun" w:hAnsi="SimSun" w:eastAsia="SimSun" w:cs="SimSun"/>
          <w:sz w:val="18"/>
          <w:szCs w:val="18"/>
          <w:color w:val="231F20"/>
        </w:rPr>
        <w:t>向け</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の共同コード開発</w:t>
      </w:r>
      <w:r>
        <w:rPr>
          <w:rFonts w:ascii="SimSun" w:hAnsi="SimSun" w:eastAsia="SimSun" w:cs="SimSun"/>
          <w:sz w:val="18"/>
          <w:szCs w:val="18"/>
          <w:color w:val="231F20"/>
          <w:spacing w:val="2"/>
        </w:rPr>
        <w:t>サービスに重点を置いています。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Coding</w:t>
      </w:r>
      <w:r>
        <w:rPr>
          <w:rFonts w:ascii="SimSun" w:hAnsi="SimSun" w:eastAsia="SimSun" w:cs="SimSun"/>
          <w:sz w:val="18"/>
          <w:szCs w:val="18"/>
          <w:color w:val="231F20"/>
          <w:spacing w:val="2"/>
        </w:rPr>
        <w:t>のプロジェクト管理は、タスク、ディ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スカッション</w:t>
      </w:r>
      <w:r>
        <w:rPr>
          <w:rFonts w:ascii="SimSun" w:hAnsi="SimSun" w:eastAsia="SimSun" w:cs="SimSun"/>
          <w:sz w:val="18"/>
          <w:szCs w:val="18"/>
          <w:color w:val="231F20"/>
          <w:spacing w:val="2"/>
        </w:rPr>
        <w:t>、ファイルなどの機能を備え、複数メンバーによるコラボレーションをサポートし、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コードリポジトリの</w:t>
      </w:r>
      <w:r>
        <w:rPr>
          <w:rFonts w:ascii="SimSun" w:hAnsi="SimSun" w:eastAsia="SimSun" w:cs="SimSun"/>
          <w:sz w:val="18"/>
          <w:szCs w:val="18"/>
          <w:color w:val="231F20"/>
          <w:spacing w:val="2"/>
        </w:rPr>
        <w:t>運用やステータスと深く統合しています。</w:t>
      </w:r>
    </w:p>
    <w:p>
      <w:pPr>
        <w:spacing w:before="92" w:line="222" w:lineRule="auto"/>
        <w:rPr>
          <w:rFonts w:ascii="PMingLiU" w:hAnsi="PMingLiU" w:eastAsia="PMingLiU" w:cs="PMingLiU"/>
          <w:sz w:val="18"/>
          <w:szCs w:val="18"/>
        </w:rPr>
      </w:pPr>
      <w:r>
        <w:rPr>
          <w:rFonts w:ascii="PMingLiU" w:hAnsi="PMingLiU" w:eastAsia="PMingLiU" w:cs="PMingLiU"/>
          <w:sz w:val="18"/>
          <w:szCs w:val="18"/>
          <w:color w:val="231F20"/>
          <w:spacing w:val="-3"/>
        </w:rPr>
        <w:t>Mulan</w:t>
      </w:r>
      <w:r>
        <w:rPr>
          <w:rFonts w:ascii="PMingLiU" w:hAnsi="PMingLiU" w:eastAsia="PMingLiU" w:cs="PMingLiU"/>
          <w:sz w:val="18"/>
          <w:szCs w:val="18"/>
          <w:color w:val="231F20"/>
          <w:spacing w:val="-6"/>
        </w:rPr>
        <w:t>オープンソー</w:t>
      </w:r>
      <w:r>
        <w:rPr>
          <w:rFonts w:ascii="PMingLiU" w:hAnsi="PMingLiU" w:eastAsia="PMingLiU" w:cs="PMingLiU"/>
          <w:sz w:val="18"/>
          <w:szCs w:val="18"/>
          <w:color w:val="231F20"/>
          <w:spacing w:val="-4"/>
        </w:rPr>
        <w:t>ス</w:t>
      </w:r>
      <w:r>
        <w:rPr>
          <w:rFonts w:ascii="PMingLiU" w:hAnsi="PMingLiU" w:eastAsia="PMingLiU" w:cs="PMingLiU"/>
          <w:sz w:val="18"/>
          <w:szCs w:val="18"/>
          <w:color w:val="231F20"/>
          <w:spacing w:val="-3"/>
        </w:rPr>
        <w:t>コミュニティ</w:t>
      </w:r>
      <w:r>
        <w:rPr>
          <w:rFonts w:ascii="PMingLiU" w:hAnsi="PMingLiU" w:eastAsia="PMingLiU" w:cs="PMingLiU"/>
          <w:sz w:val="18"/>
          <w:szCs w:val="18"/>
          <w:color w:val="231F20"/>
          <w:spacing w:val="-3"/>
        </w:rPr>
        <w:t xml:space="preserve"> </w:t>
      </w:r>
      <w:r>
        <w:rPr>
          <w:rFonts w:ascii="PMingLiU" w:hAnsi="PMingLiU" w:eastAsia="PMingLiU" w:cs="PMingLiU"/>
          <w:sz w:val="18"/>
          <w:szCs w:val="18"/>
          <w:color w:val="231F20"/>
          <w:spacing w:val="-3"/>
        </w:rPr>
        <w:t>(portal.mulanos.cn)</w:t>
      </w:r>
    </w:p>
    <w:p>
      <w:pPr>
        <w:ind w:left="11" w:right="72" w:hanging="5"/>
        <w:spacing w:before="218" w:line="357" w:lineRule="auto"/>
        <w:rPr>
          <w:rFonts w:ascii="SimSun" w:hAnsi="SimSun" w:eastAsia="SimSun" w:cs="SimSun"/>
          <w:sz w:val="18"/>
          <w:szCs w:val="18"/>
        </w:rPr>
      </w:pPr>
      <w:r>
        <w:rPr>
          <w:rFonts w:ascii="SimSun" w:hAnsi="SimSun" w:eastAsia="SimSun" w:cs="SimSun"/>
          <w:sz w:val="18"/>
          <w:szCs w:val="18"/>
          <w:color w:val="231F20"/>
          <w:spacing w:val="14"/>
        </w:rPr>
        <w:t>2</w:t>
      </w:r>
      <w:r>
        <w:rPr>
          <w:rFonts w:ascii="SimSun" w:hAnsi="SimSun" w:eastAsia="SimSun" w:cs="SimSun"/>
          <w:sz w:val="18"/>
          <w:szCs w:val="18"/>
          <w:color w:val="231F20"/>
          <w:spacing w:val="9"/>
        </w:rPr>
        <w:t>0</w:t>
      </w:r>
      <w:r>
        <w:rPr>
          <w:rFonts w:ascii="SimSun" w:hAnsi="SimSun" w:eastAsia="SimSun" w:cs="SimSun"/>
          <w:sz w:val="18"/>
          <w:szCs w:val="18"/>
          <w:color w:val="231F20"/>
          <w:spacing w:val="7"/>
        </w:rPr>
        <w:t>19年</w:t>
      </w:r>
      <w:r>
        <w:rPr>
          <w:rFonts w:ascii="Arial" w:hAnsi="Arial" w:eastAsia="Arial" w:cs="Arial"/>
          <w:sz w:val="18"/>
          <w:szCs w:val="18"/>
          <w:color w:val="231F20"/>
          <w:spacing w:val="7"/>
        </w:rPr>
        <w:t>8</w:t>
      </w:r>
      <w:r>
        <w:rPr>
          <w:rFonts w:ascii="SimSun" w:hAnsi="SimSun" w:eastAsia="SimSun" w:cs="SimSun"/>
          <w:sz w:val="18"/>
          <w:szCs w:val="18"/>
          <w:color w:val="231F20"/>
          <w:spacing w:val="7"/>
        </w:rPr>
        <w:t>月に設立された</w:t>
      </w:r>
      <w:r>
        <w:rPr>
          <w:rFonts w:ascii="SimSun" w:hAnsi="SimSun" w:eastAsia="SimSun" w:cs="SimSun"/>
          <w:sz w:val="18"/>
          <w:szCs w:val="18"/>
          <w:color w:val="231F20"/>
        </w:rPr>
        <w:t>Mulan</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7"/>
        </w:rPr>
        <w:t>は、国家重点研究開発計画の重点特別プロ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ジ</w:t>
      </w:r>
      <w:r>
        <w:rPr>
          <w:rFonts w:ascii="SimSun" w:hAnsi="SimSun" w:eastAsia="SimSun" w:cs="SimSun"/>
          <w:sz w:val="18"/>
          <w:szCs w:val="18"/>
          <w:color w:val="231F20"/>
          <w:spacing w:val="7"/>
        </w:rPr>
        <w:t>ェ</w:t>
      </w:r>
      <w:r>
        <w:rPr>
          <w:rFonts w:ascii="SimSun" w:hAnsi="SimSun" w:eastAsia="SimSun" w:cs="SimSun"/>
          <w:sz w:val="18"/>
          <w:szCs w:val="18"/>
          <w:color w:val="231F20"/>
          <w:spacing w:val="6"/>
        </w:rPr>
        <w:t>クトである「クラウドコンピューティングとビッグデータのオープンソースコミュニティ生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態系」の成果の一つであり、開発生活を支援するプラットフォームです。オープンソース分</w:t>
      </w:r>
      <w:r>
        <w:rPr>
          <w:rFonts w:ascii="SimSun" w:hAnsi="SimSun" w:eastAsia="SimSun" w:cs="SimSun"/>
          <w:sz w:val="18"/>
          <w:szCs w:val="18"/>
          <w:color w:val="231F20"/>
          <w:spacing w:val="1"/>
        </w:rPr>
        <w:t>野</w:t>
      </w:r>
      <w:r>
        <w:rPr>
          <w:rFonts w:ascii="SimSun" w:hAnsi="SimSun" w:eastAsia="SimSun" w:cs="SimSun"/>
          <w:sz w:val="18"/>
          <w:szCs w:val="18"/>
          <w:color w:val="231F20"/>
        </w:rPr>
        <w:t>にお</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け</w:t>
      </w:r>
      <w:r>
        <w:rPr>
          <w:rFonts w:ascii="SimSun" w:hAnsi="SimSun" w:eastAsia="SimSun" w:cs="SimSun"/>
          <w:sz w:val="18"/>
          <w:szCs w:val="18"/>
          <w:color w:val="231F20"/>
          <w:spacing w:val="6"/>
        </w:rPr>
        <w:t>るコミュニケーションの促進、企業と産業界のユーザーとのコミュニケーションの強化、企業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や個人開発者によるオープンソースソフトウェアの利用を促進し、継続的な技術向上を図るこ</w:t>
      </w:r>
      <w:r>
        <w:rPr>
          <w:rFonts w:ascii="SimSun" w:hAnsi="SimSun" w:eastAsia="SimSun" w:cs="SimSun"/>
          <w:sz w:val="18"/>
          <w:szCs w:val="18"/>
          <w:color w:val="231F20"/>
          <w:spacing w:val="4"/>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目的としています。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オープンソースの学習から商用コードの</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ホス</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ティングまで、開発者はクラ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ウド</w:t>
      </w:r>
      <w:r>
        <w:rPr>
          <w:rFonts w:ascii="SimSun" w:hAnsi="SimSun" w:eastAsia="SimSun" w:cs="SimSun"/>
          <w:sz w:val="18"/>
          <w:szCs w:val="18"/>
          <w:color w:val="231F20"/>
          <w:spacing w:val="-3"/>
        </w:rPr>
        <w:t>コ</w:t>
      </w:r>
      <w:r>
        <w:rPr>
          <w:rFonts w:ascii="SimSun" w:hAnsi="SimSun" w:eastAsia="SimSun" w:cs="SimSun"/>
          <w:sz w:val="18"/>
          <w:szCs w:val="18"/>
          <w:color w:val="231F20"/>
          <w:spacing w:val="-2"/>
        </w:rPr>
        <w:t>ンピューティング</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ビッグデータのオープンソース開発プロジェクトから、コードのホステ</w:t>
      </w:r>
    </w:p>
    <w:p>
      <w:pPr>
        <w:sectPr>
          <w:headerReference w:type="default" r:id="rId908"/>
          <w:footerReference w:type="default" r:id="rId909"/>
          <w:pgSz w:w="9360" w:h="13041"/>
          <w:pgMar w:top="1014" w:right="590" w:bottom="538" w:left="679" w:header="560" w:footer="315" w:gutter="0"/>
        </w:sectPr>
        <w:rPr/>
      </w:pPr>
    </w:p>
    <w:p>
      <w:pPr>
        <w:ind w:left="120"/>
        <w:spacing w:before="3" w:line="228" w:lineRule="auto"/>
        <w:rPr>
          <w:rFonts w:ascii="SimSun" w:hAnsi="SimSun" w:eastAsia="SimSun" w:cs="SimSun"/>
          <w:sz w:val="18"/>
          <w:szCs w:val="18"/>
        </w:rPr>
      </w:pPr>
      <w:r>
        <w:drawing>
          <wp:anchor distT="0" distB="0" distL="0" distR="0" simplePos="0" relativeHeight="256919552" behindDoc="1" locked="0" layoutInCell="1" allowOverlap="1">
            <wp:simplePos x="0" y="0"/>
            <wp:positionH relativeFrom="column">
              <wp:posOffset>0</wp:posOffset>
            </wp:positionH>
            <wp:positionV relativeFrom="paragraph">
              <wp:posOffset>6048</wp:posOffset>
            </wp:positionV>
            <wp:extent cx="559117" cy="139445"/>
            <wp:effectExtent l="0" t="0" r="0" b="0"/>
            <wp:wrapNone/>
            <wp:docPr id="1122" name="IM 1122"/>
            <wp:cNvGraphicFramePr/>
            <a:graphic>
              <a:graphicData uri="http://schemas.openxmlformats.org/drawingml/2006/picture">
                <pic:pic>
                  <pic:nvPicPr>
                    <pic:cNvPr id="1122" name="IM 112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ィングやレビ</w:t>
      </w:r>
      <w:r>
        <w:rPr>
          <w:rFonts w:ascii="SimSun" w:hAnsi="SimSun" w:eastAsia="SimSun" w:cs="SimSun"/>
          <w:sz w:val="18"/>
          <w:szCs w:val="18"/>
          <w:color w:val="231F20"/>
          <w:spacing w:val="5"/>
        </w:rPr>
        <w:t>ュ</w:t>
      </w:r>
      <w:r>
        <w:rPr>
          <w:rFonts w:ascii="SimSun" w:hAnsi="SimSun" w:eastAsia="SimSun" w:cs="SimSun"/>
          <w:sz w:val="18"/>
          <w:szCs w:val="18"/>
          <w:color w:val="231F20"/>
          <w:spacing w:val="3"/>
        </w:rPr>
        <w:t>ー、プロジェクトの管理、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ソフトウェアの構築などを幅広く学習することができ</w:t>
      </w:r>
    </w:p>
    <w:p>
      <w:pPr>
        <w:ind w:left="127"/>
        <w:spacing w:before="123" w:line="239" w:lineRule="auto"/>
        <w:rPr>
          <w:rFonts w:ascii="SimSun" w:hAnsi="SimSun" w:eastAsia="SimSun" w:cs="SimSun"/>
          <w:sz w:val="18"/>
          <w:szCs w:val="18"/>
        </w:rPr>
      </w:pPr>
      <w:r>
        <w:rPr>
          <w:rFonts w:ascii="SimSun" w:hAnsi="SimSun" w:eastAsia="SimSun" w:cs="SimSun"/>
          <w:sz w:val="18"/>
          <w:szCs w:val="18"/>
          <w:color w:val="231F20"/>
          <w:spacing w:val="-16"/>
        </w:rPr>
        <w:t>ま</w:t>
      </w:r>
      <w:r>
        <w:rPr>
          <w:rFonts w:ascii="SimSun" w:hAnsi="SimSun" w:eastAsia="SimSun" w:cs="SimSun"/>
          <w:sz w:val="18"/>
          <w:szCs w:val="18"/>
          <w:color w:val="231F20"/>
          <w:spacing w:val="-15"/>
        </w:rPr>
        <w:t>す。</w:t>
      </w:r>
    </w:p>
    <w:p>
      <w:pPr>
        <w:ind w:left="88"/>
        <w:spacing w:before="218" w:line="222" w:lineRule="auto"/>
        <w:rPr>
          <w:rFonts w:ascii="PMingLiU" w:hAnsi="PMingLiU" w:eastAsia="PMingLiU" w:cs="PMingLiU"/>
          <w:sz w:val="18"/>
          <w:szCs w:val="18"/>
        </w:rPr>
      </w:pPr>
      <w:r>
        <w:rPr>
          <w:rFonts w:ascii="PMingLiU" w:hAnsi="PMingLiU" w:eastAsia="PMingLiU" w:cs="PMingLiU"/>
          <w:sz w:val="18"/>
          <w:szCs w:val="18"/>
          <w:color w:val="231F20"/>
        </w:rPr>
        <w:t>OpenI</w:t>
      </w:r>
      <w:r>
        <w:rPr>
          <w:rFonts w:ascii="PMingLiU" w:hAnsi="PMingLiU" w:eastAsia="PMingLiU" w:cs="PMingLiU"/>
          <w:sz w:val="18"/>
          <w:szCs w:val="18"/>
          <w:color w:val="231F20"/>
          <w:spacing w:val="54"/>
        </w:rPr>
        <w:t xml:space="preserve"> </w:t>
      </w:r>
      <w:r>
        <w:rPr>
          <w:rFonts w:ascii="PMingLiU" w:hAnsi="PMingLiU" w:eastAsia="PMingLiU" w:cs="PMingLiU"/>
          <w:sz w:val="18"/>
          <w:szCs w:val="18"/>
          <w:color w:val="231F20"/>
        </w:rPr>
        <w:t>Enlightenment</w:t>
      </w:r>
      <w:r>
        <w:rPr>
          <w:rFonts w:ascii="PMingLiU" w:hAnsi="PMingLiU" w:eastAsia="PMingLiU" w:cs="PMingLiU"/>
          <w:sz w:val="18"/>
          <w:szCs w:val="18"/>
          <w:color w:val="231F20"/>
          <w:spacing w:val="54"/>
        </w:rPr>
        <w:t xml:space="preserve"> </w:t>
      </w:r>
      <w:r>
        <w:rPr>
          <w:rFonts w:ascii="PMingLiU" w:hAnsi="PMingLiU" w:eastAsia="PMingLiU" w:cs="PMingLiU"/>
          <w:sz w:val="18"/>
          <w:szCs w:val="18"/>
          <w:color w:val="231F20"/>
          <w:spacing w:val="54"/>
        </w:rPr>
        <w:t>(</w:t>
      </w:r>
      <w:r>
        <w:rPr>
          <w:rFonts w:ascii="PMingLiU" w:hAnsi="PMingLiU" w:eastAsia="PMingLiU" w:cs="PMingLiU"/>
          <w:sz w:val="18"/>
          <w:szCs w:val="18"/>
          <w:color w:val="231F20"/>
        </w:rPr>
        <w:t>www</w:t>
      </w:r>
      <w:r>
        <w:rPr>
          <w:rFonts w:ascii="PMingLiU" w:hAnsi="PMingLiU" w:eastAsia="PMingLiU" w:cs="PMingLiU"/>
          <w:sz w:val="18"/>
          <w:szCs w:val="18"/>
          <w:color w:val="231F20"/>
          <w:spacing w:val="54"/>
        </w:rPr>
        <w:t>.</w:t>
      </w:r>
      <w:r>
        <w:rPr>
          <w:rFonts w:ascii="PMingLiU" w:hAnsi="PMingLiU" w:eastAsia="PMingLiU" w:cs="PMingLiU"/>
          <w:sz w:val="18"/>
          <w:szCs w:val="18"/>
          <w:color w:val="231F20"/>
        </w:rPr>
        <w:t>openi</w:t>
      </w:r>
      <w:r>
        <w:rPr>
          <w:rFonts w:ascii="PMingLiU" w:hAnsi="PMingLiU" w:eastAsia="PMingLiU" w:cs="PMingLiU"/>
          <w:sz w:val="18"/>
          <w:szCs w:val="18"/>
          <w:color w:val="231F20"/>
          <w:spacing w:val="54"/>
        </w:rPr>
        <w:t>.</w:t>
      </w:r>
      <w:r>
        <w:rPr>
          <w:rFonts w:ascii="PMingLiU" w:hAnsi="PMingLiU" w:eastAsia="PMingLiU" w:cs="PMingLiU"/>
          <w:sz w:val="18"/>
          <w:szCs w:val="18"/>
          <w:color w:val="231F20"/>
        </w:rPr>
        <w:t>org</w:t>
      </w:r>
      <w:r>
        <w:rPr>
          <w:rFonts w:ascii="PMingLiU" w:hAnsi="PMingLiU" w:eastAsia="PMingLiU" w:cs="PMingLiU"/>
          <w:sz w:val="18"/>
          <w:szCs w:val="18"/>
          <w:color w:val="231F20"/>
          <w:spacing w:val="54"/>
        </w:rPr>
        <w:t>.</w:t>
      </w:r>
      <w:r>
        <w:rPr>
          <w:rFonts w:ascii="PMingLiU" w:hAnsi="PMingLiU" w:eastAsia="PMingLiU" w:cs="PMingLiU"/>
          <w:sz w:val="18"/>
          <w:szCs w:val="18"/>
          <w:color w:val="231F20"/>
        </w:rPr>
        <w:t>cn</w:t>
      </w:r>
      <w:r>
        <w:rPr>
          <w:rFonts w:ascii="PMingLiU" w:hAnsi="PMingLiU" w:eastAsia="PMingLiU" w:cs="PMingLiU"/>
          <w:sz w:val="18"/>
          <w:szCs w:val="18"/>
          <w:color w:val="231F20"/>
          <w:spacing w:val="54"/>
        </w:rPr>
        <w:t>)</w:t>
      </w:r>
    </w:p>
    <w:p>
      <w:pPr>
        <w:ind w:left="88"/>
        <w:spacing w:before="219" w:line="357" w:lineRule="auto"/>
        <w:rPr>
          <w:rFonts w:ascii="SimSun" w:hAnsi="SimSun" w:eastAsia="SimSun" w:cs="SimSun"/>
          <w:sz w:val="18"/>
          <w:szCs w:val="18"/>
        </w:rPr>
      </w:pPr>
      <w:r>
        <w:rPr>
          <w:rFonts w:ascii="Arial" w:hAnsi="Arial" w:eastAsia="Arial" w:cs="Arial"/>
          <w:sz w:val="18"/>
          <w:szCs w:val="18"/>
          <w:color w:val="231F20"/>
        </w:rPr>
        <w:t>Open</w:t>
      </w:r>
      <w:r>
        <w:rPr>
          <w:rFonts w:ascii="Arial" w:hAnsi="Arial" w:eastAsia="Arial" w:cs="Arial"/>
          <w:sz w:val="18"/>
          <w:szCs w:val="18"/>
          <w:color w:val="231F20"/>
          <w:spacing w:val="2"/>
        </w:rPr>
        <w:t xml:space="preserve"> </w:t>
      </w:r>
      <w:r>
        <w:rPr>
          <w:rFonts w:ascii="Arial" w:hAnsi="Arial" w:eastAsia="Arial" w:cs="Arial"/>
          <w:sz w:val="18"/>
          <w:szCs w:val="18"/>
          <w:color w:val="231F20"/>
        </w:rPr>
        <w:t>Intelligence</w:t>
      </w:r>
      <w:r>
        <w:rPr>
          <w:rFonts w:ascii="Arial" w:hAnsi="Arial" w:eastAsia="Arial" w:cs="Arial"/>
          <w:sz w:val="18"/>
          <w:szCs w:val="18"/>
          <w:color w:val="231F20"/>
          <w:spacing w:val="2"/>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rPr>
        <w:t>OpenI</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新世代人工知能産業育成</w:t>
      </w:r>
      <w:r>
        <w:rPr>
          <w:rFonts w:ascii="SimSun" w:hAnsi="SimSun" w:eastAsia="SimSun" w:cs="SimSun"/>
          <w:sz w:val="18"/>
          <w:szCs w:val="18"/>
          <w:color w:val="231F20"/>
          <w:spacing w:val="1"/>
        </w:rPr>
        <w:t>アライアンス(</w:t>
      </w:r>
      <w:r>
        <w:rPr>
          <w:rFonts w:ascii="Arial" w:hAnsi="Arial" w:eastAsia="Arial" w:cs="Arial"/>
          <w:sz w:val="18"/>
          <w:szCs w:val="18"/>
          <w:color w:val="231F20"/>
        </w:rPr>
        <w:t>AITISA</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国家開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発戦略の中で構築</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共有しているオ</w:t>
      </w:r>
      <w:r>
        <w:rPr>
          <w:rFonts w:ascii="SimSun" w:hAnsi="SimSun" w:eastAsia="SimSun" w:cs="SimSun"/>
          <w:sz w:val="18"/>
          <w:szCs w:val="18"/>
          <w:color w:val="231F20"/>
          <w:spacing w:val="-2"/>
        </w:rPr>
        <w:t>ープンソースコミュニティです。</w:t>
      </w:r>
      <w:r>
        <w:rPr>
          <w:rFonts w:ascii="MS Mincho" w:hAnsi="MS Mincho" w:eastAsia="MS Mincho" w:cs="MS Mincho"/>
          <w:sz w:val="18"/>
          <w:szCs w:val="18"/>
          <w:color w:val="231F20"/>
          <w:spacing w:val="-2"/>
        </w:rPr>
        <w:t>オープンインテリジェンスは、</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オープンソースソ</w:t>
      </w:r>
      <w:r>
        <w:rPr>
          <w:rFonts w:ascii="SimSun" w:hAnsi="SimSun" w:eastAsia="SimSun" w:cs="SimSun"/>
          <w:sz w:val="18"/>
          <w:szCs w:val="18"/>
          <w:color w:val="231F20"/>
          <w:spacing w:val="2"/>
        </w:rPr>
        <w:t>フトウェア、オープンソースハードウェア、オープンデータなどの</w:t>
      </w:r>
      <w:r>
        <w:rPr>
          <w:rFonts w:ascii="Arial" w:hAnsi="Arial" w:eastAsia="Arial" w:cs="Arial"/>
          <w:sz w:val="18"/>
          <w:szCs w:val="18"/>
          <w:color w:val="231F20"/>
        </w:rPr>
        <w:t>AI</w:t>
      </w:r>
      <w:r>
        <w:rPr>
          <w:rFonts w:ascii="SimSun" w:hAnsi="SimSun" w:eastAsia="SimSun" w:cs="SimSun"/>
          <w:sz w:val="18"/>
          <w:szCs w:val="18"/>
          <w:color w:val="231F20"/>
          <w:spacing w:val="2"/>
        </w:rPr>
        <w:t>リソースを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集め、</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オープンインテリジェンスのテクノロジーチェーン、イノベーションチェーン、エコロジー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チェーンを構築し、</w:t>
      </w:r>
      <w:r>
        <w:rPr>
          <w:rFonts w:ascii="SimSun" w:hAnsi="SimSun" w:eastAsia="SimSun" w:cs="SimSun"/>
          <w:sz w:val="18"/>
          <w:szCs w:val="18"/>
          <w:color w:val="231F20"/>
        </w:rPr>
        <w:t>AI</w:t>
      </w:r>
      <w:r>
        <w:rPr>
          <w:rFonts w:ascii="SimSun" w:hAnsi="SimSun" w:eastAsia="SimSun" w:cs="SimSun"/>
          <w:sz w:val="18"/>
          <w:szCs w:val="18"/>
          <w:color w:val="231F20"/>
          <w:spacing w:val="-2"/>
        </w:rPr>
        <w:t>技術の健全かつ急速な発展と社会の各分野での幅広い応用を促進することを目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的として活動して</w:t>
      </w:r>
      <w:r>
        <w:rPr>
          <w:rFonts w:ascii="SimSun" w:hAnsi="SimSun" w:eastAsia="SimSun" w:cs="SimSun"/>
          <w:sz w:val="18"/>
          <w:szCs w:val="18"/>
          <w:color w:val="231F20"/>
          <w:spacing w:val="-1"/>
        </w:rPr>
        <w:t>参ります。</w:t>
      </w:r>
    </w:p>
    <w:p>
      <w:pPr>
        <w:sectPr>
          <w:headerReference w:type="default" r:id="rId910"/>
          <w:footerReference w:type="default" r:id="rId911"/>
          <w:pgSz w:w="9360" w:h="13041"/>
          <w:pgMar w:top="784" w:right="525" w:bottom="538" w:left="595" w:header="560" w:footer="315" w:gutter="0"/>
        </w:sectPr>
        <w:rPr/>
      </w:pP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5"/>
        <w:spacing w:before="78" w:line="219" w:lineRule="auto"/>
        <w:outlineLvl w:val="1"/>
        <w:rPr>
          <w:rFonts w:ascii="PMingLiU" w:hAnsi="PMingLiU" w:eastAsia="PMingLiU" w:cs="PMingLiU"/>
          <w:sz w:val="24"/>
          <w:szCs w:val="24"/>
        </w:rPr>
      </w:pPr>
      <w:bookmarkStart w:name="_bookmark22" w:id="22"/>
      <w:bookmarkEnd w:id="22"/>
      <w:r>
        <w:rPr>
          <w:rFonts w:ascii="Arial" w:hAnsi="Arial" w:eastAsia="Arial" w:cs="Arial"/>
          <w:sz w:val="24"/>
          <w:szCs w:val="24"/>
          <w:color w:val="231F20"/>
          <w:spacing w:val="-1"/>
        </w:rPr>
        <w:t>4.3</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オープンソースコミュニティの発展における課題</w:t>
      </w:r>
      <w:r>
        <w:rPr>
          <w:rFonts w:ascii="PMingLiU" w:hAnsi="PMingLiU" w:eastAsia="PMingLiU" w:cs="PMingLiU"/>
          <w:sz w:val="24"/>
          <w:szCs w:val="24"/>
          <w:color w:val="231F20"/>
        </w:rPr>
        <w:t>と傾向</w:t>
      </w:r>
    </w:p>
    <w:p>
      <w:pPr>
        <w:spacing w:line="257" w:lineRule="auto"/>
        <w:rPr>
          <w:rFonts w:ascii="Arial"/>
          <w:sz w:val="21"/>
        </w:rPr>
      </w:pPr>
      <w:r/>
    </w:p>
    <w:p>
      <w:pPr>
        <w:ind w:left="9" w:right="324" w:firstLine="31"/>
        <w:spacing w:before="58" w:line="357" w:lineRule="auto"/>
        <w:rPr>
          <w:rFonts w:ascii="SimSun" w:hAnsi="SimSun" w:eastAsia="SimSun" w:cs="SimSun"/>
          <w:sz w:val="18"/>
          <w:szCs w:val="18"/>
        </w:rPr>
      </w:pPr>
      <w:r>
        <w:rPr>
          <w:rFonts w:ascii="SimSun" w:hAnsi="SimSun" w:eastAsia="SimSun" w:cs="SimSun"/>
          <w:sz w:val="18"/>
          <w:szCs w:val="18"/>
          <w:color w:val="231F20"/>
          <w:spacing w:val="3"/>
        </w:rPr>
        <w:t>コ</w:t>
      </w:r>
      <w:r>
        <w:rPr>
          <w:rFonts w:ascii="SimSun" w:hAnsi="SimSun" w:eastAsia="SimSun" w:cs="SimSun"/>
          <w:sz w:val="18"/>
          <w:szCs w:val="18"/>
          <w:color w:val="231F20"/>
          <w:spacing w:val="2"/>
        </w:rPr>
        <w:t>ミュニティは、生態系の影響を具体的に表現したものです。中国のオープンソースコミュニティ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の発展段階は、開発者のスキル、開発</w:t>
      </w:r>
      <w:r>
        <w:rPr>
          <w:rFonts w:ascii="SimSun" w:hAnsi="SimSun" w:eastAsia="SimSun" w:cs="SimSun"/>
          <w:sz w:val="18"/>
          <w:szCs w:val="18"/>
          <w:color w:val="231F20"/>
          <w:spacing w:val="2"/>
        </w:rPr>
        <w:t>者のレベル、世界のソフトウェア技術における位置づけをマ</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ッピングしています。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開発者の</w:t>
      </w:r>
      <w:r>
        <w:rPr>
          <w:rFonts w:ascii="SimSun" w:hAnsi="SimSun" w:eastAsia="SimSun" w:cs="SimSun"/>
          <w:sz w:val="18"/>
          <w:szCs w:val="18"/>
          <w:color w:val="231F20"/>
          <w:spacing w:val="2"/>
        </w:rPr>
        <w:t>規模は大きいですが、基本的な部分でのオリジナリティはまだ十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分ではありません。中国のオープンソースコミュニティに反映され</w:t>
      </w:r>
      <w:r>
        <w:rPr>
          <w:rFonts w:ascii="SimSun" w:hAnsi="SimSun" w:eastAsia="SimSun" w:cs="SimSun"/>
          <w:sz w:val="18"/>
          <w:szCs w:val="18"/>
          <w:color w:val="231F20"/>
        </w:rPr>
        <w:t>るように、</w:t>
      </w:r>
      <w:r>
        <w:rPr>
          <w:rFonts w:ascii="SimSun" w:hAnsi="SimSun" w:eastAsia="SimSun" w:cs="SimSun"/>
          <w:sz w:val="18"/>
          <w:szCs w:val="18"/>
          <w:color w:val="231F20"/>
        </w:rPr>
        <w:t xml:space="preserve"> </w:t>
      </w:r>
      <w:r>
        <w:rPr>
          <w:rFonts w:ascii="SimSun" w:hAnsi="SimSun" w:eastAsia="SimSun" w:cs="SimSun"/>
          <w:sz w:val="18"/>
          <w:szCs w:val="18"/>
          <w:color w:val="231F20"/>
        </w:rPr>
        <w:t>積極的に貢献する開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発</w:t>
      </w:r>
      <w:r>
        <w:rPr>
          <w:rFonts w:ascii="SimSun" w:hAnsi="SimSun" w:eastAsia="SimSun" w:cs="SimSun"/>
          <w:sz w:val="18"/>
          <w:szCs w:val="18"/>
          <w:color w:val="231F20"/>
          <w:spacing w:val="7"/>
        </w:rPr>
        <w:t>者の割合は少なく、コミュニティは伝道活動を促進し、開発者のアプリケーション学習を価値</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として高める</w:t>
      </w:r>
      <w:r>
        <w:rPr>
          <w:rFonts w:ascii="SimSun" w:hAnsi="SimSun" w:eastAsia="SimSun" w:cs="SimSun"/>
          <w:sz w:val="18"/>
          <w:szCs w:val="18"/>
          <w:color w:val="231F20"/>
          <w:spacing w:val="5"/>
        </w:rPr>
        <w:t>た</w:t>
      </w:r>
      <w:r>
        <w:rPr>
          <w:rFonts w:ascii="SimSun" w:hAnsi="SimSun" w:eastAsia="SimSun" w:cs="SimSun"/>
          <w:sz w:val="18"/>
          <w:szCs w:val="18"/>
          <w:color w:val="231F20"/>
          <w:spacing w:val="3"/>
        </w:rPr>
        <w:t>めのサービスプロジェクトを主に指向しています。</w:t>
      </w:r>
    </w:p>
    <w:p>
      <w:pPr>
        <w:ind w:left="24" w:right="417" w:firstLine="1"/>
        <w:spacing w:before="92" w:line="324" w:lineRule="auto"/>
        <w:rPr>
          <w:rFonts w:ascii="SimSun" w:hAnsi="SimSun" w:eastAsia="SimSun" w:cs="SimSun"/>
          <w:sz w:val="18"/>
          <w:szCs w:val="18"/>
        </w:rPr>
      </w:pPr>
      <w:r>
        <w:rPr>
          <w:rFonts w:ascii="SimSun" w:hAnsi="SimSun" w:eastAsia="SimSun" w:cs="SimSun"/>
          <w:sz w:val="18"/>
          <w:szCs w:val="18"/>
          <w:color w:val="231F20"/>
          <w:spacing w:val="6"/>
        </w:rPr>
        <w:t>中国オ</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プンソースソフトウェア推進連盟による</w:t>
      </w:r>
      <w:r>
        <w:rPr>
          <w:rFonts w:ascii="Arial" w:hAnsi="Arial" w:eastAsia="Arial" w:cs="Arial"/>
          <w:sz w:val="18"/>
          <w:szCs w:val="18"/>
          <w:color w:val="231F20"/>
          <w:spacing w:val="3"/>
        </w:rPr>
        <w:t>12</w:t>
      </w:r>
      <w:r>
        <w:rPr>
          <w:rFonts w:ascii="Microsoft JhengHei" w:hAnsi="Microsoft JhengHei" w:eastAsia="Microsoft JhengHei" w:cs="Microsoft JhengHei"/>
          <w:sz w:val="18"/>
          <w:szCs w:val="18"/>
          <w:color w:val="231F20"/>
          <w:spacing w:val="3"/>
        </w:rPr>
        <w:t>年間に</w:t>
      </w:r>
      <w:r>
        <w:rPr>
          <w:rFonts w:ascii="SimSun" w:hAnsi="SimSun" w:eastAsia="SimSun" w:cs="SimSun"/>
          <w:sz w:val="18"/>
          <w:szCs w:val="18"/>
          <w:color w:val="231F20"/>
          <w:spacing w:val="3"/>
        </w:rPr>
        <w:t>渡るオープンソースコミュニティの2</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つの統計分</w:t>
      </w:r>
      <w:r>
        <w:rPr>
          <w:rFonts w:ascii="SimSun" w:hAnsi="SimSun" w:eastAsia="SimSun" w:cs="SimSun"/>
          <w:sz w:val="18"/>
          <w:szCs w:val="18"/>
          <w:color w:val="231F20"/>
          <w:spacing w:val="6"/>
        </w:rPr>
        <w:t>析</w:t>
      </w:r>
      <w:r>
        <w:rPr>
          <w:rFonts w:ascii="SimSun" w:hAnsi="SimSun" w:eastAsia="SimSun" w:cs="SimSun"/>
          <w:sz w:val="18"/>
          <w:szCs w:val="18"/>
          <w:color w:val="231F20"/>
          <w:spacing w:val="4"/>
        </w:rPr>
        <w:t>を通じて、今日の国内オープンソースコミュニティの発展には次のような特徴があ</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ると結</w:t>
      </w:r>
      <w:r>
        <w:rPr>
          <w:rFonts w:ascii="SimSun" w:hAnsi="SimSun" w:eastAsia="SimSun" w:cs="SimSun"/>
          <w:sz w:val="18"/>
          <w:szCs w:val="18"/>
          <w:color w:val="231F20"/>
          <w:spacing w:val="2"/>
        </w:rPr>
        <w:t>論付けています。</w:t>
      </w:r>
    </w:p>
    <w:p>
      <w:pPr>
        <w:ind w:left="7" w:right="359" w:firstLine="191"/>
        <w:spacing w:before="198" w:line="353" w:lineRule="auto"/>
        <w:rPr>
          <w:rFonts w:ascii="SimSun" w:hAnsi="SimSun" w:eastAsia="SimSun" w:cs="SimSun"/>
          <w:sz w:val="18"/>
          <w:szCs w:val="18"/>
        </w:rPr>
      </w:pPr>
      <w:r>
        <w:drawing>
          <wp:anchor distT="0" distB="0" distL="0" distR="0" simplePos="0" relativeHeight="256982016" behindDoc="1" locked="0" layoutInCell="1" allowOverlap="1">
            <wp:simplePos x="0" y="0"/>
            <wp:positionH relativeFrom="column">
              <wp:posOffset>762</wp:posOffset>
            </wp:positionH>
            <wp:positionV relativeFrom="paragraph">
              <wp:posOffset>124958</wp:posOffset>
            </wp:positionV>
            <wp:extent cx="152400" cy="115823"/>
            <wp:effectExtent l="0" t="0" r="0" b="0"/>
            <wp:wrapNone/>
            <wp:docPr id="1125" name="IM 1125"/>
            <wp:cNvGraphicFramePr/>
            <a:graphic>
              <a:graphicData uri="http://schemas.openxmlformats.org/drawingml/2006/picture">
                <pic:pic>
                  <pic:nvPicPr>
                    <pic:cNvPr id="1125" name="IM 112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中国のポータルコミュニティは、二極化が深刻で強者が強くなり、数は</w:t>
      </w:r>
      <w:r>
        <w:rPr>
          <w:rFonts w:ascii="SimSun" w:hAnsi="SimSun" w:eastAsia="SimSun" w:cs="SimSun"/>
          <w:sz w:val="18"/>
          <w:szCs w:val="18"/>
          <w:color w:val="231F20"/>
          <w:spacing w:val="1"/>
        </w:rPr>
        <w:t>若干減少していますが、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世</w:t>
      </w:r>
      <w:r>
        <w:rPr>
          <w:rFonts w:ascii="SimSun" w:hAnsi="SimSun" w:eastAsia="SimSun" w:cs="SimSun"/>
          <w:sz w:val="18"/>
          <w:szCs w:val="18"/>
          <w:color w:val="231F20"/>
          <w:spacing w:val="11"/>
        </w:rPr>
        <w:t>界</w:t>
      </w:r>
      <w:r>
        <w:rPr>
          <w:rFonts w:ascii="SimSun" w:hAnsi="SimSun" w:eastAsia="SimSun" w:cs="SimSun"/>
          <w:sz w:val="18"/>
          <w:szCs w:val="18"/>
          <w:color w:val="231F20"/>
          <w:spacing w:val="6"/>
        </w:rPr>
        <w:t>のトップオープンソースコミュニティと比べると、まだまだ大きな隔たりがあります。ほと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ん</w:t>
      </w:r>
      <w:r>
        <w:rPr>
          <w:rFonts w:ascii="SimSun" w:hAnsi="SimSun" w:eastAsia="SimSun" w:cs="SimSun"/>
          <w:sz w:val="18"/>
          <w:szCs w:val="18"/>
          <w:color w:val="231F20"/>
          <w:spacing w:val="10"/>
        </w:rPr>
        <w:t>ど</w:t>
      </w:r>
      <w:r>
        <w:rPr>
          <w:rFonts w:ascii="SimSun" w:hAnsi="SimSun" w:eastAsia="SimSun" w:cs="SimSun"/>
          <w:sz w:val="18"/>
          <w:szCs w:val="18"/>
          <w:color w:val="231F20"/>
          <w:spacing w:val="6"/>
        </w:rPr>
        <w:t>のポータルコミュニティは、リソースベースからサービスベースへと変化しており、業界の</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強</w:t>
      </w:r>
      <w:r>
        <w:rPr>
          <w:rFonts w:ascii="SimSun" w:hAnsi="SimSun" w:eastAsia="SimSun" w:cs="SimSun"/>
          <w:sz w:val="18"/>
          <w:szCs w:val="18"/>
          <w:color w:val="231F20"/>
          <w:spacing w:val="13"/>
        </w:rPr>
        <w:t>い</w:t>
      </w:r>
      <w:r>
        <w:rPr>
          <w:rFonts w:ascii="SimSun" w:hAnsi="SimSun" w:eastAsia="SimSun" w:cs="SimSun"/>
          <w:sz w:val="18"/>
          <w:szCs w:val="18"/>
          <w:color w:val="231F20"/>
          <w:spacing w:val="8"/>
        </w:rPr>
        <w:t>影響力と成熟したビジネス運営モデルを持ち、一部の主要ポータルコミュニティは、</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すで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に</w:t>
      </w:r>
      <w:r>
        <w:rPr>
          <w:rFonts w:ascii="SimSun" w:hAnsi="SimSun" w:eastAsia="SimSun" w:cs="SimSun"/>
          <w:sz w:val="18"/>
          <w:szCs w:val="18"/>
          <w:color w:val="231F20"/>
          <w:spacing w:val="11"/>
        </w:rPr>
        <w:t>国</w:t>
      </w:r>
      <w:r>
        <w:rPr>
          <w:rFonts w:ascii="SimSun" w:hAnsi="SimSun" w:eastAsia="SimSun" w:cs="SimSun"/>
          <w:sz w:val="18"/>
          <w:szCs w:val="18"/>
          <w:color w:val="231F20"/>
          <w:spacing w:val="6"/>
        </w:rPr>
        <w:t>際的に有名なオープンソースコミュニティやオープンソース財団と連携できるようになって</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い</w:t>
      </w:r>
      <w:r>
        <w:rPr>
          <w:rFonts w:ascii="SimSun" w:hAnsi="SimSun" w:eastAsia="SimSun" w:cs="SimSun"/>
          <w:sz w:val="18"/>
          <w:szCs w:val="18"/>
          <w:color w:val="231F20"/>
          <w:spacing w:val="4"/>
        </w:rPr>
        <w:t>ます。</w:t>
      </w:r>
    </w:p>
    <w:p>
      <w:pPr>
        <w:ind w:left="9" w:right="209" w:firstLine="169"/>
        <w:spacing w:before="77" w:line="352" w:lineRule="auto"/>
        <w:rPr>
          <w:rFonts w:ascii="SimSun" w:hAnsi="SimSun" w:eastAsia="SimSun" w:cs="SimSun"/>
          <w:sz w:val="18"/>
          <w:szCs w:val="18"/>
        </w:rPr>
      </w:pPr>
      <w:r>
        <w:drawing>
          <wp:anchor distT="0" distB="0" distL="0" distR="0" simplePos="0" relativeHeight="256983040" behindDoc="1" locked="0" layoutInCell="1" allowOverlap="1">
            <wp:simplePos x="0" y="0"/>
            <wp:positionH relativeFrom="column">
              <wp:posOffset>0</wp:posOffset>
            </wp:positionH>
            <wp:positionV relativeFrom="paragraph">
              <wp:posOffset>47815</wp:posOffset>
            </wp:positionV>
            <wp:extent cx="152400" cy="115823"/>
            <wp:effectExtent l="0" t="0" r="0" b="0"/>
            <wp:wrapNone/>
            <wp:docPr id="1126" name="IM 1126"/>
            <wp:cNvGraphicFramePr/>
            <a:graphic>
              <a:graphicData uri="http://schemas.openxmlformats.org/drawingml/2006/picture">
                <pic:pic>
                  <pic:nvPicPr>
                    <pic:cNvPr id="1126" name="IM 112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過去12</w:t>
      </w:r>
      <w:r>
        <w:rPr>
          <w:rFonts w:ascii="SimSun" w:hAnsi="SimSun" w:eastAsia="SimSun" w:cs="SimSun"/>
          <w:sz w:val="18"/>
          <w:szCs w:val="18"/>
          <w:color w:val="231F20"/>
          <w:spacing w:val="3"/>
        </w:rPr>
        <w:t>年</w:t>
      </w:r>
      <w:r>
        <w:rPr>
          <w:rFonts w:ascii="SimSun" w:hAnsi="SimSun" w:eastAsia="SimSun" w:cs="SimSun"/>
          <w:sz w:val="18"/>
          <w:szCs w:val="18"/>
          <w:color w:val="231F20"/>
          <w:spacing w:val="2"/>
        </w:rPr>
        <w:t>間、中国におけるプロジェクト型コミュニティの数は増加しましたが、まだ比較的小さ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な割合を占めています。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プロジェクト型コミュニティの全体的な発展は、前向きなテクノ</w:t>
      </w:r>
      <w:r>
        <w:rPr>
          <w:rFonts w:ascii="SimSun" w:hAnsi="SimSun" w:eastAsia="SimSun" w:cs="SimSun"/>
          <w:sz w:val="18"/>
          <w:szCs w:val="18"/>
          <w:color w:val="231F20"/>
        </w:rPr>
        <w:t>ロジー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企業の推</w:t>
      </w:r>
      <w:r>
        <w:rPr>
          <w:rFonts w:ascii="SimSun" w:hAnsi="SimSun" w:eastAsia="SimSun" w:cs="SimSun"/>
          <w:sz w:val="18"/>
          <w:szCs w:val="18"/>
          <w:color w:val="231F20"/>
          <w:spacing w:val="4"/>
        </w:rPr>
        <w:t>進</w:t>
      </w:r>
      <w:r>
        <w:rPr>
          <w:rFonts w:ascii="SimSun" w:hAnsi="SimSun" w:eastAsia="SimSun" w:cs="SimSun"/>
          <w:sz w:val="18"/>
          <w:szCs w:val="18"/>
          <w:color w:val="231F20"/>
          <w:spacing w:val="3"/>
        </w:rPr>
        <w:t>により、軌道に乗りました。そのうち、</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いくつかの有名なテクノロジー企業を除いて、</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ほ</w:t>
      </w:r>
      <w:r>
        <w:rPr>
          <w:rFonts w:ascii="SimSun" w:hAnsi="SimSun" w:eastAsia="SimSun" w:cs="SimSun"/>
          <w:sz w:val="18"/>
          <w:szCs w:val="18"/>
          <w:color w:val="231F20"/>
          <w:spacing w:val="6"/>
        </w:rPr>
        <w:t>とんどのプロジェクト型コミュニティの背後にある支配的なテクノロジー企業は、オープンソ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ースの遺産が不十分で、オープンソースのガバナンスとコミュニティ運営が弱いため、一部のプ</w:t>
      </w:r>
      <w:r>
        <w:rPr>
          <w:rFonts w:ascii="SimSun" w:hAnsi="SimSun" w:eastAsia="SimSun" w:cs="SimSun"/>
          <w:sz w:val="18"/>
          <w:szCs w:val="18"/>
          <w:color w:val="231F20"/>
          <w:spacing w:val="1"/>
        </w:rPr>
        <w:t>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ジェ</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rPr>
        <w:t>ト型コミュニティはプロジェクトの寄付や他の形でポータル型コミュニティに統合しようと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することがあります。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開発のボトルネックを打破する</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ために</w:t>
      </w:r>
      <w:r>
        <w:rPr>
          <w:rFonts w:ascii="SimSun" w:hAnsi="SimSun" w:eastAsia="SimSun" w:cs="SimSun"/>
          <w:sz w:val="18"/>
          <w:szCs w:val="18"/>
          <w:color w:val="231F20"/>
          <w:spacing w:val="-2"/>
        </w:rPr>
        <w:t>。</w:t>
      </w:r>
    </w:p>
    <w:p>
      <w:pPr>
        <w:ind w:left="40"/>
        <w:spacing w:before="98" w:line="275" w:lineRule="auto"/>
        <w:rPr>
          <w:rFonts w:ascii="SimSun" w:hAnsi="SimSun" w:eastAsia="SimSun" w:cs="SimSun"/>
          <w:sz w:val="18"/>
          <w:szCs w:val="18"/>
        </w:rPr>
      </w:pPr>
      <w:r>
        <w:rPr>
          <w:rFonts w:ascii="SimSun" w:hAnsi="SimSun" w:eastAsia="SimSun" w:cs="SimSun"/>
          <w:sz w:val="18"/>
          <w:szCs w:val="18"/>
          <w:color w:val="231F20"/>
          <w:spacing w:val="-1"/>
        </w:rPr>
        <w:t>このようなプロジェクトベースのコミュニティに焦点を当てると、その変革</w:t>
      </w:r>
      <w:r>
        <w:rPr>
          <w:rFonts w:ascii="SimSun" w:hAnsi="SimSun" w:eastAsia="SimSun" w:cs="SimSun"/>
          <w:sz w:val="18"/>
          <w:szCs w:val="18"/>
          <w:color w:val="231F20"/>
        </w:rPr>
        <w:t>的分化には3つの特徴がある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こ</w:t>
      </w:r>
      <w:r>
        <w:rPr>
          <w:rFonts w:ascii="SimSun" w:hAnsi="SimSun" w:eastAsia="SimSun" w:cs="SimSun"/>
          <w:sz w:val="18"/>
          <w:szCs w:val="18"/>
          <w:color w:val="231F20"/>
          <w:spacing w:val="-7"/>
        </w:rPr>
        <w:t>と</w:t>
      </w:r>
      <w:r>
        <w:rPr>
          <w:rFonts w:ascii="SimSun" w:hAnsi="SimSun" w:eastAsia="SimSun" w:cs="SimSun"/>
          <w:sz w:val="18"/>
          <w:szCs w:val="18"/>
          <w:color w:val="231F20"/>
          <w:spacing w:val="-6"/>
        </w:rPr>
        <w:t>がわかった。</w:t>
      </w:r>
    </w:p>
    <w:p>
      <w:pPr>
        <w:ind w:left="10" w:right="356" w:firstLine="35"/>
        <w:spacing w:before="168" w:line="275" w:lineRule="auto"/>
        <w:rPr>
          <w:rFonts w:ascii="SimSun" w:hAnsi="SimSun" w:eastAsia="SimSun" w:cs="SimSun"/>
          <w:sz w:val="18"/>
          <w:szCs w:val="18"/>
        </w:rPr>
      </w:pPr>
      <w:r>
        <w:rPr>
          <w:rFonts w:ascii="SimSun" w:hAnsi="SimSun" w:eastAsia="SimSun" w:cs="SimSun"/>
          <w:sz w:val="18"/>
          <w:szCs w:val="18"/>
          <w:color w:val="231F20"/>
          <w:spacing w:val="-1"/>
        </w:rPr>
        <w:t>まず、プロジェクト型コミ</w:t>
      </w:r>
      <w:r>
        <w:rPr>
          <w:rFonts w:ascii="SimSun" w:hAnsi="SimSun" w:eastAsia="SimSun" w:cs="SimSun"/>
          <w:sz w:val="18"/>
          <w:szCs w:val="18"/>
          <w:color w:val="231F20"/>
        </w:rPr>
        <w:t>ュニティの中には、</w:t>
      </w:r>
      <w:r>
        <w:rPr>
          <w:rFonts w:ascii="Arial" w:hAnsi="Arial" w:eastAsia="Arial" w:cs="Arial"/>
          <w:sz w:val="18"/>
          <w:szCs w:val="18"/>
          <w:color w:val="231F20"/>
        </w:rPr>
        <w:t>CNCF</w:t>
      </w:r>
      <w:r>
        <w:rPr>
          <w:rFonts w:ascii="Microsoft JhengHei" w:hAnsi="Microsoft JhengHei" w:eastAsia="Microsoft JhengHei" w:cs="Microsoft JhengHei"/>
          <w:sz w:val="18"/>
          <w:szCs w:val="18"/>
          <w:color w:val="231F20"/>
        </w:rPr>
        <w:t>財团</w:t>
      </w:r>
      <w:r>
        <w:rPr>
          <w:rFonts w:ascii="SimSun" w:hAnsi="SimSun" w:eastAsia="SimSun" w:cs="SimSun"/>
          <w:sz w:val="18"/>
          <w:szCs w:val="18"/>
          <w:color w:val="231F20"/>
        </w:rPr>
        <w:t>傘下の</w:t>
      </w:r>
      <w:r>
        <w:rPr>
          <w:rFonts w:ascii="Arial" w:hAnsi="Arial" w:eastAsia="Arial" w:cs="Arial"/>
          <w:sz w:val="18"/>
          <w:szCs w:val="18"/>
          <w:color w:val="231F20"/>
        </w:rPr>
        <w:t>TiKV</w:t>
      </w:r>
      <w:r>
        <w:rPr>
          <w:rFonts w:ascii="SimSun" w:hAnsi="SimSun" w:eastAsia="SimSun" w:cs="SimSun"/>
          <w:sz w:val="18"/>
          <w:szCs w:val="18"/>
          <w:color w:val="231F20"/>
        </w:rPr>
        <w:t>プロジェクト、</w:t>
      </w:r>
      <w:r>
        <w:rPr>
          <w:rFonts w:ascii="Arial" w:hAnsi="Arial" w:eastAsia="Arial" w:cs="Arial"/>
          <w:sz w:val="18"/>
          <w:szCs w:val="18"/>
          <w:color w:val="231F20"/>
        </w:rPr>
        <w:t>Apache</w:t>
      </w:r>
      <w:r>
        <w:rPr>
          <w:rFonts w:ascii="SimSun" w:hAnsi="SimSun" w:eastAsia="SimSun" w:cs="SimSun"/>
          <w:sz w:val="18"/>
          <w:szCs w:val="18"/>
          <w:color w:val="231F20"/>
        </w:rPr>
        <w:t>財団傘</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下の</w:t>
      </w:r>
      <w:r>
        <w:rPr>
          <w:rFonts w:ascii="Arial" w:hAnsi="Arial" w:eastAsia="Arial" w:cs="Arial"/>
          <w:sz w:val="18"/>
          <w:szCs w:val="18"/>
          <w:color w:val="231F20"/>
          <w:spacing w:val="-2"/>
        </w:rPr>
        <w:t>SkyWalking</w:t>
      </w:r>
      <w:r>
        <w:rPr>
          <w:rFonts w:ascii="SimSun" w:hAnsi="SimSun" w:eastAsia="SimSun" w:cs="SimSun"/>
          <w:sz w:val="18"/>
          <w:szCs w:val="18"/>
          <w:color w:val="231F20"/>
          <w:spacing w:val="-4"/>
        </w:rPr>
        <w:t>、</w:t>
      </w:r>
      <w:r>
        <w:rPr>
          <w:rFonts w:ascii="Arial" w:hAnsi="Arial" w:eastAsia="Arial" w:cs="Arial"/>
          <w:sz w:val="18"/>
          <w:szCs w:val="18"/>
          <w:color w:val="231F20"/>
          <w:spacing w:val="-2"/>
        </w:rPr>
        <w:t>Kylin</w:t>
      </w:r>
      <w:r>
        <w:rPr>
          <w:rFonts w:ascii="SimSun" w:hAnsi="SimSun" w:eastAsia="SimSun" w:cs="SimSun"/>
          <w:sz w:val="18"/>
          <w:szCs w:val="18"/>
          <w:color w:val="231F20"/>
          <w:spacing w:val="-4"/>
        </w:rPr>
        <w:t>、</w:t>
      </w:r>
      <w:r>
        <w:rPr>
          <w:rFonts w:ascii="SimSun" w:hAnsi="SimSun" w:eastAsia="SimSun" w:cs="SimSun"/>
          <w:sz w:val="18"/>
          <w:szCs w:val="18"/>
          <w:color w:val="231F20"/>
          <w:spacing w:val="-2"/>
        </w:rPr>
        <w:t>Pulsar</w:t>
      </w:r>
      <w:r>
        <w:rPr>
          <w:rFonts w:ascii="SimSun" w:hAnsi="SimSun" w:eastAsia="SimSun" w:cs="SimSun"/>
          <w:sz w:val="18"/>
          <w:szCs w:val="18"/>
          <w:color w:val="231F20"/>
          <w:spacing w:val="-4"/>
        </w:rPr>
        <w:t>など、第3世代のオープンソース</w:t>
      </w:r>
      <w:r>
        <w:rPr>
          <w:rFonts w:ascii="SimSun" w:hAnsi="SimSun" w:eastAsia="SimSun" w:cs="SimSun"/>
          <w:sz w:val="18"/>
          <w:szCs w:val="18"/>
          <w:color w:val="231F20"/>
          <w:spacing w:val="-3"/>
        </w:rPr>
        <w:t xml:space="preserve"> </w:t>
      </w:r>
      <w:r>
        <w:rPr>
          <w:rFonts w:ascii="Microsoft JhengHei" w:hAnsi="Microsoft JhengHei" w:eastAsia="Microsoft JhengHei" w:cs="Microsoft JhengHei"/>
          <w:sz w:val="18"/>
          <w:szCs w:val="18"/>
          <w:color w:val="231F20"/>
          <w:spacing w:val="-2"/>
        </w:rPr>
        <w:t>・</w:t>
      </w:r>
      <w:r>
        <w:rPr>
          <w:rFonts w:ascii="Microsoft JhengHei" w:hAnsi="Microsoft JhengHei" w:eastAsia="Microsoft JhengHei" w:cs="Microsoft JhengHei"/>
          <w:sz w:val="18"/>
          <w:szCs w:val="18"/>
          <w:color w:val="231F20"/>
          <w:spacing w:val="-2"/>
        </w:rPr>
        <w:t xml:space="preserve">  </w:t>
      </w:r>
      <w:r>
        <w:rPr>
          <w:rFonts w:ascii="SimSun" w:hAnsi="SimSun" w:eastAsia="SimSun" w:cs="SimSun"/>
          <w:sz w:val="18"/>
          <w:szCs w:val="18"/>
          <w:color w:val="231F20"/>
          <w:spacing w:val="-2"/>
        </w:rPr>
        <w:t>コミュニティ(グローバル</w:t>
      </w:r>
      <w:r>
        <w:rPr>
          <w:rFonts w:ascii="SimSun" w:hAnsi="SimSun" w:eastAsia="SimSun" w:cs="SimSun"/>
          <w:sz w:val="18"/>
          <w:szCs w:val="18"/>
          <w:color w:val="231F20"/>
          <w:spacing w:val="-2"/>
        </w:rPr>
        <w:t xml:space="preserve"> </w:t>
      </w:r>
      <w:r>
        <w:rPr>
          <w:rFonts w:ascii="Microsoft JhengHei" w:hAnsi="Microsoft JhengHei" w:eastAsia="Microsoft JhengHei" w:cs="Microsoft JhengHei"/>
          <w:sz w:val="18"/>
          <w:szCs w:val="18"/>
          <w:color w:val="231F20"/>
          <w:spacing w:val="-2"/>
        </w:rPr>
        <w:t>・</w:t>
      </w:r>
      <w:r>
        <w:rPr>
          <w:rFonts w:ascii="Microsoft JhengHei" w:hAnsi="Microsoft JhengHei" w:eastAsia="Microsoft JhengHei" w:cs="Microsoft JhengHei"/>
          <w:sz w:val="18"/>
          <w:szCs w:val="18"/>
          <w:color w:val="231F20"/>
          <w:spacing w:val="-2"/>
        </w:rPr>
        <w:t xml:space="preserve">  </w:t>
      </w:r>
      <w:r>
        <w:rPr>
          <w:rFonts w:ascii="SimSun" w:hAnsi="SimSun" w:eastAsia="SimSun" w:cs="SimSun"/>
          <w:sz w:val="18"/>
          <w:szCs w:val="18"/>
          <w:color w:val="231F20"/>
          <w:spacing w:val="-2"/>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w:t>
      </w:r>
      <w:r>
        <w:rPr>
          <w:rFonts w:ascii="SimSun" w:hAnsi="SimSun" w:eastAsia="SimSun" w:cs="SimSun"/>
          <w:sz w:val="18"/>
          <w:szCs w:val="18"/>
          <w:color w:val="231F20"/>
          <w:spacing w:val="-6"/>
        </w:rPr>
        <w:t xml:space="preserve"> </w:t>
      </w:r>
      <w:r>
        <w:rPr>
          <w:rFonts w:ascii="Microsoft JhengHei" w:hAnsi="Microsoft JhengHei" w:eastAsia="Microsoft JhengHei" w:cs="Microsoft JhengHei"/>
          <w:sz w:val="18"/>
          <w:szCs w:val="18"/>
          <w:color w:val="231F20"/>
          <w:spacing w:val="-6"/>
        </w:rPr>
        <w:t>・</w:t>
      </w:r>
      <w:r>
        <w:rPr>
          <w:rFonts w:ascii="Microsoft JhengHei" w:hAnsi="Microsoft JhengHei" w:eastAsia="Microsoft JhengHei" w:cs="Microsoft JhengHei"/>
          <w:sz w:val="18"/>
          <w:szCs w:val="18"/>
          <w:color w:val="231F20"/>
          <w:spacing w:val="-6"/>
        </w:rPr>
        <w:t xml:space="preserve">  </w:t>
      </w:r>
      <w:r>
        <w:rPr>
          <w:rFonts w:ascii="SimSun" w:hAnsi="SimSun" w:eastAsia="SimSun" w:cs="SimSun"/>
          <w:sz w:val="18"/>
          <w:szCs w:val="18"/>
          <w:color w:val="231F20"/>
          <w:spacing w:val="-6"/>
        </w:rPr>
        <w:t>コミ</w:t>
      </w:r>
      <w:r>
        <w:rPr>
          <w:rFonts w:ascii="SimSun" w:hAnsi="SimSun" w:eastAsia="SimSun" w:cs="SimSun"/>
          <w:sz w:val="18"/>
          <w:szCs w:val="18"/>
          <w:color w:val="231F20"/>
          <w:spacing w:val="-3"/>
        </w:rPr>
        <w:t>ュニティ、オープンソース財団)</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を直接ホスト</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コミュニティとして選ぼうとし</w:t>
      </w:r>
    </w:p>
    <w:p>
      <w:pPr>
        <w:sectPr>
          <w:headerReference w:type="default" r:id="rId912"/>
          <w:footerReference w:type="default" r:id="rId913"/>
          <w:pgSz w:w="9360" w:h="13041"/>
          <w:pgMar w:top="1014" w:right="306" w:bottom="538" w:left="676" w:header="560" w:footer="315" w:gutter="0"/>
        </w:sectPr>
        <w:rPr/>
      </w:pPr>
    </w:p>
    <w:p>
      <w:pPr>
        <w:ind w:left="106"/>
        <w:spacing w:before="4" w:line="229" w:lineRule="auto"/>
        <w:rPr>
          <w:rFonts w:ascii="SimSun" w:hAnsi="SimSun" w:eastAsia="SimSun" w:cs="SimSun"/>
          <w:sz w:val="18"/>
          <w:szCs w:val="18"/>
        </w:rPr>
      </w:pPr>
      <w:r>
        <w:drawing>
          <wp:anchor distT="0" distB="0" distL="0" distR="0" simplePos="0" relativeHeight="257045504"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128" name="IM 1128"/>
            <wp:cNvGraphicFramePr/>
            <a:graphic>
              <a:graphicData uri="http://schemas.openxmlformats.org/drawingml/2006/picture">
                <pic:pic>
                  <pic:nvPicPr>
                    <pic:cNvPr id="1128" name="IM 112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ているものがあります。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このような</w:t>
      </w:r>
      <w:r>
        <w:rPr>
          <w:rFonts w:ascii="SimSun" w:hAnsi="SimSun" w:eastAsia="SimSun" w:cs="SimSun"/>
          <w:sz w:val="18"/>
          <w:szCs w:val="18"/>
          <w:color w:val="231F20"/>
        </w:rPr>
        <w:t>国際路線のプロジェクト型コミュニティは、より多くのリソー</w:t>
      </w:r>
    </w:p>
    <w:p>
      <w:pPr>
        <w:ind w:left="89" w:firstLine="16"/>
        <w:spacing w:before="122" w:line="359" w:lineRule="auto"/>
        <w:rPr>
          <w:rFonts w:ascii="SimSun" w:hAnsi="SimSun" w:eastAsia="SimSun" w:cs="SimSun"/>
          <w:sz w:val="18"/>
          <w:szCs w:val="18"/>
        </w:rPr>
      </w:pPr>
      <w:r>
        <w:rPr>
          <w:rFonts w:ascii="SimSun" w:hAnsi="SimSun" w:eastAsia="SimSun" w:cs="SimSun"/>
          <w:sz w:val="18"/>
          <w:szCs w:val="18"/>
          <w:color w:val="231F20"/>
          <w:spacing w:val="2"/>
        </w:rPr>
        <w:t>スを集め、プロジェクトは世界市場に貢献し、最終的には世界をリー</w:t>
      </w:r>
      <w:r>
        <w:rPr>
          <w:rFonts w:ascii="SimSun" w:hAnsi="SimSun" w:eastAsia="SimSun" w:cs="SimSun"/>
          <w:sz w:val="18"/>
          <w:szCs w:val="18"/>
          <w:color w:val="231F20"/>
          <w:spacing w:val="1"/>
        </w:rPr>
        <w:t>ドする第三世代コミュニティ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へと統合されるでしょう。</w:t>
      </w:r>
      <w:r>
        <w:rPr>
          <w:rFonts w:ascii="SimSun" w:hAnsi="SimSun" w:eastAsia="SimSun" w:cs="SimSun"/>
          <w:sz w:val="18"/>
          <w:szCs w:val="18"/>
          <w:color w:val="231F20"/>
          <w:spacing w:val="1"/>
        </w:rPr>
        <w:t>しかし、この一連の国際ルートの敷居は高く、言語コミュニケーション、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オープンソース文化、国際コミュニティのルールや管理機構の理解と適用が、多くの国内</w:t>
      </w:r>
      <w:r>
        <w:rPr>
          <w:rFonts w:ascii="SimSun" w:hAnsi="SimSun" w:eastAsia="SimSun" w:cs="SimSun"/>
          <w:sz w:val="18"/>
          <w:szCs w:val="18"/>
          <w:color w:val="231F20"/>
          <w:spacing w:val="1"/>
        </w:rPr>
        <w:t>開</w:t>
      </w:r>
      <w:r>
        <w:rPr>
          <w:rFonts w:ascii="SimSun" w:hAnsi="SimSun" w:eastAsia="SimSun" w:cs="SimSun"/>
          <w:sz w:val="18"/>
          <w:szCs w:val="18"/>
          <w:color w:val="231F20"/>
        </w:rPr>
        <w:t>発者の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足かせになって</w:t>
      </w:r>
      <w:r>
        <w:rPr>
          <w:rFonts w:ascii="SimSun" w:hAnsi="SimSun" w:eastAsia="SimSun" w:cs="SimSun"/>
          <w:sz w:val="18"/>
          <w:szCs w:val="18"/>
          <w:color w:val="231F20"/>
          <w:spacing w:val="-1"/>
        </w:rPr>
        <w:t>い</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ます。</w:t>
      </w:r>
    </w:p>
    <w:p>
      <w:pPr>
        <w:ind w:left="87" w:right="149" w:firstLine="2"/>
        <w:spacing w:before="90" w:line="358" w:lineRule="auto"/>
        <w:rPr>
          <w:rFonts w:ascii="SimSun" w:hAnsi="SimSun" w:eastAsia="SimSun" w:cs="SimSun"/>
          <w:sz w:val="18"/>
          <w:szCs w:val="18"/>
        </w:rPr>
      </w:pPr>
      <w:r>
        <w:rPr>
          <w:rFonts w:ascii="SimSun" w:hAnsi="SimSun" w:eastAsia="SimSun" w:cs="SimSun"/>
          <w:sz w:val="18"/>
          <w:szCs w:val="18"/>
          <w:color w:val="231F20"/>
          <w:spacing w:val="4"/>
        </w:rPr>
        <w:t>第二に、オープンソースプ</w:t>
      </w:r>
      <w:r>
        <w:rPr>
          <w:rFonts w:ascii="SimSun" w:hAnsi="SimSun" w:eastAsia="SimSun" w:cs="SimSun"/>
          <w:sz w:val="18"/>
          <w:szCs w:val="18"/>
          <w:color w:val="231F20"/>
          <w:spacing w:val="2"/>
        </w:rPr>
        <w:t>ロジェクトは、</w:t>
      </w:r>
      <w:r>
        <w:rPr>
          <w:rFonts w:ascii="Arial" w:hAnsi="Arial" w:eastAsia="Arial" w:cs="Arial"/>
          <w:sz w:val="18"/>
          <w:szCs w:val="18"/>
          <w:color w:val="231F20"/>
        </w:rPr>
        <w:t>OpenEuler</w:t>
      </w:r>
      <w:r>
        <w:rPr>
          <w:rFonts w:ascii="SimSun" w:hAnsi="SimSun" w:eastAsia="SimSun" w:cs="SimSun"/>
          <w:sz w:val="18"/>
          <w:szCs w:val="18"/>
          <w:color w:val="231F20"/>
          <w:spacing w:val="2"/>
        </w:rPr>
        <w:t>、</w:t>
      </w:r>
      <w:r>
        <w:rPr>
          <w:rFonts w:ascii="Arial" w:hAnsi="Arial" w:eastAsia="Arial" w:cs="Arial"/>
          <w:sz w:val="18"/>
          <w:szCs w:val="18"/>
          <w:color w:val="231F20"/>
        </w:rPr>
        <w:t>Deepin</w:t>
      </w:r>
      <w:r>
        <w:rPr>
          <w:rFonts w:ascii="SimSun" w:hAnsi="SimSun" w:eastAsia="SimSun" w:cs="SimSun"/>
          <w:sz w:val="18"/>
          <w:szCs w:val="18"/>
          <w:color w:val="231F20"/>
          <w:spacing w:val="2"/>
        </w:rPr>
        <w:t>、</w:t>
      </w:r>
      <w:r>
        <w:rPr>
          <w:rFonts w:ascii="Arial" w:hAnsi="Arial" w:eastAsia="Arial" w:cs="Arial"/>
          <w:sz w:val="18"/>
          <w:szCs w:val="18"/>
          <w:color w:val="231F20"/>
        </w:rPr>
        <w:t>Ubuntu</w:t>
      </w:r>
      <w:r>
        <w:rPr>
          <w:rFonts w:ascii="Arial" w:hAnsi="Arial" w:eastAsia="Arial" w:cs="Arial"/>
          <w:sz w:val="18"/>
          <w:szCs w:val="18"/>
          <w:color w:val="231F20"/>
          <w:spacing w:val="2"/>
        </w:rPr>
        <w:t>-</w:t>
      </w:r>
      <w:r>
        <w:rPr>
          <w:rFonts w:ascii="SimSun" w:hAnsi="SimSun" w:eastAsia="SimSun" w:cs="SimSun"/>
          <w:sz w:val="18"/>
          <w:szCs w:val="18"/>
          <w:color w:val="231F20"/>
        </w:rPr>
        <w:t>Kylin</w:t>
      </w:r>
      <w:r>
        <w:rPr>
          <w:rFonts w:ascii="SimSun" w:hAnsi="SimSun" w:eastAsia="SimSun" w:cs="SimSun"/>
          <w:sz w:val="18"/>
          <w:szCs w:val="18"/>
          <w:color w:val="231F20"/>
          <w:spacing w:val="2"/>
        </w:rPr>
        <w:t>など、スポンサー企</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業</w:t>
      </w:r>
      <w:r>
        <w:rPr>
          <w:rFonts w:ascii="SimSun" w:hAnsi="SimSun" w:eastAsia="SimSun" w:cs="SimSun"/>
          <w:sz w:val="18"/>
          <w:szCs w:val="18"/>
          <w:color w:val="231F20"/>
          <w:spacing w:val="2"/>
        </w:rPr>
        <w:t>が主導する第二世代のオープンソースコミュニティを主張する。この種のコミュニティの最大の</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課</w:t>
      </w:r>
      <w:r>
        <w:rPr>
          <w:rFonts w:ascii="SimSun" w:hAnsi="SimSun" w:eastAsia="SimSun" w:cs="SimSun"/>
          <w:sz w:val="18"/>
          <w:szCs w:val="18"/>
          <w:color w:val="231F20"/>
          <w:spacing w:val="11"/>
        </w:rPr>
        <w:t>題</w:t>
      </w:r>
      <w:r>
        <w:rPr>
          <w:rFonts w:ascii="SimSun" w:hAnsi="SimSun" w:eastAsia="SimSun" w:cs="SimSun"/>
          <w:sz w:val="18"/>
          <w:szCs w:val="18"/>
          <w:color w:val="231F20"/>
          <w:spacing w:val="8"/>
        </w:rPr>
        <w:t>は、企業経営の概念やモデルで勝負することが難しい、</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オープンソースのガバナンスの専</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門家</w:t>
      </w:r>
      <w:r>
        <w:rPr>
          <w:rFonts w:ascii="SimSun" w:hAnsi="SimSun" w:eastAsia="SimSun" w:cs="SimSun"/>
          <w:sz w:val="18"/>
          <w:szCs w:val="18"/>
          <w:color w:val="231F20"/>
          <w:spacing w:val="13"/>
        </w:rPr>
        <w:t>や</w:t>
      </w:r>
      <w:r>
        <w:rPr>
          <w:rFonts w:ascii="SimSun" w:hAnsi="SimSun" w:eastAsia="SimSun" w:cs="SimSun"/>
          <w:sz w:val="18"/>
          <w:szCs w:val="18"/>
          <w:color w:val="231F20"/>
          <w:spacing w:val="10"/>
        </w:rPr>
        <w:t>コミュニティ運営チームの必要性に加え、外部リソースにアクセスするための前提条件</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で</w:t>
      </w:r>
      <w:r>
        <w:rPr>
          <w:rFonts w:ascii="SimSun" w:hAnsi="SimSun" w:eastAsia="SimSun" w:cs="SimSun"/>
          <w:sz w:val="18"/>
          <w:szCs w:val="18"/>
          <w:color w:val="231F20"/>
          <w:spacing w:val="8"/>
        </w:rPr>
        <w:t>あ</w:t>
      </w:r>
      <w:r>
        <w:rPr>
          <w:rFonts w:ascii="SimSun" w:hAnsi="SimSun" w:eastAsia="SimSun" w:cs="SimSun"/>
          <w:sz w:val="18"/>
          <w:szCs w:val="18"/>
          <w:color w:val="231F20"/>
          <w:spacing w:val="6"/>
        </w:rPr>
        <w:t>る、企業の自律性とオープンなガバナンスというコミュニティの遺伝子をどうバランスさせ</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る</w:t>
      </w:r>
      <w:r>
        <w:rPr>
          <w:rFonts w:ascii="SimSun" w:hAnsi="SimSun" w:eastAsia="SimSun" w:cs="SimSun"/>
          <w:sz w:val="18"/>
          <w:szCs w:val="18"/>
          <w:color w:val="231F20"/>
        </w:rPr>
        <w:t>かである。</w:t>
      </w:r>
    </w:p>
    <w:p>
      <w:pPr>
        <w:ind w:left="109" w:right="211" w:hanging="19"/>
        <w:spacing w:before="84" w:line="358" w:lineRule="auto"/>
        <w:rPr>
          <w:rFonts w:ascii="SimSun" w:hAnsi="SimSun" w:eastAsia="SimSun" w:cs="SimSun"/>
          <w:sz w:val="18"/>
          <w:szCs w:val="18"/>
        </w:rPr>
      </w:pPr>
      <w:r>
        <w:rPr>
          <w:rFonts w:ascii="SimSun" w:hAnsi="SimSun" w:eastAsia="SimSun" w:cs="SimSun"/>
          <w:sz w:val="18"/>
          <w:szCs w:val="18"/>
          <w:color w:val="231F20"/>
          <w:spacing w:val="1"/>
        </w:rPr>
        <w:t>第三</w:t>
      </w:r>
      <w:r>
        <w:rPr>
          <w:rFonts w:ascii="SimSun" w:hAnsi="SimSun" w:eastAsia="SimSun" w:cs="SimSun"/>
          <w:sz w:val="18"/>
          <w:szCs w:val="18"/>
          <w:color w:val="231F20"/>
        </w:rPr>
        <w:t>に、オープンソースプロジェクトは、特定のテクノロジーエコシステムの周りに集められ、例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えば、アリ社の</w:t>
      </w:r>
      <w:r>
        <w:rPr>
          <w:rFonts w:ascii="SimSun" w:hAnsi="SimSun" w:eastAsia="SimSun" w:cs="SimSun"/>
          <w:sz w:val="18"/>
          <w:szCs w:val="18"/>
          <w:color w:val="231F20"/>
          <w:spacing w:val="-1"/>
        </w:rPr>
        <w:t>Yunqi</w:t>
      </w:r>
      <w:r>
        <w:rPr>
          <w:rFonts w:ascii="SimSun" w:hAnsi="SimSun" w:eastAsia="SimSun" w:cs="SimSun"/>
          <w:sz w:val="18"/>
          <w:szCs w:val="18"/>
          <w:color w:val="231F20"/>
          <w:spacing w:val="-2"/>
        </w:rPr>
        <w:t>開発者コミュニティは、複数のプロジェクトをインキュベートして</w:t>
      </w:r>
      <w:r>
        <w:rPr>
          <w:rFonts w:ascii="SimSun" w:hAnsi="SimSun" w:eastAsia="SimSun" w:cs="SimSun"/>
          <w:sz w:val="18"/>
          <w:szCs w:val="18"/>
          <w:color w:val="231F20"/>
          <w:spacing w:val="-1"/>
        </w:rPr>
        <w:t>いますが、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コア技術や製品は単一の企業によって提供されており、</w:t>
      </w:r>
      <w:r>
        <w:rPr>
          <w:rFonts w:ascii="SimSun" w:hAnsi="SimSun" w:eastAsia="SimSun" w:cs="SimSun"/>
          <w:sz w:val="18"/>
          <w:szCs w:val="18"/>
          <w:color w:val="231F20"/>
        </w:rPr>
        <w:t>やはり、開始企業またはコア技術企業に従</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うオ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プンソースコミュニティの第二世代に属します。</w:t>
      </w:r>
    </w:p>
    <w:p>
      <w:pPr>
        <w:sectPr>
          <w:headerReference w:type="default" r:id="rId914"/>
          <w:footerReference w:type="default" r:id="rId915"/>
          <w:pgSz w:w="9360" w:h="13041"/>
          <w:pgMar w:top="784" w:right="517" w:bottom="538" w:left="595" w:header="560" w:footer="315" w:gutter="0"/>
        </w:sectPr>
        <w:rPr/>
      </w:pP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ind w:left="12" w:right="41" w:firstLine="4"/>
        <w:spacing w:before="59" w:line="359" w:lineRule="auto"/>
        <w:rPr>
          <w:rFonts w:ascii="SimSun" w:hAnsi="SimSun" w:eastAsia="SimSun" w:cs="SimSun"/>
          <w:sz w:val="18"/>
          <w:szCs w:val="18"/>
        </w:rPr>
      </w:pPr>
      <w:r>
        <w:rPr>
          <w:rFonts w:ascii="SimSun" w:hAnsi="SimSun" w:eastAsia="SimSun" w:cs="SimSun"/>
          <w:sz w:val="18"/>
          <w:szCs w:val="18"/>
          <w:color w:val="231F20"/>
          <w:spacing w:val="4"/>
        </w:rPr>
        <w:t>業界の資金繰りのこと。このような</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ロジェクトコミュニティが生態ルートを取るには、十分な資</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源を投入する必要があり、量が足りなければこのモデルは難しい。結局、</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コミュニティ内の</w:t>
      </w:r>
      <w:r>
        <w:rPr>
          <w:rFonts w:ascii="SimSun" w:hAnsi="SimSun" w:eastAsia="SimSun" w:cs="SimSun"/>
          <w:sz w:val="18"/>
          <w:szCs w:val="18"/>
          <w:color w:val="231F20"/>
          <w:spacing w:val="4"/>
        </w:rPr>
        <w:t>複</w:t>
      </w:r>
      <w:r>
        <w:rPr>
          <w:rFonts w:ascii="SimSun" w:hAnsi="SimSun" w:eastAsia="SimSun" w:cs="SimSun"/>
          <w:sz w:val="18"/>
          <w:szCs w:val="18"/>
          <w:color w:val="231F20"/>
        </w:rPr>
        <w:t>数</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の</w:t>
      </w:r>
      <w:r>
        <w:rPr>
          <w:rFonts w:ascii="SimSun" w:hAnsi="SimSun" w:eastAsia="SimSun" w:cs="SimSun"/>
          <w:sz w:val="18"/>
          <w:szCs w:val="18"/>
          <w:color w:val="231F20"/>
          <w:spacing w:val="7"/>
        </w:rPr>
        <w:t>プロジェクトは客観的に注目と資源を拡散しており、このルートを選ぶ企業は長期戦を覚悟し</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な</w:t>
      </w:r>
      <w:r>
        <w:rPr>
          <w:rFonts w:ascii="SimSun" w:hAnsi="SimSun" w:eastAsia="SimSun" w:cs="SimSun"/>
          <w:sz w:val="18"/>
          <w:szCs w:val="18"/>
          <w:color w:val="231F20"/>
          <w:spacing w:val="7"/>
        </w:rPr>
        <w:t>ければならない。そうでなければ、一つのプロジェクトに集中し、努力を集約して一歩一歩前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進していくべきであろう。</w:t>
      </w:r>
    </w:p>
    <w:p>
      <w:pPr>
        <w:ind w:left="21" w:right="68" w:firstLine="185"/>
        <w:spacing w:before="185" w:line="351" w:lineRule="auto"/>
        <w:rPr>
          <w:rFonts w:ascii="SimSun" w:hAnsi="SimSun" w:eastAsia="SimSun" w:cs="SimSun"/>
          <w:sz w:val="18"/>
          <w:szCs w:val="18"/>
        </w:rPr>
      </w:pPr>
      <w:r>
        <w:drawing>
          <wp:anchor distT="0" distB="0" distL="0" distR="0" simplePos="0" relativeHeight="257107968" behindDoc="1" locked="0" layoutInCell="1" allowOverlap="1">
            <wp:simplePos x="0" y="0"/>
            <wp:positionH relativeFrom="column">
              <wp:posOffset>5524</wp:posOffset>
            </wp:positionH>
            <wp:positionV relativeFrom="paragraph">
              <wp:posOffset>117133</wp:posOffset>
            </wp:positionV>
            <wp:extent cx="152400" cy="115823"/>
            <wp:effectExtent l="0" t="0" r="0" b="0"/>
            <wp:wrapNone/>
            <wp:docPr id="1131" name="IM 1131"/>
            <wp:cNvGraphicFramePr/>
            <a:graphic>
              <a:graphicData uri="http://schemas.openxmlformats.org/drawingml/2006/picture">
                <pic:pic>
                  <pic:nvPicPr>
                    <pic:cNvPr id="1131" name="IM 113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中国ではユーザーベースのコミュニティが増加し、急速に反復している。</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これらのコミュ</w:t>
      </w:r>
      <w:r>
        <w:rPr>
          <w:rFonts w:ascii="SimSun" w:hAnsi="SimSun" w:eastAsia="SimSun" w:cs="SimSun"/>
          <w:sz w:val="18"/>
          <w:szCs w:val="18"/>
          <w:color w:val="231F20"/>
          <w:spacing w:val="2"/>
        </w:rPr>
        <w:t>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テ</w:t>
      </w:r>
      <w:r>
        <w:rPr>
          <w:rFonts w:ascii="SimSun" w:hAnsi="SimSun" w:eastAsia="SimSun" w:cs="SimSun"/>
          <w:sz w:val="18"/>
          <w:szCs w:val="18"/>
          <w:color w:val="231F20"/>
          <w:spacing w:val="5"/>
        </w:rPr>
        <w:t>ィ</w:t>
      </w:r>
      <w:r>
        <w:rPr>
          <w:rFonts w:ascii="SimSun" w:hAnsi="SimSun" w:eastAsia="SimSun" w:cs="SimSun"/>
          <w:sz w:val="18"/>
          <w:szCs w:val="18"/>
          <w:color w:val="231F20"/>
          <w:spacing w:val="3"/>
        </w:rPr>
        <w:t>は小規模ながらインタラクティブで効率的であり、</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より幅広い技術領域をカバーしており、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コミュニテ</w:t>
      </w:r>
      <w:r>
        <w:rPr>
          <w:rFonts w:ascii="SimSun" w:hAnsi="SimSun" w:eastAsia="SimSun" w:cs="SimSun"/>
          <w:sz w:val="18"/>
          <w:szCs w:val="18"/>
          <w:color w:val="231F20"/>
          <w:spacing w:val="-3"/>
        </w:rPr>
        <w:t>ィ</w:t>
      </w:r>
      <w:r>
        <w:rPr>
          <w:rFonts w:ascii="SimSun" w:hAnsi="SimSun" w:eastAsia="SimSun" w:cs="SimSun"/>
          <w:sz w:val="18"/>
          <w:szCs w:val="18"/>
          <w:color w:val="231F20"/>
          <w:spacing w:val="-2"/>
        </w:rPr>
        <w:t>は断片的で存続しにくい。これらのユーザー系コミュニティのうち、</w:t>
      </w:r>
      <w:r>
        <w:rPr>
          <w:rFonts w:ascii="Arial" w:hAnsi="Arial" w:eastAsia="Arial" w:cs="Arial"/>
          <w:sz w:val="18"/>
          <w:szCs w:val="18"/>
          <w:color w:val="231F20"/>
          <w:spacing w:val="-2"/>
        </w:rPr>
        <w:t>LUG</w:t>
      </w:r>
      <w:r>
        <w:rPr>
          <w:rFonts w:ascii="MS Mincho" w:hAnsi="MS Mincho" w:eastAsia="MS Mincho" w:cs="MS Mincho"/>
          <w:sz w:val="18"/>
          <w:szCs w:val="18"/>
          <w:color w:val="231F20"/>
          <w:spacing w:val="-2"/>
        </w:rPr>
        <w:t>系コミ工二テ</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ィは</w:t>
      </w:r>
      <w:r>
        <w:rPr>
          <w:rFonts w:ascii="SimSun" w:hAnsi="SimSun" w:eastAsia="SimSun" w:cs="SimSun"/>
          <w:sz w:val="18"/>
          <w:szCs w:val="18"/>
          <w:color w:val="231F20"/>
          <w:spacing w:val="-1"/>
        </w:rPr>
        <w:t>ほぼ</w:t>
      </w:r>
      <w:r>
        <w:rPr>
          <w:rFonts w:ascii="SimSun" w:hAnsi="SimSun" w:eastAsia="SimSun" w:cs="SimSun"/>
          <w:sz w:val="18"/>
          <w:szCs w:val="18"/>
          <w:color w:val="231F20"/>
        </w:rPr>
        <w:t>横ばい、LinuxやUNIXなどに関する技術フォーラム系コミュニティは半分以上が消滅し、新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たに出現したコミュ</w:t>
      </w:r>
      <w:r>
        <w:rPr>
          <w:rFonts w:ascii="SimSun" w:hAnsi="SimSun" w:eastAsia="SimSun" w:cs="SimSun"/>
          <w:sz w:val="18"/>
          <w:szCs w:val="18"/>
          <w:color w:val="231F20"/>
          <w:spacing w:val="3"/>
        </w:rPr>
        <w:t>ニ</w:t>
      </w:r>
      <w:r>
        <w:rPr>
          <w:rFonts w:ascii="SimSun" w:hAnsi="SimSun" w:eastAsia="SimSun" w:cs="SimSun"/>
          <w:sz w:val="18"/>
          <w:szCs w:val="18"/>
          <w:color w:val="231F20"/>
          <w:spacing w:val="2"/>
        </w:rPr>
        <w:t>ティのうち、</w:t>
      </w:r>
      <w:r>
        <w:rPr>
          <w:rFonts w:ascii="SimSun" w:hAnsi="SimSun" w:eastAsia="SimSun" w:cs="SimSun"/>
          <w:sz w:val="18"/>
          <w:szCs w:val="18"/>
          <w:color w:val="231F20"/>
        </w:rPr>
        <w:t>IoT</w:t>
      </w:r>
      <w:r>
        <w:rPr>
          <w:rFonts w:ascii="SimSun" w:hAnsi="SimSun" w:eastAsia="SimSun" w:cs="SimSun"/>
          <w:sz w:val="18"/>
          <w:szCs w:val="18"/>
          <w:color w:val="231F20"/>
          <w:spacing w:val="2"/>
        </w:rPr>
        <w:t>技術コミュニティ、</w:t>
      </w:r>
      <w:r>
        <w:rPr>
          <w:rFonts w:ascii="SimSun" w:hAnsi="SimSun" w:eastAsia="SimSun" w:cs="SimSun"/>
          <w:sz w:val="18"/>
          <w:szCs w:val="18"/>
          <w:color w:val="231F20"/>
        </w:rPr>
        <w:t>AI</w:t>
      </w:r>
      <w:r>
        <w:rPr>
          <w:rFonts w:ascii="SimSun" w:hAnsi="SimSun" w:eastAsia="SimSun" w:cs="SimSun"/>
          <w:sz w:val="18"/>
          <w:szCs w:val="18"/>
          <w:color w:val="231F20"/>
          <w:spacing w:val="2"/>
        </w:rPr>
        <w:t>技術コミュニティ、</w:t>
      </w:r>
      <w:r>
        <w:rPr>
          <w:rFonts w:ascii="Arial" w:hAnsi="Arial" w:eastAsia="Arial" w:cs="Arial"/>
          <w:sz w:val="18"/>
          <w:szCs w:val="18"/>
          <w:color w:val="231F20"/>
        </w:rPr>
        <w:t>Android</w:t>
      </w:r>
      <w:r>
        <w:rPr>
          <w:rFonts w:ascii="SimSun" w:hAnsi="SimSun" w:eastAsia="SimSun" w:cs="SimSun"/>
          <w:sz w:val="18"/>
          <w:szCs w:val="18"/>
          <w:color w:val="231F20"/>
          <w:spacing w:val="2"/>
        </w:rPr>
        <w:t>アプリケ</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ーショ</w:t>
      </w:r>
      <w:r>
        <w:rPr>
          <w:rFonts w:ascii="SimSun" w:hAnsi="SimSun" w:eastAsia="SimSun" w:cs="SimSun"/>
          <w:sz w:val="18"/>
          <w:szCs w:val="18"/>
          <w:color w:val="231F20"/>
          <w:spacing w:val="7"/>
        </w:rPr>
        <w:t>ン</w:t>
      </w:r>
      <w:r>
        <w:rPr>
          <w:rFonts w:ascii="SimSun" w:hAnsi="SimSun" w:eastAsia="SimSun" w:cs="SimSun"/>
          <w:sz w:val="18"/>
          <w:szCs w:val="18"/>
          <w:color w:val="231F20"/>
          <w:spacing w:val="6"/>
        </w:rPr>
        <w:t>開発コミュニティ、新しい開発言語コミュニティ(</w:t>
      </w:r>
      <w:r>
        <w:rPr>
          <w:rFonts w:ascii="Arial" w:hAnsi="Arial" w:eastAsia="Arial" w:cs="Arial"/>
          <w:sz w:val="18"/>
          <w:szCs w:val="18"/>
          <w:color w:val="231F20"/>
        </w:rPr>
        <w:t>Go</w:t>
      </w:r>
      <w:r>
        <w:rPr>
          <w:rFonts w:ascii="SimSun" w:hAnsi="SimSun" w:eastAsia="SimSun" w:cs="SimSun"/>
          <w:sz w:val="18"/>
          <w:szCs w:val="18"/>
          <w:color w:val="231F20"/>
          <w:spacing w:val="6"/>
        </w:rPr>
        <w:t>、</w:t>
      </w:r>
      <w:r>
        <w:rPr>
          <w:rFonts w:ascii="Arial" w:hAnsi="Arial" w:eastAsia="Arial" w:cs="Arial"/>
          <w:sz w:val="18"/>
          <w:szCs w:val="18"/>
          <w:color w:val="231F20"/>
        </w:rPr>
        <w:t>Ruby</w:t>
      </w:r>
      <w:r>
        <w:rPr>
          <w:rFonts w:ascii="SimSun" w:hAnsi="SimSun" w:eastAsia="SimSun" w:cs="SimSun"/>
          <w:sz w:val="18"/>
          <w:szCs w:val="18"/>
          <w:color w:val="231F20"/>
          <w:spacing w:val="6"/>
        </w:rPr>
        <w:t>、</w:t>
      </w:r>
      <w:r>
        <w:rPr>
          <w:rFonts w:ascii="Arial" w:hAnsi="Arial" w:eastAsia="Arial" w:cs="Arial"/>
          <w:sz w:val="18"/>
          <w:szCs w:val="18"/>
          <w:color w:val="231F20"/>
        </w:rPr>
        <w:t>Rust</w:t>
      </w:r>
      <w:r>
        <w:rPr>
          <w:rFonts w:ascii="SimSun" w:hAnsi="SimSun" w:eastAsia="SimSun" w:cs="SimSun"/>
          <w:sz w:val="18"/>
          <w:szCs w:val="18"/>
          <w:color w:val="231F20"/>
          <w:spacing w:val="6"/>
        </w:rPr>
        <w:t>、</w:t>
      </w:r>
      <w:r>
        <w:rPr>
          <w:rFonts w:ascii="Arial" w:hAnsi="Arial" w:eastAsia="Arial" w:cs="Arial"/>
          <w:sz w:val="18"/>
          <w:szCs w:val="18"/>
          <w:color w:val="231F20"/>
        </w:rPr>
        <w:t>Kotlin</w:t>
      </w:r>
      <w:r>
        <w:rPr>
          <w:rFonts w:ascii="SimSun" w:hAnsi="SimSun" w:eastAsia="SimSun" w:cs="SimSun"/>
          <w:sz w:val="18"/>
          <w:szCs w:val="18"/>
          <w:color w:val="231F20"/>
          <w:spacing w:val="6"/>
        </w:rPr>
        <w:t>、</w:t>
      </w:r>
      <w:r>
        <w:rPr>
          <w:rFonts w:ascii="SimSun" w:hAnsi="SimSun" w:eastAsia="SimSun" w:cs="SimSun"/>
          <w:sz w:val="18"/>
          <w:szCs w:val="18"/>
          <w:color w:val="231F20"/>
        </w:rPr>
        <w:t>TS</w:t>
      </w:r>
      <w:r>
        <w:rPr>
          <w:rFonts w:ascii="SimSun" w:hAnsi="SimSun" w:eastAsia="SimSun" w:cs="SimSun"/>
          <w:sz w:val="18"/>
          <w:szCs w:val="18"/>
          <w:color w:val="231F20"/>
          <w:spacing w:val="6"/>
        </w:rPr>
        <w:t>など)な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どいくつ</w:t>
      </w:r>
      <w:r>
        <w:rPr>
          <w:rFonts w:ascii="SimSun" w:hAnsi="SimSun" w:eastAsia="SimSun" w:cs="SimSun"/>
          <w:sz w:val="18"/>
          <w:szCs w:val="18"/>
          <w:color w:val="231F20"/>
          <w:spacing w:val="-5"/>
        </w:rPr>
        <w:t>か</w:t>
      </w:r>
      <w:r>
        <w:rPr>
          <w:rFonts w:ascii="SimSun" w:hAnsi="SimSun" w:eastAsia="SimSun" w:cs="SimSun"/>
          <w:sz w:val="18"/>
          <w:szCs w:val="18"/>
          <w:color w:val="231F20"/>
          <w:spacing w:val="-3"/>
        </w:rPr>
        <w:t>のカテゴリは例外的に活発化しています。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p>
    <w:p>
      <w:pPr>
        <w:ind w:left="18" w:right="73" w:firstLine="187"/>
        <w:spacing w:before="92" w:line="348" w:lineRule="auto"/>
        <w:rPr>
          <w:rFonts w:ascii="SimSun" w:hAnsi="SimSun" w:eastAsia="SimSun" w:cs="SimSun"/>
          <w:sz w:val="18"/>
          <w:szCs w:val="18"/>
        </w:rPr>
      </w:pPr>
      <w:r>
        <w:drawing>
          <wp:anchor distT="0" distB="0" distL="0" distR="0" simplePos="0" relativeHeight="257108992" behindDoc="1" locked="0" layoutInCell="1" allowOverlap="1">
            <wp:simplePos x="0" y="0"/>
            <wp:positionH relativeFrom="column">
              <wp:posOffset>5524</wp:posOffset>
            </wp:positionH>
            <wp:positionV relativeFrom="paragraph">
              <wp:posOffset>57899</wp:posOffset>
            </wp:positionV>
            <wp:extent cx="152400" cy="115823"/>
            <wp:effectExtent l="0" t="0" r="0" b="0"/>
            <wp:wrapNone/>
            <wp:docPr id="1132" name="IM 1132"/>
            <wp:cNvGraphicFramePr/>
            <a:graphic>
              <a:graphicData uri="http://schemas.openxmlformats.org/drawingml/2006/picture">
                <pic:pic>
                  <pic:nvPicPr>
                    <pic:cNvPr id="1132" name="IM 113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オープンソースコードホステ</w:t>
      </w:r>
      <w:r>
        <w:rPr>
          <w:rFonts w:ascii="SimSun" w:hAnsi="SimSun" w:eastAsia="SimSun" w:cs="SimSun"/>
          <w:sz w:val="18"/>
          <w:szCs w:val="18"/>
          <w:color w:val="231F20"/>
          <w:spacing w:val="3"/>
        </w:rPr>
        <w:t>ィ</w:t>
      </w:r>
      <w:r>
        <w:rPr>
          <w:rFonts w:ascii="SimSun" w:hAnsi="SimSun" w:eastAsia="SimSun" w:cs="SimSun"/>
          <w:sz w:val="18"/>
          <w:szCs w:val="18"/>
          <w:color w:val="231F20"/>
          <w:spacing w:val="2"/>
        </w:rPr>
        <w:t>ングプラットフォームの面では、</w:t>
      </w:r>
      <w:r>
        <w:rPr>
          <w:rFonts w:ascii="SimSun" w:hAnsi="SimSun" w:eastAsia="SimSun" w:cs="SimSun"/>
          <w:sz w:val="18"/>
          <w:szCs w:val="18"/>
          <w:color w:val="231F20"/>
          <w:spacing w:val="2"/>
        </w:rPr>
        <w:t xml:space="preserve"> </w:t>
      </w:r>
      <w:r>
        <w:rPr>
          <w:rFonts w:ascii="Arial" w:hAnsi="Arial" w:eastAsia="Arial" w:cs="Arial"/>
          <w:sz w:val="18"/>
          <w:szCs w:val="18"/>
          <w:color w:val="231F20"/>
        </w:rPr>
        <w:t>GitCode</w:t>
      </w:r>
      <w:r>
        <w:rPr>
          <w:rFonts w:ascii="SimSun" w:hAnsi="SimSun" w:eastAsia="SimSun" w:cs="SimSun"/>
          <w:sz w:val="18"/>
          <w:szCs w:val="18"/>
          <w:color w:val="231F20"/>
          <w:spacing w:val="2"/>
        </w:rPr>
        <w:t>、</w:t>
      </w:r>
      <w:r>
        <w:rPr>
          <w:rFonts w:ascii="SimSun" w:hAnsi="SimSun" w:eastAsia="SimSun" w:cs="SimSun"/>
          <w:sz w:val="18"/>
          <w:szCs w:val="18"/>
          <w:color w:val="231F20"/>
        </w:rPr>
        <w:t>Indeed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rPr>
        <w:t>Trustie</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Arial" w:hAnsi="Arial" w:eastAsia="Arial" w:cs="Arial"/>
          <w:sz w:val="18"/>
          <w:szCs w:val="18"/>
          <w:color w:val="231F20"/>
        </w:rPr>
        <w:t>Gitee</w:t>
      </w:r>
      <w:r>
        <w:rPr>
          <w:rFonts w:ascii="SimSun" w:hAnsi="SimSun" w:eastAsia="SimSun" w:cs="SimSun"/>
          <w:sz w:val="18"/>
          <w:szCs w:val="18"/>
          <w:color w:val="231F20"/>
          <w:spacing w:val="6"/>
        </w:rPr>
        <w:t>、</w:t>
      </w:r>
      <w:r>
        <w:rPr>
          <w:rFonts w:ascii="SimSun" w:hAnsi="SimSun" w:eastAsia="SimSun" w:cs="SimSun"/>
          <w:sz w:val="18"/>
          <w:szCs w:val="18"/>
          <w:color w:val="231F20"/>
        </w:rPr>
        <w:t>Mulan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6"/>
        </w:rPr>
        <w:t>な</w:t>
      </w:r>
      <w:r>
        <w:rPr>
          <w:rFonts w:ascii="SimSun" w:hAnsi="SimSun" w:eastAsia="SimSun" w:cs="SimSun"/>
          <w:sz w:val="18"/>
          <w:szCs w:val="18"/>
          <w:color w:val="231F20"/>
          <w:spacing w:val="3"/>
        </w:rPr>
        <w:t>どいくつかの国内プラットフォームが急速に発展していま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すが、国内開発者や国内プロジェクトに対するカバー率はまだ差があり、国内開発者のニーズを</w:t>
      </w:r>
      <w:r>
        <w:rPr>
          <w:rFonts w:ascii="SimSun" w:hAnsi="SimSun" w:eastAsia="SimSun" w:cs="SimSun"/>
          <w:sz w:val="18"/>
          <w:szCs w:val="18"/>
          <w:color w:val="231F20"/>
          <w:spacing w:val="1"/>
        </w:rPr>
        <w:t>満</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たすことは難しく、中国のオープンソースコードホスティングプラットフォームとコミュニティ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は</w:t>
      </w:r>
      <w:r>
        <w:rPr>
          <w:rFonts w:ascii="SimSun" w:hAnsi="SimSun" w:eastAsia="SimSun" w:cs="SimSun"/>
          <w:sz w:val="18"/>
          <w:szCs w:val="18"/>
          <w:color w:val="231F20"/>
          <w:spacing w:val="7"/>
        </w:rPr>
        <w:t>まだより迅速に構築する必要があると言えます。</w:t>
      </w:r>
    </w:p>
    <w:p>
      <w:pPr>
        <w:ind w:right="72" w:firstLine="28"/>
        <w:spacing w:before="106" w:line="357" w:lineRule="auto"/>
        <w:rPr>
          <w:rFonts w:ascii="SimSun" w:hAnsi="SimSun" w:eastAsia="SimSun" w:cs="SimSun"/>
          <w:sz w:val="18"/>
          <w:szCs w:val="18"/>
        </w:rPr>
      </w:pPr>
      <w:r>
        <w:rPr>
          <w:rFonts w:ascii="SimSun" w:hAnsi="SimSun" w:eastAsia="SimSun" w:cs="SimSun"/>
          <w:sz w:val="18"/>
          <w:szCs w:val="18"/>
          <w:color w:val="231F20"/>
          <w:spacing w:val="2"/>
        </w:rPr>
        <w:t>オープンソースコミュニティの統計を取る中で、オープンソースコミュニティ</w:t>
      </w:r>
      <w:r>
        <w:rPr>
          <w:rFonts w:ascii="SimSun" w:hAnsi="SimSun" w:eastAsia="SimSun" w:cs="SimSun"/>
          <w:sz w:val="18"/>
          <w:szCs w:val="18"/>
          <w:color w:val="231F20"/>
          <w:spacing w:val="1"/>
        </w:rPr>
        <w:t>ではソフトウェアの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コンプライアンス</w:t>
      </w:r>
      <w:r>
        <w:rPr>
          <w:rFonts w:ascii="SimSun" w:hAnsi="SimSun" w:eastAsia="SimSun" w:cs="SimSun"/>
          <w:sz w:val="18"/>
          <w:szCs w:val="18"/>
          <w:color w:val="231F20"/>
          <w:spacing w:val="3"/>
        </w:rPr>
        <w:t>が</w:t>
      </w:r>
      <w:r>
        <w:rPr>
          <w:rFonts w:ascii="SimSun" w:hAnsi="SimSun" w:eastAsia="SimSun" w:cs="SimSun"/>
          <w:sz w:val="18"/>
          <w:szCs w:val="18"/>
          <w:color w:val="231F20"/>
          <w:spacing w:val="2"/>
        </w:rPr>
        <w:t>十分に重視されておらず、「オープンソースコミュニティ」などの用語が乱用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されていることが</w:t>
      </w:r>
      <w:r>
        <w:rPr>
          <w:rFonts w:ascii="SimSun" w:hAnsi="SimSun" w:eastAsia="SimSun" w:cs="SimSun"/>
          <w:sz w:val="18"/>
          <w:szCs w:val="18"/>
          <w:color w:val="231F20"/>
          <w:spacing w:val="2"/>
        </w:rPr>
        <w:t>わかりました。近年、多くの企業が有名なテクノロジー企業に倣って、独自のい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わゆる「オープン</w:t>
      </w:r>
      <w:r>
        <w:rPr>
          <w:rFonts w:ascii="SimSun" w:hAnsi="SimSun" w:eastAsia="SimSun" w:cs="SimSun"/>
          <w:sz w:val="18"/>
          <w:szCs w:val="18"/>
          <w:color w:val="231F20"/>
          <w:spacing w:val="2"/>
        </w:rPr>
        <w:t>ソースコミュニティ」を構築しているが、その企業や関連製品はオープンソース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とは無縁であり、</w:t>
      </w:r>
      <w:r>
        <w:rPr>
          <w:rFonts w:ascii="SimSun" w:hAnsi="SimSun" w:eastAsia="SimSun" w:cs="SimSun"/>
          <w:sz w:val="18"/>
          <w:szCs w:val="18"/>
          <w:color w:val="231F20"/>
          <w:spacing w:val="2"/>
        </w:rPr>
        <w:t>オープンソース計画もなく、ただ世論をこき下ろし、オープンソースを思わせぶ</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りな理解をしてい</w:t>
      </w:r>
      <w:r>
        <w:rPr>
          <w:rFonts w:ascii="SimSun" w:hAnsi="SimSun" w:eastAsia="SimSun" w:cs="SimSun"/>
          <w:sz w:val="18"/>
          <w:szCs w:val="18"/>
          <w:color w:val="231F20"/>
          <w:spacing w:val="2"/>
        </w:rPr>
        <w:t>るに過ぎないのだ。したがって、これらのいわゆる「オープンソースコミュニテ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ィ」は、</w:t>
      </w:r>
      <w:r>
        <w:rPr>
          <w:rFonts w:ascii="SimSun" w:hAnsi="SimSun" w:eastAsia="SimSun" w:cs="SimSun"/>
          <w:sz w:val="18"/>
          <w:szCs w:val="18"/>
          <w:color w:val="231F20"/>
          <w:spacing w:val="4"/>
        </w:rPr>
        <w:t>当</w:t>
      </w:r>
      <w:r>
        <w:rPr>
          <w:rFonts w:ascii="SimSun" w:hAnsi="SimSun" w:eastAsia="SimSun" w:cs="SimSun"/>
          <w:sz w:val="18"/>
          <w:szCs w:val="18"/>
          <w:color w:val="231F20"/>
          <w:spacing w:val="3"/>
        </w:rPr>
        <w:t>面の間、対象外とします。</w:t>
      </w:r>
    </w:p>
    <w:p>
      <w:pPr>
        <w:ind w:left="16" w:right="72" w:firstLine="2"/>
        <w:spacing w:before="94" w:line="357" w:lineRule="auto"/>
        <w:rPr>
          <w:rFonts w:ascii="SimSun" w:hAnsi="SimSun" w:eastAsia="SimSun" w:cs="SimSun"/>
          <w:sz w:val="18"/>
          <w:szCs w:val="18"/>
        </w:rPr>
      </w:pPr>
      <w:r>
        <w:rPr>
          <w:rFonts w:ascii="SimSun" w:hAnsi="SimSun" w:eastAsia="SimSun" w:cs="SimSun"/>
          <w:sz w:val="18"/>
          <w:szCs w:val="18"/>
          <w:color w:val="231F20"/>
          <w:spacing w:val="2"/>
        </w:rPr>
        <w:t>最後に、国が技術の自律と制御に関するマクロ政策の実施を強化し続け、デジタル変革の流れが差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し迫り、</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オープンソースが第14次5カ年計画に盛り込まれた背景から、すべての業界がますま</w:t>
      </w:r>
      <w:r>
        <w:rPr>
          <w:rFonts w:ascii="SimSun" w:hAnsi="SimSun" w:eastAsia="SimSun" w:cs="SimSun"/>
          <w:sz w:val="18"/>
          <w:szCs w:val="18"/>
          <w:color w:val="231F20"/>
          <w:spacing w:val="1"/>
        </w:rPr>
        <w:t>す</w:t>
      </w:r>
      <w:r>
        <w:rPr>
          <w:rFonts w:ascii="SimSun" w:hAnsi="SimSun" w:eastAsia="SimSun" w:cs="SimSun"/>
          <w:sz w:val="18"/>
          <w:szCs w:val="18"/>
          <w:color w:val="231F20"/>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ープンソースを重視し始め</w:t>
      </w:r>
      <w:r>
        <w:rPr>
          <w:rFonts w:ascii="SimSun" w:hAnsi="SimSun" w:eastAsia="SimSun" w:cs="SimSun"/>
          <w:sz w:val="18"/>
          <w:szCs w:val="18"/>
          <w:color w:val="231F20"/>
          <w:spacing w:val="3"/>
        </w:rPr>
        <w:t>、</w:t>
      </w:r>
      <w:r>
        <w:rPr>
          <w:rFonts w:ascii="SimSun" w:hAnsi="SimSun" w:eastAsia="SimSun" w:cs="SimSun"/>
          <w:sz w:val="18"/>
          <w:szCs w:val="18"/>
          <w:color w:val="231F20"/>
          <w:spacing w:val="2"/>
        </w:rPr>
        <w:t>特に多くの基礎</w:t>
      </w:r>
      <w:r>
        <w:rPr>
          <w:rFonts w:ascii="Arial" w:hAnsi="Arial" w:eastAsia="Arial" w:cs="Arial"/>
          <w:sz w:val="18"/>
          <w:szCs w:val="18"/>
          <w:color w:val="231F20"/>
        </w:rPr>
        <w:t>IT</w:t>
      </w:r>
      <w:r>
        <w:rPr>
          <w:rFonts w:ascii="SimSun" w:hAnsi="SimSun" w:eastAsia="SimSun" w:cs="SimSun"/>
          <w:sz w:val="18"/>
          <w:szCs w:val="18"/>
          <w:color w:val="231F20"/>
          <w:spacing w:val="2"/>
        </w:rPr>
        <w:t>プロジェクトが次々とオープンソース化し、強い推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進</w:t>
      </w:r>
      <w:r>
        <w:rPr>
          <w:rFonts w:ascii="SimSun" w:hAnsi="SimSun" w:eastAsia="SimSun" w:cs="SimSun"/>
          <w:sz w:val="18"/>
          <w:szCs w:val="18"/>
          <w:color w:val="231F20"/>
          <w:spacing w:val="2"/>
        </w:rPr>
        <w:t>力を形成しており、業界が効率的に協力してオープンソース伝道を強化し、ソフトウェアのコン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プ</w:t>
      </w:r>
      <w:r>
        <w:rPr>
          <w:rFonts w:ascii="SimSun" w:hAnsi="SimSun" w:eastAsia="SimSun" w:cs="SimSun"/>
          <w:sz w:val="18"/>
          <w:szCs w:val="18"/>
          <w:color w:val="231F20"/>
          <w:spacing w:val="2"/>
        </w:rPr>
        <w:t>ライアンスを強化することが推奨されます。また、オープンソースの伝道活動を強化し、ソフト</w:t>
      </w:r>
    </w:p>
    <w:p>
      <w:pPr>
        <w:sectPr>
          <w:headerReference w:type="default" r:id="rId916"/>
          <w:footerReference w:type="default" r:id="rId917"/>
          <w:pgSz w:w="9360" w:h="13041"/>
          <w:pgMar w:top="1014" w:right="590" w:bottom="538" w:left="669" w:header="560" w:footer="315" w:gutter="0"/>
        </w:sectPr>
        <w:rPr/>
      </w:pPr>
    </w:p>
    <w:p>
      <w:pPr>
        <w:ind w:left="122"/>
        <w:spacing w:before="4" w:line="230" w:lineRule="auto"/>
        <w:rPr>
          <w:rFonts w:ascii="SimSun" w:hAnsi="SimSun" w:eastAsia="SimSun" w:cs="SimSun"/>
          <w:sz w:val="18"/>
          <w:szCs w:val="18"/>
        </w:rPr>
      </w:pPr>
      <w:r>
        <w:drawing>
          <wp:anchor distT="0" distB="0" distL="0" distR="0" simplePos="0" relativeHeight="257171456" behindDoc="1" locked="0" layoutInCell="1" allowOverlap="1">
            <wp:simplePos x="0" y="0"/>
            <wp:positionH relativeFrom="column">
              <wp:posOffset>0</wp:posOffset>
            </wp:positionH>
            <wp:positionV relativeFrom="paragraph">
              <wp:posOffset>6149</wp:posOffset>
            </wp:positionV>
            <wp:extent cx="559117" cy="139445"/>
            <wp:effectExtent l="0" t="0" r="0" b="0"/>
            <wp:wrapNone/>
            <wp:docPr id="1134" name="IM 1134"/>
            <wp:cNvGraphicFramePr/>
            <a:graphic>
              <a:graphicData uri="http://schemas.openxmlformats.org/drawingml/2006/picture">
                <pic:pic>
                  <pic:nvPicPr>
                    <pic:cNvPr id="1134" name="IM 113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0"/>
        </w:rPr>
        <w:t>ウェ</w:t>
      </w:r>
      <w:r>
        <w:rPr>
          <w:rFonts w:ascii="SimSun" w:hAnsi="SimSun" w:eastAsia="SimSun" w:cs="SimSun"/>
          <w:sz w:val="18"/>
          <w:szCs w:val="18"/>
          <w:color w:val="231F20"/>
          <w:spacing w:val="9"/>
        </w:rPr>
        <w:t>ア</w:t>
      </w:r>
      <w:r>
        <w:rPr>
          <w:rFonts w:ascii="SimSun" w:hAnsi="SimSun" w:eastAsia="SimSun" w:cs="SimSun"/>
          <w:sz w:val="18"/>
          <w:szCs w:val="18"/>
          <w:color w:val="231F20"/>
          <w:spacing w:val="5"/>
        </w:rPr>
        <w:t>のコンプライアンスを強化し、オープンソースコミュニティのガバナンスに関する研究を</w:t>
      </w:r>
    </w:p>
    <w:p>
      <w:pPr>
        <w:ind w:left="90"/>
        <w:spacing w:before="120" w:line="229" w:lineRule="auto"/>
        <w:rPr>
          <w:rFonts w:ascii="SimSun" w:hAnsi="SimSun" w:eastAsia="SimSun" w:cs="SimSun"/>
          <w:sz w:val="18"/>
          <w:szCs w:val="18"/>
        </w:rPr>
      </w:pPr>
      <w:r>
        <w:rPr>
          <w:rFonts w:ascii="SimSun" w:hAnsi="SimSun" w:eastAsia="SimSun" w:cs="SimSun"/>
          <w:sz w:val="18"/>
          <w:szCs w:val="18"/>
          <w:color w:val="231F20"/>
          <w:spacing w:val="14"/>
        </w:rPr>
        <w:t>深め</w:t>
      </w:r>
      <w:r>
        <w:rPr>
          <w:rFonts w:ascii="SimSun" w:hAnsi="SimSun" w:eastAsia="SimSun" w:cs="SimSun"/>
          <w:sz w:val="18"/>
          <w:szCs w:val="18"/>
          <w:color w:val="231F20"/>
          <w:spacing w:val="7"/>
        </w:rPr>
        <w:t>るために、業界が効率的に協力することが推奨されます。</w:t>
      </w:r>
    </w:p>
    <w:p>
      <w:pPr>
        <w:sectPr>
          <w:headerReference w:type="default" r:id="rId918"/>
          <w:footerReference w:type="default" r:id="rId919"/>
          <w:pgSz w:w="9360" w:h="13041"/>
          <w:pgMar w:top="784" w:right="672" w:bottom="538" w:left="595" w:header="560" w:footer="315" w:gutter="0"/>
        </w:sectPr>
        <w:rPr/>
      </w:pPr>
    </w:p>
    <w:p>
      <w:pPr>
        <w:spacing w:line="252" w:lineRule="auto"/>
        <w:rPr>
          <w:rFonts w:ascii="Arial"/>
          <w:sz w:val="21"/>
        </w:rPr>
      </w:pPr>
      <w:r>
        <w:drawing>
          <wp:anchor distT="0" distB="0" distL="0" distR="0" simplePos="0" relativeHeight="257233920" behindDoc="0" locked="0" layoutInCell="0" allowOverlap="1">
            <wp:simplePos x="0" y="0"/>
            <wp:positionH relativeFrom="page">
              <wp:posOffset>840486</wp:posOffset>
            </wp:positionH>
            <wp:positionV relativeFrom="page">
              <wp:posOffset>1288033</wp:posOffset>
            </wp:positionV>
            <wp:extent cx="5103114" cy="317754"/>
            <wp:effectExtent l="0" t="0" r="0" b="0"/>
            <wp:wrapNone/>
            <wp:docPr id="1137" name="IM 1137"/>
            <wp:cNvGraphicFramePr/>
            <a:graphic>
              <a:graphicData uri="http://schemas.openxmlformats.org/drawingml/2006/picture">
                <pic:pic>
                  <pic:nvPicPr>
                    <pic:cNvPr id="1137" name="IM 1137"/>
                    <pic:cNvPicPr/>
                  </pic:nvPicPr>
                  <pic:blipFill>
                    <a:blip r:embed="rId922"/>
                    <a:stretch>
                      <a:fillRect/>
                    </a:stretch>
                  </pic:blipFill>
                  <pic:spPr>
                    <a:xfrm rot="0">
                      <a:off x="0" y="0"/>
                      <a:ext cx="5103114" cy="317754"/>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30"/>
        <w:spacing w:line="500" w:lineRule="exact"/>
        <w:textAlignment w:val="center"/>
        <w:rPr/>
      </w:pPr>
      <w:r>
        <w:pict>
          <v:group id="_x0000_s517" style="mso-position-vertical-relative:line;mso-position-horizontal-relative:char;width:40pt;height:25.05pt;" filled="false" stroked="false" coordsize="800,500" coordorigin="0,0">
            <v:shape id="_x0000_s518" style="position:absolute;left:0;top:0;width:800;height:500;" filled="false" stroked="false" type="#_x0000_t75">
              <v:imagedata r:id="rId112"/>
            </v:shape>
            <v:shape id="_x0000_s519" style="position:absolute;left:-20;top:-20;width:840;height:619;" filled="false" stroked="false" type="#_x0000_t202">
              <v:fill on="false"/>
              <v:stroke on="false"/>
              <v:path/>
              <v:imagedata o:title=""/>
              <o:lock v:ext="edit" aspectratio="false"/>
              <v:textbox inset="0mm,0mm,0mm,0mm">
                <w:txbxContent>
                  <w:p>
                    <w:pPr>
                      <w:ind w:left="442"/>
                      <w:spacing w:before="133" w:line="193" w:lineRule="auto"/>
                      <w:outlineLvl w:val="0"/>
                      <w:rPr>
                        <w:rFonts w:ascii="Arial" w:hAnsi="Arial" w:eastAsia="Arial" w:cs="Arial"/>
                        <w:sz w:val="39"/>
                        <w:szCs w:val="39"/>
                      </w:rPr>
                    </w:pPr>
                    <w:r>
                      <w:rPr>
                        <w:rFonts w:ascii="Arial" w:hAnsi="Arial" w:eastAsia="Arial" w:cs="Arial"/>
                        <w:sz w:val="39"/>
                        <w:szCs w:val="39"/>
                        <w:color w:val="1B92B1"/>
                        <w:spacing w:val="3"/>
                      </w:rPr>
                      <w:t>5</w:t>
                    </w:r>
                  </w:p>
                </w:txbxContent>
              </v:textbox>
            </v:shape>
          </v:group>
        </w:pict>
      </w:r>
    </w:p>
    <w:p>
      <w:pPr>
        <w:ind w:firstLine="30"/>
        <w:spacing w:before="174" w:line="500" w:lineRule="exact"/>
        <w:textAlignment w:val="center"/>
        <w:rPr/>
      </w:pPr>
      <w:r>
        <w:drawing>
          <wp:inline distT="0" distB="0" distL="0" distR="0">
            <wp:extent cx="2022475" cy="317754"/>
            <wp:effectExtent l="0" t="0" r="0" b="0"/>
            <wp:docPr id="1138" name="IM 1138"/>
            <wp:cNvGraphicFramePr/>
            <a:graphic>
              <a:graphicData uri="http://schemas.openxmlformats.org/drawingml/2006/picture">
                <pic:pic>
                  <pic:nvPicPr>
                    <pic:cNvPr id="1138" name="IM 1138"/>
                    <pic:cNvPicPr/>
                  </pic:nvPicPr>
                  <pic:blipFill>
                    <a:blip r:embed="rId923"/>
                    <a:stretch>
                      <a:fillRect/>
                    </a:stretch>
                  </pic:blipFill>
                  <pic:spPr>
                    <a:xfrm rot="0">
                      <a:off x="0" y="0"/>
                      <a:ext cx="2022475" cy="317754"/>
                    </a:xfrm>
                    <a:prstGeom prst="rect">
                      <a:avLst/>
                    </a:prstGeom>
                  </pic:spPr>
                </pic:pic>
              </a:graphicData>
            </a:graphic>
          </wp:inline>
        </w:drawing>
      </w:r>
    </w:p>
    <w:p>
      <w:pPr>
        <w:spacing w:line="385" w:lineRule="auto"/>
        <w:rPr>
          <w:rFonts w:ascii="Arial"/>
          <w:sz w:val="21"/>
        </w:rPr>
      </w:pPr>
      <w:r/>
    </w:p>
    <w:p>
      <w:pPr>
        <w:ind w:left="1" w:right="518" w:firstLine="45"/>
        <w:spacing w:before="58" w:line="376" w:lineRule="auto"/>
        <w:rPr>
          <w:rFonts w:ascii="SimSun" w:hAnsi="SimSun" w:eastAsia="SimSun" w:cs="SimSun"/>
          <w:sz w:val="18"/>
          <w:szCs w:val="18"/>
        </w:rPr>
      </w:pPr>
      <w:r>
        <w:rPr>
          <w:rFonts w:ascii="SimSun" w:hAnsi="SimSun" w:eastAsia="SimSun" w:cs="SimSun"/>
          <w:sz w:val="18"/>
          <w:szCs w:val="18"/>
          <w:color w:val="231F20"/>
          <w:spacing w:val="9"/>
        </w:rPr>
        <w:t>オ</w:t>
      </w:r>
      <w:r>
        <w:rPr>
          <w:rFonts w:ascii="SimSun" w:hAnsi="SimSun" w:eastAsia="SimSun" w:cs="SimSun"/>
          <w:sz w:val="18"/>
          <w:szCs w:val="18"/>
          <w:color w:val="231F20"/>
          <w:spacing w:val="5"/>
        </w:rPr>
        <w:t>ープンソースエコシステムは、オープンソース組織と業界全体の相互作用によって形成される、</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広く接続された共同プラットフォームです。</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中国初のオープンソースプロトコル</w:t>
      </w:r>
      <w:r>
        <w:rPr>
          <w:rFonts w:ascii="SimSun" w:hAnsi="SimSun" w:eastAsia="SimSun" w:cs="SimSun"/>
          <w:sz w:val="18"/>
          <w:szCs w:val="18"/>
          <w:color w:val="231F20"/>
          <w:spacing w:val="12"/>
        </w:rPr>
        <w:t>「</w:t>
      </w:r>
      <w:r>
        <w:rPr>
          <w:rFonts w:ascii="SimSun" w:hAnsi="SimSun" w:eastAsia="SimSun" w:cs="SimSun"/>
          <w:sz w:val="18"/>
          <w:szCs w:val="18"/>
          <w:color w:val="231F20"/>
        </w:rPr>
        <w:t>Magnolia</w:t>
      </w:r>
      <w:r>
        <w:rPr>
          <w:rFonts w:ascii="SimSun" w:hAnsi="SimSun" w:eastAsia="SimSun" w:cs="SimSun"/>
          <w:sz w:val="18"/>
          <w:szCs w:val="18"/>
          <w:color w:val="231F20"/>
        </w:rPr>
        <w:t xml:space="preserve"> </w:t>
      </w:r>
      <w:r>
        <w:rPr>
          <w:rFonts w:ascii="SimSun" w:hAnsi="SimSun" w:eastAsia="SimSun" w:cs="SimSun"/>
          <w:sz w:val="18"/>
          <w:szCs w:val="18"/>
          <w:color w:val="231F20"/>
        </w:rPr>
        <w:t>Loose</w:t>
      </w:r>
      <w:r>
        <w:rPr>
          <w:rFonts w:ascii="SimSun" w:hAnsi="SimSun" w:eastAsia="SimSun" w:cs="SimSun"/>
          <w:sz w:val="18"/>
          <w:szCs w:val="18"/>
          <w:color w:val="231F20"/>
          <w:spacing w:val="8"/>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8"/>
        </w:rPr>
        <w:t>」の誕生と、初のオープンソース財団の設立"中国初のオープンソースプロトコ</w:t>
      </w:r>
      <w:r>
        <w:rPr>
          <w:rFonts w:ascii="SimSun" w:hAnsi="SimSun" w:eastAsia="SimSun" w:cs="SimSun"/>
          <w:sz w:val="18"/>
          <w:szCs w:val="18"/>
          <w:color w:val="231F20"/>
          <w:spacing w:val="5"/>
        </w:rPr>
        <w:t>ル</w:t>
      </w:r>
    </w:p>
    <w:p>
      <w:pPr>
        <w:ind w:right="664" w:firstLine="22"/>
        <w:spacing w:before="3" w:line="378" w:lineRule="auto"/>
        <w:rPr>
          <w:rFonts w:ascii="SimSun" w:hAnsi="SimSun" w:eastAsia="SimSun" w:cs="SimSun"/>
          <w:sz w:val="18"/>
          <w:szCs w:val="18"/>
        </w:rPr>
      </w:pPr>
      <w:r>
        <w:rPr>
          <w:rFonts w:ascii="SimSun" w:hAnsi="SimSun" w:eastAsia="SimSun" w:cs="SimSun"/>
          <w:sz w:val="18"/>
          <w:szCs w:val="18"/>
          <w:color w:val="231F20"/>
          <w:spacing w:val="28"/>
        </w:rPr>
        <w:t>「</w:t>
      </w:r>
      <w:r>
        <w:rPr>
          <w:rFonts w:ascii="SimSun" w:hAnsi="SimSun" w:eastAsia="SimSun" w:cs="SimSun"/>
          <w:sz w:val="18"/>
          <w:szCs w:val="18"/>
          <w:color w:val="231F20"/>
        </w:rPr>
        <w:t>Magnolia</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Loose</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18"/>
        </w:rPr>
        <w:t>」の誕生と、初のオープンソース財団「</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6"/>
        </w:rPr>
        <w:t>」</w:t>
      </w:r>
      <w:r>
        <w:rPr>
          <w:rFonts w:ascii="SimSun" w:hAnsi="SimSun" w:eastAsia="SimSun" w:cs="SimSun"/>
          <w:sz w:val="18"/>
          <w:szCs w:val="18"/>
          <w:color w:val="231F20"/>
          <w:spacing w:val="3"/>
        </w:rPr>
        <w:t>の設立は、中国のオープンソース生態系が徐々に改善されたことを意味します。オー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プンソースが国家</w:t>
      </w:r>
      <w:r>
        <w:rPr>
          <w:rFonts w:ascii="SimSun" w:hAnsi="SimSun" w:eastAsia="SimSun" w:cs="SimSun"/>
          <w:sz w:val="18"/>
          <w:szCs w:val="18"/>
          <w:color w:val="231F20"/>
          <w:spacing w:val="7"/>
        </w:rPr>
        <w:t>第</w:t>
      </w:r>
      <w:r>
        <w:rPr>
          <w:rFonts w:ascii="SimSun" w:hAnsi="SimSun" w:eastAsia="SimSun" w:cs="SimSun"/>
          <w:sz w:val="18"/>
          <w:szCs w:val="18"/>
          <w:color w:val="231F20"/>
          <w:spacing w:val="4"/>
        </w:rPr>
        <w:t>14次5カ年計画に初めて盛り込まれた後、ますます多くの人々と組織がオープ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ンソースについて議論し、理解し始</w:t>
      </w:r>
      <w:r>
        <w:rPr>
          <w:rFonts w:ascii="SimSun" w:hAnsi="SimSun" w:eastAsia="SimSun" w:cs="SimSun"/>
          <w:sz w:val="18"/>
          <w:szCs w:val="18"/>
          <w:color w:val="231F20"/>
          <w:spacing w:val="3"/>
        </w:rPr>
        <w:t>め</w:t>
      </w:r>
      <w:r>
        <w:rPr>
          <w:rFonts w:ascii="SimSun" w:hAnsi="SimSun" w:eastAsia="SimSun" w:cs="SimSun"/>
          <w:sz w:val="18"/>
          <w:szCs w:val="18"/>
          <w:color w:val="231F20"/>
          <w:spacing w:val="2"/>
        </w:rPr>
        <w:t>、各レベルの政府部門がオープンソースにますます注目し、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新しいオープンソース組織が出現し、様々なオープンソース活動がますます頻繁になり、中国の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オープンソ</w:t>
      </w:r>
      <w:r>
        <w:rPr>
          <w:rFonts w:ascii="SimSun" w:hAnsi="SimSun" w:eastAsia="SimSun" w:cs="SimSun"/>
          <w:sz w:val="18"/>
          <w:szCs w:val="18"/>
          <w:color w:val="231F20"/>
          <w:spacing w:val="4"/>
        </w:rPr>
        <w:t>ース生態の前例のない繁栄が示されたのである。</w:t>
      </w:r>
    </w:p>
    <w:p>
      <w:pPr>
        <w:spacing w:line="310" w:lineRule="auto"/>
        <w:rPr>
          <w:rFonts w:ascii="Arial"/>
          <w:sz w:val="21"/>
        </w:rPr>
      </w:pPr>
      <w:r/>
    </w:p>
    <w:p>
      <w:pPr>
        <w:ind w:left="39"/>
        <w:spacing w:before="78" w:line="218" w:lineRule="auto"/>
        <w:outlineLvl w:val="1"/>
        <w:rPr>
          <w:rFonts w:ascii="PMingLiU" w:hAnsi="PMingLiU" w:eastAsia="PMingLiU" w:cs="PMingLiU"/>
          <w:sz w:val="24"/>
          <w:szCs w:val="24"/>
        </w:rPr>
      </w:pPr>
      <w:bookmarkStart w:name="_bookmark23" w:id="23"/>
      <w:bookmarkEnd w:id="23"/>
      <w:r>
        <w:rPr>
          <w:rFonts w:ascii="Arial" w:hAnsi="Arial" w:eastAsia="Arial" w:cs="Arial"/>
          <w:sz w:val="24"/>
          <w:szCs w:val="24"/>
          <w:color w:val="231F20"/>
          <w:spacing w:val="-2"/>
        </w:rPr>
        <w:t>5.1</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オープンソース組織の開発の現</w:t>
      </w:r>
      <w:r>
        <w:rPr>
          <w:rFonts w:ascii="PMingLiU" w:hAnsi="PMingLiU" w:eastAsia="PMingLiU" w:cs="PMingLiU"/>
          <w:sz w:val="24"/>
          <w:szCs w:val="24"/>
          <w:color w:val="231F20"/>
        </w:rPr>
        <w:t>状</w:t>
      </w:r>
    </w:p>
    <w:p>
      <w:pPr>
        <w:spacing w:line="278" w:lineRule="auto"/>
        <w:rPr>
          <w:rFonts w:ascii="Arial"/>
          <w:sz w:val="21"/>
        </w:rPr>
      </w:pPr>
      <w:r/>
    </w:p>
    <w:p>
      <w:pPr>
        <w:ind w:left="35" w:right="752" w:firstLine="12"/>
        <w:spacing w:before="59" w:line="382" w:lineRule="auto"/>
        <w:rPr>
          <w:rFonts w:ascii="SimSun" w:hAnsi="SimSun" w:eastAsia="SimSun" w:cs="SimSun"/>
          <w:sz w:val="18"/>
          <w:szCs w:val="18"/>
        </w:rPr>
      </w:pPr>
      <w:r>
        <w:rPr>
          <w:rFonts w:ascii="SimSun" w:hAnsi="SimSun" w:eastAsia="SimSun" w:cs="SimSun"/>
          <w:sz w:val="18"/>
          <w:szCs w:val="18"/>
          <w:color w:val="231F20"/>
          <w:spacing w:val="-1"/>
        </w:rPr>
        <w:t>オープンソース組織は、</w:t>
      </w:r>
      <w:r>
        <w:rPr>
          <w:rFonts w:ascii="SimSun" w:hAnsi="SimSun" w:eastAsia="SimSun" w:cs="SimSun"/>
          <w:sz w:val="18"/>
          <w:szCs w:val="18"/>
          <w:color w:val="231F20"/>
        </w:rPr>
        <w:t>オープンソース財団、包括的な業界コンソーシアム、専門的なオープンソ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ース</w:t>
      </w:r>
      <w:r>
        <w:rPr>
          <w:rFonts w:ascii="SimSun" w:hAnsi="SimSun" w:eastAsia="SimSun" w:cs="SimSun"/>
          <w:sz w:val="18"/>
          <w:szCs w:val="18"/>
          <w:color w:val="231F20"/>
          <w:spacing w:val="9"/>
        </w:rPr>
        <w:t>組</w:t>
      </w:r>
      <w:r>
        <w:rPr>
          <w:rFonts w:ascii="SimSun" w:hAnsi="SimSun" w:eastAsia="SimSun" w:cs="SimSun"/>
          <w:sz w:val="18"/>
          <w:szCs w:val="18"/>
          <w:color w:val="231F20"/>
          <w:spacing w:val="6"/>
        </w:rPr>
        <w:t>織、地域のオープンソース組織、オープンソース推進社会組織、その他の主要な種類を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含む、オ</w:t>
      </w:r>
      <w:r>
        <w:rPr>
          <w:rFonts w:ascii="SimSun" w:hAnsi="SimSun" w:eastAsia="SimSun" w:cs="SimSun"/>
          <w:sz w:val="18"/>
          <w:szCs w:val="18"/>
          <w:color w:val="231F20"/>
          <w:spacing w:val="-1"/>
        </w:rPr>
        <w:t>ープンソースエコシステムの重要な部分です。</w:t>
      </w:r>
    </w:p>
    <w:p>
      <w:pPr>
        <w:ind w:left="34"/>
        <w:spacing w:before="99" w:line="229" w:lineRule="auto"/>
        <w:rPr>
          <w:rFonts w:ascii="SimSun" w:hAnsi="SimSun" w:eastAsia="SimSun" w:cs="SimSun"/>
          <w:sz w:val="18"/>
          <w:szCs w:val="18"/>
        </w:rPr>
      </w:pPr>
      <w:r>
        <w:rPr>
          <w:rFonts w:ascii="SimSun" w:hAnsi="SimSun" w:eastAsia="SimSun" w:cs="SimSun"/>
          <w:sz w:val="18"/>
          <w:szCs w:val="18"/>
          <w:color w:val="231F20"/>
          <w:spacing w:val="20"/>
        </w:rPr>
        <w:t>世界</w:t>
      </w:r>
      <w:r>
        <w:rPr>
          <w:rFonts w:ascii="SimSun" w:hAnsi="SimSun" w:eastAsia="SimSun" w:cs="SimSun"/>
          <w:sz w:val="18"/>
          <w:szCs w:val="18"/>
          <w:color w:val="231F20"/>
          <w:spacing w:val="15"/>
        </w:rPr>
        <w:t>的</w:t>
      </w:r>
      <w:r>
        <w:rPr>
          <w:rFonts w:ascii="SimSun" w:hAnsi="SimSun" w:eastAsia="SimSun" w:cs="SimSun"/>
          <w:sz w:val="18"/>
          <w:szCs w:val="18"/>
          <w:color w:val="231F20"/>
          <w:spacing w:val="10"/>
        </w:rPr>
        <w:t>に見ても、オープンソースの有名な組織には特徴があります。例えば、フリーソフトウ</w:t>
      </w:r>
    </w:p>
    <w:p>
      <w:pPr>
        <w:ind w:left="69"/>
        <w:spacing w:before="142" w:line="232" w:lineRule="auto"/>
        <w:rPr>
          <w:rFonts w:ascii="SimSun" w:hAnsi="SimSun" w:eastAsia="SimSun" w:cs="SimSun"/>
          <w:sz w:val="18"/>
          <w:szCs w:val="18"/>
        </w:rPr>
      </w:pPr>
      <w:r>
        <w:rPr>
          <w:rFonts w:ascii="SimSun" w:hAnsi="SimSun" w:eastAsia="SimSun" w:cs="SimSun"/>
          <w:sz w:val="18"/>
          <w:szCs w:val="18"/>
          <w:color w:val="231F20"/>
          <w:spacing w:val="9"/>
        </w:rPr>
        <w:t>ェア</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ムーブメントを立ち上げた</w:t>
      </w:r>
      <w:r>
        <w:rPr>
          <w:rFonts w:ascii="Arial" w:hAnsi="Arial" w:eastAsia="Arial" w:cs="Arial"/>
          <w:sz w:val="18"/>
          <w:szCs w:val="18"/>
          <w:color w:val="231F20"/>
        </w:rPr>
        <w:t>FSF</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SimSun" w:hAnsi="SimSun" w:eastAsia="SimSun" w:cs="SimSun"/>
          <w:sz w:val="18"/>
          <w:szCs w:val="18"/>
          <w:color w:val="231F20"/>
        </w:rPr>
        <w:t>Free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9"/>
        </w:rPr>
        <w:t>)、「オープンソース」</w:t>
      </w:r>
      <w:r>
        <w:rPr>
          <w:rFonts w:ascii="SimSun" w:hAnsi="SimSun" w:eastAsia="SimSun" w:cs="SimSun"/>
          <w:sz w:val="18"/>
          <w:szCs w:val="18"/>
          <w:color w:val="231F20"/>
          <w:spacing w:val="5"/>
        </w:rPr>
        <w:t>の</w:t>
      </w:r>
    </w:p>
    <w:p>
      <w:pPr>
        <w:ind w:left="38"/>
        <w:spacing w:before="141" w:line="237" w:lineRule="exact"/>
        <w:rPr>
          <w:rFonts w:ascii="SimSun" w:hAnsi="SimSun" w:eastAsia="SimSun" w:cs="SimSun"/>
          <w:sz w:val="18"/>
          <w:szCs w:val="18"/>
        </w:rPr>
      </w:pPr>
      <w:r>
        <w:rPr>
          <w:rFonts w:ascii="SimSun" w:hAnsi="SimSun" w:eastAsia="SimSun" w:cs="SimSun"/>
          <w:sz w:val="18"/>
          <w:szCs w:val="18"/>
          <w:color w:val="231F20"/>
          <w:spacing w:val="19"/>
          <w:position w:val="1"/>
        </w:rPr>
        <w:t>意</w:t>
      </w:r>
      <w:r>
        <w:rPr>
          <w:rFonts w:ascii="SimSun" w:hAnsi="SimSun" w:eastAsia="SimSun" w:cs="SimSun"/>
          <w:sz w:val="18"/>
          <w:szCs w:val="18"/>
          <w:color w:val="231F20"/>
          <w:spacing w:val="11"/>
          <w:position w:val="1"/>
        </w:rPr>
        <w:t>味を定義する</w:t>
      </w:r>
      <w:r>
        <w:rPr>
          <w:rFonts w:ascii="Arial" w:hAnsi="Arial" w:eastAsia="Arial" w:cs="Arial"/>
          <w:sz w:val="18"/>
          <w:szCs w:val="18"/>
          <w:color w:val="231F20"/>
          <w:position w:val="1"/>
        </w:rPr>
        <w:t>OSI</w:t>
      </w:r>
      <w:r>
        <w:rPr>
          <w:rFonts w:ascii="MS Mincho" w:hAnsi="MS Mincho" w:eastAsia="MS Mincho" w:cs="MS Mincho"/>
          <w:sz w:val="18"/>
          <w:szCs w:val="18"/>
          <w:color w:val="231F20"/>
          <w:spacing w:val="11"/>
          <w:position w:val="1"/>
        </w:rPr>
        <w:t>、</w:t>
      </w:r>
      <w:r>
        <w:rPr>
          <w:rFonts w:ascii="Arial" w:hAnsi="Arial" w:eastAsia="Arial" w:cs="Arial"/>
          <w:sz w:val="18"/>
          <w:szCs w:val="18"/>
          <w:color w:val="231F20"/>
          <w:position w:val="1"/>
        </w:rPr>
        <w:t>Linux</w:t>
      </w:r>
      <w:r>
        <w:rPr>
          <w:rFonts w:ascii="SimSun" w:hAnsi="SimSun" w:eastAsia="SimSun" w:cs="SimSun"/>
          <w:sz w:val="18"/>
          <w:szCs w:val="18"/>
          <w:color w:val="231F20"/>
          <w:spacing w:val="11"/>
          <w:position w:val="1"/>
        </w:rPr>
        <w:t>カーネルのエコシステムを維持する</w:t>
      </w:r>
      <w:r>
        <w:rPr>
          <w:rFonts w:ascii="Arial" w:hAnsi="Arial" w:eastAsia="Arial" w:cs="Arial"/>
          <w:sz w:val="18"/>
          <w:szCs w:val="18"/>
          <w:color w:val="231F20"/>
          <w:position w:val="1"/>
        </w:rPr>
        <w:t>Linux</w:t>
      </w:r>
      <w:r>
        <w:rPr>
          <w:rFonts w:ascii="Arial" w:hAnsi="Arial" w:eastAsia="Arial" w:cs="Arial"/>
          <w:sz w:val="18"/>
          <w:szCs w:val="18"/>
          <w:color w:val="231F20"/>
          <w:spacing w:val="11"/>
          <w:position w:val="1"/>
        </w:rPr>
        <w:t xml:space="preserve"> </w:t>
      </w:r>
      <w:r>
        <w:rPr>
          <w:rFonts w:ascii="SimSun" w:hAnsi="SimSun" w:eastAsia="SimSun" w:cs="SimSun"/>
          <w:sz w:val="18"/>
          <w:szCs w:val="18"/>
          <w:color w:val="231F20"/>
          <w:position w:val="1"/>
        </w:rPr>
        <w:t>Foundation</w:t>
      </w:r>
      <w:r>
        <w:rPr>
          <w:rFonts w:ascii="SimSun" w:hAnsi="SimSun" w:eastAsia="SimSun" w:cs="SimSun"/>
          <w:sz w:val="18"/>
          <w:szCs w:val="18"/>
          <w:color w:val="231F20"/>
          <w:spacing w:val="11"/>
          <w:position w:val="1"/>
        </w:rPr>
        <w:t>、</w:t>
      </w:r>
      <w:r>
        <w:rPr>
          <w:rFonts w:ascii="SimSun" w:hAnsi="SimSun" w:eastAsia="SimSun" w:cs="SimSun"/>
          <w:sz w:val="18"/>
          <w:szCs w:val="18"/>
          <w:color w:val="231F20"/>
          <w:position w:val="1"/>
        </w:rPr>
        <w:t>Kubernetes</w:t>
      </w:r>
      <w:r>
        <w:rPr>
          <w:rFonts w:ascii="SimSun" w:hAnsi="SimSun" w:eastAsia="SimSun" w:cs="SimSun"/>
          <w:sz w:val="18"/>
          <w:szCs w:val="18"/>
          <w:color w:val="231F20"/>
          <w:spacing w:val="11"/>
          <w:position w:val="1"/>
        </w:rPr>
        <w:t>な</w:t>
      </w:r>
    </w:p>
    <w:p>
      <w:pPr>
        <w:ind w:left="60"/>
        <w:spacing w:before="129" w:line="229" w:lineRule="auto"/>
        <w:rPr>
          <w:rFonts w:ascii="SimSun" w:hAnsi="SimSun" w:eastAsia="SimSun" w:cs="SimSun"/>
          <w:sz w:val="18"/>
          <w:szCs w:val="18"/>
        </w:rPr>
      </w:pPr>
      <w:r>
        <w:rPr>
          <w:rFonts w:ascii="SimSun" w:hAnsi="SimSun" w:eastAsia="SimSun" w:cs="SimSun"/>
          <w:sz w:val="18"/>
          <w:szCs w:val="18"/>
          <w:color w:val="231F20"/>
          <w:spacing w:val="12"/>
        </w:rPr>
        <w:t>どの</w:t>
      </w:r>
      <w:r>
        <w:rPr>
          <w:rFonts w:ascii="SimSun" w:hAnsi="SimSun" w:eastAsia="SimSun" w:cs="SimSun"/>
          <w:sz w:val="18"/>
          <w:szCs w:val="18"/>
          <w:color w:val="231F20"/>
          <w:spacing w:val="8"/>
        </w:rPr>
        <w:t>ス</w:t>
      </w:r>
      <w:r>
        <w:rPr>
          <w:rFonts w:ascii="SimSun" w:hAnsi="SimSun" w:eastAsia="SimSun" w:cs="SimSun"/>
          <w:sz w:val="18"/>
          <w:szCs w:val="18"/>
          <w:color w:val="231F20"/>
          <w:spacing w:val="6"/>
        </w:rPr>
        <w:t>タープロジェクトを育てた</w:t>
      </w:r>
      <w:r>
        <w:rPr>
          <w:rFonts w:ascii="SimSun" w:hAnsi="SimSun" w:eastAsia="SimSun" w:cs="SimSun"/>
          <w:sz w:val="18"/>
          <w:szCs w:val="18"/>
          <w:color w:val="231F20"/>
        </w:rPr>
        <w:t>CNCF</w:t>
      </w:r>
      <w:r>
        <w:rPr>
          <w:rFonts w:ascii="SimSun" w:hAnsi="SimSun" w:eastAsia="SimSun" w:cs="SimSun"/>
          <w:sz w:val="18"/>
          <w:szCs w:val="18"/>
          <w:color w:val="231F20"/>
          <w:spacing w:val="6"/>
        </w:rPr>
        <w:t>、</w:t>
      </w:r>
      <w:r>
        <w:rPr>
          <w:rFonts w:ascii="SimSun" w:hAnsi="SimSun" w:eastAsia="SimSun" w:cs="SimSun"/>
          <w:sz w:val="18"/>
          <w:szCs w:val="18"/>
          <w:color w:val="231F20"/>
        </w:rPr>
        <w:t>Apache</w:t>
      </w:r>
      <w:r>
        <w:rPr>
          <w:rFonts w:ascii="SimSun" w:hAnsi="SimSun" w:eastAsia="SimSun" w:cs="SimSun"/>
          <w:sz w:val="18"/>
          <w:szCs w:val="18"/>
          <w:color w:val="231F20"/>
          <w:spacing w:val="6"/>
        </w:rPr>
        <w:t>アプリケーションサーバーをインキュベートした</w:t>
      </w:r>
    </w:p>
    <w:p>
      <w:pPr>
        <w:ind w:left="27"/>
        <w:spacing w:before="144" w:line="225" w:lineRule="auto"/>
        <w:rPr>
          <w:rFonts w:ascii="SimSun" w:hAnsi="SimSun" w:eastAsia="SimSun" w:cs="SimSun"/>
          <w:sz w:val="18"/>
          <w:szCs w:val="18"/>
        </w:rPr>
      </w:pPr>
      <w:r>
        <w:rPr>
          <w:rFonts w:ascii="SimSun" w:hAnsi="SimSun" w:eastAsia="SimSun" w:cs="SimSun"/>
          <w:sz w:val="18"/>
          <w:szCs w:val="18"/>
          <w:color w:val="231F20"/>
        </w:rPr>
        <w:t>Apache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などです。</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クラウドネイティブファウンデーション、</w:t>
      </w:r>
      <w:r>
        <w:rPr>
          <w:rFonts w:ascii="Arial" w:hAnsi="Arial" w:eastAsia="Arial" w:cs="Arial"/>
          <w:sz w:val="18"/>
          <w:szCs w:val="18"/>
          <w:color w:val="231F20"/>
        </w:rPr>
        <w:t>Apache</w:t>
      </w:r>
      <w:r>
        <w:rPr>
          <w:rFonts w:ascii="SimSun" w:hAnsi="SimSun" w:eastAsia="SimSun" w:cs="SimSun"/>
          <w:sz w:val="18"/>
          <w:szCs w:val="18"/>
          <w:color w:val="231F20"/>
          <w:spacing w:val="4"/>
        </w:rPr>
        <w:t>ア</w:t>
      </w:r>
      <w:r>
        <w:rPr>
          <w:rFonts w:ascii="SimSun" w:hAnsi="SimSun" w:eastAsia="SimSun" w:cs="SimSun"/>
          <w:sz w:val="18"/>
          <w:szCs w:val="18"/>
          <w:color w:val="231F20"/>
          <w:spacing w:val="2"/>
        </w:rPr>
        <w:t>プ</w:t>
      </w:r>
      <w:r>
        <w:rPr>
          <w:rFonts w:ascii="SimSun" w:hAnsi="SimSun" w:eastAsia="SimSun" w:cs="SimSun"/>
          <w:sz w:val="18"/>
          <w:szCs w:val="18"/>
          <w:color w:val="231F20"/>
        </w:rPr>
        <w:t>リ</w:t>
      </w:r>
    </w:p>
    <w:p>
      <w:pPr>
        <w:ind w:left="54"/>
        <w:spacing w:before="146" w:line="225" w:lineRule="auto"/>
        <w:rPr>
          <w:rFonts w:ascii="SimSun" w:hAnsi="SimSun" w:eastAsia="SimSun" w:cs="SimSun"/>
          <w:sz w:val="18"/>
          <w:szCs w:val="18"/>
        </w:rPr>
      </w:pPr>
      <w:r>
        <w:rPr>
          <w:rFonts w:ascii="SimSun" w:hAnsi="SimSun" w:eastAsia="SimSun" w:cs="SimSun"/>
          <w:sz w:val="18"/>
          <w:szCs w:val="18"/>
          <w:color w:val="231F20"/>
          <w:spacing w:val="8"/>
        </w:rPr>
        <w:t>ケーション</w:t>
      </w:r>
      <w:r>
        <w:rPr>
          <w:rFonts w:ascii="SimSun" w:hAnsi="SimSun" w:eastAsia="SimSun" w:cs="SimSun"/>
          <w:sz w:val="18"/>
          <w:szCs w:val="18"/>
          <w:color w:val="231F20"/>
          <w:spacing w:val="7"/>
        </w:rPr>
        <w:t>サ</w:t>
      </w:r>
      <w:r>
        <w:rPr>
          <w:rFonts w:ascii="SimSun" w:hAnsi="SimSun" w:eastAsia="SimSun" w:cs="SimSun"/>
          <w:sz w:val="18"/>
          <w:szCs w:val="18"/>
          <w:color w:val="231F20"/>
          <w:spacing w:val="4"/>
        </w:rPr>
        <w:t>ーバーをインキュベートした</w:t>
      </w:r>
      <w:r>
        <w:rPr>
          <w:rFonts w:ascii="Arial" w:hAnsi="Arial" w:eastAsia="Arial" w:cs="Arial"/>
          <w:sz w:val="18"/>
          <w:szCs w:val="18"/>
          <w:color w:val="231F20"/>
        </w:rPr>
        <w:t>Apache</w:t>
      </w:r>
      <w:r>
        <w:rPr>
          <w:rFonts w:ascii="SimSun" w:hAnsi="SimSun" w:eastAsia="SimSun" w:cs="SimSun"/>
          <w:sz w:val="18"/>
          <w:szCs w:val="18"/>
          <w:color w:val="231F20"/>
          <w:spacing w:val="4"/>
        </w:rPr>
        <w:t>ソフトウェアファウンデーションなど、多くの</w:t>
      </w:r>
    </w:p>
    <w:p>
      <w:pPr>
        <w:ind w:left="36"/>
        <w:spacing w:before="148" w:line="229" w:lineRule="auto"/>
        <w:rPr>
          <w:rFonts w:ascii="SimSun" w:hAnsi="SimSun" w:eastAsia="SimSun" w:cs="SimSun"/>
          <w:sz w:val="18"/>
          <w:szCs w:val="18"/>
        </w:rPr>
      </w:pPr>
      <w:r>
        <w:rPr>
          <w:rFonts w:ascii="SimSun" w:hAnsi="SimSun" w:eastAsia="SimSun" w:cs="SimSun"/>
          <w:sz w:val="18"/>
          <w:szCs w:val="18"/>
          <w:color w:val="231F20"/>
          <w:spacing w:val="4"/>
        </w:rPr>
        <w:t>企業</w:t>
      </w:r>
      <w:r>
        <w:rPr>
          <w:rFonts w:ascii="SimSun" w:hAnsi="SimSun" w:eastAsia="SimSun" w:cs="SimSun"/>
          <w:sz w:val="18"/>
          <w:szCs w:val="18"/>
          <w:color w:val="231F20"/>
          <w:spacing w:val="3"/>
        </w:rPr>
        <w:t>が</w:t>
      </w:r>
      <w:r>
        <w:rPr>
          <w:rFonts w:ascii="SimSun" w:hAnsi="SimSun" w:eastAsia="SimSun" w:cs="SimSun"/>
          <w:sz w:val="18"/>
          <w:szCs w:val="18"/>
          <w:color w:val="231F20"/>
          <w:spacing w:val="2"/>
        </w:rPr>
        <w:t>参加しています。ほぼ例外なく、これらの成功した財団やオープンソース組織は、コミュニ</w:t>
      </w:r>
    </w:p>
    <w:p>
      <w:pPr>
        <w:ind w:left="49" w:right="662" w:firstLine="5"/>
        <w:spacing w:before="143" w:line="382" w:lineRule="auto"/>
        <w:rPr>
          <w:rFonts w:ascii="SimSun" w:hAnsi="SimSun" w:eastAsia="SimSun" w:cs="SimSun"/>
          <w:sz w:val="18"/>
          <w:szCs w:val="18"/>
        </w:rPr>
      </w:pPr>
      <w:r>
        <w:rPr>
          <w:rFonts w:ascii="SimSun" w:hAnsi="SimSun" w:eastAsia="SimSun" w:cs="SimSun"/>
          <w:sz w:val="18"/>
          <w:szCs w:val="18"/>
          <w:color w:val="231F20"/>
          <w:spacing w:val="6"/>
        </w:rPr>
        <w:t>ティリーダーが長年の努力と苦労を経て開発者を導き、テクノロジーと変化の波を作り出すた</w:t>
      </w:r>
      <w:r>
        <w:rPr>
          <w:rFonts w:ascii="SimSun" w:hAnsi="SimSun" w:eastAsia="SimSun" w:cs="SimSun"/>
          <w:sz w:val="18"/>
          <w:szCs w:val="18"/>
          <w:color w:val="231F20"/>
        </w:rPr>
        <w:t>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プンで中立な場を作り出しています。</w:t>
      </w:r>
    </w:p>
    <w:p>
      <w:pPr>
        <w:sectPr>
          <w:headerReference w:type="default" r:id="rId920"/>
          <w:footerReference w:type="default" r:id="rId921"/>
          <w:pgSz w:w="9360" w:h="13041"/>
          <w:pgMar w:top="1014" w:right="0" w:bottom="538" w:left="649" w:header="560" w:footer="315" w:gutter="0"/>
        </w:sectPr>
        <w:rPr/>
      </w:pPr>
    </w:p>
    <w:p>
      <w:pPr>
        <w:ind w:left="105"/>
        <w:spacing w:before="4" w:line="229" w:lineRule="auto"/>
        <w:rPr>
          <w:rFonts w:ascii="SimSun" w:hAnsi="SimSun" w:eastAsia="SimSun" w:cs="SimSun"/>
          <w:sz w:val="18"/>
          <w:szCs w:val="18"/>
        </w:rPr>
      </w:pPr>
      <w:r>
        <w:drawing>
          <wp:anchor distT="0" distB="0" distL="0" distR="0" simplePos="0" relativeHeight="257295360"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140" name="IM 1140"/>
            <wp:cNvGraphicFramePr/>
            <a:graphic>
              <a:graphicData uri="http://schemas.openxmlformats.org/drawingml/2006/picture">
                <pic:pic>
                  <pic:nvPicPr>
                    <pic:cNvPr id="1140" name="IM 114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中国におけるオープンソースソフトウェアの急速な発展に伴い、より多くの</w:t>
      </w:r>
      <w:r>
        <w:rPr>
          <w:rFonts w:ascii="SimSun" w:hAnsi="SimSun" w:eastAsia="SimSun" w:cs="SimSun"/>
          <w:sz w:val="18"/>
          <w:szCs w:val="18"/>
          <w:color w:val="231F20"/>
          <w:spacing w:val="1"/>
        </w:rPr>
        <w:t>オープンソース組織が</w:t>
      </w:r>
    </w:p>
    <w:p>
      <w:pPr>
        <w:ind w:left="81" w:firstLine="22"/>
        <w:spacing w:before="143" w:line="376" w:lineRule="auto"/>
        <w:rPr>
          <w:rFonts w:ascii="SimSun" w:hAnsi="SimSun" w:eastAsia="SimSun" w:cs="SimSun"/>
          <w:sz w:val="18"/>
          <w:szCs w:val="18"/>
        </w:rPr>
      </w:pPr>
      <w:r>
        <w:rPr>
          <w:rFonts w:ascii="SimSun" w:hAnsi="SimSun" w:eastAsia="SimSun" w:cs="SimSun"/>
          <w:sz w:val="18"/>
          <w:szCs w:val="18"/>
          <w:color w:val="231F20"/>
          <w:spacing w:val="2"/>
        </w:rPr>
        <w:t>中国に出現し、中国のオープンソースエコシステムの向上に積極的に貢献</w:t>
      </w:r>
      <w:r>
        <w:rPr>
          <w:rFonts w:ascii="SimSun" w:hAnsi="SimSun" w:eastAsia="SimSun" w:cs="SimSun"/>
          <w:sz w:val="18"/>
          <w:szCs w:val="18"/>
          <w:color w:val="231F20"/>
          <w:spacing w:val="1"/>
        </w:rPr>
        <w:t>しています。例えば、国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際的に影響力のある中国オープンソースソフトウェア推進連盟(</w:t>
      </w:r>
      <w:r>
        <w:rPr>
          <w:rFonts w:ascii="Arial" w:hAnsi="Arial" w:eastAsia="Arial" w:cs="Arial"/>
          <w:sz w:val="18"/>
          <w:szCs w:val="18"/>
          <w:color w:val="231F20"/>
        </w:rPr>
        <w:t>COPU</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、オープンソースチッ</w:t>
      </w:r>
      <w:r>
        <w:rPr>
          <w:rFonts w:ascii="SimSun" w:hAnsi="SimSun" w:eastAsia="SimSun" w:cs="SimSun"/>
          <w:sz w:val="18"/>
          <w:szCs w:val="18"/>
          <w:color w:val="231F20"/>
          <w:spacing w:val="3"/>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の開発を提唱</w:t>
      </w:r>
      <w:r>
        <w:rPr>
          <w:rFonts w:ascii="SimSun" w:hAnsi="SimSun" w:eastAsia="SimSun" w:cs="SimSun"/>
          <w:sz w:val="18"/>
          <w:szCs w:val="18"/>
          <w:color w:val="231F20"/>
          <w:spacing w:val="5"/>
        </w:rPr>
        <w:t>する中国オープン命令エコロジー(</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連盟、中国</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産業連盟、オープン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ソース人工知</w:t>
      </w:r>
      <w:r>
        <w:rPr>
          <w:rFonts w:ascii="SimSun" w:hAnsi="SimSun" w:eastAsia="SimSun" w:cs="SimSun"/>
          <w:sz w:val="18"/>
          <w:szCs w:val="18"/>
          <w:color w:val="231F20"/>
          <w:spacing w:val="7"/>
        </w:rPr>
        <w:t>能</w:t>
      </w:r>
      <w:r>
        <w:rPr>
          <w:rFonts w:ascii="SimSun" w:hAnsi="SimSun" w:eastAsia="SimSun" w:cs="SimSun"/>
          <w:sz w:val="18"/>
          <w:szCs w:val="18"/>
          <w:color w:val="231F20"/>
          <w:spacing w:val="4"/>
        </w:rPr>
        <w:t>に焦点を当てた新世代人工知能産業技術革新戦略連盟、インダストリー</w:t>
      </w:r>
      <w:r>
        <w:rPr>
          <w:rFonts w:ascii="Arial" w:hAnsi="Arial" w:eastAsia="Arial" w:cs="Arial"/>
          <w:sz w:val="18"/>
          <w:szCs w:val="18"/>
          <w:color w:val="231F20"/>
          <w:spacing w:val="4"/>
        </w:rPr>
        <w:t>4.0</w:t>
      </w:r>
      <w:r>
        <w:rPr>
          <w:rFonts w:ascii="MS Mincho" w:hAnsi="MS Mincho" w:eastAsia="MS Mincho" w:cs="MS Mincho"/>
          <w:sz w:val="18"/>
          <w:szCs w:val="18"/>
          <w:color w:val="231F20"/>
          <w:spacing w:val="4"/>
        </w:rPr>
        <w:t>に焦点</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を当て</w:t>
      </w:r>
      <w:r>
        <w:rPr>
          <w:rFonts w:ascii="MS Mincho" w:hAnsi="MS Mincho" w:eastAsia="MS Mincho" w:cs="MS Mincho"/>
          <w:sz w:val="18"/>
          <w:szCs w:val="18"/>
          <w:color w:val="231F20"/>
          <w:spacing w:val="7"/>
        </w:rPr>
        <w:t>た</w:t>
      </w:r>
      <w:r>
        <w:rPr>
          <w:rFonts w:ascii="SimSun" w:hAnsi="SimSun" w:eastAsia="SimSun" w:cs="SimSun"/>
          <w:sz w:val="18"/>
          <w:szCs w:val="18"/>
          <w:color w:val="231F20"/>
          <w:spacing w:val="6"/>
        </w:rPr>
        <w:t>オープンソース産業インターネット連盟、中国オープンソースクラウドクラウドコンピ</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ューティング業界に焦点を当てた</w:t>
      </w:r>
      <w:r>
        <w:rPr>
          <w:rFonts w:ascii="SimSun" w:hAnsi="SimSun" w:eastAsia="SimSun" w:cs="SimSun"/>
          <w:sz w:val="18"/>
          <w:szCs w:val="18"/>
          <w:color w:val="231F20"/>
        </w:rPr>
        <w:t>China</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Alliance</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と</w:t>
      </w:r>
      <w:r>
        <w:rPr>
          <w:rFonts w:ascii="SimSun" w:hAnsi="SimSun" w:eastAsia="SimSun" w:cs="SimSun"/>
          <w:sz w:val="18"/>
          <w:szCs w:val="18"/>
          <w:color w:val="231F20"/>
        </w:rPr>
        <w:t>Cloud</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Industry</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Alliance</w:t>
      </w:r>
      <w:r>
        <w:rPr>
          <w:rFonts w:ascii="SimSun" w:hAnsi="SimSun" w:eastAsia="SimSun" w:cs="SimSun"/>
          <w:sz w:val="18"/>
          <w:szCs w:val="18"/>
          <w:color w:val="231F20"/>
          <w:spacing w:val="8"/>
        </w:rPr>
        <w:t>は、いずれも中国のオープンソース生態系の活力を示しています。中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国では、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Society、Open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China</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Community、</w:t>
      </w:r>
      <w:r>
        <w:rPr>
          <w:rFonts w:ascii="Arial" w:hAnsi="Arial" w:eastAsia="Arial" w:cs="Arial"/>
          <w:sz w:val="18"/>
          <w:szCs w:val="18"/>
          <w:color w:val="231F20"/>
          <w:spacing w:val="-1"/>
        </w:rPr>
        <w:t>ALC</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Apac</w:t>
      </w:r>
      <w:r>
        <w:rPr>
          <w:rFonts w:ascii="Arial" w:hAnsi="Arial" w:eastAsia="Arial" w:cs="Arial"/>
          <w:sz w:val="18"/>
          <w:szCs w:val="18"/>
          <w:color w:val="231F20"/>
        </w:rPr>
        <w:t>he</w:t>
      </w:r>
      <w:r>
        <w:rPr>
          <w:rFonts w:ascii="Arial" w:hAnsi="Arial" w:eastAsia="Arial" w:cs="Arial"/>
          <w:sz w:val="18"/>
          <w:szCs w:val="18"/>
          <w:color w:val="231F20"/>
          <w:spacing w:val="-1"/>
        </w:rPr>
        <w:t xml:space="preserve">  </w:t>
      </w:r>
      <w:r>
        <w:rPr>
          <w:rFonts w:ascii="Arial" w:hAnsi="Arial" w:eastAsia="Arial" w:cs="Arial"/>
          <w:sz w:val="18"/>
          <w:szCs w:val="18"/>
          <w:color w:val="231F20"/>
        </w:rPr>
        <w:t>Local</w:t>
      </w:r>
      <w:r>
        <w:rPr>
          <w:rFonts w:ascii="Arial" w:hAnsi="Arial" w:eastAsia="Arial" w:cs="Arial"/>
          <w:sz w:val="18"/>
          <w:szCs w:val="18"/>
          <w:color w:val="231F20"/>
          <w:spacing w:val="-1"/>
        </w:rPr>
        <w:t xml:space="preserve">  </w:t>
      </w:r>
      <w:r>
        <w:rPr>
          <w:rFonts w:ascii="Arial" w:hAnsi="Arial" w:eastAsia="Arial" w:cs="Arial"/>
          <w:sz w:val="18"/>
          <w:szCs w:val="18"/>
          <w:color w:val="231F20"/>
        </w:rPr>
        <w:t>Community</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Beijing</w:t>
      </w:r>
      <w:r>
        <w:rPr>
          <w:rFonts w:ascii="SimSun" w:hAnsi="SimSun" w:eastAsia="SimSun" w:cs="SimSun"/>
          <w:sz w:val="18"/>
          <w:szCs w:val="18"/>
          <w:color w:val="231F20"/>
          <w:spacing w:val="-2"/>
        </w:rPr>
        <w:t>/</w:t>
      </w:r>
      <w:r>
        <w:rPr>
          <w:rFonts w:ascii="SimSun" w:hAnsi="SimSun" w:eastAsia="SimSun" w:cs="SimSun"/>
          <w:sz w:val="18"/>
          <w:szCs w:val="18"/>
          <w:color w:val="231F20"/>
          <w:spacing w:val="-1"/>
        </w:rPr>
        <w:t>Shenzhen</w:t>
      </w:r>
      <w:r>
        <w:rPr>
          <w:rFonts w:ascii="SimSun" w:hAnsi="SimSun" w:eastAsia="SimSun" w:cs="SimSun"/>
          <w:sz w:val="18"/>
          <w:szCs w:val="18"/>
          <w:color w:val="231F20"/>
          <w:spacing w:val="-2"/>
        </w:rPr>
        <w:t>など、</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オープンソース愛好家やボランティアを</w:t>
      </w:r>
      <w:r>
        <w:rPr>
          <w:rFonts w:ascii="SimSun" w:hAnsi="SimSun" w:eastAsia="SimSun" w:cs="SimSun"/>
          <w:sz w:val="18"/>
          <w:szCs w:val="18"/>
          <w:color w:val="231F20"/>
          <w:spacing w:val="-1"/>
        </w:rPr>
        <w:t>中心としたオープンソース推進</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w:t>
      </w:r>
    </w:p>
    <w:p>
      <w:pPr>
        <w:ind w:left="86" w:right="1" w:firstLine="47"/>
        <w:spacing w:before="1" w:line="381" w:lineRule="auto"/>
        <w:rPr>
          <w:rFonts w:ascii="SimSun" w:hAnsi="SimSun" w:eastAsia="SimSun" w:cs="SimSun"/>
          <w:sz w:val="18"/>
          <w:szCs w:val="18"/>
        </w:rPr>
      </w:pPr>
      <w:r>
        <w:rPr>
          <w:rFonts w:ascii="SimSun" w:hAnsi="SimSun" w:eastAsia="SimSun" w:cs="SimSun"/>
          <w:sz w:val="18"/>
          <w:szCs w:val="18"/>
          <w:color w:val="231F20"/>
          <w:spacing w:val="2"/>
        </w:rPr>
        <w:t>ミュニティ</w:t>
      </w:r>
      <w:r>
        <w:rPr>
          <w:rFonts w:ascii="SimSun" w:hAnsi="SimSun" w:eastAsia="SimSun" w:cs="SimSun"/>
          <w:sz w:val="18"/>
          <w:szCs w:val="18"/>
          <w:color w:val="231F20"/>
          <w:spacing w:val="1"/>
        </w:rPr>
        <w:t>組織が数多く誕生しており、中国におけるオープンソース知識の普及とオープンソース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文化の推進</w:t>
      </w:r>
      <w:r>
        <w:rPr>
          <w:rFonts w:ascii="SimSun" w:hAnsi="SimSun" w:eastAsia="SimSun" w:cs="SimSun"/>
          <w:sz w:val="18"/>
          <w:szCs w:val="18"/>
          <w:color w:val="231F20"/>
        </w:rPr>
        <w:t>に大きなプラスの意義があります。</w:t>
      </w:r>
      <w:r>
        <w:rPr>
          <w:rFonts w:ascii="SimSun" w:hAnsi="SimSun" w:eastAsia="SimSun" w:cs="SimSun"/>
          <w:sz w:val="18"/>
          <w:szCs w:val="18"/>
          <w:color w:val="231F20"/>
        </w:rPr>
        <w:t xml:space="preserve"> </w:t>
      </w:r>
      <w:r>
        <w:rPr>
          <w:rFonts w:ascii="SimSun" w:hAnsi="SimSun" w:eastAsia="SimSun" w:cs="SimSun"/>
          <w:sz w:val="18"/>
          <w:szCs w:val="18"/>
          <w:color w:val="231F20"/>
        </w:rPr>
        <w:t>国内のオープンソース組織の発展は、借用、発展、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革新の全過程を経てお</w:t>
      </w:r>
      <w:r>
        <w:rPr>
          <w:rFonts w:ascii="SimSun" w:hAnsi="SimSun" w:eastAsia="SimSun" w:cs="SimSun"/>
          <w:sz w:val="18"/>
          <w:szCs w:val="18"/>
          <w:color w:val="231F20"/>
          <w:spacing w:val="4"/>
        </w:rPr>
        <w:t>り</w:t>
      </w:r>
      <w:r>
        <w:rPr>
          <w:rFonts w:ascii="SimSun" w:hAnsi="SimSun" w:eastAsia="SimSun" w:cs="SimSun"/>
          <w:sz w:val="18"/>
          <w:szCs w:val="18"/>
          <w:color w:val="231F20"/>
          <w:spacing w:val="3"/>
        </w:rPr>
        <w:t>、以下は中国における主要なオープンソース組織の例である。</w:t>
      </w:r>
    </w:p>
    <w:p>
      <w:pPr>
        <w:sectPr>
          <w:headerReference w:type="default" r:id="rId924"/>
          <w:footerReference w:type="default" r:id="rId925"/>
          <w:pgSz w:w="9360" w:h="13041"/>
          <w:pgMar w:top="784" w:right="660" w:bottom="538" w:left="595"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2"/>
        <w:spacing w:before="69" w:line="226" w:lineRule="auto"/>
        <w:outlineLvl w:val="2"/>
        <w:rPr>
          <w:rFonts w:ascii="PMingLiU" w:hAnsi="PMingLiU" w:eastAsia="PMingLiU" w:cs="PMingLiU"/>
          <w:sz w:val="21"/>
          <w:szCs w:val="21"/>
        </w:rPr>
      </w:pPr>
      <w:r>
        <w:rPr>
          <w:rFonts w:ascii="Arial" w:hAnsi="Arial" w:eastAsia="Arial" w:cs="Arial"/>
          <w:sz w:val="21"/>
          <w:szCs w:val="21"/>
          <w:color w:val="231F20"/>
          <w:spacing w:val="-7"/>
        </w:rPr>
        <w:t>5.1.1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オープンソースファウンデーション</w:t>
      </w:r>
    </w:p>
    <w:p>
      <w:pPr>
        <w:ind w:left="1"/>
        <w:spacing w:before="177" w:line="222" w:lineRule="auto"/>
        <w:rPr>
          <w:rFonts w:ascii="PMingLiU" w:hAnsi="PMingLiU" w:eastAsia="PMingLiU" w:cs="PMingLiU"/>
          <w:sz w:val="18"/>
          <w:szCs w:val="18"/>
        </w:rPr>
      </w:pPr>
      <w:r>
        <w:rPr>
          <w:rFonts w:ascii="PMingLiU" w:hAnsi="PMingLiU" w:eastAsia="PMingLiU" w:cs="PMingLiU"/>
          <w:sz w:val="18"/>
          <w:szCs w:val="18"/>
          <w:color w:val="231F20"/>
          <w:spacing w:val="-2"/>
        </w:rPr>
        <w:t>Open</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Ato</w:t>
      </w:r>
      <w:r>
        <w:rPr>
          <w:rFonts w:ascii="PMingLiU" w:hAnsi="PMingLiU" w:eastAsia="PMingLiU" w:cs="PMingLiU"/>
          <w:sz w:val="18"/>
          <w:szCs w:val="18"/>
          <w:color w:val="231F20"/>
          <w:spacing w:val="-1"/>
        </w:rPr>
        <w:t>m</w:t>
      </w:r>
      <w:r>
        <w:rPr>
          <w:rFonts w:ascii="PMingLiU" w:hAnsi="PMingLiU" w:eastAsia="PMingLiU" w:cs="PMingLiU"/>
          <w:sz w:val="18"/>
          <w:szCs w:val="18"/>
          <w:color w:val="231F20"/>
          <w:spacing w:val="-2"/>
        </w:rPr>
        <w:t>オープンソース</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ファウンデーション</w:t>
      </w:r>
    </w:p>
    <w:p>
      <w:pPr>
        <w:ind w:left="1" w:firstLine="12"/>
        <w:spacing w:before="217" w:line="354" w:lineRule="auto"/>
        <w:rPr>
          <w:rFonts w:ascii="SimSun" w:hAnsi="SimSun" w:eastAsia="SimSun" w:cs="SimSun"/>
          <w:sz w:val="18"/>
          <w:szCs w:val="18"/>
        </w:rPr>
      </w:pPr>
      <w:r>
        <w:rPr>
          <w:rFonts w:ascii="SimSun" w:hAnsi="SimSun" w:eastAsia="SimSun" w:cs="SimSun"/>
          <w:sz w:val="18"/>
          <w:szCs w:val="18"/>
          <w:color w:val="231F20"/>
          <w:spacing w:val="6"/>
        </w:rPr>
        <w:t>オープンソース財団は、オープンソース組織の重要な一部である。非営利で中立的な立場のオ</w:t>
      </w:r>
      <w:r>
        <w:rPr>
          <w:rFonts w:ascii="SimSun" w:hAnsi="SimSun" w:eastAsia="SimSun" w:cs="SimSun"/>
          <w:sz w:val="18"/>
          <w:szCs w:val="18"/>
          <w:color w:val="231F20"/>
          <w:spacing w:val="5"/>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プン</w:t>
      </w:r>
      <w:r>
        <w:rPr>
          <w:rFonts w:ascii="SimSun" w:hAnsi="SimSun" w:eastAsia="SimSun" w:cs="SimSun"/>
          <w:sz w:val="18"/>
          <w:szCs w:val="18"/>
          <w:color w:val="231F20"/>
          <w:spacing w:val="6"/>
        </w:rPr>
        <w:t>ソース財団の場合、営利企業との利害関係がなく、オープンソースプロジェクトの商標権を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所有</w:t>
      </w:r>
      <w:r>
        <w:rPr>
          <w:rFonts w:ascii="SimSun" w:hAnsi="SimSun" w:eastAsia="SimSun" w:cs="SimSun"/>
          <w:sz w:val="18"/>
          <w:szCs w:val="18"/>
          <w:color w:val="231F20"/>
          <w:spacing w:val="6"/>
        </w:rPr>
        <w:t>し、コードに関する知的財産権をライセンスするので、貢献者、開発者、利用者が協力しや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すい</w:t>
      </w:r>
      <w:r>
        <w:rPr>
          <w:rFonts w:ascii="SimSun" w:hAnsi="SimSun" w:eastAsia="SimSun" w:cs="SimSun"/>
          <w:sz w:val="18"/>
          <w:szCs w:val="18"/>
          <w:color w:val="231F20"/>
          <w:spacing w:val="7"/>
        </w:rPr>
        <w:t>プ</w:t>
      </w:r>
      <w:r>
        <w:rPr>
          <w:rFonts w:ascii="SimSun" w:hAnsi="SimSun" w:eastAsia="SimSun" w:cs="SimSun"/>
          <w:sz w:val="18"/>
          <w:szCs w:val="18"/>
          <w:color w:val="231F20"/>
          <w:spacing w:val="6"/>
        </w:rPr>
        <w:t>ラットフォームが提供されます。財団はまた、</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ソフトウェアリポジトリ(通常はサードパ</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ーティのプラットフォームをベースとする)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、問題追跡、技術指導、法的支援、プロジェクト投資、</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広報の</w:t>
      </w:r>
      <w:r>
        <w:rPr>
          <w:rFonts w:ascii="SimSun" w:hAnsi="SimSun" w:eastAsia="SimSun" w:cs="SimSun"/>
          <w:sz w:val="18"/>
          <w:szCs w:val="18"/>
          <w:color w:val="231F20"/>
          <w:spacing w:val="6"/>
        </w:rPr>
        <w:t>維持など、技術サービスやプロジェクトインキュベーションを通じて開発者やオープンソ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ース企業を</w:t>
      </w:r>
      <w:r>
        <w:rPr>
          <w:rFonts w:ascii="SimSun" w:hAnsi="SimSun" w:eastAsia="SimSun" w:cs="SimSun"/>
          <w:sz w:val="18"/>
          <w:szCs w:val="18"/>
          <w:color w:val="231F20"/>
          <w:spacing w:val="3"/>
        </w:rPr>
        <w:t>支</w:t>
      </w:r>
      <w:r>
        <w:rPr>
          <w:rFonts w:ascii="SimSun" w:hAnsi="SimSun" w:eastAsia="SimSun" w:cs="SimSun"/>
          <w:sz w:val="18"/>
          <w:szCs w:val="18"/>
          <w:color w:val="231F20"/>
          <w:spacing w:val="2"/>
        </w:rPr>
        <w:t>援します。いくつかの財団は、プロジェクトの日常的な運用と管理を支援し、プロジ</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ェクトの</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ライフサイクルの異なる段階でのオープンな管理のニーズに対応する、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いくつかのパブ</w:t>
      </w:r>
    </w:p>
    <w:p>
      <w:pPr>
        <w:ind w:right="151" w:firstLine="49"/>
        <w:spacing w:before="3" w:line="356" w:lineRule="auto"/>
        <w:rPr>
          <w:rFonts w:ascii="SimSun" w:hAnsi="SimSun" w:eastAsia="SimSun" w:cs="SimSun"/>
          <w:sz w:val="18"/>
          <w:szCs w:val="18"/>
        </w:rPr>
      </w:pPr>
      <w:r>
        <w:rPr>
          <w:rFonts w:ascii="SimSun" w:hAnsi="SimSun" w:eastAsia="SimSun" w:cs="SimSun"/>
          <w:sz w:val="18"/>
          <w:szCs w:val="18"/>
          <w:color w:val="231F20"/>
          <w:spacing w:val="8"/>
        </w:rPr>
        <w:t>リ</w:t>
      </w:r>
      <w:r>
        <w:rPr>
          <w:rFonts w:ascii="SimSun" w:hAnsi="SimSun" w:eastAsia="SimSun" w:cs="SimSun"/>
          <w:sz w:val="18"/>
          <w:szCs w:val="18"/>
          <w:color w:val="231F20"/>
          <w:spacing w:val="6"/>
        </w:rPr>
        <w:t>ッ</w:t>
      </w:r>
      <w:r>
        <w:rPr>
          <w:rFonts w:ascii="SimSun" w:hAnsi="SimSun" w:eastAsia="SimSun" w:cs="SimSun"/>
          <w:sz w:val="18"/>
          <w:szCs w:val="18"/>
          <w:color w:val="231F20"/>
          <w:spacing w:val="4"/>
        </w:rPr>
        <w:t>クプラットフォーム機能を提供しています。現在、</w:t>
      </w:r>
      <w:r>
        <w:rPr>
          <w:rFonts w:ascii="Arial" w:hAnsi="Arial" w:eastAsia="Arial" w:cs="Arial"/>
          <w:sz w:val="18"/>
          <w:szCs w:val="18"/>
          <w:color w:val="231F20"/>
          <w:spacing w:val="4"/>
        </w:rPr>
        <w:t>1985</w:t>
      </w:r>
      <w:r>
        <w:rPr>
          <w:rFonts w:ascii="SimSun" w:hAnsi="SimSun" w:eastAsia="SimSun" w:cs="SimSun"/>
          <w:sz w:val="18"/>
          <w:szCs w:val="18"/>
          <w:color w:val="231F20"/>
          <w:spacing w:val="4"/>
        </w:rPr>
        <w:t>年に設立されたフリーソフトウェア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財団</w:t>
      </w:r>
      <w:r>
        <w:rPr>
          <w:rFonts w:ascii="SimSun" w:hAnsi="SimSun" w:eastAsia="SimSun" w:cs="SimSun"/>
          <w:sz w:val="18"/>
          <w:szCs w:val="18"/>
          <w:color w:val="231F20"/>
          <w:spacing w:val="8"/>
        </w:rPr>
        <w:t>(</w:t>
      </w:r>
      <w:r>
        <w:rPr>
          <w:rFonts w:ascii="Arial" w:hAnsi="Arial" w:eastAsia="Arial" w:cs="Arial"/>
          <w:sz w:val="18"/>
          <w:szCs w:val="18"/>
          <w:color w:val="231F20"/>
        </w:rPr>
        <w:t>FSF</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spacing w:val="5"/>
        </w:rPr>
        <w:t>1999</w:t>
      </w:r>
      <w:r>
        <w:rPr>
          <w:rFonts w:ascii="SimSun" w:hAnsi="SimSun" w:eastAsia="SimSun" w:cs="SimSun"/>
          <w:sz w:val="18"/>
          <w:szCs w:val="18"/>
          <w:color w:val="231F20"/>
          <w:spacing w:val="5"/>
        </w:rPr>
        <w:t>年に設立された</w:t>
      </w:r>
      <w:r>
        <w:rPr>
          <w:rFonts w:ascii="Arial" w:hAnsi="Arial" w:eastAsia="Arial" w:cs="Arial"/>
          <w:sz w:val="18"/>
          <w:szCs w:val="18"/>
          <w:color w:val="231F20"/>
        </w:rPr>
        <w:t>Apache</w:t>
      </w:r>
      <w:r>
        <w:rPr>
          <w:rFonts w:ascii="SimSun" w:hAnsi="SimSun" w:eastAsia="SimSun" w:cs="SimSun"/>
          <w:sz w:val="18"/>
          <w:szCs w:val="18"/>
          <w:color w:val="231F20"/>
          <w:spacing w:val="5"/>
        </w:rPr>
        <w:t>ソフトウェア財団、</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2000</w:t>
      </w:r>
      <w:r>
        <w:rPr>
          <w:rFonts w:ascii="SimSun" w:hAnsi="SimSun" w:eastAsia="SimSun" w:cs="SimSun"/>
          <w:sz w:val="18"/>
          <w:szCs w:val="18"/>
          <w:color w:val="231F20"/>
          <w:spacing w:val="5"/>
        </w:rPr>
        <w:t>年に設立された</w:t>
      </w:r>
      <w:r>
        <w:rPr>
          <w:rFonts w:ascii="Arial" w:hAnsi="Arial" w:eastAsia="Arial" w:cs="Arial"/>
          <w:sz w:val="18"/>
          <w:szCs w:val="18"/>
          <w:color w:val="231F20"/>
        </w:rPr>
        <w:t>Linux</w:t>
      </w:r>
      <w:r>
        <w:rPr>
          <w:rFonts w:ascii="SimSun" w:hAnsi="SimSun" w:eastAsia="SimSun" w:cs="SimSun"/>
          <w:sz w:val="18"/>
          <w:szCs w:val="18"/>
          <w:color w:val="231F20"/>
          <w:spacing w:val="5"/>
        </w:rPr>
        <w:t>財団、</w:t>
      </w:r>
      <w:r>
        <w:rPr>
          <w:rFonts w:ascii="SimSun" w:hAnsi="SimSun" w:eastAsia="SimSun" w:cs="SimSun"/>
          <w:sz w:val="18"/>
          <w:szCs w:val="18"/>
          <w:color w:val="231F20"/>
        </w:rPr>
        <w:t xml:space="preserve"> </w:t>
      </w:r>
      <w:r>
        <w:rPr>
          <w:rFonts w:ascii="Arial" w:hAnsi="Arial" w:eastAsia="Arial" w:cs="Arial"/>
          <w:sz w:val="18"/>
          <w:szCs w:val="18"/>
          <w:color w:val="231F20"/>
          <w:spacing w:val="13"/>
        </w:rPr>
        <w:t>2</w:t>
      </w:r>
      <w:r>
        <w:rPr>
          <w:rFonts w:ascii="Arial" w:hAnsi="Arial" w:eastAsia="Arial" w:cs="Arial"/>
          <w:sz w:val="18"/>
          <w:szCs w:val="18"/>
          <w:color w:val="231F20"/>
          <w:spacing w:val="9"/>
        </w:rPr>
        <w:t>004</w:t>
      </w:r>
      <w:r>
        <w:rPr>
          <w:rFonts w:ascii="SimSun" w:hAnsi="SimSun" w:eastAsia="SimSun" w:cs="SimSun"/>
          <w:sz w:val="18"/>
          <w:szCs w:val="18"/>
          <w:color w:val="231F20"/>
          <w:spacing w:val="9"/>
        </w:rPr>
        <w:t>年に設立された</w:t>
      </w:r>
      <w:r>
        <w:rPr>
          <w:rFonts w:ascii="Arial" w:hAnsi="Arial" w:eastAsia="Arial" w:cs="Arial"/>
          <w:sz w:val="18"/>
          <w:szCs w:val="18"/>
          <w:color w:val="231F20"/>
        </w:rPr>
        <w:t>Eclipse</w:t>
      </w:r>
      <w:r>
        <w:rPr>
          <w:rFonts w:ascii="SimSun" w:hAnsi="SimSun" w:eastAsia="SimSun" w:cs="SimSun"/>
          <w:sz w:val="18"/>
          <w:szCs w:val="18"/>
          <w:color w:val="231F20"/>
          <w:spacing w:val="9"/>
        </w:rPr>
        <w:t>財団など、数十のオープンソース専門財団が世界のオープンソース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エコロジ</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で大きな役割を担っています。</w:t>
      </w:r>
    </w:p>
    <w:p>
      <w:pPr>
        <w:ind w:left="18" w:right="154" w:hanging="2"/>
        <w:spacing w:before="95" w:line="354" w:lineRule="auto"/>
        <w:rPr>
          <w:rFonts w:ascii="SimSun" w:hAnsi="SimSun" w:eastAsia="SimSun" w:cs="SimSun"/>
          <w:sz w:val="18"/>
          <w:szCs w:val="18"/>
        </w:rPr>
      </w:pPr>
      <w:r>
        <w:rPr>
          <w:rFonts w:ascii="SimSun" w:hAnsi="SimSun" w:eastAsia="SimSun" w:cs="SimSun"/>
          <w:sz w:val="18"/>
          <w:szCs w:val="18"/>
          <w:color w:val="231F20"/>
          <w:spacing w:val="-1"/>
        </w:rPr>
        <w:t>中国のオープンソース財団は</w:t>
      </w:r>
      <w:r>
        <w:rPr>
          <w:rFonts w:ascii="SimSun" w:hAnsi="SimSun" w:eastAsia="SimSun" w:cs="SimSun"/>
          <w:sz w:val="18"/>
          <w:szCs w:val="18"/>
          <w:color w:val="231F20"/>
        </w:rPr>
        <w:t>スタートが遅く、現在、中国のオープンソース財団は、</w:t>
      </w:r>
      <w:r>
        <w:rPr>
          <w:rFonts w:ascii="SimSun" w:hAnsi="SimSun" w:eastAsia="SimSun" w:cs="SimSun"/>
          <w:sz w:val="18"/>
          <w:szCs w:val="18"/>
          <w:color w:val="231F20"/>
        </w:rPr>
        <w:t xml:space="preserve"> </w:t>
      </w:r>
      <w:r>
        <w:rPr>
          <w:rFonts w:ascii="SimSun" w:hAnsi="SimSun" w:eastAsia="SimSun" w:cs="SimSun"/>
          <w:sz w:val="18"/>
          <w:szCs w:val="18"/>
          <w:color w:val="231F20"/>
        </w:rPr>
        <w:t>国務院の承認</w:t>
      </w:r>
      <w:r>
        <w:rPr>
          <w:rFonts w:ascii="SimSun" w:hAnsi="SimSun" w:eastAsia="SimSun" w:cs="SimSun"/>
          <w:sz w:val="18"/>
          <w:szCs w:val="18"/>
          <w:color w:val="231F20"/>
        </w:rPr>
        <w:t xml:space="preserve"> </w:t>
      </w:r>
      <w:r>
        <w:rPr>
          <w:rFonts w:ascii="SimSun" w:hAnsi="SimSun" w:eastAsia="SimSun" w:cs="SimSun"/>
          <w:sz w:val="18"/>
          <w:szCs w:val="18"/>
          <w:color w:val="231F20"/>
          <w:spacing w:val="48"/>
        </w:rPr>
        <w:t>を得て</w:t>
      </w:r>
      <w:r>
        <w:rPr>
          <w:rFonts w:ascii="Arial" w:hAnsi="Arial" w:eastAsia="Arial" w:cs="Arial"/>
          <w:sz w:val="18"/>
          <w:szCs w:val="18"/>
          <w:color w:val="231F20"/>
          <w:spacing w:val="48"/>
        </w:rPr>
        <w:t>2020</w:t>
      </w:r>
      <w:r>
        <w:rPr>
          <w:rFonts w:ascii="MS Mincho" w:hAnsi="MS Mincho" w:eastAsia="MS Mincho" w:cs="MS Mincho"/>
          <w:sz w:val="18"/>
          <w:szCs w:val="18"/>
          <w:color w:val="231F20"/>
          <w:spacing w:val="48"/>
        </w:rPr>
        <w:t>年</w:t>
      </w:r>
      <w:r>
        <w:rPr>
          <w:rFonts w:ascii="Arial" w:hAnsi="Arial" w:eastAsia="Arial" w:cs="Arial"/>
          <w:sz w:val="18"/>
          <w:szCs w:val="18"/>
          <w:color w:val="231F20"/>
          <w:spacing w:val="48"/>
        </w:rPr>
        <w:t>6</w:t>
      </w:r>
      <w:r>
        <w:rPr>
          <w:rFonts w:ascii="SimSun" w:hAnsi="SimSun" w:eastAsia="SimSun" w:cs="SimSun"/>
          <w:sz w:val="18"/>
          <w:szCs w:val="18"/>
          <w:color w:val="231F20"/>
          <w:spacing w:val="48"/>
        </w:rPr>
        <w:t>月に設立された</w:t>
      </w:r>
      <w:r>
        <w:rPr>
          <w:rFonts w:ascii="SimSun" w:hAnsi="SimSun" w:eastAsia="SimSun" w:cs="SimSun"/>
          <w:sz w:val="18"/>
          <w:szCs w:val="18"/>
          <w:color w:val="231F20"/>
          <w:spacing w:val="48"/>
        </w:rPr>
        <w:t xml:space="preserve">  </w:t>
      </w:r>
      <w:r>
        <w:rPr>
          <w:rFonts w:ascii="SimSun" w:hAnsi="SimSun" w:eastAsia="SimSun" w:cs="SimSun"/>
          <w:sz w:val="18"/>
          <w:szCs w:val="18"/>
          <w:color w:val="231F20"/>
          <w:spacing w:val="48"/>
        </w:rPr>
        <w:t>「開放原子オープンソース財団」1つだけ</w:t>
      </w:r>
      <w:r>
        <w:rPr>
          <w:rFonts w:ascii="SimSun" w:hAnsi="SimSun" w:eastAsia="SimSun" w:cs="SimSun"/>
          <w:sz w:val="18"/>
          <w:szCs w:val="18"/>
          <w:color w:val="231F20"/>
          <w:spacing w:val="47"/>
        </w:rPr>
        <w:t>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す。中国初の、そして唯一のオープンソース業界の公共の福祉を</w:t>
      </w:r>
      <w:r>
        <w:rPr>
          <w:rFonts w:ascii="SimSun" w:hAnsi="SimSun" w:eastAsia="SimSun" w:cs="SimSun"/>
          <w:sz w:val="18"/>
          <w:szCs w:val="18"/>
          <w:color w:val="231F20"/>
          <w:spacing w:val="1"/>
        </w:rPr>
        <w:t>目的とした非営利の独立法人とし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6"/>
        </w:rPr>
        <w:t>オープンソース財団の設立は、革新的な実践であり、中国のオープンソースコ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ミュニティの発展における重要なマイルストーンです。</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4"/>
        </w:rPr>
        <w:t>オープンソース財団は現</w:t>
      </w:r>
      <w:r>
        <w:rPr>
          <w:rFonts w:ascii="SimSun" w:hAnsi="SimSun" w:eastAsia="SimSun" w:cs="SimSun"/>
          <w:sz w:val="18"/>
          <w:szCs w:val="18"/>
          <w:color w:val="231F20"/>
          <w:spacing w:val="2"/>
        </w:rPr>
        <w:t>在</w:t>
      </w:r>
    </w:p>
    <w:p>
      <w:pPr>
        <w:ind w:left="27" w:right="161" w:hanging="23"/>
        <w:spacing w:before="1" w:line="363" w:lineRule="auto"/>
        <w:rPr>
          <w:rFonts w:ascii="SimSun" w:hAnsi="SimSun" w:eastAsia="SimSun" w:cs="SimSun"/>
          <w:sz w:val="18"/>
          <w:szCs w:val="18"/>
        </w:rPr>
      </w:pPr>
      <w:r>
        <w:rPr>
          <w:rFonts w:ascii="SimSun" w:hAnsi="SimSun" w:eastAsia="SimSun" w:cs="SimSun"/>
          <w:sz w:val="18"/>
          <w:szCs w:val="18"/>
          <w:color w:val="231F20"/>
          <w:spacing w:val="4"/>
        </w:rPr>
        <w:t>正式に運営されており、設立以来国内外のオープンソースコミュニティの多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くの注目と高い</w:t>
      </w:r>
      <w:r>
        <w:rPr>
          <w:rFonts w:ascii="SimSun" w:hAnsi="SimSun" w:eastAsia="SimSun" w:cs="SimSun"/>
          <w:sz w:val="18"/>
          <w:szCs w:val="18"/>
          <w:color w:val="231F20"/>
          <w:spacing w:val="3"/>
        </w:rPr>
        <w:t>期</w:t>
      </w:r>
      <w:r>
        <w:rPr>
          <w:rFonts w:ascii="SimSun" w:hAnsi="SimSun" w:eastAsia="SimSun" w:cs="SimSun"/>
          <w:sz w:val="18"/>
          <w:szCs w:val="18"/>
          <w:color w:val="231F20"/>
        </w:rPr>
        <w:t>待</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を受けてきました。</w:t>
      </w:r>
    </w:p>
    <w:p>
      <w:pPr>
        <w:ind w:right="160" w:firstLine="14"/>
        <w:spacing w:before="90" w:line="360" w:lineRule="auto"/>
        <w:rPr>
          <w:rFonts w:ascii="SimSun" w:hAnsi="SimSun" w:eastAsia="SimSun" w:cs="SimSun"/>
          <w:sz w:val="18"/>
          <w:szCs w:val="18"/>
        </w:rPr>
      </w:pPr>
      <w:r>
        <w:rPr>
          <w:rFonts w:ascii="SimSun" w:hAnsi="SimSun" w:eastAsia="SimSun" w:cs="SimSun"/>
          <w:sz w:val="18"/>
          <w:szCs w:val="18"/>
          <w:color w:val="231F20"/>
          <w:spacing w:val="2"/>
        </w:rPr>
        <w:t>オ</w:t>
      </w:r>
      <w:r>
        <w:rPr>
          <w:rFonts w:ascii="SimSun" w:hAnsi="SimSun" w:eastAsia="SimSun" w:cs="SimSun"/>
          <w:sz w:val="18"/>
          <w:szCs w:val="18"/>
          <w:color w:val="231F20"/>
          <w:spacing w:val="1"/>
        </w:rPr>
        <w:t>ープンアトミック</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オープンソース財団は現在、合計</w:t>
      </w:r>
      <w:r>
        <w:rPr>
          <w:rFonts w:ascii="Arial" w:hAnsi="Arial" w:eastAsia="Arial" w:cs="Arial"/>
          <w:sz w:val="18"/>
          <w:szCs w:val="18"/>
          <w:color w:val="231F20"/>
          <w:spacing w:val="1"/>
        </w:rPr>
        <w:t>53</w:t>
      </w:r>
      <w:r>
        <w:rPr>
          <w:rFonts w:ascii="MS Mincho" w:hAnsi="MS Mincho" w:eastAsia="MS Mincho" w:cs="MS Mincho"/>
          <w:sz w:val="18"/>
          <w:szCs w:val="18"/>
          <w:color w:val="231F20"/>
          <w:spacing w:val="1"/>
        </w:rPr>
        <w:t>の寄付単位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(一部法人要件は明らかに</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さ</w:t>
      </w:r>
      <w:r>
        <w:rPr>
          <w:rFonts w:ascii="SimSun" w:hAnsi="SimSun" w:eastAsia="SimSun" w:cs="SimSun"/>
          <w:sz w:val="18"/>
          <w:szCs w:val="18"/>
          <w:color w:val="231F20"/>
          <w:spacing w:val="12"/>
        </w:rPr>
        <w:t>れていない)</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を持ち、そのうち</w:t>
      </w:r>
      <w:r>
        <w:rPr>
          <w:rFonts w:ascii="Arial" w:hAnsi="Arial" w:eastAsia="Arial" w:cs="Arial"/>
          <w:sz w:val="18"/>
          <w:szCs w:val="18"/>
          <w:color w:val="231F20"/>
          <w:spacing w:val="12"/>
        </w:rPr>
        <w:t>17</w:t>
      </w:r>
      <w:r>
        <w:rPr>
          <w:rFonts w:ascii="MS Mincho" w:hAnsi="MS Mincho" w:eastAsia="MS Mincho" w:cs="MS Mincho"/>
          <w:sz w:val="18"/>
          <w:szCs w:val="18"/>
          <w:color w:val="231F20"/>
          <w:spacing w:val="12"/>
        </w:rPr>
        <w:t>が</w:t>
      </w:r>
      <w:r>
        <w:rPr>
          <w:rFonts w:ascii="SimSun" w:hAnsi="SimSun" w:eastAsia="SimSun" w:cs="SimSun"/>
          <w:sz w:val="18"/>
          <w:szCs w:val="18"/>
          <w:color w:val="231F20"/>
          <w:spacing w:val="12"/>
        </w:rPr>
        <w:t>プラチナ寄付単位(図</w:t>
      </w:r>
      <w:r>
        <w:rPr>
          <w:rFonts w:ascii="Arial" w:hAnsi="Arial" w:eastAsia="Arial" w:cs="Arial"/>
          <w:sz w:val="18"/>
          <w:szCs w:val="18"/>
          <w:color w:val="231F20"/>
          <w:spacing w:val="12"/>
        </w:rPr>
        <w:t>22</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w:t>
      </w:r>
      <w:r>
        <w:rPr>
          <w:rFonts w:ascii="Arial" w:hAnsi="Arial" w:eastAsia="Arial" w:cs="Arial"/>
          <w:sz w:val="18"/>
          <w:szCs w:val="18"/>
          <w:color w:val="231F20"/>
          <w:spacing w:val="12"/>
        </w:rPr>
        <w:t>12</w:t>
      </w:r>
      <w:r>
        <w:rPr>
          <w:rFonts w:ascii="MS Mincho" w:hAnsi="MS Mincho" w:eastAsia="MS Mincho" w:cs="MS Mincho"/>
          <w:sz w:val="18"/>
          <w:szCs w:val="18"/>
          <w:color w:val="231F20"/>
          <w:spacing w:val="12"/>
        </w:rPr>
        <w:t>が</w:t>
      </w:r>
      <w:r>
        <w:rPr>
          <w:rFonts w:ascii="SimSun" w:hAnsi="SimSun" w:eastAsia="SimSun" w:cs="SimSun"/>
          <w:sz w:val="18"/>
          <w:szCs w:val="18"/>
          <w:color w:val="231F20"/>
          <w:spacing w:val="12"/>
        </w:rPr>
        <w:t>ゴールド寄付単位(図</w:t>
      </w:r>
      <w:r>
        <w:rPr>
          <w:rFonts w:ascii="SimSun" w:hAnsi="SimSun" w:eastAsia="SimSun" w:cs="SimSun"/>
          <w:sz w:val="18"/>
          <w:szCs w:val="18"/>
          <w:color w:val="231F20"/>
        </w:rPr>
        <w:t xml:space="preserve"> </w:t>
      </w:r>
      <w:r>
        <w:rPr>
          <w:rFonts w:ascii="Arial" w:hAnsi="Arial" w:eastAsia="Arial" w:cs="Arial"/>
          <w:sz w:val="18"/>
          <w:szCs w:val="18"/>
          <w:color w:val="231F20"/>
          <w:spacing w:val="2"/>
        </w:rPr>
        <w:t>23</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19</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シルバー寄付単位(図</w:t>
      </w:r>
      <w:r>
        <w:rPr>
          <w:rFonts w:ascii="Arial" w:hAnsi="Arial" w:eastAsia="Arial" w:cs="Arial"/>
          <w:sz w:val="18"/>
          <w:szCs w:val="18"/>
          <w:color w:val="231F20"/>
          <w:spacing w:val="2"/>
        </w:rPr>
        <w:t>24</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5</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一般寄付単位(</w:t>
      </w:r>
      <w:r>
        <w:rPr>
          <w:rFonts w:ascii="SimSun" w:hAnsi="SimSun" w:eastAsia="SimSun" w:cs="SimSun"/>
          <w:sz w:val="18"/>
          <w:szCs w:val="18"/>
          <w:color w:val="231F20"/>
          <w:spacing w:val="1"/>
        </w:rPr>
        <w:t>図</w:t>
      </w:r>
      <w:r>
        <w:rPr>
          <w:rFonts w:ascii="Arial" w:hAnsi="Arial" w:eastAsia="Arial" w:cs="Arial"/>
          <w:sz w:val="18"/>
          <w:szCs w:val="18"/>
          <w:color w:val="231F20"/>
          <w:spacing w:val="1"/>
        </w:rPr>
        <w:t>25</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である</w:t>
      </w:r>
      <w:r>
        <w:rPr>
          <w:rFonts w:ascii="SimSun" w:hAnsi="SimSun" w:eastAsia="SimSun" w:cs="SimSun"/>
          <w:sz w:val="18"/>
          <w:szCs w:val="18"/>
          <w:color w:val="231F20"/>
          <w:spacing w:val="1"/>
        </w:rPr>
        <w:t>。</w:t>
      </w:r>
    </w:p>
    <w:p>
      <w:pPr>
        <w:sectPr>
          <w:headerReference w:type="default" r:id="rId926"/>
          <w:footerReference w:type="default" r:id="rId927"/>
          <w:pgSz w:w="9360" w:h="13041"/>
          <w:pgMar w:top="1014" w:right="509" w:bottom="538" w:left="682" w:header="560" w:footer="315" w:gutter="0"/>
        </w:sectPr>
        <w:rPr/>
      </w:pPr>
    </w:p>
    <w:p>
      <w:pPr>
        <w:ind w:firstLine="158"/>
        <w:spacing w:line="2872" w:lineRule="exact"/>
        <w:textAlignment w:val="center"/>
        <w:rPr/>
      </w:pPr>
      <w:r>
        <w:drawing>
          <wp:inline distT="0" distB="0" distL="0" distR="0">
            <wp:extent cx="4870958" cy="1824354"/>
            <wp:effectExtent l="0" t="0" r="0" b="0"/>
            <wp:docPr id="1145" name="IM 1145"/>
            <wp:cNvGraphicFramePr/>
            <a:graphic>
              <a:graphicData uri="http://schemas.openxmlformats.org/drawingml/2006/picture">
                <pic:pic>
                  <pic:nvPicPr>
                    <pic:cNvPr id="1145" name="IM 1145"/>
                    <pic:cNvPicPr/>
                  </pic:nvPicPr>
                  <pic:blipFill>
                    <a:blip r:embed="rId930"/>
                    <a:stretch>
                      <a:fillRect/>
                    </a:stretch>
                  </pic:blipFill>
                  <pic:spPr>
                    <a:xfrm rot="0">
                      <a:off x="0" y="0"/>
                      <a:ext cx="4870958" cy="1824354"/>
                    </a:xfrm>
                    <a:prstGeom prst="rect">
                      <a:avLst/>
                    </a:prstGeom>
                  </pic:spPr>
                </pic:pic>
              </a:graphicData>
            </a:graphic>
          </wp:inline>
        </w:drawing>
      </w:r>
    </w:p>
    <w:p>
      <w:pPr>
        <w:spacing w:before="46" w:line="219" w:lineRule="auto"/>
        <w:jc w:val="right"/>
        <w:rPr>
          <w:rFonts w:ascii="PMingLiU" w:hAnsi="PMingLiU" w:eastAsia="PMingLiU" w:cs="PMingLiU"/>
          <w:sz w:val="14"/>
          <w:szCs w:val="14"/>
        </w:rPr>
      </w:pPr>
      <w:r>
        <w:rPr>
          <w:rFonts w:ascii="PMingLiU" w:hAnsi="PMingLiU" w:eastAsia="PMingLiU" w:cs="PMingLiU"/>
          <w:sz w:val="14"/>
          <w:szCs w:val="14"/>
          <w:color w:val="6D6E71"/>
          <w:spacing w:val="-4"/>
        </w:rPr>
        <w:t>図</w:t>
      </w:r>
      <w:r>
        <w:rPr>
          <w:rFonts w:ascii="PMingLiU" w:hAnsi="PMingLiU" w:eastAsia="PMingLiU" w:cs="PMingLiU"/>
          <w:sz w:val="14"/>
          <w:szCs w:val="14"/>
          <w:color w:val="6D6E71"/>
          <w:spacing w:val="-4"/>
        </w:rPr>
        <w:t xml:space="preserve"> </w:t>
      </w:r>
      <w:r>
        <w:rPr>
          <w:rFonts w:ascii="Arial" w:hAnsi="Arial" w:eastAsia="Arial" w:cs="Arial"/>
          <w:sz w:val="14"/>
          <w:szCs w:val="14"/>
          <w:color w:val="6D6E71"/>
          <w:spacing w:val="-4"/>
        </w:rPr>
        <w:t>22</w:t>
      </w:r>
      <w:r>
        <w:rPr>
          <w:rFonts w:ascii="Arial" w:hAnsi="Arial" w:eastAsia="Arial" w:cs="Arial"/>
          <w:sz w:val="14"/>
          <w:szCs w:val="14"/>
          <w:color w:val="6D6E71"/>
          <w:spacing w:val="-4"/>
        </w:rPr>
        <w:t xml:space="preserve"> </w:t>
      </w:r>
      <w:r>
        <w:rPr>
          <w:rFonts w:ascii="PMingLiU" w:hAnsi="PMingLiU" w:eastAsia="PMingLiU" w:cs="PMingLiU"/>
          <w:sz w:val="14"/>
          <w:szCs w:val="14"/>
          <w:color w:val="6D6E71"/>
          <w:spacing w:val="-4"/>
        </w:rPr>
        <w:t>オープンアトミック</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4"/>
        </w:rPr>
        <w:t>・</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4"/>
        </w:rPr>
        <w:t>オープンソース財団プラチナドナーの単位</w:t>
      </w:r>
    </w:p>
    <w:p>
      <w:pPr>
        <w:sectPr>
          <w:headerReference w:type="default" r:id="rId928"/>
          <w:footerReference w:type="default" r:id="rId929"/>
          <w:pgSz w:w="9360" w:h="13041"/>
          <w:pgMar w:top="1014" w:right="676" w:bottom="538" w:left="595" w:header="560" w:footer="315" w:gutter="0"/>
        </w:sectPr>
        <w:rPr/>
      </w:pP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firstLine="195"/>
        <w:spacing w:line="1798" w:lineRule="exact"/>
        <w:textAlignment w:val="center"/>
        <w:rPr/>
      </w:pPr>
      <w:r>
        <w:drawing>
          <wp:inline distT="0" distB="0" distL="0" distR="0">
            <wp:extent cx="4798186" cy="1141729"/>
            <wp:effectExtent l="0" t="0" r="0" b="0"/>
            <wp:docPr id="1148" name="IM 1148"/>
            <wp:cNvGraphicFramePr/>
            <a:graphic>
              <a:graphicData uri="http://schemas.openxmlformats.org/drawingml/2006/picture">
                <pic:pic>
                  <pic:nvPicPr>
                    <pic:cNvPr id="1148" name="IM 1148"/>
                    <pic:cNvPicPr/>
                  </pic:nvPicPr>
                  <pic:blipFill>
                    <a:blip r:embed="rId933"/>
                    <a:stretch>
                      <a:fillRect/>
                    </a:stretch>
                  </pic:blipFill>
                  <pic:spPr>
                    <a:xfrm rot="0">
                      <a:off x="0" y="0"/>
                      <a:ext cx="4798186" cy="1141729"/>
                    </a:xfrm>
                    <a:prstGeom prst="rect">
                      <a:avLst/>
                    </a:prstGeom>
                  </pic:spPr>
                </pic:pic>
              </a:graphicData>
            </a:graphic>
          </wp:inline>
        </w:drawing>
      </w:r>
    </w:p>
    <w:p>
      <w:pPr>
        <w:ind w:right="280"/>
        <w:spacing w:before="100" w:line="221" w:lineRule="auto"/>
        <w:jc w:val="right"/>
        <w:rPr>
          <w:rFonts w:ascii="PMingLiU" w:hAnsi="PMingLiU" w:eastAsia="PMingLiU" w:cs="PMingLiU"/>
          <w:sz w:val="14"/>
          <w:szCs w:val="14"/>
        </w:rPr>
      </w:pPr>
      <w:r>
        <w:rPr>
          <w:rFonts w:ascii="PMingLiU" w:hAnsi="PMingLiU" w:eastAsia="PMingLiU" w:cs="PMingLiU"/>
          <w:sz w:val="14"/>
          <w:szCs w:val="14"/>
          <w:color w:val="6D6E71"/>
          <w:spacing w:val="-10"/>
        </w:rPr>
        <w:t>図</w:t>
      </w:r>
      <w:r>
        <w:rPr>
          <w:rFonts w:ascii="PMingLiU" w:hAnsi="PMingLiU" w:eastAsia="PMingLiU" w:cs="PMingLiU"/>
          <w:sz w:val="14"/>
          <w:szCs w:val="14"/>
          <w:color w:val="6D6E71"/>
          <w:spacing w:val="-10"/>
        </w:rPr>
        <w:t xml:space="preserve"> </w:t>
      </w:r>
      <w:r>
        <w:rPr>
          <w:rFonts w:ascii="Arial" w:hAnsi="Arial" w:eastAsia="Arial" w:cs="Arial"/>
          <w:sz w:val="14"/>
          <w:szCs w:val="14"/>
          <w:color w:val="6D6E71"/>
          <w:spacing w:val="-10"/>
        </w:rPr>
        <w:t>23</w:t>
      </w:r>
      <w:r>
        <w:rPr>
          <w:rFonts w:ascii="Arial" w:hAnsi="Arial" w:eastAsia="Arial" w:cs="Arial"/>
          <w:sz w:val="14"/>
          <w:szCs w:val="14"/>
          <w:color w:val="6D6E71"/>
          <w:spacing w:val="-10"/>
        </w:rPr>
        <w:t xml:space="preserve"> </w:t>
      </w:r>
      <w:r>
        <w:rPr>
          <w:rFonts w:ascii="PMingLiU" w:hAnsi="PMingLiU" w:eastAsia="PMingLiU" w:cs="PMingLiU"/>
          <w:sz w:val="14"/>
          <w:szCs w:val="14"/>
          <w:color w:val="6D6E71"/>
          <w:spacing w:val="-10"/>
        </w:rPr>
        <w:t>オー</w:t>
      </w:r>
      <w:r>
        <w:rPr>
          <w:rFonts w:ascii="PMingLiU" w:hAnsi="PMingLiU" w:eastAsia="PMingLiU" w:cs="PMingLiU"/>
          <w:sz w:val="14"/>
          <w:szCs w:val="14"/>
          <w:color w:val="6D6E71"/>
          <w:spacing w:val="-6"/>
        </w:rPr>
        <w:t>プ</w:t>
      </w:r>
      <w:r>
        <w:rPr>
          <w:rFonts w:ascii="PMingLiU" w:hAnsi="PMingLiU" w:eastAsia="PMingLiU" w:cs="PMingLiU"/>
          <w:sz w:val="14"/>
          <w:szCs w:val="14"/>
          <w:color w:val="6D6E71"/>
          <w:spacing w:val="-5"/>
        </w:rPr>
        <w:t>ンアトミック</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オープンソースファウンデーション</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ゴールドドナー</w:t>
      </w:r>
    </w:p>
    <w:p>
      <w:pPr>
        <w:spacing w:line="367" w:lineRule="auto"/>
        <w:rPr>
          <w:rFonts w:ascii="Arial"/>
          <w:sz w:val="21"/>
        </w:rPr>
      </w:pPr>
      <w:r/>
    </w:p>
    <w:p>
      <w:pPr>
        <w:ind w:firstLine="64"/>
        <w:spacing w:line="4026" w:lineRule="exact"/>
        <w:textAlignment w:val="center"/>
        <w:rPr/>
      </w:pPr>
      <w:r>
        <w:drawing>
          <wp:inline distT="0" distB="0" distL="0" distR="0">
            <wp:extent cx="5036820" cy="2556509"/>
            <wp:effectExtent l="0" t="0" r="0" b="0"/>
            <wp:docPr id="1149" name="IM 1149"/>
            <wp:cNvGraphicFramePr/>
            <a:graphic>
              <a:graphicData uri="http://schemas.openxmlformats.org/drawingml/2006/picture">
                <pic:pic>
                  <pic:nvPicPr>
                    <pic:cNvPr id="1149" name="IM 1149"/>
                    <pic:cNvPicPr/>
                  </pic:nvPicPr>
                  <pic:blipFill>
                    <a:blip r:embed="rId934"/>
                    <a:stretch>
                      <a:fillRect/>
                    </a:stretch>
                  </pic:blipFill>
                  <pic:spPr>
                    <a:xfrm rot="0">
                      <a:off x="0" y="0"/>
                      <a:ext cx="5036820" cy="2556509"/>
                    </a:xfrm>
                    <a:prstGeom prst="rect">
                      <a:avLst/>
                    </a:prstGeom>
                  </pic:spPr>
                </pic:pic>
              </a:graphicData>
            </a:graphic>
          </wp:inline>
        </w:drawing>
      </w:r>
    </w:p>
    <w:p>
      <w:pPr>
        <w:ind w:right="263"/>
        <w:spacing w:before="21" w:line="221" w:lineRule="auto"/>
        <w:jc w:val="right"/>
        <w:rPr>
          <w:rFonts w:ascii="PMingLiU" w:hAnsi="PMingLiU" w:eastAsia="PMingLiU" w:cs="PMingLiU"/>
          <w:sz w:val="14"/>
          <w:szCs w:val="14"/>
        </w:rPr>
      </w:pPr>
      <w:r>
        <w:rPr>
          <w:rFonts w:ascii="PMingLiU" w:hAnsi="PMingLiU" w:eastAsia="PMingLiU" w:cs="PMingLiU"/>
          <w:sz w:val="14"/>
          <w:szCs w:val="14"/>
          <w:color w:val="6D6E71"/>
          <w:spacing w:val="-10"/>
        </w:rPr>
        <w:t>図</w:t>
      </w:r>
      <w:r>
        <w:rPr>
          <w:rFonts w:ascii="PMingLiU" w:hAnsi="PMingLiU" w:eastAsia="PMingLiU" w:cs="PMingLiU"/>
          <w:sz w:val="14"/>
          <w:szCs w:val="14"/>
          <w:color w:val="6D6E71"/>
          <w:spacing w:val="-10"/>
        </w:rPr>
        <w:t xml:space="preserve"> </w:t>
      </w:r>
      <w:r>
        <w:rPr>
          <w:rFonts w:ascii="Arial" w:hAnsi="Arial" w:eastAsia="Arial" w:cs="Arial"/>
          <w:sz w:val="14"/>
          <w:szCs w:val="14"/>
          <w:color w:val="6D6E71"/>
          <w:spacing w:val="-10"/>
        </w:rPr>
        <w:t>2</w:t>
      </w:r>
      <w:r>
        <w:rPr>
          <w:rFonts w:ascii="Arial" w:hAnsi="Arial" w:eastAsia="Arial" w:cs="Arial"/>
          <w:sz w:val="14"/>
          <w:szCs w:val="14"/>
          <w:color w:val="6D6E71"/>
          <w:spacing w:val="-5"/>
        </w:rPr>
        <w:t>4</w:t>
      </w:r>
      <w:r>
        <w:rPr>
          <w:rFonts w:ascii="Arial" w:hAnsi="Arial" w:eastAsia="Arial" w:cs="Arial"/>
          <w:sz w:val="14"/>
          <w:szCs w:val="14"/>
          <w:color w:val="6D6E71"/>
          <w:spacing w:val="-5"/>
        </w:rPr>
        <w:t xml:space="preserve"> </w:t>
      </w:r>
      <w:r>
        <w:rPr>
          <w:rFonts w:ascii="PMingLiU" w:hAnsi="PMingLiU" w:eastAsia="PMingLiU" w:cs="PMingLiU"/>
          <w:sz w:val="14"/>
          <w:szCs w:val="14"/>
          <w:color w:val="6D6E71"/>
          <w:spacing w:val="-5"/>
        </w:rPr>
        <w:t>オープンアトミック</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オープンソースファウンデーション</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シルバー</w:t>
      </w:r>
      <w:r>
        <w:rPr>
          <w:rFonts w:ascii="PMingLiU" w:hAnsi="PMingLiU" w:eastAsia="PMingLiU" w:cs="PMingLiU"/>
          <w:sz w:val="14"/>
          <w:szCs w:val="14"/>
          <w:color w:val="6D6E71"/>
          <w:spacing w:val="-5"/>
        </w:rPr>
        <w:t xml:space="preserve">  </w:t>
      </w:r>
      <w:r>
        <w:rPr>
          <w:rFonts w:ascii="PMingLiU" w:hAnsi="PMingLiU" w:eastAsia="PMingLiU" w:cs="PMingLiU"/>
          <w:sz w:val="14"/>
          <w:szCs w:val="14"/>
          <w:color w:val="6D6E71"/>
          <w:spacing w:val="-5"/>
        </w:rPr>
        <w:t>ドナー</w:t>
      </w:r>
    </w:p>
    <w:p>
      <w:pPr>
        <w:spacing w:line="414" w:lineRule="auto"/>
        <w:rPr>
          <w:rFonts w:ascii="Arial"/>
          <w:sz w:val="21"/>
        </w:rPr>
      </w:pPr>
      <w:r/>
    </w:p>
    <w:p>
      <w:pPr>
        <w:ind w:firstLine="72"/>
        <w:spacing w:line="899" w:lineRule="exact"/>
        <w:textAlignment w:val="center"/>
        <w:rPr/>
      </w:pPr>
      <w:r>
        <w:drawing>
          <wp:inline distT="0" distB="0" distL="0" distR="0">
            <wp:extent cx="4843907" cy="570864"/>
            <wp:effectExtent l="0" t="0" r="0" b="0"/>
            <wp:docPr id="1150" name="IM 1150"/>
            <wp:cNvGraphicFramePr/>
            <a:graphic>
              <a:graphicData uri="http://schemas.openxmlformats.org/drawingml/2006/picture">
                <pic:pic>
                  <pic:nvPicPr>
                    <pic:cNvPr id="1150" name="IM 1150"/>
                    <pic:cNvPicPr/>
                  </pic:nvPicPr>
                  <pic:blipFill>
                    <a:blip r:embed="rId935"/>
                    <a:stretch>
                      <a:fillRect/>
                    </a:stretch>
                  </pic:blipFill>
                  <pic:spPr>
                    <a:xfrm rot="0">
                      <a:off x="0" y="0"/>
                      <a:ext cx="4843907" cy="570864"/>
                    </a:xfrm>
                    <a:prstGeom prst="rect">
                      <a:avLst/>
                    </a:prstGeom>
                  </pic:spPr>
                </pic:pic>
              </a:graphicData>
            </a:graphic>
          </wp:inline>
        </w:drawing>
      </w:r>
    </w:p>
    <w:p>
      <w:pPr>
        <w:ind w:right="280"/>
        <w:spacing w:before="64" w:line="219" w:lineRule="auto"/>
        <w:jc w:val="right"/>
        <w:rPr>
          <w:rFonts w:ascii="PMingLiU" w:hAnsi="PMingLiU" w:eastAsia="PMingLiU" w:cs="PMingLiU"/>
          <w:sz w:val="14"/>
          <w:szCs w:val="14"/>
        </w:rPr>
      </w:pPr>
      <w:r>
        <w:rPr>
          <w:rFonts w:ascii="PMingLiU" w:hAnsi="PMingLiU" w:eastAsia="PMingLiU" w:cs="PMingLiU"/>
          <w:sz w:val="14"/>
          <w:szCs w:val="14"/>
          <w:color w:val="6D6E71"/>
          <w:spacing w:val="-8"/>
        </w:rPr>
        <w:t>図</w:t>
      </w:r>
      <w:r>
        <w:rPr>
          <w:rFonts w:ascii="PMingLiU" w:hAnsi="PMingLiU" w:eastAsia="PMingLiU" w:cs="PMingLiU"/>
          <w:sz w:val="14"/>
          <w:szCs w:val="14"/>
          <w:color w:val="6D6E71"/>
          <w:spacing w:val="-5"/>
        </w:rPr>
        <w:t xml:space="preserve"> </w:t>
      </w:r>
      <w:r>
        <w:rPr>
          <w:rFonts w:ascii="Arial" w:hAnsi="Arial" w:eastAsia="Arial" w:cs="Arial"/>
          <w:sz w:val="14"/>
          <w:szCs w:val="14"/>
          <w:color w:val="6D6E71"/>
          <w:spacing w:val="-4"/>
        </w:rPr>
        <w:t>25</w:t>
      </w:r>
      <w:r>
        <w:rPr>
          <w:rFonts w:ascii="Arial" w:hAnsi="Arial" w:eastAsia="Arial" w:cs="Arial"/>
          <w:sz w:val="14"/>
          <w:szCs w:val="14"/>
          <w:color w:val="6D6E71"/>
          <w:spacing w:val="-4"/>
        </w:rPr>
        <w:t xml:space="preserve"> </w:t>
      </w:r>
      <w:r>
        <w:rPr>
          <w:rFonts w:ascii="PMingLiU" w:hAnsi="PMingLiU" w:eastAsia="PMingLiU" w:cs="PMingLiU"/>
          <w:sz w:val="14"/>
          <w:szCs w:val="14"/>
          <w:color w:val="6D6E71"/>
          <w:spacing w:val="-4"/>
        </w:rPr>
        <w:t>オープンアトミック</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4"/>
        </w:rPr>
        <w:t>・</w:t>
      </w:r>
      <w:r>
        <w:rPr>
          <w:rFonts w:ascii="PMingLiU" w:hAnsi="PMingLiU" w:eastAsia="PMingLiU" w:cs="PMingLiU"/>
          <w:sz w:val="14"/>
          <w:szCs w:val="14"/>
          <w:color w:val="6D6E71"/>
          <w:spacing w:val="-4"/>
        </w:rPr>
        <w:t xml:space="preserve">  </w:t>
      </w:r>
      <w:r>
        <w:rPr>
          <w:rFonts w:ascii="PMingLiU" w:hAnsi="PMingLiU" w:eastAsia="PMingLiU" w:cs="PMingLiU"/>
          <w:sz w:val="14"/>
          <w:szCs w:val="14"/>
          <w:color w:val="6D6E71"/>
          <w:spacing w:val="-4"/>
        </w:rPr>
        <w:t>オープンソース財団の一般寄付者単位</w:t>
      </w:r>
    </w:p>
    <w:p>
      <w:pPr>
        <w:ind w:right="233" w:firstLine="2"/>
        <w:spacing w:before="279" w:line="356" w:lineRule="auto"/>
        <w:rPr>
          <w:rFonts w:ascii="SimSun" w:hAnsi="SimSun" w:eastAsia="SimSun" w:cs="SimSun"/>
          <w:sz w:val="18"/>
          <w:szCs w:val="18"/>
        </w:rPr>
      </w:pPr>
      <w:r>
        <w:rPr>
          <w:rFonts w:ascii="SimSun" w:hAnsi="SimSun" w:eastAsia="SimSun" w:cs="SimSun"/>
          <w:sz w:val="18"/>
          <w:szCs w:val="18"/>
          <w:color w:val="231F20"/>
        </w:rPr>
        <w:t>Open</w:t>
      </w:r>
      <w:r>
        <w:rPr>
          <w:rFonts w:ascii="SimSun" w:hAnsi="SimSun" w:eastAsia="SimSun" w:cs="SimSun"/>
          <w:sz w:val="18"/>
          <w:szCs w:val="18"/>
          <w:color w:val="231F20"/>
          <w:spacing w:val="40"/>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2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1"/>
        </w:rPr>
        <w:t xml:space="preserve"> </w:t>
      </w:r>
      <w:r>
        <w:rPr>
          <w:rFonts w:ascii="SimSun" w:hAnsi="SimSun" w:eastAsia="SimSun" w:cs="SimSun"/>
          <w:sz w:val="18"/>
          <w:szCs w:val="18"/>
          <w:color w:val="231F20"/>
          <w:spacing w:val="21"/>
        </w:rPr>
        <w:t>は、現在、</w:t>
      </w:r>
      <w:r>
        <w:rPr>
          <w:rFonts w:ascii="SimSun" w:hAnsi="SimSun" w:eastAsia="SimSun" w:cs="SimSun"/>
          <w:sz w:val="18"/>
          <w:szCs w:val="18"/>
          <w:color w:val="231F20"/>
          <w:spacing w:val="21"/>
        </w:rPr>
        <w:t xml:space="preserve"> </w:t>
      </w:r>
      <w:r>
        <w:rPr>
          <w:rFonts w:ascii="SimSun" w:hAnsi="SimSun" w:eastAsia="SimSun" w:cs="SimSun"/>
          <w:sz w:val="18"/>
          <w:szCs w:val="18"/>
          <w:color w:val="231F20"/>
          <w:spacing w:val="21"/>
        </w:rPr>
        <w:t>寄付を受け、正式にインキュベーションプ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ロセスに入ったオープンソースプロジェクトは、</w:t>
      </w:r>
      <w:r>
        <w:rPr>
          <w:rFonts w:ascii="Arial" w:hAnsi="Arial" w:eastAsia="Arial" w:cs="Arial"/>
          <w:sz w:val="18"/>
          <w:szCs w:val="18"/>
          <w:color w:val="231F20"/>
        </w:rPr>
        <w:t>Xuperchain</w:t>
      </w:r>
      <w:r>
        <w:rPr>
          <w:rFonts w:ascii="SimSun" w:hAnsi="SimSun" w:eastAsia="SimSun" w:cs="SimSun"/>
          <w:sz w:val="18"/>
          <w:szCs w:val="18"/>
          <w:color w:val="231F20"/>
          <w:spacing w:val="10"/>
        </w:rPr>
        <w:t>,</w:t>
      </w:r>
      <w:r>
        <w:rPr>
          <w:rFonts w:ascii="SimSun" w:hAnsi="SimSun" w:eastAsia="SimSun" w:cs="SimSun"/>
          <w:sz w:val="18"/>
          <w:szCs w:val="18"/>
          <w:color w:val="231F20"/>
          <w:spacing w:val="10"/>
        </w:rPr>
        <w:t xml:space="preserve"> </w:t>
      </w:r>
      <w:r>
        <w:rPr>
          <w:rFonts w:ascii="Arial" w:hAnsi="Arial" w:eastAsia="Arial" w:cs="Arial"/>
          <w:sz w:val="18"/>
          <w:szCs w:val="18"/>
          <w:color w:val="231F20"/>
        </w:rPr>
        <w:t>OpenHarmony</w:t>
      </w:r>
      <w:r>
        <w:rPr>
          <w:rFonts w:ascii="SimSun" w:hAnsi="SimSun" w:eastAsia="SimSun" w:cs="SimSun"/>
          <w:sz w:val="18"/>
          <w:szCs w:val="18"/>
          <w:color w:val="231F20"/>
          <w:spacing w:val="10"/>
        </w:rPr>
        <w:t>,</w:t>
      </w:r>
      <w:r>
        <w:rPr>
          <w:rFonts w:ascii="SimSun" w:hAnsi="SimSun" w:eastAsia="SimSun" w:cs="SimSun"/>
          <w:sz w:val="18"/>
          <w:szCs w:val="18"/>
          <w:color w:val="231F20"/>
          <w:spacing w:val="10"/>
        </w:rPr>
        <w:t xml:space="preserve"> </w:t>
      </w:r>
      <w:r>
        <w:rPr>
          <w:rFonts w:ascii="Arial" w:hAnsi="Arial" w:eastAsia="Arial" w:cs="Arial"/>
          <w:sz w:val="18"/>
          <w:szCs w:val="18"/>
          <w:color w:val="231F20"/>
        </w:rPr>
        <w:t>Pika</w:t>
      </w:r>
      <w:r>
        <w:rPr>
          <w:rFonts w:ascii="Arial" w:hAnsi="Arial" w:eastAsia="Arial" w:cs="Arial"/>
          <w:sz w:val="18"/>
          <w:szCs w:val="18"/>
          <w:color w:val="231F20"/>
          <w:spacing w:val="10"/>
        </w:rPr>
        <w:t>,</w:t>
      </w:r>
      <w:r>
        <w:rPr>
          <w:rFonts w:ascii="Arial" w:hAnsi="Arial" w:eastAsia="Arial" w:cs="Arial"/>
          <w:sz w:val="18"/>
          <w:szCs w:val="18"/>
          <w:color w:val="231F20"/>
          <w:spacing w:val="10"/>
        </w:rPr>
        <w:t xml:space="preserve"> </w:t>
      </w:r>
      <w:r>
        <w:rPr>
          <w:rFonts w:ascii="SimSun" w:hAnsi="SimSun" w:eastAsia="SimSun" w:cs="SimSun"/>
          <w:sz w:val="18"/>
          <w:szCs w:val="18"/>
          <w:color w:val="231F20"/>
        </w:rPr>
        <w:t>Fast</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Apps</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Arial" w:hAnsi="Arial" w:eastAsia="Arial" w:cs="Arial"/>
          <w:sz w:val="18"/>
          <w:szCs w:val="18"/>
          <w:color w:val="231F20"/>
          <w:spacing w:val="-3"/>
        </w:rPr>
        <w:t>TencentOS</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tiny</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AliOS</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Things</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openEuler</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and</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OpenBlock</w:t>
      </w:r>
      <w:r>
        <w:rPr>
          <w:rFonts w:ascii="MS Mincho" w:hAnsi="MS Mincho" w:eastAsia="MS Mincho" w:cs="MS Mincho"/>
          <w:sz w:val="18"/>
          <w:szCs w:val="18"/>
          <w:color w:val="231F20"/>
          <w:spacing w:val="-6"/>
        </w:rPr>
        <w:t>の</w:t>
      </w:r>
      <w:r>
        <w:rPr>
          <w:rFonts w:ascii="Arial" w:hAnsi="Arial" w:eastAsia="Arial" w:cs="Arial"/>
          <w:sz w:val="18"/>
          <w:szCs w:val="18"/>
          <w:color w:val="231F20"/>
          <w:spacing w:val="-6"/>
        </w:rPr>
        <w:t>8</w:t>
      </w:r>
      <w:r>
        <w:rPr>
          <w:rFonts w:ascii="MS Mincho" w:hAnsi="MS Mincho" w:eastAsia="MS Mincho" w:cs="MS Mincho"/>
          <w:sz w:val="18"/>
          <w:szCs w:val="18"/>
          <w:color w:val="231F20"/>
          <w:spacing w:val="-6"/>
        </w:rPr>
        <w:t>つで</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3"/>
        </w:rPr>
        <w:t>OS</w:t>
      </w:r>
      <w:r>
        <w:rPr>
          <w:rFonts w:ascii="SimSun" w:hAnsi="SimSun" w:eastAsia="SimSun" w:cs="SimSun"/>
          <w:sz w:val="18"/>
          <w:szCs w:val="18"/>
          <w:color w:val="231F20"/>
          <w:spacing w:val="-6"/>
        </w:rPr>
        <w:t>、</w:t>
      </w:r>
      <w:r>
        <w:rPr>
          <w:rFonts w:ascii="SimSun" w:hAnsi="SimSun" w:eastAsia="SimSun" w:cs="SimSun"/>
          <w:sz w:val="18"/>
          <w:szCs w:val="18"/>
          <w:color w:val="231F20"/>
          <w:spacing w:val="-3"/>
        </w:rPr>
        <w:t>データベース、人工知能を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網羅しています。</w:t>
      </w:r>
      <w:r>
        <w:rPr>
          <w:rFonts w:ascii="SimSun" w:hAnsi="SimSun" w:eastAsia="SimSun" w:cs="SimSun"/>
          <w:sz w:val="18"/>
          <w:szCs w:val="18"/>
          <w:color w:val="231F20"/>
          <w:spacing w:val="-1"/>
        </w:rPr>
        <w:t>クラウドネイティブ、組込み、ブロックチェーン、ローコードなどの技術分野や、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産業用ソフトウェア、アプリケーシ</w:t>
      </w:r>
      <w:r>
        <w:rPr>
          <w:rFonts w:ascii="SimSun" w:hAnsi="SimSun" w:eastAsia="SimSun" w:cs="SimSun"/>
          <w:sz w:val="18"/>
          <w:szCs w:val="18"/>
          <w:color w:val="231F20"/>
          <w:spacing w:val="-1"/>
        </w:rPr>
        <w:t>ョンの標準化など。</w:t>
      </w:r>
    </w:p>
    <w:p>
      <w:pPr>
        <w:ind w:left="22"/>
        <w:spacing w:before="98" w:line="229" w:lineRule="auto"/>
        <w:rPr>
          <w:rFonts w:ascii="SimSun" w:hAnsi="SimSun" w:eastAsia="SimSun" w:cs="SimSun"/>
          <w:sz w:val="18"/>
          <w:szCs w:val="18"/>
        </w:rPr>
      </w:pPr>
      <w:r>
        <w:rPr>
          <w:rFonts w:ascii="SimSun" w:hAnsi="SimSun" w:eastAsia="SimSun" w:cs="SimSun"/>
          <w:sz w:val="18"/>
          <w:szCs w:val="18"/>
          <w:color w:val="231F20"/>
          <w:spacing w:val="10"/>
        </w:rPr>
        <w:t>同時</w:t>
      </w:r>
      <w:r>
        <w:rPr>
          <w:rFonts w:ascii="SimSun" w:hAnsi="SimSun" w:eastAsia="SimSun" w:cs="SimSun"/>
          <w:sz w:val="18"/>
          <w:szCs w:val="18"/>
          <w:color w:val="231F20"/>
          <w:spacing w:val="5"/>
        </w:rPr>
        <w:t>に、ファウンデーションは、技術監視委員会(</w:t>
      </w:r>
      <w:r>
        <w:rPr>
          <w:rFonts w:ascii="Arial" w:hAnsi="Arial" w:eastAsia="Arial" w:cs="Arial"/>
          <w:sz w:val="18"/>
          <w:szCs w:val="18"/>
          <w:color w:val="231F20"/>
        </w:rPr>
        <w:t>TOC</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MS Mincho" w:hAnsi="MS Mincho" w:eastAsia="MS Mincho" w:cs="MS Mincho"/>
          <w:sz w:val="18"/>
          <w:szCs w:val="18"/>
          <w:color w:val="231F20"/>
          <w:spacing w:val="5"/>
        </w:rPr>
        <w:t>を通じて、</w:t>
      </w:r>
      <w:r>
        <w:rPr>
          <w:rFonts w:ascii="SimSun" w:hAnsi="SimSun" w:eastAsia="SimSun" w:cs="SimSun"/>
          <w:sz w:val="18"/>
          <w:szCs w:val="18"/>
          <w:color w:val="231F20"/>
          <w:spacing w:val="5"/>
        </w:rPr>
        <w:t>一連のオープンソース技術の意</w:t>
      </w:r>
    </w:p>
    <w:p>
      <w:pPr>
        <w:sectPr>
          <w:headerReference w:type="default" r:id="rId931"/>
          <w:footerReference w:type="default" r:id="rId932"/>
          <w:pgSz w:w="9360" w:h="13041"/>
          <w:pgMar w:top="1014" w:right="395" w:bottom="538" w:left="681" w:header="560" w:footer="315" w:gutter="0"/>
        </w:sectPr>
        <w:rPr/>
      </w:pPr>
    </w:p>
    <w:p>
      <w:pPr>
        <w:ind w:left="96"/>
        <w:spacing w:before="3" w:line="229" w:lineRule="auto"/>
        <w:rPr>
          <w:rFonts w:ascii="SimSun" w:hAnsi="SimSun" w:eastAsia="SimSun" w:cs="SimSun"/>
          <w:sz w:val="18"/>
          <w:szCs w:val="18"/>
        </w:rPr>
      </w:pPr>
      <w:r>
        <w:drawing>
          <wp:anchor distT="0" distB="0" distL="0" distR="0" simplePos="0" relativeHeight="257542144"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151" name="IM 1151"/>
            <wp:cNvGraphicFramePr/>
            <a:graphic>
              <a:graphicData uri="http://schemas.openxmlformats.org/drawingml/2006/picture">
                <pic:pic>
                  <pic:nvPicPr>
                    <pic:cNvPr id="1151" name="IM 115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思決定と</w:t>
      </w:r>
      <w:r>
        <w:rPr>
          <w:rFonts w:ascii="SimSun" w:hAnsi="SimSun" w:eastAsia="SimSun" w:cs="SimSun"/>
          <w:sz w:val="18"/>
          <w:szCs w:val="18"/>
          <w:color w:val="231F20"/>
          <w:spacing w:val="3"/>
        </w:rPr>
        <w:t>監</w:t>
      </w:r>
      <w:r>
        <w:rPr>
          <w:rFonts w:ascii="SimSun" w:hAnsi="SimSun" w:eastAsia="SimSun" w:cs="SimSun"/>
          <w:sz w:val="18"/>
          <w:szCs w:val="18"/>
          <w:color w:val="231F20"/>
          <w:spacing w:val="2"/>
        </w:rPr>
        <w:t>視の仕組みを確立しています</w:t>
      </w:r>
    </w:p>
    <w:p>
      <w:pPr>
        <w:sectPr>
          <w:headerReference w:type="default" r:id="rId12"/>
          <w:footerReference w:type="default" r:id="rId936"/>
          <w:pgSz w:w="9360" w:h="13041"/>
          <w:pgMar w:top="784" w:right="1404" w:bottom="538" w:left="595"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4" w:right="163" w:firstLine="31"/>
        <w:spacing w:before="58" w:line="359" w:lineRule="auto"/>
        <w:rPr>
          <w:rFonts w:ascii="SimSun" w:hAnsi="SimSun" w:eastAsia="SimSun" w:cs="SimSun"/>
          <w:sz w:val="18"/>
          <w:szCs w:val="18"/>
        </w:rPr>
      </w:pPr>
      <w:r>
        <w:rPr>
          <w:rFonts w:ascii="SimSun" w:hAnsi="SimSun" w:eastAsia="SimSun" w:cs="SimSun"/>
          <w:sz w:val="18"/>
          <w:szCs w:val="18"/>
          <w:color w:val="231F20"/>
          <w:spacing w:val="-1"/>
        </w:rPr>
        <w:t>このシステムには、財団オープンソースプロジェクトインキュベー</w:t>
      </w:r>
      <w:r>
        <w:rPr>
          <w:rFonts w:ascii="SimSun" w:hAnsi="SimSun" w:eastAsia="SimSun" w:cs="SimSun"/>
          <w:sz w:val="18"/>
          <w:szCs w:val="18"/>
          <w:color w:val="231F20"/>
        </w:rPr>
        <w:t>ションプロセス、財団インキュ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ベーショ</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プロジェクト卒業基準</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などが</w:t>
      </w:r>
      <w:r>
        <w:rPr>
          <w:rFonts w:ascii="SimSun" w:hAnsi="SimSun" w:eastAsia="SimSun" w:cs="SimSun"/>
          <w:sz w:val="18"/>
          <w:szCs w:val="18"/>
          <w:color w:val="231F20"/>
          <w:spacing w:val="-2"/>
        </w:rPr>
        <w:t>含まれ、</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各オープンソースプロジェク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トがオープンで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透明な方向</w:t>
      </w:r>
      <w:r>
        <w:rPr>
          <w:rFonts w:ascii="SimSun" w:hAnsi="SimSun" w:eastAsia="SimSun" w:cs="SimSun"/>
          <w:sz w:val="18"/>
          <w:szCs w:val="18"/>
          <w:color w:val="231F20"/>
          <w:spacing w:val="5"/>
        </w:rPr>
        <w:t>性</w:t>
      </w:r>
      <w:r>
        <w:rPr>
          <w:rFonts w:ascii="SimSun" w:hAnsi="SimSun" w:eastAsia="SimSun" w:cs="SimSun"/>
          <w:sz w:val="18"/>
          <w:szCs w:val="18"/>
          <w:color w:val="231F20"/>
          <w:spacing w:val="4"/>
        </w:rPr>
        <w:t>を通じてコミュニティの開放性と成熟した自律性に向かうよう促しています。表</w:t>
      </w:r>
      <w:r>
        <w:rPr>
          <w:rFonts w:ascii="SimSun" w:hAnsi="SimSun" w:eastAsia="SimSun" w:cs="SimSun"/>
          <w:sz w:val="18"/>
          <w:szCs w:val="18"/>
          <w:color w:val="231F20"/>
        </w:rPr>
        <w:t xml:space="preserve">  </w:t>
      </w:r>
      <w:r>
        <w:rPr>
          <w:rFonts w:ascii="Arial" w:hAnsi="Arial" w:eastAsia="Arial" w:cs="Arial"/>
          <w:sz w:val="18"/>
          <w:szCs w:val="18"/>
          <w:color w:val="231F20"/>
          <w:spacing w:val="4"/>
        </w:rPr>
        <w:t>19</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現在存在する国際的なオープンソース財団の一覧である。</w:t>
      </w:r>
    </w:p>
    <w:p>
      <w:pPr>
        <w:spacing w:line="43" w:lineRule="exact"/>
        <w:rPr/>
      </w:pPr>
      <w:r/>
    </w:p>
    <w:tbl>
      <w:tblPr>
        <w:tblStyle w:val="2"/>
        <w:tblW w:w="7985"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97"/>
        <w:gridCol w:w="391"/>
        <w:gridCol w:w="1053"/>
        <w:gridCol w:w="755"/>
        <w:gridCol w:w="5589"/>
      </w:tblGrid>
      <w:tr>
        <w:trPr>
          <w:trHeight w:val="746" w:hRule="atLeast"/>
        </w:trPr>
        <w:tc>
          <w:tcPr>
            <w:tcW w:w="1641" w:type="dxa"/>
            <w:vAlign w:val="top"/>
            <w:gridSpan w:val="3"/>
          </w:tcPr>
          <w:p>
            <w:pPr>
              <w:ind w:firstLine="4"/>
              <w:spacing w:before="5" w:line="738" w:lineRule="exact"/>
              <w:textAlignment w:val="center"/>
              <w:rPr/>
            </w:pPr>
            <w:r>
              <w:drawing>
                <wp:inline distT="0" distB="0" distL="0" distR="0">
                  <wp:extent cx="1035050" cy="468629"/>
                  <wp:effectExtent l="0" t="0" r="0" b="0"/>
                  <wp:docPr id="1154" name="IM 1154"/>
                  <wp:cNvGraphicFramePr/>
                  <a:graphic>
                    <a:graphicData uri="http://schemas.openxmlformats.org/drawingml/2006/picture">
                      <pic:pic>
                        <pic:nvPicPr>
                          <pic:cNvPr id="1154" name="IM 1154"/>
                          <pic:cNvPicPr/>
                        </pic:nvPicPr>
                        <pic:blipFill>
                          <a:blip r:embed="rId939"/>
                          <a:stretch>
                            <a:fillRect/>
                          </a:stretch>
                        </pic:blipFill>
                        <pic:spPr>
                          <a:xfrm rot="0">
                            <a:off x="0" y="0"/>
                            <a:ext cx="1035050" cy="468629"/>
                          </a:xfrm>
                          <a:prstGeom prst="rect">
                            <a:avLst/>
                          </a:prstGeom>
                        </pic:spPr>
                      </pic:pic>
                    </a:graphicData>
                  </a:graphic>
                </wp:inline>
              </w:drawing>
            </w:r>
          </w:p>
        </w:tc>
        <w:tc>
          <w:tcPr>
            <w:shd w:val="clear" w:fill="1B92B1"/>
            <w:tcW w:w="755" w:type="dxa"/>
            <w:vAlign w:val="top"/>
          </w:tcPr>
          <w:p>
            <w:pPr>
              <w:ind w:firstLine="55"/>
              <w:spacing w:before="10" w:line="244" w:lineRule="exact"/>
              <w:textAlignment w:val="center"/>
              <w:rPr/>
            </w:pPr>
            <w:r>
              <w:drawing>
                <wp:inline distT="0" distB="0" distL="0" distR="0">
                  <wp:extent cx="299466" cy="154685"/>
                  <wp:effectExtent l="0" t="0" r="0" b="0"/>
                  <wp:docPr id="1155" name="IM 1155"/>
                  <wp:cNvGraphicFramePr/>
                  <a:graphic>
                    <a:graphicData uri="http://schemas.openxmlformats.org/drawingml/2006/picture">
                      <pic:pic>
                        <pic:nvPicPr>
                          <pic:cNvPr id="1155" name="IM 1155"/>
                          <pic:cNvPicPr/>
                        </pic:nvPicPr>
                        <pic:blipFill>
                          <a:blip r:embed="rId940"/>
                          <a:stretch>
                            <a:fillRect/>
                          </a:stretch>
                        </pic:blipFill>
                        <pic:spPr>
                          <a:xfrm rot="0">
                            <a:off x="0" y="0"/>
                            <a:ext cx="299466" cy="154685"/>
                          </a:xfrm>
                          <a:prstGeom prst="rect">
                            <a:avLst/>
                          </a:prstGeom>
                        </pic:spPr>
                      </pic:pic>
                    </a:graphicData>
                  </a:graphic>
                </wp:inline>
              </w:drawing>
            </w:r>
          </w:p>
        </w:tc>
        <w:tc>
          <w:tcPr>
            <w:shd w:val="clear" w:fill="1B92B1"/>
            <w:tcW w:w="5589" w:type="dxa"/>
            <w:vAlign w:val="top"/>
          </w:tcPr>
          <w:p>
            <w:pPr>
              <w:ind w:firstLine="53"/>
              <w:spacing w:before="10" w:line="244" w:lineRule="exact"/>
              <w:textAlignment w:val="center"/>
              <w:rPr/>
            </w:pPr>
            <w:r>
              <w:drawing>
                <wp:inline distT="0" distB="0" distL="0" distR="0">
                  <wp:extent cx="2124582" cy="154685"/>
                  <wp:effectExtent l="0" t="0" r="0" b="0"/>
                  <wp:docPr id="1156" name="IM 1156"/>
                  <wp:cNvGraphicFramePr/>
                  <a:graphic>
                    <a:graphicData uri="http://schemas.openxmlformats.org/drawingml/2006/picture">
                      <pic:pic>
                        <pic:nvPicPr>
                          <pic:cNvPr id="1156" name="IM 1156"/>
                          <pic:cNvPicPr/>
                        </pic:nvPicPr>
                        <pic:blipFill>
                          <a:blip r:embed="rId941"/>
                          <a:stretch>
                            <a:fillRect/>
                          </a:stretch>
                        </pic:blipFill>
                        <pic:spPr>
                          <a:xfrm rot="0">
                            <a:off x="0" y="0"/>
                            <a:ext cx="2124582" cy="154685"/>
                          </a:xfrm>
                          <a:prstGeom prst="rect">
                            <a:avLst/>
                          </a:prstGeom>
                        </pic:spPr>
                      </pic:pic>
                    </a:graphicData>
                  </a:graphic>
                </wp:inline>
              </w:drawing>
            </w:r>
          </w:p>
        </w:tc>
      </w:tr>
      <w:tr>
        <w:trPr>
          <w:trHeight w:val="313" w:hRule="atLeast"/>
        </w:trPr>
        <w:tc>
          <w:tcPr>
            <w:tcW w:w="1641" w:type="dxa"/>
            <w:vAlign w:val="top"/>
            <w:gridSpan w:val="3"/>
            <w:tcBorders>
              <w:bottom w:val="none" w:color="000000" w:sz="2" w:space="0"/>
            </w:tcBorders>
          </w:tcPr>
          <w:p>
            <w:pPr>
              <w:ind w:right="56"/>
              <w:spacing w:before="119" w:line="233" w:lineRule="auto"/>
              <w:jc w:val="right"/>
              <w:rPr>
                <w:rFonts w:ascii="Segoe UI Symbol" w:hAnsi="Segoe UI Symbol" w:eastAsia="Segoe UI Symbol" w:cs="Segoe UI Symbol"/>
                <w:sz w:val="15"/>
                <w:szCs w:val="15"/>
              </w:rPr>
            </w:pPr>
            <w:r>
              <w:drawing>
                <wp:anchor distT="0" distB="0" distL="0" distR="0" simplePos="0" relativeHeight="257615872" behindDoc="1" locked="0" layoutInCell="1" allowOverlap="1">
                  <wp:simplePos x="0" y="0"/>
                  <wp:positionH relativeFrom="column">
                    <wp:posOffset>33401</wp:posOffset>
                  </wp:positionH>
                  <wp:positionV relativeFrom="paragraph">
                    <wp:posOffset>27620</wp:posOffset>
                  </wp:positionV>
                  <wp:extent cx="958430" cy="154685"/>
                  <wp:effectExtent l="0" t="0" r="0" b="0"/>
                  <wp:wrapNone/>
                  <wp:docPr id="1157" name="IM 1157"/>
                  <wp:cNvGraphicFramePr/>
                  <a:graphic>
                    <a:graphicData uri="http://schemas.openxmlformats.org/drawingml/2006/picture">
                      <pic:pic>
                        <pic:nvPicPr>
                          <pic:cNvPr id="1157" name="IM 1157"/>
                          <pic:cNvPicPr/>
                        </pic:nvPicPr>
                        <pic:blipFill>
                          <a:blip r:embed="rId942"/>
                          <a:stretch>
                            <a:fillRect/>
                          </a:stretch>
                        </pic:blipFill>
                        <pic:spPr>
                          <a:xfrm rot="0">
                            <a:off x="0" y="0"/>
                            <a:ext cx="958430" cy="154685"/>
                          </a:xfrm>
                          <a:prstGeom prst="rect">
                            <a:avLst/>
                          </a:prstGeom>
                        </pic:spPr>
                      </pic:pic>
                    </a:graphicData>
                  </a:graphic>
                </wp:anchor>
              </w:drawing>
            </w:r>
            <w:r>
              <w:rPr>
                <w:rFonts w:ascii="Segoe UI Symbol" w:hAnsi="Segoe UI Symbol" w:eastAsia="Segoe UI Symbol" w:cs="Segoe UI Symbol"/>
                <w:sz w:val="15"/>
                <w:szCs w:val="15"/>
                <w:color w:val="231F20"/>
              </w:rPr>
              <w:t>⚩</w:t>
            </w:r>
          </w:p>
        </w:tc>
        <w:tc>
          <w:tcPr>
            <w:tcW w:w="755" w:type="dxa"/>
            <w:vAlign w:val="top"/>
            <w:vMerge w:val="restart"/>
            <w:tcBorders>
              <w:bottom w:val="none" w:color="000000" w:sz="2" w:space="0"/>
            </w:tcBorders>
          </w:tcPr>
          <w:p>
            <w:pPr>
              <w:ind w:left="62"/>
              <w:spacing w:before="94" w:line="190" w:lineRule="exact"/>
              <w:rPr>
                <w:rFonts w:ascii="Arial" w:hAnsi="Arial" w:eastAsia="Arial" w:cs="Arial"/>
                <w:sz w:val="15"/>
                <w:szCs w:val="15"/>
              </w:rPr>
            </w:pPr>
            <w:r>
              <w:drawing>
                <wp:anchor distT="0" distB="0" distL="0" distR="0" simplePos="0" relativeHeight="257627136" behindDoc="0" locked="0" layoutInCell="1" allowOverlap="1">
                  <wp:simplePos x="0" y="0"/>
                  <wp:positionH relativeFrom="rightMargin">
                    <wp:posOffset>-261620</wp:posOffset>
                  </wp:positionH>
                  <wp:positionV relativeFrom="topMargin">
                    <wp:posOffset>27432</wp:posOffset>
                  </wp:positionV>
                  <wp:extent cx="201167" cy="154685"/>
                  <wp:effectExtent l="0" t="0" r="0" b="0"/>
                  <wp:wrapNone/>
                  <wp:docPr id="1158" name="IM 1158"/>
                  <wp:cNvGraphicFramePr/>
                  <a:graphic>
                    <a:graphicData uri="http://schemas.openxmlformats.org/drawingml/2006/picture">
                      <pic:pic>
                        <pic:nvPicPr>
                          <pic:cNvPr id="1158" name="IM 1158"/>
                          <pic:cNvPicPr/>
                        </pic:nvPicPr>
                        <pic:blipFill>
                          <a:blip r:embed="rId637"/>
                          <a:stretch>
                            <a:fillRect/>
                          </a:stretch>
                        </pic:blipFill>
                        <pic:spPr>
                          <a:xfrm rot="0">
                            <a:off x="0" y="0"/>
                            <a:ext cx="201167" cy="15468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2"/>
              </w:rPr>
              <w:t>98</w:t>
            </w:r>
            <w:r>
              <w:rPr>
                <w:rFonts w:ascii="Arial" w:hAnsi="Arial" w:eastAsia="Arial" w:cs="Arial"/>
                <w:sz w:val="15"/>
                <w:szCs w:val="15"/>
                <w:color w:val="231F20"/>
                <w:spacing w:val="1"/>
              </w:rPr>
              <w:t>5</w:t>
            </w:r>
          </w:p>
        </w:tc>
        <w:tc>
          <w:tcPr>
            <w:tcW w:w="5589" w:type="dxa"/>
            <w:vAlign w:val="top"/>
            <w:vMerge w:val="restart"/>
            <w:tcBorders>
              <w:bottom w:val="none" w:color="000000" w:sz="2" w:space="0"/>
            </w:tcBorders>
          </w:tcPr>
          <w:p>
            <w:pPr>
              <w:spacing w:line="261" w:lineRule="auto"/>
              <w:rPr>
                <w:rFonts w:ascii="Arial"/>
                <w:sz w:val="21"/>
              </w:rPr>
            </w:pPr>
            <w:r>
              <w:pict>
                <v:shape id="_x0000_s520" style="position:absolute;margin-left:-277.163pt;margin-top:1.21765pt;mso-position-vertical-relative:top-margin-area;mso-position-horizontal-relative:right-margin-area;width:16.3pt;height:11.5pt;z-index:25764249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985</w:t>
                        </w:r>
                      </w:p>
                    </w:txbxContent>
                  </v:textbox>
                </v:shape>
              </w:pict>
            </w:r>
            <w:r>
              <w:pict>
                <v:group id="_x0000_s521" style="position:absolute;margin-left:-262.31pt;margin-top:-0.119965pt;mso-position-vertical-relative:top-margin-area;mso-position-horizontal-relative:right-margin-area;width:15.4pt;height:11.95pt;z-index:257685504;" filled="false" stroked="false" coordsize="307,238" coordorigin="0,0">
                  <v:shape id="_x0000_s522" style="position:absolute;left:0;top:0;width:307;height:238;" filled="false" stroked="false" type="#_x0000_t75">
                    <v:imagedata r:id="rId943"/>
                  </v:shape>
                  <v:shape id="_x0000_s523" style="position:absolute;left:-20;top:-20;width:347;height:308;" filled="false" stroked="false" type="#_x0000_t202">
                    <v:fill on="false"/>
                    <v:stroke on="false"/>
                    <v:path/>
                    <v:imagedata o:title=""/>
                    <o:lock v:ext="edit" aspectratio="false"/>
                    <v:textbox inset="0mm,0mm,0mm,0mm">
                      <w:txbxContent>
                        <w:p>
                          <w:pPr>
                            <w:ind w:left="183"/>
                            <w:spacing w:before="92"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7"/>
                            </w:rPr>
                            <w:t>0</w:t>
                          </w:r>
                        </w:p>
                      </w:txbxContent>
                    </v:textbox>
                  </v:shape>
                </v:group>
              </w:pict>
            </w:r>
            <w:r>
              <w:drawing>
                <wp:anchor distT="0" distB="0" distL="0" distR="0" simplePos="0" relativeHeight="257688576" behindDoc="0" locked="0" layoutInCell="1" allowOverlap="1">
                  <wp:simplePos x="0" y="0"/>
                  <wp:positionH relativeFrom="rightMargin">
                    <wp:posOffset>-3514216</wp:posOffset>
                  </wp:positionH>
                  <wp:positionV relativeFrom="topMargin">
                    <wp:posOffset>105918</wp:posOffset>
                  </wp:positionV>
                  <wp:extent cx="3511550" cy="377952"/>
                  <wp:effectExtent l="0" t="0" r="0" b="0"/>
                  <wp:wrapNone/>
                  <wp:docPr id="1159" name="IM 1159"/>
                  <wp:cNvGraphicFramePr/>
                  <a:graphic>
                    <a:graphicData uri="http://schemas.openxmlformats.org/drawingml/2006/picture">
                      <pic:pic>
                        <pic:nvPicPr>
                          <pic:cNvPr id="1159" name="IM 1159"/>
                          <pic:cNvPicPr/>
                        </pic:nvPicPr>
                        <pic:blipFill>
                          <a:blip r:embed="rId944"/>
                          <a:stretch>
                            <a:fillRect/>
                          </a:stretch>
                        </pic:blipFill>
                        <pic:spPr>
                          <a:xfrm rot="0">
                            <a:off x="0" y="0"/>
                            <a:ext cx="3511550" cy="377952"/>
                          </a:xfrm>
                          <a:prstGeom prst="rect">
                            <a:avLst/>
                          </a:prstGeom>
                        </pic:spPr>
                      </pic:pic>
                    </a:graphicData>
                  </a:graphic>
                </wp:anchor>
              </w:drawing>
            </w:r>
            <w:r>
              <w:drawing>
                <wp:anchor distT="0" distB="0" distL="0" distR="0" simplePos="0" relativeHeight="257686528" behindDoc="0" locked="0" layoutInCell="1" allowOverlap="1">
                  <wp:simplePos x="0" y="0"/>
                  <wp:positionH relativeFrom="rightMargin">
                    <wp:posOffset>-3155314</wp:posOffset>
                  </wp:positionH>
                  <wp:positionV relativeFrom="topMargin">
                    <wp:posOffset>-1523</wp:posOffset>
                  </wp:positionV>
                  <wp:extent cx="587044" cy="151638"/>
                  <wp:effectExtent l="0" t="0" r="0" b="0"/>
                  <wp:wrapNone/>
                  <wp:docPr id="1160" name="IM 1160"/>
                  <wp:cNvGraphicFramePr/>
                  <a:graphic>
                    <a:graphicData uri="http://schemas.openxmlformats.org/drawingml/2006/picture">
                      <pic:pic>
                        <pic:nvPicPr>
                          <pic:cNvPr id="1160" name="IM 1160"/>
                          <pic:cNvPicPr/>
                        </pic:nvPicPr>
                        <pic:blipFill>
                          <a:blip r:embed="rId945"/>
                          <a:stretch>
                            <a:fillRect/>
                          </a:stretch>
                        </pic:blipFill>
                        <pic:spPr>
                          <a:xfrm rot="0">
                            <a:off x="0" y="0"/>
                            <a:ext cx="587044" cy="151638"/>
                          </a:xfrm>
                          <a:prstGeom prst="rect">
                            <a:avLst/>
                          </a:prstGeom>
                        </pic:spPr>
                      </pic:pic>
                    </a:graphicData>
                  </a:graphic>
                </wp:anchor>
              </w:drawing>
            </w:r>
            <w:r>
              <w:drawing>
                <wp:anchor distT="0" distB="0" distL="0" distR="0" simplePos="0" relativeHeight="257622016" behindDoc="0" locked="0" layoutInCell="1" allowOverlap="1">
                  <wp:simplePos x="0" y="0"/>
                  <wp:positionH relativeFrom="rightMargin">
                    <wp:posOffset>-684657</wp:posOffset>
                  </wp:positionH>
                  <wp:positionV relativeFrom="topMargin">
                    <wp:posOffset>-1523</wp:posOffset>
                  </wp:positionV>
                  <wp:extent cx="681990" cy="151638"/>
                  <wp:effectExtent l="0" t="0" r="0" b="0"/>
                  <wp:wrapNone/>
                  <wp:docPr id="1161" name="IM 1161"/>
                  <wp:cNvGraphicFramePr/>
                  <a:graphic>
                    <a:graphicData uri="http://schemas.openxmlformats.org/drawingml/2006/picture">
                      <pic:pic>
                        <pic:nvPicPr>
                          <pic:cNvPr id="1161" name="IM 1161"/>
                          <pic:cNvPicPr/>
                        </pic:nvPicPr>
                        <pic:blipFill>
                          <a:blip r:embed="rId946"/>
                          <a:stretch>
                            <a:fillRect/>
                          </a:stretch>
                        </pic:blipFill>
                        <pic:spPr>
                          <a:xfrm rot="0">
                            <a:off x="0" y="0"/>
                            <a:ext cx="681990" cy="151638"/>
                          </a:xfrm>
                          <a:prstGeom prst="rect">
                            <a:avLst/>
                          </a:prstGeom>
                        </pic:spPr>
                      </pic:pic>
                    </a:graphicData>
                  </a:graphic>
                </wp:anchor>
              </w:drawing>
            </w:r>
            <w:r>
              <w:pict>
                <v:shape id="_x0000_s524" style="position:absolute;margin-left:-269.619pt;margin-top:27.4976pt;mso-position-vertical-relative:top-margin-area;mso-position-horizontal-relative:right-margin-area;width:19.15pt;height:11.5pt;z-index:257689600;"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2"/>
                          </w:rPr>
                          <w:t>shi</w:t>
                        </w:r>
                        <w:r>
                          <w:rPr>
                            <w:rFonts w:ascii="Arial" w:hAnsi="Arial" w:eastAsia="Arial" w:cs="Arial"/>
                            <w:sz w:val="15"/>
                            <w:szCs w:val="15"/>
                            <w:color w:val="231F20"/>
                            <w:spacing w:val="-1"/>
                          </w:rPr>
                          <w:t>sa</w:t>
                        </w:r>
                      </w:p>
                    </w:txbxContent>
                  </v:textbox>
                </v:shape>
              </w:pict>
            </w:r>
            <w:r>
              <w:drawing>
                <wp:anchor distT="0" distB="0" distL="0" distR="0" simplePos="0" relativeHeight="257690624" behindDoc="0" locked="0" layoutInCell="1" allowOverlap="1">
                  <wp:simplePos x="0" y="0"/>
                  <wp:positionH relativeFrom="rightMargin">
                    <wp:posOffset>-3514216</wp:posOffset>
                  </wp:positionH>
                  <wp:positionV relativeFrom="topMargin">
                    <wp:posOffset>329184</wp:posOffset>
                  </wp:positionV>
                  <wp:extent cx="3511550" cy="265176"/>
                  <wp:effectExtent l="0" t="0" r="0" b="0"/>
                  <wp:wrapNone/>
                  <wp:docPr id="1162" name="IM 1162"/>
                  <wp:cNvGraphicFramePr/>
                  <a:graphic>
                    <a:graphicData uri="http://schemas.openxmlformats.org/drawingml/2006/picture">
                      <pic:pic>
                        <pic:nvPicPr>
                          <pic:cNvPr id="1162" name="IM 1162"/>
                          <pic:cNvPicPr/>
                        </pic:nvPicPr>
                        <pic:blipFill>
                          <a:blip r:embed="rId947"/>
                          <a:stretch>
                            <a:fillRect/>
                          </a:stretch>
                        </pic:blipFill>
                        <pic:spPr>
                          <a:xfrm rot="0">
                            <a:off x="0" y="0"/>
                            <a:ext cx="3511550" cy="265176"/>
                          </a:xfrm>
                          <a:prstGeom prst="rect">
                            <a:avLst/>
                          </a:prstGeom>
                        </pic:spPr>
                      </pic:pic>
                    </a:graphicData>
                  </a:graphic>
                </wp:anchor>
              </w:drawing>
            </w:r>
            <w:r>
              <w:drawing>
                <wp:anchor distT="0" distB="0" distL="0" distR="0" simplePos="0" relativeHeight="257692672" behindDoc="0" locked="0" layoutInCell="1" allowOverlap="1">
                  <wp:simplePos x="0" y="0"/>
                  <wp:positionH relativeFrom="rightMargin">
                    <wp:posOffset>-3514216</wp:posOffset>
                  </wp:positionH>
                  <wp:positionV relativeFrom="topMargin">
                    <wp:posOffset>550164</wp:posOffset>
                  </wp:positionV>
                  <wp:extent cx="901827" cy="154685"/>
                  <wp:effectExtent l="0" t="0" r="0" b="0"/>
                  <wp:wrapNone/>
                  <wp:docPr id="1163" name="IM 1163"/>
                  <wp:cNvGraphicFramePr/>
                  <a:graphic>
                    <a:graphicData uri="http://schemas.openxmlformats.org/drawingml/2006/picture">
                      <pic:pic>
                        <pic:nvPicPr>
                          <pic:cNvPr id="1163" name="IM 1163"/>
                          <pic:cNvPicPr/>
                        </pic:nvPicPr>
                        <pic:blipFill>
                          <a:blip r:embed="rId948"/>
                          <a:stretch>
                            <a:fillRect/>
                          </a:stretch>
                        </pic:blipFill>
                        <pic:spPr>
                          <a:xfrm rot="0">
                            <a:off x="0" y="0"/>
                            <a:ext cx="901827" cy="154685"/>
                          </a:xfrm>
                          <a:prstGeom prst="rect">
                            <a:avLst/>
                          </a:prstGeom>
                        </pic:spPr>
                      </pic:pic>
                    </a:graphicData>
                  </a:graphic>
                </wp:anchor>
              </w:drawing>
            </w:r>
            <w:r>
              <w:pict>
                <v:shape id="_x0000_s525" style="position:absolute;margin-left:-278.237pt;margin-top:44.5226pt;mso-position-vertical-relative:top-margin-area;mso-position-horizontal-relative:right-margin-area;width:106.65pt;height:20.1pt;z-index:257693696;" filled="false" stroked="false" type="#_x0000_t202">
                  <v:fill on="false"/>
                  <v:stroke on="false"/>
                  <v:path/>
                  <v:imagedata o:title=""/>
                  <o:lock v:ext="edit" aspectratio="false"/>
                  <v:textbox inset="0mm,0mm,0mm,0mm">
                    <w:txbxContent>
                      <w:p>
                        <w:pPr>
                          <w:ind w:left="20" w:right="20" w:firstLine="1293"/>
                          <w:spacing w:before="19" w:line="237" w:lineRule="auto"/>
                          <w:rPr>
                            <w:rFonts w:ascii="Arial" w:hAnsi="Arial" w:eastAsia="Arial" w:cs="Arial"/>
                            <w:sz w:val="15"/>
                            <w:szCs w:val="15"/>
                          </w:rPr>
                        </w:pPr>
                        <w:r>
                          <w:rPr>
                            <w:rFonts w:ascii="Segoe UI Symbol" w:hAnsi="Segoe UI Symbol" w:eastAsia="Segoe UI Symbol" w:cs="Segoe UI Symbol"/>
                            <w:sz w:val="15"/>
                            <w:szCs w:val="15"/>
                            <w:color w:val="231F20"/>
                            <w:spacing w:val="9"/>
                          </w:rPr>
                          <w:t>↪</w:t>
                        </w:r>
                        <w:r>
                          <w:rPr>
                            <w:rFonts w:ascii="Arial" w:hAnsi="Arial" w:eastAsia="Arial" w:cs="Arial"/>
                            <w:sz w:val="15"/>
                            <w:szCs w:val="15"/>
                            <w:color w:val="231F20"/>
                          </w:rPr>
                          <w:t>So</w:t>
                        </w:r>
                        <w:r>
                          <w:rPr>
                            <w:rFonts w:ascii="Arial" w:hAnsi="Arial" w:eastAsia="Arial" w:cs="Arial"/>
                            <w:sz w:val="15"/>
                            <w:szCs w:val="15"/>
                            <w:color w:val="231F20"/>
                            <w:spacing w:val="9"/>
                          </w:rPr>
                          <w:t>_2</w:t>
                        </w:r>
                        <w:r>
                          <w:rPr>
                            <w:rFonts w:ascii="Arial" w:hAnsi="Arial" w:eastAsia="Arial" w:cs="Arial"/>
                            <w:sz w:val="15"/>
                            <w:szCs w:val="15"/>
                            <w:color w:val="231F20"/>
                          </w:rPr>
                          <w:t>E</w:t>
                        </w:r>
                        <w:r>
                          <w:rPr>
                            <w:rFonts w:ascii="Arial" w:hAnsi="Arial" w:eastAsia="Arial" w:cs="Arial"/>
                            <w:sz w:val="15"/>
                            <w:szCs w:val="15"/>
                            <w:color w:val="231F20"/>
                            <w:spacing w:val="8"/>
                          </w:rPr>
                          <w:t>8</w:t>
                        </w:r>
                        <w:r>
                          <w:rPr>
                            <w:rFonts w:ascii="Arial" w:hAnsi="Arial" w:eastAsia="Arial" w:cs="Arial"/>
                            <w:sz w:val="15"/>
                            <w:szCs w:val="15"/>
                            <w:color w:val="231F20"/>
                          </w:rPr>
                          <w:t>E</w:t>
                        </w:r>
                        <w:r>
                          <w:rPr>
                            <w:rFonts w:ascii="Arial" w:hAnsi="Arial" w:eastAsia="Arial" w:cs="Arial"/>
                            <w:sz w:val="15"/>
                            <w:szCs w:val="15"/>
                            <w:color w:val="231F20"/>
                          </w:rPr>
                          <w:t xml:space="preserve"> </w:t>
                        </w:r>
                        <w:r>
                          <w:rPr>
                            <w:rFonts w:ascii="Arial" w:hAnsi="Arial" w:eastAsia="Arial" w:cs="Arial"/>
                            <w:sz w:val="15"/>
                            <w:szCs w:val="15"/>
                            <w:color w:val="231F20"/>
                            <w:spacing w:val="22"/>
                          </w:rPr>
                          <w:t>(</w:t>
                        </w:r>
                        <w:r>
                          <w:rPr>
                            <w:rFonts w:ascii="Arial" w:hAnsi="Arial" w:eastAsia="Arial" w:cs="Arial"/>
                            <w:sz w:val="15"/>
                            <w:szCs w:val="15"/>
                            <w:color w:val="231F20"/>
                            <w:spacing w:val="18"/>
                          </w:rPr>
                          <w:t>(/6</w:t>
                        </w:r>
                        <w:r>
                          <w:rPr>
                            <w:rFonts w:ascii="Arial" w:hAnsi="Arial" w:eastAsia="Arial" w:cs="Arial"/>
                            <w:sz w:val="15"/>
                            <w:szCs w:val="15"/>
                            <w:color w:val="231F20"/>
                            <w:spacing w:val="18"/>
                          </w:rPr>
                          <w:t xml:space="preserve"> </w:t>
                        </w:r>
                        <w:r>
                          <w:rPr>
                            <w:rFonts w:ascii="Arial" w:hAnsi="Arial" w:eastAsia="Arial" w:cs="Arial"/>
                            <w:sz w:val="15"/>
                            <w:szCs w:val="15"/>
                            <w:color w:val="231F20"/>
                            <w:spacing w:val="18"/>
                          </w:rPr>
                          <w:t>-(1-))</w:t>
                        </w:r>
                        <w:r>
                          <w:rPr>
                            <w:rFonts w:ascii="Arial" w:hAnsi="Arial" w:eastAsia="Arial" w:cs="Arial"/>
                            <w:sz w:val="15"/>
                            <w:szCs w:val="15"/>
                            <w:color w:val="231F20"/>
                            <w:spacing w:val="18"/>
                          </w:rPr>
                          <w:t xml:space="preserve"> </w:t>
                        </w:r>
                        <w:r>
                          <w:rPr>
                            <w:rFonts w:ascii="Arial" w:hAnsi="Arial" w:eastAsia="Arial" w:cs="Arial"/>
                            <w:sz w:val="15"/>
                            <w:szCs w:val="15"/>
                            <w:color w:val="231F20"/>
                            <w:spacing w:val="18"/>
                          </w:rPr>
                          <w:t>յ(/6"</w:t>
                        </w:r>
                        <w:r>
                          <w:rPr>
                            <w:rFonts w:ascii="Arial" w:hAnsi="Arial" w:eastAsia="Arial" w:cs="Arial"/>
                            <w:sz w:val="15"/>
                            <w:szCs w:val="15"/>
                            <w:color w:val="231F20"/>
                            <w:spacing w:val="18"/>
                          </w:rPr>
                          <w:t xml:space="preserve"> </w:t>
                        </w:r>
                        <w:r>
                          <w:rPr>
                            <w:rFonts w:ascii="Arial" w:hAnsi="Arial" w:eastAsia="Arial" w:cs="Arial"/>
                            <w:sz w:val="15"/>
                            <w:szCs w:val="15"/>
                            <w:color w:val="231F20"/>
                          </w:rPr>
                          <w:t>GGFSP</w:t>
                        </w:r>
                      </w:p>
                    </w:txbxContent>
                  </v:textbox>
                </v:shape>
              </w:pict>
            </w:r>
            <w:r>
              <w:pict>
                <v:group id="_x0000_s526" style="position:absolute;margin-left:-56.97pt;margin-top:52.32pt;mso-position-vertical-relative:top-margin-area;mso-position-horizontal-relative:right-margin-area;width:15.25pt;height:12.2pt;z-index:257684480;" filled="false" stroked="false" coordsize="305,243" coordorigin="0,0">
                  <v:shape id="_x0000_s527" style="position:absolute;left:0;top:0;width:305;height:243;" filled="false" stroked="false" type="#_x0000_t75">
                    <v:imagedata r:id="rId631"/>
                  </v:shape>
                  <v:shape id="_x0000_s528" style="position:absolute;left:-20;top:-20;width:345;height:283;" filled="false" stroked="false" type="#_x0000_t202">
                    <v:fill on="false"/>
                    <v:stroke on="false"/>
                    <v:path/>
                    <v:imagedata o:title=""/>
                    <o:lock v:ext="edit" aspectratio="false"/>
                    <v:textbox inset="0mm,0mm,0mm,0mm">
                      <w:txbxContent>
                        <w:p>
                          <w:pPr>
                            <w:ind w:left="208"/>
                            <w:spacing w:before="71" w:line="222" w:lineRule="auto"/>
                            <w:rPr>
                              <w:rFonts w:ascii="Arial" w:hAnsi="Arial" w:eastAsia="Arial" w:cs="Arial"/>
                              <w:sz w:val="15"/>
                              <w:szCs w:val="15"/>
                            </w:rPr>
                          </w:pPr>
                          <w:r>
                            <w:rPr>
                              <w:rFonts w:ascii="Arial" w:hAnsi="Arial" w:eastAsia="Arial" w:cs="Arial"/>
                              <w:sz w:val="15"/>
                              <w:szCs w:val="15"/>
                              <w:color w:val="231F20"/>
                              <w:spacing w:val="7"/>
                            </w:rPr>
                            <w:t>)</w:t>
                          </w:r>
                        </w:p>
                      </w:txbxContent>
                    </v:textbox>
                  </v:shape>
                </v:group>
              </w:pict>
            </w:r>
            <w:r>
              <w:drawing>
                <wp:anchor distT="0" distB="0" distL="0" distR="0" simplePos="0" relativeHeight="257610752" behindDoc="1" locked="0" layoutInCell="1" allowOverlap="1">
                  <wp:simplePos x="0" y="0"/>
                  <wp:positionH relativeFrom="rightMargin">
                    <wp:posOffset>-2384932</wp:posOffset>
                  </wp:positionH>
                  <wp:positionV relativeFrom="topMargin">
                    <wp:posOffset>664464</wp:posOffset>
                  </wp:positionV>
                  <wp:extent cx="488632" cy="154685"/>
                  <wp:effectExtent l="0" t="0" r="0" b="0"/>
                  <wp:wrapNone/>
                  <wp:docPr id="1164" name="IM 1164"/>
                  <wp:cNvGraphicFramePr/>
                  <a:graphic>
                    <a:graphicData uri="http://schemas.openxmlformats.org/drawingml/2006/picture">
                      <pic:pic>
                        <pic:nvPicPr>
                          <pic:cNvPr id="1164" name="IM 1164"/>
                          <pic:cNvPicPr/>
                        </pic:nvPicPr>
                        <pic:blipFill>
                          <a:blip r:embed="rId949"/>
                          <a:stretch>
                            <a:fillRect/>
                          </a:stretch>
                        </pic:blipFill>
                        <pic:spPr>
                          <a:xfrm rot="0">
                            <a:off x="0" y="0"/>
                            <a:ext cx="488632" cy="154685"/>
                          </a:xfrm>
                          <a:prstGeom prst="rect">
                            <a:avLst/>
                          </a:prstGeom>
                        </pic:spPr>
                      </pic:pic>
                    </a:graphicData>
                  </a:graphic>
                </wp:anchor>
              </w:drawing>
            </w:r>
            <w:r>
              <w:drawing>
                <wp:anchor distT="0" distB="0" distL="0" distR="0" simplePos="0" relativeHeight="257638400" behindDoc="0" locked="0" layoutInCell="1" allowOverlap="1">
                  <wp:simplePos x="0" y="0"/>
                  <wp:positionH relativeFrom="rightMargin">
                    <wp:posOffset>-1272158</wp:posOffset>
                  </wp:positionH>
                  <wp:positionV relativeFrom="topMargin">
                    <wp:posOffset>664464</wp:posOffset>
                  </wp:positionV>
                  <wp:extent cx="99059" cy="154685"/>
                  <wp:effectExtent l="0" t="0" r="0" b="0"/>
                  <wp:wrapNone/>
                  <wp:docPr id="1165" name="IM 1165"/>
                  <wp:cNvGraphicFramePr/>
                  <a:graphic>
                    <a:graphicData uri="http://schemas.openxmlformats.org/drawingml/2006/picture">
                      <pic:pic>
                        <pic:nvPicPr>
                          <pic:cNvPr id="1165" name="IM 1165"/>
                          <pic:cNvPicPr/>
                        </pic:nvPicPr>
                        <pic:blipFill>
                          <a:blip r:embed="rId950"/>
                          <a:stretch>
                            <a:fillRect/>
                          </a:stretch>
                        </pic:blipFill>
                        <pic:spPr>
                          <a:xfrm rot="0">
                            <a:off x="0" y="0"/>
                            <a:ext cx="99059" cy="154685"/>
                          </a:xfrm>
                          <a:prstGeom prst="rect">
                            <a:avLst/>
                          </a:prstGeom>
                        </pic:spPr>
                      </pic:pic>
                    </a:graphicData>
                  </a:graphic>
                </wp:anchor>
              </w:drawing>
            </w:r>
            <w:r>
              <w:pict>
                <v:shape id="_x0000_s529" style="position:absolute;margin-left:-76.6604pt;margin-top:36.1976pt;mso-position-vertical-relative:top-margin-area;mso-position-horizontal-relative:right-margin-area;width:47.6pt;height:13.1pt;z-index:257691648;" filled="false" stroked="false" type="#_x0000_t202">
                  <v:fill on="false"/>
                  <v:stroke on="false"/>
                  <v:path/>
                  <v:imagedata o:title=""/>
                  <o:lock v:ext="edit" aspectratio="false"/>
                  <v:textbox inset="0mm,0mm,0mm,0mm">
                    <w:txbxContent>
                      <w:p>
                        <w:pPr>
                          <w:ind w:left="20"/>
                          <w:spacing w:before="19" w:line="219" w:lineRule="auto"/>
                          <w:rPr>
                            <w:rFonts w:ascii="Cambria Math" w:hAnsi="Cambria Math" w:eastAsia="Cambria Math" w:cs="Cambria Math"/>
                            <w:sz w:val="15"/>
                            <w:szCs w:val="15"/>
                          </w:rPr>
                        </w:pPr>
                        <w:r>
                          <w:rPr>
                            <w:rFonts w:ascii="Segoe UI Symbol" w:hAnsi="Segoe UI Symbol" w:eastAsia="Segoe UI Symbol" w:cs="Segoe UI Symbol"/>
                            <w:sz w:val="15"/>
                            <w:szCs w:val="15"/>
                            <w:color w:val="231F20"/>
                            <w:spacing w:val="7"/>
                          </w:rPr>
                          <w:t>♔</w:t>
                        </w:r>
                        <w:r>
                          <w:rPr>
                            <w:rFonts w:ascii="Segoe UI Symbol" w:hAnsi="Segoe UI Symbol" w:eastAsia="Segoe UI Symbol" w:cs="Segoe UI Symbol"/>
                            <w:sz w:val="15"/>
                            <w:szCs w:val="15"/>
                            <w:color w:val="231F20"/>
                            <w:spacing w:val="7"/>
                          </w:rPr>
                          <w:t xml:space="preserve">    </w:t>
                        </w:r>
                        <w:r>
                          <w:rPr>
                            <w:rFonts w:ascii="Arial" w:hAnsi="Arial" w:eastAsia="Arial" w:cs="Arial"/>
                            <w:sz w:val="15"/>
                            <w:szCs w:val="15"/>
                            <w:color w:val="231F20"/>
                            <w:spacing w:val="7"/>
                          </w:rPr>
                          <w:t>(/6</w:t>
                        </w:r>
                        <w:r>
                          <w:rPr>
                            <w:rFonts w:ascii="Segoe UI Symbol" w:hAnsi="Segoe UI Symbol" w:eastAsia="Segoe UI Symbol" w:cs="Segoe UI Symbol"/>
                            <w:sz w:val="15"/>
                            <w:szCs w:val="15"/>
                            <w:color w:val="231F20"/>
                          </w:rPr>
                          <w:t>L</w:t>
                        </w:r>
                        <w:r>
                          <w:rPr>
                            <w:rFonts w:ascii="Arial" w:hAnsi="Arial" w:eastAsia="Arial" w:cs="Arial"/>
                            <w:sz w:val="15"/>
                            <w:szCs w:val="15"/>
                            <w:color w:val="231F20"/>
                            <w:spacing w:val="7"/>
                          </w:rPr>
                          <w:t>)</w:t>
                        </w:r>
                        <w:r>
                          <w:rPr>
                            <w:rFonts w:ascii="Cambria Math" w:hAnsi="Cambria Math" w:eastAsia="Cambria Math" w:cs="Cambria Math"/>
                            <w:sz w:val="15"/>
                            <w:szCs w:val="15"/>
                            <w:color w:val="231F20"/>
                            <w:spacing w:val="7"/>
                          </w:rPr>
                          <w:t>⪝⪦</w:t>
                        </w:r>
                      </w:p>
                    </w:txbxContent>
                  </v:textbox>
                </v:shape>
              </w:pict>
            </w:r>
            <w:r>
              <w:pict>
                <v:shape id="_x0000_s530" style="position:absolute;margin-left:-209.725pt;margin-top:1.21765pt;mso-position-vertical-relative:top-margin-area;mso-position-horizontal-relative:right-margin-area;width:157.05pt;height:10.9pt;z-index:257687552;"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5"/>
                            <w:szCs w:val="15"/>
                          </w:rPr>
                        </w:pPr>
                        <w:r>
                          <w:rPr>
                            <w:rFonts w:ascii="Microsoft Yi Baiti" w:hAnsi="Microsoft Yi Baiti" w:eastAsia="Microsoft Yi Baiti" w:cs="Microsoft Yi Baiti"/>
                            <w:sz w:val="15"/>
                            <w:szCs w:val="15"/>
                            <w:color w:val="231F20"/>
                            <w:spacing w:val="-1"/>
                            <w:position w:val="1"/>
                          </w:rPr>
                          <w:t>ꄌ</w:t>
                        </w:r>
                        <w:r>
                          <w:rPr>
                            <w:rFonts w:ascii="Arial" w:hAnsi="Arial" w:eastAsia="Arial" w:cs="Arial"/>
                            <w:sz w:val="15"/>
                            <w:szCs w:val="15"/>
                            <w:color w:val="231F20"/>
                            <w:spacing w:val="-1"/>
                            <w:position w:val="1"/>
                          </w:rPr>
                          <w:t>('SFF</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4PGUXBSF</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'PVOEBUPO</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Beng</w:t>
                        </w:r>
                        <w:r>
                          <w:rPr>
                            <w:rFonts w:ascii="Arial" w:hAnsi="Arial" w:eastAsia="Arial" w:cs="Arial"/>
                            <w:sz w:val="15"/>
                            <w:szCs w:val="15"/>
                            <w:color w:val="231F20"/>
                            <w:position w:val="1"/>
                          </w:rPr>
                          <w:t>tung</w:t>
                        </w:r>
                        <w:r>
                          <w:rPr>
                            <w:rFonts w:ascii="Arial" w:hAnsi="Arial" w:eastAsia="Arial" w:cs="Arial"/>
                            <w:sz w:val="15"/>
                            <w:szCs w:val="15"/>
                            <w:color w:val="231F20"/>
                            <w:spacing w:val="-1"/>
                            <w:position w:val="1"/>
                          </w:rPr>
                          <w:t>'</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4')</w:t>
                        </w:r>
                      </w:p>
                    </w:txbxContent>
                  </v:textbox>
                </v:shape>
              </w:pict>
            </w: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745"/>
              <w:spacing w:before="44" w:line="227" w:lineRule="auto"/>
              <w:rPr>
                <w:rFonts w:ascii="Cambria Math" w:hAnsi="Cambria Math" w:eastAsia="Cambria Math" w:cs="Cambria Math"/>
                <w:sz w:val="15"/>
                <w:szCs w:val="15"/>
              </w:rPr>
            </w:pPr>
            <w:r>
              <w:pict>
                <v:shape id="_x0000_s531" style="position:absolute;margin-left:182.843pt;margin-top:1.22463pt;mso-position-vertical-relative:text;mso-position-horizontal-relative:text;width:39pt;height:10.75pt;z-index:257641472;" filled="false" stroked="false" type="#_x0000_t202">
                  <v:fill on="false"/>
                  <v:stroke on="false"/>
                  <v:path/>
                  <v:imagedata o:title=""/>
                  <o:lock v:ext="edit" aspectratio="false"/>
                  <v:textbox inset="0mm,0mm,0mm,0mm">
                    <w:txbxContent>
                      <w:p>
                        <w:pPr>
                          <w:ind w:left="20"/>
                          <w:spacing w:before="20" w:line="214" w:lineRule="auto"/>
                          <w:rPr>
                            <w:rFonts w:ascii="MS Gothic" w:hAnsi="MS Gothic" w:eastAsia="MS Gothic" w:cs="MS Gothic"/>
                            <w:sz w:val="15"/>
                            <w:szCs w:val="15"/>
                          </w:rPr>
                        </w:pPr>
                        <w:r>
                          <w:rPr>
                            <w:rFonts w:ascii="Arial" w:hAnsi="Arial" w:eastAsia="Arial" w:cs="Arial"/>
                            <w:sz w:val="15"/>
                            <w:szCs w:val="15"/>
                            <w:color w:val="231F20"/>
                            <w:spacing w:val="11"/>
                          </w:rPr>
                          <w:t>(</w:t>
                        </w:r>
                        <w:r>
                          <w:rPr>
                            <w:rFonts w:ascii="Arial" w:hAnsi="Arial" w:eastAsia="Arial" w:cs="Arial"/>
                            <w:sz w:val="15"/>
                            <w:szCs w:val="15"/>
                            <w:color w:val="231F20"/>
                            <w:spacing w:val="10"/>
                          </w:rPr>
                          <w:t>/6"(1-))</w:t>
                        </w:r>
                        <w:r>
                          <w:rPr>
                            <w:rFonts w:ascii="Arial" w:hAnsi="Arial" w:eastAsia="Arial" w:cs="Arial"/>
                            <w:sz w:val="15"/>
                            <w:szCs w:val="15"/>
                            <w:color w:val="231F20"/>
                            <w:spacing w:val="10"/>
                          </w:rPr>
                          <w:t xml:space="preserve"> </w:t>
                        </w:r>
                        <w:r>
                          <w:rPr>
                            <w:rFonts w:ascii="MS Gothic" w:hAnsi="MS Gothic" w:eastAsia="MS Gothic" w:cs="MS Gothic"/>
                            <w:sz w:val="15"/>
                            <w:szCs w:val="15"/>
                            <w:color w:val="231F20"/>
                            <w:spacing w:val="10"/>
                          </w:rPr>
                          <w:t>˨</w:t>
                        </w:r>
                      </w:p>
                    </w:txbxContent>
                  </v:textbox>
                </v:shape>
              </w:pict>
            </w:r>
            <w:r>
              <w:pict>
                <v:shape id="_x0000_s532" style="position:absolute;margin-left:123.573pt;margin-top:2.0386pt;mso-position-vertical-relative:text;mso-position-horizontal-relative:text;width:13.05pt;height:13.65pt;z-index:257640448;" filled="false" stroked="false" type="#_x0000_t202">
                  <v:fill on="false"/>
                  <v:stroke on="false"/>
                  <v:path/>
                  <v:imagedata o:title=""/>
                  <o:lock v:ext="edit" aspectratio="false"/>
                  <v:textbox inset="0mm,0mm,0mm,0mm">
                    <w:txbxContent>
                      <w:p>
                        <w:pPr>
                          <w:ind w:left="20"/>
                          <w:spacing w:before="20" w:line="232" w:lineRule="exact"/>
                          <w:rPr>
                            <w:rFonts w:ascii="Cambria Math" w:hAnsi="Cambria Math" w:eastAsia="Cambria Math" w:cs="Cambria Math"/>
                            <w:sz w:val="15"/>
                            <w:szCs w:val="15"/>
                          </w:rPr>
                        </w:pPr>
                        <w:r>
                          <w:rPr>
                            <w:rFonts w:ascii="Cambria Math" w:hAnsi="Cambria Math" w:eastAsia="Cambria Math" w:cs="Cambria Math"/>
                            <w:sz w:val="15"/>
                            <w:szCs w:val="15"/>
                            <w:color w:val="231F20"/>
                            <w:spacing w:val="-1"/>
                            <w:position w:val="2"/>
                          </w:rPr>
                          <w:t>⪝⪦</w:t>
                        </w:r>
                      </w:p>
                    </w:txbxContent>
                  </v:textbox>
                </v:shape>
              </w:pict>
            </w:r>
            <w:r>
              <w:rPr>
                <w:rFonts w:ascii="Arial" w:hAnsi="Arial" w:eastAsia="Arial" w:cs="Arial"/>
                <w:sz w:val="15"/>
                <w:szCs w:val="15"/>
                <w:color w:val="231F20"/>
              </w:rPr>
              <w:t>formation</w:t>
            </w:r>
            <w:r>
              <w:rPr>
                <w:rFonts w:ascii="Arial" w:hAnsi="Arial" w:eastAsia="Arial" w:cs="Arial"/>
                <w:sz w:val="15"/>
                <w:szCs w:val="15"/>
                <w:color w:val="231F20"/>
                <w:spacing w:val="16"/>
              </w:rPr>
              <w:t xml:space="preserve"> </w:t>
            </w:r>
            <w:r>
              <w:rPr>
                <w:rFonts w:ascii="Cambria Math" w:hAnsi="Cambria Math" w:eastAsia="Cambria Math" w:cs="Cambria Math"/>
                <w:sz w:val="15"/>
                <w:szCs w:val="15"/>
                <w:color w:val="231F20"/>
                <w:spacing w:val="15"/>
              </w:rPr>
              <w:t>⪞</w:t>
            </w:r>
          </w:p>
          <w:p>
            <w:pPr>
              <w:ind w:left="499"/>
              <w:spacing w:line="242" w:lineRule="auto"/>
              <w:rPr>
                <w:rFonts w:ascii="Arial" w:hAnsi="Arial" w:eastAsia="Arial" w:cs="Arial"/>
                <w:sz w:val="15"/>
                <w:szCs w:val="15"/>
              </w:rPr>
            </w:pPr>
            <w:r>
              <w:drawing>
                <wp:anchor distT="0" distB="0" distL="0" distR="0" simplePos="0" relativeHeight="257616896" behindDoc="1" locked="0" layoutInCell="1" allowOverlap="1">
                  <wp:simplePos x="0" y="0"/>
                  <wp:positionH relativeFrom="column">
                    <wp:posOffset>33147</wp:posOffset>
                  </wp:positionH>
                  <wp:positionV relativeFrom="paragraph">
                    <wp:posOffset>-32569</wp:posOffset>
                  </wp:positionV>
                  <wp:extent cx="326440" cy="149351"/>
                  <wp:effectExtent l="0" t="0" r="0" b="0"/>
                  <wp:wrapNone/>
                  <wp:docPr id="1166" name="IM 1166"/>
                  <wp:cNvGraphicFramePr/>
                  <a:graphic>
                    <a:graphicData uri="http://schemas.openxmlformats.org/drawingml/2006/picture">
                      <pic:pic>
                        <pic:nvPicPr>
                          <pic:cNvPr id="1166" name="IM 1166"/>
                          <pic:cNvPicPr/>
                        </pic:nvPicPr>
                        <pic:blipFill>
                          <a:blip r:embed="rId951"/>
                          <a:stretch>
                            <a:fillRect/>
                          </a:stretch>
                        </pic:blipFill>
                        <pic:spPr>
                          <a:xfrm rot="0">
                            <a:off x="0" y="0"/>
                            <a:ext cx="326440" cy="149351"/>
                          </a:xfrm>
                          <a:prstGeom prst="rect">
                            <a:avLst/>
                          </a:prstGeom>
                        </pic:spPr>
                      </pic:pic>
                    </a:graphicData>
                  </a:graphic>
                </wp:anchor>
              </w:drawing>
            </w:r>
            <w:r>
              <w:rPr>
                <w:rFonts w:ascii="Arial" w:hAnsi="Arial" w:eastAsia="Arial" w:cs="Arial"/>
                <w:sz w:val="15"/>
                <w:szCs w:val="15"/>
                <w:color w:val="231F20"/>
                <w:spacing w:val="20"/>
              </w:rPr>
              <w:t>(</w:t>
            </w:r>
            <w:r>
              <w:rPr>
                <w:rFonts w:ascii="Arial" w:hAnsi="Arial" w:eastAsia="Arial" w:cs="Arial"/>
                <w:sz w:val="15"/>
                <w:szCs w:val="15"/>
                <w:color w:val="231F20"/>
                <w:spacing w:val="19"/>
              </w:rPr>
              <w:t>(/6</w:t>
            </w:r>
            <w:r>
              <w:rPr>
                <w:rFonts w:ascii="Arial" w:hAnsi="Arial" w:eastAsia="Arial" w:cs="Arial"/>
                <w:sz w:val="15"/>
                <w:szCs w:val="15"/>
                <w:color w:val="231F20"/>
                <w:spacing w:val="19"/>
              </w:rPr>
              <w:t xml:space="preserve"> </w:t>
            </w:r>
            <w:r>
              <w:rPr>
                <w:rFonts w:ascii="Arial" w:hAnsi="Arial" w:eastAsia="Arial" w:cs="Arial"/>
                <w:sz w:val="15"/>
                <w:szCs w:val="15"/>
                <w:color w:val="231F20"/>
                <w:spacing w:val="19"/>
              </w:rPr>
              <w:t>'%-)ն)</w:t>
            </w:r>
          </w:p>
        </w:tc>
      </w:tr>
      <w:tr>
        <w:trPr>
          <w:trHeight w:val="1178" w:hRule="atLeast"/>
        </w:trPr>
        <w:tc>
          <w:tcPr>
            <w:tcW w:w="197" w:type="dxa"/>
            <w:vAlign w:val="top"/>
            <w:tcBorders>
              <w:right w:val="none" w:color="000000" w:sz="8" w:space="0"/>
              <w:top w:val="none" w:color="000000" w:sz="2" w:space="0"/>
            </w:tcBorders>
          </w:tcPr>
          <w:p>
            <w:pPr>
              <w:ind w:left="59"/>
              <w:spacing w:before="103"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c>
        <w:tc>
          <w:tcPr>
            <w:tcW w:w="1444" w:type="dxa"/>
            <w:vAlign w:val="top"/>
            <w:gridSpan w:val="2"/>
            <w:tcBorders>
              <w:left w:val="none" w:color="000000" w:sz="8" w:space="0"/>
              <w:top w:val="none" w:color="000000" w:sz="2" w:space="0"/>
            </w:tcBorders>
          </w:tcPr>
          <w:p>
            <w:pPr>
              <w:ind w:firstLine="9"/>
              <w:spacing w:before="27" w:line="244" w:lineRule="exact"/>
              <w:textAlignment w:val="center"/>
              <w:rPr/>
            </w:pPr>
            <w:r>
              <w:drawing>
                <wp:inline distT="0" distB="0" distL="0" distR="0">
                  <wp:extent cx="192023" cy="154685"/>
                  <wp:effectExtent l="0" t="0" r="0" b="0"/>
                  <wp:docPr id="1167" name="IM 1167"/>
                  <wp:cNvGraphicFramePr/>
                  <a:graphic>
                    <a:graphicData uri="http://schemas.openxmlformats.org/drawingml/2006/picture">
                      <pic:pic>
                        <pic:nvPicPr>
                          <pic:cNvPr id="1167" name="IM 1167"/>
                          <pic:cNvPicPr/>
                        </pic:nvPicPr>
                        <pic:blipFill>
                          <a:blip r:embed="rId295"/>
                          <a:stretch>
                            <a:fillRect/>
                          </a:stretch>
                        </pic:blipFill>
                        <pic:spPr>
                          <a:xfrm rot="0">
                            <a:off x="0" y="0"/>
                            <a:ext cx="192023" cy="154685"/>
                          </a:xfrm>
                          <a:prstGeom prst="rect">
                            <a:avLst/>
                          </a:prstGeom>
                        </pic:spPr>
                      </pic:pic>
                    </a:graphicData>
                  </a:graphic>
                </wp:inline>
              </w:drawing>
            </w:r>
          </w:p>
        </w:tc>
        <w:tc>
          <w:tcPr>
            <w:tcW w:w="755" w:type="dxa"/>
            <w:vAlign w:val="top"/>
            <w:vMerge w:val="continue"/>
            <w:tcBorders>
              <w:top w:val="none" w:color="000000" w:sz="2" w:space="0"/>
            </w:tcBorders>
          </w:tcPr>
          <w:p>
            <w:pPr>
              <w:rPr>
                <w:rFonts w:ascii="Arial"/>
                <w:sz w:val="21"/>
              </w:rPr>
            </w:pPr>
            <w:r/>
          </w:p>
        </w:tc>
        <w:tc>
          <w:tcPr>
            <w:tcW w:w="5589" w:type="dxa"/>
            <w:vAlign w:val="top"/>
            <w:vMerge w:val="continue"/>
            <w:tcBorders>
              <w:top w:val="none" w:color="000000" w:sz="2" w:space="0"/>
            </w:tcBorders>
          </w:tcPr>
          <w:p>
            <w:pPr>
              <w:rPr>
                <w:rFonts w:ascii="Arial"/>
                <w:sz w:val="21"/>
              </w:rPr>
            </w:pPr>
            <w:r/>
          </w:p>
        </w:tc>
      </w:tr>
      <w:tr>
        <w:trPr>
          <w:trHeight w:val="1145" w:hRule="atLeast"/>
        </w:trPr>
        <w:tc>
          <w:tcPr>
            <w:tcW w:w="1641" w:type="dxa"/>
            <w:vAlign w:val="top"/>
            <w:gridSpan w:val="3"/>
          </w:tcPr>
          <w:p>
            <w:pPr>
              <w:ind w:left="63"/>
              <w:spacing w:before="97" w:line="176" w:lineRule="exact"/>
              <w:rPr>
                <w:rFonts w:ascii="Arial" w:hAnsi="Arial" w:eastAsia="Arial" w:cs="Arial"/>
                <w:sz w:val="15"/>
                <w:szCs w:val="15"/>
              </w:rPr>
            </w:pPr>
            <w:r>
              <w:rPr>
                <w:rFonts w:ascii="Arial" w:hAnsi="Arial" w:eastAsia="Arial" w:cs="Arial"/>
                <w:sz w:val="15"/>
                <w:szCs w:val="15"/>
                <w:color w:val="231F20"/>
                <w:spacing w:val="-15"/>
                <w:position w:val="1"/>
              </w:rPr>
              <w:t>0</w:t>
            </w:r>
            <w:r>
              <w:rPr>
                <w:rFonts w:ascii="Arial" w:hAnsi="Arial" w:eastAsia="Arial" w:cs="Arial"/>
                <w:sz w:val="15"/>
                <w:szCs w:val="15"/>
                <w:color w:val="231F20"/>
                <w:spacing w:val="-11"/>
                <w:position w:val="1"/>
              </w:rPr>
              <w:t>qfo</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11"/>
                <w:position w:val="1"/>
              </w:rPr>
              <w:t>4pvsdf</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11"/>
                <w:position w:val="1"/>
              </w:rPr>
              <w:t>*oujbujwf</w:t>
            </w:r>
          </w:p>
        </w:tc>
        <w:tc>
          <w:tcPr>
            <w:tcW w:w="755" w:type="dxa"/>
            <w:vAlign w:val="top"/>
          </w:tcPr>
          <w:p>
            <w:pPr>
              <w:ind w:left="63"/>
              <w:spacing w:before="97" w:line="190" w:lineRule="exact"/>
              <w:rPr>
                <w:rFonts w:ascii="Arial" w:hAnsi="Arial" w:eastAsia="Arial" w:cs="Arial"/>
                <w:sz w:val="15"/>
                <w:szCs w:val="15"/>
              </w:rPr>
            </w:pPr>
            <w:r>
              <w:drawing>
                <wp:anchor distT="0" distB="0" distL="0" distR="0" simplePos="0" relativeHeight="257624064" behindDoc="0" locked="0" layoutInCell="1" allowOverlap="1">
                  <wp:simplePos x="0" y="0"/>
                  <wp:positionH relativeFrom="rightMargin">
                    <wp:posOffset>-246380</wp:posOffset>
                  </wp:positionH>
                  <wp:positionV relativeFrom="topMargin">
                    <wp:posOffset>29210</wp:posOffset>
                  </wp:positionV>
                  <wp:extent cx="210311" cy="154685"/>
                  <wp:effectExtent l="0" t="0" r="0" b="0"/>
                  <wp:wrapNone/>
                  <wp:docPr id="1168" name="IM 1168"/>
                  <wp:cNvGraphicFramePr/>
                  <a:graphic>
                    <a:graphicData uri="http://schemas.openxmlformats.org/drawingml/2006/picture">
                      <pic:pic>
                        <pic:nvPicPr>
                          <pic:cNvPr id="1168" name="IM 1168"/>
                          <pic:cNvPicPr/>
                        </pic:nvPicPr>
                        <pic:blipFill>
                          <a:blip r:embed="rId952"/>
                          <a:stretch>
                            <a:fillRect/>
                          </a:stretch>
                        </pic:blipFill>
                        <pic:spPr>
                          <a:xfrm rot="0">
                            <a:off x="0" y="0"/>
                            <a:ext cx="210311" cy="15468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8"/>
              </w:rPr>
              <w:t>998</w:t>
            </w:r>
          </w:p>
        </w:tc>
        <w:tc>
          <w:tcPr>
            <w:tcW w:w="5589" w:type="dxa"/>
            <w:vAlign w:val="top"/>
          </w:tcPr>
          <w:p>
            <w:pPr>
              <w:ind w:left="59"/>
              <w:spacing w:before="35" w:line="222" w:lineRule="auto"/>
              <w:rPr>
                <w:rFonts w:ascii="Arial" w:hAnsi="Arial" w:eastAsia="Arial" w:cs="Arial"/>
                <w:sz w:val="15"/>
                <w:szCs w:val="15"/>
              </w:rPr>
            </w:pPr>
            <w:r>
              <w:pict>
                <v:shape id="_x0000_s533" style="position:absolute;margin-left:152.978pt;margin-top:0.771179pt;mso-position-vertical-relative:text;mso-position-horizontal-relative:text;width:22.75pt;height:11.5pt;z-index:257639424;"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0"/>
                          </w:rPr>
                          <w:t>SVDF</w:t>
                        </w:r>
                      </w:p>
                    </w:txbxContent>
                  </v:textbox>
                </v:shape>
              </w:pict>
            </w:r>
            <w:r>
              <w:pict>
                <v:shape id="_x0000_s534" style="position:absolute;margin-left:225.091pt;margin-top:1.58514pt;mso-position-vertical-relative:text;mso-position-horizontal-relative:text;width:23.8pt;height:13.85pt;z-index:257643520;" filled="false" stroked="false" type="#_x0000_t202">
                  <v:fill on="false"/>
                  <v:stroke on="false"/>
                  <v:path/>
                  <v:imagedata o:title=""/>
                  <o:lock v:ext="edit" aspectratio="false"/>
                  <v:textbox inset="0mm,0mm,0mm,0mm">
                    <w:txbxContent>
                      <w:p>
                        <w:pPr>
                          <w:ind w:left="20"/>
                          <w:spacing w:before="20" w:line="236" w:lineRule="auto"/>
                          <w:rPr>
                            <w:rFonts w:ascii="Segoe UI Symbol" w:hAnsi="Segoe UI Symbol" w:eastAsia="Segoe UI Symbol" w:cs="Segoe UI Symbol"/>
                            <w:sz w:val="15"/>
                            <w:szCs w:val="15"/>
                          </w:rPr>
                        </w:pPr>
                        <w:r>
                          <w:rPr>
                            <w:rFonts w:ascii="Arial" w:hAnsi="Arial" w:eastAsia="Arial" w:cs="Arial"/>
                            <w:sz w:val="15"/>
                            <w:szCs w:val="15"/>
                            <w:color w:val="231F20"/>
                            <w:spacing w:val="-7"/>
                          </w:rPr>
                          <w:t>2</w:t>
                        </w:r>
                        <w:r>
                          <w:rPr>
                            <w:rFonts w:ascii="Cambria Math" w:hAnsi="Cambria Math" w:eastAsia="Cambria Math" w:cs="Cambria Math"/>
                            <w:sz w:val="15"/>
                            <w:szCs w:val="15"/>
                            <w:color w:val="231F20"/>
                            <w:spacing w:val="-4"/>
                          </w:rPr>
                          <w:t>⪦</w:t>
                        </w:r>
                        <w:r>
                          <w:rPr>
                            <w:rFonts w:ascii="Segoe UI Symbol" w:hAnsi="Segoe UI Symbol" w:eastAsia="Segoe UI Symbol" w:cs="Segoe UI Symbol"/>
                            <w:sz w:val="15"/>
                            <w:szCs w:val="15"/>
                            <w:color w:val="231F20"/>
                            <w:spacing w:val="-4"/>
                          </w:rPr>
                          <w:t>⬛⬛</w:t>
                        </w:r>
                      </w:p>
                    </w:txbxContent>
                  </v:textbox>
                </v:shape>
              </w:pict>
            </w:r>
            <w:r>
              <w:drawing>
                <wp:anchor distT="0" distB="0" distL="0" distR="0" simplePos="0" relativeHeight="257604608" behindDoc="1" locked="0" layoutInCell="1" allowOverlap="1">
                  <wp:simplePos x="0" y="0"/>
                  <wp:positionH relativeFrom="rightMargin">
                    <wp:posOffset>-389000</wp:posOffset>
                  </wp:positionH>
                  <wp:positionV relativeFrom="topMargin">
                    <wp:posOffset>-507</wp:posOffset>
                  </wp:positionV>
                  <wp:extent cx="175259" cy="144779"/>
                  <wp:effectExtent l="0" t="0" r="0" b="0"/>
                  <wp:wrapNone/>
                  <wp:docPr id="1169" name="IM 1169"/>
                  <wp:cNvGraphicFramePr/>
                  <a:graphic>
                    <a:graphicData uri="http://schemas.openxmlformats.org/drawingml/2006/picture">
                      <pic:pic>
                        <pic:nvPicPr>
                          <pic:cNvPr id="1169" name="IM 1169"/>
                          <pic:cNvPicPr/>
                        </pic:nvPicPr>
                        <pic:blipFill>
                          <a:blip r:embed="rId953"/>
                          <a:stretch>
                            <a:fillRect/>
                          </a:stretch>
                        </pic:blipFill>
                        <pic:spPr>
                          <a:xfrm rot="0">
                            <a:off x="0" y="0"/>
                            <a:ext cx="175259" cy="144779"/>
                          </a:xfrm>
                          <a:prstGeom prst="rect">
                            <a:avLst/>
                          </a:prstGeom>
                        </pic:spPr>
                      </pic:pic>
                    </a:graphicData>
                  </a:graphic>
                </wp:anchor>
              </w:drawing>
            </w:r>
            <w:r>
              <w:drawing>
                <wp:anchor distT="0" distB="0" distL="0" distR="0" simplePos="0" relativeHeight="257636352" behindDoc="0" locked="0" layoutInCell="1" allowOverlap="1">
                  <wp:simplePos x="0" y="0"/>
                  <wp:positionH relativeFrom="rightMargin">
                    <wp:posOffset>-1682115</wp:posOffset>
                  </wp:positionH>
                  <wp:positionV relativeFrom="topMargin">
                    <wp:posOffset>-507</wp:posOffset>
                  </wp:positionV>
                  <wp:extent cx="178308" cy="144779"/>
                  <wp:effectExtent l="0" t="0" r="0" b="0"/>
                  <wp:wrapNone/>
                  <wp:docPr id="1170" name="IM 1170"/>
                  <wp:cNvGraphicFramePr/>
                  <a:graphic>
                    <a:graphicData uri="http://schemas.openxmlformats.org/drawingml/2006/picture">
                      <pic:pic>
                        <pic:nvPicPr>
                          <pic:cNvPr id="1170" name="IM 1170"/>
                          <pic:cNvPicPr/>
                        </pic:nvPicPr>
                        <pic:blipFill>
                          <a:blip r:embed="rId389"/>
                          <a:stretch>
                            <a:fillRect/>
                          </a:stretch>
                        </pic:blipFill>
                        <pic:spPr>
                          <a:xfrm rot="0">
                            <a:off x="0" y="0"/>
                            <a:ext cx="178308" cy="144779"/>
                          </a:xfrm>
                          <a:prstGeom prst="rect">
                            <a:avLst/>
                          </a:prstGeom>
                        </pic:spPr>
                      </pic:pic>
                    </a:graphicData>
                  </a:graphic>
                </wp:anchor>
              </w:drawing>
            </w:r>
            <w:r>
              <w:drawing>
                <wp:anchor distT="0" distB="0" distL="0" distR="0" simplePos="0" relativeHeight="257620992" behindDoc="0" locked="0" layoutInCell="1" allowOverlap="1">
                  <wp:simplePos x="0" y="0"/>
                  <wp:positionH relativeFrom="rightMargin">
                    <wp:posOffset>-1307972</wp:posOffset>
                  </wp:positionH>
                  <wp:positionV relativeFrom="topMargin">
                    <wp:posOffset>-507</wp:posOffset>
                  </wp:positionV>
                  <wp:extent cx="717041" cy="144779"/>
                  <wp:effectExtent l="0" t="0" r="0" b="0"/>
                  <wp:wrapNone/>
                  <wp:docPr id="1171" name="IM 1171"/>
                  <wp:cNvGraphicFramePr/>
                  <a:graphic>
                    <a:graphicData uri="http://schemas.openxmlformats.org/drawingml/2006/picture">
                      <pic:pic>
                        <pic:nvPicPr>
                          <pic:cNvPr id="1171" name="IM 1171"/>
                          <pic:cNvPicPr/>
                        </pic:nvPicPr>
                        <pic:blipFill>
                          <a:blip r:embed="rId954"/>
                          <a:stretch>
                            <a:fillRect/>
                          </a:stretch>
                        </pic:blipFill>
                        <pic:spPr>
                          <a:xfrm rot="0">
                            <a:off x="0" y="0"/>
                            <a:ext cx="717041" cy="144779"/>
                          </a:xfrm>
                          <a:prstGeom prst="rect">
                            <a:avLst/>
                          </a:prstGeom>
                        </pic:spPr>
                      </pic:pic>
                    </a:graphicData>
                  </a:graphic>
                </wp:anchor>
              </w:drawing>
            </w:r>
            <w:r>
              <w:drawing>
                <wp:anchor distT="0" distB="0" distL="0" distR="0" simplePos="0" relativeHeight="257698816" behindDoc="0" locked="0" layoutInCell="1" allowOverlap="1">
                  <wp:simplePos x="0" y="0"/>
                  <wp:positionH relativeFrom="rightMargin">
                    <wp:posOffset>-3512692</wp:posOffset>
                  </wp:positionH>
                  <wp:positionV relativeFrom="topMargin">
                    <wp:posOffset>117602</wp:posOffset>
                  </wp:positionV>
                  <wp:extent cx="3146298" cy="154685"/>
                  <wp:effectExtent l="0" t="0" r="0" b="0"/>
                  <wp:wrapNone/>
                  <wp:docPr id="1172" name="IM 1172"/>
                  <wp:cNvGraphicFramePr/>
                  <a:graphic>
                    <a:graphicData uri="http://schemas.openxmlformats.org/drawingml/2006/picture">
                      <pic:pic>
                        <pic:nvPicPr>
                          <pic:cNvPr id="1172" name="IM 1172"/>
                          <pic:cNvPicPr/>
                        </pic:nvPicPr>
                        <pic:blipFill>
                          <a:blip r:embed="rId955"/>
                          <a:stretch>
                            <a:fillRect/>
                          </a:stretch>
                        </pic:blipFill>
                        <pic:spPr>
                          <a:xfrm rot="0">
                            <a:off x="0" y="0"/>
                            <a:ext cx="3146298" cy="154685"/>
                          </a:xfrm>
                          <a:prstGeom prst="rect">
                            <a:avLst/>
                          </a:prstGeom>
                        </pic:spPr>
                      </pic:pic>
                    </a:graphicData>
                  </a:graphic>
                </wp:anchor>
              </w:drawing>
            </w:r>
            <w:r>
              <w:drawing>
                <wp:anchor distT="0" distB="0" distL="0" distR="0" simplePos="0" relativeHeight="257720320" behindDoc="0" locked="0" layoutInCell="1" allowOverlap="1">
                  <wp:simplePos x="0" y="0"/>
                  <wp:positionH relativeFrom="rightMargin">
                    <wp:posOffset>-3512692</wp:posOffset>
                  </wp:positionH>
                  <wp:positionV relativeFrom="topMargin">
                    <wp:posOffset>228092</wp:posOffset>
                  </wp:positionV>
                  <wp:extent cx="3510026" cy="499109"/>
                  <wp:effectExtent l="0" t="0" r="0" b="0"/>
                  <wp:wrapNone/>
                  <wp:docPr id="1173" name="IM 1173"/>
                  <wp:cNvGraphicFramePr/>
                  <a:graphic>
                    <a:graphicData uri="http://schemas.openxmlformats.org/drawingml/2006/picture">
                      <pic:pic>
                        <pic:nvPicPr>
                          <pic:cNvPr id="1173" name="IM 1173"/>
                          <pic:cNvPicPr/>
                        </pic:nvPicPr>
                        <pic:blipFill>
                          <a:blip r:embed="rId956"/>
                          <a:stretch>
                            <a:fillRect/>
                          </a:stretch>
                        </pic:blipFill>
                        <pic:spPr>
                          <a:xfrm rot="0">
                            <a:off x="0" y="0"/>
                            <a:ext cx="3510026" cy="499109"/>
                          </a:xfrm>
                          <a:prstGeom prst="rect">
                            <a:avLst/>
                          </a:prstGeom>
                        </pic:spPr>
                      </pic:pic>
                    </a:graphicData>
                  </a:graphic>
                </wp:anchor>
              </w:drawing>
            </w:r>
            <w:r>
              <w:drawing>
                <wp:anchor distT="0" distB="0" distL="0" distR="0" simplePos="0" relativeHeight="257632256" behindDoc="0" locked="0" layoutInCell="1" allowOverlap="1">
                  <wp:simplePos x="0" y="0"/>
                  <wp:positionH relativeFrom="rightMargin">
                    <wp:posOffset>-209169</wp:posOffset>
                  </wp:positionH>
                  <wp:positionV relativeFrom="topMargin">
                    <wp:posOffset>117602</wp:posOffset>
                  </wp:positionV>
                  <wp:extent cx="190500" cy="154685"/>
                  <wp:effectExtent l="0" t="0" r="0" b="0"/>
                  <wp:wrapNone/>
                  <wp:docPr id="1174" name="IM 1174"/>
                  <wp:cNvGraphicFramePr/>
                  <a:graphic>
                    <a:graphicData uri="http://schemas.openxmlformats.org/drawingml/2006/picture">
                      <pic:pic>
                        <pic:nvPicPr>
                          <pic:cNvPr id="1174" name="IM 1174"/>
                          <pic:cNvPicPr/>
                        </pic:nvPicPr>
                        <pic:blipFill>
                          <a:blip r:embed="rId389"/>
                          <a:stretch>
                            <a:fillRect/>
                          </a:stretch>
                        </pic:blipFill>
                        <pic:spPr>
                          <a:xfrm rot="0">
                            <a:off x="0" y="0"/>
                            <a:ext cx="190500" cy="154685"/>
                          </a:xfrm>
                          <a:prstGeom prst="rect">
                            <a:avLst/>
                          </a:prstGeom>
                        </pic:spPr>
                      </pic:pic>
                    </a:graphicData>
                  </a:graphic>
                </wp:anchor>
              </w:drawing>
            </w:r>
            <w:r>
              <w:drawing>
                <wp:anchor distT="0" distB="0" distL="0" distR="0" simplePos="0" relativeHeight="257701888" behindDoc="0" locked="0" layoutInCell="1" allowOverlap="1">
                  <wp:simplePos x="0" y="0"/>
                  <wp:positionH relativeFrom="rightMargin">
                    <wp:posOffset>-3511930</wp:posOffset>
                  </wp:positionH>
                  <wp:positionV relativeFrom="topMargin">
                    <wp:posOffset>228092</wp:posOffset>
                  </wp:positionV>
                  <wp:extent cx="1333753" cy="154685"/>
                  <wp:effectExtent l="0" t="0" r="0" b="0"/>
                  <wp:wrapNone/>
                  <wp:docPr id="1175" name="IM 1175"/>
                  <wp:cNvGraphicFramePr/>
                  <a:graphic>
                    <a:graphicData uri="http://schemas.openxmlformats.org/drawingml/2006/picture">
                      <pic:pic>
                        <pic:nvPicPr>
                          <pic:cNvPr id="1175" name="IM 1175"/>
                          <pic:cNvPicPr/>
                        </pic:nvPicPr>
                        <pic:blipFill>
                          <a:blip r:embed="rId957"/>
                          <a:stretch>
                            <a:fillRect/>
                          </a:stretch>
                        </pic:blipFill>
                        <pic:spPr>
                          <a:xfrm rot="0">
                            <a:off x="0" y="0"/>
                            <a:ext cx="1333753" cy="154685"/>
                          </a:xfrm>
                          <a:prstGeom prst="rect">
                            <a:avLst/>
                          </a:prstGeom>
                        </pic:spPr>
                      </pic:pic>
                    </a:graphicData>
                  </a:graphic>
                </wp:anchor>
              </w:drawing>
            </w:r>
            <w:r>
              <w:drawing>
                <wp:anchor distT="0" distB="0" distL="0" distR="0" simplePos="0" relativeHeight="257700864" behindDoc="0" locked="0" layoutInCell="1" allowOverlap="1">
                  <wp:simplePos x="0" y="0"/>
                  <wp:positionH relativeFrom="rightMargin">
                    <wp:posOffset>-2124328</wp:posOffset>
                  </wp:positionH>
                  <wp:positionV relativeFrom="topMargin">
                    <wp:posOffset>228092</wp:posOffset>
                  </wp:positionV>
                  <wp:extent cx="1047051" cy="154685"/>
                  <wp:effectExtent l="0" t="0" r="0" b="0"/>
                  <wp:wrapNone/>
                  <wp:docPr id="1176" name="IM 1176"/>
                  <wp:cNvGraphicFramePr/>
                  <a:graphic>
                    <a:graphicData uri="http://schemas.openxmlformats.org/drawingml/2006/picture">
                      <pic:pic>
                        <pic:nvPicPr>
                          <pic:cNvPr id="1176" name="IM 1176"/>
                          <pic:cNvPicPr/>
                        </pic:nvPicPr>
                        <pic:blipFill>
                          <a:blip r:embed="rId958"/>
                          <a:stretch>
                            <a:fillRect/>
                          </a:stretch>
                        </pic:blipFill>
                        <pic:spPr>
                          <a:xfrm rot="0">
                            <a:off x="0" y="0"/>
                            <a:ext cx="1047051" cy="154685"/>
                          </a:xfrm>
                          <a:prstGeom prst="rect">
                            <a:avLst/>
                          </a:prstGeom>
                        </pic:spPr>
                      </pic:pic>
                    </a:graphicData>
                  </a:graphic>
                </wp:anchor>
              </w:drawing>
            </w:r>
            <w:r>
              <w:drawing>
                <wp:anchor distT="0" distB="0" distL="0" distR="0" simplePos="0" relativeHeight="257699840" behindDoc="0" locked="0" layoutInCell="1" allowOverlap="1">
                  <wp:simplePos x="0" y="0"/>
                  <wp:positionH relativeFrom="rightMargin">
                    <wp:posOffset>-749426</wp:posOffset>
                  </wp:positionH>
                  <wp:positionV relativeFrom="topMargin">
                    <wp:posOffset>228092</wp:posOffset>
                  </wp:positionV>
                  <wp:extent cx="185928" cy="154685"/>
                  <wp:effectExtent l="0" t="0" r="0" b="0"/>
                  <wp:wrapNone/>
                  <wp:docPr id="1177" name="IM 1177"/>
                  <wp:cNvGraphicFramePr/>
                  <a:graphic>
                    <a:graphicData uri="http://schemas.openxmlformats.org/drawingml/2006/picture">
                      <pic:pic>
                        <pic:nvPicPr>
                          <pic:cNvPr id="1177" name="IM 1177"/>
                          <pic:cNvPicPr/>
                        </pic:nvPicPr>
                        <pic:blipFill>
                          <a:blip r:embed="rId187"/>
                          <a:stretch>
                            <a:fillRect/>
                          </a:stretch>
                        </pic:blipFill>
                        <pic:spPr>
                          <a:xfrm rot="0">
                            <a:off x="0" y="0"/>
                            <a:ext cx="185928" cy="154685"/>
                          </a:xfrm>
                          <a:prstGeom prst="rect">
                            <a:avLst/>
                          </a:prstGeom>
                        </pic:spPr>
                      </pic:pic>
                    </a:graphicData>
                  </a:graphic>
                </wp:anchor>
              </w:drawing>
            </w:r>
            <w:r>
              <w:pict>
                <v:shape id="_x0000_s535" style="position:absolute;margin-left:-52.3276pt;margin-top:19.5376pt;mso-position-vertical-relative:top-margin-area;mso-position-horizontal-relative:right-margin-area;width:13.15pt;height:11.5pt;z-index:257717248;"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
                          </w:rPr>
                          <w:t>04*</w:t>
                        </w:r>
                      </w:p>
                    </w:txbxContent>
                  </v:textbox>
                </v:shape>
              </w:pict>
            </w:r>
            <w:r>
              <w:pict>
                <v:shape id="_x0000_s536" style="position:absolute;margin-left:-178.984pt;margin-top:20.7506pt;mso-position-vertical-relative:top-margin-area;mso-position-horizontal-relative:right-margin-area;width:12.8pt;height:13.1pt;z-index:257719296;" filled="false" stroked="false" type="#_x0000_t202">
                  <v:fill on="false"/>
                  <v:stroke on="false"/>
                  <v:path/>
                  <v:imagedata o:title=""/>
                  <o:lock v:ext="edit" aspectratio="false"/>
                  <v:textbox inset="0mm,0mm,0mm,0mm">
                    <w:txbxContent>
                      <w:p>
                        <w:pPr>
                          <w:ind w:left="20"/>
                          <w:spacing w:before="20" w:line="203" w:lineRule="auto"/>
                          <w:rPr>
                            <w:rFonts w:ascii="Segoe UI Symbol" w:hAnsi="Segoe UI Symbol" w:eastAsia="Segoe UI Symbol" w:cs="Segoe UI Symbol"/>
                            <w:sz w:val="15"/>
                            <w:szCs w:val="15"/>
                          </w:rPr>
                        </w:pPr>
                        <w:r>
                          <w:rPr>
                            <w:rFonts w:ascii="Arial Unicode MS" w:hAnsi="Arial Unicode MS" w:eastAsia="Arial Unicode MS" w:cs="Arial Unicode MS"/>
                            <w:sz w:val="15"/>
                            <w:szCs w:val="15"/>
                            <w:color w:val="231F20"/>
                            <w:spacing w:val="-20"/>
                          </w:rPr>
                          <w:t>⃞</w:t>
                        </w:r>
                        <w:r>
                          <w:rPr>
                            <w:rFonts w:ascii="Segoe UI Symbol" w:hAnsi="Segoe UI Symbol" w:eastAsia="Segoe UI Symbol" w:cs="Segoe UI Symbol"/>
                            <w:sz w:val="15"/>
                            <w:szCs w:val="15"/>
                            <w:color w:val="231F20"/>
                            <w:spacing w:val="-19"/>
                          </w:rPr>
                          <w:t>⚢</w:t>
                        </w:r>
                      </w:p>
                    </w:txbxContent>
                  </v:textbox>
                </v:shape>
              </w:pict>
            </w:r>
            <w:r>
              <w:pict>
                <v:shape id="_x0000_s537" style="position:absolute;margin-left:-91.088pt;margin-top:20.7506pt;mso-position-vertical-relative:top-margin-area;mso-position-horizontal-relative:right-margin-area;width:31.75pt;height:11pt;z-index:257718272;" filled="false" stroked="false" type="#_x0000_t202">
                  <v:fill on="false"/>
                  <v:stroke on="false"/>
                  <v:path/>
                  <v:imagedata o:title=""/>
                  <o:lock v:ext="edit" aspectratio="false"/>
                  <v:textbox inset="0mm,0mm,0mm,0mm">
                    <w:txbxContent>
                      <w:p>
                        <w:pPr>
                          <w:ind w:left="20"/>
                          <w:spacing w:before="20" w:line="179" w:lineRule="exact"/>
                          <w:rPr>
                            <w:rFonts w:ascii="Arial" w:hAnsi="Arial" w:eastAsia="Arial" w:cs="Arial"/>
                            <w:sz w:val="15"/>
                            <w:szCs w:val="15"/>
                          </w:rPr>
                        </w:pPr>
                        <w:r>
                          <w:rPr>
                            <w:rFonts w:ascii="Arial" w:hAnsi="Arial" w:eastAsia="Arial" w:cs="Arial"/>
                            <w:sz w:val="15"/>
                            <w:szCs w:val="15"/>
                            <w:color w:val="231F20"/>
                          </w:rPr>
                          <w:t>Ou</w:t>
                        </w:r>
                        <w:r>
                          <w:rPr>
                            <w:rFonts w:ascii="Arial" w:hAnsi="Arial" w:eastAsia="Arial" w:cs="Arial"/>
                            <w:sz w:val="15"/>
                            <w:szCs w:val="15"/>
                            <w:color w:val="231F20"/>
                            <w:spacing w:val="-1"/>
                          </w:rPr>
                          <w:t>ն2005</w:t>
                        </w:r>
                      </w:p>
                    </w:txbxContent>
                  </v:textbox>
                </v:shape>
              </w:pict>
            </w:r>
            <w:r>
              <w:pict>
                <v:shape id="_x0000_s538" style="position:absolute;margin-left:-35.0624pt;margin-top:12.0506pt;mso-position-vertical-relative:top-margin-area;mso-position-horizontal-relative:right-margin-area;width:19.65pt;height:11.4pt;z-index:257721344;"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4"/>
                          </w:rPr>
                          <w:t>⚢</w:t>
                        </w:r>
                        <w:r>
                          <w:rPr>
                            <w:rFonts w:ascii="Segoe UI Symbol" w:hAnsi="Segoe UI Symbol" w:eastAsia="Segoe UI Symbol" w:cs="Segoe UI Symbol"/>
                            <w:sz w:val="15"/>
                            <w:szCs w:val="15"/>
                            <w:color w:val="231F20"/>
                            <w:spacing w:val="-2"/>
                          </w:rPr>
                          <w:t>⚢⚢</w:t>
                        </w:r>
                      </w:p>
                    </w:txbxContent>
                  </v:textbox>
                </v:shape>
              </w:pict>
            </w:r>
            <w:r>
              <w:rPr>
                <w:rFonts w:ascii="Arial" w:hAnsi="Arial" w:eastAsia="Arial" w:cs="Arial"/>
                <w:sz w:val="15"/>
                <w:szCs w:val="15"/>
                <w:color w:val="231F20"/>
                <w:spacing w:val="-18"/>
              </w:rPr>
              <w:t>0</w:t>
            </w:r>
            <w:r>
              <w:rPr>
                <w:rFonts w:ascii="Arial" w:hAnsi="Arial" w:eastAsia="Arial" w:cs="Arial"/>
                <w:sz w:val="15"/>
                <w:szCs w:val="15"/>
                <w:color w:val="231F20"/>
                <w:spacing w:val="-12"/>
              </w:rPr>
              <w:t>QFO</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4PVSDF</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*OUJBUJWF</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by</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&amp;SJD</w:t>
            </w:r>
            <w:r>
              <w:rPr>
                <w:rFonts w:ascii="Arial" w:hAnsi="Arial" w:eastAsia="Arial" w:cs="Arial"/>
                <w:sz w:val="15"/>
                <w:szCs w:val="15"/>
                <w:color w:val="231F20"/>
                <w:spacing w:val="-12"/>
              </w:rPr>
              <w:t xml:space="preserve"> </w:t>
            </w:r>
            <w:r>
              <w:rPr>
                <w:rFonts w:ascii="Arial" w:hAnsi="Arial" w:eastAsia="Arial" w:cs="Arial"/>
                <w:sz w:val="15"/>
                <w:szCs w:val="15"/>
                <w:color w:val="231F20"/>
                <w:spacing w:val="-12"/>
              </w:rPr>
              <w:t>3BZNPOE</w:t>
            </w:r>
          </w:p>
        </w:tc>
      </w:tr>
      <w:tr>
        <w:trPr>
          <w:trHeight w:val="1228" w:hRule="atLeast"/>
        </w:trPr>
        <w:tc>
          <w:tcPr>
            <w:tcW w:w="1641" w:type="dxa"/>
            <w:vAlign w:val="top"/>
            <w:gridSpan w:val="3"/>
          </w:tcPr>
          <w:p>
            <w:pPr>
              <w:ind w:left="75"/>
              <w:spacing w:before="98" w:line="183" w:lineRule="exact"/>
              <w:rPr>
                <w:rFonts w:ascii="Arial" w:hAnsi="Arial" w:eastAsia="Arial" w:cs="Arial"/>
                <w:sz w:val="15"/>
                <w:szCs w:val="15"/>
              </w:rPr>
            </w:pPr>
            <w:r>
              <w:pict>
                <v:group id="_x0000_s539" style="position:absolute;margin-left:-14.41pt;margin-top:2.34006pt;mso-position-vertical-relative:top-margin-area;mso-position-horizontal-relative:right-margin-area;width:14.35pt;height:12.2pt;z-index:257697792;" filled="false" stroked="false" coordsize="287,243" coordorigin="0,0">
                  <v:shape id="_x0000_s540" style="position:absolute;left:0;top:0;width:287;height:243;" filled="false" stroked="false" type="#_x0000_t75">
                    <v:imagedata r:id="rId959"/>
                  </v:shape>
                  <v:shape id="_x0000_s541" style="position:absolute;left:-20;top:-20;width:327;height:283;" filled="false" stroked="false" type="#_x0000_t202">
                    <v:fill on="false"/>
                    <v:stroke on="false"/>
                    <v:path/>
                    <v:imagedata o:title=""/>
                    <o:lock v:ext="edit" aspectratio="false"/>
                    <v:textbox inset="0mm,0mm,0mm,0mm">
                      <w:txbxContent>
                        <w:p>
                          <w:pPr>
                            <w:ind w:left="200"/>
                            <w:spacing w:before="74" w:line="160" w:lineRule="exact"/>
                            <w:rPr>
                              <w:rFonts w:ascii="Microsoft Yi Baiti" w:hAnsi="Microsoft Yi Baiti" w:eastAsia="Microsoft Yi Baiti" w:cs="Microsoft Yi Baiti"/>
                              <w:sz w:val="15"/>
                              <w:szCs w:val="15"/>
                            </w:rPr>
                          </w:pPr>
                          <w:r>
                            <w:rPr>
                              <w:rFonts w:ascii="Microsoft Yi Baiti" w:hAnsi="Microsoft Yi Baiti" w:eastAsia="Microsoft Yi Baiti" w:cs="Microsoft Yi Baiti"/>
                              <w:sz w:val="15"/>
                              <w:szCs w:val="15"/>
                              <w:color w:val="231F20"/>
                            </w:rPr>
                            <w:t>ꄌ</w:t>
                          </w:r>
                        </w:p>
                      </w:txbxContent>
                    </v:textbox>
                  </v:shape>
                </v:group>
              </w:pict>
            </w:r>
            <w:r>
              <w:drawing>
                <wp:anchor distT="0" distB="0" distL="0" distR="0" simplePos="0" relativeHeight="257606656" behindDoc="1" locked="0" layoutInCell="1" allowOverlap="1">
                  <wp:simplePos x="0" y="0"/>
                  <wp:positionH relativeFrom="rightMargin">
                    <wp:posOffset>-889635</wp:posOffset>
                  </wp:positionH>
                  <wp:positionV relativeFrom="topMargin">
                    <wp:posOffset>219710</wp:posOffset>
                  </wp:positionV>
                  <wp:extent cx="198120" cy="154685"/>
                  <wp:effectExtent l="0" t="0" r="0" b="0"/>
                  <wp:wrapNone/>
                  <wp:docPr id="1178" name="IM 1178"/>
                  <wp:cNvGraphicFramePr/>
                  <a:graphic>
                    <a:graphicData uri="http://schemas.openxmlformats.org/drawingml/2006/picture">
                      <pic:pic>
                        <pic:nvPicPr>
                          <pic:cNvPr id="1178" name="IM 1178"/>
                          <pic:cNvPicPr/>
                        </pic:nvPicPr>
                        <pic:blipFill>
                          <a:blip r:embed="rId812"/>
                          <a:stretch>
                            <a:fillRect/>
                          </a:stretch>
                        </pic:blipFill>
                        <pic:spPr>
                          <a:xfrm rot="0">
                            <a:off x="0" y="0"/>
                            <a:ext cx="198120" cy="154685"/>
                          </a:xfrm>
                          <a:prstGeom prst="rect">
                            <a:avLst/>
                          </a:prstGeom>
                        </pic:spPr>
                      </pic:pic>
                    </a:graphicData>
                  </a:graphic>
                </wp:anchor>
              </w:drawing>
            </w:r>
            <w:r>
              <w:rPr>
                <w:rFonts w:ascii="Arial" w:hAnsi="Arial" w:eastAsia="Arial" w:cs="Arial"/>
                <w:sz w:val="15"/>
                <w:szCs w:val="15"/>
                <w:color w:val="231F20"/>
                <w:spacing w:val="68"/>
              </w:rPr>
              <w:t>"</w:t>
            </w:r>
            <w:r>
              <w:rPr>
                <w:rFonts w:ascii="Arial" w:hAnsi="Arial" w:eastAsia="Arial" w:cs="Arial"/>
                <w:sz w:val="15"/>
                <w:szCs w:val="15"/>
                <w:color w:val="231F20"/>
              </w:rPr>
              <w:t>QBDIF</w:t>
            </w:r>
            <w:r>
              <w:rPr>
                <w:rFonts w:ascii="Arial" w:hAnsi="Arial" w:eastAsia="Arial" w:cs="Arial"/>
                <w:sz w:val="15"/>
                <w:szCs w:val="15"/>
                <w:color w:val="231F20"/>
                <w:spacing w:val="67"/>
              </w:rPr>
              <w:t xml:space="preserve"> </w:t>
            </w:r>
            <w:r>
              <w:rPr>
                <w:rFonts w:ascii="Arial" w:hAnsi="Arial" w:eastAsia="Arial" w:cs="Arial"/>
                <w:sz w:val="15"/>
                <w:szCs w:val="15"/>
                <w:color w:val="231F20"/>
              </w:rPr>
              <w:t>Software</w:t>
            </w:r>
          </w:p>
          <w:p>
            <w:pPr>
              <w:ind w:left="67"/>
              <w:spacing w:before="116" w:line="211" w:lineRule="exact"/>
              <w:rPr>
                <w:rFonts w:ascii="Arial" w:hAnsi="Arial" w:eastAsia="Arial" w:cs="Arial"/>
                <w:sz w:val="15"/>
                <w:szCs w:val="15"/>
              </w:rPr>
            </w:pPr>
            <w:r>
              <w:rPr>
                <w:rFonts w:ascii="Segoe UI Symbol" w:hAnsi="Segoe UI Symbol" w:eastAsia="Segoe UI Symbol" w:cs="Segoe UI Symbol"/>
                <w:sz w:val="15"/>
                <w:szCs w:val="15"/>
                <w:color w:val="231F20"/>
                <w:position w:val="1"/>
              </w:rPr>
              <w:t>⚢</w:t>
            </w:r>
            <w:r>
              <w:rPr>
                <w:rFonts w:ascii="Arial" w:hAnsi="Arial" w:eastAsia="Arial" w:cs="Arial"/>
                <w:sz w:val="15"/>
                <w:szCs w:val="15"/>
                <w:color w:val="231F20"/>
                <w:position w:val="1"/>
              </w:rPr>
              <w:t>"</w:t>
            </w:r>
          </w:p>
        </w:tc>
        <w:tc>
          <w:tcPr>
            <w:tcW w:w="755" w:type="dxa"/>
            <w:vAlign w:val="top"/>
          </w:tcPr>
          <w:p>
            <w:pPr>
              <w:ind w:left="63"/>
              <w:spacing w:before="98" w:line="189" w:lineRule="exact"/>
              <w:rPr>
                <w:rFonts w:ascii="Arial" w:hAnsi="Arial" w:eastAsia="Arial" w:cs="Arial"/>
                <w:sz w:val="15"/>
                <w:szCs w:val="15"/>
              </w:rPr>
            </w:pPr>
            <w:r>
              <w:drawing>
                <wp:anchor distT="0" distB="0" distL="0" distR="0" simplePos="0" relativeHeight="257625088" behindDoc="0" locked="0" layoutInCell="1" allowOverlap="1">
                  <wp:simplePos x="0" y="0"/>
                  <wp:positionH relativeFrom="rightMargin">
                    <wp:posOffset>-245618</wp:posOffset>
                  </wp:positionH>
                  <wp:positionV relativeFrom="topMargin">
                    <wp:posOffset>29718</wp:posOffset>
                  </wp:positionV>
                  <wp:extent cx="210311" cy="154685"/>
                  <wp:effectExtent l="0" t="0" r="0" b="0"/>
                  <wp:wrapNone/>
                  <wp:docPr id="1179" name="IM 1179"/>
                  <wp:cNvGraphicFramePr/>
                  <a:graphic>
                    <a:graphicData uri="http://schemas.openxmlformats.org/drawingml/2006/picture">
                      <pic:pic>
                        <pic:nvPicPr>
                          <pic:cNvPr id="1179" name="IM 1179"/>
                          <pic:cNvPicPr/>
                        </pic:nvPicPr>
                        <pic:blipFill>
                          <a:blip r:embed="rId952"/>
                          <a:stretch>
                            <a:fillRect/>
                          </a:stretch>
                        </pic:blipFill>
                        <pic:spPr>
                          <a:xfrm rot="0">
                            <a:off x="0" y="0"/>
                            <a:ext cx="210311" cy="15468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9"/>
              </w:rPr>
              <w:t>99</w:t>
            </w:r>
            <w:r>
              <w:rPr>
                <w:rFonts w:ascii="Arial" w:hAnsi="Arial" w:eastAsia="Arial" w:cs="Arial"/>
                <w:sz w:val="15"/>
                <w:szCs w:val="15"/>
                <w:color w:val="231F20"/>
                <w:spacing w:val="8"/>
              </w:rPr>
              <w:t>9</w:t>
            </w:r>
          </w:p>
        </w:tc>
        <w:tc>
          <w:tcPr>
            <w:tcW w:w="5589" w:type="dxa"/>
            <w:vAlign w:val="top"/>
          </w:tcPr>
          <w:p>
            <w:pPr>
              <w:ind w:left="56"/>
              <w:spacing w:before="72" w:line="194" w:lineRule="auto"/>
              <w:rPr>
                <w:rFonts w:ascii="Arial" w:hAnsi="Arial" w:eastAsia="Arial" w:cs="Arial"/>
                <w:sz w:val="15"/>
                <w:szCs w:val="15"/>
              </w:rPr>
            </w:pPr>
            <w:r>
              <w:drawing>
                <wp:anchor distT="0" distB="0" distL="0" distR="0" simplePos="0" relativeHeight="257694720" behindDoc="0" locked="0" layoutInCell="1" allowOverlap="1">
                  <wp:simplePos x="0" y="0"/>
                  <wp:positionH relativeFrom="column">
                    <wp:posOffset>33147</wp:posOffset>
                  </wp:positionH>
                  <wp:positionV relativeFrom="paragraph">
                    <wp:posOffset>107569</wp:posOffset>
                  </wp:positionV>
                  <wp:extent cx="594360" cy="154685"/>
                  <wp:effectExtent l="0" t="0" r="0" b="0"/>
                  <wp:wrapNone/>
                  <wp:docPr id="1180" name="IM 1180"/>
                  <wp:cNvGraphicFramePr/>
                  <a:graphic>
                    <a:graphicData uri="http://schemas.openxmlformats.org/drawingml/2006/picture">
                      <pic:pic>
                        <pic:nvPicPr>
                          <pic:cNvPr id="1180" name="IM 1180"/>
                          <pic:cNvPicPr/>
                        </pic:nvPicPr>
                        <pic:blipFill>
                          <a:blip r:embed="rId351"/>
                          <a:stretch>
                            <a:fillRect/>
                          </a:stretch>
                        </pic:blipFill>
                        <pic:spPr>
                          <a:xfrm rot="0">
                            <a:off x="0" y="0"/>
                            <a:ext cx="594360" cy="154685"/>
                          </a:xfrm>
                          <a:prstGeom prst="rect">
                            <a:avLst/>
                          </a:prstGeom>
                        </pic:spPr>
                      </pic:pic>
                    </a:graphicData>
                  </a:graphic>
                </wp:anchor>
              </w:drawing>
            </w:r>
            <w:r>
              <w:drawing>
                <wp:anchor distT="0" distB="0" distL="0" distR="0" simplePos="0" relativeHeight="257612800" behindDoc="1" locked="0" layoutInCell="1" allowOverlap="1">
                  <wp:simplePos x="0" y="0"/>
                  <wp:positionH relativeFrom="rightMargin">
                    <wp:posOffset>-3229991</wp:posOffset>
                  </wp:positionH>
                  <wp:positionV relativeFrom="topMargin">
                    <wp:posOffset>0</wp:posOffset>
                  </wp:positionV>
                  <wp:extent cx="3227324" cy="151638"/>
                  <wp:effectExtent l="0" t="0" r="0" b="0"/>
                  <wp:wrapNone/>
                  <wp:docPr id="1181" name="IM 1181"/>
                  <wp:cNvGraphicFramePr/>
                  <a:graphic>
                    <a:graphicData uri="http://schemas.openxmlformats.org/drawingml/2006/picture">
                      <pic:pic>
                        <pic:nvPicPr>
                          <pic:cNvPr id="1181" name="IM 1181"/>
                          <pic:cNvPicPr/>
                        </pic:nvPicPr>
                        <pic:blipFill>
                          <a:blip r:embed="rId960"/>
                          <a:stretch>
                            <a:fillRect/>
                          </a:stretch>
                        </pic:blipFill>
                        <pic:spPr>
                          <a:xfrm rot="0">
                            <a:off x="0" y="0"/>
                            <a:ext cx="3227324" cy="151638"/>
                          </a:xfrm>
                          <a:prstGeom prst="rect">
                            <a:avLst/>
                          </a:prstGeom>
                        </pic:spPr>
                      </pic:pic>
                    </a:graphicData>
                  </a:graphic>
                </wp:anchor>
              </w:drawing>
            </w:r>
            <w:r>
              <w:drawing>
                <wp:anchor distT="0" distB="0" distL="0" distR="0" simplePos="0" relativeHeight="257613824" behindDoc="1" locked="0" layoutInCell="1" allowOverlap="1">
                  <wp:simplePos x="0" y="0"/>
                  <wp:positionH relativeFrom="rightMargin">
                    <wp:posOffset>-2203576</wp:posOffset>
                  </wp:positionH>
                  <wp:positionV relativeFrom="topMargin">
                    <wp:posOffset>107442</wp:posOffset>
                  </wp:positionV>
                  <wp:extent cx="1798319" cy="154685"/>
                  <wp:effectExtent l="0" t="0" r="0" b="0"/>
                  <wp:wrapNone/>
                  <wp:docPr id="1182" name="IM 1182"/>
                  <wp:cNvGraphicFramePr/>
                  <a:graphic>
                    <a:graphicData uri="http://schemas.openxmlformats.org/drawingml/2006/picture">
                      <pic:pic>
                        <pic:nvPicPr>
                          <pic:cNvPr id="1182" name="IM 1182"/>
                          <pic:cNvPicPr/>
                        </pic:nvPicPr>
                        <pic:blipFill>
                          <a:blip r:embed="rId961"/>
                          <a:stretch>
                            <a:fillRect/>
                          </a:stretch>
                        </pic:blipFill>
                        <pic:spPr>
                          <a:xfrm rot="0">
                            <a:off x="0" y="0"/>
                            <a:ext cx="1798319" cy="154685"/>
                          </a:xfrm>
                          <a:prstGeom prst="rect">
                            <a:avLst/>
                          </a:prstGeom>
                        </pic:spPr>
                      </pic:pic>
                    </a:graphicData>
                  </a:graphic>
                </wp:anchor>
              </w:drawing>
            </w:r>
            <w:r>
              <w:drawing>
                <wp:anchor distT="0" distB="0" distL="0" distR="0" simplePos="0" relativeHeight="257637376" behindDoc="0" locked="0" layoutInCell="1" allowOverlap="1">
                  <wp:simplePos x="0" y="0"/>
                  <wp:positionH relativeFrom="rightMargin">
                    <wp:posOffset>-152780</wp:posOffset>
                  </wp:positionH>
                  <wp:positionV relativeFrom="topMargin">
                    <wp:posOffset>107442</wp:posOffset>
                  </wp:positionV>
                  <wp:extent cx="150113" cy="154685"/>
                  <wp:effectExtent l="0" t="0" r="0" b="0"/>
                  <wp:wrapNone/>
                  <wp:docPr id="1183" name="IM 1183"/>
                  <wp:cNvGraphicFramePr/>
                  <a:graphic>
                    <a:graphicData uri="http://schemas.openxmlformats.org/drawingml/2006/picture">
                      <pic:pic>
                        <pic:nvPicPr>
                          <pic:cNvPr id="1183" name="IM 1183"/>
                          <pic:cNvPicPr/>
                        </pic:nvPicPr>
                        <pic:blipFill>
                          <a:blip r:embed="rId962"/>
                          <a:stretch>
                            <a:fillRect/>
                          </a:stretch>
                        </pic:blipFill>
                        <pic:spPr>
                          <a:xfrm rot="0">
                            <a:off x="0" y="0"/>
                            <a:ext cx="150113" cy="154685"/>
                          </a:xfrm>
                          <a:prstGeom prst="rect">
                            <a:avLst/>
                          </a:prstGeom>
                        </pic:spPr>
                      </pic:pic>
                    </a:graphicData>
                  </a:graphic>
                </wp:anchor>
              </w:drawing>
            </w:r>
            <w:r>
              <w:pict>
                <v:shape id="_x0000_s542" style="position:absolute;margin-left:-40.4147pt;margin-top:11.3224pt;mso-position-vertical-relative:top-margin-area;mso-position-horizontal-relative:right-margin-area;width:29.6pt;height:9pt;z-index:257714176;" filled="false" stroked="false" type="#_x0000_t202">
                  <v:fill on="false"/>
                  <v:stroke on="false"/>
                  <v:path/>
                  <v:imagedata o:title=""/>
                  <o:lock v:ext="edit" aspectratio="false"/>
                  <v:textbox inset="0mm,0mm,0mm,0mm">
                    <w:txbxContent>
                      <w:p>
                        <w:pPr>
                          <w:ind w:left="20"/>
                          <w:spacing w:before="20" w:line="194" w:lineRule="auto"/>
                          <w:rPr>
                            <w:rFonts w:ascii="Arial" w:hAnsi="Arial" w:eastAsia="Arial" w:cs="Arial"/>
                            <w:sz w:val="15"/>
                            <w:szCs w:val="15"/>
                          </w:rPr>
                        </w:pPr>
                        <w:r>
                          <w:rPr>
                            <w:rFonts w:ascii="Arial" w:hAnsi="Arial" w:eastAsia="Arial" w:cs="Arial"/>
                            <w:sz w:val="15"/>
                            <w:szCs w:val="15"/>
                            <w:color w:val="231F20"/>
                            <w:spacing w:val="21"/>
                          </w:rPr>
                          <w:t>Q</w:t>
                        </w:r>
                        <w:r>
                          <w:rPr>
                            <w:rFonts w:ascii="Arial" w:hAnsi="Arial" w:eastAsia="Arial" w:cs="Arial"/>
                            <w:sz w:val="15"/>
                            <w:szCs w:val="15"/>
                            <w:color w:val="231F20"/>
                            <w:spacing w:val="18"/>
                          </w:rPr>
                          <w:t>BDIF</w:t>
                        </w:r>
                      </w:p>
                    </w:txbxContent>
                  </v:textbox>
                </v:shape>
              </w:pict>
            </w:r>
            <w:r>
              <w:drawing>
                <wp:anchor distT="0" distB="0" distL="0" distR="0" simplePos="0" relativeHeight="257695744" behindDoc="0" locked="0" layoutInCell="1" allowOverlap="1">
                  <wp:simplePos x="0" y="0"/>
                  <wp:positionH relativeFrom="rightMargin">
                    <wp:posOffset>-3512692</wp:posOffset>
                  </wp:positionH>
                  <wp:positionV relativeFrom="topMargin">
                    <wp:posOffset>218948</wp:posOffset>
                  </wp:positionV>
                  <wp:extent cx="752855" cy="154685"/>
                  <wp:effectExtent l="0" t="0" r="0" b="0"/>
                  <wp:wrapNone/>
                  <wp:docPr id="1184" name="IM 1184"/>
                  <wp:cNvGraphicFramePr/>
                  <a:graphic>
                    <a:graphicData uri="http://schemas.openxmlformats.org/drawingml/2006/picture">
                      <pic:pic>
                        <pic:nvPicPr>
                          <pic:cNvPr id="1184" name="IM 1184"/>
                          <pic:cNvPicPr/>
                        </pic:nvPicPr>
                        <pic:blipFill>
                          <a:blip r:embed="rId963"/>
                          <a:stretch>
                            <a:fillRect/>
                          </a:stretch>
                        </pic:blipFill>
                        <pic:spPr>
                          <a:xfrm rot="0">
                            <a:off x="0" y="0"/>
                            <a:ext cx="752855" cy="154685"/>
                          </a:xfrm>
                          <a:prstGeom prst="rect">
                            <a:avLst/>
                          </a:prstGeom>
                        </pic:spPr>
                      </pic:pic>
                    </a:graphicData>
                  </a:graphic>
                </wp:anchor>
              </w:drawing>
            </w:r>
            <w:r>
              <w:drawing>
                <wp:anchor distT="0" distB="0" distL="0" distR="0" simplePos="0" relativeHeight="257628160" behindDoc="0" locked="0" layoutInCell="1" allowOverlap="1">
                  <wp:simplePos x="0" y="0"/>
                  <wp:positionH relativeFrom="rightMargin">
                    <wp:posOffset>-699134</wp:posOffset>
                  </wp:positionH>
                  <wp:positionV relativeFrom="topMargin">
                    <wp:posOffset>218948</wp:posOffset>
                  </wp:positionV>
                  <wp:extent cx="196596" cy="154685"/>
                  <wp:effectExtent l="0" t="0" r="0" b="0"/>
                  <wp:wrapNone/>
                  <wp:docPr id="1185" name="IM 1185"/>
                  <wp:cNvGraphicFramePr/>
                  <a:graphic>
                    <a:graphicData uri="http://schemas.openxmlformats.org/drawingml/2006/picture">
                      <pic:pic>
                        <pic:nvPicPr>
                          <pic:cNvPr id="1185" name="IM 1185"/>
                          <pic:cNvPicPr/>
                        </pic:nvPicPr>
                        <pic:blipFill>
                          <a:blip r:embed="rId684"/>
                          <a:stretch>
                            <a:fillRect/>
                          </a:stretch>
                        </pic:blipFill>
                        <pic:spPr>
                          <a:xfrm rot="0">
                            <a:off x="0" y="0"/>
                            <a:ext cx="196596" cy="154685"/>
                          </a:xfrm>
                          <a:prstGeom prst="rect">
                            <a:avLst/>
                          </a:prstGeom>
                        </pic:spPr>
                      </pic:pic>
                    </a:graphicData>
                  </a:graphic>
                </wp:anchor>
              </w:drawing>
            </w:r>
            <w:r>
              <w:drawing>
                <wp:anchor distT="0" distB="0" distL="0" distR="0" simplePos="0" relativeHeight="257715200" behindDoc="0" locked="0" layoutInCell="1" allowOverlap="1">
                  <wp:simplePos x="0" y="0"/>
                  <wp:positionH relativeFrom="rightMargin">
                    <wp:posOffset>-324230</wp:posOffset>
                  </wp:positionH>
                  <wp:positionV relativeFrom="topMargin">
                    <wp:posOffset>218948</wp:posOffset>
                  </wp:positionV>
                  <wp:extent cx="321563" cy="154685"/>
                  <wp:effectExtent l="0" t="0" r="0" b="0"/>
                  <wp:wrapNone/>
                  <wp:docPr id="1186" name="IM 1186"/>
                  <wp:cNvGraphicFramePr/>
                  <a:graphic>
                    <a:graphicData uri="http://schemas.openxmlformats.org/drawingml/2006/picture">
                      <pic:pic>
                        <pic:nvPicPr>
                          <pic:cNvPr id="1186" name="IM 1186"/>
                          <pic:cNvPicPr/>
                        </pic:nvPicPr>
                        <pic:blipFill>
                          <a:blip r:embed="rId964"/>
                          <a:stretch>
                            <a:fillRect/>
                          </a:stretch>
                        </pic:blipFill>
                        <pic:spPr>
                          <a:xfrm rot="0">
                            <a:off x="0" y="0"/>
                            <a:ext cx="321563" cy="154685"/>
                          </a:xfrm>
                          <a:prstGeom prst="rect">
                            <a:avLst/>
                          </a:prstGeom>
                        </pic:spPr>
                      </pic:pic>
                    </a:graphicData>
                  </a:graphic>
                </wp:anchor>
              </w:drawing>
            </w:r>
            <w:r>
              <w:drawing>
                <wp:anchor distT="0" distB="0" distL="0" distR="0" simplePos="0" relativeHeight="257708032" behindDoc="0" locked="0" layoutInCell="1" allowOverlap="1">
                  <wp:simplePos x="0" y="0"/>
                  <wp:positionH relativeFrom="rightMargin">
                    <wp:posOffset>-3512692</wp:posOffset>
                  </wp:positionH>
                  <wp:positionV relativeFrom="topMargin">
                    <wp:posOffset>329438</wp:posOffset>
                  </wp:positionV>
                  <wp:extent cx="977049" cy="154685"/>
                  <wp:effectExtent l="0" t="0" r="0" b="0"/>
                  <wp:wrapNone/>
                  <wp:docPr id="1187" name="IM 1187"/>
                  <wp:cNvGraphicFramePr/>
                  <a:graphic>
                    <a:graphicData uri="http://schemas.openxmlformats.org/drawingml/2006/picture">
                      <pic:pic>
                        <pic:nvPicPr>
                          <pic:cNvPr id="1187" name="IM 1187"/>
                          <pic:cNvPicPr/>
                        </pic:nvPicPr>
                        <pic:blipFill>
                          <a:blip r:embed="rId723"/>
                          <a:stretch>
                            <a:fillRect/>
                          </a:stretch>
                        </pic:blipFill>
                        <pic:spPr>
                          <a:xfrm rot="0">
                            <a:off x="0" y="0"/>
                            <a:ext cx="977049" cy="154685"/>
                          </a:xfrm>
                          <a:prstGeom prst="rect">
                            <a:avLst/>
                          </a:prstGeom>
                        </pic:spPr>
                      </pic:pic>
                    </a:graphicData>
                  </a:graphic>
                </wp:anchor>
              </w:drawing>
            </w:r>
            <w:r>
              <w:drawing>
                <wp:anchor distT="0" distB="0" distL="0" distR="0" simplePos="0" relativeHeight="257709056" behindDoc="0" locked="0" layoutInCell="1" allowOverlap="1">
                  <wp:simplePos x="0" y="0"/>
                  <wp:positionH relativeFrom="rightMargin">
                    <wp:posOffset>-2298826</wp:posOffset>
                  </wp:positionH>
                  <wp:positionV relativeFrom="topMargin">
                    <wp:posOffset>329438</wp:posOffset>
                  </wp:positionV>
                  <wp:extent cx="594360" cy="154685"/>
                  <wp:effectExtent l="0" t="0" r="0" b="0"/>
                  <wp:wrapNone/>
                  <wp:docPr id="1188" name="IM 1188"/>
                  <wp:cNvGraphicFramePr/>
                  <a:graphic>
                    <a:graphicData uri="http://schemas.openxmlformats.org/drawingml/2006/picture">
                      <pic:pic>
                        <pic:nvPicPr>
                          <pic:cNvPr id="1188" name="IM 1188"/>
                          <pic:cNvPicPr/>
                        </pic:nvPicPr>
                        <pic:blipFill>
                          <a:blip r:embed="rId965"/>
                          <a:stretch>
                            <a:fillRect/>
                          </a:stretch>
                        </pic:blipFill>
                        <pic:spPr>
                          <a:xfrm rot="0">
                            <a:off x="0" y="0"/>
                            <a:ext cx="594360" cy="154685"/>
                          </a:xfrm>
                          <a:prstGeom prst="rect">
                            <a:avLst/>
                          </a:prstGeom>
                        </pic:spPr>
                      </pic:pic>
                    </a:graphicData>
                  </a:graphic>
                </wp:anchor>
              </w:drawing>
            </w:r>
            <w:r>
              <w:drawing>
                <wp:anchor distT="0" distB="0" distL="0" distR="0" simplePos="0" relativeHeight="257716224" behindDoc="0" locked="0" layoutInCell="1" allowOverlap="1">
                  <wp:simplePos x="0" y="0"/>
                  <wp:positionH relativeFrom="rightMargin">
                    <wp:posOffset>-527684</wp:posOffset>
                  </wp:positionH>
                  <wp:positionV relativeFrom="topMargin">
                    <wp:posOffset>329438</wp:posOffset>
                  </wp:positionV>
                  <wp:extent cx="525017" cy="154685"/>
                  <wp:effectExtent l="0" t="0" r="0" b="0"/>
                  <wp:wrapNone/>
                  <wp:docPr id="1189" name="IM 1189"/>
                  <wp:cNvGraphicFramePr/>
                  <a:graphic>
                    <a:graphicData uri="http://schemas.openxmlformats.org/drawingml/2006/picture">
                      <pic:pic>
                        <pic:nvPicPr>
                          <pic:cNvPr id="1189" name="IM 1189"/>
                          <pic:cNvPicPr/>
                        </pic:nvPicPr>
                        <pic:blipFill>
                          <a:blip r:embed="rId966"/>
                          <a:stretch>
                            <a:fillRect/>
                          </a:stretch>
                        </pic:blipFill>
                        <pic:spPr>
                          <a:xfrm rot="0">
                            <a:off x="0" y="0"/>
                            <a:ext cx="525017" cy="154685"/>
                          </a:xfrm>
                          <a:prstGeom prst="rect">
                            <a:avLst/>
                          </a:prstGeom>
                        </pic:spPr>
                      </pic:pic>
                    </a:graphicData>
                  </a:graphic>
                </wp:anchor>
              </w:drawing>
            </w:r>
            <w:r>
              <w:pict>
                <v:shape id="_x0000_s543" style="position:absolute;margin-left:-207.736pt;margin-top:27.5176pt;mso-position-vertical-relative:top-margin-area;mso-position-horizontal-relative:right-margin-area;width:26pt;height:11.2pt;z-index:257711104;"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spacing w:val="-4"/>
                          </w:rPr>
                          <w:t>Q</w:t>
                        </w:r>
                        <w:r>
                          <w:rPr>
                            <w:rFonts w:ascii="Arial" w:hAnsi="Arial" w:eastAsia="Arial" w:cs="Arial"/>
                            <w:sz w:val="15"/>
                            <w:szCs w:val="15"/>
                            <w:color w:val="231F20"/>
                            <w:spacing w:val="-3"/>
                          </w:rPr>
                          <w:t>BDIF</w:t>
                        </w:r>
                      </w:p>
                    </w:txbxContent>
                  </v:textbox>
                </v:shape>
              </w:pict>
            </w:r>
            <w:r>
              <w:pict>
                <v:shape id="_x0000_s544" style="position:absolute;margin-left:-140.34pt;margin-top:27.5176pt;mso-position-vertical-relative:top-margin-area;mso-position-horizontal-relative:right-margin-area;width:77.45pt;height:10.9pt;z-index:257710080;"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5"/>
                            <w:szCs w:val="15"/>
                          </w:rPr>
                        </w:pPr>
                        <w:r>
                          <w:rPr>
                            <w:rFonts w:ascii="Arial" w:hAnsi="Arial" w:eastAsia="Arial" w:cs="Arial"/>
                            <w:sz w:val="15"/>
                            <w:szCs w:val="15"/>
                            <w:color w:val="231F20"/>
                            <w:position w:val="2"/>
                          </w:rPr>
                          <w:t>Login</w:t>
                        </w:r>
                        <w:r>
                          <w:rPr>
                            <w:rFonts w:ascii="Arial" w:hAnsi="Arial" w:eastAsia="Arial" w:cs="Arial"/>
                            <w:sz w:val="15"/>
                            <w:szCs w:val="15"/>
                            <w:color w:val="231F20"/>
                            <w:spacing w:val="25"/>
                            <w:position w:val="2"/>
                          </w:rPr>
                          <w:t xml:space="preserve"> </w:t>
                        </w:r>
                        <w:r>
                          <w:rPr>
                            <w:rFonts w:ascii="Arial" w:hAnsi="Arial" w:eastAsia="Arial" w:cs="Arial"/>
                            <w:sz w:val="15"/>
                            <w:szCs w:val="15"/>
                            <w:color w:val="231F20"/>
                            <w:position w:val="2"/>
                          </w:rPr>
                          <w:t>old</w:t>
                        </w:r>
                        <w:r>
                          <w:rPr>
                            <w:rFonts w:ascii="Arial" w:hAnsi="Arial" w:eastAsia="Arial" w:cs="Arial"/>
                            <w:sz w:val="15"/>
                            <w:szCs w:val="15"/>
                            <w:color w:val="231F20"/>
                            <w:spacing w:val="23"/>
                            <w:position w:val="2"/>
                          </w:rPr>
                          <w:t xml:space="preserve"> </w:t>
                        </w:r>
                        <w:r>
                          <w:rPr>
                            <w:rFonts w:ascii="Arial" w:hAnsi="Arial" w:eastAsia="Arial" w:cs="Arial"/>
                            <w:sz w:val="15"/>
                            <w:szCs w:val="15"/>
                            <w:color w:val="231F20"/>
                            <w:position w:val="2"/>
                          </w:rPr>
                          <w:t>woman</w:t>
                        </w:r>
                        <w:r>
                          <w:rPr>
                            <w:rFonts w:ascii="Arial" w:hAnsi="Arial" w:eastAsia="Arial" w:cs="Arial"/>
                            <w:sz w:val="15"/>
                            <w:szCs w:val="15"/>
                            <w:color w:val="231F20"/>
                            <w:spacing w:val="23"/>
                            <w:position w:val="2"/>
                          </w:rPr>
                          <w:t xml:space="preserve"> </w:t>
                        </w:r>
                        <w:r>
                          <w:rPr>
                            <w:rFonts w:ascii="Arial" w:hAnsi="Arial" w:eastAsia="Arial" w:cs="Arial"/>
                            <w:sz w:val="15"/>
                            <w:szCs w:val="15"/>
                            <w:color w:val="231F20"/>
                            <w:position w:val="2"/>
                          </w:rPr>
                          <w:t>dies</w:t>
                        </w:r>
                      </w:p>
                    </w:txbxContent>
                  </v:textbox>
                </v:shape>
              </w:pict>
            </w:r>
            <w:r>
              <w:drawing>
                <wp:anchor distT="0" distB="0" distL="0" distR="0" simplePos="0" relativeHeight="257712128" behindDoc="0" locked="0" layoutInCell="1" allowOverlap="1">
                  <wp:simplePos x="0" y="0"/>
                  <wp:positionH relativeFrom="rightMargin">
                    <wp:posOffset>-3512692</wp:posOffset>
                  </wp:positionH>
                  <wp:positionV relativeFrom="topMargin">
                    <wp:posOffset>439928</wp:posOffset>
                  </wp:positionV>
                  <wp:extent cx="1904872" cy="154685"/>
                  <wp:effectExtent l="0" t="0" r="0" b="0"/>
                  <wp:wrapNone/>
                  <wp:docPr id="1190" name="IM 1190"/>
                  <wp:cNvGraphicFramePr/>
                  <a:graphic>
                    <a:graphicData uri="http://schemas.openxmlformats.org/drawingml/2006/picture">
                      <pic:pic>
                        <pic:nvPicPr>
                          <pic:cNvPr id="1190" name="IM 1190"/>
                          <pic:cNvPicPr/>
                        </pic:nvPicPr>
                        <pic:blipFill>
                          <a:blip r:embed="rId967"/>
                          <a:stretch>
                            <a:fillRect/>
                          </a:stretch>
                        </pic:blipFill>
                        <pic:spPr>
                          <a:xfrm rot="0">
                            <a:off x="0" y="0"/>
                            <a:ext cx="1904872" cy="154685"/>
                          </a:xfrm>
                          <a:prstGeom prst="rect">
                            <a:avLst/>
                          </a:prstGeom>
                        </pic:spPr>
                      </pic:pic>
                    </a:graphicData>
                  </a:graphic>
                </wp:anchor>
              </w:drawing>
            </w:r>
            <w:r>
              <w:pict>
                <v:shape id="_x0000_s545" style="position:absolute;margin-left:-55.5611pt;margin-top:28.4353pt;mso-position-vertical-relative:top-margin-area;mso-position-horizontal-relative:right-margin-area;width:15.2pt;height:16.3pt;z-index:257666048;" filled="false" stroked="false" type="#_x0000_t202">
                  <v:fill on="false"/>
                  <v:stroke on="false"/>
                  <v:path/>
                  <v:imagedata o:title=""/>
                  <o:lock v:ext="edit" aspectratio="false"/>
                  <v:textbox inset="0mm,0mm,0mm,0mm">
                    <w:txbxContent>
                      <w:p>
                        <w:pPr>
                          <w:ind w:left="20"/>
                          <w:spacing w:before="20" w:line="285" w:lineRule="exact"/>
                          <w:rPr>
                            <w:rFonts w:ascii="Arial Unicode MS" w:hAnsi="Arial Unicode MS" w:eastAsia="Arial Unicode MS" w:cs="Arial Unicode MS"/>
                            <w:sz w:val="15"/>
                            <w:szCs w:val="15"/>
                          </w:rPr>
                        </w:pPr>
                        <w:r>
                          <w:rPr>
                            <w:rFonts w:ascii="Arial" w:hAnsi="Arial" w:eastAsia="Arial" w:cs="Arial"/>
                            <w:sz w:val="15"/>
                            <w:szCs w:val="15"/>
                            <w:color w:val="231F20"/>
                            <w:spacing w:val="5"/>
                            <w:position w:val="-1"/>
                          </w:rPr>
                          <w:t>յ</w:t>
                        </w:r>
                        <w:r>
                          <w:rPr>
                            <w:rFonts w:ascii="Segoe UI Symbol" w:hAnsi="Segoe UI Symbol" w:eastAsia="Segoe UI Symbol" w:cs="Segoe UI Symbol"/>
                            <w:sz w:val="15"/>
                            <w:szCs w:val="15"/>
                            <w:color w:val="231F20"/>
                            <w:spacing w:val="5"/>
                            <w:position w:val="-1"/>
                          </w:rPr>
                          <w:t>⸊</w:t>
                        </w:r>
                        <w:r>
                          <w:rPr>
                            <w:rFonts w:ascii="Arial Unicode MS" w:hAnsi="Arial Unicode MS" w:eastAsia="Arial Unicode MS" w:cs="Arial Unicode MS"/>
                            <w:sz w:val="15"/>
                            <w:szCs w:val="15"/>
                            <w:color w:val="231F20"/>
                            <w:spacing w:val="4"/>
                            <w:position w:val="-1"/>
                          </w:rPr>
                          <w:t>⃞</w:t>
                        </w:r>
                      </w:p>
                    </w:txbxContent>
                  </v:textbox>
                </v:shape>
              </w:pict>
            </w:r>
            <w:r>
              <w:pict>
                <v:shape id="_x0000_s546" style="position:absolute;margin-left:-238.33pt;margin-top:10.0376pt;mso-position-vertical-relative:top-margin-area;mso-position-horizontal-relative:right-margin-area;width:66.15pt;height:11.2pt;z-index:257696768;"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rPr>
                          <w:t>QBDIF</w:t>
                        </w:r>
                        <w:r>
                          <w:rPr>
                            <w:rFonts w:ascii="Arial" w:hAnsi="Arial" w:eastAsia="Arial" w:cs="Arial"/>
                            <w:sz w:val="15"/>
                            <w:szCs w:val="15"/>
                            <w:color w:val="231F20"/>
                            <w:spacing w:val="31"/>
                          </w:rPr>
                          <w:t xml:space="preserve"> </w:t>
                        </w:r>
                        <w:r>
                          <w:rPr>
                            <w:rFonts w:ascii="Arial" w:hAnsi="Arial" w:eastAsia="Arial" w:cs="Arial"/>
                            <w:sz w:val="15"/>
                            <w:szCs w:val="15"/>
                            <w:color w:val="231F20"/>
                            <w:spacing w:val="29"/>
                          </w:rPr>
                          <w:t>"</w:t>
                        </w:r>
                        <w:r>
                          <w:rPr>
                            <w:rFonts w:ascii="Arial" w:hAnsi="Arial" w:eastAsia="Arial" w:cs="Arial"/>
                            <w:sz w:val="15"/>
                            <w:szCs w:val="15"/>
                            <w:color w:val="231F20"/>
                          </w:rPr>
                          <w:t>QBDIF</w:t>
                        </w:r>
                        <w:r>
                          <w:rPr>
                            <w:rFonts w:ascii="Arial" w:hAnsi="Arial" w:eastAsia="Arial" w:cs="Arial"/>
                            <w:sz w:val="15"/>
                            <w:szCs w:val="15"/>
                            <w:color w:val="231F20"/>
                            <w:spacing w:val="29"/>
                          </w:rPr>
                          <w:t xml:space="preserve">  </w:t>
                        </w:r>
                        <w:r>
                          <w:rPr>
                            <w:rFonts w:ascii="Arial" w:hAnsi="Arial" w:eastAsia="Arial" w:cs="Arial"/>
                            <w:sz w:val="15"/>
                            <w:szCs w:val="15"/>
                            <w:color w:val="231F20"/>
                            <w:spacing w:val="29"/>
                          </w:rPr>
                          <w:t>"</w:t>
                        </w:r>
                      </w:p>
                    </w:txbxContent>
                  </v:textbox>
                </v:shape>
              </w:pict>
            </w:r>
            <w:r>
              <w:rPr>
                <w:rFonts w:ascii="Arial" w:hAnsi="Arial" w:eastAsia="Arial" w:cs="Arial"/>
                <w:sz w:val="15"/>
                <w:szCs w:val="15"/>
                <w:color w:val="231F20"/>
                <w:spacing w:val="-2"/>
              </w:rPr>
              <w:t>QB</w:t>
            </w:r>
            <w:r>
              <w:rPr>
                <w:rFonts w:ascii="Arial" w:hAnsi="Arial" w:eastAsia="Arial" w:cs="Arial"/>
                <w:sz w:val="15"/>
                <w:szCs w:val="15"/>
                <w:color w:val="231F20"/>
                <w:spacing w:val="-1"/>
              </w:rPr>
              <w:t>DIF</w:t>
            </w:r>
          </w:p>
          <w:p>
            <w:pPr>
              <w:ind w:left="3132"/>
              <w:spacing w:before="184" w:line="183" w:lineRule="exact"/>
              <w:rPr>
                <w:rFonts w:ascii="Arial" w:hAnsi="Arial" w:eastAsia="Arial" w:cs="Arial"/>
                <w:sz w:val="15"/>
                <w:szCs w:val="15"/>
              </w:rPr>
            </w:pPr>
            <w:r>
              <w:drawing>
                <wp:anchor distT="0" distB="0" distL="0" distR="0" simplePos="0" relativeHeight="257614848" behindDoc="1" locked="0" layoutInCell="1" allowOverlap="1">
                  <wp:simplePos x="0" y="0"/>
                  <wp:positionH relativeFrom="column">
                    <wp:posOffset>1451228</wp:posOffset>
                  </wp:positionH>
                  <wp:positionV relativeFrom="paragraph">
                    <wp:posOffset>84281</wp:posOffset>
                  </wp:positionV>
                  <wp:extent cx="619759" cy="154685"/>
                  <wp:effectExtent l="0" t="0" r="0" b="0"/>
                  <wp:wrapNone/>
                  <wp:docPr id="1191" name="IM 1191"/>
                  <wp:cNvGraphicFramePr/>
                  <a:graphic>
                    <a:graphicData uri="http://schemas.openxmlformats.org/drawingml/2006/picture">
                      <pic:pic>
                        <pic:nvPicPr>
                          <pic:cNvPr id="1191" name="IM 1191"/>
                          <pic:cNvPicPr/>
                        </pic:nvPicPr>
                        <pic:blipFill>
                          <a:blip r:embed="rId968"/>
                          <a:stretch>
                            <a:fillRect/>
                          </a:stretch>
                        </pic:blipFill>
                        <pic:spPr>
                          <a:xfrm rot="0">
                            <a:off x="0" y="0"/>
                            <a:ext cx="619759" cy="154685"/>
                          </a:xfrm>
                          <a:prstGeom prst="rect">
                            <a:avLst/>
                          </a:prstGeom>
                        </pic:spPr>
                      </pic:pic>
                    </a:graphicData>
                  </a:graphic>
                </wp:anchor>
              </w:drawing>
            </w:r>
            <w:r>
              <w:pict>
                <v:shape id="_x0000_s547" style="position:absolute;margin-left:49.8278pt;margin-top:9.49072pt;mso-position-vertical-relative:text;mso-position-horizontal-relative:text;width:65.4pt;height:9pt;z-index:257707008;" filled="false" stroked="false" type="#_x0000_t202">
                  <v:fill on="false"/>
                  <v:stroke on="false"/>
                  <v:path/>
                  <v:imagedata o:title=""/>
                  <o:lock v:ext="edit" aspectratio="false"/>
                  <v:textbox inset="0mm,0mm,0mm,0mm">
                    <w:txbxContent>
                      <w:p>
                        <w:pPr>
                          <w:ind w:left="20"/>
                          <w:spacing w:before="19" w:line="195" w:lineRule="auto"/>
                          <w:rPr>
                            <w:rFonts w:ascii="Arial" w:hAnsi="Arial" w:eastAsia="Arial" w:cs="Arial"/>
                            <w:sz w:val="15"/>
                            <w:szCs w:val="15"/>
                          </w:rPr>
                        </w:pPr>
                        <w:r>
                          <w:rPr>
                            <w:rFonts w:ascii="Arial" w:hAnsi="Arial" w:eastAsia="Arial" w:cs="Arial"/>
                            <w:sz w:val="15"/>
                            <w:szCs w:val="15"/>
                            <w:color w:val="231F20"/>
                          </w:rPr>
                          <w:t>QBDIF</w:t>
                        </w:r>
                        <w:r>
                          <w:rPr>
                            <w:rFonts w:ascii="Arial" w:hAnsi="Arial" w:eastAsia="Arial" w:cs="Arial"/>
                            <w:sz w:val="15"/>
                            <w:szCs w:val="15"/>
                            <w:color w:val="231F20"/>
                            <w:spacing w:val="35"/>
                          </w:rPr>
                          <w:t xml:space="preserve"> </w:t>
                        </w:r>
                        <w:r>
                          <w:rPr>
                            <w:rFonts w:ascii="Arial" w:hAnsi="Arial" w:eastAsia="Arial" w:cs="Arial"/>
                            <w:sz w:val="15"/>
                            <w:szCs w:val="15"/>
                            <w:color w:val="231F20"/>
                            <w:spacing w:val="34"/>
                          </w:rPr>
                          <w:t xml:space="preserve"> </w:t>
                        </w:r>
                        <w:r>
                          <w:rPr>
                            <w:rFonts w:ascii="Arial" w:hAnsi="Arial" w:eastAsia="Arial" w:cs="Arial"/>
                            <w:sz w:val="15"/>
                            <w:szCs w:val="15"/>
                            <w:color w:val="231F20"/>
                            <w:spacing w:val="34"/>
                          </w:rPr>
                          <w:t>-</w:t>
                        </w:r>
                        <w:r>
                          <w:rPr>
                            <w:rFonts w:ascii="Arial" w:hAnsi="Arial" w:eastAsia="Arial" w:cs="Arial"/>
                            <w:sz w:val="15"/>
                            <w:szCs w:val="15"/>
                            <w:color w:val="231F20"/>
                          </w:rPr>
                          <w:t>JDFOTF</w:t>
                        </w:r>
                      </w:p>
                    </w:txbxContent>
                  </v:textbox>
                </v:shape>
              </w:pict>
            </w:r>
            <w:r>
              <w:pict>
                <v:shape id="_x0000_s548" style="position:absolute;margin-left:231.209pt;margin-top:9.49872pt;mso-position-vertical-relative:text;mso-position-horizontal-relative:text;width:23.8pt;height:9pt;z-index:257713152;" filled="false" stroked="false" type="#_x0000_t202">
                  <v:fill on="false"/>
                  <v:stroke on="false"/>
                  <v:path/>
                  <v:imagedata o:title=""/>
                  <o:lock v:ext="edit" aspectratio="false"/>
                  <v:textbox inset="0mm,0mm,0mm,0mm">
                    <w:txbxContent>
                      <w:p>
                        <w:pPr>
                          <w:ind w:left="20"/>
                          <w:spacing w:before="20" w:line="194" w:lineRule="auto"/>
                          <w:rPr>
                            <w:rFonts w:ascii="Arial" w:hAnsi="Arial" w:eastAsia="Arial" w:cs="Arial"/>
                            <w:sz w:val="15"/>
                            <w:szCs w:val="15"/>
                          </w:rPr>
                        </w:pPr>
                        <w:r>
                          <w:rPr>
                            <w:rFonts w:ascii="Arial" w:hAnsi="Arial" w:eastAsia="Arial" w:cs="Arial"/>
                            <w:sz w:val="15"/>
                            <w:szCs w:val="15"/>
                            <w:color w:val="231F20"/>
                            <w:spacing w:val="-4"/>
                          </w:rPr>
                          <w:t>Q</w:t>
                        </w:r>
                        <w:r>
                          <w:rPr>
                            <w:rFonts w:ascii="Arial" w:hAnsi="Arial" w:eastAsia="Arial" w:cs="Arial"/>
                            <w:sz w:val="15"/>
                            <w:szCs w:val="15"/>
                            <w:color w:val="231F20"/>
                            <w:spacing w:val="-3"/>
                          </w:rPr>
                          <w:t>B</w:t>
                        </w:r>
                        <w:r>
                          <w:rPr>
                            <w:rFonts w:ascii="Arial" w:hAnsi="Arial" w:eastAsia="Arial" w:cs="Arial"/>
                            <w:sz w:val="15"/>
                            <w:szCs w:val="15"/>
                            <w:color w:val="231F20"/>
                            <w:spacing w:val="-2"/>
                          </w:rPr>
                          <w:t>DIF</w:t>
                        </w:r>
                      </w:p>
                    </w:txbxContent>
                  </v:textbox>
                </v:shape>
              </w:pict>
            </w:r>
            <w:r>
              <w:drawing>
                <wp:anchor distT="0" distB="0" distL="0" distR="0" simplePos="0" relativeHeight="257665024" behindDoc="0" locked="0" layoutInCell="1" allowOverlap="1">
                  <wp:simplePos x="0" y="0"/>
                  <wp:positionH relativeFrom="column">
                    <wp:posOffset>2758313</wp:posOffset>
                  </wp:positionH>
                  <wp:positionV relativeFrom="paragraph">
                    <wp:posOffset>194771</wp:posOffset>
                  </wp:positionV>
                  <wp:extent cx="198120" cy="154685"/>
                  <wp:effectExtent l="0" t="0" r="0" b="0"/>
                  <wp:wrapNone/>
                  <wp:docPr id="1192" name="IM 1192"/>
                  <wp:cNvGraphicFramePr/>
                  <a:graphic>
                    <a:graphicData uri="http://schemas.openxmlformats.org/drawingml/2006/picture">
                      <pic:pic>
                        <pic:nvPicPr>
                          <pic:cNvPr id="1192" name="IM 1192"/>
                          <pic:cNvPicPr/>
                        </pic:nvPicPr>
                        <pic:blipFill>
                          <a:blip r:embed="rId812"/>
                          <a:stretch>
                            <a:fillRect/>
                          </a:stretch>
                        </pic:blipFill>
                        <pic:spPr>
                          <a:xfrm rot="0">
                            <a:off x="0" y="0"/>
                            <a:ext cx="198120" cy="154685"/>
                          </a:xfrm>
                          <a:prstGeom prst="rect">
                            <a:avLst/>
                          </a:prstGeom>
                        </pic:spPr>
                      </pic:pic>
                    </a:graphicData>
                  </a:graphic>
                </wp:anchor>
              </w:drawing>
            </w:r>
            <w:r>
              <w:rPr>
                <w:rFonts w:ascii="Arial" w:hAnsi="Arial" w:eastAsia="Arial" w:cs="Arial"/>
                <w:sz w:val="15"/>
                <w:szCs w:val="15"/>
                <w:color w:val="231F20"/>
              </w:rPr>
              <w:t>QBDIF</w:t>
            </w:r>
            <w:r>
              <w:rPr>
                <w:rFonts w:ascii="Arial" w:hAnsi="Arial" w:eastAsia="Arial" w:cs="Arial"/>
                <w:sz w:val="15"/>
                <w:szCs w:val="15"/>
                <w:color w:val="231F20"/>
                <w:spacing w:val="108"/>
              </w:rPr>
              <w:t xml:space="preserve"> </w:t>
            </w:r>
            <w:r>
              <w:rPr>
                <w:rFonts w:ascii="Arial" w:hAnsi="Arial" w:eastAsia="Arial" w:cs="Arial"/>
                <w:sz w:val="15"/>
                <w:szCs w:val="15"/>
                <w:color w:val="231F20"/>
                <w:spacing w:val="107"/>
              </w:rPr>
              <w:t xml:space="preserve"> </w:t>
            </w:r>
            <w:r>
              <w:rPr>
                <w:rFonts w:ascii="Arial" w:hAnsi="Arial" w:eastAsia="Arial" w:cs="Arial"/>
                <w:sz w:val="15"/>
                <w:szCs w:val="15"/>
                <w:color w:val="231F20"/>
              </w:rPr>
              <w:t>Masimov</w:t>
            </w:r>
          </w:p>
        </w:tc>
      </w:tr>
      <w:tr>
        <w:trPr>
          <w:trHeight w:val="1227" w:hRule="atLeast"/>
        </w:trPr>
        <w:tc>
          <w:tcPr>
            <w:tcW w:w="588" w:type="dxa"/>
            <w:vAlign w:val="top"/>
            <w:gridSpan w:val="2"/>
            <w:tcBorders>
              <w:right w:val="none" w:color="000000" w:sz="8" w:space="0"/>
            </w:tcBorders>
          </w:tcPr>
          <w:p>
            <w:pPr>
              <w:ind w:left="79"/>
              <w:spacing w:before="99" w:line="222" w:lineRule="auto"/>
              <w:rPr>
                <w:rFonts w:ascii="Arial" w:hAnsi="Arial" w:eastAsia="Arial" w:cs="Arial"/>
                <w:sz w:val="15"/>
                <w:szCs w:val="15"/>
              </w:rPr>
            </w:pPr>
            <w:r>
              <w:rPr>
                <w:rFonts w:ascii="Arial" w:hAnsi="Arial" w:eastAsia="Arial" w:cs="Arial"/>
                <w:sz w:val="15"/>
                <w:szCs w:val="15"/>
                <w:color w:val="231F20"/>
                <w:spacing w:val="36"/>
              </w:rPr>
              <w:t>(</w:t>
            </w:r>
            <w:r>
              <w:rPr>
                <w:rFonts w:ascii="Arial" w:hAnsi="Arial" w:eastAsia="Arial" w:cs="Arial"/>
                <w:sz w:val="15"/>
                <w:szCs w:val="15"/>
                <w:color w:val="231F20"/>
                <w:spacing w:val="34"/>
              </w:rPr>
              <w:t>/0.&amp;</w:t>
            </w:r>
          </w:p>
        </w:tc>
        <w:tc>
          <w:tcPr>
            <w:tcW w:w="1053" w:type="dxa"/>
            <w:vAlign w:val="top"/>
            <w:tcBorders>
              <w:left w:val="none" w:color="000000" w:sz="8" w:space="0"/>
            </w:tcBorders>
          </w:tcPr>
          <w:p>
            <w:pPr>
              <w:ind w:firstLine="13"/>
              <w:spacing w:before="47" w:line="244" w:lineRule="exact"/>
              <w:textAlignment w:val="center"/>
              <w:rPr/>
            </w:pPr>
            <w:r>
              <w:pict>
                <v:group id="_x0000_s549" style="mso-position-vertical-relative:line;mso-position-horizontal-relative:char;width:18.65pt;height:12.2pt;" filled="false" stroked="false" coordsize="372,243" coordorigin="0,0">
                  <v:shape id="_x0000_s550" style="position:absolute;left:0;top:0;width:362;height:243;" filled="false" stroked="false" type="#_x0000_t75">
                    <v:imagedata r:id="rId969"/>
                  </v:shape>
                  <v:shape id="_x0000_s551" style="position:absolute;left:-20;top:-20;width:412;height:283;" filled="false" stroked="false" type="#_x0000_t202">
                    <v:fill on="false"/>
                    <v:stroke on="false"/>
                    <v:path/>
                    <v:imagedata o:title=""/>
                    <o:lock v:ext="edit" aspectratio="false"/>
                    <v:textbox inset="0mm,0mm,0mm,0mm">
                      <w:txbxContent>
                        <w:p>
                          <w:pPr>
                            <w:ind w:left="219"/>
                            <w:spacing w:before="71" w:line="227" w:lineRule="auto"/>
                            <w:rPr>
                              <w:rFonts w:ascii="Arial" w:hAnsi="Arial" w:eastAsia="Arial" w:cs="Arial"/>
                              <w:sz w:val="15"/>
                              <w:szCs w:val="15"/>
                            </w:rPr>
                          </w:pPr>
                          <w:r>
                            <w:rPr>
                              <w:rFonts w:ascii="Microsoft Yi Baiti" w:hAnsi="Microsoft Yi Baiti" w:eastAsia="Microsoft Yi Baiti" w:cs="Microsoft Yi Baiti"/>
                              <w:sz w:val="15"/>
                              <w:szCs w:val="15"/>
                              <w:color w:val="231F20"/>
                              <w:spacing w:val="10"/>
                            </w:rPr>
                            <w:t>ꆡ</w:t>
                          </w:r>
                          <w:r>
                            <w:rPr>
                              <w:rFonts w:ascii="Arial" w:hAnsi="Arial" w:eastAsia="Arial" w:cs="Arial"/>
                              <w:sz w:val="15"/>
                              <w:szCs w:val="15"/>
                              <w:color w:val="231F20"/>
                              <w:spacing w:val="10"/>
                            </w:rPr>
                            <w:t>)</w:t>
                          </w:r>
                        </w:p>
                      </w:txbxContent>
                    </v:textbox>
                  </v:shape>
                </v:group>
              </w:pict>
            </w:r>
          </w:p>
        </w:tc>
        <w:tc>
          <w:tcPr>
            <w:tcW w:w="755" w:type="dxa"/>
            <w:vAlign w:val="top"/>
          </w:tcPr>
          <w:p>
            <w:pPr>
              <w:ind w:left="63"/>
              <w:spacing w:before="127" w:line="200" w:lineRule="auto"/>
              <w:rPr>
                <w:rFonts w:ascii="Arial" w:hAnsi="Arial" w:eastAsia="Arial" w:cs="Arial"/>
                <w:sz w:val="15"/>
                <w:szCs w:val="15"/>
              </w:rPr>
            </w:pPr>
            <w:r>
              <w:drawing>
                <wp:anchor distT="0" distB="0" distL="0" distR="0" simplePos="0" relativeHeight="257635328" behindDoc="0" locked="0" layoutInCell="1" allowOverlap="1">
                  <wp:simplePos x="0" y="0"/>
                  <wp:positionH relativeFrom="rightMargin">
                    <wp:posOffset>-234188</wp:posOffset>
                  </wp:positionH>
                  <wp:positionV relativeFrom="topMargin">
                    <wp:posOffset>30353</wp:posOffset>
                  </wp:positionV>
                  <wp:extent cx="188976" cy="154685"/>
                  <wp:effectExtent l="0" t="0" r="0" b="0"/>
                  <wp:wrapNone/>
                  <wp:docPr id="1193" name="IM 1193"/>
                  <wp:cNvGraphicFramePr/>
                  <a:graphic>
                    <a:graphicData uri="http://schemas.openxmlformats.org/drawingml/2006/picture">
                      <pic:pic>
                        <pic:nvPicPr>
                          <pic:cNvPr id="1193" name="IM 1193"/>
                          <pic:cNvPicPr/>
                        </pic:nvPicPr>
                        <pic:blipFill>
                          <a:blip r:embed="rId970"/>
                          <a:stretch>
                            <a:fillRect/>
                          </a:stretch>
                        </pic:blipFill>
                        <pic:spPr>
                          <a:xfrm rot="0">
                            <a:off x="0" y="0"/>
                            <a:ext cx="188976" cy="154685"/>
                          </a:xfrm>
                          <a:prstGeom prst="rect">
                            <a:avLst/>
                          </a:prstGeom>
                        </pic:spPr>
                      </pic:pic>
                    </a:graphicData>
                  </a:graphic>
                </wp:anchor>
              </w:drawing>
            </w:r>
            <w:r>
              <w:rPr>
                <w:rFonts w:ascii="Arial" w:hAnsi="Arial" w:eastAsia="Arial" w:cs="Arial"/>
                <w:sz w:val="15"/>
                <w:szCs w:val="15"/>
                <w:color w:val="231F20"/>
                <w:spacing w:val="2"/>
              </w:rPr>
              <w:t>2000</w:t>
            </w:r>
          </w:p>
        </w:tc>
        <w:tc>
          <w:tcPr>
            <w:tcW w:w="5589" w:type="dxa"/>
            <w:vAlign w:val="top"/>
          </w:tcPr>
          <w:p>
            <w:pPr>
              <w:ind w:left="3424"/>
              <w:spacing w:before="47" w:line="213" w:lineRule="auto"/>
              <w:rPr>
                <w:rFonts w:ascii="Cambria Math" w:hAnsi="Cambria Math" w:eastAsia="Cambria Math" w:cs="Cambria Math"/>
                <w:sz w:val="15"/>
                <w:szCs w:val="15"/>
              </w:rPr>
            </w:pPr>
            <w:r>
              <w:pict>
                <v:shape id="_x0000_s552" style="position:absolute;margin-left:2.67418pt;margin-top:1.37325pt;mso-position-vertical-relative:text;mso-position-horizontal-relative:text;width:23.2pt;height:10pt;z-index:25772236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1"/>
                          </w:rPr>
                          <w:t>(/0</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w:t>
                        </w:r>
                        <w:r>
                          <w:rPr>
                            <w:rFonts w:ascii="Arial" w:hAnsi="Arial" w:eastAsia="Arial" w:cs="Arial"/>
                            <w:sz w:val="15"/>
                            <w:szCs w:val="15"/>
                            <w:color w:val="231F20"/>
                            <w:spacing w:val="10"/>
                          </w:rPr>
                          <w:t>&amp;</w:t>
                        </w:r>
                      </w:p>
                    </w:txbxContent>
                  </v:textbox>
                </v:shape>
              </w:pict>
            </w:r>
            <w:r>
              <w:pict>
                <v:shape id="_x0000_s553" style="position:absolute;margin-left:104.244pt;margin-top:1.37325pt;mso-position-vertical-relative:text;mso-position-horizontal-relative:text;width:36.75pt;height:12.45pt;z-index:257683456;" filled="false" stroked="false" type="#_x0000_t202">
                  <v:fill on="false"/>
                  <v:stroke on="false"/>
                  <v:path/>
                  <v:imagedata o:title=""/>
                  <o:lock v:ext="edit" aspectratio="false"/>
                  <v:textbox inset="0mm,0mm,0mm,0mm">
                    <w:txbxContent>
                      <w:p>
                        <w:pPr>
                          <w:ind w:left="20"/>
                          <w:spacing w:before="20" w:line="208" w:lineRule="exact"/>
                          <w:rPr>
                            <w:rFonts w:ascii="MS Gothic" w:hAnsi="MS Gothic" w:eastAsia="MS Gothic" w:cs="MS Gothic"/>
                            <w:sz w:val="15"/>
                            <w:szCs w:val="15"/>
                          </w:rPr>
                        </w:pPr>
                        <w:r>
                          <w:rPr>
                            <w:rFonts w:ascii="Segoe UI Symbol" w:hAnsi="Segoe UI Symbol" w:eastAsia="Segoe UI Symbol" w:cs="Segoe UI Symbol"/>
                            <w:sz w:val="15"/>
                            <w:szCs w:val="15"/>
                            <w:color w:val="231F20"/>
                            <w:spacing w:val="3"/>
                            <w:position w:val="1"/>
                          </w:rPr>
                          <w:t>⛼</w:t>
                        </w:r>
                        <w:r>
                          <w:rPr>
                            <w:rFonts w:ascii="Arial" w:hAnsi="Arial" w:eastAsia="Arial" w:cs="Arial"/>
                            <w:sz w:val="15"/>
                            <w:szCs w:val="15"/>
                            <w:color w:val="231F20"/>
                            <w:spacing w:val="3"/>
                            <w:position w:val="1"/>
                          </w:rPr>
                          <w:t>յ</w:t>
                        </w:r>
                        <w:r>
                          <w:rPr>
                            <w:rFonts w:ascii="Arial" w:hAnsi="Arial" w:eastAsia="Arial" w:cs="Arial"/>
                            <w:sz w:val="15"/>
                            <w:szCs w:val="15"/>
                            <w:color w:val="231F20"/>
                            <w:position w:val="1"/>
                          </w:rPr>
                          <w:t>Hen</w:t>
                        </w:r>
                        <w:r>
                          <w:rPr>
                            <w:rFonts w:ascii="MS Gothic" w:hAnsi="MS Gothic" w:eastAsia="MS Gothic" w:cs="MS Gothic"/>
                            <w:sz w:val="15"/>
                            <w:szCs w:val="15"/>
                            <w:color w:val="231F20"/>
                            <w:spacing w:val="3"/>
                            <w:position w:val="1"/>
                          </w:rPr>
                          <w:t>ɶ</w:t>
                        </w:r>
                        <w:r>
                          <w:rPr>
                            <w:rFonts w:ascii="MS Gothic" w:hAnsi="MS Gothic" w:eastAsia="MS Gothic" w:cs="MS Gothic"/>
                            <w:sz w:val="15"/>
                            <w:szCs w:val="15"/>
                            <w:color w:val="231F20"/>
                            <w:spacing w:val="2"/>
                            <w:position w:val="1"/>
                          </w:rPr>
                          <w:t>♔</w:t>
                        </w:r>
                      </w:p>
                    </w:txbxContent>
                  </v:textbox>
                </v:shape>
              </w:pict>
            </w:r>
            <w:r>
              <w:pict>
                <v:shape id="_x0000_s554" style="position:absolute;margin-left:147.404pt;margin-top:1.43709pt;mso-position-vertical-relative:text;mso-position-horizontal-relative:text;width:20.95pt;height:11.8pt;z-index:257658880;" filled="false" stroked="false" type="#_x0000_t202">
                  <v:fill on="false"/>
                  <v:stroke on="false"/>
                  <v:path/>
                  <v:imagedata o:title=""/>
                  <o:lock v:ext="edit" aspectratio="false"/>
                  <v:textbox inset="0mm,0mm,0mm,0mm">
                    <w:txbxContent>
                      <w:p>
                        <w:pPr>
                          <w:ind w:left="20"/>
                          <w:spacing w:before="20" w:line="228"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1"/>
                          </w:rPr>
                          <w:t>⛼</w:t>
                        </w:r>
                        <w:r>
                          <w:rPr>
                            <w:rFonts w:ascii="MS Gothic" w:hAnsi="MS Gothic" w:eastAsia="MS Gothic" w:cs="MS Gothic"/>
                            <w:sz w:val="15"/>
                            <w:szCs w:val="15"/>
                            <w:color w:val="231F20"/>
                            <w:spacing w:val="1"/>
                          </w:rPr>
                          <w:t>˦</w:t>
                        </w:r>
                        <w:r>
                          <w:rPr>
                            <w:rFonts w:ascii="Segoe UI Symbol" w:hAnsi="Segoe UI Symbol" w:eastAsia="Segoe UI Symbol" w:cs="Segoe UI Symbol"/>
                            <w:sz w:val="15"/>
                            <w:szCs w:val="15"/>
                            <w:color w:val="231F20"/>
                            <w:spacing w:val="1"/>
                          </w:rPr>
                          <w:t>⛼</w:t>
                        </w:r>
                      </w:p>
                    </w:txbxContent>
                  </v:textbox>
                </v:shape>
              </w:pict>
            </w:r>
            <w:r>
              <w:pict>
                <v:shape id="_x0000_s555" style="position:absolute;margin-left:35.755pt;margin-top:1.54084pt;mso-position-vertical-relative:text;mso-position-horizontal-relative:text;width:12.5pt;height:12.25pt;z-index:257724416;"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8"/>
                            <w:position w:val="1"/>
                          </w:rPr>
                          <w:t>ꄌ</w:t>
                        </w:r>
                        <w:r>
                          <w:rPr>
                            <w:rFonts w:ascii="Segoe UI Symbol" w:hAnsi="Segoe UI Symbol" w:eastAsia="Segoe UI Symbol" w:cs="Segoe UI Symbol"/>
                            <w:sz w:val="15"/>
                            <w:szCs w:val="15"/>
                            <w:color w:val="231F20"/>
                            <w:spacing w:val="-6"/>
                            <w:position w:val="1"/>
                          </w:rPr>
                          <w:t>⚢</w:t>
                        </w:r>
                      </w:p>
                    </w:txbxContent>
                  </v:textbox>
                </v:shape>
              </w:pict>
            </w:r>
            <w:r>
              <w:pict>
                <v:shape id="_x0000_s556" style="position:absolute;margin-left:271.815pt;margin-top:1.54084pt;mso-position-vertical-relative:text;mso-position-horizontal-relative:text;width:6.3pt;height:10pt;z-index:257659904;" filled="false" stroked="false" type="#_x0000_t202">
                  <v:fill on="false"/>
                  <v:stroke on="false"/>
                  <v:path/>
                  <v:imagedata o:title=""/>
                  <o:lock v:ext="edit" aspectratio="false"/>
                  <v:textbox inset="0mm,0mm,0mm,0mm">
                    <w:txbxContent>
                      <w:p>
                        <w:pPr>
                          <w:ind w:left="20"/>
                          <w:spacing w:before="20" w:line="159" w:lineRule="exact"/>
                          <w:rPr>
                            <w:rFonts w:ascii="Microsoft Yi Baiti" w:hAnsi="Microsoft Yi Baiti" w:eastAsia="Microsoft Yi Baiti" w:cs="Microsoft Yi Baiti"/>
                            <w:sz w:val="15"/>
                            <w:szCs w:val="15"/>
                          </w:rPr>
                        </w:pPr>
                        <w:r>
                          <w:rPr>
                            <w:rFonts w:ascii="Microsoft Yi Baiti" w:hAnsi="Microsoft Yi Baiti" w:eastAsia="Microsoft Yi Baiti" w:cs="Microsoft Yi Baiti"/>
                            <w:sz w:val="15"/>
                            <w:szCs w:val="15"/>
                            <w:color w:val="231F20"/>
                          </w:rPr>
                          <w:t>ꄌ</w:t>
                        </w:r>
                      </w:p>
                    </w:txbxContent>
                  </v:textbox>
                </v:shape>
              </w:pict>
            </w:r>
            <w:r>
              <w:pict>
                <v:shape id="_x0000_s557" style="position:absolute;margin-left:239.434pt;margin-top:2.41065pt;mso-position-vertical-relative:text;mso-position-horizontal-relative:text;width:17.85pt;height:10.1pt;z-index:257727488;" filled="false" stroked="false" type="#_x0000_t202">
                  <v:fill on="false"/>
                  <v:stroke on="false"/>
                  <v:path/>
                  <v:imagedata o:title=""/>
                  <o:lock v:ext="edit" aspectratio="false"/>
                  <v:textbox inset="0mm,0mm,0mm,0mm">
                    <w:txbxContent>
                      <w:p>
                        <w:pPr>
                          <w:ind w:left="20"/>
                          <w:spacing w:before="19" w:line="195" w:lineRule="auto"/>
                          <w:rPr>
                            <w:rFonts w:ascii="Segoe UI" w:hAnsi="Segoe UI" w:eastAsia="Segoe UI" w:cs="Segoe UI"/>
                            <w:sz w:val="15"/>
                            <w:szCs w:val="15"/>
                          </w:rPr>
                        </w:pPr>
                        <w:r>
                          <w:rPr>
                            <w:rFonts w:ascii="Segoe UI" w:hAnsi="Segoe UI" w:eastAsia="Segoe UI" w:cs="Segoe UI"/>
                            <w:sz w:val="15"/>
                            <w:szCs w:val="15"/>
                            <w:color w:val="231F20"/>
                            <w:spacing w:val="-1"/>
                          </w:rPr>
                          <w:t>ʩʩն</w:t>
                        </w:r>
                      </w:p>
                    </w:txbxContent>
                  </v:textbox>
                </v:shape>
              </w:pict>
            </w:r>
            <w:r>
              <w:pict>
                <v:shape id="_x0000_s558" style="position:absolute;margin-left:54.2329pt;margin-top:2.76975pt;mso-position-vertical-relative:text;mso-position-horizontal-relative:text;width:20pt;height:9.25pt;z-index:257657856;"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7"/>
                          </w:rPr>
                          <w:t>2</w:t>
                        </w:r>
                        <w:r>
                          <w:rPr>
                            <w:rFonts w:ascii="Arial" w:hAnsi="Arial" w:eastAsia="Arial" w:cs="Arial"/>
                            <w:sz w:val="15"/>
                            <w:szCs w:val="15"/>
                            <w:color w:val="231F20"/>
                            <w:spacing w:val="6"/>
                          </w:rPr>
                          <w:t>000</w:t>
                        </w:r>
                      </w:p>
                    </w:txbxContent>
                  </v:textbox>
                </v:shape>
              </w:pict>
            </w:r>
            <w:r>
              <w:drawing>
                <wp:anchor distT="0" distB="0" distL="0" distR="0" simplePos="0" relativeHeight="257725440" behindDoc="0" locked="0" layoutInCell="1" allowOverlap="1">
                  <wp:simplePos x="0" y="0"/>
                  <wp:positionH relativeFrom="column">
                    <wp:posOffset>597788</wp:posOffset>
                  </wp:positionH>
                  <wp:positionV relativeFrom="paragraph">
                    <wp:posOffset>107894</wp:posOffset>
                  </wp:positionV>
                  <wp:extent cx="2658872" cy="154686"/>
                  <wp:effectExtent l="0" t="0" r="0" b="0"/>
                  <wp:wrapNone/>
                  <wp:docPr id="1194" name="IM 1194"/>
                  <wp:cNvGraphicFramePr/>
                  <a:graphic>
                    <a:graphicData uri="http://schemas.openxmlformats.org/drawingml/2006/picture">
                      <pic:pic>
                        <pic:nvPicPr>
                          <pic:cNvPr id="1194" name="IM 1194"/>
                          <pic:cNvPicPr/>
                        </pic:nvPicPr>
                        <pic:blipFill>
                          <a:blip r:embed="rId971"/>
                          <a:stretch>
                            <a:fillRect/>
                          </a:stretch>
                        </pic:blipFill>
                        <pic:spPr>
                          <a:xfrm rot="0">
                            <a:off x="0" y="0"/>
                            <a:ext cx="2658872" cy="154686"/>
                          </a:xfrm>
                          <a:prstGeom prst="rect">
                            <a:avLst/>
                          </a:prstGeom>
                        </pic:spPr>
                      </pic:pic>
                    </a:graphicData>
                  </a:graphic>
                </wp:anchor>
              </w:drawing>
            </w:r>
            <w:r>
              <w:pict>
                <v:group id="_x0000_s559" style="position:absolute;margin-left:-206.93pt;margin-top:0.050049pt;mso-position-vertical-relative:top-margin-area;mso-position-horizontal-relative:right-margin-area;width:23.45pt;height:11.95pt;z-index:257681408;" filled="false" stroked="false" coordsize="469,238" coordorigin="0,0">
                  <v:shape id="_x0000_s560" style="position:absolute;left:0;top:0;width:469;height:238;" filled="false" stroked="false" type="#_x0000_t75">
                    <v:imagedata r:id="rId972"/>
                  </v:shape>
                  <v:shape id="_x0000_s561" style="position:absolute;left:-20;top:-20;width:509;height:317;" filled="false" stroked="false" type="#_x0000_t202">
                    <v:fill on="false"/>
                    <v:stroke on="false"/>
                    <v:path/>
                    <v:imagedata o:title=""/>
                    <o:lock v:ext="edit" aspectratio="false"/>
                    <v:textbox inset="0mm,0mm,0mm,0mm">
                      <w:txbxContent>
                        <w:p>
                          <w:pPr>
                            <w:ind w:left="339"/>
                            <w:spacing w:before="91"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pict>
                <v:group id="_x0000_s562" style="position:absolute;margin-left:-270.17pt;margin-top:8.51004pt;mso-position-vertical-relative:top-margin-area;mso-position-horizontal-relative:right-margin-area;width:39.75pt;height:12.2pt;z-index:257723392;" filled="false" stroked="false" coordsize="795,243" coordorigin="0,0">
                  <v:shape id="_x0000_s563" style="position:absolute;left:0;top:0;width:795;height:243;" filled="false" stroked="false" type="#_x0000_t75">
                    <v:imagedata r:id="rId973"/>
                  </v:shape>
                  <v:shape id="_x0000_s564" style="position:absolute;left:-20;top:-20;width:835;height:286;" filled="false" stroked="false" type="#_x0000_t202">
                    <v:fill on="false"/>
                    <v:stroke on="false"/>
                    <v:path/>
                    <v:imagedata o:title=""/>
                    <o:lock v:ext="edit" aspectratio="false"/>
                    <v:textbox inset="0mm,0mm,0mm,0mm">
                      <w:txbxContent>
                        <w:p>
                          <w:pPr>
                            <w:ind w:left="661"/>
                            <w:spacing w:before="92" w:line="195" w:lineRule="auto"/>
                            <w:rPr>
                              <w:rFonts w:ascii="Segoe UI" w:hAnsi="Segoe UI" w:eastAsia="Segoe UI" w:cs="Segoe UI"/>
                              <w:sz w:val="15"/>
                              <w:szCs w:val="15"/>
                            </w:rPr>
                          </w:pPr>
                          <w:r>
                            <w:rPr>
                              <w:rFonts w:ascii="Segoe UI" w:hAnsi="Segoe UI" w:eastAsia="Segoe UI" w:cs="Segoe UI"/>
                              <w:sz w:val="15"/>
                              <w:szCs w:val="15"/>
                              <w:color w:val="231F20"/>
                            </w:rPr>
                            <w:t>ʩ</w:t>
                          </w:r>
                        </w:p>
                      </w:txbxContent>
                    </v:textbox>
                  </v:shape>
                </v:group>
              </w:pict>
            </w:r>
            <w:r>
              <w:drawing>
                <wp:anchor distT="0" distB="0" distL="0" distR="0" simplePos="0" relativeHeight="257680384" behindDoc="0" locked="0" layoutInCell="1" allowOverlap="1">
                  <wp:simplePos x="0" y="0"/>
                  <wp:positionH relativeFrom="rightMargin">
                    <wp:posOffset>-197738</wp:posOffset>
                  </wp:positionH>
                  <wp:positionV relativeFrom="topMargin">
                    <wp:posOffset>108077</wp:posOffset>
                  </wp:positionV>
                  <wp:extent cx="195071" cy="154686"/>
                  <wp:effectExtent l="0" t="0" r="0" b="0"/>
                  <wp:wrapNone/>
                  <wp:docPr id="1195" name="IM 1195"/>
                  <wp:cNvGraphicFramePr/>
                  <a:graphic>
                    <a:graphicData uri="http://schemas.openxmlformats.org/drawingml/2006/picture">
                      <pic:pic>
                        <pic:nvPicPr>
                          <pic:cNvPr id="1195" name="IM 1195"/>
                          <pic:cNvPicPr/>
                        </pic:nvPicPr>
                        <pic:blipFill>
                          <a:blip r:embed="rId974"/>
                          <a:stretch>
                            <a:fillRect/>
                          </a:stretch>
                        </pic:blipFill>
                        <pic:spPr>
                          <a:xfrm rot="0">
                            <a:off x="0" y="0"/>
                            <a:ext cx="195071" cy="154686"/>
                          </a:xfrm>
                          <a:prstGeom prst="rect">
                            <a:avLst/>
                          </a:prstGeom>
                        </pic:spPr>
                      </pic:pic>
                    </a:graphicData>
                  </a:graphic>
                </wp:anchor>
              </w:drawing>
            </w:r>
            <w:r>
              <w:drawing>
                <wp:anchor distT="0" distB="0" distL="0" distR="0" simplePos="0" relativeHeight="257629184" behindDoc="0" locked="0" layoutInCell="1" allowOverlap="1">
                  <wp:simplePos x="0" y="0"/>
                  <wp:positionH relativeFrom="rightMargin">
                    <wp:posOffset>-3193414</wp:posOffset>
                  </wp:positionH>
                  <wp:positionV relativeFrom="topMargin">
                    <wp:posOffset>635</wp:posOffset>
                  </wp:positionV>
                  <wp:extent cx="198120" cy="151637"/>
                  <wp:effectExtent l="0" t="0" r="0" b="0"/>
                  <wp:wrapNone/>
                  <wp:docPr id="1196" name="IM 1196"/>
                  <wp:cNvGraphicFramePr/>
                  <a:graphic>
                    <a:graphicData uri="http://schemas.openxmlformats.org/drawingml/2006/picture">
                      <pic:pic>
                        <pic:nvPicPr>
                          <pic:cNvPr id="1196" name="IM 1196"/>
                          <pic:cNvPicPr/>
                        </pic:nvPicPr>
                        <pic:blipFill>
                          <a:blip r:embed="rId975"/>
                          <a:stretch>
                            <a:fillRect/>
                          </a:stretch>
                        </pic:blipFill>
                        <pic:spPr>
                          <a:xfrm rot="0">
                            <a:off x="0" y="0"/>
                            <a:ext cx="198120" cy="151637"/>
                          </a:xfrm>
                          <a:prstGeom prst="rect">
                            <a:avLst/>
                          </a:prstGeom>
                        </pic:spPr>
                      </pic:pic>
                    </a:graphicData>
                  </a:graphic>
                </wp:anchor>
              </w:drawing>
            </w:r>
            <w:r>
              <w:drawing>
                <wp:anchor distT="0" distB="0" distL="0" distR="0" simplePos="0" relativeHeight="257605632" behindDoc="1" locked="0" layoutInCell="1" allowOverlap="1">
                  <wp:simplePos x="0" y="0"/>
                  <wp:positionH relativeFrom="rightMargin">
                    <wp:posOffset>-2948812</wp:posOffset>
                  </wp:positionH>
                  <wp:positionV relativeFrom="topMargin">
                    <wp:posOffset>635</wp:posOffset>
                  </wp:positionV>
                  <wp:extent cx="198120" cy="151637"/>
                  <wp:effectExtent l="0" t="0" r="0" b="0"/>
                  <wp:wrapNone/>
                  <wp:docPr id="1197" name="IM 1197"/>
                  <wp:cNvGraphicFramePr/>
                  <a:graphic>
                    <a:graphicData uri="http://schemas.openxmlformats.org/drawingml/2006/picture">
                      <pic:pic>
                        <pic:nvPicPr>
                          <pic:cNvPr id="1197" name="IM 1197"/>
                          <pic:cNvPicPr/>
                        </pic:nvPicPr>
                        <pic:blipFill>
                          <a:blip r:embed="rId975"/>
                          <a:stretch>
                            <a:fillRect/>
                          </a:stretch>
                        </pic:blipFill>
                        <pic:spPr>
                          <a:xfrm rot="0">
                            <a:off x="0" y="0"/>
                            <a:ext cx="198120" cy="151637"/>
                          </a:xfrm>
                          <a:prstGeom prst="rect">
                            <a:avLst/>
                          </a:prstGeom>
                        </pic:spPr>
                      </pic:pic>
                    </a:graphicData>
                  </a:graphic>
                </wp:anchor>
              </w:drawing>
            </w:r>
            <w:r>
              <w:drawing>
                <wp:anchor distT="0" distB="0" distL="0" distR="0" simplePos="0" relativeHeight="257682432" behindDoc="0" locked="0" layoutInCell="1" allowOverlap="1">
                  <wp:simplePos x="0" y="0"/>
                  <wp:positionH relativeFrom="rightMargin">
                    <wp:posOffset>-2351404</wp:posOffset>
                  </wp:positionH>
                  <wp:positionV relativeFrom="topMargin">
                    <wp:posOffset>635</wp:posOffset>
                  </wp:positionV>
                  <wp:extent cx="200024" cy="151637"/>
                  <wp:effectExtent l="0" t="0" r="0" b="0"/>
                  <wp:wrapNone/>
                  <wp:docPr id="1198" name="IM 1198"/>
                  <wp:cNvGraphicFramePr/>
                  <a:graphic>
                    <a:graphicData uri="http://schemas.openxmlformats.org/drawingml/2006/picture">
                      <pic:pic>
                        <pic:nvPicPr>
                          <pic:cNvPr id="1198" name="IM 1198"/>
                          <pic:cNvPicPr/>
                        </pic:nvPicPr>
                        <pic:blipFill>
                          <a:blip r:embed="rId976"/>
                          <a:stretch>
                            <a:fillRect/>
                          </a:stretch>
                        </pic:blipFill>
                        <pic:spPr>
                          <a:xfrm rot="0">
                            <a:off x="0" y="0"/>
                            <a:ext cx="200024" cy="151637"/>
                          </a:xfrm>
                          <a:prstGeom prst="rect">
                            <a:avLst/>
                          </a:prstGeom>
                        </pic:spPr>
                      </pic:pic>
                    </a:graphicData>
                  </a:graphic>
                </wp:anchor>
              </w:drawing>
            </w:r>
            <w:r>
              <w:drawing>
                <wp:anchor distT="0" distB="0" distL="0" distR="0" simplePos="0" relativeHeight="257630208" behindDoc="0" locked="0" layoutInCell="1" allowOverlap="1">
                  <wp:simplePos x="0" y="0"/>
                  <wp:positionH relativeFrom="rightMargin">
                    <wp:posOffset>-1769236</wp:posOffset>
                  </wp:positionH>
                  <wp:positionV relativeFrom="topMargin">
                    <wp:posOffset>635</wp:posOffset>
                  </wp:positionV>
                  <wp:extent cx="198120" cy="151637"/>
                  <wp:effectExtent l="0" t="0" r="0" b="0"/>
                  <wp:wrapNone/>
                  <wp:docPr id="1199" name="IM 1199"/>
                  <wp:cNvGraphicFramePr/>
                  <a:graphic>
                    <a:graphicData uri="http://schemas.openxmlformats.org/drawingml/2006/picture">
                      <pic:pic>
                        <pic:nvPicPr>
                          <pic:cNvPr id="1199" name="IM 1199"/>
                          <pic:cNvPicPr/>
                        </pic:nvPicPr>
                        <pic:blipFill>
                          <a:blip r:embed="rId975"/>
                          <a:stretch>
                            <a:fillRect/>
                          </a:stretch>
                        </pic:blipFill>
                        <pic:spPr>
                          <a:xfrm rot="0">
                            <a:off x="0" y="0"/>
                            <a:ext cx="198120" cy="151637"/>
                          </a:xfrm>
                          <a:prstGeom prst="rect">
                            <a:avLst/>
                          </a:prstGeom>
                        </pic:spPr>
                      </pic:pic>
                    </a:graphicData>
                  </a:graphic>
                </wp:anchor>
              </w:drawing>
            </w:r>
            <w:r>
              <w:drawing>
                <wp:anchor distT="0" distB="0" distL="0" distR="0" simplePos="0" relativeHeight="257631232" behindDoc="0" locked="0" layoutInCell="1" allowOverlap="1">
                  <wp:simplePos x="0" y="0"/>
                  <wp:positionH relativeFrom="rightMargin">
                    <wp:posOffset>-592454</wp:posOffset>
                  </wp:positionH>
                  <wp:positionV relativeFrom="topMargin">
                    <wp:posOffset>635</wp:posOffset>
                  </wp:positionV>
                  <wp:extent cx="196596" cy="151637"/>
                  <wp:effectExtent l="0" t="0" r="0" b="0"/>
                  <wp:wrapNone/>
                  <wp:docPr id="1200" name="IM 1200"/>
                  <wp:cNvGraphicFramePr/>
                  <a:graphic>
                    <a:graphicData uri="http://schemas.openxmlformats.org/drawingml/2006/picture">
                      <pic:pic>
                        <pic:nvPicPr>
                          <pic:cNvPr id="1200" name="IM 1200"/>
                          <pic:cNvPicPr/>
                        </pic:nvPicPr>
                        <pic:blipFill>
                          <a:blip r:embed="rId977"/>
                          <a:stretch>
                            <a:fillRect/>
                          </a:stretch>
                        </pic:blipFill>
                        <pic:spPr>
                          <a:xfrm rot="0">
                            <a:off x="0" y="0"/>
                            <a:ext cx="196596" cy="151637"/>
                          </a:xfrm>
                          <a:prstGeom prst="rect">
                            <a:avLst/>
                          </a:prstGeom>
                        </pic:spPr>
                      </pic:pic>
                    </a:graphicData>
                  </a:graphic>
                </wp:anchor>
              </w:drawing>
            </w:r>
            <w:r>
              <w:drawing>
                <wp:anchor distT="0" distB="0" distL="0" distR="0" simplePos="0" relativeHeight="257623040" behindDoc="0" locked="0" layoutInCell="1" allowOverlap="1">
                  <wp:simplePos x="0" y="0"/>
                  <wp:positionH relativeFrom="rightMargin">
                    <wp:posOffset>-293750</wp:posOffset>
                  </wp:positionH>
                  <wp:positionV relativeFrom="topMargin">
                    <wp:posOffset>635</wp:posOffset>
                  </wp:positionV>
                  <wp:extent cx="291083" cy="151637"/>
                  <wp:effectExtent l="0" t="0" r="0" b="0"/>
                  <wp:wrapNone/>
                  <wp:docPr id="1201" name="IM 1201"/>
                  <wp:cNvGraphicFramePr/>
                  <a:graphic>
                    <a:graphicData uri="http://schemas.openxmlformats.org/drawingml/2006/picture">
                      <pic:pic>
                        <pic:nvPicPr>
                          <pic:cNvPr id="1201" name="IM 1201"/>
                          <pic:cNvPicPr/>
                        </pic:nvPicPr>
                        <pic:blipFill>
                          <a:blip r:embed="rId978"/>
                          <a:stretch>
                            <a:fillRect/>
                          </a:stretch>
                        </pic:blipFill>
                        <pic:spPr>
                          <a:xfrm rot="0">
                            <a:off x="0" y="0"/>
                            <a:ext cx="291083" cy="151637"/>
                          </a:xfrm>
                          <a:prstGeom prst="rect">
                            <a:avLst/>
                          </a:prstGeom>
                        </pic:spPr>
                      </pic:pic>
                    </a:graphicData>
                  </a:graphic>
                </wp:anchor>
              </w:drawing>
            </w:r>
            <w:r>
              <w:pict>
                <v:shape id="_x0000_s565" style="position:absolute;margin-left:-32.515pt;margin-top:10.0876pt;mso-position-vertical-relative:top-margin-area;mso-position-horizontal-relative:right-margin-area;width:17.95pt;height:11.5pt;z-index:257726464;"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7"/>
                          </w:rPr>
                          <w:t>/</w:t>
                        </w:r>
                        <w:r>
                          <w:rPr>
                            <w:rFonts w:ascii="Arial" w:hAnsi="Arial" w:eastAsia="Arial" w:cs="Arial"/>
                            <w:sz w:val="15"/>
                            <w:szCs w:val="15"/>
                            <w:color w:val="231F20"/>
                            <w:spacing w:val="5"/>
                          </w:rPr>
                          <w:t>0</w:t>
                        </w:r>
                        <w:r>
                          <w:rPr>
                            <w:rFonts w:ascii="Arial" w:hAnsi="Arial" w:eastAsia="Arial" w:cs="Arial"/>
                            <w:sz w:val="15"/>
                            <w:szCs w:val="15"/>
                            <w:color w:val="231F20"/>
                            <w:spacing w:val="5"/>
                          </w:rPr>
                          <w:t xml:space="preserve"> </w:t>
                        </w:r>
                        <w:r>
                          <w:rPr>
                            <w:rFonts w:ascii="Arial" w:hAnsi="Arial" w:eastAsia="Arial" w:cs="Arial"/>
                            <w:sz w:val="15"/>
                            <w:szCs w:val="15"/>
                            <w:color w:val="231F20"/>
                            <w:spacing w:val="5"/>
                          </w:rPr>
                          <w:t>.5</w:t>
                        </w:r>
                      </w:p>
                    </w:txbxContent>
                  </v:textbox>
                </v:shape>
              </w:pict>
            </w:r>
            <w:r>
              <w:drawing>
                <wp:anchor distT="0" distB="0" distL="0" distR="0" simplePos="0" relativeHeight="257730560" behindDoc="0" locked="0" layoutInCell="1" allowOverlap="1">
                  <wp:simplePos x="0" y="0"/>
                  <wp:positionH relativeFrom="rightMargin">
                    <wp:posOffset>-3512692</wp:posOffset>
                  </wp:positionH>
                  <wp:positionV relativeFrom="topMargin">
                    <wp:posOffset>218567</wp:posOffset>
                  </wp:positionV>
                  <wp:extent cx="3510026" cy="375665"/>
                  <wp:effectExtent l="0" t="0" r="0" b="0"/>
                  <wp:wrapNone/>
                  <wp:docPr id="1202" name="IM 1202"/>
                  <wp:cNvGraphicFramePr/>
                  <a:graphic>
                    <a:graphicData uri="http://schemas.openxmlformats.org/drawingml/2006/picture">
                      <pic:pic>
                        <pic:nvPicPr>
                          <pic:cNvPr id="1202" name="IM 1202"/>
                          <pic:cNvPicPr/>
                        </pic:nvPicPr>
                        <pic:blipFill>
                          <a:blip r:embed="rId979"/>
                          <a:stretch>
                            <a:fillRect/>
                          </a:stretch>
                        </pic:blipFill>
                        <pic:spPr>
                          <a:xfrm rot="0">
                            <a:off x="0" y="0"/>
                            <a:ext cx="3510026" cy="375665"/>
                          </a:xfrm>
                          <a:prstGeom prst="rect">
                            <a:avLst/>
                          </a:prstGeom>
                        </pic:spPr>
                      </pic:pic>
                    </a:graphicData>
                  </a:graphic>
                </wp:anchor>
              </w:drawing>
            </w:r>
            <w:r>
              <w:pict>
                <v:shape id="_x0000_s566" style="position:absolute;margin-left:-138.554pt;margin-top:18.7876pt;mso-position-vertical-relative:top-margin-area;mso-position-horizontal-relative:right-margin-area;width:20.85pt;height:11.5pt;z-index:25772953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33"/>
                          </w:rPr>
                          <w:t>/</w:t>
                        </w:r>
                        <w:r>
                          <w:rPr>
                            <w:rFonts w:ascii="Arial" w:hAnsi="Arial" w:eastAsia="Arial" w:cs="Arial"/>
                            <w:sz w:val="15"/>
                            <w:szCs w:val="15"/>
                            <w:color w:val="231F20"/>
                            <w:spacing w:val="31"/>
                          </w:rPr>
                          <w:t>0.5</w:t>
                        </w:r>
                      </w:p>
                    </w:txbxContent>
                  </v:textbox>
                </v:shape>
              </w:pict>
            </w:r>
            <w:r>
              <w:pict>
                <v:shape id="_x0000_s567" style="position:absolute;margin-left:-107.32pt;margin-top:36.1877pt;mso-position-vertical-relative:top-margin-area;mso-position-horizontal-relative:right-margin-area;width:33.3pt;height:11.5pt;z-index:257731584;"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69"/>
                          </w:rPr>
                          <w:t>/</w:t>
                        </w:r>
                        <w:r>
                          <w:rPr>
                            <w:rFonts w:ascii="Arial" w:hAnsi="Arial" w:eastAsia="Arial" w:cs="Arial"/>
                            <w:sz w:val="15"/>
                            <w:szCs w:val="15"/>
                            <w:color w:val="231F20"/>
                            <w:spacing w:val="66"/>
                          </w:rPr>
                          <w:t>0</w:t>
                        </w:r>
                        <w:r>
                          <w:rPr>
                            <w:rFonts w:ascii="Arial" w:hAnsi="Arial" w:eastAsia="Arial" w:cs="Arial"/>
                            <w:sz w:val="15"/>
                            <w:szCs w:val="15"/>
                            <w:color w:val="231F20"/>
                            <w:spacing w:val="66"/>
                          </w:rPr>
                          <w:t xml:space="preserve"> </w:t>
                        </w:r>
                        <w:r>
                          <w:rPr>
                            <w:rFonts w:ascii="Arial" w:hAnsi="Arial" w:eastAsia="Arial" w:cs="Arial"/>
                            <w:sz w:val="15"/>
                            <w:szCs w:val="15"/>
                            <w:color w:val="231F20"/>
                            <w:spacing w:val="66"/>
                          </w:rPr>
                          <w:t>.0</w:t>
                        </w:r>
                      </w:p>
                    </w:txbxContent>
                  </v:textbox>
                </v:shape>
              </w:pict>
            </w:r>
            <w:r>
              <w:drawing>
                <wp:anchor distT="0" distB="0" distL="0" distR="0" simplePos="0" relativeHeight="257733632" behindDoc="0" locked="0" layoutInCell="1" allowOverlap="1">
                  <wp:simplePos x="0" y="0"/>
                  <wp:positionH relativeFrom="rightMargin">
                    <wp:posOffset>-988695</wp:posOffset>
                  </wp:positionH>
                  <wp:positionV relativeFrom="topMargin">
                    <wp:posOffset>439547</wp:posOffset>
                  </wp:positionV>
                  <wp:extent cx="986028" cy="154685"/>
                  <wp:effectExtent l="0" t="0" r="0" b="0"/>
                  <wp:wrapNone/>
                  <wp:docPr id="1203" name="IM 1203"/>
                  <wp:cNvGraphicFramePr/>
                  <a:graphic>
                    <a:graphicData uri="http://schemas.openxmlformats.org/drawingml/2006/picture">
                      <pic:pic>
                        <pic:nvPicPr>
                          <pic:cNvPr id="1203" name="IM 1203"/>
                          <pic:cNvPicPr/>
                        </pic:nvPicPr>
                        <pic:blipFill>
                          <a:blip r:embed="rId980"/>
                          <a:stretch>
                            <a:fillRect/>
                          </a:stretch>
                        </pic:blipFill>
                        <pic:spPr>
                          <a:xfrm rot="0">
                            <a:off x="0" y="0"/>
                            <a:ext cx="986028" cy="154685"/>
                          </a:xfrm>
                          <a:prstGeom prst="rect">
                            <a:avLst/>
                          </a:prstGeom>
                        </pic:spPr>
                      </pic:pic>
                    </a:graphicData>
                  </a:graphic>
                </wp:anchor>
              </w:drawing>
            </w:r>
            <w:r>
              <w:drawing>
                <wp:anchor distT="0" distB="0" distL="0" distR="0" simplePos="0" relativeHeight="257732608" behindDoc="0" locked="0" layoutInCell="1" allowOverlap="1">
                  <wp:simplePos x="0" y="0"/>
                  <wp:positionH relativeFrom="rightMargin">
                    <wp:posOffset>-3512692</wp:posOffset>
                  </wp:positionH>
                  <wp:positionV relativeFrom="topMargin">
                    <wp:posOffset>550037</wp:posOffset>
                  </wp:positionV>
                  <wp:extent cx="790194" cy="154686"/>
                  <wp:effectExtent l="0" t="0" r="0" b="0"/>
                  <wp:wrapNone/>
                  <wp:docPr id="1204" name="IM 1204"/>
                  <wp:cNvGraphicFramePr/>
                  <a:graphic>
                    <a:graphicData uri="http://schemas.openxmlformats.org/drawingml/2006/picture">
                      <pic:pic>
                        <pic:nvPicPr>
                          <pic:cNvPr id="1204" name="IM 1204"/>
                          <pic:cNvPicPr/>
                        </pic:nvPicPr>
                        <pic:blipFill>
                          <a:blip r:embed="rId981"/>
                          <a:stretch>
                            <a:fillRect/>
                          </a:stretch>
                        </pic:blipFill>
                        <pic:spPr>
                          <a:xfrm rot="0">
                            <a:off x="0" y="0"/>
                            <a:ext cx="790194" cy="154686"/>
                          </a:xfrm>
                          <a:prstGeom prst="rect">
                            <a:avLst/>
                          </a:prstGeom>
                        </pic:spPr>
                      </pic:pic>
                    </a:graphicData>
                  </a:graphic>
                </wp:anchor>
              </w:drawing>
            </w:r>
            <w:r>
              <w:rPr>
                <w:rFonts w:ascii="Arial" w:hAnsi="Arial" w:eastAsia="Arial" w:cs="Arial"/>
                <w:sz w:val="15"/>
                <w:szCs w:val="15"/>
                <w:color w:val="231F20"/>
                <w:spacing w:val="8"/>
              </w:rPr>
              <w:t>(</w:t>
            </w:r>
            <w:r>
              <w:rPr>
                <w:rFonts w:ascii="Arial" w:hAnsi="Arial" w:eastAsia="Arial" w:cs="Arial"/>
                <w:sz w:val="15"/>
                <w:szCs w:val="15"/>
                <w:color w:val="231F20"/>
                <w:spacing w:val="4"/>
              </w:rPr>
              <w:t>/0</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.&amp;</w:t>
            </w:r>
            <w:r>
              <w:rPr>
                <w:rFonts w:ascii="Arial" w:hAnsi="Arial" w:eastAsia="Arial" w:cs="Arial"/>
                <w:sz w:val="15"/>
                <w:szCs w:val="15"/>
                <w:color w:val="231F20"/>
                <w:spacing w:val="4"/>
              </w:rPr>
              <w:t xml:space="preserve"> </w:t>
            </w:r>
            <w:r>
              <w:rPr>
                <w:rFonts w:ascii="Arial" w:hAnsi="Arial" w:eastAsia="Arial" w:cs="Arial"/>
                <w:sz w:val="15"/>
                <w:szCs w:val="15"/>
                <w:color w:val="231F20"/>
              </w:rPr>
              <w:t>software</w:t>
            </w:r>
            <w:r>
              <w:rPr>
                <w:rFonts w:ascii="Arial" w:hAnsi="Arial" w:eastAsia="Arial" w:cs="Arial"/>
                <w:sz w:val="15"/>
                <w:szCs w:val="15"/>
                <w:color w:val="231F20"/>
                <w:spacing w:val="4"/>
              </w:rPr>
              <w:t>)</w:t>
            </w:r>
            <w:r>
              <w:rPr>
                <w:rFonts w:ascii="Cambria Math" w:hAnsi="Cambria Math" w:eastAsia="Cambria Math" w:cs="Cambria Math"/>
                <w:sz w:val="15"/>
                <w:szCs w:val="15"/>
                <w:color w:val="231F20"/>
                <w:spacing w:val="4"/>
              </w:rPr>
              <w:t>&lt;</w:t>
            </w:r>
          </w:p>
          <w:p>
            <w:pPr>
              <w:ind w:left="59"/>
              <w:spacing w:line="225" w:lineRule="auto"/>
              <w:rPr>
                <w:rFonts w:ascii="Segoe UI Symbol" w:hAnsi="Segoe UI Symbol" w:eastAsia="Segoe UI Symbol" w:cs="Segoe UI Symbol"/>
                <w:sz w:val="15"/>
                <w:szCs w:val="15"/>
              </w:rPr>
            </w:pPr>
            <w:r>
              <w:drawing>
                <wp:anchor distT="0" distB="0" distL="0" distR="0" simplePos="0" relativeHeight="257728512" behindDoc="0" locked="0" layoutInCell="1" allowOverlap="1">
                  <wp:simplePos x="0" y="0"/>
                  <wp:positionH relativeFrom="column">
                    <wp:posOffset>33147</wp:posOffset>
                  </wp:positionH>
                  <wp:positionV relativeFrom="paragraph">
                    <wp:posOffset>62545</wp:posOffset>
                  </wp:positionV>
                  <wp:extent cx="1932431" cy="154685"/>
                  <wp:effectExtent l="0" t="0" r="0" b="0"/>
                  <wp:wrapNone/>
                  <wp:docPr id="1205" name="IM 1205"/>
                  <wp:cNvGraphicFramePr/>
                  <a:graphic>
                    <a:graphicData uri="http://schemas.openxmlformats.org/drawingml/2006/picture">
                      <pic:pic>
                        <pic:nvPicPr>
                          <pic:cNvPr id="1205" name="IM 1205"/>
                          <pic:cNvPicPr/>
                        </pic:nvPicPr>
                        <pic:blipFill>
                          <a:blip r:embed="rId982"/>
                          <a:stretch>
                            <a:fillRect/>
                          </a:stretch>
                        </pic:blipFill>
                        <pic:spPr>
                          <a:xfrm rot="0">
                            <a:off x="0" y="0"/>
                            <a:ext cx="1932431" cy="154685"/>
                          </a:xfrm>
                          <a:prstGeom prst="rect">
                            <a:avLst/>
                          </a:prstGeom>
                        </pic:spPr>
                      </pic:pic>
                    </a:graphicData>
                  </a:graphic>
                </wp:anchor>
              </w:drawing>
            </w:r>
            <w:r>
              <w:rPr>
                <w:rFonts w:ascii="Segoe UI Symbol" w:hAnsi="Segoe UI Symbol" w:eastAsia="Segoe UI Symbol" w:cs="Segoe UI Symbol"/>
                <w:sz w:val="15"/>
                <w:szCs w:val="15"/>
                <w:color w:val="231F20"/>
              </w:rPr>
              <w:t>⚢</w:t>
            </w:r>
          </w:p>
        </w:tc>
      </w:tr>
      <w:tr>
        <w:trPr>
          <w:trHeight w:val="1036" w:hRule="atLeast"/>
        </w:trPr>
        <w:tc>
          <w:tcPr>
            <w:tcW w:w="1641" w:type="dxa"/>
            <w:vAlign w:val="top"/>
            <w:gridSpan w:val="3"/>
          </w:tcPr>
          <w:p>
            <w:pPr>
              <w:ind w:left="59"/>
              <w:spacing w:before="99" w:line="208" w:lineRule="exact"/>
              <w:rPr>
                <w:rFonts w:ascii="Segoe UI Symbol" w:hAnsi="Segoe UI Symbol" w:eastAsia="Segoe UI Symbol" w:cs="Segoe UI Symbol"/>
                <w:sz w:val="15"/>
                <w:szCs w:val="15"/>
              </w:rPr>
            </w:pPr>
            <w:r>
              <w:drawing>
                <wp:anchor distT="0" distB="0" distL="0" distR="0" simplePos="0" relativeHeight="257617920" behindDoc="1" locked="0" layoutInCell="1" allowOverlap="1">
                  <wp:simplePos x="0" y="0"/>
                  <wp:positionH relativeFrom="column">
                    <wp:posOffset>351155</wp:posOffset>
                  </wp:positionH>
                  <wp:positionV relativeFrom="paragraph">
                    <wp:posOffset>30607</wp:posOffset>
                  </wp:positionV>
                  <wp:extent cx="333755" cy="154686"/>
                  <wp:effectExtent l="0" t="0" r="0" b="0"/>
                  <wp:wrapNone/>
                  <wp:docPr id="1206" name="IM 1206"/>
                  <wp:cNvGraphicFramePr/>
                  <a:graphic>
                    <a:graphicData uri="http://schemas.openxmlformats.org/drawingml/2006/picture">
                      <pic:pic>
                        <pic:nvPicPr>
                          <pic:cNvPr id="1206" name="IM 1206"/>
                          <pic:cNvPicPr/>
                        </pic:nvPicPr>
                        <pic:blipFill>
                          <a:blip r:embed="rId983"/>
                          <a:stretch>
                            <a:fillRect/>
                          </a:stretch>
                        </pic:blipFill>
                        <pic:spPr>
                          <a:xfrm rot="0">
                            <a:off x="0" y="0"/>
                            <a:ext cx="333755" cy="154686"/>
                          </a:xfrm>
                          <a:prstGeom prst="rect">
                            <a:avLst/>
                          </a:prstGeom>
                        </pic:spPr>
                      </pic:pic>
                    </a:graphicData>
                  </a:graphic>
                </wp:anchor>
              </w:drawing>
            </w:r>
            <w:r>
              <w:rPr>
                <w:rFonts w:ascii="Arial" w:hAnsi="Arial" w:eastAsia="Arial" w:cs="Arial"/>
                <w:sz w:val="15"/>
                <w:szCs w:val="15"/>
                <w:color w:val="231F20"/>
                <w:spacing w:val="-6"/>
                <w:w w:val="79"/>
                <w:position w:val="1"/>
              </w:rPr>
              <w:t>#MFOEFS</w:t>
            </w:r>
            <w:r>
              <w:rPr>
                <w:rFonts w:ascii="Arial" w:hAnsi="Arial" w:eastAsia="Arial" w:cs="Arial"/>
                <w:sz w:val="15"/>
                <w:szCs w:val="15"/>
                <w:color w:val="231F20"/>
                <w:spacing w:val="3"/>
                <w:w w:val="102"/>
                <w:position w:val="1"/>
              </w:rPr>
              <w:t xml:space="preserve">   </w:t>
            </w:r>
            <w:r>
              <w:rPr>
                <w:rFonts w:ascii="Microsoft Yi Baiti" w:hAnsi="Microsoft Yi Baiti" w:eastAsia="Microsoft Yi Baiti" w:cs="Microsoft Yi Baiti"/>
                <w:sz w:val="15"/>
                <w:szCs w:val="15"/>
                <w:color w:val="231F20"/>
                <w:spacing w:val="-6"/>
                <w:w w:val="79"/>
                <w:position w:val="1"/>
              </w:rPr>
              <w:t>ꄌ</w:t>
            </w:r>
            <w:r>
              <w:rPr>
                <w:rFonts w:ascii="Segoe UI Symbol" w:hAnsi="Segoe UI Symbol" w:eastAsia="Segoe UI Symbol" w:cs="Segoe UI Symbol"/>
                <w:sz w:val="15"/>
                <w:szCs w:val="15"/>
                <w:color w:val="231F20"/>
                <w:spacing w:val="-6"/>
                <w:w w:val="79"/>
                <w:position w:val="1"/>
              </w:rPr>
              <w:t>⚢</w:t>
            </w:r>
          </w:p>
        </w:tc>
        <w:tc>
          <w:tcPr>
            <w:tcW w:w="755" w:type="dxa"/>
            <w:vAlign w:val="top"/>
          </w:tcPr>
          <w:p>
            <w:pPr>
              <w:ind w:left="63"/>
              <w:spacing w:before="128" w:line="200" w:lineRule="auto"/>
              <w:rPr>
                <w:rFonts w:ascii="Arial" w:hAnsi="Arial" w:eastAsia="Arial" w:cs="Arial"/>
                <w:sz w:val="15"/>
                <w:szCs w:val="15"/>
              </w:rPr>
            </w:pPr>
            <w:r>
              <w:drawing>
                <wp:anchor distT="0" distB="0" distL="0" distR="0" simplePos="0" relativeHeight="257633280" behindDoc="0" locked="0" layoutInCell="1" allowOverlap="1">
                  <wp:simplePos x="0" y="0"/>
                  <wp:positionH relativeFrom="rightMargin">
                    <wp:posOffset>-240284</wp:posOffset>
                  </wp:positionH>
                  <wp:positionV relativeFrom="topMargin">
                    <wp:posOffset>30607</wp:posOffset>
                  </wp:positionV>
                  <wp:extent cx="188976" cy="154686"/>
                  <wp:effectExtent l="0" t="0" r="0" b="0"/>
                  <wp:wrapNone/>
                  <wp:docPr id="1207" name="IM 1207"/>
                  <wp:cNvGraphicFramePr/>
                  <a:graphic>
                    <a:graphicData uri="http://schemas.openxmlformats.org/drawingml/2006/picture">
                      <pic:pic>
                        <pic:nvPicPr>
                          <pic:cNvPr id="1207" name="IM 1207"/>
                          <pic:cNvPicPr/>
                        </pic:nvPicPr>
                        <pic:blipFill>
                          <a:blip r:embed="rId970"/>
                          <a:stretch>
                            <a:fillRect/>
                          </a:stretch>
                        </pic:blipFill>
                        <pic:spPr>
                          <a:xfrm rot="0">
                            <a:off x="0" y="0"/>
                            <a:ext cx="188976" cy="154686"/>
                          </a:xfrm>
                          <a:prstGeom prst="rect">
                            <a:avLst/>
                          </a:prstGeom>
                        </pic:spPr>
                      </pic:pic>
                    </a:graphicData>
                  </a:graphic>
                </wp:anchor>
              </w:drawing>
            </w:r>
            <w:r>
              <w:rPr>
                <w:rFonts w:ascii="Arial" w:hAnsi="Arial" w:eastAsia="Arial" w:cs="Arial"/>
                <w:sz w:val="15"/>
                <w:szCs w:val="15"/>
                <w:color w:val="231F20"/>
                <w:spacing w:val="2"/>
              </w:rPr>
              <w:t>200</w:t>
            </w:r>
            <w:r>
              <w:rPr>
                <w:rFonts w:ascii="Arial" w:hAnsi="Arial" w:eastAsia="Arial" w:cs="Arial"/>
                <w:sz w:val="15"/>
                <w:szCs w:val="15"/>
                <w:color w:val="231F20"/>
                <w:spacing w:val="1"/>
              </w:rPr>
              <w:t>2</w:t>
            </w:r>
          </w:p>
        </w:tc>
        <w:tc>
          <w:tcPr>
            <w:tcW w:w="5589" w:type="dxa"/>
            <w:vAlign w:val="top"/>
          </w:tcPr>
          <w:p>
            <w:pPr>
              <w:spacing w:line="345" w:lineRule="auto"/>
              <w:rPr>
                <w:rFonts w:ascii="Arial"/>
                <w:sz w:val="21"/>
              </w:rPr>
            </w:pPr>
            <w:r>
              <w:pict>
                <v:group id="_x0000_s568" style="position:absolute;margin-left:-179.81pt;margin-top:0.070038pt;mso-position-vertical-relative:top-margin-area;mso-position-horizontal-relative:right-margin-area;width:16.25pt;height:11.95pt;z-index:257670144;" filled="false" stroked="false" coordsize="325,238" coordorigin="0,0">
                  <v:shape id="_x0000_s569" style="position:absolute;left:0;top:0;width:325;height:238;" filled="false" stroked="false" type="#_x0000_t75">
                    <v:imagedata r:id="rId984"/>
                  </v:shape>
                  <v:shape id="_x0000_s570" style="position:absolute;left:-20;top:-20;width:365;height:306;" filled="false" stroked="false" type="#_x0000_t202">
                    <v:fill on="false"/>
                    <v:stroke on="false"/>
                    <v:path/>
                    <v:imagedata o:title=""/>
                    <o:lock v:ext="edit" aspectratio="false"/>
                    <v:textbox inset="0mm,0mm,0mm,0mm">
                      <w:txbxContent>
                        <w:p>
                          <w:pPr>
                            <w:ind w:left="184"/>
                            <w:spacing w:before="70" w:line="229" w:lineRule="auto"/>
                            <w:rPr>
                              <w:rFonts w:ascii="MS Gothic" w:hAnsi="MS Gothic" w:eastAsia="MS Gothic" w:cs="MS Gothic"/>
                              <w:sz w:val="15"/>
                              <w:szCs w:val="15"/>
                            </w:rPr>
                          </w:pPr>
                          <w:r>
                            <w:rPr>
                              <w:rFonts w:ascii="MS Gothic" w:hAnsi="MS Gothic" w:eastAsia="MS Gothic" w:cs="MS Gothic"/>
                              <w:sz w:val="15"/>
                              <w:szCs w:val="15"/>
                              <w:color w:val="231F20"/>
                              <w:spacing w:val="6"/>
                            </w:rPr>
                            <w:t>ʥ</w:t>
                          </w:r>
                        </w:p>
                      </w:txbxContent>
                    </v:textbox>
                  </v:shape>
                </v:group>
              </w:pict>
            </w:r>
            <w:r>
              <w:pict>
                <v:shape id="_x0000_s571" style="position:absolute;margin-left:-248.99pt;margin-top:2.68443pt;mso-position-vertical-relative:top-margin-area;mso-position-horizontal-relative:right-margin-area;width:47.4pt;height:9.35pt;z-index:257660928;"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spacing w:val="-1"/>
                          </w:rPr>
                          <w:t>5P</w:t>
                        </w:r>
                        <w:r>
                          <w:rPr>
                            <w:rFonts w:ascii="Arial" w:hAnsi="Arial" w:eastAsia="Arial" w:cs="Arial"/>
                            <w:sz w:val="15"/>
                            <w:szCs w:val="15"/>
                            <w:color w:val="231F20"/>
                          </w:rPr>
                          <w:t>TFOEBBM</w:t>
                        </w:r>
                      </w:p>
                    </w:txbxContent>
                  </v:textbox>
                </v:shape>
              </w:pict>
            </w:r>
            <w:r>
              <w:pict>
                <v:shape id="_x0000_s572" style="position:absolute;margin-left:-195.29pt;margin-top:2.68443pt;mso-position-vertical-relative:top-margin-area;mso-position-horizontal-relative:right-margin-area;width:16.9pt;height:9.35pt;z-index:257661952;"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spacing w:val="-1"/>
                          </w:rPr>
                          <w:t>5PO</w:t>
                        </w:r>
                      </w:p>
                    </w:txbxContent>
                  </v:textbox>
                </v:shape>
              </w:pict>
            </w:r>
            <w:r>
              <w:pict>
                <v:group id="_x0000_s573" style="position:absolute;margin-left:-71.49pt;margin-top:0.070038pt;mso-position-vertical-relative:top-margin-area;mso-position-horizontal-relative:right-margin-area;width:24.85pt;height:11.95pt;z-index:257668096;" filled="false" stroked="false" coordsize="497,238" coordorigin="0,0">
                  <v:shape id="_x0000_s574" style="position:absolute;left:0;top:0;width:497;height:238;" filled="false" stroked="false" type="#_x0000_t75">
                    <v:imagedata r:id="rId985"/>
                  </v:shape>
                  <v:shape id="_x0000_s575" style="position:absolute;left:-20;top:-20;width:537;height:278;" filled="false" stroked="false" type="#_x0000_t202">
                    <v:fill on="false"/>
                    <v:stroke on="false"/>
                    <v:path/>
                    <v:imagedata o:title=""/>
                    <o:lock v:ext="edit" aspectratio="false"/>
                    <v:textbox inset="0mm,0mm,0mm,0mm">
                      <w:txbxContent>
                        <w:p>
                          <w:pPr>
                            <w:ind w:left="465"/>
                            <w:spacing w:before="96"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4"/>
                              <w:w w:val="32"/>
                              <w:position w:val="-2"/>
                            </w:rPr>
                            <w:t>⃞</w:t>
                          </w:r>
                        </w:p>
                      </w:txbxContent>
                    </v:textbox>
                  </v:shape>
                </v:group>
              </w:pict>
            </w:r>
            <w:r>
              <w:pict>
                <v:shape id="_x0000_s576" style="position:absolute;margin-left:-88.7778pt;margin-top:2.77222pt;mso-position-vertical-relative:top-margin-area;mso-position-horizontal-relative:right-margin-area;width:19.1pt;height:9.25pt;z-index:257664000;"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8"/>
                          </w:rPr>
                          <w:t>2</w:t>
                        </w:r>
                        <w:r>
                          <w:rPr>
                            <w:rFonts w:ascii="Arial" w:hAnsi="Arial" w:eastAsia="Arial" w:cs="Arial"/>
                            <w:sz w:val="15"/>
                            <w:szCs w:val="15"/>
                            <w:color w:val="231F20"/>
                            <w:spacing w:val="-6"/>
                          </w:rPr>
                          <w:t>BA1</w:t>
                        </w:r>
                      </w:p>
                    </w:txbxContent>
                  </v:textbox>
                </v:shape>
              </w:pict>
            </w:r>
            <w:r>
              <w:pict>
                <v:shape id="_x0000_s577" style="position:absolute;margin-left:-277.138pt;margin-top:2.80414pt;mso-position-vertical-relative:top-margin-area;mso-position-horizontal-relative:right-margin-area;width:19.35pt;height:9.25pt;z-index:257662976;"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9"/>
                          </w:rPr>
                          <w:t>2</w:t>
                        </w:r>
                        <w:r>
                          <w:rPr>
                            <w:rFonts w:ascii="Arial" w:hAnsi="Arial" w:eastAsia="Arial" w:cs="Arial"/>
                            <w:sz w:val="15"/>
                            <w:szCs w:val="15"/>
                            <w:color w:val="231F20"/>
                            <w:spacing w:val="7"/>
                          </w:rPr>
                          <w:t>002</w:t>
                        </w:r>
                      </w:p>
                    </w:txbxContent>
                  </v:textbox>
                </v:shape>
              </w:pict>
            </w:r>
            <w:r>
              <w:drawing>
                <wp:anchor distT="0" distB="0" distL="0" distR="0" simplePos="0" relativeHeight="257675264" behindDoc="0" locked="0" layoutInCell="1" allowOverlap="1">
                  <wp:simplePos x="0" y="0"/>
                  <wp:positionH relativeFrom="rightMargin">
                    <wp:posOffset>-1826386</wp:posOffset>
                  </wp:positionH>
                  <wp:positionV relativeFrom="topMargin">
                    <wp:posOffset>108331</wp:posOffset>
                  </wp:positionV>
                  <wp:extent cx="179832" cy="154686"/>
                  <wp:effectExtent l="0" t="0" r="0" b="0"/>
                  <wp:wrapNone/>
                  <wp:docPr id="1208" name="IM 1208"/>
                  <wp:cNvGraphicFramePr/>
                  <a:graphic>
                    <a:graphicData uri="http://schemas.openxmlformats.org/drawingml/2006/picture">
                      <pic:pic>
                        <pic:nvPicPr>
                          <pic:cNvPr id="1208" name="IM 1208"/>
                          <pic:cNvPicPr/>
                        </pic:nvPicPr>
                        <pic:blipFill>
                          <a:blip r:embed="rId650"/>
                          <a:stretch>
                            <a:fillRect/>
                          </a:stretch>
                        </pic:blipFill>
                        <pic:spPr>
                          <a:xfrm rot="0">
                            <a:off x="0" y="0"/>
                            <a:ext cx="179832" cy="154686"/>
                          </a:xfrm>
                          <a:prstGeom prst="rect">
                            <a:avLst/>
                          </a:prstGeom>
                        </pic:spPr>
                      </pic:pic>
                    </a:graphicData>
                  </a:graphic>
                </wp:anchor>
              </w:drawing>
            </w:r>
            <w:r>
              <w:drawing>
                <wp:anchor distT="0" distB="0" distL="0" distR="0" simplePos="0" relativeHeight="257626112" behindDoc="0" locked="0" layoutInCell="1" allowOverlap="1">
                  <wp:simplePos x="0" y="0"/>
                  <wp:positionH relativeFrom="rightMargin">
                    <wp:posOffset>-3292475</wp:posOffset>
                  </wp:positionH>
                  <wp:positionV relativeFrom="topMargin">
                    <wp:posOffset>889</wp:posOffset>
                  </wp:positionV>
                  <wp:extent cx="207263" cy="151638"/>
                  <wp:effectExtent l="0" t="0" r="0" b="0"/>
                  <wp:wrapNone/>
                  <wp:docPr id="1209" name="IM 1209"/>
                  <wp:cNvGraphicFramePr/>
                  <a:graphic>
                    <a:graphicData uri="http://schemas.openxmlformats.org/drawingml/2006/picture">
                      <pic:pic>
                        <pic:nvPicPr>
                          <pic:cNvPr id="1209" name="IM 1209"/>
                          <pic:cNvPicPr/>
                        </pic:nvPicPr>
                        <pic:blipFill>
                          <a:blip r:embed="rId986"/>
                          <a:stretch>
                            <a:fillRect/>
                          </a:stretch>
                        </pic:blipFill>
                        <pic:spPr>
                          <a:xfrm rot="0">
                            <a:off x="0" y="0"/>
                            <a:ext cx="207263" cy="151638"/>
                          </a:xfrm>
                          <a:prstGeom prst="rect">
                            <a:avLst/>
                          </a:prstGeom>
                        </pic:spPr>
                      </pic:pic>
                    </a:graphicData>
                  </a:graphic>
                </wp:anchor>
              </w:drawing>
            </w:r>
            <w:r>
              <w:drawing>
                <wp:anchor distT="0" distB="0" distL="0" distR="0" simplePos="0" relativeHeight="257607680" behindDoc="1" locked="0" layoutInCell="1" allowOverlap="1">
                  <wp:simplePos x="0" y="0"/>
                  <wp:positionH relativeFrom="rightMargin">
                    <wp:posOffset>-2577718</wp:posOffset>
                  </wp:positionH>
                  <wp:positionV relativeFrom="topMargin">
                    <wp:posOffset>889</wp:posOffset>
                  </wp:positionV>
                  <wp:extent cx="205739" cy="151638"/>
                  <wp:effectExtent l="0" t="0" r="0" b="0"/>
                  <wp:wrapNone/>
                  <wp:docPr id="1210" name="IM 1210"/>
                  <wp:cNvGraphicFramePr/>
                  <a:graphic>
                    <a:graphicData uri="http://schemas.openxmlformats.org/drawingml/2006/picture">
                      <pic:pic>
                        <pic:nvPicPr>
                          <pic:cNvPr id="1210" name="IM 1210"/>
                          <pic:cNvPicPr/>
                        </pic:nvPicPr>
                        <pic:blipFill>
                          <a:blip r:embed="rId984"/>
                          <a:stretch>
                            <a:fillRect/>
                          </a:stretch>
                        </pic:blipFill>
                        <pic:spPr>
                          <a:xfrm rot="0">
                            <a:off x="0" y="0"/>
                            <a:ext cx="205739" cy="151638"/>
                          </a:xfrm>
                          <a:prstGeom prst="rect">
                            <a:avLst/>
                          </a:prstGeom>
                        </pic:spPr>
                      </pic:pic>
                    </a:graphicData>
                  </a:graphic>
                </wp:anchor>
              </w:drawing>
            </w:r>
            <w:r>
              <w:drawing>
                <wp:anchor distT="0" distB="0" distL="0" distR="0" simplePos="0" relativeHeight="257671168" behindDoc="0" locked="0" layoutInCell="1" allowOverlap="1">
                  <wp:simplePos x="0" y="0"/>
                  <wp:positionH relativeFrom="rightMargin">
                    <wp:posOffset>-2131186</wp:posOffset>
                  </wp:positionH>
                  <wp:positionV relativeFrom="topMargin">
                    <wp:posOffset>889</wp:posOffset>
                  </wp:positionV>
                  <wp:extent cx="207264" cy="151638"/>
                  <wp:effectExtent l="0" t="0" r="0" b="0"/>
                  <wp:wrapNone/>
                  <wp:docPr id="1211" name="IM 1211"/>
                  <wp:cNvGraphicFramePr/>
                  <a:graphic>
                    <a:graphicData uri="http://schemas.openxmlformats.org/drawingml/2006/picture">
                      <pic:pic>
                        <pic:nvPicPr>
                          <pic:cNvPr id="1211" name="IM 1211"/>
                          <pic:cNvPicPr/>
                        </pic:nvPicPr>
                        <pic:blipFill>
                          <a:blip r:embed="rId986"/>
                          <a:stretch>
                            <a:fillRect/>
                          </a:stretch>
                        </pic:blipFill>
                        <pic:spPr>
                          <a:xfrm rot="0">
                            <a:off x="0" y="0"/>
                            <a:ext cx="207264" cy="151638"/>
                          </a:xfrm>
                          <a:prstGeom prst="rect">
                            <a:avLst/>
                          </a:prstGeom>
                        </pic:spPr>
                      </pic:pic>
                    </a:graphicData>
                  </a:graphic>
                </wp:anchor>
              </w:drawing>
            </w:r>
            <w:r>
              <w:drawing>
                <wp:anchor distT="0" distB="0" distL="0" distR="0" simplePos="0" relativeHeight="257608704" behindDoc="1" locked="0" layoutInCell="1" allowOverlap="1">
                  <wp:simplePos x="0" y="0"/>
                  <wp:positionH relativeFrom="rightMargin">
                    <wp:posOffset>-1224153</wp:posOffset>
                  </wp:positionH>
                  <wp:positionV relativeFrom="topMargin">
                    <wp:posOffset>889</wp:posOffset>
                  </wp:positionV>
                  <wp:extent cx="207264" cy="151638"/>
                  <wp:effectExtent l="0" t="0" r="0" b="0"/>
                  <wp:wrapNone/>
                  <wp:docPr id="1212" name="IM 1212"/>
                  <wp:cNvGraphicFramePr/>
                  <a:graphic>
                    <a:graphicData uri="http://schemas.openxmlformats.org/drawingml/2006/picture">
                      <pic:pic>
                        <pic:nvPicPr>
                          <pic:cNvPr id="1212" name="IM 1212"/>
                          <pic:cNvPicPr/>
                        </pic:nvPicPr>
                        <pic:blipFill>
                          <a:blip r:embed="rId986"/>
                          <a:stretch>
                            <a:fillRect/>
                          </a:stretch>
                        </pic:blipFill>
                        <pic:spPr>
                          <a:xfrm rot="0">
                            <a:off x="0" y="0"/>
                            <a:ext cx="207264" cy="151638"/>
                          </a:xfrm>
                          <a:prstGeom prst="rect">
                            <a:avLst/>
                          </a:prstGeom>
                        </pic:spPr>
                      </pic:pic>
                    </a:graphicData>
                  </a:graphic>
                </wp:anchor>
              </w:drawing>
            </w:r>
            <w:r>
              <w:drawing>
                <wp:anchor distT="0" distB="0" distL="0" distR="0" simplePos="0" relativeHeight="257669120" behindDoc="0" locked="0" layoutInCell="1" allowOverlap="1">
                  <wp:simplePos x="0" y="0"/>
                  <wp:positionH relativeFrom="rightMargin">
                    <wp:posOffset>-602360</wp:posOffset>
                  </wp:positionH>
                  <wp:positionV relativeFrom="topMargin">
                    <wp:posOffset>889</wp:posOffset>
                  </wp:positionV>
                  <wp:extent cx="599694" cy="151638"/>
                  <wp:effectExtent l="0" t="0" r="0" b="0"/>
                  <wp:wrapNone/>
                  <wp:docPr id="1213" name="IM 1213"/>
                  <wp:cNvGraphicFramePr/>
                  <a:graphic>
                    <a:graphicData uri="http://schemas.openxmlformats.org/drawingml/2006/picture">
                      <pic:pic>
                        <pic:nvPicPr>
                          <pic:cNvPr id="1213" name="IM 1213"/>
                          <pic:cNvPicPr/>
                        </pic:nvPicPr>
                        <pic:blipFill>
                          <a:blip r:embed="rId987"/>
                          <a:stretch>
                            <a:fillRect/>
                          </a:stretch>
                        </pic:blipFill>
                        <pic:spPr>
                          <a:xfrm rot="0">
                            <a:off x="0" y="0"/>
                            <a:ext cx="599694" cy="151638"/>
                          </a:xfrm>
                          <a:prstGeom prst="rect">
                            <a:avLst/>
                          </a:prstGeom>
                        </pic:spPr>
                      </pic:pic>
                    </a:graphicData>
                  </a:graphic>
                </wp:anchor>
              </w:drawing>
            </w:r>
            <w:r>
              <w:drawing>
                <wp:anchor distT="0" distB="0" distL="0" distR="0" simplePos="0" relativeHeight="257678336" behindDoc="0" locked="0" layoutInCell="1" allowOverlap="1">
                  <wp:simplePos x="0" y="0"/>
                  <wp:positionH relativeFrom="rightMargin">
                    <wp:posOffset>-3514978</wp:posOffset>
                  </wp:positionH>
                  <wp:positionV relativeFrom="topMargin">
                    <wp:posOffset>108331</wp:posOffset>
                  </wp:positionV>
                  <wp:extent cx="1033272" cy="154686"/>
                  <wp:effectExtent l="0" t="0" r="0" b="0"/>
                  <wp:wrapNone/>
                  <wp:docPr id="1214" name="IM 1214"/>
                  <wp:cNvGraphicFramePr/>
                  <a:graphic>
                    <a:graphicData uri="http://schemas.openxmlformats.org/drawingml/2006/picture">
                      <pic:pic>
                        <pic:nvPicPr>
                          <pic:cNvPr id="1214" name="IM 1214"/>
                          <pic:cNvPicPr/>
                        </pic:nvPicPr>
                        <pic:blipFill>
                          <a:blip r:embed="rId988"/>
                          <a:stretch>
                            <a:fillRect/>
                          </a:stretch>
                        </pic:blipFill>
                        <pic:spPr>
                          <a:xfrm rot="0">
                            <a:off x="0" y="0"/>
                            <a:ext cx="1033272" cy="154686"/>
                          </a:xfrm>
                          <a:prstGeom prst="rect">
                            <a:avLst/>
                          </a:prstGeom>
                        </pic:spPr>
                      </pic:pic>
                    </a:graphicData>
                  </a:graphic>
                </wp:anchor>
              </w:drawing>
            </w:r>
            <w:r>
              <w:drawing>
                <wp:anchor distT="0" distB="0" distL="0" distR="0" simplePos="0" relativeHeight="257673216" behindDoc="0" locked="0" layoutInCell="1" allowOverlap="1">
                  <wp:simplePos x="0" y="0"/>
                  <wp:positionH relativeFrom="rightMargin">
                    <wp:posOffset>-1612010</wp:posOffset>
                  </wp:positionH>
                  <wp:positionV relativeFrom="topMargin">
                    <wp:posOffset>108331</wp:posOffset>
                  </wp:positionV>
                  <wp:extent cx="901636" cy="154686"/>
                  <wp:effectExtent l="0" t="0" r="0" b="0"/>
                  <wp:wrapNone/>
                  <wp:docPr id="1215" name="IM 1215"/>
                  <wp:cNvGraphicFramePr/>
                  <a:graphic>
                    <a:graphicData uri="http://schemas.openxmlformats.org/drawingml/2006/picture">
                      <pic:pic>
                        <pic:nvPicPr>
                          <pic:cNvPr id="1215" name="IM 1215"/>
                          <pic:cNvPicPr/>
                        </pic:nvPicPr>
                        <pic:blipFill>
                          <a:blip r:embed="rId989"/>
                          <a:stretch>
                            <a:fillRect/>
                          </a:stretch>
                        </pic:blipFill>
                        <pic:spPr>
                          <a:xfrm rot="0">
                            <a:off x="0" y="0"/>
                            <a:ext cx="901636" cy="154686"/>
                          </a:xfrm>
                          <a:prstGeom prst="rect">
                            <a:avLst/>
                          </a:prstGeom>
                        </pic:spPr>
                      </pic:pic>
                    </a:graphicData>
                  </a:graphic>
                </wp:anchor>
              </w:drawing>
            </w:r>
            <w:r>
              <w:pict>
                <v:group id="_x0000_s578" style="position:absolute;margin-left:-170.39pt;margin-top:8.53003pt;mso-position-vertical-relative:top-margin-area;mso-position-horizontal-relative:right-margin-area;width:28.5pt;height:12.2pt;z-index:257674240;" filled="false" stroked="false" coordsize="570,243" coordorigin="0,0">
                  <v:shape id="_x0000_s579" style="position:absolute;left:0;top:0;width:570;height:243;" filled="false" stroked="false" type="#_x0000_t75">
                    <v:imagedata r:id="rId990"/>
                  </v:shape>
                  <v:shape id="_x0000_s580" style="position:absolute;left:-20;top:-20;width:610;height:385;" filled="false" stroked="false" type="#_x0000_t202">
                    <v:fill on="false"/>
                    <v:stroke on="false"/>
                    <v:path/>
                    <v:imagedata o:title=""/>
                    <o:lock v:ext="edit" aspectratio="false"/>
                    <v:textbox inset="0mm,0mm,0mm,0mm">
                      <w:txbxContent>
                        <w:p>
                          <w:pPr>
                            <w:ind w:left="457"/>
                            <w:spacing w:before="87" w:line="260"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4"/>
                            </w:rPr>
                            <w:t>=</w:t>
                          </w:r>
                        </w:p>
                      </w:txbxContent>
                    </v:textbox>
                  </v:shape>
                </v:group>
              </w:pict>
            </w:r>
            <w:r>
              <w:pict>
                <v:shape id="_x0000_s581" style="position:absolute;margin-left:-203.322pt;margin-top:9.73259pt;mso-position-vertical-relative:top-margin-area;mso-position-horizontal-relative:right-margin-area;width:34pt;height:12.75pt;z-index:257738752;" filled="false" stroked="false" type="#_x0000_t202">
                  <v:fill on="false"/>
                  <v:stroke on="false"/>
                  <v:path/>
                  <v:imagedata o:title=""/>
                  <o:lock v:ext="edit" aspectratio="false"/>
                  <v:textbox inset="0mm,0mm,0mm,0mm">
                    <w:txbxContent>
                      <w:p>
                        <w:pPr>
                          <w:ind w:left="20"/>
                          <w:spacing w:before="20" w:line="214" w:lineRule="exact"/>
                          <w:rPr>
                            <w:rFonts w:ascii="Segoe UI Symbol" w:hAnsi="Segoe UI Symbol" w:eastAsia="Segoe UI Symbol" w:cs="Segoe UI Symbol"/>
                            <w:sz w:val="15"/>
                            <w:szCs w:val="15"/>
                          </w:rPr>
                        </w:pPr>
                        <w:r>
                          <w:rPr>
                            <w:rFonts w:ascii="Arial" w:hAnsi="Arial" w:eastAsia="Arial" w:cs="Arial"/>
                            <w:sz w:val="15"/>
                            <w:szCs w:val="15"/>
                            <w:color w:val="231F20"/>
                            <w:spacing w:val="28"/>
                            <w:position w:val="1"/>
                          </w:rPr>
                          <w:t>3</w:t>
                        </w:r>
                        <w:r>
                          <w:rPr>
                            <w:rFonts w:ascii="Arial" w:hAnsi="Arial" w:eastAsia="Arial" w:cs="Arial"/>
                            <w:sz w:val="15"/>
                            <w:szCs w:val="15"/>
                            <w:color w:val="231F20"/>
                            <w:spacing w:val="25"/>
                            <w:position w:val="1"/>
                          </w:rPr>
                          <w:t>%</w:t>
                        </w:r>
                        <w:r>
                          <w:rPr>
                            <w:rFonts w:ascii="Segoe UI" w:hAnsi="Segoe UI" w:eastAsia="Segoe UI" w:cs="Segoe UI"/>
                            <w:sz w:val="15"/>
                            <w:szCs w:val="15"/>
                            <w:color w:val="231F20"/>
                            <w:spacing w:val="25"/>
                            <w:position w:val="1"/>
                          </w:rPr>
                          <w:t>ʱ</w:t>
                        </w:r>
                        <w:r>
                          <w:rPr>
                            <w:rFonts w:ascii="Segoe UI Symbol" w:hAnsi="Segoe UI Symbol" w:eastAsia="Segoe UI Symbol" w:cs="Segoe UI Symbol"/>
                            <w:sz w:val="15"/>
                            <w:szCs w:val="15"/>
                            <w:color w:val="231F20"/>
                            <w:spacing w:val="25"/>
                            <w:position w:val="1"/>
                          </w:rPr>
                          <w:t>☢☢</w:t>
                        </w:r>
                      </w:p>
                    </w:txbxContent>
                  </v:textbox>
                </v:shape>
              </w:pict>
            </w:r>
            <w:r>
              <w:pict>
                <v:shape id="_x0000_s582" style="position:absolute;margin-left:-63.3908pt;margin-top:10.1077pt;mso-position-vertical-relative:top-margin-area;mso-position-horizontal-relative:right-margin-area;width:63.65pt;height:10pt;z-index:257736704;"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6"/>
                          </w:rPr>
                          <w:t>OTUJUVUF</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(2007)</w:t>
                        </w:r>
                      </w:p>
                    </w:txbxContent>
                  </v:textbox>
                </v:shape>
              </w:pict>
            </w:r>
            <w:r>
              <w:drawing>
                <wp:anchor distT="0" distB="0" distL="0" distR="0" simplePos="0" relativeHeight="257679360" behindDoc="0" locked="0" layoutInCell="1" allowOverlap="1">
                  <wp:simplePos x="0" y="0"/>
                  <wp:positionH relativeFrom="rightMargin">
                    <wp:posOffset>-3274948</wp:posOffset>
                  </wp:positionH>
                  <wp:positionV relativeFrom="topMargin">
                    <wp:posOffset>219583</wp:posOffset>
                  </wp:positionV>
                  <wp:extent cx="665835" cy="154685"/>
                  <wp:effectExtent l="0" t="0" r="0" b="0"/>
                  <wp:wrapNone/>
                  <wp:docPr id="1216" name="IM 1216"/>
                  <wp:cNvGraphicFramePr/>
                  <a:graphic>
                    <a:graphicData uri="http://schemas.openxmlformats.org/drawingml/2006/picture">
                      <pic:pic>
                        <pic:nvPicPr>
                          <pic:cNvPr id="1216" name="IM 1216"/>
                          <pic:cNvPicPr/>
                        </pic:nvPicPr>
                        <pic:blipFill>
                          <a:blip r:embed="rId991"/>
                          <a:stretch>
                            <a:fillRect/>
                          </a:stretch>
                        </pic:blipFill>
                        <pic:spPr>
                          <a:xfrm rot="0">
                            <a:off x="0" y="0"/>
                            <a:ext cx="665835" cy="154685"/>
                          </a:xfrm>
                          <a:prstGeom prst="rect">
                            <a:avLst/>
                          </a:prstGeom>
                        </pic:spPr>
                      </pic:pic>
                    </a:graphicData>
                  </a:graphic>
                </wp:anchor>
              </w:drawing>
            </w:r>
            <w:r>
              <w:drawing>
                <wp:anchor distT="0" distB="0" distL="0" distR="0" simplePos="0" relativeHeight="257677312" behindDoc="0" locked="0" layoutInCell="1" allowOverlap="1">
                  <wp:simplePos x="0" y="0"/>
                  <wp:positionH relativeFrom="rightMargin">
                    <wp:posOffset>-2006219</wp:posOffset>
                  </wp:positionH>
                  <wp:positionV relativeFrom="topMargin">
                    <wp:posOffset>219583</wp:posOffset>
                  </wp:positionV>
                  <wp:extent cx="369823" cy="154685"/>
                  <wp:effectExtent l="0" t="0" r="0" b="0"/>
                  <wp:wrapNone/>
                  <wp:docPr id="1217" name="IM 1217"/>
                  <wp:cNvGraphicFramePr/>
                  <a:graphic>
                    <a:graphicData uri="http://schemas.openxmlformats.org/drawingml/2006/picture">
                      <pic:pic>
                        <pic:nvPicPr>
                          <pic:cNvPr id="1217" name="IM 1217"/>
                          <pic:cNvPicPr/>
                        </pic:nvPicPr>
                        <pic:blipFill>
                          <a:blip r:embed="rId992"/>
                          <a:stretch>
                            <a:fillRect/>
                          </a:stretch>
                        </pic:blipFill>
                        <pic:spPr>
                          <a:xfrm rot="0">
                            <a:off x="0" y="0"/>
                            <a:ext cx="369823" cy="154685"/>
                          </a:xfrm>
                          <a:prstGeom prst="rect">
                            <a:avLst/>
                          </a:prstGeom>
                        </pic:spPr>
                      </pic:pic>
                    </a:graphicData>
                  </a:graphic>
                </wp:anchor>
              </w:drawing>
            </w:r>
            <w:r>
              <w:pict>
                <v:group id="_x0000_s583" style="position:absolute;margin-left:-202.97pt;margin-top:17.29pt;mso-position-vertical-relative:top-margin-area;mso-position-horizontal-relative:right-margin-area;width:45.1pt;height:12.2pt;z-index:257739776;" filled="false" stroked="false" coordsize="901,243" coordorigin="0,0">
                  <v:shape id="_x0000_s584" style="position:absolute;left:0;top:0;width:900;height:243;" filled="false" stroked="false" type="#_x0000_t75">
                    <v:imagedata r:id="rId703"/>
                  </v:shape>
                  <v:shape id="_x0000_s585" style="position:absolute;left:-20;top:-20;width:941;height:322;" filled="false" stroked="false" type="#_x0000_t202">
                    <v:fill on="false"/>
                    <v:stroke on="false"/>
                    <v:path/>
                    <v:imagedata o:title=""/>
                    <o:lock v:ext="edit" aspectratio="false"/>
                    <v:textbox inset="0mm,0mm,0mm,0mm">
                      <w:txbxContent>
                        <w:p>
                          <w:pPr>
                            <w:ind w:left="793"/>
                            <w:spacing w:before="96"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23"/>
                            </w:rPr>
                            <w:t>♔</w:t>
                          </w:r>
                        </w:p>
                      </w:txbxContent>
                    </v:textbox>
                  </v:shape>
                </v:group>
              </w:pict>
            </w:r>
            <w:r>
              <w:pict>
                <v:group id="_x0000_s586" style="position:absolute;margin-left:-72.21pt;margin-top:17.29pt;mso-position-vertical-relative:top-margin-area;mso-position-horizontal-relative:right-margin-area;width:25.5pt;height:12.2pt;z-index:257737728;" filled="false" stroked="false" coordsize="510,243" coordorigin="0,0">
                  <v:shape id="_x0000_s587" style="position:absolute;left:0;top:0;width:507;height:243;" filled="false" stroked="false" type="#_x0000_t75">
                    <v:imagedata r:id="rId993"/>
                  </v:shape>
                  <v:shape id="_x0000_s588" style="position:absolute;left:-20;top:-20;width:550;height:313;" filled="false" stroked="false" type="#_x0000_t202">
                    <v:fill on="false"/>
                    <v:stroke on="false"/>
                    <v:path/>
                    <v:imagedata o:title=""/>
                    <o:lock v:ext="edit" aspectratio="false"/>
                    <v:textbox inset="0mm,0mm,0mm,0mm">
                      <w:txbxContent>
                        <w:p>
                          <w:pPr>
                            <w:ind w:left="384"/>
                            <w:spacing w:before="95" w:line="216"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pict>
                <v:shape id="_x0000_s589" style="position:absolute;margin-left:-136.672pt;margin-top:18.4926pt;mso-position-vertical-relative:top-margin-area;mso-position-horizontal-relative:right-margin-area;width:29.6pt;height:12.9pt;z-index:257740800;" filled="false" stroked="false" type="#_x0000_t202">
                  <v:fill on="false"/>
                  <v:stroke on="false"/>
                  <v:path/>
                  <v:imagedata o:title=""/>
                  <o:lock v:ext="edit" aspectratio="false"/>
                  <v:textbox inset="0mm,0mm,0mm,0mm">
                    <w:txbxContent>
                      <w:p>
                        <w:pPr>
                          <w:ind w:left="20"/>
                          <w:spacing w:before="20" w:line="217" w:lineRule="exact"/>
                          <w:rPr>
                            <w:rFonts w:ascii="Segoe UI Symbol" w:hAnsi="Segoe UI Symbol" w:eastAsia="Segoe UI Symbol" w:cs="Segoe UI Symbol"/>
                            <w:sz w:val="15"/>
                            <w:szCs w:val="15"/>
                          </w:rPr>
                        </w:pPr>
                        <w:r>
                          <w:rPr>
                            <w:rFonts w:ascii="Arial" w:hAnsi="Arial" w:eastAsia="Arial" w:cs="Arial"/>
                            <w:sz w:val="15"/>
                            <w:szCs w:val="15"/>
                            <w:color w:val="231F20"/>
                            <w:spacing w:val="18"/>
                            <w:position w:val="1"/>
                          </w:rPr>
                          <w:t>96</w:t>
                        </w:r>
                        <w:r>
                          <w:rPr>
                            <w:rFonts w:ascii="Arial" w:hAnsi="Arial" w:eastAsia="Arial" w:cs="Arial"/>
                            <w:sz w:val="15"/>
                            <w:szCs w:val="15"/>
                            <w:color w:val="231F20"/>
                            <w:position w:val="1"/>
                          </w:rPr>
                          <w:t>A</w:t>
                        </w:r>
                        <w:r>
                          <w:rPr>
                            <w:rFonts w:ascii="Arial" w:hAnsi="Arial" w:eastAsia="Arial" w:cs="Arial"/>
                            <w:sz w:val="15"/>
                            <w:szCs w:val="15"/>
                            <w:color w:val="231F20"/>
                            <w:spacing w:val="18"/>
                            <w:position w:val="1"/>
                          </w:rPr>
                          <w:t>4</w:t>
                        </w:r>
                        <w:r>
                          <w:rPr>
                            <w:rFonts w:ascii="Segoe UI Symbol" w:hAnsi="Segoe UI Symbol" w:eastAsia="Segoe UI Symbol" w:cs="Segoe UI Symbol"/>
                            <w:sz w:val="15"/>
                            <w:szCs w:val="15"/>
                            <w:color w:val="231F20"/>
                            <w:spacing w:val="17"/>
                            <w:position w:val="1"/>
                          </w:rPr>
                          <w:t>↩</w:t>
                        </w:r>
                      </w:p>
                    </w:txbxContent>
                  </v:textbox>
                </v:shape>
              </w:pict>
            </w:r>
            <w:r>
              <w:pict>
                <v:shape id="_x0000_s590" style="position:absolute;margin-left:-211.61pt;margin-top:20.2641pt;mso-position-vertical-relative:top-margin-area;mso-position-horizontal-relative:right-margin-area;width:9.75pt;height:9.25pt;z-index:257734656;"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7"/>
                          </w:rPr>
                          <w:t>2</w:t>
                        </w:r>
                        <w:r>
                          <w:rPr>
                            <w:rFonts w:ascii="Arial" w:hAnsi="Arial" w:eastAsia="Arial" w:cs="Arial"/>
                            <w:sz w:val="15"/>
                            <w:szCs w:val="15"/>
                            <w:color w:val="231F20"/>
                            <w:spacing w:val="-6"/>
                          </w:rPr>
                          <w:t>4</w:t>
                        </w:r>
                      </w:p>
                    </w:txbxContent>
                  </v:textbox>
                </v:shape>
              </w:pict>
            </w:r>
            <w:r>
              <w:pict>
                <v:shape id="_x0000_s591" style="position:absolute;margin-left:-136.813pt;margin-top:9.73259pt;mso-position-vertical-relative:top-margin-area;mso-position-horizontal-relative:right-margin-area;width:10.1pt;height:11.35pt;z-index:257676288;" filled="false" stroked="false" type="#_x0000_t202">
                  <v:fill on="false"/>
                  <v:stroke on="false"/>
                  <v:path/>
                  <v:imagedata o:title=""/>
                  <o:lock v:ext="edit" aspectratio="false"/>
                  <v:textbox inset="0mm,0mm,0mm,0mm">
                    <w:txbxContent>
                      <w:p>
                        <w:pPr>
                          <w:ind w:left="20"/>
                          <w:spacing w:before="19"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spacing w:val="17"/>
                          </w:rPr>
                          <w:t>♏</w:t>
                        </w:r>
                      </w:p>
                    </w:txbxContent>
                  </v:textbox>
                </v:shape>
              </w:pict>
            </w:r>
            <w:r>
              <w:pict>
                <v:shape id="_x0000_s592" style="position:absolute;margin-left:-160.07pt;margin-top:2.68443pt;mso-position-vertical-relative:top-margin-area;mso-position-horizontal-relative:right-margin-area;width:65pt;height:9.35pt;z-index:257672192;"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15"/>
                            <w:szCs w:val="15"/>
                          </w:rPr>
                        </w:pPr>
                        <w:r>
                          <w:rPr>
                            <w:rFonts w:ascii="Arial" w:hAnsi="Arial" w:eastAsia="Arial" w:cs="Arial"/>
                            <w:sz w:val="15"/>
                            <w:szCs w:val="15"/>
                            <w:color w:val="231F20"/>
                            <w:spacing w:val="3"/>
                          </w:rPr>
                          <w:t>5</w:t>
                        </w:r>
                        <w:r>
                          <w:rPr>
                            <w:rFonts w:ascii="Arial" w:hAnsi="Arial" w:eastAsia="Arial" w:cs="Arial"/>
                            <w:sz w:val="15"/>
                            <w:szCs w:val="15"/>
                            <w:color w:val="231F20"/>
                          </w:rPr>
                          <w:t>PO</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3</w:t>
                        </w:r>
                        <w:r>
                          <w:rPr>
                            <w:rFonts w:ascii="Arial" w:hAnsi="Arial" w:eastAsia="Arial" w:cs="Arial"/>
                            <w:sz w:val="15"/>
                            <w:szCs w:val="15"/>
                            <w:color w:val="231F20"/>
                          </w:rPr>
                          <w:t>PTFOEBBM</w:t>
                        </w:r>
                      </w:p>
                    </w:txbxContent>
                  </v:textbox>
                </v:shape>
              </w:pict>
            </w:r>
            <w:r/>
          </w:p>
          <w:p>
            <w:pPr>
              <w:ind w:left="208"/>
              <w:spacing w:before="50" w:line="210" w:lineRule="exact"/>
              <w:rPr>
                <w:rFonts w:ascii="Arial" w:hAnsi="Arial" w:eastAsia="Arial" w:cs="Arial"/>
                <w:sz w:val="15"/>
                <w:szCs w:val="15"/>
              </w:rPr>
            </w:pPr>
            <w:r>
              <w:pict>
                <v:shape id="_x0000_s593" style="position:absolute;margin-left:1.75803pt;margin-top:2.72426pt;mso-position-vertical-relative:text;mso-position-horizontal-relative:text;width:7.7pt;height:12.35pt;z-index:257735680;" filled="false" stroked="false" type="#_x0000_t202">
                  <v:fill on="false"/>
                  <v:stroke on="false"/>
                  <v:path/>
                  <v:imagedata o:title=""/>
                  <o:lock v:ext="edit" aspectratio="false"/>
                  <v:textbox inset="0mm,0mm,0mm,0mm">
                    <w:txbxContent>
                      <w:p>
                        <w:pPr>
                          <w:ind w:left="20"/>
                          <w:spacing w:before="20" w:line="206"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position w:val="1"/>
                          </w:rPr>
                          <w:t>⚩</w:t>
                        </w:r>
                      </w:p>
                    </w:txbxContent>
                  </v:textbox>
                </v:shape>
              </w:pict>
            </w:r>
            <w:r>
              <w:rPr>
                <w:rFonts w:ascii="Arial" w:hAnsi="Arial" w:eastAsia="Arial" w:cs="Arial"/>
                <w:sz w:val="15"/>
                <w:szCs w:val="15"/>
                <w:color w:val="231F20"/>
                <w:position w:val="1"/>
              </w:rPr>
              <w:t>V</w:t>
            </w:r>
            <w:r>
              <w:rPr>
                <w:rFonts w:ascii="Arial" w:hAnsi="Arial" w:eastAsia="Arial" w:cs="Arial"/>
                <w:sz w:val="15"/>
                <w:szCs w:val="15"/>
                <w:color w:val="231F20"/>
                <w:spacing w:val="-1"/>
                <w:position w:val="1"/>
              </w:rPr>
              <w:t xml:space="preserve"> </w:t>
            </w:r>
            <w:r>
              <w:rPr>
                <w:rFonts w:ascii="Segoe UI Symbol" w:hAnsi="Segoe UI Symbol" w:eastAsia="Segoe UI Symbol" w:cs="Segoe UI Symbol"/>
                <w:sz w:val="15"/>
                <w:szCs w:val="15"/>
                <w:color w:val="231F20"/>
                <w:spacing w:val="-1"/>
                <w:position w:val="1"/>
              </w:rPr>
              <w:t>ⲝ</w:t>
            </w:r>
            <w:r>
              <w:rPr>
                <w:rFonts w:ascii="Segoe UI Symbol" w:hAnsi="Segoe UI Symbol" w:eastAsia="Segoe UI Symbol" w:cs="Segoe UI Symbol"/>
                <w:sz w:val="15"/>
                <w:szCs w:val="15"/>
                <w:color w:val="231F20"/>
                <w:spacing w:val="-1"/>
                <w:position w:val="1"/>
              </w:rPr>
              <w:t xml:space="preserve"> </w:t>
            </w:r>
            <w:r>
              <w:rPr>
                <w:rFonts w:ascii="Arial" w:hAnsi="Arial" w:eastAsia="Arial" w:cs="Arial"/>
                <w:sz w:val="15"/>
                <w:szCs w:val="15"/>
                <w:color w:val="231F20"/>
                <w:spacing w:val="-1"/>
                <w:position w:val="1"/>
              </w:rPr>
              <w:t>-</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position w:val="1"/>
              </w:rPr>
              <w:t xml:space="preserve">                                                     </w:t>
            </w:r>
            <w:r>
              <w:rPr>
                <w:rFonts w:ascii="Arial" w:hAnsi="Arial" w:eastAsia="Arial" w:cs="Arial"/>
                <w:sz w:val="15"/>
                <w:szCs w:val="15"/>
                <w:color w:val="231F20"/>
                <w:position w:val="1"/>
              </w:rPr>
              <w:t>#MFOEFS</w:t>
            </w:r>
            <w:r>
              <w:rPr>
                <w:rFonts w:ascii="Arial" w:hAnsi="Arial" w:eastAsia="Arial" w:cs="Arial"/>
                <w:sz w:val="15"/>
                <w:szCs w:val="15"/>
                <w:color w:val="231F20"/>
                <w:position w:val="1"/>
              </w:rPr>
              <w:t xml:space="preserve">            </w:t>
            </w:r>
            <w:r>
              <w:rPr>
                <w:rFonts w:ascii="Arial" w:hAnsi="Arial" w:eastAsia="Arial" w:cs="Arial"/>
                <w:sz w:val="15"/>
                <w:szCs w:val="15"/>
                <w:color w:val="231F20"/>
                <w:position w:val="1"/>
              </w:rPr>
              <w:t>ն</w:t>
            </w:r>
          </w:p>
        </w:tc>
      </w:tr>
      <w:tr>
        <w:trPr>
          <w:trHeight w:val="1305" w:hRule="atLeast"/>
        </w:trPr>
        <w:tc>
          <w:tcPr>
            <w:tcW w:w="1641" w:type="dxa"/>
            <w:vAlign w:val="top"/>
            <w:gridSpan w:val="3"/>
          </w:tcPr>
          <w:p>
            <w:pPr>
              <w:ind w:left="105"/>
              <w:spacing w:before="100" w:line="219" w:lineRule="auto"/>
              <w:rPr>
                <w:rFonts w:ascii="Microsoft Yi Baiti" w:hAnsi="Microsoft Yi Baiti" w:eastAsia="Microsoft Yi Baiti" w:cs="Microsoft Yi Baiti"/>
                <w:sz w:val="15"/>
                <w:szCs w:val="15"/>
              </w:rPr>
            </w:pPr>
            <w:r>
              <w:drawing>
                <wp:anchor distT="0" distB="0" distL="0" distR="0" simplePos="0" relativeHeight="257618944" behindDoc="1" locked="0" layoutInCell="1" allowOverlap="1">
                  <wp:simplePos x="0" y="0"/>
                  <wp:positionH relativeFrom="column">
                    <wp:posOffset>558418</wp:posOffset>
                  </wp:positionH>
                  <wp:positionV relativeFrom="paragraph">
                    <wp:posOffset>30827</wp:posOffset>
                  </wp:positionV>
                  <wp:extent cx="210311" cy="154686"/>
                  <wp:effectExtent l="0" t="0" r="0" b="0"/>
                  <wp:wrapNone/>
                  <wp:docPr id="1218" name="IM 1218"/>
                  <wp:cNvGraphicFramePr/>
                  <a:graphic>
                    <a:graphicData uri="http://schemas.openxmlformats.org/drawingml/2006/picture">
                      <pic:pic>
                        <pic:nvPicPr>
                          <pic:cNvPr id="1218" name="IM 1218"/>
                          <pic:cNvPicPr/>
                        </pic:nvPicPr>
                        <pic:blipFill>
                          <a:blip r:embed="rId952"/>
                          <a:stretch>
                            <a:fillRect/>
                          </a:stretch>
                        </pic:blipFill>
                        <pic:spPr>
                          <a:xfrm rot="0">
                            <a:off x="0" y="0"/>
                            <a:ext cx="210311" cy="154686"/>
                          </a:xfrm>
                          <a:prstGeom prst="rect">
                            <a:avLst/>
                          </a:prstGeom>
                        </pic:spPr>
                      </pic:pic>
                    </a:graphicData>
                  </a:graphic>
                </wp:anchor>
              </w:drawing>
            </w:r>
            <w:r>
              <w:rPr>
                <w:rFonts w:ascii="Arial" w:hAnsi="Arial" w:eastAsia="Arial" w:cs="Arial"/>
                <w:sz w:val="15"/>
                <w:szCs w:val="15"/>
                <w:color w:val="231F20"/>
                <w:spacing w:val="8"/>
              </w:rPr>
              <w:t>.</w:t>
            </w:r>
            <w:r>
              <w:rPr>
                <w:rFonts w:ascii="Arial" w:hAnsi="Arial" w:eastAsia="Arial" w:cs="Arial"/>
                <w:sz w:val="15"/>
                <w:szCs w:val="15"/>
                <w:color w:val="231F20"/>
                <w:spacing w:val="6"/>
              </w:rPr>
              <w:t xml:space="preserve">   </w:t>
            </w:r>
            <w:r>
              <w:rPr>
                <w:rFonts w:ascii="Arial" w:hAnsi="Arial" w:eastAsia="Arial" w:cs="Arial"/>
                <w:sz w:val="15"/>
                <w:szCs w:val="15"/>
                <w:color w:val="231F20"/>
              </w:rPr>
              <w:t>P</w:t>
            </w:r>
            <w:r>
              <w:rPr>
                <w:rFonts w:ascii="Arial" w:hAnsi="Arial" w:eastAsia="Arial" w:cs="Arial"/>
                <w:sz w:val="15"/>
                <w:szCs w:val="15"/>
                <w:color w:val="231F20"/>
                <w:spacing w:val="6"/>
              </w:rPr>
              <w:t>[</w:t>
            </w:r>
            <w:r>
              <w:rPr>
                <w:rFonts w:ascii="Arial" w:hAnsi="Arial" w:eastAsia="Arial" w:cs="Arial"/>
                <w:sz w:val="15"/>
                <w:szCs w:val="15"/>
                <w:color w:val="231F20"/>
              </w:rPr>
              <w:t>JMMB</w:t>
            </w:r>
            <w:r>
              <w:rPr>
                <w:rFonts w:ascii="Arial" w:hAnsi="Arial" w:eastAsia="Arial" w:cs="Arial"/>
                <w:sz w:val="15"/>
                <w:szCs w:val="15"/>
                <w:color w:val="231F20"/>
                <w:spacing w:val="6"/>
              </w:rPr>
              <w:t xml:space="preserve">    </w:t>
            </w:r>
            <w:r>
              <w:rPr>
                <w:rFonts w:ascii="Microsoft Yi Baiti" w:hAnsi="Microsoft Yi Baiti" w:eastAsia="Microsoft Yi Baiti" w:cs="Microsoft Yi Baiti"/>
                <w:sz w:val="15"/>
                <w:szCs w:val="15"/>
                <w:color w:val="231F20"/>
                <w:spacing w:val="6"/>
              </w:rPr>
              <w:t>ꄌ</w:t>
            </w:r>
            <w:r>
              <w:rPr>
                <w:rFonts w:ascii="Segoe UI Symbol" w:hAnsi="Segoe UI Symbol" w:eastAsia="Segoe UI Symbol" w:cs="Segoe UI Symbol"/>
                <w:sz w:val="15"/>
                <w:szCs w:val="15"/>
                <w:color w:val="231F20"/>
                <w:spacing w:val="6"/>
              </w:rPr>
              <w:t>⚢</w:t>
            </w:r>
            <w:r>
              <w:rPr>
                <w:rFonts w:ascii="Microsoft Yi Baiti" w:hAnsi="Microsoft Yi Baiti" w:eastAsia="Microsoft Yi Baiti" w:cs="Microsoft Yi Baiti"/>
                <w:sz w:val="15"/>
                <w:szCs w:val="15"/>
                <w:color w:val="231F20"/>
                <w:spacing w:val="6"/>
              </w:rPr>
              <w:t>ꄌ</w:t>
            </w:r>
          </w:p>
        </w:tc>
        <w:tc>
          <w:tcPr>
            <w:tcW w:w="755" w:type="dxa"/>
            <w:vAlign w:val="top"/>
          </w:tcPr>
          <w:p>
            <w:pPr>
              <w:ind w:left="63"/>
              <w:spacing w:before="128" w:line="200" w:lineRule="auto"/>
              <w:rPr>
                <w:rFonts w:ascii="Arial" w:hAnsi="Arial" w:eastAsia="Arial" w:cs="Arial"/>
                <w:sz w:val="15"/>
                <w:szCs w:val="15"/>
              </w:rPr>
            </w:pPr>
            <w:r>
              <w:drawing>
                <wp:anchor distT="0" distB="0" distL="0" distR="0" simplePos="0" relativeHeight="257634304" behindDoc="0" locked="0" layoutInCell="1" allowOverlap="1">
                  <wp:simplePos x="0" y="0"/>
                  <wp:positionH relativeFrom="rightMargin">
                    <wp:posOffset>-238760</wp:posOffset>
                  </wp:positionH>
                  <wp:positionV relativeFrom="topMargin">
                    <wp:posOffset>30988</wp:posOffset>
                  </wp:positionV>
                  <wp:extent cx="188976" cy="154686"/>
                  <wp:effectExtent l="0" t="0" r="0" b="0"/>
                  <wp:wrapNone/>
                  <wp:docPr id="1219" name="IM 1219"/>
                  <wp:cNvGraphicFramePr/>
                  <a:graphic>
                    <a:graphicData uri="http://schemas.openxmlformats.org/drawingml/2006/picture">
                      <pic:pic>
                        <pic:nvPicPr>
                          <pic:cNvPr id="1219" name="IM 1219"/>
                          <pic:cNvPicPr/>
                        </pic:nvPicPr>
                        <pic:blipFill>
                          <a:blip r:embed="rId970"/>
                          <a:stretch>
                            <a:fillRect/>
                          </a:stretch>
                        </pic:blipFill>
                        <pic:spPr>
                          <a:xfrm rot="0">
                            <a:off x="0" y="0"/>
                            <a:ext cx="188976" cy="154686"/>
                          </a:xfrm>
                          <a:prstGeom prst="rect">
                            <a:avLst/>
                          </a:prstGeom>
                        </pic:spPr>
                      </pic:pic>
                    </a:graphicData>
                  </a:graphic>
                </wp:anchor>
              </w:drawing>
            </w:r>
            <w:r>
              <w:rPr>
                <w:rFonts w:ascii="Arial" w:hAnsi="Arial" w:eastAsia="Arial" w:cs="Arial"/>
                <w:sz w:val="15"/>
                <w:szCs w:val="15"/>
                <w:color w:val="231F20"/>
                <w:spacing w:val="2"/>
              </w:rPr>
              <w:t>200</w:t>
            </w:r>
            <w:r>
              <w:rPr>
                <w:rFonts w:ascii="Arial" w:hAnsi="Arial" w:eastAsia="Arial" w:cs="Arial"/>
                <w:sz w:val="15"/>
                <w:szCs w:val="15"/>
                <w:color w:val="231F20"/>
                <w:spacing w:val="1"/>
              </w:rPr>
              <w:t>3</w:t>
            </w:r>
          </w:p>
        </w:tc>
        <w:tc>
          <w:tcPr>
            <w:tcW w:w="5589" w:type="dxa"/>
            <w:vAlign w:val="top"/>
          </w:tcPr>
          <w:p>
            <w:pPr>
              <w:ind w:left="3570"/>
              <w:spacing w:before="49" w:line="225" w:lineRule="auto"/>
              <w:rPr>
                <w:rFonts w:ascii="Arial" w:hAnsi="Arial" w:eastAsia="Arial" w:cs="Arial"/>
                <w:sz w:val="15"/>
                <w:szCs w:val="15"/>
              </w:rPr>
            </w:pPr>
            <w:r>
              <w:pict>
                <v:shape id="_x0000_s594" style="position:absolute;margin-left:115.514pt;margin-top:2.81978pt;mso-position-vertical-relative:text;mso-position-horizontal-relative:text;width:16.5pt;height:9.25pt;z-index:257651712;"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5"/>
                            <w:w w:val="72"/>
                          </w:rPr>
                          <w:t>JMMB</w:t>
                        </w:r>
                      </w:p>
                    </w:txbxContent>
                  </v:textbox>
                </v:shape>
              </w:pict>
            </w:r>
            <w:r>
              <w:pict>
                <v:shape id="_x0000_s595" style="position:absolute;margin-left:2.09293pt;margin-top:2.8517pt;mso-position-vertical-relative:text;mso-position-horizontal-relative:text;width:18.95pt;height:9.2pt;z-index:25766707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5"/>
                          </w:rPr>
                          <w:t>2003</w:t>
                        </w:r>
                      </w:p>
                    </w:txbxContent>
                  </v:textbox>
                </v:shape>
              </w:pict>
            </w:r>
            <w:r>
              <w:drawing>
                <wp:anchor distT="0" distB="0" distL="0" distR="0" simplePos="0" relativeHeight="257619968" behindDoc="1" locked="0" layoutInCell="1" allowOverlap="1">
                  <wp:simplePos x="0" y="0"/>
                  <wp:positionH relativeFrom="column">
                    <wp:posOffset>1660778</wp:posOffset>
                  </wp:positionH>
                  <wp:positionV relativeFrom="paragraph">
                    <wp:posOffset>1493</wp:posOffset>
                  </wp:positionV>
                  <wp:extent cx="678433" cy="151637"/>
                  <wp:effectExtent l="0" t="0" r="0" b="0"/>
                  <wp:wrapNone/>
                  <wp:docPr id="1220" name="IM 1220"/>
                  <wp:cNvGraphicFramePr/>
                  <a:graphic>
                    <a:graphicData uri="http://schemas.openxmlformats.org/drawingml/2006/picture">
                      <pic:pic>
                        <pic:nvPicPr>
                          <pic:cNvPr id="1220" name="IM 1220"/>
                          <pic:cNvPicPr/>
                        </pic:nvPicPr>
                        <pic:blipFill>
                          <a:blip r:embed="rId994"/>
                          <a:stretch>
                            <a:fillRect/>
                          </a:stretch>
                        </pic:blipFill>
                        <pic:spPr>
                          <a:xfrm rot="0">
                            <a:off x="0" y="0"/>
                            <a:ext cx="678433" cy="151637"/>
                          </a:xfrm>
                          <a:prstGeom prst="rect">
                            <a:avLst/>
                          </a:prstGeom>
                        </pic:spPr>
                      </pic:pic>
                    </a:graphicData>
                  </a:graphic>
                </wp:anchor>
              </w:drawing>
            </w:r>
            <w:r>
              <w:pict>
                <v:group id="_x0000_s596" style="position:absolute;margin-left:2.66998pt;margin-top:8.5776pt;mso-position-vertical-relative:text;mso-position-horizontal-relative:text;width:246.1pt;height:20.9pt;z-index:257652736;" filled="false" stroked="false" coordsize="4922,417" coordorigin="0,0">
                  <v:shape id="_x0000_s597" style="position:absolute;left:0;top:0;width:4922;height:417;" filled="false" stroked="false" type="#_x0000_t75">
                    <v:imagedata r:id="rId995"/>
                  </v:shape>
                  <v:shape id="_x0000_s598" style="position:absolute;left:-20;top:-20;width:4962;height:490;" filled="false" stroked="false" type="#_x0000_t202">
                    <v:fill on="false"/>
                    <v:stroke on="false"/>
                    <v:path/>
                    <v:imagedata o:title=""/>
                    <o:lock v:ext="edit" aspectratio="false"/>
                    <v:textbox inset="0mm,0mm,0mm,0mm">
                      <w:txbxContent>
                        <w:p>
                          <w:pPr>
                            <w:ind w:left="4510"/>
                            <w:spacing w:before="272" w:line="202" w:lineRule="auto"/>
                            <w:rPr>
                              <w:rFonts w:ascii="Arial" w:hAnsi="Arial" w:eastAsia="Arial" w:cs="Arial"/>
                              <w:sz w:val="15"/>
                              <w:szCs w:val="15"/>
                            </w:rPr>
                          </w:pPr>
                          <w:r>
                            <w:rPr>
                              <w:rFonts w:ascii="Arial" w:hAnsi="Arial" w:eastAsia="Arial" w:cs="Arial"/>
                              <w:sz w:val="15"/>
                              <w:szCs w:val="15"/>
                              <w:color w:val="231F20"/>
                            </w:rPr>
                            <w:t>P</w:t>
                          </w:r>
                        </w:p>
                      </w:txbxContent>
                    </v:textbox>
                  </v:shape>
                </v:group>
              </w:pict>
            </w:r>
            <w:r>
              <w:drawing>
                <wp:anchor distT="0" distB="0" distL="0" distR="0" simplePos="0" relativeHeight="257647616" behindDoc="0" locked="0" layoutInCell="1" allowOverlap="1">
                  <wp:simplePos x="0" y="0"/>
                  <wp:positionH relativeFrom="rightMargin">
                    <wp:posOffset>-3148456</wp:posOffset>
                  </wp:positionH>
                  <wp:positionV relativeFrom="topMargin">
                    <wp:posOffset>1270</wp:posOffset>
                  </wp:positionV>
                  <wp:extent cx="198120" cy="151637"/>
                  <wp:effectExtent l="0" t="0" r="0" b="0"/>
                  <wp:wrapNone/>
                  <wp:docPr id="1221" name="IM 1221"/>
                  <wp:cNvGraphicFramePr/>
                  <a:graphic>
                    <a:graphicData uri="http://schemas.openxmlformats.org/drawingml/2006/picture">
                      <pic:pic>
                        <pic:nvPicPr>
                          <pic:cNvPr id="1221" name="IM 1221"/>
                          <pic:cNvPicPr/>
                        </pic:nvPicPr>
                        <pic:blipFill>
                          <a:blip r:embed="rId975"/>
                          <a:stretch>
                            <a:fillRect/>
                          </a:stretch>
                        </pic:blipFill>
                        <pic:spPr>
                          <a:xfrm rot="0">
                            <a:off x="0" y="0"/>
                            <a:ext cx="198120" cy="151637"/>
                          </a:xfrm>
                          <a:prstGeom prst="rect">
                            <a:avLst/>
                          </a:prstGeom>
                        </pic:spPr>
                      </pic:pic>
                    </a:graphicData>
                  </a:graphic>
                </wp:anchor>
              </w:drawing>
            </w:r>
            <w:r>
              <w:pict>
                <v:shape id="_x0000_s599" style="position:absolute;margin-left:-248.91pt;margin-top:-0.899948pt;mso-position-vertical-relative:top-margin-area;mso-position-horizontal-relative:right-margin-area;width:17.65pt;height:15.55pt;z-index:257654784;" filled="false" stroked="false" type="#_x0000_t202">
                  <v:fill on="false"/>
                  <v:stroke on="false"/>
                  <v:path/>
                  <v:imagedata o:title=""/>
                  <o:lock v:ext="edit" aspectratio="false"/>
                  <v:textbox inset="0mm,0mm,0mm,0mm">
                    <w:txbxContent>
                      <w:p>
                        <w:pPr>
                          <w:ind w:left="185"/>
                          <w:spacing w:before="95" w:line="199" w:lineRule="auto"/>
                          <w:rPr>
                            <w:rFonts w:ascii="Arial" w:hAnsi="Arial" w:eastAsia="Arial" w:cs="Arial"/>
                            <w:sz w:val="15"/>
                            <w:szCs w:val="15"/>
                          </w:rPr>
                        </w:pPr>
                        <w:r>
                          <w:rPr>
                            <w:rFonts w:ascii="Arial" w:hAnsi="Arial" w:eastAsia="Arial" w:cs="Arial"/>
                            <w:sz w:val="15"/>
                            <w:szCs w:val="15"/>
                            <w:color w:val="231F20"/>
                          </w:rPr>
                          <w:t>7</w:t>
                        </w:r>
                      </w:p>
                    </w:txbxContent>
                  </v:textbox>
                </v:shape>
              </w:pict>
            </w:r>
            <w:r>
              <w:drawing>
                <wp:anchor distT="0" distB="0" distL="0" distR="0" simplePos="0" relativeHeight="257646592" behindDoc="0" locked="0" layoutInCell="1" allowOverlap="1">
                  <wp:simplePos x="0" y="0"/>
                  <wp:positionH relativeFrom="rightMargin">
                    <wp:posOffset>-3293998</wp:posOffset>
                  </wp:positionH>
                  <wp:positionV relativeFrom="topMargin">
                    <wp:posOffset>1270</wp:posOffset>
                  </wp:positionV>
                  <wp:extent cx="198120" cy="151637"/>
                  <wp:effectExtent l="0" t="0" r="0" b="0"/>
                  <wp:wrapNone/>
                  <wp:docPr id="1222" name="IM 1222"/>
                  <wp:cNvGraphicFramePr/>
                  <a:graphic>
                    <a:graphicData uri="http://schemas.openxmlformats.org/drawingml/2006/picture">
                      <pic:pic>
                        <pic:nvPicPr>
                          <pic:cNvPr id="1222" name="IM 1222"/>
                          <pic:cNvPicPr/>
                        </pic:nvPicPr>
                        <pic:blipFill>
                          <a:blip r:embed="rId975"/>
                          <a:stretch>
                            <a:fillRect/>
                          </a:stretch>
                        </pic:blipFill>
                        <pic:spPr>
                          <a:xfrm rot="0">
                            <a:off x="0" y="0"/>
                            <a:ext cx="198120" cy="151637"/>
                          </a:xfrm>
                          <a:prstGeom prst="rect">
                            <a:avLst/>
                          </a:prstGeom>
                        </pic:spPr>
                      </pic:pic>
                    </a:graphicData>
                  </a:graphic>
                </wp:anchor>
              </w:drawing>
            </w:r>
            <w:r>
              <w:pict>
                <v:shape id="_x0000_s600" style="position:absolute;margin-left:-260.37pt;margin-top:-0.899948pt;mso-position-vertical-relative:top-margin-area;mso-position-horizontal-relative:right-margin-area;width:17.65pt;height:15.55pt;z-index:257655808;" filled="false" stroked="false" type="#_x0000_t202">
                  <v:fill on="false"/>
                  <v:stroke on="false"/>
                  <v:path/>
                  <v:imagedata o:title=""/>
                  <o:lock v:ext="edit" aspectratio="false"/>
                  <v:textbox inset="0mm,0mm,0mm,0mm">
                    <w:txbxContent>
                      <w:p>
                        <w:pPr>
                          <w:ind w:left="185"/>
                          <w:spacing w:before="95" w:line="199" w:lineRule="auto"/>
                          <w:rPr>
                            <w:rFonts w:ascii="Arial" w:hAnsi="Arial" w:eastAsia="Arial" w:cs="Arial"/>
                            <w:sz w:val="15"/>
                            <w:szCs w:val="15"/>
                          </w:rPr>
                        </w:pPr>
                        <w:r>
                          <w:rPr>
                            <w:rFonts w:ascii="Arial" w:hAnsi="Arial" w:eastAsia="Arial" w:cs="Arial"/>
                            <w:sz w:val="15"/>
                            <w:szCs w:val="15"/>
                            <w:color w:val="231F20"/>
                          </w:rPr>
                          <w:t>7</w:t>
                        </w:r>
                      </w:p>
                    </w:txbxContent>
                  </v:textbox>
                </v:shape>
              </w:pict>
            </w:r>
            <w:r>
              <w:pict>
                <v:group id="_x0000_s601" style="position:absolute;margin-left:-236.45pt;margin-top:0.100052pt;mso-position-vertical-relative:top-margin-area;mso-position-horizontal-relative:right-margin-area;width:23.4pt;height:11.95pt;z-index:257648640;" filled="false" stroked="false" coordsize="467,238" coordorigin="0,0">
                  <v:shape id="_x0000_s602" style="position:absolute;left:0;top:0;width:467;height:238;" filled="false" stroked="false" type="#_x0000_t75">
                    <v:imagedata r:id="rId996"/>
                  </v:shape>
                  <v:shape id="_x0000_s603" style="position:absolute;left:-20;top:-20;width:507;height:311;" filled="false" stroked="false" type="#_x0000_t202">
                    <v:fill on="false"/>
                    <v:stroke on="false"/>
                    <v:path/>
                    <v:imagedata o:title=""/>
                    <o:lock v:ext="edit" aspectratio="false"/>
                    <v:textbox inset="0mm,0mm,0mm,0mm">
                      <w:txbxContent>
                        <w:p>
                          <w:pPr>
                            <w:ind w:left="341"/>
                            <w:spacing w:before="95" w:line="199" w:lineRule="auto"/>
                            <w:rPr>
                              <w:rFonts w:ascii="Arial" w:hAnsi="Arial" w:eastAsia="Arial" w:cs="Arial"/>
                              <w:sz w:val="15"/>
                              <w:szCs w:val="15"/>
                            </w:rPr>
                          </w:pPr>
                          <w:r>
                            <w:rPr>
                              <w:rFonts w:ascii="Arial" w:hAnsi="Arial" w:eastAsia="Arial" w:cs="Arial"/>
                              <w:sz w:val="15"/>
                              <w:szCs w:val="15"/>
                              <w:color w:val="231F20"/>
                            </w:rPr>
                            <w:t>7</w:t>
                          </w:r>
                        </w:p>
                      </w:txbxContent>
                    </v:textbox>
                  </v:shape>
                </v:group>
              </w:pict>
            </w:r>
            <w:r>
              <w:pict>
                <v:group id="_x0000_s604" style="position:absolute;margin-left:-217.25pt;margin-top:0.100052pt;mso-position-vertical-relative:top-margin-area;mso-position-horizontal-relative:right-margin-area;width:15.65pt;height:11.95pt;z-index:257649664;" filled="false" stroked="false" coordsize="312,238" coordorigin="0,0">
                  <v:shape id="_x0000_s605" style="position:absolute;left:0;top:0;width:312;height:238;" filled="false" stroked="false" type="#_x0000_t75">
                    <v:imagedata r:id="rId975"/>
                  </v:shape>
                  <v:shape id="_x0000_s606" style="position:absolute;left:-20;top:-20;width:352;height:308;" filled="false" stroked="false" type="#_x0000_t202">
                    <v:fill on="false"/>
                    <v:stroke on="false"/>
                    <v:path/>
                    <v:imagedata o:title=""/>
                    <o:lock v:ext="edit" aspectratio="false"/>
                    <v:textbox inset="0mm,0mm,0mm,0mm">
                      <w:txbxContent>
                        <w:p>
                          <w:pPr>
                            <w:ind w:left="186"/>
                            <w:spacing w:before="96" w:line="198" w:lineRule="auto"/>
                            <w:rPr>
                              <w:rFonts w:ascii="Arial" w:hAnsi="Arial" w:eastAsia="Arial" w:cs="Arial"/>
                              <w:sz w:val="15"/>
                              <w:szCs w:val="15"/>
                            </w:rPr>
                          </w:pPr>
                          <w:r>
                            <w:rPr>
                              <w:rFonts w:ascii="Arial" w:hAnsi="Arial" w:eastAsia="Arial" w:cs="Arial"/>
                              <w:sz w:val="15"/>
                              <w:szCs w:val="15"/>
                              <w:color w:val="231F20"/>
                            </w:rPr>
                            <w:t>5</w:t>
                          </w:r>
                        </w:p>
                      </w:txbxContent>
                    </v:textbox>
                  </v:shape>
                </v:group>
              </w:pict>
            </w:r>
            <w:r>
              <w:drawing>
                <wp:anchor distT="0" distB="0" distL="0" distR="0" simplePos="0" relativeHeight="257650688" behindDoc="0" locked="0" layoutInCell="1" allowOverlap="1">
                  <wp:simplePos x="0" y="0"/>
                  <wp:positionH relativeFrom="rightMargin">
                    <wp:posOffset>-2608198</wp:posOffset>
                  </wp:positionH>
                  <wp:positionV relativeFrom="topMargin">
                    <wp:posOffset>1270</wp:posOffset>
                  </wp:positionV>
                  <wp:extent cx="617791" cy="151637"/>
                  <wp:effectExtent l="0" t="0" r="0" b="0"/>
                  <wp:wrapNone/>
                  <wp:docPr id="1223" name="IM 1223"/>
                  <wp:cNvGraphicFramePr/>
                  <a:graphic>
                    <a:graphicData uri="http://schemas.openxmlformats.org/drawingml/2006/picture">
                      <pic:pic>
                        <pic:nvPicPr>
                          <pic:cNvPr id="1223" name="IM 1223"/>
                          <pic:cNvPicPr/>
                        </pic:nvPicPr>
                        <pic:blipFill>
                          <a:blip r:embed="rId997"/>
                          <a:stretch>
                            <a:fillRect/>
                          </a:stretch>
                        </pic:blipFill>
                        <pic:spPr>
                          <a:xfrm rot="0">
                            <a:off x="0" y="0"/>
                            <a:ext cx="617791" cy="151637"/>
                          </a:xfrm>
                          <a:prstGeom prst="rect">
                            <a:avLst/>
                          </a:prstGeom>
                        </pic:spPr>
                      </pic:pic>
                    </a:graphicData>
                  </a:graphic>
                </wp:anchor>
              </w:drawing>
            </w:r>
            <w:r>
              <w:drawing>
                <wp:anchor distT="0" distB="0" distL="0" distR="0" simplePos="0" relativeHeight="257609728" behindDoc="1" locked="0" layoutInCell="1" allowOverlap="1">
                  <wp:simplePos x="0" y="0"/>
                  <wp:positionH relativeFrom="rightMargin">
                    <wp:posOffset>-712850</wp:posOffset>
                  </wp:positionH>
                  <wp:positionV relativeFrom="topMargin">
                    <wp:posOffset>1270</wp:posOffset>
                  </wp:positionV>
                  <wp:extent cx="296036" cy="151637"/>
                  <wp:effectExtent l="0" t="0" r="0" b="0"/>
                  <wp:wrapNone/>
                  <wp:docPr id="1224" name="IM 1224"/>
                  <wp:cNvGraphicFramePr/>
                  <a:graphic>
                    <a:graphicData uri="http://schemas.openxmlformats.org/drawingml/2006/picture">
                      <pic:pic>
                        <pic:nvPicPr>
                          <pic:cNvPr id="1224" name="IM 1224"/>
                          <pic:cNvPicPr/>
                        </pic:nvPicPr>
                        <pic:blipFill>
                          <a:blip r:embed="rId998"/>
                          <a:stretch>
                            <a:fillRect/>
                          </a:stretch>
                        </pic:blipFill>
                        <pic:spPr>
                          <a:xfrm rot="0">
                            <a:off x="0" y="0"/>
                            <a:ext cx="296036" cy="151637"/>
                          </a:xfrm>
                          <a:prstGeom prst="rect">
                            <a:avLst/>
                          </a:prstGeom>
                        </pic:spPr>
                      </pic:pic>
                    </a:graphicData>
                  </a:graphic>
                </wp:anchor>
              </w:drawing>
            </w:r>
            <w:r>
              <w:pict>
                <v:shape id="_x0000_s607" style="position:absolute;margin-left:-274.439pt;margin-top:27.5376pt;mso-position-vertical-relative:top-margin-area;mso-position-horizontal-relative:right-margin-area;width:55.35pt;height:22.15pt;z-index:257702912;" filled="false" stroked="false" type="#_x0000_t202">
                  <v:fill on="false"/>
                  <v:stroke on="false"/>
                  <v:path/>
                  <v:imagedata o:title=""/>
                  <o:lock v:ext="edit" aspectratio="false"/>
                  <v:textbox inset="0mm,0mm,0mm,0mm">
                    <w:txbxContent>
                      <w:p>
                        <w:pPr>
                          <w:ind w:left="20" w:right="20" w:firstLine="121"/>
                          <w:spacing w:before="19" w:line="241" w:lineRule="auto"/>
                          <w:rPr>
                            <w:rFonts w:ascii="Arial" w:hAnsi="Arial" w:eastAsia="Arial" w:cs="Arial"/>
                            <w:sz w:val="15"/>
                            <w:szCs w:val="15"/>
                          </w:rPr>
                        </w:pPr>
                        <w:r>
                          <w:rPr>
                            <w:rFonts w:ascii="Arial" w:hAnsi="Arial" w:eastAsia="Arial" w:cs="Arial"/>
                            <w:sz w:val="15"/>
                            <w:szCs w:val="15"/>
                            <w:color w:val="231F20"/>
                            <w:spacing w:val="2"/>
                          </w:rPr>
                          <w:t>JMMBRaDing</w:t>
                        </w:r>
                        <w:r>
                          <w:rPr>
                            <w:rFonts w:ascii="Arial" w:hAnsi="Arial" w:eastAsia="Arial" w:cs="Arial"/>
                            <w:sz w:val="15"/>
                            <w:szCs w:val="15"/>
                            <w:color w:val="231F20"/>
                          </w:rPr>
                          <w:t xml:space="preserve"> </w:t>
                        </w:r>
                        <w:r>
                          <w:rPr>
                            <w:rFonts w:ascii="Arial" w:hAnsi="Arial" w:eastAsia="Arial" w:cs="Arial"/>
                            <w:sz w:val="15"/>
                            <w:szCs w:val="15"/>
                            <w:color w:val="231F20"/>
                          </w:rPr>
                          <w:t>P</w:t>
                        </w:r>
                        <w:r>
                          <w:rPr>
                            <w:rFonts w:ascii="Arial" w:hAnsi="Arial" w:eastAsia="Arial" w:cs="Arial"/>
                            <w:sz w:val="15"/>
                            <w:szCs w:val="15"/>
                            <w:color w:val="231F20"/>
                            <w:spacing w:val="35"/>
                          </w:rPr>
                          <w:t>[</w:t>
                        </w:r>
                        <w:r>
                          <w:rPr>
                            <w:rFonts w:ascii="Arial" w:hAnsi="Arial" w:eastAsia="Arial" w:cs="Arial"/>
                            <w:sz w:val="15"/>
                            <w:szCs w:val="15"/>
                            <w:color w:val="231F20"/>
                          </w:rPr>
                          <w:t>JMMB</w:t>
                        </w:r>
                        <w:r>
                          <w:rPr>
                            <w:rFonts w:ascii="Cambria Math" w:hAnsi="Cambria Math" w:eastAsia="Cambria Math" w:cs="Cambria Math"/>
                            <w:sz w:val="15"/>
                            <w:szCs w:val="15"/>
                            <w:color w:val="231F20"/>
                            <w:spacing w:val="34"/>
                          </w:rPr>
                          <w:t>⪝</w:t>
                        </w:r>
                        <w:r>
                          <w:rPr>
                            <w:rFonts w:ascii="Segoe UI Symbol" w:hAnsi="Segoe UI Symbol" w:eastAsia="Segoe UI Symbol" w:cs="Segoe UI Symbol"/>
                            <w:sz w:val="15"/>
                            <w:szCs w:val="15"/>
                            <w:color w:val="231F20"/>
                            <w:spacing w:val="34"/>
                          </w:rPr>
                          <w:t>✳</w:t>
                        </w:r>
                        <w:r>
                          <w:rPr>
                            <w:rFonts w:ascii="Arial" w:hAnsi="Arial" w:eastAsia="Arial" w:cs="Arial"/>
                            <w:sz w:val="15"/>
                            <w:szCs w:val="15"/>
                            <w:color w:val="231F20"/>
                            <w:spacing w:val="34"/>
                          </w:rPr>
                          <w:t>ն</w:t>
                        </w:r>
                      </w:p>
                    </w:txbxContent>
                  </v:textbox>
                </v:shape>
              </w:pict>
            </w:r>
            <w:r>
              <w:pict>
                <v:shape id="_x0000_s608" style="position:absolute;margin-left:-190.217pt;margin-top:36.6452pt;mso-position-vertical-relative:top-margin-area;mso-position-horizontal-relative:right-margin-area;width:65pt;height:13.9pt;z-index:257704960;" filled="false" stroked="false" type="#_x0000_t202">
                  <v:fill on="false"/>
                  <v:stroke on="false"/>
                  <v:path/>
                  <v:imagedata o:title=""/>
                  <o:lock v:ext="edit" aspectratio="false"/>
                  <v:textbox inset="0mm,0mm,0mm,0mm">
                    <w:txbxContent>
                      <w:p>
                        <w:pPr>
                          <w:ind w:left="20"/>
                          <w:spacing w:before="20" w:line="218" w:lineRule="auto"/>
                          <w:rPr>
                            <w:rFonts w:ascii="Arial Unicode MS" w:hAnsi="Arial Unicode MS" w:eastAsia="Arial Unicode MS" w:cs="Arial Unicode MS"/>
                            <w:sz w:val="15"/>
                            <w:szCs w:val="15"/>
                          </w:rPr>
                        </w:pPr>
                        <w:r>
                          <w:rPr>
                            <w:rFonts w:ascii="Microsoft Yi Baiti" w:hAnsi="Microsoft Yi Baiti" w:eastAsia="Microsoft Yi Baiti" w:cs="Microsoft Yi Baiti"/>
                            <w:sz w:val="15"/>
                            <w:szCs w:val="15"/>
                            <w:color w:val="231F20"/>
                            <w:spacing w:val="215"/>
                          </w:rPr>
                          <w:t>ꄌ</w:t>
                        </w:r>
                        <w:r>
                          <w:rPr>
                            <w:rFonts w:ascii="Segoe UI Symbol" w:hAnsi="Segoe UI Symbol" w:eastAsia="Segoe UI Symbol" w:cs="Segoe UI Symbol"/>
                            <w:sz w:val="15"/>
                            <w:szCs w:val="15"/>
                            <w:color w:val="231F20"/>
                            <w:spacing w:val="215"/>
                          </w:rPr>
                          <w:t>⚢</w:t>
                        </w:r>
                        <w:r>
                          <w:rPr>
                            <w:rFonts w:ascii="Segoe UI Symbol" w:hAnsi="Segoe UI Symbol" w:eastAsia="Segoe UI Symbol" w:cs="Segoe UI Symbol"/>
                            <w:sz w:val="15"/>
                            <w:szCs w:val="15"/>
                            <w:color w:val="231F20"/>
                            <w:spacing w:val="215"/>
                          </w:rPr>
                          <w:t xml:space="preserve"> </w:t>
                        </w:r>
                        <w:r>
                          <w:rPr>
                            <w:rFonts w:ascii="Arial Unicode MS" w:hAnsi="Arial Unicode MS" w:eastAsia="Arial Unicode MS" w:cs="Arial Unicode MS"/>
                            <w:sz w:val="15"/>
                            <w:szCs w:val="15"/>
                            <w:color w:val="231F20"/>
                            <w:spacing w:val="215"/>
                          </w:rPr>
                          <w:t>⃞</w:t>
                        </w:r>
                      </w:p>
                    </w:txbxContent>
                  </v:textbox>
                </v:shape>
              </w:pict>
            </w:r>
            <w:r>
              <w:pict>
                <v:shape id="_x0000_s609" style="position:absolute;margin-left:-73.4736pt;margin-top:37.8422pt;mso-position-vertical-relative:top-margin-area;mso-position-horizontal-relative:right-margin-area;width:24.25pt;height:9.25pt;z-index:257656832;"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7"/>
                          </w:rPr>
                          <w:t>J</w:t>
                        </w:r>
                        <w:r>
                          <w:rPr>
                            <w:rFonts w:ascii="Arial" w:hAnsi="Arial" w:eastAsia="Arial" w:cs="Arial"/>
                            <w:sz w:val="15"/>
                            <w:szCs w:val="15"/>
                            <w:color w:val="231F20"/>
                            <w:spacing w:val="4"/>
                          </w:rPr>
                          <w:t>MMB</w:t>
                        </w:r>
                      </w:p>
                    </w:txbxContent>
                  </v:textbox>
                </v:shape>
              </w:pict>
            </w:r>
            <w:r>
              <w:pict>
                <v:group id="_x0000_s610" style="position:absolute;margin-left:-126.15pt;margin-top:34.9pt;mso-position-vertical-relative:top-margin-area;mso-position-horizontal-relative:right-margin-area;width:56.55pt;height:12.2pt;z-index:257644544;" filled="false" stroked="false" coordsize="1130,243" coordorigin="0,0">
                  <v:shape id="_x0000_s611" style="position:absolute;left:0;top:0;width:1130;height:243;" filled="false" stroked="false" type="#_x0000_t75">
                    <v:imagedata r:id="rId999"/>
                  </v:shape>
                  <v:shape id="_x0000_s612" style="position:absolute;left:-20;top:-20;width:1170;height:316;" filled="false" stroked="false" type="#_x0000_t202">
                    <v:fill on="false"/>
                    <v:stroke on="false"/>
                    <v:path/>
                    <v:imagedata o:title=""/>
                    <o:lock v:ext="edit" aspectratio="false"/>
                    <v:textbox inset="0mm,0mm,0mm,0mm">
                      <w:txbxContent>
                        <w:p>
                          <w:pPr>
                            <w:ind w:left="633"/>
                            <w:spacing w:before="98" w:line="202"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1"/>
                            </w:rPr>
                            <w:t xml:space="preserve">   </w:t>
                          </w:r>
                          <w:r>
                            <w:rPr>
                              <w:rFonts w:ascii="Arial" w:hAnsi="Arial" w:eastAsia="Arial" w:cs="Arial"/>
                              <w:sz w:val="15"/>
                              <w:szCs w:val="15"/>
                              <w:color w:val="231F20"/>
                            </w:rPr>
                            <w:t>P</w:t>
                          </w:r>
                        </w:p>
                      </w:txbxContent>
                    </v:textbox>
                  </v:shape>
                </v:group>
              </w:pict>
            </w:r>
            <w:r>
              <w:pict>
                <v:group id="_x0000_s613" style="position:absolute;margin-left:-276.53pt;margin-top:43.06pt;mso-position-vertical-relative:top-margin-area;mso-position-horizontal-relative:right-margin-area;width:45.75pt;height:22.25pt;z-index:257705984;" filled="false" stroked="false" coordsize="915,445" coordorigin="0,0">
                  <v:shape id="_x0000_s614" style="position:absolute;left:0;top:0;width:915;height:445;" filled="false" stroked="false" type="#_x0000_t75">
                    <v:imagedata r:id="rId1000"/>
                  </v:shape>
                  <v:shape id="_x0000_s615" style="position:absolute;left:-20;top:-20;width:955;height:485;" filled="false" stroked="false" type="#_x0000_t202">
                    <v:fill on="false"/>
                    <v:stroke on="false"/>
                    <v:path/>
                    <v:imagedata o:title=""/>
                    <o:lock v:ext="edit" aspectratio="false"/>
                    <v:textbox inset="0mm,0mm,0mm,0mm">
                      <w:txbxContent>
                        <w:p>
                          <w:pPr>
                            <w:spacing w:line="260" w:lineRule="auto"/>
                            <w:rPr>
                              <w:rFonts w:ascii="Arial"/>
                              <w:sz w:val="21"/>
                            </w:rPr>
                          </w:pPr>
                          <w:r/>
                        </w:p>
                        <w:p>
                          <w:pPr>
                            <w:ind w:left="779"/>
                            <w:spacing w:before="43"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drawing>
                <wp:anchor distT="0" distB="0" distL="0" distR="0" simplePos="0" relativeHeight="257653760" behindDoc="0" locked="0" layoutInCell="1" allowOverlap="1">
                  <wp:simplePos x="0" y="0"/>
                  <wp:positionH relativeFrom="rightMargin">
                    <wp:posOffset>-3511930</wp:posOffset>
                  </wp:positionH>
                  <wp:positionV relativeFrom="topMargin">
                    <wp:posOffset>329692</wp:posOffset>
                  </wp:positionV>
                  <wp:extent cx="236220" cy="154686"/>
                  <wp:effectExtent l="0" t="0" r="0" b="0"/>
                  <wp:wrapNone/>
                  <wp:docPr id="1225" name="IM 1225"/>
                  <wp:cNvGraphicFramePr/>
                  <a:graphic>
                    <a:graphicData uri="http://schemas.openxmlformats.org/drawingml/2006/picture">
                      <pic:pic>
                        <pic:nvPicPr>
                          <pic:cNvPr id="1225" name="IM 1225"/>
                          <pic:cNvPicPr/>
                        </pic:nvPicPr>
                        <pic:blipFill>
                          <a:blip r:embed="rId1001"/>
                          <a:stretch>
                            <a:fillRect/>
                          </a:stretch>
                        </pic:blipFill>
                        <pic:spPr>
                          <a:xfrm rot="0">
                            <a:off x="0" y="0"/>
                            <a:ext cx="236220" cy="154686"/>
                          </a:xfrm>
                          <a:prstGeom prst="rect">
                            <a:avLst/>
                          </a:prstGeom>
                        </pic:spPr>
                      </pic:pic>
                    </a:graphicData>
                  </a:graphic>
                </wp:anchor>
              </w:drawing>
            </w:r>
            <w:r>
              <w:drawing>
                <wp:anchor distT="0" distB="0" distL="0" distR="0" simplePos="0" relativeHeight="257703936" behindDoc="0" locked="0" layoutInCell="1" allowOverlap="1">
                  <wp:simplePos x="0" y="0"/>
                  <wp:positionH relativeFrom="rightMargin">
                    <wp:posOffset>-2816224</wp:posOffset>
                  </wp:positionH>
                  <wp:positionV relativeFrom="topMargin">
                    <wp:posOffset>443230</wp:posOffset>
                  </wp:positionV>
                  <wp:extent cx="717804" cy="154686"/>
                  <wp:effectExtent l="0" t="0" r="0" b="0"/>
                  <wp:wrapNone/>
                  <wp:docPr id="1226" name="IM 1226"/>
                  <wp:cNvGraphicFramePr/>
                  <a:graphic>
                    <a:graphicData uri="http://schemas.openxmlformats.org/drawingml/2006/picture">
                      <pic:pic>
                        <pic:nvPicPr>
                          <pic:cNvPr id="1226" name="IM 1226"/>
                          <pic:cNvPicPr/>
                        </pic:nvPicPr>
                        <pic:blipFill>
                          <a:blip r:embed="rId999"/>
                          <a:stretch>
                            <a:fillRect/>
                          </a:stretch>
                        </pic:blipFill>
                        <pic:spPr>
                          <a:xfrm rot="0">
                            <a:off x="0" y="0"/>
                            <a:ext cx="717804" cy="154686"/>
                          </a:xfrm>
                          <a:prstGeom prst="rect">
                            <a:avLst/>
                          </a:prstGeom>
                        </pic:spPr>
                      </pic:pic>
                    </a:graphicData>
                  </a:graphic>
                </wp:anchor>
              </w:drawing>
            </w:r>
            <w:r>
              <w:drawing>
                <wp:anchor distT="0" distB="0" distL="0" distR="0" simplePos="0" relativeHeight="257645568" behindDoc="0" locked="0" layoutInCell="1" allowOverlap="1">
                  <wp:simplePos x="0" y="0"/>
                  <wp:positionH relativeFrom="rightMargin">
                    <wp:posOffset>-1035176</wp:posOffset>
                  </wp:positionH>
                  <wp:positionV relativeFrom="topMargin">
                    <wp:posOffset>443230</wp:posOffset>
                  </wp:positionV>
                  <wp:extent cx="233171" cy="154686"/>
                  <wp:effectExtent l="0" t="0" r="0" b="0"/>
                  <wp:wrapNone/>
                  <wp:docPr id="1227" name="IM 1227"/>
                  <wp:cNvGraphicFramePr/>
                  <a:graphic>
                    <a:graphicData uri="http://schemas.openxmlformats.org/drawingml/2006/picture">
                      <pic:pic>
                        <pic:nvPicPr>
                          <pic:cNvPr id="1227" name="IM 1227"/>
                          <pic:cNvPicPr/>
                        </pic:nvPicPr>
                        <pic:blipFill>
                          <a:blip r:embed="rId1002"/>
                          <a:stretch>
                            <a:fillRect/>
                          </a:stretch>
                        </pic:blipFill>
                        <pic:spPr>
                          <a:xfrm rot="0">
                            <a:off x="0" y="0"/>
                            <a:ext cx="233171" cy="154686"/>
                          </a:xfrm>
                          <a:prstGeom prst="rect">
                            <a:avLst/>
                          </a:prstGeom>
                        </pic:spPr>
                      </pic:pic>
                    </a:graphicData>
                  </a:graphic>
                </wp:anchor>
              </w:drawing>
            </w:r>
            <w:r>
              <w:rPr>
                <w:rFonts w:ascii="Arial" w:hAnsi="Arial" w:eastAsia="Arial" w:cs="Arial"/>
                <w:sz w:val="15"/>
                <w:szCs w:val="15"/>
                <w:color w:val="231F20"/>
              </w:rPr>
              <w:t>SoHan</w:t>
            </w:r>
            <w:r>
              <w:rPr>
                <w:rFonts w:ascii="Arial" w:hAnsi="Arial" w:eastAsia="Arial" w:cs="Arial"/>
                <w:sz w:val="15"/>
                <w:szCs w:val="15"/>
                <w:color w:val="231F20"/>
                <w:spacing w:val="2"/>
              </w:rPr>
              <w:t>_</w:t>
            </w:r>
            <w:r>
              <w:rPr>
                <w:rFonts w:ascii="Arial" w:hAnsi="Arial" w:eastAsia="Arial" w:cs="Arial"/>
                <w:sz w:val="15"/>
                <w:szCs w:val="15"/>
                <w:color w:val="231F20"/>
                <w:spacing w:val="1"/>
              </w:rPr>
              <w:t>26</w:t>
            </w:r>
            <w:r>
              <w:rPr>
                <w:rFonts w:ascii="Arial" w:hAnsi="Arial" w:eastAsia="Arial" w:cs="Arial"/>
                <w:sz w:val="15"/>
                <w:szCs w:val="15"/>
                <w:color w:val="231F20"/>
              </w:rPr>
              <w:t>A</w:t>
            </w:r>
            <w:r>
              <w:rPr>
                <w:rFonts w:ascii="Arial" w:hAnsi="Arial" w:eastAsia="Arial" w:cs="Arial"/>
                <w:sz w:val="15"/>
                <w:szCs w:val="15"/>
                <w:color w:val="231F20"/>
                <w:spacing w:val="1"/>
              </w:rPr>
              <w:t>2</w:t>
            </w:r>
          </w:p>
          <w:p>
            <w:pPr>
              <w:ind w:left="210"/>
              <w:spacing w:before="37" w:line="204" w:lineRule="auto"/>
              <w:rPr>
                <w:rFonts w:ascii="Arial" w:hAnsi="Arial" w:eastAsia="Arial" w:cs="Arial"/>
                <w:sz w:val="15"/>
                <w:szCs w:val="15"/>
              </w:rPr>
            </w:pPr>
            <w:r>
              <w:drawing>
                <wp:anchor distT="0" distB="0" distL="0" distR="0" simplePos="0" relativeHeight="257611776" behindDoc="1" locked="0" layoutInCell="1" allowOverlap="1">
                  <wp:simplePos x="0" y="0"/>
                  <wp:positionH relativeFrom="column">
                    <wp:posOffset>33908</wp:posOffset>
                  </wp:positionH>
                  <wp:positionV relativeFrom="paragraph">
                    <wp:posOffset>-25042</wp:posOffset>
                  </wp:positionV>
                  <wp:extent cx="198120" cy="154686"/>
                  <wp:effectExtent l="0" t="0" r="0" b="0"/>
                  <wp:wrapNone/>
                  <wp:docPr id="1228" name="IM 1228"/>
                  <wp:cNvGraphicFramePr/>
                  <a:graphic>
                    <a:graphicData uri="http://schemas.openxmlformats.org/drawingml/2006/picture">
                      <pic:pic>
                        <pic:nvPicPr>
                          <pic:cNvPr id="1228" name="IM 1228"/>
                          <pic:cNvPicPr/>
                        </pic:nvPicPr>
                        <pic:blipFill>
                          <a:blip r:embed="rId812"/>
                          <a:stretch>
                            <a:fillRect/>
                          </a:stretch>
                        </pic:blipFill>
                        <pic:spPr>
                          <a:xfrm rot="0">
                            <a:off x="0" y="0"/>
                            <a:ext cx="198120" cy="154686"/>
                          </a:xfrm>
                          <a:prstGeom prst="rect">
                            <a:avLst/>
                          </a:prstGeom>
                        </pic:spPr>
                      </pic:pic>
                    </a:graphicData>
                  </a:graphic>
                </wp:anchor>
              </w:drawing>
            </w:r>
            <w:r>
              <w:rPr>
                <w:rFonts w:ascii="Arial" w:hAnsi="Arial" w:eastAsia="Arial" w:cs="Arial"/>
                <w:sz w:val="15"/>
                <w:szCs w:val="15"/>
                <w:color w:val="231F20"/>
                <w:spacing w:val="-2"/>
              </w:rPr>
              <w:t>A10</w:t>
            </w:r>
            <w:r>
              <w:rPr>
                <w:rFonts w:ascii="Arial" w:hAnsi="Arial" w:eastAsia="Arial" w:cs="Arial"/>
                <w:sz w:val="15"/>
                <w:szCs w:val="15"/>
                <w:color w:val="231F20"/>
                <w:spacing w:val="-1"/>
              </w:rPr>
              <w:t>C</w:t>
            </w:r>
          </w:p>
          <w:p>
            <w:pPr>
              <w:spacing w:line="301" w:lineRule="auto"/>
              <w:rPr>
                <w:rFonts w:ascii="Arial"/>
                <w:sz w:val="21"/>
              </w:rPr>
            </w:pPr>
            <w:r/>
          </w:p>
          <w:p>
            <w:pPr>
              <w:ind w:firstLine="4576"/>
              <w:spacing w:line="243" w:lineRule="exact"/>
              <w:textAlignment w:val="center"/>
              <w:rPr/>
            </w:pPr>
            <w:r>
              <w:drawing>
                <wp:inline distT="0" distB="0" distL="0" distR="0">
                  <wp:extent cx="637032" cy="154686"/>
                  <wp:effectExtent l="0" t="0" r="0" b="0"/>
                  <wp:docPr id="1229" name="IM 1229"/>
                  <wp:cNvGraphicFramePr/>
                  <a:graphic>
                    <a:graphicData uri="http://schemas.openxmlformats.org/drawingml/2006/picture">
                      <pic:pic>
                        <pic:nvPicPr>
                          <pic:cNvPr id="1229" name="IM 1229"/>
                          <pic:cNvPicPr/>
                        </pic:nvPicPr>
                        <pic:blipFill>
                          <a:blip r:embed="rId817"/>
                          <a:stretch>
                            <a:fillRect/>
                          </a:stretch>
                        </pic:blipFill>
                        <pic:spPr>
                          <a:xfrm rot="0">
                            <a:off x="0" y="0"/>
                            <a:ext cx="637032" cy="154686"/>
                          </a:xfrm>
                          <a:prstGeom prst="rect">
                            <a:avLst/>
                          </a:prstGeom>
                        </pic:spPr>
                      </pic:pic>
                    </a:graphicData>
                  </a:graphic>
                </wp:inline>
              </w:drawing>
            </w:r>
          </w:p>
        </w:tc>
      </w:tr>
    </w:tbl>
    <w:p>
      <w:pPr>
        <w:rPr>
          <w:rFonts w:ascii="Arial"/>
          <w:sz w:val="21"/>
        </w:rPr>
      </w:pPr>
      <w:r/>
    </w:p>
    <w:p>
      <w:pPr>
        <w:sectPr>
          <w:headerReference w:type="default" r:id="rId937"/>
          <w:footerReference w:type="default" r:id="rId938"/>
          <w:pgSz w:w="9360" w:h="13041"/>
          <w:pgMar w:top="1014" w:right="590" w:bottom="538" w:left="680" w:header="560" w:footer="315" w:gutter="0"/>
        </w:sectPr>
        <w:rPr/>
      </w:pPr>
    </w:p>
    <w:tbl>
      <w:tblPr>
        <w:tblStyle w:val="2"/>
        <w:tblW w:w="7985" w:type="dxa"/>
        <w:tblInd w:w="74"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641"/>
        <w:gridCol w:w="755"/>
        <w:gridCol w:w="5589"/>
      </w:tblGrid>
      <w:tr>
        <w:trPr>
          <w:trHeight w:val="1023" w:hRule="atLeast"/>
        </w:trPr>
        <w:tc>
          <w:tcPr>
            <w:tcW w:w="1641" w:type="dxa"/>
            <w:vAlign w:val="top"/>
          </w:tcPr>
          <w:p>
            <w:pPr>
              <w:spacing w:before="4" w:line="229" w:lineRule="exact"/>
              <w:textAlignment w:val="center"/>
              <w:rPr/>
            </w:pPr>
            <w:r>
              <w:pict>
                <v:shape id="_x0000_s616" style="position:absolute;margin-left:-45.6133pt;margin-top:2.87524pt;mso-position-vertical-relative:top-margin-area;mso-position-horizontal-relative:right-margin-area;width:9.8pt;height:12.25pt;z-index:257756160;"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7"/>
                            <w:w w:val="75"/>
                            <w:position w:val="1"/>
                          </w:rPr>
                          <w:t>ꄌ</w:t>
                        </w:r>
                        <w:r>
                          <w:rPr>
                            <w:rFonts w:ascii="Segoe UI Symbol" w:hAnsi="Segoe UI Symbol" w:eastAsia="Segoe UI Symbol" w:cs="Segoe UI Symbol"/>
                            <w:sz w:val="15"/>
                            <w:szCs w:val="15"/>
                            <w:color w:val="231F20"/>
                            <w:spacing w:val="-7"/>
                            <w:w w:val="75"/>
                            <w:position w:val="1"/>
                          </w:rPr>
                          <w:t>⚢</w:t>
                        </w:r>
                      </w:p>
                    </w:txbxContent>
                  </v:textbox>
                </v:shape>
              </w:pict>
            </w:r>
            <w:r>
              <w:drawing>
                <wp:anchor distT="0" distB="0" distL="0" distR="0" simplePos="0" relativeHeight="257755136" behindDoc="0" locked="0" layoutInCell="1" allowOverlap="1">
                  <wp:simplePos x="0" y="0"/>
                  <wp:positionH relativeFrom="rightMargin">
                    <wp:posOffset>-650367</wp:posOffset>
                  </wp:positionH>
                  <wp:positionV relativeFrom="topMargin">
                    <wp:posOffset>14351</wp:posOffset>
                  </wp:positionV>
                  <wp:extent cx="144780" cy="154685"/>
                  <wp:effectExtent l="0" t="0" r="0" b="0"/>
                  <wp:wrapNone/>
                  <wp:docPr id="1231" name="IM 1231"/>
                  <wp:cNvGraphicFramePr/>
                  <a:graphic>
                    <a:graphicData uri="http://schemas.openxmlformats.org/drawingml/2006/picture">
                      <pic:pic>
                        <pic:nvPicPr>
                          <pic:cNvPr id="1231" name="IM 1231"/>
                          <pic:cNvPicPr/>
                        </pic:nvPicPr>
                        <pic:blipFill>
                          <a:blip r:embed="rId1005"/>
                          <a:stretch>
                            <a:fillRect/>
                          </a:stretch>
                        </pic:blipFill>
                        <pic:spPr>
                          <a:xfrm rot="0">
                            <a:off x="0" y="0"/>
                            <a:ext cx="144780" cy="154685"/>
                          </a:xfrm>
                          <a:prstGeom prst="rect">
                            <a:avLst/>
                          </a:prstGeom>
                        </pic:spPr>
                      </pic:pic>
                    </a:graphicData>
                  </a:graphic>
                </wp:anchor>
              </w:drawing>
            </w:r>
            <w:r>
              <w:pict>
                <v:group id="_x0000_s617" style="mso-position-vertical-relative:line;mso-position-horizontal-relative:char;width:44.05pt;height:11.5pt;" filled="false" stroked="false" coordsize="880,230" coordorigin="0,0">
                  <v:shape id="_x0000_s618" style="position:absolute;left:0;top:0;width:880;height:220;" filled="false" stroked="false" type="#_x0000_t75">
                    <v:imagedata r:id="rId14"/>
                  </v:shape>
                  <v:shape id="_x0000_s619" style="position:absolute;left:-20;top:-20;width:920;height:292;" filled="false" stroked="false" type="#_x0000_t202">
                    <v:fill on="false"/>
                    <v:stroke on="false"/>
                    <v:path/>
                    <v:imagedata o:title=""/>
                    <o:lock v:ext="edit" aspectratio="false"/>
                    <v:textbox inset="0mm,0mm,0mm,0mm">
                      <w:txbxContent>
                        <w:p>
                          <w:pPr>
                            <w:ind w:left="174"/>
                            <w:spacing w:before="89" w:line="183" w:lineRule="exact"/>
                            <w:rPr>
                              <w:rFonts w:ascii="Arial" w:hAnsi="Arial" w:eastAsia="Arial" w:cs="Arial"/>
                              <w:sz w:val="15"/>
                              <w:szCs w:val="15"/>
                            </w:rPr>
                          </w:pPr>
                          <w:r>
                            <w:rPr>
                              <w:rFonts w:ascii="Arial" w:hAnsi="Arial" w:eastAsia="Arial" w:cs="Arial"/>
                              <w:sz w:val="15"/>
                              <w:szCs w:val="15"/>
                              <w:color w:val="231F20"/>
                              <w:spacing w:val="-8"/>
                              <w:w w:val="84"/>
                            </w:rPr>
                            <w:t>&amp;</w:t>
                          </w:r>
                          <w:r>
                            <w:rPr>
                              <w:rFonts w:ascii="Arial" w:hAnsi="Arial" w:eastAsia="Arial" w:cs="Arial"/>
                              <w:sz w:val="15"/>
                              <w:szCs w:val="15"/>
                              <w:color w:val="231F20"/>
                              <w:spacing w:val="2"/>
                            </w:rPr>
                            <w:t xml:space="preserve"> </w:t>
                          </w:r>
                          <w:r>
                            <w:rPr>
                              <w:rFonts w:ascii="Arial" w:hAnsi="Arial" w:eastAsia="Arial" w:cs="Arial"/>
                              <w:sz w:val="15"/>
                              <w:szCs w:val="15"/>
                              <w:color w:val="231F20"/>
                              <w:spacing w:val="-8"/>
                              <w:w w:val="84"/>
                            </w:rPr>
                            <w:t>DMJQTF</w:t>
                          </w:r>
                        </w:p>
                      </w:txbxContent>
                    </v:textbox>
                  </v:shape>
                </v:group>
              </w:pict>
            </w:r>
          </w:p>
        </w:tc>
        <w:tc>
          <w:tcPr>
            <w:tcW w:w="755" w:type="dxa"/>
            <w:vAlign w:val="top"/>
          </w:tcPr>
          <w:p>
            <w:pPr>
              <w:ind w:left="63"/>
              <w:spacing w:before="102" w:line="200" w:lineRule="auto"/>
              <w:rPr>
                <w:rFonts w:ascii="Arial" w:hAnsi="Arial" w:eastAsia="Arial" w:cs="Arial"/>
                <w:sz w:val="15"/>
                <w:szCs w:val="15"/>
              </w:rPr>
            </w:pPr>
            <w:r>
              <w:drawing>
                <wp:anchor distT="0" distB="0" distL="0" distR="0" simplePos="0" relativeHeight="257747968" behindDoc="0" locked="0" layoutInCell="1" allowOverlap="1">
                  <wp:simplePos x="0" y="0"/>
                  <wp:positionH relativeFrom="rightMargin">
                    <wp:posOffset>-237236</wp:posOffset>
                  </wp:positionH>
                  <wp:positionV relativeFrom="topMargin">
                    <wp:posOffset>14351</wp:posOffset>
                  </wp:positionV>
                  <wp:extent cx="188976" cy="154685"/>
                  <wp:effectExtent l="0" t="0" r="0" b="0"/>
                  <wp:wrapNone/>
                  <wp:docPr id="1232" name="IM 1232"/>
                  <wp:cNvGraphicFramePr/>
                  <a:graphic>
                    <a:graphicData uri="http://schemas.openxmlformats.org/drawingml/2006/picture">
                      <pic:pic>
                        <pic:nvPicPr>
                          <pic:cNvPr id="1232" name="IM 1232"/>
                          <pic:cNvPicPr/>
                        </pic:nvPicPr>
                        <pic:blipFill>
                          <a:blip r:embed="rId970"/>
                          <a:stretch>
                            <a:fillRect/>
                          </a:stretch>
                        </pic:blipFill>
                        <pic:spPr>
                          <a:xfrm rot="0">
                            <a:off x="0" y="0"/>
                            <a:ext cx="188976" cy="154685"/>
                          </a:xfrm>
                          <a:prstGeom prst="rect">
                            <a:avLst/>
                          </a:prstGeom>
                        </pic:spPr>
                      </pic:pic>
                    </a:graphicData>
                  </a:graphic>
                </wp:anchor>
              </w:drawing>
            </w:r>
            <w:r>
              <w:rPr>
                <w:rFonts w:ascii="Arial" w:hAnsi="Arial" w:eastAsia="Arial" w:cs="Arial"/>
                <w:sz w:val="15"/>
                <w:szCs w:val="15"/>
                <w:color w:val="231F20"/>
                <w:spacing w:val="2"/>
              </w:rPr>
              <w:t>200</w:t>
            </w:r>
            <w:r>
              <w:rPr>
                <w:rFonts w:ascii="Arial" w:hAnsi="Arial" w:eastAsia="Arial" w:cs="Arial"/>
                <w:sz w:val="15"/>
                <w:szCs w:val="15"/>
                <w:color w:val="231F20"/>
                <w:spacing w:val="1"/>
              </w:rPr>
              <w:t>4</w:t>
            </w:r>
          </w:p>
        </w:tc>
        <w:tc>
          <w:tcPr>
            <w:tcW w:w="5589" w:type="dxa"/>
            <w:vAlign w:val="top"/>
          </w:tcPr>
          <w:p>
            <w:pPr>
              <w:ind w:firstLine="4268"/>
              <w:spacing w:line="213" w:lineRule="exact"/>
              <w:textAlignment w:val="center"/>
              <w:rPr/>
            </w:pPr>
            <w:r>
              <w:pict>
                <v:shape id="_x0000_s620" style="position:absolute;margin-left:-244.197pt;margin-top:0.067627pt;mso-position-vertical-relative:top-margin-area;mso-position-horizontal-relative:right-margin-area;width:35.3pt;height:11.2pt;z-index:257751040;"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6"/>
                          </w:rPr>
                          <w:t>&amp;</w:t>
                        </w:r>
                        <w:r>
                          <w:rPr>
                            <w:rFonts w:ascii="Arial" w:hAnsi="Arial" w:eastAsia="Arial" w:cs="Arial"/>
                            <w:sz w:val="15"/>
                            <w:szCs w:val="15"/>
                            <w:color w:val="231F20"/>
                            <w:spacing w:val="-4"/>
                          </w:rPr>
                          <w:t>DMJQTF</w:t>
                        </w:r>
                      </w:p>
                    </w:txbxContent>
                  </v:textbox>
                </v:shape>
              </w:pict>
            </w:r>
            <w:r>
              <w:pict>
                <v:shape id="_x0000_s621" style="position:absolute;margin-left:-92.1115pt;margin-top:0.067627pt;mso-position-vertical-relative:top-margin-area;mso-position-horizontal-relative:right-margin-area;width:26.95pt;height:11.5pt;z-index:257754112;"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4"/>
                          </w:rPr>
                          <w:t>M</w:t>
                        </w:r>
                        <w:r>
                          <w:rPr>
                            <w:rFonts w:ascii="Arial" w:hAnsi="Arial" w:eastAsia="Arial" w:cs="Arial"/>
                            <w:sz w:val="15"/>
                            <w:szCs w:val="15"/>
                            <w:color w:val="231F20"/>
                            <w:spacing w:val="2"/>
                          </w:rPr>
                          <w:t>achel</w:t>
                        </w:r>
                      </w:p>
                    </w:txbxContent>
                  </v:textbox>
                </v:shape>
              </w:pict>
            </w:r>
            <w:r>
              <w:pict>
                <v:shape id="_x0000_s622" style="position:absolute;margin-left:-201.395pt;margin-top:0.23523pt;mso-position-vertical-relative:top-margin-area;mso-position-horizontal-relative:right-margin-area;width:12.5pt;height:12.25pt;z-index:257769472;"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7"/>
                            <w:position w:val="1"/>
                          </w:rPr>
                          <w:t>ꄌ</w:t>
                        </w:r>
                        <w:r>
                          <w:rPr>
                            <w:rFonts w:ascii="Segoe UI Symbol" w:hAnsi="Segoe UI Symbol" w:eastAsia="Segoe UI Symbol" w:cs="Segoe UI Symbol"/>
                            <w:sz w:val="15"/>
                            <w:szCs w:val="15"/>
                            <w:color w:val="231F20"/>
                            <w:spacing w:val="-6"/>
                            <w:position w:val="1"/>
                          </w:rPr>
                          <w:t>⚢</w:t>
                        </w:r>
                      </w:p>
                    </w:txbxContent>
                  </v:textbox>
                </v:shape>
              </w:pict>
            </w:r>
            <w:r>
              <w:pict>
                <v:shape id="_x0000_s623" style="position:absolute;margin-left:-28.1902pt;margin-top:1.43219pt;mso-position-vertical-relative:top-margin-area;mso-position-horizontal-relative:right-margin-area;width:18.75pt;height:9.25pt;z-index:257770496;"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2"/>
                          </w:rPr>
                          <w:t>A106</w:t>
                        </w:r>
                      </w:p>
                    </w:txbxContent>
                  </v:textbox>
                </v:shape>
              </w:pict>
            </w:r>
            <w:r>
              <w:pict>
                <v:shape id="_x0000_s624" style="position:absolute;margin-left:-277.19pt;margin-top:1.46411pt;mso-position-vertical-relative:top-margin-area;mso-position-horizontal-relative:right-margin-area;width:18.15pt;height:9.25pt;z-index:257765376;"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2"/>
                          </w:rPr>
                          <w:t>2</w:t>
                        </w:r>
                        <w:r>
                          <w:rPr>
                            <w:rFonts w:ascii="Arial" w:hAnsi="Arial" w:eastAsia="Arial" w:cs="Arial"/>
                            <w:sz w:val="15"/>
                            <w:szCs w:val="15"/>
                            <w:color w:val="231F20"/>
                            <w:spacing w:val="1"/>
                          </w:rPr>
                          <w:t>004</w:t>
                        </w:r>
                      </w:p>
                    </w:txbxContent>
                  </v:textbox>
                </v:shape>
              </w:pict>
            </w:r>
            <w:r>
              <w:drawing>
                <wp:anchor distT="0" distB="0" distL="0" distR="0" simplePos="0" relativeHeight="257772544" behindDoc="0" locked="0" layoutInCell="1" allowOverlap="1">
                  <wp:simplePos x="0" y="0"/>
                  <wp:positionH relativeFrom="rightMargin">
                    <wp:posOffset>-331088</wp:posOffset>
                  </wp:positionH>
                  <wp:positionV relativeFrom="topMargin">
                    <wp:posOffset>91313</wp:posOffset>
                  </wp:positionV>
                  <wp:extent cx="328421" cy="154685"/>
                  <wp:effectExtent l="0" t="0" r="0" b="0"/>
                  <wp:wrapNone/>
                  <wp:docPr id="1233" name="IM 1233"/>
                  <wp:cNvGraphicFramePr/>
                  <a:graphic>
                    <a:graphicData uri="http://schemas.openxmlformats.org/drawingml/2006/picture">
                      <pic:pic>
                        <pic:nvPicPr>
                          <pic:cNvPr id="1233" name="IM 1233"/>
                          <pic:cNvPicPr/>
                        </pic:nvPicPr>
                        <pic:blipFill>
                          <a:blip r:embed="rId1006"/>
                          <a:stretch>
                            <a:fillRect/>
                          </a:stretch>
                        </pic:blipFill>
                        <pic:spPr>
                          <a:xfrm rot="0">
                            <a:off x="0" y="0"/>
                            <a:ext cx="328421" cy="154685"/>
                          </a:xfrm>
                          <a:prstGeom prst="rect">
                            <a:avLst/>
                          </a:prstGeom>
                        </pic:spPr>
                      </pic:pic>
                    </a:graphicData>
                  </a:graphic>
                </wp:anchor>
              </w:drawing>
            </w:r>
            <w:r>
              <w:drawing>
                <wp:anchor distT="0" distB="0" distL="0" distR="0" simplePos="0" relativeHeight="257745920" behindDoc="0" locked="0" layoutInCell="1" allowOverlap="1">
                  <wp:simplePos x="0" y="0"/>
                  <wp:positionH relativeFrom="rightMargin">
                    <wp:posOffset>-3297808</wp:posOffset>
                  </wp:positionH>
                  <wp:positionV relativeFrom="topMargin">
                    <wp:posOffset>-15367</wp:posOffset>
                  </wp:positionV>
                  <wp:extent cx="304038" cy="150876"/>
                  <wp:effectExtent l="0" t="0" r="0" b="0"/>
                  <wp:wrapNone/>
                  <wp:docPr id="1234" name="IM 1234"/>
                  <wp:cNvGraphicFramePr/>
                  <a:graphic>
                    <a:graphicData uri="http://schemas.openxmlformats.org/drawingml/2006/picture">
                      <pic:pic>
                        <pic:nvPicPr>
                          <pic:cNvPr id="1234" name="IM 1234"/>
                          <pic:cNvPicPr/>
                        </pic:nvPicPr>
                        <pic:blipFill>
                          <a:blip r:embed="rId1007"/>
                          <a:stretch>
                            <a:fillRect/>
                          </a:stretch>
                        </pic:blipFill>
                        <pic:spPr>
                          <a:xfrm rot="0">
                            <a:off x="0" y="0"/>
                            <a:ext cx="304038" cy="150876"/>
                          </a:xfrm>
                          <a:prstGeom prst="rect">
                            <a:avLst/>
                          </a:prstGeom>
                        </pic:spPr>
                      </pic:pic>
                    </a:graphicData>
                  </a:graphic>
                </wp:anchor>
              </w:drawing>
            </w:r>
            <w:r>
              <w:drawing>
                <wp:anchor distT="0" distB="0" distL="0" distR="0" simplePos="0" relativeHeight="257746944" behindDoc="0" locked="0" layoutInCell="1" allowOverlap="1">
                  <wp:simplePos x="0" y="0"/>
                  <wp:positionH relativeFrom="rightMargin">
                    <wp:posOffset>-2660776</wp:posOffset>
                  </wp:positionH>
                  <wp:positionV relativeFrom="topMargin">
                    <wp:posOffset>-15367</wp:posOffset>
                  </wp:positionV>
                  <wp:extent cx="202692" cy="150876"/>
                  <wp:effectExtent l="0" t="0" r="0" b="0"/>
                  <wp:wrapNone/>
                  <wp:docPr id="1235" name="IM 1235"/>
                  <wp:cNvGraphicFramePr/>
                  <a:graphic>
                    <a:graphicData uri="http://schemas.openxmlformats.org/drawingml/2006/picture">
                      <pic:pic>
                        <pic:nvPicPr>
                          <pic:cNvPr id="1235" name="IM 1235"/>
                          <pic:cNvPicPr/>
                        </pic:nvPicPr>
                        <pic:blipFill>
                          <a:blip r:embed="rId1008"/>
                          <a:stretch>
                            <a:fillRect/>
                          </a:stretch>
                        </pic:blipFill>
                        <pic:spPr>
                          <a:xfrm rot="0">
                            <a:off x="0" y="0"/>
                            <a:ext cx="202692" cy="150876"/>
                          </a:xfrm>
                          <a:prstGeom prst="rect">
                            <a:avLst/>
                          </a:prstGeom>
                        </pic:spPr>
                      </pic:pic>
                    </a:graphicData>
                  </a:graphic>
                </wp:anchor>
              </w:drawing>
            </w:r>
            <w:r>
              <w:drawing>
                <wp:anchor distT="0" distB="0" distL="0" distR="0" simplePos="0" relativeHeight="257743872" behindDoc="0" locked="0" layoutInCell="1" allowOverlap="1">
                  <wp:simplePos x="0" y="0"/>
                  <wp:positionH relativeFrom="rightMargin">
                    <wp:posOffset>-2406268</wp:posOffset>
                  </wp:positionH>
                  <wp:positionV relativeFrom="topMargin">
                    <wp:posOffset>-15367</wp:posOffset>
                  </wp:positionV>
                  <wp:extent cx="1348079" cy="150876"/>
                  <wp:effectExtent l="0" t="0" r="0" b="0"/>
                  <wp:wrapNone/>
                  <wp:docPr id="1236" name="IM 1236"/>
                  <wp:cNvGraphicFramePr/>
                  <a:graphic>
                    <a:graphicData uri="http://schemas.openxmlformats.org/drawingml/2006/picture">
                      <pic:pic>
                        <pic:nvPicPr>
                          <pic:cNvPr id="1236" name="IM 1236"/>
                          <pic:cNvPicPr/>
                        </pic:nvPicPr>
                        <pic:blipFill>
                          <a:blip r:embed="rId1009"/>
                          <a:stretch>
                            <a:fillRect/>
                          </a:stretch>
                        </pic:blipFill>
                        <pic:spPr>
                          <a:xfrm rot="0">
                            <a:off x="0" y="0"/>
                            <a:ext cx="1348079" cy="150876"/>
                          </a:xfrm>
                          <a:prstGeom prst="rect">
                            <a:avLst/>
                          </a:prstGeom>
                        </pic:spPr>
                      </pic:pic>
                    </a:graphicData>
                  </a:graphic>
                </wp:anchor>
              </w:drawing>
            </w:r>
            <w:r>
              <w:drawing>
                <wp:anchor distT="0" distB="0" distL="0" distR="0" simplePos="0" relativeHeight="257753088" behindDoc="0" locked="0" layoutInCell="1" allowOverlap="1">
                  <wp:simplePos x="0" y="0"/>
                  <wp:positionH relativeFrom="rightMargin">
                    <wp:posOffset>-453008</wp:posOffset>
                  </wp:positionH>
                  <wp:positionV relativeFrom="topMargin">
                    <wp:posOffset>-15367</wp:posOffset>
                  </wp:positionV>
                  <wp:extent cx="213359" cy="150876"/>
                  <wp:effectExtent l="0" t="0" r="0" b="0"/>
                  <wp:wrapNone/>
                  <wp:docPr id="1237" name="IM 1237"/>
                  <wp:cNvGraphicFramePr/>
                  <a:graphic>
                    <a:graphicData uri="http://schemas.openxmlformats.org/drawingml/2006/picture">
                      <pic:pic>
                        <pic:nvPicPr>
                          <pic:cNvPr id="1237" name="IM 1237"/>
                          <pic:cNvPicPr/>
                        </pic:nvPicPr>
                        <pic:blipFill>
                          <a:blip r:embed="rId1010"/>
                          <a:stretch>
                            <a:fillRect/>
                          </a:stretch>
                        </pic:blipFill>
                        <pic:spPr>
                          <a:xfrm rot="0">
                            <a:off x="0" y="0"/>
                            <a:ext cx="213359" cy="150876"/>
                          </a:xfrm>
                          <a:prstGeom prst="rect">
                            <a:avLst/>
                          </a:prstGeom>
                        </pic:spPr>
                      </pic:pic>
                    </a:graphicData>
                  </a:graphic>
                </wp:anchor>
              </w:drawing>
            </w:r>
            <w:r>
              <w:drawing>
                <wp:anchor distT="0" distB="0" distL="0" distR="0" simplePos="0" relativeHeight="257750016" behindDoc="0" locked="0" layoutInCell="1" allowOverlap="1">
                  <wp:simplePos x="0" y="0"/>
                  <wp:positionH relativeFrom="rightMargin">
                    <wp:posOffset>-127634</wp:posOffset>
                  </wp:positionH>
                  <wp:positionV relativeFrom="topMargin">
                    <wp:posOffset>-15367</wp:posOffset>
                  </wp:positionV>
                  <wp:extent cx="124967" cy="150876"/>
                  <wp:effectExtent l="0" t="0" r="0" b="0"/>
                  <wp:wrapNone/>
                  <wp:docPr id="1238" name="IM 1238"/>
                  <wp:cNvGraphicFramePr/>
                  <a:graphic>
                    <a:graphicData uri="http://schemas.openxmlformats.org/drawingml/2006/picture">
                      <pic:pic>
                        <pic:nvPicPr>
                          <pic:cNvPr id="1238" name="IM 1238"/>
                          <pic:cNvPicPr/>
                        </pic:nvPicPr>
                        <pic:blipFill>
                          <a:blip r:embed="rId1011"/>
                          <a:stretch>
                            <a:fillRect/>
                          </a:stretch>
                        </pic:blipFill>
                        <pic:spPr>
                          <a:xfrm rot="0">
                            <a:off x="0" y="0"/>
                            <a:ext cx="124967" cy="150876"/>
                          </a:xfrm>
                          <a:prstGeom prst="rect">
                            <a:avLst/>
                          </a:prstGeom>
                        </pic:spPr>
                      </pic:pic>
                    </a:graphicData>
                  </a:graphic>
                </wp:anchor>
              </w:drawing>
            </w:r>
            <w:r>
              <w:drawing>
                <wp:anchor distT="0" distB="0" distL="0" distR="0" simplePos="0" relativeHeight="257767424" behindDoc="0" locked="0" layoutInCell="1" allowOverlap="1">
                  <wp:simplePos x="0" y="0"/>
                  <wp:positionH relativeFrom="rightMargin">
                    <wp:posOffset>-3250564</wp:posOffset>
                  </wp:positionH>
                  <wp:positionV relativeFrom="topMargin">
                    <wp:posOffset>91313</wp:posOffset>
                  </wp:positionV>
                  <wp:extent cx="202692" cy="154685"/>
                  <wp:effectExtent l="0" t="0" r="0" b="0"/>
                  <wp:wrapNone/>
                  <wp:docPr id="1239" name="IM 1239"/>
                  <wp:cNvGraphicFramePr/>
                  <a:graphic>
                    <a:graphicData uri="http://schemas.openxmlformats.org/drawingml/2006/picture">
                      <pic:pic>
                        <pic:nvPicPr>
                          <pic:cNvPr id="1239" name="IM 1239"/>
                          <pic:cNvPicPr/>
                        </pic:nvPicPr>
                        <pic:blipFill>
                          <a:blip r:embed="rId207"/>
                          <a:stretch>
                            <a:fillRect/>
                          </a:stretch>
                        </pic:blipFill>
                        <pic:spPr>
                          <a:xfrm rot="0">
                            <a:off x="0" y="0"/>
                            <a:ext cx="202692" cy="154685"/>
                          </a:xfrm>
                          <a:prstGeom prst="rect">
                            <a:avLst/>
                          </a:prstGeom>
                        </pic:spPr>
                      </pic:pic>
                    </a:graphicData>
                  </a:graphic>
                </wp:anchor>
              </w:drawing>
            </w:r>
            <w:r>
              <w:pict>
                <v:group id="_x0000_s625" style="position:absolute;margin-left:-276.65pt;margin-top:7.19006pt;mso-position-vertical-relative:top-margin-area;mso-position-horizontal-relative:right-margin-area;width:24.15pt;height:12.2pt;z-index:257766400;" filled="false" stroked="false" coordsize="482,243" coordorigin="0,0">
                  <v:shape id="_x0000_s626" style="position:absolute;left:0;top:0;width:482;height:243;" filled="false" stroked="false" type="#_x0000_t75">
                    <v:imagedata r:id="rId1012"/>
                  </v:shape>
                  <v:shape id="_x0000_s627" style="position:absolute;left:-20;top:-20;width:522;height:320;" filled="false" stroked="false" type="#_x0000_t202">
                    <v:fill on="false"/>
                    <v:stroke on="false"/>
                    <v:path/>
                    <v:imagedata o:title=""/>
                    <o:lock v:ext="edit" aspectratio="false"/>
                    <v:textbox inset="0mm,0mm,0mm,0mm">
                      <w:txbxContent>
                        <w:p>
                          <w:pPr>
                            <w:ind w:left="349"/>
                            <w:spacing w:before="95" w:line="223"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pict>
                <v:group id="_x0000_s628" style="position:absolute;margin-left:-230.87pt;margin-top:7.19006pt;mso-position-vertical-relative:top-margin-area;mso-position-horizontal-relative:right-margin-area;width:208.6pt;height:12.2pt;z-index:257771520;" filled="false" stroked="false" coordsize="4172,243" coordorigin="0,0">
                  <v:shape id="_x0000_s629" style="position:absolute;left:0;top:0;width:4172;height:243;" filled="false" stroked="false" type="#_x0000_t75">
                    <v:imagedata r:id="rId1013"/>
                  </v:shape>
                  <v:shape id="_x0000_s630" style="position:absolute;left:-20;top:-20;width:4212;height:316;" filled="false" stroked="false" type="#_x0000_t202">
                    <v:fill on="false"/>
                    <v:stroke on="false"/>
                    <v:path/>
                    <v:imagedata o:title=""/>
                    <o:lock v:ext="edit" aspectratio="false"/>
                    <v:textbox inset="0mm,0mm,0mm,0mm">
                      <w:txbxContent>
                        <w:p>
                          <w:pPr>
                            <w:ind w:right="88"/>
                            <w:spacing w:before="99" w:line="201" w:lineRule="auto"/>
                            <w:jc w:val="right"/>
                            <w:rPr>
                              <w:rFonts w:ascii="Arial" w:hAnsi="Arial" w:eastAsia="Arial" w:cs="Arial"/>
                              <w:sz w:val="15"/>
                              <w:szCs w:val="15"/>
                            </w:rPr>
                          </w:pPr>
                          <w:r>
                            <w:rPr>
                              <w:rFonts w:ascii="Arial" w:hAnsi="Arial" w:eastAsia="Arial" w:cs="Arial"/>
                              <w:sz w:val="15"/>
                              <w:szCs w:val="15"/>
                              <w:color w:val="231F20"/>
                            </w:rPr>
                            <w:t>2</w:t>
                          </w:r>
                        </w:p>
                      </w:txbxContent>
                    </v:textbox>
                  </v:shape>
                </v:group>
              </w:pict>
            </w:r>
            <w:r>
              <w:pict>
                <v:shape id="_x0000_s631" style="position:absolute;margin-left:-248.89pt;margin-top:10.0285pt;mso-position-vertical-relative:top-margin-area;mso-position-horizontal-relative:right-margin-area;width:19.05pt;height:9.35pt;z-index:257768448;"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8"/>
                          </w:rPr>
                          <w:t>A</w:t>
                        </w:r>
                        <w:r>
                          <w:rPr>
                            <w:rFonts w:ascii="Arial" w:hAnsi="Arial" w:eastAsia="Arial" w:cs="Arial"/>
                            <w:sz w:val="15"/>
                            <w:szCs w:val="15"/>
                            <w:color w:val="231F20"/>
                            <w:spacing w:val="-11"/>
                          </w:rPr>
                          <w:t>1</w:t>
                        </w:r>
                        <w:r>
                          <w:rPr>
                            <w:rFonts w:ascii="Arial" w:hAnsi="Arial" w:eastAsia="Arial" w:cs="Arial"/>
                            <w:sz w:val="15"/>
                            <w:szCs w:val="15"/>
                            <w:color w:val="231F20"/>
                            <w:spacing w:val="-8"/>
                          </w:rPr>
                          <w:t>0C</w:t>
                        </w:r>
                      </w:p>
                    </w:txbxContent>
                  </v:textbox>
                </v:shape>
              </w:pict>
            </w:r>
            <w:r>
              <w:drawing>
                <wp:anchor distT="0" distB="0" distL="0" distR="0" simplePos="0" relativeHeight="257773568" behindDoc="0" locked="0" layoutInCell="1" allowOverlap="1">
                  <wp:simplePos x="0" y="0"/>
                  <wp:positionH relativeFrom="rightMargin">
                    <wp:posOffset>-3513454</wp:posOffset>
                  </wp:positionH>
                  <wp:positionV relativeFrom="topMargin">
                    <wp:posOffset>202565</wp:posOffset>
                  </wp:positionV>
                  <wp:extent cx="1892807" cy="154685"/>
                  <wp:effectExtent l="0" t="0" r="0" b="0"/>
                  <wp:wrapNone/>
                  <wp:docPr id="1240" name="IM 1240"/>
                  <wp:cNvGraphicFramePr/>
                  <a:graphic>
                    <a:graphicData uri="http://schemas.openxmlformats.org/drawingml/2006/picture">
                      <pic:pic>
                        <pic:nvPicPr>
                          <pic:cNvPr id="1240" name="IM 1240"/>
                          <pic:cNvPicPr/>
                        </pic:nvPicPr>
                        <pic:blipFill>
                          <a:blip r:embed="rId1014"/>
                          <a:stretch>
                            <a:fillRect/>
                          </a:stretch>
                        </pic:blipFill>
                        <pic:spPr>
                          <a:xfrm rot="0">
                            <a:off x="0" y="0"/>
                            <a:ext cx="1892807" cy="154685"/>
                          </a:xfrm>
                          <a:prstGeom prst="rect">
                            <a:avLst/>
                          </a:prstGeom>
                        </pic:spPr>
                      </pic:pic>
                    </a:graphicData>
                  </a:graphic>
                </wp:anchor>
              </w:drawing>
            </w:r>
            <w:r>
              <w:drawing>
                <wp:anchor distT="0" distB="0" distL="0" distR="0" simplePos="0" relativeHeight="257774592" behindDoc="0" locked="0" layoutInCell="1" allowOverlap="1">
                  <wp:simplePos x="0" y="0"/>
                  <wp:positionH relativeFrom="rightMargin">
                    <wp:posOffset>-1720215</wp:posOffset>
                  </wp:positionH>
                  <wp:positionV relativeFrom="topMargin">
                    <wp:posOffset>202565</wp:posOffset>
                  </wp:positionV>
                  <wp:extent cx="1430782" cy="154685"/>
                  <wp:effectExtent l="0" t="0" r="0" b="0"/>
                  <wp:wrapNone/>
                  <wp:docPr id="1241" name="IM 1241"/>
                  <wp:cNvGraphicFramePr/>
                  <a:graphic>
                    <a:graphicData uri="http://schemas.openxmlformats.org/drawingml/2006/picture">
                      <pic:pic>
                        <pic:nvPicPr>
                          <pic:cNvPr id="1241" name="IM 1241"/>
                          <pic:cNvPicPr/>
                        </pic:nvPicPr>
                        <pic:blipFill>
                          <a:blip r:embed="rId1015"/>
                          <a:stretch>
                            <a:fillRect/>
                          </a:stretch>
                        </pic:blipFill>
                        <pic:spPr>
                          <a:xfrm rot="0">
                            <a:off x="0" y="0"/>
                            <a:ext cx="1430782" cy="154685"/>
                          </a:xfrm>
                          <a:prstGeom prst="rect">
                            <a:avLst/>
                          </a:prstGeom>
                        </pic:spPr>
                      </pic:pic>
                    </a:graphicData>
                  </a:graphic>
                </wp:anchor>
              </w:drawing>
            </w:r>
            <w:r>
              <w:drawing>
                <wp:anchor distT="0" distB="0" distL="0" distR="0" simplePos="0" relativeHeight="257776640" behindDoc="0" locked="0" layoutInCell="1" allowOverlap="1">
                  <wp:simplePos x="0" y="0"/>
                  <wp:positionH relativeFrom="rightMargin">
                    <wp:posOffset>-3513454</wp:posOffset>
                  </wp:positionH>
                  <wp:positionV relativeFrom="topMargin">
                    <wp:posOffset>202565</wp:posOffset>
                  </wp:positionV>
                  <wp:extent cx="3510788" cy="265176"/>
                  <wp:effectExtent l="0" t="0" r="0" b="0"/>
                  <wp:wrapNone/>
                  <wp:docPr id="1242" name="IM 1242"/>
                  <wp:cNvGraphicFramePr/>
                  <a:graphic>
                    <a:graphicData uri="http://schemas.openxmlformats.org/drawingml/2006/picture">
                      <pic:pic>
                        <pic:nvPicPr>
                          <pic:cNvPr id="1242" name="IM 1242"/>
                          <pic:cNvPicPr/>
                        </pic:nvPicPr>
                        <pic:blipFill>
                          <a:blip r:embed="rId1016"/>
                          <a:stretch>
                            <a:fillRect/>
                          </a:stretch>
                        </pic:blipFill>
                        <pic:spPr>
                          <a:xfrm rot="0">
                            <a:off x="0" y="0"/>
                            <a:ext cx="3510788" cy="265176"/>
                          </a:xfrm>
                          <a:prstGeom prst="rect">
                            <a:avLst/>
                          </a:prstGeom>
                        </pic:spPr>
                      </pic:pic>
                    </a:graphicData>
                  </a:graphic>
                </wp:anchor>
              </w:drawing>
            </w:r>
            <w:r>
              <w:drawing>
                <wp:anchor distT="0" distB="0" distL="0" distR="0" simplePos="0" relativeHeight="257777664" behindDoc="0" locked="0" layoutInCell="1" allowOverlap="1">
                  <wp:simplePos x="0" y="0"/>
                  <wp:positionH relativeFrom="rightMargin">
                    <wp:posOffset>-3513454</wp:posOffset>
                  </wp:positionH>
                  <wp:positionV relativeFrom="topMargin">
                    <wp:posOffset>423545</wp:posOffset>
                  </wp:positionV>
                  <wp:extent cx="2575813" cy="154685"/>
                  <wp:effectExtent l="0" t="0" r="0" b="0"/>
                  <wp:wrapNone/>
                  <wp:docPr id="1243" name="IM 1243"/>
                  <wp:cNvGraphicFramePr/>
                  <a:graphic>
                    <a:graphicData uri="http://schemas.openxmlformats.org/drawingml/2006/picture">
                      <pic:pic>
                        <pic:nvPicPr>
                          <pic:cNvPr id="1243" name="IM 1243"/>
                          <pic:cNvPicPr/>
                        </pic:nvPicPr>
                        <pic:blipFill>
                          <a:blip r:embed="rId1017"/>
                          <a:stretch>
                            <a:fillRect/>
                          </a:stretch>
                        </pic:blipFill>
                        <pic:spPr>
                          <a:xfrm rot="0">
                            <a:off x="0" y="0"/>
                            <a:ext cx="2575813" cy="154685"/>
                          </a:xfrm>
                          <a:prstGeom prst="rect">
                            <a:avLst/>
                          </a:prstGeom>
                        </pic:spPr>
                      </pic:pic>
                    </a:graphicData>
                  </a:graphic>
                </wp:anchor>
              </w:drawing>
            </w:r>
            <w:r>
              <w:pict>
                <v:shape id="_x0000_s632" style="position:absolute;margin-left:-30.4047pt;margin-top:18.9241pt;mso-position-vertical-relative:top-margin-area;mso-position-horizontal-relative:right-margin-area;width:13.85pt;height:9.2pt;z-index:257775616;"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6"/>
                          </w:rPr>
                          <w:t>3</w:t>
                        </w:r>
                        <w:r>
                          <w:rPr>
                            <w:rFonts w:ascii="Arial" w:hAnsi="Arial" w:eastAsia="Arial" w:cs="Arial"/>
                            <w:sz w:val="15"/>
                            <w:szCs w:val="15"/>
                            <w:color w:val="231F20"/>
                            <w:spacing w:val="-4"/>
                          </w:rPr>
                          <w:t>50</w:t>
                        </w:r>
                      </w:p>
                    </w:txbxContent>
                  </v:textbox>
                </v:shape>
              </w:pict>
            </w:r>
            <w:r>
              <w:pict>
                <v:group id="_x0000_s633" style="mso-position-vertical-relative:line;mso-position-horizontal-relative:char;width:33.55pt;height:11.9pt;" filled="false" stroked="false" coordsize="670,237" coordorigin="0,0">
                  <v:shape id="_x0000_s634" style="position:absolute;left:0;top:0;width:670;height:237;" filled="false" stroked="false" type="#_x0000_t75">
                    <v:imagedata r:id="rId1018"/>
                  </v:shape>
                  <v:shape id="_x0000_s635" style="position:absolute;left:-20;top:-20;width:710;height:313;" filled="false" stroked="false" type="#_x0000_t202">
                    <v:fill on="false"/>
                    <v:stroke on="false"/>
                    <v:path/>
                    <v:imagedata o:title=""/>
                    <o:lock v:ext="edit" aspectratio="false"/>
                    <v:textbox inset="0mm,0mm,0mm,0mm">
                      <w:txbxContent>
                        <w:p>
                          <w:pPr>
                            <w:ind w:left="530"/>
                            <w:spacing w:before="89" w:line="223"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tc>
      </w:tr>
      <w:tr>
        <w:trPr>
          <w:trHeight w:val="954" w:hRule="atLeast"/>
        </w:trPr>
        <w:tc>
          <w:tcPr>
            <w:tcW w:w="1641" w:type="dxa"/>
            <w:vAlign w:val="top"/>
          </w:tcPr>
          <w:p>
            <w:pPr>
              <w:ind w:left="63"/>
              <w:spacing w:before="24" w:line="259" w:lineRule="exact"/>
              <w:rPr>
                <w:rFonts w:ascii="Arial" w:hAnsi="Arial" w:eastAsia="Arial" w:cs="Arial"/>
                <w:sz w:val="15"/>
                <w:szCs w:val="15"/>
              </w:rPr>
            </w:pPr>
            <w:r>
              <w:rPr>
                <w:rFonts w:ascii="Arial" w:hAnsi="Arial" w:eastAsia="Arial" w:cs="Arial"/>
                <w:sz w:val="15"/>
                <w:szCs w:val="15"/>
                <w:color w:val="231F20"/>
                <w:spacing w:val="-22"/>
                <w:position w:val="8"/>
              </w:rPr>
              <w:t>0</w:t>
            </w:r>
            <w:r>
              <w:rPr>
                <w:rFonts w:ascii="Arial" w:hAnsi="Arial" w:eastAsia="Arial" w:cs="Arial"/>
                <w:sz w:val="15"/>
                <w:szCs w:val="15"/>
                <w:color w:val="231F20"/>
                <w:spacing w:val="-12"/>
                <w:position w:val="8"/>
              </w:rPr>
              <w:t>QFO</w:t>
            </w:r>
            <w:r>
              <w:rPr>
                <w:rFonts w:ascii="Arial" w:hAnsi="Arial" w:eastAsia="Arial" w:cs="Arial"/>
                <w:sz w:val="15"/>
                <w:szCs w:val="15"/>
                <w:color w:val="231F20"/>
                <w:spacing w:val="-12"/>
                <w:position w:val="8"/>
              </w:rPr>
              <w:t xml:space="preserve"> </w:t>
            </w:r>
            <w:r>
              <w:rPr>
                <w:rFonts w:ascii="Arial" w:hAnsi="Arial" w:eastAsia="Arial" w:cs="Arial"/>
                <w:sz w:val="15"/>
                <w:szCs w:val="15"/>
                <w:color w:val="231F20"/>
                <w:spacing w:val="-12"/>
                <w:position w:val="8"/>
              </w:rPr>
              <w:t>*OWFOUJPO</w:t>
            </w:r>
          </w:p>
          <w:p>
            <w:pPr>
              <w:ind w:left="60"/>
              <w:spacing w:line="189" w:lineRule="exact"/>
              <w:rPr>
                <w:rFonts w:ascii="Arial" w:hAnsi="Arial" w:eastAsia="Arial" w:cs="Arial"/>
                <w:sz w:val="15"/>
                <w:szCs w:val="15"/>
              </w:rPr>
            </w:pPr>
            <w:r>
              <w:rPr>
                <w:rFonts w:ascii="Arial" w:hAnsi="Arial" w:eastAsia="Arial" w:cs="Arial"/>
                <w:sz w:val="15"/>
                <w:szCs w:val="15"/>
                <w:color w:val="231F20"/>
                <w:spacing w:val="-3"/>
                <w:w w:val="83"/>
              </w:rPr>
              <w:t>/FUXPSL</w:t>
            </w:r>
          </w:p>
        </w:tc>
        <w:tc>
          <w:tcPr>
            <w:tcW w:w="755" w:type="dxa"/>
            <w:vAlign w:val="top"/>
          </w:tcPr>
          <w:p>
            <w:pPr>
              <w:ind w:left="63"/>
              <w:spacing w:before="114" w:line="200" w:lineRule="auto"/>
              <w:rPr>
                <w:rFonts w:ascii="Arial" w:hAnsi="Arial" w:eastAsia="Arial" w:cs="Arial"/>
                <w:sz w:val="15"/>
                <w:szCs w:val="15"/>
              </w:rPr>
            </w:pPr>
            <w:r>
              <w:drawing>
                <wp:anchor distT="0" distB="0" distL="0" distR="0" simplePos="0" relativeHeight="257748992" behindDoc="0" locked="0" layoutInCell="1" allowOverlap="1">
                  <wp:simplePos x="0" y="0"/>
                  <wp:positionH relativeFrom="rightMargin">
                    <wp:posOffset>-239522</wp:posOffset>
                  </wp:positionH>
                  <wp:positionV relativeFrom="topMargin">
                    <wp:posOffset>22225</wp:posOffset>
                  </wp:positionV>
                  <wp:extent cx="188976" cy="154685"/>
                  <wp:effectExtent l="0" t="0" r="0" b="0"/>
                  <wp:wrapNone/>
                  <wp:docPr id="1244" name="IM 1244"/>
                  <wp:cNvGraphicFramePr/>
                  <a:graphic>
                    <a:graphicData uri="http://schemas.openxmlformats.org/drawingml/2006/picture">
                      <pic:pic>
                        <pic:nvPicPr>
                          <pic:cNvPr id="1244" name="IM 1244"/>
                          <pic:cNvPicPr/>
                        </pic:nvPicPr>
                        <pic:blipFill>
                          <a:blip r:embed="rId970"/>
                          <a:stretch>
                            <a:fillRect/>
                          </a:stretch>
                        </pic:blipFill>
                        <pic:spPr>
                          <a:xfrm rot="0">
                            <a:off x="0" y="0"/>
                            <a:ext cx="188976" cy="154685"/>
                          </a:xfrm>
                          <a:prstGeom prst="rect">
                            <a:avLst/>
                          </a:prstGeom>
                        </pic:spPr>
                      </pic:pic>
                    </a:graphicData>
                  </a:graphic>
                </wp:anchor>
              </w:drawing>
            </w:r>
            <w:r>
              <w:rPr>
                <w:rFonts w:ascii="Arial" w:hAnsi="Arial" w:eastAsia="Arial" w:cs="Arial"/>
                <w:sz w:val="15"/>
                <w:szCs w:val="15"/>
                <w:color w:val="231F20"/>
                <w:spacing w:val="2"/>
              </w:rPr>
              <w:t>200</w:t>
            </w:r>
            <w:r>
              <w:rPr>
                <w:rFonts w:ascii="Arial" w:hAnsi="Arial" w:eastAsia="Arial" w:cs="Arial"/>
                <w:sz w:val="15"/>
                <w:szCs w:val="15"/>
                <w:color w:val="231F20"/>
                <w:spacing w:val="1"/>
              </w:rPr>
              <w:t>5</w:t>
            </w:r>
          </w:p>
        </w:tc>
        <w:tc>
          <w:tcPr>
            <w:tcW w:w="5589" w:type="dxa"/>
            <w:vAlign w:val="top"/>
          </w:tcPr>
          <w:p>
            <w:pPr>
              <w:ind w:left="3149"/>
              <w:spacing w:before="24" w:line="222" w:lineRule="auto"/>
              <w:rPr>
                <w:rFonts w:ascii="Arial" w:hAnsi="Arial" w:eastAsia="Arial" w:cs="Arial"/>
                <w:sz w:val="15"/>
                <w:szCs w:val="15"/>
              </w:rPr>
            </w:pPr>
            <w:r>
              <w:drawing>
                <wp:anchor distT="0" distB="0" distL="0" distR="0" simplePos="0" relativeHeight="257741824" behindDoc="1" locked="0" layoutInCell="1" allowOverlap="1">
                  <wp:simplePos x="0" y="0"/>
                  <wp:positionH relativeFrom="column">
                    <wp:posOffset>32385</wp:posOffset>
                  </wp:positionH>
                  <wp:positionV relativeFrom="paragraph">
                    <wp:posOffset>-7321</wp:posOffset>
                  </wp:positionV>
                  <wp:extent cx="2056752" cy="144780"/>
                  <wp:effectExtent l="0" t="0" r="0" b="0"/>
                  <wp:wrapNone/>
                  <wp:docPr id="1245" name="IM 1245"/>
                  <wp:cNvGraphicFramePr/>
                  <a:graphic>
                    <a:graphicData uri="http://schemas.openxmlformats.org/drawingml/2006/picture">
                      <pic:pic>
                        <pic:nvPicPr>
                          <pic:cNvPr id="1245" name="IM 1245"/>
                          <pic:cNvPicPr/>
                        </pic:nvPicPr>
                        <pic:blipFill>
                          <a:blip r:embed="rId1019"/>
                          <a:stretch>
                            <a:fillRect/>
                          </a:stretch>
                        </pic:blipFill>
                        <pic:spPr>
                          <a:xfrm rot="0">
                            <a:off x="0" y="0"/>
                            <a:ext cx="2056752" cy="144780"/>
                          </a:xfrm>
                          <a:prstGeom prst="rect">
                            <a:avLst/>
                          </a:prstGeom>
                        </pic:spPr>
                      </pic:pic>
                    </a:graphicData>
                  </a:graphic>
                </wp:anchor>
              </w:drawing>
            </w:r>
            <w:r>
              <w:drawing>
                <wp:anchor distT="0" distB="0" distL="0" distR="0" simplePos="0" relativeHeight="257744896" behindDoc="0" locked="0" layoutInCell="1" allowOverlap="1">
                  <wp:simplePos x="0" y="0"/>
                  <wp:positionH relativeFrom="rightMargin">
                    <wp:posOffset>-2369692</wp:posOffset>
                  </wp:positionH>
                  <wp:positionV relativeFrom="topMargin">
                    <wp:posOffset>111379</wp:posOffset>
                  </wp:positionV>
                  <wp:extent cx="494347" cy="154685"/>
                  <wp:effectExtent l="0" t="0" r="0" b="0"/>
                  <wp:wrapNone/>
                  <wp:docPr id="1246" name="IM 1246"/>
                  <wp:cNvGraphicFramePr/>
                  <a:graphic>
                    <a:graphicData uri="http://schemas.openxmlformats.org/drawingml/2006/picture">
                      <pic:pic>
                        <pic:nvPicPr>
                          <pic:cNvPr id="1246" name="IM 1246"/>
                          <pic:cNvPicPr/>
                        </pic:nvPicPr>
                        <pic:blipFill>
                          <a:blip r:embed="rId1020"/>
                          <a:stretch>
                            <a:fillRect/>
                          </a:stretch>
                        </pic:blipFill>
                        <pic:spPr>
                          <a:xfrm rot="0">
                            <a:off x="0" y="0"/>
                            <a:ext cx="494347" cy="154685"/>
                          </a:xfrm>
                          <a:prstGeom prst="rect">
                            <a:avLst/>
                          </a:prstGeom>
                        </pic:spPr>
                      </pic:pic>
                    </a:graphicData>
                  </a:graphic>
                </wp:anchor>
              </w:drawing>
            </w:r>
            <w:r>
              <w:drawing>
                <wp:anchor distT="0" distB="0" distL="0" distR="0" simplePos="0" relativeHeight="257760256" behindDoc="0" locked="0" layoutInCell="1" allowOverlap="1">
                  <wp:simplePos x="0" y="0"/>
                  <wp:positionH relativeFrom="rightMargin">
                    <wp:posOffset>-3512692</wp:posOffset>
                  </wp:positionH>
                  <wp:positionV relativeFrom="topMargin">
                    <wp:posOffset>332613</wp:posOffset>
                  </wp:positionV>
                  <wp:extent cx="1114043" cy="154685"/>
                  <wp:effectExtent l="0" t="0" r="0" b="0"/>
                  <wp:wrapNone/>
                  <wp:docPr id="1247" name="IM 1247"/>
                  <wp:cNvGraphicFramePr/>
                  <a:graphic>
                    <a:graphicData uri="http://schemas.openxmlformats.org/drawingml/2006/picture">
                      <pic:pic>
                        <pic:nvPicPr>
                          <pic:cNvPr id="1247" name="IM 1247"/>
                          <pic:cNvPicPr/>
                        </pic:nvPicPr>
                        <pic:blipFill>
                          <a:blip r:embed="rId1021"/>
                          <a:stretch>
                            <a:fillRect/>
                          </a:stretch>
                        </pic:blipFill>
                        <pic:spPr>
                          <a:xfrm rot="0">
                            <a:off x="0" y="0"/>
                            <a:ext cx="1114043" cy="154685"/>
                          </a:xfrm>
                          <a:prstGeom prst="rect">
                            <a:avLst/>
                          </a:prstGeom>
                        </pic:spPr>
                      </pic:pic>
                    </a:graphicData>
                  </a:graphic>
                </wp:anchor>
              </w:drawing>
            </w:r>
            <w:r>
              <w:drawing>
                <wp:anchor distT="0" distB="0" distL="0" distR="0" simplePos="0" relativeHeight="257759232" behindDoc="0" locked="0" layoutInCell="1" allowOverlap="1">
                  <wp:simplePos x="0" y="0"/>
                  <wp:positionH relativeFrom="rightMargin">
                    <wp:posOffset>-2221103</wp:posOffset>
                  </wp:positionH>
                  <wp:positionV relativeFrom="topMargin">
                    <wp:posOffset>332613</wp:posOffset>
                  </wp:positionV>
                  <wp:extent cx="1003300" cy="154685"/>
                  <wp:effectExtent l="0" t="0" r="0" b="0"/>
                  <wp:wrapNone/>
                  <wp:docPr id="1248" name="IM 1248"/>
                  <wp:cNvGraphicFramePr/>
                  <a:graphic>
                    <a:graphicData uri="http://schemas.openxmlformats.org/drawingml/2006/picture">
                      <pic:pic>
                        <pic:nvPicPr>
                          <pic:cNvPr id="1248" name="IM 1248"/>
                          <pic:cNvPicPr/>
                        </pic:nvPicPr>
                        <pic:blipFill>
                          <a:blip r:embed="rId1022"/>
                          <a:stretch>
                            <a:fillRect/>
                          </a:stretch>
                        </pic:blipFill>
                        <pic:spPr>
                          <a:xfrm rot="0">
                            <a:off x="0" y="0"/>
                            <a:ext cx="1003300" cy="154685"/>
                          </a:xfrm>
                          <a:prstGeom prst="rect">
                            <a:avLst/>
                          </a:prstGeom>
                        </pic:spPr>
                      </pic:pic>
                    </a:graphicData>
                  </a:graphic>
                </wp:anchor>
              </w:drawing>
            </w:r>
            <w:r>
              <w:drawing>
                <wp:anchor distT="0" distB="0" distL="0" distR="0" simplePos="0" relativeHeight="257762304" behindDoc="0" locked="0" layoutInCell="1" allowOverlap="1">
                  <wp:simplePos x="0" y="0"/>
                  <wp:positionH relativeFrom="rightMargin">
                    <wp:posOffset>-3511930</wp:posOffset>
                  </wp:positionH>
                  <wp:positionV relativeFrom="topMargin">
                    <wp:posOffset>459867</wp:posOffset>
                  </wp:positionV>
                  <wp:extent cx="578815" cy="146303"/>
                  <wp:effectExtent l="0" t="0" r="0" b="0"/>
                  <wp:wrapNone/>
                  <wp:docPr id="1249" name="IM 1249"/>
                  <wp:cNvGraphicFramePr/>
                  <a:graphic>
                    <a:graphicData uri="http://schemas.openxmlformats.org/drawingml/2006/picture">
                      <pic:pic>
                        <pic:nvPicPr>
                          <pic:cNvPr id="1249" name="IM 1249"/>
                          <pic:cNvPicPr/>
                        </pic:nvPicPr>
                        <pic:blipFill>
                          <a:blip r:embed="rId1023"/>
                          <a:stretch>
                            <a:fillRect/>
                          </a:stretch>
                        </pic:blipFill>
                        <pic:spPr>
                          <a:xfrm rot="0">
                            <a:off x="0" y="0"/>
                            <a:ext cx="578815" cy="146303"/>
                          </a:xfrm>
                          <a:prstGeom prst="rect">
                            <a:avLst/>
                          </a:prstGeom>
                        </pic:spPr>
                      </pic:pic>
                    </a:graphicData>
                  </a:graphic>
                </wp:anchor>
              </w:drawing>
            </w:r>
            <w:r>
              <w:drawing>
                <wp:anchor distT="0" distB="0" distL="0" distR="0" simplePos="0" relativeHeight="257761280" behindDoc="0" locked="0" layoutInCell="1" allowOverlap="1">
                  <wp:simplePos x="0" y="0"/>
                  <wp:positionH relativeFrom="rightMargin">
                    <wp:posOffset>-2883280</wp:posOffset>
                  </wp:positionH>
                  <wp:positionV relativeFrom="topMargin">
                    <wp:posOffset>459867</wp:posOffset>
                  </wp:positionV>
                  <wp:extent cx="2509266" cy="146303"/>
                  <wp:effectExtent l="0" t="0" r="0" b="0"/>
                  <wp:wrapNone/>
                  <wp:docPr id="1250" name="IM 1250"/>
                  <wp:cNvGraphicFramePr/>
                  <a:graphic>
                    <a:graphicData uri="http://schemas.openxmlformats.org/drawingml/2006/picture">
                      <pic:pic>
                        <pic:nvPicPr>
                          <pic:cNvPr id="1250" name="IM 1250"/>
                          <pic:cNvPicPr/>
                        </pic:nvPicPr>
                        <pic:blipFill>
                          <a:blip r:embed="rId1024"/>
                          <a:stretch>
                            <a:fillRect/>
                          </a:stretch>
                        </pic:blipFill>
                        <pic:spPr>
                          <a:xfrm rot="0">
                            <a:off x="0" y="0"/>
                            <a:ext cx="2509266" cy="146303"/>
                          </a:xfrm>
                          <a:prstGeom prst="rect">
                            <a:avLst/>
                          </a:prstGeom>
                        </pic:spPr>
                      </pic:pic>
                    </a:graphicData>
                  </a:graphic>
                </wp:anchor>
              </w:drawing>
            </w:r>
            <w:r>
              <w:pict>
                <v:shape id="_x0000_s636" style="position:absolute;margin-left:-193.732pt;margin-top:29.1641pt;mso-position-vertical-relative:top-margin-area;mso-position-horizontal-relative:right-margin-area;width:21.15pt;height:9.1pt;z-index:25776435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5"/>
                            <w:szCs w:val="15"/>
                          </w:rPr>
                        </w:pPr>
                        <w:r>
                          <w:rPr>
                            <w:rFonts w:ascii="Arial" w:hAnsi="Arial" w:eastAsia="Arial" w:cs="Arial"/>
                            <w:sz w:val="15"/>
                            <w:szCs w:val="15"/>
                            <w:color w:val="231F20"/>
                            <w:spacing w:val="2"/>
                          </w:rPr>
                          <w:t>3,</w:t>
                        </w:r>
                        <w:r>
                          <w:rPr>
                            <w:rFonts w:ascii="Arial" w:hAnsi="Arial" w:eastAsia="Arial" w:cs="Arial"/>
                            <w:sz w:val="15"/>
                            <w:szCs w:val="15"/>
                            <w:color w:val="231F20"/>
                            <w:spacing w:val="1"/>
                          </w:rPr>
                          <w:t>600</w:t>
                        </w:r>
                      </w:p>
                    </w:txbxContent>
                  </v:textbox>
                </v:shape>
              </w:pict>
            </w:r>
            <w:r>
              <w:pict>
                <v:shape id="_x0000_s637" style="position:absolute;margin-left:-239.127pt;margin-top:39.1841pt;mso-position-vertical-relative:top-margin-area;mso-position-horizontal-relative:right-margin-area;width:14.3pt;height:9.25pt;z-index:257763328;"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2"/>
                          </w:rPr>
                          <w:t>270</w:t>
                        </w:r>
                      </w:p>
                    </w:txbxContent>
                  </v:textbox>
                </v:shape>
              </w:pict>
            </w:r>
            <w:r>
              <w:rPr>
                <w:rFonts w:ascii="Arial" w:hAnsi="Arial" w:eastAsia="Arial" w:cs="Arial"/>
                <w:sz w:val="15"/>
                <w:szCs w:val="15"/>
                <w:color w:val="231F20"/>
                <w:spacing w:val="1"/>
              </w:rPr>
              <w:t>(04</w:t>
            </w:r>
            <w:r>
              <w:rPr>
                <w:rFonts w:ascii="Arial" w:hAnsi="Arial" w:eastAsia="Arial" w:cs="Arial"/>
                <w:sz w:val="15"/>
                <w:szCs w:val="15"/>
                <w:color w:val="231F20"/>
              </w:rPr>
              <w:t>4)</w:t>
            </w:r>
          </w:p>
          <w:p>
            <w:pPr>
              <w:ind w:left="1187"/>
              <w:spacing w:before="43" w:line="222" w:lineRule="auto"/>
              <w:rPr>
                <w:rFonts w:ascii="Arial" w:hAnsi="Arial" w:eastAsia="Arial" w:cs="Arial"/>
                <w:sz w:val="15"/>
                <w:szCs w:val="15"/>
              </w:rPr>
            </w:pPr>
            <w:r>
              <w:pict>
                <v:shape id="_x0000_s638" style="position:absolute;margin-left:78.1336pt;margin-top:1.97653pt;mso-position-vertical-relative:text;mso-position-horizontal-relative:text;width:13.85pt;height:12.75pt;z-index:257752064;" filled="false" stroked="false" type="#_x0000_t202">
                  <v:fill on="false"/>
                  <v:stroke on="false"/>
                  <v:path/>
                  <v:imagedata o:title=""/>
                  <o:lock v:ext="edit" aspectratio="false"/>
                  <v:textbox inset="0mm,0mm,0mm,0mm">
                    <w:txbxContent>
                      <w:p>
                        <w:pPr>
                          <w:ind w:left="20"/>
                          <w:spacing w:before="19" w:line="233" w:lineRule="auto"/>
                          <w:rPr>
                            <w:rFonts w:ascii="Cambria Math" w:hAnsi="Cambria Math" w:eastAsia="Cambria Math" w:cs="Cambria Math"/>
                            <w:sz w:val="15"/>
                            <w:szCs w:val="15"/>
                          </w:rPr>
                        </w:pPr>
                        <w:r>
                          <w:rPr>
                            <w:rFonts w:ascii="Calibri" w:hAnsi="Calibri" w:eastAsia="Calibri" w:cs="Calibri"/>
                            <w:sz w:val="15"/>
                            <w:szCs w:val="15"/>
                            <w:color w:val="231F20"/>
                            <w:spacing w:val="4"/>
                          </w:rPr>
                          <w:t>ʩ</w:t>
                        </w:r>
                        <w:r>
                          <w:rPr>
                            <w:rFonts w:ascii="Cambria Math" w:hAnsi="Cambria Math" w:eastAsia="Cambria Math" w:cs="Cambria Math"/>
                            <w:sz w:val="15"/>
                            <w:szCs w:val="15"/>
                            <w:color w:val="231F20"/>
                            <w:spacing w:val="4"/>
                          </w:rPr>
                          <w:t>⩕</w:t>
                        </w:r>
                      </w:p>
                    </w:txbxContent>
                  </v:textbox>
                </v:shape>
              </w:pict>
            </w:r>
            <w:r>
              <w:pict>
                <v:shape id="_x0000_s639" style="position:absolute;margin-left:122.606pt;margin-top:2.43936pt;mso-position-vertical-relative:text;mso-position-horizontal-relative:text;width:20.1pt;height:9.35pt;z-index:257757184;"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spacing w:val="-7"/>
                          </w:rPr>
                          <w:t>J</w:t>
                        </w:r>
                        <w:r>
                          <w:rPr>
                            <w:rFonts w:ascii="Arial" w:hAnsi="Arial" w:eastAsia="Arial" w:cs="Arial"/>
                            <w:sz w:val="15"/>
                            <w:szCs w:val="15"/>
                            <w:color w:val="231F20"/>
                            <w:spacing w:val="-4"/>
                          </w:rPr>
                          <w:t>OVY</w:t>
                        </w:r>
                      </w:p>
                    </w:txbxContent>
                  </v:textbox>
                </v:shape>
              </w:pict>
            </w:r>
            <w:r>
              <w:drawing>
                <wp:anchor distT="0" distB="0" distL="0" distR="0" simplePos="0" relativeHeight="257758208" behindDoc="0" locked="0" layoutInCell="1" allowOverlap="1">
                  <wp:simplePos x="0" y="0"/>
                  <wp:positionH relativeFrom="column">
                    <wp:posOffset>33147</wp:posOffset>
                  </wp:positionH>
                  <wp:positionV relativeFrom="paragraph">
                    <wp:posOffset>-5270</wp:posOffset>
                  </wp:positionV>
                  <wp:extent cx="3508883" cy="265429"/>
                  <wp:effectExtent l="0" t="0" r="0" b="0"/>
                  <wp:wrapNone/>
                  <wp:docPr id="1251" name="IM 1251"/>
                  <wp:cNvGraphicFramePr/>
                  <a:graphic>
                    <a:graphicData uri="http://schemas.openxmlformats.org/drawingml/2006/picture">
                      <pic:pic>
                        <pic:nvPicPr>
                          <pic:cNvPr id="1251" name="IM 1251"/>
                          <pic:cNvPicPr/>
                        </pic:nvPicPr>
                        <pic:blipFill>
                          <a:blip r:embed="rId1025"/>
                          <a:stretch>
                            <a:fillRect/>
                          </a:stretch>
                        </pic:blipFill>
                        <pic:spPr>
                          <a:xfrm rot="0">
                            <a:off x="0" y="0"/>
                            <a:ext cx="3508883" cy="265429"/>
                          </a:xfrm>
                          <a:prstGeom prst="rect">
                            <a:avLst/>
                          </a:prstGeom>
                        </pic:spPr>
                      </pic:pic>
                    </a:graphicData>
                  </a:graphic>
                </wp:anchor>
              </w:drawing>
            </w:r>
            <w:r>
              <w:drawing>
                <wp:anchor distT="0" distB="0" distL="0" distR="0" simplePos="0" relativeHeight="257742848" behindDoc="1" locked="0" layoutInCell="1" allowOverlap="1">
                  <wp:simplePos x="0" y="0"/>
                  <wp:positionH relativeFrom="column">
                    <wp:posOffset>33147</wp:posOffset>
                  </wp:positionH>
                  <wp:positionV relativeFrom="paragraph">
                    <wp:posOffset>-5270</wp:posOffset>
                  </wp:positionV>
                  <wp:extent cx="786383" cy="154685"/>
                  <wp:effectExtent l="0" t="0" r="0" b="0"/>
                  <wp:wrapNone/>
                  <wp:docPr id="1252" name="IM 1252"/>
                  <wp:cNvGraphicFramePr/>
                  <a:graphic>
                    <a:graphicData uri="http://schemas.openxmlformats.org/drawingml/2006/picture">
                      <pic:pic>
                        <pic:nvPicPr>
                          <pic:cNvPr id="1252" name="IM 1252"/>
                          <pic:cNvPicPr/>
                        </pic:nvPicPr>
                        <pic:blipFill>
                          <a:blip r:embed="rId1026"/>
                          <a:stretch>
                            <a:fillRect/>
                          </a:stretch>
                        </pic:blipFill>
                        <pic:spPr>
                          <a:xfrm rot="0">
                            <a:off x="0" y="0"/>
                            <a:ext cx="786383" cy="154685"/>
                          </a:xfrm>
                          <a:prstGeom prst="rect">
                            <a:avLst/>
                          </a:prstGeom>
                        </pic:spPr>
                      </pic:pic>
                    </a:graphicData>
                  </a:graphic>
                </wp:anchor>
              </w:drawing>
            </w:r>
            <w:r>
              <w:rPr>
                <w:rFonts w:ascii="Arial" w:hAnsi="Arial" w:eastAsia="Arial" w:cs="Arial"/>
                <w:sz w:val="15"/>
                <w:szCs w:val="15"/>
                <w:color w:val="231F20"/>
                <w:spacing w:val="2"/>
              </w:rPr>
              <w:t>(044</w:t>
            </w:r>
            <w:r>
              <w:rPr>
                <w:rFonts w:ascii="Arial" w:hAnsi="Arial" w:eastAsia="Arial" w:cs="Arial"/>
                <w:sz w:val="15"/>
                <w:szCs w:val="15"/>
                <w:color w:val="231F20"/>
                <w:spacing w:val="1"/>
              </w:rPr>
              <w:t>)</w:t>
            </w:r>
          </w:p>
        </w:tc>
      </w:tr>
    </w:tbl>
    <w:p>
      <w:pPr>
        <w:rPr>
          <w:rFonts w:ascii="Arial"/>
          <w:sz w:val="21"/>
        </w:rPr>
      </w:pPr>
      <w:r/>
    </w:p>
    <w:p>
      <w:pPr>
        <w:sectPr>
          <w:headerReference w:type="default" r:id="rId1003"/>
          <w:footerReference w:type="default" r:id="rId1004"/>
          <w:pgSz w:w="9360" w:h="13041"/>
          <w:pgMar w:top="784" w:right="689" w:bottom="538" w:left="608" w:header="560" w:footer="315" w:gutter="0"/>
        </w:sectPr>
        <w:rPr/>
      </w:pPr>
    </w:p>
    <w:p>
      <w:pPr>
        <w:rPr/>
      </w:pPr>
      <w:r/>
    </w:p>
    <w:p>
      <w:pPr>
        <w:rPr/>
      </w:pPr>
      <w:r/>
    </w:p>
    <w:p>
      <w:pPr>
        <w:rPr/>
      </w:pPr>
      <w:r/>
    </w:p>
    <w:p>
      <w:pPr>
        <w:rPr/>
      </w:pPr>
      <w:r/>
    </w:p>
    <w:p>
      <w:pPr>
        <w:spacing w:line="15" w:lineRule="exact"/>
        <w:rPr/>
      </w:pPr>
      <w:r/>
    </w:p>
    <w:tbl>
      <w:tblPr>
        <w:tblStyle w:val="2"/>
        <w:tblW w:w="7985"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641"/>
        <w:gridCol w:w="389"/>
        <w:gridCol w:w="366"/>
        <w:gridCol w:w="5589"/>
      </w:tblGrid>
      <w:tr>
        <w:trPr>
          <w:trHeight w:val="1038" w:hRule="atLeast"/>
        </w:trPr>
        <w:tc>
          <w:tcPr>
            <w:tcW w:w="1641" w:type="dxa"/>
            <w:vAlign w:val="top"/>
          </w:tcPr>
          <w:p>
            <w:pPr>
              <w:ind w:left="68"/>
              <w:spacing w:before="100" w:line="204" w:lineRule="exact"/>
              <w:rPr>
                <w:rFonts w:ascii="Segoe UI Symbol" w:hAnsi="Segoe UI Symbol" w:eastAsia="Segoe UI Symbol" w:cs="Segoe UI Symbol"/>
                <w:sz w:val="15"/>
                <w:szCs w:val="15"/>
              </w:rPr>
            </w:pPr>
            <w:r>
              <w:drawing>
                <wp:anchor distT="0" distB="0" distL="0" distR="0" simplePos="0" relativeHeight="257869824" behindDoc="1" locked="0" layoutInCell="1" allowOverlap="1">
                  <wp:simplePos x="0" y="0"/>
                  <wp:positionH relativeFrom="column">
                    <wp:posOffset>248285</wp:posOffset>
                  </wp:positionH>
                  <wp:positionV relativeFrom="paragraph">
                    <wp:posOffset>28829</wp:posOffset>
                  </wp:positionV>
                  <wp:extent cx="170688" cy="154685"/>
                  <wp:effectExtent l="0" t="0" r="0" b="0"/>
                  <wp:wrapNone/>
                  <wp:docPr id="1255" name="IM 1255"/>
                  <wp:cNvGraphicFramePr/>
                  <a:graphic>
                    <a:graphicData uri="http://schemas.openxmlformats.org/drawingml/2006/picture">
                      <pic:pic>
                        <pic:nvPicPr>
                          <pic:cNvPr id="1255" name="IM 1255"/>
                          <pic:cNvPicPr/>
                        </pic:nvPicPr>
                        <pic:blipFill>
                          <a:blip r:embed="rId685"/>
                          <a:stretch>
                            <a:fillRect/>
                          </a:stretch>
                        </pic:blipFill>
                        <pic:spPr>
                          <a:xfrm rot="0">
                            <a:off x="0" y="0"/>
                            <a:ext cx="170688" cy="154685"/>
                          </a:xfrm>
                          <a:prstGeom prst="rect">
                            <a:avLst/>
                          </a:prstGeom>
                        </pic:spPr>
                      </pic:pic>
                    </a:graphicData>
                  </a:graphic>
                </wp:anchor>
              </w:drawing>
            </w:r>
            <w:r>
              <w:drawing>
                <wp:anchor distT="0" distB="0" distL="0" distR="0" simplePos="0" relativeHeight="257865728" behindDoc="1" locked="0" layoutInCell="1" allowOverlap="1">
                  <wp:simplePos x="0" y="0"/>
                  <wp:positionH relativeFrom="rightMargin">
                    <wp:posOffset>-583311</wp:posOffset>
                  </wp:positionH>
                  <wp:positionV relativeFrom="topMargin">
                    <wp:posOffset>28829</wp:posOffset>
                  </wp:positionV>
                  <wp:extent cx="169163" cy="154685"/>
                  <wp:effectExtent l="0" t="0" r="0" b="0"/>
                  <wp:wrapNone/>
                  <wp:docPr id="1256" name="IM 1256"/>
                  <wp:cNvGraphicFramePr/>
                  <a:graphic>
                    <a:graphicData uri="http://schemas.openxmlformats.org/drawingml/2006/picture">
                      <pic:pic>
                        <pic:nvPicPr>
                          <pic:cNvPr id="1256" name="IM 1256"/>
                          <pic:cNvPicPr/>
                        </pic:nvPicPr>
                        <pic:blipFill>
                          <a:blip r:embed="rId806"/>
                          <a:stretch>
                            <a:fillRect/>
                          </a:stretch>
                        </pic:blipFill>
                        <pic:spPr>
                          <a:xfrm rot="0">
                            <a:off x="0" y="0"/>
                            <a:ext cx="169163" cy="154685"/>
                          </a:xfrm>
                          <a:prstGeom prst="rect">
                            <a:avLst/>
                          </a:prstGeom>
                        </pic:spPr>
                      </pic:pic>
                    </a:graphicData>
                  </a:graphic>
                </wp:anchor>
              </w:drawing>
            </w:r>
            <w:r>
              <w:rPr>
                <w:rFonts w:ascii="Arial" w:hAnsi="Arial" w:eastAsia="Arial" w:cs="Arial"/>
                <w:sz w:val="15"/>
                <w:szCs w:val="15"/>
                <w:color w:val="231F20"/>
                <w:spacing w:val="-16"/>
                <w:position w:val="1"/>
              </w:rPr>
              <w:t>-</w:t>
            </w:r>
            <w:r>
              <w:rPr>
                <w:rFonts w:ascii="Arial" w:hAnsi="Arial" w:eastAsia="Arial" w:cs="Arial"/>
                <w:sz w:val="15"/>
                <w:szCs w:val="15"/>
                <w:color w:val="231F20"/>
                <w:spacing w:val="-11"/>
                <w:position w:val="1"/>
              </w:rPr>
              <w:t>JOVY</w:t>
            </w:r>
            <w:r>
              <w:rPr>
                <w:rFonts w:ascii="Arial" w:hAnsi="Arial" w:eastAsia="Arial" w:cs="Arial"/>
                <w:sz w:val="15"/>
                <w:szCs w:val="15"/>
                <w:color w:val="231F20"/>
                <w:spacing w:val="-11"/>
                <w:position w:val="1"/>
              </w:rPr>
              <w:t xml:space="preserve">   </w:t>
            </w:r>
            <w:r>
              <w:rPr>
                <w:rFonts w:ascii="Microsoft Yi Baiti" w:hAnsi="Microsoft Yi Baiti" w:eastAsia="Microsoft Yi Baiti" w:cs="Microsoft Yi Baiti"/>
                <w:sz w:val="15"/>
                <w:szCs w:val="15"/>
                <w:color w:val="231F20"/>
                <w:spacing w:val="-11"/>
                <w:position w:val="1"/>
              </w:rPr>
              <w:t>ꄌ</w:t>
            </w:r>
            <w:r>
              <w:rPr>
                <w:rFonts w:ascii="Segoe UI Symbol" w:hAnsi="Segoe UI Symbol" w:eastAsia="Segoe UI Symbol" w:cs="Segoe UI Symbol"/>
                <w:sz w:val="15"/>
                <w:szCs w:val="15"/>
                <w:color w:val="231F20"/>
                <w:spacing w:val="-11"/>
                <w:position w:val="1"/>
              </w:rPr>
              <w:t>⚢</w:t>
            </w:r>
          </w:p>
        </w:tc>
        <w:tc>
          <w:tcPr>
            <w:tcW w:w="389" w:type="dxa"/>
            <w:vAlign w:val="top"/>
            <w:tcBorders>
              <w:right w:val="none" w:color="000000" w:sz="8" w:space="0"/>
            </w:tcBorders>
          </w:tcPr>
          <w:p>
            <w:pPr>
              <w:ind w:left="64"/>
              <w:spacing w:before="125" w:line="200" w:lineRule="auto"/>
              <w:rPr>
                <w:rFonts w:ascii="Arial" w:hAnsi="Arial" w:eastAsia="Arial" w:cs="Arial"/>
                <w:sz w:val="15"/>
                <w:szCs w:val="15"/>
              </w:rPr>
            </w:pPr>
            <w:r>
              <w:rPr>
                <w:rFonts w:ascii="Arial" w:hAnsi="Arial" w:eastAsia="Arial" w:cs="Arial"/>
                <w:sz w:val="15"/>
                <w:szCs w:val="15"/>
                <w:color w:val="231F20"/>
                <w:spacing w:val="-9"/>
              </w:rPr>
              <w:t>2</w:t>
            </w:r>
            <w:r>
              <w:rPr>
                <w:rFonts w:ascii="Arial" w:hAnsi="Arial" w:eastAsia="Arial" w:cs="Arial"/>
                <w:sz w:val="15"/>
                <w:szCs w:val="15"/>
                <w:color w:val="231F20"/>
                <w:spacing w:val="-6"/>
              </w:rPr>
              <w:t>007</w:t>
            </w:r>
          </w:p>
        </w:tc>
        <w:tc>
          <w:tcPr>
            <w:tcW w:w="366" w:type="dxa"/>
            <w:vAlign w:val="top"/>
            <w:tcBorders>
              <w:left w:val="none" w:color="000000" w:sz="8" w:space="0"/>
            </w:tcBorders>
          </w:tcPr>
          <w:p>
            <w:pPr>
              <w:ind w:firstLine="12"/>
              <w:spacing w:before="45" w:line="244" w:lineRule="exact"/>
              <w:textAlignment w:val="center"/>
              <w:rPr/>
            </w:pPr>
            <w:r>
              <w:drawing>
                <wp:inline distT="0" distB="0" distL="0" distR="0">
                  <wp:extent cx="190500" cy="154685"/>
                  <wp:effectExtent l="0" t="0" r="0" b="0"/>
                  <wp:docPr id="1257" name="IM 1257"/>
                  <wp:cNvGraphicFramePr/>
                  <a:graphic>
                    <a:graphicData uri="http://schemas.openxmlformats.org/drawingml/2006/picture">
                      <pic:pic>
                        <pic:nvPicPr>
                          <pic:cNvPr id="1257" name="IM 1257"/>
                          <pic:cNvPicPr/>
                        </pic:nvPicPr>
                        <pic:blipFill>
                          <a:blip r:embed="rId389"/>
                          <a:stretch>
                            <a:fillRect/>
                          </a:stretch>
                        </pic:blipFill>
                        <pic:spPr>
                          <a:xfrm rot="0">
                            <a:off x="0" y="0"/>
                            <a:ext cx="190500" cy="154685"/>
                          </a:xfrm>
                          <a:prstGeom prst="rect">
                            <a:avLst/>
                          </a:prstGeom>
                        </pic:spPr>
                      </pic:pic>
                    </a:graphicData>
                  </a:graphic>
                </wp:inline>
              </w:drawing>
            </w:r>
          </w:p>
        </w:tc>
        <w:tc>
          <w:tcPr>
            <w:tcW w:w="5589" w:type="dxa"/>
            <w:vAlign w:val="top"/>
          </w:tcPr>
          <w:p>
            <w:pPr>
              <w:ind w:left="67"/>
              <w:spacing w:before="36" w:line="222" w:lineRule="auto"/>
              <w:rPr>
                <w:rFonts w:ascii="Arial" w:hAnsi="Arial" w:eastAsia="Arial" w:cs="Arial"/>
                <w:sz w:val="15"/>
                <w:szCs w:val="15"/>
              </w:rPr>
            </w:pPr>
            <w:r>
              <w:pict>
                <v:shape id="_x0000_s640" style="position:absolute;margin-left:174.797pt;margin-top:0.801117pt;mso-position-vertical-relative:text;mso-position-horizontal-relative:text;width:20.35pt;height:10pt;z-index:25795072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1"/>
                          </w:rPr>
                          <w:t>'4())</w:t>
                        </w:r>
                      </w:p>
                    </w:txbxContent>
                  </v:textbox>
                </v:shape>
              </w:pict>
            </w:r>
            <w:r>
              <w:drawing>
                <wp:anchor distT="0" distB="0" distL="0" distR="0" simplePos="0" relativeHeight="257887232" behindDoc="0" locked="0" layoutInCell="1" allowOverlap="1">
                  <wp:simplePos x="0" y="0"/>
                  <wp:positionH relativeFrom="rightMargin">
                    <wp:posOffset>-3099688</wp:posOffset>
                  </wp:positionH>
                  <wp:positionV relativeFrom="topMargin">
                    <wp:posOffset>-127</wp:posOffset>
                  </wp:positionV>
                  <wp:extent cx="1876196" cy="144780"/>
                  <wp:effectExtent l="0" t="0" r="0" b="0"/>
                  <wp:wrapNone/>
                  <wp:docPr id="1258" name="IM 1258"/>
                  <wp:cNvGraphicFramePr/>
                  <a:graphic>
                    <a:graphicData uri="http://schemas.openxmlformats.org/drawingml/2006/picture">
                      <pic:pic>
                        <pic:nvPicPr>
                          <pic:cNvPr id="1258" name="IM 1258"/>
                          <pic:cNvPicPr/>
                        </pic:nvPicPr>
                        <pic:blipFill>
                          <a:blip r:embed="rId1029"/>
                          <a:stretch>
                            <a:fillRect/>
                          </a:stretch>
                        </pic:blipFill>
                        <pic:spPr>
                          <a:xfrm rot="0">
                            <a:off x="0" y="0"/>
                            <a:ext cx="1876196" cy="144780"/>
                          </a:xfrm>
                          <a:prstGeom prst="rect">
                            <a:avLst/>
                          </a:prstGeom>
                        </pic:spPr>
                      </pic:pic>
                    </a:graphicData>
                  </a:graphic>
                </wp:anchor>
              </w:drawing>
            </w:r>
            <w:r>
              <w:pict>
                <v:group id="_x0000_s641" style="position:absolute;margin-left:-173.03pt;margin-top:9.31pt;mso-position-vertical-relative:top-margin-area;mso-position-horizontal-relative:right-margin-area;width:15.7pt;height:12.2pt;z-index:257943552;" filled="false" stroked="false" coordsize="313,243" coordorigin="0,0">
                  <v:shape id="_x0000_s642" style="position:absolute;left:0;top:0;width:312;height:243;" filled="false" stroked="false" type="#_x0000_t75">
                    <v:imagedata r:id="rId812"/>
                  </v:shape>
                  <v:shape id="_x0000_s643" style="position:absolute;left:-20;top:-20;width:354;height:316;" filled="false" stroked="false" type="#_x0000_t202">
                    <v:fill on="false"/>
                    <v:stroke on="false"/>
                    <v:path/>
                    <v:imagedata o:title=""/>
                    <o:lock v:ext="edit" aspectratio="false"/>
                    <v:textbox inset="0mm,0mm,0mm,0mm">
                      <w:txbxContent>
                        <w:p>
                          <w:pPr>
                            <w:ind w:left="184"/>
                            <w:spacing w:before="99" w:line="201" w:lineRule="auto"/>
                            <w:rPr>
                              <w:rFonts w:ascii="Arial" w:hAnsi="Arial" w:eastAsia="Arial" w:cs="Arial"/>
                              <w:sz w:val="15"/>
                              <w:szCs w:val="15"/>
                            </w:rPr>
                          </w:pPr>
                          <w:r>
                            <w:rPr>
                              <w:rFonts w:ascii="Arial" w:hAnsi="Arial" w:eastAsia="Arial" w:cs="Arial"/>
                              <w:sz w:val="15"/>
                              <w:szCs w:val="15"/>
                              <w:color w:val="231F20"/>
                              <w:spacing w:val="-5"/>
                            </w:rPr>
                            <w:t>2</w:t>
                          </w:r>
                          <w:r>
                            <w:rPr>
                              <w:rFonts w:ascii="Arial" w:hAnsi="Arial" w:eastAsia="Arial" w:cs="Arial"/>
                              <w:sz w:val="15"/>
                              <w:szCs w:val="15"/>
                              <w:color w:val="231F20"/>
                              <w:spacing w:val="-4"/>
                            </w:rPr>
                            <w:t>7</w:t>
                          </w:r>
                        </w:p>
                      </w:txbxContent>
                    </v:textbox>
                  </v:shape>
                </v:group>
              </w:pict>
            </w:r>
            <w:r>
              <w:pict>
                <v:shape id="_x0000_s644" style="position:absolute;margin-left:-224.346pt;margin-top:19.5876pt;mso-position-vertical-relative:top-margin-area;mso-position-horizontal-relative:right-margin-area;width:61.9pt;height:11.25pt;z-index:257947648;" filled="false" stroked="false" type="#_x0000_t202">
                  <v:fill on="false"/>
                  <v:stroke on="false"/>
                  <v:path/>
                  <v:imagedata o:title=""/>
                  <o:lock v:ext="edit" aspectratio="false"/>
                  <v:textbox inset="0mm,0mm,0mm,0mm">
                    <w:txbxContent>
                      <w:p>
                        <w:pPr>
                          <w:ind w:left="20"/>
                          <w:spacing w:before="20" w:line="184" w:lineRule="exact"/>
                          <w:rPr>
                            <w:rFonts w:ascii="Arial" w:hAnsi="Arial" w:eastAsia="Arial" w:cs="Arial"/>
                            <w:sz w:val="15"/>
                            <w:szCs w:val="15"/>
                          </w:rPr>
                        </w:pPr>
                        <w:r>
                          <w:rPr>
                            <w:rFonts w:ascii="Arial" w:hAnsi="Arial" w:eastAsia="Arial" w:cs="Arial"/>
                            <w:sz w:val="15"/>
                            <w:szCs w:val="15"/>
                            <w:color w:val="231F20"/>
                            <w:position w:val="-2"/>
                          </w:rPr>
                          <w:drawing>
                            <wp:inline distT="0" distB="0" distL="0" distR="0">
                              <wp:extent cx="27753" cy="101345"/>
                              <wp:effectExtent l="0" t="0" r="0" b="0"/>
                              <wp:docPr id="1259" name="IM 1259"/>
                              <wp:cNvGraphicFramePr/>
                              <a:graphic>
                                <a:graphicData uri="http://schemas.openxmlformats.org/drawingml/2006/picture">
                                  <pic:pic>
                                    <pic:nvPicPr>
                                      <pic:cNvPr id="1259" name="IM 1259"/>
                                      <pic:cNvPicPr/>
                                    </pic:nvPicPr>
                                    <pic:blipFill>
                                      <a:blip r:embed="rId1030"/>
                                      <a:stretch>
                                        <a:fillRect/>
                                      </a:stretch>
                                    </pic:blipFill>
                                    <pic:spPr>
                                      <a:xfrm rot="0">
                                        <a:off x="0" y="0"/>
                                        <a:ext cx="27753" cy="101345"/>
                                      </a:xfrm>
                                      <a:prstGeom prst="rect">
                                        <a:avLst/>
                                      </a:prstGeom>
                                    </pic:spPr>
                                  </pic:pic>
                                </a:graphicData>
                              </a:graphic>
                            </wp:inline>
                          </w:drawing>
                        </w:r>
                        <w:r>
                          <w:rPr>
                            <w:rFonts w:ascii="Arial" w:hAnsi="Arial" w:eastAsia="Arial" w:cs="Arial"/>
                            <w:sz w:val="15"/>
                            <w:szCs w:val="15"/>
                            <w:color w:val="231F20"/>
                          </w:rPr>
                          <w:t>FO</w:t>
                        </w:r>
                        <w:r>
                          <w:rPr>
                            <w:rFonts w:ascii="Arial" w:hAnsi="Arial" w:eastAsia="Arial" w:cs="Arial"/>
                            <w:sz w:val="15"/>
                            <w:szCs w:val="15"/>
                            <w:color w:val="231F20"/>
                            <w:spacing w:val="30"/>
                          </w:rPr>
                          <w:t>յ,7</w:t>
                        </w:r>
                        <w:r>
                          <w:rPr>
                            <w:rFonts w:ascii="Arial" w:hAnsi="Arial" w:eastAsia="Arial" w:cs="Arial"/>
                            <w:sz w:val="15"/>
                            <w:szCs w:val="15"/>
                            <w:color w:val="231F20"/>
                            <w:spacing w:val="30"/>
                          </w:rPr>
                          <w:t xml:space="preserve"> </w:t>
                        </w:r>
                        <w:r>
                          <w:rPr>
                            <w:rFonts w:ascii="Arial" w:hAnsi="Arial" w:eastAsia="Arial" w:cs="Arial"/>
                            <w:sz w:val="15"/>
                            <w:szCs w:val="15"/>
                            <w:color w:val="231F20"/>
                            <w:spacing w:val="30"/>
                          </w:rPr>
                          <w:t>.յ</w:t>
                        </w:r>
                        <w:r>
                          <w:rPr>
                            <w:rFonts w:ascii="Arial" w:hAnsi="Arial" w:eastAsia="Arial" w:cs="Arial"/>
                            <w:sz w:val="15"/>
                            <w:szCs w:val="15"/>
                            <w:color w:val="231F20"/>
                            <w:spacing w:val="30"/>
                          </w:rPr>
                          <w:t xml:space="preserve"> </w:t>
                        </w:r>
                        <w:r>
                          <w:rPr>
                            <w:rFonts w:ascii="Arial" w:hAnsi="Arial" w:eastAsia="Arial" w:cs="Arial"/>
                            <w:sz w:val="15"/>
                            <w:szCs w:val="15"/>
                            <w:color w:val="231F20"/>
                            <w:spacing w:val="30"/>
                          </w:rPr>
                          <w:t>$/$'</w:t>
                        </w:r>
                        <w:r>
                          <w:rPr>
                            <w:rFonts w:ascii="Arial" w:hAnsi="Arial" w:eastAsia="Arial" w:cs="Arial"/>
                            <w:sz w:val="15"/>
                            <w:szCs w:val="15"/>
                            <w:color w:val="231F20"/>
                            <w:spacing w:val="29"/>
                          </w:rPr>
                          <w:t>յ</w:t>
                        </w:r>
                      </w:p>
                    </w:txbxContent>
                  </v:textbox>
                </v:shape>
              </w:pict>
            </w:r>
            <w:r>
              <w:drawing>
                <wp:anchor distT="0" distB="0" distL="0" distR="0" simplePos="0" relativeHeight="257909760" behindDoc="0" locked="0" layoutInCell="1" allowOverlap="1">
                  <wp:simplePos x="0" y="0"/>
                  <wp:positionH relativeFrom="rightMargin">
                    <wp:posOffset>-1803526</wp:posOffset>
                  </wp:positionH>
                  <wp:positionV relativeFrom="topMargin">
                    <wp:posOffset>356742</wp:posOffset>
                  </wp:positionV>
                  <wp:extent cx="181355" cy="154686"/>
                  <wp:effectExtent l="0" t="0" r="0" b="0"/>
                  <wp:wrapNone/>
                  <wp:docPr id="1260" name="IM 1260"/>
                  <wp:cNvGraphicFramePr/>
                  <a:graphic>
                    <a:graphicData uri="http://schemas.openxmlformats.org/drawingml/2006/picture">
                      <pic:pic>
                        <pic:nvPicPr>
                          <pic:cNvPr id="1260" name="IM 1260"/>
                          <pic:cNvPicPr/>
                        </pic:nvPicPr>
                        <pic:blipFill>
                          <a:blip r:embed="rId1031"/>
                          <a:stretch>
                            <a:fillRect/>
                          </a:stretch>
                        </pic:blipFill>
                        <pic:spPr>
                          <a:xfrm rot="0">
                            <a:off x="0" y="0"/>
                            <a:ext cx="181355" cy="154686"/>
                          </a:xfrm>
                          <a:prstGeom prst="rect">
                            <a:avLst/>
                          </a:prstGeom>
                        </pic:spPr>
                      </pic:pic>
                    </a:graphicData>
                  </a:graphic>
                </wp:anchor>
              </w:drawing>
            </w:r>
            <w:r>
              <w:drawing>
                <wp:anchor distT="0" distB="0" distL="0" distR="0" simplePos="0" relativeHeight="257898496" behindDoc="0" locked="0" layoutInCell="1" allowOverlap="1">
                  <wp:simplePos x="0" y="0"/>
                  <wp:positionH relativeFrom="rightMargin">
                    <wp:posOffset>-2001646</wp:posOffset>
                  </wp:positionH>
                  <wp:positionV relativeFrom="topMargin">
                    <wp:posOffset>118236</wp:posOffset>
                  </wp:positionV>
                  <wp:extent cx="198120" cy="154685"/>
                  <wp:effectExtent l="0" t="0" r="0" b="0"/>
                  <wp:wrapNone/>
                  <wp:docPr id="1261" name="IM 1261"/>
                  <wp:cNvGraphicFramePr/>
                  <a:graphic>
                    <a:graphicData uri="http://schemas.openxmlformats.org/drawingml/2006/picture">
                      <pic:pic>
                        <pic:nvPicPr>
                          <pic:cNvPr id="1261" name="IM 1261"/>
                          <pic:cNvPicPr/>
                        </pic:nvPicPr>
                        <pic:blipFill>
                          <a:blip r:embed="rId812"/>
                          <a:stretch>
                            <a:fillRect/>
                          </a:stretch>
                        </pic:blipFill>
                        <pic:spPr>
                          <a:xfrm rot="0">
                            <a:off x="0" y="0"/>
                            <a:ext cx="198120" cy="154685"/>
                          </a:xfrm>
                          <a:prstGeom prst="rect">
                            <a:avLst/>
                          </a:prstGeom>
                        </pic:spPr>
                      </pic:pic>
                    </a:graphicData>
                  </a:graphic>
                </wp:anchor>
              </w:drawing>
            </w:r>
            <w:r>
              <w:drawing>
                <wp:anchor distT="0" distB="0" distL="0" distR="0" simplePos="0" relativeHeight="257890304" behindDoc="0" locked="0" layoutInCell="1" allowOverlap="1">
                  <wp:simplePos x="0" y="0"/>
                  <wp:positionH relativeFrom="rightMargin">
                    <wp:posOffset>-1497710</wp:posOffset>
                  </wp:positionH>
                  <wp:positionV relativeFrom="topMargin">
                    <wp:posOffset>118236</wp:posOffset>
                  </wp:positionV>
                  <wp:extent cx="1495044" cy="154685"/>
                  <wp:effectExtent l="0" t="0" r="0" b="0"/>
                  <wp:wrapNone/>
                  <wp:docPr id="1262" name="IM 1262"/>
                  <wp:cNvGraphicFramePr/>
                  <a:graphic>
                    <a:graphicData uri="http://schemas.openxmlformats.org/drawingml/2006/picture">
                      <pic:pic>
                        <pic:nvPicPr>
                          <pic:cNvPr id="1262" name="IM 1262"/>
                          <pic:cNvPicPr/>
                        </pic:nvPicPr>
                        <pic:blipFill>
                          <a:blip r:embed="rId1032"/>
                          <a:stretch>
                            <a:fillRect/>
                          </a:stretch>
                        </pic:blipFill>
                        <pic:spPr>
                          <a:xfrm rot="0">
                            <a:off x="0" y="0"/>
                            <a:ext cx="1495044" cy="154685"/>
                          </a:xfrm>
                          <a:prstGeom prst="rect">
                            <a:avLst/>
                          </a:prstGeom>
                        </pic:spPr>
                      </pic:pic>
                    </a:graphicData>
                  </a:graphic>
                </wp:anchor>
              </w:drawing>
            </w:r>
            <w:r>
              <w:rPr>
                <w:rFonts w:ascii="Arial" w:hAnsi="Arial" w:eastAsia="Arial" w:cs="Arial"/>
                <w:sz w:val="15"/>
                <w:szCs w:val="15"/>
                <w:color w:val="231F20"/>
                <w:spacing w:val="25"/>
              </w:rPr>
              <w:t>(</w:t>
            </w:r>
            <w:r>
              <w:rPr>
                <w:rFonts w:ascii="Arial" w:hAnsi="Arial" w:eastAsia="Arial" w:cs="Arial"/>
                <w:sz w:val="15"/>
                <w:szCs w:val="15"/>
                <w:color w:val="231F20"/>
                <w:spacing w:val="20"/>
              </w:rPr>
              <w:t>04%</w:t>
            </w:r>
            <w:r>
              <w:rPr>
                <w:rFonts w:ascii="Arial" w:hAnsi="Arial" w:eastAsia="Arial" w:cs="Arial"/>
                <w:sz w:val="15"/>
                <w:szCs w:val="15"/>
                <w:color w:val="231F20"/>
                <w:spacing w:val="20"/>
              </w:rPr>
              <w:t xml:space="preserve"> </w:t>
            </w:r>
            <w:r>
              <w:rPr>
                <w:rFonts w:ascii="Arial" w:hAnsi="Arial" w:eastAsia="Arial" w:cs="Arial"/>
                <w:sz w:val="15"/>
                <w:szCs w:val="15"/>
                <w:color w:val="231F20"/>
                <w:spacing w:val="20"/>
              </w:rPr>
              <w:t>-)</w:t>
            </w:r>
          </w:p>
          <w:p>
            <w:pPr>
              <w:ind w:left="71"/>
              <w:spacing w:before="40" w:line="377" w:lineRule="exact"/>
              <w:rPr>
                <w:rFonts w:ascii="Arial" w:hAnsi="Arial" w:eastAsia="Arial" w:cs="Arial"/>
                <w:sz w:val="15"/>
                <w:szCs w:val="15"/>
              </w:rPr>
            </w:pPr>
            <w:r>
              <w:pict>
                <v:shape id="_x0000_s645" style="position:absolute;margin-left:128.917pt;margin-top:1.10901pt;mso-position-vertical-relative:text;mso-position-horizontal-relative:text;width:33.55pt;height:10pt;z-index:257949696;"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2"/>
                          </w:rPr>
                          <w:t>Fl</w:t>
                        </w:r>
                        <w:r>
                          <w:rPr>
                            <w:rFonts w:ascii="Arial" w:hAnsi="Arial" w:eastAsia="Arial" w:cs="Arial"/>
                            <w:sz w:val="15"/>
                            <w:szCs w:val="15"/>
                            <w:color w:val="231F20"/>
                            <w:spacing w:val="1"/>
                          </w:rPr>
                          <w:t>exibility</w:t>
                        </w:r>
                      </w:p>
                    </w:txbxContent>
                  </v:textbox>
                </v:shape>
              </w:pict>
            </w:r>
            <w:r>
              <w:pict>
                <v:group id="_x0000_s646" style="position:absolute;margin-left:2.61pt;margin-top:8.23145pt;mso-position-vertical-relative:text;mso-position-horizontal-relative:text;width:54.6pt;height:12.2pt;z-index:257942528;" filled="false" stroked="false" coordsize="1091,243" coordorigin="0,0">
                  <v:shape id="_x0000_s647" style="position:absolute;left:0;top:0;width:1091;height:243;" filled="false" stroked="false" type="#_x0000_t75">
                    <v:imagedata r:id="rId1033"/>
                  </v:shape>
                  <v:shape id="_x0000_s648" style="position:absolute;left:-20;top:-20;width:1131;height:283;" filled="false" stroked="false" type="#_x0000_t202">
                    <v:fill on="false"/>
                    <v:stroke on="false"/>
                    <v:path/>
                    <v:imagedata o:title=""/>
                    <o:lock v:ext="edit" aspectratio="false"/>
                    <v:textbox inset="0mm,0mm,0mm,0mm">
                      <w:txbxContent>
                        <w:p>
                          <w:pPr>
                            <w:ind w:right="7"/>
                            <w:spacing w:before="96" w:line="208" w:lineRule="auto"/>
                            <w:jc w:val="right"/>
                            <w:rPr>
                              <w:rFonts w:ascii="Arial" w:hAnsi="Arial" w:eastAsia="Arial" w:cs="Arial"/>
                              <w:sz w:val="15"/>
                              <w:szCs w:val="15"/>
                            </w:rPr>
                          </w:pPr>
                          <w:r>
                            <w:rPr>
                              <w:rFonts w:ascii="Arial" w:hAnsi="Arial" w:eastAsia="Arial" w:cs="Arial"/>
                              <w:sz w:val="15"/>
                              <w:szCs w:val="15"/>
                              <w:color w:val="231F20"/>
                            </w:rPr>
                            <w:t>ն</w:t>
                          </w:r>
                        </w:p>
                      </w:txbxContent>
                    </v:textbox>
                  </v:shape>
                </v:group>
              </w:pict>
            </w:r>
            <w:r>
              <w:pict>
                <v:shape id="_x0000_s649" style="position:absolute;margin-left:144.485pt;margin-top:20.0566pt;mso-position-vertical-relative:text;mso-position-horizontal-relative:text;width:9.9pt;height:11.95pt;z-index:257948672;" filled="false" stroked="false" type="#_x0000_t202">
                  <v:fill on="false"/>
                  <v:stroke on="false"/>
                  <v:path/>
                  <v:imagedata o:title=""/>
                  <o:lock v:ext="edit" aspectratio="false"/>
                  <v:textbox inset="0mm,0mm,0mm,0mm">
                    <w:txbxContent>
                      <w:p>
                        <w:pPr>
                          <w:ind w:left="20"/>
                          <w:spacing w:before="20" w:line="198" w:lineRule="exact"/>
                          <w:rPr>
                            <w:rFonts w:ascii="Arial" w:hAnsi="Arial" w:eastAsia="Arial" w:cs="Arial"/>
                            <w:sz w:val="15"/>
                            <w:szCs w:val="15"/>
                          </w:rPr>
                        </w:pPr>
                        <w:r>
                          <w:rPr>
                            <w:rFonts w:ascii="Microsoft Yi Baiti" w:hAnsi="Microsoft Yi Baiti" w:eastAsia="Microsoft Yi Baiti" w:cs="Microsoft Yi Baiti"/>
                            <w:sz w:val="15"/>
                            <w:szCs w:val="15"/>
                            <w:color w:val="231F20"/>
                            <w:spacing w:val="-12"/>
                            <w:position w:val="1"/>
                          </w:rPr>
                          <w:t>ꄌ</w:t>
                        </w:r>
                        <w:r>
                          <w:rPr>
                            <w:rFonts w:ascii="Arial" w:hAnsi="Arial" w:eastAsia="Arial" w:cs="Arial"/>
                            <w:sz w:val="15"/>
                            <w:szCs w:val="15"/>
                            <w:color w:val="231F20"/>
                            <w:spacing w:val="-11"/>
                            <w:position w:val="1"/>
                          </w:rPr>
                          <w:t>ն</w:t>
                        </w:r>
                      </w:p>
                    </w:txbxContent>
                  </v:textbox>
                </v:shape>
              </w:pict>
            </w:r>
            <w:r>
              <w:drawing>
                <wp:anchor distT="0" distB="0" distL="0" distR="0" simplePos="0" relativeHeight="257944576" behindDoc="0" locked="0" layoutInCell="1" allowOverlap="1">
                  <wp:simplePos x="0" y="0"/>
                  <wp:positionH relativeFrom="column">
                    <wp:posOffset>691514</wp:posOffset>
                  </wp:positionH>
                  <wp:positionV relativeFrom="paragraph">
                    <wp:posOffset>104539</wp:posOffset>
                  </wp:positionV>
                  <wp:extent cx="28955" cy="154685"/>
                  <wp:effectExtent l="0" t="0" r="0" b="0"/>
                  <wp:wrapNone/>
                  <wp:docPr id="1263" name="IM 1263"/>
                  <wp:cNvGraphicFramePr/>
                  <a:graphic>
                    <a:graphicData uri="http://schemas.openxmlformats.org/drawingml/2006/picture">
                      <pic:pic>
                        <pic:nvPicPr>
                          <pic:cNvPr id="1263" name="IM 1263"/>
                          <pic:cNvPicPr/>
                        </pic:nvPicPr>
                        <pic:blipFill>
                          <a:blip r:embed="rId1034"/>
                          <a:stretch>
                            <a:fillRect/>
                          </a:stretch>
                        </pic:blipFill>
                        <pic:spPr>
                          <a:xfrm rot="0">
                            <a:off x="0" y="0"/>
                            <a:ext cx="28955" cy="154685"/>
                          </a:xfrm>
                          <a:prstGeom prst="rect">
                            <a:avLst/>
                          </a:prstGeom>
                        </pic:spPr>
                      </pic:pic>
                    </a:graphicData>
                  </a:graphic>
                </wp:anchor>
              </w:drawing>
            </w:r>
            <w:r>
              <w:rPr>
                <w:rFonts w:ascii="Segoe UI Symbol" w:hAnsi="Segoe UI Symbol" w:eastAsia="Segoe UI Symbol" w:cs="Segoe UI Symbol"/>
                <w:sz w:val="15"/>
                <w:szCs w:val="15"/>
                <w:color w:val="231F20"/>
                <w:spacing w:val="-3"/>
                <w:position w:val="16"/>
              </w:rPr>
              <w:t>☕</w:t>
            </w:r>
            <w:r>
              <w:rPr>
                <w:rFonts w:ascii="Segoe UI Symbol" w:hAnsi="Segoe UI Symbol" w:eastAsia="Segoe UI Symbol" w:cs="Segoe UI Symbol"/>
                <w:sz w:val="15"/>
                <w:szCs w:val="15"/>
                <w:color w:val="231F20"/>
                <w:spacing w:val="-3"/>
                <w:position w:val="16"/>
              </w:rPr>
              <w:t xml:space="preserve"> </w:t>
            </w:r>
            <w:r>
              <w:rPr>
                <w:rFonts w:ascii="Arial" w:hAnsi="Arial" w:eastAsia="Arial" w:cs="Arial"/>
                <w:sz w:val="15"/>
                <w:szCs w:val="15"/>
                <w:color w:val="231F20"/>
                <w:spacing w:val="-3"/>
                <w:position w:val="16"/>
              </w:rPr>
              <w:t>-JOVT's</w:t>
            </w:r>
            <w:r>
              <w:rPr>
                <w:rFonts w:ascii="Arial" w:hAnsi="Arial" w:eastAsia="Arial" w:cs="Arial"/>
                <w:sz w:val="15"/>
                <w:szCs w:val="15"/>
                <w:color w:val="231F20"/>
                <w:spacing w:val="-3"/>
                <w:position w:val="16"/>
              </w:rPr>
              <w:t xml:space="preserve">  </w:t>
            </w:r>
            <w:r>
              <w:rPr>
                <w:rFonts w:ascii="Segoe UI Symbol" w:hAnsi="Segoe UI Symbol" w:eastAsia="Segoe UI Symbol" w:cs="Segoe UI Symbol"/>
                <w:sz w:val="15"/>
                <w:szCs w:val="15"/>
                <w:color w:val="231F20"/>
                <w:spacing w:val="-3"/>
                <w:position w:val="16"/>
              </w:rPr>
              <w:t>⛼</w:t>
            </w:r>
            <w:r>
              <w:rPr>
                <w:rFonts w:ascii="Arial" w:hAnsi="Arial" w:eastAsia="Arial" w:cs="Arial"/>
                <w:sz w:val="15"/>
                <w:szCs w:val="15"/>
                <w:color w:val="231F20"/>
                <w:spacing w:val="-3"/>
                <w:position w:val="16"/>
              </w:rPr>
              <w:t>ն-JOVY</w:t>
            </w:r>
            <w:r>
              <w:rPr>
                <w:rFonts w:ascii="Arial" w:hAnsi="Arial" w:eastAsia="Arial" w:cs="Arial"/>
                <w:sz w:val="15"/>
                <w:szCs w:val="15"/>
                <w:color w:val="231F20"/>
                <w:spacing w:val="-3"/>
                <w:position w:val="16"/>
              </w:rPr>
              <w:t xml:space="preserve">  </w:t>
            </w:r>
            <w:r>
              <w:rPr>
                <w:rFonts w:ascii="Segoe UI Symbol" w:hAnsi="Segoe UI Symbol" w:eastAsia="Segoe UI Symbol" w:cs="Segoe UI Symbol"/>
                <w:sz w:val="15"/>
                <w:szCs w:val="15"/>
                <w:color w:val="231F20"/>
                <w:spacing w:val="-3"/>
                <w:position w:val="16"/>
              </w:rPr>
              <w:t>⚢</w:t>
            </w:r>
            <w:r>
              <w:rPr>
                <w:rFonts w:ascii="Arial" w:hAnsi="Arial" w:eastAsia="Arial" w:cs="Arial"/>
                <w:sz w:val="15"/>
                <w:szCs w:val="15"/>
                <w:color w:val="231F20"/>
                <w:spacing w:val="-3"/>
                <w:position w:val="16"/>
              </w:rPr>
              <w:t>Perch</w:t>
            </w:r>
          </w:p>
          <w:p>
            <w:pPr>
              <w:ind w:left="51"/>
              <w:spacing w:line="222" w:lineRule="auto"/>
              <w:rPr>
                <w:rFonts w:ascii="Arial" w:hAnsi="Arial" w:eastAsia="Arial" w:cs="Arial"/>
                <w:sz w:val="15"/>
                <w:szCs w:val="15"/>
              </w:rPr>
            </w:pPr>
            <w:r>
              <w:rPr>
                <w:rFonts w:ascii="Arial" w:hAnsi="Arial" w:eastAsia="Arial" w:cs="Arial"/>
                <w:sz w:val="15"/>
                <w:szCs w:val="15"/>
                <w:color w:val="231F20"/>
                <w:spacing w:val="-19"/>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ZQFSMFEHFSjade-like</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turkey</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or</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flask</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JOVY</w:t>
            </w:r>
          </w:p>
        </w:tc>
      </w:tr>
      <w:tr>
        <w:trPr>
          <w:trHeight w:val="1228" w:hRule="atLeast"/>
        </w:trPr>
        <w:tc>
          <w:tcPr>
            <w:tcW w:w="1641" w:type="dxa"/>
            <w:vAlign w:val="top"/>
          </w:tcPr>
          <w:p>
            <w:pPr>
              <w:ind w:firstLine="57"/>
              <w:spacing w:before="44" w:line="243" w:lineRule="exact"/>
              <w:textAlignment w:val="center"/>
              <w:rPr/>
            </w:pPr>
            <w:r>
              <w:drawing>
                <wp:inline distT="0" distB="0" distL="0" distR="0">
                  <wp:extent cx="485775" cy="154685"/>
                  <wp:effectExtent l="0" t="0" r="0" b="0"/>
                  <wp:docPr id="1264" name="IM 1264"/>
                  <wp:cNvGraphicFramePr/>
                  <a:graphic>
                    <a:graphicData uri="http://schemas.openxmlformats.org/drawingml/2006/picture">
                      <pic:pic>
                        <pic:nvPicPr>
                          <pic:cNvPr id="1264" name="IM 1264"/>
                          <pic:cNvPicPr/>
                        </pic:nvPicPr>
                        <pic:blipFill>
                          <a:blip r:embed="rId333"/>
                          <a:stretch>
                            <a:fillRect/>
                          </a:stretch>
                        </pic:blipFill>
                        <pic:spPr>
                          <a:xfrm rot="0">
                            <a:off x="0" y="0"/>
                            <a:ext cx="485775" cy="154685"/>
                          </a:xfrm>
                          <a:prstGeom prst="rect">
                            <a:avLst/>
                          </a:prstGeom>
                        </pic:spPr>
                      </pic:pic>
                    </a:graphicData>
                  </a:graphic>
                </wp:inline>
              </w:drawing>
            </w:r>
          </w:p>
        </w:tc>
        <w:tc>
          <w:tcPr>
            <w:tcW w:w="755" w:type="dxa"/>
            <w:vAlign w:val="top"/>
            <w:gridSpan w:val="2"/>
          </w:tcPr>
          <w:p>
            <w:pPr>
              <w:ind w:left="64"/>
              <w:spacing w:before="95" w:line="190" w:lineRule="exact"/>
              <w:rPr>
                <w:rFonts w:ascii="Arial" w:hAnsi="Arial" w:eastAsia="Arial" w:cs="Arial"/>
                <w:sz w:val="15"/>
                <w:szCs w:val="15"/>
              </w:rPr>
            </w:pPr>
            <w:r>
              <w:drawing>
                <wp:anchor distT="0" distB="0" distL="0" distR="0" simplePos="0" relativeHeight="257899520" behindDoc="0" locked="0" layoutInCell="1" allowOverlap="1">
                  <wp:simplePos x="0" y="0"/>
                  <wp:positionH relativeFrom="rightMargin">
                    <wp:posOffset>-267716</wp:posOffset>
                  </wp:positionH>
                  <wp:positionV relativeFrom="topMargin">
                    <wp:posOffset>28194</wp:posOffset>
                  </wp:positionV>
                  <wp:extent cx="198120" cy="154685"/>
                  <wp:effectExtent l="0" t="0" r="0" b="0"/>
                  <wp:wrapNone/>
                  <wp:docPr id="1265" name="IM 1265"/>
                  <wp:cNvGraphicFramePr/>
                  <a:graphic>
                    <a:graphicData uri="http://schemas.openxmlformats.org/drawingml/2006/picture">
                      <pic:pic>
                        <pic:nvPicPr>
                          <pic:cNvPr id="1265" name="IM 1265"/>
                          <pic:cNvPicPr/>
                        </pic:nvPicPr>
                        <pic:blipFill>
                          <a:blip r:embed="rId812"/>
                          <a:stretch>
                            <a:fillRect/>
                          </a:stretch>
                        </pic:blipFill>
                        <pic:spPr>
                          <a:xfrm rot="0">
                            <a:off x="0" y="0"/>
                            <a:ext cx="198120" cy="154685"/>
                          </a:xfrm>
                          <a:prstGeom prst="rect">
                            <a:avLst/>
                          </a:prstGeom>
                        </pic:spPr>
                      </pic:pic>
                    </a:graphicData>
                  </a:graphic>
                </wp:anchor>
              </w:drawing>
            </w:r>
            <w:r>
              <w:rPr>
                <w:rFonts w:ascii="Arial" w:hAnsi="Arial" w:eastAsia="Arial" w:cs="Arial"/>
                <w:sz w:val="15"/>
                <w:szCs w:val="15"/>
                <w:color w:val="231F20"/>
                <w:spacing w:val="-1"/>
              </w:rPr>
              <w:t>20l5</w:t>
            </w:r>
          </w:p>
        </w:tc>
        <w:tc>
          <w:tcPr>
            <w:tcW w:w="5589" w:type="dxa"/>
            <w:vAlign w:val="top"/>
          </w:tcPr>
          <w:p>
            <w:pPr>
              <w:ind w:right="23"/>
              <w:spacing w:before="44" w:line="222" w:lineRule="auto"/>
              <w:jc w:val="right"/>
              <w:rPr>
                <w:rFonts w:ascii="Arial" w:hAnsi="Arial" w:eastAsia="Arial" w:cs="Arial"/>
                <w:sz w:val="15"/>
                <w:szCs w:val="15"/>
              </w:rPr>
            </w:pPr>
            <w:r>
              <w:drawing>
                <wp:anchor distT="0" distB="0" distL="0" distR="0" simplePos="0" relativeHeight="257867776" behindDoc="1" locked="0" layoutInCell="1" allowOverlap="1">
                  <wp:simplePos x="0" y="0"/>
                  <wp:positionH relativeFrom="column">
                    <wp:posOffset>32385</wp:posOffset>
                  </wp:positionH>
                  <wp:positionV relativeFrom="paragraph">
                    <wp:posOffset>-1351</wp:posOffset>
                  </wp:positionV>
                  <wp:extent cx="2116835" cy="151638"/>
                  <wp:effectExtent l="0" t="0" r="0" b="0"/>
                  <wp:wrapNone/>
                  <wp:docPr id="1266" name="IM 1266"/>
                  <wp:cNvGraphicFramePr/>
                  <a:graphic>
                    <a:graphicData uri="http://schemas.openxmlformats.org/drawingml/2006/picture">
                      <pic:pic>
                        <pic:nvPicPr>
                          <pic:cNvPr id="1266" name="IM 1266"/>
                          <pic:cNvPicPr/>
                        </pic:nvPicPr>
                        <pic:blipFill>
                          <a:blip r:embed="rId1035"/>
                          <a:stretch>
                            <a:fillRect/>
                          </a:stretch>
                        </pic:blipFill>
                        <pic:spPr>
                          <a:xfrm rot="0">
                            <a:off x="0" y="0"/>
                            <a:ext cx="2116835" cy="151638"/>
                          </a:xfrm>
                          <a:prstGeom prst="rect">
                            <a:avLst/>
                          </a:prstGeom>
                        </pic:spPr>
                      </pic:pic>
                    </a:graphicData>
                  </a:graphic>
                </wp:anchor>
              </w:drawing>
            </w:r>
            <w:r>
              <w:drawing>
                <wp:anchor distT="0" distB="0" distL="0" distR="0" simplePos="0" relativeHeight="257931264" behindDoc="0" locked="0" layoutInCell="1" allowOverlap="1">
                  <wp:simplePos x="0" y="0"/>
                  <wp:positionH relativeFrom="column">
                    <wp:posOffset>1570863</wp:posOffset>
                  </wp:positionH>
                  <wp:positionV relativeFrom="paragraph">
                    <wp:posOffset>106090</wp:posOffset>
                  </wp:positionV>
                  <wp:extent cx="1972309" cy="154685"/>
                  <wp:effectExtent l="0" t="0" r="0" b="0"/>
                  <wp:wrapNone/>
                  <wp:docPr id="1267" name="IM 1267"/>
                  <wp:cNvGraphicFramePr/>
                  <a:graphic>
                    <a:graphicData uri="http://schemas.openxmlformats.org/drawingml/2006/picture">
                      <pic:pic>
                        <pic:nvPicPr>
                          <pic:cNvPr id="1267" name="IM 1267"/>
                          <pic:cNvPicPr/>
                        </pic:nvPicPr>
                        <pic:blipFill>
                          <a:blip r:embed="rId1036"/>
                          <a:stretch>
                            <a:fillRect/>
                          </a:stretch>
                        </pic:blipFill>
                        <pic:spPr>
                          <a:xfrm rot="0">
                            <a:off x="0" y="0"/>
                            <a:ext cx="1972309" cy="154685"/>
                          </a:xfrm>
                          <a:prstGeom prst="rect">
                            <a:avLst/>
                          </a:prstGeom>
                        </pic:spPr>
                      </pic:pic>
                    </a:graphicData>
                  </a:graphic>
                </wp:anchor>
              </w:drawing>
            </w:r>
            <w:r>
              <w:drawing>
                <wp:anchor distT="0" distB="0" distL="0" distR="0" simplePos="0" relativeHeight="257938432" behindDoc="0" locked="0" layoutInCell="1" allowOverlap="1">
                  <wp:simplePos x="0" y="0"/>
                  <wp:positionH relativeFrom="rightMargin">
                    <wp:posOffset>-3512692</wp:posOffset>
                  </wp:positionH>
                  <wp:positionV relativeFrom="topMargin">
                    <wp:posOffset>216408</wp:posOffset>
                  </wp:positionV>
                  <wp:extent cx="3510026" cy="376427"/>
                  <wp:effectExtent l="0" t="0" r="0" b="0"/>
                  <wp:wrapNone/>
                  <wp:docPr id="1268" name="IM 1268"/>
                  <wp:cNvGraphicFramePr/>
                  <a:graphic>
                    <a:graphicData uri="http://schemas.openxmlformats.org/drawingml/2006/picture">
                      <pic:pic>
                        <pic:nvPicPr>
                          <pic:cNvPr id="1268" name="IM 1268"/>
                          <pic:cNvPicPr/>
                        </pic:nvPicPr>
                        <pic:blipFill>
                          <a:blip r:embed="rId1037"/>
                          <a:stretch>
                            <a:fillRect/>
                          </a:stretch>
                        </pic:blipFill>
                        <pic:spPr>
                          <a:xfrm rot="0">
                            <a:off x="0" y="0"/>
                            <a:ext cx="3510026" cy="376427"/>
                          </a:xfrm>
                          <a:prstGeom prst="rect">
                            <a:avLst/>
                          </a:prstGeom>
                        </pic:spPr>
                      </pic:pic>
                    </a:graphicData>
                  </a:graphic>
                </wp:anchor>
              </w:drawing>
            </w:r>
            <w:r>
              <w:drawing>
                <wp:anchor distT="0" distB="0" distL="0" distR="0" simplePos="0" relativeHeight="257934336" behindDoc="0" locked="0" layoutInCell="1" allowOverlap="1">
                  <wp:simplePos x="0" y="0"/>
                  <wp:positionH relativeFrom="rightMargin">
                    <wp:posOffset>-1826386</wp:posOffset>
                  </wp:positionH>
                  <wp:positionV relativeFrom="topMargin">
                    <wp:posOffset>216408</wp:posOffset>
                  </wp:positionV>
                  <wp:extent cx="609905" cy="154685"/>
                  <wp:effectExtent l="0" t="0" r="0" b="0"/>
                  <wp:wrapNone/>
                  <wp:docPr id="1269" name="IM 1269"/>
                  <wp:cNvGraphicFramePr/>
                  <a:graphic>
                    <a:graphicData uri="http://schemas.openxmlformats.org/drawingml/2006/picture">
                      <pic:pic>
                        <pic:nvPicPr>
                          <pic:cNvPr id="1269" name="IM 1269"/>
                          <pic:cNvPicPr/>
                        </pic:nvPicPr>
                        <pic:blipFill>
                          <a:blip r:embed="rId324"/>
                          <a:stretch>
                            <a:fillRect/>
                          </a:stretch>
                        </pic:blipFill>
                        <pic:spPr>
                          <a:xfrm rot="0">
                            <a:off x="0" y="0"/>
                            <a:ext cx="609905" cy="154685"/>
                          </a:xfrm>
                          <a:prstGeom prst="rect">
                            <a:avLst/>
                          </a:prstGeom>
                        </pic:spPr>
                      </pic:pic>
                    </a:graphicData>
                  </a:graphic>
                </wp:anchor>
              </w:drawing>
            </w:r>
            <w:r>
              <w:drawing>
                <wp:anchor distT="0" distB="0" distL="0" distR="0" simplePos="0" relativeHeight="257932288" behindDoc="0" locked="0" layoutInCell="1" allowOverlap="1">
                  <wp:simplePos x="0" y="0"/>
                  <wp:positionH relativeFrom="rightMargin">
                    <wp:posOffset>-1112138</wp:posOffset>
                  </wp:positionH>
                  <wp:positionV relativeFrom="topMargin">
                    <wp:posOffset>216408</wp:posOffset>
                  </wp:positionV>
                  <wp:extent cx="506729" cy="154685"/>
                  <wp:effectExtent l="0" t="0" r="0" b="0"/>
                  <wp:wrapNone/>
                  <wp:docPr id="1270" name="IM 1270"/>
                  <wp:cNvGraphicFramePr/>
                  <a:graphic>
                    <a:graphicData uri="http://schemas.openxmlformats.org/drawingml/2006/picture">
                      <pic:pic>
                        <pic:nvPicPr>
                          <pic:cNvPr id="1270" name="IM 1270"/>
                          <pic:cNvPicPr/>
                        </pic:nvPicPr>
                        <pic:blipFill>
                          <a:blip r:embed="rId1038"/>
                          <a:stretch>
                            <a:fillRect/>
                          </a:stretch>
                        </pic:blipFill>
                        <pic:spPr>
                          <a:xfrm rot="0">
                            <a:off x="0" y="0"/>
                            <a:ext cx="506729" cy="154685"/>
                          </a:xfrm>
                          <a:prstGeom prst="rect">
                            <a:avLst/>
                          </a:prstGeom>
                        </pic:spPr>
                      </pic:pic>
                    </a:graphicData>
                  </a:graphic>
                </wp:anchor>
              </w:drawing>
            </w:r>
            <w:r>
              <w:drawing>
                <wp:anchor distT="0" distB="0" distL="0" distR="0" simplePos="0" relativeHeight="257933312" behindDoc="0" locked="0" layoutInCell="1" allowOverlap="1">
                  <wp:simplePos x="0" y="0"/>
                  <wp:positionH relativeFrom="rightMargin">
                    <wp:posOffset>-538353</wp:posOffset>
                  </wp:positionH>
                  <wp:positionV relativeFrom="topMargin">
                    <wp:posOffset>216408</wp:posOffset>
                  </wp:positionV>
                  <wp:extent cx="202691" cy="154685"/>
                  <wp:effectExtent l="0" t="0" r="0" b="0"/>
                  <wp:wrapNone/>
                  <wp:docPr id="1271" name="IM 1271"/>
                  <wp:cNvGraphicFramePr/>
                  <a:graphic>
                    <a:graphicData uri="http://schemas.openxmlformats.org/drawingml/2006/picture">
                      <pic:pic>
                        <pic:nvPicPr>
                          <pic:cNvPr id="1271" name="IM 1271"/>
                          <pic:cNvPicPr/>
                        </pic:nvPicPr>
                        <pic:blipFill>
                          <a:blip r:embed="rId207"/>
                          <a:stretch>
                            <a:fillRect/>
                          </a:stretch>
                        </pic:blipFill>
                        <pic:spPr>
                          <a:xfrm rot="0">
                            <a:off x="0" y="0"/>
                            <a:ext cx="202691" cy="154685"/>
                          </a:xfrm>
                          <a:prstGeom prst="rect">
                            <a:avLst/>
                          </a:prstGeom>
                        </pic:spPr>
                      </pic:pic>
                    </a:graphicData>
                  </a:graphic>
                </wp:anchor>
              </w:drawing>
            </w:r>
            <w:r>
              <w:pict>
                <v:group id="_x0000_s650" style="position:absolute;margin-left:-208.43pt;margin-top:17.04pt;mso-position-vertical-relative:top-margin-area;mso-position-horizontal-relative:right-margin-area;width:65.2pt;height:12.2pt;z-index:257937408;" filled="false" stroked="false" coordsize="1303,243" coordorigin="0,0">
                  <v:shape id="_x0000_s651" style="position:absolute;left:0;top:0;width:1303;height:243;" filled="false" stroked="false" type="#_x0000_t75">
                    <v:imagedata r:id="rId1039"/>
                  </v:shape>
                  <v:shape id="_x0000_s652" style="position:absolute;left:-20;top:-20;width:1343;height:316;" filled="false" stroked="false" type="#_x0000_t202">
                    <v:fill on="false"/>
                    <v:stroke on="false"/>
                    <v:path/>
                    <v:imagedata o:title=""/>
                    <o:lock v:ext="edit" aspectratio="false"/>
                    <v:textbox inset="0mm,0mm,0mm,0mm">
                      <w:txbxContent>
                        <w:p>
                          <w:pPr>
                            <w:ind w:right="20"/>
                            <w:spacing w:before="71" w:line="191" w:lineRule="exact"/>
                            <w:jc w:val="righ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Z</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w:t>
                          </w:r>
                        </w:p>
                      </w:txbxContent>
                    </v:textbox>
                  </v:shape>
                </v:group>
              </w:pict>
            </w:r>
            <w:r>
              <w:pict>
                <v:group id="_x0000_s653" style="position:absolute;margin-left:-276.59pt;margin-top:17.04pt;mso-position-vertical-relative:top-margin-area;mso-position-horizontal-relative:right-margin-area;width:71.25pt;height:12.2pt;z-index:257935360;" filled="false" stroked="false" coordsize="1425,243" coordorigin="0,0">
                  <v:shape id="_x0000_s654" style="position:absolute;left:0;top:0;width:1425;height:243;" filled="false" stroked="false" type="#_x0000_t75">
                    <v:imagedata r:id="rId1040"/>
                  </v:shape>
                  <v:shape id="_x0000_s655" style="position:absolute;left:-20;top:-20;width:1465;height:316;" filled="false" stroked="false" type="#_x0000_t202">
                    <v:fill on="false"/>
                    <v:stroke on="false"/>
                    <v:path/>
                    <v:imagedata o:title=""/>
                    <o:lock v:ext="edit" aspectratio="false"/>
                    <v:textbox inset="0mm,0mm,0mm,0mm">
                      <w:txbxContent>
                        <w:p>
                          <w:pPr>
                            <w:ind w:left="1294"/>
                            <w:spacing w:before="98" w:line="202" w:lineRule="auto"/>
                            <w:rPr>
                              <w:rFonts w:ascii="Arial" w:hAnsi="Arial" w:eastAsia="Arial" w:cs="Arial"/>
                              <w:sz w:val="15"/>
                              <w:szCs w:val="15"/>
                            </w:rPr>
                          </w:pPr>
                          <w:r>
                            <w:rPr>
                              <w:rFonts w:ascii="Arial" w:hAnsi="Arial" w:eastAsia="Arial" w:cs="Arial"/>
                              <w:sz w:val="15"/>
                              <w:szCs w:val="15"/>
                              <w:color w:val="231F20"/>
                            </w:rPr>
                            <w:t>Z</w:t>
                          </w:r>
                        </w:p>
                      </w:txbxContent>
                    </v:textbox>
                  </v:shape>
                </v:group>
              </w:pict>
            </w:r>
            <w:r>
              <w:pict>
                <v:shape id="_x0000_s656" style="position:absolute;margin-left:-101.156pt;margin-top:18.6176pt;mso-position-vertical-relative:top-margin-area;mso-position-horizontal-relative:right-margin-area;width:14.6pt;height:11.6pt;z-index:257956864;"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Z</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w:t>
                        </w:r>
                      </w:p>
                    </w:txbxContent>
                  </v:textbox>
                </v:shape>
              </w:pict>
            </w:r>
            <w:r>
              <w:pict>
                <v:shape id="_x0000_s657" style="position:absolute;margin-left:-56.0355pt;margin-top:18.6176pt;mso-position-vertical-relative:top-margin-area;mso-position-horizontal-relative:right-margin-area;width:14.6pt;height:11.6pt;z-index:257955840;"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Z</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w:t>
                        </w:r>
                      </w:p>
                    </w:txbxContent>
                  </v:textbox>
                </v:shape>
              </w:pict>
            </w:r>
            <w:r>
              <w:pict>
                <v:shape id="_x0000_s658" style="position:absolute;margin-left:-276.034pt;margin-top:9.9176pt;mso-position-vertical-relative:top-margin-area;mso-position-horizontal-relative:right-margin-area;width:121.35pt;height:10pt;z-index:257936384;"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65"/>
                          </w:rPr>
                          <w:t>'</w:t>
                        </w:r>
                        <w:r>
                          <w:rPr>
                            <w:rFonts w:ascii="Arial" w:hAnsi="Arial" w:eastAsia="Arial" w:cs="Arial"/>
                            <w:sz w:val="15"/>
                            <w:szCs w:val="15"/>
                            <w:color w:val="231F20"/>
                          </w:rPr>
                          <w:t>PVOEBUJPO</w:t>
                        </w:r>
                        <w:r>
                          <w:rPr>
                            <w:rFonts w:ascii="Arial" w:hAnsi="Arial" w:eastAsia="Arial" w:cs="Arial"/>
                            <w:sz w:val="15"/>
                            <w:szCs w:val="15"/>
                            <w:color w:val="231F20"/>
                            <w:spacing w:val="58"/>
                          </w:rPr>
                          <w:t>$/$')</w:t>
                        </w:r>
                        <w:r>
                          <w:rPr>
                            <w:rFonts w:ascii="Arial" w:hAnsi="Arial" w:eastAsia="Arial" w:cs="Arial"/>
                            <w:sz w:val="15"/>
                            <w:szCs w:val="15"/>
                            <w:color w:val="231F20"/>
                            <w:spacing w:val="58"/>
                          </w:rPr>
                          <w:t xml:space="preserve"> </w:t>
                        </w:r>
                        <w:r>
                          <w:rPr>
                            <w:rFonts w:ascii="Arial" w:hAnsi="Arial" w:eastAsia="Arial" w:cs="Arial"/>
                            <w:sz w:val="15"/>
                            <w:szCs w:val="15"/>
                            <w:color w:val="231F20"/>
                            <w:spacing w:val="58"/>
                          </w:rPr>
                          <w:t>-</w:t>
                        </w:r>
                        <w:r>
                          <w:rPr>
                            <w:rFonts w:ascii="Arial" w:hAnsi="Arial" w:eastAsia="Arial" w:cs="Arial"/>
                            <w:sz w:val="15"/>
                            <w:szCs w:val="15"/>
                            <w:color w:val="231F20"/>
                            <w:spacing w:val="58"/>
                          </w:rPr>
                          <w:t xml:space="preserve">  </w:t>
                        </w:r>
                        <w:r>
                          <w:rPr>
                            <w:rFonts w:ascii="Arial" w:hAnsi="Arial" w:eastAsia="Arial" w:cs="Arial"/>
                            <w:sz w:val="15"/>
                            <w:szCs w:val="15"/>
                            <w:color w:val="231F20"/>
                          </w:rPr>
                          <w:t>JOVY</w:t>
                        </w:r>
                      </w:p>
                    </w:txbxContent>
                  </v:textbox>
                </v:shape>
              </w:pict>
            </w:r>
            <w:r>
              <w:pict>
                <v:group id="_x0000_s659" style="position:absolute;margin-left:-276.65pt;margin-top:44.76pt;mso-position-vertical-relative:top-margin-area;mso-position-horizontal-relative:right-margin-area;width:82.5pt;height:12.2pt;z-index:257941504;" filled="false" stroked="false" coordsize="1650,243" coordorigin="0,0">
                  <v:shape id="_x0000_s660" style="position:absolute;left:0;top:0;width:1650;height:243;" filled="false" stroked="false" type="#_x0000_t75">
                    <v:imagedata r:id="rId1041"/>
                  </v:shape>
                  <v:shape id="_x0000_s661" style="position:absolute;left:-20;top:-20;width:1690;height:283;" filled="false" stroked="false" type="#_x0000_t202">
                    <v:fill on="false"/>
                    <v:stroke on="false"/>
                    <v:path/>
                    <v:imagedata o:title=""/>
                    <o:lock v:ext="edit" aspectratio="false"/>
                    <v:textbox inset="0mm,0mm,0mm,0mm">
                      <w:txbxContent>
                        <w:p>
                          <w:pPr>
                            <w:ind w:right="81"/>
                            <w:spacing w:before="96" w:line="208" w:lineRule="auto"/>
                            <w:jc w:val="right"/>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pict>
                <v:shape id="_x0000_s662" style="position:absolute;margin-left:-267.822pt;margin-top:36.0776pt;mso-position-vertical-relative:top-margin-area;mso-position-horizontal-relative:right-margin-area;width:97pt;height:12.2pt;z-index:257940480;" filled="false" stroked="false" type="#_x0000_t202">
                  <v:fill on="false"/>
                  <v:stroke on="false"/>
                  <v:path/>
                  <v:imagedata o:title=""/>
                  <o:lock v:ext="edit" aspectratio="false"/>
                  <v:textbox inset="0mm,0mm,0mm,0mm">
                    <w:txbxContent>
                      <w:p>
                        <w:pPr>
                          <w:ind w:left="20"/>
                          <w:spacing w:before="20" w:line="203" w:lineRule="exact"/>
                          <w:rPr>
                            <w:rFonts w:ascii="Arial" w:hAnsi="Arial" w:eastAsia="Arial" w:cs="Arial"/>
                            <w:sz w:val="15"/>
                            <w:szCs w:val="15"/>
                          </w:rPr>
                        </w:pPr>
                        <w:r>
                          <w:rPr>
                            <w:rFonts w:ascii="Arial" w:hAnsi="Arial" w:eastAsia="Arial" w:cs="Arial"/>
                            <w:sz w:val="15"/>
                            <w:szCs w:val="15"/>
                            <w:color w:val="231F20"/>
                            <w:spacing w:val="-2"/>
                            <w:w w:val="77"/>
                            <w:position w:val="1"/>
                          </w:rPr>
                          <w:t>,VCFSOFUFTյ1SPNFUIFVTյ&amp;</w:t>
                        </w:r>
                        <w:r>
                          <w:rPr>
                            <w:rFonts w:ascii="Arial" w:hAnsi="Arial" w:eastAsia="Arial" w:cs="Arial"/>
                            <w:sz w:val="15"/>
                            <w:szCs w:val="15"/>
                            <w:color w:val="231F20"/>
                            <w:spacing w:val="17"/>
                            <w:w w:val="101"/>
                            <w:position w:val="1"/>
                          </w:rPr>
                          <w:t xml:space="preserve"> </w:t>
                        </w:r>
                        <w:r>
                          <w:rPr>
                            <w:rFonts w:ascii="Arial" w:hAnsi="Arial" w:eastAsia="Arial" w:cs="Arial"/>
                            <w:sz w:val="15"/>
                            <w:szCs w:val="15"/>
                            <w:color w:val="231F20"/>
                            <w:spacing w:val="-2"/>
                            <w:w w:val="77"/>
                            <w:position w:val="1"/>
                          </w:rPr>
                          <w:t>OWPZ</w:t>
                        </w:r>
                      </w:p>
                    </w:txbxContent>
                  </v:textbox>
                </v:shape>
              </w:pict>
            </w:r>
            <w:r>
              <w:pict>
                <v:shape id="_x0000_s663" style="position:absolute;margin-left:-31.7955pt;margin-top:18.6176pt;mso-position-vertical-relative:top-margin-area;mso-position-horizontal-relative:right-margin-area;width:14.6pt;height:11.6pt;z-index:257939456;"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Z</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w:t>
                        </w:r>
                      </w:p>
                    </w:txbxContent>
                  </v:textbox>
                </v:shape>
              </w:pict>
            </w:r>
            <w:r>
              <w:rPr>
                <w:rFonts w:ascii="Arial" w:hAnsi="Arial" w:eastAsia="Arial" w:cs="Arial"/>
                <w:sz w:val="15"/>
                <w:szCs w:val="15"/>
                <w:color w:val="231F20"/>
                <w:spacing w:val="-12"/>
              </w:rPr>
              <w:t>($</w:t>
            </w:r>
            <w:r>
              <w:rPr>
                <w:rFonts w:ascii="Arial" w:hAnsi="Arial" w:eastAsia="Arial" w:cs="Arial"/>
                <w:sz w:val="15"/>
                <w:szCs w:val="15"/>
                <w:color w:val="231F20"/>
                <w:spacing w:val="-6"/>
              </w:rPr>
              <w:t>MPVE</w:t>
            </w:r>
            <w:r>
              <w:rPr>
                <w:rFonts w:ascii="Arial" w:hAnsi="Arial" w:eastAsia="Arial" w:cs="Arial"/>
                <w:sz w:val="15"/>
                <w:szCs w:val="15"/>
                <w:color w:val="231F20"/>
                <w:spacing w:val="-12"/>
              </w:rPr>
              <w:t xml:space="preserve">  </w:t>
            </w:r>
            <w:r>
              <w:rPr>
                <w:rFonts w:ascii="Arial" w:hAnsi="Arial" w:eastAsia="Arial" w:cs="Arial"/>
                <w:sz w:val="15"/>
                <w:szCs w:val="15"/>
                <w:color w:val="231F20"/>
                <w:spacing w:val="-7"/>
              </w:rPr>
              <w:t xml:space="preserve"> </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/BUJWF</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$PNQVUJOH</w:t>
            </w:r>
          </w:p>
        </w:tc>
      </w:tr>
      <w:tr>
        <w:trPr>
          <w:trHeight w:val="1035" w:hRule="atLeast"/>
        </w:trPr>
        <w:tc>
          <w:tcPr>
            <w:tcW w:w="1641" w:type="dxa"/>
            <w:vAlign w:val="top"/>
          </w:tcPr>
          <w:p>
            <w:pPr>
              <w:ind w:left="65"/>
              <w:spacing w:before="96" w:line="236" w:lineRule="auto"/>
              <w:rPr>
                <w:rFonts w:ascii="Segoe UI Symbol" w:hAnsi="Segoe UI Symbol" w:eastAsia="Segoe UI Symbol" w:cs="Segoe UI Symbol"/>
                <w:sz w:val="15"/>
                <w:szCs w:val="15"/>
              </w:rPr>
            </w:pPr>
            <w:r>
              <w:drawing>
                <wp:anchor distT="0" distB="0" distL="0" distR="0" simplePos="0" relativeHeight="257871872" behindDoc="1" locked="0" layoutInCell="1" allowOverlap="1">
                  <wp:simplePos x="0" y="0"/>
                  <wp:positionH relativeFrom="column">
                    <wp:posOffset>276479</wp:posOffset>
                  </wp:positionH>
                  <wp:positionV relativeFrom="paragraph">
                    <wp:posOffset>28556</wp:posOffset>
                  </wp:positionV>
                  <wp:extent cx="179832" cy="154685"/>
                  <wp:effectExtent l="0" t="0" r="0" b="0"/>
                  <wp:wrapNone/>
                  <wp:docPr id="1272" name="IM 1272"/>
                  <wp:cNvGraphicFramePr/>
                  <a:graphic>
                    <a:graphicData uri="http://schemas.openxmlformats.org/drawingml/2006/picture">
                      <pic:pic>
                        <pic:nvPicPr>
                          <pic:cNvPr id="1272" name="IM 1272"/>
                          <pic:cNvPicPr/>
                        </pic:nvPicPr>
                        <pic:blipFill>
                          <a:blip r:embed="rId650"/>
                          <a:stretch>
                            <a:fillRect/>
                          </a:stretch>
                        </pic:blipFill>
                        <pic:spPr>
                          <a:xfrm rot="0">
                            <a:off x="0" y="0"/>
                            <a:ext cx="179832" cy="154685"/>
                          </a:xfrm>
                          <a:prstGeom prst="rect">
                            <a:avLst/>
                          </a:prstGeom>
                        </pic:spPr>
                      </pic:pic>
                    </a:graphicData>
                  </a:graphic>
                </wp:anchor>
              </w:drawing>
            </w:r>
            <w:r>
              <w:rPr>
                <w:rFonts w:ascii="Arial" w:hAnsi="Arial" w:eastAsia="Arial" w:cs="Arial"/>
                <w:sz w:val="15"/>
                <w:szCs w:val="15"/>
                <w:color w:val="231F20"/>
                <w:spacing w:val="-6"/>
              </w:rPr>
              <w:t>3</w:t>
            </w:r>
            <w:r>
              <w:rPr>
                <w:rFonts w:ascii="Arial" w:hAnsi="Arial" w:eastAsia="Arial" w:cs="Arial"/>
                <w:sz w:val="15"/>
                <w:szCs w:val="15"/>
                <w:color w:val="231F20"/>
                <w:spacing w:val="-5"/>
              </w:rPr>
              <w:t>*4$-7</w:t>
            </w:r>
            <w:r>
              <w:rPr>
                <w:rFonts w:ascii="Arial" w:hAnsi="Arial" w:eastAsia="Arial" w:cs="Arial"/>
                <w:sz w:val="15"/>
                <w:szCs w:val="15"/>
                <w:color w:val="231F20"/>
                <w:spacing w:val="-5"/>
              </w:rPr>
              <w:t xml:space="preserve">   </w:t>
            </w:r>
            <w:r>
              <w:rPr>
                <w:rFonts w:ascii="Microsoft Yi Baiti" w:hAnsi="Microsoft Yi Baiti" w:eastAsia="Microsoft Yi Baiti" w:cs="Microsoft Yi Baiti"/>
                <w:sz w:val="15"/>
                <w:szCs w:val="15"/>
                <w:color w:val="231F20"/>
                <w:spacing w:val="-5"/>
              </w:rPr>
              <w:t>ꄌ</w:t>
            </w:r>
            <w:r>
              <w:rPr>
                <w:rFonts w:ascii="Segoe UI Symbol" w:hAnsi="Segoe UI Symbol" w:eastAsia="Segoe UI Symbol" w:cs="Segoe UI Symbol"/>
                <w:sz w:val="15"/>
                <w:szCs w:val="15"/>
                <w:color w:val="231F20"/>
                <w:spacing w:val="-5"/>
              </w:rPr>
              <w:t>⚢</w:t>
            </w:r>
          </w:p>
        </w:tc>
        <w:tc>
          <w:tcPr>
            <w:tcW w:w="755" w:type="dxa"/>
            <w:vAlign w:val="top"/>
            <w:gridSpan w:val="2"/>
          </w:tcPr>
          <w:p>
            <w:pPr>
              <w:ind w:left="64"/>
              <w:spacing w:before="96" w:line="190" w:lineRule="exact"/>
              <w:rPr>
                <w:rFonts w:ascii="Arial" w:hAnsi="Arial" w:eastAsia="Arial" w:cs="Arial"/>
                <w:sz w:val="15"/>
                <w:szCs w:val="15"/>
              </w:rPr>
            </w:pPr>
            <w:r>
              <w:drawing>
                <wp:anchor distT="0" distB="0" distL="0" distR="0" simplePos="0" relativeHeight="257900544" behindDoc="0" locked="0" layoutInCell="1" allowOverlap="1">
                  <wp:simplePos x="0" y="0"/>
                  <wp:positionH relativeFrom="rightMargin">
                    <wp:posOffset>-267716</wp:posOffset>
                  </wp:positionH>
                  <wp:positionV relativeFrom="topMargin">
                    <wp:posOffset>28575</wp:posOffset>
                  </wp:positionV>
                  <wp:extent cx="198120" cy="154685"/>
                  <wp:effectExtent l="0" t="0" r="0" b="0"/>
                  <wp:wrapNone/>
                  <wp:docPr id="1273" name="IM 1273"/>
                  <wp:cNvGraphicFramePr/>
                  <a:graphic>
                    <a:graphicData uri="http://schemas.openxmlformats.org/drawingml/2006/picture">
                      <pic:pic>
                        <pic:nvPicPr>
                          <pic:cNvPr id="1273" name="IM 1273"/>
                          <pic:cNvPicPr/>
                        </pic:nvPicPr>
                        <pic:blipFill>
                          <a:blip r:embed="rId812"/>
                          <a:stretch>
                            <a:fillRect/>
                          </a:stretch>
                        </pic:blipFill>
                        <pic:spPr>
                          <a:xfrm rot="0">
                            <a:off x="0" y="0"/>
                            <a:ext cx="198120" cy="154685"/>
                          </a:xfrm>
                          <a:prstGeom prst="rect">
                            <a:avLst/>
                          </a:prstGeom>
                        </pic:spPr>
                      </pic:pic>
                    </a:graphicData>
                  </a:graphic>
                </wp:anchor>
              </w:drawing>
            </w:r>
            <w:r>
              <w:rPr>
                <w:rFonts w:ascii="Arial" w:hAnsi="Arial" w:eastAsia="Arial" w:cs="Arial"/>
                <w:sz w:val="15"/>
                <w:szCs w:val="15"/>
                <w:color w:val="231F20"/>
                <w:spacing w:val="-1"/>
              </w:rPr>
              <w:t>20l5</w:t>
            </w:r>
          </w:p>
        </w:tc>
        <w:tc>
          <w:tcPr>
            <w:tcW w:w="5589" w:type="dxa"/>
            <w:vAlign w:val="top"/>
          </w:tcPr>
          <w:p>
            <w:pPr>
              <w:ind w:left="62"/>
              <w:spacing w:before="44" w:line="176" w:lineRule="exact"/>
              <w:rPr>
                <w:rFonts w:ascii="Arial" w:hAnsi="Arial" w:eastAsia="Arial" w:cs="Arial"/>
                <w:sz w:val="15"/>
                <w:szCs w:val="15"/>
              </w:rPr>
            </w:pPr>
            <w:r>
              <w:pict>
                <v:shape id="_x0000_s664" style="position:absolute;margin-left:103.745pt;margin-top:1.24762pt;mso-position-vertical-relative:text;mso-position-horizontal-relative:text;width:15.95pt;height:10.8pt;z-index:257951744;"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3"/>
                            <w:w w:val="67"/>
                          </w:rPr>
                          <w:t>3*4$-7</w:t>
                        </w:r>
                      </w:p>
                    </w:txbxContent>
                  </v:textbox>
                </v:shape>
              </w:pict>
            </w:r>
            <w:r>
              <w:pict>
                <v:shape id="_x0000_s665" style="position:absolute;margin-left:123.535pt;margin-top:1.41519pt;mso-position-vertical-relative:text;mso-position-horizontal-relative:text;width:11pt;height:12.25pt;z-index:257953792;"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9"/>
                            <w:w w:val="88"/>
                            <w:position w:val="1"/>
                          </w:rPr>
                          <w:t>ꄌ</w:t>
                        </w:r>
                        <w:r>
                          <w:rPr>
                            <w:rFonts w:ascii="Segoe UI Symbol" w:hAnsi="Segoe UI Symbol" w:eastAsia="Segoe UI Symbol" w:cs="Segoe UI Symbol"/>
                            <w:sz w:val="15"/>
                            <w:szCs w:val="15"/>
                            <w:color w:val="231F20"/>
                            <w:spacing w:val="-9"/>
                            <w:w w:val="88"/>
                            <w:position w:val="1"/>
                          </w:rPr>
                          <w:t>⚢</w:t>
                        </w:r>
                      </w:p>
                    </w:txbxContent>
                  </v:textbox>
                </v:shape>
              </w:pict>
            </w:r>
            <w:r>
              <w:drawing>
                <wp:anchor distT="0" distB="0" distL="0" distR="0" simplePos="0" relativeHeight="257929216" behindDoc="0" locked="0" layoutInCell="1" allowOverlap="1">
                  <wp:simplePos x="0" y="0"/>
                  <wp:positionH relativeFrom="column">
                    <wp:posOffset>33908</wp:posOffset>
                  </wp:positionH>
                  <wp:positionV relativeFrom="paragraph">
                    <wp:posOffset>106298</wp:posOffset>
                  </wp:positionV>
                  <wp:extent cx="678307" cy="154685"/>
                  <wp:effectExtent l="0" t="0" r="0" b="0"/>
                  <wp:wrapNone/>
                  <wp:docPr id="1274" name="IM 1274"/>
                  <wp:cNvGraphicFramePr/>
                  <a:graphic>
                    <a:graphicData uri="http://schemas.openxmlformats.org/drawingml/2006/picture">
                      <pic:pic>
                        <pic:nvPicPr>
                          <pic:cNvPr id="1274" name="IM 1274"/>
                          <pic:cNvPicPr/>
                        </pic:nvPicPr>
                        <pic:blipFill>
                          <a:blip r:embed="rId1042"/>
                          <a:stretch>
                            <a:fillRect/>
                          </a:stretch>
                        </pic:blipFill>
                        <pic:spPr>
                          <a:xfrm rot="0">
                            <a:off x="0" y="0"/>
                            <a:ext cx="678307" cy="154685"/>
                          </a:xfrm>
                          <a:prstGeom prst="rect">
                            <a:avLst/>
                          </a:prstGeom>
                        </pic:spPr>
                      </pic:pic>
                    </a:graphicData>
                  </a:graphic>
                </wp:anchor>
              </w:drawing>
            </w:r>
            <w:r>
              <w:drawing>
                <wp:anchor distT="0" distB="0" distL="0" distR="0" simplePos="0" relativeHeight="257994752" behindDoc="0" locked="0" layoutInCell="1" allowOverlap="1">
                  <wp:simplePos x="0" y="0"/>
                  <wp:positionH relativeFrom="rightMargin">
                    <wp:posOffset>-1936115</wp:posOffset>
                  </wp:positionH>
                  <wp:positionV relativeFrom="topMargin">
                    <wp:posOffset>106298</wp:posOffset>
                  </wp:positionV>
                  <wp:extent cx="187452" cy="154685"/>
                  <wp:effectExtent l="0" t="0" r="0" b="0"/>
                  <wp:wrapNone/>
                  <wp:docPr id="1275" name="IM 1275"/>
                  <wp:cNvGraphicFramePr/>
                  <a:graphic>
                    <a:graphicData uri="http://schemas.openxmlformats.org/drawingml/2006/picture">
                      <pic:pic>
                        <pic:nvPicPr>
                          <pic:cNvPr id="1275" name="IM 1275"/>
                          <pic:cNvPicPr/>
                        </pic:nvPicPr>
                        <pic:blipFill>
                          <a:blip r:embed="rId188"/>
                          <a:stretch>
                            <a:fillRect/>
                          </a:stretch>
                        </pic:blipFill>
                        <pic:spPr>
                          <a:xfrm rot="0">
                            <a:off x="0" y="0"/>
                            <a:ext cx="187452" cy="154685"/>
                          </a:xfrm>
                          <a:prstGeom prst="rect">
                            <a:avLst/>
                          </a:prstGeom>
                        </pic:spPr>
                      </pic:pic>
                    </a:graphicData>
                  </a:graphic>
                </wp:anchor>
              </w:drawing>
            </w:r>
            <w:r>
              <w:drawing>
                <wp:anchor distT="0" distB="0" distL="0" distR="0" simplePos="0" relativeHeight="257891328" behindDoc="0" locked="0" layoutInCell="1" allowOverlap="1">
                  <wp:simplePos x="0" y="0"/>
                  <wp:positionH relativeFrom="rightMargin">
                    <wp:posOffset>-3218560</wp:posOffset>
                  </wp:positionH>
                  <wp:positionV relativeFrom="topMargin">
                    <wp:posOffset>-1142</wp:posOffset>
                  </wp:positionV>
                  <wp:extent cx="1044701" cy="151638"/>
                  <wp:effectExtent l="0" t="0" r="0" b="0"/>
                  <wp:wrapNone/>
                  <wp:docPr id="1276" name="IM 1276"/>
                  <wp:cNvGraphicFramePr/>
                  <a:graphic>
                    <a:graphicData uri="http://schemas.openxmlformats.org/drawingml/2006/picture">
                      <pic:pic>
                        <pic:nvPicPr>
                          <pic:cNvPr id="1276" name="IM 1276"/>
                          <pic:cNvPicPr/>
                        </pic:nvPicPr>
                        <pic:blipFill>
                          <a:blip r:embed="rId1043"/>
                          <a:stretch>
                            <a:fillRect/>
                          </a:stretch>
                        </pic:blipFill>
                        <pic:spPr>
                          <a:xfrm rot="0">
                            <a:off x="0" y="0"/>
                            <a:ext cx="1044701" cy="151638"/>
                          </a:xfrm>
                          <a:prstGeom prst="rect">
                            <a:avLst/>
                          </a:prstGeom>
                        </pic:spPr>
                      </pic:pic>
                    </a:graphicData>
                  </a:graphic>
                </wp:anchor>
              </w:drawing>
            </w:r>
            <w:r>
              <w:drawing>
                <wp:anchor distT="0" distB="0" distL="0" distR="0" simplePos="0" relativeHeight="257952768" behindDoc="0" locked="0" layoutInCell="1" allowOverlap="1">
                  <wp:simplePos x="0" y="0"/>
                  <wp:positionH relativeFrom="rightMargin">
                    <wp:posOffset>-2060320</wp:posOffset>
                  </wp:positionH>
                  <wp:positionV relativeFrom="topMargin">
                    <wp:posOffset>-1142</wp:posOffset>
                  </wp:positionV>
                  <wp:extent cx="161544" cy="151638"/>
                  <wp:effectExtent l="0" t="0" r="0" b="0"/>
                  <wp:wrapNone/>
                  <wp:docPr id="1277" name="IM 1277"/>
                  <wp:cNvGraphicFramePr/>
                  <a:graphic>
                    <a:graphicData uri="http://schemas.openxmlformats.org/drawingml/2006/picture">
                      <pic:pic>
                        <pic:nvPicPr>
                          <pic:cNvPr id="1277" name="IM 1277"/>
                          <pic:cNvPicPr/>
                        </pic:nvPicPr>
                        <pic:blipFill>
                          <a:blip r:embed="rId1044"/>
                          <a:stretch>
                            <a:fillRect/>
                          </a:stretch>
                        </pic:blipFill>
                        <pic:spPr>
                          <a:xfrm rot="0">
                            <a:off x="0" y="0"/>
                            <a:ext cx="161544" cy="151638"/>
                          </a:xfrm>
                          <a:prstGeom prst="rect">
                            <a:avLst/>
                          </a:prstGeom>
                        </pic:spPr>
                      </pic:pic>
                    </a:graphicData>
                  </a:graphic>
                </wp:anchor>
              </w:drawing>
            </w:r>
            <w:r>
              <w:drawing>
                <wp:anchor distT="0" distB="0" distL="0" distR="0" simplePos="0" relativeHeight="257872896" behindDoc="1" locked="0" layoutInCell="1" allowOverlap="1">
                  <wp:simplePos x="0" y="0"/>
                  <wp:positionH relativeFrom="rightMargin">
                    <wp:posOffset>-1872107</wp:posOffset>
                  </wp:positionH>
                  <wp:positionV relativeFrom="topMargin">
                    <wp:posOffset>-1142</wp:posOffset>
                  </wp:positionV>
                  <wp:extent cx="1869440" cy="151638"/>
                  <wp:effectExtent l="0" t="0" r="0" b="0"/>
                  <wp:wrapNone/>
                  <wp:docPr id="1278" name="IM 1278"/>
                  <wp:cNvGraphicFramePr/>
                  <a:graphic>
                    <a:graphicData uri="http://schemas.openxmlformats.org/drawingml/2006/picture">
                      <pic:pic>
                        <pic:nvPicPr>
                          <pic:cNvPr id="1278" name="IM 1278"/>
                          <pic:cNvPicPr/>
                        </pic:nvPicPr>
                        <pic:blipFill>
                          <a:blip r:embed="rId1045"/>
                          <a:stretch>
                            <a:fillRect/>
                          </a:stretch>
                        </pic:blipFill>
                        <pic:spPr>
                          <a:xfrm rot="0">
                            <a:off x="0" y="0"/>
                            <a:ext cx="1869440" cy="151638"/>
                          </a:xfrm>
                          <a:prstGeom prst="rect">
                            <a:avLst/>
                          </a:prstGeom>
                        </pic:spPr>
                      </pic:pic>
                    </a:graphicData>
                  </a:graphic>
                </wp:anchor>
              </w:drawing>
            </w:r>
            <w:r>
              <w:drawing>
                <wp:anchor distT="0" distB="0" distL="0" distR="0" simplePos="0" relativeHeight="257954816" behindDoc="0" locked="0" layoutInCell="1" allowOverlap="1">
                  <wp:simplePos x="0" y="0"/>
                  <wp:positionH relativeFrom="rightMargin">
                    <wp:posOffset>-2730118</wp:posOffset>
                  </wp:positionH>
                  <wp:positionV relativeFrom="topMargin">
                    <wp:posOffset>106298</wp:posOffset>
                  </wp:positionV>
                  <wp:extent cx="679513" cy="154685"/>
                  <wp:effectExtent l="0" t="0" r="0" b="0"/>
                  <wp:wrapNone/>
                  <wp:docPr id="1279" name="IM 1279"/>
                  <wp:cNvGraphicFramePr/>
                  <a:graphic>
                    <a:graphicData uri="http://schemas.openxmlformats.org/drawingml/2006/picture">
                      <pic:pic>
                        <pic:nvPicPr>
                          <pic:cNvPr id="1279" name="IM 1279"/>
                          <pic:cNvPicPr/>
                        </pic:nvPicPr>
                        <pic:blipFill>
                          <a:blip r:embed="rId1046"/>
                          <a:stretch>
                            <a:fillRect/>
                          </a:stretch>
                        </pic:blipFill>
                        <pic:spPr>
                          <a:xfrm rot="0">
                            <a:off x="0" y="0"/>
                            <a:ext cx="679513" cy="154685"/>
                          </a:xfrm>
                          <a:prstGeom prst="rect">
                            <a:avLst/>
                          </a:prstGeom>
                        </pic:spPr>
                      </pic:pic>
                    </a:graphicData>
                  </a:graphic>
                </wp:anchor>
              </w:drawing>
            </w:r>
            <w:r>
              <w:drawing>
                <wp:anchor distT="0" distB="0" distL="0" distR="0" simplePos="0" relativeHeight="257895424" behindDoc="0" locked="0" layoutInCell="1" allowOverlap="1">
                  <wp:simplePos x="0" y="0"/>
                  <wp:positionH relativeFrom="rightMargin">
                    <wp:posOffset>-211454</wp:posOffset>
                  </wp:positionH>
                  <wp:positionV relativeFrom="topMargin">
                    <wp:posOffset>106298</wp:posOffset>
                  </wp:positionV>
                  <wp:extent cx="208788" cy="154685"/>
                  <wp:effectExtent l="0" t="0" r="0" b="0"/>
                  <wp:wrapNone/>
                  <wp:docPr id="1280" name="IM 1280"/>
                  <wp:cNvGraphicFramePr/>
                  <a:graphic>
                    <a:graphicData uri="http://schemas.openxmlformats.org/drawingml/2006/picture">
                      <pic:pic>
                        <pic:nvPicPr>
                          <pic:cNvPr id="1280" name="IM 1280"/>
                          <pic:cNvPicPr/>
                        </pic:nvPicPr>
                        <pic:blipFill>
                          <a:blip r:embed="rId1047"/>
                          <a:stretch>
                            <a:fillRect/>
                          </a:stretch>
                        </pic:blipFill>
                        <pic:spPr>
                          <a:xfrm rot="0">
                            <a:off x="0" y="0"/>
                            <a:ext cx="208788" cy="154685"/>
                          </a:xfrm>
                          <a:prstGeom prst="rect">
                            <a:avLst/>
                          </a:prstGeom>
                        </pic:spPr>
                      </pic:pic>
                    </a:graphicData>
                  </a:graphic>
                </wp:anchor>
              </w:drawing>
            </w:r>
            <w:r>
              <w:pict>
                <v:shape id="_x0000_s666" style="position:absolute;margin-left:-169.818pt;margin-top:9.9476pt;mso-position-vertical-relative:top-margin-area;mso-position-horizontal-relative:right-margin-area;width:18.85pt;height:10.8pt;z-index:257993728;"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7"/>
                          </w:rPr>
                          <w:t>3*4</w:t>
                        </w:r>
                        <w:r>
                          <w:rPr>
                            <w:rFonts w:ascii="Arial" w:hAnsi="Arial" w:eastAsia="Arial" w:cs="Arial"/>
                            <w:sz w:val="15"/>
                            <w:szCs w:val="15"/>
                            <w:color w:val="231F20"/>
                            <w:spacing w:val="6"/>
                          </w:rPr>
                          <w:t>$</w:t>
                        </w:r>
                      </w:p>
                    </w:txbxContent>
                  </v:textbox>
                </v:shape>
              </w:pict>
            </w:r>
            <w:r>
              <w:pict>
                <v:shape id="_x0000_s667" style="position:absolute;margin-left:-145.57pt;margin-top:9.9476pt;mso-position-vertical-relative:top-margin-area;mso-position-horizontal-relative:right-margin-area;width:11.1pt;height:10.8pt;z-index:257996800;"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7"/>
                          </w:rPr>
                          <w:t>7$</w:t>
                        </w:r>
                      </w:p>
                    </w:txbxContent>
                  </v:textbox>
                </v:shape>
              </w:pict>
            </w:r>
            <w:r>
              <w:drawing>
                <wp:anchor distT="0" distB="0" distL="0" distR="0" simplePos="0" relativeHeight="257997824" behindDoc="0" locked="0" layoutInCell="1" allowOverlap="1">
                  <wp:simplePos x="0" y="0"/>
                  <wp:positionH relativeFrom="rightMargin">
                    <wp:posOffset>-3511930</wp:posOffset>
                  </wp:positionH>
                  <wp:positionV relativeFrom="topMargin">
                    <wp:posOffset>216789</wp:posOffset>
                  </wp:positionV>
                  <wp:extent cx="2058923" cy="154685"/>
                  <wp:effectExtent l="0" t="0" r="0" b="0"/>
                  <wp:wrapNone/>
                  <wp:docPr id="1281" name="IM 1281"/>
                  <wp:cNvGraphicFramePr/>
                  <a:graphic>
                    <a:graphicData uri="http://schemas.openxmlformats.org/drawingml/2006/picture">
                      <pic:pic>
                        <pic:nvPicPr>
                          <pic:cNvPr id="1281" name="IM 1281"/>
                          <pic:cNvPicPr/>
                        </pic:nvPicPr>
                        <pic:blipFill>
                          <a:blip r:embed="rId1048"/>
                          <a:stretch>
                            <a:fillRect/>
                          </a:stretch>
                        </pic:blipFill>
                        <pic:spPr>
                          <a:xfrm rot="0">
                            <a:off x="0" y="0"/>
                            <a:ext cx="2058923" cy="154685"/>
                          </a:xfrm>
                          <a:prstGeom prst="rect">
                            <a:avLst/>
                          </a:prstGeom>
                        </pic:spPr>
                      </pic:pic>
                    </a:graphicData>
                  </a:graphic>
                </wp:anchor>
              </w:drawing>
            </w:r>
            <w:r>
              <w:pict>
                <v:shape id="_x0000_s668" style="position:absolute;margin-left:-123.055pt;margin-top:18.6476pt;mso-position-vertical-relative:top-margin-area;mso-position-horizontal-relative:right-margin-area;width:33.3pt;height:10.8pt;z-index:258001920;"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4"/>
                          </w:rPr>
                          <w:t>3</w:t>
                        </w:r>
                        <w:r>
                          <w:rPr>
                            <w:rFonts w:ascii="Arial" w:hAnsi="Arial" w:eastAsia="Arial" w:cs="Arial"/>
                            <w:sz w:val="15"/>
                            <w:szCs w:val="15"/>
                            <w:color w:val="231F20"/>
                            <w:spacing w:val="3"/>
                          </w:rPr>
                          <w:t>*</w:t>
                        </w:r>
                        <w:r>
                          <w:rPr>
                            <w:rFonts w:ascii="Arial" w:hAnsi="Arial" w:eastAsia="Arial" w:cs="Arial"/>
                            <w:sz w:val="15"/>
                            <w:szCs w:val="15"/>
                            <w:color w:val="231F20"/>
                            <w:spacing w:val="2"/>
                          </w:rPr>
                          <w:t>4$-$7$</w:t>
                        </w:r>
                      </w:p>
                    </w:txbxContent>
                  </v:textbox>
                </v:shape>
              </w:pict>
            </w:r>
            <w:r>
              <w:pict>
                <v:shape id="_x0000_s669" style="position:absolute;margin-left:-214.972pt;margin-top:26.9806pt;mso-position-vertical-relative:top-margin-area;mso-position-horizontal-relative:right-margin-area;width:77.95pt;height:13.85pt;z-index:257999872;" filled="false" stroked="false" type="#_x0000_t202">
                  <v:fill on="false"/>
                  <v:stroke on="false"/>
                  <v:path/>
                  <v:imagedata o:title=""/>
                  <o:lock v:ext="edit" aspectratio="false"/>
                  <v:textbox inset="0mm,0mm,0mm,0mm">
                    <w:txbxContent>
                      <w:p>
                        <w:pPr>
                          <w:ind w:left="20"/>
                          <w:spacing w:before="20" w:line="217" w:lineRule="auto"/>
                          <w:rPr>
                            <w:rFonts w:ascii="Arial" w:hAnsi="Arial" w:eastAsia="Arial" w:cs="Arial"/>
                            <w:sz w:val="15"/>
                            <w:szCs w:val="15"/>
                          </w:rPr>
                        </w:pPr>
                        <w:r>
                          <w:rPr>
                            <w:rFonts w:ascii="Segoe UI Symbol" w:hAnsi="Segoe UI Symbol" w:eastAsia="Segoe UI Symbol" w:cs="Segoe UI Symbol"/>
                            <w:sz w:val="15"/>
                            <w:szCs w:val="15"/>
                            <w:color w:val="231F20"/>
                            <w:spacing w:val="22"/>
                          </w:rPr>
                          <w:t>⛰</w:t>
                        </w:r>
                        <w:r>
                          <w:rPr>
                            <w:rFonts w:ascii="Segoe UI Symbol" w:hAnsi="Segoe UI Symbol" w:eastAsia="Segoe UI Symbol" w:cs="Segoe UI Symbol"/>
                            <w:sz w:val="15"/>
                            <w:szCs w:val="15"/>
                            <w:color w:val="231F20"/>
                            <w:spacing w:val="19"/>
                          </w:rPr>
                          <w:t>☕⛩♔</w:t>
                        </w:r>
                        <w:r>
                          <w:rPr>
                            <w:rFonts w:ascii="Arial Unicode MS" w:hAnsi="Arial Unicode MS" w:eastAsia="Arial Unicode MS" w:cs="Arial Unicode MS"/>
                            <w:sz w:val="15"/>
                            <w:szCs w:val="15"/>
                            <w:color w:val="231F20"/>
                            <w:spacing w:val="19"/>
                          </w:rPr>
                          <w:t>⃞</w:t>
                        </w:r>
                        <w:r>
                          <w:rPr>
                            <w:rFonts w:ascii="Segoe UI Symbol" w:hAnsi="Segoe UI Symbol" w:eastAsia="Segoe UI Symbol" w:cs="Segoe UI Symbol"/>
                            <w:sz w:val="15"/>
                            <w:szCs w:val="15"/>
                            <w:color w:val="231F20"/>
                            <w:spacing w:val="19"/>
                          </w:rPr>
                          <w:t>⛩</w:t>
                        </w:r>
                        <w:r>
                          <w:rPr>
                            <w:rFonts w:ascii="Arial" w:hAnsi="Arial" w:eastAsia="Arial" w:cs="Arial"/>
                            <w:sz w:val="15"/>
                            <w:szCs w:val="15"/>
                            <w:color w:val="231F20"/>
                            <w:spacing w:val="19"/>
                          </w:rPr>
                          <w:t>3*4$-7</w:t>
                        </w:r>
                      </w:p>
                    </w:txbxContent>
                  </v:textbox>
                </v:shape>
              </w:pict>
            </w:r>
            <w:r>
              <w:drawing>
                <wp:anchor distT="0" distB="0" distL="0" distR="0" simplePos="0" relativeHeight="258000896" behindDoc="0" locked="0" layoutInCell="1" allowOverlap="1">
                  <wp:simplePos x="0" y="0"/>
                  <wp:positionH relativeFrom="rightMargin">
                    <wp:posOffset>-3480689</wp:posOffset>
                  </wp:positionH>
                  <wp:positionV relativeFrom="topMargin">
                    <wp:posOffset>456819</wp:posOffset>
                  </wp:positionV>
                  <wp:extent cx="1811019" cy="154685"/>
                  <wp:effectExtent l="0" t="0" r="0" b="0"/>
                  <wp:wrapNone/>
                  <wp:docPr id="1282" name="IM 1282"/>
                  <wp:cNvGraphicFramePr/>
                  <a:graphic>
                    <a:graphicData uri="http://schemas.openxmlformats.org/drawingml/2006/picture">
                      <pic:pic>
                        <pic:nvPicPr>
                          <pic:cNvPr id="1282" name="IM 1282"/>
                          <pic:cNvPicPr/>
                        </pic:nvPicPr>
                        <pic:blipFill>
                          <a:blip r:embed="rId1049"/>
                          <a:stretch>
                            <a:fillRect/>
                          </a:stretch>
                        </pic:blipFill>
                        <pic:spPr>
                          <a:xfrm rot="0">
                            <a:off x="0" y="0"/>
                            <a:ext cx="1811019" cy="154685"/>
                          </a:xfrm>
                          <a:prstGeom prst="rect">
                            <a:avLst/>
                          </a:prstGeom>
                        </pic:spPr>
                      </pic:pic>
                    </a:graphicData>
                  </a:graphic>
                </wp:anchor>
              </w:drawing>
            </w:r>
            <w:r>
              <w:drawing>
                <wp:anchor distT="0" distB="0" distL="0" distR="0" simplePos="0" relativeHeight="257998848" behindDoc="0" locked="0" layoutInCell="1" allowOverlap="1">
                  <wp:simplePos x="0" y="0"/>
                  <wp:positionH relativeFrom="rightMargin">
                    <wp:posOffset>-3511930</wp:posOffset>
                  </wp:positionH>
                  <wp:positionV relativeFrom="topMargin">
                    <wp:posOffset>327278</wp:posOffset>
                  </wp:positionV>
                  <wp:extent cx="879348" cy="154685"/>
                  <wp:effectExtent l="0" t="0" r="0" b="0"/>
                  <wp:wrapNone/>
                  <wp:docPr id="1283" name="IM 1283"/>
                  <wp:cNvGraphicFramePr/>
                  <a:graphic>
                    <a:graphicData uri="http://schemas.openxmlformats.org/drawingml/2006/picture">
                      <pic:pic>
                        <pic:nvPicPr>
                          <pic:cNvPr id="1283" name="IM 1283"/>
                          <pic:cNvPicPr/>
                        </pic:nvPicPr>
                        <pic:blipFill>
                          <a:blip r:embed="rId1050"/>
                          <a:stretch>
                            <a:fillRect/>
                          </a:stretch>
                        </pic:blipFill>
                        <pic:spPr>
                          <a:xfrm rot="0">
                            <a:off x="0" y="0"/>
                            <a:ext cx="879348" cy="154685"/>
                          </a:xfrm>
                          <a:prstGeom prst="rect">
                            <a:avLst/>
                          </a:prstGeom>
                        </pic:spPr>
                      </pic:pic>
                    </a:graphicData>
                  </a:graphic>
                </wp:anchor>
              </w:drawing>
            </w:r>
            <w:r>
              <w:rPr>
                <w:rFonts w:ascii="Arial" w:hAnsi="Arial" w:eastAsia="Arial" w:cs="Arial"/>
                <w:sz w:val="15"/>
                <w:szCs w:val="15"/>
                <w:color w:val="231F20"/>
                <w:spacing w:val="6"/>
              </w:rPr>
              <w:t>3</w:t>
            </w:r>
            <w:r>
              <w:rPr>
                <w:rFonts w:ascii="Arial" w:hAnsi="Arial" w:eastAsia="Arial" w:cs="Arial"/>
                <w:sz w:val="15"/>
                <w:szCs w:val="15"/>
                <w:color w:val="231F20"/>
                <w:spacing w:val="4"/>
              </w:rPr>
              <w:t>*4$-7</w:t>
            </w:r>
          </w:p>
          <w:p>
            <w:pPr>
              <w:ind w:left="4795"/>
              <w:spacing w:before="14" w:line="233" w:lineRule="exact"/>
              <w:rPr>
                <w:rFonts w:ascii="Cambria Math" w:hAnsi="Cambria Math" w:eastAsia="Cambria Math" w:cs="Cambria Math"/>
                <w:sz w:val="15"/>
                <w:szCs w:val="15"/>
              </w:rPr>
            </w:pPr>
            <w:r>
              <w:drawing>
                <wp:anchor distT="0" distB="0" distL="0" distR="0" simplePos="0" relativeHeight="257873920" behindDoc="1" locked="0" layoutInCell="1" allowOverlap="1">
                  <wp:simplePos x="0" y="0"/>
                  <wp:positionH relativeFrom="column">
                    <wp:posOffset>1821052</wp:posOffset>
                  </wp:positionH>
                  <wp:positionV relativeFrom="paragraph">
                    <wp:posOffset>-33963</wp:posOffset>
                  </wp:positionV>
                  <wp:extent cx="1317752" cy="154685"/>
                  <wp:effectExtent l="0" t="0" r="0" b="0"/>
                  <wp:wrapNone/>
                  <wp:docPr id="1284" name="IM 1284"/>
                  <wp:cNvGraphicFramePr/>
                  <a:graphic>
                    <a:graphicData uri="http://schemas.openxmlformats.org/drawingml/2006/picture">
                      <pic:pic>
                        <pic:nvPicPr>
                          <pic:cNvPr id="1284" name="IM 1284"/>
                          <pic:cNvPicPr/>
                        </pic:nvPicPr>
                        <pic:blipFill>
                          <a:blip r:embed="rId1051"/>
                          <a:stretch>
                            <a:fillRect/>
                          </a:stretch>
                        </pic:blipFill>
                        <pic:spPr>
                          <a:xfrm rot="0">
                            <a:off x="0" y="0"/>
                            <a:ext cx="1317752" cy="154685"/>
                          </a:xfrm>
                          <a:prstGeom prst="rect">
                            <a:avLst/>
                          </a:prstGeom>
                        </pic:spPr>
                      </pic:pic>
                    </a:graphicData>
                  </a:graphic>
                </wp:anchor>
              </w:drawing>
            </w:r>
            <w:r>
              <w:pict>
                <v:shape id="_x0000_s670" style="position:absolute;margin-left:47.8241pt;margin-top:0.299835pt;mso-position-vertical-relative:text;mso-position-horizontal-relative:text;width:18.1pt;height:9.25pt;z-index:257995776;"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4"/>
                          </w:rPr>
                          <w:t>2</w:t>
                        </w:r>
                        <w:r>
                          <w:rPr>
                            <w:rFonts w:ascii="Arial" w:hAnsi="Arial" w:eastAsia="Arial" w:cs="Arial"/>
                            <w:sz w:val="15"/>
                            <w:szCs w:val="15"/>
                            <w:color w:val="231F20"/>
                            <w:spacing w:val="-3"/>
                          </w:rPr>
                          <w:t>0</w:t>
                        </w:r>
                        <w:r>
                          <w:rPr>
                            <w:rFonts w:ascii="Arial" w:hAnsi="Arial" w:eastAsia="Arial" w:cs="Arial"/>
                            <w:sz w:val="15"/>
                            <w:szCs w:val="15"/>
                            <w:color w:val="231F20"/>
                            <w:spacing w:val="-2"/>
                          </w:rPr>
                          <w:t>00</w:t>
                        </w:r>
                      </w:p>
                    </w:txbxContent>
                  </v:textbox>
                </v:shape>
              </w:pict>
            </w:r>
            <w:r>
              <w:drawing>
                <wp:anchor distT="0" distB="0" distL="0" distR="0" simplePos="0" relativeHeight="257930240" behindDoc="0" locked="0" layoutInCell="1" allowOverlap="1">
                  <wp:simplePos x="0" y="0"/>
                  <wp:positionH relativeFrom="column">
                    <wp:posOffset>2390266</wp:posOffset>
                  </wp:positionH>
                  <wp:positionV relativeFrom="paragraph">
                    <wp:posOffset>76526</wp:posOffset>
                  </wp:positionV>
                  <wp:extent cx="1152905" cy="154685"/>
                  <wp:effectExtent l="0" t="0" r="0" b="0"/>
                  <wp:wrapNone/>
                  <wp:docPr id="1285" name="IM 1285"/>
                  <wp:cNvGraphicFramePr/>
                  <a:graphic>
                    <a:graphicData uri="http://schemas.openxmlformats.org/drawingml/2006/picture">
                      <pic:pic>
                        <pic:nvPicPr>
                          <pic:cNvPr id="1285" name="IM 1285"/>
                          <pic:cNvPicPr/>
                        </pic:nvPicPr>
                        <pic:blipFill>
                          <a:blip r:embed="rId1052"/>
                          <a:stretch>
                            <a:fillRect/>
                          </a:stretch>
                        </pic:blipFill>
                        <pic:spPr>
                          <a:xfrm rot="0">
                            <a:off x="0" y="0"/>
                            <a:ext cx="1152905" cy="154685"/>
                          </a:xfrm>
                          <a:prstGeom prst="rect">
                            <a:avLst/>
                          </a:prstGeom>
                        </pic:spPr>
                      </pic:pic>
                    </a:graphicData>
                  </a:graphic>
                </wp:anchor>
              </w:drawing>
            </w:r>
            <w:r>
              <w:rPr>
                <w:rFonts w:ascii="Cambria Math" w:hAnsi="Cambria Math" w:eastAsia="Cambria Math" w:cs="Cambria Math"/>
                <w:sz w:val="15"/>
                <w:szCs w:val="15"/>
                <w:color w:val="231F20"/>
                <w:spacing w:val="2"/>
                <w:position w:val="2"/>
              </w:rPr>
              <w:t>⪝⪝⪝⪝</w:t>
            </w:r>
          </w:p>
          <w:p>
            <w:pPr>
              <w:spacing w:line="258" w:lineRule="auto"/>
              <w:rPr>
                <w:rFonts w:ascii="Arial"/>
                <w:sz w:val="21"/>
              </w:rPr>
            </w:pPr>
            <w:r/>
          </w:p>
          <w:p>
            <w:pPr>
              <w:ind w:left="62"/>
              <w:spacing w:before="43" w:line="255" w:lineRule="exact"/>
              <w:rPr>
                <w:rFonts w:ascii="Arial" w:hAnsi="Arial" w:eastAsia="Arial" w:cs="Arial"/>
                <w:sz w:val="15"/>
                <w:szCs w:val="15"/>
              </w:rPr>
            </w:pPr>
            <w:r>
              <w:rPr>
                <w:rFonts w:ascii="Arial" w:hAnsi="Arial" w:eastAsia="Arial" w:cs="Arial"/>
                <w:sz w:val="15"/>
                <w:szCs w:val="15"/>
                <w:color w:val="231F20"/>
                <w:position w:val="-1"/>
              </w:rPr>
              <w:t>*</w:t>
            </w:r>
          </w:p>
        </w:tc>
      </w:tr>
      <w:tr>
        <w:trPr>
          <w:trHeight w:val="652" w:hRule="atLeast"/>
        </w:trPr>
        <w:tc>
          <w:tcPr>
            <w:tcW w:w="1641" w:type="dxa"/>
            <w:vAlign w:val="top"/>
          </w:tcPr>
          <w:p>
            <w:pPr>
              <w:ind w:left="74"/>
              <w:spacing w:before="96" w:line="208" w:lineRule="exact"/>
              <w:rPr>
                <w:rFonts w:ascii="Segoe UI Symbol" w:hAnsi="Segoe UI Symbol" w:eastAsia="Segoe UI Symbol" w:cs="Segoe UI Symbol"/>
                <w:sz w:val="15"/>
                <w:szCs w:val="15"/>
              </w:rPr>
            </w:pPr>
            <w:r>
              <w:drawing>
                <wp:anchor distT="0" distB="0" distL="0" distR="0" simplePos="0" relativeHeight="257874944" behindDoc="1" locked="0" layoutInCell="1" allowOverlap="1">
                  <wp:simplePos x="0" y="0"/>
                  <wp:positionH relativeFrom="column">
                    <wp:posOffset>418211</wp:posOffset>
                  </wp:positionH>
                  <wp:positionV relativeFrom="paragraph">
                    <wp:posOffset>28828</wp:posOffset>
                  </wp:positionV>
                  <wp:extent cx="230124" cy="154685"/>
                  <wp:effectExtent l="0" t="0" r="0" b="0"/>
                  <wp:wrapNone/>
                  <wp:docPr id="1286" name="IM 1286"/>
                  <wp:cNvGraphicFramePr/>
                  <a:graphic>
                    <a:graphicData uri="http://schemas.openxmlformats.org/drawingml/2006/picture">
                      <pic:pic>
                        <pic:nvPicPr>
                          <pic:cNvPr id="1286" name="IM 1286"/>
                          <pic:cNvPicPr/>
                        </pic:nvPicPr>
                        <pic:blipFill>
                          <a:blip r:embed="rId969"/>
                          <a:stretch>
                            <a:fillRect/>
                          </a:stretch>
                        </pic:blipFill>
                        <pic:spPr>
                          <a:xfrm rot="0">
                            <a:off x="0" y="0"/>
                            <a:ext cx="230124" cy="154685"/>
                          </a:xfrm>
                          <a:prstGeom prst="rect">
                            <a:avLst/>
                          </a:prstGeom>
                        </pic:spPr>
                      </pic:pic>
                    </a:graphicData>
                  </a:graphic>
                </wp:anchor>
              </w:drawing>
            </w:r>
            <w:r>
              <w:rPr>
                <w:rFonts w:ascii="Arial" w:hAnsi="Arial" w:eastAsia="Arial" w:cs="Arial"/>
                <w:sz w:val="15"/>
                <w:szCs w:val="15"/>
                <w:color w:val="231F20"/>
                <w:spacing w:val="1"/>
                <w:position w:val="1"/>
              </w:rPr>
              <w:t>-</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%"5</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spacing w:val="1"/>
                <w:position w:val="1"/>
              </w:rPr>
              <w:t>"</w:t>
            </w:r>
            <w:r>
              <w:rPr>
                <w:rFonts w:ascii="Arial" w:hAnsi="Arial" w:eastAsia="Arial" w:cs="Arial"/>
                <w:sz w:val="15"/>
                <w:szCs w:val="15"/>
                <w:color w:val="231F20"/>
                <w:spacing w:val="1"/>
                <w:position w:val="1"/>
              </w:rPr>
              <w:t xml:space="preserve"> </w:t>
            </w:r>
            <w:r>
              <w:rPr>
                <w:rFonts w:ascii="Arial" w:hAnsi="Arial" w:eastAsia="Arial" w:cs="Arial"/>
                <w:sz w:val="15"/>
                <w:szCs w:val="15"/>
                <w:color w:val="231F20"/>
                <w:position w:val="1"/>
              </w:rPr>
              <w:t xml:space="preserve">   </w:t>
            </w:r>
            <w:r>
              <w:rPr>
                <w:rFonts w:ascii="Microsoft Yi Baiti" w:hAnsi="Microsoft Yi Baiti" w:eastAsia="Microsoft Yi Baiti" w:cs="Microsoft Yi Baiti"/>
                <w:sz w:val="15"/>
                <w:szCs w:val="15"/>
                <w:color w:val="231F20"/>
                <w:position w:val="1"/>
              </w:rPr>
              <w:t>ꄌ</w:t>
            </w:r>
            <w:r>
              <w:rPr>
                <w:rFonts w:ascii="Segoe UI Symbol" w:hAnsi="Segoe UI Symbol" w:eastAsia="Segoe UI Symbol" w:cs="Segoe UI Symbol"/>
                <w:sz w:val="15"/>
                <w:szCs w:val="15"/>
                <w:color w:val="231F20"/>
                <w:position w:val="1"/>
              </w:rPr>
              <w:t>⚢</w:t>
            </w:r>
          </w:p>
        </w:tc>
        <w:tc>
          <w:tcPr>
            <w:tcW w:w="755" w:type="dxa"/>
            <w:vAlign w:val="top"/>
            <w:gridSpan w:val="2"/>
          </w:tcPr>
          <w:p>
            <w:pPr>
              <w:ind w:left="64"/>
              <w:spacing w:before="96" w:line="190" w:lineRule="exact"/>
              <w:rPr>
                <w:rFonts w:ascii="Arial" w:hAnsi="Arial" w:eastAsia="Arial" w:cs="Arial"/>
                <w:sz w:val="15"/>
                <w:szCs w:val="15"/>
              </w:rPr>
            </w:pPr>
            <w:r>
              <w:drawing>
                <wp:anchor distT="0" distB="0" distL="0" distR="0" simplePos="0" relativeHeight="257896448" behindDoc="0" locked="0" layoutInCell="1" allowOverlap="1">
                  <wp:simplePos x="0" y="0"/>
                  <wp:positionH relativeFrom="rightMargin">
                    <wp:posOffset>-259334</wp:posOffset>
                  </wp:positionH>
                  <wp:positionV relativeFrom="topMargin">
                    <wp:posOffset>28828</wp:posOffset>
                  </wp:positionV>
                  <wp:extent cx="201167" cy="154685"/>
                  <wp:effectExtent l="0" t="0" r="0" b="0"/>
                  <wp:wrapNone/>
                  <wp:docPr id="1287" name="IM 1287"/>
                  <wp:cNvGraphicFramePr/>
                  <a:graphic>
                    <a:graphicData uri="http://schemas.openxmlformats.org/drawingml/2006/picture">
                      <pic:pic>
                        <pic:nvPicPr>
                          <pic:cNvPr id="1287" name="IM 1287"/>
                          <pic:cNvPicPr/>
                        </pic:nvPicPr>
                        <pic:blipFill>
                          <a:blip r:embed="rId637"/>
                          <a:stretch>
                            <a:fillRect/>
                          </a:stretch>
                        </pic:blipFill>
                        <pic:spPr>
                          <a:xfrm rot="0">
                            <a:off x="0" y="0"/>
                            <a:ext cx="201167" cy="154685"/>
                          </a:xfrm>
                          <a:prstGeom prst="rect">
                            <a:avLst/>
                          </a:prstGeom>
                        </pic:spPr>
                      </pic:pic>
                    </a:graphicData>
                  </a:graphic>
                </wp:anchor>
              </w:drawing>
            </w:r>
            <w:r>
              <w:rPr>
                <w:rFonts w:ascii="Arial" w:hAnsi="Arial" w:eastAsia="Arial" w:cs="Arial"/>
                <w:sz w:val="15"/>
                <w:szCs w:val="15"/>
                <w:color w:val="231F20"/>
                <w:spacing w:val="1"/>
              </w:rPr>
              <w:t>20</w:t>
            </w:r>
            <w:r>
              <w:rPr>
                <w:rFonts w:ascii="Arial" w:hAnsi="Arial" w:eastAsia="Arial" w:cs="Arial"/>
                <w:sz w:val="15"/>
                <w:szCs w:val="15"/>
                <w:color w:val="231F20"/>
              </w:rPr>
              <w:t>l8</w:t>
            </w:r>
          </w:p>
        </w:tc>
        <w:tc>
          <w:tcPr>
            <w:tcW w:w="5589" w:type="dxa"/>
            <w:vAlign w:val="top"/>
          </w:tcPr>
          <w:p>
            <w:pPr>
              <w:ind w:left="67"/>
              <w:spacing w:before="34" w:line="208" w:lineRule="exact"/>
              <w:rPr>
                <w:rFonts w:ascii="Segoe UI Symbol" w:hAnsi="Segoe UI Symbol" w:eastAsia="Segoe UI Symbol" w:cs="Segoe UI Symbol"/>
                <w:sz w:val="15"/>
                <w:szCs w:val="15"/>
              </w:rPr>
            </w:pPr>
            <w:r>
              <w:pict>
                <v:shape id="_x0000_s671" style="position:absolute;margin-left:126.793pt;margin-top:0.895172pt;mso-position-vertical-relative:text;mso-position-horizontal-relative:text;width:13.65pt;height:11.4pt;z-index:257992704;" filled="false" stroked="false" type="#_x0000_t202">
                  <v:fill on="false"/>
                  <v:stroke on="false"/>
                  <v:path/>
                  <v:imagedata o:title=""/>
                  <o:lock v:ext="edit" aspectratio="false"/>
                  <v:textbox inset="0mm,0mm,0mm,0mm">
                    <w:txbxContent>
                      <w:p>
                        <w:pPr>
                          <w:ind w:left="20"/>
                          <w:spacing w:before="20" w:line="226" w:lineRule="auto"/>
                          <w:rPr>
                            <w:rFonts w:ascii="Microsoft Yi Baiti" w:hAnsi="Microsoft Yi Baiti" w:eastAsia="Microsoft Yi Baiti" w:cs="Microsoft Yi Baiti"/>
                            <w:sz w:val="15"/>
                            <w:szCs w:val="15"/>
                          </w:rPr>
                        </w:pPr>
                        <w:r>
                          <w:rPr>
                            <w:rFonts w:ascii="Segoe UI Symbol" w:hAnsi="Segoe UI Symbol" w:eastAsia="Segoe UI Symbol" w:cs="Segoe UI Symbol"/>
                            <w:sz w:val="15"/>
                            <w:szCs w:val="15"/>
                            <w:color w:val="231F20"/>
                            <w:spacing w:val="7"/>
                          </w:rPr>
                          <w:t>⚧</w:t>
                        </w:r>
                        <w:r>
                          <w:rPr>
                            <w:rFonts w:ascii="Microsoft Yi Baiti" w:hAnsi="Microsoft Yi Baiti" w:eastAsia="Microsoft Yi Baiti" w:cs="Microsoft Yi Baiti"/>
                            <w:sz w:val="15"/>
                            <w:szCs w:val="15"/>
                            <w:color w:val="231F20"/>
                            <w:spacing w:val="6"/>
                          </w:rPr>
                          <w:t>ꄌ</w:t>
                        </w:r>
                      </w:p>
                    </w:txbxContent>
                  </v:textbox>
                </v:shape>
              </w:pict>
            </w:r>
            <w:r>
              <w:pict>
                <v:shape id="_x0000_s672" style="position:absolute;margin-left:41.6141pt;margin-top:2.00439pt;mso-position-vertical-relative:text;mso-position-horizontal-relative:text;width:19.15pt;height:9.35pt;z-index:257991680;" filled="false" stroked="false" type="#_x0000_t202">
                  <v:fill on="false"/>
                  <v:stroke on="false"/>
                  <v:path/>
                  <v:imagedata o:title=""/>
                  <o:lock v:ext="edit" aspectratio="false"/>
                  <v:textbox inset="0mm,0mm,0mm,0mm">
                    <w:txbxContent>
                      <w:p>
                        <w:pPr>
                          <w:ind w:left="20"/>
                          <w:spacing w:before="19" w:line="204" w:lineRule="auto"/>
                          <w:rPr>
                            <w:rFonts w:ascii="Arial" w:hAnsi="Arial" w:eastAsia="Arial" w:cs="Arial"/>
                            <w:sz w:val="15"/>
                            <w:szCs w:val="15"/>
                          </w:rPr>
                        </w:pPr>
                        <w:r>
                          <w:rPr>
                            <w:rFonts w:ascii="Arial" w:hAnsi="Arial" w:eastAsia="Arial" w:cs="Arial"/>
                            <w:sz w:val="15"/>
                            <w:szCs w:val="15"/>
                            <w:color w:val="231F20"/>
                            <w:spacing w:val="-9"/>
                          </w:rPr>
                          <w:t>J</w:t>
                        </w:r>
                        <w:r>
                          <w:rPr>
                            <w:rFonts w:ascii="Arial" w:hAnsi="Arial" w:eastAsia="Arial" w:cs="Arial"/>
                            <w:sz w:val="15"/>
                            <w:szCs w:val="15"/>
                            <w:color w:val="231F20"/>
                            <w:spacing w:val="-8"/>
                          </w:rPr>
                          <w:t>OVY</w:t>
                        </w:r>
                      </w:p>
                    </w:txbxContent>
                  </v:textbox>
                </v:shape>
              </w:pict>
            </w:r>
            <w:r>
              <w:drawing>
                <wp:anchor distT="0" distB="0" distL="0" distR="0" simplePos="0" relativeHeight="257928192" behindDoc="0" locked="0" layoutInCell="1" allowOverlap="1">
                  <wp:simplePos x="0" y="0"/>
                  <wp:positionH relativeFrom="column">
                    <wp:posOffset>32385</wp:posOffset>
                  </wp:positionH>
                  <wp:positionV relativeFrom="paragraph">
                    <wp:posOffset>114935</wp:posOffset>
                  </wp:positionV>
                  <wp:extent cx="3204844" cy="291083"/>
                  <wp:effectExtent l="0" t="0" r="0" b="0"/>
                  <wp:wrapNone/>
                  <wp:docPr id="1288" name="IM 1288"/>
                  <wp:cNvGraphicFramePr/>
                  <a:graphic>
                    <a:graphicData uri="http://schemas.openxmlformats.org/drawingml/2006/picture">
                      <pic:pic>
                        <pic:nvPicPr>
                          <pic:cNvPr id="1288" name="IM 1288"/>
                          <pic:cNvPicPr/>
                        </pic:nvPicPr>
                        <pic:blipFill>
                          <a:blip r:embed="rId1053"/>
                          <a:stretch>
                            <a:fillRect/>
                          </a:stretch>
                        </pic:blipFill>
                        <pic:spPr>
                          <a:xfrm rot="0">
                            <a:off x="0" y="0"/>
                            <a:ext cx="3204844" cy="291083"/>
                          </a:xfrm>
                          <a:prstGeom prst="rect">
                            <a:avLst/>
                          </a:prstGeom>
                        </pic:spPr>
                      </pic:pic>
                    </a:graphicData>
                  </a:graphic>
                </wp:anchor>
              </w:drawing>
            </w:r>
            <w:r>
              <w:drawing>
                <wp:anchor distT="0" distB="0" distL="0" distR="0" simplePos="0" relativeHeight="257910784" behindDoc="0" locked="0" layoutInCell="1" allowOverlap="1">
                  <wp:simplePos x="0" y="0"/>
                  <wp:positionH relativeFrom="rightMargin">
                    <wp:posOffset>-3096641</wp:posOffset>
                  </wp:positionH>
                  <wp:positionV relativeFrom="topMargin">
                    <wp:posOffset>-889</wp:posOffset>
                  </wp:positionV>
                  <wp:extent cx="187451" cy="144780"/>
                  <wp:effectExtent l="0" t="0" r="0" b="0"/>
                  <wp:wrapNone/>
                  <wp:docPr id="1289" name="IM 1289"/>
                  <wp:cNvGraphicFramePr/>
                  <a:graphic>
                    <a:graphicData uri="http://schemas.openxmlformats.org/drawingml/2006/picture">
                      <pic:pic>
                        <pic:nvPicPr>
                          <pic:cNvPr id="1289" name="IM 1289"/>
                          <pic:cNvPicPr/>
                        </pic:nvPicPr>
                        <pic:blipFill>
                          <a:blip r:embed="rId599"/>
                          <a:stretch>
                            <a:fillRect/>
                          </a:stretch>
                        </pic:blipFill>
                        <pic:spPr>
                          <a:xfrm rot="0">
                            <a:off x="0" y="0"/>
                            <a:ext cx="187451" cy="144780"/>
                          </a:xfrm>
                          <a:prstGeom prst="rect">
                            <a:avLst/>
                          </a:prstGeom>
                        </pic:spPr>
                      </pic:pic>
                    </a:graphicData>
                  </a:graphic>
                </wp:anchor>
              </w:drawing>
            </w:r>
            <w:r>
              <w:drawing>
                <wp:anchor distT="0" distB="0" distL="0" distR="0" simplePos="0" relativeHeight="257892352" behindDoc="0" locked="0" layoutInCell="1" allowOverlap="1">
                  <wp:simplePos x="0" y="0"/>
                  <wp:positionH relativeFrom="rightMargin">
                    <wp:posOffset>-2681350</wp:posOffset>
                  </wp:positionH>
                  <wp:positionV relativeFrom="topMargin">
                    <wp:posOffset>-889</wp:posOffset>
                  </wp:positionV>
                  <wp:extent cx="832535" cy="144780"/>
                  <wp:effectExtent l="0" t="0" r="0" b="0"/>
                  <wp:wrapNone/>
                  <wp:docPr id="1290" name="IM 1290"/>
                  <wp:cNvGraphicFramePr/>
                  <a:graphic>
                    <a:graphicData uri="http://schemas.openxmlformats.org/drawingml/2006/picture">
                      <pic:pic>
                        <pic:nvPicPr>
                          <pic:cNvPr id="1290" name="IM 1290"/>
                          <pic:cNvPicPr/>
                        </pic:nvPicPr>
                        <pic:blipFill>
                          <a:blip r:embed="rId1054"/>
                          <a:stretch>
                            <a:fillRect/>
                          </a:stretch>
                        </pic:blipFill>
                        <pic:spPr>
                          <a:xfrm rot="0">
                            <a:off x="0" y="0"/>
                            <a:ext cx="832535" cy="144780"/>
                          </a:xfrm>
                          <a:prstGeom prst="rect">
                            <a:avLst/>
                          </a:prstGeom>
                        </pic:spPr>
                      </pic:pic>
                    </a:graphicData>
                  </a:graphic>
                </wp:anchor>
              </w:drawing>
            </w:r>
            <w:r>
              <w:drawing>
                <wp:anchor distT="0" distB="0" distL="0" distR="0" simplePos="0" relativeHeight="257889280" behindDoc="0" locked="0" layoutInCell="1" allowOverlap="1">
                  <wp:simplePos x="0" y="0"/>
                  <wp:positionH relativeFrom="rightMargin">
                    <wp:posOffset>-1777619</wp:posOffset>
                  </wp:positionH>
                  <wp:positionV relativeFrom="topMargin">
                    <wp:posOffset>-889</wp:posOffset>
                  </wp:positionV>
                  <wp:extent cx="1617472" cy="144780"/>
                  <wp:effectExtent l="0" t="0" r="0" b="0"/>
                  <wp:wrapNone/>
                  <wp:docPr id="1291" name="IM 1291"/>
                  <wp:cNvGraphicFramePr/>
                  <a:graphic>
                    <a:graphicData uri="http://schemas.openxmlformats.org/drawingml/2006/picture">
                      <pic:pic>
                        <pic:nvPicPr>
                          <pic:cNvPr id="1291" name="IM 1291"/>
                          <pic:cNvPicPr/>
                        </pic:nvPicPr>
                        <pic:blipFill>
                          <a:blip r:embed="rId1055"/>
                          <a:stretch>
                            <a:fillRect/>
                          </a:stretch>
                        </pic:blipFill>
                        <pic:spPr>
                          <a:xfrm rot="0">
                            <a:off x="0" y="0"/>
                            <a:ext cx="1617472" cy="144780"/>
                          </a:xfrm>
                          <a:prstGeom prst="rect">
                            <a:avLst/>
                          </a:prstGeom>
                        </pic:spPr>
                      </pic:pic>
                    </a:graphicData>
                  </a:graphic>
                </wp:anchor>
              </w:drawing>
            </w:r>
            <w:r>
              <w:rPr>
                <w:rFonts w:ascii="Arial" w:hAnsi="Arial" w:eastAsia="Arial" w:cs="Arial"/>
                <w:sz w:val="15"/>
                <w:szCs w:val="15"/>
                <w:color w:val="231F20"/>
                <w:spacing w:val="-2"/>
                <w:position w:val="1"/>
              </w:rPr>
              <w:t>-</w:t>
            </w:r>
            <w:r>
              <w:rPr>
                <w:rFonts w:ascii="Arial" w:hAnsi="Arial" w:eastAsia="Arial" w:cs="Arial"/>
                <w:sz w:val="15"/>
                <w:szCs w:val="15"/>
                <w:color w:val="231F20"/>
                <w:spacing w:val="-2"/>
                <w:position w:val="1"/>
              </w:rPr>
              <w:t xml:space="preserve"> </w:t>
            </w:r>
            <w:r>
              <w:rPr>
                <w:rFonts w:ascii="Arial" w:hAnsi="Arial" w:eastAsia="Arial" w:cs="Arial"/>
                <w:sz w:val="15"/>
                <w:szCs w:val="15"/>
                <w:color w:val="231F20"/>
                <w:spacing w:val="-2"/>
                <w:position w:val="1"/>
              </w:rPr>
              <w:t>'"*</w:t>
            </w:r>
            <w:r>
              <w:rPr>
                <w:rFonts w:ascii="Arial" w:hAnsi="Arial" w:eastAsia="Arial" w:cs="Arial"/>
                <w:sz w:val="15"/>
                <w:szCs w:val="15"/>
                <w:color w:val="231F20"/>
                <w:spacing w:val="-2"/>
                <w:position w:val="1"/>
              </w:rPr>
              <w:t xml:space="preserve"> </w:t>
            </w:r>
            <w:r>
              <w:rPr>
                <w:rFonts w:ascii="Arial" w:hAnsi="Arial" w:eastAsia="Arial" w:cs="Arial"/>
                <w:sz w:val="15"/>
                <w:szCs w:val="15"/>
                <w:color w:val="231F20"/>
                <w:spacing w:val="-2"/>
                <w:position w:val="1"/>
              </w:rPr>
              <w:t>%</w:t>
            </w:r>
            <w:r>
              <w:rPr>
                <w:rFonts w:ascii="Arial" w:hAnsi="Arial" w:eastAsia="Arial" w:cs="Arial"/>
                <w:sz w:val="15"/>
                <w:szCs w:val="15"/>
                <w:color w:val="231F20"/>
                <w:spacing w:val="-1"/>
                <w:position w:val="1"/>
              </w:rPr>
              <w:t>BUB</w:t>
            </w:r>
            <w:r>
              <w:rPr>
                <w:rFonts w:ascii="Arial" w:hAnsi="Arial" w:eastAsia="Arial" w:cs="Arial"/>
                <w:sz w:val="15"/>
                <w:szCs w:val="15"/>
                <w:color w:val="231F20"/>
                <w:spacing w:val="-2"/>
                <w:position w:val="1"/>
              </w:rPr>
              <w:t xml:space="preserve">         </w:t>
            </w:r>
            <w:r>
              <w:rPr>
                <w:rFonts w:ascii="Arial" w:hAnsi="Arial" w:eastAsia="Arial" w:cs="Arial"/>
                <w:sz w:val="15"/>
                <w:szCs w:val="15"/>
                <w:color w:val="231F20"/>
                <w:spacing w:val="-1"/>
                <w:position w:val="1"/>
              </w:rPr>
              <w:t xml:space="preserve">   </w:t>
            </w:r>
            <w:r>
              <w:rPr>
                <w:rFonts w:ascii="Segoe UI Symbol" w:hAnsi="Segoe UI Symbol" w:eastAsia="Segoe UI Symbol" w:cs="Segoe UI Symbol"/>
                <w:sz w:val="15"/>
                <w:szCs w:val="15"/>
                <w:color w:val="231F20"/>
                <w:spacing w:val="-1"/>
                <w:position w:val="1"/>
              </w:rPr>
              <w:t>⚢</w:t>
            </w:r>
          </w:p>
        </w:tc>
      </w:tr>
      <w:tr>
        <w:trPr>
          <w:trHeight w:val="965" w:hRule="atLeast"/>
        </w:trPr>
        <w:tc>
          <w:tcPr>
            <w:tcW w:w="1641" w:type="dxa"/>
            <w:vAlign w:val="top"/>
          </w:tcPr>
          <w:p>
            <w:pPr>
              <w:ind w:left="65"/>
              <w:spacing w:before="97" w:line="203" w:lineRule="exact"/>
              <w:rPr>
                <w:rFonts w:ascii="Segoe UI Symbol" w:hAnsi="Segoe UI Symbol" w:eastAsia="Segoe UI Symbol" w:cs="Segoe UI Symbol"/>
                <w:sz w:val="15"/>
                <w:szCs w:val="15"/>
              </w:rPr>
            </w:pPr>
            <w:r>
              <w:drawing>
                <wp:anchor distT="0" distB="0" distL="0" distR="0" simplePos="0" relativeHeight="257875968" behindDoc="1" locked="0" layoutInCell="1" allowOverlap="1">
                  <wp:simplePos x="0" y="0"/>
                  <wp:positionH relativeFrom="column">
                    <wp:posOffset>350393</wp:posOffset>
                  </wp:positionH>
                  <wp:positionV relativeFrom="paragraph">
                    <wp:posOffset>29210</wp:posOffset>
                  </wp:positionV>
                  <wp:extent cx="170688" cy="154685"/>
                  <wp:effectExtent l="0" t="0" r="0" b="0"/>
                  <wp:wrapNone/>
                  <wp:docPr id="1292" name="IM 1292"/>
                  <wp:cNvGraphicFramePr/>
                  <a:graphic>
                    <a:graphicData uri="http://schemas.openxmlformats.org/drawingml/2006/picture">
                      <pic:pic>
                        <pic:nvPicPr>
                          <pic:cNvPr id="1292" name="IM 1292"/>
                          <pic:cNvPicPr/>
                        </pic:nvPicPr>
                        <pic:blipFill>
                          <a:blip r:embed="rId685"/>
                          <a:stretch>
                            <a:fillRect/>
                          </a:stretch>
                        </pic:blipFill>
                        <pic:spPr>
                          <a:xfrm rot="0">
                            <a:off x="0" y="0"/>
                            <a:ext cx="170688" cy="154685"/>
                          </a:xfrm>
                          <a:prstGeom prst="rect">
                            <a:avLst/>
                          </a:prstGeom>
                        </pic:spPr>
                      </pic:pic>
                    </a:graphicData>
                  </a:graphic>
                </wp:anchor>
              </w:drawing>
            </w:r>
            <w:r>
              <w:rPr>
                <w:rFonts w:ascii="Arial" w:hAnsi="Arial" w:eastAsia="Arial" w:cs="Arial"/>
                <w:sz w:val="15"/>
                <w:szCs w:val="15"/>
                <w:color w:val="231F20"/>
                <w:spacing w:val="-11"/>
                <w:position w:val="1"/>
              </w:rPr>
              <w:t>0QF</w:t>
            </w:r>
            <w:r>
              <w:rPr>
                <w:rFonts w:ascii="Arial" w:hAnsi="Arial" w:eastAsia="Arial" w:cs="Arial"/>
                <w:sz w:val="15"/>
                <w:szCs w:val="15"/>
                <w:color w:val="231F20"/>
                <w:spacing w:val="-10"/>
                <w:position w:val="1"/>
              </w:rPr>
              <w:t>O</w:t>
            </w:r>
            <w:r>
              <w:rPr>
                <w:rFonts w:ascii="Arial" w:hAnsi="Arial" w:eastAsia="Arial" w:cs="Arial"/>
                <w:sz w:val="15"/>
                <w:szCs w:val="15"/>
                <w:color w:val="231F20"/>
                <w:spacing w:val="-11"/>
                <w:position w:val="1"/>
              </w:rPr>
              <w:t>+4</w:t>
            </w:r>
            <w:r>
              <w:rPr>
                <w:rFonts w:ascii="Arial" w:hAnsi="Arial" w:eastAsia="Arial" w:cs="Arial"/>
                <w:sz w:val="15"/>
                <w:szCs w:val="15"/>
                <w:color w:val="231F20"/>
                <w:spacing w:val="-11"/>
                <w:position w:val="1"/>
              </w:rPr>
              <w:t xml:space="preserve">   </w:t>
            </w:r>
            <w:r>
              <w:rPr>
                <w:rFonts w:ascii="Microsoft Yi Baiti" w:hAnsi="Microsoft Yi Baiti" w:eastAsia="Microsoft Yi Baiti" w:cs="Microsoft Yi Baiti"/>
                <w:sz w:val="15"/>
                <w:szCs w:val="15"/>
                <w:color w:val="231F20"/>
                <w:spacing w:val="-11"/>
                <w:position w:val="1"/>
              </w:rPr>
              <w:t>ꄌ</w:t>
            </w:r>
            <w:r>
              <w:rPr>
                <w:rFonts w:ascii="Microsoft Yi Baiti" w:hAnsi="Microsoft Yi Baiti" w:eastAsia="Microsoft Yi Baiti" w:cs="Microsoft Yi Baiti"/>
                <w:sz w:val="15"/>
                <w:szCs w:val="15"/>
                <w:color w:val="231F20"/>
                <w:spacing w:val="-11"/>
                <w:position w:val="1"/>
              </w:rPr>
              <w:t xml:space="preserve"> </w:t>
            </w:r>
            <w:r>
              <w:rPr>
                <w:rFonts w:ascii="Segoe UI Symbol" w:hAnsi="Segoe UI Symbol" w:eastAsia="Segoe UI Symbol" w:cs="Segoe UI Symbol"/>
                <w:sz w:val="15"/>
                <w:szCs w:val="15"/>
                <w:color w:val="231F20"/>
                <w:spacing w:val="-11"/>
                <w:position w:val="1"/>
              </w:rPr>
              <w:t>⚢</w:t>
            </w:r>
          </w:p>
        </w:tc>
        <w:tc>
          <w:tcPr>
            <w:tcW w:w="755" w:type="dxa"/>
            <w:vAlign w:val="top"/>
            <w:gridSpan w:val="2"/>
          </w:tcPr>
          <w:p>
            <w:pPr>
              <w:ind w:left="64"/>
              <w:spacing w:before="97" w:line="190" w:lineRule="exact"/>
              <w:rPr>
                <w:rFonts w:ascii="Arial" w:hAnsi="Arial" w:eastAsia="Arial" w:cs="Arial"/>
                <w:sz w:val="15"/>
                <w:szCs w:val="15"/>
              </w:rPr>
            </w:pPr>
            <w:r>
              <w:drawing>
                <wp:anchor distT="0" distB="0" distL="0" distR="0" simplePos="0" relativeHeight="257897472" behindDoc="0" locked="0" layoutInCell="1" allowOverlap="1">
                  <wp:simplePos x="0" y="0"/>
                  <wp:positionH relativeFrom="rightMargin">
                    <wp:posOffset>-258572</wp:posOffset>
                  </wp:positionH>
                  <wp:positionV relativeFrom="topMargin">
                    <wp:posOffset>29210</wp:posOffset>
                  </wp:positionV>
                  <wp:extent cx="201167" cy="154685"/>
                  <wp:effectExtent l="0" t="0" r="0" b="0"/>
                  <wp:wrapNone/>
                  <wp:docPr id="1293" name="IM 1293"/>
                  <wp:cNvGraphicFramePr/>
                  <a:graphic>
                    <a:graphicData uri="http://schemas.openxmlformats.org/drawingml/2006/picture">
                      <pic:pic>
                        <pic:nvPicPr>
                          <pic:cNvPr id="1293" name="IM 1293"/>
                          <pic:cNvPicPr/>
                        </pic:nvPicPr>
                        <pic:blipFill>
                          <a:blip r:embed="rId637"/>
                          <a:stretch>
                            <a:fillRect/>
                          </a:stretch>
                        </pic:blipFill>
                        <pic:spPr>
                          <a:xfrm rot="0">
                            <a:off x="0" y="0"/>
                            <a:ext cx="201167" cy="154685"/>
                          </a:xfrm>
                          <a:prstGeom prst="rect">
                            <a:avLst/>
                          </a:prstGeom>
                        </pic:spPr>
                      </pic:pic>
                    </a:graphicData>
                  </a:graphic>
                </wp:anchor>
              </w:drawing>
            </w:r>
            <w:r>
              <w:rPr>
                <w:rFonts w:ascii="Arial" w:hAnsi="Arial" w:eastAsia="Arial" w:cs="Arial"/>
                <w:sz w:val="15"/>
                <w:szCs w:val="15"/>
                <w:color w:val="231F20"/>
                <w:spacing w:val="2"/>
              </w:rPr>
              <w:t>2</w:t>
            </w:r>
            <w:r>
              <w:rPr>
                <w:rFonts w:ascii="Arial" w:hAnsi="Arial" w:eastAsia="Arial" w:cs="Arial"/>
                <w:sz w:val="15"/>
                <w:szCs w:val="15"/>
                <w:color w:val="231F20"/>
                <w:spacing w:val="1"/>
              </w:rPr>
              <w:t>0</w:t>
            </w:r>
            <w:r>
              <w:rPr>
                <w:rFonts w:ascii="Arial" w:hAnsi="Arial" w:eastAsia="Arial" w:cs="Arial"/>
                <w:sz w:val="15"/>
                <w:szCs w:val="15"/>
                <w:color w:val="231F20"/>
              </w:rPr>
              <w:t>l</w:t>
            </w:r>
            <w:r>
              <w:rPr>
                <w:rFonts w:ascii="Arial" w:hAnsi="Arial" w:eastAsia="Arial" w:cs="Arial"/>
                <w:sz w:val="15"/>
                <w:szCs w:val="15"/>
                <w:color w:val="231F20"/>
                <w:spacing w:val="1"/>
              </w:rPr>
              <w:t>9</w:t>
            </w:r>
          </w:p>
        </w:tc>
        <w:tc>
          <w:tcPr>
            <w:tcW w:w="5589" w:type="dxa"/>
            <w:vAlign w:val="top"/>
          </w:tcPr>
          <w:p>
            <w:pPr>
              <w:spacing w:line="272" w:lineRule="auto"/>
              <w:rPr>
                <w:rFonts w:ascii="Arial"/>
                <w:sz w:val="21"/>
              </w:rPr>
            </w:pPr>
            <w:r>
              <w:pict>
                <v:group id="_x0000_s673" style="position:absolute;margin-left:-224.81pt;margin-top:-0.039978pt;mso-position-vertical-relative:top-margin-area;mso-position-horizontal-relative:right-margin-area;width:15.75pt;height:11.95pt;z-index:257927168;" filled="false" stroked="false" coordsize="315,238" coordorigin="0,0">
                  <v:shape id="_x0000_s674" style="position:absolute;left:0;top:0;width:315;height:238;" filled="false" stroked="false" type="#_x0000_t75">
                    <v:imagedata r:id="rId839"/>
                  </v:shape>
                  <v:shape id="_x0000_s675" style="position:absolute;left:-20;top:-20;width:355;height:335;" filled="false" stroked="false" type="#_x0000_t202">
                    <v:fill on="false"/>
                    <v:stroke on="false"/>
                    <v:path/>
                    <v:imagedata o:title=""/>
                    <o:lock v:ext="edit" aspectratio="false"/>
                    <v:textbox inset="0mm,0mm,0mm,0mm">
                      <w:txbxContent>
                        <w:p>
                          <w:pPr>
                            <w:ind w:left="184"/>
                            <w:spacing w:before="91" w:line="206" w:lineRule="exact"/>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position w:val="1"/>
                            </w:rPr>
                            <w:t>⚩</w:t>
                          </w:r>
                        </w:p>
                      </w:txbxContent>
                    </v:textbox>
                  </v:shape>
                </v:group>
              </w:pict>
            </w:r>
            <w:r>
              <w:pict>
                <v:group id="_x0000_s676" style="position:absolute;margin-left:-193.37pt;margin-top:-0.039978pt;mso-position-vertical-relative:top-margin-area;mso-position-horizontal-relative:right-margin-area;width:15.75pt;height:11.95pt;z-index:257945600;" filled="false" stroked="false" coordsize="315,238" coordorigin="0,0">
                  <v:shape id="_x0000_s677" style="position:absolute;left:0;top:0;width:315;height:238;" filled="false" stroked="false" type="#_x0000_t75">
                    <v:imagedata r:id="rId839"/>
                  </v:shape>
                  <v:shape id="_x0000_s678" style="position:absolute;left:-20;top:-20;width:355;height:317;" filled="false" stroked="false" type="#_x0000_t202">
                    <v:fill on="false"/>
                    <v:stroke on="false"/>
                    <v:path/>
                    <v:imagedata o:title=""/>
                    <o:lock v:ext="edit" aspectratio="false"/>
                    <v:textbox inset="0mm,0mm,0mm,0mm">
                      <w:txbxContent>
                        <w:p>
                          <w:pPr>
                            <w:ind w:left="184"/>
                            <w:spacing w:before="91"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r>
              <w:pict>
                <v:shape id="_x0000_s679" style="position:absolute;margin-left:-277.127pt;margin-top:1.29761pt;mso-position-vertical-relative:top-margin-area;mso-position-horizontal-relative:right-margin-area;width:16.1pt;height:11.5pt;z-index:257981440;"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
                          </w:rPr>
                          <w:t>20</w:t>
                        </w:r>
                        <w:r>
                          <w:rPr>
                            <w:rFonts w:ascii="Arial" w:hAnsi="Arial" w:eastAsia="Arial" w:cs="Arial"/>
                            <w:sz w:val="15"/>
                            <w:szCs w:val="15"/>
                            <w:color w:val="231F20"/>
                          </w:rPr>
                          <w:t>l</w:t>
                        </w:r>
                        <w:r>
                          <w:rPr>
                            <w:rFonts w:ascii="Arial" w:hAnsi="Arial" w:eastAsia="Arial" w:cs="Arial"/>
                            <w:sz w:val="15"/>
                            <w:szCs w:val="15"/>
                            <w:color w:val="231F20"/>
                            <w:spacing w:val="-1"/>
                          </w:rPr>
                          <w:t>9</w:t>
                        </w:r>
                      </w:p>
                    </w:txbxContent>
                  </v:textbox>
                </v:shape>
              </w:pict>
            </w:r>
            <w:r>
              <w:pict>
                <v:group id="_x0000_s680" style="position:absolute;margin-left:-210.35pt;margin-top:-0.039978pt;mso-position-vertical-relative:top-margin-area;mso-position-horizontal-relative:right-margin-area;width:17.15pt;height:11.95pt;z-index:257926144;" filled="false" stroked="false" coordsize="342,238" coordorigin="0,0">
                  <v:shape id="_x0000_s681" style="position:absolute;left:0;top:0;width:312;height:238;" filled="false" stroked="false" type="#_x0000_t75">
                    <v:imagedata r:id="rId975"/>
                  </v:shape>
                  <v:shape id="_x0000_s682" style="position:absolute;left:-20;top:-20;width:382;height:311;" filled="false" stroked="false" type="#_x0000_t202">
                    <v:fill on="false"/>
                    <v:stroke on="false"/>
                    <v:path/>
                    <v:imagedata o:title=""/>
                    <o:lock v:ext="edit" aspectratio="false"/>
                    <v:textbox inset="0mm,0mm,0mm,0mm">
                      <w:txbxContent>
                        <w:p>
                          <w:pPr>
                            <w:ind w:left="193"/>
                            <w:spacing w:before="95" w:line="200" w:lineRule="auto"/>
                            <w:rPr>
                              <w:rFonts w:ascii="Arial" w:hAnsi="Arial" w:eastAsia="Arial" w:cs="Arial"/>
                              <w:sz w:val="15"/>
                              <w:szCs w:val="15"/>
                            </w:rPr>
                          </w:pPr>
                          <w:r>
                            <w:rPr>
                              <w:rFonts w:ascii="Arial" w:hAnsi="Arial" w:eastAsia="Arial" w:cs="Arial"/>
                              <w:sz w:val="15"/>
                              <w:szCs w:val="15"/>
                              <w:color w:val="231F20"/>
                              <w:spacing w:val="-1"/>
                            </w:rPr>
                            <w:t>+4</w:t>
                          </w:r>
                        </w:p>
                      </w:txbxContent>
                    </v:textbox>
                  </v:shape>
                </v:group>
              </w:pict>
            </w:r>
            <w:r>
              <w:pict>
                <v:shape id="_x0000_s683" style="position:absolute;margin-left:-255.378pt;margin-top:1.29761pt;mso-position-vertical-relative:top-margin-area;mso-position-horizontal-relative:right-margin-area;width:31.75pt;height:11.5pt;z-index:25798041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
                          </w:rPr>
                          <w:t>/PEF.</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K</w:t>
                        </w:r>
                        <w:r>
                          <w:rPr>
                            <w:rFonts w:ascii="Arial" w:hAnsi="Arial" w:eastAsia="Arial" w:cs="Arial"/>
                            <w:sz w:val="15"/>
                            <w:szCs w:val="15"/>
                            <w:color w:val="231F20"/>
                          </w:rPr>
                          <w:t>T</w:t>
                        </w:r>
                      </w:p>
                    </w:txbxContent>
                  </v:textbox>
                </v:shape>
              </w:pict>
            </w:r>
            <w:r>
              <w:pict>
                <v:shape id="_x0000_s684" style="position:absolute;margin-left:-172.087pt;margin-top:1.29761pt;mso-position-vertical-relative:top-margin-area;mso-position-horizontal-relative:right-margin-area;width:32pt;height:11.2pt;z-index:257975296;"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8"/>
                          </w:rPr>
                          <w:t>0</w:t>
                        </w:r>
                        <w:r>
                          <w:rPr>
                            <w:rFonts w:ascii="Arial" w:hAnsi="Arial" w:eastAsia="Arial" w:cs="Arial"/>
                            <w:sz w:val="15"/>
                            <w:szCs w:val="15"/>
                            <w:color w:val="231F20"/>
                          </w:rPr>
                          <w:t>QFO</w:t>
                        </w:r>
                        <w:r>
                          <w:rPr>
                            <w:rFonts w:ascii="Arial" w:hAnsi="Arial" w:eastAsia="Arial" w:cs="Arial"/>
                            <w:sz w:val="15"/>
                            <w:szCs w:val="15"/>
                            <w:color w:val="231F20"/>
                            <w:spacing w:val="6"/>
                          </w:rPr>
                          <w:t>+4</w:t>
                        </w:r>
                      </w:p>
                    </w:txbxContent>
                  </v:textbox>
                </v:shape>
              </w:pict>
            </w:r>
            <w:r>
              <w:pict>
                <v:shape id="_x0000_s685" style="position:absolute;margin-left:-59.627pt;margin-top:1.29761pt;mso-position-vertical-relative:top-margin-area;mso-position-horizontal-relative:right-margin-area;width:32.05pt;height:11.2pt;z-index:257979392;"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7"/>
                          </w:rPr>
                          <w:t>0</w:t>
                        </w:r>
                        <w:r>
                          <w:rPr>
                            <w:rFonts w:ascii="Arial" w:hAnsi="Arial" w:eastAsia="Arial" w:cs="Arial"/>
                            <w:sz w:val="15"/>
                            <w:szCs w:val="15"/>
                            <w:color w:val="231F20"/>
                          </w:rPr>
                          <w:t>QFO</w:t>
                        </w:r>
                        <w:r>
                          <w:rPr>
                            <w:rFonts w:ascii="Arial" w:hAnsi="Arial" w:eastAsia="Arial" w:cs="Arial"/>
                            <w:sz w:val="15"/>
                            <w:szCs w:val="15"/>
                            <w:color w:val="231F20"/>
                            <w:spacing w:val="7"/>
                          </w:rPr>
                          <w:t>+4</w:t>
                        </w:r>
                      </w:p>
                    </w:txbxContent>
                  </v:textbox>
                </v:shape>
              </w:pict>
            </w:r>
            <w:r>
              <w:pict>
                <v:shape id="_x0000_s686" style="position:absolute;margin-left:-78.545pt;margin-top:1.46518pt;mso-position-vertical-relative:top-margin-area;mso-position-horizontal-relative:right-margin-area;width:12.65pt;height:12.25pt;z-index:257974272;"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5"/>
                            <w:position w:val="1"/>
                          </w:rPr>
                          <w:t>ꄌ</w:t>
                        </w:r>
                        <w:r>
                          <w:rPr>
                            <w:rFonts w:ascii="Segoe UI Symbol" w:hAnsi="Segoe UI Symbol" w:eastAsia="Segoe UI Symbol" w:cs="Segoe UI Symbol"/>
                            <w:sz w:val="15"/>
                            <w:szCs w:val="15"/>
                            <w:color w:val="231F20"/>
                            <w:spacing w:val="-5"/>
                            <w:position w:val="1"/>
                          </w:rPr>
                          <w:t>⚢</w:t>
                        </w:r>
                      </w:p>
                    </w:txbxContent>
                  </v:textbox>
                </v:shape>
              </w:pict>
            </w:r>
            <w:r>
              <w:pict>
                <v:shape id="_x0000_s687" style="position:absolute;margin-left:-20.525pt;margin-top:1.46518pt;mso-position-vertical-relative:top-margin-area;mso-position-horizontal-relative:right-margin-area;width:12.65pt;height:12.25pt;z-index:257972224;"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5"/>
                            <w:position w:val="1"/>
                          </w:rPr>
                          <w:t>ꄌ</w:t>
                        </w:r>
                        <w:r>
                          <w:rPr>
                            <w:rFonts w:ascii="Segoe UI Symbol" w:hAnsi="Segoe UI Symbol" w:eastAsia="Segoe UI Symbol" w:cs="Segoe UI Symbol"/>
                            <w:sz w:val="15"/>
                            <w:szCs w:val="15"/>
                            <w:color w:val="231F20"/>
                            <w:spacing w:val="-5"/>
                            <w:position w:val="1"/>
                          </w:rPr>
                          <w:t>⚢</w:t>
                        </w:r>
                      </w:p>
                    </w:txbxContent>
                  </v:textbox>
                </v:shape>
              </w:pict>
            </w:r>
            <w:r>
              <w:drawing>
                <wp:anchor distT="0" distB="0" distL="0" distR="0" simplePos="0" relativeHeight="257908736" behindDoc="0" locked="0" layoutInCell="1" allowOverlap="1">
                  <wp:simplePos x="0" y="0"/>
                  <wp:positionH relativeFrom="rightMargin">
                    <wp:posOffset>-3329813</wp:posOffset>
                  </wp:positionH>
                  <wp:positionV relativeFrom="topMargin">
                    <wp:posOffset>-507</wp:posOffset>
                  </wp:positionV>
                  <wp:extent cx="190500" cy="151637"/>
                  <wp:effectExtent l="0" t="0" r="0" b="0"/>
                  <wp:wrapNone/>
                  <wp:docPr id="1294" name="IM 1294"/>
                  <wp:cNvGraphicFramePr/>
                  <a:graphic>
                    <a:graphicData uri="http://schemas.openxmlformats.org/drawingml/2006/picture">
                      <pic:pic>
                        <pic:nvPicPr>
                          <pic:cNvPr id="1294" name="IM 1294"/>
                          <pic:cNvPicPr/>
                        </pic:nvPicPr>
                        <pic:blipFill>
                          <a:blip r:embed="rId1056"/>
                          <a:stretch>
                            <a:fillRect/>
                          </a:stretch>
                        </pic:blipFill>
                        <pic:spPr>
                          <a:xfrm rot="0">
                            <a:off x="0" y="0"/>
                            <a:ext cx="190500" cy="151637"/>
                          </a:xfrm>
                          <a:prstGeom prst="rect">
                            <a:avLst/>
                          </a:prstGeom>
                        </pic:spPr>
                      </pic:pic>
                    </a:graphicData>
                  </a:graphic>
                </wp:anchor>
              </w:drawing>
            </w:r>
            <w:r>
              <w:drawing>
                <wp:anchor distT="0" distB="0" distL="0" distR="0" simplePos="0" relativeHeight="257946624" behindDoc="0" locked="0" layoutInCell="1" allowOverlap="1">
                  <wp:simplePos x="0" y="0"/>
                  <wp:positionH relativeFrom="rightMargin">
                    <wp:posOffset>-2276728</wp:posOffset>
                  </wp:positionH>
                  <wp:positionV relativeFrom="topMargin">
                    <wp:posOffset>-507</wp:posOffset>
                  </wp:positionV>
                  <wp:extent cx="198120" cy="151637"/>
                  <wp:effectExtent l="0" t="0" r="0" b="0"/>
                  <wp:wrapNone/>
                  <wp:docPr id="1295" name="IM 1295"/>
                  <wp:cNvGraphicFramePr/>
                  <a:graphic>
                    <a:graphicData uri="http://schemas.openxmlformats.org/drawingml/2006/picture">
                      <pic:pic>
                        <pic:nvPicPr>
                          <pic:cNvPr id="1295" name="IM 1295"/>
                          <pic:cNvPicPr/>
                        </pic:nvPicPr>
                        <pic:blipFill>
                          <a:blip r:embed="rId975"/>
                          <a:stretch>
                            <a:fillRect/>
                          </a:stretch>
                        </pic:blipFill>
                        <pic:spPr>
                          <a:xfrm rot="0">
                            <a:off x="0" y="0"/>
                            <a:ext cx="198120" cy="151637"/>
                          </a:xfrm>
                          <a:prstGeom prst="rect">
                            <a:avLst/>
                          </a:prstGeom>
                        </pic:spPr>
                      </pic:pic>
                    </a:graphicData>
                  </a:graphic>
                </wp:anchor>
              </w:drawing>
            </w:r>
            <w:r>
              <w:drawing>
                <wp:anchor distT="0" distB="0" distL="0" distR="0" simplePos="0" relativeHeight="257904640" behindDoc="0" locked="0" layoutInCell="1" allowOverlap="1">
                  <wp:simplePos x="0" y="0"/>
                  <wp:positionH relativeFrom="rightMargin">
                    <wp:posOffset>-1792096</wp:posOffset>
                  </wp:positionH>
                  <wp:positionV relativeFrom="topMargin">
                    <wp:posOffset>-507</wp:posOffset>
                  </wp:positionV>
                  <wp:extent cx="201167" cy="151637"/>
                  <wp:effectExtent l="0" t="0" r="0" b="0"/>
                  <wp:wrapNone/>
                  <wp:docPr id="1296" name="IM 1296"/>
                  <wp:cNvGraphicFramePr/>
                  <a:graphic>
                    <a:graphicData uri="http://schemas.openxmlformats.org/drawingml/2006/picture">
                      <pic:pic>
                        <pic:nvPicPr>
                          <pic:cNvPr id="1296" name="IM 1296"/>
                          <pic:cNvPicPr/>
                        </pic:nvPicPr>
                        <pic:blipFill>
                          <a:blip r:embed="rId1057"/>
                          <a:stretch>
                            <a:fillRect/>
                          </a:stretch>
                        </pic:blipFill>
                        <pic:spPr>
                          <a:xfrm rot="0">
                            <a:off x="0" y="0"/>
                            <a:ext cx="201167" cy="151637"/>
                          </a:xfrm>
                          <a:prstGeom prst="rect">
                            <a:avLst/>
                          </a:prstGeom>
                        </pic:spPr>
                      </pic:pic>
                    </a:graphicData>
                  </a:graphic>
                </wp:anchor>
              </w:drawing>
            </w:r>
            <w:r>
              <w:drawing>
                <wp:anchor distT="0" distB="0" distL="0" distR="0" simplePos="0" relativeHeight="257901568" behindDoc="0" locked="0" layoutInCell="1" allowOverlap="1">
                  <wp:simplePos x="0" y="0"/>
                  <wp:positionH relativeFrom="rightMargin">
                    <wp:posOffset>-1100708</wp:posOffset>
                  </wp:positionH>
                  <wp:positionV relativeFrom="topMargin">
                    <wp:posOffset>-507</wp:posOffset>
                  </wp:positionV>
                  <wp:extent cx="201167" cy="151637"/>
                  <wp:effectExtent l="0" t="0" r="0" b="0"/>
                  <wp:wrapNone/>
                  <wp:docPr id="1297" name="IM 1297"/>
                  <wp:cNvGraphicFramePr/>
                  <a:graphic>
                    <a:graphicData uri="http://schemas.openxmlformats.org/drawingml/2006/picture">
                      <pic:pic>
                        <pic:nvPicPr>
                          <pic:cNvPr id="1297" name="IM 1297"/>
                          <pic:cNvPicPr/>
                        </pic:nvPicPr>
                        <pic:blipFill>
                          <a:blip r:embed="rId1057"/>
                          <a:stretch>
                            <a:fillRect/>
                          </a:stretch>
                        </pic:blipFill>
                        <pic:spPr>
                          <a:xfrm rot="0">
                            <a:off x="0" y="0"/>
                            <a:ext cx="201167" cy="151637"/>
                          </a:xfrm>
                          <a:prstGeom prst="rect">
                            <a:avLst/>
                          </a:prstGeom>
                        </pic:spPr>
                      </pic:pic>
                    </a:graphicData>
                  </a:graphic>
                </wp:anchor>
              </w:drawing>
            </w:r>
            <w:r>
              <w:drawing>
                <wp:anchor distT="0" distB="0" distL="0" distR="0" simplePos="0" relativeHeight="257903616" behindDoc="0" locked="0" layoutInCell="1" allowOverlap="1">
                  <wp:simplePos x="0" y="0"/>
                  <wp:positionH relativeFrom="rightMargin">
                    <wp:posOffset>-850010</wp:posOffset>
                  </wp:positionH>
                  <wp:positionV relativeFrom="topMargin">
                    <wp:posOffset>-507</wp:posOffset>
                  </wp:positionV>
                  <wp:extent cx="201167" cy="151637"/>
                  <wp:effectExtent l="0" t="0" r="0" b="0"/>
                  <wp:wrapNone/>
                  <wp:docPr id="1298" name="IM 1298"/>
                  <wp:cNvGraphicFramePr/>
                  <a:graphic>
                    <a:graphicData uri="http://schemas.openxmlformats.org/drawingml/2006/picture">
                      <pic:pic>
                        <pic:nvPicPr>
                          <pic:cNvPr id="1298" name="IM 1298"/>
                          <pic:cNvPicPr/>
                        </pic:nvPicPr>
                        <pic:blipFill>
                          <a:blip r:embed="rId1057"/>
                          <a:stretch>
                            <a:fillRect/>
                          </a:stretch>
                        </pic:blipFill>
                        <pic:spPr>
                          <a:xfrm rot="0">
                            <a:off x="0" y="0"/>
                            <a:ext cx="201167" cy="151637"/>
                          </a:xfrm>
                          <a:prstGeom prst="rect">
                            <a:avLst/>
                          </a:prstGeom>
                        </pic:spPr>
                      </pic:pic>
                    </a:graphicData>
                  </a:graphic>
                </wp:anchor>
              </w:drawing>
            </w:r>
            <w:r>
              <w:drawing>
                <wp:anchor distT="0" distB="0" distL="0" distR="0" simplePos="0" relativeHeight="257902592" behindDoc="0" locked="0" layoutInCell="1" allowOverlap="1">
                  <wp:simplePos x="0" y="0"/>
                  <wp:positionH relativeFrom="rightMargin">
                    <wp:posOffset>-363854</wp:posOffset>
                  </wp:positionH>
                  <wp:positionV relativeFrom="topMargin">
                    <wp:posOffset>-507</wp:posOffset>
                  </wp:positionV>
                  <wp:extent cx="201167" cy="151637"/>
                  <wp:effectExtent l="0" t="0" r="0" b="0"/>
                  <wp:wrapNone/>
                  <wp:docPr id="1299" name="IM 1299"/>
                  <wp:cNvGraphicFramePr/>
                  <a:graphic>
                    <a:graphicData uri="http://schemas.openxmlformats.org/drawingml/2006/picture">
                      <pic:pic>
                        <pic:nvPicPr>
                          <pic:cNvPr id="1299" name="IM 1299"/>
                          <pic:cNvPicPr/>
                        </pic:nvPicPr>
                        <pic:blipFill>
                          <a:blip r:embed="rId1057"/>
                          <a:stretch>
                            <a:fillRect/>
                          </a:stretch>
                        </pic:blipFill>
                        <pic:spPr>
                          <a:xfrm rot="0">
                            <a:off x="0" y="0"/>
                            <a:ext cx="201167" cy="151637"/>
                          </a:xfrm>
                          <a:prstGeom prst="rect">
                            <a:avLst/>
                          </a:prstGeom>
                        </pic:spPr>
                      </pic:pic>
                    </a:graphicData>
                  </a:graphic>
                </wp:anchor>
              </w:drawing>
            </w:r>
            <w:r>
              <w:drawing>
                <wp:anchor distT="0" distB="0" distL="0" distR="0" simplePos="0" relativeHeight="257982464" behindDoc="0" locked="0" layoutInCell="1" allowOverlap="1">
                  <wp:simplePos x="0" y="0"/>
                  <wp:positionH relativeFrom="rightMargin">
                    <wp:posOffset>-3511168</wp:posOffset>
                  </wp:positionH>
                  <wp:positionV relativeFrom="topMargin">
                    <wp:posOffset>106933</wp:posOffset>
                  </wp:positionV>
                  <wp:extent cx="207263" cy="154685"/>
                  <wp:effectExtent l="0" t="0" r="0" b="0"/>
                  <wp:wrapNone/>
                  <wp:docPr id="1300" name="IM 1300"/>
                  <wp:cNvGraphicFramePr/>
                  <a:graphic>
                    <a:graphicData uri="http://schemas.openxmlformats.org/drawingml/2006/picture">
                      <pic:pic>
                        <pic:nvPicPr>
                          <pic:cNvPr id="1300" name="IM 1300"/>
                          <pic:cNvPicPr/>
                        </pic:nvPicPr>
                        <pic:blipFill>
                          <a:blip r:embed="rId635"/>
                          <a:stretch>
                            <a:fillRect/>
                          </a:stretch>
                        </pic:blipFill>
                        <pic:spPr>
                          <a:xfrm rot="0">
                            <a:off x="0" y="0"/>
                            <a:ext cx="207263" cy="154685"/>
                          </a:xfrm>
                          <a:prstGeom prst="rect">
                            <a:avLst/>
                          </a:prstGeom>
                        </pic:spPr>
                      </pic:pic>
                    </a:graphicData>
                  </a:graphic>
                </wp:anchor>
              </w:drawing>
            </w:r>
            <w:r>
              <w:drawing>
                <wp:anchor distT="0" distB="0" distL="0" distR="0" simplePos="0" relativeHeight="257976320" behindDoc="0" locked="0" layoutInCell="1" allowOverlap="1">
                  <wp:simplePos x="0" y="0"/>
                  <wp:positionH relativeFrom="rightMargin">
                    <wp:posOffset>-2655442</wp:posOffset>
                  </wp:positionH>
                  <wp:positionV relativeFrom="topMargin">
                    <wp:posOffset>106933</wp:posOffset>
                  </wp:positionV>
                  <wp:extent cx="1093469" cy="154685"/>
                  <wp:effectExtent l="0" t="0" r="0" b="0"/>
                  <wp:wrapNone/>
                  <wp:docPr id="1301" name="IM 1301"/>
                  <wp:cNvGraphicFramePr/>
                  <a:graphic>
                    <a:graphicData uri="http://schemas.openxmlformats.org/drawingml/2006/picture">
                      <pic:pic>
                        <pic:nvPicPr>
                          <pic:cNvPr id="1301" name="IM 1301"/>
                          <pic:cNvPicPr/>
                        </pic:nvPicPr>
                        <pic:blipFill>
                          <a:blip r:embed="rId1058"/>
                          <a:stretch>
                            <a:fillRect/>
                          </a:stretch>
                        </pic:blipFill>
                        <pic:spPr>
                          <a:xfrm rot="0">
                            <a:off x="0" y="0"/>
                            <a:ext cx="1093469" cy="154685"/>
                          </a:xfrm>
                          <a:prstGeom prst="rect">
                            <a:avLst/>
                          </a:prstGeom>
                        </pic:spPr>
                      </pic:pic>
                    </a:graphicData>
                  </a:graphic>
                </wp:anchor>
              </w:drawing>
            </w:r>
            <w:r>
              <w:drawing>
                <wp:anchor distT="0" distB="0" distL="0" distR="0" simplePos="0" relativeHeight="257973248" behindDoc="0" locked="0" layoutInCell="1" allowOverlap="1">
                  <wp:simplePos x="0" y="0"/>
                  <wp:positionH relativeFrom="rightMargin">
                    <wp:posOffset>-588645</wp:posOffset>
                  </wp:positionH>
                  <wp:positionV relativeFrom="topMargin">
                    <wp:posOffset>106933</wp:posOffset>
                  </wp:positionV>
                  <wp:extent cx="585978" cy="154685"/>
                  <wp:effectExtent l="0" t="0" r="0" b="0"/>
                  <wp:wrapNone/>
                  <wp:docPr id="1302" name="IM 1302"/>
                  <wp:cNvGraphicFramePr/>
                  <a:graphic>
                    <a:graphicData uri="http://schemas.openxmlformats.org/drawingml/2006/picture">
                      <pic:pic>
                        <pic:nvPicPr>
                          <pic:cNvPr id="1302" name="IM 1302"/>
                          <pic:cNvPicPr/>
                        </pic:nvPicPr>
                        <pic:blipFill>
                          <a:blip r:embed="rId1059"/>
                          <a:stretch>
                            <a:fillRect/>
                          </a:stretch>
                        </pic:blipFill>
                        <pic:spPr>
                          <a:xfrm rot="0">
                            <a:off x="0" y="0"/>
                            <a:ext cx="585978" cy="154685"/>
                          </a:xfrm>
                          <a:prstGeom prst="rect">
                            <a:avLst/>
                          </a:prstGeom>
                        </pic:spPr>
                      </pic:pic>
                    </a:graphicData>
                  </a:graphic>
                </wp:anchor>
              </w:drawing>
            </w:r>
            <w:r>
              <w:pict>
                <v:shape id="_x0000_s688" style="position:absolute;margin-left:-268.365pt;margin-top:9.99762pt;mso-position-vertical-relative:top-margin-area;mso-position-horizontal-relative:right-margin-area;width:60.75pt;height:11.2pt;z-index:257983488;" filled="false" stroked="false" type="#_x0000_t202">
                  <v:fill on="false"/>
                  <v:stroke on="false"/>
                  <v:path/>
                  <v:imagedata o:title=""/>
                  <o:lock v:ext="edit" aspectratio="false"/>
                  <v:textbox inset="0mm,0mm,0mm,0mm">
                    <w:txbxContent>
                      <w:p>
                        <w:pPr>
                          <w:ind w:left="20"/>
                          <w:spacing w:before="20" w:line="183" w:lineRule="exact"/>
                          <w:rPr>
                            <w:rFonts w:ascii="Arial" w:hAnsi="Arial" w:eastAsia="Arial" w:cs="Arial"/>
                            <w:sz w:val="15"/>
                            <w:szCs w:val="15"/>
                          </w:rPr>
                        </w:pPr>
                        <w:r>
                          <w:rPr>
                            <w:rFonts w:ascii="Arial" w:hAnsi="Arial" w:eastAsia="Arial" w:cs="Arial"/>
                            <w:sz w:val="15"/>
                            <w:szCs w:val="15"/>
                            <w:color w:val="231F20"/>
                            <w:spacing w:val="-2"/>
                          </w:rPr>
                          <w:t>+</w:t>
                        </w:r>
                        <w:r>
                          <w:rPr>
                            <w:rFonts w:ascii="Arial" w:hAnsi="Arial" w:eastAsia="Arial" w:cs="Arial"/>
                            <w:sz w:val="15"/>
                            <w:szCs w:val="15"/>
                            <w:color w:val="231F20"/>
                            <w:spacing w:val="-1"/>
                          </w:rPr>
                          <w:t>BWB</w:t>
                        </w:r>
                        <w:r>
                          <w:rPr>
                            <w:rFonts w:ascii="Arial" w:hAnsi="Arial" w:eastAsia="Arial" w:cs="Arial"/>
                            <w:sz w:val="15"/>
                            <w:szCs w:val="15"/>
                            <w:color w:val="231F20"/>
                            <w:spacing w:val="-2"/>
                          </w:rPr>
                          <w:t>4</w:t>
                        </w:r>
                        <w:r>
                          <w:rPr>
                            <w:rFonts w:ascii="Arial" w:hAnsi="Arial" w:eastAsia="Arial" w:cs="Arial"/>
                            <w:sz w:val="15"/>
                            <w:szCs w:val="15"/>
                            <w:color w:val="231F20"/>
                            <w:spacing w:val="-1"/>
                          </w:rPr>
                          <w:t>DSJQU78</w:t>
                        </w:r>
                      </w:p>
                    </w:txbxContent>
                  </v:textbox>
                </v:shape>
              </w:pict>
            </w:r>
            <w:r>
              <w:pict>
                <v:shape id="_x0000_s689" style="position:absolute;margin-left:-135.831pt;margin-top:9.99762pt;mso-position-vertical-relative:top-margin-area;mso-position-horizontal-relative:right-margin-area;width:90.75pt;height:12.2pt;z-index:257978368;" filled="false" stroked="false" type="#_x0000_t202">
                  <v:fill on="false"/>
                  <v:stroke on="false"/>
                  <v:path/>
                  <v:imagedata o:title=""/>
                  <o:lock v:ext="edit" aspectratio="false"/>
                  <v:textbox inset="0mm,0mm,0mm,0mm">
                    <w:txbxContent>
                      <w:p>
                        <w:pPr>
                          <w:ind w:left="20"/>
                          <w:spacing w:before="20" w:line="203" w:lineRule="exact"/>
                          <w:rPr>
                            <w:rFonts w:ascii="Arial" w:hAnsi="Arial" w:eastAsia="Arial" w:cs="Arial"/>
                            <w:sz w:val="15"/>
                            <w:szCs w:val="15"/>
                          </w:rPr>
                        </w:pPr>
                        <w:r>
                          <w:rPr>
                            <w:rFonts w:ascii="Arial" w:hAnsi="Arial" w:eastAsia="Arial" w:cs="Arial"/>
                            <w:sz w:val="15"/>
                            <w:szCs w:val="15"/>
                            <w:color w:val="231F20"/>
                            <w:spacing w:val="-3"/>
                            <w:position w:val="1"/>
                          </w:rPr>
                          <w:t>QQJVN</w:t>
                        </w:r>
                        <w:r>
                          <w:rPr>
                            <w:rFonts w:ascii="Arial" w:hAnsi="Arial" w:eastAsia="Arial" w:cs="Arial"/>
                            <w:sz w:val="15"/>
                            <w:szCs w:val="15"/>
                            <w:color w:val="231F20"/>
                            <w:spacing w:val="-6"/>
                            <w:position w:val="1"/>
                          </w:rPr>
                          <w:t>յ</w:t>
                        </w:r>
                        <w:r>
                          <w:rPr>
                            <w:rFonts w:ascii="Arial" w:hAnsi="Arial" w:eastAsia="Arial" w:cs="Arial"/>
                            <w:sz w:val="15"/>
                            <w:szCs w:val="15"/>
                            <w:color w:val="231F20"/>
                            <w:spacing w:val="-3"/>
                            <w:position w:val="1"/>
                          </w:rPr>
                          <w:t>%PKյK2VFSZյ/PEF</w:t>
                        </w:r>
                      </w:p>
                    </w:txbxContent>
                  </v:textbox>
                </v:shape>
              </w:pict>
            </w:r>
            <w:r>
              <w:pict>
                <v:group id="_x0000_s690" style="position:absolute;margin-left:-86.43pt;margin-top:26.06pt;mso-position-vertical-relative:top-margin-area;mso-position-horizontal-relative:right-margin-area;width:28.85pt;height:12.2pt;z-index:257915904;" filled="false" stroked="false" coordsize="577,243" coordorigin="0,0">
                  <v:shape id="_x0000_s691" style="position:absolute;left:0;top:0;width:577;height:243;" filled="false" stroked="false" type="#_x0000_t75">
                    <v:imagedata r:id="rId1060"/>
                  </v:shape>
                  <v:shape id="_x0000_s692" style="position:absolute;left:-20;top:-20;width:617;height:283;" filled="false" stroked="false" type="#_x0000_t202">
                    <v:fill on="false"/>
                    <v:stroke on="false"/>
                    <v:path/>
                    <v:imagedata o:title=""/>
                    <o:lock v:ext="edit" aspectratio="false"/>
                    <v:textbox inset="0mm,0mm,0mm,0mm">
                      <w:txbxContent>
                        <w:p>
                          <w:pPr>
                            <w:ind w:left="485"/>
                            <w:spacing w:before="96" w:line="208" w:lineRule="auto"/>
                            <w:rPr>
                              <w:rFonts w:ascii="Arial" w:hAnsi="Arial" w:eastAsia="Arial" w:cs="Arial"/>
                              <w:sz w:val="15"/>
                              <w:szCs w:val="15"/>
                            </w:rPr>
                          </w:pPr>
                          <w:r>
                            <w:rPr>
                              <w:rFonts w:ascii="Arial" w:hAnsi="Arial" w:eastAsia="Arial" w:cs="Arial"/>
                              <w:sz w:val="15"/>
                              <w:szCs w:val="15"/>
                              <w:color w:val="231F20"/>
                            </w:rPr>
                            <w:t>ն</w:t>
                          </w:r>
                        </w:p>
                      </w:txbxContent>
                    </v:textbox>
                  </v:shape>
                </v:group>
              </w:pict>
            </w:r>
            <w:r>
              <w:pict>
                <v:group id="_x0000_s693" style="position:absolute;margin-left:-94.53pt;margin-top:26.06pt;mso-position-vertical-relative:top-margin-area;mso-position-horizontal-relative:right-margin-area;width:8.55pt;height:12.2pt;z-index:257916928;" filled="false" stroked="false" coordsize="171,243" coordorigin="0,0">
                  <v:shape id="_x0000_s694" style="position:absolute;left:0;top:0;width:171;height:243;" filled="false" stroked="false" type="#_x0000_t75">
                    <v:imagedata r:id="rId1061"/>
                  </v:shape>
                  <v:shape id="_x0000_s695" style="position:absolute;left:-20;top:-20;width:211;height:297;" filled="false" stroked="false" type="#_x0000_t202">
                    <v:fill on="false"/>
                    <v:stroke on="false"/>
                    <v:path/>
                    <v:imagedata o:title=""/>
                    <o:lock v:ext="edit" aspectratio="false"/>
                    <v:textbox inset="0mm,0mm,0mm,0mm">
                      <w:txbxContent>
                        <w:p>
                          <w:pPr>
                            <w:ind w:left="115"/>
                            <w:spacing w:before="92" w:line="227" w:lineRule="auto"/>
                            <w:rPr>
                              <w:rFonts w:ascii="Calibri" w:hAnsi="Calibri" w:eastAsia="Calibri" w:cs="Calibri"/>
                              <w:sz w:val="15"/>
                              <w:szCs w:val="15"/>
                            </w:rPr>
                          </w:pPr>
                          <w:r>
                            <w:rPr>
                              <w:rFonts w:ascii="Calibri" w:hAnsi="Calibri" w:eastAsia="Calibri" w:cs="Calibri"/>
                              <w:sz w:val="15"/>
                              <w:szCs w:val="15"/>
                              <w:color w:val="231F20"/>
                            </w:rPr>
                            <w:t>ή</w:t>
                          </w:r>
                        </w:p>
                      </w:txbxContent>
                    </v:textbox>
                  </v:shape>
                </v:group>
              </w:pict>
            </w:r>
            <w:r>
              <w:drawing>
                <wp:anchor distT="0" distB="0" distL="0" distR="0" simplePos="0" relativeHeight="257986560" behindDoc="0" locked="0" layoutInCell="1" allowOverlap="1">
                  <wp:simplePos x="0" y="0"/>
                  <wp:positionH relativeFrom="rightMargin">
                    <wp:posOffset>-2882518</wp:posOffset>
                  </wp:positionH>
                  <wp:positionV relativeFrom="topMargin">
                    <wp:posOffset>330961</wp:posOffset>
                  </wp:positionV>
                  <wp:extent cx="182879" cy="154685"/>
                  <wp:effectExtent l="0" t="0" r="0" b="0"/>
                  <wp:wrapNone/>
                  <wp:docPr id="1303" name="IM 1303"/>
                  <wp:cNvGraphicFramePr/>
                  <a:graphic>
                    <a:graphicData uri="http://schemas.openxmlformats.org/drawingml/2006/picture">
                      <pic:pic>
                        <pic:nvPicPr>
                          <pic:cNvPr id="1303" name="IM 1303"/>
                          <pic:cNvPicPr/>
                        </pic:nvPicPr>
                        <pic:blipFill>
                          <a:blip r:embed="rId896"/>
                          <a:stretch>
                            <a:fillRect/>
                          </a:stretch>
                        </pic:blipFill>
                        <pic:spPr>
                          <a:xfrm rot="0">
                            <a:off x="0" y="0"/>
                            <a:ext cx="182879" cy="154685"/>
                          </a:xfrm>
                          <a:prstGeom prst="rect">
                            <a:avLst/>
                          </a:prstGeom>
                        </pic:spPr>
                      </pic:pic>
                    </a:graphicData>
                  </a:graphic>
                </wp:anchor>
              </w:drawing>
            </w:r>
            <w:r>
              <w:drawing>
                <wp:anchor distT="0" distB="0" distL="0" distR="0" simplePos="0" relativeHeight="257988608" behindDoc="0" locked="0" layoutInCell="1" allowOverlap="1">
                  <wp:simplePos x="0" y="0"/>
                  <wp:positionH relativeFrom="rightMargin">
                    <wp:posOffset>-2656204</wp:posOffset>
                  </wp:positionH>
                  <wp:positionV relativeFrom="topMargin">
                    <wp:posOffset>330961</wp:posOffset>
                  </wp:positionV>
                  <wp:extent cx="365760" cy="154685"/>
                  <wp:effectExtent l="0" t="0" r="0" b="0"/>
                  <wp:wrapNone/>
                  <wp:docPr id="1304" name="IM 1304"/>
                  <wp:cNvGraphicFramePr/>
                  <a:graphic>
                    <a:graphicData uri="http://schemas.openxmlformats.org/drawingml/2006/picture">
                      <pic:pic>
                        <pic:nvPicPr>
                          <pic:cNvPr id="1304" name="IM 1304"/>
                          <pic:cNvPicPr/>
                        </pic:nvPicPr>
                        <pic:blipFill>
                          <a:blip r:embed="rId769"/>
                          <a:stretch>
                            <a:fillRect/>
                          </a:stretch>
                        </pic:blipFill>
                        <pic:spPr>
                          <a:xfrm rot="0">
                            <a:off x="0" y="0"/>
                            <a:ext cx="365760" cy="154685"/>
                          </a:xfrm>
                          <a:prstGeom prst="rect">
                            <a:avLst/>
                          </a:prstGeom>
                        </pic:spPr>
                      </pic:pic>
                    </a:graphicData>
                  </a:graphic>
                </wp:anchor>
              </w:drawing>
            </w:r>
            <w:r>
              <w:drawing>
                <wp:anchor distT="0" distB="0" distL="0" distR="0" simplePos="0" relativeHeight="257990656" behindDoc="0" locked="0" layoutInCell="1" allowOverlap="1">
                  <wp:simplePos x="0" y="0"/>
                  <wp:positionH relativeFrom="rightMargin">
                    <wp:posOffset>-2883280</wp:posOffset>
                  </wp:positionH>
                  <wp:positionV relativeFrom="topMargin">
                    <wp:posOffset>463550</wp:posOffset>
                  </wp:positionV>
                  <wp:extent cx="1336751" cy="149352"/>
                  <wp:effectExtent l="0" t="0" r="0" b="0"/>
                  <wp:wrapNone/>
                  <wp:docPr id="1305" name="IM 1305"/>
                  <wp:cNvGraphicFramePr/>
                  <a:graphic>
                    <a:graphicData uri="http://schemas.openxmlformats.org/drawingml/2006/picture">
                      <pic:pic>
                        <pic:nvPicPr>
                          <pic:cNvPr id="1305" name="IM 1305"/>
                          <pic:cNvPicPr/>
                        </pic:nvPicPr>
                        <pic:blipFill>
                          <a:blip r:embed="rId1062"/>
                          <a:stretch>
                            <a:fillRect/>
                          </a:stretch>
                        </pic:blipFill>
                        <pic:spPr>
                          <a:xfrm rot="0">
                            <a:off x="0" y="0"/>
                            <a:ext cx="1336751" cy="149352"/>
                          </a:xfrm>
                          <a:prstGeom prst="rect">
                            <a:avLst/>
                          </a:prstGeom>
                        </pic:spPr>
                      </pic:pic>
                    </a:graphicData>
                  </a:graphic>
                </wp:anchor>
              </w:drawing>
            </w:r>
            <w:r>
              <w:drawing>
                <wp:anchor distT="0" distB="0" distL="0" distR="0" simplePos="0" relativeHeight="257984512" behindDoc="0" locked="0" layoutInCell="1" allowOverlap="1">
                  <wp:simplePos x="0" y="0"/>
                  <wp:positionH relativeFrom="rightMargin">
                    <wp:posOffset>-3511168</wp:posOffset>
                  </wp:positionH>
                  <wp:positionV relativeFrom="topMargin">
                    <wp:posOffset>217423</wp:posOffset>
                  </wp:positionV>
                  <wp:extent cx="646175" cy="154685"/>
                  <wp:effectExtent l="0" t="0" r="0" b="0"/>
                  <wp:wrapNone/>
                  <wp:docPr id="1306" name="IM 1306"/>
                  <wp:cNvGraphicFramePr/>
                  <a:graphic>
                    <a:graphicData uri="http://schemas.openxmlformats.org/drawingml/2006/picture">
                      <pic:pic>
                        <pic:nvPicPr>
                          <pic:cNvPr id="1306" name="IM 1306"/>
                          <pic:cNvPicPr/>
                        </pic:nvPicPr>
                        <pic:blipFill>
                          <a:blip r:embed="rId1063"/>
                          <a:stretch>
                            <a:fillRect/>
                          </a:stretch>
                        </pic:blipFill>
                        <pic:spPr>
                          <a:xfrm rot="0">
                            <a:off x="0" y="0"/>
                            <a:ext cx="646175" cy="154685"/>
                          </a:xfrm>
                          <a:prstGeom prst="rect">
                            <a:avLst/>
                          </a:prstGeom>
                        </pic:spPr>
                      </pic:pic>
                    </a:graphicData>
                  </a:graphic>
                </wp:anchor>
              </w:drawing>
            </w:r>
            <w:r>
              <w:pict>
                <v:shape id="_x0000_s696" style="position:absolute;margin-left:-132.965pt;margin-top:1.29761pt;mso-position-vertical-relative:top-margin-area;mso-position-horizontal-relative:right-margin-area;width:47.4pt;height:12.2pt;z-index:257977344;" filled="false" stroked="false" type="#_x0000_t202">
                  <v:fill on="false"/>
                  <v:stroke on="false"/>
                  <v:path/>
                  <v:imagedata o:title=""/>
                  <o:lock v:ext="edit" aspectratio="false"/>
                  <v:textbox inset="0mm,0mm,0mm,0mm">
                    <w:txbxContent>
                      <w:p>
                        <w:pPr>
                          <w:ind w:left="20"/>
                          <w:spacing w:before="20" w:line="203" w:lineRule="exact"/>
                          <w:rPr>
                            <w:rFonts w:ascii="Arial" w:hAnsi="Arial" w:eastAsia="Arial" w:cs="Arial"/>
                            <w:sz w:val="15"/>
                            <w:szCs w:val="15"/>
                          </w:rPr>
                        </w:pPr>
                        <w:r>
                          <w:rPr>
                            <w:rFonts w:ascii="Microsoft Yi Baiti" w:hAnsi="Microsoft Yi Baiti" w:eastAsia="Microsoft Yi Baiti" w:cs="Microsoft Yi Baiti"/>
                            <w:sz w:val="15"/>
                            <w:szCs w:val="15"/>
                            <w:color w:val="231F20"/>
                            <w:spacing w:val="6"/>
                            <w:position w:val="1"/>
                          </w:rPr>
                          <w:t>ꄌ</w:t>
                        </w:r>
                        <w:r>
                          <w:rPr>
                            <w:rFonts w:ascii="Segoe UI Symbol" w:hAnsi="Segoe UI Symbol" w:eastAsia="Segoe UI Symbol" w:cs="Segoe UI Symbol"/>
                            <w:sz w:val="15"/>
                            <w:szCs w:val="15"/>
                            <w:color w:val="231F20"/>
                            <w:spacing w:val="4"/>
                            <w:position w:val="1"/>
                          </w:rPr>
                          <w:t>⚢</w:t>
                        </w:r>
                        <w:r>
                          <w:rPr>
                            <w:rFonts w:ascii="Arial" w:hAnsi="Arial" w:eastAsia="Arial" w:cs="Arial"/>
                            <w:sz w:val="15"/>
                            <w:szCs w:val="15"/>
                            <w:color w:val="231F20"/>
                            <w:spacing w:val="3"/>
                            <w:position w:val="1"/>
                          </w:rPr>
                          <w:t>ն0</w:t>
                        </w:r>
                        <w:r>
                          <w:rPr>
                            <w:rFonts w:ascii="Arial" w:hAnsi="Arial" w:eastAsia="Arial" w:cs="Arial"/>
                            <w:sz w:val="15"/>
                            <w:szCs w:val="15"/>
                            <w:color w:val="231F20"/>
                            <w:position w:val="1"/>
                          </w:rPr>
                          <w:t>QFO</w:t>
                        </w:r>
                        <w:r>
                          <w:rPr>
                            <w:rFonts w:ascii="Arial" w:hAnsi="Arial" w:eastAsia="Arial" w:cs="Arial"/>
                            <w:sz w:val="15"/>
                            <w:szCs w:val="15"/>
                            <w:color w:val="231F20"/>
                            <w:spacing w:val="3"/>
                            <w:position w:val="1"/>
                          </w:rPr>
                          <w:t>+4</w:t>
                        </w:r>
                      </w:p>
                    </w:txbxContent>
                  </v:textbox>
                </v:shape>
              </w:pict>
            </w:r>
            <w:r/>
          </w:p>
          <w:p>
            <w:pPr>
              <w:spacing w:line="272" w:lineRule="auto"/>
              <w:rPr>
                <w:rFonts w:ascii="Arial"/>
                <w:sz w:val="21"/>
              </w:rPr>
            </w:pPr>
            <w:r/>
          </w:p>
          <w:p>
            <w:pPr>
              <w:ind w:left="3452"/>
              <w:spacing w:before="49" w:line="214" w:lineRule="auto"/>
              <w:rPr>
                <w:rFonts w:ascii="Kokila" w:hAnsi="Kokila" w:eastAsia="Kokila" w:cs="Kokila"/>
                <w:sz w:val="15"/>
                <w:szCs w:val="15"/>
              </w:rPr>
            </w:pPr>
            <w:r>
              <w:pict>
                <v:shape id="_x0000_s697" style="position:absolute;margin-left:1.18878pt;margin-top:-8.65515pt;mso-position-vertical-relative:text;mso-position-horizontal-relative:text;width:104.15pt;height:19.65pt;z-index:257985536;" filled="false" stroked="false" type="#_x0000_t202">
                  <v:fill on="false"/>
                  <v:stroke on="false"/>
                  <v:path/>
                  <v:imagedata o:title=""/>
                  <o:lock v:ext="edit" aspectratio="false"/>
                  <v:textbox inset="0mm,0mm,0mm,0mm">
                    <w:txbxContent>
                      <w:p>
                        <w:pPr>
                          <w:ind w:left="20" w:right="20" w:firstLine="838"/>
                          <w:spacing w:before="20" w:line="246" w:lineRule="auto"/>
                          <w:rPr>
                            <w:rFonts w:ascii="Arial" w:hAnsi="Arial" w:eastAsia="Arial" w:cs="Arial"/>
                            <w:sz w:val="15"/>
                            <w:szCs w:val="15"/>
                          </w:rPr>
                        </w:pPr>
                        <w:r>
                          <w:rPr>
                            <w:rFonts w:ascii="Arial" w:hAnsi="Arial" w:eastAsia="Arial" w:cs="Arial"/>
                            <w:sz w:val="15"/>
                            <w:szCs w:val="15"/>
                            <w:color w:val="231F20"/>
                            <w:spacing w:val="-1"/>
                          </w:rPr>
                          <w:t>KTյXF</w:t>
                        </w:r>
                        <w:r>
                          <w:rPr>
                            <w:rFonts w:ascii="Arial" w:hAnsi="Arial" w:eastAsia="Arial" w:cs="Arial"/>
                            <w:sz w:val="15"/>
                            <w:szCs w:val="15"/>
                            <w:color w:val="231F20"/>
                          </w:rPr>
                          <w:t>CQBDLjava</w:t>
                        </w:r>
                        <w:r>
                          <w:rPr>
                            <w:rFonts w:ascii="Arial" w:hAnsi="Arial" w:eastAsia="Arial" w:cs="Arial"/>
                            <w:sz w:val="15"/>
                            <w:szCs w:val="15"/>
                            <w:color w:val="231F20"/>
                          </w:rPr>
                          <w:t xml:space="preserve"> </w:t>
                        </w:r>
                        <w:r>
                          <w:rPr>
                            <w:rFonts w:ascii="Arial" w:hAnsi="Arial" w:eastAsia="Arial" w:cs="Arial"/>
                            <w:sz w:val="15"/>
                            <w:szCs w:val="15"/>
                            <w:color w:val="231F20"/>
                            <w:spacing w:val="-2"/>
                          </w:rPr>
                          <w:t>jade</w:t>
                        </w:r>
                        <w:r>
                          <w:rPr>
                            <w:rFonts w:ascii="Arial" w:hAnsi="Arial" w:eastAsia="Arial" w:cs="Arial"/>
                            <w:sz w:val="15"/>
                            <w:szCs w:val="15"/>
                            <w:color w:val="231F20"/>
                            <w:spacing w:val="-4"/>
                          </w:rPr>
                          <w:t>-ն0</w:t>
                        </w:r>
                        <w:r>
                          <w:rPr>
                            <w:rFonts w:ascii="Arial" w:hAnsi="Arial" w:eastAsia="Arial" w:cs="Arial"/>
                            <w:sz w:val="15"/>
                            <w:szCs w:val="15"/>
                            <w:color w:val="231F20"/>
                            <w:spacing w:val="-2"/>
                          </w:rPr>
                          <w:t>QFO</w:t>
                        </w:r>
                        <w:r>
                          <w:rPr>
                            <w:rFonts w:ascii="Arial" w:hAnsi="Arial" w:eastAsia="Arial" w:cs="Arial"/>
                            <w:sz w:val="15"/>
                            <w:szCs w:val="15"/>
                            <w:color w:val="231F20"/>
                            <w:spacing w:val="-3"/>
                          </w:rPr>
                          <w:t>+</w:t>
                        </w:r>
                        <w:r>
                          <w:rPr>
                            <w:rFonts w:ascii="Arial" w:hAnsi="Arial" w:eastAsia="Arial" w:cs="Arial"/>
                            <w:sz w:val="15"/>
                            <w:szCs w:val="15"/>
                            <w:color w:val="231F20"/>
                            <w:spacing w:val="-2"/>
                          </w:rPr>
                          <w:t>4</w:t>
                        </w:r>
                      </w:p>
                    </w:txbxContent>
                  </v:textbox>
                </v:shape>
              </w:pict>
            </w:r>
            <w:r>
              <w:pict>
                <v:shape id="_x0000_s698" style="position:absolute;margin-left:59.5089pt;margin-top:0.452423pt;mso-position-vertical-relative:text;mso-position-horizontal-relative:text;width:11.55pt;height:12.25pt;z-index:257987584;" filled="false" stroked="false" type="#_x0000_t202">
                  <v:fill on="false"/>
                  <v:stroke on="false"/>
                  <v:path/>
                  <v:imagedata o:title=""/>
                  <o:lock v:ext="edit" aspectratio="false"/>
                  <v:textbox inset="0mm,0mm,0mm,0mm">
                    <w:txbxContent>
                      <w:p>
                        <w:pPr>
                          <w:ind w:left="20"/>
                          <w:spacing w:before="20" w:line="204" w:lineRule="exact"/>
                          <w:rPr>
                            <w:rFonts w:ascii="Segoe UI Symbol" w:hAnsi="Segoe UI Symbol" w:eastAsia="Segoe UI Symbol" w:cs="Segoe UI Symbol"/>
                            <w:sz w:val="15"/>
                            <w:szCs w:val="15"/>
                          </w:rPr>
                        </w:pPr>
                        <w:r>
                          <w:rPr>
                            <w:rFonts w:ascii="Microsoft Yi Baiti" w:hAnsi="Microsoft Yi Baiti" w:eastAsia="Microsoft Yi Baiti" w:cs="Microsoft Yi Baiti"/>
                            <w:sz w:val="15"/>
                            <w:szCs w:val="15"/>
                            <w:color w:val="231F20"/>
                            <w:spacing w:val="-14"/>
                            <w:position w:val="1"/>
                          </w:rPr>
                          <w:t>ꄌ</w:t>
                        </w:r>
                        <w:r>
                          <w:rPr>
                            <w:rFonts w:ascii="Segoe UI Symbol" w:hAnsi="Segoe UI Symbol" w:eastAsia="Segoe UI Symbol" w:cs="Segoe UI Symbol"/>
                            <w:sz w:val="15"/>
                            <w:szCs w:val="15"/>
                            <w:color w:val="231F20"/>
                            <w:spacing w:val="-13"/>
                            <w:position w:val="1"/>
                          </w:rPr>
                          <w:t>⚢</w:t>
                        </w:r>
                      </w:p>
                    </w:txbxContent>
                  </v:textbox>
                </v:shape>
              </w:pict>
            </w:r>
            <w:r>
              <w:pict>
                <v:shape id="_x0000_s699" style="position:absolute;margin-left:227.018pt;margin-top:1.4978pt;mso-position-vertical-relative:text;mso-position-horizontal-relative:text;width:7.4pt;height:11.4pt;z-index:257971200;"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pict>
                <v:shape id="_x0000_s700" style="position:absolute;margin-left:93.0774pt;margin-top:0.284851pt;mso-position-vertical-relative:text;mso-position-horizontal-relative:text;width:65.8pt;height:10pt;z-index:25798963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7"/>
                          </w:rPr>
                          <w:t>Login</w:t>
                        </w:r>
                        <w:r>
                          <w:rPr>
                            <w:rFonts w:ascii="Arial" w:hAnsi="Arial" w:eastAsia="Arial" w:cs="Arial"/>
                            <w:sz w:val="15"/>
                            <w:szCs w:val="15"/>
                            <w:color w:val="231F20"/>
                            <w:spacing w:val="-11"/>
                          </w:rPr>
                          <w:t>+</w:t>
                        </w:r>
                        <w:r>
                          <w:rPr>
                            <w:rFonts w:ascii="Arial" w:hAnsi="Arial" w:eastAsia="Arial" w:cs="Arial"/>
                            <w:sz w:val="15"/>
                            <w:szCs w:val="15"/>
                            <w:color w:val="231F20"/>
                            <w:spacing w:val="-7"/>
                          </w:rPr>
                          <w:t>BWB4DSJQU</w:t>
                        </w:r>
                      </w:p>
                    </w:txbxContent>
                  </v:textbox>
                </v:shape>
              </w:pict>
            </w:r>
            <w:r>
              <w:pict>
                <v:shape id="_x0000_s701" style="position:absolute;margin-left:220.418pt;margin-top:1.4978pt;mso-position-vertical-relative:text;mso-position-horizontal-relative:text;width:7.4pt;height:11.4pt;z-index:257970176;" filled="false" stroked="false" type="#_x0000_t202">
                  <v:fill on="false"/>
                  <v:stroke on="false"/>
                  <v:path/>
                  <v:imagedata o:title=""/>
                  <o:lock v:ext="edit" aspectratio="false"/>
                  <v:textbox inset="0mm,0mm,0mm,0mm">
                    <w:txbxContent>
                      <w:p>
                        <w:pPr>
                          <w:ind w:left="20"/>
                          <w:spacing w:before="20"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w:pict>
            </w:r>
            <w:r>
              <w:drawing>
                <wp:anchor distT="0" distB="0" distL="0" distR="0" simplePos="0" relativeHeight="257878016" behindDoc="1" locked="0" layoutInCell="1" allowOverlap="1">
                  <wp:simplePos x="0" y="0"/>
                  <wp:positionH relativeFrom="column">
                    <wp:posOffset>2005456</wp:posOffset>
                  </wp:positionH>
                  <wp:positionV relativeFrom="paragraph">
                    <wp:posOffset>-16417</wp:posOffset>
                  </wp:positionV>
                  <wp:extent cx="266700" cy="154685"/>
                  <wp:effectExtent l="0" t="0" r="0" b="0"/>
                  <wp:wrapNone/>
                  <wp:docPr id="1307" name="IM 1307"/>
                  <wp:cNvGraphicFramePr/>
                  <a:graphic>
                    <a:graphicData uri="http://schemas.openxmlformats.org/drawingml/2006/picture">
                      <pic:pic>
                        <pic:nvPicPr>
                          <pic:cNvPr id="1307" name="IM 1307"/>
                          <pic:cNvPicPr/>
                        </pic:nvPicPr>
                        <pic:blipFill>
                          <a:blip r:embed="rId1064"/>
                          <a:stretch>
                            <a:fillRect/>
                          </a:stretch>
                        </pic:blipFill>
                        <pic:spPr>
                          <a:xfrm rot="0">
                            <a:off x="0" y="0"/>
                            <a:ext cx="266700" cy="154685"/>
                          </a:xfrm>
                          <a:prstGeom prst="rect">
                            <a:avLst/>
                          </a:prstGeom>
                        </pic:spPr>
                      </pic:pic>
                    </a:graphicData>
                  </a:graphic>
                </wp:anchor>
              </w:drawing>
            </w:r>
            <w:r>
              <w:rPr>
                <w:rFonts w:ascii="Segoe UI Symbol" w:hAnsi="Segoe UI Symbol" w:eastAsia="Segoe UI Symbol" w:cs="Segoe UI Symbol"/>
                <w:sz w:val="15"/>
                <w:szCs w:val="15"/>
                <w:color w:val="231F20"/>
                <w:spacing w:val="16"/>
              </w:rPr>
              <w:t>➰</w:t>
            </w:r>
            <w:r>
              <w:rPr>
                <w:rFonts w:ascii="Kokila" w:hAnsi="Kokila" w:eastAsia="Kokila" w:cs="Kokila"/>
                <w:sz w:val="15"/>
                <w:szCs w:val="15"/>
                <w:color w:val="231F20"/>
                <w:spacing w:val="15"/>
              </w:rPr>
              <w:t>ड</w:t>
            </w:r>
          </w:p>
          <w:p>
            <w:pPr>
              <w:ind w:left="60"/>
              <w:spacing w:before="6" w:line="195" w:lineRule="auto"/>
              <w:rPr>
                <w:rFonts w:ascii="Arial" w:hAnsi="Arial" w:eastAsia="Arial" w:cs="Arial"/>
                <w:sz w:val="15"/>
                <w:szCs w:val="15"/>
              </w:rPr>
            </w:pPr>
            <w:r>
              <w:rPr>
                <w:rFonts w:ascii="Arial" w:hAnsi="Arial" w:eastAsia="Arial" w:cs="Arial"/>
                <w:sz w:val="15"/>
                <w:szCs w:val="15"/>
                <w:color w:val="231F20"/>
                <w:spacing w:val="-6"/>
                <w:w w:val="87"/>
              </w:rPr>
              <w:t>BWB4DSJQU8FC</w:t>
            </w:r>
          </w:p>
        </w:tc>
      </w:tr>
      <w:tr>
        <w:trPr>
          <w:trHeight w:val="661" w:hRule="atLeast"/>
        </w:trPr>
        <w:tc>
          <w:tcPr>
            <w:tcW w:w="1641" w:type="dxa"/>
            <w:vAlign w:val="top"/>
          </w:tcPr>
          <w:p>
            <w:pPr>
              <w:ind w:left="71"/>
              <w:spacing w:before="90" w:line="215" w:lineRule="exact"/>
              <w:rPr>
                <w:rFonts w:ascii="Microsoft Yi Baiti" w:hAnsi="Microsoft Yi Baiti" w:eastAsia="Microsoft Yi Baiti" w:cs="Microsoft Yi Baiti"/>
                <w:sz w:val="15"/>
                <w:szCs w:val="15"/>
              </w:rPr>
            </w:pPr>
            <w:r>
              <w:rPr>
                <w:rFonts w:ascii="Arial" w:hAnsi="Arial" w:eastAsia="Arial" w:cs="Arial"/>
                <w:sz w:val="15"/>
                <w:szCs w:val="15"/>
                <w:color w:val="231F20"/>
                <w:spacing w:val="10"/>
                <w:position w:val="1"/>
              </w:rPr>
              <w:t>5"34</w:t>
            </w:r>
            <w:r>
              <w:rPr>
                <w:rFonts w:ascii="Arial" w:hAnsi="Arial" w:eastAsia="Arial" w:cs="Arial"/>
                <w:sz w:val="15"/>
                <w:szCs w:val="15"/>
                <w:color w:val="231F20"/>
                <w:position w:val="1"/>
              </w:rPr>
              <w:t>F</w:t>
            </w:r>
            <w:r>
              <w:rPr>
                <w:rFonts w:ascii="Arial" w:hAnsi="Arial" w:eastAsia="Arial" w:cs="Arial"/>
                <w:sz w:val="15"/>
                <w:szCs w:val="15"/>
                <w:color w:val="231F20"/>
                <w:spacing w:val="10"/>
                <w:position w:val="1"/>
              </w:rPr>
              <w:t>9</w:t>
            </w:r>
            <w:r>
              <w:rPr>
                <w:rFonts w:ascii="Segoe UI Symbol" w:hAnsi="Segoe UI Symbol" w:eastAsia="Segoe UI Symbol" w:cs="Segoe UI Symbol"/>
                <w:sz w:val="15"/>
                <w:szCs w:val="15"/>
                <w:color w:val="231F20"/>
                <w:spacing w:val="10"/>
                <w:position w:val="1"/>
              </w:rPr>
              <w:t>↩</w:t>
            </w:r>
            <w:r>
              <w:rPr>
                <w:rFonts w:ascii="Microsoft Yi Baiti" w:hAnsi="Microsoft Yi Baiti" w:eastAsia="Microsoft Yi Baiti" w:cs="Microsoft Yi Baiti"/>
                <w:sz w:val="15"/>
                <w:szCs w:val="15"/>
                <w:color w:val="231F20"/>
                <w:spacing w:val="10"/>
                <w:position w:val="1"/>
              </w:rPr>
              <w:t>ꄌ</w:t>
            </w:r>
            <w:r>
              <w:rPr>
                <w:rFonts w:ascii="Segoe UI Symbol" w:hAnsi="Segoe UI Symbol" w:eastAsia="Segoe UI Symbol" w:cs="Segoe UI Symbol"/>
                <w:sz w:val="15"/>
                <w:szCs w:val="15"/>
                <w:color w:val="231F20"/>
                <w:spacing w:val="10"/>
                <w:position w:val="1"/>
              </w:rPr>
              <w:t>⚢</w:t>
            </w:r>
            <w:r>
              <w:rPr>
                <w:rFonts w:ascii="Microsoft Yi Baiti" w:hAnsi="Microsoft Yi Baiti" w:eastAsia="Microsoft Yi Baiti" w:cs="Microsoft Yi Baiti"/>
                <w:sz w:val="15"/>
                <w:szCs w:val="15"/>
                <w:color w:val="231F20"/>
                <w:spacing w:val="10"/>
                <w:position w:val="1"/>
              </w:rPr>
              <w:t>ꄌ</w:t>
            </w:r>
          </w:p>
        </w:tc>
        <w:tc>
          <w:tcPr>
            <w:tcW w:w="755" w:type="dxa"/>
            <w:vAlign w:val="top"/>
            <w:gridSpan w:val="2"/>
          </w:tcPr>
          <w:p>
            <w:pPr>
              <w:ind w:left="64"/>
              <w:spacing w:before="126" w:line="200" w:lineRule="auto"/>
              <w:rPr>
                <w:rFonts w:ascii="Arial" w:hAnsi="Arial" w:eastAsia="Arial" w:cs="Arial"/>
                <w:sz w:val="15"/>
                <w:szCs w:val="15"/>
              </w:rPr>
            </w:pPr>
            <w:r>
              <w:drawing>
                <wp:anchor distT="0" distB="0" distL="0" distR="0" simplePos="0" relativeHeight="257906688" behindDoc="0" locked="0" layoutInCell="1" allowOverlap="1">
                  <wp:simplePos x="0" y="0"/>
                  <wp:positionH relativeFrom="rightMargin">
                    <wp:posOffset>-239522</wp:posOffset>
                  </wp:positionH>
                  <wp:positionV relativeFrom="topMargin">
                    <wp:posOffset>29718</wp:posOffset>
                  </wp:positionV>
                  <wp:extent cx="188976" cy="154685"/>
                  <wp:effectExtent l="0" t="0" r="0" b="0"/>
                  <wp:wrapNone/>
                  <wp:docPr id="1308" name="IM 1308"/>
                  <wp:cNvGraphicFramePr/>
                  <a:graphic>
                    <a:graphicData uri="http://schemas.openxmlformats.org/drawingml/2006/picture">
                      <pic:pic>
                        <pic:nvPicPr>
                          <pic:cNvPr id="1308" name="IM 1308"/>
                          <pic:cNvPicPr/>
                        </pic:nvPicPr>
                        <pic:blipFill>
                          <a:blip r:embed="rId970"/>
                          <a:stretch>
                            <a:fillRect/>
                          </a:stretch>
                        </pic:blipFill>
                        <pic:spPr>
                          <a:xfrm rot="0">
                            <a:off x="0" y="0"/>
                            <a:ext cx="188976" cy="154685"/>
                          </a:xfrm>
                          <a:prstGeom prst="rect">
                            <a:avLst/>
                          </a:prstGeom>
                        </pic:spPr>
                      </pic:pic>
                    </a:graphicData>
                  </a:graphic>
                </wp:anchor>
              </w:drawing>
            </w:r>
            <w:r>
              <w:rPr>
                <w:rFonts w:ascii="Arial" w:hAnsi="Arial" w:eastAsia="Arial" w:cs="Arial"/>
                <w:sz w:val="15"/>
                <w:szCs w:val="15"/>
                <w:color w:val="231F20"/>
                <w:spacing w:val="-1"/>
              </w:rPr>
              <w:t>20</w:t>
            </w:r>
            <w:r>
              <w:rPr>
                <w:rFonts w:ascii="Arial" w:hAnsi="Arial" w:eastAsia="Arial" w:cs="Arial"/>
                <w:sz w:val="15"/>
                <w:szCs w:val="15"/>
                <w:color w:val="231F20"/>
              </w:rPr>
              <w:t>20</w:t>
            </w:r>
          </w:p>
        </w:tc>
        <w:tc>
          <w:tcPr>
            <w:tcW w:w="5589" w:type="dxa"/>
            <w:vAlign w:val="top"/>
          </w:tcPr>
          <w:p>
            <w:pPr>
              <w:ind w:firstLine="53"/>
              <w:spacing w:before="205" w:line="232" w:lineRule="exact"/>
              <w:textAlignment w:val="center"/>
              <w:rPr/>
            </w:pPr>
            <w:r>
              <w:drawing>
                <wp:inline distT="0" distB="0" distL="0" distR="0">
                  <wp:extent cx="3509264" cy="147446"/>
                  <wp:effectExtent l="0" t="0" r="0" b="0"/>
                  <wp:docPr id="1309" name="IM 1309"/>
                  <wp:cNvGraphicFramePr/>
                  <a:graphic>
                    <a:graphicData uri="http://schemas.openxmlformats.org/drawingml/2006/picture">
                      <pic:pic>
                        <pic:nvPicPr>
                          <pic:cNvPr id="1309" name="IM 1309"/>
                          <pic:cNvPicPr/>
                        </pic:nvPicPr>
                        <pic:blipFill>
                          <a:blip r:embed="rId1065"/>
                          <a:stretch>
                            <a:fillRect/>
                          </a:stretch>
                        </pic:blipFill>
                        <pic:spPr>
                          <a:xfrm rot="0">
                            <a:off x="0" y="0"/>
                            <a:ext cx="3509264" cy="147446"/>
                          </a:xfrm>
                          <a:prstGeom prst="rect">
                            <a:avLst/>
                          </a:prstGeom>
                        </pic:spPr>
                      </pic:pic>
                    </a:graphicData>
                  </a:graphic>
                </wp:inline>
              </w:drawing>
            </w:r>
          </w:p>
          <w:p>
            <w:pPr>
              <w:ind w:firstLine="53"/>
              <w:spacing w:line="223" w:lineRule="exact"/>
              <w:textAlignment w:val="center"/>
              <w:rPr/>
            </w:pPr>
            <w:r>
              <w:drawing>
                <wp:inline distT="0" distB="0" distL="0" distR="0">
                  <wp:extent cx="857250" cy="141731"/>
                  <wp:effectExtent l="0" t="0" r="0" b="0"/>
                  <wp:docPr id="1310" name="IM 1310"/>
                  <wp:cNvGraphicFramePr/>
                  <a:graphic>
                    <a:graphicData uri="http://schemas.openxmlformats.org/drawingml/2006/picture">
                      <pic:pic>
                        <pic:nvPicPr>
                          <pic:cNvPr id="1310" name="IM 1310"/>
                          <pic:cNvPicPr/>
                        </pic:nvPicPr>
                        <pic:blipFill>
                          <a:blip r:embed="rId1066"/>
                          <a:stretch>
                            <a:fillRect/>
                          </a:stretch>
                        </pic:blipFill>
                        <pic:spPr>
                          <a:xfrm rot="0">
                            <a:off x="0" y="0"/>
                            <a:ext cx="857250" cy="141731"/>
                          </a:xfrm>
                          <a:prstGeom prst="rect">
                            <a:avLst/>
                          </a:prstGeom>
                        </pic:spPr>
                      </pic:pic>
                    </a:graphicData>
                  </a:graphic>
                </wp:inline>
              </w:drawing>
            </w:r>
          </w:p>
        </w:tc>
      </w:tr>
      <w:tr>
        <w:trPr>
          <w:trHeight w:val="652" w:hRule="atLeast"/>
        </w:trPr>
        <w:tc>
          <w:tcPr>
            <w:tcW w:w="1641" w:type="dxa"/>
            <w:vAlign w:val="top"/>
          </w:tcPr>
          <w:p>
            <w:pPr>
              <w:rPr>
                <w:rFonts w:ascii="Arial"/>
                <w:sz w:val="21"/>
              </w:rPr>
            </w:pPr>
            <w:r/>
          </w:p>
        </w:tc>
        <w:tc>
          <w:tcPr>
            <w:tcW w:w="755" w:type="dxa"/>
            <w:vAlign w:val="top"/>
            <w:gridSpan w:val="2"/>
          </w:tcPr>
          <w:p>
            <w:pPr>
              <w:ind w:left="64"/>
              <w:spacing w:before="127" w:line="200" w:lineRule="auto"/>
              <w:rPr>
                <w:rFonts w:ascii="Arial" w:hAnsi="Arial" w:eastAsia="Arial" w:cs="Arial"/>
                <w:sz w:val="15"/>
                <w:szCs w:val="15"/>
              </w:rPr>
            </w:pPr>
            <w:r>
              <w:drawing>
                <wp:anchor distT="0" distB="0" distL="0" distR="0" simplePos="0" relativeHeight="257907712" behindDoc="0" locked="0" layoutInCell="1" allowOverlap="1">
                  <wp:simplePos x="0" y="0"/>
                  <wp:positionH relativeFrom="rightMargin">
                    <wp:posOffset>-239522</wp:posOffset>
                  </wp:positionH>
                  <wp:positionV relativeFrom="topMargin">
                    <wp:posOffset>29972</wp:posOffset>
                  </wp:positionV>
                  <wp:extent cx="188976" cy="154685"/>
                  <wp:effectExtent l="0" t="0" r="0" b="0"/>
                  <wp:wrapNone/>
                  <wp:docPr id="1311" name="IM 1311"/>
                  <wp:cNvGraphicFramePr/>
                  <a:graphic>
                    <a:graphicData uri="http://schemas.openxmlformats.org/drawingml/2006/picture">
                      <pic:pic>
                        <pic:nvPicPr>
                          <pic:cNvPr id="1311" name="IM 1311"/>
                          <pic:cNvPicPr/>
                        </pic:nvPicPr>
                        <pic:blipFill>
                          <a:blip r:embed="rId970"/>
                          <a:stretch>
                            <a:fillRect/>
                          </a:stretch>
                        </pic:blipFill>
                        <pic:spPr>
                          <a:xfrm rot="0">
                            <a:off x="0" y="0"/>
                            <a:ext cx="188976" cy="154685"/>
                          </a:xfrm>
                          <a:prstGeom prst="rect">
                            <a:avLst/>
                          </a:prstGeom>
                        </pic:spPr>
                      </pic:pic>
                    </a:graphicData>
                  </a:graphic>
                </wp:anchor>
              </w:drawing>
            </w:r>
            <w:r>
              <w:rPr>
                <w:rFonts w:ascii="Arial" w:hAnsi="Arial" w:eastAsia="Arial" w:cs="Arial"/>
                <w:sz w:val="15"/>
                <w:szCs w:val="15"/>
                <w:color w:val="231F20"/>
                <w:spacing w:val="-1"/>
              </w:rPr>
              <w:t>20</w:t>
            </w:r>
            <w:r>
              <w:rPr>
                <w:rFonts w:ascii="Arial" w:hAnsi="Arial" w:eastAsia="Arial" w:cs="Arial"/>
                <w:sz w:val="15"/>
                <w:szCs w:val="15"/>
                <w:color w:val="231F20"/>
              </w:rPr>
              <w:t>20</w:t>
            </w:r>
          </w:p>
        </w:tc>
        <w:tc>
          <w:tcPr>
            <w:tcW w:w="5589" w:type="dxa"/>
            <w:vAlign w:val="top"/>
          </w:tcPr>
          <w:p>
            <w:pPr>
              <w:ind w:firstLine="919"/>
              <w:spacing w:line="228" w:lineRule="exact"/>
              <w:textAlignment w:val="center"/>
              <w:rPr/>
            </w:pPr>
            <w:r>
              <w:pict>
                <v:shape id="_x0000_s702" style="position:absolute;margin-left:-253.048pt;margin-top:0.817596pt;mso-position-vertical-relative:top-margin-area;mso-position-horizontal-relative:right-margin-area;width:20.9pt;height:10.1pt;z-index:257969152;" filled="false" stroked="false" type="#_x0000_t202">
                  <v:fill on="false"/>
                  <v:stroke on="false"/>
                  <v:path/>
                  <v:imagedata o:title=""/>
                  <o:lock v:ext="edit" aspectratio="false"/>
                  <v:textbox inset="0mm,0mm,0mm,0mm">
                    <w:txbxContent>
                      <w:p>
                        <w:pPr>
                          <w:ind w:left="20"/>
                          <w:spacing w:before="19" w:line="225" w:lineRule="auto"/>
                          <w:rPr>
                            <w:rFonts w:ascii="Arial" w:hAnsi="Arial" w:eastAsia="Arial" w:cs="Arial"/>
                            <w:sz w:val="15"/>
                            <w:szCs w:val="15"/>
                          </w:rPr>
                        </w:pPr>
                        <w:r>
                          <w:rPr>
                            <w:rFonts w:ascii="Arial" w:hAnsi="Arial" w:eastAsia="Arial" w:cs="Arial"/>
                            <w:sz w:val="15"/>
                            <w:szCs w:val="15"/>
                            <w:color w:val="231F20"/>
                            <w:spacing w:val="1"/>
                          </w:rPr>
                          <w:t>0</w:t>
                        </w:r>
                        <w:r>
                          <w:rPr>
                            <w:rFonts w:ascii="Arial" w:hAnsi="Arial" w:eastAsia="Arial" w:cs="Arial"/>
                            <w:sz w:val="15"/>
                            <w:szCs w:val="15"/>
                            <w:color w:val="231F20"/>
                          </w:rPr>
                          <w:t>qfo</w:t>
                        </w:r>
                        <w:r>
                          <w:rPr>
                            <w:rFonts w:ascii="Arial" w:hAnsi="Arial" w:eastAsia="Arial" w:cs="Arial"/>
                            <w:sz w:val="15"/>
                            <w:szCs w:val="15"/>
                            <w:color w:val="231F20"/>
                            <w:spacing w:val="1"/>
                          </w:rPr>
                          <w:t>4</w:t>
                        </w:r>
                      </w:p>
                    </w:txbxContent>
                  </v:textbox>
                </v:shape>
              </w:pict>
            </w:r>
            <w:r>
              <w:pict>
                <v:shape id="_x0000_s703" style="position:absolute;margin-left:-207.17pt;margin-top:2.21408pt;mso-position-vertical-relative:top-margin-area;mso-position-horizontal-relative:right-margin-area;width:18.9pt;height:9.25pt;z-index:258003968;"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0</w:t>
                        </w:r>
                      </w:p>
                    </w:txbxContent>
                  </v:textbox>
                </v:shape>
              </w:pict>
            </w:r>
            <w:r>
              <w:pict>
                <v:shape id="_x0000_s704" style="position:absolute;margin-left:-277.295pt;margin-top:2.22208pt;mso-position-vertical-relative:top-margin-area;mso-position-horizontal-relative:right-margin-area;width:7.1pt;height:9.2pt;z-index:257968128;"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5"/>
                            <w:w w:val="66"/>
                          </w:rPr>
                          <w:t>40</w:t>
                        </w:r>
                      </w:p>
                    </w:txbxContent>
                  </v:textbox>
                </v:shape>
              </w:pict>
            </w:r>
            <w:r>
              <w:drawing>
                <wp:anchor distT="0" distB="0" distL="0" distR="0" simplePos="0" relativeHeight="257879040" behindDoc="1" locked="0" layoutInCell="1" allowOverlap="1">
                  <wp:simplePos x="0" y="0"/>
                  <wp:positionH relativeFrom="rightMargin">
                    <wp:posOffset>-3450970</wp:posOffset>
                  </wp:positionH>
                  <wp:positionV relativeFrom="topMargin">
                    <wp:posOffset>253</wp:posOffset>
                  </wp:positionV>
                  <wp:extent cx="340614" cy="144780"/>
                  <wp:effectExtent l="0" t="0" r="0" b="0"/>
                  <wp:wrapNone/>
                  <wp:docPr id="1312" name="IM 1312"/>
                  <wp:cNvGraphicFramePr/>
                  <a:graphic>
                    <a:graphicData uri="http://schemas.openxmlformats.org/drawingml/2006/picture">
                      <pic:pic>
                        <pic:nvPicPr>
                          <pic:cNvPr id="1312" name="IM 1312"/>
                          <pic:cNvPicPr/>
                        </pic:nvPicPr>
                        <pic:blipFill>
                          <a:blip r:embed="rId1067"/>
                          <a:stretch>
                            <a:fillRect/>
                          </a:stretch>
                        </pic:blipFill>
                        <pic:spPr>
                          <a:xfrm rot="0">
                            <a:off x="0" y="0"/>
                            <a:ext cx="340614" cy="144780"/>
                          </a:xfrm>
                          <a:prstGeom prst="rect">
                            <a:avLst/>
                          </a:prstGeom>
                        </pic:spPr>
                      </pic:pic>
                    </a:graphicData>
                  </a:graphic>
                </wp:anchor>
              </w:drawing>
            </w:r>
            <w:r>
              <w:drawing>
                <wp:anchor distT="0" distB="0" distL="0" distR="0" simplePos="0" relativeHeight="257885184" behindDoc="0" locked="0" layoutInCell="1" allowOverlap="1">
                  <wp:simplePos x="0" y="0"/>
                  <wp:positionH relativeFrom="rightMargin">
                    <wp:posOffset>-2813938</wp:posOffset>
                  </wp:positionH>
                  <wp:positionV relativeFrom="topMargin">
                    <wp:posOffset>253</wp:posOffset>
                  </wp:positionV>
                  <wp:extent cx="285750" cy="144780"/>
                  <wp:effectExtent l="0" t="0" r="0" b="0"/>
                  <wp:wrapNone/>
                  <wp:docPr id="1313" name="IM 1313"/>
                  <wp:cNvGraphicFramePr/>
                  <a:graphic>
                    <a:graphicData uri="http://schemas.openxmlformats.org/drawingml/2006/picture">
                      <pic:pic>
                        <pic:nvPicPr>
                          <pic:cNvPr id="1313" name="IM 1313"/>
                          <pic:cNvPicPr/>
                        </pic:nvPicPr>
                        <pic:blipFill>
                          <a:blip r:embed="rId1068"/>
                          <a:stretch>
                            <a:fillRect/>
                          </a:stretch>
                        </pic:blipFill>
                        <pic:spPr>
                          <a:xfrm rot="0">
                            <a:off x="0" y="0"/>
                            <a:ext cx="285750" cy="144780"/>
                          </a:xfrm>
                          <a:prstGeom prst="rect">
                            <a:avLst/>
                          </a:prstGeom>
                        </pic:spPr>
                      </pic:pic>
                    </a:graphicData>
                  </a:graphic>
                </wp:anchor>
              </w:drawing>
            </w:r>
            <w:r>
              <w:drawing>
                <wp:anchor distT="0" distB="0" distL="0" distR="0" simplePos="0" relativeHeight="257893376" behindDoc="0" locked="0" layoutInCell="1" allowOverlap="1">
                  <wp:simplePos x="0" y="0"/>
                  <wp:positionH relativeFrom="rightMargin">
                    <wp:posOffset>-2413888</wp:posOffset>
                  </wp:positionH>
                  <wp:positionV relativeFrom="topMargin">
                    <wp:posOffset>253</wp:posOffset>
                  </wp:positionV>
                  <wp:extent cx="571500" cy="144780"/>
                  <wp:effectExtent l="0" t="0" r="0" b="0"/>
                  <wp:wrapNone/>
                  <wp:docPr id="1314" name="IM 1314"/>
                  <wp:cNvGraphicFramePr/>
                  <a:graphic>
                    <a:graphicData uri="http://schemas.openxmlformats.org/drawingml/2006/picture">
                      <pic:pic>
                        <pic:nvPicPr>
                          <pic:cNvPr id="1314" name="IM 1314"/>
                          <pic:cNvPicPr/>
                        </pic:nvPicPr>
                        <pic:blipFill>
                          <a:blip r:embed="rId1069"/>
                          <a:stretch>
                            <a:fillRect/>
                          </a:stretch>
                        </pic:blipFill>
                        <pic:spPr>
                          <a:xfrm rot="0">
                            <a:off x="0" y="0"/>
                            <a:ext cx="571500" cy="144780"/>
                          </a:xfrm>
                          <a:prstGeom prst="rect">
                            <a:avLst/>
                          </a:prstGeom>
                        </pic:spPr>
                      </pic:pic>
                    </a:graphicData>
                  </a:graphic>
                </wp:anchor>
              </w:drawing>
            </w:r>
            <w:r>
              <w:pict>
                <v:group id="_x0000_s705" style="position:absolute;margin-left:-25.95pt;margin-top:19.88pt;mso-position-vertical-relative:top-margin-area;mso-position-horizontal-relative:right-margin-area;width:15pt;height:12.2pt;z-index:257914880;" filled="false" stroked="false" coordsize="300,243" coordorigin="0,0">
                  <v:shape id="_x0000_s706" style="position:absolute;left:0;top:0;width:300;height:243;" filled="false" stroked="false" type="#_x0000_t75">
                    <v:imagedata r:id="rId389"/>
                  </v:shape>
                  <v:shape id="_x0000_s707" style="position:absolute;left:-20;top:-20;width:340;height:283;" filled="false" stroked="false" type="#_x0000_t202">
                    <v:fill on="false"/>
                    <v:stroke on="false"/>
                    <v:path/>
                    <v:imagedata o:title=""/>
                    <o:lock v:ext="edit" aspectratio="false"/>
                    <v:textbox inset="0mm,0mm,0mm,0mm">
                      <w:txbxContent>
                        <w:p>
                          <w:pPr>
                            <w:ind w:left="165"/>
                            <w:spacing w:before="96" w:line="208" w:lineRule="auto"/>
                            <w:rPr>
                              <w:rFonts w:ascii="Arial" w:hAnsi="Arial" w:eastAsia="Arial" w:cs="Arial"/>
                              <w:sz w:val="15"/>
                              <w:szCs w:val="15"/>
                            </w:rPr>
                          </w:pPr>
                          <w:r>
                            <w:rPr>
                              <w:rFonts w:ascii="Arial" w:hAnsi="Arial" w:eastAsia="Arial" w:cs="Arial"/>
                              <w:sz w:val="15"/>
                              <w:szCs w:val="15"/>
                              <w:color w:val="231F20"/>
                              <w:spacing w:val="9"/>
                            </w:rPr>
                            <w:t>ն</w:t>
                          </w:r>
                        </w:p>
                      </w:txbxContent>
                    </v:textbox>
                  </v:shape>
                </v:group>
              </w:pict>
            </w:r>
            <w:r>
              <w:pict>
                <v:group id="_x0000_s708" style="mso-position-vertical-relative:line;mso-position-horizontal-relative:char;width:15pt;height:11.45pt;" filled="false" stroked="false" coordsize="300,228" coordorigin="0,0">
                  <v:shape id="_x0000_s709" style="position:absolute;left:0;top:0;width:300;height:228;" filled="false" stroked="false" type="#_x0000_t75">
                    <v:imagedata r:id="rId38"/>
                  </v:shape>
                  <v:shape id="_x0000_s710" style="position:absolute;left:-20;top:-20;width:340;height:300;" filled="false" stroked="false" type="#_x0000_t202">
                    <v:fill on="false"/>
                    <v:stroke on="false"/>
                    <v:path/>
                    <v:imagedata o:title=""/>
                    <o:lock v:ext="edit" aspectratio="false"/>
                    <v:textbox inset="0mm,0mm,0mm,0mm">
                      <w:txbxContent>
                        <w:p>
                          <w:pPr>
                            <w:ind w:left="178"/>
                            <w:spacing w:before="84" w:line="200" w:lineRule="auto"/>
                            <w:rPr>
                              <w:rFonts w:ascii="Arial" w:hAnsi="Arial" w:eastAsia="Arial" w:cs="Arial"/>
                              <w:sz w:val="15"/>
                              <w:szCs w:val="15"/>
                            </w:rPr>
                          </w:pPr>
                          <w:r>
                            <w:rPr>
                              <w:rFonts w:ascii="Arial" w:hAnsi="Arial" w:eastAsia="Arial" w:cs="Arial"/>
                              <w:sz w:val="15"/>
                              <w:szCs w:val="15"/>
                              <w:color w:val="231F20"/>
                            </w:rPr>
                            <w:t>4</w:t>
                          </w:r>
                        </w:p>
                      </w:txbxContent>
                    </v:textbox>
                  </v:shape>
                </v:group>
              </w:pict>
            </w:r>
          </w:p>
          <w:p>
            <w:pPr>
              <w:ind w:left="4426"/>
              <w:spacing w:before="221" w:line="225" w:lineRule="auto"/>
              <w:rPr>
                <w:rFonts w:ascii="Arial" w:hAnsi="Arial" w:eastAsia="Arial" w:cs="Arial"/>
                <w:sz w:val="15"/>
                <w:szCs w:val="15"/>
              </w:rPr>
            </w:pPr>
            <w:r>
              <w:drawing>
                <wp:anchor distT="0" distB="0" distL="0" distR="0" simplePos="0" relativeHeight="257880064" behindDoc="1" locked="0" layoutInCell="1" allowOverlap="1">
                  <wp:simplePos x="0" y="0"/>
                  <wp:positionH relativeFrom="column">
                    <wp:posOffset>33147</wp:posOffset>
                  </wp:positionH>
                  <wp:positionV relativeFrom="paragraph">
                    <wp:posOffset>-28732</wp:posOffset>
                  </wp:positionV>
                  <wp:extent cx="2798063" cy="291083"/>
                  <wp:effectExtent l="0" t="0" r="0" b="0"/>
                  <wp:wrapNone/>
                  <wp:docPr id="1315" name="IM 1315"/>
                  <wp:cNvGraphicFramePr/>
                  <a:graphic>
                    <a:graphicData uri="http://schemas.openxmlformats.org/drawingml/2006/picture">
                      <pic:pic>
                        <pic:nvPicPr>
                          <pic:cNvPr id="1315" name="IM 1315"/>
                          <pic:cNvPicPr/>
                        </pic:nvPicPr>
                        <pic:blipFill>
                          <a:blip r:embed="rId1070"/>
                          <a:stretch>
                            <a:fillRect/>
                          </a:stretch>
                        </pic:blipFill>
                        <pic:spPr>
                          <a:xfrm rot="0">
                            <a:off x="0" y="0"/>
                            <a:ext cx="2798063" cy="291083"/>
                          </a:xfrm>
                          <a:prstGeom prst="rect">
                            <a:avLst/>
                          </a:prstGeom>
                        </pic:spPr>
                      </pic:pic>
                    </a:graphicData>
                  </a:graphic>
                </wp:anchor>
              </w:drawing>
            </w:r>
            <w:r>
              <w:pict>
                <v:shape id="_x0000_s711" style="position:absolute;margin-left:216.688pt;margin-top:14.7953pt;mso-position-vertical-relative:text;mso-position-horizontal-relative:text;width:4.2pt;height:7.5pt;z-index:258002944;" filled="false" stroked="false" type="#_x0000_t202">
                  <v:fill on="false"/>
                  <v:stroke on="false"/>
                  <v:path/>
                  <v:imagedata o:title=""/>
                  <o:lock v:ext="edit" aspectratio="false"/>
                  <v:textbox inset="0mm,0mm,0mm,0mm">
                    <w:txbxContent>
                      <w:p>
                        <w:pPr>
                          <w:ind w:left="20"/>
                          <w:spacing w:before="20" w:line="109"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rPr>
                <w:rFonts w:ascii="Arial" w:hAnsi="Arial" w:eastAsia="Arial" w:cs="Arial"/>
                <w:sz w:val="15"/>
                <w:szCs w:val="15"/>
                <w:color w:val="231F20"/>
                <w:spacing w:val="-4"/>
              </w:rPr>
              <w:t>Sm_2AA6</w:t>
            </w:r>
          </w:p>
        </w:tc>
      </w:tr>
      <w:tr>
        <w:trPr>
          <w:trHeight w:val="1676" w:hRule="atLeast"/>
        </w:trPr>
        <w:tc>
          <w:tcPr>
            <w:tcW w:w="1641" w:type="dxa"/>
            <w:vAlign w:val="top"/>
          </w:tcPr>
          <w:p>
            <w:pPr>
              <w:ind w:firstLine="57"/>
              <w:spacing w:before="47" w:line="244" w:lineRule="exact"/>
              <w:textAlignment w:val="center"/>
              <w:rPr/>
            </w:pPr>
            <w:r>
              <w:drawing>
                <wp:inline distT="0" distB="0" distL="0" distR="0">
                  <wp:extent cx="485775" cy="154686"/>
                  <wp:effectExtent l="0" t="0" r="0" b="0"/>
                  <wp:docPr id="1316" name="IM 1316"/>
                  <wp:cNvGraphicFramePr/>
                  <a:graphic>
                    <a:graphicData uri="http://schemas.openxmlformats.org/drawingml/2006/picture">
                      <pic:pic>
                        <pic:nvPicPr>
                          <pic:cNvPr id="1316" name="IM 1316"/>
                          <pic:cNvPicPr/>
                        </pic:nvPicPr>
                        <pic:blipFill>
                          <a:blip r:embed="rId333"/>
                          <a:stretch>
                            <a:fillRect/>
                          </a:stretch>
                        </pic:blipFill>
                        <pic:spPr>
                          <a:xfrm rot="0">
                            <a:off x="0" y="0"/>
                            <a:ext cx="485775" cy="154686"/>
                          </a:xfrm>
                          <a:prstGeom prst="rect">
                            <a:avLst/>
                          </a:prstGeom>
                        </pic:spPr>
                      </pic:pic>
                    </a:graphicData>
                  </a:graphic>
                </wp:inline>
              </w:drawing>
            </w:r>
          </w:p>
        </w:tc>
        <w:tc>
          <w:tcPr>
            <w:tcW w:w="755" w:type="dxa"/>
            <w:vAlign w:val="top"/>
            <w:gridSpan w:val="2"/>
          </w:tcPr>
          <w:p>
            <w:pPr>
              <w:ind w:left="64"/>
              <w:spacing w:before="127" w:line="200" w:lineRule="auto"/>
              <w:rPr>
                <w:rFonts w:ascii="Arial" w:hAnsi="Arial" w:eastAsia="Arial" w:cs="Arial"/>
                <w:sz w:val="15"/>
                <w:szCs w:val="15"/>
              </w:rPr>
            </w:pPr>
            <w:r>
              <w:drawing>
                <wp:anchor distT="0" distB="0" distL="0" distR="0" simplePos="0" relativeHeight="257905664" behindDoc="0" locked="0" layoutInCell="1" allowOverlap="1">
                  <wp:simplePos x="0" y="0"/>
                  <wp:positionH relativeFrom="rightMargin">
                    <wp:posOffset>-239522</wp:posOffset>
                  </wp:positionH>
                  <wp:positionV relativeFrom="topMargin">
                    <wp:posOffset>30352</wp:posOffset>
                  </wp:positionV>
                  <wp:extent cx="188976" cy="154686"/>
                  <wp:effectExtent l="0" t="0" r="0" b="0"/>
                  <wp:wrapNone/>
                  <wp:docPr id="1317" name="IM 1317"/>
                  <wp:cNvGraphicFramePr/>
                  <a:graphic>
                    <a:graphicData uri="http://schemas.openxmlformats.org/drawingml/2006/picture">
                      <pic:pic>
                        <pic:nvPicPr>
                          <pic:cNvPr id="1317" name="IM 1317"/>
                          <pic:cNvPicPr/>
                        </pic:nvPicPr>
                        <pic:blipFill>
                          <a:blip r:embed="rId970"/>
                          <a:stretch>
                            <a:fillRect/>
                          </a:stretch>
                        </pic:blipFill>
                        <pic:spPr>
                          <a:xfrm rot="0">
                            <a:off x="0" y="0"/>
                            <a:ext cx="188976" cy="154686"/>
                          </a:xfrm>
                          <a:prstGeom prst="rect">
                            <a:avLst/>
                          </a:prstGeom>
                        </pic:spPr>
                      </pic:pic>
                    </a:graphicData>
                  </a:graphic>
                </wp:anchor>
              </w:drawing>
            </w:r>
            <w:r>
              <w:rPr>
                <w:rFonts w:ascii="Arial" w:hAnsi="Arial" w:eastAsia="Arial" w:cs="Arial"/>
                <w:sz w:val="15"/>
                <w:szCs w:val="15"/>
                <w:color w:val="231F20"/>
                <w:spacing w:val="-1"/>
              </w:rPr>
              <w:t>20</w:t>
            </w:r>
            <w:r>
              <w:rPr>
                <w:rFonts w:ascii="Arial" w:hAnsi="Arial" w:eastAsia="Arial" w:cs="Arial"/>
                <w:sz w:val="15"/>
                <w:szCs w:val="15"/>
                <w:color w:val="231F20"/>
              </w:rPr>
              <w:t>20</w:t>
            </w:r>
          </w:p>
        </w:tc>
        <w:tc>
          <w:tcPr>
            <w:tcW w:w="5589" w:type="dxa"/>
            <w:vAlign w:val="top"/>
          </w:tcPr>
          <w:p>
            <w:pPr>
              <w:ind w:left="59"/>
              <w:spacing w:before="29" w:line="226" w:lineRule="auto"/>
              <w:rPr>
                <w:rFonts w:ascii="Segoe UI Symbol" w:hAnsi="Segoe UI Symbol" w:eastAsia="Segoe UI Symbol" w:cs="Segoe UI Symbol"/>
                <w:sz w:val="15"/>
                <w:szCs w:val="15"/>
              </w:rPr>
            </w:pPr>
            <w:r>
              <w:drawing>
                <wp:anchor distT="0" distB="0" distL="0" distR="0" simplePos="0" relativeHeight="257882112" behindDoc="1" locked="0" layoutInCell="1" allowOverlap="1">
                  <wp:simplePos x="0" y="0"/>
                  <wp:positionH relativeFrom="column">
                    <wp:posOffset>373760</wp:posOffset>
                  </wp:positionH>
                  <wp:positionV relativeFrom="paragraph">
                    <wp:posOffset>425</wp:posOffset>
                  </wp:positionV>
                  <wp:extent cx="163067" cy="144780"/>
                  <wp:effectExtent l="0" t="0" r="0" b="0"/>
                  <wp:wrapNone/>
                  <wp:docPr id="1318" name="IM 1318"/>
                  <wp:cNvGraphicFramePr/>
                  <a:graphic>
                    <a:graphicData uri="http://schemas.openxmlformats.org/drawingml/2006/picture">
                      <pic:pic>
                        <pic:nvPicPr>
                          <pic:cNvPr id="1318" name="IM 1318"/>
                          <pic:cNvPicPr/>
                        </pic:nvPicPr>
                        <pic:blipFill>
                          <a:blip r:embed="rId1071"/>
                          <a:stretch>
                            <a:fillRect/>
                          </a:stretch>
                        </pic:blipFill>
                        <pic:spPr>
                          <a:xfrm rot="0">
                            <a:off x="0" y="0"/>
                            <a:ext cx="163067" cy="144780"/>
                          </a:xfrm>
                          <a:prstGeom prst="rect">
                            <a:avLst/>
                          </a:prstGeom>
                        </pic:spPr>
                      </pic:pic>
                    </a:graphicData>
                  </a:graphic>
                </wp:anchor>
              </w:drawing>
            </w:r>
            <w:r>
              <w:drawing>
                <wp:anchor distT="0" distB="0" distL="0" distR="0" simplePos="0" relativeHeight="257883136" behindDoc="1" locked="0" layoutInCell="1" allowOverlap="1">
                  <wp:simplePos x="0" y="0"/>
                  <wp:positionH relativeFrom="column">
                    <wp:posOffset>937640</wp:posOffset>
                  </wp:positionH>
                  <wp:positionV relativeFrom="paragraph">
                    <wp:posOffset>425</wp:posOffset>
                  </wp:positionV>
                  <wp:extent cx="161544" cy="144780"/>
                  <wp:effectExtent l="0" t="0" r="0" b="0"/>
                  <wp:wrapNone/>
                  <wp:docPr id="1319" name="IM 1319"/>
                  <wp:cNvGraphicFramePr/>
                  <a:graphic>
                    <a:graphicData uri="http://schemas.openxmlformats.org/drawingml/2006/picture">
                      <pic:pic>
                        <pic:nvPicPr>
                          <pic:cNvPr id="1319" name="IM 1319"/>
                          <pic:cNvPicPr/>
                        </pic:nvPicPr>
                        <pic:blipFill>
                          <a:blip r:embed="rId1072"/>
                          <a:stretch>
                            <a:fillRect/>
                          </a:stretch>
                        </pic:blipFill>
                        <pic:spPr>
                          <a:xfrm rot="0">
                            <a:off x="0" y="0"/>
                            <a:ext cx="161544" cy="144780"/>
                          </a:xfrm>
                          <a:prstGeom prst="rect">
                            <a:avLst/>
                          </a:prstGeom>
                        </pic:spPr>
                      </pic:pic>
                    </a:graphicData>
                  </a:graphic>
                </wp:anchor>
              </w:drawing>
            </w:r>
            <w:r>
              <w:drawing>
                <wp:anchor distT="0" distB="0" distL="0" distR="0" simplePos="0" relativeHeight="257881088" behindDoc="1" locked="0" layoutInCell="1" allowOverlap="1">
                  <wp:simplePos x="0" y="0"/>
                  <wp:positionH relativeFrom="column">
                    <wp:posOffset>1349120</wp:posOffset>
                  </wp:positionH>
                  <wp:positionV relativeFrom="paragraph">
                    <wp:posOffset>425</wp:posOffset>
                  </wp:positionV>
                  <wp:extent cx="196596" cy="144780"/>
                  <wp:effectExtent l="0" t="0" r="0" b="0"/>
                  <wp:wrapNone/>
                  <wp:docPr id="1320" name="IM 1320"/>
                  <wp:cNvGraphicFramePr/>
                  <a:graphic>
                    <a:graphicData uri="http://schemas.openxmlformats.org/drawingml/2006/picture">
                      <pic:pic>
                        <pic:nvPicPr>
                          <pic:cNvPr id="1320" name="IM 1320"/>
                          <pic:cNvPicPr/>
                        </pic:nvPicPr>
                        <pic:blipFill>
                          <a:blip r:embed="rId1073"/>
                          <a:stretch>
                            <a:fillRect/>
                          </a:stretch>
                        </pic:blipFill>
                        <pic:spPr>
                          <a:xfrm rot="0">
                            <a:off x="0" y="0"/>
                            <a:ext cx="196596" cy="144780"/>
                          </a:xfrm>
                          <a:prstGeom prst="rect">
                            <a:avLst/>
                          </a:prstGeom>
                        </pic:spPr>
                      </pic:pic>
                    </a:graphicData>
                  </a:graphic>
                </wp:anchor>
              </w:drawing>
            </w:r>
            <w:r>
              <w:pict>
                <v:group id="_x0000_s712" style="position:absolute;margin-left:-261.89pt;margin-top:0.050003pt;mso-position-vertical-relative:top-margin-area;mso-position-horizontal-relative:right-margin-area;width:12.85pt;height:11.45pt;z-index:257913856;" filled="false" stroked="false" coordsize="257,228" coordorigin="0,0">
                  <v:shape id="_x0000_s713" style="position:absolute;left:0;top:0;width:257;height:228;" filled="false" stroked="false" type="#_x0000_t75">
                    <v:imagedata r:id="rId1071"/>
                  </v:shape>
                  <v:shape id="_x0000_s714" style="position:absolute;left:-20;top:-20;width:297;height:297;" filled="false" stroked="false" type="#_x0000_t202">
                    <v:fill on="false"/>
                    <v:stroke on="false"/>
                    <v:path/>
                    <v:imagedata o:title=""/>
                    <o:lock v:ext="edit" aspectratio="false"/>
                    <v:textbox inset="0mm,0mm,0mm,0mm">
                      <w:txbxContent>
                        <w:p>
                          <w:pPr>
                            <w:ind w:left="155"/>
                            <w:spacing w:before="81"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0</w:t>
                          </w:r>
                        </w:p>
                      </w:txbxContent>
                    </v:textbox>
                  </v:shape>
                </v:group>
              </w:pict>
            </w:r>
            <w:r>
              <w:drawing>
                <wp:anchor distT="0" distB="0" distL="0" distR="0" simplePos="0" relativeHeight="257888256" behindDoc="0" locked="0" layoutInCell="1" allowOverlap="1">
                  <wp:simplePos x="0" y="0"/>
                  <wp:positionH relativeFrom="rightMargin">
                    <wp:posOffset>-1743836</wp:posOffset>
                  </wp:positionH>
                  <wp:positionV relativeFrom="topMargin">
                    <wp:posOffset>635</wp:posOffset>
                  </wp:positionV>
                  <wp:extent cx="1741170" cy="144780"/>
                  <wp:effectExtent l="0" t="0" r="0" b="0"/>
                  <wp:wrapNone/>
                  <wp:docPr id="1321" name="IM 1321"/>
                  <wp:cNvGraphicFramePr/>
                  <a:graphic>
                    <a:graphicData uri="http://schemas.openxmlformats.org/drawingml/2006/picture">
                      <pic:pic>
                        <pic:nvPicPr>
                          <pic:cNvPr id="1321" name="IM 1321"/>
                          <pic:cNvPicPr/>
                        </pic:nvPicPr>
                        <pic:blipFill>
                          <a:blip r:embed="rId1074"/>
                          <a:stretch>
                            <a:fillRect/>
                          </a:stretch>
                        </pic:blipFill>
                        <pic:spPr>
                          <a:xfrm rot="0">
                            <a:off x="0" y="0"/>
                            <a:ext cx="1741170" cy="144780"/>
                          </a:xfrm>
                          <a:prstGeom prst="rect">
                            <a:avLst/>
                          </a:prstGeom>
                        </pic:spPr>
                      </pic:pic>
                    </a:graphicData>
                  </a:graphic>
                </wp:anchor>
              </w:drawing>
            </w:r>
            <w:r>
              <w:pict>
                <v:group id="_x0000_s715" style="position:absolute;margin-left:-148.31pt;margin-top:20.21pt;mso-position-vertical-relative:top-margin-area;mso-position-horizontal-relative:right-margin-area;width:21.65pt;height:12.2pt;z-index:257911808;" filled="false" stroked="false" coordsize="432,243" coordorigin="0,0">
                  <v:shape id="_x0000_s716" style="position:absolute;left:0;top:0;width:432;height:243;" filled="false" stroked="false" type="#_x0000_t75">
                    <v:imagedata r:id="rId1075"/>
                  </v:shape>
                  <v:shape id="_x0000_s717" style="position:absolute;left:-20;top:-20;width:472;height:322;" filled="false" stroked="false" type="#_x0000_t202">
                    <v:fill on="false"/>
                    <v:stroke on="false"/>
                    <v:path/>
                    <v:imagedata o:title=""/>
                    <o:lock v:ext="edit" aspectratio="false"/>
                    <v:textbox inset="0mm,0mm,0mm,0mm">
                      <w:txbxContent>
                        <w:p>
                          <w:pPr>
                            <w:ind w:left="319"/>
                            <w:spacing w:before="77" w:line="214"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2"/>
                            </w:rPr>
                            <w:t>⪓</w:t>
                          </w:r>
                        </w:p>
                      </w:txbxContent>
                    </v:textbox>
                  </v:shape>
                </v:group>
              </w:pict>
            </w:r>
            <w:r>
              <w:pict>
                <v:group id="_x0000_s718" style="position:absolute;margin-left:-128.61pt;margin-top:20.21pt;mso-position-vertical-relative:top-margin-area;mso-position-horizontal-relative:right-margin-area;width:14.4pt;height:12.2pt;z-index:257912832;" filled="false" stroked="false" coordsize="287,243" coordorigin="0,0">
                  <v:shape id="_x0000_s719" style="position:absolute;left:0;top:0;width:287;height:243;" filled="false" stroked="false" type="#_x0000_t75">
                    <v:imagedata r:id="rId896"/>
                  </v:shape>
                  <v:shape id="_x0000_s720" style="position:absolute;left:-20;top:-20;width:327;height:362;" filled="false" stroked="false" type="#_x0000_t202">
                    <v:fill on="false"/>
                    <v:stroke on="false"/>
                    <v:path/>
                    <v:imagedata o:title=""/>
                    <o:lock v:ext="edit" aspectratio="false"/>
                    <v:textbox inset="0mm,0mm,0mm,0mm">
                      <w:txbxContent>
                        <w:p>
                          <w:pPr>
                            <w:ind w:left="174"/>
                            <w:spacing w:before="165" w:line="170" w:lineRule="auto"/>
                            <w:rPr>
                              <w:rFonts w:ascii="Cambria Math" w:hAnsi="Cambria Math" w:eastAsia="Cambria Math" w:cs="Cambria Math"/>
                              <w:sz w:val="15"/>
                              <w:szCs w:val="15"/>
                            </w:rPr>
                          </w:pPr>
                          <w:r>
                            <w:rPr>
                              <w:rFonts w:ascii="Cambria Math" w:hAnsi="Cambria Math" w:eastAsia="Cambria Math" w:cs="Cambria Math"/>
                              <w:sz w:val="15"/>
                              <w:szCs w:val="15"/>
                              <w:color w:val="231F20"/>
                            </w:rPr>
                            <w:t>⩋</w:t>
                          </w:r>
                        </w:p>
                      </w:txbxContent>
                    </v:textbox>
                  </v:shape>
                </v:group>
              </w:pict>
            </w:r>
            <w:r>
              <w:pict>
                <v:shape id="_x0000_s721" style="position:absolute;margin-left:-276.978pt;margin-top:21.7876pt;mso-position-vertical-relative:top-margin-area;mso-position-horizontal-relative:right-margin-area;width:114.1pt;height:11.25pt;z-index:257924096;" filled="false" stroked="false" type="#_x0000_t202">
                  <v:fill on="false"/>
                  <v:stroke on="false"/>
                  <v:path/>
                  <v:imagedata o:title=""/>
                  <o:lock v:ext="edit" aspectratio="false"/>
                  <v:textbox inset="0mm,0mm,0mm,0mm">
                    <w:txbxContent>
                      <w:p>
                        <w:pPr>
                          <w:ind w:left="20"/>
                          <w:spacing w:before="20" w:line="184" w:lineRule="exact"/>
                          <w:rPr>
                            <w:rFonts w:ascii="Arial" w:hAnsi="Arial" w:eastAsia="Arial" w:cs="Arial"/>
                            <w:sz w:val="15"/>
                            <w:szCs w:val="15"/>
                          </w:rPr>
                        </w:pPr>
                        <w:r>
                          <w:rPr>
                            <w:rFonts w:ascii="Arial" w:hAnsi="Arial" w:eastAsia="Arial" w:cs="Arial"/>
                            <w:sz w:val="15"/>
                            <w:szCs w:val="15"/>
                            <w:color w:val="231F20"/>
                            <w:spacing w:val="-5"/>
                            <w:w w:val="85"/>
                            <w:position w:val="1"/>
                          </w:rPr>
                          <w:t>*OGSBTUSVDUVSF</w:t>
                        </w:r>
                        <w:r>
                          <w:rPr>
                            <w:rFonts w:ascii="Arial" w:hAnsi="Arial" w:eastAsia="Arial" w:cs="Arial"/>
                            <w:sz w:val="15"/>
                            <w:szCs w:val="15"/>
                            <w:color w:val="231F20"/>
                            <w:spacing w:val="31"/>
                            <w:position w:val="1"/>
                          </w:rPr>
                          <w:t xml:space="preserve"> </w:t>
                        </w:r>
                        <w:r>
                          <w:rPr>
                            <w:rFonts w:ascii="Arial" w:hAnsi="Arial" w:eastAsia="Arial" w:cs="Arial"/>
                            <w:sz w:val="15"/>
                            <w:szCs w:val="15"/>
                            <w:color w:val="231F20"/>
                            <w:spacing w:val="-5"/>
                            <w:w w:val="85"/>
                            <w:position w:val="1"/>
                          </w:rPr>
                          <w:t>'PVOEBUJPO,</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5"/>
                            <w:w w:val="85"/>
                            <w:position w:val="1"/>
                          </w:rPr>
                          <w:t>0*')ն</w:t>
                        </w:r>
                      </w:p>
                    </w:txbxContent>
                  </v:textbox>
                </v:shape>
              </w:pict>
            </w:r>
            <w:r>
              <w:drawing>
                <wp:anchor distT="0" distB="0" distL="0" distR="0" simplePos="0" relativeHeight="257925120" behindDoc="0" locked="0" layoutInCell="1" allowOverlap="1">
                  <wp:simplePos x="0" y="0"/>
                  <wp:positionH relativeFrom="rightMargin">
                    <wp:posOffset>-3513454</wp:posOffset>
                  </wp:positionH>
                  <wp:positionV relativeFrom="topMargin">
                    <wp:posOffset>256666</wp:posOffset>
                  </wp:positionV>
                  <wp:extent cx="3510788" cy="809244"/>
                  <wp:effectExtent l="0" t="0" r="0" b="0"/>
                  <wp:wrapNone/>
                  <wp:docPr id="1322" name="IM 1322"/>
                  <wp:cNvGraphicFramePr/>
                  <a:graphic>
                    <a:graphicData uri="http://schemas.openxmlformats.org/drawingml/2006/picture">
                      <pic:pic>
                        <pic:nvPicPr>
                          <pic:cNvPr id="1322" name="IM 1322"/>
                          <pic:cNvPicPr/>
                        </pic:nvPicPr>
                        <pic:blipFill>
                          <a:blip r:embed="rId1076"/>
                          <a:stretch>
                            <a:fillRect/>
                          </a:stretch>
                        </pic:blipFill>
                        <pic:spPr>
                          <a:xfrm rot="0">
                            <a:off x="0" y="0"/>
                            <a:ext cx="3510788" cy="809244"/>
                          </a:xfrm>
                          <a:prstGeom prst="rect">
                            <a:avLst/>
                          </a:prstGeom>
                        </pic:spPr>
                      </pic:pic>
                    </a:graphicData>
                  </a:graphic>
                </wp:anchor>
              </w:drawing>
            </w:r>
            <w:r>
              <w:rPr>
                <w:rFonts w:ascii="Arial" w:hAnsi="Arial" w:eastAsia="Arial" w:cs="Arial"/>
                <w:sz w:val="15"/>
                <w:szCs w:val="15"/>
                <w:color w:val="231F20"/>
                <w:spacing w:val="-2"/>
              </w:rPr>
              <w:t>2020</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0</w:t>
            </w:r>
            <w:r>
              <w:rPr>
                <w:rFonts w:ascii="Arial" w:hAnsi="Arial" w:eastAsia="Arial" w:cs="Arial"/>
                <w:sz w:val="15"/>
                <w:szCs w:val="15"/>
                <w:color w:val="231F20"/>
                <w:spacing w:val="-1"/>
              </w:rPr>
              <w:t>QFO</w:t>
            </w:r>
            <w:r>
              <w:rPr>
                <w:rFonts w:ascii="Arial" w:hAnsi="Arial" w:eastAsia="Arial" w:cs="Arial"/>
                <w:sz w:val="15"/>
                <w:szCs w:val="15"/>
                <w:color w:val="231F20"/>
                <w:spacing w:val="-2"/>
              </w:rPr>
              <w:t>4</w:t>
            </w:r>
            <w:r>
              <w:rPr>
                <w:rFonts w:ascii="Arial" w:hAnsi="Arial" w:eastAsia="Arial" w:cs="Arial"/>
                <w:sz w:val="15"/>
                <w:szCs w:val="15"/>
                <w:color w:val="231F20"/>
                <w:spacing w:val="-1"/>
              </w:rPr>
              <w:t>UBDL</w:t>
            </w:r>
            <w:r>
              <w:rPr>
                <w:rFonts w:ascii="Arial" w:hAnsi="Arial" w:eastAsia="Arial" w:cs="Arial"/>
                <w:sz w:val="15"/>
                <w:szCs w:val="15"/>
                <w:color w:val="231F20"/>
                <w:spacing w:val="-2"/>
              </w:rPr>
              <w:t xml:space="preserve">   </w:t>
            </w:r>
            <w:r>
              <w:rPr>
                <w:rFonts w:ascii="Microsoft Yi Baiti" w:hAnsi="Microsoft Yi Baiti" w:eastAsia="Microsoft Yi Baiti" w:cs="Microsoft Yi Baiti"/>
                <w:sz w:val="15"/>
                <w:szCs w:val="15"/>
                <w:color w:val="231F20"/>
                <w:spacing w:val="-2"/>
              </w:rPr>
              <w:t>ꄌ</w:t>
            </w:r>
            <w:r>
              <w:rPr>
                <w:rFonts w:ascii="Segoe UI Symbol" w:hAnsi="Segoe UI Symbol" w:eastAsia="Segoe UI Symbol" w:cs="Segoe UI Symbol"/>
                <w:sz w:val="15"/>
                <w:szCs w:val="15"/>
                <w:color w:val="231F20"/>
                <w:spacing w:val="-2"/>
              </w:rPr>
              <w:t>⚢</w:t>
            </w:r>
            <w:r>
              <w:rPr>
                <w:rFonts w:ascii="Arial" w:hAnsi="Arial" w:eastAsia="Arial" w:cs="Arial"/>
                <w:sz w:val="15"/>
                <w:szCs w:val="15"/>
                <w:color w:val="231F20"/>
                <w:spacing w:val="-2"/>
              </w:rPr>
              <w:t>(04')</w:t>
            </w:r>
            <w:r>
              <w:rPr>
                <w:rFonts w:ascii="Arial" w:hAnsi="Arial" w:eastAsia="Arial" w:cs="Arial"/>
                <w:sz w:val="15"/>
                <w:szCs w:val="15"/>
                <w:color w:val="231F20"/>
                <w:spacing w:val="-2"/>
              </w:rPr>
              <w:t xml:space="preserve">  </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430B</w:t>
            </w:r>
            <w:r>
              <w:rPr>
                <w:rFonts w:ascii="Segoe UI Symbol" w:hAnsi="Segoe UI Symbol" w:eastAsia="Segoe UI Symbol" w:cs="Segoe UI Symbol"/>
                <w:sz w:val="15"/>
                <w:szCs w:val="15"/>
                <w:color w:val="231F20"/>
                <w:spacing w:val="-1"/>
              </w:rPr>
              <w:t>↩</w:t>
            </w:r>
          </w:p>
          <w:p>
            <w:pPr>
              <w:ind w:left="374"/>
              <w:spacing w:before="40" w:line="213" w:lineRule="auto"/>
              <w:rPr>
                <w:rFonts w:ascii="Arial" w:hAnsi="Arial" w:eastAsia="Arial" w:cs="Arial"/>
                <w:sz w:val="15"/>
                <w:szCs w:val="15"/>
              </w:rPr>
            </w:pPr>
            <w:r>
              <w:drawing>
                <wp:anchor distT="0" distB="0" distL="0" distR="0" simplePos="0" relativeHeight="257884160" behindDoc="1" locked="0" layoutInCell="1" allowOverlap="1">
                  <wp:simplePos x="0" y="0"/>
                  <wp:positionH relativeFrom="column">
                    <wp:posOffset>33908</wp:posOffset>
                  </wp:positionH>
                  <wp:positionV relativeFrom="paragraph">
                    <wp:posOffset>-6891</wp:posOffset>
                  </wp:positionV>
                  <wp:extent cx="292608" cy="154686"/>
                  <wp:effectExtent l="0" t="0" r="0" b="0"/>
                  <wp:wrapNone/>
                  <wp:docPr id="1323" name="IM 1323"/>
                  <wp:cNvGraphicFramePr/>
                  <a:graphic>
                    <a:graphicData uri="http://schemas.openxmlformats.org/drawingml/2006/picture">
                      <pic:pic>
                        <pic:nvPicPr>
                          <pic:cNvPr id="1323" name="IM 1323"/>
                          <pic:cNvPicPr/>
                        </pic:nvPicPr>
                        <pic:blipFill>
                          <a:blip r:embed="rId1077"/>
                          <a:stretch>
                            <a:fillRect/>
                          </a:stretch>
                        </pic:blipFill>
                        <pic:spPr>
                          <a:xfrm rot="0">
                            <a:off x="0" y="0"/>
                            <a:ext cx="292608" cy="154686"/>
                          </a:xfrm>
                          <a:prstGeom prst="rect">
                            <a:avLst/>
                          </a:prstGeom>
                        </pic:spPr>
                      </pic:pic>
                    </a:graphicData>
                  </a:graphic>
                </wp:anchor>
              </w:drawing>
            </w:r>
            <w:r>
              <w:rPr>
                <w:rFonts w:ascii="Arial" w:hAnsi="Arial" w:eastAsia="Arial" w:cs="Arial"/>
                <w:sz w:val="15"/>
                <w:szCs w:val="15"/>
                <w:color w:val="231F20"/>
                <w:spacing w:val="-2"/>
              </w:rPr>
              <w:t>(0QF</w:t>
            </w:r>
            <w:r>
              <w:rPr>
                <w:rFonts w:ascii="Arial" w:hAnsi="Arial" w:eastAsia="Arial" w:cs="Arial"/>
                <w:sz w:val="15"/>
                <w:szCs w:val="15"/>
                <w:color w:val="231F20"/>
                <w:spacing w:val="-1"/>
              </w:rPr>
              <w:t>O</w:t>
            </w:r>
            <w:r>
              <w:rPr>
                <w:rFonts w:ascii="Arial" w:hAnsi="Arial" w:eastAsia="Arial" w:cs="Arial"/>
                <w:sz w:val="15"/>
                <w:szCs w:val="15"/>
                <w:color w:val="231F20"/>
                <w:spacing w:val="-2"/>
              </w:rPr>
              <w:t>)</w:t>
            </w:r>
          </w:p>
          <w:p>
            <w:pPr>
              <w:ind w:firstLine="2329"/>
              <w:spacing w:line="237" w:lineRule="exact"/>
              <w:textAlignment w:val="center"/>
              <w:rPr/>
            </w:pPr>
            <w:r>
              <w:pict>
                <v:group id="_x0000_s722" style="mso-position-vertical-relative:line;mso-position-horizontal-relative:char;width:14.8pt;height:11.9pt;" filled="false" stroked="false" coordsize="296,237" coordorigin="0,0">
                  <v:shape id="_x0000_s723" style="position:absolute;left:0;top:-6;width:287;height:243;" filled="false" stroked="false" type="#_x0000_t75">
                    <v:imagedata r:id="rId896"/>
                  </v:shape>
                  <v:shape id="_x0000_s724" style="position:absolute;left:-20;top:-26;width:335;height:313;" filled="false" stroked="false" type="#_x0000_t202">
                    <v:fill on="false"/>
                    <v:stroke on="false"/>
                    <v:path/>
                    <v:imagedata o:title=""/>
                    <o:lock v:ext="edit" aspectratio="false"/>
                    <v:textbox inset="0mm,0mm,0mm,0mm">
                      <w:txbxContent>
                        <w:p>
                          <w:pPr>
                            <w:ind w:left="177"/>
                            <w:spacing w:before="95" w:line="216"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tc>
      </w:tr>
      <w:tr>
        <w:trPr>
          <w:trHeight w:val="844" w:hRule="atLeast"/>
        </w:trPr>
        <w:tc>
          <w:tcPr>
            <w:tcW w:w="1641" w:type="dxa"/>
            <w:vAlign w:val="top"/>
          </w:tcPr>
          <w:p>
            <w:pPr>
              <w:ind w:left="64"/>
              <w:spacing w:before="104" w:line="204" w:lineRule="exact"/>
              <w:rPr>
                <w:rFonts w:ascii="Segoe UI Symbol" w:hAnsi="Segoe UI Symbol" w:eastAsia="Segoe UI Symbol" w:cs="Segoe UI Symbol"/>
                <w:sz w:val="15"/>
                <w:szCs w:val="15"/>
              </w:rPr>
            </w:pPr>
            <w:r>
              <w:drawing>
                <wp:anchor distT="0" distB="0" distL="0" distR="0" simplePos="0" relativeHeight="257876992" behindDoc="1" locked="0" layoutInCell="1" allowOverlap="1">
                  <wp:simplePos x="0" y="0"/>
                  <wp:positionH relativeFrom="column">
                    <wp:posOffset>225425</wp:posOffset>
                  </wp:positionH>
                  <wp:positionV relativeFrom="paragraph">
                    <wp:posOffset>31242</wp:posOffset>
                  </wp:positionV>
                  <wp:extent cx="160020" cy="154685"/>
                  <wp:effectExtent l="0" t="0" r="0" b="0"/>
                  <wp:wrapNone/>
                  <wp:docPr id="1324" name="IM 1324"/>
                  <wp:cNvGraphicFramePr/>
                  <a:graphic>
                    <a:graphicData uri="http://schemas.openxmlformats.org/drawingml/2006/picture">
                      <pic:pic>
                        <pic:nvPicPr>
                          <pic:cNvPr id="1324" name="IM 1324"/>
                          <pic:cNvPicPr/>
                        </pic:nvPicPr>
                        <pic:blipFill>
                          <a:blip r:embed="rId1078"/>
                          <a:stretch>
                            <a:fillRect/>
                          </a:stretch>
                        </pic:blipFill>
                        <pic:spPr>
                          <a:xfrm rot="0">
                            <a:off x="0" y="0"/>
                            <a:ext cx="160020" cy="154685"/>
                          </a:xfrm>
                          <a:prstGeom prst="rect">
                            <a:avLst/>
                          </a:prstGeom>
                        </pic:spPr>
                      </pic:pic>
                    </a:graphicData>
                  </a:graphic>
                </wp:anchor>
              </w:drawing>
            </w:r>
            <w:r>
              <w:drawing>
                <wp:anchor distT="0" distB="0" distL="0" distR="0" simplePos="0" relativeHeight="257864704" behindDoc="1" locked="0" layoutInCell="1" allowOverlap="1">
                  <wp:simplePos x="0" y="0"/>
                  <wp:positionH relativeFrom="rightMargin">
                    <wp:posOffset>-617600</wp:posOffset>
                  </wp:positionH>
                  <wp:positionV relativeFrom="topMargin">
                    <wp:posOffset>31242</wp:posOffset>
                  </wp:positionV>
                  <wp:extent cx="160019" cy="154685"/>
                  <wp:effectExtent l="0" t="0" r="0" b="0"/>
                  <wp:wrapNone/>
                  <wp:docPr id="1325" name="IM 1325"/>
                  <wp:cNvGraphicFramePr/>
                  <a:graphic>
                    <a:graphicData uri="http://schemas.openxmlformats.org/drawingml/2006/picture">
                      <pic:pic>
                        <pic:nvPicPr>
                          <pic:cNvPr id="1325" name="IM 1325"/>
                          <pic:cNvPicPr/>
                        </pic:nvPicPr>
                        <pic:blipFill>
                          <a:blip r:embed="rId1078"/>
                          <a:stretch>
                            <a:fillRect/>
                          </a:stretch>
                        </pic:blipFill>
                        <pic:spPr>
                          <a:xfrm rot="0">
                            <a:off x="0" y="0"/>
                            <a:ext cx="160019" cy="154685"/>
                          </a:xfrm>
                          <a:prstGeom prst="rect">
                            <a:avLst/>
                          </a:prstGeom>
                        </pic:spPr>
                      </pic:pic>
                    </a:graphicData>
                  </a:graphic>
                </wp:anchor>
              </w:drawing>
            </w:r>
            <w:r>
              <w:rPr>
                <w:rFonts w:ascii="Arial" w:hAnsi="Arial" w:eastAsia="Arial" w:cs="Arial"/>
                <w:sz w:val="15"/>
                <w:szCs w:val="15"/>
                <w:color w:val="231F20"/>
                <w:spacing w:val="-14"/>
                <w:position w:val="1"/>
              </w:rPr>
              <w:t>3</w:t>
            </w:r>
            <w:r>
              <w:rPr>
                <w:rFonts w:ascii="Arial" w:hAnsi="Arial" w:eastAsia="Arial" w:cs="Arial"/>
                <w:sz w:val="15"/>
                <w:szCs w:val="15"/>
                <w:color w:val="231F20"/>
                <w:spacing w:val="-11"/>
                <w:position w:val="1"/>
              </w:rPr>
              <w:t>VTU</w:t>
            </w:r>
            <w:r>
              <w:rPr>
                <w:rFonts w:ascii="Arial" w:hAnsi="Arial" w:eastAsia="Arial" w:cs="Arial"/>
                <w:sz w:val="15"/>
                <w:szCs w:val="15"/>
                <w:color w:val="231F20"/>
                <w:spacing w:val="-11"/>
                <w:position w:val="1"/>
              </w:rPr>
              <w:t xml:space="preserve">   </w:t>
            </w:r>
            <w:r>
              <w:rPr>
                <w:rFonts w:ascii="Microsoft Yi Baiti" w:hAnsi="Microsoft Yi Baiti" w:eastAsia="Microsoft Yi Baiti" w:cs="Microsoft Yi Baiti"/>
                <w:sz w:val="15"/>
                <w:szCs w:val="15"/>
                <w:color w:val="231F20"/>
                <w:spacing w:val="-11"/>
                <w:position w:val="1"/>
              </w:rPr>
              <w:t>ꄌ</w:t>
            </w:r>
            <w:r>
              <w:rPr>
                <w:rFonts w:ascii="Segoe UI Symbol" w:hAnsi="Segoe UI Symbol" w:eastAsia="Segoe UI Symbol" w:cs="Segoe UI Symbol"/>
                <w:sz w:val="15"/>
                <w:szCs w:val="15"/>
                <w:color w:val="231F20"/>
                <w:spacing w:val="-11"/>
                <w:position w:val="1"/>
              </w:rPr>
              <w:t>⚢</w:t>
            </w:r>
          </w:p>
        </w:tc>
        <w:tc>
          <w:tcPr>
            <w:tcW w:w="389" w:type="dxa"/>
            <w:vAlign w:val="top"/>
            <w:tcBorders>
              <w:right w:val="none" w:color="000000" w:sz="8" w:space="0"/>
            </w:tcBorders>
          </w:tcPr>
          <w:p>
            <w:pPr>
              <w:ind w:left="65"/>
              <w:spacing w:before="100" w:line="190" w:lineRule="exact"/>
              <w:rPr>
                <w:rFonts w:ascii="Arial" w:hAnsi="Arial" w:eastAsia="Arial" w:cs="Arial"/>
                <w:sz w:val="15"/>
                <w:szCs w:val="15"/>
              </w:rPr>
            </w:pPr>
            <w:r>
              <w:rPr>
                <w:rFonts w:ascii="Arial" w:hAnsi="Arial" w:eastAsia="Arial" w:cs="Arial"/>
                <w:sz w:val="15"/>
                <w:szCs w:val="15"/>
                <w:color w:val="231F20"/>
                <w:spacing w:val="4"/>
              </w:rPr>
              <w:t>20</w:t>
            </w:r>
            <w:r>
              <w:rPr>
                <w:rFonts w:ascii="Arial" w:hAnsi="Arial" w:eastAsia="Arial" w:cs="Arial"/>
                <w:sz w:val="15"/>
                <w:szCs w:val="15"/>
                <w:color w:val="231F20"/>
                <w:spacing w:val="3"/>
              </w:rPr>
              <w:t>2</w:t>
            </w:r>
            <w:r>
              <w:rPr>
                <w:rFonts w:ascii="Arial" w:hAnsi="Arial" w:eastAsia="Arial" w:cs="Arial"/>
                <w:sz w:val="15"/>
                <w:szCs w:val="15"/>
                <w:color w:val="231F20"/>
              </w:rPr>
              <w:t>l</w:t>
            </w:r>
          </w:p>
        </w:tc>
        <w:tc>
          <w:tcPr>
            <w:tcW w:w="366" w:type="dxa"/>
            <w:vAlign w:val="top"/>
            <w:tcBorders>
              <w:left w:val="none" w:color="000000" w:sz="8" w:space="0"/>
            </w:tcBorders>
          </w:tcPr>
          <w:p>
            <w:pPr>
              <w:spacing w:before="49" w:line="243" w:lineRule="exact"/>
              <w:textAlignment w:val="center"/>
              <w:rPr/>
            </w:pPr>
            <w:r>
              <w:drawing>
                <wp:inline distT="0" distB="0" distL="0" distR="0">
                  <wp:extent cx="208788" cy="154685"/>
                  <wp:effectExtent l="0" t="0" r="0" b="0"/>
                  <wp:docPr id="1326" name="IM 1326"/>
                  <wp:cNvGraphicFramePr/>
                  <a:graphic>
                    <a:graphicData uri="http://schemas.openxmlformats.org/drawingml/2006/picture">
                      <pic:pic>
                        <pic:nvPicPr>
                          <pic:cNvPr id="1326" name="IM 1326"/>
                          <pic:cNvPicPr/>
                        </pic:nvPicPr>
                        <pic:blipFill>
                          <a:blip r:embed="rId1047"/>
                          <a:stretch>
                            <a:fillRect/>
                          </a:stretch>
                        </pic:blipFill>
                        <pic:spPr>
                          <a:xfrm rot="0">
                            <a:off x="0" y="0"/>
                            <a:ext cx="208788" cy="154685"/>
                          </a:xfrm>
                          <a:prstGeom prst="rect">
                            <a:avLst/>
                          </a:prstGeom>
                        </pic:spPr>
                      </pic:pic>
                    </a:graphicData>
                  </a:graphic>
                </wp:inline>
              </w:drawing>
            </w:r>
          </w:p>
        </w:tc>
        <w:tc>
          <w:tcPr>
            <w:tcW w:w="5589" w:type="dxa"/>
            <w:vAlign w:val="top"/>
          </w:tcPr>
          <w:p>
            <w:pPr>
              <w:ind w:left="492"/>
              <w:spacing w:before="77" w:line="200" w:lineRule="auto"/>
              <w:rPr>
                <w:rFonts w:ascii="Arial" w:hAnsi="Arial" w:eastAsia="Arial" w:cs="Arial"/>
                <w:sz w:val="15"/>
                <w:szCs w:val="15"/>
              </w:rPr>
            </w:pPr>
            <w:r>
              <w:pict>
                <v:shape id="_x0000_s725" style="position:absolute;margin-left:2.13811pt;margin-top:2.85907pt;mso-position-vertical-relative:text;mso-position-horizontal-relative:text;width:15.85pt;height:9.2pt;z-index:25791795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2"/>
                          </w:rPr>
                          <w:t>3v</w:t>
                        </w:r>
                        <w:r>
                          <w:rPr>
                            <w:rFonts w:ascii="Arial" w:hAnsi="Arial" w:eastAsia="Arial" w:cs="Arial"/>
                            <w:sz w:val="15"/>
                            <w:szCs w:val="15"/>
                            <w:color w:val="231F20"/>
                            <w:spacing w:val="-1"/>
                          </w:rPr>
                          <w:t>tu</w:t>
                        </w:r>
                      </w:p>
                    </w:txbxContent>
                  </v:textbox>
                </v:shape>
              </w:pict>
            </w:r>
            <w:r>
              <w:drawing>
                <wp:anchor distT="0" distB="0" distL="0" distR="0" simplePos="0" relativeHeight="257918976" behindDoc="0" locked="0" layoutInCell="1" allowOverlap="1">
                  <wp:simplePos x="0" y="0"/>
                  <wp:positionH relativeFrom="column">
                    <wp:posOffset>33147</wp:posOffset>
                  </wp:positionH>
                  <wp:positionV relativeFrom="paragraph">
                    <wp:posOffset>109029</wp:posOffset>
                  </wp:positionV>
                  <wp:extent cx="1981454" cy="268223"/>
                  <wp:effectExtent l="0" t="0" r="0" b="0"/>
                  <wp:wrapNone/>
                  <wp:docPr id="1327" name="IM 1327"/>
                  <wp:cNvGraphicFramePr/>
                  <a:graphic>
                    <a:graphicData uri="http://schemas.openxmlformats.org/drawingml/2006/picture">
                      <pic:pic>
                        <pic:nvPicPr>
                          <pic:cNvPr id="1327" name="IM 1327"/>
                          <pic:cNvPicPr/>
                        </pic:nvPicPr>
                        <pic:blipFill>
                          <a:blip r:embed="rId1079"/>
                          <a:stretch>
                            <a:fillRect/>
                          </a:stretch>
                        </pic:blipFill>
                        <pic:spPr>
                          <a:xfrm rot="0">
                            <a:off x="0" y="0"/>
                            <a:ext cx="1981454" cy="268223"/>
                          </a:xfrm>
                          <a:prstGeom prst="rect">
                            <a:avLst/>
                          </a:prstGeom>
                        </pic:spPr>
                      </pic:pic>
                    </a:graphicData>
                  </a:graphic>
                </wp:anchor>
              </w:drawing>
            </w:r>
            <w:r>
              <w:drawing>
                <wp:anchor distT="0" distB="0" distL="0" distR="0" simplePos="0" relativeHeight="257868800" behindDoc="1" locked="0" layoutInCell="1" allowOverlap="1">
                  <wp:simplePos x="0" y="0"/>
                  <wp:positionH relativeFrom="column">
                    <wp:posOffset>212978</wp:posOffset>
                  </wp:positionH>
                  <wp:positionV relativeFrom="paragraph">
                    <wp:posOffset>1587</wp:posOffset>
                  </wp:positionV>
                  <wp:extent cx="187451" cy="151638"/>
                  <wp:effectExtent l="0" t="0" r="0" b="0"/>
                  <wp:wrapNone/>
                  <wp:docPr id="1328" name="IM 1328"/>
                  <wp:cNvGraphicFramePr/>
                  <a:graphic>
                    <a:graphicData uri="http://schemas.openxmlformats.org/drawingml/2006/picture">
                      <pic:pic>
                        <pic:nvPicPr>
                          <pic:cNvPr id="1328" name="IM 1328"/>
                          <pic:cNvPicPr/>
                        </pic:nvPicPr>
                        <pic:blipFill>
                          <a:blip r:embed="rId1080"/>
                          <a:stretch>
                            <a:fillRect/>
                          </a:stretch>
                        </pic:blipFill>
                        <pic:spPr>
                          <a:xfrm rot="0">
                            <a:off x="0" y="0"/>
                            <a:ext cx="187451" cy="151638"/>
                          </a:xfrm>
                          <a:prstGeom prst="rect">
                            <a:avLst/>
                          </a:prstGeom>
                        </pic:spPr>
                      </pic:pic>
                    </a:graphicData>
                  </a:graphic>
                </wp:anchor>
              </w:drawing>
            </w:r>
            <w:r>
              <w:drawing>
                <wp:anchor distT="0" distB="0" distL="0" distR="0" simplePos="0" relativeHeight="257886208" behindDoc="0" locked="0" layoutInCell="1" allowOverlap="1">
                  <wp:simplePos x="0" y="0"/>
                  <wp:positionH relativeFrom="rightMargin">
                    <wp:posOffset>-3059302</wp:posOffset>
                  </wp:positionH>
                  <wp:positionV relativeFrom="topMargin">
                    <wp:posOffset>1523</wp:posOffset>
                  </wp:positionV>
                  <wp:extent cx="3056635" cy="151638"/>
                  <wp:effectExtent l="0" t="0" r="0" b="0"/>
                  <wp:wrapNone/>
                  <wp:docPr id="1329" name="IM 1329"/>
                  <wp:cNvGraphicFramePr/>
                  <a:graphic>
                    <a:graphicData uri="http://schemas.openxmlformats.org/drawingml/2006/picture">
                      <pic:pic>
                        <pic:nvPicPr>
                          <pic:cNvPr id="1329" name="IM 1329"/>
                          <pic:cNvPicPr/>
                        </pic:nvPicPr>
                        <pic:blipFill>
                          <a:blip r:embed="rId1081"/>
                          <a:stretch>
                            <a:fillRect/>
                          </a:stretch>
                        </pic:blipFill>
                        <pic:spPr>
                          <a:xfrm rot="0">
                            <a:off x="0" y="0"/>
                            <a:ext cx="3056635" cy="151638"/>
                          </a:xfrm>
                          <a:prstGeom prst="rect">
                            <a:avLst/>
                          </a:prstGeom>
                        </pic:spPr>
                      </pic:pic>
                    </a:graphicData>
                  </a:graphic>
                </wp:anchor>
              </w:drawing>
            </w:r>
            <w:r>
              <w:pict>
                <v:group id="_x0000_s726" style="position:absolute;margin-left:-125.61pt;margin-top:17.52pt;mso-position-vertical-relative:top-margin-area;mso-position-horizontal-relative:right-margin-area;width:44.1pt;height:12.2pt;z-index:257923072;" filled="false" stroked="false" coordsize="881,243" coordorigin="0,0">
                  <v:shape id="_x0000_s727" style="position:absolute;left:0;top:0;width:881;height:243;" filled="false" stroked="false" type="#_x0000_t75">
                    <v:imagedata r:id="rId191"/>
                  </v:shape>
                  <v:shape id="_x0000_s728" style="position:absolute;left:-20;top:-20;width:921;height:385;" filled="false" stroked="false" type="#_x0000_t202">
                    <v:fill on="false"/>
                    <v:stroke on="false"/>
                    <v:path/>
                    <v:imagedata o:title=""/>
                    <o:lock v:ext="edit" aspectratio="false"/>
                    <v:textbox inset="0mm,0mm,0mm,0mm">
                      <w:txbxContent>
                        <w:p>
                          <w:pPr>
                            <w:ind w:left="800"/>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shape id="_x0000_s729" style="position:absolute;margin-left:-128.369pt;margin-top:19.0976pt;mso-position-vertical-relative:top-margin-area;mso-position-horizontal-relative:right-margin-area;width:4.05pt;height:15.05pt;z-index:257922048;" filled="false" stroked="false" type="#_x0000_t202">
                  <v:fill on="false"/>
                  <v:stroke on="false"/>
                  <v:path/>
                  <v:imagedata o:title=""/>
                  <o:lock v:ext="edit" aspectratio="false"/>
                  <v:textbox inset="0mm,0mm,0mm,0mm">
                    <w:txbxContent>
                      <w:p>
                        <w:pPr>
                          <w:ind w:left="20"/>
                          <w:spacing w:before="20" w:line="260"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pict>
                <v:group id="_x0000_s730" style="position:absolute;margin-left:-276.53pt;margin-top:27.96pt;mso-position-vertical-relative:top-margin-area;mso-position-horizontal-relative:right-margin-area;width:55.2pt;height:12.2pt;z-index:257921024;" filled="false" stroked="false" coordsize="1104,243" coordorigin="0,0">
                  <v:shape id="_x0000_s731" style="position:absolute;left:0;top:0;width:1104;height:243;" filled="false" stroked="false" type="#_x0000_t75">
                    <v:imagedata r:id="rId1082"/>
                  </v:shape>
                  <v:shape id="_x0000_s732" style="position:absolute;left:-20;top:-20;width:1144;height:313;" filled="false" stroked="false" type="#_x0000_t202">
                    <v:fill on="false"/>
                    <v:stroke on="false"/>
                    <v:path/>
                    <v:imagedata o:title=""/>
                    <o:lock v:ext="edit" aspectratio="false"/>
                    <v:textbox inset="0mm,0mm,0mm,0mm">
                      <w:txbxContent>
                        <w:p>
                          <w:pPr>
                            <w:ind w:left="983"/>
                            <w:spacing w:before="98" w:line="201" w:lineRule="auto"/>
                            <w:rPr>
                              <w:rFonts w:ascii="Arial" w:hAnsi="Arial" w:eastAsia="Arial" w:cs="Arial"/>
                              <w:sz w:val="15"/>
                              <w:szCs w:val="15"/>
                            </w:rPr>
                          </w:pPr>
                          <w:r>
                            <w:rPr>
                              <w:rFonts w:ascii="Arial" w:hAnsi="Arial" w:eastAsia="Arial" w:cs="Arial"/>
                              <w:sz w:val="15"/>
                              <w:szCs w:val="15"/>
                              <w:color w:val="231F20"/>
                              <w:spacing w:val="-11"/>
                            </w:rPr>
                            <w:t>J</w:t>
                          </w:r>
                          <w:r>
                            <w:rPr>
                              <w:rFonts w:ascii="Arial" w:hAnsi="Arial" w:eastAsia="Arial" w:cs="Arial"/>
                              <w:sz w:val="15"/>
                              <w:szCs w:val="15"/>
                              <w:color w:val="231F20"/>
                              <w:spacing w:val="-10"/>
                            </w:rPr>
                            <w:t>P</w:t>
                          </w:r>
                        </w:p>
                      </w:txbxContent>
                    </v:textbox>
                  </v:shape>
                </v:group>
              </w:pict>
            </w:r>
            <w:r>
              <w:pict>
                <v:shape id="_x0000_s733" style="position:absolute;margin-left:-116.651pt;margin-top:29.7052pt;mso-position-vertical-relative:top-margin-area;mso-position-horizontal-relative:right-margin-area;width:14.85pt;height:12.25pt;z-index:257967104;"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Microsoft Yi Baiti" w:hAnsi="Microsoft Yi Baiti" w:eastAsia="Microsoft Yi Baiti" w:cs="Microsoft Yi Baiti"/>
                            <w:sz w:val="15"/>
                            <w:szCs w:val="15"/>
                            <w:color w:val="231F20"/>
                            <w:spacing w:val="-13"/>
                            <w:position w:val="1"/>
                          </w:rPr>
                          <w:t>ꄌ</w:t>
                        </w:r>
                        <w:r>
                          <w:rPr>
                            <w:rFonts w:ascii="Segoe UI Symbol" w:hAnsi="Segoe UI Symbol" w:eastAsia="Segoe UI Symbol" w:cs="Segoe UI Symbol"/>
                            <w:sz w:val="15"/>
                            <w:szCs w:val="15"/>
                            <w:color w:val="231F20"/>
                            <w:spacing w:val="-13"/>
                            <w:position w:val="1"/>
                          </w:rPr>
                          <w:t>⚢</w:t>
                        </w:r>
                        <w:r>
                          <w:rPr>
                            <w:rFonts w:ascii="Arial" w:hAnsi="Arial" w:eastAsia="Arial" w:cs="Arial"/>
                            <w:sz w:val="15"/>
                            <w:szCs w:val="15"/>
                            <w:color w:val="231F20"/>
                            <w:spacing w:val="-13"/>
                            <w:position w:val="1"/>
                          </w:rPr>
                          <w:t>ն</w:t>
                        </w:r>
                      </w:p>
                    </w:txbxContent>
                  </v:textbox>
                </v:shape>
              </w:pict>
            </w:r>
            <w:r>
              <w:pict>
                <v:shape id="_x0000_s734" style="position:absolute;margin-left:-141.005pt;margin-top:30.9022pt;mso-position-vertical-relative:top-margin-area;mso-position-horizontal-relative:right-margin-area;width:18.65pt;height:9.25pt;z-index:257961984;"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13"/>
                          </w:rPr>
                          <w:t>3</w:t>
                        </w:r>
                        <w:r>
                          <w:rPr>
                            <w:rFonts w:ascii="Arial" w:hAnsi="Arial" w:eastAsia="Arial" w:cs="Arial"/>
                            <w:sz w:val="15"/>
                            <w:szCs w:val="15"/>
                            <w:color w:val="231F20"/>
                            <w:spacing w:val="-9"/>
                          </w:rPr>
                          <w:t>VTU</w:t>
                        </w:r>
                      </w:p>
                    </w:txbxContent>
                  </v:textbox>
                </v:shape>
              </w:pict>
            </w:r>
            <w:r>
              <w:drawing>
                <wp:anchor distT="0" distB="0" distL="0" distR="0" simplePos="0" relativeHeight="257963008" behindDoc="0" locked="0" layoutInCell="1" allowOverlap="1">
                  <wp:simplePos x="0" y="0"/>
                  <wp:positionH relativeFrom="rightMargin">
                    <wp:posOffset>-2822320</wp:posOffset>
                  </wp:positionH>
                  <wp:positionV relativeFrom="topMargin">
                    <wp:posOffset>355091</wp:posOffset>
                  </wp:positionV>
                  <wp:extent cx="701039" cy="154686"/>
                  <wp:effectExtent l="0" t="0" r="0" b="0"/>
                  <wp:wrapNone/>
                  <wp:docPr id="1330" name="IM 1330"/>
                  <wp:cNvGraphicFramePr/>
                  <a:graphic>
                    <a:graphicData uri="http://schemas.openxmlformats.org/drawingml/2006/picture">
                      <pic:pic>
                        <pic:nvPicPr>
                          <pic:cNvPr id="1330" name="IM 1330"/>
                          <pic:cNvPicPr/>
                        </pic:nvPicPr>
                        <pic:blipFill>
                          <a:blip r:embed="rId1082"/>
                          <a:stretch>
                            <a:fillRect/>
                          </a:stretch>
                        </pic:blipFill>
                        <pic:spPr>
                          <a:xfrm rot="0">
                            <a:off x="0" y="0"/>
                            <a:ext cx="701039" cy="154686"/>
                          </a:xfrm>
                          <a:prstGeom prst="rect">
                            <a:avLst/>
                          </a:prstGeom>
                        </pic:spPr>
                      </pic:pic>
                    </a:graphicData>
                  </a:graphic>
                </wp:anchor>
              </w:drawing>
            </w:r>
            <w:r>
              <w:drawing>
                <wp:anchor distT="0" distB="0" distL="0" distR="0" simplePos="0" relativeHeight="257920000" behindDoc="0" locked="0" layoutInCell="1" allowOverlap="1">
                  <wp:simplePos x="0" y="0"/>
                  <wp:positionH relativeFrom="rightMargin">
                    <wp:posOffset>-1871345</wp:posOffset>
                  </wp:positionH>
                  <wp:positionV relativeFrom="topMargin">
                    <wp:posOffset>355091</wp:posOffset>
                  </wp:positionV>
                  <wp:extent cx="175259" cy="154686"/>
                  <wp:effectExtent l="0" t="0" r="0" b="0"/>
                  <wp:wrapNone/>
                  <wp:docPr id="1331" name="IM 1331"/>
                  <wp:cNvGraphicFramePr/>
                  <a:graphic>
                    <a:graphicData uri="http://schemas.openxmlformats.org/drawingml/2006/picture">
                      <pic:pic>
                        <pic:nvPicPr>
                          <pic:cNvPr id="1331" name="IM 1331"/>
                          <pic:cNvPicPr/>
                        </pic:nvPicPr>
                        <pic:blipFill>
                          <a:blip r:embed="rId727"/>
                          <a:stretch>
                            <a:fillRect/>
                          </a:stretch>
                        </pic:blipFill>
                        <pic:spPr>
                          <a:xfrm rot="0">
                            <a:off x="0" y="0"/>
                            <a:ext cx="175259" cy="154686"/>
                          </a:xfrm>
                          <a:prstGeom prst="rect">
                            <a:avLst/>
                          </a:prstGeom>
                        </pic:spPr>
                      </pic:pic>
                    </a:graphicData>
                  </a:graphic>
                </wp:anchor>
              </w:drawing>
            </w:r>
            <w:r>
              <w:drawing>
                <wp:anchor distT="0" distB="0" distL="0" distR="0" simplePos="0" relativeHeight="257966080" behindDoc="0" locked="0" layoutInCell="1" allowOverlap="1">
                  <wp:simplePos x="0" y="0"/>
                  <wp:positionH relativeFrom="rightMargin">
                    <wp:posOffset>-1570100</wp:posOffset>
                  </wp:positionH>
                  <wp:positionV relativeFrom="topMargin">
                    <wp:posOffset>355091</wp:posOffset>
                  </wp:positionV>
                  <wp:extent cx="175259" cy="154686"/>
                  <wp:effectExtent l="0" t="0" r="0" b="0"/>
                  <wp:wrapNone/>
                  <wp:docPr id="1332" name="IM 1332"/>
                  <wp:cNvGraphicFramePr/>
                  <a:graphic>
                    <a:graphicData uri="http://schemas.openxmlformats.org/drawingml/2006/picture">
                      <pic:pic>
                        <pic:nvPicPr>
                          <pic:cNvPr id="1332" name="IM 1332"/>
                          <pic:cNvPicPr/>
                        </pic:nvPicPr>
                        <pic:blipFill>
                          <a:blip r:embed="rId727"/>
                          <a:stretch>
                            <a:fillRect/>
                          </a:stretch>
                        </pic:blipFill>
                        <pic:spPr>
                          <a:xfrm rot="0">
                            <a:off x="0" y="0"/>
                            <a:ext cx="175259" cy="154686"/>
                          </a:xfrm>
                          <a:prstGeom prst="rect">
                            <a:avLst/>
                          </a:prstGeom>
                        </pic:spPr>
                      </pic:pic>
                    </a:graphicData>
                  </a:graphic>
                </wp:anchor>
              </w:drawing>
            </w:r>
            <w:r>
              <w:drawing>
                <wp:anchor distT="0" distB="0" distL="0" distR="0" simplePos="0" relativeHeight="257965056" behindDoc="0" locked="0" layoutInCell="1" allowOverlap="1">
                  <wp:simplePos x="0" y="0"/>
                  <wp:positionH relativeFrom="rightMargin">
                    <wp:posOffset>-1076325</wp:posOffset>
                  </wp:positionH>
                  <wp:positionV relativeFrom="topMargin">
                    <wp:posOffset>222504</wp:posOffset>
                  </wp:positionV>
                  <wp:extent cx="840104" cy="154685"/>
                  <wp:effectExtent l="0" t="0" r="0" b="0"/>
                  <wp:wrapNone/>
                  <wp:docPr id="1333" name="IM 1333"/>
                  <wp:cNvGraphicFramePr/>
                  <a:graphic>
                    <a:graphicData uri="http://schemas.openxmlformats.org/drawingml/2006/picture">
                      <pic:pic>
                        <pic:nvPicPr>
                          <pic:cNvPr id="1333" name="IM 1333"/>
                          <pic:cNvPicPr/>
                        </pic:nvPicPr>
                        <pic:blipFill>
                          <a:blip r:embed="rId1083"/>
                          <a:stretch>
                            <a:fillRect/>
                          </a:stretch>
                        </pic:blipFill>
                        <pic:spPr>
                          <a:xfrm rot="0">
                            <a:off x="0" y="0"/>
                            <a:ext cx="840104" cy="154685"/>
                          </a:xfrm>
                          <a:prstGeom prst="rect">
                            <a:avLst/>
                          </a:prstGeom>
                        </pic:spPr>
                      </pic:pic>
                    </a:graphicData>
                  </a:graphic>
                </wp:anchor>
              </w:drawing>
            </w:r>
            <w:r>
              <w:pict>
                <v:shape id="_x0000_s735" style="position:absolute;margin-left:-172.896pt;margin-top:29.5376pt;mso-position-vertical-relative:top-margin-area;mso-position-horizontal-relative:right-margin-area;width:26.85pt;height:11.5pt;z-index:257964032;"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10"/>
                          </w:rPr>
                          <w:t>B</w:t>
                        </w:r>
                        <w:r>
                          <w:rPr>
                            <w:rFonts w:ascii="Arial" w:hAnsi="Arial" w:eastAsia="Arial" w:cs="Arial"/>
                            <w:sz w:val="15"/>
                            <w:szCs w:val="15"/>
                            <w:color w:val="231F20"/>
                            <w:spacing w:val="-7"/>
                          </w:rPr>
                          <w:t>lowfish</w:t>
                        </w:r>
                      </w:p>
                    </w:txbxContent>
                  </v:textbox>
                </v:shape>
              </w:pict>
            </w:r>
            <w:r>
              <w:rPr>
                <w:rFonts w:ascii="Arial" w:hAnsi="Arial" w:eastAsia="Arial" w:cs="Arial"/>
                <w:sz w:val="15"/>
                <w:szCs w:val="15"/>
                <w:color w:val="231F20"/>
                <w:spacing w:val="-2"/>
              </w:rPr>
              <w:t>3v</w:t>
            </w:r>
            <w:r>
              <w:rPr>
                <w:rFonts w:ascii="Arial" w:hAnsi="Arial" w:eastAsia="Arial" w:cs="Arial"/>
                <w:sz w:val="15"/>
                <w:szCs w:val="15"/>
                <w:color w:val="231F20"/>
                <w:spacing w:val="-1"/>
              </w:rPr>
              <w:t>tu</w:t>
            </w:r>
          </w:p>
        </w:tc>
      </w:tr>
      <w:tr>
        <w:trPr>
          <w:trHeight w:val="848" w:hRule="atLeast"/>
        </w:trPr>
        <w:tc>
          <w:tcPr>
            <w:tcW w:w="1641" w:type="dxa"/>
            <w:vAlign w:val="top"/>
          </w:tcPr>
          <w:p>
            <w:pPr>
              <w:ind w:left="59"/>
              <w:spacing w:before="101" w:line="207" w:lineRule="exact"/>
              <w:rPr>
                <w:rFonts w:ascii="Segoe UI Symbol" w:hAnsi="Segoe UI Symbol" w:eastAsia="Segoe UI Symbol" w:cs="Segoe UI Symbol"/>
                <w:sz w:val="15"/>
                <w:szCs w:val="15"/>
              </w:rPr>
            </w:pPr>
            <w:r>
              <w:drawing>
                <wp:anchor distT="0" distB="0" distL="0" distR="0" simplePos="0" relativeHeight="257870848" behindDoc="1" locked="0" layoutInCell="1" allowOverlap="1">
                  <wp:simplePos x="0" y="0"/>
                  <wp:positionH relativeFrom="column">
                    <wp:posOffset>354965</wp:posOffset>
                  </wp:positionH>
                  <wp:positionV relativeFrom="paragraph">
                    <wp:posOffset>31623</wp:posOffset>
                  </wp:positionV>
                  <wp:extent cx="196595" cy="154686"/>
                  <wp:effectExtent l="0" t="0" r="0" b="0"/>
                  <wp:wrapNone/>
                  <wp:docPr id="1334" name="IM 1334"/>
                  <wp:cNvGraphicFramePr/>
                  <a:graphic>
                    <a:graphicData uri="http://schemas.openxmlformats.org/drawingml/2006/picture">
                      <pic:pic>
                        <pic:nvPicPr>
                          <pic:cNvPr id="1334" name="IM 1334"/>
                          <pic:cNvPicPr/>
                        </pic:nvPicPr>
                        <pic:blipFill>
                          <a:blip r:embed="rId684"/>
                          <a:stretch>
                            <a:fillRect/>
                          </a:stretch>
                        </pic:blipFill>
                        <pic:spPr>
                          <a:xfrm rot="0">
                            <a:off x="0" y="0"/>
                            <a:ext cx="196595" cy="154686"/>
                          </a:xfrm>
                          <a:prstGeom prst="rect">
                            <a:avLst/>
                          </a:prstGeom>
                        </pic:spPr>
                      </pic:pic>
                    </a:graphicData>
                  </a:graphic>
                </wp:anchor>
              </w:drawing>
            </w:r>
            <w:r>
              <w:drawing>
                <wp:anchor distT="0" distB="0" distL="0" distR="0" simplePos="0" relativeHeight="257866752" behindDoc="1" locked="0" layoutInCell="1" allowOverlap="1">
                  <wp:simplePos x="0" y="0"/>
                  <wp:positionH relativeFrom="rightMargin">
                    <wp:posOffset>-441578</wp:posOffset>
                  </wp:positionH>
                  <wp:positionV relativeFrom="topMargin">
                    <wp:posOffset>31623</wp:posOffset>
                  </wp:positionV>
                  <wp:extent cx="198119" cy="154686"/>
                  <wp:effectExtent l="0" t="0" r="0" b="0"/>
                  <wp:wrapNone/>
                  <wp:docPr id="1335" name="IM 1335"/>
                  <wp:cNvGraphicFramePr/>
                  <a:graphic>
                    <a:graphicData uri="http://schemas.openxmlformats.org/drawingml/2006/picture">
                      <pic:pic>
                        <pic:nvPicPr>
                          <pic:cNvPr id="1335" name="IM 1335"/>
                          <pic:cNvPicPr/>
                        </pic:nvPicPr>
                        <pic:blipFill>
                          <a:blip r:embed="rId812"/>
                          <a:stretch>
                            <a:fillRect/>
                          </a:stretch>
                        </pic:blipFill>
                        <pic:spPr>
                          <a:xfrm rot="0">
                            <a:off x="0" y="0"/>
                            <a:ext cx="198119" cy="154686"/>
                          </a:xfrm>
                          <a:prstGeom prst="rect">
                            <a:avLst/>
                          </a:prstGeom>
                        </pic:spPr>
                      </pic:pic>
                    </a:graphicData>
                  </a:graphic>
                </wp:anchor>
              </w:drawing>
            </w:r>
            <w:r>
              <w:rPr>
                <w:rFonts w:ascii="Arial" w:hAnsi="Arial" w:eastAsia="Arial" w:cs="Arial"/>
                <w:sz w:val="15"/>
                <w:szCs w:val="15"/>
                <w:color w:val="231F20"/>
                <w:spacing w:val="-3"/>
                <w:w w:val="80"/>
                <w:position w:val="1"/>
              </w:rPr>
              <w:t>/FYU</w:t>
            </w:r>
            <w:r>
              <w:rPr>
                <w:rFonts w:ascii="Arial" w:hAnsi="Arial" w:eastAsia="Arial" w:cs="Arial"/>
                <w:sz w:val="15"/>
                <w:szCs w:val="15"/>
                <w:color w:val="231F20"/>
                <w:spacing w:val="6"/>
                <w:w w:val="101"/>
                <w:position w:val="1"/>
              </w:rPr>
              <w:t xml:space="preserve"> </w:t>
            </w:r>
            <w:r>
              <w:rPr>
                <w:rFonts w:ascii="Arial" w:hAnsi="Arial" w:eastAsia="Arial" w:cs="Arial"/>
                <w:sz w:val="15"/>
                <w:szCs w:val="15"/>
                <w:color w:val="231F20"/>
                <w:spacing w:val="-3"/>
                <w:w w:val="80"/>
                <w:position w:val="1"/>
              </w:rPr>
              <w:t>"SDI</w:t>
            </w:r>
            <w:r>
              <w:rPr>
                <w:rFonts w:ascii="Arial" w:hAnsi="Arial" w:eastAsia="Arial" w:cs="Arial"/>
                <w:sz w:val="15"/>
                <w:szCs w:val="15"/>
                <w:color w:val="231F20"/>
                <w:spacing w:val="1"/>
                <w:w w:val="102"/>
                <w:position w:val="1"/>
              </w:rPr>
              <w:t xml:space="preserve">    </w:t>
            </w:r>
            <w:r>
              <w:rPr>
                <w:rFonts w:ascii="Microsoft Yi Baiti" w:hAnsi="Microsoft Yi Baiti" w:eastAsia="Microsoft Yi Baiti" w:cs="Microsoft Yi Baiti"/>
                <w:sz w:val="15"/>
                <w:szCs w:val="15"/>
                <w:color w:val="231F20"/>
                <w:spacing w:val="-3"/>
                <w:w w:val="80"/>
                <w:position w:val="1"/>
              </w:rPr>
              <w:t>ꄌ</w:t>
            </w:r>
            <w:r>
              <w:rPr>
                <w:rFonts w:ascii="Segoe UI Symbol" w:hAnsi="Segoe UI Symbol" w:eastAsia="Segoe UI Symbol" w:cs="Segoe UI Symbol"/>
                <w:sz w:val="15"/>
                <w:szCs w:val="15"/>
                <w:color w:val="231F20"/>
                <w:spacing w:val="-3"/>
                <w:w w:val="80"/>
                <w:position w:val="1"/>
              </w:rPr>
              <w:t>⚢</w:t>
            </w:r>
          </w:p>
        </w:tc>
        <w:tc>
          <w:tcPr>
            <w:tcW w:w="389" w:type="dxa"/>
            <w:vAlign w:val="top"/>
            <w:tcBorders>
              <w:right w:val="none" w:color="000000" w:sz="8" w:space="0"/>
            </w:tcBorders>
          </w:tcPr>
          <w:p>
            <w:pPr>
              <w:ind w:left="65"/>
              <w:spacing w:before="101" w:line="189" w:lineRule="exact"/>
              <w:rPr>
                <w:rFonts w:ascii="Arial" w:hAnsi="Arial" w:eastAsia="Arial" w:cs="Arial"/>
                <w:sz w:val="15"/>
                <w:szCs w:val="15"/>
              </w:rPr>
            </w:pPr>
            <w:r>
              <w:rPr>
                <w:rFonts w:ascii="Arial" w:hAnsi="Arial" w:eastAsia="Arial" w:cs="Arial"/>
                <w:sz w:val="15"/>
                <w:szCs w:val="15"/>
                <w:color w:val="231F20"/>
                <w:spacing w:val="4"/>
              </w:rPr>
              <w:t>20</w:t>
            </w:r>
            <w:r>
              <w:rPr>
                <w:rFonts w:ascii="Arial" w:hAnsi="Arial" w:eastAsia="Arial" w:cs="Arial"/>
                <w:sz w:val="15"/>
                <w:szCs w:val="15"/>
                <w:color w:val="231F20"/>
                <w:spacing w:val="3"/>
              </w:rPr>
              <w:t>2</w:t>
            </w:r>
            <w:r>
              <w:rPr>
                <w:rFonts w:ascii="Arial" w:hAnsi="Arial" w:eastAsia="Arial" w:cs="Arial"/>
                <w:sz w:val="15"/>
                <w:szCs w:val="15"/>
                <w:color w:val="231F20"/>
              </w:rPr>
              <w:t>l</w:t>
            </w:r>
          </w:p>
        </w:tc>
        <w:tc>
          <w:tcPr>
            <w:tcW w:w="366" w:type="dxa"/>
            <w:vAlign w:val="top"/>
            <w:tcBorders>
              <w:left w:val="none" w:color="000000" w:sz="8" w:space="0"/>
            </w:tcBorders>
          </w:tcPr>
          <w:p>
            <w:pPr>
              <w:spacing w:before="49" w:line="244" w:lineRule="exact"/>
              <w:textAlignment w:val="center"/>
              <w:rPr/>
            </w:pPr>
            <w:r>
              <w:drawing>
                <wp:inline distT="0" distB="0" distL="0" distR="0">
                  <wp:extent cx="208788" cy="154686"/>
                  <wp:effectExtent l="0" t="0" r="0" b="0"/>
                  <wp:docPr id="1336" name="IM 1336"/>
                  <wp:cNvGraphicFramePr/>
                  <a:graphic>
                    <a:graphicData uri="http://schemas.openxmlformats.org/drawingml/2006/picture">
                      <pic:pic>
                        <pic:nvPicPr>
                          <pic:cNvPr id="1336" name="IM 1336"/>
                          <pic:cNvPicPr/>
                        </pic:nvPicPr>
                        <pic:blipFill>
                          <a:blip r:embed="rId1047"/>
                          <a:stretch>
                            <a:fillRect/>
                          </a:stretch>
                        </pic:blipFill>
                        <pic:spPr>
                          <a:xfrm rot="0">
                            <a:off x="0" y="0"/>
                            <a:ext cx="208788" cy="154686"/>
                          </a:xfrm>
                          <a:prstGeom prst="rect">
                            <a:avLst/>
                          </a:prstGeom>
                        </pic:spPr>
                      </pic:pic>
                    </a:graphicData>
                  </a:graphic>
                </wp:inline>
              </w:drawing>
            </w:r>
          </w:p>
        </w:tc>
        <w:tc>
          <w:tcPr>
            <w:tcW w:w="5589" w:type="dxa"/>
            <w:vAlign w:val="top"/>
          </w:tcPr>
          <w:p>
            <w:pPr>
              <w:ind w:left="75"/>
              <w:spacing w:before="42" w:line="204" w:lineRule="exact"/>
              <w:rPr>
                <w:rFonts w:ascii="Microsoft Yi Baiti" w:hAnsi="Microsoft Yi Baiti" w:eastAsia="Microsoft Yi Baiti" w:cs="Microsoft Yi Baiti"/>
                <w:sz w:val="15"/>
                <w:szCs w:val="15"/>
              </w:rPr>
            </w:pPr>
            <w:r>
              <w:drawing>
                <wp:anchor distT="0" distB="0" distL="0" distR="0" simplePos="0" relativeHeight="257957888" behindDoc="0" locked="0" layoutInCell="1" allowOverlap="1">
                  <wp:simplePos x="0" y="0"/>
                  <wp:positionH relativeFrom="column">
                    <wp:posOffset>33147</wp:posOffset>
                  </wp:positionH>
                  <wp:positionV relativeFrom="paragraph">
                    <wp:posOffset>120777</wp:posOffset>
                  </wp:positionV>
                  <wp:extent cx="1950834" cy="154686"/>
                  <wp:effectExtent l="0" t="0" r="0" b="0"/>
                  <wp:wrapNone/>
                  <wp:docPr id="1337" name="IM 1337"/>
                  <wp:cNvGraphicFramePr/>
                  <a:graphic>
                    <a:graphicData uri="http://schemas.openxmlformats.org/drawingml/2006/picture">
                      <pic:pic>
                        <pic:nvPicPr>
                          <pic:cNvPr id="1337" name="IM 1337"/>
                          <pic:cNvPicPr/>
                        </pic:nvPicPr>
                        <pic:blipFill>
                          <a:blip r:embed="rId1084"/>
                          <a:stretch>
                            <a:fillRect/>
                          </a:stretch>
                        </pic:blipFill>
                        <pic:spPr>
                          <a:xfrm rot="0">
                            <a:off x="0" y="0"/>
                            <a:ext cx="1950834" cy="154686"/>
                          </a:xfrm>
                          <a:prstGeom prst="rect">
                            <a:avLst/>
                          </a:prstGeom>
                        </pic:spPr>
                      </pic:pic>
                    </a:graphicData>
                  </a:graphic>
                </wp:anchor>
              </w:drawing>
            </w:r>
            <w:r>
              <w:drawing>
                <wp:anchor distT="0" distB="0" distL="0" distR="0" simplePos="0" relativeHeight="257960960" behindDoc="0" locked="0" layoutInCell="1" allowOverlap="1">
                  <wp:simplePos x="0" y="0"/>
                  <wp:positionH relativeFrom="rightMargin">
                    <wp:posOffset>-3512692</wp:posOffset>
                  </wp:positionH>
                  <wp:positionV relativeFrom="topMargin">
                    <wp:posOffset>231266</wp:posOffset>
                  </wp:positionV>
                  <wp:extent cx="952500" cy="280416"/>
                  <wp:effectExtent l="0" t="0" r="0" b="0"/>
                  <wp:wrapNone/>
                  <wp:docPr id="1338" name="IM 1338"/>
                  <wp:cNvGraphicFramePr/>
                  <a:graphic>
                    <a:graphicData uri="http://schemas.openxmlformats.org/drawingml/2006/picture">
                      <pic:pic>
                        <pic:nvPicPr>
                          <pic:cNvPr id="1338" name="IM 1338"/>
                          <pic:cNvPicPr/>
                        </pic:nvPicPr>
                        <pic:blipFill>
                          <a:blip r:embed="rId1085"/>
                          <a:stretch>
                            <a:fillRect/>
                          </a:stretch>
                        </pic:blipFill>
                        <pic:spPr>
                          <a:xfrm rot="0">
                            <a:off x="0" y="0"/>
                            <a:ext cx="952500" cy="280416"/>
                          </a:xfrm>
                          <a:prstGeom prst="rect">
                            <a:avLst/>
                          </a:prstGeom>
                        </pic:spPr>
                      </pic:pic>
                    </a:graphicData>
                  </a:graphic>
                </wp:anchor>
              </w:drawing>
            </w:r>
            <w:r>
              <w:drawing>
                <wp:anchor distT="0" distB="0" distL="0" distR="0" simplePos="0" relativeHeight="257958912" behindDoc="0" locked="0" layoutInCell="1" allowOverlap="1">
                  <wp:simplePos x="0" y="0"/>
                  <wp:positionH relativeFrom="rightMargin">
                    <wp:posOffset>-1636395</wp:posOffset>
                  </wp:positionH>
                  <wp:positionV relativeFrom="topMargin">
                    <wp:posOffset>120777</wp:posOffset>
                  </wp:positionV>
                  <wp:extent cx="791603" cy="154686"/>
                  <wp:effectExtent l="0" t="0" r="0" b="0"/>
                  <wp:wrapNone/>
                  <wp:docPr id="1339" name="IM 1339"/>
                  <wp:cNvGraphicFramePr/>
                  <a:graphic>
                    <a:graphicData uri="http://schemas.openxmlformats.org/drawingml/2006/picture">
                      <pic:pic>
                        <pic:nvPicPr>
                          <pic:cNvPr id="1339" name="IM 1339"/>
                          <pic:cNvPicPr/>
                        </pic:nvPicPr>
                        <pic:blipFill>
                          <a:blip r:embed="rId1086"/>
                          <a:stretch>
                            <a:fillRect/>
                          </a:stretch>
                        </pic:blipFill>
                        <pic:spPr>
                          <a:xfrm rot="0">
                            <a:off x="0" y="0"/>
                            <a:ext cx="791603" cy="154686"/>
                          </a:xfrm>
                          <a:prstGeom prst="rect">
                            <a:avLst/>
                          </a:prstGeom>
                        </pic:spPr>
                      </pic:pic>
                    </a:graphicData>
                  </a:graphic>
                </wp:anchor>
              </w:drawing>
            </w:r>
            <w:r>
              <w:drawing>
                <wp:anchor distT="0" distB="0" distL="0" distR="0" simplePos="0" relativeHeight="257894400" behindDoc="0" locked="0" layoutInCell="1" allowOverlap="1">
                  <wp:simplePos x="0" y="0"/>
                  <wp:positionH relativeFrom="rightMargin">
                    <wp:posOffset>-475107</wp:posOffset>
                  </wp:positionH>
                  <wp:positionV relativeFrom="topMargin">
                    <wp:posOffset>120777</wp:posOffset>
                  </wp:positionV>
                  <wp:extent cx="472440" cy="154686"/>
                  <wp:effectExtent l="0" t="0" r="0" b="0"/>
                  <wp:wrapNone/>
                  <wp:docPr id="1340" name="IM 1340"/>
                  <wp:cNvGraphicFramePr/>
                  <a:graphic>
                    <a:graphicData uri="http://schemas.openxmlformats.org/drawingml/2006/picture">
                      <pic:pic>
                        <pic:nvPicPr>
                          <pic:cNvPr id="1340" name="IM 1340"/>
                          <pic:cNvPicPr/>
                        </pic:nvPicPr>
                        <pic:blipFill>
                          <a:blip r:embed="rId1087"/>
                          <a:stretch>
                            <a:fillRect/>
                          </a:stretch>
                        </pic:blipFill>
                        <pic:spPr>
                          <a:xfrm rot="0">
                            <a:off x="0" y="0"/>
                            <a:ext cx="472440" cy="154686"/>
                          </a:xfrm>
                          <a:prstGeom prst="rect">
                            <a:avLst/>
                          </a:prstGeom>
                        </pic:spPr>
                      </pic:pic>
                    </a:graphicData>
                  </a:graphic>
                </wp:anchor>
              </w:drawing>
            </w:r>
            <w:r>
              <w:pict>
                <v:shape id="_x0000_s736" style="position:absolute;margin-left:-72.7117pt;margin-top:11.0876pt;mso-position-vertical-relative:top-margin-area;mso-position-horizontal-relative:right-margin-area;width:36.55pt;height:11.5pt;z-index:25795993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9"/>
                            <w:position w:val="2"/>
                          </w:rPr>
                          <w:t>-</w:t>
                        </w:r>
                        <w:r>
                          <w:rPr>
                            <w:rFonts w:ascii="Arial" w:hAnsi="Arial" w:eastAsia="Arial" w:cs="Arial"/>
                            <w:sz w:val="15"/>
                            <w:szCs w:val="15"/>
                            <w:color w:val="231F20"/>
                            <w:spacing w:val="7"/>
                            <w:position w:val="2"/>
                          </w:rPr>
                          <w:t xml:space="preserve"> </w:t>
                        </w:r>
                        <w:r>
                          <w:rPr>
                            <w:rFonts w:ascii="Arial" w:hAnsi="Arial" w:eastAsia="Arial" w:cs="Arial"/>
                            <w:sz w:val="15"/>
                            <w:szCs w:val="15"/>
                            <w:color w:val="231F20"/>
                            <w:position w:val="2"/>
                          </w:rPr>
                          <w:t>move</w:t>
                        </w:r>
                        <w:r>
                          <w:rPr>
                            <w:rFonts w:ascii="Arial" w:hAnsi="Arial" w:eastAsia="Arial" w:cs="Arial"/>
                            <w:sz w:val="15"/>
                            <w:szCs w:val="15"/>
                            <w:color w:val="231F20"/>
                            <w:spacing w:val="7"/>
                            <w:position w:val="2"/>
                          </w:rPr>
                          <w:t xml:space="preserve"> </w:t>
                        </w:r>
                        <w:r>
                          <w:rPr>
                            <w:rFonts w:ascii="Arial" w:hAnsi="Arial" w:eastAsia="Arial" w:cs="Arial"/>
                            <w:sz w:val="15"/>
                            <w:szCs w:val="15"/>
                            <w:color w:val="231F20"/>
                            <w:position w:val="2"/>
                          </w:rPr>
                          <w:t>on</w:t>
                        </w:r>
                      </w:p>
                    </w:txbxContent>
                  </v:textbox>
                </v:shape>
              </w:pict>
            </w:r>
            <w:r>
              <w:rPr>
                <w:rFonts w:ascii="Microsoft Yi Baiti" w:hAnsi="Microsoft Yi Baiti" w:eastAsia="Microsoft Yi Baiti" w:cs="Microsoft Yi Baiti"/>
                <w:sz w:val="15"/>
                <w:szCs w:val="15"/>
                <w:color w:val="231F20"/>
                <w:spacing w:val="6"/>
                <w:position w:val="1"/>
              </w:rPr>
              <w:t>ꄌ</w:t>
            </w:r>
            <w:r>
              <w:rPr>
                <w:rFonts w:ascii="Segoe UI Symbol" w:hAnsi="Segoe UI Symbol" w:eastAsia="Segoe UI Symbol" w:cs="Segoe UI Symbol"/>
                <w:sz w:val="15"/>
                <w:szCs w:val="15"/>
                <w:color w:val="231F20"/>
                <w:spacing w:val="6"/>
                <w:position w:val="1"/>
              </w:rPr>
              <w:t>⚢</w:t>
            </w:r>
            <w:r>
              <w:rPr>
                <w:rFonts w:ascii="Segoe UI Symbol" w:hAnsi="Segoe UI Symbol" w:eastAsia="Segoe UI Symbol" w:cs="Segoe UI Symbol"/>
                <w:sz w:val="15"/>
                <w:szCs w:val="15"/>
                <w:color w:val="231F20"/>
                <w:spacing w:val="3"/>
                <w:position w:val="1"/>
              </w:rPr>
              <w:t>⚢⚢⚢⚢⚢⚢⚢⚢⚢⚢⚢</w:t>
            </w:r>
            <w:r>
              <w:rPr>
                <w:rFonts w:ascii="Microsoft Yi Baiti" w:hAnsi="Microsoft Yi Baiti" w:eastAsia="Microsoft Yi Baiti" w:cs="Microsoft Yi Baiti"/>
                <w:sz w:val="15"/>
                <w:szCs w:val="15"/>
                <w:color w:val="231F20"/>
                <w:spacing w:val="3"/>
                <w:position w:val="1"/>
              </w:rPr>
              <w:t>ꄌꄌꄌꄌ</w:t>
            </w:r>
          </w:p>
        </w:tc>
      </w:tr>
    </w:tbl>
    <w:p>
      <w:pPr>
        <w:ind w:right="82"/>
        <w:spacing w:before="152" w:line="221"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19</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国</w:t>
      </w:r>
      <w:r>
        <w:rPr>
          <w:rFonts w:ascii="PMingLiU" w:hAnsi="PMingLiU" w:eastAsia="PMingLiU" w:cs="PMingLiU"/>
          <w:sz w:val="14"/>
          <w:szCs w:val="14"/>
          <w:color w:val="6D6E71"/>
          <w:spacing w:val="-1"/>
        </w:rPr>
        <w:t>際的なオープンソース組織</w:t>
      </w:r>
    </w:p>
    <w:p>
      <w:pPr>
        <w:sectPr>
          <w:headerReference w:type="default" r:id="rId1027"/>
          <w:footerReference w:type="default" r:id="rId1028"/>
          <w:pgSz w:w="9360" w:h="13041"/>
          <w:pgMar w:top="1014" w:right="590" w:bottom="538" w:left="680" w:header="560" w:footer="315" w:gutter="0"/>
        </w:sectPr>
        <w:rPr/>
      </w:pPr>
    </w:p>
    <w:p>
      <w:pPr>
        <w:spacing w:line="273" w:lineRule="auto"/>
        <w:rPr>
          <w:rFonts w:ascii="Arial"/>
          <w:sz w:val="21"/>
        </w:rPr>
      </w:pPr>
      <w:r>
        <w:drawing>
          <wp:anchor distT="0" distB="0" distL="0" distR="0" simplePos="0" relativeHeight="258007040" behindDoc="0" locked="0" layoutInCell="0" allowOverlap="1">
            <wp:simplePos x="0" y="0"/>
            <wp:positionH relativeFrom="page">
              <wp:posOffset>4340859</wp:posOffset>
            </wp:positionH>
            <wp:positionV relativeFrom="page">
              <wp:posOffset>5651500</wp:posOffset>
            </wp:positionV>
            <wp:extent cx="1484757" cy="183642"/>
            <wp:effectExtent l="0" t="0" r="0" b="0"/>
            <wp:wrapNone/>
            <wp:docPr id="1343" name="IM 1343"/>
            <wp:cNvGraphicFramePr/>
            <a:graphic>
              <a:graphicData uri="http://schemas.openxmlformats.org/drawingml/2006/picture">
                <pic:pic>
                  <pic:nvPicPr>
                    <pic:cNvPr id="1343" name="IM 1343"/>
                    <pic:cNvPicPr/>
                  </pic:nvPicPr>
                  <pic:blipFill>
                    <a:blip r:embed="rId1090"/>
                    <a:stretch>
                      <a:fillRect/>
                    </a:stretch>
                  </pic:blipFill>
                  <pic:spPr>
                    <a:xfrm rot="0">
                      <a:off x="0" y="0"/>
                      <a:ext cx="1484757" cy="183642"/>
                    </a:xfrm>
                    <a:prstGeom prst="rect">
                      <a:avLst/>
                    </a:prstGeom>
                  </pic:spPr>
                </pic:pic>
              </a:graphicData>
            </a:graphic>
          </wp:anchor>
        </w:drawing>
      </w:r>
      <w:r/>
    </w:p>
    <w:p>
      <w:pPr>
        <w:spacing w:line="273" w:lineRule="auto"/>
        <w:rPr>
          <w:rFonts w:ascii="Arial"/>
          <w:sz w:val="21"/>
        </w:rPr>
      </w:pPr>
      <w:r/>
    </w:p>
    <w:p>
      <w:pPr>
        <w:spacing w:line="273" w:lineRule="auto"/>
        <w:rPr>
          <w:rFonts w:ascii="Arial"/>
          <w:sz w:val="21"/>
        </w:rPr>
      </w:pPr>
      <w:r/>
    </w:p>
    <w:p>
      <w:pPr>
        <w:ind w:left="89"/>
        <w:spacing w:before="68" w:line="218" w:lineRule="auto"/>
        <w:outlineLvl w:val="3"/>
        <w:rPr>
          <w:rFonts w:ascii="PMingLiU" w:hAnsi="PMingLiU" w:eastAsia="PMingLiU" w:cs="PMingLiU"/>
          <w:sz w:val="21"/>
          <w:szCs w:val="21"/>
        </w:rPr>
      </w:pPr>
      <w:r>
        <w:rPr>
          <w:rFonts w:ascii="Arial" w:hAnsi="Arial" w:eastAsia="Arial" w:cs="Arial"/>
          <w:sz w:val="21"/>
          <w:szCs w:val="21"/>
          <w:color w:val="231F20"/>
          <w:spacing w:val="-6"/>
        </w:rPr>
        <w:t>5.1.2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包括的な業界アライアンス</w:t>
      </w:r>
    </w:p>
    <w:p>
      <w:pPr>
        <w:ind w:firstLine="80"/>
        <w:spacing w:before="108" w:line="289" w:lineRule="exact"/>
        <w:textAlignment w:val="center"/>
        <w:rPr/>
      </w:pPr>
      <w:r>
        <w:drawing>
          <wp:inline distT="0" distB="0" distL="0" distR="0">
            <wp:extent cx="2390520" cy="183642"/>
            <wp:effectExtent l="0" t="0" r="0" b="0"/>
            <wp:docPr id="1344" name="IM 1344"/>
            <wp:cNvGraphicFramePr/>
            <a:graphic>
              <a:graphicData uri="http://schemas.openxmlformats.org/drawingml/2006/picture">
                <pic:pic>
                  <pic:nvPicPr>
                    <pic:cNvPr id="1344" name="IM 1344"/>
                    <pic:cNvPicPr/>
                  </pic:nvPicPr>
                  <pic:blipFill>
                    <a:blip r:embed="rId1091"/>
                    <a:stretch>
                      <a:fillRect/>
                    </a:stretch>
                  </pic:blipFill>
                  <pic:spPr>
                    <a:xfrm rot="0">
                      <a:off x="0" y="0"/>
                      <a:ext cx="2390520" cy="183642"/>
                    </a:xfrm>
                    <a:prstGeom prst="rect">
                      <a:avLst/>
                    </a:prstGeom>
                  </pic:spPr>
                </pic:pic>
              </a:graphicData>
            </a:graphic>
          </wp:inline>
        </w:drawing>
      </w:r>
    </w:p>
    <w:p>
      <w:pPr>
        <w:ind w:left="92" w:right="476" w:firstLine="18"/>
        <w:spacing w:before="216" w:line="356" w:lineRule="auto"/>
        <w:rPr>
          <w:rFonts w:ascii="SimSun" w:hAnsi="SimSun" w:eastAsia="SimSun" w:cs="SimSun"/>
          <w:sz w:val="18"/>
          <w:szCs w:val="18"/>
        </w:rPr>
      </w:pPr>
      <w:r>
        <w:rPr>
          <w:rFonts w:ascii="MS Mincho" w:hAnsi="MS Mincho" w:eastAsia="MS Mincho" w:cs="MS Mincho"/>
          <w:sz w:val="18"/>
          <w:szCs w:val="18"/>
          <w:color w:val="231F20"/>
          <w:spacing w:val="4"/>
        </w:rPr>
        <w:t>中国</w:t>
      </w:r>
      <w:r>
        <w:rPr>
          <w:rFonts w:ascii="Arial" w:hAnsi="Arial" w:eastAsia="Arial" w:cs="Arial"/>
          <w:sz w:val="18"/>
          <w:szCs w:val="18"/>
          <w:color w:val="231F20"/>
        </w:rPr>
        <w:t>OSS</w:t>
      </w:r>
      <w:r>
        <w:rPr>
          <w:rFonts w:ascii="MS Mincho" w:hAnsi="MS Mincho" w:eastAsia="MS Mincho" w:cs="MS Mincho"/>
          <w:sz w:val="18"/>
          <w:szCs w:val="18"/>
          <w:color w:val="231F20"/>
          <w:spacing w:val="4"/>
        </w:rPr>
        <w:t>推進連合</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COPU</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2</w:t>
      </w:r>
      <w:r>
        <w:rPr>
          <w:rFonts w:ascii="SimSun" w:hAnsi="SimSun" w:eastAsia="SimSun" w:cs="SimSun"/>
          <w:sz w:val="18"/>
          <w:szCs w:val="18"/>
          <w:color w:val="231F20"/>
          <w:spacing w:val="2"/>
        </w:rPr>
        <w:t>004年7月</w:t>
      </w:r>
      <w:r>
        <w:rPr>
          <w:rFonts w:ascii="Arial" w:hAnsi="Arial" w:eastAsia="Arial" w:cs="Arial"/>
          <w:sz w:val="18"/>
          <w:szCs w:val="18"/>
          <w:color w:val="231F20"/>
          <w:spacing w:val="2"/>
        </w:rPr>
        <w:t>22</w:t>
      </w:r>
      <w:r>
        <w:rPr>
          <w:rFonts w:ascii="SimSun" w:hAnsi="SimSun" w:eastAsia="SimSun" w:cs="SimSun"/>
          <w:sz w:val="18"/>
          <w:szCs w:val="18"/>
          <w:color w:val="231F20"/>
          <w:spacing w:val="2"/>
        </w:rPr>
        <w:t>日に北京で設立され、企業、コミュニティ、顧客、</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大</w:t>
      </w:r>
      <w:r>
        <w:rPr>
          <w:rFonts w:ascii="SimSun" w:hAnsi="SimSun" w:eastAsia="SimSun" w:cs="SimSun"/>
          <w:sz w:val="18"/>
          <w:szCs w:val="18"/>
          <w:color w:val="231F20"/>
          <w:spacing w:val="2"/>
        </w:rPr>
        <w:t>学、研究機関、業界団体、支援組織が、オープンソースソフトウェア文化、技術、産業、教育、</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ア</w:t>
      </w:r>
      <w:r>
        <w:rPr>
          <w:rFonts w:ascii="SimSun" w:hAnsi="SimSun" w:eastAsia="SimSun" w:cs="SimSun"/>
          <w:sz w:val="18"/>
          <w:szCs w:val="18"/>
          <w:color w:val="231F20"/>
          <w:spacing w:val="2"/>
        </w:rPr>
        <w:t>プリケーションサポートに専念する自主的かつ民主的な市民団体である。独立した社団法人組織</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で</w:t>
      </w:r>
      <w:r>
        <w:rPr>
          <w:rFonts w:ascii="SimSun" w:hAnsi="SimSun" w:eastAsia="SimSun" w:cs="SimSun"/>
          <w:sz w:val="18"/>
          <w:szCs w:val="18"/>
          <w:color w:val="231F20"/>
          <w:spacing w:val="2"/>
        </w:rPr>
        <w:t>はありません。中国オープンソースソフトウェア推進連盟は、中国におけるオープンソースソフ</w:t>
      </w:r>
    </w:p>
    <w:p>
      <w:pPr>
        <w:ind w:left="90" w:right="474" w:firstLine="70"/>
        <w:spacing w:before="1" w:line="358" w:lineRule="auto"/>
        <w:rPr>
          <w:rFonts w:ascii="SimSun" w:hAnsi="SimSun" w:eastAsia="SimSun" w:cs="SimSun"/>
          <w:sz w:val="18"/>
          <w:szCs w:val="18"/>
        </w:rPr>
      </w:pPr>
      <w:r>
        <w:rPr>
          <w:rFonts w:ascii="SimSun" w:hAnsi="SimSun" w:eastAsia="SimSun" w:cs="SimSun"/>
          <w:sz w:val="18"/>
          <w:szCs w:val="18"/>
          <w:color w:val="231F20"/>
          <w:spacing w:val="12"/>
        </w:rPr>
        <w:t>トウ</w:t>
      </w:r>
      <w:r>
        <w:rPr>
          <w:rFonts w:ascii="SimSun" w:hAnsi="SimSun" w:eastAsia="SimSun" w:cs="SimSun"/>
          <w:sz w:val="18"/>
          <w:szCs w:val="18"/>
          <w:color w:val="231F20"/>
          <w:spacing w:val="11"/>
        </w:rPr>
        <w:t>ェ</w:t>
      </w:r>
      <w:r>
        <w:rPr>
          <w:rFonts w:ascii="SimSun" w:hAnsi="SimSun" w:eastAsia="SimSun" w:cs="SimSun"/>
          <w:sz w:val="18"/>
          <w:szCs w:val="18"/>
          <w:color w:val="231F20"/>
          <w:spacing w:val="6"/>
        </w:rPr>
        <w:t>ア(</w:t>
      </w:r>
      <w:r>
        <w:rPr>
          <w:rFonts w:ascii="Arial" w:hAnsi="Arial" w:eastAsia="Arial" w:cs="Arial"/>
          <w:sz w:val="18"/>
          <w:szCs w:val="18"/>
          <w:color w:val="231F20"/>
        </w:rPr>
        <w:t>Linux</w:t>
      </w:r>
      <w:r>
        <w:rPr>
          <w:rFonts w:ascii="Arial" w:hAnsi="Arial" w:eastAsia="Arial" w:cs="Arial"/>
          <w:sz w:val="18"/>
          <w:szCs w:val="18"/>
          <w:color w:val="231F20"/>
          <w:spacing w:val="6"/>
        </w:rPr>
        <w:t>/</w:t>
      </w:r>
      <w:r>
        <w:rPr>
          <w:rFonts w:ascii="Arial" w:hAnsi="Arial" w:eastAsia="Arial" w:cs="Arial"/>
          <w:sz w:val="18"/>
          <w:szCs w:val="18"/>
          <w:color w:val="231F20"/>
        </w:rPr>
        <w:t>OSS</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開発と応用を促進し、中国と世界のオープンソース運動(</w:t>
      </w:r>
      <w:r>
        <w:rPr>
          <w:rFonts w:ascii="Arial" w:hAnsi="Arial" w:eastAsia="Arial" w:cs="Arial"/>
          <w:sz w:val="18"/>
          <w:szCs w:val="18"/>
          <w:color w:val="231F20"/>
        </w:rPr>
        <w:t>Linux</w:t>
      </w:r>
      <w:r>
        <w:rPr>
          <w:rFonts w:ascii="Arial" w:hAnsi="Arial" w:eastAsia="Arial" w:cs="Arial"/>
          <w:sz w:val="18"/>
          <w:szCs w:val="18"/>
          <w:color w:val="231F20"/>
          <w:spacing w:val="6"/>
        </w:rPr>
        <w:t>/</w:t>
      </w:r>
      <w:r>
        <w:rPr>
          <w:rFonts w:ascii="Arial" w:hAnsi="Arial" w:eastAsia="Arial" w:cs="Arial"/>
          <w:sz w:val="18"/>
          <w:szCs w:val="18"/>
          <w:color w:val="231F20"/>
        </w:rPr>
        <w:t>OSS</w:t>
      </w:r>
      <w:r>
        <w:rPr>
          <w:rFonts w:ascii="MS Mincho" w:hAnsi="MS Mincho" w:eastAsia="MS Mincho" w:cs="MS Mincho"/>
          <w:sz w:val="18"/>
          <w:szCs w:val="18"/>
          <w:color w:val="231F20"/>
          <w:spacing w:val="6"/>
        </w:rPr>
        <w:t>)と</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0"/>
        </w:rPr>
        <w:t>の間の</w:t>
      </w:r>
      <w:r>
        <w:rPr>
          <w:rFonts w:ascii="SimSun" w:hAnsi="SimSun" w:eastAsia="SimSun" w:cs="SimSun"/>
          <w:sz w:val="18"/>
          <w:szCs w:val="18"/>
          <w:color w:val="231F20"/>
          <w:spacing w:val="8"/>
        </w:rPr>
        <w:t>コ</w:t>
      </w:r>
      <w:r>
        <w:rPr>
          <w:rFonts w:ascii="SimSun" w:hAnsi="SimSun" w:eastAsia="SimSun" w:cs="SimSun"/>
          <w:sz w:val="18"/>
          <w:szCs w:val="18"/>
          <w:color w:val="231F20"/>
          <w:spacing w:val="5"/>
        </w:rPr>
        <w:t>ミュニケーション、交流、協力を促進し、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世界のオープンソース運動(</w:t>
      </w:r>
      <w:r>
        <w:rPr>
          <w:rFonts w:ascii="Arial" w:hAnsi="Arial" w:eastAsia="Arial" w:cs="Arial"/>
          <w:sz w:val="18"/>
          <w:szCs w:val="18"/>
          <w:color w:val="231F20"/>
        </w:rPr>
        <w:t>Linux</w:t>
      </w:r>
      <w:r>
        <w:rPr>
          <w:rFonts w:ascii="Arial" w:hAnsi="Arial" w:eastAsia="Arial" w:cs="Arial"/>
          <w:sz w:val="18"/>
          <w:szCs w:val="18"/>
          <w:color w:val="231F20"/>
          <w:spacing w:val="5"/>
        </w:rPr>
        <w:t>/</w:t>
      </w:r>
      <w:r>
        <w:rPr>
          <w:rFonts w:ascii="Arial" w:hAnsi="Arial" w:eastAsia="Arial" w:cs="Arial"/>
          <w:sz w:val="18"/>
          <w:szCs w:val="18"/>
          <w:color w:val="231F20"/>
        </w:rPr>
        <w:t>OSS</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進に</w:t>
      </w:r>
      <w:r>
        <w:rPr>
          <w:rFonts w:ascii="SimSun" w:hAnsi="SimSun" w:eastAsia="SimSun" w:cs="SimSun"/>
          <w:sz w:val="18"/>
          <w:szCs w:val="18"/>
          <w:color w:val="231F20"/>
          <w:spacing w:val="-6"/>
        </w:rPr>
        <w:t>寄</w:t>
      </w:r>
      <w:r>
        <w:rPr>
          <w:rFonts w:ascii="SimSun" w:hAnsi="SimSun" w:eastAsia="SimSun" w:cs="SimSun"/>
          <w:sz w:val="18"/>
          <w:szCs w:val="18"/>
          <w:color w:val="231F20"/>
          <w:spacing w:val="-4"/>
        </w:rPr>
        <w:t>与することを</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目的としています。</w:t>
      </w:r>
    </w:p>
    <w:p>
      <w:pPr>
        <w:ind w:left="86"/>
        <w:spacing w:before="111" w:line="229" w:lineRule="auto"/>
        <w:rPr>
          <w:rFonts w:ascii="PMingLiU" w:hAnsi="PMingLiU" w:eastAsia="PMingLiU" w:cs="PMingLiU"/>
          <w:sz w:val="18"/>
          <w:szCs w:val="18"/>
        </w:rPr>
      </w:pPr>
      <w:r>
        <w:rPr>
          <w:rFonts w:ascii="PMingLiU" w:hAnsi="PMingLiU" w:eastAsia="PMingLiU" w:cs="PMingLiU"/>
          <w:sz w:val="18"/>
          <w:szCs w:val="18"/>
          <w:color w:val="231F20"/>
        </w:rPr>
        <w:t>CCF</w:t>
      </w:r>
      <w:r>
        <w:rPr>
          <w:rFonts w:ascii="PMingLiU" w:hAnsi="PMingLiU" w:eastAsia="PMingLiU" w:cs="PMingLiU"/>
          <w:sz w:val="18"/>
          <w:szCs w:val="18"/>
          <w:color w:val="231F20"/>
          <w:spacing w:val="3"/>
        </w:rPr>
        <w:t>オープンソース開発委員会</w:t>
      </w:r>
    </w:p>
    <w:p>
      <w:pPr>
        <w:ind w:left="87" w:right="330"/>
        <w:spacing w:before="201" w:line="356" w:lineRule="auto"/>
        <w:rPr>
          <w:rFonts w:ascii="SimSun" w:hAnsi="SimSun" w:eastAsia="SimSun" w:cs="SimSun"/>
          <w:sz w:val="18"/>
          <w:szCs w:val="18"/>
        </w:rPr>
      </w:pPr>
      <w:r>
        <w:rPr>
          <w:rFonts w:ascii="Arial" w:hAnsi="Arial" w:eastAsia="Arial" w:cs="Arial"/>
          <w:sz w:val="18"/>
          <w:szCs w:val="18"/>
          <w:color w:val="231F20"/>
          <w:spacing w:val="14"/>
        </w:rPr>
        <w:t>2021</w:t>
      </w:r>
      <w:r>
        <w:rPr>
          <w:rFonts w:ascii="MS Mincho" w:hAnsi="MS Mincho" w:eastAsia="MS Mincho" w:cs="MS Mincho"/>
          <w:sz w:val="18"/>
          <w:szCs w:val="18"/>
          <w:color w:val="231F20"/>
          <w:spacing w:val="10"/>
        </w:rPr>
        <w:t>年</w:t>
      </w:r>
      <w:r>
        <w:rPr>
          <w:rFonts w:ascii="SimSun" w:hAnsi="SimSun" w:eastAsia="SimSun" w:cs="SimSun"/>
          <w:sz w:val="18"/>
          <w:szCs w:val="18"/>
          <w:color w:val="231F20"/>
          <w:spacing w:val="7"/>
        </w:rPr>
        <w:t>12月</w:t>
      </w:r>
      <w:r>
        <w:rPr>
          <w:rFonts w:ascii="Arial" w:hAnsi="Arial" w:eastAsia="Arial" w:cs="Arial"/>
          <w:sz w:val="18"/>
          <w:szCs w:val="18"/>
          <w:color w:val="231F20"/>
          <w:spacing w:val="7"/>
        </w:rPr>
        <w:t>17</w:t>
      </w:r>
      <w:r>
        <w:rPr>
          <w:rFonts w:ascii="SimSun" w:hAnsi="SimSun" w:eastAsia="SimSun" w:cs="SimSun"/>
          <w:sz w:val="18"/>
          <w:szCs w:val="18"/>
          <w:color w:val="231F20"/>
          <w:spacing w:val="7"/>
        </w:rPr>
        <w:t>日、学術コミュニティ主導の新しいオープンソース開発のあり方の模索を推進し、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産学研究プロジェクトの成果を共有</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インキュベートする仕組みを構築し、産学研究が深く融</w:t>
      </w:r>
      <w:r>
        <w:rPr>
          <w:rFonts w:ascii="SimSun" w:hAnsi="SimSun" w:eastAsia="SimSun" w:cs="SimSun"/>
          <w:sz w:val="18"/>
          <w:szCs w:val="18"/>
          <w:color w:val="231F20"/>
          <w:spacing w:val="1"/>
        </w:rPr>
        <w:t>合</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し</w:t>
      </w:r>
      <w:r>
        <w:rPr>
          <w:rFonts w:ascii="SimSun" w:hAnsi="SimSun" w:eastAsia="SimSun" w:cs="SimSun"/>
          <w:sz w:val="18"/>
          <w:szCs w:val="18"/>
          <w:color w:val="231F20"/>
          <w:spacing w:val="7"/>
        </w:rPr>
        <w:t>た</w:t>
      </w:r>
      <w:r>
        <w:rPr>
          <w:rFonts w:ascii="SimSun" w:hAnsi="SimSun" w:eastAsia="SimSun" w:cs="SimSun"/>
          <w:sz w:val="18"/>
          <w:szCs w:val="18"/>
          <w:color w:val="231F20"/>
          <w:spacing w:val="6"/>
        </w:rPr>
        <w:t>オープンソース生態系の構築を加速させるため、</w:t>
      </w:r>
      <w:r>
        <w:rPr>
          <w:rFonts w:ascii="Arial" w:hAnsi="Arial" w:eastAsia="Arial" w:cs="Arial"/>
          <w:sz w:val="18"/>
          <w:szCs w:val="18"/>
          <w:color w:val="231F20"/>
        </w:rPr>
        <w:t>CCF</w:t>
      </w:r>
      <w:r>
        <w:rPr>
          <w:rFonts w:ascii="MS Mincho" w:hAnsi="MS Mincho" w:eastAsia="MS Mincho" w:cs="MS Mincho"/>
          <w:sz w:val="18"/>
          <w:szCs w:val="18"/>
          <w:color w:val="231F20"/>
          <w:spacing w:val="6"/>
        </w:rPr>
        <w:t>オープンソース</w:t>
      </w:r>
      <w:r>
        <w:rPr>
          <w:rFonts w:ascii="SimSun" w:hAnsi="SimSun" w:eastAsia="SimSun" w:cs="SimSun"/>
          <w:sz w:val="18"/>
          <w:szCs w:val="18"/>
          <w:color w:val="231F20"/>
          <w:spacing w:val="6"/>
        </w:rPr>
        <w:t>開発委員会が正式に設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立されました。</w:t>
      </w:r>
      <w:r>
        <w:rPr>
          <w:rFonts w:ascii="SimSun" w:hAnsi="SimSun" w:eastAsia="SimSun" w:cs="SimSun"/>
          <w:sz w:val="18"/>
          <w:szCs w:val="18"/>
          <w:color w:val="231F20"/>
        </w:rPr>
        <w:t xml:space="preserve"> </w:t>
      </w:r>
      <w:r>
        <w:rPr>
          <w:rFonts w:ascii="Arial" w:hAnsi="Arial" w:eastAsia="Arial" w:cs="Arial"/>
          <w:sz w:val="18"/>
          <w:szCs w:val="18"/>
          <w:color w:val="231F20"/>
        </w:rPr>
        <w:t>CCF</w:t>
      </w:r>
      <w:r>
        <w:rPr>
          <w:rFonts w:ascii="SimSun" w:hAnsi="SimSun" w:eastAsia="SimSun" w:cs="SimSun"/>
          <w:sz w:val="18"/>
          <w:szCs w:val="18"/>
          <w:color w:val="231F20"/>
        </w:rPr>
        <w:t>オープンソースプロジェクトインキュベーション機構、オリジナルなオープン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ソースイノベーションプロジェクトを育成し、</w:t>
      </w:r>
      <w:r>
        <w:rPr>
          <w:rFonts w:ascii="Arial" w:hAnsi="Arial" w:eastAsia="Arial" w:cs="Arial"/>
          <w:sz w:val="18"/>
          <w:szCs w:val="18"/>
          <w:color w:val="231F20"/>
        </w:rPr>
        <w:t>CCF</w:t>
      </w:r>
      <w:r>
        <w:rPr>
          <w:rFonts w:ascii="MS Mincho" w:hAnsi="MS Mincho" w:eastAsia="MS Mincho" w:cs="MS Mincho"/>
          <w:sz w:val="18"/>
          <w:szCs w:val="18"/>
          <w:color w:val="231F20"/>
          <w:spacing w:val="2"/>
        </w:rPr>
        <w:t>を頼りに</w:t>
      </w:r>
      <w:r>
        <w:rPr>
          <w:rFonts w:ascii="SimSun" w:hAnsi="SimSun" w:eastAsia="SimSun" w:cs="SimSun"/>
          <w:sz w:val="18"/>
          <w:szCs w:val="18"/>
          <w:color w:val="231F20"/>
          <w:spacing w:val="2"/>
        </w:rPr>
        <w:t>科学教育資源、産業資源、社会資源な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どを結びつ</w:t>
      </w:r>
      <w:r>
        <w:rPr>
          <w:rFonts w:ascii="SimSun" w:hAnsi="SimSun" w:eastAsia="SimSun" w:cs="SimSun"/>
          <w:sz w:val="18"/>
          <w:szCs w:val="18"/>
          <w:color w:val="231F20"/>
          <w:spacing w:val="6"/>
        </w:rPr>
        <w:t>け</w:t>
      </w:r>
      <w:r>
        <w:rPr>
          <w:rFonts w:ascii="SimSun" w:hAnsi="SimSun" w:eastAsia="SimSun" w:cs="SimSun"/>
          <w:sz w:val="18"/>
          <w:szCs w:val="18"/>
          <w:color w:val="231F20"/>
          <w:spacing w:val="5"/>
        </w:rPr>
        <w:t>、産業、教育、研究を結びつけるオープンソースイノベーションモデルを形成し、</w:t>
      </w:r>
      <w:r>
        <w:rPr>
          <w:rFonts w:ascii="SimSun" w:hAnsi="SimSun" w:eastAsia="SimSun" w:cs="SimSun"/>
          <w:sz w:val="18"/>
          <w:szCs w:val="18"/>
          <w:color w:val="231F20"/>
        </w:rPr>
        <w:t xml:space="preserve">  </w:t>
      </w:r>
      <w:r>
        <w:rPr>
          <w:rFonts w:ascii="Arial" w:hAnsi="Arial" w:eastAsia="Arial" w:cs="Arial"/>
          <w:sz w:val="18"/>
          <w:szCs w:val="18"/>
          <w:color w:val="231F20"/>
        </w:rPr>
        <w:t>CCF</w:t>
      </w:r>
      <w:r>
        <w:rPr>
          <w:rFonts w:ascii="SimSun" w:hAnsi="SimSun" w:eastAsia="SimSun" w:cs="SimSun"/>
          <w:sz w:val="18"/>
          <w:szCs w:val="18"/>
          <w:color w:val="231F20"/>
          <w:spacing w:val="12"/>
        </w:rPr>
        <w:t>オ</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プンソースブランド構築とオープンソースコミュニティ運営を促進し、</w:t>
      </w:r>
      <w:r>
        <w:rPr>
          <w:rFonts w:ascii="Arial" w:hAnsi="Arial" w:eastAsia="Arial" w:cs="Arial"/>
          <w:sz w:val="18"/>
          <w:szCs w:val="18"/>
          <w:color w:val="231F20"/>
        </w:rPr>
        <w:t>CCF</w:t>
      </w:r>
      <w:r>
        <w:rPr>
          <w:rFonts w:ascii="SimSun" w:hAnsi="SimSun" w:eastAsia="SimSun" w:cs="SimSun"/>
          <w:sz w:val="18"/>
          <w:szCs w:val="18"/>
          <w:color w:val="231F20"/>
          <w:spacing w:val="6"/>
        </w:rPr>
        <w:t>メンバー、</w:t>
      </w:r>
    </w:p>
    <w:p>
      <w:pPr>
        <w:ind w:left="134" w:right="486" w:hanging="13"/>
        <w:spacing w:before="1" w:line="365" w:lineRule="auto"/>
        <w:rPr>
          <w:rFonts w:ascii="SimSun" w:hAnsi="SimSun" w:eastAsia="SimSun" w:cs="SimSun"/>
          <w:sz w:val="18"/>
          <w:szCs w:val="18"/>
        </w:rPr>
      </w:pPr>
      <w:r>
        <w:rPr>
          <w:rFonts w:ascii="SimSun" w:hAnsi="SimSun" w:eastAsia="SimSun" w:cs="SimSun"/>
          <w:sz w:val="18"/>
          <w:szCs w:val="18"/>
          <w:color w:val="231F20"/>
          <w:spacing w:val="10"/>
        </w:rPr>
        <w:t>さらに</w:t>
      </w:r>
      <w:r>
        <w:rPr>
          <w:rFonts w:ascii="SimSun" w:hAnsi="SimSun" w:eastAsia="SimSun" w:cs="SimSun"/>
          <w:sz w:val="18"/>
          <w:szCs w:val="18"/>
          <w:color w:val="231F20"/>
          <w:spacing w:val="6"/>
        </w:rPr>
        <w:t>は</w:t>
      </w:r>
      <w:r>
        <w:rPr>
          <w:rFonts w:ascii="SimSun" w:hAnsi="SimSun" w:eastAsia="SimSun" w:cs="SimSun"/>
          <w:sz w:val="18"/>
          <w:szCs w:val="18"/>
          <w:color w:val="231F20"/>
          <w:spacing w:val="5"/>
        </w:rPr>
        <w:t>世界のオープンソースイノベーション実践者にハイレベルなオープンソースイノベーシ</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ョン</w:t>
      </w:r>
      <w:r>
        <w:rPr>
          <w:rFonts w:ascii="SimSun" w:hAnsi="SimSun" w:eastAsia="SimSun" w:cs="SimSun"/>
          <w:sz w:val="18"/>
          <w:szCs w:val="18"/>
          <w:color w:val="231F20"/>
          <w:spacing w:val="7"/>
        </w:rPr>
        <w:t>サ</w:t>
      </w:r>
      <w:r>
        <w:rPr>
          <w:rFonts w:ascii="SimSun" w:hAnsi="SimSun" w:eastAsia="SimSun" w:cs="SimSun"/>
          <w:sz w:val="18"/>
          <w:szCs w:val="18"/>
          <w:color w:val="231F20"/>
          <w:spacing w:val="6"/>
        </w:rPr>
        <w:t>ービスを提供、中国のオープンソース生態建設発展の一助となっています。</w:t>
      </w:r>
    </w:p>
    <w:p>
      <w:pPr>
        <w:ind w:left="4713"/>
        <w:spacing w:before="77" w:line="226" w:lineRule="exact"/>
        <w:outlineLvl w:val="3"/>
        <w:rPr>
          <w:rFonts w:ascii="Arial" w:hAnsi="Arial" w:eastAsia="Arial" w:cs="Arial"/>
          <w:sz w:val="18"/>
          <w:szCs w:val="18"/>
        </w:rPr>
      </w:pPr>
      <w:r>
        <w:drawing>
          <wp:anchor distT="0" distB="0" distL="0" distR="0" simplePos="0" relativeHeight="258006016" behindDoc="1" locked="0" layoutInCell="1" allowOverlap="1">
            <wp:simplePos x="0" y="0"/>
            <wp:positionH relativeFrom="column">
              <wp:posOffset>32004</wp:posOffset>
            </wp:positionH>
            <wp:positionV relativeFrom="paragraph">
              <wp:posOffset>10018</wp:posOffset>
            </wp:positionV>
            <wp:extent cx="3090926" cy="183642"/>
            <wp:effectExtent l="0" t="0" r="0" b="0"/>
            <wp:wrapNone/>
            <wp:docPr id="1345" name="IM 1345"/>
            <wp:cNvGraphicFramePr/>
            <a:graphic>
              <a:graphicData uri="http://schemas.openxmlformats.org/drawingml/2006/picture">
                <pic:pic>
                  <pic:nvPicPr>
                    <pic:cNvPr id="1345" name="IM 1345"/>
                    <pic:cNvPicPr/>
                  </pic:nvPicPr>
                  <pic:blipFill>
                    <a:blip r:embed="rId1092"/>
                    <a:stretch>
                      <a:fillRect/>
                    </a:stretch>
                  </pic:blipFill>
                  <pic:spPr>
                    <a:xfrm rot="0">
                      <a:off x="0" y="0"/>
                      <a:ext cx="3090926" cy="183642"/>
                    </a:xfrm>
                    <a:prstGeom prst="rect">
                      <a:avLst/>
                    </a:prstGeom>
                  </pic:spPr>
                </pic:pic>
              </a:graphicData>
            </a:graphic>
          </wp:anchor>
        </w:drawing>
      </w:r>
      <w:r>
        <w:rPr>
          <w:rFonts w:ascii="Arial" w:hAnsi="Arial" w:eastAsia="Arial" w:cs="Arial"/>
          <w:sz w:val="18"/>
          <w:szCs w:val="18"/>
          <w:b/>
          <w:bCs/>
          <w:color w:val="231F20"/>
        </w:rPr>
        <w:t>Sci</w:t>
      </w:r>
      <w:r>
        <w:rPr>
          <w:rFonts w:ascii="Arial" w:hAnsi="Arial" w:eastAsia="Arial" w:cs="Arial"/>
          <w:sz w:val="18"/>
          <w:szCs w:val="18"/>
          <w:b/>
          <w:bCs/>
          <w:color w:val="231F20"/>
          <w:spacing w:val="111"/>
        </w:rPr>
        <w:t>-</w:t>
      </w:r>
      <w:r>
        <w:rPr>
          <w:rFonts w:ascii="Arial" w:hAnsi="Arial" w:eastAsia="Arial" w:cs="Arial"/>
          <w:sz w:val="18"/>
          <w:szCs w:val="18"/>
          <w:b/>
          <w:bCs/>
          <w:color w:val="231F20"/>
        </w:rPr>
        <w:t>Tech</w:t>
      </w:r>
      <w:r>
        <w:rPr>
          <w:rFonts w:ascii="Arial" w:hAnsi="Arial" w:eastAsia="Arial" w:cs="Arial"/>
          <w:sz w:val="18"/>
          <w:szCs w:val="18"/>
          <w:color w:val="231F20"/>
          <w:spacing w:val="110"/>
        </w:rPr>
        <w:t xml:space="preserve"> </w:t>
      </w:r>
      <w:r>
        <w:rPr>
          <w:rFonts w:ascii="Arial" w:hAnsi="Arial" w:eastAsia="Arial" w:cs="Arial"/>
          <w:sz w:val="18"/>
          <w:szCs w:val="18"/>
          <w:b/>
          <w:bCs/>
          <w:color w:val="231F20"/>
        </w:rPr>
        <w:t>China</w:t>
      </w:r>
    </w:p>
    <w:p>
      <w:pPr>
        <w:ind w:firstLine="50"/>
        <w:spacing w:before="89" w:line="289" w:lineRule="exact"/>
        <w:textAlignment w:val="center"/>
        <w:rPr/>
      </w:pPr>
      <w:r>
        <w:drawing>
          <wp:inline distT="0" distB="0" distL="0" distR="0">
            <wp:extent cx="1079868" cy="183642"/>
            <wp:effectExtent l="0" t="0" r="0" b="0"/>
            <wp:docPr id="1346" name="IM 1346"/>
            <wp:cNvGraphicFramePr/>
            <a:graphic>
              <a:graphicData uri="http://schemas.openxmlformats.org/drawingml/2006/picture">
                <pic:pic>
                  <pic:nvPicPr>
                    <pic:cNvPr id="1346" name="IM 1346"/>
                    <pic:cNvPicPr/>
                  </pic:nvPicPr>
                  <pic:blipFill>
                    <a:blip r:embed="rId1093"/>
                    <a:stretch>
                      <a:fillRect/>
                    </a:stretch>
                  </pic:blipFill>
                  <pic:spPr>
                    <a:xfrm rot="0">
                      <a:off x="0" y="0"/>
                      <a:ext cx="1079868" cy="183642"/>
                    </a:xfrm>
                    <a:prstGeom prst="rect">
                      <a:avLst/>
                    </a:prstGeom>
                  </pic:spPr>
                </pic:pic>
              </a:graphicData>
            </a:graphic>
          </wp:inline>
        </w:drawing>
      </w:r>
    </w:p>
    <w:p>
      <w:pPr>
        <w:ind w:left="89" w:right="300" w:hanging="1"/>
        <w:spacing w:before="216" w:line="340"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1月</w:t>
      </w:r>
      <w:r>
        <w:rPr>
          <w:rFonts w:ascii="Arial" w:hAnsi="Arial" w:eastAsia="Arial" w:cs="Arial"/>
          <w:sz w:val="18"/>
          <w:szCs w:val="18"/>
          <w:color w:val="231F20"/>
          <w:spacing w:val="1"/>
        </w:rPr>
        <w:t>18</w:t>
      </w:r>
      <w:r>
        <w:rPr>
          <w:rFonts w:ascii="SimSun" w:hAnsi="SimSun" w:eastAsia="SimSun" w:cs="SimSun"/>
          <w:sz w:val="18"/>
          <w:szCs w:val="18"/>
          <w:color w:val="231F20"/>
          <w:spacing w:val="1"/>
        </w:rPr>
        <w:t>日、</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中国科学技術協会科学技術通信センタ</w:t>
      </w:r>
      <w:r>
        <w:rPr>
          <w:rFonts w:ascii="SimSun" w:hAnsi="SimSun" w:eastAsia="SimSun" w:cs="SimSun"/>
          <w:sz w:val="18"/>
          <w:szCs w:val="18"/>
          <w:color w:val="231F20"/>
        </w:rPr>
        <w:t>ー、中国電子学会、テンセント、バイドゥ、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キリンソフト</w:t>
      </w:r>
      <w:r>
        <w:rPr>
          <w:rFonts w:ascii="SimSun" w:hAnsi="SimSun" w:eastAsia="SimSun" w:cs="SimSun"/>
          <w:sz w:val="18"/>
          <w:szCs w:val="18"/>
          <w:color w:val="231F20"/>
          <w:spacing w:val="2"/>
        </w:rPr>
        <w:t>ウェア、</w:t>
      </w:r>
      <w:r>
        <w:rPr>
          <w:rFonts w:ascii="SimSun" w:hAnsi="SimSun" w:eastAsia="SimSun" w:cs="SimSun"/>
          <w:sz w:val="18"/>
          <w:szCs w:val="18"/>
          <w:color w:val="231F20"/>
        </w:rPr>
        <w:t>CSDN</w:t>
      </w:r>
      <w:r>
        <w:rPr>
          <w:rFonts w:ascii="SimSun" w:hAnsi="SimSun" w:eastAsia="SimSun" w:cs="SimSun"/>
          <w:sz w:val="18"/>
          <w:szCs w:val="18"/>
          <w:color w:val="231F20"/>
          <w:spacing w:val="2"/>
        </w:rPr>
        <w:t>など</w:t>
      </w:r>
      <w:r>
        <w:rPr>
          <w:rFonts w:ascii="Arial" w:hAnsi="Arial" w:eastAsia="Arial" w:cs="Arial"/>
          <w:sz w:val="18"/>
          <w:szCs w:val="18"/>
          <w:color w:val="231F20"/>
          <w:spacing w:val="2"/>
        </w:rPr>
        <w:t>36</w:t>
      </w:r>
      <w:r>
        <w:rPr>
          <w:rFonts w:ascii="SimSun" w:hAnsi="SimSun" w:eastAsia="SimSun" w:cs="SimSun"/>
          <w:sz w:val="18"/>
          <w:szCs w:val="18"/>
          <w:color w:val="231F20"/>
          <w:spacing w:val="2"/>
        </w:rPr>
        <w:t>台が共同出資する「科学技術革新中国」コンソーシアムが北京で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設立さ</w:t>
      </w:r>
      <w:r>
        <w:rPr>
          <w:rFonts w:ascii="SimSun" w:hAnsi="SimSun" w:eastAsia="SimSun" w:cs="SimSun"/>
          <w:sz w:val="18"/>
          <w:szCs w:val="18"/>
          <w:color w:val="231F20"/>
          <w:spacing w:val="-3"/>
        </w:rPr>
        <w:t>れました。コンソーシアムの目的は、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独立したオープン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ソース生態の構築、</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産学研の深い統</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合によるオープンソースイノベーションシステムの構築、中国におけるオープンソース文化の創造</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オープンソースイノベーション能力</w:t>
      </w:r>
      <w:r>
        <w:rPr>
          <w:rFonts w:ascii="SimSun" w:hAnsi="SimSun" w:eastAsia="SimSun" w:cs="SimSun"/>
          <w:sz w:val="18"/>
          <w:szCs w:val="18"/>
          <w:color w:val="231F20"/>
          <w:spacing w:val="3"/>
        </w:rPr>
        <w:t>の</w:t>
      </w:r>
      <w:r>
        <w:rPr>
          <w:rFonts w:ascii="SimSun" w:hAnsi="SimSun" w:eastAsia="SimSun" w:cs="SimSun"/>
          <w:sz w:val="18"/>
          <w:szCs w:val="18"/>
          <w:color w:val="231F20"/>
          <w:spacing w:val="2"/>
        </w:rPr>
        <w:t>向上、政府、産学研、研究、金融、メディアなど、オープン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ソース分野の様々なイノベーション機関と広く接触し、オープンソースイノベーション資源の収集</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独立オープンソース資金の開</w:t>
      </w:r>
      <w:r>
        <w:rPr>
          <w:rFonts w:ascii="SimSun" w:hAnsi="SimSun" w:eastAsia="SimSun" w:cs="SimSun"/>
          <w:sz w:val="18"/>
          <w:szCs w:val="18"/>
          <w:color w:val="231F20"/>
          <w:spacing w:val="-1"/>
        </w:rPr>
        <w:t>発、オープンソース研究所、オープンソース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コミュニティ、オープ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ンソース革新実証基地などの構築</w:t>
      </w:r>
      <w:r>
        <w:rPr>
          <w:rFonts w:ascii="SimSun" w:hAnsi="SimSun" w:eastAsia="SimSun" w:cs="SimSun"/>
          <w:sz w:val="18"/>
          <w:szCs w:val="18"/>
          <w:color w:val="231F20"/>
          <w:spacing w:val="3"/>
        </w:rPr>
        <w:t>な</w:t>
      </w:r>
      <w:r>
        <w:rPr>
          <w:rFonts w:ascii="SimSun" w:hAnsi="SimSun" w:eastAsia="SimSun" w:cs="SimSun"/>
          <w:sz w:val="18"/>
          <w:szCs w:val="18"/>
          <w:color w:val="231F20"/>
          <w:spacing w:val="2"/>
        </w:rPr>
        <w:t>どです。また、科学技術イノベーションにおける国際協力を拡</w:t>
      </w:r>
    </w:p>
    <w:p>
      <w:pPr>
        <w:sectPr>
          <w:headerReference w:type="default" r:id="rId1088"/>
          <w:footerReference w:type="default" r:id="rId1089"/>
          <w:pgSz w:w="9360" w:h="13041"/>
          <w:pgMar w:top="1014" w:right="185" w:bottom="538" w:left="595" w:header="560" w:footer="315" w:gutter="0"/>
        </w:sectPr>
        <w:rPr/>
      </w:pPr>
    </w:p>
    <w:p>
      <w:pPr>
        <w:ind w:left="3"/>
        <w:spacing w:before="3" w:line="229" w:lineRule="auto"/>
        <w:rPr>
          <w:rFonts w:ascii="SimSun" w:hAnsi="SimSun" w:eastAsia="SimSun" w:cs="SimSun"/>
          <w:sz w:val="18"/>
          <w:szCs w:val="18"/>
        </w:rPr>
      </w:pPr>
      <w:r>
        <w:drawing>
          <wp:anchor distT="0" distB="0" distL="0" distR="0" simplePos="0" relativeHeight="258127872" behindDoc="1" locked="0" layoutInCell="1" allowOverlap="1">
            <wp:simplePos x="0" y="0"/>
            <wp:positionH relativeFrom="column">
              <wp:posOffset>3769855</wp:posOffset>
            </wp:positionH>
            <wp:positionV relativeFrom="paragraph">
              <wp:posOffset>5876</wp:posOffset>
            </wp:positionV>
            <wp:extent cx="559117" cy="139445"/>
            <wp:effectExtent l="0" t="0" r="0" b="0"/>
            <wp:wrapNone/>
            <wp:docPr id="1348" name="IM 1348"/>
            <wp:cNvGraphicFramePr/>
            <a:graphic>
              <a:graphicData uri="http://schemas.openxmlformats.org/drawingml/2006/picture">
                <pic:pic>
                  <pic:nvPicPr>
                    <pic:cNvPr id="1348" name="IM 134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大し、「共に議論し、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共に構築し、共に分かち合い、共に生産</w:t>
      </w:r>
      <w:r>
        <w:rPr>
          <w:rFonts w:ascii="SimSun" w:hAnsi="SimSun" w:eastAsia="SimSun" w:cs="SimSun"/>
          <w:sz w:val="18"/>
          <w:szCs w:val="18"/>
          <w:color w:val="231F20"/>
        </w:rPr>
        <w:t>し、共に勝利する」科学技術コミュ</w:t>
      </w:r>
    </w:p>
    <w:p>
      <w:pPr>
        <w:ind w:left="22" w:right="337" w:hanging="7"/>
        <w:spacing w:before="125" w:line="365" w:lineRule="auto"/>
        <w:rPr>
          <w:rFonts w:ascii="SimSun" w:hAnsi="SimSun" w:eastAsia="SimSun" w:cs="SimSun"/>
          <w:sz w:val="18"/>
          <w:szCs w:val="18"/>
        </w:rPr>
      </w:pPr>
      <w:r>
        <w:rPr>
          <w:rFonts w:ascii="SimSun" w:hAnsi="SimSun" w:eastAsia="SimSun" w:cs="SimSun"/>
          <w:sz w:val="18"/>
          <w:szCs w:val="18"/>
          <w:color w:val="231F20"/>
          <w:spacing w:val="-2"/>
        </w:rPr>
        <w:t>ニティを構築していきます。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2022年</w:t>
      </w:r>
      <w:r>
        <w:rPr>
          <w:rFonts w:ascii="Arial" w:hAnsi="Arial" w:eastAsia="Arial" w:cs="Arial"/>
          <w:sz w:val="18"/>
          <w:szCs w:val="18"/>
          <w:color w:val="231F20"/>
          <w:spacing w:val="-2"/>
        </w:rPr>
        <w:t>5</w:t>
      </w:r>
      <w:r>
        <w:rPr>
          <w:rFonts w:ascii="MS Mincho" w:hAnsi="MS Mincho" w:eastAsia="MS Mincho" w:cs="MS Mincho"/>
          <w:sz w:val="18"/>
          <w:szCs w:val="18"/>
          <w:color w:val="231F20"/>
          <w:spacing w:val="-2"/>
        </w:rPr>
        <w:t>月</w:t>
      </w:r>
      <w:r>
        <w:rPr>
          <w:rFonts w:ascii="SimSun" w:hAnsi="SimSun" w:eastAsia="SimSun" w:cs="SimSun"/>
          <w:sz w:val="18"/>
          <w:szCs w:val="18"/>
          <w:color w:val="231F20"/>
          <w:spacing w:val="-2"/>
        </w:rPr>
        <w:t>現在、「科学イノベーショ</w:t>
      </w:r>
      <w:r>
        <w:rPr>
          <w:rFonts w:ascii="SimSun" w:hAnsi="SimSun" w:eastAsia="SimSun" w:cs="SimSun"/>
          <w:sz w:val="18"/>
          <w:szCs w:val="18"/>
          <w:color w:val="231F20"/>
          <w:spacing w:val="-1"/>
        </w:rPr>
        <w:t>ン中国」オープンソースイノベー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ションコ</w:t>
      </w:r>
      <w:r>
        <w:rPr>
          <w:rFonts w:ascii="SimSun" w:hAnsi="SimSun" w:eastAsia="SimSun" w:cs="SimSun"/>
          <w:sz w:val="18"/>
          <w:szCs w:val="18"/>
          <w:color w:val="231F20"/>
          <w:spacing w:val="1"/>
        </w:rPr>
        <w:t>ンソーシアムには</w:t>
      </w:r>
      <w:r>
        <w:rPr>
          <w:rFonts w:ascii="Arial" w:hAnsi="Arial" w:eastAsia="Arial" w:cs="Arial"/>
          <w:sz w:val="18"/>
          <w:szCs w:val="18"/>
          <w:color w:val="231F20"/>
          <w:spacing w:val="1"/>
        </w:rPr>
        <w:t>37</w:t>
      </w:r>
      <w:r>
        <w:rPr>
          <w:rFonts w:ascii="SimSun" w:hAnsi="SimSun" w:eastAsia="SimSun" w:cs="SimSun"/>
          <w:sz w:val="18"/>
          <w:szCs w:val="18"/>
          <w:color w:val="231F20"/>
          <w:spacing w:val="1"/>
        </w:rPr>
        <w:t>社が加盟しています。</w:t>
      </w:r>
    </w:p>
    <w:p>
      <w:pPr>
        <w:spacing w:before="212" w:line="221" w:lineRule="auto"/>
        <w:outlineLvl w:val="2"/>
        <w:rPr>
          <w:rFonts w:ascii="PMingLiU" w:hAnsi="PMingLiU" w:eastAsia="PMingLiU" w:cs="PMingLiU"/>
          <w:sz w:val="21"/>
          <w:szCs w:val="21"/>
        </w:rPr>
      </w:pPr>
      <w:r>
        <w:rPr>
          <w:rFonts w:ascii="Arial" w:hAnsi="Arial" w:eastAsia="Arial" w:cs="Arial"/>
          <w:sz w:val="21"/>
          <w:szCs w:val="21"/>
          <w:color w:val="231F20"/>
          <w:spacing w:val="-10"/>
        </w:rPr>
        <w:t>5</w:t>
      </w:r>
      <w:r>
        <w:rPr>
          <w:rFonts w:ascii="Arial" w:hAnsi="Arial" w:eastAsia="Arial" w:cs="Arial"/>
          <w:sz w:val="21"/>
          <w:szCs w:val="21"/>
          <w:color w:val="231F20"/>
          <w:spacing w:val="-7"/>
        </w:rPr>
        <w:t>.1.3</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オープンソースの専門組織</w:t>
      </w:r>
    </w:p>
    <w:p>
      <w:pPr>
        <w:spacing w:before="186" w:line="228" w:lineRule="auto"/>
        <w:rPr>
          <w:rFonts w:ascii="PMingLiU" w:hAnsi="PMingLiU" w:eastAsia="PMingLiU" w:cs="PMingLiU"/>
          <w:sz w:val="18"/>
          <w:szCs w:val="18"/>
        </w:rPr>
      </w:pPr>
      <w:r>
        <w:rPr>
          <w:rFonts w:ascii="PMingLiU" w:hAnsi="PMingLiU" w:eastAsia="PMingLiU" w:cs="PMingLiU"/>
          <w:sz w:val="18"/>
          <w:szCs w:val="18"/>
          <w:color w:val="231F20"/>
          <w:spacing w:val="3"/>
        </w:rPr>
        <w:t>新世代人工知能産業技術革新戦略アライアン</w:t>
      </w:r>
      <w:r>
        <w:rPr>
          <w:rFonts w:ascii="PMingLiU" w:hAnsi="PMingLiU" w:eastAsia="PMingLiU" w:cs="PMingLiU"/>
          <w:sz w:val="18"/>
          <w:szCs w:val="18"/>
          <w:color w:val="231F20"/>
          <w:spacing w:val="1"/>
        </w:rPr>
        <w:t>ス</w:t>
      </w:r>
    </w:p>
    <w:p>
      <w:pPr>
        <w:ind w:firstLine="2"/>
        <w:spacing w:before="216" w:line="267" w:lineRule="auto"/>
        <w:rPr>
          <w:rFonts w:ascii="SimSun" w:hAnsi="SimSun" w:eastAsia="SimSun" w:cs="SimSun"/>
          <w:sz w:val="18"/>
          <w:szCs w:val="18"/>
        </w:rPr>
      </w:pPr>
      <w:r>
        <w:rPr>
          <w:rFonts w:ascii="SimSun" w:hAnsi="SimSun" w:eastAsia="SimSun" w:cs="SimSun"/>
          <w:sz w:val="18"/>
          <w:szCs w:val="18"/>
          <w:color w:val="231F20"/>
          <w:spacing w:val="-1"/>
        </w:rPr>
        <w:t>2017年7月</w:t>
      </w:r>
      <w:r>
        <w:rPr>
          <w:rFonts w:ascii="Arial" w:hAnsi="Arial" w:eastAsia="Arial" w:cs="Arial"/>
          <w:sz w:val="18"/>
          <w:szCs w:val="18"/>
          <w:color w:val="231F20"/>
          <w:spacing w:val="-1"/>
        </w:rPr>
        <w:t>23</w:t>
      </w:r>
      <w:r>
        <w:rPr>
          <w:rFonts w:ascii="SimSun" w:hAnsi="SimSun" w:eastAsia="SimSun" w:cs="SimSun"/>
          <w:sz w:val="18"/>
          <w:szCs w:val="18"/>
          <w:color w:val="231F20"/>
          <w:spacing w:val="-1"/>
        </w:rPr>
        <w:t>日、人</w:t>
      </w:r>
      <w:r>
        <w:rPr>
          <w:rFonts w:ascii="SimSun" w:hAnsi="SimSun" w:eastAsia="SimSun" w:cs="SimSun"/>
          <w:sz w:val="18"/>
          <w:szCs w:val="18"/>
          <w:color w:val="231F20"/>
        </w:rPr>
        <w:t>工知能開発計画の新世代を補完するために、人工知能産業の技術革新をサポートし、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健全かつ秩序ある、完全なを作成する。</w:t>
      </w:r>
    </w:p>
    <w:p>
      <w:pPr>
        <w:sectPr>
          <w:headerReference w:type="default" r:id="rId1094"/>
          <w:footerReference w:type="default" r:id="rId1095"/>
          <w:pgSz w:w="9360" w:h="13041"/>
          <w:pgMar w:top="784" w:right="293" w:bottom="538" w:left="684"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87" w:right="21" w:firstLine="5"/>
        <w:spacing w:before="58" w:line="358" w:lineRule="auto"/>
        <w:rPr>
          <w:rFonts w:ascii="SimSun" w:hAnsi="SimSun" w:eastAsia="SimSun" w:cs="SimSun"/>
          <w:sz w:val="18"/>
          <w:szCs w:val="18"/>
        </w:rPr>
      </w:pPr>
      <w:r>
        <w:rPr>
          <w:rFonts w:ascii="SimSun" w:hAnsi="SimSun" w:eastAsia="SimSun" w:cs="SimSun"/>
          <w:sz w:val="18"/>
          <w:szCs w:val="18"/>
          <w:color w:val="231F20"/>
          <w:spacing w:val="2"/>
        </w:rPr>
        <w:t>北京大学と中関村視聴覚産業技術革新連盟の共同イニシアティブにより、科学技術部の試験的提</w:t>
      </w:r>
      <w:r>
        <w:rPr>
          <w:rFonts w:ascii="SimSun" w:hAnsi="SimSun" w:eastAsia="SimSun" w:cs="SimSun"/>
          <w:sz w:val="18"/>
          <w:szCs w:val="18"/>
          <w:color w:val="231F20"/>
        </w:rPr>
        <w:t>携</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を基</w:t>
      </w:r>
      <w:r>
        <w:rPr>
          <w:rFonts w:ascii="SimSun" w:hAnsi="SimSun" w:eastAsia="SimSun" w:cs="SimSun"/>
          <w:sz w:val="18"/>
          <w:szCs w:val="18"/>
          <w:color w:val="231F20"/>
          <w:spacing w:val="9"/>
        </w:rPr>
        <w:t>礎</w:t>
      </w:r>
      <w:r>
        <w:rPr>
          <w:rFonts w:ascii="SimSun" w:hAnsi="SimSun" w:eastAsia="SimSun" w:cs="SimSun"/>
          <w:sz w:val="18"/>
          <w:szCs w:val="18"/>
          <w:color w:val="231F20"/>
          <w:spacing w:val="7"/>
        </w:rPr>
        <w:t>として、新世代の人工知能産業技術革新戦略連盟が正式に設立された</w:t>
      </w:r>
      <w:r>
        <w:rPr>
          <w:rFonts w:ascii="MS Mincho" w:hAnsi="MS Mincho" w:eastAsia="MS Mincho" w:cs="MS Mincho"/>
          <w:sz w:val="18"/>
          <w:szCs w:val="18"/>
          <w:color w:val="231F20"/>
          <w:spacing w:val="7"/>
        </w:rPr>
        <w:t>。</w:t>
      </w:r>
      <w:r>
        <w:rPr>
          <w:rFonts w:ascii="SimSun" w:hAnsi="SimSun" w:eastAsia="SimSun" w:cs="SimSun"/>
          <w:sz w:val="18"/>
          <w:szCs w:val="18"/>
          <w:color w:val="231F20"/>
        </w:rPr>
        <w:t>Baidu</w:t>
      </w:r>
      <w:r>
        <w:rPr>
          <w:rFonts w:ascii="SimSun" w:hAnsi="SimSun" w:eastAsia="SimSun" w:cs="SimSun"/>
          <w:sz w:val="18"/>
          <w:szCs w:val="18"/>
          <w:color w:val="231F20"/>
          <w:spacing w:val="7"/>
        </w:rPr>
        <w:t>、</w:t>
      </w:r>
      <w:r>
        <w:rPr>
          <w:rFonts w:ascii="SimSun" w:hAnsi="SimSun" w:eastAsia="SimSun" w:cs="SimSun"/>
          <w:sz w:val="18"/>
          <w:szCs w:val="18"/>
          <w:color w:val="231F20"/>
        </w:rPr>
        <w:t>Alibaba</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Tencent、Huawei、ZTE、Jingdong</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Group、Transfar</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Group、Ke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Da</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Xunfe</w:t>
      </w:r>
      <w:r>
        <w:rPr>
          <w:rFonts w:ascii="SimSun" w:hAnsi="SimSun" w:eastAsia="SimSun" w:cs="SimSun"/>
          <w:sz w:val="18"/>
          <w:szCs w:val="18"/>
          <w:color w:val="231F20"/>
          <w:spacing w:val="-1"/>
        </w:rPr>
        <w:t>i</w:t>
      </w:r>
      <w:r>
        <w:rPr>
          <w:rFonts w:ascii="SimSun" w:hAnsi="SimSun" w:eastAsia="SimSun" w:cs="SimSun"/>
          <w:sz w:val="18"/>
          <w:szCs w:val="18"/>
          <w:color w:val="231F20"/>
          <w:spacing w:val="-6"/>
        </w:rPr>
        <w:t>などの有名企業、北京大学、清</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華大</w:t>
      </w:r>
      <w:r>
        <w:rPr>
          <w:rFonts w:ascii="SimSun" w:hAnsi="SimSun" w:eastAsia="SimSun" w:cs="SimSun"/>
          <w:sz w:val="18"/>
          <w:szCs w:val="18"/>
          <w:color w:val="231F20"/>
          <w:spacing w:val="14"/>
        </w:rPr>
        <w:t>学</w:t>
      </w:r>
      <w:r>
        <w:rPr>
          <w:rFonts w:ascii="SimSun" w:hAnsi="SimSun" w:eastAsia="SimSun" w:cs="SimSun"/>
          <w:sz w:val="18"/>
          <w:szCs w:val="18"/>
          <w:color w:val="231F20"/>
          <w:spacing w:val="10"/>
        </w:rPr>
        <w:t>、浙江大学、北京航空航天大学などの有名大学や研究所、</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Shen</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Xing</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Capital</w:t>
      </w:r>
      <w:r>
        <w:rPr>
          <w:rFonts w:ascii="SimSun" w:hAnsi="SimSun" w:eastAsia="SimSun" w:cs="SimSun"/>
          <w:sz w:val="18"/>
          <w:szCs w:val="18"/>
          <w:color w:val="231F20"/>
          <w:spacing w:val="10"/>
        </w:rPr>
        <w:t>、</w:t>
      </w:r>
      <w:r>
        <w:rPr>
          <w:rFonts w:ascii="SimSun" w:hAnsi="SimSun" w:eastAsia="SimSun" w:cs="SimSun"/>
          <w:sz w:val="18"/>
          <w:szCs w:val="18"/>
          <w:color w:val="231F20"/>
        </w:rPr>
        <w:t>General</w:t>
      </w:r>
      <w:r>
        <w:rPr>
          <w:rFonts w:ascii="SimSun" w:hAnsi="SimSun" w:eastAsia="SimSun" w:cs="SimSun"/>
          <w:sz w:val="18"/>
          <w:szCs w:val="18"/>
          <w:color w:val="231F20"/>
        </w:rPr>
        <w:t xml:space="preserve"> </w:t>
      </w:r>
      <w:r>
        <w:rPr>
          <w:rFonts w:ascii="SimSun" w:hAnsi="SimSun" w:eastAsia="SimSun" w:cs="SimSun"/>
          <w:sz w:val="18"/>
          <w:szCs w:val="18"/>
          <w:color w:val="231F20"/>
        </w:rPr>
        <w:t>Gate</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Investment</w:t>
      </w:r>
      <w:r>
        <w:rPr>
          <w:rFonts w:ascii="SimSun" w:hAnsi="SimSun" w:eastAsia="SimSun" w:cs="SimSun"/>
          <w:sz w:val="18"/>
          <w:szCs w:val="18"/>
          <w:color w:val="231F20"/>
          <w:spacing w:val="9"/>
        </w:rPr>
        <w:t>などの投資機関が発起人となり参加しています。</w:t>
      </w:r>
    </w:p>
    <w:p>
      <w:pPr>
        <w:ind w:left="107"/>
        <w:spacing w:before="87" w:line="231" w:lineRule="auto"/>
        <w:rPr>
          <w:rFonts w:ascii="PMingLiU" w:hAnsi="PMingLiU" w:eastAsia="PMingLiU" w:cs="PMingLiU"/>
          <w:sz w:val="18"/>
          <w:szCs w:val="18"/>
        </w:rPr>
      </w:pPr>
      <w:r>
        <w:rPr>
          <w:rFonts w:ascii="PMingLiU" w:hAnsi="PMingLiU" w:eastAsia="PMingLiU" w:cs="PMingLiU"/>
          <w:sz w:val="18"/>
          <w:szCs w:val="18"/>
          <w:color w:val="231F20"/>
          <w:spacing w:val="-12"/>
        </w:rPr>
        <w:t>グリーン</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コンピューティング</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インダストリー</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アライアンス</w:t>
      </w:r>
    </w:p>
    <w:p>
      <w:pPr>
        <w:ind w:left="88"/>
        <w:spacing w:before="212" w:line="226" w:lineRule="auto"/>
        <w:rPr>
          <w:rFonts w:ascii="SimSun" w:hAnsi="SimSun" w:eastAsia="SimSun" w:cs="SimSun"/>
          <w:sz w:val="18"/>
          <w:szCs w:val="18"/>
        </w:rPr>
      </w:pPr>
      <w:r>
        <w:rPr>
          <w:rFonts w:ascii="Arial" w:hAnsi="Arial" w:eastAsia="Arial" w:cs="Arial"/>
          <w:sz w:val="18"/>
          <w:szCs w:val="18"/>
          <w:color w:val="231F20"/>
          <w:spacing w:val="1"/>
        </w:rPr>
        <w:t>2016</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4</w:t>
      </w:r>
      <w:r>
        <w:rPr>
          <w:rFonts w:ascii="SimSun" w:hAnsi="SimSun" w:eastAsia="SimSun" w:cs="SimSun"/>
          <w:sz w:val="18"/>
          <w:szCs w:val="18"/>
          <w:color w:val="231F20"/>
          <w:spacing w:val="1"/>
        </w:rPr>
        <w:t>月、工業情報化部の</w:t>
      </w:r>
      <w:r>
        <w:rPr>
          <w:rFonts w:ascii="SimSun" w:hAnsi="SimSun" w:eastAsia="SimSun" w:cs="SimSun"/>
          <w:sz w:val="18"/>
          <w:szCs w:val="18"/>
          <w:color w:val="231F20"/>
        </w:rPr>
        <w:t>指導のもと、ファーウェイ、</w:t>
      </w:r>
      <w:r>
        <w:rPr>
          <w:rFonts w:ascii="MS Mincho" w:hAnsi="MS Mincho" w:eastAsia="MS Mincho" w:cs="MS Mincho"/>
          <w:sz w:val="18"/>
          <w:szCs w:val="18"/>
          <w:color w:val="231F20"/>
        </w:rPr>
        <w:t>アーム</w:t>
      </w:r>
      <w:r>
        <w:rPr>
          <w:rFonts w:ascii="SimSun" w:hAnsi="SimSun" w:eastAsia="SimSun" w:cs="SimSun"/>
          <w:sz w:val="18"/>
          <w:szCs w:val="18"/>
          <w:color w:val="231F20"/>
        </w:rPr>
        <w:t>、レノボ、</w:t>
      </w:r>
      <w:r>
        <w:rPr>
          <w:rFonts w:ascii="SimSun" w:hAnsi="SimSun" w:eastAsia="SimSun" w:cs="SimSun"/>
          <w:sz w:val="18"/>
          <w:szCs w:val="18"/>
          <w:color w:val="231F20"/>
        </w:rPr>
        <w:t xml:space="preserve"> </w:t>
      </w:r>
      <w:r>
        <w:rPr>
          <w:rFonts w:ascii="MS Mincho" w:hAnsi="MS Mincho" w:eastAsia="MS Mincho" w:cs="MS Mincho"/>
          <w:sz w:val="18"/>
          <w:szCs w:val="18"/>
          <w:color w:val="231F20"/>
        </w:rPr>
        <w:t>デル</w:t>
      </w:r>
      <w:r>
        <w:rPr>
          <w:rFonts w:ascii="SimSun" w:hAnsi="SimSun" w:eastAsia="SimSun" w:cs="SimSun"/>
          <w:sz w:val="18"/>
          <w:szCs w:val="18"/>
          <w:color w:val="231F20"/>
        </w:rPr>
        <w:t>、中国科学院コン</w:t>
      </w:r>
    </w:p>
    <w:p>
      <w:pPr>
        <w:ind w:left="101" w:right="23" w:firstLine="31"/>
        <w:spacing w:before="124" w:line="354" w:lineRule="auto"/>
        <w:rPr>
          <w:rFonts w:ascii="SimSun" w:hAnsi="SimSun" w:eastAsia="SimSun" w:cs="SimSun"/>
          <w:sz w:val="18"/>
          <w:szCs w:val="18"/>
        </w:rPr>
      </w:pPr>
      <w:r>
        <w:rPr>
          <w:rFonts w:ascii="SimSun" w:hAnsi="SimSun" w:eastAsia="SimSun" w:cs="SimSun"/>
          <w:sz w:val="18"/>
          <w:szCs w:val="18"/>
          <w:color w:val="231F20"/>
          <w:spacing w:val="1"/>
        </w:rPr>
        <w:t>ピューター研究所、北京大学、北港大学、電子標準研究</w:t>
      </w:r>
      <w:r>
        <w:rPr>
          <w:rFonts w:ascii="SimSun" w:hAnsi="SimSun" w:eastAsia="SimSun" w:cs="SimSun"/>
          <w:sz w:val="18"/>
          <w:szCs w:val="18"/>
          <w:color w:val="231F20"/>
        </w:rPr>
        <w:t>所など国内外の有名企業</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機関</w:t>
      </w:r>
      <w:r>
        <w:rPr>
          <w:rFonts w:ascii="Arial" w:hAnsi="Arial" w:eastAsia="Arial" w:cs="Arial"/>
          <w:sz w:val="18"/>
          <w:szCs w:val="18"/>
          <w:color w:val="231F20"/>
        </w:rPr>
        <w:t>17</w:t>
      </w:r>
      <w:r>
        <w:rPr>
          <w:rFonts w:ascii="MS Mincho" w:hAnsi="MS Mincho" w:eastAsia="MS Mincho" w:cs="MS Mincho"/>
          <w:sz w:val="18"/>
          <w:szCs w:val="18"/>
          <w:color w:val="231F20"/>
        </w:rPr>
        <w:t>社が</w:t>
      </w:r>
      <w:r>
        <w:rPr>
          <w:rFonts w:ascii="SimSun" w:hAnsi="SimSun" w:eastAsia="SimSun" w:cs="SimSun"/>
          <w:sz w:val="18"/>
          <w:szCs w:val="18"/>
          <w:color w:val="231F20"/>
        </w:rPr>
        <w:t>共</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同</w:t>
      </w:r>
      <w:r>
        <w:rPr>
          <w:rFonts w:ascii="SimSun" w:hAnsi="SimSun" w:eastAsia="SimSun" w:cs="SimSun"/>
          <w:sz w:val="18"/>
          <w:szCs w:val="18"/>
          <w:color w:val="231F20"/>
          <w:spacing w:val="2"/>
        </w:rPr>
        <w:t>で「グリーンコンピューティングコンソーシアム」の設立をスタートさせました。グリーン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8"/>
        </w:rPr>
        <w:t>コン</w:t>
      </w:r>
      <w:r>
        <w:rPr>
          <w:rFonts w:ascii="MS Mincho" w:hAnsi="MS Mincho" w:eastAsia="MS Mincho" w:cs="MS Mincho"/>
          <w:sz w:val="18"/>
          <w:szCs w:val="18"/>
          <w:color w:val="231F20"/>
          <w:spacing w:val="-14"/>
        </w:rPr>
        <w:t>ピ</w:t>
      </w:r>
      <w:r>
        <w:rPr>
          <w:rFonts w:ascii="MS Mincho" w:hAnsi="MS Mincho" w:eastAsia="MS Mincho" w:cs="MS Mincho"/>
          <w:sz w:val="18"/>
          <w:szCs w:val="18"/>
          <w:color w:val="231F20"/>
          <w:spacing w:val="-9"/>
        </w:rPr>
        <w:t>ューティング</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コンソーシアム</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spacing w:val="-9"/>
        </w:rPr>
        <w:t>GCC</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は、グリーン</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コンピューティング</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コンソーシア</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ムの</w:t>
      </w:r>
      <w:r>
        <w:rPr>
          <w:rFonts w:ascii="SimSun" w:hAnsi="SimSun" w:eastAsia="SimSun" w:cs="SimSun"/>
          <w:sz w:val="18"/>
          <w:szCs w:val="18"/>
          <w:color w:val="231F20"/>
          <w:spacing w:val="4"/>
        </w:rPr>
        <w:t>英語</w:t>
      </w:r>
      <w:r>
        <w:rPr>
          <w:rFonts w:ascii="SimSun" w:hAnsi="SimSun" w:eastAsia="SimSun" w:cs="SimSun"/>
          <w:sz w:val="18"/>
          <w:szCs w:val="18"/>
          <w:color w:val="231F20"/>
          <w:spacing w:val="3"/>
        </w:rPr>
        <w:t>名</w:t>
      </w:r>
      <w:r>
        <w:rPr>
          <w:rFonts w:ascii="SimSun" w:hAnsi="SimSun" w:eastAsia="SimSun" w:cs="SimSun"/>
          <w:sz w:val="18"/>
          <w:szCs w:val="18"/>
          <w:color w:val="231F20"/>
          <w:spacing w:val="2"/>
        </w:rPr>
        <w:t>です。現在、</w:t>
      </w:r>
      <w:r>
        <w:rPr>
          <w:rFonts w:ascii="Arial" w:hAnsi="Arial" w:eastAsia="Arial" w:cs="Arial"/>
          <w:sz w:val="18"/>
          <w:szCs w:val="18"/>
          <w:color w:val="231F20"/>
        </w:rPr>
        <w:t>GCC</w:t>
      </w:r>
      <w:r>
        <w:rPr>
          <w:rFonts w:ascii="MS Mincho" w:hAnsi="MS Mincho" w:eastAsia="MS Mincho" w:cs="MS Mincho"/>
          <w:sz w:val="18"/>
          <w:szCs w:val="18"/>
          <w:color w:val="231F20"/>
          <w:spacing w:val="2"/>
        </w:rPr>
        <w:t>は</w:t>
      </w:r>
      <w:r>
        <w:rPr>
          <w:rFonts w:ascii="Arial" w:hAnsi="Arial" w:eastAsia="Arial" w:cs="Arial"/>
          <w:sz w:val="18"/>
          <w:szCs w:val="18"/>
          <w:color w:val="231F20"/>
          <w:spacing w:val="2"/>
        </w:rPr>
        <w:t>135</w:t>
      </w:r>
      <w:r>
        <w:rPr>
          <w:rFonts w:ascii="MS Mincho" w:hAnsi="MS Mincho" w:eastAsia="MS Mincho" w:cs="MS Mincho"/>
          <w:sz w:val="18"/>
          <w:szCs w:val="18"/>
          <w:color w:val="231F20"/>
          <w:spacing w:val="2"/>
        </w:rPr>
        <w:t>カ国が</w:t>
      </w:r>
      <w:r>
        <w:rPr>
          <w:rFonts w:ascii="SimSun" w:hAnsi="SimSun" w:eastAsia="SimSun" w:cs="SimSun"/>
          <w:sz w:val="18"/>
          <w:szCs w:val="18"/>
          <w:color w:val="231F20"/>
          <w:spacing w:val="2"/>
        </w:rPr>
        <w:t>加盟している。情報技術におけるオープンソースソフト</w:t>
      </w:r>
    </w:p>
    <w:p>
      <w:pPr>
        <w:ind w:left="79" w:right="33" w:firstLine="40"/>
        <w:spacing w:before="2" w:line="360" w:lineRule="auto"/>
        <w:rPr>
          <w:rFonts w:ascii="SimSun" w:hAnsi="SimSun" w:eastAsia="SimSun" w:cs="SimSun"/>
          <w:sz w:val="18"/>
          <w:szCs w:val="18"/>
        </w:rPr>
      </w:pPr>
      <w:r>
        <w:rPr>
          <w:rFonts w:ascii="SimSun" w:hAnsi="SimSun" w:eastAsia="SimSun" w:cs="SimSun"/>
          <w:sz w:val="18"/>
          <w:szCs w:val="18"/>
          <w:color w:val="231F20"/>
          <w:spacing w:val="8"/>
        </w:rPr>
        <w:t>ウェアとオープン</w:t>
      </w:r>
      <w:r>
        <w:rPr>
          <w:rFonts w:ascii="SimSun" w:hAnsi="SimSun" w:eastAsia="SimSun" w:cs="SimSun"/>
          <w:sz w:val="18"/>
          <w:szCs w:val="18"/>
          <w:color w:val="231F20"/>
          <w:spacing w:val="5"/>
        </w:rPr>
        <w:t>ハ</w:t>
      </w:r>
      <w:r>
        <w:rPr>
          <w:rFonts w:ascii="SimSun" w:hAnsi="SimSun" w:eastAsia="SimSun" w:cs="SimSun"/>
          <w:sz w:val="18"/>
          <w:szCs w:val="18"/>
          <w:color w:val="231F20"/>
          <w:spacing w:val="4"/>
        </w:rPr>
        <w:t>ードウェアの流れに乗り、グローバルな産業チェーンの有利な資源を集め、</w:t>
      </w:r>
      <w:r>
        <w:rPr>
          <w:rFonts w:ascii="SimSun" w:hAnsi="SimSun" w:eastAsia="SimSun" w:cs="SimSun"/>
          <w:sz w:val="18"/>
          <w:szCs w:val="18"/>
          <w:color w:val="231F20"/>
        </w:rPr>
        <w:t xml:space="preserve"> </w:t>
      </w:r>
      <w:r>
        <w:rPr>
          <w:rFonts w:ascii="Arial" w:hAnsi="Arial" w:eastAsia="Arial" w:cs="Arial"/>
          <w:sz w:val="18"/>
          <w:szCs w:val="18"/>
          <w:color w:val="231F20"/>
        </w:rPr>
        <w:t>ARM</w:t>
      </w:r>
      <w:r>
        <w:rPr>
          <w:rFonts w:ascii="SimSun" w:hAnsi="SimSun" w:eastAsia="SimSun" w:cs="SimSun"/>
          <w:sz w:val="18"/>
          <w:szCs w:val="18"/>
          <w:color w:val="231F20"/>
          <w:spacing w:val="17"/>
        </w:rPr>
        <w:t>コ</w:t>
      </w:r>
      <w:r>
        <w:rPr>
          <w:rFonts w:ascii="SimSun" w:hAnsi="SimSun" w:eastAsia="SimSun" w:cs="SimSun"/>
          <w:sz w:val="18"/>
          <w:szCs w:val="18"/>
          <w:color w:val="231F20"/>
          <w:spacing w:val="10"/>
        </w:rPr>
        <w:t>ンピューティングチップなどのオープンテクノロジーをベースに、エンドユーザーにと</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って使</w:t>
      </w:r>
      <w:r>
        <w:rPr>
          <w:rFonts w:ascii="SimSun" w:hAnsi="SimSun" w:eastAsia="SimSun" w:cs="SimSun"/>
          <w:sz w:val="18"/>
          <w:szCs w:val="18"/>
          <w:color w:val="231F20"/>
          <w:spacing w:val="12"/>
        </w:rPr>
        <w:t>い</w:t>
      </w:r>
      <w:r>
        <w:rPr>
          <w:rFonts w:ascii="SimSun" w:hAnsi="SimSun" w:eastAsia="SimSun" w:cs="SimSun"/>
          <w:sz w:val="18"/>
          <w:szCs w:val="18"/>
          <w:color w:val="231F20"/>
          <w:spacing w:val="10"/>
        </w:rPr>
        <w:t>やすく、管理しやすいグリーンで省エネな製品を提供することをビジョンとしていま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w:t>
      </w:r>
    </w:p>
    <w:p>
      <w:pPr>
        <w:ind w:left="112"/>
        <w:spacing w:before="81" w:line="229" w:lineRule="auto"/>
        <w:rPr>
          <w:rFonts w:ascii="PMingLiU" w:hAnsi="PMingLiU" w:eastAsia="PMingLiU" w:cs="PMingLiU"/>
          <w:sz w:val="18"/>
          <w:szCs w:val="18"/>
        </w:rPr>
      </w:pPr>
      <w:r>
        <w:rPr>
          <w:rFonts w:ascii="PMingLiU" w:hAnsi="PMingLiU" w:eastAsia="PMingLiU" w:cs="PMingLiU"/>
          <w:sz w:val="18"/>
          <w:szCs w:val="18"/>
          <w:color w:val="231F20"/>
          <w:spacing w:val="4"/>
        </w:rPr>
        <w:t>ソフトウ</w:t>
      </w:r>
      <w:r>
        <w:rPr>
          <w:rFonts w:ascii="PMingLiU" w:hAnsi="PMingLiU" w:eastAsia="PMingLiU" w:cs="PMingLiU"/>
          <w:sz w:val="18"/>
          <w:szCs w:val="18"/>
          <w:color w:val="231F20"/>
          <w:spacing w:val="2"/>
        </w:rPr>
        <w:t>ェアで実現する産業技術のためのオープンソースコミュニティ</w:t>
      </w:r>
    </w:p>
    <w:p>
      <w:pPr>
        <w:ind w:left="104" w:hanging="12"/>
        <w:spacing w:before="212" w:line="357" w:lineRule="auto"/>
        <w:rPr>
          <w:rFonts w:ascii="SimSun" w:hAnsi="SimSun" w:eastAsia="SimSun" w:cs="SimSun"/>
          <w:sz w:val="18"/>
          <w:szCs w:val="18"/>
        </w:rPr>
      </w:pPr>
      <w:r>
        <w:rPr>
          <w:rFonts w:ascii="SimSun" w:hAnsi="SimSun" w:eastAsia="SimSun" w:cs="SimSun"/>
          <w:sz w:val="18"/>
          <w:szCs w:val="18"/>
          <w:color w:val="231F20"/>
          <w:spacing w:val="4"/>
        </w:rPr>
        <w:t>企業や開発者向けのオー</w:t>
      </w:r>
      <w:r>
        <w:rPr>
          <w:rFonts w:ascii="SimSun" w:hAnsi="SimSun" w:eastAsia="SimSun" w:cs="SimSun"/>
          <w:sz w:val="18"/>
          <w:szCs w:val="18"/>
          <w:color w:val="231F20"/>
          <w:spacing w:val="2"/>
        </w:rPr>
        <w:t>プンな交流サービス、産学</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研究者向けのイノベーションサービス、知</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的生産</w:t>
      </w:r>
      <w:r>
        <w:rPr>
          <w:rFonts w:ascii="SimSun" w:hAnsi="SimSun" w:eastAsia="SimSun" w:cs="SimSun"/>
          <w:sz w:val="18"/>
          <w:szCs w:val="18"/>
          <w:color w:val="231F20"/>
          <w:spacing w:val="8"/>
        </w:rPr>
        <w:t>の</w:t>
      </w:r>
      <w:r>
        <w:rPr>
          <w:rFonts w:ascii="SimSun" w:hAnsi="SimSun" w:eastAsia="SimSun" w:cs="SimSun"/>
          <w:sz w:val="18"/>
          <w:szCs w:val="18"/>
          <w:color w:val="231F20"/>
          <w:spacing w:val="6"/>
        </w:rPr>
        <w:t>専門家向けのコンサルティングサービス、製造企業やソフトウェア企業向けのドッキン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グサー</w:t>
      </w:r>
      <w:r>
        <w:rPr>
          <w:rFonts w:ascii="SimSun" w:hAnsi="SimSun" w:eastAsia="SimSun" w:cs="SimSun"/>
          <w:sz w:val="18"/>
          <w:szCs w:val="18"/>
          <w:color w:val="231F20"/>
          <w:spacing w:val="8"/>
        </w:rPr>
        <w:t>ビ</w:t>
      </w:r>
      <w:r>
        <w:rPr>
          <w:rFonts w:ascii="SimSun" w:hAnsi="SimSun" w:eastAsia="SimSun" w:cs="SimSun"/>
          <w:sz w:val="18"/>
          <w:szCs w:val="18"/>
          <w:color w:val="231F20"/>
          <w:spacing w:val="6"/>
        </w:rPr>
        <w:t>ス、オープンソースのライセンス契約や知的財産保護サービスなどを統合したオープン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ソース</w:t>
      </w:r>
      <w:r>
        <w:rPr>
          <w:rFonts w:ascii="SimSun" w:hAnsi="SimSun" w:eastAsia="SimSun" w:cs="SimSun"/>
          <w:sz w:val="18"/>
          <w:szCs w:val="18"/>
          <w:color w:val="231F20"/>
          <w:spacing w:val="8"/>
        </w:rPr>
        <w:t>技</w:t>
      </w:r>
      <w:r>
        <w:rPr>
          <w:rFonts w:ascii="SimSun" w:hAnsi="SimSun" w:eastAsia="SimSun" w:cs="SimSun"/>
          <w:sz w:val="18"/>
          <w:szCs w:val="18"/>
          <w:color w:val="231F20"/>
          <w:spacing w:val="6"/>
        </w:rPr>
        <w:t>術プラットフォームであります。国内の産業インターネット技術の自主革新能力を向上</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させ、</w:t>
      </w:r>
      <w:r>
        <w:rPr>
          <w:rFonts w:ascii="SimSun" w:hAnsi="SimSun" w:eastAsia="SimSun" w:cs="SimSun"/>
          <w:sz w:val="18"/>
          <w:szCs w:val="18"/>
          <w:color w:val="231F20"/>
          <w:spacing w:val="9"/>
        </w:rPr>
        <w:t>国</w:t>
      </w:r>
      <w:r>
        <w:rPr>
          <w:rFonts w:ascii="SimSun" w:hAnsi="SimSun" w:eastAsia="SimSun" w:cs="SimSun"/>
          <w:sz w:val="18"/>
          <w:szCs w:val="18"/>
          <w:color w:val="231F20"/>
          <w:spacing w:val="6"/>
        </w:rPr>
        <w:t>内の産業インターネット技術のオープンソース能力の向上とオープンソースの生態環境</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1"/>
        </w:rPr>
        <w:t>最</w:t>
      </w:r>
      <w:r>
        <w:rPr>
          <w:rFonts w:ascii="SimSun" w:hAnsi="SimSun" w:eastAsia="SimSun" w:cs="SimSun"/>
          <w:sz w:val="18"/>
          <w:szCs w:val="18"/>
          <w:color w:val="231F20"/>
          <w:spacing w:val="7"/>
        </w:rPr>
        <w:t>適化を長期的に推進するためのプラットフォームを提供することに尽力しています。</w:t>
      </w:r>
    </w:p>
    <w:p>
      <w:pPr>
        <w:ind w:left="124"/>
        <w:spacing w:before="88" w:line="231" w:lineRule="auto"/>
        <w:rPr>
          <w:rFonts w:ascii="PMingLiU" w:hAnsi="PMingLiU" w:eastAsia="PMingLiU" w:cs="PMingLiU"/>
          <w:sz w:val="18"/>
          <w:szCs w:val="18"/>
        </w:rPr>
      </w:pPr>
      <w:r>
        <w:rPr>
          <w:rFonts w:ascii="PMingLiU" w:hAnsi="PMingLiU" w:eastAsia="PMingLiU" w:cs="PMingLiU"/>
          <w:sz w:val="18"/>
          <w:szCs w:val="18"/>
          <w:color w:val="231F20"/>
          <w:spacing w:val="6"/>
        </w:rPr>
        <w:t>クラウド</w:t>
      </w:r>
      <w:r>
        <w:rPr>
          <w:rFonts w:ascii="PMingLiU" w:hAnsi="PMingLiU" w:eastAsia="PMingLiU" w:cs="PMingLiU"/>
          <w:sz w:val="18"/>
          <w:szCs w:val="18"/>
          <w:color w:val="231F20"/>
          <w:spacing w:val="4"/>
        </w:rPr>
        <w:t>コ</w:t>
      </w:r>
      <w:r>
        <w:rPr>
          <w:rFonts w:ascii="PMingLiU" w:hAnsi="PMingLiU" w:eastAsia="PMingLiU" w:cs="PMingLiU"/>
          <w:sz w:val="18"/>
          <w:szCs w:val="18"/>
          <w:color w:val="231F20"/>
          <w:spacing w:val="3"/>
        </w:rPr>
        <w:t>ンピューティング</w:t>
      </w:r>
      <w:r>
        <w:rPr>
          <w:rFonts w:ascii="PMingLiU" w:hAnsi="PMingLiU" w:eastAsia="PMingLiU" w:cs="PMingLiU"/>
          <w:sz w:val="18"/>
          <w:szCs w:val="18"/>
          <w:color w:val="231F20"/>
          <w:spacing w:val="3"/>
        </w:rPr>
        <w:t xml:space="preserve"> </w:t>
      </w:r>
      <w:r>
        <w:rPr>
          <w:rFonts w:ascii="PMingLiU" w:hAnsi="PMingLiU" w:eastAsia="PMingLiU" w:cs="PMingLiU"/>
          <w:sz w:val="18"/>
          <w:szCs w:val="18"/>
          <w:color w:val="231F20"/>
          <w:spacing w:val="3"/>
        </w:rPr>
        <w:t>オープンソース</w:t>
      </w:r>
      <w:r>
        <w:rPr>
          <w:rFonts w:ascii="PMingLiU" w:hAnsi="PMingLiU" w:eastAsia="PMingLiU" w:cs="PMingLiU"/>
          <w:sz w:val="18"/>
          <w:szCs w:val="18"/>
          <w:color w:val="231F20"/>
          <w:spacing w:val="3"/>
        </w:rPr>
        <w:t xml:space="preserve"> </w:t>
      </w:r>
      <w:r>
        <w:rPr>
          <w:rFonts w:ascii="PMingLiU" w:hAnsi="PMingLiU" w:eastAsia="PMingLiU" w:cs="PMingLiU"/>
          <w:sz w:val="18"/>
          <w:szCs w:val="18"/>
          <w:color w:val="231F20"/>
          <w:spacing w:val="3"/>
        </w:rPr>
        <w:t>インダストリー</w:t>
      </w:r>
      <w:r>
        <w:rPr>
          <w:rFonts w:ascii="PMingLiU" w:hAnsi="PMingLiU" w:eastAsia="PMingLiU" w:cs="PMingLiU"/>
          <w:sz w:val="18"/>
          <w:szCs w:val="18"/>
          <w:color w:val="231F20"/>
          <w:spacing w:val="3"/>
        </w:rPr>
        <w:t xml:space="preserve"> </w:t>
      </w:r>
      <w:r>
        <w:rPr>
          <w:rFonts w:ascii="PMingLiU" w:hAnsi="PMingLiU" w:eastAsia="PMingLiU" w:cs="PMingLiU"/>
          <w:sz w:val="18"/>
          <w:szCs w:val="18"/>
          <w:color w:val="231F20"/>
          <w:spacing w:val="3"/>
        </w:rPr>
        <w:t>アライアンス</w:t>
      </w:r>
    </w:p>
    <w:p>
      <w:pPr>
        <w:ind w:left="85" w:right="26" w:firstLine="7"/>
        <w:spacing w:before="211" w:line="357" w:lineRule="auto"/>
        <w:rPr>
          <w:rFonts w:ascii="SimSun" w:hAnsi="SimSun" w:eastAsia="SimSun" w:cs="SimSun"/>
          <w:sz w:val="18"/>
          <w:szCs w:val="18"/>
        </w:rPr>
      </w:pPr>
      <w:r>
        <w:rPr>
          <w:rFonts w:ascii="SimSun" w:hAnsi="SimSun" w:eastAsia="SimSun" w:cs="SimSun"/>
          <w:sz w:val="18"/>
          <w:szCs w:val="18"/>
          <w:color w:val="231F20"/>
          <w:spacing w:val="2"/>
        </w:rPr>
        <w:t>2016年3月</w:t>
      </w:r>
      <w:r>
        <w:rPr>
          <w:rFonts w:ascii="Arial" w:hAnsi="Arial" w:eastAsia="Arial" w:cs="Arial"/>
          <w:sz w:val="18"/>
          <w:szCs w:val="18"/>
          <w:color w:val="231F20"/>
          <w:spacing w:val="2"/>
        </w:rPr>
        <w:t>9</w:t>
      </w:r>
      <w:r>
        <w:rPr>
          <w:rFonts w:ascii="SimSun" w:hAnsi="SimSun" w:eastAsia="SimSun" w:cs="SimSun"/>
          <w:sz w:val="18"/>
          <w:szCs w:val="18"/>
          <w:color w:val="231F20"/>
          <w:spacing w:val="2"/>
        </w:rPr>
        <w:t>日、産業情報化部情報化</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ソフ</w:t>
      </w:r>
      <w:r>
        <w:rPr>
          <w:rFonts w:ascii="SimSun" w:hAnsi="SimSun" w:eastAsia="SimSun" w:cs="SimSun"/>
          <w:sz w:val="18"/>
          <w:szCs w:val="18"/>
          <w:color w:val="231F20"/>
          <w:spacing w:val="1"/>
        </w:rPr>
        <w:t>トウェアサービス産業局の指導のもと、中国情報通信</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技術研</w:t>
      </w:r>
      <w:r>
        <w:rPr>
          <w:rFonts w:ascii="SimSun" w:hAnsi="SimSun" w:eastAsia="SimSun" w:cs="SimSun"/>
          <w:sz w:val="18"/>
          <w:szCs w:val="18"/>
          <w:color w:val="231F20"/>
          <w:spacing w:val="10"/>
        </w:rPr>
        <w:t>究</w:t>
      </w:r>
      <w:r>
        <w:rPr>
          <w:rFonts w:ascii="SimSun" w:hAnsi="SimSun" w:eastAsia="SimSun" w:cs="SimSun"/>
          <w:sz w:val="18"/>
          <w:szCs w:val="18"/>
          <w:color w:val="231F20"/>
          <w:spacing w:val="8"/>
        </w:rPr>
        <w:t>院(</w:t>
      </w:r>
      <w:r>
        <w:rPr>
          <w:rFonts w:ascii="SimSun" w:hAnsi="SimSun" w:eastAsia="SimSun" w:cs="SimSun"/>
          <w:sz w:val="18"/>
          <w:szCs w:val="18"/>
          <w:color w:val="231F20"/>
        </w:rPr>
        <w:t>CAIC</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が多くのクラウドコンピューティングオープンソース技術企業と共同で発起</w:t>
      </w:r>
      <w:r>
        <w:rPr>
          <w:rFonts w:ascii="SimSun" w:hAnsi="SimSun" w:eastAsia="SimSun" w:cs="SimSun"/>
          <w:sz w:val="18"/>
          <w:szCs w:val="18"/>
          <w:color w:val="231F20"/>
        </w:rPr>
        <w:t xml:space="preserve"> </w:t>
      </w:r>
      <w:r>
        <w:rPr>
          <w:rFonts w:ascii="SimSun" w:hAnsi="SimSun" w:eastAsia="SimSun" w:cs="SimSun"/>
          <w:sz w:val="18"/>
          <w:szCs w:val="18"/>
          <w:color w:val="231F20"/>
          <w:spacing w:val="32"/>
        </w:rPr>
        <w:t>し</w:t>
      </w:r>
      <w:r>
        <w:rPr>
          <w:rFonts w:ascii="SimSun" w:hAnsi="SimSun" w:eastAsia="SimSun" w:cs="SimSun"/>
          <w:sz w:val="18"/>
          <w:szCs w:val="18"/>
          <w:color w:val="231F20"/>
          <w:spacing w:val="16"/>
        </w:rPr>
        <w:t>、中国通信規格協会が主催する「</w:t>
      </w:r>
      <w:r>
        <w:rPr>
          <w:rFonts w:ascii="SimSun" w:hAnsi="SimSun" w:eastAsia="SimSun" w:cs="SimSun"/>
          <w:sz w:val="18"/>
          <w:szCs w:val="18"/>
          <w:color w:val="231F20"/>
          <w:spacing w:val="16"/>
        </w:rPr>
        <w:t xml:space="preserve"> </w:t>
      </w:r>
      <w:r>
        <w:rPr>
          <w:rFonts w:ascii="Arial" w:hAnsi="Arial" w:eastAsia="Arial" w:cs="Arial"/>
          <w:sz w:val="18"/>
          <w:szCs w:val="18"/>
          <w:color w:val="231F20"/>
        </w:rPr>
        <w:t>OSCAR</w:t>
      </w:r>
      <w:r>
        <w:rPr>
          <w:rFonts w:ascii="Arial" w:hAnsi="Arial" w:eastAsia="Arial" w:cs="Arial"/>
          <w:sz w:val="18"/>
          <w:szCs w:val="18"/>
          <w:color w:val="231F20"/>
          <w:spacing w:val="16"/>
        </w:rPr>
        <w:t xml:space="preserve">  </w:t>
      </w:r>
      <w:r>
        <w:rPr>
          <w:rFonts w:ascii="SimSun" w:hAnsi="SimSun" w:eastAsia="SimSun" w:cs="SimSun"/>
          <w:sz w:val="18"/>
          <w:szCs w:val="18"/>
          <w:color w:val="231F20"/>
          <w:spacing w:val="16"/>
        </w:rPr>
        <w:t>(</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Industry</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Consortium</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for</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Cloud</w:t>
      </w:r>
      <w:r>
        <w:rPr>
          <w:rFonts w:ascii="SimSun" w:hAnsi="SimSun" w:eastAsia="SimSun" w:cs="SimSun"/>
          <w:sz w:val="18"/>
          <w:szCs w:val="18"/>
          <w:color w:val="231F20"/>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」が北京</w:t>
      </w:r>
      <w:r>
        <w:rPr>
          <w:rFonts w:ascii="SimSun" w:hAnsi="SimSun" w:eastAsia="SimSun" w:cs="SimSun"/>
          <w:sz w:val="18"/>
          <w:szCs w:val="18"/>
          <w:color w:val="231F20"/>
          <w:spacing w:val="4"/>
        </w:rPr>
        <w:t>で設立されました。</w:t>
      </w:r>
      <w:r>
        <w:rPr>
          <w:rFonts w:ascii="SimSun" w:hAnsi="SimSun" w:eastAsia="SimSun" w:cs="SimSun"/>
          <w:sz w:val="18"/>
          <w:szCs w:val="18"/>
          <w:color w:val="231F20"/>
        </w:rPr>
        <w:t>OSCAR</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クラウドコンピューティング市場に特化した</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業界初のオープンソース業界アライアンスで、</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OpenStack</w:t>
      </w:r>
      <w:r>
        <w:rPr>
          <w:rFonts w:ascii="SimSun" w:hAnsi="SimSun" w:eastAsia="SimSun" w:cs="SimSun"/>
          <w:sz w:val="18"/>
          <w:szCs w:val="18"/>
          <w:color w:val="231F20"/>
          <w:spacing w:val="7"/>
        </w:rPr>
        <w:t>やその他のオープンソース技術の中</w:t>
      </w:r>
      <w:r>
        <w:rPr>
          <w:rFonts w:ascii="SimSun" w:hAnsi="SimSun" w:eastAsia="SimSun" w:cs="SimSun"/>
          <w:sz w:val="18"/>
          <w:szCs w:val="18"/>
          <w:color w:val="231F20"/>
          <w:spacing w:val="2"/>
        </w:rPr>
        <w:t>国</w:t>
      </w:r>
    </w:p>
    <w:p>
      <w:pPr>
        <w:sectPr>
          <w:headerReference w:type="default" r:id="rId1096"/>
          <w:footerReference w:type="default" r:id="rId1097"/>
          <w:pgSz w:w="9360" w:h="13041"/>
          <w:pgMar w:top="1014" w:right="640" w:bottom="538" w:left="595" w:header="560" w:footer="315" w:gutter="0"/>
        </w:sectPr>
        <w:rPr/>
      </w:pPr>
    </w:p>
    <w:p>
      <w:pPr>
        <w:ind w:left="16"/>
        <w:spacing w:before="3" w:line="229" w:lineRule="auto"/>
        <w:rPr>
          <w:rFonts w:ascii="SimSun" w:hAnsi="SimSun" w:eastAsia="SimSun" w:cs="SimSun"/>
          <w:sz w:val="18"/>
          <w:szCs w:val="18"/>
        </w:rPr>
      </w:pPr>
      <w:r>
        <w:drawing>
          <wp:anchor distT="0" distB="0" distL="0" distR="0" simplePos="0" relativeHeight="258370560" behindDoc="1" locked="0" layoutInCell="1" allowOverlap="1">
            <wp:simplePos x="0" y="0"/>
            <wp:positionH relativeFrom="column">
              <wp:posOffset>3768754</wp:posOffset>
            </wp:positionH>
            <wp:positionV relativeFrom="paragraph">
              <wp:posOffset>5876</wp:posOffset>
            </wp:positionV>
            <wp:extent cx="559117" cy="139445"/>
            <wp:effectExtent l="0" t="0" r="0" b="0"/>
            <wp:wrapNone/>
            <wp:docPr id="1352" name="IM 1352"/>
            <wp:cNvGraphicFramePr/>
            <a:graphic>
              <a:graphicData uri="http://schemas.openxmlformats.org/drawingml/2006/picture">
                <pic:pic>
                  <pic:nvPicPr>
                    <pic:cNvPr id="1352" name="IM 135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3"/>
        </w:rPr>
        <w:t>に</w:t>
      </w:r>
      <w:r>
        <w:rPr>
          <w:rFonts w:ascii="SimSun" w:hAnsi="SimSun" w:eastAsia="SimSun" w:cs="SimSun"/>
          <w:sz w:val="18"/>
          <w:szCs w:val="18"/>
          <w:color w:val="231F20"/>
          <w:spacing w:val="10"/>
        </w:rPr>
        <w:t>おける産業化を促進し、中国のクラウドコンピューティング産業の革新的な発展を加速させ</w:t>
      </w:r>
    </w:p>
    <w:p>
      <w:pPr>
        <w:ind w:left="29"/>
        <w:spacing w:before="122" w:line="232" w:lineRule="auto"/>
        <w:rPr>
          <w:rFonts w:ascii="SimSun" w:hAnsi="SimSun" w:eastAsia="SimSun" w:cs="SimSun"/>
          <w:sz w:val="18"/>
          <w:szCs w:val="18"/>
        </w:rPr>
      </w:pPr>
      <w:r>
        <w:rPr>
          <w:rFonts w:ascii="SimSun" w:hAnsi="SimSun" w:eastAsia="SimSun" w:cs="SimSun"/>
          <w:sz w:val="18"/>
          <w:szCs w:val="18"/>
          <w:color w:val="231F20"/>
          <w:spacing w:val="-6"/>
        </w:rPr>
        <w:t>る</w:t>
      </w:r>
      <w:r>
        <w:rPr>
          <w:rFonts w:ascii="SimSun" w:hAnsi="SimSun" w:eastAsia="SimSun" w:cs="SimSun"/>
          <w:sz w:val="18"/>
          <w:szCs w:val="18"/>
          <w:color w:val="231F20"/>
          <w:spacing w:val="-5"/>
        </w:rPr>
        <w:t>こ</w:t>
      </w:r>
      <w:r>
        <w:rPr>
          <w:rFonts w:ascii="SimSun" w:hAnsi="SimSun" w:eastAsia="SimSun" w:cs="SimSun"/>
          <w:sz w:val="18"/>
          <w:szCs w:val="18"/>
          <w:color w:val="231F20"/>
          <w:spacing w:val="-3"/>
        </w:rPr>
        <w:t>とを</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目的としています。</w:t>
      </w:r>
    </w:p>
    <w:p>
      <w:pPr>
        <w:ind w:left="13"/>
        <w:spacing w:before="226" w:line="230" w:lineRule="auto"/>
        <w:rPr>
          <w:rFonts w:ascii="PMingLiU" w:hAnsi="PMingLiU" w:eastAsia="PMingLiU" w:cs="PMingLiU"/>
          <w:sz w:val="18"/>
          <w:szCs w:val="18"/>
        </w:rPr>
      </w:pPr>
      <w:r>
        <w:rPr>
          <w:rFonts w:ascii="PMingLiU" w:hAnsi="PMingLiU" w:eastAsia="PMingLiU" w:cs="PMingLiU"/>
          <w:sz w:val="18"/>
          <w:szCs w:val="18"/>
          <w:color w:val="231F20"/>
          <w:spacing w:val="-8"/>
        </w:rPr>
        <w:t>中</w:t>
      </w:r>
      <w:r>
        <w:rPr>
          <w:rFonts w:ascii="PMingLiU" w:hAnsi="PMingLiU" w:eastAsia="PMingLiU" w:cs="PMingLiU"/>
          <w:sz w:val="18"/>
          <w:szCs w:val="18"/>
          <w:color w:val="231F20"/>
          <w:spacing w:val="-7"/>
        </w:rPr>
        <w:t>国</w:t>
      </w:r>
      <w:r>
        <w:rPr>
          <w:rFonts w:ascii="PMingLiU" w:hAnsi="PMingLiU" w:eastAsia="PMingLiU" w:cs="PMingLiU"/>
          <w:sz w:val="18"/>
          <w:szCs w:val="18"/>
          <w:color w:val="231F20"/>
          <w:spacing w:val="-4"/>
        </w:rPr>
        <w:t>オープンソース</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クラウドアライアンス</w:t>
      </w:r>
    </w:p>
    <w:p>
      <w:pPr>
        <w:ind w:left="13"/>
        <w:spacing w:before="210" w:line="229" w:lineRule="auto"/>
        <w:rPr>
          <w:rFonts w:ascii="SimSun" w:hAnsi="SimSun" w:eastAsia="SimSun" w:cs="SimSun"/>
          <w:sz w:val="18"/>
          <w:szCs w:val="18"/>
        </w:rPr>
      </w:pPr>
      <w:r>
        <w:rPr>
          <w:rFonts w:ascii="SimSun" w:hAnsi="SimSun" w:eastAsia="SimSun" w:cs="SimSun"/>
          <w:sz w:val="18"/>
          <w:szCs w:val="18"/>
          <w:color w:val="231F20"/>
          <w:spacing w:val="-3"/>
        </w:rPr>
        <w:t>中国オープンソース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クラウドコンソーシアム</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Arial" w:hAnsi="Arial" w:eastAsia="Arial" w:cs="Arial"/>
          <w:sz w:val="18"/>
          <w:szCs w:val="18"/>
          <w:color w:val="231F20"/>
          <w:spacing w:val="-3"/>
        </w:rPr>
        <w:t>COS</w:t>
      </w:r>
      <w:r>
        <w:rPr>
          <w:rFonts w:ascii="Arial" w:hAnsi="Arial" w:eastAsia="Arial" w:cs="Arial"/>
          <w:sz w:val="18"/>
          <w:szCs w:val="18"/>
          <w:color w:val="231F20"/>
          <w:spacing w:val="-1"/>
        </w:rPr>
        <w:t>C</w:t>
      </w:r>
      <w:r>
        <w:rPr>
          <w:rFonts w:ascii="Arial" w:hAnsi="Arial" w:eastAsia="Arial" w:cs="Arial"/>
          <w:sz w:val="18"/>
          <w:szCs w:val="18"/>
          <w:color w:val="231F20"/>
        </w:rPr>
        <w:t>L</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工業情報化部情報技術</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ソフトウ</w:t>
      </w:r>
    </w:p>
    <w:p>
      <w:pPr>
        <w:ind w:left="35"/>
        <w:spacing w:before="123" w:line="229" w:lineRule="auto"/>
        <w:rPr>
          <w:rFonts w:ascii="SimSun" w:hAnsi="SimSun" w:eastAsia="SimSun" w:cs="SimSun"/>
          <w:sz w:val="18"/>
          <w:szCs w:val="18"/>
        </w:rPr>
      </w:pPr>
      <w:r>
        <w:rPr>
          <w:rFonts w:ascii="SimSun" w:hAnsi="SimSun" w:eastAsia="SimSun" w:cs="SimSun"/>
          <w:sz w:val="18"/>
          <w:szCs w:val="18"/>
          <w:color w:val="231F20"/>
          <w:spacing w:val="6"/>
        </w:rPr>
        <w:t>ェアサービス産業局</w:t>
      </w:r>
      <w:r>
        <w:rPr>
          <w:rFonts w:ascii="SimSun" w:hAnsi="SimSun" w:eastAsia="SimSun" w:cs="SimSun"/>
          <w:sz w:val="18"/>
          <w:szCs w:val="18"/>
          <w:color w:val="231F20"/>
          <w:spacing w:val="5"/>
        </w:rPr>
        <w:t>の</w:t>
      </w:r>
      <w:r>
        <w:rPr>
          <w:rFonts w:ascii="SimSun" w:hAnsi="SimSun" w:eastAsia="SimSun" w:cs="SimSun"/>
          <w:sz w:val="18"/>
          <w:szCs w:val="18"/>
          <w:color w:val="231F20"/>
          <w:spacing w:val="3"/>
        </w:rPr>
        <w:t>指導のもと、2012年</w:t>
      </w:r>
      <w:r>
        <w:rPr>
          <w:rFonts w:ascii="Arial" w:hAnsi="Arial" w:eastAsia="Arial" w:cs="Arial"/>
          <w:sz w:val="18"/>
          <w:szCs w:val="18"/>
          <w:color w:val="231F20"/>
          <w:spacing w:val="3"/>
        </w:rPr>
        <w:t>8</w:t>
      </w:r>
      <w:r>
        <w:rPr>
          <w:rFonts w:ascii="SimSun" w:hAnsi="SimSun" w:eastAsia="SimSun" w:cs="SimSun"/>
          <w:sz w:val="18"/>
          <w:szCs w:val="18"/>
          <w:color w:val="231F20"/>
          <w:spacing w:val="3"/>
        </w:rPr>
        <w:t>月に設立され、中国電子技術標準化協会に加盟してい</w:t>
      </w:r>
    </w:p>
    <w:p>
      <w:pPr>
        <w:ind w:left="36"/>
        <w:spacing w:before="122" w:line="229" w:lineRule="auto"/>
        <w:rPr>
          <w:rFonts w:ascii="SimSun" w:hAnsi="SimSun" w:eastAsia="SimSun" w:cs="SimSun"/>
          <w:sz w:val="18"/>
          <w:szCs w:val="18"/>
        </w:rPr>
      </w:pPr>
      <w:r>
        <w:rPr>
          <w:rFonts w:ascii="SimSun" w:hAnsi="SimSun" w:eastAsia="SimSun" w:cs="SimSun"/>
          <w:sz w:val="18"/>
          <w:szCs w:val="18"/>
          <w:color w:val="231F20"/>
          <w:spacing w:val="12"/>
        </w:rPr>
        <w:t>ます。</w:t>
      </w:r>
      <w:r>
        <w:rPr>
          <w:rFonts w:ascii="SimSun" w:hAnsi="SimSun" w:eastAsia="SimSun" w:cs="SimSun"/>
          <w:sz w:val="18"/>
          <w:szCs w:val="18"/>
          <w:color w:val="231F20"/>
          <w:spacing w:val="9"/>
        </w:rPr>
        <w:t>中</w:t>
      </w:r>
      <w:r>
        <w:rPr>
          <w:rFonts w:ascii="SimSun" w:hAnsi="SimSun" w:eastAsia="SimSun" w:cs="SimSun"/>
          <w:sz w:val="18"/>
          <w:szCs w:val="18"/>
          <w:color w:val="231F20"/>
          <w:spacing w:val="6"/>
        </w:rPr>
        <w:t>国オープンソース</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クラウドコンソーシアム(</w:t>
      </w:r>
      <w:r>
        <w:rPr>
          <w:rFonts w:ascii="Arial" w:hAnsi="Arial" w:eastAsia="Arial" w:cs="Arial"/>
          <w:sz w:val="18"/>
          <w:szCs w:val="18"/>
          <w:color w:val="231F20"/>
        </w:rPr>
        <w:t>COSCL</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国家重点研究開発計画の</w:t>
      </w:r>
    </w:p>
    <w:p>
      <w:pPr>
        <w:ind w:left="18"/>
        <w:spacing w:before="121" w:line="236" w:lineRule="auto"/>
        <w:rPr>
          <w:rFonts w:ascii="SimSun" w:hAnsi="SimSun" w:eastAsia="SimSun" w:cs="SimSun"/>
          <w:sz w:val="18"/>
          <w:szCs w:val="18"/>
        </w:rPr>
      </w:pPr>
      <w:r>
        <w:rPr>
          <w:rFonts w:ascii="SimSun" w:hAnsi="SimSun" w:eastAsia="SimSun" w:cs="SimSun"/>
          <w:sz w:val="18"/>
          <w:szCs w:val="18"/>
          <w:color w:val="231F20"/>
          <w:spacing w:val="2"/>
        </w:rPr>
        <w:t>「クラウドコンピューティングとビッグデータのオープンソースコミュニ</w:t>
      </w:r>
      <w:r>
        <w:rPr>
          <w:rFonts w:ascii="SimSun" w:hAnsi="SimSun" w:eastAsia="SimSun" w:cs="SimSun"/>
          <w:sz w:val="18"/>
          <w:szCs w:val="18"/>
          <w:color w:val="231F20"/>
          <w:spacing w:val="1"/>
        </w:rPr>
        <w:t>ティ</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エコシステム」</w:t>
      </w:r>
    </w:p>
    <w:p>
      <w:pPr>
        <w:ind w:firstLine="4"/>
        <w:spacing w:before="117" w:line="360" w:lineRule="auto"/>
        <w:rPr>
          <w:rFonts w:ascii="SimSun" w:hAnsi="SimSun" w:eastAsia="SimSun" w:cs="SimSun"/>
          <w:sz w:val="18"/>
          <w:szCs w:val="18"/>
        </w:rPr>
      </w:pPr>
      <w:r>
        <w:rPr>
          <w:rFonts w:ascii="SimSun" w:hAnsi="SimSun" w:eastAsia="SimSun" w:cs="SimSun"/>
          <w:sz w:val="18"/>
          <w:szCs w:val="18"/>
          <w:color w:val="231F20"/>
        </w:rPr>
        <w:t>プロジェクトの指定オープンソース組織として、</w:t>
      </w:r>
      <w:r>
        <w:rPr>
          <w:rFonts w:ascii="SimSun" w:hAnsi="SimSun" w:eastAsia="SimSun" w:cs="SimSun"/>
          <w:sz w:val="18"/>
          <w:szCs w:val="18"/>
          <w:color w:val="231F20"/>
        </w:rPr>
        <w:t xml:space="preserve"> </w:t>
      </w:r>
      <w:r>
        <w:rPr>
          <w:rFonts w:ascii="SimSun" w:hAnsi="SimSun" w:eastAsia="SimSun" w:cs="SimSun"/>
          <w:sz w:val="18"/>
          <w:szCs w:val="18"/>
          <w:color w:val="231F20"/>
        </w:rPr>
        <w:t>中国におけるオープンソースエコシステムの構築、</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技術コミュニティの構築、オープンソースプロジェクトのトレーニング、およびオープンソー</w:t>
      </w:r>
      <w:r>
        <w:rPr>
          <w:rFonts w:ascii="SimSun" w:hAnsi="SimSun" w:eastAsia="SimSun" w:cs="SimSun"/>
          <w:sz w:val="18"/>
          <w:szCs w:val="18"/>
          <w:color w:val="231F20"/>
          <w:spacing w:val="1"/>
        </w:rPr>
        <w:t>ス</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ロジェクトの</w:t>
      </w:r>
      <w:r>
        <w:rPr>
          <w:rFonts w:ascii="SimSun" w:hAnsi="SimSun" w:eastAsia="SimSun" w:cs="SimSun"/>
          <w:sz w:val="18"/>
          <w:szCs w:val="18"/>
          <w:color w:val="231F20"/>
          <w:spacing w:val="-1"/>
        </w:rPr>
        <w:t>開発の推進に取り組んでいる団体です。</w:t>
      </w:r>
    </w:p>
    <w:p>
      <w:pPr>
        <w:sectPr>
          <w:headerReference w:type="default" r:id="rId1098"/>
          <w:footerReference w:type="default" r:id="rId1099"/>
          <w:pgSz w:w="9360" w:h="13041"/>
          <w:pgMar w:top="784" w:right="478" w:bottom="538" w:left="686"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105" w:right="187"/>
        <w:spacing w:before="58" w:line="363" w:lineRule="auto"/>
        <w:rPr>
          <w:rFonts w:ascii="SimSun" w:hAnsi="SimSun" w:eastAsia="SimSun" w:cs="SimSun"/>
          <w:sz w:val="18"/>
          <w:szCs w:val="18"/>
        </w:rPr>
      </w:pPr>
      <w:r>
        <w:rPr>
          <w:rFonts w:ascii="SimSun" w:hAnsi="SimSun" w:eastAsia="SimSun" w:cs="SimSun"/>
          <w:sz w:val="18"/>
          <w:szCs w:val="18"/>
          <w:color w:val="231F20"/>
          <w:spacing w:val="2"/>
        </w:rPr>
        <w:t>中国における主流かつ活発</w:t>
      </w:r>
      <w:r>
        <w:rPr>
          <w:rFonts w:ascii="SimSun" w:hAnsi="SimSun" w:eastAsia="SimSun" w:cs="SimSun"/>
          <w:sz w:val="18"/>
          <w:szCs w:val="18"/>
          <w:color w:val="231F20"/>
          <w:spacing w:val="1"/>
        </w:rPr>
        <w:t>なオープンソース技術組織の一つであり、教育、オープンソース標準の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開発、オープン</w:t>
      </w:r>
      <w:r>
        <w:rPr>
          <w:rFonts w:ascii="SimSun" w:hAnsi="SimSun" w:eastAsia="SimSun" w:cs="SimSun"/>
          <w:sz w:val="18"/>
          <w:szCs w:val="18"/>
          <w:color w:val="231F20"/>
          <w:spacing w:val="-1"/>
        </w:rPr>
        <w:t>ソース技術の普及と応用、オープンソース人材の育成を担っています。</w:t>
      </w:r>
    </w:p>
    <w:p>
      <w:pPr>
        <w:ind w:left="104"/>
        <w:spacing w:before="92" w:line="229" w:lineRule="auto"/>
        <w:rPr>
          <w:rFonts w:ascii="PMingLiU" w:hAnsi="PMingLiU" w:eastAsia="PMingLiU" w:cs="PMingLiU"/>
          <w:sz w:val="18"/>
          <w:szCs w:val="18"/>
        </w:rPr>
      </w:pPr>
      <w:r>
        <w:rPr>
          <w:rFonts w:ascii="PMingLiU" w:hAnsi="PMingLiU" w:eastAsia="PMingLiU" w:cs="PMingLiU"/>
          <w:sz w:val="18"/>
          <w:szCs w:val="18"/>
          <w:color w:val="231F20"/>
          <w:spacing w:val="4"/>
        </w:rPr>
        <w:t>中国人</w:t>
      </w:r>
      <w:r>
        <w:rPr>
          <w:rFonts w:ascii="PMingLiU" w:hAnsi="PMingLiU" w:eastAsia="PMingLiU" w:cs="PMingLiU"/>
          <w:sz w:val="18"/>
          <w:szCs w:val="18"/>
          <w:color w:val="231F20"/>
          <w:spacing w:val="3"/>
        </w:rPr>
        <w:t>工</w:t>
      </w:r>
      <w:r>
        <w:rPr>
          <w:rFonts w:ascii="PMingLiU" w:hAnsi="PMingLiU" w:eastAsia="PMingLiU" w:cs="PMingLiU"/>
          <w:sz w:val="18"/>
          <w:szCs w:val="18"/>
          <w:color w:val="231F20"/>
          <w:spacing w:val="2"/>
        </w:rPr>
        <w:t>知能オープンソースソフトウェア開発アライアンス</w:t>
      </w:r>
    </w:p>
    <w:p>
      <w:pPr>
        <w:ind w:left="90" w:right="170" w:firstLine="1"/>
        <w:spacing w:before="212" w:line="354" w:lineRule="auto"/>
        <w:jc w:val="right"/>
        <w:rPr>
          <w:rFonts w:ascii="SimSun" w:hAnsi="SimSun" w:eastAsia="SimSun" w:cs="SimSun"/>
          <w:sz w:val="18"/>
          <w:szCs w:val="18"/>
        </w:rPr>
      </w:pPr>
      <w:r>
        <w:rPr>
          <w:rFonts w:ascii="SimSun" w:hAnsi="SimSun" w:eastAsia="SimSun" w:cs="SimSun"/>
          <w:sz w:val="18"/>
          <w:szCs w:val="18"/>
          <w:color w:val="231F20"/>
          <w:spacing w:val="2"/>
        </w:rPr>
        <w:t>2018年7月</w:t>
      </w:r>
      <w:r>
        <w:rPr>
          <w:rFonts w:ascii="Arial" w:hAnsi="Arial" w:eastAsia="Arial" w:cs="Arial"/>
          <w:sz w:val="18"/>
          <w:szCs w:val="18"/>
          <w:color w:val="231F20"/>
          <w:spacing w:val="2"/>
        </w:rPr>
        <w:t>1</w:t>
      </w:r>
      <w:r>
        <w:rPr>
          <w:rFonts w:ascii="MS Mincho" w:hAnsi="MS Mincho" w:eastAsia="MS Mincho" w:cs="MS Mincho"/>
          <w:sz w:val="18"/>
          <w:szCs w:val="18"/>
          <w:color w:val="231F20"/>
          <w:spacing w:val="2"/>
        </w:rPr>
        <w:t>日、</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中国電子技術標準化研究所(</w:t>
      </w:r>
      <w:r>
        <w:rPr>
          <w:rFonts w:ascii="SimSun" w:hAnsi="SimSun" w:eastAsia="SimSun" w:cs="SimSun"/>
          <w:sz w:val="18"/>
          <w:szCs w:val="18"/>
          <w:color w:val="231F20"/>
        </w:rPr>
        <w:t>CETSI</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が</w:t>
      </w:r>
      <w:r>
        <w:rPr>
          <w:rFonts w:ascii="SimSun" w:hAnsi="SimSun" w:eastAsia="SimSun" w:cs="SimSun"/>
          <w:sz w:val="18"/>
          <w:szCs w:val="18"/>
          <w:color w:val="231F20"/>
          <w:spacing w:val="1"/>
        </w:rPr>
        <w:t>産業情報化部(</w:t>
      </w:r>
      <w:r>
        <w:rPr>
          <w:rFonts w:ascii="SimSun" w:hAnsi="SimSun" w:eastAsia="SimSun" w:cs="SimSun"/>
          <w:sz w:val="18"/>
          <w:szCs w:val="18"/>
          <w:color w:val="231F20"/>
        </w:rPr>
        <w:t>MIIT</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の情報化</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ェアサービス部の支援を受けて、中国</w:t>
      </w:r>
      <w:r>
        <w:rPr>
          <w:rFonts w:ascii="SimSun" w:hAnsi="SimSun" w:eastAsia="SimSun" w:cs="SimSun"/>
          <w:sz w:val="18"/>
          <w:szCs w:val="18"/>
          <w:color w:val="231F20"/>
        </w:rPr>
        <w:t>AI</w:t>
      </w:r>
      <w:r>
        <w:rPr>
          <w:rFonts w:ascii="SimSun" w:hAnsi="SimSun" w:eastAsia="SimSun" w:cs="SimSun"/>
          <w:sz w:val="18"/>
          <w:szCs w:val="18"/>
          <w:color w:val="231F20"/>
          <w:spacing w:val="2"/>
        </w:rPr>
        <w:t>オープンソースソフトウェア技術</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産業の発展を重</w:t>
      </w:r>
      <w:r>
        <w:rPr>
          <w:rFonts w:ascii="SimSun" w:hAnsi="SimSun" w:eastAsia="SimSun" w:cs="SimSun"/>
          <w:sz w:val="18"/>
          <w:szCs w:val="18"/>
          <w:color w:val="231F20"/>
        </w:rPr>
        <w:t>要な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使命として推</w:t>
      </w:r>
      <w:r>
        <w:rPr>
          <w:rFonts w:ascii="SimSun" w:hAnsi="SimSun" w:eastAsia="SimSun" w:cs="SimSun"/>
          <w:sz w:val="18"/>
          <w:szCs w:val="18"/>
          <w:color w:val="231F20"/>
          <w:spacing w:val="-8"/>
        </w:rPr>
        <w:t>進</w:t>
      </w:r>
      <w:r>
        <w:rPr>
          <w:rFonts w:ascii="SimSun" w:hAnsi="SimSun" w:eastAsia="SimSun" w:cs="SimSun"/>
          <w:sz w:val="18"/>
          <w:szCs w:val="18"/>
          <w:color w:val="231F20"/>
          <w:spacing w:val="-5"/>
        </w:rPr>
        <w:t>し、産学</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研究</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利用の協力プラットフォームを構築し、同盟メンバーの研究開発</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20"/>
        </w:rPr>
        <w:t>・</w:t>
      </w:r>
      <w:r>
        <w:rPr>
          <w:rFonts w:ascii="MS Mincho" w:hAnsi="MS Mincho" w:eastAsia="MS Mincho" w:cs="MS Mincho"/>
          <w:sz w:val="18"/>
          <w:szCs w:val="18"/>
          <w:color w:val="231F20"/>
          <w:spacing w:val="-20"/>
        </w:rPr>
        <w:t xml:space="preserve"> </w:t>
      </w:r>
      <w:r>
        <w:rPr>
          <w:rFonts w:ascii="SimSun" w:hAnsi="SimSun" w:eastAsia="SimSun" w:cs="SimSun"/>
          <w:sz w:val="18"/>
          <w:szCs w:val="18"/>
          <w:color w:val="231F20"/>
          <w:spacing w:val="-12"/>
        </w:rPr>
        <w:t>設</w:t>
      </w:r>
      <w:r>
        <w:rPr>
          <w:rFonts w:ascii="SimSun" w:hAnsi="SimSun" w:eastAsia="SimSun" w:cs="SimSun"/>
          <w:sz w:val="18"/>
          <w:szCs w:val="18"/>
          <w:color w:val="231F20"/>
          <w:spacing w:val="-10"/>
        </w:rPr>
        <w:t>計</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生産</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統合</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サービスレベルを推進するため、「中国AIオープンソースソフトウェア開発</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ア</w:t>
      </w:r>
      <w:r>
        <w:rPr>
          <w:rFonts w:ascii="SimSun" w:hAnsi="SimSun" w:eastAsia="SimSun" w:cs="SimSun"/>
          <w:sz w:val="18"/>
          <w:szCs w:val="18"/>
          <w:color w:val="231F20"/>
          <w:spacing w:val="5"/>
        </w:rPr>
        <w:t>ライアンス(</w:t>
      </w:r>
      <w:r>
        <w:rPr>
          <w:rFonts w:ascii="Arial" w:hAnsi="Arial" w:eastAsia="Arial" w:cs="Arial"/>
          <w:sz w:val="18"/>
          <w:szCs w:val="18"/>
          <w:color w:val="231F20"/>
        </w:rPr>
        <w:t>AIOSS</w:t>
      </w:r>
      <w:r>
        <w:rPr>
          <w:rFonts w:ascii="SimSun" w:hAnsi="SimSun" w:eastAsia="SimSun" w:cs="SimSun"/>
          <w:sz w:val="18"/>
          <w:szCs w:val="18"/>
          <w:color w:val="231F20"/>
          <w:spacing w:val="5"/>
        </w:rPr>
        <w:t>)」が設立されました政策、標準、技術、人材、公共サービス、国際協力の</w:t>
      </w:r>
    </w:p>
    <w:p>
      <w:pPr>
        <w:ind w:left="83" w:right="298" w:firstLine="7"/>
        <w:spacing w:before="1" w:line="456" w:lineRule="auto"/>
        <w:rPr>
          <w:rFonts w:ascii="PMingLiU" w:hAnsi="PMingLiU" w:eastAsia="PMingLiU" w:cs="PMingLiU"/>
          <w:sz w:val="18"/>
          <w:szCs w:val="18"/>
        </w:rPr>
      </w:pPr>
      <w:r>
        <w:rPr>
          <w:rFonts w:ascii="SimSun" w:hAnsi="SimSun" w:eastAsia="SimSun" w:cs="SimSun"/>
          <w:sz w:val="18"/>
          <w:szCs w:val="18"/>
          <w:color w:val="231F20"/>
          <w:spacing w:val="-1"/>
        </w:rPr>
        <w:t>面で、中国の</w:t>
      </w:r>
      <w:r>
        <w:rPr>
          <w:rFonts w:ascii="SimSun" w:hAnsi="SimSun" w:eastAsia="SimSun" w:cs="SimSun"/>
          <w:sz w:val="18"/>
          <w:szCs w:val="18"/>
          <w:color w:val="231F20"/>
        </w:rPr>
        <w:t>AI</w:t>
      </w:r>
      <w:r>
        <w:rPr>
          <w:rFonts w:ascii="SimSun" w:hAnsi="SimSun" w:eastAsia="SimSun" w:cs="SimSun"/>
          <w:sz w:val="18"/>
          <w:szCs w:val="18"/>
          <w:color w:val="231F20"/>
          <w:spacing w:val="-1"/>
        </w:rPr>
        <w:t>オープンソースソフトウェア生態系の構築を強化することに重点を置いていま</w:t>
      </w:r>
      <w:r>
        <w:rPr>
          <w:rFonts w:ascii="SimSun" w:hAnsi="SimSun" w:eastAsia="SimSun" w:cs="SimSun"/>
          <w:sz w:val="18"/>
          <w:szCs w:val="18"/>
          <w:color w:val="231F20"/>
        </w:rPr>
        <w:t>す。</w:t>
      </w:r>
      <w:r>
        <w:rPr>
          <w:rFonts w:ascii="SimSun" w:hAnsi="SimSun" w:eastAsia="SimSun" w:cs="SimSun"/>
          <w:sz w:val="18"/>
          <w:szCs w:val="18"/>
          <w:color w:val="231F20"/>
        </w:rPr>
        <w:t xml:space="preserve"> </w:t>
      </w:r>
      <w:r>
        <w:rPr>
          <w:rFonts w:ascii="PMingLiU" w:hAnsi="PMingLiU" w:eastAsia="PMingLiU" w:cs="PMingLiU"/>
          <w:sz w:val="18"/>
          <w:szCs w:val="18"/>
          <w:color w:val="231F20"/>
        </w:rPr>
        <w:t>RISC</w:t>
      </w:r>
      <w:r>
        <w:rPr>
          <w:rFonts w:ascii="PMingLiU" w:hAnsi="PMingLiU" w:eastAsia="PMingLiU" w:cs="PMingLiU"/>
          <w:sz w:val="18"/>
          <w:szCs w:val="18"/>
          <w:color w:val="231F20"/>
          <w:spacing w:val="26"/>
        </w:rPr>
        <w:t>-</w:t>
      </w:r>
      <w:r>
        <w:rPr>
          <w:rFonts w:ascii="PMingLiU" w:hAnsi="PMingLiU" w:eastAsia="PMingLiU" w:cs="PMingLiU"/>
          <w:sz w:val="18"/>
          <w:szCs w:val="18"/>
          <w:color w:val="231F20"/>
        </w:rPr>
        <w:t>V</w:t>
      </w:r>
      <w:r>
        <w:rPr>
          <w:rFonts w:ascii="PMingLiU" w:hAnsi="PMingLiU" w:eastAsia="PMingLiU" w:cs="PMingLiU"/>
          <w:sz w:val="18"/>
          <w:szCs w:val="18"/>
          <w:color w:val="231F20"/>
          <w:spacing w:val="26"/>
        </w:rPr>
        <w:t>アライアン</w:t>
      </w:r>
      <w:r>
        <w:rPr>
          <w:rFonts w:ascii="PMingLiU" w:hAnsi="PMingLiU" w:eastAsia="PMingLiU" w:cs="PMingLiU"/>
          <w:sz w:val="18"/>
          <w:szCs w:val="18"/>
          <w:color w:val="231F20"/>
          <w:spacing w:val="24"/>
        </w:rPr>
        <w:t>ス</w:t>
      </w:r>
    </w:p>
    <w:p>
      <w:pPr>
        <w:ind w:left="88" w:right="168" w:hanging="1"/>
        <w:spacing w:before="7" w:line="353" w:lineRule="auto"/>
        <w:rPr>
          <w:rFonts w:ascii="Arial" w:hAnsi="Arial" w:eastAsia="Arial" w:cs="Arial"/>
          <w:sz w:val="18"/>
          <w:szCs w:val="18"/>
        </w:rPr>
      </w:pPr>
      <w:r>
        <w:rPr>
          <w:rFonts w:ascii="Arial" w:hAnsi="Arial" w:eastAsia="Arial" w:cs="Arial"/>
          <w:sz w:val="18"/>
          <w:szCs w:val="18"/>
          <w:color w:val="231F20"/>
          <w:spacing w:val="4"/>
        </w:rPr>
        <w:t>2018</w:t>
      </w:r>
      <w:r>
        <w:rPr>
          <w:rFonts w:ascii="MS Mincho" w:hAnsi="MS Mincho" w:eastAsia="MS Mincho" w:cs="MS Mincho"/>
          <w:sz w:val="18"/>
          <w:szCs w:val="18"/>
          <w:color w:val="231F20"/>
          <w:spacing w:val="4"/>
        </w:rPr>
        <w:t>年</w:t>
      </w:r>
      <w:r>
        <w:rPr>
          <w:rFonts w:ascii="Arial" w:hAnsi="Arial" w:eastAsia="Arial" w:cs="Arial"/>
          <w:sz w:val="18"/>
          <w:szCs w:val="18"/>
          <w:color w:val="231F20"/>
          <w:spacing w:val="4"/>
        </w:rPr>
        <w:t>11</w:t>
      </w:r>
      <w:r>
        <w:rPr>
          <w:rFonts w:ascii="MS Mincho" w:hAnsi="MS Mincho" w:eastAsia="MS Mincho" w:cs="MS Mincho"/>
          <w:sz w:val="18"/>
          <w:szCs w:val="18"/>
          <w:color w:val="231F20"/>
          <w:spacing w:val="4"/>
        </w:rPr>
        <w:t>月、</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世界</w:t>
      </w:r>
      <w:r>
        <w:rPr>
          <w:rFonts w:ascii="SimSun" w:hAnsi="SimSun" w:eastAsia="SimSun" w:cs="SimSun"/>
          <w:sz w:val="18"/>
          <w:szCs w:val="18"/>
          <w:color w:val="231F20"/>
          <w:spacing w:val="2"/>
        </w:rPr>
        <w:t>インターネット会議において、中国科学院計算機研究所の倪光南学士を会長と</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する</w:t>
      </w:r>
      <w:r>
        <w:rPr>
          <w:rFonts w:ascii="SimSun" w:hAnsi="SimSun" w:eastAsia="SimSun" w:cs="SimSun"/>
          <w:sz w:val="18"/>
          <w:szCs w:val="18"/>
          <w:color w:val="231F20"/>
          <w:spacing w:val="14"/>
        </w:rPr>
        <w:t>「</w:t>
      </w:r>
      <w:r>
        <w:rPr>
          <w:rFonts w:ascii="SimSun" w:hAnsi="SimSun" w:eastAsia="SimSun" w:cs="SimSun"/>
          <w:sz w:val="18"/>
          <w:szCs w:val="18"/>
          <w:color w:val="231F20"/>
          <w:spacing w:val="10"/>
        </w:rPr>
        <w:t>中国開放命令生態(</w:t>
      </w:r>
      <w:r>
        <w:rPr>
          <w:rFonts w:ascii="Arial" w:hAnsi="Arial" w:eastAsia="Arial" w:cs="Arial"/>
          <w:sz w:val="18"/>
          <w:szCs w:val="18"/>
          <w:color w:val="231F20"/>
        </w:rPr>
        <w:t>RISC</w:t>
      </w:r>
      <w:r>
        <w:rPr>
          <w:rFonts w:ascii="Arial" w:hAnsi="Arial" w:eastAsia="Arial" w:cs="Arial"/>
          <w:sz w:val="18"/>
          <w:szCs w:val="18"/>
          <w:color w:val="231F20"/>
          <w:spacing w:val="10"/>
        </w:rPr>
        <w:t>-</w:t>
      </w:r>
      <w:r>
        <w:rPr>
          <w:rFonts w:ascii="Arial" w:hAnsi="Arial" w:eastAsia="Arial" w:cs="Arial"/>
          <w:sz w:val="18"/>
          <w:szCs w:val="18"/>
          <w:color w:val="231F20"/>
        </w:rPr>
        <w:t>V</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コンソーシアム」が設立されました。本アライアンスは、</w:t>
      </w:r>
      <w:r>
        <w:rPr>
          <w:rFonts w:ascii="SimSun" w:hAnsi="SimSun" w:eastAsia="SimSun" w:cs="SimSun"/>
          <w:sz w:val="18"/>
          <w:szCs w:val="18"/>
          <w:color w:val="231F20"/>
        </w:rPr>
        <w:t xml:space="preserve"> </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MS Mincho" w:hAnsi="MS Mincho" w:eastAsia="MS Mincho" w:cs="MS Mincho"/>
          <w:sz w:val="18"/>
          <w:szCs w:val="18"/>
          <w:color w:val="231F20"/>
          <w:spacing w:val="5"/>
        </w:rPr>
        <w:t>命令セット</w:t>
      </w:r>
      <w:r>
        <w:rPr>
          <w:rFonts w:ascii="SimSun" w:hAnsi="SimSun" w:eastAsia="SimSun" w:cs="SimSun"/>
          <w:sz w:val="18"/>
          <w:szCs w:val="18"/>
          <w:color w:val="231F20"/>
          <w:spacing w:val="5"/>
        </w:rPr>
        <w:t>、アーキテクチャ、チップ、ソフトウェア、完全なアプリケーションなど</w:t>
      </w:r>
      <w:r>
        <w:rPr>
          <w:rFonts w:ascii="SimSun" w:hAnsi="SimSun" w:eastAsia="SimSun" w:cs="SimSun"/>
          <w:sz w:val="18"/>
          <w:szCs w:val="18"/>
          <w:color w:val="231F20"/>
          <w:spacing w:val="3"/>
        </w:rPr>
        <w:t>、</w:t>
      </w:r>
      <w:r>
        <w:rPr>
          <w:rFonts w:ascii="SimSun" w:hAnsi="SimSun" w:eastAsia="SimSun" w:cs="SimSun"/>
          <w:sz w:val="18"/>
          <w:szCs w:val="18"/>
          <w:color w:val="231F20"/>
        </w:rPr>
        <w:t>産</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業チェ</w:t>
      </w:r>
      <w:r>
        <w:rPr>
          <w:rFonts w:ascii="SimSun" w:hAnsi="SimSun" w:eastAsia="SimSun" w:cs="SimSun"/>
          <w:sz w:val="18"/>
          <w:szCs w:val="18"/>
          <w:color w:val="231F20"/>
          <w:spacing w:val="9"/>
        </w:rPr>
        <w:t>ー</w:t>
      </w:r>
      <w:r>
        <w:rPr>
          <w:rFonts w:ascii="SimSun" w:hAnsi="SimSun" w:eastAsia="SimSun" w:cs="SimSun"/>
          <w:sz w:val="18"/>
          <w:szCs w:val="18"/>
          <w:color w:val="231F20"/>
          <w:spacing w:val="5"/>
        </w:rPr>
        <w:t>ンに関わる企業や機関、および関連する社会団体が自発的に集まり、全国的、包括的、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共同、非営利の団体組織を形成することを目的としています。本アライアンスは、</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命</w:t>
      </w:r>
      <w:r>
        <w:rPr>
          <w:rFonts w:ascii="SimSun" w:hAnsi="SimSun" w:eastAsia="SimSun" w:cs="SimSun"/>
          <w:sz w:val="18"/>
          <w:szCs w:val="18"/>
          <w:color w:val="231F20"/>
          <w:spacing w:val="2"/>
        </w:rPr>
        <w:t>令</w:t>
      </w:r>
      <w:r>
        <w:rPr>
          <w:rFonts w:ascii="SimSun" w:hAnsi="SimSun" w:eastAsia="SimSun" w:cs="SimSun"/>
          <w:sz w:val="18"/>
          <w:szCs w:val="18"/>
          <w:color w:val="231F20"/>
        </w:rPr>
        <w:t>セ</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ッ</w:t>
      </w:r>
      <w:r>
        <w:rPr>
          <w:rFonts w:ascii="SimSun" w:hAnsi="SimSun" w:eastAsia="SimSun" w:cs="SimSun"/>
          <w:sz w:val="18"/>
          <w:szCs w:val="18"/>
          <w:color w:val="231F20"/>
          <w:spacing w:val="8"/>
        </w:rPr>
        <w:t>ト</w:t>
      </w:r>
      <w:r>
        <w:rPr>
          <w:rFonts w:ascii="SimSun" w:hAnsi="SimSun" w:eastAsia="SimSun" w:cs="SimSun"/>
          <w:sz w:val="18"/>
          <w:szCs w:val="18"/>
          <w:color w:val="231F20"/>
          <w:spacing w:val="6"/>
        </w:rPr>
        <w:t>に焦点を当て、オープンソースエコロジーの発展を目標とし、基幹企業や研究機関を主体と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して</w:t>
      </w:r>
      <w:r>
        <w:rPr>
          <w:rFonts w:ascii="SimSun" w:hAnsi="SimSun" w:eastAsia="SimSun" w:cs="SimSun"/>
          <w:sz w:val="18"/>
          <w:szCs w:val="18"/>
          <w:color w:val="231F20"/>
          <w:spacing w:val="2"/>
        </w:rPr>
        <w:t>、各方面のリソースを統合し、産学、研究、応用の深い統合を通じて、共同イノベーションと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研究を推進し、</w:t>
      </w:r>
      <w:r>
        <w:rPr>
          <w:rFonts w:ascii="SimSun" w:hAnsi="SimSun" w:eastAsia="SimSun" w:cs="SimSun"/>
          <w:sz w:val="18"/>
          <w:szCs w:val="18"/>
          <w:color w:val="231F20"/>
        </w:rPr>
        <w:t>RISC</w:t>
      </w:r>
      <w:r>
        <w:rPr>
          <w:rFonts w:ascii="SimSun" w:hAnsi="SimSun" w:eastAsia="SimSun" w:cs="SimSun"/>
          <w:sz w:val="18"/>
          <w:szCs w:val="18"/>
          <w:color w:val="231F20"/>
          <w:spacing w:val="-1"/>
        </w:rPr>
        <w:t>-</w:t>
      </w:r>
      <w:r>
        <w:rPr>
          <w:rFonts w:ascii="SimSun" w:hAnsi="SimSun" w:eastAsia="SimSun" w:cs="SimSun"/>
          <w:sz w:val="18"/>
          <w:szCs w:val="18"/>
          <w:color w:val="231F20"/>
        </w:rPr>
        <w:t>V</w:t>
      </w:r>
      <w:r>
        <w:rPr>
          <w:rFonts w:ascii="SimSun" w:hAnsi="SimSun" w:eastAsia="SimSun" w:cs="SimSun"/>
          <w:sz w:val="18"/>
          <w:szCs w:val="18"/>
          <w:color w:val="231F20"/>
          <w:spacing w:val="-1"/>
        </w:rPr>
        <w:t>関連技術</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製品の応用と普及、制度イノベーションを模索し、中国の</w:t>
      </w:r>
      <w:r>
        <w:rPr>
          <w:rFonts w:ascii="Arial" w:hAnsi="Arial" w:eastAsia="Arial" w:cs="Arial"/>
          <w:sz w:val="18"/>
          <w:szCs w:val="18"/>
          <w:color w:val="231F20"/>
        </w:rPr>
        <w:t>RISC-</w:t>
      </w:r>
    </w:p>
    <w:p>
      <w:pPr>
        <w:ind w:left="91" w:right="174" w:hanging="9"/>
        <w:spacing w:line="360" w:lineRule="auto"/>
        <w:rPr>
          <w:rFonts w:ascii="SimSun" w:hAnsi="SimSun" w:eastAsia="SimSun" w:cs="SimSun"/>
          <w:sz w:val="18"/>
          <w:szCs w:val="18"/>
        </w:rPr>
      </w:pPr>
      <w:r>
        <w:rPr>
          <w:rFonts w:ascii="Arial" w:hAnsi="Arial" w:eastAsia="Arial" w:cs="Arial"/>
          <w:sz w:val="18"/>
          <w:szCs w:val="18"/>
          <w:color w:val="231F20"/>
        </w:rPr>
        <w:t>V</w:t>
      </w:r>
      <w:r>
        <w:rPr>
          <w:rFonts w:ascii="SimSun" w:hAnsi="SimSun" w:eastAsia="SimSun" w:cs="SimSun"/>
          <w:sz w:val="18"/>
          <w:szCs w:val="18"/>
          <w:color w:val="231F20"/>
          <w:spacing w:val="8"/>
        </w:rPr>
        <w:t>エコロジーの迅速な発展を推進し、以下のことを実現することを目指しています。中国は、</w:t>
      </w:r>
      <w:r>
        <w:rPr>
          <w:rFonts w:ascii="SimSun" w:hAnsi="SimSun" w:eastAsia="SimSun" w:cs="SimSun"/>
          <w:sz w:val="18"/>
          <w:szCs w:val="18"/>
          <w:color w:val="231F20"/>
          <w:spacing w:val="4"/>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ア</w:t>
      </w:r>
      <w:r>
        <w:rPr>
          <w:rFonts w:ascii="SimSun" w:hAnsi="SimSun" w:eastAsia="SimSun" w:cs="SimSun"/>
          <w:sz w:val="18"/>
          <w:szCs w:val="18"/>
          <w:color w:val="231F20"/>
          <w:spacing w:val="10"/>
        </w:rPr>
        <w:t>チップの設計、知的財産権、プロセス技術において、他国から制限を受けるという不利な状</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況</w:t>
      </w:r>
      <w:r>
        <w:rPr>
          <w:rFonts w:ascii="SimSun" w:hAnsi="SimSun" w:eastAsia="SimSun" w:cs="SimSun"/>
          <w:sz w:val="18"/>
          <w:szCs w:val="18"/>
          <w:color w:val="231F20"/>
          <w:spacing w:val="9"/>
        </w:rPr>
        <w:t>か</w:t>
      </w:r>
      <w:r>
        <w:rPr>
          <w:rFonts w:ascii="SimSun" w:hAnsi="SimSun" w:eastAsia="SimSun" w:cs="SimSun"/>
          <w:sz w:val="18"/>
          <w:szCs w:val="18"/>
          <w:color w:val="231F20"/>
          <w:spacing w:val="7"/>
        </w:rPr>
        <w:t>ら一刻も早く脱却することができるようになるだろう。</w:t>
      </w:r>
    </w:p>
    <w:p>
      <w:pPr>
        <w:ind w:left="107"/>
        <w:spacing w:before="85" w:line="229" w:lineRule="auto"/>
        <w:rPr>
          <w:rFonts w:ascii="PMingLiU" w:hAnsi="PMingLiU" w:eastAsia="PMingLiU" w:cs="PMingLiU"/>
          <w:sz w:val="18"/>
          <w:szCs w:val="18"/>
        </w:rPr>
      </w:pPr>
      <w:r>
        <w:rPr>
          <w:rFonts w:ascii="PMingLiU" w:hAnsi="PMingLiU" w:eastAsia="PMingLiU" w:cs="PMingLiU"/>
          <w:sz w:val="18"/>
          <w:szCs w:val="18"/>
          <w:color w:val="231F20"/>
          <w:spacing w:val="32"/>
        </w:rPr>
        <w:t>中</w:t>
      </w:r>
      <w:r>
        <w:rPr>
          <w:rFonts w:ascii="PMingLiU" w:hAnsi="PMingLiU" w:eastAsia="PMingLiU" w:cs="PMingLiU"/>
          <w:sz w:val="18"/>
          <w:szCs w:val="18"/>
          <w:color w:val="231F20"/>
          <w:spacing w:val="31"/>
        </w:rPr>
        <w:t>国</w:t>
      </w:r>
      <w:r>
        <w:rPr>
          <w:rFonts w:ascii="PMingLiU" w:hAnsi="PMingLiU" w:eastAsia="PMingLiU" w:cs="PMingLiU"/>
          <w:sz w:val="18"/>
          <w:szCs w:val="18"/>
          <w:color w:val="231F20"/>
        </w:rPr>
        <w:t>RISC</w:t>
      </w:r>
      <w:r>
        <w:rPr>
          <w:rFonts w:ascii="PMingLiU" w:hAnsi="PMingLiU" w:eastAsia="PMingLiU" w:cs="PMingLiU"/>
          <w:sz w:val="18"/>
          <w:szCs w:val="18"/>
          <w:color w:val="231F20"/>
          <w:spacing w:val="31"/>
        </w:rPr>
        <w:t>-</w:t>
      </w:r>
      <w:r>
        <w:rPr>
          <w:rFonts w:ascii="PMingLiU" w:hAnsi="PMingLiU" w:eastAsia="PMingLiU" w:cs="PMingLiU"/>
          <w:sz w:val="18"/>
          <w:szCs w:val="18"/>
          <w:color w:val="231F20"/>
        </w:rPr>
        <w:t>V</w:t>
      </w:r>
      <w:r>
        <w:rPr>
          <w:rFonts w:ascii="PMingLiU" w:hAnsi="PMingLiU" w:eastAsia="PMingLiU" w:cs="PMingLiU"/>
          <w:sz w:val="18"/>
          <w:szCs w:val="18"/>
          <w:color w:val="231F20"/>
          <w:spacing w:val="31"/>
        </w:rPr>
        <w:t>産業連合会</w:t>
      </w:r>
    </w:p>
    <w:p>
      <w:pPr>
        <w:ind w:left="89" w:hanging="1"/>
        <w:spacing w:before="213" w:line="357" w:lineRule="auto"/>
        <w:rPr>
          <w:rFonts w:ascii="SimSun" w:hAnsi="SimSun" w:eastAsia="SimSun" w:cs="SimSun"/>
          <w:sz w:val="18"/>
          <w:szCs w:val="18"/>
        </w:rPr>
      </w:pPr>
      <w:r>
        <w:rPr>
          <w:rFonts w:ascii="Arial" w:hAnsi="Arial" w:eastAsia="Arial" w:cs="Arial"/>
          <w:sz w:val="18"/>
          <w:szCs w:val="18"/>
          <w:color w:val="231F20"/>
          <w:spacing w:val="12"/>
        </w:rPr>
        <w:t>2018</w:t>
      </w:r>
      <w:r>
        <w:rPr>
          <w:rFonts w:ascii="MS Mincho" w:hAnsi="MS Mincho" w:eastAsia="MS Mincho" w:cs="MS Mincho"/>
          <w:sz w:val="18"/>
          <w:szCs w:val="18"/>
          <w:color w:val="231F20"/>
          <w:spacing w:val="12"/>
        </w:rPr>
        <w:t>年</w:t>
      </w:r>
      <w:r>
        <w:rPr>
          <w:rFonts w:ascii="Arial" w:hAnsi="Arial" w:eastAsia="Arial" w:cs="Arial"/>
          <w:sz w:val="18"/>
          <w:szCs w:val="18"/>
          <w:color w:val="231F20"/>
          <w:spacing w:val="6"/>
        </w:rPr>
        <w:t>9</w:t>
      </w:r>
      <w:r>
        <w:rPr>
          <w:rFonts w:ascii="SimSun" w:hAnsi="SimSun" w:eastAsia="SimSun" w:cs="SimSun"/>
          <w:sz w:val="18"/>
          <w:szCs w:val="18"/>
          <w:color w:val="231F20"/>
          <w:spacing w:val="6"/>
        </w:rPr>
        <w:t>月には、</w:t>
      </w:r>
      <w:r>
        <w:rPr>
          <w:rFonts w:ascii="SimSun" w:hAnsi="SimSun" w:eastAsia="SimSun" w:cs="SimSun"/>
          <w:sz w:val="18"/>
          <w:szCs w:val="18"/>
          <w:color w:val="231F20"/>
          <w:spacing w:val="6"/>
        </w:rPr>
        <w:t xml:space="preserve"> </w:t>
      </w:r>
      <w:r>
        <w:rPr>
          <w:rFonts w:ascii="Arial" w:hAnsi="Arial" w:eastAsia="Arial" w:cs="Arial"/>
          <w:sz w:val="18"/>
          <w:szCs w:val="18"/>
          <w:color w:val="231F20"/>
        </w:rPr>
        <w:t>RISC</w:t>
      </w:r>
      <w:r>
        <w:rPr>
          <w:rFonts w:ascii="Arial" w:hAnsi="Arial" w:eastAsia="Arial" w:cs="Arial"/>
          <w:sz w:val="18"/>
          <w:szCs w:val="18"/>
          <w:color w:val="231F20"/>
          <w:spacing w:val="6"/>
        </w:rPr>
        <w:t>-</w:t>
      </w:r>
      <w:r>
        <w:rPr>
          <w:rFonts w:ascii="Arial" w:hAnsi="Arial" w:eastAsia="Arial" w:cs="Arial"/>
          <w:sz w:val="18"/>
          <w:szCs w:val="18"/>
          <w:color w:val="231F20"/>
        </w:rPr>
        <w:t>V</w:t>
      </w:r>
      <w:r>
        <w:rPr>
          <w:rFonts w:ascii="SimSun" w:hAnsi="SimSun" w:eastAsia="SimSun" w:cs="SimSun"/>
          <w:sz w:val="18"/>
          <w:szCs w:val="18"/>
          <w:color w:val="231F20"/>
          <w:spacing w:val="6"/>
        </w:rPr>
        <w:t>業界の現場にフォーカスした「中国</w:t>
      </w:r>
      <w:r>
        <w:rPr>
          <w:rFonts w:ascii="Arial" w:hAnsi="Arial" w:eastAsia="Arial" w:cs="Arial"/>
          <w:sz w:val="18"/>
          <w:szCs w:val="18"/>
          <w:color w:val="231F20"/>
        </w:rPr>
        <w:t>RISC</w:t>
      </w:r>
      <w:r>
        <w:rPr>
          <w:rFonts w:ascii="Arial" w:hAnsi="Arial" w:eastAsia="Arial" w:cs="Arial"/>
          <w:sz w:val="18"/>
          <w:szCs w:val="18"/>
          <w:color w:val="231F20"/>
          <w:spacing w:val="6"/>
        </w:rPr>
        <w:t>-</w:t>
      </w:r>
      <w:r>
        <w:rPr>
          <w:rFonts w:ascii="Arial" w:hAnsi="Arial" w:eastAsia="Arial" w:cs="Arial"/>
          <w:sz w:val="18"/>
          <w:szCs w:val="18"/>
          <w:color w:val="231F20"/>
        </w:rPr>
        <w:t>V</w:t>
      </w:r>
      <w:r>
        <w:rPr>
          <w:rFonts w:ascii="SimSun" w:hAnsi="SimSun" w:eastAsia="SimSun" w:cs="SimSun"/>
          <w:sz w:val="18"/>
          <w:szCs w:val="18"/>
          <w:color w:val="231F20"/>
          <w:spacing w:val="6"/>
        </w:rPr>
        <w:t>産業連合会」が設立されま</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した。国内</w:t>
      </w:r>
      <w:r>
        <w:rPr>
          <w:rFonts w:ascii="SimSun" w:hAnsi="SimSun" w:eastAsia="SimSun" w:cs="SimSun"/>
          <w:sz w:val="18"/>
          <w:szCs w:val="18"/>
          <w:color w:val="231F20"/>
          <w:spacing w:val="5"/>
        </w:rPr>
        <w:t>外の</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分野の主要企業、研究機関、業界団体が発起人となり、</w:t>
      </w:r>
      <w:r>
        <w:rPr>
          <w:rFonts w:ascii="SimSun" w:hAnsi="SimSun" w:eastAsia="SimSun" w:cs="SimSun"/>
          <w:sz w:val="18"/>
          <w:szCs w:val="18"/>
          <w:color w:val="231F20"/>
        </w:rPr>
        <w:t>RISC</w:t>
      </w:r>
      <w:r>
        <w:rPr>
          <w:rFonts w:ascii="SimSun" w:hAnsi="SimSun" w:eastAsia="SimSun" w:cs="SimSun"/>
          <w:sz w:val="18"/>
          <w:szCs w:val="18"/>
          <w:color w:val="231F20"/>
          <w:spacing w:val="5"/>
        </w:rPr>
        <w:t>-</w:t>
      </w:r>
      <w:r>
        <w:rPr>
          <w:rFonts w:ascii="SimSun" w:hAnsi="SimSun" w:eastAsia="SimSun" w:cs="SimSun"/>
          <w:sz w:val="18"/>
          <w:szCs w:val="18"/>
          <w:color w:val="231F20"/>
        </w:rPr>
        <w:t>V</w:t>
      </w:r>
      <w:r>
        <w:rPr>
          <w:rFonts w:ascii="SimSun" w:hAnsi="SimSun" w:eastAsia="SimSun" w:cs="SimSun"/>
          <w:sz w:val="18"/>
          <w:szCs w:val="18"/>
          <w:color w:val="231F20"/>
          <w:spacing w:val="5"/>
        </w:rPr>
        <w:t>分野の関連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企業</w:t>
      </w:r>
      <w:r>
        <w:rPr>
          <w:rFonts w:ascii="Arial" w:hAnsi="Arial" w:eastAsia="Arial" w:cs="Arial"/>
          <w:sz w:val="18"/>
          <w:szCs w:val="18"/>
          <w:color w:val="231F20"/>
          <w:spacing w:val="-2"/>
        </w:rPr>
        <w:t>50</w:t>
      </w:r>
      <w:r>
        <w:rPr>
          <w:rFonts w:ascii="SimSun" w:hAnsi="SimSun" w:eastAsia="SimSun" w:cs="SimSun"/>
          <w:sz w:val="18"/>
          <w:szCs w:val="18"/>
          <w:color w:val="231F20"/>
          <w:spacing w:val="-2"/>
        </w:rPr>
        <w:t>社以上、大学</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研究機関</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数校が参加しています。</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w:t>
      </w:r>
      <w:r>
        <w:rPr>
          <w:rFonts w:ascii="Arial" w:hAnsi="Arial" w:eastAsia="Arial" w:cs="Arial"/>
          <w:sz w:val="18"/>
          <w:szCs w:val="18"/>
          <w:color w:val="231F20"/>
          <w:spacing w:val="-1"/>
        </w:rPr>
        <w:t>R</w:t>
      </w:r>
      <w:r>
        <w:rPr>
          <w:rFonts w:ascii="Arial" w:hAnsi="Arial" w:eastAsia="Arial" w:cs="Arial"/>
          <w:sz w:val="18"/>
          <w:szCs w:val="18"/>
          <w:color w:val="231F20"/>
        </w:rPr>
        <w:t>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産業連盟は、開放、協力、</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平等、互恵を原則に、</w:t>
      </w:r>
      <w:r>
        <w:rPr>
          <w:rFonts w:ascii="SimSun" w:hAnsi="SimSun" w:eastAsia="SimSun" w:cs="SimSun"/>
          <w:sz w:val="18"/>
          <w:szCs w:val="18"/>
          <w:color w:val="231F20"/>
        </w:rPr>
        <w:t>中国</w:t>
      </w:r>
      <w:r>
        <w:rPr>
          <w:rFonts w:ascii="Arial" w:hAnsi="Arial" w:eastAsia="Arial" w:cs="Arial"/>
          <w:sz w:val="18"/>
          <w:szCs w:val="18"/>
          <w:color w:val="231F20"/>
        </w:rPr>
        <w:t>RISC-V</w:t>
      </w:r>
      <w:r>
        <w:rPr>
          <w:rFonts w:ascii="MS Mincho" w:hAnsi="MS Mincho" w:eastAsia="MS Mincho" w:cs="MS Mincho"/>
          <w:sz w:val="18"/>
          <w:szCs w:val="18"/>
          <w:color w:val="231F20"/>
        </w:rPr>
        <w:t>産業が</w:t>
      </w:r>
      <w:r>
        <w:rPr>
          <w:rFonts w:ascii="SimSun" w:hAnsi="SimSun" w:eastAsia="SimSun" w:cs="SimSun"/>
          <w:sz w:val="18"/>
          <w:szCs w:val="18"/>
          <w:color w:val="231F20"/>
        </w:rPr>
        <w:t>直面する重要な問題を解決し、中国独自の独立、制御可能、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安全な</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異種計算プラ</w:t>
      </w:r>
      <w:r>
        <w:rPr>
          <w:rFonts w:ascii="SimSun" w:hAnsi="SimSun" w:eastAsia="SimSun" w:cs="SimSun"/>
          <w:sz w:val="18"/>
          <w:szCs w:val="18"/>
          <w:color w:val="231F20"/>
          <w:spacing w:val="2"/>
        </w:rPr>
        <w:t>ットフォームを確立し、</w:t>
      </w:r>
      <w:r>
        <w:rPr>
          <w:rFonts w:ascii="Arial" w:hAnsi="Arial" w:eastAsia="Arial" w:cs="Arial"/>
          <w:sz w:val="18"/>
          <w:szCs w:val="18"/>
          <w:color w:val="231F20"/>
        </w:rPr>
        <w:t>IP</w:t>
      </w:r>
      <w:r>
        <w:rPr>
          <w:rFonts w:ascii="SimSun" w:hAnsi="SimSun" w:eastAsia="SimSun" w:cs="SimSun"/>
          <w:sz w:val="18"/>
          <w:szCs w:val="18"/>
          <w:color w:val="231F20"/>
          <w:spacing w:val="2"/>
        </w:rPr>
        <w:t>コア、</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チップ、ソフトウェア、システム、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アプリケーションにわ</w:t>
      </w:r>
      <w:r>
        <w:rPr>
          <w:rFonts w:ascii="SimSun" w:hAnsi="SimSun" w:eastAsia="SimSun" w:cs="SimSun"/>
          <w:sz w:val="18"/>
          <w:szCs w:val="18"/>
          <w:color w:val="231F20"/>
          <w:spacing w:val="3"/>
        </w:rPr>
        <w:t>たる</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産業エコシステムの形成を推進することに力を注いでいます。</w:t>
      </w:r>
    </w:p>
    <w:p>
      <w:pPr>
        <w:sectPr>
          <w:headerReference w:type="default" r:id="rId1100"/>
          <w:footerReference w:type="default" r:id="rId1101"/>
          <w:pgSz w:w="9360" w:h="13041"/>
          <w:pgMar w:top="1014" w:right="495" w:bottom="538" w:left="595" w:header="560" w:footer="315" w:gutter="0"/>
        </w:sectPr>
        <w:rPr/>
      </w:pPr>
    </w:p>
    <w:p>
      <w:pPr>
        <w:ind w:left="18"/>
        <w:spacing w:before="3" w:line="224" w:lineRule="auto"/>
        <w:rPr>
          <w:sz w:val="18"/>
          <w:szCs w:val="18"/>
        </w:rPr>
      </w:pPr>
      <w:r>
        <w:rPr>
          <w:rFonts w:ascii="PMingLiU" w:hAnsi="PMingLiU" w:eastAsia="PMingLiU" w:cs="PMingLiU"/>
          <w:sz w:val="18"/>
          <w:szCs w:val="18"/>
          <w:color w:val="231F20"/>
          <w:spacing w:val="16"/>
        </w:rPr>
        <w:t>才</w:t>
      </w:r>
      <w:r>
        <w:rPr>
          <w:rFonts w:ascii="PMingLiU" w:hAnsi="PMingLiU" w:eastAsia="PMingLiU" w:cs="PMingLiU"/>
          <w:sz w:val="18"/>
          <w:szCs w:val="18"/>
          <w:color w:val="231F20"/>
          <w:spacing w:val="15"/>
        </w:rPr>
        <w:t>一了米漏一又</w:t>
      </w:r>
      <w:r>
        <w:rPr>
          <w:rFonts w:ascii="PMingLiU" w:hAnsi="PMingLiU" w:eastAsia="PMingLiU" w:cs="PMingLiU"/>
          <w:sz w:val="18"/>
          <w:szCs w:val="18"/>
          <w:color w:val="231F20"/>
          <w:spacing w:val="15"/>
        </w:rPr>
        <w:t xml:space="preserve"> </w:t>
      </w:r>
      <w:r>
        <w:rPr>
          <w:rFonts w:ascii="PMingLiU" w:hAnsi="PMingLiU" w:eastAsia="PMingLiU" w:cs="PMingLiU"/>
          <w:sz w:val="18"/>
          <w:szCs w:val="18"/>
          <w:color w:val="231F20"/>
          <w:spacing w:val="15"/>
        </w:rPr>
        <w:t>.〈米</w:t>
      </w:r>
      <w:r>
        <w:rPr>
          <w:rFonts w:ascii="PMingLiU" w:hAnsi="PMingLiU" w:eastAsia="PMingLiU" w:cs="PMingLiU"/>
          <w:sz w:val="18"/>
          <w:szCs w:val="18"/>
          <w:color w:val="231F20"/>
        </w:rPr>
        <w:t>y</w:t>
      </w:r>
      <w:r>
        <w:rPr>
          <w:rFonts w:ascii="PMingLiU" w:hAnsi="PMingLiU" w:eastAsia="PMingLiU" w:cs="PMingLiU"/>
          <w:sz w:val="18"/>
          <w:szCs w:val="18"/>
          <w:color w:val="231F20"/>
          <w:spacing w:val="15"/>
        </w:rPr>
        <w:t>又卜</w:t>
      </w:r>
      <w:r>
        <w:rPr>
          <w:rFonts w:ascii="PMingLiU" w:hAnsi="PMingLiU" w:eastAsia="PMingLiU" w:cs="PMingLiU"/>
          <w:sz w:val="18"/>
          <w:szCs w:val="18"/>
          <w:color w:val="231F20"/>
        </w:rPr>
        <w:t>y</w:t>
      </w:r>
      <w:r>
        <w:rPr>
          <w:rFonts w:ascii="PMingLiU" w:hAnsi="PMingLiU" w:eastAsia="PMingLiU" w:cs="PMingLiU"/>
          <w:sz w:val="18"/>
          <w:szCs w:val="18"/>
          <w:color w:val="231F20"/>
          <w:spacing w:val="15"/>
        </w:rPr>
        <w:t>了儿</w:t>
      </w:r>
      <w:r>
        <w:rPr>
          <w:rFonts w:ascii="PMingLiU" w:hAnsi="PMingLiU" w:eastAsia="PMingLiU" w:cs="PMingLiU"/>
          <w:sz w:val="18"/>
          <w:szCs w:val="18"/>
          <w:color w:val="231F20"/>
          <w:spacing w:val="15"/>
        </w:rPr>
        <w:t xml:space="preserve"> </w:t>
      </w:r>
      <w:r>
        <w:rPr>
          <w:rFonts w:ascii="PMingLiU" w:hAnsi="PMingLiU" w:eastAsia="PMingLiU" w:cs="PMingLiU"/>
          <w:sz w:val="18"/>
          <w:szCs w:val="18"/>
          <w:color w:val="231F20"/>
          <w:spacing w:val="15"/>
        </w:rPr>
        <w:t>.〈米夕一永少卜</w:t>
      </w:r>
      <w:r>
        <w:rPr>
          <w:rFonts w:ascii="PMingLiU" w:hAnsi="PMingLiU" w:eastAsia="PMingLiU" w:cs="PMingLiU"/>
          <w:sz w:val="18"/>
          <w:szCs w:val="18"/>
          <w:color w:val="231F20"/>
          <w:spacing w:val="15"/>
        </w:rPr>
        <w:t xml:space="preserve"> </w:t>
      </w:r>
      <w:r>
        <w:rPr>
          <w:rFonts w:ascii="PMingLiU" w:hAnsi="PMingLiU" w:eastAsia="PMingLiU" w:cs="PMingLiU"/>
          <w:sz w:val="18"/>
          <w:szCs w:val="18"/>
          <w:color w:val="231F20"/>
          <w:spacing w:val="15"/>
        </w:rPr>
        <w:t>.</w:t>
      </w:r>
      <w:r>
        <w:rPr>
          <w:rFonts w:ascii="PMingLiU" w:hAnsi="PMingLiU" w:eastAsia="PMingLiU" w:cs="PMingLiU"/>
          <w:sz w:val="18"/>
          <w:szCs w:val="18"/>
          <w:color w:val="231F20"/>
          <w:spacing w:val="15"/>
        </w:rPr>
        <w:t xml:space="preserve"> </w:t>
      </w:r>
      <w:r>
        <w:rPr>
          <w:rFonts w:ascii="PMingLiU" w:hAnsi="PMingLiU" w:eastAsia="PMingLiU" w:cs="PMingLiU"/>
          <w:sz w:val="18"/>
          <w:szCs w:val="18"/>
          <w:color w:val="231F20"/>
          <w:spacing w:val="15"/>
        </w:rPr>
        <w:t>口米漏一刘了么</w:t>
      </w:r>
      <w:r>
        <w:rPr>
          <w:rFonts w:ascii="PMingLiU" w:hAnsi="PMingLiU" w:eastAsia="PMingLiU" w:cs="PMingLiU"/>
          <w:sz w:val="18"/>
          <w:szCs w:val="18"/>
          <w:color w:val="231F20"/>
          <w:spacing w:val="15"/>
        </w:rPr>
        <w:t xml:space="preserve"> </w:t>
      </w:r>
      <w:r>
        <w:rPr>
          <w:sz w:val="18"/>
          <w:szCs w:val="18"/>
          <w:position w:val="-7"/>
        </w:rPr>
        <w:drawing>
          <wp:inline distT="0" distB="0" distL="0" distR="0">
            <wp:extent cx="559117" cy="139445"/>
            <wp:effectExtent l="0" t="0" r="0" b="0"/>
            <wp:docPr id="1356" name="IM 1356"/>
            <wp:cNvGraphicFramePr/>
            <a:graphic>
              <a:graphicData uri="http://schemas.openxmlformats.org/drawingml/2006/picture">
                <pic:pic>
                  <pic:nvPicPr>
                    <pic:cNvPr id="1356" name="IM 1356"/>
                    <pic:cNvPicPr/>
                  </pic:nvPicPr>
                  <pic:blipFill>
                    <a:blip r:embed="rId1104"/>
                    <a:stretch>
                      <a:fillRect/>
                    </a:stretch>
                  </pic:blipFill>
                  <pic:spPr>
                    <a:xfrm rot="0">
                      <a:off x="0" y="0"/>
                      <a:ext cx="559117" cy="139445"/>
                    </a:xfrm>
                    <a:prstGeom prst="rect">
                      <a:avLst/>
                    </a:prstGeom>
                  </pic:spPr>
                </pic:pic>
              </a:graphicData>
            </a:graphic>
          </wp:inline>
        </w:drawing>
      </w:r>
    </w:p>
    <w:p>
      <w:pPr>
        <w:ind w:firstLine="1"/>
        <w:spacing w:before="209" w:line="356" w:lineRule="auto"/>
        <w:tabs>
          <w:tab w:val="left" w:leader="empty" w:pos="98"/>
        </w:tabs>
        <w:rPr>
          <w:rFonts w:ascii="SimSun" w:hAnsi="SimSun" w:eastAsia="SimSun" w:cs="SimSun"/>
          <w:sz w:val="18"/>
          <w:szCs w:val="18"/>
        </w:rPr>
      </w:pPr>
      <w:r>
        <w:rPr>
          <w:rFonts w:ascii="SimSun" w:hAnsi="SimSun" w:eastAsia="SimSun" w:cs="SimSun"/>
          <w:sz w:val="18"/>
          <w:szCs w:val="18"/>
          <w:color w:val="231F20"/>
          <w:spacing w:val="2"/>
        </w:rPr>
        <w:t>2018年12月</w:t>
      </w:r>
      <w:r>
        <w:rPr>
          <w:rFonts w:ascii="Arial" w:hAnsi="Arial" w:eastAsia="Arial" w:cs="Arial"/>
          <w:sz w:val="18"/>
          <w:szCs w:val="18"/>
          <w:color w:val="231F20"/>
          <w:spacing w:val="2"/>
        </w:rPr>
        <w:t>25</w:t>
      </w:r>
      <w:r>
        <w:rPr>
          <w:rFonts w:ascii="MS Mincho" w:hAnsi="MS Mincho" w:eastAsia="MS Mincho" w:cs="MS Mincho"/>
          <w:sz w:val="18"/>
          <w:szCs w:val="18"/>
          <w:color w:val="231F20"/>
          <w:spacing w:val="2"/>
        </w:rPr>
        <w:t>日に</w:t>
      </w:r>
      <w:r>
        <w:rPr>
          <w:rFonts w:ascii="SimSun" w:hAnsi="SimSun" w:eastAsia="SimSun" w:cs="SimSun"/>
          <w:sz w:val="18"/>
          <w:szCs w:val="18"/>
          <w:color w:val="231F20"/>
          <w:spacing w:val="2"/>
        </w:rPr>
        <w:t>設立</w:t>
      </w:r>
      <w:r>
        <w:rPr>
          <w:rFonts w:ascii="SimSun" w:hAnsi="SimSun" w:eastAsia="SimSun" w:cs="SimSun"/>
          <w:sz w:val="18"/>
          <w:szCs w:val="18"/>
          <w:color w:val="231F20"/>
          <w:spacing w:val="1"/>
        </w:rPr>
        <w:t>された</w:t>
      </w:r>
      <w:r>
        <w:rPr>
          <w:rFonts w:ascii="MS Mincho" w:hAnsi="MS Mincho" w:eastAsia="MS Mincho" w:cs="MS Mincho"/>
          <w:sz w:val="18"/>
          <w:szCs w:val="18"/>
          <w:color w:val="231F20"/>
          <w:spacing w:val="1"/>
        </w:rPr>
        <w:t>オープンソース</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インダストリアルインターネットコンソーシアム</w:t>
      </w:r>
      <w:r>
        <w:rPr>
          <w:rFonts w:ascii="MS Mincho" w:hAnsi="MS Mincho" w:eastAsia="MS Mincho" w:cs="MS Mincho"/>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2"/>
        </w:rPr>
        <w:t>(</w:t>
      </w:r>
      <w:r>
        <w:rPr>
          <w:rFonts w:ascii="Arial" w:hAnsi="Arial" w:eastAsia="Arial" w:cs="Arial"/>
          <w:sz w:val="18"/>
          <w:szCs w:val="18"/>
          <w:color w:val="231F20"/>
          <w:spacing w:val="-1"/>
        </w:rPr>
        <w:t>Openii</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Consortium</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1"/>
        </w:rPr>
        <w:t>Industry</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4.0</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Institute</w:t>
      </w:r>
      <w:r>
        <w:rPr>
          <w:rFonts w:ascii="SimSun" w:hAnsi="SimSun" w:eastAsia="SimSun" w:cs="SimSun"/>
          <w:sz w:val="18"/>
          <w:szCs w:val="18"/>
          <w:color w:val="231F20"/>
          <w:spacing w:val="-2"/>
        </w:rPr>
        <w:t>を主発言者として、オープ</w:t>
      </w:r>
      <w:r>
        <w:rPr>
          <w:rFonts w:ascii="SimSun" w:hAnsi="SimSun" w:eastAsia="SimSun" w:cs="SimSun"/>
          <w:sz w:val="18"/>
          <w:szCs w:val="18"/>
          <w:color w:val="231F20"/>
          <w:spacing w:val="-1"/>
        </w:rPr>
        <w:t>ンソースのソフトウェ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ア</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ハードウェア運用モデルの採用やデジタルツインアレイ技術の利用強化により、中小製造業の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イノ</w:t>
      </w:r>
      <w:r>
        <w:rPr>
          <w:rFonts w:ascii="SimSun" w:hAnsi="SimSun" w:eastAsia="SimSun" w:cs="SimSun"/>
          <w:sz w:val="18"/>
          <w:szCs w:val="18"/>
          <w:color w:val="231F20"/>
        </w:rPr>
        <w:t>ベーションと発展を支援し、オープンソース</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インダストリアルインターネットの普及を</w:t>
      </w:r>
      <w:r>
        <w:rPr>
          <w:rFonts w:ascii="SimSun" w:hAnsi="SimSun" w:eastAsia="SimSun" w:cs="SimSun"/>
          <w:sz w:val="18"/>
          <w:szCs w:val="18"/>
          <w:color w:val="231F20"/>
        </w:rPr>
        <w:t xml:space="preserve"> </w:t>
      </w:r>
      <w:r>
        <w:rPr>
          <w:rFonts w:ascii="SimSun" w:hAnsi="SimSun" w:eastAsia="SimSun" w:cs="SimSun"/>
          <w:sz w:val="18"/>
          <w:szCs w:val="18"/>
          <w:color w:val="231F20"/>
        </w:rPr>
        <w:t>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指すものであります。オープ</w:t>
      </w:r>
      <w:r>
        <w:rPr>
          <w:rFonts w:ascii="SimSun" w:hAnsi="SimSun" w:eastAsia="SimSun" w:cs="SimSun"/>
          <w:sz w:val="18"/>
          <w:szCs w:val="18"/>
          <w:color w:val="231F20"/>
          <w:spacing w:val="-2"/>
        </w:rPr>
        <w:t>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インダストリアルインターネット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コンソーシアムには、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現在、リファレンスアーキテクチャ</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ワーキンググループ、デジタルツインセンター、オ</w:t>
      </w:r>
      <w:r>
        <w:rPr>
          <w:rFonts w:ascii="SimSun" w:hAnsi="SimSun" w:eastAsia="SimSun" w:cs="SimSun"/>
          <w:sz w:val="18"/>
          <w:szCs w:val="18"/>
          <w:color w:val="231F20"/>
        </w:rPr>
        <w:t>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ソー</w:t>
      </w:r>
      <w:r>
        <w:rPr>
          <w:rFonts w:ascii="SimSun" w:hAnsi="SimSun" w:eastAsia="SimSun" w:cs="SimSun"/>
          <w:sz w:val="18"/>
          <w:szCs w:val="18"/>
          <w:color w:val="231F20"/>
          <w:spacing w:val="9"/>
        </w:rPr>
        <w:t>ス</w:t>
      </w:r>
      <w:r>
        <w:rPr>
          <w:rFonts w:ascii="SimSun" w:hAnsi="SimSun" w:eastAsia="SimSun" w:cs="SimSun"/>
          <w:sz w:val="18"/>
          <w:szCs w:val="18"/>
          <w:color w:val="231F20"/>
          <w:spacing w:val="6"/>
        </w:rPr>
        <w:t>プロジェクトセンター、</w:t>
      </w:r>
      <w:r>
        <w:rPr>
          <w:rFonts w:ascii="SimSun" w:hAnsi="SimSun" w:eastAsia="SimSun" w:cs="SimSun"/>
          <w:sz w:val="18"/>
          <w:szCs w:val="18"/>
          <w:color w:val="231F20"/>
          <w:spacing w:val="6"/>
        </w:rPr>
        <w:t xml:space="preserve"> </w:t>
      </w:r>
      <w:r>
        <w:rPr>
          <w:rFonts w:ascii="Arial" w:hAnsi="Arial" w:eastAsia="Arial" w:cs="Arial"/>
          <w:sz w:val="18"/>
          <w:szCs w:val="18"/>
          <w:color w:val="231F20"/>
        </w:rPr>
        <w:t>INNOBASE</w:t>
      </w:r>
      <w:r>
        <w:rPr>
          <w:rFonts w:ascii="Arial" w:hAnsi="Arial" w:eastAsia="Arial" w:cs="Arial"/>
          <w:sz w:val="18"/>
          <w:szCs w:val="18"/>
          <w:color w:val="231F20"/>
          <w:spacing w:val="6"/>
        </w:rPr>
        <w:t xml:space="preserve"> </w:t>
      </w:r>
      <w:r>
        <w:rPr>
          <w:rFonts w:ascii="Arial" w:hAnsi="Arial" w:eastAsia="Arial" w:cs="Arial"/>
          <w:sz w:val="18"/>
          <w:szCs w:val="18"/>
          <w:color w:val="231F20"/>
        </w:rPr>
        <w:t>VENTURE</w:t>
      </w:r>
      <w:r>
        <w:rPr>
          <w:rFonts w:ascii="SimSun" w:hAnsi="SimSun" w:eastAsia="SimSun" w:cs="SimSun"/>
          <w:sz w:val="18"/>
          <w:szCs w:val="18"/>
          <w:color w:val="231F20"/>
          <w:spacing w:val="6"/>
        </w:rPr>
        <w:t>、知的財産ワーキンググループの5つの主</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要</w:t>
      </w:r>
      <w:r>
        <w:rPr>
          <w:rFonts w:ascii="SimSun" w:hAnsi="SimSun" w:eastAsia="SimSun" w:cs="SimSun"/>
          <w:sz w:val="18"/>
          <w:szCs w:val="18"/>
          <w:color w:val="231F20"/>
          <w:spacing w:val="15"/>
        </w:rPr>
        <w:t>セ</w:t>
      </w:r>
      <w:r>
        <w:rPr>
          <w:rFonts w:ascii="SimSun" w:hAnsi="SimSun" w:eastAsia="SimSun" w:cs="SimSun"/>
          <w:sz w:val="18"/>
          <w:szCs w:val="18"/>
          <w:color w:val="231F20"/>
          <w:spacing w:val="8"/>
        </w:rPr>
        <w:t>クションがあります。インダストリー</w:t>
      </w:r>
      <w:r>
        <w:rPr>
          <w:rFonts w:ascii="Arial" w:hAnsi="Arial" w:eastAsia="Arial" w:cs="Arial"/>
          <w:sz w:val="18"/>
          <w:szCs w:val="18"/>
          <w:color w:val="231F20"/>
          <w:spacing w:val="8"/>
        </w:rPr>
        <w:t>4.0</w:t>
      </w:r>
      <w:r>
        <w:rPr>
          <w:rFonts w:ascii="SimSun" w:hAnsi="SimSun" w:eastAsia="SimSun" w:cs="SimSun"/>
          <w:sz w:val="18"/>
          <w:szCs w:val="18"/>
          <w:color w:val="231F20"/>
          <w:spacing w:val="8"/>
        </w:rPr>
        <w:t>インスティテュートは、デジタルツインズセンタ</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ー</w:t>
      </w:r>
      <w:r>
        <w:rPr>
          <w:rFonts w:ascii="SimSun" w:hAnsi="SimSun" w:eastAsia="SimSun" w:cs="SimSun"/>
          <w:sz w:val="18"/>
          <w:szCs w:val="18"/>
          <w:color w:val="231F20"/>
          <w:spacing w:val="7"/>
        </w:rPr>
        <w:t>に関連する研究業務を担っています。</w:t>
      </w:r>
    </w:p>
    <w:p>
      <w:pPr>
        <w:sectPr>
          <w:headerReference w:type="default" r:id="rId1102"/>
          <w:footerReference w:type="default" r:id="rId1103"/>
          <w:pgSz w:w="9360" w:h="13041"/>
          <w:pgMar w:top="784" w:right="515" w:bottom="538" w:left="686"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111"/>
        <w:spacing w:before="58" w:line="222" w:lineRule="auto"/>
        <w:rPr>
          <w:rFonts w:ascii="PMingLiU" w:hAnsi="PMingLiU" w:eastAsia="PMingLiU" w:cs="PMingLiU"/>
          <w:sz w:val="18"/>
          <w:szCs w:val="18"/>
        </w:rPr>
      </w:pPr>
      <w:r>
        <w:rPr>
          <w:rFonts w:ascii="PMingLiU" w:hAnsi="PMingLiU" w:eastAsia="PMingLiU" w:cs="PMingLiU"/>
          <w:sz w:val="18"/>
          <w:szCs w:val="18"/>
          <w:color w:val="231F20"/>
          <w:spacing w:val="24"/>
        </w:rPr>
        <w:t>オープンソース</w:t>
      </w:r>
      <w:r>
        <w:rPr>
          <w:rFonts w:ascii="PMingLiU" w:hAnsi="PMingLiU" w:eastAsia="PMingLiU" w:cs="PMingLiU"/>
          <w:sz w:val="18"/>
          <w:szCs w:val="18"/>
          <w:color w:val="231F20"/>
        </w:rPr>
        <w:t>GitOps</w:t>
      </w:r>
      <w:r>
        <w:rPr>
          <w:rFonts w:ascii="PMingLiU" w:hAnsi="PMingLiU" w:eastAsia="PMingLiU" w:cs="PMingLiU"/>
          <w:sz w:val="18"/>
          <w:szCs w:val="18"/>
          <w:color w:val="231F20"/>
          <w:spacing w:val="24"/>
        </w:rPr>
        <w:t>インダストリーアライアンス</w:t>
      </w:r>
    </w:p>
    <w:p>
      <w:pPr>
        <w:ind w:left="90" w:right="148" w:hanging="2"/>
        <w:spacing w:before="221" w:line="366" w:lineRule="auto"/>
        <w:rPr>
          <w:rFonts w:ascii="SimSun" w:hAnsi="SimSun" w:eastAsia="SimSun" w:cs="SimSun"/>
          <w:sz w:val="18"/>
          <w:szCs w:val="18"/>
        </w:rPr>
      </w:pPr>
      <w:r>
        <w:rPr>
          <w:rFonts w:ascii="Arial" w:hAnsi="Arial" w:eastAsia="Arial" w:cs="Arial"/>
          <w:sz w:val="18"/>
          <w:szCs w:val="18"/>
          <w:color w:val="231F20"/>
          <w:spacing w:val="15"/>
        </w:rPr>
        <w:t>2</w:t>
      </w:r>
      <w:r>
        <w:rPr>
          <w:rFonts w:ascii="Arial" w:hAnsi="Arial" w:eastAsia="Arial" w:cs="Arial"/>
          <w:sz w:val="18"/>
          <w:szCs w:val="18"/>
          <w:color w:val="231F20"/>
          <w:spacing w:val="12"/>
        </w:rPr>
        <w:t>021</w:t>
      </w:r>
      <w:r>
        <w:rPr>
          <w:rFonts w:ascii="MS Mincho" w:hAnsi="MS Mincho" w:eastAsia="MS Mincho" w:cs="MS Mincho"/>
          <w:sz w:val="18"/>
          <w:szCs w:val="18"/>
          <w:color w:val="231F20"/>
          <w:spacing w:val="12"/>
        </w:rPr>
        <w:t>年</w:t>
      </w:r>
      <w:r>
        <w:rPr>
          <w:rFonts w:ascii="SimSun" w:hAnsi="SimSun" w:eastAsia="SimSun" w:cs="SimSun"/>
          <w:sz w:val="18"/>
          <w:szCs w:val="18"/>
          <w:color w:val="231F20"/>
          <w:spacing w:val="12"/>
        </w:rPr>
        <w:t>5月</w:t>
      </w:r>
      <w:r>
        <w:rPr>
          <w:rFonts w:ascii="Arial" w:hAnsi="Arial" w:eastAsia="Arial" w:cs="Arial"/>
          <w:sz w:val="18"/>
          <w:szCs w:val="18"/>
          <w:color w:val="231F20"/>
          <w:spacing w:val="12"/>
        </w:rPr>
        <w:t>27</w:t>
      </w:r>
      <w:r>
        <w:rPr>
          <w:rFonts w:ascii="MS Mincho" w:hAnsi="MS Mincho" w:eastAsia="MS Mincho" w:cs="MS Mincho"/>
          <w:sz w:val="18"/>
          <w:szCs w:val="18"/>
          <w:color w:val="231F20"/>
          <w:spacing w:val="12"/>
        </w:rPr>
        <w:t>日</w:t>
      </w:r>
      <w:r>
        <w:rPr>
          <w:rFonts w:ascii="SimSun" w:hAnsi="SimSun" w:eastAsia="SimSun" w:cs="SimSun"/>
          <w:sz w:val="18"/>
          <w:szCs w:val="18"/>
          <w:color w:val="231F20"/>
          <w:spacing w:val="12"/>
        </w:rPr>
        <w:t>、中国情報通信研究院(</w:t>
      </w:r>
      <w:r>
        <w:rPr>
          <w:rFonts w:ascii="SimSun" w:hAnsi="SimSun" w:eastAsia="SimSun" w:cs="SimSun"/>
          <w:sz w:val="18"/>
          <w:szCs w:val="18"/>
          <w:color w:val="231F20"/>
        </w:rPr>
        <w:t>CAICR</w:t>
      </w:r>
      <w:r>
        <w:rPr>
          <w:rFonts w:ascii="SimSun" w:hAnsi="SimSun" w:eastAsia="SimSun" w:cs="SimSun"/>
          <w:sz w:val="18"/>
          <w:szCs w:val="18"/>
          <w:color w:val="231F20"/>
          <w:spacing w:val="12"/>
        </w:rPr>
        <w:t>)</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クラウドネイティブ産業会議において、</w:t>
      </w:r>
      <w:r>
        <w:rPr>
          <w:rFonts w:ascii="SimSun" w:hAnsi="SimSun" w:eastAsia="SimSun" w:cs="SimSun"/>
          <w:sz w:val="18"/>
          <w:szCs w:val="18"/>
          <w:color w:val="231F20"/>
        </w:rPr>
        <w:t>Jixu</w:t>
      </w:r>
      <w:r>
        <w:rPr>
          <w:rFonts w:ascii="SimSun" w:hAnsi="SimSun" w:eastAsia="SimSun" w:cs="SimSun"/>
          <w:sz w:val="18"/>
          <w:szCs w:val="18"/>
          <w:color w:val="231F20"/>
          <w:spacing w:val="12"/>
        </w:rPr>
        <w:t>と</w:t>
      </w:r>
      <w:r>
        <w:rPr>
          <w:rFonts w:ascii="SimSun" w:hAnsi="SimSun" w:eastAsia="SimSun" w:cs="SimSun"/>
          <w:sz w:val="18"/>
          <w:szCs w:val="18"/>
          <w:color w:val="231F20"/>
        </w:rPr>
        <w:t xml:space="preserve"> </w:t>
      </w:r>
      <w:r>
        <w:rPr>
          <w:rFonts w:ascii="Arial" w:hAnsi="Arial" w:eastAsia="Arial" w:cs="Arial"/>
          <w:sz w:val="18"/>
          <w:szCs w:val="18"/>
          <w:color w:val="231F20"/>
        </w:rPr>
        <w:t>CNCF</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共同で、</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中国におけるオープンソースとオープン</w:t>
      </w:r>
      <w:r>
        <w:rPr>
          <w:rFonts w:ascii="SimSun" w:hAnsi="SimSun" w:eastAsia="SimSun" w:cs="SimSun"/>
          <w:sz w:val="18"/>
          <w:szCs w:val="18"/>
          <w:color w:val="231F20"/>
        </w:rPr>
        <w:t>GitOps</w:t>
      </w:r>
      <w:r>
        <w:rPr>
          <w:rFonts w:ascii="SimSun" w:hAnsi="SimSun" w:eastAsia="SimSun" w:cs="SimSun"/>
          <w:sz w:val="18"/>
          <w:szCs w:val="18"/>
          <w:color w:val="231F20"/>
          <w:spacing w:val="2"/>
        </w:rPr>
        <w:t>技術の標準化と実装をさ</w:t>
      </w:r>
      <w:r>
        <w:rPr>
          <w:rFonts w:ascii="SimSun" w:hAnsi="SimSun" w:eastAsia="SimSun" w:cs="SimSun"/>
          <w:sz w:val="18"/>
          <w:szCs w:val="18"/>
          <w:color w:val="231F20"/>
        </w:rPr>
        <w:t>らに推進</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することを目的とした</w:t>
      </w:r>
      <w:r>
        <w:rPr>
          <w:rFonts w:ascii="Arial" w:hAnsi="Arial" w:eastAsia="Arial" w:cs="Arial"/>
          <w:sz w:val="18"/>
          <w:szCs w:val="18"/>
          <w:color w:val="231F20"/>
        </w:rPr>
        <w:t>Open</w:t>
      </w:r>
      <w:r>
        <w:rPr>
          <w:rFonts w:ascii="Arial" w:hAnsi="Arial" w:eastAsia="Arial" w:cs="Arial"/>
          <w:sz w:val="18"/>
          <w:szCs w:val="18"/>
          <w:color w:val="231F20"/>
          <w:spacing w:val="-1"/>
        </w:rPr>
        <w:t xml:space="preserve"> </w:t>
      </w:r>
      <w:r>
        <w:rPr>
          <w:rFonts w:ascii="Arial" w:hAnsi="Arial" w:eastAsia="Arial" w:cs="Arial"/>
          <w:sz w:val="18"/>
          <w:szCs w:val="18"/>
          <w:color w:val="231F20"/>
        </w:rPr>
        <w:t>GitOps</w:t>
      </w:r>
      <w:r>
        <w:rPr>
          <w:rFonts w:ascii="Arial" w:hAnsi="Arial" w:eastAsia="Arial" w:cs="Arial"/>
          <w:sz w:val="18"/>
          <w:szCs w:val="18"/>
          <w:color w:val="231F20"/>
          <w:spacing w:val="-1"/>
        </w:rPr>
        <w:t xml:space="preserve"> </w:t>
      </w:r>
      <w:r>
        <w:rPr>
          <w:rFonts w:ascii="Arial" w:hAnsi="Arial" w:eastAsia="Arial" w:cs="Arial"/>
          <w:sz w:val="18"/>
          <w:szCs w:val="18"/>
          <w:color w:val="231F20"/>
        </w:rPr>
        <w:t>Industry</w:t>
      </w:r>
      <w:r>
        <w:rPr>
          <w:rFonts w:ascii="Arial" w:hAnsi="Arial" w:eastAsia="Arial" w:cs="Arial"/>
          <w:sz w:val="18"/>
          <w:szCs w:val="18"/>
          <w:color w:val="231F20"/>
          <w:spacing w:val="-1"/>
        </w:rPr>
        <w:t xml:space="preserve"> </w:t>
      </w:r>
      <w:r>
        <w:rPr>
          <w:rFonts w:ascii="Arial" w:hAnsi="Arial" w:eastAsia="Arial" w:cs="Arial"/>
          <w:sz w:val="18"/>
          <w:szCs w:val="18"/>
          <w:color w:val="231F20"/>
        </w:rPr>
        <w:t>Alliance</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OGA</w:t>
      </w:r>
      <w:r>
        <w:rPr>
          <w:rFonts w:ascii="SimSun" w:hAnsi="SimSun" w:eastAsia="SimSun" w:cs="SimSun"/>
          <w:sz w:val="18"/>
          <w:szCs w:val="18"/>
          <w:color w:val="231F20"/>
          <w:spacing w:val="-1"/>
        </w:rPr>
        <w:t>)を</w:t>
      </w:r>
      <w:r>
        <w:rPr>
          <w:rFonts w:ascii="SimSun" w:hAnsi="SimSun" w:eastAsia="SimSun" w:cs="SimSun"/>
          <w:sz w:val="18"/>
          <w:szCs w:val="18"/>
          <w:color w:val="231F20"/>
        </w:rPr>
        <w:t>発足</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設立しました。OGAアライア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ンスは、</w:t>
      </w:r>
      <w:r>
        <w:rPr>
          <w:rFonts w:ascii="Arial" w:hAnsi="Arial" w:eastAsia="Arial" w:cs="Arial"/>
          <w:sz w:val="18"/>
          <w:szCs w:val="18"/>
          <w:color w:val="231F20"/>
        </w:rPr>
        <w:t>GitOps</w:t>
      </w:r>
      <w:r>
        <w:rPr>
          <w:rFonts w:ascii="SimSun" w:hAnsi="SimSun" w:eastAsia="SimSun" w:cs="SimSun"/>
          <w:sz w:val="18"/>
          <w:szCs w:val="18"/>
          <w:color w:val="231F20"/>
          <w:spacing w:val="1"/>
        </w:rPr>
        <w:t>技術の応用実</w:t>
      </w:r>
      <w:r>
        <w:rPr>
          <w:rFonts w:ascii="SimSun" w:hAnsi="SimSun" w:eastAsia="SimSun" w:cs="SimSun"/>
          <w:sz w:val="18"/>
          <w:szCs w:val="18"/>
          <w:color w:val="231F20"/>
        </w:rPr>
        <w:t>践を核とし、「オープンソース、開放、信頼、独立、革新、Win-Win」</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のコンセプト</w:t>
      </w:r>
      <w:r>
        <w:rPr>
          <w:rFonts w:ascii="SimSun" w:hAnsi="SimSun" w:eastAsia="SimSun" w:cs="SimSun"/>
          <w:sz w:val="18"/>
          <w:szCs w:val="18"/>
          <w:color w:val="231F20"/>
          <w:spacing w:val="-8"/>
        </w:rPr>
        <w:t>を</w:t>
      </w:r>
      <w:r>
        <w:rPr>
          <w:rFonts w:ascii="SimSun" w:hAnsi="SimSun" w:eastAsia="SimSun" w:cs="SimSun"/>
          <w:sz w:val="18"/>
          <w:szCs w:val="18"/>
          <w:color w:val="231F20"/>
          <w:spacing w:val="-6"/>
        </w:rPr>
        <w:t>堅持し、オープンソース、オープン</w:t>
      </w:r>
      <w:r>
        <w:rPr>
          <w:rFonts w:ascii="Arial" w:hAnsi="Arial" w:eastAsia="Arial" w:cs="Arial"/>
          <w:sz w:val="18"/>
          <w:szCs w:val="18"/>
          <w:color w:val="231F20"/>
          <w:spacing w:val="-6"/>
        </w:rPr>
        <w:t>GitOps</w:t>
      </w:r>
      <w:r>
        <w:rPr>
          <w:rFonts w:ascii="MS Mincho" w:hAnsi="MS Mincho" w:eastAsia="MS Mincho" w:cs="MS Mincho"/>
          <w:sz w:val="18"/>
          <w:szCs w:val="18"/>
          <w:color w:val="231F20"/>
          <w:spacing w:val="-6"/>
        </w:rPr>
        <w:t>技術の</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「産</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学</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研」の各分野への導入</w:t>
      </w:r>
    </w:p>
    <w:p>
      <w:pPr>
        <w:ind w:left="107" w:firstLine="51"/>
        <w:spacing w:before="2" w:line="373" w:lineRule="auto"/>
        <w:rPr>
          <w:rFonts w:ascii="SimSun" w:hAnsi="SimSun" w:eastAsia="SimSun" w:cs="SimSun"/>
          <w:sz w:val="18"/>
          <w:szCs w:val="18"/>
        </w:rPr>
      </w:pP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実践</w:t>
      </w:r>
      <w:r>
        <w:rPr>
          <w:rFonts w:ascii="SimSun" w:hAnsi="SimSun" w:eastAsia="SimSun" w:cs="SimSun"/>
          <w:sz w:val="18"/>
          <w:szCs w:val="18"/>
          <w:color w:val="231F20"/>
          <w:spacing w:val="-5"/>
        </w:rPr>
        <w:t>を推進することを目的としています。オープンソース、オープン</w:t>
      </w:r>
      <w:r>
        <w:rPr>
          <w:rFonts w:ascii="Arial" w:hAnsi="Arial" w:eastAsia="Arial" w:cs="Arial"/>
          <w:sz w:val="18"/>
          <w:szCs w:val="18"/>
          <w:color w:val="231F20"/>
          <w:spacing w:val="-5"/>
        </w:rPr>
        <w:t>GitOps</w:t>
      </w:r>
      <w:r>
        <w:rPr>
          <w:rFonts w:ascii="SimSun" w:hAnsi="SimSun" w:eastAsia="SimSun" w:cs="SimSun"/>
          <w:sz w:val="18"/>
          <w:szCs w:val="18"/>
          <w:color w:val="231F20"/>
          <w:spacing w:val="-5"/>
        </w:rPr>
        <w:t>技術の産業化を推進し、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国際的な</w:t>
      </w:r>
      <w:r>
        <w:rPr>
          <w:rFonts w:ascii="SimSun" w:hAnsi="SimSun" w:eastAsia="SimSun" w:cs="SimSun"/>
          <w:sz w:val="18"/>
          <w:szCs w:val="18"/>
          <w:color w:val="231F20"/>
          <w:spacing w:val="11"/>
        </w:rPr>
        <w:t>技</w:t>
      </w:r>
      <w:r>
        <w:rPr>
          <w:rFonts w:ascii="SimSun" w:hAnsi="SimSun" w:eastAsia="SimSun" w:cs="SimSun"/>
          <w:sz w:val="18"/>
          <w:szCs w:val="18"/>
          <w:color w:val="231F20"/>
          <w:spacing w:val="6"/>
        </w:rPr>
        <w:t>術競争力を持ち、</w:t>
      </w:r>
      <w:r>
        <w:rPr>
          <w:rFonts w:ascii="SimSun" w:hAnsi="SimSun" w:eastAsia="SimSun" w:cs="SimSun"/>
          <w:sz w:val="18"/>
          <w:szCs w:val="18"/>
          <w:color w:val="231F20"/>
          <w:spacing w:val="6"/>
        </w:rPr>
        <w:t xml:space="preserve"> </w:t>
      </w:r>
      <w:r>
        <w:rPr>
          <w:rFonts w:ascii="SimSun" w:hAnsi="SimSun" w:eastAsia="SimSun" w:cs="SimSun"/>
          <w:sz w:val="18"/>
          <w:szCs w:val="18"/>
          <w:color w:val="231F20"/>
        </w:rPr>
        <w:t>Win</w:t>
      </w:r>
      <w:r>
        <w:rPr>
          <w:rFonts w:ascii="SimSun" w:hAnsi="SimSun" w:eastAsia="SimSun" w:cs="SimSun"/>
          <w:sz w:val="18"/>
          <w:szCs w:val="18"/>
          <w:color w:val="231F20"/>
          <w:spacing w:val="6"/>
        </w:rPr>
        <w:t>-</w:t>
      </w:r>
      <w:r>
        <w:rPr>
          <w:rFonts w:ascii="SimSun" w:hAnsi="SimSun" w:eastAsia="SimSun" w:cs="SimSun"/>
          <w:sz w:val="18"/>
          <w:szCs w:val="18"/>
          <w:color w:val="231F20"/>
        </w:rPr>
        <w:t>Win</w:t>
      </w:r>
      <w:r>
        <w:rPr>
          <w:rFonts w:ascii="SimSun" w:hAnsi="SimSun" w:eastAsia="SimSun" w:cs="SimSun"/>
          <w:sz w:val="18"/>
          <w:szCs w:val="18"/>
          <w:color w:val="231F20"/>
          <w:spacing w:val="6"/>
        </w:rPr>
        <w:t>の協力と制御で良好なエコロジーを構築することを約束し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w:t>
      </w:r>
      <w:r>
        <w:rPr>
          <w:rFonts w:ascii="SimSun" w:hAnsi="SimSun" w:eastAsia="SimSun" w:cs="SimSun"/>
          <w:sz w:val="18"/>
          <w:szCs w:val="18"/>
          <w:color w:val="231F20"/>
          <w:spacing w:val="-3"/>
        </w:rPr>
        <w:t>す。</w:t>
      </w:r>
    </w:p>
    <w:p>
      <w:pPr>
        <w:ind w:left="89"/>
        <w:spacing w:before="209" w:line="221" w:lineRule="auto"/>
        <w:outlineLvl w:val="2"/>
        <w:rPr>
          <w:rFonts w:ascii="PMingLiU" w:hAnsi="PMingLiU" w:eastAsia="PMingLiU" w:cs="PMingLiU"/>
          <w:sz w:val="21"/>
          <w:szCs w:val="21"/>
        </w:rPr>
      </w:pPr>
      <w:r>
        <w:rPr>
          <w:rFonts w:ascii="Arial" w:hAnsi="Arial" w:eastAsia="Arial" w:cs="Arial"/>
          <w:sz w:val="21"/>
          <w:szCs w:val="21"/>
          <w:color w:val="231F20"/>
          <w:spacing w:val="-8"/>
        </w:rPr>
        <w:t>5</w:t>
      </w:r>
      <w:r>
        <w:rPr>
          <w:rFonts w:ascii="Arial" w:hAnsi="Arial" w:eastAsia="Arial" w:cs="Arial"/>
          <w:sz w:val="21"/>
          <w:szCs w:val="21"/>
          <w:color w:val="231F20"/>
          <w:spacing w:val="-7"/>
        </w:rPr>
        <w:t>.1.4</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地域のオープンソース組織</w:t>
      </w:r>
    </w:p>
    <w:p>
      <w:pPr>
        <w:ind w:left="88"/>
        <w:spacing w:before="195" w:line="229" w:lineRule="auto"/>
        <w:rPr>
          <w:rFonts w:ascii="PMingLiU" w:hAnsi="PMingLiU" w:eastAsia="PMingLiU" w:cs="PMingLiU"/>
          <w:sz w:val="18"/>
          <w:szCs w:val="18"/>
        </w:rPr>
      </w:pPr>
      <w:r>
        <w:rPr>
          <w:rFonts w:ascii="PMingLiU" w:hAnsi="PMingLiU" w:eastAsia="PMingLiU" w:cs="PMingLiU"/>
          <w:sz w:val="18"/>
          <w:szCs w:val="18"/>
          <w:color w:val="231F20"/>
          <w:spacing w:val="3"/>
        </w:rPr>
        <w:t>北京志元人工知能研究</w:t>
      </w:r>
      <w:r>
        <w:rPr>
          <w:rFonts w:ascii="PMingLiU" w:hAnsi="PMingLiU" w:eastAsia="PMingLiU" w:cs="PMingLiU"/>
          <w:sz w:val="18"/>
          <w:szCs w:val="18"/>
          <w:color w:val="231F20"/>
          <w:spacing w:val="2"/>
        </w:rPr>
        <w:t>所</w:t>
      </w:r>
    </w:p>
    <w:p>
      <w:pPr>
        <w:ind w:left="88" w:right="179" w:firstLine="3"/>
        <w:spacing w:before="213" w:line="369" w:lineRule="auto"/>
        <w:rPr>
          <w:rFonts w:ascii="SimSun" w:hAnsi="SimSun" w:eastAsia="SimSun" w:cs="SimSun"/>
          <w:sz w:val="18"/>
          <w:szCs w:val="18"/>
        </w:rPr>
      </w:pPr>
      <w:r>
        <w:rPr>
          <w:rFonts w:ascii="SimSun" w:hAnsi="SimSun" w:eastAsia="SimSun" w:cs="SimSun"/>
          <w:sz w:val="18"/>
          <w:szCs w:val="18"/>
          <w:color w:val="231F20"/>
          <w:spacing w:val="4"/>
        </w:rPr>
        <w:t>北京志遠人工知能研究所(以下、志遠研究所)</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は、「北京志遠行動計画」を実施するための重要</w:t>
      </w:r>
      <w:r>
        <w:rPr>
          <w:rFonts w:ascii="SimSun" w:hAnsi="SimSun" w:eastAsia="SimSun" w:cs="SimSun"/>
          <w:sz w:val="18"/>
          <w:szCs w:val="18"/>
          <w:color w:val="231F20"/>
          <w:spacing w:val="2"/>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取</w:t>
      </w:r>
      <w:r>
        <w:rPr>
          <w:rFonts w:ascii="SimSun" w:hAnsi="SimSun" w:eastAsia="SimSun" w:cs="SimSun"/>
          <w:sz w:val="18"/>
          <w:szCs w:val="18"/>
          <w:color w:val="231F20"/>
          <w:spacing w:val="11"/>
        </w:rPr>
        <w:t>り</w:t>
      </w:r>
      <w:r>
        <w:rPr>
          <w:rFonts w:ascii="SimSun" w:hAnsi="SimSun" w:eastAsia="SimSun" w:cs="SimSun"/>
          <w:sz w:val="18"/>
          <w:szCs w:val="18"/>
          <w:color w:val="231F20"/>
          <w:spacing w:val="6"/>
        </w:rPr>
        <w:t>組みであり、科学技術省と北京市政府の指導と支援のもと、北京市科学技術委員会と海淀区</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政府により2018年11月に設立されました。科学技術省と北京市政府の指導と支援のもと、北</w:t>
      </w:r>
      <w:r>
        <w:rPr>
          <w:rFonts w:ascii="SimSun" w:hAnsi="SimSun" w:eastAsia="SimSun" w:cs="SimSun"/>
          <w:sz w:val="18"/>
          <w:szCs w:val="18"/>
          <w:color w:val="231F20"/>
          <w:spacing w:val="3"/>
        </w:rPr>
        <w:t>京</w:t>
      </w:r>
      <w:r>
        <w:rPr>
          <w:rFonts w:ascii="SimSun" w:hAnsi="SimSun" w:eastAsia="SimSun" w:cs="SimSun"/>
          <w:sz w:val="18"/>
          <w:szCs w:val="18"/>
          <w:color w:val="231F20"/>
        </w:rPr>
        <w:t>市</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科学技術委員会と海淀区政府によって2018年11月に設立されました。独創的なイノベーショ</w:t>
      </w:r>
      <w:r>
        <w:rPr>
          <w:rFonts w:ascii="SimSun" w:hAnsi="SimSun" w:eastAsia="SimSun" w:cs="SimSun"/>
          <w:sz w:val="18"/>
          <w:szCs w:val="18"/>
          <w:color w:val="231F20"/>
          <w:spacing w:val="4"/>
        </w:rPr>
        <w:t>ン</w:t>
      </w:r>
      <w:r>
        <w:rPr>
          <w:rFonts w:ascii="SimSun" w:hAnsi="SimSun" w:eastAsia="SimSun" w:cs="SimSun"/>
          <w:sz w:val="18"/>
          <w:szCs w:val="18"/>
          <w:color w:val="231F20"/>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コ</w:t>
      </w:r>
      <w:r>
        <w:rPr>
          <w:rFonts w:ascii="SimSun" w:hAnsi="SimSun" w:eastAsia="SimSun" w:cs="SimSun"/>
          <w:sz w:val="18"/>
          <w:szCs w:val="18"/>
          <w:color w:val="231F20"/>
          <w:spacing w:val="5"/>
        </w:rPr>
        <w:t>ア</w:t>
      </w:r>
      <w:r>
        <w:rPr>
          <w:rFonts w:ascii="SimSun" w:hAnsi="SimSun" w:eastAsia="SimSun" w:cs="SimSun"/>
          <w:sz w:val="18"/>
          <w:szCs w:val="18"/>
          <w:color w:val="231F20"/>
          <w:spacing w:val="4"/>
        </w:rPr>
        <w:t>技術に焦点を当て、自由な発想と目標志向の研究体制を確立することを</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ビジョンとして掲げ</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て</w:t>
      </w:r>
      <w:r>
        <w:rPr>
          <w:rFonts w:ascii="SimSun" w:hAnsi="SimSun" w:eastAsia="SimSun" w:cs="SimSun"/>
          <w:sz w:val="18"/>
          <w:szCs w:val="18"/>
          <w:color w:val="231F20"/>
          <w:spacing w:val="4"/>
        </w:rPr>
        <w:t>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4"/>
        </w:rPr>
        <w:t>産業の発展と深い応用を促進し、人間社会の生活を変え、人間、環境、知能の持続</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可</w:t>
      </w:r>
      <w:r>
        <w:rPr>
          <w:rFonts w:ascii="SimSun" w:hAnsi="SimSun" w:eastAsia="SimSun" w:cs="SimSun"/>
          <w:sz w:val="18"/>
          <w:szCs w:val="18"/>
          <w:color w:val="231F20"/>
          <w:spacing w:val="3"/>
        </w:rPr>
        <w:t>能な発展を促進すること。</w:t>
      </w:r>
    </w:p>
    <w:p>
      <w:pPr>
        <w:ind w:left="88"/>
        <w:spacing w:before="98" w:line="229" w:lineRule="auto"/>
        <w:rPr>
          <w:rFonts w:ascii="PMingLiU" w:hAnsi="PMingLiU" w:eastAsia="PMingLiU" w:cs="PMingLiU"/>
          <w:sz w:val="18"/>
          <w:szCs w:val="18"/>
        </w:rPr>
      </w:pPr>
      <w:r>
        <w:rPr>
          <w:rFonts w:ascii="PMingLiU" w:hAnsi="PMingLiU" w:eastAsia="PMingLiU" w:cs="PMingLiU"/>
          <w:sz w:val="18"/>
          <w:szCs w:val="18"/>
          <w:color w:val="231F20"/>
          <w:spacing w:val="5"/>
        </w:rPr>
        <w:t>上海市オープンソース情報技術協</w:t>
      </w:r>
      <w:r>
        <w:rPr>
          <w:rFonts w:ascii="PMingLiU" w:hAnsi="PMingLiU" w:eastAsia="PMingLiU" w:cs="PMingLiU"/>
          <w:sz w:val="18"/>
          <w:szCs w:val="18"/>
          <w:color w:val="231F20"/>
          <w:spacing w:val="3"/>
        </w:rPr>
        <w:t>会</w:t>
      </w:r>
    </w:p>
    <w:p>
      <w:pPr>
        <w:ind w:left="86" w:right="177" w:firstLine="2"/>
        <w:spacing w:before="217" w:line="368" w:lineRule="auto"/>
        <w:rPr>
          <w:rFonts w:ascii="SimSun" w:hAnsi="SimSun" w:eastAsia="SimSun" w:cs="SimSun"/>
          <w:sz w:val="18"/>
          <w:szCs w:val="18"/>
        </w:rPr>
      </w:pPr>
      <w:r>
        <w:rPr>
          <w:rFonts w:ascii="SimSun" w:hAnsi="SimSun" w:eastAsia="SimSun" w:cs="SimSun"/>
          <w:sz w:val="18"/>
          <w:szCs w:val="18"/>
          <w:color w:val="231F20"/>
          <w:spacing w:val="7"/>
        </w:rPr>
        <w:t>上海オープンソース情報技術協会は、</w:t>
      </w:r>
      <w:r>
        <w:rPr>
          <w:rFonts w:ascii="Arial" w:hAnsi="Arial" w:eastAsia="Arial" w:cs="Arial"/>
          <w:sz w:val="18"/>
          <w:szCs w:val="18"/>
          <w:color w:val="231F20"/>
          <w:spacing w:val="7"/>
        </w:rPr>
        <w:t>2022</w:t>
      </w:r>
      <w:r>
        <w:rPr>
          <w:rFonts w:ascii="MS Mincho" w:hAnsi="MS Mincho" w:eastAsia="MS Mincho" w:cs="MS Mincho"/>
          <w:sz w:val="18"/>
          <w:szCs w:val="18"/>
          <w:color w:val="231F20"/>
          <w:spacing w:val="7"/>
        </w:rPr>
        <w:t>年</w:t>
      </w:r>
      <w:r>
        <w:rPr>
          <w:rFonts w:ascii="SimSun" w:hAnsi="SimSun" w:eastAsia="SimSun" w:cs="SimSun"/>
          <w:sz w:val="18"/>
          <w:szCs w:val="18"/>
          <w:color w:val="231F20"/>
          <w:spacing w:val="7"/>
        </w:rPr>
        <w:t>3月に設立されたオープンソースイノベーションの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専</w:t>
      </w:r>
      <w:r>
        <w:rPr>
          <w:rFonts w:ascii="SimSun" w:hAnsi="SimSun" w:eastAsia="SimSun" w:cs="SimSun"/>
          <w:sz w:val="18"/>
          <w:szCs w:val="18"/>
          <w:color w:val="231F20"/>
          <w:spacing w:val="5"/>
        </w:rPr>
        <w:t>門</w:t>
      </w:r>
      <w:r>
        <w:rPr>
          <w:rFonts w:ascii="SimSun" w:hAnsi="SimSun" w:eastAsia="SimSun" w:cs="SimSun"/>
          <w:sz w:val="18"/>
          <w:szCs w:val="18"/>
          <w:color w:val="231F20"/>
          <w:spacing w:val="4"/>
        </w:rPr>
        <w:t>的な非営利社会団体法人です。当協会は、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上海に拠点を置き、全国にサービスを提供するサ</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ードパ</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ティプラットフォームという位置づけを堅持しています。当協会は、自己組織化されたイ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ノベ</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ションと起業のコミュニティモデルに基づいて、専門的、オープン、公平、透明な精神で、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企業と</w:t>
      </w:r>
      <w:r>
        <w:rPr>
          <w:rFonts w:ascii="SimSun" w:hAnsi="SimSun" w:eastAsia="SimSun" w:cs="SimSun"/>
          <w:sz w:val="18"/>
          <w:szCs w:val="18"/>
          <w:color w:val="231F20"/>
          <w:spacing w:val="2"/>
        </w:rPr>
        <w:t>政府の橋渡しとリンクの役割を積極的に果たし、国家と上海デジタル経済の発展戦略に奉仕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し、デ</w:t>
      </w:r>
      <w:r>
        <w:rPr>
          <w:rFonts w:ascii="SimSun" w:hAnsi="SimSun" w:eastAsia="SimSun" w:cs="SimSun"/>
          <w:sz w:val="18"/>
          <w:szCs w:val="18"/>
          <w:color w:val="231F20"/>
          <w:spacing w:val="2"/>
        </w:rPr>
        <w:t>ジタル経済のイノベーションと起業のための国家「独立制御可能」公共インフラの構築を推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進</w:t>
      </w:r>
      <w:r>
        <w:rPr>
          <w:rFonts w:ascii="SimSun" w:hAnsi="SimSun" w:eastAsia="SimSun" w:cs="SimSun"/>
          <w:sz w:val="18"/>
          <w:szCs w:val="18"/>
          <w:color w:val="231F20"/>
          <w:spacing w:val="2"/>
        </w:rPr>
        <w:t>します。推進中の主な仕事は、オープンソースの理論と方法論の構築、中国オープンソース革新</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社会プロジェクト、上海オープンソース工業団地、デジタル一帯一路などで</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sectPr>
          <w:headerReference w:type="default" r:id="rId1105"/>
          <w:footerReference w:type="default" r:id="rId1106"/>
          <w:pgSz w:w="9360" w:h="13041"/>
          <w:pgMar w:top="1014" w:right="485" w:bottom="538" w:left="595" w:header="560" w:footer="315" w:gutter="0"/>
        </w:sectPr>
        <w:rPr/>
      </w:pPr>
    </w:p>
    <w:p>
      <w:pPr>
        <w:ind w:left="1"/>
        <w:spacing w:before="3" w:line="224" w:lineRule="auto"/>
        <w:rPr>
          <w:sz w:val="18"/>
          <w:szCs w:val="18"/>
        </w:rPr>
      </w:pPr>
      <w:r>
        <w:rPr>
          <w:rFonts w:ascii="PMingLiU" w:hAnsi="PMingLiU" w:eastAsia="PMingLiU" w:cs="PMingLiU"/>
          <w:sz w:val="18"/>
          <w:szCs w:val="18"/>
          <w:color w:val="231F20"/>
          <w:spacing w:val="2"/>
        </w:rPr>
        <w:t>深圳オープンソース技術サービ</w:t>
      </w:r>
      <w:r>
        <w:rPr>
          <w:rFonts w:ascii="PMingLiU" w:hAnsi="PMingLiU" w:eastAsia="PMingLiU" w:cs="PMingLiU"/>
          <w:sz w:val="18"/>
          <w:szCs w:val="18"/>
          <w:color w:val="231F20"/>
          <w:spacing w:val="1"/>
        </w:rPr>
        <w:t>スセンター</w:t>
      </w:r>
      <w:r>
        <w:rPr>
          <w:rFonts w:ascii="PMingLiU" w:hAnsi="PMingLiU" w:eastAsia="PMingLiU" w:cs="PMingLiU"/>
          <w:sz w:val="18"/>
          <w:szCs w:val="18"/>
          <w:color w:val="231F20"/>
          <w:spacing w:val="1"/>
        </w:rPr>
        <w:t xml:space="preserve">                                                    </w:t>
      </w:r>
      <w:r>
        <w:rPr>
          <w:sz w:val="18"/>
          <w:szCs w:val="18"/>
          <w:position w:val="-7"/>
        </w:rPr>
        <w:drawing>
          <wp:inline distT="0" distB="0" distL="0" distR="0">
            <wp:extent cx="559117" cy="139445"/>
            <wp:effectExtent l="0" t="0" r="0" b="0"/>
            <wp:docPr id="1360" name="IM 1360"/>
            <wp:cNvGraphicFramePr/>
            <a:graphic>
              <a:graphicData uri="http://schemas.openxmlformats.org/drawingml/2006/picture">
                <pic:pic>
                  <pic:nvPicPr>
                    <pic:cNvPr id="1360" name="IM 1360"/>
                    <pic:cNvPicPr/>
                  </pic:nvPicPr>
                  <pic:blipFill>
                    <a:blip r:embed="rId1109"/>
                    <a:stretch>
                      <a:fillRect/>
                    </a:stretch>
                  </pic:blipFill>
                  <pic:spPr>
                    <a:xfrm rot="0">
                      <a:off x="0" y="0"/>
                      <a:ext cx="559117" cy="139445"/>
                    </a:xfrm>
                    <a:prstGeom prst="rect">
                      <a:avLst/>
                    </a:prstGeom>
                  </pic:spPr>
                </pic:pic>
              </a:graphicData>
            </a:graphic>
          </wp:inline>
        </w:drawing>
      </w:r>
    </w:p>
    <w:p>
      <w:pPr>
        <w:ind w:left="1" w:right="163"/>
        <w:spacing w:before="212" w:line="372" w:lineRule="auto"/>
        <w:rPr>
          <w:rFonts w:ascii="SimSun" w:hAnsi="SimSun" w:eastAsia="SimSun" w:cs="SimSun"/>
          <w:sz w:val="18"/>
          <w:szCs w:val="18"/>
        </w:rPr>
      </w:pPr>
      <w:r>
        <w:rPr>
          <w:rFonts w:ascii="SimSun" w:hAnsi="SimSun" w:eastAsia="SimSun" w:cs="SimSun"/>
          <w:sz w:val="18"/>
          <w:szCs w:val="18"/>
          <w:color w:val="231F20"/>
          <w:spacing w:val="1"/>
        </w:rPr>
        <w:t>深セ</w:t>
      </w:r>
      <w:r>
        <w:rPr>
          <w:rFonts w:ascii="SimSun" w:hAnsi="SimSun" w:eastAsia="SimSun" w:cs="SimSun"/>
          <w:sz w:val="18"/>
          <w:szCs w:val="18"/>
          <w:color w:val="231F20"/>
        </w:rPr>
        <w:t>ン市オープンソース技術サービスセンターは、深センを拠点に世界と向き合う「市民非政府組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織」で、オープンソ</w:t>
      </w:r>
      <w:r>
        <w:rPr>
          <w:rFonts w:ascii="SimSun" w:hAnsi="SimSun" w:eastAsia="SimSun" w:cs="SimSun"/>
          <w:sz w:val="18"/>
          <w:szCs w:val="18"/>
          <w:color w:val="231F20"/>
        </w:rPr>
        <w:t>ースプロジェクトのエコロジー開発、</w:t>
      </w:r>
      <w:r>
        <w:rPr>
          <w:rFonts w:ascii="SimSun" w:hAnsi="SimSun" w:eastAsia="SimSun" w:cs="SimSun"/>
          <w:sz w:val="18"/>
          <w:szCs w:val="18"/>
          <w:color w:val="231F20"/>
        </w:rPr>
        <w:t xml:space="preserve"> </w:t>
      </w:r>
      <w:r>
        <w:rPr>
          <w:rFonts w:ascii="SimSun" w:hAnsi="SimSun" w:eastAsia="SimSun" w:cs="SimSun"/>
          <w:sz w:val="18"/>
          <w:szCs w:val="18"/>
          <w:color w:val="231F20"/>
        </w:rPr>
        <w:t>運営、マーケティング、法務、トレー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ニング、教育などの基本サービスを提供することに重点を置いています</w:t>
      </w:r>
      <w:r>
        <w:rPr>
          <w:rFonts w:ascii="SimSun" w:hAnsi="SimSun" w:eastAsia="SimSun" w:cs="SimSun"/>
          <w:sz w:val="18"/>
          <w:szCs w:val="18"/>
          <w:color w:val="231F20"/>
          <w:spacing w:val="2"/>
        </w:rPr>
        <w:t>。</w:t>
      </w:r>
    </w:p>
    <w:p>
      <w:pPr>
        <w:ind w:left="1"/>
        <w:spacing w:before="96" w:line="229" w:lineRule="auto"/>
        <w:rPr>
          <w:rFonts w:ascii="PMingLiU" w:hAnsi="PMingLiU" w:eastAsia="PMingLiU" w:cs="PMingLiU"/>
          <w:sz w:val="18"/>
          <w:szCs w:val="18"/>
        </w:rPr>
      </w:pPr>
      <w:r>
        <w:rPr>
          <w:rFonts w:ascii="PMingLiU" w:hAnsi="PMingLiU" w:eastAsia="PMingLiU" w:cs="PMingLiU"/>
          <w:sz w:val="18"/>
          <w:szCs w:val="18"/>
          <w:color w:val="231F20"/>
          <w:spacing w:val="3"/>
        </w:rPr>
        <w:t>上海マグノリアオープンソース研究</w:t>
      </w:r>
      <w:r>
        <w:rPr>
          <w:rFonts w:ascii="PMingLiU" w:hAnsi="PMingLiU" w:eastAsia="PMingLiU" w:cs="PMingLiU"/>
          <w:sz w:val="18"/>
          <w:szCs w:val="18"/>
          <w:color w:val="231F20"/>
          <w:spacing w:val="2"/>
        </w:rPr>
        <w:t>院</w:t>
      </w:r>
    </w:p>
    <w:p>
      <w:pPr>
        <w:ind w:left="8" w:right="73" w:hanging="8"/>
        <w:spacing w:before="212" w:line="371" w:lineRule="auto"/>
        <w:rPr>
          <w:rFonts w:ascii="SimSun" w:hAnsi="SimSun" w:eastAsia="SimSun" w:cs="SimSun"/>
          <w:sz w:val="18"/>
          <w:szCs w:val="18"/>
        </w:rPr>
      </w:pPr>
      <w:r>
        <w:rPr>
          <w:rFonts w:ascii="Arial" w:hAnsi="Arial" w:eastAsia="Arial" w:cs="Arial"/>
          <w:sz w:val="18"/>
          <w:szCs w:val="18"/>
          <w:color w:val="231F20"/>
          <w:spacing w:val="10"/>
        </w:rPr>
        <w:t>2</w:t>
      </w:r>
      <w:r>
        <w:rPr>
          <w:rFonts w:ascii="Arial" w:hAnsi="Arial" w:eastAsia="Arial" w:cs="Arial"/>
          <w:sz w:val="18"/>
          <w:szCs w:val="18"/>
          <w:color w:val="231F20"/>
          <w:spacing w:val="7"/>
        </w:rPr>
        <w:t>0</w:t>
      </w:r>
      <w:r>
        <w:rPr>
          <w:rFonts w:ascii="Arial" w:hAnsi="Arial" w:eastAsia="Arial" w:cs="Arial"/>
          <w:sz w:val="18"/>
          <w:szCs w:val="18"/>
          <w:color w:val="231F20"/>
          <w:spacing w:val="5"/>
        </w:rPr>
        <w:t>20</w:t>
      </w:r>
      <w:r>
        <w:rPr>
          <w:rFonts w:ascii="MS Mincho" w:hAnsi="MS Mincho" w:eastAsia="MS Mincho" w:cs="MS Mincho"/>
          <w:sz w:val="18"/>
          <w:szCs w:val="18"/>
          <w:color w:val="231F20"/>
          <w:spacing w:val="5"/>
        </w:rPr>
        <w:t>年</w:t>
      </w:r>
      <w:r>
        <w:rPr>
          <w:rFonts w:ascii="SimSun" w:hAnsi="SimSun" w:eastAsia="SimSun" w:cs="SimSun"/>
          <w:sz w:val="18"/>
          <w:szCs w:val="18"/>
          <w:color w:val="231F20"/>
          <w:spacing w:val="5"/>
        </w:rPr>
        <w:t>7月</w:t>
      </w:r>
      <w:r>
        <w:rPr>
          <w:rFonts w:ascii="Arial" w:hAnsi="Arial" w:eastAsia="Arial" w:cs="Arial"/>
          <w:sz w:val="18"/>
          <w:szCs w:val="18"/>
          <w:color w:val="231F20"/>
          <w:spacing w:val="5"/>
        </w:rPr>
        <w:t>11</w:t>
      </w:r>
      <w:r>
        <w:rPr>
          <w:rFonts w:ascii="Arial" w:hAnsi="Arial" w:eastAsia="Arial" w:cs="Arial"/>
          <w:sz w:val="18"/>
          <w:szCs w:val="18"/>
          <w:color w:val="231F20"/>
          <w:spacing w:val="5"/>
        </w:rPr>
        <w:t xml:space="preserve"> </w:t>
      </w:r>
      <w:r>
        <w:rPr>
          <w:rFonts w:ascii="MS Mincho" w:hAnsi="MS Mincho" w:eastAsia="MS Mincho" w:cs="MS Mincho"/>
          <w:sz w:val="18"/>
          <w:szCs w:val="18"/>
          <w:color w:val="231F20"/>
          <w:spacing w:val="5"/>
        </w:rPr>
        <w:t>日</w:t>
      </w:r>
      <w:r>
        <w:rPr>
          <w:rFonts w:ascii="SimSun" w:hAnsi="SimSun" w:eastAsia="SimSun" w:cs="SimSun"/>
          <w:sz w:val="18"/>
          <w:szCs w:val="18"/>
          <w:color w:val="231F20"/>
          <w:spacing w:val="5"/>
        </w:rPr>
        <w:t>、上海マグノリアオープンソース研究所が正式に発足しました。</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上海マグノリ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アオープンソース研究所は、上海交通大学を中心に、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中国電子技術標準化研究所、北京大学、</w:t>
      </w:r>
      <w:r>
        <w:rPr>
          <w:rFonts w:ascii="SimSun" w:hAnsi="SimSun" w:eastAsia="SimSun" w:cs="SimSun"/>
          <w:sz w:val="18"/>
          <w:szCs w:val="18"/>
          <w:color w:val="231F20"/>
          <w:spacing w:val="3"/>
        </w:rPr>
        <w:t>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ートオブザマシン、復旦大学、華東師範大学、オープンソース協会、上海人工知能研究所株</w:t>
      </w:r>
      <w:r>
        <w:rPr>
          <w:rFonts w:ascii="SimSun" w:hAnsi="SimSun" w:eastAsia="SimSun" w:cs="SimSun"/>
          <w:sz w:val="18"/>
          <w:szCs w:val="18"/>
          <w:color w:val="231F20"/>
          <w:spacing w:val="1"/>
        </w:rPr>
        <w:t>式</w:t>
      </w:r>
      <w:r>
        <w:rPr>
          <w:rFonts w:ascii="SimSun" w:hAnsi="SimSun" w:eastAsia="SimSun" w:cs="SimSun"/>
          <w:sz w:val="18"/>
          <w:szCs w:val="18"/>
          <w:color w:val="231F20"/>
        </w:rPr>
        <w:t>会社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と共同設立</w:t>
      </w:r>
      <w:r>
        <w:rPr>
          <w:rFonts w:ascii="SimSun" w:hAnsi="SimSun" w:eastAsia="SimSun" w:cs="SimSun"/>
          <w:sz w:val="18"/>
          <w:szCs w:val="18"/>
          <w:color w:val="231F20"/>
        </w:rPr>
        <w:t>された研究所です。一流のオープンソース</w:t>
      </w:r>
    </w:p>
    <w:p>
      <w:pPr>
        <w:sectPr>
          <w:headerReference w:type="default" r:id="rId1107"/>
          <w:footerReference w:type="default" r:id="rId1108"/>
          <w:pgSz w:w="9360" w:h="13041"/>
          <w:pgMar w:top="784" w:right="590"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107" w:right="286" w:hanging="6"/>
        <w:spacing w:before="58" w:line="363" w:lineRule="auto"/>
        <w:rPr>
          <w:rFonts w:ascii="SimSun" w:hAnsi="SimSun" w:eastAsia="SimSun" w:cs="SimSun"/>
          <w:sz w:val="18"/>
          <w:szCs w:val="18"/>
        </w:rPr>
      </w:pPr>
      <w:r>
        <w:rPr>
          <w:rFonts w:ascii="SimSun" w:hAnsi="SimSun" w:eastAsia="SimSun" w:cs="SimSun"/>
          <w:sz w:val="18"/>
          <w:szCs w:val="18"/>
          <w:color w:val="231F20"/>
          <w:spacing w:val="6"/>
        </w:rPr>
        <w:t>オープンプラット</w:t>
      </w:r>
      <w:r>
        <w:rPr>
          <w:rFonts w:ascii="SimSun" w:hAnsi="SimSun" w:eastAsia="SimSun" w:cs="SimSun"/>
          <w:sz w:val="18"/>
          <w:szCs w:val="18"/>
          <w:color w:val="231F20"/>
          <w:spacing w:val="5"/>
        </w:rPr>
        <w:t>フ</w:t>
      </w:r>
      <w:r>
        <w:rPr>
          <w:rFonts w:ascii="SimSun" w:hAnsi="SimSun" w:eastAsia="SimSun" w:cs="SimSun"/>
          <w:sz w:val="18"/>
          <w:szCs w:val="18"/>
          <w:color w:val="231F20"/>
          <w:spacing w:val="3"/>
        </w:rPr>
        <w:t>ォーム。上海マグノリアオープンソース研究所は、</w:t>
      </w:r>
      <w:r>
        <w:rPr>
          <w:rFonts w:ascii="SimSun" w:hAnsi="SimSun" w:eastAsia="SimSun" w:cs="SimSun"/>
          <w:sz w:val="18"/>
          <w:szCs w:val="18"/>
          <w:color w:val="231F20"/>
        </w:rPr>
        <w:t>AI</w:t>
      </w:r>
      <w:r>
        <w:rPr>
          <w:rFonts w:ascii="SimSun" w:hAnsi="SimSun" w:eastAsia="SimSun" w:cs="SimSun"/>
          <w:sz w:val="18"/>
          <w:szCs w:val="18"/>
          <w:color w:val="231F20"/>
          <w:spacing w:val="3"/>
        </w:rPr>
        <w:t>オープンソース製品の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国際ルールの相互承認を推進し、国際オープンソース生態ネットワークのキーノードを生</w:t>
      </w:r>
      <w:r>
        <w:rPr>
          <w:rFonts w:ascii="SimSun" w:hAnsi="SimSun" w:eastAsia="SimSun" w:cs="SimSun"/>
          <w:sz w:val="18"/>
          <w:szCs w:val="18"/>
          <w:color w:val="231F20"/>
          <w:spacing w:val="3"/>
        </w:rPr>
        <w:t>み</w:t>
      </w:r>
      <w:r>
        <w:rPr>
          <w:rFonts w:ascii="SimSun" w:hAnsi="SimSun" w:eastAsia="SimSun" w:cs="SimSun"/>
          <w:sz w:val="18"/>
          <w:szCs w:val="18"/>
          <w:color w:val="231F20"/>
        </w:rPr>
        <w:t>出</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し</w:t>
      </w:r>
      <w:r>
        <w:rPr>
          <w:rFonts w:ascii="SimSun" w:hAnsi="SimSun" w:eastAsia="SimSun" w:cs="SimSun"/>
          <w:sz w:val="18"/>
          <w:szCs w:val="18"/>
          <w:color w:val="231F20"/>
          <w:spacing w:val="5"/>
        </w:rPr>
        <w:t>、システム検証およびコンプライアンス評価ラボを設立して国際標準を形成することを</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目的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とし</w:t>
      </w:r>
      <w:r>
        <w:rPr>
          <w:rFonts w:ascii="SimSun" w:hAnsi="SimSun" w:eastAsia="SimSun" w:cs="SimSun"/>
          <w:sz w:val="18"/>
          <w:szCs w:val="18"/>
          <w:color w:val="231F20"/>
        </w:rPr>
        <w:t>ています。</w:t>
      </w:r>
    </w:p>
    <w:p>
      <w:pPr>
        <w:ind w:left="88"/>
        <w:spacing w:before="85" w:line="229" w:lineRule="auto"/>
        <w:rPr>
          <w:rFonts w:ascii="PMingLiU" w:hAnsi="PMingLiU" w:eastAsia="PMingLiU" w:cs="PMingLiU"/>
          <w:sz w:val="18"/>
          <w:szCs w:val="18"/>
        </w:rPr>
      </w:pPr>
      <w:r>
        <w:rPr>
          <w:rFonts w:ascii="PMingLiU" w:hAnsi="PMingLiU" w:eastAsia="PMingLiU" w:cs="PMingLiU"/>
          <w:sz w:val="18"/>
          <w:szCs w:val="18"/>
          <w:color w:val="231F20"/>
          <w:spacing w:val="-2"/>
        </w:rPr>
        <w:t>北京オープンソース</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イ</w:t>
      </w:r>
      <w:r>
        <w:rPr>
          <w:rFonts w:ascii="PMingLiU" w:hAnsi="PMingLiU" w:eastAsia="PMingLiU" w:cs="PMingLiU"/>
          <w:sz w:val="18"/>
          <w:szCs w:val="18"/>
          <w:color w:val="231F20"/>
          <w:spacing w:val="-1"/>
        </w:rPr>
        <w:t>ノベーション委員会</w:t>
      </w:r>
    </w:p>
    <w:p>
      <w:pPr>
        <w:ind w:left="88" w:right="141" w:firstLine="3"/>
        <w:spacing w:before="217" w:line="358" w:lineRule="auto"/>
        <w:rPr>
          <w:rFonts w:ascii="SimSun" w:hAnsi="SimSun" w:eastAsia="SimSun" w:cs="SimSun"/>
          <w:sz w:val="18"/>
          <w:szCs w:val="18"/>
        </w:rPr>
      </w:pPr>
      <w:r>
        <w:rPr>
          <w:rFonts w:ascii="SimSun" w:hAnsi="SimSun" w:eastAsia="SimSun" w:cs="SimSun"/>
          <w:sz w:val="18"/>
          <w:szCs w:val="18"/>
          <w:color w:val="231F20"/>
          <w:spacing w:val="-4"/>
        </w:rPr>
        <w:t>北京オープンソース革新委</w:t>
      </w:r>
      <w:r>
        <w:rPr>
          <w:rFonts w:ascii="SimSun" w:hAnsi="SimSun" w:eastAsia="SimSun" w:cs="SimSun"/>
          <w:sz w:val="18"/>
          <w:szCs w:val="18"/>
          <w:color w:val="231F20"/>
          <w:spacing w:val="-2"/>
        </w:rPr>
        <w:t>員会は</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10</w:t>
      </w:r>
      <w:r>
        <w:rPr>
          <w:rFonts w:ascii="SimSun" w:hAnsi="SimSun" w:eastAsia="SimSun" w:cs="SimSun"/>
          <w:sz w:val="18"/>
          <w:szCs w:val="18"/>
          <w:color w:val="231F20"/>
          <w:spacing w:val="-2"/>
        </w:rPr>
        <w:t>月に設立され、メンバーには百度、騰訊、小米、京東、滴</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滴、水平、</w:t>
      </w:r>
      <w:r>
        <w:rPr>
          <w:rFonts w:ascii="Arial" w:hAnsi="Arial" w:eastAsia="Arial" w:cs="Arial"/>
          <w:sz w:val="18"/>
          <w:szCs w:val="18"/>
          <w:color w:val="231F20"/>
          <w:spacing w:val="-2"/>
        </w:rPr>
        <w:t>CSDN</w:t>
      </w:r>
      <w:r>
        <w:rPr>
          <w:rFonts w:ascii="SimSun" w:hAnsi="SimSun" w:eastAsia="SimSun" w:cs="SimSun"/>
          <w:sz w:val="18"/>
          <w:szCs w:val="18"/>
          <w:color w:val="231F20"/>
          <w:spacing w:val="-4"/>
        </w:rPr>
        <w:t>、</w:t>
      </w:r>
      <w:r>
        <w:rPr>
          <w:rFonts w:ascii="SimSun" w:hAnsi="SimSun" w:eastAsia="SimSun" w:cs="SimSun"/>
          <w:sz w:val="18"/>
          <w:szCs w:val="18"/>
          <w:color w:val="231F20"/>
          <w:spacing w:val="-2"/>
        </w:rPr>
        <w:t>Unisys</w:t>
      </w:r>
      <w:r>
        <w:rPr>
          <w:rFonts w:ascii="SimSun" w:hAnsi="SimSun" w:eastAsia="SimSun" w:cs="SimSun"/>
          <w:sz w:val="18"/>
          <w:szCs w:val="18"/>
          <w:color w:val="231F20"/>
          <w:spacing w:val="-4"/>
        </w:rPr>
        <w:t>、</w:t>
      </w:r>
      <w:r>
        <w:rPr>
          <w:rFonts w:ascii="Arial" w:hAnsi="Arial" w:eastAsia="Arial" w:cs="Arial"/>
          <w:sz w:val="18"/>
          <w:szCs w:val="18"/>
          <w:color w:val="231F20"/>
          <w:spacing w:val="-2"/>
        </w:rPr>
        <w:t>PingCAP</w:t>
      </w:r>
      <w:r>
        <w:rPr>
          <w:rFonts w:ascii="SimSun" w:hAnsi="SimSun" w:eastAsia="SimSun" w:cs="SimSun"/>
          <w:sz w:val="18"/>
          <w:szCs w:val="18"/>
          <w:color w:val="231F20"/>
          <w:spacing w:val="-4"/>
        </w:rPr>
        <w:t>、</w:t>
      </w:r>
      <w:r>
        <w:rPr>
          <w:rFonts w:ascii="SimSun" w:hAnsi="SimSun" w:eastAsia="SimSun" w:cs="SimSun"/>
          <w:sz w:val="18"/>
          <w:szCs w:val="18"/>
          <w:color w:val="231F20"/>
          <w:spacing w:val="-2"/>
        </w:rPr>
        <w:t>ZTE</w:t>
      </w:r>
      <w:r>
        <w:rPr>
          <w:rFonts w:ascii="SimSun" w:hAnsi="SimSun" w:eastAsia="SimSun" w:cs="SimSun"/>
          <w:sz w:val="18"/>
          <w:szCs w:val="18"/>
          <w:color w:val="231F20"/>
          <w:spacing w:val="-4"/>
        </w:rPr>
        <w:t>など</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近い</w:t>
      </w:r>
      <w:r>
        <w:rPr>
          <w:rFonts w:ascii="SimSun" w:hAnsi="SimSun" w:eastAsia="SimSun" w:cs="SimSun"/>
          <w:sz w:val="18"/>
          <w:szCs w:val="18"/>
          <w:color w:val="231F20"/>
          <w:spacing w:val="-4"/>
        </w:rPr>
        <w:t>組</w:t>
      </w:r>
      <w:r>
        <w:rPr>
          <w:rFonts w:ascii="SimSun" w:hAnsi="SimSun" w:eastAsia="SimSun" w:cs="SimSun"/>
          <w:sz w:val="18"/>
          <w:szCs w:val="18"/>
          <w:color w:val="231F20"/>
          <w:spacing w:val="-2"/>
        </w:rPr>
        <w:t>織が含まれています。中国オープンソースソ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フトウェア推進連盟、「科学技術</w:t>
      </w:r>
      <w:r>
        <w:rPr>
          <w:rFonts w:ascii="SimSun" w:hAnsi="SimSun" w:eastAsia="SimSun" w:cs="SimSun"/>
          <w:sz w:val="18"/>
          <w:szCs w:val="18"/>
          <w:color w:val="231F20"/>
          <w:spacing w:val="-1"/>
        </w:rPr>
        <w:t>中国」オープンソースイノベーションコンソーシアム、北京市科学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技術委員会、北京市経済情報局、北</w:t>
      </w:r>
      <w:r>
        <w:rPr>
          <w:rFonts w:ascii="SimSun" w:hAnsi="SimSun" w:eastAsia="SimSun" w:cs="SimSun"/>
          <w:sz w:val="18"/>
          <w:szCs w:val="18"/>
          <w:color w:val="231F20"/>
          <w:spacing w:val="3"/>
        </w:rPr>
        <w:t>京</w:t>
      </w:r>
      <w:r>
        <w:rPr>
          <w:rFonts w:ascii="SimSun" w:hAnsi="SimSun" w:eastAsia="SimSun" w:cs="SimSun"/>
          <w:sz w:val="18"/>
          <w:szCs w:val="18"/>
          <w:color w:val="231F20"/>
          <w:spacing w:val="2"/>
        </w:rPr>
        <w:t>市科学技術協会の指導のもと、オープンソース企業やオープ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ンソース愛好家により結成された民</w:t>
      </w:r>
      <w:r>
        <w:rPr>
          <w:rFonts w:ascii="SimSun" w:hAnsi="SimSun" w:eastAsia="SimSun" w:cs="SimSun"/>
          <w:sz w:val="18"/>
          <w:szCs w:val="18"/>
          <w:color w:val="231F20"/>
          <w:spacing w:val="3"/>
        </w:rPr>
        <w:t>間</w:t>
      </w:r>
      <w:r>
        <w:rPr>
          <w:rFonts w:ascii="SimSun" w:hAnsi="SimSun" w:eastAsia="SimSun" w:cs="SimSun"/>
          <w:sz w:val="18"/>
          <w:szCs w:val="18"/>
          <w:color w:val="231F20"/>
          <w:spacing w:val="2"/>
        </w:rPr>
        <w:t>公益団体である。主な仕事は、北京の資源を活用して、オー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プンソース業界の協力を促進し、オ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プンソース文化の伝道活動を強化し、深いオープンソース技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術をフォローアップし、企業のオー</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ンソース変革を支援し、コミュニティのオープンソース統治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を改善し、潜在的なオープンソースリスクを回避することであ</w:t>
      </w:r>
      <w:r>
        <w:rPr>
          <w:rFonts w:ascii="SimSun" w:hAnsi="SimSun" w:eastAsia="SimSun" w:cs="SimSun"/>
          <w:sz w:val="18"/>
          <w:szCs w:val="18"/>
          <w:color w:val="231F20"/>
          <w:spacing w:val="1"/>
        </w:rPr>
        <w:t>る</w:t>
      </w:r>
      <w:r>
        <w:rPr>
          <w:rFonts w:ascii="SimSun" w:hAnsi="SimSun" w:eastAsia="SimSun" w:cs="SimSun"/>
          <w:sz w:val="18"/>
          <w:szCs w:val="18"/>
          <w:color w:val="231F20"/>
        </w:rPr>
        <w:t>。</w:t>
      </w:r>
    </w:p>
    <w:p>
      <w:pPr>
        <w:ind w:left="89"/>
        <w:spacing w:before="214" w:line="225" w:lineRule="auto"/>
        <w:outlineLvl w:val="2"/>
        <w:rPr>
          <w:rFonts w:ascii="PMingLiU" w:hAnsi="PMingLiU" w:eastAsia="PMingLiU" w:cs="PMingLiU"/>
          <w:sz w:val="21"/>
          <w:szCs w:val="21"/>
        </w:rPr>
      </w:pPr>
      <w:r>
        <w:rPr>
          <w:rFonts w:ascii="Arial" w:hAnsi="Arial" w:eastAsia="Arial" w:cs="Arial"/>
          <w:sz w:val="21"/>
          <w:szCs w:val="21"/>
          <w:color w:val="231F20"/>
          <w:spacing w:val="-18"/>
        </w:rPr>
        <w:t>5</w:t>
      </w:r>
      <w:r>
        <w:rPr>
          <w:rFonts w:ascii="Arial" w:hAnsi="Arial" w:eastAsia="Arial" w:cs="Arial"/>
          <w:sz w:val="21"/>
          <w:szCs w:val="21"/>
          <w:color w:val="231F20"/>
          <w:spacing w:val="-16"/>
        </w:rPr>
        <w:t>.</w:t>
      </w:r>
      <w:r>
        <w:rPr>
          <w:rFonts w:ascii="Arial" w:hAnsi="Arial" w:eastAsia="Arial" w:cs="Arial"/>
          <w:sz w:val="21"/>
          <w:szCs w:val="21"/>
          <w:color w:val="231F20"/>
          <w:spacing w:val="-9"/>
        </w:rPr>
        <w:t>1.5</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オープンソース</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アウトリーチ</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ソーシャルオーガニゼーション</w:t>
      </w:r>
    </w:p>
    <w:p>
      <w:pPr>
        <w:ind w:left="109"/>
        <w:spacing w:before="180" w:line="231" w:lineRule="auto"/>
        <w:rPr>
          <w:rFonts w:ascii="PMingLiU" w:hAnsi="PMingLiU" w:eastAsia="PMingLiU" w:cs="PMingLiU"/>
          <w:sz w:val="18"/>
          <w:szCs w:val="18"/>
        </w:rPr>
      </w:pPr>
      <w:r>
        <w:rPr>
          <w:rFonts w:ascii="PMingLiU" w:hAnsi="PMingLiU" w:eastAsia="PMingLiU" w:cs="PMingLiU"/>
          <w:sz w:val="18"/>
          <w:szCs w:val="18"/>
          <w:color w:val="231F20"/>
          <w:spacing w:val="2"/>
        </w:rPr>
        <w:t>オープ</w:t>
      </w:r>
      <w:r>
        <w:rPr>
          <w:rFonts w:ascii="PMingLiU" w:hAnsi="PMingLiU" w:eastAsia="PMingLiU" w:cs="PMingLiU"/>
          <w:sz w:val="18"/>
          <w:szCs w:val="18"/>
          <w:color w:val="231F20"/>
          <w:spacing w:val="1"/>
        </w:rPr>
        <w:t>ンソースソサエティ</w:t>
      </w:r>
    </w:p>
    <w:p>
      <w:pPr>
        <w:ind w:left="91" w:firstLine="1"/>
        <w:spacing w:before="216" w:line="356" w:lineRule="auto"/>
        <w:rPr>
          <w:rFonts w:ascii="SimSun" w:hAnsi="SimSun" w:eastAsia="SimSun" w:cs="SimSun"/>
          <w:sz w:val="18"/>
          <w:szCs w:val="18"/>
        </w:rPr>
      </w:pPr>
      <w:r>
        <w:rPr>
          <w:rFonts w:ascii="SimSun" w:hAnsi="SimSun" w:eastAsia="SimSun" w:cs="SimSun"/>
          <w:sz w:val="18"/>
          <w:szCs w:val="18"/>
          <w:color w:val="231F20"/>
          <w:spacing w:val="2"/>
        </w:rPr>
        <w:t>2014年10月</w:t>
      </w:r>
      <w:r>
        <w:rPr>
          <w:rFonts w:ascii="Arial" w:hAnsi="Arial" w:eastAsia="Arial" w:cs="Arial"/>
          <w:sz w:val="18"/>
          <w:szCs w:val="18"/>
          <w:color w:val="231F20"/>
          <w:spacing w:val="2"/>
        </w:rPr>
        <w:t>16</w:t>
      </w:r>
      <w:r>
        <w:rPr>
          <w:rFonts w:ascii="SimSun" w:hAnsi="SimSun" w:eastAsia="SimSun" w:cs="SimSun"/>
          <w:sz w:val="18"/>
          <w:szCs w:val="18"/>
          <w:color w:val="231F20"/>
          <w:spacing w:val="2"/>
        </w:rPr>
        <w:t>日、オープンソースを支援する中国企業、コミュニティ、個人によって形成されたオ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ープンソースアライアンス「オープンソース協会」が正式に設立され、国内のコミュニティ、企業</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大学、関連政府機関と手を結び、</w:t>
      </w:r>
      <w:r>
        <w:rPr>
          <w:rFonts w:ascii="SimSun" w:hAnsi="SimSun" w:eastAsia="SimSun" w:cs="SimSun"/>
          <w:sz w:val="18"/>
          <w:szCs w:val="18"/>
          <w:color w:val="231F20"/>
          <w:spacing w:val="2"/>
        </w:rPr>
        <w:t>中国のオープンソースコミュニティを世界のオープンソースソフ</w:t>
      </w:r>
    </w:p>
    <w:p>
      <w:pPr>
        <w:ind w:left="101" w:right="149" w:firstLine="57"/>
        <w:spacing w:before="5" w:line="358" w:lineRule="auto"/>
        <w:rPr>
          <w:rFonts w:ascii="SimSun" w:hAnsi="SimSun" w:eastAsia="SimSun" w:cs="SimSun"/>
          <w:sz w:val="18"/>
          <w:szCs w:val="18"/>
        </w:rPr>
      </w:pPr>
      <w:r>
        <w:rPr>
          <w:rFonts w:ascii="SimSun" w:hAnsi="SimSun" w:eastAsia="SimSun" w:cs="SimSun"/>
          <w:sz w:val="18"/>
          <w:szCs w:val="18"/>
          <w:color w:val="231F20"/>
          <w:spacing w:val="-4"/>
        </w:rPr>
        <w:t>トウェアに積極的に参加</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貢献し</w:t>
      </w:r>
      <w:r>
        <w:rPr>
          <w:rFonts w:ascii="SimSun" w:hAnsi="SimSun" w:eastAsia="SimSun" w:cs="SimSun"/>
          <w:sz w:val="18"/>
          <w:szCs w:val="18"/>
          <w:color w:val="231F20"/>
          <w:spacing w:val="-2"/>
        </w:rPr>
        <w:t>、オープンソース</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ソフトウェア</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エコシステムの健全で持続可能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な発展を推進する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ことを目指しています。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オープンソース協会は、中国におけるオープンソース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ソフトウェアのエコシ</w:t>
      </w:r>
      <w:r>
        <w:rPr>
          <w:rFonts w:ascii="SimSun" w:hAnsi="SimSun" w:eastAsia="SimSun" w:cs="SimSun"/>
          <w:sz w:val="18"/>
          <w:szCs w:val="18"/>
          <w:color w:val="231F20"/>
          <w:spacing w:val="2"/>
        </w:rPr>
        <w:t>ステムの健全かつ持続可能な発展を促進することを目的としています。同時</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に</w:t>
      </w:r>
      <w:r>
        <w:rPr>
          <w:rFonts w:ascii="SimSun" w:hAnsi="SimSun" w:eastAsia="SimSun" w:cs="SimSun"/>
          <w:sz w:val="18"/>
          <w:szCs w:val="18"/>
          <w:color w:val="231F20"/>
          <w:spacing w:val="-5"/>
        </w:rPr>
        <w:t>、オープンソース協会は、中国におけるオープンソース</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ソフトウェアおよびオープンソース</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ハードウェアの適切な</w:t>
      </w:r>
      <w:r>
        <w:rPr>
          <w:rFonts w:ascii="SimSun" w:hAnsi="SimSun" w:eastAsia="SimSun" w:cs="SimSun"/>
          <w:sz w:val="18"/>
          <w:szCs w:val="18"/>
          <w:color w:val="231F20"/>
          <w:spacing w:val="3"/>
        </w:rPr>
        <w:t>使</w:t>
      </w:r>
      <w:r>
        <w:rPr>
          <w:rFonts w:ascii="SimSun" w:hAnsi="SimSun" w:eastAsia="SimSun" w:cs="SimSun"/>
          <w:sz w:val="18"/>
          <w:szCs w:val="18"/>
          <w:color w:val="231F20"/>
          <w:spacing w:val="2"/>
        </w:rPr>
        <w:t>用、ライセンス、コミュニティ構築および管理を推進するとともに、中国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の大多数の開発者に教育</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訓練、知識の普及、</w:t>
      </w:r>
      <w:r>
        <w:rPr>
          <w:rFonts w:ascii="SimSun" w:hAnsi="SimSun" w:eastAsia="SimSun" w:cs="SimSun"/>
          <w:sz w:val="18"/>
          <w:szCs w:val="18"/>
          <w:color w:val="231F20"/>
        </w:rPr>
        <w:t xml:space="preserve"> </w:t>
      </w:r>
      <w:r>
        <w:rPr>
          <w:rFonts w:ascii="SimSun" w:hAnsi="SimSun" w:eastAsia="SimSun" w:cs="SimSun"/>
          <w:sz w:val="18"/>
          <w:szCs w:val="18"/>
          <w:color w:val="231F20"/>
        </w:rPr>
        <w:t>ツールおよび関連サービスを提供し、中国におけ</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る</w:t>
      </w:r>
      <w:r>
        <w:rPr>
          <w:rFonts w:ascii="SimSun" w:hAnsi="SimSun" w:eastAsia="SimSun" w:cs="SimSun"/>
          <w:sz w:val="18"/>
          <w:szCs w:val="18"/>
          <w:color w:val="231F20"/>
          <w:spacing w:val="9"/>
        </w:rPr>
        <w:t>新</w:t>
      </w:r>
      <w:r>
        <w:rPr>
          <w:rFonts w:ascii="SimSun" w:hAnsi="SimSun" w:eastAsia="SimSun" w:cs="SimSun"/>
          <w:sz w:val="18"/>
          <w:szCs w:val="18"/>
          <w:color w:val="231F20"/>
          <w:spacing w:val="7"/>
        </w:rPr>
        <w:t>興ソフトウェア産業の成長ニーズに完全に対応するよう尽力していきます。</w:t>
      </w:r>
    </w:p>
    <w:p>
      <w:pPr>
        <w:ind w:left="88"/>
        <w:spacing w:before="97" w:line="229" w:lineRule="auto"/>
        <w:rPr>
          <w:rFonts w:ascii="PMingLiU" w:hAnsi="PMingLiU" w:eastAsia="PMingLiU" w:cs="PMingLiU"/>
          <w:sz w:val="18"/>
          <w:szCs w:val="18"/>
        </w:rPr>
      </w:pPr>
      <w:r>
        <w:rPr>
          <w:rFonts w:ascii="PMingLiU" w:hAnsi="PMingLiU" w:eastAsia="PMingLiU" w:cs="PMingLiU"/>
          <w:sz w:val="18"/>
          <w:szCs w:val="18"/>
          <w:color w:val="231F20"/>
        </w:rPr>
        <w:t>ALC</w:t>
      </w:r>
      <w:r>
        <w:rPr>
          <w:rFonts w:ascii="PMingLiU" w:hAnsi="PMingLiU" w:eastAsia="PMingLiU" w:cs="PMingLiU"/>
          <w:sz w:val="18"/>
          <w:szCs w:val="18"/>
          <w:color w:val="231F20"/>
          <w:spacing w:val="48"/>
        </w:rPr>
        <w:t>-</w:t>
      </w:r>
      <w:r>
        <w:rPr>
          <w:rFonts w:ascii="PMingLiU" w:hAnsi="PMingLiU" w:eastAsia="PMingLiU" w:cs="PMingLiU"/>
          <w:sz w:val="18"/>
          <w:szCs w:val="18"/>
          <w:color w:val="231F20"/>
          <w:spacing w:val="43"/>
        </w:rPr>
        <w:t>北京、</w:t>
      </w:r>
      <w:r>
        <w:rPr>
          <w:rFonts w:ascii="PMingLiU" w:hAnsi="PMingLiU" w:eastAsia="PMingLiU" w:cs="PMingLiU"/>
          <w:sz w:val="18"/>
          <w:szCs w:val="18"/>
          <w:color w:val="231F20"/>
          <w:spacing w:val="43"/>
        </w:rPr>
        <w:t xml:space="preserve">  </w:t>
      </w:r>
      <w:r>
        <w:rPr>
          <w:rFonts w:ascii="PMingLiU" w:hAnsi="PMingLiU" w:eastAsia="PMingLiU" w:cs="PMingLiU"/>
          <w:sz w:val="18"/>
          <w:szCs w:val="18"/>
          <w:color w:val="231F20"/>
        </w:rPr>
        <w:t>ALC</w:t>
      </w:r>
      <w:r>
        <w:rPr>
          <w:rFonts w:ascii="PMingLiU" w:hAnsi="PMingLiU" w:eastAsia="PMingLiU" w:cs="PMingLiU"/>
          <w:sz w:val="18"/>
          <w:szCs w:val="18"/>
          <w:color w:val="231F20"/>
          <w:spacing w:val="43"/>
        </w:rPr>
        <w:t>-深圳</w:t>
      </w:r>
    </w:p>
    <w:p>
      <w:pPr>
        <w:ind w:left="88" w:right="157" w:hanging="4"/>
        <w:spacing w:before="218" w:line="290" w:lineRule="auto"/>
        <w:rPr>
          <w:rFonts w:ascii="SimSun" w:hAnsi="SimSun" w:eastAsia="SimSun" w:cs="SimSun"/>
          <w:sz w:val="18"/>
          <w:szCs w:val="18"/>
        </w:rPr>
      </w:pPr>
      <w:r>
        <w:rPr>
          <w:rFonts w:ascii="Arial" w:hAnsi="Arial" w:eastAsia="Arial" w:cs="Arial"/>
          <w:sz w:val="18"/>
          <w:szCs w:val="18"/>
          <w:color w:val="231F20"/>
        </w:rPr>
        <w:t>ALC</w:t>
      </w:r>
      <w:r>
        <w:rPr>
          <w:rFonts w:ascii="Arial" w:hAnsi="Arial" w:eastAsia="Arial" w:cs="Arial"/>
          <w:sz w:val="18"/>
          <w:szCs w:val="18"/>
          <w:color w:val="231F20"/>
          <w:spacing w:val="18"/>
        </w:rPr>
        <w:t>-</w:t>
      </w:r>
      <w:r>
        <w:rPr>
          <w:rFonts w:ascii="Arial" w:hAnsi="Arial" w:eastAsia="Arial" w:cs="Arial"/>
          <w:sz w:val="18"/>
          <w:szCs w:val="18"/>
          <w:color w:val="231F20"/>
        </w:rPr>
        <w:t>Beijing</w:t>
      </w:r>
      <w:r>
        <w:rPr>
          <w:rFonts w:ascii="MS Mincho" w:hAnsi="MS Mincho" w:eastAsia="MS Mincho" w:cs="MS Mincho"/>
          <w:sz w:val="18"/>
          <w:szCs w:val="18"/>
          <w:color w:val="231F20"/>
          <w:spacing w:val="18"/>
        </w:rPr>
        <w:t>と</w:t>
      </w:r>
      <w:r>
        <w:rPr>
          <w:rFonts w:ascii="Arial" w:hAnsi="Arial" w:eastAsia="Arial" w:cs="Arial"/>
          <w:sz w:val="18"/>
          <w:szCs w:val="18"/>
          <w:color w:val="231F20"/>
        </w:rPr>
        <w:t>ALC</w:t>
      </w:r>
      <w:r>
        <w:rPr>
          <w:rFonts w:ascii="Arial" w:hAnsi="Arial" w:eastAsia="Arial" w:cs="Arial"/>
          <w:sz w:val="18"/>
          <w:szCs w:val="18"/>
          <w:color w:val="231F20"/>
          <w:spacing w:val="18"/>
        </w:rPr>
        <w:t>-</w:t>
      </w:r>
      <w:r>
        <w:rPr>
          <w:rFonts w:ascii="Arial" w:hAnsi="Arial" w:eastAsia="Arial" w:cs="Arial"/>
          <w:sz w:val="18"/>
          <w:szCs w:val="18"/>
          <w:color w:val="231F20"/>
        </w:rPr>
        <w:t>Shenzhen</w:t>
      </w:r>
      <w:r>
        <w:rPr>
          <w:rFonts w:ascii="MS Mincho" w:hAnsi="MS Mincho" w:eastAsia="MS Mincho" w:cs="MS Mincho"/>
          <w:sz w:val="18"/>
          <w:szCs w:val="18"/>
          <w:color w:val="231F20"/>
          <w:spacing w:val="18"/>
        </w:rPr>
        <w:t>は、</w:t>
      </w:r>
      <w:r>
        <w:rPr>
          <w:rFonts w:ascii="MS Mincho" w:hAnsi="MS Mincho" w:eastAsia="MS Mincho" w:cs="MS Mincho"/>
          <w:sz w:val="18"/>
          <w:szCs w:val="18"/>
          <w:color w:val="231F20"/>
          <w:spacing w:val="18"/>
        </w:rPr>
        <w:t xml:space="preserve"> </w:t>
      </w:r>
      <w:r>
        <w:rPr>
          <w:rFonts w:ascii="Arial" w:hAnsi="Arial" w:eastAsia="Arial" w:cs="Arial"/>
          <w:sz w:val="18"/>
          <w:szCs w:val="18"/>
          <w:color w:val="231F20"/>
        </w:rPr>
        <w:t>Apache</w:t>
      </w:r>
      <w:r>
        <w:rPr>
          <w:rFonts w:ascii="Arial" w:hAnsi="Arial" w:eastAsia="Arial" w:cs="Arial"/>
          <w:sz w:val="18"/>
          <w:szCs w:val="18"/>
          <w:color w:val="231F20"/>
          <w:spacing w:val="18"/>
        </w:rPr>
        <w:t xml:space="preserve"> </w:t>
      </w:r>
      <w:r>
        <w:rPr>
          <w:rFonts w:ascii="Arial" w:hAnsi="Arial" w:eastAsia="Arial" w:cs="Arial"/>
          <w:sz w:val="18"/>
          <w:szCs w:val="18"/>
          <w:color w:val="231F20"/>
        </w:rPr>
        <w:t>Software</w:t>
      </w:r>
      <w:r>
        <w:rPr>
          <w:rFonts w:ascii="Arial" w:hAnsi="Arial" w:eastAsia="Arial" w:cs="Arial"/>
          <w:sz w:val="18"/>
          <w:szCs w:val="18"/>
          <w:color w:val="231F20"/>
          <w:spacing w:val="1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8"/>
        </w:rPr>
        <w:t>の</w:t>
      </w:r>
      <w:r>
        <w:rPr>
          <w:rFonts w:ascii="MS Mincho" w:hAnsi="MS Mincho" w:eastAsia="MS Mincho" w:cs="MS Mincho"/>
          <w:sz w:val="18"/>
          <w:szCs w:val="18"/>
          <w:color w:val="231F20"/>
          <w:spacing w:val="18"/>
        </w:rPr>
        <w:t>ローカルコミュニティ原則</w:t>
      </w:r>
      <w:r>
        <w:rPr>
          <w:rFonts w:ascii="MS Mincho" w:hAnsi="MS Mincho" w:eastAsia="MS Mincho" w:cs="MS Mincho"/>
          <w:sz w:val="18"/>
          <w:szCs w:val="18"/>
          <w:color w:val="231F20"/>
          <w:spacing w:val="17"/>
        </w:rPr>
        <w:t>に</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31"/>
        </w:rPr>
        <w:t>則</w:t>
      </w:r>
      <w:r>
        <w:rPr>
          <w:rFonts w:ascii="SimSun" w:hAnsi="SimSun" w:eastAsia="SimSun" w:cs="SimSun"/>
          <w:sz w:val="18"/>
          <w:szCs w:val="18"/>
          <w:color w:val="231F20"/>
          <w:spacing w:val="16"/>
        </w:rPr>
        <w:t>り、</w:t>
      </w:r>
      <w:r>
        <w:rPr>
          <w:rFonts w:ascii="SimSun" w:hAnsi="SimSun" w:eastAsia="SimSun" w:cs="SimSun"/>
          <w:sz w:val="18"/>
          <w:szCs w:val="18"/>
          <w:color w:val="231F20"/>
          <w:spacing w:val="16"/>
        </w:rPr>
        <w:t xml:space="preserve"> </w:t>
      </w:r>
      <w:r>
        <w:rPr>
          <w:rFonts w:ascii="Arial" w:hAnsi="Arial" w:eastAsia="Arial" w:cs="Arial"/>
          <w:sz w:val="18"/>
          <w:szCs w:val="18"/>
          <w:color w:val="231F20"/>
        </w:rPr>
        <w:t>Apache</w:t>
      </w:r>
      <w:r>
        <w:rPr>
          <w:rFonts w:ascii="Arial" w:hAnsi="Arial" w:eastAsia="Arial" w:cs="Arial"/>
          <w:sz w:val="18"/>
          <w:szCs w:val="18"/>
          <w:color w:val="231F20"/>
          <w:spacing w:val="16"/>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6"/>
        </w:rPr>
        <w:t>の承認を受けた北京と深センの</w:t>
      </w:r>
      <w:r>
        <w:rPr>
          <w:rFonts w:ascii="Arial" w:hAnsi="Arial" w:eastAsia="Arial" w:cs="Arial"/>
          <w:sz w:val="18"/>
          <w:szCs w:val="18"/>
          <w:color w:val="231F20"/>
        </w:rPr>
        <w:t>Apache</w:t>
      </w:r>
      <w:r>
        <w:rPr>
          <w:rFonts w:ascii="SimSun" w:hAnsi="SimSun" w:eastAsia="SimSun" w:cs="SimSun"/>
          <w:sz w:val="18"/>
          <w:szCs w:val="18"/>
          <w:color w:val="231F20"/>
          <w:spacing w:val="16"/>
        </w:rPr>
        <w:t>オープンソースコ</w:t>
      </w:r>
    </w:p>
    <w:p>
      <w:pPr>
        <w:sectPr>
          <w:headerReference w:type="default" r:id="rId1110"/>
          <w:footerReference w:type="default" r:id="rId1111"/>
          <w:pgSz w:w="9360" w:h="13041"/>
          <w:pgMar w:top="1014" w:right="483" w:bottom="538" w:left="595" w:header="560" w:footer="315" w:gutter="0"/>
        </w:sectPr>
        <w:rPr/>
      </w:pPr>
    </w:p>
    <w:p>
      <w:pPr>
        <w:ind w:left="46"/>
        <w:spacing w:before="4" w:line="224" w:lineRule="auto"/>
        <w:rPr>
          <w:rFonts w:ascii="SimSun" w:hAnsi="SimSun" w:eastAsia="SimSun" w:cs="SimSun"/>
          <w:sz w:val="18"/>
          <w:szCs w:val="18"/>
        </w:rPr>
      </w:pPr>
      <w:r>
        <w:drawing>
          <wp:anchor distT="0" distB="0" distL="0" distR="0" simplePos="0" relativeHeight="259096576" behindDoc="1" locked="0" layoutInCell="1" allowOverlap="1">
            <wp:simplePos x="0" y="0"/>
            <wp:positionH relativeFrom="column">
              <wp:posOffset>3769797</wp:posOffset>
            </wp:positionH>
            <wp:positionV relativeFrom="paragraph">
              <wp:posOffset>6292</wp:posOffset>
            </wp:positionV>
            <wp:extent cx="559117" cy="139445"/>
            <wp:effectExtent l="0" t="0" r="0" b="0"/>
            <wp:wrapNone/>
            <wp:docPr id="1364" name="IM 1364"/>
            <wp:cNvGraphicFramePr/>
            <a:graphic>
              <a:graphicData uri="http://schemas.openxmlformats.org/drawingml/2006/picture">
                <pic:pic>
                  <pic:nvPicPr>
                    <pic:cNvPr id="1364" name="IM 136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ミュニティのローカルグループです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この組織は、中国にお</w:t>
      </w:r>
      <w:r>
        <w:rPr>
          <w:rFonts w:ascii="SimSun" w:hAnsi="SimSun" w:eastAsia="SimSun" w:cs="SimSun"/>
          <w:sz w:val="18"/>
          <w:szCs w:val="18"/>
          <w:color w:val="231F20"/>
          <w:spacing w:val="1"/>
        </w:rPr>
        <w:t>ける</w:t>
      </w:r>
      <w:r>
        <w:rPr>
          <w:rFonts w:ascii="SimSun" w:hAnsi="SimSun" w:eastAsia="SimSun" w:cs="SimSun"/>
          <w:sz w:val="18"/>
          <w:szCs w:val="18"/>
          <w:color w:val="231F20"/>
        </w:rPr>
        <w:t>Apache</w:t>
      </w:r>
      <w:r>
        <w:rPr>
          <w:rFonts w:ascii="SimSun" w:hAnsi="SimSun" w:eastAsia="SimSun" w:cs="SimSun"/>
          <w:sz w:val="18"/>
          <w:szCs w:val="18"/>
          <w:color w:val="231F20"/>
          <w:spacing w:val="1"/>
        </w:rPr>
        <w:t>文化の普及をさらに促進</w:t>
      </w:r>
    </w:p>
    <w:p>
      <w:pPr>
        <w:ind w:right="19" w:firstLine="34"/>
        <w:spacing w:before="129" w:line="356" w:lineRule="auto"/>
        <w:rPr>
          <w:rFonts w:ascii="SimSun" w:hAnsi="SimSun" w:eastAsia="SimSun" w:cs="SimSun"/>
          <w:sz w:val="18"/>
          <w:szCs w:val="18"/>
        </w:rPr>
      </w:pPr>
      <w:r>
        <w:rPr>
          <w:rFonts w:ascii="SimSun" w:hAnsi="SimSun" w:eastAsia="SimSun" w:cs="SimSun"/>
          <w:sz w:val="18"/>
          <w:szCs w:val="18"/>
          <w:color w:val="231F20"/>
          <w:spacing w:val="12"/>
        </w:rPr>
        <w:t>し、現</w:t>
      </w:r>
      <w:r>
        <w:rPr>
          <w:rFonts w:ascii="SimSun" w:hAnsi="SimSun" w:eastAsia="SimSun" w:cs="SimSun"/>
          <w:sz w:val="18"/>
          <w:szCs w:val="18"/>
          <w:color w:val="231F20"/>
          <w:spacing w:val="9"/>
        </w:rPr>
        <w:t>地</w:t>
      </w:r>
      <w:r>
        <w:rPr>
          <w:rFonts w:ascii="SimSun" w:hAnsi="SimSun" w:eastAsia="SimSun" w:cs="SimSun"/>
          <w:sz w:val="18"/>
          <w:szCs w:val="18"/>
          <w:color w:val="231F20"/>
          <w:spacing w:val="6"/>
        </w:rPr>
        <w:t>の</w:t>
      </w:r>
      <w:r>
        <w:rPr>
          <w:rFonts w:ascii="SimSun" w:hAnsi="SimSun" w:eastAsia="SimSun" w:cs="SimSun"/>
          <w:sz w:val="18"/>
          <w:szCs w:val="18"/>
          <w:color w:val="231F20"/>
        </w:rPr>
        <w:t>Apache</w:t>
      </w:r>
      <w:r>
        <w:rPr>
          <w:rFonts w:ascii="SimSun" w:hAnsi="SimSun" w:eastAsia="SimSun" w:cs="SimSun"/>
          <w:sz w:val="18"/>
          <w:szCs w:val="18"/>
          <w:color w:val="231F20"/>
          <w:spacing w:val="6"/>
        </w:rPr>
        <w:t>プロジェクトや開発者間のコミュニケーションやコラボレーションを促進する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ために、</w:t>
      </w:r>
      <w:r>
        <w:rPr>
          <w:rFonts w:ascii="SimSun" w:hAnsi="SimSun" w:eastAsia="SimSun" w:cs="SimSun"/>
          <w:sz w:val="18"/>
          <w:szCs w:val="18"/>
          <w:color w:val="231F20"/>
          <w:spacing w:val="8"/>
        </w:rPr>
        <w:t xml:space="preserve"> </w:t>
      </w:r>
      <w:r>
        <w:rPr>
          <w:rFonts w:ascii="SimSun" w:hAnsi="SimSun" w:eastAsia="SimSun" w:cs="SimSun"/>
          <w:sz w:val="18"/>
          <w:szCs w:val="18"/>
          <w:color w:val="231F20"/>
        </w:rPr>
        <w:t>Jiang</w:t>
      </w:r>
      <w:r>
        <w:rPr>
          <w:rFonts w:ascii="SimSun" w:hAnsi="SimSun" w:eastAsia="SimSun" w:cs="SimSun"/>
          <w:sz w:val="18"/>
          <w:szCs w:val="18"/>
          <w:color w:val="231F20"/>
          <w:spacing w:val="8"/>
        </w:rPr>
        <w:t xml:space="preserve"> </w:t>
      </w:r>
      <w:r>
        <w:rPr>
          <w:rFonts w:ascii="SimSun" w:hAnsi="SimSun" w:eastAsia="SimSun" w:cs="SimSun"/>
          <w:sz w:val="18"/>
          <w:szCs w:val="18"/>
          <w:color w:val="231F20"/>
        </w:rPr>
        <w:t>Ning</w:t>
      </w:r>
      <w:r>
        <w:rPr>
          <w:rFonts w:ascii="SimSun" w:hAnsi="SimSun" w:eastAsia="SimSun" w:cs="SimSun"/>
          <w:sz w:val="18"/>
          <w:szCs w:val="18"/>
          <w:color w:val="231F20"/>
          <w:spacing w:val="8"/>
        </w:rPr>
        <w:t>が立ち上げたもので、</w:t>
      </w:r>
      <w:r>
        <w:rPr>
          <w:rFonts w:ascii="Arial" w:hAnsi="Arial" w:eastAsia="Arial" w:cs="Arial"/>
          <w:sz w:val="18"/>
          <w:szCs w:val="18"/>
          <w:color w:val="231F20"/>
        </w:rPr>
        <w:t>Apache</w:t>
      </w:r>
      <w:r>
        <w:rPr>
          <w:rFonts w:ascii="Arial" w:hAnsi="Arial" w:eastAsia="Arial" w:cs="Arial"/>
          <w:sz w:val="18"/>
          <w:szCs w:val="18"/>
          <w:color w:val="231F20"/>
          <w:spacing w:val="8"/>
        </w:rPr>
        <w:t xml:space="preserve"> </w:t>
      </w:r>
      <w:r>
        <w:rPr>
          <w:rFonts w:ascii="Arial" w:hAnsi="Arial" w:eastAsia="Arial" w:cs="Arial"/>
          <w:sz w:val="18"/>
          <w:szCs w:val="18"/>
          <w:color w:val="231F20"/>
        </w:rPr>
        <w:t>Software</w:t>
      </w:r>
      <w:r>
        <w:rPr>
          <w:rFonts w:ascii="Arial" w:hAnsi="Arial" w:eastAsia="Arial" w:cs="Arial"/>
          <w:sz w:val="18"/>
          <w:szCs w:val="18"/>
          <w:color w:val="231F20"/>
          <w:spacing w:val="8"/>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8"/>
        </w:rPr>
        <w:t>小ら</w:t>
      </w:r>
      <w:r>
        <w:rPr>
          <w:rFonts w:ascii="SimSun" w:hAnsi="SimSun" w:eastAsia="SimSun" w:cs="SimSun"/>
          <w:sz w:val="18"/>
          <w:szCs w:val="18"/>
          <w:color w:val="231F20"/>
          <w:spacing w:val="8"/>
        </w:rPr>
        <w:t>支持されています</w:t>
      </w:r>
      <w:r>
        <w:rPr>
          <w:rFonts w:ascii="SimSun" w:hAnsi="SimSun" w:eastAsia="SimSun" w:cs="SimSun"/>
          <w:sz w:val="18"/>
          <w:szCs w:val="18"/>
          <w:color w:val="231F20"/>
          <w:spacing w:val="3"/>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現在、</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Kylin</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Eagle</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RocketMQ</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ServiceComb</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Griffin</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SkyWalking</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Dubbo</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ECharts</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APISIX</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spacing w:val="-11"/>
        </w:rPr>
        <w:t>IoTDB</w:t>
      </w:r>
      <w:r>
        <w:rPr>
          <w:rFonts w:ascii="SimSun" w:hAnsi="SimSun" w:eastAsia="SimSun" w:cs="SimSun"/>
          <w:sz w:val="18"/>
          <w:szCs w:val="18"/>
          <w:color w:val="231F20"/>
          <w:spacing w:val="-22"/>
        </w:rPr>
        <w:t>,</w:t>
      </w:r>
      <w:r>
        <w:rPr>
          <w:rFonts w:ascii="SimSun" w:hAnsi="SimSun" w:eastAsia="SimSun" w:cs="SimSun"/>
          <w:sz w:val="18"/>
          <w:szCs w:val="18"/>
          <w:color w:val="231F20"/>
          <w:spacing w:val="-22"/>
        </w:rPr>
        <w:t xml:space="preserve"> </w:t>
      </w:r>
      <w:r>
        <w:rPr>
          <w:rFonts w:ascii="Arial" w:hAnsi="Arial" w:eastAsia="Arial" w:cs="Arial"/>
          <w:sz w:val="18"/>
          <w:szCs w:val="18"/>
          <w:color w:val="231F20"/>
          <w:spacing w:val="-11"/>
        </w:rPr>
        <w:t>ShardingShpere</w:t>
      </w:r>
      <w:r>
        <w:rPr>
          <w:rFonts w:ascii="SimSun" w:hAnsi="SimSun" w:eastAsia="SimSun" w:cs="SimSun"/>
          <w:sz w:val="18"/>
          <w:szCs w:val="18"/>
          <w:color w:val="231F20"/>
          <w:spacing w:val="-22"/>
        </w:rPr>
        <w:t>,</w:t>
      </w:r>
      <w:r>
        <w:rPr>
          <w:rFonts w:ascii="SimSun" w:hAnsi="SimSun" w:eastAsia="SimSun" w:cs="SimSun"/>
          <w:sz w:val="18"/>
          <w:szCs w:val="18"/>
          <w:color w:val="231F20"/>
          <w:spacing w:val="-22"/>
        </w:rPr>
        <w:t xml:space="preserve"> </w:t>
      </w:r>
      <w:r>
        <w:rPr>
          <w:rFonts w:ascii="SimSun" w:hAnsi="SimSun" w:eastAsia="SimSun" w:cs="SimSun"/>
          <w:sz w:val="18"/>
          <w:szCs w:val="18"/>
          <w:color w:val="231F20"/>
          <w:spacing w:val="-11"/>
        </w:rPr>
        <w:t>DolphinScheduler</w:t>
      </w:r>
      <w:r>
        <w:rPr>
          <w:rFonts w:ascii="SimSun" w:hAnsi="SimSun" w:eastAsia="SimSun" w:cs="SimSun"/>
          <w:sz w:val="18"/>
          <w:szCs w:val="18"/>
          <w:color w:val="231F20"/>
          <w:spacing w:val="-20"/>
        </w:rPr>
        <w:t>,</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Pulsarなど</w:t>
      </w:r>
      <w:r>
        <w:rPr>
          <w:rFonts w:ascii="Arial" w:hAnsi="Arial" w:eastAsia="Arial" w:cs="Arial"/>
          <w:sz w:val="18"/>
          <w:szCs w:val="18"/>
          <w:color w:val="231F20"/>
          <w:spacing w:val="-11"/>
        </w:rPr>
        <w:t>10</w:t>
      </w:r>
      <w:r>
        <w:rPr>
          <w:rFonts w:ascii="SimSun" w:hAnsi="SimSun" w:eastAsia="SimSun" w:cs="SimSun"/>
          <w:sz w:val="18"/>
          <w:szCs w:val="18"/>
          <w:color w:val="231F20"/>
          <w:spacing w:val="-11"/>
        </w:rPr>
        <w:t>以上の</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トップApacheプロジェクトが参加していま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DolphinScheduler</w:t>
      </w:r>
      <w:r>
        <w:rPr>
          <w:rFonts w:ascii="SimSun" w:hAnsi="SimSun" w:eastAsia="SimSun" w:cs="SimSun"/>
          <w:sz w:val="18"/>
          <w:szCs w:val="18"/>
          <w:color w:val="231F20"/>
          <w:spacing w:val="-4"/>
        </w:rPr>
        <w:t>、</w:t>
      </w:r>
      <w:r>
        <w:rPr>
          <w:rFonts w:ascii="SimSun" w:hAnsi="SimSun" w:eastAsia="SimSun" w:cs="SimSun"/>
          <w:sz w:val="18"/>
          <w:szCs w:val="18"/>
          <w:color w:val="231F20"/>
          <w:spacing w:val="-2"/>
        </w:rPr>
        <w:t>Pulsar</w:t>
      </w:r>
      <w:r>
        <w:rPr>
          <w:rFonts w:ascii="SimSun" w:hAnsi="SimSun" w:eastAsia="SimSun" w:cs="SimSun"/>
          <w:sz w:val="18"/>
          <w:szCs w:val="18"/>
          <w:color w:val="231F20"/>
          <w:spacing w:val="-4"/>
        </w:rPr>
        <w:t>など。現在までに、国内外に</w:t>
      </w:r>
      <w:r>
        <w:rPr>
          <w:rFonts w:ascii="Arial" w:hAnsi="Arial" w:eastAsia="Arial" w:cs="Arial"/>
          <w:sz w:val="18"/>
          <w:szCs w:val="18"/>
          <w:color w:val="231F20"/>
          <w:spacing w:val="-4"/>
        </w:rPr>
        <w:t>180</w:t>
      </w:r>
      <w:r>
        <w:rPr>
          <w:rFonts w:ascii="MS Mincho" w:hAnsi="MS Mincho" w:eastAsia="MS Mincho" w:cs="MS Mincho"/>
          <w:sz w:val="18"/>
          <w:szCs w:val="18"/>
          <w:color w:val="231F20"/>
          <w:spacing w:val="-4"/>
        </w:rPr>
        <w:t>名以</w:t>
      </w:r>
      <w:r>
        <w:rPr>
          <w:rFonts w:ascii="MS Mincho" w:hAnsi="MS Mincho" w:eastAsia="MS Mincho" w:cs="MS Mincho"/>
          <w:sz w:val="18"/>
          <w:szCs w:val="18"/>
          <w:color w:val="231F20"/>
          <w:spacing w:val="-3"/>
        </w:rPr>
        <w:t>上</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講師を擁し、</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60</w:t>
      </w:r>
      <w:r>
        <w:rPr>
          <w:rFonts w:ascii="SimSun" w:hAnsi="SimSun" w:eastAsia="SimSun" w:cs="SimSun"/>
          <w:sz w:val="18"/>
          <w:szCs w:val="18"/>
          <w:color w:val="231F20"/>
          <w:spacing w:val="-2"/>
        </w:rPr>
        <w:t>万人以上の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ライブ参加者がいます。</w:t>
      </w:r>
      <w:r>
        <w:rPr>
          <w:rFonts w:ascii="Arial" w:hAnsi="Arial" w:eastAsia="Arial" w:cs="Arial"/>
          <w:sz w:val="18"/>
          <w:szCs w:val="18"/>
          <w:color w:val="231F20"/>
          <w:spacing w:val="-1"/>
        </w:rPr>
        <w:t>2022</w:t>
      </w:r>
      <w:r>
        <w:rPr>
          <w:rFonts w:ascii="MS Mincho" w:hAnsi="MS Mincho" w:eastAsia="MS Mincho" w:cs="MS Mincho"/>
          <w:sz w:val="18"/>
          <w:szCs w:val="18"/>
          <w:color w:val="231F20"/>
          <w:spacing w:val="-1"/>
        </w:rPr>
        <w:t>年の</w:t>
      </w:r>
      <w:r>
        <w:rPr>
          <w:rFonts w:ascii="SimSun" w:hAnsi="SimSun" w:eastAsia="SimSun" w:cs="SimSun"/>
          <w:sz w:val="18"/>
          <w:szCs w:val="18"/>
          <w:color w:val="231F20"/>
          <w:spacing w:val="-1"/>
        </w:rPr>
        <w:t>発起人であるNing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Jiangは、</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Apa</w:t>
      </w:r>
      <w:r>
        <w:rPr>
          <w:rFonts w:ascii="Arial" w:hAnsi="Arial" w:eastAsia="Arial" w:cs="Arial"/>
          <w:sz w:val="18"/>
          <w:szCs w:val="18"/>
          <w:color w:val="231F20"/>
        </w:rPr>
        <w:t>che</w:t>
      </w:r>
      <w:r>
        <w:rPr>
          <w:rFonts w:ascii="Arial" w:hAnsi="Arial" w:eastAsia="Arial" w:cs="Arial"/>
          <w:sz w:val="18"/>
          <w:szCs w:val="18"/>
          <w:color w:val="231F20"/>
          <w:spacing w:val="-1"/>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のボー</w:t>
      </w:r>
    </w:p>
    <w:p>
      <w:pPr>
        <w:ind w:left="59"/>
        <w:spacing w:line="462" w:lineRule="exact"/>
        <w:rPr>
          <w:rFonts w:ascii="SimSun" w:hAnsi="SimSun" w:eastAsia="SimSun" w:cs="SimSun"/>
          <w:sz w:val="18"/>
          <w:szCs w:val="18"/>
        </w:rPr>
      </w:pPr>
      <w:r>
        <w:rPr>
          <w:rFonts w:ascii="SimSun" w:hAnsi="SimSun" w:eastAsia="SimSun" w:cs="SimSun"/>
          <w:sz w:val="18"/>
          <w:szCs w:val="18"/>
          <w:color w:val="231F20"/>
          <w:spacing w:val="-1"/>
          <w:position w:val="21"/>
        </w:rPr>
        <w:t>ドメンバーに選出</w:t>
      </w:r>
      <w:r>
        <w:rPr>
          <w:rFonts w:ascii="SimSun" w:hAnsi="SimSun" w:eastAsia="SimSun" w:cs="SimSun"/>
          <w:sz w:val="18"/>
          <w:szCs w:val="18"/>
          <w:color w:val="231F20"/>
          <w:position w:val="21"/>
        </w:rPr>
        <w:t>されています。</w:t>
      </w:r>
    </w:p>
    <w:p>
      <w:pPr>
        <w:spacing w:line="229" w:lineRule="auto"/>
        <w:rPr>
          <w:rFonts w:ascii="PMingLiU" w:hAnsi="PMingLiU" w:eastAsia="PMingLiU" w:cs="PMingLiU"/>
          <w:sz w:val="18"/>
          <w:szCs w:val="18"/>
        </w:rPr>
      </w:pPr>
      <w:r>
        <w:rPr>
          <w:rFonts w:ascii="PMingLiU" w:hAnsi="PMingLiU" w:eastAsia="PMingLiU" w:cs="PMingLiU"/>
          <w:sz w:val="18"/>
          <w:szCs w:val="18"/>
          <w:color w:val="231F20"/>
          <w:spacing w:val="3"/>
        </w:rPr>
        <w:t>天元俱楽</w:t>
      </w:r>
      <w:r>
        <w:rPr>
          <w:rFonts w:ascii="PMingLiU" w:hAnsi="PMingLiU" w:eastAsia="PMingLiU" w:cs="PMingLiU"/>
          <w:sz w:val="18"/>
          <w:szCs w:val="18"/>
          <w:color w:val="231F20"/>
          <w:spacing w:val="2"/>
        </w:rPr>
        <w:t>部</w:t>
      </w:r>
    </w:p>
    <w:p>
      <w:pPr>
        <w:ind w:right="89" w:firstLine="2"/>
        <w:spacing w:before="216" w:line="360" w:lineRule="auto"/>
        <w:rPr>
          <w:rFonts w:ascii="SimSun" w:hAnsi="SimSun" w:eastAsia="SimSun" w:cs="SimSun"/>
          <w:sz w:val="18"/>
          <w:szCs w:val="18"/>
        </w:rPr>
      </w:pPr>
      <w:r>
        <w:rPr>
          <w:rFonts w:ascii="SimSun" w:hAnsi="SimSun" w:eastAsia="SimSun" w:cs="SimSun"/>
          <w:sz w:val="18"/>
          <w:szCs w:val="18"/>
          <w:color w:val="231F20"/>
          <w:spacing w:val="-1"/>
        </w:rPr>
        <w:t>天元匯は、オープンソースプロジェクト、オープンソース愛好家、オ</w:t>
      </w:r>
      <w:r>
        <w:rPr>
          <w:rFonts w:ascii="SimSun" w:hAnsi="SimSun" w:eastAsia="SimSun" w:cs="SimSun"/>
          <w:sz w:val="18"/>
          <w:szCs w:val="18"/>
          <w:color w:val="231F20"/>
        </w:rPr>
        <w:t>ープンソースリーダーが集ま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る</w:t>
      </w:r>
      <w:r>
        <w:rPr>
          <w:rFonts w:ascii="SimSun" w:hAnsi="SimSun" w:eastAsia="SimSun" w:cs="SimSun"/>
          <w:sz w:val="18"/>
          <w:szCs w:val="18"/>
          <w:color w:val="231F20"/>
          <w:spacing w:val="-2"/>
        </w:rPr>
        <w:t>テンセントクラウドが設立したオープンコミュニティです。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オープンソースプロジェクトが健</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全に成長し、オープンソース愛好家がコミュニケーションと支援を行い、オープンソースリー</w:t>
      </w:r>
      <w:r>
        <w:rPr>
          <w:rFonts w:ascii="SimSun" w:hAnsi="SimSun" w:eastAsia="SimSun" w:cs="SimSun"/>
          <w:sz w:val="18"/>
          <w:szCs w:val="18"/>
          <w:color w:val="231F20"/>
          <w:spacing w:val="2"/>
        </w:rPr>
        <w:t>ダ</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ーがリー</w:t>
      </w:r>
      <w:r>
        <w:rPr>
          <w:rFonts w:ascii="SimSun" w:hAnsi="SimSun" w:eastAsia="SimSun" w:cs="SimSun"/>
          <w:sz w:val="18"/>
          <w:szCs w:val="18"/>
          <w:color w:val="231F20"/>
          <w:spacing w:val="7"/>
        </w:rPr>
        <w:t>ダ</w:t>
      </w:r>
      <w:r>
        <w:rPr>
          <w:rFonts w:ascii="SimSun" w:hAnsi="SimSun" w:eastAsia="SimSun" w:cs="SimSun"/>
          <w:sz w:val="18"/>
          <w:szCs w:val="18"/>
          <w:color w:val="231F20"/>
          <w:spacing w:val="5"/>
        </w:rPr>
        <w:t>ーシップの価値を発揮し、世界のオープンソース生態がより豊かになるよう支援する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ことを目的に活動しています。</w:t>
      </w:r>
    </w:p>
    <w:p>
      <w:pPr>
        <w:sectPr>
          <w:headerReference w:type="default" r:id="rId1112"/>
          <w:footerReference w:type="default" r:id="rId1113"/>
          <w:pgSz w:w="9360" w:h="13041"/>
          <w:pgMar w:top="784" w:right="590" w:bottom="538" w:left="684"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8" w:line="231" w:lineRule="auto"/>
        <w:rPr>
          <w:rFonts w:ascii="PMingLiU" w:hAnsi="PMingLiU" w:eastAsia="PMingLiU" w:cs="PMingLiU"/>
          <w:sz w:val="18"/>
          <w:szCs w:val="18"/>
        </w:rPr>
      </w:pPr>
      <w:r>
        <w:rPr>
          <w:rFonts w:ascii="PMingLiU" w:hAnsi="PMingLiU" w:eastAsia="PMingLiU" w:cs="PMingLiU"/>
          <w:sz w:val="18"/>
          <w:szCs w:val="18"/>
          <w:color w:val="231F20"/>
        </w:rPr>
        <w:t>StarCraft</w:t>
      </w:r>
      <w:r>
        <w:rPr>
          <w:rFonts w:ascii="PMingLiU" w:hAnsi="PMingLiU" w:eastAsia="PMingLiU" w:cs="PMingLiU"/>
          <w:sz w:val="18"/>
          <w:szCs w:val="18"/>
          <w:color w:val="231F20"/>
          <w:spacing w:val="1"/>
        </w:rPr>
        <w:t>オープンソースコ</w:t>
      </w:r>
      <w:r>
        <w:rPr>
          <w:rFonts w:ascii="PMingLiU" w:hAnsi="PMingLiU" w:eastAsia="PMingLiU" w:cs="PMingLiU"/>
          <w:sz w:val="18"/>
          <w:szCs w:val="18"/>
          <w:color w:val="231F20"/>
        </w:rPr>
        <w:t>ミュニティ</w:t>
      </w:r>
    </w:p>
    <w:p>
      <w:pPr>
        <w:ind w:left="83" w:right="2" w:firstLine="5"/>
        <w:spacing w:before="219" w:line="376" w:lineRule="auto"/>
        <w:rPr>
          <w:rFonts w:ascii="SimSun" w:hAnsi="SimSun" w:eastAsia="SimSun" w:cs="SimSun"/>
          <w:sz w:val="18"/>
          <w:szCs w:val="18"/>
        </w:rPr>
      </w:pPr>
      <w:r>
        <w:rPr>
          <w:rFonts w:ascii="SimSun" w:hAnsi="SimSun" w:eastAsia="SimSun" w:cs="SimSun"/>
          <w:sz w:val="18"/>
          <w:szCs w:val="18"/>
          <w:color w:val="231F20"/>
        </w:rPr>
        <w:t>StarCe</w:t>
      </w:r>
      <w:r>
        <w:rPr>
          <w:rFonts w:ascii="SimSun" w:hAnsi="SimSun" w:eastAsia="SimSun" w:cs="SimSun"/>
          <w:sz w:val="18"/>
          <w:szCs w:val="18"/>
          <w:color w:val="231F20"/>
          <w:spacing w:val="2"/>
        </w:rPr>
        <w:t>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コミュニティは、企業や機関、大学、研究ユニット、非営利団体などの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インテリ</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ジ</w:t>
      </w:r>
      <w:r>
        <w:rPr>
          <w:rFonts w:ascii="SimSun" w:hAnsi="SimSun" w:eastAsia="SimSun" w:cs="SimSun"/>
          <w:sz w:val="18"/>
          <w:szCs w:val="18"/>
          <w:color w:val="231F20"/>
        </w:rPr>
        <w:t>ェントな変革に焦点を当てた非営利の中立的オープンソース</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コミュニティで、自発</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的、平等、オープンソース、コラボレーショ</w:t>
      </w:r>
      <w:r>
        <w:rPr>
          <w:rFonts w:ascii="SimSun" w:hAnsi="SimSun" w:eastAsia="SimSun" w:cs="SimSun"/>
          <w:sz w:val="18"/>
          <w:szCs w:val="18"/>
          <w:color w:val="231F20"/>
          <w:spacing w:val="1"/>
        </w:rPr>
        <w:t>ンの原則に従って形成されています。共同設立者には、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中国オープンソースソフトウェア推進連盟(</w:t>
      </w:r>
      <w:r>
        <w:rPr>
          <w:rFonts w:ascii="Arial" w:hAnsi="Arial" w:eastAsia="Arial" w:cs="Arial"/>
          <w:sz w:val="18"/>
          <w:szCs w:val="18"/>
          <w:color w:val="231F20"/>
          <w:spacing w:val="-1"/>
        </w:rPr>
        <w:t>COPU</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、ICTアカデミー、</w:t>
      </w:r>
      <w:r>
        <w:rPr>
          <w:rFonts w:ascii="Arial" w:hAnsi="Arial" w:eastAsia="Arial" w:cs="Arial"/>
          <w:sz w:val="18"/>
          <w:szCs w:val="18"/>
          <w:color w:val="231F20"/>
          <w:spacing w:val="-1"/>
        </w:rPr>
        <w:t>LF</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AI</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&amp;</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DATA</w:t>
      </w:r>
      <w:r>
        <w:rPr>
          <w:rFonts w:ascii="SimSun" w:hAnsi="SimSun" w:eastAsia="SimSun" w:cs="SimSun"/>
          <w:sz w:val="18"/>
          <w:szCs w:val="18"/>
          <w:color w:val="231F20"/>
          <w:spacing w:val="-1"/>
        </w:rPr>
        <w:t>財団、Tenc</w:t>
      </w:r>
      <w:r>
        <w:rPr>
          <w:rFonts w:ascii="SimSun" w:hAnsi="SimSun" w:eastAsia="SimSun" w:cs="SimSun"/>
          <w:sz w:val="18"/>
          <w:szCs w:val="18"/>
          <w:color w:val="231F20"/>
        </w:rPr>
        <w:t>ent</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Weizhong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Bank、ZTE、Mengniu、ICBC、</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Fourth</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Paradi</w:t>
      </w:r>
      <w:r>
        <w:rPr>
          <w:rFonts w:ascii="SimSun" w:hAnsi="SimSun" w:eastAsia="SimSun" w:cs="SimSun"/>
          <w:sz w:val="18"/>
          <w:szCs w:val="18"/>
          <w:color w:val="231F20"/>
          <w:spacing w:val="-3"/>
        </w:rPr>
        <w:t>g</w:t>
      </w:r>
      <w:r>
        <w:rPr>
          <w:rFonts w:ascii="SimSun" w:hAnsi="SimSun" w:eastAsia="SimSun" w:cs="SimSun"/>
          <w:sz w:val="18"/>
          <w:szCs w:val="18"/>
          <w:color w:val="231F20"/>
        </w:rPr>
        <w:t>m</w:t>
      </w:r>
      <w:r>
        <w:rPr>
          <w:rFonts w:ascii="SimSun" w:hAnsi="SimSun" w:eastAsia="SimSun" w:cs="SimSun"/>
          <w:sz w:val="18"/>
          <w:szCs w:val="18"/>
          <w:color w:val="231F20"/>
          <w:spacing w:val="-4"/>
        </w:rPr>
        <w:t>などが名を連ねています。コミュニティのミ</w:t>
      </w:r>
    </w:p>
    <w:p>
      <w:pPr>
        <w:ind w:left="116" w:right="157" w:firstLine="9"/>
        <w:spacing w:before="1" w:line="384" w:lineRule="auto"/>
        <w:rPr>
          <w:rFonts w:ascii="SimSun" w:hAnsi="SimSun" w:eastAsia="SimSun" w:cs="SimSun"/>
          <w:sz w:val="18"/>
          <w:szCs w:val="18"/>
        </w:rPr>
      </w:pPr>
      <w:r>
        <w:rPr>
          <w:rFonts w:ascii="SimSun" w:hAnsi="SimSun" w:eastAsia="SimSun" w:cs="SimSun"/>
          <w:sz w:val="18"/>
          <w:szCs w:val="18"/>
          <w:color w:val="231F20"/>
          <w:spacing w:val="10"/>
        </w:rPr>
        <w:t>ッションは</w:t>
      </w:r>
      <w:r>
        <w:rPr>
          <w:rFonts w:ascii="SimSun" w:hAnsi="SimSun" w:eastAsia="SimSun" w:cs="SimSun"/>
          <w:sz w:val="18"/>
          <w:szCs w:val="18"/>
          <w:color w:val="231F20"/>
          <w:spacing w:val="6"/>
        </w:rPr>
        <w:t>、</w:t>
      </w:r>
      <w:r>
        <w:rPr>
          <w:rFonts w:ascii="SimSun" w:hAnsi="SimSun" w:eastAsia="SimSun" w:cs="SimSun"/>
          <w:sz w:val="18"/>
          <w:szCs w:val="18"/>
          <w:color w:val="231F20"/>
          <w:spacing w:val="5"/>
        </w:rPr>
        <w:t>企業と</w:t>
      </w:r>
      <w:r>
        <w:rPr>
          <w:rFonts w:ascii="Arial" w:hAnsi="Arial" w:eastAsia="Arial" w:cs="Arial"/>
          <w:sz w:val="18"/>
          <w:szCs w:val="18"/>
          <w:color w:val="231F20"/>
        </w:rPr>
        <w:t>AI</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結びつけ、企業の知的変革のための方法論、事例、実践、技術をオープ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ンソースで共有</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共創し、企業の知的変革の成功を支援すること</w:t>
      </w:r>
      <w:r>
        <w:rPr>
          <w:rFonts w:ascii="SimSun" w:hAnsi="SimSun" w:eastAsia="SimSun" w:cs="SimSun"/>
          <w:sz w:val="18"/>
          <w:szCs w:val="18"/>
          <w:color w:val="231F20"/>
        </w:rPr>
        <w:t>です。</w:t>
      </w:r>
    </w:p>
    <w:p>
      <w:pPr>
        <w:ind w:left="109"/>
        <w:spacing w:before="95" w:line="234" w:lineRule="auto"/>
        <w:rPr>
          <w:rFonts w:ascii="PMingLiU" w:hAnsi="PMingLiU" w:eastAsia="PMingLiU" w:cs="PMingLiU"/>
          <w:sz w:val="18"/>
          <w:szCs w:val="18"/>
        </w:rPr>
      </w:pPr>
      <w:r>
        <w:rPr>
          <w:rFonts w:ascii="PMingLiU" w:hAnsi="PMingLiU" w:eastAsia="PMingLiU" w:cs="PMingLiU"/>
          <w:sz w:val="18"/>
          <w:szCs w:val="18"/>
          <w:color w:val="231F20"/>
          <w:spacing w:val="1"/>
        </w:rPr>
        <w:t>オープンア</w:t>
      </w:r>
      <w:r>
        <w:rPr>
          <w:rFonts w:ascii="PMingLiU" w:hAnsi="PMingLiU" w:eastAsia="PMingLiU" w:cs="PMingLiU"/>
          <w:sz w:val="18"/>
          <w:szCs w:val="18"/>
          <w:color w:val="231F20"/>
        </w:rPr>
        <w:t>イランド</w:t>
      </w:r>
    </w:p>
    <w:p>
      <w:pPr>
        <w:ind w:left="89" w:right="3" w:firstLine="1"/>
        <w:spacing w:before="220" w:line="378" w:lineRule="auto"/>
        <w:rPr>
          <w:rFonts w:ascii="SimSun" w:hAnsi="SimSun" w:eastAsia="SimSun" w:cs="SimSun"/>
          <w:sz w:val="18"/>
          <w:szCs w:val="18"/>
        </w:rPr>
      </w:pPr>
      <w:r>
        <w:rPr>
          <w:rFonts w:ascii="Arial" w:hAnsi="Arial" w:eastAsia="Arial" w:cs="Arial"/>
          <w:sz w:val="18"/>
          <w:szCs w:val="18"/>
          <w:color w:val="231F20"/>
        </w:rPr>
        <w:t>Open</w:t>
      </w:r>
      <w:r>
        <w:rPr>
          <w:rFonts w:ascii="Arial" w:hAnsi="Arial" w:eastAsia="Arial" w:cs="Arial"/>
          <w:sz w:val="18"/>
          <w:szCs w:val="18"/>
          <w:color w:val="231F20"/>
          <w:spacing w:val="4"/>
        </w:rPr>
        <w:t xml:space="preserve"> </w:t>
      </w:r>
      <w:r>
        <w:rPr>
          <w:rFonts w:ascii="Arial" w:hAnsi="Arial" w:eastAsia="Arial" w:cs="Arial"/>
          <w:sz w:val="18"/>
          <w:szCs w:val="18"/>
          <w:color w:val="231F20"/>
        </w:rPr>
        <w:t>Islands</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(オ</w:t>
      </w:r>
      <w:r>
        <w:rPr>
          <w:rFonts w:ascii="SimSun" w:hAnsi="SimSun" w:eastAsia="SimSun" w:cs="SimSun"/>
          <w:sz w:val="18"/>
          <w:szCs w:val="18"/>
          <w:color w:val="231F20"/>
          <w:spacing w:val="2"/>
        </w:rPr>
        <w:t>ープンアイランド)</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オープンソースコミュニティは、深センデータ交換有限公司</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を中心に</w:t>
      </w:r>
      <w:r>
        <w:rPr>
          <w:rFonts w:ascii="SimSun" w:hAnsi="SimSun" w:eastAsia="SimSun" w:cs="SimSun"/>
          <w:sz w:val="18"/>
          <w:szCs w:val="18"/>
          <w:color w:val="231F20"/>
          <w:spacing w:val="8"/>
        </w:rPr>
        <w:t>、</w:t>
      </w:r>
      <w:r>
        <w:rPr>
          <w:rFonts w:ascii="SimSun" w:hAnsi="SimSun" w:eastAsia="SimSun" w:cs="SimSun"/>
          <w:sz w:val="18"/>
          <w:szCs w:val="18"/>
          <w:color w:val="231F20"/>
          <w:spacing w:val="5"/>
        </w:rPr>
        <w:t>国家シンクタンク、国家単位、大学、大手金融機関、大手インターネット企業など</w:t>
      </w:r>
      <w:r>
        <w:rPr>
          <w:rFonts w:ascii="Arial" w:hAnsi="Arial" w:eastAsia="Arial" w:cs="Arial"/>
          <w:sz w:val="18"/>
          <w:szCs w:val="18"/>
          <w:color w:val="231F20"/>
          <w:spacing w:val="5"/>
        </w:rPr>
        <w:t>50</w:t>
      </w:r>
      <w:r>
        <w:rPr>
          <w:rFonts w:ascii="Arial" w:hAnsi="Arial" w:eastAsia="Arial" w:cs="Arial"/>
          <w:sz w:val="18"/>
          <w:szCs w:val="18"/>
          <w:color w:val="231F20"/>
        </w:rPr>
        <w:t xml:space="preserve">   </w:t>
      </w:r>
      <w:r>
        <w:rPr>
          <w:rFonts w:ascii="MS Mincho" w:hAnsi="MS Mincho" w:eastAsia="MS Mincho" w:cs="MS Mincho"/>
          <w:sz w:val="18"/>
          <w:szCs w:val="18"/>
          <w:color w:val="231F20"/>
          <w:spacing w:val="20"/>
        </w:rPr>
        <w:t>近い</w:t>
      </w:r>
      <w:r>
        <w:rPr>
          <w:rFonts w:ascii="SimSun" w:hAnsi="SimSun" w:eastAsia="SimSun" w:cs="SimSun"/>
          <w:sz w:val="18"/>
          <w:szCs w:val="18"/>
          <w:color w:val="231F20"/>
          <w:spacing w:val="11"/>
        </w:rPr>
        <w:t>ユ</w:t>
      </w:r>
      <w:r>
        <w:rPr>
          <w:rFonts w:ascii="SimSun" w:hAnsi="SimSun" w:eastAsia="SimSun" w:cs="SimSun"/>
          <w:sz w:val="18"/>
          <w:szCs w:val="18"/>
          <w:color w:val="231F20"/>
          <w:spacing w:val="10"/>
        </w:rPr>
        <w:t>ニットが参加する、初の国際的独立かつ制御可能なプライバシーコンピューティングの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オープンソースコミュニテ</w:t>
      </w:r>
      <w:r>
        <w:rPr>
          <w:rFonts w:ascii="SimSun" w:hAnsi="SimSun" w:eastAsia="SimSun" w:cs="SimSun"/>
          <w:sz w:val="18"/>
          <w:szCs w:val="18"/>
          <w:color w:val="231F20"/>
          <w:spacing w:val="1"/>
        </w:rPr>
        <w:t>ィである。国家データ要素流通の応用シナリオを提供することを目標に、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国</w:t>
      </w:r>
      <w:r>
        <w:rPr>
          <w:rFonts w:ascii="SimSun" w:hAnsi="SimSun" w:eastAsia="SimSun" w:cs="SimSun"/>
          <w:sz w:val="18"/>
          <w:szCs w:val="18"/>
          <w:color w:val="231F20"/>
          <w:spacing w:val="3"/>
        </w:rPr>
        <w:t>家</w:t>
      </w:r>
      <w:r>
        <w:rPr>
          <w:rFonts w:ascii="SimSun" w:hAnsi="SimSun" w:eastAsia="SimSun" w:cs="SimSun"/>
          <w:sz w:val="18"/>
          <w:szCs w:val="18"/>
          <w:color w:val="231F20"/>
          <w:spacing w:val="2"/>
        </w:rPr>
        <w:t>データ取引の統一市場の構築を加速させ、政府、企業、大学、研究機関などの複数のリソース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をオープンソースかつオー</w:t>
      </w:r>
      <w:r>
        <w:rPr>
          <w:rFonts w:ascii="SimSun" w:hAnsi="SimSun" w:eastAsia="SimSun" w:cs="SimSun"/>
          <w:sz w:val="18"/>
          <w:szCs w:val="18"/>
          <w:color w:val="231F20"/>
          <w:spacing w:val="1"/>
        </w:rPr>
        <w:t>プンに統合し、データ要素の流通と主要な基礎技術の開発を促進します。</w:t>
      </w:r>
    </w:p>
    <w:p>
      <w:pPr>
        <w:ind w:left="106"/>
        <w:spacing w:before="99" w:line="231" w:lineRule="auto"/>
        <w:rPr>
          <w:rFonts w:ascii="PMingLiU" w:hAnsi="PMingLiU" w:eastAsia="PMingLiU" w:cs="PMingLiU"/>
          <w:sz w:val="18"/>
          <w:szCs w:val="18"/>
        </w:rPr>
      </w:pPr>
      <w:r>
        <w:rPr>
          <w:rFonts w:ascii="PMingLiU" w:hAnsi="PMingLiU" w:eastAsia="PMingLiU" w:cs="PMingLiU"/>
          <w:sz w:val="18"/>
          <w:szCs w:val="18"/>
          <w:color w:val="231F20"/>
          <w:spacing w:val="-4"/>
        </w:rPr>
        <w:t>ウエスタンエレクトリッ</w:t>
      </w:r>
      <w:r>
        <w:rPr>
          <w:rFonts w:ascii="PMingLiU" w:hAnsi="PMingLiU" w:eastAsia="PMingLiU" w:cs="PMingLiU"/>
          <w:sz w:val="18"/>
          <w:szCs w:val="18"/>
          <w:color w:val="231F20"/>
          <w:spacing w:val="-3"/>
        </w:rPr>
        <w:t>ク</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オープンソースコミュニティ</w:t>
      </w:r>
    </w:p>
    <w:p>
      <w:pPr>
        <w:ind w:left="90" w:right="154" w:firstLine="33"/>
        <w:spacing w:before="221" w:line="381" w:lineRule="auto"/>
        <w:rPr>
          <w:rFonts w:ascii="SimSun" w:hAnsi="SimSun" w:eastAsia="SimSun" w:cs="SimSun"/>
          <w:sz w:val="18"/>
          <w:szCs w:val="18"/>
        </w:rPr>
      </w:pPr>
      <w:r>
        <w:rPr>
          <w:rFonts w:ascii="SimSun" w:hAnsi="SimSun" w:eastAsia="SimSun" w:cs="SimSun"/>
          <w:sz w:val="18"/>
          <w:szCs w:val="18"/>
          <w:color w:val="231F20"/>
          <w:spacing w:val="10"/>
        </w:rPr>
        <w:t>コミュ</w:t>
      </w:r>
      <w:r>
        <w:rPr>
          <w:rFonts w:ascii="SimSun" w:hAnsi="SimSun" w:eastAsia="SimSun" w:cs="SimSun"/>
          <w:sz w:val="18"/>
          <w:szCs w:val="18"/>
          <w:color w:val="231F20"/>
          <w:spacing w:val="8"/>
        </w:rPr>
        <w:t>ニ</w:t>
      </w:r>
      <w:r>
        <w:rPr>
          <w:rFonts w:ascii="SimSun" w:hAnsi="SimSun" w:eastAsia="SimSun" w:cs="SimSun"/>
          <w:sz w:val="18"/>
          <w:szCs w:val="18"/>
          <w:color w:val="231F20"/>
          <w:spacing w:val="5"/>
        </w:rPr>
        <w:t>ティ精神は</w:t>
      </w:r>
      <w:r>
        <w:rPr>
          <w:rFonts w:ascii="MS Mincho" w:hAnsi="MS Mincho" w:eastAsia="MS Mincho" w:cs="MS Mincho"/>
          <w:sz w:val="18"/>
          <w:szCs w:val="18"/>
          <w:color w:val="231F20"/>
          <w:spacing w:val="5"/>
        </w:rPr>
        <w:t>八ッ力一</w:t>
      </w:r>
      <w:r>
        <w:rPr>
          <w:rFonts w:ascii="SimSun" w:hAnsi="SimSun" w:eastAsia="SimSun" w:cs="SimSun"/>
          <w:sz w:val="18"/>
          <w:szCs w:val="18"/>
          <w:color w:val="231F20"/>
          <w:spacing w:val="5"/>
        </w:rPr>
        <w:t>精神であり、コミュニティの物語はすべて</w:t>
      </w:r>
      <w:r>
        <w:rPr>
          <w:rFonts w:ascii="MS Mincho" w:hAnsi="MS Mincho" w:eastAsia="MS Mincho" w:cs="MS Mincho"/>
          <w:sz w:val="18"/>
          <w:szCs w:val="18"/>
          <w:color w:val="231F20"/>
          <w:spacing w:val="5"/>
        </w:rPr>
        <w:t>八ッ力一</w:t>
      </w:r>
      <w:r>
        <w:rPr>
          <w:rFonts w:ascii="SimSun" w:hAnsi="SimSun" w:eastAsia="SimSun" w:cs="SimSun"/>
          <w:sz w:val="18"/>
          <w:szCs w:val="18"/>
          <w:color w:val="231F20"/>
          <w:spacing w:val="5"/>
        </w:rPr>
        <w:t>精神コミュニテ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ィの提唱を反映しています平等、開放、自由。技術に情熱を持つすべての人が、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自分の興味</w:t>
      </w:r>
      <w:r>
        <w:rPr>
          <w:rFonts w:ascii="SimSun" w:hAnsi="SimSun" w:eastAsia="SimSun" w:cs="SimSun"/>
          <w:sz w:val="18"/>
          <w:szCs w:val="18"/>
          <w:color w:val="231F20"/>
          <w:spacing w:val="1"/>
        </w:rPr>
        <w:t>を</w:t>
      </w:r>
      <w:r>
        <w:rPr>
          <w:rFonts w:ascii="SimSun" w:hAnsi="SimSun" w:eastAsia="SimSun" w:cs="SimSun"/>
          <w:sz w:val="18"/>
          <w:szCs w:val="18"/>
          <w:color w:val="231F20"/>
        </w:rPr>
        <w:t>存</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分</w:t>
      </w:r>
      <w:r>
        <w:rPr>
          <w:rFonts w:ascii="SimSun" w:hAnsi="SimSun" w:eastAsia="SimSun" w:cs="SimSun"/>
          <w:sz w:val="18"/>
          <w:szCs w:val="18"/>
          <w:color w:val="231F20"/>
          <w:spacing w:val="6"/>
        </w:rPr>
        <w:t>に</w:t>
      </w:r>
      <w:r>
        <w:rPr>
          <w:rFonts w:ascii="SimSun" w:hAnsi="SimSun" w:eastAsia="SimSun" w:cs="SimSun"/>
          <w:sz w:val="18"/>
          <w:szCs w:val="18"/>
          <w:color w:val="231F20"/>
          <w:spacing w:val="4"/>
        </w:rPr>
        <w:t>発揮できるような良い環境を提供することに努め</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ています。</w:t>
      </w:r>
    </w:p>
    <w:p>
      <w:pPr>
        <w:spacing w:line="305" w:lineRule="auto"/>
        <w:rPr>
          <w:rFonts w:ascii="Arial"/>
          <w:sz w:val="21"/>
        </w:rPr>
      </w:pPr>
      <w:r/>
    </w:p>
    <w:p>
      <w:pPr>
        <w:ind w:left="94"/>
        <w:spacing w:before="78" w:line="221" w:lineRule="auto"/>
        <w:outlineLvl w:val="1"/>
        <w:rPr>
          <w:rFonts w:ascii="PMingLiU" w:hAnsi="PMingLiU" w:eastAsia="PMingLiU" w:cs="PMingLiU"/>
          <w:sz w:val="24"/>
          <w:szCs w:val="24"/>
        </w:rPr>
      </w:pPr>
      <w:bookmarkStart w:name="_bookmark24" w:id="24"/>
      <w:bookmarkEnd w:id="24"/>
      <w:r>
        <w:rPr>
          <w:rFonts w:ascii="Arial" w:hAnsi="Arial" w:eastAsia="Arial" w:cs="Arial"/>
          <w:sz w:val="24"/>
          <w:szCs w:val="24"/>
          <w:color w:val="231F20"/>
          <w:spacing w:val="-2"/>
        </w:rPr>
        <w:t>5.2</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1"/>
        </w:rPr>
        <w:t>オープンソース組織の問題点と課題</w:t>
      </w:r>
    </w:p>
    <w:p>
      <w:pPr>
        <w:spacing w:line="275" w:lineRule="auto"/>
        <w:rPr>
          <w:rFonts w:ascii="Arial"/>
          <w:sz w:val="21"/>
        </w:rPr>
      </w:pPr>
      <w:r/>
    </w:p>
    <w:p>
      <w:pPr>
        <w:ind w:left="92" w:firstLine="10"/>
        <w:spacing w:before="58" w:line="379" w:lineRule="auto"/>
        <w:rPr>
          <w:rFonts w:ascii="SimSun" w:hAnsi="SimSun" w:eastAsia="SimSun" w:cs="SimSun"/>
          <w:sz w:val="18"/>
          <w:szCs w:val="18"/>
        </w:rPr>
      </w:pPr>
      <w:r>
        <w:rPr>
          <w:rFonts w:ascii="SimSun" w:hAnsi="SimSun" w:eastAsia="SimSun" w:cs="SimSun"/>
          <w:sz w:val="18"/>
          <w:szCs w:val="18"/>
          <w:color w:val="231F20"/>
          <w:spacing w:val="2"/>
        </w:rPr>
        <w:t>オープ</w:t>
      </w:r>
      <w:r>
        <w:rPr>
          <w:rFonts w:ascii="SimSun" w:hAnsi="SimSun" w:eastAsia="SimSun" w:cs="SimSun"/>
          <w:sz w:val="18"/>
          <w:szCs w:val="18"/>
          <w:color w:val="231F20"/>
          <w:spacing w:val="1"/>
        </w:rPr>
        <w:t>ンソース組織の中でもオープンソース財団のようなプロジェクトホスティング組織は少なく、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戦略的なシンクタンクや文化醸成、プロモーション組織が多くなっています。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この</w:t>
      </w:r>
      <w:r>
        <w:rPr>
          <w:rFonts w:ascii="SimSun" w:hAnsi="SimSun" w:eastAsia="SimSun" w:cs="SimSun"/>
          <w:sz w:val="18"/>
          <w:szCs w:val="18"/>
          <w:color w:val="231F20"/>
        </w:rPr>
        <w:t>現象の理由は、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一</w:t>
      </w:r>
      <w:r>
        <w:rPr>
          <w:rFonts w:ascii="SimSun" w:hAnsi="SimSun" w:eastAsia="SimSun" w:cs="SimSun"/>
          <w:sz w:val="18"/>
          <w:szCs w:val="18"/>
          <w:color w:val="231F20"/>
          <w:spacing w:val="7"/>
        </w:rPr>
        <w:t>方</w:t>
      </w:r>
      <w:r>
        <w:rPr>
          <w:rFonts w:ascii="SimSun" w:hAnsi="SimSun" w:eastAsia="SimSun" w:cs="SimSun"/>
          <w:sz w:val="18"/>
          <w:szCs w:val="18"/>
          <w:color w:val="231F20"/>
          <w:spacing w:val="6"/>
        </w:rPr>
        <w:t>では、既存の影響力のある国際的なオープンソース財団の専門的で成熟したプラットフォー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ム</w:t>
      </w:r>
      <w:r>
        <w:rPr>
          <w:rFonts w:ascii="SimSun" w:hAnsi="SimSun" w:eastAsia="SimSun" w:cs="SimSun"/>
          <w:sz w:val="18"/>
          <w:szCs w:val="18"/>
          <w:color w:val="231F20"/>
        </w:rPr>
        <w:t>と</w:t>
      </w:r>
      <w:r>
        <w:rPr>
          <w:rFonts w:ascii="SimSun" w:hAnsi="SimSun" w:eastAsia="SimSun" w:cs="SimSun"/>
          <w:sz w:val="18"/>
          <w:szCs w:val="18"/>
          <w:color w:val="231F20"/>
        </w:rPr>
        <w:t xml:space="preserve"> </w:t>
      </w:r>
      <w:r>
        <w:rPr>
          <w:rFonts w:ascii="SimSun" w:hAnsi="SimSun" w:eastAsia="SimSun" w:cs="SimSun"/>
          <w:sz w:val="18"/>
          <w:szCs w:val="18"/>
          <w:color w:val="231F20"/>
        </w:rPr>
        <w:t>メカニズムが、国内の企業やオープンソースプロジェクトにとって魅力的であること、他方で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w:t>
      </w:r>
      <w:r>
        <w:rPr>
          <w:rFonts w:ascii="SimSun" w:hAnsi="SimSun" w:eastAsia="SimSun" w:cs="SimSun"/>
          <w:sz w:val="18"/>
          <w:szCs w:val="18"/>
          <w:color w:val="231F20"/>
          <w:spacing w:val="2"/>
        </w:rPr>
        <w:t>オープンソース財団組織の設立は、プロジェクトのホストとガバナンスを含む高い敷居である</w:t>
      </w:r>
    </w:p>
    <w:p>
      <w:pPr>
        <w:sectPr>
          <w:headerReference w:type="default" r:id="rId1114"/>
          <w:footerReference w:type="default" r:id="rId1115"/>
          <w:pgSz w:w="9360" w:h="13041"/>
          <w:pgMar w:top="1014" w:right="514" w:bottom="538" w:left="595" w:header="560" w:footer="315" w:gutter="0"/>
        </w:sectPr>
        <w:rPr/>
      </w:pPr>
    </w:p>
    <w:p>
      <w:pPr>
        <w:ind w:left="20"/>
        <w:spacing w:before="3" w:line="229" w:lineRule="auto"/>
        <w:rPr>
          <w:rFonts w:ascii="SimSun" w:hAnsi="SimSun" w:eastAsia="SimSun" w:cs="SimSun"/>
          <w:sz w:val="18"/>
          <w:szCs w:val="18"/>
        </w:rPr>
      </w:pPr>
      <w:r>
        <w:drawing>
          <wp:anchor distT="0" distB="0" distL="0" distR="0" simplePos="0" relativeHeight="259339264" behindDoc="1" locked="0" layoutInCell="1" allowOverlap="1">
            <wp:simplePos x="0" y="0"/>
            <wp:positionH relativeFrom="column">
              <wp:posOffset>3769236</wp:posOffset>
            </wp:positionH>
            <wp:positionV relativeFrom="paragraph">
              <wp:posOffset>5876</wp:posOffset>
            </wp:positionV>
            <wp:extent cx="559117" cy="139445"/>
            <wp:effectExtent l="0" t="0" r="0" b="0"/>
            <wp:wrapNone/>
            <wp:docPr id="1368" name="IM 1368"/>
            <wp:cNvGraphicFramePr/>
            <a:graphic>
              <a:graphicData uri="http://schemas.openxmlformats.org/drawingml/2006/picture">
                <pic:pic>
                  <pic:nvPicPr>
                    <pic:cNvPr id="1368" name="IM 136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ため、必要な組織人材はオープンソース運営、法務、技術開発、企</w:t>
      </w:r>
      <w:r>
        <w:rPr>
          <w:rFonts w:ascii="SimSun" w:hAnsi="SimSun" w:eastAsia="SimSun" w:cs="SimSun"/>
          <w:sz w:val="18"/>
          <w:szCs w:val="18"/>
          <w:color w:val="231F20"/>
          <w:spacing w:val="1"/>
        </w:rPr>
        <w:t>業広報、広報など多くの専門分</w:t>
      </w:r>
    </w:p>
    <w:p>
      <w:pPr>
        <w:spacing w:before="144" w:line="231" w:lineRule="auto"/>
        <w:rPr>
          <w:rFonts w:ascii="SimSun" w:hAnsi="SimSun" w:eastAsia="SimSun" w:cs="SimSun"/>
          <w:sz w:val="18"/>
          <w:szCs w:val="18"/>
        </w:rPr>
      </w:pPr>
      <w:r>
        <w:rPr>
          <w:rFonts w:ascii="SimSun" w:hAnsi="SimSun" w:eastAsia="SimSun" w:cs="SimSun"/>
          <w:sz w:val="18"/>
          <w:szCs w:val="18"/>
          <w:color w:val="231F20"/>
          <w:spacing w:val="-2"/>
        </w:rPr>
        <w:t>野をカバーする必要</w:t>
      </w:r>
      <w:r>
        <w:rPr>
          <w:rFonts w:ascii="SimSun" w:hAnsi="SimSun" w:eastAsia="SimSun" w:cs="SimSun"/>
          <w:sz w:val="18"/>
          <w:szCs w:val="18"/>
          <w:color w:val="231F20"/>
          <w:spacing w:val="-1"/>
        </w:rPr>
        <w:t>があることにあります。</w:t>
      </w:r>
    </w:p>
    <w:p>
      <w:pPr>
        <w:ind w:left="25" w:right="176" w:hanging="9"/>
        <w:spacing w:before="256" w:line="382" w:lineRule="auto"/>
        <w:rPr>
          <w:rFonts w:ascii="SimSun" w:hAnsi="SimSun" w:eastAsia="SimSun" w:cs="SimSun"/>
          <w:sz w:val="18"/>
          <w:szCs w:val="18"/>
        </w:rPr>
      </w:pPr>
      <w:r>
        <w:rPr>
          <w:rFonts w:ascii="SimSun" w:hAnsi="SimSun" w:eastAsia="SimSun" w:cs="SimSun"/>
          <w:sz w:val="18"/>
          <w:szCs w:val="18"/>
          <w:color w:val="231F20"/>
          <w:spacing w:val="2"/>
        </w:rPr>
        <w:t>中国はオープンソースの分野では後発であり、不足してい</w:t>
      </w:r>
      <w:r>
        <w:rPr>
          <w:rFonts w:ascii="SimSun" w:hAnsi="SimSun" w:eastAsia="SimSun" w:cs="SimSun"/>
          <w:sz w:val="18"/>
          <w:szCs w:val="18"/>
          <w:color w:val="231F20"/>
          <w:spacing w:val="1"/>
        </w:rPr>
        <w:t>るプロのオープンソース人材のほとん</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どは</w:t>
      </w:r>
      <w:r>
        <w:rPr>
          <w:rFonts w:ascii="SimSun" w:hAnsi="SimSun" w:eastAsia="SimSun" w:cs="SimSun"/>
          <w:sz w:val="18"/>
          <w:szCs w:val="18"/>
          <w:color w:val="231F20"/>
        </w:rPr>
        <w:t>IT</w:t>
      </w:r>
      <w:r>
        <w:rPr>
          <w:rFonts w:ascii="SimSun" w:hAnsi="SimSun" w:eastAsia="SimSun" w:cs="SimSun"/>
          <w:sz w:val="18"/>
          <w:szCs w:val="18"/>
          <w:color w:val="231F20"/>
          <w:spacing w:val="6"/>
        </w:rPr>
        <w:t>やイン</w:t>
      </w:r>
      <w:r>
        <w:rPr>
          <w:rFonts w:ascii="SimSun" w:hAnsi="SimSun" w:eastAsia="SimSun" w:cs="SimSun"/>
          <w:sz w:val="18"/>
          <w:szCs w:val="18"/>
          <w:color w:val="231F20"/>
          <w:spacing w:val="3"/>
        </w:rPr>
        <w:t>ターネット企業のトップに集中しているため、優秀なオープンソース人材をオープ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ンソース組織に引き込むことは大きな課題となっています</w:t>
      </w:r>
      <w:r>
        <w:rPr>
          <w:rFonts w:ascii="SimSun" w:hAnsi="SimSun" w:eastAsia="SimSun" w:cs="SimSun"/>
          <w:sz w:val="18"/>
          <w:szCs w:val="18"/>
          <w:color w:val="231F20"/>
          <w:spacing w:val="2"/>
        </w:rPr>
        <w:t>。</w:t>
      </w:r>
    </w:p>
    <w:p>
      <w:pPr>
        <w:sectPr>
          <w:headerReference w:type="default" r:id="rId1116"/>
          <w:footerReference w:type="default" r:id="rId1117"/>
          <w:pgSz w:w="9360" w:h="13041"/>
          <w:pgMar w:top="784" w:right="590" w:bottom="538" w:left="685" w:header="560" w:footer="315" w:gutter="0"/>
        </w:sectPr>
        <w:rPr/>
      </w:pP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94"/>
        <w:spacing w:before="78" w:line="220" w:lineRule="auto"/>
        <w:outlineLvl w:val="1"/>
        <w:rPr>
          <w:rFonts w:ascii="PMingLiU" w:hAnsi="PMingLiU" w:eastAsia="PMingLiU" w:cs="PMingLiU"/>
          <w:sz w:val="24"/>
          <w:szCs w:val="24"/>
        </w:rPr>
      </w:pPr>
      <w:bookmarkStart w:name="_bookmark25" w:id="25"/>
      <w:bookmarkEnd w:id="25"/>
      <w:r>
        <w:rPr>
          <w:rFonts w:ascii="Arial" w:hAnsi="Arial" w:eastAsia="Arial" w:cs="Arial"/>
          <w:sz w:val="24"/>
          <w:szCs w:val="24"/>
          <w:color w:val="231F20"/>
          <w:spacing w:val="-2"/>
        </w:rPr>
        <w:t>5.3</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オープンソース組織</w:t>
      </w:r>
      <w:r>
        <w:rPr>
          <w:rFonts w:ascii="PMingLiU" w:hAnsi="PMingLiU" w:eastAsia="PMingLiU" w:cs="PMingLiU"/>
          <w:sz w:val="24"/>
          <w:szCs w:val="24"/>
          <w:color w:val="231F20"/>
          <w:spacing w:val="-1"/>
        </w:rPr>
        <w:t>の動向</w:t>
      </w:r>
    </w:p>
    <w:p>
      <w:pPr>
        <w:spacing w:line="255" w:lineRule="auto"/>
        <w:rPr>
          <w:rFonts w:ascii="Arial"/>
          <w:sz w:val="21"/>
        </w:rPr>
      </w:pPr>
      <w:r/>
    </w:p>
    <w:p>
      <w:pPr>
        <w:ind w:left="95" w:right="178" w:firstLine="12"/>
        <w:spacing w:before="58" w:line="360" w:lineRule="auto"/>
        <w:rPr>
          <w:rFonts w:ascii="SimSun" w:hAnsi="SimSun" w:eastAsia="SimSun" w:cs="SimSun"/>
          <w:sz w:val="18"/>
          <w:szCs w:val="18"/>
        </w:rPr>
      </w:pPr>
      <w:r>
        <w:rPr>
          <w:rFonts w:ascii="SimSun" w:hAnsi="SimSun" w:eastAsia="SimSun" w:cs="SimSun"/>
          <w:sz w:val="18"/>
          <w:szCs w:val="18"/>
          <w:color w:val="231F20"/>
          <w:spacing w:val="-1"/>
        </w:rPr>
        <w:t>国内外の人気のある財団は、業界統合</w:t>
      </w:r>
      <w:r>
        <w:rPr>
          <w:rFonts w:ascii="SimSun" w:hAnsi="SimSun" w:eastAsia="SimSun" w:cs="SimSun"/>
          <w:sz w:val="18"/>
          <w:szCs w:val="18"/>
          <w:color w:val="231F20"/>
        </w:rPr>
        <w:t>、すなわち主要な業界をターゲットとし、大規模な業界のユ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ーザーユニ</w:t>
      </w:r>
      <w:r>
        <w:rPr>
          <w:rFonts w:ascii="SimSun" w:hAnsi="SimSun" w:eastAsia="SimSun" w:cs="SimSun"/>
          <w:sz w:val="18"/>
          <w:szCs w:val="18"/>
          <w:color w:val="231F20"/>
          <w:spacing w:val="4"/>
        </w:rPr>
        <w:t>ッ</w:t>
      </w:r>
      <w:r>
        <w:rPr>
          <w:rFonts w:ascii="SimSun" w:hAnsi="SimSun" w:eastAsia="SimSun" w:cs="SimSun"/>
          <w:sz w:val="18"/>
          <w:szCs w:val="18"/>
          <w:color w:val="231F20"/>
          <w:spacing w:val="3"/>
        </w:rPr>
        <w:t>トを含めて、</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個々のオープンソースプロジェクトや製品だけでなく、体系的なオー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プンソースソリューションを開発するために協力するように促す傾向が見られました</w:t>
      </w:r>
      <w:r>
        <w:rPr>
          <w:rFonts w:ascii="SimSun" w:hAnsi="SimSun" w:eastAsia="SimSun" w:cs="SimSun"/>
          <w:sz w:val="18"/>
          <w:szCs w:val="18"/>
          <w:color w:val="231F20"/>
          <w:spacing w:val="1"/>
        </w:rPr>
        <w:t>。</w:t>
      </w:r>
    </w:p>
    <w:p>
      <w:pPr>
        <w:ind w:left="87" w:right="147" w:firstLine="19"/>
        <w:spacing w:before="95" w:line="356" w:lineRule="auto"/>
        <w:rPr>
          <w:rFonts w:ascii="SimSun" w:hAnsi="SimSun" w:eastAsia="SimSun" w:cs="SimSun"/>
          <w:sz w:val="18"/>
          <w:szCs w:val="18"/>
        </w:rPr>
      </w:pPr>
      <w:r>
        <w:rPr>
          <w:rFonts w:ascii="SimSun" w:hAnsi="SimSun" w:eastAsia="SimSun" w:cs="SimSun"/>
          <w:sz w:val="18"/>
          <w:szCs w:val="18"/>
          <w:color w:val="231F20"/>
          <w:spacing w:val="4"/>
        </w:rPr>
        <w:t>中国民政部の全国社会団体信用情報公開プラットフォーム(</w:t>
      </w:r>
      <w:r>
        <w:rPr>
          <w:rFonts w:ascii="Arial" w:hAnsi="Arial" w:eastAsia="Arial" w:cs="Arial"/>
          <w:sz w:val="18"/>
          <w:szCs w:val="18"/>
          <w:color w:val="231F20"/>
        </w:rPr>
        <w:t>xxgs</w:t>
      </w:r>
      <w:r>
        <w:rPr>
          <w:rFonts w:ascii="Arial" w:hAnsi="Arial" w:eastAsia="Arial" w:cs="Arial"/>
          <w:sz w:val="18"/>
          <w:szCs w:val="18"/>
          <w:color w:val="231F20"/>
          <w:spacing w:val="4"/>
        </w:rPr>
        <w:t>.</w:t>
      </w:r>
      <w:r>
        <w:rPr>
          <w:rFonts w:ascii="Arial" w:hAnsi="Arial" w:eastAsia="Arial" w:cs="Arial"/>
          <w:sz w:val="18"/>
          <w:szCs w:val="18"/>
          <w:color w:val="231F20"/>
        </w:rPr>
        <w:t>chinanpo</w:t>
      </w:r>
      <w:r>
        <w:rPr>
          <w:rFonts w:ascii="Arial" w:hAnsi="Arial" w:eastAsia="Arial" w:cs="Arial"/>
          <w:sz w:val="18"/>
          <w:szCs w:val="18"/>
          <w:color w:val="231F20"/>
          <w:spacing w:val="4"/>
        </w:rPr>
        <w:t>.</w:t>
      </w:r>
      <w:r>
        <w:rPr>
          <w:rFonts w:ascii="Arial" w:hAnsi="Arial" w:eastAsia="Arial" w:cs="Arial"/>
          <w:sz w:val="18"/>
          <w:szCs w:val="18"/>
          <w:color w:val="231F20"/>
        </w:rPr>
        <w:t>mca</w:t>
      </w:r>
      <w:r>
        <w:rPr>
          <w:rFonts w:ascii="Arial" w:hAnsi="Arial" w:eastAsia="Arial" w:cs="Arial"/>
          <w:sz w:val="18"/>
          <w:szCs w:val="18"/>
          <w:color w:val="231F20"/>
          <w:spacing w:val="4"/>
        </w:rPr>
        <w:t>.</w:t>
      </w:r>
      <w:r>
        <w:rPr>
          <w:rFonts w:ascii="Arial" w:hAnsi="Arial" w:eastAsia="Arial" w:cs="Arial"/>
          <w:sz w:val="18"/>
          <w:szCs w:val="18"/>
          <w:color w:val="231F20"/>
        </w:rPr>
        <w:t>gov</w:t>
      </w:r>
      <w:r>
        <w:rPr>
          <w:rFonts w:ascii="Arial" w:hAnsi="Arial" w:eastAsia="Arial" w:cs="Arial"/>
          <w:sz w:val="18"/>
          <w:szCs w:val="18"/>
          <w:color w:val="231F20"/>
          <w:spacing w:val="4"/>
        </w:rPr>
        <w:t>.</w:t>
      </w:r>
      <w:r>
        <w:rPr>
          <w:rFonts w:ascii="Arial" w:hAnsi="Arial" w:eastAsia="Arial" w:cs="Arial"/>
          <w:sz w:val="18"/>
          <w:szCs w:val="18"/>
          <w:color w:val="231F20"/>
        </w:rPr>
        <w:t>cn</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で調べ</w:t>
      </w:r>
      <w:r>
        <w:rPr>
          <w:rFonts w:ascii="SimSun" w:hAnsi="SimSun" w:eastAsia="SimSun" w:cs="SimSun"/>
          <w:sz w:val="18"/>
          <w:szCs w:val="18"/>
          <w:color w:val="231F20"/>
          <w:spacing w:val="2"/>
        </w:rPr>
        <w:t>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ところ、オープンソース関連の業務に従事する社会団体、基金、民間非企業シートが合計</w:t>
      </w:r>
      <w:r>
        <w:rPr>
          <w:rFonts w:ascii="Arial" w:hAnsi="Arial" w:eastAsia="Arial" w:cs="Arial"/>
          <w:sz w:val="18"/>
          <w:szCs w:val="18"/>
          <w:color w:val="231F20"/>
          <w:spacing w:val="6"/>
        </w:rPr>
        <w:t>12</w:t>
      </w:r>
      <w:r>
        <w:rPr>
          <w:rFonts w:ascii="MS Mincho" w:hAnsi="MS Mincho" w:eastAsia="MS Mincho" w:cs="MS Mincho"/>
          <w:sz w:val="18"/>
          <w:szCs w:val="18"/>
          <w:color w:val="231F20"/>
          <w:spacing w:val="5"/>
        </w:rPr>
        <w:t>個</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まだ正常に稼働していることが分かった。</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2020</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以降に設立されたものは</w:t>
      </w:r>
      <w:r>
        <w:rPr>
          <w:rFonts w:ascii="Arial" w:hAnsi="Arial" w:eastAsia="Arial" w:cs="Arial"/>
          <w:sz w:val="18"/>
          <w:szCs w:val="18"/>
          <w:color w:val="231F20"/>
          <w:spacing w:val="-1"/>
        </w:rPr>
        <w:t>7</w:t>
      </w:r>
      <w:r>
        <w:rPr>
          <w:rFonts w:ascii="MS Mincho" w:hAnsi="MS Mincho" w:eastAsia="MS Mincho" w:cs="MS Mincho"/>
          <w:sz w:val="18"/>
          <w:szCs w:val="18"/>
          <w:color w:val="231F20"/>
          <w:spacing w:val="-1"/>
        </w:rPr>
        <w:t>つあります</w:t>
      </w:r>
      <w:r>
        <w:rPr>
          <w:rFonts w:ascii="SimSun" w:hAnsi="SimSun" w:eastAsia="SimSun" w:cs="SimSun"/>
          <w:sz w:val="18"/>
          <w:szCs w:val="18"/>
          <w:color w:val="231F20"/>
          <w:spacing w:val="-1"/>
        </w:rPr>
        <w:t>。ま</w:t>
      </w:r>
      <w:r>
        <w:rPr>
          <w:rFonts w:ascii="SimSun" w:hAnsi="SimSun" w:eastAsia="SimSun" w:cs="SimSun"/>
          <w:sz w:val="18"/>
          <w:szCs w:val="18"/>
          <w:color w:val="231F20"/>
        </w:rPr>
        <w:t>た、</w:t>
      </w:r>
      <w:r>
        <w:rPr>
          <w:rFonts w:ascii="SimSun" w:hAnsi="SimSun" w:eastAsia="SimSun" w:cs="SimSun"/>
          <w:sz w:val="18"/>
          <w:szCs w:val="18"/>
          <w:color w:val="231F20"/>
        </w:rPr>
        <w:t xml:space="preserve"> </w:t>
      </w:r>
      <w:r>
        <w:rPr>
          <w:rFonts w:ascii="SimSun" w:hAnsi="SimSun" w:eastAsia="SimSun" w:cs="SimSun"/>
          <w:sz w:val="18"/>
          <w:szCs w:val="18"/>
          <w:color w:val="231F20"/>
        </w:rPr>
        <w:t>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近では</w:t>
      </w:r>
      <w:r>
        <w:rPr>
          <w:rFonts w:ascii="SimSun" w:hAnsi="SimSun" w:eastAsia="SimSun" w:cs="SimSun"/>
          <w:sz w:val="18"/>
          <w:szCs w:val="18"/>
          <w:color w:val="231F20"/>
          <w:spacing w:val="2"/>
        </w:rPr>
        <w:t>、財団法人、社団法人、アライアンス、大学などに基づくオープンソース組織も多数設立さ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れ</w:t>
      </w:r>
      <w:r>
        <w:rPr>
          <w:rFonts w:ascii="SimSun" w:hAnsi="SimSun" w:eastAsia="SimSun" w:cs="SimSun"/>
          <w:sz w:val="18"/>
          <w:szCs w:val="18"/>
          <w:color w:val="231F20"/>
        </w:rPr>
        <w:t>ており、</w:t>
      </w:r>
      <w:r>
        <w:rPr>
          <w:rFonts w:ascii="SimSun" w:hAnsi="SimSun" w:eastAsia="SimSun" w:cs="SimSun"/>
          <w:sz w:val="18"/>
          <w:szCs w:val="18"/>
          <w:color w:val="231F20"/>
        </w:rPr>
        <w:t xml:space="preserve"> </w:t>
      </w:r>
      <w:r>
        <w:rPr>
          <w:rFonts w:ascii="SimSun" w:hAnsi="SimSun" w:eastAsia="SimSun" w:cs="SimSun"/>
          <w:sz w:val="18"/>
          <w:szCs w:val="18"/>
          <w:color w:val="231F20"/>
        </w:rPr>
        <w:t>国内のサードパーティによるオープンソース組織の活況がうかがえる。これらの新しい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w:t>
      </w:r>
      <w:r>
        <w:rPr>
          <w:rFonts w:ascii="SimSun" w:hAnsi="SimSun" w:eastAsia="SimSun" w:cs="SimSun"/>
          <w:sz w:val="18"/>
          <w:szCs w:val="18"/>
          <w:color w:val="231F20"/>
          <w:spacing w:val="6"/>
        </w:rPr>
        <w:t>プンソース組織の設立は、確実に中国のオープンソース生態系を改善し続け、オープンソー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ス産業の</w:t>
      </w:r>
      <w:r>
        <w:rPr>
          <w:rFonts w:ascii="SimSun" w:hAnsi="SimSun" w:eastAsia="SimSun" w:cs="SimSun"/>
          <w:sz w:val="18"/>
          <w:szCs w:val="18"/>
          <w:color w:val="231F20"/>
          <w:spacing w:val="3"/>
        </w:rPr>
        <w:t>発展に寄与することでしょう。</w:t>
      </w:r>
    </w:p>
    <w:p>
      <w:pPr>
        <w:spacing w:line="298" w:lineRule="auto"/>
        <w:rPr>
          <w:rFonts w:ascii="Arial"/>
          <w:sz w:val="21"/>
        </w:rPr>
      </w:pPr>
      <w:r/>
    </w:p>
    <w:p>
      <w:pPr>
        <w:ind w:left="94"/>
        <w:spacing w:before="78" w:line="219" w:lineRule="auto"/>
        <w:outlineLvl w:val="1"/>
        <w:rPr>
          <w:rFonts w:ascii="PMingLiU" w:hAnsi="PMingLiU" w:eastAsia="PMingLiU" w:cs="PMingLiU"/>
          <w:sz w:val="24"/>
          <w:szCs w:val="24"/>
        </w:rPr>
      </w:pPr>
      <w:bookmarkStart w:name="_bookmark26" w:id="26"/>
      <w:bookmarkEnd w:id="26"/>
      <w:r>
        <w:rPr>
          <w:rFonts w:ascii="Arial" w:hAnsi="Arial" w:eastAsia="Arial" w:cs="Arial"/>
          <w:sz w:val="24"/>
          <w:szCs w:val="24"/>
          <w:color w:val="231F20"/>
          <w:spacing w:val="-2"/>
        </w:rPr>
        <w:t>5.4</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オープンソースオーガニゼーションへの開発</w:t>
      </w:r>
      <w:r>
        <w:rPr>
          <w:rFonts w:ascii="PMingLiU" w:hAnsi="PMingLiU" w:eastAsia="PMingLiU" w:cs="PMingLiU"/>
          <w:sz w:val="24"/>
          <w:szCs w:val="24"/>
          <w:color w:val="231F20"/>
        </w:rPr>
        <w:t>提案</w:t>
      </w:r>
    </w:p>
    <w:p>
      <w:pPr>
        <w:spacing w:line="255" w:lineRule="auto"/>
        <w:rPr>
          <w:rFonts w:ascii="Arial"/>
          <w:sz w:val="21"/>
        </w:rPr>
      </w:pPr>
      <w:r/>
    </w:p>
    <w:p>
      <w:pPr>
        <w:ind w:left="90" w:firstLine="29"/>
        <w:spacing w:before="60" w:line="354" w:lineRule="auto"/>
        <w:rPr>
          <w:rFonts w:ascii="SimSun" w:hAnsi="SimSun" w:eastAsia="SimSun" w:cs="SimSun"/>
          <w:sz w:val="18"/>
          <w:szCs w:val="18"/>
        </w:rPr>
      </w:pPr>
      <w:r>
        <w:rPr>
          <w:rFonts w:ascii="SimSun" w:hAnsi="SimSun" w:eastAsia="SimSun" w:cs="SimSun"/>
          <w:sz w:val="18"/>
          <w:szCs w:val="18"/>
          <w:color w:val="231F20"/>
          <w:spacing w:val="-1"/>
        </w:rPr>
        <w:t>自分のルーツに忠実である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こと。近年、国際的な政治</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経済対立が</w:t>
      </w:r>
      <w:r>
        <w:rPr>
          <w:rFonts w:ascii="SimSun" w:hAnsi="SimSun" w:eastAsia="SimSun" w:cs="SimSun"/>
          <w:sz w:val="18"/>
          <w:szCs w:val="18"/>
          <w:color w:val="231F20"/>
        </w:rPr>
        <w:t>激化する中、世界中の主要な</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オー</w:t>
      </w:r>
      <w:r>
        <w:rPr>
          <w:rFonts w:ascii="SimSun" w:hAnsi="SimSun" w:eastAsia="SimSun" w:cs="SimSun"/>
          <w:sz w:val="18"/>
          <w:szCs w:val="18"/>
          <w:color w:val="231F20"/>
          <w:spacing w:val="16"/>
        </w:rPr>
        <w:t>プ</w:t>
      </w:r>
      <w:r>
        <w:rPr>
          <w:rFonts w:ascii="SimSun" w:hAnsi="SimSun" w:eastAsia="SimSun" w:cs="SimSun"/>
          <w:sz w:val="18"/>
          <w:szCs w:val="18"/>
          <w:color w:val="231F20"/>
          <w:spacing w:val="9"/>
        </w:rPr>
        <w:t>ンソース組織は、非技術的な要因(政治、商業など)による圧力や干渉に直面しています。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主要な</w:t>
      </w:r>
      <w:r>
        <w:rPr>
          <w:rFonts w:ascii="SimSun" w:hAnsi="SimSun" w:eastAsia="SimSun" w:cs="SimSun"/>
          <w:sz w:val="18"/>
          <w:szCs w:val="18"/>
          <w:color w:val="231F20"/>
        </w:rPr>
        <w:t>オープン</w:t>
      </w:r>
      <w:r>
        <w:rPr>
          <w:rFonts w:ascii="SimSun" w:hAnsi="SimSun" w:eastAsia="SimSun" w:cs="SimSun"/>
          <w:sz w:val="18"/>
          <w:szCs w:val="18"/>
          <w:color w:val="231F20"/>
        </w:rPr>
        <w:t xml:space="preserve"> </w:t>
      </w:r>
      <w:r>
        <w:rPr>
          <w:rFonts w:ascii="SimSun" w:hAnsi="SimSun" w:eastAsia="SimSun" w:cs="SimSun"/>
          <w:sz w:val="18"/>
          <w:szCs w:val="18"/>
          <w:color w:val="231F20"/>
        </w:rPr>
        <w:t>ソース組織やコミュニティのリーダーたちにとって、技術的中立性とオープンソー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スの</w:t>
      </w:r>
      <w:r>
        <w:rPr>
          <w:rFonts w:ascii="SimSun" w:hAnsi="SimSun" w:eastAsia="SimSun" w:cs="SimSun"/>
          <w:sz w:val="18"/>
          <w:szCs w:val="18"/>
          <w:color w:val="231F20"/>
          <w:spacing w:val="3"/>
        </w:rPr>
        <w:t>本</w:t>
      </w:r>
      <w:r>
        <w:rPr>
          <w:rFonts w:ascii="SimSun" w:hAnsi="SimSun" w:eastAsia="SimSun" w:cs="SimSun"/>
          <w:sz w:val="18"/>
          <w:szCs w:val="18"/>
          <w:color w:val="231F20"/>
          <w:spacing w:val="2"/>
        </w:rPr>
        <w:t>来の原則と底力に忠実でいられるかどうか、知恵と決意の両面から試されることになるでし</w:t>
      </w:r>
    </w:p>
    <w:p>
      <w:pPr>
        <w:ind w:left="103" w:right="156" w:firstLine="29"/>
        <w:spacing w:line="362" w:lineRule="auto"/>
        <w:rPr>
          <w:rFonts w:ascii="SimSun" w:hAnsi="SimSun" w:eastAsia="SimSun" w:cs="SimSun"/>
          <w:sz w:val="18"/>
          <w:szCs w:val="18"/>
        </w:rPr>
      </w:pPr>
      <w:r>
        <w:rPr>
          <w:rFonts w:ascii="SimSun" w:hAnsi="SimSun" w:eastAsia="SimSun" w:cs="SimSun"/>
          <w:sz w:val="18"/>
          <w:szCs w:val="18"/>
          <w:color w:val="231F20"/>
          <w:spacing w:val="10"/>
        </w:rPr>
        <w:t>ょ</w:t>
      </w:r>
      <w:r>
        <w:rPr>
          <w:rFonts w:ascii="SimSun" w:hAnsi="SimSun" w:eastAsia="SimSun" w:cs="SimSun"/>
          <w:sz w:val="18"/>
          <w:szCs w:val="18"/>
          <w:color w:val="231F20"/>
          <w:spacing w:val="7"/>
        </w:rPr>
        <w:t>う</w:t>
      </w:r>
      <w:r>
        <w:rPr>
          <w:rFonts w:ascii="SimSun" w:hAnsi="SimSun" w:eastAsia="SimSun" w:cs="SimSun"/>
          <w:sz w:val="18"/>
          <w:szCs w:val="18"/>
          <w:color w:val="231F20"/>
          <w:spacing w:val="5"/>
        </w:rPr>
        <w:t>。実際には、中立性の原則を守り、それを実践するオープンソース財団や組織が、開発者や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パートナー企業からの永続的な信頼を勝ち取ることができます。</w:t>
      </w:r>
    </w:p>
    <w:p>
      <w:pPr>
        <w:ind w:left="100" w:right="117" w:hanging="10"/>
        <w:spacing w:before="94" w:line="354" w:lineRule="auto"/>
        <w:rPr>
          <w:rFonts w:ascii="SimSun" w:hAnsi="SimSun" w:eastAsia="SimSun" w:cs="SimSun"/>
          <w:sz w:val="18"/>
          <w:szCs w:val="18"/>
        </w:rPr>
      </w:pPr>
      <w:r>
        <w:rPr>
          <w:rFonts w:ascii="SimSun" w:hAnsi="SimSun" w:eastAsia="SimSun" w:cs="SimSun"/>
          <w:sz w:val="18"/>
          <w:szCs w:val="18"/>
          <w:color w:val="231F20"/>
          <w:spacing w:val="7"/>
        </w:rPr>
        <w:t>私たちは、国内のオープンソース財団やオープンソース組織の構築を適切に加速し、より多くの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オープンソー</w:t>
      </w:r>
      <w:r>
        <w:rPr>
          <w:rFonts w:ascii="SimSun" w:hAnsi="SimSun" w:eastAsia="SimSun" w:cs="SimSun"/>
          <w:sz w:val="18"/>
          <w:szCs w:val="18"/>
          <w:color w:val="231F20"/>
          <w:spacing w:val="7"/>
        </w:rPr>
        <w:t>ス</w:t>
      </w:r>
      <w:r>
        <w:rPr>
          <w:rFonts w:ascii="SimSun" w:hAnsi="SimSun" w:eastAsia="SimSun" w:cs="SimSun"/>
          <w:sz w:val="18"/>
          <w:szCs w:val="18"/>
          <w:color w:val="231F20"/>
          <w:spacing w:val="4"/>
        </w:rPr>
        <w:t>プロジェクトやパートナー企業の成功を支援し、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特に世界中の優れたプロジェク</w:t>
      </w:r>
    </w:p>
    <w:p>
      <w:pPr>
        <w:ind w:left="116" w:right="115" w:firstLine="42"/>
        <w:spacing w:before="1" w:line="362" w:lineRule="auto"/>
        <w:rPr>
          <w:rFonts w:ascii="SimSun" w:hAnsi="SimSun" w:eastAsia="SimSun" w:cs="SimSun"/>
          <w:sz w:val="18"/>
          <w:szCs w:val="18"/>
        </w:rPr>
      </w:pPr>
      <w:r>
        <w:rPr>
          <w:rFonts w:ascii="SimSun" w:hAnsi="SimSun" w:eastAsia="SimSun" w:cs="SimSun"/>
          <w:sz w:val="18"/>
          <w:szCs w:val="18"/>
          <w:color w:val="231F20"/>
          <w:spacing w:val="2"/>
        </w:rPr>
        <w:t>トや開発者の誘致に注力し</w:t>
      </w:r>
      <w:r>
        <w:rPr>
          <w:rFonts w:ascii="SimSun" w:hAnsi="SimSun" w:eastAsia="SimSun" w:cs="SimSun"/>
          <w:sz w:val="18"/>
          <w:szCs w:val="18"/>
          <w:color w:val="231F20"/>
          <w:spacing w:val="1"/>
        </w:rPr>
        <w:t>、世界のオープンソース生態を断片化</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分断化せず、統一的でユーイ</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ンミーかつユーインミーなオープンソース生</w:t>
      </w:r>
      <w:r>
        <w:rPr>
          <w:rFonts w:ascii="SimSun" w:hAnsi="SimSun" w:eastAsia="SimSun" w:cs="SimSun"/>
          <w:sz w:val="18"/>
          <w:szCs w:val="18"/>
          <w:color w:val="231F20"/>
          <w:spacing w:val="1"/>
        </w:rPr>
        <w:t>態の形成を促進すべきです。</w:t>
      </w:r>
    </w:p>
    <w:p>
      <w:pPr>
        <w:spacing w:line="299" w:lineRule="auto"/>
        <w:rPr>
          <w:rFonts w:ascii="Arial"/>
          <w:sz w:val="21"/>
        </w:rPr>
      </w:pPr>
      <w:r/>
    </w:p>
    <w:p>
      <w:pPr>
        <w:ind w:left="94"/>
        <w:spacing w:before="78" w:line="220" w:lineRule="auto"/>
        <w:outlineLvl w:val="1"/>
        <w:rPr>
          <w:rFonts w:ascii="PMingLiU" w:hAnsi="PMingLiU" w:eastAsia="PMingLiU" w:cs="PMingLiU"/>
          <w:sz w:val="24"/>
          <w:szCs w:val="24"/>
        </w:rPr>
      </w:pPr>
      <w:bookmarkStart w:name="_bookmark27" w:id="27"/>
      <w:bookmarkEnd w:id="27"/>
      <w:r>
        <w:rPr>
          <w:rFonts w:ascii="Arial" w:hAnsi="Arial" w:eastAsia="Arial" w:cs="Arial"/>
          <w:sz w:val="24"/>
          <w:szCs w:val="24"/>
          <w:color w:val="231F20"/>
          <w:spacing w:val="-10"/>
        </w:rPr>
        <w:t>5</w:t>
      </w:r>
      <w:r>
        <w:rPr>
          <w:rFonts w:ascii="Arial" w:hAnsi="Arial" w:eastAsia="Arial" w:cs="Arial"/>
          <w:sz w:val="24"/>
          <w:szCs w:val="24"/>
          <w:color w:val="231F20"/>
          <w:spacing w:val="-6"/>
        </w:rPr>
        <w:t>.</w:t>
      </w:r>
      <w:r>
        <w:rPr>
          <w:rFonts w:ascii="Arial" w:hAnsi="Arial" w:eastAsia="Arial" w:cs="Arial"/>
          <w:sz w:val="24"/>
          <w:szCs w:val="24"/>
          <w:color w:val="231F20"/>
          <w:spacing w:val="-5"/>
        </w:rPr>
        <w:t>5</w:t>
      </w:r>
      <w:r>
        <w:rPr>
          <w:rFonts w:ascii="Arial" w:hAnsi="Arial" w:eastAsia="Arial" w:cs="Arial"/>
          <w:sz w:val="24"/>
          <w:szCs w:val="24"/>
          <w:color w:val="231F20"/>
          <w:spacing w:val="-5"/>
        </w:rPr>
        <w:t xml:space="preserve"> </w:t>
      </w:r>
      <w:r>
        <w:rPr>
          <w:rFonts w:ascii="PMingLiU" w:hAnsi="PMingLiU" w:eastAsia="PMingLiU" w:cs="PMingLiU"/>
          <w:sz w:val="24"/>
          <w:szCs w:val="24"/>
          <w:color w:val="231F20"/>
          <w:spacing w:val="-5"/>
        </w:rPr>
        <w:t>国策で後押しする中国のオープンソース</w:t>
      </w:r>
      <w:r>
        <w:rPr>
          <w:rFonts w:ascii="PMingLiU" w:hAnsi="PMingLiU" w:eastAsia="PMingLiU" w:cs="PMingLiU"/>
          <w:sz w:val="24"/>
          <w:szCs w:val="24"/>
          <w:color w:val="231F20"/>
          <w:spacing w:val="-5"/>
        </w:rPr>
        <w:t xml:space="preserve"> </w:t>
      </w:r>
      <w:r>
        <w:rPr>
          <w:rFonts w:ascii="PMingLiU" w:hAnsi="PMingLiU" w:eastAsia="PMingLiU" w:cs="PMingLiU"/>
          <w:sz w:val="24"/>
          <w:szCs w:val="24"/>
          <w:color w:val="231F20"/>
          <w:spacing w:val="-5"/>
        </w:rPr>
        <w:t>・</w:t>
      </w:r>
      <w:r>
        <w:rPr>
          <w:rFonts w:ascii="PMingLiU" w:hAnsi="PMingLiU" w:eastAsia="PMingLiU" w:cs="PMingLiU"/>
          <w:sz w:val="24"/>
          <w:szCs w:val="24"/>
          <w:color w:val="231F20"/>
          <w:spacing w:val="-5"/>
        </w:rPr>
        <w:t xml:space="preserve"> </w:t>
      </w:r>
      <w:r>
        <w:rPr>
          <w:rFonts w:ascii="PMingLiU" w:hAnsi="PMingLiU" w:eastAsia="PMingLiU" w:cs="PMingLiU"/>
          <w:sz w:val="24"/>
          <w:szCs w:val="24"/>
          <w:color w:val="231F20"/>
          <w:spacing w:val="-5"/>
        </w:rPr>
        <w:t>エコロジー</w:t>
      </w:r>
    </w:p>
    <w:p>
      <w:pPr>
        <w:spacing w:line="347" w:lineRule="auto"/>
        <w:rPr>
          <w:rFonts w:ascii="Arial"/>
          <w:sz w:val="21"/>
        </w:rPr>
      </w:pPr>
      <w:r/>
    </w:p>
    <w:p>
      <w:pPr>
        <w:ind w:left="89"/>
        <w:spacing w:before="69" w:line="218" w:lineRule="auto"/>
        <w:outlineLvl w:val="2"/>
        <w:rPr>
          <w:rFonts w:ascii="PMingLiU" w:hAnsi="PMingLiU" w:eastAsia="PMingLiU" w:cs="PMingLiU"/>
          <w:sz w:val="21"/>
          <w:szCs w:val="21"/>
        </w:rPr>
      </w:pPr>
      <w:r>
        <w:rPr>
          <w:rFonts w:ascii="Arial" w:hAnsi="Arial" w:eastAsia="Arial" w:cs="Arial"/>
          <w:sz w:val="21"/>
          <w:szCs w:val="21"/>
          <w:color w:val="231F20"/>
          <w:spacing w:val="-13"/>
        </w:rPr>
        <w:t>5</w:t>
      </w:r>
      <w:r>
        <w:rPr>
          <w:rFonts w:ascii="Arial" w:hAnsi="Arial" w:eastAsia="Arial" w:cs="Arial"/>
          <w:sz w:val="21"/>
          <w:szCs w:val="21"/>
          <w:color w:val="231F20"/>
          <w:spacing w:val="-7"/>
        </w:rPr>
        <w:t>.5.1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中国政府が精力的に推進している</w:t>
      </w:r>
    </w:p>
    <w:p>
      <w:pPr>
        <w:sectPr>
          <w:headerReference w:type="default" r:id="rId1118"/>
          <w:footerReference w:type="default" r:id="rId1119"/>
          <w:pgSz w:w="9360" w:h="13041"/>
          <w:pgMar w:top="1014" w:right="512" w:bottom="538" w:left="595" w:header="560" w:footer="315" w:gutter="0"/>
        </w:sectPr>
        <w:rPr/>
      </w:pPr>
    </w:p>
    <w:p>
      <w:pPr>
        <w:ind w:left="16"/>
        <w:spacing w:before="4" w:line="229" w:lineRule="auto"/>
        <w:rPr>
          <w:rFonts w:ascii="SimSun" w:hAnsi="SimSun" w:eastAsia="SimSun" w:cs="SimSun"/>
          <w:sz w:val="18"/>
          <w:szCs w:val="18"/>
        </w:rPr>
      </w:pPr>
      <w:r>
        <w:drawing>
          <wp:anchor distT="0" distB="0" distL="0" distR="0" simplePos="0" relativeHeight="259581952" behindDoc="1" locked="0" layoutInCell="1" allowOverlap="1">
            <wp:simplePos x="0" y="0"/>
            <wp:positionH relativeFrom="column">
              <wp:posOffset>3770479</wp:posOffset>
            </wp:positionH>
            <wp:positionV relativeFrom="paragraph">
              <wp:posOffset>5876</wp:posOffset>
            </wp:positionV>
            <wp:extent cx="559117" cy="139445"/>
            <wp:effectExtent l="0" t="0" r="0" b="0"/>
            <wp:wrapNone/>
            <wp:docPr id="1372" name="IM 1372"/>
            <wp:cNvGraphicFramePr/>
            <a:graphic>
              <a:graphicData uri="http://schemas.openxmlformats.org/drawingml/2006/picture">
                <pic:pic>
                  <pic:nvPicPr>
                    <pic:cNvPr id="1372" name="IM 137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3"/>
        </w:rPr>
        <w:t>中国政府はオープンソースの発展を常に重要視しており、</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1990年代前半には</w:t>
      </w:r>
      <w:r>
        <w:rPr>
          <w:rFonts w:ascii="Arial" w:hAnsi="Arial" w:eastAsia="Arial" w:cs="Arial"/>
          <w:sz w:val="18"/>
          <w:szCs w:val="18"/>
          <w:color w:val="231F20"/>
        </w:rPr>
        <w:t>UNIX</w:t>
      </w:r>
      <w:r>
        <w:rPr>
          <w:rFonts w:ascii="Arial" w:hAnsi="Arial" w:eastAsia="Arial" w:cs="Arial"/>
          <w:sz w:val="18"/>
          <w:szCs w:val="18"/>
          <w:color w:val="231F20"/>
          <w:spacing w:val="3"/>
        </w:rPr>
        <w:t xml:space="preserve"> </w:t>
      </w:r>
      <w:r>
        <w:rPr>
          <w:rFonts w:ascii="Arial" w:hAnsi="Arial" w:eastAsia="Arial" w:cs="Arial"/>
          <w:sz w:val="18"/>
          <w:szCs w:val="18"/>
          <w:color w:val="231F20"/>
        </w:rPr>
        <w:t>SVR</w:t>
      </w:r>
      <w:r>
        <w:rPr>
          <w:rFonts w:ascii="Arial" w:hAnsi="Arial" w:eastAsia="Arial" w:cs="Arial"/>
          <w:sz w:val="18"/>
          <w:szCs w:val="18"/>
          <w:color w:val="231F20"/>
          <w:spacing w:val="3"/>
        </w:rPr>
        <w:t>4.2</w:t>
      </w:r>
      <w:r>
        <w:rPr>
          <w:rFonts w:ascii="MS Mincho" w:hAnsi="MS Mincho" w:eastAsia="MS Mincho" w:cs="MS Mincho"/>
          <w:sz w:val="18"/>
          <w:szCs w:val="18"/>
          <w:color w:val="231F20"/>
          <w:spacing w:val="1"/>
        </w:rPr>
        <w:t>の</w:t>
      </w:r>
      <w:r>
        <w:rPr>
          <w:rFonts w:ascii="SimSun" w:hAnsi="SimSun" w:eastAsia="SimSun" w:cs="SimSun"/>
          <w:sz w:val="18"/>
          <w:szCs w:val="18"/>
          <w:color w:val="231F20"/>
        </w:rPr>
        <w:t>ソー</w:t>
      </w:r>
    </w:p>
    <w:p>
      <w:pPr>
        <w:ind w:left="18"/>
        <w:spacing w:before="121" w:line="230" w:lineRule="auto"/>
        <w:rPr>
          <w:rFonts w:ascii="SimSun" w:hAnsi="SimSun" w:eastAsia="SimSun" w:cs="SimSun"/>
          <w:sz w:val="18"/>
          <w:szCs w:val="18"/>
        </w:rPr>
      </w:pPr>
      <w:r>
        <w:rPr>
          <w:rFonts w:ascii="SimSun" w:hAnsi="SimSun" w:eastAsia="SimSun" w:cs="SimSun"/>
          <w:sz w:val="18"/>
          <w:szCs w:val="18"/>
          <w:color w:val="231F20"/>
          <w:spacing w:val="4"/>
        </w:rPr>
        <w:t>スコードを入手し、</w:t>
      </w:r>
      <w:r>
        <w:rPr>
          <w:rFonts w:ascii="SimSun" w:hAnsi="SimSun" w:eastAsia="SimSun" w:cs="SimSun"/>
          <w:sz w:val="18"/>
          <w:szCs w:val="18"/>
          <w:color w:val="231F20"/>
          <w:spacing w:val="4"/>
        </w:rPr>
        <w:t xml:space="preserve"> </w:t>
      </w:r>
      <w:r>
        <w:rPr>
          <w:rFonts w:ascii="Arial" w:hAnsi="Arial" w:eastAsia="Arial" w:cs="Arial"/>
          <w:sz w:val="18"/>
          <w:szCs w:val="18"/>
          <w:color w:val="231F20"/>
        </w:rPr>
        <w:t>UNIX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(中国)系統技術有限公司の設立を推進しまし</w:t>
      </w:r>
      <w:r>
        <w:rPr>
          <w:rFonts w:ascii="SimSun" w:hAnsi="SimSun" w:eastAsia="SimSun" w:cs="SimSun"/>
          <w:sz w:val="18"/>
          <w:szCs w:val="18"/>
          <w:color w:val="231F20"/>
          <w:spacing w:val="2"/>
        </w:rPr>
        <w:t>た</w:t>
      </w:r>
      <w:r>
        <w:rPr>
          <w:rFonts w:ascii="SimSun" w:hAnsi="SimSun" w:eastAsia="SimSun" w:cs="SimSun"/>
          <w:sz w:val="18"/>
          <w:szCs w:val="18"/>
          <w:color w:val="231F20"/>
        </w:rPr>
        <w:t>。</w:t>
      </w:r>
    </w:p>
    <w:p>
      <w:pPr>
        <w:ind w:right="73" w:firstLine="14"/>
        <w:spacing w:before="231" w:line="358" w:lineRule="auto"/>
        <w:rPr>
          <w:rFonts w:ascii="SimSun" w:hAnsi="SimSun" w:eastAsia="SimSun" w:cs="SimSun"/>
          <w:sz w:val="18"/>
          <w:szCs w:val="18"/>
        </w:rPr>
      </w:pPr>
      <w:r>
        <w:rPr>
          <w:rFonts w:ascii="SimSun" w:hAnsi="SimSun" w:eastAsia="SimSun" w:cs="SimSun"/>
          <w:sz w:val="18"/>
          <w:szCs w:val="18"/>
          <w:color w:val="231F20"/>
          <w:spacing w:val="4"/>
        </w:rPr>
        <w:t>1990年</w:t>
      </w:r>
      <w:r>
        <w:rPr>
          <w:rFonts w:ascii="SimSun" w:hAnsi="SimSun" w:eastAsia="SimSun" w:cs="SimSun"/>
          <w:sz w:val="18"/>
          <w:szCs w:val="18"/>
          <w:color w:val="231F20"/>
          <w:spacing w:val="2"/>
        </w:rPr>
        <w:t>代末には、</w:t>
      </w:r>
      <w:r>
        <w:rPr>
          <w:rFonts w:ascii="SimSun" w:hAnsi="SimSun" w:eastAsia="SimSun" w:cs="SimSun"/>
          <w:sz w:val="18"/>
          <w:szCs w:val="18"/>
          <w:color w:val="231F20"/>
        </w:rPr>
        <w:t>China</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Soft</w:t>
      </w:r>
      <w:r>
        <w:rPr>
          <w:rFonts w:ascii="SimSun" w:hAnsi="SimSun" w:eastAsia="SimSun" w:cs="SimSun"/>
          <w:sz w:val="18"/>
          <w:szCs w:val="18"/>
          <w:color w:val="231F20"/>
          <w:spacing w:val="2"/>
        </w:rPr>
        <w:t xml:space="preserve"> </w:t>
      </w:r>
      <w:r>
        <w:rPr>
          <w:rFonts w:ascii="Arial" w:hAnsi="Arial" w:eastAsia="Arial" w:cs="Arial"/>
          <w:sz w:val="18"/>
          <w:szCs w:val="18"/>
          <w:color w:val="231F20"/>
        </w:rPr>
        <w:t>Linux</w:t>
      </w:r>
      <w:r>
        <w:rPr>
          <w:rFonts w:ascii="SimSun" w:hAnsi="SimSun" w:eastAsia="SimSun" w:cs="SimSun"/>
          <w:sz w:val="18"/>
          <w:szCs w:val="18"/>
          <w:color w:val="231F20"/>
          <w:spacing w:val="2"/>
        </w:rPr>
        <w:t>、</w:t>
      </w:r>
      <w:r>
        <w:rPr>
          <w:rFonts w:ascii="SimSun" w:hAnsi="SimSun" w:eastAsia="SimSun" w:cs="SimSun"/>
          <w:sz w:val="18"/>
          <w:szCs w:val="18"/>
          <w:color w:val="231F20"/>
        </w:rPr>
        <w:t>Red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Flag</w:t>
      </w:r>
      <w:r>
        <w:rPr>
          <w:rFonts w:ascii="SimSun" w:hAnsi="SimSun" w:eastAsia="SimSun" w:cs="SimSun"/>
          <w:sz w:val="18"/>
          <w:szCs w:val="18"/>
          <w:color w:val="231F20"/>
          <w:spacing w:val="2"/>
        </w:rPr>
        <w:t xml:space="preserve"> </w:t>
      </w:r>
      <w:r>
        <w:rPr>
          <w:rFonts w:ascii="Arial" w:hAnsi="Arial" w:eastAsia="Arial" w:cs="Arial"/>
          <w:sz w:val="18"/>
          <w:szCs w:val="18"/>
          <w:color w:val="231F20"/>
        </w:rPr>
        <w:t>Linux</w:t>
      </w:r>
      <w:r>
        <w:rPr>
          <w:rFonts w:ascii="SimSun" w:hAnsi="SimSun" w:eastAsia="SimSun" w:cs="SimSun"/>
          <w:sz w:val="18"/>
          <w:szCs w:val="18"/>
          <w:color w:val="231F20"/>
          <w:spacing w:val="2"/>
        </w:rPr>
        <w:t>、</w:t>
      </w:r>
      <w:r>
        <w:rPr>
          <w:rFonts w:ascii="SimSun" w:hAnsi="SimSun" w:eastAsia="SimSun" w:cs="SimSun"/>
          <w:sz w:val="18"/>
          <w:szCs w:val="18"/>
          <w:color w:val="231F20"/>
        </w:rPr>
        <w:t>Surf</w:t>
      </w:r>
      <w:r>
        <w:rPr>
          <w:rFonts w:ascii="SimSun" w:hAnsi="SimSun" w:eastAsia="SimSun" w:cs="SimSun"/>
          <w:sz w:val="18"/>
          <w:szCs w:val="18"/>
          <w:color w:val="231F20"/>
          <w:spacing w:val="2"/>
        </w:rPr>
        <w:t xml:space="preserve"> </w:t>
      </w:r>
      <w:r>
        <w:rPr>
          <w:rFonts w:ascii="Arial" w:hAnsi="Arial" w:eastAsia="Arial" w:cs="Arial"/>
          <w:sz w:val="18"/>
          <w:szCs w:val="18"/>
          <w:color w:val="231F20"/>
        </w:rPr>
        <w:t>Linux</w:t>
      </w:r>
      <w:r>
        <w:rPr>
          <w:rFonts w:ascii="SimSun" w:hAnsi="SimSun" w:eastAsia="SimSun" w:cs="SimSun"/>
          <w:sz w:val="18"/>
          <w:szCs w:val="18"/>
          <w:color w:val="231F20"/>
          <w:spacing w:val="2"/>
        </w:rPr>
        <w:t>、</w:t>
      </w:r>
      <w:r>
        <w:rPr>
          <w:rFonts w:ascii="SimSun" w:hAnsi="SimSun" w:eastAsia="SimSun" w:cs="SimSun"/>
          <w:sz w:val="18"/>
          <w:szCs w:val="18"/>
          <w:color w:val="231F20"/>
        </w:rPr>
        <w:t>Bluepoint</w:t>
      </w:r>
      <w:r>
        <w:rPr>
          <w:rFonts w:ascii="SimSun" w:hAnsi="SimSun" w:eastAsia="SimSun" w:cs="SimSun"/>
          <w:sz w:val="18"/>
          <w:szCs w:val="18"/>
          <w:color w:val="231F20"/>
          <w:spacing w:val="2"/>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2"/>
        </w:rPr>
        <w:t>などの</w:t>
      </w:r>
      <w:r>
        <w:rPr>
          <w:rFonts w:ascii="SimSun" w:hAnsi="SimSun" w:eastAsia="SimSun" w:cs="SimSun"/>
          <w:sz w:val="18"/>
          <w:szCs w:val="18"/>
          <w:color w:val="231F20"/>
          <w:spacing w:val="2"/>
        </w:rPr>
        <w:t>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w:t>
      </w:r>
      <w:r>
        <w:rPr>
          <w:rFonts w:ascii="SimSun" w:hAnsi="SimSun" w:eastAsia="SimSun" w:cs="SimSun"/>
          <w:sz w:val="18"/>
          <w:szCs w:val="18"/>
          <w:color w:val="231F20"/>
          <w:spacing w:val="2"/>
        </w:rPr>
        <w:t>スベースの</w:t>
      </w:r>
      <w:r>
        <w:rPr>
          <w:rFonts w:ascii="SimSun" w:hAnsi="SimSun" w:eastAsia="SimSun" w:cs="SimSun"/>
          <w:sz w:val="18"/>
          <w:szCs w:val="18"/>
          <w:color w:val="231F20"/>
        </w:rPr>
        <w:t>OS</w:t>
      </w:r>
      <w:r>
        <w:rPr>
          <w:rFonts w:ascii="SimSun" w:hAnsi="SimSun" w:eastAsia="SimSun" w:cs="SimSun"/>
          <w:sz w:val="18"/>
          <w:szCs w:val="18"/>
          <w:color w:val="231F20"/>
          <w:spacing w:val="2"/>
        </w:rPr>
        <w:t>がリリースされ、政府から大きな注目を集め、政府調達という形でオープンソ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スソフトウェアを支援し、当時はオープンソースソフトウェアの最も重要な市場にもなり、現</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在</w:t>
      </w:r>
      <w:r>
        <w:rPr>
          <w:rFonts w:ascii="SimSun" w:hAnsi="SimSun" w:eastAsia="SimSun" w:cs="SimSun"/>
          <w:sz w:val="18"/>
          <w:szCs w:val="18"/>
          <w:color w:val="231F20"/>
          <w:spacing w:val="6"/>
        </w:rPr>
        <w:t>に至っている。</w:t>
      </w:r>
    </w:p>
    <w:p>
      <w:pPr>
        <w:sectPr>
          <w:headerReference w:type="default" r:id="rId1120"/>
          <w:footerReference w:type="default" r:id="rId1121"/>
          <w:pgSz w:w="9360" w:h="13041"/>
          <w:pgMar w:top="784" w:right="590" w:bottom="538" w:left="683" w:header="560" w:footer="315" w:gutter="0"/>
        </w:sectPr>
        <w:rPr/>
      </w:pP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91" w:right="175"/>
        <w:spacing w:before="58" w:line="371" w:lineRule="auto"/>
        <w:rPr>
          <w:rFonts w:ascii="SimSun" w:hAnsi="SimSun" w:eastAsia="SimSun" w:cs="SimSun"/>
          <w:sz w:val="18"/>
          <w:szCs w:val="18"/>
        </w:rPr>
      </w:pPr>
      <w:r>
        <w:rPr>
          <w:rFonts w:ascii="SimSun" w:hAnsi="SimSun" w:eastAsia="SimSun" w:cs="SimSun"/>
          <w:sz w:val="18"/>
          <w:szCs w:val="18"/>
          <w:color w:val="231F20"/>
          <w:spacing w:val="-6"/>
        </w:rPr>
        <w:t>2000年以降、外国の</w:t>
      </w:r>
      <w:r>
        <w:rPr>
          <w:rFonts w:ascii="SimSun" w:hAnsi="SimSun" w:eastAsia="SimSun" w:cs="SimSun"/>
          <w:sz w:val="18"/>
          <w:szCs w:val="18"/>
          <w:color w:val="231F20"/>
          <w:spacing w:val="-3"/>
        </w:rPr>
        <w:t>基本ソフトの独占を打破するため、科学技術部は「第10次5ヵ年計画」国家重点科</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学技術特別プロジェクトの中に、オープンソースに基づく科学技術プロジェクトを多数設置し、当</w:t>
      </w:r>
      <w:r>
        <w:rPr>
          <w:rFonts w:ascii="SimSun" w:hAnsi="SimSun" w:eastAsia="SimSun" w:cs="SimSun"/>
          <w:sz w:val="18"/>
          <w:szCs w:val="18"/>
          <w:color w:val="231F20"/>
        </w:rPr>
        <w:t>時</w:t>
      </w:r>
      <w:r>
        <w:rPr>
          <w:rFonts w:ascii="SimSun" w:hAnsi="SimSun" w:eastAsia="SimSun" w:cs="SimSun"/>
          <w:sz w:val="18"/>
          <w:szCs w:val="18"/>
          <w:color w:val="231F20"/>
        </w:rPr>
        <w:t xml:space="preserve"> </w:t>
      </w:r>
      <w:r>
        <w:rPr>
          <w:rFonts w:ascii="SimSun" w:hAnsi="SimSun" w:eastAsia="SimSun" w:cs="SimSun"/>
          <w:sz w:val="18"/>
          <w:szCs w:val="18"/>
          <w:color w:val="231F20"/>
          <w:spacing w:val="-3"/>
        </w:rPr>
        <w:t>中</w:t>
      </w:r>
      <w:r>
        <w:rPr>
          <w:rFonts w:ascii="SimSun" w:hAnsi="SimSun" w:eastAsia="SimSun" w:cs="SimSun"/>
          <w:sz w:val="18"/>
          <w:szCs w:val="18"/>
          <w:color w:val="231F20"/>
          <w:spacing w:val="-2"/>
        </w:rPr>
        <w:t>国にあった少数のオープンソースチームに重要な研究開発資金援助を行い、OS、組み込みOS、デー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タベース、事務用ソフトを開発しました。オープンソースベースの基本ソフトウェアが数多く</w:t>
      </w:r>
      <w:r>
        <w:rPr>
          <w:rFonts w:ascii="SimSun" w:hAnsi="SimSun" w:eastAsia="SimSun" w:cs="SimSun"/>
          <w:sz w:val="18"/>
          <w:szCs w:val="18"/>
          <w:color w:val="231F20"/>
        </w:rPr>
        <w:t>開発</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され、中国のオープンソース開発の基盤がさらに強化されま</w:t>
      </w:r>
      <w:r>
        <w:rPr>
          <w:rFonts w:ascii="SimSun" w:hAnsi="SimSun" w:eastAsia="SimSun" w:cs="SimSun"/>
          <w:sz w:val="18"/>
          <w:szCs w:val="18"/>
          <w:color w:val="231F20"/>
        </w:rPr>
        <w:t>した。</w:t>
      </w:r>
    </w:p>
    <w:p>
      <w:pPr>
        <w:ind w:left="55" w:right="147" w:firstLine="1"/>
        <w:spacing w:before="95" w:line="370" w:lineRule="auto"/>
        <w:rPr>
          <w:rFonts w:ascii="SimSun" w:hAnsi="SimSun" w:eastAsia="SimSun" w:cs="SimSun"/>
          <w:sz w:val="18"/>
          <w:szCs w:val="18"/>
        </w:rPr>
      </w:pPr>
      <w:r>
        <w:rPr>
          <w:rFonts w:ascii="SimSun" w:hAnsi="SimSun" w:eastAsia="SimSun" w:cs="SimSun"/>
          <w:sz w:val="18"/>
          <w:szCs w:val="18"/>
          <w:color w:val="231F20"/>
          <w:spacing w:val="30"/>
        </w:rPr>
        <w:t>第</w:t>
      </w:r>
      <w:r>
        <w:rPr>
          <w:rFonts w:ascii="SimSun" w:hAnsi="SimSun" w:eastAsia="SimSun" w:cs="SimSun"/>
          <w:sz w:val="18"/>
          <w:szCs w:val="18"/>
          <w:color w:val="231F20"/>
          <w:spacing w:val="23"/>
        </w:rPr>
        <w:t xml:space="preserve"> </w:t>
      </w:r>
      <w:r>
        <w:rPr>
          <w:rFonts w:ascii="SimSun" w:hAnsi="SimSun" w:eastAsia="SimSun" w:cs="SimSun"/>
          <w:sz w:val="18"/>
          <w:szCs w:val="18"/>
          <w:color w:val="231F20"/>
          <w:spacing w:val="15"/>
        </w:rPr>
        <w:t>11</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次</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5</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カ年計画」期間中の</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2006</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年、国務院は「国家中長期科学技術発展計画(</w:t>
      </w:r>
      <w:r>
        <w:rPr>
          <w:rFonts w:ascii="Arial" w:hAnsi="Arial" w:eastAsia="Arial" w:cs="Arial"/>
          <w:sz w:val="18"/>
          <w:szCs w:val="18"/>
          <w:color w:val="231F20"/>
          <w:spacing w:val="15"/>
        </w:rPr>
        <w:t>2006-</w:t>
      </w:r>
      <w:r>
        <w:rPr>
          <w:rFonts w:ascii="Arial" w:hAnsi="Arial" w:eastAsia="Arial" w:cs="Arial"/>
          <w:sz w:val="18"/>
          <w:szCs w:val="18"/>
          <w:color w:val="231F20"/>
        </w:rPr>
        <w:t xml:space="preserve"> </w:t>
      </w:r>
      <w:r>
        <w:rPr>
          <w:rFonts w:ascii="Arial" w:hAnsi="Arial" w:eastAsia="Arial" w:cs="Arial"/>
          <w:sz w:val="18"/>
          <w:szCs w:val="18"/>
          <w:color w:val="231F20"/>
          <w:spacing w:val="16"/>
        </w:rPr>
        <w:t>202</w:t>
      </w:r>
      <w:r>
        <w:rPr>
          <w:rFonts w:ascii="Arial" w:hAnsi="Arial" w:eastAsia="Arial" w:cs="Arial"/>
          <w:sz w:val="18"/>
          <w:szCs w:val="18"/>
          <w:color w:val="231F20"/>
          <w:spacing w:val="8"/>
        </w:rPr>
        <w:t>0</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発表し、その中で「コア電子デバイス、ハイエンド汎用チップ、基本ソフトウェア製</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品」(以</w:t>
      </w:r>
      <w:r>
        <w:rPr>
          <w:rFonts w:ascii="SimSun" w:hAnsi="SimSun" w:eastAsia="SimSun" w:cs="SimSun"/>
          <w:sz w:val="18"/>
          <w:szCs w:val="18"/>
          <w:color w:val="231F20"/>
          <w:spacing w:val="7"/>
        </w:rPr>
        <w:t>下、「コア電子デバイス」という。"原子力高基盤")</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は、</w:t>
      </w:r>
      <w:r>
        <w:rPr>
          <w:rFonts w:ascii="Arial" w:hAnsi="Arial" w:eastAsia="Arial" w:cs="Arial"/>
          <w:sz w:val="18"/>
          <w:szCs w:val="18"/>
          <w:color w:val="231F20"/>
          <w:spacing w:val="7"/>
        </w:rPr>
        <w:t>2020</w:t>
      </w:r>
      <w:r>
        <w:rPr>
          <w:rFonts w:ascii="MS Mincho" w:hAnsi="MS Mincho" w:eastAsia="MS Mincho" w:cs="MS Mincho"/>
          <w:sz w:val="18"/>
          <w:szCs w:val="18"/>
          <w:color w:val="231F20"/>
          <w:spacing w:val="7"/>
        </w:rPr>
        <w:t>年までの</w:t>
      </w:r>
      <w:r>
        <w:rPr>
          <w:rFonts w:ascii="Arial" w:hAnsi="Arial" w:eastAsia="Arial" w:cs="Arial"/>
          <w:sz w:val="18"/>
          <w:szCs w:val="18"/>
          <w:color w:val="231F20"/>
          <w:spacing w:val="7"/>
        </w:rPr>
        <w:t>16</w:t>
      </w:r>
      <w:r>
        <w:rPr>
          <w:rFonts w:ascii="SimSun" w:hAnsi="SimSun" w:eastAsia="SimSun" w:cs="SimSun"/>
          <w:sz w:val="18"/>
          <w:szCs w:val="18"/>
          <w:color w:val="231F20"/>
          <w:spacing w:val="7"/>
        </w:rPr>
        <w:t>大国家科学技</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術特別プロジェクトの1つとして含まれていました。</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10</w:t>
      </w:r>
      <w:r>
        <w:rPr>
          <w:rFonts w:ascii="SimSun" w:hAnsi="SimSun" w:eastAsia="SimSun" w:cs="SimSun"/>
          <w:sz w:val="18"/>
          <w:szCs w:val="18"/>
          <w:color w:val="231F20"/>
          <w:spacing w:val="7"/>
        </w:rPr>
        <w:t>年以上にわたる政策の実施により、国</w:t>
      </w:r>
      <w:r>
        <w:rPr>
          <w:rFonts w:ascii="SimSun" w:hAnsi="SimSun" w:eastAsia="SimSun" w:cs="SimSun"/>
          <w:sz w:val="18"/>
          <w:szCs w:val="18"/>
          <w:color w:val="231F20"/>
          <w:spacing w:val="3"/>
        </w:rPr>
        <w:t>内</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3"/>
        </w:rPr>
        <w:t>基</w:t>
      </w:r>
      <w:r>
        <w:rPr>
          <w:rFonts w:ascii="SimSun" w:hAnsi="SimSun" w:eastAsia="SimSun" w:cs="SimSun"/>
          <w:sz w:val="18"/>
          <w:szCs w:val="18"/>
          <w:color w:val="231F20"/>
          <w:spacing w:val="7"/>
        </w:rPr>
        <w:t>本ソフトウェアとハードウェアの開発は大きく促進されました。</w:t>
      </w:r>
    </w:p>
    <w:p>
      <w:pPr>
        <w:ind w:left="88" w:right="139" w:firstLine="2"/>
        <w:spacing w:before="100" w:line="371" w:lineRule="auto"/>
        <w:rPr>
          <w:rFonts w:ascii="SimSun" w:hAnsi="SimSun" w:eastAsia="SimSun" w:cs="SimSun"/>
          <w:sz w:val="18"/>
          <w:szCs w:val="18"/>
        </w:rPr>
      </w:pPr>
      <w:r>
        <w:rPr>
          <w:rFonts w:ascii="SimSun" w:hAnsi="SimSun" w:eastAsia="SimSun" w:cs="SimSun"/>
          <w:sz w:val="18"/>
          <w:szCs w:val="18"/>
          <w:color w:val="231F20"/>
          <w:spacing w:val="1"/>
        </w:rPr>
        <w:t>2015年、国務院は初めて「オープンソース」の内容を明</w:t>
      </w:r>
      <w:r>
        <w:rPr>
          <w:rFonts w:ascii="SimSun" w:hAnsi="SimSun" w:eastAsia="SimSun" w:cs="SimSun"/>
          <w:sz w:val="18"/>
          <w:szCs w:val="18"/>
          <w:color w:val="231F20"/>
        </w:rPr>
        <w:t>示した政策文書を発表し、その内容は</w:t>
      </w:r>
      <w:r>
        <w:rPr>
          <w:rFonts w:ascii="SimSun" w:hAnsi="SimSun" w:eastAsia="SimSun" w:cs="SimSun"/>
          <w:sz w:val="18"/>
          <w:szCs w:val="18"/>
          <w:color w:val="231F20"/>
        </w:rPr>
        <w:t xml:space="preserve"> </w:t>
      </w:r>
      <w:r>
        <w:rPr>
          <w:rFonts w:ascii="SimSun" w:hAnsi="SimSun" w:eastAsia="SimSun" w:cs="SimSun"/>
          <w:sz w:val="18"/>
          <w:szCs w:val="18"/>
          <w:color w:val="231F20"/>
        </w:rPr>
        <w:t>「大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量のイノベーション</w:t>
      </w:r>
      <w:r>
        <w:rPr>
          <w:rFonts w:ascii="SimSun" w:hAnsi="SimSun" w:eastAsia="SimSun" w:cs="SimSun"/>
          <w:sz w:val="18"/>
          <w:szCs w:val="18"/>
          <w:color w:val="231F20"/>
          <w:spacing w:val="-1"/>
        </w:rPr>
        <w:t>と起業を促進するためのクラウドソース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イノベーション空間の発展に関する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国務院総局の指導」(</w:t>
      </w:r>
      <w:r>
        <w:rPr>
          <w:rFonts w:ascii="SimSun" w:hAnsi="SimSun" w:eastAsia="SimSun" w:cs="SimSun"/>
          <w:sz w:val="18"/>
          <w:szCs w:val="18"/>
          <w:color w:val="231F20"/>
          <w:spacing w:val="5"/>
        </w:rPr>
        <w:t>国</w:t>
      </w:r>
      <w:r>
        <w:rPr>
          <w:rFonts w:ascii="SimSun" w:hAnsi="SimSun" w:eastAsia="SimSun" w:cs="SimSun"/>
          <w:sz w:val="18"/>
          <w:szCs w:val="18"/>
          <w:color w:val="231F20"/>
          <w:spacing w:val="3"/>
        </w:rPr>
        <w:t>板法[</w:t>
      </w:r>
      <w:r>
        <w:rPr>
          <w:rFonts w:ascii="Arial" w:hAnsi="Arial" w:eastAsia="Arial" w:cs="Arial"/>
          <w:sz w:val="18"/>
          <w:szCs w:val="18"/>
          <w:color w:val="231F20"/>
          <w:spacing w:val="3"/>
        </w:rPr>
        <w:t>2015</w:t>
      </w:r>
      <w:r>
        <w:rPr>
          <w:rFonts w:ascii="SimSun" w:hAnsi="SimSun" w:eastAsia="SimSun" w:cs="SimSun"/>
          <w:sz w:val="18"/>
          <w:szCs w:val="18"/>
          <w:color w:val="231F20"/>
          <w:spacing w:val="3"/>
        </w:rPr>
        <w:t>]第9号)で、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「インターネットとオープンソース技術を十分に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活用すること」を提唱した</w:t>
      </w:r>
      <w:r>
        <w:rPr>
          <w:rFonts w:ascii="SimSun" w:hAnsi="SimSun" w:eastAsia="SimSun" w:cs="SimSun"/>
          <w:sz w:val="18"/>
          <w:szCs w:val="18"/>
          <w:color w:val="231F20"/>
          <w:spacing w:val="-1"/>
        </w:rPr>
        <w:t>ものである。</w:t>
      </w:r>
    </w:p>
    <w:p>
      <w:pPr>
        <w:ind w:left="89"/>
        <w:spacing w:before="210" w:line="219" w:lineRule="auto"/>
        <w:outlineLvl w:val="2"/>
        <w:rPr>
          <w:rFonts w:ascii="PMingLiU" w:hAnsi="PMingLiU" w:eastAsia="PMingLiU" w:cs="PMingLiU"/>
          <w:sz w:val="21"/>
          <w:szCs w:val="21"/>
        </w:rPr>
      </w:pPr>
      <w:r>
        <w:rPr>
          <w:rFonts w:ascii="Arial" w:hAnsi="Arial" w:eastAsia="Arial" w:cs="Arial"/>
          <w:sz w:val="21"/>
          <w:szCs w:val="21"/>
          <w:color w:val="231F20"/>
          <w:spacing w:val="-9"/>
        </w:rPr>
        <w:t>5.5.2</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オープンソースが国家戦略へ昇</w:t>
      </w:r>
      <w:r>
        <w:rPr>
          <w:rFonts w:ascii="PMingLiU" w:hAnsi="PMingLiU" w:eastAsia="PMingLiU" w:cs="PMingLiU"/>
          <w:sz w:val="21"/>
          <w:szCs w:val="21"/>
          <w:color w:val="231F20"/>
          <w:spacing w:val="-5"/>
        </w:rPr>
        <w:t>格</w:t>
      </w:r>
    </w:p>
    <w:p>
      <w:pPr>
        <w:ind w:left="91" w:right="177"/>
        <w:spacing w:before="200" w:line="371" w:lineRule="auto"/>
        <w:rPr>
          <w:rFonts w:ascii="SimSun" w:hAnsi="SimSun" w:eastAsia="SimSun" w:cs="SimSun"/>
          <w:sz w:val="18"/>
          <w:szCs w:val="18"/>
        </w:rPr>
      </w:pPr>
      <w:r>
        <w:rPr>
          <w:rFonts w:ascii="SimSun" w:hAnsi="SimSun" w:eastAsia="SimSun" w:cs="SimSun"/>
          <w:sz w:val="18"/>
          <w:szCs w:val="18"/>
          <w:color w:val="231F20"/>
          <w:spacing w:val="5"/>
        </w:rPr>
        <w:t>2</w:t>
      </w:r>
      <w:r>
        <w:rPr>
          <w:rFonts w:ascii="SimSun" w:hAnsi="SimSun" w:eastAsia="SimSun" w:cs="SimSun"/>
          <w:sz w:val="18"/>
          <w:szCs w:val="18"/>
          <w:color w:val="231F20"/>
          <w:spacing w:val="4"/>
        </w:rPr>
        <w:t>021年3月</w:t>
      </w:r>
      <w:r>
        <w:rPr>
          <w:rFonts w:ascii="Arial" w:hAnsi="Arial" w:eastAsia="Arial" w:cs="Arial"/>
          <w:sz w:val="18"/>
          <w:szCs w:val="18"/>
          <w:color w:val="231F20"/>
          <w:spacing w:val="4"/>
        </w:rPr>
        <w:t>11</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日、</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第13期全国人民代表大会(</w:t>
      </w:r>
      <w:r>
        <w:rPr>
          <w:rFonts w:ascii="SimSun" w:hAnsi="SimSun" w:eastAsia="SimSun" w:cs="SimSun"/>
          <w:sz w:val="18"/>
          <w:szCs w:val="18"/>
          <w:color w:val="231F20"/>
        </w:rPr>
        <w:t>NPC</w:t>
      </w:r>
      <w:r>
        <w:rPr>
          <w:rFonts w:ascii="SimSun" w:hAnsi="SimSun" w:eastAsia="SimSun" w:cs="SimSun"/>
          <w:sz w:val="18"/>
          <w:szCs w:val="18"/>
          <w:color w:val="231F20"/>
          <w:spacing w:val="4"/>
        </w:rPr>
        <w:t>)第4回会議において、「中華人民共和国国家経済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社会発展第14次5</w:t>
      </w:r>
      <w:r>
        <w:rPr>
          <w:rFonts w:ascii="SimSun" w:hAnsi="SimSun" w:eastAsia="SimSun" w:cs="SimSun"/>
          <w:sz w:val="18"/>
          <w:szCs w:val="18"/>
          <w:color w:val="231F20"/>
          <w:spacing w:val="5"/>
        </w:rPr>
        <w:t>カ</w:t>
      </w:r>
      <w:r>
        <w:rPr>
          <w:rFonts w:ascii="SimSun" w:hAnsi="SimSun" w:eastAsia="SimSun" w:cs="SimSun"/>
          <w:sz w:val="18"/>
          <w:szCs w:val="18"/>
          <w:color w:val="231F20"/>
          <w:spacing w:val="4"/>
        </w:rPr>
        <w:t>年計画及び</w:t>
      </w:r>
      <w:r>
        <w:rPr>
          <w:rFonts w:ascii="Arial" w:hAnsi="Arial" w:eastAsia="Arial" w:cs="Arial"/>
          <w:sz w:val="18"/>
          <w:szCs w:val="18"/>
          <w:color w:val="231F20"/>
          <w:spacing w:val="4"/>
        </w:rPr>
        <w:t>2035</w:t>
      </w:r>
      <w:r>
        <w:rPr>
          <w:rFonts w:ascii="MS Mincho" w:hAnsi="MS Mincho" w:eastAsia="MS Mincho" w:cs="MS Mincho"/>
          <w:sz w:val="18"/>
          <w:szCs w:val="18"/>
          <w:color w:val="231F20"/>
          <w:spacing w:val="4"/>
        </w:rPr>
        <w:t>年ビジョン大綱</w:t>
      </w:r>
      <w:r>
        <w:rPr>
          <w:rFonts w:ascii="SimSun" w:hAnsi="SimSun" w:eastAsia="SimSun" w:cs="SimSun"/>
          <w:sz w:val="18"/>
          <w:szCs w:val="18"/>
          <w:color w:val="231F20"/>
          <w:spacing w:val="4"/>
        </w:rPr>
        <w:t>」(以下、大綱)</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が議決され、国家経済社会発</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展</w:t>
      </w:r>
      <w:r>
        <w:rPr>
          <w:rFonts w:ascii="SimSun" w:hAnsi="SimSun" w:eastAsia="SimSun" w:cs="SimSun"/>
          <w:sz w:val="18"/>
          <w:szCs w:val="18"/>
          <w:color w:val="231F20"/>
          <w:spacing w:val="10"/>
        </w:rPr>
        <w:t>の5カ年大綱に初めてオープンソースが含まれ、オープンソースの発展が中国第14次5カ年計</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画に</w:t>
      </w:r>
      <w:r>
        <w:rPr>
          <w:rFonts w:ascii="SimSun" w:hAnsi="SimSun" w:eastAsia="SimSun" w:cs="SimSun"/>
          <w:sz w:val="18"/>
          <w:szCs w:val="18"/>
          <w:color w:val="231F20"/>
          <w:spacing w:val="7"/>
        </w:rPr>
        <w:t>お</w:t>
      </w:r>
      <w:r>
        <w:rPr>
          <w:rFonts w:ascii="SimSun" w:hAnsi="SimSun" w:eastAsia="SimSun" w:cs="SimSun"/>
          <w:sz w:val="18"/>
          <w:szCs w:val="18"/>
          <w:color w:val="231F20"/>
          <w:spacing w:val="6"/>
        </w:rPr>
        <w:t>ける重要課題の1つとされた。</w:t>
      </w:r>
    </w:p>
    <w:p>
      <w:pPr>
        <w:ind w:left="89" w:firstLine="3"/>
        <w:spacing w:before="96" w:line="371" w:lineRule="auto"/>
        <w:rPr>
          <w:rFonts w:ascii="SimSun" w:hAnsi="SimSun" w:eastAsia="SimSun" w:cs="SimSun"/>
          <w:sz w:val="18"/>
          <w:szCs w:val="18"/>
        </w:rPr>
      </w:pPr>
      <w:r>
        <w:rPr>
          <w:rFonts w:ascii="SimSun" w:hAnsi="SimSun" w:eastAsia="SimSun" w:cs="SimSun"/>
          <w:sz w:val="18"/>
          <w:szCs w:val="18"/>
          <w:color w:val="231F20"/>
          <w:spacing w:val="1"/>
        </w:rPr>
        <w:t>2021年10</w:t>
      </w:r>
      <w:r>
        <w:rPr>
          <w:rFonts w:ascii="SimSun" w:hAnsi="SimSun" w:eastAsia="SimSun" w:cs="SimSun"/>
          <w:sz w:val="18"/>
          <w:szCs w:val="18"/>
          <w:color w:val="231F20"/>
        </w:rPr>
        <w:t>月</w:t>
      </w:r>
      <w:r>
        <w:rPr>
          <w:rFonts w:ascii="Arial" w:hAnsi="Arial" w:eastAsia="Arial" w:cs="Arial"/>
          <w:sz w:val="18"/>
          <w:szCs w:val="18"/>
          <w:color w:val="231F20"/>
        </w:rPr>
        <w:t>28</w:t>
      </w:r>
      <w:r>
        <w:rPr>
          <w:rFonts w:ascii="MS Mincho" w:hAnsi="MS Mincho" w:eastAsia="MS Mincho" w:cs="MS Mincho"/>
          <w:sz w:val="18"/>
          <w:szCs w:val="18"/>
          <w:color w:val="231F20"/>
        </w:rPr>
        <w:t>日、</w:t>
      </w:r>
      <w:r>
        <w:rPr>
          <w:rFonts w:ascii="MS Mincho" w:hAnsi="MS Mincho" w:eastAsia="MS Mincho" w:cs="MS Mincho"/>
          <w:sz w:val="18"/>
          <w:szCs w:val="18"/>
          <w:color w:val="231F20"/>
        </w:rPr>
        <w:t xml:space="preserve"> </w:t>
      </w:r>
      <w:r>
        <w:rPr>
          <w:rFonts w:ascii="SimSun" w:hAnsi="SimSun" w:eastAsia="SimSun" w:cs="SimSun"/>
          <w:sz w:val="18"/>
          <w:szCs w:val="18"/>
          <w:color w:val="231F20"/>
        </w:rPr>
        <w:t>中国人民銀行総局、中央インターネット情報局秘書局、工業情報化部総局、銀監</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会総局、</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SFC</w:t>
      </w:r>
      <w:r>
        <w:rPr>
          <w:rFonts w:ascii="SimSun" w:hAnsi="SimSun" w:eastAsia="SimSun" w:cs="SimSun"/>
          <w:sz w:val="18"/>
          <w:szCs w:val="18"/>
          <w:color w:val="231F20"/>
          <w:spacing w:val="7"/>
        </w:rPr>
        <w:t>総局は共同で「金融業におけるオープンソース技術の応用と発展の規制に関する</w:t>
      </w:r>
      <w:r>
        <w:rPr>
          <w:rFonts w:ascii="SimSun" w:hAnsi="SimSun" w:eastAsia="SimSun" w:cs="SimSun"/>
          <w:sz w:val="18"/>
          <w:szCs w:val="18"/>
          <w:color w:val="231F20"/>
          <w:spacing w:val="5"/>
        </w:rPr>
        <w:t>意</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見</w:t>
      </w:r>
      <w:r>
        <w:rPr>
          <w:rFonts w:ascii="SimSun" w:hAnsi="SimSun" w:eastAsia="SimSun" w:cs="SimSun"/>
          <w:sz w:val="18"/>
          <w:szCs w:val="18"/>
          <w:color w:val="231F20"/>
          <w:spacing w:val="6"/>
        </w:rPr>
        <w:t>」を発表し、金融機関がオープンソース技術を合理的に応用し、応用水準と自主管理性を高め、</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オープンソース技術の健全かつ持続可能な発展を推進するよう規制した</w:t>
      </w:r>
      <w:r>
        <w:rPr>
          <w:rFonts w:ascii="SimSun" w:hAnsi="SimSun" w:eastAsia="SimSun" w:cs="SimSun"/>
          <w:sz w:val="18"/>
          <w:szCs w:val="18"/>
          <w:color w:val="231F20"/>
          <w:spacing w:val="2"/>
        </w:rPr>
        <w:t>。</w:t>
      </w:r>
    </w:p>
    <w:p>
      <w:pPr>
        <w:ind w:left="95" w:right="201" w:hanging="3"/>
        <w:spacing w:before="96" w:line="367" w:lineRule="auto"/>
        <w:rPr>
          <w:rFonts w:ascii="SimSun" w:hAnsi="SimSun" w:eastAsia="SimSun" w:cs="SimSun"/>
          <w:sz w:val="18"/>
          <w:szCs w:val="18"/>
        </w:rPr>
      </w:pPr>
      <w:r>
        <w:rPr>
          <w:rFonts w:ascii="SimSun" w:hAnsi="SimSun" w:eastAsia="SimSun" w:cs="SimSun"/>
          <w:sz w:val="18"/>
          <w:szCs w:val="18"/>
          <w:color w:val="231F20"/>
          <w:spacing w:val="-8"/>
        </w:rPr>
        <w:t>2021</w:t>
      </w:r>
      <w:r>
        <w:rPr>
          <w:rFonts w:ascii="SimSun" w:hAnsi="SimSun" w:eastAsia="SimSun" w:cs="SimSun"/>
          <w:sz w:val="18"/>
          <w:szCs w:val="18"/>
          <w:color w:val="231F20"/>
          <w:spacing w:val="-5"/>
        </w:rPr>
        <w:t>年</w:t>
      </w:r>
      <w:r>
        <w:rPr>
          <w:rFonts w:ascii="SimSun" w:hAnsi="SimSun" w:eastAsia="SimSun" w:cs="SimSun"/>
          <w:sz w:val="18"/>
          <w:szCs w:val="18"/>
          <w:color w:val="231F20"/>
          <w:spacing w:val="-4"/>
        </w:rPr>
        <w:t>12月</w:t>
      </w:r>
      <w:r>
        <w:rPr>
          <w:rFonts w:ascii="Arial" w:hAnsi="Arial" w:eastAsia="Arial" w:cs="Arial"/>
          <w:sz w:val="18"/>
          <w:szCs w:val="18"/>
          <w:color w:val="231F20"/>
          <w:spacing w:val="-4"/>
        </w:rPr>
        <w:t>27</w:t>
      </w:r>
      <w:r>
        <w:rPr>
          <w:rFonts w:ascii="MS Mincho" w:hAnsi="MS Mincho" w:eastAsia="MS Mincho" w:cs="MS Mincho"/>
          <w:sz w:val="18"/>
          <w:szCs w:val="18"/>
          <w:color w:val="231F20"/>
          <w:spacing w:val="-4"/>
        </w:rPr>
        <w:t>日</w:t>
      </w:r>
      <w:r>
        <w:rPr>
          <w:rFonts w:ascii="SimSun" w:hAnsi="SimSun" w:eastAsia="SimSun" w:cs="SimSun"/>
          <w:sz w:val="18"/>
          <w:szCs w:val="18"/>
          <w:color w:val="231F20"/>
          <w:spacing w:val="-4"/>
        </w:rPr>
        <w:t>、ネットワークセキュリティ</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情報化中央委員会は「第14次5カ年計画国家情報化計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画</w:t>
      </w:r>
      <w:r>
        <w:rPr>
          <w:rFonts w:ascii="SimSun" w:hAnsi="SimSun" w:eastAsia="SimSun" w:cs="SimSun"/>
          <w:sz w:val="18"/>
          <w:szCs w:val="18"/>
          <w:color w:val="231F20"/>
          <w:spacing w:val="3"/>
        </w:rPr>
        <w:t>」(以下、「計画」)</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を発表し、第14次5カ年計画期間における中国の情報化の発展について取</w:t>
      </w:r>
    </w:p>
    <w:p>
      <w:pPr>
        <w:ind w:left="136"/>
        <w:spacing w:line="472" w:lineRule="exact"/>
        <w:rPr>
          <w:rFonts w:ascii="SimSun" w:hAnsi="SimSun" w:eastAsia="SimSun" w:cs="SimSun"/>
          <w:sz w:val="18"/>
          <w:szCs w:val="18"/>
        </w:rPr>
      </w:pPr>
      <w:r>
        <w:rPr>
          <w:rFonts w:ascii="SimSun" w:hAnsi="SimSun" w:eastAsia="SimSun" w:cs="SimSun"/>
          <w:sz w:val="18"/>
          <w:szCs w:val="18"/>
          <w:color w:val="231F20"/>
          <w:spacing w:val="-10"/>
          <w:position w:val="22"/>
        </w:rPr>
        <w:t>り</w:t>
      </w:r>
      <w:r>
        <w:rPr>
          <w:rFonts w:ascii="SimSun" w:hAnsi="SimSun" w:eastAsia="SimSun" w:cs="SimSun"/>
          <w:sz w:val="18"/>
          <w:szCs w:val="18"/>
          <w:color w:val="231F20"/>
          <w:spacing w:val="-7"/>
          <w:position w:val="22"/>
        </w:rPr>
        <w:t>決めた。</w:t>
      </w:r>
    </w:p>
    <w:p>
      <w:pPr>
        <w:ind w:left="87"/>
        <w:spacing w:before="1" w:line="226" w:lineRule="auto"/>
        <w:rPr>
          <w:rFonts w:ascii="SimSun" w:hAnsi="SimSun" w:eastAsia="SimSun" w:cs="SimSun"/>
          <w:sz w:val="18"/>
          <w:szCs w:val="18"/>
        </w:rPr>
      </w:pP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11月</w:t>
      </w:r>
      <w:r>
        <w:rPr>
          <w:rFonts w:ascii="Arial" w:hAnsi="Arial" w:eastAsia="Arial" w:cs="Arial"/>
          <w:sz w:val="18"/>
          <w:szCs w:val="18"/>
          <w:color w:val="231F20"/>
          <w:spacing w:val="4"/>
        </w:rPr>
        <w:t>15</w:t>
      </w:r>
      <w:r>
        <w:rPr>
          <w:rFonts w:ascii="SimSun" w:hAnsi="SimSun" w:eastAsia="SimSun" w:cs="SimSun"/>
          <w:sz w:val="18"/>
          <w:szCs w:val="18"/>
          <w:color w:val="231F20"/>
          <w:spacing w:val="4"/>
        </w:rPr>
        <w:t>日、工</w:t>
      </w:r>
      <w:r>
        <w:rPr>
          <w:rFonts w:ascii="SimSun" w:hAnsi="SimSun" w:eastAsia="SimSun" w:cs="SimSun"/>
          <w:sz w:val="18"/>
          <w:szCs w:val="18"/>
          <w:color w:val="231F20"/>
          <w:spacing w:val="2"/>
        </w:rPr>
        <w:t>業情報化部がソフトウェアと情報技術サービス産業の発展に関する「第14次5</w:t>
      </w:r>
    </w:p>
    <w:p>
      <w:pPr>
        <w:sectPr>
          <w:headerReference w:type="default" r:id="rId1122"/>
          <w:footerReference w:type="default" r:id="rId1123"/>
          <w:pgSz w:w="9360" w:h="13041"/>
          <w:pgMar w:top="1014" w:right="485" w:bottom="538" w:left="595" w:header="560" w:footer="315" w:gutter="0"/>
        </w:sectPr>
        <w:rPr/>
      </w:pPr>
    </w:p>
    <w:p>
      <w:pPr>
        <w:ind w:left="24"/>
        <w:spacing w:before="3" w:line="229" w:lineRule="auto"/>
        <w:rPr>
          <w:rFonts w:ascii="SimSun" w:hAnsi="SimSun" w:eastAsia="SimSun" w:cs="SimSun"/>
          <w:sz w:val="18"/>
          <w:szCs w:val="18"/>
        </w:rPr>
      </w:pPr>
      <w:r>
        <w:drawing>
          <wp:anchor distT="0" distB="0" distL="0" distR="0" simplePos="0" relativeHeight="259824640" behindDoc="1" locked="0" layoutInCell="1" allowOverlap="1">
            <wp:simplePos x="0" y="0"/>
            <wp:positionH relativeFrom="column">
              <wp:posOffset>3770681</wp:posOffset>
            </wp:positionH>
            <wp:positionV relativeFrom="paragraph">
              <wp:posOffset>5876</wp:posOffset>
            </wp:positionV>
            <wp:extent cx="559117" cy="139445"/>
            <wp:effectExtent l="0" t="0" r="0" b="0"/>
            <wp:wrapNone/>
            <wp:docPr id="1376" name="IM 1376"/>
            <wp:cNvGraphicFramePr/>
            <a:graphic>
              <a:graphicData uri="http://schemas.openxmlformats.org/drawingml/2006/picture">
                <pic:pic>
                  <pic:nvPicPr>
                    <pic:cNvPr id="1376" name="IM 137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カ年計画」を発表し、</w:t>
      </w:r>
      <w:r>
        <w:rPr>
          <w:rFonts w:ascii="SimSun" w:hAnsi="SimSun" w:eastAsia="SimSun" w:cs="SimSun"/>
          <w:sz w:val="18"/>
          <w:szCs w:val="18"/>
          <w:color w:val="231F20"/>
          <w:spacing w:val="5"/>
        </w:rPr>
        <w:t>「</w:t>
      </w:r>
      <w:r>
        <w:rPr>
          <w:rFonts w:ascii="SimSun" w:hAnsi="SimSun" w:eastAsia="SimSun" w:cs="SimSun"/>
          <w:sz w:val="18"/>
          <w:szCs w:val="18"/>
          <w:color w:val="231F20"/>
          <w:spacing w:val="3"/>
        </w:rPr>
        <w:t>国際的影響力を持つオープンソースコミュニティ</w:t>
      </w:r>
      <w:r>
        <w:rPr>
          <w:rFonts w:ascii="Arial" w:hAnsi="Arial" w:eastAsia="Arial" w:cs="Arial"/>
          <w:sz w:val="18"/>
          <w:szCs w:val="18"/>
          <w:color w:val="231F20"/>
          <w:spacing w:val="3"/>
        </w:rPr>
        <w:t>2-3</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構築し、高品質の</w:t>
      </w:r>
    </w:p>
    <w:p>
      <w:pPr>
        <w:ind w:left="2" w:right="374" w:firstLine="10"/>
        <w:spacing w:before="135" w:line="372" w:lineRule="auto"/>
        <w:rPr>
          <w:rFonts w:ascii="SimSun" w:hAnsi="SimSun" w:eastAsia="SimSun" w:cs="SimSun"/>
          <w:sz w:val="18"/>
          <w:szCs w:val="18"/>
        </w:rPr>
      </w:pPr>
      <w:r>
        <w:rPr>
          <w:rFonts w:ascii="SimSun" w:hAnsi="SimSun" w:eastAsia="SimSun" w:cs="SimSun"/>
          <w:sz w:val="18"/>
          <w:szCs w:val="18"/>
          <w:color w:val="231F20"/>
          <w:spacing w:val="2"/>
        </w:rPr>
        <w:t>オープンソースプロジェクトを</w:t>
      </w:r>
      <w:r>
        <w:rPr>
          <w:rFonts w:ascii="Arial" w:hAnsi="Arial" w:eastAsia="Arial" w:cs="Arial"/>
          <w:sz w:val="18"/>
          <w:szCs w:val="18"/>
          <w:color w:val="231F20"/>
          <w:spacing w:val="1"/>
        </w:rPr>
        <w:t>10</w:t>
      </w:r>
      <w:r>
        <w:rPr>
          <w:rFonts w:ascii="SimSun" w:hAnsi="SimSun" w:eastAsia="SimSun" w:cs="SimSun"/>
          <w:sz w:val="18"/>
          <w:szCs w:val="18"/>
          <w:color w:val="231F20"/>
          <w:spacing w:val="1"/>
        </w:rPr>
        <w:t>以上育成する」という発展目標を明確に打ち出し、その中で国の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産</w:t>
      </w:r>
      <w:r>
        <w:rPr>
          <w:rFonts w:ascii="SimSun" w:hAnsi="SimSun" w:eastAsia="SimSun" w:cs="SimSun"/>
          <w:sz w:val="18"/>
          <w:szCs w:val="18"/>
          <w:color w:val="231F20"/>
          <w:spacing w:val="6"/>
        </w:rPr>
        <w:t>業計画でオープンソースを別途優先的に展開するのは、今回が初めてです。これは、今後の中</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国</w:t>
      </w:r>
      <w:r>
        <w:rPr>
          <w:rFonts w:ascii="SimSun" w:hAnsi="SimSun" w:eastAsia="SimSun" w:cs="SimSun"/>
          <w:sz w:val="18"/>
          <w:szCs w:val="18"/>
          <w:color w:val="231F20"/>
          <w:spacing w:val="13"/>
        </w:rPr>
        <w:t>に</w:t>
      </w:r>
      <w:r>
        <w:rPr>
          <w:rFonts w:ascii="SimSun" w:hAnsi="SimSun" w:eastAsia="SimSun" w:cs="SimSun"/>
          <w:sz w:val="18"/>
          <w:szCs w:val="18"/>
          <w:color w:val="231F20"/>
          <w:spacing w:val="7"/>
        </w:rPr>
        <w:t>おけるオープンソースの発展に大きな影響を与えるでしょう。</w:t>
      </w:r>
    </w:p>
    <w:p>
      <w:pPr>
        <w:ind w:left="1"/>
        <w:spacing w:before="212" w:line="218" w:lineRule="auto"/>
        <w:outlineLvl w:val="2"/>
        <w:rPr>
          <w:rFonts w:ascii="PMingLiU" w:hAnsi="PMingLiU" w:eastAsia="PMingLiU" w:cs="PMingLiU"/>
          <w:sz w:val="21"/>
          <w:szCs w:val="21"/>
        </w:rPr>
      </w:pPr>
      <w:r>
        <w:rPr>
          <w:rFonts w:ascii="Arial" w:hAnsi="Arial" w:eastAsia="Arial" w:cs="Arial"/>
          <w:sz w:val="21"/>
          <w:szCs w:val="21"/>
          <w:color w:val="231F20"/>
          <w:spacing w:val="-20"/>
        </w:rPr>
        <w:t>5.</w:t>
      </w:r>
      <w:r>
        <w:rPr>
          <w:rFonts w:ascii="Arial" w:hAnsi="Arial" w:eastAsia="Arial" w:cs="Arial"/>
          <w:sz w:val="21"/>
          <w:szCs w:val="21"/>
          <w:color w:val="231F20"/>
          <w:spacing w:val="-15"/>
        </w:rPr>
        <w:t>5</w:t>
      </w:r>
      <w:r>
        <w:rPr>
          <w:rFonts w:ascii="Arial" w:hAnsi="Arial" w:eastAsia="Arial" w:cs="Arial"/>
          <w:sz w:val="21"/>
          <w:szCs w:val="21"/>
          <w:color w:val="231F20"/>
          <w:spacing w:val="-10"/>
        </w:rPr>
        <w:t>.3</w:t>
      </w:r>
      <w:r>
        <w:rPr>
          <w:rFonts w:ascii="Arial" w:hAnsi="Arial" w:eastAsia="Arial" w:cs="Arial"/>
          <w:sz w:val="21"/>
          <w:szCs w:val="21"/>
          <w:color w:val="231F20"/>
          <w:spacing w:val="-10"/>
        </w:rPr>
        <w:t xml:space="preserve"> </w:t>
      </w:r>
      <w:r>
        <w:rPr>
          <w:rFonts w:ascii="PMingLiU" w:hAnsi="PMingLiU" w:eastAsia="PMingLiU" w:cs="PMingLiU"/>
          <w:sz w:val="21"/>
          <w:szCs w:val="21"/>
          <w:color w:val="231F20"/>
          <w:spacing w:val="-10"/>
        </w:rPr>
        <w:t>各省</w:t>
      </w:r>
      <w:r>
        <w:rPr>
          <w:rFonts w:ascii="PMingLiU" w:hAnsi="PMingLiU" w:eastAsia="PMingLiU" w:cs="PMingLiU"/>
          <w:sz w:val="21"/>
          <w:szCs w:val="21"/>
          <w:color w:val="231F20"/>
          <w:spacing w:val="-10"/>
        </w:rPr>
        <w:t xml:space="preserve"> </w:t>
      </w:r>
      <w:r>
        <w:rPr>
          <w:rFonts w:ascii="PMingLiU" w:hAnsi="PMingLiU" w:eastAsia="PMingLiU" w:cs="PMingLiU"/>
          <w:sz w:val="21"/>
          <w:szCs w:val="21"/>
          <w:color w:val="231F20"/>
          <w:spacing w:val="-10"/>
        </w:rPr>
        <w:t>・</w:t>
      </w:r>
      <w:r>
        <w:rPr>
          <w:rFonts w:ascii="PMingLiU" w:hAnsi="PMingLiU" w:eastAsia="PMingLiU" w:cs="PMingLiU"/>
          <w:sz w:val="21"/>
          <w:szCs w:val="21"/>
          <w:color w:val="231F20"/>
          <w:spacing w:val="-10"/>
        </w:rPr>
        <w:t xml:space="preserve"> </w:t>
      </w:r>
      <w:r>
        <w:rPr>
          <w:rFonts w:ascii="PMingLiU" w:hAnsi="PMingLiU" w:eastAsia="PMingLiU" w:cs="PMingLiU"/>
          <w:sz w:val="21"/>
          <w:szCs w:val="21"/>
          <w:color w:val="231F20"/>
          <w:spacing w:val="-10"/>
        </w:rPr>
        <w:t>市はオープンソース政策を導入し、産業の発展を後押ししている</w:t>
      </w:r>
    </w:p>
    <w:p>
      <w:pPr>
        <w:ind w:firstLine="4"/>
        <w:spacing w:before="199" w:line="265" w:lineRule="auto"/>
        <w:rPr>
          <w:rFonts w:ascii="SimSun" w:hAnsi="SimSun" w:eastAsia="SimSun" w:cs="SimSun"/>
          <w:sz w:val="18"/>
          <w:szCs w:val="18"/>
        </w:rPr>
      </w:pPr>
      <w:r>
        <w:rPr>
          <w:rFonts w:ascii="SimSun" w:hAnsi="SimSun" w:eastAsia="SimSun" w:cs="SimSun"/>
          <w:sz w:val="18"/>
          <w:szCs w:val="18"/>
          <w:color w:val="231F20"/>
          <w:spacing w:val="-4"/>
        </w:rPr>
        <w:t>工業情報化部発</w:t>
      </w:r>
      <w:r>
        <w:rPr>
          <w:rFonts w:ascii="SimSun" w:hAnsi="SimSun" w:eastAsia="SimSun" w:cs="SimSun"/>
          <w:sz w:val="18"/>
          <w:szCs w:val="18"/>
          <w:color w:val="231F20"/>
          <w:spacing w:val="-3"/>
        </w:rPr>
        <w:t>行</w:t>
      </w:r>
      <w:r>
        <w:rPr>
          <w:rFonts w:ascii="SimSun" w:hAnsi="SimSun" w:eastAsia="SimSun" w:cs="SimSun"/>
          <w:sz w:val="18"/>
          <w:szCs w:val="18"/>
          <w:color w:val="231F20"/>
          <w:spacing w:val="-2"/>
        </w:rPr>
        <w:t>の「2021年ソフトウェア</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情報技術サービス産業統計速報」のデータによると、</w:t>
      </w:r>
      <w:r>
        <w:rPr>
          <w:rFonts w:ascii="Arial" w:hAnsi="Arial" w:eastAsia="Arial" w:cs="Arial"/>
          <w:sz w:val="18"/>
          <w:szCs w:val="18"/>
          <w:color w:val="231F20"/>
          <w:spacing w:val="-2"/>
        </w:rPr>
        <w:t>2021</w:t>
      </w:r>
      <w:r>
        <w:rPr>
          <w:rFonts w:ascii="Arial" w:hAnsi="Arial" w:eastAsia="Arial" w:cs="Arial"/>
          <w:sz w:val="18"/>
          <w:szCs w:val="18"/>
          <w:color w:val="231F20"/>
        </w:rPr>
        <w:t xml:space="preserve"> </w:t>
      </w:r>
      <w:r>
        <w:rPr>
          <w:rFonts w:ascii="MS Mincho" w:hAnsi="MS Mincho" w:eastAsia="MS Mincho" w:cs="MS Mincho"/>
          <w:sz w:val="18"/>
          <w:szCs w:val="18"/>
          <w:color w:val="231F20"/>
          <w:spacing w:val="1"/>
        </w:rPr>
        <w:t>年末時点で</w:t>
      </w:r>
      <w:r>
        <w:rPr>
          <w:rFonts w:ascii="SimSun" w:hAnsi="SimSun" w:eastAsia="SimSun" w:cs="SimSun"/>
          <w:sz w:val="18"/>
          <w:szCs w:val="18"/>
          <w:color w:val="231F20"/>
          <w:spacing w:val="1"/>
        </w:rPr>
        <w:t>、</w:t>
      </w:r>
      <w:r>
        <w:rPr>
          <w:rFonts w:ascii="Arial" w:hAnsi="Arial" w:eastAsia="Arial" w:cs="Arial"/>
          <w:sz w:val="18"/>
          <w:szCs w:val="18"/>
          <w:color w:val="231F20"/>
          <w:spacing w:val="1"/>
        </w:rPr>
        <w:t>20</w:t>
      </w:r>
      <w:r>
        <w:rPr>
          <w:rFonts w:ascii="Arial" w:hAnsi="Arial" w:eastAsia="Arial" w:cs="Arial"/>
          <w:sz w:val="18"/>
          <w:szCs w:val="18"/>
          <w:color w:val="231F20"/>
        </w:rPr>
        <w:t>21</w:t>
      </w:r>
      <w:r>
        <w:rPr>
          <w:rFonts w:ascii="MS Mincho" w:hAnsi="MS Mincho" w:eastAsia="MS Mincho" w:cs="MS Mincho"/>
          <w:sz w:val="18"/>
          <w:szCs w:val="18"/>
          <w:color w:val="231F20"/>
        </w:rPr>
        <w:t>年</w:t>
      </w:r>
      <w:r>
        <w:rPr>
          <w:rFonts w:ascii="SimSun" w:hAnsi="SimSun" w:eastAsia="SimSun" w:cs="SimSun"/>
          <w:sz w:val="18"/>
          <w:szCs w:val="18"/>
          <w:color w:val="231F20"/>
        </w:rPr>
        <w:t>総</w:t>
      </w:r>
    </w:p>
    <w:p>
      <w:pPr>
        <w:sectPr>
          <w:headerReference w:type="default" r:id="rId1124"/>
          <w:footerReference w:type="default" r:id="rId1125"/>
          <w:pgSz w:w="9360" w:h="13041"/>
          <w:pgMar w:top="784" w:right="290" w:bottom="538" w:left="683"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6" w:right="240" w:firstLine="13"/>
        <w:spacing w:before="58" w:line="382" w:lineRule="auto"/>
        <w:rPr>
          <w:rFonts w:ascii="SimSun" w:hAnsi="SimSun" w:eastAsia="SimSun" w:cs="SimSun"/>
          <w:sz w:val="18"/>
          <w:szCs w:val="18"/>
        </w:rPr>
      </w:pPr>
      <w:r>
        <w:rPr>
          <w:rFonts w:ascii="SimSun" w:hAnsi="SimSun" w:eastAsia="SimSun" w:cs="SimSun"/>
          <w:sz w:val="18"/>
          <w:szCs w:val="18"/>
          <w:color w:val="231F20"/>
          <w:spacing w:val="3"/>
        </w:rPr>
        <w:t>ソフトウェア産業の売上高が上位の10省は、オープンソースソフトウェアを支援する政策を</w:t>
      </w:r>
      <w:r>
        <w:rPr>
          <w:rFonts w:ascii="Arial" w:hAnsi="Arial" w:eastAsia="Arial" w:cs="Arial"/>
          <w:sz w:val="18"/>
          <w:szCs w:val="18"/>
          <w:color w:val="231F20"/>
          <w:spacing w:val="1"/>
        </w:rPr>
        <w:t>5</w:t>
      </w:r>
      <w:r>
        <w:rPr>
          <w:rFonts w:ascii="Arial" w:hAnsi="Arial" w:eastAsia="Arial" w:cs="Arial"/>
          <w:sz w:val="18"/>
          <w:szCs w:val="18"/>
          <w:color w:val="231F20"/>
        </w:rPr>
        <w:t>1</w:t>
      </w:r>
      <w:r>
        <w:rPr>
          <w:rFonts w:ascii="MS Mincho" w:hAnsi="MS Mincho" w:eastAsia="MS Mincho" w:cs="MS Mincho"/>
          <w:sz w:val="18"/>
          <w:szCs w:val="18"/>
          <w:color w:val="231F20"/>
        </w:rPr>
        <w:t>本</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出しており、そのうち</w:t>
      </w:r>
      <w:r>
        <w:rPr>
          <w:rFonts w:ascii="Arial" w:hAnsi="Arial" w:eastAsia="Arial" w:cs="Arial"/>
          <w:sz w:val="18"/>
          <w:szCs w:val="18"/>
          <w:color w:val="231F20"/>
          <w:spacing w:val="2"/>
        </w:rPr>
        <w:t>27</w:t>
      </w:r>
      <w:r>
        <w:rPr>
          <w:rFonts w:ascii="MS Mincho" w:hAnsi="MS Mincho" w:eastAsia="MS Mincho" w:cs="MS Mincho"/>
          <w:sz w:val="18"/>
          <w:szCs w:val="18"/>
          <w:color w:val="231F20"/>
          <w:spacing w:val="2"/>
        </w:rPr>
        <w:t>本は</w:t>
      </w:r>
      <w:r>
        <w:rPr>
          <w:rFonts w:ascii="SimSun" w:hAnsi="SimSun" w:eastAsia="SimSun" w:cs="SimSun"/>
          <w:sz w:val="18"/>
          <w:szCs w:val="18"/>
          <w:color w:val="231F20"/>
          <w:spacing w:val="2"/>
        </w:rPr>
        <w:t>要綱導入後に出され、</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50%</w:t>
      </w:r>
      <w:r>
        <w:rPr>
          <w:rFonts w:ascii="SimSun" w:hAnsi="SimSun" w:eastAsia="SimSun" w:cs="SimSun"/>
          <w:sz w:val="18"/>
          <w:szCs w:val="18"/>
          <w:color w:val="231F20"/>
          <w:spacing w:val="2"/>
        </w:rPr>
        <w:t>以上を占めて</w:t>
      </w:r>
      <w:r>
        <w:rPr>
          <w:rFonts w:ascii="SimSun" w:hAnsi="SimSun" w:eastAsia="SimSun" w:cs="SimSun"/>
          <w:sz w:val="18"/>
          <w:szCs w:val="18"/>
          <w:color w:val="231F20"/>
          <w:spacing w:val="1"/>
        </w:rPr>
        <w:t>い</w:t>
      </w:r>
      <w:r>
        <w:rPr>
          <w:rFonts w:ascii="SimSun" w:hAnsi="SimSun" w:eastAsia="SimSun" w:cs="SimSun"/>
          <w:sz w:val="18"/>
          <w:szCs w:val="18"/>
          <w:color w:val="231F20"/>
        </w:rPr>
        <w:t>ます。</w:t>
      </w:r>
    </w:p>
    <w:p>
      <w:pPr>
        <w:ind w:left="93" w:right="178"/>
        <w:spacing w:before="84" w:line="371" w:lineRule="auto"/>
        <w:rPr>
          <w:rFonts w:ascii="SimSun" w:hAnsi="SimSun" w:eastAsia="SimSun" w:cs="SimSun"/>
          <w:sz w:val="18"/>
          <w:szCs w:val="18"/>
        </w:rPr>
      </w:pPr>
      <w:r>
        <w:rPr>
          <w:rFonts w:ascii="SimSun" w:hAnsi="SimSun" w:eastAsia="SimSun" w:cs="SimSun"/>
          <w:sz w:val="18"/>
          <w:szCs w:val="18"/>
          <w:color w:val="231F20"/>
          <w:spacing w:val="10"/>
        </w:rPr>
        <w:t>北京市政</w:t>
      </w:r>
      <w:r>
        <w:rPr>
          <w:rFonts w:ascii="SimSun" w:hAnsi="SimSun" w:eastAsia="SimSun" w:cs="SimSun"/>
          <w:sz w:val="18"/>
          <w:szCs w:val="18"/>
          <w:color w:val="231F20"/>
          <w:spacing w:val="8"/>
        </w:rPr>
        <w:t>府</w:t>
      </w:r>
      <w:r>
        <w:rPr>
          <w:rFonts w:ascii="SimSun" w:hAnsi="SimSun" w:eastAsia="SimSun" w:cs="SimSun"/>
          <w:sz w:val="18"/>
          <w:szCs w:val="18"/>
          <w:color w:val="231F20"/>
          <w:spacing w:val="5"/>
        </w:rPr>
        <w:t>は、オープンソースソフトウェアの発展を常に重要視しており、国家第14次5カ年計</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画の発表</w:t>
      </w:r>
      <w:r>
        <w:rPr>
          <w:rFonts w:ascii="SimSun" w:hAnsi="SimSun" w:eastAsia="SimSun" w:cs="SimSun"/>
          <w:sz w:val="18"/>
          <w:szCs w:val="18"/>
          <w:color w:val="231F20"/>
          <w:spacing w:val="6"/>
        </w:rPr>
        <w:t>以</w:t>
      </w:r>
      <w:r>
        <w:rPr>
          <w:rFonts w:ascii="SimSun" w:hAnsi="SimSun" w:eastAsia="SimSun" w:cs="SimSun"/>
          <w:sz w:val="18"/>
          <w:szCs w:val="18"/>
          <w:color w:val="231F20"/>
          <w:spacing w:val="5"/>
        </w:rPr>
        <w:t>降、北京市はオープンソースソフトウェアの支援政策を発表する動きをより集中的に</w:t>
      </w:r>
      <w:r>
        <w:rPr>
          <w:rFonts w:ascii="SimSun" w:hAnsi="SimSun" w:eastAsia="SimSun" w:cs="SimSun"/>
          <w:sz w:val="18"/>
          <w:szCs w:val="18"/>
          <w:color w:val="231F20"/>
        </w:rPr>
        <w:t xml:space="preserve"> </w:t>
      </w:r>
      <w:r>
        <w:rPr>
          <w:rFonts w:ascii="SimSun" w:hAnsi="SimSun" w:eastAsia="SimSun" w:cs="SimSun"/>
          <w:sz w:val="18"/>
          <w:szCs w:val="18"/>
          <w:color w:val="231F20"/>
        </w:rPr>
        <w:t>行っている。初期の支援方針には、一般的に人工知能、ブロックチェーン、インダストリアル</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6"/>
        </w:rPr>
        <w:t>インターネッ</w:t>
      </w:r>
      <w:r>
        <w:rPr>
          <w:rFonts w:ascii="SimSun" w:hAnsi="SimSun" w:eastAsia="SimSun" w:cs="SimSun"/>
          <w:sz w:val="18"/>
          <w:szCs w:val="18"/>
          <w:color w:val="231F20"/>
          <w:spacing w:val="5"/>
        </w:rPr>
        <w:t>ト</w:t>
      </w:r>
      <w:r>
        <w:rPr>
          <w:rFonts w:ascii="SimSun" w:hAnsi="SimSun" w:eastAsia="SimSun" w:cs="SimSun"/>
          <w:sz w:val="18"/>
          <w:szCs w:val="18"/>
          <w:color w:val="231F20"/>
          <w:spacing w:val="3"/>
        </w:rPr>
        <w:t>、サイバーセキュリティの支援が含まれています。</w:t>
      </w:r>
    </w:p>
    <w:p>
      <w:pPr>
        <w:ind w:left="90" w:right="147" w:firstLine="1"/>
        <w:spacing w:before="93" w:line="374" w:lineRule="auto"/>
        <w:rPr>
          <w:rFonts w:ascii="SimSun" w:hAnsi="SimSun" w:eastAsia="SimSun" w:cs="SimSun"/>
          <w:sz w:val="18"/>
          <w:szCs w:val="18"/>
        </w:rPr>
      </w:pPr>
      <w:r>
        <w:rPr>
          <w:rFonts w:ascii="SimSun" w:hAnsi="SimSun" w:eastAsia="SimSun" w:cs="SimSun"/>
          <w:sz w:val="18"/>
          <w:szCs w:val="18"/>
          <w:color w:val="231F20"/>
          <w:spacing w:val="-1"/>
        </w:rPr>
        <w:t>広東省は中国の</w:t>
      </w:r>
      <w:r>
        <w:rPr>
          <w:rFonts w:ascii="Arial" w:hAnsi="Arial" w:eastAsia="Arial" w:cs="Arial"/>
          <w:sz w:val="18"/>
          <w:szCs w:val="18"/>
          <w:color w:val="231F20"/>
        </w:rPr>
        <w:t>ICT</w:t>
      </w:r>
      <w:r>
        <w:rPr>
          <w:rFonts w:ascii="SimSun" w:hAnsi="SimSun" w:eastAsia="SimSun" w:cs="SimSun"/>
          <w:sz w:val="18"/>
          <w:szCs w:val="18"/>
          <w:color w:val="231F20"/>
          <w:spacing w:val="-1"/>
        </w:rPr>
        <w:t>産業が最も発展している省で、</w:t>
      </w:r>
      <w:r>
        <w:rPr>
          <w:rFonts w:ascii="SimSun" w:hAnsi="SimSun" w:eastAsia="SimSun" w:cs="SimSun"/>
          <w:sz w:val="18"/>
          <w:szCs w:val="18"/>
          <w:color w:val="231F20"/>
        </w:rPr>
        <w:t>深セン、東莞、広州、佛山、中山は中国の重工業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地</w:t>
      </w:r>
      <w:r>
        <w:rPr>
          <w:rFonts w:ascii="SimSun" w:hAnsi="SimSun" w:eastAsia="SimSun" w:cs="SimSun"/>
          <w:sz w:val="18"/>
          <w:szCs w:val="18"/>
          <w:color w:val="231F20"/>
          <w:spacing w:val="7"/>
        </w:rPr>
        <w:t>帯</w:t>
      </w:r>
      <w:r>
        <w:rPr>
          <w:rFonts w:ascii="SimSun" w:hAnsi="SimSun" w:eastAsia="SimSun" w:cs="SimSun"/>
          <w:sz w:val="18"/>
          <w:szCs w:val="18"/>
          <w:color w:val="231F20"/>
          <w:spacing w:val="6"/>
        </w:rPr>
        <w:t>であります。近年、人工知能、ブロックチェーン、クラウドコンピューティングなど、オー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プ</w:t>
      </w:r>
      <w:r>
        <w:rPr>
          <w:rFonts w:ascii="SimSun" w:hAnsi="SimSun" w:eastAsia="SimSun" w:cs="SimSun"/>
          <w:sz w:val="18"/>
          <w:szCs w:val="18"/>
          <w:color w:val="231F20"/>
          <w:spacing w:val="7"/>
        </w:rPr>
        <w:t>ン</w:t>
      </w:r>
      <w:r>
        <w:rPr>
          <w:rFonts w:ascii="SimSun" w:hAnsi="SimSun" w:eastAsia="SimSun" w:cs="SimSun"/>
          <w:sz w:val="18"/>
          <w:szCs w:val="18"/>
          <w:color w:val="231F20"/>
          <w:spacing w:val="6"/>
        </w:rPr>
        <w:t>ソースソフトウェア関連産業の急速な発展に伴い、広東省も順次、対応する支援策を発表し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ています。</w:t>
      </w:r>
    </w:p>
    <w:p>
      <w:pPr>
        <w:ind w:left="102" w:right="144" w:hanging="14"/>
        <w:spacing w:before="84" w:line="367" w:lineRule="auto"/>
        <w:jc w:val="right"/>
        <w:rPr>
          <w:rFonts w:ascii="SimSun" w:hAnsi="SimSun" w:eastAsia="SimSun" w:cs="SimSun"/>
          <w:sz w:val="18"/>
          <w:szCs w:val="18"/>
        </w:rPr>
      </w:pPr>
      <w:r>
        <w:rPr>
          <w:rFonts w:ascii="SimSun" w:hAnsi="SimSun" w:eastAsia="SimSun" w:cs="SimSun"/>
          <w:sz w:val="18"/>
          <w:szCs w:val="18"/>
          <w:color w:val="231F20"/>
          <w:spacing w:val="16"/>
        </w:rPr>
        <w:t>江</w:t>
      </w:r>
      <w:r>
        <w:rPr>
          <w:rFonts w:ascii="SimSun" w:hAnsi="SimSun" w:eastAsia="SimSun" w:cs="SimSun"/>
          <w:sz w:val="18"/>
          <w:szCs w:val="18"/>
          <w:color w:val="231F20"/>
          <w:spacing w:val="14"/>
        </w:rPr>
        <w:t>蘇</w:t>
      </w:r>
      <w:r>
        <w:rPr>
          <w:rFonts w:ascii="SimSun" w:hAnsi="SimSun" w:eastAsia="SimSun" w:cs="SimSun"/>
          <w:sz w:val="18"/>
          <w:szCs w:val="18"/>
          <w:color w:val="231F20"/>
          <w:spacing w:val="8"/>
        </w:rPr>
        <w:t>省は中国経済で2番目に大きな省であり、ソフトウェアや情報サービス、製造業の生産高で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は中国でもトップクラスに位置する省です。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オープンソースソフトウェアが産業を強力にサ</w:t>
      </w:r>
      <w:r>
        <w:rPr>
          <w:rFonts w:ascii="SimSun" w:hAnsi="SimSun" w:eastAsia="SimSun" w:cs="SimSun"/>
          <w:sz w:val="18"/>
          <w:szCs w:val="18"/>
          <w:color w:val="231F20"/>
          <w:spacing w:val="1"/>
        </w:rPr>
        <w:t>ポ</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トすることを考慮し、江蘇省は近年、オープン</w:t>
      </w:r>
      <w:r>
        <w:rPr>
          <w:rFonts w:ascii="SimSun" w:hAnsi="SimSun" w:eastAsia="SimSun" w:cs="SimSun"/>
          <w:sz w:val="18"/>
          <w:szCs w:val="18"/>
          <w:color w:val="231F20"/>
        </w:rPr>
        <w:t>ソースコミュニティ、オープンソース組織、オープ</w:t>
      </w:r>
    </w:p>
    <w:p>
      <w:pPr>
        <w:ind w:left="124" w:right="144" w:hanging="8"/>
        <w:spacing w:before="1" w:line="374" w:lineRule="auto"/>
        <w:rPr>
          <w:rFonts w:ascii="SimSun" w:hAnsi="SimSun" w:eastAsia="SimSun" w:cs="SimSun"/>
          <w:sz w:val="18"/>
          <w:szCs w:val="18"/>
        </w:rPr>
      </w:pPr>
      <w:r>
        <w:rPr>
          <w:rFonts w:ascii="SimSun" w:hAnsi="SimSun" w:eastAsia="SimSun" w:cs="SimSun"/>
          <w:sz w:val="18"/>
          <w:szCs w:val="18"/>
          <w:color w:val="231F20"/>
          <w:spacing w:val="10"/>
        </w:rPr>
        <w:t>ンソース人材</w:t>
      </w:r>
      <w:r>
        <w:rPr>
          <w:rFonts w:ascii="SimSun" w:hAnsi="SimSun" w:eastAsia="SimSun" w:cs="SimSun"/>
          <w:sz w:val="18"/>
          <w:szCs w:val="18"/>
          <w:color w:val="231F20"/>
          <w:spacing w:val="6"/>
        </w:rPr>
        <w:t>、</w:t>
      </w:r>
      <w:r>
        <w:rPr>
          <w:rFonts w:ascii="SimSun" w:hAnsi="SimSun" w:eastAsia="SimSun" w:cs="SimSun"/>
          <w:sz w:val="18"/>
          <w:szCs w:val="18"/>
          <w:color w:val="231F20"/>
          <w:spacing w:val="5"/>
        </w:rPr>
        <w:t>オープンソースプラットフォーム、知的財産権、インフラ保護など様々な観点か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らオープンソース</w:t>
      </w:r>
      <w:r>
        <w:rPr>
          <w:rFonts w:ascii="SimSun" w:hAnsi="SimSun" w:eastAsia="SimSun" w:cs="SimSun"/>
          <w:sz w:val="18"/>
          <w:szCs w:val="18"/>
          <w:color w:val="231F20"/>
          <w:spacing w:val="2"/>
        </w:rPr>
        <w:t>ソフトウェアを強力にサポートするための政策を発表しています。</w:t>
      </w:r>
    </w:p>
    <w:p>
      <w:pPr>
        <w:ind w:left="88" w:firstLine="1"/>
        <w:spacing w:before="98" w:line="370" w:lineRule="auto"/>
        <w:rPr>
          <w:rFonts w:ascii="SimSun" w:hAnsi="SimSun" w:eastAsia="SimSun" w:cs="SimSun"/>
          <w:sz w:val="18"/>
          <w:szCs w:val="18"/>
        </w:rPr>
      </w:pPr>
      <w:r>
        <w:rPr>
          <w:rFonts w:ascii="SimSun" w:hAnsi="SimSun" w:eastAsia="SimSun" w:cs="SimSun"/>
          <w:sz w:val="18"/>
          <w:szCs w:val="18"/>
          <w:color w:val="231F20"/>
          <w:spacing w:val="2"/>
        </w:rPr>
        <w:t>浙江省のインター</w:t>
      </w:r>
      <w:r>
        <w:rPr>
          <w:rFonts w:ascii="SimSun" w:hAnsi="SimSun" w:eastAsia="SimSun" w:cs="SimSun"/>
          <w:sz w:val="18"/>
          <w:szCs w:val="18"/>
          <w:color w:val="231F20"/>
          <w:spacing w:val="1"/>
        </w:rPr>
        <w:t>ネット産業は、中国でも有数の省</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市の一つであり、特に電子商取引産業は、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プンソースソフトウェアの発展を支える技術として恩恵を受けています。オープンソースソ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フ</w:t>
      </w:r>
      <w:r>
        <w:rPr>
          <w:rFonts w:ascii="SimSun" w:hAnsi="SimSun" w:eastAsia="SimSun" w:cs="SimSun"/>
          <w:sz w:val="18"/>
          <w:szCs w:val="18"/>
          <w:color w:val="231F20"/>
          <w:spacing w:val="10"/>
        </w:rPr>
        <w:t>ト</w:t>
      </w:r>
      <w:r>
        <w:rPr>
          <w:rFonts w:ascii="SimSun" w:hAnsi="SimSun" w:eastAsia="SimSun" w:cs="SimSun"/>
          <w:sz w:val="18"/>
          <w:szCs w:val="18"/>
          <w:color w:val="231F20"/>
          <w:spacing w:val="6"/>
        </w:rPr>
        <w:t>ウェアの分野では、知的財産権などの問題が残っていることから、浙江省は、中国初のオー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プンソースソフトウェアの知的財産権に関する政策「オープンソースコミュニティ知的財産管理規</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則</w:t>
      </w:r>
      <w:r>
        <w:rPr>
          <w:rFonts w:ascii="SimSun" w:hAnsi="SimSun" w:eastAsia="SimSun" w:cs="SimSun"/>
          <w:sz w:val="18"/>
          <w:szCs w:val="18"/>
          <w:color w:val="231F20"/>
          <w:spacing w:val="9"/>
        </w:rPr>
        <w:t>ガ</w:t>
      </w:r>
      <w:r>
        <w:rPr>
          <w:rFonts w:ascii="SimSun" w:hAnsi="SimSun" w:eastAsia="SimSun" w:cs="SimSun"/>
          <w:sz w:val="18"/>
          <w:szCs w:val="18"/>
          <w:color w:val="231F20"/>
          <w:spacing w:val="5"/>
        </w:rPr>
        <w:t>イドライン</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SimSun" w:hAnsi="SimSun" w:eastAsia="SimSun" w:cs="SimSun"/>
          <w:sz w:val="18"/>
          <w:szCs w:val="18"/>
          <w:color w:val="231F20"/>
          <w:spacing w:val="5"/>
        </w:rPr>
        <w:t>試行実施用</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発表し、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オープンソース生態の健全な発展に寄与しています。</w:t>
      </w:r>
    </w:p>
    <w:p>
      <w:pPr>
        <w:ind w:left="87" w:right="119" w:firstLine="15"/>
        <w:spacing w:before="96" w:line="369" w:lineRule="auto"/>
        <w:rPr>
          <w:rFonts w:ascii="SimSun" w:hAnsi="SimSun" w:eastAsia="SimSun" w:cs="SimSun"/>
          <w:sz w:val="18"/>
          <w:szCs w:val="18"/>
        </w:rPr>
      </w:pPr>
      <w:r>
        <w:rPr>
          <w:rFonts w:ascii="SimSun" w:hAnsi="SimSun" w:eastAsia="SimSun" w:cs="SimSun"/>
          <w:sz w:val="18"/>
          <w:szCs w:val="18"/>
          <w:color w:val="231F20"/>
          <w:spacing w:val="12"/>
        </w:rPr>
        <w:t>山東省</w:t>
      </w:r>
      <w:r>
        <w:rPr>
          <w:rFonts w:ascii="SimSun" w:hAnsi="SimSun" w:eastAsia="SimSun" w:cs="SimSun"/>
          <w:sz w:val="18"/>
          <w:szCs w:val="18"/>
          <w:color w:val="231F20"/>
          <w:spacing w:val="7"/>
        </w:rPr>
        <w:t>の</w:t>
      </w:r>
      <w:r>
        <w:rPr>
          <w:rFonts w:ascii="SimSun" w:hAnsi="SimSun" w:eastAsia="SimSun" w:cs="SimSun"/>
          <w:sz w:val="18"/>
          <w:szCs w:val="18"/>
          <w:color w:val="231F20"/>
          <w:spacing w:val="6"/>
        </w:rPr>
        <w:t>情報技術産業の規模は中国でもトップクラスで、済南人工知能技術革新産業発展統合ク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ラ</w:t>
      </w:r>
      <w:r>
        <w:rPr>
          <w:rFonts w:ascii="SimSun" w:hAnsi="SimSun" w:eastAsia="SimSun" w:cs="SimSun"/>
          <w:sz w:val="18"/>
          <w:szCs w:val="18"/>
          <w:color w:val="231F20"/>
        </w:rPr>
        <w:t>スターと済南「</w:t>
      </w:r>
      <w:r>
        <w:rPr>
          <w:rFonts w:ascii="Arial" w:hAnsi="Arial" w:eastAsia="Arial" w:cs="Arial"/>
          <w:sz w:val="18"/>
          <w:szCs w:val="18"/>
          <w:color w:val="231F20"/>
        </w:rPr>
        <w:t>1+N+N</w:t>
      </w:r>
      <w:r>
        <w:rPr>
          <w:rFonts w:ascii="SimSun" w:hAnsi="SimSun" w:eastAsia="SimSun" w:cs="SimSun"/>
          <w:sz w:val="18"/>
          <w:szCs w:val="18"/>
          <w:color w:val="231F20"/>
        </w:rPr>
        <w:t>」ビッグデータ生態産業クラスターの開発</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建設、</w:t>
      </w:r>
      <w:r>
        <w:rPr>
          <w:rFonts w:ascii="SimSun" w:hAnsi="SimSun" w:eastAsia="SimSun" w:cs="SimSun"/>
          <w:sz w:val="18"/>
          <w:szCs w:val="18"/>
          <w:color w:val="231F20"/>
        </w:rPr>
        <w:t xml:space="preserve"> </w:t>
      </w:r>
      <w:r>
        <w:rPr>
          <w:rFonts w:ascii="SimSun" w:hAnsi="SimSun" w:eastAsia="SimSun" w:cs="SimSun"/>
          <w:sz w:val="18"/>
          <w:szCs w:val="18"/>
          <w:color w:val="231F20"/>
        </w:rPr>
        <w:t>龍超グループと維坊</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格蘭などの有名企業の電子情報製造業があります。オープンソースソフトウェア産業は、これ</w:t>
      </w:r>
      <w:r>
        <w:rPr>
          <w:rFonts w:ascii="SimSun" w:hAnsi="SimSun" w:eastAsia="SimSun" w:cs="SimSun"/>
          <w:sz w:val="18"/>
          <w:szCs w:val="18"/>
          <w:color w:val="231F20"/>
          <w:spacing w:val="3"/>
        </w:rPr>
        <w:t>ら</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の産業の基盤となる技術を強力にサポートします。山東省は、企業やその他のオープンソース</w:t>
      </w:r>
      <w:r>
        <w:rPr>
          <w:rFonts w:ascii="SimSun" w:hAnsi="SimSun" w:eastAsia="SimSun" w:cs="SimSun"/>
          <w:sz w:val="18"/>
          <w:szCs w:val="18"/>
          <w:color w:val="231F20"/>
        </w:rPr>
        <w:t>組</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織が、</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9"/>
        </w:rPr>
        <w:t>オ</w:t>
      </w:r>
      <w:r>
        <w:rPr>
          <w:rFonts w:ascii="SimSun" w:hAnsi="SimSun" w:eastAsia="SimSun" w:cs="SimSun"/>
          <w:sz w:val="18"/>
          <w:szCs w:val="18"/>
          <w:color w:val="231F20"/>
          <w:spacing w:val="8"/>
        </w:rPr>
        <w:t>ープンソースソフトウェアのボトムアップの浸透と発展を重視し、国際的なオープン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11"/>
        </w:rPr>
        <w:t>ー</w:t>
      </w:r>
      <w:r>
        <w:rPr>
          <w:rFonts w:ascii="SimSun" w:hAnsi="SimSun" w:eastAsia="SimSun" w:cs="SimSun"/>
          <w:sz w:val="18"/>
          <w:szCs w:val="18"/>
          <w:color w:val="231F20"/>
          <w:spacing w:val="6"/>
        </w:rPr>
        <w:t>スコミュニティに積極的に参加することを奨励しています。</w:t>
      </w:r>
    </w:p>
    <w:p>
      <w:pPr>
        <w:ind w:left="89"/>
        <w:spacing w:before="100" w:line="229" w:lineRule="auto"/>
        <w:rPr>
          <w:rFonts w:ascii="SimSun" w:hAnsi="SimSun" w:eastAsia="SimSun" w:cs="SimSun"/>
          <w:sz w:val="18"/>
          <w:szCs w:val="18"/>
        </w:rPr>
      </w:pPr>
      <w:r>
        <w:rPr>
          <w:rFonts w:ascii="SimSun" w:hAnsi="SimSun" w:eastAsia="SimSun" w:cs="SimSun"/>
          <w:sz w:val="18"/>
          <w:szCs w:val="18"/>
          <w:color w:val="231F20"/>
          <w:spacing w:val="4"/>
        </w:rPr>
        <w:t>上海は、中国でいち早くオープンソ</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スソフトウェアを支援し、発展させてきた省</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市の一つで</w:t>
      </w:r>
    </w:p>
    <w:p>
      <w:pPr>
        <w:sectPr>
          <w:headerReference w:type="default" r:id="rId1126"/>
          <w:footerReference w:type="default" r:id="rId1127"/>
          <w:pgSz w:w="9360" w:h="13041"/>
          <w:pgMar w:top="1014" w:right="517" w:bottom="538" w:left="595" w:header="560" w:footer="315" w:gutter="0"/>
        </w:sectPr>
        <w:rPr/>
      </w:pPr>
    </w:p>
    <w:p>
      <w:pPr>
        <w:ind w:left="9"/>
        <w:spacing w:before="4" w:line="226" w:lineRule="auto"/>
        <w:rPr>
          <w:rFonts w:ascii="SimSun" w:hAnsi="SimSun" w:eastAsia="SimSun" w:cs="SimSun"/>
          <w:sz w:val="18"/>
          <w:szCs w:val="18"/>
        </w:rPr>
      </w:pPr>
      <w:r>
        <w:drawing>
          <wp:anchor distT="0" distB="0" distL="0" distR="0" simplePos="0" relativeHeight="260067328" behindDoc="1" locked="0" layoutInCell="1" allowOverlap="1">
            <wp:simplePos x="0" y="0"/>
            <wp:positionH relativeFrom="column">
              <wp:posOffset>3764620</wp:posOffset>
            </wp:positionH>
            <wp:positionV relativeFrom="paragraph">
              <wp:posOffset>6393</wp:posOffset>
            </wp:positionV>
            <wp:extent cx="559117" cy="139445"/>
            <wp:effectExtent l="0" t="0" r="0" b="0"/>
            <wp:wrapNone/>
            <wp:docPr id="1380" name="IM 1380"/>
            <wp:cNvGraphicFramePr/>
            <a:graphic>
              <a:graphicData uri="http://schemas.openxmlformats.org/drawingml/2006/picture">
                <pic:pic>
                  <pic:nvPicPr>
                    <pic:cNvPr id="1380" name="IM 138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す。上海では、</w:t>
      </w:r>
      <w:r>
        <w:rPr>
          <w:rFonts w:ascii="Arial" w:hAnsi="Arial" w:eastAsia="Arial" w:cs="Arial"/>
          <w:sz w:val="18"/>
          <w:szCs w:val="18"/>
          <w:color w:val="231F20"/>
          <w:spacing w:val="2"/>
        </w:rPr>
        <w:t>2015</w:t>
      </w:r>
      <w:r>
        <w:rPr>
          <w:rFonts w:ascii="MS Mincho" w:hAnsi="MS Mincho" w:eastAsia="MS Mincho" w:cs="MS Mincho"/>
          <w:sz w:val="18"/>
          <w:szCs w:val="18"/>
          <w:color w:val="231F20"/>
          <w:spacing w:val="2"/>
        </w:rPr>
        <w:t>年に</w:t>
      </w:r>
      <w:r>
        <w:rPr>
          <w:rFonts w:ascii="SimSun" w:hAnsi="SimSun" w:eastAsia="SimSun" w:cs="SimSun"/>
          <w:sz w:val="18"/>
          <w:szCs w:val="18"/>
          <w:color w:val="231F20"/>
          <w:spacing w:val="2"/>
        </w:rPr>
        <w:t>人工</w:t>
      </w:r>
      <w:r>
        <w:rPr>
          <w:rFonts w:ascii="SimSun" w:hAnsi="SimSun" w:eastAsia="SimSun" w:cs="SimSun"/>
          <w:sz w:val="18"/>
          <w:szCs w:val="18"/>
          <w:color w:val="231F20"/>
          <w:spacing w:val="1"/>
        </w:rPr>
        <w:t>知能を3大開拓産業の1つとして、上海オープンソース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ビッグデー</w:t>
      </w:r>
    </w:p>
    <w:p>
      <w:pPr>
        <w:ind w:left="4" w:right="368" w:firstLine="7"/>
        <w:spacing w:before="135" w:line="370" w:lineRule="auto"/>
        <w:rPr>
          <w:rFonts w:ascii="SimSun" w:hAnsi="SimSun" w:eastAsia="SimSun" w:cs="SimSun"/>
          <w:sz w:val="18"/>
          <w:szCs w:val="18"/>
        </w:rPr>
      </w:pPr>
      <w:r>
        <w:rPr>
          <w:rFonts w:ascii="SimSun" w:hAnsi="SimSun" w:eastAsia="SimSun" w:cs="SimSun"/>
          <w:sz w:val="18"/>
          <w:szCs w:val="18"/>
          <w:color w:val="231F20"/>
          <w:spacing w:val="-1"/>
        </w:rPr>
        <w:t>タ研究所を設立。</w:t>
      </w:r>
      <w:r>
        <w:rPr>
          <w:rFonts w:ascii="Arial" w:hAnsi="Arial" w:eastAsia="Arial" w:cs="Arial"/>
          <w:sz w:val="18"/>
          <w:szCs w:val="18"/>
          <w:color w:val="231F20"/>
          <w:spacing w:val="-1"/>
        </w:rPr>
        <w:t>2020</w:t>
      </w:r>
      <w:r>
        <w:rPr>
          <w:rFonts w:ascii="MS Mincho" w:hAnsi="MS Mincho" w:eastAsia="MS Mincho" w:cs="MS Mincho"/>
          <w:sz w:val="18"/>
          <w:szCs w:val="18"/>
          <w:color w:val="231F20"/>
          <w:spacing w:val="-1"/>
        </w:rPr>
        <w:t>年には、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世界のオープンソース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コミュニティでの協力を推進する上海マ</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グノリア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オープンソース開放研究所を設立。</w:t>
      </w:r>
      <w:r>
        <w:rPr>
          <w:rFonts w:ascii="SimSun" w:hAnsi="SimSun" w:eastAsia="SimSun" w:cs="SimSun"/>
          <w:sz w:val="18"/>
          <w:szCs w:val="18"/>
          <w:color w:val="231F20"/>
        </w:rPr>
        <w:t xml:space="preserve"> </w:t>
      </w:r>
      <w:r>
        <w:rPr>
          <w:rFonts w:ascii="Arial" w:hAnsi="Arial" w:eastAsia="Arial" w:cs="Arial"/>
          <w:sz w:val="18"/>
          <w:szCs w:val="18"/>
          <w:color w:val="231F20"/>
        </w:rPr>
        <w:t>2021</w:t>
      </w:r>
      <w:r>
        <w:rPr>
          <w:rFonts w:ascii="MS Mincho" w:hAnsi="MS Mincho" w:eastAsia="MS Mincho" w:cs="MS Mincho"/>
          <w:sz w:val="18"/>
          <w:szCs w:val="18"/>
          <w:color w:val="231F20"/>
        </w:rPr>
        <w:t>年には、</w:t>
      </w:r>
      <w:r>
        <w:rPr>
          <w:rFonts w:ascii="SimSun" w:hAnsi="SimSun" w:eastAsia="SimSun" w:cs="SimSun"/>
          <w:sz w:val="18"/>
          <w:szCs w:val="18"/>
          <w:color w:val="231F20"/>
        </w:rPr>
        <w:t>上海AIラボのオープンソース</w:t>
      </w:r>
      <w:r>
        <w:rPr>
          <w:rFonts w:ascii="Arial" w:hAnsi="Arial" w:eastAsia="Arial" w:cs="Arial"/>
          <w:sz w:val="18"/>
          <w:szCs w:val="18"/>
          <w:color w:val="231F20"/>
        </w:rPr>
        <w:t>AI</w:t>
      </w:r>
      <w:r>
        <w:rPr>
          <w:rFonts w:ascii="SimSun" w:hAnsi="SimSun" w:eastAsia="SimSun" w:cs="SimSun"/>
          <w:sz w:val="18"/>
          <w:szCs w:val="18"/>
          <w:color w:val="231F20"/>
        </w:rPr>
        <w:t>プラ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ットフォーム</w:t>
      </w:r>
      <w:r>
        <w:rPr>
          <w:rFonts w:ascii="Arial" w:hAnsi="Arial" w:eastAsia="Arial" w:cs="Arial"/>
          <w:sz w:val="18"/>
          <w:szCs w:val="18"/>
          <w:color w:val="231F20"/>
        </w:rPr>
        <w:t>OpenXLab</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一般向けに正式公開した。その方針</w:t>
      </w:r>
      <w:r>
        <w:rPr>
          <w:rFonts w:ascii="SimSun" w:hAnsi="SimSun" w:eastAsia="SimSun" w:cs="SimSun"/>
          <w:sz w:val="18"/>
          <w:szCs w:val="18"/>
          <w:color w:val="231F20"/>
        </w:rPr>
        <w:t>は、</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w:t>
      </w:r>
      <w:r>
        <w:rPr>
          <w:rFonts w:ascii="SimSun" w:hAnsi="SimSun" w:eastAsia="SimSun" w:cs="SimSun"/>
          <w:sz w:val="18"/>
          <w:szCs w:val="18"/>
          <w:color w:val="231F20"/>
          <w:spacing w:val="9"/>
        </w:rPr>
        <w:t>プ</w:t>
      </w:r>
      <w:r>
        <w:rPr>
          <w:rFonts w:ascii="SimSun" w:hAnsi="SimSun" w:eastAsia="SimSun" w:cs="SimSun"/>
          <w:sz w:val="18"/>
          <w:szCs w:val="18"/>
          <w:color w:val="231F20"/>
          <w:spacing w:val="6"/>
        </w:rPr>
        <w:t>ンソース組織の支援、オープンソースソフトウェアの人材の育成を重要視しています。</w:t>
      </w:r>
    </w:p>
    <w:p>
      <w:pPr>
        <w:ind w:right="257" w:firstLine="5"/>
        <w:spacing w:before="99" w:line="372" w:lineRule="auto"/>
        <w:rPr>
          <w:rFonts w:ascii="SimSun" w:hAnsi="SimSun" w:eastAsia="SimSun" w:cs="SimSun"/>
          <w:sz w:val="18"/>
          <w:szCs w:val="18"/>
        </w:rPr>
      </w:pPr>
      <w:r>
        <w:rPr>
          <w:rFonts w:ascii="SimSun" w:hAnsi="SimSun" w:eastAsia="SimSun" w:cs="SimSun"/>
          <w:sz w:val="18"/>
          <w:szCs w:val="18"/>
          <w:color w:val="231F20"/>
          <w:spacing w:val="8"/>
        </w:rPr>
        <w:t>四</w:t>
      </w:r>
      <w:r>
        <w:rPr>
          <w:rFonts w:ascii="SimSun" w:hAnsi="SimSun" w:eastAsia="SimSun" w:cs="SimSun"/>
          <w:sz w:val="18"/>
          <w:szCs w:val="18"/>
          <w:color w:val="231F20"/>
          <w:spacing w:val="7"/>
        </w:rPr>
        <w:t>川</w:t>
      </w:r>
      <w:r>
        <w:rPr>
          <w:rFonts w:ascii="SimSun" w:hAnsi="SimSun" w:eastAsia="SimSun" w:cs="SimSun"/>
          <w:sz w:val="18"/>
          <w:szCs w:val="18"/>
          <w:color w:val="231F20"/>
          <w:spacing w:val="4"/>
        </w:rPr>
        <w:t>省は、</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2021</w:t>
      </w:r>
      <w:r>
        <w:rPr>
          <w:rFonts w:ascii="SimSun" w:hAnsi="SimSun" w:eastAsia="SimSun" w:cs="SimSun"/>
          <w:sz w:val="18"/>
          <w:szCs w:val="18"/>
          <w:color w:val="231F20"/>
          <w:spacing w:val="4"/>
        </w:rPr>
        <w:t>年の</w:t>
      </w:r>
      <w:r>
        <w:rPr>
          <w:rFonts w:ascii="Arial" w:hAnsi="Arial" w:eastAsia="Arial" w:cs="Arial"/>
          <w:sz w:val="18"/>
          <w:szCs w:val="18"/>
          <w:color w:val="231F20"/>
        </w:rPr>
        <w:t>GDP</w:t>
      </w:r>
      <w:r>
        <w:rPr>
          <w:rFonts w:ascii="MS Mincho" w:hAnsi="MS Mincho" w:eastAsia="MS Mincho" w:cs="MS Mincho"/>
          <w:sz w:val="18"/>
          <w:szCs w:val="18"/>
          <w:color w:val="231F20"/>
          <w:spacing w:val="4"/>
        </w:rPr>
        <w:t>が中国</w:t>
      </w:r>
      <w:r>
        <w:rPr>
          <w:rFonts w:ascii="SimSun" w:hAnsi="SimSun" w:eastAsia="SimSun" w:cs="SimSun"/>
          <w:sz w:val="18"/>
          <w:szCs w:val="18"/>
          <w:color w:val="231F20"/>
          <w:spacing w:val="4"/>
        </w:rPr>
        <w:t>全省の中で第6位と、中国でも経済力のある省である。四川省は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電</w:t>
      </w:r>
      <w:r>
        <w:rPr>
          <w:rFonts w:ascii="SimSun" w:hAnsi="SimSun" w:eastAsia="SimSun" w:cs="SimSun"/>
          <w:sz w:val="18"/>
          <w:szCs w:val="18"/>
          <w:color w:val="231F20"/>
          <w:spacing w:val="9"/>
        </w:rPr>
        <w:t>子</w:t>
      </w:r>
      <w:r>
        <w:rPr>
          <w:rFonts w:ascii="SimSun" w:hAnsi="SimSun" w:eastAsia="SimSun" w:cs="SimSun"/>
          <w:sz w:val="18"/>
          <w:szCs w:val="18"/>
          <w:color w:val="231F20"/>
          <w:spacing w:val="5"/>
        </w:rPr>
        <w:t>情報産業の発展に豊富な資源を蓄積しており、近年は集積回路、ネットワークセキュリティ、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スマート</w:t>
      </w:r>
      <w:r>
        <w:rPr>
          <w:rFonts w:ascii="SimSun" w:hAnsi="SimSun" w:eastAsia="SimSun" w:cs="SimSun"/>
          <w:sz w:val="18"/>
          <w:szCs w:val="18"/>
          <w:color w:val="231F20"/>
          <w:spacing w:val="7"/>
        </w:rPr>
        <w:t>端</w:t>
      </w:r>
      <w:r>
        <w:rPr>
          <w:rFonts w:ascii="SimSun" w:hAnsi="SimSun" w:eastAsia="SimSun" w:cs="SimSun"/>
          <w:sz w:val="18"/>
          <w:szCs w:val="18"/>
          <w:color w:val="231F20"/>
          <w:spacing w:val="4"/>
        </w:rPr>
        <w:t>末などの重点分野に注力し、</w:t>
      </w:r>
      <w:r>
        <w:rPr>
          <w:rFonts w:ascii="Arial" w:hAnsi="Arial" w:eastAsia="Arial" w:cs="Arial"/>
          <w:sz w:val="18"/>
          <w:szCs w:val="18"/>
          <w:color w:val="231F20"/>
          <w:spacing w:val="4"/>
        </w:rPr>
        <w:t>5</w:t>
      </w:r>
      <w:r>
        <w:rPr>
          <w:rFonts w:ascii="Arial" w:hAnsi="Arial" w:eastAsia="Arial" w:cs="Arial"/>
          <w:sz w:val="18"/>
          <w:szCs w:val="18"/>
          <w:color w:val="231F20"/>
        </w:rPr>
        <w:t>G</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商用化を加速しています。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四川省政府は、オープ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ンソースソフトウェアが上記の産業を促進する役割を十分に認識し、集中的に多くの政策を発</w:t>
      </w:r>
      <w:r>
        <w:rPr>
          <w:rFonts w:ascii="SimSun" w:hAnsi="SimSun" w:eastAsia="SimSun" w:cs="SimSun"/>
          <w:sz w:val="18"/>
          <w:szCs w:val="18"/>
          <w:color w:val="231F20"/>
          <w:spacing w:val="3"/>
        </w:rPr>
        <w:t>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w:t>
      </w:r>
      <w:r>
        <w:rPr>
          <w:rFonts w:ascii="SimSun" w:hAnsi="SimSun" w:eastAsia="SimSun" w:cs="SimSun"/>
          <w:sz w:val="18"/>
          <w:szCs w:val="18"/>
          <w:color w:val="231F20"/>
          <w:spacing w:val="3"/>
        </w:rPr>
        <w:t>、</w:t>
      </w:r>
      <w:r>
        <w:rPr>
          <w:rFonts w:ascii="SimSun" w:hAnsi="SimSun" w:eastAsia="SimSun" w:cs="SimSun"/>
          <w:sz w:val="18"/>
          <w:szCs w:val="18"/>
          <w:color w:val="231F20"/>
          <w:spacing w:val="2"/>
        </w:rPr>
        <w:t>サポートしています。</w:t>
      </w:r>
    </w:p>
    <w:p>
      <w:pPr>
        <w:ind w:left="24" w:hanging="24"/>
        <w:spacing w:before="87" w:line="267" w:lineRule="auto"/>
        <w:rPr>
          <w:rFonts w:ascii="SimSun" w:hAnsi="SimSun" w:eastAsia="SimSun" w:cs="SimSun"/>
          <w:sz w:val="18"/>
          <w:szCs w:val="18"/>
        </w:rPr>
      </w:pPr>
      <w:r>
        <w:rPr>
          <w:rFonts w:ascii="SimSun" w:hAnsi="SimSun" w:eastAsia="SimSun" w:cs="SimSun"/>
          <w:sz w:val="18"/>
          <w:szCs w:val="18"/>
          <w:color w:val="231F20"/>
          <w:spacing w:val="-2"/>
        </w:rPr>
        <w:t>陝西省は、</w:t>
      </w:r>
      <w:r>
        <w:rPr>
          <w:rFonts w:ascii="SimSun" w:hAnsi="SimSun" w:eastAsia="SimSun" w:cs="SimSun"/>
          <w:sz w:val="18"/>
          <w:szCs w:val="18"/>
          <w:color w:val="231F20"/>
          <w:spacing w:val="-1"/>
        </w:rPr>
        <w:t>中国で最も早くからコンピュータ、集積回路および関連製品の研究開発</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生産に取り組んで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きた省の一つであり、陝西省の</w:t>
      </w:r>
      <w:r>
        <w:rPr>
          <w:rFonts w:ascii="SimSun" w:hAnsi="SimSun" w:eastAsia="SimSun" w:cs="SimSun"/>
          <w:sz w:val="18"/>
          <w:szCs w:val="18"/>
          <w:color w:val="231F20"/>
        </w:rPr>
        <w:t>ソフト</w:t>
      </w:r>
    </w:p>
    <w:p>
      <w:pPr>
        <w:sectPr>
          <w:headerReference w:type="default" r:id="rId1128"/>
          <w:footerReference w:type="default" r:id="rId1129"/>
          <w:pgSz w:w="9360" w:h="13041"/>
          <w:pgMar w:top="784" w:right="259" w:bottom="538" w:left="692"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102" w:right="167" w:firstLine="19"/>
        <w:spacing w:before="59" w:line="360" w:lineRule="auto"/>
        <w:rPr>
          <w:rFonts w:ascii="SimSun" w:hAnsi="SimSun" w:eastAsia="SimSun" w:cs="SimSun"/>
          <w:sz w:val="18"/>
          <w:szCs w:val="18"/>
        </w:rPr>
      </w:pPr>
      <w:r>
        <w:rPr>
          <w:rFonts w:ascii="SimSun" w:hAnsi="SimSun" w:eastAsia="SimSun" w:cs="SimSun"/>
          <w:sz w:val="18"/>
          <w:szCs w:val="18"/>
          <w:color w:val="231F20"/>
          <w:spacing w:val="3"/>
        </w:rPr>
        <w:t>ソフトウェア産業は、国内の地方でトップ10にランクインしています。ソフトウェア産業のさ</w:t>
      </w:r>
      <w:r>
        <w:rPr>
          <w:rFonts w:ascii="SimSun" w:hAnsi="SimSun" w:eastAsia="SimSun" w:cs="SimSun"/>
          <w:sz w:val="18"/>
          <w:szCs w:val="18"/>
          <w:color w:val="231F20"/>
          <w:spacing w:val="1"/>
        </w:rPr>
        <w:t>ら</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なる向</w:t>
      </w:r>
      <w:r>
        <w:rPr>
          <w:rFonts w:ascii="SimSun" w:hAnsi="SimSun" w:eastAsia="SimSun" w:cs="SimSun"/>
          <w:sz w:val="18"/>
          <w:szCs w:val="18"/>
          <w:color w:val="231F20"/>
          <w:spacing w:val="5"/>
        </w:rPr>
        <w:t>上</w:t>
      </w:r>
      <w:r>
        <w:rPr>
          <w:rFonts w:ascii="SimSun" w:hAnsi="SimSun" w:eastAsia="SimSun" w:cs="SimSun"/>
          <w:sz w:val="18"/>
          <w:szCs w:val="18"/>
          <w:color w:val="231F20"/>
          <w:spacing w:val="4"/>
        </w:rPr>
        <w:t>を促進し、業界のデジタルアップグレードを加速し、デジタル陝西省の建設を加速する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ために</w:t>
      </w:r>
      <w:r>
        <w:rPr>
          <w:rFonts w:ascii="SimSun" w:hAnsi="SimSun" w:eastAsia="SimSun" w:cs="SimSun"/>
          <w:sz w:val="18"/>
          <w:szCs w:val="18"/>
          <w:color w:val="231F20"/>
          <w:spacing w:val="5"/>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陝西省はまた、オープンソースのコミュニティ、オープンソース技術やその他の要素の</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オープンソースソフトウェアに必要なサポートを提供するためにタイムリーな政策を発表し</w:t>
      </w:r>
      <w:r>
        <w:rPr>
          <w:rFonts w:ascii="SimSun" w:hAnsi="SimSun" w:eastAsia="SimSun" w:cs="SimSun"/>
          <w:sz w:val="18"/>
          <w:szCs w:val="18"/>
          <w:color w:val="231F20"/>
          <w:spacing w:val="4"/>
        </w:rPr>
        <w:t>た</w:t>
      </w:r>
      <w:r>
        <w:rPr>
          <w:rFonts w:ascii="SimSun" w:hAnsi="SimSun" w:eastAsia="SimSun" w:cs="SimSun"/>
          <w:sz w:val="18"/>
          <w:szCs w:val="18"/>
          <w:color w:val="231F20"/>
        </w:rPr>
        <w:t>。</w:t>
      </w:r>
    </w:p>
    <w:p>
      <w:pPr>
        <w:ind w:left="88" w:right="147" w:firstLine="3"/>
        <w:spacing w:before="93" w:line="361" w:lineRule="auto"/>
        <w:rPr>
          <w:rFonts w:ascii="SimSun" w:hAnsi="SimSun" w:eastAsia="SimSun" w:cs="SimSun"/>
          <w:sz w:val="18"/>
          <w:szCs w:val="18"/>
        </w:rPr>
      </w:pPr>
      <w:r>
        <w:rPr>
          <w:rFonts w:ascii="SimSun" w:hAnsi="SimSun" w:eastAsia="SimSun" w:cs="SimSun"/>
          <w:sz w:val="18"/>
          <w:szCs w:val="18"/>
          <w:color w:val="231F20"/>
          <w:spacing w:val="2"/>
        </w:rPr>
        <w:t>天津は、中国でも早くからソフトウェアや情報サービスの開発を進めてきました。今すぐ政策</w:t>
      </w:r>
      <w:r>
        <w:rPr>
          <w:rFonts w:ascii="SimSun" w:hAnsi="SimSun" w:eastAsia="SimSun" w:cs="SimSun"/>
          <w:sz w:val="18"/>
          <w:szCs w:val="18"/>
          <w:color w:val="231F20"/>
        </w:rPr>
        <w:t>支援</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の効果は顕著であり、バックボーン企業が開発し、成長し続け、集積回路の周りに、オペレーテ</w:t>
      </w:r>
      <w:r>
        <w:rPr>
          <w:rFonts w:ascii="SimSun" w:hAnsi="SimSun" w:eastAsia="SimSun" w:cs="SimSun"/>
          <w:sz w:val="18"/>
          <w:szCs w:val="18"/>
          <w:color w:val="231F20"/>
        </w:rPr>
        <w:t>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ングシステム、産業用ソフトウェアおよび他のフィールドは、"</w:t>
      </w:r>
      <w:r>
        <w:rPr>
          <w:rFonts w:ascii="SimSun" w:hAnsi="SimSun" w:eastAsia="SimSun" w:cs="SimSun"/>
          <w:sz w:val="18"/>
          <w:szCs w:val="18"/>
          <w:color w:val="231F20"/>
          <w:spacing w:val="1"/>
        </w:rPr>
        <w:t>首</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"技術の数、独立した技術革新</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成果の形成を介して壊れ</w:t>
      </w:r>
      <w:r>
        <w:rPr>
          <w:rFonts w:ascii="SimSun" w:hAnsi="SimSun" w:eastAsia="SimSun" w:cs="SimSun"/>
          <w:sz w:val="18"/>
          <w:szCs w:val="18"/>
          <w:color w:val="231F20"/>
          <w:spacing w:val="1"/>
        </w:rPr>
        <w:t>ている。</w:t>
      </w:r>
    </w:p>
    <w:p>
      <w:pPr>
        <w:ind w:left="90" w:right="116" w:hanging="1"/>
        <w:spacing w:before="94" w:line="360" w:lineRule="auto"/>
        <w:rPr>
          <w:rFonts w:ascii="SimSun" w:hAnsi="SimSun" w:eastAsia="SimSun" w:cs="SimSun"/>
          <w:sz w:val="18"/>
          <w:szCs w:val="18"/>
        </w:rPr>
      </w:pPr>
      <w:r>
        <w:rPr>
          <w:rFonts w:ascii="SimSun" w:hAnsi="SimSun" w:eastAsia="SimSun" w:cs="SimSun"/>
          <w:sz w:val="18"/>
          <w:szCs w:val="18"/>
          <w:color w:val="231F20"/>
          <w:spacing w:val="4"/>
        </w:rPr>
        <w:t>福建省は伝統的に新世代の情報技術産業を重視してお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り、情報通信、ハイエンドソフトウェア</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新興情報サービスなどの新世代の情報技術産業分野を促進する上で、オープンソースソフトウ</w:t>
      </w:r>
      <w:r>
        <w:rPr>
          <w:rFonts w:ascii="SimSun" w:hAnsi="SimSun" w:eastAsia="SimSun" w:cs="SimSun"/>
          <w:sz w:val="18"/>
          <w:szCs w:val="18"/>
          <w:color w:val="231F20"/>
          <w:spacing w:val="2"/>
        </w:rPr>
        <w:t>ェ</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アが大きな役割を果たすことを長い間認識してきました。福建省は、経済と社会のデジタル化</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8"/>
        </w:rPr>
        <w:t>知能化を推進す</w:t>
      </w:r>
      <w:r>
        <w:rPr>
          <w:rFonts w:ascii="SimSun" w:hAnsi="SimSun" w:eastAsia="SimSun" w:cs="SimSun"/>
          <w:sz w:val="18"/>
          <w:szCs w:val="18"/>
          <w:color w:val="231F20"/>
          <w:spacing w:val="5"/>
        </w:rPr>
        <w:t>る</w:t>
      </w:r>
      <w:r>
        <w:rPr>
          <w:rFonts w:ascii="SimSun" w:hAnsi="SimSun" w:eastAsia="SimSun" w:cs="SimSun"/>
          <w:sz w:val="18"/>
          <w:szCs w:val="18"/>
          <w:color w:val="231F20"/>
          <w:spacing w:val="4"/>
        </w:rPr>
        <w:t>ため、</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基本ソフト、産業ソフト、新興プラットフォームソフト、主要設備分野</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の組み込みソフト、重点分野の産業別ソフトへの支援をさらに強化しました</w:t>
      </w:r>
      <w:r>
        <w:rPr>
          <w:rFonts w:ascii="SimSun" w:hAnsi="SimSun" w:eastAsia="SimSun" w:cs="SimSun"/>
          <w:sz w:val="18"/>
          <w:szCs w:val="18"/>
          <w:color w:val="231F20"/>
          <w:spacing w:val="3"/>
        </w:rPr>
        <w:t>。</w:t>
      </w:r>
    </w:p>
    <w:p>
      <w:pPr>
        <w:spacing w:line="301" w:lineRule="auto"/>
        <w:rPr>
          <w:rFonts w:ascii="Arial"/>
          <w:sz w:val="21"/>
        </w:rPr>
      </w:pPr>
      <w:r/>
    </w:p>
    <w:p>
      <w:pPr>
        <w:ind w:left="94"/>
        <w:spacing w:before="78" w:line="220" w:lineRule="auto"/>
        <w:outlineLvl w:val="1"/>
        <w:rPr>
          <w:rFonts w:ascii="PMingLiU" w:hAnsi="PMingLiU" w:eastAsia="PMingLiU" w:cs="PMingLiU"/>
          <w:sz w:val="24"/>
          <w:szCs w:val="24"/>
        </w:rPr>
      </w:pPr>
      <w:bookmarkStart w:name="_bookmark28" w:id="28"/>
      <w:bookmarkEnd w:id="28"/>
      <w:r>
        <w:rPr>
          <w:rFonts w:ascii="Arial" w:hAnsi="Arial" w:eastAsia="Arial" w:cs="Arial"/>
          <w:sz w:val="24"/>
          <w:szCs w:val="24"/>
          <w:color w:val="231F20"/>
          <w:spacing w:val="-2"/>
        </w:rPr>
        <w:t>5.6</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オープンソースエコロジーの特</w:t>
      </w:r>
      <w:r>
        <w:rPr>
          <w:rFonts w:ascii="PMingLiU" w:hAnsi="PMingLiU" w:eastAsia="PMingLiU" w:cs="PMingLiU"/>
          <w:sz w:val="24"/>
          <w:szCs w:val="24"/>
          <w:color w:val="231F20"/>
        </w:rPr>
        <w:t>徴</w:t>
      </w:r>
    </w:p>
    <w:p>
      <w:pPr>
        <w:spacing w:line="260" w:lineRule="auto"/>
        <w:rPr>
          <w:rFonts w:ascii="Arial"/>
          <w:sz w:val="21"/>
        </w:rPr>
      </w:pPr>
      <w:r/>
    </w:p>
    <w:p>
      <w:pPr>
        <w:ind w:left="119" w:hanging="13"/>
        <w:spacing w:before="59" w:line="333" w:lineRule="auto"/>
        <w:rPr>
          <w:rFonts w:ascii="SimSun" w:hAnsi="SimSun" w:eastAsia="SimSun" w:cs="SimSun"/>
          <w:sz w:val="18"/>
          <w:szCs w:val="18"/>
        </w:rPr>
      </w:pPr>
      <w:r>
        <w:rPr>
          <w:rFonts w:ascii="PMingLiU" w:hAnsi="PMingLiU" w:eastAsia="PMingLiU" w:cs="PMingLiU"/>
          <w:sz w:val="18"/>
          <w:szCs w:val="18"/>
          <w:color w:val="231F20"/>
          <w:spacing w:val="8"/>
        </w:rPr>
        <w:t>オープ</w:t>
      </w:r>
      <w:r>
        <w:rPr>
          <w:rFonts w:ascii="PMingLiU" w:hAnsi="PMingLiU" w:eastAsia="PMingLiU" w:cs="PMingLiU"/>
          <w:sz w:val="18"/>
          <w:szCs w:val="18"/>
          <w:color w:val="231F20"/>
          <w:spacing w:val="4"/>
        </w:rPr>
        <w:t>ンソースエコロジーの国内アクティブレイアウト。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近年、国内企業は徐々に、オペレーテ</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ィン</w:t>
      </w:r>
      <w:r>
        <w:rPr>
          <w:rFonts w:ascii="SimSun" w:hAnsi="SimSun" w:eastAsia="SimSun" w:cs="SimSun"/>
          <w:sz w:val="18"/>
          <w:szCs w:val="18"/>
          <w:color w:val="231F20"/>
          <w:spacing w:val="6"/>
        </w:rPr>
        <w:t>グ</w:t>
      </w:r>
      <w:r>
        <w:rPr>
          <w:rFonts w:ascii="SimSun" w:hAnsi="SimSun" w:eastAsia="SimSun" w:cs="SimSun"/>
          <w:sz w:val="18"/>
          <w:szCs w:val="18"/>
          <w:color w:val="231F20"/>
          <w:spacing w:val="4"/>
        </w:rPr>
        <w:t>システム、</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データベース、ミドルウェアなどの基本的なソフトウェアの分野でオープン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ソースプロジェクトのレイアウトに焦点を当て、オープンソースプロジェクトの数で浮上した</w:t>
      </w:r>
      <w:r>
        <w:rPr>
          <w:rFonts w:ascii="SimSun" w:hAnsi="SimSun" w:eastAsia="SimSun" w:cs="SimSun"/>
          <w:sz w:val="18"/>
          <w:szCs w:val="18"/>
          <w:color w:val="231F20"/>
          <w:spacing w:val="4"/>
        </w:rPr>
        <w:t>。</w:t>
      </w:r>
    </w:p>
    <w:p>
      <w:pPr>
        <w:ind w:left="103" w:right="114" w:hanging="15"/>
        <w:spacing w:before="120" w:line="346" w:lineRule="auto"/>
        <w:rPr>
          <w:rFonts w:ascii="SimSun" w:hAnsi="SimSun" w:eastAsia="SimSun" w:cs="SimSun"/>
          <w:sz w:val="18"/>
          <w:szCs w:val="18"/>
        </w:rPr>
      </w:pPr>
      <w:r>
        <w:rPr>
          <w:rFonts w:ascii="PMingLiU" w:hAnsi="PMingLiU" w:eastAsia="PMingLiU" w:cs="PMingLiU"/>
          <w:sz w:val="18"/>
          <w:szCs w:val="18"/>
          <w:color w:val="231F20"/>
          <w:spacing w:val="8"/>
        </w:rPr>
        <w:t>業界におけ</w:t>
      </w:r>
      <w:r>
        <w:rPr>
          <w:rFonts w:ascii="PMingLiU" w:hAnsi="PMingLiU" w:eastAsia="PMingLiU" w:cs="PMingLiU"/>
          <w:sz w:val="18"/>
          <w:szCs w:val="18"/>
          <w:color w:val="231F20"/>
          <w:spacing w:val="7"/>
        </w:rPr>
        <w:t>る</w:t>
      </w:r>
      <w:r>
        <w:rPr>
          <w:rFonts w:ascii="PMingLiU" w:hAnsi="PMingLiU" w:eastAsia="PMingLiU" w:cs="PMingLiU"/>
          <w:sz w:val="18"/>
          <w:szCs w:val="18"/>
          <w:color w:val="231F20"/>
          <w:spacing w:val="4"/>
        </w:rPr>
        <w:t>オープンソースエコロジーの台頭。</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中国のデジタル変革の戦略的レイアウトが加速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する中、政府、</w:t>
      </w:r>
      <w:r>
        <w:rPr>
          <w:rFonts w:ascii="SimSun" w:hAnsi="SimSun" w:eastAsia="SimSun" w:cs="SimSun"/>
          <w:sz w:val="18"/>
          <w:szCs w:val="18"/>
          <w:color w:val="231F20"/>
          <w:spacing w:val="2"/>
        </w:rPr>
        <w:t>医療、通信、エネルギー、輸送</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物流、製造など多くの伝統産業もオープンソー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スを取り入れ、</w:t>
      </w:r>
      <w:r>
        <w:rPr>
          <w:rFonts w:ascii="SimSun" w:hAnsi="SimSun" w:eastAsia="SimSun" w:cs="SimSun"/>
          <w:sz w:val="18"/>
          <w:szCs w:val="18"/>
          <w:color w:val="231F20"/>
          <w:spacing w:val="3"/>
        </w:rPr>
        <w:t>オ</w:t>
      </w:r>
      <w:r>
        <w:rPr>
          <w:rFonts w:ascii="SimSun" w:hAnsi="SimSun" w:eastAsia="SimSun" w:cs="SimSun"/>
          <w:sz w:val="18"/>
          <w:szCs w:val="18"/>
          <w:color w:val="231F20"/>
          <w:spacing w:val="2"/>
        </w:rPr>
        <w:t>ープンソースのコラボレーションモデルは、ビッグデータ、クラウドコンピュー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ティン</w:t>
      </w:r>
      <w:r>
        <w:rPr>
          <w:rFonts w:ascii="SimSun" w:hAnsi="SimSun" w:eastAsia="SimSun" w:cs="SimSun"/>
          <w:sz w:val="18"/>
          <w:szCs w:val="18"/>
          <w:color w:val="231F20"/>
          <w:spacing w:val="4"/>
        </w:rPr>
        <w:t>グ、人工知能、</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ブロックチェーン、モノのインターネットなどの分野で技術の反復と革新</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を</w:t>
      </w:r>
      <w:r>
        <w:rPr>
          <w:rFonts w:ascii="SimSun" w:hAnsi="SimSun" w:eastAsia="SimSun" w:cs="SimSun"/>
          <w:sz w:val="18"/>
          <w:szCs w:val="18"/>
          <w:color w:val="231F20"/>
          <w:spacing w:val="-5"/>
        </w:rPr>
        <w:t>加速して</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います。</w:t>
      </w:r>
    </w:p>
    <w:p>
      <w:pPr>
        <w:ind w:left="88" w:right="147" w:firstLine="15"/>
        <w:spacing w:before="105" w:line="346" w:lineRule="auto"/>
        <w:rPr>
          <w:rFonts w:ascii="SimSun" w:hAnsi="SimSun" w:eastAsia="SimSun" w:cs="SimSun"/>
          <w:sz w:val="18"/>
          <w:szCs w:val="18"/>
        </w:rPr>
      </w:pPr>
      <w:r>
        <w:rPr>
          <w:rFonts w:ascii="PMingLiU" w:hAnsi="PMingLiU" w:eastAsia="PMingLiU" w:cs="PMingLiU"/>
          <w:sz w:val="18"/>
          <w:szCs w:val="18"/>
          <w:color w:val="231F20"/>
          <w:spacing w:val="14"/>
        </w:rPr>
        <w:t>中国の</w:t>
      </w:r>
      <w:r>
        <w:rPr>
          <w:rFonts w:ascii="PMingLiU" w:hAnsi="PMingLiU" w:eastAsia="PMingLiU" w:cs="PMingLiU"/>
          <w:sz w:val="18"/>
          <w:szCs w:val="18"/>
          <w:color w:val="231F20"/>
          <w:spacing w:val="9"/>
        </w:rPr>
        <w:t>オ</w:t>
      </w:r>
      <w:r>
        <w:rPr>
          <w:rFonts w:ascii="PMingLiU" w:hAnsi="PMingLiU" w:eastAsia="PMingLiU" w:cs="PMingLiU"/>
          <w:sz w:val="18"/>
          <w:szCs w:val="18"/>
          <w:color w:val="231F20"/>
          <w:spacing w:val="7"/>
        </w:rPr>
        <w:t>ープンソース開発者は、世界で最も高い割合で成長しています。</w:t>
      </w:r>
      <w:r>
        <w:rPr>
          <w:rFonts w:ascii="Arial" w:hAnsi="Arial" w:eastAsia="Arial" w:cs="Arial"/>
          <w:sz w:val="18"/>
          <w:szCs w:val="18"/>
          <w:color w:val="231F20"/>
        </w:rPr>
        <w:t>GitHub</w:t>
      </w:r>
      <w:r>
        <w:rPr>
          <w:rFonts w:ascii="Arial" w:hAnsi="Arial" w:eastAsia="Arial" w:cs="Arial"/>
          <w:sz w:val="18"/>
          <w:szCs w:val="18"/>
          <w:color w:val="231F20"/>
          <w:spacing w:val="7"/>
        </w:rPr>
        <w:t xml:space="preserve"> </w:t>
      </w:r>
      <w:r>
        <w:rPr>
          <w:rFonts w:ascii="Arial" w:hAnsi="Arial" w:eastAsia="Arial" w:cs="Arial"/>
          <w:sz w:val="18"/>
          <w:szCs w:val="18"/>
          <w:color w:val="231F20"/>
          <w:spacing w:val="7"/>
        </w:rPr>
        <w:t>2021</w:t>
      </w:r>
      <w:r>
        <w:rPr>
          <w:rFonts w:ascii="MS Mincho" w:hAnsi="MS Mincho" w:eastAsia="MS Mincho" w:cs="MS Mincho"/>
          <w:sz w:val="18"/>
          <w:szCs w:val="18"/>
          <w:color w:val="231F20"/>
          <w:spacing w:val="7"/>
        </w:rPr>
        <w:t>年データ</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0"/>
        </w:rPr>
        <w:t>に</w:t>
      </w:r>
      <w:r>
        <w:rPr>
          <w:rFonts w:ascii="SimSun" w:hAnsi="SimSun" w:eastAsia="SimSun" w:cs="SimSun"/>
          <w:sz w:val="18"/>
          <w:szCs w:val="18"/>
          <w:color w:val="231F20"/>
          <w:spacing w:val="10"/>
        </w:rPr>
        <w:t>よると</w:t>
      </w:r>
      <w:r>
        <w:rPr>
          <w:rFonts w:ascii="SimSun" w:hAnsi="SimSun" w:eastAsia="SimSun" w:cs="SimSun"/>
          <w:sz w:val="18"/>
          <w:szCs w:val="18"/>
          <w:color w:val="231F20"/>
          <w:spacing w:val="7"/>
        </w:rPr>
        <w:t>：</w:t>
      </w:r>
      <w:r>
        <w:rPr>
          <w:rFonts w:ascii="SimSun" w:hAnsi="SimSun" w:eastAsia="SimSun" w:cs="SimSun"/>
          <w:sz w:val="18"/>
          <w:szCs w:val="18"/>
          <w:color w:val="231F20"/>
          <w:spacing w:val="5"/>
        </w:rPr>
        <w:t>中国は開発者数が</w:t>
      </w:r>
      <w:r>
        <w:rPr>
          <w:rFonts w:ascii="Arial" w:hAnsi="Arial" w:eastAsia="Arial" w:cs="Arial"/>
          <w:sz w:val="18"/>
          <w:szCs w:val="18"/>
          <w:color w:val="231F20"/>
          <w:spacing w:val="5"/>
        </w:rPr>
        <w:t>37</w:t>
      </w:r>
      <w:r>
        <w:rPr>
          <w:rFonts w:ascii="MS Mincho" w:hAnsi="MS Mincho" w:eastAsia="MS Mincho" w:cs="MS Mincho"/>
          <w:sz w:val="18"/>
          <w:szCs w:val="18"/>
          <w:color w:val="231F20"/>
          <w:spacing w:val="5"/>
        </w:rPr>
        <w:t>％増加し、世界で最も</w:t>
      </w:r>
      <w:r>
        <w:rPr>
          <w:rFonts w:ascii="SimSun" w:hAnsi="SimSun" w:eastAsia="SimSun" w:cs="SimSun"/>
          <w:sz w:val="18"/>
          <w:szCs w:val="18"/>
          <w:color w:val="231F20"/>
          <w:spacing w:val="5"/>
        </w:rPr>
        <w:t>速い成長を見せています。全世界の開発者</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数のうち、最も多いのは米国で</w:t>
      </w:r>
      <w:r>
        <w:rPr>
          <w:rFonts w:ascii="Arial" w:hAnsi="Arial" w:eastAsia="Arial" w:cs="Arial"/>
          <w:sz w:val="18"/>
          <w:szCs w:val="18"/>
          <w:color w:val="231F20"/>
        </w:rPr>
        <w:t>1355</w:t>
      </w:r>
      <w:r>
        <w:rPr>
          <w:rFonts w:ascii="MS Mincho" w:hAnsi="MS Mincho" w:eastAsia="MS Mincho" w:cs="MS Mincho"/>
          <w:sz w:val="18"/>
          <w:szCs w:val="18"/>
          <w:color w:val="231F20"/>
        </w:rPr>
        <w:t>万人以上</w:t>
      </w:r>
      <w:r>
        <w:rPr>
          <w:rFonts w:ascii="SimSun" w:hAnsi="SimSun" w:eastAsia="SimSun" w:cs="SimSun"/>
          <w:sz w:val="18"/>
          <w:szCs w:val="18"/>
          <w:color w:val="231F20"/>
        </w:rPr>
        <w:t>、2位は中国で</w:t>
      </w:r>
      <w:r>
        <w:rPr>
          <w:rFonts w:ascii="Arial" w:hAnsi="Arial" w:eastAsia="Arial" w:cs="Arial"/>
          <w:sz w:val="18"/>
          <w:szCs w:val="18"/>
          <w:color w:val="231F20"/>
        </w:rPr>
        <w:t>755</w:t>
      </w:r>
      <w:r>
        <w:rPr>
          <w:rFonts w:ascii="MS Mincho" w:hAnsi="MS Mincho" w:eastAsia="MS Mincho" w:cs="MS Mincho"/>
          <w:sz w:val="18"/>
          <w:szCs w:val="18"/>
          <w:color w:val="231F20"/>
        </w:rPr>
        <w:t>万人以上</w:t>
      </w:r>
      <w:r>
        <w:rPr>
          <w:rFonts w:ascii="SimSun" w:hAnsi="SimSun" w:eastAsia="SimSun" w:cs="SimSun"/>
          <w:sz w:val="18"/>
          <w:szCs w:val="18"/>
          <w:color w:val="231F20"/>
        </w:rPr>
        <w:t>、3位はインドで</w:t>
      </w:r>
      <w:r>
        <w:rPr>
          <w:rFonts w:ascii="Arial" w:hAnsi="Arial" w:eastAsia="Arial" w:cs="Arial"/>
          <w:sz w:val="18"/>
          <w:szCs w:val="18"/>
          <w:color w:val="231F20"/>
        </w:rPr>
        <w:t>721</w:t>
      </w:r>
      <w:r>
        <w:rPr>
          <w:rFonts w:ascii="MS Mincho" w:hAnsi="MS Mincho" w:eastAsia="MS Mincho" w:cs="MS Mincho"/>
          <w:sz w:val="18"/>
          <w:szCs w:val="18"/>
          <w:color w:val="231F20"/>
        </w:rPr>
        <w:t>万人以</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上</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6"/>
        </w:rPr>
        <w:t>総ユーザー数となっています。</w:t>
      </w:r>
    </w:p>
    <w:p>
      <w:pPr>
        <w:ind w:left="108"/>
        <w:spacing w:before="109" w:line="227" w:lineRule="auto"/>
        <w:rPr>
          <w:rFonts w:ascii="PMingLiU" w:hAnsi="PMingLiU" w:eastAsia="PMingLiU" w:cs="PMingLiU"/>
          <w:sz w:val="18"/>
          <w:szCs w:val="18"/>
        </w:rPr>
      </w:pPr>
      <w:r>
        <w:rPr>
          <w:rFonts w:ascii="PMingLiU" w:hAnsi="PMingLiU" w:eastAsia="PMingLiU" w:cs="PMingLiU"/>
          <w:sz w:val="18"/>
          <w:szCs w:val="18"/>
          <w:color w:val="231F20"/>
          <w:spacing w:val="7"/>
        </w:rPr>
        <w:t>オープンソースをテーマにしたイベントが盛んに行われており、内容も豊富で形態も多様です</w:t>
      </w:r>
      <w:r>
        <w:rPr>
          <w:rFonts w:ascii="PMingLiU" w:hAnsi="PMingLiU" w:eastAsia="PMingLiU" w:cs="PMingLiU"/>
          <w:sz w:val="18"/>
          <w:szCs w:val="18"/>
          <w:color w:val="231F20"/>
          <w:spacing w:val="6"/>
        </w:rPr>
        <w:t>。</w:t>
      </w:r>
    </w:p>
    <w:p>
      <w:pPr>
        <w:sectPr>
          <w:headerReference w:type="default" r:id="rId1130"/>
          <w:footerReference w:type="default" r:id="rId1131"/>
          <w:pgSz w:w="9360" w:h="13041"/>
          <w:pgMar w:top="1014" w:right="521" w:bottom="538" w:left="595" w:header="560" w:footer="315" w:gutter="0"/>
        </w:sectPr>
        <w:rPr/>
      </w:pPr>
    </w:p>
    <w:p>
      <w:pPr>
        <w:ind w:left="24"/>
        <w:spacing w:before="3" w:line="224" w:lineRule="auto"/>
        <w:rPr>
          <w:rFonts w:ascii="SimSun" w:hAnsi="SimSun" w:eastAsia="SimSun" w:cs="SimSun"/>
          <w:sz w:val="18"/>
          <w:szCs w:val="18"/>
        </w:rPr>
      </w:pPr>
      <w:r>
        <w:drawing>
          <wp:anchor distT="0" distB="0" distL="0" distR="0" simplePos="0" relativeHeight="260310016" behindDoc="1" locked="0" layoutInCell="1" allowOverlap="1">
            <wp:simplePos x="0" y="0"/>
            <wp:positionH relativeFrom="column">
              <wp:posOffset>3774694</wp:posOffset>
            </wp:positionH>
            <wp:positionV relativeFrom="paragraph">
              <wp:posOffset>5846</wp:posOffset>
            </wp:positionV>
            <wp:extent cx="559117" cy="139445"/>
            <wp:effectExtent l="0" t="0" r="0" b="0"/>
            <wp:wrapNone/>
            <wp:docPr id="1384" name="IM 1384"/>
            <wp:cNvGraphicFramePr/>
            <a:graphic>
              <a:graphicData uri="http://schemas.openxmlformats.org/drawingml/2006/picture">
                <pic:pic>
                  <pic:nvPicPr>
                    <pic:cNvPr id="1384" name="IM 138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中国最大の会議</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イベント開催プラ</w:t>
      </w:r>
      <w:r>
        <w:rPr>
          <w:rFonts w:ascii="SimSun" w:hAnsi="SimSun" w:eastAsia="SimSun" w:cs="SimSun"/>
          <w:sz w:val="18"/>
          <w:szCs w:val="18"/>
          <w:color w:val="231F20"/>
          <w:spacing w:val="-2"/>
        </w:rPr>
        <w:t>ットフォームであるEvent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Line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(www.huodongxing.com)</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の集計</w:t>
      </w:r>
    </w:p>
    <w:p>
      <w:pPr>
        <w:ind w:left="3" w:right="396" w:firstLine="22"/>
        <w:spacing w:before="125" w:line="353" w:lineRule="auto"/>
        <w:rPr>
          <w:rFonts w:ascii="SimSun" w:hAnsi="SimSun" w:eastAsia="SimSun" w:cs="SimSun"/>
          <w:sz w:val="18"/>
          <w:szCs w:val="18"/>
        </w:rPr>
      </w:pPr>
      <w:r>
        <w:rPr>
          <w:rFonts w:ascii="SimSun" w:hAnsi="SimSun" w:eastAsia="SimSun" w:cs="SimSun"/>
          <w:sz w:val="18"/>
          <w:szCs w:val="18"/>
          <w:color w:val="231F20"/>
          <w:spacing w:val="2"/>
        </w:rPr>
        <w:t>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よると、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2021年に中国で開催されたオープンソースをテーマにした各</w:t>
      </w:r>
      <w:r>
        <w:rPr>
          <w:rFonts w:ascii="SimSun" w:hAnsi="SimSun" w:eastAsia="SimSun" w:cs="SimSun"/>
          <w:sz w:val="18"/>
          <w:szCs w:val="18"/>
          <w:color w:val="231F20"/>
          <w:spacing w:val="1"/>
        </w:rPr>
        <w:t>種イベントは</w:t>
      </w:r>
      <w:r>
        <w:rPr>
          <w:rFonts w:ascii="Arial" w:hAnsi="Arial" w:eastAsia="Arial" w:cs="Arial"/>
          <w:sz w:val="18"/>
          <w:szCs w:val="18"/>
          <w:color w:val="231F20"/>
          <w:spacing w:val="1"/>
        </w:rPr>
        <w:t>81</w:t>
      </w:r>
      <w:r>
        <w:rPr>
          <w:rFonts w:ascii="MS Mincho" w:hAnsi="MS Mincho" w:eastAsia="MS Mincho" w:cs="MS Mincho"/>
          <w:sz w:val="18"/>
          <w:szCs w:val="18"/>
          <w:color w:val="231F20"/>
          <w:spacing w:val="1"/>
        </w:rPr>
        <w:t>件で、前</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0"/>
        </w:rPr>
        <w:t>年比</w:t>
      </w:r>
      <w:r>
        <w:rPr>
          <w:rFonts w:ascii="Arial" w:hAnsi="Arial" w:eastAsia="Arial" w:cs="Arial"/>
          <w:sz w:val="18"/>
          <w:szCs w:val="18"/>
          <w:color w:val="231F20"/>
          <w:spacing w:val="5"/>
        </w:rPr>
        <w:t>47.27%</w:t>
      </w:r>
      <w:r>
        <w:rPr>
          <w:rFonts w:ascii="SimSun" w:hAnsi="SimSun" w:eastAsia="SimSun" w:cs="SimSun"/>
          <w:sz w:val="18"/>
          <w:szCs w:val="18"/>
          <w:color w:val="231F20"/>
          <w:spacing w:val="5"/>
        </w:rPr>
        <w:t>増となったことがわかりました。これらのテーマイベントには、業界サミット、フォ</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ーラムやサロン、技術トレーニング、オープンソース伝道など様々な種類があり、そのうちオン</w:t>
      </w:r>
      <w:r>
        <w:rPr>
          <w:rFonts w:ascii="SimSun" w:hAnsi="SimSun" w:eastAsia="SimSun" w:cs="SimSun"/>
          <w:sz w:val="18"/>
          <w:szCs w:val="18"/>
          <w:color w:val="231F20"/>
        </w:rPr>
        <w:t>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インイベントは</w:t>
      </w:r>
      <w:r>
        <w:rPr>
          <w:rFonts w:ascii="Arial" w:hAnsi="Arial" w:eastAsia="Arial" w:cs="Arial"/>
          <w:sz w:val="18"/>
          <w:szCs w:val="18"/>
          <w:color w:val="231F20"/>
          <w:spacing w:val="-1"/>
        </w:rPr>
        <w:t>32</w:t>
      </w:r>
      <w:r>
        <w:rPr>
          <w:rFonts w:ascii="MS Mincho" w:hAnsi="MS Mincho" w:eastAsia="MS Mincho" w:cs="MS Mincho"/>
          <w:sz w:val="18"/>
          <w:szCs w:val="18"/>
          <w:color w:val="231F20"/>
          <w:spacing w:val="-1"/>
        </w:rPr>
        <w:t>件</w:t>
      </w:r>
      <w:r>
        <w:rPr>
          <w:rFonts w:ascii="SimSun" w:hAnsi="SimSun" w:eastAsia="SimSun" w:cs="SimSun"/>
          <w:sz w:val="18"/>
          <w:szCs w:val="18"/>
          <w:color w:val="231F20"/>
          <w:spacing w:val="-1"/>
        </w:rPr>
        <w:t>、オフラ</w:t>
      </w:r>
      <w:r>
        <w:rPr>
          <w:rFonts w:ascii="SimSun" w:hAnsi="SimSun" w:eastAsia="SimSun" w:cs="SimSun"/>
          <w:sz w:val="18"/>
          <w:szCs w:val="18"/>
          <w:color w:val="231F20"/>
        </w:rPr>
        <w:t>インイベントは</w:t>
      </w:r>
      <w:r>
        <w:rPr>
          <w:rFonts w:ascii="Arial" w:hAnsi="Arial" w:eastAsia="Arial" w:cs="Arial"/>
          <w:sz w:val="18"/>
          <w:szCs w:val="18"/>
          <w:color w:val="231F20"/>
        </w:rPr>
        <w:t>49</w:t>
      </w:r>
      <w:r>
        <w:rPr>
          <w:rFonts w:ascii="MS Mincho" w:hAnsi="MS Mincho" w:eastAsia="MS Mincho" w:cs="MS Mincho"/>
          <w:sz w:val="18"/>
          <w:szCs w:val="18"/>
          <w:color w:val="231F20"/>
        </w:rPr>
        <w:t>件で、</w:t>
      </w:r>
      <w:r>
        <w:rPr>
          <w:rFonts w:ascii="MS Mincho" w:hAnsi="MS Mincho" w:eastAsia="MS Mincho" w:cs="MS Mincho"/>
          <w:sz w:val="18"/>
          <w:szCs w:val="18"/>
          <w:color w:val="231F20"/>
        </w:rPr>
        <w:t xml:space="preserve"> </w:t>
      </w:r>
      <w:r>
        <w:rPr>
          <w:rFonts w:ascii="SimSun" w:hAnsi="SimSun" w:eastAsia="SimSun" w:cs="SimSun"/>
          <w:sz w:val="18"/>
          <w:szCs w:val="18"/>
          <w:color w:val="231F20"/>
        </w:rPr>
        <w:t>オフラインイベントが</w:t>
      </w:r>
      <w:r>
        <w:rPr>
          <w:rFonts w:ascii="Arial" w:hAnsi="Arial" w:eastAsia="Arial" w:cs="Arial"/>
          <w:sz w:val="18"/>
          <w:szCs w:val="18"/>
          <w:color w:val="231F20"/>
        </w:rPr>
        <w:t>10</w:t>
      </w:r>
      <w:r>
        <w:rPr>
          <w:rFonts w:ascii="MS Mincho" w:hAnsi="MS Mincho" w:eastAsia="MS Mincho" w:cs="MS Mincho"/>
          <w:sz w:val="18"/>
          <w:szCs w:val="18"/>
          <w:color w:val="231F20"/>
        </w:rPr>
        <w:t>件</w:t>
      </w:r>
      <w:r>
        <w:rPr>
          <w:rFonts w:ascii="SimSun" w:hAnsi="SimSun" w:eastAsia="SimSun" w:cs="SimSun"/>
          <w:sz w:val="18"/>
          <w:szCs w:val="18"/>
          <w:color w:val="231F20"/>
        </w:rPr>
        <w:t>以上あった都市は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深セン(</w:t>
      </w:r>
      <w:r>
        <w:rPr>
          <w:rFonts w:ascii="Arial" w:hAnsi="Arial" w:eastAsia="Arial" w:cs="Arial"/>
          <w:sz w:val="18"/>
          <w:szCs w:val="18"/>
          <w:color w:val="231F20"/>
          <w:spacing w:val="2"/>
        </w:rPr>
        <w:t>16</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、北京(</w:t>
      </w:r>
      <w:r>
        <w:rPr>
          <w:rFonts w:ascii="Arial" w:hAnsi="Arial" w:eastAsia="Arial" w:cs="Arial"/>
          <w:sz w:val="18"/>
          <w:szCs w:val="18"/>
          <w:color w:val="231F20"/>
          <w:spacing w:val="2"/>
        </w:rPr>
        <w:t>13</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、上海(</w:t>
      </w:r>
      <w:r>
        <w:rPr>
          <w:rFonts w:ascii="Arial" w:hAnsi="Arial" w:eastAsia="Arial" w:cs="Arial"/>
          <w:sz w:val="18"/>
          <w:szCs w:val="18"/>
          <w:color w:val="231F20"/>
          <w:spacing w:val="1"/>
        </w:rPr>
        <w:t>12</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となっています。</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これらのオープンソースイベントは、オー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プ</w:t>
      </w:r>
      <w:r>
        <w:rPr>
          <w:rFonts w:ascii="SimSun" w:hAnsi="SimSun" w:eastAsia="SimSun" w:cs="SimSun"/>
          <w:sz w:val="18"/>
          <w:szCs w:val="18"/>
          <w:color w:val="231F20"/>
          <w:spacing w:val="7"/>
        </w:rPr>
        <w:t>ンソースリソースの収集、オープンソース概念の普及、オープンソース組織の結束の促進、開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発者</w:t>
      </w:r>
      <w:r>
        <w:rPr>
          <w:rFonts w:ascii="SimSun" w:hAnsi="SimSun" w:eastAsia="SimSun" w:cs="SimSun"/>
          <w:sz w:val="18"/>
          <w:szCs w:val="18"/>
          <w:color w:val="231F20"/>
          <w:spacing w:val="10"/>
        </w:rPr>
        <w:t>の</w:t>
      </w:r>
      <w:r>
        <w:rPr>
          <w:rFonts w:ascii="SimSun" w:hAnsi="SimSun" w:eastAsia="SimSun" w:cs="SimSun"/>
          <w:sz w:val="18"/>
          <w:szCs w:val="18"/>
          <w:color w:val="231F20"/>
          <w:spacing w:val="6"/>
        </w:rPr>
        <w:t>動員において重要な役割を果たし、中国のオープンソース生態をさらに繁栄させました。</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大きなイ</w:t>
      </w:r>
      <w:r>
        <w:rPr>
          <w:rFonts w:ascii="SimSun" w:hAnsi="SimSun" w:eastAsia="SimSun" w:cs="SimSun"/>
          <w:sz w:val="18"/>
          <w:szCs w:val="18"/>
          <w:color w:val="231F20"/>
          <w:spacing w:val="6"/>
        </w:rPr>
        <w:t>ン</w:t>
      </w:r>
      <w:r>
        <w:rPr>
          <w:rFonts w:ascii="SimSun" w:hAnsi="SimSun" w:eastAsia="SimSun" w:cs="SimSun"/>
          <w:sz w:val="18"/>
          <w:szCs w:val="18"/>
          <w:color w:val="231F20"/>
          <w:spacing w:val="4"/>
        </w:rPr>
        <w:t>パクトのあった出来事をいくつか紹介します。</w:t>
      </w:r>
    </w:p>
    <w:p>
      <w:pPr>
        <w:ind w:left="217" w:hanging="20"/>
        <w:spacing w:before="202" w:line="268" w:lineRule="auto"/>
        <w:rPr>
          <w:rFonts w:ascii="SimSun" w:hAnsi="SimSun" w:eastAsia="SimSun" w:cs="SimSun"/>
          <w:sz w:val="18"/>
          <w:szCs w:val="18"/>
        </w:rPr>
      </w:pPr>
      <w:r>
        <w:drawing>
          <wp:anchor distT="0" distB="0" distL="0" distR="0" simplePos="0" relativeHeight="260311040" behindDoc="1" locked="0" layoutInCell="1" allowOverlap="1">
            <wp:simplePos x="0" y="0"/>
            <wp:positionH relativeFrom="column">
              <wp:posOffset>0</wp:posOffset>
            </wp:positionH>
            <wp:positionV relativeFrom="paragraph">
              <wp:posOffset>127336</wp:posOffset>
            </wp:positionV>
            <wp:extent cx="152400" cy="115823"/>
            <wp:effectExtent l="0" t="0" r="0" b="0"/>
            <wp:wrapNone/>
            <wp:docPr id="1385" name="IM 1385"/>
            <wp:cNvGraphicFramePr/>
            <a:graphic>
              <a:graphicData uri="http://schemas.openxmlformats.org/drawingml/2006/picture">
                <pic:pic>
                  <pic:nvPicPr>
                    <pic:cNvPr id="1385" name="IM 138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オープンソース中国</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オープンソース世界サミット：2021年</w:t>
      </w:r>
      <w:r>
        <w:rPr>
          <w:rFonts w:ascii="SimSun" w:hAnsi="SimSun" w:eastAsia="SimSun" w:cs="SimSun"/>
          <w:sz w:val="18"/>
          <w:szCs w:val="18"/>
          <w:color w:val="231F20"/>
        </w:rPr>
        <w:t>6月</w:t>
      </w:r>
      <w:r>
        <w:rPr>
          <w:rFonts w:ascii="Arial" w:hAnsi="Arial" w:eastAsia="Arial" w:cs="Arial"/>
          <w:sz w:val="18"/>
          <w:szCs w:val="18"/>
          <w:color w:val="231F20"/>
        </w:rPr>
        <w:t>17</w:t>
      </w:r>
      <w:r>
        <w:rPr>
          <w:rFonts w:ascii="MS Mincho" w:hAnsi="MS Mincho" w:eastAsia="MS Mincho" w:cs="MS Mincho"/>
          <w:sz w:val="18"/>
          <w:szCs w:val="18"/>
          <w:color w:val="231F20"/>
        </w:rPr>
        <w:t>日~</w:t>
      </w:r>
      <w:r>
        <w:rPr>
          <w:rFonts w:ascii="Arial" w:hAnsi="Arial" w:eastAsia="Arial" w:cs="Arial"/>
          <w:sz w:val="18"/>
          <w:szCs w:val="18"/>
          <w:color w:val="231F20"/>
        </w:rPr>
        <w:t>18</w:t>
      </w:r>
      <w:r>
        <w:rPr>
          <w:rFonts w:ascii="MS Mincho" w:hAnsi="MS Mincho" w:eastAsia="MS Mincho" w:cs="MS Mincho"/>
          <w:sz w:val="18"/>
          <w:szCs w:val="18"/>
          <w:color w:val="231F20"/>
        </w:rPr>
        <w:t>日</w:t>
      </w:r>
      <w:r>
        <w:rPr>
          <w:rFonts w:ascii="SimSun" w:hAnsi="SimSun" w:eastAsia="SimSun" w:cs="SimSun"/>
          <w:sz w:val="18"/>
          <w:szCs w:val="18"/>
          <w:color w:val="231F20"/>
        </w:rPr>
        <w:t>、主催：中国オープンソース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ソフト</w:t>
      </w:r>
      <w:r>
        <w:rPr>
          <w:rFonts w:ascii="SimSun" w:hAnsi="SimSun" w:eastAsia="SimSun" w:cs="SimSun"/>
          <w:sz w:val="18"/>
          <w:szCs w:val="18"/>
          <w:color w:val="231F20"/>
          <w:spacing w:val="-11"/>
        </w:rPr>
        <w:t>ウ</w:t>
      </w:r>
      <w:r>
        <w:rPr>
          <w:rFonts w:ascii="SimSun" w:hAnsi="SimSun" w:eastAsia="SimSun" w:cs="SimSun"/>
          <w:sz w:val="18"/>
          <w:szCs w:val="18"/>
          <w:color w:val="231F20"/>
          <w:spacing w:val="-6"/>
        </w:rPr>
        <w:t>ェア推進連盟、Sadie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Media、The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Soft</w:t>
      </w:r>
    </w:p>
    <w:p>
      <w:pPr>
        <w:sectPr>
          <w:headerReference w:type="default" r:id="rId1132"/>
          <w:footerReference w:type="default" r:id="rId1133"/>
          <w:pgSz w:w="9360" w:h="13041"/>
          <w:pgMar w:top="784" w:right="225"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0" w:right="214" w:hanging="10"/>
        <w:spacing w:before="58" w:line="361" w:lineRule="auto"/>
        <w:rPr>
          <w:rFonts w:ascii="SimSun" w:hAnsi="SimSun" w:eastAsia="SimSun" w:cs="SimSun"/>
          <w:sz w:val="18"/>
          <w:szCs w:val="18"/>
        </w:rPr>
      </w:pPr>
      <w:r>
        <w:rPr>
          <w:rFonts w:ascii="SimSun" w:hAnsi="SimSun" w:eastAsia="SimSun" w:cs="SimSun"/>
          <w:sz w:val="18"/>
          <w:szCs w:val="18"/>
          <w:color w:val="231F20"/>
          <w:spacing w:val="-1"/>
        </w:rPr>
        <w:t>第16回オープ</w:t>
      </w:r>
      <w:r>
        <w:rPr>
          <w:rFonts w:ascii="SimSun" w:hAnsi="SimSun" w:eastAsia="SimSun" w:cs="SimSun"/>
          <w:sz w:val="18"/>
          <w:szCs w:val="18"/>
          <w:color w:val="231F20"/>
        </w:rPr>
        <w:t>ンソース中国オープンソース世界サミットは、「オープンソースと集積回路」誌の共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同主催で2日間にわたって開催され、成功裏に終了しました。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Embracing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Creat</w:t>
      </w:r>
      <w:r>
        <w:rPr>
          <w:rFonts w:ascii="SimSun" w:hAnsi="SimSun" w:eastAsia="SimSun" w:cs="SimSun"/>
          <w:sz w:val="18"/>
          <w:szCs w:val="18"/>
          <w:color w:val="231F20"/>
          <w:spacing w:val="-1"/>
        </w:rPr>
        <w:t>i</w:t>
      </w:r>
      <w:r>
        <w:rPr>
          <w:rFonts w:ascii="SimSun" w:hAnsi="SimSun" w:eastAsia="SimSun" w:cs="SimSun"/>
          <w:sz w:val="18"/>
          <w:szCs w:val="18"/>
          <w:color w:val="231F20"/>
        </w:rPr>
        <w:t>ng</w:t>
      </w:r>
      <w:r>
        <w:rPr>
          <w:rFonts w:ascii="SimSun" w:hAnsi="SimSun" w:eastAsia="SimSun" w:cs="SimSun"/>
          <w:sz w:val="18"/>
          <w:szCs w:val="18"/>
          <w:color w:val="231F20"/>
        </w:rPr>
        <w:t xml:space="preserve">    </w:t>
      </w:r>
      <w:r>
        <w:rPr>
          <w:rFonts w:ascii="SimSun" w:hAnsi="SimSun" w:eastAsia="SimSun" w:cs="SimSun"/>
          <w:sz w:val="18"/>
          <w:szCs w:val="18"/>
          <w:color w:val="231F20"/>
          <w:spacing w:val="-1"/>
        </w:rPr>
        <w:t>Innovation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M</w:t>
      </w:r>
      <w:r>
        <w:rPr>
          <w:rFonts w:ascii="SimSun" w:hAnsi="SimSun" w:eastAsia="SimSun" w:cs="SimSun"/>
          <w:sz w:val="18"/>
          <w:szCs w:val="18"/>
          <w:color w:val="231F20"/>
        </w:rPr>
        <w:t>odels</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"をテーマに、オープンソース分野での協力や交流、成果披露のための重要なプ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ラットフォ</w:t>
      </w:r>
      <w:r>
        <w:rPr>
          <w:rFonts w:ascii="SimSun" w:hAnsi="SimSun" w:eastAsia="SimSun" w:cs="SimSun"/>
          <w:sz w:val="18"/>
          <w:szCs w:val="18"/>
          <w:color w:val="231F20"/>
        </w:rPr>
        <w:t>ームを構築しています。</w:t>
      </w:r>
    </w:p>
    <w:p>
      <w:pPr>
        <w:ind w:left="88" w:right="29" w:firstLine="177"/>
        <w:spacing w:before="79" w:line="353" w:lineRule="auto"/>
        <w:rPr>
          <w:rFonts w:ascii="SimSun" w:hAnsi="SimSun" w:eastAsia="SimSun" w:cs="SimSun"/>
          <w:sz w:val="18"/>
          <w:szCs w:val="18"/>
        </w:rPr>
      </w:pPr>
      <w:r>
        <w:drawing>
          <wp:anchor distT="0" distB="0" distL="0" distR="0" simplePos="0" relativeHeight="260432896" behindDoc="1" locked="0" layoutInCell="1" allowOverlap="1">
            <wp:simplePos x="0" y="0"/>
            <wp:positionH relativeFrom="column">
              <wp:posOffset>52578</wp:posOffset>
            </wp:positionH>
            <wp:positionV relativeFrom="paragraph">
              <wp:posOffset>49665</wp:posOffset>
            </wp:positionV>
            <wp:extent cx="152400" cy="115823"/>
            <wp:effectExtent l="0" t="0" r="0" b="0"/>
            <wp:wrapNone/>
            <wp:docPr id="1388" name="IM 1388"/>
            <wp:cNvGraphicFramePr/>
            <a:graphic>
              <a:graphicData uri="http://schemas.openxmlformats.org/drawingml/2006/picture">
                <pic:pic>
                  <pic:nvPicPr>
                    <pic:cNvPr id="1388" name="IM 1388"/>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4"/>
        </w:rPr>
        <w:t>2021</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Developer</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Eco</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Summit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Open</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Source</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Session</w:t>
      </w:r>
      <w:r>
        <w:rPr>
          <w:rFonts w:ascii="SimSun" w:hAnsi="SimSun" w:eastAsia="SimSun" w:cs="SimSun"/>
          <w:sz w:val="18"/>
          <w:szCs w:val="18"/>
          <w:color w:val="231F20"/>
          <w:spacing w:val="-4"/>
        </w:rPr>
        <w:t>：1</w:t>
      </w:r>
      <w:r>
        <w:rPr>
          <w:rFonts w:ascii="SimSun" w:hAnsi="SimSun" w:eastAsia="SimSun" w:cs="SimSun"/>
          <w:sz w:val="18"/>
          <w:szCs w:val="18"/>
          <w:color w:val="231F20"/>
          <w:spacing w:val="-3"/>
        </w:rPr>
        <w:t>0</w:t>
      </w:r>
      <w:r>
        <w:rPr>
          <w:rFonts w:ascii="SimSun" w:hAnsi="SimSun" w:eastAsia="SimSun" w:cs="SimSun"/>
          <w:sz w:val="18"/>
          <w:szCs w:val="18"/>
          <w:color w:val="231F20"/>
          <w:spacing w:val="-2"/>
        </w:rPr>
        <w:t>月</w:t>
      </w:r>
      <w:r>
        <w:rPr>
          <w:rFonts w:ascii="Arial" w:hAnsi="Arial" w:eastAsia="Arial" w:cs="Arial"/>
          <w:sz w:val="18"/>
          <w:szCs w:val="18"/>
          <w:color w:val="231F20"/>
          <w:spacing w:val="-2"/>
        </w:rPr>
        <w:t>20</w:t>
      </w:r>
      <w:r>
        <w:rPr>
          <w:rFonts w:ascii="MS Mincho" w:hAnsi="MS Mincho" w:eastAsia="MS Mincho" w:cs="MS Mincho"/>
          <w:sz w:val="18"/>
          <w:szCs w:val="18"/>
          <w:color w:val="231F20"/>
          <w:spacing w:val="-2"/>
        </w:rPr>
        <w:t>日</w:t>
      </w:r>
      <w:r>
        <w:rPr>
          <w:rFonts w:ascii="SimSun" w:hAnsi="SimSun" w:eastAsia="SimSun" w:cs="SimSun"/>
          <w:sz w:val="18"/>
          <w:szCs w:val="18"/>
          <w:color w:val="231F20"/>
          <w:spacing w:val="-2"/>
        </w:rPr>
        <w:t>、北京長豊情報技術産業連盟は北京</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で「</w:t>
      </w:r>
      <w:r>
        <w:rPr>
          <w:rFonts w:ascii="Arial" w:hAnsi="Arial" w:eastAsia="Arial" w:cs="Arial"/>
          <w:sz w:val="18"/>
          <w:szCs w:val="18"/>
          <w:color w:val="231F20"/>
          <w:spacing w:val="-3"/>
        </w:rPr>
        <w:t>2021</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Developer</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Eco</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Summit</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Open</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Source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Session」を開催し、「Open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Source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Empowermen</w:t>
      </w:r>
      <w:r>
        <w:rPr>
          <w:rFonts w:ascii="SimSun" w:hAnsi="SimSun" w:eastAsia="SimSun" w:cs="SimSun"/>
          <w:sz w:val="18"/>
          <w:szCs w:val="18"/>
          <w:color w:val="231F20"/>
        </w:rPr>
        <w:t>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and</w:t>
      </w:r>
      <w:r>
        <w:rPr>
          <w:rFonts w:ascii="SimSun" w:hAnsi="SimSun" w:eastAsia="SimSun" w:cs="SimSun"/>
          <w:sz w:val="18"/>
          <w:szCs w:val="18"/>
          <w:color w:val="231F20"/>
        </w:rPr>
        <w:t xml:space="preserve"> </w:t>
      </w:r>
      <w:r>
        <w:rPr>
          <w:rFonts w:ascii="SimSun" w:hAnsi="SimSun" w:eastAsia="SimSun" w:cs="SimSun"/>
          <w:sz w:val="18"/>
          <w:szCs w:val="18"/>
          <w:color w:val="231F20"/>
          <w:spacing w:val="-2"/>
        </w:rPr>
        <w:t>Shared</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Ecology</w:t>
      </w:r>
      <w:r>
        <w:rPr>
          <w:rFonts w:ascii="SimSun" w:hAnsi="SimSun" w:eastAsia="SimSun" w:cs="SimSun"/>
          <w:sz w:val="18"/>
          <w:szCs w:val="18"/>
          <w:color w:val="231F20"/>
          <w:spacing w:val="-4"/>
        </w:rPr>
        <w:t>」をテ</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マに、以下の内容をカバーしました。オープンソースエンパワーメントとエ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コロジ</w:t>
      </w:r>
      <w:r>
        <w:rPr>
          <w:rFonts w:ascii="SimSun" w:hAnsi="SimSun" w:eastAsia="SimSun" w:cs="SimSun"/>
          <w:sz w:val="18"/>
          <w:szCs w:val="18"/>
          <w:color w:val="231F20"/>
          <w:spacing w:val="2"/>
        </w:rPr>
        <w:t>ー共有」をテーマに、オープンソースエコロジー、オープンソース技術、オープンソース運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用実</w:t>
      </w:r>
      <w:r>
        <w:rPr>
          <w:rFonts w:ascii="SimSun" w:hAnsi="SimSun" w:eastAsia="SimSun" w:cs="SimSun"/>
          <w:sz w:val="18"/>
          <w:szCs w:val="18"/>
          <w:color w:val="231F20"/>
          <w:spacing w:val="2"/>
        </w:rPr>
        <w:t>践、オープンソースコミュニティガバナンス、クラウドネイティブインフラなど様々な側面を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カバーし、オープンソース文化の概念を広め、オープンソースパートナー協力とオープンソース</w:t>
      </w:r>
      <w:r>
        <w:rPr>
          <w:rFonts w:ascii="SimSun" w:hAnsi="SimSun" w:eastAsia="SimSun" w:cs="SimSun"/>
          <w:sz w:val="18"/>
          <w:szCs w:val="18"/>
          <w:color w:val="231F20"/>
          <w:spacing w:val="1"/>
        </w:rPr>
        <w:t>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コロジー</w:t>
      </w:r>
      <w:r>
        <w:rPr>
          <w:rFonts w:ascii="SimSun" w:hAnsi="SimSun" w:eastAsia="SimSun" w:cs="SimSun"/>
          <w:sz w:val="18"/>
          <w:szCs w:val="18"/>
          <w:color w:val="231F20"/>
          <w:spacing w:val="4"/>
        </w:rPr>
        <w:t>構</w:t>
      </w:r>
      <w:r>
        <w:rPr>
          <w:rFonts w:ascii="SimSun" w:hAnsi="SimSun" w:eastAsia="SimSun" w:cs="SimSun"/>
          <w:sz w:val="18"/>
          <w:szCs w:val="18"/>
          <w:color w:val="231F20"/>
          <w:spacing w:val="3"/>
        </w:rPr>
        <w:t>築を促進し、開発者に最先端で純粋なオープンソース技術のごちそ</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うを提供しました。</w:t>
      </w:r>
    </w:p>
    <w:p>
      <w:pPr>
        <w:ind w:left="88" w:firstLine="179"/>
        <w:spacing w:before="98" w:line="356" w:lineRule="auto"/>
        <w:tabs>
          <w:tab w:val="left" w:leader="empty" w:pos="187"/>
        </w:tabs>
        <w:rPr>
          <w:rFonts w:ascii="SimSun" w:hAnsi="SimSun" w:eastAsia="SimSun" w:cs="SimSun"/>
          <w:sz w:val="18"/>
          <w:szCs w:val="18"/>
        </w:rPr>
      </w:pPr>
      <w:r>
        <w:drawing>
          <wp:anchor distT="0" distB="0" distL="0" distR="0" simplePos="0" relativeHeight="260433920" behindDoc="1" locked="0" layoutInCell="1" allowOverlap="1">
            <wp:simplePos x="0" y="0"/>
            <wp:positionH relativeFrom="column">
              <wp:posOffset>51815</wp:posOffset>
            </wp:positionH>
            <wp:positionV relativeFrom="paragraph">
              <wp:posOffset>61480</wp:posOffset>
            </wp:positionV>
            <wp:extent cx="152400" cy="115823"/>
            <wp:effectExtent l="0" t="0" r="0" b="0"/>
            <wp:wrapNone/>
            <wp:docPr id="1389" name="IM 1389"/>
            <wp:cNvGraphicFramePr/>
            <a:graphic>
              <a:graphicData uri="http://schemas.openxmlformats.org/drawingml/2006/picture">
                <pic:pic>
                  <pic:nvPicPr>
                    <pic:cNvPr id="1389" name="IM 138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OSCAR</w:t>
      </w:r>
      <w:r>
        <w:rPr>
          <w:rFonts w:ascii="MS Mincho" w:hAnsi="MS Mincho" w:eastAsia="MS Mincho" w:cs="MS Mincho"/>
          <w:sz w:val="18"/>
          <w:szCs w:val="18"/>
          <w:color w:val="231F20"/>
          <w:spacing w:val="18"/>
        </w:rPr>
        <w:t>オ</w:t>
      </w:r>
      <w:r>
        <w:rPr>
          <w:rFonts w:ascii="MS Mincho" w:hAnsi="MS Mincho" w:eastAsia="MS Mincho" w:cs="MS Mincho"/>
          <w:sz w:val="18"/>
          <w:szCs w:val="18"/>
          <w:color w:val="231F20"/>
          <w:spacing w:val="13"/>
        </w:rPr>
        <w:t>ープン</w:t>
      </w:r>
      <w:r>
        <w:rPr>
          <w:rFonts w:ascii="SimSun" w:hAnsi="SimSun" w:eastAsia="SimSun" w:cs="SimSun"/>
          <w:sz w:val="18"/>
          <w:szCs w:val="18"/>
          <w:color w:val="231F20"/>
          <w:spacing w:val="13"/>
        </w:rPr>
        <w:t>ソース産業会議：</w:t>
      </w:r>
      <w:r>
        <w:rPr>
          <w:rFonts w:ascii="Arial" w:hAnsi="Arial" w:eastAsia="Arial" w:cs="Arial"/>
          <w:sz w:val="18"/>
          <w:szCs w:val="18"/>
          <w:color w:val="231F20"/>
          <w:spacing w:val="13"/>
        </w:rPr>
        <w:t>2021</w:t>
      </w:r>
      <w:r>
        <w:rPr>
          <w:rFonts w:ascii="MS Mincho" w:hAnsi="MS Mincho" w:eastAsia="MS Mincho" w:cs="MS Mincho"/>
          <w:sz w:val="18"/>
          <w:szCs w:val="18"/>
          <w:color w:val="231F20"/>
          <w:spacing w:val="13"/>
        </w:rPr>
        <w:t>年</w:t>
      </w:r>
      <w:r>
        <w:rPr>
          <w:rFonts w:ascii="SimSun" w:hAnsi="SimSun" w:eastAsia="SimSun" w:cs="SimSun"/>
          <w:sz w:val="18"/>
          <w:szCs w:val="18"/>
          <w:color w:val="231F20"/>
          <w:spacing w:val="13"/>
        </w:rPr>
        <w:t>9月</w:t>
      </w:r>
      <w:r>
        <w:rPr>
          <w:rFonts w:ascii="Arial" w:hAnsi="Arial" w:eastAsia="Arial" w:cs="Arial"/>
          <w:sz w:val="18"/>
          <w:szCs w:val="18"/>
          <w:color w:val="231F20"/>
          <w:spacing w:val="13"/>
        </w:rPr>
        <w:t>17</w:t>
      </w:r>
      <w:r>
        <w:rPr>
          <w:rFonts w:ascii="SimSun" w:hAnsi="SimSun" w:eastAsia="SimSun" w:cs="SimSun"/>
          <w:sz w:val="18"/>
          <w:szCs w:val="18"/>
          <w:color w:val="231F20"/>
          <w:spacing w:val="13"/>
        </w:rPr>
        <w:t>日、北京で</w:t>
      </w:r>
      <w:r>
        <w:rPr>
          <w:rFonts w:ascii="Arial" w:hAnsi="Arial" w:eastAsia="Arial" w:cs="Arial"/>
          <w:sz w:val="18"/>
          <w:szCs w:val="18"/>
          <w:color w:val="231F20"/>
        </w:rPr>
        <w:t>OSCAR</w:t>
      </w:r>
      <w:r>
        <w:rPr>
          <w:rFonts w:ascii="MS Mincho" w:hAnsi="MS Mincho" w:eastAsia="MS Mincho" w:cs="MS Mincho"/>
          <w:sz w:val="18"/>
          <w:szCs w:val="18"/>
          <w:color w:val="231F20"/>
          <w:spacing w:val="13"/>
        </w:rPr>
        <w:t>オープン</w:t>
      </w:r>
      <w:r>
        <w:rPr>
          <w:rFonts w:ascii="SimSun" w:hAnsi="SimSun" w:eastAsia="SimSun" w:cs="SimSun"/>
          <w:sz w:val="18"/>
          <w:szCs w:val="18"/>
          <w:color w:val="231F20"/>
          <w:spacing w:val="13"/>
        </w:rPr>
        <w:t>ソース産業会議</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6"/>
        </w:rPr>
        <w:t>(</w:t>
      </w:r>
      <w:r>
        <w:rPr>
          <w:rFonts w:ascii="Arial" w:hAnsi="Arial" w:eastAsia="Arial" w:cs="Arial"/>
          <w:sz w:val="18"/>
          <w:szCs w:val="18"/>
          <w:color w:val="231F20"/>
          <w:spacing w:val="16"/>
        </w:rPr>
        <w:t>20</w:t>
      </w:r>
      <w:r>
        <w:rPr>
          <w:rFonts w:ascii="Arial" w:hAnsi="Arial" w:eastAsia="Arial" w:cs="Arial"/>
          <w:sz w:val="18"/>
          <w:szCs w:val="18"/>
          <w:color w:val="231F20"/>
          <w:spacing w:val="15"/>
        </w:rPr>
        <w:t>2</w:t>
      </w:r>
      <w:r>
        <w:rPr>
          <w:rFonts w:ascii="Arial" w:hAnsi="Arial" w:eastAsia="Arial" w:cs="Arial"/>
          <w:sz w:val="18"/>
          <w:szCs w:val="18"/>
          <w:color w:val="231F20"/>
          <w:spacing w:val="8"/>
        </w:rPr>
        <w:t>1</w:t>
      </w:r>
      <w:r>
        <w:rPr>
          <w:rFonts w:ascii="Arial" w:hAnsi="Arial" w:eastAsia="Arial" w:cs="Arial"/>
          <w:sz w:val="18"/>
          <w:szCs w:val="18"/>
          <w:color w:val="231F20"/>
          <w:spacing w:val="8"/>
        </w:rPr>
        <w:t xml:space="preserve"> </w:t>
      </w:r>
      <w:r>
        <w:rPr>
          <w:rFonts w:ascii="Arial" w:hAnsi="Arial" w:eastAsia="Arial" w:cs="Arial"/>
          <w:sz w:val="18"/>
          <w:szCs w:val="18"/>
          <w:color w:val="231F20"/>
        </w:rPr>
        <w:t>OSCAR</w:t>
      </w:r>
      <w:r>
        <w:rPr>
          <w:rFonts w:ascii="MS Mincho" w:hAnsi="MS Mincho" w:eastAsia="MS Mincho" w:cs="MS Mincho"/>
          <w:sz w:val="18"/>
          <w:szCs w:val="18"/>
          <w:color w:val="231F20"/>
          <w:spacing w:val="8"/>
        </w:rPr>
        <w:t>)が</w:t>
      </w:r>
      <w:r>
        <w:rPr>
          <w:rFonts w:ascii="SimSun" w:hAnsi="SimSun" w:eastAsia="SimSun" w:cs="SimSun"/>
          <w:sz w:val="18"/>
          <w:szCs w:val="18"/>
          <w:color w:val="231F20"/>
          <w:spacing w:val="8"/>
        </w:rPr>
        <w:t>正式に開催されました。この会議は、中国情報通信研究院と中国通信標準化</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協会が共催し、クラウドコンピューティング</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w:t>
      </w:r>
      <w:r>
        <w:rPr>
          <w:rFonts w:ascii="SimSun" w:hAnsi="SimSun" w:eastAsia="SimSun" w:cs="SimSun"/>
          <w:sz w:val="18"/>
          <w:szCs w:val="18"/>
          <w:color w:val="231F20"/>
        </w:rPr>
        <w:t>産業連盟が主催、</w:t>
      </w:r>
      <w:r>
        <w:rPr>
          <w:rFonts w:ascii="SimSun" w:hAnsi="SimSun" w:eastAsia="SimSun" w:cs="SimSun"/>
          <w:sz w:val="18"/>
          <w:szCs w:val="18"/>
          <w:color w:val="231F20"/>
        </w:rPr>
        <w:t xml:space="preserve"> </w:t>
      </w:r>
      <w:r>
        <w:rPr>
          <w:rFonts w:ascii="SimSun" w:hAnsi="SimSun" w:eastAsia="SimSun" w:cs="SimSun"/>
          <w:sz w:val="18"/>
          <w:szCs w:val="18"/>
          <w:color w:val="231F20"/>
        </w:rPr>
        <w:t>クラウドコンピ</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ューティング標準およびオープンソ</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ス推進委員会、金融業界のオープンソース技術応用コミュニ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ティ</w:t>
      </w:r>
      <w:r>
        <w:rPr>
          <w:rFonts w:ascii="SimSun" w:hAnsi="SimSun" w:eastAsia="SimSun" w:cs="SimSun"/>
          <w:sz w:val="18"/>
          <w:szCs w:val="18"/>
          <w:color w:val="231F20"/>
          <w:spacing w:val="6"/>
        </w:rPr>
        <w:t>が</w:t>
      </w:r>
      <w:r>
        <w:rPr>
          <w:rFonts w:ascii="SimSun" w:hAnsi="SimSun" w:eastAsia="SimSun" w:cs="SimSun"/>
          <w:sz w:val="18"/>
          <w:szCs w:val="18"/>
          <w:color w:val="231F20"/>
          <w:spacing w:val="4"/>
        </w:rPr>
        <w:t>後援、</w:t>
      </w:r>
      <w:r>
        <w:rPr>
          <w:rFonts w:ascii="MS Mincho" w:hAnsi="MS Mincho" w:eastAsia="MS Mincho" w:cs="MS Mincho"/>
          <w:sz w:val="18"/>
          <w:szCs w:val="18"/>
          <w:color w:val="231F20"/>
          <w:spacing w:val="4"/>
        </w:rPr>
        <w:t>セグメントフォルト</w:t>
      </w:r>
      <w:r>
        <w:rPr>
          <w:rFonts w:ascii="SimSun" w:hAnsi="SimSun" w:eastAsia="SimSun" w:cs="SimSun"/>
          <w:sz w:val="18"/>
          <w:szCs w:val="18"/>
          <w:color w:val="231F20"/>
        </w:rPr>
        <w:t>SiFu</w:t>
      </w:r>
      <w:r>
        <w:rPr>
          <w:rFonts w:ascii="SimSun" w:hAnsi="SimSun" w:eastAsia="SimSun" w:cs="SimSun"/>
          <w:sz w:val="18"/>
          <w:szCs w:val="18"/>
          <w:color w:val="231F20"/>
          <w:spacing w:val="4"/>
        </w:rPr>
        <w:t>、中国</w:t>
      </w:r>
      <w:r>
        <w:rPr>
          <w:rFonts w:ascii="Arial" w:hAnsi="Arial" w:eastAsia="Arial" w:cs="Arial"/>
          <w:sz w:val="18"/>
          <w:szCs w:val="18"/>
          <w:color w:val="231F20"/>
        </w:rPr>
        <w:t>IDC</w:t>
      </w:r>
      <w:r>
        <w:rPr>
          <w:rFonts w:ascii="SimSun" w:hAnsi="SimSun" w:eastAsia="SimSun" w:cs="SimSun"/>
          <w:sz w:val="18"/>
          <w:szCs w:val="18"/>
          <w:color w:val="231F20"/>
          <w:spacing w:val="4"/>
        </w:rPr>
        <w:t>サークル、オープンソース協会、オープンソース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ウェイが共同主催しています。この会</w:t>
      </w:r>
      <w:r>
        <w:rPr>
          <w:rFonts w:ascii="SimSun" w:hAnsi="SimSun" w:eastAsia="SimSun" w:cs="SimSun"/>
          <w:sz w:val="18"/>
          <w:szCs w:val="18"/>
          <w:color w:val="231F20"/>
          <w:spacing w:val="3"/>
        </w:rPr>
        <w:t>議</w:t>
      </w:r>
      <w:r>
        <w:rPr>
          <w:rFonts w:ascii="SimSun" w:hAnsi="SimSun" w:eastAsia="SimSun" w:cs="SimSun"/>
          <w:sz w:val="18"/>
          <w:szCs w:val="18"/>
          <w:color w:val="231F20"/>
          <w:spacing w:val="2"/>
        </w:rPr>
        <w:t>は、中国のオープンソース生態の発展モデルをさらに探求</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し</w:t>
      </w:r>
      <w:r>
        <w:rPr>
          <w:rFonts w:ascii="SimSun" w:hAnsi="SimSun" w:eastAsia="SimSun" w:cs="SimSun"/>
          <w:sz w:val="18"/>
          <w:szCs w:val="18"/>
          <w:color w:val="231F20"/>
          <w:spacing w:val="6"/>
        </w:rPr>
        <w:t>、国内市場におけるオープンソース技術の実装を加速させ、国内のオープンソース生態の迅速、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健全、秩</w:t>
      </w:r>
      <w:r>
        <w:rPr>
          <w:rFonts w:ascii="SimSun" w:hAnsi="SimSun" w:eastAsia="SimSun" w:cs="SimSun"/>
          <w:sz w:val="18"/>
          <w:szCs w:val="18"/>
          <w:color w:val="231F20"/>
          <w:spacing w:val="2"/>
        </w:rPr>
        <w:t>序ある発展を促進することを</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目的としています。</w:t>
      </w:r>
    </w:p>
    <w:p>
      <w:pPr>
        <w:ind w:left="126" w:right="30" w:firstLine="139"/>
        <w:spacing w:before="82" w:line="351" w:lineRule="auto"/>
        <w:rPr>
          <w:rFonts w:ascii="SimSun" w:hAnsi="SimSun" w:eastAsia="SimSun" w:cs="SimSun"/>
          <w:sz w:val="18"/>
          <w:szCs w:val="18"/>
        </w:rPr>
      </w:pPr>
      <w:r>
        <w:drawing>
          <wp:anchor distT="0" distB="0" distL="0" distR="0" simplePos="0" relativeHeight="260434944" behindDoc="1" locked="0" layoutInCell="1" allowOverlap="1">
            <wp:simplePos x="0" y="0"/>
            <wp:positionH relativeFrom="column">
              <wp:posOffset>52578</wp:posOffset>
            </wp:positionH>
            <wp:positionV relativeFrom="paragraph">
              <wp:posOffset>51609</wp:posOffset>
            </wp:positionV>
            <wp:extent cx="152400" cy="115823"/>
            <wp:effectExtent l="0" t="0" r="0" b="0"/>
            <wp:wrapNone/>
            <wp:docPr id="1390" name="IM 1390"/>
            <wp:cNvGraphicFramePr/>
            <a:graphic>
              <a:graphicData uri="http://schemas.openxmlformats.org/drawingml/2006/picture">
                <pic:pic>
                  <pic:nvPicPr>
                    <pic:cNvPr id="1390" name="IM 1390"/>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5"/>
        </w:rPr>
        <w:t>2021</w:t>
      </w:r>
      <w:r>
        <w:rPr>
          <w:rFonts w:ascii="SimSun" w:hAnsi="SimSun" w:eastAsia="SimSun" w:cs="SimSun"/>
          <w:sz w:val="18"/>
          <w:szCs w:val="18"/>
          <w:color w:val="231F20"/>
          <w:spacing w:val="5"/>
        </w:rPr>
        <w:t>中国ソフトウェア産業年次大会オープンソースソフトウェア革新と発展フォーラム：4</w:t>
      </w:r>
      <w:r>
        <w:rPr>
          <w:rFonts w:ascii="SimSun" w:hAnsi="SimSun" w:eastAsia="SimSun" w:cs="SimSun"/>
          <w:sz w:val="18"/>
          <w:szCs w:val="18"/>
          <w:color w:val="231F20"/>
          <w:spacing w:val="3"/>
        </w:rPr>
        <w:t>月</w:t>
      </w:r>
      <w:r>
        <w:rPr>
          <w:rFonts w:ascii="Arial" w:hAnsi="Arial" w:eastAsia="Arial" w:cs="Arial"/>
          <w:sz w:val="18"/>
          <w:szCs w:val="18"/>
          <w:color w:val="231F20"/>
        </w:rPr>
        <w:t>7</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日</w:t>
      </w:r>
      <w:r>
        <w:rPr>
          <w:rFonts w:ascii="SimSun" w:hAnsi="SimSun" w:eastAsia="SimSun" w:cs="SimSun"/>
          <w:sz w:val="18"/>
          <w:szCs w:val="18"/>
          <w:color w:val="231F20"/>
          <w:spacing w:val="4"/>
        </w:rPr>
        <w:t>、中国ソフト</w:t>
      </w:r>
      <w:r>
        <w:rPr>
          <w:rFonts w:ascii="SimSun" w:hAnsi="SimSun" w:eastAsia="SimSun" w:cs="SimSun"/>
          <w:sz w:val="18"/>
          <w:szCs w:val="18"/>
          <w:color w:val="231F20"/>
          <w:spacing w:val="2"/>
        </w:rPr>
        <w:t>ウェア産業協会と</w:t>
      </w:r>
      <w:r>
        <w:rPr>
          <w:rFonts w:ascii="SimSun" w:hAnsi="SimSun" w:eastAsia="SimSun" w:cs="SimSun"/>
          <w:sz w:val="18"/>
          <w:szCs w:val="18"/>
          <w:color w:val="231F20"/>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2"/>
        </w:rPr>
        <w:t>オープンソース財団が共催する「</w:t>
      </w:r>
      <w:r>
        <w:rPr>
          <w:rFonts w:ascii="Arial" w:hAnsi="Arial" w:eastAsia="Arial" w:cs="Arial"/>
          <w:sz w:val="18"/>
          <w:szCs w:val="18"/>
          <w:color w:val="231F20"/>
          <w:spacing w:val="2"/>
        </w:rPr>
        <w:t>2021</w:t>
      </w:r>
      <w:r>
        <w:rPr>
          <w:rFonts w:ascii="SimSun" w:hAnsi="SimSun" w:eastAsia="SimSun" w:cs="SimSun"/>
          <w:sz w:val="18"/>
          <w:szCs w:val="18"/>
          <w:color w:val="231F20"/>
          <w:spacing w:val="2"/>
        </w:rPr>
        <w:t>中国ソフトウ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ェア産業年</w:t>
      </w:r>
      <w:r>
        <w:rPr>
          <w:rFonts w:ascii="SimSun" w:hAnsi="SimSun" w:eastAsia="SimSun" w:cs="SimSun"/>
          <w:sz w:val="18"/>
          <w:szCs w:val="18"/>
          <w:color w:val="231F20"/>
          <w:spacing w:val="7"/>
        </w:rPr>
        <w:t>次</w:t>
      </w:r>
      <w:r>
        <w:rPr>
          <w:rFonts w:ascii="SimSun" w:hAnsi="SimSun" w:eastAsia="SimSun" w:cs="SimSun"/>
          <w:sz w:val="18"/>
          <w:szCs w:val="18"/>
          <w:color w:val="231F20"/>
          <w:spacing w:val="4"/>
        </w:rPr>
        <w:t>大会オープンソースソフトウェア革新と発展フォーラム」が北京で開催されました。</w:t>
      </w:r>
    </w:p>
    <w:p>
      <w:pPr>
        <w:ind w:left="101" w:right="175" w:hanging="11"/>
        <w:spacing w:before="2" w:line="350" w:lineRule="auto"/>
        <w:rPr>
          <w:rFonts w:ascii="SimSun" w:hAnsi="SimSun" w:eastAsia="SimSun" w:cs="SimSun"/>
          <w:sz w:val="18"/>
          <w:szCs w:val="18"/>
        </w:rPr>
      </w:pPr>
      <w:r>
        <w:rPr>
          <w:rFonts w:ascii="SimSun" w:hAnsi="SimSun" w:eastAsia="SimSun" w:cs="SimSun"/>
          <w:sz w:val="18"/>
          <w:szCs w:val="18"/>
          <w:color w:val="231F20"/>
        </w:rPr>
        <w:t>本カンファレンスでは、</w:t>
      </w:r>
      <w:r>
        <w:rPr>
          <w:rFonts w:ascii="SimSun" w:hAnsi="SimSun" w:eastAsia="SimSun" w:cs="SimSun"/>
          <w:sz w:val="18"/>
          <w:szCs w:val="18"/>
          <w:color w:val="231F20"/>
        </w:rPr>
        <w:t xml:space="preserve"> </w:t>
      </w:r>
      <w:r>
        <w:rPr>
          <w:rFonts w:ascii="SimSun" w:hAnsi="SimSun" w:eastAsia="SimSun" w:cs="SimSun"/>
          <w:sz w:val="18"/>
          <w:szCs w:val="18"/>
          <w:color w:val="231F20"/>
        </w:rPr>
        <w:t>ソフトウェアオープンソースの方向性を踏まえ、オープンソースプロジェ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クトをより高く、より速く、よりオープンに推進するための方法につい</w:t>
      </w:r>
      <w:r>
        <w:rPr>
          <w:rFonts w:ascii="SimSun" w:hAnsi="SimSun" w:eastAsia="SimSun" w:cs="SimSun"/>
          <w:sz w:val="18"/>
          <w:szCs w:val="18"/>
          <w:color w:val="231F20"/>
          <w:spacing w:val="1"/>
        </w:rPr>
        <w:t>て議論します。より進んだ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オープンソースの共同革新モデルで、強い製造国、強いネットワーク国、デジタル中国、ス</w:t>
      </w:r>
      <w:r>
        <w:rPr>
          <w:rFonts w:ascii="SimSun" w:hAnsi="SimSun" w:eastAsia="SimSun" w:cs="SimSun"/>
          <w:sz w:val="18"/>
          <w:szCs w:val="18"/>
          <w:color w:val="231F20"/>
          <w:spacing w:val="3"/>
        </w:rPr>
        <w:t>マ</w:t>
      </w:r>
      <w:r>
        <w:rPr>
          <w:rFonts w:ascii="SimSun" w:hAnsi="SimSun" w:eastAsia="SimSun" w:cs="SimSun"/>
          <w:sz w:val="18"/>
          <w:szCs w:val="18"/>
          <w:color w:val="231F20"/>
        </w:rPr>
        <w:t>ー</w:t>
      </w:r>
    </w:p>
    <w:p>
      <w:pPr>
        <w:ind w:left="160"/>
        <w:spacing w:before="1" w:line="228" w:lineRule="auto"/>
        <w:rPr>
          <w:rFonts w:ascii="SimSun" w:hAnsi="SimSun" w:eastAsia="SimSun" w:cs="SimSun"/>
          <w:sz w:val="18"/>
          <w:szCs w:val="18"/>
        </w:rPr>
      </w:pPr>
      <w:r>
        <w:rPr>
          <w:rFonts w:ascii="SimSun" w:hAnsi="SimSun" w:eastAsia="SimSun" w:cs="SimSun"/>
          <w:sz w:val="18"/>
          <w:szCs w:val="18"/>
          <w:color w:val="231F20"/>
          <w:spacing w:val="2"/>
        </w:rPr>
        <w:t>ト社会の建設</w:t>
      </w:r>
      <w:r>
        <w:rPr>
          <w:rFonts w:ascii="SimSun" w:hAnsi="SimSun" w:eastAsia="SimSun" w:cs="SimSun"/>
          <w:sz w:val="18"/>
          <w:szCs w:val="18"/>
          <w:color w:val="231F20"/>
          <w:spacing w:val="1"/>
        </w:rPr>
        <w:t>に参加します。</w:t>
      </w:r>
    </w:p>
    <w:p>
      <w:pPr>
        <w:ind w:left="92" w:right="148" w:firstLine="176"/>
        <w:spacing w:before="230" w:line="354" w:lineRule="auto"/>
        <w:rPr>
          <w:rFonts w:ascii="SimSun" w:hAnsi="SimSun" w:eastAsia="SimSun" w:cs="SimSun"/>
          <w:sz w:val="18"/>
          <w:szCs w:val="18"/>
        </w:rPr>
      </w:pPr>
      <w:r>
        <w:drawing>
          <wp:anchor distT="0" distB="0" distL="0" distR="0" simplePos="0" relativeHeight="260435968" behindDoc="1" locked="0" layoutInCell="1" allowOverlap="1">
            <wp:simplePos x="0" y="0"/>
            <wp:positionH relativeFrom="column">
              <wp:posOffset>51815</wp:posOffset>
            </wp:positionH>
            <wp:positionV relativeFrom="paragraph">
              <wp:posOffset>145382</wp:posOffset>
            </wp:positionV>
            <wp:extent cx="152400" cy="115824"/>
            <wp:effectExtent l="0" t="0" r="0" b="0"/>
            <wp:wrapNone/>
            <wp:docPr id="1391" name="IM 1391"/>
            <wp:cNvGraphicFramePr/>
            <a:graphic>
              <a:graphicData uri="http://schemas.openxmlformats.org/drawingml/2006/picture">
                <pic:pic>
                  <pic:nvPicPr>
                    <pic:cNvPr id="1391" name="IM 1391"/>
                    <pic:cNvPicPr/>
                  </pic:nvPicPr>
                  <pic:blipFill>
                    <a:blip r:embed="rId38"/>
                    <a:stretch>
                      <a:fillRect/>
                    </a:stretch>
                  </pic:blipFill>
                  <pic:spPr>
                    <a:xfrm rot="0">
                      <a:off x="0" y="0"/>
                      <a:ext cx="152400" cy="115824"/>
                    </a:xfrm>
                    <a:prstGeom prst="rect">
                      <a:avLst/>
                    </a:prstGeom>
                  </pic:spPr>
                </pic:pic>
              </a:graphicData>
            </a:graphic>
          </wp:anchor>
        </w:drawing>
      </w:r>
      <w:r>
        <w:rPr>
          <w:rFonts w:ascii="Arial" w:hAnsi="Arial" w:eastAsia="Arial" w:cs="Arial"/>
          <w:sz w:val="18"/>
          <w:szCs w:val="18"/>
          <w:color w:val="231F20"/>
        </w:rPr>
        <w:t>OpenInfra</w:t>
      </w:r>
      <w:r>
        <w:rPr>
          <w:rFonts w:ascii="Arial" w:hAnsi="Arial" w:eastAsia="Arial" w:cs="Arial"/>
          <w:sz w:val="18"/>
          <w:szCs w:val="18"/>
          <w:color w:val="231F20"/>
          <w:spacing w:val="1"/>
        </w:rPr>
        <w:t xml:space="preserve"> </w:t>
      </w:r>
      <w:r>
        <w:rPr>
          <w:rFonts w:ascii="Arial" w:hAnsi="Arial" w:eastAsia="Arial" w:cs="Arial"/>
          <w:sz w:val="18"/>
          <w:szCs w:val="18"/>
          <w:color w:val="231F20"/>
        </w:rPr>
        <w:t>Days</w:t>
      </w:r>
      <w:r>
        <w:rPr>
          <w:rFonts w:ascii="Arial" w:hAnsi="Arial" w:eastAsia="Arial" w:cs="Arial"/>
          <w:sz w:val="18"/>
          <w:szCs w:val="18"/>
          <w:color w:val="231F20"/>
          <w:spacing w:val="1"/>
        </w:rPr>
        <w:t xml:space="preserve"> </w:t>
      </w:r>
      <w:r>
        <w:rPr>
          <w:rFonts w:ascii="Arial" w:hAnsi="Arial" w:eastAsia="Arial" w:cs="Arial"/>
          <w:sz w:val="18"/>
          <w:szCs w:val="18"/>
          <w:color w:val="231F20"/>
        </w:rPr>
        <w:t>China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2021</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OpenInfra</w:t>
      </w:r>
      <w:r>
        <w:rPr>
          <w:rFonts w:ascii="Arial" w:hAnsi="Arial" w:eastAsia="Arial" w:cs="Arial"/>
          <w:sz w:val="18"/>
          <w:szCs w:val="18"/>
          <w:color w:val="231F20"/>
          <w:spacing w:val="1"/>
        </w:rPr>
        <w:t xml:space="preserve"> </w:t>
      </w:r>
      <w:r>
        <w:rPr>
          <w:rFonts w:ascii="Arial" w:hAnsi="Arial" w:eastAsia="Arial" w:cs="Arial"/>
          <w:sz w:val="18"/>
          <w:szCs w:val="18"/>
          <w:color w:val="231F20"/>
        </w:rPr>
        <w:t>Days</w:t>
      </w:r>
      <w:r>
        <w:rPr>
          <w:rFonts w:ascii="Arial" w:hAnsi="Arial" w:eastAsia="Arial" w:cs="Arial"/>
          <w:sz w:val="18"/>
          <w:szCs w:val="18"/>
          <w:color w:val="231F20"/>
          <w:spacing w:val="1"/>
        </w:rPr>
        <w:t xml:space="preserve"> </w:t>
      </w:r>
      <w:r>
        <w:rPr>
          <w:rFonts w:ascii="Arial" w:hAnsi="Arial" w:eastAsia="Arial" w:cs="Arial"/>
          <w:sz w:val="18"/>
          <w:szCs w:val="18"/>
          <w:color w:val="231F20"/>
        </w:rPr>
        <w:t>China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1</w:t>
      </w:r>
      <w:r>
        <w:rPr>
          <w:rFonts w:ascii="SimSun" w:hAnsi="SimSun" w:eastAsia="SimSun" w:cs="SimSun"/>
          <w:sz w:val="18"/>
          <w:szCs w:val="18"/>
          <w:color w:val="231F20"/>
        </w:rPr>
        <w:t>0月</w:t>
      </w:r>
      <w:r>
        <w:rPr>
          <w:rFonts w:ascii="Arial" w:hAnsi="Arial" w:eastAsia="Arial" w:cs="Arial"/>
          <w:sz w:val="18"/>
          <w:szCs w:val="18"/>
          <w:color w:val="231F20"/>
        </w:rPr>
        <w:t>15</w:t>
      </w:r>
      <w:r>
        <w:rPr>
          <w:rFonts w:ascii="MS Mincho" w:hAnsi="MS Mincho" w:eastAsia="MS Mincho" w:cs="MS Mincho"/>
          <w:sz w:val="18"/>
          <w:szCs w:val="18"/>
          <w:color w:val="231F20"/>
        </w:rPr>
        <w:t>日から</w:t>
      </w:r>
      <w:r>
        <w:rPr>
          <w:rFonts w:ascii="Arial" w:hAnsi="Arial" w:eastAsia="Arial" w:cs="Arial"/>
          <w:sz w:val="18"/>
          <w:szCs w:val="18"/>
          <w:color w:val="231F20"/>
        </w:rPr>
        <w:t>16</w:t>
      </w:r>
      <w:r>
        <w:rPr>
          <w:rFonts w:ascii="SimSun" w:hAnsi="SimSun" w:eastAsia="SimSun" w:cs="SimSun"/>
          <w:sz w:val="18"/>
          <w:szCs w:val="18"/>
          <w:color w:val="231F20"/>
        </w:rPr>
        <w:t>日にかけて</w:t>
      </w:r>
      <w:r>
        <w:rPr>
          <w:rFonts w:ascii="SimSun" w:hAnsi="SimSun" w:eastAsia="SimSun" w:cs="SimSun"/>
          <w:sz w:val="18"/>
          <w:szCs w:val="18"/>
          <w:color w:val="231F20"/>
        </w:rPr>
        <w:t xml:space="preserve"> </w:t>
      </w:r>
      <w:r>
        <w:rPr>
          <w:rFonts w:ascii="SimSun" w:hAnsi="SimSun" w:eastAsia="SimSun" w:cs="SimSun"/>
          <w:sz w:val="18"/>
          <w:szCs w:val="18"/>
          <w:color w:val="231F20"/>
          <w:spacing w:val="36"/>
        </w:rPr>
        <w:t>北</w:t>
      </w:r>
      <w:r>
        <w:rPr>
          <w:rFonts w:ascii="SimSun" w:hAnsi="SimSun" w:eastAsia="SimSun" w:cs="SimSun"/>
          <w:sz w:val="18"/>
          <w:szCs w:val="18"/>
          <w:color w:val="231F20"/>
          <w:spacing w:val="20"/>
        </w:rPr>
        <w:t>京で開催され、成功を収めました。</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今回のテーマは「</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The</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Next</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Decade</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Source</w:t>
      </w:r>
      <w:r>
        <w:rPr>
          <w:rFonts w:ascii="SimSun" w:hAnsi="SimSun" w:eastAsia="SimSun" w:cs="SimSun"/>
          <w:sz w:val="18"/>
          <w:szCs w:val="18"/>
          <w:color w:val="231F20"/>
        </w:rPr>
        <w:t xml:space="preserve"> </w:t>
      </w:r>
      <w:r>
        <w:rPr>
          <w:rFonts w:ascii="SimSun" w:hAnsi="SimSun" w:eastAsia="SimSun" w:cs="SimSun"/>
          <w:sz w:val="18"/>
          <w:szCs w:val="18"/>
          <w:color w:val="231F20"/>
        </w:rPr>
        <w:t>Infrastructure</w:t>
      </w:r>
      <w:r>
        <w:rPr>
          <w:rFonts w:ascii="SimSun" w:hAnsi="SimSun" w:eastAsia="SimSun" w:cs="SimSun"/>
          <w:sz w:val="18"/>
          <w:szCs w:val="18"/>
          <w:color w:val="231F20"/>
          <w:spacing w:val="3"/>
        </w:rPr>
        <w:t>」で、世界的に著名な企業技術者や業界リーダーが、オープンソースインフラテ</w:t>
      </w:r>
      <w:r>
        <w:rPr>
          <w:rFonts w:ascii="SimSun" w:hAnsi="SimSun" w:eastAsia="SimSun" w:cs="SimSun"/>
          <w:sz w:val="18"/>
          <w:szCs w:val="18"/>
          <w:color w:val="231F20"/>
          <w:spacing w:val="1"/>
        </w:rPr>
        <w:t>ク</w:t>
      </w:r>
    </w:p>
    <w:p>
      <w:pPr>
        <w:sectPr>
          <w:headerReference w:type="default" r:id="rId1134"/>
          <w:footerReference w:type="default" r:id="rId1135"/>
          <w:pgSz w:w="9360" w:h="13041"/>
          <w:pgMar w:top="1014" w:right="488" w:bottom="538" w:left="595" w:header="560" w:footer="315" w:gutter="0"/>
        </w:sectPr>
        <w:rPr/>
      </w:pPr>
    </w:p>
    <w:p>
      <w:pPr>
        <w:ind w:left="29"/>
        <w:spacing w:before="4" w:line="223" w:lineRule="auto"/>
        <w:rPr>
          <w:sz w:val="18"/>
          <w:szCs w:val="18"/>
        </w:rPr>
      </w:pPr>
      <w:r>
        <w:rPr>
          <w:rFonts w:ascii="SimSun" w:hAnsi="SimSun" w:eastAsia="SimSun" w:cs="SimSun"/>
          <w:sz w:val="18"/>
          <w:szCs w:val="18"/>
          <w:color w:val="231F20"/>
          <w:spacing w:val="2"/>
        </w:rPr>
        <w:t>ノロジーの最新の進歩とその探求の道筋を聴衆に披露します</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sz w:val="18"/>
          <w:szCs w:val="18"/>
          <w:position w:val="-6"/>
        </w:rPr>
        <w:drawing>
          <wp:inline distT="0" distB="0" distL="0" distR="0">
            <wp:extent cx="559117" cy="139445"/>
            <wp:effectExtent l="0" t="0" r="0" b="0"/>
            <wp:docPr id="1393" name="IM 1393"/>
            <wp:cNvGraphicFramePr/>
            <a:graphic>
              <a:graphicData uri="http://schemas.openxmlformats.org/drawingml/2006/picture">
                <pic:pic>
                  <pic:nvPicPr>
                    <pic:cNvPr id="1393" name="IM 1393"/>
                    <pic:cNvPicPr/>
                  </pic:nvPicPr>
                  <pic:blipFill>
                    <a:blip r:embed="rId1138"/>
                    <a:stretch>
                      <a:fillRect/>
                    </a:stretch>
                  </pic:blipFill>
                  <pic:spPr>
                    <a:xfrm rot="0">
                      <a:off x="0" y="0"/>
                      <a:ext cx="559117" cy="139445"/>
                    </a:xfrm>
                    <a:prstGeom prst="rect">
                      <a:avLst/>
                    </a:prstGeom>
                  </pic:spPr>
                </pic:pic>
              </a:graphicData>
            </a:graphic>
          </wp:inline>
        </w:drawing>
      </w:r>
    </w:p>
    <w:p>
      <w:pPr>
        <w:ind w:left="188"/>
        <w:spacing w:before="222" w:line="226" w:lineRule="auto"/>
        <w:rPr>
          <w:rFonts w:ascii="SimSun" w:hAnsi="SimSun" w:eastAsia="SimSun" w:cs="SimSun"/>
          <w:sz w:val="18"/>
          <w:szCs w:val="18"/>
        </w:rPr>
      </w:pPr>
      <w:r>
        <w:drawing>
          <wp:anchor distT="0" distB="0" distL="0" distR="0" simplePos="0" relativeHeight="260557824" behindDoc="1" locked="0" layoutInCell="1" allowOverlap="1">
            <wp:simplePos x="0" y="0"/>
            <wp:positionH relativeFrom="column">
              <wp:posOffset>0</wp:posOffset>
            </wp:positionH>
            <wp:positionV relativeFrom="paragraph">
              <wp:posOffset>140059</wp:posOffset>
            </wp:positionV>
            <wp:extent cx="152400" cy="115823"/>
            <wp:effectExtent l="0" t="0" r="0" b="0"/>
            <wp:wrapNone/>
            <wp:docPr id="1394" name="IM 1394"/>
            <wp:cNvGraphicFramePr/>
            <a:graphic>
              <a:graphicData uri="http://schemas.openxmlformats.org/drawingml/2006/picture">
                <pic:pic>
                  <pic:nvPicPr>
                    <pic:cNvPr id="1394" name="IM 139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長沙</w:t>
      </w:r>
      <w:r>
        <w:rPr>
          <w:rFonts w:ascii="Arial" w:hAnsi="Arial" w:eastAsia="Arial" w:cs="Arial"/>
          <w:sz w:val="18"/>
          <w:szCs w:val="18"/>
          <w:color w:val="231F20"/>
          <w:spacing w:val="-2"/>
        </w:rPr>
        <w:t>-</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中国</w:t>
      </w:r>
      <w:r>
        <w:rPr>
          <w:rFonts w:ascii="Arial" w:hAnsi="Arial" w:eastAsia="Arial" w:cs="Arial"/>
          <w:sz w:val="18"/>
          <w:szCs w:val="18"/>
          <w:color w:val="231F20"/>
          <w:spacing w:val="-2"/>
        </w:rPr>
        <w:t>1024</w:t>
      </w:r>
      <w:r>
        <w:rPr>
          <w:rFonts w:ascii="SimSun" w:hAnsi="SimSun" w:eastAsia="SimSun" w:cs="SimSun"/>
          <w:sz w:val="18"/>
          <w:szCs w:val="18"/>
          <w:color w:val="231F20"/>
          <w:spacing w:val="-2"/>
        </w:rPr>
        <w:t>プログラマーズフェスティバル：2021年10月</w:t>
      </w:r>
      <w:r>
        <w:rPr>
          <w:rFonts w:ascii="Arial" w:hAnsi="Arial" w:eastAsia="Arial" w:cs="Arial"/>
          <w:sz w:val="18"/>
          <w:szCs w:val="18"/>
          <w:color w:val="231F20"/>
          <w:spacing w:val="-2"/>
        </w:rPr>
        <w:t>23</w:t>
      </w:r>
      <w:r>
        <w:rPr>
          <w:rFonts w:ascii="MS Mincho" w:hAnsi="MS Mincho" w:eastAsia="MS Mincho" w:cs="MS Mincho"/>
          <w:sz w:val="18"/>
          <w:szCs w:val="18"/>
          <w:color w:val="231F20"/>
          <w:spacing w:val="-2"/>
        </w:rPr>
        <w:t>日、</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湖南省長沙で第2回「長沙</w:t>
      </w:r>
      <w:r>
        <w:rPr>
          <w:rFonts w:ascii="Arial" w:hAnsi="Arial" w:eastAsia="Arial" w:cs="Arial"/>
          <w:sz w:val="18"/>
          <w:szCs w:val="18"/>
          <w:color w:val="231F20"/>
        </w:rPr>
        <w:t>-</w:t>
      </w:r>
      <w:r>
        <w:rPr>
          <w:rFonts w:ascii="SimSun" w:hAnsi="SimSun" w:eastAsia="SimSun" w:cs="SimSun"/>
          <w:sz w:val="18"/>
          <w:szCs w:val="18"/>
          <w:color w:val="231F20"/>
        </w:rPr>
        <w:t>中国</w:t>
      </w:r>
    </w:p>
    <w:p>
      <w:pPr>
        <w:ind w:left="6" w:right="44" w:firstLine="14"/>
        <w:spacing w:before="119" w:line="351" w:lineRule="auto"/>
        <w:rPr>
          <w:rFonts w:ascii="SimSun" w:hAnsi="SimSun" w:eastAsia="SimSun" w:cs="SimSun"/>
          <w:sz w:val="18"/>
          <w:szCs w:val="18"/>
        </w:rPr>
      </w:pPr>
      <w:r>
        <w:rPr>
          <w:rFonts w:ascii="Arial" w:hAnsi="Arial" w:eastAsia="Arial" w:cs="Arial"/>
          <w:sz w:val="18"/>
          <w:szCs w:val="18"/>
          <w:color w:val="231F20"/>
          <w:spacing w:val="8"/>
        </w:rPr>
        <w:t>1024</w:t>
      </w:r>
      <w:r>
        <w:rPr>
          <w:rFonts w:ascii="SimSun" w:hAnsi="SimSun" w:eastAsia="SimSun" w:cs="SimSun"/>
          <w:sz w:val="18"/>
          <w:szCs w:val="18"/>
          <w:color w:val="231F20"/>
          <w:spacing w:val="7"/>
        </w:rPr>
        <w:t>プ</w:t>
      </w:r>
      <w:r>
        <w:rPr>
          <w:rFonts w:ascii="SimSun" w:hAnsi="SimSun" w:eastAsia="SimSun" w:cs="SimSun"/>
          <w:sz w:val="18"/>
          <w:szCs w:val="18"/>
          <w:color w:val="231F20"/>
          <w:spacing w:val="4"/>
        </w:rPr>
        <w:t>ログラマーズフェスティバル」が開幕しました。</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Empowered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by</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SimSun" w:hAnsi="SimSun" w:eastAsia="SimSun" w:cs="SimSun"/>
          <w:sz w:val="18"/>
          <w:szCs w:val="18"/>
          <w:color w:val="231F20"/>
        </w:rPr>
        <w:t>Opening</w:t>
      </w:r>
      <w:r>
        <w:rPr>
          <w:rFonts w:ascii="SimSun" w:hAnsi="SimSun" w:eastAsia="SimSun" w:cs="SimSun"/>
          <w:sz w:val="18"/>
          <w:szCs w:val="18"/>
          <w:color w:val="231F20"/>
          <w:spacing w:val="6"/>
        </w:rPr>
        <w:t xml:space="preserve"> </w:t>
      </w:r>
      <w:r>
        <w:rPr>
          <w:rFonts w:ascii="SimSun" w:hAnsi="SimSun" w:eastAsia="SimSun" w:cs="SimSun"/>
          <w:sz w:val="18"/>
          <w:szCs w:val="18"/>
          <w:color w:val="231F20"/>
        </w:rPr>
        <w:t>a</w:t>
      </w:r>
      <w:r>
        <w:rPr>
          <w:rFonts w:ascii="SimSun" w:hAnsi="SimSun" w:eastAsia="SimSun" w:cs="SimSun"/>
          <w:sz w:val="18"/>
          <w:szCs w:val="18"/>
          <w:color w:val="231F20"/>
          <w:spacing w:val="6"/>
        </w:rPr>
        <w:t xml:space="preserve"> </w:t>
      </w:r>
      <w:r>
        <w:rPr>
          <w:rFonts w:ascii="SimSun" w:hAnsi="SimSun" w:eastAsia="SimSun" w:cs="SimSun"/>
          <w:sz w:val="18"/>
          <w:szCs w:val="18"/>
          <w:color w:val="231F20"/>
        </w:rPr>
        <w:t>New</w:t>
      </w:r>
      <w:r>
        <w:rPr>
          <w:rFonts w:ascii="SimSun" w:hAnsi="SimSun" w:eastAsia="SimSun" w:cs="SimSun"/>
          <w:sz w:val="18"/>
          <w:szCs w:val="18"/>
          <w:color w:val="231F20"/>
          <w:spacing w:val="6"/>
        </w:rPr>
        <w:t xml:space="preserve"> </w:t>
      </w:r>
      <w:r>
        <w:rPr>
          <w:rFonts w:ascii="SimSun" w:hAnsi="SimSun" w:eastAsia="SimSun" w:cs="SimSun"/>
          <w:sz w:val="18"/>
          <w:szCs w:val="18"/>
          <w:color w:val="231F20"/>
        </w:rPr>
        <w:t>Era</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6"/>
        </w:rPr>
        <w:t xml:space="preserve"> </w:t>
      </w:r>
      <w:r>
        <w:rPr>
          <w:rFonts w:ascii="SimSun" w:hAnsi="SimSun" w:eastAsia="SimSun" w:cs="SimSun"/>
          <w:sz w:val="18"/>
          <w:szCs w:val="18"/>
          <w:color w:val="231F20"/>
        </w:rPr>
        <w:t>Digital</w:t>
      </w:r>
      <w:r>
        <w:rPr>
          <w:rFonts w:ascii="SimSun" w:hAnsi="SimSun" w:eastAsia="SimSun" w:cs="SimSun"/>
          <w:sz w:val="18"/>
          <w:szCs w:val="18"/>
          <w:color w:val="231F20"/>
          <w:spacing w:val="6"/>
        </w:rPr>
        <w:t xml:space="preserve"> </w:t>
      </w:r>
      <w:r>
        <w:rPr>
          <w:rFonts w:ascii="SimSun" w:hAnsi="SimSun" w:eastAsia="SimSun" w:cs="SimSun"/>
          <w:sz w:val="18"/>
          <w:szCs w:val="18"/>
          <w:color w:val="231F20"/>
        </w:rPr>
        <w:t>Economy</w:t>
      </w:r>
      <w:r>
        <w:rPr>
          <w:rFonts w:ascii="SimSun" w:hAnsi="SimSun" w:eastAsia="SimSun" w:cs="SimSun"/>
          <w:sz w:val="18"/>
          <w:szCs w:val="18"/>
          <w:color w:val="231F20"/>
          <w:spacing w:val="6"/>
        </w:rPr>
        <w:t>」を</w:t>
      </w:r>
      <w:r>
        <w:rPr>
          <w:rFonts w:ascii="SimSun" w:hAnsi="SimSun" w:eastAsia="SimSun" w:cs="SimSun"/>
          <w:sz w:val="18"/>
          <w:szCs w:val="18"/>
          <w:color w:val="231F20"/>
          <w:spacing w:val="4"/>
        </w:rPr>
        <w:t>テ</w:t>
      </w:r>
      <w:r>
        <w:rPr>
          <w:rFonts w:ascii="SimSun" w:hAnsi="SimSun" w:eastAsia="SimSun" w:cs="SimSun"/>
          <w:sz w:val="18"/>
          <w:szCs w:val="18"/>
          <w:color w:val="231F20"/>
          <w:spacing w:val="3"/>
        </w:rPr>
        <w:t>ーマに、新しいデジタルインフラ、データベース技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術の実践と未来、先端コンピュー</w:t>
      </w:r>
      <w:r>
        <w:rPr>
          <w:rFonts w:ascii="SimSun" w:hAnsi="SimSun" w:eastAsia="SimSun" w:cs="SimSun"/>
          <w:sz w:val="18"/>
          <w:szCs w:val="18"/>
          <w:color w:val="231F20"/>
          <w:spacing w:val="3"/>
        </w:rPr>
        <w:t>テ</w:t>
      </w:r>
      <w:r>
        <w:rPr>
          <w:rFonts w:ascii="SimSun" w:hAnsi="SimSun" w:eastAsia="SimSun" w:cs="SimSun"/>
          <w:sz w:val="18"/>
          <w:szCs w:val="18"/>
          <w:color w:val="231F20"/>
          <w:spacing w:val="2"/>
        </w:rPr>
        <w:t>ィングと人工知能技術、産業インターネットのスマート製造、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プライバシーコンピューティングと</w:t>
      </w:r>
      <w:r>
        <w:rPr>
          <w:rFonts w:ascii="SimSun" w:hAnsi="SimSun" w:eastAsia="SimSun" w:cs="SimSun"/>
          <w:sz w:val="18"/>
          <w:szCs w:val="18"/>
          <w:color w:val="231F20"/>
          <w:spacing w:val="2"/>
        </w:rPr>
        <w:t>ビッグデータなどのトピックについて議論する予定です。セミ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ナーでは、新しいデジタルインフラ</w:t>
      </w:r>
      <w:r>
        <w:rPr>
          <w:rFonts w:ascii="SimSun" w:hAnsi="SimSun" w:eastAsia="SimSun" w:cs="SimSun"/>
          <w:sz w:val="18"/>
          <w:szCs w:val="18"/>
          <w:color w:val="231F20"/>
          <w:spacing w:val="2"/>
        </w:rPr>
        <w:t>、データベース技術の実践と未来、先端コンピューティングと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人工知能技術、産業インターネット</w:t>
      </w:r>
      <w:r>
        <w:rPr>
          <w:rFonts w:ascii="SimSun" w:hAnsi="SimSun" w:eastAsia="SimSun" w:cs="SimSun"/>
          <w:sz w:val="18"/>
          <w:szCs w:val="18"/>
          <w:color w:val="231F20"/>
          <w:spacing w:val="2"/>
        </w:rPr>
        <w:t>のスマート製造、プライバシーコンピューティングとビッグデ</w:t>
      </w:r>
    </w:p>
    <w:p>
      <w:pPr>
        <w:ind w:left="77" w:right="51" w:hanging="63"/>
        <w:spacing w:before="1" w:line="360" w:lineRule="auto"/>
        <w:rPr>
          <w:rFonts w:ascii="SimSun" w:hAnsi="SimSun" w:eastAsia="SimSun" w:cs="SimSun"/>
          <w:sz w:val="18"/>
          <w:szCs w:val="18"/>
        </w:rPr>
      </w:pPr>
      <w:r>
        <w:rPr>
          <w:rFonts w:ascii="SimSun" w:hAnsi="SimSun" w:eastAsia="SimSun" w:cs="SimSun"/>
          <w:sz w:val="18"/>
          <w:szCs w:val="18"/>
          <w:color w:val="231F20"/>
          <w:spacing w:val="5"/>
        </w:rPr>
        <w:t>ータ、スマートカー、</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フルシーン</w:t>
      </w:r>
      <w:r>
        <w:rPr>
          <w:rFonts w:ascii="Arial" w:hAnsi="Arial" w:eastAsia="Arial" w:cs="Arial"/>
          <w:sz w:val="18"/>
          <w:szCs w:val="18"/>
          <w:color w:val="231F20"/>
        </w:rPr>
        <w:t>AI</w:t>
      </w:r>
      <w:r>
        <w:rPr>
          <w:rFonts w:ascii="SimSun" w:hAnsi="SimSun" w:eastAsia="SimSun" w:cs="SimSun"/>
          <w:sz w:val="18"/>
          <w:szCs w:val="18"/>
          <w:color w:val="231F20"/>
          <w:spacing w:val="5"/>
        </w:rPr>
        <w:t>、クラウドネイティブ時代、長沙スマートバレープロジ</w:t>
      </w:r>
      <w:r>
        <w:rPr>
          <w:rFonts w:ascii="SimSun" w:hAnsi="SimSun" w:eastAsia="SimSun" w:cs="SimSun"/>
          <w:sz w:val="18"/>
          <w:szCs w:val="18"/>
          <w:color w:val="231F20"/>
          <w:spacing w:val="1"/>
        </w:rPr>
        <w:t>ェ</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ト</w:t>
      </w:r>
      <w:r>
        <w:rPr>
          <w:rFonts w:ascii="SimSun" w:hAnsi="SimSun" w:eastAsia="SimSun" w:cs="SimSun"/>
          <w:sz w:val="18"/>
          <w:szCs w:val="18"/>
          <w:color w:val="231F20"/>
          <w:spacing w:val="4"/>
        </w:rPr>
        <w:t>推進などのテーマが取り上げられる予定です。</w:t>
      </w:r>
    </w:p>
    <w:p>
      <w:pPr>
        <w:ind w:left="12"/>
        <w:spacing w:before="274" w:line="221" w:lineRule="auto"/>
        <w:outlineLvl w:val="1"/>
        <w:rPr>
          <w:rFonts w:ascii="PMingLiU" w:hAnsi="PMingLiU" w:eastAsia="PMingLiU" w:cs="PMingLiU"/>
          <w:sz w:val="24"/>
          <w:szCs w:val="24"/>
        </w:rPr>
      </w:pPr>
      <w:bookmarkStart w:name="_bookmark29" w:id="29"/>
      <w:bookmarkEnd w:id="29"/>
      <w:r>
        <w:rPr>
          <w:rFonts w:ascii="Arial" w:hAnsi="Arial" w:eastAsia="Arial" w:cs="Arial"/>
          <w:sz w:val="24"/>
          <w:szCs w:val="24"/>
          <w:color w:val="231F20"/>
          <w:spacing w:val="-2"/>
        </w:rPr>
        <w:t>5.7</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1"/>
        </w:rPr>
        <w:t>オープンソースエコロジーの問題点と課題</w:t>
      </w:r>
    </w:p>
    <w:p>
      <w:pPr>
        <w:spacing w:line="254" w:lineRule="auto"/>
        <w:rPr>
          <w:rFonts w:ascii="Arial"/>
          <w:sz w:val="21"/>
        </w:rPr>
      </w:pPr>
      <w:r/>
    </w:p>
    <w:p>
      <w:pPr>
        <w:ind w:left="9" w:right="39" w:firstLine="6"/>
        <w:spacing w:before="59" w:line="347" w:lineRule="auto"/>
        <w:rPr>
          <w:rFonts w:ascii="SimSun" w:hAnsi="SimSun" w:eastAsia="SimSun" w:cs="SimSun"/>
          <w:sz w:val="18"/>
          <w:szCs w:val="18"/>
        </w:rPr>
      </w:pPr>
      <w:r>
        <w:rPr>
          <w:rFonts w:ascii="PMingLiU" w:hAnsi="PMingLiU" w:eastAsia="PMingLiU" w:cs="PMingLiU"/>
          <w:sz w:val="18"/>
          <w:szCs w:val="18"/>
          <w:color w:val="231F20"/>
          <w:spacing w:val="7"/>
        </w:rPr>
        <w:t>既存の大学の人材育成の仕組みと、現在のオープンソースの生態との間には、矛盾と溝がある</w:t>
      </w:r>
      <w:r>
        <w:rPr>
          <w:rFonts w:ascii="PMingLiU" w:hAnsi="PMingLiU" w:eastAsia="PMingLiU" w:cs="PMingLiU"/>
          <w:sz w:val="18"/>
          <w:szCs w:val="18"/>
          <w:color w:val="231F20"/>
        </w:rPr>
        <w:t>の</w:t>
      </w:r>
      <w:r>
        <w:rPr>
          <w:rFonts w:ascii="PMingLiU" w:hAnsi="PMingLiU" w:eastAsia="PMingLiU" w:cs="PMingLiU"/>
          <w:sz w:val="18"/>
          <w:szCs w:val="18"/>
          <w:color w:val="231F20"/>
        </w:rPr>
        <w:t xml:space="preserve"> </w:t>
      </w:r>
      <w:r>
        <w:rPr>
          <w:rFonts w:ascii="PMingLiU" w:hAnsi="PMingLiU" w:eastAsia="PMingLiU" w:cs="PMingLiU"/>
          <w:sz w:val="18"/>
          <w:szCs w:val="18"/>
          <w:color w:val="231F20"/>
          <w:spacing w:val="6"/>
        </w:rPr>
        <w:t>です。</w:t>
      </w:r>
      <w:r>
        <w:rPr>
          <w:rFonts w:ascii="PMingLiU" w:hAnsi="PMingLiU" w:eastAsia="PMingLiU" w:cs="PMingLiU"/>
          <w:sz w:val="18"/>
          <w:szCs w:val="18"/>
          <w:color w:val="231F20"/>
          <w:spacing w:val="6"/>
        </w:rPr>
        <w:t xml:space="preserve"> </w:t>
      </w:r>
      <w:r>
        <w:rPr>
          <w:rFonts w:ascii="SimSun" w:hAnsi="SimSun" w:eastAsia="SimSun" w:cs="SimSun"/>
          <w:sz w:val="18"/>
          <w:szCs w:val="18"/>
          <w:color w:val="231F20"/>
          <w:spacing w:val="6"/>
        </w:rPr>
        <w:t>現在のわが国</w:t>
      </w:r>
      <w:r>
        <w:rPr>
          <w:rFonts w:ascii="SimSun" w:hAnsi="SimSun" w:eastAsia="SimSun" w:cs="SimSun"/>
          <w:sz w:val="18"/>
          <w:szCs w:val="18"/>
          <w:color w:val="231F20"/>
          <w:spacing w:val="4"/>
        </w:rPr>
        <w:t>の</w:t>
      </w:r>
      <w:r>
        <w:rPr>
          <w:rFonts w:ascii="SimSun" w:hAnsi="SimSun" w:eastAsia="SimSun" w:cs="SimSun"/>
          <w:sz w:val="18"/>
          <w:szCs w:val="18"/>
          <w:color w:val="231F20"/>
          <w:spacing w:val="3"/>
        </w:rPr>
        <w:t>政策の方向性は、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環境推進の結果、オープンソースソフトウェアの生態が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盛んになったことを反映している。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しかし、中国のオープンソース生</w:t>
      </w:r>
      <w:r>
        <w:rPr>
          <w:rFonts w:ascii="SimSun" w:hAnsi="SimSun" w:eastAsia="SimSun" w:cs="SimSun"/>
          <w:sz w:val="18"/>
          <w:szCs w:val="18"/>
          <w:color w:val="231F20"/>
        </w:rPr>
        <w:t>態は遅れて始まり、オープン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ソース分野の人材の規模は比較的小</w:t>
      </w:r>
      <w:r>
        <w:rPr>
          <w:rFonts w:ascii="SimSun" w:hAnsi="SimSun" w:eastAsia="SimSun" w:cs="SimSun"/>
          <w:sz w:val="18"/>
          <w:szCs w:val="18"/>
          <w:color w:val="231F20"/>
          <w:spacing w:val="3"/>
        </w:rPr>
        <w:t>さ</w:t>
      </w:r>
      <w:r>
        <w:rPr>
          <w:rFonts w:ascii="SimSun" w:hAnsi="SimSun" w:eastAsia="SimSun" w:cs="SimSun"/>
          <w:sz w:val="18"/>
          <w:szCs w:val="18"/>
          <w:color w:val="231F20"/>
          <w:spacing w:val="2"/>
        </w:rPr>
        <w:t>く、企業の参加は多く、大学の参加は比較的少なく、学生の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重要性は現在十分ではなく、学校の</w:t>
      </w:r>
      <w:r>
        <w:rPr>
          <w:rFonts w:ascii="SimSun" w:hAnsi="SimSun" w:eastAsia="SimSun" w:cs="SimSun"/>
          <w:sz w:val="18"/>
          <w:szCs w:val="18"/>
          <w:color w:val="231F20"/>
          <w:spacing w:val="3"/>
        </w:rPr>
        <w:t>産</w:t>
      </w:r>
      <w:r>
        <w:rPr>
          <w:rFonts w:ascii="SimSun" w:hAnsi="SimSun" w:eastAsia="SimSun" w:cs="SimSun"/>
          <w:sz w:val="18"/>
          <w:szCs w:val="18"/>
          <w:color w:val="231F20"/>
          <w:spacing w:val="2"/>
        </w:rPr>
        <w:t>業と教育の融合は十分に深くなく、オープンソースに参加す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ることはできま</w:t>
      </w:r>
      <w:r>
        <w:rPr>
          <w:rFonts w:ascii="SimSun" w:hAnsi="SimSun" w:eastAsia="SimSun" w:cs="SimSun"/>
          <w:sz w:val="18"/>
          <w:szCs w:val="18"/>
          <w:color w:val="231F20"/>
          <w:spacing w:val="1"/>
        </w:rPr>
        <w:t>せん。</w:t>
      </w:r>
    </w:p>
    <w:p>
      <w:pPr>
        <w:sectPr>
          <w:headerReference w:type="default" r:id="rId1136"/>
          <w:footerReference w:type="default" r:id="rId1137"/>
          <w:pgSz w:w="9360" w:h="13041"/>
          <w:pgMar w:top="784" w:right="590"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2"/>
        <w:spacing w:before="59" w:line="229" w:lineRule="auto"/>
        <w:rPr>
          <w:rFonts w:ascii="SimSun" w:hAnsi="SimSun" w:eastAsia="SimSun" w:cs="SimSun"/>
          <w:sz w:val="18"/>
          <w:szCs w:val="18"/>
        </w:rPr>
      </w:pPr>
      <w:r>
        <w:rPr>
          <w:rFonts w:ascii="SimSun" w:hAnsi="SimSun" w:eastAsia="SimSun" w:cs="SimSun"/>
          <w:sz w:val="18"/>
          <w:szCs w:val="18"/>
          <w:color w:val="231F20"/>
          <w:spacing w:val="-1"/>
        </w:rPr>
        <w:t>ソ</w:t>
      </w:r>
      <w:r>
        <w:rPr>
          <w:rFonts w:ascii="SimSun" w:hAnsi="SimSun" w:eastAsia="SimSun" w:cs="SimSun"/>
          <w:sz w:val="18"/>
          <w:szCs w:val="18"/>
          <w:color w:val="231F20"/>
        </w:rPr>
        <w:t>ースシステムのプロジェクト数、アクティビティ数が不足している。</w:t>
      </w:r>
    </w:p>
    <w:p>
      <w:pPr>
        <w:ind w:left="91" w:right="120" w:firstLine="16"/>
        <w:spacing w:before="252" w:line="358" w:lineRule="auto"/>
        <w:rPr>
          <w:rFonts w:ascii="SimSun" w:hAnsi="SimSun" w:eastAsia="SimSun" w:cs="SimSun"/>
          <w:sz w:val="18"/>
          <w:szCs w:val="18"/>
        </w:rPr>
      </w:pPr>
      <w:r>
        <w:rPr>
          <w:rFonts w:ascii="PMingLiU" w:hAnsi="PMingLiU" w:eastAsia="PMingLiU" w:cs="PMingLiU"/>
          <w:sz w:val="18"/>
          <w:szCs w:val="18"/>
          <w:color w:val="231F20"/>
          <w:spacing w:val="10"/>
        </w:rPr>
        <w:t>オープ</w:t>
      </w:r>
      <w:r>
        <w:rPr>
          <w:rFonts w:ascii="PMingLiU" w:hAnsi="PMingLiU" w:eastAsia="PMingLiU" w:cs="PMingLiU"/>
          <w:sz w:val="18"/>
          <w:szCs w:val="18"/>
          <w:color w:val="231F20"/>
          <w:spacing w:val="5"/>
        </w:rPr>
        <w:t>ンソースの商用化の問題は、長期的な投資に影響します。</w:t>
      </w:r>
      <w:r>
        <w:rPr>
          <w:rFonts w:ascii="PMingLiU" w:hAnsi="PMingLiU" w:eastAsia="PMingLiU" w:cs="PMingLiU"/>
          <w:sz w:val="18"/>
          <w:szCs w:val="18"/>
          <w:color w:val="231F20"/>
          <w:spacing w:val="5"/>
        </w:rPr>
        <w:t xml:space="preserve"> </w:t>
      </w:r>
      <w:r>
        <w:rPr>
          <w:rFonts w:ascii="SimSun" w:hAnsi="SimSun" w:eastAsia="SimSun" w:cs="SimSun"/>
          <w:sz w:val="18"/>
          <w:szCs w:val="18"/>
          <w:color w:val="231F20"/>
          <w:spacing w:val="5"/>
        </w:rPr>
        <w:t>統計によると、</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2021</w:t>
      </w:r>
      <w:r>
        <w:rPr>
          <w:rFonts w:ascii="SimSun" w:hAnsi="SimSun" w:eastAsia="SimSun" w:cs="SimSun"/>
          <w:sz w:val="18"/>
          <w:szCs w:val="18"/>
          <w:color w:val="231F20"/>
          <w:spacing w:val="5"/>
        </w:rPr>
        <w:t>年の国内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ス投融資額は前年比</w:t>
      </w:r>
      <w:r>
        <w:rPr>
          <w:rFonts w:ascii="Arial" w:hAnsi="Arial" w:eastAsia="Arial" w:cs="Arial"/>
          <w:sz w:val="18"/>
          <w:szCs w:val="18"/>
          <w:color w:val="231F20"/>
          <w:spacing w:val="2"/>
        </w:rPr>
        <w:t>86</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増の</w:t>
      </w:r>
      <w:r>
        <w:rPr>
          <w:rFonts w:ascii="Arial" w:hAnsi="Arial" w:eastAsia="Arial" w:cs="Arial"/>
          <w:sz w:val="18"/>
          <w:szCs w:val="18"/>
          <w:color w:val="231F20"/>
          <w:spacing w:val="2"/>
        </w:rPr>
        <w:t>52</w:t>
      </w:r>
      <w:r>
        <w:rPr>
          <w:rFonts w:ascii="SimSun" w:hAnsi="SimSun" w:eastAsia="SimSun" w:cs="SimSun"/>
          <w:sz w:val="18"/>
          <w:szCs w:val="18"/>
          <w:color w:val="231F20"/>
          <w:spacing w:val="2"/>
        </w:rPr>
        <w:t>億ドルと過去最高を記録し、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データテクノロジー、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クラウドネ</w:t>
      </w:r>
      <w:r>
        <w:rPr>
          <w:rFonts w:ascii="SimSun" w:hAnsi="SimSun" w:eastAsia="SimSun" w:cs="SimSun"/>
          <w:sz w:val="18"/>
          <w:szCs w:val="18"/>
          <w:color w:val="231F20"/>
        </w:rPr>
        <w:t>イティブ、</w:t>
      </w:r>
      <w:r>
        <w:rPr>
          <w:rFonts w:ascii="SimSun" w:hAnsi="SimSun" w:eastAsia="SimSun" w:cs="SimSun"/>
          <w:sz w:val="18"/>
          <w:szCs w:val="18"/>
          <w:color w:val="231F20"/>
        </w:rPr>
        <w:t xml:space="preserve"> </w:t>
      </w:r>
      <w:r>
        <w:rPr>
          <w:rFonts w:ascii="Arial" w:hAnsi="Arial" w:eastAsia="Arial" w:cs="Arial"/>
          <w:sz w:val="18"/>
          <w:szCs w:val="18"/>
          <w:color w:val="231F20"/>
        </w:rPr>
        <w:t>AI</w:t>
      </w:r>
      <w:r>
        <w:rPr>
          <w:rFonts w:ascii="MS Mincho" w:hAnsi="MS Mincho" w:eastAsia="MS Mincho" w:cs="MS Mincho"/>
          <w:sz w:val="18"/>
          <w:szCs w:val="18"/>
          <w:color w:val="231F20"/>
        </w:rPr>
        <w:t>などが</w:t>
      </w:r>
      <w:r>
        <w:rPr>
          <w:rFonts w:ascii="SimSun" w:hAnsi="SimSun" w:eastAsia="SimSun" w:cs="SimSun"/>
          <w:sz w:val="18"/>
          <w:szCs w:val="18"/>
          <w:color w:val="231F20"/>
        </w:rPr>
        <w:t>人気のトラックになっています。しかし、中国におけるオープンソ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ースの商用化の現状は、開発者の規模は急速に拡大しているが、半数以上がそこから収益を得て</w:t>
      </w:r>
      <w:r>
        <w:rPr>
          <w:rFonts w:ascii="SimSun" w:hAnsi="SimSun" w:eastAsia="SimSun" w:cs="SimSun"/>
          <w:sz w:val="18"/>
          <w:szCs w:val="18"/>
          <w:color w:val="231F20"/>
          <w:spacing w:val="1"/>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ない。より多くの開発者が</w:t>
      </w:r>
      <w:r>
        <w:rPr>
          <w:rFonts w:ascii="SimSun" w:hAnsi="SimSun" w:eastAsia="SimSun" w:cs="SimSun"/>
          <w:sz w:val="18"/>
          <w:szCs w:val="18"/>
          <w:color w:val="231F20"/>
          <w:spacing w:val="1"/>
        </w:rPr>
        <w:t>オープンソースから収入を得られるようにするにはどうすればいいのか、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それが中国のオープン</w:t>
      </w:r>
      <w:r>
        <w:rPr>
          <w:rFonts w:ascii="SimSun" w:hAnsi="SimSun" w:eastAsia="SimSun" w:cs="SimSun"/>
          <w:sz w:val="18"/>
          <w:szCs w:val="18"/>
          <w:color w:val="231F20"/>
          <w:spacing w:val="1"/>
        </w:rPr>
        <w:t>ソースプロジェクトが今後直面しなければならない問題なのかもしれません。</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商</w:t>
      </w:r>
      <w:r>
        <w:rPr>
          <w:rFonts w:ascii="SimSun" w:hAnsi="SimSun" w:eastAsia="SimSun" w:cs="SimSun"/>
          <w:sz w:val="18"/>
          <w:szCs w:val="18"/>
          <w:color w:val="231F20"/>
          <w:spacing w:val="6"/>
        </w:rPr>
        <w:t>業化のインセンティブがなければ、チームや個人がオープンソースプロジェクトを長期的に維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持し</w:t>
      </w:r>
      <w:r>
        <w:rPr>
          <w:rFonts w:ascii="SimSun" w:hAnsi="SimSun" w:eastAsia="SimSun" w:cs="SimSun"/>
          <w:sz w:val="18"/>
          <w:szCs w:val="18"/>
          <w:color w:val="231F20"/>
          <w:spacing w:val="3"/>
        </w:rPr>
        <w:t>、反復することは困難です。</w:t>
      </w:r>
    </w:p>
    <w:p>
      <w:pPr>
        <w:ind w:left="94" w:right="259" w:firstLine="13"/>
        <w:spacing w:before="102" w:line="351" w:lineRule="auto"/>
        <w:rPr>
          <w:rFonts w:ascii="SimSun" w:hAnsi="SimSun" w:eastAsia="SimSun" w:cs="SimSun"/>
          <w:sz w:val="18"/>
          <w:szCs w:val="18"/>
        </w:rPr>
      </w:pPr>
      <w:r>
        <w:rPr>
          <w:rFonts w:ascii="PMingLiU" w:hAnsi="PMingLiU" w:eastAsia="PMingLiU" w:cs="PMingLiU"/>
          <w:sz w:val="18"/>
          <w:szCs w:val="18"/>
          <w:color w:val="231F20"/>
          <w:spacing w:val="9"/>
        </w:rPr>
        <w:t>オ</w:t>
      </w:r>
      <w:r>
        <w:rPr>
          <w:rFonts w:ascii="PMingLiU" w:hAnsi="PMingLiU" w:eastAsia="PMingLiU" w:cs="PMingLiU"/>
          <w:sz w:val="18"/>
          <w:szCs w:val="18"/>
          <w:color w:val="231F20"/>
          <w:spacing w:val="6"/>
        </w:rPr>
        <w:t>ープンソースのセキュリティと企業のオープンソースガバナンスの問題は、緊急の課題です。</w:t>
      </w:r>
      <w:r>
        <w:rPr>
          <w:rFonts w:ascii="PMingLiU" w:hAnsi="PMingLiU" w:eastAsia="PMingLiU" w:cs="PMingLiU"/>
          <w:sz w:val="18"/>
          <w:szCs w:val="18"/>
          <w:color w:val="231F20"/>
        </w:rPr>
        <w:t xml:space="preserve"> </w:t>
      </w:r>
      <w:r>
        <w:rPr>
          <w:rFonts w:ascii="SimSun" w:hAnsi="SimSun" w:eastAsia="SimSun" w:cs="SimSun"/>
          <w:sz w:val="18"/>
          <w:szCs w:val="18"/>
          <w:color w:val="231F20"/>
          <w:spacing w:val="9"/>
        </w:rPr>
        <w:t>オ</w:t>
      </w:r>
      <w:r>
        <w:rPr>
          <w:rFonts w:ascii="SimSun" w:hAnsi="SimSun" w:eastAsia="SimSun" w:cs="SimSun"/>
          <w:sz w:val="18"/>
          <w:szCs w:val="18"/>
          <w:color w:val="231F20"/>
          <w:spacing w:val="6"/>
        </w:rPr>
        <w:t>ープンソースコンポーネントの普及が進むにつれ、サードパーティ製のオープンソースコンポ</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ネントが大量にソフトウェアに投入され、ソフトウェアのサプライチェーンがますます複雑に</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な</w:t>
      </w:r>
      <w:r>
        <w:rPr>
          <w:rFonts w:ascii="SimSun" w:hAnsi="SimSun" w:eastAsia="SimSun" w:cs="SimSun"/>
          <w:sz w:val="18"/>
          <w:szCs w:val="18"/>
          <w:color w:val="231F20"/>
          <w:spacing w:val="6"/>
        </w:rPr>
        <w:t>り、かつてないほどのセキュリティリスクが発生しています。昨年、オープンソースのセキュ</w:t>
      </w:r>
    </w:p>
    <w:p>
      <w:pPr>
        <w:ind w:left="121" w:right="281" w:firstLine="13"/>
        <w:spacing w:line="360" w:lineRule="auto"/>
        <w:rPr>
          <w:rFonts w:ascii="SimSun" w:hAnsi="SimSun" w:eastAsia="SimSun" w:cs="SimSun"/>
          <w:sz w:val="18"/>
          <w:szCs w:val="18"/>
        </w:rPr>
      </w:pPr>
      <w:r>
        <w:rPr>
          <w:rFonts w:ascii="SimSun" w:hAnsi="SimSun" w:eastAsia="SimSun" w:cs="SimSun"/>
          <w:sz w:val="18"/>
          <w:szCs w:val="18"/>
          <w:color w:val="231F20"/>
          <w:spacing w:val="8"/>
        </w:rPr>
        <w:t>リ</w:t>
      </w:r>
      <w:r>
        <w:rPr>
          <w:rFonts w:ascii="SimSun" w:hAnsi="SimSun" w:eastAsia="SimSun" w:cs="SimSun"/>
          <w:sz w:val="18"/>
          <w:szCs w:val="18"/>
          <w:color w:val="231F20"/>
          <w:spacing w:val="7"/>
        </w:rPr>
        <w:t>ティ問題が相次いで発生したことで、</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業界では高い関心が寄せられ、オープンソースのセキ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ュ</w:t>
      </w:r>
      <w:r>
        <w:rPr>
          <w:rFonts w:ascii="SimSun" w:hAnsi="SimSun" w:eastAsia="SimSun" w:cs="SimSun"/>
          <w:sz w:val="18"/>
          <w:szCs w:val="18"/>
          <w:color w:val="231F20"/>
          <w:spacing w:val="8"/>
        </w:rPr>
        <w:t>リ</w:t>
      </w:r>
      <w:r>
        <w:rPr>
          <w:rFonts w:ascii="SimSun" w:hAnsi="SimSun" w:eastAsia="SimSun" w:cs="SimSun"/>
          <w:sz w:val="18"/>
          <w:szCs w:val="18"/>
          <w:color w:val="231F20"/>
          <w:spacing w:val="5"/>
        </w:rPr>
        <w:t>ティに対する要求も高まっています。</w:t>
      </w:r>
    </w:p>
    <w:p>
      <w:pPr>
        <w:ind w:left="88" w:right="121" w:firstLine="19"/>
        <w:spacing w:before="108" w:line="359" w:lineRule="auto"/>
        <w:rPr>
          <w:rFonts w:ascii="SimSun" w:hAnsi="SimSun" w:eastAsia="SimSun" w:cs="SimSun"/>
          <w:sz w:val="18"/>
          <w:szCs w:val="18"/>
        </w:rPr>
      </w:pPr>
      <w:r>
        <w:rPr>
          <w:rFonts w:ascii="PMingLiU" w:hAnsi="PMingLiU" w:eastAsia="PMingLiU" w:cs="PMingLiU"/>
          <w:sz w:val="18"/>
          <w:szCs w:val="18"/>
          <w:color w:val="231F20"/>
          <w:spacing w:val="8"/>
        </w:rPr>
        <w:t>オープンソー</w:t>
      </w:r>
      <w:r>
        <w:rPr>
          <w:rFonts w:ascii="PMingLiU" w:hAnsi="PMingLiU" w:eastAsia="PMingLiU" w:cs="PMingLiU"/>
          <w:sz w:val="18"/>
          <w:szCs w:val="18"/>
          <w:color w:val="231F20"/>
          <w:spacing w:val="4"/>
        </w:rPr>
        <w:t>スエコシステムの統一的な指標は明確ではありません。</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オープンソースのエコシス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テムが良</w:t>
      </w:r>
      <w:r>
        <w:rPr>
          <w:rFonts w:ascii="SimSun" w:hAnsi="SimSun" w:eastAsia="SimSun" w:cs="SimSun"/>
          <w:sz w:val="18"/>
          <w:szCs w:val="18"/>
          <w:color w:val="231F20"/>
          <w:spacing w:val="-5"/>
        </w:rPr>
        <w:t>好かどうかを測る指標として、プロジェクト</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コミュニティ</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フィット、プロダクト</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6"/>
        </w:rPr>
        <w:t>マーケット</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フィッ</w:t>
      </w:r>
      <w:r>
        <w:rPr>
          <w:rFonts w:ascii="SimSun" w:hAnsi="SimSun" w:eastAsia="SimSun" w:cs="SimSun"/>
          <w:sz w:val="18"/>
          <w:szCs w:val="18"/>
          <w:color w:val="231F20"/>
          <w:spacing w:val="-5"/>
        </w:rPr>
        <w:t>ト</w:t>
      </w:r>
      <w:r>
        <w:rPr>
          <w:rFonts w:ascii="SimSun" w:hAnsi="SimSun" w:eastAsia="SimSun" w:cs="SimSun"/>
          <w:sz w:val="18"/>
          <w:szCs w:val="18"/>
          <w:color w:val="231F20"/>
          <w:spacing w:val="-3"/>
        </w:rPr>
        <w:t>、バリュー</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マーケット</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フィットの3つがある。プロジェクトの適合指</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標には、</w:t>
      </w:r>
      <w:r>
        <w:rPr>
          <w:rFonts w:ascii="SimSun" w:hAnsi="SimSun" w:eastAsia="SimSun" w:cs="SimSun"/>
          <w:sz w:val="18"/>
          <w:szCs w:val="18"/>
          <w:color w:val="231F20"/>
          <w:spacing w:val="6"/>
        </w:rPr>
        <w:t xml:space="preserve"> </w:t>
      </w:r>
      <w:r>
        <w:rPr>
          <w:rFonts w:ascii="Arial" w:hAnsi="Arial" w:eastAsia="Arial" w:cs="Arial"/>
          <w:sz w:val="18"/>
          <w:szCs w:val="18"/>
          <w:color w:val="231F20"/>
        </w:rPr>
        <w:t>GitHub</w:t>
      </w:r>
      <w:r>
        <w:rPr>
          <w:rFonts w:ascii="SimSun" w:hAnsi="SimSun" w:eastAsia="SimSun" w:cs="SimSun"/>
          <w:sz w:val="18"/>
          <w:szCs w:val="18"/>
          <w:color w:val="231F20"/>
          <w:spacing w:val="6"/>
        </w:rPr>
        <w:t>上の☆</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数</w:t>
      </w:r>
      <w:r>
        <w:rPr>
          <w:rFonts w:ascii="SimSun" w:hAnsi="SimSun" w:eastAsia="SimSun" w:cs="SimSun"/>
          <w:sz w:val="18"/>
          <w:szCs w:val="18"/>
          <w:color w:val="231F20"/>
          <w:spacing w:val="4"/>
        </w:rPr>
        <w:t>、</w:t>
      </w:r>
      <w:r>
        <w:rPr>
          <w:rFonts w:ascii="SimSun" w:hAnsi="SimSun" w:eastAsia="SimSun" w:cs="SimSun"/>
          <w:sz w:val="18"/>
          <w:szCs w:val="18"/>
          <w:color w:val="231F20"/>
          <w:spacing w:val="3"/>
        </w:rPr>
        <w:t>共同作業者の数、プルリクエストの数、プロダクト市場の適合指標</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には、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主にダウンロード数で測る自然普及率、価値市場の適合指標には、</w:t>
      </w:r>
      <w:r>
        <w:rPr>
          <w:rFonts w:ascii="Arial" w:hAnsi="Arial" w:eastAsia="Arial" w:cs="Arial"/>
          <w:sz w:val="18"/>
          <w:szCs w:val="18"/>
          <w:color w:val="231F20"/>
        </w:rPr>
        <w:t>RAS</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(信頼性、可</w:t>
      </w:r>
      <w:r>
        <w:rPr>
          <w:rFonts w:ascii="SimSun" w:hAnsi="SimSun" w:eastAsia="SimSun" w:cs="SimSun"/>
          <w:sz w:val="18"/>
          <w:szCs w:val="18"/>
          <w:color w:val="231F20"/>
          <w:spacing w:val="2"/>
        </w:rPr>
        <w:t>用</w:t>
      </w:r>
      <w:r>
        <w:rPr>
          <w:rFonts w:ascii="SimSun" w:hAnsi="SimSun" w:eastAsia="SimSun" w:cs="SimSun"/>
          <w:sz w:val="18"/>
          <w:szCs w:val="18"/>
          <w:color w:val="231F20"/>
        </w:rPr>
        <w:t>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セ</w:t>
      </w:r>
      <w:r>
        <w:rPr>
          <w:rFonts w:ascii="SimSun" w:hAnsi="SimSun" w:eastAsia="SimSun" w:cs="SimSun"/>
          <w:sz w:val="18"/>
          <w:szCs w:val="18"/>
          <w:color w:val="231F20"/>
        </w:rPr>
        <w:t>キュリティ)</w:t>
      </w:r>
      <w:r>
        <w:rPr>
          <w:rFonts w:ascii="SimSun" w:hAnsi="SimSun" w:eastAsia="SimSun" w:cs="SimSun"/>
          <w:sz w:val="18"/>
          <w:szCs w:val="18"/>
          <w:color w:val="231F20"/>
        </w:rPr>
        <w:t xml:space="preserve"> </w:t>
      </w:r>
      <w:r>
        <w:rPr>
          <w:rFonts w:ascii="SimSun" w:hAnsi="SimSun" w:eastAsia="SimSun" w:cs="SimSun"/>
          <w:sz w:val="18"/>
          <w:szCs w:val="18"/>
          <w:color w:val="231F20"/>
        </w:rPr>
        <w:t>、ツール、プラグイン、パフォーマンス、監査、サービス、などがあります。</w:t>
      </w:r>
      <w:r>
        <w:rPr>
          <w:rFonts w:ascii="SimSun" w:hAnsi="SimSun" w:eastAsia="SimSun" w:cs="SimSun"/>
          <w:sz w:val="18"/>
          <w:szCs w:val="18"/>
          <w:color w:val="231F20"/>
        </w:rPr>
        <w:t xml:space="preserve"> </w:t>
      </w:r>
      <w:r>
        <w:rPr>
          <w:rFonts w:ascii="SimSun" w:hAnsi="SimSun" w:eastAsia="SimSun" w:cs="SimSun"/>
          <w:sz w:val="18"/>
          <w:szCs w:val="18"/>
          <w:color w:val="231F20"/>
        </w:rPr>
        <w:t>これ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らの分野</w:t>
      </w:r>
      <w:r>
        <w:rPr>
          <w:rFonts w:ascii="SimSun" w:hAnsi="SimSun" w:eastAsia="SimSun" w:cs="SimSun"/>
          <w:sz w:val="18"/>
          <w:szCs w:val="18"/>
          <w:color w:val="231F20"/>
          <w:spacing w:val="-1"/>
        </w:rPr>
        <w:t>では、わが国にはまだ次のような欠陥がある。</w:t>
      </w:r>
    </w:p>
    <w:p>
      <w:pPr>
        <w:ind w:left="285"/>
        <w:spacing w:before="207" w:line="229" w:lineRule="auto"/>
        <w:rPr>
          <w:rFonts w:ascii="SimSun" w:hAnsi="SimSun" w:eastAsia="SimSun" w:cs="SimSun"/>
          <w:sz w:val="18"/>
          <w:szCs w:val="18"/>
        </w:rPr>
      </w:pPr>
      <w:r>
        <w:drawing>
          <wp:anchor distT="0" distB="0" distL="0" distR="0" simplePos="0" relativeHeight="260679680" behindDoc="1" locked="0" layoutInCell="1" allowOverlap="1">
            <wp:simplePos x="0" y="0"/>
            <wp:positionH relativeFrom="column">
              <wp:posOffset>51815</wp:posOffset>
            </wp:positionH>
            <wp:positionV relativeFrom="paragraph">
              <wp:posOffset>130671</wp:posOffset>
            </wp:positionV>
            <wp:extent cx="152400" cy="115823"/>
            <wp:effectExtent l="0" t="0" r="0" b="0"/>
            <wp:wrapNone/>
            <wp:docPr id="1397" name="IM 1397"/>
            <wp:cNvGraphicFramePr/>
            <a:graphic>
              <a:graphicData uri="http://schemas.openxmlformats.org/drawingml/2006/picture">
                <pic:pic>
                  <pic:nvPicPr>
                    <pic:cNvPr id="1397" name="IM 139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スターも</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コミット</w:t>
      </w:r>
      <w:r>
        <w:rPr>
          <w:rFonts w:ascii="MS Mincho" w:hAnsi="MS Mincho" w:eastAsia="MS Mincho" w:cs="MS Mincho"/>
          <w:sz w:val="18"/>
          <w:szCs w:val="18"/>
          <w:color w:val="231F20"/>
          <w:spacing w:val="-1"/>
        </w:rPr>
        <w:t>も足りず</w:t>
      </w:r>
      <w:r>
        <w:rPr>
          <w:rFonts w:ascii="SimSun" w:hAnsi="SimSun" w:eastAsia="SimSun" w:cs="SimSun"/>
          <w:sz w:val="18"/>
          <w:szCs w:val="18"/>
          <w:color w:val="231F20"/>
          <w:spacing w:val="-1"/>
        </w:rPr>
        <w:t>、少数の主要なオープンソースプロジェクトに集中しすぎています。</w:t>
      </w:r>
    </w:p>
    <w:p>
      <w:pPr>
        <w:ind w:left="271"/>
        <w:spacing w:before="232" w:line="268" w:lineRule="auto"/>
        <w:rPr>
          <w:rFonts w:ascii="SimSun" w:hAnsi="SimSun" w:eastAsia="SimSun" w:cs="SimSun"/>
          <w:sz w:val="18"/>
          <w:szCs w:val="18"/>
        </w:rPr>
      </w:pPr>
      <w:r>
        <w:drawing>
          <wp:anchor distT="0" distB="0" distL="0" distR="0" simplePos="0" relativeHeight="260680704" behindDoc="1" locked="0" layoutInCell="1" allowOverlap="1">
            <wp:simplePos x="0" y="0"/>
            <wp:positionH relativeFrom="column">
              <wp:posOffset>51815</wp:posOffset>
            </wp:positionH>
            <wp:positionV relativeFrom="paragraph">
              <wp:posOffset>146070</wp:posOffset>
            </wp:positionV>
            <wp:extent cx="152400" cy="115824"/>
            <wp:effectExtent l="0" t="0" r="0" b="0"/>
            <wp:wrapNone/>
            <wp:docPr id="1398" name="IM 1398"/>
            <wp:cNvGraphicFramePr/>
            <a:graphic>
              <a:graphicData uri="http://schemas.openxmlformats.org/drawingml/2006/picture">
                <pic:pic>
                  <pic:nvPicPr>
                    <pic:cNvPr id="1398" name="IM 1398"/>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4"/>
        </w:rPr>
        <w:t>プロ</w:t>
      </w:r>
      <w:r>
        <w:rPr>
          <w:rFonts w:ascii="SimSun" w:hAnsi="SimSun" w:eastAsia="SimSun" w:cs="SimSun"/>
          <w:sz w:val="18"/>
          <w:szCs w:val="18"/>
          <w:color w:val="231F20"/>
          <w:spacing w:val="-13"/>
        </w:rPr>
        <w:t>ダ</w:t>
      </w:r>
      <w:r>
        <w:rPr>
          <w:rFonts w:ascii="SimSun" w:hAnsi="SimSun" w:eastAsia="SimSun" w:cs="SimSun"/>
          <w:sz w:val="18"/>
          <w:szCs w:val="18"/>
          <w:color w:val="231F20"/>
          <w:spacing w:val="-7"/>
        </w:rPr>
        <w:t>クト</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マーケット</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フィットの観点からは、ユーザーによる投稿とダウンロードは完全なルー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プ</w:t>
      </w:r>
      <w:r>
        <w:rPr>
          <w:rFonts w:ascii="SimSun" w:hAnsi="SimSun" w:eastAsia="SimSun" w:cs="SimSun"/>
          <w:sz w:val="18"/>
          <w:szCs w:val="18"/>
          <w:color w:val="231F20"/>
          <w:spacing w:val="-3"/>
        </w:rPr>
        <w:t>を形成していない。</w:t>
      </w:r>
    </w:p>
    <w:p>
      <w:pPr>
        <w:ind w:left="270"/>
        <w:spacing w:before="180" w:line="229" w:lineRule="auto"/>
        <w:rPr>
          <w:rFonts w:ascii="SimSun" w:hAnsi="SimSun" w:eastAsia="SimSun" w:cs="SimSun"/>
          <w:sz w:val="18"/>
          <w:szCs w:val="18"/>
        </w:rPr>
      </w:pPr>
      <w:r>
        <w:drawing>
          <wp:anchor distT="0" distB="0" distL="0" distR="0" simplePos="0" relativeHeight="260681728" behindDoc="1" locked="0" layoutInCell="1" allowOverlap="1">
            <wp:simplePos x="0" y="0"/>
            <wp:positionH relativeFrom="column">
              <wp:posOffset>51815</wp:posOffset>
            </wp:positionH>
            <wp:positionV relativeFrom="paragraph">
              <wp:posOffset>113680</wp:posOffset>
            </wp:positionV>
            <wp:extent cx="152400" cy="115824"/>
            <wp:effectExtent l="0" t="0" r="0" b="0"/>
            <wp:wrapNone/>
            <wp:docPr id="1399" name="IM 1399"/>
            <wp:cNvGraphicFramePr/>
            <a:graphic>
              <a:graphicData uri="http://schemas.openxmlformats.org/drawingml/2006/picture">
                <pic:pic>
                  <pic:nvPicPr>
                    <pic:cNvPr id="1399" name="IM 1399"/>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2"/>
        </w:rPr>
        <w:t>商品化は</w:t>
      </w:r>
      <w:r>
        <w:rPr>
          <w:rFonts w:ascii="SimSun" w:hAnsi="SimSun" w:eastAsia="SimSun" w:cs="SimSun"/>
          <w:sz w:val="18"/>
          <w:szCs w:val="18"/>
          <w:color w:val="231F20"/>
          <w:spacing w:val="-1"/>
        </w:rPr>
        <w:t>、価値市場への適合性という点で、まだ発展途上です。</w:t>
      </w:r>
    </w:p>
    <w:p>
      <w:pPr>
        <w:ind w:left="122" w:right="271" w:hanging="13"/>
        <w:spacing w:before="247" w:line="293" w:lineRule="auto"/>
        <w:rPr>
          <w:rFonts w:ascii="SimSun" w:hAnsi="SimSun" w:eastAsia="SimSun" w:cs="SimSun"/>
          <w:sz w:val="18"/>
          <w:szCs w:val="18"/>
        </w:rPr>
      </w:pPr>
      <w:r>
        <w:rPr>
          <w:rFonts w:ascii="PMingLiU" w:hAnsi="PMingLiU" w:eastAsia="PMingLiU" w:cs="PMingLiU"/>
          <w:sz w:val="18"/>
          <w:szCs w:val="18"/>
          <w:color w:val="231F20"/>
          <w:spacing w:val="12"/>
        </w:rPr>
        <w:t>オープン</w:t>
      </w:r>
      <w:r>
        <w:rPr>
          <w:rFonts w:ascii="PMingLiU" w:hAnsi="PMingLiU" w:eastAsia="PMingLiU" w:cs="PMingLiU"/>
          <w:sz w:val="18"/>
          <w:szCs w:val="18"/>
          <w:color w:val="231F20"/>
          <w:spacing w:val="8"/>
        </w:rPr>
        <w:t>ソ</w:t>
      </w:r>
      <w:r>
        <w:rPr>
          <w:rFonts w:ascii="PMingLiU" w:hAnsi="PMingLiU" w:eastAsia="PMingLiU" w:cs="PMingLiU"/>
          <w:sz w:val="18"/>
          <w:szCs w:val="18"/>
          <w:color w:val="231F20"/>
          <w:spacing w:val="6"/>
        </w:rPr>
        <w:t>ース</w:t>
      </w:r>
      <w:r>
        <w:rPr>
          <w:rFonts w:ascii="PMingLiU" w:hAnsi="PMingLiU" w:eastAsia="PMingLiU" w:cs="PMingLiU"/>
          <w:sz w:val="18"/>
          <w:szCs w:val="18"/>
          <w:color w:val="231F20"/>
        </w:rPr>
        <w:t>IP</w:t>
      </w:r>
      <w:r>
        <w:rPr>
          <w:rFonts w:ascii="PMingLiU" w:hAnsi="PMingLiU" w:eastAsia="PMingLiU" w:cs="PMingLiU"/>
          <w:sz w:val="18"/>
          <w:szCs w:val="18"/>
          <w:color w:val="231F20"/>
          <w:spacing w:val="6"/>
        </w:rPr>
        <w:t>の認知度を上げる必要がある。</w:t>
      </w:r>
      <w:r>
        <w:rPr>
          <w:rFonts w:ascii="SimSun" w:hAnsi="SimSun" w:eastAsia="SimSun" w:cs="SimSun"/>
          <w:sz w:val="18"/>
          <w:szCs w:val="18"/>
          <w:color w:val="231F20"/>
          <w:spacing w:val="6"/>
        </w:rPr>
        <w:t>企業や政府、一般人の著作権に対する意識の低</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さが、オープンソースソ</w:t>
      </w:r>
      <w:r>
        <w:rPr>
          <w:rFonts w:ascii="SimSun" w:hAnsi="SimSun" w:eastAsia="SimSun" w:cs="SimSun"/>
          <w:sz w:val="18"/>
          <w:szCs w:val="18"/>
          <w:color w:val="231F20"/>
          <w:spacing w:val="1"/>
        </w:rPr>
        <w:t>フトウェアの脆弱性に拍車をかけています。ソフトウェア業界では、証拠</w:t>
      </w:r>
    </w:p>
    <w:p>
      <w:pPr>
        <w:sectPr>
          <w:headerReference w:type="default" r:id="rId1139"/>
          <w:footerReference w:type="default" r:id="rId1140"/>
          <w:pgSz w:w="9360" w:h="13041"/>
          <w:pgMar w:top="1014" w:right="395" w:bottom="538" w:left="595" w:header="560" w:footer="315" w:gutter="0"/>
        </w:sectPr>
        <w:rPr/>
      </w:pPr>
    </w:p>
    <w:p>
      <w:pPr>
        <w:spacing w:before="4" w:line="230" w:lineRule="auto"/>
        <w:rPr>
          <w:rFonts w:ascii="SimSun" w:hAnsi="SimSun" w:eastAsia="SimSun" w:cs="SimSun"/>
          <w:sz w:val="18"/>
          <w:szCs w:val="18"/>
        </w:rPr>
      </w:pPr>
      <w:r>
        <w:drawing>
          <wp:anchor distT="0" distB="0" distL="0" distR="0" simplePos="0" relativeHeight="260803584" behindDoc="1" locked="0" layoutInCell="1" allowOverlap="1">
            <wp:simplePos x="0" y="0"/>
            <wp:positionH relativeFrom="column">
              <wp:posOffset>3770479</wp:posOffset>
            </wp:positionH>
            <wp:positionV relativeFrom="paragraph">
              <wp:posOffset>6149</wp:posOffset>
            </wp:positionV>
            <wp:extent cx="559117" cy="139445"/>
            <wp:effectExtent l="0" t="0" r="0" b="0"/>
            <wp:wrapNone/>
            <wp:docPr id="1400" name="IM 1400"/>
            <wp:cNvGraphicFramePr/>
            <a:graphic>
              <a:graphicData uri="http://schemas.openxmlformats.org/drawingml/2006/picture">
                <pic:pic>
                  <pic:nvPicPr>
                    <pic:cNvPr id="1400" name="IM 140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入手</w:t>
      </w:r>
      <w:r>
        <w:rPr>
          <w:rFonts w:ascii="SimSun" w:hAnsi="SimSun" w:eastAsia="SimSun" w:cs="SimSun"/>
          <w:sz w:val="18"/>
          <w:szCs w:val="18"/>
          <w:color w:val="231F20"/>
          <w:spacing w:val="6"/>
        </w:rPr>
        <w:t>の困難さ、著作権保護費用の高さ、侵害に対する罰則の低さなどから、多くの企業や個人が</w:t>
      </w:r>
    </w:p>
    <w:p>
      <w:pPr>
        <w:ind w:right="78" w:firstLine="20"/>
        <w:spacing w:before="124" w:line="360" w:lineRule="auto"/>
        <w:rPr>
          <w:rFonts w:ascii="SimSun" w:hAnsi="SimSun" w:eastAsia="SimSun" w:cs="SimSun"/>
          <w:sz w:val="18"/>
          <w:szCs w:val="18"/>
        </w:rPr>
      </w:pPr>
      <w:r>
        <w:rPr>
          <w:rFonts w:ascii="SimSun" w:hAnsi="SimSun" w:eastAsia="SimSun" w:cs="SimSun"/>
          <w:sz w:val="18"/>
          <w:szCs w:val="18"/>
          <w:color w:val="231F20"/>
          <w:spacing w:val="10"/>
        </w:rPr>
        <w:t>「タダで手に</w:t>
      </w:r>
      <w:r>
        <w:rPr>
          <w:rFonts w:ascii="SimSun" w:hAnsi="SimSun" w:eastAsia="SimSun" w:cs="SimSun"/>
          <w:sz w:val="18"/>
          <w:szCs w:val="18"/>
          <w:color w:val="231F20"/>
          <w:spacing w:val="5"/>
        </w:rPr>
        <w:t>入れたい」と悪意を持ってオープンソースプロジェクトの海賊版を作成し、本物の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開</w:t>
      </w:r>
      <w:r>
        <w:rPr>
          <w:rFonts w:ascii="SimSun" w:hAnsi="SimSun" w:eastAsia="SimSun" w:cs="SimSun"/>
          <w:sz w:val="18"/>
          <w:szCs w:val="18"/>
          <w:color w:val="231F20"/>
          <w:spacing w:val="9"/>
        </w:rPr>
        <w:t>発</w:t>
      </w:r>
      <w:r>
        <w:rPr>
          <w:rFonts w:ascii="SimSun" w:hAnsi="SimSun" w:eastAsia="SimSun" w:cs="SimSun"/>
          <w:sz w:val="18"/>
          <w:szCs w:val="18"/>
          <w:color w:val="231F20"/>
          <w:spacing w:val="6"/>
        </w:rPr>
        <w:t>者は海賊版ソフトウェアの前に権利を守ることができず、結局、生存業務を支えるだけの収</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入を得られずにソフトウェアの更新をあきらめ、中国のオープンソース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ソフトウェア生</w:t>
      </w:r>
      <w:r>
        <w:rPr>
          <w:rFonts w:ascii="SimSun" w:hAnsi="SimSun" w:eastAsia="SimSun" w:cs="SimSun"/>
          <w:sz w:val="18"/>
          <w:szCs w:val="18"/>
          <w:color w:val="231F20"/>
          <w:spacing w:val="1"/>
        </w:rPr>
        <w:t>態</w:t>
      </w:r>
      <w:r>
        <w:rPr>
          <w:rFonts w:ascii="SimSun" w:hAnsi="SimSun" w:eastAsia="SimSun" w:cs="SimSun"/>
          <w:sz w:val="18"/>
          <w:szCs w:val="18"/>
          <w:color w:val="231F20"/>
        </w:rPr>
        <w:t>に大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き</w:t>
      </w:r>
      <w:r>
        <w:rPr>
          <w:rFonts w:ascii="SimSun" w:hAnsi="SimSun" w:eastAsia="SimSun" w:cs="SimSun"/>
          <w:sz w:val="18"/>
          <w:szCs w:val="18"/>
          <w:color w:val="231F20"/>
          <w:spacing w:val="3"/>
        </w:rPr>
        <w:t>な損失を与えてきました。</w:t>
      </w:r>
    </w:p>
    <w:p>
      <w:pPr>
        <w:spacing w:line="309" w:lineRule="auto"/>
        <w:rPr>
          <w:rFonts w:ascii="Arial"/>
          <w:sz w:val="21"/>
        </w:rPr>
      </w:pPr>
      <w:r/>
    </w:p>
    <w:p>
      <w:pPr>
        <w:ind w:left="5"/>
        <w:spacing w:before="78" w:line="219" w:lineRule="auto"/>
        <w:outlineLvl w:val="1"/>
        <w:rPr>
          <w:rFonts w:ascii="PMingLiU" w:hAnsi="PMingLiU" w:eastAsia="PMingLiU" w:cs="PMingLiU"/>
          <w:sz w:val="24"/>
          <w:szCs w:val="24"/>
        </w:rPr>
      </w:pPr>
      <w:bookmarkStart w:name="_bookmark30" w:id="30"/>
      <w:bookmarkEnd w:id="30"/>
      <w:r>
        <w:rPr>
          <w:rFonts w:ascii="Arial" w:hAnsi="Arial" w:eastAsia="Arial" w:cs="Arial"/>
          <w:sz w:val="24"/>
          <w:szCs w:val="24"/>
          <w:color w:val="231F20"/>
          <w:spacing w:val="-14"/>
        </w:rPr>
        <w:t>5.</w:t>
      </w:r>
      <w:r>
        <w:rPr>
          <w:rFonts w:ascii="Arial" w:hAnsi="Arial" w:eastAsia="Arial" w:cs="Arial"/>
          <w:sz w:val="24"/>
          <w:szCs w:val="24"/>
          <w:color w:val="231F20"/>
          <w:spacing w:val="-7"/>
        </w:rPr>
        <w:t>8</w:t>
      </w:r>
      <w:r>
        <w:rPr>
          <w:rFonts w:ascii="Arial" w:hAnsi="Arial" w:eastAsia="Arial" w:cs="Arial"/>
          <w:sz w:val="24"/>
          <w:szCs w:val="24"/>
          <w:color w:val="231F20"/>
          <w:spacing w:val="-7"/>
        </w:rPr>
        <w:t xml:space="preserve"> </w:t>
      </w:r>
      <w:r>
        <w:rPr>
          <w:rFonts w:ascii="PMingLiU" w:hAnsi="PMingLiU" w:eastAsia="PMingLiU" w:cs="PMingLiU"/>
          <w:sz w:val="24"/>
          <w:szCs w:val="24"/>
          <w:color w:val="231F20"/>
          <w:spacing w:val="-7"/>
        </w:rPr>
        <w:t>オープンソース</w:t>
      </w:r>
      <w:r>
        <w:rPr>
          <w:rFonts w:ascii="PMingLiU" w:hAnsi="PMingLiU" w:eastAsia="PMingLiU" w:cs="PMingLiU"/>
          <w:sz w:val="24"/>
          <w:szCs w:val="24"/>
          <w:color w:val="231F20"/>
          <w:spacing w:val="-7"/>
        </w:rPr>
        <w:t xml:space="preserve"> </w:t>
      </w:r>
      <w:r>
        <w:rPr>
          <w:rFonts w:ascii="PMingLiU" w:hAnsi="PMingLiU" w:eastAsia="PMingLiU" w:cs="PMingLiU"/>
          <w:sz w:val="24"/>
          <w:szCs w:val="24"/>
          <w:color w:val="231F20"/>
          <w:spacing w:val="-7"/>
        </w:rPr>
        <w:t>・</w:t>
      </w:r>
      <w:r>
        <w:rPr>
          <w:rFonts w:ascii="PMingLiU" w:hAnsi="PMingLiU" w:eastAsia="PMingLiU" w:cs="PMingLiU"/>
          <w:sz w:val="24"/>
          <w:szCs w:val="24"/>
          <w:color w:val="231F20"/>
          <w:spacing w:val="-7"/>
        </w:rPr>
        <w:t xml:space="preserve"> </w:t>
      </w:r>
      <w:r>
        <w:rPr>
          <w:rFonts w:ascii="PMingLiU" w:hAnsi="PMingLiU" w:eastAsia="PMingLiU" w:cs="PMingLiU"/>
          <w:sz w:val="24"/>
          <w:szCs w:val="24"/>
          <w:color w:val="231F20"/>
          <w:spacing w:val="-7"/>
        </w:rPr>
        <w:t>エコ開発の提案</w:t>
      </w:r>
    </w:p>
    <w:p>
      <w:pPr>
        <w:spacing w:line="268" w:lineRule="auto"/>
        <w:rPr>
          <w:rFonts w:ascii="Arial"/>
          <w:sz w:val="21"/>
        </w:rPr>
      </w:pPr>
      <w:r/>
    </w:p>
    <w:p>
      <w:pPr>
        <w:ind w:left="4" w:right="65" w:firstLine="28"/>
        <w:spacing w:before="59" w:line="359" w:lineRule="auto"/>
        <w:rPr>
          <w:rFonts w:ascii="SimSun" w:hAnsi="SimSun" w:eastAsia="SimSun" w:cs="SimSun"/>
          <w:sz w:val="18"/>
          <w:szCs w:val="18"/>
        </w:rPr>
      </w:pPr>
      <w:r>
        <w:rPr>
          <w:rFonts w:ascii="PMingLiU" w:hAnsi="PMingLiU" w:eastAsia="PMingLiU" w:cs="PMingLiU"/>
          <w:sz w:val="18"/>
          <w:szCs w:val="18"/>
          <w:color w:val="231F20"/>
          <w:spacing w:val="-4"/>
        </w:rPr>
        <w:t>良い開発者コミュニティの</w:t>
      </w:r>
      <w:r>
        <w:rPr>
          <w:rFonts w:ascii="PMingLiU" w:hAnsi="PMingLiU" w:eastAsia="PMingLiU" w:cs="PMingLiU"/>
          <w:sz w:val="18"/>
          <w:szCs w:val="18"/>
          <w:color w:val="231F20"/>
          <w:spacing w:val="-2"/>
        </w:rPr>
        <w:t>構築</w:t>
      </w:r>
      <w:r>
        <w:rPr>
          <w:rFonts w:ascii="SimSun" w:hAnsi="SimSun" w:eastAsia="SimSun" w:cs="SimSun"/>
          <w:sz w:val="18"/>
          <w:szCs w:val="18"/>
          <w:color w:val="231F20"/>
          <w:spacing w:val="-2"/>
        </w:rPr>
        <w:t>コミュニティには、まず開発者のエバンジェリストが必要です。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つ</w:t>
      </w:r>
      <w:r>
        <w:rPr>
          <w:rFonts w:ascii="SimSun" w:hAnsi="SimSun" w:eastAsia="SimSun" w:cs="SimSun"/>
          <w:sz w:val="18"/>
          <w:szCs w:val="18"/>
          <w:color w:val="231F20"/>
          <w:spacing w:val="3"/>
        </w:rPr>
        <w:t>て</w:t>
      </w:r>
      <w:r>
        <w:rPr>
          <w:rFonts w:ascii="SimSun" w:hAnsi="SimSun" w:eastAsia="SimSun" w:cs="SimSun"/>
          <w:sz w:val="18"/>
          <w:szCs w:val="18"/>
          <w:color w:val="231F20"/>
          <w:spacing w:val="2"/>
        </w:rPr>
        <w:t>外国企業が中国と協力してエコシステムを構築し、技術を前進させたように、今はオープンソ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を推進するエバンジェリストが非常に必要です。同時に、開発エコシステムの構築をコントロ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ールする指標もいくつかありますが、その中でも貢献者の数は非常に重要です。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貢献者の数</w:t>
      </w:r>
      <w:r>
        <w:rPr>
          <w:rFonts w:ascii="SimSun" w:hAnsi="SimSun" w:eastAsia="SimSun" w:cs="SimSun"/>
          <w:sz w:val="18"/>
          <w:szCs w:val="18"/>
          <w:color w:val="231F20"/>
        </w:rPr>
        <w:t>が豊富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であればこ</w:t>
      </w:r>
      <w:r>
        <w:rPr>
          <w:rFonts w:ascii="SimSun" w:hAnsi="SimSun" w:eastAsia="SimSun" w:cs="SimSun"/>
          <w:sz w:val="18"/>
          <w:szCs w:val="18"/>
          <w:color w:val="231F20"/>
        </w:rPr>
        <w:t>そ、その製品が「一人舞台」ではなく、</w:t>
      </w:r>
      <w:r>
        <w:rPr>
          <w:rFonts w:ascii="SimSun" w:hAnsi="SimSun" w:eastAsia="SimSun" w:cs="SimSun"/>
          <w:sz w:val="18"/>
          <w:szCs w:val="18"/>
          <w:color w:val="231F20"/>
        </w:rPr>
        <w:t xml:space="preserve"> </w:t>
      </w:r>
      <w:r>
        <w:rPr>
          <w:rFonts w:ascii="SimSun" w:hAnsi="SimSun" w:eastAsia="SimSun" w:cs="SimSun"/>
          <w:sz w:val="18"/>
          <w:szCs w:val="18"/>
          <w:color w:val="231F20"/>
        </w:rPr>
        <w:t>ターゲットユーザーが本当に参加していること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を示</w:t>
      </w:r>
      <w:r>
        <w:rPr>
          <w:rFonts w:ascii="SimSun" w:hAnsi="SimSun" w:eastAsia="SimSun" w:cs="SimSun"/>
          <w:sz w:val="18"/>
          <w:szCs w:val="18"/>
          <w:color w:val="231F20"/>
          <w:spacing w:val="6"/>
        </w:rPr>
        <w:t>すことができるのです。彼らはユーザーであると同時に貢献者でもあり、これこそがコミュ</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ニティ</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エ</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コロジーの中核的価値なのです</w:t>
      </w:r>
      <w:r>
        <w:rPr>
          <w:rFonts w:ascii="SimSun" w:hAnsi="SimSun" w:eastAsia="SimSun" w:cs="SimSun"/>
          <w:sz w:val="18"/>
          <w:szCs w:val="18"/>
          <w:color w:val="231F20"/>
          <w:spacing w:val="-5"/>
        </w:rPr>
        <w:t>。</w:t>
      </w:r>
    </w:p>
    <w:p>
      <w:pPr>
        <w:sectPr>
          <w:headerReference w:type="default" r:id="rId1120"/>
          <w:footerReference w:type="default" r:id="rId1141"/>
          <w:pgSz w:w="9360" w:h="13041"/>
          <w:pgMar w:top="784" w:right="590" w:bottom="538" w:left="683"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89" w:right="51" w:firstLine="19"/>
        <w:spacing w:before="58" w:line="329" w:lineRule="auto"/>
        <w:rPr>
          <w:rFonts w:ascii="SimSun" w:hAnsi="SimSun" w:eastAsia="SimSun" w:cs="SimSun"/>
          <w:sz w:val="18"/>
          <w:szCs w:val="18"/>
        </w:rPr>
      </w:pPr>
      <w:r>
        <w:rPr>
          <w:rFonts w:ascii="PMingLiU" w:hAnsi="PMingLiU" w:eastAsia="PMingLiU" w:cs="PMingLiU"/>
          <w:sz w:val="18"/>
          <w:szCs w:val="18"/>
          <w:color w:val="231F20"/>
          <w:spacing w:val="6"/>
        </w:rPr>
        <w:t>オープンソース</w:t>
      </w:r>
      <w:r>
        <w:rPr>
          <w:rFonts w:ascii="PMingLiU" w:hAnsi="PMingLiU" w:eastAsia="PMingLiU" w:cs="PMingLiU"/>
          <w:sz w:val="18"/>
          <w:szCs w:val="18"/>
          <w:color w:val="231F20"/>
          <w:spacing w:val="4"/>
        </w:rPr>
        <w:t>の</w:t>
      </w:r>
      <w:r>
        <w:rPr>
          <w:rFonts w:ascii="PMingLiU" w:hAnsi="PMingLiU" w:eastAsia="PMingLiU" w:cs="PMingLiU"/>
          <w:sz w:val="18"/>
          <w:szCs w:val="18"/>
          <w:color w:val="231F20"/>
          <w:spacing w:val="3"/>
        </w:rPr>
        <w:t>知的財産権に関する意識の醸成と向上。企業の知的財産権</w:t>
      </w:r>
      <w:r>
        <w:rPr>
          <w:rFonts w:ascii="SimSun" w:hAnsi="SimSun" w:eastAsia="SimSun" w:cs="SimSun"/>
          <w:sz w:val="18"/>
          <w:szCs w:val="18"/>
          <w:color w:val="231F20"/>
          <w:spacing w:val="3"/>
        </w:rPr>
        <w:t>保護に対する意識の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醸成と企業の</w:t>
      </w:r>
      <w:r>
        <w:rPr>
          <w:rFonts w:ascii="SimSun" w:hAnsi="SimSun" w:eastAsia="SimSun" w:cs="SimSun"/>
          <w:sz w:val="18"/>
          <w:szCs w:val="18"/>
          <w:color w:val="231F20"/>
          <w:spacing w:val="6"/>
        </w:rPr>
        <w:t>知</w:t>
      </w:r>
      <w:r>
        <w:rPr>
          <w:rFonts w:ascii="SimSun" w:hAnsi="SimSun" w:eastAsia="SimSun" w:cs="SimSun"/>
          <w:sz w:val="18"/>
          <w:szCs w:val="18"/>
          <w:color w:val="231F20"/>
          <w:spacing w:val="4"/>
        </w:rPr>
        <w:t>的財産権保護メカニズムの構築に関する理論的知識、および意識の醸成、メカニ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ズムの構築、実際の運用の面で、我が国の企業のオープンソース知的財産権保護の能力とレベ</w:t>
      </w:r>
      <w:r>
        <w:rPr>
          <w:rFonts w:ascii="SimSun" w:hAnsi="SimSun" w:eastAsia="SimSun" w:cs="SimSun"/>
          <w:sz w:val="18"/>
          <w:szCs w:val="18"/>
          <w:color w:val="231F20"/>
          <w:spacing w:val="2"/>
        </w:rPr>
        <w:t>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を高める。</w:t>
      </w:r>
    </w:p>
    <w:p>
      <w:pPr>
        <w:ind w:left="92" w:firstLine="18"/>
        <w:spacing w:before="123" w:line="346" w:lineRule="auto"/>
        <w:rPr>
          <w:rFonts w:ascii="SimSun" w:hAnsi="SimSun" w:eastAsia="SimSun" w:cs="SimSun"/>
          <w:sz w:val="18"/>
          <w:szCs w:val="18"/>
        </w:rPr>
      </w:pPr>
      <w:r>
        <w:rPr>
          <w:rFonts w:ascii="PMingLiU" w:hAnsi="PMingLiU" w:eastAsia="PMingLiU" w:cs="PMingLiU"/>
          <w:sz w:val="18"/>
          <w:szCs w:val="18"/>
          <w:color w:val="231F20"/>
          <w:spacing w:val="8"/>
        </w:rPr>
        <w:t>オ</w:t>
      </w:r>
      <w:r>
        <w:rPr>
          <w:rFonts w:ascii="PMingLiU" w:hAnsi="PMingLiU" w:eastAsia="PMingLiU" w:cs="PMingLiU"/>
          <w:sz w:val="18"/>
          <w:szCs w:val="18"/>
          <w:color w:val="231F20"/>
          <w:spacing w:val="6"/>
        </w:rPr>
        <w:t>ー</w:t>
      </w:r>
      <w:r>
        <w:rPr>
          <w:rFonts w:ascii="PMingLiU" w:hAnsi="PMingLiU" w:eastAsia="PMingLiU" w:cs="PMingLiU"/>
          <w:sz w:val="18"/>
          <w:szCs w:val="18"/>
          <w:color w:val="231F20"/>
          <w:spacing w:val="4"/>
        </w:rPr>
        <w:t>プンソース実践教育を強化し、オープンソース革新的人材を育成する。</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オープンソース開発</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の根幹は、大規模なオープンソース革新の人材にあり、国内のオープンソース組織とオープン</w:t>
      </w:r>
      <w:r>
        <w:rPr>
          <w:rFonts w:ascii="SimSun" w:hAnsi="SimSun" w:eastAsia="SimSun" w:cs="SimSun"/>
          <w:sz w:val="18"/>
          <w:szCs w:val="18"/>
          <w:color w:val="231F20"/>
          <w:spacing w:val="3"/>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ースプラットフォームの力を十分に発揮させ、産業界の第一線のオープンソース専門家と豊富</w:t>
      </w:r>
      <w:r>
        <w:rPr>
          <w:rFonts w:ascii="SimSun" w:hAnsi="SimSun" w:eastAsia="SimSun" w:cs="SimSun"/>
          <w:sz w:val="18"/>
          <w:szCs w:val="18"/>
          <w:color w:val="231F20"/>
          <w:spacing w:val="4"/>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実</w:t>
      </w:r>
      <w:r>
        <w:rPr>
          <w:rFonts w:ascii="SimSun" w:hAnsi="SimSun" w:eastAsia="SimSun" w:cs="SimSun"/>
          <w:sz w:val="18"/>
          <w:szCs w:val="18"/>
          <w:color w:val="231F20"/>
          <w:spacing w:val="7"/>
        </w:rPr>
        <w:t>務経験を持つオープンソースコミュニティ、大学のオープンソース開発者、社会のオープンソ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ー</w:t>
      </w:r>
      <w:r>
        <w:rPr>
          <w:rFonts w:ascii="SimSun" w:hAnsi="SimSun" w:eastAsia="SimSun" w:cs="SimSun"/>
          <w:sz w:val="18"/>
          <w:szCs w:val="18"/>
          <w:color w:val="231F20"/>
          <w:spacing w:val="7"/>
        </w:rPr>
        <w:t>ス熱狂者を一体化させることである。オープンソース文化を推進し、オープンソース実践教育</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のモードを模索</w:t>
      </w:r>
      <w:r>
        <w:rPr>
          <w:rFonts w:ascii="SimSun" w:hAnsi="SimSun" w:eastAsia="SimSun" w:cs="SimSun"/>
          <w:sz w:val="18"/>
          <w:szCs w:val="18"/>
          <w:color w:val="231F20"/>
          <w:spacing w:val="5"/>
        </w:rPr>
        <w:t>し</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中国におけるオープンソースイノベーションの持続的かつ健全な発展のため</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に</w:t>
      </w:r>
      <w:r>
        <w:rPr>
          <w:rFonts w:ascii="SimSun" w:hAnsi="SimSun" w:eastAsia="SimSun" w:cs="SimSun"/>
          <w:sz w:val="18"/>
          <w:szCs w:val="18"/>
          <w:color w:val="231F20"/>
          <w:spacing w:val="6"/>
        </w:rPr>
        <w:t>人材基盤を提供します。</w:t>
      </w:r>
    </w:p>
    <w:p>
      <w:pPr>
        <w:ind w:left="89" w:right="30" w:firstLine="15"/>
        <w:spacing w:before="97" w:line="343" w:lineRule="auto"/>
        <w:rPr>
          <w:rFonts w:ascii="SimSun" w:hAnsi="SimSun" w:eastAsia="SimSun" w:cs="SimSun"/>
          <w:sz w:val="18"/>
          <w:szCs w:val="18"/>
        </w:rPr>
      </w:pPr>
      <w:r>
        <w:rPr>
          <w:rFonts w:ascii="PMingLiU" w:hAnsi="PMingLiU" w:eastAsia="PMingLiU" w:cs="PMingLiU"/>
          <w:sz w:val="18"/>
          <w:szCs w:val="18"/>
          <w:color w:val="231F20"/>
          <w:spacing w:val="6"/>
        </w:rPr>
        <w:t>中国を拠点とし、世界を志向するオープンソース組織とイノベーションプラットフォームを精</w:t>
      </w:r>
      <w:r>
        <w:rPr>
          <w:rFonts w:ascii="PMingLiU" w:hAnsi="PMingLiU" w:eastAsia="PMingLiU" w:cs="PMingLiU"/>
          <w:sz w:val="18"/>
          <w:szCs w:val="18"/>
          <w:color w:val="231F20"/>
          <w:spacing w:val="1"/>
        </w:rPr>
        <w:t>力</w:t>
      </w:r>
      <w:r>
        <w:rPr>
          <w:rFonts w:ascii="PMingLiU" w:hAnsi="PMingLiU" w:eastAsia="PMingLiU" w:cs="PMingLiU"/>
          <w:sz w:val="18"/>
          <w:szCs w:val="18"/>
          <w:color w:val="231F20"/>
        </w:rPr>
        <w:t xml:space="preserve"> </w:t>
      </w:r>
      <w:r>
        <w:rPr>
          <w:rFonts w:ascii="PMingLiU" w:hAnsi="PMingLiU" w:eastAsia="PMingLiU" w:cs="PMingLiU"/>
          <w:sz w:val="18"/>
          <w:szCs w:val="18"/>
          <w:color w:val="231F20"/>
          <w:spacing w:val="-1"/>
        </w:rPr>
        <w:t>的に発展さ</w:t>
      </w:r>
      <w:r>
        <w:rPr>
          <w:rFonts w:ascii="PMingLiU" w:hAnsi="PMingLiU" w:eastAsia="PMingLiU" w:cs="PMingLiU"/>
          <w:sz w:val="18"/>
          <w:szCs w:val="18"/>
          <w:color w:val="231F20"/>
        </w:rPr>
        <w:t>せる。</w:t>
      </w:r>
      <w:r>
        <w:rPr>
          <w:rFonts w:ascii="PMingLiU" w:hAnsi="PMingLiU" w:eastAsia="PMingLiU" w:cs="PMingLiU"/>
          <w:sz w:val="18"/>
          <w:szCs w:val="18"/>
          <w:color w:val="231F20"/>
        </w:rPr>
        <w:t xml:space="preserve">  </w:t>
      </w:r>
      <w:r>
        <w:rPr>
          <w:rFonts w:ascii="SimSun" w:hAnsi="SimSun" w:eastAsia="SimSun" w:cs="SimSun"/>
          <w:sz w:val="18"/>
          <w:szCs w:val="18"/>
          <w:color w:val="231F20"/>
        </w:rPr>
        <w:t>中国は、国際的なオープンソース</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コミュニティの発展において最も積極的な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勢力となり、オープンソース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ソフトウェアの生態系を構築するためのイニシアティブを</w:t>
      </w:r>
      <w:r>
        <w:rPr>
          <w:rFonts w:ascii="SimSun" w:hAnsi="SimSun" w:eastAsia="SimSun" w:cs="SimSun"/>
          <w:sz w:val="18"/>
          <w:szCs w:val="18"/>
          <w:color w:val="231F20"/>
        </w:rPr>
        <w:t>取り、統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一され</w:t>
      </w:r>
      <w:r>
        <w:rPr>
          <w:rFonts w:ascii="SimSun" w:hAnsi="SimSun" w:eastAsia="SimSun" w:cs="SimSun"/>
          <w:sz w:val="18"/>
          <w:szCs w:val="18"/>
          <w:color w:val="231F20"/>
          <w:spacing w:val="3"/>
        </w:rPr>
        <w:t>た</w:t>
      </w:r>
      <w:r>
        <w:rPr>
          <w:rFonts w:ascii="SimSun" w:hAnsi="SimSun" w:eastAsia="SimSun" w:cs="SimSun"/>
          <w:sz w:val="18"/>
          <w:szCs w:val="18"/>
          <w:color w:val="231F20"/>
          <w:spacing w:val="2"/>
        </w:rPr>
        <w:t>大規模市場とハイエンドのソフトウェア人材という利点を活用して、市場のプレーヤーと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オープンソース開発者が中国発のオープンソース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ソフトウェアを受け入れるように導き、よ</w:t>
      </w:r>
      <w:r>
        <w:rPr>
          <w:rFonts w:ascii="SimSun" w:hAnsi="SimSun" w:eastAsia="SimSun" w:cs="SimSun"/>
          <w:sz w:val="18"/>
          <w:szCs w:val="18"/>
          <w:color w:val="231F20"/>
        </w:rPr>
        <w:t>り</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質の高いオープンソースプロジェクトが中国で成長</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繁栄して世界に進出できるよう支援して</w:t>
      </w:r>
      <w:r>
        <w:rPr>
          <w:rFonts w:ascii="SimSun" w:hAnsi="SimSun" w:eastAsia="SimSun" w:cs="SimSun"/>
          <w:sz w:val="18"/>
          <w:szCs w:val="18"/>
          <w:color w:val="231F20"/>
          <w:spacing w:val="1"/>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ま</w:t>
      </w:r>
      <w:r>
        <w:rPr>
          <w:rFonts w:ascii="SimSun" w:hAnsi="SimSun" w:eastAsia="SimSun" w:cs="SimSun"/>
          <w:sz w:val="18"/>
          <w:szCs w:val="18"/>
          <w:color w:val="231F20"/>
          <w:spacing w:val="-5"/>
        </w:rPr>
        <w:t>す。</w:t>
      </w:r>
    </w:p>
    <w:p>
      <w:pPr>
        <w:ind w:left="91" w:right="35" w:firstLine="14"/>
        <w:spacing w:before="93" w:line="343" w:lineRule="auto"/>
        <w:rPr>
          <w:rFonts w:ascii="SimSun" w:hAnsi="SimSun" w:eastAsia="SimSun" w:cs="SimSun"/>
          <w:sz w:val="18"/>
          <w:szCs w:val="18"/>
        </w:rPr>
      </w:pPr>
      <w:r>
        <w:rPr>
          <w:rFonts w:ascii="PMingLiU" w:hAnsi="PMingLiU" w:eastAsia="PMingLiU" w:cs="PMingLiU"/>
          <w:sz w:val="18"/>
          <w:szCs w:val="18"/>
          <w:color w:val="231F20"/>
          <w:spacing w:val="6"/>
        </w:rPr>
        <w:t>中国の特性に</w:t>
      </w:r>
      <w:r>
        <w:rPr>
          <w:rFonts w:ascii="PMingLiU" w:hAnsi="PMingLiU" w:eastAsia="PMingLiU" w:cs="PMingLiU"/>
          <w:sz w:val="18"/>
          <w:szCs w:val="18"/>
          <w:color w:val="231F20"/>
          <w:spacing w:val="3"/>
        </w:rPr>
        <w:t>合わせたオープンソースの開発路線を確立する。</w:t>
      </w:r>
      <w:r>
        <w:rPr>
          <w:rFonts w:ascii="PMingLiU" w:hAnsi="PMingLiU" w:eastAsia="PMingLiU" w:cs="PMingLiU"/>
          <w:sz w:val="18"/>
          <w:szCs w:val="18"/>
          <w:color w:val="231F20"/>
          <w:spacing w:val="3"/>
        </w:rPr>
        <w:t xml:space="preserve">  </w:t>
      </w:r>
      <w:r>
        <w:rPr>
          <w:rFonts w:ascii="SimSun" w:hAnsi="SimSun" w:eastAsia="SimSun" w:cs="SimSun"/>
          <w:sz w:val="18"/>
          <w:szCs w:val="18"/>
          <w:color w:val="231F20"/>
          <w:spacing w:val="3"/>
        </w:rPr>
        <w:t>中国は、最初のオープンソース財</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団</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w:t>
      </w:r>
      <w:r>
        <w:rPr>
          <w:rFonts w:ascii="SimSun" w:hAnsi="SimSun" w:eastAsia="SimSun" w:cs="SimSun"/>
          <w:sz w:val="18"/>
          <w:szCs w:val="18"/>
          <w:color w:val="231F20"/>
          <w:spacing w:val="9"/>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9"/>
        </w:rPr>
        <w:t>オープンソース財団を設立し、また、</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オープンソース組織、コミュニティ</w:t>
      </w:r>
      <w:r>
        <w:rPr>
          <w:rFonts w:ascii="SimSun" w:hAnsi="SimSun" w:eastAsia="SimSun" w:cs="SimSun"/>
          <w:sz w:val="18"/>
          <w:szCs w:val="18"/>
          <w:color w:val="231F20"/>
          <w:spacing w:val="8"/>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ど、オープンソースの開発の道を模索するために多くのことを設立したが、オープンソース開発</w:t>
      </w:r>
      <w:r>
        <w:rPr>
          <w:rFonts w:ascii="SimSun" w:hAnsi="SimSun" w:eastAsia="SimSun" w:cs="SimSun"/>
          <w:sz w:val="18"/>
          <w:szCs w:val="18"/>
          <w:color w:val="231F20"/>
          <w:spacing w:val="1"/>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現</w:t>
      </w:r>
      <w:r>
        <w:rPr>
          <w:rFonts w:ascii="SimSun" w:hAnsi="SimSun" w:eastAsia="SimSun" w:cs="SimSun"/>
          <w:sz w:val="18"/>
          <w:szCs w:val="18"/>
          <w:color w:val="231F20"/>
          <w:spacing w:val="6"/>
        </w:rPr>
        <w:t>在の道はまだ外国の経験から学んで、将来の中国の国情に沿ったオープンソース開発の道を模</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索</w:t>
      </w:r>
      <w:r>
        <w:rPr>
          <w:rFonts w:ascii="SimSun" w:hAnsi="SimSun" w:eastAsia="SimSun" w:cs="SimSun"/>
          <w:sz w:val="18"/>
          <w:szCs w:val="18"/>
          <w:color w:val="231F20"/>
          <w:spacing w:val="8"/>
        </w:rPr>
        <w:t>す</w:t>
      </w:r>
      <w:r>
        <w:rPr>
          <w:rFonts w:ascii="SimSun" w:hAnsi="SimSun" w:eastAsia="SimSun" w:cs="SimSun"/>
          <w:sz w:val="18"/>
          <w:szCs w:val="18"/>
          <w:color w:val="231F20"/>
          <w:spacing w:val="6"/>
        </w:rPr>
        <w:t>ることは重要である。</w:t>
      </w:r>
    </w:p>
    <w:p>
      <w:pPr>
        <w:sectPr>
          <w:headerReference w:type="default" r:id="rId1142"/>
          <w:footerReference w:type="default" r:id="rId1143"/>
          <w:pgSz w:w="9360" w:h="13041"/>
          <w:pgMar w:top="1014" w:right="628" w:bottom="538" w:left="595" w:header="560" w:footer="315" w:gutter="0"/>
        </w:sectPr>
        <w:rPr/>
      </w:pPr>
    </w:p>
    <w:p>
      <w:pPr>
        <w:spacing w:line="252" w:lineRule="auto"/>
        <w:rPr>
          <w:rFonts w:ascii="Arial"/>
          <w:sz w:val="21"/>
        </w:rPr>
      </w:pPr>
      <w:r>
        <w:drawing>
          <wp:anchor distT="0" distB="0" distL="0" distR="0" simplePos="0" relativeHeight="261046272" behindDoc="0" locked="0" layoutInCell="0" allowOverlap="1">
            <wp:simplePos x="0" y="0"/>
            <wp:positionH relativeFrom="page">
              <wp:posOffset>838200</wp:posOffset>
            </wp:positionH>
            <wp:positionV relativeFrom="page">
              <wp:posOffset>1288033</wp:posOffset>
            </wp:positionV>
            <wp:extent cx="3608832" cy="317754"/>
            <wp:effectExtent l="0" t="0" r="0" b="0"/>
            <wp:wrapNone/>
            <wp:docPr id="1405" name="IM 1405"/>
            <wp:cNvGraphicFramePr/>
            <a:graphic>
              <a:graphicData uri="http://schemas.openxmlformats.org/drawingml/2006/picture">
                <pic:pic>
                  <pic:nvPicPr>
                    <pic:cNvPr id="1405" name="IM 1405"/>
                    <pic:cNvPicPr/>
                  </pic:nvPicPr>
                  <pic:blipFill>
                    <a:blip r:embed="rId1146"/>
                    <a:stretch>
                      <a:fillRect/>
                    </a:stretch>
                  </pic:blipFill>
                  <pic:spPr>
                    <a:xfrm rot="0">
                      <a:off x="0" y="0"/>
                      <a:ext cx="3608832" cy="317754"/>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500" w:lineRule="exact"/>
        <w:textAlignment w:val="center"/>
        <w:rPr/>
      </w:pPr>
      <w:r>
        <w:pict>
          <v:group id="_x0000_s737" style="mso-position-vertical-relative:line;mso-position-horizontal-relative:char;width:39.75pt;height:25.05pt;" filled="false" stroked="false" coordsize="795,500" coordorigin="0,0">
            <v:shape id="_x0000_s738" style="position:absolute;left:0;top:0;width:795;height:500;" filled="false" stroked="false" type="#_x0000_t75">
              <v:imagedata r:id="rId405"/>
            </v:shape>
            <v:shape id="_x0000_s739" style="position:absolute;left:-20;top:-20;width:835;height:619;" filled="false" stroked="false" type="#_x0000_t202">
              <v:fill on="false"/>
              <v:stroke on="false"/>
              <v:path/>
              <v:imagedata o:title=""/>
              <o:lock v:ext="edit" aspectratio="false"/>
              <v:textbox inset="0mm,0mm,0mm,0mm">
                <w:txbxContent>
                  <w:p>
                    <w:pPr>
                      <w:ind w:left="438"/>
                      <w:spacing w:before="133" w:line="193" w:lineRule="auto"/>
                      <w:outlineLvl w:val="0"/>
                      <w:rPr>
                        <w:rFonts w:ascii="Arial" w:hAnsi="Arial" w:eastAsia="Arial" w:cs="Arial"/>
                        <w:sz w:val="39"/>
                        <w:szCs w:val="39"/>
                      </w:rPr>
                    </w:pPr>
                    <w:bookmarkStart w:name="_bookmark31" w:id="31"/>
                    <w:bookmarkEnd w:id="31"/>
                    <w:r>
                      <w:rPr>
                        <w:rFonts w:ascii="Arial" w:hAnsi="Arial" w:eastAsia="Arial" w:cs="Arial"/>
                        <w:sz w:val="39"/>
                        <w:szCs w:val="39"/>
                        <w:color w:val="1B92B1"/>
                        <w:spacing w:val="5"/>
                      </w:rPr>
                      <w:t>6</w:t>
                    </w:r>
                  </w:p>
                </w:txbxContent>
              </v:textbox>
            </v:shape>
          </v:group>
        </w:pict>
      </w:r>
    </w:p>
    <w:p>
      <w:pPr>
        <w:spacing w:line="378" w:lineRule="auto"/>
        <w:rPr>
          <w:rFonts w:ascii="Arial"/>
          <w:sz w:val="21"/>
        </w:rPr>
      </w:pPr>
      <w:r/>
    </w:p>
    <w:p>
      <w:pPr>
        <w:ind w:left="2" w:right="270" w:firstLine="13"/>
        <w:spacing w:before="59" w:line="370" w:lineRule="auto"/>
        <w:rPr>
          <w:rFonts w:ascii="SimSun" w:hAnsi="SimSun" w:eastAsia="SimSun" w:cs="SimSun"/>
          <w:sz w:val="18"/>
          <w:szCs w:val="18"/>
        </w:rPr>
      </w:pPr>
      <w:r>
        <w:rPr>
          <w:rFonts w:ascii="SimSun" w:hAnsi="SimSun" w:eastAsia="SimSun" w:cs="SimSun"/>
          <w:sz w:val="18"/>
          <w:szCs w:val="18"/>
          <w:color w:val="231F20"/>
          <w:spacing w:val="6"/>
        </w:rPr>
        <w:t>オープンソース教育は、デジタル時代の市民がオープンソースの理念と文化を理解し、デジタ</w:t>
      </w:r>
      <w:r>
        <w:rPr>
          <w:rFonts w:ascii="SimSun" w:hAnsi="SimSun" w:eastAsia="SimSun" w:cs="SimSun"/>
          <w:sz w:val="18"/>
          <w:szCs w:val="18"/>
          <w:color w:val="231F20"/>
          <w:spacing w:val="1"/>
        </w:rPr>
        <w:t>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コ</w:t>
      </w:r>
      <w:r>
        <w:rPr>
          <w:rFonts w:ascii="SimSun" w:hAnsi="SimSun" w:eastAsia="SimSun" w:cs="SimSun"/>
          <w:sz w:val="18"/>
          <w:szCs w:val="18"/>
          <w:color w:val="231F20"/>
          <w:spacing w:val="9"/>
        </w:rPr>
        <w:t>ラ</w:t>
      </w:r>
      <w:r>
        <w:rPr>
          <w:rFonts w:ascii="SimSun" w:hAnsi="SimSun" w:eastAsia="SimSun" w:cs="SimSun"/>
          <w:sz w:val="18"/>
          <w:szCs w:val="18"/>
          <w:color w:val="231F20"/>
          <w:spacing w:val="6"/>
        </w:rPr>
        <w:t>ボレーションを強化し、オープンソースとオープンネスの成果を共有できるようにすること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を目的とし</w:t>
      </w:r>
      <w:r>
        <w:rPr>
          <w:rFonts w:ascii="SimSun" w:hAnsi="SimSun" w:eastAsia="SimSun" w:cs="SimSun"/>
          <w:sz w:val="18"/>
          <w:szCs w:val="18"/>
          <w:color w:val="231F20"/>
        </w:rPr>
        <w:t>ています。</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オープンソース教育の歴史は古く、その本来のオープンな共有性は、教育の</w:t>
      </w:r>
      <w:r>
        <w:rPr>
          <w:rFonts w:ascii="SimSun" w:hAnsi="SimSun" w:eastAsia="SimSun" w:cs="SimSun"/>
          <w:sz w:val="18"/>
          <w:szCs w:val="18"/>
          <w:color w:val="231F20"/>
        </w:rPr>
        <w:t xml:space="preserve"> </w:t>
      </w:r>
      <w:r>
        <w:rPr>
          <w:rFonts w:ascii="SimSun" w:hAnsi="SimSun" w:eastAsia="SimSun" w:cs="SimSun"/>
          <w:sz w:val="18"/>
          <w:szCs w:val="18"/>
          <w:color w:val="231F20"/>
          <w:spacing w:val="5"/>
        </w:rPr>
        <w:t>目</w:t>
      </w:r>
      <w:r>
        <w:rPr>
          <w:rFonts w:ascii="SimSun" w:hAnsi="SimSun" w:eastAsia="SimSun" w:cs="SimSun"/>
          <w:sz w:val="18"/>
          <w:szCs w:val="18"/>
          <w:color w:val="231F20"/>
          <w:spacing w:val="4"/>
        </w:rPr>
        <w:t>標や特性と一致します。オープンソース教育には、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オープンソース文化教育、オープンソース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意</w:t>
      </w:r>
      <w:r>
        <w:rPr>
          <w:rFonts w:ascii="SimSun" w:hAnsi="SimSun" w:eastAsia="SimSun" w:cs="SimSun"/>
          <w:sz w:val="18"/>
          <w:szCs w:val="18"/>
          <w:color w:val="231F20"/>
          <w:spacing w:val="13"/>
        </w:rPr>
        <w:t>識</w:t>
      </w:r>
      <w:r>
        <w:rPr>
          <w:rFonts w:ascii="SimSun" w:hAnsi="SimSun" w:eastAsia="SimSun" w:cs="SimSun"/>
          <w:sz w:val="18"/>
          <w:szCs w:val="18"/>
          <w:color w:val="231F20"/>
          <w:spacing w:val="8"/>
        </w:rPr>
        <w:t>教育、オープンソース技術教育の3つの側面があります。オープンソース文化教育には、主</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にオ</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プンソースコミュニティの形成メカニズムや運営メカニズム、オープンソース活動の持続</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的な存続と</w:t>
      </w:r>
      <w:r>
        <w:rPr>
          <w:rFonts w:ascii="SimSun" w:hAnsi="SimSun" w:eastAsia="SimSun" w:cs="SimSun"/>
          <w:sz w:val="18"/>
          <w:szCs w:val="18"/>
          <w:color w:val="231F20"/>
        </w:rPr>
        <w:t>発展のための仕組みやメカニズムなどが含まれ、</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オープンソースの歴史、オープンソー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w:t>
      </w:r>
      <w:r>
        <w:rPr>
          <w:rFonts w:ascii="SimSun" w:hAnsi="SimSun" w:eastAsia="SimSun" w:cs="SimSun"/>
          <w:sz w:val="18"/>
          <w:szCs w:val="18"/>
          <w:color w:val="231F20"/>
          <w:spacing w:val="6"/>
        </w:rPr>
        <w:t>コンセンサス、オープンソースガバナンスルールなども含まれます。オープンソース意識教育</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には、イノベーション意識とオープンで透明性の高いコラボレーション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共有意識とがあ</w:t>
      </w:r>
      <w:r>
        <w:rPr>
          <w:rFonts w:ascii="SimSun" w:hAnsi="SimSun" w:eastAsia="SimSun" w:cs="SimSun"/>
          <w:sz w:val="18"/>
          <w:szCs w:val="18"/>
          <w:color w:val="231F20"/>
          <w:spacing w:val="1"/>
        </w:rPr>
        <w:t>り</w:t>
      </w:r>
      <w:r>
        <w:rPr>
          <w:rFonts w:ascii="SimSun" w:hAnsi="SimSun" w:eastAsia="SimSun" w:cs="SimSun"/>
          <w:sz w:val="18"/>
          <w:szCs w:val="18"/>
          <w:color w:val="231F20"/>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ノ</w:t>
      </w:r>
      <w:r>
        <w:rPr>
          <w:rFonts w:ascii="SimSun" w:hAnsi="SimSun" w:eastAsia="SimSun" w:cs="SimSun"/>
          <w:sz w:val="18"/>
          <w:szCs w:val="18"/>
          <w:color w:val="231F20"/>
          <w:spacing w:val="6"/>
        </w:rPr>
        <w:t>ベーション意識は、オープンソース技術の反復による新興技術のニーズへの鋭い認識と迅速な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創造に現れ、コラボレーション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共有意識は、分散開発のグローバルトレンドへの適応に</w:t>
      </w:r>
      <w:r>
        <w:rPr>
          <w:rFonts w:ascii="SimSun" w:hAnsi="SimSun" w:eastAsia="SimSun" w:cs="SimSun"/>
          <w:sz w:val="18"/>
          <w:szCs w:val="18"/>
          <w:color w:val="231F20"/>
          <w:spacing w:val="1"/>
        </w:rPr>
        <w:t>現</w:t>
      </w:r>
      <w:r>
        <w:rPr>
          <w:rFonts w:ascii="SimSun" w:hAnsi="SimSun" w:eastAsia="SimSun" w:cs="SimSun"/>
          <w:sz w:val="18"/>
          <w:szCs w:val="18"/>
          <w:color w:val="231F20"/>
        </w:rPr>
        <w:t>れて</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い</w:t>
      </w:r>
      <w:r>
        <w:rPr>
          <w:rFonts w:ascii="SimSun" w:hAnsi="SimSun" w:eastAsia="SimSun" w:cs="SimSun"/>
          <w:sz w:val="18"/>
          <w:szCs w:val="18"/>
          <w:color w:val="231F20"/>
          <w:spacing w:val="7"/>
        </w:rPr>
        <w:t>る</w:t>
      </w:r>
      <w:r>
        <w:rPr>
          <w:rFonts w:ascii="SimSun" w:hAnsi="SimSun" w:eastAsia="SimSun" w:cs="SimSun"/>
          <w:sz w:val="18"/>
          <w:szCs w:val="18"/>
          <w:color w:val="231F20"/>
          <w:spacing w:val="6"/>
        </w:rPr>
        <w:t>。オープンソーススキル教育は、開発者の従来のプログラミングスキル、オープンソース技</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術やツールの使用能力、</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分散</w:t>
      </w:r>
      <w:r>
        <w:rPr>
          <w:rFonts w:ascii="SimSun" w:hAnsi="SimSun" w:eastAsia="SimSun" w:cs="SimSun"/>
          <w:sz w:val="18"/>
          <w:szCs w:val="18"/>
          <w:color w:val="231F20"/>
        </w:rPr>
        <w:t>環境での調整</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コラボレーション能力などに反映されます。</w:t>
      </w:r>
    </w:p>
    <w:p>
      <w:pPr>
        <w:spacing w:line="299" w:lineRule="auto"/>
        <w:rPr>
          <w:rFonts w:ascii="Arial"/>
          <w:sz w:val="21"/>
        </w:rPr>
      </w:pPr>
      <w:r/>
    </w:p>
    <w:p>
      <w:pPr>
        <w:ind w:left="7"/>
        <w:spacing w:before="78" w:line="220" w:lineRule="auto"/>
        <w:rPr>
          <w:rFonts w:ascii="PMingLiU" w:hAnsi="PMingLiU" w:eastAsia="PMingLiU" w:cs="PMingLiU"/>
          <w:sz w:val="24"/>
          <w:szCs w:val="24"/>
        </w:rPr>
      </w:pPr>
      <w:r>
        <w:rPr>
          <w:rFonts w:ascii="Arial" w:hAnsi="Arial" w:eastAsia="Arial" w:cs="Arial"/>
          <w:sz w:val="24"/>
          <w:szCs w:val="24"/>
          <w:color w:val="231F20"/>
          <w:spacing w:val="-2"/>
        </w:rPr>
        <w:t>6.1</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オープンソース教育は、教育の全領域に、そして全領域にわたって加速し</w:t>
      </w:r>
    </w:p>
    <w:p>
      <w:pPr>
        <w:ind w:left="421"/>
        <w:spacing w:before="26" w:line="228" w:lineRule="auto"/>
        <w:outlineLvl w:val="1"/>
        <w:rPr>
          <w:rFonts w:ascii="PMingLiU" w:hAnsi="PMingLiU" w:eastAsia="PMingLiU" w:cs="PMingLiU"/>
          <w:sz w:val="24"/>
          <w:szCs w:val="24"/>
        </w:rPr>
      </w:pPr>
      <w:bookmarkStart w:name="_bookmark32" w:id="32"/>
      <w:bookmarkEnd w:id="32"/>
      <w:bookmarkStart w:name="_bookmark33" w:id="33"/>
      <w:bookmarkEnd w:id="33"/>
      <w:r>
        <w:rPr>
          <w:rFonts w:ascii="PMingLiU" w:hAnsi="PMingLiU" w:eastAsia="PMingLiU" w:cs="PMingLiU"/>
          <w:sz w:val="24"/>
          <w:szCs w:val="24"/>
          <w:color w:val="231F20"/>
          <w:spacing w:val="-7"/>
        </w:rPr>
        <w:t>て</w:t>
      </w:r>
      <w:r>
        <w:rPr>
          <w:rFonts w:ascii="PMingLiU" w:hAnsi="PMingLiU" w:eastAsia="PMingLiU" w:cs="PMingLiU"/>
          <w:sz w:val="24"/>
          <w:szCs w:val="24"/>
          <w:color w:val="231F20"/>
          <w:spacing w:val="-5"/>
        </w:rPr>
        <w:t>いる</w:t>
      </w:r>
    </w:p>
    <w:p>
      <w:pPr>
        <w:spacing w:line="351" w:lineRule="auto"/>
        <w:rPr>
          <w:rFonts w:ascii="Arial"/>
          <w:sz w:val="21"/>
        </w:rPr>
      </w:pPr>
      <w:r/>
    </w:p>
    <w:p>
      <w:pPr>
        <w:ind w:left="3"/>
        <w:spacing w:before="69" w:line="219" w:lineRule="auto"/>
        <w:outlineLvl w:val="2"/>
        <w:rPr>
          <w:rFonts w:ascii="PMingLiU" w:hAnsi="PMingLiU" w:eastAsia="PMingLiU" w:cs="PMingLiU"/>
          <w:sz w:val="21"/>
          <w:szCs w:val="21"/>
        </w:rPr>
      </w:pPr>
      <w:r>
        <w:rPr>
          <w:rFonts w:ascii="Arial" w:hAnsi="Arial" w:eastAsia="Arial" w:cs="Arial"/>
          <w:sz w:val="21"/>
          <w:szCs w:val="21"/>
          <w:color w:val="231F20"/>
          <w:spacing w:val="-24"/>
        </w:rPr>
        <w:t>6.</w:t>
      </w:r>
      <w:r>
        <w:rPr>
          <w:rFonts w:ascii="Arial" w:hAnsi="Arial" w:eastAsia="Arial" w:cs="Arial"/>
          <w:sz w:val="21"/>
          <w:szCs w:val="21"/>
          <w:color w:val="231F20"/>
          <w:spacing w:val="-12"/>
        </w:rPr>
        <w:t>1.1</w:t>
      </w:r>
      <w:r>
        <w:rPr>
          <w:rFonts w:ascii="Arial" w:hAnsi="Arial" w:eastAsia="Arial" w:cs="Arial"/>
          <w:sz w:val="21"/>
          <w:szCs w:val="21"/>
          <w:color w:val="231F20"/>
          <w:spacing w:val="-12"/>
        </w:rPr>
        <w:t xml:space="preserve"> </w:t>
      </w:r>
      <w:r>
        <w:rPr>
          <w:rFonts w:ascii="PMingLiU" w:hAnsi="PMingLiU" w:eastAsia="PMingLiU" w:cs="PMingLiU"/>
          <w:sz w:val="21"/>
          <w:szCs w:val="21"/>
          <w:color w:val="231F20"/>
          <w:spacing w:val="-12"/>
        </w:rPr>
        <w:t>高等学校、中等教育、小学校のためのオープンソース教育</w:t>
      </w:r>
    </w:p>
    <w:p>
      <w:pPr>
        <w:ind w:left="6" w:right="269" w:firstLine="2"/>
        <w:spacing w:before="199" w:line="371" w:lineRule="auto"/>
        <w:rPr>
          <w:rFonts w:ascii="SimSun" w:hAnsi="SimSun" w:eastAsia="SimSun" w:cs="SimSun"/>
          <w:sz w:val="18"/>
          <w:szCs w:val="18"/>
        </w:rPr>
      </w:pPr>
      <w:r>
        <w:rPr>
          <w:rFonts w:ascii="SimSun" w:hAnsi="SimSun" w:eastAsia="SimSun" w:cs="SimSun"/>
          <w:sz w:val="18"/>
          <w:szCs w:val="18"/>
          <w:color w:val="231F20"/>
          <w:spacing w:val="3"/>
        </w:rPr>
        <w:t>高</w:t>
      </w:r>
      <w:r>
        <w:rPr>
          <w:rFonts w:ascii="SimSun" w:hAnsi="SimSun" w:eastAsia="SimSun" w:cs="SimSun"/>
          <w:sz w:val="18"/>
          <w:szCs w:val="18"/>
          <w:color w:val="231F20"/>
          <w:spacing w:val="2"/>
        </w:rPr>
        <w:t>、中、小学校の人材育成のレベルでは、オープンソースの文化や技術が広大な教育システムに徐</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々に浸透しています。現在、初等</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中等教育における情報技術教育において、オープンソース</w:t>
      </w:r>
      <w:r>
        <w:rPr>
          <w:rFonts w:ascii="SimSun" w:hAnsi="SimSun" w:eastAsia="SimSun" w:cs="SimSun"/>
          <w:sz w:val="18"/>
          <w:szCs w:val="18"/>
          <w:color w:val="231F20"/>
        </w:rPr>
        <w:t>文化</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や</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キルを教えるための独立したコンテンツモジュールは少ないが、オープンソースの低コスト、</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容易なアクセス、学習、応用といった利点から、世界中の高</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中</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小学校では、オープンソース</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フ</w:t>
      </w:r>
      <w:r>
        <w:rPr>
          <w:rFonts w:ascii="SimSun" w:hAnsi="SimSun" w:eastAsia="SimSun" w:cs="SimSun"/>
          <w:sz w:val="18"/>
          <w:szCs w:val="18"/>
          <w:color w:val="231F20"/>
          <w:spacing w:val="2"/>
        </w:rPr>
        <w:t>トウェアを、学生の科学精神や創造性を育成するための質の高い教育やクリエイター教育のツ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9"/>
        </w:rPr>
        <w:t>ル</w:t>
      </w:r>
      <w:r>
        <w:rPr>
          <w:rFonts w:ascii="SimSun" w:hAnsi="SimSun" w:eastAsia="SimSun" w:cs="SimSun"/>
          <w:sz w:val="18"/>
          <w:szCs w:val="18"/>
          <w:color w:val="231F20"/>
          <w:spacing w:val="6"/>
        </w:rPr>
        <w:t>として利用しようと試みている。数多くのオープンソース組織やオープンソースオンライン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教</w:t>
      </w:r>
      <w:r>
        <w:rPr>
          <w:rFonts w:ascii="SimSun" w:hAnsi="SimSun" w:eastAsia="SimSun" w:cs="SimSun"/>
          <w:sz w:val="18"/>
          <w:szCs w:val="18"/>
          <w:color w:val="231F20"/>
          <w:spacing w:val="7"/>
        </w:rPr>
        <w:t>育</w:t>
      </w:r>
      <w:r>
        <w:rPr>
          <w:rFonts w:ascii="SimSun" w:hAnsi="SimSun" w:eastAsia="SimSun" w:cs="SimSun"/>
          <w:sz w:val="18"/>
          <w:szCs w:val="18"/>
          <w:color w:val="231F20"/>
          <w:spacing w:val="6"/>
        </w:rPr>
        <w:t>プラットフォームが、オープンソース啓蒙のために関連する教師トレーニングや学生クリエ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w:t>
      </w:r>
      <w:r>
        <w:rPr>
          <w:rFonts w:ascii="SimSun" w:hAnsi="SimSun" w:eastAsia="SimSun" w:cs="SimSun"/>
          <w:sz w:val="18"/>
          <w:szCs w:val="18"/>
          <w:color w:val="231F20"/>
          <w:spacing w:val="3"/>
        </w:rPr>
        <w:t>ター活動を組織しています。</w:t>
      </w:r>
    </w:p>
    <w:p>
      <w:pPr>
        <w:sectPr>
          <w:headerReference w:type="default" r:id="rId1144"/>
          <w:footerReference w:type="default" r:id="rId1145"/>
          <w:pgSz w:w="9360" w:h="13041"/>
          <w:pgMar w:top="1014" w:right="391" w:bottom="538" w:left="680" w:header="560" w:footer="315" w:gutter="0"/>
        </w:sectPr>
        <w:rPr/>
      </w:pPr>
    </w:p>
    <w:p>
      <w:pPr>
        <w:spacing w:before="9" w:line="219" w:lineRule="exact"/>
        <w:textAlignment w:val="center"/>
        <w:rPr/>
      </w:pPr>
      <w:r>
        <w:drawing>
          <wp:inline distT="0" distB="0" distL="0" distR="0">
            <wp:extent cx="559117" cy="138997"/>
            <wp:effectExtent l="0" t="0" r="0" b="0"/>
            <wp:docPr id="1407" name="IM 1407"/>
            <wp:cNvGraphicFramePr/>
            <a:graphic>
              <a:graphicData uri="http://schemas.openxmlformats.org/drawingml/2006/picture">
                <pic:pic>
                  <pic:nvPicPr>
                    <pic:cNvPr id="1407" name="IM 1407"/>
                    <pic:cNvPicPr/>
                  </pic:nvPicPr>
                  <pic:blipFill>
                    <a:blip r:embed="rId14"/>
                    <a:stretch>
                      <a:fillRect/>
                    </a:stretch>
                  </pic:blipFill>
                  <pic:spPr>
                    <a:xfrm rot="0">
                      <a:off x="0" y="0"/>
                      <a:ext cx="559117" cy="138997"/>
                    </a:xfrm>
                    <a:prstGeom prst="rect">
                      <a:avLst/>
                    </a:prstGeom>
                  </pic:spPr>
                </pic:pic>
              </a:graphicData>
            </a:graphic>
          </wp:inline>
        </w:drawing>
      </w:r>
    </w:p>
    <w:p>
      <w:pPr>
        <w:ind w:left="88"/>
        <w:spacing w:line="227" w:lineRule="auto"/>
        <w:outlineLvl w:val="2"/>
        <w:rPr>
          <w:rFonts w:ascii="PMingLiU" w:hAnsi="PMingLiU" w:eastAsia="PMingLiU" w:cs="PMingLiU"/>
          <w:sz w:val="20"/>
          <w:szCs w:val="20"/>
        </w:rPr>
      </w:pPr>
      <w:r>
        <w:rPr>
          <w:rFonts w:ascii="Arial" w:hAnsi="Arial" w:eastAsia="Arial" w:cs="Arial"/>
          <w:sz w:val="20"/>
          <w:szCs w:val="20"/>
          <w:color w:val="231F20"/>
          <w:spacing w:val="2"/>
        </w:rPr>
        <w:t>6.</w:t>
      </w:r>
      <w:r>
        <w:rPr>
          <w:rFonts w:ascii="Arial" w:hAnsi="Arial" w:eastAsia="Arial" w:cs="Arial"/>
          <w:sz w:val="20"/>
          <w:szCs w:val="20"/>
          <w:color w:val="231F20"/>
          <w:spacing w:val="1"/>
        </w:rPr>
        <w:t>1.2</w:t>
      </w:r>
      <w:r>
        <w:rPr>
          <w:rFonts w:ascii="Arial" w:hAnsi="Arial" w:eastAsia="Arial" w:cs="Arial"/>
          <w:sz w:val="20"/>
          <w:szCs w:val="20"/>
          <w:color w:val="231F20"/>
          <w:spacing w:val="1"/>
        </w:rPr>
        <w:t xml:space="preserve"> </w:t>
      </w:r>
      <w:r>
        <w:rPr>
          <w:rFonts w:ascii="PMingLiU" w:hAnsi="PMingLiU" w:eastAsia="PMingLiU" w:cs="PMingLiU"/>
          <w:sz w:val="20"/>
          <w:szCs w:val="20"/>
          <w:color w:val="231F20"/>
          <w:spacing w:val="1"/>
        </w:rPr>
        <w:t>高等教育におけるオープンソース教育</w:t>
      </w:r>
    </w:p>
    <w:p>
      <w:pPr>
        <w:ind w:left="87" w:right="3" w:firstLine="7"/>
        <w:spacing w:before="200" w:line="369" w:lineRule="auto"/>
        <w:rPr>
          <w:rFonts w:ascii="SimSun" w:hAnsi="SimSun" w:eastAsia="SimSun" w:cs="SimSun"/>
          <w:sz w:val="18"/>
          <w:szCs w:val="18"/>
        </w:rPr>
      </w:pPr>
      <w:r>
        <w:rPr>
          <w:rFonts w:ascii="SimSun" w:hAnsi="SimSun" w:eastAsia="SimSun" w:cs="SimSun"/>
          <w:sz w:val="18"/>
          <w:szCs w:val="18"/>
          <w:color w:val="231F20"/>
          <w:spacing w:val="15"/>
        </w:rPr>
        <w:t>高</w:t>
      </w:r>
      <w:r>
        <w:rPr>
          <w:rFonts w:ascii="SimSun" w:hAnsi="SimSun" w:eastAsia="SimSun" w:cs="SimSun"/>
          <w:sz w:val="18"/>
          <w:szCs w:val="18"/>
          <w:color w:val="231F20"/>
          <w:spacing w:val="11"/>
        </w:rPr>
        <w:t>等教育機関におけるオープンソース教育は、学生や教員の自発的なオープンソース教育行為</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か</w:t>
      </w:r>
      <w:r>
        <w:rPr>
          <w:rFonts w:ascii="SimSun" w:hAnsi="SimSun" w:eastAsia="SimSun" w:cs="SimSun"/>
          <w:sz w:val="18"/>
          <w:szCs w:val="18"/>
          <w:color w:val="231F20"/>
          <w:spacing w:val="7"/>
        </w:rPr>
        <w:t>ら組織的行為に、また大学教員の自主的行為からオープンソースコミュニティと連携した共同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構</w:t>
      </w:r>
      <w:r>
        <w:rPr>
          <w:rFonts w:ascii="SimSun" w:hAnsi="SimSun" w:eastAsia="SimSun" w:cs="SimSun"/>
          <w:sz w:val="18"/>
          <w:szCs w:val="18"/>
          <w:color w:val="231F20"/>
          <w:spacing w:val="7"/>
        </w:rPr>
        <w:t>築行為に変化してきています。大学におけるオープンソース教育を推進し、産学研の統合的な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オ</w:t>
      </w:r>
      <w:r>
        <w:rPr>
          <w:rFonts w:ascii="SimSun" w:hAnsi="SimSun" w:eastAsia="SimSun" w:cs="SimSun"/>
          <w:sz w:val="18"/>
          <w:szCs w:val="18"/>
          <w:color w:val="231F20"/>
          <w:spacing w:val="7"/>
        </w:rPr>
        <w:t>ープンソースイノベーション人材育成システムを構築することは、中国にとって、産業のニー</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ズ</w:t>
      </w:r>
      <w:r>
        <w:rPr>
          <w:rFonts w:ascii="SimSun" w:hAnsi="SimSun" w:eastAsia="SimSun" w:cs="SimSun"/>
          <w:sz w:val="18"/>
          <w:szCs w:val="18"/>
          <w:color w:val="231F20"/>
          <w:spacing w:val="14"/>
        </w:rPr>
        <w:t>を</w:t>
      </w:r>
      <w:r>
        <w:rPr>
          <w:rFonts w:ascii="SimSun" w:hAnsi="SimSun" w:eastAsia="SimSun" w:cs="SimSun"/>
          <w:sz w:val="18"/>
          <w:szCs w:val="18"/>
          <w:color w:val="231F20"/>
          <w:spacing w:val="11"/>
        </w:rPr>
        <w:t>満たす質の高いソフトウェア人材を育成し、持続可能なオープンソース生態を確立し、ソ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フトウェア技術のソース</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イノベーションとソフトウェア技術の供給能力を高め、イノベーシ</w:t>
      </w:r>
      <w:r>
        <w:rPr>
          <w:rFonts w:ascii="SimSun" w:hAnsi="SimSun" w:eastAsia="SimSun" w:cs="SimSun"/>
          <w:sz w:val="18"/>
          <w:szCs w:val="18"/>
          <w:color w:val="231F20"/>
          <w:spacing w:val="2"/>
        </w:rPr>
        <w:t>ョ</w:t>
      </w:r>
      <w:r>
        <w:rPr>
          <w:rFonts w:ascii="SimSun" w:hAnsi="SimSun" w:eastAsia="SimSun" w:cs="SimSun"/>
          <w:sz w:val="18"/>
          <w:szCs w:val="18"/>
          <w:color w:val="231F2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チ</w:t>
      </w:r>
      <w:r>
        <w:rPr>
          <w:rFonts w:ascii="SimSun" w:hAnsi="SimSun" w:eastAsia="SimSun" w:cs="SimSun"/>
          <w:sz w:val="18"/>
          <w:szCs w:val="18"/>
          <w:color w:val="231F20"/>
          <w:spacing w:val="7"/>
        </w:rPr>
        <w:t>ェーンのトップエンドへの跳躍を達成する上で大きな意義があります。例えば、北京大学ソフ</w:t>
      </w:r>
    </w:p>
    <w:p>
      <w:pPr>
        <w:ind w:left="89" w:firstLine="68"/>
        <w:spacing w:line="370" w:lineRule="auto"/>
        <w:rPr>
          <w:rFonts w:ascii="SimSun" w:hAnsi="SimSun" w:eastAsia="SimSun" w:cs="SimSun"/>
          <w:sz w:val="18"/>
          <w:szCs w:val="18"/>
        </w:rPr>
      </w:pPr>
      <w:r>
        <w:rPr>
          <w:rFonts w:ascii="SimSun" w:hAnsi="SimSun" w:eastAsia="SimSun" w:cs="SimSun"/>
          <w:sz w:val="18"/>
          <w:szCs w:val="18"/>
          <w:color w:val="231F20"/>
          <w:spacing w:val="12"/>
        </w:rPr>
        <w:t>ト</w:t>
      </w:r>
      <w:r>
        <w:rPr>
          <w:rFonts w:ascii="SimSun" w:hAnsi="SimSun" w:eastAsia="SimSun" w:cs="SimSun"/>
          <w:sz w:val="18"/>
          <w:szCs w:val="18"/>
          <w:color w:val="231F20"/>
          <w:spacing w:val="9"/>
        </w:rPr>
        <w:t>ウ</w:t>
      </w:r>
      <w:r>
        <w:rPr>
          <w:rFonts w:ascii="SimSun" w:hAnsi="SimSun" w:eastAsia="SimSun" w:cs="SimSun"/>
          <w:sz w:val="18"/>
          <w:szCs w:val="18"/>
          <w:color w:val="231F20"/>
          <w:spacing w:val="6"/>
        </w:rPr>
        <w:t>ェア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マイクロエレクトロニクス学部の</w:t>
      </w:r>
      <w:r>
        <w:rPr>
          <w:rFonts w:ascii="SimSun" w:hAnsi="SimSun" w:eastAsia="SimSun" w:cs="SimSun"/>
          <w:sz w:val="18"/>
          <w:szCs w:val="18"/>
          <w:color w:val="231F20"/>
        </w:rPr>
        <w:t>Jing</w:t>
      </w:r>
      <w:r>
        <w:rPr>
          <w:rFonts w:ascii="SimSun" w:hAnsi="SimSun" w:eastAsia="SimSun" w:cs="SimSun"/>
          <w:sz w:val="18"/>
          <w:szCs w:val="18"/>
          <w:color w:val="231F20"/>
          <w:spacing w:val="6"/>
        </w:rPr>
        <w:t xml:space="preserve"> </w:t>
      </w:r>
      <w:r>
        <w:rPr>
          <w:rFonts w:ascii="SimSun" w:hAnsi="SimSun" w:eastAsia="SimSun" w:cs="SimSun"/>
          <w:sz w:val="18"/>
          <w:szCs w:val="18"/>
          <w:color w:val="231F20"/>
        </w:rPr>
        <w:t>Qi</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氏は、</w:t>
      </w:r>
      <w:r>
        <w:rPr>
          <w:rFonts w:ascii="SimSun" w:hAnsi="SimSun" w:eastAsia="SimSun" w:cs="SimSun"/>
          <w:sz w:val="18"/>
          <w:szCs w:val="18"/>
          <w:color w:val="231F20"/>
          <w:spacing w:val="6"/>
        </w:rPr>
        <w:t xml:space="preserve"> </w:t>
      </w:r>
      <w:r>
        <w:rPr>
          <w:rFonts w:ascii="Arial" w:hAnsi="Arial" w:eastAsia="Arial" w:cs="Arial"/>
          <w:sz w:val="18"/>
          <w:szCs w:val="18"/>
          <w:color w:val="231F20"/>
        </w:rPr>
        <w:t>DoKit</w:t>
      </w:r>
      <w:r>
        <w:rPr>
          <w:rFonts w:ascii="Arial" w:hAnsi="Arial" w:eastAsia="Arial" w:cs="Arial"/>
          <w:sz w:val="18"/>
          <w:szCs w:val="18"/>
          <w:color w:val="231F20"/>
          <w:spacing w:val="6"/>
        </w:rPr>
        <w:t>&amp;</w:t>
      </w:r>
      <w:r>
        <w:rPr>
          <w:rFonts w:ascii="Arial" w:hAnsi="Arial" w:eastAsia="Arial" w:cs="Arial"/>
          <w:sz w:val="18"/>
          <w:szCs w:val="18"/>
          <w:color w:val="231F20"/>
        </w:rPr>
        <w:t>Hummer</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Arial" w:hAnsi="Arial" w:eastAsia="Arial" w:cs="Arial"/>
          <w:sz w:val="18"/>
          <w:szCs w:val="18"/>
          <w:color w:val="231F20"/>
        </w:rPr>
        <w:t>OpenAnolis</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rPr>
        <w:t xml:space="preserve"> </w:t>
      </w:r>
      <w:r>
        <w:rPr>
          <w:rFonts w:ascii="Arial" w:hAnsi="Arial" w:eastAsia="Arial" w:cs="Arial"/>
          <w:sz w:val="18"/>
          <w:szCs w:val="18"/>
          <w:color w:val="231F20"/>
          <w:spacing w:val="-1"/>
        </w:rPr>
        <w:t>OpenCloudOS</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openEuler</w:t>
      </w:r>
      <w:r>
        <w:rPr>
          <w:rFonts w:ascii="SimSun" w:hAnsi="SimSun" w:eastAsia="SimSun" w:cs="SimSun"/>
          <w:sz w:val="18"/>
          <w:szCs w:val="18"/>
          <w:color w:val="231F20"/>
          <w:spacing w:val="-2"/>
        </w:rPr>
        <w:t>、</w:t>
      </w:r>
      <w:r>
        <w:rPr>
          <w:rFonts w:ascii="Arial" w:hAnsi="Arial" w:eastAsia="Arial" w:cs="Arial"/>
          <w:sz w:val="18"/>
          <w:szCs w:val="18"/>
          <w:color w:val="231F20"/>
          <w:spacing w:val="-1"/>
        </w:rPr>
        <w:t>openLooKeng</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1"/>
        </w:rPr>
        <w:t>PostgreSQL</w:t>
      </w:r>
      <w:r>
        <w:rPr>
          <w:rFonts w:ascii="SimSun" w:hAnsi="SimSun" w:eastAsia="SimSun" w:cs="SimSun"/>
          <w:sz w:val="18"/>
          <w:szCs w:val="18"/>
          <w:color w:val="231F20"/>
          <w:spacing w:val="-2"/>
        </w:rPr>
        <w:t>、</w:t>
      </w:r>
      <w:r>
        <w:rPr>
          <w:rFonts w:ascii="SimSun" w:hAnsi="SimSun" w:eastAsia="SimSun" w:cs="SimSun"/>
          <w:sz w:val="18"/>
          <w:szCs w:val="18"/>
          <w:color w:val="231F20"/>
          <w:spacing w:val="-1"/>
        </w:rPr>
        <w:t>Apache</w:t>
      </w:r>
      <w:r>
        <w:rPr>
          <w:rFonts w:ascii="SimSun" w:hAnsi="SimSun" w:eastAsia="SimSun" w:cs="SimSun"/>
          <w:sz w:val="18"/>
          <w:szCs w:val="18"/>
          <w:color w:val="231F20"/>
          <w:spacing w:val="-2"/>
        </w:rPr>
        <w:t>、</w:t>
      </w:r>
      <w:r>
        <w:rPr>
          <w:rFonts w:ascii="Arial" w:hAnsi="Arial" w:eastAsia="Arial" w:cs="Arial"/>
          <w:sz w:val="18"/>
          <w:szCs w:val="18"/>
          <w:color w:val="231F20"/>
          <w:spacing w:val="-1"/>
        </w:rPr>
        <w:t>RooKeng</w:t>
      </w:r>
      <w:r>
        <w:rPr>
          <w:rFonts w:ascii="MS Mincho" w:hAnsi="MS Mincho" w:eastAsia="MS Mincho" w:cs="MS Mincho"/>
          <w:sz w:val="18"/>
          <w:szCs w:val="18"/>
          <w:color w:val="231F20"/>
          <w:spacing w:val="-2"/>
        </w:rPr>
        <w:t>、その他のソフト</w:t>
      </w:r>
      <w:r>
        <w:rPr>
          <w:rFonts w:ascii="MS Mincho" w:hAnsi="MS Mincho" w:eastAsia="MS Mincho" w:cs="MS Mincho"/>
          <w:sz w:val="18"/>
          <w:szCs w:val="18"/>
          <w:color w:val="231F20"/>
          <w:spacing w:val="-1"/>
        </w:rPr>
        <w:t>ウェ</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ア開</w:t>
      </w:r>
      <w:r>
        <w:rPr>
          <w:rFonts w:ascii="MS Mincho" w:hAnsi="MS Mincho" w:eastAsia="MS Mincho" w:cs="MS Mincho"/>
          <w:sz w:val="18"/>
          <w:szCs w:val="18"/>
          <w:color w:val="231F20"/>
          <w:spacing w:val="9"/>
        </w:rPr>
        <w:t>発</w:t>
      </w:r>
      <w:r>
        <w:rPr>
          <w:rFonts w:ascii="MS Mincho" w:hAnsi="MS Mincho" w:eastAsia="MS Mincho" w:cs="MS Mincho"/>
          <w:sz w:val="18"/>
          <w:szCs w:val="18"/>
          <w:color w:val="231F20"/>
          <w:spacing w:val="6"/>
        </w:rPr>
        <w:t>機関と共同で</w:t>
      </w:r>
      <w:r>
        <w:rPr>
          <w:rFonts w:ascii="SimSun" w:hAnsi="SimSun" w:eastAsia="SimSun" w:cs="SimSun"/>
          <w:sz w:val="18"/>
          <w:szCs w:val="18"/>
          <w:color w:val="231F20"/>
          <w:spacing w:val="6"/>
        </w:rPr>
        <w:t>「産業と教育の統合の下でのオープンソース教育デュアルトラックモデル」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を提案しています。</w:t>
      </w:r>
      <w:r>
        <w:rPr>
          <w:rFonts w:ascii="Arial" w:hAnsi="Arial" w:eastAsia="Arial" w:cs="Arial"/>
          <w:sz w:val="18"/>
          <w:szCs w:val="18"/>
          <w:color w:val="231F20"/>
        </w:rPr>
        <w:t>PostgreSQL</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SimSun" w:hAnsi="SimSun" w:eastAsia="SimSun" w:cs="SimSun"/>
          <w:sz w:val="18"/>
          <w:szCs w:val="18"/>
          <w:color w:val="231F20"/>
          <w:spacing w:val="1"/>
        </w:rPr>
        <w:t>、</w:t>
      </w:r>
      <w:r>
        <w:rPr>
          <w:rFonts w:ascii="Arial" w:hAnsi="Arial" w:eastAsia="Arial" w:cs="Arial"/>
          <w:sz w:val="18"/>
          <w:szCs w:val="18"/>
          <w:color w:val="231F20"/>
        </w:rPr>
        <w:t>RocketMQ</w:t>
      </w:r>
      <w:r>
        <w:rPr>
          <w:rFonts w:ascii="SimSun" w:hAnsi="SimSun" w:eastAsia="SimSun" w:cs="SimSun"/>
          <w:sz w:val="18"/>
          <w:szCs w:val="18"/>
          <w:color w:val="231F20"/>
          <w:spacing w:val="1"/>
        </w:rPr>
        <w:t>、</w:t>
      </w:r>
      <w:r>
        <w:rPr>
          <w:rFonts w:ascii="SimSun" w:hAnsi="SimSun" w:eastAsia="SimSun" w:cs="SimSun"/>
          <w:sz w:val="18"/>
          <w:szCs w:val="18"/>
          <w:color w:val="231F20"/>
        </w:rPr>
        <w:t>Chang</w:t>
      </w:r>
      <w:r>
        <w:rPr>
          <w:rFonts w:ascii="SimSun" w:hAnsi="SimSun" w:eastAsia="SimSun" w:cs="SimSun"/>
          <w:sz w:val="18"/>
          <w:szCs w:val="18"/>
          <w:color w:val="231F20"/>
          <w:spacing w:val="1"/>
        </w:rPr>
        <w:t>'</w:t>
      </w:r>
      <w:r>
        <w:rPr>
          <w:rFonts w:ascii="SimSun" w:hAnsi="SimSun" w:eastAsia="SimSun" w:cs="SimSun"/>
          <w:sz w:val="18"/>
          <w:szCs w:val="18"/>
          <w:color w:val="231F20"/>
        </w:rPr>
        <w:t>an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Chain</w:t>
      </w:r>
      <w:r>
        <w:rPr>
          <w:rFonts w:ascii="SimSun" w:hAnsi="SimSun" w:eastAsia="SimSun" w:cs="SimSun"/>
          <w:sz w:val="18"/>
          <w:szCs w:val="18"/>
          <w:color w:val="231F20"/>
          <w:spacing w:val="1"/>
        </w:rPr>
        <w:t>、その他のオープンソー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コミュニ</w:t>
      </w:r>
      <w:r>
        <w:rPr>
          <w:rFonts w:ascii="SimSun" w:hAnsi="SimSun" w:eastAsia="SimSun" w:cs="SimSun"/>
          <w:sz w:val="18"/>
          <w:szCs w:val="18"/>
          <w:color w:val="231F20"/>
          <w:spacing w:val="1"/>
        </w:rPr>
        <w:t>ティ</w:t>
      </w:r>
    </w:p>
    <w:p>
      <w:pPr>
        <w:sectPr>
          <w:headerReference w:type="default" r:id="rId1147"/>
          <w:footerReference w:type="default" r:id="rId1148"/>
          <w:pgSz w:w="9360" w:h="13041"/>
          <w:pgMar w:top="784" w:right="628" w:bottom="538" w:left="595"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7" w:firstLine="30"/>
        <w:spacing w:before="59" w:line="369" w:lineRule="auto"/>
        <w:rPr>
          <w:rFonts w:ascii="SimSun" w:hAnsi="SimSun" w:eastAsia="SimSun" w:cs="SimSun"/>
          <w:sz w:val="18"/>
          <w:szCs w:val="18"/>
        </w:rPr>
      </w:pPr>
      <w:r>
        <w:rPr>
          <w:rFonts w:ascii="SimSun" w:hAnsi="SimSun" w:eastAsia="SimSun" w:cs="SimSun"/>
          <w:sz w:val="18"/>
          <w:szCs w:val="18"/>
          <w:color w:val="231F20"/>
          <w:spacing w:val="14"/>
        </w:rPr>
        <w:t>このコ</w:t>
      </w:r>
      <w:r>
        <w:rPr>
          <w:rFonts w:ascii="SimSun" w:hAnsi="SimSun" w:eastAsia="SimSun" w:cs="SimSun"/>
          <w:sz w:val="18"/>
          <w:szCs w:val="18"/>
          <w:color w:val="231F20"/>
          <w:spacing w:val="11"/>
        </w:rPr>
        <w:t>ー</w:t>
      </w:r>
      <w:r>
        <w:rPr>
          <w:rFonts w:ascii="SimSun" w:hAnsi="SimSun" w:eastAsia="SimSun" w:cs="SimSun"/>
          <w:sz w:val="18"/>
          <w:szCs w:val="18"/>
          <w:color w:val="231F20"/>
          <w:spacing w:val="7"/>
        </w:rPr>
        <w:t>スは、オープンソース文化に関する一般教養とオープンソース開発の実践指導の2本立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7"/>
        </w:rPr>
        <w:t>で</w:t>
      </w:r>
      <w:r>
        <w:rPr>
          <w:rFonts w:ascii="SimSun" w:hAnsi="SimSun" w:eastAsia="SimSun" w:cs="SimSun"/>
          <w:sz w:val="18"/>
          <w:szCs w:val="18"/>
          <w:color w:val="231F20"/>
          <w:spacing w:val="6"/>
        </w:rPr>
        <w:t>、学生にオールラウンドでオープンソースに没頭できる学習環境をもたらす、共同作業のコ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7"/>
        </w:rPr>
        <w:t>ス</w:t>
      </w:r>
      <w:r>
        <w:rPr>
          <w:rFonts w:ascii="SimSun" w:hAnsi="SimSun" w:eastAsia="SimSun" w:cs="SimSun"/>
          <w:sz w:val="18"/>
          <w:szCs w:val="18"/>
          <w:color w:val="231F20"/>
          <w:spacing w:val="6"/>
        </w:rPr>
        <w:t>です。オープンソースコミュニティとのコラボレーションにより、オープンソース技術の方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向性</w:t>
      </w:r>
      <w:r>
        <w:rPr>
          <w:rFonts w:ascii="SimSun" w:hAnsi="SimSun" w:eastAsia="SimSun" w:cs="SimSun"/>
          <w:sz w:val="18"/>
          <w:szCs w:val="18"/>
          <w:color w:val="231F20"/>
          <w:spacing w:val="8"/>
        </w:rPr>
        <w:t>の</w:t>
      </w:r>
      <w:r>
        <w:rPr>
          <w:rFonts w:ascii="SimSun" w:hAnsi="SimSun" w:eastAsia="SimSun" w:cs="SimSun"/>
          <w:sz w:val="18"/>
          <w:szCs w:val="18"/>
          <w:color w:val="231F20"/>
          <w:spacing w:val="6"/>
        </w:rPr>
        <w:t>多様性と、教員個人の研究方向性の特異性という矛盾を解決しています。また、コミュニ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ティと連携しながら、オープンソースプロジェクト提供企業との学</w:t>
      </w:r>
      <w:r>
        <w:rPr>
          <w:rFonts w:ascii="SimSun" w:hAnsi="SimSun" w:eastAsia="SimSun" w:cs="SimSun"/>
          <w:sz w:val="18"/>
          <w:szCs w:val="18"/>
          <w:color w:val="231F20"/>
        </w:rPr>
        <w:t>校-企業連携にも力を入れており、</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企業</w:t>
      </w:r>
      <w:r>
        <w:rPr>
          <w:rFonts w:ascii="SimSun" w:hAnsi="SimSun" w:eastAsia="SimSun" w:cs="SimSun"/>
          <w:sz w:val="18"/>
          <w:szCs w:val="18"/>
          <w:color w:val="231F20"/>
          <w:spacing w:val="11"/>
        </w:rPr>
        <w:t>の</w:t>
      </w:r>
      <w:r>
        <w:rPr>
          <w:rFonts w:ascii="SimSun" w:hAnsi="SimSun" w:eastAsia="SimSun" w:cs="SimSun"/>
          <w:sz w:val="18"/>
          <w:szCs w:val="18"/>
          <w:color w:val="231F20"/>
          <w:spacing w:val="7"/>
        </w:rPr>
        <w:t>人材ニーズと大学の教育とのギャップをある程度埋めることができます。</w:t>
      </w:r>
    </w:p>
    <w:p>
      <w:pPr>
        <w:ind w:left="6" w:right="150" w:hanging="6"/>
        <w:spacing w:before="97" w:line="369" w:lineRule="auto"/>
        <w:rPr>
          <w:rFonts w:ascii="SimSun" w:hAnsi="SimSun" w:eastAsia="SimSun" w:cs="SimSun"/>
          <w:sz w:val="18"/>
          <w:szCs w:val="18"/>
        </w:rPr>
      </w:pPr>
      <w:r>
        <w:rPr>
          <w:rFonts w:ascii="SimSun" w:hAnsi="SimSun" w:eastAsia="SimSun" w:cs="SimSun"/>
          <w:sz w:val="18"/>
          <w:szCs w:val="18"/>
          <w:color w:val="231F20"/>
          <w:spacing w:val="4"/>
        </w:rPr>
        <w:t>現在、</w:t>
      </w:r>
      <w:r>
        <w:rPr>
          <w:rFonts w:ascii="SimSun" w:hAnsi="SimSun" w:eastAsia="SimSun" w:cs="SimSun"/>
          <w:sz w:val="18"/>
          <w:szCs w:val="18"/>
          <w:color w:val="231F20"/>
          <w:spacing w:val="3"/>
        </w:rPr>
        <w:t>中</w:t>
      </w:r>
      <w:r>
        <w:rPr>
          <w:rFonts w:ascii="SimSun" w:hAnsi="SimSun" w:eastAsia="SimSun" w:cs="SimSun"/>
          <w:sz w:val="18"/>
          <w:szCs w:val="18"/>
          <w:color w:val="231F20"/>
          <w:spacing w:val="2"/>
        </w:rPr>
        <w:t>国の多くの大学は、すでに積極的に中国のオープンソース革新人材の育成の道を探り、オ</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w:t>
      </w:r>
      <w:r>
        <w:rPr>
          <w:rFonts w:ascii="SimSun" w:hAnsi="SimSun" w:eastAsia="SimSun" w:cs="SimSun"/>
          <w:sz w:val="18"/>
          <w:szCs w:val="18"/>
          <w:color w:val="231F20"/>
          <w:spacing w:val="4"/>
        </w:rPr>
        <w:t>プンソースソフトウェア生態の構築を推進し、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ソフトウェア人材とキーソフトウェアの技術革</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新</w:t>
      </w:r>
      <w:r>
        <w:rPr>
          <w:rFonts w:ascii="SimSun" w:hAnsi="SimSun" w:eastAsia="SimSun" w:cs="SimSun"/>
          <w:sz w:val="18"/>
          <w:szCs w:val="18"/>
          <w:color w:val="231F20"/>
          <w:spacing w:val="6"/>
        </w:rPr>
        <w:t>と供給能力を高めています。多くの大学や専門学校が、オープンソースのインフラへの投資を</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増</w:t>
      </w:r>
      <w:r>
        <w:rPr>
          <w:rFonts w:ascii="SimSun" w:hAnsi="SimSun" w:eastAsia="SimSun" w:cs="SimSun"/>
          <w:sz w:val="18"/>
          <w:szCs w:val="18"/>
          <w:color w:val="231F20"/>
          <w:spacing w:val="3"/>
        </w:rPr>
        <w:t>や</w:t>
      </w:r>
      <w:r>
        <w:rPr>
          <w:rFonts w:ascii="SimSun" w:hAnsi="SimSun" w:eastAsia="SimSun" w:cs="SimSun"/>
          <w:sz w:val="18"/>
          <w:szCs w:val="18"/>
          <w:color w:val="231F20"/>
          <w:spacing w:val="2"/>
        </w:rPr>
        <w:t>し、オープンソースのコースを構築し、オープンソース関連の講義やコンテスト、オンライン</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や</w:t>
      </w:r>
      <w:r>
        <w:rPr>
          <w:rFonts w:ascii="SimSun" w:hAnsi="SimSun" w:eastAsia="SimSun" w:cs="SimSun"/>
          <w:sz w:val="18"/>
          <w:szCs w:val="18"/>
          <w:color w:val="231F20"/>
          <w:spacing w:val="2"/>
        </w:rPr>
        <w:t>オフラインの様々な活動を開催しています。大学教員の講義でオープンソースに関連する内容の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割合や深度が大幅に増加した。</w:t>
      </w:r>
    </w:p>
    <w:p>
      <w:pPr>
        <w:ind w:left="5"/>
        <w:spacing w:before="211" w:line="220" w:lineRule="auto"/>
        <w:outlineLvl w:val="2"/>
        <w:rPr>
          <w:rFonts w:ascii="PMingLiU" w:hAnsi="PMingLiU" w:eastAsia="PMingLiU" w:cs="PMingLiU"/>
          <w:sz w:val="21"/>
          <w:szCs w:val="21"/>
        </w:rPr>
      </w:pPr>
      <w:r>
        <w:rPr>
          <w:rFonts w:ascii="Arial" w:hAnsi="Arial" w:eastAsia="Arial" w:cs="Arial"/>
          <w:sz w:val="21"/>
          <w:szCs w:val="21"/>
          <w:color w:val="231F20"/>
          <w:spacing w:val="-12"/>
        </w:rPr>
        <w:t>6.1.3</w:t>
      </w:r>
      <w:r>
        <w:rPr>
          <w:rFonts w:ascii="Arial" w:hAnsi="Arial" w:eastAsia="Arial" w:cs="Arial"/>
          <w:sz w:val="21"/>
          <w:szCs w:val="21"/>
          <w:color w:val="231F20"/>
          <w:spacing w:val="-12"/>
        </w:rPr>
        <w:t xml:space="preserve"> </w:t>
      </w:r>
      <w:r>
        <w:rPr>
          <w:rFonts w:ascii="PMingLiU" w:hAnsi="PMingLiU" w:eastAsia="PMingLiU" w:cs="PMingLiU"/>
          <w:sz w:val="21"/>
          <w:szCs w:val="21"/>
          <w:color w:val="231F20"/>
          <w:spacing w:val="-12"/>
        </w:rPr>
        <w:t>職業教育</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w:t>
      </w:r>
      <w:r>
        <w:rPr>
          <w:rFonts w:ascii="PMingLiU" w:hAnsi="PMingLiU" w:eastAsia="PMingLiU" w:cs="PMingLiU"/>
          <w:sz w:val="21"/>
          <w:szCs w:val="21"/>
          <w:color w:val="231F20"/>
          <w:spacing w:val="-12"/>
        </w:rPr>
        <w:t xml:space="preserve"> </w:t>
      </w:r>
      <w:r>
        <w:rPr>
          <w:rFonts w:ascii="PMingLiU" w:hAnsi="PMingLiU" w:eastAsia="PMingLiU" w:cs="PMingLiU"/>
          <w:sz w:val="21"/>
          <w:szCs w:val="21"/>
          <w:color w:val="231F20"/>
          <w:spacing w:val="-12"/>
        </w:rPr>
        <w:t>生涯学</w:t>
      </w:r>
      <w:r>
        <w:rPr>
          <w:rFonts w:ascii="PMingLiU" w:hAnsi="PMingLiU" w:eastAsia="PMingLiU" w:cs="PMingLiU"/>
          <w:sz w:val="21"/>
          <w:szCs w:val="21"/>
          <w:color w:val="231F20"/>
          <w:spacing w:val="-10"/>
        </w:rPr>
        <w:t>習</w:t>
      </w:r>
    </w:p>
    <w:p>
      <w:pPr>
        <w:ind w:left="5" w:right="2" w:firstLine="12"/>
        <w:spacing w:before="200" w:line="368" w:lineRule="auto"/>
        <w:rPr>
          <w:rFonts w:ascii="SimSun" w:hAnsi="SimSun" w:eastAsia="SimSun" w:cs="SimSun"/>
          <w:sz w:val="18"/>
          <w:szCs w:val="18"/>
        </w:rPr>
      </w:pPr>
      <w:r>
        <w:rPr>
          <w:rFonts w:ascii="SimSun" w:hAnsi="SimSun" w:eastAsia="SimSun" w:cs="SimSun"/>
          <w:sz w:val="18"/>
          <w:szCs w:val="18"/>
          <w:color w:val="231F20"/>
          <w:spacing w:val="1"/>
        </w:rPr>
        <w:t>オープンソースの職業教育</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生涯教育は、産業界の需要に伴い、急速に成長してい</w:t>
      </w:r>
      <w:r>
        <w:rPr>
          <w:rFonts w:ascii="SimSun" w:hAnsi="SimSun" w:eastAsia="SimSun" w:cs="SimSun"/>
          <w:sz w:val="18"/>
          <w:szCs w:val="18"/>
          <w:color w:val="231F20"/>
        </w:rPr>
        <w:t>ます。近年、</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イン</w:t>
      </w:r>
      <w:r>
        <w:rPr>
          <w:rFonts w:ascii="SimSun" w:hAnsi="SimSun" w:eastAsia="SimSun" w:cs="SimSun"/>
          <w:sz w:val="18"/>
          <w:szCs w:val="18"/>
          <w:color w:val="231F20"/>
          <w:spacing w:val="6"/>
        </w:rPr>
        <w:t>ターネット技術の変化やオープンソースの影響力の増大に伴い、オープンソース関連の研修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や</w:t>
      </w:r>
      <w:r>
        <w:rPr>
          <w:rFonts w:ascii="SimSun" w:hAnsi="SimSun" w:eastAsia="SimSun" w:cs="SimSun"/>
          <w:sz w:val="18"/>
          <w:szCs w:val="18"/>
          <w:color w:val="231F20"/>
          <w:spacing w:val="8"/>
        </w:rPr>
        <w:t>オ</w:t>
      </w:r>
      <w:r>
        <w:rPr>
          <w:rFonts w:ascii="SimSun" w:hAnsi="SimSun" w:eastAsia="SimSun" w:cs="SimSun"/>
          <w:sz w:val="18"/>
          <w:szCs w:val="18"/>
          <w:color w:val="231F20"/>
          <w:spacing w:val="6"/>
        </w:rPr>
        <w:t>ンラインコースが盛んに行われています。質の高いオープンソースの教材が数多く無料で共</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有</w:t>
      </w:r>
      <w:r>
        <w:rPr>
          <w:rFonts w:ascii="SimSun" w:hAnsi="SimSun" w:eastAsia="SimSun" w:cs="SimSun"/>
          <w:sz w:val="18"/>
          <w:szCs w:val="18"/>
          <w:color w:val="231F20"/>
          <w:spacing w:val="9"/>
        </w:rPr>
        <w:t>さ</w:t>
      </w:r>
      <w:r>
        <w:rPr>
          <w:rFonts w:ascii="SimSun" w:hAnsi="SimSun" w:eastAsia="SimSun" w:cs="SimSun"/>
          <w:sz w:val="18"/>
          <w:szCs w:val="18"/>
          <w:color w:val="231F20"/>
          <w:spacing w:val="6"/>
        </w:rPr>
        <w:t>れているため、世界中の学習者が登録して学習することができます。多くのよく知られてい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るオ</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プンソースプロジェクトとオープンソースプロジェクトの企業が対応する技術の大規模な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w:t>
      </w:r>
      <w:r>
        <w:rPr>
          <w:rFonts w:ascii="SimSun" w:hAnsi="SimSun" w:eastAsia="SimSun" w:cs="SimSun"/>
          <w:sz w:val="18"/>
          <w:szCs w:val="18"/>
          <w:color w:val="231F20"/>
          <w:spacing w:val="2"/>
        </w:rPr>
        <w:t>プリケーションを促進するために貢献するだけでなく、特別な技術研修機関、対応するトレーニ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ング</w:t>
      </w:r>
      <w:r>
        <w:rPr>
          <w:rFonts w:ascii="SimSun" w:hAnsi="SimSun" w:eastAsia="SimSun" w:cs="SimSun"/>
          <w:sz w:val="18"/>
          <w:szCs w:val="18"/>
          <w:color w:val="231F20"/>
          <w:spacing w:val="2"/>
        </w:rPr>
        <w:t>認定コースのリリースを設定し始めた、オープンソースプロジェクトの周りには、専門教育を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促進</w:t>
      </w:r>
      <w:r>
        <w:rPr>
          <w:rFonts w:ascii="SimSun" w:hAnsi="SimSun" w:eastAsia="SimSun" w:cs="SimSun"/>
          <w:sz w:val="18"/>
          <w:szCs w:val="18"/>
          <w:color w:val="231F20"/>
          <w:spacing w:val="1"/>
        </w:rPr>
        <w:t>するなど、レッドハットは、システム</w:t>
      </w:r>
      <w:r>
        <w:rPr>
          <w:rFonts w:ascii="Arial" w:hAnsi="Arial" w:eastAsia="Arial" w:cs="Arial"/>
          <w:sz w:val="18"/>
          <w:szCs w:val="18"/>
          <w:color w:val="231F20"/>
        </w:rPr>
        <w:t>Linux</w:t>
      </w:r>
      <w:r>
        <w:rPr>
          <w:rFonts w:ascii="SimSun" w:hAnsi="SimSun" w:eastAsia="SimSun" w:cs="SimSun"/>
          <w:sz w:val="18"/>
          <w:szCs w:val="18"/>
          <w:color w:val="231F20"/>
          <w:spacing w:val="1"/>
        </w:rPr>
        <w:t>認定コース、等を立ち上げました</w:t>
      </w:r>
      <w:r>
        <w:rPr>
          <w:rFonts w:ascii="SimSun" w:hAnsi="SimSun" w:eastAsia="SimSun" w:cs="SimSun"/>
          <w:sz w:val="18"/>
          <w:szCs w:val="18"/>
          <w:color w:val="231F20"/>
          <w:spacing w:val="1"/>
        </w:rPr>
        <w:t xml:space="preserve"> </w:t>
      </w:r>
      <w:r>
        <w:rPr>
          <w:rFonts w:ascii="Arial" w:hAnsi="Arial" w:eastAsia="Arial" w:cs="Arial"/>
          <w:sz w:val="18"/>
          <w:szCs w:val="18"/>
          <w:color w:val="231F20"/>
        </w:rPr>
        <w:t>GitHub</w:t>
      </w:r>
      <w:r>
        <w:rPr>
          <w:rFonts w:ascii="SimSun" w:hAnsi="SimSun" w:eastAsia="SimSun" w:cs="SimSun"/>
          <w:sz w:val="18"/>
          <w:szCs w:val="18"/>
          <w:color w:val="231F20"/>
          <w:spacing w:val="1"/>
        </w:rPr>
        <w:t>、</w:t>
      </w:r>
      <w:r>
        <w:rPr>
          <w:rFonts w:ascii="Arial" w:hAnsi="Arial" w:eastAsia="Arial" w:cs="Arial"/>
          <w:sz w:val="18"/>
          <w:szCs w:val="18"/>
          <w:color w:val="231F20"/>
        </w:rPr>
        <w:t>GitLink</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CSDN</w:t>
      </w:r>
      <w:r>
        <w:rPr>
          <w:rFonts w:ascii="SimSun" w:hAnsi="SimSun" w:eastAsia="SimSun" w:cs="SimSun"/>
          <w:sz w:val="18"/>
          <w:szCs w:val="18"/>
          <w:color w:val="231F20"/>
          <w:spacing w:val="3"/>
        </w:rPr>
        <w:t>、オープンソース中国やプロジェクトの品質に関するその他のオープンソースコミュニテ</w:t>
      </w:r>
      <w:r>
        <w:rPr>
          <w:rFonts w:ascii="SimSun" w:hAnsi="SimSun" w:eastAsia="SimSun" w:cs="SimSun"/>
          <w:sz w:val="18"/>
          <w:szCs w:val="18"/>
          <w:color w:val="231F20"/>
        </w:rPr>
        <w:t>ィ</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ーまた</w:t>
      </w:r>
      <w:r>
        <w:rPr>
          <w:rFonts w:ascii="SimSun" w:hAnsi="SimSun" w:eastAsia="SimSun" w:cs="SimSun"/>
          <w:sz w:val="18"/>
          <w:szCs w:val="18"/>
          <w:color w:val="231F20"/>
          <w:spacing w:val="14"/>
        </w:rPr>
        <w:t>、</w:t>
      </w:r>
      <w:r>
        <w:rPr>
          <w:rFonts w:ascii="SimSun" w:hAnsi="SimSun" w:eastAsia="SimSun" w:cs="SimSun"/>
          <w:sz w:val="18"/>
          <w:szCs w:val="18"/>
          <w:color w:val="231F20"/>
          <w:spacing w:val="9"/>
        </w:rPr>
        <w:t>学習者は世界トップクラスの開発者にアクセスし、学習と実践を行うことができます。</w:t>
      </w:r>
    </w:p>
    <w:p>
      <w:pPr>
        <w:ind w:left="3" w:right="147"/>
        <w:spacing w:before="93" w:line="367" w:lineRule="auto"/>
        <w:rPr>
          <w:rFonts w:ascii="SimSun" w:hAnsi="SimSun" w:eastAsia="SimSun" w:cs="SimSun"/>
          <w:sz w:val="18"/>
          <w:szCs w:val="18"/>
        </w:rPr>
      </w:pPr>
      <w:r>
        <w:rPr>
          <w:rFonts w:ascii="Arial" w:hAnsi="Arial" w:eastAsia="Arial" w:cs="Arial"/>
          <w:sz w:val="18"/>
          <w:szCs w:val="18"/>
          <w:color w:val="231F20"/>
          <w:spacing w:val="-2"/>
        </w:rPr>
        <w:t>2022</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月、</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文部科学省は「国家スマート教育プラットフォーム」の立ち上げ式を開催し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ました。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教育部党</w:t>
      </w:r>
      <w:r>
        <w:rPr>
          <w:rFonts w:ascii="SimSun" w:hAnsi="SimSun" w:eastAsia="SimSun" w:cs="SimSun"/>
          <w:sz w:val="18"/>
          <w:szCs w:val="18"/>
          <w:color w:val="231F20"/>
          <w:spacing w:val="2"/>
        </w:rPr>
        <w:t>委書記兼部長の淮金鵬は式典に出席し、「国家スマート教育プラットフォーム」の正式始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動</w:t>
      </w:r>
      <w:r>
        <w:rPr>
          <w:rFonts w:ascii="SimSun" w:hAnsi="SimSun" w:eastAsia="SimSun" w:cs="SimSun"/>
          <w:sz w:val="18"/>
          <w:szCs w:val="18"/>
          <w:color w:val="231F20"/>
          <w:spacing w:val="3"/>
        </w:rPr>
        <w:t>を</w:t>
      </w:r>
      <w:r>
        <w:rPr>
          <w:rFonts w:ascii="SimSun" w:hAnsi="SimSun" w:eastAsia="SimSun" w:cs="SimSun"/>
          <w:sz w:val="18"/>
          <w:szCs w:val="18"/>
          <w:color w:val="231F20"/>
          <w:spacing w:val="2"/>
        </w:rPr>
        <w:t>発表し、このプラットフォームを契機に、デジタル教育の発展の戦略的機会を捉え、高い教育</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情</w:t>
      </w:r>
      <w:r>
        <w:rPr>
          <w:rFonts w:ascii="SimSun" w:hAnsi="SimSun" w:eastAsia="SimSun" w:cs="SimSun"/>
          <w:sz w:val="18"/>
          <w:szCs w:val="18"/>
          <w:color w:val="231F20"/>
          <w:spacing w:val="2"/>
        </w:rPr>
        <w:t>報化で教育の現代化をリードするべきだと強調した。ナショナル</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スマート教育プラットフォ</w:t>
      </w:r>
    </w:p>
    <w:p>
      <w:pPr>
        <w:ind w:left="11"/>
        <w:spacing w:before="1" w:line="228" w:lineRule="auto"/>
        <w:rPr>
          <w:rFonts w:ascii="SimSun" w:hAnsi="SimSun" w:eastAsia="SimSun" w:cs="SimSun"/>
          <w:sz w:val="18"/>
          <w:szCs w:val="18"/>
        </w:rPr>
      </w:pPr>
      <w:r>
        <w:rPr>
          <w:rFonts w:ascii="SimSun" w:hAnsi="SimSun" w:eastAsia="SimSun" w:cs="SimSun"/>
          <w:sz w:val="18"/>
          <w:szCs w:val="18"/>
          <w:color w:val="231F20"/>
          <w:spacing w:val="2"/>
        </w:rPr>
        <w:t>ームは、オープンソース教育の重要な推進</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支援環境を提供します。具体的には、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5</w:t>
      </w:r>
      <w:r>
        <w:rPr>
          <w:rFonts w:ascii="SimSun" w:hAnsi="SimSun" w:eastAsia="SimSun" w:cs="SimSun"/>
          <w:sz w:val="18"/>
          <w:szCs w:val="18"/>
          <w:color w:val="231F20"/>
        </w:rPr>
        <w:t>つの方法で</w:t>
      </w:r>
    </w:p>
    <w:p>
      <w:pPr>
        <w:sectPr>
          <w:headerReference w:type="default" r:id="rId1149"/>
          <w:footerReference w:type="default" r:id="rId1150"/>
          <w:pgSz w:w="9360" w:h="13041"/>
          <w:pgMar w:top="1014" w:right="513" w:bottom="538" w:left="678" w:header="560" w:footer="315" w:gutter="0"/>
        </w:sectPr>
        <w:rPr/>
      </w:pPr>
    </w:p>
    <w:p>
      <w:pPr>
        <w:ind w:left="100"/>
        <w:spacing w:before="4" w:line="229" w:lineRule="auto"/>
        <w:rPr>
          <w:rFonts w:ascii="SimSun" w:hAnsi="SimSun" w:eastAsia="SimSun" w:cs="SimSun"/>
          <w:sz w:val="18"/>
          <w:szCs w:val="18"/>
        </w:rPr>
      </w:pPr>
      <w:r>
        <w:drawing>
          <wp:anchor distT="0" distB="0" distL="0" distR="0" simplePos="0" relativeHeight="261408768"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411" name="IM 1411"/>
            <wp:cNvGraphicFramePr/>
            <a:graphic>
              <a:graphicData uri="http://schemas.openxmlformats.org/drawingml/2006/picture">
                <pic:pic>
                  <pic:nvPicPr>
                    <pic:cNvPr id="1411" name="IM 141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7"/>
        </w:rPr>
        <w:t>オープンソース教育をサポートするプラットフォームです。</w:t>
      </w:r>
    </w:p>
    <w:p>
      <w:pPr>
        <w:spacing w:line="289" w:lineRule="auto"/>
        <w:rPr>
          <w:rFonts w:ascii="Arial"/>
          <w:sz w:val="21"/>
        </w:rPr>
      </w:pPr>
      <w:r/>
    </w:p>
    <w:p>
      <w:pPr>
        <w:ind w:left="89" w:right="31" w:firstLine="180"/>
        <w:spacing w:before="58" w:line="362" w:lineRule="auto"/>
        <w:rPr>
          <w:rFonts w:ascii="SimSun" w:hAnsi="SimSun" w:eastAsia="SimSun" w:cs="SimSun"/>
          <w:sz w:val="18"/>
          <w:szCs w:val="18"/>
        </w:rPr>
      </w:pPr>
      <w:r>
        <w:drawing>
          <wp:anchor distT="0" distB="0" distL="0" distR="0" simplePos="0" relativeHeight="261409792" behindDoc="1" locked="0" layoutInCell="1" allowOverlap="1">
            <wp:simplePos x="0" y="0"/>
            <wp:positionH relativeFrom="column">
              <wp:posOffset>51815</wp:posOffset>
            </wp:positionH>
            <wp:positionV relativeFrom="paragraph">
              <wp:posOffset>36491</wp:posOffset>
            </wp:positionV>
            <wp:extent cx="152400" cy="115823"/>
            <wp:effectExtent l="0" t="0" r="0" b="0"/>
            <wp:wrapNone/>
            <wp:docPr id="1412" name="IM 1412"/>
            <wp:cNvGraphicFramePr/>
            <a:graphic>
              <a:graphicData uri="http://schemas.openxmlformats.org/drawingml/2006/picture">
                <pic:pic>
                  <pic:nvPicPr>
                    <pic:cNvPr id="1412" name="IM 141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教</w:t>
      </w:r>
      <w:r>
        <w:rPr>
          <w:rFonts w:ascii="SimSun" w:hAnsi="SimSun" w:eastAsia="SimSun" w:cs="SimSun"/>
          <w:sz w:val="18"/>
          <w:szCs w:val="18"/>
          <w:color w:val="231F20"/>
          <w:spacing w:val="9"/>
        </w:rPr>
        <w:t>育</w:t>
      </w:r>
      <w:r>
        <w:rPr>
          <w:rFonts w:ascii="SimSun" w:hAnsi="SimSun" w:eastAsia="SimSun" w:cs="SimSun"/>
          <w:sz w:val="18"/>
          <w:szCs w:val="18"/>
          <w:color w:val="231F20"/>
          <w:spacing w:val="6"/>
        </w:rPr>
        <w:t>のためのデジタル公共サービスシステムを構築すべきである。国家スマート教育プラット</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フ</w:t>
      </w:r>
      <w:r>
        <w:rPr>
          <w:rFonts w:ascii="SimSun" w:hAnsi="SimSun" w:eastAsia="SimSun" w:cs="SimSun"/>
          <w:sz w:val="18"/>
          <w:szCs w:val="18"/>
          <w:color w:val="231F20"/>
          <w:spacing w:val="2"/>
        </w:rPr>
        <w:t>ォームを、公共サービス提供のための国家プラットフォーム、学生の学習</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交流のためのプラ</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ットフォーム、教師の指導</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教育のためのプラットフォーム、学校の運営</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管理および協力</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交</w:t>
      </w:r>
      <w:r>
        <w:rPr>
          <w:rFonts w:ascii="SimSun" w:hAnsi="SimSun" w:eastAsia="SimSun" w:cs="SimSun"/>
          <w:sz w:val="18"/>
          <w:szCs w:val="18"/>
          <w:color w:val="231F20"/>
          <w:spacing w:val="-6"/>
        </w:rPr>
        <w:t>流</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のためのプラ</w:t>
      </w:r>
      <w:r>
        <w:rPr>
          <w:rFonts w:ascii="SimSun" w:hAnsi="SimSun" w:eastAsia="SimSun" w:cs="SimSun"/>
          <w:sz w:val="18"/>
          <w:szCs w:val="18"/>
          <w:color w:val="231F20"/>
          <w:spacing w:val="-8"/>
        </w:rPr>
        <w:t>ッ</w:t>
      </w:r>
      <w:r>
        <w:rPr>
          <w:rFonts w:ascii="SimSun" w:hAnsi="SimSun" w:eastAsia="SimSun" w:cs="SimSun"/>
          <w:sz w:val="18"/>
          <w:szCs w:val="18"/>
          <w:color w:val="231F20"/>
          <w:spacing w:val="-5"/>
        </w:rPr>
        <w:t>トフォーム、教育の質</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効率向上および改革</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発展のためのプラットフォーム、個</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人化学習</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生涯学習</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教育現代化のためのプラットフォームとすることで</w:t>
      </w:r>
      <w:r>
        <w:rPr>
          <w:rFonts w:ascii="SimSun" w:hAnsi="SimSun" w:eastAsia="SimSun" w:cs="SimSun"/>
          <w:sz w:val="18"/>
          <w:szCs w:val="18"/>
          <w:color w:val="231F20"/>
          <w:spacing w:val="-3"/>
        </w:rPr>
        <w:t>す</w:t>
      </w:r>
      <w:r>
        <w:rPr>
          <w:rFonts w:ascii="SimSun" w:hAnsi="SimSun" w:eastAsia="SimSun" w:cs="SimSun"/>
          <w:sz w:val="18"/>
          <w:szCs w:val="18"/>
          <w:color w:val="231F20"/>
        </w:rPr>
        <w:t>。</w:t>
      </w:r>
    </w:p>
    <w:p>
      <w:pPr>
        <w:ind w:left="90" w:firstLine="178"/>
        <w:spacing w:before="91" w:line="359" w:lineRule="auto"/>
        <w:rPr>
          <w:rFonts w:ascii="SimSun" w:hAnsi="SimSun" w:eastAsia="SimSun" w:cs="SimSun"/>
          <w:sz w:val="18"/>
          <w:szCs w:val="18"/>
        </w:rPr>
      </w:pPr>
      <w:r>
        <w:drawing>
          <wp:anchor distT="0" distB="0" distL="0" distR="0" simplePos="0" relativeHeight="261410816" behindDoc="1" locked="0" layoutInCell="1" allowOverlap="1">
            <wp:simplePos x="0" y="0"/>
            <wp:positionH relativeFrom="column">
              <wp:posOffset>52578</wp:posOffset>
            </wp:positionH>
            <wp:positionV relativeFrom="paragraph">
              <wp:posOffset>57386</wp:posOffset>
            </wp:positionV>
            <wp:extent cx="152400" cy="115823"/>
            <wp:effectExtent l="0" t="0" r="0" b="0"/>
            <wp:wrapNone/>
            <wp:docPr id="1413" name="IM 1413"/>
            <wp:cNvGraphicFramePr/>
            <a:graphic>
              <a:graphicData uri="http://schemas.openxmlformats.org/drawingml/2006/picture">
                <pic:pic>
                  <pic:nvPicPr>
                    <pic:cNvPr id="1413" name="IM 141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
        </w:rPr>
        <w:t>私たちは、教員や学生、地域社会の緊急なニーズに応えるという優先順位を堅持し、疫病対</w:t>
      </w:r>
      <w:r>
        <w:rPr>
          <w:rFonts w:ascii="SimSun" w:hAnsi="SimSun" w:eastAsia="SimSun" w:cs="SimSun"/>
          <w:sz w:val="18"/>
          <w:szCs w:val="18"/>
          <w:color w:val="231F20"/>
          <w:spacing w:val="2"/>
        </w:rPr>
        <w:t>策</w:t>
      </w:r>
      <w:r>
        <w:rPr>
          <w:rFonts w:ascii="SimSun" w:hAnsi="SimSun" w:eastAsia="SimSun" w:cs="SimSun"/>
          <w:sz w:val="18"/>
          <w:szCs w:val="18"/>
          <w:color w:val="231F20"/>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全体状況を支援する必要があります。</w:t>
      </w:r>
      <w:r>
        <w:rPr>
          <w:rFonts w:ascii="SimSun" w:hAnsi="SimSun" w:eastAsia="SimSun" w:cs="SimSun"/>
          <w:sz w:val="18"/>
          <w:szCs w:val="18"/>
          <w:color w:val="231F20"/>
          <w:spacing w:val="2"/>
        </w:rPr>
        <w:t>防疫の最前線にいる先生や生徒のために、常にオンライン上</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に</w:t>
      </w:r>
      <w:r>
        <w:rPr>
          <w:rFonts w:ascii="SimSun" w:hAnsi="SimSun" w:eastAsia="SimSun" w:cs="SimSun"/>
          <w:sz w:val="18"/>
          <w:szCs w:val="18"/>
          <w:color w:val="231F20"/>
          <w:spacing w:val="7"/>
        </w:rPr>
        <w:t>ある教室を作り、防疫知識の学習、メンタルヘルス教育、指導を強化することで、より強固な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保護を提供します</w:t>
      </w:r>
      <w:r>
        <w:rPr>
          <w:rFonts w:ascii="SimSun" w:hAnsi="SimSun" w:eastAsia="SimSun" w:cs="SimSun"/>
          <w:sz w:val="18"/>
          <w:szCs w:val="18"/>
          <w:color w:val="231F20"/>
          <w:spacing w:val="1"/>
        </w:rPr>
        <w:t>。</w:t>
      </w:r>
    </w:p>
    <w:p>
      <w:pPr>
        <w:sectPr>
          <w:headerReference w:type="default" r:id="rId1151"/>
          <w:footerReference w:type="default" r:id="rId1152"/>
          <w:pgSz w:w="9360" w:h="13041"/>
          <w:pgMar w:top="784" w:right="630" w:bottom="538" w:left="595"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11" w:right="455" w:firstLine="176"/>
        <w:spacing w:before="59" w:line="360" w:lineRule="auto"/>
        <w:rPr>
          <w:rFonts w:ascii="SimSun" w:hAnsi="SimSun" w:eastAsia="SimSun" w:cs="SimSun"/>
          <w:sz w:val="18"/>
          <w:szCs w:val="18"/>
        </w:rPr>
      </w:pPr>
      <w:r>
        <w:drawing>
          <wp:anchor distT="0" distB="0" distL="0" distR="0" simplePos="0" relativeHeight="261532672" behindDoc="1" locked="0" layoutInCell="1" allowOverlap="1">
            <wp:simplePos x="0" y="0"/>
            <wp:positionH relativeFrom="column">
              <wp:posOffset>1120</wp:posOffset>
            </wp:positionH>
            <wp:positionV relativeFrom="paragraph">
              <wp:posOffset>36681</wp:posOffset>
            </wp:positionV>
            <wp:extent cx="152400" cy="115823"/>
            <wp:effectExtent l="0" t="0" r="0" b="0"/>
            <wp:wrapNone/>
            <wp:docPr id="1416" name="IM 1416"/>
            <wp:cNvGraphicFramePr/>
            <a:graphic>
              <a:graphicData uri="http://schemas.openxmlformats.org/drawingml/2006/picture">
                <pic:pic>
                  <pic:nvPicPr>
                    <pic:cNvPr id="1416" name="IM 141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私たちは、自立と自己改革を主張し、効果志向とサービス志向を強化し、教育の変革をリードし</w:t>
      </w:r>
      <w:r>
        <w:rPr>
          <w:rFonts w:ascii="SimSun" w:hAnsi="SimSun" w:eastAsia="SimSun" w:cs="SimSun"/>
          <w:sz w:val="18"/>
          <w:szCs w:val="18"/>
          <w:color w:val="231F20"/>
          <w:spacing w:val="-2"/>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ければなりません。プ</w:t>
      </w:r>
      <w:r>
        <w:rPr>
          <w:rFonts w:ascii="SimSun" w:hAnsi="SimSun" w:eastAsia="SimSun" w:cs="SimSun"/>
          <w:sz w:val="18"/>
          <w:szCs w:val="18"/>
          <w:color w:val="231F20"/>
          <w:spacing w:val="-5"/>
        </w:rPr>
        <w:t>ラ</w:t>
      </w:r>
      <w:r>
        <w:rPr>
          <w:rFonts w:ascii="SimSun" w:hAnsi="SimSun" w:eastAsia="SimSun" w:cs="SimSun"/>
          <w:sz w:val="18"/>
          <w:szCs w:val="18"/>
          <w:color w:val="231F20"/>
          <w:spacing w:val="-3"/>
        </w:rPr>
        <w:t>ットフォームを利用して、「二重削減」を深め、職業教育に力を与え、大学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教</w:t>
      </w:r>
      <w:r>
        <w:rPr>
          <w:rFonts w:ascii="SimSun" w:hAnsi="SimSun" w:eastAsia="SimSun" w:cs="SimSun"/>
          <w:sz w:val="18"/>
          <w:szCs w:val="18"/>
          <w:color w:val="231F20"/>
          <w:spacing w:val="5"/>
        </w:rPr>
        <w:t>育改革を革新し、評価改革を深め、効果志向を強調し、応用サービスサポートを促進する。</w:t>
      </w:r>
    </w:p>
    <w:p>
      <w:pPr>
        <w:ind w:left="10" w:right="408" w:firstLine="178"/>
        <w:spacing w:before="97" w:line="360" w:lineRule="auto"/>
        <w:rPr>
          <w:rFonts w:ascii="SimSun" w:hAnsi="SimSun" w:eastAsia="SimSun" w:cs="SimSun"/>
          <w:sz w:val="18"/>
          <w:szCs w:val="18"/>
        </w:rPr>
      </w:pPr>
      <w:r>
        <w:drawing>
          <wp:anchor distT="0" distB="0" distL="0" distR="0" simplePos="0" relativeHeight="261533696" behindDoc="1" locked="0" layoutInCell="1" allowOverlap="1">
            <wp:simplePos x="0" y="0"/>
            <wp:positionH relativeFrom="column">
              <wp:posOffset>1120</wp:posOffset>
            </wp:positionH>
            <wp:positionV relativeFrom="paragraph">
              <wp:posOffset>61117</wp:posOffset>
            </wp:positionV>
            <wp:extent cx="152400" cy="115823"/>
            <wp:effectExtent l="0" t="0" r="0" b="0"/>
            <wp:wrapNone/>
            <wp:docPr id="1417" name="IM 1417"/>
            <wp:cNvGraphicFramePr/>
            <a:graphic>
              <a:graphicData uri="http://schemas.openxmlformats.org/drawingml/2006/picture">
                <pic:pic>
                  <pic:nvPicPr>
                    <pic:cNvPr id="1417" name="IM 141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義と革新を堅持し、制度とメカニ</w:t>
      </w:r>
      <w:r>
        <w:rPr>
          <w:rFonts w:ascii="SimSun" w:hAnsi="SimSun" w:eastAsia="SimSun" w:cs="SimSun"/>
          <w:sz w:val="18"/>
          <w:szCs w:val="18"/>
          <w:color w:val="231F20"/>
          <w:spacing w:val="-2"/>
        </w:rPr>
        <w:t>ズムを強化し、共通の建設と共有を推進しなければなりません。</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みんなの力と知恵を集</w:t>
      </w:r>
      <w:r>
        <w:rPr>
          <w:rFonts w:ascii="SimSun" w:hAnsi="SimSun" w:eastAsia="SimSun" w:cs="SimSun"/>
          <w:sz w:val="18"/>
          <w:szCs w:val="18"/>
          <w:color w:val="231F20"/>
          <w:spacing w:val="1"/>
        </w:rPr>
        <w:t>めて、すべての関係者が協調して発展する機会をつくり、デジタル社会を構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築</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共有していきます。</w:t>
      </w:r>
    </w:p>
    <w:p>
      <w:pPr>
        <w:ind w:left="9" w:right="446" w:firstLine="177"/>
        <w:spacing w:before="98" w:line="360" w:lineRule="auto"/>
        <w:rPr>
          <w:rFonts w:ascii="SimSun" w:hAnsi="SimSun" w:eastAsia="SimSun" w:cs="SimSun"/>
          <w:sz w:val="18"/>
          <w:szCs w:val="18"/>
        </w:rPr>
      </w:pPr>
      <w:r>
        <w:drawing>
          <wp:anchor distT="0" distB="0" distL="0" distR="0" simplePos="0" relativeHeight="261534720" behindDoc="1" locked="0" layoutInCell="1" allowOverlap="1">
            <wp:simplePos x="0" y="0"/>
            <wp:positionH relativeFrom="column">
              <wp:posOffset>1120</wp:posOffset>
            </wp:positionH>
            <wp:positionV relativeFrom="paragraph">
              <wp:posOffset>61787</wp:posOffset>
            </wp:positionV>
            <wp:extent cx="152400" cy="115823"/>
            <wp:effectExtent l="0" t="0" r="0" b="0"/>
            <wp:wrapNone/>
            <wp:docPr id="1418" name="IM 1418"/>
            <wp:cNvGraphicFramePr/>
            <a:graphic>
              <a:graphicData uri="http://schemas.openxmlformats.org/drawingml/2006/picture">
                <pic:pic>
                  <pic:nvPicPr>
                    <pic:cNvPr id="1418" name="IM 141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私</w:t>
      </w:r>
      <w:r>
        <w:rPr>
          <w:rFonts w:ascii="SimSun" w:hAnsi="SimSun" w:eastAsia="SimSun" w:cs="SimSun"/>
          <w:sz w:val="18"/>
          <w:szCs w:val="18"/>
          <w:color w:val="231F20"/>
        </w:rPr>
        <w:t>たちは、高いレベルの開放性と協調性を堅持し、国家ブランドを構築していかなければなりま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せん。国際交流を強化し、デジタルガバナンスを探</w:t>
      </w:r>
      <w:r>
        <w:rPr>
          <w:rFonts w:ascii="SimSun" w:hAnsi="SimSun" w:eastAsia="SimSun" w:cs="SimSun"/>
          <w:sz w:val="18"/>
          <w:szCs w:val="18"/>
          <w:color w:val="231F20"/>
        </w:rPr>
        <w:t>求し、スマートエデュケーションの国際的リー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ダーを目指します。中国の解決策を提供し、中国の知恵を世界に貢献す</w:t>
      </w:r>
      <w:r>
        <w:rPr>
          <w:rFonts w:ascii="SimSun" w:hAnsi="SimSun" w:eastAsia="SimSun" w:cs="SimSun"/>
          <w:sz w:val="18"/>
          <w:szCs w:val="18"/>
          <w:color w:val="231F20"/>
          <w:spacing w:val="4"/>
        </w:rPr>
        <w:t>る</w:t>
      </w:r>
      <w:r>
        <w:rPr>
          <w:rFonts w:ascii="SimSun" w:hAnsi="SimSun" w:eastAsia="SimSun" w:cs="SimSun"/>
          <w:sz w:val="18"/>
          <w:szCs w:val="18"/>
          <w:color w:val="231F20"/>
        </w:rPr>
        <w:t>。</w:t>
      </w:r>
    </w:p>
    <w:p>
      <w:pPr>
        <w:spacing w:line="315" w:lineRule="auto"/>
        <w:rPr>
          <w:rFonts w:ascii="Arial"/>
          <w:sz w:val="21"/>
        </w:rPr>
      </w:pPr>
      <w:r/>
    </w:p>
    <w:p>
      <w:pPr>
        <w:ind w:left="12"/>
        <w:spacing w:before="78" w:line="218" w:lineRule="auto"/>
        <w:outlineLvl w:val="1"/>
        <w:rPr>
          <w:rFonts w:ascii="PMingLiU" w:hAnsi="PMingLiU" w:eastAsia="PMingLiU" w:cs="PMingLiU"/>
          <w:sz w:val="24"/>
          <w:szCs w:val="24"/>
        </w:rPr>
      </w:pPr>
      <w:bookmarkStart w:name="_bookmark34" w:id="34"/>
      <w:bookmarkEnd w:id="34"/>
      <w:r>
        <w:rPr>
          <w:rFonts w:ascii="Arial" w:hAnsi="Arial" w:eastAsia="Arial" w:cs="Arial"/>
          <w:sz w:val="24"/>
          <w:szCs w:val="24"/>
          <w:color w:val="231F20"/>
          <w:spacing w:val="-2"/>
        </w:rPr>
        <w:t>6.</w:t>
      </w:r>
      <w:r>
        <w:rPr>
          <w:rFonts w:ascii="Arial" w:hAnsi="Arial" w:eastAsia="Arial" w:cs="Arial"/>
          <w:sz w:val="24"/>
          <w:szCs w:val="24"/>
          <w:color w:val="231F20"/>
          <w:spacing w:val="-1"/>
        </w:rPr>
        <w:t>2</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オープンソースの教育プラットフォームが急成長</w:t>
      </w:r>
    </w:p>
    <w:p>
      <w:pPr>
        <w:spacing w:line="361" w:lineRule="auto"/>
        <w:rPr>
          <w:rFonts w:ascii="Arial"/>
          <w:sz w:val="21"/>
        </w:rPr>
      </w:pPr>
      <w:r/>
    </w:p>
    <w:p>
      <w:pPr>
        <w:ind w:left="7"/>
        <w:spacing w:before="69" w:line="219" w:lineRule="auto"/>
        <w:rPr>
          <w:rFonts w:ascii="PMingLiU" w:hAnsi="PMingLiU" w:eastAsia="PMingLiU" w:cs="PMingLiU"/>
          <w:sz w:val="21"/>
          <w:szCs w:val="21"/>
        </w:rPr>
      </w:pPr>
      <w:r>
        <w:rPr>
          <w:rFonts w:ascii="Arial" w:hAnsi="Arial" w:eastAsia="Arial" w:cs="Arial"/>
          <w:sz w:val="21"/>
          <w:szCs w:val="21"/>
          <w:color w:val="231F20"/>
          <w:spacing w:val="-14"/>
        </w:rPr>
        <w:t>6</w:t>
      </w:r>
      <w:r>
        <w:rPr>
          <w:rFonts w:ascii="Arial" w:hAnsi="Arial" w:eastAsia="Arial" w:cs="Arial"/>
          <w:sz w:val="21"/>
          <w:szCs w:val="21"/>
          <w:color w:val="231F20"/>
          <w:spacing w:val="-8"/>
        </w:rPr>
        <w:t>.</w:t>
      </w:r>
      <w:r>
        <w:rPr>
          <w:rFonts w:ascii="Arial" w:hAnsi="Arial" w:eastAsia="Arial" w:cs="Arial"/>
          <w:sz w:val="21"/>
          <w:szCs w:val="21"/>
          <w:color w:val="231F20"/>
          <w:spacing w:val="-7"/>
        </w:rPr>
        <w:t>2.1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開発ツールとナレッジコミュニティを基盤としたオープンソースの教育プラットフォー</w:t>
      </w:r>
    </w:p>
    <w:p>
      <w:pPr>
        <w:ind w:left="502"/>
        <w:spacing w:before="25" w:line="238" w:lineRule="auto"/>
        <w:outlineLvl w:val="2"/>
        <w:rPr>
          <w:rFonts w:ascii="PMingLiU" w:hAnsi="PMingLiU" w:eastAsia="PMingLiU" w:cs="PMingLiU"/>
          <w:sz w:val="21"/>
          <w:szCs w:val="21"/>
        </w:rPr>
      </w:pPr>
      <w:r>
        <w:rPr>
          <w:rFonts w:ascii="PMingLiU" w:hAnsi="PMingLiU" w:eastAsia="PMingLiU" w:cs="PMingLiU"/>
          <w:sz w:val="21"/>
          <w:szCs w:val="21"/>
          <w:color w:val="231F20"/>
        </w:rPr>
        <w:t>ム</w:t>
      </w:r>
    </w:p>
    <w:p>
      <w:pPr>
        <w:ind w:right="348" w:firstLine="24"/>
        <w:spacing w:before="182" w:line="366" w:lineRule="auto"/>
        <w:jc w:val="right"/>
        <w:rPr>
          <w:rFonts w:ascii="SimSun" w:hAnsi="SimSun" w:eastAsia="SimSun" w:cs="SimSun"/>
          <w:sz w:val="18"/>
          <w:szCs w:val="18"/>
        </w:rPr>
      </w:pPr>
      <w:r>
        <w:rPr>
          <w:rFonts w:ascii="SimSun" w:hAnsi="SimSun" w:eastAsia="SimSun" w:cs="SimSun"/>
          <w:sz w:val="18"/>
          <w:szCs w:val="18"/>
          <w:color w:val="231F20"/>
          <w:spacing w:val="20"/>
        </w:rPr>
        <w:t>開発ツ</w:t>
      </w:r>
      <w:r>
        <w:rPr>
          <w:rFonts w:ascii="SimSun" w:hAnsi="SimSun" w:eastAsia="SimSun" w:cs="SimSun"/>
          <w:sz w:val="18"/>
          <w:szCs w:val="18"/>
          <w:color w:val="231F20"/>
          <w:spacing w:val="12"/>
        </w:rPr>
        <w:t>ー</w:t>
      </w:r>
      <w:r>
        <w:rPr>
          <w:rFonts w:ascii="SimSun" w:hAnsi="SimSun" w:eastAsia="SimSun" w:cs="SimSun"/>
          <w:sz w:val="18"/>
          <w:szCs w:val="18"/>
          <w:color w:val="231F20"/>
          <w:spacing w:val="10"/>
        </w:rPr>
        <w:t>ルを基盤としたオープンソース教育プラットフォームは、大規模なオープンソース開</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発者によるオープンソース技術の共有、オープンソース</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アイディアの普及、オープンソ</w:t>
      </w:r>
      <w:r>
        <w:rPr>
          <w:rFonts w:ascii="SimSun" w:hAnsi="SimSun" w:eastAsia="SimSun" w:cs="SimSun"/>
          <w:sz w:val="18"/>
          <w:szCs w:val="18"/>
          <w:color w:val="231F20"/>
          <w:spacing w:val="6"/>
        </w:rPr>
        <w:t>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プロジェクトの推進を支援します。開発ツールベースのプラットフォームの代表的なものと</w:t>
      </w:r>
      <w:r>
        <w:rPr>
          <w:rFonts w:ascii="SimSun" w:hAnsi="SimSun" w:eastAsia="SimSun" w:cs="SimSun"/>
          <w:sz w:val="18"/>
          <w:szCs w:val="18"/>
          <w:color w:val="231F20"/>
          <w:spacing w:val="1"/>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て、</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Github.com</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SourceForge.net</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GitLink.org.cn</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Gitee.com</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GitCode.net</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learnerhub.</w:t>
      </w:r>
      <w:r>
        <w:rPr>
          <w:rFonts w:ascii="Arial" w:hAnsi="Arial" w:eastAsia="Arial" w:cs="Arial"/>
          <w:sz w:val="18"/>
          <w:szCs w:val="18"/>
          <w:color w:val="231F20"/>
          <w:spacing w:val="-1"/>
        </w:rPr>
        <w:t>n</w:t>
      </w:r>
      <w:r>
        <w:rPr>
          <w:rFonts w:ascii="Arial" w:hAnsi="Arial" w:eastAsia="Arial" w:cs="Arial"/>
          <w:sz w:val="18"/>
          <w:szCs w:val="18"/>
          <w:color w:val="231F20"/>
        </w:rPr>
        <w:t>et</w:t>
      </w:r>
      <w:r>
        <w:rPr>
          <w:rFonts w:ascii="SimSun" w:hAnsi="SimSun" w:eastAsia="SimSun" w:cs="SimSun"/>
          <w:sz w:val="18"/>
          <w:szCs w:val="18"/>
          <w:color w:val="231F20"/>
          <w:spacing w:val="-3"/>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ど</w:t>
      </w:r>
      <w:r>
        <w:rPr>
          <w:rFonts w:ascii="SimSun" w:hAnsi="SimSun" w:eastAsia="SimSun" w:cs="SimSun"/>
          <w:sz w:val="18"/>
          <w:szCs w:val="18"/>
          <w:color w:val="231F20"/>
          <w:spacing w:val="4"/>
        </w:rPr>
        <w:t>がある。</w:t>
      </w:r>
      <w:r>
        <w:rPr>
          <w:rFonts w:ascii="Arial" w:hAnsi="Arial" w:eastAsia="Arial" w:cs="Arial"/>
          <w:sz w:val="18"/>
          <w:szCs w:val="18"/>
          <w:color w:val="231F20"/>
        </w:rPr>
        <w:t>GitHub</w:t>
      </w:r>
      <w:r>
        <w:rPr>
          <w:rFonts w:ascii="MS Mincho" w:hAnsi="MS Mincho" w:eastAsia="MS Mincho" w:cs="MS Mincho"/>
          <w:sz w:val="18"/>
          <w:szCs w:val="18"/>
          <w:color w:val="231F20"/>
          <w:spacing w:val="4"/>
        </w:rPr>
        <w:t>は</w:t>
      </w:r>
      <w:r>
        <w:rPr>
          <w:rFonts w:ascii="Arial" w:hAnsi="Arial" w:eastAsia="Arial" w:cs="Arial"/>
          <w:sz w:val="18"/>
          <w:szCs w:val="18"/>
          <w:color w:val="231F20"/>
          <w:spacing w:val="4"/>
        </w:rPr>
        <w:t>2008</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4月</w:t>
      </w:r>
      <w:r>
        <w:rPr>
          <w:rFonts w:ascii="Arial" w:hAnsi="Arial" w:eastAsia="Arial" w:cs="Arial"/>
          <w:sz w:val="18"/>
          <w:szCs w:val="18"/>
          <w:color w:val="231F20"/>
          <w:spacing w:val="4"/>
        </w:rPr>
        <w:t>10</w:t>
      </w:r>
      <w:r>
        <w:rPr>
          <w:rFonts w:ascii="SimSun" w:hAnsi="SimSun" w:eastAsia="SimSun" w:cs="SimSun"/>
          <w:sz w:val="18"/>
          <w:szCs w:val="18"/>
          <w:color w:val="231F20"/>
          <w:spacing w:val="4"/>
        </w:rPr>
        <w:t>日に正式リリースされたプラットフォームで、</w:t>
      </w:r>
      <w:r>
        <w:rPr>
          <w:rFonts w:ascii="Arial" w:hAnsi="Arial" w:eastAsia="Arial" w:cs="Arial"/>
          <w:sz w:val="18"/>
          <w:szCs w:val="18"/>
          <w:color w:val="231F20"/>
        </w:rPr>
        <w:t>Git</w:t>
      </w:r>
      <w:r>
        <w:rPr>
          <w:rFonts w:ascii="SimSun" w:hAnsi="SimSun" w:eastAsia="SimSun" w:cs="SimSun"/>
          <w:sz w:val="18"/>
          <w:szCs w:val="18"/>
          <w:color w:val="231F20"/>
          <w:spacing w:val="4"/>
        </w:rPr>
        <w:t>コー</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ドリポジ</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トリのホスティングと基本的な</w:t>
      </w:r>
      <w:r>
        <w:rPr>
          <w:rFonts w:ascii="Arial" w:hAnsi="Arial" w:eastAsia="Arial" w:cs="Arial"/>
          <w:sz w:val="18"/>
          <w:szCs w:val="18"/>
          <w:color w:val="231F20"/>
        </w:rPr>
        <w:t>Web</w:t>
      </w:r>
      <w:r>
        <w:rPr>
          <w:rFonts w:ascii="SimSun" w:hAnsi="SimSun" w:eastAsia="SimSun" w:cs="SimSun"/>
          <w:sz w:val="18"/>
          <w:szCs w:val="18"/>
          <w:color w:val="231F20"/>
          <w:spacing w:val="3"/>
        </w:rPr>
        <w:t>管理インターフェースに加えて、購読、ディスカッショ</w:t>
      </w:r>
      <w:r>
        <w:rPr>
          <w:rFonts w:ascii="SimSun" w:hAnsi="SimSun" w:eastAsia="SimSun" w:cs="SimSun"/>
          <w:sz w:val="18"/>
          <w:szCs w:val="18"/>
          <w:color w:val="231F20"/>
          <w:spacing w:val="2"/>
        </w:rPr>
        <w:t>ン</w:t>
      </w:r>
      <w:r>
        <w:rPr>
          <w:rFonts w:ascii="SimSun" w:hAnsi="SimSun" w:eastAsia="SimSun" w:cs="SimSun"/>
          <w:sz w:val="18"/>
          <w:szCs w:val="18"/>
          <w:color w:val="231F20"/>
        </w:rPr>
        <w:t>グル</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ープ、テキストレンダリング、オンラインファイルエディタ、コラボレーションマッピング(</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1"/>
        </w:rPr>
        <w:t>レ</w:t>
      </w:r>
      <w:r>
        <w:rPr>
          <w:rFonts w:ascii="SimSun" w:hAnsi="SimSun" w:eastAsia="SimSun" w:cs="SimSun"/>
          <w:sz w:val="18"/>
          <w:szCs w:val="18"/>
          <w:color w:val="231F20"/>
        </w:rPr>
        <w:t>ポ</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ト</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、コードスニペットの共有(</w:t>
      </w:r>
      <w:r>
        <w:rPr>
          <w:rFonts w:ascii="Arial" w:hAnsi="Arial" w:eastAsia="Arial" w:cs="Arial"/>
          <w:sz w:val="18"/>
          <w:szCs w:val="18"/>
          <w:color w:val="231F20"/>
          <w:spacing w:val="-2"/>
        </w:rPr>
        <w:t>Gist</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などを提供しています。</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Gitee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(Code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は</w:t>
      </w:r>
      <w:r>
        <w:rPr>
          <w:rFonts w:ascii="Arial" w:hAnsi="Arial" w:eastAsia="Arial" w:cs="Arial"/>
          <w:sz w:val="18"/>
          <w:szCs w:val="18"/>
          <w:color w:val="231F20"/>
          <w:spacing w:val="-2"/>
        </w:rPr>
        <w:t>2013</w:t>
      </w:r>
      <w:r>
        <w:rPr>
          <w:rFonts w:ascii="MS Mincho" w:hAnsi="MS Mincho" w:eastAsia="MS Mincho" w:cs="MS Mincho"/>
          <w:sz w:val="18"/>
          <w:szCs w:val="18"/>
          <w:color w:val="231F20"/>
          <w:spacing w:val="-2"/>
        </w:rPr>
        <w:t>年に</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2"/>
        </w:rPr>
        <w:t>オープンソース中国によって発表された</w:t>
      </w:r>
      <w:r>
        <w:rPr>
          <w:rFonts w:ascii="Arial" w:hAnsi="Arial" w:eastAsia="Arial" w:cs="Arial"/>
          <w:sz w:val="18"/>
          <w:szCs w:val="18"/>
          <w:color w:val="231F20"/>
        </w:rPr>
        <w:t>Git</w:t>
      </w:r>
      <w:r>
        <w:rPr>
          <w:rFonts w:ascii="MS Mincho" w:hAnsi="MS Mincho" w:eastAsia="MS Mincho" w:cs="MS Mincho"/>
          <w:sz w:val="18"/>
          <w:szCs w:val="18"/>
          <w:color w:val="231F20"/>
          <w:spacing w:val="2"/>
        </w:rPr>
        <w:t>ベースのコードホスティングおよび共同開発プラ</w:t>
      </w:r>
      <w:r>
        <w:rPr>
          <w:rFonts w:ascii="MS Mincho" w:hAnsi="MS Mincho" w:eastAsia="MS Mincho" w:cs="MS Mincho"/>
          <w:sz w:val="18"/>
          <w:szCs w:val="18"/>
          <w:color w:val="231F20"/>
        </w:rPr>
        <w:t>ットフ</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ォーム</w:t>
      </w:r>
      <w:r>
        <w:rPr>
          <w:rFonts w:ascii="SimSun" w:hAnsi="SimSun" w:eastAsia="SimSun" w:cs="SimSun"/>
          <w:sz w:val="18"/>
          <w:szCs w:val="18"/>
          <w:color w:val="231F20"/>
          <w:spacing w:val="-1"/>
        </w:rPr>
        <w:t>です。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Gitee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w:t>
      </w:r>
      <w:r>
        <w:rPr>
          <w:rFonts w:ascii="SimSun" w:hAnsi="SimSun" w:eastAsia="SimSun" w:cs="SimSun"/>
          <w:sz w:val="18"/>
          <w:szCs w:val="18"/>
          <w:color w:val="231F20"/>
        </w:rPr>
        <w:t>ode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2013年に立ち上げられた</w:t>
      </w:r>
      <w:r>
        <w:rPr>
          <w:rFonts w:ascii="SimSun" w:hAnsi="SimSun" w:eastAsia="SimSun" w:cs="SimSun"/>
          <w:sz w:val="18"/>
          <w:szCs w:val="18"/>
          <w:color w:val="231F20"/>
        </w:rPr>
        <w:t>Git</w:t>
      </w:r>
      <w:r>
        <w:rPr>
          <w:rFonts w:ascii="SimSun" w:hAnsi="SimSun" w:eastAsia="SimSun" w:cs="SimSun"/>
          <w:sz w:val="18"/>
          <w:szCs w:val="18"/>
          <w:color w:val="231F20"/>
          <w:spacing w:val="-1"/>
        </w:rPr>
        <w:t>ベースのコードホスティングと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共</w:t>
      </w:r>
      <w:r>
        <w:rPr>
          <w:rFonts w:ascii="SimSun" w:hAnsi="SimSun" w:eastAsia="SimSun" w:cs="SimSun"/>
          <w:sz w:val="18"/>
          <w:szCs w:val="18"/>
          <w:color w:val="231F20"/>
          <w:spacing w:val="7"/>
        </w:rPr>
        <w:t>同開発プラットフォームで、ローカライズされたコードホスティングサービスを提供していま</w:t>
      </w:r>
    </w:p>
    <w:p>
      <w:pPr>
        <w:ind w:left="17" w:right="353" w:firstLine="1"/>
        <w:spacing w:before="1" w:line="369" w:lineRule="auto"/>
        <w:rPr>
          <w:rFonts w:ascii="SimSun" w:hAnsi="SimSun" w:eastAsia="SimSun" w:cs="SimSun"/>
          <w:sz w:val="18"/>
          <w:szCs w:val="18"/>
        </w:rPr>
      </w:pPr>
      <w:r>
        <w:rPr>
          <w:rFonts w:ascii="SimSun" w:hAnsi="SimSun" w:eastAsia="SimSun" w:cs="SimSun"/>
          <w:sz w:val="18"/>
          <w:szCs w:val="18"/>
          <w:color w:val="231F20"/>
          <w:spacing w:val="5"/>
        </w:rPr>
        <w:t>す</w:t>
      </w:r>
      <w:r>
        <w:rPr>
          <w:rFonts w:ascii="SimSun" w:hAnsi="SimSun" w:eastAsia="SimSun" w:cs="SimSun"/>
          <w:sz w:val="18"/>
          <w:szCs w:val="18"/>
          <w:color w:val="231F20"/>
          <w:spacing w:val="3"/>
        </w:rPr>
        <w:t>。また、</w:t>
      </w:r>
      <w:r>
        <w:rPr>
          <w:rFonts w:ascii="Arial" w:hAnsi="Arial" w:eastAsia="Arial" w:cs="Arial"/>
          <w:sz w:val="18"/>
          <w:szCs w:val="18"/>
          <w:color w:val="231F20"/>
        </w:rPr>
        <w:t>Gitee</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開発者同士が技術について交流するためのオープンソースソフトウェアの公</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開</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コ</w:t>
      </w:r>
      <w:r>
        <w:rPr>
          <w:rFonts w:ascii="SimSun" w:hAnsi="SimSun" w:eastAsia="SimSun" w:cs="SimSun"/>
          <w:sz w:val="18"/>
          <w:szCs w:val="18"/>
          <w:color w:val="231F20"/>
          <w:spacing w:val="-3"/>
        </w:rPr>
        <w:t>ミュニケーションコミュニティも提供しています。</w:t>
      </w:r>
    </w:p>
    <w:p>
      <w:pPr>
        <w:ind w:left="11"/>
        <w:spacing w:before="110" w:line="229" w:lineRule="auto"/>
        <w:rPr>
          <w:rFonts w:ascii="SimSun" w:hAnsi="SimSun" w:eastAsia="SimSun" w:cs="SimSun"/>
          <w:sz w:val="18"/>
          <w:szCs w:val="18"/>
        </w:rPr>
      </w:pPr>
      <w:r>
        <w:rPr>
          <w:rFonts w:ascii="SimSun" w:hAnsi="SimSun" w:eastAsia="SimSun" w:cs="SimSun"/>
          <w:sz w:val="18"/>
          <w:szCs w:val="18"/>
          <w:color w:val="231F20"/>
          <w:spacing w:val="4"/>
        </w:rPr>
        <w:t>知識</w:t>
      </w:r>
      <w:r>
        <w:rPr>
          <w:rFonts w:ascii="SimSun" w:hAnsi="SimSun" w:eastAsia="SimSun" w:cs="SimSun"/>
          <w:sz w:val="18"/>
          <w:szCs w:val="18"/>
          <w:color w:val="231F20"/>
          <w:spacing w:val="3"/>
        </w:rPr>
        <w:t>コ</w:t>
      </w:r>
      <w:r>
        <w:rPr>
          <w:rFonts w:ascii="SimSun" w:hAnsi="SimSun" w:eastAsia="SimSun" w:cs="SimSun"/>
          <w:sz w:val="18"/>
          <w:szCs w:val="18"/>
          <w:color w:val="231F20"/>
          <w:spacing w:val="2"/>
        </w:rPr>
        <w:t>ミュニティに基づくオープンソースの教育プラットフォームは、ソフトウェアエンジニアリ</w:t>
      </w:r>
    </w:p>
    <w:p>
      <w:pPr>
        <w:sectPr>
          <w:headerReference w:type="default" r:id="rId1153"/>
          <w:footerReference w:type="default" r:id="rId1154"/>
          <w:pgSz w:w="9360" w:h="13041"/>
          <w:pgMar w:top="1014" w:right="283" w:bottom="538" w:left="676" w:header="560" w:footer="315" w:gutter="0"/>
        </w:sectPr>
        <w:rPr/>
      </w:pPr>
    </w:p>
    <w:p>
      <w:pPr>
        <w:ind w:left="112"/>
        <w:spacing w:before="3" w:line="229" w:lineRule="auto"/>
        <w:rPr>
          <w:rFonts w:ascii="SimSun" w:hAnsi="SimSun" w:eastAsia="SimSun" w:cs="SimSun"/>
          <w:sz w:val="18"/>
          <w:szCs w:val="18"/>
        </w:rPr>
      </w:pPr>
      <w:r>
        <w:drawing>
          <wp:anchor distT="0" distB="0" distL="0" distR="0" simplePos="0" relativeHeight="261656576"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420" name="IM 1420"/>
            <wp:cNvGraphicFramePr/>
            <a:graphic>
              <a:graphicData uri="http://schemas.openxmlformats.org/drawingml/2006/picture">
                <pic:pic>
                  <pic:nvPicPr>
                    <pic:cNvPr id="1420" name="IM 142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ングサービス、ディスカッションフォーラム、リソースラ</w:t>
      </w:r>
      <w:r>
        <w:rPr>
          <w:rFonts w:ascii="SimSun" w:hAnsi="SimSun" w:eastAsia="SimSun" w:cs="SimSun"/>
          <w:sz w:val="18"/>
          <w:szCs w:val="18"/>
          <w:color w:val="231F20"/>
          <w:spacing w:val="1"/>
        </w:rPr>
        <w:t>イブラリを提供し、アクティブでインタ</w:t>
      </w:r>
    </w:p>
    <w:p>
      <w:pPr>
        <w:ind w:left="84" w:right="395" w:firstLine="30"/>
        <w:spacing w:before="135" w:line="368" w:lineRule="auto"/>
        <w:rPr>
          <w:rFonts w:ascii="SimSun" w:hAnsi="SimSun" w:eastAsia="SimSun" w:cs="SimSun"/>
          <w:sz w:val="18"/>
          <w:szCs w:val="18"/>
        </w:rPr>
      </w:pPr>
      <w:r>
        <w:rPr>
          <w:rFonts w:ascii="SimSun" w:hAnsi="SimSun" w:eastAsia="SimSun" w:cs="SimSun"/>
          <w:sz w:val="18"/>
          <w:szCs w:val="18"/>
          <w:color w:val="231F20"/>
          <w:spacing w:val="18"/>
        </w:rPr>
        <w:t>ラ</w:t>
      </w:r>
      <w:r>
        <w:rPr>
          <w:rFonts w:ascii="SimSun" w:hAnsi="SimSun" w:eastAsia="SimSun" w:cs="SimSun"/>
          <w:sz w:val="18"/>
          <w:szCs w:val="18"/>
          <w:color w:val="231F20"/>
          <w:spacing w:val="12"/>
        </w:rPr>
        <w:t>ク</w:t>
      </w:r>
      <w:r>
        <w:rPr>
          <w:rFonts w:ascii="SimSun" w:hAnsi="SimSun" w:eastAsia="SimSun" w:cs="SimSun"/>
          <w:sz w:val="18"/>
          <w:szCs w:val="18"/>
          <w:color w:val="231F20"/>
          <w:spacing w:val="9"/>
        </w:rPr>
        <w:t>ティブなオンライン学習モデルを形成しています。プラットフォームの代表的なものは、</w:t>
      </w:r>
      <w:r>
        <w:rPr>
          <w:rFonts w:ascii="SimSun" w:hAnsi="SimSun" w:eastAsia="SimSun" w:cs="SimSun"/>
          <w:sz w:val="18"/>
          <w:szCs w:val="18"/>
          <w:color w:val="231F20"/>
        </w:rPr>
        <w:t xml:space="preserve"> </w:t>
      </w:r>
      <w:r>
        <w:rPr>
          <w:rFonts w:ascii="Arial" w:hAnsi="Arial" w:eastAsia="Arial" w:cs="Arial"/>
          <w:sz w:val="18"/>
          <w:szCs w:val="18"/>
          <w:color w:val="231F20"/>
          <w:spacing w:val="-1"/>
        </w:rPr>
        <w:t>S</w:t>
      </w:r>
      <w:r>
        <w:rPr>
          <w:rFonts w:ascii="Arial" w:hAnsi="Arial" w:eastAsia="Arial" w:cs="Arial"/>
          <w:sz w:val="18"/>
          <w:szCs w:val="18"/>
          <w:color w:val="231F20"/>
        </w:rPr>
        <w:t>tackoverflow</w:t>
      </w:r>
      <w:r>
        <w:rPr>
          <w:rFonts w:ascii="Arial" w:hAnsi="Arial" w:eastAsia="Arial" w:cs="Arial"/>
          <w:sz w:val="18"/>
          <w:szCs w:val="18"/>
          <w:color w:val="231F20"/>
          <w:spacing w:val="-1"/>
        </w:rPr>
        <w:t>.</w:t>
      </w:r>
      <w:r>
        <w:rPr>
          <w:rFonts w:ascii="Arial" w:hAnsi="Arial" w:eastAsia="Arial" w:cs="Arial"/>
          <w:sz w:val="18"/>
          <w:szCs w:val="18"/>
          <w:color w:val="231F20"/>
        </w:rPr>
        <w:t>com</w:t>
      </w:r>
      <w:r>
        <w:rPr>
          <w:rFonts w:ascii="SimSun" w:hAnsi="SimSun" w:eastAsia="SimSun" w:cs="SimSun"/>
          <w:sz w:val="18"/>
          <w:szCs w:val="18"/>
          <w:color w:val="231F20"/>
          <w:spacing w:val="-1"/>
        </w:rPr>
        <w:t>、</w:t>
      </w:r>
      <w:r>
        <w:rPr>
          <w:rFonts w:ascii="Arial" w:hAnsi="Arial" w:eastAsia="Arial" w:cs="Arial"/>
          <w:sz w:val="18"/>
          <w:szCs w:val="18"/>
          <w:color w:val="231F20"/>
        </w:rPr>
        <w:t>CSDN</w:t>
      </w:r>
      <w:r>
        <w:rPr>
          <w:rFonts w:ascii="Arial" w:hAnsi="Arial" w:eastAsia="Arial" w:cs="Arial"/>
          <w:sz w:val="18"/>
          <w:szCs w:val="18"/>
          <w:color w:val="231F20"/>
          <w:spacing w:val="-1"/>
        </w:rPr>
        <w:t>.</w:t>
      </w:r>
      <w:r>
        <w:rPr>
          <w:rFonts w:ascii="Arial" w:hAnsi="Arial" w:eastAsia="Arial" w:cs="Arial"/>
          <w:sz w:val="18"/>
          <w:szCs w:val="18"/>
          <w:color w:val="231F20"/>
        </w:rPr>
        <w:t>net</w:t>
      </w:r>
      <w:r>
        <w:rPr>
          <w:rFonts w:ascii="SimSun" w:hAnsi="SimSun" w:eastAsia="SimSun" w:cs="SimSun"/>
          <w:sz w:val="18"/>
          <w:szCs w:val="18"/>
          <w:color w:val="231F20"/>
          <w:spacing w:val="-1"/>
        </w:rPr>
        <w:t>、</w:t>
      </w:r>
      <w:r>
        <w:rPr>
          <w:rFonts w:ascii="Arial" w:hAnsi="Arial" w:eastAsia="Arial" w:cs="Arial"/>
          <w:sz w:val="18"/>
          <w:szCs w:val="18"/>
          <w:color w:val="231F20"/>
        </w:rPr>
        <w:t>learnerhub</w:t>
      </w:r>
      <w:r>
        <w:rPr>
          <w:rFonts w:ascii="Arial" w:hAnsi="Arial" w:eastAsia="Arial" w:cs="Arial"/>
          <w:sz w:val="18"/>
          <w:szCs w:val="18"/>
          <w:color w:val="231F20"/>
          <w:spacing w:val="-1"/>
        </w:rPr>
        <w:t>.</w:t>
      </w:r>
      <w:r>
        <w:rPr>
          <w:rFonts w:ascii="SimSun" w:hAnsi="SimSun" w:eastAsia="SimSun" w:cs="SimSun"/>
          <w:sz w:val="18"/>
          <w:szCs w:val="18"/>
          <w:color w:val="231F20"/>
        </w:rPr>
        <w:t>net</w:t>
      </w:r>
      <w:r>
        <w:rPr>
          <w:rFonts w:ascii="SimSun" w:hAnsi="SimSun" w:eastAsia="SimSun" w:cs="SimSun"/>
          <w:sz w:val="18"/>
          <w:szCs w:val="18"/>
          <w:color w:val="231F20"/>
          <w:spacing w:val="-1"/>
        </w:rPr>
        <w:t>などである。その中でも</w:t>
      </w:r>
      <w:r>
        <w:rPr>
          <w:rFonts w:ascii="Arial" w:hAnsi="Arial" w:eastAsia="Arial" w:cs="Arial"/>
          <w:sz w:val="18"/>
          <w:szCs w:val="18"/>
          <w:color w:val="231F20"/>
        </w:rPr>
        <w:t>Stack</w:t>
      </w:r>
      <w:r>
        <w:rPr>
          <w:rFonts w:ascii="Arial" w:hAnsi="Arial" w:eastAsia="Arial" w:cs="Arial"/>
          <w:sz w:val="18"/>
          <w:szCs w:val="18"/>
          <w:color w:val="231F20"/>
          <w:spacing w:val="-1"/>
        </w:rPr>
        <w:t xml:space="preserve"> </w:t>
      </w:r>
      <w:r>
        <w:rPr>
          <w:rFonts w:ascii="Arial" w:hAnsi="Arial" w:eastAsia="Arial" w:cs="Arial"/>
          <w:sz w:val="18"/>
          <w:szCs w:val="18"/>
          <w:color w:val="231F20"/>
        </w:rPr>
        <w:t>Overflow</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2008年</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Arial" w:hAnsi="Arial" w:eastAsia="Arial" w:cs="Arial"/>
          <w:sz w:val="18"/>
          <w:szCs w:val="18"/>
          <w:color w:val="231F20"/>
        </w:rPr>
        <w:t>Jeff</w:t>
      </w:r>
      <w:r>
        <w:rPr>
          <w:rFonts w:ascii="Arial" w:hAnsi="Arial" w:eastAsia="Arial" w:cs="Arial"/>
          <w:sz w:val="18"/>
          <w:szCs w:val="18"/>
          <w:color w:val="231F20"/>
          <w:spacing w:val="6"/>
        </w:rPr>
        <w:t xml:space="preserve"> </w:t>
      </w:r>
      <w:r>
        <w:rPr>
          <w:rFonts w:ascii="SimSun" w:hAnsi="SimSun" w:eastAsia="SimSun" w:cs="SimSun"/>
          <w:sz w:val="18"/>
          <w:szCs w:val="18"/>
          <w:color w:val="231F20"/>
        </w:rPr>
        <w:t>Atwood</w:t>
      </w:r>
      <w:r>
        <w:rPr>
          <w:rFonts w:ascii="SimSun" w:hAnsi="SimSun" w:eastAsia="SimSun" w:cs="SimSun"/>
          <w:sz w:val="18"/>
          <w:szCs w:val="18"/>
          <w:color w:val="231F20"/>
          <w:spacing w:val="6"/>
        </w:rPr>
        <w:t>と</w:t>
      </w:r>
      <w:r>
        <w:rPr>
          <w:rFonts w:ascii="Arial" w:hAnsi="Arial" w:eastAsia="Arial" w:cs="Arial"/>
          <w:sz w:val="18"/>
          <w:szCs w:val="18"/>
          <w:color w:val="231F20"/>
        </w:rPr>
        <w:t>Joel</w:t>
      </w:r>
      <w:r>
        <w:rPr>
          <w:rFonts w:ascii="Arial" w:hAnsi="Arial" w:eastAsia="Arial" w:cs="Arial"/>
          <w:sz w:val="18"/>
          <w:szCs w:val="18"/>
          <w:color w:val="231F20"/>
          <w:spacing w:val="5"/>
        </w:rPr>
        <w:t xml:space="preserve"> </w:t>
      </w:r>
      <w:r>
        <w:rPr>
          <w:rFonts w:ascii="Arial" w:hAnsi="Arial" w:eastAsia="Arial" w:cs="Arial"/>
          <w:sz w:val="18"/>
          <w:szCs w:val="18"/>
          <w:color w:val="231F20"/>
        </w:rPr>
        <w:t>Spolsky</w:t>
      </w:r>
      <w:r>
        <w:rPr>
          <w:rFonts w:ascii="SimSun" w:hAnsi="SimSun" w:eastAsia="SimSun" w:cs="SimSun"/>
          <w:sz w:val="18"/>
          <w:szCs w:val="18"/>
          <w:color w:val="231F20"/>
          <w:spacing w:val="3"/>
        </w:rPr>
        <w:t>という超有名</w:t>
      </w:r>
      <w:r>
        <w:rPr>
          <w:rFonts w:ascii="MS Mincho" w:hAnsi="MS Mincho" w:eastAsia="MS Mincho" w:cs="MS Mincho"/>
          <w:sz w:val="18"/>
          <w:szCs w:val="18"/>
          <w:color w:val="231F20"/>
          <w:spacing w:val="3"/>
        </w:rPr>
        <w:t>ブ口ガ一が、</w:t>
      </w:r>
      <w:r>
        <w:rPr>
          <w:rFonts w:ascii="SimSun" w:hAnsi="SimSun" w:eastAsia="SimSun" w:cs="SimSun"/>
          <w:sz w:val="18"/>
          <w:szCs w:val="18"/>
          <w:color w:val="231F20"/>
          <w:spacing w:val="3"/>
        </w:rPr>
        <w:t>プログラムに関する</w:t>
      </w:r>
      <w:r>
        <w:rPr>
          <w:rFonts w:ascii="Arial" w:hAnsi="Arial" w:eastAsia="Arial" w:cs="Arial"/>
          <w:sz w:val="18"/>
          <w:szCs w:val="18"/>
          <w:color w:val="231F20"/>
        </w:rPr>
        <w:t>IT</w:t>
      </w:r>
      <w:r>
        <w:rPr>
          <w:rFonts w:ascii="SimSun" w:hAnsi="SimSun" w:eastAsia="SimSun" w:cs="SimSun"/>
          <w:sz w:val="18"/>
          <w:szCs w:val="18"/>
          <w:color w:val="231F20"/>
          <w:spacing w:val="3"/>
        </w:rPr>
        <w:t>技術の</w:t>
      </w:r>
      <w:r>
        <w:rPr>
          <w:rFonts w:ascii="SimSun" w:hAnsi="SimSun" w:eastAsia="SimSun" w:cs="SimSun"/>
          <w:sz w:val="18"/>
          <w:szCs w:val="18"/>
          <w:color w:val="231F20"/>
        </w:rPr>
        <w:t>Q</w:t>
      </w:r>
      <w:r>
        <w:rPr>
          <w:rFonts w:ascii="SimSun" w:hAnsi="SimSun" w:eastAsia="SimSun" w:cs="SimSun"/>
          <w:sz w:val="18"/>
          <w:szCs w:val="18"/>
          <w:color w:val="231F20"/>
          <w:spacing w:val="3"/>
        </w:rPr>
        <w:t>&amp;</w:t>
      </w:r>
      <w:r>
        <w:rPr>
          <w:rFonts w:ascii="SimSun" w:hAnsi="SimSun" w:eastAsia="SimSun" w:cs="SimSun"/>
          <w:sz w:val="18"/>
          <w:szCs w:val="18"/>
          <w:color w:val="231F20"/>
        </w:rPr>
        <w:t>A</w:t>
      </w:r>
      <w:r>
        <w:rPr>
          <w:rFonts w:ascii="SimSun" w:hAnsi="SimSun" w:eastAsia="SimSun" w:cs="SimSun"/>
          <w:sz w:val="18"/>
          <w:szCs w:val="18"/>
          <w:color w:val="231F20"/>
          <w:spacing w:val="3"/>
        </w:rPr>
        <w:t>サイトを提</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供</w:t>
      </w:r>
      <w:r>
        <w:rPr>
          <w:rFonts w:ascii="SimSun" w:hAnsi="SimSun" w:eastAsia="SimSun" w:cs="SimSun"/>
          <w:sz w:val="18"/>
          <w:szCs w:val="18"/>
          <w:color w:val="231F20"/>
          <w:spacing w:val="10"/>
        </w:rPr>
        <w:t>するために設立したものです。</w:t>
      </w:r>
      <w:r>
        <w:rPr>
          <w:rFonts w:ascii="Arial" w:hAnsi="Arial" w:eastAsia="Arial" w:cs="Arial"/>
          <w:sz w:val="18"/>
          <w:szCs w:val="18"/>
          <w:color w:val="231F20"/>
        </w:rPr>
        <w:t>CSDN</w:t>
      </w:r>
      <w:r>
        <w:rPr>
          <w:rFonts w:ascii="Arial" w:hAnsi="Arial" w:eastAsia="Arial" w:cs="Arial"/>
          <w:sz w:val="18"/>
          <w:szCs w:val="18"/>
          <w:color w:val="231F20"/>
          <w:spacing w:val="10"/>
        </w:rPr>
        <w:t xml:space="preserve">  </w:t>
      </w:r>
      <w:r>
        <w:rPr>
          <w:rFonts w:ascii="MS Mincho" w:hAnsi="MS Mincho" w:eastAsia="MS Mincho" w:cs="MS Mincho"/>
          <w:sz w:val="18"/>
          <w:szCs w:val="18"/>
          <w:color w:val="231F20"/>
          <w:spacing w:val="10"/>
        </w:rPr>
        <w:t>(</w:t>
      </w:r>
      <w:r>
        <w:rPr>
          <w:rFonts w:ascii="Arial" w:hAnsi="Arial" w:eastAsia="Arial" w:cs="Arial"/>
          <w:sz w:val="18"/>
          <w:szCs w:val="18"/>
          <w:color w:val="231F20"/>
        </w:rPr>
        <w:t>Chinese</w:t>
      </w:r>
      <w:r>
        <w:rPr>
          <w:rFonts w:ascii="Arial" w:hAnsi="Arial" w:eastAsia="Arial" w:cs="Arial"/>
          <w:sz w:val="18"/>
          <w:szCs w:val="18"/>
          <w:color w:val="231F20"/>
          <w:spacing w:val="10"/>
        </w:rPr>
        <w:t xml:space="preserve"> </w:t>
      </w:r>
      <w:r>
        <w:rPr>
          <w:rFonts w:ascii="Arial" w:hAnsi="Arial" w:eastAsia="Arial" w:cs="Arial"/>
          <w:sz w:val="18"/>
          <w:szCs w:val="18"/>
          <w:color w:val="231F20"/>
        </w:rPr>
        <w:t>Software</w:t>
      </w:r>
      <w:r>
        <w:rPr>
          <w:rFonts w:ascii="Arial" w:hAnsi="Arial" w:eastAsia="Arial" w:cs="Arial"/>
          <w:sz w:val="18"/>
          <w:szCs w:val="18"/>
          <w:color w:val="231F20"/>
          <w:spacing w:val="10"/>
        </w:rPr>
        <w:t xml:space="preserve"> </w:t>
      </w:r>
      <w:r>
        <w:rPr>
          <w:rFonts w:ascii="Arial" w:hAnsi="Arial" w:eastAsia="Arial" w:cs="Arial"/>
          <w:sz w:val="18"/>
          <w:szCs w:val="18"/>
          <w:color w:val="231F20"/>
        </w:rPr>
        <w:t>Developer</w:t>
      </w:r>
      <w:r>
        <w:rPr>
          <w:rFonts w:ascii="Arial" w:hAnsi="Arial" w:eastAsia="Arial" w:cs="Arial"/>
          <w:sz w:val="18"/>
          <w:szCs w:val="18"/>
          <w:color w:val="231F20"/>
          <w:spacing w:val="10"/>
        </w:rPr>
        <w:t xml:space="preserve"> </w:t>
      </w:r>
      <w:r>
        <w:rPr>
          <w:rFonts w:ascii="Arial" w:hAnsi="Arial" w:eastAsia="Arial" w:cs="Arial"/>
          <w:sz w:val="18"/>
          <w:szCs w:val="18"/>
          <w:color w:val="231F20"/>
        </w:rPr>
        <w:t>Network</w:t>
      </w:r>
      <w:r>
        <w:rPr>
          <w:rFonts w:ascii="MS Mincho" w:hAnsi="MS Mincho" w:eastAsia="MS Mincho" w:cs="MS Mincho"/>
          <w:sz w:val="18"/>
          <w:szCs w:val="18"/>
          <w:color w:val="231F20"/>
          <w:spacing w:val="10"/>
        </w:rPr>
        <w:t>)は、</w:t>
      </w:r>
      <w:r>
        <w:rPr>
          <w:rFonts w:ascii="MS Mincho" w:hAnsi="MS Mincho" w:eastAsia="MS Mincho" w:cs="MS Mincho"/>
          <w:sz w:val="18"/>
          <w:szCs w:val="18"/>
          <w:color w:val="231F20"/>
          <w:spacing w:val="10"/>
        </w:rPr>
        <w:t xml:space="preserve"> </w:t>
      </w:r>
      <w:r>
        <w:rPr>
          <w:rFonts w:ascii="Arial" w:hAnsi="Arial" w:eastAsia="Arial" w:cs="Arial"/>
          <w:sz w:val="18"/>
          <w:szCs w:val="18"/>
          <w:color w:val="231F20"/>
          <w:spacing w:val="10"/>
        </w:rPr>
        <w:t>1999</w:t>
      </w:r>
      <w:r>
        <w:rPr>
          <w:rFonts w:ascii="SimSun" w:hAnsi="SimSun" w:eastAsia="SimSun" w:cs="SimSun"/>
          <w:sz w:val="18"/>
          <w:szCs w:val="18"/>
          <w:color w:val="231F20"/>
          <w:spacing w:val="10"/>
        </w:rPr>
        <w:t>年に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設立された中国の</w:t>
      </w:r>
      <w:r>
        <w:rPr>
          <w:rFonts w:ascii="Arial" w:hAnsi="Arial" w:eastAsia="Arial" w:cs="Arial"/>
          <w:sz w:val="18"/>
          <w:szCs w:val="18"/>
          <w:color w:val="231F20"/>
        </w:rPr>
        <w:t>IT</w:t>
      </w:r>
      <w:r>
        <w:rPr>
          <w:rFonts w:ascii="SimSun" w:hAnsi="SimSun" w:eastAsia="SimSun" w:cs="SimSun"/>
          <w:sz w:val="18"/>
          <w:szCs w:val="18"/>
          <w:color w:val="231F20"/>
          <w:spacing w:val="7"/>
        </w:rPr>
        <w:t>専門コミュニティで、中国のソフトウェア開発者に知識の普及、オンライ</w:t>
      </w:r>
      <w:r>
        <w:rPr>
          <w:rFonts w:ascii="SimSun" w:hAnsi="SimSun" w:eastAsia="SimSun" w:cs="SimSun"/>
          <w:sz w:val="18"/>
          <w:szCs w:val="18"/>
          <w:color w:val="231F20"/>
          <w:spacing w:val="5"/>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学習、キャリア開発、その他ライフサイクル全般のサービスを提供しています。</w:t>
      </w:r>
    </w:p>
    <w:p>
      <w:pPr>
        <w:ind w:left="88"/>
        <w:spacing w:before="217" w:line="220" w:lineRule="auto"/>
        <w:rPr>
          <w:rFonts w:ascii="PMingLiU" w:hAnsi="PMingLiU" w:eastAsia="PMingLiU" w:cs="PMingLiU"/>
          <w:sz w:val="21"/>
          <w:szCs w:val="21"/>
        </w:rPr>
      </w:pPr>
      <w:r>
        <w:rPr>
          <w:rFonts w:ascii="Arial" w:hAnsi="Arial" w:eastAsia="Arial" w:cs="Arial"/>
          <w:sz w:val="21"/>
          <w:szCs w:val="21"/>
          <w:color w:val="231F20"/>
          <w:spacing w:val="-8"/>
        </w:rPr>
        <w:t>6.2.2</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オープンな実践とオープンソースコンペティションに基づく、オープンソース教育プ</w:t>
      </w:r>
      <w:r>
        <w:rPr>
          <w:rFonts w:ascii="PMingLiU" w:hAnsi="PMingLiU" w:eastAsia="PMingLiU" w:cs="PMingLiU"/>
          <w:sz w:val="21"/>
          <w:szCs w:val="21"/>
          <w:color w:val="231F20"/>
          <w:spacing w:val="-6"/>
        </w:rPr>
        <w:t>ラ</w:t>
      </w:r>
    </w:p>
    <w:p>
      <w:pPr>
        <w:ind w:left="610"/>
        <w:spacing w:before="24" w:line="223" w:lineRule="auto"/>
        <w:outlineLvl w:val="2"/>
        <w:rPr>
          <w:rFonts w:ascii="PMingLiU" w:hAnsi="PMingLiU" w:eastAsia="PMingLiU" w:cs="PMingLiU"/>
          <w:sz w:val="21"/>
          <w:szCs w:val="21"/>
        </w:rPr>
      </w:pPr>
      <w:r>
        <w:rPr>
          <w:rFonts w:ascii="PMingLiU" w:hAnsi="PMingLiU" w:eastAsia="PMingLiU" w:cs="PMingLiU"/>
          <w:sz w:val="21"/>
          <w:szCs w:val="21"/>
          <w:color w:val="231F20"/>
          <w:spacing w:val="-13"/>
        </w:rPr>
        <w:t>ッ</w:t>
      </w:r>
      <w:r>
        <w:rPr>
          <w:rFonts w:ascii="PMingLiU" w:hAnsi="PMingLiU" w:eastAsia="PMingLiU" w:cs="PMingLiU"/>
          <w:sz w:val="21"/>
          <w:szCs w:val="21"/>
          <w:color w:val="231F20"/>
          <w:spacing w:val="-10"/>
        </w:rPr>
        <w:t>トフォーム</w:t>
      </w:r>
    </w:p>
    <w:p>
      <w:pPr>
        <w:ind w:left="88" w:right="395" w:firstLine="13"/>
        <w:spacing w:before="192" w:line="371" w:lineRule="auto"/>
        <w:rPr>
          <w:rFonts w:ascii="SimSun" w:hAnsi="SimSun" w:eastAsia="SimSun" w:cs="SimSun"/>
          <w:sz w:val="18"/>
          <w:szCs w:val="18"/>
        </w:rPr>
      </w:pPr>
      <w:r>
        <w:rPr>
          <w:rFonts w:ascii="SimSun" w:hAnsi="SimSun" w:eastAsia="SimSun" w:cs="SimSun"/>
          <w:sz w:val="18"/>
          <w:szCs w:val="18"/>
          <w:color w:val="231F20"/>
          <w:spacing w:val="6"/>
        </w:rPr>
        <w:t>オープンな実践とオープンソースコンペティションに基づくオープンソース教育プラットフォ</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ム</w:t>
      </w:r>
      <w:r>
        <w:rPr>
          <w:rFonts w:ascii="SimSun" w:hAnsi="SimSun" w:eastAsia="SimSun" w:cs="SimSun"/>
          <w:sz w:val="18"/>
          <w:szCs w:val="18"/>
          <w:color w:val="231F20"/>
          <w:spacing w:val="7"/>
        </w:rPr>
        <w:t>は</w:t>
      </w:r>
      <w:r>
        <w:rPr>
          <w:rFonts w:ascii="SimSun" w:hAnsi="SimSun" w:eastAsia="SimSun" w:cs="SimSun"/>
          <w:sz w:val="18"/>
          <w:szCs w:val="18"/>
          <w:color w:val="231F20"/>
          <w:spacing w:val="6"/>
        </w:rPr>
        <w:t>、大規模なオープンソース開発者がオープンソースプロジェクトの実践的トレーニングに参</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加</w:t>
      </w:r>
      <w:r>
        <w:rPr>
          <w:rFonts w:ascii="SimSun" w:hAnsi="SimSun" w:eastAsia="SimSun" w:cs="SimSun"/>
          <w:sz w:val="18"/>
          <w:szCs w:val="18"/>
          <w:color w:val="231F20"/>
          <w:spacing w:val="2"/>
        </w:rPr>
        <w:t>することを支援します。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このようなプラットフォームは、実践的なニーズを指向し、産業と教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育</w:t>
      </w:r>
      <w:r>
        <w:rPr>
          <w:rFonts w:ascii="SimSun" w:hAnsi="SimSun" w:eastAsia="SimSun" w:cs="SimSun"/>
          <w:sz w:val="18"/>
          <w:szCs w:val="18"/>
          <w:color w:val="231F20"/>
          <w:spacing w:val="2"/>
        </w:rPr>
        <w:t>のための統合オンライン学習モデルとなっています。例えば、国防科技大学の毛新軍教授のチー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ムは、</w:t>
      </w:r>
      <w:r>
        <w:rPr>
          <w:rFonts w:ascii="SimSun" w:hAnsi="SimSun" w:eastAsia="SimSun" w:cs="SimSun"/>
          <w:sz w:val="18"/>
          <w:szCs w:val="18"/>
          <w:color w:val="231F20"/>
          <w:spacing w:val="5"/>
        </w:rPr>
        <w:t>早</w:t>
      </w:r>
      <w:r>
        <w:rPr>
          <w:rFonts w:ascii="SimSun" w:hAnsi="SimSun" w:eastAsia="SimSun" w:cs="SimSun"/>
          <w:sz w:val="18"/>
          <w:szCs w:val="18"/>
          <w:color w:val="231F20"/>
          <w:spacing w:val="3"/>
        </w:rPr>
        <w:t>くから</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ソーシャルプログラミングの考え方とグループの知恵と共創の概念に基づいて、</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グループベ</w:t>
      </w:r>
      <w:r>
        <w:rPr>
          <w:rFonts w:ascii="SimSun" w:hAnsi="SimSun" w:eastAsia="SimSun" w:cs="SimSun"/>
          <w:sz w:val="18"/>
          <w:szCs w:val="18"/>
          <w:color w:val="231F20"/>
          <w:spacing w:val="7"/>
        </w:rPr>
        <w:t>ー</w:t>
      </w:r>
      <w:r>
        <w:rPr>
          <w:rFonts w:ascii="SimSun" w:hAnsi="SimSun" w:eastAsia="SimSun" w:cs="SimSun"/>
          <w:sz w:val="18"/>
          <w:szCs w:val="18"/>
          <w:color w:val="231F20"/>
          <w:spacing w:val="5"/>
        </w:rPr>
        <w:t>スの学習プラットフォームシステム(</w:t>
      </w:r>
      <w:r>
        <w:rPr>
          <w:rFonts w:ascii="Arial" w:hAnsi="Arial" w:eastAsia="Arial" w:cs="Arial"/>
          <w:sz w:val="18"/>
          <w:szCs w:val="18"/>
          <w:color w:val="231F20"/>
        </w:rPr>
        <w:t>learnerhub</w:t>
      </w:r>
      <w:r>
        <w:rPr>
          <w:rFonts w:ascii="Arial" w:hAnsi="Arial" w:eastAsia="Arial" w:cs="Arial"/>
          <w:sz w:val="18"/>
          <w:szCs w:val="18"/>
          <w:color w:val="231F20"/>
          <w:spacing w:val="5"/>
        </w:rPr>
        <w:t>.</w:t>
      </w:r>
      <w:r>
        <w:rPr>
          <w:rFonts w:ascii="Arial" w:hAnsi="Arial" w:eastAsia="Arial" w:cs="Arial"/>
          <w:sz w:val="18"/>
          <w:szCs w:val="18"/>
          <w:color w:val="231F20"/>
        </w:rPr>
        <w:t>net</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を試作し、その主体には、グ</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ル</w:t>
      </w:r>
      <w:r>
        <w:rPr>
          <w:rFonts w:ascii="SimSun" w:hAnsi="SimSun" w:eastAsia="SimSun" w:cs="SimSun"/>
          <w:sz w:val="18"/>
          <w:szCs w:val="18"/>
          <w:color w:val="231F20"/>
          <w:spacing w:val="2"/>
        </w:rPr>
        <w:t>ープ</w:t>
      </w:r>
    </w:p>
    <w:p>
      <w:pPr>
        <w:sectPr>
          <w:headerReference w:type="default" r:id="rId1155"/>
          <w:footerReference w:type="default" r:id="rId1156"/>
          <w:pgSz w:w="9360" w:h="13041"/>
          <w:pgMar w:top="784" w:right="268" w:bottom="538" w:left="595"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15" w:right="161" w:firstLine="4"/>
        <w:spacing w:before="58" w:line="372" w:lineRule="auto"/>
        <w:rPr>
          <w:rFonts w:ascii="SimSun" w:hAnsi="SimSun" w:eastAsia="SimSun" w:cs="SimSun"/>
          <w:sz w:val="18"/>
          <w:szCs w:val="18"/>
        </w:rPr>
      </w:pPr>
      <w:r>
        <w:rPr>
          <w:rFonts w:ascii="SimSun" w:hAnsi="SimSun" w:eastAsia="SimSun" w:cs="SimSun"/>
          <w:sz w:val="18"/>
          <w:szCs w:val="18"/>
          <w:color w:val="231F20"/>
          <w:spacing w:val="-1"/>
        </w:rPr>
        <w:t>グループ学習コンテンツ共創、</w:t>
      </w:r>
      <w:r>
        <w:rPr>
          <w:rFonts w:ascii="SimSun" w:hAnsi="SimSun" w:eastAsia="SimSun" w:cs="SimSun"/>
          <w:sz w:val="18"/>
          <w:szCs w:val="18"/>
          <w:color w:val="231F20"/>
        </w:rPr>
        <w:t>グループ学習トピックワークショップ、グループ学習問題解決、グ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ループ</w:t>
      </w:r>
      <w:r>
        <w:rPr>
          <w:rFonts w:ascii="SimSun" w:hAnsi="SimSun" w:eastAsia="SimSun" w:cs="SimSun"/>
          <w:sz w:val="18"/>
          <w:szCs w:val="18"/>
          <w:color w:val="231F20"/>
          <w:spacing w:val="-3"/>
        </w:rPr>
        <w:t>教</w:t>
      </w:r>
      <w:r>
        <w:rPr>
          <w:rFonts w:ascii="SimSun" w:hAnsi="SimSun" w:eastAsia="SimSun" w:cs="SimSun"/>
          <w:sz w:val="18"/>
          <w:szCs w:val="18"/>
          <w:color w:val="231F20"/>
          <w:spacing w:val="-2"/>
        </w:rPr>
        <w:t>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学習プロセスアウトソーシングの4つがあり、これらを活用してオープンソース活動</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を支</w:t>
      </w:r>
      <w:r>
        <w:rPr>
          <w:rFonts w:ascii="SimSun" w:hAnsi="SimSun" w:eastAsia="SimSun" w:cs="SimSun"/>
          <w:sz w:val="18"/>
          <w:szCs w:val="18"/>
          <w:color w:val="231F20"/>
          <w:spacing w:val="9"/>
        </w:rPr>
        <w:t>援</w:t>
      </w:r>
      <w:r>
        <w:rPr>
          <w:rFonts w:ascii="SimSun" w:hAnsi="SimSun" w:eastAsia="SimSun" w:cs="SimSun"/>
          <w:sz w:val="18"/>
          <w:szCs w:val="18"/>
          <w:color w:val="231F20"/>
          <w:spacing w:val="6"/>
        </w:rPr>
        <w:t>し、オープンソース教育を実施します。</w:t>
      </w:r>
    </w:p>
    <w:p>
      <w:pPr>
        <w:spacing w:before="94" w:line="237" w:lineRule="auto"/>
        <w:rPr>
          <w:rFonts w:ascii="SimSun" w:hAnsi="SimSun" w:eastAsia="SimSun" w:cs="SimSun"/>
          <w:sz w:val="18"/>
          <w:szCs w:val="18"/>
        </w:rPr>
      </w:pPr>
      <w:r>
        <w:rPr>
          <w:rFonts w:ascii="SimSun" w:hAnsi="SimSun" w:eastAsia="SimSun" w:cs="SimSun"/>
          <w:sz w:val="18"/>
          <w:szCs w:val="18"/>
          <w:color w:val="231F20"/>
        </w:rPr>
        <w:t>Head</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Song</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w:t>
      </w:r>
      <w:r>
        <w:rPr>
          <w:rFonts w:ascii="Arial" w:hAnsi="Arial" w:eastAsia="Arial" w:cs="Arial"/>
          <w:sz w:val="18"/>
          <w:szCs w:val="18"/>
          <w:color w:val="231F20"/>
        </w:rPr>
        <w:t>educoder</w:t>
      </w:r>
      <w:r>
        <w:rPr>
          <w:rFonts w:ascii="Arial" w:hAnsi="Arial" w:eastAsia="Arial" w:cs="Arial"/>
          <w:sz w:val="18"/>
          <w:szCs w:val="18"/>
          <w:color w:val="231F20"/>
          <w:spacing w:val="12"/>
        </w:rPr>
        <w:t>.</w:t>
      </w:r>
      <w:r>
        <w:rPr>
          <w:rFonts w:ascii="Arial" w:hAnsi="Arial" w:eastAsia="Arial" w:cs="Arial"/>
          <w:sz w:val="18"/>
          <w:szCs w:val="18"/>
          <w:color w:val="231F20"/>
        </w:rPr>
        <w:t>net</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6"/>
        </w:rPr>
        <w:t xml:space="preserve"> </w:t>
      </w:r>
      <w:r>
        <w:rPr>
          <w:rFonts w:ascii="MS Mincho" w:hAnsi="MS Mincho" w:eastAsia="MS Mincho" w:cs="MS Mincho"/>
          <w:sz w:val="18"/>
          <w:szCs w:val="18"/>
          <w:color w:val="231F20"/>
          <w:spacing w:val="6"/>
        </w:rPr>
        <w:t>は、</w:t>
      </w:r>
      <w:r>
        <w:rPr>
          <w:rFonts w:ascii="SimSun" w:hAnsi="SimSun" w:eastAsia="SimSun" w:cs="SimSun"/>
          <w:sz w:val="18"/>
          <w:szCs w:val="18"/>
          <w:color w:val="231F20"/>
          <w:spacing w:val="6"/>
        </w:rPr>
        <w:t>中国の有名大学、産業コンソーシアム、大企業が共同スポンサー</w:t>
      </w:r>
    </w:p>
    <w:p>
      <w:pPr>
        <w:ind w:left="3" w:right="35" w:firstLine="37"/>
        <w:spacing w:before="128" w:line="366" w:lineRule="auto"/>
        <w:rPr>
          <w:rFonts w:ascii="SimSun" w:hAnsi="SimSun" w:eastAsia="SimSun" w:cs="SimSun"/>
          <w:sz w:val="18"/>
          <w:szCs w:val="18"/>
        </w:rPr>
      </w:pPr>
      <w:r>
        <w:rPr>
          <w:rFonts w:ascii="SimSun" w:hAnsi="SimSun" w:eastAsia="SimSun" w:cs="SimSun"/>
          <w:sz w:val="18"/>
          <w:szCs w:val="18"/>
          <w:color w:val="231F20"/>
          <w:spacing w:val="-1"/>
        </w:rPr>
        <w:t>となった新しいオープンオンライン実習</w:t>
      </w:r>
      <w:r>
        <w:rPr>
          <w:rFonts w:ascii="SimSun" w:hAnsi="SimSun" w:eastAsia="SimSun" w:cs="SimSun"/>
          <w:sz w:val="18"/>
          <w:szCs w:val="18"/>
          <w:color w:val="231F20"/>
        </w:rPr>
        <w:t>教育プラットフォームです。</w:t>
      </w:r>
      <w:r>
        <w:rPr>
          <w:rFonts w:ascii="SimSun" w:hAnsi="SimSun" w:eastAsia="SimSun" w:cs="SimSun"/>
          <w:sz w:val="18"/>
          <w:szCs w:val="18"/>
          <w:color w:val="231F20"/>
        </w:rPr>
        <w:t xml:space="preserve"> </w:t>
      </w:r>
      <w:r>
        <w:rPr>
          <w:rFonts w:ascii="SimSun" w:hAnsi="SimSun" w:eastAsia="SimSun" w:cs="SimSun"/>
          <w:sz w:val="18"/>
          <w:szCs w:val="18"/>
          <w:color w:val="231F20"/>
        </w:rPr>
        <w:t>Head</w:t>
      </w:r>
      <w:r>
        <w:rPr>
          <w:rFonts w:ascii="SimSun" w:hAnsi="SimSun" w:eastAsia="SimSun" w:cs="SimSun"/>
          <w:sz w:val="18"/>
          <w:szCs w:val="18"/>
          <w:color w:val="231F20"/>
        </w:rPr>
        <w:t xml:space="preserve"> </w:t>
      </w:r>
      <w:r>
        <w:rPr>
          <w:rFonts w:ascii="SimSun" w:hAnsi="SimSun" w:eastAsia="SimSun" w:cs="SimSun"/>
          <w:sz w:val="18"/>
          <w:szCs w:val="18"/>
          <w:color w:val="231F20"/>
        </w:rPr>
        <w:t>Songは</w:t>
      </w:r>
      <w:r>
        <w:rPr>
          <w:rFonts w:ascii="Arial" w:hAnsi="Arial" w:eastAsia="Arial" w:cs="Arial"/>
          <w:sz w:val="18"/>
          <w:szCs w:val="18"/>
          <w:color w:val="231F20"/>
        </w:rPr>
        <w:t>MOOP</w:t>
      </w:r>
      <w:r>
        <w:rPr>
          <w:rFonts w:ascii="Arial" w:hAnsi="Arial" w:eastAsia="Arial" w:cs="Arial"/>
          <w:sz w:val="18"/>
          <w:szCs w:val="18"/>
          <w:color w:val="231F20"/>
        </w:rPr>
        <w:t xml:space="preserve">  </w:t>
      </w:r>
      <w:r>
        <w:rPr>
          <w:rFonts w:ascii="SimSun" w:hAnsi="SimSun" w:eastAsia="SimSun" w:cs="SimSun"/>
          <w:sz w:val="18"/>
          <w:szCs w:val="18"/>
          <w:color w:val="231F20"/>
        </w:rPr>
        <w:t>(Massive</w:t>
      </w:r>
      <w:r>
        <w:rPr>
          <w:rFonts w:ascii="SimSun" w:hAnsi="SimSun" w:eastAsia="SimSun" w:cs="SimSun"/>
          <w:sz w:val="18"/>
          <w:szCs w:val="18"/>
          <w:color w:val="231F20"/>
        </w:rPr>
        <w:t xml:space="preserve"> </w:t>
      </w:r>
      <w:r>
        <w:rPr>
          <w:rFonts w:ascii="SimSun" w:hAnsi="SimSun" w:eastAsia="SimSun" w:cs="SimSun"/>
          <w:sz w:val="18"/>
          <w:szCs w:val="18"/>
          <w:color w:val="231F20"/>
          <w:spacing w:val="-4"/>
        </w:rPr>
        <w:t>Open</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Online</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Practice</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パ</w:t>
      </w:r>
      <w:r>
        <w:rPr>
          <w:rFonts w:ascii="SimSun" w:hAnsi="SimSun" w:eastAsia="SimSun" w:cs="SimSun"/>
          <w:sz w:val="18"/>
          <w:szCs w:val="18"/>
          <w:color w:val="231F20"/>
          <w:spacing w:val="-7"/>
        </w:rPr>
        <w:t>ラ</w:t>
      </w:r>
      <w:r>
        <w:rPr>
          <w:rFonts w:ascii="SimSun" w:hAnsi="SimSun" w:eastAsia="SimSun" w:cs="SimSun"/>
          <w:sz w:val="18"/>
          <w:szCs w:val="18"/>
          <w:color w:val="231F20"/>
          <w:spacing w:val="-4"/>
        </w:rPr>
        <w:t>ダイムに基づき、</w:t>
      </w:r>
      <w:r>
        <w:rPr>
          <w:rFonts w:ascii="Arial" w:hAnsi="Arial" w:eastAsia="Arial" w:cs="Arial"/>
          <w:sz w:val="18"/>
          <w:szCs w:val="18"/>
          <w:color w:val="231F20"/>
          <w:spacing w:val="-4"/>
        </w:rPr>
        <w:t>1000</w:t>
      </w:r>
      <w:r>
        <w:rPr>
          <w:rFonts w:ascii="SimSun" w:hAnsi="SimSun" w:eastAsia="SimSun" w:cs="SimSun"/>
          <w:sz w:val="18"/>
          <w:szCs w:val="18"/>
          <w:color w:val="231F20"/>
          <w:spacing w:val="-4"/>
        </w:rPr>
        <w:t>種類以上のオープンソースソフトウェアを教育</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研究</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指導活動に</w:t>
      </w:r>
      <w:r>
        <w:rPr>
          <w:rFonts w:ascii="SimSun" w:hAnsi="SimSun" w:eastAsia="SimSun" w:cs="SimSun"/>
          <w:sz w:val="18"/>
          <w:szCs w:val="18"/>
          <w:color w:val="231F20"/>
        </w:rPr>
        <w:t>導入し、</w:t>
      </w:r>
      <w:r>
        <w:rPr>
          <w:rFonts w:ascii="Arial" w:hAnsi="Arial" w:eastAsia="Arial" w:cs="Arial"/>
          <w:sz w:val="18"/>
          <w:szCs w:val="18"/>
          <w:color w:val="231F20"/>
        </w:rPr>
        <w:t>2500</w:t>
      </w:r>
      <w:r>
        <w:rPr>
          <w:rFonts w:ascii="MS Mincho" w:hAnsi="MS Mincho" w:eastAsia="MS Mincho" w:cs="MS Mincho"/>
          <w:sz w:val="18"/>
          <w:szCs w:val="18"/>
          <w:color w:val="231F20"/>
        </w:rPr>
        <w:t>大学が</w:t>
      </w:r>
      <w:r>
        <w:rPr>
          <w:rFonts w:ascii="SimSun" w:hAnsi="SimSun" w:eastAsia="SimSun" w:cs="SimSun"/>
          <w:sz w:val="18"/>
          <w:szCs w:val="18"/>
          <w:color w:val="231F20"/>
        </w:rPr>
        <w:t>設立した</w:t>
      </w:r>
      <w:r>
        <w:rPr>
          <w:rFonts w:ascii="Arial" w:hAnsi="Arial" w:eastAsia="Arial" w:cs="Arial"/>
          <w:sz w:val="18"/>
          <w:szCs w:val="18"/>
          <w:color w:val="231F20"/>
        </w:rPr>
        <w:t>4000</w:t>
      </w:r>
      <w:r>
        <w:rPr>
          <w:rFonts w:ascii="SimSun" w:hAnsi="SimSun" w:eastAsia="SimSun" w:cs="SimSun"/>
          <w:sz w:val="18"/>
          <w:szCs w:val="18"/>
          <w:color w:val="231F20"/>
        </w:rPr>
        <w:t>以上のオンライン実践コースをサポートし、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教</w:t>
      </w:r>
      <w:r>
        <w:rPr>
          <w:rFonts w:ascii="SimSun" w:hAnsi="SimSun" w:eastAsia="SimSun" w:cs="SimSun"/>
          <w:sz w:val="18"/>
          <w:szCs w:val="18"/>
          <w:color w:val="231F20"/>
          <w:spacing w:val="7"/>
        </w:rPr>
        <w:t>育、実験、実習をカバーしています。また、教師と開発者が共同でオンライン実習プロジェク</w:t>
      </w:r>
    </w:p>
    <w:p>
      <w:pPr>
        <w:ind w:left="25" w:right="41" w:firstLine="49"/>
        <w:spacing w:line="375" w:lineRule="auto"/>
        <w:rPr>
          <w:rFonts w:ascii="SimSun" w:hAnsi="SimSun" w:eastAsia="SimSun" w:cs="SimSun"/>
          <w:sz w:val="18"/>
          <w:szCs w:val="18"/>
        </w:rPr>
      </w:pPr>
      <w:r>
        <w:rPr>
          <w:rFonts w:ascii="SimSun" w:hAnsi="SimSun" w:eastAsia="SimSun" w:cs="SimSun"/>
          <w:sz w:val="18"/>
          <w:szCs w:val="18"/>
          <w:color w:val="231F20"/>
          <w:spacing w:val="6"/>
        </w:rPr>
        <w:t>ト</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や</w:t>
      </w:r>
      <w:r>
        <w:rPr>
          <w:rFonts w:ascii="SimSun" w:hAnsi="SimSun" w:eastAsia="SimSun" w:cs="SimSun"/>
          <w:sz w:val="18"/>
          <w:szCs w:val="18"/>
          <w:color w:val="231F20"/>
          <w:spacing w:val="5"/>
        </w:rPr>
        <w:t>コ</w:t>
      </w:r>
      <w:r>
        <w:rPr>
          <w:rFonts w:ascii="SimSun" w:hAnsi="SimSun" w:eastAsia="SimSun" w:cs="SimSun"/>
          <w:sz w:val="18"/>
          <w:szCs w:val="18"/>
          <w:color w:val="231F20"/>
          <w:spacing w:val="3"/>
        </w:rPr>
        <w:t>ースをオンデマンドで開発することをサポートし、あらゆるタイプの大学やコミュニティ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に対して、</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拡張</w:t>
      </w:r>
      <w:r>
        <w:rPr>
          <w:rFonts w:ascii="SimSun" w:hAnsi="SimSun" w:eastAsia="SimSun" w:cs="SimSun"/>
          <w:sz w:val="18"/>
          <w:szCs w:val="18"/>
          <w:color w:val="231F20"/>
          <w:spacing w:val="5"/>
        </w:rPr>
        <w:t>性</w:t>
      </w:r>
      <w:r>
        <w:rPr>
          <w:rFonts w:ascii="SimSun" w:hAnsi="SimSun" w:eastAsia="SimSun" w:cs="SimSun"/>
          <w:sz w:val="18"/>
          <w:szCs w:val="18"/>
          <w:color w:val="231F20"/>
          <w:spacing w:val="3"/>
        </w:rPr>
        <w:t>とカスタマイズ性に優れた教材や実習環境を提供します。</w:t>
      </w:r>
    </w:p>
    <w:p>
      <w:pPr>
        <w:ind w:left="3" w:right="74" w:firstLine="3"/>
        <w:spacing w:before="96" w:line="370" w:lineRule="auto"/>
        <w:rPr>
          <w:rFonts w:ascii="SimSun" w:hAnsi="SimSun" w:eastAsia="SimSun" w:cs="SimSun"/>
          <w:sz w:val="18"/>
          <w:szCs w:val="18"/>
        </w:rPr>
      </w:pPr>
      <w:r>
        <w:rPr>
          <w:rFonts w:ascii="Arial" w:hAnsi="Arial" w:eastAsia="Arial" w:cs="Arial"/>
          <w:sz w:val="18"/>
          <w:szCs w:val="18"/>
          <w:color w:val="231F20"/>
        </w:rPr>
        <w:t>CSDN</w:t>
      </w:r>
      <w:r>
        <w:rPr>
          <w:rFonts w:ascii="MS Mincho" w:hAnsi="MS Mincho" w:eastAsia="MS Mincho" w:cs="MS Mincho"/>
          <w:sz w:val="18"/>
          <w:szCs w:val="18"/>
          <w:color w:val="231F20"/>
          <w:spacing w:val="4"/>
        </w:rPr>
        <w:t>は</w:t>
      </w:r>
      <w:r>
        <w:rPr>
          <w:rFonts w:ascii="Arial" w:hAnsi="Arial" w:eastAsia="Arial" w:cs="Arial"/>
          <w:sz w:val="18"/>
          <w:szCs w:val="18"/>
          <w:color w:val="231F20"/>
          <w:spacing w:val="4"/>
        </w:rPr>
        <w:t>20</w:t>
      </w:r>
      <w:r>
        <w:rPr>
          <w:rFonts w:ascii="SimSun" w:hAnsi="SimSun" w:eastAsia="SimSun" w:cs="SimSun"/>
          <w:sz w:val="18"/>
          <w:szCs w:val="18"/>
          <w:color w:val="231F20"/>
          <w:spacing w:val="4"/>
        </w:rPr>
        <w:t>年以</w:t>
      </w:r>
      <w:r>
        <w:rPr>
          <w:rFonts w:ascii="SimSun" w:hAnsi="SimSun" w:eastAsia="SimSun" w:cs="SimSun"/>
          <w:sz w:val="18"/>
          <w:szCs w:val="18"/>
          <w:color w:val="231F20"/>
          <w:spacing w:val="2"/>
        </w:rPr>
        <w:t>上の発展の中で、徐々に体系的かつ多角的な教育プラットフォームを構築してきま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した。優秀なブロガーが企画す</w:t>
      </w:r>
      <w:r>
        <w:rPr>
          <w:rFonts w:ascii="SimSun" w:hAnsi="SimSun" w:eastAsia="SimSun" w:cs="SimSun"/>
          <w:sz w:val="18"/>
          <w:szCs w:val="18"/>
          <w:color w:val="231F20"/>
          <w:spacing w:val="3"/>
        </w:rPr>
        <w:t>る</w:t>
      </w:r>
      <w:r>
        <w:rPr>
          <w:rFonts w:ascii="SimSun" w:hAnsi="SimSun" w:eastAsia="SimSun" w:cs="SimSun"/>
          <w:sz w:val="18"/>
          <w:szCs w:val="18"/>
          <w:color w:val="231F20"/>
          <w:spacing w:val="2"/>
        </w:rPr>
        <w:t>コラムや講座は、</w:t>
      </w:r>
      <w:r>
        <w:rPr>
          <w:rFonts w:ascii="Arial" w:hAnsi="Arial" w:eastAsia="Arial" w:cs="Arial"/>
          <w:sz w:val="18"/>
          <w:szCs w:val="18"/>
          <w:color w:val="231F20"/>
        </w:rPr>
        <w:t>IT</w:t>
      </w:r>
      <w:r>
        <w:rPr>
          <w:rFonts w:ascii="SimSun" w:hAnsi="SimSun" w:eastAsia="SimSun" w:cs="SimSun"/>
          <w:sz w:val="18"/>
          <w:szCs w:val="18"/>
          <w:color w:val="231F20"/>
          <w:spacing w:val="2"/>
        </w:rPr>
        <w:t>業界のあらゆる分野を網羅しています。</w:t>
      </w:r>
      <w:r>
        <w:rPr>
          <w:rFonts w:ascii="SimSun" w:hAnsi="SimSun" w:eastAsia="SimSun" w:cs="SimSun"/>
          <w:sz w:val="18"/>
          <w:szCs w:val="18"/>
          <w:color w:val="231F20"/>
        </w:rPr>
        <w:t>CSDN</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と専門家が指導するスキル</w:t>
      </w:r>
      <w:r>
        <w:rPr>
          <w:rFonts w:ascii="SimSun" w:hAnsi="SimSun" w:eastAsia="SimSun" w:cs="SimSun"/>
          <w:sz w:val="18"/>
          <w:szCs w:val="18"/>
          <w:color w:val="231F20"/>
          <w:spacing w:val="3"/>
        </w:rPr>
        <w:t>ツ</w:t>
      </w:r>
      <w:r>
        <w:rPr>
          <w:rFonts w:ascii="SimSun" w:hAnsi="SimSun" w:eastAsia="SimSun" w:cs="SimSun"/>
          <w:sz w:val="18"/>
          <w:szCs w:val="18"/>
          <w:color w:val="231F20"/>
          <w:spacing w:val="2"/>
        </w:rPr>
        <w:t>リー、プログラミングコンテスト、特別トレーニングなど、</w:t>
      </w:r>
      <w:r>
        <w:rPr>
          <w:rFonts w:ascii="Arial" w:hAnsi="Arial" w:eastAsia="Arial" w:cs="Arial"/>
          <w:sz w:val="18"/>
          <w:szCs w:val="18"/>
          <w:color w:val="231F20"/>
        </w:rPr>
        <w:t>IT</w:t>
      </w:r>
      <w:r>
        <w:rPr>
          <w:rFonts w:ascii="SimSun" w:hAnsi="SimSun" w:eastAsia="SimSun" w:cs="SimSun"/>
          <w:sz w:val="18"/>
          <w:szCs w:val="18"/>
          <w:color w:val="231F20"/>
          <w:spacing w:val="2"/>
        </w:rPr>
        <w:t>プロフ</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ェッ</w:t>
      </w:r>
      <w:r>
        <w:rPr>
          <w:rFonts w:ascii="SimSun" w:hAnsi="SimSun" w:eastAsia="SimSun" w:cs="SimSun"/>
          <w:sz w:val="18"/>
          <w:szCs w:val="18"/>
          <w:color w:val="231F20"/>
          <w:spacing w:val="9"/>
        </w:rPr>
        <w:t>シ</w:t>
      </w:r>
      <w:r>
        <w:rPr>
          <w:rFonts w:ascii="SimSun" w:hAnsi="SimSun" w:eastAsia="SimSun" w:cs="SimSun"/>
          <w:sz w:val="18"/>
          <w:szCs w:val="18"/>
          <w:color w:val="231F20"/>
          <w:spacing w:val="8"/>
        </w:rPr>
        <w:t>ョナルのための段階的かつ自主的なトレーニングシステムを提供しています。同時に</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企業と連携し、プロジェクトインターンシップや各分野の資格試験、企業の採用支</w:t>
      </w:r>
      <w:r>
        <w:rPr>
          <w:rFonts w:ascii="SimSun" w:hAnsi="SimSun" w:eastAsia="SimSun" w:cs="SimSun"/>
          <w:sz w:val="18"/>
          <w:szCs w:val="18"/>
          <w:color w:val="231F20"/>
          <w:spacing w:val="2"/>
        </w:rPr>
        <w:t>援</w:t>
      </w:r>
      <w:r>
        <w:rPr>
          <w:rFonts w:ascii="SimSun" w:hAnsi="SimSun" w:eastAsia="SimSun" w:cs="SimSun"/>
          <w:sz w:val="18"/>
          <w:szCs w:val="18"/>
          <w:color w:val="231F20"/>
        </w:rPr>
        <w:t>、派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遣サービスなどを提供し、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企業にとって最も需要が高く、マッチング度の高い人材を提供して</w:t>
      </w:r>
      <w:r>
        <w:rPr>
          <w:rFonts w:ascii="SimSun" w:hAnsi="SimSun" w:eastAsia="SimSun" w:cs="SimSun"/>
          <w:sz w:val="18"/>
          <w:szCs w:val="18"/>
          <w:color w:val="231F20"/>
          <w:spacing w:val="2"/>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ま</w:t>
      </w:r>
      <w:r>
        <w:rPr>
          <w:rFonts w:ascii="SimSun" w:hAnsi="SimSun" w:eastAsia="SimSun" w:cs="SimSun"/>
          <w:sz w:val="18"/>
          <w:szCs w:val="18"/>
          <w:color w:val="231F20"/>
          <w:spacing w:val="-4"/>
        </w:rPr>
        <w:t>す。</w:t>
      </w:r>
    </w:p>
    <w:p>
      <w:pPr>
        <w:ind w:left="2"/>
        <w:spacing w:before="86" w:line="229" w:lineRule="auto"/>
        <w:rPr>
          <w:rFonts w:ascii="SimSun" w:hAnsi="SimSun" w:eastAsia="SimSun" w:cs="SimSun"/>
          <w:sz w:val="18"/>
          <w:szCs w:val="18"/>
        </w:rPr>
      </w:pPr>
      <w:r>
        <w:rPr>
          <w:rFonts w:ascii="SimSun" w:hAnsi="SimSun" w:eastAsia="SimSun" w:cs="SimSun"/>
          <w:sz w:val="18"/>
          <w:szCs w:val="18"/>
          <w:color w:val="231F20"/>
        </w:rPr>
        <w:t>CSDN</w:t>
      </w:r>
      <w:r>
        <w:rPr>
          <w:rFonts w:ascii="SimSun" w:hAnsi="SimSun" w:eastAsia="SimSun" w:cs="SimSun"/>
          <w:sz w:val="18"/>
          <w:szCs w:val="18"/>
          <w:color w:val="231F20"/>
          <w:spacing w:val="14"/>
        </w:rPr>
        <w:t>のト</w:t>
      </w:r>
      <w:r>
        <w:rPr>
          <w:rFonts w:ascii="SimSun" w:hAnsi="SimSun" w:eastAsia="SimSun" w:cs="SimSun"/>
          <w:sz w:val="18"/>
          <w:szCs w:val="18"/>
          <w:color w:val="231F20"/>
          <w:spacing w:val="7"/>
        </w:rPr>
        <w:t>レーニングプラットフォームと能力認定は、ハードコアスキルの開発者育成に特化し、</w:t>
      </w:r>
    </w:p>
    <w:p>
      <w:pPr>
        <w:ind w:left="7" w:right="36" w:firstLine="16"/>
        <w:spacing w:before="136" w:line="366" w:lineRule="auto"/>
        <w:rPr>
          <w:rFonts w:ascii="SimSun" w:hAnsi="SimSun" w:eastAsia="SimSun" w:cs="SimSun"/>
          <w:sz w:val="18"/>
          <w:szCs w:val="18"/>
        </w:rPr>
      </w:pPr>
      <w:r>
        <w:rPr>
          <w:rFonts w:ascii="SimSun" w:hAnsi="SimSun" w:eastAsia="SimSun" w:cs="SimSun"/>
          <w:sz w:val="18"/>
          <w:szCs w:val="18"/>
          <w:color w:val="231F20"/>
          <w:spacing w:val="4"/>
        </w:rPr>
        <w:t>「技術リテラシー</w:t>
      </w:r>
      <w:r>
        <w:rPr>
          <w:rFonts w:ascii="SimSun" w:hAnsi="SimSun" w:eastAsia="SimSun" w:cs="SimSun"/>
          <w:sz w:val="18"/>
          <w:szCs w:val="18"/>
          <w:color w:val="231F20"/>
          <w:spacing w:val="2"/>
        </w:rPr>
        <w:t>」「プロジェクトリテラシー」「オープンソースリテラシー」を統合したもので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あり"プロフェッ</w:t>
      </w:r>
      <w:r>
        <w:rPr>
          <w:rFonts w:ascii="SimSun" w:hAnsi="SimSun" w:eastAsia="SimSun" w:cs="SimSun"/>
          <w:sz w:val="18"/>
          <w:szCs w:val="18"/>
          <w:color w:val="231F20"/>
          <w:spacing w:val="7"/>
        </w:rPr>
        <w:t>シ</w:t>
      </w:r>
      <w:r>
        <w:rPr>
          <w:rFonts w:ascii="SimSun" w:hAnsi="SimSun" w:eastAsia="SimSun" w:cs="SimSun"/>
          <w:sz w:val="18"/>
          <w:szCs w:val="18"/>
          <w:color w:val="231F20"/>
          <w:spacing w:val="4"/>
        </w:rPr>
        <w:t>ョナリズム</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"です。このトレーニングプラットフォームにより、学生はスキル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w:t>
      </w:r>
      <w:r>
        <w:rPr>
          <w:rFonts w:ascii="SimSun" w:hAnsi="SimSun" w:eastAsia="SimSun" w:cs="SimSun"/>
          <w:sz w:val="18"/>
          <w:szCs w:val="18"/>
          <w:color w:val="231F20"/>
          <w:spacing w:val="7"/>
        </w:rPr>
        <w:t>鍛え、エンジニアリングの提供能力を高めることができます。このプラットフォームは、アク</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ティブラーニングの習慣を養うためにタスクブレーキングを重視した設計になっており、現在</w:t>
      </w:r>
      <w:r>
        <w:rPr>
          <w:rFonts w:ascii="SimSun" w:hAnsi="SimSun" w:eastAsia="SimSun" w:cs="SimSun"/>
          <w:sz w:val="18"/>
          <w:szCs w:val="18"/>
          <w:color w:val="231F20"/>
          <w:spacing w:val="6"/>
        </w:rPr>
        <w:t>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は実践</w:t>
      </w:r>
      <w:r>
        <w:rPr>
          <w:rFonts w:ascii="SimSun" w:hAnsi="SimSun" w:eastAsia="SimSun" w:cs="SimSun"/>
          <w:sz w:val="18"/>
          <w:szCs w:val="18"/>
          <w:color w:val="231F20"/>
          <w:spacing w:val="8"/>
        </w:rPr>
        <w:t>力</w:t>
      </w:r>
      <w:r>
        <w:rPr>
          <w:rFonts w:ascii="SimSun" w:hAnsi="SimSun" w:eastAsia="SimSun" w:cs="SimSun"/>
          <w:sz w:val="18"/>
          <w:szCs w:val="18"/>
          <w:color w:val="231F20"/>
          <w:spacing w:val="5"/>
        </w:rPr>
        <w:t>のある多くの</w:t>
      </w:r>
      <w:r>
        <w:rPr>
          <w:rFonts w:ascii="Arial" w:hAnsi="Arial" w:eastAsia="Arial" w:cs="Arial"/>
          <w:sz w:val="18"/>
          <w:szCs w:val="18"/>
          <w:color w:val="231F20"/>
        </w:rPr>
        <w:t>IT</w:t>
      </w:r>
      <w:r>
        <w:rPr>
          <w:rFonts w:ascii="SimSun" w:hAnsi="SimSun" w:eastAsia="SimSun" w:cs="SimSun"/>
          <w:sz w:val="18"/>
          <w:szCs w:val="18"/>
          <w:color w:val="231F20"/>
          <w:spacing w:val="5"/>
        </w:rPr>
        <w:t>研究開発エンジニアを育成しています。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コンピテンシーの特定という点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では、</w:t>
      </w:r>
      <w:r>
        <w:rPr>
          <w:rFonts w:ascii="SimSun" w:hAnsi="SimSun" w:eastAsia="SimSun" w:cs="SimSun"/>
          <w:sz w:val="18"/>
          <w:szCs w:val="18"/>
          <w:color w:val="231F20"/>
          <w:spacing w:val="6"/>
        </w:rPr>
        <w:t xml:space="preserve"> </w:t>
      </w:r>
      <w:r>
        <w:rPr>
          <w:rFonts w:ascii="Arial" w:hAnsi="Arial" w:eastAsia="Arial" w:cs="Arial"/>
          <w:sz w:val="18"/>
          <w:szCs w:val="18"/>
          <w:color w:val="231F20"/>
        </w:rPr>
        <w:t>CSDN</w:t>
      </w:r>
      <w:r>
        <w:rPr>
          <w:rFonts w:ascii="SimSun" w:hAnsi="SimSun" w:eastAsia="SimSun" w:cs="SimSun"/>
          <w:sz w:val="18"/>
          <w:szCs w:val="18"/>
          <w:color w:val="231F20"/>
          <w:spacing w:val="6"/>
        </w:rPr>
        <w:t>コンピテ</w:t>
      </w:r>
      <w:r>
        <w:rPr>
          <w:rFonts w:ascii="SimSun" w:hAnsi="SimSun" w:eastAsia="SimSun" w:cs="SimSun"/>
          <w:sz w:val="18"/>
          <w:szCs w:val="18"/>
          <w:color w:val="231F20"/>
          <w:spacing w:val="3"/>
        </w:rPr>
        <w:t>ンシー認証は、実際のプロジェクトに基づいて、実際のシナリオ(画面録画</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と実際の人の顔出し)</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、リアルタイムのオンライン試験監督とすべてのコードとドキュメント</w:t>
      </w:r>
      <w:r>
        <w:rPr>
          <w:rFonts w:ascii="SimSun" w:hAnsi="SimSun" w:eastAsia="SimSun" w:cs="SimSun"/>
          <w:sz w:val="18"/>
          <w:szCs w:val="18"/>
          <w:color w:val="231F20"/>
          <w:spacing w:val="2"/>
        </w:rPr>
        <w:t>の</w:t>
      </w:r>
      <w:r>
        <w:rPr>
          <w:rFonts w:ascii="SimSun" w:hAnsi="SimSun" w:eastAsia="SimSun" w:cs="SimSun"/>
          <w:sz w:val="18"/>
          <w:szCs w:val="18"/>
          <w:color w:val="231F20"/>
        </w:rPr>
        <w:t xml:space="preserve"> </w:t>
      </w:r>
      <w:r>
        <w:rPr>
          <w:rFonts w:ascii="Arial" w:hAnsi="Arial" w:eastAsia="Arial" w:cs="Arial"/>
          <w:sz w:val="18"/>
          <w:szCs w:val="18"/>
          <w:color w:val="231F20"/>
        </w:rPr>
        <w:t>GitCode</w:t>
      </w:r>
      <w:r>
        <w:rPr>
          <w:rFonts w:ascii="MS Mincho" w:hAnsi="MS Mincho" w:eastAsia="MS Mincho" w:cs="MS Mincho"/>
          <w:sz w:val="18"/>
          <w:szCs w:val="18"/>
          <w:color w:val="231F20"/>
          <w:spacing w:val="6"/>
        </w:rPr>
        <w:t>へ仍</w:t>
      </w:r>
      <w:r>
        <w:rPr>
          <w:rFonts w:ascii="SimSun" w:hAnsi="SimSun" w:eastAsia="SimSun" w:cs="SimSun"/>
          <w:sz w:val="18"/>
          <w:szCs w:val="18"/>
          <w:color w:val="231F20"/>
          <w:spacing w:val="6"/>
        </w:rPr>
        <w:t>同</w:t>
      </w:r>
      <w:r>
        <w:rPr>
          <w:rFonts w:ascii="SimSun" w:hAnsi="SimSun" w:eastAsia="SimSun" w:cs="SimSun"/>
          <w:sz w:val="18"/>
          <w:szCs w:val="18"/>
          <w:color w:val="231F20"/>
          <w:spacing w:val="4"/>
        </w:rPr>
        <w:t>期</w:t>
      </w:r>
      <w:r>
        <w:rPr>
          <w:rFonts w:ascii="SimSun" w:hAnsi="SimSun" w:eastAsia="SimSun" w:cs="SimSun"/>
          <w:sz w:val="18"/>
          <w:szCs w:val="18"/>
          <w:color w:val="231F20"/>
          <w:spacing w:val="3"/>
        </w:rPr>
        <w:t>、そして専門家の評価結果、検証可能なものです。</w:t>
      </w:r>
      <w:r>
        <w:rPr>
          <w:rFonts w:ascii="Arial" w:hAnsi="Arial" w:eastAsia="Arial" w:cs="Arial"/>
          <w:sz w:val="18"/>
          <w:szCs w:val="18"/>
          <w:color w:val="231F20"/>
        </w:rPr>
        <w:t>CSDN</w:t>
      </w:r>
      <w:r>
        <w:rPr>
          <w:rFonts w:ascii="MS Mincho" w:hAnsi="MS Mincho" w:eastAsia="MS Mincho" w:cs="MS Mincho"/>
          <w:sz w:val="18"/>
          <w:szCs w:val="18"/>
          <w:color w:val="231F20"/>
          <w:spacing w:val="3"/>
        </w:rPr>
        <w:t>仍</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トレーニングプラッ</w:t>
      </w:r>
    </w:p>
    <w:p>
      <w:pPr>
        <w:ind w:left="5" w:right="41" w:firstLine="69"/>
        <w:spacing w:line="375" w:lineRule="auto"/>
        <w:rPr>
          <w:rFonts w:ascii="SimSun" w:hAnsi="SimSun" w:eastAsia="SimSun" w:cs="SimSun"/>
          <w:sz w:val="18"/>
          <w:szCs w:val="18"/>
        </w:rPr>
      </w:pPr>
      <w:r>
        <w:rPr>
          <w:rFonts w:ascii="SimSun" w:hAnsi="SimSun" w:eastAsia="SimSun" w:cs="SimSun"/>
          <w:sz w:val="18"/>
          <w:szCs w:val="18"/>
          <w:color w:val="231F20"/>
          <w:spacing w:val="7"/>
        </w:rPr>
        <w:t>ト</w:t>
      </w:r>
      <w:r>
        <w:rPr>
          <w:rFonts w:ascii="SimSun" w:hAnsi="SimSun" w:eastAsia="SimSun" w:cs="SimSun"/>
          <w:sz w:val="18"/>
          <w:szCs w:val="18"/>
          <w:color w:val="231F20"/>
          <w:spacing w:val="6"/>
        </w:rPr>
        <w:t>フォームと能力認定を通じて、大学を卒業する</w:t>
      </w:r>
      <w:r>
        <w:rPr>
          <w:rFonts w:ascii="Arial" w:hAnsi="Arial" w:eastAsia="Arial" w:cs="Arial"/>
          <w:sz w:val="18"/>
          <w:szCs w:val="18"/>
          <w:color w:val="231F20"/>
        </w:rPr>
        <w:t>IT</w:t>
      </w:r>
      <w:r>
        <w:rPr>
          <w:rFonts w:ascii="SimSun" w:hAnsi="SimSun" w:eastAsia="SimSun" w:cs="SimSun"/>
          <w:sz w:val="18"/>
          <w:szCs w:val="18"/>
          <w:color w:val="231F20"/>
          <w:spacing w:val="6"/>
        </w:rPr>
        <w:t>学生の実務経験不足を解消し、ソフトウェア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技術</w:t>
      </w:r>
      <w:r>
        <w:rPr>
          <w:rFonts w:ascii="SimSun" w:hAnsi="SimSun" w:eastAsia="SimSun" w:cs="SimSun"/>
          <w:sz w:val="18"/>
          <w:szCs w:val="18"/>
          <w:color w:val="231F20"/>
          <w:spacing w:val="11"/>
        </w:rPr>
        <w:t>者</w:t>
      </w:r>
      <w:r>
        <w:rPr>
          <w:rFonts w:ascii="SimSun" w:hAnsi="SimSun" w:eastAsia="SimSun" w:cs="SimSun"/>
          <w:sz w:val="18"/>
          <w:szCs w:val="18"/>
          <w:color w:val="231F20"/>
          <w:spacing w:val="6"/>
        </w:rPr>
        <w:t>の技術力を客観的に評価する有効な手段を提供します。</w:t>
      </w:r>
    </w:p>
    <w:p>
      <w:pPr>
        <w:sectPr>
          <w:headerReference w:type="default" r:id="rId1157"/>
          <w:footerReference w:type="default" r:id="rId1158"/>
          <w:pgSz w:w="9360" w:h="13041"/>
          <w:pgMar w:top="1014" w:right="590" w:bottom="538" w:left="679" w:header="560" w:footer="315" w:gutter="0"/>
        </w:sectPr>
        <w:rPr/>
      </w:pPr>
    </w:p>
    <w:p>
      <w:pPr>
        <w:ind w:left="84"/>
        <w:spacing w:before="5" w:line="237" w:lineRule="exact"/>
        <w:rPr>
          <w:rFonts w:ascii="Arial" w:hAnsi="Arial" w:eastAsia="Arial" w:cs="Arial"/>
          <w:sz w:val="18"/>
          <w:szCs w:val="18"/>
        </w:rPr>
      </w:pPr>
      <w:r>
        <w:drawing>
          <wp:anchor distT="0" distB="0" distL="0" distR="0" simplePos="0" relativeHeight="261899264" behindDoc="1" locked="0" layoutInCell="1" allowOverlap="1">
            <wp:simplePos x="0" y="0"/>
            <wp:positionH relativeFrom="column">
              <wp:posOffset>0</wp:posOffset>
            </wp:positionH>
            <wp:positionV relativeFrom="paragraph">
              <wp:posOffset>6096</wp:posOffset>
            </wp:positionV>
            <wp:extent cx="559117" cy="139445"/>
            <wp:effectExtent l="0" t="0" r="0" b="0"/>
            <wp:wrapNone/>
            <wp:docPr id="1424" name="IM 1424"/>
            <wp:cNvGraphicFramePr/>
            <a:graphic>
              <a:graphicData uri="http://schemas.openxmlformats.org/drawingml/2006/picture">
                <pic:pic>
                  <pic:nvPicPr>
                    <pic:cNvPr id="1424" name="IM 142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3"/>
          <w:position w:val="1"/>
        </w:rPr>
        <w:t>Baidu</w:t>
      </w:r>
      <w:r>
        <w:rPr>
          <w:rFonts w:ascii="SimSun" w:hAnsi="SimSun" w:eastAsia="SimSun" w:cs="SimSun"/>
          <w:sz w:val="18"/>
          <w:szCs w:val="18"/>
          <w:color w:val="231F20"/>
          <w:spacing w:val="-3"/>
          <w:position w:val="1"/>
        </w:rPr>
        <w:t xml:space="preserve"> </w:t>
      </w:r>
      <w:r>
        <w:rPr>
          <w:rFonts w:ascii="Arial" w:hAnsi="Arial" w:eastAsia="Arial" w:cs="Arial"/>
          <w:sz w:val="18"/>
          <w:szCs w:val="18"/>
          <w:color w:val="231F20"/>
          <w:spacing w:val="-3"/>
          <w:position w:val="1"/>
        </w:rPr>
        <w:t>AI</w:t>
      </w:r>
      <w:r>
        <w:rPr>
          <w:rFonts w:ascii="Arial" w:hAnsi="Arial" w:eastAsia="Arial" w:cs="Arial"/>
          <w:sz w:val="18"/>
          <w:szCs w:val="18"/>
          <w:color w:val="231F20"/>
          <w:spacing w:val="-3"/>
          <w:position w:val="1"/>
        </w:rPr>
        <w:t xml:space="preserve"> </w:t>
      </w:r>
      <w:r>
        <w:rPr>
          <w:rFonts w:ascii="Arial" w:hAnsi="Arial" w:eastAsia="Arial" w:cs="Arial"/>
          <w:sz w:val="18"/>
          <w:szCs w:val="18"/>
          <w:color w:val="231F20"/>
          <w:spacing w:val="-3"/>
          <w:position w:val="1"/>
        </w:rPr>
        <w:t>Studio</w:t>
      </w:r>
      <w:r>
        <w:rPr>
          <w:rFonts w:ascii="MS Mincho" w:hAnsi="MS Mincho" w:eastAsia="MS Mincho" w:cs="MS Mincho"/>
          <w:sz w:val="18"/>
          <w:szCs w:val="18"/>
          <w:color w:val="231F20"/>
          <w:spacing w:val="-3"/>
          <w:position w:val="1"/>
        </w:rPr>
        <w:t>は、</w:t>
      </w:r>
      <w:r>
        <w:rPr>
          <w:rFonts w:ascii="MS Mincho" w:hAnsi="MS Mincho" w:eastAsia="MS Mincho" w:cs="MS Mincho"/>
          <w:sz w:val="18"/>
          <w:szCs w:val="18"/>
          <w:color w:val="231F20"/>
          <w:spacing w:val="-3"/>
          <w:position w:val="1"/>
        </w:rPr>
        <w:t xml:space="preserve"> </w:t>
      </w:r>
      <w:r>
        <w:rPr>
          <w:rFonts w:ascii="Arial" w:hAnsi="Arial" w:eastAsia="Arial" w:cs="Arial"/>
          <w:sz w:val="18"/>
          <w:szCs w:val="18"/>
          <w:color w:val="231F20"/>
          <w:spacing w:val="-3"/>
          <w:position w:val="1"/>
        </w:rPr>
        <w:t>AI</w:t>
      </w:r>
      <w:r>
        <w:rPr>
          <w:rFonts w:ascii="SimSun" w:hAnsi="SimSun" w:eastAsia="SimSun" w:cs="SimSun"/>
          <w:sz w:val="18"/>
          <w:szCs w:val="18"/>
          <w:color w:val="231F20"/>
          <w:spacing w:val="-3"/>
          <w:position w:val="1"/>
        </w:rPr>
        <w:t>学習者のためのオンライン統合学習</w:t>
      </w:r>
      <w:r>
        <w:rPr>
          <w:rFonts w:ascii="SimSun" w:hAnsi="SimSun" w:eastAsia="SimSun" w:cs="SimSun"/>
          <w:sz w:val="18"/>
          <w:szCs w:val="18"/>
          <w:color w:val="231F20"/>
          <w:spacing w:val="-3"/>
          <w:position w:val="1"/>
        </w:rPr>
        <w:t xml:space="preserve"> </w:t>
      </w:r>
      <w:r>
        <w:rPr>
          <w:rFonts w:ascii="MS Mincho" w:hAnsi="MS Mincho" w:eastAsia="MS Mincho" w:cs="MS Mincho"/>
          <w:sz w:val="18"/>
          <w:szCs w:val="18"/>
          <w:color w:val="231F20"/>
          <w:spacing w:val="-3"/>
          <w:position w:val="1"/>
        </w:rPr>
        <w:t>・</w:t>
      </w:r>
      <w:r>
        <w:rPr>
          <w:rFonts w:ascii="MS Mincho" w:hAnsi="MS Mincho" w:eastAsia="MS Mincho" w:cs="MS Mincho"/>
          <w:sz w:val="18"/>
          <w:szCs w:val="18"/>
          <w:color w:val="231F20"/>
          <w:spacing w:val="-3"/>
          <w:position w:val="1"/>
        </w:rPr>
        <w:t xml:space="preserve"> </w:t>
      </w:r>
      <w:r>
        <w:rPr>
          <w:rFonts w:ascii="SimSun" w:hAnsi="SimSun" w:eastAsia="SimSun" w:cs="SimSun"/>
          <w:sz w:val="18"/>
          <w:szCs w:val="18"/>
          <w:color w:val="231F20"/>
          <w:spacing w:val="-3"/>
          <w:position w:val="1"/>
        </w:rPr>
        <w:t>実践トレーニングコミュニティで、</w:t>
      </w:r>
      <w:r>
        <w:rPr>
          <w:rFonts w:ascii="Arial" w:hAnsi="Arial" w:eastAsia="Arial" w:cs="Arial"/>
          <w:sz w:val="18"/>
          <w:szCs w:val="18"/>
          <w:color w:val="231F20"/>
          <w:position w:val="1"/>
        </w:rPr>
        <w:t>AI</w:t>
      </w:r>
    </w:p>
    <w:p>
      <w:pPr>
        <w:ind w:left="87" w:firstLine="24"/>
        <w:spacing w:before="120" w:line="370" w:lineRule="auto"/>
        <w:rPr>
          <w:rFonts w:ascii="SimSun" w:hAnsi="SimSun" w:eastAsia="SimSun" w:cs="SimSun"/>
          <w:sz w:val="18"/>
          <w:szCs w:val="18"/>
        </w:rPr>
      </w:pPr>
      <w:r>
        <w:rPr>
          <w:rFonts w:ascii="SimSun" w:hAnsi="SimSun" w:eastAsia="SimSun" w:cs="SimSun"/>
          <w:sz w:val="18"/>
          <w:szCs w:val="18"/>
          <w:color w:val="231F20"/>
          <w:spacing w:val="10"/>
        </w:rPr>
        <w:t>チュートリア</w:t>
      </w:r>
      <w:r>
        <w:rPr>
          <w:rFonts w:ascii="SimSun" w:hAnsi="SimSun" w:eastAsia="SimSun" w:cs="SimSun"/>
          <w:sz w:val="18"/>
          <w:szCs w:val="18"/>
          <w:color w:val="231F20"/>
          <w:spacing w:val="6"/>
        </w:rPr>
        <w:t>ル</w:t>
      </w:r>
      <w:r>
        <w:rPr>
          <w:rFonts w:ascii="SimSun" w:hAnsi="SimSun" w:eastAsia="SimSun" w:cs="SimSun"/>
          <w:sz w:val="18"/>
          <w:szCs w:val="18"/>
          <w:color w:val="231F20"/>
          <w:spacing w:val="5"/>
        </w:rPr>
        <w:t>、深層学習サンプルプロジェクト、各分野の定番データセット、クラウド上の優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れた</w:t>
      </w:r>
      <w:r>
        <w:rPr>
          <w:rFonts w:ascii="SimSun" w:hAnsi="SimSun" w:eastAsia="SimSun" w:cs="SimSun"/>
          <w:sz w:val="18"/>
          <w:szCs w:val="18"/>
          <w:color w:val="231F20"/>
          <w:spacing w:val="6"/>
        </w:rPr>
        <w:t>コンピューティングとストレージリソース、さらにコンテストプラットフォームやコミュニ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ティなどを集約し</w:t>
      </w:r>
      <w:r>
        <w:rPr>
          <w:rFonts w:ascii="SimSun" w:hAnsi="SimSun" w:eastAsia="SimSun" w:cs="SimSun"/>
          <w:sz w:val="18"/>
          <w:szCs w:val="18"/>
          <w:color w:val="231F20"/>
          <w:spacing w:val="2"/>
        </w:rPr>
        <w:t>、学習者が</w:t>
      </w:r>
      <w:r>
        <w:rPr>
          <w:rFonts w:ascii="Arial" w:hAnsi="Arial" w:eastAsia="Arial" w:cs="Arial"/>
          <w:sz w:val="18"/>
          <w:szCs w:val="18"/>
          <w:color w:val="231F20"/>
        </w:rPr>
        <w:t>AI</w:t>
      </w:r>
      <w:r>
        <w:rPr>
          <w:rFonts w:ascii="SimSun" w:hAnsi="SimSun" w:eastAsia="SimSun" w:cs="SimSun"/>
          <w:sz w:val="18"/>
          <w:szCs w:val="18"/>
          <w:color w:val="231F20"/>
          <w:spacing w:val="2"/>
        </w:rPr>
        <w:t>学習過程で抱える一連の課題、たとえばチュートリアルのレベルの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違い</w:t>
      </w:r>
      <w:r>
        <w:rPr>
          <w:rFonts w:ascii="SimSun" w:hAnsi="SimSun" w:eastAsia="SimSun" w:cs="SimSun"/>
          <w:sz w:val="18"/>
          <w:szCs w:val="18"/>
          <w:color w:val="231F20"/>
          <w:spacing w:val="2"/>
        </w:rPr>
        <w:t>、チュートリアルとサンプルコードの接続の難しさ、高品質のデータセットが容易に入手でき</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ず、</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大容量のデータセットを用いてローカルにモデルを学習させることが困難である</w:t>
      </w:r>
      <w:r>
        <w:rPr>
          <w:rFonts w:ascii="SimSun" w:hAnsi="SimSun" w:eastAsia="SimSun" w:cs="SimSun"/>
          <w:sz w:val="18"/>
          <w:szCs w:val="18"/>
          <w:color w:val="231F20"/>
        </w:rPr>
        <w:t>。</w:t>
      </w:r>
    </w:p>
    <w:p>
      <w:pPr>
        <w:ind w:left="94" w:firstLine="28"/>
        <w:spacing w:before="91" w:line="369" w:lineRule="auto"/>
        <w:rPr>
          <w:rFonts w:ascii="SimSun" w:hAnsi="SimSun" w:eastAsia="SimSun" w:cs="SimSun"/>
          <w:sz w:val="18"/>
          <w:szCs w:val="18"/>
        </w:rPr>
      </w:pPr>
      <w:r>
        <w:rPr>
          <w:rFonts w:ascii="SimSun" w:hAnsi="SimSun" w:eastAsia="SimSun" w:cs="SimSun"/>
          <w:sz w:val="18"/>
          <w:szCs w:val="18"/>
          <w:color w:val="231F20"/>
          <w:spacing w:val="10"/>
        </w:rPr>
        <w:t>コン</w:t>
      </w:r>
      <w:r>
        <w:rPr>
          <w:rFonts w:ascii="SimSun" w:hAnsi="SimSun" w:eastAsia="SimSun" w:cs="SimSun"/>
          <w:sz w:val="18"/>
          <w:szCs w:val="18"/>
          <w:color w:val="231F20"/>
          <w:spacing w:val="9"/>
        </w:rPr>
        <w:t>ペ</w:t>
      </w:r>
      <w:r>
        <w:rPr>
          <w:rFonts w:ascii="SimSun" w:hAnsi="SimSun" w:eastAsia="SimSun" w:cs="SimSun"/>
          <w:sz w:val="18"/>
          <w:szCs w:val="18"/>
          <w:color w:val="231F20"/>
          <w:spacing w:val="5"/>
        </w:rPr>
        <w:t>ティション学習プラットフォームは、主にオンラインのプログラミングコンペティション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w:t>
      </w:r>
      <w:r>
        <w:rPr>
          <w:rFonts w:ascii="SimSun" w:hAnsi="SimSun" w:eastAsia="SimSun" w:cs="SimSun"/>
          <w:sz w:val="18"/>
          <w:szCs w:val="18"/>
          <w:color w:val="231F20"/>
          <w:spacing w:val="6"/>
        </w:rPr>
        <w:t>利用して、プログラミング言語の学習、アルゴリズム設計、プログラミングの応用などを促進</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し</w:t>
      </w:r>
      <w:r>
        <w:rPr>
          <w:rFonts w:ascii="SimSun" w:hAnsi="SimSun" w:eastAsia="SimSun" w:cs="SimSun"/>
          <w:sz w:val="18"/>
          <w:szCs w:val="18"/>
          <w:color w:val="231F20"/>
          <w:spacing w:val="8"/>
        </w:rPr>
        <w:t>ま</w:t>
      </w:r>
      <w:r>
        <w:rPr>
          <w:rFonts w:ascii="SimSun" w:hAnsi="SimSun" w:eastAsia="SimSun" w:cs="SimSun"/>
          <w:sz w:val="18"/>
          <w:szCs w:val="18"/>
          <w:color w:val="231F20"/>
          <w:spacing w:val="5"/>
        </w:rPr>
        <w:t>す。例えば、</w:t>
      </w:r>
      <w:r>
        <w:rPr>
          <w:rFonts w:ascii="Arial" w:hAnsi="Arial" w:eastAsia="Arial" w:cs="Arial"/>
          <w:sz w:val="18"/>
          <w:szCs w:val="18"/>
          <w:color w:val="231F20"/>
        </w:rPr>
        <w:t>Topcoder</w:t>
      </w:r>
      <w:r>
        <w:rPr>
          <w:rFonts w:ascii="SimSun" w:hAnsi="SimSun" w:eastAsia="SimSun" w:cs="SimSun"/>
          <w:sz w:val="18"/>
          <w:szCs w:val="18"/>
          <w:color w:val="231F20"/>
          <w:spacing w:val="5"/>
        </w:rPr>
        <w:t>プラットフォーム</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Arial" w:hAnsi="Arial" w:eastAsia="Arial" w:cs="Arial"/>
          <w:sz w:val="18"/>
          <w:szCs w:val="18"/>
          <w:color w:val="231F20"/>
        </w:rPr>
        <w:t>topcoder</w:t>
      </w:r>
      <w:r>
        <w:rPr>
          <w:rFonts w:ascii="Arial" w:hAnsi="Arial" w:eastAsia="Arial" w:cs="Arial"/>
          <w:sz w:val="18"/>
          <w:szCs w:val="18"/>
          <w:color w:val="231F20"/>
          <w:spacing w:val="5"/>
        </w:rPr>
        <w:t>.</w:t>
      </w:r>
      <w:r>
        <w:rPr>
          <w:rFonts w:ascii="Arial" w:hAnsi="Arial" w:eastAsia="Arial" w:cs="Arial"/>
          <w:sz w:val="18"/>
          <w:szCs w:val="18"/>
          <w:color w:val="231F20"/>
        </w:rPr>
        <w:t>com</w:t>
      </w:r>
      <w:r>
        <w:rPr>
          <w:rFonts w:ascii="SimSun" w:hAnsi="SimSun" w:eastAsia="SimSun" w:cs="SimSun"/>
          <w:sz w:val="18"/>
          <w:szCs w:val="18"/>
          <w:color w:val="231F20"/>
          <w:spacing w:val="5"/>
        </w:rPr>
        <w:t>)では、毎月</w:t>
      </w:r>
      <w:r>
        <w:rPr>
          <w:rFonts w:ascii="Arial" w:hAnsi="Arial" w:eastAsia="Arial" w:cs="Arial"/>
          <w:sz w:val="18"/>
          <w:szCs w:val="18"/>
          <w:color w:val="231F20"/>
          <w:spacing w:val="5"/>
        </w:rPr>
        <w:t>2</w:t>
      </w:r>
      <w:r>
        <w:rPr>
          <w:rFonts w:ascii="MS Mincho" w:hAnsi="MS Mincho" w:eastAsia="MS Mincho" w:cs="MS Mincho"/>
          <w:sz w:val="18"/>
          <w:szCs w:val="18"/>
          <w:color w:val="231F20"/>
          <w:spacing w:val="5"/>
        </w:rPr>
        <w:t>~</w:t>
      </w:r>
      <w:r>
        <w:rPr>
          <w:rFonts w:ascii="Arial" w:hAnsi="Arial" w:eastAsia="Arial" w:cs="Arial"/>
          <w:sz w:val="18"/>
          <w:szCs w:val="18"/>
          <w:color w:val="231F20"/>
          <w:spacing w:val="5"/>
        </w:rPr>
        <w:t>3</w:t>
      </w:r>
      <w:r>
        <w:rPr>
          <w:rFonts w:ascii="MS Mincho" w:hAnsi="MS Mincho" w:eastAsia="MS Mincho" w:cs="MS Mincho"/>
          <w:sz w:val="18"/>
          <w:szCs w:val="18"/>
          <w:color w:val="231F20"/>
          <w:spacing w:val="5"/>
        </w:rPr>
        <w:t>回の</w:t>
      </w:r>
      <w:r>
        <w:rPr>
          <w:rFonts w:ascii="SimSun" w:hAnsi="SimSun" w:eastAsia="SimSun" w:cs="SimSun"/>
          <w:sz w:val="18"/>
          <w:szCs w:val="18"/>
          <w:color w:val="231F20"/>
          <w:spacing w:val="5"/>
        </w:rPr>
        <w:t>オンラインプロ</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グラミングコンテストを開催しており、参加者は自分の好みに合わせて、</w:t>
      </w:r>
      <w:r>
        <w:rPr>
          <w:rFonts w:ascii="Arial" w:hAnsi="Arial" w:eastAsia="Arial" w:cs="Arial"/>
          <w:sz w:val="18"/>
          <w:szCs w:val="18"/>
          <w:color w:val="231F20"/>
        </w:rPr>
        <w:t>Java</w:t>
      </w:r>
      <w:r>
        <w:rPr>
          <w:rFonts w:ascii="SimSun" w:hAnsi="SimSun" w:eastAsia="SimSun" w:cs="SimSun"/>
          <w:sz w:val="18"/>
          <w:szCs w:val="18"/>
          <w:color w:val="231F20"/>
          <w:spacing w:val="5"/>
        </w:rPr>
        <w:t>、</w:t>
      </w:r>
      <w:r>
        <w:rPr>
          <w:rFonts w:ascii="Arial" w:hAnsi="Arial" w:eastAsia="Arial" w:cs="Arial"/>
          <w:sz w:val="18"/>
          <w:szCs w:val="18"/>
          <w:color w:val="231F20"/>
        </w:rPr>
        <w:t>C</w:t>
      </w:r>
      <w:r>
        <w:rPr>
          <w:rFonts w:ascii="SimSun" w:hAnsi="SimSun" w:eastAsia="SimSun" w:cs="SimSun"/>
          <w:sz w:val="18"/>
          <w:szCs w:val="18"/>
          <w:color w:val="231F20"/>
          <w:spacing w:val="5"/>
        </w:rPr>
        <w:t>++、</w:t>
      </w:r>
      <w:r>
        <w:rPr>
          <w:rFonts w:ascii="Arial" w:hAnsi="Arial" w:eastAsia="Arial" w:cs="Arial"/>
          <w:sz w:val="18"/>
          <w:szCs w:val="18"/>
          <w:color w:val="231F20"/>
        </w:rPr>
        <w:t>C</w:t>
      </w:r>
      <w:r>
        <w:rPr>
          <w:rFonts w:ascii="SimSun" w:hAnsi="SimSun" w:eastAsia="SimSun" w:cs="SimSun"/>
          <w:sz w:val="18"/>
          <w:szCs w:val="18"/>
          <w:color w:val="231F20"/>
          <w:spacing w:val="5"/>
        </w:rPr>
        <w:t>#、</w:t>
      </w:r>
      <w:r>
        <w:rPr>
          <w:rFonts w:ascii="Arial" w:hAnsi="Arial" w:eastAsia="Arial" w:cs="Arial"/>
          <w:sz w:val="18"/>
          <w:szCs w:val="18"/>
          <w:color w:val="231F20"/>
        </w:rPr>
        <w:t>VB</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Python</w:t>
      </w:r>
      <w:r>
        <w:rPr>
          <w:rFonts w:ascii="MS Mincho" w:hAnsi="MS Mincho" w:eastAsia="MS Mincho" w:cs="MS Mincho"/>
          <w:sz w:val="18"/>
          <w:szCs w:val="18"/>
          <w:color w:val="231F20"/>
          <w:spacing w:val="2"/>
        </w:rPr>
        <w:t>の中から</w:t>
      </w:r>
      <w:r>
        <w:rPr>
          <w:rFonts w:ascii="SimSun" w:hAnsi="SimSun" w:eastAsia="SimSun" w:cs="SimSun"/>
          <w:sz w:val="18"/>
          <w:szCs w:val="18"/>
          <w:color w:val="231F20"/>
          <w:spacing w:val="2"/>
        </w:rPr>
        <w:t>プログラミングを選択することができます。</w:t>
      </w:r>
      <w:r>
        <w:rPr>
          <w:rFonts w:ascii="SimSun" w:hAnsi="SimSun" w:eastAsia="SimSun" w:cs="SimSun"/>
          <w:sz w:val="18"/>
          <w:szCs w:val="18"/>
          <w:color w:val="231F20"/>
          <w:spacing w:val="1"/>
        </w:rPr>
        <w:t>近年、学習者から注目されている環境</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でのコード</w:t>
      </w:r>
      <w:r>
        <w:rPr>
          <w:rFonts w:ascii="SimSun" w:hAnsi="SimSun" w:eastAsia="SimSun" w:cs="SimSun"/>
          <w:sz w:val="18"/>
          <w:szCs w:val="18"/>
          <w:color w:val="231F20"/>
        </w:rPr>
        <w:t>作成。ヘッドソングはフルスタックをもたらす</w:t>
      </w:r>
    </w:p>
    <w:p>
      <w:pPr>
        <w:sectPr>
          <w:headerReference w:type="default" r:id="rId1159"/>
          <w:footerReference w:type="default" r:id="rId1160"/>
          <w:pgSz w:w="9360" w:h="13041"/>
          <w:pgMar w:top="784" w:right="664"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28" w:hanging="7"/>
        <w:spacing w:before="58" w:line="267" w:lineRule="auto"/>
        <w:rPr>
          <w:rFonts w:ascii="SimSun" w:hAnsi="SimSun" w:eastAsia="SimSun" w:cs="SimSun"/>
          <w:sz w:val="18"/>
          <w:szCs w:val="18"/>
        </w:rPr>
      </w:pPr>
      <w:r>
        <w:rPr>
          <w:rFonts w:ascii="SimSun" w:hAnsi="SimSun" w:eastAsia="SimSun" w:cs="SimSun"/>
          <w:sz w:val="18"/>
          <w:szCs w:val="18"/>
          <w:color w:val="231F20"/>
          <w:spacing w:val="1"/>
        </w:rPr>
        <w:t>オンライン競技にインテリジェントなオンライン練習技術や環境を導入するこ</w:t>
      </w:r>
      <w:r>
        <w:rPr>
          <w:rFonts w:ascii="SimSun" w:hAnsi="SimSun" w:eastAsia="SimSun" w:cs="SimSun"/>
          <w:sz w:val="18"/>
          <w:szCs w:val="18"/>
          <w:color w:val="231F20"/>
        </w:rPr>
        <w:t>とで、オンラインリアル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な競技やイ</w:t>
      </w:r>
      <w:r>
        <w:rPr>
          <w:rFonts w:ascii="SimSun" w:hAnsi="SimSun" w:eastAsia="SimSun" w:cs="SimSun"/>
          <w:sz w:val="18"/>
          <w:szCs w:val="18"/>
          <w:color w:val="231F20"/>
        </w:rPr>
        <w:t>ベントの全過程を効果的にサポートします。</w:t>
      </w:r>
    </w:p>
    <w:p>
      <w:pPr>
        <w:ind w:left="4" w:right="281" w:hanging="4"/>
        <w:spacing w:before="187" w:line="356" w:lineRule="auto"/>
        <w:rPr>
          <w:rFonts w:ascii="SimSun" w:hAnsi="SimSun" w:eastAsia="SimSun" w:cs="SimSun"/>
          <w:sz w:val="18"/>
          <w:szCs w:val="18"/>
        </w:rPr>
      </w:pPr>
      <w:r>
        <w:rPr>
          <w:rFonts w:ascii="Arial" w:hAnsi="Arial" w:eastAsia="Arial" w:cs="Arial"/>
          <w:sz w:val="18"/>
          <w:szCs w:val="18"/>
          <w:color w:val="231F20"/>
          <w:spacing w:val="4"/>
        </w:rPr>
        <w:t>2018</w:t>
      </w:r>
      <w:r>
        <w:rPr>
          <w:rFonts w:ascii="SimSun" w:hAnsi="SimSun" w:eastAsia="SimSun" w:cs="SimSun"/>
          <w:sz w:val="18"/>
          <w:szCs w:val="18"/>
          <w:color w:val="231F20"/>
          <w:spacing w:val="4"/>
        </w:rPr>
        <w:t>年から、中国ソフトウェアオープンソースイノベーションコンテストは4回開催され、成功</w:t>
      </w:r>
      <w:r>
        <w:rPr>
          <w:rFonts w:ascii="SimSun" w:hAnsi="SimSun" w:eastAsia="SimSun" w:cs="SimSun"/>
          <w:sz w:val="18"/>
          <w:szCs w:val="18"/>
          <w:color w:val="231F20"/>
          <w:spacing w:val="3"/>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収めています。オープンソースイノベーションの活力を刺激し、オープンソースソフトウェアの</w:t>
      </w:r>
      <w:r>
        <w:rPr>
          <w:rFonts w:ascii="SimSun" w:hAnsi="SimSun" w:eastAsia="SimSun" w:cs="SimSun"/>
          <w:sz w:val="18"/>
          <w:szCs w:val="18"/>
          <w:color w:val="231F20"/>
        </w:rPr>
        <w:t>人</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材を育成し、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オープンソース生態の建設を助け、オープンソース教育改革を模索するために、</w:t>
      </w:r>
      <w:r>
        <w:rPr>
          <w:rFonts w:ascii="SimSun" w:hAnsi="SimSun" w:eastAsia="SimSun" w:cs="SimSun"/>
          <w:sz w:val="18"/>
          <w:szCs w:val="18"/>
          <w:color w:val="231F20"/>
        </w:rPr>
        <w:t>教</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育</w:t>
      </w:r>
      <w:r>
        <w:rPr>
          <w:rFonts w:ascii="SimSun" w:hAnsi="SimSun" w:eastAsia="SimSun" w:cs="SimSun"/>
          <w:sz w:val="18"/>
          <w:szCs w:val="18"/>
          <w:color w:val="231F20"/>
          <w:spacing w:val="7"/>
        </w:rPr>
        <w:t>部の高等教育コンピュータ科学教学運営委員会とソフトウェア工学教学運営委員会の推進と支</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持、中国国家自然科学基金情報科学部の指導の下、中国コンピュータ</w:t>
      </w:r>
      <w:r>
        <w:rPr>
          <w:rFonts w:ascii="MS Mincho" w:hAnsi="MS Mincho" w:eastAsia="MS Mincho" w:cs="MS Mincho"/>
          <w:sz w:val="18"/>
          <w:szCs w:val="18"/>
          <w:color w:val="231F20"/>
          <w:spacing w:val="7"/>
        </w:rPr>
        <w:t>連盟</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rPr>
        <w:t>CCF</w:t>
      </w:r>
      <w:r>
        <w:rPr>
          <w:rFonts w:ascii="MS Mincho" w:hAnsi="MS Mincho" w:eastAsia="MS Mincho" w:cs="MS Mincho"/>
          <w:sz w:val="18"/>
          <w:szCs w:val="18"/>
          <w:color w:val="231F20"/>
          <w:spacing w:val="7"/>
        </w:rPr>
        <w:t>)は</w:t>
      </w:r>
      <w:r>
        <w:rPr>
          <w:rFonts w:ascii="SimSun" w:hAnsi="SimSun" w:eastAsia="SimSun" w:cs="SimSun"/>
          <w:sz w:val="18"/>
          <w:szCs w:val="18"/>
          <w:color w:val="231F20"/>
          <w:spacing w:val="7"/>
        </w:rPr>
        <w:t>第5回オー</w:t>
      </w:r>
      <w:r>
        <w:rPr>
          <w:rFonts w:ascii="SimSun" w:hAnsi="SimSun" w:eastAsia="SimSun" w:cs="SimSun"/>
          <w:sz w:val="18"/>
          <w:szCs w:val="18"/>
          <w:color w:val="231F20"/>
          <w:spacing w:val="4"/>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w:t>
      </w:r>
      <w:r>
        <w:rPr>
          <w:rFonts w:ascii="SimSun" w:hAnsi="SimSun" w:eastAsia="SimSun" w:cs="SimSun"/>
          <w:sz w:val="18"/>
          <w:szCs w:val="18"/>
          <w:color w:val="231F20"/>
          <w:spacing w:val="5"/>
        </w:rPr>
        <w:t>ソースイノベーションコンテストを主催しています。"中国ソフトウェアオープンソースイノベ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ーションコンテスト".</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この大会は、オープンソース人材の育成と生態建設における国の</w:t>
      </w:r>
      <w:r>
        <w:rPr>
          <w:rFonts w:ascii="SimSun" w:hAnsi="SimSun" w:eastAsia="SimSun" w:cs="SimSun"/>
          <w:sz w:val="18"/>
          <w:szCs w:val="18"/>
          <w:color w:val="231F20"/>
        </w:rPr>
        <w:t>主要な戦略</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的ニーズに焦点を当て、人工知能やビッグデータなどのフロンティア技術分野における「首」ソ</w:t>
      </w:r>
      <w:r>
        <w:rPr>
          <w:rFonts w:ascii="SimSun" w:hAnsi="SimSun" w:eastAsia="SimSun" w:cs="SimSun"/>
          <w:sz w:val="18"/>
          <w:szCs w:val="18"/>
          <w:color w:val="231F20"/>
        </w:rPr>
        <w:t>フ</w:t>
      </w:r>
    </w:p>
    <w:p>
      <w:pPr>
        <w:ind w:left="13" w:right="287" w:firstLine="61"/>
        <w:spacing w:before="1" w:line="365" w:lineRule="auto"/>
        <w:rPr>
          <w:rFonts w:ascii="SimSun" w:hAnsi="SimSun" w:eastAsia="SimSun" w:cs="SimSun"/>
          <w:sz w:val="18"/>
          <w:szCs w:val="18"/>
        </w:rPr>
      </w:pPr>
      <w:r>
        <w:rPr>
          <w:rFonts w:ascii="SimSun" w:hAnsi="SimSun" w:eastAsia="SimSun" w:cs="SimSun"/>
          <w:sz w:val="18"/>
          <w:szCs w:val="18"/>
          <w:color w:val="231F20"/>
          <w:spacing w:val="10"/>
        </w:rPr>
        <w:t>トウェ</w:t>
      </w:r>
      <w:r>
        <w:rPr>
          <w:rFonts w:ascii="SimSun" w:hAnsi="SimSun" w:eastAsia="SimSun" w:cs="SimSun"/>
          <w:sz w:val="18"/>
          <w:szCs w:val="18"/>
          <w:color w:val="231F20"/>
          <w:spacing w:val="9"/>
        </w:rPr>
        <w:t>ア</w:t>
      </w:r>
      <w:r>
        <w:rPr>
          <w:rFonts w:ascii="SimSun" w:hAnsi="SimSun" w:eastAsia="SimSun" w:cs="SimSun"/>
          <w:sz w:val="18"/>
          <w:szCs w:val="18"/>
          <w:color w:val="231F20"/>
          <w:spacing w:val="5"/>
        </w:rPr>
        <w:t>分野とオープンソースソフトウェアに焦点を当て、華為、百度、清華大学などの企業や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多</w:t>
      </w:r>
      <w:r>
        <w:rPr>
          <w:rFonts w:ascii="SimSun" w:hAnsi="SimSun" w:eastAsia="SimSun" w:cs="SimSun"/>
          <w:sz w:val="18"/>
          <w:szCs w:val="18"/>
          <w:color w:val="231F20"/>
          <w:spacing w:val="4"/>
        </w:rPr>
        <w:t>くの大学と共同で大会テーマを設定しています。</w:t>
      </w:r>
    </w:p>
    <w:p>
      <w:pPr>
        <w:spacing w:line="301" w:lineRule="auto"/>
        <w:rPr>
          <w:rFonts w:ascii="Arial"/>
          <w:sz w:val="21"/>
        </w:rPr>
      </w:pPr>
      <w:r/>
    </w:p>
    <w:p>
      <w:pPr>
        <w:ind w:left="12"/>
        <w:spacing w:before="78" w:line="219" w:lineRule="auto"/>
        <w:outlineLvl w:val="1"/>
        <w:rPr>
          <w:rFonts w:ascii="PMingLiU" w:hAnsi="PMingLiU" w:eastAsia="PMingLiU" w:cs="PMingLiU"/>
          <w:sz w:val="24"/>
          <w:szCs w:val="24"/>
        </w:rPr>
      </w:pPr>
      <w:bookmarkStart w:name="_bookmark35" w:id="35"/>
      <w:bookmarkEnd w:id="35"/>
      <w:r>
        <w:rPr>
          <w:rFonts w:ascii="Arial" w:hAnsi="Arial" w:eastAsia="Arial" w:cs="Arial"/>
          <w:sz w:val="24"/>
          <w:szCs w:val="24"/>
          <w:color w:val="231F20"/>
          <w:spacing w:val="-2"/>
        </w:rPr>
        <w:t>6.3</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国内大学発のオープンソースプロジェクト教育実践事例</w:t>
      </w:r>
    </w:p>
    <w:p>
      <w:pPr>
        <w:spacing w:line="257" w:lineRule="auto"/>
        <w:rPr>
          <w:rFonts w:ascii="Arial"/>
          <w:sz w:val="21"/>
        </w:rPr>
      </w:pPr>
      <w:r/>
    </w:p>
    <w:p>
      <w:pPr>
        <w:ind w:left="11" w:right="405" w:hanging="3"/>
        <w:spacing w:before="59" w:line="361" w:lineRule="auto"/>
        <w:rPr>
          <w:rFonts w:ascii="SimSun" w:hAnsi="SimSun" w:eastAsia="SimSun" w:cs="SimSun"/>
          <w:sz w:val="18"/>
          <w:szCs w:val="18"/>
        </w:rPr>
      </w:pPr>
      <w:r>
        <w:rPr>
          <w:rFonts w:ascii="SimSun" w:hAnsi="SimSun" w:eastAsia="SimSun" w:cs="SimSun"/>
          <w:sz w:val="18"/>
          <w:szCs w:val="18"/>
          <w:color w:val="231F20"/>
          <w:spacing w:val="1"/>
        </w:rPr>
        <w:t>近年</w:t>
      </w:r>
      <w:r>
        <w:rPr>
          <w:rFonts w:ascii="SimSun" w:hAnsi="SimSun" w:eastAsia="SimSun" w:cs="SimSun"/>
          <w:sz w:val="18"/>
          <w:szCs w:val="18"/>
          <w:color w:val="231F20"/>
        </w:rPr>
        <w:t>、中国の大学は、オープンソース技術に基づく教育システムのアップグレードを加速させるだ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けでなく、積極的に探求と革新を行い、多くの優れたオープンソースプロジェクトを立ち上げ</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教育や研究目</w:t>
      </w:r>
      <w:r>
        <w:rPr>
          <w:rFonts w:ascii="SimSun" w:hAnsi="SimSun" w:eastAsia="SimSun" w:cs="SimSun"/>
          <w:sz w:val="18"/>
          <w:szCs w:val="18"/>
          <w:color w:val="231F20"/>
          <w:spacing w:val="7"/>
        </w:rPr>
        <w:t>的</w:t>
      </w:r>
      <w:r>
        <w:rPr>
          <w:rFonts w:ascii="SimSun" w:hAnsi="SimSun" w:eastAsia="SimSun" w:cs="SimSun"/>
          <w:sz w:val="18"/>
          <w:szCs w:val="18"/>
          <w:color w:val="231F20"/>
          <w:spacing w:val="5"/>
        </w:rPr>
        <w:t>に効果的に利用しています。以下、この方向での最新の動きを、中国の3大学の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関連す</w:t>
      </w:r>
      <w:r>
        <w:rPr>
          <w:rFonts w:ascii="SimSun" w:hAnsi="SimSun" w:eastAsia="SimSun" w:cs="SimSun"/>
          <w:sz w:val="18"/>
          <w:szCs w:val="18"/>
          <w:color w:val="231F20"/>
          <w:spacing w:val="3"/>
        </w:rPr>
        <w:t>る仕事と合わせて紹介する。</w:t>
      </w:r>
    </w:p>
    <w:p>
      <w:pPr>
        <w:ind w:left="7"/>
        <w:spacing w:before="208" w:line="222" w:lineRule="auto"/>
        <w:outlineLvl w:val="2"/>
        <w:rPr>
          <w:rFonts w:ascii="PMingLiU" w:hAnsi="PMingLiU" w:eastAsia="PMingLiU" w:cs="PMingLiU"/>
          <w:sz w:val="21"/>
          <w:szCs w:val="21"/>
        </w:rPr>
      </w:pPr>
      <w:r>
        <w:rPr>
          <w:rFonts w:ascii="Arial" w:hAnsi="Arial" w:eastAsia="Arial" w:cs="Arial"/>
          <w:sz w:val="21"/>
          <w:szCs w:val="21"/>
          <w:color w:val="231F20"/>
          <w:spacing w:val="-8"/>
        </w:rPr>
        <w:t>6.3.1</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清華大学</w:t>
      </w:r>
      <w:r>
        <w:rPr>
          <w:rFonts w:ascii="Arial" w:hAnsi="Arial" w:eastAsia="Arial" w:cs="Arial"/>
          <w:sz w:val="21"/>
          <w:szCs w:val="21"/>
          <w:color w:val="231F20"/>
          <w:spacing w:val="-8"/>
        </w:rPr>
        <w:t>IoTD</w:t>
      </w:r>
      <w:r>
        <w:rPr>
          <w:rFonts w:ascii="Arial" w:hAnsi="Arial" w:eastAsia="Arial" w:cs="Arial"/>
          <w:sz w:val="21"/>
          <w:szCs w:val="21"/>
          <w:color w:val="231F20"/>
          <w:spacing w:val="-5"/>
        </w:rPr>
        <w:t>B</w:t>
      </w:r>
      <w:r>
        <w:rPr>
          <w:rFonts w:ascii="PMingLiU" w:hAnsi="PMingLiU" w:eastAsia="PMingLiU" w:cs="PMingLiU"/>
          <w:sz w:val="21"/>
          <w:szCs w:val="21"/>
          <w:color w:val="231F20"/>
          <w:spacing w:val="-8"/>
        </w:rPr>
        <w:t>プロジェクト</w:t>
      </w:r>
    </w:p>
    <w:p>
      <w:pPr>
        <w:ind w:left="8" w:right="314"/>
        <w:spacing w:before="188" w:line="359" w:lineRule="auto"/>
        <w:rPr>
          <w:rFonts w:ascii="SimSun" w:hAnsi="SimSun" w:eastAsia="SimSun" w:cs="SimSun"/>
          <w:sz w:val="18"/>
          <w:szCs w:val="18"/>
        </w:rPr>
      </w:pPr>
      <w:r>
        <w:rPr>
          <w:rFonts w:ascii="SimSun" w:hAnsi="SimSun" w:eastAsia="SimSun" w:cs="SimSun"/>
          <w:sz w:val="18"/>
          <w:szCs w:val="18"/>
          <w:color w:val="231F20"/>
          <w:spacing w:val="-2"/>
        </w:rPr>
        <w:t>現在、インダストリアル</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インターネットは、国際的な製造業競争の高みであり、中国の製</w:t>
      </w:r>
      <w:r>
        <w:rPr>
          <w:rFonts w:ascii="SimSun" w:hAnsi="SimSun" w:eastAsia="SimSun" w:cs="SimSun"/>
          <w:sz w:val="18"/>
          <w:szCs w:val="18"/>
          <w:color w:val="231F20"/>
          <w:spacing w:val="-1"/>
        </w:rPr>
        <w:t>造</w:t>
      </w:r>
      <w:r>
        <w:rPr>
          <w:rFonts w:ascii="SimSun" w:hAnsi="SimSun" w:eastAsia="SimSun" w:cs="SimSun"/>
          <w:sz w:val="18"/>
          <w:szCs w:val="18"/>
          <w:color w:val="231F20"/>
        </w:rPr>
        <w:t>業が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デ</w:t>
      </w:r>
      <w:r>
        <w:rPr>
          <w:rFonts w:ascii="SimSun" w:hAnsi="SimSun" w:eastAsia="SimSun" w:cs="SimSun"/>
          <w:sz w:val="18"/>
          <w:szCs w:val="18"/>
          <w:color w:val="231F20"/>
          <w:spacing w:val="6"/>
        </w:rPr>
        <w:t>ジタル変革を実現するための重要な手段となっています。清華大学ソフトウェア学部の王建民</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教</w:t>
      </w:r>
      <w:r>
        <w:rPr>
          <w:rFonts w:ascii="SimSun" w:hAnsi="SimSun" w:eastAsia="SimSun" w:cs="SimSun"/>
          <w:sz w:val="18"/>
          <w:szCs w:val="18"/>
          <w:color w:val="231F20"/>
          <w:spacing w:val="8"/>
        </w:rPr>
        <w:t>授</w:t>
      </w:r>
      <w:r>
        <w:rPr>
          <w:rFonts w:ascii="SimSun" w:hAnsi="SimSun" w:eastAsia="SimSun" w:cs="SimSun"/>
          <w:sz w:val="18"/>
          <w:szCs w:val="18"/>
          <w:color w:val="231F20"/>
          <w:spacing w:val="6"/>
        </w:rPr>
        <w:t>は、産業インターネット分野における時系列ビッグデータ管理の需要に応えるため、チーム</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を</w:t>
      </w:r>
      <w:r>
        <w:rPr>
          <w:rFonts w:ascii="SimSun" w:hAnsi="SimSun" w:eastAsia="SimSun" w:cs="SimSun"/>
          <w:sz w:val="18"/>
          <w:szCs w:val="18"/>
          <w:color w:val="231F20"/>
          <w:spacing w:val="13"/>
        </w:rPr>
        <w:t>率いて産業分野向けのオープンソース時系列データ管理システム「</w:t>
      </w:r>
      <w:r>
        <w:rPr>
          <w:rFonts w:ascii="Arial" w:hAnsi="Arial" w:eastAsia="Arial" w:cs="Arial"/>
          <w:sz w:val="18"/>
          <w:szCs w:val="18"/>
          <w:color w:val="231F20"/>
        </w:rPr>
        <w:t>Apache</w:t>
      </w:r>
      <w:r>
        <w:rPr>
          <w:rFonts w:ascii="Arial" w:hAnsi="Arial" w:eastAsia="Arial" w:cs="Arial"/>
          <w:sz w:val="18"/>
          <w:szCs w:val="18"/>
          <w:color w:val="231F20"/>
          <w:spacing w:val="13"/>
        </w:rPr>
        <w:t xml:space="preserve">  </w:t>
      </w:r>
      <w:r>
        <w:rPr>
          <w:rFonts w:ascii="Arial" w:hAnsi="Arial" w:eastAsia="Arial" w:cs="Arial"/>
          <w:sz w:val="18"/>
          <w:szCs w:val="18"/>
          <w:color w:val="231F20"/>
        </w:rPr>
        <w:t>IoTDB</w:t>
      </w:r>
      <w:r>
        <w:rPr>
          <w:rFonts w:ascii="MS Mincho" w:hAnsi="MS Mincho" w:eastAsia="MS Mincho" w:cs="MS Mincho"/>
          <w:sz w:val="18"/>
          <w:szCs w:val="18"/>
          <w:color w:val="231F20"/>
          <w:spacing w:val="13"/>
        </w:rPr>
        <w:t>」を</w:t>
      </w:r>
      <w:r>
        <w:rPr>
          <w:rFonts w:ascii="SimSun" w:hAnsi="SimSun" w:eastAsia="SimSun" w:cs="SimSun"/>
          <w:sz w:val="18"/>
          <w:szCs w:val="18"/>
          <w:color w:val="231F20"/>
          <w:spacing w:val="13"/>
        </w:rPr>
        <w:t>自主</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開発しました</w:t>
      </w:r>
      <w:r>
        <w:rPr>
          <w:rFonts w:ascii="SimSun" w:hAnsi="SimSun" w:eastAsia="SimSun" w:cs="SimSun"/>
          <w:sz w:val="18"/>
          <w:szCs w:val="18"/>
          <w:color w:val="231F20"/>
          <w:spacing w:val="4"/>
        </w:rPr>
        <w:t>。</w:t>
      </w:r>
    </w:p>
    <w:p>
      <w:pPr>
        <w:ind w:left="6" w:right="321" w:hanging="1"/>
        <w:spacing w:before="95" w:line="360" w:lineRule="auto"/>
        <w:rPr>
          <w:rFonts w:ascii="SimSun" w:hAnsi="SimSun" w:eastAsia="SimSun" w:cs="SimSun"/>
          <w:sz w:val="18"/>
          <w:szCs w:val="18"/>
        </w:rPr>
      </w:pPr>
      <w:r>
        <w:rPr>
          <w:rFonts w:ascii="SimSun" w:hAnsi="SimSun" w:eastAsia="SimSun" w:cs="SimSun"/>
          <w:sz w:val="18"/>
          <w:szCs w:val="18"/>
          <w:color w:val="231F20"/>
          <w:spacing w:val="6"/>
        </w:rPr>
        <w:t>清</w:t>
      </w:r>
      <w:r>
        <w:rPr>
          <w:rFonts w:ascii="SimSun" w:hAnsi="SimSun" w:eastAsia="SimSun" w:cs="SimSun"/>
          <w:sz w:val="18"/>
          <w:szCs w:val="18"/>
          <w:color w:val="231F20"/>
          <w:spacing w:val="4"/>
        </w:rPr>
        <w:t>華大学ソフトウェア学部では、研究評価における「5つのオンリーワンを外す」ことに重点を置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き、</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2018年から学生奨学金の選考ルールを改革し、学生にハイレベルでインパクトのある学</w:t>
      </w:r>
      <w:r>
        <w:rPr>
          <w:rFonts w:ascii="SimSun" w:hAnsi="SimSun" w:eastAsia="SimSun" w:cs="SimSun"/>
          <w:sz w:val="18"/>
          <w:szCs w:val="18"/>
          <w:color w:val="231F20"/>
        </w:rPr>
        <w:t>術論</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文</w:t>
      </w:r>
      <w:r>
        <w:rPr>
          <w:rFonts w:ascii="SimSun" w:hAnsi="SimSun" w:eastAsia="SimSun" w:cs="SimSun"/>
          <w:sz w:val="18"/>
          <w:szCs w:val="18"/>
          <w:color w:val="231F20"/>
          <w:spacing w:val="10"/>
        </w:rPr>
        <w:t>の</w:t>
      </w:r>
      <w:r>
        <w:rPr>
          <w:rFonts w:ascii="SimSun" w:hAnsi="SimSun" w:eastAsia="SimSun" w:cs="SimSun"/>
          <w:sz w:val="18"/>
          <w:szCs w:val="18"/>
          <w:color w:val="231F20"/>
          <w:spacing w:val="6"/>
        </w:rPr>
        <w:t>発表を奨励するとともに、オープンソースコミュニティへの参加も積極的に呼びかけていま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す。</w:t>
      </w:r>
      <w:r>
        <w:rPr>
          <w:rFonts w:ascii="SimSun" w:hAnsi="SimSun" w:eastAsia="SimSun" w:cs="SimSun"/>
          <w:sz w:val="18"/>
          <w:szCs w:val="18"/>
          <w:color w:val="231F20"/>
          <w:spacing w:val="-10"/>
        </w:rPr>
        <w:t xml:space="preserve"> </w:t>
      </w:r>
      <w:r>
        <w:rPr>
          <w:rFonts w:ascii="Arial" w:hAnsi="Arial" w:eastAsia="Arial" w:cs="Arial"/>
          <w:sz w:val="18"/>
          <w:szCs w:val="18"/>
          <w:color w:val="231F20"/>
          <w:spacing w:val="-5"/>
        </w:rPr>
        <w:t>Apache</w:t>
      </w:r>
      <w:r>
        <w:rPr>
          <w:rFonts w:ascii="Arial" w:hAnsi="Arial" w:eastAsia="Arial" w:cs="Arial"/>
          <w:sz w:val="18"/>
          <w:szCs w:val="18"/>
          <w:color w:val="231F20"/>
          <w:spacing w:val="-10"/>
        </w:rPr>
        <w:t xml:space="preserve"> </w:t>
      </w:r>
      <w:r>
        <w:rPr>
          <w:rFonts w:ascii="Arial" w:hAnsi="Arial" w:eastAsia="Arial" w:cs="Arial"/>
          <w:sz w:val="18"/>
          <w:szCs w:val="18"/>
          <w:color w:val="231F20"/>
          <w:spacing w:val="-5"/>
        </w:rPr>
        <w:t>IoTDB</w:t>
      </w:r>
      <w:r>
        <w:rPr>
          <w:rFonts w:ascii="SimSun" w:hAnsi="SimSun" w:eastAsia="SimSun" w:cs="SimSun"/>
          <w:sz w:val="18"/>
          <w:szCs w:val="18"/>
          <w:color w:val="231F20"/>
          <w:spacing w:val="-9"/>
        </w:rPr>
        <w:t>コ</w:t>
      </w:r>
      <w:r>
        <w:rPr>
          <w:rFonts w:ascii="SimSun" w:hAnsi="SimSun" w:eastAsia="SimSun" w:cs="SimSun"/>
          <w:sz w:val="18"/>
          <w:szCs w:val="18"/>
          <w:color w:val="231F20"/>
          <w:spacing w:val="-5"/>
        </w:rPr>
        <w:t>ミュニティで育ったXiangdong</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Huang博士、</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Jialin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Qiao博士、</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Yuan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Tian師は、</w:t>
      </w:r>
    </w:p>
    <w:p>
      <w:pPr>
        <w:sectPr>
          <w:headerReference w:type="default" r:id="rId1161"/>
          <w:footerReference w:type="default" r:id="rId1162"/>
          <w:pgSz w:w="9360" w:h="13041"/>
          <w:pgMar w:top="1014" w:right="346" w:bottom="538" w:left="676" w:header="560" w:footer="315" w:gutter="0"/>
        </w:sectPr>
        <w:rPr/>
      </w:pPr>
    </w:p>
    <w:p>
      <w:pPr>
        <w:ind w:left="104"/>
        <w:spacing w:before="3" w:line="229" w:lineRule="auto"/>
        <w:rPr>
          <w:rFonts w:ascii="SimSun" w:hAnsi="SimSun" w:eastAsia="SimSun" w:cs="SimSun"/>
          <w:sz w:val="18"/>
          <w:szCs w:val="18"/>
        </w:rPr>
      </w:pPr>
      <w:r>
        <w:drawing>
          <wp:anchor distT="0" distB="0" distL="0" distR="0" simplePos="0" relativeHeight="262141952"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428" name="IM 1428"/>
            <wp:cNvGraphicFramePr/>
            <a:graphic>
              <a:graphicData uri="http://schemas.openxmlformats.org/drawingml/2006/picture">
                <pic:pic>
                  <pic:nvPicPr>
                    <pic:cNvPr id="1428" name="IM 142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中国科学技術協会(</w:t>
      </w:r>
      <w:r>
        <w:rPr>
          <w:rFonts w:ascii="SimSun" w:hAnsi="SimSun" w:eastAsia="SimSun" w:cs="SimSun"/>
          <w:sz w:val="18"/>
          <w:szCs w:val="18"/>
          <w:color w:val="231F20"/>
        </w:rPr>
        <w:t>CAST</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トーチプロジェクト、国家奨学金、清華ソフトウェア賞を受賞し、学生</w:t>
      </w:r>
    </w:p>
    <w:p>
      <w:pPr>
        <w:ind w:left="102"/>
        <w:spacing w:before="125" w:line="229" w:lineRule="auto"/>
        <w:rPr>
          <w:rFonts w:ascii="SimSun" w:hAnsi="SimSun" w:eastAsia="SimSun" w:cs="SimSun"/>
          <w:sz w:val="18"/>
          <w:szCs w:val="18"/>
        </w:rPr>
      </w:pPr>
      <w:r>
        <w:rPr>
          <w:rFonts w:ascii="SimSun" w:hAnsi="SimSun" w:eastAsia="SimSun" w:cs="SimSun"/>
          <w:sz w:val="18"/>
          <w:szCs w:val="18"/>
          <w:color w:val="231F20"/>
          <w:spacing w:val="8"/>
        </w:rPr>
        <w:t>の</w:t>
      </w:r>
      <w:r>
        <w:rPr>
          <w:rFonts w:ascii="SimSun" w:hAnsi="SimSun" w:eastAsia="SimSun" w:cs="SimSun"/>
          <w:sz w:val="18"/>
          <w:szCs w:val="18"/>
          <w:color w:val="231F20"/>
          <w:spacing w:val="7"/>
        </w:rPr>
        <w:t>オープンソースイノベーションへの参加熱を大いに刺激しました。</w:t>
      </w:r>
    </w:p>
    <w:p>
      <w:pPr>
        <w:ind w:left="90" w:right="182"/>
        <w:spacing w:before="236" w:line="359" w:lineRule="auto"/>
        <w:rPr>
          <w:rFonts w:ascii="SimSun" w:hAnsi="SimSun" w:eastAsia="SimSun" w:cs="SimSun"/>
          <w:sz w:val="18"/>
          <w:szCs w:val="18"/>
        </w:rPr>
      </w:pPr>
      <w:r>
        <w:rPr>
          <w:rFonts w:ascii="SimSun" w:hAnsi="SimSun" w:eastAsia="SimSun" w:cs="SimSun"/>
          <w:sz w:val="18"/>
          <w:szCs w:val="18"/>
          <w:color w:val="231F20"/>
          <w:spacing w:val="12"/>
        </w:rPr>
        <w:t>清華</w:t>
      </w:r>
      <w:r>
        <w:rPr>
          <w:rFonts w:ascii="SimSun" w:hAnsi="SimSun" w:eastAsia="SimSun" w:cs="SimSun"/>
          <w:sz w:val="18"/>
          <w:szCs w:val="18"/>
          <w:color w:val="231F20"/>
          <w:spacing w:val="7"/>
        </w:rPr>
        <w:t>大</w:t>
      </w:r>
      <w:r>
        <w:rPr>
          <w:rFonts w:ascii="SimSun" w:hAnsi="SimSun" w:eastAsia="SimSun" w:cs="SimSun"/>
          <w:sz w:val="18"/>
          <w:szCs w:val="18"/>
          <w:color w:val="231F20"/>
          <w:spacing w:val="6"/>
        </w:rPr>
        <w:t>学ソフトウェア学部は、学生にオープンソース作業への参加を積極的に指導するほか、清</w:t>
      </w:r>
      <w:r>
        <w:rPr>
          <w:rFonts w:ascii="SimSun" w:hAnsi="SimSun" w:eastAsia="SimSun" w:cs="SimSun"/>
          <w:sz w:val="18"/>
          <w:szCs w:val="18"/>
          <w:color w:val="231F20"/>
        </w:rPr>
        <w:t xml:space="preserve"> </w:t>
      </w:r>
      <w:r>
        <w:rPr>
          <w:rFonts w:ascii="SimSun" w:hAnsi="SimSun" w:eastAsia="SimSun" w:cs="SimSun"/>
          <w:sz w:val="18"/>
          <w:szCs w:val="18"/>
          <w:color w:val="231F20"/>
          <w:spacing w:val="5"/>
        </w:rPr>
        <w:t>華大学ビッグデータ認定人材育成プログラムにおいて、</w:t>
      </w:r>
      <w:r>
        <w:rPr>
          <w:rFonts w:ascii="Arial" w:hAnsi="Arial" w:eastAsia="Arial" w:cs="Arial"/>
          <w:sz w:val="18"/>
          <w:szCs w:val="18"/>
          <w:color w:val="231F20"/>
        </w:rPr>
        <w:t>Apache</w:t>
      </w:r>
      <w:r>
        <w:rPr>
          <w:rFonts w:ascii="Arial" w:hAnsi="Arial" w:eastAsia="Arial" w:cs="Arial"/>
          <w:sz w:val="18"/>
          <w:szCs w:val="18"/>
          <w:color w:val="231F20"/>
          <w:spacing w:val="5"/>
        </w:rPr>
        <w:t xml:space="preserve"> </w:t>
      </w:r>
      <w:r>
        <w:rPr>
          <w:rFonts w:ascii="Arial" w:hAnsi="Arial" w:eastAsia="Arial" w:cs="Arial"/>
          <w:sz w:val="18"/>
          <w:szCs w:val="18"/>
          <w:color w:val="231F20"/>
        </w:rPr>
        <w:t>IoTDB</w:t>
      </w:r>
      <w:r>
        <w:rPr>
          <w:rFonts w:ascii="MS Mincho" w:hAnsi="MS Mincho" w:eastAsia="MS Mincho" w:cs="MS Mincho"/>
          <w:sz w:val="18"/>
          <w:szCs w:val="18"/>
          <w:color w:val="231F20"/>
          <w:spacing w:val="5"/>
        </w:rPr>
        <w:t>などの</w:t>
      </w:r>
      <w:r>
        <w:rPr>
          <w:rFonts w:ascii="SimSun" w:hAnsi="SimSun" w:eastAsia="SimSun" w:cs="SimSun"/>
          <w:sz w:val="18"/>
          <w:szCs w:val="18"/>
          <w:color w:val="231F20"/>
          <w:spacing w:val="5"/>
        </w:rPr>
        <w:t>産業用ビッグデ</w:t>
      </w:r>
      <w:r>
        <w:rPr>
          <w:rFonts w:ascii="SimSun" w:hAnsi="SimSun" w:eastAsia="SimSun" w:cs="SimSun"/>
          <w:sz w:val="18"/>
          <w:szCs w:val="18"/>
          <w:color w:val="231F20"/>
          <w:spacing w:val="3"/>
        </w:rPr>
        <w:t>ー</w:t>
      </w:r>
      <w:r>
        <w:rPr>
          <w:rFonts w:ascii="SimSun" w:hAnsi="SimSun" w:eastAsia="SimSun" w:cs="SimSun"/>
          <w:sz w:val="18"/>
          <w:szCs w:val="18"/>
          <w:color w:val="231F20"/>
        </w:rPr>
        <w:t>タ</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w:t>
      </w:r>
      <w:r>
        <w:rPr>
          <w:rFonts w:ascii="SimSun" w:hAnsi="SimSun" w:eastAsia="SimSun" w:cs="SimSun"/>
          <w:sz w:val="18"/>
          <w:szCs w:val="18"/>
          <w:color w:val="231F20"/>
          <w:spacing w:val="7"/>
        </w:rPr>
        <w:t>フ</w:t>
      </w:r>
      <w:r>
        <w:rPr>
          <w:rFonts w:ascii="SimSun" w:hAnsi="SimSun" w:eastAsia="SimSun" w:cs="SimSun"/>
          <w:sz w:val="18"/>
          <w:szCs w:val="18"/>
          <w:color w:val="231F20"/>
          <w:spacing w:val="4"/>
        </w:rPr>
        <w:t>トウェアを使用し、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企業のアプリケーションプロジェクトと連携した「本物」の実習を実施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する</w:t>
      </w:r>
      <w:r>
        <w:rPr>
          <w:rFonts w:ascii="SimSun" w:hAnsi="SimSun" w:eastAsia="SimSun" w:cs="SimSun"/>
          <w:sz w:val="18"/>
          <w:szCs w:val="18"/>
          <w:color w:val="231F20"/>
          <w:spacing w:val="6"/>
        </w:rPr>
        <w:t>など、オープンソース作業に積極的に参加することを教師に奨励し、オープンソース実習を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教育課程に導入しているのだそうです。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毎年、清華大学の20以上の専攻から100人近くの学生</w:t>
      </w:r>
      <w:r>
        <w:rPr>
          <w:rFonts w:ascii="SimSun" w:hAnsi="SimSun" w:eastAsia="SimSun" w:cs="SimSun"/>
          <w:sz w:val="18"/>
          <w:szCs w:val="18"/>
          <w:color w:val="231F20"/>
          <w:spacing w:val="4"/>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こ</w:t>
      </w:r>
      <w:r>
        <w:rPr>
          <w:rFonts w:ascii="SimSun" w:hAnsi="SimSun" w:eastAsia="SimSun" w:cs="SimSun"/>
          <w:sz w:val="18"/>
          <w:szCs w:val="18"/>
          <w:color w:val="231F20"/>
          <w:spacing w:val="7"/>
        </w:rPr>
        <w:t>の</w:t>
      </w:r>
      <w:r>
        <w:rPr>
          <w:rFonts w:ascii="SimSun" w:hAnsi="SimSun" w:eastAsia="SimSun" w:cs="SimSun"/>
          <w:sz w:val="18"/>
          <w:szCs w:val="18"/>
          <w:color w:val="231F20"/>
          <w:spacing w:val="4"/>
        </w:rPr>
        <w:t>プログラムの恩恵を受けています。</w:t>
      </w:r>
    </w:p>
    <w:p>
      <w:pPr>
        <w:ind w:left="82" w:firstLine="4"/>
        <w:spacing w:before="94" w:line="359" w:lineRule="auto"/>
        <w:rPr>
          <w:rFonts w:ascii="SimSun" w:hAnsi="SimSun" w:eastAsia="SimSun" w:cs="SimSun"/>
          <w:sz w:val="18"/>
          <w:szCs w:val="18"/>
        </w:rPr>
      </w:pPr>
      <w:r>
        <w:rPr>
          <w:rFonts w:ascii="SimSun" w:hAnsi="SimSun" w:eastAsia="SimSun" w:cs="SimSun"/>
          <w:sz w:val="18"/>
          <w:szCs w:val="18"/>
          <w:color w:val="231F20"/>
          <w:spacing w:val="4"/>
        </w:rPr>
        <w:t>清華大</w:t>
      </w:r>
      <w:r>
        <w:rPr>
          <w:rFonts w:ascii="SimSun" w:hAnsi="SimSun" w:eastAsia="SimSun" w:cs="SimSun"/>
          <w:sz w:val="18"/>
          <w:szCs w:val="18"/>
          <w:color w:val="231F20"/>
          <w:spacing w:val="2"/>
        </w:rPr>
        <w:t>学ソフトウェア学部では、研究</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教育実践においてオープンソースの精神を培うとともに、</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2</w:t>
      </w:r>
      <w:r>
        <w:rPr>
          <w:rFonts w:ascii="SimSun" w:hAnsi="SimSun" w:eastAsia="SimSun" w:cs="SimSun"/>
          <w:sz w:val="18"/>
          <w:szCs w:val="18"/>
          <w:color w:val="231F20"/>
          <w:spacing w:val="6"/>
        </w:rPr>
        <w:t>018年から「清華オープンソース道フォーラム」を開催し、中国オープンソース連盟の事務局長、</w:t>
      </w:r>
      <w:r>
        <w:rPr>
          <w:rFonts w:ascii="SimSun" w:hAnsi="SimSun" w:eastAsia="SimSun" w:cs="SimSun"/>
          <w:sz w:val="18"/>
          <w:szCs w:val="18"/>
          <w:color w:val="231F20"/>
        </w:rPr>
        <w:t xml:space="preserve"> </w:t>
      </w:r>
      <w:r>
        <w:rPr>
          <w:rFonts w:ascii="Arial" w:hAnsi="Arial" w:eastAsia="Arial" w:cs="Arial"/>
          <w:sz w:val="18"/>
          <w:szCs w:val="18"/>
          <w:color w:val="231F20"/>
        </w:rPr>
        <w:t>Apache</w:t>
      </w:r>
      <w:r>
        <w:rPr>
          <w:rFonts w:ascii="Arial" w:hAnsi="Arial" w:eastAsia="Arial" w:cs="Arial"/>
          <w:sz w:val="18"/>
          <w:szCs w:val="18"/>
          <w:color w:val="231F20"/>
          <w:spacing w:val="10"/>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5"/>
        </w:rPr>
        <w:t>事務局長、国内外のオープンソース分野の著名な専門家が清華を訪問してオ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ープンソース概念を伝授するなどしています。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ソフトウェア学部は積極的に外に出て、新疆大学</w:t>
      </w:r>
      <w:r>
        <w:rPr>
          <w:rFonts w:ascii="SimSun" w:hAnsi="SimSun" w:eastAsia="SimSun" w:cs="SimSun"/>
          <w:sz w:val="18"/>
          <w:szCs w:val="18"/>
          <w:color w:val="231F20"/>
        </w:rPr>
        <w:t>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湖南科技大学などの</w:t>
      </w:r>
      <w:r>
        <w:rPr>
          <w:rFonts w:ascii="SimSun" w:hAnsi="SimSun" w:eastAsia="SimSun" w:cs="SimSun"/>
          <w:sz w:val="18"/>
          <w:szCs w:val="18"/>
          <w:color w:val="231F20"/>
        </w:rPr>
        <w:t>姉妹校でオープンソースの概念を積極的に広めています。また、同時に</w:t>
      </w:r>
    </w:p>
    <w:p>
      <w:pPr>
        <w:sectPr>
          <w:headerReference w:type="default" r:id="rId1163"/>
          <w:footerReference w:type="default" r:id="rId1164"/>
          <w:pgSz w:w="9360" w:h="13041"/>
          <w:pgMar w:top="784" w:right="478"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7"/>
        <w:spacing w:before="58" w:line="474" w:lineRule="exact"/>
        <w:rPr>
          <w:rFonts w:ascii="SimSun" w:hAnsi="SimSun" w:eastAsia="SimSun" w:cs="SimSun"/>
          <w:sz w:val="18"/>
          <w:szCs w:val="18"/>
        </w:rPr>
      </w:pPr>
      <w:r>
        <w:rPr>
          <w:rFonts w:ascii="SimSun" w:hAnsi="SimSun" w:eastAsia="SimSun" w:cs="SimSun"/>
          <w:sz w:val="18"/>
          <w:szCs w:val="18"/>
          <w:color w:val="231F20"/>
          <w:spacing w:val="-1"/>
          <w:position w:val="22"/>
        </w:rPr>
        <w:t>IoTDB</w:t>
      </w:r>
      <w:r>
        <w:rPr>
          <w:rFonts w:ascii="SimSun" w:hAnsi="SimSun" w:eastAsia="SimSun" w:cs="SimSun"/>
          <w:sz w:val="18"/>
          <w:szCs w:val="18"/>
          <w:color w:val="231F20"/>
          <w:spacing w:val="-2"/>
          <w:position w:val="22"/>
        </w:rPr>
        <w:t>などの</w:t>
      </w:r>
      <w:r>
        <w:rPr>
          <w:rFonts w:ascii="SimSun" w:hAnsi="SimSun" w:eastAsia="SimSun" w:cs="SimSun"/>
          <w:sz w:val="18"/>
          <w:szCs w:val="18"/>
          <w:color w:val="231F20"/>
          <w:spacing w:val="-1"/>
          <w:position w:val="22"/>
        </w:rPr>
        <w:t>オープンソースプロジェクトをベースにしたオープンソ</w:t>
      </w:r>
    </w:p>
    <w:p>
      <w:pPr>
        <w:ind w:left="14"/>
        <w:spacing w:line="225" w:lineRule="auto"/>
        <w:rPr>
          <w:rFonts w:ascii="SimSun" w:hAnsi="SimSun" w:eastAsia="SimSun" w:cs="SimSun"/>
          <w:sz w:val="18"/>
          <w:szCs w:val="18"/>
        </w:rPr>
      </w:pPr>
      <w:r>
        <w:rPr>
          <w:rFonts w:ascii="SimSun" w:hAnsi="SimSun" w:eastAsia="SimSun" w:cs="SimSun"/>
          <w:sz w:val="18"/>
          <w:szCs w:val="18"/>
          <w:color w:val="231F20"/>
          <w:spacing w:val="-4"/>
        </w:rPr>
        <w:t>ースコ</w:t>
      </w:r>
      <w:r>
        <w:rPr>
          <w:rFonts w:ascii="SimSun" w:hAnsi="SimSun" w:eastAsia="SimSun" w:cs="SimSun"/>
          <w:sz w:val="18"/>
          <w:szCs w:val="18"/>
          <w:color w:val="231F20"/>
          <w:spacing w:val="-2"/>
        </w:rPr>
        <w:t>ースを開発するために、「Indeed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Community」とのコラボレー</w:t>
      </w:r>
    </w:p>
    <w:p>
      <w:pPr>
        <w:ind w:left="28"/>
        <w:spacing w:before="253" w:line="229" w:lineRule="auto"/>
        <w:rPr>
          <w:rFonts w:ascii="SimSun" w:hAnsi="SimSun" w:eastAsia="SimSun" w:cs="SimSun"/>
          <w:sz w:val="18"/>
          <w:szCs w:val="18"/>
        </w:rPr>
      </w:pPr>
      <w:r>
        <w:rPr>
          <w:rFonts w:ascii="SimSun" w:hAnsi="SimSun" w:eastAsia="SimSun" w:cs="SimSun"/>
          <w:sz w:val="18"/>
          <w:szCs w:val="18"/>
          <w:color w:val="231F20"/>
          <w:spacing w:val="1"/>
        </w:rPr>
        <w:t>ションを開始しました。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清華大学ソフトウェア研究所は、</w:t>
      </w:r>
      <w:r>
        <w:rPr>
          <w:rFonts w:ascii="SimSun" w:hAnsi="SimSun" w:eastAsia="SimSun" w:cs="SimSun"/>
          <w:sz w:val="18"/>
          <w:szCs w:val="18"/>
          <w:color w:val="231F20"/>
        </w:rPr>
        <w:t>オープ</w:t>
      </w:r>
    </w:p>
    <w:p>
      <w:pPr>
        <w:ind w:left="34"/>
        <w:spacing w:before="249" w:line="229" w:lineRule="auto"/>
        <w:rPr>
          <w:rFonts w:ascii="SimSun" w:hAnsi="SimSun" w:eastAsia="SimSun" w:cs="SimSun"/>
          <w:sz w:val="18"/>
          <w:szCs w:val="18"/>
        </w:rPr>
      </w:pPr>
      <w:r>
        <w:rPr>
          <w:rFonts w:ascii="SimSun" w:hAnsi="SimSun" w:eastAsia="SimSun" w:cs="SimSun"/>
          <w:sz w:val="18"/>
          <w:szCs w:val="18"/>
          <w:color w:val="231F20"/>
          <w:spacing w:val="7"/>
        </w:rPr>
        <w:t>ンソースの実践を通じて、以下のような経験や教訓を積み重ね</w:t>
      </w:r>
      <w:r>
        <w:rPr>
          <w:rFonts w:ascii="SimSun" w:hAnsi="SimSun" w:eastAsia="SimSun" w:cs="SimSun"/>
          <w:sz w:val="18"/>
          <w:szCs w:val="18"/>
          <w:color w:val="231F20"/>
          <w:spacing w:val="2"/>
        </w:rPr>
        <w:t>て</w:t>
      </w:r>
    </w:p>
    <w:p>
      <w:pPr>
        <w:ind w:left="41"/>
        <w:spacing w:before="248" w:line="239" w:lineRule="auto"/>
        <w:rPr>
          <w:rFonts w:ascii="SimSun" w:hAnsi="SimSun" w:eastAsia="SimSun" w:cs="SimSun"/>
          <w:sz w:val="18"/>
          <w:szCs w:val="18"/>
        </w:rPr>
      </w:pPr>
      <w:r>
        <w:rPr>
          <w:rFonts w:ascii="SimSun" w:hAnsi="SimSun" w:eastAsia="SimSun" w:cs="SimSun"/>
          <w:sz w:val="18"/>
          <w:szCs w:val="18"/>
          <w:color w:val="231F20"/>
          <w:spacing w:val="-2"/>
        </w:rPr>
        <w:t>きまし</w:t>
      </w:r>
      <w:r>
        <w:rPr>
          <w:rFonts w:ascii="SimSun" w:hAnsi="SimSun" w:eastAsia="SimSun" w:cs="SimSun"/>
          <w:sz w:val="18"/>
          <w:szCs w:val="18"/>
          <w:color w:val="231F20"/>
          <w:spacing w:val="-1"/>
        </w:rPr>
        <w:t>た。</w:t>
      </w:r>
    </w:p>
    <w:p>
      <w:pPr>
        <w:spacing w:line="279" w:lineRule="auto"/>
        <w:rPr>
          <w:rFonts w:ascii="Arial"/>
          <w:sz w:val="21"/>
        </w:rPr>
      </w:pPr>
      <w:r/>
    </w:p>
    <w:p>
      <w:pPr>
        <w:ind w:left="8" w:right="125" w:firstLine="189"/>
        <w:spacing w:before="59" w:line="360" w:lineRule="auto"/>
        <w:rPr>
          <w:rFonts w:ascii="SimSun" w:hAnsi="SimSun" w:eastAsia="SimSun" w:cs="SimSun"/>
          <w:sz w:val="18"/>
          <w:szCs w:val="18"/>
        </w:rPr>
      </w:pPr>
      <w:r>
        <w:drawing>
          <wp:anchor distT="0" distB="0" distL="0" distR="0" simplePos="0" relativeHeight="262263808" behindDoc="1" locked="0" layoutInCell="1" allowOverlap="1">
            <wp:simplePos x="0" y="0"/>
            <wp:positionH relativeFrom="column">
              <wp:posOffset>0</wp:posOffset>
            </wp:positionH>
            <wp:positionV relativeFrom="paragraph">
              <wp:posOffset>36744</wp:posOffset>
            </wp:positionV>
            <wp:extent cx="152400" cy="115823"/>
            <wp:effectExtent l="0" t="0" r="0" b="0"/>
            <wp:wrapNone/>
            <wp:docPr id="1431" name="IM 1431"/>
            <wp:cNvGraphicFramePr/>
            <a:graphic>
              <a:graphicData uri="http://schemas.openxmlformats.org/drawingml/2006/picture">
                <pic:pic>
                  <pic:nvPicPr>
                    <pic:cNvPr id="1431" name="IM 143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オープンソースは、国際的な人材の育成を促進します。オープンソースコミュニティに参加し、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利他の精神を目</w:t>
      </w:r>
      <w:r>
        <w:rPr>
          <w:rFonts w:ascii="SimSun" w:hAnsi="SimSun" w:eastAsia="SimSun" w:cs="SimSun"/>
          <w:sz w:val="18"/>
          <w:szCs w:val="18"/>
          <w:color w:val="231F20"/>
          <w:spacing w:val="-1"/>
        </w:rPr>
        <w:t>覚めさせることで、オープンソースのルールをマスターし、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グローバルな視野を持</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っ</w:t>
      </w:r>
      <w:r>
        <w:rPr>
          <w:rFonts w:ascii="SimSun" w:hAnsi="SimSun" w:eastAsia="SimSun" w:cs="SimSun"/>
          <w:sz w:val="18"/>
          <w:szCs w:val="18"/>
          <w:color w:val="231F20"/>
          <w:spacing w:val="7"/>
        </w:rPr>
        <w:t>た若い先生(トーチプログラム)</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、優秀な学生(ナショナルスカラシップ)</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を育てています。</w:t>
      </w:r>
    </w:p>
    <w:p>
      <w:pPr>
        <w:ind w:left="27" w:right="208" w:firstLine="157"/>
        <w:spacing w:before="99" w:line="357" w:lineRule="auto"/>
        <w:rPr>
          <w:rFonts w:ascii="SimSun" w:hAnsi="SimSun" w:eastAsia="SimSun" w:cs="SimSun"/>
          <w:sz w:val="18"/>
          <w:szCs w:val="18"/>
        </w:rPr>
      </w:pPr>
      <w:r>
        <w:drawing>
          <wp:anchor distT="0" distB="0" distL="0" distR="0" simplePos="0" relativeHeight="262264832" behindDoc="1" locked="0" layoutInCell="1" allowOverlap="1">
            <wp:simplePos x="0" y="0"/>
            <wp:positionH relativeFrom="column">
              <wp:posOffset>0</wp:posOffset>
            </wp:positionH>
            <wp:positionV relativeFrom="paragraph">
              <wp:posOffset>62173</wp:posOffset>
            </wp:positionV>
            <wp:extent cx="152400" cy="115823"/>
            <wp:effectExtent l="0" t="0" r="0" b="0"/>
            <wp:wrapNone/>
            <wp:docPr id="1432" name="IM 1432"/>
            <wp:cNvGraphicFramePr/>
            <a:graphic>
              <a:graphicData uri="http://schemas.openxmlformats.org/drawingml/2006/picture">
                <pic:pic>
                  <pic:nvPicPr>
                    <pic:cNvPr id="1432" name="IM 143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科学的研究成果の普及を促進</w:t>
      </w:r>
      <w:r>
        <w:rPr>
          <w:rFonts w:ascii="SimSun" w:hAnsi="SimSun" w:eastAsia="SimSun" w:cs="SimSun"/>
          <w:sz w:val="18"/>
          <w:szCs w:val="18"/>
          <w:color w:val="231F20"/>
        </w:rPr>
        <w:t>する。清華デジタル用」</w:t>
      </w:r>
      <w:r>
        <w:rPr>
          <w:rFonts w:ascii="Arial" w:hAnsi="Arial" w:eastAsia="Arial" w:cs="Arial"/>
          <w:sz w:val="18"/>
          <w:szCs w:val="18"/>
          <w:color w:val="231F20"/>
        </w:rPr>
        <w:t>IoTDB</w:t>
      </w:r>
      <w:r>
        <w:rPr>
          <w:rFonts w:ascii="SimSun" w:hAnsi="SimSun" w:eastAsia="SimSun" w:cs="SimSun"/>
          <w:sz w:val="18"/>
          <w:szCs w:val="18"/>
          <w:color w:val="231F20"/>
        </w:rPr>
        <w:t>オープンソースの後、それだけで国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内の大規模な産業大</w:t>
      </w:r>
      <w:r>
        <w:rPr>
          <w:rFonts w:ascii="SimSun" w:hAnsi="SimSun" w:eastAsia="SimSun" w:cs="SimSun"/>
          <w:sz w:val="18"/>
          <w:szCs w:val="18"/>
          <w:color w:val="231F20"/>
          <w:spacing w:val="3"/>
        </w:rPr>
        <w:t>手</w:t>
      </w:r>
      <w:r>
        <w:rPr>
          <w:rFonts w:ascii="SimSun" w:hAnsi="SimSun" w:eastAsia="SimSun" w:cs="SimSun"/>
          <w:sz w:val="18"/>
          <w:szCs w:val="18"/>
          <w:color w:val="231F20"/>
          <w:spacing w:val="2"/>
        </w:rPr>
        <w:t>企業や産業インターネットデュアルクロスプラットフォームで使用されて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いませんが、また、米国、ドイツ、フランス、</w:t>
      </w:r>
      <w:r>
        <w:rPr>
          <w:rFonts w:ascii="SimSun" w:hAnsi="SimSun" w:eastAsia="SimSun" w:cs="SimSun"/>
          <w:sz w:val="18"/>
          <w:szCs w:val="18"/>
          <w:color w:val="231F20"/>
          <w:spacing w:val="1"/>
        </w:rPr>
        <w:t>日本、ブラジル、他の国の企業で適用されます。</w:t>
      </w:r>
    </w:p>
    <w:p>
      <w:pPr>
        <w:ind w:left="12" w:right="159" w:firstLine="184"/>
        <w:spacing w:before="103" w:line="358" w:lineRule="auto"/>
        <w:rPr>
          <w:rFonts w:ascii="SimSun" w:hAnsi="SimSun" w:eastAsia="SimSun" w:cs="SimSun"/>
          <w:sz w:val="18"/>
          <w:szCs w:val="18"/>
        </w:rPr>
      </w:pPr>
      <w:r>
        <w:drawing>
          <wp:anchor distT="0" distB="0" distL="0" distR="0" simplePos="0" relativeHeight="262265856" behindDoc="1" locked="0" layoutInCell="1" allowOverlap="1">
            <wp:simplePos x="0" y="0"/>
            <wp:positionH relativeFrom="column">
              <wp:posOffset>0</wp:posOffset>
            </wp:positionH>
            <wp:positionV relativeFrom="paragraph">
              <wp:posOffset>64904</wp:posOffset>
            </wp:positionV>
            <wp:extent cx="152400" cy="115823"/>
            <wp:effectExtent l="0" t="0" r="0" b="0"/>
            <wp:wrapNone/>
            <wp:docPr id="1433" name="IM 1433"/>
            <wp:cNvGraphicFramePr/>
            <a:graphic>
              <a:graphicData uri="http://schemas.openxmlformats.org/drawingml/2006/picture">
                <pic:pic>
                  <pic:nvPicPr>
                    <pic:cNvPr id="1433" name="IM 143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オー</w:t>
      </w:r>
      <w:r>
        <w:rPr>
          <w:rFonts w:ascii="SimSun" w:hAnsi="SimSun" w:eastAsia="SimSun" w:cs="SimSun"/>
          <w:sz w:val="18"/>
          <w:szCs w:val="18"/>
          <w:color w:val="231F20"/>
          <w:spacing w:val="-6"/>
        </w:rPr>
        <w:t>プ</w:t>
      </w:r>
      <w:r>
        <w:rPr>
          <w:rFonts w:ascii="SimSun" w:hAnsi="SimSun" w:eastAsia="SimSun" w:cs="SimSun"/>
          <w:sz w:val="18"/>
          <w:szCs w:val="18"/>
          <w:color w:val="231F20"/>
          <w:spacing w:val="-4"/>
        </w:rPr>
        <w:t>ンソースが国際的な影響力を高める。オープンソースは世界的なイベントであり、開発者は</w:t>
      </w:r>
      <w:r>
        <w:rPr>
          <w:rFonts w:ascii="SimSun" w:hAnsi="SimSun" w:eastAsia="SimSun" w:cs="SimSun"/>
          <w:sz w:val="18"/>
          <w:szCs w:val="18"/>
          <w:color w:val="231F20"/>
        </w:rPr>
        <w:t xml:space="preserve"> </w:t>
      </w:r>
      <w:r>
        <w:rPr>
          <w:rFonts w:ascii="Arial" w:hAnsi="Arial" w:eastAsia="Arial" w:cs="Arial"/>
          <w:sz w:val="18"/>
          <w:szCs w:val="18"/>
          <w:color w:val="231F20"/>
        </w:rPr>
        <w:t>MIT</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ドイツ科学技術フォーラムでの特別取材に選ばれたり、</w:t>
      </w:r>
      <w:r>
        <w:rPr>
          <w:rFonts w:ascii="Arial" w:hAnsi="Arial" w:eastAsia="Arial" w:cs="Arial"/>
          <w:sz w:val="18"/>
          <w:szCs w:val="18"/>
          <w:color w:val="231F20"/>
        </w:rPr>
        <w:t>VLDB</w:t>
      </w:r>
      <w:r>
        <w:rPr>
          <w:rFonts w:ascii="Arial" w:hAnsi="Arial" w:eastAsia="Arial" w:cs="Arial"/>
          <w:sz w:val="18"/>
          <w:szCs w:val="18"/>
          <w:color w:val="231F20"/>
          <w:spacing w:val="-1"/>
        </w:rPr>
        <w:t>2020/</w:t>
      </w:r>
      <w:r>
        <w:rPr>
          <w:rFonts w:ascii="Arial" w:hAnsi="Arial" w:eastAsia="Arial" w:cs="Arial"/>
          <w:sz w:val="18"/>
          <w:szCs w:val="18"/>
          <w:color w:val="231F20"/>
        </w:rPr>
        <w:t>FAST</w:t>
      </w:r>
      <w:r>
        <w:rPr>
          <w:rFonts w:ascii="SimSun" w:hAnsi="SimSun" w:eastAsia="SimSun" w:cs="SimSun"/>
          <w:sz w:val="18"/>
          <w:szCs w:val="18"/>
          <w:color w:val="231F20"/>
          <w:spacing w:val="-1"/>
        </w:rPr>
        <w:t>2022など</w:t>
      </w:r>
      <w:r>
        <w:rPr>
          <w:rFonts w:ascii="SimSun" w:hAnsi="SimSun" w:eastAsia="SimSun" w:cs="SimSun"/>
          <w:sz w:val="18"/>
          <w:szCs w:val="18"/>
          <w:color w:val="231F20"/>
        </w:rPr>
        <w:t>のトップカ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ンファレ</w:t>
      </w:r>
      <w:r>
        <w:rPr>
          <w:rFonts w:ascii="SimSun" w:hAnsi="SimSun" w:eastAsia="SimSun" w:cs="SimSun"/>
          <w:sz w:val="18"/>
          <w:szCs w:val="18"/>
          <w:color w:val="231F20"/>
          <w:spacing w:val="-3"/>
        </w:rPr>
        <w:t>ンスで科学論文が採択されるなど、</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ソフトウェアの普及とともに国際的な存在感をさらに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高</w:t>
      </w:r>
      <w:r>
        <w:rPr>
          <w:rFonts w:ascii="SimSun" w:hAnsi="SimSun" w:eastAsia="SimSun" w:cs="SimSun"/>
          <w:sz w:val="18"/>
          <w:szCs w:val="18"/>
          <w:color w:val="231F20"/>
          <w:spacing w:val="-3"/>
        </w:rPr>
        <w:t>めています。</w:t>
      </w:r>
    </w:p>
    <w:p>
      <w:pPr>
        <w:ind w:left="5"/>
        <w:spacing w:before="229" w:line="222" w:lineRule="auto"/>
        <w:outlineLvl w:val="2"/>
        <w:rPr>
          <w:rFonts w:ascii="PMingLiU" w:hAnsi="PMingLiU" w:eastAsia="PMingLiU" w:cs="PMingLiU"/>
          <w:sz w:val="21"/>
          <w:szCs w:val="21"/>
        </w:rPr>
      </w:pPr>
      <w:r>
        <w:rPr>
          <w:rFonts w:ascii="Arial" w:hAnsi="Arial" w:eastAsia="Arial" w:cs="Arial"/>
          <w:sz w:val="21"/>
          <w:szCs w:val="21"/>
          <w:color w:val="231F20"/>
          <w:spacing w:val="-14"/>
        </w:rPr>
        <w:t>6</w:t>
      </w:r>
      <w:r>
        <w:rPr>
          <w:rFonts w:ascii="Arial" w:hAnsi="Arial" w:eastAsia="Arial" w:cs="Arial"/>
          <w:sz w:val="21"/>
          <w:szCs w:val="21"/>
          <w:color w:val="231F20"/>
          <w:spacing w:val="-8"/>
        </w:rPr>
        <w:t>.</w:t>
      </w:r>
      <w:r>
        <w:rPr>
          <w:rFonts w:ascii="Arial" w:hAnsi="Arial" w:eastAsia="Arial" w:cs="Arial"/>
          <w:sz w:val="21"/>
          <w:szCs w:val="21"/>
          <w:color w:val="231F20"/>
          <w:spacing w:val="-7"/>
        </w:rPr>
        <w:t>3.2</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北京大学での</w:t>
      </w:r>
      <w:r>
        <w:rPr>
          <w:rFonts w:ascii="Arial" w:hAnsi="Arial" w:eastAsia="Arial" w:cs="Arial"/>
          <w:sz w:val="21"/>
          <w:szCs w:val="21"/>
          <w:color w:val="231F20"/>
          <w:spacing w:val="-7"/>
        </w:rPr>
        <w:t>XiUOS</w:t>
      </w:r>
      <w:r>
        <w:rPr>
          <w:rFonts w:ascii="PMingLiU" w:hAnsi="PMingLiU" w:eastAsia="PMingLiU" w:cs="PMingLiU"/>
          <w:sz w:val="21"/>
          <w:szCs w:val="21"/>
          <w:color w:val="231F20"/>
          <w:spacing w:val="-7"/>
        </w:rPr>
        <w:t>プロジェクト</w:t>
      </w:r>
    </w:p>
    <w:p>
      <w:pPr>
        <w:ind w:left="22" w:right="79" w:hanging="22"/>
        <w:spacing w:before="195" w:line="374" w:lineRule="auto"/>
        <w:rPr>
          <w:rFonts w:ascii="SimSun" w:hAnsi="SimSun" w:eastAsia="SimSun" w:cs="SimSun"/>
          <w:sz w:val="18"/>
          <w:szCs w:val="18"/>
        </w:rPr>
      </w:pPr>
      <w:r>
        <w:rPr>
          <w:rFonts w:ascii="Arial" w:hAnsi="Arial" w:eastAsia="Arial" w:cs="Arial"/>
          <w:sz w:val="18"/>
          <w:szCs w:val="18"/>
          <w:color w:val="231F20"/>
        </w:rPr>
        <w:t>XiUOS</w:t>
      </w:r>
      <w:r>
        <w:rPr>
          <w:rFonts w:ascii="Arial" w:hAnsi="Arial" w:eastAsia="Arial" w:cs="Arial"/>
          <w:sz w:val="18"/>
          <w:szCs w:val="18"/>
          <w:color w:val="231F20"/>
          <w:spacing w:val="7"/>
        </w:rPr>
        <w:t xml:space="preserve">  </w:t>
      </w:r>
      <w:r>
        <w:rPr>
          <w:rFonts w:ascii="MS Mincho" w:hAnsi="MS Mincho" w:eastAsia="MS Mincho" w:cs="MS Mincho"/>
          <w:sz w:val="18"/>
          <w:szCs w:val="18"/>
          <w:color w:val="231F20"/>
          <w:spacing w:val="7"/>
        </w:rPr>
        <w:t>(</w:t>
      </w:r>
      <w:r>
        <w:rPr>
          <w:rFonts w:ascii="Arial" w:hAnsi="Arial" w:eastAsia="Arial" w:cs="Arial"/>
          <w:sz w:val="18"/>
          <w:szCs w:val="18"/>
          <w:color w:val="231F20"/>
        </w:rPr>
        <w:t>X</w:t>
      </w:r>
      <w:r>
        <w:rPr>
          <w:rFonts w:ascii="Arial" w:hAnsi="Arial" w:eastAsia="Arial" w:cs="Arial"/>
          <w:sz w:val="18"/>
          <w:szCs w:val="18"/>
          <w:color w:val="231F20"/>
          <w:spacing w:val="7"/>
        </w:rPr>
        <w:t xml:space="preserve"> </w:t>
      </w:r>
      <w:r>
        <w:rPr>
          <w:rFonts w:ascii="Arial" w:hAnsi="Arial" w:eastAsia="Arial" w:cs="Arial"/>
          <w:sz w:val="18"/>
          <w:szCs w:val="18"/>
          <w:color w:val="231F20"/>
        </w:rPr>
        <w:t>Industrial</w:t>
      </w:r>
      <w:r>
        <w:rPr>
          <w:rFonts w:ascii="Arial" w:hAnsi="Arial" w:eastAsia="Arial" w:cs="Arial"/>
          <w:sz w:val="18"/>
          <w:szCs w:val="18"/>
          <w:color w:val="231F20"/>
          <w:spacing w:val="7"/>
        </w:rPr>
        <w:t xml:space="preserve"> </w:t>
      </w:r>
      <w:r>
        <w:rPr>
          <w:rFonts w:ascii="Arial" w:hAnsi="Arial" w:eastAsia="Arial" w:cs="Arial"/>
          <w:sz w:val="18"/>
          <w:szCs w:val="18"/>
          <w:color w:val="231F20"/>
        </w:rPr>
        <w:t>Ubiquitous</w:t>
      </w:r>
      <w:r>
        <w:rPr>
          <w:rFonts w:ascii="Arial" w:hAnsi="Arial" w:eastAsia="Arial" w:cs="Arial"/>
          <w:sz w:val="18"/>
          <w:szCs w:val="18"/>
          <w:color w:val="231F20"/>
          <w:spacing w:val="7"/>
        </w:rPr>
        <w:t xml:space="preserve"> </w:t>
      </w:r>
      <w:r>
        <w:rPr>
          <w:rFonts w:ascii="Arial" w:hAnsi="Arial" w:eastAsia="Arial" w:cs="Arial"/>
          <w:sz w:val="18"/>
          <w:szCs w:val="18"/>
          <w:color w:val="231F20"/>
        </w:rPr>
        <w:t>Operating</w:t>
      </w:r>
      <w:r>
        <w:rPr>
          <w:rFonts w:ascii="Arial" w:hAnsi="Arial" w:eastAsia="Arial" w:cs="Arial"/>
          <w:sz w:val="18"/>
          <w:szCs w:val="18"/>
          <w:color w:val="231F20"/>
          <w:spacing w:val="7"/>
        </w:rPr>
        <w:t xml:space="preserve"> </w:t>
      </w:r>
      <w:r>
        <w:rPr>
          <w:rFonts w:ascii="Arial" w:hAnsi="Arial" w:eastAsia="Arial" w:cs="Arial"/>
          <w:sz w:val="18"/>
          <w:szCs w:val="18"/>
          <w:color w:val="231F20"/>
        </w:rPr>
        <w:t>System</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は、北京大学先端情報技術研究所のユビキ</w:t>
      </w:r>
      <w:r>
        <w:rPr>
          <w:rFonts w:ascii="SimSun" w:hAnsi="SimSun" w:eastAsia="SimSun" w:cs="SimSun"/>
          <w:sz w:val="18"/>
          <w:szCs w:val="18"/>
          <w:color w:val="231F20"/>
          <w:spacing w:val="3"/>
        </w:rPr>
        <w:t>タ</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ス</w:t>
      </w:r>
      <w:r>
        <w:rPr>
          <w:rFonts w:ascii="SimSun" w:hAnsi="SimSun" w:eastAsia="SimSun" w:cs="SimSun"/>
          <w:sz w:val="18"/>
          <w:szCs w:val="18"/>
          <w:color w:val="231F20"/>
          <w:spacing w:val="10"/>
        </w:rPr>
        <w:t>オ</w:t>
      </w:r>
      <w:r>
        <w:rPr>
          <w:rFonts w:ascii="SimSun" w:hAnsi="SimSun" w:eastAsia="SimSun" w:cs="SimSun"/>
          <w:sz w:val="18"/>
          <w:szCs w:val="18"/>
          <w:color w:val="231F20"/>
          <w:spacing w:val="8"/>
        </w:rPr>
        <w:t>ペレーティングシステム研究所が公開した産業用</w:t>
      </w:r>
      <w:r>
        <w:rPr>
          <w:rFonts w:ascii="SimSun" w:hAnsi="SimSun" w:eastAsia="SimSun" w:cs="SimSun"/>
          <w:sz w:val="18"/>
          <w:szCs w:val="18"/>
          <w:color w:val="231F20"/>
        </w:rPr>
        <w:t>IoT</w:t>
      </w:r>
      <w:r>
        <w:rPr>
          <w:rFonts w:ascii="SimSun" w:hAnsi="SimSun" w:eastAsia="SimSun" w:cs="SimSun"/>
          <w:sz w:val="18"/>
          <w:szCs w:val="18"/>
          <w:color w:val="231F20"/>
          <w:spacing w:val="8"/>
        </w:rPr>
        <w:t>シナリオのためのオープンソースユビ</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キタ</w:t>
      </w:r>
      <w:r>
        <w:rPr>
          <w:rFonts w:ascii="SimSun" w:hAnsi="SimSun" w:eastAsia="SimSun" w:cs="SimSun"/>
          <w:sz w:val="18"/>
          <w:szCs w:val="18"/>
          <w:color w:val="231F20"/>
          <w:spacing w:val="4"/>
        </w:rPr>
        <w:t>スオペレーティングシステムである。</w:t>
      </w:r>
    </w:p>
    <w:p>
      <w:pPr>
        <w:ind w:left="6" w:right="77" w:firstLine="17"/>
        <w:spacing w:before="96" w:line="366" w:lineRule="auto"/>
        <w:rPr>
          <w:rFonts w:ascii="SimSun" w:hAnsi="SimSun" w:eastAsia="SimSun" w:cs="SimSun"/>
          <w:sz w:val="18"/>
          <w:szCs w:val="18"/>
        </w:rPr>
      </w:pPr>
      <w:r>
        <w:rPr>
          <w:rFonts w:ascii="SimSun" w:hAnsi="SimSun" w:eastAsia="SimSun" w:cs="SimSun"/>
          <w:sz w:val="18"/>
          <w:szCs w:val="18"/>
          <w:color w:val="231F20"/>
          <w:spacing w:val="18"/>
        </w:rPr>
        <w:t>ユ</w:t>
      </w:r>
      <w:r>
        <w:rPr>
          <w:rFonts w:ascii="SimSun" w:hAnsi="SimSun" w:eastAsia="SimSun" w:cs="SimSun"/>
          <w:sz w:val="18"/>
          <w:szCs w:val="18"/>
          <w:color w:val="231F20"/>
          <w:spacing w:val="10"/>
        </w:rPr>
        <w:t>ビキタスオペレーティングシステム(</w:t>
      </w:r>
      <w:r>
        <w:rPr>
          <w:rFonts w:ascii="SimSun" w:hAnsi="SimSun" w:eastAsia="SimSun" w:cs="SimSun"/>
          <w:sz w:val="18"/>
          <w:szCs w:val="18"/>
          <w:color w:val="231F20"/>
        </w:rPr>
        <w:t>UOS</w:t>
      </w:r>
      <w:r>
        <w:rPr>
          <w:rFonts w:ascii="SimSun" w:hAnsi="SimSun" w:eastAsia="SimSun" w:cs="SimSun"/>
          <w:sz w:val="18"/>
          <w:szCs w:val="18"/>
          <w:color w:val="231F20"/>
          <w:spacing w:val="10"/>
        </w:rPr>
        <w:t>)</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は、メインフレームコンピューティング、パーソ</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ナル</w:t>
      </w:r>
      <w:r>
        <w:rPr>
          <w:rFonts w:ascii="SimSun" w:hAnsi="SimSun" w:eastAsia="SimSun" w:cs="SimSun"/>
          <w:sz w:val="18"/>
          <w:szCs w:val="18"/>
          <w:color w:val="231F20"/>
          <w:spacing w:val="13"/>
        </w:rPr>
        <w:t>コ</w:t>
      </w:r>
      <w:r>
        <w:rPr>
          <w:rFonts w:ascii="SimSun" w:hAnsi="SimSun" w:eastAsia="SimSun" w:cs="SimSun"/>
          <w:sz w:val="18"/>
          <w:szCs w:val="18"/>
          <w:color w:val="231F20"/>
          <w:spacing w:val="10"/>
        </w:rPr>
        <w:t>ンピューティング、モバイルコンピューティングの後に登場した新しいタイプのコンピ</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ュー</w:t>
      </w:r>
      <w:r>
        <w:rPr>
          <w:rFonts w:ascii="SimSun" w:hAnsi="SimSun" w:eastAsia="SimSun" w:cs="SimSun"/>
          <w:sz w:val="18"/>
          <w:szCs w:val="18"/>
          <w:color w:val="231F20"/>
          <w:spacing w:val="13"/>
        </w:rPr>
        <w:t>テ</w:t>
      </w:r>
      <w:r>
        <w:rPr>
          <w:rFonts w:ascii="SimSun" w:hAnsi="SimSun" w:eastAsia="SimSun" w:cs="SimSun"/>
          <w:sz w:val="18"/>
          <w:szCs w:val="18"/>
          <w:color w:val="231F20"/>
          <w:spacing w:val="10"/>
        </w:rPr>
        <w:t>ィングモデルで、あらゆるもののデジタル化、インタラクションのネットワーク化、シ</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ステ</w:t>
      </w:r>
      <w:r>
        <w:rPr>
          <w:rFonts w:ascii="SimSun" w:hAnsi="SimSun" w:eastAsia="SimSun" w:cs="SimSun"/>
          <w:sz w:val="18"/>
          <w:szCs w:val="18"/>
          <w:color w:val="231F20"/>
          <w:spacing w:val="13"/>
        </w:rPr>
        <w:t>ム</w:t>
      </w:r>
      <w:r>
        <w:rPr>
          <w:rFonts w:ascii="SimSun" w:hAnsi="SimSun" w:eastAsia="SimSun" w:cs="SimSun"/>
          <w:sz w:val="18"/>
          <w:szCs w:val="18"/>
          <w:color w:val="231F20"/>
          <w:spacing w:val="10"/>
        </w:rPr>
        <w:t>のインテリジェント化、ユビキタスコンピューティングなどの新しい機能には、新しい</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オ</w:t>
      </w:r>
      <w:r>
        <w:rPr>
          <w:rFonts w:ascii="SimSun" w:hAnsi="SimSun" w:eastAsia="SimSun" w:cs="SimSun"/>
          <w:sz w:val="18"/>
          <w:szCs w:val="18"/>
          <w:color w:val="231F20"/>
          <w:spacing w:val="11"/>
        </w:rPr>
        <w:t>ペレーティングシステムのサポートが必要です。この点、</w:t>
      </w:r>
      <w:r>
        <w:rPr>
          <w:rFonts w:ascii="SimSun" w:hAnsi="SimSun" w:eastAsia="SimSun" w:cs="SimSun"/>
          <w:sz w:val="18"/>
          <w:szCs w:val="18"/>
          <w:color w:val="231F20"/>
        </w:rPr>
        <w:t>Mei</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Hong</w:t>
      </w:r>
      <w:r>
        <w:rPr>
          <w:rFonts w:ascii="SimSun" w:hAnsi="SimSun" w:eastAsia="SimSun" w:cs="SimSun"/>
          <w:sz w:val="18"/>
          <w:szCs w:val="18"/>
          <w:color w:val="231F20"/>
          <w:spacing w:val="11"/>
        </w:rPr>
        <w:t>教授のチームは、中国の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複数の大学</w:t>
      </w:r>
      <w:r>
        <w:rPr>
          <w:rFonts w:ascii="SimSun" w:hAnsi="SimSun" w:eastAsia="SimSun" w:cs="SimSun"/>
          <w:sz w:val="18"/>
          <w:szCs w:val="18"/>
          <w:color w:val="231F20"/>
          <w:spacing w:val="4"/>
        </w:rPr>
        <w:t>や</w:t>
      </w:r>
      <w:r>
        <w:rPr>
          <w:rFonts w:ascii="SimSun" w:hAnsi="SimSun" w:eastAsia="SimSun" w:cs="SimSun"/>
          <w:sz w:val="18"/>
          <w:szCs w:val="18"/>
          <w:color w:val="231F20"/>
          <w:spacing w:val="3"/>
        </w:rPr>
        <w:t>研究機関と共同で</w:t>
      </w:r>
      <w:r>
        <w:rPr>
          <w:rFonts w:ascii="MS Mincho" w:hAnsi="MS Mincho" w:eastAsia="MS Mincho" w:cs="MS Mincho"/>
          <w:sz w:val="18"/>
          <w:szCs w:val="18"/>
          <w:color w:val="231F20"/>
          <w:spacing w:val="3"/>
        </w:rPr>
        <w:t>ユビキタスオペレーティングシステム</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UOS</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研究プロ</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ジェクト</w:t>
      </w:r>
    </w:p>
    <w:p>
      <w:pPr>
        <w:ind w:left="33"/>
        <w:spacing w:before="1" w:line="229" w:lineRule="auto"/>
        <w:rPr>
          <w:rFonts w:ascii="SimSun" w:hAnsi="SimSun" w:eastAsia="SimSun" w:cs="SimSun"/>
          <w:sz w:val="18"/>
          <w:szCs w:val="18"/>
        </w:rPr>
      </w:pPr>
      <w:r>
        <w:rPr>
          <w:rFonts w:ascii="SimSun" w:hAnsi="SimSun" w:eastAsia="SimSun" w:cs="SimSun"/>
          <w:sz w:val="18"/>
          <w:szCs w:val="18"/>
          <w:color w:val="231F20"/>
          <w:spacing w:val="-1"/>
        </w:rPr>
        <w:t>を開始し、インターネット時代の人間-</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コンピュータ-オブ</w:t>
      </w:r>
      <w:r>
        <w:rPr>
          <w:rFonts w:ascii="SimSun" w:hAnsi="SimSun" w:eastAsia="SimSun" w:cs="SimSun"/>
          <w:sz w:val="18"/>
          <w:szCs w:val="18"/>
          <w:color w:val="231F20"/>
        </w:rPr>
        <w:t>ジェクトコンピューティングの融合をサ</w:t>
      </w:r>
    </w:p>
    <w:p>
      <w:pPr>
        <w:sectPr>
          <w:headerReference w:type="default" r:id="rId1165"/>
          <w:footerReference w:type="default" r:id="rId1166"/>
          <w:pgSz w:w="9360" w:h="13041"/>
          <w:pgMar w:top="1014" w:right="590" w:bottom="538" w:left="678" w:header="560" w:footer="315" w:gutter="0"/>
        </w:sectPr>
        <w:rPr/>
      </w:pPr>
    </w:p>
    <w:p>
      <w:pPr>
        <w:ind w:left="112"/>
        <w:spacing w:before="4" w:line="229" w:lineRule="auto"/>
        <w:rPr>
          <w:rFonts w:ascii="SimSun" w:hAnsi="SimSun" w:eastAsia="SimSun" w:cs="SimSun"/>
          <w:sz w:val="18"/>
          <w:szCs w:val="18"/>
        </w:rPr>
      </w:pPr>
      <w:r>
        <w:drawing>
          <wp:anchor distT="0" distB="0" distL="0" distR="0" simplePos="0" relativeHeight="262387712"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435" name="IM 1435"/>
            <wp:cNvGraphicFramePr/>
            <a:graphic>
              <a:graphicData uri="http://schemas.openxmlformats.org/drawingml/2006/picture">
                <pic:pic>
                  <pic:nvPicPr>
                    <pic:cNvPr id="1435" name="IM 143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ポートする新</w:t>
      </w:r>
      <w:r>
        <w:rPr>
          <w:rFonts w:ascii="SimSun" w:hAnsi="SimSun" w:eastAsia="SimSun" w:cs="SimSun"/>
          <w:sz w:val="18"/>
          <w:szCs w:val="18"/>
          <w:color w:val="231F20"/>
          <w:spacing w:val="5"/>
        </w:rPr>
        <w:t>し</w:t>
      </w:r>
      <w:r>
        <w:rPr>
          <w:rFonts w:ascii="SimSun" w:hAnsi="SimSun" w:eastAsia="SimSun" w:cs="SimSun"/>
          <w:sz w:val="18"/>
          <w:szCs w:val="18"/>
          <w:color w:val="231F20"/>
          <w:spacing w:val="3"/>
        </w:rPr>
        <w:t>いオペレーティングシステム-</w:t>
      </w:r>
      <w:r>
        <w:rPr>
          <w:rFonts w:ascii="SimSun" w:hAnsi="SimSun" w:eastAsia="SimSun" w:cs="SimSun"/>
          <w:sz w:val="18"/>
          <w:szCs w:val="18"/>
          <w:color w:val="231F20"/>
        </w:rPr>
        <w:t>UOS</w:t>
      </w:r>
      <w:r>
        <w:rPr>
          <w:rFonts w:ascii="SimSun" w:hAnsi="SimSun" w:eastAsia="SimSun" w:cs="SimSun"/>
          <w:sz w:val="18"/>
          <w:szCs w:val="18"/>
          <w:color w:val="231F20"/>
          <w:spacing w:val="3"/>
        </w:rPr>
        <w:t>の開発に尽力しています。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ユビキタスオペレー</w:t>
      </w:r>
    </w:p>
    <w:p>
      <w:pPr>
        <w:ind w:left="110"/>
        <w:spacing w:before="134" w:line="232" w:lineRule="auto"/>
        <w:rPr>
          <w:rFonts w:ascii="SimSun" w:hAnsi="SimSun" w:eastAsia="SimSun" w:cs="SimSun"/>
          <w:sz w:val="18"/>
          <w:szCs w:val="18"/>
        </w:rPr>
      </w:pPr>
      <w:r>
        <w:rPr>
          <w:rFonts w:ascii="SimSun" w:hAnsi="SimSun" w:eastAsia="SimSun" w:cs="SimSun"/>
          <w:sz w:val="18"/>
          <w:szCs w:val="18"/>
          <w:color w:val="231F20"/>
          <w:spacing w:val="-4"/>
        </w:rPr>
        <w:t>ティング</w:t>
      </w:r>
      <w:r>
        <w:rPr>
          <w:rFonts w:ascii="SimSun" w:hAnsi="SimSun" w:eastAsia="SimSun" w:cs="SimSun"/>
          <w:sz w:val="18"/>
          <w:szCs w:val="18"/>
          <w:color w:val="231F20"/>
          <w:spacing w:val="-3"/>
        </w:rPr>
        <w:t>シ</w:t>
      </w:r>
      <w:r>
        <w:rPr>
          <w:rFonts w:ascii="SimSun" w:hAnsi="SimSun" w:eastAsia="SimSun" w:cs="SimSun"/>
          <w:sz w:val="18"/>
          <w:szCs w:val="18"/>
          <w:color w:val="231F20"/>
          <w:spacing w:val="-2"/>
        </w:rPr>
        <w:t>ステム</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(UOS)。</w:t>
      </w:r>
    </w:p>
    <w:p>
      <w:pPr>
        <w:ind w:left="87" w:firstLine="18"/>
        <w:spacing w:before="245" w:line="370" w:lineRule="auto"/>
        <w:rPr>
          <w:rFonts w:ascii="SimSun" w:hAnsi="SimSun" w:eastAsia="SimSun" w:cs="SimSun"/>
          <w:sz w:val="18"/>
          <w:szCs w:val="18"/>
        </w:rPr>
      </w:pPr>
      <w:r>
        <w:rPr>
          <w:rFonts w:ascii="SimSun" w:hAnsi="SimSun" w:eastAsia="SimSun" w:cs="SimSun"/>
          <w:sz w:val="18"/>
          <w:szCs w:val="18"/>
          <w:color w:val="231F20"/>
          <w:spacing w:val="2"/>
        </w:rPr>
        <w:t>ユビキタス</w:t>
      </w:r>
      <w:r>
        <w:rPr>
          <w:rFonts w:ascii="SimSun" w:hAnsi="SimSun" w:eastAsia="SimSun" w:cs="SimSun"/>
          <w:sz w:val="18"/>
          <w:szCs w:val="18"/>
          <w:color w:val="231F20"/>
        </w:rPr>
        <w:t>OS</w:t>
      </w:r>
      <w:r>
        <w:rPr>
          <w:rFonts w:ascii="SimSun" w:hAnsi="SimSun" w:eastAsia="SimSun" w:cs="SimSun"/>
          <w:sz w:val="18"/>
          <w:szCs w:val="18"/>
          <w:color w:val="231F20"/>
          <w:spacing w:val="2"/>
        </w:rPr>
        <w:t>技術体系では、アプリケーションのシナリオによ</w:t>
      </w:r>
      <w:r>
        <w:rPr>
          <w:rFonts w:ascii="SimSun" w:hAnsi="SimSun" w:eastAsia="SimSun" w:cs="SimSun"/>
          <w:sz w:val="18"/>
          <w:szCs w:val="18"/>
          <w:color w:val="231F20"/>
          <w:spacing w:val="1"/>
        </w:rPr>
        <w:t>って、異なる</w:t>
      </w:r>
      <w:r>
        <w:rPr>
          <w:rFonts w:ascii="Arial" w:hAnsi="Arial" w:eastAsia="Arial" w:cs="Arial"/>
          <w:sz w:val="18"/>
          <w:szCs w:val="18"/>
          <w:color w:val="231F20"/>
        </w:rPr>
        <w:t>UOS</w:t>
      </w:r>
      <w:r>
        <w:rPr>
          <w:rFonts w:ascii="SimSun" w:hAnsi="SimSun" w:eastAsia="SimSun" w:cs="SimSun"/>
          <w:sz w:val="18"/>
          <w:szCs w:val="18"/>
          <w:color w:val="231F20"/>
          <w:spacing w:val="1"/>
        </w:rPr>
        <w:t>インスタンスを構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築する必</w:t>
      </w:r>
      <w:r>
        <w:rPr>
          <w:rFonts w:ascii="SimSun" w:hAnsi="SimSun" w:eastAsia="SimSun" w:cs="SimSun"/>
          <w:sz w:val="18"/>
          <w:szCs w:val="18"/>
          <w:color w:val="231F20"/>
        </w:rPr>
        <w:t>要があります。XiUOSは産業用IoTアプリケーションシナリオのための</w:t>
      </w:r>
      <w:r>
        <w:rPr>
          <w:rFonts w:ascii="Arial" w:hAnsi="Arial" w:eastAsia="Arial" w:cs="Arial"/>
          <w:sz w:val="18"/>
          <w:szCs w:val="18"/>
          <w:color w:val="231F20"/>
        </w:rPr>
        <w:t>UOS</w:t>
      </w:r>
      <w:r>
        <w:rPr>
          <w:rFonts w:ascii="MS Mincho" w:hAnsi="MS Mincho" w:eastAsia="MS Mincho" w:cs="MS Mincho"/>
          <w:sz w:val="18"/>
          <w:szCs w:val="18"/>
          <w:color w:val="231F20"/>
        </w:rPr>
        <w:t>で</w:t>
      </w:r>
      <w:r>
        <w:rPr>
          <w:rFonts w:ascii="SimSun" w:hAnsi="SimSun" w:eastAsia="SimSun" w:cs="SimSun"/>
          <w:sz w:val="18"/>
          <w:szCs w:val="18"/>
          <w:color w:val="231F20"/>
        </w:rPr>
        <w:t>、産業用IoTア</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プリケーションをサポートし、ワークショップでの知的生産の実施における「包括的なセン</w:t>
      </w:r>
      <w:r>
        <w:rPr>
          <w:rFonts w:ascii="SimSun" w:hAnsi="SimSun" w:eastAsia="SimSun" w:cs="SimSun"/>
          <w:sz w:val="18"/>
          <w:szCs w:val="18"/>
          <w:color w:val="231F20"/>
          <w:spacing w:val="1"/>
        </w:rPr>
        <w:t>シ</w:t>
      </w:r>
      <w:r>
        <w:rPr>
          <w:rFonts w:ascii="SimSun" w:hAnsi="SimSun" w:eastAsia="SimSun" w:cs="SimSun"/>
          <w:sz w:val="18"/>
          <w:szCs w:val="18"/>
          <w:color w:val="231F20"/>
        </w:rPr>
        <w:t>ング、</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ユビキタス相互接続、リアルタイム</w:t>
      </w:r>
      <w:r>
        <w:rPr>
          <w:rFonts w:ascii="SimSun" w:hAnsi="SimSun" w:eastAsia="SimSun" w:cs="SimSun"/>
          <w:sz w:val="18"/>
          <w:szCs w:val="18"/>
          <w:color w:val="231F20"/>
          <w:spacing w:val="-1"/>
        </w:rPr>
        <w:t>認識、精密制御」の問題解決を支援し、産業環境における人間と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機械、物質コンピュー</w:t>
      </w:r>
      <w:r>
        <w:rPr>
          <w:rFonts w:ascii="SimSun" w:hAnsi="SimSun" w:eastAsia="SimSun" w:cs="SimSun"/>
          <w:sz w:val="18"/>
          <w:szCs w:val="18"/>
          <w:color w:val="231F20"/>
          <w:spacing w:val="-5"/>
        </w:rPr>
        <w:t>テ</w:t>
      </w:r>
      <w:r>
        <w:rPr>
          <w:rFonts w:ascii="SimSun" w:hAnsi="SimSun" w:eastAsia="SimSun" w:cs="SimSun"/>
          <w:sz w:val="18"/>
          <w:szCs w:val="18"/>
          <w:color w:val="231F20"/>
          <w:spacing w:val="-3"/>
        </w:rPr>
        <w:t>ィングの深い相互接続と融合を促進し、知的生産を可能にします。</w:t>
      </w:r>
    </w:p>
    <w:p>
      <w:pPr>
        <w:ind w:left="90" w:right="20"/>
        <w:spacing w:before="98" w:line="370" w:lineRule="auto"/>
        <w:rPr>
          <w:rFonts w:ascii="SimSun" w:hAnsi="SimSun" w:eastAsia="SimSun" w:cs="SimSun"/>
          <w:sz w:val="18"/>
          <w:szCs w:val="18"/>
        </w:rPr>
      </w:pPr>
      <w:r>
        <w:rPr>
          <w:rFonts w:ascii="SimSun" w:hAnsi="SimSun" w:eastAsia="SimSun" w:cs="SimSun"/>
          <w:sz w:val="18"/>
          <w:szCs w:val="18"/>
          <w:color w:val="231F20"/>
          <w:spacing w:val="16"/>
        </w:rPr>
        <w:t>産業用</w:t>
      </w:r>
      <w:r>
        <w:rPr>
          <w:rFonts w:ascii="SimSun" w:hAnsi="SimSun" w:eastAsia="SimSun" w:cs="SimSun"/>
          <w:sz w:val="18"/>
          <w:szCs w:val="18"/>
          <w:color w:val="231F20"/>
        </w:rPr>
        <w:t>IoT</w:t>
      </w:r>
      <w:r>
        <w:rPr>
          <w:rFonts w:ascii="SimSun" w:hAnsi="SimSun" w:eastAsia="SimSun" w:cs="SimSun"/>
          <w:sz w:val="18"/>
          <w:szCs w:val="18"/>
          <w:color w:val="231F20"/>
          <w:spacing w:val="8"/>
        </w:rPr>
        <w:t>は、典型的な人間と機械のユビキタスコンピューティングシナリオであり、関連する</w:t>
      </w:r>
      <w:r>
        <w:rPr>
          <w:rFonts w:ascii="SimSun" w:hAnsi="SimSun" w:eastAsia="SimSun" w:cs="SimSun"/>
          <w:sz w:val="18"/>
          <w:szCs w:val="18"/>
          <w:color w:val="231F20"/>
        </w:rPr>
        <w:t xml:space="preserve"> </w:t>
      </w:r>
      <w:r>
        <w:rPr>
          <w:rFonts w:ascii="SimSun" w:hAnsi="SimSun" w:eastAsia="SimSun" w:cs="SimSun"/>
          <w:sz w:val="18"/>
          <w:szCs w:val="18"/>
          <w:color w:val="231F20"/>
          <w:spacing w:val="9"/>
        </w:rPr>
        <w:t>人</w:t>
      </w:r>
      <w:r>
        <w:rPr>
          <w:rFonts w:ascii="SimSun" w:hAnsi="SimSun" w:eastAsia="SimSun" w:cs="SimSun"/>
          <w:sz w:val="18"/>
          <w:szCs w:val="18"/>
          <w:color w:val="231F20"/>
          <w:spacing w:val="6"/>
        </w:rPr>
        <w:t>材、ツール、知識に対する学術界と産業界の需要は高いです。関連する学術研究に従事する研</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究</w:t>
      </w:r>
      <w:r>
        <w:rPr>
          <w:rFonts w:ascii="SimSun" w:hAnsi="SimSun" w:eastAsia="SimSun" w:cs="SimSun"/>
          <w:sz w:val="18"/>
          <w:szCs w:val="18"/>
          <w:color w:val="231F20"/>
          <w:spacing w:val="6"/>
        </w:rPr>
        <w:t>者にとっては、学術研究と実験検証を実施し、関連する技術的成果を析出するためのプラット</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フォー</w:t>
      </w:r>
      <w:r>
        <w:rPr>
          <w:rFonts w:ascii="SimSun" w:hAnsi="SimSun" w:eastAsia="SimSun" w:cs="SimSun"/>
          <w:sz w:val="18"/>
          <w:szCs w:val="18"/>
          <w:color w:val="231F20"/>
          <w:spacing w:val="8"/>
        </w:rPr>
        <w:t>ムとして、オープンな産業用</w:t>
      </w:r>
      <w:r>
        <w:rPr>
          <w:rFonts w:ascii="SimSun" w:hAnsi="SimSun" w:eastAsia="SimSun" w:cs="SimSun"/>
          <w:sz w:val="18"/>
          <w:szCs w:val="18"/>
          <w:color w:val="231F20"/>
        </w:rPr>
        <w:t>IoT</w:t>
      </w:r>
      <w:r>
        <w:rPr>
          <w:rFonts w:ascii="SimSun" w:hAnsi="SimSun" w:eastAsia="SimSun" w:cs="SimSun"/>
          <w:sz w:val="18"/>
          <w:szCs w:val="18"/>
          <w:color w:val="231F20"/>
          <w:spacing w:val="8"/>
        </w:rPr>
        <w:t>オペレーティングシステムが必要です。デジタル化のレ</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ベルが</w:t>
      </w:r>
      <w:r>
        <w:rPr>
          <w:rFonts w:ascii="SimSun" w:hAnsi="SimSun" w:eastAsia="SimSun" w:cs="SimSun"/>
          <w:sz w:val="18"/>
          <w:szCs w:val="18"/>
          <w:color w:val="231F20"/>
          <w:spacing w:val="5"/>
        </w:rPr>
        <w:t>異なる多くの産業企業にとっては、デジタル変換とインテリジェント化を促進するために、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ニーズに合っていて使いやすい産業用</w:t>
      </w:r>
      <w:r>
        <w:rPr>
          <w:rFonts w:ascii="SimSun" w:hAnsi="SimSun" w:eastAsia="SimSun" w:cs="SimSun"/>
          <w:sz w:val="18"/>
          <w:szCs w:val="18"/>
          <w:color w:val="231F20"/>
        </w:rPr>
        <w:t>IoT</w:t>
      </w:r>
      <w:r>
        <w:rPr>
          <w:rFonts w:ascii="SimSun" w:hAnsi="SimSun" w:eastAsia="SimSun" w:cs="SimSun"/>
          <w:sz w:val="18"/>
          <w:szCs w:val="18"/>
          <w:color w:val="231F20"/>
          <w:spacing w:val="8"/>
        </w:rPr>
        <w:t>オペレーションシステムが緊急に必要とされています</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多</w:t>
      </w:r>
      <w:r>
        <w:rPr>
          <w:rFonts w:ascii="SimSun" w:hAnsi="SimSun" w:eastAsia="SimSun" w:cs="SimSun"/>
          <w:sz w:val="18"/>
          <w:szCs w:val="18"/>
          <w:color w:val="231F20"/>
          <w:spacing w:val="8"/>
        </w:rPr>
        <w:t>く</w:t>
      </w:r>
      <w:r>
        <w:rPr>
          <w:rFonts w:ascii="SimSun" w:hAnsi="SimSun" w:eastAsia="SimSun" w:cs="SimSun"/>
          <w:sz w:val="18"/>
          <w:szCs w:val="18"/>
          <w:color w:val="231F20"/>
          <w:spacing w:val="6"/>
        </w:rPr>
        <w:t>の産業系企業にとって、デジタルトランスフォーメーションやインテリジェント化を推進す</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るために、ニ</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ズに適した使いやすい産業用</w:t>
      </w:r>
      <w:r>
        <w:rPr>
          <w:rFonts w:ascii="SimSun" w:hAnsi="SimSun" w:eastAsia="SimSun" w:cs="SimSun"/>
          <w:sz w:val="18"/>
          <w:szCs w:val="18"/>
          <w:color w:val="231F20"/>
        </w:rPr>
        <w:t>IoT</w:t>
      </w:r>
      <w:r>
        <w:rPr>
          <w:rFonts w:ascii="SimSun" w:hAnsi="SimSun" w:eastAsia="SimSun" w:cs="SimSun"/>
          <w:sz w:val="18"/>
          <w:szCs w:val="18"/>
          <w:color w:val="231F20"/>
          <w:spacing w:val="3"/>
        </w:rPr>
        <w:t>オペレーティングシステムが急務となっています。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そのため、</w:t>
      </w:r>
      <w:r>
        <w:rPr>
          <w:rFonts w:ascii="Arial" w:hAnsi="Arial" w:eastAsia="Arial" w:cs="Arial"/>
          <w:sz w:val="18"/>
          <w:szCs w:val="18"/>
          <w:color w:val="231F20"/>
        </w:rPr>
        <w:t>SiUOS</w:t>
      </w:r>
      <w:r>
        <w:rPr>
          <w:rFonts w:ascii="SimSun" w:hAnsi="SimSun" w:eastAsia="SimSun" w:cs="SimSun"/>
          <w:sz w:val="18"/>
          <w:szCs w:val="18"/>
          <w:color w:val="231F20"/>
          <w:spacing w:val="3"/>
        </w:rPr>
        <w:t>チームでは、オープンソースコミュニティの協力を重要視しています</w:t>
      </w:r>
      <w:r>
        <w:rPr>
          <w:rFonts w:ascii="SimSun" w:hAnsi="SimSun" w:eastAsia="SimSun" w:cs="SimSun"/>
          <w:sz w:val="18"/>
          <w:szCs w:val="18"/>
          <w:color w:val="231F20"/>
          <w:spacing w:val="1"/>
        </w:rPr>
        <w:t>。</w:t>
      </w:r>
    </w:p>
    <w:p>
      <w:pPr>
        <w:sectPr>
          <w:headerReference w:type="default" r:id="rId1167"/>
          <w:footerReference w:type="default" r:id="rId1168"/>
          <w:pgSz w:w="9360" w:h="13041"/>
          <w:pgMar w:top="784" w:right="493"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16" w:right="150" w:firstLine="27"/>
        <w:spacing w:before="58" w:line="356" w:lineRule="auto"/>
        <w:jc w:val="right"/>
        <w:rPr>
          <w:rFonts w:ascii="SimSun" w:hAnsi="SimSun" w:eastAsia="SimSun" w:cs="SimSun"/>
          <w:sz w:val="18"/>
          <w:szCs w:val="18"/>
        </w:rPr>
      </w:pPr>
      <w:r>
        <w:rPr>
          <w:rFonts w:ascii="SimSun" w:hAnsi="SimSun" w:eastAsia="SimSun" w:cs="SimSun"/>
          <w:sz w:val="18"/>
          <w:szCs w:val="18"/>
          <w:color w:val="231F20"/>
          <w:spacing w:val="6"/>
        </w:rPr>
        <w:t>とオ</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プンソース教育作業、</w:t>
      </w:r>
      <w:r>
        <w:rPr>
          <w:rFonts w:ascii="Arial" w:hAnsi="Arial" w:eastAsia="Arial" w:cs="Arial"/>
          <w:sz w:val="18"/>
          <w:szCs w:val="18"/>
          <w:color w:val="231F20"/>
        </w:rPr>
        <w:t>GitLink</w:t>
      </w:r>
      <w:r>
        <w:rPr>
          <w:rFonts w:ascii="SimSun" w:hAnsi="SimSun" w:eastAsia="SimSun" w:cs="SimSun"/>
          <w:sz w:val="18"/>
          <w:szCs w:val="18"/>
          <w:color w:val="231F20"/>
          <w:spacing w:val="3"/>
        </w:rPr>
        <w:t>オープンソースプラットフォームと</w:t>
      </w:r>
      <w:r>
        <w:rPr>
          <w:rFonts w:ascii="SimSun" w:hAnsi="SimSun" w:eastAsia="SimSun" w:cs="SimSun"/>
          <w:sz w:val="18"/>
          <w:szCs w:val="18"/>
          <w:color w:val="231F20"/>
        </w:rPr>
        <w:t>Mulan</w:t>
      </w:r>
      <w:r>
        <w:rPr>
          <w:rFonts w:ascii="SimSun" w:hAnsi="SimSun" w:eastAsia="SimSun" w:cs="SimSun"/>
          <w:sz w:val="18"/>
          <w:szCs w:val="18"/>
          <w:color w:val="231F20"/>
          <w:spacing w:val="3"/>
        </w:rPr>
        <w:t>オープンソースコミ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ュニティでシステムのソースコードを開いた後、オープンソース教育プロ</w:t>
      </w:r>
      <w:r>
        <w:rPr>
          <w:rFonts w:ascii="SimSun" w:hAnsi="SimSun" w:eastAsia="SimSun" w:cs="SimSun"/>
          <w:sz w:val="18"/>
          <w:szCs w:val="18"/>
          <w:color w:val="231F20"/>
          <w:spacing w:val="1"/>
        </w:rPr>
        <w:t>グラムを開始し、産業用</w:t>
      </w:r>
      <w:r>
        <w:rPr>
          <w:rFonts w:ascii="SimSun" w:hAnsi="SimSun" w:eastAsia="SimSun" w:cs="SimSun"/>
          <w:sz w:val="18"/>
          <w:szCs w:val="18"/>
          <w:color w:val="231F20"/>
        </w:rPr>
        <w:t xml:space="preserve"> </w:t>
      </w:r>
      <w:r>
        <w:rPr>
          <w:rFonts w:ascii="SimSun" w:hAnsi="SimSun" w:eastAsia="SimSun" w:cs="SimSun"/>
          <w:sz w:val="18"/>
          <w:szCs w:val="18"/>
          <w:color w:val="231F20"/>
        </w:rPr>
        <w:t>IoT</w:t>
      </w:r>
      <w:r>
        <w:rPr>
          <w:rFonts w:ascii="SimSun" w:hAnsi="SimSun" w:eastAsia="SimSun" w:cs="SimSun"/>
          <w:sz w:val="18"/>
          <w:szCs w:val="18"/>
          <w:color w:val="231F20"/>
          <w:spacing w:val="16"/>
        </w:rPr>
        <w:t>オ</w:t>
      </w:r>
      <w:r>
        <w:rPr>
          <w:rFonts w:ascii="SimSun" w:hAnsi="SimSun" w:eastAsia="SimSun" w:cs="SimSun"/>
          <w:sz w:val="18"/>
          <w:szCs w:val="18"/>
          <w:color w:val="231F20"/>
          <w:spacing w:val="15"/>
        </w:rPr>
        <w:t>ペ</w:t>
      </w:r>
      <w:r>
        <w:rPr>
          <w:rFonts w:ascii="SimSun" w:hAnsi="SimSun" w:eastAsia="SimSun" w:cs="SimSun"/>
          <w:sz w:val="18"/>
          <w:szCs w:val="18"/>
          <w:color w:val="231F20"/>
          <w:spacing w:val="8"/>
        </w:rPr>
        <w:t>レーティングシステムのトレーニング教材の作成を開始しました。ヘッドソングプラッ</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トフォームに基</w:t>
      </w:r>
      <w:r>
        <w:rPr>
          <w:rFonts w:ascii="SimSun" w:hAnsi="SimSun" w:eastAsia="SimSun" w:cs="SimSun"/>
          <w:sz w:val="18"/>
          <w:szCs w:val="18"/>
          <w:color w:val="231F20"/>
          <w:spacing w:val="4"/>
        </w:rPr>
        <w:t>づいて実験ケースを設計し、</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ARM</w:t>
      </w:r>
      <w:r>
        <w:rPr>
          <w:rFonts w:ascii="SimSun" w:hAnsi="SimSun" w:eastAsia="SimSun" w:cs="SimSun"/>
          <w:sz w:val="18"/>
          <w:szCs w:val="18"/>
          <w:color w:val="231F20"/>
          <w:spacing w:val="4"/>
        </w:rPr>
        <w:t>と</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アーキテクチャプロセッサをサポート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し、</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AI</w:t>
      </w:r>
      <w:r>
        <w:rPr>
          <w:rFonts w:ascii="SimSun" w:hAnsi="SimSun" w:eastAsia="SimSun" w:cs="SimSun"/>
          <w:sz w:val="18"/>
          <w:szCs w:val="18"/>
          <w:color w:val="231F20"/>
          <w:spacing w:val="-1"/>
        </w:rPr>
        <w:t>アクセラレーションチップを統合でき、複数のバスインターフェースを持ち、</w:t>
      </w:r>
      <w:r>
        <w:rPr>
          <w:rFonts w:ascii="Arial" w:hAnsi="Arial" w:eastAsia="Arial" w:cs="Arial"/>
          <w:sz w:val="18"/>
          <w:szCs w:val="18"/>
          <w:color w:val="231F20"/>
          <w:spacing w:val="-1"/>
        </w:rPr>
        <w:t>LoRa/</w:t>
      </w:r>
      <w:r>
        <w:rPr>
          <w:rFonts w:ascii="Arial" w:hAnsi="Arial" w:eastAsia="Arial" w:cs="Arial"/>
          <w:sz w:val="18"/>
          <w:szCs w:val="18"/>
          <w:color w:val="231F20"/>
          <w:spacing w:val="-1"/>
        </w:rPr>
        <w:t xml:space="preserve"> </w:t>
      </w:r>
      <w:r>
        <w:rPr>
          <w:rFonts w:ascii="Arial" w:hAnsi="Arial" w:eastAsia="Arial" w:cs="Arial"/>
          <w:sz w:val="18"/>
          <w:szCs w:val="18"/>
          <w:color w:val="231F20"/>
        </w:rPr>
        <w:t>Wi</w:t>
      </w:r>
      <w:r>
        <w:rPr>
          <w:rFonts w:ascii="Arial" w:hAnsi="Arial" w:eastAsia="Arial" w:cs="Arial"/>
          <w:sz w:val="18"/>
          <w:szCs w:val="18"/>
          <w:color w:val="231F20"/>
          <w:spacing w:val="-1"/>
        </w:rPr>
        <w:t>-</w:t>
      </w:r>
      <w:r>
        <w:rPr>
          <w:rFonts w:ascii="Arial" w:hAnsi="Arial" w:eastAsia="Arial" w:cs="Arial"/>
          <w:sz w:val="18"/>
          <w:szCs w:val="18"/>
          <w:color w:val="231F20"/>
        </w:rPr>
        <w:t>Fi</w:t>
      </w:r>
      <w:r>
        <w:rPr>
          <w:rFonts w:ascii="SimSun" w:hAnsi="SimSun" w:eastAsia="SimSun" w:cs="SimSun"/>
          <w:sz w:val="18"/>
          <w:szCs w:val="18"/>
          <w:color w:val="231F20"/>
          <w:spacing w:val="-1"/>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ロトコルをサポートし、様々な産業環境における人間と機械のオブジェ</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rPr>
        <w:t>ト融合コンピューティン</w:t>
      </w:r>
    </w:p>
    <w:p>
      <w:pPr>
        <w:ind w:left="8" w:right="156" w:firstLine="13"/>
        <w:spacing w:before="2" w:line="361" w:lineRule="auto"/>
        <w:rPr>
          <w:rFonts w:ascii="SimSun" w:hAnsi="SimSun" w:eastAsia="SimSun" w:cs="SimSun"/>
          <w:sz w:val="18"/>
          <w:szCs w:val="18"/>
        </w:rPr>
      </w:pPr>
      <w:r>
        <w:rPr>
          <w:rFonts w:ascii="SimSun" w:hAnsi="SimSun" w:eastAsia="SimSun" w:cs="SimSun"/>
          <w:sz w:val="18"/>
          <w:szCs w:val="18"/>
          <w:color w:val="231F20"/>
          <w:spacing w:val="2"/>
        </w:rPr>
        <w:t>グのセンシング、相互接続、認知、制御に関する実験を実施</w:t>
      </w:r>
      <w:r>
        <w:rPr>
          <w:rFonts w:ascii="SimSun" w:hAnsi="SimSun" w:eastAsia="SimSun" w:cs="SimSun"/>
          <w:sz w:val="18"/>
          <w:szCs w:val="18"/>
          <w:color w:val="231F20"/>
          <w:spacing w:val="1"/>
        </w:rPr>
        <w:t>できる教育シナリオ用の軽量インテリ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ジェン</w:t>
      </w:r>
      <w:r>
        <w:rPr>
          <w:rFonts w:ascii="SimSun" w:hAnsi="SimSun" w:eastAsia="SimSun" w:cs="SimSun"/>
          <w:sz w:val="18"/>
          <w:szCs w:val="18"/>
          <w:color w:val="231F20"/>
          <w:spacing w:val="6"/>
        </w:rPr>
        <w:t>ト</w:t>
      </w:r>
      <w:r>
        <w:rPr>
          <w:rFonts w:ascii="SimSun" w:hAnsi="SimSun" w:eastAsia="SimSun" w:cs="SimSun"/>
          <w:sz w:val="18"/>
          <w:szCs w:val="18"/>
          <w:color w:val="231F20"/>
          <w:spacing w:val="5"/>
        </w:rPr>
        <w:t>産業</w:t>
      </w:r>
      <w:r>
        <w:rPr>
          <w:rFonts w:ascii="SimSun" w:hAnsi="SimSun" w:eastAsia="SimSun" w:cs="SimSun"/>
          <w:sz w:val="18"/>
          <w:szCs w:val="18"/>
          <w:color w:val="231F20"/>
        </w:rPr>
        <w:t>IoT</w:t>
      </w:r>
      <w:r>
        <w:rPr>
          <w:rFonts w:ascii="SimSun" w:hAnsi="SimSun" w:eastAsia="SimSun" w:cs="SimSun"/>
          <w:sz w:val="18"/>
          <w:szCs w:val="18"/>
          <w:color w:val="231F20"/>
          <w:spacing w:val="5"/>
        </w:rPr>
        <w:t>ターミナルを発売します。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シリコンのオープンソース教育の取り組みにより、</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産業用</w:t>
      </w:r>
      <w:r>
        <w:rPr>
          <w:rFonts w:ascii="SimSun" w:hAnsi="SimSun" w:eastAsia="SimSun" w:cs="SimSun"/>
          <w:sz w:val="18"/>
          <w:szCs w:val="18"/>
          <w:color w:val="231F20"/>
        </w:rPr>
        <w:t>IoT</w:t>
      </w:r>
      <w:r>
        <w:rPr>
          <w:rFonts w:ascii="SimSun" w:hAnsi="SimSun" w:eastAsia="SimSun" w:cs="SimSun"/>
          <w:sz w:val="18"/>
          <w:szCs w:val="18"/>
          <w:color w:val="231F20"/>
          <w:spacing w:val="8"/>
        </w:rPr>
        <w:t>分野の多くのプロフェッショナルが育成されることが期待されます</w:t>
      </w:r>
      <w:r>
        <w:rPr>
          <w:rFonts w:ascii="SimSun" w:hAnsi="SimSun" w:eastAsia="SimSun" w:cs="SimSun"/>
          <w:sz w:val="18"/>
          <w:szCs w:val="18"/>
          <w:color w:val="231F20"/>
          <w:spacing w:val="1"/>
        </w:rPr>
        <w:t>。</w:t>
      </w:r>
    </w:p>
    <w:p>
      <w:pPr>
        <w:ind w:left="5"/>
        <w:spacing w:before="212" w:line="220" w:lineRule="auto"/>
        <w:outlineLvl w:val="2"/>
        <w:rPr>
          <w:rFonts w:ascii="PMingLiU" w:hAnsi="PMingLiU" w:eastAsia="PMingLiU" w:cs="PMingLiU"/>
          <w:sz w:val="21"/>
          <w:szCs w:val="21"/>
        </w:rPr>
      </w:pPr>
      <w:r>
        <w:rPr>
          <w:rFonts w:ascii="Arial" w:hAnsi="Arial" w:eastAsia="Arial" w:cs="Arial"/>
          <w:sz w:val="21"/>
          <w:szCs w:val="21"/>
          <w:color w:val="231F20"/>
          <w:spacing w:val="-12"/>
        </w:rPr>
        <w:t>6.</w:t>
      </w:r>
      <w:r>
        <w:rPr>
          <w:rFonts w:ascii="Arial" w:hAnsi="Arial" w:eastAsia="Arial" w:cs="Arial"/>
          <w:sz w:val="21"/>
          <w:szCs w:val="21"/>
          <w:color w:val="231F20"/>
          <w:spacing w:val="-9"/>
        </w:rPr>
        <w:t>3</w:t>
      </w:r>
      <w:r>
        <w:rPr>
          <w:rFonts w:ascii="Arial" w:hAnsi="Arial" w:eastAsia="Arial" w:cs="Arial"/>
          <w:sz w:val="21"/>
          <w:szCs w:val="21"/>
          <w:color w:val="231F20"/>
          <w:spacing w:val="-6"/>
        </w:rPr>
        <w:t>.3</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浙江工業大学オープンソース教育プロジェクト</w:t>
      </w:r>
    </w:p>
    <w:p>
      <w:pPr>
        <w:ind w:left="3" w:right="156" w:firstLine="3"/>
        <w:spacing w:before="188" w:line="359" w:lineRule="auto"/>
        <w:rPr>
          <w:rFonts w:ascii="SimSun" w:hAnsi="SimSun" w:eastAsia="SimSun" w:cs="SimSun"/>
          <w:sz w:val="18"/>
          <w:szCs w:val="18"/>
        </w:rPr>
      </w:pPr>
      <w:r>
        <w:rPr>
          <w:rFonts w:ascii="SimSun" w:hAnsi="SimSun" w:eastAsia="SimSun" w:cs="SimSun"/>
          <w:sz w:val="18"/>
          <w:szCs w:val="18"/>
          <w:color w:val="231F20"/>
          <w:spacing w:val="14"/>
        </w:rPr>
        <w:t>浙江</w:t>
      </w:r>
      <w:r>
        <w:rPr>
          <w:rFonts w:ascii="SimSun" w:hAnsi="SimSun" w:eastAsia="SimSun" w:cs="SimSun"/>
          <w:sz w:val="18"/>
          <w:szCs w:val="18"/>
          <w:color w:val="231F20"/>
          <w:spacing w:val="11"/>
        </w:rPr>
        <w:t>工</w:t>
      </w:r>
      <w:r>
        <w:rPr>
          <w:rFonts w:ascii="SimSun" w:hAnsi="SimSun" w:eastAsia="SimSun" w:cs="SimSun"/>
          <w:sz w:val="18"/>
          <w:szCs w:val="18"/>
          <w:color w:val="231F20"/>
          <w:spacing w:val="7"/>
        </w:rPr>
        <w:t>業大学コンピュータ科学技術学院とソフトウェア学院の陳鉄明教授のチームは、</w:t>
      </w:r>
      <w:r>
        <w:rPr>
          <w:rFonts w:ascii="SimSun" w:hAnsi="SimSun" w:eastAsia="SimSun" w:cs="SimSun"/>
          <w:sz w:val="18"/>
          <w:szCs w:val="18"/>
          <w:color w:val="231F20"/>
          <w:spacing w:val="7"/>
        </w:rPr>
        <w:t xml:space="preserve"> </w:t>
      </w:r>
      <w:r>
        <w:rPr>
          <w:rFonts w:ascii="Arial" w:hAnsi="Arial" w:eastAsia="Arial" w:cs="Arial"/>
          <w:sz w:val="18"/>
          <w:szCs w:val="18"/>
          <w:color w:val="231F20"/>
        </w:rPr>
        <w:t>DGIoT</w:t>
      </w:r>
      <w:r>
        <w:rPr>
          <w:rFonts w:ascii="Arial" w:hAnsi="Arial" w:eastAsia="Arial" w:cs="Arial"/>
          <w:sz w:val="18"/>
          <w:szCs w:val="18"/>
          <w:color w:val="231F20"/>
          <w:spacing w:val="7"/>
        </w:rPr>
        <w:t>-</w:t>
      </w:r>
      <w:r>
        <w:rPr>
          <w:rFonts w:ascii="Arial" w:hAnsi="Arial" w:eastAsia="Arial" w:cs="Arial"/>
          <w:sz w:val="18"/>
          <w:szCs w:val="18"/>
          <w:color w:val="231F20"/>
        </w:rPr>
        <w:t xml:space="preserve"> </w:t>
      </w:r>
      <w:r>
        <w:rPr>
          <w:rFonts w:ascii="SimSun" w:hAnsi="SimSun" w:eastAsia="SimSun" w:cs="SimSun"/>
          <w:sz w:val="18"/>
          <w:szCs w:val="18"/>
          <w:color w:val="231F20"/>
        </w:rPr>
        <w:t>Edu</w:t>
      </w:r>
      <w:r>
        <w:rPr>
          <w:rFonts w:ascii="SimSun" w:hAnsi="SimSun" w:eastAsia="SimSun" w:cs="SimSun"/>
          <w:sz w:val="18"/>
          <w:szCs w:val="18"/>
          <w:color w:val="231F20"/>
          <w:spacing w:val="8"/>
        </w:rPr>
        <w:t>と</w:t>
      </w:r>
      <w:r>
        <w:rPr>
          <w:rFonts w:ascii="Arial" w:hAnsi="Arial" w:eastAsia="Arial" w:cs="Arial"/>
          <w:sz w:val="18"/>
          <w:szCs w:val="18"/>
          <w:color w:val="231F20"/>
        </w:rPr>
        <w:t>Kellect</w:t>
      </w:r>
      <w:r>
        <w:rPr>
          <w:rFonts w:ascii="MS Mincho" w:hAnsi="MS Mincho" w:eastAsia="MS Mincho" w:cs="MS Mincho"/>
          <w:sz w:val="18"/>
          <w:szCs w:val="18"/>
          <w:color w:val="231F20"/>
          <w:spacing w:val="8"/>
        </w:rPr>
        <w:t>という</w:t>
      </w:r>
      <w:r>
        <w:rPr>
          <w:rFonts w:ascii="SimSun" w:hAnsi="SimSun" w:eastAsia="SimSun" w:cs="SimSun"/>
          <w:sz w:val="18"/>
          <w:szCs w:val="18"/>
          <w:color w:val="231F20"/>
          <w:spacing w:val="8"/>
        </w:rPr>
        <w:t>2つ</w:t>
      </w:r>
      <w:r>
        <w:rPr>
          <w:rFonts w:ascii="SimSun" w:hAnsi="SimSun" w:eastAsia="SimSun" w:cs="SimSun"/>
          <w:sz w:val="18"/>
          <w:szCs w:val="18"/>
          <w:color w:val="231F20"/>
          <w:spacing w:val="5"/>
        </w:rPr>
        <w:t>の</w:t>
      </w:r>
      <w:r>
        <w:rPr>
          <w:rFonts w:ascii="SimSun" w:hAnsi="SimSun" w:eastAsia="SimSun" w:cs="SimSun"/>
          <w:sz w:val="18"/>
          <w:szCs w:val="18"/>
          <w:color w:val="231F20"/>
          <w:spacing w:val="4"/>
        </w:rPr>
        <w:t>オープンソースプロジェクトを開発し、それぞれ軽量</w:t>
      </w:r>
      <w:r>
        <w:rPr>
          <w:rFonts w:ascii="SimSun" w:hAnsi="SimSun" w:eastAsia="SimSun" w:cs="SimSun"/>
          <w:sz w:val="18"/>
          <w:szCs w:val="18"/>
          <w:color w:val="231F20"/>
        </w:rPr>
        <w:t>IoT</w:t>
      </w:r>
      <w:r>
        <w:rPr>
          <w:rFonts w:ascii="SimSun" w:hAnsi="SimSun" w:eastAsia="SimSun" w:cs="SimSun"/>
          <w:sz w:val="18"/>
          <w:szCs w:val="18"/>
          <w:color w:val="231F20"/>
          <w:spacing w:val="4"/>
        </w:rPr>
        <w:t>セキュリティア</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ク</w:t>
      </w:r>
      <w:r>
        <w:rPr>
          <w:rFonts w:ascii="SimSun" w:hAnsi="SimSun" w:eastAsia="SimSun" w:cs="SimSun"/>
          <w:sz w:val="18"/>
          <w:szCs w:val="18"/>
          <w:color w:val="231F20"/>
          <w:spacing w:val="9"/>
        </w:rPr>
        <w:t>セ</w:t>
      </w:r>
      <w:r>
        <w:rPr>
          <w:rFonts w:ascii="SimSun" w:hAnsi="SimSun" w:eastAsia="SimSun" w:cs="SimSun"/>
          <w:sz w:val="18"/>
          <w:szCs w:val="18"/>
          <w:color w:val="231F20"/>
          <w:spacing w:val="6"/>
        </w:rPr>
        <w:t>スおよびアプリケーション開発プラットフォームとシステムカーネル層ログの高性能収集お</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よび</w:t>
      </w:r>
      <w:r>
        <w:rPr>
          <w:rFonts w:ascii="SimSun" w:hAnsi="SimSun" w:eastAsia="SimSun" w:cs="SimSun"/>
          <w:sz w:val="18"/>
          <w:szCs w:val="18"/>
          <w:color w:val="231F20"/>
          <w:spacing w:val="11"/>
        </w:rPr>
        <w:t>イ</w:t>
      </w:r>
      <w:r>
        <w:rPr>
          <w:rFonts w:ascii="SimSun" w:hAnsi="SimSun" w:eastAsia="SimSun" w:cs="SimSun"/>
          <w:sz w:val="18"/>
          <w:szCs w:val="18"/>
          <w:color w:val="231F20"/>
          <w:spacing w:val="10"/>
        </w:rPr>
        <w:t>ンテリジェント処理フレームワークを実装して、オープンソース教育、研究実験および</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アプリ</w:t>
      </w:r>
      <w:r>
        <w:rPr>
          <w:rFonts w:ascii="SimSun" w:hAnsi="SimSun" w:eastAsia="SimSun" w:cs="SimSun"/>
          <w:sz w:val="18"/>
          <w:szCs w:val="18"/>
          <w:color w:val="231F20"/>
          <w:spacing w:val="7"/>
        </w:rPr>
        <w:t>ケーションイノベーションに利用することを目的としています。</w:t>
      </w:r>
    </w:p>
    <w:p>
      <w:pPr>
        <w:ind w:left="12"/>
        <w:spacing w:before="101" w:line="242" w:lineRule="auto"/>
        <w:rPr>
          <w:rFonts w:ascii="SimSun" w:hAnsi="SimSun" w:eastAsia="SimSun" w:cs="SimSun"/>
          <w:sz w:val="18"/>
          <w:szCs w:val="18"/>
        </w:rPr>
      </w:pPr>
      <w:r>
        <w:rPr>
          <w:rFonts w:ascii="Arial" w:hAnsi="Arial" w:eastAsia="Arial" w:cs="Arial"/>
          <w:sz w:val="18"/>
          <w:szCs w:val="18"/>
          <w:color w:val="231F20"/>
        </w:rPr>
        <w:t>DGIoT</w:t>
      </w:r>
      <w:r>
        <w:rPr>
          <w:rFonts w:ascii="Arial" w:hAnsi="Arial" w:eastAsia="Arial" w:cs="Arial"/>
          <w:sz w:val="18"/>
          <w:szCs w:val="18"/>
          <w:color w:val="231F20"/>
          <w:spacing w:val="6"/>
        </w:rPr>
        <w:t>-</w:t>
      </w:r>
      <w:r>
        <w:rPr>
          <w:rFonts w:ascii="Arial" w:hAnsi="Arial" w:eastAsia="Arial" w:cs="Arial"/>
          <w:sz w:val="18"/>
          <w:szCs w:val="18"/>
          <w:color w:val="231F20"/>
        </w:rPr>
        <w:t>Edu</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軽量な産業用</w:t>
      </w:r>
      <w:r>
        <w:rPr>
          <w:rFonts w:ascii="SimSun" w:hAnsi="SimSun" w:eastAsia="SimSun" w:cs="SimSun"/>
          <w:sz w:val="18"/>
          <w:szCs w:val="18"/>
          <w:color w:val="231F20"/>
        </w:rPr>
        <w:t>IoT</w:t>
      </w:r>
      <w:r>
        <w:rPr>
          <w:rFonts w:ascii="SimSun" w:hAnsi="SimSun" w:eastAsia="SimSun" w:cs="SimSun"/>
          <w:sz w:val="18"/>
          <w:szCs w:val="18"/>
          <w:color w:val="231F20"/>
          <w:spacing w:val="6"/>
        </w:rPr>
        <w:t>のセキュリティアクセスおよびアプリケーション開発のため</w:t>
      </w:r>
      <w:r>
        <w:rPr>
          <w:rFonts w:ascii="SimSun" w:hAnsi="SimSun" w:eastAsia="SimSun" w:cs="SimSun"/>
          <w:sz w:val="18"/>
          <w:szCs w:val="18"/>
          <w:color w:val="231F20"/>
          <w:spacing w:val="4"/>
        </w:rPr>
        <w:t>の</w:t>
      </w:r>
      <w:r>
        <w:rPr>
          <w:rFonts w:ascii="SimSun" w:hAnsi="SimSun" w:eastAsia="SimSun" w:cs="SimSun"/>
          <w:sz w:val="18"/>
          <w:szCs w:val="18"/>
          <w:color w:val="231F20"/>
        </w:rPr>
        <w:t>、</w:t>
      </w:r>
    </w:p>
    <w:p>
      <w:pPr>
        <w:ind w:left="53" w:right="150" w:hanging="29"/>
        <w:spacing w:before="111" w:line="356" w:lineRule="auto"/>
        <w:rPr>
          <w:rFonts w:ascii="SimSun" w:hAnsi="SimSun" w:eastAsia="SimSun" w:cs="SimSun"/>
          <w:sz w:val="18"/>
          <w:szCs w:val="18"/>
        </w:rPr>
      </w:pPr>
      <w:r>
        <w:rPr>
          <w:rFonts w:ascii="SimSun" w:hAnsi="SimSun" w:eastAsia="SimSun" w:cs="SimSun"/>
          <w:sz w:val="18"/>
          <w:szCs w:val="18"/>
          <w:color w:val="231F20"/>
          <w:spacing w:val="6"/>
        </w:rPr>
        <w:t>中国初のオープンソースプラットフォームです。このプラットフォームは、ワンクリックで</w:t>
      </w:r>
      <w:r>
        <w:rPr>
          <w:rFonts w:ascii="SimSun" w:hAnsi="SimSun" w:eastAsia="SimSun" w:cs="SimSun"/>
          <w:sz w:val="18"/>
          <w:szCs w:val="18"/>
          <w:color w:val="231F20"/>
          <w:spacing w:val="3"/>
        </w:rPr>
        <w:t>開</w:t>
      </w:r>
      <w:r>
        <w:rPr>
          <w:rFonts w:ascii="SimSun" w:hAnsi="SimSun" w:eastAsia="SimSun" w:cs="SimSun"/>
          <w:sz w:val="18"/>
          <w:szCs w:val="18"/>
          <w:color w:val="231F20"/>
        </w:rPr>
        <w:t>発</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18"/>
        </w:rPr>
        <w:t>.</w:t>
      </w:r>
      <w:r>
        <w:rPr>
          <w:rFonts w:ascii="SimSun" w:hAnsi="SimSun" w:eastAsia="SimSun" w:cs="SimSun"/>
          <w:sz w:val="18"/>
          <w:szCs w:val="18"/>
          <w:color w:val="231F20"/>
          <w:spacing w:val="18"/>
        </w:rPr>
        <w:t>導入</w:t>
      </w:r>
      <w:r>
        <w:rPr>
          <w:rFonts w:ascii="SimSun" w:hAnsi="SimSun" w:eastAsia="SimSun" w:cs="SimSun"/>
          <w:sz w:val="18"/>
          <w:szCs w:val="18"/>
          <w:color w:val="231F20"/>
          <w:spacing w:val="14"/>
        </w:rPr>
        <w:t>で</w:t>
      </w:r>
      <w:r>
        <w:rPr>
          <w:rFonts w:ascii="SimSun" w:hAnsi="SimSun" w:eastAsia="SimSun" w:cs="SimSun"/>
          <w:sz w:val="18"/>
          <w:szCs w:val="18"/>
          <w:color w:val="231F20"/>
          <w:spacing w:val="9"/>
        </w:rPr>
        <w:t>き、多数の</w:t>
      </w:r>
      <w:r>
        <w:rPr>
          <w:rFonts w:ascii="SimSun" w:hAnsi="SimSun" w:eastAsia="SimSun" w:cs="SimSun"/>
          <w:sz w:val="18"/>
          <w:szCs w:val="18"/>
          <w:color w:val="231F20"/>
        </w:rPr>
        <w:t>IoT</w:t>
      </w:r>
      <w:r>
        <w:rPr>
          <w:rFonts w:ascii="SimSun" w:hAnsi="SimSun" w:eastAsia="SimSun" w:cs="SimSun"/>
          <w:sz w:val="18"/>
          <w:szCs w:val="18"/>
          <w:color w:val="231F20"/>
          <w:spacing w:val="9"/>
        </w:rPr>
        <w:t>デバイスへの安全かつ制御されたアクセスとオープンなセカンダリアプ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リケーション開発を実現します。サポート</w:t>
      </w:r>
      <w:r>
        <w:rPr>
          <w:rFonts w:ascii="SimSun" w:hAnsi="SimSun" w:eastAsia="SimSun" w:cs="SimSun"/>
          <w:sz w:val="18"/>
          <w:szCs w:val="18"/>
          <w:color w:val="231F20"/>
        </w:rPr>
        <w:t>IOT</w:t>
      </w:r>
      <w:r>
        <w:rPr>
          <w:rFonts w:ascii="SimSun" w:hAnsi="SimSun" w:eastAsia="SimSun" w:cs="SimSun"/>
          <w:sz w:val="18"/>
          <w:szCs w:val="18"/>
          <w:color w:val="231F20"/>
          <w:spacing w:val="7"/>
        </w:rPr>
        <w:t>モデル</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ルールエンジン</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データチャンネル</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p>
    <w:p>
      <w:pPr>
        <w:ind w:left="12" w:right="148" w:hanging="7"/>
        <w:spacing w:before="4" w:line="359" w:lineRule="auto"/>
        <w:rPr>
          <w:rFonts w:ascii="SimSun" w:hAnsi="SimSun" w:eastAsia="SimSun" w:cs="SimSun"/>
          <w:sz w:val="18"/>
          <w:szCs w:val="18"/>
        </w:rPr>
      </w:pPr>
      <w:r>
        <w:rPr>
          <w:rFonts w:ascii="SimSun" w:hAnsi="SimSun" w:eastAsia="SimSun" w:cs="SimSun"/>
          <w:sz w:val="18"/>
          <w:szCs w:val="18"/>
          <w:color w:val="231F20"/>
          <w:spacing w:val="4"/>
        </w:rPr>
        <w:t>設定ペ</w:t>
      </w:r>
      <w:r>
        <w:rPr>
          <w:rFonts w:ascii="SimSun" w:hAnsi="SimSun" w:eastAsia="SimSun" w:cs="SimSun"/>
          <w:sz w:val="18"/>
          <w:szCs w:val="18"/>
          <w:color w:val="231F20"/>
          <w:spacing w:val="2"/>
        </w:rPr>
        <w:t>ージ全体のプロセスの低コードの開発、フロントとバックエンドは完全にオープンソース、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マルチインダストリー産業プロトコル、千万軸受、操作レベルのベースと互換性があり、完全にオ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ープン展開、運用セキュリティ、機器のセキュリティ、データセキュリティを確保すると同時に</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5"/>
        </w:rPr>
        <w:t>開</w:t>
      </w:r>
      <w:r>
        <w:rPr>
          <w:rFonts w:ascii="SimSun" w:hAnsi="SimSun" w:eastAsia="SimSun" w:cs="SimSun"/>
          <w:sz w:val="18"/>
          <w:szCs w:val="18"/>
          <w:color w:val="231F20"/>
          <w:spacing w:val="4"/>
        </w:rPr>
        <w:t>発および運用保守コスト削減のためにまた、</w:t>
      </w:r>
      <w:r>
        <w:rPr>
          <w:rFonts w:ascii="SimSun" w:hAnsi="SimSun" w:eastAsia="SimSun" w:cs="SimSun"/>
          <w:sz w:val="18"/>
          <w:szCs w:val="18"/>
          <w:color w:val="231F20"/>
        </w:rPr>
        <w:t>IoT</w:t>
      </w:r>
      <w:r>
        <w:rPr>
          <w:rFonts w:ascii="SimSun" w:hAnsi="SimSun" w:eastAsia="SimSun" w:cs="SimSun"/>
          <w:sz w:val="18"/>
          <w:szCs w:val="18"/>
          <w:color w:val="231F20"/>
          <w:spacing w:val="4"/>
        </w:rPr>
        <w:t>アプリケーションシステム開発の全工程におい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"首</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"の心配がないローカライズをサポートし</w:t>
      </w:r>
      <w:r>
        <w:rPr>
          <w:rFonts w:ascii="SimSun" w:hAnsi="SimSun" w:eastAsia="SimSun" w:cs="SimSun"/>
          <w:sz w:val="18"/>
          <w:szCs w:val="18"/>
          <w:color w:val="231F20"/>
        </w:rPr>
        <w:t>ます。</w:t>
      </w:r>
    </w:p>
    <w:p>
      <w:pPr>
        <w:ind w:left="12" w:right="243"/>
        <w:spacing w:before="99" w:line="363" w:lineRule="auto"/>
        <w:rPr>
          <w:rFonts w:ascii="SimSun" w:hAnsi="SimSun" w:eastAsia="SimSun" w:cs="SimSun"/>
          <w:sz w:val="18"/>
          <w:szCs w:val="18"/>
        </w:rPr>
      </w:pPr>
      <w:r>
        <w:rPr>
          <w:rFonts w:ascii="Arial" w:hAnsi="Arial" w:eastAsia="Arial" w:cs="Arial"/>
          <w:sz w:val="18"/>
          <w:szCs w:val="18"/>
          <w:color w:val="231F20"/>
        </w:rPr>
        <w:t>DGIoT</w:t>
      </w:r>
      <w:r>
        <w:rPr>
          <w:rFonts w:ascii="Arial" w:hAnsi="Arial" w:eastAsia="Arial" w:cs="Arial"/>
          <w:sz w:val="18"/>
          <w:szCs w:val="18"/>
          <w:color w:val="231F20"/>
          <w:spacing w:val="6"/>
        </w:rPr>
        <w:t>-</w:t>
      </w:r>
      <w:r>
        <w:rPr>
          <w:rFonts w:ascii="SimSun" w:hAnsi="SimSun" w:eastAsia="SimSun" w:cs="SimSun"/>
          <w:sz w:val="18"/>
          <w:szCs w:val="18"/>
          <w:color w:val="231F20"/>
        </w:rPr>
        <w:t>Edu</w:t>
      </w:r>
      <w:r>
        <w:rPr>
          <w:rFonts w:ascii="SimSun" w:hAnsi="SimSun" w:eastAsia="SimSun" w:cs="SimSun"/>
          <w:sz w:val="18"/>
          <w:szCs w:val="18"/>
          <w:color w:val="231F20"/>
          <w:spacing w:val="6"/>
        </w:rPr>
        <w:t>の産業用</w:t>
      </w:r>
      <w:r>
        <w:rPr>
          <w:rFonts w:ascii="SimSun" w:hAnsi="SimSun" w:eastAsia="SimSun" w:cs="SimSun"/>
          <w:sz w:val="18"/>
          <w:szCs w:val="18"/>
          <w:color w:val="231F20"/>
        </w:rPr>
        <w:t>IoT</w:t>
      </w:r>
      <w:r>
        <w:rPr>
          <w:rFonts w:ascii="SimSun" w:hAnsi="SimSun" w:eastAsia="SimSun" w:cs="SimSun"/>
          <w:sz w:val="18"/>
          <w:szCs w:val="18"/>
          <w:color w:val="231F20"/>
          <w:spacing w:val="6"/>
        </w:rPr>
        <w:t>セキュリティアクセスおよびアプリケーション開発におけるオープン</w:t>
      </w:r>
      <w:r>
        <w:rPr>
          <w:rFonts w:ascii="SimSun" w:hAnsi="SimSun" w:eastAsia="SimSun" w:cs="SimSun"/>
          <w:sz w:val="18"/>
          <w:szCs w:val="18"/>
          <w:color w:val="231F20"/>
          <w:spacing w:val="2"/>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ス教育モデルは、ティーチングコース、実験実習、アプリケーション実習の3つのパートに分</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かれています。</w:t>
      </w:r>
    </w:p>
    <w:p>
      <w:pPr>
        <w:ind w:left="187"/>
        <w:spacing w:before="196" w:line="229" w:lineRule="auto"/>
        <w:rPr>
          <w:rFonts w:ascii="SimSun" w:hAnsi="SimSun" w:eastAsia="SimSun" w:cs="SimSun"/>
          <w:sz w:val="18"/>
          <w:szCs w:val="18"/>
        </w:rPr>
      </w:pPr>
      <w:r>
        <w:drawing>
          <wp:anchor distT="0" distB="0" distL="0" distR="0" simplePos="0" relativeHeight="262509568" behindDoc="1" locked="0" layoutInCell="1" allowOverlap="1">
            <wp:simplePos x="0" y="0"/>
            <wp:positionH relativeFrom="column">
              <wp:posOffset>0</wp:posOffset>
            </wp:positionH>
            <wp:positionV relativeFrom="paragraph">
              <wp:posOffset>123288</wp:posOffset>
            </wp:positionV>
            <wp:extent cx="152400" cy="115824"/>
            <wp:effectExtent l="0" t="0" r="0" b="0"/>
            <wp:wrapNone/>
            <wp:docPr id="1438" name="IM 1438"/>
            <wp:cNvGraphicFramePr/>
            <a:graphic>
              <a:graphicData uri="http://schemas.openxmlformats.org/drawingml/2006/picture">
                <pic:pic>
                  <pic:nvPicPr>
                    <pic:cNvPr id="1438" name="IM 1438"/>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6"/>
        </w:rPr>
        <w:t>教育コ</w:t>
      </w:r>
      <w:r>
        <w:rPr>
          <w:rFonts w:ascii="SimSun" w:hAnsi="SimSun" w:eastAsia="SimSun" w:cs="SimSun"/>
          <w:sz w:val="18"/>
          <w:szCs w:val="18"/>
          <w:color w:val="231F20"/>
          <w:spacing w:val="15"/>
        </w:rPr>
        <w:t>ー</w:t>
      </w:r>
      <w:r>
        <w:rPr>
          <w:rFonts w:ascii="SimSun" w:hAnsi="SimSun" w:eastAsia="SimSun" w:cs="SimSun"/>
          <w:sz w:val="18"/>
          <w:szCs w:val="18"/>
          <w:color w:val="231F20"/>
          <w:spacing w:val="8"/>
        </w:rPr>
        <w:t>ス：主に産業用インターネット技術の原理、</w:t>
      </w:r>
      <w:r>
        <w:rPr>
          <w:rFonts w:ascii="SimSun" w:hAnsi="SimSun" w:eastAsia="SimSun" w:cs="SimSun"/>
          <w:sz w:val="18"/>
          <w:szCs w:val="18"/>
          <w:color w:val="231F20"/>
        </w:rPr>
        <w:t>IoT</w:t>
      </w:r>
      <w:r>
        <w:rPr>
          <w:rFonts w:ascii="SimSun" w:hAnsi="SimSun" w:eastAsia="SimSun" w:cs="SimSun"/>
          <w:sz w:val="18"/>
          <w:szCs w:val="18"/>
          <w:color w:val="231F20"/>
          <w:spacing w:val="8"/>
        </w:rPr>
        <w:t>プラットフォーム技術、センサーデ</w:t>
      </w:r>
    </w:p>
    <w:p>
      <w:pPr>
        <w:sectPr>
          <w:headerReference w:type="default" r:id="rId1169"/>
          <w:footerReference w:type="default" r:id="rId1170"/>
          <w:pgSz w:w="9360" w:h="13041"/>
          <w:pgMar w:top="1014" w:right="512" w:bottom="538" w:left="678" w:header="560" w:footer="315" w:gutter="0"/>
        </w:sectPr>
        <w:rPr/>
      </w:pPr>
    </w:p>
    <w:p>
      <w:pPr>
        <w:ind w:left="92" w:firstLine="10"/>
        <w:spacing w:before="4" w:line="352" w:lineRule="auto"/>
        <w:rPr>
          <w:rFonts w:ascii="SimSun" w:hAnsi="SimSun" w:eastAsia="SimSun" w:cs="SimSun"/>
          <w:sz w:val="18"/>
          <w:szCs w:val="18"/>
        </w:rPr>
      </w:pPr>
      <w:r>
        <w:drawing>
          <wp:anchor distT="0" distB="0" distL="0" distR="0" simplePos="0" relativeHeight="262631424" behindDoc="1" locked="0" layoutInCell="1" allowOverlap="1">
            <wp:simplePos x="0" y="0"/>
            <wp:positionH relativeFrom="column">
              <wp:posOffset>0</wp:posOffset>
            </wp:positionH>
            <wp:positionV relativeFrom="paragraph">
              <wp:posOffset>6501</wp:posOffset>
            </wp:positionV>
            <wp:extent cx="559117" cy="139445"/>
            <wp:effectExtent l="0" t="0" r="0" b="0"/>
            <wp:wrapNone/>
            <wp:docPr id="1440" name="IM 1440"/>
            <wp:cNvGraphicFramePr/>
            <a:graphic>
              <a:graphicData uri="http://schemas.openxmlformats.org/drawingml/2006/picture">
                <pic:pic>
                  <pic:nvPicPr>
                    <pic:cNvPr id="1440" name="IM 144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バ</w:t>
      </w:r>
      <w:r>
        <w:rPr>
          <w:rFonts w:ascii="SimSun" w:hAnsi="SimSun" w:eastAsia="SimSun" w:cs="SimSun"/>
          <w:sz w:val="18"/>
          <w:szCs w:val="18"/>
          <w:color w:val="231F20"/>
          <w:spacing w:val="5"/>
        </w:rPr>
        <w:t>イスの導入と使用、業界のケーススタディ分析および開発などの教育コースを実施するために、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産</w:t>
      </w:r>
      <w:r>
        <w:rPr>
          <w:rFonts w:ascii="SimSun" w:hAnsi="SimSun" w:eastAsia="SimSun" w:cs="SimSun"/>
          <w:sz w:val="18"/>
          <w:szCs w:val="18"/>
          <w:color w:val="231F20"/>
          <w:spacing w:val="6"/>
        </w:rPr>
        <w:t>業用インターネットの産業ニーズのための関連ソフトウェアおよびハードウェアの開発を行う</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た</w:t>
      </w:r>
      <w:r>
        <w:rPr>
          <w:rFonts w:ascii="SimSun" w:hAnsi="SimSun" w:eastAsia="SimSun" w:cs="SimSun"/>
          <w:sz w:val="18"/>
          <w:szCs w:val="18"/>
          <w:color w:val="231F20"/>
          <w:spacing w:val="4"/>
        </w:rPr>
        <w:t>めのプラットフォームに基づいています。</w:t>
      </w:r>
    </w:p>
    <w:p>
      <w:pPr>
        <w:ind w:left="95" w:right="149" w:firstLine="179"/>
        <w:spacing w:before="93" w:line="348" w:lineRule="auto"/>
        <w:rPr>
          <w:rFonts w:ascii="SimSun" w:hAnsi="SimSun" w:eastAsia="SimSun" w:cs="SimSun"/>
          <w:sz w:val="18"/>
          <w:szCs w:val="18"/>
        </w:rPr>
      </w:pPr>
      <w:r>
        <w:drawing>
          <wp:anchor distT="0" distB="0" distL="0" distR="0" simplePos="0" relativeHeight="262632448" behindDoc="1" locked="0" layoutInCell="1" allowOverlap="1">
            <wp:simplePos x="0" y="0"/>
            <wp:positionH relativeFrom="column">
              <wp:posOffset>51815</wp:posOffset>
            </wp:positionH>
            <wp:positionV relativeFrom="paragraph">
              <wp:posOffset>58188</wp:posOffset>
            </wp:positionV>
            <wp:extent cx="152400" cy="115823"/>
            <wp:effectExtent l="0" t="0" r="0" b="0"/>
            <wp:wrapNone/>
            <wp:docPr id="1441" name="IM 1441"/>
            <wp:cNvGraphicFramePr/>
            <a:graphic>
              <a:graphicData uri="http://schemas.openxmlformats.org/drawingml/2006/picture">
                <pic:pic>
                  <pic:nvPicPr>
                    <pic:cNvPr id="1441" name="IM 144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実験教</w:t>
      </w:r>
      <w:r>
        <w:rPr>
          <w:rFonts w:ascii="SimSun" w:hAnsi="SimSun" w:eastAsia="SimSun" w:cs="SimSun"/>
          <w:sz w:val="18"/>
          <w:szCs w:val="18"/>
          <w:color w:val="231F20"/>
          <w:spacing w:val="4"/>
        </w:rPr>
        <w:t>育：実験教育や産業実習のニーズを志向し、</w:t>
      </w:r>
      <w:r>
        <w:rPr>
          <w:rFonts w:ascii="SimSun" w:hAnsi="SimSun" w:eastAsia="SimSun" w:cs="SimSun"/>
          <w:sz w:val="18"/>
          <w:szCs w:val="18"/>
          <w:color w:val="231F20"/>
        </w:rPr>
        <w:t>IoT</w:t>
      </w:r>
      <w:r>
        <w:rPr>
          <w:rFonts w:ascii="SimSun" w:hAnsi="SimSun" w:eastAsia="SimSun" w:cs="SimSun"/>
          <w:sz w:val="18"/>
          <w:szCs w:val="18"/>
          <w:color w:val="231F20"/>
          <w:spacing w:val="4"/>
        </w:rPr>
        <w:t>の産業応用事例を収集し、</w:t>
      </w:r>
      <w:r>
        <w:rPr>
          <w:rFonts w:ascii="Arial" w:hAnsi="Arial" w:eastAsia="Arial" w:cs="Arial"/>
          <w:sz w:val="18"/>
          <w:szCs w:val="18"/>
          <w:color w:val="231F20"/>
        </w:rPr>
        <w:t>DGIoT</w:t>
      </w:r>
      <w:r>
        <w:rPr>
          <w:rFonts w:ascii="Arial" w:hAnsi="Arial" w:eastAsia="Arial" w:cs="Arial"/>
          <w:sz w:val="18"/>
          <w:szCs w:val="18"/>
          <w:color w:val="231F20"/>
          <w:spacing w:val="4"/>
        </w:rPr>
        <w:t>-</w:t>
      </w:r>
      <w:r>
        <w:rPr>
          <w:rFonts w:ascii="Arial" w:hAnsi="Arial" w:eastAsia="Arial" w:cs="Arial"/>
          <w:sz w:val="18"/>
          <w:szCs w:val="18"/>
          <w:color w:val="231F20"/>
        </w:rPr>
        <w:t>Edu</w:t>
      </w:r>
      <w:r>
        <w:rPr>
          <w:rFonts w:ascii="SimSun" w:hAnsi="SimSun" w:eastAsia="SimSun" w:cs="SimSun"/>
          <w:sz w:val="18"/>
          <w:szCs w:val="18"/>
          <w:color w:val="231F20"/>
          <w:spacing w:val="4"/>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ープンソース実験事例ライブラリを開発し、学生がセンサーへの安全アクセス、アプリケーシ</w:t>
      </w:r>
      <w:r>
        <w:rPr>
          <w:rFonts w:ascii="SimSun" w:hAnsi="SimSun" w:eastAsia="SimSun" w:cs="SimSun"/>
          <w:sz w:val="18"/>
          <w:szCs w:val="18"/>
          <w:color w:val="231F20"/>
          <w:spacing w:val="5"/>
        </w:rPr>
        <w:t>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ン開発、デー</w:t>
      </w:r>
      <w:r>
        <w:rPr>
          <w:rFonts w:ascii="SimSun" w:hAnsi="SimSun" w:eastAsia="SimSun" w:cs="SimSun"/>
          <w:sz w:val="18"/>
          <w:szCs w:val="18"/>
          <w:color w:val="231F20"/>
          <w:spacing w:val="5"/>
        </w:rPr>
        <w:t>タ</w:t>
      </w:r>
      <w:r>
        <w:rPr>
          <w:rFonts w:ascii="SimSun" w:hAnsi="SimSun" w:eastAsia="SimSun" w:cs="SimSun"/>
          <w:sz w:val="18"/>
          <w:szCs w:val="18"/>
          <w:color w:val="231F20"/>
          <w:spacing w:val="4"/>
        </w:rPr>
        <w:t>分析などの実験を自主的に行うことができるようにします。</w:t>
      </w:r>
    </w:p>
    <w:p>
      <w:pPr>
        <w:ind w:left="111" w:right="151" w:firstLine="150"/>
        <w:spacing w:before="104" w:line="346" w:lineRule="auto"/>
        <w:rPr>
          <w:rFonts w:ascii="SimSun" w:hAnsi="SimSun" w:eastAsia="SimSun" w:cs="SimSun"/>
          <w:sz w:val="18"/>
          <w:szCs w:val="18"/>
        </w:rPr>
      </w:pPr>
      <w:r>
        <w:drawing>
          <wp:anchor distT="0" distB="0" distL="0" distR="0" simplePos="0" relativeHeight="262633472" behindDoc="1" locked="0" layoutInCell="1" allowOverlap="1">
            <wp:simplePos x="0" y="0"/>
            <wp:positionH relativeFrom="column">
              <wp:posOffset>51815</wp:posOffset>
            </wp:positionH>
            <wp:positionV relativeFrom="paragraph">
              <wp:posOffset>65320</wp:posOffset>
            </wp:positionV>
            <wp:extent cx="152400" cy="115823"/>
            <wp:effectExtent l="0" t="0" r="0" b="0"/>
            <wp:wrapNone/>
            <wp:docPr id="1442" name="IM 1442"/>
            <wp:cNvGraphicFramePr/>
            <a:graphic>
              <a:graphicData uri="http://schemas.openxmlformats.org/drawingml/2006/picture">
                <pic:pic>
                  <pic:nvPicPr>
                    <pic:cNvPr id="1442" name="IM 144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Application</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Practice</w:t>
      </w:r>
      <w:r>
        <w:rPr>
          <w:rFonts w:ascii="SimSun" w:hAnsi="SimSun" w:eastAsia="SimSun" w:cs="SimSun"/>
          <w:sz w:val="18"/>
          <w:szCs w:val="18"/>
          <w:color w:val="231F20"/>
          <w:spacing w:val="9"/>
        </w:rPr>
        <w:t>は、</w:t>
      </w:r>
      <w:r>
        <w:rPr>
          <w:rFonts w:ascii="SimSun" w:hAnsi="SimSun" w:eastAsia="SimSun" w:cs="SimSun"/>
          <w:sz w:val="18"/>
          <w:szCs w:val="18"/>
          <w:color w:val="231F20"/>
          <w:spacing w:val="9"/>
        </w:rPr>
        <w:t xml:space="preserve"> </w:t>
      </w:r>
      <w:r>
        <w:rPr>
          <w:rFonts w:ascii="Arial" w:hAnsi="Arial" w:eastAsia="Arial" w:cs="Arial"/>
          <w:sz w:val="18"/>
          <w:szCs w:val="18"/>
          <w:color w:val="231F20"/>
        </w:rPr>
        <w:t>DGIoT</w:t>
      </w:r>
      <w:r>
        <w:rPr>
          <w:rFonts w:ascii="Arial" w:hAnsi="Arial" w:eastAsia="Arial" w:cs="Arial"/>
          <w:sz w:val="18"/>
          <w:szCs w:val="18"/>
          <w:color w:val="231F20"/>
          <w:spacing w:val="9"/>
        </w:rPr>
        <w:t>-</w:t>
      </w:r>
      <w:r>
        <w:rPr>
          <w:rFonts w:ascii="Arial" w:hAnsi="Arial" w:eastAsia="Arial" w:cs="Arial"/>
          <w:sz w:val="18"/>
          <w:szCs w:val="18"/>
          <w:color w:val="231F20"/>
        </w:rPr>
        <w:t>Edu</w:t>
      </w:r>
      <w:r>
        <w:rPr>
          <w:rFonts w:ascii="MS Mincho" w:hAnsi="MS Mincho" w:eastAsia="MS Mincho" w:cs="MS Mincho"/>
          <w:sz w:val="18"/>
          <w:szCs w:val="18"/>
          <w:color w:val="231F20"/>
          <w:spacing w:val="9"/>
        </w:rPr>
        <w:t>をベ一スに</w:t>
      </w:r>
      <w:r>
        <w:rPr>
          <w:rFonts w:ascii="SimSun" w:hAnsi="SimSun" w:eastAsia="SimSun" w:cs="SimSun"/>
          <w:sz w:val="18"/>
          <w:szCs w:val="18"/>
          <w:color w:val="231F20"/>
          <w:spacing w:val="9"/>
        </w:rPr>
        <w:t>軽量な</w:t>
      </w:r>
      <w:r>
        <w:rPr>
          <w:rFonts w:ascii="SimSun" w:hAnsi="SimSun" w:eastAsia="SimSun" w:cs="SimSun"/>
          <w:sz w:val="18"/>
          <w:szCs w:val="18"/>
          <w:color w:val="231F20"/>
        </w:rPr>
        <w:t>IoT</w:t>
      </w:r>
      <w:r>
        <w:rPr>
          <w:rFonts w:ascii="SimSun" w:hAnsi="SimSun" w:eastAsia="SimSun" w:cs="SimSun"/>
          <w:sz w:val="18"/>
          <w:szCs w:val="18"/>
          <w:color w:val="231F20"/>
          <w:spacing w:val="9"/>
        </w:rPr>
        <w:t>アプリケーションイノベーション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ラ</w:t>
      </w:r>
      <w:r>
        <w:rPr>
          <w:rFonts w:ascii="SimSun" w:hAnsi="SimSun" w:eastAsia="SimSun" w:cs="SimSun"/>
          <w:sz w:val="18"/>
          <w:szCs w:val="18"/>
          <w:color w:val="231F20"/>
          <w:spacing w:val="10"/>
        </w:rPr>
        <w:t>ボを構築し、学生が産業インターネットのビジネスシナリオのための革新的なアプリケーシ</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ョン</w:t>
      </w:r>
      <w:r>
        <w:rPr>
          <w:rFonts w:ascii="SimSun" w:hAnsi="SimSun" w:eastAsia="SimSun" w:cs="SimSun"/>
          <w:sz w:val="18"/>
          <w:szCs w:val="18"/>
          <w:color w:val="231F20"/>
          <w:spacing w:val="10"/>
        </w:rPr>
        <w:t>を</w:t>
      </w:r>
      <w:r>
        <w:rPr>
          <w:rFonts w:ascii="SimSun" w:hAnsi="SimSun" w:eastAsia="SimSun" w:cs="SimSun"/>
          <w:sz w:val="18"/>
          <w:szCs w:val="18"/>
          <w:color w:val="231F20"/>
          <w:spacing w:val="9"/>
        </w:rPr>
        <w:t>迅速に再現することを支援し、</w:t>
      </w:r>
      <w:r>
        <w:rPr>
          <w:rFonts w:ascii="SimSun" w:hAnsi="SimSun" w:eastAsia="SimSun" w:cs="SimSun"/>
          <w:sz w:val="18"/>
          <w:szCs w:val="18"/>
          <w:color w:val="231F20"/>
          <w:spacing w:val="9"/>
        </w:rPr>
        <w:t xml:space="preserve"> </w:t>
      </w:r>
      <w:r>
        <w:rPr>
          <w:rFonts w:ascii="Arial" w:hAnsi="Arial" w:eastAsia="Arial" w:cs="Arial"/>
          <w:sz w:val="18"/>
          <w:szCs w:val="18"/>
          <w:color w:val="231F20"/>
        </w:rPr>
        <w:t>DGIoT</w:t>
      </w:r>
      <w:r>
        <w:rPr>
          <w:rFonts w:ascii="Arial" w:hAnsi="Arial" w:eastAsia="Arial" w:cs="Arial"/>
          <w:sz w:val="18"/>
          <w:szCs w:val="18"/>
          <w:color w:val="231F20"/>
          <w:spacing w:val="9"/>
        </w:rPr>
        <w:t>-</w:t>
      </w:r>
      <w:r>
        <w:rPr>
          <w:rFonts w:ascii="SimSun" w:hAnsi="SimSun" w:eastAsia="SimSun" w:cs="SimSun"/>
          <w:sz w:val="18"/>
          <w:szCs w:val="18"/>
          <w:color w:val="231F20"/>
        </w:rPr>
        <w:t>Edu</w:t>
      </w:r>
      <w:r>
        <w:rPr>
          <w:rFonts w:ascii="SimSun" w:hAnsi="SimSun" w:eastAsia="SimSun" w:cs="SimSun"/>
          <w:sz w:val="18"/>
          <w:szCs w:val="18"/>
          <w:color w:val="231F20"/>
          <w:spacing w:val="9"/>
        </w:rPr>
        <w:t>のオープンソースプロジェクトのアウトリー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チ</w:t>
      </w:r>
      <w:r>
        <w:rPr>
          <w:rFonts w:ascii="SimSun" w:hAnsi="SimSun" w:eastAsia="SimSun" w:cs="SimSun"/>
          <w:sz w:val="18"/>
          <w:szCs w:val="18"/>
          <w:color w:val="231F20"/>
          <w:spacing w:val="4"/>
        </w:rPr>
        <w:t>を</w:t>
      </w:r>
      <w:r>
        <w:rPr>
          <w:rFonts w:ascii="SimSun" w:hAnsi="SimSun" w:eastAsia="SimSun" w:cs="SimSun"/>
          <w:sz w:val="18"/>
          <w:szCs w:val="18"/>
          <w:color w:val="231F20"/>
          <w:spacing w:val="3"/>
        </w:rPr>
        <w:t>拡張します。</w:t>
      </w:r>
    </w:p>
    <w:p>
      <w:pPr>
        <w:ind w:left="88" w:right="140" w:firstLine="5"/>
        <w:spacing w:before="114" w:line="359" w:lineRule="auto"/>
        <w:rPr>
          <w:rFonts w:ascii="SimSun" w:hAnsi="SimSun" w:eastAsia="SimSun" w:cs="SimSun"/>
          <w:sz w:val="18"/>
          <w:szCs w:val="18"/>
        </w:rPr>
      </w:pPr>
      <w:r>
        <w:rPr>
          <w:rFonts w:ascii="Arial" w:hAnsi="Arial" w:eastAsia="Arial" w:cs="Arial"/>
          <w:sz w:val="18"/>
          <w:szCs w:val="18"/>
          <w:color w:val="231F20"/>
        </w:rPr>
        <w:t>Kellect</w:t>
      </w:r>
      <w:r>
        <w:rPr>
          <w:rFonts w:ascii="MS Mincho" w:hAnsi="MS Mincho" w:eastAsia="MS Mincho" w:cs="MS Mincho"/>
          <w:sz w:val="18"/>
          <w:szCs w:val="18"/>
          <w:color w:val="231F20"/>
          <w:spacing w:val="8"/>
        </w:rPr>
        <w:t>は</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高性能なシステムカーネル層のログ非破壊収集</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SimSun" w:hAnsi="SimSun" w:eastAsia="SimSun" w:cs="SimSun"/>
          <w:sz w:val="18"/>
          <w:szCs w:val="18"/>
          <w:color w:val="231F20"/>
          <w:spacing w:val="4"/>
        </w:rPr>
        <w:t>知能化処理オープンソースフレーム</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ワー</w:t>
      </w:r>
      <w:r>
        <w:rPr>
          <w:rFonts w:ascii="SimSun" w:hAnsi="SimSun" w:eastAsia="SimSun" w:cs="SimSun"/>
          <w:sz w:val="18"/>
          <w:szCs w:val="18"/>
          <w:color w:val="231F20"/>
          <w:spacing w:val="9"/>
        </w:rPr>
        <w:t>ク</w:t>
      </w:r>
      <w:r>
        <w:rPr>
          <w:rFonts w:ascii="SimSun" w:hAnsi="SimSun" w:eastAsia="SimSun" w:cs="SimSun"/>
          <w:sz w:val="18"/>
          <w:szCs w:val="18"/>
          <w:color w:val="231F20"/>
          <w:spacing w:val="6"/>
        </w:rPr>
        <w:t>です。このフレームワークは、ユーザーステートとカーネルステートのイベントログ収集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に使用</w:t>
      </w:r>
      <w:r>
        <w:rPr>
          <w:rFonts w:ascii="SimSun" w:hAnsi="SimSun" w:eastAsia="SimSun" w:cs="SimSun"/>
          <w:sz w:val="18"/>
          <w:szCs w:val="18"/>
          <w:color w:val="231F20"/>
          <w:spacing w:val="3"/>
        </w:rPr>
        <w:t>で</w:t>
      </w:r>
      <w:r>
        <w:rPr>
          <w:rFonts w:ascii="SimSun" w:hAnsi="SimSun" w:eastAsia="SimSun" w:cs="SimSun"/>
          <w:sz w:val="18"/>
          <w:szCs w:val="18"/>
          <w:color w:val="231F20"/>
          <w:spacing w:val="2"/>
        </w:rPr>
        <w:t>き、膨大なログの遅い収集、難しい解析、長いレイテンシーなどの問題を解決し、二次ア</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プリケーシ</w:t>
      </w:r>
      <w:r>
        <w:rPr>
          <w:rFonts w:ascii="SimSun" w:hAnsi="SimSun" w:eastAsia="SimSun" w:cs="SimSun"/>
          <w:sz w:val="18"/>
          <w:szCs w:val="18"/>
          <w:color w:val="231F20"/>
          <w:spacing w:val="4"/>
        </w:rPr>
        <w:t>ョン開発に開放し、ユーザーの行動検出、</w:t>
      </w:r>
      <w:r>
        <w:rPr>
          <w:rFonts w:ascii="SimSun" w:hAnsi="SimSun" w:eastAsia="SimSun" w:cs="SimSun"/>
          <w:sz w:val="18"/>
          <w:szCs w:val="18"/>
          <w:color w:val="231F20"/>
          <w:spacing w:val="4"/>
        </w:rPr>
        <w:t xml:space="preserve"> </w:t>
      </w:r>
      <w:r>
        <w:rPr>
          <w:rFonts w:ascii="Arial" w:hAnsi="Arial" w:eastAsia="Arial" w:cs="Arial"/>
          <w:sz w:val="18"/>
          <w:szCs w:val="18"/>
          <w:color w:val="231F20"/>
        </w:rPr>
        <w:t>APT</w:t>
      </w:r>
      <w:r>
        <w:rPr>
          <w:rFonts w:ascii="SimSun" w:hAnsi="SimSun" w:eastAsia="SimSun" w:cs="SimSun"/>
          <w:sz w:val="18"/>
          <w:szCs w:val="18"/>
          <w:color w:val="231F20"/>
          <w:spacing w:val="4"/>
        </w:rPr>
        <w:t>攻撃検出、ランサムウェア検出、その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他</w:t>
      </w:r>
      <w:r>
        <w:rPr>
          <w:rFonts w:ascii="SimSun" w:hAnsi="SimSun" w:eastAsia="SimSun" w:cs="SimSun"/>
          <w:sz w:val="18"/>
          <w:szCs w:val="18"/>
          <w:color w:val="231F20"/>
          <w:spacing w:val="9"/>
        </w:rPr>
        <w:t>の</w:t>
      </w:r>
      <w:r>
        <w:rPr>
          <w:rFonts w:ascii="SimSun" w:hAnsi="SimSun" w:eastAsia="SimSun" w:cs="SimSun"/>
          <w:sz w:val="18"/>
          <w:szCs w:val="18"/>
          <w:color w:val="231F20"/>
          <w:spacing w:val="6"/>
        </w:rPr>
        <w:t>セキュリティアプリケーションツールの開発にコアな技術サポートを提供でき、セキュリテ</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ィ</w:t>
      </w:r>
      <w:r>
        <w:rPr>
          <w:rFonts w:ascii="SimSun" w:hAnsi="SimSun" w:eastAsia="SimSun" w:cs="SimSun"/>
          <w:sz w:val="18"/>
          <w:szCs w:val="18"/>
          <w:color w:val="231F20"/>
          <w:spacing w:val="7"/>
        </w:rPr>
        <w:t>研究と教育のための実験サービスプラットフォームを提供することが可能です。</w:t>
      </w:r>
    </w:p>
    <w:p>
      <w:pPr>
        <w:sectPr>
          <w:headerReference w:type="default" r:id="rId1171"/>
          <w:footerReference w:type="default" r:id="rId1172"/>
          <w:pgSz w:w="9360" w:h="13041"/>
          <w:pgMar w:top="784" w:right="518" w:bottom="538" w:left="595"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30" w:hanging="3"/>
        <w:spacing w:before="59" w:line="262" w:lineRule="auto"/>
        <w:rPr>
          <w:rFonts w:ascii="SimSun" w:hAnsi="SimSun" w:eastAsia="SimSun" w:cs="SimSun"/>
          <w:sz w:val="18"/>
          <w:szCs w:val="18"/>
        </w:rPr>
      </w:pPr>
      <w:r>
        <w:rPr>
          <w:rFonts w:ascii="SimSun" w:hAnsi="SimSun" w:eastAsia="SimSun" w:cs="SimSun"/>
          <w:sz w:val="18"/>
          <w:szCs w:val="18"/>
          <w:color w:val="231F20"/>
          <w:spacing w:val="-11"/>
        </w:rPr>
        <w:t>セ</w:t>
      </w:r>
      <w:r>
        <w:rPr>
          <w:rFonts w:ascii="SimSun" w:hAnsi="SimSun" w:eastAsia="SimSun" w:cs="SimSun"/>
          <w:sz w:val="18"/>
          <w:szCs w:val="18"/>
          <w:color w:val="231F20"/>
          <w:spacing w:val="-9"/>
        </w:rPr>
        <w:t>キュリティの応用</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開発という観点から、</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9"/>
        </w:rPr>
        <w:t>Kellect</w:t>
      </w:r>
      <w:r>
        <w:rPr>
          <w:rFonts w:ascii="MS Mincho" w:hAnsi="MS Mincho" w:eastAsia="MS Mincho" w:cs="MS Mincho"/>
          <w:sz w:val="18"/>
          <w:szCs w:val="18"/>
          <w:color w:val="231F20"/>
          <w:spacing w:val="-9"/>
        </w:rPr>
        <w:t>は</w:t>
      </w:r>
      <w:r>
        <w:rPr>
          <w:rFonts w:ascii="SimSun" w:hAnsi="SimSun" w:eastAsia="SimSun" w:cs="SimSun"/>
          <w:sz w:val="18"/>
          <w:szCs w:val="18"/>
          <w:color w:val="231F20"/>
          <w:spacing w:val="-9"/>
        </w:rPr>
        <w:t>ティーチングコース、実験トレーニング、研究</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ノベーショ</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の3つのパートに分かれています。</w:t>
      </w:r>
    </w:p>
    <w:p>
      <w:pPr>
        <w:spacing w:line="250" w:lineRule="auto"/>
        <w:rPr>
          <w:rFonts w:ascii="Arial"/>
          <w:sz w:val="21"/>
        </w:rPr>
      </w:pPr>
      <w:r/>
    </w:p>
    <w:p>
      <w:pPr>
        <w:ind w:left="26" w:right="411" w:firstLine="161"/>
        <w:spacing w:before="59" w:line="363" w:lineRule="auto"/>
        <w:rPr>
          <w:rFonts w:ascii="SimSun" w:hAnsi="SimSun" w:eastAsia="SimSun" w:cs="SimSun"/>
          <w:sz w:val="18"/>
          <w:szCs w:val="18"/>
        </w:rPr>
      </w:pPr>
      <w:r>
        <w:drawing>
          <wp:anchor distT="0" distB="0" distL="0" distR="0" simplePos="0" relativeHeight="262755328" behindDoc="1" locked="0" layoutInCell="1" allowOverlap="1">
            <wp:simplePos x="0" y="0"/>
            <wp:positionH relativeFrom="column">
              <wp:posOffset>0</wp:posOffset>
            </wp:positionH>
            <wp:positionV relativeFrom="paragraph">
              <wp:posOffset>36648</wp:posOffset>
            </wp:positionV>
            <wp:extent cx="152400" cy="115823"/>
            <wp:effectExtent l="0" t="0" r="0" b="0"/>
            <wp:wrapNone/>
            <wp:docPr id="1445" name="IM 1445"/>
            <wp:cNvGraphicFramePr/>
            <a:graphic>
              <a:graphicData uri="http://schemas.openxmlformats.org/drawingml/2006/picture">
                <pic:pic>
                  <pic:nvPicPr>
                    <pic:cNvPr id="1445" name="IM 144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教育コース：</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システムカーネル指向のログイベントデータ収集とデータマイニングを行う処</w:t>
      </w:r>
      <w:r>
        <w:rPr>
          <w:rFonts w:ascii="SimSun" w:hAnsi="SimSun" w:eastAsia="SimSun" w:cs="SimSun"/>
          <w:sz w:val="18"/>
          <w:szCs w:val="18"/>
          <w:color w:val="231F20"/>
          <w:spacing w:val="2"/>
        </w:rPr>
        <w:t>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フレームワークに基づき、システムカーネル動作メカニズム、ソフトウェア動作分析、セキュ</w:t>
      </w:r>
      <w:r>
        <w:rPr>
          <w:rFonts w:ascii="SimSun" w:hAnsi="SimSun" w:eastAsia="SimSun" w:cs="SimSun"/>
          <w:sz w:val="18"/>
          <w:szCs w:val="18"/>
          <w:color w:val="231F20"/>
          <w:spacing w:val="1"/>
        </w:rPr>
        <w:t>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ティ応用事例と開発などを主な教育コー</w:t>
      </w:r>
      <w:r>
        <w:rPr>
          <w:rFonts w:ascii="SimSun" w:hAnsi="SimSun" w:eastAsia="SimSun" w:cs="SimSun"/>
          <w:sz w:val="18"/>
          <w:szCs w:val="18"/>
          <w:color w:val="231F20"/>
          <w:spacing w:val="1"/>
        </w:rPr>
        <w:t>スとし、中国初の「データセキュリティ」革新的実践クラ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w:t>
      </w:r>
      <w:r>
        <w:rPr>
          <w:rFonts w:ascii="SimSun" w:hAnsi="SimSun" w:eastAsia="SimSun" w:cs="SimSun"/>
          <w:sz w:val="18"/>
          <w:szCs w:val="18"/>
          <w:color w:val="231F20"/>
          <w:spacing w:val="2"/>
        </w:rPr>
        <w:t>教科書を出版した。</w:t>
      </w:r>
    </w:p>
    <w:p>
      <w:pPr>
        <w:ind w:left="10" w:right="412" w:firstLine="183"/>
        <w:spacing w:before="95" w:line="361" w:lineRule="auto"/>
        <w:rPr>
          <w:rFonts w:ascii="SimSun" w:hAnsi="SimSun" w:eastAsia="SimSun" w:cs="SimSun"/>
          <w:sz w:val="18"/>
          <w:szCs w:val="18"/>
        </w:rPr>
      </w:pPr>
      <w:r>
        <w:drawing>
          <wp:anchor distT="0" distB="0" distL="0" distR="0" simplePos="0" relativeHeight="262756352" behindDoc="1" locked="0" layoutInCell="1" allowOverlap="1">
            <wp:simplePos x="0" y="0"/>
            <wp:positionH relativeFrom="column">
              <wp:posOffset>0</wp:posOffset>
            </wp:positionH>
            <wp:positionV relativeFrom="paragraph">
              <wp:posOffset>59950</wp:posOffset>
            </wp:positionV>
            <wp:extent cx="152400" cy="115823"/>
            <wp:effectExtent l="0" t="0" r="0" b="0"/>
            <wp:wrapNone/>
            <wp:docPr id="1446" name="IM 1446"/>
            <wp:cNvGraphicFramePr/>
            <a:graphic>
              <a:graphicData uri="http://schemas.openxmlformats.org/drawingml/2006/picture">
                <pic:pic>
                  <pic:nvPicPr>
                    <pic:cNvPr id="1446" name="IM 144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実験的トレーニング：実験的な教育や産業界のトレーニングの必要性から、カーネルイベントロ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グに基づくセキュリティアプリケーション事例を収集し、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イベントログデータ収集を改善し</w:t>
      </w:r>
      <w:r>
        <w:rPr>
          <w:rFonts w:ascii="SimSun" w:hAnsi="SimSun" w:eastAsia="SimSun" w:cs="SimSun"/>
          <w:sz w:val="18"/>
          <w:szCs w:val="18"/>
          <w:color w:val="231F20"/>
          <w:spacing w:val="3"/>
        </w:rPr>
        <w:t>、</w:t>
      </w:r>
      <w:r>
        <w:rPr>
          <w:rFonts w:ascii="SimSun" w:hAnsi="SimSun" w:eastAsia="SimSun" w:cs="SimSun"/>
          <w:sz w:val="18"/>
          <w:szCs w:val="18"/>
          <w:color w:val="231F20"/>
        </w:rPr>
        <w:t>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生</w:t>
      </w:r>
      <w:r>
        <w:rPr>
          <w:rFonts w:ascii="SimSun" w:hAnsi="SimSun" w:eastAsia="SimSun" w:cs="SimSun"/>
          <w:sz w:val="18"/>
          <w:szCs w:val="18"/>
          <w:color w:val="231F20"/>
          <w:spacing w:val="6"/>
        </w:rPr>
        <w:t>がログに基づくデータマイニング、モデルトレーニング、セキュリティ検出などの実験を完了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w:t>
      </w:r>
      <w:r>
        <w:rPr>
          <w:rFonts w:ascii="SimSun" w:hAnsi="SimSun" w:eastAsia="SimSun" w:cs="SimSun"/>
          <w:sz w:val="18"/>
          <w:szCs w:val="18"/>
          <w:color w:val="231F20"/>
          <w:spacing w:val="2"/>
        </w:rPr>
        <w:t>きるようにします。</w:t>
      </w:r>
    </w:p>
    <w:p>
      <w:pPr>
        <w:ind w:left="23" w:right="415" w:firstLine="162"/>
        <w:spacing w:before="87" w:line="358" w:lineRule="auto"/>
        <w:rPr>
          <w:rFonts w:ascii="SimSun" w:hAnsi="SimSun" w:eastAsia="SimSun" w:cs="SimSun"/>
          <w:sz w:val="18"/>
          <w:szCs w:val="18"/>
        </w:rPr>
      </w:pPr>
      <w:r>
        <w:drawing>
          <wp:anchor distT="0" distB="0" distL="0" distR="0" simplePos="0" relativeHeight="262757376" behindDoc="1" locked="0" layoutInCell="1" allowOverlap="1">
            <wp:simplePos x="0" y="0"/>
            <wp:positionH relativeFrom="column">
              <wp:posOffset>0</wp:posOffset>
            </wp:positionH>
            <wp:positionV relativeFrom="paragraph">
              <wp:posOffset>54422</wp:posOffset>
            </wp:positionV>
            <wp:extent cx="152400" cy="115823"/>
            <wp:effectExtent l="0" t="0" r="0" b="0"/>
            <wp:wrapNone/>
            <wp:docPr id="1447" name="IM 1447"/>
            <wp:cNvGraphicFramePr/>
            <a:graphic>
              <a:graphicData uri="http://schemas.openxmlformats.org/drawingml/2006/picture">
                <pic:pic>
                  <pic:nvPicPr>
                    <pic:cNvPr id="1447" name="IM 144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研究革</w:t>
      </w:r>
      <w:r>
        <w:rPr>
          <w:rFonts w:ascii="SimSun" w:hAnsi="SimSun" w:eastAsia="SimSun" w:cs="SimSun"/>
          <w:sz w:val="18"/>
          <w:szCs w:val="18"/>
          <w:color w:val="231F20"/>
          <w:spacing w:val="3"/>
        </w:rPr>
        <w:t>新</w:t>
      </w:r>
      <w:r>
        <w:rPr>
          <w:rFonts w:ascii="SimSun" w:hAnsi="SimSun" w:eastAsia="SimSun" w:cs="SimSun"/>
          <w:sz w:val="18"/>
          <w:szCs w:val="18"/>
          <w:color w:val="231F20"/>
          <w:spacing w:val="2"/>
        </w:rPr>
        <w:t>：</w:t>
      </w:r>
      <w:r>
        <w:rPr>
          <w:rFonts w:ascii="Arial" w:hAnsi="Arial" w:eastAsia="Arial" w:cs="Arial"/>
          <w:sz w:val="18"/>
          <w:szCs w:val="18"/>
          <w:color w:val="231F20"/>
        </w:rPr>
        <w:t>Kellect</w:t>
      </w:r>
      <w:r>
        <w:rPr>
          <w:rFonts w:ascii="SimSun" w:hAnsi="SimSun" w:eastAsia="SimSun" w:cs="SimSun"/>
          <w:sz w:val="18"/>
          <w:szCs w:val="18"/>
          <w:color w:val="231F20"/>
          <w:spacing w:val="2"/>
        </w:rPr>
        <w:t>システムカーネル層ログ知能化処理フレームワークに基づき、学生がクロスプ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ラットフォーム、クロスレイヤードメインのカーネルログデータ収集、特徴マイニング、動作</w:t>
      </w:r>
      <w:r>
        <w:rPr>
          <w:rFonts w:ascii="SimSun" w:hAnsi="SimSun" w:eastAsia="SimSun" w:cs="SimSun"/>
          <w:sz w:val="18"/>
          <w:szCs w:val="18"/>
          <w:color w:val="231F20"/>
        </w:rPr>
        <w:t>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出、モ</w:t>
      </w:r>
      <w:r>
        <w:rPr>
          <w:rFonts w:ascii="SimSun" w:hAnsi="SimSun" w:eastAsia="SimSun" w:cs="SimSun"/>
          <w:sz w:val="18"/>
          <w:szCs w:val="18"/>
          <w:color w:val="231F20"/>
          <w:spacing w:val="9"/>
        </w:rPr>
        <w:t>デ</w:t>
      </w:r>
      <w:r>
        <w:rPr>
          <w:rFonts w:ascii="SimSun" w:hAnsi="SimSun" w:eastAsia="SimSun" w:cs="SimSun"/>
          <w:sz w:val="18"/>
          <w:szCs w:val="18"/>
          <w:color w:val="231F20"/>
          <w:spacing w:val="5"/>
        </w:rPr>
        <w:t>ル学習などの研究革新を行い、いくつかの論文が</w:t>
      </w:r>
      <w:r>
        <w:rPr>
          <w:rFonts w:ascii="Arial" w:hAnsi="Arial" w:eastAsia="Arial" w:cs="Arial"/>
          <w:sz w:val="18"/>
          <w:szCs w:val="18"/>
          <w:color w:val="231F20"/>
        </w:rPr>
        <w:t>TIFS</w:t>
      </w:r>
      <w:r>
        <w:rPr>
          <w:rFonts w:ascii="SimSun" w:hAnsi="SimSun" w:eastAsia="SimSun" w:cs="SimSun"/>
          <w:sz w:val="18"/>
          <w:szCs w:val="18"/>
          <w:color w:val="231F20"/>
          <w:spacing w:val="5"/>
        </w:rPr>
        <w:t>、</w:t>
      </w:r>
      <w:r>
        <w:rPr>
          <w:rFonts w:ascii="SimSun" w:hAnsi="SimSun" w:eastAsia="SimSun" w:cs="SimSun"/>
          <w:sz w:val="18"/>
          <w:szCs w:val="18"/>
          <w:color w:val="231F20"/>
        </w:rPr>
        <w:t>TDSC</w:t>
      </w:r>
      <w:r>
        <w:rPr>
          <w:rFonts w:ascii="SimSun" w:hAnsi="SimSun" w:eastAsia="SimSun" w:cs="SimSun"/>
          <w:sz w:val="18"/>
          <w:szCs w:val="18"/>
          <w:color w:val="231F20"/>
          <w:spacing w:val="5"/>
        </w:rPr>
        <w:t>などのセキュリティ分野の</w:t>
      </w:r>
    </w:p>
    <w:p>
      <w:pPr>
        <w:ind w:left="77"/>
        <w:spacing w:line="227" w:lineRule="auto"/>
        <w:rPr>
          <w:rFonts w:ascii="SimSun" w:hAnsi="SimSun" w:eastAsia="SimSun" w:cs="SimSun"/>
          <w:sz w:val="18"/>
          <w:szCs w:val="18"/>
        </w:rPr>
      </w:pPr>
      <w:r>
        <w:rPr>
          <w:rFonts w:ascii="SimSun" w:hAnsi="SimSun" w:eastAsia="SimSun" w:cs="SimSun"/>
          <w:sz w:val="18"/>
          <w:szCs w:val="18"/>
          <w:color w:val="231F20"/>
          <w:spacing w:val="1"/>
        </w:rPr>
        <w:t>トップジャーナルに掲載されています</w:t>
      </w:r>
      <w:r>
        <w:rPr>
          <w:rFonts w:ascii="SimSun" w:hAnsi="SimSun" w:eastAsia="SimSun" w:cs="SimSun"/>
          <w:sz w:val="18"/>
          <w:szCs w:val="18"/>
          <w:color w:val="231F20"/>
        </w:rPr>
        <w:t>。</w:t>
      </w:r>
    </w:p>
    <w:p>
      <w:pPr>
        <w:spacing w:line="456" w:lineRule="auto"/>
        <w:rPr>
          <w:rFonts w:ascii="Arial"/>
          <w:sz w:val="21"/>
        </w:rPr>
      </w:pPr>
      <w:r/>
    </w:p>
    <w:p>
      <w:pPr>
        <w:ind w:left="11"/>
        <w:spacing w:before="79" w:line="218" w:lineRule="auto"/>
        <w:outlineLvl w:val="1"/>
        <w:rPr>
          <w:rFonts w:ascii="PMingLiU" w:hAnsi="PMingLiU" w:eastAsia="PMingLiU" w:cs="PMingLiU"/>
          <w:sz w:val="24"/>
          <w:szCs w:val="24"/>
        </w:rPr>
      </w:pPr>
      <w:bookmarkStart w:name="_bookmark36" w:id="36"/>
      <w:bookmarkEnd w:id="36"/>
      <w:r>
        <w:rPr>
          <w:rFonts w:ascii="Arial" w:hAnsi="Arial" w:eastAsia="Arial" w:cs="Arial"/>
          <w:sz w:val="24"/>
          <w:szCs w:val="24"/>
          <w:color w:val="231F20"/>
          <w:spacing w:val="-2"/>
        </w:rPr>
        <w:t>6.4</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多科目オープンソース教育の協働モデルを模索する</w:t>
      </w:r>
    </w:p>
    <w:p>
      <w:pPr>
        <w:spacing w:line="270" w:lineRule="auto"/>
        <w:rPr>
          <w:rFonts w:ascii="Arial"/>
          <w:sz w:val="21"/>
        </w:rPr>
      </w:pPr>
      <w:r/>
    </w:p>
    <w:p>
      <w:pPr>
        <w:ind w:left="8" w:right="406" w:firstLine="15"/>
        <w:spacing w:before="59" w:line="368" w:lineRule="auto"/>
        <w:rPr>
          <w:rFonts w:ascii="SimSun" w:hAnsi="SimSun" w:eastAsia="SimSun" w:cs="SimSun"/>
          <w:sz w:val="18"/>
          <w:szCs w:val="18"/>
        </w:rPr>
      </w:pPr>
      <w:r>
        <w:rPr>
          <w:rFonts w:ascii="SimSun" w:hAnsi="SimSun" w:eastAsia="SimSun" w:cs="SimSun"/>
          <w:sz w:val="18"/>
          <w:szCs w:val="18"/>
          <w:color w:val="231F20"/>
          <w:spacing w:val="6"/>
        </w:rPr>
        <w:t>中国には多くのオープンソース教育モデルがありますが、オープンソースの人材と市場の需要</w:t>
      </w:r>
      <w:r>
        <w:rPr>
          <w:rFonts w:ascii="SimSun" w:hAnsi="SimSun" w:eastAsia="SimSun" w:cs="SimSun"/>
          <w:sz w:val="18"/>
          <w:szCs w:val="18"/>
          <w:color w:val="231F20"/>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の間</w:t>
      </w:r>
      <w:r>
        <w:rPr>
          <w:rFonts w:ascii="SimSun" w:hAnsi="SimSun" w:eastAsia="SimSun" w:cs="SimSun"/>
          <w:sz w:val="18"/>
          <w:szCs w:val="18"/>
          <w:color w:val="231F20"/>
          <w:spacing w:val="9"/>
        </w:rPr>
        <w:t>に</w:t>
      </w:r>
      <w:r>
        <w:rPr>
          <w:rFonts w:ascii="SimSun" w:hAnsi="SimSun" w:eastAsia="SimSun" w:cs="SimSun"/>
          <w:sz w:val="18"/>
          <w:szCs w:val="18"/>
          <w:color w:val="231F20"/>
          <w:spacing w:val="6"/>
        </w:rPr>
        <w:t>はまだ大きなギャップがあります。海外の有名大学の多くは、科学研究、教材、事例、オ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ープン</w:t>
      </w:r>
      <w:r>
        <w:rPr>
          <w:rFonts w:ascii="SimSun" w:hAnsi="SimSun" w:eastAsia="SimSun" w:cs="SimSun"/>
          <w:sz w:val="18"/>
          <w:szCs w:val="18"/>
          <w:color w:val="231F20"/>
          <w:spacing w:val="2"/>
        </w:rPr>
        <w:t>ソースプロジェクト、エンタープライズアプリケーションを統合したオープンソース教育シ</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ステム</w:t>
      </w:r>
      <w:r>
        <w:rPr>
          <w:rFonts w:ascii="SimSun" w:hAnsi="SimSun" w:eastAsia="SimSun" w:cs="SimSun"/>
          <w:sz w:val="18"/>
          <w:szCs w:val="18"/>
          <w:color w:val="231F20"/>
          <w:spacing w:val="2"/>
        </w:rPr>
        <w:t>を形成しています。企業では、最先端の科学的研究成果をオープンソースプロジェクトとし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て公開</w:t>
      </w:r>
      <w:r>
        <w:rPr>
          <w:rFonts w:ascii="SimSun" w:hAnsi="SimSun" w:eastAsia="SimSun" w:cs="SimSun"/>
          <w:sz w:val="18"/>
          <w:szCs w:val="18"/>
          <w:color w:val="231F20"/>
          <w:spacing w:val="2"/>
        </w:rPr>
        <w:t>し、学校では最先端技術に関する教材や教育事例を作成し、オープンソースプロジェクトを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活用して</w:t>
      </w:r>
      <w:r>
        <w:rPr>
          <w:rFonts w:ascii="SimSun" w:hAnsi="SimSun" w:eastAsia="SimSun" w:cs="SimSun"/>
          <w:sz w:val="18"/>
          <w:szCs w:val="18"/>
          <w:color w:val="231F20"/>
          <w:spacing w:val="5"/>
        </w:rPr>
        <w:t>実</w:t>
      </w:r>
      <w:r>
        <w:rPr>
          <w:rFonts w:ascii="SimSun" w:hAnsi="SimSun" w:eastAsia="SimSun" w:cs="SimSun"/>
          <w:sz w:val="18"/>
          <w:szCs w:val="18"/>
          <w:color w:val="231F20"/>
          <w:spacing w:val="3"/>
        </w:rPr>
        <w:t>践的な教育を行い、</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企業のニーズに合った人材を育成しています。中国政府、大学、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教育訓練</w:t>
      </w:r>
      <w:r>
        <w:rPr>
          <w:rFonts w:ascii="SimSun" w:hAnsi="SimSun" w:eastAsia="SimSun" w:cs="SimSun"/>
          <w:sz w:val="18"/>
          <w:szCs w:val="18"/>
          <w:color w:val="231F20"/>
          <w:spacing w:val="2"/>
        </w:rPr>
        <w:t>機関、多くのオープンソース企業は、企業が主導する「アライアンス」モデル、政府が共</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同で行う「</w:t>
      </w:r>
      <w:r>
        <w:rPr>
          <w:rFonts w:ascii="Arial" w:hAnsi="Arial" w:eastAsia="Arial" w:cs="Arial"/>
          <w:sz w:val="18"/>
          <w:szCs w:val="18"/>
          <w:color w:val="231F20"/>
          <w:spacing w:val="-2"/>
        </w:rPr>
        <w:t>1+1+</w:t>
      </w:r>
      <w:r>
        <w:rPr>
          <w:rFonts w:ascii="Arial" w:hAnsi="Arial" w:eastAsia="Arial" w:cs="Arial"/>
          <w:sz w:val="18"/>
          <w:szCs w:val="18"/>
          <w:color w:val="231F20"/>
          <w:spacing w:val="-1"/>
        </w:rPr>
        <w:t>1</w:t>
      </w:r>
      <w:r>
        <w:rPr>
          <w:rFonts w:ascii="SimSun" w:hAnsi="SimSun" w:eastAsia="SimSun" w:cs="SimSun"/>
          <w:sz w:val="18"/>
          <w:szCs w:val="18"/>
          <w:color w:val="231F20"/>
          <w:spacing w:val="-1"/>
        </w:rPr>
        <w:t>プロジェクト」、学校と企業の協力によるデュアルトラックモデル、キャンパス型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w:t>
      </w:r>
      <w:r>
        <w:rPr>
          <w:rFonts w:ascii="SimSun" w:hAnsi="SimSun" w:eastAsia="SimSun" w:cs="SimSun"/>
          <w:sz w:val="18"/>
          <w:szCs w:val="18"/>
          <w:color w:val="231F20"/>
          <w:spacing w:val="7"/>
        </w:rPr>
        <w:t>「</w:t>
      </w:r>
      <w:r>
        <w:rPr>
          <w:rFonts w:ascii="SimSun" w:hAnsi="SimSun" w:eastAsia="SimSun" w:cs="SimSun"/>
          <w:sz w:val="18"/>
          <w:szCs w:val="18"/>
          <w:color w:val="231F20"/>
          <w:spacing w:val="4"/>
        </w:rPr>
        <w:t>浙江モデル」など、中国のオープンソース教育にふさわしい道を模索してきました。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浙江モ</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デル</w:t>
      </w:r>
      <w:r>
        <w:rPr>
          <w:rFonts w:ascii="SimSun" w:hAnsi="SimSun" w:eastAsia="SimSun" w:cs="SimSun"/>
          <w:sz w:val="18"/>
          <w:szCs w:val="18"/>
          <w:color w:val="231F20"/>
          <w:spacing w:val="2"/>
        </w:rPr>
        <w:t>」や「広州の経験」はいずれもオープンソース教育の基礎を築き、貴重な経験を提供したが、</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業</w:t>
      </w:r>
      <w:r>
        <w:rPr>
          <w:rFonts w:ascii="SimSun" w:hAnsi="SimSun" w:eastAsia="SimSun" w:cs="SimSun"/>
          <w:sz w:val="18"/>
          <w:szCs w:val="18"/>
          <w:color w:val="231F20"/>
          <w:spacing w:val="7"/>
        </w:rPr>
        <w:t>界の巨大なニーズを満たすことはまだできない。</w:t>
      </w:r>
    </w:p>
    <w:p>
      <w:pPr>
        <w:sectPr>
          <w:headerReference w:type="default" r:id="rId1173"/>
          <w:footerReference w:type="default" r:id="rId1174"/>
          <w:pgSz w:w="9360" w:h="13041"/>
          <w:pgMar w:top="1014" w:right="251" w:bottom="538" w:left="676" w:header="560" w:footer="315" w:gutter="0"/>
        </w:sectPr>
        <w:rPr/>
      </w:pPr>
    </w:p>
    <w:p>
      <w:pPr>
        <w:ind w:left="88"/>
        <w:spacing w:before="5" w:line="220" w:lineRule="auto"/>
        <w:outlineLvl w:val="2"/>
        <w:rPr>
          <w:rFonts w:ascii="PMingLiU" w:hAnsi="PMingLiU" w:eastAsia="PMingLiU" w:cs="PMingLiU"/>
          <w:sz w:val="21"/>
          <w:szCs w:val="21"/>
        </w:rPr>
      </w:pPr>
      <w:r>
        <w:drawing>
          <wp:anchor distT="0" distB="0" distL="0" distR="0" simplePos="0" relativeHeight="262879232" behindDoc="1" locked="0" layoutInCell="1" allowOverlap="1">
            <wp:simplePos x="0" y="0"/>
            <wp:positionH relativeFrom="column">
              <wp:posOffset>0</wp:posOffset>
            </wp:positionH>
            <wp:positionV relativeFrom="paragraph">
              <wp:posOffset>5770</wp:posOffset>
            </wp:positionV>
            <wp:extent cx="559117" cy="139445"/>
            <wp:effectExtent l="0" t="0" r="0" b="0"/>
            <wp:wrapNone/>
            <wp:docPr id="1449" name="IM 1449"/>
            <wp:cNvGraphicFramePr/>
            <a:graphic>
              <a:graphicData uri="http://schemas.openxmlformats.org/drawingml/2006/picture">
                <pic:pic>
                  <pic:nvPicPr>
                    <pic:cNvPr id="1449" name="IM 1449"/>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21"/>
          <w:szCs w:val="21"/>
          <w:color w:val="231F20"/>
          <w:spacing w:val="-7"/>
        </w:rPr>
        <w:t>6.4.1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オープンソース教育は、複数のアクターによって取り組まれている</w:t>
      </w:r>
    </w:p>
    <w:p>
      <w:pPr>
        <w:ind w:left="94" w:firstLine="28"/>
        <w:spacing w:before="201" w:line="368" w:lineRule="auto"/>
        <w:rPr>
          <w:rFonts w:ascii="SimSun" w:hAnsi="SimSun" w:eastAsia="SimSun" w:cs="SimSun"/>
          <w:sz w:val="18"/>
          <w:szCs w:val="18"/>
        </w:rPr>
      </w:pPr>
      <w:r>
        <w:rPr>
          <w:rFonts w:ascii="SimSun" w:hAnsi="SimSun" w:eastAsia="SimSun" w:cs="SimSun"/>
          <w:sz w:val="18"/>
          <w:szCs w:val="18"/>
          <w:color w:val="231F20"/>
          <w:spacing w:val="1"/>
        </w:rPr>
        <w:t>コミュニテ</w:t>
      </w:r>
      <w:r>
        <w:rPr>
          <w:rFonts w:ascii="SimSun" w:hAnsi="SimSun" w:eastAsia="SimSun" w:cs="SimSun"/>
          <w:sz w:val="18"/>
          <w:szCs w:val="18"/>
          <w:color w:val="231F20"/>
        </w:rPr>
        <w:t>ィ</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オープンソース教育：</w:t>
      </w:r>
      <w:r>
        <w:rPr>
          <w:rFonts w:ascii="MS Mincho" w:hAnsi="MS Mincho" w:eastAsia="MS Mincho" w:cs="MS Mincho"/>
          <w:sz w:val="18"/>
          <w:szCs w:val="18"/>
          <w:color w:val="231F20"/>
        </w:rPr>
        <w:t>オープンソースコミュニティ</w:t>
      </w:r>
      <w:r>
        <w:rPr>
          <w:rFonts w:ascii="Arial" w:hAnsi="Arial" w:eastAsia="Arial" w:cs="Arial"/>
          <w:sz w:val="18"/>
          <w:szCs w:val="18"/>
          <w:color w:val="231F20"/>
        </w:rPr>
        <w:t>/</w:t>
      </w:r>
      <w:r>
        <w:rPr>
          <w:rFonts w:ascii="MS Mincho" w:hAnsi="MS Mincho" w:eastAsia="MS Mincho" w:cs="MS Mincho"/>
          <w:sz w:val="18"/>
          <w:szCs w:val="18"/>
          <w:color w:val="231F20"/>
        </w:rPr>
        <w:t>オープン</w:t>
      </w:r>
      <w:r>
        <w:rPr>
          <w:rFonts w:ascii="SimSun" w:hAnsi="SimSun" w:eastAsia="SimSun" w:cs="SimSun"/>
          <w:sz w:val="18"/>
          <w:szCs w:val="18"/>
          <w:color w:val="231F20"/>
        </w:rPr>
        <w:t>ソース財団が意識的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または無意識</w:t>
      </w:r>
      <w:r>
        <w:rPr>
          <w:rFonts w:ascii="SimSun" w:hAnsi="SimSun" w:eastAsia="SimSun" w:cs="SimSun"/>
          <w:sz w:val="18"/>
          <w:szCs w:val="18"/>
          <w:color w:val="231F20"/>
          <w:spacing w:val="5"/>
        </w:rPr>
        <w:t>的</w:t>
      </w:r>
      <w:r>
        <w:rPr>
          <w:rFonts w:ascii="SimSun" w:hAnsi="SimSun" w:eastAsia="SimSun" w:cs="SimSun"/>
          <w:sz w:val="18"/>
          <w:szCs w:val="18"/>
          <w:color w:val="231F20"/>
          <w:spacing w:val="3"/>
        </w:rPr>
        <w:t>に推進している教育活動で、</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w:t>
      </w:r>
      <w:r>
        <w:rPr>
          <w:rFonts w:ascii="Arial" w:hAnsi="Arial" w:eastAsia="Arial" w:cs="Arial"/>
          <w:sz w:val="18"/>
          <w:szCs w:val="18"/>
          <w:color w:val="231F20"/>
        </w:rPr>
        <w:t>OpenStack</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などは、オ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ープンソースガバナンス交流会、オープンソース技術の議論、技術能力のトレーニングや認定</w:t>
      </w:r>
      <w:r>
        <w:rPr>
          <w:rFonts w:ascii="SimSun" w:hAnsi="SimSun" w:eastAsia="SimSun" w:cs="SimSun"/>
          <w:sz w:val="18"/>
          <w:szCs w:val="18"/>
          <w:color w:val="231F20"/>
          <w:spacing w:val="1"/>
        </w:rPr>
        <w:t>な</w:t>
      </w:r>
      <w:r>
        <w:rPr>
          <w:rFonts w:ascii="SimSun" w:hAnsi="SimSun" w:eastAsia="SimSun" w:cs="SimSun"/>
          <w:sz w:val="18"/>
          <w:szCs w:val="18"/>
          <w:color w:val="231F20"/>
        </w:rPr>
        <w:t>ど</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を定期的に開催し、オープンソースコミュニティやオープンソース技術の普及に努めていま</w:t>
      </w:r>
      <w:r>
        <w:rPr>
          <w:rFonts w:ascii="SimSun" w:hAnsi="SimSun" w:eastAsia="SimSun" w:cs="SimSun"/>
          <w:sz w:val="18"/>
          <w:szCs w:val="18"/>
          <w:color w:val="231F20"/>
        </w:rPr>
        <w:t>す。例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えば、</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オープンソースの人材育成センターであるレッドハットアカデミーでは、多様なオープンソ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ースのコースコンテンツ、柔軟なハンズオン教育環境、実践的なタスクベースの認定試験、世</w:t>
      </w:r>
      <w:r>
        <w:rPr>
          <w:rFonts w:ascii="SimSun" w:hAnsi="SimSun" w:eastAsia="SimSun" w:cs="SimSun"/>
          <w:sz w:val="18"/>
          <w:szCs w:val="18"/>
          <w:color w:val="231F20"/>
          <w:spacing w:val="2"/>
        </w:rPr>
        <w:t>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中で共通</w:t>
      </w:r>
      <w:r>
        <w:rPr>
          <w:rFonts w:ascii="SimSun" w:hAnsi="SimSun" w:eastAsia="SimSun" w:cs="SimSun"/>
          <w:sz w:val="18"/>
          <w:szCs w:val="18"/>
          <w:color w:val="231F20"/>
          <w:spacing w:val="9"/>
        </w:rPr>
        <w:t>に</w:t>
      </w:r>
      <w:r>
        <w:rPr>
          <w:rFonts w:ascii="SimSun" w:hAnsi="SimSun" w:eastAsia="SimSun" w:cs="SimSun"/>
          <w:sz w:val="18"/>
          <w:szCs w:val="18"/>
          <w:color w:val="231F20"/>
          <w:spacing w:val="5"/>
        </w:rPr>
        <w:t>使用されている標準化された教材などを提供しています。</w:t>
      </w:r>
    </w:p>
    <w:p>
      <w:pPr>
        <w:ind w:left="90" w:right="100" w:firstLine="2"/>
        <w:spacing w:before="103" w:line="372" w:lineRule="auto"/>
        <w:rPr>
          <w:rFonts w:ascii="SimSun" w:hAnsi="SimSun" w:eastAsia="SimSun" w:cs="SimSun"/>
          <w:sz w:val="18"/>
          <w:szCs w:val="18"/>
        </w:rPr>
      </w:pPr>
      <w:r>
        <w:rPr>
          <w:rFonts w:ascii="SimSun" w:hAnsi="SimSun" w:eastAsia="SimSun" w:cs="SimSun"/>
          <w:sz w:val="18"/>
          <w:szCs w:val="18"/>
          <w:color w:val="231F20"/>
          <w:spacing w:val="4"/>
        </w:rPr>
        <w:t>企業のオープンソース教育：多くの企業がオープンソース専門チームを作り、オープンソー</w:t>
      </w:r>
      <w:r>
        <w:rPr>
          <w:rFonts w:ascii="SimSun" w:hAnsi="SimSun" w:eastAsia="SimSun" w:cs="SimSun"/>
          <w:sz w:val="18"/>
          <w:szCs w:val="18"/>
          <w:color w:val="231F20"/>
          <w:spacing w:val="3"/>
        </w:rPr>
        <w:t>ス</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ロジェクトの</w:t>
      </w:r>
      <w:r>
        <w:rPr>
          <w:rFonts w:ascii="SimSun" w:hAnsi="SimSun" w:eastAsia="SimSun" w:cs="SimSun"/>
          <w:sz w:val="18"/>
          <w:szCs w:val="18"/>
          <w:color w:val="231F20"/>
          <w:spacing w:val="5"/>
        </w:rPr>
        <w:t>研</w:t>
      </w:r>
      <w:r>
        <w:rPr>
          <w:rFonts w:ascii="SimSun" w:hAnsi="SimSun" w:eastAsia="SimSun" w:cs="SimSun"/>
          <w:sz w:val="18"/>
          <w:szCs w:val="18"/>
          <w:color w:val="231F20"/>
          <w:spacing w:val="3"/>
        </w:rPr>
        <w:t>究開発に継続的に投資するとともに、オープンソース技術に関する大規模な教育</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訓練、認証、普及活動を</w:t>
      </w:r>
      <w:r>
        <w:rPr>
          <w:rFonts w:ascii="SimSun" w:hAnsi="SimSun" w:eastAsia="SimSun" w:cs="SimSun"/>
          <w:sz w:val="18"/>
          <w:szCs w:val="18"/>
          <w:color w:val="231F20"/>
          <w:spacing w:val="-1"/>
        </w:rPr>
        <w:t>組織しています。</w:t>
      </w:r>
    </w:p>
    <w:p>
      <w:pPr>
        <w:sectPr>
          <w:headerReference w:type="default" r:id="rId1175"/>
          <w:footerReference w:type="default" r:id="rId1176"/>
          <w:pgSz w:w="9360" w:h="13041"/>
          <w:pgMar w:top="784" w:right="662"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4" w:right="38" w:firstLine="14"/>
        <w:spacing w:before="58" w:line="364" w:lineRule="auto"/>
        <w:rPr>
          <w:rFonts w:ascii="SimSun" w:hAnsi="SimSun" w:eastAsia="SimSun" w:cs="SimSun"/>
          <w:sz w:val="18"/>
          <w:szCs w:val="18"/>
        </w:rPr>
      </w:pPr>
      <w:r>
        <w:rPr>
          <w:rFonts w:ascii="SimSun" w:hAnsi="SimSun" w:eastAsia="SimSun" w:cs="SimSun"/>
          <w:sz w:val="18"/>
          <w:szCs w:val="18"/>
          <w:color w:val="231F20"/>
          <w:spacing w:val="4"/>
        </w:rPr>
        <w:t>中国国内</w:t>
      </w:r>
      <w:r>
        <w:rPr>
          <w:rFonts w:ascii="Arial" w:hAnsi="Arial" w:eastAsia="Arial" w:cs="Arial"/>
          <w:sz w:val="18"/>
          <w:szCs w:val="18"/>
          <w:color w:val="231F20"/>
        </w:rPr>
        <w:t>Linux</w:t>
      </w:r>
      <w:r>
        <w:rPr>
          <w:rFonts w:ascii="Arial" w:hAnsi="Arial" w:eastAsia="Arial" w:cs="Arial"/>
          <w:sz w:val="18"/>
          <w:szCs w:val="18"/>
          <w:color w:val="231F20"/>
          <w:spacing w:val="4"/>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4"/>
        </w:rPr>
        <w:t>ベンダーのトレーニング機関としては最大かつ唯一の機関です。各大学にビッグ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データラボ、トラステッドコンピュ</w:t>
      </w:r>
      <w:r>
        <w:rPr>
          <w:rFonts w:ascii="SimSun" w:hAnsi="SimSun" w:eastAsia="SimSun" w:cs="SimSun"/>
          <w:sz w:val="18"/>
          <w:szCs w:val="18"/>
          <w:color w:val="231F20"/>
          <w:spacing w:val="2"/>
        </w:rPr>
        <w:t>ーティングラボ、セキュリティ攻撃</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防御ラボ、セキュリテ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ィ評価ラボを構築し、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大学と連携してさらなる専門的方向性を</w:t>
      </w:r>
      <w:r>
        <w:rPr>
          <w:rFonts w:ascii="SimSun" w:hAnsi="SimSun" w:eastAsia="SimSun" w:cs="SimSun"/>
          <w:sz w:val="18"/>
          <w:szCs w:val="18"/>
          <w:color w:val="231F20"/>
        </w:rPr>
        <w:t>打ち出し、中国標準のキリン教育大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学の優れた教育資源を導入し</w:t>
      </w:r>
      <w:r>
        <w:rPr>
          <w:rFonts w:ascii="SimSun" w:hAnsi="SimSun" w:eastAsia="SimSun" w:cs="SimSun"/>
          <w:sz w:val="18"/>
          <w:szCs w:val="18"/>
          <w:color w:val="231F20"/>
          <w:spacing w:val="3"/>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「座学</w:t>
      </w:r>
      <w:r>
        <w:rPr>
          <w:rFonts w:ascii="MS Mincho" w:hAnsi="MS Mincho" w:eastAsia="MS Mincho" w:cs="MS Mincho"/>
          <w:sz w:val="18"/>
          <w:szCs w:val="18"/>
          <w:color w:val="231F20"/>
          <w:spacing w:val="2"/>
        </w:rPr>
        <w:t>＋実習」を</w:t>
      </w:r>
      <w:r>
        <w:rPr>
          <w:rFonts w:ascii="SimSun" w:hAnsi="SimSun" w:eastAsia="SimSun" w:cs="SimSun"/>
          <w:sz w:val="18"/>
          <w:szCs w:val="18"/>
          <w:color w:val="231F20"/>
          <w:spacing w:val="2"/>
        </w:rPr>
        <w:t>組み合わせた教育モデルを実施、学術と職業教</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育のデュアルトレーニングを実現しています。このプログラムは、学術的な教育と職業的な教</w:t>
      </w:r>
      <w:r>
        <w:rPr>
          <w:rFonts w:ascii="SimSun" w:hAnsi="SimSun" w:eastAsia="SimSun" w:cs="SimSun"/>
          <w:sz w:val="18"/>
          <w:szCs w:val="18"/>
          <w:color w:val="231F20"/>
          <w:spacing w:val="5"/>
        </w:rPr>
        <w:t>育</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の両方を提供するように設計されています。</w:t>
      </w:r>
    </w:p>
    <w:p>
      <w:pPr>
        <w:ind w:left="2" w:right="37" w:firstLine="1"/>
        <w:spacing w:before="99" w:line="361" w:lineRule="auto"/>
        <w:tabs>
          <w:tab w:val="left" w:leader="empty" w:pos="98"/>
        </w:tabs>
        <w:jc w:val="right"/>
        <w:rPr>
          <w:rFonts w:ascii="SimSun" w:hAnsi="SimSun" w:eastAsia="SimSun" w:cs="SimSun"/>
          <w:sz w:val="18"/>
          <w:szCs w:val="18"/>
        </w:rPr>
      </w:pPr>
      <w:r>
        <w:rPr>
          <w:rFonts w:ascii="SimSun" w:hAnsi="SimSun" w:eastAsia="SimSun" w:cs="SimSun"/>
          <w:sz w:val="18"/>
          <w:szCs w:val="18"/>
          <w:color w:val="231F20"/>
          <w:spacing w:val="7"/>
        </w:rPr>
        <w:t>大学におけるオープンソース教育：欧米の多くの大学は、学生にオープンソースへの参加を奨励</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し</w:t>
      </w:r>
      <w:r>
        <w:rPr>
          <w:rFonts w:ascii="SimSun" w:hAnsi="SimSun" w:eastAsia="SimSun" w:cs="SimSun"/>
          <w:sz w:val="18"/>
          <w:szCs w:val="18"/>
          <w:color w:val="231F20"/>
          <w:spacing w:val="7"/>
        </w:rPr>
        <w:t>ており、中国の大学でも、オープンソース技術を人材育成、特に実践的な教育に取り入れるこ</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とについて、有益な調査を行っている。例えば、</w:t>
      </w:r>
      <w:r>
        <w:rPr>
          <w:rFonts w:ascii="Arial" w:hAnsi="Arial" w:eastAsia="Arial" w:cs="Arial"/>
          <w:sz w:val="18"/>
          <w:szCs w:val="18"/>
          <w:color w:val="231F20"/>
          <w:spacing w:val="6"/>
        </w:rPr>
        <w:t>2005</w:t>
      </w:r>
      <w:r>
        <w:rPr>
          <w:rFonts w:ascii="MS Mincho" w:hAnsi="MS Mincho" w:eastAsia="MS Mincho" w:cs="MS Mincho"/>
          <w:sz w:val="18"/>
          <w:szCs w:val="18"/>
          <w:color w:val="231F20"/>
          <w:spacing w:val="6"/>
        </w:rPr>
        <w:t>年には</w:t>
      </w:r>
      <w:r>
        <w:rPr>
          <w:rFonts w:ascii="SimSun" w:hAnsi="SimSun" w:eastAsia="SimSun" w:cs="SimSun"/>
          <w:sz w:val="18"/>
          <w:szCs w:val="18"/>
          <w:color w:val="231F20"/>
          <w:spacing w:val="6"/>
        </w:rPr>
        <w:t>杭州にオープンソース大学推進</w:t>
      </w:r>
      <w:r>
        <w:rPr>
          <w:rFonts w:ascii="MS Mincho" w:hAnsi="MS Mincho" w:eastAsia="MS Mincho" w:cs="MS Mincho"/>
          <w:sz w:val="18"/>
          <w:szCs w:val="18"/>
          <w:color w:val="231F20"/>
          <w:spacing w:val="6"/>
        </w:rPr>
        <w:t>連</w:t>
      </w:r>
      <w:r>
        <w:rPr>
          <w:rFonts w:ascii="MS Mincho" w:hAnsi="MS Mincho" w:eastAsia="MS Mincho" w:cs="MS Mincho"/>
          <w:sz w:val="18"/>
          <w:szCs w:val="18"/>
          <w:color w:val="231F20"/>
          <w:spacing w:val="2"/>
        </w:rPr>
        <w:t>盟</w:t>
      </w:r>
      <w:r>
        <w:rPr>
          <w:rFonts w:ascii="MS Mincho" w:hAnsi="MS Mincho" w:eastAsia="MS Mincho" w:cs="MS Mincho"/>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8"/>
        </w:rPr>
        <w:t>(</w:t>
      </w:r>
      <w:r>
        <w:rPr>
          <w:rFonts w:ascii="Arial" w:hAnsi="Arial" w:eastAsia="Arial" w:cs="Arial"/>
          <w:sz w:val="18"/>
          <w:szCs w:val="18"/>
          <w:color w:val="231F20"/>
        </w:rPr>
        <w:t>LUPA</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MS Mincho" w:hAnsi="MS Mincho" w:eastAsia="MS Mincho" w:cs="MS Mincho"/>
          <w:sz w:val="18"/>
          <w:szCs w:val="18"/>
          <w:color w:val="231F20"/>
          <w:spacing w:val="8"/>
        </w:rPr>
        <w:t>が設</w:t>
      </w:r>
      <w:r>
        <w:rPr>
          <w:rFonts w:ascii="MS Mincho" w:hAnsi="MS Mincho" w:eastAsia="MS Mincho" w:cs="MS Mincho"/>
          <w:sz w:val="18"/>
          <w:szCs w:val="18"/>
          <w:color w:val="231F20"/>
          <w:spacing w:val="4"/>
        </w:rPr>
        <w:t>立され、</w:t>
      </w:r>
      <w:r>
        <w:rPr>
          <w:rFonts w:ascii="SimSun" w:hAnsi="SimSun" w:eastAsia="SimSun" w:cs="SimSun"/>
          <w:sz w:val="18"/>
          <w:szCs w:val="18"/>
          <w:color w:val="231F20"/>
          <w:spacing w:val="4"/>
        </w:rPr>
        <w:t>中国におけるオープンソース人材の育成を促進する上で積極的な役割を担</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って</w:t>
      </w:r>
      <w:r>
        <w:rPr>
          <w:rFonts w:ascii="SimSun" w:hAnsi="SimSun" w:eastAsia="SimSun" w:cs="SimSun"/>
          <w:sz w:val="18"/>
          <w:szCs w:val="18"/>
          <w:color w:val="231F20"/>
          <w:spacing w:val="6"/>
        </w:rPr>
        <w:t>い</w:t>
      </w:r>
      <w:r>
        <w:rPr>
          <w:rFonts w:ascii="SimSun" w:hAnsi="SimSun" w:eastAsia="SimSun" w:cs="SimSun"/>
          <w:sz w:val="18"/>
          <w:szCs w:val="18"/>
          <w:color w:val="231F20"/>
          <w:spacing w:val="5"/>
        </w:rPr>
        <w:t>ます。中国のほとんどの大学では、早くから</w:t>
      </w:r>
      <w:r>
        <w:rPr>
          <w:rFonts w:ascii="SimSun" w:hAnsi="SimSun" w:eastAsia="SimSun" w:cs="SimSun"/>
          <w:sz w:val="18"/>
          <w:szCs w:val="18"/>
          <w:color w:val="231F20"/>
        </w:rPr>
        <w:t>Linux</w:t>
      </w:r>
      <w:r>
        <w:rPr>
          <w:rFonts w:ascii="SimSun" w:hAnsi="SimSun" w:eastAsia="SimSun" w:cs="SimSun"/>
          <w:sz w:val="18"/>
          <w:szCs w:val="18"/>
          <w:color w:val="231F20"/>
          <w:spacing w:val="5"/>
        </w:rPr>
        <w:t>などのオープンソースソフトウェアの授</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業が行われており、オープンソースソフトウェアを教材として、ソフトウェアと一緒にオー</w:t>
      </w:r>
      <w:r>
        <w:rPr>
          <w:rFonts w:ascii="SimSun" w:hAnsi="SimSun" w:eastAsia="SimSun" w:cs="SimSun"/>
          <w:sz w:val="18"/>
          <w:szCs w:val="18"/>
          <w:color w:val="231F20"/>
          <w:spacing w:val="1"/>
        </w:rPr>
        <w:t>プ</w:t>
      </w:r>
      <w:r>
        <w:rPr>
          <w:rFonts w:ascii="SimSun" w:hAnsi="SimSun" w:eastAsia="SimSun" w:cs="SimSun"/>
          <w:sz w:val="18"/>
          <w:szCs w:val="18"/>
          <w:color w:val="231F20"/>
        </w:rPr>
        <w:t>ンソ</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ースの開発技術を教える授業も多く行われています。近年、</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オープンソースやコラボレーテ</w:t>
      </w:r>
      <w:r>
        <w:rPr>
          <w:rFonts w:ascii="SimSun" w:hAnsi="SimSun" w:eastAsia="SimSun" w:cs="SimSun"/>
          <w:sz w:val="18"/>
          <w:szCs w:val="18"/>
          <w:color w:val="231F20"/>
          <w:spacing w:val="2"/>
        </w:rPr>
        <w:t>ィ</w:t>
      </w:r>
      <w:r>
        <w:rPr>
          <w:rFonts w:ascii="SimSun" w:hAnsi="SimSun" w:eastAsia="SimSun" w:cs="SimSun"/>
          <w:sz w:val="18"/>
          <w:szCs w:val="18"/>
          <w:color w:val="231F20"/>
        </w:rPr>
        <w:t>ブ</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イノ</w:t>
      </w:r>
      <w:r>
        <w:rPr>
          <w:rFonts w:ascii="SimSun" w:hAnsi="SimSun" w:eastAsia="SimSun" w:cs="SimSun"/>
          <w:sz w:val="18"/>
          <w:szCs w:val="18"/>
          <w:color w:val="231F20"/>
          <w:spacing w:val="3"/>
        </w:rPr>
        <w:t>ベーションの流行に伴い、オープンソース文化や関連分野の講座が増え、オープンソース</w:t>
      </w:r>
    </w:p>
    <w:p>
      <w:pPr>
        <w:ind w:left="26" w:right="41" w:hanging="26"/>
        <w:spacing w:before="1" w:line="370" w:lineRule="auto"/>
        <w:rPr>
          <w:rFonts w:ascii="SimSun" w:hAnsi="SimSun" w:eastAsia="SimSun" w:cs="SimSun"/>
          <w:sz w:val="18"/>
          <w:szCs w:val="18"/>
        </w:rPr>
      </w:pPr>
      <w:r>
        <w:rPr>
          <w:rFonts w:ascii="SimSun" w:hAnsi="SimSun" w:eastAsia="SimSun" w:cs="SimSun"/>
          <w:sz w:val="18"/>
          <w:szCs w:val="18"/>
          <w:color w:val="231F20"/>
          <w:spacing w:val="9"/>
        </w:rPr>
        <w:t>伝</w:t>
      </w:r>
      <w:r>
        <w:rPr>
          <w:rFonts w:ascii="SimSun" w:hAnsi="SimSun" w:eastAsia="SimSun" w:cs="SimSun"/>
          <w:sz w:val="18"/>
          <w:szCs w:val="18"/>
          <w:color w:val="231F20"/>
          <w:spacing w:val="7"/>
        </w:rPr>
        <w:t>道が大学に入り、オープンソース実践講座と相まって、質の高いオープンソース貢献者がどん</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どん</w:t>
      </w:r>
      <w:r>
        <w:rPr>
          <w:rFonts w:ascii="SimSun" w:hAnsi="SimSun" w:eastAsia="SimSun" w:cs="SimSun"/>
          <w:sz w:val="18"/>
          <w:szCs w:val="18"/>
          <w:color w:val="231F20"/>
        </w:rPr>
        <w:t>輩出されています。</w:t>
      </w:r>
    </w:p>
    <w:p>
      <w:pPr>
        <w:ind w:right="76" w:firstLine="2"/>
        <w:spacing w:before="94" w:line="364" w:lineRule="auto"/>
        <w:rPr>
          <w:rFonts w:ascii="SimSun" w:hAnsi="SimSun" w:eastAsia="SimSun" w:cs="SimSun"/>
          <w:sz w:val="18"/>
          <w:szCs w:val="18"/>
        </w:rPr>
      </w:pPr>
      <w:r>
        <w:rPr>
          <w:rFonts w:ascii="SimSun" w:hAnsi="SimSun" w:eastAsia="SimSun" w:cs="SimSun"/>
          <w:sz w:val="18"/>
          <w:szCs w:val="18"/>
          <w:color w:val="231F20"/>
          <w:spacing w:val="16"/>
        </w:rPr>
        <w:t>研</w:t>
      </w:r>
      <w:r>
        <w:rPr>
          <w:rFonts w:ascii="SimSun" w:hAnsi="SimSun" w:eastAsia="SimSun" w:cs="SimSun"/>
          <w:sz w:val="18"/>
          <w:szCs w:val="18"/>
          <w:color w:val="231F20"/>
          <w:spacing w:val="8"/>
        </w:rPr>
        <w:t>究機関におけるオープンソース教育：多く</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の研究機関とオープンソースコミュニティの連携</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の</w:t>
      </w:r>
      <w:r>
        <w:rPr>
          <w:rFonts w:ascii="SimSun" w:hAnsi="SimSun" w:eastAsia="SimSun" w:cs="SimSun"/>
          <w:sz w:val="18"/>
          <w:szCs w:val="18"/>
          <w:color w:val="231F20"/>
          <w:spacing w:val="12"/>
        </w:rPr>
        <w:t>深</w:t>
      </w:r>
      <w:r>
        <w:rPr>
          <w:rFonts w:ascii="SimSun" w:hAnsi="SimSun" w:eastAsia="SimSun" w:cs="SimSun"/>
          <w:sz w:val="18"/>
          <w:szCs w:val="18"/>
          <w:color w:val="231F20"/>
          <w:spacing w:val="8"/>
        </w:rPr>
        <w:t>さと広さが格段に向上し、オープンソース共同開発に加え、オープン</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ソース教育も積極的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に推進されています。例えば、「</w:t>
      </w:r>
      <w:r>
        <w:rPr>
          <w:rFonts w:ascii="MS Mincho" w:hAnsi="MS Mincho" w:eastAsia="MS Mincho" w:cs="MS Mincho"/>
          <w:sz w:val="18"/>
          <w:szCs w:val="18"/>
          <w:color w:val="231F20"/>
          <w:spacing w:val="2"/>
        </w:rPr>
        <w:t>オープンソース</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サプライチェーン</w:t>
      </w:r>
      <w:r>
        <w:rPr>
          <w:rFonts w:ascii="SimSun" w:hAnsi="SimSun" w:eastAsia="SimSun" w:cs="SimSun"/>
          <w:sz w:val="18"/>
          <w:szCs w:val="18"/>
          <w:color w:val="231F20"/>
          <w:spacing w:val="2"/>
        </w:rPr>
        <w:t>照明プログラム」は、中国</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科学院ソフトウェア研究所と</w:t>
      </w:r>
      <w:r>
        <w:rPr>
          <w:rFonts w:ascii="Arial" w:hAnsi="Arial" w:eastAsia="Arial" w:cs="Arial"/>
          <w:sz w:val="18"/>
          <w:szCs w:val="18"/>
          <w:color w:val="231F20"/>
        </w:rPr>
        <w:t>openEuler</w:t>
      </w:r>
      <w:r>
        <w:rPr>
          <w:rFonts w:ascii="MS Mincho" w:hAnsi="MS Mincho" w:eastAsia="MS Mincho" w:cs="MS Mincho"/>
          <w:sz w:val="18"/>
          <w:szCs w:val="18"/>
          <w:color w:val="231F20"/>
          <w:spacing w:val="9"/>
        </w:rPr>
        <w:t>コミュニティが</w:t>
      </w:r>
      <w:r>
        <w:rPr>
          <w:rFonts w:ascii="SimSun" w:hAnsi="SimSun" w:eastAsia="SimSun" w:cs="SimSun"/>
          <w:sz w:val="18"/>
          <w:szCs w:val="18"/>
          <w:color w:val="231F20"/>
          <w:spacing w:val="9"/>
        </w:rPr>
        <w:t>共催する大学生向けのサマープログラム</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で</w:t>
      </w:r>
      <w:r>
        <w:rPr>
          <w:rFonts w:ascii="SimSun" w:hAnsi="SimSun" w:eastAsia="SimSun" w:cs="SimSun"/>
          <w:sz w:val="18"/>
          <w:szCs w:val="18"/>
          <w:color w:val="231F20"/>
          <w:spacing w:val="10"/>
        </w:rPr>
        <w:t>、</w:t>
      </w:r>
      <w:r>
        <w:rPr>
          <w:rFonts w:ascii="SimSun" w:hAnsi="SimSun" w:eastAsia="SimSun" w:cs="SimSun"/>
          <w:sz w:val="18"/>
          <w:szCs w:val="18"/>
          <w:color w:val="231F20"/>
          <w:spacing w:val="8"/>
        </w:rPr>
        <w:t>学生がオープンソースソフトウェアの開発やメンテナンスに積極的に参加し、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中国国内の</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優れたオ</w:t>
      </w:r>
      <w:r>
        <w:rPr>
          <w:rFonts w:ascii="SimSun" w:hAnsi="SimSun" w:eastAsia="SimSun" w:cs="SimSun"/>
          <w:sz w:val="18"/>
          <w:szCs w:val="18"/>
          <w:color w:val="231F20"/>
          <w:spacing w:val="7"/>
        </w:rPr>
        <w:t>ープンソースソフトウェアコミュニティの繁栄を促進することを目的としています。</w:t>
      </w:r>
    </w:p>
    <w:p>
      <w:pPr>
        <w:spacing w:before="211" w:line="220" w:lineRule="auto"/>
        <w:outlineLvl w:val="2"/>
        <w:rPr>
          <w:rFonts w:ascii="PMingLiU" w:hAnsi="PMingLiU" w:eastAsia="PMingLiU" w:cs="PMingLiU"/>
          <w:sz w:val="21"/>
          <w:szCs w:val="21"/>
        </w:rPr>
      </w:pPr>
      <w:r>
        <w:rPr>
          <w:rFonts w:ascii="Arial" w:hAnsi="Arial" w:eastAsia="Arial" w:cs="Arial"/>
          <w:sz w:val="21"/>
          <w:szCs w:val="21"/>
          <w:color w:val="231F20"/>
          <w:spacing w:val="-12"/>
        </w:rPr>
        <w:t>6.</w:t>
      </w:r>
      <w:r>
        <w:rPr>
          <w:rFonts w:ascii="Arial" w:hAnsi="Arial" w:eastAsia="Arial" w:cs="Arial"/>
          <w:sz w:val="21"/>
          <w:szCs w:val="21"/>
          <w:color w:val="231F20"/>
          <w:spacing w:val="-9"/>
        </w:rPr>
        <w:t>4</w:t>
      </w:r>
      <w:r>
        <w:rPr>
          <w:rFonts w:ascii="Arial" w:hAnsi="Arial" w:eastAsia="Arial" w:cs="Arial"/>
          <w:sz w:val="21"/>
          <w:szCs w:val="21"/>
          <w:color w:val="231F20"/>
          <w:spacing w:val="-6"/>
        </w:rPr>
        <w:t>.2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共同教育モデルがオープンソースの教育トレンドに</w:t>
      </w:r>
    </w:p>
    <w:p>
      <w:pPr>
        <w:ind w:left="6" w:right="77" w:hanging="6"/>
        <w:spacing w:before="192" w:line="365" w:lineRule="auto"/>
        <w:rPr>
          <w:rFonts w:ascii="SimSun" w:hAnsi="SimSun" w:eastAsia="SimSun" w:cs="SimSun"/>
          <w:sz w:val="18"/>
          <w:szCs w:val="18"/>
        </w:rPr>
      </w:pPr>
      <w:r>
        <w:rPr>
          <w:rFonts w:ascii="SimSun" w:hAnsi="SimSun" w:eastAsia="SimSun" w:cs="SimSun"/>
          <w:sz w:val="18"/>
          <w:szCs w:val="18"/>
          <w:color w:val="231F20"/>
          <w:spacing w:val="12"/>
        </w:rPr>
        <w:t>政府の指導</w:t>
      </w:r>
      <w:r>
        <w:rPr>
          <w:rFonts w:ascii="SimSun" w:hAnsi="SimSun" w:eastAsia="SimSun" w:cs="SimSun"/>
          <w:sz w:val="18"/>
          <w:szCs w:val="18"/>
          <w:color w:val="231F20"/>
          <w:spacing w:val="8"/>
        </w:rPr>
        <w:t>：</w:t>
      </w:r>
      <w:r>
        <w:rPr>
          <w:rFonts w:ascii="Arial" w:hAnsi="Arial" w:eastAsia="Arial" w:cs="Arial"/>
          <w:sz w:val="18"/>
          <w:szCs w:val="18"/>
          <w:color w:val="231F20"/>
          <w:spacing w:val="6"/>
        </w:rPr>
        <w:t>2020</w:t>
      </w:r>
      <w:r>
        <w:rPr>
          <w:rFonts w:ascii="MS Mincho" w:hAnsi="MS Mincho" w:eastAsia="MS Mincho" w:cs="MS Mincho"/>
          <w:sz w:val="18"/>
          <w:szCs w:val="18"/>
          <w:color w:val="231F20"/>
          <w:spacing w:val="6"/>
        </w:rPr>
        <w:t>年</w:t>
      </w:r>
      <w:r>
        <w:rPr>
          <w:rFonts w:ascii="SimSun" w:hAnsi="SimSun" w:eastAsia="SimSun" w:cs="SimSun"/>
          <w:sz w:val="18"/>
          <w:szCs w:val="18"/>
          <w:color w:val="231F20"/>
          <w:spacing w:val="6"/>
        </w:rPr>
        <w:t>6月</w:t>
      </w:r>
      <w:r>
        <w:rPr>
          <w:rFonts w:ascii="Arial" w:hAnsi="Arial" w:eastAsia="Arial" w:cs="Arial"/>
          <w:sz w:val="18"/>
          <w:szCs w:val="18"/>
          <w:color w:val="231F20"/>
          <w:spacing w:val="6"/>
        </w:rPr>
        <w:t>5</w:t>
      </w:r>
      <w:r>
        <w:rPr>
          <w:rFonts w:ascii="SimSun" w:hAnsi="SimSun" w:eastAsia="SimSun" w:cs="SimSun"/>
          <w:sz w:val="18"/>
          <w:szCs w:val="18"/>
          <w:color w:val="231F20"/>
          <w:spacing w:val="6"/>
        </w:rPr>
        <w:t>日、教育部と産業情報化部の一般的なオフィスは、"特性実証ソフトウ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ェア大学建設ガイドライン(試行実施のため)</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"の通知の発行に提案した産業と教育の統合を</w:t>
      </w:r>
      <w:r>
        <w:rPr>
          <w:rFonts w:ascii="SimSun" w:hAnsi="SimSun" w:eastAsia="SimSun" w:cs="SimSun"/>
          <w:sz w:val="18"/>
          <w:szCs w:val="18"/>
          <w:color w:val="231F20"/>
          <w:spacing w:val="3"/>
        </w:rPr>
        <w:t>深</w:t>
      </w:r>
      <w:r>
        <w:rPr>
          <w:rFonts w:ascii="SimSun" w:hAnsi="SimSun" w:eastAsia="SimSun" w:cs="SimSun"/>
          <w:sz w:val="18"/>
          <w:szCs w:val="18"/>
          <w:color w:val="231F20"/>
        </w:rPr>
        <w:t>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る方法として、改革と革新によって駆動、特性の開発に焦点を当て、ソフトウェア人材の育成</w:t>
      </w:r>
      <w:r>
        <w:rPr>
          <w:rFonts w:ascii="SimSun" w:hAnsi="SimSun" w:eastAsia="SimSun" w:cs="SimSun"/>
          <w:sz w:val="18"/>
          <w:szCs w:val="18"/>
          <w:color w:val="231F20"/>
          <w:spacing w:val="5"/>
        </w:rPr>
        <w:t>モ</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ドの改革を深め、積極的にキーコア実施します。ソフトウェア技術研究、ソフトウェア生態系</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の</w:t>
      </w:r>
      <w:r>
        <w:rPr>
          <w:rFonts w:ascii="SimSun" w:hAnsi="SimSun" w:eastAsia="SimSun" w:cs="SimSun"/>
          <w:sz w:val="18"/>
          <w:szCs w:val="18"/>
          <w:color w:val="231F20"/>
          <w:spacing w:val="6"/>
        </w:rPr>
        <w:t>構築を推進し、ソフトウェア人材育成の産業発展への支援と先導的役割を十分に発揮し、中国</w:t>
      </w:r>
    </w:p>
    <w:p>
      <w:pPr>
        <w:sectPr>
          <w:headerReference w:type="default" r:id="rId1177"/>
          <w:footerReference w:type="default" r:id="rId1178"/>
          <w:pgSz w:w="9360" w:h="13041"/>
          <w:pgMar w:top="1014" w:right="590" w:bottom="538" w:left="682" w:header="560" w:footer="315" w:gutter="0"/>
        </w:sectPr>
        <w:rPr/>
      </w:pPr>
    </w:p>
    <w:p>
      <w:pPr>
        <w:ind w:left="121"/>
        <w:spacing w:before="3" w:line="229" w:lineRule="auto"/>
        <w:rPr>
          <w:rFonts w:ascii="SimSun" w:hAnsi="SimSun" w:eastAsia="SimSun" w:cs="SimSun"/>
          <w:sz w:val="18"/>
          <w:szCs w:val="18"/>
        </w:rPr>
      </w:pPr>
      <w:r>
        <w:drawing>
          <wp:anchor distT="0" distB="0" distL="0" distR="0" simplePos="0" relativeHeight="263121920"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453" name="IM 1453"/>
            <wp:cNvGraphicFramePr/>
            <a:graphic>
              <a:graphicData uri="http://schemas.openxmlformats.org/drawingml/2006/picture">
                <pic:pic>
                  <pic:nvPicPr>
                    <pic:cNvPr id="1453" name="IM 145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ソフトウェア産業の大から強への歴史的飛躍を促進する。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このガ</w:t>
      </w:r>
      <w:r>
        <w:rPr>
          <w:rFonts w:ascii="SimSun" w:hAnsi="SimSun" w:eastAsia="SimSun" w:cs="SimSun"/>
          <w:sz w:val="18"/>
          <w:szCs w:val="18"/>
          <w:color w:val="231F20"/>
        </w:rPr>
        <w:t>イドラインの指導の下、重要なオ</w:t>
      </w:r>
    </w:p>
    <w:p>
      <w:pPr>
        <w:ind w:left="87" w:right="171" w:firstLine="6"/>
        <w:spacing w:before="128" w:line="366" w:lineRule="auto"/>
        <w:rPr>
          <w:rFonts w:ascii="SimSun" w:hAnsi="SimSun" w:eastAsia="SimSun" w:cs="SimSun"/>
          <w:sz w:val="18"/>
          <w:szCs w:val="18"/>
        </w:rPr>
      </w:pPr>
      <w:r>
        <w:rPr>
          <w:rFonts w:ascii="SimSun" w:hAnsi="SimSun" w:eastAsia="SimSun" w:cs="SimSun"/>
          <w:sz w:val="18"/>
          <w:szCs w:val="18"/>
          <w:color w:val="231F20"/>
          <w:spacing w:val="2"/>
        </w:rPr>
        <w:t>ープンソースプロジェクトの育成、優れたオープンソース人材の収集、革新的なオープンソース</w:t>
      </w:r>
      <w:r>
        <w:rPr>
          <w:rFonts w:ascii="SimSun" w:hAnsi="SimSun" w:eastAsia="SimSun" w:cs="SimSun"/>
          <w:sz w:val="18"/>
          <w:szCs w:val="18"/>
          <w:color w:val="231F20"/>
          <w:spacing w:val="1"/>
        </w:rPr>
        <w:t>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育モ</w:t>
      </w:r>
      <w:r>
        <w:rPr>
          <w:rFonts w:ascii="SimSun" w:hAnsi="SimSun" w:eastAsia="SimSun" w:cs="SimSun"/>
          <w:sz w:val="18"/>
          <w:szCs w:val="18"/>
          <w:color w:val="231F20"/>
          <w:spacing w:val="3"/>
        </w:rPr>
        <w:t>デ</w:t>
      </w:r>
      <w:r>
        <w:rPr>
          <w:rFonts w:ascii="SimSun" w:hAnsi="SimSun" w:eastAsia="SimSun" w:cs="SimSun"/>
          <w:sz w:val="18"/>
          <w:szCs w:val="18"/>
          <w:color w:val="231F20"/>
          <w:spacing w:val="2"/>
        </w:rPr>
        <w:t>ルの確立、質の高いソフトウェア人材の育成が、大学におけるオープンソース教育の重要な</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課</w:t>
      </w:r>
      <w:r>
        <w:rPr>
          <w:rFonts w:ascii="SimSun" w:hAnsi="SimSun" w:eastAsia="SimSun" w:cs="SimSun"/>
          <w:sz w:val="18"/>
          <w:szCs w:val="18"/>
          <w:color w:val="231F20"/>
          <w:spacing w:val="2"/>
        </w:rPr>
        <w:t>題となっています。同時に、オープンソース教育は、文部科学省の「コンピュータサイエンスの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学部教育</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授業改革に関する試行的</w:t>
      </w:r>
      <w:r>
        <w:rPr>
          <w:rFonts w:ascii="SimSun" w:hAnsi="SimSun" w:eastAsia="SimSun" w:cs="SimSun"/>
          <w:sz w:val="18"/>
          <w:szCs w:val="18"/>
          <w:color w:val="231F20"/>
        </w:rPr>
        <w:t>作業計画(</w:t>
      </w:r>
      <w:r>
        <w:rPr>
          <w:rFonts w:ascii="Arial" w:hAnsi="Arial" w:eastAsia="Arial" w:cs="Arial"/>
          <w:sz w:val="18"/>
          <w:szCs w:val="18"/>
          <w:color w:val="231F20"/>
        </w:rPr>
        <w:t>101</w:t>
      </w:r>
      <w:r>
        <w:rPr>
          <w:rFonts w:ascii="SimSun" w:hAnsi="SimSun" w:eastAsia="SimSun" w:cs="SimSun"/>
          <w:sz w:val="18"/>
          <w:szCs w:val="18"/>
          <w:color w:val="231F20"/>
        </w:rPr>
        <w:t>計画)</w:t>
      </w:r>
      <w:r>
        <w:rPr>
          <w:rFonts w:ascii="SimSun" w:hAnsi="SimSun" w:eastAsia="SimSun" w:cs="SimSun"/>
          <w:sz w:val="18"/>
          <w:szCs w:val="18"/>
          <w:color w:val="231F20"/>
        </w:rPr>
        <w:t xml:space="preserve"> </w:t>
      </w:r>
      <w:r>
        <w:rPr>
          <w:rFonts w:ascii="SimSun" w:hAnsi="SimSun" w:eastAsia="SimSun" w:cs="SimSun"/>
          <w:sz w:val="18"/>
          <w:szCs w:val="18"/>
          <w:color w:val="231F20"/>
        </w:rPr>
        <w:t>」ともダブるところがあります。</w:t>
      </w:r>
    </w:p>
    <w:p>
      <w:pPr>
        <w:ind w:left="92"/>
        <w:spacing w:before="95" w:line="365" w:lineRule="auto"/>
        <w:rPr>
          <w:rFonts w:ascii="SimSun" w:hAnsi="SimSun" w:eastAsia="SimSun" w:cs="SimSun"/>
          <w:sz w:val="18"/>
          <w:szCs w:val="18"/>
        </w:rPr>
      </w:pPr>
      <w:r>
        <w:rPr>
          <w:rFonts w:ascii="SimSun" w:hAnsi="SimSun" w:eastAsia="SimSun" w:cs="SimSun"/>
          <w:sz w:val="18"/>
          <w:szCs w:val="18"/>
          <w:color w:val="231F20"/>
          <w:spacing w:val="4"/>
        </w:rPr>
        <w:t>大学、企業、コミュニ</w:t>
      </w:r>
      <w:r>
        <w:rPr>
          <w:rFonts w:ascii="SimSun" w:hAnsi="SimSun" w:eastAsia="SimSun" w:cs="SimSun"/>
          <w:sz w:val="18"/>
          <w:szCs w:val="18"/>
          <w:color w:val="231F20"/>
          <w:spacing w:val="3"/>
        </w:rPr>
        <w:t>テ</w:t>
      </w:r>
      <w:r>
        <w:rPr>
          <w:rFonts w:ascii="SimSun" w:hAnsi="SimSun" w:eastAsia="SimSun" w:cs="SimSun"/>
          <w:sz w:val="18"/>
          <w:szCs w:val="18"/>
          <w:color w:val="231F20"/>
          <w:spacing w:val="2"/>
        </w:rPr>
        <w:t>ィ、研究機関の積極的な連携：オープンソース教育が、オープンソースソ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フトウェア教育を中心と</w:t>
      </w:r>
      <w:r>
        <w:rPr>
          <w:rFonts w:ascii="SimSun" w:hAnsi="SimSun" w:eastAsia="SimSun" w:cs="SimSun"/>
          <w:sz w:val="18"/>
          <w:szCs w:val="18"/>
          <w:color w:val="231F20"/>
          <w:spacing w:val="2"/>
        </w:rPr>
        <w:t>した教育モデルから、理論と実践を組み合わせた総合教育モデルへと変化</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する中で、大学、企業、オープンソース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コミュ</w:t>
      </w:r>
      <w:r>
        <w:rPr>
          <w:rFonts w:ascii="SimSun" w:hAnsi="SimSun" w:eastAsia="SimSun" w:cs="SimSun"/>
          <w:sz w:val="18"/>
          <w:szCs w:val="18"/>
          <w:color w:val="231F20"/>
          <w:spacing w:val="-1"/>
        </w:rPr>
        <w:t>ニティ、研究機関などの連携と共同イノベーショ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ンの教育</w:t>
      </w:r>
      <w:r>
        <w:rPr>
          <w:rFonts w:ascii="SimSun" w:hAnsi="SimSun" w:eastAsia="SimSun" w:cs="SimSun"/>
          <w:sz w:val="18"/>
          <w:szCs w:val="18"/>
          <w:color w:val="231F20"/>
          <w:spacing w:val="10"/>
        </w:rPr>
        <w:t>モ</w:t>
      </w:r>
      <w:r>
        <w:rPr>
          <w:rFonts w:ascii="SimSun" w:hAnsi="SimSun" w:eastAsia="SimSun" w:cs="SimSun"/>
          <w:sz w:val="18"/>
          <w:szCs w:val="18"/>
          <w:color w:val="231F20"/>
          <w:spacing w:val="6"/>
        </w:rPr>
        <w:t>デルが絶えず模索されており、オープンソース人材の共同育成のあり方が徐々に将来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の発展傾向に</w:t>
      </w:r>
      <w:r>
        <w:rPr>
          <w:rFonts w:ascii="SimSun" w:hAnsi="SimSun" w:eastAsia="SimSun" w:cs="SimSun"/>
          <w:sz w:val="18"/>
          <w:szCs w:val="18"/>
          <w:color w:val="231F20"/>
          <w:spacing w:val="4"/>
        </w:rPr>
        <w:t>発展しています。また、大学と連携して、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学校と企業が共同で実習基地を建設する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企業もあり</w:t>
      </w:r>
      <w:r>
        <w:rPr>
          <w:rFonts w:ascii="SimSun" w:hAnsi="SimSun" w:eastAsia="SimSun" w:cs="SimSun"/>
          <w:sz w:val="18"/>
          <w:szCs w:val="18"/>
          <w:color w:val="231F20"/>
          <w:spacing w:val="7"/>
        </w:rPr>
        <w:t>ま</w:t>
      </w:r>
      <w:r>
        <w:rPr>
          <w:rFonts w:ascii="SimSun" w:hAnsi="SimSun" w:eastAsia="SimSun" w:cs="SimSun"/>
          <w:sz w:val="18"/>
          <w:szCs w:val="18"/>
          <w:color w:val="231F20"/>
          <w:spacing w:val="4"/>
        </w:rPr>
        <w:t>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企業は大学に対し、プロレベルの実践的なトレーニングプラットフォーム、コ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ース実践事例、業界指</w:t>
      </w:r>
      <w:r>
        <w:rPr>
          <w:rFonts w:ascii="SimSun" w:hAnsi="SimSun" w:eastAsia="SimSun" w:cs="SimSun"/>
          <w:sz w:val="18"/>
          <w:szCs w:val="18"/>
          <w:color w:val="231F20"/>
          <w:spacing w:val="3"/>
        </w:rPr>
        <w:t>導</w:t>
      </w:r>
      <w:r>
        <w:rPr>
          <w:rFonts w:ascii="SimSun" w:hAnsi="SimSun" w:eastAsia="SimSun" w:cs="SimSun"/>
          <w:sz w:val="18"/>
          <w:szCs w:val="18"/>
          <w:color w:val="231F20"/>
          <w:spacing w:val="2"/>
        </w:rPr>
        <w:t>者、科学研究成果などを水平プロジェクトの形で提供し、大学は企業に対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し、実践的なスキルを</w:t>
      </w:r>
      <w:r>
        <w:rPr>
          <w:rFonts w:ascii="SimSun" w:hAnsi="SimSun" w:eastAsia="SimSun" w:cs="SimSun"/>
          <w:sz w:val="18"/>
          <w:szCs w:val="18"/>
          <w:color w:val="231F20"/>
        </w:rPr>
        <w:t>持つプロ</w:t>
      </w:r>
      <w:r>
        <w:rPr>
          <w:rFonts w:ascii="SimSun" w:hAnsi="SimSun" w:eastAsia="SimSun" w:cs="SimSun"/>
          <w:sz w:val="18"/>
          <w:szCs w:val="18"/>
          <w:color w:val="231F20"/>
        </w:rPr>
        <w:t xml:space="preserve"> </w:t>
      </w:r>
      <w:r>
        <w:rPr>
          <w:rFonts w:ascii="SimSun" w:hAnsi="SimSun" w:eastAsia="SimSun" w:cs="SimSun"/>
          <w:sz w:val="18"/>
          <w:szCs w:val="18"/>
          <w:color w:val="231F20"/>
        </w:rPr>
        <w:t>フェッショナルな人材を提供し続けることができるのです。例えば、</w:t>
      </w:r>
      <w:r>
        <w:rPr>
          <w:rFonts w:ascii="SimSun" w:hAnsi="SimSun" w:eastAsia="SimSun" w:cs="SimSun"/>
          <w:sz w:val="18"/>
          <w:szCs w:val="18"/>
          <w:color w:val="231F20"/>
        </w:rPr>
        <w:t xml:space="preserve"> </w:t>
      </w:r>
      <w:r>
        <w:rPr>
          <w:rFonts w:ascii="Arial" w:hAnsi="Arial" w:eastAsia="Arial" w:cs="Arial"/>
          <w:sz w:val="18"/>
          <w:szCs w:val="18"/>
          <w:color w:val="231F20"/>
        </w:rPr>
        <w:t>GitLab</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(エクストリーム</w:t>
      </w:r>
      <w:r>
        <w:rPr>
          <w:rFonts w:ascii="SimSun" w:hAnsi="SimSun" w:eastAsia="SimSun" w:cs="SimSun"/>
          <w:sz w:val="18"/>
          <w:szCs w:val="18"/>
          <w:color w:val="231F20"/>
        </w:rPr>
        <w:t>フォックス)</w:t>
      </w:r>
      <w:r>
        <w:rPr>
          <w:rFonts w:ascii="SimSun" w:hAnsi="SimSun" w:eastAsia="SimSun" w:cs="SimSun"/>
          <w:sz w:val="18"/>
          <w:szCs w:val="18"/>
          <w:color w:val="231F20"/>
        </w:rPr>
        <w:t xml:space="preserve"> </w:t>
      </w:r>
      <w:r>
        <w:rPr>
          <w:rFonts w:ascii="SimSun" w:hAnsi="SimSun" w:eastAsia="SimSun" w:cs="SimSun"/>
          <w:sz w:val="18"/>
          <w:szCs w:val="18"/>
          <w:color w:val="231F20"/>
        </w:rPr>
        <w:t>。</w:t>
      </w:r>
    </w:p>
    <w:p>
      <w:pPr>
        <w:sectPr>
          <w:headerReference w:type="default" r:id="rId1179"/>
          <w:footerReference w:type="default" r:id="rId1180"/>
          <w:pgSz w:w="9360" w:h="13041"/>
          <w:pgMar w:top="784" w:right="491"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right="184"/>
        <w:spacing w:before="58" w:line="354" w:lineRule="auto"/>
        <w:rPr>
          <w:rFonts w:ascii="SimSun" w:hAnsi="SimSun" w:eastAsia="SimSun" w:cs="SimSun"/>
          <w:sz w:val="18"/>
          <w:szCs w:val="18"/>
        </w:rPr>
      </w:pPr>
      <w:r>
        <w:rPr>
          <w:rFonts w:ascii="SimSun" w:hAnsi="SimSun" w:eastAsia="SimSun" w:cs="SimSun"/>
          <w:sz w:val="18"/>
          <w:szCs w:val="18"/>
          <w:color w:val="231F20"/>
        </w:rPr>
        <w:t>X</w:t>
      </w:r>
      <w:r>
        <w:rPr>
          <w:rFonts w:ascii="SimSun" w:hAnsi="SimSun" w:eastAsia="SimSun" w:cs="SimSun"/>
          <w:sz w:val="18"/>
          <w:szCs w:val="18"/>
          <w:color w:val="231F20"/>
          <w:spacing w:val="32"/>
        </w:rPr>
        <w:t>-</w:t>
      </w:r>
      <w:r>
        <w:rPr>
          <w:rFonts w:ascii="SimSun" w:hAnsi="SimSun" w:eastAsia="SimSun" w:cs="SimSun"/>
          <w:sz w:val="18"/>
          <w:szCs w:val="18"/>
          <w:color w:val="231F20"/>
        </w:rPr>
        <w:t>lab</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メンバーである華東師範大学データ科学工程学院の学生および教員に、</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Extreme</w:t>
      </w:r>
      <w:r>
        <w:rPr>
          <w:rFonts w:ascii="SimSun" w:hAnsi="SimSun" w:eastAsia="SimSun" w:cs="SimSun"/>
          <w:sz w:val="18"/>
          <w:szCs w:val="18"/>
          <w:color w:val="231F20"/>
          <w:spacing w:val="17"/>
        </w:rPr>
        <w:t xml:space="preserve"> </w:t>
      </w:r>
      <w:r>
        <w:rPr>
          <w:rFonts w:ascii="SimSun" w:hAnsi="SimSun" w:eastAsia="SimSun" w:cs="SimSun"/>
          <w:sz w:val="18"/>
          <w:szCs w:val="18"/>
          <w:color w:val="231F20"/>
        </w:rPr>
        <w:t>Fox</w:t>
      </w:r>
      <w:r>
        <w:rPr>
          <w:rFonts w:ascii="SimSun" w:hAnsi="SimSun" w:eastAsia="SimSun" w:cs="SimSun"/>
          <w:sz w:val="18"/>
          <w:szCs w:val="18"/>
          <w:color w:val="231F20"/>
        </w:rPr>
        <w:t xml:space="preserve"> </w:t>
      </w:r>
      <w:r>
        <w:rPr>
          <w:rFonts w:ascii="SimSun" w:hAnsi="SimSun" w:eastAsia="SimSun" w:cs="SimSun"/>
          <w:sz w:val="18"/>
          <w:szCs w:val="18"/>
          <w:color w:val="231F20"/>
        </w:rPr>
        <w:t>GitLab</w:t>
      </w:r>
      <w:r>
        <w:rPr>
          <w:rFonts w:ascii="SimSun" w:hAnsi="SimSun" w:eastAsia="SimSun" w:cs="SimSun"/>
          <w:sz w:val="18"/>
          <w:szCs w:val="18"/>
          <w:color w:val="231F20"/>
          <w:spacing w:val="22"/>
        </w:rPr>
        <w:t>のフ</w:t>
      </w:r>
      <w:r>
        <w:rPr>
          <w:rFonts w:ascii="SimSun" w:hAnsi="SimSun" w:eastAsia="SimSun" w:cs="SimSun"/>
          <w:sz w:val="18"/>
          <w:szCs w:val="18"/>
          <w:color w:val="231F20"/>
          <w:spacing w:val="12"/>
        </w:rPr>
        <w:t>ラ</w:t>
      </w:r>
      <w:r>
        <w:rPr>
          <w:rFonts w:ascii="SimSun" w:hAnsi="SimSun" w:eastAsia="SimSun" w:cs="SimSun"/>
          <w:sz w:val="18"/>
          <w:szCs w:val="18"/>
          <w:color w:val="231F20"/>
          <w:spacing w:val="11"/>
        </w:rPr>
        <w:t>ッグシップ版を無償で使用できるライセンスを提供します。</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さらに、</w:t>
      </w:r>
      <w:r>
        <w:rPr>
          <w:rFonts w:ascii="Arial" w:hAnsi="Arial" w:eastAsia="Arial" w:cs="Arial"/>
          <w:sz w:val="18"/>
          <w:szCs w:val="18"/>
          <w:color w:val="231F20"/>
        </w:rPr>
        <w:t>X</w:t>
      </w:r>
      <w:r>
        <w:rPr>
          <w:rFonts w:ascii="Arial" w:hAnsi="Arial" w:eastAsia="Arial" w:cs="Arial"/>
          <w:sz w:val="18"/>
          <w:szCs w:val="18"/>
          <w:color w:val="231F20"/>
          <w:spacing w:val="11"/>
        </w:rPr>
        <w:t>-</w:t>
      </w:r>
      <w:r>
        <w:rPr>
          <w:rFonts w:ascii="Arial" w:hAnsi="Arial" w:eastAsia="Arial" w:cs="Arial"/>
          <w:sz w:val="18"/>
          <w:szCs w:val="18"/>
          <w:color w:val="231F20"/>
        </w:rPr>
        <w:t>lab</w:t>
      </w:r>
      <w:r>
        <w:rPr>
          <w:rFonts w:ascii="MS Mincho" w:hAnsi="MS Mincho" w:eastAsia="MS Mincho" w:cs="MS Mincho"/>
          <w:sz w:val="18"/>
          <w:szCs w:val="18"/>
          <w:color w:val="231F20"/>
          <w:spacing w:val="11"/>
        </w:rPr>
        <w:t>は、</w:t>
      </w:r>
      <w:r>
        <w:rPr>
          <w:rFonts w:ascii="MS Mincho" w:hAnsi="MS Mincho" w:eastAsia="MS Mincho" w:cs="MS Mincho"/>
          <w:sz w:val="18"/>
          <w:szCs w:val="18"/>
          <w:color w:val="231F20"/>
        </w:rPr>
        <w:t xml:space="preserve"> </w:t>
      </w:r>
      <w:r>
        <w:rPr>
          <w:rFonts w:ascii="Arial" w:hAnsi="Arial" w:eastAsia="Arial" w:cs="Arial"/>
          <w:sz w:val="18"/>
          <w:szCs w:val="18"/>
          <w:color w:val="231F20"/>
        </w:rPr>
        <w:t>Polar</w:t>
      </w:r>
      <w:r>
        <w:rPr>
          <w:rFonts w:ascii="Arial" w:hAnsi="Arial" w:eastAsia="Arial" w:cs="Arial"/>
          <w:sz w:val="18"/>
          <w:szCs w:val="18"/>
          <w:color w:val="231F20"/>
          <w:spacing w:val="-1"/>
        </w:rPr>
        <w:t xml:space="preserve"> </w:t>
      </w:r>
      <w:r>
        <w:rPr>
          <w:rFonts w:ascii="SimSun" w:hAnsi="SimSun" w:eastAsia="SimSun" w:cs="SimSun"/>
          <w:sz w:val="18"/>
          <w:szCs w:val="18"/>
          <w:color w:val="231F20"/>
        </w:rPr>
        <w:t>Fox</w:t>
      </w:r>
      <w:r>
        <w:rPr>
          <w:rFonts w:ascii="SimSun" w:hAnsi="SimSun" w:eastAsia="SimSun" w:cs="SimSun"/>
          <w:sz w:val="18"/>
          <w:szCs w:val="18"/>
          <w:color w:val="231F20"/>
          <w:spacing w:val="-1"/>
        </w:rPr>
        <w:t>のオープンソース文化、オープンソースコ</w:t>
      </w:r>
      <w:r>
        <w:rPr>
          <w:rFonts w:ascii="SimSun" w:hAnsi="SimSun" w:eastAsia="SimSun" w:cs="SimSun"/>
          <w:sz w:val="18"/>
          <w:szCs w:val="18"/>
          <w:color w:val="231F20"/>
        </w:rPr>
        <w:t>ミュニティの運営</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管理、</w:t>
      </w:r>
      <w:r>
        <w:rPr>
          <w:rFonts w:ascii="SimSun" w:hAnsi="SimSun" w:eastAsia="SimSun" w:cs="SimSun"/>
          <w:sz w:val="18"/>
          <w:szCs w:val="18"/>
          <w:color w:val="231F20"/>
        </w:rPr>
        <w:t xml:space="preserve"> </w:t>
      </w:r>
      <w:r>
        <w:rPr>
          <w:rFonts w:ascii="SimSun" w:hAnsi="SimSun" w:eastAsia="SimSun" w:cs="SimSun"/>
          <w:sz w:val="18"/>
          <w:szCs w:val="18"/>
          <w:color w:val="231F20"/>
        </w:rPr>
        <w:t>DevOpsなどの一般</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知識を</w:t>
      </w:r>
      <w:r>
        <w:rPr>
          <w:rFonts w:ascii="SimSun" w:hAnsi="SimSun" w:eastAsia="SimSun" w:cs="SimSun"/>
          <w:sz w:val="18"/>
          <w:szCs w:val="18"/>
          <w:color w:val="231F20"/>
          <w:spacing w:val="6"/>
        </w:rPr>
        <w:t>教</w:t>
      </w:r>
      <w:r>
        <w:rPr>
          <w:rFonts w:ascii="SimSun" w:hAnsi="SimSun" w:eastAsia="SimSun" w:cs="SimSun"/>
          <w:sz w:val="18"/>
          <w:szCs w:val="18"/>
          <w:color w:val="231F20"/>
          <w:spacing w:val="5"/>
        </w:rPr>
        <w:t>材作成と人材育成プログラムに取り込んでいく予定です。同時に、</w:t>
      </w:r>
      <w:r>
        <w:rPr>
          <w:rFonts w:ascii="Arial" w:hAnsi="Arial" w:eastAsia="Arial" w:cs="Arial"/>
          <w:sz w:val="18"/>
          <w:szCs w:val="18"/>
          <w:color w:val="231F20"/>
        </w:rPr>
        <w:t>X</w:t>
      </w:r>
      <w:r>
        <w:rPr>
          <w:rFonts w:ascii="Arial" w:hAnsi="Arial" w:eastAsia="Arial" w:cs="Arial"/>
          <w:sz w:val="18"/>
          <w:szCs w:val="18"/>
          <w:color w:val="231F20"/>
          <w:spacing w:val="5"/>
        </w:rPr>
        <w:t>-</w:t>
      </w:r>
      <w:r>
        <w:rPr>
          <w:rFonts w:ascii="Arial" w:hAnsi="Arial" w:eastAsia="Arial" w:cs="Arial"/>
          <w:sz w:val="18"/>
          <w:szCs w:val="18"/>
          <w:color w:val="231F20"/>
        </w:rPr>
        <w:t>lab</w:t>
      </w:r>
      <w:r>
        <w:rPr>
          <w:rFonts w:ascii="MS Mincho" w:hAnsi="MS Mincho" w:eastAsia="MS Mincho" w:cs="MS Mincho"/>
          <w:sz w:val="18"/>
          <w:szCs w:val="18"/>
          <w:color w:val="231F20"/>
          <w:spacing w:val="5"/>
        </w:rPr>
        <w:t>は</w:t>
      </w:r>
      <w:r>
        <w:rPr>
          <w:rFonts w:ascii="SimSun" w:hAnsi="SimSun" w:eastAsia="SimSun" w:cs="SimSun"/>
          <w:sz w:val="18"/>
          <w:szCs w:val="18"/>
          <w:color w:val="231F20"/>
        </w:rPr>
        <w:t>GitLab</w:t>
      </w:r>
      <w:r>
        <w:rPr>
          <w:rFonts w:ascii="SimSun" w:hAnsi="SimSun" w:eastAsia="SimSun" w:cs="SimSun"/>
          <w:sz w:val="18"/>
          <w:szCs w:val="18"/>
          <w:color w:val="231F20"/>
          <w:spacing w:val="5"/>
        </w:rPr>
        <w:t>プラッ</w:t>
      </w:r>
    </w:p>
    <w:p>
      <w:pPr>
        <w:ind w:left="9" w:right="181" w:firstLine="63"/>
        <w:spacing w:line="360" w:lineRule="auto"/>
        <w:rPr>
          <w:rFonts w:ascii="SimSun" w:hAnsi="SimSun" w:eastAsia="SimSun" w:cs="SimSun"/>
          <w:sz w:val="18"/>
          <w:szCs w:val="18"/>
        </w:rPr>
      </w:pPr>
      <w:r>
        <w:rPr>
          <w:rFonts w:ascii="SimSun" w:hAnsi="SimSun" w:eastAsia="SimSun" w:cs="SimSun"/>
          <w:sz w:val="18"/>
          <w:szCs w:val="18"/>
          <w:color w:val="231F20"/>
          <w:spacing w:val="1"/>
        </w:rPr>
        <w:t>トフォームをベースに、</w:t>
      </w:r>
      <w:r>
        <w:rPr>
          <w:rFonts w:ascii="SimSun" w:hAnsi="SimSun" w:eastAsia="SimSun" w:cs="SimSun"/>
          <w:sz w:val="18"/>
          <w:szCs w:val="18"/>
          <w:color w:val="231F20"/>
          <w:spacing w:val="1"/>
        </w:rPr>
        <w:t xml:space="preserve"> </w:t>
      </w:r>
      <w:r>
        <w:rPr>
          <w:rFonts w:ascii="SimSun" w:hAnsi="SimSun" w:eastAsia="SimSun" w:cs="SimSun"/>
          <w:sz w:val="18"/>
          <w:szCs w:val="18"/>
          <w:color w:val="231F20"/>
        </w:rPr>
        <w:t>Polar</w:t>
      </w:r>
      <w:r>
        <w:rPr>
          <w:rFonts w:ascii="SimSun" w:hAnsi="SimSun" w:eastAsia="SimSun" w:cs="SimSun"/>
          <w:sz w:val="18"/>
          <w:szCs w:val="18"/>
          <w:color w:val="231F20"/>
          <w:spacing w:val="1"/>
        </w:rPr>
        <w:t xml:space="preserve"> </w:t>
      </w:r>
      <w:r>
        <w:rPr>
          <w:rFonts w:ascii="SimSun" w:hAnsi="SimSun" w:eastAsia="SimSun" w:cs="SimSun"/>
          <w:sz w:val="18"/>
          <w:szCs w:val="18"/>
          <w:color w:val="231F20"/>
        </w:rPr>
        <w:t>Fox</w:t>
      </w:r>
      <w:r>
        <w:rPr>
          <w:rFonts w:ascii="SimSun" w:hAnsi="SimSun" w:eastAsia="SimSun" w:cs="SimSun"/>
          <w:sz w:val="18"/>
          <w:szCs w:val="18"/>
          <w:color w:val="231F20"/>
          <w:spacing w:val="1"/>
        </w:rPr>
        <w:t>の技術プラットフ</w:t>
      </w:r>
      <w:r>
        <w:rPr>
          <w:rFonts w:ascii="SimSun" w:hAnsi="SimSun" w:eastAsia="SimSun" w:cs="SimSun"/>
          <w:sz w:val="18"/>
          <w:szCs w:val="18"/>
          <w:color w:val="231F20"/>
        </w:rPr>
        <w:t>ォームとオープンソースコミュニティのリソ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ースを活用した「キャンパス版」</w:t>
      </w:r>
      <w:r>
        <w:rPr>
          <w:rFonts w:ascii="SimSun" w:hAnsi="SimSun" w:eastAsia="SimSun" w:cs="SimSun"/>
          <w:sz w:val="18"/>
          <w:szCs w:val="18"/>
          <w:color w:val="231F20"/>
          <w:spacing w:val="2"/>
        </w:rPr>
        <w:t xml:space="preserve"> </w:t>
      </w:r>
      <w:r>
        <w:rPr>
          <w:rFonts w:ascii="Arial" w:hAnsi="Arial" w:eastAsia="Arial" w:cs="Arial"/>
          <w:sz w:val="18"/>
          <w:szCs w:val="18"/>
          <w:color w:val="231F20"/>
        </w:rPr>
        <w:t>DevOps</w:t>
      </w:r>
      <w:r>
        <w:rPr>
          <w:rFonts w:ascii="MS Mincho" w:hAnsi="MS Mincho" w:eastAsia="MS Mincho" w:cs="MS Mincho"/>
          <w:sz w:val="18"/>
          <w:szCs w:val="18"/>
          <w:color w:val="231F20"/>
          <w:spacing w:val="2"/>
        </w:rPr>
        <w:t>仍</w:t>
      </w:r>
      <w:r>
        <w:rPr>
          <w:rFonts w:ascii="SimSun" w:hAnsi="SimSun" w:eastAsia="SimSun" w:cs="SimSun"/>
          <w:sz w:val="18"/>
          <w:szCs w:val="18"/>
          <w:color w:val="231F20"/>
          <w:spacing w:val="2"/>
        </w:rPr>
        <w:t>開</w:t>
      </w:r>
      <w:r>
        <w:rPr>
          <w:rFonts w:ascii="SimSun" w:hAnsi="SimSun" w:eastAsia="SimSun" w:cs="SimSun"/>
          <w:sz w:val="18"/>
          <w:szCs w:val="18"/>
          <w:color w:val="231F20"/>
          <w:spacing w:val="1"/>
        </w:rPr>
        <w:t>発を進めています。</w:t>
      </w:r>
    </w:p>
    <w:p>
      <w:pPr>
        <w:ind w:firstLine="7"/>
        <w:spacing w:before="95" w:line="355" w:lineRule="auto"/>
        <w:rPr>
          <w:rFonts w:ascii="SimSun" w:hAnsi="SimSun" w:eastAsia="SimSun" w:cs="SimSun"/>
          <w:sz w:val="18"/>
          <w:szCs w:val="18"/>
        </w:rPr>
      </w:pPr>
      <w:r>
        <w:rPr>
          <w:rFonts w:ascii="SimSun" w:hAnsi="SimSun" w:eastAsia="SimSun" w:cs="SimSun"/>
          <w:sz w:val="18"/>
          <w:szCs w:val="18"/>
          <w:color w:val="231F20"/>
          <w:spacing w:val="1"/>
        </w:rPr>
        <w:t>プラットフォーム支援：</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中国コンピュータ</w:t>
      </w:r>
      <w:r>
        <w:rPr>
          <w:rFonts w:ascii="MS Mincho" w:hAnsi="MS Mincho" w:eastAsia="MS Mincho" w:cs="MS Mincho"/>
          <w:sz w:val="18"/>
          <w:szCs w:val="18"/>
          <w:color w:val="231F20"/>
          <w:spacing w:val="1"/>
        </w:rPr>
        <w:t>連盟</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CCF</w:t>
      </w:r>
      <w:r>
        <w:rPr>
          <w:rFonts w:ascii="SimSun" w:hAnsi="SimSun" w:eastAsia="SimSun" w:cs="SimSun"/>
          <w:sz w:val="18"/>
          <w:szCs w:val="18"/>
          <w:color w:val="231F20"/>
          <w:spacing w:val="1"/>
        </w:rPr>
        <w:t>)のオープンソース開</w:t>
      </w:r>
      <w:r>
        <w:rPr>
          <w:rFonts w:ascii="SimSun" w:hAnsi="SimSun" w:eastAsia="SimSun" w:cs="SimSun"/>
          <w:sz w:val="18"/>
          <w:szCs w:val="18"/>
          <w:color w:val="231F20"/>
        </w:rPr>
        <w:t>発委員会が、</w:t>
      </w:r>
      <w:r>
        <w:rPr>
          <w:rFonts w:ascii="SimSun" w:hAnsi="SimSun" w:eastAsia="SimSun" w:cs="SimSun"/>
          <w:sz w:val="18"/>
          <w:szCs w:val="18"/>
          <w:color w:val="231F20"/>
        </w:rPr>
        <w:t xml:space="preserve">  </w:t>
      </w:r>
      <w:r>
        <w:rPr>
          <w:rFonts w:ascii="SimSun" w:hAnsi="SimSun" w:eastAsia="SimSun" w:cs="SimSun"/>
          <w:sz w:val="18"/>
          <w:szCs w:val="18"/>
          <w:color w:val="231F20"/>
          <w:spacing w:val="3"/>
        </w:rPr>
        <w:t>中国のコンピュータおよび関連分野で広く影響力を持つ学術グループとして設立され、オープ</w:t>
      </w:r>
      <w:r>
        <w:rPr>
          <w:rFonts w:ascii="SimSun" w:hAnsi="SimSun" w:eastAsia="SimSun" w:cs="SimSun"/>
          <w:sz w:val="18"/>
          <w:szCs w:val="18"/>
          <w:color w:val="231F20"/>
          <w:spacing w:val="1"/>
        </w:rPr>
        <w:t>ン</w:t>
      </w:r>
      <w:r>
        <w:rPr>
          <w:rFonts w:ascii="SimSun" w:hAnsi="SimSun" w:eastAsia="SimSun" w:cs="SimSun"/>
          <w:sz w:val="18"/>
          <w:szCs w:val="18"/>
          <w:color w:val="231F20"/>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ース、オープンかつ中立な産学研究連携オープンソースイノベーションサービスプラットフォ</w:t>
      </w:r>
      <w:r>
        <w:rPr>
          <w:rFonts w:ascii="SimSun" w:hAnsi="SimSun" w:eastAsia="SimSun" w:cs="SimSun"/>
          <w:sz w:val="18"/>
          <w:szCs w:val="18"/>
          <w:color w:val="231F20"/>
        </w:rPr>
        <w:t>ーム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の共同構築に</w:t>
      </w:r>
      <w:r>
        <w:rPr>
          <w:rFonts w:ascii="SimSun" w:hAnsi="SimSun" w:eastAsia="SimSun" w:cs="SimSun"/>
          <w:sz w:val="18"/>
          <w:szCs w:val="18"/>
          <w:color w:val="231F20"/>
          <w:spacing w:val="-1"/>
        </w:rPr>
        <w:t>注力し、独創的なオープンソースイノベーションプロジェクトの育成、科学</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教育リ</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ソース、産業リソース、社会リソースの連携により産業</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教育</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研究のオープンソースリンク</w:t>
      </w:r>
      <w:r>
        <w:rPr>
          <w:rFonts w:ascii="SimSun" w:hAnsi="SimSun" w:eastAsia="SimSun" w:cs="SimSun"/>
          <w:sz w:val="18"/>
          <w:szCs w:val="18"/>
          <w:color w:val="231F20"/>
          <w:spacing w:val="-3"/>
        </w:rPr>
        <w:t>を</w:t>
      </w:r>
      <w:r>
        <w:rPr>
          <w:rFonts w:ascii="SimSun" w:hAnsi="SimSun" w:eastAsia="SimSun" w:cs="SimSun"/>
          <w:sz w:val="18"/>
          <w:szCs w:val="18"/>
          <w:color w:val="231F20"/>
        </w:rPr>
        <w:t>模</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索する</w:t>
      </w:r>
      <w:r>
        <w:rPr>
          <w:rFonts w:ascii="SimSun" w:hAnsi="SimSun" w:eastAsia="SimSun" w:cs="SimSun"/>
          <w:sz w:val="18"/>
          <w:szCs w:val="18"/>
          <w:color w:val="231F20"/>
          <w:spacing w:val="2"/>
        </w:rPr>
        <w:t>。独創的なオープンソースイノベーションプロジェクトを育成し、科学教育資源、産業資源、</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社会資源と連携して、産業、教育、研究のオープンソースイノベーショ</w:t>
      </w:r>
      <w:r>
        <w:rPr>
          <w:rFonts w:ascii="SimSun" w:hAnsi="SimSun" w:eastAsia="SimSun" w:cs="SimSun"/>
          <w:sz w:val="18"/>
          <w:szCs w:val="18"/>
          <w:color w:val="231F20"/>
        </w:rPr>
        <w:t>ンモデルを探求し、</w:t>
      </w:r>
      <w:r>
        <w:rPr>
          <w:rFonts w:ascii="SimSun" w:hAnsi="SimSun" w:eastAsia="SimSun" w:cs="SimSun"/>
          <w:sz w:val="18"/>
          <w:szCs w:val="18"/>
          <w:color w:val="231F20"/>
        </w:rPr>
        <w:t xml:space="preserve"> </w:t>
      </w:r>
      <w:r>
        <w:rPr>
          <w:rFonts w:ascii="SimSun" w:hAnsi="SimSun" w:eastAsia="SimSun" w:cs="SimSun"/>
          <w:sz w:val="18"/>
          <w:szCs w:val="18"/>
          <w:color w:val="231F20"/>
        </w:rPr>
        <w:t>学術界</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主</w:t>
      </w:r>
      <w:r>
        <w:rPr>
          <w:rFonts w:ascii="SimSun" w:hAnsi="SimSun" w:eastAsia="SimSun" w:cs="SimSun"/>
          <w:sz w:val="18"/>
          <w:szCs w:val="18"/>
          <w:color w:val="231F20"/>
          <w:spacing w:val="12"/>
        </w:rPr>
        <w:t>導</w:t>
      </w:r>
      <w:r>
        <w:rPr>
          <w:rFonts w:ascii="SimSun" w:hAnsi="SimSun" w:eastAsia="SimSun" w:cs="SimSun"/>
          <w:sz w:val="18"/>
          <w:szCs w:val="18"/>
          <w:color w:val="231F20"/>
          <w:spacing w:val="11"/>
        </w:rPr>
        <w:t>のオープンソース開発の新しい方法の探求を促進し、中国のオープンソース生態系の発展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を支援します。</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O</w:t>
      </w:r>
      <w:r>
        <w:rPr>
          <w:rFonts w:ascii="Arial" w:hAnsi="Arial" w:eastAsia="Arial" w:cs="Arial"/>
          <w:sz w:val="18"/>
          <w:szCs w:val="18"/>
          <w:color w:val="231F20"/>
        </w:rPr>
        <w:t>STech</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Huawei</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Asia</w:t>
      </w:r>
      <w:r>
        <w:rPr>
          <w:rFonts w:ascii="SimSun" w:hAnsi="SimSun" w:eastAsia="SimSun" w:cs="SimSun"/>
          <w:sz w:val="18"/>
          <w:szCs w:val="18"/>
          <w:color w:val="231F20"/>
          <w:spacing w:val="-1"/>
        </w:rPr>
        <w:t xml:space="preserve"> </w:t>
      </w:r>
      <w:r>
        <w:rPr>
          <w:rFonts w:ascii="SimSun" w:hAnsi="SimSun" w:eastAsia="SimSun" w:cs="SimSun"/>
          <w:sz w:val="18"/>
          <w:szCs w:val="18"/>
          <w:color w:val="231F20"/>
        </w:rPr>
        <w:t>Pacific</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Institute</w:t>
      </w:r>
      <w:r>
        <w:rPr>
          <w:rFonts w:ascii="SimSun" w:hAnsi="SimSun" w:eastAsia="SimSun" w:cs="SimSun"/>
          <w:sz w:val="18"/>
          <w:szCs w:val="18"/>
          <w:color w:val="231F20"/>
          <w:spacing w:val="7"/>
        </w:rPr>
        <w:t>、</w:t>
      </w:r>
      <w:r>
        <w:rPr>
          <w:rFonts w:ascii="SimSun" w:hAnsi="SimSun" w:eastAsia="SimSun" w:cs="SimSun"/>
          <w:sz w:val="18"/>
          <w:szCs w:val="18"/>
          <w:color w:val="231F20"/>
        </w:rPr>
        <w:t>Southern</w:t>
      </w:r>
      <w:r>
        <w:rPr>
          <w:rFonts w:ascii="SimSun" w:hAnsi="SimSun" w:eastAsia="SimSun" w:cs="SimSun"/>
          <w:sz w:val="18"/>
          <w:szCs w:val="18"/>
          <w:color w:val="231F20"/>
          <w:spacing w:val="7"/>
        </w:rPr>
        <w:t xml:space="preserve"> </w:t>
      </w:r>
      <w:r>
        <w:rPr>
          <w:rFonts w:ascii="SimSun" w:hAnsi="SimSun" w:eastAsia="SimSun" w:cs="SimSun"/>
          <w:sz w:val="18"/>
          <w:szCs w:val="18"/>
          <w:color w:val="231F20"/>
        </w:rPr>
        <w:t>University</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Science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and</w:t>
      </w:r>
      <w:r>
        <w:rPr>
          <w:rFonts w:ascii="SimSun" w:hAnsi="SimSun" w:eastAsia="SimSun" w:cs="SimSun"/>
          <w:sz w:val="18"/>
          <w:szCs w:val="18"/>
          <w:color w:val="231F20"/>
          <w:spacing w:val="7"/>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7"/>
        </w:rPr>
        <w:t>などの大学のオー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プンソー</w:t>
      </w:r>
      <w:r>
        <w:rPr>
          <w:rFonts w:ascii="SimSun" w:hAnsi="SimSun" w:eastAsia="SimSun" w:cs="SimSun"/>
          <w:sz w:val="18"/>
          <w:szCs w:val="18"/>
          <w:color w:val="231F20"/>
          <w:spacing w:val="-1"/>
        </w:rPr>
        <w:t>スクラブや企業コミュニティの共同支援により、大学のオープンソース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コミュニティの</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コンソーシアムであるオープンソース大学コンソーシアムを設立し、コミュニティの運営、技</w:t>
      </w:r>
      <w:r>
        <w:rPr>
          <w:rFonts w:ascii="SimSun" w:hAnsi="SimSun" w:eastAsia="SimSun" w:cs="SimSun"/>
          <w:sz w:val="18"/>
          <w:szCs w:val="18"/>
          <w:color w:val="231F20"/>
          <w:spacing w:val="2"/>
        </w:rPr>
        <w:t>術</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コース/認定、メンターシップ、およびコミュニティの運営、技術、コース/認定、指導、幅</w:t>
      </w:r>
      <w:r>
        <w:rPr>
          <w:rFonts w:ascii="SimSun" w:hAnsi="SimSun" w:eastAsia="SimSun" w:cs="SimSun"/>
          <w:sz w:val="18"/>
          <w:szCs w:val="18"/>
          <w:color w:val="231F20"/>
          <w:spacing w:val="1"/>
        </w:rPr>
        <w:t>広</w:t>
      </w:r>
      <w:r>
        <w:rPr>
          <w:rFonts w:ascii="SimSun" w:hAnsi="SimSun" w:eastAsia="SimSun" w:cs="SimSun"/>
          <w:sz w:val="18"/>
          <w:szCs w:val="18"/>
          <w:color w:val="231F20"/>
        </w:rPr>
        <w:t>いリ</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ソースや資金調達のサービスを提供しています。世界トップクラスのオープンソース財団、</w:t>
      </w:r>
      <w:r>
        <w:rPr>
          <w:rFonts w:ascii="SimSun" w:hAnsi="SimSun" w:eastAsia="SimSun" w:cs="SimSun"/>
          <w:sz w:val="18"/>
          <w:szCs w:val="18"/>
          <w:color w:val="231F20"/>
          <w:spacing w:val="1"/>
        </w:rPr>
        <w:t>企</w:t>
      </w:r>
      <w:r>
        <w:rPr>
          <w:rFonts w:ascii="SimSun" w:hAnsi="SimSun" w:eastAsia="SimSun" w:cs="SimSun"/>
          <w:sz w:val="18"/>
          <w:szCs w:val="18"/>
          <w:color w:val="231F20"/>
        </w:rPr>
        <w:t>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機</w:t>
      </w:r>
      <w:r>
        <w:rPr>
          <w:rFonts w:ascii="SimSun" w:hAnsi="SimSun" w:eastAsia="SimSun" w:cs="SimSun"/>
          <w:sz w:val="18"/>
          <w:szCs w:val="18"/>
          <w:color w:val="231F20"/>
          <w:spacing w:val="7"/>
        </w:rPr>
        <w:t>関を結び、オープンソース技術と経験を統合し、オープンソースの知識と文化、技術トレーニ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7"/>
        </w:rPr>
        <w:t>グと認定、専門的な成長、インターンシップと雇用のためのオープンソースプラットフォーム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w:t>
      </w:r>
      <w:r>
        <w:rPr>
          <w:rFonts w:ascii="SimSun" w:hAnsi="SimSun" w:eastAsia="SimSun" w:cs="SimSun"/>
          <w:sz w:val="18"/>
          <w:szCs w:val="18"/>
          <w:color w:val="231F20"/>
          <w:spacing w:val="2"/>
        </w:rPr>
        <w:t>収束させることを目的としています。</w:t>
      </w:r>
    </w:p>
    <w:p>
      <w:pPr>
        <w:spacing w:line="293" w:lineRule="auto"/>
        <w:rPr>
          <w:rFonts w:ascii="Arial"/>
          <w:sz w:val="21"/>
        </w:rPr>
      </w:pPr>
      <w:r/>
    </w:p>
    <w:p>
      <w:pPr>
        <w:ind w:left="6"/>
        <w:spacing w:before="78" w:line="219" w:lineRule="auto"/>
        <w:outlineLvl w:val="1"/>
        <w:rPr>
          <w:rFonts w:ascii="PMingLiU" w:hAnsi="PMingLiU" w:eastAsia="PMingLiU" w:cs="PMingLiU"/>
          <w:sz w:val="24"/>
          <w:szCs w:val="24"/>
        </w:rPr>
      </w:pPr>
      <w:bookmarkStart w:name="_bookmark37" w:id="37"/>
      <w:bookmarkEnd w:id="37"/>
      <w:r>
        <w:rPr>
          <w:rFonts w:ascii="Arial" w:hAnsi="Arial" w:eastAsia="Arial" w:cs="Arial"/>
          <w:sz w:val="24"/>
          <w:szCs w:val="24"/>
          <w:color w:val="231F20"/>
          <w:spacing w:val="-2"/>
        </w:rPr>
        <w:t>6.5</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オープンソース教育が急速に発展するためのボトルネック</w:t>
      </w:r>
    </w:p>
    <w:p>
      <w:pPr>
        <w:spacing w:line="254" w:lineRule="auto"/>
        <w:rPr>
          <w:rFonts w:ascii="Arial"/>
          <w:sz w:val="21"/>
        </w:rPr>
      </w:pPr>
      <w:r/>
    </w:p>
    <w:p>
      <w:pPr>
        <w:ind w:left="16" w:right="178" w:hanging="1"/>
        <w:spacing w:before="59" w:line="359" w:lineRule="auto"/>
        <w:rPr>
          <w:rFonts w:ascii="SimSun" w:hAnsi="SimSun" w:eastAsia="SimSun" w:cs="SimSun"/>
          <w:sz w:val="18"/>
          <w:szCs w:val="18"/>
        </w:rPr>
      </w:pPr>
      <w:r>
        <w:rPr>
          <w:rFonts w:ascii="SimSun" w:hAnsi="SimSun" w:eastAsia="SimSun" w:cs="SimSun"/>
          <w:sz w:val="18"/>
          <w:szCs w:val="18"/>
          <w:color w:val="231F20"/>
          <w:spacing w:val="2"/>
        </w:rPr>
        <w:t>オープンソース業界の生態は高速で発展しており、人材需要もその変化に追随しているため</w:t>
      </w:r>
      <w:r>
        <w:rPr>
          <w:rFonts w:ascii="SimSun" w:hAnsi="SimSun" w:eastAsia="SimSun" w:cs="SimSun"/>
          <w:sz w:val="18"/>
          <w:szCs w:val="18"/>
          <w:color w:val="231F20"/>
        </w:rPr>
        <w:t>、大学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でのオープンソース人材育成とのマッチングが難しくなっています。企業や研究機関、コ</w:t>
      </w:r>
      <w:r>
        <w:rPr>
          <w:rFonts w:ascii="SimSun" w:hAnsi="SimSun" w:eastAsia="SimSun" w:cs="SimSun"/>
          <w:sz w:val="18"/>
          <w:szCs w:val="18"/>
          <w:color w:val="231F20"/>
        </w:rPr>
        <w:t>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ィなどでもオープンソース教育やオープンソース人材の育成が行われていますが、その中</w:t>
      </w:r>
      <w:r>
        <w:rPr>
          <w:rFonts w:ascii="SimSun" w:hAnsi="SimSun" w:eastAsia="SimSun" w:cs="SimSun"/>
          <w:sz w:val="18"/>
          <w:szCs w:val="18"/>
          <w:color w:val="231F20"/>
        </w:rPr>
        <w:t>でも、特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に「オープンソース」という言葉をよく耳にします。しかし、高等教育機関は依然として</w:t>
      </w:r>
      <w:r>
        <w:rPr>
          <w:rFonts w:ascii="SimSun" w:hAnsi="SimSun" w:eastAsia="SimSun" w:cs="SimSun"/>
          <w:sz w:val="18"/>
          <w:szCs w:val="18"/>
          <w:color w:val="231F20"/>
        </w:rPr>
        <w:t>人材育成</w:t>
      </w:r>
    </w:p>
    <w:p>
      <w:pPr>
        <w:sectPr>
          <w:headerReference w:type="default" r:id="rId1181"/>
          <w:footerReference w:type="default" r:id="rId1182"/>
          <w:pgSz w:w="9360" w:h="13041"/>
          <w:pgMar w:top="1014" w:right="482" w:bottom="538" w:left="681" w:header="560" w:footer="315" w:gutter="0"/>
        </w:sectPr>
        <w:rPr/>
      </w:pPr>
    </w:p>
    <w:p>
      <w:pPr>
        <w:ind w:left="86"/>
        <w:spacing w:before="3" w:line="229" w:lineRule="auto"/>
        <w:rPr>
          <w:rFonts w:ascii="SimSun" w:hAnsi="SimSun" w:eastAsia="SimSun" w:cs="SimSun"/>
          <w:sz w:val="18"/>
          <w:szCs w:val="18"/>
        </w:rPr>
      </w:pPr>
      <w:r>
        <w:drawing>
          <wp:anchor distT="0" distB="0" distL="0" distR="0" simplePos="0" relativeHeight="263364608"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457" name="IM 1457"/>
            <wp:cNvGraphicFramePr/>
            <a:graphic>
              <a:graphicData uri="http://schemas.openxmlformats.org/drawingml/2006/picture">
                <pic:pic>
                  <pic:nvPicPr>
                    <pic:cNvPr id="1457" name="IM 1457"/>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機構の中</w:t>
      </w:r>
      <w:r>
        <w:rPr>
          <w:rFonts w:ascii="SimSun" w:hAnsi="SimSun" w:eastAsia="SimSun" w:cs="SimSun"/>
          <w:sz w:val="18"/>
          <w:szCs w:val="18"/>
          <w:color w:val="231F20"/>
          <w:spacing w:val="3"/>
        </w:rPr>
        <w:t>核</w:t>
      </w:r>
      <w:r>
        <w:rPr>
          <w:rFonts w:ascii="SimSun" w:hAnsi="SimSun" w:eastAsia="SimSun" w:cs="SimSun"/>
          <w:sz w:val="18"/>
          <w:szCs w:val="18"/>
          <w:color w:val="231F20"/>
          <w:spacing w:val="2"/>
        </w:rPr>
        <w:t>を担っているが、そのオープンソース人材育成の規模はまだ小さく、オープンソース生</w:t>
      </w:r>
    </w:p>
    <w:p>
      <w:pPr>
        <w:ind w:left="89" w:right="180" w:firstLine="5"/>
        <w:spacing w:before="121" w:line="354" w:lineRule="auto"/>
        <w:jc w:val="right"/>
        <w:rPr>
          <w:rFonts w:ascii="SimSun" w:hAnsi="SimSun" w:eastAsia="SimSun" w:cs="SimSun"/>
          <w:sz w:val="18"/>
          <w:szCs w:val="18"/>
        </w:rPr>
      </w:pPr>
      <w:r>
        <w:rPr>
          <w:rFonts w:ascii="SimSun" w:hAnsi="SimSun" w:eastAsia="SimSun" w:cs="SimSun"/>
          <w:sz w:val="18"/>
          <w:szCs w:val="18"/>
          <w:color w:val="231F20"/>
          <w:spacing w:val="-10"/>
        </w:rPr>
        <w:t>態の隆盛に伴</w:t>
      </w:r>
      <w:r>
        <w:rPr>
          <w:rFonts w:ascii="SimSun" w:hAnsi="SimSun" w:eastAsia="SimSun" w:cs="SimSun"/>
          <w:sz w:val="18"/>
          <w:szCs w:val="18"/>
          <w:color w:val="231F20"/>
          <w:spacing w:val="-6"/>
        </w:rPr>
        <w:t>う</w:t>
      </w:r>
      <w:r>
        <w:rPr>
          <w:rFonts w:ascii="SimSun" w:hAnsi="SimSun" w:eastAsia="SimSun" w:cs="SimSun"/>
          <w:sz w:val="18"/>
          <w:szCs w:val="18"/>
          <w:color w:val="231F20"/>
          <w:spacing w:val="-5"/>
        </w:rPr>
        <w:t>ニーズに対応することは難しい。高等教育機関における情報</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コンピュータ</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ソフ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トウェ</w:t>
      </w:r>
      <w:r>
        <w:rPr>
          <w:rFonts w:ascii="SimSun" w:hAnsi="SimSun" w:eastAsia="SimSun" w:cs="SimSun"/>
          <w:sz w:val="18"/>
          <w:szCs w:val="18"/>
          <w:color w:val="231F20"/>
          <w:spacing w:val="2"/>
        </w:rPr>
        <w:t>ア教育でもオープンソースは取り上げられていますが、オープンソースはどちらかというと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ツール</w:t>
      </w:r>
      <w:r>
        <w:rPr>
          <w:rFonts w:ascii="SimSun" w:hAnsi="SimSun" w:eastAsia="SimSun" w:cs="SimSun"/>
          <w:sz w:val="18"/>
          <w:szCs w:val="18"/>
          <w:color w:val="231F20"/>
          <w:spacing w:val="2"/>
        </w:rPr>
        <w:t>として捉えられており、オープンソースの文化や認識、関連スキルに焦点を当てた教育は十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分では</w:t>
      </w:r>
      <w:r>
        <w:rPr>
          <w:rFonts w:ascii="SimSun" w:hAnsi="SimSun" w:eastAsia="SimSun" w:cs="SimSun"/>
          <w:sz w:val="18"/>
          <w:szCs w:val="18"/>
          <w:color w:val="231F20"/>
          <w:spacing w:val="2"/>
        </w:rPr>
        <w:t>ありません。国内の優れたオープンソース成果に対するカリキュラムの制度設計、教員の構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築、研</w:t>
      </w:r>
      <w:r>
        <w:rPr>
          <w:rFonts w:ascii="SimSun" w:hAnsi="SimSun" w:eastAsia="SimSun" w:cs="SimSun"/>
          <w:sz w:val="18"/>
          <w:szCs w:val="18"/>
          <w:color w:val="231F20"/>
          <w:spacing w:val="2"/>
        </w:rPr>
        <w:t>修プログラムの整備はまだ進んでおらず、オープンソース教育の核となる内容は普遍的なカ</w:t>
      </w:r>
    </w:p>
    <w:p>
      <w:pPr>
        <w:ind w:left="135"/>
        <w:spacing w:line="229" w:lineRule="auto"/>
        <w:rPr>
          <w:rFonts w:ascii="SimSun" w:hAnsi="SimSun" w:eastAsia="SimSun" w:cs="SimSun"/>
          <w:sz w:val="18"/>
          <w:szCs w:val="18"/>
        </w:rPr>
      </w:pPr>
      <w:r>
        <w:rPr>
          <w:rFonts w:ascii="SimSun" w:hAnsi="SimSun" w:eastAsia="SimSun" w:cs="SimSun"/>
          <w:sz w:val="18"/>
          <w:szCs w:val="18"/>
          <w:color w:val="231F20"/>
          <w:spacing w:val="-2"/>
        </w:rPr>
        <w:t>リキュラムとして設定されておらず、単位に含めている大学も限られているのが現状</w:t>
      </w:r>
      <w:r>
        <w:rPr>
          <w:rFonts w:ascii="SimSun" w:hAnsi="SimSun" w:eastAsia="SimSun" w:cs="SimSun"/>
          <w:sz w:val="18"/>
          <w:szCs w:val="18"/>
          <w:color w:val="231F20"/>
        </w:rPr>
        <w:t>です。</w:t>
      </w:r>
    </w:p>
    <w:p>
      <w:pPr>
        <w:ind w:left="88" w:firstLine="19"/>
        <w:spacing w:before="228" w:line="357" w:lineRule="auto"/>
        <w:rPr>
          <w:rFonts w:ascii="SimSun" w:hAnsi="SimSun" w:eastAsia="SimSun" w:cs="SimSun"/>
          <w:sz w:val="18"/>
          <w:szCs w:val="18"/>
        </w:rPr>
      </w:pPr>
      <w:r>
        <w:rPr>
          <w:rFonts w:ascii="SimSun" w:hAnsi="SimSun" w:eastAsia="SimSun" w:cs="SimSun"/>
          <w:sz w:val="18"/>
          <w:szCs w:val="18"/>
          <w:color w:val="231F20"/>
          <w:spacing w:val="6"/>
        </w:rPr>
        <w:t>マルチエンティティのオープンソース教育のシナジーと統合の仕組みはまだ初期開発段階にあ</w:t>
      </w:r>
      <w:r>
        <w:rPr>
          <w:rFonts w:ascii="SimSun" w:hAnsi="SimSun" w:eastAsia="SimSun" w:cs="SimSun"/>
          <w:sz w:val="18"/>
          <w:szCs w:val="18"/>
          <w:color w:val="231F20"/>
          <w:spacing w:val="5"/>
        </w:rPr>
        <w:t>り</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持</w:t>
      </w:r>
      <w:r>
        <w:rPr>
          <w:rFonts w:ascii="SimSun" w:hAnsi="SimSun" w:eastAsia="SimSun" w:cs="SimSun"/>
          <w:sz w:val="18"/>
          <w:szCs w:val="18"/>
          <w:color w:val="231F20"/>
          <w:spacing w:val="7"/>
        </w:rPr>
        <w:t>続</w:t>
      </w:r>
      <w:r>
        <w:rPr>
          <w:rFonts w:ascii="SimSun" w:hAnsi="SimSun" w:eastAsia="SimSun" w:cs="SimSun"/>
          <w:sz w:val="18"/>
          <w:szCs w:val="18"/>
          <w:color w:val="231F20"/>
          <w:spacing w:val="6"/>
        </w:rPr>
        <w:t>可能なシナジーモデルはまだ先導的な経験を形成していません。政府、産業界、学界ともに、</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対</w:t>
      </w:r>
      <w:r>
        <w:rPr>
          <w:rFonts w:ascii="SimSun" w:hAnsi="SimSun" w:eastAsia="SimSun" w:cs="SimSun"/>
          <w:sz w:val="18"/>
          <w:szCs w:val="18"/>
          <w:color w:val="231F20"/>
          <w:spacing w:val="7"/>
        </w:rPr>
        <w:t>立を解消するために、産学研究オープンソースイノベーション人材育成の統合システムを構築</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す</w:t>
      </w:r>
      <w:r>
        <w:rPr>
          <w:rFonts w:ascii="SimSun" w:hAnsi="SimSun" w:eastAsia="SimSun" w:cs="SimSun"/>
          <w:sz w:val="18"/>
          <w:szCs w:val="18"/>
          <w:color w:val="231F20"/>
          <w:spacing w:val="7"/>
        </w:rPr>
        <w:t>ることで合意に達していますが、体系的なフレームワークと持続可能な協力モデルは、まだ成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熟</w:t>
      </w:r>
      <w:r>
        <w:rPr>
          <w:rFonts w:ascii="SimSun" w:hAnsi="SimSun" w:eastAsia="SimSun" w:cs="SimSun"/>
          <w:sz w:val="18"/>
          <w:szCs w:val="18"/>
          <w:color w:val="231F20"/>
          <w:spacing w:val="7"/>
        </w:rPr>
        <w:t>した経験を形成していません。教育部では、「コンピュータサイエンス学部教育改革試行プロ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グ</w:t>
      </w:r>
      <w:r>
        <w:rPr>
          <w:rFonts w:ascii="SimSun" w:hAnsi="SimSun" w:eastAsia="SimSun" w:cs="SimSun"/>
          <w:sz w:val="18"/>
          <w:szCs w:val="18"/>
          <w:color w:val="231F20"/>
          <w:spacing w:val="9"/>
        </w:rPr>
        <w:t>ラ</w:t>
      </w:r>
      <w:r>
        <w:rPr>
          <w:rFonts w:ascii="SimSun" w:hAnsi="SimSun" w:eastAsia="SimSun" w:cs="SimSun"/>
          <w:sz w:val="18"/>
          <w:szCs w:val="18"/>
          <w:color w:val="231F20"/>
          <w:spacing w:val="5"/>
        </w:rPr>
        <w:t>ム(</w:t>
      </w:r>
      <w:r>
        <w:rPr>
          <w:rFonts w:ascii="Arial" w:hAnsi="Arial" w:eastAsia="Arial" w:cs="Arial"/>
          <w:sz w:val="18"/>
          <w:szCs w:val="18"/>
          <w:color w:val="231F20"/>
          <w:spacing w:val="5"/>
        </w:rPr>
        <w:t>101</w:t>
      </w:r>
      <w:r>
        <w:rPr>
          <w:rFonts w:ascii="SimSun" w:hAnsi="SimSun" w:eastAsia="SimSun" w:cs="SimSun"/>
          <w:sz w:val="18"/>
          <w:szCs w:val="18"/>
          <w:color w:val="231F20"/>
          <w:spacing w:val="5"/>
        </w:rPr>
        <w:t>プログラム)</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」と「特性化実証ソフトウェア大学建設プログラム」を提唱しています。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産</w:t>
      </w:r>
      <w:r>
        <w:rPr>
          <w:rFonts w:ascii="SimSun" w:hAnsi="SimSun" w:eastAsia="SimSun" w:cs="SimSun"/>
          <w:sz w:val="18"/>
          <w:szCs w:val="18"/>
          <w:color w:val="231F20"/>
          <w:spacing w:val="7"/>
        </w:rPr>
        <w:t>学研は、大学でのオープンソース学習、産業界でのオープンソース実践、オープンソースイノ</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ベーションと起業までの閉じたループを積極的に確立し、中国のソフトウェア産業の発展に寄与</w:t>
      </w:r>
      <w:r>
        <w:rPr>
          <w:rFonts w:ascii="SimSun" w:hAnsi="SimSun" w:eastAsia="SimSun" w:cs="SimSun"/>
          <w:sz w:val="18"/>
          <w:szCs w:val="18"/>
          <w:color w:val="231F20"/>
        </w:rPr>
        <w:t xml:space="preserve"> </w:t>
      </w:r>
      <w:r>
        <w:rPr>
          <w:rFonts w:ascii="SimSun" w:hAnsi="SimSun" w:eastAsia="SimSun" w:cs="SimSun"/>
          <w:sz w:val="18"/>
          <w:szCs w:val="18"/>
          <w:color w:val="231F20"/>
        </w:rPr>
        <w:t>しています。</w:t>
      </w:r>
    </w:p>
    <w:p>
      <w:pPr>
        <w:sectPr>
          <w:headerReference w:type="default" r:id="rId1183"/>
          <w:footerReference w:type="default" r:id="rId1184"/>
          <w:pgSz w:w="9360" w:h="13041"/>
          <w:pgMar w:top="784" w:right="479" w:bottom="538" w:left="595" w:header="560" w:footer="315" w:gutter="0"/>
        </w:sectPr>
        <w:rPr/>
      </w:pP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6"/>
        <w:spacing w:before="78" w:line="219" w:lineRule="auto"/>
        <w:outlineLvl w:val="1"/>
        <w:rPr>
          <w:rFonts w:ascii="PMingLiU" w:hAnsi="PMingLiU" w:eastAsia="PMingLiU" w:cs="PMingLiU"/>
          <w:sz w:val="24"/>
          <w:szCs w:val="24"/>
        </w:rPr>
      </w:pPr>
      <w:bookmarkStart w:name="_bookmark38" w:id="38"/>
      <w:bookmarkEnd w:id="38"/>
      <w:r>
        <w:rPr>
          <w:rFonts w:ascii="Arial" w:hAnsi="Arial" w:eastAsia="Arial" w:cs="Arial"/>
          <w:sz w:val="24"/>
          <w:szCs w:val="24"/>
          <w:color w:val="231F20"/>
          <w:spacing w:val="-2"/>
        </w:rPr>
        <w:t>6.6</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オープンソース教育開発のご提</w:t>
      </w:r>
      <w:r>
        <w:rPr>
          <w:rFonts w:ascii="PMingLiU" w:hAnsi="PMingLiU" w:eastAsia="PMingLiU" w:cs="PMingLiU"/>
          <w:sz w:val="24"/>
          <w:szCs w:val="24"/>
          <w:color w:val="231F20"/>
        </w:rPr>
        <w:t>案</w:t>
      </w:r>
    </w:p>
    <w:p>
      <w:pPr>
        <w:spacing w:line="256" w:lineRule="auto"/>
        <w:rPr>
          <w:rFonts w:ascii="Arial"/>
          <w:sz w:val="21"/>
        </w:rPr>
      </w:pPr>
      <w:r/>
    </w:p>
    <w:p>
      <w:pPr>
        <w:ind w:left="5" w:right="250" w:firstLine="9"/>
        <w:spacing w:before="58" w:line="364" w:lineRule="auto"/>
        <w:rPr>
          <w:rFonts w:ascii="SimSun" w:hAnsi="SimSun" w:eastAsia="SimSun" w:cs="SimSun"/>
          <w:sz w:val="18"/>
          <w:szCs w:val="18"/>
        </w:rPr>
      </w:pPr>
      <w:r>
        <w:rPr>
          <w:rFonts w:ascii="SimSun" w:hAnsi="SimSun" w:eastAsia="SimSun" w:cs="SimSun"/>
          <w:sz w:val="18"/>
          <w:szCs w:val="18"/>
          <w:color w:val="231F20"/>
          <w:spacing w:val="-1"/>
        </w:rPr>
        <w:t>オープンソース教育の発展について、2022年</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月、</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全国人民代表大会代</w:t>
      </w:r>
      <w:r>
        <w:rPr>
          <w:rFonts w:ascii="SimSun" w:hAnsi="SimSun" w:eastAsia="SimSun" w:cs="SimSun"/>
          <w:sz w:val="18"/>
          <w:szCs w:val="18"/>
          <w:color w:val="231F20"/>
        </w:rPr>
        <w:t>表で中国科学院院士、南京</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大学学長の</w:t>
      </w:r>
      <w:r>
        <w:rPr>
          <w:rFonts w:ascii="SimSun" w:hAnsi="SimSun" w:eastAsia="SimSun" w:cs="SimSun"/>
          <w:sz w:val="18"/>
          <w:szCs w:val="18"/>
          <w:color w:val="231F20"/>
          <w:spacing w:val="3"/>
        </w:rPr>
        <w:t>呂</w:t>
      </w:r>
      <w:r>
        <w:rPr>
          <w:rFonts w:ascii="SimSun" w:hAnsi="SimSun" w:eastAsia="SimSun" w:cs="SimSun"/>
          <w:sz w:val="18"/>
          <w:szCs w:val="18"/>
          <w:color w:val="231F20"/>
          <w:spacing w:val="2"/>
        </w:rPr>
        <w:t>建は、2回のセッションで次のように提案しました。</w:t>
      </w:r>
    </w:p>
    <w:p>
      <w:pPr>
        <w:ind w:firstLine="1"/>
        <w:spacing w:before="93" w:line="355" w:lineRule="auto"/>
        <w:rPr>
          <w:rFonts w:ascii="SimSun" w:hAnsi="SimSun" w:eastAsia="SimSun" w:cs="SimSun"/>
          <w:sz w:val="18"/>
          <w:szCs w:val="18"/>
        </w:rPr>
      </w:pPr>
      <w:r>
        <w:rPr>
          <w:rFonts w:ascii="SimSun" w:hAnsi="SimSun" w:eastAsia="SimSun" w:cs="SimSun"/>
          <w:sz w:val="18"/>
          <w:szCs w:val="18"/>
          <w:color w:val="231F20"/>
          <w:spacing w:val="10"/>
        </w:rPr>
        <w:t>第一に</w:t>
      </w:r>
      <w:r>
        <w:rPr>
          <w:rFonts w:ascii="SimSun" w:hAnsi="SimSun" w:eastAsia="SimSun" w:cs="SimSun"/>
          <w:sz w:val="18"/>
          <w:szCs w:val="18"/>
          <w:color w:val="231F20"/>
          <w:spacing w:val="8"/>
        </w:rPr>
        <w:t>、</w:t>
      </w:r>
      <w:r>
        <w:rPr>
          <w:rFonts w:ascii="SimSun" w:hAnsi="SimSun" w:eastAsia="SimSun" w:cs="SimSun"/>
          <w:sz w:val="18"/>
          <w:szCs w:val="18"/>
          <w:color w:val="231F20"/>
          <w:spacing w:val="5"/>
        </w:rPr>
        <w:t>国内の優れたオープンソース成果に基づいて、カリキュラムの制度設計、教授陣の構築、</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育</w:t>
      </w:r>
      <w:r>
        <w:rPr>
          <w:rFonts w:ascii="SimSun" w:hAnsi="SimSun" w:eastAsia="SimSun" w:cs="SimSun"/>
          <w:sz w:val="18"/>
          <w:szCs w:val="18"/>
          <w:color w:val="231F20"/>
          <w:spacing w:val="10"/>
        </w:rPr>
        <w:t>成</w:t>
      </w:r>
      <w:r>
        <w:rPr>
          <w:rFonts w:ascii="SimSun" w:hAnsi="SimSun" w:eastAsia="SimSun" w:cs="SimSun"/>
          <w:sz w:val="18"/>
          <w:szCs w:val="18"/>
          <w:color w:val="231F20"/>
          <w:spacing w:val="6"/>
        </w:rPr>
        <w:t>計画を推進し、オープンソースイノベーション人材を育成し、国内のオープンソースソフト</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ウ</w:t>
      </w:r>
      <w:r>
        <w:rPr>
          <w:rFonts w:ascii="SimSun" w:hAnsi="SimSun" w:eastAsia="SimSun" w:cs="SimSun"/>
          <w:sz w:val="18"/>
          <w:szCs w:val="18"/>
          <w:color w:val="231F20"/>
          <w:spacing w:val="4"/>
        </w:rPr>
        <w:t>ェアの持続的発展生態の形成を支援します。クラウドコン</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ピューティング、ビッグデータ、人</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工</w:t>
      </w:r>
      <w:r>
        <w:rPr>
          <w:rFonts w:ascii="SimSun" w:hAnsi="SimSun" w:eastAsia="SimSun" w:cs="SimSun"/>
          <w:sz w:val="18"/>
          <w:szCs w:val="18"/>
          <w:color w:val="231F20"/>
          <w:spacing w:val="10"/>
        </w:rPr>
        <w:t>知</w:t>
      </w:r>
      <w:r>
        <w:rPr>
          <w:rFonts w:ascii="SimSun" w:hAnsi="SimSun" w:eastAsia="SimSun" w:cs="SimSun"/>
          <w:sz w:val="18"/>
          <w:szCs w:val="18"/>
          <w:color w:val="231F20"/>
          <w:spacing w:val="6"/>
        </w:rPr>
        <w:t>能、ブロックチェーンなどのフロンティア情報技術は、いずれもオープンソースモードで急</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速</w:t>
      </w:r>
      <w:r>
        <w:rPr>
          <w:rFonts w:ascii="SimSun" w:hAnsi="SimSun" w:eastAsia="SimSun" w:cs="SimSun"/>
          <w:sz w:val="18"/>
          <w:szCs w:val="18"/>
          <w:color w:val="231F20"/>
          <w:spacing w:val="10"/>
        </w:rPr>
        <w:t>に</w:t>
      </w:r>
      <w:r>
        <w:rPr>
          <w:rFonts w:ascii="SimSun" w:hAnsi="SimSun" w:eastAsia="SimSun" w:cs="SimSun"/>
          <w:sz w:val="18"/>
          <w:szCs w:val="18"/>
          <w:color w:val="231F20"/>
          <w:spacing w:val="6"/>
        </w:rPr>
        <w:t>革新しており、大学の関連カリキュラムシステムは、オープンソースの成果を積極的に吸収</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し</w:t>
      </w:r>
      <w:r>
        <w:rPr>
          <w:rFonts w:ascii="SimSun" w:hAnsi="SimSun" w:eastAsia="SimSun" w:cs="SimSun"/>
          <w:sz w:val="18"/>
          <w:szCs w:val="18"/>
          <w:color w:val="231F20"/>
          <w:spacing w:val="10"/>
        </w:rPr>
        <w:t>、</w:t>
      </w:r>
      <w:r>
        <w:rPr>
          <w:rFonts w:ascii="SimSun" w:hAnsi="SimSun" w:eastAsia="SimSun" w:cs="SimSun"/>
          <w:sz w:val="18"/>
          <w:szCs w:val="18"/>
          <w:color w:val="231F20"/>
          <w:spacing w:val="6"/>
        </w:rPr>
        <w:t>オープンソースによる大学ソフトウェア教育を推進する必要があります。第一に、大学と企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業</w:t>
      </w:r>
      <w:r>
        <w:rPr>
          <w:rFonts w:ascii="SimSun" w:hAnsi="SimSun" w:eastAsia="SimSun" w:cs="SimSun"/>
          <w:sz w:val="18"/>
          <w:szCs w:val="18"/>
          <w:color w:val="231F20"/>
          <w:spacing w:val="10"/>
        </w:rPr>
        <w:t>が</w:t>
      </w:r>
      <w:r>
        <w:rPr>
          <w:rFonts w:ascii="SimSun" w:hAnsi="SimSun" w:eastAsia="SimSun" w:cs="SimSun"/>
          <w:sz w:val="18"/>
          <w:szCs w:val="18"/>
          <w:color w:val="231F20"/>
          <w:spacing w:val="6"/>
        </w:rPr>
        <w:t>共同で、当社のオープンソース成果を軸としたカリキュラム教材と実践能力教育システムを</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構築し、対応する講座を提供し、必修科目や単位認定制度を通じて講座の普及を促進するこ</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とを奨</w:t>
      </w:r>
      <w:r>
        <w:rPr>
          <w:rFonts w:ascii="SimSun" w:hAnsi="SimSun" w:eastAsia="SimSun" w:cs="SimSun"/>
          <w:sz w:val="18"/>
          <w:szCs w:val="18"/>
          <w:color w:val="231F20"/>
          <w:spacing w:val="3"/>
        </w:rPr>
        <w:t>励</w:t>
      </w:r>
      <w:r>
        <w:rPr>
          <w:rFonts w:ascii="SimSun" w:hAnsi="SimSun" w:eastAsia="SimSun" w:cs="SimSun"/>
          <w:sz w:val="18"/>
          <w:szCs w:val="18"/>
          <w:color w:val="231F20"/>
          <w:spacing w:val="2"/>
        </w:rPr>
        <w:t>します。第二に、企業のオープンソース人材が大学の教室に入ることを奨励し、優れたオ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ース学部を設立するために、相応の奨励政策と交流チャンネルを設計することである。第</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三に、学校と企業の共同努力を推進</w:t>
      </w:r>
      <w:r>
        <w:rPr>
          <w:rFonts w:ascii="SimSun" w:hAnsi="SimSun" w:eastAsia="SimSun" w:cs="SimSun"/>
          <w:sz w:val="18"/>
          <w:szCs w:val="18"/>
          <w:color w:val="231F20"/>
          <w:spacing w:val="1"/>
        </w:rPr>
        <w:t>し、産業オープンソース生態連鎖のインターンシップを実施し、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学生が</w:t>
      </w:r>
      <w:r>
        <w:rPr>
          <w:rFonts w:ascii="SimSun" w:hAnsi="SimSun" w:eastAsia="SimSun" w:cs="SimSun"/>
          <w:sz w:val="18"/>
          <w:szCs w:val="18"/>
          <w:color w:val="231F20"/>
          <w:spacing w:val="3"/>
        </w:rPr>
        <w:t>国</w:t>
      </w:r>
      <w:r>
        <w:rPr>
          <w:rFonts w:ascii="SimSun" w:hAnsi="SimSun" w:eastAsia="SimSun" w:cs="SimSun"/>
          <w:sz w:val="18"/>
          <w:szCs w:val="18"/>
          <w:color w:val="231F20"/>
          <w:spacing w:val="2"/>
        </w:rPr>
        <w:t>内のオープンソースソフトウェア生態に入るように指導し、持続可能な生態の形成のため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の予備軍を育</w:t>
      </w:r>
      <w:r>
        <w:rPr>
          <w:rFonts w:ascii="SimSun" w:hAnsi="SimSun" w:eastAsia="SimSun" w:cs="SimSun"/>
          <w:sz w:val="18"/>
          <w:szCs w:val="18"/>
          <w:color w:val="231F20"/>
          <w:spacing w:val="3"/>
        </w:rPr>
        <w:t>成します。教育省は、産業情報化省およびその他の国家省庁とともに、</w:t>
      </w:r>
      <w:r>
        <w:rPr>
          <w:rFonts w:ascii="Arial" w:hAnsi="Arial" w:eastAsia="Arial" w:cs="Arial"/>
          <w:sz w:val="18"/>
          <w:szCs w:val="18"/>
          <w:color w:val="231F20"/>
          <w:spacing w:val="3"/>
        </w:rPr>
        <w:t>101</w:t>
      </w:r>
      <w:r>
        <w:rPr>
          <w:rFonts w:ascii="SimSun" w:hAnsi="SimSun" w:eastAsia="SimSun" w:cs="SimSun"/>
          <w:sz w:val="18"/>
          <w:szCs w:val="18"/>
          <w:color w:val="231F20"/>
          <w:spacing w:val="3"/>
        </w:rPr>
        <w:t>プログラ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ム</w:t>
      </w:r>
      <w:r>
        <w:rPr>
          <w:rFonts w:ascii="SimSun" w:hAnsi="SimSun" w:eastAsia="SimSun" w:cs="SimSun"/>
          <w:sz w:val="18"/>
          <w:szCs w:val="18"/>
          <w:color w:val="231F20"/>
          <w:spacing w:val="3"/>
        </w:rPr>
        <w:t>お</w:t>
      </w:r>
      <w:r>
        <w:rPr>
          <w:rFonts w:ascii="SimSun" w:hAnsi="SimSun" w:eastAsia="SimSun" w:cs="SimSun"/>
          <w:sz w:val="18"/>
          <w:szCs w:val="18"/>
          <w:color w:val="231F20"/>
          <w:spacing w:val="2"/>
        </w:rPr>
        <w:t>よび専門的な模範ソフトウェアカレッジの建設に基づき、オープンソースベースの教育を対応</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するプログラムや計画へと推進するよう主導すること</w:t>
      </w:r>
      <w:r>
        <w:rPr>
          <w:rFonts w:ascii="SimSun" w:hAnsi="SimSun" w:eastAsia="SimSun" w:cs="SimSun"/>
          <w:sz w:val="18"/>
          <w:szCs w:val="18"/>
          <w:color w:val="231F20"/>
        </w:rPr>
        <w:t>が推奨されます。</w:t>
      </w:r>
    </w:p>
    <w:p>
      <w:pPr>
        <w:ind w:left="2" w:right="143" w:hanging="1"/>
        <w:spacing w:before="86" w:line="354" w:lineRule="auto"/>
        <w:jc w:val="right"/>
        <w:rPr>
          <w:rFonts w:ascii="SimSun" w:hAnsi="SimSun" w:eastAsia="SimSun" w:cs="SimSun"/>
          <w:sz w:val="18"/>
          <w:szCs w:val="18"/>
        </w:rPr>
      </w:pPr>
      <w:r>
        <w:rPr>
          <w:rFonts w:ascii="SimSun" w:hAnsi="SimSun" w:eastAsia="SimSun" w:cs="SimSun"/>
          <w:sz w:val="18"/>
          <w:szCs w:val="18"/>
          <w:color w:val="231F20"/>
          <w:spacing w:val="4"/>
        </w:rPr>
        <w:t>第二に、</w:t>
      </w:r>
      <w:r>
        <w:rPr>
          <w:rFonts w:ascii="SimSun" w:hAnsi="SimSun" w:eastAsia="SimSun" w:cs="SimSun"/>
          <w:sz w:val="18"/>
          <w:szCs w:val="18"/>
          <w:color w:val="231F20"/>
          <w:spacing w:val="2"/>
        </w:rPr>
        <w:t>オープンソース文化とオープンソース技能教育を強化し、オープンソースソフトウェアの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成</w:t>
      </w:r>
      <w:r>
        <w:rPr>
          <w:rFonts w:ascii="SimSun" w:hAnsi="SimSun" w:eastAsia="SimSun" w:cs="SimSun"/>
          <w:sz w:val="18"/>
          <w:szCs w:val="18"/>
          <w:color w:val="231F20"/>
          <w:spacing w:val="7"/>
        </w:rPr>
        <w:t>果</w:t>
      </w:r>
      <w:r>
        <w:rPr>
          <w:rFonts w:ascii="SimSun" w:hAnsi="SimSun" w:eastAsia="SimSun" w:cs="SimSun"/>
          <w:sz w:val="18"/>
          <w:szCs w:val="18"/>
          <w:color w:val="231F20"/>
          <w:spacing w:val="6"/>
        </w:rPr>
        <w:t>を奨励する評価メカニズムと価値指導を確立し、大学がよりオリジナルなオープンソース成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果</w:t>
      </w:r>
      <w:r>
        <w:rPr>
          <w:rFonts w:ascii="SimSun" w:hAnsi="SimSun" w:eastAsia="SimSun" w:cs="SimSun"/>
          <w:sz w:val="18"/>
          <w:szCs w:val="18"/>
          <w:color w:val="231F20"/>
          <w:spacing w:val="9"/>
        </w:rPr>
        <w:t>を</w:t>
      </w:r>
      <w:r>
        <w:rPr>
          <w:rFonts w:ascii="SimSun" w:hAnsi="SimSun" w:eastAsia="SimSun" w:cs="SimSun"/>
          <w:sz w:val="18"/>
          <w:szCs w:val="18"/>
          <w:color w:val="231F20"/>
          <w:spacing w:val="6"/>
        </w:rPr>
        <w:t>生み出すよう促進する。大学は科学技術イノベーションの重要な源泉であり、中国の大学で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は</w:t>
      </w:r>
      <w:r>
        <w:rPr>
          <w:rFonts w:ascii="SimSun" w:hAnsi="SimSun" w:eastAsia="SimSun" w:cs="SimSun"/>
          <w:sz w:val="18"/>
          <w:szCs w:val="18"/>
          <w:color w:val="231F20"/>
          <w:spacing w:val="9"/>
        </w:rPr>
        <w:t>オ</w:t>
      </w:r>
      <w:r>
        <w:rPr>
          <w:rFonts w:ascii="SimSun" w:hAnsi="SimSun" w:eastAsia="SimSun" w:cs="SimSun"/>
          <w:sz w:val="18"/>
          <w:szCs w:val="18"/>
          <w:color w:val="231F20"/>
          <w:spacing w:val="6"/>
        </w:rPr>
        <w:t>ープンソース指向のソフトウェア教育を強化することが急務となっています。第一に、ソフ</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ト</w:t>
      </w:r>
      <w:r>
        <w:rPr>
          <w:rFonts w:ascii="SimSun" w:hAnsi="SimSun" w:eastAsia="SimSun" w:cs="SimSun"/>
          <w:sz w:val="18"/>
          <w:szCs w:val="18"/>
          <w:color w:val="231F20"/>
          <w:spacing w:val="9"/>
        </w:rPr>
        <w:t>ウ</w:t>
      </w:r>
      <w:r>
        <w:rPr>
          <w:rFonts w:ascii="SimSun" w:hAnsi="SimSun" w:eastAsia="SimSun" w:cs="SimSun"/>
          <w:sz w:val="18"/>
          <w:szCs w:val="18"/>
          <w:color w:val="231F20"/>
          <w:spacing w:val="6"/>
        </w:rPr>
        <w:t>ェア工学およびその他の関連コースの内容設計において、率先してオープンソース文化、オ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10"/>
        </w:rPr>
        <w:t>プ</w:t>
      </w:r>
      <w:r>
        <w:rPr>
          <w:rFonts w:ascii="SimSun" w:hAnsi="SimSun" w:eastAsia="SimSun" w:cs="SimSun"/>
          <w:sz w:val="18"/>
          <w:szCs w:val="18"/>
          <w:color w:val="231F20"/>
          <w:spacing w:val="6"/>
        </w:rPr>
        <w:t>ンソース法、オープンソースモデルなどの教育内容を統合し、学生のオープンソース意識と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プンソース技能を育成することです。第二に、大学の学問分野構築の評価メカニズムにおい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て、オープン</w:t>
      </w:r>
      <w:r>
        <w:rPr>
          <w:rFonts w:ascii="SimSun" w:hAnsi="SimSun" w:eastAsia="SimSun" w:cs="SimSun"/>
          <w:sz w:val="18"/>
          <w:szCs w:val="18"/>
          <w:color w:val="231F20"/>
          <w:spacing w:val="8"/>
        </w:rPr>
        <w:t>ソ</w:t>
      </w:r>
      <w:r>
        <w:rPr>
          <w:rFonts w:ascii="SimSun" w:hAnsi="SimSun" w:eastAsia="SimSun" w:cs="SimSun"/>
          <w:sz w:val="18"/>
          <w:szCs w:val="18"/>
          <w:color w:val="231F20"/>
          <w:spacing w:val="5"/>
        </w:rPr>
        <w:t>ースの成果を評価指標に入れ、大学の教員や学生がオープンソースコミュニティ</w:t>
      </w:r>
    </w:p>
    <w:p>
      <w:pPr>
        <w:ind w:left="3" w:right="149" w:firstLine="14"/>
        <w:spacing w:line="360" w:lineRule="auto"/>
        <w:rPr>
          <w:rFonts w:ascii="SimSun" w:hAnsi="SimSun" w:eastAsia="SimSun" w:cs="SimSun"/>
          <w:sz w:val="18"/>
          <w:szCs w:val="18"/>
        </w:rPr>
      </w:pPr>
      <w:r>
        <w:rPr>
          <w:rFonts w:ascii="SimSun" w:hAnsi="SimSun" w:eastAsia="SimSun" w:cs="SimSun"/>
          <w:sz w:val="18"/>
          <w:szCs w:val="18"/>
          <w:color w:val="231F20"/>
          <w:spacing w:val="10"/>
        </w:rPr>
        <w:t>の</w:t>
      </w:r>
      <w:r>
        <w:rPr>
          <w:rFonts w:ascii="SimSun" w:hAnsi="SimSun" w:eastAsia="SimSun" w:cs="SimSun"/>
          <w:sz w:val="18"/>
          <w:szCs w:val="18"/>
          <w:color w:val="231F20"/>
          <w:spacing w:val="5"/>
        </w:rPr>
        <w:t>貢献に積極的に参加し、大学独自のオープンソース成果を形成することを奨励することです。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文</w:t>
      </w:r>
      <w:r>
        <w:rPr>
          <w:rFonts w:ascii="SimSun" w:hAnsi="SimSun" w:eastAsia="SimSun" w:cs="SimSun"/>
          <w:sz w:val="18"/>
          <w:szCs w:val="18"/>
          <w:color w:val="231F20"/>
          <w:spacing w:val="9"/>
        </w:rPr>
        <w:t>部</w:t>
      </w:r>
      <w:r>
        <w:rPr>
          <w:rFonts w:ascii="SimSun" w:hAnsi="SimSun" w:eastAsia="SimSun" w:cs="SimSun"/>
          <w:sz w:val="18"/>
          <w:szCs w:val="18"/>
          <w:color w:val="231F20"/>
          <w:spacing w:val="6"/>
        </w:rPr>
        <w:t>科学省が中心となり、科学技術省や他の国の省庁とともに、オープンソース指向のソフトウ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ェ</w:t>
      </w:r>
      <w:r>
        <w:rPr>
          <w:rFonts w:ascii="SimSun" w:hAnsi="SimSun" w:eastAsia="SimSun" w:cs="SimSun"/>
          <w:sz w:val="18"/>
          <w:szCs w:val="18"/>
          <w:color w:val="231F20"/>
          <w:spacing w:val="6"/>
        </w:rPr>
        <w:t>ア教育のカリキュラム内容や、教育</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研究評価の仕組みの設計などの改革を推進することが望</w:t>
      </w:r>
    </w:p>
    <w:p>
      <w:pPr>
        <w:sectPr>
          <w:headerReference w:type="default" r:id="rId1185"/>
          <w:footerReference w:type="default" r:id="rId1186"/>
          <w:pgSz w:w="9360" w:h="13041"/>
          <w:pgMar w:top="1014" w:right="516" w:bottom="538" w:left="682" w:header="560" w:footer="315" w:gutter="0"/>
        </w:sectPr>
        <w:rPr/>
      </w:pPr>
    </w:p>
    <w:p>
      <w:pPr>
        <w:spacing w:before="3" w:line="226" w:lineRule="exact"/>
        <w:textAlignment w:val="center"/>
        <w:rPr/>
      </w:pPr>
      <w:r>
        <w:pict>
          <v:group id="_x0000_s740" style="mso-position-vertical-relative:line;mso-position-horizontal-relative:char;width:44.65pt;height:11.3pt;" filled="false" stroked="false" coordsize="893,226" coordorigin="0,0">
            <v:shape id="_x0000_s741" style="position:absolute;left:0;top:5;width:880;height:220;" filled="false" stroked="false" type="#_x0000_t75">
              <v:imagedata r:id="rId14"/>
            </v:shape>
            <v:shape id="_x0000_s742" style="position:absolute;left:-20;top:-20;width:933;height:307;" filled="false" stroked="false" type="#_x0000_t202">
              <v:fill on="false"/>
              <v:stroke on="false"/>
              <v:path/>
              <v:imagedata o:title=""/>
              <o:lock v:ext="edit" aspectratio="false"/>
              <v:textbox inset="0mm,0mm,0mm,0mm">
                <w:txbxContent>
                  <w:p>
                    <w:pPr>
                      <w:ind w:left="146"/>
                      <w:spacing w:before="20" w:line="230" w:lineRule="exact"/>
                      <w:rPr>
                        <w:rFonts w:ascii="SimSun" w:hAnsi="SimSun" w:eastAsia="SimSun" w:cs="SimSun"/>
                        <w:sz w:val="17"/>
                        <w:szCs w:val="17"/>
                      </w:rPr>
                    </w:pPr>
                    <w:r>
                      <w:rPr>
                        <w:rFonts w:ascii="SimSun" w:hAnsi="SimSun" w:eastAsia="SimSun" w:cs="SimSun"/>
                        <w:sz w:val="17"/>
                        <w:szCs w:val="17"/>
                        <w:color w:val="231F20"/>
                        <w:spacing w:val="-16"/>
                        <w:position w:val="1"/>
                      </w:rPr>
                      <w:t>ま</w:t>
                    </w:r>
                    <w:r>
                      <w:rPr>
                        <w:rFonts w:ascii="SimSun" w:hAnsi="SimSun" w:eastAsia="SimSun" w:cs="SimSun"/>
                        <w:sz w:val="17"/>
                        <w:szCs w:val="17"/>
                        <w:color w:val="231F20"/>
                        <w:spacing w:val="-12"/>
                        <w:position w:val="1"/>
                      </w:rPr>
                      <w:t>れます。</w:t>
                    </w:r>
                  </w:p>
                </w:txbxContent>
              </v:textbox>
            </v:shape>
          </v:group>
        </w:pict>
      </w:r>
    </w:p>
    <w:p>
      <w:pPr>
        <w:ind w:left="86" w:firstLine="3"/>
        <w:spacing w:before="223" w:line="356" w:lineRule="auto"/>
        <w:rPr>
          <w:rFonts w:ascii="SimSun" w:hAnsi="SimSun" w:eastAsia="SimSun" w:cs="SimSun"/>
          <w:sz w:val="18"/>
          <w:szCs w:val="18"/>
        </w:rPr>
      </w:pPr>
      <w:r>
        <w:rPr>
          <w:rFonts w:ascii="SimSun" w:hAnsi="SimSun" w:eastAsia="SimSun" w:cs="SimSun"/>
          <w:sz w:val="18"/>
          <w:szCs w:val="18"/>
          <w:color w:val="231F20"/>
          <w:spacing w:val="4"/>
        </w:rPr>
        <w:t>第</w:t>
      </w:r>
      <w:r>
        <w:rPr>
          <w:rFonts w:ascii="SimSun" w:hAnsi="SimSun" w:eastAsia="SimSun" w:cs="SimSun"/>
          <w:sz w:val="18"/>
          <w:szCs w:val="18"/>
          <w:color w:val="231F20"/>
          <w:spacing w:val="3"/>
        </w:rPr>
        <w:t>三</w:t>
      </w:r>
      <w:r>
        <w:rPr>
          <w:rFonts w:ascii="SimSun" w:hAnsi="SimSun" w:eastAsia="SimSun" w:cs="SimSun"/>
          <w:sz w:val="18"/>
          <w:szCs w:val="18"/>
          <w:color w:val="231F20"/>
          <w:spacing w:val="2"/>
        </w:rPr>
        <w:t>に、オープンソース教育をグリップとして、新しいタイプの産学統合プラットフォームを構築</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し、大</w:t>
      </w:r>
      <w:r>
        <w:rPr>
          <w:rFonts w:ascii="SimSun" w:hAnsi="SimSun" w:eastAsia="SimSun" w:cs="SimSun"/>
          <w:sz w:val="18"/>
          <w:szCs w:val="18"/>
          <w:color w:val="231F20"/>
          <w:spacing w:val="3"/>
        </w:rPr>
        <w:t>学</w:t>
      </w:r>
      <w:r>
        <w:rPr>
          <w:rFonts w:ascii="SimSun" w:hAnsi="SimSun" w:eastAsia="SimSun" w:cs="SimSun"/>
          <w:sz w:val="18"/>
          <w:szCs w:val="18"/>
          <w:color w:val="231F20"/>
          <w:spacing w:val="2"/>
        </w:rPr>
        <w:t>でのオープンソース学習、産業界でのオープンソース実践からオープンソース革新と起業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までの</w:t>
      </w:r>
      <w:r>
        <w:rPr>
          <w:rFonts w:ascii="SimSun" w:hAnsi="SimSun" w:eastAsia="SimSun" w:cs="SimSun"/>
          <w:sz w:val="18"/>
          <w:szCs w:val="18"/>
          <w:color w:val="231F20"/>
          <w:spacing w:val="3"/>
        </w:rPr>
        <w:t>閉</w:t>
      </w:r>
      <w:r>
        <w:rPr>
          <w:rFonts w:ascii="SimSun" w:hAnsi="SimSun" w:eastAsia="SimSun" w:cs="SimSun"/>
          <w:sz w:val="18"/>
          <w:szCs w:val="18"/>
          <w:color w:val="231F20"/>
          <w:spacing w:val="2"/>
        </w:rPr>
        <w:t>ループを確立し、中国のソフトウェア産業の発展に貢献することです。オープンソース教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育は、</w:t>
      </w:r>
      <w:r>
        <w:rPr>
          <w:rFonts w:ascii="SimSun" w:hAnsi="SimSun" w:eastAsia="SimSun" w:cs="SimSun"/>
          <w:sz w:val="18"/>
          <w:szCs w:val="18"/>
          <w:color w:val="231F20"/>
          <w:spacing w:val="3"/>
        </w:rPr>
        <w:t>人</w:t>
      </w:r>
      <w:r>
        <w:rPr>
          <w:rFonts w:ascii="SimSun" w:hAnsi="SimSun" w:eastAsia="SimSun" w:cs="SimSun"/>
          <w:sz w:val="18"/>
          <w:szCs w:val="18"/>
          <w:color w:val="231F20"/>
          <w:spacing w:val="2"/>
        </w:rPr>
        <w:t>材育成と成長のすべての段階に拡大されるべきであり、それには対応するプラットフォー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ムと政</w:t>
      </w:r>
      <w:r>
        <w:rPr>
          <w:rFonts w:ascii="SimSun" w:hAnsi="SimSun" w:eastAsia="SimSun" w:cs="SimSun"/>
          <w:sz w:val="18"/>
          <w:szCs w:val="18"/>
          <w:color w:val="231F20"/>
          <w:spacing w:val="3"/>
        </w:rPr>
        <w:t>策</w:t>
      </w:r>
      <w:r>
        <w:rPr>
          <w:rFonts w:ascii="SimSun" w:hAnsi="SimSun" w:eastAsia="SimSun" w:cs="SimSun"/>
          <w:sz w:val="18"/>
          <w:szCs w:val="18"/>
          <w:color w:val="231F20"/>
          <w:spacing w:val="2"/>
        </w:rPr>
        <w:t>環境のサポートが必要です。第一に、様々な教育サービスプラットフォーム、グリップと</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し</w:t>
      </w:r>
      <w:r>
        <w:rPr>
          <w:rFonts w:ascii="SimSun" w:hAnsi="SimSun" w:eastAsia="SimSun" w:cs="SimSun"/>
          <w:sz w:val="18"/>
          <w:szCs w:val="18"/>
          <w:color w:val="231F20"/>
          <w:spacing w:val="4"/>
        </w:rPr>
        <w:t>てのオープンソースの練習と技術革新に基づいて、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クラウド独自の生産と教育の統合オープン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ソースの</w:t>
      </w:r>
      <w:r>
        <w:rPr>
          <w:rFonts w:ascii="SimSun" w:hAnsi="SimSun" w:eastAsia="SimSun" w:cs="SimSun"/>
          <w:sz w:val="18"/>
          <w:szCs w:val="18"/>
          <w:color w:val="231F20"/>
          <w:spacing w:val="7"/>
        </w:rPr>
        <w:t>練</w:t>
      </w:r>
      <w:r>
        <w:rPr>
          <w:rFonts w:ascii="SimSun" w:hAnsi="SimSun" w:eastAsia="SimSun" w:cs="SimSun"/>
          <w:sz w:val="18"/>
          <w:szCs w:val="18"/>
          <w:color w:val="231F20"/>
          <w:spacing w:val="5"/>
        </w:rPr>
        <w:t>習プラットフォームとオープン共有学習と起業家精神のコミュニティを作成するには、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学習</w:t>
      </w:r>
      <w:r>
        <w:rPr>
          <w:rFonts w:ascii="SimSun" w:hAnsi="SimSun" w:eastAsia="SimSun" w:cs="SimSun"/>
          <w:sz w:val="18"/>
          <w:szCs w:val="18"/>
          <w:color w:val="231F20"/>
          <w:spacing w:val="8"/>
        </w:rPr>
        <w:t>実</w:t>
      </w:r>
      <w:r>
        <w:rPr>
          <w:rFonts w:ascii="SimSun" w:hAnsi="SimSun" w:eastAsia="SimSun" w:cs="SimSun"/>
          <w:sz w:val="18"/>
          <w:szCs w:val="18"/>
          <w:color w:val="231F20"/>
          <w:spacing w:val="6"/>
        </w:rPr>
        <w:t>践と技術革新と起業家精神をカバーしています。第二に、学生中心、統合プラットフォー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ムに基づい</w:t>
      </w:r>
      <w:r>
        <w:rPr>
          <w:rFonts w:ascii="SimSun" w:hAnsi="SimSun" w:eastAsia="SimSun" w:cs="SimSun"/>
          <w:sz w:val="18"/>
          <w:szCs w:val="18"/>
          <w:color w:val="231F20"/>
          <w:spacing w:val="2"/>
        </w:rPr>
        <w:t>て、大学、企業、投資と金融機関などが共同で、オープンソース練習からイノベーショ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w:t>
      </w:r>
      <w:r>
        <w:rPr>
          <w:rFonts w:ascii="SimSun" w:hAnsi="SimSun" w:eastAsia="SimSun" w:cs="SimSun"/>
          <w:sz w:val="18"/>
          <w:szCs w:val="18"/>
          <w:color w:val="231F20"/>
          <w:spacing w:val="3"/>
        </w:rPr>
        <w:t>と</w:t>
      </w:r>
      <w:r>
        <w:rPr>
          <w:rFonts w:ascii="SimSun" w:hAnsi="SimSun" w:eastAsia="SimSun" w:cs="SimSun"/>
          <w:sz w:val="18"/>
          <w:szCs w:val="18"/>
          <w:color w:val="231F20"/>
          <w:spacing w:val="2"/>
        </w:rPr>
        <w:t>起業家精神に至るまでの学生の支援の仕組みと方法を確立します。教育部は工業情報化部、国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家発展改</w:t>
      </w:r>
      <w:r>
        <w:rPr>
          <w:rFonts w:ascii="SimSun" w:hAnsi="SimSun" w:eastAsia="SimSun" w:cs="SimSun"/>
          <w:sz w:val="18"/>
          <w:szCs w:val="18"/>
          <w:color w:val="231F20"/>
          <w:spacing w:val="5"/>
        </w:rPr>
        <w:t>革</w:t>
      </w:r>
      <w:r>
        <w:rPr>
          <w:rFonts w:ascii="SimSun" w:hAnsi="SimSun" w:eastAsia="SimSun" w:cs="SimSun"/>
          <w:sz w:val="18"/>
          <w:szCs w:val="18"/>
          <w:color w:val="231F20"/>
          <w:spacing w:val="4"/>
        </w:rPr>
        <w:t>委員会、中国科学技術協会と連携して行動計画を設計することが推奨される。</w:t>
      </w:r>
    </w:p>
    <w:p>
      <w:pPr>
        <w:sectPr>
          <w:headerReference w:type="default" r:id="rId1187"/>
          <w:footerReference w:type="default" r:id="rId1188"/>
          <w:pgSz w:w="9360" w:h="13041"/>
          <w:pgMar w:top="784" w:right="515" w:bottom="538" w:left="595" w:header="560" w:footer="315" w:gutter="0"/>
        </w:sectPr>
        <w:rPr/>
      </w:pPr>
    </w:p>
    <w:p>
      <w:pPr>
        <w:spacing w:line="288" w:lineRule="auto"/>
        <w:rPr>
          <w:rFonts w:ascii="Arial"/>
          <w:sz w:val="21"/>
        </w:rPr>
      </w:pPr>
      <w:r>
        <w:drawing>
          <wp:anchor distT="0" distB="0" distL="0" distR="0" simplePos="0" relativeHeight="263728128" behindDoc="0" locked="0" layoutInCell="0" allowOverlap="1">
            <wp:simplePos x="0" y="0"/>
            <wp:positionH relativeFrom="page">
              <wp:posOffset>838200</wp:posOffset>
            </wp:positionH>
            <wp:positionV relativeFrom="page">
              <wp:posOffset>1197102</wp:posOffset>
            </wp:positionV>
            <wp:extent cx="4114038" cy="317754"/>
            <wp:effectExtent l="0" t="0" r="0" b="0"/>
            <wp:wrapNone/>
            <wp:docPr id="1463" name="IM 1463"/>
            <wp:cNvGraphicFramePr/>
            <a:graphic>
              <a:graphicData uri="http://schemas.openxmlformats.org/drawingml/2006/picture">
                <pic:pic>
                  <pic:nvPicPr>
                    <pic:cNvPr id="1463" name="IM 1463"/>
                    <pic:cNvPicPr/>
                  </pic:nvPicPr>
                  <pic:blipFill>
                    <a:blip r:embed="rId1191"/>
                    <a:stretch>
                      <a:fillRect/>
                    </a:stretch>
                  </pic:blipFill>
                  <pic:spPr>
                    <a:xfrm rot="0">
                      <a:off x="0" y="0"/>
                      <a:ext cx="4114038" cy="317754"/>
                    </a:xfrm>
                    <a:prstGeom prst="rect">
                      <a:avLst/>
                    </a:prstGeom>
                  </pic:spPr>
                </pic:pic>
              </a:graphicData>
            </a:graphic>
          </wp:anchor>
        </w:drawing>
      </w:r>
      <w:r/>
    </w:p>
    <w:p>
      <w:pPr>
        <w:spacing w:line="288" w:lineRule="auto"/>
        <w:rPr>
          <w:rFonts w:ascii="Arial"/>
          <w:sz w:val="21"/>
        </w:rPr>
      </w:pPr>
      <w:r/>
    </w:p>
    <w:p>
      <w:pPr>
        <w:spacing w:line="289" w:lineRule="auto"/>
        <w:rPr>
          <w:rFonts w:ascii="Arial"/>
          <w:sz w:val="21"/>
        </w:rPr>
      </w:pPr>
      <w:r/>
    </w:p>
    <w:p>
      <w:pPr>
        <w:ind w:firstLine="26"/>
        <w:spacing w:line="501" w:lineRule="exact"/>
        <w:textAlignment w:val="center"/>
        <w:rPr/>
      </w:pPr>
      <w:r>
        <w:pict>
          <v:group id="_x0000_s743" style="mso-position-vertical-relative:line;mso-position-horizontal-relative:char;width:39.75pt;height:25.05pt;" filled="false" stroked="false" coordsize="795,500" coordorigin="0,0">
            <v:shape id="_x0000_s744" style="position:absolute;left:0;top:0;width:795;height:500;" filled="false" stroked="false" type="#_x0000_t75">
              <v:imagedata r:id="rId405"/>
            </v:shape>
            <v:shape id="_x0000_s745" style="position:absolute;left:-20;top:-20;width:835;height:624;" filled="false" stroked="false" type="#_x0000_t202">
              <v:fill on="false"/>
              <v:stroke on="false"/>
              <v:path/>
              <v:imagedata o:title=""/>
              <o:lock v:ext="edit" aspectratio="false"/>
              <v:textbox inset="0mm,0mm,0mm,0mm">
                <w:txbxContent>
                  <w:p>
                    <w:pPr>
                      <w:ind w:left="440"/>
                      <w:spacing w:before="134" w:line="193" w:lineRule="auto"/>
                      <w:outlineLvl w:val="0"/>
                      <w:rPr>
                        <w:rFonts w:ascii="Arial" w:hAnsi="Arial" w:eastAsia="Arial" w:cs="Arial"/>
                        <w:sz w:val="39"/>
                        <w:szCs w:val="39"/>
                      </w:rPr>
                    </w:pPr>
                    <w:bookmarkStart w:name="_bookmark39" w:id="39"/>
                    <w:bookmarkEnd w:id="39"/>
                    <w:r>
                      <w:rPr>
                        <w:rFonts w:ascii="Arial" w:hAnsi="Arial" w:eastAsia="Arial" w:cs="Arial"/>
                        <w:sz w:val="39"/>
                        <w:szCs w:val="39"/>
                        <w:color w:val="1B92B1"/>
                        <w:spacing w:val="3"/>
                      </w:rPr>
                      <w:t>7</w:t>
                    </w:r>
                  </w:p>
                </w:txbxContent>
              </v:textbox>
            </v:shape>
          </v:group>
        </w:pict>
      </w:r>
    </w:p>
    <w:p>
      <w:pPr>
        <w:spacing w:line="399" w:lineRule="auto"/>
        <w:rPr>
          <w:rFonts w:ascii="Arial"/>
          <w:sz w:val="21"/>
        </w:rPr>
      </w:pPr>
      <w:r/>
    </w:p>
    <w:p>
      <w:pPr>
        <w:ind w:left="35" w:firstLine="8"/>
        <w:spacing w:before="58" w:line="267" w:lineRule="auto"/>
        <w:rPr>
          <w:rFonts w:ascii="SimSun" w:hAnsi="SimSun" w:eastAsia="SimSun" w:cs="SimSun"/>
          <w:sz w:val="18"/>
          <w:szCs w:val="18"/>
        </w:rPr>
      </w:pPr>
      <w:r>
        <w:rPr>
          <w:rFonts w:ascii="SimSun" w:hAnsi="SimSun" w:eastAsia="SimSun" w:cs="SimSun"/>
          <w:sz w:val="18"/>
          <w:szCs w:val="18"/>
          <w:color w:val="231F20"/>
          <w:spacing w:val="6"/>
        </w:rPr>
        <w:t>オープン</w:t>
      </w:r>
      <w:r>
        <w:rPr>
          <w:rFonts w:ascii="SimSun" w:hAnsi="SimSun" w:eastAsia="SimSun" w:cs="SimSun"/>
          <w:sz w:val="18"/>
          <w:szCs w:val="18"/>
          <w:color w:val="231F20"/>
          <w:spacing w:val="3"/>
        </w:rPr>
        <w:t>ソースのビジネスモデルは3世代にわたって進化し、</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才一プン</w:t>
      </w:r>
      <w:r>
        <w:rPr>
          <w:rFonts w:ascii="SimSun" w:hAnsi="SimSun" w:eastAsia="SimSun" w:cs="SimSun"/>
          <w:sz w:val="18"/>
          <w:szCs w:val="18"/>
          <w:color w:val="231F20"/>
          <w:spacing w:val="3"/>
        </w:rPr>
        <w:t>コアとオープンソースベースの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商用製品にク</w:t>
      </w:r>
      <w:r>
        <w:rPr>
          <w:rFonts w:ascii="SimSun" w:hAnsi="SimSun" w:eastAsia="SimSun" w:cs="SimSun"/>
          <w:sz w:val="18"/>
          <w:szCs w:val="18"/>
          <w:color w:val="231F20"/>
          <w:spacing w:val="-1"/>
        </w:rPr>
        <w:t>ラウドネイティブを加えた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ビジネスの閉ループが形成されている</w:t>
      </w:r>
    </w:p>
    <w:p>
      <w:pPr>
        <w:ind w:left="32" w:right="399" w:hanging="22"/>
        <w:spacing w:before="69" w:line="354" w:lineRule="auto"/>
        <w:jc w:val="right"/>
        <w:rPr>
          <w:rFonts w:ascii="SimSun" w:hAnsi="SimSun" w:eastAsia="SimSun" w:cs="SimSun"/>
          <w:sz w:val="18"/>
          <w:szCs w:val="18"/>
        </w:rPr>
      </w:pPr>
      <w:r>
        <w:rPr>
          <w:rFonts w:ascii="Arial" w:hAnsi="Arial" w:eastAsia="Arial" w:cs="Arial"/>
          <w:sz w:val="18"/>
          <w:szCs w:val="18"/>
          <w:color w:val="231F20"/>
          <w:spacing w:val="6"/>
        </w:rPr>
        <w:t>(</w:t>
      </w:r>
      <w:r>
        <w:rPr>
          <w:rFonts w:ascii="Arial" w:hAnsi="Arial" w:eastAsia="Arial" w:cs="Arial"/>
          <w:sz w:val="18"/>
          <w:szCs w:val="18"/>
          <w:color w:val="231F20"/>
        </w:rPr>
        <w:t>Cloud</w:t>
      </w:r>
      <w:r>
        <w:rPr>
          <w:rFonts w:ascii="Arial" w:hAnsi="Arial" w:eastAsia="Arial" w:cs="Arial"/>
          <w:sz w:val="18"/>
          <w:szCs w:val="18"/>
          <w:color w:val="231F20"/>
          <w:spacing w:val="6"/>
        </w:rPr>
        <w:t xml:space="preserve"> </w:t>
      </w:r>
      <w:r>
        <w:rPr>
          <w:rFonts w:ascii="Arial" w:hAnsi="Arial" w:eastAsia="Arial" w:cs="Arial"/>
          <w:sz w:val="18"/>
          <w:szCs w:val="18"/>
          <w:color w:val="231F20"/>
        </w:rPr>
        <w:t>Native</w:t>
      </w:r>
      <w:r>
        <w:rPr>
          <w:rFonts w:ascii="SimSun" w:hAnsi="SimSun" w:eastAsia="SimSun" w:cs="SimSun"/>
          <w:sz w:val="18"/>
          <w:szCs w:val="18"/>
          <w:color w:val="231F20"/>
          <w:spacing w:val="5"/>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は、オープンソースの商用化が爆発的に進む中で、最も重要な本質的要因となって</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い</w:t>
      </w:r>
      <w:r>
        <w:rPr>
          <w:rFonts w:ascii="SimSun" w:hAnsi="SimSun" w:eastAsia="SimSun" w:cs="SimSun"/>
          <w:sz w:val="18"/>
          <w:szCs w:val="18"/>
          <w:color w:val="231F20"/>
          <w:spacing w:val="7"/>
        </w:rPr>
        <w:t>ます。デジタル時代の到来とともに、中国でもオープンソースのスタートアップが相次いでい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ます。</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2021</w:t>
      </w:r>
      <w:r>
        <w:rPr>
          <w:rFonts w:ascii="SimSun" w:hAnsi="SimSun" w:eastAsia="SimSun" w:cs="SimSun"/>
          <w:sz w:val="18"/>
          <w:szCs w:val="18"/>
          <w:color w:val="231F20"/>
        </w:rPr>
        <w:t>年、中国で資金調達したオープンソース企業の数はほぼ倍増し、資金が分配された技術</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分野では、データベース、クラウドネイティブ、人工知能に主眼が置か</w:t>
      </w:r>
      <w:r>
        <w:rPr>
          <w:rFonts w:ascii="SimSun" w:hAnsi="SimSun" w:eastAsia="SimSun" w:cs="SimSun"/>
          <w:sz w:val="18"/>
          <w:szCs w:val="18"/>
          <w:color w:val="231F20"/>
        </w:rPr>
        <w:t>れて</w:t>
      </w:r>
      <w:r>
        <w:rPr>
          <w:rFonts w:ascii="SimSun" w:hAnsi="SimSun" w:eastAsia="SimSun" w:cs="SimSun"/>
          <w:sz w:val="18"/>
          <w:szCs w:val="18"/>
          <w:color w:val="231F20"/>
        </w:rPr>
        <w:t xml:space="preserve"> </w:t>
      </w:r>
      <w:r>
        <w:rPr>
          <w:rFonts w:ascii="SimSun" w:hAnsi="SimSun" w:eastAsia="SimSun" w:cs="SimSun"/>
          <w:sz w:val="18"/>
          <w:szCs w:val="18"/>
          <w:color w:val="231F20"/>
        </w:rPr>
        <w:t>います。同時に、オー</w:t>
      </w:r>
    </w:p>
    <w:p>
      <w:pPr>
        <w:ind w:left="50" w:right="408" w:hanging="15"/>
        <w:spacing w:line="365" w:lineRule="auto"/>
        <w:rPr>
          <w:rFonts w:ascii="SimSun" w:hAnsi="SimSun" w:eastAsia="SimSun" w:cs="SimSun"/>
          <w:sz w:val="18"/>
          <w:szCs w:val="18"/>
        </w:rPr>
      </w:pPr>
      <w:r>
        <w:rPr>
          <w:rFonts w:ascii="SimSun" w:hAnsi="SimSun" w:eastAsia="SimSun" w:cs="SimSun"/>
          <w:sz w:val="18"/>
          <w:szCs w:val="18"/>
          <w:color w:val="231F20"/>
          <w:spacing w:val="7"/>
        </w:rPr>
        <w:t>プンソースプロジェクトを行うには、グローバルなビジョンを持ち、世界中のユーザーや開</w:t>
      </w:r>
      <w:r>
        <w:rPr>
          <w:rFonts w:ascii="SimSun" w:hAnsi="SimSun" w:eastAsia="SimSun" w:cs="SimSun"/>
          <w:sz w:val="18"/>
          <w:szCs w:val="18"/>
          <w:color w:val="231F20"/>
          <w:spacing w:val="6"/>
        </w:rPr>
        <w:t>発</w:t>
      </w:r>
      <w:r>
        <w:rPr>
          <w:rFonts w:ascii="SimSun" w:hAnsi="SimSun" w:eastAsia="SimSun" w:cs="SimSun"/>
          <w:sz w:val="18"/>
          <w:szCs w:val="18"/>
          <w:color w:val="231F20"/>
        </w:rPr>
        <w:t>者</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にリー</w:t>
      </w:r>
      <w:r>
        <w:rPr>
          <w:rFonts w:ascii="SimSun" w:hAnsi="SimSun" w:eastAsia="SimSun" w:cs="SimSun"/>
          <w:sz w:val="18"/>
          <w:szCs w:val="18"/>
          <w:color w:val="231F20"/>
          <w:spacing w:val="9"/>
        </w:rPr>
        <w:t>チ</w:t>
      </w:r>
      <w:r>
        <w:rPr>
          <w:rFonts w:ascii="SimSun" w:hAnsi="SimSun" w:eastAsia="SimSun" w:cs="SimSun"/>
          <w:sz w:val="18"/>
          <w:szCs w:val="18"/>
          <w:color w:val="231F20"/>
          <w:spacing w:val="5"/>
        </w:rPr>
        <w:t>できることが必要であり、大きなチャンスでもあります。</w:t>
      </w:r>
    </w:p>
    <w:p>
      <w:pPr>
        <w:spacing w:line="293" w:lineRule="auto"/>
        <w:rPr>
          <w:rFonts w:ascii="Arial"/>
          <w:sz w:val="21"/>
        </w:rPr>
      </w:pPr>
      <w:r/>
    </w:p>
    <w:p>
      <w:pPr>
        <w:ind w:left="36"/>
        <w:spacing w:before="78" w:line="220" w:lineRule="auto"/>
        <w:rPr>
          <w:rFonts w:ascii="PMingLiU" w:hAnsi="PMingLiU" w:eastAsia="PMingLiU" w:cs="PMingLiU"/>
          <w:sz w:val="24"/>
          <w:szCs w:val="24"/>
        </w:rPr>
      </w:pPr>
      <w:r>
        <w:rPr>
          <w:rFonts w:ascii="Arial" w:hAnsi="Arial" w:eastAsia="Arial" w:cs="Arial"/>
          <w:sz w:val="24"/>
          <w:szCs w:val="24"/>
          <w:color w:val="231F20"/>
          <w:spacing w:val="-2"/>
        </w:rPr>
        <w:t>7.1</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1"/>
        </w:rPr>
        <w:t>オープンソースの商用化が本格化、中国でもオープンソースのスタートア</w:t>
      </w:r>
    </w:p>
    <w:p>
      <w:pPr>
        <w:ind w:left="471"/>
        <w:spacing w:before="27" w:line="220" w:lineRule="auto"/>
        <w:outlineLvl w:val="1"/>
        <w:rPr>
          <w:rFonts w:ascii="PMingLiU" w:hAnsi="PMingLiU" w:eastAsia="PMingLiU" w:cs="PMingLiU"/>
          <w:sz w:val="24"/>
          <w:szCs w:val="24"/>
        </w:rPr>
      </w:pPr>
      <w:bookmarkStart w:name="_bookmark40" w:id="40"/>
      <w:bookmarkEnd w:id="40"/>
      <w:bookmarkStart w:name="_bookmark41" w:id="41"/>
      <w:bookmarkEnd w:id="41"/>
      <w:r>
        <w:rPr>
          <w:rFonts w:ascii="PMingLiU" w:hAnsi="PMingLiU" w:eastAsia="PMingLiU" w:cs="PMingLiU"/>
          <w:sz w:val="24"/>
          <w:szCs w:val="24"/>
          <w:color w:val="231F20"/>
          <w:spacing w:val="-10"/>
        </w:rPr>
        <w:t>ッ</w:t>
      </w:r>
      <w:r>
        <w:rPr>
          <w:rFonts w:ascii="PMingLiU" w:hAnsi="PMingLiU" w:eastAsia="PMingLiU" w:cs="PMingLiU"/>
          <w:sz w:val="24"/>
          <w:szCs w:val="24"/>
          <w:color w:val="231F20"/>
          <w:spacing w:val="-8"/>
        </w:rPr>
        <w:t>プが相次ぐ</w:t>
      </w:r>
    </w:p>
    <w:p>
      <w:pPr>
        <w:spacing w:line="254" w:lineRule="auto"/>
        <w:rPr>
          <w:rFonts w:ascii="Arial"/>
          <w:sz w:val="21"/>
        </w:rPr>
      </w:pPr>
      <w:r/>
    </w:p>
    <w:p>
      <w:pPr>
        <w:ind w:left="42"/>
        <w:spacing w:before="59" w:line="229" w:lineRule="auto"/>
        <w:rPr>
          <w:rFonts w:ascii="SimSun" w:hAnsi="SimSun" w:eastAsia="SimSun" w:cs="SimSun"/>
          <w:sz w:val="18"/>
          <w:szCs w:val="18"/>
        </w:rPr>
      </w:pPr>
      <w:r>
        <w:rPr>
          <w:rFonts w:ascii="SimSun" w:hAnsi="SimSun" w:eastAsia="SimSun" w:cs="SimSun"/>
          <w:sz w:val="18"/>
          <w:szCs w:val="18"/>
          <w:color w:val="231F20"/>
          <w:spacing w:val="20"/>
        </w:rPr>
        <w:t>オ</w:t>
      </w:r>
      <w:r>
        <w:rPr>
          <w:rFonts w:ascii="SimSun" w:hAnsi="SimSun" w:eastAsia="SimSun" w:cs="SimSun"/>
          <w:sz w:val="18"/>
          <w:szCs w:val="18"/>
          <w:color w:val="231F20"/>
          <w:spacing w:val="11"/>
        </w:rPr>
        <w:t>ー</w:t>
      </w:r>
      <w:r>
        <w:rPr>
          <w:rFonts w:ascii="SimSun" w:hAnsi="SimSun" w:eastAsia="SimSun" w:cs="SimSun"/>
          <w:sz w:val="18"/>
          <w:szCs w:val="18"/>
          <w:color w:val="231F20"/>
          <w:spacing w:val="10"/>
        </w:rPr>
        <w:t>プンソースは、効率的なコラボレーションが可能なため、より多くの開発者が参加し、よ</w:t>
      </w:r>
    </w:p>
    <w:p>
      <w:pPr>
        <w:ind w:right="438" w:firstLine="45"/>
        <w:spacing w:before="122" w:line="355" w:lineRule="auto"/>
        <w:rPr>
          <w:rFonts w:ascii="SimSun" w:hAnsi="SimSun" w:eastAsia="SimSun" w:cs="SimSun"/>
          <w:sz w:val="18"/>
          <w:szCs w:val="18"/>
        </w:rPr>
      </w:pPr>
      <w:r>
        <w:rPr>
          <w:rFonts w:ascii="SimSun" w:hAnsi="SimSun" w:eastAsia="SimSun" w:cs="SimSun"/>
          <w:sz w:val="18"/>
          <w:szCs w:val="18"/>
          <w:color w:val="231F20"/>
          <w:spacing w:val="8"/>
        </w:rPr>
        <w:t>り質の高いソースコードを作成することができます。同時に、オープンソースの普及が進み</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SimSun" w:hAnsi="SimSun" w:eastAsia="SimSun" w:cs="SimSun"/>
          <w:sz w:val="18"/>
          <w:szCs w:val="18"/>
          <w:color w:val="231F20"/>
          <w:spacing w:val="7"/>
        </w:rPr>
        <w:t>製品や企業がオープンソースを通じてより多くのユーザーにリーチできるようになり、製品</w:t>
      </w:r>
      <w:r>
        <w:rPr>
          <w:rFonts w:ascii="SimSun" w:hAnsi="SimSun" w:eastAsia="SimSun" w:cs="SimSun"/>
          <w:sz w:val="18"/>
          <w:szCs w:val="18"/>
          <w:color w:val="231F20"/>
          <w:spacing w:val="6"/>
        </w:rPr>
        <w:t>化</w:t>
      </w:r>
      <w:r>
        <w:rPr>
          <w:rFonts w:ascii="SimSun" w:hAnsi="SimSun" w:eastAsia="SimSun" w:cs="SimSun"/>
          <w:sz w:val="18"/>
          <w:szCs w:val="18"/>
          <w:color w:val="231F20"/>
        </w:rPr>
        <w:t>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専門的なバージョン管理サービスにも大きなチャンスが広がっています。また、オープンソ</w:t>
      </w:r>
      <w:r>
        <w:rPr>
          <w:rFonts w:ascii="SimSun" w:hAnsi="SimSun" w:eastAsia="SimSun" w:cs="SimSun"/>
          <w:sz w:val="18"/>
          <w:szCs w:val="18"/>
          <w:color w:val="231F20"/>
          <w:spacing w:val="6"/>
        </w:rPr>
        <w:t>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は、よく知られたオープンなエコシステムとポータビリティによって、ユーザーに受け入れ</w:t>
      </w:r>
      <w:r>
        <w:rPr>
          <w:rFonts w:ascii="SimSun" w:hAnsi="SimSun" w:eastAsia="SimSun" w:cs="SimSun"/>
          <w:sz w:val="18"/>
          <w:szCs w:val="18"/>
          <w:color w:val="231F20"/>
          <w:spacing w:val="6"/>
        </w:rPr>
        <w:t>ら</w:t>
      </w:r>
      <w:r>
        <w:rPr>
          <w:rFonts w:ascii="SimSun" w:hAnsi="SimSun" w:eastAsia="SimSun" w:cs="SimSun"/>
          <w:sz w:val="18"/>
          <w:szCs w:val="18"/>
          <w:color w:val="231F20"/>
        </w:rPr>
        <w:t>れ</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にくいクローズドソースの「ブラックボックス」やベンダロックインよりも多くのユーザー</w:t>
      </w:r>
      <w:r>
        <w:rPr>
          <w:rFonts w:ascii="SimSun" w:hAnsi="SimSun" w:eastAsia="SimSun" w:cs="SimSun"/>
          <w:sz w:val="18"/>
          <w:szCs w:val="18"/>
          <w:color w:val="231F20"/>
          <w:spacing w:val="6"/>
        </w:rPr>
        <w:t>を</w:t>
      </w:r>
      <w:r>
        <w:rPr>
          <w:rFonts w:ascii="SimSun" w:hAnsi="SimSun" w:eastAsia="SimSun" w:cs="SimSun"/>
          <w:sz w:val="18"/>
          <w:szCs w:val="18"/>
          <w:color w:val="231F20"/>
        </w:rPr>
        <w:t>誘</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導できるため、インフラソフトウェアに最適な選択肢であることも極めて重要です。しかし</w:t>
      </w:r>
      <w:r>
        <w:rPr>
          <w:rFonts w:ascii="SimSun" w:hAnsi="SimSun" w:eastAsia="SimSun" w:cs="SimSun"/>
          <w:sz w:val="18"/>
          <w:szCs w:val="18"/>
          <w:color w:val="231F20"/>
          <w:spacing w:val="6"/>
        </w:rPr>
        <w:t>、</w:t>
      </w:r>
      <w:r>
        <w:rPr>
          <w:rFonts w:ascii="SimSun" w:hAnsi="SimSun" w:eastAsia="SimSun" w:cs="SimSun"/>
          <w:sz w:val="18"/>
          <w:szCs w:val="18"/>
          <w:color w:val="231F20"/>
        </w:rPr>
        <w:t>ビ</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ジ</w:t>
      </w:r>
      <w:r>
        <w:rPr>
          <w:rFonts w:ascii="SimSun" w:hAnsi="SimSun" w:eastAsia="SimSun" w:cs="SimSun"/>
          <w:sz w:val="18"/>
          <w:szCs w:val="18"/>
          <w:color w:val="231F20"/>
          <w:spacing w:val="9"/>
        </w:rPr>
        <w:t>ネスユーザーにとっては、</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オープンソースソフトウェアと商用ソフトウェアでは、保証やラ</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イセンス条件、ビジネスモデル、技術サポートモデルなど様々な面で根本的に異なるため、こ</w:t>
      </w:r>
      <w:r>
        <w:rPr>
          <w:rFonts w:ascii="SimSun" w:hAnsi="SimSun" w:eastAsia="SimSun" w:cs="SimSun"/>
          <w:sz w:val="18"/>
          <w:szCs w:val="18"/>
          <w:color w:val="231F20"/>
        </w:rPr>
        <w:t>れ</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ま</w:t>
      </w:r>
      <w:r>
        <w:rPr>
          <w:rFonts w:ascii="SimSun" w:hAnsi="SimSun" w:eastAsia="SimSun" w:cs="SimSun"/>
          <w:sz w:val="18"/>
          <w:szCs w:val="18"/>
          <w:color w:val="231F20"/>
          <w:spacing w:val="11"/>
        </w:rPr>
        <w:t>で商用ソフトウェア会社が製品ライフサイクルプロセスを通じて提供していた責任やサービ</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スが、</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すべ</w:t>
      </w:r>
      <w:r>
        <w:rPr>
          <w:rFonts w:ascii="SimSun" w:hAnsi="SimSun" w:eastAsia="SimSun" w:cs="SimSun"/>
          <w:sz w:val="18"/>
          <w:szCs w:val="18"/>
          <w:color w:val="231F20"/>
          <w:spacing w:val="6"/>
        </w:rPr>
        <w:t>て</w:t>
      </w:r>
      <w:r>
        <w:rPr>
          <w:rFonts w:ascii="SimSun" w:hAnsi="SimSun" w:eastAsia="SimSun" w:cs="SimSun"/>
          <w:sz w:val="18"/>
          <w:szCs w:val="18"/>
          <w:color w:val="231F20"/>
          <w:spacing w:val="4"/>
        </w:rPr>
        <w:t>ビジネスユーザー自身の責任となる。開発プロジェクトチームやアプリケーション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開発者、あるいは外注の人材派遣会社に責任の一部を移行する企業もあるが、実際には開発</w:t>
      </w:r>
      <w:r>
        <w:rPr>
          <w:rFonts w:ascii="SimSun" w:hAnsi="SimSun" w:eastAsia="SimSun" w:cs="SimSun"/>
          <w:sz w:val="18"/>
          <w:szCs w:val="18"/>
          <w:color w:val="231F20"/>
          <w:spacing w:val="6"/>
        </w:rPr>
        <w:t>プ</w:t>
      </w:r>
      <w:r>
        <w:rPr>
          <w:rFonts w:ascii="SimSun" w:hAnsi="SimSun" w:eastAsia="SimSun" w:cs="SimSun"/>
          <w:sz w:val="18"/>
          <w:szCs w:val="18"/>
          <w:color w:val="231F20"/>
        </w:rPr>
        <w:t>ロ</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ジェクトチームは頻繁に再編され、アプリケーション開発者は選手兼審判、外注の人材派遣</w:t>
      </w:r>
      <w:r>
        <w:rPr>
          <w:rFonts w:ascii="SimSun" w:hAnsi="SimSun" w:eastAsia="SimSun" w:cs="SimSun"/>
          <w:sz w:val="18"/>
          <w:szCs w:val="18"/>
          <w:color w:val="231F20"/>
          <w:spacing w:val="6"/>
        </w:rPr>
        <w:t>会</w:t>
      </w:r>
      <w:r>
        <w:rPr>
          <w:rFonts w:ascii="SimSun" w:hAnsi="SimSun" w:eastAsia="SimSun" w:cs="SimSun"/>
          <w:sz w:val="18"/>
          <w:szCs w:val="18"/>
          <w:color w:val="231F20"/>
        </w:rPr>
        <w:t>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はコストとプロジェクトのサ</w:t>
      </w:r>
      <w:r>
        <w:rPr>
          <w:rFonts w:ascii="SimSun" w:hAnsi="SimSun" w:eastAsia="SimSun" w:cs="SimSun"/>
          <w:sz w:val="18"/>
          <w:szCs w:val="18"/>
          <w:color w:val="231F20"/>
          <w:spacing w:val="2"/>
        </w:rPr>
        <w:t>イクルタイムを重視し、問題が発生しても管理</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サポート責任の大</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部分は企業自身が負っていることが分かっている。そのため、オープンソースをベースにし</w:t>
      </w:r>
      <w:r>
        <w:rPr>
          <w:rFonts w:ascii="SimSun" w:hAnsi="SimSun" w:eastAsia="SimSun" w:cs="SimSun"/>
          <w:sz w:val="18"/>
          <w:szCs w:val="18"/>
          <w:color w:val="231F20"/>
          <w:spacing w:val="6"/>
        </w:rPr>
        <w:t>た</w:t>
      </w:r>
      <w:r>
        <w:rPr>
          <w:rFonts w:ascii="SimSun" w:hAnsi="SimSun" w:eastAsia="SimSun" w:cs="SimSun"/>
          <w:sz w:val="18"/>
          <w:szCs w:val="18"/>
          <w:color w:val="231F20"/>
        </w:rPr>
        <w:t>商</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用製品やサービスが、オープンソースの商業化において非常に重要となってきています。オ</w:t>
      </w:r>
      <w:r>
        <w:rPr>
          <w:rFonts w:ascii="SimSun" w:hAnsi="SimSun" w:eastAsia="SimSun" w:cs="SimSun"/>
          <w:sz w:val="18"/>
          <w:szCs w:val="18"/>
          <w:color w:val="231F20"/>
          <w:spacing w:val="6"/>
        </w:rPr>
        <w:t>ー</w:t>
      </w:r>
      <w:r>
        <w:rPr>
          <w:rFonts w:ascii="SimSun" w:hAnsi="SimSun" w:eastAsia="SimSun" w:cs="SimSun"/>
          <w:sz w:val="18"/>
          <w:szCs w:val="18"/>
          <w:color w:val="231F20"/>
        </w:rPr>
        <w:t>プ</w:t>
      </w:r>
    </w:p>
    <w:p>
      <w:pPr>
        <w:sectPr>
          <w:headerReference w:type="default" r:id="rId1189"/>
          <w:footerReference w:type="default" r:id="rId1190"/>
          <w:pgSz w:w="9360" w:h="13041"/>
          <w:pgMar w:top="1014" w:right="228" w:bottom="538" w:left="653" w:header="560" w:footer="315" w:gutter="0"/>
        </w:sectPr>
        <w:rPr/>
      </w:pPr>
    </w:p>
    <w:p>
      <w:pPr>
        <w:ind w:left="85"/>
        <w:spacing w:before="3" w:line="229" w:lineRule="auto"/>
        <w:rPr>
          <w:rFonts w:ascii="SimSun" w:hAnsi="SimSun" w:eastAsia="SimSun" w:cs="SimSun"/>
          <w:sz w:val="18"/>
          <w:szCs w:val="18"/>
        </w:rPr>
      </w:pPr>
      <w:r>
        <w:drawing>
          <wp:anchor distT="0" distB="0" distL="0" distR="0" simplePos="0" relativeHeight="263848960"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465" name="IM 1465"/>
            <wp:cNvGraphicFramePr/>
            <a:graphic>
              <a:graphicData uri="http://schemas.openxmlformats.org/drawingml/2006/picture">
                <pic:pic>
                  <pic:nvPicPr>
                    <pic:cNvPr id="1465" name="IM 146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ン</w:t>
      </w:r>
      <w:r>
        <w:rPr>
          <w:rFonts w:ascii="SimSun" w:hAnsi="SimSun" w:eastAsia="SimSun" w:cs="SimSun"/>
          <w:sz w:val="18"/>
          <w:szCs w:val="18"/>
          <w:color w:val="231F20"/>
          <w:spacing w:val="8"/>
        </w:rPr>
        <w:t>ソ</w:t>
      </w:r>
      <w:r>
        <w:rPr>
          <w:rFonts w:ascii="SimSun" w:hAnsi="SimSun" w:eastAsia="SimSun" w:cs="SimSun"/>
          <w:sz w:val="18"/>
          <w:szCs w:val="18"/>
          <w:color w:val="231F20"/>
          <w:spacing w:val="6"/>
        </w:rPr>
        <w:t>ースベースの商用製品およびサービスでは、企業のお客様はオープンソースがもたらすオー</w:t>
      </w:r>
    </w:p>
    <w:p>
      <w:pPr>
        <w:ind w:left="59" w:right="279" w:firstLine="3"/>
        <w:spacing w:before="123" w:line="363" w:lineRule="auto"/>
        <w:rPr>
          <w:rFonts w:ascii="SimSun" w:hAnsi="SimSun" w:eastAsia="SimSun" w:cs="SimSun"/>
          <w:sz w:val="18"/>
          <w:szCs w:val="18"/>
        </w:rPr>
      </w:pPr>
      <w:r>
        <w:rPr>
          <w:rFonts w:ascii="SimSun" w:hAnsi="SimSun" w:eastAsia="SimSun" w:cs="SimSun"/>
          <w:sz w:val="18"/>
          <w:szCs w:val="18"/>
          <w:color w:val="231F20"/>
          <w:spacing w:val="12"/>
        </w:rPr>
        <w:t>プンエコロ</w:t>
      </w:r>
      <w:r>
        <w:rPr>
          <w:rFonts w:ascii="SimSun" w:hAnsi="SimSun" w:eastAsia="SimSun" w:cs="SimSun"/>
          <w:sz w:val="18"/>
          <w:szCs w:val="18"/>
          <w:color w:val="231F20"/>
          <w:spacing w:val="6"/>
        </w:rPr>
        <w:t>ジーを体験できるだけでなく、ベンダーロックインを回避し、ベンダーが提供する商</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用</w:t>
      </w:r>
      <w:r>
        <w:rPr>
          <w:rFonts w:ascii="SimSun" w:hAnsi="SimSun" w:eastAsia="SimSun" w:cs="SimSun"/>
          <w:sz w:val="18"/>
          <w:szCs w:val="18"/>
          <w:color w:val="231F20"/>
          <w:spacing w:val="11"/>
        </w:rPr>
        <w:t>保証やサービスレベル契約を享受することができるなど、さまざまなメリットを得ることが</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できます</w:t>
      </w:r>
      <w:r>
        <w:rPr>
          <w:rFonts w:ascii="SimSun" w:hAnsi="SimSun" w:eastAsia="SimSun" w:cs="SimSun"/>
          <w:sz w:val="18"/>
          <w:szCs w:val="18"/>
          <w:color w:val="231F20"/>
          <w:spacing w:val="4"/>
        </w:rPr>
        <w:t>。</w:t>
      </w:r>
    </w:p>
    <w:p>
      <w:pPr>
        <w:ind w:left="89" w:right="273" w:hanging="2"/>
        <w:spacing w:before="75" w:line="356" w:lineRule="auto"/>
        <w:rPr>
          <w:rFonts w:ascii="SimSun" w:hAnsi="SimSun" w:eastAsia="SimSun" w:cs="SimSun"/>
          <w:sz w:val="18"/>
          <w:szCs w:val="18"/>
        </w:rPr>
      </w:pPr>
      <w:r>
        <w:rPr>
          <w:rFonts w:ascii="Arial" w:hAnsi="Arial" w:eastAsia="Arial" w:cs="Arial"/>
          <w:sz w:val="18"/>
          <w:szCs w:val="18"/>
          <w:color w:val="231F20"/>
          <w:spacing w:val="5"/>
        </w:rPr>
        <w:t>2013</w:t>
      </w:r>
      <w:r>
        <w:rPr>
          <w:rFonts w:ascii="MS Mincho" w:hAnsi="MS Mincho" w:eastAsia="MS Mincho" w:cs="MS Mincho"/>
          <w:sz w:val="18"/>
          <w:szCs w:val="18"/>
          <w:color w:val="231F20"/>
          <w:spacing w:val="5"/>
        </w:rPr>
        <w:t>年</w:t>
      </w:r>
      <w:r>
        <w:rPr>
          <w:rFonts w:ascii="SimSun" w:hAnsi="SimSun" w:eastAsia="SimSun" w:cs="SimSun"/>
          <w:sz w:val="18"/>
          <w:szCs w:val="18"/>
          <w:color w:val="231F20"/>
          <w:spacing w:val="5"/>
        </w:rPr>
        <w:t>以降、オープンソースの商用化は国際市場で大きな躍進を遂げ、10倍の成長率を達成しま</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した。オー</w:t>
      </w:r>
      <w:r>
        <w:rPr>
          <w:rFonts w:ascii="SimSun" w:hAnsi="SimSun" w:eastAsia="SimSun" w:cs="SimSun"/>
          <w:sz w:val="18"/>
          <w:szCs w:val="18"/>
          <w:color w:val="231F20"/>
          <w:spacing w:val="4"/>
        </w:rPr>
        <w:t>プ</w:t>
      </w:r>
      <w:r>
        <w:rPr>
          <w:rFonts w:ascii="SimSun" w:hAnsi="SimSun" w:eastAsia="SimSun" w:cs="SimSun"/>
          <w:sz w:val="18"/>
          <w:szCs w:val="18"/>
          <w:color w:val="231F20"/>
          <w:spacing w:val="3"/>
        </w:rPr>
        <w:t>ンソース製品の優位性が</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より証明され、商業的に定着しつつある。注目すべきは、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売上高</w:t>
      </w:r>
      <w:r>
        <w:rPr>
          <w:rFonts w:ascii="Arial" w:hAnsi="Arial" w:eastAsia="Arial" w:cs="Arial"/>
          <w:sz w:val="18"/>
          <w:szCs w:val="18"/>
          <w:color w:val="231F20"/>
          <w:spacing w:val="6"/>
        </w:rPr>
        <w:t>1</w:t>
      </w:r>
      <w:r>
        <w:rPr>
          <w:rFonts w:ascii="MS Mincho" w:hAnsi="MS Mincho" w:eastAsia="MS Mincho" w:cs="MS Mincho"/>
          <w:sz w:val="18"/>
          <w:szCs w:val="18"/>
          <w:color w:val="231F20"/>
          <w:spacing w:val="6"/>
        </w:rPr>
        <w:t>億ドル以上のオ</w:t>
      </w:r>
      <w:r>
        <w:rPr>
          <w:rFonts w:ascii="MS Mincho" w:hAnsi="MS Mincho" w:eastAsia="MS Mincho" w:cs="MS Mincho"/>
          <w:sz w:val="18"/>
          <w:szCs w:val="18"/>
          <w:color w:val="231F20"/>
          <w:spacing w:val="3"/>
        </w:rPr>
        <w:t>ープン</w:t>
      </w:r>
      <w:r>
        <w:rPr>
          <w:rFonts w:ascii="SimSun" w:hAnsi="SimSun" w:eastAsia="SimSun" w:cs="SimSun"/>
          <w:sz w:val="18"/>
          <w:szCs w:val="18"/>
          <w:color w:val="231F20"/>
          <w:spacing w:val="3"/>
        </w:rPr>
        <w:t>ソース企業の数が爆発的に増え、一握りから現在では50社以上に急</w:t>
      </w:r>
      <w:r>
        <w:rPr>
          <w:rFonts w:ascii="SimSun" w:hAnsi="SimSun" w:eastAsia="SimSun" w:cs="SimSun"/>
          <w:sz w:val="18"/>
          <w:szCs w:val="18"/>
          <w:color w:val="231F20"/>
        </w:rPr>
        <w:t xml:space="preserve"> </w:t>
      </w:r>
      <w:r>
        <w:rPr>
          <w:rFonts w:ascii="SimSun" w:hAnsi="SimSun" w:eastAsia="SimSun" w:cs="SimSun"/>
          <w:sz w:val="18"/>
          <w:szCs w:val="18"/>
          <w:color w:val="231F20"/>
          <w:spacing w:val="9"/>
        </w:rPr>
        <w:t>成</w:t>
      </w:r>
      <w:r>
        <w:rPr>
          <w:rFonts w:ascii="SimSun" w:hAnsi="SimSun" w:eastAsia="SimSun" w:cs="SimSun"/>
          <w:sz w:val="18"/>
          <w:szCs w:val="18"/>
          <w:color w:val="231F20"/>
          <w:spacing w:val="6"/>
        </w:rPr>
        <w:t>長していることです。例えば、</w:t>
      </w:r>
      <w:r>
        <w:rPr>
          <w:rFonts w:ascii="Arial" w:hAnsi="Arial" w:eastAsia="Arial" w:cs="Arial"/>
          <w:sz w:val="18"/>
          <w:szCs w:val="18"/>
          <w:color w:val="231F20"/>
          <w:spacing w:val="6"/>
        </w:rPr>
        <w:t>2021</w:t>
      </w:r>
      <w:r>
        <w:rPr>
          <w:rFonts w:ascii="MS Mincho" w:hAnsi="MS Mincho" w:eastAsia="MS Mincho" w:cs="MS Mincho"/>
          <w:sz w:val="18"/>
          <w:szCs w:val="18"/>
          <w:color w:val="231F20"/>
          <w:spacing w:val="6"/>
        </w:rPr>
        <w:t>年には</w:t>
      </w:r>
      <w:r>
        <w:rPr>
          <w:rFonts w:ascii="Arial" w:hAnsi="Arial" w:eastAsia="Arial" w:cs="Arial"/>
          <w:sz w:val="18"/>
          <w:szCs w:val="18"/>
          <w:color w:val="231F20"/>
        </w:rPr>
        <w:t>Confluent</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Arial" w:hAnsi="Arial" w:eastAsia="Arial" w:cs="Arial"/>
          <w:sz w:val="18"/>
          <w:szCs w:val="18"/>
          <w:color w:val="231F20"/>
        </w:rPr>
        <w:t>Kafka</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支えるオープンソースの商用企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業)、</w:t>
      </w:r>
      <w:r>
        <w:rPr>
          <w:rFonts w:ascii="SimSun" w:hAnsi="SimSun" w:eastAsia="SimSun" w:cs="SimSun"/>
          <w:sz w:val="18"/>
          <w:szCs w:val="18"/>
          <w:color w:val="231F20"/>
          <w:spacing w:val="10"/>
        </w:rPr>
        <w:t xml:space="preserve"> </w:t>
      </w:r>
      <w:r>
        <w:rPr>
          <w:rFonts w:ascii="Arial" w:hAnsi="Arial" w:eastAsia="Arial" w:cs="Arial"/>
          <w:sz w:val="18"/>
          <w:szCs w:val="18"/>
          <w:color w:val="231F20"/>
        </w:rPr>
        <w:t>HashiCorp</w:t>
      </w:r>
      <w:r>
        <w:rPr>
          <w:rFonts w:ascii="SimSun" w:hAnsi="SimSun" w:eastAsia="SimSun" w:cs="SimSun"/>
          <w:sz w:val="18"/>
          <w:szCs w:val="18"/>
          <w:color w:val="231F20"/>
          <w:spacing w:val="6"/>
        </w:rPr>
        <w:t>、</w:t>
      </w:r>
      <w:r>
        <w:rPr>
          <w:rFonts w:ascii="Arial" w:hAnsi="Arial" w:eastAsia="Arial" w:cs="Arial"/>
          <w:sz w:val="18"/>
          <w:szCs w:val="18"/>
          <w:color w:val="231F20"/>
        </w:rPr>
        <w:t>GitLab</w:t>
      </w:r>
      <w:r>
        <w:rPr>
          <w:rFonts w:ascii="MS Mincho" w:hAnsi="MS Mincho" w:eastAsia="MS Mincho" w:cs="MS Mincho"/>
          <w:sz w:val="18"/>
          <w:szCs w:val="18"/>
          <w:color w:val="231F20"/>
          <w:spacing w:val="6"/>
        </w:rPr>
        <w:t>が</w:t>
      </w:r>
      <w:r>
        <w:rPr>
          <w:rFonts w:ascii="SimSun" w:hAnsi="SimSun" w:eastAsia="SimSun" w:cs="SimSun"/>
          <w:sz w:val="18"/>
          <w:szCs w:val="18"/>
          <w:color w:val="231F20"/>
        </w:rPr>
        <w:t>IPO</w:t>
      </w:r>
      <w:r>
        <w:rPr>
          <w:rFonts w:ascii="SimSun" w:hAnsi="SimSun" w:eastAsia="SimSun" w:cs="SimSun"/>
          <w:sz w:val="18"/>
          <w:szCs w:val="18"/>
          <w:color w:val="231F20"/>
          <w:spacing w:val="6"/>
        </w:rPr>
        <w:t>に成功し、いずれも時価総額が数百億ドルに達しており、オープ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ンソースのビジネスモデルは十分に検証されていると言えるでしょう</w:t>
      </w:r>
      <w:r>
        <w:rPr>
          <w:rFonts w:ascii="SimSun" w:hAnsi="SimSun" w:eastAsia="SimSun" w:cs="SimSun"/>
          <w:sz w:val="18"/>
          <w:szCs w:val="18"/>
          <w:color w:val="231F20"/>
          <w:spacing w:val="3"/>
        </w:rPr>
        <w:t>。</w:t>
      </w:r>
    </w:p>
    <w:p>
      <w:pPr>
        <w:ind w:left="88" w:firstLine="17"/>
        <w:spacing w:before="93" w:line="267" w:lineRule="auto"/>
        <w:rPr>
          <w:rFonts w:ascii="SimSun" w:hAnsi="SimSun" w:eastAsia="SimSun" w:cs="SimSun"/>
          <w:sz w:val="18"/>
          <w:szCs w:val="18"/>
        </w:rPr>
      </w:pPr>
      <w:r>
        <w:rPr>
          <w:rFonts w:ascii="SimSun" w:hAnsi="SimSun" w:eastAsia="SimSun" w:cs="SimSun"/>
          <w:sz w:val="18"/>
          <w:szCs w:val="18"/>
          <w:color w:val="231F20"/>
          <w:spacing w:val="-4"/>
        </w:rPr>
        <w:t>中国市場では</w:t>
      </w:r>
      <w:r>
        <w:rPr>
          <w:rFonts w:ascii="SimSun" w:hAnsi="SimSun" w:eastAsia="SimSun" w:cs="SimSun"/>
          <w:sz w:val="18"/>
          <w:szCs w:val="18"/>
          <w:color w:val="231F20"/>
          <w:spacing w:val="-2"/>
        </w:rPr>
        <w:t>、デジタル時代の到来とと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もに、あらゆる産業が大きな変化を遂げ、これまで開発者の技</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術力</w:t>
      </w:r>
      <w:r>
        <w:rPr>
          <w:rFonts w:ascii="SimSun" w:hAnsi="SimSun" w:eastAsia="SimSun" w:cs="SimSun"/>
          <w:sz w:val="18"/>
          <w:szCs w:val="18"/>
          <w:color w:val="231F20"/>
        </w:rPr>
        <w:t>を持たなかった伝統的な企業も</w:t>
      </w:r>
    </w:p>
    <w:p>
      <w:pPr>
        <w:sectPr>
          <w:headerReference w:type="default" r:id="rId1192"/>
          <w:footerReference w:type="default" r:id="rId1193"/>
          <w:pgSz w:w="9360" w:h="13041"/>
          <w:pgMar w:top="784" w:right="393" w:bottom="538" w:left="595" w:header="560" w:footer="315" w:gutter="0"/>
        </w:sectPr>
        <w:rPr/>
      </w:pPr>
    </w:p>
    <w:p>
      <w:pPr>
        <w:spacing w:line="346" w:lineRule="auto"/>
        <w:rPr>
          <w:rFonts w:ascii="Arial"/>
          <w:sz w:val="21"/>
        </w:rPr>
      </w:pPr>
      <w:r>
        <w:drawing>
          <wp:anchor distT="0" distB="0" distL="0" distR="0" simplePos="0" relativeHeight="263977984" behindDoc="0" locked="0" layoutInCell="0" allowOverlap="1">
            <wp:simplePos x="0" y="0"/>
            <wp:positionH relativeFrom="page">
              <wp:posOffset>3090164</wp:posOffset>
            </wp:positionH>
            <wp:positionV relativeFrom="page">
              <wp:posOffset>5764276</wp:posOffset>
            </wp:positionV>
            <wp:extent cx="320040" cy="154685"/>
            <wp:effectExtent l="0" t="0" r="0" b="0"/>
            <wp:wrapNone/>
            <wp:docPr id="1466" name="IM 1466"/>
            <wp:cNvGraphicFramePr/>
            <a:graphic>
              <a:graphicData uri="http://schemas.openxmlformats.org/drawingml/2006/picture">
                <pic:pic>
                  <pic:nvPicPr>
                    <pic:cNvPr id="1466" name="IM 1466"/>
                    <pic:cNvPicPr/>
                  </pic:nvPicPr>
                  <pic:blipFill>
                    <a:blip r:embed="rId1195"/>
                    <a:stretch>
                      <a:fillRect/>
                    </a:stretch>
                  </pic:blipFill>
                  <pic:spPr>
                    <a:xfrm rot="0">
                      <a:off x="0" y="0"/>
                      <a:ext cx="320040" cy="154685"/>
                    </a:xfrm>
                    <a:prstGeom prst="rect">
                      <a:avLst/>
                    </a:prstGeom>
                  </pic:spPr>
                </pic:pic>
              </a:graphicData>
            </a:graphic>
          </wp:anchor>
        </w:drawing>
      </w:r>
      <w:r/>
    </w:p>
    <w:p>
      <w:pPr>
        <w:spacing w:line="346" w:lineRule="auto"/>
        <w:rPr>
          <w:rFonts w:ascii="Arial"/>
          <w:sz w:val="21"/>
        </w:rPr>
      </w:pPr>
      <w:r/>
    </w:p>
    <w:p>
      <w:pPr>
        <w:ind w:left="20" w:right="74" w:firstLine="3"/>
        <w:spacing w:before="58" w:line="359" w:lineRule="auto"/>
        <w:rPr>
          <w:rFonts w:ascii="SimSun" w:hAnsi="SimSun" w:eastAsia="SimSun" w:cs="SimSun"/>
          <w:sz w:val="18"/>
          <w:szCs w:val="18"/>
        </w:rPr>
      </w:pPr>
      <w:r>
        <w:rPr>
          <w:rFonts w:ascii="SimSun" w:hAnsi="SimSun" w:eastAsia="SimSun" w:cs="SimSun"/>
          <w:sz w:val="18"/>
          <w:szCs w:val="18"/>
          <w:color w:val="231F20"/>
          <w:spacing w:val="2"/>
        </w:rPr>
        <w:t>いずれもテクノロジー企業へと変貌を遂げつつあ</w:t>
      </w:r>
      <w:r>
        <w:rPr>
          <w:rFonts w:ascii="SimSun" w:hAnsi="SimSun" w:eastAsia="SimSun" w:cs="SimSun"/>
          <w:sz w:val="18"/>
          <w:szCs w:val="18"/>
          <w:color w:val="231F20"/>
          <w:spacing w:val="1"/>
        </w:rPr>
        <w:t>る。今日の多くの時価総額上位企業の背後には、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テクノロジーがあり、そのためにオープンソースが最重要課題とな</w:t>
      </w:r>
      <w:r>
        <w:rPr>
          <w:rFonts w:ascii="SimSun" w:hAnsi="SimSun" w:eastAsia="SimSun" w:cs="SimSun"/>
          <w:sz w:val="18"/>
          <w:szCs w:val="18"/>
          <w:color w:val="231F20"/>
          <w:spacing w:val="1"/>
        </w:rPr>
        <w:t>っていることは、すでにお分か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りいただけると思います。オープンソースはインターネット業界全</w:t>
      </w:r>
      <w:r>
        <w:rPr>
          <w:rFonts w:ascii="SimSun" w:hAnsi="SimSun" w:eastAsia="SimSun" w:cs="SimSun"/>
          <w:sz w:val="18"/>
          <w:szCs w:val="18"/>
          <w:color w:val="231F20"/>
          <w:spacing w:val="1"/>
        </w:rPr>
        <w:t>体の礎となり、ほぼすべてのイ</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ンターネット企業がオープンソースソフトウェ</w:t>
      </w:r>
      <w:r>
        <w:rPr>
          <w:rFonts w:ascii="SimSun" w:hAnsi="SimSun" w:eastAsia="SimSun" w:cs="SimSun"/>
          <w:sz w:val="18"/>
          <w:szCs w:val="18"/>
          <w:color w:val="231F20"/>
        </w:rPr>
        <w:t>アを使用しているため、</w:t>
      </w:r>
      <w:r>
        <w:rPr>
          <w:rFonts w:ascii="SimSun" w:hAnsi="SimSun" w:eastAsia="SimSun" w:cs="SimSun"/>
          <w:sz w:val="18"/>
          <w:szCs w:val="18"/>
          <w:color w:val="231F20"/>
        </w:rPr>
        <w:t xml:space="preserve"> </w:t>
      </w:r>
      <w:r>
        <w:rPr>
          <w:rFonts w:ascii="SimSun" w:hAnsi="SimSun" w:eastAsia="SimSun" w:cs="SimSun"/>
          <w:sz w:val="18"/>
          <w:szCs w:val="18"/>
          <w:color w:val="231F20"/>
        </w:rPr>
        <w:t>ソフトウェア制作のコスト</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が大幅に削減</w:t>
      </w:r>
      <w:r>
        <w:rPr>
          <w:rFonts w:ascii="SimSun" w:hAnsi="SimSun" w:eastAsia="SimSun" w:cs="SimSun"/>
          <w:sz w:val="18"/>
          <w:szCs w:val="18"/>
          <w:color w:val="231F20"/>
          <w:spacing w:val="7"/>
        </w:rPr>
        <w:t>さ</w:t>
      </w:r>
      <w:r>
        <w:rPr>
          <w:rFonts w:ascii="SimSun" w:hAnsi="SimSun" w:eastAsia="SimSun" w:cs="SimSun"/>
          <w:sz w:val="18"/>
          <w:szCs w:val="18"/>
          <w:color w:val="231F20"/>
          <w:spacing w:val="5"/>
        </w:rPr>
        <w:t>れ、オープンソースの商業化が進めば、より多くの企業がその恩恵を享受できる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ようになるでし</w:t>
      </w:r>
      <w:r>
        <w:rPr>
          <w:rFonts w:ascii="SimSun" w:hAnsi="SimSun" w:eastAsia="SimSun" w:cs="SimSun"/>
          <w:sz w:val="18"/>
          <w:szCs w:val="18"/>
          <w:color w:val="231F20"/>
        </w:rPr>
        <w:t>ょう。</w:t>
      </w:r>
    </w:p>
    <w:p>
      <w:pPr>
        <w:ind w:left="3" w:right="77" w:firstLine="11"/>
        <w:spacing w:before="81" w:line="358" w:lineRule="auto"/>
        <w:rPr>
          <w:rFonts w:ascii="SimSun" w:hAnsi="SimSun" w:eastAsia="SimSun" w:cs="SimSun"/>
          <w:sz w:val="18"/>
          <w:szCs w:val="18"/>
        </w:rPr>
      </w:pPr>
      <w:r>
        <w:rPr>
          <w:rFonts w:ascii="SimSun" w:hAnsi="SimSun" w:eastAsia="SimSun" w:cs="SimSun"/>
          <w:sz w:val="18"/>
          <w:szCs w:val="18"/>
          <w:color w:val="231F20"/>
          <w:spacing w:val="20"/>
        </w:rPr>
        <w:t>デ</w:t>
      </w:r>
      <w:r>
        <w:rPr>
          <w:rFonts w:ascii="SimSun" w:hAnsi="SimSun" w:eastAsia="SimSun" w:cs="SimSun"/>
          <w:sz w:val="18"/>
          <w:szCs w:val="18"/>
          <w:color w:val="231F20"/>
          <w:spacing w:val="13"/>
        </w:rPr>
        <w:t>ジ</w:t>
      </w:r>
      <w:r>
        <w:rPr>
          <w:rFonts w:ascii="SimSun" w:hAnsi="SimSun" w:eastAsia="SimSun" w:cs="SimSun"/>
          <w:sz w:val="18"/>
          <w:szCs w:val="18"/>
          <w:color w:val="231F20"/>
          <w:spacing w:val="10"/>
        </w:rPr>
        <w:t>タルエコノミーは、テクノロジーそのものの発展や閉ループのビジネスモデルの形成を促</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進</w:t>
      </w:r>
      <w:r>
        <w:rPr>
          <w:rFonts w:ascii="SimSun" w:hAnsi="SimSun" w:eastAsia="SimSun" w:cs="SimSun"/>
          <w:sz w:val="18"/>
          <w:szCs w:val="18"/>
          <w:color w:val="231F20"/>
          <w:spacing w:val="12"/>
        </w:rPr>
        <w:t>し、中国にオープンソーススタートアップの波をもたらすことになるのです。</w:t>
      </w:r>
      <w:r>
        <w:rPr>
          <w:rFonts w:ascii="Arial" w:hAnsi="Arial" w:eastAsia="Arial" w:cs="Arial"/>
          <w:sz w:val="18"/>
          <w:szCs w:val="18"/>
          <w:color w:val="231F20"/>
        </w:rPr>
        <w:t>CSDN</w:t>
      </w:r>
      <w:r>
        <w:rPr>
          <w:rFonts w:ascii="MS Mincho" w:hAnsi="MS Mincho" w:eastAsia="MS Mincho" w:cs="MS Mincho"/>
          <w:sz w:val="18"/>
          <w:szCs w:val="18"/>
          <w:color w:val="231F20"/>
          <w:spacing w:val="12"/>
        </w:rPr>
        <w:t>が発表</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7"/>
        </w:rPr>
        <w:t>し</w:t>
      </w:r>
      <w:r>
        <w:rPr>
          <w:rFonts w:ascii="SimSun" w:hAnsi="SimSun" w:eastAsia="SimSun" w:cs="SimSun"/>
          <w:sz w:val="18"/>
          <w:szCs w:val="18"/>
          <w:color w:val="231F20"/>
          <w:spacing w:val="5"/>
        </w:rPr>
        <w:t>た中国におけるオープンソースプロジェクトの資金調達に関するデータによると、</w:t>
      </w:r>
      <w:r>
        <w:rPr>
          <w:rFonts w:ascii="Arial" w:hAnsi="Arial" w:eastAsia="Arial" w:cs="Arial"/>
          <w:sz w:val="18"/>
          <w:szCs w:val="18"/>
          <w:color w:val="231F20"/>
          <w:spacing w:val="5"/>
        </w:rPr>
        <w:t>2021</w:t>
      </w:r>
      <w:r>
        <w:rPr>
          <w:rFonts w:ascii="MS Mincho" w:hAnsi="MS Mincho" w:eastAsia="MS Mincho" w:cs="MS Mincho"/>
          <w:sz w:val="18"/>
          <w:szCs w:val="18"/>
          <w:color w:val="231F20"/>
          <w:spacing w:val="5"/>
        </w:rPr>
        <w:t>年の</w:t>
      </w:r>
      <w:r>
        <w:rPr>
          <w:rFonts w:ascii="SimSun" w:hAnsi="SimSun" w:eastAsia="SimSun" w:cs="SimSun"/>
          <w:sz w:val="18"/>
          <w:szCs w:val="18"/>
          <w:color w:val="231F20"/>
          <w:spacing w:val="5"/>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5"/>
        </w:rPr>
        <w:t>プンソース資金は</w:t>
      </w:r>
      <w:r>
        <w:rPr>
          <w:rFonts w:ascii="Arial" w:hAnsi="Arial" w:eastAsia="Arial" w:cs="Arial"/>
          <w:sz w:val="18"/>
          <w:szCs w:val="18"/>
          <w:color w:val="231F20"/>
          <w:spacing w:val="5"/>
        </w:rPr>
        <w:t>2020</w:t>
      </w:r>
      <w:r>
        <w:rPr>
          <w:rFonts w:ascii="MS Mincho" w:hAnsi="MS Mincho" w:eastAsia="MS Mincho" w:cs="MS Mincho"/>
          <w:sz w:val="18"/>
          <w:szCs w:val="18"/>
          <w:color w:val="231F20"/>
          <w:spacing w:val="5"/>
        </w:rPr>
        <w:t>年と比較して</w:t>
      </w:r>
      <w:r>
        <w:rPr>
          <w:rFonts w:ascii="SimSun" w:hAnsi="SimSun" w:eastAsia="SimSun" w:cs="SimSun"/>
          <w:sz w:val="18"/>
          <w:szCs w:val="18"/>
          <w:color w:val="231F20"/>
          <w:spacing w:val="5"/>
        </w:rPr>
        <w:t>ほぼ倍増しています。同時に、資金が分散している技術領</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域は、主にデータベース、クラウ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ドネイティブ、人工知能に</w:t>
      </w:r>
      <w:r>
        <w:rPr>
          <w:rFonts w:ascii="SimSun" w:hAnsi="SimSun" w:eastAsia="SimSun" w:cs="SimSun"/>
          <w:sz w:val="18"/>
          <w:szCs w:val="18"/>
          <w:color w:val="231F20"/>
          <w:spacing w:val="1"/>
        </w:rPr>
        <w:t>集中していることもわかります。</w:t>
      </w:r>
    </w:p>
    <w:p>
      <w:pPr>
        <w:ind w:left="17" w:right="51" w:firstLine="1"/>
        <w:spacing w:before="90" w:line="358" w:lineRule="auto"/>
        <w:rPr>
          <w:rFonts w:ascii="SimSun" w:hAnsi="SimSun" w:eastAsia="SimSun" w:cs="SimSun"/>
          <w:sz w:val="18"/>
          <w:szCs w:val="18"/>
        </w:rPr>
      </w:pPr>
      <w:r>
        <w:rPr>
          <w:rFonts w:ascii="SimSun" w:hAnsi="SimSun" w:eastAsia="SimSun" w:cs="SimSun"/>
          <w:sz w:val="18"/>
          <w:szCs w:val="18"/>
          <w:color w:val="231F20"/>
          <w:spacing w:val="12"/>
        </w:rPr>
        <w:t>中国が</w:t>
      </w:r>
      <w:r>
        <w:rPr>
          <w:rFonts w:ascii="SimSun" w:hAnsi="SimSun" w:eastAsia="SimSun" w:cs="SimSun"/>
          <w:sz w:val="18"/>
          <w:szCs w:val="18"/>
          <w:color w:val="231F20"/>
          <w:spacing w:val="6"/>
        </w:rPr>
        <w:t>世界のオープンソースで足場を固めるには、一方でヘッドライン企業を育成し、他方でエ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ンジニ</w:t>
      </w:r>
      <w:r>
        <w:rPr>
          <w:rFonts w:ascii="SimSun" w:hAnsi="SimSun" w:eastAsia="SimSun" w:cs="SimSun"/>
          <w:sz w:val="18"/>
          <w:szCs w:val="18"/>
          <w:color w:val="231F20"/>
          <w:spacing w:val="10"/>
        </w:rPr>
        <w:t>ア</w:t>
      </w:r>
      <w:r>
        <w:rPr>
          <w:rFonts w:ascii="SimSun" w:hAnsi="SimSun" w:eastAsia="SimSun" w:cs="SimSun"/>
          <w:sz w:val="18"/>
          <w:szCs w:val="18"/>
          <w:color w:val="231F20"/>
          <w:spacing w:val="6"/>
        </w:rPr>
        <w:t>の配当を活用する必要があります。中国は世界最大の開発者コミュニティを持っている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ため、</w:t>
      </w:r>
      <w:r>
        <w:rPr>
          <w:rFonts w:ascii="SimSun" w:hAnsi="SimSun" w:eastAsia="SimSun" w:cs="SimSun"/>
          <w:sz w:val="18"/>
          <w:szCs w:val="18"/>
          <w:color w:val="231F20"/>
          <w:spacing w:val="10"/>
        </w:rPr>
        <w:t>開</w:t>
      </w:r>
      <w:r>
        <w:rPr>
          <w:rFonts w:ascii="SimSun" w:hAnsi="SimSun" w:eastAsia="SimSun" w:cs="SimSun"/>
          <w:sz w:val="18"/>
          <w:szCs w:val="18"/>
          <w:color w:val="231F20"/>
          <w:spacing w:val="6"/>
        </w:rPr>
        <w:t>発者がオープンソースの世界に大量に集まり、オープンソースのコラボレーションを通</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じてよ</w:t>
      </w:r>
      <w:r>
        <w:rPr>
          <w:rFonts w:ascii="SimSun" w:hAnsi="SimSun" w:eastAsia="SimSun" w:cs="SimSun"/>
          <w:sz w:val="18"/>
          <w:szCs w:val="18"/>
          <w:color w:val="231F20"/>
          <w:spacing w:val="9"/>
        </w:rPr>
        <w:t>り</w:t>
      </w:r>
      <w:r>
        <w:rPr>
          <w:rFonts w:ascii="SimSun" w:hAnsi="SimSun" w:eastAsia="SimSun" w:cs="SimSun"/>
          <w:sz w:val="18"/>
          <w:szCs w:val="18"/>
          <w:color w:val="231F20"/>
          <w:spacing w:val="6"/>
        </w:rPr>
        <w:t>有用なソフトウェアに貢献し、開発することができるのです。第二に、ソフトウェアと</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ハードウェアの組み合わせも大きなメリットです</w:t>
      </w:r>
      <w:r>
        <w:rPr>
          <w:rFonts w:ascii="SimSun" w:hAnsi="SimSun" w:eastAsia="SimSun" w:cs="SimSun"/>
          <w:sz w:val="18"/>
          <w:szCs w:val="18"/>
          <w:color w:val="231F20"/>
          <w:spacing w:val="4"/>
        </w:rPr>
        <w:t>。</w:t>
      </w:r>
    </w:p>
    <w:p>
      <w:pPr>
        <w:rPr/>
      </w:pPr>
      <w:r/>
    </w:p>
    <w:p>
      <w:pPr>
        <w:spacing w:line="35" w:lineRule="exact"/>
        <w:rPr/>
      </w:pPr>
      <w:r/>
    </w:p>
    <w:tbl>
      <w:tblPr>
        <w:tblStyle w:val="2"/>
        <w:tblW w:w="7981"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62"/>
        <w:gridCol w:w="47"/>
        <w:gridCol w:w="238"/>
        <w:gridCol w:w="351"/>
        <w:gridCol w:w="1013"/>
        <w:gridCol w:w="1162"/>
        <w:gridCol w:w="822"/>
        <w:gridCol w:w="172"/>
        <w:gridCol w:w="116"/>
        <w:gridCol w:w="144"/>
        <w:gridCol w:w="462"/>
        <w:gridCol w:w="698"/>
        <w:gridCol w:w="1682"/>
        <w:gridCol w:w="712"/>
      </w:tblGrid>
      <w:tr>
        <w:trPr>
          <w:trHeight w:val="899" w:hRule="atLeast"/>
        </w:trPr>
        <w:tc>
          <w:tcPr>
            <w:shd w:val="clear" w:fill="1B92B1"/>
            <w:tcW w:w="998" w:type="dxa"/>
            <w:vAlign w:val="top"/>
            <w:gridSpan w:val="4"/>
          </w:tcPr>
          <w:p>
            <w:pPr>
              <w:ind w:firstLine="16"/>
              <w:spacing w:before="46" w:line="244" w:lineRule="exact"/>
              <w:textAlignment w:val="center"/>
              <w:rPr/>
            </w:pPr>
            <w:r>
              <w:drawing>
                <wp:inline distT="0" distB="0" distL="0" distR="0">
                  <wp:extent cx="383031" cy="154686"/>
                  <wp:effectExtent l="0" t="0" r="0" b="0"/>
                  <wp:docPr id="1467" name="IM 1467"/>
                  <wp:cNvGraphicFramePr/>
                  <a:graphic>
                    <a:graphicData uri="http://schemas.openxmlformats.org/drawingml/2006/picture">
                      <pic:pic>
                        <pic:nvPicPr>
                          <pic:cNvPr id="1467" name="IM 1467"/>
                          <pic:cNvPicPr/>
                        </pic:nvPicPr>
                        <pic:blipFill>
                          <a:blip r:embed="rId1196"/>
                          <a:stretch>
                            <a:fillRect/>
                          </a:stretch>
                        </pic:blipFill>
                        <pic:spPr>
                          <a:xfrm rot="0">
                            <a:off x="0" y="0"/>
                            <a:ext cx="383031" cy="154686"/>
                          </a:xfrm>
                          <a:prstGeom prst="rect">
                            <a:avLst/>
                          </a:prstGeom>
                        </pic:spPr>
                      </pic:pic>
                    </a:graphicData>
                  </a:graphic>
                </wp:inline>
              </w:drawing>
            </w:r>
          </w:p>
        </w:tc>
        <w:tc>
          <w:tcPr>
            <w:tcW w:w="1013" w:type="dxa"/>
            <w:vAlign w:val="top"/>
          </w:tcPr>
          <w:p>
            <w:pPr>
              <w:spacing w:before="134" w:line="763" w:lineRule="exact"/>
              <w:textAlignment w:val="center"/>
              <w:rPr/>
            </w:pPr>
            <w:r>
              <w:drawing>
                <wp:anchor distT="0" distB="0" distL="0" distR="0" simplePos="0" relativeHeight="263974912" behindDoc="1" locked="0" layoutInCell="1" allowOverlap="1">
                  <wp:simplePos x="0" y="0"/>
                  <wp:positionH relativeFrom="rightMargin">
                    <wp:posOffset>-641476</wp:posOffset>
                  </wp:positionH>
                  <wp:positionV relativeFrom="topMargin">
                    <wp:posOffset>2921</wp:posOffset>
                  </wp:positionV>
                  <wp:extent cx="640333" cy="566927"/>
                  <wp:effectExtent l="0" t="0" r="0" b="0"/>
                  <wp:wrapNone/>
                  <wp:docPr id="1468" name="IM 1468"/>
                  <wp:cNvGraphicFramePr/>
                  <a:graphic>
                    <a:graphicData uri="http://schemas.openxmlformats.org/drawingml/2006/picture">
                      <pic:pic>
                        <pic:nvPicPr>
                          <pic:cNvPr id="1468" name="IM 1468"/>
                          <pic:cNvPicPr/>
                        </pic:nvPicPr>
                        <pic:blipFill>
                          <a:blip r:embed="rId1197"/>
                          <a:stretch>
                            <a:fillRect/>
                          </a:stretch>
                        </pic:blipFill>
                        <pic:spPr>
                          <a:xfrm rot="0">
                            <a:off x="0" y="0"/>
                            <a:ext cx="640333" cy="566927"/>
                          </a:xfrm>
                          <a:prstGeom prst="rect">
                            <a:avLst/>
                          </a:prstGeom>
                        </pic:spPr>
                      </pic:pic>
                    </a:graphicData>
                  </a:graphic>
                </wp:anchor>
              </w:drawing>
            </w:r>
            <w:r>
              <w:pict>
                <v:group id="_x0000_s746" style="mso-position-vertical-relative:line;mso-position-horizontal-relative:char;width:50.45pt;height:38.2pt;" filled="false" stroked="false" coordsize="1009,764" coordorigin="0,0">
                  <v:shape id="_x0000_s747" style="position:absolute;left:0;top:0;width:1009;height:764;" filled="false" stroked="false" type="#_x0000_t75">
                    <v:imagedata r:id="rId1198"/>
                  </v:shape>
                  <v:shape id="_x0000_s748" style="position:absolute;left:-20;top:-20;width:1049;height:810;" filled="false" stroked="false" type="#_x0000_t202">
                    <v:fill on="false"/>
                    <v:stroke on="false"/>
                    <v:path/>
                    <v:imagedata o:title=""/>
                    <o:lock v:ext="edit" aspectratio="false"/>
                    <v:textbox inset="0mm,0mm,0mm,0mm">
                      <w:txbxContent>
                        <w:p>
                          <w:pPr>
                            <w:ind w:left="183"/>
                            <w:spacing w:before="249" w:line="194" w:lineRule="exact"/>
                            <w:rPr>
                              <w:rFonts w:ascii="Calibri" w:hAnsi="Calibri" w:eastAsia="Calibri" w:cs="Calibri"/>
                              <w:sz w:val="15"/>
                              <w:szCs w:val="15"/>
                            </w:rPr>
                          </w:pPr>
                          <w:r>
                            <w:rPr>
                              <w:rFonts w:ascii="Calibri" w:hAnsi="Calibri" w:eastAsia="Calibri" w:cs="Calibri"/>
                              <w:sz w:val="15"/>
                              <w:szCs w:val="15"/>
                              <w:color w:val="FFFFFF"/>
                              <w:spacing w:val="8"/>
                              <w:position w:val="2"/>
                            </w:rPr>
                            <w:t>ʩ</w:t>
                          </w:r>
                          <w:r>
                            <w:rPr>
                              <w:rFonts w:ascii="Arial" w:hAnsi="Arial" w:eastAsia="Arial" w:cs="Arial"/>
                              <w:sz w:val="15"/>
                              <w:szCs w:val="15"/>
                              <w:color w:val="FFFFFF"/>
                              <w:spacing w:val="8"/>
                              <w:position w:val="2"/>
                            </w:rPr>
                            <w:t>/</w:t>
                          </w:r>
                          <w:r>
                            <w:rPr>
                              <w:rFonts w:ascii="Calibri" w:hAnsi="Calibri" w:eastAsia="Calibri" w:cs="Calibri"/>
                              <w:sz w:val="15"/>
                              <w:szCs w:val="15"/>
                              <w:color w:val="FFFFFF"/>
                              <w:spacing w:val="8"/>
                              <w:position w:val="2"/>
                            </w:rPr>
                            <w:t>ʩ</w:t>
                          </w:r>
                        </w:p>
                        <w:p>
                          <w:pPr>
                            <w:ind w:left="52"/>
                            <w:spacing w:before="161" w:line="219" w:lineRule="auto"/>
                            <w:rPr>
                              <w:rFonts w:ascii="Arial" w:hAnsi="Arial" w:eastAsia="Arial" w:cs="Arial"/>
                              <w:sz w:val="15"/>
                              <w:szCs w:val="15"/>
                            </w:rPr>
                          </w:pPr>
                          <w:r>
                            <w:rPr>
                              <w:rFonts w:ascii="Arial" w:hAnsi="Arial" w:eastAsia="Arial" w:cs="Arial"/>
                              <w:sz w:val="15"/>
                              <w:szCs w:val="15"/>
                              <w:color w:val="FFFFFF"/>
                              <w:spacing w:val="22"/>
                            </w:rPr>
                            <w:t>(</w:t>
                          </w:r>
                          <w:r>
                            <w:rPr>
                              <w:rFonts w:ascii="Microsoft Yi Baiti" w:hAnsi="Microsoft Yi Baiti" w:eastAsia="Microsoft Yi Baiti" w:cs="Microsoft Yi Baiti"/>
                              <w:sz w:val="15"/>
                              <w:szCs w:val="15"/>
                              <w:color w:val="FFFFFF"/>
                              <w:spacing w:val="18"/>
                            </w:rPr>
                            <w:t>ꄌ</w:t>
                          </w:r>
                          <w:r>
                            <w:rPr>
                              <w:rFonts w:ascii="Segoe UI Symbol" w:hAnsi="Segoe UI Symbol" w:eastAsia="Segoe UI Symbol" w:cs="Segoe UI Symbol"/>
                              <w:sz w:val="15"/>
                              <w:szCs w:val="15"/>
                              <w:color w:val="FFFFFF"/>
                              <w:spacing w:val="18"/>
                            </w:rPr>
                            <w:t>⚢</w:t>
                          </w:r>
                          <w:r>
                            <w:rPr>
                              <w:rFonts w:ascii="Arial" w:hAnsi="Arial" w:eastAsia="Arial" w:cs="Arial"/>
                              <w:sz w:val="15"/>
                              <w:szCs w:val="15"/>
                              <w:color w:val="FFFFFF"/>
                              <w:spacing w:val="18"/>
                            </w:rPr>
                            <w:t>/</w:t>
                          </w:r>
                          <w:r>
                            <w:rPr>
                              <w:rFonts w:ascii="Segoe UI Emoji" w:hAnsi="Segoe UI Emoji" w:eastAsia="Segoe UI Emoji" w:cs="Segoe UI Emoji"/>
                              <w:sz w:val="15"/>
                              <w:szCs w:val="15"/>
                              <w:color w:val="FFFFFF"/>
                              <w:spacing w:val="18"/>
                            </w:rPr>
                            <w:t>☕</w:t>
                          </w:r>
                          <w:r>
                            <w:rPr>
                              <w:rFonts w:ascii="Arial" w:hAnsi="Arial" w:eastAsia="Arial" w:cs="Arial"/>
                              <w:sz w:val="15"/>
                              <w:szCs w:val="15"/>
                              <w:color w:val="FFFFFF"/>
                              <w:spacing w:val="18"/>
                            </w:rPr>
                            <w:t>)</w:t>
                          </w:r>
                        </w:p>
                      </w:txbxContent>
                    </v:textbox>
                  </v:shape>
                </v:group>
              </w:pict>
            </w:r>
          </w:p>
        </w:tc>
        <w:tc>
          <w:tcPr>
            <w:shd w:val="clear" w:fill="1B92B1"/>
            <w:tcW w:w="1162" w:type="dxa"/>
            <w:vAlign w:val="top"/>
          </w:tcPr>
          <w:p>
            <w:pPr>
              <w:ind w:firstLine="16"/>
              <w:spacing w:before="46" w:line="244" w:lineRule="exact"/>
              <w:textAlignment w:val="center"/>
              <w:rPr/>
            </w:pPr>
            <w:r>
              <w:drawing>
                <wp:inline distT="0" distB="0" distL="0" distR="0">
                  <wp:extent cx="488632" cy="154686"/>
                  <wp:effectExtent l="0" t="0" r="0" b="0"/>
                  <wp:docPr id="1469" name="IM 1469"/>
                  <wp:cNvGraphicFramePr/>
                  <a:graphic>
                    <a:graphicData uri="http://schemas.openxmlformats.org/drawingml/2006/picture">
                      <pic:pic>
                        <pic:nvPicPr>
                          <pic:cNvPr id="1469" name="IM 1469"/>
                          <pic:cNvPicPr/>
                        </pic:nvPicPr>
                        <pic:blipFill>
                          <a:blip r:embed="rId949"/>
                          <a:stretch>
                            <a:fillRect/>
                          </a:stretch>
                        </pic:blipFill>
                        <pic:spPr>
                          <a:xfrm rot="0">
                            <a:off x="0" y="0"/>
                            <a:ext cx="488632" cy="154686"/>
                          </a:xfrm>
                          <a:prstGeom prst="rect">
                            <a:avLst/>
                          </a:prstGeom>
                        </pic:spPr>
                      </pic:pic>
                    </a:graphicData>
                  </a:graphic>
                </wp:inline>
              </w:drawing>
            </w:r>
          </w:p>
        </w:tc>
        <w:tc>
          <w:tcPr>
            <w:shd w:val="clear" w:fill="1B92B1"/>
            <w:tcW w:w="822" w:type="dxa"/>
            <w:vAlign w:val="top"/>
            <w:tcBorders>
              <w:right w:val="none" w:color="000000" w:sz="8" w:space="0"/>
            </w:tcBorders>
          </w:tcPr>
          <w:p>
            <w:pPr>
              <w:ind w:left="28"/>
              <w:spacing w:before="96" w:line="213" w:lineRule="auto"/>
              <w:rPr>
                <w:rFonts w:ascii="Segoe UI Emoji" w:hAnsi="Segoe UI Emoji" w:eastAsia="Segoe UI Emoji" w:cs="Segoe UI Emoji"/>
                <w:sz w:val="15"/>
                <w:szCs w:val="15"/>
              </w:rPr>
            </w:pPr>
            <w:r>
              <w:rPr>
                <w:rFonts w:ascii="Segoe UI Symbol" w:hAnsi="Segoe UI Symbol" w:eastAsia="Segoe UI Symbol" w:cs="Segoe UI Symbol"/>
                <w:sz w:val="15"/>
                <w:szCs w:val="15"/>
                <w:color w:val="FFFFFF"/>
                <w:spacing w:val="-2"/>
              </w:rPr>
              <w:t>⛼</w:t>
            </w:r>
            <w:r>
              <w:rPr>
                <w:rFonts w:ascii="Arial" w:hAnsi="Arial" w:eastAsia="Arial" w:cs="Arial"/>
                <w:sz w:val="15"/>
                <w:szCs w:val="15"/>
                <w:color w:val="FFFFFF"/>
                <w:spacing w:val="-2"/>
              </w:rPr>
              <w:t>/</w:t>
            </w:r>
            <w:r>
              <w:rPr>
                <w:rFonts w:ascii="Arial Unicode MS" w:hAnsi="Arial Unicode MS" w:eastAsia="Arial Unicode MS" w:cs="Arial Unicode MS"/>
                <w:sz w:val="15"/>
                <w:szCs w:val="15"/>
                <w:color w:val="FFFFFF"/>
                <w:spacing w:val="-2"/>
              </w:rPr>
              <w:t>⃞</w:t>
            </w:r>
            <w:r>
              <w:rPr>
                <w:rFonts w:ascii="Arial" w:hAnsi="Arial" w:eastAsia="Arial" w:cs="Arial"/>
                <w:sz w:val="15"/>
                <w:szCs w:val="15"/>
                <w:color w:val="FFFFFF"/>
                <w:spacing w:val="-2"/>
              </w:rPr>
              <w:t>3</w:t>
            </w:r>
            <w:r>
              <w:rPr>
                <w:rFonts w:ascii="Arial" w:hAnsi="Arial" w:eastAsia="Arial" w:cs="Arial"/>
                <w:sz w:val="15"/>
                <w:szCs w:val="15"/>
                <w:color w:val="FFFFFF"/>
                <w:spacing w:val="-1"/>
              </w:rPr>
              <w:t>84F</w:t>
            </w:r>
            <w:r>
              <w:rPr>
                <w:rFonts w:ascii="Segoe UI Emoji" w:hAnsi="Segoe UI Emoji" w:eastAsia="Segoe UI Emoji" w:cs="Segoe UI Emoji"/>
                <w:sz w:val="15"/>
                <w:szCs w:val="15"/>
                <w:color w:val="FFFFFF"/>
                <w:spacing w:val="-1"/>
              </w:rPr>
              <w:t>☕</w:t>
            </w:r>
          </w:p>
          <w:p>
            <w:pPr>
              <w:ind w:firstLine="15"/>
              <w:spacing w:before="34" w:line="244" w:lineRule="exact"/>
              <w:textAlignment w:val="center"/>
              <w:rPr/>
            </w:pPr>
            <w:r>
              <w:drawing>
                <wp:inline distT="0" distB="0" distL="0" distR="0">
                  <wp:extent cx="285750" cy="154685"/>
                  <wp:effectExtent l="0" t="0" r="0" b="0"/>
                  <wp:docPr id="1470" name="IM 1470"/>
                  <wp:cNvGraphicFramePr/>
                  <a:graphic>
                    <a:graphicData uri="http://schemas.openxmlformats.org/drawingml/2006/picture">
                      <pic:pic>
                        <pic:nvPicPr>
                          <pic:cNvPr id="1470" name="IM 1470"/>
                          <pic:cNvPicPr/>
                        </pic:nvPicPr>
                        <pic:blipFill>
                          <a:blip r:embed="rId390"/>
                          <a:stretch>
                            <a:fillRect/>
                          </a:stretch>
                        </pic:blipFill>
                        <pic:spPr>
                          <a:xfrm rot="0">
                            <a:off x="0" y="0"/>
                            <a:ext cx="285750" cy="154685"/>
                          </a:xfrm>
                          <a:prstGeom prst="rect">
                            <a:avLst/>
                          </a:prstGeom>
                        </pic:spPr>
                      </pic:pic>
                    </a:graphicData>
                  </a:graphic>
                </wp:inline>
              </w:drawing>
            </w:r>
          </w:p>
        </w:tc>
        <w:tc>
          <w:tcPr>
            <w:shd w:val="clear" w:fill="1B92B1"/>
            <w:tcW w:w="172" w:type="dxa"/>
            <w:vAlign w:val="top"/>
            <w:tcBorders>
              <w:left w:val="none" w:color="000000" w:sz="8" w:space="0"/>
            </w:tcBorders>
          </w:tcPr>
          <w:p>
            <w:pPr>
              <w:ind w:firstLine="8"/>
              <w:spacing w:before="46" w:line="244" w:lineRule="exact"/>
              <w:textAlignment w:val="center"/>
              <w:rPr/>
            </w:pPr>
            <w:r>
              <w:drawing>
                <wp:inline distT="0" distB="0" distL="0" distR="0">
                  <wp:extent cx="101345" cy="154686"/>
                  <wp:effectExtent l="0" t="0" r="0" b="0"/>
                  <wp:docPr id="1471" name="IM 1471"/>
                  <wp:cNvGraphicFramePr/>
                  <a:graphic>
                    <a:graphicData uri="http://schemas.openxmlformats.org/drawingml/2006/picture">
                      <pic:pic>
                        <pic:nvPicPr>
                          <pic:cNvPr id="1471" name="IM 1471"/>
                          <pic:cNvPicPr/>
                        </pic:nvPicPr>
                        <pic:blipFill>
                          <a:blip r:embed="rId1199"/>
                          <a:stretch>
                            <a:fillRect/>
                          </a:stretch>
                        </pic:blipFill>
                        <pic:spPr>
                          <a:xfrm rot="0">
                            <a:off x="0" y="0"/>
                            <a:ext cx="101345" cy="154686"/>
                          </a:xfrm>
                          <a:prstGeom prst="rect">
                            <a:avLst/>
                          </a:prstGeom>
                        </pic:spPr>
                      </pic:pic>
                    </a:graphicData>
                  </a:graphic>
                </wp:inline>
              </w:drawing>
            </w:r>
          </w:p>
        </w:tc>
        <w:tc>
          <w:tcPr>
            <w:shd w:val="clear" w:fill="1B92B1"/>
            <w:tcW w:w="722" w:type="dxa"/>
            <w:vAlign w:val="top"/>
            <w:gridSpan w:val="3"/>
          </w:tcPr>
          <w:p>
            <w:pPr>
              <w:ind w:firstLine="15"/>
              <w:spacing w:before="46" w:line="244" w:lineRule="exact"/>
              <w:textAlignment w:val="center"/>
              <w:rPr/>
            </w:pPr>
            <w:r>
              <w:drawing>
                <wp:inline distT="0" distB="0" distL="0" distR="0">
                  <wp:extent cx="288035" cy="154686"/>
                  <wp:effectExtent l="0" t="0" r="0" b="0"/>
                  <wp:docPr id="1472" name="IM 1472"/>
                  <wp:cNvGraphicFramePr/>
                  <a:graphic>
                    <a:graphicData uri="http://schemas.openxmlformats.org/drawingml/2006/picture">
                      <pic:pic>
                        <pic:nvPicPr>
                          <pic:cNvPr id="1472" name="IM 1472"/>
                          <pic:cNvPicPr/>
                        </pic:nvPicPr>
                        <pic:blipFill>
                          <a:blip r:embed="rId1200"/>
                          <a:stretch>
                            <a:fillRect/>
                          </a:stretch>
                        </pic:blipFill>
                        <pic:spPr>
                          <a:xfrm rot="0">
                            <a:off x="0" y="0"/>
                            <a:ext cx="288035" cy="154686"/>
                          </a:xfrm>
                          <a:prstGeom prst="rect">
                            <a:avLst/>
                          </a:prstGeom>
                        </pic:spPr>
                      </pic:pic>
                    </a:graphicData>
                  </a:graphic>
                </wp:inline>
              </w:drawing>
            </w:r>
          </w:p>
        </w:tc>
        <w:tc>
          <w:tcPr>
            <w:tcW w:w="698" w:type="dxa"/>
            <w:vAlign w:val="top"/>
          </w:tcPr>
          <w:p>
            <w:pPr>
              <w:spacing w:before="4" w:line="893" w:lineRule="exact"/>
              <w:textAlignment w:val="center"/>
              <w:rPr/>
            </w:pPr>
            <w:r>
              <w:drawing>
                <wp:inline distT="0" distB="0" distL="0" distR="0">
                  <wp:extent cx="440054" cy="566927"/>
                  <wp:effectExtent l="0" t="0" r="0" b="0"/>
                  <wp:docPr id="1473" name="IM 1473"/>
                  <wp:cNvGraphicFramePr/>
                  <a:graphic>
                    <a:graphicData uri="http://schemas.openxmlformats.org/drawingml/2006/picture">
                      <pic:pic>
                        <pic:nvPicPr>
                          <pic:cNvPr id="1473" name="IM 1473"/>
                          <pic:cNvPicPr/>
                        </pic:nvPicPr>
                        <pic:blipFill>
                          <a:blip r:embed="rId1201"/>
                          <a:stretch>
                            <a:fillRect/>
                          </a:stretch>
                        </pic:blipFill>
                        <pic:spPr>
                          <a:xfrm rot="0">
                            <a:off x="0" y="0"/>
                            <a:ext cx="440054" cy="566927"/>
                          </a:xfrm>
                          <a:prstGeom prst="rect">
                            <a:avLst/>
                          </a:prstGeom>
                        </pic:spPr>
                      </pic:pic>
                    </a:graphicData>
                  </a:graphic>
                </wp:inline>
              </w:drawing>
            </w:r>
          </w:p>
        </w:tc>
        <w:tc>
          <w:tcPr>
            <w:shd w:val="clear" w:fill="1B92B1"/>
            <w:tcW w:w="1682" w:type="dxa"/>
            <w:vAlign w:val="top"/>
          </w:tcPr>
          <w:p>
            <w:pPr>
              <w:ind w:firstLine="16"/>
              <w:spacing w:before="46" w:line="244" w:lineRule="exact"/>
              <w:textAlignment w:val="center"/>
              <w:rPr/>
            </w:pPr>
            <w:r>
              <w:drawing>
                <wp:inline distT="0" distB="0" distL="0" distR="0">
                  <wp:extent cx="285750" cy="154686"/>
                  <wp:effectExtent l="0" t="0" r="0" b="0"/>
                  <wp:docPr id="1474" name="IM 1474"/>
                  <wp:cNvGraphicFramePr/>
                  <a:graphic>
                    <a:graphicData uri="http://schemas.openxmlformats.org/drawingml/2006/picture">
                      <pic:pic>
                        <pic:nvPicPr>
                          <pic:cNvPr id="1474" name="IM 1474"/>
                          <pic:cNvPicPr/>
                        </pic:nvPicPr>
                        <pic:blipFill>
                          <a:blip r:embed="rId390"/>
                          <a:stretch>
                            <a:fillRect/>
                          </a:stretch>
                        </pic:blipFill>
                        <pic:spPr>
                          <a:xfrm rot="0">
                            <a:off x="0" y="0"/>
                            <a:ext cx="285750" cy="154686"/>
                          </a:xfrm>
                          <a:prstGeom prst="rect">
                            <a:avLst/>
                          </a:prstGeom>
                        </pic:spPr>
                      </pic:pic>
                    </a:graphicData>
                  </a:graphic>
                </wp:inline>
              </w:drawing>
            </w:r>
          </w:p>
        </w:tc>
        <w:tc>
          <w:tcPr>
            <w:tcW w:w="712" w:type="dxa"/>
            <w:vAlign w:val="top"/>
          </w:tcPr>
          <w:p>
            <w:pPr>
              <w:ind w:firstLine="1"/>
              <w:spacing w:before="4" w:line="893" w:lineRule="exact"/>
              <w:textAlignment w:val="center"/>
              <w:rPr/>
            </w:pPr>
            <w:r>
              <w:drawing>
                <wp:inline distT="0" distB="0" distL="0" distR="0">
                  <wp:extent cx="445770" cy="566927"/>
                  <wp:effectExtent l="0" t="0" r="0" b="0"/>
                  <wp:docPr id="1475" name="IM 1475"/>
                  <wp:cNvGraphicFramePr/>
                  <a:graphic>
                    <a:graphicData uri="http://schemas.openxmlformats.org/drawingml/2006/picture">
                      <pic:pic>
                        <pic:nvPicPr>
                          <pic:cNvPr id="1475" name="IM 1475"/>
                          <pic:cNvPicPr/>
                        </pic:nvPicPr>
                        <pic:blipFill>
                          <a:blip r:embed="rId1202"/>
                          <a:stretch>
                            <a:fillRect/>
                          </a:stretch>
                        </pic:blipFill>
                        <pic:spPr>
                          <a:xfrm rot="0">
                            <a:off x="0" y="0"/>
                            <a:ext cx="445770" cy="566927"/>
                          </a:xfrm>
                          <a:prstGeom prst="rect">
                            <a:avLst/>
                          </a:prstGeom>
                        </pic:spPr>
                      </pic:pic>
                    </a:graphicData>
                  </a:graphic>
                </wp:inline>
              </w:drawing>
            </w:r>
          </w:p>
        </w:tc>
      </w:tr>
      <w:tr>
        <w:trPr>
          <w:trHeight w:val="721" w:hRule="atLeast"/>
        </w:trPr>
        <w:tc>
          <w:tcPr>
            <w:tcW w:w="362" w:type="dxa"/>
            <w:vAlign w:val="top"/>
            <w:tcBorders>
              <w:right w:val="none" w:color="000000" w:sz="8" w:space="0"/>
            </w:tcBorders>
          </w:tcPr>
          <w:p>
            <w:pPr>
              <w:ind w:left="28"/>
              <w:spacing w:before="122" w:line="200"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3"/>
              </w:rPr>
              <w:t>022</w:t>
            </w:r>
          </w:p>
        </w:tc>
        <w:tc>
          <w:tcPr>
            <w:tcW w:w="636" w:type="dxa"/>
            <w:vAlign w:val="top"/>
            <w:gridSpan w:val="3"/>
            <w:tcBorders>
              <w:left w:val="none" w:color="000000" w:sz="8" w:space="0"/>
            </w:tcBorders>
          </w:tcPr>
          <w:p>
            <w:pPr>
              <w:ind w:firstLine="12"/>
              <w:spacing w:before="42" w:line="244" w:lineRule="exact"/>
              <w:textAlignment w:val="center"/>
              <w:rPr/>
            </w:pPr>
            <w:r>
              <w:pict>
                <v:group id="_x0000_s749" style="mso-position-vertical-relative:line;mso-position-horizontal-relative:char;width:28.8pt;height:12.2pt;" filled="false" stroked="false" coordsize="575,243" coordorigin="0,0">
                  <v:shape id="_x0000_s750" style="position:absolute;left:0;top:0;width:572;height:243;" filled="false" stroked="false" type="#_x0000_t75">
                    <v:imagedata r:id="rId1203"/>
                  </v:shape>
                  <v:shape id="_x0000_s751" style="position:absolute;left:-20;top:-20;width:615;height:316;" filled="false" stroked="false" type="#_x0000_t202">
                    <v:fill on="false"/>
                    <v:stroke on="false"/>
                    <v:path/>
                    <v:imagedata o:title=""/>
                    <o:lock v:ext="edit" aspectratio="false"/>
                    <v:textbox inset="0mm,0mm,0mm,0mm">
                      <w:txbxContent>
                        <w:p>
                          <w:pPr>
                            <w:ind w:left="203"/>
                            <w:spacing w:before="97" w:line="204"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4"/>
                            </w:rPr>
                            <w:t xml:space="preserve"> </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Xi</w:t>
                          </w:r>
                        </w:p>
                      </w:txbxContent>
                    </v:textbox>
                  </v:shape>
                </v:group>
              </w:pict>
            </w:r>
          </w:p>
        </w:tc>
        <w:tc>
          <w:tcPr>
            <w:tcW w:w="1013" w:type="dxa"/>
            <w:vAlign w:val="top"/>
          </w:tcPr>
          <w:p>
            <w:pPr>
              <w:ind w:firstLine="14"/>
              <w:spacing w:before="42" w:line="244" w:lineRule="exact"/>
              <w:textAlignment w:val="center"/>
              <w:rPr/>
            </w:pPr>
            <w:r>
              <w:drawing>
                <wp:inline distT="0" distB="0" distL="0" distR="0">
                  <wp:extent cx="575157" cy="154686"/>
                  <wp:effectExtent l="0" t="0" r="0" b="0"/>
                  <wp:docPr id="1476" name="IM 1476"/>
                  <wp:cNvGraphicFramePr/>
                  <a:graphic>
                    <a:graphicData uri="http://schemas.openxmlformats.org/drawingml/2006/picture">
                      <pic:pic>
                        <pic:nvPicPr>
                          <pic:cNvPr id="1476" name="IM 1476"/>
                          <pic:cNvPicPr/>
                        </pic:nvPicPr>
                        <pic:blipFill>
                          <a:blip r:embed="rId1204"/>
                          <a:stretch>
                            <a:fillRect/>
                          </a:stretch>
                        </pic:blipFill>
                        <pic:spPr>
                          <a:xfrm rot="0">
                            <a:off x="0" y="0"/>
                            <a:ext cx="575157" cy="154686"/>
                          </a:xfrm>
                          <a:prstGeom prst="rect">
                            <a:avLst/>
                          </a:prstGeom>
                        </pic:spPr>
                      </pic:pic>
                    </a:graphicData>
                  </a:graphic>
                </wp:inline>
              </w:drawing>
            </w:r>
          </w:p>
        </w:tc>
        <w:tc>
          <w:tcPr>
            <w:tcW w:w="1162" w:type="dxa"/>
            <w:vAlign w:val="top"/>
          </w:tcPr>
          <w:p>
            <w:pPr>
              <w:ind w:left="64"/>
              <w:spacing w:before="94" w:line="225" w:lineRule="auto"/>
              <w:rPr>
                <w:rFonts w:ascii="Arial" w:hAnsi="Arial" w:eastAsia="Arial" w:cs="Arial"/>
                <w:sz w:val="15"/>
                <w:szCs w:val="15"/>
              </w:rPr>
            </w:pPr>
            <w:r>
              <w:rPr>
                <w:rFonts w:ascii="Arial" w:hAnsi="Arial" w:eastAsia="Arial" w:cs="Arial"/>
                <w:sz w:val="15"/>
                <w:szCs w:val="15"/>
                <w:color w:val="231F20"/>
                <w:spacing w:val="4"/>
              </w:rPr>
              <w:t>.</w:t>
            </w:r>
            <w:r>
              <w:rPr>
                <w:rFonts w:ascii="Arial" w:hAnsi="Arial" w:eastAsia="Arial" w:cs="Arial"/>
                <w:sz w:val="15"/>
                <w:szCs w:val="15"/>
                <w:color w:val="231F20"/>
                <w:spacing w:val="3"/>
              </w:rPr>
              <w:t xml:space="preserve">   </w:t>
            </w:r>
            <w:r>
              <w:rPr>
                <w:rFonts w:ascii="Arial" w:hAnsi="Arial" w:eastAsia="Arial" w:cs="Arial"/>
                <w:sz w:val="15"/>
                <w:szCs w:val="15"/>
                <w:color w:val="231F20"/>
              </w:rPr>
              <w:t>FOH</w:t>
            </w:r>
            <w:r>
              <w:rPr>
                <w:rFonts w:ascii="Arial" w:hAnsi="Arial" w:eastAsia="Arial" w:cs="Arial"/>
                <w:sz w:val="15"/>
                <w:szCs w:val="15"/>
                <w:color w:val="231F20"/>
                <w:spacing w:val="3"/>
              </w:rPr>
              <w:t>[</w:t>
            </w:r>
            <w:r>
              <w:rPr>
                <w:rFonts w:ascii="Arial" w:hAnsi="Arial" w:eastAsia="Arial" w:cs="Arial"/>
                <w:sz w:val="15"/>
                <w:szCs w:val="15"/>
                <w:color w:val="231F20"/>
              </w:rPr>
              <w:t>J</w:t>
            </w:r>
          </w:p>
        </w:tc>
        <w:tc>
          <w:tcPr>
            <w:tcW w:w="994" w:type="dxa"/>
            <w:vAlign w:val="top"/>
            <w:gridSpan w:val="2"/>
          </w:tcPr>
          <w:p>
            <w:pPr>
              <w:ind w:firstLine="15"/>
              <w:spacing w:before="42" w:line="244" w:lineRule="exact"/>
              <w:textAlignment w:val="center"/>
              <w:rPr/>
            </w:pPr>
            <w:r>
              <w:drawing>
                <wp:inline distT="0" distB="0" distL="0" distR="0">
                  <wp:extent cx="567842" cy="154686"/>
                  <wp:effectExtent l="0" t="0" r="0" b="0"/>
                  <wp:docPr id="1477" name="IM 1477"/>
                  <wp:cNvGraphicFramePr/>
                  <a:graphic>
                    <a:graphicData uri="http://schemas.openxmlformats.org/drawingml/2006/picture">
                      <pic:pic>
                        <pic:nvPicPr>
                          <pic:cNvPr id="1477" name="IM 1477"/>
                          <pic:cNvPicPr/>
                        </pic:nvPicPr>
                        <pic:blipFill>
                          <a:blip r:embed="rId1205"/>
                          <a:stretch>
                            <a:fillRect/>
                          </a:stretch>
                        </pic:blipFill>
                        <pic:spPr>
                          <a:xfrm rot="0">
                            <a:off x="0" y="0"/>
                            <a:ext cx="567842" cy="154686"/>
                          </a:xfrm>
                          <a:prstGeom prst="rect">
                            <a:avLst/>
                          </a:prstGeom>
                        </pic:spPr>
                      </pic:pic>
                    </a:graphicData>
                  </a:graphic>
                </wp:inline>
              </w:drawing>
            </w:r>
          </w:p>
        </w:tc>
        <w:tc>
          <w:tcPr>
            <w:tcW w:w="260" w:type="dxa"/>
            <w:vAlign w:val="top"/>
            <w:gridSpan w:val="2"/>
            <w:tcBorders>
              <w:right w:val="none" w:color="000000" w:sz="8" w:space="0"/>
            </w:tcBorders>
          </w:tcPr>
          <w:p>
            <w:pPr>
              <w:ind w:left="30"/>
              <w:spacing w:before="120" w:line="203" w:lineRule="auto"/>
              <w:rPr>
                <w:rFonts w:ascii="Arial" w:hAnsi="Arial" w:eastAsia="Arial" w:cs="Arial"/>
                <w:sz w:val="15"/>
                <w:szCs w:val="15"/>
              </w:rPr>
            </w:pPr>
            <w:r>
              <w:rPr>
                <w:rFonts w:ascii="Arial" w:hAnsi="Arial" w:eastAsia="Arial" w:cs="Arial"/>
                <w:sz w:val="15"/>
                <w:szCs w:val="15"/>
                <w:color w:val="231F20"/>
                <w:spacing w:val="-7"/>
                <w:w w:val="89"/>
              </w:rPr>
              <w:t>1SF</w:t>
            </w:r>
          </w:p>
        </w:tc>
        <w:tc>
          <w:tcPr>
            <w:tcW w:w="462" w:type="dxa"/>
            <w:vAlign w:val="top"/>
            <w:tcBorders>
              <w:left w:val="none" w:color="000000" w:sz="8" w:space="0"/>
            </w:tcBorders>
          </w:tcPr>
          <w:p>
            <w:pPr>
              <w:spacing w:before="42" w:line="244" w:lineRule="exact"/>
              <w:textAlignment w:val="center"/>
              <w:rPr/>
            </w:pPr>
            <w:r>
              <w:drawing>
                <wp:inline distT="0" distB="0" distL="0" distR="0">
                  <wp:extent cx="291719" cy="154686"/>
                  <wp:effectExtent l="0" t="0" r="0" b="0"/>
                  <wp:docPr id="1478" name="IM 1478"/>
                  <wp:cNvGraphicFramePr/>
                  <a:graphic>
                    <a:graphicData uri="http://schemas.openxmlformats.org/drawingml/2006/picture">
                      <pic:pic>
                        <pic:nvPicPr>
                          <pic:cNvPr id="1478" name="IM 1478"/>
                          <pic:cNvPicPr/>
                        </pic:nvPicPr>
                        <pic:blipFill>
                          <a:blip r:embed="rId1206"/>
                          <a:stretch>
                            <a:fillRect/>
                          </a:stretch>
                        </pic:blipFill>
                        <pic:spPr>
                          <a:xfrm rot="0">
                            <a:off x="0" y="0"/>
                            <a:ext cx="291719" cy="154686"/>
                          </a:xfrm>
                          <a:prstGeom prst="rect">
                            <a:avLst/>
                          </a:prstGeom>
                        </pic:spPr>
                      </pic:pic>
                    </a:graphicData>
                  </a:graphic>
                </wp:inline>
              </w:drawing>
            </w:r>
          </w:p>
        </w:tc>
        <w:tc>
          <w:tcPr>
            <w:tcW w:w="698" w:type="dxa"/>
            <w:vAlign w:val="top"/>
          </w:tcPr>
          <w:p>
            <w:pPr>
              <w:ind w:firstLine="15"/>
              <w:spacing w:line="195" w:lineRule="exact"/>
              <w:textAlignment w:val="center"/>
              <w:rPr/>
            </w:pPr>
            <w:r>
              <w:drawing>
                <wp:inline distT="0" distB="0" distL="0" distR="0">
                  <wp:extent cx="390144" cy="123825"/>
                  <wp:effectExtent l="0" t="0" r="0" b="0"/>
                  <wp:docPr id="1479" name="IM 1479"/>
                  <wp:cNvGraphicFramePr/>
                  <a:graphic>
                    <a:graphicData uri="http://schemas.openxmlformats.org/drawingml/2006/picture">
                      <pic:pic>
                        <pic:nvPicPr>
                          <pic:cNvPr id="1479" name="IM 1479"/>
                          <pic:cNvPicPr/>
                        </pic:nvPicPr>
                        <pic:blipFill>
                          <a:blip r:embed="rId1207"/>
                          <a:stretch>
                            <a:fillRect/>
                          </a:stretch>
                        </pic:blipFill>
                        <pic:spPr>
                          <a:xfrm rot="0">
                            <a:off x="0" y="0"/>
                            <a:ext cx="390144" cy="123825"/>
                          </a:xfrm>
                          <a:prstGeom prst="rect">
                            <a:avLst/>
                          </a:prstGeom>
                        </pic:spPr>
                      </pic:pic>
                    </a:graphicData>
                  </a:graphic>
                </wp:inline>
              </w:drawing>
            </w:r>
          </w:p>
          <w:p>
            <w:pPr>
              <w:ind w:left="30"/>
              <w:spacing w:before="13" w:line="223" w:lineRule="auto"/>
              <w:rPr>
                <w:rFonts w:ascii="Segoe UI Symbol" w:hAnsi="Segoe UI Symbol" w:eastAsia="Segoe UI Symbol" w:cs="Segoe UI Symbol"/>
                <w:sz w:val="15"/>
                <w:szCs w:val="15"/>
              </w:rPr>
            </w:pPr>
            <w:r>
              <w:drawing>
                <wp:anchor distT="0" distB="0" distL="0" distR="0" simplePos="0" relativeHeight="263970816" behindDoc="1" locked="0" layoutInCell="1" allowOverlap="1">
                  <wp:simplePos x="0" y="0"/>
                  <wp:positionH relativeFrom="column">
                    <wp:posOffset>9905</wp:posOffset>
                  </wp:positionH>
                  <wp:positionV relativeFrom="paragraph">
                    <wp:posOffset>74765</wp:posOffset>
                  </wp:positionV>
                  <wp:extent cx="195071" cy="154686"/>
                  <wp:effectExtent l="0" t="0" r="0" b="0"/>
                  <wp:wrapNone/>
                  <wp:docPr id="1480" name="IM 1480"/>
                  <wp:cNvGraphicFramePr/>
                  <a:graphic>
                    <a:graphicData uri="http://schemas.openxmlformats.org/drawingml/2006/picture">
                      <pic:pic>
                        <pic:nvPicPr>
                          <pic:cNvPr id="1480" name="IM 1480"/>
                          <pic:cNvPicPr/>
                        </pic:nvPicPr>
                        <pic:blipFill>
                          <a:blip r:embed="rId646"/>
                          <a:stretch>
                            <a:fillRect/>
                          </a:stretch>
                        </pic:blipFill>
                        <pic:spPr>
                          <a:xfrm rot="0">
                            <a:off x="0" y="0"/>
                            <a:ext cx="195071" cy="154686"/>
                          </a:xfrm>
                          <a:prstGeom prst="rect">
                            <a:avLst/>
                          </a:prstGeom>
                        </pic:spPr>
                      </pic:pic>
                    </a:graphicData>
                  </a:graphic>
                </wp:anchor>
              </w:drawing>
            </w:r>
            <w:r>
              <w:rPr>
                <w:rFonts w:ascii="Segoe UI Symbol" w:hAnsi="Segoe UI Symbol" w:eastAsia="Segoe UI Symbol" w:cs="Segoe UI Symbol"/>
                <w:sz w:val="15"/>
                <w:szCs w:val="15"/>
                <w:color w:val="231F20"/>
                <w:spacing w:val="1"/>
              </w:rPr>
              <w:t>☛⩕◟</w:t>
            </w:r>
            <w:r>
              <w:rPr>
                <w:rFonts w:ascii="Segoe UI Symbol" w:hAnsi="Segoe UI Symbol" w:eastAsia="Segoe UI Symbol" w:cs="Segoe UI Symbol"/>
                <w:sz w:val="15"/>
                <w:szCs w:val="15"/>
                <w:color w:val="231F20"/>
              </w:rPr>
              <w:t>◟◟</w:t>
            </w:r>
          </w:p>
          <w:p>
            <w:pPr>
              <w:ind w:firstLine="15"/>
              <w:spacing w:before="98" w:line="228" w:lineRule="exact"/>
              <w:textAlignment w:val="center"/>
              <w:rPr/>
            </w:pPr>
            <w:r>
              <w:drawing>
                <wp:inline distT="0" distB="0" distL="0" distR="0">
                  <wp:extent cx="430148" cy="144780"/>
                  <wp:effectExtent l="0" t="0" r="0" b="0"/>
                  <wp:docPr id="1481" name="IM 1481"/>
                  <wp:cNvGraphicFramePr/>
                  <a:graphic>
                    <a:graphicData uri="http://schemas.openxmlformats.org/drawingml/2006/picture">
                      <pic:pic>
                        <pic:nvPicPr>
                          <pic:cNvPr id="1481" name="IM 1481"/>
                          <pic:cNvPicPr/>
                        </pic:nvPicPr>
                        <pic:blipFill>
                          <a:blip r:embed="rId1208"/>
                          <a:stretch>
                            <a:fillRect/>
                          </a:stretch>
                        </pic:blipFill>
                        <pic:spPr>
                          <a:xfrm rot="0">
                            <a:off x="0" y="0"/>
                            <a:ext cx="430148" cy="144780"/>
                          </a:xfrm>
                          <a:prstGeom prst="rect">
                            <a:avLst/>
                          </a:prstGeom>
                        </pic:spPr>
                      </pic:pic>
                    </a:graphicData>
                  </a:graphic>
                </wp:inline>
              </w:drawing>
            </w:r>
          </w:p>
        </w:tc>
        <w:tc>
          <w:tcPr>
            <w:tcW w:w="1682" w:type="dxa"/>
            <w:vAlign w:val="top"/>
          </w:tcPr>
          <w:p>
            <w:pPr>
              <w:ind w:firstLine="16"/>
              <w:spacing w:line="375" w:lineRule="exact"/>
              <w:textAlignment w:val="center"/>
              <w:rPr/>
            </w:pPr>
            <w:r>
              <w:drawing>
                <wp:anchor distT="0" distB="0" distL="0" distR="0" simplePos="0" relativeHeight="263976960" behindDoc="0" locked="0" layoutInCell="1" allowOverlap="1">
                  <wp:simplePos x="0" y="0"/>
                  <wp:positionH relativeFrom="rightMargin">
                    <wp:posOffset>-1054480</wp:posOffset>
                  </wp:positionH>
                  <wp:positionV relativeFrom="topMargin">
                    <wp:posOffset>197739</wp:posOffset>
                  </wp:positionV>
                  <wp:extent cx="190500" cy="154686"/>
                  <wp:effectExtent l="0" t="0" r="0" b="0"/>
                  <wp:wrapNone/>
                  <wp:docPr id="1482" name="IM 1482"/>
                  <wp:cNvGraphicFramePr/>
                  <a:graphic>
                    <a:graphicData uri="http://schemas.openxmlformats.org/drawingml/2006/picture">
                      <pic:pic>
                        <pic:nvPicPr>
                          <pic:cNvPr id="1482" name="IM 1482"/>
                          <pic:cNvPicPr/>
                        </pic:nvPicPr>
                        <pic:blipFill>
                          <a:blip r:embed="rId389"/>
                          <a:stretch>
                            <a:fillRect/>
                          </a:stretch>
                        </pic:blipFill>
                        <pic:spPr>
                          <a:xfrm rot="0">
                            <a:off x="0" y="0"/>
                            <a:ext cx="190500" cy="154686"/>
                          </a:xfrm>
                          <a:prstGeom prst="rect">
                            <a:avLst/>
                          </a:prstGeom>
                        </pic:spPr>
                      </pic:pic>
                    </a:graphicData>
                  </a:graphic>
                </wp:anchor>
              </w:drawing>
            </w:r>
            <w:r>
              <w:drawing>
                <wp:inline distT="0" distB="0" distL="0" distR="0">
                  <wp:extent cx="1054480" cy="238125"/>
                  <wp:effectExtent l="0" t="0" r="0" b="0"/>
                  <wp:docPr id="1483" name="IM 1483"/>
                  <wp:cNvGraphicFramePr/>
                  <a:graphic>
                    <a:graphicData uri="http://schemas.openxmlformats.org/drawingml/2006/picture">
                      <pic:pic>
                        <pic:nvPicPr>
                          <pic:cNvPr id="1483" name="IM 1483"/>
                          <pic:cNvPicPr/>
                        </pic:nvPicPr>
                        <pic:blipFill>
                          <a:blip r:embed="rId1209"/>
                          <a:stretch>
                            <a:fillRect/>
                          </a:stretch>
                        </pic:blipFill>
                        <pic:spPr>
                          <a:xfrm rot="0">
                            <a:off x="0" y="0"/>
                            <a:ext cx="1054480" cy="238125"/>
                          </a:xfrm>
                          <a:prstGeom prst="rect">
                            <a:avLst/>
                          </a:prstGeom>
                        </pic:spPr>
                      </pic:pic>
                    </a:graphicData>
                  </a:graphic>
                </wp:inline>
              </w:drawing>
            </w:r>
          </w:p>
        </w:tc>
        <w:tc>
          <w:tcPr>
            <w:tcW w:w="712" w:type="dxa"/>
            <w:vAlign w:val="top"/>
          </w:tcPr>
          <w:p>
            <w:pPr>
              <w:ind w:firstLine="13"/>
              <w:spacing w:before="42" w:line="244" w:lineRule="exact"/>
              <w:textAlignment w:val="center"/>
              <w:rPr/>
            </w:pPr>
            <w:r>
              <w:drawing>
                <wp:inline distT="0" distB="0" distL="0" distR="0">
                  <wp:extent cx="438150" cy="154686"/>
                  <wp:effectExtent l="0" t="0" r="0" b="0"/>
                  <wp:docPr id="1484" name="IM 1484"/>
                  <wp:cNvGraphicFramePr/>
                  <a:graphic>
                    <a:graphicData uri="http://schemas.openxmlformats.org/drawingml/2006/picture">
                      <pic:pic>
                        <pic:nvPicPr>
                          <pic:cNvPr id="1484" name="IM 1484"/>
                          <pic:cNvPicPr/>
                        </pic:nvPicPr>
                        <pic:blipFill>
                          <a:blip r:embed="rId1210"/>
                          <a:stretch>
                            <a:fillRect/>
                          </a:stretch>
                        </pic:blipFill>
                        <pic:spPr>
                          <a:xfrm rot="0">
                            <a:off x="0" y="0"/>
                            <a:ext cx="438150" cy="154686"/>
                          </a:xfrm>
                          <a:prstGeom prst="rect">
                            <a:avLst/>
                          </a:prstGeom>
                        </pic:spPr>
                      </pic:pic>
                    </a:graphicData>
                  </a:graphic>
                </wp:inline>
              </w:drawing>
            </w:r>
          </w:p>
          <w:p>
            <w:pPr>
              <w:ind w:firstLine="13"/>
              <w:spacing w:before="73" w:line="243" w:lineRule="exact"/>
              <w:textAlignment w:val="center"/>
              <w:rPr/>
            </w:pPr>
            <w:r>
              <w:drawing>
                <wp:inline distT="0" distB="0" distL="0" distR="0">
                  <wp:extent cx="192023" cy="154685"/>
                  <wp:effectExtent l="0" t="0" r="0" b="0"/>
                  <wp:docPr id="1485" name="IM 1485"/>
                  <wp:cNvGraphicFramePr/>
                  <a:graphic>
                    <a:graphicData uri="http://schemas.openxmlformats.org/drawingml/2006/picture">
                      <pic:pic>
                        <pic:nvPicPr>
                          <pic:cNvPr id="1485" name="IM 1485"/>
                          <pic:cNvPicPr/>
                        </pic:nvPicPr>
                        <pic:blipFill>
                          <a:blip r:embed="rId295"/>
                          <a:stretch>
                            <a:fillRect/>
                          </a:stretch>
                        </pic:blipFill>
                        <pic:spPr>
                          <a:xfrm rot="0">
                            <a:off x="0" y="0"/>
                            <a:ext cx="192023" cy="154685"/>
                          </a:xfrm>
                          <a:prstGeom prst="rect">
                            <a:avLst/>
                          </a:prstGeom>
                        </pic:spPr>
                      </pic:pic>
                    </a:graphicData>
                  </a:graphic>
                </wp:inline>
              </w:drawing>
            </w:r>
          </w:p>
        </w:tc>
      </w:tr>
      <w:tr>
        <w:trPr>
          <w:trHeight w:val="418" w:hRule="atLeast"/>
        </w:trPr>
        <w:tc>
          <w:tcPr>
            <w:shd w:val="clear" w:fill="DDE7ED"/>
            <w:tcW w:w="362" w:type="dxa"/>
            <w:vAlign w:val="top"/>
            <w:vMerge w:val="restart"/>
            <w:tcBorders>
              <w:right w:val="none" w:color="000000" w:sz="8" w:space="0"/>
              <w:bottom w:val="none" w:color="000000" w:sz="2" w:space="0"/>
            </w:tcBorders>
          </w:tcPr>
          <w:p>
            <w:pPr>
              <w:ind w:left="27"/>
              <w:spacing w:before="219" w:line="200"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3"/>
              </w:rPr>
              <w:t>022</w:t>
            </w:r>
          </w:p>
        </w:tc>
        <w:tc>
          <w:tcPr>
            <w:shd w:val="clear" w:fill="DDE7ED"/>
            <w:tcW w:w="636" w:type="dxa"/>
            <w:vAlign w:val="top"/>
            <w:gridSpan w:val="3"/>
            <w:vMerge w:val="restart"/>
            <w:tcBorders>
              <w:left w:val="none" w:color="000000" w:sz="8" w:space="0"/>
              <w:bottom w:val="none" w:color="000000" w:sz="2" w:space="0"/>
            </w:tcBorders>
          </w:tcPr>
          <w:p>
            <w:pPr>
              <w:ind w:firstLine="11"/>
              <w:spacing w:before="139" w:line="244" w:lineRule="exact"/>
              <w:textAlignment w:val="center"/>
              <w:rPr/>
            </w:pPr>
            <w:r>
              <w:pict>
                <v:group id="_x0000_s752" style="mso-position-vertical-relative:line;mso-position-horizontal-relative:char;width:28.8pt;height:12.2pt;" filled="false" stroked="false" coordsize="575,243" coordorigin="0,0">
                  <v:shape id="_x0000_s753" style="position:absolute;left:0;top:0;width:572;height:243;" filled="false" stroked="false" type="#_x0000_t75">
                    <v:imagedata r:id="rId1211"/>
                  </v:shape>
                  <v:shape id="_x0000_s754" style="position:absolute;left:-20;top:-20;width:615;height:316;" filled="false" stroked="false" type="#_x0000_t202">
                    <v:fill on="false"/>
                    <v:stroke on="false"/>
                    <v:path/>
                    <v:imagedata o:title=""/>
                    <o:lock v:ext="edit" aspectratio="false"/>
                    <v:textbox inset="0mm,0mm,0mm,0mm">
                      <w:txbxContent>
                        <w:p>
                          <w:pPr>
                            <w:ind w:left="203"/>
                            <w:spacing w:before="97" w:line="204"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4"/>
                            </w:rPr>
                            <w:t xml:space="preserve"> </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Xi</w:t>
                          </w:r>
                        </w:p>
                      </w:txbxContent>
                    </v:textbox>
                  </v:shape>
                </v:group>
              </w:pict>
            </w:r>
          </w:p>
        </w:tc>
        <w:tc>
          <w:tcPr>
            <w:shd w:val="clear" w:fill="DDE7ED"/>
            <w:tcW w:w="1013" w:type="dxa"/>
            <w:vAlign w:val="top"/>
            <w:vMerge w:val="restart"/>
            <w:tcBorders>
              <w:bottom w:val="none" w:color="000000" w:sz="2" w:space="0"/>
            </w:tcBorders>
          </w:tcPr>
          <w:p>
            <w:pPr>
              <w:ind w:firstLine="14"/>
              <w:spacing w:before="139" w:line="244" w:lineRule="exact"/>
              <w:textAlignment w:val="center"/>
              <w:rPr/>
            </w:pPr>
            <w:r>
              <w:drawing>
                <wp:inline distT="0" distB="0" distL="0" distR="0">
                  <wp:extent cx="479107" cy="154686"/>
                  <wp:effectExtent l="0" t="0" r="0" b="0"/>
                  <wp:docPr id="1486" name="IM 1486"/>
                  <wp:cNvGraphicFramePr/>
                  <a:graphic>
                    <a:graphicData uri="http://schemas.openxmlformats.org/drawingml/2006/picture">
                      <pic:pic>
                        <pic:nvPicPr>
                          <pic:cNvPr id="1486" name="IM 1486"/>
                          <pic:cNvPicPr/>
                        </pic:nvPicPr>
                        <pic:blipFill>
                          <a:blip r:embed="rId308"/>
                          <a:stretch>
                            <a:fillRect/>
                          </a:stretch>
                        </pic:blipFill>
                        <pic:spPr>
                          <a:xfrm rot="0">
                            <a:off x="0" y="0"/>
                            <a:ext cx="479107" cy="154686"/>
                          </a:xfrm>
                          <a:prstGeom prst="rect">
                            <a:avLst/>
                          </a:prstGeom>
                        </pic:spPr>
                      </pic:pic>
                    </a:graphicData>
                  </a:graphic>
                </wp:inline>
              </w:drawing>
            </w:r>
          </w:p>
        </w:tc>
        <w:tc>
          <w:tcPr>
            <w:shd w:val="clear" w:fill="DDE7ED"/>
            <w:tcW w:w="1162" w:type="dxa"/>
            <w:vAlign w:val="top"/>
            <w:vMerge w:val="restart"/>
            <w:tcBorders>
              <w:bottom w:val="none" w:color="000000" w:sz="2" w:space="0"/>
            </w:tcBorders>
          </w:tcPr>
          <w:p>
            <w:pPr>
              <w:ind w:left="30"/>
              <w:spacing w:before="218" w:line="201" w:lineRule="auto"/>
              <w:rPr>
                <w:rFonts w:ascii="Arial" w:hAnsi="Arial" w:eastAsia="Arial" w:cs="Arial"/>
                <w:sz w:val="15"/>
                <w:szCs w:val="15"/>
              </w:rPr>
            </w:pPr>
            <w:r>
              <w:rPr>
                <w:rFonts w:ascii="Arial" w:hAnsi="Arial" w:eastAsia="Arial" w:cs="Arial"/>
                <w:sz w:val="15"/>
                <w:szCs w:val="15"/>
                <w:color w:val="231F20"/>
                <w:spacing w:val="99"/>
              </w:rPr>
              <w:t>5</w:t>
            </w:r>
            <w:r>
              <w:rPr>
                <w:rFonts w:ascii="Arial" w:hAnsi="Arial" w:eastAsia="Arial" w:cs="Arial"/>
                <w:sz w:val="15"/>
                <w:szCs w:val="15"/>
                <w:color w:val="231F20"/>
              </w:rPr>
              <w:t>BJDIJ</w:t>
            </w:r>
          </w:p>
        </w:tc>
        <w:tc>
          <w:tcPr>
            <w:shd w:val="clear" w:fill="DDE7ED"/>
            <w:tcW w:w="994" w:type="dxa"/>
            <w:vAlign w:val="top"/>
            <w:gridSpan w:val="2"/>
            <w:vMerge w:val="restart"/>
            <w:tcBorders>
              <w:bottom w:val="none" w:color="000000" w:sz="2" w:space="0"/>
            </w:tcBorders>
          </w:tcPr>
          <w:p>
            <w:pPr>
              <w:ind w:firstLine="619"/>
              <w:spacing w:before="139" w:line="244" w:lineRule="exact"/>
              <w:textAlignment w:val="center"/>
              <w:rPr/>
            </w:pPr>
            <w:r>
              <w:pict>
                <v:group id="_x0000_s755" style="position:absolute;margin-left:-31.93pt;margin-top:6.99002pt;mso-position-vertical-relative:top-margin-area;mso-position-horizontal-relative:right-margin-area;width:13.95pt;height:12.2pt;z-index:263981056;" filled="false" stroked="false" coordsize="278,243" coordorigin="0,0">
                  <v:shape id="_x0000_s756" style="position:absolute;left:0;top:0;width:273;height:243;" filled="false" stroked="false" type="#_x0000_t75">
                    <v:imagedata r:id="rId1212"/>
                  </v:shape>
                  <v:shape id="_x0000_s757" style="position:absolute;left:-20;top:-20;width:318;height:335;" filled="false" stroked="false" type="#_x0000_t202">
                    <v:fill on="false"/>
                    <v:stroke on="false"/>
                    <v:path/>
                    <v:imagedata o:title=""/>
                    <o:lock v:ext="edit" aspectratio="false"/>
                    <v:textbox inset="0mm,0mm,0mm,0mm">
                      <w:txbxContent>
                        <w:p>
                          <w:pPr>
                            <w:ind w:left="149"/>
                            <w:spacing w:before="95" w:line="187" w:lineRule="auto"/>
                            <w:rPr>
                              <w:rFonts w:ascii="Microsoft YaHei" w:hAnsi="Microsoft YaHei" w:eastAsia="Microsoft YaHei" w:cs="Microsoft YaHei"/>
                              <w:sz w:val="15"/>
                              <w:szCs w:val="15"/>
                            </w:rPr>
                          </w:pPr>
                          <w:r>
                            <w:rPr>
                              <w:rFonts w:ascii="Arial" w:hAnsi="Arial" w:eastAsia="Arial" w:cs="Arial"/>
                              <w:sz w:val="15"/>
                              <w:szCs w:val="15"/>
                              <w:color w:val="231F20"/>
                              <w:spacing w:val="-2"/>
                              <w:w w:val="83"/>
                            </w:rPr>
                            <w:t>յ</w:t>
                          </w:r>
                          <w:r>
                            <w:rPr>
                              <w:rFonts w:ascii="Microsoft YaHei" w:hAnsi="Microsoft YaHei" w:eastAsia="Microsoft YaHei" w:cs="Microsoft YaHei"/>
                              <w:sz w:val="15"/>
                              <w:szCs w:val="15"/>
                              <w:color w:val="231F20"/>
                              <w:spacing w:val="-2"/>
                              <w:w w:val="83"/>
                            </w:rPr>
                            <w:t>人</w:t>
                          </w:r>
                        </w:p>
                      </w:txbxContent>
                    </v:textbox>
                  </v:shape>
                </v:group>
              </w:pict>
            </w:r>
            <w:r>
              <w:pict>
                <v:shape id="_x0000_s758" style="position:absolute;margin-left:-49.7022pt;margin-top:8.56763pt;mso-position-vertical-relative:top-margin-area;mso-position-horizontal-relative:right-margin-area;width:19.3pt;height:10pt;z-index:26398003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4"/>
                          </w:rPr>
                          <w:t>Y</w:t>
                        </w:r>
                        <w:r>
                          <w:rPr>
                            <w:rFonts w:ascii="Arial" w:hAnsi="Arial" w:eastAsia="Arial" w:cs="Arial"/>
                            <w:sz w:val="15"/>
                            <w:szCs w:val="15"/>
                            <w:color w:val="231F20"/>
                            <w:spacing w:val="-3"/>
                          </w:rPr>
                          <w:t>i</w:t>
                        </w:r>
                        <w:r>
                          <w:rPr>
                            <w:rFonts w:ascii="Arial" w:hAnsi="Arial" w:eastAsia="Arial" w:cs="Arial"/>
                            <w:sz w:val="15"/>
                            <w:szCs w:val="15"/>
                            <w:color w:val="231F20"/>
                            <w:spacing w:val="-2"/>
                          </w:rPr>
                          <w:t>ling</w:t>
                        </w:r>
                      </w:p>
                    </w:txbxContent>
                  </v:textbox>
                </v:shape>
              </w:pict>
            </w:r>
            <w:r>
              <w:pict>
                <v:group id="_x0000_s759" style="mso-position-vertical-relative:line;mso-position-horizontal-relative:char;width:15pt;height:12.2pt;" filled="false" stroked="false" coordsize="300,243" coordorigin="0,0">
                  <v:shape id="_x0000_s760" style="position:absolute;left:0;top:0;width:300;height:243;" filled="false" stroked="false" type="#_x0000_t75">
                    <v:imagedata r:id="rId389"/>
                  </v:shape>
                  <v:shape id="_x0000_s761" style="position:absolute;left:-20;top:-20;width:340;height:316;" filled="false" stroked="false" type="#_x0000_t202">
                    <v:fill on="false"/>
                    <v:stroke on="false"/>
                    <v:path/>
                    <v:imagedata o:title=""/>
                    <o:lock v:ext="edit" aspectratio="false"/>
                    <v:textbox inset="0mm,0mm,0mm,0mm">
                      <w:txbxContent>
                        <w:p>
                          <w:pPr>
                            <w:ind w:left="183"/>
                            <w:spacing w:before="194" w:line="49"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shd w:val="clear" w:fill="DDE7ED"/>
            <w:tcW w:w="116" w:type="dxa"/>
            <w:vAlign w:val="top"/>
            <w:tcBorders>
              <w:right w:val="none" w:color="000000" w:sz="8" w:space="0"/>
              <w:bottom w:val="none" w:color="000000" w:sz="2" w:space="0"/>
            </w:tcBorders>
          </w:tcPr>
          <w:p>
            <w:pPr>
              <w:ind w:left="35"/>
              <w:spacing w:before="191" w:line="226" w:lineRule="exact"/>
              <w:rPr>
                <w:rFonts w:ascii="Arial" w:hAnsi="Arial" w:eastAsia="Arial" w:cs="Arial"/>
                <w:sz w:val="15"/>
                <w:szCs w:val="15"/>
              </w:rPr>
            </w:pPr>
            <w:r>
              <w:rPr>
                <w:rFonts w:ascii="Arial" w:hAnsi="Arial" w:eastAsia="Arial" w:cs="Arial"/>
                <w:sz w:val="15"/>
                <w:szCs w:val="15"/>
                <w:color w:val="231F20"/>
                <w:spacing w:val="4"/>
                <w:position w:val="-2"/>
              </w:rPr>
              <w:t>"</w:t>
            </w:r>
          </w:p>
        </w:tc>
        <w:tc>
          <w:tcPr>
            <w:shd w:val="clear" w:fill="DDE7ED"/>
            <w:tcW w:w="606" w:type="dxa"/>
            <w:vAlign w:val="top"/>
            <w:gridSpan w:val="2"/>
            <w:tcBorders>
              <w:left w:val="none" w:color="000000" w:sz="8" w:space="0"/>
              <w:bottom w:val="none" w:color="000000" w:sz="2" w:space="0"/>
            </w:tcBorders>
          </w:tcPr>
          <w:p>
            <w:pPr>
              <w:ind w:firstLine="19"/>
              <w:spacing w:before="139" w:line="244" w:lineRule="exact"/>
              <w:textAlignment w:val="center"/>
              <w:rPr/>
            </w:pPr>
            <w:r>
              <w:drawing>
                <wp:inline distT="0" distB="0" distL="0" distR="0">
                  <wp:extent cx="370967" cy="154686"/>
                  <wp:effectExtent l="0" t="0" r="0" b="0"/>
                  <wp:docPr id="1487" name="IM 1487"/>
                  <wp:cNvGraphicFramePr/>
                  <a:graphic>
                    <a:graphicData uri="http://schemas.openxmlformats.org/drawingml/2006/picture">
                      <pic:pic>
                        <pic:nvPicPr>
                          <pic:cNvPr id="1487" name="IM 1487"/>
                          <pic:cNvPicPr/>
                        </pic:nvPicPr>
                        <pic:blipFill>
                          <a:blip r:embed="rId1213"/>
                          <a:stretch>
                            <a:fillRect/>
                          </a:stretch>
                        </pic:blipFill>
                        <pic:spPr>
                          <a:xfrm rot="0">
                            <a:off x="0" y="0"/>
                            <a:ext cx="370967" cy="154686"/>
                          </a:xfrm>
                          <a:prstGeom prst="rect">
                            <a:avLst/>
                          </a:prstGeom>
                        </pic:spPr>
                      </pic:pic>
                    </a:graphicData>
                  </a:graphic>
                </wp:inline>
              </w:drawing>
            </w:r>
          </w:p>
        </w:tc>
        <w:tc>
          <w:tcPr>
            <w:tcW w:w="698" w:type="dxa"/>
            <w:vAlign w:val="top"/>
            <w:vMerge w:val="restart"/>
            <w:tcBorders>
              <w:bottom w:val="none" w:color="000000" w:sz="2" w:space="0"/>
            </w:tcBorders>
          </w:tcPr>
          <w:p>
            <w:pPr>
              <w:ind w:left="27"/>
              <w:spacing w:before="219" w:line="196" w:lineRule="auto"/>
              <w:rPr>
                <w:rFonts w:ascii="Arial" w:hAnsi="Arial" w:eastAsia="Arial" w:cs="Arial"/>
                <w:sz w:val="15"/>
                <w:szCs w:val="15"/>
              </w:rPr>
            </w:pPr>
            <w:r>
              <w:drawing>
                <wp:anchor distT="0" distB="0" distL="0" distR="0" simplePos="0" relativeHeight="263972864" behindDoc="1" locked="0" layoutInCell="1" allowOverlap="1">
                  <wp:simplePos x="0" y="0"/>
                  <wp:positionH relativeFrom="column">
                    <wp:posOffset>0</wp:posOffset>
                  </wp:positionH>
                  <wp:positionV relativeFrom="paragraph">
                    <wp:posOffset>430</wp:posOffset>
                  </wp:positionV>
                  <wp:extent cx="440690" cy="536448"/>
                  <wp:effectExtent l="0" t="0" r="0" b="0"/>
                  <wp:wrapNone/>
                  <wp:docPr id="1488" name="IM 1488"/>
                  <wp:cNvGraphicFramePr/>
                  <a:graphic>
                    <a:graphicData uri="http://schemas.openxmlformats.org/drawingml/2006/picture">
                      <pic:pic>
                        <pic:nvPicPr>
                          <pic:cNvPr id="1488" name="IM 1488"/>
                          <pic:cNvPicPr/>
                        </pic:nvPicPr>
                        <pic:blipFill>
                          <a:blip r:embed="rId1214"/>
                          <a:stretch>
                            <a:fillRect/>
                          </a:stretch>
                        </pic:blipFill>
                        <pic:spPr>
                          <a:xfrm rot="0">
                            <a:off x="0" y="0"/>
                            <a:ext cx="440690" cy="536448"/>
                          </a:xfrm>
                          <a:prstGeom prst="rect">
                            <a:avLst/>
                          </a:prstGeom>
                        </pic:spPr>
                      </pic:pic>
                    </a:graphicData>
                  </a:graphic>
                </wp:anchor>
              </w:drawing>
            </w:r>
            <w:r>
              <w:drawing>
                <wp:anchor distT="0" distB="0" distL="0" distR="0" simplePos="0" relativeHeight="263973888" behindDoc="1" locked="0" layoutInCell="1" allowOverlap="1">
                  <wp:simplePos x="0" y="0"/>
                  <wp:positionH relativeFrom="rightMargin">
                    <wp:posOffset>-184530</wp:posOffset>
                  </wp:positionH>
                  <wp:positionV relativeFrom="topMargin">
                    <wp:posOffset>88773</wp:posOffset>
                  </wp:positionV>
                  <wp:extent cx="185166" cy="154686"/>
                  <wp:effectExtent l="0" t="0" r="0" b="0"/>
                  <wp:wrapNone/>
                  <wp:docPr id="1489" name="IM 1489"/>
                  <wp:cNvGraphicFramePr/>
                  <a:graphic>
                    <a:graphicData uri="http://schemas.openxmlformats.org/drawingml/2006/picture">
                      <pic:pic>
                        <pic:nvPicPr>
                          <pic:cNvPr id="1489" name="IM 1489"/>
                          <pic:cNvPicPr/>
                        </pic:nvPicPr>
                        <pic:blipFill>
                          <a:blip r:embed="rId1215"/>
                          <a:stretch>
                            <a:fillRect/>
                          </a:stretch>
                        </pic:blipFill>
                        <pic:spPr>
                          <a:xfrm rot="0">
                            <a:off x="0" y="0"/>
                            <a:ext cx="185166" cy="154686"/>
                          </a:xfrm>
                          <a:prstGeom prst="rect">
                            <a:avLst/>
                          </a:prstGeom>
                        </pic:spPr>
                      </pic:pic>
                    </a:graphicData>
                  </a:graphic>
                </wp:anchor>
              </w:drawing>
            </w:r>
            <w:r>
              <w:rPr>
                <w:rFonts w:ascii="Arial" w:hAnsi="Arial" w:eastAsia="Arial" w:cs="Arial"/>
                <w:sz w:val="15"/>
                <w:szCs w:val="15"/>
                <w:color w:val="231F20"/>
                <w:spacing w:val="4"/>
              </w:rPr>
              <w:t>5</w:t>
            </w:r>
            <w:r>
              <w:rPr>
                <w:rFonts w:ascii="Arial" w:hAnsi="Arial" w:eastAsia="Arial" w:cs="Arial"/>
                <w:sz w:val="15"/>
                <w:szCs w:val="15"/>
                <w:color w:val="231F20"/>
                <w:spacing w:val="3"/>
              </w:rPr>
              <w:t>,000</w:t>
            </w:r>
          </w:p>
        </w:tc>
        <w:tc>
          <w:tcPr>
            <w:shd w:val="clear" w:fill="DDE7ED"/>
            <w:tcW w:w="1682" w:type="dxa"/>
            <w:vAlign w:val="top"/>
            <w:vMerge w:val="restart"/>
            <w:tcBorders>
              <w:bottom w:val="none" w:color="000000" w:sz="2" w:space="0"/>
            </w:tcBorders>
          </w:tcPr>
          <w:p>
            <w:pPr>
              <w:spacing w:before="51" w:line="766" w:lineRule="exact"/>
              <w:textAlignment w:val="center"/>
              <w:rPr/>
            </w:pPr>
            <w:r>
              <w:drawing>
                <wp:inline distT="0" distB="0" distL="0" distR="0">
                  <wp:extent cx="1064386" cy="486918"/>
                  <wp:effectExtent l="0" t="0" r="0" b="0"/>
                  <wp:docPr id="1490" name="IM 1490"/>
                  <wp:cNvGraphicFramePr/>
                  <a:graphic>
                    <a:graphicData uri="http://schemas.openxmlformats.org/drawingml/2006/picture">
                      <pic:pic>
                        <pic:nvPicPr>
                          <pic:cNvPr id="1490" name="IM 1490"/>
                          <pic:cNvPicPr/>
                        </pic:nvPicPr>
                        <pic:blipFill>
                          <a:blip r:embed="rId1216"/>
                          <a:stretch>
                            <a:fillRect/>
                          </a:stretch>
                        </pic:blipFill>
                        <pic:spPr>
                          <a:xfrm rot="0">
                            <a:off x="0" y="0"/>
                            <a:ext cx="1064386" cy="486918"/>
                          </a:xfrm>
                          <a:prstGeom prst="rect">
                            <a:avLst/>
                          </a:prstGeom>
                        </pic:spPr>
                      </pic:pic>
                    </a:graphicData>
                  </a:graphic>
                </wp:inline>
              </w:drawing>
            </w:r>
          </w:p>
        </w:tc>
        <w:tc>
          <w:tcPr>
            <w:tcW w:w="712" w:type="dxa"/>
            <w:vAlign w:val="top"/>
            <w:vMerge w:val="restart"/>
            <w:tcBorders>
              <w:bottom w:val="none" w:color="000000" w:sz="2" w:space="0"/>
            </w:tcBorders>
          </w:tcPr>
          <w:p>
            <w:pPr>
              <w:ind w:firstLine="1"/>
              <w:spacing w:line="845" w:lineRule="exact"/>
              <w:textAlignment w:val="center"/>
              <w:rPr/>
            </w:pPr>
            <w:r>
              <w:drawing>
                <wp:inline distT="0" distB="0" distL="0" distR="0">
                  <wp:extent cx="445770" cy="536193"/>
                  <wp:effectExtent l="0" t="0" r="0" b="0"/>
                  <wp:docPr id="1491" name="IM 1491"/>
                  <wp:cNvGraphicFramePr/>
                  <a:graphic>
                    <a:graphicData uri="http://schemas.openxmlformats.org/drawingml/2006/picture">
                      <pic:pic>
                        <pic:nvPicPr>
                          <pic:cNvPr id="1491" name="IM 1491"/>
                          <pic:cNvPicPr/>
                        </pic:nvPicPr>
                        <pic:blipFill>
                          <a:blip r:embed="rId1217"/>
                          <a:stretch>
                            <a:fillRect/>
                          </a:stretch>
                        </pic:blipFill>
                        <pic:spPr>
                          <a:xfrm rot="0">
                            <a:off x="0" y="0"/>
                            <a:ext cx="445770" cy="536193"/>
                          </a:xfrm>
                          <a:prstGeom prst="rect">
                            <a:avLst/>
                          </a:prstGeom>
                        </pic:spPr>
                      </pic:pic>
                    </a:graphicData>
                  </a:graphic>
                </wp:inline>
              </w:drawing>
            </w:r>
          </w:p>
        </w:tc>
      </w:tr>
      <w:tr>
        <w:trPr>
          <w:trHeight w:val="427" w:hRule="atLeast"/>
        </w:trPr>
        <w:tc>
          <w:tcPr>
            <w:tcW w:w="362" w:type="dxa"/>
            <w:vAlign w:val="top"/>
            <w:vMerge w:val="continue"/>
            <w:tcBorders>
              <w:right w:val="none" w:color="000000" w:sz="8" w:space="0"/>
              <w:top w:val="none" w:color="000000" w:sz="2" w:space="0"/>
            </w:tcBorders>
          </w:tcPr>
          <w:p>
            <w:pPr>
              <w:rPr>
                <w:rFonts w:ascii="Arial"/>
                <w:sz w:val="21"/>
              </w:rPr>
            </w:pPr>
            <w:r/>
          </w:p>
        </w:tc>
        <w:tc>
          <w:tcPr>
            <w:tcW w:w="636" w:type="dxa"/>
            <w:vAlign w:val="top"/>
            <w:gridSpan w:val="3"/>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gridSpan w:val="2"/>
            <w:vMerge w:val="continue"/>
            <w:tcBorders>
              <w:top w:val="none" w:color="000000" w:sz="2" w:space="0"/>
            </w:tcBorders>
          </w:tcPr>
          <w:p>
            <w:pPr>
              <w:rPr>
                <w:rFonts w:ascii="Arial"/>
                <w:sz w:val="21"/>
              </w:rPr>
            </w:pPr>
            <w:r/>
          </w:p>
        </w:tc>
        <w:tc>
          <w:tcPr>
            <w:shd w:val="clear" w:fill="DDE7ED"/>
            <w:tcW w:w="722" w:type="dxa"/>
            <w:vAlign w:val="top"/>
            <w:gridSpan w:val="3"/>
            <w:tcBorders>
              <w:top w:val="none" w:color="000000" w:sz="2" w:space="0"/>
            </w:tcBorders>
          </w:tcPr>
          <w:p>
            <w:pPr>
              <w:ind w:firstLine="18"/>
              <w:spacing w:before="38" w:line="244" w:lineRule="exact"/>
              <w:textAlignment w:val="center"/>
              <w:rPr/>
            </w:pPr>
            <w:r>
              <w:drawing>
                <wp:inline distT="0" distB="0" distL="0" distR="0">
                  <wp:extent cx="231647" cy="154686"/>
                  <wp:effectExtent l="0" t="0" r="0" b="0"/>
                  <wp:docPr id="1492" name="IM 1492"/>
                  <wp:cNvGraphicFramePr/>
                  <a:graphic>
                    <a:graphicData uri="http://schemas.openxmlformats.org/drawingml/2006/picture">
                      <pic:pic>
                        <pic:nvPicPr>
                          <pic:cNvPr id="1492" name="IM 1492"/>
                          <pic:cNvPicPr/>
                        </pic:nvPicPr>
                        <pic:blipFill>
                          <a:blip r:embed="rId1218"/>
                          <a:stretch>
                            <a:fillRect/>
                          </a:stretch>
                        </pic:blipFill>
                        <pic:spPr>
                          <a:xfrm rot="0">
                            <a:off x="0" y="0"/>
                            <a:ext cx="231647" cy="154686"/>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2"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956" w:hRule="atLeast"/>
        </w:trPr>
        <w:tc>
          <w:tcPr>
            <w:tcW w:w="409" w:type="dxa"/>
            <w:vAlign w:val="top"/>
            <w:gridSpan w:val="2"/>
            <w:tcBorders>
              <w:right w:val="none" w:color="000000" w:sz="8" w:space="0"/>
            </w:tcBorders>
          </w:tcPr>
          <w:p>
            <w:pPr>
              <w:spacing w:line="371" w:lineRule="auto"/>
              <w:rPr>
                <w:rFonts w:ascii="Arial"/>
                <w:sz w:val="21"/>
              </w:rPr>
            </w:pPr>
            <w:r/>
          </w:p>
          <w:p>
            <w:pPr>
              <w:ind w:left="29"/>
              <w:spacing w:before="43" w:line="200"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022</w:t>
            </w:r>
          </w:p>
        </w:tc>
        <w:tc>
          <w:tcPr>
            <w:tcW w:w="589" w:type="dxa"/>
            <w:vAlign w:val="top"/>
            <w:gridSpan w:val="2"/>
            <w:tcBorders>
              <w:left w:val="none" w:color="000000" w:sz="8" w:space="0"/>
            </w:tcBorders>
          </w:tcPr>
          <w:p>
            <w:pPr>
              <w:spacing w:line="335" w:lineRule="auto"/>
              <w:rPr>
                <w:rFonts w:ascii="Arial"/>
                <w:sz w:val="21"/>
              </w:rPr>
            </w:pPr>
            <w:r/>
          </w:p>
          <w:p>
            <w:pPr>
              <w:ind w:firstLine="19"/>
              <w:spacing w:line="243" w:lineRule="exact"/>
              <w:textAlignment w:val="center"/>
              <w:rPr/>
            </w:pPr>
            <w:r>
              <w:pict>
                <v:group id="_x0000_s762" style="mso-position-vertical-relative:line;mso-position-horizontal-relative:char;width:27.5pt;height:12.2pt;" filled="false" stroked="false" coordsize="550,243" coordorigin="0,0">
                  <v:shape id="_x0000_s763" style="position:absolute;left:0;top:0;width:550;height:243;" filled="false" stroked="false" type="#_x0000_t75">
                    <v:imagedata r:id="rId1219"/>
                  </v:shape>
                  <v:shape id="_x0000_s764" style="position:absolute;left:-20;top:-20;width:590;height:316;" filled="false" stroked="false" type="#_x0000_t202">
                    <v:fill on="false"/>
                    <v:stroke on="false"/>
                    <v:path/>
                    <v:imagedata o:title=""/>
                    <o:lock v:ext="edit" aspectratio="false"/>
                    <v:textbox inset="0mm,0mm,0mm,0mm">
                      <w:txbxContent>
                        <w:p>
                          <w:pPr>
                            <w:ind w:left="196"/>
                            <w:spacing w:before="71" w:line="191" w:lineRule="exact"/>
                            <w:rPr>
                              <w:rFonts w:ascii="Arial" w:hAnsi="Arial" w:eastAsia="Arial" w:cs="Arial"/>
                              <w:sz w:val="15"/>
                              <w:szCs w:val="15"/>
                            </w:rPr>
                          </w:pPr>
                          <w:r>
                            <w:rPr>
                              <w:rFonts w:ascii="Arial" w:hAnsi="Arial" w:eastAsia="Arial" w:cs="Arial"/>
                              <w:sz w:val="15"/>
                              <w:szCs w:val="15"/>
                              <w:color w:val="231F20"/>
                            </w:rPr>
                            <w:t>l</w:t>
                          </w:r>
                        </w:p>
                      </w:txbxContent>
                    </v:textbox>
                  </v:shape>
                </v:group>
              </w:pict>
            </w:r>
          </w:p>
        </w:tc>
        <w:tc>
          <w:tcPr>
            <w:tcW w:w="1013" w:type="dxa"/>
            <w:vAlign w:val="top"/>
          </w:tcPr>
          <w:p>
            <w:pPr>
              <w:spacing w:line="343" w:lineRule="auto"/>
              <w:rPr>
                <w:rFonts w:ascii="Arial"/>
                <w:sz w:val="21"/>
              </w:rPr>
            </w:pPr>
            <w:r/>
          </w:p>
          <w:p>
            <w:pPr>
              <w:ind w:left="23"/>
              <w:spacing w:before="43" w:line="183" w:lineRule="exact"/>
              <w:rPr>
                <w:rFonts w:ascii="Arial" w:hAnsi="Arial" w:eastAsia="Arial" w:cs="Arial"/>
                <w:sz w:val="15"/>
                <w:szCs w:val="15"/>
              </w:rPr>
            </w:pPr>
            <w:r>
              <w:rPr>
                <w:rFonts w:ascii="Arial" w:hAnsi="Arial" w:eastAsia="Arial" w:cs="Arial"/>
                <w:sz w:val="15"/>
                <w:szCs w:val="15"/>
                <w:color w:val="231F20"/>
                <w:spacing w:val="-2"/>
              </w:rPr>
              <w:t>4QIFS</w:t>
            </w:r>
            <w:r>
              <w:rPr>
                <w:rFonts w:ascii="Arial" w:hAnsi="Arial" w:eastAsia="Arial" w:cs="Arial"/>
                <w:sz w:val="15"/>
                <w:szCs w:val="15"/>
                <w:color w:val="231F20"/>
                <w:spacing w:val="-1"/>
              </w:rPr>
              <w:t>F</w:t>
            </w:r>
            <w:r>
              <w:rPr>
                <w:rFonts w:ascii="Arial" w:hAnsi="Arial" w:eastAsia="Arial" w:cs="Arial"/>
                <w:sz w:val="15"/>
                <w:szCs w:val="15"/>
                <w:color w:val="231F20"/>
                <w:spacing w:val="-2"/>
              </w:rPr>
              <w:t>&amp;</w:t>
            </w:r>
            <w:r>
              <w:rPr>
                <w:rFonts w:ascii="Arial" w:hAnsi="Arial" w:eastAsia="Arial" w:cs="Arial"/>
                <w:sz w:val="15"/>
                <w:szCs w:val="15"/>
                <w:color w:val="231F20"/>
                <w:spacing w:val="-1"/>
              </w:rPr>
              <w:t>Y</w:t>
            </w:r>
          </w:p>
        </w:tc>
        <w:tc>
          <w:tcPr>
            <w:tcW w:w="1162" w:type="dxa"/>
            <w:vAlign w:val="top"/>
          </w:tcPr>
          <w:p>
            <w:pPr>
              <w:spacing w:line="255" w:lineRule="auto"/>
              <w:rPr>
                <w:rFonts w:ascii="Arial"/>
                <w:sz w:val="21"/>
              </w:rPr>
            </w:pPr>
            <w:r/>
          </w:p>
          <w:p>
            <w:pPr>
              <w:ind w:left="23" w:right="200" w:firstLine="12"/>
              <w:spacing w:before="43" w:line="241" w:lineRule="auto"/>
              <w:rPr>
                <w:rFonts w:ascii="Arial" w:hAnsi="Arial" w:eastAsia="Arial" w:cs="Arial"/>
                <w:sz w:val="15"/>
                <w:szCs w:val="15"/>
              </w:rPr>
            </w:pPr>
            <w:r>
              <w:rPr>
                <w:rFonts w:ascii="Arial" w:hAnsi="Arial" w:eastAsia="Arial" w:cs="Arial"/>
                <w:sz w:val="15"/>
                <w:szCs w:val="15"/>
                <w:color w:val="231F20"/>
                <w:spacing w:val="138"/>
              </w:rPr>
              <w:t>"</w:t>
            </w:r>
            <w:r>
              <w:rPr>
                <w:rFonts w:ascii="Arial" w:hAnsi="Arial" w:eastAsia="Arial" w:cs="Arial"/>
                <w:sz w:val="15"/>
                <w:szCs w:val="15"/>
                <w:color w:val="231F20"/>
              </w:rPr>
              <w:t>qbdif</w:t>
            </w:r>
            <w:r>
              <w:rPr>
                <w:rFonts w:ascii="Arial" w:hAnsi="Arial" w:eastAsia="Arial" w:cs="Arial"/>
                <w:sz w:val="15"/>
                <w:szCs w:val="15"/>
                <w:color w:val="231F20"/>
              </w:rPr>
              <w:t xml:space="preserve">          </w:t>
            </w:r>
            <w:r>
              <w:rPr>
                <w:rFonts w:ascii="Arial" w:hAnsi="Arial" w:eastAsia="Arial" w:cs="Arial"/>
                <w:sz w:val="15"/>
                <w:szCs w:val="15"/>
                <w:color w:val="231F20"/>
                <w:spacing w:val="8"/>
              </w:rPr>
              <w:t>4</w:t>
            </w:r>
            <w:r>
              <w:rPr>
                <w:rFonts w:ascii="Arial" w:hAnsi="Arial" w:eastAsia="Arial" w:cs="Arial"/>
                <w:sz w:val="15"/>
                <w:szCs w:val="15"/>
                <w:color w:val="231F20"/>
              </w:rPr>
              <w:t>ibsejoh</w:t>
            </w:r>
            <w:r>
              <w:rPr>
                <w:rFonts w:ascii="Arial" w:hAnsi="Arial" w:eastAsia="Arial" w:cs="Arial"/>
                <w:sz w:val="15"/>
                <w:szCs w:val="15"/>
                <w:color w:val="231F20"/>
                <w:spacing w:val="7"/>
              </w:rPr>
              <w:t>4</w:t>
            </w:r>
            <w:r>
              <w:rPr>
                <w:rFonts w:ascii="Arial" w:hAnsi="Arial" w:eastAsia="Arial" w:cs="Arial"/>
                <w:sz w:val="15"/>
                <w:szCs w:val="15"/>
                <w:color w:val="231F20"/>
              </w:rPr>
              <w:t>qifsf</w:t>
            </w:r>
          </w:p>
        </w:tc>
        <w:tc>
          <w:tcPr>
            <w:tcW w:w="994" w:type="dxa"/>
            <w:vAlign w:val="top"/>
            <w:gridSpan w:val="2"/>
          </w:tcPr>
          <w:p>
            <w:pPr>
              <w:spacing w:line="335" w:lineRule="auto"/>
              <w:rPr>
                <w:rFonts w:ascii="Arial"/>
                <w:sz w:val="21"/>
              </w:rPr>
            </w:pPr>
            <w:r/>
          </w:p>
          <w:p>
            <w:pPr>
              <w:ind w:firstLine="13"/>
              <w:spacing w:line="243" w:lineRule="exact"/>
              <w:textAlignment w:val="center"/>
              <w:rPr/>
            </w:pPr>
            <w:r>
              <w:drawing>
                <wp:inline distT="0" distB="0" distL="0" distR="0">
                  <wp:extent cx="274320" cy="154686"/>
                  <wp:effectExtent l="0" t="0" r="0" b="0"/>
                  <wp:docPr id="1493" name="IM 1493"/>
                  <wp:cNvGraphicFramePr/>
                  <a:graphic>
                    <a:graphicData uri="http://schemas.openxmlformats.org/drawingml/2006/picture">
                      <pic:pic>
                        <pic:nvPicPr>
                          <pic:cNvPr id="1493" name="IM 1493"/>
                          <pic:cNvPicPr/>
                        </pic:nvPicPr>
                        <pic:blipFill>
                          <a:blip r:embed="rId1220"/>
                          <a:stretch>
                            <a:fillRect/>
                          </a:stretch>
                        </pic:blipFill>
                        <pic:spPr>
                          <a:xfrm rot="0">
                            <a:off x="0" y="0"/>
                            <a:ext cx="274320" cy="154686"/>
                          </a:xfrm>
                          <a:prstGeom prst="rect">
                            <a:avLst/>
                          </a:prstGeom>
                        </pic:spPr>
                      </pic:pic>
                    </a:graphicData>
                  </a:graphic>
                </wp:inline>
              </w:drawing>
            </w:r>
          </w:p>
        </w:tc>
        <w:tc>
          <w:tcPr>
            <w:tcW w:w="722" w:type="dxa"/>
            <w:vAlign w:val="top"/>
            <w:gridSpan w:val="3"/>
          </w:tcPr>
          <w:p>
            <w:pPr>
              <w:spacing w:line="343" w:lineRule="auto"/>
              <w:rPr>
                <w:rFonts w:ascii="Arial"/>
                <w:sz w:val="21"/>
              </w:rPr>
            </w:pPr>
            <w:r/>
          </w:p>
          <w:p>
            <w:pPr>
              <w:ind w:left="30"/>
              <w:spacing w:before="43" w:line="190" w:lineRule="exact"/>
              <w:rPr>
                <w:rFonts w:ascii="Arial" w:hAnsi="Arial" w:eastAsia="Arial" w:cs="Arial"/>
                <w:sz w:val="15"/>
                <w:szCs w:val="15"/>
              </w:rPr>
            </w:pPr>
            <w:r>
              <w:rPr>
                <w:rFonts w:ascii="Arial" w:hAnsi="Arial" w:eastAsia="Arial" w:cs="Arial"/>
                <w:sz w:val="15"/>
                <w:szCs w:val="15"/>
                <w:color w:val="231F20"/>
                <w:spacing w:val="-6"/>
              </w:rPr>
              <w:t>1</w:t>
            </w:r>
            <w:r>
              <w:rPr>
                <w:rFonts w:ascii="Arial" w:hAnsi="Arial" w:eastAsia="Arial" w:cs="Arial"/>
                <w:sz w:val="15"/>
                <w:szCs w:val="15"/>
                <w:color w:val="231F20"/>
                <w:spacing w:val="-3"/>
              </w:rPr>
              <w:t>SF</w:t>
            </w:r>
            <w:r>
              <w:rPr>
                <w:rFonts w:ascii="Arial" w:hAnsi="Arial" w:eastAsia="Arial" w:cs="Arial"/>
                <w:sz w:val="15"/>
                <w:szCs w:val="15"/>
                <w:color w:val="231F20"/>
                <w:spacing w:val="-6"/>
              </w:rPr>
              <w:t>-</w:t>
            </w:r>
            <w:r>
              <w:rPr>
                <w:rFonts w:ascii="Arial" w:hAnsi="Arial" w:eastAsia="Arial" w:cs="Arial"/>
                <w:sz w:val="15"/>
                <w:szCs w:val="15"/>
                <w:color w:val="231F20"/>
                <w:spacing w:val="-4"/>
              </w:rPr>
              <w:t>"</w:t>
            </w:r>
            <w:r>
              <w:rPr>
                <w:rFonts w:ascii="Arial" w:hAnsi="Arial" w:eastAsia="Arial" w:cs="Arial"/>
                <w:sz w:val="15"/>
                <w:szCs w:val="15"/>
                <w:color w:val="231F20"/>
                <w:spacing w:val="-3"/>
              </w:rPr>
              <w:t>Ytter</w:t>
            </w:r>
          </w:p>
        </w:tc>
        <w:tc>
          <w:tcPr>
            <w:tcW w:w="698" w:type="dxa"/>
            <w:vAlign w:val="top"/>
          </w:tcPr>
          <w:p>
            <w:pPr>
              <w:spacing w:line="247" w:lineRule="auto"/>
              <w:rPr>
                <w:rFonts w:ascii="Arial"/>
                <w:sz w:val="21"/>
              </w:rPr>
            </w:pPr>
            <w:r/>
          </w:p>
          <w:p>
            <w:pPr>
              <w:ind w:firstLine="15"/>
              <w:spacing w:line="243" w:lineRule="exact"/>
              <w:textAlignment w:val="center"/>
              <w:rPr/>
            </w:pPr>
            <w:r>
              <w:drawing>
                <wp:inline distT="0" distB="0" distL="0" distR="0">
                  <wp:extent cx="293751" cy="154686"/>
                  <wp:effectExtent l="0" t="0" r="0" b="0"/>
                  <wp:docPr id="1494" name="IM 1494"/>
                  <wp:cNvGraphicFramePr/>
                  <a:graphic>
                    <a:graphicData uri="http://schemas.openxmlformats.org/drawingml/2006/picture">
                      <pic:pic>
                        <pic:nvPicPr>
                          <pic:cNvPr id="1494" name="IM 1494"/>
                          <pic:cNvPicPr/>
                        </pic:nvPicPr>
                        <pic:blipFill>
                          <a:blip r:embed="rId521"/>
                          <a:stretch>
                            <a:fillRect/>
                          </a:stretch>
                        </pic:blipFill>
                        <pic:spPr>
                          <a:xfrm rot="0">
                            <a:off x="0" y="0"/>
                            <a:ext cx="293751" cy="154686"/>
                          </a:xfrm>
                          <a:prstGeom prst="rect">
                            <a:avLst/>
                          </a:prstGeom>
                        </pic:spPr>
                      </pic:pic>
                    </a:graphicData>
                  </a:graphic>
                </wp:inline>
              </w:drawing>
            </w:r>
          </w:p>
        </w:tc>
        <w:tc>
          <w:tcPr>
            <w:tcW w:w="1682" w:type="dxa"/>
            <w:vAlign w:val="top"/>
          </w:tcPr>
          <w:p>
            <w:pPr>
              <w:ind w:firstLine="12"/>
              <w:spacing w:line="565" w:lineRule="exact"/>
              <w:textAlignment w:val="center"/>
              <w:rPr/>
            </w:pPr>
            <w:r>
              <w:drawing>
                <wp:inline distT="0" distB="0" distL="0" distR="0">
                  <wp:extent cx="1056766" cy="358902"/>
                  <wp:effectExtent l="0" t="0" r="0" b="0"/>
                  <wp:docPr id="1495" name="IM 1495"/>
                  <wp:cNvGraphicFramePr/>
                  <a:graphic>
                    <a:graphicData uri="http://schemas.openxmlformats.org/drawingml/2006/picture">
                      <pic:pic>
                        <pic:nvPicPr>
                          <pic:cNvPr id="1495" name="IM 1495"/>
                          <pic:cNvPicPr/>
                        </pic:nvPicPr>
                        <pic:blipFill>
                          <a:blip r:embed="rId1221"/>
                          <a:stretch>
                            <a:fillRect/>
                          </a:stretch>
                        </pic:blipFill>
                        <pic:spPr>
                          <a:xfrm rot="0">
                            <a:off x="0" y="0"/>
                            <a:ext cx="1056766" cy="358902"/>
                          </a:xfrm>
                          <a:prstGeom prst="rect">
                            <a:avLst/>
                          </a:prstGeom>
                        </pic:spPr>
                      </pic:pic>
                    </a:graphicData>
                  </a:graphic>
                </wp:inline>
              </w:drawing>
            </w:r>
          </w:p>
          <w:p>
            <w:pPr>
              <w:ind w:left="19"/>
              <w:spacing w:before="4" w:line="203" w:lineRule="auto"/>
              <w:rPr>
                <w:rFonts w:ascii="Arial" w:hAnsi="Arial" w:eastAsia="Arial" w:cs="Arial"/>
                <w:sz w:val="15"/>
                <w:szCs w:val="15"/>
              </w:rPr>
            </w:pPr>
            <w:r>
              <w:rPr>
                <w:rFonts w:ascii="Arial" w:hAnsi="Arial" w:eastAsia="Arial" w:cs="Arial"/>
                <w:sz w:val="15"/>
                <w:szCs w:val="15"/>
                <w:color w:val="231F20"/>
              </w:rPr>
              <w:t>S</w:t>
            </w:r>
          </w:p>
        </w:tc>
        <w:tc>
          <w:tcPr>
            <w:tcW w:w="712" w:type="dxa"/>
            <w:vAlign w:val="top"/>
          </w:tcPr>
          <w:p>
            <w:pPr>
              <w:spacing w:line="335" w:lineRule="auto"/>
              <w:rPr>
                <w:rFonts w:ascii="Arial"/>
                <w:sz w:val="21"/>
              </w:rPr>
            </w:pPr>
            <w:r/>
          </w:p>
          <w:p>
            <w:pPr>
              <w:ind w:firstLine="13"/>
              <w:spacing w:line="243" w:lineRule="exact"/>
              <w:textAlignment w:val="center"/>
              <w:rPr/>
            </w:pPr>
            <w:r>
              <w:drawing>
                <wp:inline distT="0" distB="0" distL="0" distR="0">
                  <wp:extent cx="289178" cy="154686"/>
                  <wp:effectExtent l="0" t="0" r="0" b="0"/>
                  <wp:docPr id="1496" name="IM 1496"/>
                  <wp:cNvGraphicFramePr/>
                  <a:graphic>
                    <a:graphicData uri="http://schemas.openxmlformats.org/drawingml/2006/picture">
                      <pic:pic>
                        <pic:nvPicPr>
                          <pic:cNvPr id="1496" name="IM 1496"/>
                          <pic:cNvPicPr/>
                        </pic:nvPicPr>
                        <pic:blipFill>
                          <a:blip r:embed="rId335"/>
                          <a:stretch>
                            <a:fillRect/>
                          </a:stretch>
                        </pic:blipFill>
                        <pic:spPr>
                          <a:xfrm rot="0">
                            <a:off x="0" y="0"/>
                            <a:ext cx="289178" cy="154686"/>
                          </a:xfrm>
                          <a:prstGeom prst="rect">
                            <a:avLst/>
                          </a:prstGeom>
                        </pic:spPr>
                      </pic:pic>
                    </a:graphicData>
                  </a:graphic>
                </wp:inline>
              </w:drawing>
            </w:r>
          </w:p>
        </w:tc>
      </w:tr>
      <w:tr>
        <w:trPr>
          <w:trHeight w:val="516" w:hRule="atLeast"/>
        </w:trPr>
        <w:tc>
          <w:tcPr>
            <w:shd w:val="clear" w:fill="DDE7ED"/>
            <w:tcW w:w="647" w:type="dxa"/>
            <w:vAlign w:val="top"/>
            <w:gridSpan w:val="3"/>
            <w:vMerge w:val="restart"/>
            <w:tcBorders>
              <w:right w:val="none" w:color="000000" w:sz="8" w:space="0"/>
              <w:bottom w:val="none" w:color="000000" w:sz="2" w:space="0"/>
            </w:tcBorders>
          </w:tcPr>
          <w:p>
            <w:pPr>
              <w:spacing w:line="247" w:lineRule="auto"/>
              <w:rPr>
                <w:rFonts w:ascii="Arial"/>
                <w:sz w:val="21"/>
              </w:rPr>
            </w:pPr>
            <w:r/>
          </w:p>
          <w:p>
            <w:pPr>
              <w:ind w:left="36"/>
              <w:spacing w:before="43" w:line="189" w:lineRule="exact"/>
              <w:rPr>
                <w:rFonts w:ascii="Arial" w:hAnsi="Arial" w:eastAsia="Arial" w:cs="Arial"/>
                <w:sz w:val="15"/>
                <w:szCs w:val="15"/>
              </w:rPr>
            </w:pPr>
            <w:r>
              <w:rPr>
                <w:rFonts w:ascii="Arial" w:hAnsi="Arial" w:eastAsia="Arial" w:cs="Arial"/>
                <w:sz w:val="15"/>
                <w:szCs w:val="15"/>
                <w:color w:val="231F20"/>
                <w:spacing w:val="96"/>
              </w:rPr>
              <w:t>20</w:t>
            </w:r>
            <w:r>
              <w:rPr>
                <w:rFonts w:ascii="Arial" w:hAnsi="Arial" w:eastAsia="Arial" w:cs="Arial"/>
                <w:sz w:val="15"/>
                <w:szCs w:val="15"/>
                <w:color w:val="231F20"/>
                <w:spacing w:val="95"/>
              </w:rPr>
              <w:t>2</w:t>
            </w:r>
            <w:r>
              <w:rPr>
                <w:rFonts w:ascii="Arial" w:hAnsi="Arial" w:eastAsia="Arial" w:cs="Arial"/>
                <w:sz w:val="15"/>
                <w:szCs w:val="15"/>
                <w:color w:val="231F20"/>
              </w:rPr>
              <w:t>l</w:t>
            </w:r>
          </w:p>
          <w:p>
            <w:pPr>
              <w:ind w:firstLine="20"/>
              <w:spacing w:before="75" w:line="244" w:lineRule="exact"/>
              <w:textAlignment w:val="center"/>
              <w:rPr/>
            </w:pPr>
            <w:r>
              <w:drawing>
                <wp:inline distT="0" distB="0" distL="0" distR="0">
                  <wp:extent cx="231648" cy="154686"/>
                  <wp:effectExtent l="0" t="0" r="0" b="0"/>
                  <wp:docPr id="1497" name="IM 1497"/>
                  <wp:cNvGraphicFramePr/>
                  <a:graphic>
                    <a:graphicData uri="http://schemas.openxmlformats.org/drawingml/2006/picture">
                      <pic:pic>
                        <pic:nvPicPr>
                          <pic:cNvPr id="1497" name="IM 1497"/>
                          <pic:cNvPicPr/>
                        </pic:nvPicPr>
                        <pic:blipFill>
                          <a:blip r:embed="rId1218"/>
                          <a:stretch>
                            <a:fillRect/>
                          </a:stretch>
                        </pic:blipFill>
                        <pic:spPr>
                          <a:xfrm rot="0">
                            <a:off x="0" y="0"/>
                            <a:ext cx="231648" cy="154686"/>
                          </a:xfrm>
                          <a:prstGeom prst="rect">
                            <a:avLst/>
                          </a:prstGeom>
                        </pic:spPr>
                      </pic:pic>
                    </a:graphicData>
                  </a:graphic>
                </wp:inline>
              </w:drawing>
            </w:r>
          </w:p>
        </w:tc>
        <w:tc>
          <w:tcPr>
            <w:shd w:val="clear" w:fill="DDE7ED"/>
            <w:tcW w:w="351" w:type="dxa"/>
            <w:vAlign w:val="top"/>
            <w:vMerge w:val="restart"/>
            <w:tcBorders>
              <w:left w:val="none" w:color="000000" w:sz="8" w:space="0"/>
              <w:bottom w:val="none" w:color="000000" w:sz="2" w:space="0"/>
            </w:tcBorders>
          </w:tcPr>
          <w:p>
            <w:pPr>
              <w:ind w:firstLine="32"/>
              <w:spacing w:before="240" w:line="244" w:lineRule="exact"/>
              <w:textAlignment w:val="center"/>
              <w:rPr/>
            </w:pPr>
            <w:r>
              <w:drawing>
                <wp:inline distT="0" distB="0" distL="0" distR="0">
                  <wp:extent cx="200406" cy="154686"/>
                  <wp:effectExtent l="0" t="0" r="0" b="0"/>
                  <wp:docPr id="1498" name="IM 1498"/>
                  <wp:cNvGraphicFramePr/>
                  <a:graphic>
                    <a:graphicData uri="http://schemas.openxmlformats.org/drawingml/2006/picture">
                      <pic:pic>
                        <pic:nvPicPr>
                          <pic:cNvPr id="1498" name="IM 1498"/>
                          <pic:cNvPicPr/>
                        </pic:nvPicPr>
                        <pic:blipFill>
                          <a:blip r:embed="rId227"/>
                          <a:stretch>
                            <a:fillRect/>
                          </a:stretch>
                        </pic:blipFill>
                        <pic:spPr>
                          <a:xfrm rot="0">
                            <a:off x="0" y="0"/>
                            <a:ext cx="200406" cy="154686"/>
                          </a:xfrm>
                          <a:prstGeom prst="rect">
                            <a:avLst/>
                          </a:prstGeom>
                        </pic:spPr>
                      </pic:pic>
                    </a:graphicData>
                  </a:graphic>
                </wp:inline>
              </w:drawing>
            </w:r>
          </w:p>
        </w:tc>
        <w:tc>
          <w:tcPr>
            <w:shd w:val="clear" w:fill="DDE7ED"/>
            <w:tcW w:w="1013" w:type="dxa"/>
            <w:vAlign w:val="top"/>
            <w:vMerge w:val="restart"/>
            <w:tcBorders>
              <w:bottom w:val="none" w:color="000000" w:sz="2" w:space="0"/>
            </w:tcBorders>
          </w:tcPr>
          <w:p>
            <w:pPr>
              <w:ind w:firstLine="280"/>
              <w:spacing w:before="240" w:line="244" w:lineRule="exact"/>
              <w:textAlignment w:val="center"/>
              <w:rPr/>
            </w:pPr>
            <w:r>
              <w:pict>
                <v:shape id="_x0000_s765" style="position:absolute;margin-left:-49.9078pt;margin-top:13.5976pt;mso-position-vertical-relative:top-margin-area;mso-position-horizontal-relative:right-margin-area;width:14.95pt;height:11.5pt;z-index:263979008;"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5"/>
                            <w:w w:val="73"/>
                          </w:rPr>
                          <w:t>+JOB</w:t>
                        </w:r>
                      </w:p>
                    </w:txbxContent>
                  </v:textbox>
                </v:shape>
              </w:pict>
            </w:r>
            <w:r>
              <w:drawing>
                <wp:anchor distT="0" distB="0" distL="0" distR="0" simplePos="0" relativeHeight="263975936" behindDoc="0" locked="0" layoutInCell="1" allowOverlap="1">
                  <wp:simplePos x="0" y="0"/>
                  <wp:positionH relativeFrom="rightMargin">
                    <wp:posOffset>-385952</wp:posOffset>
                  </wp:positionH>
                  <wp:positionV relativeFrom="topMargin">
                    <wp:posOffset>152654</wp:posOffset>
                  </wp:positionV>
                  <wp:extent cx="161163" cy="154686"/>
                  <wp:effectExtent l="0" t="0" r="0" b="0"/>
                  <wp:wrapNone/>
                  <wp:docPr id="1499" name="IM 1499"/>
                  <wp:cNvGraphicFramePr/>
                  <a:graphic>
                    <a:graphicData uri="http://schemas.openxmlformats.org/drawingml/2006/picture">
                      <pic:pic>
                        <pic:nvPicPr>
                          <pic:cNvPr id="1499" name="IM 1499"/>
                          <pic:cNvPicPr/>
                        </pic:nvPicPr>
                        <pic:blipFill>
                          <a:blip r:embed="rId1222"/>
                          <a:stretch>
                            <a:fillRect/>
                          </a:stretch>
                        </pic:blipFill>
                        <pic:spPr>
                          <a:xfrm rot="0">
                            <a:off x="0" y="0"/>
                            <a:ext cx="161163" cy="154686"/>
                          </a:xfrm>
                          <a:prstGeom prst="rect">
                            <a:avLst/>
                          </a:prstGeom>
                        </pic:spPr>
                      </pic:pic>
                    </a:graphicData>
                  </a:graphic>
                </wp:anchor>
              </w:drawing>
            </w:r>
            <w:r>
              <w:pict>
                <v:group id="_x0000_s766" style="mso-position-vertical-relative:line;mso-position-horizontal-relative:char;width:8.55pt;height:12.2pt;" filled="false" stroked="false" coordsize="171,243" coordorigin="0,0">
                  <v:shape id="_x0000_s767" style="position:absolute;left:0;top:0;width:171;height:243;" filled="false" stroked="false" type="#_x0000_t75">
                    <v:imagedata r:id="rId1061"/>
                  </v:shape>
                  <v:shape id="_x0000_s768" style="position:absolute;left:-20;top:-20;width:211;height:379;" filled="false" stroked="false" type="#_x0000_t202">
                    <v:fill on="false"/>
                    <v:stroke on="false"/>
                    <v:path/>
                    <v:imagedata o:title=""/>
                    <o:lock v:ext="edit" aspectratio="false"/>
                    <v:textbox inset="0mm,0mm,0mm,0mm">
                      <w:txbxContent>
                        <w:p>
                          <w:pPr>
                            <w:ind w:left="112"/>
                            <w:spacing w:before="71" w:line="255"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shd w:val="clear" w:fill="DDE7ED"/>
            <w:tcW w:w="1162" w:type="dxa"/>
            <w:vAlign w:val="top"/>
            <w:vMerge w:val="restart"/>
            <w:tcBorders>
              <w:bottom w:val="none" w:color="000000" w:sz="2" w:space="0"/>
            </w:tcBorders>
          </w:tcPr>
          <w:p>
            <w:pPr>
              <w:ind w:firstLine="31"/>
              <w:spacing w:before="240" w:line="244" w:lineRule="exact"/>
              <w:textAlignment w:val="center"/>
              <w:rPr/>
            </w:pPr>
            <w:r>
              <w:pict>
                <v:rect id="_x0000_s769" style="position:absolute;margin-left:-57.95pt;margin-top:0.080025pt;mso-position-vertical-relative:top-margin-area;mso-position-horizontal-relative:right-margin-area;width:57.85pt;height:10.1pt;z-index:263983104;" fillcolor="#DDE7ED" filled="true" stroked="false"/>
              </w:pict>
            </w:r>
            <w:r>
              <w:pict>
                <v:group id="_x0000_s770" style="mso-position-vertical-relative:line;mso-position-horizontal-relative:char;width:52.5pt;height:12.2pt;" filled="false" stroked="false" coordsize="1050,243" coordorigin="0,0">
                  <v:shape id="_x0000_s771" style="position:absolute;left:70;top:0;width:979;height:243;" filled="false" stroked="false" type="#_x0000_t75">
                    <v:imagedata r:id="rId1223"/>
                  </v:shape>
                  <v:shape id="_x0000_s772" style="position:absolute;left:-20;top:31;width:113;height:248;" filled="false" stroked="false" type="#_x0000_t202">
                    <v:fill on="false"/>
                    <v:stroke on="false"/>
                    <v:path/>
                    <v:imagedata o:title=""/>
                    <o:lock v:ext="edit" aspectratio="false"/>
                    <v:textbox inset="0mm,0mm,0mm,0mm">
                      <w:txbxContent>
                        <w:p>
                          <w:pPr>
                            <w:ind w:left="20"/>
                            <w:spacing w:before="20" w:line="208"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tcW w:w="994" w:type="dxa"/>
            <w:vAlign w:val="top"/>
            <w:gridSpan w:val="2"/>
            <w:vMerge w:val="restart"/>
            <w:tcBorders>
              <w:bottom w:val="none" w:color="000000" w:sz="2" w:space="0"/>
            </w:tcBorders>
          </w:tcPr>
          <w:p>
            <w:pPr>
              <w:spacing w:before="1" w:line="935" w:lineRule="exact"/>
              <w:textAlignment w:val="center"/>
              <w:rPr/>
            </w:pPr>
            <w:r>
              <w:drawing>
                <wp:inline distT="0" distB="0" distL="0" distR="0">
                  <wp:extent cx="627126" cy="593343"/>
                  <wp:effectExtent l="0" t="0" r="0" b="0"/>
                  <wp:docPr id="1500" name="IM 1500"/>
                  <wp:cNvGraphicFramePr/>
                  <a:graphic>
                    <a:graphicData uri="http://schemas.openxmlformats.org/drawingml/2006/picture">
                      <pic:pic>
                        <pic:nvPicPr>
                          <pic:cNvPr id="1500" name="IM 1500"/>
                          <pic:cNvPicPr/>
                        </pic:nvPicPr>
                        <pic:blipFill>
                          <a:blip r:embed="rId1224"/>
                          <a:stretch>
                            <a:fillRect/>
                          </a:stretch>
                        </pic:blipFill>
                        <pic:spPr>
                          <a:xfrm rot="0">
                            <a:off x="0" y="0"/>
                            <a:ext cx="627126" cy="593343"/>
                          </a:xfrm>
                          <a:prstGeom prst="rect">
                            <a:avLst/>
                          </a:prstGeom>
                        </pic:spPr>
                      </pic:pic>
                    </a:graphicData>
                  </a:graphic>
                </wp:inline>
              </w:drawing>
            </w:r>
          </w:p>
        </w:tc>
        <w:tc>
          <w:tcPr>
            <w:shd w:val="clear" w:fill="DDE7ED"/>
            <w:tcW w:w="116" w:type="dxa"/>
            <w:vAlign w:val="top"/>
            <w:tcBorders>
              <w:right w:val="none" w:color="000000" w:sz="8" w:space="0"/>
              <w:bottom w:val="none" w:color="000000" w:sz="2" w:space="0"/>
            </w:tcBorders>
          </w:tcPr>
          <w:p>
            <w:pPr>
              <w:spacing w:line="247" w:lineRule="auto"/>
              <w:rPr>
                <w:rFonts w:ascii="Arial"/>
                <w:sz w:val="21"/>
              </w:rPr>
            </w:pPr>
            <w:r/>
          </w:p>
          <w:p>
            <w:pPr>
              <w:ind w:left="35"/>
              <w:spacing w:before="43" w:line="224" w:lineRule="exact"/>
              <w:rPr>
                <w:rFonts w:ascii="Arial" w:hAnsi="Arial" w:eastAsia="Arial" w:cs="Arial"/>
                <w:sz w:val="15"/>
                <w:szCs w:val="15"/>
              </w:rPr>
            </w:pPr>
            <w:r>
              <w:rPr>
                <w:rFonts w:ascii="Arial" w:hAnsi="Arial" w:eastAsia="Arial" w:cs="Arial"/>
                <w:sz w:val="15"/>
                <w:szCs w:val="15"/>
                <w:color w:val="231F20"/>
                <w:spacing w:val="4"/>
                <w:position w:val="-2"/>
              </w:rPr>
              <w:t>"</w:t>
            </w:r>
          </w:p>
        </w:tc>
        <w:tc>
          <w:tcPr>
            <w:shd w:val="clear" w:fill="DDE7ED"/>
            <w:tcW w:w="606" w:type="dxa"/>
            <w:vAlign w:val="top"/>
            <w:gridSpan w:val="2"/>
            <w:tcBorders>
              <w:left w:val="none" w:color="000000" w:sz="8" w:space="0"/>
              <w:bottom w:val="none" w:color="000000" w:sz="2" w:space="0"/>
            </w:tcBorders>
          </w:tcPr>
          <w:p>
            <w:pPr>
              <w:ind w:firstLine="19"/>
              <w:spacing w:before="240" w:line="244" w:lineRule="exact"/>
              <w:textAlignment w:val="center"/>
              <w:rPr/>
            </w:pPr>
            <w:r>
              <w:drawing>
                <wp:inline distT="0" distB="0" distL="0" distR="0">
                  <wp:extent cx="370967" cy="154686"/>
                  <wp:effectExtent l="0" t="0" r="0" b="0"/>
                  <wp:docPr id="1501" name="IM 1501"/>
                  <wp:cNvGraphicFramePr/>
                  <a:graphic>
                    <a:graphicData uri="http://schemas.openxmlformats.org/drawingml/2006/picture">
                      <pic:pic>
                        <pic:nvPicPr>
                          <pic:cNvPr id="1501" name="IM 1501"/>
                          <pic:cNvPicPr/>
                        </pic:nvPicPr>
                        <pic:blipFill>
                          <a:blip r:embed="rId1213"/>
                          <a:stretch>
                            <a:fillRect/>
                          </a:stretch>
                        </pic:blipFill>
                        <pic:spPr>
                          <a:xfrm rot="0">
                            <a:off x="0" y="0"/>
                            <a:ext cx="370967" cy="154686"/>
                          </a:xfrm>
                          <a:prstGeom prst="rect">
                            <a:avLst/>
                          </a:prstGeom>
                        </pic:spPr>
                      </pic:pic>
                    </a:graphicData>
                  </a:graphic>
                </wp:inline>
              </w:drawing>
            </w:r>
          </w:p>
        </w:tc>
        <w:tc>
          <w:tcPr>
            <w:tcW w:w="698" w:type="dxa"/>
            <w:vAlign w:val="top"/>
            <w:vMerge w:val="restart"/>
            <w:tcBorders>
              <w:bottom w:val="none" w:color="000000" w:sz="2" w:space="0"/>
            </w:tcBorders>
          </w:tcPr>
          <w:p>
            <w:pPr>
              <w:ind w:left="25"/>
              <w:spacing w:before="207" w:line="201" w:lineRule="auto"/>
              <w:rPr>
                <w:rFonts w:ascii="Arial" w:hAnsi="Arial" w:eastAsia="Arial" w:cs="Arial"/>
                <w:sz w:val="15"/>
                <w:szCs w:val="15"/>
              </w:rPr>
            </w:pPr>
            <w:r>
              <w:drawing>
                <wp:anchor distT="0" distB="0" distL="0" distR="0" simplePos="0" relativeHeight="263971840" behindDoc="1" locked="0" layoutInCell="1" allowOverlap="1">
                  <wp:simplePos x="0" y="0"/>
                  <wp:positionH relativeFrom="column">
                    <wp:posOffset>0</wp:posOffset>
                  </wp:positionH>
                  <wp:positionV relativeFrom="paragraph">
                    <wp:posOffset>1129</wp:posOffset>
                  </wp:positionV>
                  <wp:extent cx="440690" cy="595122"/>
                  <wp:effectExtent l="0" t="0" r="0" b="0"/>
                  <wp:wrapNone/>
                  <wp:docPr id="1502" name="IM 1502"/>
                  <wp:cNvGraphicFramePr/>
                  <a:graphic>
                    <a:graphicData uri="http://schemas.openxmlformats.org/drawingml/2006/picture">
                      <pic:pic>
                        <pic:nvPicPr>
                          <pic:cNvPr id="1502" name="IM 1502"/>
                          <pic:cNvPicPr/>
                        </pic:nvPicPr>
                        <pic:blipFill>
                          <a:blip r:embed="rId1225"/>
                          <a:stretch>
                            <a:fillRect/>
                          </a:stretch>
                        </pic:blipFill>
                        <pic:spPr>
                          <a:xfrm rot="0">
                            <a:off x="0" y="0"/>
                            <a:ext cx="440690" cy="595122"/>
                          </a:xfrm>
                          <a:prstGeom prst="rect">
                            <a:avLst/>
                          </a:prstGeom>
                        </pic:spPr>
                      </pic:pic>
                    </a:graphicData>
                  </a:graphic>
                </wp:anchor>
              </w:drawing>
            </w:r>
            <w:r>
              <w:rPr>
                <w:rFonts w:ascii="Arial" w:hAnsi="Arial" w:eastAsia="Arial" w:cs="Arial"/>
                <w:sz w:val="15"/>
                <w:szCs w:val="15"/>
                <w:color w:val="231F20"/>
                <w:spacing w:val="-12"/>
              </w:rPr>
              <w:t>3</w:t>
            </w:r>
            <w:r>
              <w:rPr>
                <w:rFonts w:ascii="Arial" w:hAnsi="Arial" w:eastAsia="Arial" w:cs="Arial"/>
                <w:sz w:val="15"/>
                <w:szCs w:val="15"/>
                <w:color w:val="231F20"/>
                <w:spacing w:val="-7"/>
              </w:rPr>
              <w:t>000</w:t>
            </w:r>
            <w:r>
              <w:rPr>
                <w:rFonts w:ascii="Arial" w:hAnsi="Arial" w:eastAsia="Arial" w:cs="Arial"/>
                <w:sz w:val="15"/>
                <w:szCs w:val="15"/>
                <w:color w:val="231F20"/>
                <w:spacing w:val="-7"/>
              </w:rPr>
              <w:t xml:space="preserve"> </w:t>
            </w:r>
            <w:r>
              <w:rPr>
                <w:rFonts w:ascii="Arial" w:hAnsi="Arial" w:eastAsia="Arial" w:cs="Arial"/>
                <w:sz w:val="15"/>
                <w:szCs w:val="15"/>
                <w:color w:val="231F20"/>
                <w:spacing w:val="-7"/>
              </w:rPr>
              <w:t>RR</w:t>
            </w:r>
          </w:p>
        </w:tc>
        <w:tc>
          <w:tcPr>
            <w:shd w:val="clear" w:fill="DDE7ED"/>
            <w:tcW w:w="1682" w:type="dxa"/>
            <w:vAlign w:val="top"/>
            <w:vMerge w:val="restart"/>
            <w:tcBorders>
              <w:bottom w:val="none" w:color="000000" w:sz="2" w:space="0"/>
            </w:tcBorders>
          </w:tcPr>
          <w:p>
            <w:pPr>
              <w:ind w:left="25"/>
              <w:spacing w:before="30" w:line="230" w:lineRule="auto"/>
              <w:rPr>
                <w:rFonts w:ascii="Arial" w:hAnsi="Arial" w:eastAsia="Arial" w:cs="Arial"/>
                <w:sz w:val="15"/>
                <w:szCs w:val="15"/>
              </w:rPr>
            </w:pPr>
            <w:r>
              <w:drawing>
                <wp:anchor distT="0" distB="0" distL="0" distR="0" simplePos="0" relativeHeight="263982080" behindDoc="0" locked="0" layoutInCell="1" allowOverlap="1">
                  <wp:simplePos x="0" y="0"/>
                  <wp:positionH relativeFrom="rightMargin">
                    <wp:posOffset>-1064386</wp:posOffset>
                  </wp:positionH>
                  <wp:positionV relativeFrom="topMargin">
                    <wp:posOffset>451358</wp:posOffset>
                  </wp:positionV>
                  <wp:extent cx="1065276" cy="144780"/>
                  <wp:effectExtent l="0" t="0" r="0" b="0"/>
                  <wp:wrapNone/>
                  <wp:docPr id="1503" name="IM 1503"/>
                  <wp:cNvGraphicFramePr/>
                  <a:graphic>
                    <a:graphicData uri="http://schemas.openxmlformats.org/drawingml/2006/picture">
                      <pic:pic>
                        <pic:nvPicPr>
                          <pic:cNvPr id="1503" name="IM 1503"/>
                          <pic:cNvPicPr/>
                        </pic:nvPicPr>
                        <pic:blipFill>
                          <a:blip r:embed="rId1226"/>
                          <a:stretch>
                            <a:fillRect/>
                          </a:stretch>
                        </pic:blipFill>
                        <pic:spPr>
                          <a:xfrm rot="0">
                            <a:off x="0" y="0"/>
                            <a:ext cx="1065276" cy="144780"/>
                          </a:xfrm>
                          <a:prstGeom prst="rect">
                            <a:avLst/>
                          </a:prstGeom>
                        </pic:spPr>
                      </pic:pic>
                    </a:graphicData>
                  </a:graphic>
                </wp:anchor>
              </w:drawing>
            </w:r>
            <w:r>
              <w:rPr>
                <w:rFonts w:ascii="Arial" w:hAnsi="Arial" w:eastAsia="Arial" w:cs="Arial"/>
                <w:sz w:val="15"/>
                <w:szCs w:val="15"/>
                <w:color w:val="231F20"/>
                <w:spacing w:val="-6"/>
              </w:rPr>
              <w:t>BOBBO</w:t>
            </w:r>
            <w:r>
              <w:rPr>
                <w:rFonts w:ascii="Arial" w:hAnsi="Arial" w:eastAsia="Arial" w:cs="Arial"/>
                <w:sz w:val="15"/>
                <w:szCs w:val="15"/>
                <w:color w:val="231F20"/>
                <w:spacing w:val="-7"/>
              </w:rPr>
              <w:t xml:space="preserve"> </w:t>
            </w:r>
            <w:r>
              <w:rPr>
                <w:rFonts w:ascii="Arial" w:hAnsi="Arial" w:eastAsia="Arial" w:cs="Arial"/>
                <w:sz w:val="15"/>
                <w:szCs w:val="15"/>
                <w:color w:val="231F20"/>
                <w:spacing w:val="-6"/>
              </w:rPr>
              <w:t>1BSUOFSTյ</w:t>
            </w:r>
          </w:p>
          <w:p>
            <w:pPr>
              <w:ind w:left="60"/>
              <w:spacing w:line="234" w:lineRule="auto"/>
              <w:rPr>
                <w:rFonts w:ascii="Arial" w:hAnsi="Arial" w:eastAsia="Arial" w:cs="Arial"/>
                <w:sz w:val="14"/>
                <w:szCs w:val="14"/>
              </w:rPr>
            </w:pPr>
            <w:r>
              <w:rPr>
                <w:shd w:val="clear" w:fill="DDE7ED"/>
                <w:rFonts w:ascii="Arial" w:hAnsi="Arial" w:eastAsia="Arial" w:cs="Arial"/>
                <w:sz w:val="14"/>
                <w:szCs w:val="14"/>
                <w:color w:val="231F20"/>
                <w:spacing w:val="-10"/>
              </w:rPr>
              <w:t>.</w:t>
            </w:r>
            <w:r>
              <w:rPr>
                <w:shd w:val="clear" w:fill="DDE7ED"/>
                <w:rFonts w:ascii="Arial" w:hAnsi="Arial" w:eastAsia="Arial" w:cs="Arial"/>
                <w:sz w:val="14"/>
                <w:szCs w:val="14"/>
                <w:color w:val="231F20"/>
                <w:spacing w:val="-10"/>
              </w:rPr>
              <w:t xml:space="preserve"> </w:t>
            </w:r>
            <w:r>
              <w:rPr>
                <w:shd w:val="clear" w:fill="DDE7ED"/>
                <w:rFonts w:ascii="Arial" w:hAnsi="Arial" w:eastAsia="Arial" w:cs="Arial"/>
                <w:sz w:val="14"/>
                <w:szCs w:val="14"/>
                <w:color w:val="231F20"/>
                <w:spacing w:val="-5"/>
              </w:rPr>
              <w:t xml:space="preserve">  </w:t>
            </w:r>
            <w:r>
              <w:rPr>
                <w:shd w:val="clear" w:fill="DDE7ED"/>
                <w:rFonts w:ascii="Arial" w:hAnsi="Arial" w:eastAsia="Arial" w:cs="Arial"/>
                <w:sz w:val="14"/>
                <w:szCs w:val="14"/>
                <w:color w:val="231F20"/>
                <w:spacing w:val="-5"/>
              </w:rPr>
              <w:t>BOHP</w:t>
            </w:r>
            <w:r>
              <w:rPr>
                <w:shd w:val="clear" w:fill="DDE7ED"/>
                <w:rFonts w:ascii="Arial" w:hAnsi="Arial" w:eastAsia="Arial" w:cs="Arial"/>
                <w:sz w:val="14"/>
                <w:szCs w:val="14"/>
                <w:color w:val="231F20"/>
                <w:spacing w:val="-5"/>
              </w:rPr>
              <w:t xml:space="preserve"> </w:t>
            </w:r>
            <w:r>
              <w:rPr>
                <w:shd w:val="clear" w:fill="DDE7ED"/>
                <w:rFonts w:ascii="Arial" w:hAnsi="Arial" w:eastAsia="Arial" w:cs="Arial"/>
                <w:sz w:val="14"/>
                <w:szCs w:val="14"/>
                <w:color w:val="231F20"/>
                <w:spacing w:val="-5"/>
              </w:rPr>
              <w:t>$BQJUBMյ((7))</w:t>
            </w:r>
          </w:p>
          <w:p>
            <w:pPr>
              <w:spacing w:line="418" w:lineRule="exact"/>
              <w:textAlignment w:val="center"/>
              <w:rPr/>
            </w:pPr>
            <w:r>
              <w:pict>
                <v:group id="_x0000_s773" style="mso-position-vertical-relative:line;mso-position-horizontal-relative:char;width:83.9pt;height:20.95pt;" filled="false" stroked="false" coordsize="1678,419" coordorigin="0,0">
                  <v:shape id="_x0000_s774" style="position:absolute;left:0;top:-16;width:1678;height:435;" filled="false" stroked="false" type="#_x0000_t75">
                    <v:imagedata r:id="rId1227"/>
                  </v:shape>
                  <v:shape id="_x0000_s775" style="position:absolute;left:-20;top:-36;width:1718;height:505;" filled="false" stroked="false" type="#_x0000_t202">
                    <v:fill on="false"/>
                    <v:stroke on="false"/>
                    <v:path/>
                    <v:imagedata o:title=""/>
                    <o:lock v:ext="edit" aspectratio="false"/>
                    <v:textbox inset="0mm,0mm,0mm,0mm">
                      <w:txbxContent>
                        <w:p>
                          <w:pPr>
                            <w:ind w:left="703"/>
                            <w:spacing w:before="263" w:line="204" w:lineRule="exact"/>
                            <w:rPr>
                              <w:rFonts w:ascii="Arial" w:hAnsi="Arial" w:eastAsia="Arial" w:cs="Arial"/>
                              <w:sz w:val="15"/>
                              <w:szCs w:val="15"/>
                            </w:rPr>
                          </w:pPr>
                          <w:r>
                            <w:rPr>
                              <w:rFonts w:ascii="Arial" w:hAnsi="Arial" w:eastAsia="Arial" w:cs="Arial"/>
                              <w:sz w:val="15"/>
                              <w:szCs w:val="15"/>
                              <w:color w:val="231F20"/>
                              <w:spacing w:val="-6"/>
                              <w:position w:val="1"/>
                            </w:rPr>
                            <w:t>4"</w:t>
                          </w:r>
                          <w:r>
                            <w:rPr>
                              <w:rFonts w:ascii="Arial" w:hAnsi="Arial" w:eastAsia="Arial" w:cs="Arial"/>
                              <w:sz w:val="15"/>
                              <w:szCs w:val="15"/>
                              <w:color w:val="231F20"/>
                              <w:spacing w:val="-5"/>
                              <w:position w:val="1"/>
                            </w:rPr>
                            <w:t>1</w:t>
                          </w:r>
                          <w:r>
                            <w:rPr>
                              <w:rFonts w:ascii="Arial" w:hAnsi="Arial" w:eastAsia="Arial" w:cs="Arial"/>
                              <w:sz w:val="15"/>
                              <w:szCs w:val="15"/>
                              <w:color w:val="231F20"/>
                              <w:spacing w:val="-3"/>
                              <w:position w:val="1"/>
                            </w:rPr>
                            <w:t>.J0</w:t>
                          </w:r>
                          <w:r>
                            <w:rPr>
                              <w:rFonts w:ascii="Arial" w:hAnsi="Arial" w:eastAsia="Arial" w:cs="Arial"/>
                              <w:sz w:val="15"/>
                              <w:szCs w:val="15"/>
                              <w:color w:val="231F20"/>
                              <w:spacing w:val="-3"/>
                              <w:position w:val="1"/>
                            </w:rPr>
                            <w:t xml:space="preserve"> </w:t>
                          </w:r>
                          <w:r>
                            <w:rPr>
                              <w:rFonts w:ascii="Arial" w:hAnsi="Arial" w:eastAsia="Arial" w:cs="Arial"/>
                              <w:sz w:val="15"/>
                              <w:szCs w:val="15"/>
                              <w:color w:val="231F20"/>
                              <w:spacing w:val="-3"/>
                              <w:position w:val="1"/>
                            </w:rPr>
                            <w:t>'VOEյ</w:t>
                          </w:r>
                        </w:p>
                      </w:txbxContent>
                    </v:textbox>
                  </v:shape>
                </v:group>
              </w:pict>
            </w:r>
          </w:p>
        </w:tc>
        <w:tc>
          <w:tcPr>
            <w:tcW w:w="712" w:type="dxa"/>
            <w:vAlign w:val="top"/>
            <w:vMerge w:val="restart"/>
            <w:tcBorders>
              <w:bottom w:val="none" w:color="000000" w:sz="2" w:space="0"/>
            </w:tcBorders>
          </w:tcPr>
          <w:p>
            <w:pPr>
              <w:ind w:firstLine="1"/>
              <w:spacing w:before="1" w:line="935" w:lineRule="exact"/>
              <w:textAlignment w:val="center"/>
              <w:rPr/>
            </w:pPr>
            <w:r>
              <w:drawing>
                <wp:inline distT="0" distB="0" distL="0" distR="0">
                  <wp:extent cx="445770" cy="593343"/>
                  <wp:effectExtent l="0" t="0" r="0" b="0"/>
                  <wp:docPr id="1504" name="IM 1504"/>
                  <wp:cNvGraphicFramePr/>
                  <a:graphic>
                    <a:graphicData uri="http://schemas.openxmlformats.org/drawingml/2006/picture">
                      <pic:pic>
                        <pic:nvPicPr>
                          <pic:cNvPr id="1504" name="IM 1504"/>
                          <pic:cNvPicPr/>
                        </pic:nvPicPr>
                        <pic:blipFill>
                          <a:blip r:embed="rId1228"/>
                          <a:stretch>
                            <a:fillRect/>
                          </a:stretch>
                        </pic:blipFill>
                        <pic:spPr>
                          <a:xfrm rot="0">
                            <a:off x="0" y="0"/>
                            <a:ext cx="445770" cy="593343"/>
                          </a:xfrm>
                          <a:prstGeom prst="rect">
                            <a:avLst/>
                          </a:prstGeom>
                        </pic:spPr>
                      </pic:pic>
                    </a:graphicData>
                  </a:graphic>
                </wp:inline>
              </w:drawing>
            </w:r>
          </w:p>
        </w:tc>
      </w:tr>
      <w:tr>
        <w:trPr>
          <w:trHeight w:val="420" w:hRule="atLeast"/>
        </w:trPr>
        <w:tc>
          <w:tcPr>
            <w:tcW w:w="647" w:type="dxa"/>
            <w:vAlign w:val="top"/>
            <w:gridSpan w:val="3"/>
            <w:vMerge w:val="continue"/>
            <w:tcBorders>
              <w:right w:val="none" w:color="000000" w:sz="8" w:space="0"/>
              <w:top w:val="none" w:color="000000" w:sz="2" w:space="0"/>
            </w:tcBorders>
          </w:tcPr>
          <w:p>
            <w:pPr>
              <w:rPr>
                <w:rFonts w:ascii="Arial"/>
                <w:sz w:val="21"/>
              </w:rPr>
            </w:pPr>
            <w:r/>
          </w:p>
        </w:tc>
        <w:tc>
          <w:tcPr>
            <w:tcW w:w="351" w:type="dxa"/>
            <w:vAlign w:val="top"/>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gridSpan w:val="2"/>
            <w:vMerge w:val="continue"/>
            <w:tcBorders>
              <w:top w:val="none" w:color="000000" w:sz="2" w:space="0"/>
            </w:tcBorders>
          </w:tcPr>
          <w:p>
            <w:pPr>
              <w:rPr>
                <w:rFonts w:ascii="Arial"/>
                <w:sz w:val="21"/>
              </w:rPr>
            </w:pPr>
            <w:r/>
          </w:p>
        </w:tc>
        <w:tc>
          <w:tcPr>
            <w:shd w:val="clear" w:fill="DDE7ED"/>
            <w:tcW w:w="722" w:type="dxa"/>
            <w:vAlign w:val="top"/>
            <w:gridSpan w:val="3"/>
            <w:tcBorders>
              <w:top w:val="none" w:color="000000" w:sz="2" w:space="0"/>
            </w:tcBorders>
          </w:tcPr>
          <w:p>
            <w:pPr>
              <w:ind w:firstLine="18"/>
              <w:spacing w:before="41" w:line="243" w:lineRule="exact"/>
              <w:textAlignment w:val="center"/>
              <w:rPr/>
            </w:pPr>
            <w:r>
              <w:drawing>
                <wp:inline distT="0" distB="0" distL="0" distR="0">
                  <wp:extent cx="231647" cy="154686"/>
                  <wp:effectExtent l="0" t="0" r="0" b="0"/>
                  <wp:docPr id="1505" name="IM 1505"/>
                  <wp:cNvGraphicFramePr/>
                  <a:graphic>
                    <a:graphicData uri="http://schemas.openxmlformats.org/drawingml/2006/picture">
                      <pic:pic>
                        <pic:nvPicPr>
                          <pic:cNvPr id="1505" name="IM 1505"/>
                          <pic:cNvPicPr/>
                        </pic:nvPicPr>
                        <pic:blipFill>
                          <a:blip r:embed="rId1218"/>
                          <a:stretch>
                            <a:fillRect/>
                          </a:stretch>
                        </pic:blipFill>
                        <pic:spPr>
                          <a:xfrm rot="0">
                            <a:off x="0" y="0"/>
                            <a:ext cx="231647" cy="154686"/>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2"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192" w:hRule="atLeast"/>
        </w:trPr>
        <w:tc>
          <w:tcPr>
            <w:tcW w:w="998" w:type="dxa"/>
            <w:vAlign w:val="top"/>
            <w:gridSpan w:val="4"/>
          </w:tcPr>
          <w:p>
            <w:pPr>
              <w:ind w:left="35"/>
              <w:spacing w:line="239" w:lineRule="auto"/>
              <w:rPr>
                <w:sz w:val="15"/>
                <w:szCs w:val="15"/>
              </w:rPr>
            </w:pPr>
            <w:r>
              <w:rPr>
                <w:rFonts w:ascii="Arial" w:hAnsi="Arial" w:eastAsia="Arial" w:cs="Arial"/>
                <w:sz w:val="15"/>
                <w:szCs w:val="15"/>
                <w:color w:val="231F20"/>
                <w:spacing w:val="81"/>
              </w:rPr>
              <w:t>2</w:t>
            </w:r>
            <w:r>
              <w:rPr>
                <w:rFonts w:ascii="Arial" w:hAnsi="Arial" w:eastAsia="Arial" w:cs="Arial"/>
                <w:sz w:val="15"/>
                <w:szCs w:val="15"/>
                <w:color w:val="231F20"/>
                <w:spacing w:val="78"/>
              </w:rPr>
              <w:t>02</w:t>
            </w:r>
            <w:r>
              <w:rPr>
                <w:rFonts w:ascii="Arial" w:hAnsi="Arial" w:eastAsia="Arial" w:cs="Arial"/>
                <w:sz w:val="15"/>
                <w:szCs w:val="15"/>
                <w:color w:val="231F20"/>
              </w:rPr>
              <w:t>l</w:t>
            </w:r>
            <w:r>
              <w:rPr>
                <w:rFonts w:ascii="Arial" w:hAnsi="Arial" w:eastAsia="Arial" w:cs="Arial"/>
                <w:sz w:val="15"/>
                <w:szCs w:val="15"/>
                <w:color w:val="231F20"/>
                <w:spacing w:val="78"/>
              </w:rPr>
              <w:t xml:space="preserve"> </w:t>
            </w:r>
            <w:r>
              <w:rPr>
                <w:sz w:val="15"/>
                <w:szCs w:val="15"/>
                <w:position w:val="-5"/>
              </w:rPr>
              <w:drawing>
                <wp:inline distT="0" distB="0" distL="0" distR="0">
                  <wp:extent cx="201168" cy="117980"/>
                  <wp:effectExtent l="0" t="0" r="0" b="0"/>
                  <wp:docPr id="1506" name="IM 1506"/>
                  <wp:cNvGraphicFramePr/>
                  <a:graphic>
                    <a:graphicData uri="http://schemas.openxmlformats.org/drawingml/2006/picture">
                      <pic:pic>
                        <pic:nvPicPr>
                          <pic:cNvPr id="1506" name="IM 1506"/>
                          <pic:cNvPicPr/>
                        </pic:nvPicPr>
                        <pic:blipFill>
                          <a:blip r:embed="rId1229"/>
                          <a:stretch>
                            <a:fillRect/>
                          </a:stretch>
                        </pic:blipFill>
                        <pic:spPr>
                          <a:xfrm rot="0">
                            <a:off x="0" y="0"/>
                            <a:ext cx="201168" cy="117980"/>
                          </a:xfrm>
                          <a:prstGeom prst="rect">
                            <a:avLst/>
                          </a:prstGeom>
                        </pic:spPr>
                      </pic:pic>
                    </a:graphicData>
                  </a:graphic>
                </wp:inline>
              </w:drawing>
            </w:r>
          </w:p>
        </w:tc>
        <w:tc>
          <w:tcPr>
            <w:tcW w:w="1013" w:type="dxa"/>
            <w:vAlign w:val="top"/>
          </w:tcPr>
          <w:p>
            <w:pPr>
              <w:ind w:firstLine="14"/>
              <w:spacing w:before="2" w:line="188" w:lineRule="exact"/>
              <w:textAlignment w:val="center"/>
              <w:rPr/>
            </w:pPr>
            <w:r>
              <w:drawing>
                <wp:inline distT="0" distB="0" distL="0" distR="0">
                  <wp:extent cx="479107" cy="119126"/>
                  <wp:effectExtent l="0" t="0" r="0" b="0"/>
                  <wp:docPr id="1507" name="IM 1507"/>
                  <wp:cNvGraphicFramePr/>
                  <a:graphic>
                    <a:graphicData uri="http://schemas.openxmlformats.org/drawingml/2006/picture">
                      <pic:pic>
                        <pic:nvPicPr>
                          <pic:cNvPr id="1507" name="IM 1507"/>
                          <pic:cNvPicPr/>
                        </pic:nvPicPr>
                        <pic:blipFill>
                          <a:blip r:embed="rId1230"/>
                          <a:stretch>
                            <a:fillRect/>
                          </a:stretch>
                        </pic:blipFill>
                        <pic:spPr>
                          <a:xfrm rot="0">
                            <a:off x="0" y="0"/>
                            <a:ext cx="479107" cy="119126"/>
                          </a:xfrm>
                          <a:prstGeom prst="rect">
                            <a:avLst/>
                          </a:prstGeom>
                        </pic:spPr>
                      </pic:pic>
                    </a:graphicData>
                  </a:graphic>
                </wp:inline>
              </w:drawing>
            </w:r>
          </w:p>
        </w:tc>
        <w:tc>
          <w:tcPr>
            <w:tcW w:w="1162" w:type="dxa"/>
            <w:vAlign w:val="top"/>
          </w:tcPr>
          <w:p>
            <w:pPr>
              <w:ind w:left="17"/>
              <w:spacing w:line="187" w:lineRule="exact"/>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1"/>
              </w:rPr>
              <w:t>SJEH9</w:t>
            </w:r>
          </w:p>
        </w:tc>
        <w:tc>
          <w:tcPr>
            <w:tcW w:w="994" w:type="dxa"/>
            <w:vAlign w:val="top"/>
            <w:gridSpan w:val="2"/>
          </w:tcPr>
          <w:p>
            <w:pPr>
              <w:ind w:firstLine="14"/>
              <w:spacing w:before="2" w:line="188" w:lineRule="exact"/>
              <w:textAlignment w:val="center"/>
              <w:rPr/>
            </w:pPr>
            <w:r>
              <w:pict>
                <v:group id="_x0000_s776" style="mso-position-vertical-relative:line;mso-position-horizontal-relative:char;width:40.85pt;height:9.4pt;" filled="false" stroked="false" coordsize="816,187" coordorigin="0,0">
                  <v:shape id="_x0000_s777" style="position:absolute;left:0;top:0;width:604;height:187;" filled="false" stroked="false" type="#_x0000_t75">
                    <v:imagedata r:id="rId1231"/>
                  </v:shape>
                  <v:shape id="_x0000_s778" style="position:absolute;left:478;top:-8;width:359;height:257;" filled="false" stroked="false" type="#_x0000_t202">
                    <v:fill on="false"/>
                    <v:stroke on="false"/>
                    <v:path/>
                    <v:imagedata o:title=""/>
                    <o:lock v:ext="edit" aspectratio="false"/>
                    <v:textbox inset="0mm,0mm,0mm,0mm">
                      <w:txbxContent>
                        <w:p>
                          <w:pPr>
                            <w:ind w:left="20"/>
                            <w:spacing w:before="20" w:line="238" w:lineRule="auto"/>
                            <w:rPr>
                              <w:rFonts w:ascii="Arial" w:hAnsi="Arial" w:eastAsia="Arial" w:cs="Arial"/>
                              <w:sz w:val="15"/>
                              <w:szCs w:val="15"/>
                            </w:rPr>
                          </w:pPr>
                          <w:r>
                            <w:rPr>
                              <w:rFonts w:ascii="Cambria Math" w:hAnsi="Cambria Math" w:eastAsia="Cambria Math" w:cs="Cambria Math"/>
                              <w:sz w:val="15"/>
                              <w:szCs w:val="15"/>
                              <w:color w:val="231F20"/>
                              <w:spacing w:val="-5"/>
                            </w:rPr>
                            <w:t>⦹</w:t>
                          </w:r>
                          <w:r>
                            <w:rPr>
                              <w:rFonts w:ascii="Arial" w:hAnsi="Arial" w:eastAsia="Arial" w:cs="Arial"/>
                              <w:sz w:val="15"/>
                              <w:szCs w:val="15"/>
                              <w:color w:val="231F20"/>
                              <w:spacing w:val="-4"/>
                            </w:rPr>
                            <w:t>FA</w:t>
                          </w:r>
                        </w:p>
                      </w:txbxContent>
                    </v:textbox>
                  </v:shape>
                </v:group>
              </w:pict>
            </w:r>
          </w:p>
        </w:tc>
        <w:tc>
          <w:tcPr>
            <w:tcW w:w="722" w:type="dxa"/>
            <w:vAlign w:val="top"/>
            <w:gridSpan w:val="3"/>
          </w:tcPr>
          <w:p>
            <w:pPr>
              <w:ind w:left="30"/>
              <w:spacing w:before="2" w:line="236" w:lineRule="auto"/>
              <w:rPr>
                <w:sz w:val="15"/>
                <w:szCs w:val="15"/>
              </w:rPr>
            </w:pPr>
            <w:r>
              <w:rPr>
                <w:rFonts w:ascii="Arial" w:hAnsi="Arial" w:eastAsia="Arial" w:cs="Arial"/>
                <w:sz w:val="15"/>
                <w:szCs w:val="15"/>
                <w:color w:val="231F20"/>
                <w:spacing w:val="-7"/>
                <w:w w:val="89"/>
              </w:rPr>
              <w:t>1SF</w:t>
            </w:r>
            <w:r>
              <w:rPr>
                <w:sz w:val="15"/>
                <w:szCs w:val="15"/>
                <w:position w:val="-5"/>
              </w:rPr>
              <w:drawing>
                <wp:inline distT="0" distB="0" distL="0" distR="0">
                  <wp:extent cx="292014" cy="119126"/>
                  <wp:effectExtent l="0" t="0" r="0" b="0"/>
                  <wp:docPr id="1508" name="IM 1508"/>
                  <wp:cNvGraphicFramePr/>
                  <a:graphic>
                    <a:graphicData uri="http://schemas.openxmlformats.org/drawingml/2006/picture">
                      <pic:pic>
                        <pic:nvPicPr>
                          <pic:cNvPr id="1508" name="IM 1508"/>
                          <pic:cNvPicPr/>
                        </pic:nvPicPr>
                        <pic:blipFill>
                          <a:blip r:embed="rId1232"/>
                          <a:stretch>
                            <a:fillRect/>
                          </a:stretch>
                        </pic:blipFill>
                        <pic:spPr>
                          <a:xfrm rot="0">
                            <a:off x="0" y="0"/>
                            <a:ext cx="292014" cy="119126"/>
                          </a:xfrm>
                          <a:prstGeom prst="rect">
                            <a:avLst/>
                          </a:prstGeom>
                        </pic:spPr>
                      </pic:pic>
                    </a:graphicData>
                  </a:graphic>
                </wp:inline>
              </w:drawing>
            </w:r>
          </w:p>
        </w:tc>
        <w:tc>
          <w:tcPr>
            <w:tcW w:w="698" w:type="dxa"/>
            <w:vAlign w:val="top"/>
          </w:tcPr>
          <w:p>
            <w:pPr>
              <w:ind w:firstLine="16"/>
              <w:spacing w:before="2" w:line="188" w:lineRule="exact"/>
              <w:textAlignment w:val="center"/>
              <w:rPr/>
            </w:pPr>
            <w:r>
              <w:pict>
                <v:group id="_x0000_s779" style="mso-position-vertical-relative:line;mso-position-horizontal-relative:char;width:15pt;height:9.4pt;" filled="false" stroked="false" coordsize="300,187" coordorigin="0,0">
                  <v:shape id="_x0000_s780" style="position:absolute;left:0;top:0;width:300;height:187;" filled="false" stroked="false" type="#_x0000_t75">
                    <v:imagedata r:id="rId1233"/>
                  </v:shape>
                  <v:shape id="_x0000_s781" style="position:absolute;left:-20;top:-20;width:340;height:227;" filled="false" stroked="false" type="#_x0000_t202">
                    <v:fill on="false"/>
                    <v:stroke on="false"/>
                    <v:path/>
                    <v:imagedata o:title=""/>
                    <o:lock v:ext="edit" aspectratio="false"/>
                    <v:textbox inset="0mm,0mm,0mm,0mm">
                      <w:txbxContent>
                        <w:p>
                          <w:pPr>
                            <w:ind w:left="192"/>
                            <w:spacing w:before="45"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2" w:type="dxa"/>
            <w:vAlign w:val="top"/>
          </w:tcPr>
          <w:p>
            <w:pPr>
              <w:ind w:firstLine="16"/>
              <w:spacing w:before="2" w:line="188" w:lineRule="exact"/>
              <w:textAlignment w:val="center"/>
              <w:rPr/>
            </w:pPr>
            <w:r>
              <w:drawing>
                <wp:inline distT="0" distB="0" distL="0" distR="0">
                  <wp:extent cx="479107" cy="119126"/>
                  <wp:effectExtent l="0" t="0" r="0" b="0"/>
                  <wp:docPr id="1509" name="IM 1509"/>
                  <wp:cNvGraphicFramePr/>
                  <a:graphic>
                    <a:graphicData uri="http://schemas.openxmlformats.org/drawingml/2006/picture">
                      <pic:pic>
                        <pic:nvPicPr>
                          <pic:cNvPr id="1509" name="IM 1509"/>
                          <pic:cNvPicPr/>
                        </pic:nvPicPr>
                        <pic:blipFill>
                          <a:blip r:embed="rId1230"/>
                          <a:stretch>
                            <a:fillRect/>
                          </a:stretch>
                        </pic:blipFill>
                        <pic:spPr>
                          <a:xfrm rot="0">
                            <a:off x="0" y="0"/>
                            <a:ext cx="479107" cy="119126"/>
                          </a:xfrm>
                          <a:prstGeom prst="rect">
                            <a:avLst/>
                          </a:prstGeom>
                        </pic:spPr>
                      </pic:pic>
                    </a:graphicData>
                  </a:graphic>
                </wp:inline>
              </w:drawing>
            </w:r>
          </w:p>
        </w:tc>
        <w:tc>
          <w:tcPr>
            <w:tcW w:w="712" w:type="dxa"/>
            <w:vAlign w:val="top"/>
          </w:tcPr>
          <w:p>
            <w:pPr>
              <w:ind w:firstLine="13"/>
              <w:spacing w:before="2" w:line="188" w:lineRule="exact"/>
              <w:textAlignment w:val="center"/>
              <w:rPr/>
            </w:pPr>
            <w:r>
              <w:drawing>
                <wp:inline distT="0" distB="0" distL="0" distR="0">
                  <wp:extent cx="438150" cy="119126"/>
                  <wp:effectExtent l="0" t="0" r="0" b="0"/>
                  <wp:docPr id="1510" name="IM 1510"/>
                  <wp:cNvGraphicFramePr/>
                  <a:graphic>
                    <a:graphicData uri="http://schemas.openxmlformats.org/drawingml/2006/picture">
                      <pic:pic>
                        <pic:nvPicPr>
                          <pic:cNvPr id="1510" name="IM 1510"/>
                          <pic:cNvPicPr/>
                        </pic:nvPicPr>
                        <pic:blipFill>
                          <a:blip r:embed="rId1234"/>
                          <a:stretch>
                            <a:fillRect/>
                          </a:stretch>
                        </pic:blipFill>
                        <pic:spPr>
                          <a:xfrm rot="0">
                            <a:off x="0" y="0"/>
                            <a:ext cx="438150" cy="119126"/>
                          </a:xfrm>
                          <a:prstGeom prst="rect">
                            <a:avLst/>
                          </a:prstGeom>
                        </pic:spPr>
                      </pic:pic>
                    </a:graphicData>
                  </a:graphic>
                </wp:inline>
              </w:drawing>
            </w:r>
          </w:p>
        </w:tc>
      </w:tr>
    </w:tbl>
    <w:p>
      <w:pPr>
        <w:spacing w:line="109" w:lineRule="exact"/>
        <w:rPr>
          <w:rFonts w:ascii="Arial"/>
          <w:sz w:val="9"/>
        </w:rPr>
      </w:pPr>
      <w:r/>
    </w:p>
    <w:p>
      <w:pPr>
        <w:sectPr>
          <w:headerReference w:type="default" r:id="rId937"/>
          <w:footerReference w:type="default" r:id="rId1194"/>
          <w:pgSz w:w="9360" w:h="13041"/>
          <w:pgMar w:top="1014" w:right="590" w:bottom="538" w:left="680" w:header="560" w:footer="315" w:gutter="0"/>
        </w:sectPr>
        <w:rPr/>
      </w:pPr>
    </w:p>
    <w:tbl>
      <w:tblPr>
        <w:tblStyle w:val="2"/>
        <w:tblW w:w="798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37"/>
        <w:gridCol w:w="241"/>
        <w:gridCol w:w="40"/>
        <w:gridCol w:w="29"/>
        <w:gridCol w:w="351"/>
        <w:gridCol w:w="1013"/>
        <w:gridCol w:w="1162"/>
        <w:gridCol w:w="994"/>
        <w:gridCol w:w="116"/>
        <w:gridCol w:w="606"/>
        <w:gridCol w:w="698"/>
        <w:gridCol w:w="1682"/>
        <w:gridCol w:w="712"/>
      </w:tblGrid>
      <w:tr>
        <w:trPr>
          <w:trHeight w:val="183" w:hRule="atLeast"/>
        </w:trPr>
        <w:tc>
          <w:tcPr>
            <w:tcW w:w="998" w:type="dxa"/>
            <w:vAlign w:val="top"/>
            <w:gridSpan w:val="5"/>
          </w:tcPr>
          <w:p>
            <w:pPr>
              <w:rPr/>
            </w:pPr>
            <w:r>
              <w:drawing>
                <wp:anchor distT="0" distB="0" distL="0" distR="0" simplePos="0" relativeHeight="264099840" behindDoc="0" locked="0" layoutInCell="0" allowOverlap="1">
                  <wp:simplePos x="0" y="0"/>
                  <wp:positionH relativeFrom="page">
                    <wp:posOffset>3093211</wp:posOffset>
                  </wp:positionH>
                  <wp:positionV relativeFrom="page">
                    <wp:posOffset>1376426</wp:posOffset>
                  </wp:positionV>
                  <wp:extent cx="231647" cy="154685"/>
                  <wp:effectExtent l="0" t="0" r="0" b="0"/>
                  <wp:wrapNone/>
                  <wp:docPr id="1513" name="IM 1513"/>
                  <wp:cNvGraphicFramePr/>
                  <a:graphic>
                    <a:graphicData uri="http://schemas.openxmlformats.org/drawingml/2006/picture">
                      <pic:pic>
                        <pic:nvPicPr>
                          <pic:cNvPr id="1513" name="IM 1513"/>
                          <pic:cNvPicPr/>
                        </pic:nvPicPr>
                        <pic:blipFill>
                          <a:blip r:embed="rId1218"/>
                          <a:stretch>
                            <a:fillRect/>
                          </a:stretch>
                        </pic:blipFill>
                        <pic:spPr>
                          <a:xfrm rot="0">
                            <a:off x="0" y="0"/>
                            <a:ext cx="231647" cy="154685"/>
                          </a:xfrm>
                          <a:prstGeom prst="rect">
                            <a:avLst/>
                          </a:prstGeom>
                        </pic:spPr>
                      </pic:pic>
                    </a:graphicData>
                  </a:graphic>
                </wp:anchor>
              </w:drawing>
            </w:r>
            <w:r/>
          </w:p>
        </w:tc>
        <w:tc>
          <w:tcPr>
            <w:tcW w:w="1013" w:type="dxa"/>
            <w:vAlign w:val="top"/>
          </w:tcPr>
          <w:p>
            <w:pPr>
              <w:spacing w:line="183" w:lineRule="exact"/>
              <w:rPr>
                <w:rFonts w:ascii="Arial"/>
                <w:sz w:val="15"/>
              </w:rPr>
            </w:pPr>
            <w:r/>
          </w:p>
        </w:tc>
        <w:tc>
          <w:tcPr>
            <w:tcW w:w="1162" w:type="dxa"/>
            <w:vAlign w:val="top"/>
          </w:tcPr>
          <w:p>
            <w:pPr>
              <w:spacing w:line="183" w:lineRule="exact"/>
              <w:rPr>
                <w:rFonts w:ascii="Arial"/>
                <w:sz w:val="15"/>
              </w:rPr>
            </w:pPr>
            <w:r/>
          </w:p>
        </w:tc>
        <w:tc>
          <w:tcPr>
            <w:tcW w:w="994" w:type="dxa"/>
            <w:vAlign w:val="top"/>
          </w:tcPr>
          <w:p>
            <w:pPr>
              <w:spacing w:line="183" w:lineRule="exact"/>
              <w:rPr>
                <w:rFonts w:ascii="Arial"/>
                <w:sz w:val="15"/>
              </w:rPr>
            </w:pPr>
            <w:r/>
          </w:p>
        </w:tc>
        <w:tc>
          <w:tcPr>
            <w:tcW w:w="722" w:type="dxa"/>
            <w:vAlign w:val="top"/>
            <w:gridSpan w:val="2"/>
          </w:tcPr>
          <w:p>
            <w:pPr>
              <w:rPr/>
            </w:pPr>
            <w:r/>
          </w:p>
        </w:tc>
        <w:tc>
          <w:tcPr>
            <w:tcW w:w="698" w:type="dxa"/>
            <w:vAlign w:val="top"/>
          </w:tcPr>
          <w:p>
            <w:pPr>
              <w:spacing w:line="183" w:lineRule="exact"/>
              <w:rPr>
                <w:rFonts w:ascii="Arial"/>
                <w:sz w:val="15"/>
              </w:rPr>
            </w:pPr>
            <w:r/>
          </w:p>
        </w:tc>
        <w:tc>
          <w:tcPr>
            <w:tcW w:w="1682" w:type="dxa"/>
            <w:vAlign w:val="top"/>
          </w:tcPr>
          <w:p>
            <w:pPr>
              <w:spacing w:line="183" w:lineRule="exact"/>
              <w:rPr>
                <w:rFonts w:ascii="Arial"/>
                <w:sz w:val="15"/>
              </w:rPr>
            </w:pPr>
            <w:r/>
          </w:p>
        </w:tc>
        <w:tc>
          <w:tcPr>
            <w:tcW w:w="712" w:type="dxa"/>
            <w:vAlign w:val="top"/>
          </w:tcPr>
          <w:p>
            <w:pPr>
              <w:rPr/>
            </w:pPr>
            <w:r/>
          </w:p>
        </w:tc>
      </w:tr>
      <w:tr>
        <w:trPr>
          <w:trHeight w:val="711" w:hRule="atLeast"/>
        </w:trPr>
        <w:tc>
          <w:tcPr>
            <w:shd w:val="clear" w:fill="DDE7ED"/>
            <w:tcW w:w="647" w:type="dxa"/>
            <w:vAlign w:val="top"/>
            <w:gridSpan w:val="4"/>
            <w:tcBorders>
              <w:right w:val="none" w:color="000000" w:sz="8" w:space="0"/>
            </w:tcBorders>
          </w:tcPr>
          <w:p>
            <w:pPr>
              <w:ind w:left="36"/>
              <w:spacing w:line="124" w:lineRule="exact"/>
              <w:rPr>
                <w:rFonts w:ascii="Arial" w:hAnsi="Arial" w:eastAsia="Arial" w:cs="Arial"/>
                <w:sz w:val="10"/>
                <w:szCs w:val="10"/>
              </w:rPr>
            </w:pPr>
            <w:r>
              <w:rPr>
                <w:rFonts w:ascii="Arial" w:hAnsi="Arial" w:eastAsia="Arial" w:cs="Arial"/>
                <w:sz w:val="10"/>
                <w:szCs w:val="10"/>
                <w:color w:val="231F20"/>
                <w:spacing w:val="127"/>
              </w:rPr>
              <w:t>202</w:t>
            </w:r>
            <w:r>
              <w:rPr>
                <w:rFonts w:ascii="Arial" w:hAnsi="Arial" w:eastAsia="Arial" w:cs="Arial"/>
                <w:sz w:val="10"/>
                <w:szCs w:val="10"/>
                <w:color w:val="231F20"/>
              </w:rPr>
              <w:t>l</w:t>
            </w:r>
          </w:p>
          <w:p>
            <w:pPr>
              <w:ind w:firstLine="20"/>
              <w:spacing w:before="85" w:line="244" w:lineRule="exact"/>
              <w:textAlignment w:val="center"/>
              <w:rPr/>
            </w:pPr>
            <w:r>
              <w:drawing>
                <wp:inline distT="0" distB="0" distL="0" distR="0">
                  <wp:extent cx="231648" cy="154685"/>
                  <wp:effectExtent l="0" t="0" r="0" b="0"/>
                  <wp:docPr id="1514" name="IM 1514"/>
                  <wp:cNvGraphicFramePr/>
                  <a:graphic>
                    <a:graphicData uri="http://schemas.openxmlformats.org/drawingml/2006/picture">
                      <pic:pic>
                        <pic:nvPicPr>
                          <pic:cNvPr id="1514" name="IM 1514"/>
                          <pic:cNvPicPr/>
                        </pic:nvPicPr>
                        <pic:blipFill>
                          <a:blip r:embed="rId1218"/>
                          <a:stretch>
                            <a:fillRect/>
                          </a:stretch>
                        </pic:blipFill>
                        <pic:spPr>
                          <a:xfrm rot="0">
                            <a:off x="0" y="0"/>
                            <a:ext cx="231648" cy="154685"/>
                          </a:xfrm>
                          <a:prstGeom prst="rect">
                            <a:avLst/>
                          </a:prstGeom>
                        </pic:spPr>
                      </pic:pic>
                    </a:graphicData>
                  </a:graphic>
                </wp:inline>
              </w:drawing>
            </w:r>
          </w:p>
        </w:tc>
        <w:tc>
          <w:tcPr>
            <w:shd w:val="clear" w:fill="DDE7ED"/>
            <w:tcW w:w="351" w:type="dxa"/>
            <w:vAlign w:val="top"/>
            <w:tcBorders>
              <w:left w:val="none" w:color="000000" w:sz="8" w:space="0"/>
            </w:tcBorders>
          </w:tcPr>
          <w:p>
            <w:pPr>
              <w:ind w:firstLine="32"/>
              <w:spacing w:line="136" w:lineRule="exact"/>
              <w:textAlignment w:val="center"/>
              <w:rPr/>
            </w:pPr>
            <w:r>
              <w:drawing>
                <wp:inline distT="0" distB="0" distL="0" distR="0">
                  <wp:extent cx="200406" cy="86994"/>
                  <wp:effectExtent l="0" t="0" r="0" b="0"/>
                  <wp:docPr id="1515" name="IM 1515"/>
                  <wp:cNvGraphicFramePr/>
                  <a:graphic>
                    <a:graphicData uri="http://schemas.openxmlformats.org/drawingml/2006/picture">
                      <pic:pic>
                        <pic:nvPicPr>
                          <pic:cNvPr id="1515" name="IM 1515"/>
                          <pic:cNvPicPr/>
                        </pic:nvPicPr>
                        <pic:blipFill>
                          <a:blip r:embed="rId227"/>
                          <a:stretch>
                            <a:fillRect/>
                          </a:stretch>
                        </pic:blipFill>
                        <pic:spPr>
                          <a:xfrm rot="0">
                            <a:off x="0" y="0"/>
                            <a:ext cx="200406" cy="86994"/>
                          </a:xfrm>
                          <a:prstGeom prst="rect">
                            <a:avLst/>
                          </a:prstGeom>
                        </pic:spPr>
                      </pic:pic>
                    </a:graphicData>
                  </a:graphic>
                </wp:inline>
              </w:drawing>
            </w:r>
          </w:p>
        </w:tc>
        <w:tc>
          <w:tcPr>
            <w:shd w:val="clear" w:fill="DDE7ED"/>
            <w:tcW w:w="1013" w:type="dxa"/>
            <w:vAlign w:val="top"/>
          </w:tcPr>
          <w:p>
            <w:pPr>
              <w:ind w:left="28"/>
              <w:spacing w:line="280" w:lineRule="exact"/>
              <w:rPr>
                <w:rFonts w:ascii="Arial" w:hAnsi="Arial" w:eastAsia="Arial" w:cs="Arial"/>
                <w:sz w:val="14"/>
                <w:szCs w:val="14"/>
              </w:rPr>
            </w:pPr>
            <w:r>
              <w:rPr>
                <w:rFonts w:ascii="Arial" w:hAnsi="Arial" w:eastAsia="Arial" w:cs="Arial"/>
                <w:sz w:val="14"/>
                <w:szCs w:val="14"/>
                <w:color w:val="231F20"/>
                <w:spacing w:val="-6"/>
                <w:position w:val="10"/>
              </w:rPr>
              <w:t>"</w:t>
            </w:r>
            <w:r>
              <w:rPr>
                <w:rFonts w:ascii="Arial" w:hAnsi="Arial" w:eastAsia="Arial" w:cs="Arial"/>
                <w:sz w:val="14"/>
                <w:szCs w:val="14"/>
                <w:color w:val="231F20"/>
                <w:spacing w:val="-5"/>
                <w:position w:val="10"/>
              </w:rPr>
              <w:t>M</w:t>
            </w:r>
            <w:r>
              <w:rPr>
                <w:rFonts w:ascii="Arial" w:hAnsi="Arial" w:eastAsia="Arial" w:cs="Arial"/>
                <w:sz w:val="14"/>
                <w:szCs w:val="14"/>
                <w:color w:val="231F20"/>
                <w:spacing w:val="-3"/>
                <w:position w:val="10"/>
              </w:rPr>
              <w:t>MVYJP</w:t>
            </w:r>
          </w:p>
          <w:p>
            <w:pPr>
              <w:ind w:left="30"/>
              <w:spacing w:line="169" w:lineRule="exact"/>
              <w:rPr>
                <w:rFonts w:ascii="Arial" w:hAnsi="Arial" w:eastAsia="Arial" w:cs="Arial"/>
                <w:sz w:val="14"/>
                <w:szCs w:val="14"/>
              </w:rPr>
            </w:pPr>
            <w:r>
              <w:rPr>
                <w:rFonts w:ascii="Arial" w:hAnsi="Arial" w:eastAsia="Arial" w:cs="Arial"/>
                <w:sz w:val="14"/>
                <w:szCs w:val="14"/>
                <w:color w:val="231F20"/>
                <w:spacing w:val="7"/>
              </w:rPr>
              <w:t>*</w:t>
            </w:r>
            <w:r>
              <w:rPr>
                <w:rFonts w:ascii="Arial" w:hAnsi="Arial" w:eastAsia="Arial" w:cs="Arial"/>
                <w:sz w:val="14"/>
                <w:szCs w:val="14"/>
                <w:color w:val="231F20"/>
              </w:rPr>
              <w:t>OD</w:t>
            </w:r>
            <w:r>
              <w:rPr>
                <w:rFonts w:ascii="Arial" w:hAnsi="Arial" w:eastAsia="Arial" w:cs="Arial"/>
                <w:sz w:val="14"/>
                <w:szCs w:val="14"/>
                <w:color w:val="231F20"/>
                <w:spacing w:val="6"/>
              </w:rPr>
              <w:t>.</w:t>
            </w:r>
          </w:p>
        </w:tc>
        <w:tc>
          <w:tcPr>
            <w:shd w:val="clear" w:fill="DDE7ED"/>
            <w:tcW w:w="1162" w:type="dxa"/>
            <w:vAlign w:val="top"/>
          </w:tcPr>
          <w:p>
            <w:pPr>
              <w:ind w:left="202"/>
              <w:spacing w:line="192" w:lineRule="auto"/>
              <w:rPr>
                <w:rFonts w:ascii="Arial" w:hAnsi="Arial" w:eastAsia="Arial" w:cs="Arial"/>
                <w:sz w:val="12"/>
                <w:szCs w:val="12"/>
              </w:rPr>
            </w:pPr>
            <w:r>
              <w:rPr>
                <w:rFonts w:ascii="Arial" w:hAnsi="Arial" w:eastAsia="Arial" w:cs="Arial"/>
                <w:sz w:val="12"/>
                <w:szCs w:val="12"/>
                <w:color w:val="231F20"/>
                <w:spacing w:val="31"/>
              </w:rPr>
              <w:t>MMVYJ</w:t>
            </w:r>
            <w:r>
              <w:rPr>
                <w:rFonts w:ascii="Arial" w:hAnsi="Arial" w:eastAsia="Arial" w:cs="Arial"/>
                <w:sz w:val="12"/>
                <w:szCs w:val="12"/>
                <w:color w:val="231F20"/>
                <w:spacing w:val="29"/>
              </w:rPr>
              <w:t>P</w:t>
            </w:r>
          </w:p>
        </w:tc>
        <w:tc>
          <w:tcPr>
            <w:shd w:val="clear" w:fill="DDE7ED"/>
            <w:tcW w:w="994" w:type="dxa"/>
            <w:vAlign w:val="top"/>
          </w:tcPr>
          <w:p>
            <w:pPr>
              <w:ind w:firstLine="15"/>
              <w:spacing w:line="136" w:lineRule="exact"/>
              <w:textAlignment w:val="center"/>
              <w:rPr/>
            </w:pPr>
            <w:r>
              <w:drawing>
                <wp:inline distT="0" distB="0" distL="0" distR="0">
                  <wp:extent cx="482917" cy="86994"/>
                  <wp:effectExtent l="0" t="0" r="0" b="0"/>
                  <wp:docPr id="1516" name="IM 1516"/>
                  <wp:cNvGraphicFramePr/>
                  <a:graphic>
                    <a:graphicData uri="http://schemas.openxmlformats.org/drawingml/2006/picture">
                      <pic:pic>
                        <pic:nvPicPr>
                          <pic:cNvPr id="1516" name="IM 1516"/>
                          <pic:cNvPicPr/>
                        </pic:nvPicPr>
                        <pic:blipFill>
                          <a:blip r:embed="rId1207"/>
                          <a:stretch>
                            <a:fillRect/>
                          </a:stretch>
                        </pic:blipFill>
                        <pic:spPr>
                          <a:xfrm rot="0">
                            <a:off x="0" y="0"/>
                            <a:ext cx="482917" cy="86994"/>
                          </a:xfrm>
                          <a:prstGeom prst="rect">
                            <a:avLst/>
                          </a:prstGeom>
                        </pic:spPr>
                      </pic:pic>
                    </a:graphicData>
                  </a:graphic>
                </wp:inline>
              </w:drawing>
            </w:r>
          </w:p>
        </w:tc>
        <w:tc>
          <w:tcPr>
            <w:tcW w:w="722" w:type="dxa"/>
            <w:vAlign w:val="top"/>
            <w:gridSpan w:val="2"/>
          </w:tcPr>
          <w:p>
            <w:pPr>
              <w:spacing w:line="496" w:lineRule="exact"/>
              <w:textAlignment w:val="center"/>
              <w:rPr/>
            </w:pPr>
            <w:r>
              <w:drawing>
                <wp:inline distT="0" distB="0" distL="0" distR="0">
                  <wp:extent cx="455294" cy="315594"/>
                  <wp:effectExtent l="0" t="0" r="0" b="0"/>
                  <wp:docPr id="1517" name="IM 1517"/>
                  <wp:cNvGraphicFramePr/>
                  <a:graphic>
                    <a:graphicData uri="http://schemas.openxmlformats.org/drawingml/2006/picture">
                      <pic:pic>
                        <pic:nvPicPr>
                          <pic:cNvPr id="1517" name="IM 1517"/>
                          <pic:cNvPicPr/>
                        </pic:nvPicPr>
                        <pic:blipFill>
                          <a:blip r:embed="rId1237"/>
                          <a:stretch>
                            <a:fillRect/>
                          </a:stretch>
                        </pic:blipFill>
                        <pic:spPr>
                          <a:xfrm rot="0">
                            <a:off x="0" y="0"/>
                            <a:ext cx="455294" cy="315594"/>
                          </a:xfrm>
                          <a:prstGeom prst="rect">
                            <a:avLst/>
                          </a:prstGeom>
                        </pic:spPr>
                      </pic:pic>
                    </a:graphicData>
                  </a:graphic>
                </wp:inline>
              </w:drawing>
            </w:r>
          </w:p>
        </w:tc>
        <w:tc>
          <w:tcPr>
            <w:tcW w:w="698" w:type="dxa"/>
            <w:vAlign w:val="top"/>
          </w:tcPr>
          <w:p>
            <w:pPr>
              <w:rPr/>
            </w:pPr>
            <w:r>
              <w:drawing>
                <wp:anchor distT="0" distB="0" distL="0" distR="0" simplePos="0" relativeHeight="264097792" behindDoc="1" locked="0" layoutInCell="1" allowOverlap="1">
                  <wp:simplePos x="0" y="0"/>
                  <wp:positionH relativeFrom="rightMargin">
                    <wp:posOffset>-440054</wp:posOffset>
                  </wp:positionH>
                  <wp:positionV relativeFrom="topMargin">
                    <wp:posOffset>-157607</wp:posOffset>
                  </wp:positionV>
                  <wp:extent cx="440690" cy="473202"/>
                  <wp:effectExtent l="0" t="0" r="0" b="0"/>
                  <wp:wrapNone/>
                  <wp:docPr id="1518" name="IM 1518"/>
                  <wp:cNvGraphicFramePr/>
                  <a:graphic>
                    <a:graphicData uri="http://schemas.openxmlformats.org/drawingml/2006/picture">
                      <pic:pic>
                        <pic:nvPicPr>
                          <pic:cNvPr id="1518" name="IM 1518"/>
                          <pic:cNvPicPr/>
                        </pic:nvPicPr>
                        <pic:blipFill>
                          <a:blip r:embed="rId1238"/>
                          <a:stretch>
                            <a:fillRect/>
                          </a:stretch>
                        </pic:blipFill>
                        <pic:spPr>
                          <a:xfrm rot="0">
                            <a:off x="0" y="0"/>
                            <a:ext cx="440690" cy="473202"/>
                          </a:xfrm>
                          <a:prstGeom prst="rect">
                            <a:avLst/>
                          </a:prstGeom>
                        </pic:spPr>
                      </pic:pic>
                    </a:graphicData>
                  </a:graphic>
                </wp:anchor>
              </w:drawing>
            </w:r>
            <w:r/>
          </w:p>
        </w:tc>
        <w:tc>
          <w:tcPr>
            <w:shd w:val="clear" w:fill="DDE7ED"/>
            <w:tcW w:w="1682" w:type="dxa"/>
            <w:vAlign w:val="top"/>
          </w:tcPr>
          <w:p>
            <w:pPr>
              <w:ind w:firstLine="402"/>
              <w:spacing w:line="138" w:lineRule="exact"/>
              <w:textAlignment w:val="center"/>
              <w:rPr/>
            </w:pPr>
            <w:r>
              <w:pict>
                <v:shape id="_x0000_s782" style="position:absolute;margin-left:-84.121pt;margin-top:-3.69238pt;mso-position-vertical-relative:top-margin-area;mso-position-horizontal-relative:right-margin-area;width:21.65pt;height:10pt;z-index:264102912;"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2"/>
                            <w:w w:val="60"/>
                          </w:rPr>
                          <w:t>)PSPXJU[</w:t>
                        </w:r>
                      </w:p>
                    </w:txbxContent>
                  </v:textbox>
                </v:shape>
              </w:pict>
            </w:r>
            <w:r>
              <w:drawing>
                <wp:anchor distT="0" distB="0" distL="0" distR="0" simplePos="0" relativeHeight="264111104" behindDoc="0" locked="0" layoutInCell="1" allowOverlap="1">
                  <wp:simplePos x="0" y="0"/>
                  <wp:positionH relativeFrom="rightMargin">
                    <wp:posOffset>-1064386</wp:posOffset>
                  </wp:positionH>
                  <wp:positionV relativeFrom="topMargin">
                    <wp:posOffset>-66929</wp:posOffset>
                  </wp:positionV>
                  <wp:extent cx="1065276" cy="382523"/>
                  <wp:effectExtent l="0" t="0" r="0" b="0"/>
                  <wp:wrapNone/>
                  <wp:docPr id="1519" name="IM 1519"/>
                  <wp:cNvGraphicFramePr/>
                  <a:graphic>
                    <a:graphicData uri="http://schemas.openxmlformats.org/drawingml/2006/picture">
                      <pic:pic>
                        <pic:nvPicPr>
                          <pic:cNvPr id="1519" name="IM 1519"/>
                          <pic:cNvPicPr/>
                        </pic:nvPicPr>
                        <pic:blipFill>
                          <a:blip r:embed="rId1239"/>
                          <a:stretch>
                            <a:fillRect/>
                          </a:stretch>
                        </pic:blipFill>
                        <pic:spPr>
                          <a:xfrm rot="0">
                            <a:off x="0" y="0"/>
                            <a:ext cx="1065276" cy="382523"/>
                          </a:xfrm>
                          <a:prstGeom prst="rect">
                            <a:avLst/>
                          </a:prstGeom>
                        </pic:spPr>
                      </pic:pic>
                    </a:graphicData>
                  </a:graphic>
                </wp:anchor>
              </w:drawing>
            </w:r>
            <w:r>
              <w:pict>
                <v:group id="_x0000_s783" style="mso-position-vertical-relative:line;mso-position-horizontal-relative:char;width:30pt;height:12.2pt;" filled="false" stroked="false" coordsize="600,243" coordorigin="0,0">
                  <v:shape id="_x0000_s784" style="position:absolute;left:0;top:0;width:600;height:243;" filled="false" stroked="false" type="#_x0000_t75">
                    <v:imagedata r:id="rId1240"/>
                  </v:shape>
                  <v:shape id="_x0000_s785" style="position:absolute;left:-20;top:-20;width:640;height:286;" filled="false" stroked="false" type="#_x0000_t202">
                    <v:fill on="false"/>
                    <v:stroke on="false"/>
                    <v:path/>
                    <v:imagedata o:title=""/>
                    <o:lock v:ext="edit" aspectratio="false"/>
                    <v:textbox inset="0mm,0mm,0mm,0mm">
                      <w:txbxContent>
                        <w:p>
                          <w:pPr>
                            <w:ind w:left="425"/>
                            <w:spacing w:before="71" w:line="225" w:lineRule="auto"/>
                            <w:rPr>
                              <w:rFonts w:ascii="Arial" w:hAnsi="Arial" w:eastAsia="Arial" w:cs="Arial"/>
                              <w:sz w:val="15"/>
                              <w:szCs w:val="15"/>
                            </w:rPr>
                          </w:pPr>
                          <w:r>
                            <w:rPr>
                              <w:rFonts w:ascii="Arial" w:hAnsi="Arial" w:eastAsia="Arial" w:cs="Arial"/>
                              <w:sz w:val="15"/>
                              <w:szCs w:val="15"/>
                              <w:color w:val="231F20"/>
                              <w:spacing w:val="22"/>
                            </w:rPr>
                            <w:t>]</w:t>
                          </w:r>
                        </w:p>
                      </w:txbxContent>
                    </v:textbox>
                  </v:shape>
                </v:group>
              </w:pict>
            </w:r>
          </w:p>
        </w:tc>
        <w:tc>
          <w:tcPr>
            <w:tcW w:w="712" w:type="dxa"/>
            <w:vAlign w:val="top"/>
          </w:tcPr>
          <w:p>
            <w:pPr>
              <w:ind w:firstLine="1"/>
              <w:spacing w:line="496" w:lineRule="exact"/>
              <w:textAlignment w:val="center"/>
              <w:rPr/>
            </w:pPr>
            <w:r>
              <w:drawing>
                <wp:inline distT="0" distB="0" distL="0" distR="0">
                  <wp:extent cx="445770" cy="315594"/>
                  <wp:effectExtent l="0" t="0" r="0" b="0"/>
                  <wp:docPr id="1520" name="IM 1520"/>
                  <wp:cNvGraphicFramePr/>
                  <a:graphic>
                    <a:graphicData uri="http://schemas.openxmlformats.org/drawingml/2006/picture">
                      <pic:pic>
                        <pic:nvPicPr>
                          <pic:cNvPr id="1520" name="IM 1520"/>
                          <pic:cNvPicPr/>
                        </pic:nvPicPr>
                        <pic:blipFill>
                          <a:blip r:embed="rId1241"/>
                          <a:stretch>
                            <a:fillRect/>
                          </a:stretch>
                        </pic:blipFill>
                        <pic:spPr>
                          <a:xfrm rot="0">
                            <a:off x="0" y="0"/>
                            <a:ext cx="445770" cy="315594"/>
                          </a:xfrm>
                          <a:prstGeom prst="rect">
                            <a:avLst/>
                          </a:prstGeom>
                        </pic:spPr>
                      </pic:pic>
                    </a:graphicData>
                  </a:graphic>
                </wp:inline>
              </w:drawing>
            </w:r>
          </w:p>
        </w:tc>
      </w:tr>
      <w:tr>
        <w:trPr>
          <w:trHeight w:val="777" w:hRule="atLeast"/>
        </w:trPr>
        <w:tc>
          <w:tcPr>
            <w:tcW w:w="618" w:type="dxa"/>
            <w:vAlign w:val="top"/>
            <w:gridSpan w:val="3"/>
            <w:tcBorders>
              <w:right w:val="none" w:color="000000" w:sz="8" w:space="0"/>
            </w:tcBorders>
          </w:tcPr>
          <w:p>
            <w:pPr>
              <w:ind w:left="34"/>
              <w:spacing w:line="164" w:lineRule="exact"/>
              <w:rPr>
                <w:rFonts w:ascii="Arial" w:hAnsi="Arial" w:eastAsia="Arial" w:cs="Arial"/>
                <w:sz w:val="13"/>
                <w:szCs w:val="13"/>
              </w:rPr>
            </w:pPr>
            <w:r>
              <w:rPr>
                <w:rFonts w:ascii="Arial" w:hAnsi="Arial" w:eastAsia="Arial" w:cs="Arial"/>
                <w:sz w:val="13"/>
                <w:szCs w:val="13"/>
                <w:color w:val="231F20"/>
                <w:spacing w:val="106"/>
              </w:rPr>
              <w:t>2</w:t>
            </w:r>
            <w:r>
              <w:rPr>
                <w:rFonts w:ascii="Arial" w:hAnsi="Arial" w:eastAsia="Arial" w:cs="Arial"/>
                <w:sz w:val="13"/>
                <w:szCs w:val="13"/>
                <w:color w:val="231F20"/>
                <w:spacing w:val="104"/>
              </w:rPr>
              <w:t>02</w:t>
            </w:r>
            <w:r>
              <w:rPr>
                <w:rFonts w:ascii="Arial" w:hAnsi="Arial" w:eastAsia="Arial" w:cs="Arial"/>
                <w:sz w:val="13"/>
                <w:szCs w:val="13"/>
                <w:color w:val="231F20"/>
              </w:rPr>
              <w:t>l</w:t>
            </w:r>
          </w:p>
          <w:p>
            <w:pPr>
              <w:ind w:firstLine="19"/>
              <w:spacing w:before="80" w:line="243" w:lineRule="exact"/>
              <w:textAlignment w:val="center"/>
              <w:rPr/>
            </w:pPr>
            <w:r>
              <w:drawing>
                <wp:inline distT="0" distB="0" distL="0" distR="0">
                  <wp:extent cx="220980" cy="154685"/>
                  <wp:effectExtent l="0" t="0" r="0" b="0"/>
                  <wp:docPr id="1521" name="IM 1521"/>
                  <wp:cNvGraphicFramePr/>
                  <a:graphic>
                    <a:graphicData uri="http://schemas.openxmlformats.org/drawingml/2006/picture">
                      <pic:pic>
                        <pic:nvPicPr>
                          <pic:cNvPr id="1521" name="IM 1521"/>
                          <pic:cNvPicPr/>
                        </pic:nvPicPr>
                        <pic:blipFill>
                          <a:blip r:embed="rId1242"/>
                          <a:stretch>
                            <a:fillRect/>
                          </a:stretch>
                        </pic:blipFill>
                        <pic:spPr>
                          <a:xfrm rot="0">
                            <a:off x="0" y="0"/>
                            <a:ext cx="220980" cy="154685"/>
                          </a:xfrm>
                          <a:prstGeom prst="rect">
                            <a:avLst/>
                          </a:prstGeom>
                        </pic:spPr>
                      </pic:pic>
                    </a:graphicData>
                  </a:graphic>
                </wp:inline>
              </w:drawing>
            </w:r>
          </w:p>
        </w:tc>
        <w:tc>
          <w:tcPr>
            <w:tcW w:w="380" w:type="dxa"/>
            <w:vAlign w:val="top"/>
            <w:gridSpan w:val="2"/>
            <w:tcBorders>
              <w:left w:val="none" w:color="000000" w:sz="8" w:space="0"/>
            </w:tcBorders>
          </w:tcPr>
          <w:p>
            <w:pPr>
              <w:ind w:firstLine="15"/>
              <w:spacing w:line="170" w:lineRule="exact"/>
              <w:textAlignment w:val="center"/>
              <w:rPr/>
            </w:pPr>
            <w:r>
              <w:pict>
                <v:group id="_x0000_s786" style="mso-position-vertical-relative:line;mso-position-horizontal-relative:char;width:10.6pt;height:12.2pt;" filled="false" stroked="false" coordsize="212,243" coordorigin="0,0">
                  <v:shape id="_x0000_s787" style="position:absolute;left:0;top:0;width:212;height:243;" filled="false" stroked="false" type="#_x0000_t75">
                    <v:imagedata r:id="rId826"/>
                  </v:shape>
                  <v:shape id="_x0000_s788" style="position:absolute;left:-20;top:-20;width:252;height:313;" filled="false" stroked="false" type="#_x0000_t202">
                    <v:fill on="false"/>
                    <v:stroke on="false"/>
                    <v:path/>
                    <v:imagedata o:title=""/>
                    <o:lock v:ext="edit" aspectratio="false"/>
                    <v:textbox inset="0mm,0mm,0mm,0mm">
                      <w:txbxContent>
                        <w:p>
                          <w:pPr>
                            <w:ind w:left="131"/>
                            <w:spacing w:before="96" w:line="204" w:lineRule="auto"/>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4"/>
                            </w:rPr>
                            <w:t>0</w:t>
                          </w:r>
                        </w:p>
                      </w:txbxContent>
                    </v:textbox>
                  </v:shape>
                </v:group>
              </w:pict>
            </w:r>
          </w:p>
        </w:tc>
        <w:tc>
          <w:tcPr>
            <w:tcW w:w="1013" w:type="dxa"/>
            <w:vAlign w:val="top"/>
          </w:tcPr>
          <w:p>
            <w:pPr>
              <w:ind w:left="16" w:right="74" w:firstLine="6"/>
              <w:spacing w:line="436" w:lineRule="auto"/>
              <w:rPr>
                <w:rFonts w:ascii="Arial" w:hAnsi="Arial" w:eastAsia="Arial" w:cs="Arial"/>
                <w:sz w:val="15"/>
                <w:szCs w:val="15"/>
              </w:rPr>
            </w:pPr>
            <w:r>
              <w:rPr>
                <w:rFonts w:ascii="Arial" w:hAnsi="Arial" w:eastAsia="Arial" w:cs="Arial"/>
                <w:sz w:val="15"/>
                <w:szCs w:val="15"/>
                <w:color w:val="231F20"/>
                <w:spacing w:val="-1"/>
              </w:rPr>
              <w:t>4USFBN/</w:t>
            </w:r>
            <w:r>
              <w:rPr>
                <w:rFonts w:ascii="Arial" w:hAnsi="Arial" w:eastAsia="Arial" w:cs="Arial"/>
                <w:sz w:val="15"/>
                <w:szCs w:val="15"/>
                <w:color w:val="231F20"/>
              </w:rPr>
              <w:t>BUJ</w:t>
            </w:r>
            <w:r>
              <w:rPr>
                <w:rFonts w:ascii="Arial" w:hAnsi="Arial" w:eastAsia="Arial" w:cs="Arial"/>
                <w:sz w:val="15"/>
                <w:szCs w:val="15"/>
                <w:color w:val="231F20"/>
              </w:rPr>
              <w:t xml:space="preserve"> </w:t>
            </w:r>
            <w:r>
              <w:rPr>
                <w:rFonts w:ascii="Arial" w:hAnsi="Arial" w:eastAsia="Arial" w:cs="Arial"/>
                <w:sz w:val="15"/>
                <w:szCs w:val="15"/>
                <w:color w:val="231F20"/>
              </w:rPr>
              <w:t>WF</w:t>
            </w:r>
          </w:p>
        </w:tc>
        <w:tc>
          <w:tcPr>
            <w:tcW w:w="1162" w:type="dxa"/>
            <w:vAlign w:val="top"/>
          </w:tcPr>
          <w:p>
            <w:pPr>
              <w:ind w:left="32"/>
              <w:spacing w:line="327" w:lineRule="exact"/>
              <w:rPr>
                <w:rFonts w:ascii="Arial" w:hAnsi="Arial" w:eastAsia="Arial" w:cs="Arial"/>
                <w:sz w:val="15"/>
                <w:szCs w:val="15"/>
              </w:rPr>
            </w:pPr>
            <w:r>
              <w:rPr>
                <w:rFonts w:ascii="Arial" w:hAnsi="Arial" w:eastAsia="Arial" w:cs="Arial"/>
                <w:sz w:val="15"/>
                <w:szCs w:val="15"/>
                <w:color w:val="231F20"/>
                <w:spacing w:val="152"/>
                <w:position w:val="14"/>
              </w:rPr>
              <w:t>"</w:t>
            </w:r>
            <w:r>
              <w:rPr>
                <w:rFonts w:ascii="Arial" w:hAnsi="Arial" w:eastAsia="Arial" w:cs="Arial"/>
                <w:sz w:val="15"/>
                <w:szCs w:val="15"/>
                <w:color w:val="231F20"/>
                <w:position w:val="14"/>
              </w:rPr>
              <w:t>QBDIF</w:t>
            </w:r>
          </w:p>
          <w:p>
            <w:pPr>
              <w:ind w:left="30"/>
              <w:spacing w:line="195" w:lineRule="auto"/>
              <w:rPr>
                <w:rFonts w:ascii="Arial" w:hAnsi="Arial" w:eastAsia="Arial" w:cs="Arial"/>
                <w:sz w:val="15"/>
                <w:szCs w:val="15"/>
              </w:rPr>
            </w:pPr>
            <w:r>
              <w:rPr>
                <w:rFonts w:ascii="Arial" w:hAnsi="Arial" w:eastAsia="Arial" w:cs="Arial"/>
                <w:sz w:val="15"/>
                <w:szCs w:val="15"/>
                <w:color w:val="231F20"/>
                <w:spacing w:val="-14"/>
              </w:rPr>
              <w:t>1</w:t>
            </w:r>
            <w:r>
              <w:rPr>
                <w:rFonts w:ascii="Arial" w:hAnsi="Arial" w:eastAsia="Arial" w:cs="Arial"/>
                <w:sz w:val="15"/>
                <w:szCs w:val="15"/>
                <w:color w:val="231F20"/>
                <w:spacing w:val="-10"/>
              </w:rPr>
              <w:t>VMTBS</w:t>
            </w:r>
          </w:p>
        </w:tc>
        <w:tc>
          <w:tcPr>
            <w:tcW w:w="994" w:type="dxa"/>
            <w:vAlign w:val="top"/>
          </w:tcPr>
          <w:p>
            <w:pPr>
              <w:ind w:firstLine="14"/>
              <w:spacing w:line="170" w:lineRule="exact"/>
              <w:textAlignment w:val="center"/>
              <w:rPr/>
            </w:pPr>
            <w:r>
              <w:drawing>
                <wp:inline distT="0" distB="0" distL="0" distR="0">
                  <wp:extent cx="617982" cy="108584"/>
                  <wp:effectExtent l="0" t="0" r="0" b="0"/>
                  <wp:docPr id="1522" name="IM 1522"/>
                  <wp:cNvGraphicFramePr/>
                  <a:graphic>
                    <a:graphicData uri="http://schemas.openxmlformats.org/drawingml/2006/picture">
                      <pic:pic>
                        <pic:nvPicPr>
                          <pic:cNvPr id="1522" name="IM 1522"/>
                          <pic:cNvPicPr/>
                        </pic:nvPicPr>
                        <pic:blipFill>
                          <a:blip r:embed="rId1243"/>
                          <a:stretch>
                            <a:fillRect/>
                          </a:stretch>
                        </pic:blipFill>
                        <pic:spPr>
                          <a:xfrm rot="0">
                            <a:off x="0" y="0"/>
                            <a:ext cx="617982" cy="108584"/>
                          </a:xfrm>
                          <a:prstGeom prst="rect">
                            <a:avLst/>
                          </a:prstGeom>
                        </pic:spPr>
                      </pic:pic>
                    </a:graphicData>
                  </a:graphic>
                </wp:inline>
              </w:drawing>
            </w:r>
          </w:p>
        </w:tc>
        <w:tc>
          <w:tcPr>
            <w:tcW w:w="116" w:type="dxa"/>
            <w:vAlign w:val="top"/>
            <w:tcBorders>
              <w:right w:val="none" w:color="000000" w:sz="8" w:space="0"/>
            </w:tcBorders>
          </w:tcPr>
          <w:p>
            <w:pPr>
              <w:ind w:left="35"/>
              <w:spacing w:line="226" w:lineRule="exact"/>
              <w:rPr>
                <w:rFonts w:ascii="Arial" w:hAnsi="Arial" w:eastAsia="Arial" w:cs="Arial"/>
                <w:sz w:val="13"/>
                <w:szCs w:val="13"/>
              </w:rPr>
            </w:pPr>
            <w:r>
              <w:rPr>
                <w:rFonts w:ascii="Arial" w:hAnsi="Arial" w:eastAsia="Arial" w:cs="Arial"/>
                <w:sz w:val="13"/>
                <w:szCs w:val="13"/>
                <w:color w:val="231F20"/>
                <w:spacing w:val="11"/>
                <w:position w:val="-1"/>
              </w:rPr>
              <w:t>"</w:t>
            </w:r>
          </w:p>
        </w:tc>
        <w:tc>
          <w:tcPr>
            <w:tcW w:w="606" w:type="dxa"/>
            <w:vAlign w:val="top"/>
            <w:tcBorders>
              <w:left w:val="none" w:color="000000" w:sz="8" w:space="0"/>
            </w:tcBorders>
          </w:tcPr>
          <w:p>
            <w:pPr>
              <w:ind w:firstLine="19"/>
              <w:spacing w:line="170" w:lineRule="exact"/>
              <w:textAlignment w:val="center"/>
              <w:rPr/>
            </w:pPr>
            <w:r>
              <w:drawing>
                <wp:inline distT="0" distB="0" distL="0" distR="0">
                  <wp:extent cx="370966" cy="108584"/>
                  <wp:effectExtent l="0" t="0" r="0" b="0"/>
                  <wp:docPr id="1523" name="IM 1523"/>
                  <wp:cNvGraphicFramePr/>
                  <a:graphic>
                    <a:graphicData uri="http://schemas.openxmlformats.org/drawingml/2006/picture">
                      <pic:pic>
                        <pic:nvPicPr>
                          <pic:cNvPr id="1523" name="IM 1523"/>
                          <pic:cNvPicPr/>
                        </pic:nvPicPr>
                        <pic:blipFill>
                          <a:blip r:embed="rId1213"/>
                          <a:stretch>
                            <a:fillRect/>
                          </a:stretch>
                        </pic:blipFill>
                        <pic:spPr>
                          <a:xfrm rot="0">
                            <a:off x="0" y="0"/>
                            <a:ext cx="370966" cy="108584"/>
                          </a:xfrm>
                          <a:prstGeom prst="rect">
                            <a:avLst/>
                          </a:prstGeom>
                        </pic:spPr>
                      </pic:pic>
                    </a:graphicData>
                  </a:graphic>
                </wp:inline>
              </w:drawing>
            </w:r>
          </w:p>
        </w:tc>
        <w:tc>
          <w:tcPr>
            <w:tcW w:w="698" w:type="dxa"/>
            <w:vAlign w:val="top"/>
          </w:tcPr>
          <w:p>
            <w:pPr>
              <w:ind w:left="24"/>
              <w:spacing w:line="14" w:lineRule="exact"/>
              <w:rPr>
                <w:rFonts w:ascii="Arial" w:hAnsi="Arial" w:eastAsia="Arial" w:cs="Arial"/>
                <w:sz w:val="2"/>
                <w:szCs w:val="2"/>
              </w:rPr>
            </w:pPr>
            <w:r>
              <w:drawing>
                <wp:anchor distT="0" distB="0" distL="0" distR="0" simplePos="0" relativeHeight="264100864" behindDoc="0" locked="0" layoutInCell="1" allowOverlap="1">
                  <wp:simplePos x="0" y="0"/>
                  <wp:positionH relativeFrom="rightMargin">
                    <wp:posOffset>-208152</wp:posOffset>
                  </wp:positionH>
                  <wp:positionV relativeFrom="topMargin">
                    <wp:posOffset>-116204</wp:posOffset>
                  </wp:positionV>
                  <wp:extent cx="208788" cy="154685"/>
                  <wp:effectExtent l="0" t="0" r="0" b="0"/>
                  <wp:wrapNone/>
                  <wp:docPr id="1524" name="IM 1524"/>
                  <wp:cNvGraphicFramePr/>
                  <a:graphic>
                    <a:graphicData uri="http://schemas.openxmlformats.org/drawingml/2006/picture">
                      <pic:pic>
                        <pic:nvPicPr>
                          <pic:cNvPr id="1524" name="IM 1524"/>
                          <pic:cNvPicPr/>
                        </pic:nvPicPr>
                        <pic:blipFill>
                          <a:blip r:embed="rId1047"/>
                          <a:stretch>
                            <a:fillRect/>
                          </a:stretch>
                        </pic:blipFill>
                        <pic:spPr>
                          <a:xfrm rot="0">
                            <a:off x="0" y="0"/>
                            <a:ext cx="208788" cy="154685"/>
                          </a:xfrm>
                          <a:prstGeom prst="rect">
                            <a:avLst/>
                          </a:prstGeom>
                        </pic:spPr>
                      </pic:pic>
                    </a:graphicData>
                  </a:graphic>
                </wp:anchor>
              </w:drawing>
            </w:r>
            <w:r>
              <w:rPr>
                <w:rFonts w:ascii="Arial" w:hAnsi="Arial" w:eastAsia="Arial" w:cs="Arial"/>
                <w:sz w:val="2"/>
                <w:szCs w:val="2"/>
                <w:color w:val="231F20"/>
                <w:spacing w:val="78"/>
              </w:rPr>
              <w:t>2300</w:t>
            </w:r>
          </w:p>
          <w:p>
            <w:pPr>
              <w:ind w:firstLine="15"/>
              <w:spacing w:before="71" w:line="243" w:lineRule="exact"/>
              <w:textAlignment w:val="center"/>
              <w:rPr/>
            </w:pPr>
            <w:r>
              <w:drawing>
                <wp:inline distT="0" distB="0" distL="0" distR="0">
                  <wp:extent cx="300609" cy="154685"/>
                  <wp:effectExtent l="0" t="0" r="0" b="0"/>
                  <wp:docPr id="1525" name="IM 1525"/>
                  <wp:cNvGraphicFramePr/>
                  <a:graphic>
                    <a:graphicData uri="http://schemas.openxmlformats.org/drawingml/2006/picture">
                      <pic:pic>
                        <pic:nvPicPr>
                          <pic:cNvPr id="1525" name="IM 1525"/>
                          <pic:cNvPicPr/>
                        </pic:nvPicPr>
                        <pic:blipFill>
                          <a:blip r:embed="rId298"/>
                          <a:stretch>
                            <a:fillRect/>
                          </a:stretch>
                        </pic:blipFill>
                        <pic:spPr>
                          <a:xfrm rot="0">
                            <a:off x="0" y="0"/>
                            <a:ext cx="300609" cy="154685"/>
                          </a:xfrm>
                          <a:prstGeom prst="rect">
                            <a:avLst/>
                          </a:prstGeom>
                        </pic:spPr>
                      </pic:pic>
                    </a:graphicData>
                  </a:graphic>
                </wp:inline>
              </w:drawing>
            </w:r>
          </w:p>
          <w:p>
            <w:pPr>
              <w:ind w:firstLine="15"/>
              <w:spacing w:before="25" w:line="244" w:lineRule="exact"/>
              <w:textAlignment w:val="center"/>
              <w:rPr/>
            </w:pPr>
            <w:r>
              <w:drawing>
                <wp:inline distT="0" distB="0" distL="0" distR="0">
                  <wp:extent cx="430148" cy="154685"/>
                  <wp:effectExtent l="0" t="0" r="0" b="0"/>
                  <wp:docPr id="1526" name="IM 1526"/>
                  <wp:cNvGraphicFramePr/>
                  <a:graphic>
                    <a:graphicData uri="http://schemas.openxmlformats.org/drawingml/2006/picture">
                      <pic:pic>
                        <pic:nvPicPr>
                          <pic:cNvPr id="1526" name="IM 1526"/>
                          <pic:cNvPicPr/>
                        </pic:nvPicPr>
                        <pic:blipFill>
                          <a:blip r:embed="rId1244"/>
                          <a:stretch>
                            <a:fillRect/>
                          </a:stretch>
                        </pic:blipFill>
                        <pic:spPr>
                          <a:xfrm rot="0">
                            <a:off x="0" y="0"/>
                            <a:ext cx="430148" cy="154685"/>
                          </a:xfrm>
                          <a:prstGeom prst="rect">
                            <a:avLst/>
                          </a:prstGeom>
                        </pic:spPr>
                      </pic:pic>
                    </a:graphicData>
                  </a:graphic>
                </wp:inline>
              </w:drawing>
            </w:r>
          </w:p>
        </w:tc>
        <w:tc>
          <w:tcPr>
            <w:tcW w:w="1682" w:type="dxa"/>
            <w:vAlign w:val="top"/>
          </w:tcPr>
          <w:p>
            <w:pPr>
              <w:ind w:left="21"/>
              <w:spacing w:line="202" w:lineRule="auto"/>
              <w:rPr>
                <w:rFonts w:ascii="Arial" w:hAnsi="Arial" w:eastAsia="Arial" w:cs="Arial"/>
                <w:sz w:val="15"/>
                <w:szCs w:val="15"/>
              </w:rPr>
            </w:pPr>
            <w:r>
              <w:drawing>
                <wp:anchor distT="0" distB="0" distL="0" distR="0" simplePos="0" relativeHeight="264109056" behindDoc="0" locked="0" layoutInCell="1" allowOverlap="1">
                  <wp:simplePos x="0" y="0"/>
                  <wp:positionH relativeFrom="column">
                    <wp:posOffset>10414</wp:posOffset>
                  </wp:positionH>
                  <wp:positionV relativeFrom="paragraph">
                    <wp:posOffset>70065</wp:posOffset>
                  </wp:positionV>
                  <wp:extent cx="927100" cy="154685"/>
                  <wp:effectExtent l="0" t="0" r="0" b="0"/>
                  <wp:wrapNone/>
                  <wp:docPr id="1527" name="IM 1527"/>
                  <wp:cNvGraphicFramePr/>
                  <a:graphic>
                    <a:graphicData uri="http://schemas.openxmlformats.org/drawingml/2006/picture">
                      <pic:pic>
                        <pic:nvPicPr>
                          <pic:cNvPr id="1527" name="IM 1527"/>
                          <pic:cNvPicPr/>
                        </pic:nvPicPr>
                        <pic:blipFill>
                          <a:blip r:embed="rId1245"/>
                          <a:stretch>
                            <a:fillRect/>
                          </a:stretch>
                        </pic:blipFill>
                        <pic:spPr>
                          <a:xfrm rot="0">
                            <a:off x="0" y="0"/>
                            <a:ext cx="927100" cy="154685"/>
                          </a:xfrm>
                          <a:prstGeom prst="rect">
                            <a:avLst/>
                          </a:prstGeom>
                        </pic:spPr>
                      </pic:pic>
                    </a:graphicData>
                  </a:graphic>
                </wp:anchor>
              </w:drawing>
            </w:r>
            <w:r>
              <w:drawing>
                <wp:anchor distT="0" distB="0" distL="0" distR="0" simplePos="0" relativeHeight="264110080" behindDoc="0" locked="0" layoutInCell="1" allowOverlap="1">
                  <wp:simplePos x="0" y="0"/>
                  <wp:positionH relativeFrom="rightMargin">
                    <wp:posOffset>-1054480</wp:posOffset>
                  </wp:positionH>
                  <wp:positionV relativeFrom="topMargin">
                    <wp:posOffset>185801</wp:posOffset>
                  </wp:positionV>
                  <wp:extent cx="571500" cy="154685"/>
                  <wp:effectExtent l="0" t="0" r="0" b="0"/>
                  <wp:wrapNone/>
                  <wp:docPr id="1528" name="IM 1528"/>
                  <wp:cNvGraphicFramePr/>
                  <a:graphic>
                    <a:graphicData uri="http://schemas.openxmlformats.org/drawingml/2006/picture">
                      <pic:pic>
                        <pic:nvPicPr>
                          <pic:cNvPr id="1528" name="IM 1528"/>
                          <pic:cNvPicPr/>
                        </pic:nvPicPr>
                        <pic:blipFill>
                          <a:blip r:embed="rId703"/>
                          <a:stretch>
                            <a:fillRect/>
                          </a:stretch>
                        </pic:blipFill>
                        <pic:spPr>
                          <a:xfrm rot="0">
                            <a:off x="0" y="0"/>
                            <a:ext cx="571500" cy="154685"/>
                          </a:xfrm>
                          <a:prstGeom prst="rect">
                            <a:avLst/>
                          </a:prstGeom>
                        </pic:spPr>
                      </pic:pic>
                    </a:graphicData>
                  </a:graphic>
                </wp:anchor>
              </w:drawing>
            </w:r>
            <w:r>
              <w:rPr>
                <w:rFonts w:ascii="Arial" w:hAnsi="Arial" w:eastAsia="Arial" w:cs="Arial"/>
                <w:sz w:val="15"/>
                <w:szCs w:val="15"/>
                <w:color w:val="231F20"/>
                <w:spacing w:val="-14"/>
              </w:rPr>
              <w:t>7FOUVSF</w:t>
            </w:r>
            <w:r>
              <w:rPr>
                <w:rFonts w:ascii="Arial" w:hAnsi="Arial" w:eastAsia="Arial" w:cs="Arial"/>
                <w:sz w:val="15"/>
                <w:szCs w:val="15"/>
                <w:color w:val="231F20"/>
                <w:spacing w:val="-13"/>
              </w:rPr>
              <w:t>T</w:t>
            </w:r>
            <w:r>
              <w:rPr>
                <w:rFonts w:ascii="Arial" w:hAnsi="Arial" w:eastAsia="Arial" w:cs="Arial"/>
                <w:sz w:val="15"/>
                <w:szCs w:val="15"/>
                <w:color w:val="231F20"/>
                <w:spacing w:val="-14"/>
              </w:rPr>
              <w:t>յ</w:t>
            </w:r>
          </w:p>
        </w:tc>
        <w:tc>
          <w:tcPr>
            <w:tcW w:w="712" w:type="dxa"/>
            <w:vAlign w:val="top"/>
          </w:tcPr>
          <w:p>
            <w:pPr>
              <w:ind w:firstLine="12"/>
              <w:spacing w:line="60" w:lineRule="exact"/>
              <w:textAlignment w:val="center"/>
              <w:rPr/>
            </w:pPr>
            <w:r>
              <w:drawing>
                <wp:inline distT="0" distB="0" distL="0" distR="0">
                  <wp:extent cx="438912" cy="38481"/>
                  <wp:effectExtent l="0" t="0" r="0" b="0"/>
                  <wp:docPr id="1529" name="IM 1529"/>
                  <wp:cNvGraphicFramePr/>
                  <a:graphic>
                    <a:graphicData uri="http://schemas.openxmlformats.org/drawingml/2006/picture">
                      <pic:pic>
                        <pic:nvPicPr>
                          <pic:cNvPr id="1529" name="IM 1529"/>
                          <pic:cNvPicPr/>
                        </pic:nvPicPr>
                        <pic:blipFill>
                          <a:blip r:embed="rId1246"/>
                          <a:stretch>
                            <a:fillRect/>
                          </a:stretch>
                        </pic:blipFill>
                        <pic:spPr>
                          <a:xfrm rot="0">
                            <a:off x="0" y="0"/>
                            <a:ext cx="438912" cy="38481"/>
                          </a:xfrm>
                          <a:prstGeom prst="rect">
                            <a:avLst/>
                          </a:prstGeom>
                        </pic:spPr>
                      </pic:pic>
                    </a:graphicData>
                  </a:graphic>
                </wp:inline>
              </w:drawing>
            </w:r>
          </w:p>
          <w:p>
            <w:pPr>
              <w:ind w:firstLine="12"/>
              <w:spacing w:before="25" w:line="243" w:lineRule="exact"/>
              <w:textAlignment w:val="center"/>
              <w:rPr/>
            </w:pPr>
            <w:r>
              <w:drawing>
                <wp:inline distT="0" distB="0" distL="0" distR="0">
                  <wp:extent cx="190500" cy="154685"/>
                  <wp:effectExtent l="0" t="0" r="0" b="0"/>
                  <wp:docPr id="1530" name="IM 1530"/>
                  <wp:cNvGraphicFramePr/>
                  <a:graphic>
                    <a:graphicData uri="http://schemas.openxmlformats.org/drawingml/2006/picture">
                      <pic:pic>
                        <pic:nvPicPr>
                          <pic:cNvPr id="1530" name="IM 1530"/>
                          <pic:cNvPicPr/>
                        </pic:nvPicPr>
                        <pic:blipFill>
                          <a:blip r:embed="rId389"/>
                          <a:stretch>
                            <a:fillRect/>
                          </a:stretch>
                        </pic:blipFill>
                        <pic:spPr>
                          <a:xfrm rot="0">
                            <a:off x="0" y="0"/>
                            <a:ext cx="190500" cy="154685"/>
                          </a:xfrm>
                          <a:prstGeom prst="rect">
                            <a:avLst/>
                          </a:prstGeom>
                        </pic:spPr>
                      </pic:pic>
                    </a:graphicData>
                  </a:graphic>
                </wp:inline>
              </w:drawing>
            </w:r>
          </w:p>
          <w:p>
            <w:pPr>
              <w:ind w:firstLine="18"/>
              <w:spacing w:before="25" w:line="244" w:lineRule="exact"/>
              <w:textAlignment w:val="center"/>
              <w:rPr/>
            </w:pPr>
            <w:r>
              <w:pict>
                <v:group id="_x0000_s789" style="mso-position-vertical-relative:line;mso-position-horizontal-relative:char;width:25.8pt;height:12.2pt;" filled="false" stroked="false" coordsize="515,243" coordorigin="0,0">
                  <v:shape id="_x0000_s790" style="position:absolute;left:65;top:0;width:450;height:243;" filled="false" stroked="false" type="#_x0000_t75">
                    <v:imagedata r:id="rId390"/>
                  </v:shape>
                  <v:shape id="_x0000_s791" style="position:absolute;left:-20;top:59;width:116;height:185;" filled="false" stroked="false" type="#_x0000_t202">
                    <v:fill on="false"/>
                    <v:stroke on="false"/>
                    <v:path/>
                    <v:imagedata o:title=""/>
                    <o:lock v:ext="edit" aspectratio="false"/>
                    <v:textbox inset="0mm,0mm,0mm,0mm">
                      <w:txbxContent>
                        <w:p>
                          <w:pPr>
                            <w:ind w:left="20"/>
                            <w:spacing w:before="1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r>
      <w:tr>
        <w:trPr>
          <w:trHeight w:val="612" w:hRule="atLeast"/>
        </w:trPr>
        <w:tc>
          <w:tcPr>
            <w:shd w:val="clear" w:fill="DDE7ED"/>
            <w:tcW w:w="618" w:type="dxa"/>
            <w:vAlign w:val="top"/>
            <w:gridSpan w:val="3"/>
            <w:tcBorders>
              <w:right w:val="none" w:color="000000" w:sz="8" w:space="0"/>
            </w:tcBorders>
          </w:tcPr>
          <w:p>
            <w:pPr>
              <w:ind w:left="34"/>
              <w:spacing w:line="96" w:lineRule="exact"/>
              <w:rPr>
                <w:rFonts w:ascii="Arial" w:hAnsi="Arial" w:eastAsia="Arial" w:cs="Arial"/>
                <w:sz w:val="8"/>
                <w:szCs w:val="8"/>
              </w:rPr>
            </w:pPr>
            <w:r>
              <w:rPr>
                <w:rFonts w:ascii="Arial" w:hAnsi="Arial" w:eastAsia="Arial" w:cs="Arial"/>
                <w:sz w:val="8"/>
                <w:szCs w:val="8"/>
                <w:color w:val="231F20"/>
                <w:spacing w:val="136"/>
              </w:rPr>
              <w:t>202</w:t>
            </w:r>
            <w:r>
              <w:rPr>
                <w:rFonts w:ascii="Arial" w:hAnsi="Arial" w:eastAsia="Arial" w:cs="Arial"/>
                <w:sz w:val="8"/>
                <w:szCs w:val="8"/>
                <w:color w:val="231F20"/>
              </w:rPr>
              <w:t>l</w:t>
            </w:r>
          </w:p>
          <w:p>
            <w:pPr>
              <w:ind w:firstLine="19"/>
              <w:spacing w:before="89" w:line="244" w:lineRule="exact"/>
              <w:textAlignment w:val="center"/>
              <w:rPr/>
            </w:pPr>
            <w:r>
              <w:drawing>
                <wp:inline distT="0" distB="0" distL="0" distR="0">
                  <wp:extent cx="220980" cy="154685"/>
                  <wp:effectExtent l="0" t="0" r="0" b="0"/>
                  <wp:docPr id="1531" name="IM 1531"/>
                  <wp:cNvGraphicFramePr/>
                  <a:graphic>
                    <a:graphicData uri="http://schemas.openxmlformats.org/drawingml/2006/picture">
                      <pic:pic>
                        <pic:nvPicPr>
                          <pic:cNvPr id="1531" name="IM 1531"/>
                          <pic:cNvPicPr/>
                        </pic:nvPicPr>
                        <pic:blipFill>
                          <a:blip r:embed="rId1242"/>
                          <a:stretch>
                            <a:fillRect/>
                          </a:stretch>
                        </pic:blipFill>
                        <pic:spPr>
                          <a:xfrm rot="0">
                            <a:off x="0" y="0"/>
                            <a:ext cx="220980" cy="154685"/>
                          </a:xfrm>
                          <a:prstGeom prst="rect">
                            <a:avLst/>
                          </a:prstGeom>
                        </pic:spPr>
                      </pic:pic>
                    </a:graphicData>
                  </a:graphic>
                </wp:inline>
              </w:drawing>
            </w:r>
          </w:p>
        </w:tc>
        <w:tc>
          <w:tcPr>
            <w:shd w:val="clear" w:fill="DDE7ED"/>
            <w:tcW w:w="380" w:type="dxa"/>
            <w:vAlign w:val="top"/>
            <w:gridSpan w:val="2"/>
            <w:tcBorders>
              <w:left w:val="none" w:color="000000" w:sz="8" w:space="0"/>
            </w:tcBorders>
          </w:tcPr>
          <w:p>
            <w:pPr>
              <w:ind w:firstLine="15"/>
              <w:spacing w:line="113" w:lineRule="exact"/>
              <w:textAlignment w:val="center"/>
              <w:rPr/>
            </w:pPr>
            <w:r>
              <w:pict>
                <v:group id="_x0000_s792" style="mso-position-vertical-relative:line;mso-position-horizontal-relative:char;width:10.6pt;height:12.2pt;" filled="false" stroked="false" coordsize="212,243" coordorigin="0,0">
                  <v:shape id="_x0000_s793" style="position:absolute;left:0;top:0;width:212;height:243;" filled="false" stroked="false" type="#_x0000_t75">
                    <v:imagedata r:id="rId826"/>
                  </v:shape>
                  <v:shape id="_x0000_s794" style="position:absolute;left:-20;top:-20;width:252;height:313;" filled="false" stroked="false" type="#_x0000_t202">
                    <v:fill on="false"/>
                    <v:stroke on="false"/>
                    <v:path/>
                    <v:imagedata o:title=""/>
                    <o:lock v:ext="edit" aspectratio="false"/>
                    <v:textbox inset="0mm,0mm,0mm,0mm">
                      <w:txbxContent>
                        <w:p>
                          <w:pPr>
                            <w:ind w:left="131"/>
                            <w:spacing w:before="96" w:line="204" w:lineRule="auto"/>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4"/>
                            </w:rPr>
                            <w:t>0</w:t>
                          </w:r>
                        </w:p>
                      </w:txbxContent>
                    </v:textbox>
                  </v:shape>
                </v:group>
              </w:pict>
            </w:r>
          </w:p>
        </w:tc>
        <w:tc>
          <w:tcPr>
            <w:shd w:val="clear" w:fill="DDE7ED"/>
            <w:tcW w:w="1013" w:type="dxa"/>
            <w:vAlign w:val="top"/>
          </w:tcPr>
          <w:p>
            <w:pPr>
              <w:ind w:firstLine="14"/>
              <w:spacing w:line="14" w:lineRule="exact"/>
              <w:textAlignment w:val="center"/>
              <w:rPr/>
            </w:pPr>
            <w:r>
              <w:drawing>
                <wp:inline distT="0" distB="0" distL="0" distR="0">
                  <wp:extent cx="479107" cy="9256"/>
                  <wp:effectExtent l="0" t="0" r="0" b="0"/>
                  <wp:docPr id="1532" name="IM 1532"/>
                  <wp:cNvGraphicFramePr/>
                  <a:graphic>
                    <a:graphicData uri="http://schemas.openxmlformats.org/drawingml/2006/picture">
                      <pic:pic>
                        <pic:nvPicPr>
                          <pic:cNvPr id="1532" name="IM 1532"/>
                          <pic:cNvPicPr/>
                        </pic:nvPicPr>
                        <pic:blipFill>
                          <a:blip r:embed="rId1247"/>
                          <a:stretch>
                            <a:fillRect/>
                          </a:stretch>
                        </pic:blipFill>
                        <pic:spPr>
                          <a:xfrm rot="0">
                            <a:off x="0" y="0"/>
                            <a:ext cx="479107" cy="9256"/>
                          </a:xfrm>
                          <a:prstGeom prst="rect">
                            <a:avLst/>
                          </a:prstGeom>
                        </pic:spPr>
                      </pic:pic>
                    </a:graphicData>
                  </a:graphic>
                </wp:inline>
              </w:drawing>
            </w:r>
          </w:p>
          <w:p>
            <w:pPr>
              <w:spacing w:line="213" w:lineRule="auto"/>
              <w:rPr>
                <w:rFonts w:ascii="Arial" w:hAnsi="Arial" w:eastAsia="Arial" w:cs="Arial"/>
                <w:sz w:val="15"/>
                <w:szCs w:val="15"/>
              </w:rPr>
            </w:pPr>
            <w:r>
              <w:rPr>
                <w:rFonts w:ascii="Arial" w:hAnsi="Arial" w:eastAsia="Arial" w:cs="Arial"/>
                <w:sz w:val="15"/>
                <w:szCs w:val="15"/>
                <w:color w:val="231F20"/>
                <w:spacing w:val="-2"/>
                <w:w w:val="67"/>
              </w:rPr>
              <w:t>(</w:t>
            </w:r>
            <w:r>
              <w:rPr>
                <w:rFonts w:ascii="Arial" w:hAnsi="Arial" w:eastAsia="Arial" w:cs="Arial"/>
                <w:sz w:val="15"/>
                <w:szCs w:val="15"/>
                <w:color w:val="231F20"/>
                <w:spacing w:val="2"/>
                <w:w w:val="102"/>
              </w:rPr>
              <w:t xml:space="preserve"> </w:t>
            </w:r>
            <w:r>
              <w:rPr>
                <w:rFonts w:ascii="Arial" w:hAnsi="Arial" w:eastAsia="Arial" w:cs="Arial"/>
                <w:sz w:val="15"/>
                <w:szCs w:val="15"/>
                <w:color w:val="231F20"/>
                <w:spacing w:val="-2"/>
                <w:w w:val="67"/>
              </w:rPr>
              <w:t>.</w:t>
            </w:r>
            <w:r>
              <w:rPr>
                <w:rFonts w:ascii="Arial" w:hAnsi="Arial" w:eastAsia="Arial" w:cs="Arial"/>
                <w:sz w:val="15"/>
                <w:szCs w:val="15"/>
                <w:color w:val="231F20"/>
                <w:spacing w:val="20"/>
              </w:rPr>
              <w:t xml:space="preserve">  </w:t>
            </w:r>
            <w:r>
              <w:rPr>
                <w:rFonts w:ascii="Arial" w:hAnsi="Arial" w:eastAsia="Arial" w:cs="Arial"/>
                <w:sz w:val="15"/>
                <w:szCs w:val="15"/>
                <w:color w:val="231F20"/>
                <w:spacing w:val="-2"/>
                <w:w w:val="67"/>
              </w:rPr>
              <w:t>BUSJY</w:t>
            </w:r>
            <w:r>
              <w:rPr>
                <w:rFonts w:ascii="Arial" w:hAnsi="Arial" w:eastAsia="Arial" w:cs="Arial"/>
                <w:sz w:val="15"/>
                <w:szCs w:val="15"/>
                <w:color w:val="231F20"/>
                <w:spacing w:val="-5"/>
              </w:rPr>
              <w:t xml:space="preserve"> </w:t>
            </w:r>
            <w:r>
              <w:rPr>
                <w:rFonts w:ascii="Arial" w:hAnsi="Arial" w:eastAsia="Arial" w:cs="Arial"/>
                <w:sz w:val="15"/>
                <w:szCs w:val="15"/>
                <w:color w:val="231F20"/>
                <w:spacing w:val="-2"/>
                <w:w w:val="67"/>
              </w:rPr>
              <w:t>0SJHJO)</w:t>
            </w:r>
          </w:p>
        </w:tc>
        <w:tc>
          <w:tcPr>
            <w:shd w:val="clear" w:fill="DDE7ED"/>
            <w:tcW w:w="1162" w:type="dxa"/>
            <w:vAlign w:val="top"/>
          </w:tcPr>
          <w:p>
            <w:pPr>
              <w:ind w:left="64"/>
              <w:spacing w:line="202" w:lineRule="auto"/>
              <w:rPr>
                <w:rFonts w:ascii="Arial" w:hAnsi="Arial" w:eastAsia="Arial" w:cs="Arial"/>
                <w:sz w:val="8"/>
                <w:szCs w:val="8"/>
              </w:rPr>
            </w:pPr>
            <w:r>
              <w:rPr>
                <w:rFonts w:ascii="Arial" w:hAnsi="Arial" w:eastAsia="Arial" w:cs="Arial"/>
                <w:sz w:val="8"/>
                <w:szCs w:val="8"/>
                <w:color w:val="231F20"/>
                <w:spacing w:val="49"/>
              </w:rPr>
              <w:t>.</w:t>
            </w:r>
            <w:r>
              <w:rPr>
                <w:rFonts w:ascii="Arial" w:hAnsi="Arial" w:eastAsia="Arial" w:cs="Arial"/>
                <w:sz w:val="8"/>
                <w:szCs w:val="8"/>
                <w:color w:val="231F20"/>
                <w:spacing w:val="49"/>
              </w:rPr>
              <w:t xml:space="preserve">      </w:t>
            </w:r>
            <w:r>
              <w:rPr>
                <w:rFonts w:ascii="Arial" w:hAnsi="Arial" w:eastAsia="Arial" w:cs="Arial"/>
                <w:sz w:val="8"/>
                <w:szCs w:val="8"/>
                <w:color w:val="231F20"/>
              </w:rPr>
              <w:t>BUSJY</w:t>
            </w:r>
            <w:r>
              <w:rPr>
                <w:rFonts w:ascii="Arial" w:hAnsi="Arial" w:eastAsia="Arial" w:cs="Arial"/>
                <w:sz w:val="8"/>
                <w:szCs w:val="8"/>
                <w:color w:val="231F20"/>
                <w:spacing w:val="47"/>
              </w:rPr>
              <w:t>0</w:t>
            </w:r>
            <w:r>
              <w:rPr>
                <w:rFonts w:ascii="Arial" w:hAnsi="Arial" w:eastAsia="Arial" w:cs="Arial"/>
                <w:sz w:val="8"/>
                <w:szCs w:val="8"/>
                <w:color w:val="231F20"/>
              </w:rPr>
              <w:t>OF</w:t>
            </w:r>
          </w:p>
        </w:tc>
        <w:tc>
          <w:tcPr>
            <w:shd w:val="clear" w:fill="DDE7ED"/>
            <w:tcW w:w="994" w:type="dxa"/>
            <w:vAlign w:val="top"/>
          </w:tcPr>
          <w:p>
            <w:pPr>
              <w:ind w:firstLine="14"/>
              <w:spacing w:line="111" w:lineRule="exact"/>
              <w:textAlignment w:val="center"/>
              <w:rPr/>
            </w:pPr>
            <w:r>
              <w:drawing>
                <wp:inline distT="0" distB="0" distL="0" distR="0">
                  <wp:extent cx="469582" cy="70993"/>
                  <wp:effectExtent l="0" t="0" r="0" b="0"/>
                  <wp:docPr id="1533" name="IM 1533"/>
                  <wp:cNvGraphicFramePr/>
                  <a:graphic>
                    <a:graphicData uri="http://schemas.openxmlformats.org/drawingml/2006/picture">
                      <pic:pic>
                        <pic:nvPicPr>
                          <pic:cNvPr id="1533" name="IM 1533"/>
                          <pic:cNvPicPr/>
                        </pic:nvPicPr>
                        <pic:blipFill>
                          <a:blip r:embed="rId1248"/>
                          <a:stretch>
                            <a:fillRect/>
                          </a:stretch>
                        </pic:blipFill>
                        <pic:spPr>
                          <a:xfrm rot="0">
                            <a:off x="0" y="0"/>
                            <a:ext cx="469582" cy="70993"/>
                          </a:xfrm>
                          <a:prstGeom prst="rect">
                            <a:avLst/>
                          </a:prstGeom>
                        </pic:spPr>
                      </pic:pic>
                    </a:graphicData>
                  </a:graphic>
                </wp:inline>
              </w:drawing>
            </w:r>
          </w:p>
        </w:tc>
        <w:tc>
          <w:tcPr>
            <w:tcW w:w="722" w:type="dxa"/>
            <w:vAlign w:val="top"/>
            <w:gridSpan w:val="2"/>
          </w:tcPr>
          <w:p>
            <w:pPr>
              <w:spacing w:line="465" w:lineRule="exact"/>
              <w:textAlignment w:val="center"/>
              <w:rPr/>
            </w:pPr>
            <w:r>
              <w:drawing>
                <wp:inline distT="0" distB="0" distL="0" distR="0">
                  <wp:extent cx="455294" cy="295783"/>
                  <wp:effectExtent l="0" t="0" r="0" b="0"/>
                  <wp:docPr id="1534" name="IM 1534"/>
                  <wp:cNvGraphicFramePr/>
                  <a:graphic>
                    <a:graphicData uri="http://schemas.openxmlformats.org/drawingml/2006/picture">
                      <pic:pic>
                        <pic:nvPicPr>
                          <pic:cNvPr id="1534" name="IM 1534"/>
                          <pic:cNvPicPr/>
                        </pic:nvPicPr>
                        <pic:blipFill>
                          <a:blip r:embed="rId1249"/>
                          <a:stretch>
                            <a:fillRect/>
                          </a:stretch>
                        </pic:blipFill>
                        <pic:spPr>
                          <a:xfrm rot="0">
                            <a:off x="0" y="0"/>
                            <a:ext cx="455294" cy="295783"/>
                          </a:xfrm>
                          <a:prstGeom prst="rect">
                            <a:avLst/>
                          </a:prstGeom>
                        </pic:spPr>
                      </pic:pic>
                    </a:graphicData>
                  </a:graphic>
                </wp:inline>
              </w:drawing>
            </w:r>
          </w:p>
        </w:tc>
        <w:tc>
          <w:tcPr>
            <w:shd w:val="clear" w:fill="DDE7ED"/>
            <w:tcW w:w="698" w:type="dxa"/>
            <w:vAlign w:val="top"/>
          </w:tcPr>
          <w:p>
            <w:pPr>
              <w:rPr/>
            </w:pPr>
            <w:r>
              <w:pict>
                <v:rect id="_x0000_s795" style="position:absolute;margin-left:-34.65pt;margin-top:0.25pt;mso-position-vertical-relative:top-margin-area;mso-position-horizontal-relative:right-margin-area;width:34.75pt;height:9.05pt;z-index:264104960;" fillcolor="#DDE7ED" filled="true" stroked="false"/>
              </w:pict>
            </w:r>
            <w:r>
              <w:drawing>
                <wp:anchor distT="0" distB="0" distL="0" distR="0" simplePos="0" relativeHeight="264105984" behindDoc="0" locked="0" layoutInCell="1" allowOverlap="1">
                  <wp:simplePos x="0" y="0"/>
                  <wp:positionH relativeFrom="rightMargin">
                    <wp:posOffset>-430148</wp:posOffset>
                  </wp:positionH>
                  <wp:positionV relativeFrom="topMargin">
                    <wp:posOffset>-27305</wp:posOffset>
                  </wp:positionV>
                  <wp:extent cx="430784" cy="154686"/>
                  <wp:effectExtent l="0" t="0" r="0" b="0"/>
                  <wp:wrapNone/>
                  <wp:docPr id="1535" name="IM 1535"/>
                  <wp:cNvGraphicFramePr/>
                  <a:graphic>
                    <a:graphicData uri="http://schemas.openxmlformats.org/drawingml/2006/picture">
                      <pic:pic>
                        <pic:nvPicPr>
                          <pic:cNvPr id="1535" name="IM 1535"/>
                          <pic:cNvPicPr/>
                        </pic:nvPicPr>
                        <pic:blipFill>
                          <a:blip r:embed="rId1244"/>
                          <a:stretch>
                            <a:fillRect/>
                          </a:stretch>
                        </pic:blipFill>
                        <pic:spPr>
                          <a:xfrm rot="0">
                            <a:off x="0" y="0"/>
                            <a:ext cx="430784" cy="154686"/>
                          </a:xfrm>
                          <a:prstGeom prst="rect">
                            <a:avLst/>
                          </a:prstGeom>
                        </pic:spPr>
                      </pic:pic>
                    </a:graphicData>
                  </a:graphic>
                </wp:anchor>
              </w:drawing>
            </w:r>
            <w:r/>
          </w:p>
        </w:tc>
        <w:tc>
          <w:tcPr>
            <w:shd w:val="clear" w:fill="DDE7ED"/>
            <w:tcW w:w="1682" w:type="dxa"/>
            <w:vAlign w:val="top"/>
          </w:tcPr>
          <w:p>
            <w:pPr>
              <w:ind w:left="24"/>
              <w:spacing w:before="8" w:line="242" w:lineRule="auto"/>
              <w:rPr>
                <w:rFonts w:ascii="Arial" w:hAnsi="Arial" w:eastAsia="Arial" w:cs="Arial"/>
                <w:sz w:val="15"/>
                <w:szCs w:val="15"/>
              </w:rPr>
            </w:pPr>
            <w:r>
              <w:drawing>
                <wp:anchor distT="0" distB="0" distL="0" distR="0" simplePos="0" relativeHeight="264103936" behindDoc="0" locked="0" layoutInCell="1" allowOverlap="1">
                  <wp:simplePos x="0" y="0"/>
                  <wp:positionH relativeFrom="column">
                    <wp:posOffset>183388</wp:posOffset>
                  </wp:positionH>
                  <wp:positionV relativeFrom="paragraph">
                    <wp:posOffset>-27278</wp:posOffset>
                  </wp:positionV>
                  <wp:extent cx="317753" cy="154686"/>
                  <wp:effectExtent l="0" t="0" r="0" b="0"/>
                  <wp:wrapNone/>
                  <wp:docPr id="1536" name="IM 1536"/>
                  <wp:cNvGraphicFramePr/>
                  <a:graphic>
                    <a:graphicData uri="http://schemas.openxmlformats.org/drawingml/2006/picture">
                      <pic:pic>
                        <pic:nvPicPr>
                          <pic:cNvPr id="1536" name="IM 1536"/>
                          <pic:cNvPicPr/>
                        </pic:nvPicPr>
                        <pic:blipFill>
                          <a:blip r:embed="rId1250"/>
                          <a:stretch>
                            <a:fillRect/>
                          </a:stretch>
                        </pic:blipFill>
                        <pic:spPr>
                          <a:xfrm rot="0">
                            <a:off x="0" y="0"/>
                            <a:ext cx="317753" cy="154686"/>
                          </a:xfrm>
                          <a:prstGeom prst="rect">
                            <a:avLst/>
                          </a:prstGeom>
                        </pic:spPr>
                      </pic:pic>
                    </a:graphicData>
                  </a:graphic>
                </wp:anchor>
              </w:drawing>
            </w:r>
            <w:r>
              <w:rPr>
                <w:rFonts w:ascii="Arial" w:hAnsi="Arial" w:eastAsia="Arial" w:cs="Arial"/>
                <w:sz w:val="15"/>
                <w:szCs w:val="15"/>
                <w:color w:val="231F20"/>
                <w:spacing w:val="1"/>
              </w:rPr>
              <w:t>27$</w:t>
            </w:r>
            <w:r>
              <w:rPr>
                <w:rFonts w:ascii="Arial" w:hAnsi="Arial" w:eastAsia="Arial" w:cs="Arial"/>
                <w:sz w:val="15"/>
                <w:szCs w:val="15"/>
                <w:color w:val="231F20"/>
              </w:rPr>
              <w:t>յ</w:t>
            </w:r>
          </w:p>
        </w:tc>
        <w:tc>
          <w:tcPr>
            <w:shd w:val="clear" w:fill="DDE7ED"/>
            <w:tcW w:w="712" w:type="dxa"/>
            <w:vAlign w:val="top"/>
          </w:tcPr>
          <w:p>
            <w:pPr>
              <w:ind w:firstLine="46"/>
              <w:spacing w:line="111" w:lineRule="exact"/>
              <w:textAlignment w:val="center"/>
              <w:rPr/>
            </w:pPr>
            <w:r>
              <w:drawing>
                <wp:inline distT="0" distB="0" distL="0" distR="0">
                  <wp:extent cx="289178" cy="70993"/>
                  <wp:effectExtent l="0" t="0" r="0" b="0"/>
                  <wp:docPr id="1537" name="IM 1537"/>
                  <wp:cNvGraphicFramePr/>
                  <a:graphic>
                    <a:graphicData uri="http://schemas.openxmlformats.org/drawingml/2006/picture">
                      <pic:pic>
                        <pic:nvPicPr>
                          <pic:cNvPr id="1537" name="IM 1537"/>
                          <pic:cNvPicPr/>
                        </pic:nvPicPr>
                        <pic:blipFill>
                          <a:blip r:embed="rId335"/>
                          <a:stretch>
                            <a:fillRect/>
                          </a:stretch>
                        </pic:blipFill>
                        <pic:spPr>
                          <a:xfrm rot="0">
                            <a:off x="0" y="0"/>
                            <a:ext cx="289178" cy="70993"/>
                          </a:xfrm>
                          <a:prstGeom prst="rect">
                            <a:avLst/>
                          </a:prstGeom>
                        </pic:spPr>
                      </pic:pic>
                    </a:graphicData>
                  </a:graphic>
                </wp:inline>
              </w:drawing>
            </w:r>
          </w:p>
        </w:tc>
      </w:tr>
      <w:tr>
        <w:trPr>
          <w:trHeight w:val="913" w:hRule="atLeast"/>
        </w:trPr>
        <w:tc>
          <w:tcPr>
            <w:tcW w:w="578" w:type="dxa"/>
            <w:vAlign w:val="top"/>
            <w:gridSpan w:val="2"/>
            <w:tcBorders>
              <w:right w:val="none" w:color="000000" w:sz="8" w:space="0"/>
            </w:tcBorders>
          </w:tcPr>
          <w:p>
            <w:pPr>
              <w:ind w:left="34"/>
              <w:spacing w:line="129" w:lineRule="exact"/>
              <w:rPr>
                <w:rFonts w:ascii="Arial" w:hAnsi="Arial" w:eastAsia="Arial" w:cs="Arial"/>
                <w:sz w:val="10"/>
                <w:szCs w:val="10"/>
              </w:rPr>
            </w:pPr>
            <w:r>
              <w:rPr>
                <w:rFonts w:ascii="Arial" w:hAnsi="Arial" w:eastAsia="Arial" w:cs="Arial"/>
                <w:sz w:val="10"/>
                <w:szCs w:val="10"/>
                <w:color w:val="231F20"/>
                <w:spacing w:val="110"/>
              </w:rPr>
              <w:t>2</w:t>
            </w:r>
            <w:r>
              <w:rPr>
                <w:rFonts w:ascii="Arial" w:hAnsi="Arial" w:eastAsia="Arial" w:cs="Arial"/>
                <w:sz w:val="10"/>
                <w:szCs w:val="10"/>
                <w:color w:val="231F20"/>
                <w:spacing w:val="108"/>
              </w:rPr>
              <w:t>02</w:t>
            </w:r>
            <w:r>
              <w:rPr>
                <w:rFonts w:ascii="Arial" w:hAnsi="Arial" w:eastAsia="Arial" w:cs="Arial"/>
                <w:sz w:val="10"/>
                <w:szCs w:val="10"/>
                <w:color w:val="231F20"/>
              </w:rPr>
              <w:t>l</w:t>
            </w:r>
          </w:p>
          <w:p>
            <w:pPr>
              <w:ind w:firstLine="20"/>
              <w:spacing w:before="85" w:line="244" w:lineRule="exact"/>
              <w:textAlignment w:val="center"/>
              <w:rPr/>
            </w:pPr>
            <w:r>
              <w:drawing>
                <wp:inline distT="0" distB="0" distL="0" distR="0">
                  <wp:extent cx="193548" cy="154685"/>
                  <wp:effectExtent l="0" t="0" r="0" b="0"/>
                  <wp:docPr id="1538" name="IM 1538"/>
                  <wp:cNvGraphicFramePr/>
                  <a:graphic>
                    <a:graphicData uri="http://schemas.openxmlformats.org/drawingml/2006/picture">
                      <pic:pic>
                        <pic:nvPicPr>
                          <pic:cNvPr id="1538" name="IM 1538"/>
                          <pic:cNvPicPr/>
                        </pic:nvPicPr>
                        <pic:blipFill>
                          <a:blip r:embed="rId631"/>
                          <a:stretch>
                            <a:fillRect/>
                          </a:stretch>
                        </pic:blipFill>
                        <pic:spPr>
                          <a:xfrm rot="0">
                            <a:off x="0" y="0"/>
                            <a:ext cx="193548" cy="154685"/>
                          </a:xfrm>
                          <a:prstGeom prst="rect">
                            <a:avLst/>
                          </a:prstGeom>
                        </pic:spPr>
                      </pic:pic>
                    </a:graphicData>
                  </a:graphic>
                </wp:inline>
              </w:drawing>
            </w:r>
          </w:p>
        </w:tc>
        <w:tc>
          <w:tcPr>
            <w:tcW w:w="420" w:type="dxa"/>
            <w:vAlign w:val="top"/>
            <w:gridSpan w:val="3"/>
            <w:tcBorders>
              <w:left w:val="none" w:color="000000" w:sz="8" w:space="0"/>
            </w:tcBorders>
          </w:tcPr>
          <w:p>
            <w:pPr>
              <w:ind w:firstLine="20"/>
              <w:spacing w:line="141" w:lineRule="exact"/>
              <w:textAlignment w:val="center"/>
              <w:rPr/>
            </w:pPr>
            <w:r>
              <w:pict>
                <v:group id="_x0000_s796" style="mso-position-vertical-relative:line;mso-position-horizontal-relative:char;width:15.85pt;height:12.2pt;" filled="false" stroked="false" coordsize="317,243" coordorigin="0,0">
                  <v:shape id="_x0000_s797" style="position:absolute;left:0;top:0;width:317;height:243;" filled="false" stroked="false" type="#_x0000_t75">
                    <v:imagedata r:id="rId637"/>
                  </v:shape>
                  <v:shape id="_x0000_s798" style="position:absolute;left:-20;top:-20;width:357;height:313;" filled="false" stroked="false" type="#_x0000_t202">
                    <v:fill on="false"/>
                    <v:stroke on="false"/>
                    <v:path/>
                    <v:imagedata o:title=""/>
                    <o:lock v:ext="edit" aspectratio="false"/>
                    <v:textbox inset="0mm,0mm,0mm,0mm">
                      <w:txbxContent>
                        <w:p>
                          <w:pPr>
                            <w:ind w:left="228"/>
                            <w:spacing w:before="99" w:line="198" w:lineRule="auto"/>
                            <w:rPr>
                              <w:rFonts w:ascii="Arial" w:hAnsi="Arial" w:eastAsia="Arial" w:cs="Arial"/>
                              <w:sz w:val="15"/>
                              <w:szCs w:val="15"/>
                            </w:rPr>
                          </w:pPr>
                          <w:r>
                            <w:rPr>
                              <w:rFonts w:ascii="Arial" w:hAnsi="Arial" w:eastAsia="Arial" w:cs="Arial"/>
                              <w:sz w:val="15"/>
                              <w:szCs w:val="15"/>
                              <w:color w:val="231F20"/>
                            </w:rPr>
                            <w:t>9</w:t>
                          </w:r>
                        </w:p>
                      </w:txbxContent>
                    </v:textbox>
                  </v:shape>
                </v:group>
              </w:pict>
            </w:r>
          </w:p>
        </w:tc>
        <w:tc>
          <w:tcPr>
            <w:tcW w:w="1013" w:type="dxa"/>
            <w:vAlign w:val="top"/>
          </w:tcPr>
          <w:p>
            <w:pPr>
              <w:ind w:firstLine="14"/>
              <w:spacing w:line="141" w:lineRule="exact"/>
              <w:textAlignment w:val="center"/>
              <w:rPr/>
            </w:pPr>
            <w:r>
              <w:drawing>
                <wp:inline distT="0" distB="0" distL="0" distR="0">
                  <wp:extent cx="629665" cy="89916"/>
                  <wp:effectExtent l="0" t="0" r="0" b="0"/>
                  <wp:docPr id="1539" name="IM 1539"/>
                  <wp:cNvGraphicFramePr/>
                  <a:graphic>
                    <a:graphicData uri="http://schemas.openxmlformats.org/drawingml/2006/picture">
                      <pic:pic>
                        <pic:nvPicPr>
                          <pic:cNvPr id="1539" name="IM 1539"/>
                          <pic:cNvPicPr/>
                        </pic:nvPicPr>
                        <pic:blipFill>
                          <a:blip r:embed="rId1251"/>
                          <a:stretch>
                            <a:fillRect/>
                          </a:stretch>
                        </pic:blipFill>
                        <pic:spPr>
                          <a:xfrm rot="0">
                            <a:off x="0" y="0"/>
                            <a:ext cx="629665" cy="89916"/>
                          </a:xfrm>
                          <a:prstGeom prst="rect">
                            <a:avLst/>
                          </a:prstGeom>
                        </pic:spPr>
                      </pic:pic>
                    </a:graphicData>
                  </a:graphic>
                </wp:inline>
              </w:drawing>
            </w:r>
          </w:p>
          <w:p>
            <w:pPr>
              <w:ind w:firstLine="14"/>
              <w:spacing w:before="73" w:line="243" w:lineRule="exact"/>
              <w:textAlignment w:val="center"/>
              <w:rPr/>
            </w:pPr>
            <w:r>
              <w:drawing>
                <wp:inline distT="0" distB="0" distL="0" distR="0">
                  <wp:extent cx="578815" cy="154685"/>
                  <wp:effectExtent l="0" t="0" r="0" b="0"/>
                  <wp:docPr id="1540" name="IM 1540"/>
                  <wp:cNvGraphicFramePr/>
                  <a:graphic>
                    <a:graphicData uri="http://schemas.openxmlformats.org/drawingml/2006/picture">
                      <pic:pic>
                        <pic:nvPicPr>
                          <pic:cNvPr id="1540" name="IM 1540"/>
                          <pic:cNvPicPr/>
                        </pic:nvPicPr>
                        <pic:blipFill>
                          <a:blip r:embed="rId1252"/>
                          <a:stretch>
                            <a:fillRect/>
                          </a:stretch>
                        </pic:blipFill>
                        <pic:spPr>
                          <a:xfrm rot="0">
                            <a:off x="0" y="0"/>
                            <a:ext cx="578815" cy="154685"/>
                          </a:xfrm>
                          <a:prstGeom prst="rect">
                            <a:avLst/>
                          </a:prstGeom>
                        </pic:spPr>
                      </pic:pic>
                    </a:graphicData>
                  </a:graphic>
                </wp:inline>
              </w:drawing>
            </w:r>
          </w:p>
        </w:tc>
        <w:tc>
          <w:tcPr>
            <w:tcW w:w="1162" w:type="dxa"/>
            <w:vAlign w:val="top"/>
          </w:tcPr>
          <w:p>
            <w:pPr>
              <w:ind w:left="23"/>
              <w:spacing w:line="128" w:lineRule="exact"/>
              <w:rPr>
                <w:rFonts w:ascii="Arial" w:hAnsi="Arial" w:eastAsia="Arial" w:cs="Arial"/>
                <w:sz w:val="10"/>
                <w:szCs w:val="10"/>
              </w:rPr>
            </w:pPr>
            <w:r>
              <w:rPr>
                <w:rFonts w:ascii="Arial" w:hAnsi="Arial" w:eastAsia="Arial" w:cs="Arial"/>
                <w:sz w:val="10"/>
                <w:szCs w:val="10"/>
                <w:color w:val="231F20"/>
                <w:spacing w:val="85"/>
              </w:rPr>
              <w:t>&amp;</w:t>
            </w:r>
            <w:r>
              <w:rPr>
                <w:rFonts w:ascii="Arial" w:hAnsi="Arial" w:eastAsia="Arial" w:cs="Arial"/>
                <w:sz w:val="10"/>
                <w:szCs w:val="10"/>
                <w:color w:val="231F20"/>
              </w:rPr>
              <w:t>SEB</w:t>
            </w:r>
          </w:p>
        </w:tc>
        <w:tc>
          <w:tcPr>
            <w:tcW w:w="994" w:type="dxa"/>
            <w:vAlign w:val="top"/>
          </w:tcPr>
          <w:p>
            <w:pPr>
              <w:ind w:firstLine="15"/>
              <w:spacing w:line="775" w:lineRule="exact"/>
              <w:textAlignment w:val="center"/>
              <w:rPr/>
            </w:pPr>
            <w:r>
              <w:drawing>
                <wp:inline distT="0" distB="0" distL="0" distR="0">
                  <wp:extent cx="617220" cy="492252"/>
                  <wp:effectExtent l="0" t="0" r="0" b="0"/>
                  <wp:docPr id="1541" name="IM 1541"/>
                  <wp:cNvGraphicFramePr/>
                  <a:graphic>
                    <a:graphicData uri="http://schemas.openxmlformats.org/drawingml/2006/picture">
                      <pic:pic>
                        <pic:nvPicPr>
                          <pic:cNvPr id="1541" name="IM 1541"/>
                          <pic:cNvPicPr/>
                        </pic:nvPicPr>
                        <pic:blipFill>
                          <a:blip r:embed="rId1253"/>
                          <a:stretch>
                            <a:fillRect/>
                          </a:stretch>
                        </pic:blipFill>
                        <pic:spPr>
                          <a:xfrm rot="0">
                            <a:off x="0" y="0"/>
                            <a:ext cx="617220" cy="492252"/>
                          </a:xfrm>
                          <a:prstGeom prst="rect">
                            <a:avLst/>
                          </a:prstGeom>
                        </pic:spPr>
                      </pic:pic>
                    </a:graphicData>
                  </a:graphic>
                </wp:inline>
              </w:drawing>
            </w:r>
          </w:p>
        </w:tc>
        <w:tc>
          <w:tcPr>
            <w:tcW w:w="722" w:type="dxa"/>
            <w:vAlign w:val="top"/>
            <w:gridSpan w:val="2"/>
          </w:tcPr>
          <w:p>
            <w:pPr>
              <w:ind w:firstLine="14"/>
              <w:spacing w:line="141" w:lineRule="exact"/>
              <w:textAlignment w:val="center"/>
              <w:rPr/>
            </w:pPr>
            <w:r>
              <w:drawing>
                <wp:inline distT="0" distB="0" distL="0" distR="0">
                  <wp:extent cx="446404" cy="89916"/>
                  <wp:effectExtent l="0" t="0" r="0" b="0"/>
                  <wp:docPr id="1542" name="IM 1542"/>
                  <wp:cNvGraphicFramePr/>
                  <a:graphic>
                    <a:graphicData uri="http://schemas.openxmlformats.org/drawingml/2006/picture">
                      <pic:pic>
                        <pic:nvPicPr>
                          <pic:cNvPr id="1542" name="IM 1542"/>
                          <pic:cNvPicPr/>
                        </pic:nvPicPr>
                        <pic:blipFill>
                          <a:blip r:embed="rId1254"/>
                          <a:stretch>
                            <a:fillRect/>
                          </a:stretch>
                        </pic:blipFill>
                        <pic:spPr>
                          <a:xfrm rot="0">
                            <a:off x="0" y="0"/>
                            <a:ext cx="446404" cy="89916"/>
                          </a:xfrm>
                          <a:prstGeom prst="rect">
                            <a:avLst/>
                          </a:prstGeom>
                        </pic:spPr>
                      </pic:pic>
                    </a:graphicData>
                  </a:graphic>
                </wp:inline>
              </w:drawing>
            </w:r>
          </w:p>
          <w:p>
            <w:pPr>
              <w:ind w:firstLine="14"/>
              <w:spacing w:before="73" w:line="243" w:lineRule="exact"/>
              <w:textAlignment w:val="center"/>
              <w:rPr/>
            </w:pPr>
            <w:r>
              <w:drawing>
                <wp:inline distT="0" distB="0" distL="0" distR="0">
                  <wp:extent cx="202691" cy="154685"/>
                  <wp:effectExtent l="0" t="0" r="0" b="0"/>
                  <wp:docPr id="1543" name="IM 1543"/>
                  <wp:cNvGraphicFramePr/>
                  <a:graphic>
                    <a:graphicData uri="http://schemas.openxmlformats.org/drawingml/2006/picture">
                      <pic:pic>
                        <pic:nvPicPr>
                          <pic:cNvPr id="1543" name="IM 1543"/>
                          <pic:cNvPicPr/>
                        </pic:nvPicPr>
                        <pic:blipFill>
                          <a:blip r:embed="rId207"/>
                          <a:stretch>
                            <a:fillRect/>
                          </a:stretch>
                        </pic:blipFill>
                        <pic:spPr>
                          <a:xfrm rot="0">
                            <a:off x="0" y="0"/>
                            <a:ext cx="202691" cy="154685"/>
                          </a:xfrm>
                          <a:prstGeom prst="rect">
                            <a:avLst/>
                          </a:prstGeom>
                        </pic:spPr>
                      </pic:pic>
                    </a:graphicData>
                  </a:graphic>
                </wp:inline>
              </w:drawing>
            </w:r>
          </w:p>
        </w:tc>
        <w:tc>
          <w:tcPr>
            <w:tcW w:w="698" w:type="dxa"/>
            <w:vAlign w:val="top"/>
          </w:tcPr>
          <w:p>
            <w:pPr>
              <w:ind w:left="22"/>
              <w:spacing w:line="237" w:lineRule="auto"/>
              <w:rPr>
                <w:rFonts w:ascii="Segoe UI Symbol" w:hAnsi="Segoe UI Symbol" w:eastAsia="Segoe UI Symbol" w:cs="Segoe UI Symbol"/>
                <w:sz w:val="3"/>
                <w:szCs w:val="3"/>
              </w:rPr>
            </w:pPr>
            <w:r>
              <w:drawing>
                <wp:anchor distT="0" distB="0" distL="0" distR="0" simplePos="0" relativeHeight="264108032" behindDoc="0" locked="0" layoutInCell="1" allowOverlap="1">
                  <wp:simplePos x="0" y="0"/>
                  <wp:positionH relativeFrom="column">
                    <wp:posOffset>9906</wp:posOffset>
                  </wp:positionH>
                  <wp:positionV relativeFrom="paragraph">
                    <wp:posOffset>-8333</wp:posOffset>
                  </wp:positionV>
                  <wp:extent cx="430784" cy="154685"/>
                  <wp:effectExtent l="0" t="0" r="0" b="0"/>
                  <wp:wrapNone/>
                  <wp:docPr id="1544" name="IM 1544"/>
                  <wp:cNvGraphicFramePr/>
                  <a:graphic>
                    <a:graphicData uri="http://schemas.openxmlformats.org/drawingml/2006/picture">
                      <pic:pic>
                        <pic:nvPicPr>
                          <pic:cNvPr id="1544" name="IM 1544"/>
                          <pic:cNvPicPr/>
                        </pic:nvPicPr>
                        <pic:blipFill>
                          <a:blip r:embed="rId1244"/>
                          <a:stretch>
                            <a:fillRect/>
                          </a:stretch>
                        </pic:blipFill>
                        <pic:spPr>
                          <a:xfrm rot="0">
                            <a:off x="0" y="0"/>
                            <a:ext cx="430784" cy="154685"/>
                          </a:xfrm>
                          <a:prstGeom prst="rect">
                            <a:avLst/>
                          </a:prstGeom>
                        </pic:spPr>
                      </pic:pic>
                    </a:graphicData>
                  </a:graphic>
                </wp:anchor>
              </w:drawing>
            </w:r>
            <w:r>
              <w:rPr>
                <w:rFonts w:ascii="Arial" w:hAnsi="Arial" w:eastAsia="Arial" w:cs="Arial"/>
                <w:sz w:val="3"/>
                <w:szCs w:val="3"/>
                <w:color w:val="231F20"/>
                <w:spacing w:val="21"/>
              </w:rPr>
              <w:t>6</w:t>
            </w:r>
            <w:r>
              <w:rPr>
                <w:rFonts w:ascii="Arial" w:hAnsi="Arial" w:eastAsia="Arial" w:cs="Arial"/>
                <w:sz w:val="3"/>
                <w:szCs w:val="3"/>
                <w:color w:val="231F20"/>
                <w:spacing w:val="21"/>
              </w:rPr>
              <w:t xml:space="preserve">     </w:t>
            </w:r>
            <w:r>
              <w:rPr>
                <w:rFonts w:ascii="Segoe UI Symbol" w:hAnsi="Segoe UI Symbol" w:eastAsia="Segoe UI Symbol" w:cs="Segoe UI Symbol"/>
                <w:sz w:val="3"/>
                <w:szCs w:val="3"/>
                <w:color w:val="231F20"/>
                <w:spacing w:val="20"/>
              </w:rPr>
              <w:t>☛</w:t>
            </w:r>
          </w:p>
        </w:tc>
        <w:tc>
          <w:tcPr>
            <w:tcW w:w="1682" w:type="dxa"/>
            <w:vAlign w:val="top"/>
          </w:tcPr>
          <w:p>
            <w:pPr>
              <w:ind w:firstLine="16"/>
              <w:spacing w:line="50" w:lineRule="exact"/>
              <w:textAlignment w:val="center"/>
              <w:rPr/>
            </w:pPr>
            <w:r>
              <w:drawing>
                <wp:anchor distT="0" distB="0" distL="0" distR="0" simplePos="0" relativeHeight="264098816" behindDoc="0" locked="0" layoutInCell="1" allowOverlap="1">
                  <wp:simplePos x="0" y="0"/>
                  <wp:positionH relativeFrom="rightMargin">
                    <wp:posOffset>-994282</wp:posOffset>
                  </wp:positionH>
                  <wp:positionV relativeFrom="topMargin">
                    <wp:posOffset>-8381</wp:posOffset>
                  </wp:positionV>
                  <wp:extent cx="185928" cy="154685"/>
                  <wp:effectExtent l="0" t="0" r="0" b="0"/>
                  <wp:wrapNone/>
                  <wp:docPr id="1545" name="IM 1545"/>
                  <wp:cNvGraphicFramePr/>
                  <a:graphic>
                    <a:graphicData uri="http://schemas.openxmlformats.org/drawingml/2006/picture">
                      <pic:pic>
                        <pic:nvPicPr>
                          <pic:cNvPr id="1545" name="IM 1545"/>
                          <pic:cNvPicPr/>
                        </pic:nvPicPr>
                        <pic:blipFill>
                          <a:blip r:embed="rId187"/>
                          <a:stretch>
                            <a:fillRect/>
                          </a:stretch>
                        </pic:blipFill>
                        <pic:spPr>
                          <a:xfrm rot="0">
                            <a:off x="0" y="0"/>
                            <a:ext cx="185928" cy="154685"/>
                          </a:xfrm>
                          <a:prstGeom prst="rect">
                            <a:avLst/>
                          </a:prstGeom>
                        </pic:spPr>
                      </pic:pic>
                    </a:graphicData>
                  </a:graphic>
                </wp:anchor>
              </w:drawing>
            </w:r>
            <w:r>
              <w:pict>
                <v:shape id="_x0000_s799" style="position:absolute;margin-left:-83.224pt;margin-top:1.08521pt;mso-position-vertical-relative:top-margin-area;mso-position-horizontal-relative:right-margin-area;width:39.15pt;height:13.05pt;z-index:264107008;" filled="false" stroked="false" type="#_x0000_t202">
                  <v:fill on="false"/>
                  <v:stroke on="false"/>
                  <v:path/>
                  <v:imagedata o:title=""/>
                  <o:lock v:ext="edit" aspectratio="false"/>
                  <v:textbox inset="0mm,0mm,0mm,0mm">
                    <w:txbxContent>
                      <w:p>
                        <w:pPr>
                          <w:ind w:left="20"/>
                          <w:spacing w:before="20" w:line="205" w:lineRule="auto"/>
                          <w:rPr>
                            <w:rFonts w:ascii="Microsoft Yi Baiti" w:hAnsi="Microsoft Yi Baiti" w:eastAsia="Microsoft Yi Baiti" w:cs="Microsoft Yi Baiti"/>
                            <w:sz w:val="15"/>
                            <w:szCs w:val="15"/>
                          </w:rPr>
                        </w:pPr>
                        <w:r>
                          <w:rPr>
                            <w:rFonts w:ascii="Microsoft Yi Baiti" w:hAnsi="Microsoft Yi Baiti" w:eastAsia="Microsoft Yi Baiti" w:cs="Microsoft Yi Baiti"/>
                            <w:sz w:val="15"/>
                            <w:szCs w:val="15"/>
                            <w:color w:val="231F20"/>
                            <w:spacing w:val="-2"/>
                          </w:rPr>
                          <w:t>ꄅ</w:t>
                        </w:r>
                        <w:r>
                          <w:rPr>
                            <w:rFonts w:ascii="Microsoft Yi Baiti" w:hAnsi="Microsoft Yi Baiti" w:eastAsia="Microsoft Yi Baiti" w:cs="Microsoft Yi Baiti"/>
                            <w:sz w:val="15"/>
                            <w:szCs w:val="15"/>
                            <w:color w:val="231F20"/>
                            <w:spacing w:val="-2"/>
                          </w:rPr>
                          <w:t xml:space="preserve"> </w:t>
                        </w:r>
                        <w:r>
                          <w:rPr>
                            <w:rFonts w:ascii="Arial" w:hAnsi="Arial" w:eastAsia="Arial" w:cs="Arial"/>
                            <w:sz w:val="15"/>
                            <w:szCs w:val="15"/>
                            <w:color w:val="231F20"/>
                            <w:spacing w:val="-2"/>
                          </w:rPr>
                          <w:t>յ</w:t>
                        </w:r>
                        <w:r>
                          <w:rPr>
                            <w:rFonts w:ascii="Microsoft YaHei" w:hAnsi="Microsoft YaHei" w:eastAsia="Microsoft YaHei" w:cs="Microsoft YaHei"/>
                            <w:sz w:val="15"/>
                            <w:szCs w:val="15"/>
                            <w:color w:val="231F20"/>
                            <w:spacing w:val="-1"/>
                          </w:rPr>
                          <w:t>卜</w:t>
                        </w:r>
                        <w:r>
                          <w:rPr>
                            <w:rFonts w:ascii="MS Gothic" w:hAnsi="MS Gothic" w:eastAsia="MS Gothic" w:cs="MS Gothic"/>
                            <w:sz w:val="15"/>
                            <w:szCs w:val="15"/>
                            <w:color w:val="231F20"/>
                            <w:spacing w:val="-1"/>
                          </w:rPr>
                          <w:t>✞✞</w:t>
                        </w:r>
                        <w:r>
                          <w:rPr>
                            <w:rFonts w:ascii="Microsoft Yi Baiti" w:hAnsi="Microsoft Yi Baiti" w:eastAsia="Microsoft Yi Baiti" w:cs="Microsoft Yi Baiti"/>
                            <w:sz w:val="15"/>
                            <w:szCs w:val="15"/>
                            <w:color w:val="231F20"/>
                            <w:spacing w:val="-1"/>
                          </w:rPr>
                          <w:t>ꄅ</w:t>
                        </w:r>
                      </w:p>
                    </w:txbxContent>
                  </v:textbox>
                </v:shape>
              </w:pict>
            </w:r>
            <w:r>
              <w:drawing>
                <wp:inline distT="0" distB="0" distL="0" distR="0">
                  <wp:extent cx="751547" cy="32004"/>
                  <wp:effectExtent l="0" t="0" r="0" b="0"/>
                  <wp:docPr id="1546" name="IM 1546"/>
                  <wp:cNvGraphicFramePr/>
                  <a:graphic>
                    <a:graphicData uri="http://schemas.openxmlformats.org/drawingml/2006/picture">
                      <pic:pic>
                        <pic:nvPicPr>
                          <pic:cNvPr id="1546" name="IM 1546"/>
                          <pic:cNvPicPr/>
                        </pic:nvPicPr>
                        <pic:blipFill>
                          <a:blip r:embed="rId1255"/>
                          <a:stretch>
                            <a:fillRect/>
                          </a:stretch>
                        </pic:blipFill>
                        <pic:spPr>
                          <a:xfrm rot="0">
                            <a:off x="0" y="0"/>
                            <a:ext cx="751547" cy="32004"/>
                          </a:xfrm>
                          <a:prstGeom prst="rect">
                            <a:avLst/>
                          </a:prstGeom>
                        </pic:spPr>
                      </pic:pic>
                    </a:graphicData>
                  </a:graphic>
                </wp:inline>
              </w:drawing>
            </w:r>
          </w:p>
        </w:tc>
        <w:tc>
          <w:tcPr>
            <w:tcW w:w="712" w:type="dxa"/>
            <w:vAlign w:val="top"/>
          </w:tcPr>
          <w:p>
            <w:pPr>
              <w:ind w:firstLine="12"/>
              <w:spacing w:line="141" w:lineRule="exact"/>
              <w:textAlignment w:val="center"/>
              <w:rPr/>
            </w:pPr>
            <w:r>
              <w:drawing>
                <wp:inline distT="0" distB="0" distL="0" distR="0">
                  <wp:extent cx="438912" cy="89916"/>
                  <wp:effectExtent l="0" t="0" r="0" b="0"/>
                  <wp:docPr id="1547" name="IM 1547"/>
                  <wp:cNvGraphicFramePr/>
                  <a:graphic>
                    <a:graphicData uri="http://schemas.openxmlformats.org/drawingml/2006/picture">
                      <pic:pic>
                        <pic:nvPicPr>
                          <pic:cNvPr id="1547" name="IM 1547"/>
                          <pic:cNvPicPr/>
                        </pic:nvPicPr>
                        <pic:blipFill>
                          <a:blip r:embed="rId1246"/>
                          <a:stretch>
                            <a:fillRect/>
                          </a:stretch>
                        </pic:blipFill>
                        <pic:spPr>
                          <a:xfrm rot="0">
                            <a:off x="0" y="0"/>
                            <a:ext cx="438912" cy="89916"/>
                          </a:xfrm>
                          <a:prstGeom prst="rect">
                            <a:avLst/>
                          </a:prstGeom>
                        </pic:spPr>
                      </pic:pic>
                    </a:graphicData>
                  </a:graphic>
                </wp:inline>
              </w:drawing>
            </w:r>
          </w:p>
          <w:p>
            <w:pPr>
              <w:ind w:firstLine="12"/>
              <w:spacing w:before="73" w:line="243" w:lineRule="exact"/>
              <w:textAlignment w:val="center"/>
              <w:rPr/>
            </w:pPr>
            <w:r>
              <w:drawing>
                <wp:inline distT="0" distB="0" distL="0" distR="0">
                  <wp:extent cx="438912" cy="154685"/>
                  <wp:effectExtent l="0" t="0" r="0" b="0"/>
                  <wp:docPr id="1548" name="IM 1548"/>
                  <wp:cNvGraphicFramePr/>
                  <a:graphic>
                    <a:graphicData uri="http://schemas.openxmlformats.org/drawingml/2006/picture">
                      <pic:pic>
                        <pic:nvPicPr>
                          <pic:cNvPr id="1548" name="IM 1548"/>
                          <pic:cNvPicPr/>
                        </pic:nvPicPr>
                        <pic:blipFill>
                          <a:blip r:embed="rId1246"/>
                          <a:stretch>
                            <a:fillRect/>
                          </a:stretch>
                        </pic:blipFill>
                        <pic:spPr>
                          <a:xfrm rot="0">
                            <a:off x="0" y="0"/>
                            <a:ext cx="438912" cy="154685"/>
                          </a:xfrm>
                          <a:prstGeom prst="rect">
                            <a:avLst/>
                          </a:prstGeom>
                        </pic:spPr>
                      </pic:pic>
                    </a:graphicData>
                  </a:graphic>
                </wp:inline>
              </w:drawing>
            </w:r>
          </w:p>
        </w:tc>
      </w:tr>
      <w:tr>
        <w:trPr>
          <w:trHeight w:val="321" w:hRule="atLeast"/>
        </w:trPr>
        <w:tc>
          <w:tcPr>
            <w:shd w:val="clear" w:fill="DDE7ED"/>
            <w:tcW w:w="998" w:type="dxa"/>
            <w:vAlign w:val="top"/>
            <w:gridSpan w:val="5"/>
          </w:tcPr>
          <w:p>
            <w:pPr>
              <w:ind w:firstLine="347"/>
              <w:spacing w:line="85" w:lineRule="exact"/>
              <w:textAlignment w:val="center"/>
              <w:rPr/>
            </w:pPr>
            <w:r>
              <w:pict>
                <v:shape id="_x0000_s800" style="position:absolute;margin-left:-49.2771pt;margin-top:-6.34238pt;mso-position-vertical-relative:top-margin-area;mso-position-horizontal-relative:right-margin-area;width:48.2pt;height:11.65pt;z-index:264101888;" filled="false" stroked="false" type="#_x0000_t202">
                  <v:fill on="false"/>
                  <v:stroke on="false"/>
                  <v:path/>
                  <v:imagedata o:title=""/>
                  <o:lock v:ext="edit" aspectratio="false"/>
                  <v:textbox inset="0mm,0mm,0mm,0mm">
                    <w:txbxContent>
                      <w:p>
                        <w:pPr>
                          <w:ind w:left="20"/>
                          <w:spacing w:before="19" w:line="242" w:lineRule="auto"/>
                          <w:rPr>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l</w:t>
                        </w:r>
                        <w:r>
                          <w:rPr>
                            <w:rFonts w:ascii="Arial" w:hAnsi="Arial" w:eastAsia="Arial" w:cs="Arial"/>
                            <w:sz w:val="15"/>
                            <w:szCs w:val="15"/>
                            <w:color w:val="231F20"/>
                            <w:spacing w:val="1"/>
                          </w:rPr>
                          <w:t xml:space="preserve">   </w:t>
                        </w:r>
                        <w:r>
                          <w:rPr>
                            <w:rFonts w:ascii="Arial" w:hAnsi="Arial" w:eastAsia="Arial" w:cs="Arial"/>
                            <w:sz w:val="15"/>
                            <w:szCs w:val="15"/>
                            <w:color w:val="231F20"/>
                          </w:rPr>
                          <w:t xml:space="preserve">  </w:t>
                        </w:r>
                        <w:r>
                          <w:rPr>
                            <w:rFonts w:ascii="Arial" w:hAnsi="Arial" w:eastAsia="Arial" w:cs="Arial"/>
                            <w:sz w:val="15"/>
                            <w:szCs w:val="15"/>
                            <w:color w:val="231F20"/>
                          </w:rPr>
                          <w:t>8</w:t>
                        </w:r>
                        <w:r>
                          <w:rPr>
                            <w:rFonts w:ascii="Arial" w:hAnsi="Arial" w:eastAsia="Arial" w:cs="Arial"/>
                            <w:sz w:val="15"/>
                            <w:szCs w:val="15"/>
                            <w:color w:val="231F20"/>
                          </w:rPr>
                          <w:t xml:space="preserve"> </w:t>
                        </w:r>
                        <w:r>
                          <w:rPr>
                            <w:sz w:val="15"/>
                            <w:szCs w:val="15"/>
                            <w:position w:val="-5"/>
                          </w:rPr>
                          <w:drawing>
                            <wp:inline distT="0" distB="0" distL="0" distR="0">
                              <wp:extent cx="190500" cy="118871"/>
                              <wp:effectExtent l="0" t="0" r="0" b="0"/>
                              <wp:docPr id="1549" name="IM 1549"/>
                              <wp:cNvGraphicFramePr/>
                              <a:graphic>
                                <a:graphicData uri="http://schemas.openxmlformats.org/drawingml/2006/picture">
                                  <pic:pic>
                                    <pic:nvPicPr>
                                      <pic:cNvPr id="1549" name="IM 1549"/>
                                      <pic:cNvPicPr/>
                                    </pic:nvPicPr>
                                    <pic:blipFill>
                                      <a:blip r:embed="rId1256"/>
                                      <a:stretch>
                                        <a:fillRect/>
                                      </a:stretch>
                                    </pic:blipFill>
                                    <pic:spPr>
                                      <a:xfrm rot="0">
                                        <a:off x="0" y="0"/>
                                        <a:ext cx="190500" cy="118871"/>
                                      </a:xfrm>
                                      <a:prstGeom prst="rect">
                                        <a:avLst/>
                                      </a:prstGeom>
                                    </pic:spPr>
                                  </pic:pic>
                                </a:graphicData>
                              </a:graphic>
                            </wp:inline>
                          </w:drawing>
                        </w:r>
                      </w:p>
                    </w:txbxContent>
                  </v:textbox>
                </v:shape>
              </w:pict>
            </w:r>
            <w:r>
              <w:drawing>
                <wp:inline distT="0" distB="0" distL="0" distR="0">
                  <wp:extent cx="190500" cy="54102"/>
                  <wp:effectExtent l="0" t="0" r="0" b="0"/>
                  <wp:docPr id="1550" name="IM 1550"/>
                  <wp:cNvGraphicFramePr/>
                  <a:graphic>
                    <a:graphicData uri="http://schemas.openxmlformats.org/drawingml/2006/picture">
                      <pic:pic>
                        <pic:nvPicPr>
                          <pic:cNvPr id="1550" name="IM 1550"/>
                          <pic:cNvPicPr/>
                        </pic:nvPicPr>
                        <pic:blipFill>
                          <a:blip r:embed="rId1257"/>
                          <a:stretch>
                            <a:fillRect/>
                          </a:stretch>
                        </pic:blipFill>
                        <pic:spPr>
                          <a:xfrm rot="0">
                            <a:off x="0" y="0"/>
                            <a:ext cx="190500" cy="54102"/>
                          </a:xfrm>
                          <a:prstGeom prst="rect">
                            <a:avLst/>
                          </a:prstGeom>
                        </pic:spPr>
                      </pic:pic>
                    </a:graphicData>
                  </a:graphic>
                </wp:inline>
              </w:drawing>
            </w:r>
          </w:p>
        </w:tc>
        <w:tc>
          <w:tcPr>
            <w:tcW w:w="1013" w:type="dxa"/>
            <w:vAlign w:val="top"/>
          </w:tcPr>
          <w:p>
            <w:pPr>
              <w:spacing w:line="235" w:lineRule="exact"/>
              <w:textAlignment w:val="center"/>
              <w:rPr/>
            </w:pPr>
            <w:r>
              <w:drawing>
                <wp:inline distT="0" distB="0" distL="0" distR="0">
                  <wp:extent cx="638936" cy="149352"/>
                  <wp:effectExtent l="0" t="0" r="0" b="0"/>
                  <wp:docPr id="1551" name="IM 1551"/>
                  <wp:cNvGraphicFramePr/>
                  <a:graphic>
                    <a:graphicData uri="http://schemas.openxmlformats.org/drawingml/2006/picture">
                      <pic:pic>
                        <pic:nvPicPr>
                          <pic:cNvPr id="1551" name="IM 1551"/>
                          <pic:cNvPicPr/>
                        </pic:nvPicPr>
                        <pic:blipFill>
                          <a:blip r:embed="rId1258"/>
                          <a:stretch>
                            <a:fillRect/>
                          </a:stretch>
                        </pic:blipFill>
                        <pic:spPr>
                          <a:xfrm rot="0">
                            <a:off x="0" y="0"/>
                            <a:ext cx="638936" cy="149352"/>
                          </a:xfrm>
                          <a:prstGeom prst="rect">
                            <a:avLst/>
                          </a:prstGeom>
                        </pic:spPr>
                      </pic:pic>
                    </a:graphicData>
                  </a:graphic>
                </wp:inline>
              </w:drawing>
            </w:r>
          </w:p>
        </w:tc>
        <w:tc>
          <w:tcPr>
            <w:shd w:val="clear" w:fill="DDE7ED"/>
            <w:tcW w:w="1162" w:type="dxa"/>
            <w:vAlign w:val="top"/>
          </w:tcPr>
          <w:p>
            <w:pPr>
              <w:ind w:left="63"/>
              <w:spacing w:line="222" w:lineRule="auto"/>
              <w:rPr>
                <w:rFonts w:ascii="Arial" w:hAnsi="Arial" w:eastAsia="Arial" w:cs="Arial"/>
                <w:sz w:val="5"/>
                <w:szCs w:val="5"/>
              </w:rPr>
            </w:pPr>
            <w:r>
              <w:rPr>
                <w:rFonts w:ascii="Arial" w:hAnsi="Arial" w:eastAsia="Arial" w:cs="Arial"/>
                <w:sz w:val="5"/>
                <w:szCs w:val="5"/>
                <w:color w:val="231F20"/>
                <w:spacing w:val="28"/>
              </w:rPr>
              <w:t>.</w:t>
            </w:r>
            <w:r>
              <w:rPr>
                <w:rFonts w:ascii="Arial" w:hAnsi="Arial" w:eastAsia="Arial" w:cs="Arial"/>
                <w:sz w:val="5"/>
                <w:szCs w:val="5"/>
                <w:color w:val="231F20"/>
                <w:spacing w:val="20"/>
              </w:rPr>
              <w:t xml:space="preserve">           </w:t>
            </w:r>
            <w:r>
              <w:rPr>
                <w:rFonts w:ascii="Arial" w:hAnsi="Arial" w:eastAsia="Arial" w:cs="Arial"/>
                <w:sz w:val="5"/>
                <w:szCs w:val="5"/>
                <w:color w:val="231F20"/>
              </w:rPr>
              <w:t>FOH</w:t>
            </w:r>
            <w:r>
              <w:rPr>
                <w:rFonts w:ascii="Arial" w:hAnsi="Arial" w:eastAsia="Arial" w:cs="Arial"/>
                <w:sz w:val="5"/>
                <w:szCs w:val="5"/>
                <w:color w:val="231F20"/>
                <w:spacing w:val="20"/>
              </w:rPr>
              <w:t>[</w:t>
            </w:r>
            <w:r>
              <w:rPr>
                <w:rFonts w:ascii="Arial" w:hAnsi="Arial" w:eastAsia="Arial" w:cs="Arial"/>
                <w:sz w:val="5"/>
                <w:szCs w:val="5"/>
                <w:color w:val="231F20"/>
              </w:rPr>
              <w:t>J</w:t>
            </w:r>
          </w:p>
        </w:tc>
        <w:tc>
          <w:tcPr>
            <w:tcW w:w="994" w:type="dxa"/>
            <w:vAlign w:val="top"/>
          </w:tcPr>
          <w:p>
            <w:pPr>
              <w:spacing w:line="235" w:lineRule="exact"/>
              <w:textAlignment w:val="center"/>
              <w:rPr/>
            </w:pPr>
            <w:r>
              <w:drawing>
                <wp:inline distT="0" distB="0" distL="0" distR="0">
                  <wp:extent cx="627126" cy="149352"/>
                  <wp:effectExtent l="0" t="0" r="0" b="0"/>
                  <wp:docPr id="1552" name="IM 1552"/>
                  <wp:cNvGraphicFramePr/>
                  <a:graphic>
                    <a:graphicData uri="http://schemas.openxmlformats.org/drawingml/2006/picture">
                      <pic:pic>
                        <pic:nvPicPr>
                          <pic:cNvPr id="1552" name="IM 1552"/>
                          <pic:cNvPicPr/>
                        </pic:nvPicPr>
                        <pic:blipFill>
                          <a:blip r:embed="rId1259"/>
                          <a:stretch>
                            <a:fillRect/>
                          </a:stretch>
                        </pic:blipFill>
                        <pic:spPr>
                          <a:xfrm rot="0">
                            <a:off x="0" y="0"/>
                            <a:ext cx="627126" cy="149352"/>
                          </a:xfrm>
                          <a:prstGeom prst="rect">
                            <a:avLst/>
                          </a:prstGeom>
                        </pic:spPr>
                      </pic:pic>
                    </a:graphicData>
                  </a:graphic>
                </wp:inline>
              </w:drawing>
            </w:r>
          </w:p>
        </w:tc>
        <w:tc>
          <w:tcPr>
            <w:tcW w:w="722" w:type="dxa"/>
            <w:vAlign w:val="top"/>
            <w:gridSpan w:val="2"/>
          </w:tcPr>
          <w:p>
            <w:pPr>
              <w:spacing w:line="235" w:lineRule="exact"/>
              <w:textAlignment w:val="center"/>
              <w:rPr/>
            </w:pPr>
            <w:r>
              <w:drawing>
                <wp:inline distT="0" distB="0" distL="0" distR="0">
                  <wp:extent cx="455294" cy="149352"/>
                  <wp:effectExtent l="0" t="0" r="0" b="0"/>
                  <wp:docPr id="1553" name="IM 1553"/>
                  <wp:cNvGraphicFramePr/>
                  <a:graphic>
                    <a:graphicData uri="http://schemas.openxmlformats.org/drawingml/2006/picture">
                      <pic:pic>
                        <pic:nvPicPr>
                          <pic:cNvPr id="1553" name="IM 1553"/>
                          <pic:cNvPicPr/>
                        </pic:nvPicPr>
                        <pic:blipFill>
                          <a:blip r:embed="rId1260"/>
                          <a:stretch>
                            <a:fillRect/>
                          </a:stretch>
                        </pic:blipFill>
                        <pic:spPr>
                          <a:xfrm rot="0">
                            <a:off x="0" y="0"/>
                            <a:ext cx="455294" cy="149352"/>
                          </a:xfrm>
                          <a:prstGeom prst="rect">
                            <a:avLst/>
                          </a:prstGeom>
                        </pic:spPr>
                      </pic:pic>
                    </a:graphicData>
                  </a:graphic>
                </wp:inline>
              </w:drawing>
            </w:r>
          </w:p>
        </w:tc>
        <w:tc>
          <w:tcPr>
            <w:shd w:val="clear" w:fill="DDE7ED"/>
            <w:tcW w:w="698" w:type="dxa"/>
            <w:vAlign w:val="top"/>
          </w:tcPr>
          <w:p>
            <w:pPr>
              <w:ind w:firstLine="15"/>
              <w:spacing w:line="85" w:lineRule="exact"/>
              <w:textAlignment w:val="center"/>
              <w:rPr/>
            </w:pPr>
            <w:r>
              <w:pict>
                <v:group id="_x0000_s801" style="mso-position-vertical-relative:line;mso-position-horizontal-relative:char;width:15pt;height:9.4pt;" filled="false" stroked="false" coordsize="300,187" coordorigin="0,0">
                  <v:shape id="_x0000_s802" style="position:absolute;left:0;top:0;width:300;height:187;" filled="false" stroked="false" type="#_x0000_t75">
                    <v:imagedata r:id="rId1257"/>
                  </v:shape>
                  <v:shape id="_x0000_s803" style="position:absolute;left:-20;top:-20;width:340;height:227;" filled="false" stroked="false" type="#_x0000_t202">
                    <v:fill on="false"/>
                    <v:stroke on="false"/>
                    <v:path/>
                    <v:imagedata o:title=""/>
                    <o:lock v:ext="edit" aspectratio="false"/>
                    <v:textbox inset="0mm,0mm,0mm,0mm">
                      <w:txbxContent>
                        <w:p>
                          <w:pPr>
                            <w:ind w:left="192"/>
                            <w:spacing w:before="44" w:line="146"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2" w:type="dxa"/>
            <w:vAlign w:val="top"/>
          </w:tcPr>
          <w:p>
            <w:pPr>
              <w:spacing w:line="235" w:lineRule="exact"/>
              <w:textAlignment w:val="center"/>
              <w:rPr/>
            </w:pPr>
            <w:r>
              <w:drawing>
                <wp:inline distT="0" distB="0" distL="0" distR="0">
                  <wp:extent cx="1064386" cy="149352"/>
                  <wp:effectExtent l="0" t="0" r="0" b="0"/>
                  <wp:docPr id="1554" name="IM 1554"/>
                  <wp:cNvGraphicFramePr/>
                  <a:graphic>
                    <a:graphicData uri="http://schemas.openxmlformats.org/drawingml/2006/picture">
                      <pic:pic>
                        <pic:nvPicPr>
                          <pic:cNvPr id="1554" name="IM 1554"/>
                          <pic:cNvPicPr/>
                        </pic:nvPicPr>
                        <pic:blipFill>
                          <a:blip r:embed="rId1261"/>
                          <a:stretch>
                            <a:fillRect/>
                          </a:stretch>
                        </pic:blipFill>
                        <pic:spPr>
                          <a:xfrm rot="0">
                            <a:off x="0" y="0"/>
                            <a:ext cx="1064386" cy="149352"/>
                          </a:xfrm>
                          <a:prstGeom prst="rect">
                            <a:avLst/>
                          </a:prstGeom>
                        </pic:spPr>
                      </pic:pic>
                    </a:graphicData>
                  </a:graphic>
                </wp:inline>
              </w:drawing>
            </w:r>
          </w:p>
        </w:tc>
        <w:tc>
          <w:tcPr>
            <w:tcW w:w="712" w:type="dxa"/>
            <w:vAlign w:val="top"/>
          </w:tcPr>
          <w:p>
            <w:pPr>
              <w:ind w:firstLine="1"/>
              <w:spacing w:line="235" w:lineRule="exact"/>
              <w:textAlignment w:val="center"/>
              <w:rPr/>
            </w:pPr>
            <w:r>
              <w:drawing>
                <wp:inline distT="0" distB="0" distL="0" distR="0">
                  <wp:extent cx="445770" cy="149352"/>
                  <wp:effectExtent l="0" t="0" r="0" b="0"/>
                  <wp:docPr id="1555" name="IM 1555"/>
                  <wp:cNvGraphicFramePr/>
                  <a:graphic>
                    <a:graphicData uri="http://schemas.openxmlformats.org/drawingml/2006/picture">
                      <pic:pic>
                        <pic:nvPicPr>
                          <pic:cNvPr id="1555" name="IM 1555"/>
                          <pic:cNvPicPr/>
                        </pic:nvPicPr>
                        <pic:blipFill>
                          <a:blip r:embed="rId1262"/>
                          <a:stretch>
                            <a:fillRect/>
                          </a:stretch>
                        </pic:blipFill>
                        <pic:spPr>
                          <a:xfrm rot="0">
                            <a:off x="0" y="0"/>
                            <a:ext cx="445770" cy="149352"/>
                          </a:xfrm>
                          <a:prstGeom prst="rect">
                            <a:avLst/>
                          </a:prstGeom>
                        </pic:spPr>
                      </pic:pic>
                    </a:graphicData>
                  </a:graphic>
                </wp:inline>
              </w:drawing>
            </w:r>
          </w:p>
        </w:tc>
      </w:tr>
      <w:tr>
        <w:trPr>
          <w:trHeight w:val="612" w:hRule="atLeast"/>
        </w:trPr>
        <w:tc>
          <w:tcPr>
            <w:tcW w:w="337" w:type="dxa"/>
            <w:vAlign w:val="top"/>
            <w:tcBorders>
              <w:right w:val="none" w:color="000000" w:sz="8" w:space="0"/>
            </w:tcBorders>
          </w:tcPr>
          <w:p>
            <w:pPr>
              <w:ind w:left="27"/>
              <w:spacing w:before="11" w:line="189"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2</w:t>
            </w:r>
            <w:r>
              <w:rPr>
                <w:rFonts w:ascii="Arial" w:hAnsi="Arial" w:eastAsia="Arial" w:cs="Arial"/>
                <w:sz w:val="15"/>
                <w:szCs w:val="15"/>
                <w:color w:val="231F20"/>
              </w:rPr>
              <w:t>l</w:t>
            </w:r>
          </w:p>
        </w:tc>
        <w:tc>
          <w:tcPr>
            <w:tcW w:w="661" w:type="dxa"/>
            <w:vAlign w:val="top"/>
            <w:gridSpan w:val="4"/>
            <w:tcBorders>
              <w:left w:val="none" w:color="000000" w:sz="8" w:space="0"/>
            </w:tcBorders>
          </w:tcPr>
          <w:p>
            <w:pPr>
              <w:ind w:firstLine="13"/>
              <w:spacing w:line="203" w:lineRule="exact"/>
              <w:textAlignment w:val="center"/>
              <w:rPr/>
            </w:pPr>
            <w:r>
              <w:pict>
                <v:group id="_x0000_s804" style="mso-position-vertical-relative:line;mso-position-horizontal-relative:char;width:30.2pt;height:12.2pt;" filled="false" stroked="false" coordsize="604,243" coordorigin="0,0">
                  <v:shape id="_x0000_s805" style="position:absolute;left:0;top:0;width:604;height:243;" filled="false" stroked="false" type="#_x0000_t75">
                    <v:imagedata r:id="rId1263"/>
                  </v:shape>
                  <v:shape id="_x0000_s806" style="position:absolute;left:-20;top:-20;width:644;height:313;" filled="false" stroked="false" type="#_x0000_t202">
                    <v:fill on="false"/>
                    <v:stroke on="false"/>
                    <v:path/>
                    <v:imagedata o:title=""/>
                    <o:lock v:ext="edit" aspectratio="false"/>
                    <v:textbox inset="0mm,0mm,0mm,0mm">
                      <w:txbxContent>
                        <w:p>
                          <w:pPr>
                            <w:ind w:left="211"/>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tcW w:w="1013" w:type="dxa"/>
            <w:vAlign w:val="top"/>
          </w:tcPr>
          <w:p>
            <w:pPr>
              <w:ind w:firstLine="14"/>
              <w:spacing w:line="203" w:lineRule="exact"/>
              <w:textAlignment w:val="center"/>
              <w:rPr/>
            </w:pPr>
            <w:r>
              <w:drawing>
                <wp:inline distT="0" distB="0" distL="0" distR="0">
                  <wp:extent cx="629665" cy="129032"/>
                  <wp:effectExtent l="0" t="0" r="0" b="0"/>
                  <wp:docPr id="1556" name="IM 1556"/>
                  <wp:cNvGraphicFramePr/>
                  <a:graphic>
                    <a:graphicData uri="http://schemas.openxmlformats.org/drawingml/2006/picture">
                      <pic:pic>
                        <pic:nvPicPr>
                          <pic:cNvPr id="1556" name="IM 1556"/>
                          <pic:cNvPicPr/>
                        </pic:nvPicPr>
                        <pic:blipFill>
                          <a:blip r:embed="rId1251"/>
                          <a:stretch>
                            <a:fillRect/>
                          </a:stretch>
                        </pic:blipFill>
                        <pic:spPr>
                          <a:xfrm rot="0">
                            <a:off x="0" y="0"/>
                            <a:ext cx="629665" cy="129032"/>
                          </a:xfrm>
                          <a:prstGeom prst="rect">
                            <a:avLst/>
                          </a:prstGeom>
                        </pic:spPr>
                      </pic:pic>
                    </a:graphicData>
                  </a:graphic>
                </wp:inline>
              </w:drawing>
            </w:r>
          </w:p>
          <w:p>
            <w:pPr>
              <w:ind w:firstLine="14"/>
              <w:spacing w:before="73" w:line="243" w:lineRule="exact"/>
              <w:textAlignment w:val="center"/>
              <w:rPr/>
            </w:pPr>
            <w:r>
              <w:drawing>
                <wp:inline distT="0" distB="0" distL="0" distR="0">
                  <wp:extent cx="193547" cy="154685"/>
                  <wp:effectExtent l="0" t="0" r="0" b="0"/>
                  <wp:docPr id="1557" name="IM 1557"/>
                  <wp:cNvGraphicFramePr/>
                  <a:graphic>
                    <a:graphicData uri="http://schemas.openxmlformats.org/drawingml/2006/picture">
                      <pic:pic>
                        <pic:nvPicPr>
                          <pic:cNvPr id="1557" name="IM 1557"/>
                          <pic:cNvPicPr/>
                        </pic:nvPicPr>
                        <pic:blipFill>
                          <a:blip r:embed="rId631"/>
                          <a:stretch>
                            <a:fillRect/>
                          </a:stretch>
                        </pic:blipFill>
                        <pic:spPr>
                          <a:xfrm rot="0">
                            <a:off x="0" y="0"/>
                            <a:ext cx="193547" cy="154685"/>
                          </a:xfrm>
                          <a:prstGeom prst="rect">
                            <a:avLst/>
                          </a:prstGeom>
                        </pic:spPr>
                      </pic:pic>
                    </a:graphicData>
                  </a:graphic>
                </wp:inline>
              </w:drawing>
            </w:r>
          </w:p>
        </w:tc>
        <w:tc>
          <w:tcPr>
            <w:tcW w:w="1162" w:type="dxa"/>
            <w:vAlign w:val="top"/>
          </w:tcPr>
          <w:p>
            <w:pPr>
              <w:ind w:left="173"/>
              <w:spacing w:before="11" w:line="222" w:lineRule="auto"/>
              <w:rPr>
                <w:rFonts w:ascii="Arial" w:hAnsi="Arial" w:eastAsia="Arial" w:cs="Arial"/>
                <w:sz w:val="15"/>
                <w:szCs w:val="15"/>
              </w:rPr>
            </w:pPr>
            <w:r>
              <w:drawing>
                <wp:anchor distT="0" distB="0" distL="0" distR="0" simplePos="0" relativeHeight="264096768" behindDoc="1" locked="0" layoutInCell="1" allowOverlap="1">
                  <wp:simplePos x="0" y="0"/>
                  <wp:positionH relativeFrom="column">
                    <wp:posOffset>10922</wp:posOffset>
                  </wp:positionH>
                  <wp:positionV relativeFrom="paragraph">
                    <wp:posOffset>-25481</wp:posOffset>
                  </wp:positionV>
                  <wp:extent cx="190500" cy="154685"/>
                  <wp:effectExtent l="0" t="0" r="0" b="0"/>
                  <wp:wrapNone/>
                  <wp:docPr id="1558" name="IM 1558"/>
                  <wp:cNvGraphicFramePr/>
                  <a:graphic>
                    <a:graphicData uri="http://schemas.openxmlformats.org/drawingml/2006/picture">
                      <pic:pic>
                        <pic:nvPicPr>
                          <pic:cNvPr id="1558" name="IM 1558"/>
                          <pic:cNvPicPr/>
                        </pic:nvPicPr>
                        <pic:blipFill>
                          <a:blip r:embed="rId389"/>
                          <a:stretch>
                            <a:fillRect/>
                          </a:stretch>
                        </pic:blipFill>
                        <pic:spPr>
                          <a:xfrm rot="0">
                            <a:off x="0" y="0"/>
                            <a:ext cx="190500" cy="154685"/>
                          </a:xfrm>
                          <a:prstGeom prst="rect">
                            <a:avLst/>
                          </a:prstGeom>
                        </pic:spPr>
                      </pic:pic>
                    </a:graphicData>
                  </a:graphic>
                </wp:anchor>
              </w:drawing>
            </w:r>
            <w:r>
              <w:rPr>
                <w:rFonts w:ascii="Arial" w:hAnsi="Arial" w:eastAsia="Arial" w:cs="Arial"/>
                <w:sz w:val="15"/>
                <w:szCs w:val="15"/>
                <w:color w:val="231F20"/>
              </w:rPr>
              <w:t>QBDIF</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w:t>
            </w:r>
            <w:r>
              <w:rPr>
                <w:rFonts w:ascii="Arial" w:hAnsi="Arial" w:eastAsia="Arial" w:cs="Arial"/>
                <w:sz w:val="15"/>
                <w:szCs w:val="15"/>
                <w:color w:val="231F20"/>
                <w:spacing w:val="11"/>
              </w:rPr>
              <w:t xml:space="preserve"> </w:t>
            </w:r>
            <w:r>
              <w:rPr>
                <w:rFonts w:ascii="Arial" w:hAnsi="Arial" w:eastAsia="Arial" w:cs="Arial"/>
                <w:sz w:val="15"/>
                <w:szCs w:val="15"/>
                <w:color w:val="231F20"/>
                <w:spacing w:val="11"/>
              </w:rPr>
              <w:t>"82</w:t>
            </w:r>
          </w:p>
        </w:tc>
        <w:tc>
          <w:tcPr>
            <w:tcW w:w="994" w:type="dxa"/>
            <w:vAlign w:val="top"/>
          </w:tcPr>
          <w:p>
            <w:pPr>
              <w:ind w:left="17"/>
              <w:spacing w:before="37" w:line="203" w:lineRule="auto"/>
              <w:rPr>
                <w:rFonts w:ascii="Arial" w:hAnsi="Arial" w:eastAsia="Arial" w:cs="Arial"/>
                <w:sz w:val="15"/>
                <w:szCs w:val="15"/>
              </w:rPr>
            </w:pPr>
            <w:r>
              <w:rPr>
                <w:rFonts w:ascii="Arial" w:hAnsi="Arial" w:eastAsia="Arial" w:cs="Arial"/>
                <w:sz w:val="15"/>
                <w:szCs w:val="15"/>
                <w:color w:val="231F20"/>
                <w:spacing w:val="-12"/>
              </w:rPr>
              <w:t>S.A.</w:t>
            </w:r>
          </w:p>
        </w:tc>
        <w:tc>
          <w:tcPr>
            <w:tcW w:w="722" w:type="dxa"/>
            <w:vAlign w:val="top"/>
            <w:gridSpan w:val="2"/>
          </w:tcPr>
          <w:p>
            <w:pPr>
              <w:ind w:firstLine="12"/>
              <w:spacing w:line="203" w:lineRule="exact"/>
              <w:textAlignment w:val="center"/>
              <w:rPr/>
            </w:pPr>
            <w:r>
              <w:drawing>
                <wp:inline distT="0" distB="0" distL="0" distR="0">
                  <wp:extent cx="447166" cy="129032"/>
                  <wp:effectExtent l="0" t="0" r="0" b="0"/>
                  <wp:docPr id="1559" name="IM 1559"/>
                  <wp:cNvGraphicFramePr/>
                  <a:graphic>
                    <a:graphicData uri="http://schemas.openxmlformats.org/drawingml/2006/picture">
                      <pic:pic>
                        <pic:nvPicPr>
                          <pic:cNvPr id="1559" name="IM 1559"/>
                          <pic:cNvPicPr/>
                        </pic:nvPicPr>
                        <pic:blipFill>
                          <a:blip r:embed="rId1264"/>
                          <a:stretch>
                            <a:fillRect/>
                          </a:stretch>
                        </pic:blipFill>
                        <pic:spPr>
                          <a:xfrm rot="0">
                            <a:off x="0" y="0"/>
                            <a:ext cx="447166" cy="129032"/>
                          </a:xfrm>
                          <a:prstGeom prst="rect">
                            <a:avLst/>
                          </a:prstGeom>
                        </pic:spPr>
                      </pic:pic>
                    </a:graphicData>
                  </a:graphic>
                </wp:inline>
              </w:drawing>
            </w:r>
          </w:p>
          <w:p>
            <w:pPr>
              <w:ind w:firstLine="12"/>
              <w:spacing w:before="73" w:line="243" w:lineRule="exact"/>
              <w:textAlignment w:val="center"/>
              <w:rPr/>
            </w:pPr>
            <w:r>
              <w:drawing>
                <wp:inline distT="0" distB="0" distL="0" distR="0">
                  <wp:extent cx="346329" cy="154685"/>
                  <wp:effectExtent l="0" t="0" r="0" b="0"/>
                  <wp:docPr id="1560" name="IM 1560"/>
                  <wp:cNvGraphicFramePr/>
                  <a:graphic>
                    <a:graphicData uri="http://schemas.openxmlformats.org/drawingml/2006/picture">
                      <pic:pic>
                        <pic:nvPicPr>
                          <pic:cNvPr id="1560" name="IM 1560"/>
                          <pic:cNvPicPr/>
                        </pic:nvPicPr>
                        <pic:blipFill>
                          <a:blip r:embed="rId1265"/>
                          <a:stretch>
                            <a:fillRect/>
                          </a:stretch>
                        </pic:blipFill>
                        <pic:spPr>
                          <a:xfrm rot="0">
                            <a:off x="0" y="0"/>
                            <a:ext cx="346329" cy="154685"/>
                          </a:xfrm>
                          <a:prstGeom prst="rect">
                            <a:avLst/>
                          </a:prstGeom>
                        </pic:spPr>
                      </pic:pic>
                    </a:graphicData>
                  </a:graphic>
                </wp:inline>
              </w:drawing>
            </w:r>
          </w:p>
        </w:tc>
        <w:tc>
          <w:tcPr>
            <w:tcW w:w="698" w:type="dxa"/>
            <w:vAlign w:val="top"/>
          </w:tcPr>
          <w:p>
            <w:pPr>
              <w:ind w:firstLine="15"/>
              <w:spacing w:line="472" w:lineRule="exact"/>
              <w:textAlignment w:val="center"/>
              <w:rPr/>
            </w:pPr>
            <w:r>
              <w:pict>
                <v:group id="_x0000_s807" style="mso-position-vertical-relative:line;mso-position-horizontal-relative:char;width:33.95pt;height:27.85pt;" filled="false" stroked="false" coordsize="679,557" coordorigin="0,0">
                  <v:shape id="_x0000_s808" style="position:absolute;left:0;top:0;width:679;height:557;" filled="false" stroked="false" type="#_x0000_t75">
                    <v:imagedata r:id="rId1266"/>
                  </v:shape>
                  <v:shape id="_x0000_s809" style="position:absolute;left:-20;top:-20;width:719;height:675;" filled="false" stroked="false" type="#_x0000_t202">
                    <v:fill on="false"/>
                    <v:stroke on="false"/>
                    <v:path/>
                    <v:imagedata o:title=""/>
                    <o:lock v:ext="edit" aspectratio="false"/>
                    <v:textbox inset="0mm,0mm,0mm,0mm">
                      <w:txbxContent>
                        <w:p>
                          <w:pPr>
                            <w:ind w:left="471"/>
                            <w:spacing w:before="51" w:line="236" w:lineRule="auto"/>
                            <w:rPr>
                              <w:rFonts w:ascii="Arial" w:hAnsi="Arial" w:eastAsia="Arial" w:cs="Arial"/>
                              <w:sz w:val="15"/>
                              <w:szCs w:val="15"/>
                            </w:rPr>
                          </w:pPr>
                          <w:r>
                            <w:rPr>
                              <w:rFonts w:ascii="Arial" w:hAnsi="Arial" w:eastAsia="Arial" w:cs="Arial"/>
                              <w:sz w:val="15"/>
                              <w:szCs w:val="15"/>
                              <w:color w:val="231F20"/>
                            </w:rPr>
                            <w:t>2</w:t>
                          </w:r>
                        </w:p>
                        <w:p>
                          <w:pPr>
                            <w:ind w:left="33"/>
                            <w:spacing w:line="237" w:lineRule="auto"/>
                            <w:rPr>
                              <w:rFonts w:ascii="Cambria Math" w:hAnsi="Cambria Math" w:eastAsia="Cambria Math" w:cs="Cambria Math"/>
                              <w:sz w:val="15"/>
                              <w:szCs w:val="15"/>
                            </w:rPr>
                          </w:pPr>
                          <w:r>
                            <w:rPr>
                              <w:rFonts w:ascii="Segoe UI Symbol" w:hAnsi="Segoe UI Symbol" w:eastAsia="Segoe UI Symbol" w:cs="Segoe UI Symbol"/>
                              <w:sz w:val="15"/>
                              <w:szCs w:val="15"/>
                              <w:color w:val="231F20"/>
                              <w:spacing w:val="-8"/>
                            </w:rPr>
                            <w:t>☛</w:t>
                          </w:r>
                          <w:r>
                            <w:rPr>
                              <w:rFonts w:ascii="Segoe UI Symbol" w:hAnsi="Segoe UI Symbol" w:eastAsia="Segoe UI Symbol" w:cs="Segoe UI Symbol"/>
                              <w:sz w:val="15"/>
                              <w:szCs w:val="15"/>
                              <w:color w:val="231F20"/>
                              <w:spacing w:val="-7"/>
                            </w:rPr>
                            <w:t xml:space="preserve"> </w:t>
                          </w:r>
                          <w:r>
                            <w:rPr>
                              <w:rFonts w:ascii="Cambria Math" w:hAnsi="Cambria Math" w:eastAsia="Cambria Math" w:cs="Cambria Math"/>
                              <w:sz w:val="15"/>
                              <w:szCs w:val="15"/>
                              <w:color w:val="231F20"/>
                              <w:spacing w:val="-7"/>
                            </w:rPr>
                            <w:t>⩕⩕</w:t>
                          </w:r>
                        </w:p>
                      </w:txbxContent>
                    </v:textbox>
                  </v:shape>
                </v:group>
              </w:pict>
            </w:r>
          </w:p>
        </w:tc>
        <w:tc>
          <w:tcPr>
            <w:tcW w:w="1682" w:type="dxa"/>
            <w:vAlign w:val="top"/>
          </w:tcPr>
          <w:p>
            <w:pPr>
              <w:ind w:firstLine="16"/>
              <w:spacing w:before="47" w:line="243" w:lineRule="exact"/>
              <w:textAlignment w:val="center"/>
              <w:rPr/>
            </w:pPr>
            <w:r>
              <w:drawing>
                <wp:inline distT="0" distB="0" distL="0" distR="0">
                  <wp:extent cx="476250" cy="154685"/>
                  <wp:effectExtent l="0" t="0" r="0" b="0"/>
                  <wp:docPr id="1561" name="IM 1561"/>
                  <wp:cNvGraphicFramePr/>
                  <a:graphic>
                    <a:graphicData uri="http://schemas.openxmlformats.org/drawingml/2006/picture">
                      <pic:pic>
                        <pic:nvPicPr>
                          <pic:cNvPr id="1561" name="IM 1561"/>
                          <pic:cNvPicPr/>
                        </pic:nvPicPr>
                        <pic:blipFill>
                          <a:blip r:embed="rId697"/>
                          <a:stretch>
                            <a:fillRect/>
                          </a:stretch>
                        </pic:blipFill>
                        <pic:spPr>
                          <a:xfrm rot="0">
                            <a:off x="0" y="0"/>
                            <a:ext cx="476250" cy="154685"/>
                          </a:xfrm>
                          <a:prstGeom prst="rect">
                            <a:avLst/>
                          </a:prstGeom>
                        </pic:spPr>
                      </pic:pic>
                    </a:graphicData>
                  </a:graphic>
                </wp:inline>
              </w:drawing>
            </w:r>
          </w:p>
        </w:tc>
        <w:tc>
          <w:tcPr>
            <w:tcW w:w="712" w:type="dxa"/>
            <w:vAlign w:val="top"/>
          </w:tcPr>
          <w:p>
            <w:pPr>
              <w:ind w:firstLine="12"/>
              <w:spacing w:line="203" w:lineRule="exact"/>
              <w:textAlignment w:val="center"/>
              <w:rPr/>
            </w:pPr>
            <w:r>
              <w:drawing>
                <wp:inline distT="0" distB="0" distL="0" distR="0">
                  <wp:extent cx="386079" cy="129032"/>
                  <wp:effectExtent l="0" t="0" r="0" b="0"/>
                  <wp:docPr id="1562" name="IM 1562"/>
                  <wp:cNvGraphicFramePr/>
                  <a:graphic>
                    <a:graphicData uri="http://schemas.openxmlformats.org/drawingml/2006/picture">
                      <pic:pic>
                        <pic:nvPicPr>
                          <pic:cNvPr id="1562" name="IM 1562"/>
                          <pic:cNvPicPr/>
                        </pic:nvPicPr>
                        <pic:blipFill>
                          <a:blip r:embed="rId838"/>
                          <a:stretch>
                            <a:fillRect/>
                          </a:stretch>
                        </pic:blipFill>
                        <pic:spPr>
                          <a:xfrm rot="0">
                            <a:off x="0" y="0"/>
                            <a:ext cx="386079" cy="129032"/>
                          </a:xfrm>
                          <a:prstGeom prst="rect">
                            <a:avLst/>
                          </a:prstGeom>
                        </pic:spPr>
                      </pic:pic>
                    </a:graphicData>
                  </a:graphic>
                </wp:inline>
              </w:drawing>
            </w:r>
          </w:p>
        </w:tc>
      </w:tr>
      <w:tr>
        <w:trPr>
          <w:trHeight w:val="611" w:hRule="atLeast"/>
        </w:trPr>
        <w:tc>
          <w:tcPr>
            <w:shd w:val="clear" w:fill="DDE7ED"/>
            <w:tcW w:w="337" w:type="dxa"/>
            <w:vAlign w:val="top"/>
            <w:tcBorders>
              <w:right w:val="none" w:color="000000" w:sz="8" w:space="0"/>
            </w:tcBorders>
          </w:tcPr>
          <w:p>
            <w:pPr>
              <w:ind w:left="27"/>
              <w:spacing w:before="40" w:line="190"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2</w:t>
            </w:r>
            <w:r>
              <w:rPr>
                <w:rFonts w:ascii="Arial" w:hAnsi="Arial" w:eastAsia="Arial" w:cs="Arial"/>
                <w:sz w:val="15"/>
                <w:szCs w:val="15"/>
                <w:color w:val="231F20"/>
              </w:rPr>
              <w:t>l</w:t>
            </w:r>
          </w:p>
        </w:tc>
        <w:tc>
          <w:tcPr>
            <w:shd w:val="clear" w:fill="DDE7ED"/>
            <w:tcW w:w="661" w:type="dxa"/>
            <w:vAlign w:val="top"/>
            <w:gridSpan w:val="4"/>
            <w:tcBorders>
              <w:left w:val="none" w:color="000000" w:sz="8" w:space="0"/>
            </w:tcBorders>
          </w:tcPr>
          <w:p>
            <w:pPr>
              <w:ind w:firstLine="13"/>
              <w:spacing w:line="233" w:lineRule="exact"/>
              <w:textAlignment w:val="center"/>
              <w:rPr/>
            </w:pPr>
            <w:r>
              <w:pict>
                <v:group id="_x0000_s810" style="mso-position-vertical-relative:line;mso-position-horizontal-relative:char;width:30.2pt;height:12.2pt;" filled="false" stroked="false" coordsize="604,243" coordorigin="0,0">
                  <v:shape id="_x0000_s811" style="position:absolute;left:0;top:0;width:604;height:243;" filled="false" stroked="false" type="#_x0000_t75">
                    <v:imagedata r:id="rId1267"/>
                  </v:shape>
                  <v:shape id="_x0000_s812" style="position:absolute;left:-20;top:-20;width:644;height:313;" filled="false" stroked="false" type="#_x0000_t202">
                    <v:fill on="false"/>
                    <v:stroke on="false"/>
                    <v:path/>
                    <v:imagedata o:title=""/>
                    <o:lock v:ext="edit" aspectratio="false"/>
                    <v:textbox inset="0mm,0mm,0mm,0mm">
                      <w:txbxContent>
                        <w:p>
                          <w:pPr>
                            <w:ind w:left="211"/>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shd w:val="clear" w:fill="DDE7ED"/>
            <w:tcW w:w="1013" w:type="dxa"/>
            <w:vAlign w:val="top"/>
          </w:tcPr>
          <w:p>
            <w:pPr>
              <w:ind w:left="17"/>
              <w:spacing w:before="40" w:line="188" w:lineRule="exact"/>
              <w:rPr>
                <w:rFonts w:ascii="Arial" w:hAnsi="Arial" w:eastAsia="Arial" w:cs="Arial"/>
                <w:sz w:val="15"/>
                <w:szCs w:val="15"/>
              </w:rPr>
            </w:pPr>
            <w:r>
              <w:rPr>
                <w:rFonts w:ascii="Arial" w:hAnsi="Arial" w:eastAsia="Arial" w:cs="Arial"/>
                <w:sz w:val="15"/>
                <w:szCs w:val="15"/>
                <w:color w:val="231F20"/>
                <w:spacing w:val="-7"/>
                <w:w w:val="79"/>
              </w:rPr>
              <w:t>%BUBGVTF</w:t>
            </w:r>
            <w:r>
              <w:rPr>
                <w:rFonts w:ascii="Arial" w:hAnsi="Arial" w:eastAsia="Arial" w:cs="Arial"/>
                <w:sz w:val="15"/>
                <w:szCs w:val="15"/>
                <w:color w:val="231F20"/>
                <w:spacing w:val="3"/>
                <w:w w:val="102"/>
              </w:rPr>
              <w:t xml:space="preserve"> </w:t>
            </w:r>
            <w:r>
              <w:rPr>
                <w:rFonts w:ascii="Arial" w:hAnsi="Arial" w:eastAsia="Arial" w:cs="Arial"/>
                <w:sz w:val="15"/>
                <w:szCs w:val="15"/>
                <w:color w:val="231F20"/>
                <w:spacing w:val="-7"/>
                <w:w w:val="79"/>
              </w:rPr>
              <w:t>-BCT</w:t>
            </w:r>
          </w:p>
        </w:tc>
        <w:tc>
          <w:tcPr>
            <w:tcW w:w="1162" w:type="dxa"/>
            <w:vAlign w:val="top"/>
          </w:tcPr>
          <w:p>
            <w:pPr>
              <w:spacing w:line="584" w:lineRule="exact"/>
              <w:textAlignment w:val="center"/>
              <w:rPr/>
            </w:pPr>
            <w:r>
              <w:drawing>
                <wp:inline distT="0" distB="0" distL="0" distR="0">
                  <wp:extent cx="733298" cy="371221"/>
                  <wp:effectExtent l="0" t="0" r="0" b="0"/>
                  <wp:docPr id="1563" name="IM 1563"/>
                  <wp:cNvGraphicFramePr/>
                  <a:graphic>
                    <a:graphicData uri="http://schemas.openxmlformats.org/drawingml/2006/picture">
                      <pic:pic>
                        <pic:nvPicPr>
                          <pic:cNvPr id="1563" name="IM 1563"/>
                          <pic:cNvPicPr/>
                        </pic:nvPicPr>
                        <pic:blipFill>
                          <a:blip r:embed="rId1268"/>
                          <a:stretch>
                            <a:fillRect/>
                          </a:stretch>
                        </pic:blipFill>
                        <pic:spPr>
                          <a:xfrm rot="0">
                            <a:off x="0" y="0"/>
                            <a:ext cx="733298" cy="371221"/>
                          </a:xfrm>
                          <a:prstGeom prst="rect">
                            <a:avLst/>
                          </a:prstGeom>
                        </pic:spPr>
                      </pic:pic>
                    </a:graphicData>
                  </a:graphic>
                </wp:inline>
              </w:drawing>
            </w:r>
          </w:p>
        </w:tc>
        <w:tc>
          <w:tcPr>
            <w:shd w:val="clear" w:fill="DDE7ED"/>
            <w:tcW w:w="994" w:type="dxa"/>
            <w:vAlign w:val="top"/>
          </w:tcPr>
          <w:p>
            <w:pPr>
              <w:ind w:left="17"/>
              <w:spacing w:before="66" w:line="203" w:lineRule="auto"/>
              <w:rPr>
                <w:rFonts w:ascii="Arial" w:hAnsi="Arial" w:eastAsia="Arial" w:cs="Arial"/>
                <w:sz w:val="15"/>
                <w:szCs w:val="15"/>
              </w:rPr>
            </w:pPr>
            <w:r>
              <w:rPr>
                <w:rFonts w:ascii="Arial" w:hAnsi="Arial" w:eastAsia="Arial" w:cs="Arial"/>
                <w:sz w:val="15"/>
                <w:szCs w:val="15"/>
                <w:color w:val="231F20"/>
                <w:spacing w:val="-7"/>
              </w:rPr>
              <w:t>S</w:t>
            </w:r>
            <w:r>
              <w:rPr>
                <w:rFonts w:ascii="Arial" w:hAnsi="Arial" w:eastAsia="Arial" w:cs="Arial"/>
                <w:sz w:val="15"/>
                <w:szCs w:val="15"/>
                <w:color w:val="231F20"/>
                <w:spacing w:val="-8"/>
              </w:rPr>
              <w:t>.</w:t>
            </w:r>
            <w:r>
              <w:rPr>
                <w:rFonts w:ascii="Arial" w:hAnsi="Arial" w:eastAsia="Arial" w:cs="Arial"/>
                <w:sz w:val="15"/>
                <w:szCs w:val="15"/>
                <w:color w:val="231F20"/>
                <w:spacing w:val="-7"/>
              </w:rPr>
              <w:t>A.</w:t>
            </w:r>
          </w:p>
        </w:tc>
        <w:tc>
          <w:tcPr>
            <w:shd w:val="clear" w:fill="DDE7ED"/>
            <w:tcW w:w="722" w:type="dxa"/>
            <w:vAlign w:val="top"/>
            <w:gridSpan w:val="2"/>
          </w:tcPr>
          <w:p>
            <w:pPr>
              <w:ind w:firstLine="15"/>
              <w:spacing w:line="233" w:lineRule="exact"/>
              <w:textAlignment w:val="center"/>
              <w:rPr/>
            </w:pPr>
            <w:r>
              <w:drawing>
                <wp:inline distT="0" distB="0" distL="0" distR="0">
                  <wp:extent cx="386079" cy="147955"/>
                  <wp:effectExtent l="0" t="0" r="0" b="0"/>
                  <wp:docPr id="1564" name="IM 1564"/>
                  <wp:cNvGraphicFramePr/>
                  <a:graphic>
                    <a:graphicData uri="http://schemas.openxmlformats.org/drawingml/2006/picture">
                      <pic:pic>
                        <pic:nvPicPr>
                          <pic:cNvPr id="1564" name="IM 1564"/>
                          <pic:cNvPicPr/>
                        </pic:nvPicPr>
                        <pic:blipFill>
                          <a:blip r:embed="rId838"/>
                          <a:stretch>
                            <a:fillRect/>
                          </a:stretch>
                        </pic:blipFill>
                        <pic:spPr>
                          <a:xfrm rot="0">
                            <a:off x="0" y="0"/>
                            <a:ext cx="386079" cy="147955"/>
                          </a:xfrm>
                          <a:prstGeom prst="rect">
                            <a:avLst/>
                          </a:prstGeom>
                        </pic:spPr>
                      </pic:pic>
                    </a:graphicData>
                  </a:graphic>
                </wp:inline>
              </w:drawing>
            </w:r>
          </w:p>
        </w:tc>
        <w:tc>
          <w:tcPr>
            <w:tcW w:w="698" w:type="dxa"/>
            <w:vAlign w:val="top"/>
          </w:tcPr>
          <w:p>
            <w:pPr>
              <w:spacing w:line="584" w:lineRule="exact"/>
              <w:textAlignment w:val="center"/>
              <w:rPr/>
            </w:pPr>
            <w:r>
              <w:drawing>
                <wp:inline distT="0" distB="0" distL="0" distR="0">
                  <wp:extent cx="440054" cy="371221"/>
                  <wp:effectExtent l="0" t="0" r="0" b="0"/>
                  <wp:docPr id="1565" name="IM 1565"/>
                  <wp:cNvGraphicFramePr/>
                  <a:graphic>
                    <a:graphicData uri="http://schemas.openxmlformats.org/drawingml/2006/picture">
                      <pic:pic>
                        <pic:nvPicPr>
                          <pic:cNvPr id="1565" name="IM 1565"/>
                          <pic:cNvPicPr/>
                        </pic:nvPicPr>
                        <pic:blipFill>
                          <a:blip r:embed="rId1269"/>
                          <a:stretch>
                            <a:fillRect/>
                          </a:stretch>
                        </pic:blipFill>
                        <pic:spPr>
                          <a:xfrm rot="0">
                            <a:off x="0" y="0"/>
                            <a:ext cx="440054" cy="371221"/>
                          </a:xfrm>
                          <a:prstGeom prst="rect">
                            <a:avLst/>
                          </a:prstGeom>
                        </pic:spPr>
                      </pic:pic>
                    </a:graphicData>
                  </a:graphic>
                </wp:inline>
              </w:drawing>
            </w:r>
          </w:p>
        </w:tc>
        <w:tc>
          <w:tcPr>
            <w:shd w:val="clear" w:fill="DDE7ED"/>
            <w:tcW w:w="1682" w:type="dxa"/>
            <w:vAlign w:val="top"/>
          </w:tcPr>
          <w:p>
            <w:pPr>
              <w:ind w:left="21"/>
              <w:spacing w:before="154" w:line="203" w:lineRule="auto"/>
              <w:rPr>
                <w:rFonts w:ascii="Arial" w:hAnsi="Arial" w:eastAsia="Arial" w:cs="Arial"/>
                <w:sz w:val="15"/>
                <w:szCs w:val="15"/>
              </w:rPr>
            </w:pPr>
            <w:r>
              <w:rPr>
                <w:rFonts w:ascii="Arial" w:hAnsi="Arial" w:eastAsia="Arial" w:cs="Arial"/>
                <w:sz w:val="15"/>
                <w:szCs w:val="15"/>
                <w:color w:val="231F20"/>
                <w:spacing w:val="-3"/>
                <w:w w:val="83"/>
              </w:rPr>
              <w:t>S.E.A.</w:t>
            </w:r>
          </w:p>
        </w:tc>
        <w:tc>
          <w:tcPr>
            <w:shd w:val="clear" w:fill="DDE7ED"/>
            <w:tcW w:w="712" w:type="dxa"/>
            <w:vAlign w:val="top"/>
          </w:tcPr>
          <w:p>
            <w:pPr>
              <w:ind w:firstLine="46"/>
              <w:spacing w:line="233" w:lineRule="exact"/>
              <w:textAlignment w:val="center"/>
              <w:rPr/>
            </w:pPr>
            <w:r>
              <w:drawing>
                <wp:inline distT="0" distB="0" distL="0" distR="0">
                  <wp:extent cx="289178" cy="147955"/>
                  <wp:effectExtent l="0" t="0" r="0" b="0"/>
                  <wp:docPr id="1566" name="IM 1566"/>
                  <wp:cNvGraphicFramePr/>
                  <a:graphic>
                    <a:graphicData uri="http://schemas.openxmlformats.org/drawingml/2006/picture">
                      <pic:pic>
                        <pic:nvPicPr>
                          <pic:cNvPr id="1566" name="IM 1566"/>
                          <pic:cNvPicPr/>
                        </pic:nvPicPr>
                        <pic:blipFill>
                          <a:blip r:embed="rId335"/>
                          <a:stretch>
                            <a:fillRect/>
                          </a:stretch>
                        </pic:blipFill>
                        <pic:spPr>
                          <a:xfrm rot="0">
                            <a:off x="0" y="0"/>
                            <a:ext cx="289178" cy="147955"/>
                          </a:xfrm>
                          <a:prstGeom prst="rect">
                            <a:avLst/>
                          </a:prstGeom>
                        </pic:spPr>
                      </pic:pic>
                    </a:graphicData>
                  </a:graphic>
                </wp:inline>
              </w:drawing>
            </w:r>
          </w:p>
        </w:tc>
      </w:tr>
      <w:tr>
        <w:trPr>
          <w:trHeight w:val="615" w:hRule="atLeast"/>
        </w:trPr>
        <w:tc>
          <w:tcPr>
            <w:tcW w:w="337" w:type="dxa"/>
            <w:vAlign w:val="top"/>
            <w:tcBorders>
              <w:right w:val="none" w:color="000000" w:sz="8" w:space="0"/>
            </w:tcBorders>
          </w:tcPr>
          <w:p>
            <w:pPr>
              <w:ind w:left="27"/>
              <w:spacing w:before="70" w:line="190"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2</w:t>
            </w:r>
            <w:r>
              <w:rPr>
                <w:rFonts w:ascii="Arial" w:hAnsi="Arial" w:eastAsia="Arial" w:cs="Arial"/>
                <w:sz w:val="15"/>
                <w:szCs w:val="15"/>
                <w:color w:val="231F20"/>
              </w:rPr>
              <w:t>l</w:t>
            </w:r>
          </w:p>
        </w:tc>
        <w:tc>
          <w:tcPr>
            <w:tcW w:w="661" w:type="dxa"/>
            <w:vAlign w:val="top"/>
            <w:gridSpan w:val="4"/>
            <w:tcBorders>
              <w:left w:val="none" w:color="000000" w:sz="8" w:space="0"/>
            </w:tcBorders>
          </w:tcPr>
          <w:p>
            <w:pPr>
              <w:ind w:firstLine="13"/>
              <w:spacing w:before="19" w:line="243" w:lineRule="exact"/>
              <w:textAlignment w:val="center"/>
              <w:rPr/>
            </w:pPr>
            <w:r>
              <w:pict>
                <v:group id="_x0000_s813" style="mso-position-vertical-relative:line;mso-position-horizontal-relative:char;width:30.2pt;height:12.2pt;" filled="false" stroked="false" coordsize="604,243" coordorigin="0,0">
                  <v:shape id="_x0000_s814" style="position:absolute;left:0;top:0;width:604;height:243;" filled="false" stroked="false" type="#_x0000_t75">
                    <v:imagedata r:id="rId1270"/>
                  </v:shape>
                  <v:shape id="_x0000_s815" style="position:absolute;left:-20;top:-20;width:644;height:313;" filled="false" stroked="false" type="#_x0000_t202">
                    <v:fill on="false"/>
                    <v:stroke on="false"/>
                    <v:path/>
                    <v:imagedata o:title=""/>
                    <o:lock v:ext="edit" aspectratio="false"/>
                    <v:textbox inset="0mm,0mm,0mm,0mm">
                      <w:txbxContent>
                        <w:p>
                          <w:pPr>
                            <w:ind w:left="211"/>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tcW w:w="1013" w:type="dxa"/>
            <w:vAlign w:val="top"/>
          </w:tcPr>
          <w:p>
            <w:pPr>
              <w:ind w:left="20"/>
              <w:spacing w:before="96" w:line="203" w:lineRule="auto"/>
              <w:rPr>
                <w:rFonts w:ascii="Arial" w:hAnsi="Arial" w:eastAsia="Arial" w:cs="Arial"/>
                <w:sz w:val="15"/>
                <w:szCs w:val="15"/>
              </w:rPr>
            </w:pPr>
            <w:r>
              <w:rPr>
                <w:rFonts w:ascii="Arial" w:hAnsi="Arial" w:eastAsia="Arial" w:cs="Arial"/>
                <w:sz w:val="15"/>
                <w:szCs w:val="15"/>
                <w:color w:val="231F20"/>
                <w:spacing w:val="-6"/>
                <w:w w:val="80"/>
              </w:rPr>
              <w:t>PEF3PWFS</w:t>
            </w:r>
          </w:p>
        </w:tc>
        <w:tc>
          <w:tcPr>
            <w:tcW w:w="1162" w:type="dxa"/>
            <w:vAlign w:val="top"/>
          </w:tcPr>
          <w:p>
            <w:pPr>
              <w:ind w:left="24"/>
              <w:spacing w:before="97" w:line="201" w:lineRule="auto"/>
              <w:rPr>
                <w:rFonts w:ascii="Arial" w:hAnsi="Arial" w:eastAsia="Arial" w:cs="Arial"/>
                <w:sz w:val="15"/>
                <w:szCs w:val="15"/>
              </w:rPr>
            </w:pPr>
            <w:r>
              <w:rPr>
                <w:rFonts w:ascii="Arial" w:hAnsi="Arial" w:eastAsia="Arial" w:cs="Arial"/>
                <w:sz w:val="15"/>
                <w:szCs w:val="15"/>
                <w:color w:val="231F20"/>
                <w:spacing w:val="-13"/>
              </w:rPr>
              <w:t>B</w:t>
            </w:r>
            <w:r>
              <w:rPr>
                <w:rFonts w:ascii="Arial" w:hAnsi="Arial" w:eastAsia="Arial" w:cs="Arial"/>
                <w:sz w:val="15"/>
                <w:szCs w:val="15"/>
                <w:color w:val="231F20"/>
                <w:spacing w:val="-10"/>
              </w:rPr>
              <w:t>EJH</w:t>
            </w:r>
          </w:p>
        </w:tc>
        <w:tc>
          <w:tcPr>
            <w:tcW w:w="994" w:type="dxa"/>
            <w:vAlign w:val="top"/>
          </w:tcPr>
          <w:p>
            <w:pPr>
              <w:ind w:firstLine="14"/>
              <w:spacing w:before="19" w:line="243" w:lineRule="exact"/>
              <w:textAlignment w:val="center"/>
              <w:rPr/>
            </w:pPr>
            <w:r>
              <w:pict>
                <v:group id="_x0000_s816" style="mso-position-vertical-relative:line;mso-position-horizontal-relative:char;width:48.7pt;height:12.2pt;" filled="false" stroked="false" coordsize="974,243" coordorigin="0,0">
                  <v:shape id="_x0000_s817" style="position:absolute;left:0;top:0;width:974;height:243;" filled="false" stroked="false" type="#_x0000_t75">
                    <v:imagedata r:id="rId1271"/>
                  </v:shape>
                  <v:shape id="_x0000_s818" style="position:absolute;left:-20;top:-20;width:1014;height:287;" filled="false" stroked="false" type="#_x0000_t202">
                    <v:fill on="false"/>
                    <v:stroke on="false"/>
                    <v:path/>
                    <v:imagedata o:title=""/>
                    <o:lock v:ext="edit" aspectratio="false"/>
                    <v:textbox inset="0mm,0mm,0mm,0mm">
                      <w:txbxContent>
                        <w:p>
                          <w:pPr>
                            <w:ind w:left="500"/>
                            <w:spacing w:before="92" w:line="192"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xbxContent>
                    </v:textbox>
                  </v:shape>
                </v:group>
              </w:pict>
            </w:r>
          </w:p>
        </w:tc>
        <w:tc>
          <w:tcPr>
            <w:tcW w:w="722" w:type="dxa"/>
            <w:vAlign w:val="top"/>
            <w:gridSpan w:val="2"/>
          </w:tcPr>
          <w:p>
            <w:pPr>
              <w:ind w:left="28"/>
              <w:spacing w:before="70" w:line="190" w:lineRule="exact"/>
              <w:rPr>
                <w:rFonts w:ascii="Arial" w:hAnsi="Arial" w:eastAsia="Arial" w:cs="Arial"/>
                <w:sz w:val="15"/>
                <w:szCs w:val="15"/>
              </w:rPr>
            </w:pPr>
            <w:r>
              <w:rPr>
                <w:rFonts w:ascii="Arial" w:hAnsi="Arial" w:eastAsia="Arial" w:cs="Arial"/>
                <w:sz w:val="15"/>
                <w:szCs w:val="15"/>
                <w:color w:val="231F20"/>
                <w:spacing w:val="-6"/>
              </w:rPr>
              <w:t>1</w:t>
            </w:r>
            <w:r>
              <w:rPr>
                <w:rFonts w:ascii="Arial" w:hAnsi="Arial" w:eastAsia="Arial" w:cs="Arial"/>
                <w:sz w:val="15"/>
                <w:szCs w:val="15"/>
                <w:color w:val="231F20"/>
                <w:spacing w:val="-3"/>
              </w:rPr>
              <w:t>SF</w:t>
            </w:r>
            <w:r>
              <w:rPr>
                <w:rFonts w:ascii="Arial" w:hAnsi="Arial" w:eastAsia="Arial" w:cs="Arial"/>
                <w:sz w:val="15"/>
                <w:szCs w:val="15"/>
                <w:color w:val="231F20"/>
                <w:spacing w:val="-6"/>
              </w:rPr>
              <w:t>-</w:t>
            </w:r>
            <w:r>
              <w:rPr>
                <w:rFonts w:ascii="Arial" w:hAnsi="Arial" w:eastAsia="Arial" w:cs="Arial"/>
                <w:sz w:val="15"/>
                <w:szCs w:val="15"/>
                <w:color w:val="231F20"/>
                <w:spacing w:val="-4"/>
              </w:rPr>
              <w:t>"</w:t>
            </w:r>
            <w:r>
              <w:rPr>
                <w:rFonts w:ascii="Arial" w:hAnsi="Arial" w:eastAsia="Arial" w:cs="Arial"/>
                <w:sz w:val="15"/>
                <w:szCs w:val="15"/>
                <w:color w:val="231F20"/>
                <w:spacing w:val="-3"/>
              </w:rPr>
              <w:t>Ytter</w:t>
            </w:r>
          </w:p>
        </w:tc>
        <w:tc>
          <w:tcPr>
            <w:tcW w:w="698" w:type="dxa"/>
            <w:vAlign w:val="top"/>
          </w:tcPr>
          <w:p>
            <w:pPr>
              <w:ind w:firstLine="15"/>
              <w:spacing w:before="5" w:line="345" w:lineRule="exact"/>
              <w:textAlignment w:val="center"/>
              <w:rPr/>
            </w:pPr>
            <w:r>
              <w:pict>
                <v:group id="_x0000_s819" style="mso-position-vertical-relative:line;mso-position-horizontal-relative:char;width:33.95pt;height:17.25pt;" filled="false" stroked="false" coordsize="679,345" coordorigin="0,0">
                  <v:shape id="_x0000_s820" style="position:absolute;left:0;top:101;width:679;height:243;" filled="false" stroked="false" type="#_x0000_t75">
                    <v:imagedata r:id="rId1244"/>
                  </v:shape>
                  <v:shape id="_x0000_s821" style="position:absolute;left:-7;top:-20;width:222;height:185;"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10"/>
                            </w:rPr>
                            <w:t>R</w:t>
                          </w:r>
                          <w:r>
                            <w:rPr>
                              <w:rFonts w:ascii="Arial" w:hAnsi="Arial" w:eastAsia="Arial" w:cs="Arial"/>
                              <w:sz w:val="15"/>
                              <w:szCs w:val="15"/>
                              <w:color w:val="231F20"/>
                              <w:spacing w:val="-8"/>
                            </w:rPr>
                            <w:t>R</w:t>
                          </w:r>
                        </w:p>
                      </w:txbxContent>
                    </v:textbox>
                  </v:shape>
                </v:group>
              </w:pict>
            </w:r>
          </w:p>
        </w:tc>
        <w:tc>
          <w:tcPr>
            <w:tcW w:w="1682" w:type="dxa"/>
            <w:vAlign w:val="top"/>
          </w:tcPr>
          <w:p>
            <w:pPr>
              <w:ind w:firstLine="16"/>
              <w:spacing w:before="19" w:line="243" w:lineRule="exact"/>
              <w:textAlignment w:val="center"/>
              <w:rPr/>
            </w:pPr>
            <w:r>
              <w:drawing>
                <wp:inline distT="0" distB="0" distL="0" distR="0">
                  <wp:extent cx="1054480" cy="154685"/>
                  <wp:effectExtent l="0" t="0" r="0" b="0"/>
                  <wp:docPr id="1567" name="IM 1567"/>
                  <wp:cNvGraphicFramePr/>
                  <a:graphic>
                    <a:graphicData uri="http://schemas.openxmlformats.org/drawingml/2006/picture">
                      <pic:pic>
                        <pic:nvPicPr>
                          <pic:cNvPr id="1567" name="IM 1567"/>
                          <pic:cNvPicPr/>
                        </pic:nvPicPr>
                        <pic:blipFill>
                          <a:blip r:embed="rId1272"/>
                          <a:stretch>
                            <a:fillRect/>
                          </a:stretch>
                        </pic:blipFill>
                        <pic:spPr>
                          <a:xfrm rot="0">
                            <a:off x="0" y="0"/>
                            <a:ext cx="1054480" cy="154685"/>
                          </a:xfrm>
                          <a:prstGeom prst="rect">
                            <a:avLst/>
                          </a:prstGeom>
                        </pic:spPr>
                      </pic:pic>
                    </a:graphicData>
                  </a:graphic>
                </wp:inline>
              </w:drawing>
            </w:r>
          </w:p>
          <w:p>
            <w:pPr>
              <w:ind w:firstLine="16"/>
              <w:spacing w:before="73" w:line="243" w:lineRule="exact"/>
              <w:textAlignment w:val="center"/>
              <w:rPr/>
            </w:pPr>
            <w:r>
              <w:drawing>
                <wp:inline distT="0" distB="0" distL="0" distR="0">
                  <wp:extent cx="1054480" cy="154685"/>
                  <wp:effectExtent l="0" t="0" r="0" b="0"/>
                  <wp:docPr id="1568" name="IM 1568"/>
                  <wp:cNvGraphicFramePr/>
                  <a:graphic>
                    <a:graphicData uri="http://schemas.openxmlformats.org/drawingml/2006/picture">
                      <pic:pic>
                        <pic:nvPicPr>
                          <pic:cNvPr id="1568" name="IM 1568"/>
                          <pic:cNvPicPr/>
                        </pic:nvPicPr>
                        <pic:blipFill>
                          <a:blip r:embed="rId1272"/>
                          <a:stretch>
                            <a:fillRect/>
                          </a:stretch>
                        </pic:blipFill>
                        <pic:spPr>
                          <a:xfrm rot="0">
                            <a:off x="0" y="0"/>
                            <a:ext cx="1054480" cy="154685"/>
                          </a:xfrm>
                          <a:prstGeom prst="rect">
                            <a:avLst/>
                          </a:prstGeom>
                        </pic:spPr>
                      </pic:pic>
                    </a:graphicData>
                  </a:graphic>
                </wp:inline>
              </w:drawing>
            </w:r>
          </w:p>
        </w:tc>
        <w:tc>
          <w:tcPr>
            <w:tcW w:w="712" w:type="dxa"/>
            <w:vAlign w:val="top"/>
          </w:tcPr>
          <w:p>
            <w:pPr>
              <w:ind w:firstLine="12"/>
              <w:spacing w:before="19" w:line="243" w:lineRule="exact"/>
              <w:textAlignment w:val="center"/>
              <w:rPr/>
            </w:pPr>
            <w:r>
              <w:drawing>
                <wp:inline distT="0" distB="0" distL="0" distR="0">
                  <wp:extent cx="438912" cy="154685"/>
                  <wp:effectExtent l="0" t="0" r="0" b="0"/>
                  <wp:docPr id="1569" name="IM 1569"/>
                  <wp:cNvGraphicFramePr/>
                  <a:graphic>
                    <a:graphicData uri="http://schemas.openxmlformats.org/drawingml/2006/picture">
                      <pic:pic>
                        <pic:nvPicPr>
                          <pic:cNvPr id="1569" name="IM 1569"/>
                          <pic:cNvPicPr/>
                        </pic:nvPicPr>
                        <pic:blipFill>
                          <a:blip r:embed="rId1246"/>
                          <a:stretch>
                            <a:fillRect/>
                          </a:stretch>
                        </pic:blipFill>
                        <pic:spPr>
                          <a:xfrm rot="0">
                            <a:off x="0" y="0"/>
                            <a:ext cx="438912" cy="154685"/>
                          </a:xfrm>
                          <a:prstGeom prst="rect">
                            <a:avLst/>
                          </a:prstGeom>
                        </pic:spPr>
                      </pic:pic>
                    </a:graphicData>
                  </a:graphic>
                </wp:inline>
              </w:drawing>
            </w:r>
          </w:p>
          <w:p>
            <w:pPr>
              <w:ind w:firstLine="12"/>
              <w:spacing w:before="73" w:line="243" w:lineRule="exact"/>
              <w:textAlignment w:val="center"/>
              <w:rPr/>
            </w:pPr>
            <w:r>
              <w:drawing>
                <wp:inline distT="0" distB="0" distL="0" distR="0">
                  <wp:extent cx="438912" cy="154685"/>
                  <wp:effectExtent l="0" t="0" r="0" b="0"/>
                  <wp:docPr id="1570" name="IM 1570"/>
                  <wp:cNvGraphicFramePr/>
                  <a:graphic>
                    <a:graphicData uri="http://schemas.openxmlformats.org/drawingml/2006/picture">
                      <pic:pic>
                        <pic:nvPicPr>
                          <pic:cNvPr id="1570" name="IM 1570"/>
                          <pic:cNvPicPr/>
                        </pic:nvPicPr>
                        <pic:blipFill>
                          <a:blip r:embed="rId1246"/>
                          <a:stretch>
                            <a:fillRect/>
                          </a:stretch>
                        </pic:blipFill>
                        <pic:spPr>
                          <a:xfrm rot="0">
                            <a:off x="0" y="0"/>
                            <a:ext cx="438912" cy="154685"/>
                          </a:xfrm>
                          <a:prstGeom prst="rect">
                            <a:avLst/>
                          </a:prstGeom>
                        </pic:spPr>
                      </pic:pic>
                    </a:graphicData>
                  </a:graphic>
                </wp:inline>
              </w:drawing>
            </w:r>
          </w:p>
        </w:tc>
      </w:tr>
    </w:tbl>
    <w:p>
      <w:pPr>
        <w:rPr>
          <w:rFonts w:ascii="Arial"/>
          <w:sz w:val="21"/>
        </w:rPr>
      </w:pPr>
      <w:r/>
    </w:p>
    <w:p>
      <w:pPr>
        <w:sectPr>
          <w:headerReference w:type="default" r:id="rId1235"/>
          <w:footerReference w:type="default" r:id="rId1236"/>
          <w:pgSz w:w="9360" w:h="13041"/>
          <w:pgMar w:top="1014" w:right="692" w:bottom="538" w:left="595" w:header="560" w:footer="315" w:gutter="0"/>
        </w:sectPr>
        <w:rPr/>
      </w:pPr>
    </w:p>
    <w:p>
      <w:pPr>
        <w:rPr/>
      </w:pPr>
      <w:r/>
    </w:p>
    <w:p>
      <w:pPr>
        <w:rPr/>
      </w:pPr>
      <w:r/>
    </w:p>
    <w:p>
      <w:pPr>
        <w:rPr/>
      </w:pPr>
      <w:r/>
    </w:p>
    <w:p>
      <w:pPr>
        <w:rPr/>
      </w:pPr>
      <w:r/>
    </w:p>
    <w:p>
      <w:pPr>
        <w:spacing w:line="16" w:lineRule="exact"/>
        <w:rPr/>
      </w:pPr>
      <w:r/>
    </w:p>
    <w:tbl>
      <w:tblPr>
        <w:tblStyle w:val="2"/>
        <w:tblW w:w="7981"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38"/>
        <w:gridCol w:w="261"/>
        <w:gridCol w:w="399"/>
        <w:gridCol w:w="1013"/>
        <w:gridCol w:w="1162"/>
        <w:gridCol w:w="994"/>
        <w:gridCol w:w="722"/>
        <w:gridCol w:w="698"/>
        <w:gridCol w:w="1682"/>
        <w:gridCol w:w="712"/>
      </w:tblGrid>
      <w:tr>
        <w:trPr>
          <w:trHeight w:val="1577" w:hRule="atLeast"/>
        </w:trPr>
        <w:tc>
          <w:tcPr>
            <w:shd w:val="clear" w:fill="DDE7ED"/>
            <w:tcW w:w="599" w:type="dxa"/>
            <w:vAlign w:val="top"/>
            <w:gridSpan w:val="2"/>
            <w:tcBorders>
              <w:right w:val="none" w:color="000000" w:sz="8" w:space="0"/>
            </w:tcBorders>
          </w:tcPr>
          <w:p>
            <w:pPr>
              <w:spacing w:line="463" w:lineRule="auto"/>
              <w:rPr>
                <w:rFonts w:ascii="Arial"/>
                <w:sz w:val="21"/>
              </w:rPr>
            </w:pPr>
            <w:r/>
          </w:p>
          <w:p>
            <w:pPr>
              <w:ind w:left="35"/>
              <w:spacing w:before="43" w:line="204" w:lineRule="auto"/>
              <w:rPr>
                <w:rFonts w:ascii="Arial" w:hAnsi="Arial" w:eastAsia="Arial" w:cs="Arial"/>
                <w:sz w:val="15"/>
                <w:szCs w:val="15"/>
              </w:rPr>
            </w:pPr>
            <w:r>
              <w:rPr>
                <w:rFonts w:ascii="Arial" w:hAnsi="Arial" w:eastAsia="Arial" w:cs="Arial"/>
                <w:sz w:val="15"/>
                <w:szCs w:val="15"/>
                <w:color w:val="231F20"/>
                <w:spacing w:val="85"/>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7263" cy="154685"/>
                  <wp:effectExtent l="0" t="0" r="0" b="0"/>
                  <wp:docPr id="1571" name="IM 1571"/>
                  <wp:cNvGraphicFramePr/>
                  <a:graphic>
                    <a:graphicData uri="http://schemas.openxmlformats.org/drawingml/2006/picture">
                      <pic:pic>
                        <pic:nvPicPr>
                          <pic:cNvPr id="1571" name="IM 1571"/>
                          <pic:cNvPicPr/>
                        </pic:nvPicPr>
                        <pic:blipFill>
                          <a:blip r:embed="rId635"/>
                          <a:stretch>
                            <a:fillRect/>
                          </a:stretch>
                        </pic:blipFill>
                        <pic:spPr>
                          <a:xfrm rot="0">
                            <a:off x="0" y="0"/>
                            <a:ext cx="207263" cy="154685"/>
                          </a:xfrm>
                          <a:prstGeom prst="rect">
                            <a:avLst/>
                          </a:prstGeom>
                        </pic:spPr>
                      </pic:pic>
                    </a:graphicData>
                  </a:graphic>
                </wp:inline>
              </w:drawing>
            </w:r>
          </w:p>
        </w:tc>
        <w:tc>
          <w:tcPr>
            <w:shd w:val="clear" w:fill="DDE7ED"/>
            <w:tcW w:w="399" w:type="dxa"/>
            <w:vAlign w:val="top"/>
            <w:tcBorders>
              <w:left w:val="none" w:color="000000" w:sz="8" w:space="0"/>
            </w:tcBorders>
          </w:tcPr>
          <w:p>
            <w:pPr>
              <w:spacing w:line="429" w:lineRule="auto"/>
              <w:rPr>
                <w:rFonts w:ascii="Arial"/>
                <w:sz w:val="21"/>
              </w:rPr>
            </w:pPr>
            <w:r/>
          </w:p>
          <w:p>
            <w:pPr>
              <w:ind w:firstLine="17"/>
              <w:spacing w:line="244" w:lineRule="exact"/>
              <w:textAlignment w:val="center"/>
              <w:rPr/>
            </w:pPr>
            <w:r>
              <w:pict>
                <v:group id="_x0000_s822" style="mso-position-vertical-relative:line;mso-position-horizontal-relative:char;width:16.6pt;height:12.2pt;" filled="false" stroked="false" coordsize="332,243" coordorigin="0,0">
                  <v:shape id="_x0000_s823" style="position:absolute;left:0;top:0;width:332;height:243;" filled="false" stroked="false" type="#_x0000_t75">
                    <v:imagedata r:id="rId952"/>
                  </v:shape>
                  <v:shape id="_x0000_s824" style="position:absolute;left:-20;top:-20;width:372;height:316;" filled="false" stroked="false" type="#_x0000_t202">
                    <v:fill on="false"/>
                    <v:stroke on="false"/>
                    <v:path/>
                    <v:imagedata o:title=""/>
                    <o:lock v:ext="edit" aspectratio="false"/>
                    <v:textbox inset="0mm,0mm,0mm,0mm">
                      <w:txbxContent>
                        <w:p>
                          <w:pPr>
                            <w:ind w:left="231"/>
                            <w:spacing w:before="100" w:line="199" w:lineRule="auto"/>
                            <w:rPr>
                              <w:rFonts w:ascii="Arial" w:hAnsi="Arial" w:eastAsia="Arial" w:cs="Arial"/>
                              <w:sz w:val="15"/>
                              <w:szCs w:val="15"/>
                            </w:rPr>
                          </w:pPr>
                          <w:r>
                            <w:rPr>
                              <w:rFonts w:ascii="Arial" w:hAnsi="Arial" w:eastAsia="Arial" w:cs="Arial"/>
                              <w:sz w:val="15"/>
                              <w:szCs w:val="15"/>
                              <w:color w:val="231F20"/>
                            </w:rPr>
                            <w:t>7</w:t>
                          </w:r>
                        </w:p>
                      </w:txbxContent>
                    </v:textbox>
                  </v:shape>
                </v:group>
              </w:pict>
            </w:r>
          </w:p>
        </w:tc>
        <w:tc>
          <w:tcPr>
            <w:shd w:val="clear" w:fill="DDE7ED"/>
            <w:tcW w:w="1013" w:type="dxa"/>
            <w:vAlign w:val="top"/>
          </w:tcPr>
          <w:p>
            <w:pPr>
              <w:spacing w:line="429" w:lineRule="auto"/>
              <w:rPr>
                <w:rFonts w:ascii="Arial"/>
                <w:sz w:val="21"/>
              </w:rPr>
            </w:pPr>
            <w:r/>
          </w:p>
          <w:p>
            <w:pPr>
              <w:ind w:firstLine="14"/>
              <w:spacing w:line="244" w:lineRule="exact"/>
              <w:textAlignment w:val="center"/>
              <w:rPr/>
            </w:pPr>
            <w:r>
              <w:drawing>
                <wp:inline distT="0" distB="0" distL="0" distR="0">
                  <wp:extent cx="381000" cy="154685"/>
                  <wp:effectExtent l="0" t="0" r="0" b="0"/>
                  <wp:docPr id="1572" name="IM 1572"/>
                  <wp:cNvGraphicFramePr/>
                  <a:graphic>
                    <a:graphicData uri="http://schemas.openxmlformats.org/drawingml/2006/picture">
                      <pic:pic>
                        <pic:nvPicPr>
                          <pic:cNvPr id="1572" name="IM 1572"/>
                          <pic:cNvPicPr/>
                        </pic:nvPicPr>
                        <pic:blipFill>
                          <a:blip r:embed="rId1274"/>
                          <a:stretch>
                            <a:fillRect/>
                          </a:stretch>
                        </pic:blipFill>
                        <pic:spPr>
                          <a:xfrm rot="0">
                            <a:off x="0" y="0"/>
                            <a:ext cx="381000" cy="154685"/>
                          </a:xfrm>
                          <a:prstGeom prst="rect">
                            <a:avLst/>
                          </a:prstGeom>
                        </pic:spPr>
                      </pic:pic>
                    </a:graphicData>
                  </a:graphic>
                </wp:inline>
              </w:drawing>
            </w:r>
          </w:p>
        </w:tc>
        <w:tc>
          <w:tcPr>
            <w:shd w:val="clear" w:fill="DDE7ED"/>
            <w:tcW w:w="1162" w:type="dxa"/>
            <w:vAlign w:val="top"/>
          </w:tcPr>
          <w:p>
            <w:pPr>
              <w:spacing w:line="299" w:lineRule="auto"/>
              <w:rPr>
                <w:rFonts w:ascii="Arial"/>
                <w:sz w:val="21"/>
              </w:rPr>
            </w:pPr>
            <w:r/>
          </w:p>
          <w:p>
            <w:pPr>
              <w:ind w:left="283"/>
              <w:spacing w:before="43"/>
              <w:rPr>
                <w:sz w:val="15"/>
                <w:szCs w:val="15"/>
              </w:rPr>
            </w:pPr>
            <w:r>
              <w:pict>
                <v:shape id="_x0000_s825" style="position:absolute;margin-left:0.007065pt;margin-top:5.16994pt;mso-position-vertical-relative:text;mso-position-horizontal-relative:text;width:13.75pt;height:9.2pt;z-index:264233984;"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5"/>
                            <w:szCs w:val="15"/>
                          </w:rPr>
                        </w:pPr>
                        <w:r>
                          <w:rPr>
                            <w:rFonts w:ascii="Arial" w:hAnsi="Arial" w:eastAsia="Arial" w:cs="Arial"/>
                            <w:sz w:val="15"/>
                            <w:szCs w:val="15"/>
                            <w:color w:val="231F20"/>
                            <w:spacing w:val="-4"/>
                          </w:rPr>
                          <w:t>0</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.1</w:t>
                        </w:r>
                      </w:p>
                    </w:txbxContent>
                  </v:textbox>
                </v:shape>
              </w:pict>
            </w:r>
            <w:r>
              <w:drawing>
                <wp:anchor distT="0" distB="0" distL="0" distR="0" simplePos="0" relativeHeight="264235008" behindDoc="0" locked="0" layoutInCell="1" allowOverlap="1">
                  <wp:simplePos x="0" y="0"/>
                  <wp:positionH relativeFrom="column">
                    <wp:posOffset>9398</wp:posOffset>
                  </wp:positionH>
                  <wp:positionV relativeFrom="paragraph">
                    <wp:posOffset>138275</wp:posOffset>
                  </wp:positionV>
                  <wp:extent cx="441960" cy="154685"/>
                  <wp:effectExtent l="0" t="0" r="0" b="0"/>
                  <wp:wrapNone/>
                  <wp:docPr id="1573" name="IM 1573"/>
                  <wp:cNvGraphicFramePr/>
                  <a:graphic>
                    <a:graphicData uri="http://schemas.openxmlformats.org/drawingml/2006/picture">
                      <pic:pic>
                        <pic:nvPicPr>
                          <pic:cNvPr id="1573" name="IM 1573"/>
                          <pic:cNvPicPr/>
                        </pic:nvPicPr>
                        <pic:blipFill>
                          <a:blip r:embed="rId484"/>
                          <a:stretch>
                            <a:fillRect/>
                          </a:stretch>
                        </pic:blipFill>
                        <pic:spPr>
                          <a:xfrm rot="0">
                            <a:off x="0" y="0"/>
                            <a:ext cx="441960" cy="154685"/>
                          </a:xfrm>
                          <a:prstGeom prst="rect">
                            <a:avLst/>
                          </a:prstGeom>
                        </pic:spPr>
                      </pic:pic>
                    </a:graphicData>
                  </a:graphic>
                </wp:anchor>
              </w:drawing>
            </w:r>
            <w:r>
              <w:rPr>
                <w:rFonts w:ascii="Arial" w:hAnsi="Arial" w:eastAsia="Arial" w:cs="Arial"/>
                <w:sz w:val="15"/>
                <w:szCs w:val="15"/>
                <w:color w:val="231F20"/>
                <w:spacing w:val="-2"/>
                <w:w w:val="55"/>
              </w:rPr>
              <w:t>-</w:t>
            </w:r>
            <w:r>
              <w:rPr>
                <w:rFonts w:ascii="Arial" w:hAnsi="Arial" w:eastAsia="Arial" w:cs="Arial"/>
                <w:sz w:val="15"/>
                <w:szCs w:val="15"/>
                <w:color w:val="231F20"/>
                <w:spacing w:val="-29"/>
              </w:rPr>
              <w:t xml:space="preserve"> </w:t>
            </w:r>
            <w:r>
              <w:rPr>
                <w:sz w:val="15"/>
                <w:szCs w:val="15"/>
                <w:position w:val="-5"/>
              </w:rPr>
              <w:drawing>
                <wp:inline distT="0" distB="0" distL="0" distR="0">
                  <wp:extent cx="440944" cy="154685"/>
                  <wp:effectExtent l="0" t="0" r="0" b="0"/>
                  <wp:docPr id="1574" name="IM 1574"/>
                  <wp:cNvGraphicFramePr/>
                  <a:graphic>
                    <a:graphicData uri="http://schemas.openxmlformats.org/drawingml/2006/picture">
                      <pic:pic>
                        <pic:nvPicPr>
                          <pic:cNvPr id="1574" name="IM 1574"/>
                          <pic:cNvPicPr/>
                        </pic:nvPicPr>
                        <pic:blipFill>
                          <a:blip r:embed="rId1275"/>
                          <a:stretch>
                            <a:fillRect/>
                          </a:stretch>
                        </pic:blipFill>
                        <pic:spPr>
                          <a:xfrm rot="0">
                            <a:off x="0" y="0"/>
                            <a:ext cx="440944" cy="154685"/>
                          </a:xfrm>
                          <a:prstGeom prst="rect">
                            <a:avLst/>
                          </a:prstGeom>
                        </pic:spPr>
                      </pic:pic>
                    </a:graphicData>
                  </a:graphic>
                </wp:inline>
              </w:drawing>
            </w:r>
          </w:p>
        </w:tc>
        <w:tc>
          <w:tcPr>
            <w:shd w:val="clear" w:fill="DDE7ED"/>
            <w:tcW w:w="994" w:type="dxa"/>
            <w:vAlign w:val="top"/>
          </w:tcPr>
          <w:p>
            <w:pPr>
              <w:spacing w:line="429" w:lineRule="auto"/>
              <w:rPr>
                <w:rFonts w:ascii="Arial"/>
                <w:sz w:val="21"/>
              </w:rPr>
            </w:pPr>
            <w:r/>
          </w:p>
          <w:p>
            <w:pPr>
              <w:ind w:firstLine="15"/>
              <w:spacing w:line="244" w:lineRule="exact"/>
              <w:textAlignment w:val="center"/>
              <w:rPr/>
            </w:pPr>
            <w:r>
              <w:drawing>
                <wp:inline distT="0" distB="0" distL="0" distR="0">
                  <wp:extent cx="479107" cy="154685"/>
                  <wp:effectExtent l="0" t="0" r="0" b="0"/>
                  <wp:docPr id="1575" name="IM 1575"/>
                  <wp:cNvGraphicFramePr/>
                  <a:graphic>
                    <a:graphicData uri="http://schemas.openxmlformats.org/drawingml/2006/picture">
                      <pic:pic>
                        <pic:nvPicPr>
                          <pic:cNvPr id="1575" name="IM 1575"/>
                          <pic:cNvPicPr/>
                        </pic:nvPicPr>
                        <pic:blipFill>
                          <a:blip r:embed="rId308"/>
                          <a:stretch>
                            <a:fillRect/>
                          </a:stretch>
                        </pic:blipFill>
                        <pic:spPr>
                          <a:xfrm rot="0">
                            <a:off x="0" y="0"/>
                            <a:ext cx="479107" cy="154685"/>
                          </a:xfrm>
                          <a:prstGeom prst="rect">
                            <a:avLst/>
                          </a:prstGeom>
                        </pic:spPr>
                      </pic:pic>
                    </a:graphicData>
                  </a:graphic>
                </wp:inline>
              </w:drawing>
            </w:r>
          </w:p>
        </w:tc>
        <w:tc>
          <w:tcPr>
            <w:tcW w:w="722" w:type="dxa"/>
            <w:vAlign w:val="top"/>
          </w:tcPr>
          <w:p>
            <w:pPr>
              <w:spacing w:line="1575" w:lineRule="exact"/>
              <w:textAlignment w:val="center"/>
              <w:rPr/>
            </w:pPr>
            <w:r>
              <w:drawing>
                <wp:inline distT="0" distB="0" distL="0" distR="0">
                  <wp:extent cx="455294" cy="1000632"/>
                  <wp:effectExtent l="0" t="0" r="0" b="0"/>
                  <wp:docPr id="1576" name="IM 1576"/>
                  <wp:cNvGraphicFramePr/>
                  <a:graphic>
                    <a:graphicData uri="http://schemas.openxmlformats.org/drawingml/2006/picture">
                      <pic:pic>
                        <pic:nvPicPr>
                          <pic:cNvPr id="1576" name="IM 1576"/>
                          <pic:cNvPicPr/>
                        </pic:nvPicPr>
                        <pic:blipFill>
                          <a:blip r:embed="rId1276"/>
                          <a:stretch>
                            <a:fillRect/>
                          </a:stretch>
                        </pic:blipFill>
                        <pic:spPr>
                          <a:xfrm rot="0">
                            <a:off x="0" y="0"/>
                            <a:ext cx="455294" cy="1000632"/>
                          </a:xfrm>
                          <a:prstGeom prst="rect">
                            <a:avLst/>
                          </a:prstGeom>
                        </pic:spPr>
                      </pic:pic>
                    </a:graphicData>
                  </a:graphic>
                </wp:inline>
              </w:drawing>
            </w:r>
          </w:p>
        </w:tc>
        <w:tc>
          <w:tcPr>
            <w:shd w:val="clear" w:fill="DDE7ED"/>
            <w:tcW w:w="698" w:type="dxa"/>
            <w:vAlign w:val="top"/>
          </w:tcPr>
          <w:p>
            <w:pPr>
              <w:spacing w:line="344" w:lineRule="auto"/>
              <w:rPr>
                <w:rFonts w:ascii="Arial"/>
                <w:sz w:val="21"/>
              </w:rPr>
            </w:pPr>
            <w:r/>
          </w:p>
          <w:p>
            <w:pPr>
              <w:ind w:left="23"/>
              <w:spacing w:before="49" w:line="229" w:lineRule="auto"/>
              <w:rPr>
                <w:rFonts w:ascii="Segoe UI Symbol" w:hAnsi="Segoe UI Symbol" w:eastAsia="Segoe UI Symbol" w:cs="Segoe UI Symbol"/>
                <w:sz w:val="15"/>
                <w:szCs w:val="15"/>
              </w:rPr>
            </w:pPr>
            <w:r>
              <w:drawing>
                <wp:anchor distT="0" distB="0" distL="0" distR="0" simplePos="0" relativeHeight="264226816" behindDoc="0" locked="0" layoutInCell="1" allowOverlap="1">
                  <wp:simplePos x="0" y="0"/>
                  <wp:positionH relativeFrom="column">
                    <wp:posOffset>90678</wp:posOffset>
                  </wp:positionH>
                  <wp:positionV relativeFrom="paragraph">
                    <wp:posOffset>109467</wp:posOffset>
                  </wp:positionV>
                  <wp:extent cx="216408" cy="154685"/>
                  <wp:effectExtent l="0" t="0" r="0" b="0"/>
                  <wp:wrapNone/>
                  <wp:docPr id="1577" name="IM 1577"/>
                  <wp:cNvGraphicFramePr/>
                  <a:graphic>
                    <a:graphicData uri="http://schemas.openxmlformats.org/drawingml/2006/picture">
                      <pic:pic>
                        <pic:nvPicPr>
                          <pic:cNvPr id="1577" name="IM 1577"/>
                          <pic:cNvPicPr/>
                        </pic:nvPicPr>
                        <pic:blipFill>
                          <a:blip r:embed="rId1277"/>
                          <a:stretch>
                            <a:fillRect/>
                          </a:stretch>
                        </pic:blipFill>
                        <pic:spPr>
                          <a:xfrm rot="0">
                            <a:off x="0" y="0"/>
                            <a:ext cx="216408" cy="15468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4"/>
              </w:rPr>
              <w:t>.5</w:t>
            </w:r>
            <w:r>
              <w:rPr>
                <w:rFonts w:ascii="Segoe UI Symbol" w:hAnsi="Segoe UI Symbol" w:eastAsia="Segoe UI Symbol" w:cs="Segoe UI Symbol"/>
                <w:sz w:val="15"/>
                <w:szCs w:val="15"/>
                <w:color w:val="231F20"/>
                <w:spacing w:val="3"/>
              </w:rPr>
              <w:t>☛</w:t>
            </w:r>
          </w:p>
          <w:p>
            <w:pPr>
              <w:ind w:left="19"/>
              <w:spacing w:line="237" w:lineRule="exact"/>
              <w:rPr>
                <w:rFonts w:ascii="Cambria Math" w:hAnsi="Cambria Math" w:eastAsia="Cambria Math" w:cs="Cambria Math"/>
                <w:sz w:val="15"/>
                <w:szCs w:val="15"/>
              </w:rPr>
            </w:pPr>
            <w:r>
              <w:rPr>
                <w:rFonts w:ascii="Cambria Math" w:hAnsi="Cambria Math" w:eastAsia="Cambria Math" w:cs="Cambria Math"/>
                <w:sz w:val="15"/>
                <w:szCs w:val="15"/>
                <w:color w:val="231F20"/>
                <w:spacing w:val="14"/>
                <w:position w:val="3"/>
              </w:rPr>
              <w:t>⩕</w:t>
            </w:r>
          </w:p>
        </w:tc>
        <w:tc>
          <w:tcPr>
            <w:shd w:val="clear" w:fill="DDE7ED"/>
            <w:tcW w:w="1682" w:type="dxa"/>
            <w:vAlign w:val="top"/>
          </w:tcPr>
          <w:p>
            <w:pPr>
              <w:ind w:firstLine="16"/>
              <w:spacing w:before="133" w:line="243" w:lineRule="exact"/>
              <w:textAlignment w:val="center"/>
              <w:rPr/>
            </w:pPr>
            <w:r>
              <w:pict>
                <v:shape id="_x0000_s826" style="position:absolute;margin-left:-20.2515pt;margin-top:8.2276pt;mso-position-vertical-relative:top-margin-area;mso-position-horizontal-relative:right-margin-area;width:14.35pt;height:10.8pt;z-index:264224768;"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9"/>
                          </w:rPr>
                          <w:t>$</w:t>
                        </w:r>
                        <w:r>
                          <w:rPr>
                            <w:rFonts w:ascii="Arial" w:hAnsi="Arial" w:eastAsia="Arial" w:cs="Arial"/>
                            <w:sz w:val="15"/>
                            <w:szCs w:val="15"/>
                            <w:color w:val="231F20"/>
                            <w:spacing w:val="-6"/>
                          </w:rPr>
                          <w:t>1&amp;</w:t>
                        </w:r>
                      </w:p>
                    </w:txbxContent>
                  </v:textbox>
                </v:shape>
              </w:pict>
            </w:r>
            <w:r>
              <w:drawing>
                <wp:anchor distT="0" distB="0" distL="0" distR="0" simplePos="0" relativeHeight="264238080" behindDoc="0" locked="0" layoutInCell="1" allowOverlap="1">
                  <wp:simplePos x="0" y="0"/>
                  <wp:positionH relativeFrom="rightMargin">
                    <wp:posOffset>-1064386</wp:posOffset>
                  </wp:positionH>
                  <wp:positionV relativeFrom="topMargin">
                    <wp:posOffset>305689</wp:posOffset>
                  </wp:positionV>
                  <wp:extent cx="1065276" cy="265176"/>
                  <wp:effectExtent l="0" t="0" r="0" b="0"/>
                  <wp:wrapNone/>
                  <wp:docPr id="1578" name="IM 1578"/>
                  <wp:cNvGraphicFramePr/>
                  <a:graphic>
                    <a:graphicData uri="http://schemas.openxmlformats.org/drawingml/2006/picture">
                      <pic:pic>
                        <pic:nvPicPr>
                          <pic:cNvPr id="1578" name="IM 1578"/>
                          <pic:cNvPicPr/>
                        </pic:nvPicPr>
                        <pic:blipFill>
                          <a:blip r:embed="rId1278"/>
                          <a:stretch>
                            <a:fillRect/>
                          </a:stretch>
                        </pic:blipFill>
                        <pic:spPr>
                          <a:xfrm rot="0">
                            <a:off x="0" y="0"/>
                            <a:ext cx="1065276" cy="265176"/>
                          </a:xfrm>
                          <a:prstGeom prst="rect">
                            <a:avLst/>
                          </a:prstGeom>
                        </pic:spPr>
                      </pic:pic>
                    </a:graphicData>
                  </a:graphic>
                </wp:anchor>
              </w:drawing>
            </w:r>
            <w:r>
              <w:drawing>
                <wp:anchor distT="0" distB="0" distL="0" distR="0" simplePos="0" relativeHeight="264242176" behindDoc="0" locked="0" layoutInCell="1" allowOverlap="1">
                  <wp:simplePos x="0" y="0"/>
                  <wp:positionH relativeFrom="rightMargin">
                    <wp:posOffset>-185038</wp:posOffset>
                  </wp:positionH>
                  <wp:positionV relativeFrom="topMargin">
                    <wp:posOffset>416179</wp:posOffset>
                  </wp:positionV>
                  <wp:extent cx="185928" cy="154685"/>
                  <wp:effectExtent l="0" t="0" r="0" b="0"/>
                  <wp:wrapNone/>
                  <wp:docPr id="1579" name="IM 1579"/>
                  <wp:cNvGraphicFramePr/>
                  <a:graphic>
                    <a:graphicData uri="http://schemas.openxmlformats.org/drawingml/2006/picture">
                      <pic:pic>
                        <pic:nvPicPr>
                          <pic:cNvPr id="1579" name="IM 1579"/>
                          <pic:cNvPicPr/>
                        </pic:nvPicPr>
                        <pic:blipFill>
                          <a:blip r:embed="rId187"/>
                          <a:stretch>
                            <a:fillRect/>
                          </a:stretch>
                        </pic:blipFill>
                        <pic:spPr>
                          <a:xfrm rot="0">
                            <a:off x="0" y="0"/>
                            <a:ext cx="185928" cy="154685"/>
                          </a:xfrm>
                          <a:prstGeom prst="rect">
                            <a:avLst/>
                          </a:prstGeom>
                        </pic:spPr>
                      </pic:pic>
                    </a:graphicData>
                  </a:graphic>
                </wp:anchor>
              </w:drawing>
            </w:r>
            <w:r>
              <w:pict>
                <v:group id="_x0000_s827" style="position:absolute;margin-left:-83.81pt;margin-top:15.37pt;mso-position-vertical-relative:top-margin-area;mso-position-horizontal-relative:right-margin-area;width:83.9pt;height:20.75pt;z-index:264237056;" filled="false" stroked="false" coordsize="1678,415" coordorigin="0,0">
                  <v:shape id="_x0000_s828" style="position:absolute;left:0;top:0;width:1678;height:415;" filled="false" stroked="false" type="#_x0000_t75">
                    <v:imagedata r:id="rId1279"/>
                  </v:shape>
                  <v:shape id="_x0000_s829" style="position:absolute;left:-20;top:-20;width:1718;height:455;" filled="false" stroked="false" type="#_x0000_t202">
                    <v:fill on="false"/>
                    <v:stroke on="false"/>
                    <v:path/>
                    <v:imagedata o:title=""/>
                    <o:lock v:ext="edit" aspectratio="false"/>
                    <v:textbox inset="0mm,0mm,0mm,0mm">
                      <w:txbxContent>
                        <w:p>
                          <w:pPr>
                            <w:ind w:left="52"/>
                            <w:spacing w:before="245" w:line="242" w:lineRule="auto"/>
                            <w:rPr>
                              <w:rFonts w:ascii="Arial" w:hAnsi="Arial" w:eastAsia="Arial" w:cs="Arial"/>
                              <w:sz w:val="15"/>
                              <w:szCs w:val="15"/>
                            </w:rPr>
                          </w:pPr>
                          <w:r>
                            <w:rPr>
                              <w:rFonts w:ascii="Arial" w:hAnsi="Arial" w:eastAsia="Arial" w:cs="Arial"/>
                              <w:sz w:val="15"/>
                              <w:szCs w:val="15"/>
                              <w:color w:val="231F20"/>
                              <w:spacing w:val="32"/>
                            </w:rPr>
                            <w:t>"</w:t>
                          </w:r>
                          <w:r>
                            <w:rPr>
                              <w:rFonts w:ascii="Arial" w:hAnsi="Arial" w:eastAsia="Arial" w:cs="Arial"/>
                              <w:sz w:val="15"/>
                              <w:szCs w:val="15"/>
                              <w:color w:val="231F20"/>
                              <w:spacing w:val="30"/>
                            </w:rPr>
                            <w:t>4(յ4*)</w:t>
                          </w:r>
                        </w:p>
                      </w:txbxContent>
                    </v:textbox>
                  </v:shape>
                </v:group>
              </w:pict>
            </w:r>
            <w:r>
              <w:pict>
                <v:shape id="_x0000_s830" style="position:absolute;margin-left:-19.2797pt;margin-top:35.5605pt;mso-position-vertical-relative:top-margin-area;mso-position-horizontal-relative:right-margin-area;width:7.8pt;height:9.5pt;z-index:264239104;"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pict>
                <v:shape id="_x0000_s831" style="position:absolute;margin-left:-83.81pt;margin-top:44.77pt;mso-position-vertical-relative:top-margin-area;mso-position-horizontal-relative:right-margin-area;width:83.9pt;height:8.75pt;z-index:264240128;" fillcolor="#DDE7ED" filled="true" stroked="false" type="#_x0000_t202">
                  <v:fill on="true"/>
                  <v:stroke on="false"/>
                  <v:path/>
                  <v:imagedata o:title=""/>
                  <o:lock v:ext="edit" aspectratio="false"/>
                  <v:textbox inset="0mm,0mm,0mm,0mm">
                    <w:txbxContent>
                      <w:p>
                        <w:pPr>
                          <w:ind w:left="29"/>
                          <w:spacing w:line="221" w:lineRule="auto"/>
                          <w:rPr>
                            <w:rFonts w:ascii="Arial" w:hAnsi="Arial" w:eastAsia="Arial" w:cs="Arial"/>
                            <w:sz w:val="14"/>
                            <w:szCs w:val="14"/>
                          </w:rPr>
                        </w:pPr>
                        <w:r>
                          <w:rPr>
                            <w:rFonts w:ascii="Microsoft Yi Baiti" w:hAnsi="Microsoft Yi Baiti" w:eastAsia="Microsoft Yi Baiti" w:cs="Microsoft Yi Baiti"/>
                            <w:sz w:val="14"/>
                            <w:szCs w:val="14"/>
                            <w:color w:val="231F20"/>
                            <w:spacing w:val="4"/>
                          </w:rPr>
                          <w:t>ꆤ</w:t>
                        </w:r>
                        <w:r>
                          <w:rPr>
                            <w:rFonts w:ascii="Arial" w:hAnsi="Arial" w:eastAsia="Arial" w:cs="Arial"/>
                            <w:sz w:val="14"/>
                            <w:szCs w:val="14"/>
                            <w:color w:val="231F20"/>
                            <w:spacing w:val="4"/>
                          </w:rPr>
                          <w:t>)</w:t>
                        </w:r>
                      </w:p>
                    </w:txbxContent>
                  </v:textbox>
                </v:shape>
              </w:pict>
            </w:r>
            <w:r>
              <w:drawing>
                <wp:anchor distT="0" distB="0" distL="0" distR="0" simplePos="0" relativeHeight="264241152" behindDoc="0" locked="0" layoutInCell="1" allowOverlap="1">
                  <wp:simplePos x="0" y="0"/>
                  <wp:positionH relativeFrom="rightMargin">
                    <wp:posOffset>-1064386</wp:posOffset>
                  </wp:positionH>
                  <wp:positionV relativeFrom="topMargin">
                    <wp:posOffset>640207</wp:posOffset>
                  </wp:positionV>
                  <wp:extent cx="1065276" cy="360425"/>
                  <wp:effectExtent l="0" t="0" r="0" b="0"/>
                  <wp:wrapNone/>
                  <wp:docPr id="1580" name="IM 1580"/>
                  <wp:cNvGraphicFramePr/>
                  <a:graphic>
                    <a:graphicData uri="http://schemas.openxmlformats.org/drawingml/2006/picture">
                      <pic:pic>
                        <pic:nvPicPr>
                          <pic:cNvPr id="1580" name="IM 1580"/>
                          <pic:cNvPicPr/>
                        </pic:nvPicPr>
                        <pic:blipFill>
                          <a:blip r:embed="rId1280"/>
                          <a:stretch>
                            <a:fillRect/>
                          </a:stretch>
                        </pic:blipFill>
                        <pic:spPr>
                          <a:xfrm rot="0">
                            <a:off x="0" y="0"/>
                            <a:ext cx="1065276" cy="360425"/>
                          </a:xfrm>
                          <a:prstGeom prst="rect">
                            <a:avLst/>
                          </a:prstGeom>
                        </pic:spPr>
                      </pic:pic>
                    </a:graphicData>
                  </a:graphic>
                </wp:anchor>
              </w:drawing>
            </w:r>
            <w:r>
              <w:drawing>
                <wp:inline distT="0" distB="0" distL="0" distR="0">
                  <wp:extent cx="902690" cy="154685"/>
                  <wp:effectExtent l="0" t="0" r="0" b="0"/>
                  <wp:docPr id="1581" name="IM 1581"/>
                  <wp:cNvGraphicFramePr/>
                  <a:graphic>
                    <a:graphicData uri="http://schemas.openxmlformats.org/drawingml/2006/picture">
                      <pic:pic>
                        <pic:nvPicPr>
                          <pic:cNvPr id="1581" name="IM 1581"/>
                          <pic:cNvPicPr/>
                        </pic:nvPicPr>
                        <pic:blipFill>
                          <a:blip r:embed="rId1281"/>
                          <a:stretch>
                            <a:fillRect/>
                          </a:stretch>
                        </pic:blipFill>
                        <pic:spPr>
                          <a:xfrm rot="0">
                            <a:off x="0" y="0"/>
                            <a:ext cx="902690" cy="154685"/>
                          </a:xfrm>
                          <a:prstGeom prst="rect">
                            <a:avLst/>
                          </a:prstGeom>
                        </pic:spPr>
                      </pic:pic>
                    </a:graphicData>
                  </a:graphic>
                </wp:inline>
              </w:drawing>
            </w:r>
          </w:p>
        </w:tc>
        <w:tc>
          <w:tcPr>
            <w:tcW w:w="712" w:type="dxa"/>
            <w:vAlign w:val="top"/>
          </w:tcPr>
          <w:p>
            <w:pPr>
              <w:ind w:firstLine="1"/>
              <w:spacing w:line="1575" w:lineRule="exact"/>
              <w:textAlignment w:val="center"/>
              <w:rPr/>
            </w:pPr>
            <w:r>
              <w:drawing>
                <wp:inline distT="0" distB="0" distL="0" distR="0">
                  <wp:extent cx="445770" cy="1000632"/>
                  <wp:effectExtent l="0" t="0" r="0" b="0"/>
                  <wp:docPr id="1582" name="IM 1582"/>
                  <wp:cNvGraphicFramePr/>
                  <a:graphic>
                    <a:graphicData uri="http://schemas.openxmlformats.org/drawingml/2006/picture">
                      <pic:pic>
                        <pic:nvPicPr>
                          <pic:cNvPr id="1582" name="IM 1582"/>
                          <pic:cNvPicPr/>
                        </pic:nvPicPr>
                        <pic:blipFill>
                          <a:blip r:embed="rId1282"/>
                          <a:stretch>
                            <a:fillRect/>
                          </a:stretch>
                        </pic:blipFill>
                        <pic:spPr>
                          <a:xfrm rot="0">
                            <a:off x="0" y="0"/>
                            <a:ext cx="445770" cy="1000632"/>
                          </a:xfrm>
                          <a:prstGeom prst="rect">
                            <a:avLst/>
                          </a:prstGeom>
                        </pic:spPr>
                      </pic:pic>
                    </a:graphicData>
                  </a:graphic>
                </wp:inline>
              </w:drawing>
            </w:r>
          </w:p>
        </w:tc>
      </w:tr>
      <w:tr>
        <w:trPr>
          <w:trHeight w:val="1815" w:hRule="atLeast"/>
        </w:trPr>
        <w:tc>
          <w:tcPr>
            <w:tcW w:w="599" w:type="dxa"/>
            <w:vAlign w:val="top"/>
            <w:gridSpan w:val="2"/>
            <w:tcBorders>
              <w:right w:val="none" w:color="000000" w:sz="8" w:space="0"/>
            </w:tcBorders>
          </w:tcPr>
          <w:p>
            <w:pPr>
              <w:spacing w:line="366" w:lineRule="auto"/>
              <w:rPr>
                <w:rFonts w:ascii="Arial"/>
                <w:sz w:val="21"/>
              </w:rPr>
            </w:pPr>
            <w:r/>
          </w:p>
          <w:p>
            <w:pPr>
              <w:ind w:left="34"/>
              <w:spacing w:before="43" w:line="204" w:lineRule="auto"/>
              <w:rPr>
                <w:rFonts w:ascii="Arial" w:hAnsi="Arial" w:eastAsia="Arial" w:cs="Arial"/>
                <w:sz w:val="15"/>
                <w:szCs w:val="15"/>
              </w:rPr>
            </w:pPr>
            <w:r>
              <w:rPr>
                <w:rFonts w:ascii="Arial" w:hAnsi="Arial" w:eastAsia="Arial" w:cs="Arial"/>
                <w:sz w:val="15"/>
                <w:szCs w:val="15"/>
                <w:color w:val="231F20"/>
                <w:spacing w:val="85"/>
              </w:rPr>
              <w:t>202</w:t>
            </w:r>
            <w:r>
              <w:rPr>
                <w:rFonts w:ascii="Arial" w:hAnsi="Arial" w:eastAsia="Arial" w:cs="Arial"/>
                <w:sz w:val="15"/>
                <w:szCs w:val="15"/>
                <w:color w:val="231F20"/>
              </w:rPr>
              <w:t>l</w:t>
            </w:r>
          </w:p>
          <w:p>
            <w:pPr>
              <w:ind w:firstLine="19"/>
              <w:spacing w:before="93" w:line="243" w:lineRule="exact"/>
              <w:textAlignment w:val="center"/>
              <w:rPr/>
            </w:pPr>
            <w:r>
              <w:drawing>
                <wp:inline distT="0" distB="0" distL="0" distR="0">
                  <wp:extent cx="207263" cy="154685"/>
                  <wp:effectExtent l="0" t="0" r="0" b="0"/>
                  <wp:docPr id="1583" name="IM 1583"/>
                  <wp:cNvGraphicFramePr/>
                  <a:graphic>
                    <a:graphicData uri="http://schemas.openxmlformats.org/drawingml/2006/picture">
                      <pic:pic>
                        <pic:nvPicPr>
                          <pic:cNvPr id="1583" name="IM 1583"/>
                          <pic:cNvPicPr/>
                        </pic:nvPicPr>
                        <pic:blipFill>
                          <a:blip r:embed="rId635"/>
                          <a:stretch>
                            <a:fillRect/>
                          </a:stretch>
                        </pic:blipFill>
                        <pic:spPr>
                          <a:xfrm rot="0">
                            <a:off x="0" y="0"/>
                            <a:ext cx="207263" cy="154685"/>
                          </a:xfrm>
                          <a:prstGeom prst="rect">
                            <a:avLst/>
                          </a:prstGeom>
                        </pic:spPr>
                      </pic:pic>
                    </a:graphicData>
                  </a:graphic>
                </wp:inline>
              </w:drawing>
            </w:r>
          </w:p>
        </w:tc>
        <w:tc>
          <w:tcPr>
            <w:tcW w:w="399" w:type="dxa"/>
            <w:vAlign w:val="top"/>
            <w:tcBorders>
              <w:left w:val="none" w:color="000000" w:sz="8" w:space="0"/>
            </w:tcBorders>
          </w:tcPr>
          <w:p>
            <w:pPr>
              <w:spacing w:line="332" w:lineRule="auto"/>
              <w:rPr>
                <w:rFonts w:ascii="Arial"/>
                <w:sz w:val="21"/>
              </w:rPr>
            </w:pPr>
            <w:r/>
          </w:p>
          <w:p>
            <w:pPr>
              <w:ind w:firstLine="16"/>
              <w:spacing w:line="244" w:lineRule="exact"/>
              <w:textAlignment w:val="center"/>
              <w:rPr/>
            </w:pPr>
            <w:r>
              <w:pict>
                <v:group id="_x0000_s832" style="mso-position-vertical-relative:line;mso-position-horizontal-relative:char;width:16.6pt;height:12.2pt;" filled="false" stroked="false" coordsize="332,243" coordorigin="0,0">
                  <v:shape id="_x0000_s833" style="position:absolute;left:0;top:0;width:332;height:243;" filled="false" stroked="false" type="#_x0000_t75">
                    <v:imagedata r:id="rId952"/>
                  </v:shape>
                  <v:shape id="_x0000_s834" style="position:absolute;left:-20;top:-20;width:372;height:316;" filled="false" stroked="false" type="#_x0000_t202">
                    <v:fill on="false"/>
                    <v:stroke on="false"/>
                    <v:path/>
                    <v:imagedata o:title=""/>
                    <o:lock v:ext="edit" aspectratio="false"/>
                    <v:textbox inset="0mm,0mm,0mm,0mm">
                      <w:txbxContent>
                        <w:p>
                          <w:pPr>
                            <w:ind w:left="231"/>
                            <w:spacing w:before="100" w:line="199" w:lineRule="auto"/>
                            <w:rPr>
                              <w:rFonts w:ascii="Arial" w:hAnsi="Arial" w:eastAsia="Arial" w:cs="Arial"/>
                              <w:sz w:val="15"/>
                              <w:szCs w:val="15"/>
                            </w:rPr>
                          </w:pPr>
                          <w:r>
                            <w:rPr>
                              <w:rFonts w:ascii="Arial" w:hAnsi="Arial" w:eastAsia="Arial" w:cs="Arial"/>
                              <w:sz w:val="15"/>
                              <w:szCs w:val="15"/>
                              <w:color w:val="231F20"/>
                            </w:rPr>
                            <w:t>7</w:t>
                          </w:r>
                        </w:p>
                      </w:txbxContent>
                    </v:textbox>
                  </v:shape>
                </v:group>
              </w:pict>
            </w:r>
          </w:p>
        </w:tc>
        <w:tc>
          <w:tcPr>
            <w:tcW w:w="1013" w:type="dxa"/>
            <w:vAlign w:val="top"/>
          </w:tcPr>
          <w:p>
            <w:pPr>
              <w:ind w:firstLine="14"/>
              <w:spacing w:before="222" w:line="1050" w:lineRule="exact"/>
              <w:textAlignment w:val="center"/>
              <w:rPr/>
            </w:pPr>
            <w:r>
              <w:drawing>
                <wp:inline distT="0" distB="0" distL="0" distR="0">
                  <wp:extent cx="629665" cy="666750"/>
                  <wp:effectExtent l="0" t="0" r="0" b="0"/>
                  <wp:docPr id="1584" name="IM 1584"/>
                  <wp:cNvGraphicFramePr/>
                  <a:graphic>
                    <a:graphicData uri="http://schemas.openxmlformats.org/drawingml/2006/picture">
                      <pic:pic>
                        <pic:nvPicPr>
                          <pic:cNvPr id="1584" name="IM 1584"/>
                          <pic:cNvPicPr/>
                        </pic:nvPicPr>
                        <pic:blipFill>
                          <a:blip r:embed="rId1283"/>
                          <a:stretch>
                            <a:fillRect/>
                          </a:stretch>
                        </pic:blipFill>
                        <pic:spPr>
                          <a:xfrm rot="0">
                            <a:off x="0" y="0"/>
                            <a:ext cx="629665" cy="666750"/>
                          </a:xfrm>
                          <a:prstGeom prst="rect">
                            <a:avLst/>
                          </a:prstGeom>
                        </pic:spPr>
                      </pic:pic>
                    </a:graphicData>
                  </a:graphic>
                </wp:inline>
              </w:drawing>
            </w:r>
          </w:p>
          <w:p>
            <w:pPr>
              <w:ind w:left="33" w:right="61" w:hanging="2"/>
              <w:spacing w:before="77" w:line="255" w:lineRule="auto"/>
              <w:rPr>
                <w:rFonts w:ascii="Arial" w:hAnsi="Arial" w:eastAsia="Arial" w:cs="Arial"/>
                <w:sz w:val="15"/>
                <w:szCs w:val="15"/>
              </w:rPr>
            </w:pPr>
            <w:r>
              <w:rPr>
                <w:rFonts w:ascii="Arial" w:hAnsi="Arial" w:eastAsia="Arial" w:cs="Arial"/>
                <w:sz w:val="15"/>
                <w:szCs w:val="15"/>
                <w:color w:val="231F20"/>
                <w:spacing w:val="-3"/>
                <w:w w:val="69"/>
              </w:rPr>
              <w:t>(</w:t>
            </w:r>
            <w:r>
              <w:rPr>
                <w:rFonts w:ascii="Arial Unicode MS" w:hAnsi="Arial Unicode MS" w:eastAsia="Arial Unicode MS" w:cs="Arial Unicode MS"/>
                <w:sz w:val="15"/>
                <w:szCs w:val="15"/>
                <w:color w:val="231F20"/>
                <w:spacing w:val="-3"/>
                <w:w w:val="69"/>
              </w:rPr>
              <w:t>⃞⃞⃞⃞⃞⃞</w:t>
            </w:r>
            <w:r>
              <w:rPr>
                <w:rFonts w:ascii="Arial" w:hAnsi="Arial" w:eastAsia="Arial" w:cs="Arial"/>
                <w:sz w:val="15"/>
                <w:szCs w:val="15"/>
                <w:color w:val="231F20"/>
                <w:spacing w:val="-3"/>
                <w:w w:val="69"/>
              </w:rPr>
              <w:t>)1JOH$</w:t>
            </w:r>
            <w:r>
              <w:rPr>
                <w:rFonts w:ascii="Arial" w:hAnsi="Arial" w:eastAsia="Arial" w:cs="Arial"/>
                <w:sz w:val="15"/>
                <w:szCs w:val="15"/>
                <w:color w:val="231F20"/>
                <w:spacing w:val="4"/>
                <w:w w:val="101"/>
              </w:rPr>
              <w:t xml:space="preserve"> </w:t>
            </w:r>
            <w:r>
              <w:rPr>
                <w:rFonts w:ascii="Arial" w:hAnsi="Arial" w:eastAsia="Arial" w:cs="Arial"/>
                <w:sz w:val="15"/>
                <w:szCs w:val="15"/>
                <w:color w:val="231F20"/>
                <w:spacing w:val="17"/>
              </w:rPr>
              <w:t>"</w:t>
            </w:r>
            <w:r>
              <w:rPr>
                <w:rFonts w:ascii="Arial" w:hAnsi="Arial" w:eastAsia="Arial" w:cs="Arial"/>
                <w:sz w:val="15"/>
                <w:szCs w:val="15"/>
                <w:color w:val="231F20"/>
                <w:spacing w:val="16"/>
              </w:rPr>
              <w:t>1</w:t>
            </w:r>
          </w:p>
        </w:tc>
        <w:tc>
          <w:tcPr>
            <w:tcW w:w="1162" w:type="dxa"/>
            <w:vAlign w:val="top"/>
          </w:tcPr>
          <w:p>
            <w:pPr>
              <w:spacing w:line="340" w:lineRule="auto"/>
              <w:rPr>
                <w:rFonts w:ascii="Arial"/>
                <w:sz w:val="21"/>
              </w:rPr>
            </w:pPr>
            <w:r/>
          </w:p>
          <w:p>
            <w:pPr>
              <w:ind w:left="26"/>
              <w:spacing w:before="44" w:line="187" w:lineRule="exact"/>
              <w:rPr>
                <w:rFonts w:ascii="Arial" w:hAnsi="Arial" w:eastAsia="Arial" w:cs="Arial"/>
                <w:sz w:val="15"/>
                <w:szCs w:val="15"/>
              </w:rPr>
            </w:pPr>
            <w:r>
              <w:rPr>
                <w:rFonts w:ascii="Arial" w:hAnsi="Arial" w:eastAsia="Arial" w:cs="Arial"/>
                <w:sz w:val="15"/>
                <w:szCs w:val="15"/>
                <w:color w:val="231F20"/>
                <w:spacing w:val="-9"/>
              </w:rPr>
              <w:t>5</w:t>
            </w:r>
            <w:r>
              <w:rPr>
                <w:rFonts w:ascii="Arial" w:hAnsi="Arial" w:eastAsia="Arial" w:cs="Arial"/>
                <w:sz w:val="15"/>
                <w:szCs w:val="15"/>
                <w:color w:val="231F20"/>
                <w:spacing w:val="-5"/>
              </w:rPr>
              <w:t>J%#</w:t>
            </w:r>
          </w:p>
        </w:tc>
        <w:tc>
          <w:tcPr>
            <w:tcW w:w="994" w:type="dxa"/>
            <w:vAlign w:val="top"/>
          </w:tcPr>
          <w:p>
            <w:pPr>
              <w:spacing w:line="244" w:lineRule="auto"/>
              <w:rPr>
                <w:rFonts w:ascii="Arial"/>
                <w:sz w:val="21"/>
              </w:rPr>
            </w:pPr>
            <w:r/>
          </w:p>
          <w:p>
            <w:pPr>
              <w:ind w:firstLine="14"/>
              <w:spacing w:line="591" w:lineRule="exact"/>
              <w:textAlignment w:val="center"/>
              <w:rPr/>
            </w:pPr>
            <w:r>
              <w:drawing>
                <wp:inline distT="0" distB="0" distL="0" distR="0">
                  <wp:extent cx="564184" cy="375665"/>
                  <wp:effectExtent l="0" t="0" r="0" b="0"/>
                  <wp:docPr id="1585" name="IM 1585"/>
                  <wp:cNvGraphicFramePr/>
                  <a:graphic>
                    <a:graphicData uri="http://schemas.openxmlformats.org/drawingml/2006/picture">
                      <pic:pic>
                        <pic:nvPicPr>
                          <pic:cNvPr id="1585" name="IM 1585"/>
                          <pic:cNvPicPr/>
                        </pic:nvPicPr>
                        <pic:blipFill>
                          <a:blip r:embed="rId1284"/>
                          <a:stretch>
                            <a:fillRect/>
                          </a:stretch>
                        </pic:blipFill>
                        <pic:spPr>
                          <a:xfrm rot="0">
                            <a:off x="0" y="0"/>
                            <a:ext cx="564184" cy="375665"/>
                          </a:xfrm>
                          <a:prstGeom prst="rect">
                            <a:avLst/>
                          </a:prstGeom>
                        </pic:spPr>
                      </pic:pic>
                    </a:graphicData>
                  </a:graphic>
                </wp:inline>
              </w:drawing>
            </w:r>
          </w:p>
        </w:tc>
        <w:tc>
          <w:tcPr>
            <w:tcW w:w="722" w:type="dxa"/>
            <w:vAlign w:val="top"/>
          </w:tcPr>
          <w:p>
            <w:pPr>
              <w:spacing w:line="332" w:lineRule="auto"/>
              <w:rPr>
                <w:rFonts w:ascii="Arial"/>
                <w:sz w:val="21"/>
              </w:rPr>
            </w:pPr>
            <w:r/>
          </w:p>
          <w:p>
            <w:pPr>
              <w:ind w:firstLine="14"/>
              <w:spacing w:line="244" w:lineRule="exact"/>
              <w:textAlignment w:val="center"/>
              <w:rPr/>
            </w:pPr>
            <w:r>
              <w:drawing>
                <wp:inline distT="0" distB="0" distL="0" distR="0">
                  <wp:extent cx="446404" cy="154685"/>
                  <wp:effectExtent l="0" t="0" r="0" b="0"/>
                  <wp:docPr id="1586" name="IM 1586"/>
                  <wp:cNvGraphicFramePr/>
                  <a:graphic>
                    <a:graphicData uri="http://schemas.openxmlformats.org/drawingml/2006/picture">
                      <pic:pic>
                        <pic:nvPicPr>
                          <pic:cNvPr id="1586" name="IM 1586"/>
                          <pic:cNvPicPr/>
                        </pic:nvPicPr>
                        <pic:blipFill>
                          <a:blip r:embed="rId1285"/>
                          <a:stretch>
                            <a:fillRect/>
                          </a:stretch>
                        </pic:blipFill>
                        <pic:spPr>
                          <a:xfrm rot="0">
                            <a:off x="0" y="0"/>
                            <a:ext cx="446404" cy="154685"/>
                          </a:xfrm>
                          <a:prstGeom prst="rect">
                            <a:avLst/>
                          </a:prstGeom>
                        </pic:spPr>
                      </pic:pic>
                    </a:graphicData>
                  </a:graphic>
                </wp:inline>
              </w:drawing>
            </w:r>
          </w:p>
        </w:tc>
        <w:tc>
          <w:tcPr>
            <w:tcW w:w="698" w:type="dxa"/>
            <w:vAlign w:val="top"/>
          </w:tcPr>
          <w:p>
            <w:pPr>
              <w:rPr>
                <w:rFonts w:ascii="Arial"/>
                <w:sz w:val="21"/>
              </w:rPr>
            </w:pPr>
            <w:r/>
          </w:p>
        </w:tc>
        <w:tc>
          <w:tcPr>
            <w:tcW w:w="1682" w:type="dxa"/>
            <w:vAlign w:val="top"/>
          </w:tcPr>
          <w:p>
            <w:pPr>
              <w:ind w:firstLine="16"/>
              <w:spacing w:line="197" w:lineRule="exact"/>
              <w:textAlignment w:val="center"/>
              <w:rPr/>
            </w:pPr>
            <w:r>
              <w:drawing>
                <wp:anchor distT="0" distB="0" distL="0" distR="0" simplePos="0" relativeHeight="264236032" behindDoc="0" locked="0" layoutInCell="1" allowOverlap="1">
                  <wp:simplePos x="0" y="0"/>
                  <wp:positionH relativeFrom="rightMargin">
                    <wp:posOffset>-1054480</wp:posOffset>
                  </wp:positionH>
                  <wp:positionV relativeFrom="topMargin">
                    <wp:posOffset>81406</wp:posOffset>
                  </wp:positionV>
                  <wp:extent cx="564184" cy="154685"/>
                  <wp:effectExtent l="0" t="0" r="0" b="0"/>
                  <wp:wrapNone/>
                  <wp:docPr id="1587" name="IM 1587"/>
                  <wp:cNvGraphicFramePr/>
                  <a:graphic>
                    <a:graphicData uri="http://schemas.openxmlformats.org/drawingml/2006/picture">
                      <pic:pic>
                        <pic:nvPicPr>
                          <pic:cNvPr id="1587" name="IM 1587"/>
                          <pic:cNvPicPr/>
                        </pic:nvPicPr>
                        <pic:blipFill>
                          <a:blip r:embed="rId1286"/>
                          <a:stretch>
                            <a:fillRect/>
                          </a:stretch>
                        </pic:blipFill>
                        <pic:spPr>
                          <a:xfrm rot="0">
                            <a:off x="0" y="0"/>
                            <a:ext cx="564184" cy="154685"/>
                          </a:xfrm>
                          <a:prstGeom prst="rect">
                            <a:avLst/>
                          </a:prstGeom>
                        </pic:spPr>
                      </pic:pic>
                    </a:graphicData>
                  </a:graphic>
                </wp:anchor>
              </w:drawing>
            </w:r>
            <w:r>
              <w:drawing>
                <wp:inline distT="0" distB="0" distL="0" distR="0">
                  <wp:extent cx="964692" cy="125602"/>
                  <wp:effectExtent l="0" t="0" r="0" b="0"/>
                  <wp:docPr id="1588" name="IM 1588"/>
                  <wp:cNvGraphicFramePr/>
                  <a:graphic>
                    <a:graphicData uri="http://schemas.openxmlformats.org/drawingml/2006/picture">
                      <pic:pic>
                        <pic:nvPicPr>
                          <pic:cNvPr id="1588" name="IM 1588"/>
                          <pic:cNvPicPr/>
                        </pic:nvPicPr>
                        <pic:blipFill>
                          <a:blip r:embed="rId1287"/>
                          <a:stretch>
                            <a:fillRect/>
                          </a:stretch>
                        </pic:blipFill>
                        <pic:spPr>
                          <a:xfrm rot="0">
                            <a:off x="0" y="0"/>
                            <a:ext cx="964692" cy="125602"/>
                          </a:xfrm>
                          <a:prstGeom prst="rect">
                            <a:avLst/>
                          </a:prstGeom>
                        </pic:spPr>
                      </pic:pic>
                    </a:graphicData>
                  </a:graphic>
                </wp:inline>
              </w:drawing>
            </w:r>
          </w:p>
          <w:p>
            <w:pPr>
              <w:spacing w:line="293" w:lineRule="auto"/>
              <w:rPr>
                <w:rFonts w:ascii="Arial"/>
                <w:sz w:val="21"/>
              </w:rPr>
            </w:pPr>
            <w:r/>
          </w:p>
          <w:p>
            <w:pPr>
              <w:ind w:firstLine="16"/>
              <w:spacing w:line="426" w:lineRule="exact"/>
              <w:textAlignment w:val="center"/>
              <w:rPr/>
            </w:pPr>
            <w:r>
              <w:pict>
                <v:group id="_x0000_s835" style="mso-position-vertical-relative:line;mso-position-horizontal-relative:char;width:79.9pt;height:21.35pt;" filled="false" stroked="false" coordsize="1598,427" coordorigin="0,0">
                  <v:shape id="_x0000_s836" style="position:absolute;left:0;top:0;width:1598;height:427;" filled="false" stroked="false" type="#_x0000_t75">
                    <v:imagedata r:id="rId1288"/>
                  </v:shape>
                  <v:shape id="_x0000_s837" style="position:absolute;left:-20;top:-20;width:1638;height:495;" filled="false" stroked="false" type="#_x0000_t202">
                    <v:fill on="false"/>
                    <v:stroke on="false"/>
                    <v:path/>
                    <v:imagedata o:title=""/>
                    <o:lock v:ext="edit" aspectratio="false"/>
                    <v:textbox inset="0mm,0mm,0mm,0mm">
                      <w:txbxContent>
                        <w:p>
                          <w:pPr>
                            <w:ind w:left="22"/>
                            <w:spacing w:before="253" w:line="190" w:lineRule="exact"/>
                            <w:rPr>
                              <w:rFonts w:ascii="Arial" w:hAnsi="Arial" w:eastAsia="Arial" w:cs="Arial"/>
                              <w:sz w:val="15"/>
                              <w:szCs w:val="15"/>
                            </w:rPr>
                          </w:pPr>
                          <w:r>
                            <w:rPr>
                              <w:rFonts w:ascii="Arial" w:hAnsi="Arial" w:eastAsia="Arial" w:cs="Arial"/>
                              <w:sz w:val="15"/>
                              <w:szCs w:val="15"/>
                              <w:color w:val="231F20"/>
                              <w:spacing w:val="10"/>
                            </w:rPr>
                            <w:t>#"</w:t>
                          </w:r>
                          <w:r>
                            <w:rPr>
                              <w:rFonts w:ascii="Arial" w:hAnsi="Arial" w:eastAsia="Arial" w:cs="Arial"/>
                              <w:sz w:val="15"/>
                              <w:szCs w:val="15"/>
                              <w:color w:val="231F20"/>
                              <w:spacing w:val="9"/>
                            </w:rPr>
                            <w:t>*</w:t>
                          </w:r>
                        </w:p>
                      </w:txbxContent>
                    </v:textbox>
                  </v:shape>
                </v:group>
              </w:pict>
            </w:r>
          </w:p>
        </w:tc>
        <w:tc>
          <w:tcPr>
            <w:tcW w:w="712" w:type="dxa"/>
            <w:vAlign w:val="top"/>
          </w:tcPr>
          <w:p>
            <w:pPr>
              <w:spacing w:line="332" w:lineRule="auto"/>
              <w:rPr>
                <w:rFonts w:ascii="Arial"/>
                <w:sz w:val="21"/>
              </w:rPr>
            </w:pPr>
            <w:r/>
          </w:p>
          <w:p>
            <w:pPr>
              <w:ind w:firstLine="13"/>
              <w:spacing w:line="244" w:lineRule="exact"/>
              <w:textAlignment w:val="center"/>
              <w:rPr/>
            </w:pPr>
            <w:r>
              <w:drawing>
                <wp:inline distT="0" distB="0" distL="0" distR="0">
                  <wp:extent cx="289178" cy="154685"/>
                  <wp:effectExtent l="0" t="0" r="0" b="0"/>
                  <wp:docPr id="1589" name="IM 1589"/>
                  <wp:cNvGraphicFramePr/>
                  <a:graphic>
                    <a:graphicData uri="http://schemas.openxmlformats.org/drawingml/2006/picture">
                      <pic:pic>
                        <pic:nvPicPr>
                          <pic:cNvPr id="1589" name="IM 1589"/>
                          <pic:cNvPicPr/>
                        </pic:nvPicPr>
                        <pic:blipFill>
                          <a:blip r:embed="rId335"/>
                          <a:stretch>
                            <a:fillRect/>
                          </a:stretch>
                        </pic:blipFill>
                        <pic:spPr>
                          <a:xfrm rot="0">
                            <a:off x="0" y="0"/>
                            <a:ext cx="289178" cy="154685"/>
                          </a:xfrm>
                          <a:prstGeom prst="rect">
                            <a:avLst/>
                          </a:prstGeom>
                        </pic:spPr>
                      </pic:pic>
                    </a:graphicData>
                  </a:graphic>
                </wp:inline>
              </w:drawing>
            </w:r>
          </w:p>
        </w:tc>
      </w:tr>
      <w:tr>
        <w:trPr>
          <w:trHeight w:val="640" w:hRule="atLeast"/>
        </w:trPr>
        <w:tc>
          <w:tcPr>
            <w:shd w:val="clear" w:fill="DDE7ED"/>
            <w:tcW w:w="599" w:type="dxa"/>
            <w:vAlign w:val="top"/>
            <w:gridSpan w:val="2"/>
            <w:tcBorders>
              <w:right w:val="none" w:color="000000" w:sz="8" w:space="0"/>
            </w:tcBorders>
          </w:tcPr>
          <w:p>
            <w:pPr>
              <w:ind w:left="35"/>
              <w:spacing w:before="120" w:line="204" w:lineRule="auto"/>
              <w:rPr>
                <w:rFonts w:ascii="Arial" w:hAnsi="Arial" w:eastAsia="Arial" w:cs="Arial"/>
                <w:sz w:val="15"/>
                <w:szCs w:val="15"/>
              </w:rPr>
            </w:pPr>
            <w:r>
              <w:rPr>
                <w:rFonts w:ascii="Arial" w:hAnsi="Arial" w:eastAsia="Arial" w:cs="Arial"/>
                <w:sz w:val="15"/>
                <w:szCs w:val="15"/>
                <w:color w:val="231F20"/>
                <w:spacing w:val="85"/>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7263" cy="154685"/>
                  <wp:effectExtent l="0" t="0" r="0" b="0"/>
                  <wp:docPr id="1590" name="IM 1590"/>
                  <wp:cNvGraphicFramePr/>
                  <a:graphic>
                    <a:graphicData uri="http://schemas.openxmlformats.org/drawingml/2006/picture">
                      <pic:pic>
                        <pic:nvPicPr>
                          <pic:cNvPr id="1590" name="IM 1590"/>
                          <pic:cNvPicPr/>
                        </pic:nvPicPr>
                        <pic:blipFill>
                          <a:blip r:embed="rId635"/>
                          <a:stretch>
                            <a:fillRect/>
                          </a:stretch>
                        </pic:blipFill>
                        <pic:spPr>
                          <a:xfrm rot="0">
                            <a:off x="0" y="0"/>
                            <a:ext cx="207263" cy="154685"/>
                          </a:xfrm>
                          <a:prstGeom prst="rect">
                            <a:avLst/>
                          </a:prstGeom>
                        </pic:spPr>
                      </pic:pic>
                    </a:graphicData>
                  </a:graphic>
                </wp:inline>
              </w:drawing>
            </w:r>
          </w:p>
        </w:tc>
        <w:tc>
          <w:tcPr>
            <w:shd w:val="clear" w:fill="DDE7ED"/>
            <w:tcW w:w="399" w:type="dxa"/>
            <w:vAlign w:val="top"/>
            <w:tcBorders>
              <w:left w:val="none" w:color="000000" w:sz="8" w:space="0"/>
            </w:tcBorders>
          </w:tcPr>
          <w:p>
            <w:pPr>
              <w:ind w:firstLine="17"/>
              <w:spacing w:before="43" w:line="244" w:lineRule="exact"/>
              <w:textAlignment w:val="center"/>
              <w:rPr/>
            </w:pPr>
            <w:r>
              <w:pict>
                <v:group id="_x0000_s838" style="mso-position-vertical-relative:line;mso-position-horizontal-relative:char;width:16.6pt;height:12.2pt;" filled="false" stroked="false" coordsize="332,243" coordorigin="0,0">
                  <v:shape id="_x0000_s839" style="position:absolute;left:0;top:0;width:332;height:243;" filled="false" stroked="false" type="#_x0000_t75">
                    <v:imagedata r:id="rId952"/>
                  </v:shape>
                  <v:shape id="_x0000_s840" style="position:absolute;left:-20;top:-20;width:372;height:316;" filled="false" stroked="false" type="#_x0000_t202">
                    <v:fill on="false"/>
                    <v:stroke on="false"/>
                    <v:path/>
                    <v:imagedata o:title=""/>
                    <o:lock v:ext="edit" aspectratio="false"/>
                    <v:textbox inset="0mm,0mm,0mm,0mm">
                      <w:txbxContent>
                        <w:p>
                          <w:pPr>
                            <w:ind w:left="231"/>
                            <w:spacing w:before="100" w:line="199" w:lineRule="auto"/>
                            <w:rPr>
                              <w:rFonts w:ascii="Arial" w:hAnsi="Arial" w:eastAsia="Arial" w:cs="Arial"/>
                              <w:sz w:val="15"/>
                              <w:szCs w:val="15"/>
                            </w:rPr>
                          </w:pPr>
                          <w:r>
                            <w:rPr>
                              <w:rFonts w:ascii="Arial" w:hAnsi="Arial" w:eastAsia="Arial" w:cs="Arial"/>
                              <w:sz w:val="15"/>
                              <w:szCs w:val="15"/>
                              <w:color w:val="231F20"/>
                            </w:rPr>
                            <w:t>7</w:t>
                          </w:r>
                        </w:p>
                      </w:txbxContent>
                    </v:textbox>
                  </v:shape>
                </v:group>
              </w:pict>
            </w:r>
          </w:p>
        </w:tc>
        <w:tc>
          <w:tcPr>
            <w:shd w:val="clear" w:fill="DDE7ED"/>
            <w:tcW w:w="1013" w:type="dxa"/>
            <w:vAlign w:val="top"/>
          </w:tcPr>
          <w:p>
            <w:pPr>
              <w:ind w:firstLine="14"/>
              <w:spacing w:before="43" w:line="244" w:lineRule="exact"/>
              <w:textAlignment w:val="center"/>
              <w:rPr/>
            </w:pPr>
            <w:r>
              <w:drawing>
                <wp:inline distT="0" distB="0" distL="0" distR="0">
                  <wp:extent cx="479107" cy="154685"/>
                  <wp:effectExtent l="0" t="0" r="0" b="0"/>
                  <wp:docPr id="1591" name="IM 1591"/>
                  <wp:cNvGraphicFramePr/>
                  <a:graphic>
                    <a:graphicData uri="http://schemas.openxmlformats.org/drawingml/2006/picture">
                      <pic:pic>
                        <pic:nvPicPr>
                          <pic:cNvPr id="1591" name="IM 1591"/>
                          <pic:cNvPicPr/>
                        </pic:nvPicPr>
                        <pic:blipFill>
                          <a:blip r:embed="rId308"/>
                          <a:stretch>
                            <a:fillRect/>
                          </a:stretch>
                        </pic:blipFill>
                        <pic:spPr>
                          <a:xfrm rot="0">
                            <a:off x="0" y="0"/>
                            <a:ext cx="479107" cy="154685"/>
                          </a:xfrm>
                          <a:prstGeom prst="rect">
                            <a:avLst/>
                          </a:prstGeom>
                        </pic:spPr>
                      </pic:pic>
                    </a:graphicData>
                  </a:graphic>
                </wp:inline>
              </w:drawing>
            </w:r>
          </w:p>
        </w:tc>
        <w:tc>
          <w:tcPr>
            <w:shd w:val="clear" w:fill="DDE7ED"/>
            <w:tcW w:w="1162" w:type="dxa"/>
            <w:vAlign w:val="top"/>
          </w:tcPr>
          <w:p>
            <w:pPr>
              <w:ind w:left="17"/>
              <w:spacing w:before="94" w:line="190" w:lineRule="exact"/>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1"/>
              </w:rPr>
              <w:t>SJEH9</w:t>
            </w:r>
          </w:p>
        </w:tc>
        <w:tc>
          <w:tcPr>
            <w:shd w:val="clear" w:fill="DDE7ED"/>
            <w:tcW w:w="994" w:type="dxa"/>
            <w:vAlign w:val="top"/>
          </w:tcPr>
          <w:p>
            <w:pPr>
              <w:ind w:firstLine="14"/>
              <w:spacing w:before="43" w:line="244" w:lineRule="exact"/>
              <w:textAlignment w:val="center"/>
              <w:rPr/>
            </w:pPr>
            <w:r>
              <w:pict>
                <v:group id="_x0000_s841" style="mso-position-vertical-relative:line;mso-position-horizontal-relative:char;width:40.85pt;height:12.2pt;" filled="false" stroked="false" coordsize="816,243" coordorigin="0,0">
                  <v:shape id="_x0000_s842" style="position:absolute;left:0;top:0;width:604;height:243;" filled="false" stroked="false" type="#_x0000_t75">
                    <v:imagedata r:id="rId1196"/>
                  </v:shape>
                  <v:shape id="_x0000_s843" style="position:absolute;left:478;top:47;width:359;height:257;" filled="false" stroked="false" type="#_x0000_t202">
                    <v:fill on="false"/>
                    <v:stroke on="false"/>
                    <v:path/>
                    <v:imagedata o:title=""/>
                    <o:lock v:ext="edit" aspectratio="false"/>
                    <v:textbox inset="0mm,0mm,0mm,0mm">
                      <w:txbxContent>
                        <w:p>
                          <w:pPr>
                            <w:ind w:left="20"/>
                            <w:spacing w:before="20" w:line="238" w:lineRule="auto"/>
                            <w:rPr>
                              <w:rFonts w:ascii="Arial" w:hAnsi="Arial" w:eastAsia="Arial" w:cs="Arial"/>
                              <w:sz w:val="15"/>
                              <w:szCs w:val="15"/>
                            </w:rPr>
                          </w:pPr>
                          <w:r>
                            <w:rPr>
                              <w:rFonts w:ascii="Cambria Math" w:hAnsi="Cambria Math" w:eastAsia="Cambria Math" w:cs="Cambria Math"/>
                              <w:sz w:val="15"/>
                              <w:szCs w:val="15"/>
                              <w:color w:val="231F20"/>
                              <w:spacing w:val="-5"/>
                            </w:rPr>
                            <w:t>⦹</w:t>
                          </w:r>
                          <w:r>
                            <w:rPr>
                              <w:rFonts w:ascii="Arial" w:hAnsi="Arial" w:eastAsia="Arial" w:cs="Arial"/>
                              <w:sz w:val="15"/>
                              <w:szCs w:val="15"/>
                              <w:color w:val="231F20"/>
                              <w:spacing w:val="-4"/>
                            </w:rPr>
                            <w:t>FA</w:t>
                          </w:r>
                        </w:p>
                      </w:txbxContent>
                    </v:textbox>
                  </v:shape>
                </v:group>
              </w:pict>
            </w:r>
          </w:p>
        </w:tc>
        <w:tc>
          <w:tcPr>
            <w:shd w:val="clear" w:fill="DDE7ED"/>
            <w:tcW w:w="722" w:type="dxa"/>
            <w:vAlign w:val="top"/>
          </w:tcPr>
          <w:p>
            <w:pPr>
              <w:ind w:firstLine="16"/>
              <w:spacing w:before="43" w:line="244" w:lineRule="exact"/>
              <w:textAlignment w:val="center"/>
              <w:rPr/>
            </w:pPr>
            <w:r>
              <w:drawing>
                <wp:inline distT="0" distB="0" distL="0" distR="0">
                  <wp:extent cx="386080" cy="154685"/>
                  <wp:effectExtent l="0" t="0" r="0" b="0"/>
                  <wp:docPr id="1592" name="IM 1592"/>
                  <wp:cNvGraphicFramePr/>
                  <a:graphic>
                    <a:graphicData uri="http://schemas.openxmlformats.org/drawingml/2006/picture">
                      <pic:pic>
                        <pic:nvPicPr>
                          <pic:cNvPr id="1592" name="IM 1592"/>
                          <pic:cNvPicPr/>
                        </pic:nvPicPr>
                        <pic:blipFill>
                          <a:blip r:embed="rId838"/>
                          <a:stretch>
                            <a:fillRect/>
                          </a:stretch>
                        </pic:blipFill>
                        <pic:spPr>
                          <a:xfrm rot="0">
                            <a:off x="0" y="0"/>
                            <a:ext cx="386080" cy="154685"/>
                          </a:xfrm>
                          <a:prstGeom prst="rect">
                            <a:avLst/>
                          </a:prstGeom>
                        </pic:spPr>
                      </pic:pic>
                    </a:graphicData>
                  </a:graphic>
                </wp:inline>
              </w:drawing>
            </w:r>
          </w:p>
        </w:tc>
        <w:tc>
          <w:tcPr>
            <w:tcW w:w="698" w:type="dxa"/>
            <w:vAlign w:val="top"/>
          </w:tcPr>
          <w:p>
            <w:pPr>
              <w:spacing w:line="639" w:lineRule="exact"/>
              <w:textAlignment w:val="center"/>
              <w:rPr/>
            </w:pPr>
            <w:r>
              <w:drawing>
                <wp:inline distT="0" distB="0" distL="0" distR="0">
                  <wp:extent cx="440054" cy="406272"/>
                  <wp:effectExtent l="0" t="0" r="0" b="0"/>
                  <wp:docPr id="1593" name="IM 1593"/>
                  <wp:cNvGraphicFramePr/>
                  <a:graphic>
                    <a:graphicData uri="http://schemas.openxmlformats.org/drawingml/2006/picture">
                      <pic:pic>
                        <pic:nvPicPr>
                          <pic:cNvPr id="1593" name="IM 1593"/>
                          <pic:cNvPicPr/>
                        </pic:nvPicPr>
                        <pic:blipFill>
                          <a:blip r:embed="rId1289"/>
                          <a:stretch>
                            <a:fillRect/>
                          </a:stretch>
                        </pic:blipFill>
                        <pic:spPr>
                          <a:xfrm rot="0">
                            <a:off x="0" y="0"/>
                            <a:ext cx="440054" cy="406272"/>
                          </a:xfrm>
                          <a:prstGeom prst="rect">
                            <a:avLst/>
                          </a:prstGeom>
                        </pic:spPr>
                      </pic:pic>
                    </a:graphicData>
                  </a:graphic>
                </wp:inline>
              </w:drawing>
            </w:r>
          </w:p>
        </w:tc>
        <w:tc>
          <w:tcPr>
            <w:shd w:val="clear" w:fill="DDE7ED"/>
            <w:tcW w:w="1682" w:type="dxa"/>
            <w:vAlign w:val="top"/>
          </w:tcPr>
          <w:p>
            <w:pPr>
              <w:ind w:firstLine="15"/>
              <w:spacing w:before="43" w:line="244" w:lineRule="exact"/>
              <w:textAlignment w:val="center"/>
              <w:rPr/>
            </w:pPr>
            <w:r>
              <w:drawing>
                <wp:inline distT="0" distB="0" distL="0" distR="0">
                  <wp:extent cx="751547" cy="154685"/>
                  <wp:effectExtent l="0" t="0" r="0" b="0"/>
                  <wp:docPr id="1594" name="IM 1594"/>
                  <wp:cNvGraphicFramePr/>
                  <a:graphic>
                    <a:graphicData uri="http://schemas.openxmlformats.org/drawingml/2006/picture">
                      <pic:pic>
                        <pic:nvPicPr>
                          <pic:cNvPr id="1594" name="IM 1594"/>
                          <pic:cNvPicPr/>
                        </pic:nvPicPr>
                        <pic:blipFill>
                          <a:blip r:embed="rId1290"/>
                          <a:stretch>
                            <a:fillRect/>
                          </a:stretch>
                        </pic:blipFill>
                        <pic:spPr>
                          <a:xfrm rot="0">
                            <a:off x="0" y="0"/>
                            <a:ext cx="751547" cy="154685"/>
                          </a:xfrm>
                          <a:prstGeom prst="rect">
                            <a:avLst/>
                          </a:prstGeom>
                        </pic:spPr>
                      </pic:pic>
                    </a:graphicData>
                  </a:graphic>
                </wp:inline>
              </w:drawing>
            </w:r>
          </w:p>
        </w:tc>
        <w:tc>
          <w:tcPr>
            <w:tcW w:w="712" w:type="dxa"/>
            <w:vAlign w:val="top"/>
          </w:tcPr>
          <w:p>
            <w:pPr>
              <w:ind w:firstLine="1"/>
              <w:spacing w:line="639" w:lineRule="exact"/>
              <w:textAlignment w:val="center"/>
              <w:rPr/>
            </w:pPr>
            <w:r>
              <w:drawing>
                <wp:inline distT="0" distB="0" distL="0" distR="0">
                  <wp:extent cx="445770" cy="406272"/>
                  <wp:effectExtent l="0" t="0" r="0" b="0"/>
                  <wp:docPr id="1595" name="IM 1595"/>
                  <wp:cNvGraphicFramePr/>
                  <a:graphic>
                    <a:graphicData uri="http://schemas.openxmlformats.org/drawingml/2006/picture">
                      <pic:pic>
                        <pic:nvPicPr>
                          <pic:cNvPr id="1595" name="IM 1595"/>
                          <pic:cNvPicPr/>
                        </pic:nvPicPr>
                        <pic:blipFill>
                          <a:blip r:embed="rId1291"/>
                          <a:stretch>
                            <a:fillRect/>
                          </a:stretch>
                        </pic:blipFill>
                        <pic:spPr>
                          <a:xfrm rot="0">
                            <a:off x="0" y="0"/>
                            <a:ext cx="445770" cy="406272"/>
                          </a:xfrm>
                          <a:prstGeom prst="rect">
                            <a:avLst/>
                          </a:prstGeom>
                        </pic:spPr>
                      </pic:pic>
                    </a:graphicData>
                  </a:graphic>
                </wp:inline>
              </w:drawing>
            </w:r>
          </w:p>
        </w:tc>
      </w:tr>
      <w:tr>
        <w:trPr>
          <w:trHeight w:val="1274" w:hRule="atLeast"/>
        </w:trPr>
        <w:tc>
          <w:tcPr>
            <w:tcW w:w="338" w:type="dxa"/>
            <w:vAlign w:val="top"/>
            <w:tcBorders>
              <w:right w:val="none" w:color="000000" w:sz="8" w:space="0"/>
            </w:tcBorders>
          </w:tcPr>
          <w:p>
            <w:pPr>
              <w:ind w:left="28"/>
              <w:spacing w:before="95" w:line="190"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2</w:t>
            </w:r>
            <w:r>
              <w:rPr>
                <w:rFonts w:ascii="Arial" w:hAnsi="Arial" w:eastAsia="Arial" w:cs="Arial"/>
                <w:sz w:val="15"/>
                <w:szCs w:val="15"/>
                <w:color w:val="231F20"/>
              </w:rPr>
              <w:t>l</w:t>
            </w:r>
          </w:p>
        </w:tc>
        <w:tc>
          <w:tcPr>
            <w:tcW w:w="660" w:type="dxa"/>
            <w:vAlign w:val="top"/>
            <w:gridSpan w:val="2"/>
            <w:tcBorders>
              <w:left w:val="none" w:color="000000" w:sz="8" w:space="0"/>
            </w:tcBorders>
          </w:tcPr>
          <w:p>
            <w:pPr>
              <w:ind w:firstLine="12"/>
              <w:spacing w:before="43" w:line="244" w:lineRule="exact"/>
              <w:textAlignment w:val="center"/>
              <w:rPr/>
            </w:pPr>
            <w:r>
              <w:pict>
                <v:group id="_x0000_s844" style="mso-position-vertical-relative:line;mso-position-horizontal-relative:char;width:30.05pt;height:12.2pt;" filled="false" stroked="false" coordsize="600,243" coordorigin="0,0">
                  <v:shape id="_x0000_s845" style="position:absolute;left:0;top:0;width:600;height:243;" filled="false" stroked="false" type="#_x0000_t75">
                    <v:imagedata r:id="rId1292"/>
                  </v:shape>
                  <v:shape id="_x0000_s846" style="position:absolute;left:-20;top:-20;width:640;height:313;" filled="false" stroked="false" type="#_x0000_t202">
                    <v:fill on="false"/>
                    <v:stroke on="false"/>
                    <v:path/>
                    <v:imagedata o:title=""/>
                    <o:lock v:ext="edit" aspectratio="false"/>
                    <v:textbox inset="0mm,0mm,0mm,0mm">
                      <w:txbxContent>
                        <w:p>
                          <w:pPr>
                            <w:ind w:left="210"/>
                            <w:spacing w:before="100" w:line="199" w:lineRule="auto"/>
                            <w:rPr>
                              <w:rFonts w:ascii="Arial" w:hAnsi="Arial" w:eastAsia="Arial" w:cs="Arial"/>
                              <w:sz w:val="15"/>
                              <w:szCs w:val="15"/>
                            </w:rPr>
                          </w:pPr>
                          <w:r>
                            <w:rPr>
                              <w:rFonts w:ascii="Arial" w:hAnsi="Arial" w:eastAsia="Arial" w:cs="Arial"/>
                              <w:sz w:val="15"/>
                              <w:szCs w:val="15"/>
                              <w:color w:val="231F20"/>
                              <w:spacing w:val="1"/>
                            </w:rPr>
                            <w:t>6</w:t>
                          </w:r>
                        </w:p>
                      </w:txbxContent>
                    </v:textbox>
                  </v:shape>
                </v:group>
              </w:pict>
            </w:r>
          </w:p>
        </w:tc>
        <w:tc>
          <w:tcPr>
            <w:tcW w:w="1013" w:type="dxa"/>
            <w:vAlign w:val="top"/>
          </w:tcPr>
          <w:p>
            <w:pPr>
              <w:ind w:firstLine="15"/>
              <w:spacing w:before="43" w:line="878" w:lineRule="exact"/>
              <w:textAlignment w:val="center"/>
              <w:rPr/>
            </w:pPr>
            <w:r>
              <w:drawing>
                <wp:inline distT="0" distB="0" distL="0" distR="0">
                  <wp:extent cx="628903" cy="557022"/>
                  <wp:effectExtent l="0" t="0" r="0" b="0"/>
                  <wp:docPr id="1596" name="IM 1596"/>
                  <wp:cNvGraphicFramePr/>
                  <a:graphic>
                    <a:graphicData uri="http://schemas.openxmlformats.org/drawingml/2006/picture">
                      <pic:pic>
                        <pic:nvPicPr>
                          <pic:cNvPr id="1596" name="IM 1596"/>
                          <pic:cNvPicPr/>
                        </pic:nvPicPr>
                        <pic:blipFill>
                          <a:blip r:embed="rId1293"/>
                          <a:stretch>
                            <a:fillRect/>
                          </a:stretch>
                        </pic:blipFill>
                        <pic:spPr>
                          <a:xfrm rot="0">
                            <a:off x="0" y="0"/>
                            <a:ext cx="628903" cy="557022"/>
                          </a:xfrm>
                          <a:prstGeom prst="rect">
                            <a:avLst/>
                          </a:prstGeom>
                        </pic:spPr>
                      </pic:pic>
                    </a:graphicData>
                  </a:graphic>
                </wp:inline>
              </w:drawing>
            </w:r>
          </w:p>
          <w:p>
            <w:pPr>
              <w:ind w:firstLine="15"/>
              <w:spacing w:before="73" w:line="243" w:lineRule="exact"/>
              <w:textAlignment w:val="center"/>
              <w:rPr/>
            </w:pPr>
            <w:r>
              <w:drawing>
                <wp:inline distT="0" distB="0" distL="0" distR="0">
                  <wp:extent cx="192024" cy="154685"/>
                  <wp:effectExtent l="0" t="0" r="0" b="0"/>
                  <wp:docPr id="1597" name="IM 1597"/>
                  <wp:cNvGraphicFramePr/>
                  <a:graphic>
                    <a:graphicData uri="http://schemas.openxmlformats.org/drawingml/2006/picture">
                      <pic:pic>
                        <pic:nvPicPr>
                          <pic:cNvPr id="1597" name="IM 1597"/>
                          <pic:cNvPicPr/>
                        </pic:nvPicPr>
                        <pic:blipFill>
                          <a:blip r:embed="rId295"/>
                          <a:stretch>
                            <a:fillRect/>
                          </a:stretch>
                        </pic:blipFill>
                        <pic:spPr>
                          <a:xfrm rot="0">
                            <a:off x="0" y="0"/>
                            <a:ext cx="192024" cy="154685"/>
                          </a:xfrm>
                          <a:prstGeom prst="rect">
                            <a:avLst/>
                          </a:prstGeom>
                        </pic:spPr>
                      </pic:pic>
                    </a:graphicData>
                  </a:graphic>
                </wp:inline>
              </w:drawing>
            </w:r>
          </w:p>
        </w:tc>
        <w:tc>
          <w:tcPr>
            <w:tcW w:w="1162" w:type="dxa"/>
            <w:vAlign w:val="top"/>
          </w:tcPr>
          <w:p>
            <w:pPr>
              <w:ind w:left="36"/>
              <w:spacing w:before="95" w:line="183"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QBDIF</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1*4*9</w:t>
            </w:r>
          </w:p>
        </w:tc>
        <w:tc>
          <w:tcPr>
            <w:tcW w:w="994" w:type="dxa"/>
            <w:vAlign w:val="top"/>
          </w:tcPr>
          <w:p>
            <w:pPr>
              <w:ind w:firstLine="15"/>
              <w:spacing w:before="43" w:line="244" w:lineRule="exact"/>
              <w:textAlignment w:val="center"/>
              <w:rPr/>
            </w:pPr>
            <w:r>
              <w:drawing>
                <wp:inline distT="0" distB="0" distL="0" distR="0">
                  <wp:extent cx="370839" cy="154685"/>
                  <wp:effectExtent l="0" t="0" r="0" b="0"/>
                  <wp:docPr id="1598" name="IM 1598"/>
                  <wp:cNvGraphicFramePr/>
                  <a:graphic>
                    <a:graphicData uri="http://schemas.openxmlformats.org/drawingml/2006/picture">
                      <pic:pic>
                        <pic:nvPicPr>
                          <pic:cNvPr id="1598" name="IM 1598"/>
                          <pic:cNvPicPr/>
                        </pic:nvPicPr>
                        <pic:blipFill>
                          <a:blip r:embed="rId1294"/>
                          <a:stretch>
                            <a:fillRect/>
                          </a:stretch>
                        </pic:blipFill>
                        <pic:spPr>
                          <a:xfrm rot="0">
                            <a:off x="0" y="0"/>
                            <a:ext cx="370839" cy="154685"/>
                          </a:xfrm>
                          <a:prstGeom prst="rect">
                            <a:avLst/>
                          </a:prstGeom>
                        </pic:spPr>
                      </pic:pic>
                    </a:graphicData>
                  </a:graphic>
                </wp:inline>
              </w:drawing>
            </w:r>
          </w:p>
        </w:tc>
        <w:tc>
          <w:tcPr>
            <w:tcW w:w="722" w:type="dxa"/>
            <w:vAlign w:val="top"/>
          </w:tcPr>
          <w:p>
            <w:pPr>
              <w:ind w:left="36"/>
              <w:spacing w:before="43"/>
              <w:rPr>
                <w:sz w:val="15"/>
                <w:szCs w:val="15"/>
              </w:rPr>
            </w:pPr>
            <w:r>
              <w:rPr>
                <w:rFonts w:ascii="Arial" w:hAnsi="Arial" w:eastAsia="Arial" w:cs="Arial"/>
                <w:sz w:val="15"/>
                <w:szCs w:val="15"/>
                <w:color w:val="231F20"/>
                <w:spacing w:val="5"/>
              </w:rPr>
              <w:t>"</w:t>
            </w:r>
            <w:r>
              <w:rPr>
                <w:rFonts w:ascii="Arial" w:hAnsi="Arial" w:eastAsia="Arial" w:cs="Arial"/>
                <w:sz w:val="15"/>
                <w:szCs w:val="15"/>
                <w:color w:val="231F20"/>
                <w:spacing w:val="4"/>
              </w:rPr>
              <w:t xml:space="preserve"> </w:t>
            </w:r>
            <w:r>
              <w:rPr>
                <w:sz w:val="15"/>
                <w:szCs w:val="15"/>
                <w:position w:val="-5"/>
              </w:rPr>
              <w:drawing>
                <wp:inline distT="0" distB="0" distL="0" distR="0">
                  <wp:extent cx="366413" cy="154685"/>
                  <wp:effectExtent l="0" t="0" r="0" b="0"/>
                  <wp:docPr id="1599" name="IM 1599"/>
                  <wp:cNvGraphicFramePr/>
                  <a:graphic>
                    <a:graphicData uri="http://schemas.openxmlformats.org/drawingml/2006/picture">
                      <pic:pic>
                        <pic:nvPicPr>
                          <pic:cNvPr id="1599" name="IM 1599"/>
                          <pic:cNvPicPr/>
                        </pic:nvPicPr>
                        <pic:blipFill>
                          <a:blip r:embed="rId1295"/>
                          <a:stretch>
                            <a:fillRect/>
                          </a:stretch>
                        </pic:blipFill>
                        <pic:spPr>
                          <a:xfrm rot="0">
                            <a:off x="0" y="0"/>
                            <a:ext cx="366413" cy="154685"/>
                          </a:xfrm>
                          <a:prstGeom prst="rect">
                            <a:avLst/>
                          </a:prstGeom>
                        </pic:spPr>
                      </pic:pic>
                    </a:graphicData>
                  </a:graphic>
                </wp:inline>
              </w:drawing>
            </w:r>
          </w:p>
          <w:p>
            <w:pPr>
              <w:ind w:left="18"/>
              <w:spacing w:before="73" w:line="243" w:lineRule="exact"/>
              <w:rPr/>
            </w:pPr>
            <w:r>
              <w:rPr>
                <w:position w:val="-5"/>
              </w:rPr>
              <w:drawing>
                <wp:inline distT="0" distB="0" distL="0" distR="0">
                  <wp:extent cx="412622" cy="154685"/>
                  <wp:effectExtent l="0" t="0" r="0" b="0"/>
                  <wp:docPr id="1600" name="IM 1600"/>
                  <wp:cNvGraphicFramePr/>
                  <a:graphic>
                    <a:graphicData uri="http://schemas.openxmlformats.org/drawingml/2006/picture">
                      <pic:pic>
                        <pic:nvPicPr>
                          <pic:cNvPr id="1600" name="IM 1600"/>
                          <pic:cNvPicPr/>
                        </pic:nvPicPr>
                        <pic:blipFill>
                          <a:blip r:embed="rId1296"/>
                          <a:stretch>
                            <a:fillRect/>
                          </a:stretch>
                        </pic:blipFill>
                        <pic:spPr>
                          <a:xfrm rot="0">
                            <a:off x="0" y="0"/>
                            <a:ext cx="412622" cy="154685"/>
                          </a:xfrm>
                          <a:prstGeom prst="rect">
                            <a:avLst/>
                          </a:prstGeom>
                        </pic:spPr>
                      </pic:pic>
                    </a:graphicData>
                  </a:graphic>
                </wp:inline>
              </w:drawing>
            </w:r>
          </w:p>
        </w:tc>
        <w:tc>
          <w:tcPr>
            <w:tcW w:w="698" w:type="dxa"/>
            <w:vAlign w:val="top"/>
          </w:tcPr>
          <w:p>
            <w:pPr>
              <w:ind w:firstLine="16"/>
              <w:spacing w:line="556" w:lineRule="exact"/>
              <w:textAlignment w:val="center"/>
              <w:rPr/>
            </w:pPr>
            <w:r>
              <w:drawing>
                <wp:inline distT="0" distB="0" distL="0" distR="0">
                  <wp:extent cx="429386" cy="353313"/>
                  <wp:effectExtent l="0" t="0" r="0" b="0"/>
                  <wp:docPr id="1601" name="IM 1601"/>
                  <wp:cNvGraphicFramePr/>
                  <a:graphic>
                    <a:graphicData uri="http://schemas.openxmlformats.org/drawingml/2006/picture">
                      <pic:pic>
                        <pic:nvPicPr>
                          <pic:cNvPr id="1601" name="IM 1601"/>
                          <pic:cNvPicPr/>
                        </pic:nvPicPr>
                        <pic:blipFill>
                          <a:blip r:embed="rId1297"/>
                          <a:stretch>
                            <a:fillRect/>
                          </a:stretch>
                        </pic:blipFill>
                        <pic:spPr>
                          <a:xfrm rot="0">
                            <a:off x="0" y="0"/>
                            <a:ext cx="429386" cy="353313"/>
                          </a:xfrm>
                          <a:prstGeom prst="rect">
                            <a:avLst/>
                          </a:prstGeom>
                        </pic:spPr>
                      </pic:pic>
                    </a:graphicData>
                  </a:graphic>
                </wp:inline>
              </w:drawing>
            </w:r>
          </w:p>
        </w:tc>
        <w:tc>
          <w:tcPr>
            <w:tcW w:w="1682" w:type="dxa"/>
            <w:vAlign w:val="top"/>
          </w:tcPr>
          <w:p>
            <w:pPr>
              <w:ind w:firstLine="16"/>
              <w:spacing w:line="196" w:lineRule="exact"/>
              <w:textAlignment w:val="center"/>
              <w:rPr/>
            </w:pPr>
            <w:r>
              <w:drawing>
                <wp:anchor distT="0" distB="0" distL="0" distR="0" simplePos="0" relativeHeight="264220672" behindDoc="0" locked="0" layoutInCell="1" allowOverlap="1">
                  <wp:simplePos x="0" y="0"/>
                  <wp:positionH relativeFrom="rightMargin">
                    <wp:posOffset>-1054480</wp:posOffset>
                  </wp:positionH>
                  <wp:positionV relativeFrom="topMargin">
                    <wp:posOffset>84327</wp:posOffset>
                  </wp:positionV>
                  <wp:extent cx="370840" cy="154685"/>
                  <wp:effectExtent l="0" t="0" r="0" b="0"/>
                  <wp:wrapNone/>
                  <wp:docPr id="1602" name="IM 1602"/>
                  <wp:cNvGraphicFramePr/>
                  <a:graphic>
                    <a:graphicData uri="http://schemas.openxmlformats.org/drawingml/2006/picture">
                      <pic:pic>
                        <pic:nvPicPr>
                          <pic:cNvPr id="1602" name="IM 1602"/>
                          <pic:cNvPicPr/>
                        </pic:nvPicPr>
                        <pic:blipFill>
                          <a:blip r:embed="rId1294"/>
                          <a:stretch>
                            <a:fillRect/>
                          </a:stretch>
                        </pic:blipFill>
                        <pic:spPr>
                          <a:xfrm rot="0">
                            <a:off x="0" y="0"/>
                            <a:ext cx="370840" cy="154685"/>
                          </a:xfrm>
                          <a:prstGeom prst="rect">
                            <a:avLst/>
                          </a:prstGeom>
                        </pic:spPr>
                      </pic:pic>
                    </a:graphicData>
                  </a:graphic>
                </wp:anchor>
              </w:drawing>
            </w:r>
            <w:r>
              <w:drawing>
                <wp:inline distT="0" distB="0" distL="0" distR="0">
                  <wp:extent cx="1054480" cy="124713"/>
                  <wp:effectExtent l="0" t="0" r="0" b="0"/>
                  <wp:docPr id="1603" name="IM 1603"/>
                  <wp:cNvGraphicFramePr/>
                  <a:graphic>
                    <a:graphicData uri="http://schemas.openxmlformats.org/drawingml/2006/picture">
                      <pic:pic>
                        <pic:nvPicPr>
                          <pic:cNvPr id="1603" name="IM 1603"/>
                          <pic:cNvPicPr/>
                        </pic:nvPicPr>
                        <pic:blipFill>
                          <a:blip r:embed="rId1298"/>
                          <a:stretch>
                            <a:fillRect/>
                          </a:stretch>
                        </pic:blipFill>
                        <pic:spPr>
                          <a:xfrm rot="0">
                            <a:off x="0" y="0"/>
                            <a:ext cx="1054480" cy="124713"/>
                          </a:xfrm>
                          <a:prstGeom prst="rect">
                            <a:avLst/>
                          </a:prstGeom>
                        </pic:spPr>
                      </pic:pic>
                    </a:graphicData>
                  </a:graphic>
                </wp:inline>
              </w:drawing>
            </w:r>
          </w:p>
          <w:p>
            <w:pPr>
              <w:ind w:left="13"/>
              <w:spacing w:before="171" w:line="225" w:lineRule="auto"/>
              <w:rPr>
                <w:rFonts w:ascii="Microsoft Yi Baiti" w:hAnsi="Microsoft Yi Baiti" w:eastAsia="Microsoft Yi Baiti" w:cs="Microsoft Yi Baiti"/>
                <w:sz w:val="15"/>
                <w:szCs w:val="15"/>
              </w:rPr>
            </w:pPr>
            <w:r>
              <w:rPr>
                <w:rFonts w:ascii="Arial" w:hAnsi="Arial" w:eastAsia="Arial" w:cs="Arial"/>
                <w:sz w:val="15"/>
                <w:szCs w:val="15"/>
                <w:color w:val="231F20"/>
                <w:spacing w:val="-3"/>
              </w:rPr>
              <w:t>JINHAN</w:t>
            </w:r>
            <w:r>
              <w:rPr>
                <w:rFonts w:ascii="Arial" w:hAnsi="Arial" w:eastAsia="Arial" w:cs="Arial"/>
                <w:sz w:val="15"/>
                <w:szCs w:val="15"/>
                <w:color w:val="231F20"/>
                <w:spacing w:val="-6"/>
              </w:rPr>
              <w:t>_3</w:t>
            </w:r>
            <w:r>
              <w:rPr>
                <w:rFonts w:ascii="Arial" w:hAnsi="Arial" w:eastAsia="Arial" w:cs="Arial"/>
                <w:sz w:val="15"/>
                <w:szCs w:val="15"/>
                <w:color w:val="231F20"/>
                <w:spacing w:val="-4"/>
              </w:rPr>
              <w:t>4</w:t>
            </w:r>
            <w:r>
              <w:rPr>
                <w:rFonts w:ascii="Arial" w:hAnsi="Arial" w:eastAsia="Arial" w:cs="Arial"/>
                <w:sz w:val="15"/>
                <w:szCs w:val="15"/>
                <w:color w:val="231F20"/>
                <w:spacing w:val="-3"/>
              </w:rPr>
              <w:t>F9</w:t>
            </w:r>
            <w:r>
              <w:rPr>
                <w:rFonts w:ascii="Microsoft Yi Baiti" w:hAnsi="Microsoft Yi Baiti" w:eastAsia="Microsoft Yi Baiti" w:cs="Microsoft Yi Baiti"/>
                <w:sz w:val="15"/>
                <w:szCs w:val="15"/>
                <w:color w:val="231F20"/>
                <w:spacing w:val="-3"/>
              </w:rPr>
              <w:t>ꄌ</w:t>
            </w:r>
          </w:p>
        </w:tc>
        <w:tc>
          <w:tcPr>
            <w:tcW w:w="712" w:type="dxa"/>
            <w:vAlign w:val="top"/>
          </w:tcPr>
          <w:p>
            <w:pPr>
              <w:ind w:firstLine="13"/>
              <w:spacing w:before="43" w:line="244" w:lineRule="exact"/>
              <w:textAlignment w:val="center"/>
              <w:rPr/>
            </w:pPr>
            <w:r>
              <w:drawing>
                <wp:inline distT="0" distB="0" distL="0" distR="0">
                  <wp:extent cx="438150" cy="154685"/>
                  <wp:effectExtent l="0" t="0" r="0" b="0"/>
                  <wp:docPr id="1604" name="IM 1604"/>
                  <wp:cNvGraphicFramePr/>
                  <a:graphic>
                    <a:graphicData uri="http://schemas.openxmlformats.org/drawingml/2006/picture">
                      <pic:pic>
                        <pic:nvPicPr>
                          <pic:cNvPr id="1604" name="IM 1604"/>
                          <pic:cNvPicPr/>
                        </pic:nvPicPr>
                        <pic:blipFill>
                          <a:blip r:embed="rId1210"/>
                          <a:stretch>
                            <a:fillRect/>
                          </a:stretch>
                        </pic:blipFill>
                        <pic:spPr>
                          <a:xfrm rot="0">
                            <a:off x="0" y="0"/>
                            <a:ext cx="438150" cy="154685"/>
                          </a:xfrm>
                          <a:prstGeom prst="rect">
                            <a:avLst/>
                          </a:prstGeom>
                        </pic:spPr>
                      </pic:pic>
                    </a:graphicData>
                  </a:graphic>
                </wp:inline>
              </w:drawing>
            </w:r>
          </w:p>
          <w:p>
            <w:pPr>
              <w:ind w:firstLine="13"/>
              <w:spacing w:before="73" w:line="243" w:lineRule="exact"/>
              <w:textAlignment w:val="center"/>
              <w:rPr/>
            </w:pPr>
            <w:r>
              <w:drawing>
                <wp:inline distT="0" distB="0" distL="0" distR="0">
                  <wp:extent cx="438150" cy="154685"/>
                  <wp:effectExtent l="0" t="0" r="0" b="0"/>
                  <wp:docPr id="1605" name="IM 1605"/>
                  <wp:cNvGraphicFramePr/>
                  <a:graphic>
                    <a:graphicData uri="http://schemas.openxmlformats.org/drawingml/2006/picture">
                      <pic:pic>
                        <pic:nvPicPr>
                          <pic:cNvPr id="1605" name="IM 1605"/>
                          <pic:cNvPicPr/>
                        </pic:nvPicPr>
                        <pic:blipFill>
                          <a:blip r:embed="rId1210"/>
                          <a:stretch>
                            <a:fillRect/>
                          </a:stretch>
                        </pic:blipFill>
                        <pic:spPr>
                          <a:xfrm rot="0">
                            <a:off x="0" y="0"/>
                            <a:ext cx="438150" cy="154685"/>
                          </a:xfrm>
                          <a:prstGeom prst="rect">
                            <a:avLst/>
                          </a:prstGeom>
                        </pic:spPr>
                      </pic:pic>
                    </a:graphicData>
                  </a:graphic>
                </wp:inline>
              </w:drawing>
            </w:r>
          </w:p>
        </w:tc>
      </w:tr>
      <w:tr>
        <w:trPr>
          <w:trHeight w:val="722" w:hRule="atLeast"/>
        </w:trPr>
        <w:tc>
          <w:tcPr>
            <w:shd w:val="clear" w:fill="DDE7ED"/>
            <w:tcW w:w="338" w:type="dxa"/>
            <w:vAlign w:val="top"/>
            <w:tcBorders>
              <w:right w:val="none" w:color="000000" w:sz="8" w:space="0"/>
            </w:tcBorders>
          </w:tcPr>
          <w:p>
            <w:pPr>
              <w:ind w:left="28"/>
              <w:spacing w:before="97" w:line="189" w:lineRule="exact"/>
              <w:rPr>
                <w:rFonts w:ascii="Arial" w:hAnsi="Arial" w:eastAsia="Arial" w:cs="Arial"/>
                <w:sz w:val="15"/>
                <w:szCs w:val="15"/>
              </w:rPr>
            </w:pPr>
            <w:r>
              <w:rPr>
                <w:rFonts w:ascii="Arial" w:hAnsi="Arial" w:eastAsia="Arial" w:cs="Arial"/>
                <w:sz w:val="15"/>
                <w:szCs w:val="15"/>
                <w:color w:val="231F20"/>
                <w:spacing w:val="2"/>
              </w:rPr>
              <w:t>20</w:t>
            </w:r>
            <w:r>
              <w:rPr>
                <w:rFonts w:ascii="Arial" w:hAnsi="Arial" w:eastAsia="Arial" w:cs="Arial"/>
                <w:sz w:val="15"/>
                <w:szCs w:val="15"/>
                <w:color w:val="231F20"/>
                <w:spacing w:val="1"/>
              </w:rPr>
              <w:t>2</w:t>
            </w:r>
            <w:r>
              <w:rPr>
                <w:rFonts w:ascii="Arial" w:hAnsi="Arial" w:eastAsia="Arial" w:cs="Arial"/>
                <w:sz w:val="15"/>
                <w:szCs w:val="15"/>
                <w:color w:val="231F20"/>
              </w:rPr>
              <w:t>l</w:t>
            </w:r>
          </w:p>
        </w:tc>
        <w:tc>
          <w:tcPr>
            <w:shd w:val="clear" w:fill="DDE7ED"/>
            <w:tcW w:w="660" w:type="dxa"/>
            <w:vAlign w:val="top"/>
            <w:gridSpan w:val="2"/>
            <w:tcBorders>
              <w:left w:val="none" w:color="000000" w:sz="8" w:space="0"/>
            </w:tcBorders>
          </w:tcPr>
          <w:p>
            <w:pPr>
              <w:ind w:firstLine="12"/>
              <w:spacing w:before="45" w:line="244" w:lineRule="exact"/>
              <w:textAlignment w:val="center"/>
              <w:rPr/>
            </w:pPr>
            <w:r>
              <w:pict>
                <v:group id="_x0000_s847" style="mso-position-vertical-relative:line;mso-position-horizontal-relative:char;width:30.05pt;height:12.2pt;" filled="false" stroked="false" coordsize="600,243" coordorigin="0,0">
                  <v:shape id="_x0000_s848" style="position:absolute;left:0;top:0;width:600;height:243;" filled="false" stroked="false" type="#_x0000_t75">
                    <v:imagedata r:id="rId1299"/>
                  </v:shape>
                  <v:shape id="_x0000_s849" style="position:absolute;left:-20;top:-20;width:640;height:313;" filled="false" stroked="false" type="#_x0000_t202">
                    <v:fill on="false"/>
                    <v:stroke on="false"/>
                    <v:path/>
                    <v:imagedata o:title=""/>
                    <o:lock v:ext="edit" aspectratio="false"/>
                    <v:textbox inset="0mm,0mm,0mm,0mm">
                      <w:txbxContent>
                        <w:p>
                          <w:pPr>
                            <w:ind w:left="210"/>
                            <w:spacing w:before="100" w:line="199" w:lineRule="auto"/>
                            <w:rPr>
                              <w:rFonts w:ascii="Arial" w:hAnsi="Arial" w:eastAsia="Arial" w:cs="Arial"/>
                              <w:sz w:val="15"/>
                              <w:szCs w:val="15"/>
                            </w:rPr>
                          </w:pPr>
                          <w:r>
                            <w:rPr>
                              <w:rFonts w:ascii="Arial" w:hAnsi="Arial" w:eastAsia="Arial" w:cs="Arial"/>
                              <w:sz w:val="15"/>
                              <w:szCs w:val="15"/>
                              <w:color w:val="231F20"/>
                              <w:spacing w:val="1"/>
                            </w:rPr>
                            <w:t>6</w:t>
                          </w:r>
                        </w:p>
                      </w:txbxContent>
                    </v:textbox>
                  </v:shape>
                </v:group>
              </w:pict>
            </w:r>
          </w:p>
        </w:tc>
        <w:tc>
          <w:tcPr>
            <w:shd w:val="clear" w:fill="DDE7ED"/>
            <w:tcW w:w="1013" w:type="dxa"/>
            <w:vAlign w:val="top"/>
          </w:tcPr>
          <w:p>
            <w:pPr>
              <w:ind w:firstLine="15"/>
              <w:spacing w:line="190" w:lineRule="exact"/>
              <w:textAlignment w:val="center"/>
              <w:rPr/>
            </w:pPr>
            <w:r>
              <w:drawing>
                <wp:inline distT="0" distB="0" distL="0" distR="0">
                  <wp:extent cx="479107" cy="121142"/>
                  <wp:effectExtent l="0" t="0" r="0" b="0"/>
                  <wp:docPr id="1606" name="IM 1606"/>
                  <wp:cNvGraphicFramePr/>
                  <a:graphic>
                    <a:graphicData uri="http://schemas.openxmlformats.org/drawingml/2006/picture">
                      <pic:pic>
                        <pic:nvPicPr>
                          <pic:cNvPr id="1606" name="IM 1606"/>
                          <pic:cNvPicPr/>
                        </pic:nvPicPr>
                        <pic:blipFill>
                          <a:blip r:embed="rId1247"/>
                          <a:stretch>
                            <a:fillRect/>
                          </a:stretch>
                        </pic:blipFill>
                        <pic:spPr>
                          <a:xfrm rot="0">
                            <a:off x="0" y="0"/>
                            <a:ext cx="479107" cy="121142"/>
                          </a:xfrm>
                          <a:prstGeom prst="rect">
                            <a:avLst/>
                          </a:prstGeom>
                        </pic:spPr>
                      </pic:pic>
                    </a:graphicData>
                  </a:graphic>
                </wp:inline>
              </w:drawing>
            </w:r>
          </w:p>
          <w:p>
            <w:pPr>
              <w:spacing w:line="213" w:lineRule="auto"/>
              <w:rPr>
                <w:rFonts w:ascii="Arial" w:hAnsi="Arial" w:eastAsia="Arial" w:cs="Arial"/>
                <w:sz w:val="15"/>
                <w:szCs w:val="15"/>
              </w:rPr>
            </w:pPr>
            <w:r>
              <w:rPr>
                <w:rFonts w:ascii="Arial" w:hAnsi="Arial" w:eastAsia="Arial" w:cs="Arial"/>
                <w:sz w:val="15"/>
                <w:szCs w:val="15"/>
                <w:color w:val="231F20"/>
                <w:spacing w:val="-2"/>
                <w:w w:val="67"/>
              </w:rPr>
              <w:t>(</w:t>
            </w:r>
            <w:r>
              <w:rPr>
                <w:rFonts w:ascii="Arial" w:hAnsi="Arial" w:eastAsia="Arial" w:cs="Arial"/>
                <w:sz w:val="15"/>
                <w:szCs w:val="15"/>
                <w:color w:val="231F20"/>
                <w:spacing w:val="2"/>
                <w:w w:val="102"/>
              </w:rPr>
              <w:t xml:space="preserve"> </w:t>
            </w:r>
            <w:r>
              <w:rPr>
                <w:rFonts w:ascii="Arial" w:hAnsi="Arial" w:eastAsia="Arial" w:cs="Arial"/>
                <w:sz w:val="15"/>
                <w:szCs w:val="15"/>
                <w:color w:val="231F20"/>
                <w:spacing w:val="-2"/>
                <w:w w:val="67"/>
              </w:rPr>
              <w:t>.</w:t>
            </w:r>
            <w:r>
              <w:rPr>
                <w:rFonts w:ascii="Arial" w:hAnsi="Arial" w:eastAsia="Arial" w:cs="Arial"/>
                <w:sz w:val="15"/>
                <w:szCs w:val="15"/>
                <w:color w:val="231F20"/>
                <w:spacing w:val="20"/>
              </w:rPr>
              <w:t xml:space="preserve">  </w:t>
            </w:r>
            <w:r>
              <w:rPr>
                <w:rFonts w:ascii="Arial" w:hAnsi="Arial" w:eastAsia="Arial" w:cs="Arial"/>
                <w:sz w:val="15"/>
                <w:szCs w:val="15"/>
                <w:color w:val="231F20"/>
                <w:spacing w:val="-2"/>
                <w:w w:val="67"/>
              </w:rPr>
              <w:t>BUSJY</w:t>
            </w:r>
            <w:r>
              <w:rPr>
                <w:rFonts w:ascii="Arial" w:hAnsi="Arial" w:eastAsia="Arial" w:cs="Arial"/>
                <w:sz w:val="15"/>
                <w:szCs w:val="15"/>
                <w:color w:val="231F20"/>
                <w:spacing w:val="-5"/>
              </w:rPr>
              <w:t xml:space="preserve"> </w:t>
            </w:r>
            <w:r>
              <w:rPr>
                <w:rFonts w:ascii="Arial" w:hAnsi="Arial" w:eastAsia="Arial" w:cs="Arial"/>
                <w:sz w:val="15"/>
                <w:szCs w:val="15"/>
                <w:color w:val="231F20"/>
                <w:spacing w:val="-2"/>
                <w:w w:val="67"/>
              </w:rPr>
              <w:t>0SJHJO)</w:t>
            </w:r>
          </w:p>
        </w:tc>
        <w:tc>
          <w:tcPr>
            <w:shd w:val="clear" w:fill="DDE7ED"/>
            <w:tcW w:w="1162" w:type="dxa"/>
            <w:vAlign w:val="top"/>
          </w:tcPr>
          <w:p>
            <w:pPr>
              <w:ind w:left="64"/>
              <w:spacing w:before="121" w:line="204" w:lineRule="auto"/>
              <w:rPr>
                <w:rFonts w:ascii="Arial" w:hAnsi="Arial" w:eastAsia="Arial" w:cs="Arial"/>
                <w:sz w:val="15"/>
                <w:szCs w:val="15"/>
              </w:rPr>
            </w:pPr>
            <w:r>
              <w:rPr>
                <w:rFonts w:ascii="Arial" w:hAnsi="Arial" w:eastAsia="Arial" w:cs="Arial"/>
                <w:sz w:val="15"/>
                <w:szCs w:val="15"/>
                <w:color w:val="231F20"/>
                <w:spacing w:val="5"/>
              </w:rPr>
              <w:t>.</w:t>
            </w:r>
            <w:r>
              <w:rPr>
                <w:rFonts w:ascii="Arial" w:hAnsi="Arial" w:eastAsia="Arial" w:cs="Arial"/>
                <w:sz w:val="15"/>
                <w:szCs w:val="15"/>
                <w:color w:val="231F20"/>
                <w:spacing w:val="4"/>
              </w:rPr>
              <w:t xml:space="preserve">   </w:t>
            </w:r>
            <w:r>
              <w:rPr>
                <w:rFonts w:ascii="Arial" w:hAnsi="Arial" w:eastAsia="Arial" w:cs="Arial"/>
                <w:sz w:val="15"/>
                <w:szCs w:val="15"/>
                <w:color w:val="231F20"/>
              </w:rPr>
              <w:t>BUSJY</w:t>
            </w:r>
            <w:r>
              <w:rPr>
                <w:rFonts w:ascii="Arial" w:hAnsi="Arial" w:eastAsia="Arial" w:cs="Arial"/>
                <w:sz w:val="15"/>
                <w:szCs w:val="15"/>
                <w:color w:val="231F20"/>
                <w:spacing w:val="4"/>
              </w:rPr>
              <w:t>0</w:t>
            </w:r>
            <w:r>
              <w:rPr>
                <w:rFonts w:ascii="Arial" w:hAnsi="Arial" w:eastAsia="Arial" w:cs="Arial"/>
                <w:sz w:val="15"/>
                <w:szCs w:val="15"/>
                <w:color w:val="231F20"/>
              </w:rPr>
              <w:t>OF</w:t>
            </w:r>
          </w:p>
        </w:tc>
        <w:tc>
          <w:tcPr>
            <w:shd w:val="clear" w:fill="DDE7ED"/>
            <w:tcW w:w="994" w:type="dxa"/>
            <w:vAlign w:val="top"/>
          </w:tcPr>
          <w:p>
            <w:pPr>
              <w:ind w:firstLine="14"/>
              <w:spacing w:before="44" w:line="244" w:lineRule="exact"/>
              <w:textAlignment w:val="center"/>
              <w:rPr/>
            </w:pPr>
            <w:r>
              <w:drawing>
                <wp:inline distT="0" distB="0" distL="0" distR="0">
                  <wp:extent cx="469582" cy="154685"/>
                  <wp:effectExtent l="0" t="0" r="0" b="0"/>
                  <wp:docPr id="1607" name="IM 1607"/>
                  <wp:cNvGraphicFramePr/>
                  <a:graphic>
                    <a:graphicData uri="http://schemas.openxmlformats.org/drawingml/2006/picture">
                      <pic:pic>
                        <pic:nvPicPr>
                          <pic:cNvPr id="1607" name="IM 1607"/>
                          <pic:cNvPicPr/>
                        </pic:nvPicPr>
                        <pic:blipFill>
                          <a:blip r:embed="rId1248"/>
                          <a:stretch>
                            <a:fillRect/>
                          </a:stretch>
                        </pic:blipFill>
                        <pic:spPr>
                          <a:xfrm rot="0">
                            <a:off x="0" y="0"/>
                            <a:ext cx="469582" cy="154685"/>
                          </a:xfrm>
                          <a:prstGeom prst="rect">
                            <a:avLst/>
                          </a:prstGeom>
                        </pic:spPr>
                      </pic:pic>
                    </a:graphicData>
                  </a:graphic>
                </wp:inline>
              </w:drawing>
            </w:r>
          </w:p>
        </w:tc>
        <w:tc>
          <w:tcPr>
            <w:shd w:val="clear" w:fill="DDE7ED"/>
            <w:tcW w:w="722" w:type="dxa"/>
            <w:vAlign w:val="top"/>
          </w:tcPr>
          <w:p>
            <w:pPr>
              <w:ind w:firstLine="16"/>
              <w:spacing w:before="44" w:line="244" w:lineRule="exact"/>
              <w:textAlignment w:val="center"/>
              <w:rPr/>
            </w:pPr>
            <w:r>
              <w:drawing>
                <wp:inline distT="0" distB="0" distL="0" distR="0">
                  <wp:extent cx="386080" cy="154685"/>
                  <wp:effectExtent l="0" t="0" r="0" b="0"/>
                  <wp:docPr id="1608" name="IM 1608"/>
                  <wp:cNvGraphicFramePr/>
                  <a:graphic>
                    <a:graphicData uri="http://schemas.openxmlformats.org/drawingml/2006/picture">
                      <pic:pic>
                        <pic:nvPicPr>
                          <pic:cNvPr id="1608" name="IM 1608"/>
                          <pic:cNvPicPr/>
                        </pic:nvPicPr>
                        <pic:blipFill>
                          <a:blip r:embed="rId838"/>
                          <a:stretch>
                            <a:fillRect/>
                          </a:stretch>
                        </pic:blipFill>
                        <pic:spPr>
                          <a:xfrm rot="0">
                            <a:off x="0" y="0"/>
                            <a:ext cx="386080" cy="154685"/>
                          </a:xfrm>
                          <a:prstGeom prst="rect">
                            <a:avLst/>
                          </a:prstGeom>
                        </pic:spPr>
                      </pic:pic>
                    </a:graphicData>
                  </a:graphic>
                </wp:inline>
              </w:drawing>
            </w:r>
          </w:p>
        </w:tc>
        <w:tc>
          <w:tcPr>
            <w:shd w:val="clear" w:fill="DDE7ED"/>
            <w:tcW w:w="698" w:type="dxa"/>
            <w:vAlign w:val="top"/>
          </w:tcPr>
          <w:p>
            <w:pPr>
              <w:ind w:left="27"/>
              <w:spacing w:before="32" w:line="202" w:lineRule="auto"/>
              <w:rPr>
                <w:rFonts w:ascii="Arial" w:hAnsi="Arial" w:eastAsia="Arial" w:cs="Arial"/>
                <w:sz w:val="15"/>
                <w:szCs w:val="15"/>
              </w:rPr>
            </w:pPr>
            <w:r>
              <w:pict>
                <v:rect id="_x0000_s850" style="position:absolute;margin-left:-34.65pt;margin-top:9.06998pt;mso-position-vertical-relative:top-margin-area;mso-position-horizontal-relative:right-margin-area;width:34.75pt;height:9pt;z-index:264230912;" fillcolor="#DDE7ED" filled="true" stroked="false"/>
              </w:pict>
            </w:r>
            <w:r>
              <w:drawing>
                <wp:anchor distT="0" distB="0" distL="0" distR="0" simplePos="0" relativeHeight="264231936" behindDoc="0" locked="0" layoutInCell="1" allowOverlap="1">
                  <wp:simplePos x="0" y="0"/>
                  <wp:positionH relativeFrom="rightMargin">
                    <wp:posOffset>-430148</wp:posOffset>
                  </wp:positionH>
                  <wp:positionV relativeFrom="topMargin">
                    <wp:posOffset>84708</wp:posOffset>
                  </wp:positionV>
                  <wp:extent cx="430784" cy="154685"/>
                  <wp:effectExtent l="0" t="0" r="0" b="0"/>
                  <wp:wrapNone/>
                  <wp:docPr id="1609" name="IM 1609"/>
                  <wp:cNvGraphicFramePr/>
                  <a:graphic>
                    <a:graphicData uri="http://schemas.openxmlformats.org/drawingml/2006/picture">
                      <pic:pic>
                        <pic:nvPicPr>
                          <pic:cNvPr id="1609" name="IM 1609"/>
                          <pic:cNvPicPr/>
                        </pic:nvPicPr>
                        <pic:blipFill>
                          <a:blip r:embed="rId1244"/>
                          <a:stretch>
                            <a:fillRect/>
                          </a:stretch>
                        </pic:blipFill>
                        <pic:spPr>
                          <a:xfrm rot="0">
                            <a:off x="0" y="0"/>
                            <a:ext cx="430784" cy="154685"/>
                          </a:xfrm>
                          <a:prstGeom prst="rect">
                            <a:avLst/>
                          </a:prstGeom>
                        </pic:spPr>
                      </pic:pic>
                    </a:graphicData>
                  </a:graphic>
                </wp:anchor>
              </w:drawing>
            </w:r>
            <w:r>
              <w:rPr>
                <w:rFonts w:ascii="Arial" w:hAnsi="Arial" w:eastAsia="Arial" w:cs="Arial"/>
                <w:sz w:val="15"/>
                <w:szCs w:val="15"/>
                <w:color w:val="231F20"/>
                <w:spacing w:val="-15"/>
              </w:rPr>
              <w:t>R</w:t>
            </w:r>
            <w:r>
              <w:rPr>
                <w:rFonts w:ascii="Arial" w:hAnsi="Arial" w:eastAsia="Arial" w:cs="Arial"/>
                <w:sz w:val="15"/>
                <w:szCs w:val="15"/>
                <w:color w:val="231F20"/>
                <w:spacing w:val="-12"/>
              </w:rPr>
              <w:t>RR</w:t>
            </w:r>
          </w:p>
        </w:tc>
        <w:tc>
          <w:tcPr>
            <w:shd w:val="clear" w:fill="DDE7ED"/>
            <w:tcW w:w="1682" w:type="dxa"/>
            <w:vAlign w:val="top"/>
          </w:tcPr>
          <w:p>
            <w:pPr>
              <w:spacing w:line="378" w:lineRule="exact"/>
              <w:textAlignment w:val="center"/>
              <w:rPr/>
            </w:pPr>
            <w:r>
              <w:drawing>
                <wp:anchor distT="0" distB="0" distL="0" distR="0" simplePos="0" relativeHeight="264227840" behindDoc="0" locked="0" layoutInCell="1" allowOverlap="1">
                  <wp:simplePos x="0" y="0"/>
                  <wp:positionH relativeFrom="rightMargin">
                    <wp:posOffset>-1064386</wp:posOffset>
                  </wp:positionH>
                  <wp:positionV relativeFrom="topMargin">
                    <wp:posOffset>85470</wp:posOffset>
                  </wp:positionV>
                  <wp:extent cx="1065276" cy="268985"/>
                  <wp:effectExtent l="0" t="0" r="0" b="0"/>
                  <wp:wrapNone/>
                  <wp:docPr id="1610" name="IM 1610"/>
                  <wp:cNvGraphicFramePr/>
                  <a:graphic>
                    <a:graphicData uri="http://schemas.openxmlformats.org/drawingml/2006/picture">
                      <pic:pic>
                        <pic:nvPicPr>
                          <pic:cNvPr id="1610" name="IM 1610"/>
                          <pic:cNvPicPr/>
                        </pic:nvPicPr>
                        <pic:blipFill>
                          <a:blip r:embed="rId1300"/>
                          <a:stretch>
                            <a:fillRect/>
                          </a:stretch>
                        </pic:blipFill>
                        <pic:spPr>
                          <a:xfrm rot="0">
                            <a:off x="0" y="0"/>
                            <a:ext cx="1065276" cy="268985"/>
                          </a:xfrm>
                          <a:prstGeom prst="rect">
                            <a:avLst/>
                          </a:prstGeom>
                        </pic:spPr>
                      </pic:pic>
                    </a:graphicData>
                  </a:graphic>
                </wp:anchor>
              </w:drawing>
            </w:r>
            <w:r>
              <w:drawing>
                <wp:anchor distT="0" distB="0" distL="0" distR="0" simplePos="0" relativeHeight="264229888" behindDoc="0" locked="0" layoutInCell="1" allowOverlap="1">
                  <wp:simplePos x="0" y="0"/>
                  <wp:positionH relativeFrom="rightMargin">
                    <wp:posOffset>-100456</wp:posOffset>
                  </wp:positionH>
                  <wp:positionV relativeFrom="topMargin">
                    <wp:posOffset>199770</wp:posOffset>
                  </wp:positionV>
                  <wp:extent cx="101346" cy="154685"/>
                  <wp:effectExtent l="0" t="0" r="0" b="0"/>
                  <wp:wrapNone/>
                  <wp:docPr id="1611" name="IM 1611"/>
                  <wp:cNvGraphicFramePr/>
                  <a:graphic>
                    <a:graphicData uri="http://schemas.openxmlformats.org/drawingml/2006/picture">
                      <pic:pic>
                        <pic:nvPicPr>
                          <pic:cNvPr id="1611" name="IM 1611"/>
                          <pic:cNvPicPr/>
                        </pic:nvPicPr>
                        <pic:blipFill>
                          <a:blip r:embed="rId1199"/>
                          <a:stretch>
                            <a:fillRect/>
                          </a:stretch>
                        </pic:blipFill>
                        <pic:spPr>
                          <a:xfrm rot="0">
                            <a:off x="0" y="0"/>
                            <a:ext cx="101346" cy="154685"/>
                          </a:xfrm>
                          <a:prstGeom prst="rect">
                            <a:avLst/>
                          </a:prstGeom>
                        </pic:spPr>
                      </pic:pic>
                    </a:graphicData>
                  </a:graphic>
                </wp:anchor>
              </w:drawing>
            </w:r>
            <w:r>
              <w:pict>
                <v:shape id="_x0000_s851" style="position:absolute;margin-left:-10.4011pt;margin-top:18.5205pt;mso-position-vertical-relative:top-margin-area;mso-position-horizontal-relative:right-margin-area;width:4.15pt;height:9.5pt;z-index:264228864;" filled="false" stroked="false" type="#_x0000_t202">
                  <v:fill on="false"/>
                  <v:stroke on="false"/>
                  <v:path/>
                  <v:imagedata o:title=""/>
                  <o:lock v:ext="edit" aspectratio="false"/>
                  <v:textbox inset="0mm,0mm,0mm,0mm">
                    <w:txbxContent>
                      <w:p>
                        <w:pPr>
                          <w:ind w:left="20"/>
                          <w:spacing w:before="20" w:line="208" w:lineRule="auto"/>
                          <w:rPr>
                            <w:rFonts w:ascii="Arial" w:hAnsi="Arial" w:eastAsia="Arial" w:cs="Arial"/>
                            <w:sz w:val="15"/>
                            <w:szCs w:val="15"/>
                          </w:rPr>
                        </w:pPr>
                        <w:r>
                          <w:rPr>
                            <w:rFonts w:ascii="Arial" w:hAnsi="Arial" w:eastAsia="Arial" w:cs="Arial"/>
                            <w:sz w:val="15"/>
                            <w:szCs w:val="15"/>
                            <w:color w:val="231F20"/>
                            <w:spacing w:val="9"/>
                          </w:rPr>
                          <w:t>յ</w:t>
                        </w:r>
                      </w:p>
                    </w:txbxContent>
                  </v:textbox>
                </v:shape>
              </w:pict>
            </w:r>
            <w:r>
              <w:pict>
                <v:group id="_x0000_s852" style="mso-position-vertical-relative:line;mso-position-horizontal-relative:char;width:83.9pt;height:18.9pt;" filled="false" stroked="false" coordsize="1678,377" coordorigin="0,0">
                  <v:shape id="_x0000_s853" style="position:absolute;left:0;top:0;width:1678;height:377;" filled="false" stroked="false" type="#_x0000_t75">
                    <v:imagedata r:id="rId1301"/>
                  </v:shape>
                  <v:shape id="_x0000_s854" style="position:absolute;left:-20;top:-20;width:1718;height:474;" filled="false" stroked="false" type="#_x0000_t202">
                    <v:fill on="false"/>
                    <v:stroke on="false"/>
                    <v:path/>
                    <v:imagedata o:title=""/>
                    <o:lock v:ext="edit" aspectratio="false"/>
                    <v:textbox inset="0mm,0mm,0mm,0mm">
                      <w:txbxContent>
                        <w:p>
                          <w:pPr>
                            <w:ind w:left="1223"/>
                            <w:spacing w:before="205" w:line="212" w:lineRule="auto"/>
                            <w:rPr>
                              <w:rFonts w:ascii="Arial Unicode MS" w:hAnsi="Arial Unicode MS" w:eastAsia="Arial Unicode MS" w:cs="Arial Unicode MS"/>
                              <w:sz w:val="15"/>
                              <w:szCs w:val="15"/>
                            </w:rPr>
                          </w:pPr>
                          <w:r>
                            <w:rPr>
                              <w:rFonts w:ascii="Arial" w:hAnsi="Arial" w:eastAsia="Arial" w:cs="Arial"/>
                              <w:sz w:val="15"/>
                              <w:szCs w:val="15"/>
                              <w:color w:val="231F20"/>
                              <w:spacing w:val="-3"/>
                              <w:w w:val="65"/>
                            </w:rPr>
                            <w:t>27$</w:t>
                          </w:r>
                          <w:r>
                            <w:rPr>
                              <w:rFonts w:ascii="Times New Roman" w:hAnsi="Times New Roman" w:eastAsia="Times New Roman" w:cs="Times New Roman"/>
                              <w:sz w:val="15"/>
                              <w:szCs w:val="15"/>
                              <w:color w:val="231F20"/>
                              <w:spacing w:val="-3"/>
                              <w:w w:val="65"/>
                            </w:rPr>
                            <w:t>J</w:t>
                          </w:r>
                          <w:r>
                            <w:rPr>
                              <w:rFonts w:ascii="Arial Unicode MS" w:hAnsi="Arial Unicode MS" w:eastAsia="Arial Unicode MS" w:cs="Arial Unicode MS"/>
                              <w:sz w:val="15"/>
                              <w:szCs w:val="15"/>
                              <w:color w:val="231F20"/>
                              <w:spacing w:val="-3"/>
                              <w:w w:val="65"/>
                            </w:rPr>
                            <w:t>⃞</w:t>
                          </w:r>
                        </w:p>
                      </w:txbxContent>
                    </v:textbox>
                  </v:shape>
                </v:group>
              </w:pict>
            </w:r>
          </w:p>
          <w:p>
            <w:pPr>
              <w:ind w:left="29"/>
              <w:spacing w:before="192" w:line="149" w:lineRule="exact"/>
              <w:rPr>
                <w:rFonts w:ascii="Arial Unicode MS" w:hAnsi="Arial Unicode MS" w:eastAsia="Arial Unicode MS" w:cs="Arial Unicode MS"/>
                <w:sz w:val="15"/>
                <w:szCs w:val="15"/>
              </w:rPr>
            </w:pPr>
            <w:r>
              <w:drawing>
                <wp:anchor distT="0" distB="0" distL="0" distR="0" simplePos="0" relativeHeight="264232960" behindDoc="0" locked="0" layoutInCell="1" allowOverlap="1">
                  <wp:simplePos x="0" y="0"/>
                  <wp:positionH relativeFrom="column">
                    <wp:posOffset>59182</wp:posOffset>
                  </wp:positionH>
                  <wp:positionV relativeFrom="paragraph">
                    <wp:posOffset>73914</wp:posOffset>
                  </wp:positionV>
                  <wp:extent cx="282321" cy="144779"/>
                  <wp:effectExtent l="0" t="0" r="0" b="0"/>
                  <wp:wrapNone/>
                  <wp:docPr id="1612" name="IM 1612"/>
                  <wp:cNvGraphicFramePr/>
                  <a:graphic>
                    <a:graphicData uri="http://schemas.openxmlformats.org/drawingml/2006/picture">
                      <pic:pic>
                        <pic:nvPicPr>
                          <pic:cNvPr id="1612" name="IM 1612"/>
                          <pic:cNvPicPr/>
                        </pic:nvPicPr>
                        <pic:blipFill>
                          <a:blip r:embed="rId1302"/>
                          <a:stretch>
                            <a:fillRect/>
                          </a:stretch>
                        </pic:blipFill>
                        <pic:spPr>
                          <a:xfrm rot="0">
                            <a:off x="0" y="0"/>
                            <a:ext cx="282321" cy="144779"/>
                          </a:xfrm>
                          <a:prstGeom prst="rect">
                            <a:avLst/>
                          </a:prstGeom>
                        </pic:spPr>
                      </pic:pic>
                    </a:graphicData>
                  </a:graphic>
                </wp:anchor>
              </w:drawing>
            </w:r>
            <w:r>
              <w:rPr>
                <w:shd w:val="clear" w:fill="DDE7ED"/>
                <w:rFonts w:ascii="Arial Unicode MS" w:hAnsi="Arial Unicode MS" w:eastAsia="Arial Unicode MS" w:cs="Arial Unicode MS"/>
                <w:sz w:val="15"/>
                <w:szCs w:val="15"/>
                <w:color w:val="231F20"/>
                <w:spacing w:val="-20"/>
                <w:position w:val="-1"/>
              </w:rPr>
              <w:t>⃞</w:t>
            </w:r>
            <w:r>
              <w:rPr>
                <w:shd w:val="clear" w:fill="DDE7ED"/>
                <w:rFonts w:ascii="Arial Unicode MS" w:hAnsi="Arial Unicode MS" w:eastAsia="Arial Unicode MS" w:cs="Arial Unicode MS"/>
                <w:sz w:val="15"/>
                <w:szCs w:val="15"/>
                <w:color w:val="231F20"/>
                <w:position w:val="-1"/>
              </w:rPr>
              <w:t xml:space="preserve">                                        </w:t>
            </w:r>
          </w:p>
        </w:tc>
        <w:tc>
          <w:tcPr>
            <w:shd w:val="clear" w:fill="DDE7ED"/>
            <w:tcW w:w="712" w:type="dxa"/>
            <w:vAlign w:val="top"/>
          </w:tcPr>
          <w:p>
            <w:pPr>
              <w:ind w:firstLine="13"/>
              <w:spacing w:before="44" w:line="244" w:lineRule="exact"/>
              <w:textAlignment w:val="center"/>
              <w:rPr/>
            </w:pPr>
            <w:r>
              <w:drawing>
                <wp:inline distT="0" distB="0" distL="0" distR="0">
                  <wp:extent cx="289178" cy="154685"/>
                  <wp:effectExtent l="0" t="0" r="0" b="0"/>
                  <wp:docPr id="1613" name="IM 1613"/>
                  <wp:cNvGraphicFramePr/>
                  <a:graphic>
                    <a:graphicData uri="http://schemas.openxmlformats.org/drawingml/2006/picture">
                      <pic:pic>
                        <pic:nvPicPr>
                          <pic:cNvPr id="1613" name="IM 1613"/>
                          <pic:cNvPicPr/>
                        </pic:nvPicPr>
                        <pic:blipFill>
                          <a:blip r:embed="rId335"/>
                          <a:stretch>
                            <a:fillRect/>
                          </a:stretch>
                        </pic:blipFill>
                        <pic:spPr>
                          <a:xfrm rot="0">
                            <a:off x="0" y="0"/>
                            <a:ext cx="289178" cy="154685"/>
                          </a:xfrm>
                          <a:prstGeom prst="rect">
                            <a:avLst/>
                          </a:prstGeom>
                        </pic:spPr>
                      </pic:pic>
                    </a:graphicData>
                  </a:graphic>
                </wp:inline>
              </w:drawing>
            </w:r>
          </w:p>
        </w:tc>
      </w:tr>
      <w:tr>
        <w:trPr>
          <w:trHeight w:val="813" w:hRule="atLeast"/>
        </w:trPr>
        <w:tc>
          <w:tcPr>
            <w:tcW w:w="599" w:type="dxa"/>
            <w:vAlign w:val="top"/>
            <w:gridSpan w:val="2"/>
            <w:tcBorders>
              <w:right w:val="none" w:color="000000" w:sz="8" w:space="0"/>
            </w:tcBorders>
          </w:tcPr>
          <w:p>
            <w:pPr>
              <w:ind w:left="35"/>
              <w:spacing w:before="217"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20"/>
              <w:spacing w:before="92" w:line="243" w:lineRule="exact"/>
              <w:textAlignment w:val="center"/>
              <w:rPr/>
            </w:pPr>
            <w:r>
              <w:drawing>
                <wp:inline distT="0" distB="0" distL="0" distR="0">
                  <wp:extent cx="205740" cy="154685"/>
                  <wp:effectExtent l="0" t="0" r="0" b="0"/>
                  <wp:docPr id="1614" name="IM 1614"/>
                  <wp:cNvGraphicFramePr/>
                  <a:graphic>
                    <a:graphicData uri="http://schemas.openxmlformats.org/drawingml/2006/picture">
                      <pic:pic>
                        <pic:nvPicPr>
                          <pic:cNvPr id="1614" name="IM 1614"/>
                          <pic:cNvPicPr/>
                        </pic:nvPicPr>
                        <pic:blipFill>
                          <a:blip r:embed="rId348"/>
                          <a:stretch>
                            <a:fillRect/>
                          </a:stretch>
                        </pic:blipFill>
                        <pic:spPr>
                          <a:xfrm rot="0">
                            <a:off x="0" y="0"/>
                            <a:ext cx="205740" cy="154685"/>
                          </a:xfrm>
                          <a:prstGeom prst="rect">
                            <a:avLst/>
                          </a:prstGeom>
                        </pic:spPr>
                      </pic:pic>
                    </a:graphicData>
                  </a:graphic>
                </wp:inline>
              </w:drawing>
            </w:r>
          </w:p>
        </w:tc>
        <w:tc>
          <w:tcPr>
            <w:tcW w:w="399" w:type="dxa"/>
            <w:vAlign w:val="top"/>
            <w:tcBorders>
              <w:left w:val="none" w:color="000000" w:sz="8" w:space="0"/>
            </w:tcBorders>
          </w:tcPr>
          <w:p>
            <w:pPr>
              <w:ind w:firstLine="9"/>
              <w:spacing w:before="140" w:line="244" w:lineRule="exact"/>
              <w:textAlignment w:val="center"/>
              <w:rPr/>
            </w:pPr>
            <w:r>
              <w:pict>
                <v:group id="_x0000_s855" style="mso-position-vertical-relative:line;mso-position-horizontal-relative:char;width:16.6pt;height:12.2pt;" filled="false" stroked="false" coordsize="332,243" coordorigin="0,0">
                  <v:shape id="_x0000_s856" style="position:absolute;left:0;top:0;width:332;height:243;" filled="false" stroked="false" type="#_x0000_t75">
                    <v:imagedata r:id="rId952"/>
                  </v:shape>
                  <v:shape id="_x0000_s857" style="position:absolute;left:-20;top:-20;width:372;height:313;" filled="false" stroked="false" type="#_x0000_t202">
                    <v:fill on="false"/>
                    <v:stroke on="false"/>
                    <v:path/>
                    <v:imagedata o:title=""/>
                    <o:lock v:ext="edit" aspectratio="false"/>
                    <v:textbox inset="0mm,0mm,0mm,0mm">
                      <w:txbxContent>
                        <w:p>
                          <w:pPr>
                            <w:ind w:left="233"/>
                            <w:spacing w:before="101" w:line="198" w:lineRule="auto"/>
                            <w:rPr>
                              <w:rFonts w:ascii="Arial" w:hAnsi="Arial" w:eastAsia="Arial" w:cs="Arial"/>
                              <w:sz w:val="15"/>
                              <w:szCs w:val="15"/>
                            </w:rPr>
                          </w:pPr>
                          <w:r>
                            <w:rPr>
                              <w:rFonts w:ascii="Arial" w:hAnsi="Arial" w:eastAsia="Arial" w:cs="Arial"/>
                              <w:sz w:val="15"/>
                              <w:szCs w:val="15"/>
                              <w:color w:val="231F20"/>
                              <w:spacing w:val="1"/>
                            </w:rPr>
                            <w:t>5</w:t>
                          </w:r>
                        </w:p>
                      </w:txbxContent>
                    </v:textbox>
                  </v:shape>
                </v:group>
              </w:pict>
            </w:r>
          </w:p>
        </w:tc>
        <w:tc>
          <w:tcPr>
            <w:tcW w:w="1013" w:type="dxa"/>
            <w:vAlign w:val="top"/>
          </w:tcPr>
          <w:p>
            <w:pPr>
              <w:ind w:firstLine="14"/>
              <w:spacing w:before="140" w:line="244" w:lineRule="exact"/>
              <w:textAlignment w:val="center"/>
              <w:rPr/>
            </w:pPr>
            <w:r>
              <w:drawing>
                <wp:inline distT="0" distB="0" distL="0" distR="0">
                  <wp:extent cx="629665" cy="154685"/>
                  <wp:effectExtent l="0" t="0" r="0" b="0"/>
                  <wp:docPr id="1615" name="IM 1615"/>
                  <wp:cNvGraphicFramePr/>
                  <a:graphic>
                    <a:graphicData uri="http://schemas.openxmlformats.org/drawingml/2006/picture">
                      <pic:pic>
                        <pic:nvPicPr>
                          <pic:cNvPr id="1615" name="IM 1615"/>
                          <pic:cNvPicPr/>
                        </pic:nvPicPr>
                        <pic:blipFill>
                          <a:blip r:embed="rId1251"/>
                          <a:stretch>
                            <a:fillRect/>
                          </a:stretch>
                        </pic:blipFill>
                        <pic:spPr>
                          <a:xfrm rot="0">
                            <a:off x="0" y="0"/>
                            <a:ext cx="629665" cy="154685"/>
                          </a:xfrm>
                          <a:prstGeom prst="rect">
                            <a:avLst/>
                          </a:prstGeom>
                        </pic:spPr>
                      </pic:pic>
                    </a:graphicData>
                  </a:graphic>
                </wp:inline>
              </w:drawing>
            </w:r>
          </w:p>
        </w:tc>
        <w:tc>
          <w:tcPr>
            <w:tcW w:w="1162" w:type="dxa"/>
            <w:vAlign w:val="top"/>
          </w:tcPr>
          <w:p>
            <w:pPr>
              <w:ind w:left="26"/>
              <w:spacing w:before="192" w:line="187" w:lineRule="exact"/>
              <w:rPr>
                <w:rFonts w:ascii="Arial" w:hAnsi="Arial" w:eastAsia="Arial" w:cs="Arial"/>
                <w:sz w:val="15"/>
                <w:szCs w:val="15"/>
              </w:rPr>
            </w:pPr>
            <w:r>
              <w:rPr>
                <w:rFonts w:ascii="Arial" w:hAnsi="Arial" w:eastAsia="Arial" w:cs="Arial"/>
                <w:sz w:val="15"/>
                <w:szCs w:val="15"/>
                <w:color w:val="231F20"/>
                <w:spacing w:val="-12"/>
              </w:rPr>
              <w:t>5</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FOHJOF</w:t>
            </w:r>
          </w:p>
        </w:tc>
        <w:tc>
          <w:tcPr>
            <w:tcW w:w="994" w:type="dxa"/>
            <w:vAlign w:val="top"/>
          </w:tcPr>
          <w:p>
            <w:pPr>
              <w:ind w:firstLine="13"/>
              <w:spacing w:before="140" w:line="244" w:lineRule="exact"/>
              <w:textAlignment w:val="center"/>
              <w:rPr/>
            </w:pPr>
            <w:r>
              <w:drawing>
                <wp:inline distT="0" distB="0" distL="0" distR="0">
                  <wp:extent cx="285750" cy="154685"/>
                  <wp:effectExtent l="0" t="0" r="0" b="0"/>
                  <wp:docPr id="1616" name="IM 1616"/>
                  <wp:cNvGraphicFramePr/>
                  <a:graphic>
                    <a:graphicData uri="http://schemas.openxmlformats.org/drawingml/2006/picture">
                      <pic:pic>
                        <pic:nvPicPr>
                          <pic:cNvPr id="1616" name="IM 1616"/>
                          <pic:cNvPicPr/>
                        </pic:nvPicPr>
                        <pic:blipFill>
                          <a:blip r:embed="rId390"/>
                          <a:stretch>
                            <a:fillRect/>
                          </a:stretch>
                        </pic:blipFill>
                        <pic:spPr>
                          <a:xfrm rot="0">
                            <a:off x="0" y="0"/>
                            <a:ext cx="285750" cy="154685"/>
                          </a:xfrm>
                          <a:prstGeom prst="rect">
                            <a:avLst/>
                          </a:prstGeom>
                        </pic:spPr>
                      </pic:pic>
                    </a:graphicData>
                  </a:graphic>
                </wp:inline>
              </w:drawing>
            </w:r>
          </w:p>
        </w:tc>
        <w:tc>
          <w:tcPr>
            <w:tcW w:w="722" w:type="dxa"/>
            <w:vAlign w:val="top"/>
          </w:tcPr>
          <w:p>
            <w:pPr>
              <w:ind w:firstLine="14"/>
              <w:spacing w:before="140" w:line="244" w:lineRule="exact"/>
              <w:textAlignment w:val="center"/>
              <w:rPr/>
            </w:pPr>
            <w:r>
              <w:drawing>
                <wp:inline distT="0" distB="0" distL="0" distR="0">
                  <wp:extent cx="446404" cy="154685"/>
                  <wp:effectExtent l="0" t="0" r="0" b="0"/>
                  <wp:docPr id="1617" name="IM 1617"/>
                  <wp:cNvGraphicFramePr/>
                  <a:graphic>
                    <a:graphicData uri="http://schemas.openxmlformats.org/drawingml/2006/picture">
                      <pic:pic>
                        <pic:nvPicPr>
                          <pic:cNvPr id="1617" name="IM 1617"/>
                          <pic:cNvPicPr/>
                        </pic:nvPicPr>
                        <pic:blipFill>
                          <a:blip r:embed="rId1303"/>
                          <a:stretch>
                            <a:fillRect/>
                          </a:stretch>
                        </pic:blipFill>
                        <pic:spPr>
                          <a:xfrm rot="0">
                            <a:off x="0" y="0"/>
                            <a:ext cx="446404" cy="154685"/>
                          </a:xfrm>
                          <a:prstGeom prst="rect">
                            <a:avLst/>
                          </a:prstGeom>
                        </pic:spPr>
                      </pic:pic>
                    </a:graphicData>
                  </a:graphic>
                </wp:inline>
              </w:drawing>
            </w:r>
          </w:p>
          <w:p>
            <w:pPr>
              <w:ind w:firstLine="14"/>
              <w:spacing w:before="72" w:line="243" w:lineRule="exact"/>
              <w:textAlignment w:val="center"/>
              <w:rPr/>
            </w:pPr>
            <w:r>
              <w:drawing>
                <wp:inline distT="0" distB="0" distL="0" distR="0">
                  <wp:extent cx="202691" cy="154685"/>
                  <wp:effectExtent l="0" t="0" r="0" b="0"/>
                  <wp:docPr id="1618" name="IM 1618"/>
                  <wp:cNvGraphicFramePr/>
                  <a:graphic>
                    <a:graphicData uri="http://schemas.openxmlformats.org/drawingml/2006/picture">
                      <pic:pic>
                        <pic:nvPicPr>
                          <pic:cNvPr id="1618" name="IM 1618"/>
                          <pic:cNvPicPr/>
                        </pic:nvPicPr>
                        <pic:blipFill>
                          <a:blip r:embed="rId207"/>
                          <a:stretch>
                            <a:fillRect/>
                          </a:stretch>
                        </pic:blipFill>
                        <pic:spPr>
                          <a:xfrm rot="0">
                            <a:off x="0" y="0"/>
                            <a:ext cx="202691" cy="154685"/>
                          </a:xfrm>
                          <a:prstGeom prst="rect">
                            <a:avLst/>
                          </a:prstGeom>
                        </pic:spPr>
                      </pic:pic>
                    </a:graphicData>
                  </a:graphic>
                </wp:inline>
              </w:drawing>
            </w:r>
          </w:p>
        </w:tc>
        <w:tc>
          <w:tcPr>
            <w:tcW w:w="698" w:type="dxa"/>
            <w:vAlign w:val="top"/>
          </w:tcPr>
          <w:p>
            <w:pPr>
              <w:ind w:left="26"/>
              <w:spacing w:before="110" w:line="200" w:lineRule="auto"/>
              <w:rPr>
                <w:rFonts w:ascii="Arial" w:hAnsi="Arial" w:eastAsia="Arial" w:cs="Arial"/>
                <w:sz w:val="15"/>
                <w:szCs w:val="15"/>
              </w:rPr>
            </w:pPr>
            <w:r>
              <w:drawing>
                <wp:anchor distT="0" distB="0" distL="0" distR="0" simplePos="0" relativeHeight="264222720" behindDoc="0" locked="0" layoutInCell="1" allowOverlap="1">
                  <wp:simplePos x="0" y="0"/>
                  <wp:positionH relativeFrom="rightMargin">
                    <wp:posOffset>-213486</wp:posOffset>
                  </wp:positionH>
                  <wp:positionV relativeFrom="topMargin">
                    <wp:posOffset>19303</wp:posOffset>
                  </wp:positionV>
                  <wp:extent cx="214122" cy="154686"/>
                  <wp:effectExtent l="0" t="0" r="0" b="0"/>
                  <wp:wrapNone/>
                  <wp:docPr id="1619" name="IM 1619"/>
                  <wp:cNvGraphicFramePr/>
                  <a:graphic>
                    <a:graphicData uri="http://schemas.openxmlformats.org/drawingml/2006/picture">
                      <pic:pic>
                        <pic:nvPicPr>
                          <pic:cNvPr id="1619" name="IM 1619"/>
                          <pic:cNvPicPr/>
                        </pic:nvPicPr>
                        <pic:blipFill>
                          <a:blip r:embed="rId1304"/>
                          <a:stretch>
                            <a:fillRect/>
                          </a:stretch>
                        </pic:blipFill>
                        <pic:spPr>
                          <a:xfrm rot="0">
                            <a:off x="0" y="0"/>
                            <a:ext cx="214122" cy="154686"/>
                          </a:xfrm>
                          <a:prstGeom prst="rect">
                            <a:avLst/>
                          </a:prstGeom>
                        </pic:spPr>
                      </pic:pic>
                    </a:graphicData>
                  </a:graphic>
                </wp:anchor>
              </w:drawing>
            </w:r>
            <w:r>
              <w:rPr>
                <w:rFonts w:ascii="Arial" w:hAnsi="Arial" w:eastAsia="Arial" w:cs="Arial"/>
                <w:sz w:val="15"/>
                <w:szCs w:val="15"/>
                <w:color w:val="231F20"/>
                <w:spacing w:val="5"/>
              </w:rPr>
              <w:t>4</w:t>
            </w:r>
            <w:r>
              <w:rPr>
                <w:rFonts w:ascii="Arial" w:hAnsi="Arial" w:eastAsia="Arial" w:cs="Arial"/>
                <w:sz w:val="15"/>
                <w:szCs w:val="15"/>
                <w:color w:val="231F20"/>
                <w:spacing w:val="3"/>
              </w:rPr>
              <w:t>700</w:t>
            </w:r>
          </w:p>
          <w:p>
            <w:pPr>
              <w:ind w:firstLine="18"/>
              <w:spacing w:before="45" w:line="243" w:lineRule="exact"/>
              <w:textAlignment w:val="center"/>
              <w:rPr/>
            </w:pPr>
            <w:r>
              <w:drawing>
                <wp:inline distT="0" distB="0" distL="0" distR="0">
                  <wp:extent cx="297179" cy="154686"/>
                  <wp:effectExtent l="0" t="0" r="0" b="0"/>
                  <wp:docPr id="1620" name="IM 1620"/>
                  <wp:cNvGraphicFramePr/>
                  <a:graphic>
                    <a:graphicData uri="http://schemas.openxmlformats.org/drawingml/2006/picture">
                      <pic:pic>
                        <pic:nvPicPr>
                          <pic:cNvPr id="1620" name="IM 1620"/>
                          <pic:cNvPicPr/>
                        </pic:nvPicPr>
                        <pic:blipFill>
                          <a:blip r:embed="rId1305"/>
                          <a:stretch>
                            <a:fillRect/>
                          </a:stretch>
                        </pic:blipFill>
                        <pic:spPr>
                          <a:xfrm rot="0">
                            <a:off x="0" y="0"/>
                            <a:ext cx="297179" cy="154686"/>
                          </a:xfrm>
                          <a:prstGeom prst="rect">
                            <a:avLst/>
                          </a:prstGeom>
                        </pic:spPr>
                      </pic:pic>
                    </a:graphicData>
                  </a:graphic>
                </wp:inline>
              </w:drawing>
            </w:r>
          </w:p>
          <w:p>
            <w:pPr>
              <w:ind w:firstLine="15"/>
              <w:spacing w:before="25" w:line="243" w:lineRule="exact"/>
              <w:textAlignment w:val="center"/>
              <w:rPr/>
            </w:pPr>
            <w:r>
              <w:drawing>
                <wp:inline distT="0" distB="0" distL="0" distR="0">
                  <wp:extent cx="430148" cy="154686"/>
                  <wp:effectExtent l="0" t="0" r="0" b="0"/>
                  <wp:docPr id="1621" name="IM 1621"/>
                  <wp:cNvGraphicFramePr/>
                  <a:graphic>
                    <a:graphicData uri="http://schemas.openxmlformats.org/drawingml/2006/picture">
                      <pic:pic>
                        <pic:nvPicPr>
                          <pic:cNvPr id="1621" name="IM 1621"/>
                          <pic:cNvPicPr/>
                        </pic:nvPicPr>
                        <pic:blipFill>
                          <a:blip r:embed="rId1244"/>
                          <a:stretch>
                            <a:fillRect/>
                          </a:stretch>
                        </pic:blipFill>
                        <pic:spPr>
                          <a:xfrm rot="0">
                            <a:off x="0" y="0"/>
                            <a:ext cx="430148" cy="154686"/>
                          </a:xfrm>
                          <a:prstGeom prst="rect">
                            <a:avLst/>
                          </a:prstGeom>
                        </pic:spPr>
                      </pic:pic>
                    </a:graphicData>
                  </a:graphic>
                </wp:inline>
              </w:drawing>
            </w:r>
          </w:p>
        </w:tc>
        <w:tc>
          <w:tcPr>
            <w:tcW w:w="1682" w:type="dxa"/>
            <w:vAlign w:val="top"/>
          </w:tcPr>
          <w:p>
            <w:pPr>
              <w:ind w:firstLine="14"/>
              <w:spacing w:line="716" w:lineRule="exact"/>
              <w:textAlignment w:val="center"/>
              <w:rPr/>
            </w:pPr>
            <w:r>
              <w:drawing>
                <wp:inline distT="0" distB="0" distL="0" distR="0">
                  <wp:extent cx="1045756" cy="454914"/>
                  <wp:effectExtent l="0" t="0" r="0" b="0"/>
                  <wp:docPr id="1622" name="IM 1622"/>
                  <wp:cNvGraphicFramePr/>
                  <a:graphic>
                    <a:graphicData uri="http://schemas.openxmlformats.org/drawingml/2006/picture">
                      <pic:pic>
                        <pic:nvPicPr>
                          <pic:cNvPr id="1622" name="IM 1622"/>
                          <pic:cNvPicPr/>
                        </pic:nvPicPr>
                        <pic:blipFill>
                          <a:blip r:embed="rId1306"/>
                          <a:stretch>
                            <a:fillRect/>
                          </a:stretch>
                        </pic:blipFill>
                        <pic:spPr>
                          <a:xfrm rot="0">
                            <a:off x="0" y="0"/>
                            <a:ext cx="1045756" cy="454914"/>
                          </a:xfrm>
                          <a:prstGeom prst="rect">
                            <a:avLst/>
                          </a:prstGeom>
                        </pic:spPr>
                      </pic:pic>
                    </a:graphicData>
                  </a:graphic>
                </wp:inline>
              </w:drawing>
            </w:r>
          </w:p>
        </w:tc>
        <w:tc>
          <w:tcPr>
            <w:tcW w:w="712" w:type="dxa"/>
            <w:vAlign w:val="top"/>
          </w:tcPr>
          <w:p>
            <w:pPr>
              <w:ind w:firstLine="12"/>
              <w:spacing w:before="51" w:line="244" w:lineRule="exact"/>
              <w:textAlignment w:val="center"/>
              <w:rPr/>
            </w:pPr>
            <w:r>
              <w:drawing>
                <wp:inline distT="0" distB="0" distL="0" distR="0">
                  <wp:extent cx="396240" cy="154685"/>
                  <wp:effectExtent l="0" t="0" r="0" b="0"/>
                  <wp:docPr id="1623" name="IM 1623"/>
                  <wp:cNvGraphicFramePr/>
                  <a:graphic>
                    <a:graphicData uri="http://schemas.openxmlformats.org/drawingml/2006/picture">
                      <pic:pic>
                        <pic:nvPicPr>
                          <pic:cNvPr id="1623" name="IM 1623"/>
                          <pic:cNvPicPr/>
                        </pic:nvPicPr>
                        <pic:blipFill>
                          <a:blip r:embed="rId1307"/>
                          <a:stretch>
                            <a:fillRect/>
                          </a:stretch>
                        </pic:blipFill>
                        <pic:spPr>
                          <a:xfrm rot="0">
                            <a:off x="0" y="0"/>
                            <a:ext cx="396240" cy="154685"/>
                          </a:xfrm>
                          <a:prstGeom prst="rect">
                            <a:avLst/>
                          </a:prstGeom>
                        </pic:spPr>
                      </pic:pic>
                    </a:graphicData>
                  </a:graphic>
                </wp:inline>
              </w:drawing>
            </w:r>
          </w:p>
        </w:tc>
      </w:tr>
      <w:tr>
        <w:trPr>
          <w:trHeight w:val="640" w:hRule="atLeast"/>
        </w:trPr>
        <w:tc>
          <w:tcPr>
            <w:shd w:val="clear" w:fill="DDE7ED"/>
            <w:tcW w:w="599" w:type="dxa"/>
            <w:vAlign w:val="top"/>
            <w:gridSpan w:val="2"/>
            <w:tcBorders>
              <w:right w:val="none" w:color="000000" w:sz="8" w:space="0"/>
            </w:tcBorders>
          </w:tcPr>
          <w:p>
            <w:pPr>
              <w:ind w:left="34"/>
              <w:spacing w:before="122"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19"/>
              <w:spacing w:before="93" w:line="243" w:lineRule="exact"/>
              <w:textAlignment w:val="center"/>
              <w:rPr/>
            </w:pPr>
            <w:r>
              <w:drawing>
                <wp:inline distT="0" distB="0" distL="0" distR="0">
                  <wp:extent cx="205740" cy="154685"/>
                  <wp:effectExtent l="0" t="0" r="0" b="0"/>
                  <wp:docPr id="1624" name="IM 1624"/>
                  <wp:cNvGraphicFramePr/>
                  <a:graphic>
                    <a:graphicData uri="http://schemas.openxmlformats.org/drawingml/2006/picture">
                      <pic:pic>
                        <pic:nvPicPr>
                          <pic:cNvPr id="1624" name="IM 1624"/>
                          <pic:cNvPicPr/>
                        </pic:nvPicPr>
                        <pic:blipFill>
                          <a:blip r:embed="rId348"/>
                          <a:stretch>
                            <a:fillRect/>
                          </a:stretch>
                        </pic:blipFill>
                        <pic:spPr>
                          <a:xfrm rot="0">
                            <a:off x="0" y="0"/>
                            <a:ext cx="205740" cy="154685"/>
                          </a:xfrm>
                          <a:prstGeom prst="rect">
                            <a:avLst/>
                          </a:prstGeom>
                        </pic:spPr>
                      </pic:pic>
                    </a:graphicData>
                  </a:graphic>
                </wp:inline>
              </w:drawing>
            </w:r>
          </w:p>
        </w:tc>
        <w:tc>
          <w:tcPr>
            <w:shd w:val="clear" w:fill="DDE7ED"/>
            <w:tcW w:w="399" w:type="dxa"/>
            <w:vAlign w:val="top"/>
            <w:tcBorders>
              <w:left w:val="none" w:color="000000" w:sz="8" w:space="0"/>
            </w:tcBorders>
          </w:tcPr>
          <w:p>
            <w:pPr>
              <w:ind w:firstLine="8"/>
              <w:spacing w:before="45" w:line="243" w:lineRule="exact"/>
              <w:textAlignment w:val="center"/>
              <w:rPr/>
            </w:pPr>
            <w:r>
              <w:pict>
                <v:group id="_x0000_s858" style="mso-position-vertical-relative:line;mso-position-horizontal-relative:char;width:16.6pt;height:12.2pt;" filled="false" stroked="false" coordsize="332,243" coordorigin="0,0">
                  <v:shape id="_x0000_s859" style="position:absolute;left:0;top:0;width:332;height:243;" filled="false" stroked="false" type="#_x0000_t75">
                    <v:imagedata r:id="rId952"/>
                  </v:shape>
                  <v:shape id="_x0000_s860" style="position:absolute;left:-20;top:-20;width:372;height:313;" filled="false" stroked="false" type="#_x0000_t202">
                    <v:fill on="false"/>
                    <v:stroke on="false"/>
                    <v:path/>
                    <v:imagedata o:title=""/>
                    <o:lock v:ext="edit" aspectratio="false"/>
                    <v:textbox inset="0mm,0mm,0mm,0mm">
                      <w:txbxContent>
                        <w:p>
                          <w:pPr>
                            <w:ind w:left="233"/>
                            <w:spacing w:before="101" w:line="198" w:lineRule="auto"/>
                            <w:rPr>
                              <w:rFonts w:ascii="Arial" w:hAnsi="Arial" w:eastAsia="Arial" w:cs="Arial"/>
                              <w:sz w:val="15"/>
                              <w:szCs w:val="15"/>
                            </w:rPr>
                          </w:pPr>
                          <w:r>
                            <w:rPr>
                              <w:rFonts w:ascii="Arial" w:hAnsi="Arial" w:eastAsia="Arial" w:cs="Arial"/>
                              <w:sz w:val="15"/>
                              <w:szCs w:val="15"/>
                              <w:color w:val="231F20"/>
                              <w:spacing w:val="1"/>
                            </w:rPr>
                            <w:t>5</w:t>
                          </w:r>
                        </w:p>
                      </w:txbxContent>
                    </v:textbox>
                  </v:shape>
                </v:group>
              </w:pict>
            </w:r>
          </w:p>
        </w:tc>
        <w:tc>
          <w:tcPr>
            <w:shd w:val="clear" w:fill="DDE7ED"/>
            <w:tcW w:w="1013" w:type="dxa"/>
            <w:vAlign w:val="top"/>
          </w:tcPr>
          <w:p>
            <w:pPr>
              <w:ind w:left="23"/>
              <w:spacing w:before="96" w:line="183" w:lineRule="exact"/>
              <w:rPr>
                <w:rFonts w:ascii="Arial" w:hAnsi="Arial" w:eastAsia="Arial" w:cs="Arial"/>
                <w:sz w:val="15"/>
                <w:szCs w:val="15"/>
              </w:rPr>
            </w:pPr>
            <w:r>
              <w:rPr>
                <w:rFonts w:ascii="Arial" w:hAnsi="Arial" w:eastAsia="Arial" w:cs="Arial"/>
                <w:sz w:val="15"/>
                <w:szCs w:val="15"/>
                <w:color w:val="231F20"/>
                <w:spacing w:val="-2"/>
              </w:rPr>
              <w:t>4QIFS</w:t>
            </w:r>
            <w:r>
              <w:rPr>
                <w:rFonts w:ascii="Arial" w:hAnsi="Arial" w:eastAsia="Arial" w:cs="Arial"/>
                <w:sz w:val="15"/>
                <w:szCs w:val="15"/>
                <w:color w:val="231F20"/>
                <w:spacing w:val="-1"/>
              </w:rPr>
              <w:t>F</w:t>
            </w:r>
            <w:r>
              <w:rPr>
                <w:rFonts w:ascii="Arial" w:hAnsi="Arial" w:eastAsia="Arial" w:cs="Arial"/>
                <w:sz w:val="15"/>
                <w:szCs w:val="15"/>
                <w:color w:val="231F20"/>
                <w:spacing w:val="-2"/>
              </w:rPr>
              <w:t>&amp;</w:t>
            </w:r>
            <w:r>
              <w:rPr>
                <w:rFonts w:ascii="Arial" w:hAnsi="Arial" w:eastAsia="Arial" w:cs="Arial"/>
                <w:sz w:val="15"/>
                <w:szCs w:val="15"/>
                <w:color w:val="231F20"/>
                <w:spacing w:val="-1"/>
              </w:rPr>
              <w:t>Y</w:t>
            </w:r>
          </w:p>
        </w:tc>
        <w:tc>
          <w:tcPr>
            <w:shd w:val="clear" w:fill="DDE7ED"/>
            <w:tcW w:w="1162" w:type="dxa"/>
            <w:vAlign w:val="top"/>
          </w:tcPr>
          <w:p>
            <w:pPr>
              <w:ind w:left="23" w:right="44" w:firstLine="213"/>
              <w:spacing w:before="30" w:line="262" w:lineRule="auto"/>
              <w:rPr>
                <w:rFonts w:ascii="Arial" w:hAnsi="Arial" w:eastAsia="Arial" w:cs="Arial"/>
                <w:sz w:val="15"/>
                <w:szCs w:val="15"/>
              </w:rPr>
            </w:pPr>
            <w:r>
              <w:rPr>
                <w:rFonts w:ascii="Arial" w:hAnsi="Arial" w:eastAsia="Arial" w:cs="Arial"/>
                <w:sz w:val="15"/>
                <w:szCs w:val="15"/>
                <w:color w:val="231F20"/>
                <w:spacing w:val="29"/>
              </w:rPr>
              <w:t>QBDIF</w:t>
            </w:r>
            <w:r>
              <w:rPr>
                <w:rFonts w:ascii="Arial" w:hAnsi="Arial" w:eastAsia="Arial" w:cs="Arial"/>
                <w:sz w:val="15"/>
                <w:szCs w:val="15"/>
                <w:color w:val="231F20"/>
              </w:rPr>
              <w:t xml:space="preserve">      </w:t>
            </w:r>
            <w:r>
              <w:rPr>
                <w:rFonts w:ascii="Arial" w:hAnsi="Arial" w:eastAsia="Arial" w:cs="Arial"/>
                <w:sz w:val="15"/>
                <w:szCs w:val="15"/>
                <w:color w:val="231F20"/>
                <w:spacing w:val="-10"/>
              </w:rPr>
              <w:t>4</w:t>
            </w:r>
            <w:r>
              <w:rPr>
                <w:rFonts w:ascii="Arial" w:hAnsi="Arial" w:eastAsia="Arial" w:cs="Arial"/>
                <w:sz w:val="15"/>
                <w:szCs w:val="15"/>
                <w:color w:val="231F20"/>
                <w:spacing w:val="-5"/>
              </w:rPr>
              <w:t>IBSEJOH4QIFS</w:t>
            </w:r>
            <w:r>
              <w:rPr>
                <w:rFonts w:ascii="Arial" w:hAnsi="Arial" w:eastAsia="Arial" w:cs="Arial"/>
                <w:sz w:val="15"/>
                <w:szCs w:val="15"/>
                <w:color w:val="231F20"/>
              </w:rPr>
              <w:t xml:space="preserve"> </w:t>
            </w:r>
            <w:r>
              <w:rPr>
                <w:rFonts w:ascii="Arial" w:hAnsi="Arial" w:eastAsia="Arial" w:cs="Arial"/>
                <w:sz w:val="15"/>
                <w:szCs w:val="15"/>
                <w:color w:val="231F20"/>
              </w:rPr>
              <w:t>F</w:t>
            </w:r>
          </w:p>
        </w:tc>
        <w:tc>
          <w:tcPr>
            <w:shd w:val="clear" w:fill="DDE7ED"/>
            <w:tcW w:w="994" w:type="dxa"/>
            <w:vAlign w:val="top"/>
          </w:tcPr>
          <w:p>
            <w:pPr>
              <w:ind w:firstLine="13"/>
              <w:spacing w:before="45" w:line="243" w:lineRule="exact"/>
              <w:textAlignment w:val="center"/>
              <w:rPr/>
            </w:pPr>
            <w:r>
              <w:drawing>
                <wp:inline distT="0" distB="0" distL="0" distR="0">
                  <wp:extent cx="274320" cy="154686"/>
                  <wp:effectExtent l="0" t="0" r="0" b="0"/>
                  <wp:docPr id="1625" name="IM 1625"/>
                  <wp:cNvGraphicFramePr/>
                  <a:graphic>
                    <a:graphicData uri="http://schemas.openxmlformats.org/drawingml/2006/picture">
                      <pic:pic>
                        <pic:nvPicPr>
                          <pic:cNvPr id="1625" name="IM 1625"/>
                          <pic:cNvPicPr/>
                        </pic:nvPicPr>
                        <pic:blipFill>
                          <a:blip r:embed="rId1220"/>
                          <a:stretch>
                            <a:fillRect/>
                          </a:stretch>
                        </pic:blipFill>
                        <pic:spPr>
                          <a:xfrm rot="0">
                            <a:off x="0" y="0"/>
                            <a:ext cx="274320" cy="154686"/>
                          </a:xfrm>
                          <a:prstGeom prst="rect">
                            <a:avLst/>
                          </a:prstGeom>
                        </pic:spPr>
                      </pic:pic>
                    </a:graphicData>
                  </a:graphic>
                </wp:inline>
              </w:drawing>
            </w:r>
          </w:p>
        </w:tc>
        <w:tc>
          <w:tcPr>
            <w:shd w:val="clear" w:fill="DDE7ED"/>
            <w:tcW w:w="722" w:type="dxa"/>
            <w:vAlign w:val="top"/>
          </w:tcPr>
          <w:p>
            <w:pPr>
              <w:ind w:firstLine="16"/>
              <w:spacing w:before="45" w:line="243" w:lineRule="exact"/>
              <w:textAlignment w:val="center"/>
              <w:rPr/>
            </w:pPr>
            <w:r>
              <w:drawing>
                <wp:inline distT="0" distB="0" distL="0" distR="0">
                  <wp:extent cx="386080" cy="154686"/>
                  <wp:effectExtent l="0" t="0" r="0" b="0"/>
                  <wp:docPr id="1626" name="IM 1626"/>
                  <wp:cNvGraphicFramePr/>
                  <a:graphic>
                    <a:graphicData uri="http://schemas.openxmlformats.org/drawingml/2006/picture">
                      <pic:pic>
                        <pic:nvPicPr>
                          <pic:cNvPr id="1626" name="IM 1626"/>
                          <pic:cNvPicPr/>
                        </pic:nvPicPr>
                        <pic:blipFill>
                          <a:blip r:embed="rId838"/>
                          <a:stretch>
                            <a:fillRect/>
                          </a:stretch>
                        </pic:blipFill>
                        <pic:spPr>
                          <a:xfrm rot="0">
                            <a:off x="0" y="0"/>
                            <a:ext cx="386080" cy="154686"/>
                          </a:xfrm>
                          <a:prstGeom prst="rect">
                            <a:avLst/>
                          </a:prstGeom>
                        </pic:spPr>
                      </pic:pic>
                    </a:graphicData>
                  </a:graphic>
                </wp:inline>
              </w:drawing>
            </w:r>
          </w:p>
        </w:tc>
        <w:tc>
          <w:tcPr>
            <w:tcW w:w="698" w:type="dxa"/>
            <w:vAlign w:val="top"/>
          </w:tcPr>
          <w:p>
            <w:pPr>
              <w:spacing w:line="640" w:lineRule="exact"/>
              <w:textAlignment w:val="center"/>
              <w:rPr/>
            </w:pPr>
            <w:r>
              <w:drawing>
                <wp:inline distT="0" distB="0" distL="0" distR="0">
                  <wp:extent cx="440054" cy="405892"/>
                  <wp:effectExtent l="0" t="0" r="0" b="0"/>
                  <wp:docPr id="1627" name="IM 1627"/>
                  <wp:cNvGraphicFramePr/>
                  <a:graphic>
                    <a:graphicData uri="http://schemas.openxmlformats.org/drawingml/2006/picture">
                      <pic:pic>
                        <pic:nvPicPr>
                          <pic:cNvPr id="1627" name="IM 1627"/>
                          <pic:cNvPicPr/>
                        </pic:nvPicPr>
                        <pic:blipFill>
                          <a:blip r:embed="rId1308"/>
                          <a:stretch>
                            <a:fillRect/>
                          </a:stretch>
                        </pic:blipFill>
                        <pic:spPr>
                          <a:xfrm rot="0">
                            <a:off x="0" y="0"/>
                            <a:ext cx="440054" cy="405892"/>
                          </a:xfrm>
                          <a:prstGeom prst="rect">
                            <a:avLst/>
                          </a:prstGeom>
                        </pic:spPr>
                      </pic:pic>
                    </a:graphicData>
                  </a:graphic>
                </wp:inline>
              </w:drawing>
            </w:r>
          </w:p>
        </w:tc>
        <w:tc>
          <w:tcPr>
            <w:tcW w:w="1682" w:type="dxa"/>
            <w:vAlign w:val="top"/>
          </w:tcPr>
          <w:p>
            <w:pPr>
              <w:spacing w:line="640" w:lineRule="exact"/>
              <w:textAlignment w:val="center"/>
              <w:rPr/>
            </w:pPr>
            <w:r>
              <w:drawing>
                <wp:inline distT="0" distB="0" distL="0" distR="0">
                  <wp:extent cx="1064386" cy="405892"/>
                  <wp:effectExtent l="0" t="0" r="0" b="0"/>
                  <wp:docPr id="1628" name="IM 1628"/>
                  <wp:cNvGraphicFramePr/>
                  <a:graphic>
                    <a:graphicData uri="http://schemas.openxmlformats.org/drawingml/2006/picture">
                      <pic:pic>
                        <pic:nvPicPr>
                          <pic:cNvPr id="1628" name="IM 1628"/>
                          <pic:cNvPicPr/>
                        </pic:nvPicPr>
                        <pic:blipFill>
                          <a:blip r:embed="rId1309"/>
                          <a:stretch>
                            <a:fillRect/>
                          </a:stretch>
                        </pic:blipFill>
                        <pic:spPr>
                          <a:xfrm rot="0">
                            <a:off x="0" y="0"/>
                            <a:ext cx="1064386" cy="405892"/>
                          </a:xfrm>
                          <a:prstGeom prst="rect">
                            <a:avLst/>
                          </a:prstGeom>
                        </pic:spPr>
                      </pic:pic>
                    </a:graphicData>
                  </a:graphic>
                </wp:inline>
              </w:drawing>
            </w:r>
          </w:p>
        </w:tc>
        <w:tc>
          <w:tcPr>
            <w:shd w:val="clear" w:fill="DDE7ED"/>
            <w:tcW w:w="712" w:type="dxa"/>
            <w:vAlign w:val="top"/>
          </w:tcPr>
          <w:p>
            <w:pPr>
              <w:ind w:firstLine="13"/>
              <w:spacing w:before="45" w:line="243" w:lineRule="exact"/>
              <w:textAlignment w:val="center"/>
              <w:rPr/>
            </w:pPr>
            <w:r>
              <w:drawing>
                <wp:inline distT="0" distB="0" distL="0" distR="0">
                  <wp:extent cx="289178" cy="154686"/>
                  <wp:effectExtent l="0" t="0" r="0" b="0"/>
                  <wp:docPr id="1629" name="IM 1629"/>
                  <wp:cNvGraphicFramePr/>
                  <a:graphic>
                    <a:graphicData uri="http://schemas.openxmlformats.org/drawingml/2006/picture">
                      <pic:pic>
                        <pic:nvPicPr>
                          <pic:cNvPr id="1629" name="IM 1629"/>
                          <pic:cNvPicPr/>
                        </pic:nvPicPr>
                        <pic:blipFill>
                          <a:blip r:embed="rId335"/>
                          <a:stretch>
                            <a:fillRect/>
                          </a:stretch>
                        </pic:blipFill>
                        <pic:spPr>
                          <a:xfrm rot="0">
                            <a:off x="0" y="0"/>
                            <a:ext cx="289178" cy="154686"/>
                          </a:xfrm>
                          <a:prstGeom prst="rect">
                            <a:avLst/>
                          </a:prstGeom>
                        </pic:spPr>
                      </pic:pic>
                    </a:graphicData>
                  </a:graphic>
                </wp:inline>
              </w:drawing>
            </w:r>
          </w:p>
        </w:tc>
      </w:tr>
      <w:tr>
        <w:trPr>
          <w:trHeight w:val="1151" w:hRule="atLeast"/>
        </w:trPr>
        <w:tc>
          <w:tcPr>
            <w:tcW w:w="599" w:type="dxa"/>
            <w:vAlign w:val="top"/>
            <w:gridSpan w:val="2"/>
            <w:tcBorders>
              <w:right w:val="none" w:color="000000" w:sz="8" w:space="0"/>
            </w:tcBorders>
          </w:tcPr>
          <w:p>
            <w:pPr>
              <w:spacing w:line="272" w:lineRule="auto"/>
              <w:rPr>
                <w:rFonts w:ascii="Arial"/>
                <w:sz w:val="21"/>
              </w:rPr>
            </w:pPr>
            <w:r/>
          </w:p>
          <w:p>
            <w:pPr>
              <w:ind w:left="35"/>
              <w:spacing w:before="43"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5740" cy="154685"/>
                  <wp:effectExtent l="0" t="0" r="0" b="0"/>
                  <wp:docPr id="1630" name="IM 1630"/>
                  <wp:cNvGraphicFramePr/>
                  <a:graphic>
                    <a:graphicData uri="http://schemas.openxmlformats.org/drawingml/2006/picture">
                      <pic:pic>
                        <pic:nvPicPr>
                          <pic:cNvPr id="1630" name="IM 1630"/>
                          <pic:cNvPicPr/>
                        </pic:nvPicPr>
                        <pic:blipFill>
                          <a:blip r:embed="rId348"/>
                          <a:stretch>
                            <a:fillRect/>
                          </a:stretch>
                        </pic:blipFill>
                        <pic:spPr>
                          <a:xfrm rot="0">
                            <a:off x="0" y="0"/>
                            <a:ext cx="205740" cy="154685"/>
                          </a:xfrm>
                          <a:prstGeom prst="rect">
                            <a:avLst/>
                          </a:prstGeom>
                        </pic:spPr>
                      </pic:pic>
                    </a:graphicData>
                  </a:graphic>
                </wp:inline>
              </w:drawing>
            </w:r>
          </w:p>
        </w:tc>
        <w:tc>
          <w:tcPr>
            <w:tcW w:w="399" w:type="dxa"/>
            <w:vAlign w:val="top"/>
            <w:tcBorders>
              <w:left w:val="none" w:color="000000" w:sz="8" w:space="0"/>
            </w:tcBorders>
          </w:tcPr>
          <w:p>
            <w:pPr>
              <w:ind w:firstLine="9"/>
              <w:spacing w:before="240" w:line="243" w:lineRule="exact"/>
              <w:textAlignment w:val="center"/>
              <w:rPr/>
            </w:pPr>
            <w:r>
              <w:pict>
                <v:group id="_x0000_s861" style="mso-position-vertical-relative:line;mso-position-horizontal-relative:char;width:16.6pt;height:12.2pt;" filled="false" stroked="false" coordsize="332,243" coordorigin="0,0">
                  <v:shape id="_x0000_s862" style="position:absolute;left:0;top:0;width:332;height:243;" filled="false" stroked="false" type="#_x0000_t75">
                    <v:imagedata r:id="rId952"/>
                  </v:shape>
                  <v:shape id="_x0000_s863" style="position:absolute;left:-20;top:-20;width:372;height:313;" filled="false" stroked="false" type="#_x0000_t202">
                    <v:fill on="false"/>
                    <v:stroke on="false"/>
                    <v:path/>
                    <v:imagedata o:title=""/>
                    <o:lock v:ext="edit" aspectratio="false"/>
                    <v:textbox inset="0mm,0mm,0mm,0mm">
                      <w:txbxContent>
                        <w:p>
                          <w:pPr>
                            <w:ind w:left="233"/>
                            <w:spacing w:before="101" w:line="198" w:lineRule="auto"/>
                            <w:rPr>
                              <w:rFonts w:ascii="Arial" w:hAnsi="Arial" w:eastAsia="Arial" w:cs="Arial"/>
                              <w:sz w:val="15"/>
                              <w:szCs w:val="15"/>
                            </w:rPr>
                          </w:pPr>
                          <w:r>
                            <w:rPr>
                              <w:rFonts w:ascii="Arial" w:hAnsi="Arial" w:eastAsia="Arial" w:cs="Arial"/>
                              <w:sz w:val="15"/>
                              <w:szCs w:val="15"/>
                              <w:color w:val="231F20"/>
                              <w:spacing w:val="1"/>
                            </w:rPr>
                            <w:t>5</w:t>
                          </w:r>
                        </w:p>
                      </w:txbxContent>
                    </v:textbox>
                  </v:shape>
                </v:group>
              </w:pict>
            </w:r>
          </w:p>
        </w:tc>
        <w:tc>
          <w:tcPr>
            <w:tcW w:w="1013" w:type="dxa"/>
            <w:vAlign w:val="top"/>
          </w:tcPr>
          <w:p>
            <w:pPr>
              <w:ind w:firstLine="15"/>
              <w:spacing w:before="128" w:line="244" w:lineRule="exact"/>
              <w:textAlignment w:val="center"/>
              <w:rPr/>
            </w:pPr>
            <w:r>
              <w:drawing>
                <wp:inline distT="0" distB="0" distL="0" distR="0">
                  <wp:extent cx="288036" cy="154686"/>
                  <wp:effectExtent l="0" t="0" r="0" b="0"/>
                  <wp:docPr id="1631" name="IM 1631"/>
                  <wp:cNvGraphicFramePr/>
                  <a:graphic>
                    <a:graphicData uri="http://schemas.openxmlformats.org/drawingml/2006/picture">
                      <pic:pic>
                        <pic:nvPicPr>
                          <pic:cNvPr id="1631" name="IM 1631"/>
                          <pic:cNvPicPr/>
                        </pic:nvPicPr>
                        <pic:blipFill>
                          <a:blip r:embed="rId1200"/>
                          <a:stretch>
                            <a:fillRect/>
                          </a:stretch>
                        </pic:blipFill>
                        <pic:spPr>
                          <a:xfrm rot="0">
                            <a:off x="0" y="0"/>
                            <a:ext cx="288036" cy="154686"/>
                          </a:xfrm>
                          <a:prstGeom prst="rect">
                            <a:avLst/>
                          </a:prstGeom>
                        </pic:spPr>
                      </pic:pic>
                    </a:graphicData>
                  </a:graphic>
                </wp:inline>
              </w:drawing>
            </w:r>
          </w:p>
          <w:p>
            <w:pPr>
              <w:ind w:left="22"/>
              <w:spacing w:before="76" w:line="176" w:lineRule="exact"/>
              <w:rPr>
                <w:rFonts w:ascii="Arial" w:hAnsi="Arial" w:eastAsia="Arial" w:cs="Arial"/>
                <w:sz w:val="15"/>
                <w:szCs w:val="15"/>
              </w:rPr>
            </w:pPr>
            <w:r>
              <w:rPr>
                <w:rFonts w:ascii="Arial" w:hAnsi="Arial" w:eastAsia="Arial" w:cs="Arial"/>
                <w:sz w:val="15"/>
                <w:szCs w:val="15"/>
                <w:color w:val="231F20"/>
                <w:spacing w:val="-12"/>
              </w:rPr>
              <w:t>BUB</w:t>
            </w:r>
            <w:r>
              <w:rPr>
                <w:rFonts w:ascii="Arial" w:hAnsi="Arial" w:eastAsia="Arial" w:cs="Arial"/>
                <w:sz w:val="15"/>
                <w:szCs w:val="15"/>
                <w:color w:val="231F20"/>
                <w:spacing w:val="-20"/>
              </w:rPr>
              <w:t>$</w:t>
            </w:r>
            <w:r>
              <w:rPr>
                <w:rFonts w:ascii="Arial" w:hAnsi="Arial" w:eastAsia="Arial" w:cs="Arial"/>
                <w:sz w:val="15"/>
                <w:szCs w:val="15"/>
                <w:color w:val="231F20"/>
                <w:spacing w:val="-12"/>
              </w:rPr>
              <w:t>BOWBT</w:t>
            </w:r>
          </w:p>
        </w:tc>
        <w:tc>
          <w:tcPr>
            <w:tcW w:w="1162" w:type="dxa"/>
            <w:vAlign w:val="top"/>
          </w:tcPr>
          <w:p>
            <w:pPr>
              <w:spacing w:line="247" w:lineRule="auto"/>
              <w:rPr>
                <w:rFonts w:ascii="Arial"/>
                <w:sz w:val="21"/>
              </w:rPr>
            </w:pPr>
            <w:r/>
          </w:p>
          <w:p>
            <w:pPr>
              <w:ind w:left="11"/>
              <w:spacing w:before="43" w:line="187" w:lineRule="exact"/>
              <w:rPr>
                <w:rFonts w:ascii="Arial" w:hAnsi="Arial" w:eastAsia="Arial" w:cs="Arial"/>
                <w:sz w:val="15"/>
                <w:szCs w:val="15"/>
              </w:rPr>
            </w:pPr>
            <w:r>
              <w:rPr>
                <w:rFonts w:ascii="Arial" w:hAnsi="Arial" w:eastAsia="Arial" w:cs="Arial"/>
                <w:sz w:val="15"/>
                <w:szCs w:val="15"/>
                <w:color w:val="231F20"/>
                <w:spacing w:val="-10"/>
              </w:rPr>
              <w:t>JOHP</w:t>
            </w:r>
            <w:r>
              <w:rPr>
                <w:rFonts w:ascii="Arial" w:hAnsi="Arial" w:eastAsia="Arial" w:cs="Arial"/>
                <w:sz w:val="15"/>
                <w:szCs w:val="15"/>
                <w:color w:val="231F20"/>
                <w:spacing w:val="-12"/>
              </w:rPr>
              <w:t>%</w:t>
            </w:r>
            <w:r>
              <w:rPr>
                <w:rFonts w:ascii="Arial" w:hAnsi="Arial" w:eastAsia="Arial" w:cs="Arial"/>
                <w:sz w:val="15"/>
                <w:szCs w:val="15"/>
                <w:color w:val="231F20"/>
                <w:spacing w:val="-10"/>
              </w:rPr>
              <w:t>#</w:t>
            </w:r>
          </w:p>
        </w:tc>
        <w:tc>
          <w:tcPr>
            <w:tcW w:w="994" w:type="dxa"/>
            <w:vAlign w:val="top"/>
          </w:tcPr>
          <w:p>
            <w:pPr>
              <w:ind w:firstLine="14"/>
              <w:spacing w:before="240" w:line="877" w:lineRule="exact"/>
              <w:textAlignment w:val="center"/>
              <w:rPr/>
            </w:pPr>
            <w:r>
              <w:drawing>
                <wp:inline distT="0" distB="0" distL="0" distR="0">
                  <wp:extent cx="617982" cy="557022"/>
                  <wp:effectExtent l="0" t="0" r="0" b="0"/>
                  <wp:docPr id="1632" name="IM 1632"/>
                  <wp:cNvGraphicFramePr/>
                  <a:graphic>
                    <a:graphicData uri="http://schemas.openxmlformats.org/drawingml/2006/picture">
                      <pic:pic>
                        <pic:nvPicPr>
                          <pic:cNvPr id="1632" name="IM 1632"/>
                          <pic:cNvPicPr/>
                        </pic:nvPicPr>
                        <pic:blipFill>
                          <a:blip r:embed="rId1310"/>
                          <a:stretch>
                            <a:fillRect/>
                          </a:stretch>
                        </pic:blipFill>
                        <pic:spPr>
                          <a:xfrm rot="0">
                            <a:off x="0" y="0"/>
                            <a:ext cx="617982" cy="557022"/>
                          </a:xfrm>
                          <a:prstGeom prst="rect">
                            <a:avLst/>
                          </a:prstGeom>
                        </pic:spPr>
                      </pic:pic>
                    </a:graphicData>
                  </a:graphic>
                </wp:inline>
              </w:drawing>
            </w:r>
          </w:p>
        </w:tc>
        <w:tc>
          <w:tcPr>
            <w:tcW w:w="722" w:type="dxa"/>
            <w:vAlign w:val="top"/>
          </w:tcPr>
          <w:p>
            <w:pPr>
              <w:ind w:firstLine="15"/>
              <w:spacing w:before="240" w:line="243" w:lineRule="exact"/>
              <w:textAlignment w:val="center"/>
              <w:rPr/>
            </w:pPr>
            <w:r>
              <w:drawing>
                <wp:inline distT="0" distB="0" distL="0" distR="0">
                  <wp:extent cx="445642" cy="154686"/>
                  <wp:effectExtent l="0" t="0" r="0" b="0"/>
                  <wp:docPr id="1633" name="IM 1633"/>
                  <wp:cNvGraphicFramePr/>
                  <a:graphic>
                    <a:graphicData uri="http://schemas.openxmlformats.org/drawingml/2006/picture">
                      <pic:pic>
                        <pic:nvPicPr>
                          <pic:cNvPr id="1633" name="IM 1633"/>
                          <pic:cNvPicPr/>
                        </pic:nvPicPr>
                        <pic:blipFill>
                          <a:blip r:embed="rId1311"/>
                          <a:stretch>
                            <a:fillRect/>
                          </a:stretch>
                        </pic:blipFill>
                        <pic:spPr>
                          <a:xfrm rot="0">
                            <a:off x="0" y="0"/>
                            <a:ext cx="445642" cy="154686"/>
                          </a:xfrm>
                          <a:prstGeom prst="rect">
                            <a:avLst/>
                          </a:prstGeom>
                        </pic:spPr>
                      </pic:pic>
                    </a:graphicData>
                  </a:graphic>
                </wp:inline>
              </w:drawing>
            </w:r>
          </w:p>
        </w:tc>
        <w:tc>
          <w:tcPr>
            <w:tcW w:w="698" w:type="dxa"/>
            <w:vAlign w:val="top"/>
          </w:tcPr>
          <w:p>
            <w:pPr>
              <w:ind w:left="26"/>
              <w:spacing w:before="204" w:line="223" w:lineRule="auto"/>
              <w:rPr>
                <w:rFonts w:ascii="Segoe UI Symbol" w:hAnsi="Segoe UI Symbol" w:eastAsia="Segoe UI Symbol" w:cs="Segoe UI Symbol"/>
                <w:sz w:val="15"/>
                <w:szCs w:val="15"/>
              </w:rPr>
            </w:pPr>
            <w:r>
              <w:rPr>
                <w:rFonts w:ascii="Arial" w:hAnsi="Arial" w:eastAsia="Arial" w:cs="Arial"/>
                <w:sz w:val="15"/>
                <w:szCs w:val="15"/>
                <w:color w:val="231F20"/>
                <w:spacing w:val="-2"/>
              </w:rPr>
              <w:t>3</w:t>
            </w:r>
            <w:r>
              <w:rPr>
                <w:rFonts w:ascii="Arial" w:hAnsi="Arial" w:eastAsia="Arial" w:cs="Arial"/>
                <w:sz w:val="15"/>
                <w:szCs w:val="15"/>
                <w:color w:val="231F20"/>
                <w:spacing w:val="-2"/>
              </w:rPr>
              <w:t xml:space="preserve"> </w:t>
            </w:r>
            <w:r>
              <w:rPr>
                <w:rFonts w:ascii="Segoe UI Symbol" w:hAnsi="Segoe UI Symbol" w:eastAsia="Segoe UI Symbol" w:cs="Segoe UI Symbol"/>
                <w:sz w:val="15"/>
                <w:szCs w:val="15"/>
                <w:color w:val="231F20"/>
                <w:spacing w:val="-2"/>
              </w:rPr>
              <w:t>☛</w:t>
            </w:r>
          </w:p>
          <w:p>
            <w:pPr>
              <w:ind w:firstLine="15"/>
              <w:spacing w:before="7" w:line="244" w:lineRule="exact"/>
              <w:textAlignment w:val="center"/>
              <w:rPr/>
            </w:pPr>
            <w:r>
              <w:drawing>
                <wp:inline distT="0" distB="0" distL="0" distR="0">
                  <wp:extent cx="430148" cy="154686"/>
                  <wp:effectExtent l="0" t="0" r="0" b="0"/>
                  <wp:docPr id="1634" name="IM 1634"/>
                  <wp:cNvGraphicFramePr/>
                  <a:graphic>
                    <a:graphicData uri="http://schemas.openxmlformats.org/drawingml/2006/picture">
                      <pic:pic>
                        <pic:nvPicPr>
                          <pic:cNvPr id="1634" name="IM 1634"/>
                          <pic:cNvPicPr/>
                        </pic:nvPicPr>
                        <pic:blipFill>
                          <a:blip r:embed="rId1244"/>
                          <a:stretch>
                            <a:fillRect/>
                          </a:stretch>
                        </pic:blipFill>
                        <pic:spPr>
                          <a:xfrm rot="0">
                            <a:off x="0" y="0"/>
                            <a:ext cx="430148" cy="154686"/>
                          </a:xfrm>
                          <a:prstGeom prst="rect">
                            <a:avLst/>
                          </a:prstGeom>
                        </pic:spPr>
                      </pic:pic>
                    </a:graphicData>
                  </a:graphic>
                </wp:inline>
              </w:drawing>
            </w:r>
          </w:p>
        </w:tc>
        <w:tc>
          <w:tcPr>
            <w:tcW w:w="1682" w:type="dxa"/>
            <w:vAlign w:val="top"/>
          </w:tcPr>
          <w:p>
            <w:pPr>
              <w:ind w:left="488"/>
              <w:spacing w:before="175" w:line="217" w:lineRule="exact"/>
              <w:rPr>
                <w:rFonts w:ascii="Segoe UI Emoji" w:hAnsi="Segoe UI Emoji" w:eastAsia="Segoe UI Emoji" w:cs="Segoe UI Emoji"/>
                <w:sz w:val="15"/>
                <w:szCs w:val="15"/>
              </w:rPr>
            </w:pPr>
            <w:r>
              <w:drawing>
                <wp:anchor distT="0" distB="0" distL="0" distR="0" simplePos="0" relativeHeight="264219648" behindDoc="1" locked="0" layoutInCell="1" allowOverlap="1">
                  <wp:simplePos x="0" y="0"/>
                  <wp:positionH relativeFrom="column">
                    <wp:posOffset>10414</wp:posOffset>
                  </wp:positionH>
                  <wp:positionV relativeFrom="paragraph">
                    <wp:posOffset>888</wp:posOffset>
                  </wp:positionV>
                  <wp:extent cx="1055370" cy="236982"/>
                  <wp:effectExtent l="0" t="0" r="0" b="0"/>
                  <wp:wrapNone/>
                  <wp:docPr id="1635" name="IM 1635"/>
                  <wp:cNvGraphicFramePr/>
                  <a:graphic>
                    <a:graphicData uri="http://schemas.openxmlformats.org/drawingml/2006/picture">
                      <pic:pic>
                        <pic:nvPicPr>
                          <pic:cNvPr id="1635" name="IM 1635"/>
                          <pic:cNvPicPr/>
                        </pic:nvPicPr>
                        <pic:blipFill>
                          <a:blip r:embed="rId1312"/>
                          <a:stretch>
                            <a:fillRect/>
                          </a:stretch>
                        </pic:blipFill>
                        <pic:spPr>
                          <a:xfrm rot="0">
                            <a:off x="0" y="0"/>
                            <a:ext cx="1055370" cy="236982"/>
                          </a:xfrm>
                          <a:prstGeom prst="rect">
                            <a:avLst/>
                          </a:prstGeom>
                        </pic:spPr>
                      </pic:pic>
                    </a:graphicData>
                  </a:graphic>
                </wp:anchor>
              </w:drawing>
            </w:r>
            <w:r>
              <w:drawing>
                <wp:anchor distT="0" distB="0" distL="0" distR="0" simplePos="0" relativeHeight="264221696" behindDoc="0" locked="0" layoutInCell="1" allowOverlap="1">
                  <wp:simplePos x="0" y="0"/>
                  <wp:positionH relativeFrom="rightMargin">
                    <wp:posOffset>-1054480</wp:posOffset>
                  </wp:positionH>
                  <wp:positionV relativeFrom="topMargin">
                    <wp:posOffset>191388</wp:posOffset>
                  </wp:positionV>
                  <wp:extent cx="305180" cy="154685"/>
                  <wp:effectExtent l="0" t="0" r="0" b="0"/>
                  <wp:wrapNone/>
                  <wp:docPr id="1636" name="IM 1636"/>
                  <wp:cNvGraphicFramePr/>
                  <a:graphic>
                    <a:graphicData uri="http://schemas.openxmlformats.org/drawingml/2006/picture">
                      <pic:pic>
                        <pic:nvPicPr>
                          <pic:cNvPr id="1636" name="IM 1636"/>
                          <pic:cNvPicPr/>
                        </pic:nvPicPr>
                        <pic:blipFill>
                          <a:blip r:embed="rId1313"/>
                          <a:stretch>
                            <a:fillRect/>
                          </a:stretch>
                        </pic:blipFill>
                        <pic:spPr>
                          <a:xfrm rot="0">
                            <a:off x="0" y="0"/>
                            <a:ext cx="305180" cy="154685"/>
                          </a:xfrm>
                          <a:prstGeom prst="rect">
                            <a:avLst/>
                          </a:prstGeom>
                        </pic:spPr>
                      </pic:pic>
                    </a:graphicData>
                  </a:graphic>
                </wp:anchor>
              </w:drawing>
            </w:r>
            <w:r>
              <w:rPr>
                <w:rFonts w:ascii="Arial" w:hAnsi="Arial" w:eastAsia="Arial" w:cs="Arial"/>
                <w:sz w:val="15"/>
                <w:szCs w:val="15"/>
                <w:color w:val="231F20"/>
                <w:spacing w:val="13"/>
                <w:position w:val="1"/>
              </w:rPr>
              <w:t>4</w:t>
            </w:r>
            <w:r>
              <w:rPr>
                <w:rFonts w:ascii="Arial" w:hAnsi="Arial" w:eastAsia="Arial" w:cs="Arial"/>
                <w:sz w:val="15"/>
                <w:szCs w:val="15"/>
                <w:color w:val="231F20"/>
                <w:spacing w:val="10"/>
                <w:position w:val="1"/>
              </w:rPr>
              <w:t>393</w:t>
            </w:r>
            <w:r>
              <w:rPr>
                <w:rFonts w:ascii="Segoe UI Emoji" w:hAnsi="Segoe UI Emoji" w:eastAsia="Segoe UI Emoji" w:cs="Segoe UI Emoji"/>
                <w:sz w:val="15"/>
                <w:szCs w:val="15"/>
                <w:color w:val="231F20"/>
                <w:spacing w:val="10"/>
                <w:position w:val="1"/>
              </w:rPr>
              <w:t>↩</w:t>
            </w:r>
          </w:p>
        </w:tc>
        <w:tc>
          <w:tcPr>
            <w:tcW w:w="712" w:type="dxa"/>
            <w:vAlign w:val="top"/>
          </w:tcPr>
          <w:p>
            <w:pPr>
              <w:ind w:firstLine="13"/>
              <w:spacing w:before="240" w:line="243" w:lineRule="exact"/>
              <w:textAlignment w:val="center"/>
              <w:rPr/>
            </w:pPr>
            <w:r>
              <w:drawing>
                <wp:inline distT="0" distB="0" distL="0" distR="0">
                  <wp:extent cx="289178" cy="154686"/>
                  <wp:effectExtent l="0" t="0" r="0" b="0"/>
                  <wp:docPr id="1637" name="IM 1637"/>
                  <wp:cNvGraphicFramePr/>
                  <a:graphic>
                    <a:graphicData uri="http://schemas.openxmlformats.org/drawingml/2006/picture">
                      <pic:pic>
                        <pic:nvPicPr>
                          <pic:cNvPr id="1637" name="IM 1637"/>
                          <pic:cNvPicPr/>
                        </pic:nvPicPr>
                        <pic:blipFill>
                          <a:blip r:embed="rId335"/>
                          <a:stretch>
                            <a:fillRect/>
                          </a:stretch>
                        </pic:blipFill>
                        <pic:spPr>
                          <a:xfrm rot="0">
                            <a:off x="0" y="0"/>
                            <a:ext cx="289178" cy="154686"/>
                          </a:xfrm>
                          <a:prstGeom prst="rect">
                            <a:avLst/>
                          </a:prstGeom>
                        </pic:spPr>
                      </pic:pic>
                    </a:graphicData>
                  </a:graphic>
                </wp:inline>
              </w:drawing>
            </w:r>
          </w:p>
        </w:tc>
      </w:tr>
      <w:tr>
        <w:trPr>
          <w:trHeight w:val="844" w:hRule="atLeast"/>
        </w:trPr>
        <w:tc>
          <w:tcPr>
            <w:shd w:val="clear" w:fill="DDE7ED"/>
            <w:tcW w:w="599" w:type="dxa"/>
            <w:vAlign w:val="top"/>
            <w:gridSpan w:val="2"/>
            <w:tcBorders>
              <w:right w:val="none" w:color="000000" w:sz="8" w:space="0"/>
            </w:tcBorders>
          </w:tcPr>
          <w:p>
            <w:pPr>
              <w:ind w:left="33"/>
              <w:spacing w:before="194" w:line="189" w:lineRule="exact"/>
              <w:rPr>
                <w:rFonts w:ascii="Arial" w:hAnsi="Arial" w:eastAsia="Arial" w:cs="Arial"/>
                <w:sz w:val="15"/>
                <w:szCs w:val="15"/>
              </w:rPr>
            </w:pPr>
            <w:r>
              <w:rPr>
                <w:rFonts w:ascii="Arial" w:hAnsi="Arial" w:eastAsia="Arial" w:cs="Arial"/>
                <w:sz w:val="15"/>
                <w:szCs w:val="15"/>
                <w:color w:val="231F20"/>
                <w:spacing w:val="83"/>
              </w:rPr>
              <w:t>2</w:t>
            </w:r>
            <w:r>
              <w:rPr>
                <w:rFonts w:ascii="Arial" w:hAnsi="Arial" w:eastAsia="Arial" w:cs="Arial"/>
                <w:sz w:val="15"/>
                <w:szCs w:val="15"/>
                <w:color w:val="231F20"/>
                <w:spacing w:val="82"/>
              </w:rPr>
              <w:t>02</w:t>
            </w:r>
            <w:r>
              <w:rPr>
                <w:rFonts w:ascii="Arial" w:hAnsi="Arial" w:eastAsia="Arial" w:cs="Arial"/>
                <w:sz w:val="15"/>
                <w:szCs w:val="15"/>
                <w:color w:val="231F20"/>
              </w:rPr>
              <w:t>l</w:t>
            </w:r>
          </w:p>
          <w:p>
            <w:pPr>
              <w:ind w:firstLine="19"/>
              <w:spacing w:before="75" w:line="244" w:lineRule="exact"/>
              <w:textAlignment w:val="center"/>
              <w:rPr/>
            </w:pPr>
            <w:r>
              <w:drawing>
                <wp:inline distT="0" distB="0" distL="0" distR="0">
                  <wp:extent cx="199644" cy="154686"/>
                  <wp:effectExtent l="0" t="0" r="0" b="0"/>
                  <wp:docPr id="1638" name="IM 1638"/>
                  <wp:cNvGraphicFramePr/>
                  <a:graphic>
                    <a:graphicData uri="http://schemas.openxmlformats.org/drawingml/2006/picture">
                      <pic:pic>
                        <pic:nvPicPr>
                          <pic:cNvPr id="1638" name="IM 1638"/>
                          <pic:cNvPicPr/>
                        </pic:nvPicPr>
                        <pic:blipFill>
                          <a:blip r:embed="rId206"/>
                          <a:stretch>
                            <a:fillRect/>
                          </a:stretch>
                        </pic:blipFill>
                        <pic:spPr>
                          <a:xfrm rot="0">
                            <a:off x="0" y="0"/>
                            <a:ext cx="199644" cy="154686"/>
                          </a:xfrm>
                          <a:prstGeom prst="rect">
                            <a:avLst/>
                          </a:prstGeom>
                        </pic:spPr>
                      </pic:pic>
                    </a:graphicData>
                  </a:graphic>
                </wp:inline>
              </w:drawing>
            </w:r>
          </w:p>
        </w:tc>
        <w:tc>
          <w:tcPr>
            <w:shd w:val="clear" w:fill="DDE7ED"/>
            <w:tcW w:w="399" w:type="dxa"/>
            <w:vAlign w:val="top"/>
            <w:tcBorders>
              <w:left w:val="none" w:color="000000" w:sz="8" w:space="0"/>
            </w:tcBorders>
          </w:tcPr>
          <w:p>
            <w:pPr>
              <w:ind w:firstLine="10"/>
              <w:spacing w:before="142" w:line="244" w:lineRule="exact"/>
              <w:textAlignment w:val="center"/>
              <w:rPr/>
            </w:pPr>
            <w:r>
              <w:pict>
                <v:group id="_x0000_s864" style="mso-position-vertical-relative:line;mso-position-horizontal-relative:char;width:16.1pt;height:12.2pt;" filled="false" stroked="false" coordsize="322,243" coordorigin="0,0">
                  <v:shape id="_x0000_s865" style="position:absolute;left:0;top:0;width:322;height:243;" filled="false" stroked="false" type="#_x0000_t75">
                    <v:imagedata r:id="rId1314"/>
                  </v:shape>
                  <v:shape id="_x0000_s866" style="position:absolute;left:-20;top:-20;width:362;height:316;" filled="false" stroked="false" type="#_x0000_t202">
                    <v:fill on="false"/>
                    <v:stroke on="false"/>
                    <v:path/>
                    <v:imagedata o:title=""/>
                    <o:lock v:ext="edit" aspectratio="false"/>
                    <v:textbox inset="0mm,0mm,0mm,0mm">
                      <w:txbxContent>
                        <w:p>
                          <w:pPr>
                            <w:ind w:left="227"/>
                            <w:spacing w:before="100" w:line="200" w:lineRule="auto"/>
                            <w:rPr>
                              <w:rFonts w:ascii="Arial" w:hAnsi="Arial" w:eastAsia="Arial" w:cs="Arial"/>
                              <w:sz w:val="15"/>
                              <w:szCs w:val="15"/>
                            </w:rPr>
                          </w:pPr>
                          <w:r>
                            <w:rPr>
                              <w:rFonts w:ascii="Arial" w:hAnsi="Arial" w:eastAsia="Arial" w:cs="Arial"/>
                              <w:sz w:val="15"/>
                              <w:szCs w:val="15"/>
                              <w:color w:val="231F20"/>
                            </w:rPr>
                            <w:t>4</w:t>
                          </w:r>
                        </w:p>
                      </w:txbxContent>
                    </v:textbox>
                  </v:shape>
                </v:group>
              </w:pict>
            </w:r>
          </w:p>
        </w:tc>
        <w:tc>
          <w:tcPr>
            <w:shd w:val="clear" w:fill="DDE7ED"/>
            <w:tcW w:w="1013" w:type="dxa"/>
            <w:vAlign w:val="top"/>
          </w:tcPr>
          <w:p>
            <w:pPr>
              <w:ind w:firstLine="14"/>
              <w:spacing w:before="142" w:line="244" w:lineRule="exact"/>
              <w:textAlignment w:val="center"/>
              <w:rPr/>
            </w:pPr>
            <w:r>
              <w:drawing>
                <wp:inline distT="0" distB="0" distL="0" distR="0">
                  <wp:extent cx="479107" cy="154686"/>
                  <wp:effectExtent l="0" t="0" r="0" b="0"/>
                  <wp:docPr id="1639" name="IM 1639"/>
                  <wp:cNvGraphicFramePr/>
                  <a:graphic>
                    <a:graphicData uri="http://schemas.openxmlformats.org/drawingml/2006/picture">
                      <pic:pic>
                        <pic:nvPicPr>
                          <pic:cNvPr id="1639" name="IM 1639"/>
                          <pic:cNvPicPr/>
                        </pic:nvPicPr>
                        <pic:blipFill>
                          <a:blip r:embed="rId308"/>
                          <a:stretch>
                            <a:fillRect/>
                          </a:stretch>
                        </pic:blipFill>
                        <pic:spPr>
                          <a:xfrm rot="0">
                            <a:off x="0" y="0"/>
                            <a:ext cx="479107" cy="154686"/>
                          </a:xfrm>
                          <a:prstGeom prst="rect">
                            <a:avLst/>
                          </a:prstGeom>
                        </pic:spPr>
                      </pic:pic>
                    </a:graphicData>
                  </a:graphic>
                </wp:inline>
              </w:drawing>
            </w:r>
          </w:p>
        </w:tc>
        <w:tc>
          <w:tcPr>
            <w:shd w:val="clear" w:fill="DDE7ED"/>
            <w:tcW w:w="1162" w:type="dxa"/>
            <w:vAlign w:val="top"/>
          </w:tcPr>
          <w:p>
            <w:pPr>
              <w:ind w:left="30"/>
              <w:spacing w:before="221" w:line="201" w:lineRule="auto"/>
              <w:rPr>
                <w:rFonts w:ascii="Arial" w:hAnsi="Arial" w:eastAsia="Arial" w:cs="Arial"/>
                <w:sz w:val="15"/>
                <w:szCs w:val="15"/>
              </w:rPr>
            </w:pPr>
            <w:r>
              <w:rPr>
                <w:rFonts w:ascii="Arial" w:hAnsi="Arial" w:eastAsia="Arial" w:cs="Arial"/>
                <w:sz w:val="15"/>
                <w:szCs w:val="15"/>
                <w:color w:val="231F20"/>
                <w:spacing w:val="99"/>
              </w:rPr>
              <w:t>5</w:t>
            </w:r>
            <w:r>
              <w:rPr>
                <w:rFonts w:ascii="Arial" w:hAnsi="Arial" w:eastAsia="Arial" w:cs="Arial"/>
                <w:sz w:val="15"/>
                <w:szCs w:val="15"/>
                <w:color w:val="231F20"/>
              </w:rPr>
              <w:t>BJDIJ</w:t>
            </w:r>
          </w:p>
        </w:tc>
        <w:tc>
          <w:tcPr>
            <w:shd w:val="clear" w:fill="DDE7ED"/>
            <w:tcW w:w="994" w:type="dxa"/>
            <w:vAlign w:val="top"/>
          </w:tcPr>
          <w:p>
            <w:pPr>
              <w:ind w:firstLine="619"/>
              <w:spacing w:before="142" w:line="244" w:lineRule="exact"/>
              <w:textAlignment w:val="center"/>
              <w:rPr/>
            </w:pPr>
            <w:r>
              <w:pict>
                <v:group id="_x0000_s867" style="position:absolute;margin-left:-31.93pt;margin-top:7.12997pt;mso-position-vertical-relative:top-margin-area;mso-position-horizontal-relative:right-margin-area;width:13.95pt;height:12.2pt;z-index:264225792;" filled="false" stroked="false" coordsize="278,243" coordorigin="0,0">
                  <v:shape id="_x0000_s868" style="position:absolute;left:0;top:0;width:273;height:243;" filled="false" stroked="false" type="#_x0000_t75">
                    <v:imagedata r:id="rId1212"/>
                  </v:shape>
                  <v:shape id="_x0000_s869" style="position:absolute;left:-20;top:-20;width:318;height:335;" filled="false" stroked="false" type="#_x0000_t202">
                    <v:fill on="false"/>
                    <v:stroke on="false"/>
                    <v:path/>
                    <v:imagedata o:title=""/>
                    <o:lock v:ext="edit" aspectratio="false"/>
                    <v:textbox inset="0mm,0mm,0mm,0mm">
                      <w:txbxContent>
                        <w:p>
                          <w:pPr>
                            <w:ind w:left="149"/>
                            <w:spacing w:before="95" w:line="187" w:lineRule="auto"/>
                            <w:rPr>
                              <w:rFonts w:ascii="Microsoft YaHei" w:hAnsi="Microsoft YaHei" w:eastAsia="Microsoft YaHei" w:cs="Microsoft YaHei"/>
                              <w:sz w:val="15"/>
                              <w:szCs w:val="15"/>
                            </w:rPr>
                          </w:pPr>
                          <w:r>
                            <w:rPr>
                              <w:rFonts w:ascii="Arial" w:hAnsi="Arial" w:eastAsia="Arial" w:cs="Arial"/>
                              <w:sz w:val="15"/>
                              <w:szCs w:val="15"/>
                              <w:color w:val="231F20"/>
                              <w:spacing w:val="-2"/>
                              <w:w w:val="83"/>
                            </w:rPr>
                            <w:t>յ</w:t>
                          </w:r>
                          <w:r>
                            <w:rPr>
                              <w:rFonts w:ascii="Microsoft YaHei" w:hAnsi="Microsoft YaHei" w:eastAsia="Microsoft YaHei" w:cs="Microsoft YaHei"/>
                              <w:sz w:val="15"/>
                              <w:szCs w:val="15"/>
                              <w:color w:val="231F20"/>
                              <w:spacing w:val="-2"/>
                              <w:w w:val="83"/>
                            </w:rPr>
                            <w:t>人</w:t>
                          </w:r>
                        </w:p>
                      </w:txbxContent>
                    </v:textbox>
                  </v:shape>
                </v:group>
              </w:pict>
            </w:r>
            <w:r>
              <w:pict>
                <v:shape id="_x0000_s870" style="position:absolute;margin-left:-49.7022pt;margin-top:8.70757pt;mso-position-vertical-relative:top-margin-area;mso-position-horizontal-relative:right-margin-area;width:19.3pt;height:10pt;z-index:264223744;"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4"/>
                          </w:rPr>
                          <w:t>Y</w:t>
                        </w:r>
                        <w:r>
                          <w:rPr>
                            <w:rFonts w:ascii="Arial" w:hAnsi="Arial" w:eastAsia="Arial" w:cs="Arial"/>
                            <w:sz w:val="15"/>
                            <w:szCs w:val="15"/>
                            <w:color w:val="231F20"/>
                            <w:spacing w:val="-3"/>
                          </w:rPr>
                          <w:t>i</w:t>
                        </w:r>
                        <w:r>
                          <w:rPr>
                            <w:rFonts w:ascii="Arial" w:hAnsi="Arial" w:eastAsia="Arial" w:cs="Arial"/>
                            <w:sz w:val="15"/>
                            <w:szCs w:val="15"/>
                            <w:color w:val="231F20"/>
                            <w:spacing w:val="-2"/>
                          </w:rPr>
                          <w:t>ling</w:t>
                        </w:r>
                      </w:p>
                    </w:txbxContent>
                  </v:textbox>
                </v:shape>
              </w:pict>
            </w:r>
            <w:r>
              <w:pict>
                <v:group id="_x0000_s871" style="mso-position-vertical-relative:line;mso-position-horizontal-relative:char;width:15pt;height:12.2pt;" filled="false" stroked="false" coordsize="300,243" coordorigin="0,0">
                  <v:shape id="_x0000_s872" style="position:absolute;left:0;top:0;width:300;height:243;" filled="false" stroked="false" type="#_x0000_t75">
                    <v:imagedata r:id="rId389"/>
                  </v:shape>
                  <v:shape id="_x0000_s873" style="position:absolute;left:-20;top:-20;width:340;height:316;" filled="false" stroked="false" type="#_x0000_t202">
                    <v:fill on="false"/>
                    <v:stroke on="false"/>
                    <v:path/>
                    <v:imagedata o:title=""/>
                    <o:lock v:ext="edit" aspectratio="false"/>
                    <v:textbox inset="0mm,0mm,0mm,0mm">
                      <w:txbxContent>
                        <w:p>
                          <w:pPr>
                            <w:ind w:left="183"/>
                            <w:spacing w:before="194" w:line="49"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shd w:val="clear" w:fill="DDE7ED"/>
            <w:tcW w:w="722" w:type="dxa"/>
            <w:vAlign w:val="top"/>
          </w:tcPr>
          <w:p>
            <w:pPr>
              <w:ind w:firstLine="16"/>
              <w:spacing w:before="142" w:line="244" w:lineRule="exact"/>
              <w:textAlignment w:val="center"/>
              <w:rPr/>
            </w:pPr>
            <w:r>
              <w:drawing>
                <wp:inline distT="0" distB="0" distL="0" distR="0">
                  <wp:extent cx="386080" cy="154686"/>
                  <wp:effectExtent l="0" t="0" r="0" b="0"/>
                  <wp:docPr id="1640" name="IM 1640"/>
                  <wp:cNvGraphicFramePr/>
                  <a:graphic>
                    <a:graphicData uri="http://schemas.openxmlformats.org/drawingml/2006/picture">
                      <pic:pic>
                        <pic:nvPicPr>
                          <pic:cNvPr id="1640" name="IM 1640"/>
                          <pic:cNvPicPr/>
                        </pic:nvPicPr>
                        <pic:blipFill>
                          <a:blip r:embed="rId838"/>
                          <a:stretch>
                            <a:fillRect/>
                          </a:stretch>
                        </pic:blipFill>
                        <pic:spPr>
                          <a:xfrm rot="0">
                            <a:off x="0" y="0"/>
                            <a:ext cx="386080" cy="154686"/>
                          </a:xfrm>
                          <a:prstGeom prst="rect">
                            <a:avLst/>
                          </a:prstGeom>
                        </pic:spPr>
                      </pic:pic>
                    </a:graphicData>
                  </a:graphic>
                </wp:inline>
              </w:drawing>
            </w:r>
          </w:p>
        </w:tc>
        <w:tc>
          <w:tcPr>
            <w:shd w:val="clear" w:fill="DDE7ED"/>
            <w:tcW w:w="698" w:type="dxa"/>
            <w:vAlign w:val="top"/>
          </w:tcPr>
          <w:p>
            <w:pPr>
              <w:ind w:firstLine="15"/>
              <w:spacing w:before="142" w:line="244" w:lineRule="exact"/>
              <w:textAlignment w:val="center"/>
              <w:rPr/>
            </w:pPr>
            <w:r>
              <w:pict>
                <v:group id="_x0000_s874" style="mso-position-vertical-relative:line;mso-position-horizontal-relative:char;width:15pt;height:12.2pt;" filled="false" stroked="false" coordsize="300,243" coordorigin="0,0">
                  <v:shape id="_x0000_s875" style="position:absolute;left:0;top:0;width:300;height:243;" filled="false" stroked="false" type="#_x0000_t75">
                    <v:imagedata r:id="rId389"/>
                  </v:shape>
                  <v:shape id="_x0000_s876"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2" w:type="dxa"/>
            <w:vAlign w:val="top"/>
          </w:tcPr>
          <w:p>
            <w:pPr>
              <w:spacing w:before="2" w:line="841" w:lineRule="exact"/>
              <w:textAlignment w:val="center"/>
              <w:rPr/>
            </w:pPr>
            <w:r>
              <w:drawing>
                <wp:inline distT="0" distB="0" distL="0" distR="0">
                  <wp:extent cx="1064386" cy="534543"/>
                  <wp:effectExtent l="0" t="0" r="0" b="0"/>
                  <wp:docPr id="1641" name="IM 1641"/>
                  <wp:cNvGraphicFramePr/>
                  <a:graphic>
                    <a:graphicData uri="http://schemas.openxmlformats.org/drawingml/2006/picture">
                      <pic:pic>
                        <pic:nvPicPr>
                          <pic:cNvPr id="1641" name="IM 1641"/>
                          <pic:cNvPicPr/>
                        </pic:nvPicPr>
                        <pic:blipFill>
                          <a:blip r:embed="rId1315"/>
                          <a:stretch>
                            <a:fillRect/>
                          </a:stretch>
                        </pic:blipFill>
                        <pic:spPr>
                          <a:xfrm rot="0">
                            <a:off x="0" y="0"/>
                            <a:ext cx="1064386" cy="534543"/>
                          </a:xfrm>
                          <a:prstGeom prst="rect">
                            <a:avLst/>
                          </a:prstGeom>
                        </pic:spPr>
                      </pic:pic>
                    </a:graphicData>
                  </a:graphic>
                </wp:inline>
              </w:drawing>
            </w:r>
          </w:p>
        </w:tc>
        <w:tc>
          <w:tcPr>
            <w:tcW w:w="712" w:type="dxa"/>
            <w:vAlign w:val="top"/>
          </w:tcPr>
          <w:p>
            <w:pPr>
              <w:ind w:firstLine="1"/>
              <w:spacing w:before="2" w:line="841" w:lineRule="exact"/>
              <w:textAlignment w:val="center"/>
              <w:rPr/>
            </w:pPr>
            <w:r>
              <w:drawing>
                <wp:inline distT="0" distB="0" distL="0" distR="0">
                  <wp:extent cx="445770" cy="534543"/>
                  <wp:effectExtent l="0" t="0" r="0" b="0"/>
                  <wp:docPr id="1642" name="IM 1642"/>
                  <wp:cNvGraphicFramePr/>
                  <a:graphic>
                    <a:graphicData uri="http://schemas.openxmlformats.org/drawingml/2006/picture">
                      <pic:pic>
                        <pic:nvPicPr>
                          <pic:cNvPr id="1642" name="IM 1642"/>
                          <pic:cNvPicPr/>
                        </pic:nvPicPr>
                        <pic:blipFill>
                          <a:blip r:embed="rId1316"/>
                          <a:stretch>
                            <a:fillRect/>
                          </a:stretch>
                        </pic:blipFill>
                        <pic:spPr>
                          <a:xfrm rot="0">
                            <a:off x="0" y="0"/>
                            <a:ext cx="445770" cy="534543"/>
                          </a:xfrm>
                          <a:prstGeom prst="rect">
                            <a:avLst/>
                          </a:prstGeom>
                        </pic:spPr>
                      </pic:pic>
                    </a:graphicData>
                  </a:graphic>
                </wp:inline>
              </w:drawing>
            </w:r>
          </w:p>
        </w:tc>
      </w:tr>
      <w:tr>
        <w:trPr>
          <w:trHeight w:val="644" w:hRule="atLeast"/>
        </w:trPr>
        <w:tc>
          <w:tcPr>
            <w:tcW w:w="599" w:type="dxa"/>
            <w:vAlign w:val="top"/>
            <w:gridSpan w:val="2"/>
            <w:tcBorders>
              <w:right w:val="none" w:color="000000" w:sz="8" w:space="0"/>
            </w:tcBorders>
          </w:tcPr>
          <w:p>
            <w:pPr>
              <w:ind w:left="33"/>
              <w:spacing w:before="99" w:line="190" w:lineRule="exact"/>
              <w:rPr>
                <w:rFonts w:ascii="Arial" w:hAnsi="Arial" w:eastAsia="Arial" w:cs="Arial"/>
                <w:sz w:val="15"/>
                <w:szCs w:val="15"/>
              </w:rPr>
            </w:pPr>
            <w:r>
              <w:rPr>
                <w:rFonts w:ascii="Arial" w:hAnsi="Arial" w:eastAsia="Arial" w:cs="Arial"/>
                <w:sz w:val="15"/>
                <w:szCs w:val="15"/>
                <w:color w:val="231F20"/>
                <w:spacing w:val="83"/>
              </w:rPr>
              <w:t>2</w:t>
            </w:r>
            <w:r>
              <w:rPr>
                <w:rFonts w:ascii="Arial" w:hAnsi="Arial" w:eastAsia="Arial" w:cs="Arial"/>
                <w:sz w:val="15"/>
                <w:szCs w:val="15"/>
                <w:color w:val="231F20"/>
                <w:spacing w:val="82"/>
              </w:rPr>
              <w:t>02</w:t>
            </w:r>
            <w:r>
              <w:rPr>
                <w:rFonts w:ascii="Arial" w:hAnsi="Arial" w:eastAsia="Arial" w:cs="Arial"/>
                <w:sz w:val="15"/>
                <w:szCs w:val="15"/>
                <w:color w:val="231F20"/>
              </w:rPr>
              <w:t>l</w:t>
            </w:r>
          </w:p>
          <w:p>
            <w:pPr>
              <w:ind w:firstLine="19"/>
              <w:spacing w:before="75" w:line="244" w:lineRule="exact"/>
              <w:textAlignment w:val="center"/>
              <w:rPr/>
            </w:pPr>
            <w:r>
              <w:drawing>
                <wp:inline distT="0" distB="0" distL="0" distR="0">
                  <wp:extent cx="199644" cy="154686"/>
                  <wp:effectExtent l="0" t="0" r="0" b="0"/>
                  <wp:docPr id="1643" name="IM 1643"/>
                  <wp:cNvGraphicFramePr/>
                  <a:graphic>
                    <a:graphicData uri="http://schemas.openxmlformats.org/drawingml/2006/picture">
                      <pic:pic>
                        <pic:nvPicPr>
                          <pic:cNvPr id="1643" name="IM 1643"/>
                          <pic:cNvPicPr/>
                        </pic:nvPicPr>
                        <pic:blipFill>
                          <a:blip r:embed="rId206"/>
                          <a:stretch>
                            <a:fillRect/>
                          </a:stretch>
                        </pic:blipFill>
                        <pic:spPr>
                          <a:xfrm rot="0">
                            <a:off x="0" y="0"/>
                            <a:ext cx="199644" cy="154686"/>
                          </a:xfrm>
                          <a:prstGeom prst="rect">
                            <a:avLst/>
                          </a:prstGeom>
                        </pic:spPr>
                      </pic:pic>
                    </a:graphicData>
                  </a:graphic>
                </wp:inline>
              </w:drawing>
            </w:r>
          </w:p>
        </w:tc>
        <w:tc>
          <w:tcPr>
            <w:tcW w:w="399" w:type="dxa"/>
            <w:vAlign w:val="top"/>
            <w:tcBorders>
              <w:left w:val="none" w:color="000000" w:sz="8" w:space="0"/>
            </w:tcBorders>
          </w:tcPr>
          <w:p>
            <w:pPr>
              <w:ind w:firstLine="10"/>
              <w:spacing w:before="48" w:line="243" w:lineRule="exact"/>
              <w:textAlignment w:val="center"/>
              <w:rPr/>
            </w:pPr>
            <w:r>
              <w:pict>
                <v:group id="_x0000_s877" style="mso-position-vertical-relative:line;mso-position-horizontal-relative:char;width:16.1pt;height:12.2pt;" filled="false" stroked="false" coordsize="322,243" coordorigin="0,0">
                  <v:shape id="_x0000_s878" style="position:absolute;left:0;top:0;width:322;height:243;" filled="false" stroked="false" type="#_x0000_t75">
                    <v:imagedata r:id="rId1314"/>
                  </v:shape>
                  <v:shape id="_x0000_s879" style="position:absolute;left:-20;top:-20;width:362;height:316;" filled="false" stroked="false" type="#_x0000_t202">
                    <v:fill on="false"/>
                    <v:stroke on="false"/>
                    <v:path/>
                    <v:imagedata o:title=""/>
                    <o:lock v:ext="edit" aspectratio="false"/>
                    <v:textbox inset="0mm,0mm,0mm,0mm">
                      <w:txbxContent>
                        <w:p>
                          <w:pPr>
                            <w:ind w:left="227"/>
                            <w:spacing w:before="100" w:line="200" w:lineRule="auto"/>
                            <w:rPr>
                              <w:rFonts w:ascii="Arial" w:hAnsi="Arial" w:eastAsia="Arial" w:cs="Arial"/>
                              <w:sz w:val="15"/>
                              <w:szCs w:val="15"/>
                            </w:rPr>
                          </w:pPr>
                          <w:r>
                            <w:rPr>
                              <w:rFonts w:ascii="Arial" w:hAnsi="Arial" w:eastAsia="Arial" w:cs="Arial"/>
                              <w:sz w:val="15"/>
                              <w:szCs w:val="15"/>
                              <w:color w:val="231F20"/>
                            </w:rPr>
                            <w:t>4</w:t>
                          </w:r>
                        </w:p>
                      </w:txbxContent>
                    </v:textbox>
                  </v:shape>
                </v:group>
              </w:pict>
            </w:r>
          </w:p>
        </w:tc>
        <w:tc>
          <w:tcPr>
            <w:tcW w:w="1013" w:type="dxa"/>
            <w:vAlign w:val="top"/>
          </w:tcPr>
          <w:p>
            <w:pPr>
              <w:ind w:firstLine="14"/>
              <w:spacing w:before="48" w:line="243" w:lineRule="exact"/>
              <w:textAlignment w:val="center"/>
              <w:rPr/>
            </w:pPr>
            <w:r>
              <w:drawing>
                <wp:inline distT="0" distB="0" distL="0" distR="0">
                  <wp:extent cx="629665" cy="154686"/>
                  <wp:effectExtent l="0" t="0" r="0" b="0"/>
                  <wp:docPr id="1644" name="IM 1644"/>
                  <wp:cNvGraphicFramePr/>
                  <a:graphic>
                    <a:graphicData uri="http://schemas.openxmlformats.org/drawingml/2006/picture">
                      <pic:pic>
                        <pic:nvPicPr>
                          <pic:cNvPr id="1644" name="IM 1644"/>
                          <pic:cNvPicPr/>
                        </pic:nvPicPr>
                        <pic:blipFill>
                          <a:blip r:embed="rId1251"/>
                          <a:stretch>
                            <a:fillRect/>
                          </a:stretch>
                        </pic:blipFill>
                        <pic:spPr>
                          <a:xfrm rot="0">
                            <a:off x="0" y="0"/>
                            <a:ext cx="629665" cy="154686"/>
                          </a:xfrm>
                          <a:prstGeom prst="rect">
                            <a:avLst/>
                          </a:prstGeom>
                        </pic:spPr>
                      </pic:pic>
                    </a:graphicData>
                  </a:graphic>
                </wp:inline>
              </w:drawing>
            </w:r>
          </w:p>
        </w:tc>
        <w:tc>
          <w:tcPr>
            <w:tcW w:w="1162" w:type="dxa"/>
            <w:vAlign w:val="top"/>
          </w:tcPr>
          <w:p>
            <w:pPr>
              <w:ind w:left="20"/>
              <w:spacing w:before="125" w:line="203" w:lineRule="auto"/>
              <w:rPr>
                <w:rFonts w:ascii="Arial" w:hAnsi="Arial" w:eastAsia="Arial" w:cs="Arial"/>
                <w:sz w:val="15"/>
                <w:szCs w:val="15"/>
              </w:rPr>
            </w:pPr>
            <w:r>
              <w:rPr>
                <w:rFonts w:ascii="Arial" w:hAnsi="Arial" w:eastAsia="Arial" w:cs="Arial"/>
                <w:sz w:val="15"/>
                <w:szCs w:val="15"/>
                <w:color w:val="231F20"/>
                <w:spacing w:val="-8"/>
              </w:rPr>
              <w:t>S</w:t>
            </w:r>
            <w:r>
              <w:rPr>
                <w:rFonts w:ascii="Arial" w:hAnsi="Arial" w:eastAsia="Arial" w:cs="Arial"/>
                <w:sz w:val="15"/>
                <w:szCs w:val="15"/>
                <w:color w:val="231F20"/>
                <w:spacing w:val="-11"/>
              </w:rPr>
              <w:t>.</w:t>
            </w:r>
            <w:r>
              <w:rPr>
                <w:rFonts w:ascii="Arial" w:hAnsi="Arial" w:eastAsia="Arial" w:cs="Arial"/>
                <w:sz w:val="15"/>
                <w:szCs w:val="15"/>
                <w:color w:val="231F20"/>
                <w:spacing w:val="-8"/>
              </w:rPr>
              <w:t>A.S.</w:t>
            </w:r>
          </w:p>
        </w:tc>
        <w:tc>
          <w:tcPr>
            <w:tcW w:w="994" w:type="dxa"/>
            <w:vAlign w:val="top"/>
          </w:tcPr>
          <w:p>
            <w:pPr>
              <w:ind w:firstLine="14"/>
              <w:spacing w:before="48" w:line="243" w:lineRule="exact"/>
              <w:textAlignment w:val="center"/>
              <w:rPr/>
            </w:pPr>
            <w:r>
              <w:drawing>
                <wp:inline distT="0" distB="0" distL="0" distR="0">
                  <wp:extent cx="193548" cy="154686"/>
                  <wp:effectExtent l="0" t="0" r="0" b="0"/>
                  <wp:docPr id="1645" name="IM 1645"/>
                  <wp:cNvGraphicFramePr/>
                  <a:graphic>
                    <a:graphicData uri="http://schemas.openxmlformats.org/drawingml/2006/picture">
                      <pic:pic>
                        <pic:nvPicPr>
                          <pic:cNvPr id="1645" name="IM 1645"/>
                          <pic:cNvPicPr/>
                        </pic:nvPicPr>
                        <pic:blipFill>
                          <a:blip r:embed="rId631"/>
                          <a:stretch>
                            <a:fillRect/>
                          </a:stretch>
                        </pic:blipFill>
                        <pic:spPr>
                          <a:xfrm rot="0">
                            <a:off x="0" y="0"/>
                            <a:ext cx="193548" cy="154686"/>
                          </a:xfrm>
                          <a:prstGeom prst="rect">
                            <a:avLst/>
                          </a:prstGeom>
                        </pic:spPr>
                      </pic:pic>
                    </a:graphicData>
                  </a:graphic>
                </wp:inline>
              </w:drawing>
            </w:r>
          </w:p>
        </w:tc>
        <w:tc>
          <w:tcPr>
            <w:tcW w:w="722" w:type="dxa"/>
            <w:vAlign w:val="top"/>
          </w:tcPr>
          <w:p>
            <w:pPr>
              <w:ind w:firstLine="14"/>
              <w:spacing w:before="48" w:line="243" w:lineRule="exact"/>
              <w:textAlignment w:val="center"/>
              <w:rPr/>
            </w:pPr>
            <w:r>
              <w:drawing>
                <wp:inline distT="0" distB="0" distL="0" distR="0">
                  <wp:extent cx="446404" cy="154686"/>
                  <wp:effectExtent l="0" t="0" r="0" b="0"/>
                  <wp:docPr id="1646" name="IM 1646"/>
                  <wp:cNvGraphicFramePr/>
                  <a:graphic>
                    <a:graphicData uri="http://schemas.openxmlformats.org/drawingml/2006/picture">
                      <pic:pic>
                        <pic:nvPicPr>
                          <pic:cNvPr id="1646" name="IM 1646"/>
                          <pic:cNvPicPr/>
                        </pic:nvPicPr>
                        <pic:blipFill>
                          <a:blip r:embed="rId1317"/>
                          <a:stretch>
                            <a:fillRect/>
                          </a:stretch>
                        </pic:blipFill>
                        <pic:spPr>
                          <a:xfrm rot="0">
                            <a:off x="0" y="0"/>
                            <a:ext cx="446404" cy="154686"/>
                          </a:xfrm>
                          <a:prstGeom prst="rect">
                            <a:avLst/>
                          </a:prstGeom>
                        </pic:spPr>
                      </pic:pic>
                    </a:graphicData>
                  </a:graphic>
                </wp:inline>
              </w:drawing>
            </w:r>
          </w:p>
          <w:p>
            <w:pPr>
              <w:ind w:firstLine="14"/>
              <w:spacing w:before="73" w:line="243" w:lineRule="exact"/>
              <w:textAlignment w:val="center"/>
              <w:rPr/>
            </w:pPr>
            <w:r>
              <w:drawing>
                <wp:inline distT="0" distB="0" distL="0" distR="0">
                  <wp:extent cx="202691" cy="154686"/>
                  <wp:effectExtent l="0" t="0" r="0" b="0"/>
                  <wp:docPr id="1647" name="IM 1647"/>
                  <wp:cNvGraphicFramePr/>
                  <a:graphic>
                    <a:graphicData uri="http://schemas.openxmlformats.org/drawingml/2006/picture">
                      <pic:pic>
                        <pic:nvPicPr>
                          <pic:cNvPr id="1647" name="IM 1647"/>
                          <pic:cNvPicPr/>
                        </pic:nvPicPr>
                        <pic:blipFill>
                          <a:blip r:embed="rId207"/>
                          <a:stretch>
                            <a:fillRect/>
                          </a:stretch>
                        </pic:blipFill>
                        <pic:spPr>
                          <a:xfrm rot="0">
                            <a:off x="0" y="0"/>
                            <a:ext cx="202691" cy="154686"/>
                          </a:xfrm>
                          <a:prstGeom prst="rect">
                            <a:avLst/>
                          </a:prstGeom>
                        </pic:spPr>
                      </pic:pic>
                    </a:graphicData>
                  </a:graphic>
                </wp:inline>
              </w:drawing>
            </w:r>
          </w:p>
        </w:tc>
        <w:tc>
          <w:tcPr>
            <w:tcW w:w="698" w:type="dxa"/>
            <w:vAlign w:val="top"/>
          </w:tcPr>
          <w:p>
            <w:pPr>
              <w:ind w:firstLine="15"/>
              <w:spacing w:before="48" w:line="243" w:lineRule="exact"/>
              <w:textAlignment w:val="center"/>
              <w:rPr/>
            </w:pPr>
            <w:r>
              <w:pict>
                <v:group id="_x0000_s880" style="mso-position-vertical-relative:line;mso-position-horizontal-relative:char;width:15pt;height:12.2pt;" filled="false" stroked="false" coordsize="300,243" coordorigin="0,0">
                  <v:shape id="_x0000_s881" style="position:absolute;left:0;top:0;width:300;height:243;" filled="false" stroked="false" type="#_x0000_t75">
                    <v:imagedata r:id="rId389"/>
                  </v:shape>
                  <v:shape id="_x0000_s882"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2" w:type="dxa"/>
            <w:vAlign w:val="top"/>
          </w:tcPr>
          <w:p>
            <w:pPr>
              <w:ind w:firstLine="16"/>
              <w:spacing w:before="3" w:line="196" w:lineRule="exact"/>
              <w:textAlignment w:val="center"/>
              <w:rPr/>
            </w:pPr>
            <w:r>
              <w:drawing>
                <wp:anchor distT="0" distB="0" distL="0" distR="0" simplePos="0" relativeHeight="264243200" behindDoc="0" locked="0" layoutInCell="1" allowOverlap="1">
                  <wp:simplePos x="0" y="0"/>
                  <wp:positionH relativeFrom="rightMargin">
                    <wp:posOffset>-1055242</wp:posOffset>
                  </wp:positionH>
                  <wp:positionV relativeFrom="topMargin">
                    <wp:posOffset>87121</wp:posOffset>
                  </wp:positionV>
                  <wp:extent cx="469582" cy="268986"/>
                  <wp:effectExtent l="0" t="0" r="0" b="0"/>
                  <wp:wrapNone/>
                  <wp:docPr id="1648" name="IM 1648"/>
                  <wp:cNvGraphicFramePr/>
                  <a:graphic>
                    <a:graphicData uri="http://schemas.openxmlformats.org/drawingml/2006/picture">
                      <pic:pic>
                        <pic:nvPicPr>
                          <pic:cNvPr id="1648" name="IM 1648"/>
                          <pic:cNvPicPr/>
                        </pic:nvPicPr>
                        <pic:blipFill>
                          <a:blip r:embed="rId1318"/>
                          <a:stretch>
                            <a:fillRect/>
                          </a:stretch>
                        </pic:blipFill>
                        <pic:spPr>
                          <a:xfrm rot="0">
                            <a:off x="0" y="0"/>
                            <a:ext cx="469582" cy="268986"/>
                          </a:xfrm>
                          <a:prstGeom prst="rect">
                            <a:avLst/>
                          </a:prstGeom>
                        </pic:spPr>
                      </pic:pic>
                    </a:graphicData>
                  </a:graphic>
                </wp:anchor>
              </w:drawing>
            </w:r>
            <w:r>
              <w:drawing>
                <wp:inline distT="0" distB="0" distL="0" distR="0">
                  <wp:extent cx="1054480" cy="124205"/>
                  <wp:effectExtent l="0" t="0" r="0" b="0"/>
                  <wp:docPr id="1649" name="IM 1649"/>
                  <wp:cNvGraphicFramePr/>
                  <a:graphic>
                    <a:graphicData uri="http://schemas.openxmlformats.org/drawingml/2006/picture">
                      <pic:pic>
                        <pic:nvPicPr>
                          <pic:cNvPr id="1649" name="IM 1649"/>
                          <pic:cNvPicPr/>
                        </pic:nvPicPr>
                        <pic:blipFill>
                          <a:blip r:embed="rId1319"/>
                          <a:stretch>
                            <a:fillRect/>
                          </a:stretch>
                        </pic:blipFill>
                        <pic:spPr>
                          <a:xfrm rot="0">
                            <a:off x="0" y="0"/>
                            <a:ext cx="1054480" cy="124205"/>
                          </a:xfrm>
                          <a:prstGeom prst="rect">
                            <a:avLst/>
                          </a:prstGeom>
                        </pic:spPr>
                      </pic:pic>
                    </a:graphicData>
                  </a:graphic>
                </wp:inline>
              </w:drawing>
            </w:r>
          </w:p>
        </w:tc>
        <w:tc>
          <w:tcPr>
            <w:tcW w:w="712" w:type="dxa"/>
            <w:vAlign w:val="top"/>
          </w:tcPr>
          <w:p>
            <w:pPr>
              <w:ind w:firstLine="13"/>
              <w:spacing w:before="48" w:line="243" w:lineRule="exact"/>
              <w:textAlignment w:val="center"/>
              <w:rPr/>
            </w:pPr>
            <w:r>
              <w:drawing>
                <wp:inline distT="0" distB="0" distL="0" distR="0">
                  <wp:extent cx="438150" cy="154686"/>
                  <wp:effectExtent l="0" t="0" r="0" b="0"/>
                  <wp:docPr id="1650" name="IM 1650"/>
                  <wp:cNvGraphicFramePr/>
                  <a:graphic>
                    <a:graphicData uri="http://schemas.openxmlformats.org/drawingml/2006/picture">
                      <pic:pic>
                        <pic:nvPicPr>
                          <pic:cNvPr id="1650" name="IM 1650"/>
                          <pic:cNvPicPr/>
                        </pic:nvPicPr>
                        <pic:blipFill>
                          <a:blip r:embed="rId1210"/>
                          <a:stretch>
                            <a:fillRect/>
                          </a:stretch>
                        </pic:blipFill>
                        <pic:spPr>
                          <a:xfrm rot="0">
                            <a:off x="0" y="0"/>
                            <a:ext cx="438150" cy="154686"/>
                          </a:xfrm>
                          <a:prstGeom prst="rect">
                            <a:avLst/>
                          </a:prstGeom>
                        </pic:spPr>
                      </pic:pic>
                    </a:graphicData>
                  </a:graphic>
                </wp:inline>
              </w:drawing>
            </w:r>
          </w:p>
          <w:p>
            <w:pPr>
              <w:ind w:firstLine="13"/>
              <w:spacing w:before="73" w:line="243" w:lineRule="exact"/>
              <w:textAlignment w:val="center"/>
              <w:rPr/>
            </w:pPr>
            <w:r>
              <w:drawing>
                <wp:inline distT="0" distB="0" distL="0" distR="0">
                  <wp:extent cx="438150" cy="154686"/>
                  <wp:effectExtent l="0" t="0" r="0" b="0"/>
                  <wp:docPr id="1651" name="IM 1651"/>
                  <wp:cNvGraphicFramePr/>
                  <a:graphic>
                    <a:graphicData uri="http://schemas.openxmlformats.org/drawingml/2006/picture">
                      <pic:pic>
                        <pic:nvPicPr>
                          <pic:cNvPr id="1651" name="IM 1651"/>
                          <pic:cNvPicPr/>
                        </pic:nvPicPr>
                        <pic:blipFill>
                          <a:blip r:embed="rId1210"/>
                          <a:stretch>
                            <a:fillRect/>
                          </a:stretch>
                        </pic:blipFill>
                        <pic:spPr>
                          <a:xfrm rot="0">
                            <a:off x="0" y="0"/>
                            <a:ext cx="438150" cy="154686"/>
                          </a:xfrm>
                          <a:prstGeom prst="rect">
                            <a:avLst/>
                          </a:prstGeom>
                        </pic:spPr>
                      </pic:pic>
                    </a:graphicData>
                  </a:graphic>
                </wp:inline>
              </w:drawing>
            </w:r>
          </w:p>
        </w:tc>
      </w:tr>
    </w:tbl>
    <w:p>
      <w:pPr>
        <w:rPr>
          <w:rFonts w:ascii="Arial"/>
          <w:sz w:val="21"/>
        </w:rPr>
      </w:pPr>
      <w:r/>
    </w:p>
    <w:p>
      <w:pPr>
        <w:sectPr>
          <w:headerReference w:type="default" r:id="rId1027"/>
          <w:footerReference w:type="default" r:id="rId1273"/>
          <w:pgSz w:w="9360" w:h="13041"/>
          <w:pgMar w:top="1014" w:right="590" w:bottom="538" w:left="680" w:header="560" w:footer="315" w:gutter="0"/>
        </w:sectPr>
        <w:rPr/>
      </w:pPr>
    </w:p>
    <w:tbl>
      <w:tblPr>
        <w:tblStyle w:val="2"/>
        <w:tblW w:w="798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45"/>
        <w:gridCol w:w="246"/>
        <w:gridCol w:w="407"/>
        <w:gridCol w:w="1013"/>
        <w:gridCol w:w="1162"/>
        <w:gridCol w:w="994"/>
        <w:gridCol w:w="116"/>
        <w:gridCol w:w="125"/>
        <w:gridCol w:w="20"/>
        <w:gridCol w:w="461"/>
        <w:gridCol w:w="698"/>
        <w:gridCol w:w="1682"/>
        <w:gridCol w:w="712"/>
      </w:tblGrid>
      <w:tr>
        <w:trPr>
          <w:trHeight w:val="370" w:hRule="atLeast"/>
        </w:trPr>
        <w:tc>
          <w:tcPr>
            <w:tcW w:w="998" w:type="dxa"/>
            <w:vAlign w:val="top"/>
            <w:gridSpan w:val="3"/>
          </w:tcPr>
          <w:p>
            <w:pPr>
              <w:rPr>
                <w:rFonts w:ascii="Arial"/>
                <w:sz w:val="21"/>
              </w:rPr>
            </w:pPr>
            <w:r>
              <w:drawing>
                <wp:anchor distT="0" distB="0" distL="0" distR="0" simplePos="0" relativeHeight="264346624" behindDoc="0" locked="0" layoutInCell="0" allowOverlap="1">
                  <wp:simplePos x="0" y="0"/>
                  <wp:positionH relativeFrom="page">
                    <wp:posOffset>3093211</wp:posOffset>
                  </wp:positionH>
                  <wp:positionV relativeFrom="page">
                    <wp:posOffset>1738376</wp:posOffset>
                  </wp:positionV>
                  <wp:extent cx="231647" cy="154686"/>
                  <wp:effectExtent l="0" t="0" r="0" b="0"/>
                  <wp:wrapNone/>
                  <wp:docPr id="1652" name="IM 1652"/>
                  <wp:cNvGraphicFramePr/>
                  <a:graphic>
                    <a:graphicData uri="http://schemas.openxmlformats.org/drawingml/2006/picture">
                      <pic:pic>
                        <pic:nvPicPr>
                          <pic:cNvPr id="1652" name="IM 1652"/>
                          <pic:cNvPicPr/>
                        </pic:nvPicPr>
                        <pic:blipFill>
                          <a:blip r:embed="rId1218"/>
                          <a:stretch>
                            <a:fillRect/>
                          </a:stretch>
                        </pic:blipFill>
                        <pic:spPr>
                          <a:xfrm rot="0">
                            <a:off x="0" y="0"/>
                            <a:ext cx="231647" cy="154686"/>
                          </a:xfrm>
                          <a:prstGeom prst="rect">
                            <a:avLst/>
                          </a:prstGeom>
                        </pic:spPr>
                      </pic:pic>
                    </a:graphicData>
                  </a:graphic>
                </wp:anchor>
              </w:drawing>
            </w:r>
            <w:r>
              <w:drawing>
                <wp:anchor distT="0" distB="0" distL="0" distR="0" simplePos="0" relativeHeight="264348672" behindDoc="0" locked="0" layoutInCell="0" allowOverlap="1">
                  <wp:simplePos x="0" y="0"/>
                  <wp:positionH relativeFrom="page">
                    <wp:posOffset>3093211</wp:posOffset>
                  </wp:positionH>
                  <wp:positionV relativeFrom="page">
                    <wp:posOffset>2961386</wp:posOffset>
                  </wp:positionV>
                  <wp:extent cx="231647" cy="154685"/>
                  <wp:effectExtent l="0" t="0" r="0" b="0"/>
                  <wp:wrapNone/>
                  <wp:docPr id="1653" name="IM 1653"/>
                  <wp:cNvGraphicFramePr/>
                  <a:graphic>
                    <a:graphicData uri="http://schemas.openxmlformats.org/drawingml/2006/picture">
                      <pic:pic>
                        <pic:nvPicPr>
                          <pic:cNvPr id="1653" name="IM 1653"/>
                          <pic:cNvPicPr/>
                        </pic:nvPicPr>
                        <pic:blipFill>
                          <a:blip r:embed="rId1218"/>
                          <a:stretch>
                            <a:fillRect/>
                          </a:stretch>
                        </pic:blipFill>
                        <pic:spPr>
                          <a:xfrm rot="0">
                            <a:off x="0" y="0"/>
                            <a:ext cx="231647" cy="154685"/>
                          </a:xfrm>
                          <a:prstGeom prst="rect">
                            <a:avLst/>
                          </a:prstGeom>
                        </pic:spPr>
                      </pic:pic>
                    </a:graphicData>
                  </a:graphic>
                </wp:anchor>
              </w:drawing>
            </w:r>
            <w:r>
              <w:drawing>
                <wp:anchor distT="0" distB="0" distL="0" distR="0" simplePos="0" relativeHeight="264347648" behindDoc="0" locked="0" layoutInCell="0" allowOverlap="1">
                  <wp:simplePos x="0" y="0"/>
                  <wp:positionH relativeFrom="page">
                    <wp:posOffset>3093211</wp:posOffset>
                  </wp:positionH>
                  <wp:positionV relativeFrom="page">
                    <wp:posOffset>3817874</wp:posOffset>
                  </wp:positionV>
                  <wp:extent cx="231647" cy="154685"/>
                  <wp:effectExtent l="0" t="0" r="0" b="0"/>
                  <wp:wrapNone/>
                  <wp:docPr id="1654" name="IM 1654"/>
                  <wp:cNvGraphicFramePr/>
                  <a:graphic>
                    <a:graphicData uri="http://schemas.openxmlformats.org/drawingml/2006/picture">
                      <pic:pic>
                        <pic:nvPicPr>
                          <pic:cNvPr id="1654" name="IM 1654"/>
                          <pic:cNvPicPr/>
                        </pic:nvPicPr>
                        <pic:blipFill>
                          <a:blip r:embed="rId1218"/>
                          <a:stretch>
                            <a:fillRect/>
                          </a:stretch>
                        </pic:blipFill>
                        <pic:spPr>
                          <a:xfrm rot="0">
                            <a:off x="0" y="0"/>
                            <a:ext cx="231647" cy="154685"/>
                          </a:xfrm>
                          <a:prstGeom prst="rect">
                            <a:avLst/>
                          </a:prstGeom>
                        </pic:spPr>
                      </pic:pic>
                    </a:graphicData>
                  </a:graphic>
                </wp:anchor>
              </w:drawing>
            </w:r>
            <w:r/>
          </w:p>
        </w:tc>
        <w:tc>
          <w:tcPr>
            <w:tcW w:w="1013" w:type="dxa"/>
            <w:vAlign w:val="top"/>
          </w:tcPr>
          <w:p>
            <w:pPr>
              <w:rPr>
                <w:rFonts w:ascii="Arial"/>
                <w:sz w:val="21"/>
              </w:rPr>
            </w:pPr>
            <w:r/>
          </w:p>
        </w:tc>
        <w:tc>
          <w:tcPr>
            <w:tcW w:w="1162" w:type="dxa"/>
            <w:vAlign w:val="top"/>
          </w:tcPr>
          <w:p>
            <w:pPr>
              <w:rPr>
                <w:rFonts w:ascii="Arial"/>
                <w:sz w:val="21"/>
              </w:rPr>
            </w:pPr>
            <w:r/>
          </w:p>
        </w:tc>
        <w:tc>
          <w:tcPr>
            <w:tcW w:w="994" w:type="dxa"/>
            <w:vAlign w:val="top"/>
          </w:tcPr>
          <w:p>
            <w:pPr>
              <w:rPr>
                <w:rFonts w:ascii="Arial"/>
                <w:sz w:val="21"/>
              </w:rPr>
            </w:pPr>
            <w:r/>
          </w:p>
        </w:tc>
        <w:tc>
          <w:tcPr>
            <w:tcW w:w="722" w:type="dxa"/>
            <w:vAlign w:val="top"/>
            <w:gridSpan w:val="4"/>
          </w:tcPr>
          <w:p>
            <w:pPr>
              <w:rPr>
                <w:rFonts w:ascii="Arial"/>
                <w:sz w:val="21"/>
              </w:rPr>
            </w:pPr>
            <w:r/>
          </w:p>
        </w:tc>
        <w:tc>
          <w:tcPr>
            <w:tcW w:w="698" w:type="dxa"/>
            <w:vAlign w:val="top"/>
          </w:tcPr>
          <w:p>
            <w:pPr>
              <w:rPr>
                <w:rFonts w:ascii="Arial"/>
                <w:sz w:val="21"/>
              </w:rPr>
            </w:pPr>
            <w:r/>
          </w:p>
        </w:tc>
        <w:tc>
          <w:tcPr>
            <w:tcW w:w="1682" w:type="dxa"/>
            <w:vAlign w:val="top"/>
          </w:tcPr>
          <w:p>
            <w:pPr>
              <w:rPr>
                <w:rFonts w:ascii="Arial"/>
                <w:sz w:val="21"/>
              </w:rPr>
            </w:pPr>
            <w:r/>
          </w:p>
        </w:tc>
        <w:tc>
          <w:tcPr>
            <w:tcW w:w="712" w:type="dxa"/>
            <w:vAlign w:val="top"/>
          </w:tcPr>
          <w:p>
            <w:pPr>
              <w:ind w:firstLine="13"/>
              <w:spacing w:line="26" w:lineRule="exact"/>
              <w:textAlignment w:val="center"/>
              <w:rPr/>
            </w:pPr>
            <w:r>
              <w:drawing>
                <wp:inline distT="0" distB="0" distL="0" distR="0">
                  <wp:extent cx="192023" cy="16636"/>
                  <wp:effectExtent l="0" t="0" r="0" b="0"/>
                  <wp:docPr id="1655" name="IM 1655"/>
                  <wp:cNvGraphicFramePr/>
                  <a:graphic>
                    <a:graphicData uri="http://schemas.openxmlformats.org/drawingml/2006/picture">
                      <pic:pic>
                        <pic:nvPicPr>
                          <pic:cNvPr id="1655" name="IM 1655"/>
                          <pic:cNvPicPr/>
                        </pic:nvPicPr>
                        <pic:blipFill>
                          <a:blip r:embed="rId295"/>
                          <a:stretch>
                            <a:fillRect/>
                          </a:stretch>
                        </pic:blipFill>
                        <pic:spPr>
                          <a:xfrm rot="0">
                            <a:off x="0" y="0"/>
                            <a:ext cx="192023" cy="16636"/>
                          </a:xfrm>
                          <a:prstGeom prst="rect">
                            <a:avLst/>
                          </a:prstGeom>
                        </pic:spPr>
                      </pic:pic>
                    </a:graphicData>
                  </a:graphic>
                </wp:inline>
              </w:drawing>
            </w:r>
          </w:p>
        </w:tc>
      </w:tr>
      <w:tr>
        <w:trPr>
          <w:trHeight w:val="1178" w:hRule="atLeast"/>
        </w:trPr>
        <w:tc>
          <w:tcPr>
            <w:shd w:val="clear" w:fill="D4EFFC"/>
            <w:tcW w:w="591" w:type="dxa"/>
            <w:vAlign w:val="top"/>
            <w:gridSpan w:val="2"/>
            <w:tcBorders>
              <w:right w:val="none" w:color="000000" w:sz="8" w:space="0"/>
            </w:tcBorders>
          </w:tcPr>
          <w:p>
            <w:pPr>
              <w:ind w:left="33"/>
              <w:spacing w:before="144" w:line="189" w:lineRule="exact"/>
              <w:rPr>
                <w:rFonts w:ascii="Arial" w:hAnsi="Arial" w:eastAsia="Arial" w:cs="Arial"/>
                <w:sz w:val="15"/>
                <w:szCs w:val="15"/>
              </w:rPr>
            </w:pPr>
            <w:r>
              <w:rPr>
                <w:rFonts w:ascii="Arial" w:hAnsi="Arial" w:eastAsia="Arial" w:cs="Arial"/>
                <w:sz w:val="15"/>
                <w:szCs w:val="15"/>
                <w:color w:val="231F20"/>
                <w:spacing w:val="83"/>
              </w:rPr>
              <w:t>2</w:t>
            </w:r>
            <w:r>
              <w:rPr>
                <w:rFonts w:ascii="Arial" w:hAnsi="Arial" w:eastAsia="Arial" w:cs="Arial"/>
                <w:sz w:val="15"/>
                <w:szCs w:val="15"/>
                <w:color w:val="231F20"/>
                <w:spacing w:val="82"/>
              </w:rPr>
              <w:t>02</w:t>
            </w:r>
            <w:r>
              <w:rPr>
                <w:rFonts w:ascii="Arial" w:hAnsi="Arial" w:eastAsia="Arial" w:cs="Arial"/>
                <w:sz w:val="15"/>
                <w:szCs w:val="15"/>
                <w:color w:val="231F20"/>
              </w:rPr>
              <w:t>l</w:t>
            </w:r>
          </w:p>
          <w:p>
            <w:pPr>
              <w:ind w:firstLine="19"/>
              <w:spacing w:before="75" w:line="244" w:lineRule="exact"/>
              <w:textAlignment w:val="center"/>
              <w:rPr/>
            </w:pPr>
            <w:r>
              <w:drawing>
                <wp:inline distT="0" distB="0" distL="0" distR="0">
                  <wp:extent cx="199644" cy="154685"/>
                  <wp:effectExtent l="0" t="0" r="0" b="0"/>
                  <wp:docPr id="1656" name="IM 1656"/>
                  <wp:cNvGraphicFramePr/>
                  <a:graphic>
                    <a:graphicData uri="http://schemas.openxmlformats.org/drawingml/2006/picture">
                      <pic:pic>
                        <pic:nvPicPr>
                          <pic:cNvPr id="1656" name="IM 1656"/>
                          <pic:cNvPicPr/>
                        </pic:nvPicPr>
                        <pic:blipFill>
                          <a:blip r:embed="rId206"/>
                          <a:stretch>
                            <a:fillRect/>
                          </a:stretch>
                        </pic:blipFill>
                        <pic:spPr>
                          <a:xfrm rot="0">
                            <a:off x="0" y="0"/>
                            <a:ext cx="199644" cy="154685"/>
                          </a:xfrm>
                          <a:prstGeom prst="rect">
                            <a:avLst/>
                          </a:prstGeom>
                        </pic:spPr>
                      </pic:pic>
                    </a:graphicData>
                  </a:graphic>
                </wp:inline>
              </w:drawing>
            </w:r>
          </w:p>
        </w:tc>
        <w:tc>
          <w:tcPr>
            <w:shd w:val="clear" w:fill="D4EFFC"/>
            <w:tcW w:w="407" w:type="dxa"/>
            <w:vAlign w:val="top"/>
            <w:tcBorders>
              <w:left w:val="none" w:color="000000" w:sz="8" w:space="0"/>
            </w:tcBorders>
          </w:tcPr>
          <w:p>
            <w:pPr>
              <w:ind w:firstLine="18"/>
              <w:spacing w:before="92" w:line="244" w:lineRule="exact"/>
              <w:textAlignment w:val="center"/>
              <w:rPr/>
            </w:pPr>
            <w:r>
              <w:pict>
                <v:group id="_x0000_s883" style="mso-position-vertical-relative:line;mso-position-horizontal-relative:char;width:16.1pt;height:12.2pt;" filled="false" stroked="false" coordsize="322,243" coordorigin="0,0">
                  <v:shape id="_x0000_s884" style="position:absolute;left:0;top:0;width:322;height:243;" filled="false" stroked="false" type="#_x0000_t75">
                    <v:imagedata r:id="rId1314"/>
                  </v:shape>
                  <v:shape id="_x0000_s885" style="position:absolute;left:-20;top:-20;width:362;height:316;" filled="false" stroked="false" type="#_x0000_t202">
                    <v:fill on="false"/>
                    <v:stroke on="false"/>
                    <v:path/>
                    <v:imagedata o:title=""/>
                    <o:lock v:ext="edit" aspectratio="false"/>
                    <v:textbox inset="0mm,0mm,0mm,0mm">
                      <w:txbxContent>
                        <w:p>
                          <w:pPr>
                            <w:ind w:left="227"/>
                            <w:spacing w:before="100" w:line="200" w:lineRule="auto"/>
                            <w:rPr>
                              <w:rFonts w:ascii="Arial" w:hAnsi="Arial" w:eastAsia="Arial" w:cs="Arial"/>
                              <w:sz w:val="15"/>
                              <w:szCs w:val="15"/>
                            </w:rPr>
                          </w:pPr>
                          <w:r>
                            <w:rPr>
                              <w:rFonts w:ascii="Arial" w:hAnsi="Arial" w:eastAsia="Arial" w:cs="Arial"/>
                              <w:sz w:val="15"/>
                              <w:szCs w:val="15"/>
                              <w:color w:val="231F20"/>
                            </w:rPr>
                            <w:t>4</w:t>
                          </w:r>
                        </w:p>
                      </w:txbxContent>
                    </v:textbox>
                  </v:shape>
                </v:group>
              </w:pict>
            </w:r>
          </w:p>
        </w:tc>
        <w:tc>
          <w:tcPr>
            <w:shd w:val="clear" w:fill="D4EFFC"/>
            <w:tcW w:w="1013" w:type="dxa"/>
            <w:vAlign w:val="top"/>
          </w:tcPr>
          <w:p>
            <w:pPr>
              <w:ind w:left="17"/>
              <w:spacing w:before="169" w:line="204" w:lineRule="auto"/>
              <w:rPr>
                <w:rFonts w:ascii="Arial" w:hAnsi="Arial" w:eastAsia="Arial" w:cs="Arial"/>
                <w:sz w:val="15"/>
                <w:szCs w:val="15"/>
              </w:rPr>
            </w:pPr>
            <w:r>
              <w:rPr>
                <w:rFonts w:ascii="Arial" w:hAnsi="Arial" w:eastAsia="Arial" w:cs="Arial"/>
                <w:sz w:val="15"/>
                <w:szCs w:val="15"/>
                <w:color w:val="231F20"/>
                <w:spacing w:val="-6"/>
                <w:w w:val="86"/>
              </w:rPr>
              <w:t>ZMJHFODF</w:t>
            </w:r>
          </w:p>
        </w:tc>
        <w:tc>
          <w:tcPr>
            <w:shd w:val="clear" w:fill="D4EFFC"/>
            <w:tcW w:w="1162" w:type="dxa"/>
            <w:vAlign w:val="top"/>
          </w:tcPr>
          <w:p>
            <w:pPr>
              <w:ind w:left="32"/>
              <w:spacing w:before="144" w:line="342" w:lineRule="exact"/>
              <w:rPr>
                <w:rFonts w:ascii="Arial" w:hAnsi="Arial" w:eastAsia="Arial" w:cs="Arial"/>
                <w:sz w:val="15"/>
                <w:szCs w:val="15"/>
              </w:rPr>
            </w:pPr>
            <w:r>
              <w:rPr>
                <w:rFonts w:ascii="Arial" w:hAnsi="Arial" w:eastAsia="Arial" w:cs="Arial"/>
                <w:sz w:val="15"/>
                <w:szCs w:val="15"/>
                <w:color w:val="231F20"/>
                <w:spacing w:val="152"/>
                <w:position w:val="14"/>
              </w:rPr>
              <w:t>"</w:t>
            </w:r>
            <w:r>
              <w:rPr>
                <w:rFonts w:ascii="Arial" w:hAnsi="Arial" w:eastAsia="Arial" w:cs="Arial"/>
                <w:sz w:val="15"/>
                <w:szCs w:val="15"/>
                <w:color w:val="231F20"/>
                <w:position w:val="14"/>
              </w:rPr>
              <w:t>QBDIF</w:t>
            </w:r>
          </w:p>
          <w:p>
            <w:pPr>
              <w:ind w:left="488"/>
              <w:spacing w:line="203" w:lineRule="auto"/>
              <w:rPr>
                <w:rFonts w:ascii="Arial" w:hAnsi="Arial" w:eastAsia="Arial" w:cs="Arial"/>
                <w:sz w:val="15"/>
                <w:szCs w:val="15"/>
              </w:rPr>
            </w:pPr>
            <w:r>
              <w:rPr>
                <w:rFonts w:ascii="Arial" w:hAnsi="Arial" w:eastAsia="Arial" w:cs="Arial"/>
                <w:sz w:val="15"/>
                <w:szCs w:val="15"/>
                <w:color w:val="231F20"/>
                <w:spacing w:val="-6"/>
                <w:w w:val="88"/>
              </w:rPr>
              <w:t>ZMJO</w:t>
            </w:r>
          </w:p>
        </w:tc>
        <w:tc>
          <w:tcPr>
            <w:tcW w:w="994" w:type="dxa"/>
            <w:vAlign w:val="top"/>
          </w:tcPr>
          <w:p>
            <w:pPr>
              <w:spacing w:line="977" w:lineRule="exact"/>
              <w:textAlignment w:val="center"/>
              <w:rPr/>
            </w:pPr>
            <w:r>
              <w:drawing>
                <wp:inline distT="0" distB="0" distL="0" distR="0">
                  <wp:extent cx="627126" cy="620776"/>
                  <wp:effectExtent l="0" t="0" r="0" b="0"/>
                  <wp:docPr id="1657" name="IM 1657"/>
                  <wp:cNvGraphicFramePr/>
                  <a:graphic>
                    <a:graphicData uri="http://schemas.openxmlformats.org/drawingml/2006/picture">
                      <pic:pic>
                        <pic:nvPicPr>
                          <pic:cNvPr id="1657" name="IM 1657"/>
                          <pic:cNvPicPr/>
                        </pic:nvPicPr>
                        <pic:blipFill>
                          <a:blip r:embed="rId1321"/>
                          <a:stretch>
                            <a:fillRect/>
                          </a:stretch>
                        </pic:blipFill>
                        <pic:spPr>
                          <a:xfrm rot="0">
                            <a:off x="0" y="0"/>
                            <a:ext cx="627126" cy="620776"/>
                          </a:xfrm>
                          <a:prstGeom prst="rect">
                            <a:avLst/>
                          </a:prstGeom>
                        </pic:spPr>
                      </pic:pic>
                    </a:graphicData>
                  </a:graphic>
                </wp:inline>
              </w:drawing>
            </w:r>
          </w:p>
        </w:tc>
        <w:tc>
          <w:tcPr>
            <w:tcW w:w="722" w:type="dxa"/>
            <w:vAlign w:val="top"/>
            <w:gridSpan w:val="4"/>
          </w:tcPr>
          <w:p>
            <w:pPr>
              <w:spacing w:line="977" w:lineRule="exact"/>
              <w:textAlignment w:val="center"/>
              <w:rPr/>
            </w:pPr>
            <w:r>
              <w:drawing>
                <wp:inline distT="0" distB="0" distL="0" distR="0">
                  <wp:extent cx="455294" cy="620776"/>
                  <wp:effectExtent l="0" t="0" r="0" b="0"/>
                  <wp:docPr id="1658" name="IM 1658"/>
                  <wp:cNvGraphicFramePr/>
                  <a:graphic>
                    <a:graphicData uri="http://schemas.openxmlformats.org/drawingml/2006/picture">
                      <pic:pic>
                        <pic:nvPicPr>
                          <pic:cNvPr id="1658" name="IM 1658"/>
                          <pic:cNvPicPr/>
                        </pic:nvPicPr>
                        <pic:blipFill>
                          <a:blip r:embed="rId1322"/>
                          <a:stretch>
                            <a:fillRect/>
                          </a:stretch>
                        </pic:blipFill>
                        <pic:spPr>
                          <a:xfrm rot="0">
                            <a:off x="0" y="0"/>
                            <a:ext cx="455294" cy="620776"/>
                          </a:xfrm>
                          <a:prstGeom prst="rect">
                            <a:avLst/>
                          </a:prstGeom>
                        </pic:spPr>
                      </pic:pic>
                    </a:graphicData>
                  </a:graphic>
                </wp:inline>
              </w:drawing>
            </w:r>
          </w:p>
        </w:tc>
        <w:tc>
          <w:tcPr>
            <w:tcW w:w="698" w:type="dxa"/>
            <w:vAlign w:val="top"/>
          </w:tcPr>
          <w:p>
            <w:pPr>
              <w:ind w:left="24"/>
              <w:spacing w:before="62" w:line="196" w:lineRule="auto"/>
              <w:rPr>
                <w:rFonts w:ascii="Arial" w:hAnsi="Arial" w:eastAsia="Arial" w:cs="Arial"/>
                <w:sz w:val="15"/>
                <w:szCs w:val="15"/>
              </w:rPr>
            </w:pPr>
            <w:r>
              <w:drawing>
                <wp:anchor distT="0" distB="0" distL="0" distR="0" simplePos="0" relativeHeight="264342528" behindDoc="1" locked="0" layoutInCell="1" allowOverlap="1">
                  <wp:simplePos x="0" y="0"/>
                  <wp:positionH relativeFrom="column">
                    <wp:posOffset>0</wp:posOffset>
                  </wp:positionH>
                  <wp:positionV relativeFrom="paragraph">
                    <wp:posOffset>-154382</wp:posOffset>
                  </wp:positionV>
                  <wp:extent cx="440690" cy="775207"/>
                  <wp:effectExtent l="0" t="0" r="0" b="0"/>
                  <wp:wrapNone/>
                  <wp:docPr id="1659" name="IM 1659"/>
                  <wp:cNvGraphicFramePr/>
                  <a:graphic>
                    <a:graphicData uri="http://schemas.openxmlformats.org/drawingml/2006/picture">
                      <pic:pic>
                        <pic:nvPicPr>
                          <pic:cNvPr id="1659" name="IM 1659"/>
                          <pic:cNvPicPr/>
                        </pic:nvPicPr>
                        <pic:blipFill>
                          <a:blip r:embed="rId1323"/>
                          <a:stretch>
                            <a:fillRect/>
                          </a:stretch>
                        </pic:blipFill>
                        <pic:spPr>
                          <a:xfrm rot="0">
                            <a:off x="0" y="0"/>
                            <a:ext cx="440690" cy="775207"/>
                          </a:xfrm>
                          <a:prstGeom prst="rect">
                            <a:avLst/>
                          </a:prstGeom>
                        </pic:spPr>
                      </pic:pic>
                    </a:graphicData>
                  </a:graphic>
                </wp:anchor>
              </w:drawing>
            </w:r>
            <w:r>
              <w:drawing>
                <wp:anchor distT="0" distB="0" distL="0" distR="0" simplePos="0" relativeHeight="264343552" behindDoc="1" locked="0" layoutInCell="1" allowOverlap="1">
                  <wp:simplePos x="0" y="0"/>
                  <wp:positionH relativeFrom="rightMargin">
                    <wp:posOffset>-195960</wp:posOffset>
                  </wp:positionH>
                  <wp:positionV relativeFrom="topMargin">
                    <wp:posOffset>-11176</wp:posOffset>
                  </wp:positionV>
                  <wp:extent cx="196596" cy="154685"/>
                  <wp:effectExtent l="0" t="0" r="0" b="0"/>
                  <wp:wrapNone/>
                  <wp:docPr id="1660" name="IM 1660"/>
                  <wp:cNvGraphicFramePr/>
                  <a:graphic>
                    <a:graphicData uri="http://schemas.openxmlformats.org/drawingml/2006/picture">
                      <pic:pic>
                        <pic:nvPicPr>
                          <pic:cNvPr id="1660" name="IM 1660"/>
                          <pic:cNvPicPr/>
                        </pic:nvPicPr>
                        <pic:blipFill>
                          <a:blip r:embed="rId684"/>
                          <a:stretch>
                            <a:fillRect/>
                          </a:stretch>
                        </pic:blipFill>
                        <pic:spPr>
                          <a:xfrm rot="0">
                            <a:off x="0" y="0"/>
                            <a:ext cx="196596" cy="154685"/>
                          </a:xfrm>
                          <a:prstGeom prst="rect">
                            <a:avLst/>
                          </a:prstGeom>
                        </pic:spPr>
                      </pic:pic>
                    </a:graphicData>
                  </a:graphic>
                </wp:anchor>
              </w:drawing>
            </w:r>
            <w:r>
              <w:rPr>
                <w:rFonts w:ascii="Arial" w:hAnsi="Arial" w:eastAsia="Arial" w:cs="Arial"/>
                <w:sz w:val="15"/>
                <w:szCs w:val="15"/>
                <w:color w:val="231F20"/>
                <w:spacing w:val="1"/>
              </w:rPr>
              <w:t>7,</w:t>
            </w:r>
            <w:r>
              <w:rPr>
                <w:rFonts w:ascii="Arial" w:hAnsi="Arial" w:eastAsia="Arial" w:cs="Arial"/>
                <w:sz w:val="15"/>
                <w:szCs w:val="15"/>
                <w:color w:val="231F20"/>
              </w:rPr>
              <w:t>000</w:t>
            </w:r>
          </w:p>
        </w:tc>
        <w:tc>
          <w:tcPr>
            <w:shd w:val="clear" w:fill="D4EFFC"/>
            <w:tcW w:w="1682" w:type="dxa"/>
            <w:vAlign w:val="top"/>
          </w:tcPr>
          <w:p>
            <w:pPr>
              <w:spacing w:line="193" w:lineRule="auto"/>
              <w:tabs>
                <w:tab w:val="left" w:leader="empty" w:pos="197"/>
              </w:tabs>
              <w:rPr>
                <w:rFonts w:ascii="Arial" w:hAnsi="Arial" w:eastAsia="Arial" w:cs="Arial"/>
                <w:sz w:val="11"/>
                <w:szCs w:val="11"/>
              </w:rPr>
            </w:pPr>
            <w:r>
              <w:pict>
                <v:group id="_x0000_s886" style="position:absolute;margin-left:0.040039pt;margin-top:-5.66447pt;mso-position-vertical-relative:text;mso-position-horizontal-relative:text;width:83.9pt;height:20.9pt;z-index:264353792;" filled="false" stroked="false" coordsize="1678,417" coordorigin="0,0">
                  <v:shape id="_x0000_s887" style="position:absolute;left:0;top:0;width:1678;height:417;" filled="false" stroked="false" type="#_x0000_t75">
                    <v:imagedata r:id="rId1324"/>
                  </v:shape>
                  <v:shape id="_x0000_s888" style="position:absolute;left:-20;top:-20;width:1718;height:457;" filled="false" stroked="false" type="#_x0000_t202">
                    <v:fill on="false"/>
                    <v:stroke on="false"/>
                    <v:path/>
                    <v:imagedata o:title=""/>
                    <o:lock v:ext="edit" aspectratio="false"/>
                    <v:textbox inset="0mm,0mm,0mm,0mm">
                      <w:txbxContent>
                        <w:p>
                          <w:pPr>
                            <w:ind w:left="362"/>
                            <w:spacing w:before="245" w:line="242" w:lineRule="auto"/>
                            <w:rPr>
                              <w:rFonts w:ascii="Arial" w:hAnsi="Arial" w:eastAsia="Arial" w:cs="Arial"/>
                              <w:sz w:val="15"/>
                              <w:szCs w:val="15"/>
                            </w:rPr>
                          </w:pPr>
                          <w:r>
                            <w:rPr>
                              <w:rFonts w:ascii="Arial" w:hAnsi="Arial" w:eastAsia="Arial" w:cs="Arial"/>
                              <w:sz w:val="15"/>
                              <w:szCs w:val="15"/>
                              <w:color w:val="231F20"/>
                              <w:spacing w:val="-3"/>
                            </w:rPr>
                            <w:t>(</w:t>
                          </w:r>
                          <w:r>
                            <w:rPr>
                              <w:rFonts w:ascii="Arial" w:hAnsi="Arial" w:eastAsia="Arial" w:cs="Arial"/>
                              <w:sz w:val="15"/>
                              <w:szCs w:val="15"/>
                              <w:color w:val="231F20"/>
                              <w:spacing w:val="-2"/>
                            </w:rPr>
                            <w:t>յ</w:t>
                          </w:r>
                        </w:p>
                      </w:txbxContent>
                    </v:textbox>
                  </v:shape>
                </v:group>
              </w:pict>
            </w:r>
            <w:r>
              <w:drawing>
                <wp:anchor distT="0" distB="0" distL="0" distR="0" simplePos="0" relativeHeight="264344576" behindDoc="0" locked="0" layoutInCell="1" allowOverlap="1">
                  <wp:simplePos x="0" y="0"/>
                  <wp:positionH relativeFrom="column">
                    <wp:posOffset>9652</wp:posOffset>
                  </wp:positionH>
                  <wp:positionV relativeFrom="paragraph">
                    <wp:posOffset>-71938</wp:posOffset>
                  </wp:positionV>
                  <wp:extent cx="219455" cy="154685"/>
                  <wp:effectExtent l="0" t="0" r="0" b="0"/>
                  <wp:wrapNone/>
                  <wp:docPr id="1661" name="IM 1661"/>
                  <wp:cNvGraphicFramePr/>
                  <a:graphic>
                    <a:graphicData uri="http://schemas.openxmlformats.org/drawingml/2006/picture">
                      <pic:pic>
                        <pic:nvPicPr>
                          <pic:cNvPr id="1661" name="IM 1661"/>
                          <pic:cNvPicPr/>
                        </pic:nvPicPr>
                        <pic:blipFill>
                          <a:blip r:embed="rId488"/>
                          <a:stretch>
                            <a:fillRect/>
                          </a:stretch>
                        </pic:blipFill>
                        <pic:spPr>
                          <a:xfrm rot="0">
                            <a:off x="0" y="0"/>
                            <a:ext cx="219455" cy="154685"/>
                          </a:xfrm>
                          <a:prstGeom prst="rect">
                            <a:avLst/>
                          </a:prstGeom>
                        </pic:spPr>
                      </pic:pic>
                    </a:graphicData>
                  </a:graphic>
                </wp:anchor>
              </w:drawing>
            </w:r>
            <w:r>
              <w:drawing>
                <wp:anchor distT="0" distB="0" distL="0" distR="0" simplePos="0" relativeHeight="264355840" behindDoc="0" locked="0" layoutInCell="1" allowOverlap="1">
                  <wp:simplePos x="0" y="0"/>
                  <wp:positionH relativeFrom="column">
                    <wp:posOffset>508</wp:posOffset>
                  </wp:positionH>
                  <wp:positionV relativeFrom="paragraph">
                    <wp:posOffset>38551</wp:posOffset>
                  </wp:positionV>
                  <wp:extent cx="1065276" cy="582421"/>
                  <wp:effectExtent l="0" t="0" r="0" b="0"/>
                  <wp:wrapNone/>
                  <wp:docPr id="1662" name="IM 1662"/>
                  <wp:cNvGraphicFramePr/>
                  <a:graphic>
                    <a:graphicData uri="http://schemas.openxmlformats.org/drawingml/2006/picture">
                      <pic:pic>
                        <pic:nvPicPr>
                          <pic:cNvPr id="1662" name="IM 1662"/>
                          <pic:cNvPicPr/>
                        </pic:nvPicPr>
                        <pic:blipFill>
                          <a:blip r:embed="rId1325"/>
                          <a:stretch>
                            <a:fillRect/>
                          </a:stretch>
                        </pic:blipFill>
                        <pic:spPr>
                          <a:xfrm rot="0">
                            <a:off x="0" y="0"/>
                            <a:ext cx="1065276" cy="582421"/>
                          </a:xfrm>
                          <a:prstGeom prst="rect">
                            <a:avLst/>
                          </a:prstGeom>
                        </pic:spPr>
                      </pic:pic>
                    </a:graphicData>
                  </a:graphic>
                </wp:anchor>
              </w:drawing>
            </w:r>
            <w:r>
              <w:pict>
                <v:group id="_x0000_s889" style="position:absolute;margin-left:20.2pt;margin-top:3.03554pt;mso-position-vertical-relative:text;mso-position-horizontal-relative:text;width:15.15pt;height:12.2pt;z-index:264354816;" filled="false" stroked="false" coordsize="302,243" coordorigin="0,0">
                  <v:shape id="_x0000_s890" style="position:absolute;left:0;top:0;width:302;height:243;" filled="false" stroked="false" type="#_x0000_t75">
                    <v:imagedata r:id="rId295"/>
                  </v:shape>
                  <v:shape id="_x0000_s891" style="position:absolute;left:-20;top:-20;width:342;height:330;" filled="false" stroked="false" type="#_x0000_t202">
                    <v:fill on="false"/>
                    <v:stroke on="false"/>
                    <v:path/>
                    <v:imagedata o:title=""/>
                    <o:lock v:ext="edit" aspectratio="false"/>
                    <v:textbox inset="0mm,0mm,0mm,0mm">
                      <w:txbxContent>
                        <w:p>
                          <w:pPr>
                            <w:ind w:left="175"/>
                            <w:spacing w:before="71" w:line="222" w:lineRule="exact"/>
                            <w:rPr>
                              <w:rFonts w:ascii="Arial" w:hAnsi="Arial" w:eastAsia="Arial" w:cs="Arial"/>
                              <w:sz w:val="15"/>
                              <w:szCs w:val="15"/>
                            </w:rPr>
                          </w:pPr>
                          <w:r>
                            <w:rPr>
                              <w:rFonts w:ascii="Cambria Math" w:hAnsi="Cambria Math" w:eastAsia="Cambria Math" w:cs="Cambria Math"/>
                              <w:sz w:val="15"/>
                              <w:szCs w:val="15"/>
                              <w:color w:val="231F20"/>
                              <w:spacing w:val="1"/>
                              <w:position w:val="3"/>
                            </w:rPr>
                            <w:t>⩚</w:t>
                          </w:r>
                          <w:r>
                            <w:rPr>
                              <w:rFonts w:ascii="Arial" w:hAnsi="Arial" w:eastAsia="Arial" w:cs="Arial"/>
                              <w:sz w:val="15"/>
                              <w:szCs w:val="15"/>
                              <w:color w:val="231F20"/>
                              <w:position w:val="3"/>
                            </w:rPr>
                            <w:t>)</w:t>
                          </w:r>
                        </w:p>
                      </w:txbxContent>
                    </v:textbox>
                  </v:shape>
                </v:group>
              </w:pict>
            </w:r>
            <w:r>
              <w:drawing>
                <wp:anchor distT="0" distB="0" distL="0" distR="0" simplePos="0" relativeHeight="264351744" behindDoc="0" locked="0" layoutInCell="1" allowOverlap="1">
                  <wp:simplePos x="0" y="0"/>
                  <wp:positionH relativeFrom="rightMargin">
                    <wp:posOffset>-476884</wp:posOffset>
                  </wp:positionH>
                  <wp:positionV relativeFrom="topMargin">
                    <wp:posOffset>-154431</wp:posOffset>
                  </wp:positionV>
                  <wp:extent cx="331470" cy="126491"/>
                  <wp:effectExtent l="0" t="0" r="0" b="0"/>
                  <wp:wrapNone/>
                  <wp:docPr id="1663" name="IM 1663"/>
                  <wp:cNvGraphicFramePr/>
                  <a:graphic>
                    <a:graphicData uri="http://schemas.openxmlformats.org/drawingml/2006/picture">
                      <pic:pic>
                        <pic:nvPicPr>
                          <pic:cNvPr id="1663" name="IM 1663"/>
                          <pic:cNvPicPr/>
                        </pic:nvPicPr>
                        <pic:blipFill>
                          <a:blip r:embed="rId1326"/>
                          <a:stretch>
                            <a:fillRect/>
                          </a:stretch>
                        </pic:blipFill>
                        <pic:spPr>
                          <a:xfrm rot="0">
                            <a:off x="0" y="0"/>
                            <a:ext cx="331470" cy="126491"/>
                          </a:xfrm>
                          <a:prstGeom prst="rect">
                            <a:avLst/>
                          </a:prstGeom>
                        </pic:spPr>
                      </pic:pic>
                    </a:graphicData>
                  </a:graphic>
                </wp:anchor>
              </w:drawing>
            </w:r>
            <w:r>
              <w:pict>
                <v:shape id="_x0000_s892" style="position:absolute;margin-left:-83.536pt;margin-top:-12.8024pt;mso-position-vertical-relative:top-margin-area;mso-position-horizontal-relative:right-margin-area;width:17pt;height:10pt;z-index:26435276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8"/>
                          </w:rPr>
                          <w:t>4(4)</w:t>
                        </w:r>
                      </w:p>
                    </w:txbxContent>
                  </v:textbox>
                </v:shape>
              </w:pict>
            </w:r>
            <w:r>
              <w:rPr>
                <w:shd w:val="clear" w:fill="D4EFFC"/>
                <w:rFonts w:ascii="Arial" w:hAnsi="Arial" w:eastAsia="Arial" w:cs="Arial"/>
                <w:sz w:val="11"/>
                <w:szCs w:val="11"/>
                <w:color w:val="231F20"/>
              </w:rPr>
              <w:tab/>
            </w:r>
            <w:r>
              <w:rPr>
                <w:shd w:val="clear" w:fill="D4EFFC"/>
                <w:rFonts w:ascii="Arial" w:hAnsi="Arial" w:eastAsia="Arial" w:cs="Arial"/>
                <w:sz w:val="11"/>
                <w:szCs w:val="11"/>
                <w:color w:val="231F20"/>
                <w:spacing w:val="31"/>
              </w:rPr>
              <w:t>4</w:t>
            </w:r>
            <w:r>
              <w:rPr>
                <w:shd w:val="clear" w:fill="D4EFFC"/>
                <w:rFonts w:ascii="Arial" w:hAnsi="Arial" w:eastAsia="Arial" w:cs="Arial"/>
                <w:sz w:val="11"/>
                <w:szCs w:val="11"/>
                <w:color w:val="231F20"/>
              </w:rPr>
              <w:t xml:space="preserve">                                             </w:t>
            </w:r>
          </w:p>
        </w:tc>
        <w:tc>
          <w:tcPr>
            <w:tcW w:w="712" w:type="dxa"/>
            <w:vAlign w:val="top"/>
          </w:tcPr>
          <w:p>
            <w:pPr>
              <w:ind w:firstLine="1"/>
              <w:spacing w:line="977" w:lineRule="exact"/>
              <w:textAlignment w:val="center"/>
              <w:rPr/>
            </w:pPr>
            <w:r>
              <w:drawing>
                <wp:inline distT="0" distB="0" distL="0" distR="0">
                  <wp:extent cx="445770" cy="620776"/>
                  <wp:effectExtent l="0" t="0" r="0" b="0"/>
                  <wp:docPr id="1664" name="IM 1664"/>
                  <wp:cNvGraphicFramePr/>
                  <a:graphic>
                    <a:graphicData uri="http://schemas.openxmlformats.org/drawingml/2006/picture">
                      <pic:pic>
                        <pic:nvPicPr>
                          <pic:cNvPr id="1664" name="IM 1664"/>
                          <pic:cNvPicPr/>
                        </pic:nvPicPr>
                        <pic:blipFill>
                          <a:blip r:embed="rId1327"/>
                          <a:stretch>
                            <a:fillRect/>
                          </a:stretch>
                        </pic:blipFill>
                        <pic:spPr>
                          <a:xfrm rot="0">
                            <a:off x="0" y="0"/>
                            <a:ext cx="445770" cy="620776"/>
                          </a:xfrm>
                          <a:prstGeom prst="rect">
                            <a:avLst/>
                          </a:prstGeom>
                        </pic:spPr>
                      </pic:pic>
                    </a:graphicData>
                  </a:graphic>
                </wp:inline>
              </w:drawing>
            </w:r>
          </w:p>
        </w:tc>
      </w:tr>
      <w:tr>
        <w:trPr>
          <w:trHeight w:val="1230" w:hRule="atLeast"/>
        </w:trPr>
        <w:tc>
          <w:tcPr>
            <w:tcW w:w="345" w:type="dxa"/>
            <w:vAlign w:val="top"/>
            <w:tcBorders>
              <w:right w:val="none" w:color="000000" w:sz="8" w:space="0"/>
            </w:tcBorders>
          </w:tcPr>
          <w:p>
            <w:pPr>
              <w:ind w:left="28"/>
              <w:spacing w:line="64" w:lineRule="exact"/>
              <w:rPr>
                <w:rFonts w:ascii="Arial" w:hAnsi="Arial" w:eastAsia="Arial" w:cs="Arial"/>
                <w:sz w:val="5"/>
                <w:szCs w:val="5"/>
              </w:rPr>
            </w:pPr>
            <w:r>
              <w:rPr>
                <w:rFonts w:ascii="Arial" w:hAnsi="Arial" w:eastAsia="Arial" w:cs="Arial"/>
                <w:sz w:val="5"/>
                <w:szCs w:val="5"/>
                <w:color w:val="231F20"/>
                <w:spacing w:val="67"/>
              </w:rPr>
              <w:t>20</w:t>
            </w:r>
            <w:r>
              <w:rPr>
                <w:rFonts w:ascii="Arial" w:hAnsi="Arial" w:eastAsia="Arial" w:cs="Arial"/>
                <w:sz w:val="5"/>
                <w:szCs w:val="5"/>
                <w:color w:val="231F20"/>
                <w:spacing w:val="66"/>
              </w:rPr>
              <w:t>2</w:t>
            </w:r>
            <w:r>
              <w:rPr>
                <w:rFonts w:ascii="Arial" w:hAnsi="Arial" w:eastAsia="Arial" w:cs="Arial"/>
                <w:sz w:val="5"/>
                <w:szCs w:val="5"/>
                <w:color w:val="231F20"/>
              </w:rPr>
              <w:t>l</w:t>
            </w:r>
          </w:p>
        </w:tc>
        <w:tc>
          <w:tcPr>
            <w:tcW w:w="653" w:type="dxa"/>
            <w:vAlign w:val="top"/>
            <w:gridSpan w:val="2"/>
            <w:tcBorders>
              <w:left w:val="none" w:color="000000" w:sz="8" w:space="0"/>
            </w:tcBorders>
          </w:tcPr>
          <w:p>
            <w:pPr>
              <w:ind w:firstLine="13"/>
              <w:spacing w:line="87" w:lineRule="exact"/>
              <w:textAlignment w:val="center"/>
              <w:rPr/>
            </w:pPr>
            <w:r>
              <w:pict>
                <v:group id="_x0000_s893" style="mso-position-vertical-relative:line;mso-position-horizontal-relative:char;width:29.65pt;height:12.2pt;" filled="false" stroked="false" coordsize="592,243" coordorigin="0,0">
                  <v:shape id="_x0000_s894" style="position:absolute;left:0;top:0;width:592;height:243;" filled="false" stroked="false" type="#_x0000_t75">
                    <v:imagedata r:id="rId1328"/>
                  </v:shape>
                  <v:shape id="_x0000_s895" style="position:absolute;left:-20;top:-20;width:632;height:313;" filled="false" stroked="false" type="#_x0000_t202">
                    <v:fill on="false"/>
                    <v:stroke on="false"/>
                    <v:path/>
                    <v:imagedata o:title=""/>
                    <o:lock v:ext="edit" aspectratio="false"/>
                    <v:textbox inset="0mm,0mm,0mm,0mm">
                      <w:txbxContent>
                        <w:p>
                          <w:pPr>
                            <w:ind w:left="212"/>
                            <w:spacing w:before="99" w:line="200" w:lineRule="auto"/>
                            <w:rPr>
                              <w:rFonts w:ascii="Arial" w:hAnsi="Arial" w:eastAsia="Arial" w:cs="Arial"/>
                              <w:sz w:val="15"/>
                              <w:szCs w:val="15"/>
                            </w:rPr>
                          </w:pPr>
                          <w:r>
                            <w:rPr>
                              <w:rFonts w:ascii="Arial" w:hAnsi="Arial" w:eastAsia="Arial" w:cs="Arial"/>
                              <w:sz w:val="15"/>
                              <w:szCs w:val="15"/>
                              <w:color w:val="231F20"/>
                            </w:rPr>
                            <w:t>3</w:t>
                          </w:r>
                        </w:p>
                      </w:txbxContent>
                    </v:textbox>
                  </v:shape>
                </v:group>
              </w:pict>
            </w:r>
          </w:p>
        </w:tc>
        <w:tc>
          <w:tcPr>
            <w:tcW w:w="1013" w:type="dxa"/>
            <w:vAlign w:val="top"/>
          </w:tcPr>
          <w:p>
            <w:pPr>
              <w:ind w:firstLine="14"/>
              <w:spacing w:line="720" w:lineRule="exact"/>
              <w:textAlignment w:val="center"/>
              <w:rPr/>
            </w:pPr>
            <w:r>
              <w:drawing>
                <wp:inline distT="0" distB="0" distL="0" distR="0">
                  <wp:extent cx="629665" cy="457834"/>
                  <wp:effectExtent l="0" t="0" r="0" b="0"/>
                  <wp:docPr id="1665" name="IM 1665"/>
                  <wp:cNvGraphicFramePr/>
                  <a:graphic>
                    <a:graphicData uri="http://schemas.openxmlformats.org/drawingml/2006/picture">
                      <pic:pic>
                        <pic:nvPicPr>
                          <pic:cNvPr id="1665" name="IM 1665"/>
                          <pic:cNvPicPr/>
                        </pic:nvPicPr>
                        <pic:blipFill>
                          <a:blip r:embed="rId1329"/>
                          <a:stretch>
                            <a:fillRect/>
                          </a:stretch>
                        </pic:blipFill>
                        <pic:spPr>
                          <a:xfrm rot="0">
                            <a:off x="0" y="0"/>
                            <a:ext cx="629665" cy="457834"/>
                          </a:xfrm>
                          <a:prstGeom prst="rect">
                            <a:avLst/>
                          </a:prstGeom>
                        </pic:spPr>
                      </pic:pic>
                    </a:graphicData>
                  </a:graphic>
                </wp:inline>
              </w:drawing>
            </w:r>
          </w:p>
          <w:p>
            <w:pPr>
              <w:ind w:firstLine="14"/>
              <w:spacing w:before="73" w:line="243" w:lineRule="exact"/>
              <w:textAlignment w:val="center"/>
              <w:rPr/>
            </w:pPr>
            <w:r>
              <w:drawing>
                <wp:inline distT="0" distB="0" distL="0" distR="0">
                  <wp:extent cx="192024" cy="154685"/>
                  <wp:effectExtent l="0" t="0" r="0" b="0"/>
                  <wp:docPr id="1666" name="IM 1666"/>
                  <wp:cNvGraphicFramePr/>
                  <a:graphic>
                    <a:graphicData uri="http://schemas.openxmlformats.org/drawingml/2006/picture">
                      <pic:pic>
                        <pic:nvPicPr>
                          <pic:cNvPr id="1666" name="IM 1666"/>
                          <pic:cNvPicPr/>
                        </pic:nvPicPr>
                        <pic:blipFill>
                          <a:blip r:embed="rId295"/>
                          <a:stretch>
                            <a:fillRect/>
                          </a:stretch>
                        </pic:blipFill>
                        <pic:spPr>
                          <a:xfrm rot="0">
                            <a:off x="0" y="0"/>
                            <a:ext cx="192024" cy="154685"/>
                          </a:xfrm>
                          <a:prstGeom prst="rect">
                            <a:avLst/>
                          </a:prstGeom>
                        </pic:spPr>
                      </pic:pic>
                    </a:graphicData>
                  </a:graphic>
                </wp:inline>
              </w:drawing>
            </w:r>
          </w:p>
        </w:tc>
        <w:tc>
          <w:tcPr>
            <w:tcW w:w="1162" w:type="dxa"/>
            <w:vAlign w:val="top"/>
          </w:tcPr>
          <w:p>
            <w:pPr>
              <w:ind w:left="35"/>
              <w:spacing w:line="62" w:lineRule="exact"/>
              <w:rPr>
                <w:rFonts w:ascii="Arial" w:hAnsi="Arial" w:eastAsia="Arial" w:cs="Arial"/>
                <w:sz w:val="5"/>
                <w:szCs w:val="5"/>
              </w:rPr>
            </w:pPr>
            <w:r>
              <w:rPr>
                <w:rFonts w:ascii="Arial" w:hAnsi="Arial" w:eastAsia="Arial" w:cs="Arial"/>
                <w:sz w:val="5"/>
                <w:szCs w:val="5"/>
                <w:color w:val="231F20"/>
                <w:spacing w:val="55"/>
              </w:rPr>
              <w:t>"</w:t>
            </w:r>
            <w:r>
              <w:rPr>
                <w:rFonts w:ascii="Arial" w:hAnsi="Arial" w:eastAsia="Arial" w:cs="Arial"/>
                <w:sz w:val="5"/>
                <w:szCs w:val="5"/>
                <w:color w:val="231F20"/>
              </w:rPr>
              <w:t>QBDIF</w:t>
            </w:r>
            <w:r>
              <w:rPr>
                <w:rFonts w:ascii="Arial" w:hAnsi="Arial" w:eastAsia="Arial" w:cs="Arial"/>
                <w:sz w:val="5"/>
                <w:szCs w:val="5"/>
                <w:color w:val="231F20"/>
                <w:spacing w:val="55"/>
              </w:rPr>
              <w:t>"</w:t>
            </w:r>
            <w:r>
              <w:rPr>
                <w:rFonts w:ascii="Arial" w:hAnsi="Arial" w:eastAsia="Arial" w:cs="Arial"/>
                <w:sz w:val="5"/>
                <w:szCs w:val="5"/>
                <w:color w:val="231F20"/>
                <w:spacing w:val="55"/>
              </w:rPr>
              <w:t xml:space="preserve">     </w:t>
            </w:r>
            <w:r>
              <w:rPr>
                <w:rFonts w:ascii="Arial" w:hAnsi="Arial" w:eastAsia="Arial" w:cs="Arial"/>
                <w:sz w:val="5"/>
                <w:szCs w:val="5"/>
                <w:color w:val="231F20"/>
                <w:spacing w:val="55"/>
              </w:rPr>
              <w:t>1*4*</w:t>
            </w:r>
            <w:r>
              <w:rPr>
                <w:rFonts w:ascii="Arial" w:hAnsi="Arial" w:eastAsia="Arial" w:cs="Arial"/>
                <w:sz w:val="5"/>
                <w:szCs w:val="5"/>
                <w:color w:val="231F20"/>
                <w:spacing w:val="52"/>
              </w:rPr>
              <w:t>9</w:t>
            </w:r>
          </w:p>
        </w:tc>
        <w:tc>
          <w:tcPr>
            <w:tcW w:w="994" w:type="dxa"/>
            <w:vAlign w:val="top"/>
          </w:tcPr>
          <w:p>
            <w:pPr>
              <w:ind w:firstLine="15"/>
              <w:spacing w:line="87" w:lineRule="exact"/>
              <w:textAlignment w:val="center"/>
              <w:rPr/>
            </w:pPr>
            <w:r>
              <w:drawing>
                <wp:inline distT="0" distB="0" distL="0" distR="0">
                  <wp:extent cx="370839" cy="55498"/>
                  <wp:effectExtent l="0" t="0" r="0" b="0"/>
                  <wp:docPr id="1667" name="IM 1667"/>
                  <wp:cNvGraphicFramePr/>
                  <a:graphic>
                    <a:graphicData uri="http://schemas.openxmlformats.org/drawingml/2006/picture">
                      <pic:pic>
                        <pic:nvPicPr>
                          <pic:cNvPr id="1667" name="IM 1667"/>
                          <pic:cNvPicPr/>
                        </pic:nvPicPr>
                        <pic:blipFill>
                          <a:blip r:embed="rId1294"/>
                          <a:stretch>
                            <a:fillRect/>
                          </a:stretch>
                        </pic:blipFill>
                        <pic:spPr>
                          <a:xfrm rot="0">
                            <a:off x="0" y="0"/>
                            <a:ext cx="370839" cy="55498"/>
                          </a:xfrm>
                          <a:prstGeom prst="rect">
                            <a:avLst/>
                          </a:prstGeom>
                        </pic:spPr>
                      </pic:pic>
                    </a:graphicData>
                  </a:graphic>
                </wp:inline>
              </w:drawing>
            </w:r>
          </w:p>
        </w:tc>
        <w:tc>
          <w:tcPr>
            <w:tcW w:w="116" w:type="dxa"/>
            <w:vAlign w:val="top"/>
            <w:tcBorders>
              <w:right w:val="none" w:color="000000" w:sz="8" w:space="0"/>
            </w:tcBorders>
          </w:tcPr>
          <w:p>
            <w:pPr>
              <w:ind w:left="35"/>
              <w:spacing w:line="88" w:lineRule="exact"/>
              <w:rPr>
                <w:rFonts w:ascii="Arial" w:hAnsi="Arial" w:eastAsia="Arial" w:cs="Arial"/>
                <w:sz w:val="5"/>
                <w:szCs w:val="5"/>
              </w:rPr>
            </w:pPr>
            <w:r>
              <w:rPr>
                <w:rFonts w:ascii="Arial" w:hAnsi="Arial" w:eastAsia="Arial" w:cs="Arial"/>
                <w:sz w:val="5"/>
                <w:szCs w:val="5"/>
                <w:color w:val="231F20"/>
                <w:spacing w:val="39"/>
              </w:rPr>
              <w:t>"</w:t>
            </w:r>
          </w:p>
        </w:tc>
        <w:tc>
          <w:tcPr>
            <w:tcW w:w="606" w:type="dxa"/>
            <w:vAlign w:val="top"/>
            <w:gridSpan w:val="3"/>
            <w:tcBorders>
              <w:left w:val="none" w:color="000000" w:sz="8" w:space="0"/>
            </w:tcBorders>
          </w:tcPr>
          <w:p>
            <w:pPr>
              <w:ind w:firstLine="19"/>
              <w:spacing w:line="87" w:lineRule="exact"/>
              <w:textAlignment w:val="center"/>
              <w:rPr/>
            </w:pPr>
            <w:r>
              <w:drawing>
                <wp:inline distT="0" distB="0" distL="0" distR="0">
                  <wp:extent cx="370966" cy="55498"/>
                  <wp:effectExtent l="0" t="0" r="0" b="0"/>
                  <wp:docPr id="1668" name="IM 1668"/>
                  <wp:cNvGraphicFramePr/>
                  <a:graphic>
                    <a:graphicData uri="http://schemas.openxmlformats.org/drawingml/2006/picture">
                      <pic:pic>
                        <pic:nvPicPr>
                          <pic:cNvPr id="1668" name="IM 1668"/>
                          <pic:cNvPicPr/>
                        </pic:nvPicPr>
                        <pic:blipFill>
                          <a:blip r:embed="rId1213"/>
                          <a:stretch>
                            <a:fillRect/>
                          </a:stretch>
                        </pic:blipFill>
                        <pic:spPr>
                          <a:xfrm rot="0">
                            <a:off x="0" y="0"/>
                            <a:ext cx="370966" cy="55498"/>
                          </a:xfrm>
                          <a:prstGeom prst="rect">
                            <a:avLst/>
                          </a:prstGeom>
                        </pic:spPr>
                      </pic:pic>
                    </a:graphicData>
                  </a:graphic>
                </wp:inline>
              </w:drawing>
            </w:r>
          </w:p>
        </w:tc>
        <w:tc>
          <w:tcPr>
            <w:tcW w:w="698" w:type="dxa"/>
            <w:vAlign w:val="top"/>
          </w:tcPr>
          <w:p>
            <w:pPr>
              <w:ind w:firstLine="15"/>
              <w:spacing w:line="357" w:lineRule="exact"/>
              <w:textAlignment w:val="center"/>
              <w:rPr/>
            </w:pPr>
            <w:r>
              <w:drawing>
                <wp:inline distT="0" distB="0" distL="0" distR="0">
                  <wp:extent cx="430148" cy="226948"/>
                  <wp:effectExtent l="0" t="0" r="0" b="0"/>
                  <wp:docPr id="1669" name="IM 1669"/>
                  <wp:cNvGraphicFramePr/>
                  <a:graphic>
                    <a:graphicData uri="http://schemas.openxmlformats.org/drawingml/2006/picture">
                      <pic:pic>
                        <pic:nvPicPr>
                          <pic:cNvPr id="1669" name="IM 1669"/>
                          <pic:cNvPicPr/>
                        </pic:nvPicPr>
                        <pic:blipFill>
                          <a:blip r:embed="rId1330"/>
                          <a:stretch>
                            <a:fillRect/>
                          </a:stretch>
                        </pic:blipFill>
                        <pic:spPr>
                          <a:xfrm rot="0">
                            <a:off x="0" y="0"/>
                            <a:ext cx="430148" cy="226948"/>
                          </a:xfrm>
                          <a:prstGeom prst="rect">
                            <a:avLst/>
                          </a:prstGeom>
                        </pic:spPr>
                      </pic:pic>
                    </a:graphicData>
                  </a:graphic>
                </wp:inline>
              </w:drawing>
            </w:r>
          </w:p>
        </w:tc>
        <w:tc>
          <w:tcPr>
            <w:tcW w:w="1682" w:type="dxa"/>
            <w:vAlign w:val="top"/>
          </w:tcPr>
          <w:p>
            <w:pPr>
              <w:ind w:firstLine="16"/>
              <w:spacing w:line="87" w:lineRule="exact"/>
              <w:textAlignment w:val="center"/>
              <w:rPr/>
            </w:pPr>
            <w:r>
              <w:drawing>
                <wp:inline distT="0" distB="0" distL="0" distR="0">
                  <wp:extent cx="1054480" cy="55498"/>
                  <wp:effectExtent l="0" t="0" r="0" b="0"/>
                  <wp:docPr id="1670" name="IM 1670"/>
                  <wp:cNvGraphicFramePr/>
                  <a:graphic>
                    <a:graphicData uri="http://schemas.openxmlformats.org/drawingml/2006/picture">
                      <pic:pic>
                        <pic:nvPicPr>
                          <pic:cNvPr id="1670" name="IM 1670"/>
                          <pic:cNvPicPr/>
                        </pic:nvPicPr>
                        <pic:blipFill>
                          <a:blip r:embed="rId1272"/>
                          <a:stretch>
                            <a:fillRect/>
                          </a:stretch>
                        </pic:blipFill>
                        <pic:spPr>
                          <a:xfrm rot="0">
                            <a:off x="0" y="0"/>
                            <a:ext cx="1054480" cy="55498"/>
                          </a:xfrm>
                          <a:prstGeom prst="rect">
                            <a:avLst/>
                          </a:prstGeom>
                        </pic:spPr>
                      </pic:pic>
                    </a:graphicData>
                  </a:graphic>
                </wp:inline>
              </w:drawing>
            </w:r>
          </w:p>
          <w:p>
            <w:pPr>
              <w:ind w:firstLine="16"/>
              <w:spacing w:before="73" w:line="243" w:lineRule="exact"/>
              <w:textAlignment w:val="center"/>
              <w:rPr/>
            </w:pPr>
            <w:r>
              <w:drawing>
                <wp:inline distT="0" distB="0" distL="0" distR="0">
                  <wp:extent cx="1054480" cy="154686"/>
                  <wp:effectExtent l="0" t="0" r="0" b="0"/>
                  <wp:docPr id="1671" name="IM 1671"/>
                  <wp:cNvGraphicFramePr/>
                  <a:graphic>
                    <a:graphicData uri="http://schemas.openxmlformats.org/drawingml/2006/picture">
                      <pic:pic>
                        <pic:nvPicPr>
                          <pic:cNvPr id="1671" name="IM 1671"/>
                          <pic:cNvPicPr/>
                        </pic:nvPicPr>
                        <pic:blipFill>
                          <a:blip r:embed="rId1272"/>
                          <a:stretch>
                            <a:fillRect/>
                          </a:stretch>
                        </pic:blipFill>
                        <pic:spPr>
                          <a:xfrm rot="0">
                            <a:off x="0" y="0"/>
                            <a:ext cx="1054480" cy="154686"/>
                          </a:xfrm>
                          <a:prstGeom prst="rect">
                            <a:avLst/>
                          </a:prstGeom>
                        </pic:spPr>
                      </pic:pic>
                    </a:graphicData>
                  </a:graphic>
                </wp:inline>
              </w:drawing>
            </w:r>
          </w:p>
          <w:p>
            <w:pPr>
              <w:ind w:firstLine="16"/>
              <w:spacing w:before="73" w:line="243" w:lineRule="exact"/>
              <w:textAlignment w:val="center"/>
              <w:rPr/>
            </w:pPr>
            <w:r>
              <w:drawing>
                <wp:inline distT="0" distB="0" distL="0" distR="0">
                  <wp:extent cx="381000" cy="154685"/>
                  <wp:effectExtent l="0" t="0" r="0" b="0"/>
                  <wp:docPr id="1672" name="IM 1672"/>
                  <wp:cNvGraphicFramePr/>
                  <a:graphic>
                    <a:graphicData uri="http://schemas.openxmlformats.org/drawingml/2006/picture">
                      <pic:pic>
                        <pic:nvPicPr>
                          <pic:cNvPr id="1672" name="IM 1672"/>
                          <pic:cNvPicPr/>
                        </pic:nvPicPr>
                        <pic:blipFill>
                          <a:blip r:embed="rId1274"/>
                          <a:stretch>
                            <a:fillRect/>
                          </a:stretch>
                        </pic:blipFill>
                        <pic:spPr>
                          <a:xfrm rot="0">
                            <a:off x="0" y="0"/>
                            <a:ext cx="381000" cy="154685"/>
                          </a:xfrm>
                          <a:prstGeom prst="rect">
                            <a:avLst/>
                          </a:prstGeom>
                        </pic:spPr>
                      </pic:pic>
                    </a:graphicData>
                  </a:graphic>
                </wp:inline>
              </w:drawing>
            </w:r>
          </w:p>
        </w:tc>
        <w:tc>
          <w:tcPr>
            <w:tcW w:w="712" w:type="dxa"/>
            <w:vAlign w:val="top"/>
          </w:tcPr>
          <w:p>
            <w:pPr>
              <w:ind w:firstLine="13"/>
              <w:spacing w:line="87" w:lineRule="exact"/>
              <w:textAlignment w:val="center"/>
              <w:rPr/>
            </w:pPr>
            <w:r>
              <w:drawing>
                <wp:inline distT="0" distB="0" distL="0" distR="0">
                  <wp:extent cx="438150" cy="55498"/>
                  <wp:effectExtent l="0" t="0" r="0" b="0"/>
                  <wp:docPr id="1673" name="IM 1673"/>
                  <wp:cNvGraphicFramePr/>
                  <a:graphic>
                    <a:graphicData uri="http://schemas.openxmlformats.org/drawingml/2006/picture">
                      <pic:pic>
                        <pic:nvPicPr>
                          <pic:cNvPr id="1673" name="IM 1673"/>
                          <pic:cNvPicPr/>
                        </pic:nvPicPr>
                        <pic:blipFill>
                          <a:blip r:embed="rId1210"/>
                          <a:stretch>
                            <a:fillRect/>
                          </a:stretch>
                        </pic:blipFill>
                        <pic:spPr>
                          <a:xfrm rot="0">
                            <a:off x="0" y="0"/>
                            <a:ext cx="438150" cy="55498"/>
                          </a:xfrm>
                          <a:prstGeom prst="rect">
                            <a:avLst/>
                          </a:prstGeom>
                        </pic:spPr>
                      </pic:pic>
                    </a:graphicData>
                  </a:graphic>
                </wp:inline>
              </w:drawing>
            </w:r>
          </w:p>
          <w:p>
            <w:pPr>
              <w:ind w:firstLine="13"/>
              <w:spacing w:before="73" w:line="243" w:lineRule="exact"/>
              <w:textAlignment w:val="center"/>
              <w:rPr/>
            </w:pPr>
            <w:r>
              <w:drawing>
                <wp:inline distT="0" distB="0" distL="0" distR="0">
                  <wp:extent cx="438150" cy="154686"/>
                  <wp:effectExtent l="0" t="0" r="0" b="0"/>
                  <wp:docPr id="1674" name="IM 1674"/>
                  <wp:cNvGraphicFramePr/>
                  <a:graphic>
                    <a:graphicData uri="http://schemas.openxmlformats.org/drawingml/2006/picture">
                      <pic:pic>
                        <pic:nvPicPr>
                          <pic:cNvPr id="1674" name="IM 1674"/>
                          <pic:cNvPicPr/>
                        </pic:nvPicPr>
                        <pic:blipFill>
                          <a:blip r:embed="rId1210"/>
                          <a:stretch>
                            <a:fillRect/>
                          </a:stretch>
                        </pic:blipFill>
                        <pic:spPr>
                          <a:xfrm rot="0">
                            <a:off x="0" y="0"/>
                            <a:ext cx="438150" cy="154686"/>
                          </a:xfrm>
                          <a:prstGeom prst="rect">
                            <a:avLst/>
                          </a:prstGeom>
                        </pic:spPr>
                      </pic:pic>
                    </a:graphicData>
                  </a:graphic>
                </wp:inline>
              </w:drawing>
            </w:r>
          </w:p>
        </w:tc>
      </w:tr>
      <w:tr>
        <w:trPr>
          <w:trHeight w:val="312" w:hRule="atLeast"/>
        </w:trPr>
        <w:tc>
          <w:tcPr>
            <w:shd w:val="clear" w:fill="DDE7ED"/>
            <w:tcW w:w="345" w:type="dxa"/>
            <w:vAlign w:val="top"/>
            <w:vMerge w:val="restart"/>
            <w:tcBorders>
              <w:right w:val="none" w:color="000000" w:sz="8" w:space="0"/>
              <w:bottom w:val="none" w:color="000000" w:sz="2" w:space="0"/>
            </w:tcBorders>
          </w:tcPr>
          <w:p>
            <w:pPr>
              <w:ind w:left="28"/>
              <w:spacing w:line="120" w:lineRule="exact"/>
              <w:rPr>
                <w:rFonts w:ascii="Arial" w:hAnsi="Arial" w:eastAsia="Arial" w:cs="Arial"/>
                <w:sz w:val="10"/>
                <w:szCs w:val="10"/>
              </w:rPr>
            </w:pPr>
            <w:r>
              <w:rPr>
                <w:rFonts w:ascii="Arial" w:hAnsi="Arial" w:eastAsia="Arial" w:cs="Arial"/>
                <w:sz w:val="10"/>
                <w:szCs w:val="10"/>
                <w:color w:val="231F20"/>
                <w:spacing w:val="36"/>
              </w:rPr>
              <w:t>2</w:t>
            </w:r>
            <w:r>
              <w:rPr>
                <w:rFonts w:ascii="Arial" w:hAnsi="Arial" w:eastAsia="Arial" w:cs="Arial"/>
                <w:sz w:val="10"/>
                <w:szCs w:val="10"/>
                <w:color w:val="231F20"/>
                <w:spacing w:val="35"/>
              </w:rPr>
              <w:t>02</w:t>
            </w:r>
            <w:r>
              <w:rPr>
                <w:rFonts w:ascii="Arial" w:hAnsi="Arial" w:eastAsia="Arial" w:cs="Arial"/>
                <w:sz w:val="10"/>
                <w:szCs w:val="10"/>
                <w:color w:val="231F20"/>
              </w:rPr>
              <w:t>l</w:t>
            </w:r>
          </w:p>
        </w:tc>
        <w:tc>
          <w:tcPr>
            <w:shd w:val="clear" w:fill="DDE7ED"/>
            <w:tcW w:w="653" w:type="dxa"/>
            <w:vAlign w:val="top"/>
            <w:gridSpan w:val="2"/>
            <w:vMerge w:val="restart"/>
            <w:tcBorders>
              <w:left w:val="none" w:color="000000" w:sz="8" w:space="0"/>
              <w:bottom w:val="none" w:color="000000" w:sz="2" w:space="0"/>
            </w:tcBorders>
          </w:tcPr>
          <w:p>
            <w:pPr>
              <w:ind w:firstLine="13"/>
              <w:spacing w:line="132" w:lineRule="exact"/>
              <w:textAlignment w:val="center"/>
              <w:rPr/>
            </w:pPr>
            <w:r>
              <w:pict>
                <v:group id="_x0000_s896" style="mso-position-vertical-relative:line;mso-position-horizontal-relative:char;width:29.65pt;height:12.2pt;" filled="false" stroked="false" coordsize="592,243" coordorigin="0,0">
                  <v:shape id="_x0000_s897" style="position:absolute;left:0;top:0;width:592;height:243;" filled="false" stroked="false" type="#_x0000_t75">
                    <v:imagedata r:id="rId1331"/>
                  </v:shape>
                  <v:shape id="_x0000_s898" style="position:absolute;left:-20;top:-20;width:632;height:313;" filled="false" stroked="false" type="#_x0000_t202">
                    <v:fill on="false"/>
                    <v:stroke on="false"/>
                    <v:path/>
                    <v:imagedata o:title=""/>
                    <o:lock v:ext="edit" aspectratio="false"/>
                    <v:textbox inset="0mm,0mm,0mm,0mm">
                      <w:txbxContent>
                        <w:p>
                          <w:pPr>
                            <w:ind w:left="212"/>
                            <w:spacing w:before="99" w:line="200" w:lineRule="auto"/>
                            <w:rPr>
                              <w:rFonts w:ascii="Arial" w:hAnsi="Arial" w:eastAsia="Arial" w:cs="Arial"/>
                              <w:sz w:val="15"/>
                              <w:szCs w:val="15"/>
                            </w:rPr>
                          </w:pPr>
                          <w:r>
                            <w:rPr>
                              <w:rFonts w:ascii="Arial" w:hAnsi="Arial" w:eastAsia="Arial" w:cs="Arial"/>
                              <w:sz w:val="15"/>
                              <w:szCs w:val="15"/>
                              <w:color w:val="231F20"/>
                            </w:rPr>
                            <w:t>3</w:t>
                          </w:r>
                        </w:p>
                      </w:txbxContent>
                    </v:textbox>
                  </v:shape>
                </v:group>
              </w:pict>
            </w:r>
          </w:p>
        </w:tc>
        <w:tc>
          <w:tcPr>
            <w:shd w:val="clear" w:fill="DDE7ED"/>
            <w:tcW w:w="1013" w:type="dxa"/>
            <w:vAlign w:val="top"/>
            <w:vMerge w:val="restart"/>
            <w:tcBorders>
              <w:bottom w:val="none" w:color="000000" w:sz="2" w:space="0"/>
            </w:tcBorders>
          </w:tcPr>
          <w:p>
            <w:pPr>
              <w:ind w:firstLine="14"/>
              <w:spacing w:line="132" w:lineRule="exact"/>
              <w:textAlignment w:val="center"/>
              <w:rPr/>
            </w:pPr>
            <w:r>
              <w:drawing>
                <wp:inline distT="0" distB="0" distL="0" distR="0">
                  <wp:extent cx="391921" cy="84327"/>
                  <wp:effectExtent l="0" t="0" r="0" b="0"/>
                  <wp:docPr id="1675" name="IM 1675"/>
                  <wp:cNvGraphicFramePr/>
                  <a:graphic>
                    <a:graphicData uri="http://schemas.openxmlformats.org/drawingml/2006/picture">
                      <pic:pic>
                        <pic:nvPicPr>
                          <pic:cNvPr id="1675" name="IM 1675"/>
                          <pic:cNvPicPr/>
                        </pic:nvPicPr>
                        <pic:blipFill>
                          <a:blip r:embed="rId1332"/>
                          <a:stretch>
                            <a:fillRect/>
                          </a:stretch>
                        </pic:blipFill>
                        <pic:spPr>
                          <a:xfrm rot="0">
                            <a:off x="0" y="0"/>
                            <a:ext cx="391921" cy="84327"/>
                          </a:xfrm>
                          <a:prstGeom prst="rect">
                            <a:avLst/>
                          </a:prstGeom>
                        </pic:spPr>
                      </pic:pic>
                    </a:graphicData>
                  </a:graphic>
                </wp:inline>
              </w:drawing>
            </w:r>
          </w:p>
        </w:tc>
        <w:tc>
          <w:tcPr>
            <w:shd w:val="clear" w:fill="DDE7ED"/>
            <w:tcW w:w="1162" w:type="dxa"/>
            <w:vAlign w:val="top"/>
            <w:vMerge w:val="restart"/>
            <w:tcBorders>
              <w:bottom w:val="none" w:color="000000" w:sz="2" w:space="0"/>
            </w:tcBorders>
          </w:tcPr>
          <w:p>
            <w:pPr>
              <w:ind w:left="22"/>
              <w:spacing w:line="198" w:lineRule="auto"/>
              <w:rPr>
                <w:rFonts w:ascii="Arial" w:hAnsi="Arial" w:eastAsia="Arial" w:cs="Arial"/>
                <w:sz w:val="11"/>
                <w:szCs w:val="11"/>
              </w:rPr>
            </w:pPr>
            <w:r>
              <w:rPr>
                <w:rFonts w:ascii="Arial" w:hAnsi="Arial" w:eastAsia="Arial" w:cs="Arial"/>
                <w:sz w:val="11"/>
                <w:szCs w:val="11"/>
                <w:color w:val="231F20"/>
                <w:spacing w:val="48"/>
              </w:rPr>
              <w:t>4</w:t>
            </w:r>
            <w:r>
              <w:rPr>
                <w:rFonts w:ascii="Arial" w:hAnsi="Arial" w:eastAsia="Arial" w:cs="Arial"/>
                <w:sz w:val="11"/>
                <w:szCs w:val="11"/>
                <w:color w:val="231F20"/>
              </w:rPr>
              <w:t>UBS</w:t>
            </w:r>
            <w:r>
              <w:rPr>
                <w:rFonts w:ascii="Arial" w:hAnsi="Arial" w:eastAsia="Arial" w:cs="Arial"/>
                <w:sz w:val="11"/>
                <w:szCs w:val="11"/>
                <w:color w:val="231F20"/>
                <w:spacing w:val="48"/>
              </w:rPr>
              <w:t>3</w:t>
            </w:r>
            <w:r>
              <w:rPr>
                <w:rFonts w:ascii="Arial" w:hAnsi="Arial" w:eastAsia="Arial" w:cs="Arial"/>
                <w:sz w:val="11"/>
                <w:szCs w:val="11"/>
                <w:color w:val="231F20"/>
              </w:rPr>
              <w:t>PDLT</w:t>
            </w:r>
          </w:p>
        </w:tc>
        <w:tc>
          <w:tcPr>
            <w:tcW w:w="994" w:type="dxa"/>
            <w:vAlign w:val="top"/>
            <w:vMerge w:val="restart"/>
            <w:tcBorders>
              <w:bottom w:val="none" w:color="000000" w:sz="2" w:space="0"/>
            </w:tcBorders>
          </w:tcPr>
          <w:p>
            <w:pPr>
              <w:spacing w:line="485" w:lineRule="exact"/>
              <w:textAlignment w:val="center"/>
              <w:rPr/>
            </w:pPr>
            <w:r>
              <w:drawing>
                <wp:inline distT="0" distB="0" distL="0" distR="0">
                  <wp:extent cx="627126" cy="308355"/>
                  <wp:effectExtent l="0" t="0" r="0" b="0"/>
                  <wp:docPr id="1676" name="IM 1676"/>
                  <wp:cNvGraphicFramePr/>
                  <a:graphic>
                    <a:graphicData uri="http://schemas.openxmlformats.org/drawingml/2006/picture">
                      <pic:pic>
                        <pic:nvPicPr>
                          <pic:cNvPr id="1676" name="IM 1676"/>
                          <pic:cNvPicPr/>
                        </pic:nvPicPr>
                        <pic:blipFill>
                          <a:blip r:embed="rId1333"/>
                          <a:stretch>
                            <a:fillRect/>
                          </a:stretch>
                        </pic:blipFill>
                        <pic:spPr>
                          <a:xfrm rot="0">
                            <a:off x="0" y="0"/>
                            <a:ext cx="627126" cy="308355"/>
                          </a:xfrm>
                          <a:prstGeom prst="rect">
                            <a:avLst/>
                          </a:prstGeom>
                        </pic:spPr>
                      </pic:pic>
                    </a:graphicData>
                  </a:graphic>
                </wp:inline>
              </w:drawing>
            </w:r>
          </w:p>
        </w:tc>
        <w:tc>
          <w:tcPr>
            <w:shd w:val="clear" w:fill="DDE7ED"/>
            <w:tcW w:w="241" w:type="dxa"/>
            <w:vAlign w:val="top"/>
            <w:gridSpan w:val="2"/>
            <w:tcBorders>
              <w:right w:val="none" w:color="000000" w:sz="8" w:space="0"/>
              <w:bottom w:val="none" w:color="000000" w:sz="2" w:space="0"/>
            </w:tcBorders>
          </w:tcPr>
          <w:p>
            <w:pPr>
              <w:ind w:left="30"/>
              <w:spacing w:line="198" w:lineRule="auto"/>
              <w:rPr>
                <w:rFonts w:ascii="Arial" w:hAnsi="Arial" w:eastAsia="Arial" w:cs="Arial"/>
                <w:sz w:val="11"/>
                <w:szCs w:val="11"/>
              </w:rPr>
            </w:pPr>
            <w:r>
              <w:rPr>
                <w:rFonts w:ascii="Arial" w:hAnsi="Arial" w:eastAsia="Arial" w:cs="Arial"/>
                <w:sz w:val="11"/>
                <w:szCs w:val="11"/>
                <w:color w:val="231F20"/>
                <w:spacing w:val="6"/>
              </w:rPr>
              <w:t>1</w:t>
            </w:r>
            <w:r>
              <w:rPr>
                <w:rFonts w:ascii="Arial" w:hAnsi="Arial" w:eastAsia="Arial" w:cs="Arial"/>
                <w:sz w:val="11"/>
                <w:szCs w:val="11"/>
                <w:color w:val="231F20"/>
              </w:rPr>
              <w:t>SF</w:t>
            </w:r>
          </w:p>
        </w:tc>
        <w:tc>
          <w:tcPr>
            <w:shd w:val="clear" w:fill="DDE7ED"/>
            <w:tcW w:w="481" w:type="dxa"/>
            <w:vAlign w:val="top"/>
            <w:gridSpan w:val="2"/>
            <w:tcBorders>
              <w:left w:val="none" w:color="000000" w:sz="8" w:space="0"/>
              <w:bottom w:val="none" w:color="000000" w:sz="2" w:space="0"/>
            </w:tcBorders>
          </w:tcPr>
          <w:p>
            <w:pPr>
              <w:ind w:firstLine="19"/>
              <w:spacing w:line="132" w:lineRule="exact"/>
              <w:textAlignment w:val="center"/>
              <w:rPr/>
            </w:pPr>
            <w:r>
              <w:drawing>
                <wp:inline distT="0" distB="0" distL="0" distR="0">
                  <wp:extent cx="291718" cy="84327"/>
                  <wp:effectExtent l="0" t="0" r="0" b="0"/>
                  <wp:docPr id="1677" name="IM 1677"/>
                  <wp:cNvGraphicFramePr/>
                  <a:graphic>
                    <a:graphicData uri="http://schemas.openxmlformats.org/drawingml/2006/picture">
                      <pic:pic>
                        <pic:nvPicPr>
                          <pic:cNvPr id="1677" name="IM 1677"/>
                          <pic:cNvPicPr/>
                        </pic:nvPicPr>
                        <pic:blipFill>
                          <a:blip r:embed="rId1206"/>
                          <a:stretch>
                            <a:fillRect/>
                          </a:stretch>
                        </pic:blipFill>
                        <pic:spPr>
                          <a:xfrm rot="0">
                            <a:off x="0" y="0"/>
                            <a:ext cx="291718" cy="84327"/>
                          </a:xfrm>
                          <a:prstGeom prst="rect">
                            <a:avLst/>
                          </a:prstGeom>
                        </pic:spPr>
                      </pic:pic>
                    </a:graphicData>
                  </a:graphic>
                </wp:inline>
              </w:drawing>
            </w:r>
          </w:p>
        </w:tc>
        <w:tc>
          <w:tcPr>
            <w:shd w:val="clear" w:fill="DDE7ED"/>
            <w:tcW w:w="698" w:type="dxa"/>
            <w:vAlign w:val="top"/>
            <w:vMerge w:val="restart"/>
            <w:tcBorders>
              <w:bottom w:val="none" w:color="000000" w:sz="2" w:space="0"/>
            </w:tcBorders>
          </w:tcPr>
          <w:p>
            <w:pPr>
              <w:ind w:firstLine="16"/>
              <w:spacing w:line="132" w:lineRule="exact"/>
              <w:textAlignment w:val="center"/>
              <w:rPr/>
            </w:pPr>
            <w:r>
              <w:pict>
                <v:group id="_x0000_s899" style="mso-position-vertical-relative:line;mso-position-horizontal-relative:char;width:15pt;height:12.2pt;" filled="false" stroked="false" coordsize="300,243" coordorigin="0,0">
                  <v:shape id="_x0000_s900" style="position:absolute;left:0;top:0;width:300;height:243;" filled="false" stroked="false" type="#_x0000_t75">
                    <v:imagedata r:id="rId389"/>
                  </v:shape>
                  <v:shape id="_x0000_s901"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shd w:val="clear" w:fill="DDE7ED"/>
            <w:tcW w:w="1682" w:type="dxa"/>
            <w:vAlign w:val="top"/>
            <w:vMerge w:val="restart"/>
            <w:tcBorders>
              <w:bottom w:val="none" w:color="000000" w:sz="2" w:space="0"/>
            </w:tcBorders>
          </w:tcPr>
          <w:p>
            <w:pPr>
              <w:ind w:left="64"/>
              <w:spacing w:line="209" w:lineRule="auto"/>
              <w:rPr>
                <w:rFonts w:ascii="Arial" w:hAnsi="Arial" w:eastAsia="Arial" w:cs="Arial"/>
                <w:sz w:val="10"/>
                <w:szCs w:val="10"/>
              </w:rPr>
            </w:pPr>
            <w:r>
              <w:rPr>
                <w:rFonts w:ascii="Arial" w:hAnsi="Arial" w:eastAsia="Arial" w:cs="Arial"/>
                <w:sz w:val="10"/>
                <w:szCs w:val="10"/>
                <w:color w:val="231F20"/>
                <w:spacing w:val="-7"/>
              </w:rPr>
              <w:t>uzqjdbm</w:t>
            </w:r>
            <w:r>
              <w:rPr>
                <w:rFonts w:ascii="Arial" w:hAnsi="Arial" w:eastAsia="Arial" w:cs="Arial"/>
                <w:sz w:val="10"/>
                <w:szCs w:val="10"/>
                <w:color w:val="231F20"/>
                <w:spacing w:val="-12"/>
              </w:rPr>
              <w:t xml:space="preserve"> </w:t>
            </w:r>
            <w:r>
              <w:rPr>
                <w:rFonts w:ascii="Arial" w:hAnsi="Arial" w:eastAsia="Arial" w:cs="Arial"/>
                <w:sz w:val="10"/>
                <w:szCs w:val="10"/>
                <w:color w:val="231F20"/>
                <w:spacing w:val="-7"/>
              </w:rPr>
              <w:t>7fouvsft</w:t>
            </w:r>
          </w:p>
        </w:tc>
        <w:tc>
          <w:tcPr>
            <w:shd w:val="clear" w:fill="DDE7ED"/>
            <w:tcW w:w="712" w:type="dxa"/>
            <w:vAlign w:val="top"/>
            <w:vMerge w:val="restart"/>
            <w:tcBorders>
              <w:bottom w:val="none" w:color="000000" w:sz="2" w:space="0"/>
            </w:tcBorders>
          </w:tcPr>
          <w:p>
            <w:pPr>
              <w:ind w:firstLine="13"/>
              <w:spacing w:line="132" w:lineRule="exact"/>
              <w:textAlignment w:val="center"/>
              <w:rPr/>
            </w:pPr>
            <w:r>
              <w:drawing>
                <wp:inline distT="0" distB="0" distL="0" distR="0">
                  <wp:extent cx="289178" cy="84327"/>
                  <wp:effectExtent l="0" t="0" r="0" b="0"/>
                  <wp:docPr id="1678" name="IM 1678"/>
                  <wp:cNvGraphicFramePr/>
                  <a:graphic>
                    <a:graphicData uri="http://schemas.openxmlformats.org/drawingml/2006/picture">
                      <pic:pic>
                        <pic:nvPicPr>
                          <pic:cNvPr id="1678" name="IM 1678"/>
                          <pic:cNvPicPr/>
                        </pic:nvPicPr>
                        <pic:blipFill>
                          <a:blip r:embed="rId335"/>
                          <a:stretch>
                            <a:fillRect/>
                          </a:stretch>
                        </pic:blipFill>
                        <pic:spPr>
                          <a:xfrm rot="0">
                            <a:off x="0" y="0"/>
                            <a:ext cx="289178" cy="84327"/>
                          </a:xfrm>
                          <a:prstGeom prst="rect">
                            <a:avLst/>
                          </a:prstGeom>
                        </pic:spPr>
                      </pic:pic>
                    </a:graphicData>
                  </a:graphic>
                </wp:inline>
              </w:drawing>
            </w:r>
          </w:p>
        </w:tc>
      </w:tr>
      <w:tr>
        <w:trPr>
          <w:trHeight w:val="308" w:hRule="atLeast"/>
        </w:trPr>
        <w:tc>
          <w:tcPr>
            <w:tcW w:w="345" w:type="dxa"/>
            <w:vAlign w:val="top"/>
            <w:vMerge w:val="continue"/>
            <w:tcBorders>
              <w:right w:val="none" w:color="000000" w:sz="8" w:space="0"/>
              <w:top w:val="none" w:color="000000" w:sz="2" w:space="0"/>
            </w:tcBorders>
          </w:tcPr>
          <w:p>
            <w:pPr>
              <w:rPr>
                <w:rFonts w:ascii="Arial"/>
                <w:sz w:val="21"/>
              </w:rPr>
            </w:pPr>
            <w:r/>
          </w:p>
        </w:tc>
        <w:tc>
          <w:tcPr>
            <w:tcW w:w="653" w:type="dxa"/>
            <w:vAlign w:val="top"/>
            <w:gridSpan w:val="2"/>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2" w:type="dxa"/>
            <w:vAlign w:val="top"/>
            <w:gridSpan w:val="4"/>
            <w:tcBorders>
              <w:top w:val="none" w:color="000000" w:sz="2" w:space="0"/>
            </w:tcBorders>
          </w:tcPr>
          <w:p>
            <w:pPr>
              <w:ind w:firstLine="14"/>
              <w:spacing w:line="137" w:lineRule="exact"/>
              <w:textAlignment w:val="center"/>
              <w:rPr/>
            </w:pPr>
            <w:r>
              <w:drawing>
                <wp:inline distT="0" distB="0" distL="0" distR="0">
                  <wp:extent cx="320040" cy="87375"/>
                  <wp:effectExtent l="0" t="0" r="0" b="0"/>
                  <wp:docPr id="1679" name="IM 1679"/>
                  <wp:cNvGraphicFramePr/>
                  <a:graphic>
                    <a:graphicData uri="http://schemas.openxmlformats.org/drawingml/2006/picture">
                      <pic:pic>
                        <pic:nvPicPr>
                          <pic:cNvPr id="1679" name="IM 1679"/>
                          <pic:cNvPicPr/>
                        </pic:nvPicPr>
                        <pic:blipFill>
                          <a:blip r:embed="rId1195"/>
                          <a:stretch>
                            <a:fillRect/>
                          </a:stretch>
                        </pic:blipFill>
                        <pic:spPr>
                          <a:xfrm rot="0">
                            <a:off x="0" y="0"/>
                            <a:ext cx="320040" cy="87375"/>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2"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924" w:hRule="atLeast"/>
        </w:trPr>
        <w:tc>
          <w:tcPr>
            <w:tcW w:w="345" w:type="dxa"/>
            <w:vAlign w:val="top"/>
            <w:tcBorders>
              <w:right w:val="none" w:color="000000" w:sz="8" w:space="0"/>
            </w:tcBorders>
          </w:tcPr>
          <w:p>
            <w:pPr>
              <w:ind w:left="28"/>
              <w:spacing w:line="144" w:lineRule="exact"/>
              <w:rPr>
                <w:rFonts w:ascii="Arial" w:hAnsi="Arial" w:eastAsia="Arial" w:cs="Arial"/>
                <w:sz w:val="12"/>
                <w:szCs w:val="12"/>
              </w:rPr>
            </w:pPr>
            <w:r>
              <w:rPr>
                <w:rFonts w:ascii="Arial" w:hAnsi="Arial" w:eastAsia="Arial" w:cs="Arial"/>
                <w:sz w:val="12"/>
                <w:szCs w:val="12"/>
                <w:color w:val="231F20"/>
                <w:spacing w:val="24"/>
              </w:rPr>
              <w:t>2</w:t>
            </w:r>
            <w:r>
              <w:rPr>
                <w:rFonts w:ascii="Arial" w:hAnsi="Arial" w:eastAsia="Arial" w:cs="Arial"/>
                <w:sz w:val="12"/>
                <w:szCs w:val="12"/>
                <w:color w:val="231F20"/>
                <w:spacing w:val="22"/>
              </w:rPr>
              <w:t>02</w:t>
            </w:r>
            <w:r>
              <w:rPr>
                <w:rFonts w:ascii="Arial" w:hAnsi="Arial" w:eastAsia="Arial" w:cs="Arial"/>
                <w:sz w:val="12"/>
                <w:szCs w:val="12"/>
                <w:color w:val="231F20"/>
              </w:rPr>
              <w:t>l</w:t>
            </w:r>
          </w:p>
        </w:tc>
        <w:tc>
          <w:tcPr>
            <w:tcW w:w="653" w:type="dxa"/>
            <w:vAlign w:val="top"/>
            <w:gridSpan w:val="2"/>
            <w:tcBorders>
              <w:left w:val="none" w:color="000000" w:sz="8" w:space="0"/>
            </w:tcBorders>
          </w:tcPr>
          <w:p>
            <w:pPr>
              <w:ind w:firstLine="13"/>
              <w:spacing w:line="153" w:lineRule="exact"/>
              <w:textAlignment w:val="center"/>
              <w:rPr/>
            </w:pPr>
            <w:r>
              <w:pict>
                <v:group id="_x0000_s902" style="mso-position-vertical-relative:line;mso-position-horizontal-relative:char;width:29.65pt;height:12.2pt;" filled="false" stroked="false" coordsize="592,243" coordorigin="0,0">
                  <v:shape id="_x0000_s903" style="position:absolute;left:0;top:0;width:592;height:243;" filled="false" stroked="false" type="#_x0000_t75">
                    <v:imagedata r:id="rId1334"/>
                  </v:shape>
                  <v:shape id="_x0000_s904" style="position:absolute;left:-20;top:-20;width:632;height:313;" filled="false" stroked="false" type="#_x0000_t202">
                    <v:fill on="false"/>
                    <v:stroke on="false"/>
                    <v:path/>
                    <v:imagedata o:title=""/>
                    <o:lock v:ext="edit" aspectratio="false"/>
                    <v:textbox inset="0mm,0mm,0mm,0mm">
                      <w:txbxContent>
                        <w:p>
                          <w:pPr>
                            <w:ind w:left="212"/>
                            <w:spacing w:before="99" w:line="200" w:lineRule="auto"/>
                            <w:rPr>
                              <w:rFonts w:ascii="Arial" w:hAnsi="Arial" w:eastAsia="Arial" w:cs="Arial"/>
                              <w:sz w:val="15"/>
                              <w:szCs w:val="15"/>
                            </w:rPr>
                          </w:pPr>
                          <w:r>
                            <w:rPr>
                              <w:rFonts w:ascii="Arial" w:hAnsi="Arial" w:eastAsia="Arial" w:cs="Arial"/>
                              <w:sz w:val="15"/>
                              <w:szCs w:val="15"/>
                              <w:color w:val="231F20"/>
                            </w:rPr>
                            <w:t>3</w:t>
                          </w:r>
                        </w:p>
                      </w:txbxContent>
                    </v:textbox>
                  </v:shape>
                </v:group>
              </w:pict>
            </w:r>
          </w:p>
        </w:tc>
        <w:tc>
          <w:tcPr>
            <w:tcW w:w="1013" w:type="dxa"/>
            <w:vAlign w:val="top"/>
          </w:tcPr>
          <w:p>
            <w:pPr>
              <w:ind w:firstLine="14"/>
              <w:spacing w:line="153" w:lineRule="exact"/>
              <w:textAlignment w:val="center"/>
              <w:rPr/>
            </w:pPr>
            <w:r>
              <w:drawing>
                <wp:inline distT="0" distB="0" distL="0" distR="0">
                  <wp:extent cx="629665" cy="97408"/>
                  <wp:effectExtent l="0" t="0" r="0" b="0"/>
                  <wp:docPr id="1680" name="IM 1680"/>
                  <wp:cNvGraphicFramePr/>
                  <a:graphic>
                    <a:graphicData uri="http://schemas.openxmlformats.org/drawingml/2006/picture">
                      <pic:pic>
                        <pic:nvPicPr>
                          <pic:cNvPr id="1680" name="IM 1680"/>
                          <pic:cNvPicPr/>
                        </pic:nvPicPr>
                        <pic:blipFill>
                          <a:blip r:embed="rId1251"/>
                          <a:stretch>
                            <a:fillRect/>
                          </a:stretch>
                        </pic:blipFill>
                        <pic:spPr>
                          <a:xfrm rot="0">
                            <a:off x="0" y="0"/>
                            <a:ext cx="629665" cy="97408"/>
                          </a:xfrm>
                          <a:prstGeom prst="rect">
                            <a:avLst/>
                          </a:prstGeom>
                        </pic:spPr>
                      </pic:pic>
                    </a:graphicData>
                  </a:graphic>
                </wp:inline>
              </w:drawing>
            </w:r>
          </w:p>
          <w:p>
            <w:pPr>
              <w:ind w:firstLine="14"/>
              <w:spacing w:before="73" w:line="243" w:lineRule="exact"/>
              <w:textAlignment w:val="center"/>
              <w:rPr/>
            </w:pPr>
            <w:r>
              <w:drawing>
                <wp:inline distT="0" distB="0" distL="0" distR="0">
                  <wp:extent cx="578815" cy="154685"/>
                  <wp:effectExtent l="0" t="0" r="0" b="0"/>
                  <wp:docPr id="1681" name="IM 1681"/>
                  <wp:cNvGraphicFramePr/>
                  <a:graphic>
                    <a:graphicData uri="http://schemas.openxmlformats.org/drawingml/2006/picture">
                      <pic:pic>
                        <pic:nvPicPr>
                          <pic:cNvPr id="1681" name="IM 1681"/>
                          <pic:cNvPicPr/>
                        </pic:nvPicPr>
                        <pic:blipFill>
                          <a:blip r:embed="rId1252"/>
                          <a:stretch>
                            <a:fillRect/>
                          </a:stretch>
                        </pic:blipFill>
                        <pic:spPr>
                          <a:xfrm rot="0">
                            <a:off x="0" y="0"/>
                            <a:ext cx="578815" cy="154685"/>
                          </a:xfrm>
                          <a:prstGeom prst="rect">
                            <a:avLst/>
                          </a:prstGeom>
                        </pic:spPr>
                      </pic:pic>
                    </a:graphicData>
                  </a:graphic>
                </wp:inline>
              </w:drawing>
            </w:r>
          </w:p>
        </w:tc>
        <w:tc>
          <w:tcPr>
            <w:tcW w:w="1162" w:type="dxa"/>
            <w:vAlign w:val="top"/>
          </w:tcPr>
          <w:p>
            <w:pPr>
              <w:ind w:left="23"/>
              <w:spacing w:line="144" w:lineRule="exact"/>
              <w:rPr>
                <w:rFonts w:ascii="Arial" w:hAnsi="Arial" w:eastAsia="Arial" w:cs="Arial"/>
                <w:sz w:val="12"/>
                <w:szCs w:val="12"/>
              </w:rPr>
            </w:pPr>
            <w:r>
              <w:rPr>
                <w:rFonts w:ascii="Arial" w:hAnsi="Arial" w:eastAsia="Arial" w:cs="Arial"/>
                <w:sz w:val="12"/>
                <w:szCs w:val="12"/>
                <w:color w:val="231F20"/>
                <w:spacing w:val="31"/>
              </w:rPr>
              <w:t>&amp;</w:t>
            </w:r>
            <w:r>
              <w:rPr>
                <w:rFonts w:ascii="Arial" w:hAnsi="Arial" w:eastAsia="Arial" w:cs="Arial"/>
                <w:sz w:val="12"/>
                <w:szCs w:val="12"/>
                <w:color w:val="231F20"/>
              </w:rPr>
              <w:t>SEB</w:t>
            </w:r>
          </w:p>
        </w:tc>
        <w:tc>
          <w:tcPr>
            <w:tcW w:w="994" w:type="dxa"/>
            <w:vAlign w:val="top"/>
          </w:tcPr>
          <w:p>
            <w:pPr>
              <w:ind w:firstLine="15"/>
              <w:spacing w:line="787" w:lineRule="exact"/>
              <w:textAlignment w:val="center"/>
              <w:rPr/>
            </w:pPr>
            <w:r>
              <w:drawing>
                <wp:inline distT="0" distB="0" distL="0" distR="0">
                  <wp:extent cx="617220" cy="499745"/>
                  <wp:effectExtent l="0" t="0" r="0" b="0"/>
                  <wp:docPr id="1682" name="IM 1682"/>
                  <wp:cNvGraphicFramePr/>
                  <a:graphic>
                    <a:graphicData uri="http://schemas.openxmlformats.org/drawingml/2006/picture">
                      <pic:pic>
                        <pic:nvPicPr>
                          <pic:cNvPr id="1682" name="IM 1682"/>
                          <pic:cNvPicPr/>
                        </pic:nvPicPr>
                        <pic:blipFill>
                          <a:blip r:embed="rId1335"/>
                          <a:stretch>
                            <a:fillRect/>
                          </a:stretch>
                        </pic:blipFill>
                        <pic:spPr>
                          <a:xfrm rot="0">
                            <a:off x="0" y="0"/>
                            <a:ext cx="617220" cy="499745"/>
                          </a:xfrm>
                          <a:prstGeom prst="rect">
                            <a:avLst/>
                          </a:prstGeom>
                        </pic:spPr>
                      </pic:pic>
                    </a:graphicData>
                  </a:graphic>
                </wp:inline>
              </w:drawing>
            </w:r>
          </w:p>
        </w:tc>
        <w:tc>
          <w:tcPr>
            <w:tcW w:w="116" w:type="dxa"/>
            <w:vAlign w:val="top"/>
            <w:tcBorders>
              <w:right w:val="none" w:color="000000" w:sz="8" w:space="0"/>
            </w:tcBorders>
          </w:tcPr>
          <w:p>
            <w:pPr>
              <w:ind w:left="35"/>
              <w:spacing w:line="201" w:lineRule="exact"/>
              <w:rPr>
                <w:rFonts w:ascii="Arial" w:hAnsi="Arial" w:eastAsia="Arial" w:cs="Arial"/>
                <w:sz w:val="12"/>
                <w:szCs w:val="12"/>
              </w:rPr>
            </w:pPr>
            <w:r>
              <w:rPr>
                <w:rFonts w:ascii="Arial" w:hAnsi="Arial" w:eastAsia="Arial" w:cs="Arial"/>
                <w:sz w:val="12"/>
                <w:szCs w:val="12"/>
                <w:color w:val="231F20"/>
                <w:spacing w:val="14"/>
                <w:position w:val="-1"/>
              </w:rPr>
              <w:t>"</w:t>
            </w:r>
          </w:p>
        </w:tc>
        <w:tc>
          <w:tcPr>
            <w:tcW w:w="606" w:type="dxa"/>
            <w:vAlign w:val="top"/>
            <w:gridSpan w:val="3"/>
            <w:tcBorders>
              <w:left w:val="none" w:color="000000" w:sz="8" w:space="0"/>
            </w:tcBorders>
          </w:tcPr>
          <w:p>
            <w:pPr>
              <w:ind w:firstLine="19"/>
              <w:spacing w:line="153" w:lineRule="exact"/>
              <w:textAlignment w:val="center"/>
              <w:rPr/>
            </w:pPr>
            <w:r>
              <w:drawing>
                <wp:inline distT="0" distB="0" distL="0" distR="0">
                  <wp:extent cx="370966" cy="97408"/>
                  <wp:effectExtent l="0" t="0" r="0" b="0"/>
                  <wp:docPr id="1683" name="IM 1683"/>
                  <wp:cNvGraphicFramePr/>
                  <a:graphic>
                    <a:graphicData uri="http://schemas.openxmlformats.org/drawingml/2006/picture">
                      <pic:pic>
                        <pic:nvPicPr>
                          <pic:cNvPr id="1683" name="IM 1683"/>
                          <pic:cNvPicPr/>
                        </pic:nvPicPr>
                        <pic:blipFill>
                          <a:blip r:embed="rId1213"/>
                          <a:stretch>
                            <a:fillRect/>
                          </a:stretch>
                        </pic:blipFill>
                        <pic:spPr>
                          <a:xfrm rot="0">
                            <a:off x="0" y="0"/>
                            <a:ext cx="370966" cy="97408"/>
                          </a:xfrm>
                          <a:prstGeom prst="rect">
                            <a:avLst/>
                          </a:prstGeom>
                        </pic:spPr>
                      </pic:pic>
                    </a:graphicData>
                  </a:graphic>
                </wp:inline>
              </w:drawing>
            </w:r>
          </w:p>
        </w:tc>
        <w:tc>
          <w:tcPr>
            <w:tcW w:w="698" w:type="dxa"/>
            <w:vAlign w:val="top"/>
          </w:tcPr>
          <w:p>
            <w:pPr>
              <w:ind w:left="20" w:right="98" w:firstLine="459"/>
              <w:spacing w:before="74" w:line="276" w:lineRule="auto"/>
              <w:rPr>
                <w:rFonts w:ascii="Cambria Math" w:hAnsi="Cambria Math" w:eastAsia="Cambria Math" w:cs="Cambria Math"/>
                <w:sz w:val="15"/>
                <w:szCs w:val="15"/>
              </w:rPr>
            </w:pPr>
            <w:r>
              <w:pict>
                <v:shape id="_x0000_s905" style="position:absolute;margin-left:16.8278pt;margin-top:2.94923pt;mso-position-vertical-relative:text;mso-position-horizontal-relative:text;width:5.8pt;height:9.2pt;z-index:264350720;" filled="false" stroked="false" type="#_x0000_t202">
                  <v:fill on="false"/>
                  <v:stroke on="false"/>
                  <v:path/>
                  <v:imagedata o:title=""/>
                  <o:lock v:ext="edit" aspectratio="false"/>
                  <v:textbox inset="0mm,0mm,0mm,0mm">
                    <w:txbxContent>
                      <w:p>
                        <w:pPr>
                          <w:ind w:left="20"/>
                          <w:spacing w:before="19" w:line="200" w:lineRule="auto"/>
                          <w:rPr>
                            <w:rFonts w:ascii="Arial" w:hAnsi="Arial" w:eastAsia="Arial" w:cs="Arial"/>
                            <w:sz w:val="15"/>
                            <w:szCs w:val="15"/>
                          </w:rPr>
                        </w:pPr>
                        <w:r>
                          <w:rPr>
                            <w:rFonts w:ascii="Arial" w:hAnsi="Arial" w:eastAsia="Arial" w:cs="Arial"/>
                            <w:sz w:val="15"/>
                            <w:szCs w:val="15"/>
                            <w:color w:val="231F20"/>
                          </w:rPr>
                          <w:t>4</w:t>
                        </w:r>
                      </w:p>
                    </w:txbxContent>
                  </v:textbox>
                </v:shape>
              </w:pict>
            </w:r>
            <w:r>
              <w:drawing>
                <wp:anchor distT="0" distB="0" distL="0" distR="0" simplePos="0" relativeHeight="264349696" behindDoc="0" locked="0" layoutInCell="1" allowOverlap="1">
                  <wp:simplePos x="0" y="0"/>
                  <wp:positionH relativeFrom="column">
                    <wp:posOffset>9906</wp:posOffset>
                  </wp:positionH>
                  <wp:positionV relativeFrom="paragraph">
                    <wp:posOffset>114138</wp:posOffset>
                  </wp:positionV>
                  <wp:extent cx="430784" cy="268985"/>
                  <wp:effectExtent l="0" t="0" r="0" b="0"/>
                  <wp:wrapNone/>
                  <wp:docPr id="1684" name="IM 1684"/>
                  <wp:cNvGraphicFramePr/>
                  <a:graphic>
                    <a:graphicData uri="http://schemas.openxmlformats.org/drawingml/2006/picture">
                      <pic:pic>
                        <pic:nvPicPr>
                          <pic:cNvPr id="1684" name="IM 1684"/>
                          <pic:cNvPicPr/>
                        </pic:nvPicPr>
                        <pic:blipFill>
                          <a:blip r:embed="rId1336"/>
                          <a:stretch>
                            <a:fillRect/>
                          </a:stretch>
                        </pic:blipFill>
                        <pic:spPr>
                          <a:xfrm rot="0">
                            <a:off x="0" y="0"/>
                            <a:ext cx="430784" cy="268985"/>
                          </a:xfrm>
                          <a:prstGeom prst="rect">
                            <a:avLst/>
                          </a:prstGeom>
                        </pic:spPr>
                      </pic:pic>
                    </a:graphicData>
                  </a:graphic>
                </wp:anchor>
              </w:drawing>
            </w:r>
            <w:r>
              <w:drawing>
                <wp:anchor distT="0" distB="0" distL="0" distR="0" simplePos="0" relativeHeight="264345600" behindDoc="0" locked="0" layoutInCell="1" allowOverlap="1">
                  <wp:simplePos x="0" y="0"/>
                  <wp:positionH relativeFrom="rightMargin">
                    <wp:posOffset>-429386</wp:posOffset>
                  </wp:positionH>
                  <wp:positionV relativeFrom="topMargin">
                    <wp:posOffset>-85471</wp:posOffset>
                  </wp:positionV>
                  <wp:extent cx="430022" cy="239267"/>
                  <wp:effectExtent l="0" t="0" r="0" b="0"/>
                  <wp:wrapNone/>
                  <wp:docPr id="1685" name="IM 1685"/>
                  <wp:cNvGraphicFramePr/>
                  <a:graphic>
                    <a:graphicData uri="http://schemas.openxmlformats.org/drawingml/2006/picture">
                      <pic:pic>
                        <pic:nvPicPr>
                          <pic:cNvPr id="1685" name="IM 1685"/>
                          <pic:cNvPicPr/>
                        </pic:nvPicPr>
                        <pic:blipFill>
                          <a:blip r:embed="rId1337"/>
                          <a:stretch>
                            <a:fillRect/>
                          </a:stretch>
                        </pic:blipFill>
                        <pic:spPr>
                          <a:xfrm rot="0">
                            <a:off x="0" y="0"/>
                            <a:ext cx="430022" cy="239267"/>
                          </a:xfrm>
                          <a:prstGeom prst="rect">
                            <a:avLst/>
                          </a:prstGeom>
                        </pic:spPr>
                      </pic:pic>
                    </a:graphicData>
                  </a:graphic>
                </wp:anchor>
              </w:drawing>
            </w:r>
            <w:r>
              <w:rPr>
                <w:rFonts w:ascii="Segoe UI Symbol" w:hAnsi="Segoe UI Symbol" w:eastAsia="Segoe UI Symbol" w:cs="Segoe UI Symbol"/>
                <w:sz w:val="15"/>
                <w:szCs w:val="15"/>
                <w:color w:val="231F20"/>
                <w:spacing w:val="-13"/>
              </w:rPr>
              <w:t>☛</w:t>
            </w:r>
            <w:r>
              <w:rPr>
                <w:rFonts w:ascii="Segoe UI Symbol" w:hAnsi="Segoe UI Symbol" w:eastAsia="Segoe UI Symbol" w:cs="Segoe UI Symbol"/>
                <w:sz w:val="15"/>
                <w:szCs w:val="15"/>
                <w:color w:val="231F20"/>
              </w:rPr>
              <w:t xml:space="preserve"> </w:t>
            </w:r>
            <w:r>
              <w:rPr>
                <w:rFonts w:ascii="Cambria Math" w:hAnsi="Cambria Math" w:eastAsia="Cambria Math" w:cs="Cambria Math"/>
                <w:sz w:val="15"/>
                <w:szCs w:val="15"/>
                <w:color w:val="231F20"/>
              </w:rPr>
              <w:t>⩕</w:t>
            </w:r>
          </w:p>
        </w:tc>
        <w:tc>
          <w:tcPr>
            <w:tcW w:w="1682" w:type="dxa"/>
            <w:vAlign w:val="top"/>
          </w:tcPr>
          <w:p>
            <w:pPr>
              <w:ind w:firstLine="16"/>
              <w:spacing w:line="242" w:lineRule="exact"/>
              <w:textAlignment w:val="center"/>
              <w:rPr/>
            </w:pPr>
            <w:r>
              <w:drawing>
                <wp:inline distT="0" distB="0" distL="0" distR="0">
                  <wp:extent cx="370840" cy="153796"/>
                  <wp:effectExtent l="0" t="0" r="0" b="0"/>
                  <wp:docPr id="1686" name="IM 1686"/>
                  <wp:cNvGraphicFramePr/>
                  <a:graphic>
                    <a:graphicData uri="http://schemas.openxmlformats.org/drawingml/2006/picture">
                      <pic:pic>
                        <pic:nvPicPr>
                          <pic:cNvPr id="1686" name="IM 1686"/>
                          <pic:cNvPicPr/>
                        </pic:nvPicPr>
                        <pic:blipFill>
                          <a:blip r:embed="rId1338"/>
                          <a:stretch>
                            <a:fillRect/>
                          </a:stretch>
                        </pic:blipFill>
                        <pic:spPr>
                          <a:xfrm rot="0">
                            <a:off x="0" y="0"/>
                            <a:ext cx="370840" cy="153796"/>
                          </a:xfrm>
                          <a:prstGeom prst="rect">
                            <a:avLst/>
                          </a:prstGeom>
                        </pic:spPr>
                      </pic:pic>
                    </a:graphicData>
                  </a:graphic>
                </wp:inline>
              </w:drawing>
            </w:r>
          </w:p>
        </w:tc>
        <w:tc>
          <w:tcPr>
            <w:tcW w:w="712" w:type="dxa"/>
            <w:vAlign w:val="top"/>
          </w:tcPr>
          <w:p>
            <w:pPr>
              <w:ind w:firstLine="13"/>
              <w:spacing w:line="153" w:lineRule="exact"/>
              <w:textAlignment w:val="center"/>
              <w:rPr/>
            </w:pPr>
            <w:r>
              <w:drawing>
                <wp:inline distT="0" distB="0" distL="0" distR="0">
                  <wp:extent cx="438150" cy="97408"/>
                  <wp:effectExtent l="0" t="0" r="0" b="0"/>
                  <wp:docPr id="1687" name="IM 1687"/>
                  <wp:cNvGraphicFramePr/>
                  <a:graphic>
                    <a:graphicData uri="http://schemas.openxmlformats.org/drawingml/2006/picture">
                      <pic:pic>
                        <pic:nvPicPr>
                          <pic:cNvPr id="1687" name="IM 1687"/>
                          <pic:cNvPicPr/>
                        </pic:nvPicPr>
                        <pic:blipFill>
                          <a:blip r:embed="rId1210"/>
                          <a:stretch>
                            <a:fillRect/>
                          </a:stretch>
                        </pic:blipFill>
                        <pic:spPr>
                          <a:xfrm rot="0">
                            <a:off x="0" y="0"/>
                            <a:ext cx="438150" cy="97408"/>
                          </a:xfrm>
                          <a:prstGeom prst="rect">
                            <a:avLst/>
                          </a:prstGeom>
                        </pic:spPr>
                      </pic:pic>
                    </a:graphicData>
                  </a:graphic>
                </wp:inline>
              </w:drawing>
            </w:r>
          </w:p>
          <w:p>
            <w:pPr>
              <w:ind w:firstLine="13"/>
              <w:spacing w:before="73" w:line="243" w:lineRule="exact"/>
              <w:textAlignment w:val="center"/>
              <w:rPr/>
            </w:pPr>
            <w:r>
              <w:drawing>
                <wp:inline distT="0" distB="0" distL="0" distR="0">
                  <wp:extent cx="438150" cy="154685"/>
                  <wp:effectExtent l="0" t="0" r="0" b="0"/>
                  <wp:docPr id="1688" name="IM 1688"/>
                  <wp:cNvGraphicFramePr/>
                  <a:graphic>
                    <a:graphicData uri="http://schemas.openxmlformats.org/drawingml/2006/picture">
                      <pic:pic>
                        <pic:nvPicPr>
                          <pic:cNvPr id="1688" name="IM 1688"/>
                          <pic:cNvPicPr/>
                        </pic:nvPicPr>
                        <pic:blipFill>
                          <a:blip r:embed="rId1210"/>
                          <a:stretch>
                            <a:fillRect/>
                          </a:stretch>
                        </pic:blipFill>
                        <pic:spPr>
                          <a:xfrm rot="0">
                            <a:off x="0" y="0"/>
                            <a:ext cx="438150" cy="154685"/>
                          </a:xfrm>
                          <a:prstGeom prst="rect">
                            <a:avLst/>
                          </a:prstGeom>
                        </pic:spPr>
                      </pic:pic>
                    </a:graphicData>
                  </a:graphic>
                </wp:inline>
              </w:drawing>
            </w:r>
          </w:p>
        </w:tc>
      </w:tr>
      <w:tr>
        <w:trPr>
          <w:trHeight w:val="368" w:hRule="atLeast"/>
        </w:trPr>
        <w:tc>
          <w:tcPr>
            <w:shd w:val="clear" w:fill="DDE7ED"/>
            <w:tcW w:w="345" w:type="dxa"/>
            <w:vAlign w:val="top"/>
            <w:tcBorders>
              <w:right w:val="none" w:color="000000" w:sz="8" w:space="0"/>
            </w:tcBorders>
          </w:tcPr>
          <w:p>
            <w:pPr>
              <w:ind w:left="28"/>
              <w:spacing w:line="185" w:lineRule="exact"/>
              <w:rPr>
                <w:rFonts w:ascii="Arial" w:hAnsi="Arial" w:eastAsia="Arial" w:cs="Arial"/>
                <w:sz w:val="15"/>
                <w:szCs w:val="15"/>
              </w:rPr>
            </w:pPr>
            <w:r>
              <w:rPr>
                <w:rFonts w:ascii="Arial" w:hAnsi="Arial" w:eastAsia="Arial" w:cs="Arial"/>
                <w:sz w:val="15"/>
                <w:szCs w:val="15"/>
                <w:color w:val="231F20"/>
                <w:spacing w:val="4"/>
              </w:rPr>
              <w:t>20</w:t>
            </w:r>
            <w:r>
              <w:rPr>
                <w:rFonts w:ascii="Arial" w:hAnsi="Arial" w:eastAsia="Arial" w:cs="Arial"/>
                <w:sz w:val="15"/>
                <w:szCs w:val="15"/>
                <w:color w:val="231F20"/>
                <w:spacing w:val="3"/>
              </w:rPr>
              <w:t>2</w:t>
            </w:r>
            <w:r>
              <w:rPr>
                <w:rFonts w:ascii="Arial" w:hAnsi="Arial" w:eastAsia="Arial" w:cs="Arial"/>
                <w:sz w:val="15"/>
                <w:szCs w:val="15"/>
                <w:color w:val="231F20"/>
              </w:rPr>
              <w:t>l</w:t>
            </w:r>
          </w:p>
        </w:tc>
        <w:tc>
          <w:tcPr>
            <w:shd w:val="clear" w:fill="DDE7ED"/>
            <w:tcW w:w="653" w:type="dxa"/>
            <w:vAlign w:val="top"/>
            <w:gridSpan w:val="2"/>
            <w:tcBorders>
              <w:left w:val="none" w:color="000000" w:sz="8" w:space="0"/>
            </w:tcBorders>
          </w:tcPr>
          <w:p>
            <w:pPr>
              <w:ind w:firstLine="13"/>
              <w:spacing w:line="187" w:lineRule="exact"/>
              <w:textAlignment w:val="center"/>
              <w:rPr/>
            </w:pPr>
            <w:r>
              <w:pict>
                <v:group id="_x0000_s906" style="mso-position-vertical-relative:line;mso-position-horizontal-relative:char;width:29.65pt;height:12.2pt;" filled="false" stroked="false" coordsize="592,243" coordorigin="0,0">
                  <v:shape id="_x0000_s907" style="position:absolute;left:0;top:0;width:592;height:243;" filled="false" stroked="false" type="#_x0000_t75">
                    <v:imagedata r:id="rId1339"/>
                  </v:shape>
                  <v:shape id="_x0000_s908" style="position:absolute;left:-20;top:-20;width:632;height:313;" filled="false" stroked="false" type="#_x0000_t202">
                    <v:fill on="false"/>
                    <v:stroke on="false"/>
                    <v:path/>
                    <v:imagedata o:title=""/>
                    <o:lock v:ext="edit" aspectratio="false"/>
                    <v:textbox inset="0mm,0mm,0mm,0mm">
                      <w:txbxContent>
                        <w:p>
                          <w:pPr>
                            <w:ind w:left="212"/>
                            <w:spacing w:before="99" w:line="200" w:lineRule="auto"/>
                            <w:rPr>
                              <w:rFonts w:ascii="Arial" w:hAnsi="Arial" w:eastAsia="Arial" w:cs="Arial"/>
                              <w:sz w:val="15"/>
                              <w:szCs w:val="15"/>
                            </w:rPr>
                          </w:pPr>
                          <w:r>
                            <w:rPr>
                              <w:rFonts w:ascii="Arial" w:hAnsi="Arial" w:eastAsia="Arial" w:cs="Arial"/>
                              <w:sz w:val="15"/>
                              <w:szCs w:val="15"/>
                              <w:color w:val="231F20"/>
                            </w:rPr>
                            <w:t>3</w:t>
                          </w:r>
                        </w:p>
                      </w:txbxContent>
                    </v:textbox>
                  </v:shape>
                </v:group>
              </w:pict>
            </w:r>
          </w:p>
        </w:tc>
        <w:tc>
          <w:tcPr>
            <w:tcW w:w="1013" w:type="dxa"/>
            <w:vAlign w:val="top"/>
          </w:tcPr>
          <w:p>
            <w:pPr>
              <w:spacing w:line="280" w:lineRule="exact"/>
              <w:textAlignment w:val="center"/>
              <w:rPr/>
            </w:pPr>
            <w:r>
              <w:drawing>
                <wp:inline distT="0" distB="0" distL="0" distR="0">
                  <wp:extent cx="638936" cy="178053"/>
                  <wp:effectExtent l="0" t="0" r="0" b="0"/>
                  <wp:docPr id="1689" name="IM 1689"/>
                  <wp:cNvGraphicFramePr/>
                  <a:graphic>
                    <a:graphicData uri="http://schemas.openxmlformats.org/drawingml/2006/picture">
                      <pic:pic>
                        <pic:nvPicPr>
                          <pic:cNvPr id="1689" name="IM 1689"/>
                          <pic:cNvPicPr/>
                        </pic:nvPicPr>
                        <pic:blipFill>
                          <a:blip r:embed="rId1340"/>
                          <a:stretch>
                            <a:fillRect/>
                          </a:stretch>
                        </pic:blipFill>
                        <pic:spPr>
                          <a:xfrm rot="0">
                            <a:off x="0" y="0"/>
                            <a:ext cx="638936" cy="178053"/>
                          </a:xfrm>
                          <a:prstGeom prst="rect">
                            <a:avLst/>
                          </a:prstGeom>
                        </pic:spPr>
                      </pic:pic>
                    </a:graphicData>
                  </a:graphic>
                </wp:inline>
              </w:drawing>
            </w:r>
          </w:p>
        </w:tc>
        <w:tc>
          <w:tcPr>
            <w:shd w:val="clear" w:fill="DDE7ED"/>
            <w:tcW w:w="1162" w:type="dxa"/>
            <w:vAlign w:val="top"/>
          </w:tcPr>
          <w:p>
            <w:pPr>
              <w:ind w:left="23"/>
              <w:spacing w:before="23" w:line="201" w:lineRule="auto"/>
              <w:rPr>
                <w:rFonts w:ascii="Arial" w:hAnsi="Arial" w:eastAsia="Arial" w:cs="Arial"/>
                <w:sz w:val="15"/>
                <w:szCs w:val="15"/>
              </w:rPr>
            </w:pPr>
            <w:r>
              <w:rPr>
                <w:rFonts w:ascii="Arial" w:hAnsi="Arial" w:eastAsia="Arial" w:cs="Arial"/>
                <w:sz w:val="15"/>
                <w:szCs w:val="15"/>
                <w:color w:val="231F20"/>
                <w:spacing w:val="39"/>
              </w:rPr>
              <w:t>4</w:t>
            </w:r>
            <w:r>
              <w:rPr>
                <w:rFonts w:ascii="Arial" w:hAnsi="Arial" w:eastAsia="Arial" w:cs="Arial"/>
                <w:sz w:val="15"/>
                <w:szCs w:val="15"/>
                <w:color w:val="231F20"/>
              </w:rPr>
              <w:t>UBDL</w:t>
            </w:r>
          </w:p>
        </w:tc>
        <w:tc>
          <w:tcPr>
            <w:shd w:val="clear" w:fill="DDE7ED"/>
            <w:tcW w:w="994" w:type="dxa"/>
            <w:vAlign w:val="top"/>
          </w:tcPr>
          <w:p>
            <w:pPr>
              <w:ind w:left="18"/>
              <w:spacing w:before="21" w:line="203" w:lineRule="auto"/>
              <w:rPr>
                <w:rFonts w:ascii="Arial" w:hAnsi="Arial" w:eastAsia="Arial" w:cs="Arial"/>
                <w:sz w:val="15"/>
                <w:szCs w:val="15"/>
              </w:rPr>
            </w:pPr>
            <w:r>
              <w:rPr>
                <w:rFonts w:ascii="Arial" w:hAnsi="Arial" w:eastAsia="Arial" w:cs="Arial"/>
                <w:sz w:val="15"/>
                <w:szCs w:val="15"/>
                <w:color w:val="231F20"/>
                <w:spacing w:val="-12"/>
              </w:rPr>
              <w:t>S.A.</w:t>
            </w:r>
          </w:p>
        </w:tc>
        <w:tc>
          <w:tcPr>
            <w:tcW w:w="722" w:type="dxa"/>
            <w:vAlign w:val="top"/>
            <w:gridSpan w:val="4"/>
          </w:tcPr>
          <w:p>
            <w:pPr>
              <w:spacing w:line="280" w:lineRule="exact"/>
              <w:textAlignment w:val="center"/>
              <w:rPr/>
            </w:pPr>
            <w:r>
              <w:drawing>
                <wp:inline distT="0" distB="0" distL="0" distR="0">
                  <wp:extent cx="455294" cy="178053"/>
                  <wp:effectExtent l="0" t="0" r="0" b="0"/>
                  <wp:docPr id="1690" name="IM 1690"/>
                  <wp:cNvGraphicFramePr/>
                  <a:graphic>
                    <a:graphicData uri="http://schemas.openxmlformats.org/drawingml/2006/picture">
                      <pic:pic>
                        <pic:nvPicPr>
                          <pic:cNvPr id="1690" name="IM 1690"/>
                          <pic:cNvPicPr/>
                        </pic:nvPicPr>
                        <pic:blipFill>
                          <a:blip r:embed="rId1341"/>
                          <a:stretch>
                            <a:fillRect/>
                          </a:stretch>
                        </pic:blipFill>
                        <pic:spPr>
                          <a:xfrm rot="0">
                            <a:off x="0" y="0"/>
                            <a:ext cx="455294" cy="178053"/>
                          </a:xfrm>
                          <a:prstGeom prst="rect">
                            <a:avLst/>
                          </a:prstGeom>
                        </pic:spPr>
                      </pic:pic>
                    </a:graphicData>
                  </a:graphic>
                </wp:inline>
              </w:drawing>
            </w:r>
          </w:p>
        </w:tc>
        <w:tc>
          <w:tcPr>
            <w:shd w:val="clear" w:fill="DDE7ED"/>
            <w:tcW w:w="698" w:type="dxa"/>
            <w:vAlign w:val="top"/>
          </w:tcPr>
          <w:p>
            <w:pPr>
              <w:ind w:firstLine="16"/>
              <w:spacing w:line="187" w:lineRule="exact"/>
              <w:textAlignment w:val="center"/>
              <w:rPr/>
            </w:pPr>
            <w:r>
              <w:pict>
                <v:group id="_x0000_s909" style="mso-position-vertical-relative:line;mso-position-horizontal-relative:char;width:15pt;height:12.2pt;" filled="false" stroked="false" coordsize="300,243" coordorigin="0,0">
                  <v:shape id="_x0000_s910" style="position:absolute;left:0;top:0;width:300;height:243;" filled="false" stroked="false" type="#_x0000_t75">
                    <v:imagedata r:id="rId389"/>
                  </v:shape>
                  <v:shape id="_x0000_s911"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shd w:val="clear" w:fill="DDE7ED"/>
            <w:tcW w:w="1682" w:type="dxa"/>
            <w:vAlign w:val="top"/>
          </w:tcPr>
          <w:p>
            <w:pPr>
              <w:ind w:firstLine="14"/>
              <w:spacing w:line="187" w:lineRule="exact"/>
              <w:textAlignment w:val="center"/>
              <w:rPr/>
            </w:pPr>
            <w:r>
              <w:drawing>
                <wp:inline distT="0" distB="0" distL="0" distR="0">
                  <wp:extent cx="571500" cy="119379"/>
                  <wp:effectExtent l="0" t="0" r="0" b="0"/>
                  <wp:docPr id="1691" name="IM 1691"/>
                  <wp:cNvGraphicFramePr/>
                  <a:graphic>
                    <a:graphicData uri="http://schemas.openxmlformats.org/drawingml/2006/picture">
                      <pic:pic>
                        <pic:nvPicPr>
                          <pic:cNvPr id="1691" name="IM 1691"/>
                          <pic:cNvPicPr/>
                        </pic:nvPicPr>
                        <pic:blipFill>
                          <a:blip r:embed="rId703"/>
                          <a:stretch>
                            <a:fillRect/>
                          </a:stretch>
                        </pic:blipFill>
                        <pic:spPr>
                          <a:xfrm rot="0">
                            <a:off x="0" y="0"/>
                            <a:ext cx="571500" cy="119379"/>
                          </a:xfrm>
                          <a:prstGeom prst="rect">
                            <a:avLst/>
                          </a:prstGeom>
                        </pic:spPr>
                      </pic:pic>
                    </a:graphicData>
                  </a:graphic>
                </wp:inline>
              </w:drawing>
            </w:r>
          </w:p>
        </w:tc>
        <w:tc>
          <w:tcPr>
            <w:tcW w:w="712" w:type="dxa"/>
            <w:vAlign w:val="top"/>
          </w:tcPr>
          <w:p>
            <w:pPr>
              <w:ind w:firstLine="1"/>
              <w:spacing w:line="280" w:lineRule="exact"/>
              <w:textAlignment w:val="center"/>
              <w:rPr/>
            </w:pPr>
            <w:r>
              <w:drawing>
                <wp:inline distT="0" distB="0" distL="0" distR="0">
                  <wp:extent cx="445770" cy="178053"/>
                  <wp:effectExtent l="0" t="0" r="0" b="0"/>
                  <wp:docPr id="1692" name="IM 1692"/>
                  <wp:cNvGraphicFramePr/>
                  <a:graphic>
                    <a:graphicData uri="http://schemas.openxmlformats.org/drawingml/2006/picture">
                      <pic:pic>
                        <pic:nvPicPr>
                          <pic:cNvPr id="1692" name="IM 1692"/>
                          <pic:cNvPicPr/>
                        </pic:nvPicPr>
                        <pic:blipFill>
                          <a:blip r:embed="rId1342"/>
                          <a:stretch>
                            <a:fillRect/>
                          </a:stretch>
                        </pic:blipFill>
                        <pic:spPr>
                          <a:xfrm rot="0">
                            <a:off x="0" y="0"/>
                            <a:ext cx="445770" cy="178053"/>
                          </a:xfrm>
                          <a:prstGeom prst="rect">
                            <a:avLst/>
                          </a:prstGeom>
                        </pic:spPr>
                      </pic:pic>
                    </a:graphicData>
                  </a:graphic>
                </wp:inline>
              </w:drawing>
            </w:r>
          </w:p>
        </w:tc>
      </w:tr>
      <w:tr>
        <w:trPr>
          <w:trHeight w:val="618" w:hRule="atLeast"/>
        </w:trPr>
        <w:tc>
          <w:tcPr>
            <w:tcW w:w="591" w:type="dxa"/>
            <w:vAlign w:val="top"/>
            <w:gridSpan w:val="2"/>
            <w:tcBorders>
              <w:right w:val="none" w:color="000000" w:sz="8" w:space="0"/>
            </w:tcBorders>
          </w:tcPr>
          <w:p>
            <w:pPr>
              <w:ind w:left="35"/>
              <w:spacing w:before="33"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7263" cy="154685"/>
                  <wp:effectExtent l="0" t="0" r="0" b="0"/>
                  <wp:docPr id="1693" name="IM 1693"/>
                  <wp:cNvGraphicFramePr/>
                  <a:graphic>
                    <a:graphicData uri="http://schemas.openxmlformats.org/drawingml/2006/picture">
                      <pic:pic>
                        <pic:nvPicPr>
                          <pic:cNvPr id="1693" name="IM 1693"/>
                          <pic:cNvPicPr/>
                        </pic:nvPicPr>
                        <pic:blipFill>
                          <a:blip r:embed="rId635"/>
                          <a:stretch>
                            <a:fillRect/>
                          </a:stretch>
                        </pic:blipFill>
                        <pic:spPr>
                          <a:xfrm rot="0">
                            <a:off x="0" y="0"/>
                            <a:ext cx="207263" cy="154685"/>
                          </a:xfrm>
                          <a:prstGeom prst="rect">
                            <a:avLst/>
                          </a:prstGeom>
                        </pic:spPr>
                      </pic:pic>
                    </a:graphicData>
                  </a:graphic>
                </wp:inline>
              </w:drawing>
            </w:r>
          </w:p>
        </w:tc>
        <w:tc>
          <w:tcPr>
            <w:tcW w:w="407" w:type="dxa"/>
            <w:vAlign w:val="top"/>
            <w:tcBorders>
              <w:left w:val="none" w:color="000000" w:sz="8" w:space="0"/>
            </w:tcBorders>
          </w:tcPr>
          <w:p>
            <w:pPr>
              <w:ind w:firstLine="17"/>
              <w:spacing w:line="200" w:lineRule="exact"/>
              <w:textAlignment w:val="center"/>
              <w:rPr/>
            </w:pPr>
            <w:r>
              <w:pict>
                <v:group id="_x0000_s912" style="mso-position-vertical-relative:line;mso-position-horizontal-relative:char;width:16.6pt;height:12.2pt;" filled="false" stroked="false" coordsize="332,243" coordorigin="0,0">
                  <v:shape id="_x0000_s913" style="position:absolute;left:0;top:0;width:332;height:243;" filled="false" stroked="false" type="#_x0000_t75">
                    <v:imagedata r:id="rId952"/>
                  </v:shape>
                  <v:shape id="_x0000_s914" style="position:absolute;left:-20;top:-20;width:372;height:316;" filled="false" stroked="false" type="#_x0000_t202">
                    <v:fill on="false"/>
                    <v:stroke on="false"/>
                    <v:path/>
                    <v:imagedata o:title=""/>
                    <o:lock v:ext="edit" aspectratio="false"/>
                    <v:textbox inset="0mm,0mm,0mm,0mm">
                      <w:txbxContent>
                        <w:p>
                          <w:pPr>
                            <w:ind w:left="230"/>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tcW w:w="1013" w:type="dxa"/>
            <w:vAlign w:val="top"/>
          </w:tcPr>
          <w:p>
            <w:pPr>
              <w:ind w:firstLine="14"/>
              <w:spacing w:line="200" w:lineRule="exact"/>
              <w:textAlignment w:val="center"/>
              <w:rPr/>
            </w:pPr>
            <w:r>
              <w:drawing>
                <wp:inline distT="0" distB="0" distL="0" distR="0">
                  <wp:extent cx="629665" cy="127126"/>
                  <wp:effectExtent l="0" t="0" r="0" b="0"/>
                  <wp:docPr id="1694" name="IM 1694"/>
                  <wp:cNvGraphicFramePr/>
                  <a:graphic>
                    <a:graphicData uri="http://schemas.openxmlformats.org/drawingml/2006/picture">
                      <pic:pic>
                        <pic:nvPicPr>
                          <pic:cNvPr id="1694" name="IM 1694"/>
                          <pic:cNvPicPr/>
                        </pic:nvPicPr>
                        <pic:blipFill>
                          <a:blip r:embed="rId1251"/>
                          <a:stretch>
                            <a:fillRect/>
                          </a:stretch>
                        </pic:blipFill>
                        <pic:spPr>
                          <a:xfrm rot="0">
                            <a:off x="0" y="0"/>
                            <a:ext cx="629665" cy="127126"/>
                          </a:xfrm>
                          <a:prstGeom prst="rect">
                            <a:avLst/>
                          </a:prstGeom>
                        </pic:spPr>
                      </pic:pic>
                    </a:graphicData>
                  </a:graphic>
                </wp:inline>
              </w:drawing>
            </w:r>
          </w:p>
          <w:p>
            <w:pPr>
              <w:ind w:firstLine="14"/>
              <w:spacing w:before="73" w:line="243" w:lineRule="exact"/>
              <w:textAlignment w:val="center"/>
              <w:rPr/>
            </w:pPr>
            <w:r>
              <w:drawing>
                <wp:inline distT="0" distB="0" distL="0" distR="0">
                  <wp:extent cx="291464" cy="154685"/>
                  <wp:effectExtent l="0" t="0" r="0" b="0"/>
                  <wp:docPr id="1695" name="IM 1695"/>
                  <wp:cNvGraphicFramePr/>
                  <a:graphic>
                    <a:graphicData uri="http://schemas.openxmlformats.org/drawingml/2006/picture">
                      <pic:pic>
                        <pic:nvPicPr>
                          <pic:cNvPr id="1695" name="IM 1695"/>
                          <pic:cNvPicPr/>
                        </pic:nvPicPr>
                        <pic:blipFill>
                          <a:blip r:embed="rId313"/>
                          <a:stretch>
                            <a:fillRect/>
                          </a:stretch>
                        </pic:blipFill>
                        <pic:spPr>
                          <a:xfrm rot="0">
                            <a:off x="0" y="0"/>
                            <a:ext cx="291464" cy="154685"/>
                          </a:xfrm>
                          <a:prstGeom prst="rect">
                            <a:avLst/>
                          </a:prstGeom>
                        </pic:spPr>
                      </pic:pic>
                    </a:graphicData>
                  </a:graphic>
                </wp:inline>
              </w:drawing>
            </w:r>
          </w:p>
        </w:tc>
        <w:tc>
          <w:tcPr>
            <w:tcW w:w="1162" w:type="dxa"/>
            <w:vAlign w:val="top"/>
          </w:tcPr>
          <w:p>
            <w:pPr>
              <w:ind w:left="21"/>
              <w:spacing w:before="33" w:line="204" w:lineRule="auto"/>
              <w:rPr>
                <w:rFonts w:ascii="Arial" w:hAnsi="Arial" w:eastAsia="Arial" w:cs="Arial"/>
                <w:sz w:val="15"/>
                <w:szCs w:val="15"/>
              </w:rPr>
            </w:pPr>
            <w:r>
              <w:rPr>
                <w:rFonts w:ascii="Arial" w:hAnsi="Arial" w:eastAsia="Arial" w:cs="Arial"/>
                <w:sz w:val="15"/>
                <w:szCs w:val="15"/>
                <w:color w:val="231F20"/>
                <w:spacing w:val="31"/>
              </w:rPr>
              <w:t>0</w:t>
            </w:r>
            <w:r>
              <w:rPr>
                <w:rFonts w:ascii="Arial" w:hAnsi="Arial" w:eastAsia="Arial" w:cs="Arial"/>
                <w:sz w:val="15"/>
                <w:szCs w:val="15"/>
                <w:color w:val="231F20"/>
              </w:rPr>
              <w:t>OF</w:t>
            </w:r>
            <w:r>
              <w:rPr>
                <w:rFonts w:ascii="Arial" w:hAnsi="Arial" w:eastAsia="Arial" w:cs="Arial"/>
                <w:sz w:val="15"/>
                <w:szCs w:val="15"/>
                <w:color w:val="231F20"/>
                <w:spacing w:val="30"/>
              </w:rPr>
              <w:t xml:space="preserve"> </w:t>
            </w:r>
            <w:r>
              <w:rPr>
                <w:rFonts w:ascii="Arial" w:hAnsi="Arial" w:eastAsia="Arial" w:cs="Arial"/>
                <w:sz w:val="15"/>
                <w:szCs w:val="15"/>
                <w:color w:val="231F20"/>
                <w:spacing w:val="30"/>
              </w:rPr>
              <w:t>'</w:t>
            </w:r>
            <w:r>
              <w:rPr>
                <w:rFonts w:ascii="Arial" w:hAnsi="Arial" w:eastAsia="Arial" w:cs="Arial"/>
                <w:sz w:val="15"/>
                <w:szCs w:val="15"/>
                <w:color w:val="231F20"/>
              </w:rPr>
              <w:t>MPX</w:t>
            </w:r>
          </w:p>
        </w:tc>
        <w:tc>
          <w:tcPr>
            <w:tcW w:w="994" w:type="dxa"/>
            <w:vAlign w:val="top"/>
          </w:tcPr>
          <w:p>
            <w:pPr>
              <w:ind w:firstLine="15"/>
              <w:spacing w:line="200" w:lineRule="exact"/>
              <w:textAlignment w:val="center"/>
              <w:rPr/>
            </w:pPr>
            <w:r>
              <w:drawing>
                <wp:inline distT="0" distB="0" distL="0" distR="0">
                  <wp:extent cx="386079" cy="127126"/>
                  <wp:effectExtent l="0" t="0" r="0" b="0"/>
                  <wp:docPr id="1696" name="IM 1696"/>
                  <wp:cNvGraphicFramePr/>
                  <a:graphic>
                    <a:graphicData uri="http://schemas.openxmlformats.org/drawingml/2006/picture">
                      <pic:pic>
                        <pic:nvPicPr>
                          <pic:cNvPr id="1696" name="IM 1696"/>
                          <pic:cNvPicPr/>
                        </pic:nvPicPr>
                        <pic:blipFill>
                          <a:blip r:embed="rId838"/>
                          <a:stretch>
                            <a:fillRect/>
                          </a:stretch>
                        </pic:blipFill>
                        <pic:spPr>
                          <a:xfrm rot="0">
                            <a:off x="0" y="0"/>
                            <a:ext cx="386079" cy="127126"/>
                          </a:xfrm>
                          <a:prstGeom prst="rect">
                            <a:avLst/>
                          </a:prstGeom>
                        </pic:spPr>
                      </pic:pic>
                    </a:graphicData>
                  </a:graphic>
                </wp:inline>
              </w:drawing>
            </w:r>
          </w:p>
        </w:tc>
        <w:tc>
          <w:tcPr>
            <w:tcW w:w="116" w:type="dxa"/>
            <w:vAlign w:val="top"/>
            <w:tcBorders>
              <w:right w:val="none" w:color="000000" w:sz="8" w:space="0"/>
            </w:tcBorders>
          </w:tcPr>
          <w:p>
            <w:pPr>
              <w:ind w:left="35"/>
              <w:spacing w:before="8" w:line="260" w:lineRule="exact"/>
              <w:rPr>
                <w:rFonts w:ascii="Arial" w:hAnsi="Arial" w:eastAsia="Arial" w:cs="Arial"/>
                <w:sz w:val="15"/>
                <w:szCs w:val="15"/>
              </w:rPr>
            </w:pPr>
            <w:r>
              <w:rPr>
                <w:rFonts w:ascii="Arial" w:hAnsi="Arial" w:eastAsia="Arial" w:cs="Arial"/>
                <w:sz w:val="15"/>
                <w:szCs w:val="15"/>
                <w:color w:val="231F20"/>
                <w:spacing w:val="4"/>
                <w:position w:val="-1"/>
              </w:rPr>
              <w:t>"</w:t>
            </w:r>
          </w:p>
        </w:tc>
        <w:tc>
          <w:tcPr>
            <w:tcW w:w="606" w:type="dxa"/>
            <w:vAlign w:val="top"/>
            <w:gridSpan w:val="3"/>
            <w:tcBorders>
              <w:left w:val="none" w:color="000000" w:sz="8" w:space="0"/>
            </w:tcBorders>
          </w:tcPr>
          <w:p>
            <w:pPr>
              <w:ind w:firstLine="19"/>
              <w:spacing w:line="200" w:lineRule="exact"/>
              <w:textAlignment w:val="center"/>
              <w:rPr/>
            </w:pPr>
            <w:r>
              <w:drawing>
                <wp:inline distT="0" distB="0" distL="0" distR="0">
                  <wp:extent cx="370966" cy="127126"/>
                  <wp:effectExtent l="0" t="0" r="0" b="0"/>
                  <wp:docPr id="1697" name="IM 1697"/>
                  <wp:cNvGraphicFramePr/>
                  <a:graphic>
                    <a:graphicData uri="http://schemas.openxmlformats.org/drawingml/2006/picture">
                      <pic:pic>
                        <pic:nvPicPr>
                          <pic:cNvPr id="1697" name="IM 1697"/>
                          <pic:cNvPicPr/>
                        </pic:nvPicPr>
                        <pic:blipFill>
                          <a:blip r:embed="rId1213"/>
                          <a:stretch>
                            <a:fillRect/>
                          </a:stretch>
                        </pic:blipFill>
                        <pic:spPr>
                          <a:xfrm rot="0">
                            <a:off x="0" y="0"/>
                            <a:ext cx="370966" cy="127126"/>
                          </a:xfrm>
                          <a:prstGeom prst="rect">
                            <a:avLst/>
                          </a:prstGeom>
                        </pic:spPr>
                      </pic:pic>
                    </a:graphicData>
                  </a:graphic>
                </wp:inline>
              </w:drawing>
            </w:r>
          </w:p>
        </w:tc>
        <w:tc>
          <w:tcPr>
            <w:tcW w:w="698" w:type="dxa"/>
            <w:vAlign w:val="top"/>
          </w:tcPr>
          <w:p>
            <w:pPr>
              <w:ind w:left="27"/>
              <w:spacing w:line="189" w:lineRule="auto"/>
              <w:rPr>
                <w:rFonts w:ascii="Arial" w:hAnsi="Arial" w:eastAsia="Arial" w:cs="Arial"/>
                <w:sz w:val="9"/>
                <w:szCs w:val="9"/>
              </w:rPr>
            </w:pPr>
            <w:r>
              <w:drawing>
                <wp:anchor distT="0" distB="0" distL="0" distR="0" simplePos="0" relativeHeight="264341504" behindDoc="1" locked="0" layoutInCell="1" allowOverlap="1">
                  <wp:simplePos x="0" y="0"/>
                  <wp:positionH relativeFrom="column">
                    <wp:posOffset>9906</wp:posOffset>
                  </wp:positionH>
                  <wp:positionV relativeFrom="paragraph">
                    <wp:posOffset>-55586</wp:posOffset>
                  </wp:positionV>
                  <wp:extent cx="430784" cy="354329"/>
                  <wp:effectExtent l="0" t="0" r="0" b="0"/>
                  <wp:wrapNone/>
                  <wp:docPr id="1698" name="IM 1698"/>
                  <wp:cNvGraphicFramePr/>
                  <a:graphic>
                    <a:graphicData uri="http://schemas.openxmlformats.org/drawingml/2006/picture">
                      <pic:pic>
                        <pic:nvPicPr>
                          <pic:cNvPr id="1698" name="IM 1698"/>
                          <pic:cNvPicPr/>
                        </pic:nvPicPr>
                        <pic:blipFill>
                          <a:blip r:embed="rId1343"/>
                          <a:stretch>
                            <a:fillRect/>
                          </a:stretch>
                        </pic:blipFill>
                        <pic:spPr>
                          <a:xfrm rot="0">
                            <a:off x="0" y="0"/>
                            <a:ext cx="430784" cy="354329"/>
                          </a:xfrm>
                          <a:prstGeom prst="rect">
                            <a:avLst/>
                          </a:prstGeom>
                        </pic:spPr>
                      </pic:pic>
                    </a:graphicData>
                  </a:graphic>
                </wp:anchor>
              </w:drawing>
            </w:r>
            <w:r>
              <w:rPr>
                <w:rFonts w:ascii="Arial" w:hAnsi="Arial" w:eastAsia="Arial" w:cs="Arial"/>
                <w:sz w:val="9"/>
                <w:szCs w:val="9"/>
                <w:color w:val="231F20"/>
                <w:spacing w:val="34"/>
              </w:rPr>
              <w:t>5</w:t>
            </w:r>
            <w:r>
              <w:rPr>
                <w:rFonts w:ascii="Arial" w:hAnsi="Arial" w:eastAsia="Arial" w:cs="Arial"/>
                <w:sz w:val="9"/>
                <w:szCs w:val="9"/>
                <w:color w:val="231F20"/>
                <w:spacing w:val="33"/>
              </w:rPr>
              <w:t>,000</w:t>
            </w:r>
          </w:p>
        </w:tc>
        <w:tc>
          <w:tcPr>
            <w:tcW w:w="1682" w:type="dxa"/>
            <w:vAlign w:val="top"/>
          </w:tcPr>
          <w:p>
            <w:pPr>
              <w:ind w:firstLine="16"/>
              <w:spacing w:line="200" w:lineRule="exact"/>
              <w:textAlignment w:val="center"/>
              <w:rPr/>
            </w:pPr>
            <w:r>
              <w:drawing>
                <wp:inline distT="0" distB="0" distL="0" distR="0">
                  <wp:extent cx="874395" cy="127126"/>
                  <wp:effectExtent l="0" t="0" r="0" b="0"/>
                  <wp:docPr id="1699" name="IM 1699"/>
                  <wp:cNvGraphicFramePr/>
                  <a:graphic>
                    <a:graphicData uri="http://schemas.openxmlformats.org/drawingml/2006/picture">
                      <pic:pic>
                        <pic:nvPicPr>
                          <pic:cNvPr id="1699" name="IM 1699"/>
                          <pic:cNvPicPr/>
                        </pic:nvPicPr>
                        <pic:blipFill>
                          <a:blip r:embed="rId1344"/>
                          <a:stretch>
                            <a:fillRect/>
                          </a:stretch>
                        </pic:blipFill>
                        <pic:spPr>
                          <a:xfrm rot="0">
                            <a:off x="0" y="0"/>
                            <a:ext cx="874395" cy="127126"/>
                          </a:xfrm>
                          <a:prstGeom prst="rect">
                            <a:avLst/>
                          </a:prstGeom>
                        </pic:spPr>
                      </pic:pic>
                    </a:graphicData>
                  </a:graphic>
                </wp:inline>
              </w:drawing>
            </w:r>
          </w:p>
        </w:tc>
        <w:tc>
          <w:tcPr>
            <w:tcW w:w="712" w:type="dxa"/>
            <w:vAlign w:val="top"/>
          </w:tcPr>
          <w:p>
            <w:pPr>
              <w:ind w:firstLine="13"/>
              <w:spacing w:line="200" w:lineRule="exact"/>
              <w:textAlignment w:val="center"/>
              <w:rPr/>
            </w:pPr>
            <w:r>
              <w:drawing>
                <wp:inline distT="0" distB="0" distL="0" distR="0">
                  <wp:extent cx="438150" cy="127126"/>
                  <wp:effectExtent l="0" t="0" r="0" b="0"/>
                  <wp:docPr id="1700" name="IM 1700"/>
                  <wp:cNvGraphicFramePr/>
                  <a:graphic>
                    <a:graphicData uri="http://schemas.openxmlformats.org/drawingml/2006/picture">
                      <pic:pic>
                        <pic:nvPicPr>
                          <pic:cNvPr id="1700" name="IM 1700"/>
                          <pic:cNvPicPr/>
                        </pic:nvPicPr>
                        <pic:blipFill>
                          <a:blip r:embed="rId1210"/>
                          <a:stretch>
                            <a:fillRect/>
                          </a:stretch>
                        </pic:blipFill>
                        <pic:spPr>
                          <a:xfrm rot="0">
                            <a:off x="0" y="0"/>
                            <a:ext cx="438150" cy="127126"/>
                          </a:xfrm>
                          <a:prstGeom prst="rect">
                            <a:avLst/>
                          </a:prstGeom>
                        </pic:spPr>
                      </pic:pic>
                    </a:graphicData>
                  </a:graphic>
                </wp:inline>
              </w:drawing>
            </w:r>
          </w:p>
          <w:p>
            <w:pPr>
              <w:ind w:firstLine="13"/>
              <w:spacing w:before="73" w:line="243" w:lineRule="exact"/>
              <w:textAlignment w:val="center"/>
              <w:rPr/>
            </w:pPr>
            <w:r>
              <w:drawing>
                <wp:inline distT="0" distB="0" distL="0" distR="0">
                  <wp:extent cx="192023" cy="154685"/>
                  <wp:effectExtent l="0" t="0" r="0" b="0"/>
                  <wp:docPr id="1701" name="IM 1701"/>
                  <wp:cNvGraphicFramePr/>
                  <a:graphic>
                    <a:graphicData uri="http://schemas.openxmlformats.org/drawingml/2006/picture">
                      <pic:pic>
                        <pic:nvPicPr>
                          <pic:cNvPr id="1701" name="IM 1701"/>
                          <pic:cNvPicPr/>
                        </pic:nvPicPr>
                        <pic:blipFill>
                          <a:blip r:embed="rId295"/>
                          <a:stretch>
                            <a:fillRect/>
                          </a:stretch>
                        </pic:blipFill>
                        <pic:spPr>
                          <a:xfrm rot="0">
                            <a:off x="0" y="0"/>
                            <a:ext cx="192023" cy="154685"/>
                          </a:xfrm>
                          <a:prstGeom prst="rect">
                            <a:avLst/>
                          </a:prstGeom>
                        </pic:spPr>
                      </pic:pic>
                    </a:graphicData>
                  </a:graphic>
                </wp:inline>
              </w:drawing>
            </w:r>
          </w:p>
        </w:tc>
      </w:tr>
      <w:tr>
        <w:trPr>
          <w:trHeight w:val="312" w:hRule="atLeast"/>
        </w:trPr>
        <w:tc>
          <w:tcPr>
            <w:shd w:val="clear" w:fill="DDE7ED"/>
            <w:tcW w:w="591" w:type="dxa"/>
            <w:vAlign w:val="top"/>
            <w:gridSpan w:val="2"/>
            <w:vMerge w:val="restart"/>
            <w:tcBorders>
              <w:right w:val="none" w:color="000000" w:sz="8" w:space="0"/>
              <w:bottom w:val="none" w:color="000000" w:sz="2" w:space="0"/>
            </w:tcBorders>
          </w:tcPr>
          <w:p>
            <w:pPr>
              <w:ind w:left="35"/>
              <w:spacing w:before="57"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7263" cy="154685"/>
                  <wp:effectExtent l="0" t="0" r="0" b="0"/>
                  <wp:docPr id="1702" name="IM 1702"/>
                  <wp:cNvGraphicFramePr/>
                  <a:graphic>
                    <a:graphicData uri="http://schemas.openxmlformats.org/drawingml/2006/picture">
                      <pic:pic>
                        <pic:nvPicPr>
                          <pic:cNvPr id="1702" name="IM 1702"/>
                          <pic:cNvPicPr/>
                        </pic:nvPicPr>
                        <pic:blipFill>
                          <a:blip r:embed="rId635"/>
                          <a:stretch>
                            <a:fillRect/>
                          </a:stretch>
                        </pic:blipFill>
                        <pic:spPr>
                          <a:xfrm rot="0">
                            <a:off x="0" y="0"/>
                            <a:ext cx="207263" cy="154685"/>
                          </a:xfrm>
                          <a:prstGeom prst="rect">
                            <a:avLst/>
                          </a:prstGeom>
                        </pic:spPr>
                      </pic:pic>
                    </a:graphicData>
                  </a:graphic>
                </wp:inline>
              </w:drawing>
            </w:r>
          </w:p>
        </w:tc>
        <w:tc>
          <w:tcPr>
            <w:shd w:val="clear" w:fill="DDE7ED"/>
            <w:tcW w:w="407" w:type="dxa"/>
            <w:vAlign w:val="top"/>
            <w:vMerge w:val="restart"/>
            <w:tcBorders>
              <w:left w:val="none" w:color="000000" w:sz="8" w:space="0"/>
              <w:bottom w:val="none" w:color="000000" w:sz="2" w:space="0"/>
            </w:tcBorders>
          </w:tcPr>
          <w:p>
            <w:pPr>
              <w:ind w:firstLine="17"/>
              <w:spacing w:line="223" w:lineRule="exact"/>
              <w:textAlignment w:val="center"/>
              <w:rPr/>
            </w:pPr>
            <w:r>
              <w:pict>
                <v:group id="_x0000_s915" style="mso-position-vertical-relative:line;mso-position-horizontal-relative:char;width:16.6pt;height:12.2pt;" filled="false" stroked="false" coordsize="332,243" coordorigin="0,0">
                  <v:shape id="_x0000_s916" style="position:absolute;left:0;top:0;width:332;height:243;" filled="false" stroked="false" type="#_x0000_t75">
                    <v:imagedata r:id="rId952"/>
                  </v:shape>
                  <v:shape id="_x0000_s917" style="position:absolute;left:-20;top:-20;width:372;height:316;" filled="false" stroked="false" type="#_x0000_t202">
                    <v:fill on="false"/>
                    <v:stroke on="false"/>
                    <v:path/>
                    <v:imagedata o:title=""/>
                    <o:lock v:ext="edit" aspectratio="false"/>
                    <v:textbox inset="0mm,0mm,0mm,0mm">
                      <w:txbxContent>
                        <w:p>
                          <w:pPr>
                            <w:ind w:left="230"/>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tcW w:w="1013" w:type="dxa"/>
            <w:vAlign w:val="top"/>
            <w:vMerge w:val="restart"/>
            <w:tcBorders>
              <w:bottom w:val="none" w:color="000000" w:sz="2" w:space="0"/>
            </w:tcBorders>
          </w:tcPr>
          <w:p>
            <w:pPr>
              <w:spacing w:line="1210" w:lineRule="exact"/>
              <w:textAlignment w:val="center"/>
              <w:rPr/>
            </w:pPr>
            <w:r>
              <w:drawing>
                <wp:inline distT="0" distB="0" distL="0" distR="0">
                  <wp:extent cx="638936" cy="768858"/>
                  <wp:effectExtent l="0" t="0" r="0" b="0"/>
                  <wp:docPr id="1703" name="IM 1703"/>
                  <wp:cNvGraphicFramePr/>
                  <a:graphic>
                    <a:graphicData uri="http://schemas.openxmlformats.org/drawingml/2006/picture">
                      <pic:pic>
                        <pic:nvPicPr>
                          <pic:cNvPr id="1703" name="IM 1703"/>
                          <pic:cNvPicPr/>
                        </pic:nvPicPr>
                        <pic:blipFill>
                          <a:blip r:embed="rId1345"/>
                          <a:stretch>
                            <a:fillRect/>
                          </a:stretch>
                        </pic:blipFill>
                        <pic:spPr>
                          <a:xfrm rot="0">
                            <a:off x="0" y="0"/>
                            <a:ext cx="638936" cy="768858"/>
                          </a:xfrm>
                          <a:prstGeom prst="rect">
                            <a:avLst/>
                          </a:prstGeom>
                        </pic:spPr>
                      </pic:pic>
                    </a:graphicData>
                  </a:graphic>
                </wp:inline>
              </w:drawing>
            </w:r>
          </w:p>
        </w:tc>
        <w:tc>
          <w:tcPr>
            <w:shd w:val="clear" w:fill="DDE7ED"/>
            <w:tcW w:w="1162" w:type="dxa"/>
            <w:vAlign w:val="top"/>
            <w:vMerge w:val="restart"/>
            <w:tcBorders>
              <w:bottom w:val="none" w:color="000000" w:sz="2" w:space="0"/>
            </w:tcBorders>
          </w:tcPr>
          <w:p>
            <w:pPr>
              <w:ind w:left="36"/>
              <w:spacing w:before="31" w:line="183"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QBDIF</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1*4*9</w:t>
            </w:r>
          </w:p>
        </w:tc>
        <w:tc>
          <w:tcPr>
            <w:tcW w:w="994" w:type="dxa"/>
            <w:vAlign w:val="top"/>
            <w:vMerge w:val="restart"/>
            <w:tcBorders>
              <w:bottom w:val="none" w:color="000000" w:sz="2" w:space="0"/>
            </w:tcBorders>
          </w:tcPr>
          <w:p>
            <w:pPr>
              <w:spacing w:line="1210" w:lineRule="exact"/>
              <w:textAlignment w:val="center"/>
              <w:rPr/>
            </w:pPr>
            <w:r>
              <w:drawing>
                <wp:inline distT="0" distB="0" distL="0" distR="0">
                  <wp:extent cx="627126" cy="768858"/>
                  <wp:effectExtent l="0" t="0" r="0" b="0"/>
                  <wp:docPr id="1704" name="IM 1704"/>
                  <wp:cNvGraphicFramePr/>
                  <a:graphic>
                    <a:graphicData uri="http://schemas.openxmlformats.org/drawingml/2006/picture">
                      <pic:pic>
                        <pic:nvPicPr>
                          <pic:cNvPr id="1704" name="IM 1704"/>
                          <pic:cNvPicPr/>
                        </pic:nvPicPr>
                        <pic:blipFill>
                          <a:blip r:embed="rId1346"/>
                          <a:stretch>
                            <a:fillRect/>
                          </a:stretch>
                        </pic:blipFill>
                        <pic:spPr>
                          <a:xfrm rot="0">
                            <a:off x="0" y="0"/>
                            <a:ext cx="627126" cy="768858"/>
                          </a:xfrm>
                          <a:prstGeom prst="rect">
                            <a:avLst/>
                          </a:prstGeom>
                        </pic:spPr>
                      </pic:pic>
                    </a:graphicData>
                  </a:graphic>
                </wp:inline>
              </w:drawing>
            </w:r>
          </w:p>
        </w:tc>
        <w:tc>
          <w:tcPr>
            <w:shd w:val="clear" w:fill="DDE7ED"/>
            <w:tcW w:w="261" w:type="dxa"/>
            <w:vAlign w:val="top"/>
            <w:gridSpan w:val="3"/>
            <w:tcBorders>
              <w:right w:val="none" w:color="000000" w:sz="8" w:space="0"/>
              <w:bottom w:val="none" w:color="000000" w:sz="2" w:space="0"/>
            </w:tcBorders>
          </w:tcPr>
          <w:p>
            <w:pPr>
              <w:ind w:left="31"/>
              <w:spacing w:before="57" w:line="203" w:lineRule="auto"/>
              <w:rPr>
                <w:rFonts w:ascii="Arial" w:hAnsi="Arial" w:eastAsia="Arial" w:cs="Arial"/>
                <w:sz w:val="15"/>
                <w:szCs w:val="15"/>
              </w:rPr>
            </w:pPr>
            <w:r>
              <w:rPr>
                <w:rFonts w:ascii="Arial" w:hAnsi="Arial" w:eastAsia="Arial" w:cs="Arial"/>
                <w:sz w:val="15"/>
                <w:szCs w:val="15"/>
                <w:color w:val="231F20"/>
                <w:spacing w:val="-7"/>
                <w:w w:val="89"/>
              </w:rPr>
              <w:t>1SF</w:t>
            </w:r>
          </w:p>
        </w:tc>
        <w:tc>
          <w:tcPr>
            <w:shd w:val="clear" w:fill="DDE7ED"/>
            <w:tcW w:w="461" w:type="dxa"/>
            <w:vAlign w:val="top"/>
            <w:tcBorders>
              <w:left w:val="none" w:color="000000" w:sz="8" w:space="0"/>
              <w:bottom w:val="none" w:color="000000" w:sz="2" w:space="0"/>
            </w:tcBorders>
          </w:tcPr>
          <w:p>
            <w:pPr>
              <w:spacing w:line="223" w:lineRule="exact"/>
              <w:textAlignment w:val="center"/>
              <w:rPr/>
            </w:pPr>
            <w:r>
              <w:drawing>
                <wp:inline distT="0" distB="0" distL="0" distR="0">
                  <wp:extent cx="290956" cy="142239"/>
                  <wp:effectExtent l="0" t="0" r="0" b="0"/>
                  <wp:docPr id="1705" name="IM 1705"/>
                  <wp:cNvGraphicFramePr/>
                  <a:graphic>
                    <a:graphicData uri="http://schemas.openxmlformats.org/drawingml/2006/picture">
                      <pic:pic>
                        <pic:nvPicPr>
                          <pic:cNvPr id="1705" name="IM 1705"/>
                          <pic:cNvPicPr/>
                        </pic:nvPicPr>
                        <pic:blipFill>
                          <a:blip r:embed="rId1347"/>
                          <a:stretch>
                            <a:fillRect/>
                          </a:stretch>
                        </pic:blipFill>
                        <pic:spPr>
                          <a:xfrm rot="0">
                            <a:off x="0" y="0"/>
                            <a:ext cx="290956" cy="142239"/>
                          </a:xfrm>
                          <a:prstGeom prst="rect">
                            <a:avLst/>
                          </a:prstGeom>
                        </pic:spPr>
                      </pic:pic>
                    </a:graphicData>
                  </a:graphic>
                </wp:inline>
              </w:drawing>
            </w:r>
          </w:p>
        </w:tc>
        <w:tc>
          <w:tcPr>
            <w:tcW w:w="698" w:type="dxa"/>
            <w:vAlign w:val="top"/>
            <w:vMerge w:val="restart"/>
            <w:tcBorders>
              <w:bottom w:val="none" w:color="000000" w:sz="2" w:space="0"/>
            </w:tcBorders>
          </w:tcPr>
          <w:p>
            <w:pPr>
              <w:spacing w:line="1210" w:lineRule="exact"/>
              <w:textAlignment w:val="center"/>
              <w:rPr/>
            </w:pPr>
            <w:r>
              <w:drawing>
                <wp:inline distT="0" distB="0" distL="0" distR="0">
                  <wp:extent cx="440054" cy="768858"/>
                  <wp:effectExtent l="0" t="0" r="0" b="0"/>
                  <wp:docPr id="1706" name="IM 1706"/>
                  <wp:cNvGraphicFramePr/>
                  <a:graphic>
                    <a:graphicData uri="http://schemas.openxmlformats.org/drawingml/2006/picture">
                      <pic:pic>
                        <pic:nvPicPr>
                          <pic:cNvPr id="1706" name="IM 1706"/>
                          <pic:cNvPicPr/>
                        </pic:nvPicPr>
                        <pic:blipFill>
                          <a:blip r:embed="rId1348"/>
                          <a:stretch>
                            <a:fillRect/>
                          </a:stretch>
                        </pic:blipFill>
                        <pic:spPr>
                          <a:xfrm rot="0">
                            <a:off x="0" y="0"/>
                            <a:ext cx="440054" cy="768858"/>
                          </a:xfrm>
                          <a:prstGeom prst="rect">
                            <a:avLst/>
                          </a:prstGeom>
                        </pic:spPr>
                      </pic:pic>
                    </a:graphicData>
                  </a:graphic>
                </wp:inline>
              </w:drawing>
            </w:r>
          </w:p>
        </w:tc>
        <w:tc>
          <w:tcPr>
            <w:tcW w:w="1682" w:type="dxa"/>
            <w:vAlign w:val="top"/>
            <w:vMerge w:val="restart"/>
            <w:tcBorders>
              <w:bottom w:val="none" w:color="000000" w:sz="2" w:space="0"/>
            </w:tcBorders>
          </w:tcPr>
          <w:p>
            <w:pPr>
              <w:spacing w:line="1210" w:lineRule="exact"/>
              <w:textAlignment w:val="center"/>
              <w:rPr/>
            </w:pPr>
            <w:r>
              <w:drawing>
                <wp:inline distT="0" distB="0" distL="0" distR="0">
                  <wp:extent cx="1064386" cy="768858"/>
                  <wp:effectExtent l="0" t="0" r="0" b="0"/>
                  <wp:docPr id="1707" name="IM 1707"/>
                  <wp:cNvGraphicFramePr/>
                  <a:graphic>
                    <a:graphicData uri="http://schemas.openxmlformats.org/drawingml/2006/picture">
                      <pic:pic>
                        <pic:nvPicPr>
                          <pic:cNvPr id="1707" name="IM 1707"/>
                          <pic:cNvPicPr/>
                        </pic:nvPicPr>
                        <pic:blipFill>
                          <a:blip r:embed="rId1349"/>
                          <a:stretch>
                            <a:fillRect/>
                          </a:stretch>
                        </pic:blipFill>
                        <pic:spPr>
                          <a:xfrm rot="0">
                            <a:off x="0" y="0"/>
                            <a:ext cx="1064386" cy="768858"/>
                          </a:xfrm>
                          <a:prstGeom prst="rect">
                            <a:avLst/>
                          </a:prstGeom>
                        </pic:spPr>
                      </pic:pic>
                    </a:graphicData>
                  </a:graphic>
                </wp:inline>
              </w:drawing>
            </w:r>
          </w:p>
        </w:tc>
        <w:tc>
          <w:tcPr>
            <w:tcW w:w="712" w:type="dxa"/>
            <w:vAlign w:val="top"/>
            <w:vMerge w:val="restart"/>
            <w:tcBorders>
              <w:bottom w:val="none" w:color="000000" w:sz="2" w:space="0"/>
            </w:tcBorders>
          </w:tcPr>
          <w:p>
            <w:pPr>
              <w:ind w:firstLine="1"/>
              <w:spacing w:line="1210" w:lineRule="exact"/>
              <w:textAlignment w:val="center"/>
              <w:rPr/>
            </w:pPr>
            <w:r>
              <w:drawing>
                <wp:inline distT="0" distB="0" distL="0" distR="0">
                  <wp:extent cx="445770" cy="768858"/>
                  <wp:effectExtent l="0" t="0" r="0" b="0"/>
                  <wp:docPr id="1708" name="IM 1708"/>
                  <wp:cNvGraphicFramePr/>
                  <a:graphic>
                    <a:graphicData uri="http://schemas.openxmlformats.org/drawingml/2006/picture">
                      <pic:pic>
                        <pic:nvPicPr>
                          <pic:cNvPr id="1708" name="IM 1708"/>
                          <pic:cNvPicPr/>
                        </pic:nvPicPr>
                        <pic:blipFill>
                          <a:blip r:embed="rId1350"/>
                          <a:stretch>
                            <a:fillRect/>
                          </a:stretch>
                        </pic:blipFill>
                        <pic:spPr>
                          <a:xfrm rot="0">
                            <a:off x="0" y="0"/>
                            <a:ext cx="445770" cy="768858"/>
                          </a:xfrm>
                          <a:prstGeom prst="rect">
                            <a:avLst/>
                          </a:prstGeom>
                        </pic:spPr>
                      </pic:pic>
                    </a:graphicData>
                  </a:graphic>
                </wp:inline>
              </w:drawing>
            </w:r>
          </w:p>
        </w:tc>
      </w:tr>
      <w:tr>
        <w:trPr>
          <w:trHeight w:val="919" w:hRule="atLeast"/>
        </w:trPr>
        <w:tc>
          <w:tcPr>
            <w:tcW w:w="591" w:type="dxa"/>
            <w:vAlign w:val="top"/>
            <w:gridSpan w:val="2"/>
            <w:vMerge w:val="continue"/>
            <w:tcBorders>
              <w:right w:val="none" w:color="000000" w:sz="8" w:space="0"/>
              <w:top w:val="none" w:color="000000" w:sz="2" w:space="0"/>
            </w:tcBorders>
          </w:tcPr>
          <w:p>
            <w:pPr>
              <w:rPr>
                <w:rFonts w:ascii="Arial"/>
                <w:sz w:val="21"/>
              </w:rPr>
            </w:pPr>
            <w:r/>
          </w:p>
        </w:tc>
        <w:tc>
          <w:tcPr>
            <w:tcW w:w="407" w:type="dxa"/>
            <w:vAlign w:val="top"/>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2" w:type="dxa"/>
            <w:vAlign w:val="top"/>
            <w:gridSpan w:val="4"/>
            <w:tcBorders>
              <w:top w:val="none" w:color="000000" w:sz="2" w:space="0"/>
            </w:tcBorders>
          </w:tcPr>
          <w:p>
            <w:pPr>
              <w:ind w:firstLine="15"/>
              <w:spacing w:line="228" w:lineRule="exact"/>
              <w:textAlignment w:val="center"/>
              <w:rPr/>
            </w:pPr>
            <w:r>
              <w:drawing>
                <wp:inline distT="0" distB="0" distL="0" distR="0">
                  <wp:extent cx="320040" cy="145288"/>
                  <wp:effectExtent l="0" t="0" r="0" b="0"/>
                  <wp:docPr id="1709" name="IM 1709"/>
                  <wp:cNvGraphicFramePr/>
                  <a:graphic>
                    <a:graphicData uri="http://schemas.openxmlformats.org/drawingml/2006/picture">
                      <pic:pic>
                        <pic:nvPicPr>
                          <pic:cNvPr id="1709" name="IM 1709"/>
                          <pic:cNvPicPr/>
                        </pic:nvPicPr>
                        <pic:blipFill>
                          <a:blip r:embed="rId1195"/>
                          <a:stretch>
                            <a:fillRect/>
                          </a:stretch>
                        </pic:blipFill>
                        <pic:spPr>
                          <a:xfrm rot="0">
                            <a:off x="0" y="0"/>
                            <a:ext cx="320040" cy="145288"/>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2"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620" w:hRule="atLeast"/>
        </w:trPr>
        <w:tc>
          <w:tcPr>
            <w:tcW w:w="591" w:type="dxa"/>
            <w:vAlign w:val="top"/>
            <w:gridSpan w:val="2"/>
            <w:tcBorders>
              <w:right w:val="none" w:color="000000" w:sz="8" w:space="0"/>
            </w:tcBorders>
          </w:tcPr>
          <w:p>
            <w:pPr>
              <w:ind w:left="35"/>
              <w:spacing w:before="100" w:line="204" w:lineRule="auto"/>
              <w:rPr>
                <w:rFonts w:ascii="Arial" w:hAnsi="Arial" w:eastAsia="Arial" w:cs="Arial"/>
                <w:sz w:val="15"/>
                <w:szCs w:val="15"/>
              </w:rPr>
            </w:pPr>
            <w:r>
              <w:rPr>
                <w:rFonts w:ascii="Arial" w:hAnsi="Arial" w:eastAsia="Arial" w:cs="Arial"/>
                <w:sz w:val="15"/>
                <w:szCs w:val="15"/>
                <w:color w:val="231F20"/>
                <w:spacing w:val="83"/>
              </w:rPr>
              <w:t>202</w:t>
            </w:r>
            <w:r>
              <w:rPr>
                <w:rFonts w:ascii="Arial" w:hAnsi="Arial" w:eastAsia="Arial" w:cs="Arial"/>
                <w:sz w:val="15"/>
                <w:szCs w:val="15"/>
                <w:color w:val="231F20"/>
              </w:rPr>
              <w:t>l</w:t>
            </w:r>
          </w:p>
          <w:p>
            <w:pPr>
              <w:ind w:firstLine="20"/>
              <w:spacing w:before="93" w:line="243" w:lineRule="exact"/>
              <w:textAlignment w:val="center"/>
              <w:rPr/>
            </w:pPr>
            <w:r>
              <w:drawing>
                <wp:inline distT="0" distB="0" distL="0" distR="0">
                  <wp:extent cx="207263" cy="154685"/>
                  <wp:effectExtent l="0" t="0" r="0" b="0"/>
                  <wp:docPr id="1710" name="IM 1710"/>
                  <wp:cNvGraphicFramePr/>
                  <a:graphic>
                    <a:graphicData uri="http://schemas.openxmlformats.org/drawingml/2006/picture">
                      <pic:pic>
                        <pic:nvPicPr>
                          <pic:cNvPr id="1710" name="IM 1710"/>
                          <pic:cNvPicPr/>
                        </pic:nvPicPr>
                        <pic:blipFill>
                          <a:blip r:embed="rId635"/>
                          <a:stretch>
                            <a:fillRect/>
                          </a:stretch>
                        </pic:blipFill>
                        <pic:spPr>
                          <a:xfrm rot="0">
                            <a:off x="0" y="0"/>
                            <a:ext cx="207263" cy="154685"/>
                          </a:xfrm>
                          <a:prstGeom prst="rect">
                            <a:avLst/>
                          </a:prstGeom>
                        </pic:spPr>
                      </pic:pic>
                    </a:graphicData>
                  </a:graphic>
                </wp:inline>
              </w:drawing>
            </w:r>
          </w:p>
        </w:tc>
        <w:tc>
          <w:tcPr>
            <w:tcW w:w="407" w:type="dxa"/>
            <w:vAlign w:val="top"/>
            <w:tcBorders>
              <w:left w:val="none" w:color="000000" w:sz="8" w:space="0"/>
            </w:tcBorders>
          </w:tcPr>
          <w:p>
            <w:pPr>
              <w:ind w:firstLine="17"/>
              <w:spacing w:before="23" w:line="244" w:lineRule="exact"/>
              <w:textAlignment w:val="center"/>
              <w:rPr/>
            </w:pPr>
            <w:r>
              <w:pict>
                <v:group id="_x0000_s918" style="mso-position-vertical-relative:line;mso-position-horizontal-relative:char;width:16.6pt;height:12.2pt;" filled="false" stroked="false" coordsize="332,243" coordorigin="0,0">
                  <v:shape id="_x0000_s919" style="position:absolute;left:0;top:0;width:332;height:243;" filled="false" stroked="false" type="#_x0000_t75">
                    <v:imagedata r:id="rId952"/>
                  </v:shape>
                  <v:shape id="_x0000_s920" style="position:absolute;left:-20;top:-20;width:372;height:316;" filled="false" stroked="false" type="#_x0000_t202">
                    <v:fill on="false"/>
                    <v:stroke on="false"/>
                    <v:path/>
                    <v:imagedata o:title=""/>
                    <o:lock v:ext="edit" aspectratio="false"/>
                    <v:textbox inset="0mm,0mm,0mm,0mm">
                      <w:txbxContent>
                        <w:p>
                          <w:pPr>
                            <w:ind w:left="230"/>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tcW w:w="1013" w:type="dxa"/>
            <w:vAlign w:val="top"/>
          </w:tcPr>
          <w:p>
            <w:pPr>
              <w:ind w:firstLine="15"/>
              <w:spacing w:before="23" w:line="244" w:lineRule="exact"/>
              <w:textAlignment w:val="center"/>
              <w:rPr/>
            </w:pPr>
            <w:r>
              <w:drawing>
                <wp:inline distT="0" distB="0" distL="0" distR="0">
                  <wp:extent cx="391922" cy="154685"/>
                  <wp:effectExtent l="0" t="0" r="0" b="0"/>
                  <wp:docPr id="1711" name="IM 1711"/>
                  <wp:cNvGraphicFramePr/>
                  <a:graphic>
                    <a:graphicData uri="http://schemas.openxmlformats.org/drawingml/2006/picture">
                      <pic:pic>
                        <pic:nvPicPr>
                          <pic:cNvPr id="1711" name="IM 1711"/>
                          <pic:cNvPicPr/>
                        </pic:nvPicPr>
                        <pic:blipFill>
                          <a:blip r:embed="rId1351"/>
                          <a:stretch>
                            <a:fillRect/>
                          </a:stretch>
                        </pic:blipFill>
                        <pic:spPr>
                          <a:xfrm rot="0">
                            <a:off x="0" y="0"/>
                            <a:ext cx="391922" cy="154685"/>
                          </a:xfrm>
                          <a:prstGeom prst="rect">
                            <a:avLst/>
                          </a:prstGeom>
                        </pic:spPr>
                      </pic:pic>
                    </a:graphicData>
                  </a:graphic>
                </wp:inline>
              </w:drawing>
            </w:r>
          </w:p>
        </w:tc>
        <w:tc>
          <w:tcPr>
            <w:tcW w:w="1162" w:type="dxa"/>
            <w:vAlign w:val="top"/>
          </w:tcPr>
          <w:p>
            <w:pPr>
              <w:ind w:left="23"/>
              <w:spacing w:before="101" w:line="203" w:lineRule="auto"/>
              <w:rPr>
                <w:rFonts w:ascii="Arial" w:hAnsi="Arial" w:eastAsia="Arial" w:cs="Arial"/>
                <w:sz w:val="15"/>
                <w:szCs w:val="15"/>
              </w:rPr>
            </w:pPr>
            <w:r>
              <w:rPr>
                <w:rFonts w:ascii="Arial" w:hAnsi="Arial" w:eastAsia="Arial" w:cs="Arial"/>
                <w:sz w:val="15"/>
                <w:szCs w:val="15"/>
                <w:color w:val="231F20"/>
                <w:spacing w:val="-15"/>
              </w:rPr>
              <w:t>4</w:t>
            </w:r>
            <w:r>
              <w:rPr>
                <w:rFonts w:ascii="Arial" w:hAnsi="Arial" w:eastAsia="Arial" w:cs="Arial"/>
                <w:sz w:val="15"/>
                <w:szCs w:val="15"/>
                <w:color w:val="231F20"/>
                <w:spacing w:val="-13"/>
              </w:rPr>
              <w:t>UBS3PDLT</w:t>
            </w:r>
          </w:p>
        </w:tc>
        <w:tc>
          <w:tcPr>
            <w:tcW w:w="994" w:type="dxa"/>
            <w:vAlign w:val="top"/>
          </w:tcPr>
          <w:p>
            <w:pPr>
              <w:ind w:firstLine="15"/>
              <w:spacing w:line="538" w:lineRule="exact"/>
              <w:textAlignment w:val="center"/>
              <w:rPr/>
            </w:pPr>
            <w:r>
              <w:drawing>
                <wp:inline distT="0" distB="0" distL="0" distR="0">
                  <wp:extent cx="617220" cy="342137"/>
                  <wp:effectExtent l="0" t="0" r="0" b="0"/>
                  <wp:docPr id="1712" name="IM 1712"/>
                  <wp:cNvGraphicFramePr/>
                  <a:graphic>
                    <a:graphicData uri="http://schemas.openxmlformats.org/drawingml/2006/picture">
                      <pic:pic>
                        <pic:nvPicPr>
                          <pic:cNvPr id="1712" name="IM 1712"/>
                          <pic:cNvPicPr/>
                        </pic:nvPicPr>
                        <pic:blipFill>
                          <a:blip r:embed="rId1352"/>
                          <a:stretch>
                            <a:fillRect/>
                          </a:stretch>
                        </pic:blipFill>
                        <pic:spPr>
                          <a:xfrm rot="0">
                            <a:off x="0" y="0"/>
                            <a:ext cx="617220" cy="342137"/>
                          </a:xfrm>
                          <a:prstGeom prst="rect">
                            <a:avLst/>
                          </a:prstGeom>
                        </pic:spPr>
                      </pic:pic>
                    </a:graphicData>
                  </a:graphic>
                </wp:inline>
              </w:drawing>
            </w:r>
          </w:p>
        </w:tc>
        <w:tc>
          <w:tcPr>
            <w:tcW w:w="722" w:type="dxa"/>
            <w:vAlign w:val="top"/>
            <w:gridSpan w:val="4"/>
          </w:tcPr>
          <w:p>
            <w:pPr>
              <w:ind w:firstLine="16"/>
              <w:spacing w:before="23" w:line="244" w:lineRule="exact"/>
              <w:textAlignment w:val="center"/>
              <w:rPr/>
            </w:pPr>
            <w:r>
              <w:drawing>
                <wp:inline distT="0" distB="0" distL="0" distR="0">
                  <wp:extent cx="386080" cy="154685"/>
                  <wp:effectExtent l="0" t="0" r="0" b="0"/>
                  <wp:docPr id="1713" name="IM 1713"/>
                  <wp:cNvGraphicFramePr/>
                  <a:graphic>
                    <a:graphicData uri="http://schemas.openxmlformats.org/drawingml/2006/picture">
                      <pic:pic>
                        <pic:nvPicPr>
                          <pic:cNvPr id="1713" name="IM 1713"/>
                          <pic:cNvPicPr/>
                        </pic:nvPicPr>
                        <pic:blipFill>
                          <a:blip r:embed="rId838"/>
                          <a:stretch>
                            <a:fillRect/>
                          </a:stretch>
                        </pic:blipFill>
                        <pic:spPr>
                          <a:xfrm rot="0">
                            <a:off x="0" y="0"/>
                            <a:ext cx="386080" cy="154685"/>
                          </a:xfrm>
                          <a:prstGeom prst="rect">
                            <a:avLst/>
                          </a:prstGeom>
                        </pic:spPr>
                      </pic:pic>
                    </a:graphicData>
                  </a:graphic>
                </wp:inline>
              </w:drawing>
            </w:r>
          </w:p>
        </w:tc>
        <w:tc>
          <w:tcPr>
            <w:tcW w:w="698" w:type="dxa"/>
            <w:vAlign w:val="top"/>
          </w:tcPr>
          <w:p>
            <w:pPr>
              <w:ind w:firstLine="16"/>
              <w:spacing w:line="538" w:lineRule="exact"/>
              <w:textAlignment w:val="center"/>
              <w:rPr/>
            </w:pPr>
            <w:r>
              <w:drawing>
                <wp:inline distT="0" distB="0" distL="0" distR="0">
                  <wp:extent cx="429386" cy="342137"/>
                  <wp:effectExtent l="0" t="0" r="0" b="0"/>
                  <wp:docPr id="1714" name="IM 1714"/>
                  <wp:cNvGraphicFramePr/>
                  <a:graphic>
                    <a:graphicData uri="http://schemas.openxmlformats.org/drawingml/2006/picture">
                      <pic:pic>
                        <pic:nvPicPr>
                          <pic:cNvPr id="1714" name="IM 1714"/>
                          <pic:cNvPicPr/>
                        </pic:nvPicPr>
                        <pic:blipFill>
                          <a:blip r:embed="rId1353"/>
                          <a:stretch>
                            <a:fillRect/>
                          </a:stretch>
                        </pic:blipFill>
                        <pic:spPr>
                          <a:xfrm rot="0">
                            <a:off x="0" y="0"/>
                            <a:ext cx="429386" cy="342137"/>
                          </a:xfrm>
                          <a:prstGeom prst="rect">
                            <a:avLst/>
                          </a:prstGeom>
                        </pic:spPr>
                      </pic:pic>
                    </a:graphicData>
                  </a:graphic>
                </wp:inline>
              </w:drawing>
            </w:r>
          </w:p>
        </w:tc>
        <w:tc>
          <w:tcPr>
            <w:tcW w:w="1682" w:type="dxa"/>
            <w:vAlign w:val="top"/>
          </w:tcPr>
          <w:p>
            <w:pPr>
              <w:ind w:firstLine="15"/>
              <w:spacing w:before="23" w:line="244" w:lineRule="exact"/>
              <w:textAlignment w:val="center"/>
              <w:rPr/>
            </w:pPr>
            <w:r>
              <w:pict>
                <v:group id="_x0000_s921" style="mso-position-vertical-relative:line;mso-position-horizontal-relative:char;width:66.2pt;height:12.2pt;" filled="false" stroked="false" coordsize="1323,243" coordorigin="0,0">
                  <v:shape id="_x0000_s922" style="position:absolute;left:0;top:0;width:1323;height:243;" filled="false" stroked="false" type="#_x0000_t75">
                    <v:imagedata r:id="rId1354"/>
                  </v:shape>
                  <v:shape id="_x0000_s923" style="position:absolute;left:-20;top:-20;width:1363;height:350;" filled="false" stroked="false" type="#_x0000_t202">
                    <v:fill on="false"/>
                    <v:stroke on="false"/>
                    <v:path/>
                    <v:imagedata o:title=""/>
                    <o:lock v:ext="edit" aspectratio="false"/>
                    <v:textbox inset="0mm,0mm,0mm,0mm">
                      <w:txbxContent>
                        <w:p>
                          <w:pPr>
                            <w:ind w:left="512"/>
                            <w:spacing w:before="95" w:line="217" w:lineRule="exact"/>
                            <w:rPr>
                              <w:rFonts w:ascii="Arial" w:hAnsi="Arial" w:eastAsia="Arial" w:cs="Arial"/>
                              <w:sz w:val="15"/>
                              <w:szCs w:val="15"/>
                            </w:rPr>
                          </w:pPr>
                          <w:r>
                            <w:rPr>
                              <w:rFonts w:ascii="Arial" w:hAnsi="Arial" w:eastAsia="Arial" w:cs="Arial"/>
                              <w:sz w:val="15"/>
                              <w:szCs w:val="15"/>
                              <w:color w:val="231F20"/>
                              <w:position w:val="-1"/>
                            </w:rPr>
                            <w:t>ˁ</w:t>
                          </w:r>
                        </w:p>
                      </w:txbxContent>
                    </v:textbox>
                  </v:shape>
                </v:group>
              </w:pict>
            </w:r>
          </w:p>
        </w:tc>
        <w:tc>
          <w:tcPr>
            <w:tcW w:w="712" w:type="dxa"/>
            <w:vAlign w:val="top"/>
          </w:tcPr>
          <w:p>
            <w:pPr>
              <w:ind w:firstLine="14"/>
              <w:spacing w:before="23" w:line="244" w:lineRule="exact"/>
              <w:textAlignment w:val="center"/>
              <w:rPr/>
            </w:pPr>
            <w:r>
              <w:drawing>
                <wp:inline distT="0" distB="0" distL="0" distR="0">
                  <wp:extent cx="289178" cy="154685"/>
                  <wp:effectExtent l="0" t="0" r="0" b="0"/>
                  <wp:docPr id="1715" name="IM 1715"/>
                  <wp:cNvGraphicFramePr/>
                  <a:graphic>
                    <a:graphicData uri="http://schemas.openxmlformats.org/drawingml/2006/picture">
                      <pic:pic>
                        <pic:nvPicPr>
                          <pic:cNvPr id="1715" name="IM 1715"/>
                          <pic:cNvPicPr/>
                        </pic:nvPicPr>
                        <pic:blipFill>
                          <a:blip r:embed="rId335"/>
                          <a:stretch>
                            <a:fillRect/>
                          </a:stretch>
                        </pic:blipFill>
                        <pic:spPr>
                          <a:xfrm rot="0">
                            <a:off x="0" y="0"/>
                            <a:ext cx="289178" cy="154685"/>
                          </a:xfrm>
                          <a:prstGeom prst="rect">
                            <a:avLst/>
                          </a:prstGeom>
                        </pic:spPr>
                      </pic:pic>
                    </a:graphicData>
                  </a:graphic>
                </wp:inline>
              </w:drawing>
            </w:r>
          </w:p>
        </w:tc>
      </w:tr>
    </w:tbl>
    <w:p>
      <w:pPr>
        <w:rPr>
          <w:rFonts w:ascii="Arial"/>
          <w:sz w:val="21"/>
        </w:rPr>
      </w:pPr>
      <w:r/>
    </w:p>
    <w:p>
      <w:pPr>
        <w:sectPr>
          <w:headerReference w:type="default" r:id="rId1235"/>
          <w:footerReference w:type="default" r:id="rId1320"/>
          <w:pgSz w:w="9360" w:h="13041"/>
          <w:pgMar w:top="1014" w:right="692" w:bottom="538" w:left="595" w:header="560" w:footer="315" w:gutter="0"/>
        </w:sectPr>
        <w:rPr/>
      </w:pPr>
    </w:p>
    <w:p>
      <w:pPr>
        <w:rPr/>
      </w:pPr>
      <w:r>
        <w:drawing>
          <wp:anchor distT="0" distB="0" distL="0" distR="0" simplePos="0" relativeHeight="264473600" behindDoc="0" locked="0" layoutInCell="0" allowOverlap="1">
            <wp:simplePos x="0" y="0"/>
            <wp:positionH relativeFrom="page">
              <wp:posOffset>3093211</wp:posOffset>
            </wp:positionH>
            <wp:positionV relativeFrom="page">
              <wp:posOffset>7375144</wp:posOffset>
            </wp:positionV>
            <wp:extent cx="228600" cy="154686"/>
            <wp:effectExtent l="0" t="0" r="0" b="0"/>
            <wp:wrapNone/>
            <wp:docPr id="1716" name="IM 1716"/>
            <wp:cNvGraphicFramePr/>
            <a:graphic>
              <a:graphicData uri="http://schemas.openxmlformats.org/drawingml/2006/picture">
                <pic:pic>
                  <pic:nvPicPr>
                    <pic:cNvPr id="1716" name="IM 1716"/>
                    <pic:cNvPicPr/>
                  </pic:nvPicPr>
                  <pic:blipFill>
                    <a:blip r:embed="rId1356"/>
                    <a:stretch>
                      <a:fillRect/>
                    </a:stretch>
                  </pic:blipFill>
                  <pic:spPr>
                    <a:xfrm rot="0">
                      <a:off x="0" y="0"/>
                      <a:ext cx="228600" cy="154686"/>
                    </a:xfrm>
                    <a:prstGeom prst="rect">
                      <a:avLst/>
                    </a:prstGeom>
                  </pic:spPr>
                </pic:pic>
              </a:graphicData>
            </a:graphic>
          </wp:anchor>
        </w:drawing>
      </w:r>
      <w:r/>
    </w:p>
    <w:p>
      <w:pPr>
        <w:rPr/>
      </w:pPr>
      <w:r/>
    </w:p>
    <w:p>
      <w:pPr>
        <w:rPr/>
      </w:pPr>
      <w:r/>
    </w:p>
    <w:p>
      <w:pPr>
        <w:rPr/>
      </w:pPr>
      <w:r/>
    </w:p>
    <w:p>
      <w:pPr>
        <w:spacing w:line="15" w:lineRule="exact"/>
        <w:rPr/>
      </w:pPr>
      <w:r/>
    </w:p>
    <w:tbl>
      <w:tblPr>
        <w:tblStyle w:val="2"/>
        <w:tblW w:w="7981"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67"/>
        <w:gridCol w:w="277"/>
        <w:gridCol w:w="354"/>
        <w:gridCol w:w="1013"/>
        <w:gridCol w:w="1162"/>
        <w:gridCol w:w="994"/>
        <w:gridCol w:w="143"/>
        <w:gridCol w:w="103"/>
        <w:gridCol w:w="20"/>
        <w:gridCol w:w="455"/>
        <w:gridCol w:w="698"/>
        <w:gridCol w:w="1683"/>
        <w:gridCol w:w="712"/>
      </w:tblGrid>
      <w:tr>
        <w:trPr>
          <w:trHeight w:val="642" w:hRule="atLeast"/>
        </w:trPr>
        <w:tc>
          <w:tcPr>
            <w:shd w:val="clear" w:fill="DDE7ED"/>
            <w:tcW w:w="644" w:type="dxa"/>
            <w:vAlign w:val="top"/>
            <w:gridSpan w:val="2"/>
            <w:tcBorders>
              <w:right w:val="none" w:color="000000" w:sz="8" w:space="0"/>
            </w:tcBorders>
          </w:tcPr>
          <w:p>
            <w:pPr>
              <w:ind w:left="36"/>
              <w:spacing w:before="94" w:line="190" w:lineRule="exact"/>
              <w:rPr>
                <w:rFonts w:ascii="Arial" w:hAnsi="Arial" w:eastAsia="Arial" w:cs="Arial"/>
                <w:sz w:val="15"/>
                <w:szCs w:val="15"/>
              </w:rPr>
            </w:pPr>
            <w:r>
              <w:rPr>
                <w:rFonts w:ascii="Arial" w:hAnsi="Arial" w:eastAsia="Arial" w:cs="Arial"/>
                <w:sz w:val="15"/>
                <w:szCs w:val="15"/>
                <w:color w:val="231F20"/>
                <w:spacing w:val="97"/>
              </w:rPr>
              <w:t>202</w:t>
            </w:r>
            <w:r>
              <w:rPr>
                <w:rFonts w:ascii="Arial" w:hAnsi="Arial" w:eastAsia="Arial" w:cs="Arial"/>
                <w:sz w:val="15"/>
                <w:szCs w:val="15"/>
                <w:color w:val="231F20"/>
              </w:rPr>
              <w:t>l</w:t>
            </w:r>
          </w:p>
          <w:p>
            <w:pPr>
              <w:ind w:firstLine="20"/>
              <w:spacing w:before="76" w:line="243" w:lineRule="exact"/>
              <w:textAlignment w:val="center"/>
              <w:rPr/>
            </w:pPr>
            <w:r>
              <w:drawing>
                <wp:inline distT="0" distB="0" distL="0" distR="0">
                  <wp:extent cx="222504" cy="154685"/>
                  <wp:effectExtent l="0" t="0" r="0" b="0"/>
                  <wp:docPr id="1717" name="IM 1717"/>
                  <wp:cNvGraphicFramePr/>
                  <a:graphic>
                    <a:graphicData uri="http://schemas.openxmlformats.org/drawingml/2006/picture">
                      <pic:pic>
                        <pic:nvPicPr>
                          <pic:cNvPr id="1717" name="IM 1717"/>
                          <pic:cNvPicPr/>
                        </pic:nvPicPr>
                        <pic:blipFill>
                          <a:blip r:embed="rId1357"/>
                          <a:stretch>
                            <a:fillRect/>
                          </a:stretch>
                        </pic:blipFill>
                        <pic:spPr>
                          <a:xfrm rot="0">
                            <a:off x="0" y="0"/>
                            <a:ext cx="222504" cy="154685"/>
                          </a:xfrm>
                          <a:prstGeom prst="rect">
                            <a:avLst/>
                          </a:prstGeom>
                        </pic:spPr>
                      </pic:pic>
                    </a:graphicData>
                  </a:graphic>
                </wp:inline>
              </w:drawing>
            </w:r>
          </w:p>
        </w:tc>
        <w:tc>
          <w:tcPr>
            <w:shd w:val="clear" w:fill="DDE7ED"/>
            <w:tcW w:w="354" w:type="dxa"/>
            <w:vAlign w:val="top"/>
            <w:tcBorders>
              <w:left w:val="none" w:color="000000" w:sz="8" w:space="0"/>
            </w:tcBorders>
          </w:tcPr>
          <w:p>
            <w:pPr>
              <w:ind w:firstLine="25"/>
              <w:spacing w:before="43" w:line="243" w:lineRule="exact"/>
              <w:textAlignment w:val="center"/>
              <w:rPr/>
            </w:pPr>
            <w:r>
              <w:pict>
                <v:group id="_x0000_s924" style="mso-position-vertical-relative:line;mso-position-horizontal-relative:char;width:16.3pt;height:12.2pt;" filled="false" stroked="false" coordsize="325,243" coordorigin="0,0">
                  <v:shape id="_x0000_s925" style="position:absolute;left:0;top:0;width:325;height:243;" filled="false" stroked="false" type="#_x0000_t75">
                    <v:imagedata r:id="rId1358"/>
                  </v:shape>
                  <v:shape id="_x0000_s926" style="position:absolute;left:-20;top:-20;width:365;height:316;" filled="false" stroked="false" type="#_x0000_t202">
                    <v:fill on="false"/>
                    <v:stroke on="false"/>
                    <v:path/>
                    <v:imagedata o:title=""/>
                    <o:lock v:ext="edit" aspectratio="false"/>
                    <v:textbox inset="0mm,0mm,0mm,0mm">
                      <w:txbxContent>
                        <w:p>
                          <w:pPr>
                            <w:ind w:left="223"/>
                            <w:spacing w:before="71" w:line="191" w:lineRule="exact"/>
                            <w:rPr>
                              <w:rFonts w:ascii="Arial" w:hAnsi="Arial" w:eastAsia="Arial" w:cs="Arial"/>
                              <w:sz w:val="15"/>
                              <w:szCs w:val="15"/>
                            </w:rPr>
                          </w:pPr>
                          <w:r>
                            <w:rPr>
                              <w:rFonts w:ascii="Arial" w:hAnsi="Arial" w:eastAsia="Arial" w:cs="Arial"/>
                              <w:sz w:val="15"/>
                              <w:szCs w:val="15"/>
                              <w:color w:val="231F20"/>
                              <w:spacing w:val="5"/>
                            </w:rPr>
                            <w:t>l</w:t>
                          </w:r>
                        </w:p>
                      </w:txbxContent>
                    </v:textbox>
                  </v:shape>
                </v:group>
              </w:pict>
            </w:r>
          </w:p>
        </w:tc>
        <w:tc>
          <w:tcPr>
            <w:tcW w:w="1013" w:type="dxa"/>
            <w:vAlign w:val="top"/>
          </w:tcPr>
          <w:p>
            <w:pPr>
              <w:spacing w:line="639" w:lineRule="exact"/>
              <w:textAlignment w:val="center"/>
              <w:rPr/>
            </w:pPr>
            <w:r>
              <w:drawing>
                <wp:inline distT="0" distB="0" distL="0" distR="0">
                  <wp:extent cx="638936" cy="406272"/>
                  <wp:effectExtent l="0" t="0" r="0" b="0"/>
                  <wp:docPr id="1718" name="IM 1718"/>
                  <wp:cNvGraphicFramePr/>
                  <a:graphic>
                    <a:graphicData uri="http://schemas.openxmlformats.org/drawingml/2006/picture">
                      <pic:pic>
                        <pic:nvPicPr>
                          <pic:cNvPr id="1718" name="IM 1718"/>
                          <pic:cNvPicPr/>
                        </pic:nvPicPr>
                        <pic:blipFill>
                          <a:blip r:embed="rId1359"/>
                          <a:stretch>
                            <a:fillRect/>
                          </a:stretch>
                        </pic:blipFill>
                        <pic:spPr>
                          <a:xfrm rot="0">
                            <a:off x="0" y="0"/>
                            <a:ext cx="638936" cy="406272"/>
                          </a:xfrm>
                          <a:prstGeom prst="rect">
                            <a:avLst/>
                          </a:prstGeom>
                        </pic:spPr>
                      </pic:pic>
                    </a:graphicData>
                  </a:graphic>
                </wp:inline>
              </w:drawing>
            </w:r>
          </w:p>
        </w:tc>
        <w:tc>
          <w:tcPr>
            <w:shd w:val="clear" w:fill="DDE7ED"/>
            <w:tcW w:w="1162" w:type="dxa"/>
            <w:vAlign w:val="top"/>
          </w:tcPr>
          <w:p>
            <w:pPr>
              <w:ind w:left="23"/>
              <w:spacing w:before="121" w:line="201" w:lineRule="auto"/>
              <w:rPr>
                <w:rFonts w:ascii="Arial" w:hAnsi="Arial" w:eastAsia="Arial" w:cs="Arial"/>
                <w:sz w:val="15"/>
                <w:szCs w:val="15"/>
              </w:rPr>
            </w:pPr>
            <w:r>
              <w:rPr>
                <w:rFonts w:ascii="Arial" w:hAnsi="Arial" w:eastAsia="Arial" w:cs="Arial"/>
                <w:sz w:val="15"/>
                <w:szCs w:val="15"/>
                <w:color w:val="231F20"/>
                <w:spacing w:val="-9"/>
              </w:rPr>
              <w:t>BTZ4UBDL</w:t>
            </w:r>
          </w:p>
        </w:tc>
        <w:tc>
          <w:tcPr>
            <w:shd w:val="clear" w:fill="DDE7ED"/>
            <w:tcW w:w="994" w:type="dxa"/>
            <w:vAlign w:val="top"/>
          </w:tcPr>
          <w:p>
            <w:pPr>
              <w:ind w:firstLine="13"/>
              <w:spacing w:before="43" w:line="243" w:lineRule="exact"/>
              <w:textAlignment w:val="center"/>
              <w:rPr/>
            </w:pPr>
            <w:r>
              <w:drawing>
                <wp:inline distT="0" distB="0" distL="0" distR="0">
                  <wp:extent cx="192023" cy="154685"/>
                  <wp:effectExtent l="0" t="0" r="0" b="0"/>
                  <wp:docPr id="1719" name="IM 1719"/>
                  <wp:cNvGraphicFramePr/>
                  <a:graphic>
                    <a:graphicData uri="http://schemas.openxmlformats.org/drawingml/2006/picture">
                      <pic:pic>
                        <pic:nvPicPr>
                          <pic:cNvPr id="1719" name="IM 1719"/>
                          <pic:cNvPicPr/>
                        </pic:nvPicPr>
                        <pic:blipFill>
                          <a:blip r:embed="rId295"/>
                          <a:stretch>
                            <a:fillRect/>
                          </a:stretch>
                        </pic:blipFill>
                        <pic:spPr>
                          <a:xfrm rot="0">
                            <a:off x="0" y="0"/>
                            <a:ext cx="192023" cy="154685"/>
                          </a:xfrm>
                          <a:prstGeom prst="rect">
                            <a:avLst/>
                          </a:prstGeom>
                        </pic:spPr>
                      </pic:pic>
                    </a:graphicData>
                  </a:graphic>
                </wp:inline>
              </w:drawing>
            </w:r>
          </w:p>
        </w:tc>
        <w:tc>
          <w:tcPr>
            <w:tcW w:w="721" w:type="dxa"/>
            <w:vAlign w:val="top"/>
            <w:gridSpan w:val="4"/>
          </w:tcPr>
          <w:p>
            <w:pPr>
              <w:spacing w:line="639" w:lineRule="exact"/>
              <w:textAlignment w:val="center"/>
              <w:rPr/>
            </w:pPr>
            <w:r>
              <w:drawing>
                <wp:inline distT="0" distB="0" distL="0" distR="0">
                  <wp:extent cx="454660" cy="406272"/>
                  <wp:effectExtent l="0" t="0" r="0" b="0"/>
                  <wp:docPr id="1720" name="IM 1720"/>
                  <wp:cNvGraphicFramePr/>
                  <a:graphic>
                    <a:graphicData uri="http://schemas.openxmlformats.org/drawingml/2006/picture">
                      <pic:pic>
                        <pic:nvPicPr>
                          <pic:cNvPr id="1720" name="IM 1720"/>
                          <pic:cNvPicPr/>
                        </pic:nvPicPr>
                        <pic:blipFill>
                          <a:blip r:embed="rId1360"/>
                          <a:stretch>
                            <a:fillRect/>
                          </a:stretch>
                        </pic:blipFill>
                        <pic:spPr>
                          <a:xfrm rot="0">
                            <a:off x="0" y="0"/>
                            <a:ext cx="454660" cy="406272"/>
                          </a:xfrm>
                          <a:prstGeom prst="rect">
                            <a:avLst/>
                          </a:prstGeom>
                        </pic:spPr>
                      </pic:pic>
                    </a:graphicData>
                  </a:graphic>
                </wp:inline>
              </w:drawing>
            </w:r>
          </w:p>
        </w:tc>
        <w:tc>
          <w:tcPr>
            <w:shd w:val="clear" w:fill="DDE7ED"/>
            <w:tcW w:w="698" w:type="dxa"/>
            <w:vAlign w:val="top"/>
          </w:tcPr>
          <w:p>
            <w:pPr>
              <w:ind w:firstLine="17"/>
              <w:spacing w:before="43" w:line="243" w:lineRule="exact"/>
              <w:textAlignment w:val="center"/>
              <w:rPr/>
            </w:pPr>
            <w:r>
              <w:pict>
                <v:group id="_x0000_s927" style="mso-position-vertical-relative:line;mso-position-horizontal-relative:char;width:15pt;height:12.2pt;" filled="false" stroked="false" coordsize="300,243" coordorigin="0,0">
                  <v:shape id="_x0000_s928" style="position:absolute;left:0;top:0;width:300;height:243;" filled="false" stroked="false" type="#_x0000_t75">
                    <v:imagedata r:id="rId389"/>
                  </v:shape>
                  <v:shape id="_x0000_s929"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shd w:val="clear" w:fill="DDE7ED"/>
            <w:tcW w:w="1683" w:type="dxa"/>
            <w:vAlign w:val="top"/>
          </w:tcPr>
          <w:p>
            <w:pPr>
              <w:ind w:firstLine="17"/>
              <w:spacing w:before="43" w:line="243" w:lineRule="exact"/>
              <w:textAlignment w:val="center"/>
              <w:rPr/>
            </w:pPr>
            <w:r>
              <w:drawing>
                <wp:inline distT="0" distB="0" distL="0" distR="0">
                  <wp:extent cx="959268" cy="154685"/>
                  <wp:effectExtent l="0" t="0" r="0" b="0"/>
                  <wp:docPr id="1721" name="IM 1721"/>
                  <wp:cNvGraphicFramePr/>
                  <a:graphic>
                    <a:graphicData uri="http://schemas.openxmlformats.org/drawingml/2006/picture">
                      <pic:pic>
                        <pic:nvPicPr>
                          <pic:cNvPr id="1721" name="IM 1721"/>
                          <pic:cNvPicPr/>
                        </pic:nvPicPr>
                        <pic:blipFill>
                          <a:blip r:embed="rId1361"/>
                          <a:stretch>
                            <a:fillRect/>
                          </a:stretch>
                        </pic:blipFill>
                        <pic:spPr>
                          <a:xfrm rot="0">
                            <a:off x="0" y="0"/>
                            <a:ext cx="959268" cy="154685"/>
                          </a:xfrm>
                          <a:prstGeom prst="rect">
                            <a:avLst/>
                          </a:prstGeom>
                        </pic:spPr>
                      </pic:pic>
                    </a:graphicData>
                  </a:graphic>
                </wp:inline>
              </w:drawing>
            </w:r>
          </w:p>
        </w:tc>
        <w:tc>
          <w:tcPr>
            <w:tcW w:w="712" w:type="dxa"/>
            <w:vAlign w:val="top"/>
          </w:tcPr>
          <w:p>
            <w:pPr>
              <w:ind w:firstLine="1"/>
              <w:spacing w:line="639" w:lineRule="exact"/>
              <w:textAlignment w:val="center"/>
              <w:rPr/>
            </w:pPr>
            <w:r>
              <w:drawing>
                <wp:inline distT="0" distB="0" distL="0" distR="0">
                  <wp:extent cx="445770" cy="406272"/>
                  <wp:effectExtent l="0" t="0" r="0" b="0"/>
                  <wp:docPr id="1722" name="IM 1722"/>
                  <wp:cNvGraphicFramePr/>
                  <a:graphic>
                    <a:graphicData uri="http://schemas.openxmlformats.org/drawingml/2006/picture">
                      <pic:pic>
                        <pic:nvPicPr>
                          <pic:cNvPr id="1722" name="IM 1722"/>
                          <pic:cNvPicPr/>
                        </pic:nvPicPr>
                        <pic:blipFill>
                          <a:blip r:embed="rId1362"/>
                          <a:stretch>
                            <a:fillRect/>
                          </a:stretch>
                        </pic:blipFill>
                        <pic:spPr>
                          <a:xfrm rot="0">
                            <a:off x="0" y="0"/>
                            <a:ext cx="445770" cy="406272"/>
                          </a:xfrm>
                          <a:prstGeom prst="rect">
                            <a:avLst/>
                          </a:prstGeom>
                        </pic:spPr>
                      </pic:pic>
                    </a:graphicData>
                  </a:graphic>
                </wp:inline>
              </w:drawing>
            </w:r>
          </w:p>
        </w:tc>
      </w:tr>
      <w:tr>
        <w:trPr>
          <w:trHeight w:val="1273" w:hRule="atLeast"/>
        </w:trPr>
        <w:tc>
          <w:tcPr>
            <w:tcW w:w="998" w:type="dxa"/>
            <w:vAlign w:val="top"/>
            <w:gridSpan w:val="3"/>
          </w:tcPr>
          <w:p>
            <w:pPr>
              <w:ind w:left="28"/>
              <w:spacing w:before="42"/>
              <w:rPr>
                <w:rFonts w:ascii="Arial" w:hAnsi="Arial" w:eastAsia="Arial" w:cs="Arial"/>
                <w:sz w:val="15"/>
                <w:szCs w:val="15"/>
              </w:rPr>
            </w:pPr>
            <w:r>
              <w:drawing>
                <wp:anchor distT="0" distB="0" distL="0" distR="0" simplePos="0" relativeHeight="264481792" behindDoc="0" locked="0" layoutInCell="1" allowOverlap="1">
                  <wp:simplePos x="0" y="0"/>
                  <wp:positionH relativeFrom="column">
                    <wp:posOffset>366395</wp:posOffset>
                  </wp:positionH>
                  <wp:positionV relativeFrom="paragraph">
                    <wp:posOffset>26670</wp:posOffset>
                  </wp:positionV>
                  <wp:extent cx="202692" cy="154685"/>
                  <wp:effectExtent l="0" t="0" r="0" b="0"/>
                  <wp:wrapNone/>
                  <wp:docPr id="1723" name="IM 1723"/>
                  <wp:cNvGraphicFramePr/>
                  <a:graphic>
                    <a:graphicData uri="http://schemas.openxmlformats.org/drawingml/2006/picture">
                      <pic:pic>
                        <pic:nvPicPr>
                          <pic:cNvPr id="1723" name="IM 1723"/>
                          <pic:cNvPicPr/>
                        </pic:nvPicPr>
                        <pic:blipFill>
                          <a:blip r:embed="rId207"/>
                          <a:stretch>
                            <a:fillRect/>
                          </a:stretch>
                        </pic:blipFill>
                        <pic:spPr>
                          <a:xfrm rot="0">
                            <a:off x="0" y="0"/>
                            <a:ext cx="202692" cy="154685"/>
                          </a:xfrm>
                          <a:prstGeom prst="rect">
                            <a:avLst/>
                          </a:prstGeom>
                        </pic:spPr>
                      </pic:pic>
                    </a:graphicData>
                  </a:graphic>
                </wp:anchor>
              </w:drawing>
            </w:r>
            <w:r>
              <w:rPr>
                <w:rFonts w:ascii="Arial" w:hAnsi="Arial" w:eastAsia="Arial" w:cs="Arial"/>
                <w:sz w:val="15"/>
                <w:szCs w:val="15"/>
                <w:color w:val="231F20"/>
                <w:spacing w:val="7"/>
              </w:rPr>
              <w:t>2</w:t>
            </w:r>
            <w:r>
              <w:rPr>
                <w:rFonts w:ascii="Arial" w:hAnsi="Arial" w:eastAsia="Arial" w:cs="Arial"/>
                <w:sz w:val="15"/>
                <w:szCs w:val="15"/>
                <w:color w:val="231F20"/>
                <w:spacing w:val="6"/>
              </w:rPr>
              <w:t>020</w:t>
            </w:r>
            <w:r>
              <w:rPr>
                <w:sz w:val="15"/>
                <w:szCs w:val="15"/>
                <w:position w:val="-5"/>
              </w:rPr>
              <w:drawing>
                <wp:inline distT="0" distB="0" distL="0" distR="0">
                  <wp:extent cx="193425" cy="154685"/>
                  <wp:effectExtent l="0" t="0" r="0" b="0"/>
                  <wp:docPr id="1724" name="IM 1724"/>
                  <wp:cNvGraphicFramePr/>
                  <a:graphic>
                    <a:graphicData uri="http://schemas.openxmlformats.org/drawingml/2006/picture">
                      <pic:pic>
                        <pic:nvPicPr>
                          <pic:cNvPr id="1724" name="IM 1724"/>
                          <pic:cNvPicPr/>
                        </pic:nvPicPr>
                        <pic:blipFill>
                          <a:blip r:embed="rId1363"/>
                          <a:stretch>
                            <a:fillRect/>
                          </a:stretch>
                        </pic:blipFill>
                        <pic:spPr>
                          <a:xfrm rot="0">
                            <a:off x="0" y="0"/>
                            <a:ext cx="193425" cy="154685"/>
                          </a:xfrm>
                          <a:prstGeom prst="rect">
                            <a:avLst/>
                          </a:prstGeom>
                        </pic:spPr>
                      </pic:pic>
                    </a:graphicData>
                  </a:graphic>
                </wp:inline>
              </w:drawing>
            </w:r>
            <w:r>
              <w:rPr>
                <w:rFonts w:ascii="Arial" w:hAnsi="Arial" w:eastAsia="Arial" w:cs="Arial"/>
                <w:sz w:val="15"/>
                <w:szCs w:val="15"/>
                <w:color w:val="231F20"/>
                <w:spacing w:val="6"/>
              </w:rPr>
              <w:t xml:space="preserve"> </w:t>
            </w:r>
            <w:r>
              <w:rPr>
                <w:rFonts w:ascii="Arial" w:hAnsi="Arial" w:eastAsia="Arial" w:cs="Arial"/>
                <w:sz w:val="15"/>
                <w:szCs w:val="15"/>
                <w:color w:val="231F20"/>
              </w:rPr>
              <w:t>l</w:t>
            </w:r>
            <w:r>
              <w:rPr>
                <w:rFonts w:ascii="Arial" w:hAnsi="Arial" w:eastAsia="Arial" w:cs="Arial"/>
                <w:sz w:val="15"/>
                <w:szCs w:val="15"/>
                <w:color w:val="231F20"/>
                <w:spacing w:val="6"/>
              </w:rPr>
              <w:t>2</w:t>
            </w:r>
          </w:p>
          <w:p>
            <w:pPr>
              <w:ind w:firstLine="20"/>
              <w:spacing w:before="73" w:line="243" w:lineRule="exact"/>
              <w:textAlignment w:val="center"/>
              <w:rPr/>
            </w:pPr>
            <w:r>
              <w:drawing>
                <wp:inline distT="0" distB="0" distL="0" distR="0">
                  <wp:extent cx="187451" cy="154685"/>
                  <wp:effectExtent l="0" t="0" r="0" b="0"/>
                  <wp:docPr id="1725" name="IM 1725"/>
                  <wp:cNvGraphicFramePr/>
                  <a:graphic>
                    <a:graphicData uri="http://schemas.openxmlformats.org/drawingml/2006/picture">
                      <pic:pic>
                        <pic:nvPicPr>
                          <pic:cNvPr id="1725" name="IM 1725"/>
                          <pic:cNvPicPr/>
                        </pic:nvPicPr>
                        <pic:blipFill>
                          <a:blip r:embed="rId188"/>
                          <a:stretch>
                            <a:fillRect/>
                          </a:stretch>
                        </pic:blipFill>
                        <pic:spPr>
                          <a:xfrm rot="0">
                            <a:off x="0" y="0"/>
                            <a:ext cx="187451" cy="154685"/>
                          </a:xfrm>
                          <a:prstGeom prst="rect">
                            <a:avLst/>
                          </a:prstGeom>
                        </pic:spPr>
                      </pic:pic>
                    </a:graphicData>
                  </a:graphic>
                </wp:inline>
              </w:drawing>
            </w:r>
          </w:p>
        </w:tc>
        <w:tc>
          <w:tcPr>
            <w:tcW w:w="1013" w:type="dxa"/>
            <w:vAlign w:val="top"/>
          </w:tcPr>
          <w:p>
            <w:pPr>
              <w:ind w:firstLine="15"/>
              <w:spacing w:before="42" w:line="877" w:lineRule="exact"/>
              <w:textAlignment w:val="center"/>
              <w:rPr/>
            </w:pPr>
            <w:r>
              <w:drawing>
                <wp:inline distT="0" distB="0" distL="0" distR="0">
                  <wp:extent cx="628903" cy="557021"/>
                  <wp:effectExtent l="0" t="0" r="0" b="0"/>
                  <wp:docPr id="1726" name="IM 1726"/>
                  <wp:cNvGraphicFramePr/>
                  <a:graphic>
                    <a:graphicData uri="http://schemas.openxmlformats.org/drawingml/2006/picture">
                      <pic:pic>
                        <pic:nvPicPr>
                          <pic:cNvPr id="1726" name="IM 1726"/>
                          <pic:cNvPicPr/>
                        </pic:nvPicPr>
                        <pic:blipFill>
                          <a:blip r:embed="rId1364"/>
                          <a:stretch>
                            <a:fillRect/>
                          </a:stretch>
                        </pic:blipFill>
                        <pic:spPr>
                          <a:xfrm rot="0">
                            <a:off x="0" y="0"/>
                            <a:ext cx="628903" cy="557021"/>
                          </a:xfrm>
                          <a:prstGeom prst="rect">
                            <a:avLst/>
                          </a:prstGeom>
                        </pic:spPr>
                      </pic:pic>
                    </a:graphicData>
                  </a:graphic>
                </wp:inline>
              </w:drawing>
            </w:r>
          </w:p>
          <w:p>
            <w:pPr>
              <w:ind w:firstLine="15"/>
              <w:spacing w:before="73" w:line="243" w:lineRule="exact"/>
              <w:textAlignment w:val="center"/>
              <w:rPr/>
            </w:pPr>
            <w:r>
              <w:drawing>
                <wp:inline distT="0" distB="0" distL="0" distR="0">
                  <wp:extent cx="192024" cy="154685"/>
                  <wp:effectExtent l="0" t="0" r="0" b="0"/>
                  <wp:docPr id="1727" name="IM 1727"/>
                  <wp:cNvGraphicFramePr/>
                  <a:graphic>
                    <a:graphicData uri="http://schemas.openxmlformats.org/drawingml/2006/picture">
                      <pic:pic>
                        <pic:nvPicPr>
                          <pic:cNvPr id="1727" name="IM 1727"/>
                          <pic:cNvPicPr/>
                        </pic:nvPicPr>
                        <pic:blipFill>
                          <a:blip r:embed="rId295"/>
                          <a:stretch>
                            <a:fillRect/>
                          </a:stretch>
                        </pic:blipFill>
                        <pic:spPr>
                          <a:xfrm rot="0">
                            <a:off x="0" y="0"/>
                            <a:ext cx="192024" cy="154685"/>
                          </a:xfrm>
                          <a:prstGeom prst="rect">
                            <a:avLst/>
                          </a:prstGeom>
                        </pic:spPr>
                      </pic:pic>
                    </a:graphicData>
                  </a:graphic>
                </wp:inline>
              </w:drawing>
            </w:r>
          </w:p>
        </w:tc>
        <w:tc>
          <w:tcPr>
            <w:tcW w:w="1162" w:type="dxa"/>
            <w:vAlign w:val="top"/>
          </w:tcPr>
          <w:p>
            <w:pPr>
              <w:ind w:left="36"/>
              <w:spacing w:before="93" w:line="183" w:lineRule="exact"/>
              <w:rPr>
                <w:rFonts w:ascii="Arial" w:hAnsi="Arial" w:eastAsia="Arial" w:cs="Arial"/>
                <w:sz w:val="15"/>
                <w:szCs w:val="15"/>
              </w:rPr>
            </w:pPr>
            <w:r>
              <w:rPr>
                <w:rFonts w:ascii="Arial" w:hAnsi="Arial" w:eastAsia="Arial" w:cs="Arial"/>
                <w:sz w:val="15"/>
                <w:szCs w:val="15"/>
                <w:color w:val="231F20"/>
                <w:spacing w:val="8"/>
              </w:rPr>
              <w:t>"</w:t>
            </w:r>
            <w:r>
              <w:rPr>
                <w:rFonts w:ascii="Arial" w:hAnsi="Arial" w:eastAsia="Arial" w:cs="Arial"/>
                <w:sz w:val="15"/>
                <w:szCs w:val="15"/>
                <w:color w:val="231F20"/>
              </w:rPr>
              <w:t>QBDIF</w:t>
            </w:r>
            <w:r>
              <w:rPr>
                <w:rFonts w:ascii="Arial" w:hAnsi="Arial" w:eastAsia="Arial" w:cs="Arial"/>
                <w:sz w:val="15"/>
                <w:szCs w:val="15"/>
                <w:color w:val="231F20"/>
                <w:spacing w:val="8"/>
              </w:rPr>
              <w:t>"</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1*4*9</w:t>
            </w:r>
          </w:p>
        </w:tc>
        <w:tc>
          <w:tcPr>
            <w:tcW w:w="994" w:type="dxa"/>
            <w:vAlign w:val="top"/>
          </w:tcPr>
          <w:p>
            <w:pPr>
              <w:ind w:firstLine="15"/>
              <w:spacing w:before="42" w:line="1194" w:lineRule="exact"/>
              <w:textAlignment w:val="center"/>
              <w:rPr/>
            </w:pPr>
            <w:r>
              <w:drawing>
                <wp:inline distT="0" distB="0" distL="0" distR="0">
                  <wp:extent cx="617220" cy="758189"/>
                  <wp:effectExtent l="0" t="0" r="0" b="0"/>
                  <wp:docPr id="1728" name="IM 1728"/>
                  <wp:cNvGraphicFramePr/>
                  <a:graphic>
                    <a:graphicData uri="http://schemas.openxmlformats.org/drawingml/2006/picture">
                      <pic:pic>
                        <pic:nvPicPr>
                          <pic:cNvPr id="1728" name="IM 1728"/>
                          <pic:cNvPicPr/>
                        </pic:nvPicPr>
                        <pic:blipFill>
                          <a:blip r:embed="rId1365"/>
                          <a:stretch>
                            <a:fillRect/>
                          </a:stretch>
                        </pic:blipFill>
                        <pic:spPr>
                          <a:xfrm rot="0">
                            <a:off x="0" y="0"/>
                            <a:ext cx="617220" cy="758189"/>
                          </a:xfrm>
                          <a:prstGeom prst="rect">
                            <a:avLst/>
                          </a:prstGeom>
                        </pic:spPr>
                      </pic:pic>
                    </a:graphicData>
                  </a:graphic>
                </wp:inline>
              </w:drawing>
            </w:r>
          </w:p>
        </w:tc>
        <w:tc>
          <w:tcPr>
            <w:tcW w:w="721" w:type="dxa"/>
            <w:vAlign w:val="top"/>
            <w:gridSpan w:val="4"/>
          </w:tcPr>
          <w:p>
            <w:pPr>
              <w:ind w:firstLine="16"/>
              <w:spacing w:before="42" w:line="243" w:lineRule="exact"/>
              <w:textAlignment w:val="center"/>
              <w:rPr/>
            </w:pPr>
            <w:r>
              <w:drawing>
                <wp:inline distT="0" distB="0" distL="0" distR="0">
                  <wp:extent cx="386080" cy="154685"/>
                  <wp:effectExtent l="0" t="0" r="0" b="0"/>
                  <wp:docPr id="1729" name="IM 1729"/>
                  <wp:cNvGraphicFramePr/>
                  <a:graphic>
                    <a:graphicData uri="http://schemas.openxmlformats.org/drawingml/2006/picture">
                      <pic:pic>
                        <pic:nvPicPr>
                          <pic:cNvPr id="1729" name="IM 1729"/>
                          <pic:cNvPicPr/>
                        </pic:nvPicPr>
                        <pic:blipFill>
                          <a:blip r:embed="rId838"/>
                          <a:stretch>
                            <a:fillRect/>
                          </a:stretch>
                        </pic:blipFill>
                        <pic:spPr>
                          <a:xfrm rot="0">
                            <a:off x="0" y="0"/>
                            <a:ext cx="386080" cy="154685"/>
                          </a:xfrm>
                          <a:prstGeom prst="rect">
                            <a:avLst/>
                          </a:prstGeom>
                        </pic:spPr>
                      </pic:pic>
                    </a:graphicData>
                  </a:graphic>
                </wp:inline>
              </w:drawing>
            </w:r>
          </w:p>
        </w:tc>
        <w:tc>
          <w:tcPr>
            <w:tcW w:w="698" w:type="dxa"/>
            <w:vAlign w:val="top"/>
          </w:tcPr>
          <w:p>
            <w:pPr>
              <w:ind w:firstLine="16"/>
              <w:spacing w:line="555" w:lineRule="exact"/>
              <w:textAlignment w:val="center"/>
              <w:rPr/>
            </w:pPr>
            <w:r>
              <w:drawing>
                <wp:inline distT="0" distB="0" distL="0" distR="0">
                  <wp:extent cx="429513" cy="352806"/>
                  <wp:effectExtent l="0" t="0" r="0" b="0"/>
                  <wp:docPr id="1730" name="IM 1730"/>
                  <wp:cNvGraphicFramePr/>
                  <a:graphic>
                    <a:graphicData uri="http://schemas.openxmlformats.org/drawingml/2006/picture">
                      <pic:pic>
                        <pic:nvPicPr>
                          <pic:cNvPr id="1730" name="IM 1730"/>
                          <pic:cNvPicPr/>
                        </pic:nvPicPr>
                        <pic:blipFill>
                          <a:blip r:embed="rId1366"/>
                          <a:stretch>
                            <a:fillRect/>
                          </a:stretch>
                        </pic:blipFill>
                        <pic:spPr>
                          <a:xfrm rot="0">
                            <a:off x="0" y="0"/>
                            <a:ext cx="429513" cy="352806"/>
                          </a:xfrm>
                          <a:prstGeom prst="rect">
                            <a:avLst/>
                          </a:prstGeom>
                        </pic:spPr>
                      </pic:pic>
                    </a:graphicData>
                  </a:graphic>
                </wp:inline>
              </w:drawing>
            </w:r>
          </w:p>
        </w:tc>
        <w:tc>
          <w:tcPr>
            <w:tcW w:w="1683" w:type="dxa"/>
            <w:vAlign w:val="top"/>
          </w:tcPr>
          <w:p>
            <w:pPr>
              <w:ind w:firstLine="17"/>
              <w:spacing w:before="42" w:line="877" w:lineRule="exact"/>
              <w:textAlignment w:val="center"/>
              <w:rPr/>
            </w:pPr>
            <w:r>
              <w:drawing>
                <wp:inline distT="0" distB="0" distL="0" distR="0">
                  <wp:extent cx="1054480" cy="557021"/>
                  <wp:effectExtent l="0" t="0" r="0" b="0"/>
                  <wp:docPr id="1731" name="IM 1731"/>
                  <wp:cNvGraphicFramePr/>
                  <a:graphic>
                    <a:graphicData uri="http://schemas.openxmlformats.org/drawingml/2006/picture">
                      <pic:pic>
                        <pic:nvPicPr>
                          <pic:cNvPr id="1731" name="IM 1731"/>
                          <pic:cNvPicPr/>
                        </pic:nvPicPr>
                        <pic:blipFill>
                          <a:blip r:embed="rId1367"/>
                          <a:stretch>
                            <a:fillRect/>
                          </a:stretch>
                        </pic:blipFill>
                        <pic:spPr>
                          <a:xfrm rot="0">
                            <a:off x="0" y="0"/>
                            <a:ext cx="1054480" cy="557021"/>
                          </a:xfrm>
                          <a:prstGeom prst="rect">
                            <a:avLst/>
                          </a:prstGeom>
                        </pic:spPr>
                      </pic:pic>
                    </a:graphicData>
                  </a:graphic>
                </wp:inline>
              </w:drawing>
            </w:r>
          </w:p>
        </w:tc>
        <w:tc>
          <w:tcPr>
            <w:tcW w:w="712" w:type="dxa"/>
            <w:vAlign w:val="top"/>
          </w:tcPr>
          <w:p>
            <w:pPr>
              <w:ind w:firstLine="13"/>
              <w:spacing w:before="42" w:line="243" w:lineRule="exact"/>
              <w:textAlignment w:val="center"/>
              <w:rPr/>
            </w:pPr>
            <w:r>
              <w:drawing>
                <wp:inline distT="0" distB="0" distL="0" distR="0">
                  <wp:extent cx="438150" cy="154685"/>
                  <wp:effectExtent l="0" t="0" r="0" b="0"/>
                  <wp:docPr id="1732" name="IM 1732"/>
                  <wp:cNvGraphicFramePr/>
                  <a:graphic>
                    <a:graphicData uri="http://schemas.openxmlformats.org/drawingml/2006/picture">
                      <pic:pic>
                        <pic:nvPicPr>
                          <pic:cNvPr id="1732" name="IM 1732"/>
                          <pic:cNvPicPr/>
                        </pic:nvPicPr>
                        <pic:blipFill>
                          <a:blip r:embed="rId1210"/>
                          <a:stretch>
                            <a:fillRect/>
                          </a:stretch>
                        </pic:blipFill>
                        <pic:spPr>
                          <a:xfrm rot="0">
                            <a:off x="0" y="0"/>
                            <a:ext cx="438150" cy="154685"/>
                          </a:xfrm>
                          <a:prstGeom prst="rect">
                            <a:avLst/>
                          </a:prstGeom>
                        </pic:spPr>
                      </pic:pic>
                    </a:graphicData>
                  </a:graphic>
                </wp:inline>
              </w:drawing>
            </w:r>
          </w:p>
          <w:p>
            <w:pPr>
              <w:ind w:firstLine="13"/>
              <w:spacing w:before="73" w:line="243" w:lineRule="exact"/>
              <w:textAlignment w:val="center"/>
              <w:rPr/>
            </w:pPr>
            <w:r>
              <w:drawing>
                <wp:inline distT="0" distB="0" distL="0" distR="0">
                  <wp:extent cx="438150" cy="154685"/>
                  <wp:effectExtent l="0" t="0" r="0" b="0"/>
                  <wp:docPr id="1733" name="IM 1733"/>
                  <wp:cNvGraphicFramePr/>
                  <a:graphic>
                    <a:graphicData uri="http://schemas.openxmlformats.org/drawingml/2006/picture">
                      <pic:pic>
                        <pic:nvPicPr>
                          <pic:cNvPr id="1733" name="IM 1733"/>
                          <pic:cNvPicPr/>
                        </pic:nvPicPr>
                        <pic:blipFill>
                          <a:blip r:embed="rId1210"/>
                          <a:stretch>
                            <a:fillRect/>
                          </a:stretch>
                        </pic:blipFill>
                        <pic:spPr>
                          <a:xfrm rot="0">
                            <a:off x="0" y="0"/>
                            <a:ext cx="438150" cy="154685"/>
                          </a:xfrm>
                          <a:prstGeom prst="rect">
                            <a:avLst/>
                          </a:prstGeom>
                        </pic:spPr>
                      </pic:pic>
                    </a:graphicData>
                  </a:graphic>
                </wp:inline>
              </w:drawing>
            </w:r>
          </w:p>
        </w:tc>
      </w:tr>
      <w:tr>
        <w:trPr>
          <w:trHeight w:val="987" w:hRule="atLeast"/>
        </w:trPr>
        <w:tc>
          <w:tcPr>
            <w:shd w:val="clear" w:fill="DDE7ED"/>
            <w:tcW w:w="998" w:type="dxa"/>
            <w:vAlign w:val="top"/>
            <w:gridSpan w:val="3"/>
          </w:tcPr>
          <w:p>
            <w:pPr>
              <w:ind w:left="28"/>
              <w:spacing w:before="139"/>
              <w:rPr>
                <w:rFonts w:ascii="Arial" w:hAnsi="Arial" w:eastAsia="Arial" w:cs="Arial"/>
                <w:sz w:val="15"/>
                <w:szCs w:val="15"/>
              </w:rPr>
            </w:pPr>
            <w:r>
              <w:drawing>
                <wp:anchor distT="0" distB="0" distL="0" distR="0" simplePos="0" relativeHeight="264480768" behindDoc="0" locked="0" layoutInCell="1" allowOverlap="1">
                  <wp:simplePos x="0" y="0"/>
                  <wp:positionH relativeFrom="column">
                    <wp:posOffset>366395</wp:posOffset>
                  </wp:positionH>
                  <wp:positionV relativeFrom="paragraph">
                    <wp:posOffset>88392</wp:posOffset>
                  </wp:positionV>
                  <wp:extent cx="202692" cy="154685"/>
                  <wp:effectExtent l="0" t="0" r="0" b="0"/>
                  <wp:wrapNone/>
                  <wp:docPr id="1734" name="IM 1734"/>
                  <wp:cNvGraphicFramePr/>
                  <a:graphic>
                    <a:graphicData uri="http://schemas.openxmlformats.org/drawingml/2006/picture">
                      <pic:pic>
                        <pic:nvPicPr>
                          <pic:cNvPr id="1734" name="IM 1734"/>
                          <pic:cNvPicPr/>
                        </pic:nvPicPr>
                        <pic:blipFill>
                          <a:blip r:embed="rId207"/>
                          <a:stretch>
                            <a:fillRect/>
                          </a:stretch>
                        </pic:blipFill>
                        <pic:spPr>
                          <a:xfrm rot="0">
                            <a:off x="0" y="0"/>
                            <a:ext cx="202692" cy="154685"/>
                          </a:xfrm>
                          <a:prstGeom prst="rect">
                            <a:avLst/>
                          </a:prstGeom>
                        </pic:spPr>
                      </pic:pic>
                    </a:graphicData>
                  </a:graphic>
                </wp:anchor>
              </w:drawing>
            </w:r>
            <w:r>
              <w:rPr>
                <w:rFonts w:ascii="Arial" w:hAnsi="Arial" w:eastAsia="Arial" w:cs="Arial"/>
                <w:sz w:val="15"/>
                <w:szCs w:val="15"/>
                <w:color w:val="231F20"/>
                <w:spacing w:val="7"/>
              </w:rPr>
              <w:t>2</w:t>
            </w:r>
            <w:r>
              <w:rPr>
                <w:rFonts w:ascii="Arial" w:hAnsi="Arial" w:eastAsia="Arial" w:cs="Arial"/>
                <w:sz w:val="15"/>
                <w:szCs w:val="15"/>
                <w:color w:val="231F20"/>
                <w:spacing w:val="6"/>
              </w:rPr>
              <w:t>020</w:t>
            </w:r>
            <w:r>
              <w:rPr>
                <w:sz w:val="15"/>
                <w:szCs w:val="15"/>
                <w:position w:val="-5"/>
              </w:rPr>
              <w:drawing>
                <wp:inline distT="0" distB="0" distL="0" distR="0">
                  <wp:extent cx="193425" cy="154685"/>
                  <wp:effectExtent l="0" t="0" r="0" b="0"/>
                  <wp:docPr id="1735" name="IM 1735"/>
                  <wp:cNvGraphicFramePr/>
                  <a:graphic>
                    <a:graphicData uri="http://schemas.openxmlformats.org/drawingml/2006/picture">
                      <pic:pic>
                        <pic:nvPicPr>
                          <pic:cNvPr id="1735" name="IM 1735"/>
                          <pic:cNvPicPr/>
                        </pic:nvPicPr>
                        <pic:blipFill>
                          <a:blip r:embed="rId1368"/>
                          <a:stretch>
                            <a:fillRect/>
                          </a:stretch>
                        </pic:blipFill>
                        <pic:spPr>
                          <a:xfrm rot="0">
                            <a:off x="0" y="0"/>
                            <a:ext cx="193425" cy="154685"/>
                          </a:xfrm>
                          <a:prstGeom prst="rect">
                            <a:avLst/>
                          </a:prstGeom>
                        </pic:spPr>
                      </pic:pic>
                    </a:graphicData>
                  </a:graphic>
                </wp:inline>
              </w:drawing>
            </w:r>
            <w:r>
              <w:rPr>
                <w:rFonts w:ascii="Arial" w:hAnsi="Arial" w:eastAsia="Arial" w:cs="Arial"/>
                <w:sz w:val="15"/>
                <w:szCs w:val="15"/>
                <w:color w:val="231F20"/>
                <w:spacing w:val="6"/>
              </w:rPr>
              <w:t xml:space="preserve"> </w:t>
            </w:r>
            <w:r>
              <w:rPr>
                <w:rFonts w:ascii="Arial" w:hAnsi="Arial" w:eastAsia="Arial" w:cs="Arial"/>
                <w:sz w:val="15"/>
                <w:szCs w:val="15"/>
                <w:color w:val="231F20"/>
              </w:rPr>
              <w:t>l</w:t>
            </w:r>
            <w:r>
              <w:rPr>
                <w:rFonts w:ascii="Arial" w:hAnsi="Arial" w:eastAsia="Arial" w:cs="Arial"/>
                <w:sz w:val="15"/>
                <w:szCs w:val="15"/>
                <w:color w:val="231F20"/>
                <w:spacing w:val="6"/>
              </w:rPr>
              <w:t>2</w:t>
            </w:r>
          </w:p>
          <w:p>
            <w:pPr>
              <w:ind w:firstLine="4"/>
              <w:spacing w:before="36" w:line="315" w:lineRule="exact"/>
              <w:textAlignment w:val="center"/>
              <w:rPr/>
            </w:pPr>
            <w:r>
              <w:drawing>
                <wp:inline distT="0" distB="0" distL="0" distR="0">
                  <wp:extent cx="627126" cy="200405"/>
                  <wp:effectExtent l="0" t="0" r="0" b="0"/>
                  <wp:docPr id="1736" name="IM 1736"/>
                  <wp:cNvGraphicFramePr/>
                  <a:graphic>
                    <a:graphicData uri="http://schemas.openxmlformats.org/drawingml/2006/picture">
                      <pic:pic>
                        <pic:nvPicPr>
                          <pic:cNvPr id="1736" name="IM 1736"/>
                          <pic:cNvPicPr/>
                        </pic:nvPicPr>
                        <pic:blipFill>
                          <a:blip r:embed="rId1369"/>
                          <a:stretch>
                            <a:fillRect/>
                          </a:stretch>
                        </pic:blipFill>
                        <pic:spPr>
                          <a:xfrm rot="0">
                            <a:off x="0" y="0"/>
                            <a:ext cx="627126" cy="200405"/>
                          </a:xfrm>
                          <a:prstGeom prst="rect">
                            <a:avLst/>
                          </a:prstGeom>
                        </pic:spPr>
                      </pic:pic>
                    </a:graphicData>
                  </a:graphic>
                </wp:inline>
              </w:drawing>
            </w:r>
          </w:p>
        </w:tc>
        <w:tc>
          <w:tcPr>
            <w:shd w:val="clear" w:fill="DDE7ED"/>
            <w:tcW w:w="1013" w:type="dxa"/>
            <w:vAlign w:val="top"/>
          </w:tcPr>
          <w:p>
            <w:pPr>
              <w:ind w:left="51"/>
              <w:spacing w:before="3" w:line="216" w:lineRule="auto"/>
              <w:rPr>
                <w:rFonts w:ascii="Arial" w:hAnsi="Arial" w:eastAsia="Arial" w:cs="Arial"/>
                <w:sz w:val="14"/>
                <w:szCs w:val="14"/>
              </w:rPr>
            </w:pPr>
            <w:r>
              <w:pict>
                <v:group id="_x0000_s930" style="position:absolute;margin-left:-47.27pt;margin-top:34.86pt;mso-position-vertical-relative:top-margin-area;mso-position-horizontal-relative:right-margin-area;width:15pt;height:12.2pt;z-index:264479744;" filled="false" stroked="false" coordsize="300,243" coordorigin="0,0">
                  <v:shape id="_x0000_s931" style="position:absolute;left:0;top:0;width:300;height:243;" filled="false" stroked="false" type="#_x0000_t75">
                    <v:imagedata r:id="rId389"/>
                  </v:shape>
                  <v:shape id="_x0000_s932" style="position:absolute;left:-20;top:-20;width:340;height:283;" filled="false" stroked="false" type="#_x0000_t202">
                    <v:fill on="false"/>
                    <v:stroke on="false"/>
                    <v:path/>
                    <v:imagedata o:title=""/>
                    <o:lock v:ext="edit" aspectratio="false"/>
                    <v:textbox inset="0mm,0mm,0mm,0mm">
                      <w:txbxContent>
                        <w:p>
                          <w:pPr>
                            <w:ind w:left="170"/>
                            <w:spacing w:before="71" w:line="222" w:lineRule="auto"/>
                            <w:rPr>
                              <w:rFonts w:ascii="Arial" w:hAnsi="Arial" w:eastAsia="Arial" w:cs="Arial"/>
                              <w:sz w:val="15"/>
                              <w:szCs w:val="15"/>
                            </w:rPr>
                          </w:pPr>
                          <w:r>
                            <w:rPr>
                              <w:rFonts w:ascii="Arial" w:hAnsi="Arial" w:eastAsia="Arial" w:cs="Arial"/>
                              <w:sz w:val="15"/>
                              <w:szCs w:val="15"/>
                              <w:color w:val="231F20"/>
                              <w:spacing w:val="7"/>
                            </w:rPr>
                            <w:t>)</w:t>
                          </w:r>
                        </w:p>
                      </w:txbxContent>
                    </v:textbox>
                  </v:shape>
                </v:group>
              </w:pict>
            </w:r>
            <w:r>
              <w:pict>
                <v:group id="_x0000_s933" style="position:absolute;margin-left:-50.51pt;margin-top:16.14pt;mso-position-vertical-relative:top-margin-area;mso-position-horizontal-relative:right-margin-area;width:50.45pt;height:30.15pt;z-index:264478720;" filled="false" stroked="false" coordsize="1009,602" coordorigin="0,0">
                  <v:shape id="_x0000_s934" style="position:absolute;left:0;top:0;width:1009;height:602;" filled="false" stroked="false" type="#_x0000_t75">
                    <v:imagedata r:id="rId1370"/>
                  </v:shape>
                  <v:shape id="_x0000_s935" style="position:absolute;left:-20;top:-20;width:1049;height:643;" filled="false" stroked="false" type="#_x0000_t202">
                    <v:fill on="false"/>
                    <v:stroke on="false"/>
                    <v:path/>
                    <v:imagedata o:title=""/>
                    <o:lock v:ext="edit" aspectratio="false"/>
                    <v:textbox inset="0mm,0mm,0mm,0mm">
                      <w:txbxContent>
                        <w:p>
                          <w:pPr>
                            <w:spacing w:line="400" w:lineRule="auto"/>
                            <w:rPr>
                              <w:rFonts w:ascii="Arial"/>
                              <w:sz w:val="21"/>
                            </w:rPr>
                          </w:pPr>
                          <w:r/>
                        </w:p>
                        <w:p>
                          <w:pPr>
                            <w:ind w:left="49"/>
                            <w:spacing w:before="43" w:line="222" w:lineRule="auto"/>
                            <w:rPr>
                              <w:rFonts w:ascii="Arial" w:hAnsi="Arial" w:eastAsia="Arial" w:cs="Arial"/>
                              <w:sz w:val="15"/>
                              <w:szCs w:val="15"/>
                            </w:rPr>
                          </w:pPr>
                          <w:r>
                            <w:rPr>
                              <w:rFonts w:ascii="Arial" w:hAnsi="Arial" w:eastAsia="Arial" w:cs="Arial"/>
                              <w:sz w:val="15"/>
                              <w:szCs w:val="15"/>
                              <w:color w:val="231F20"/>
                            </w:rPr>
                            <w:t>(</w:t>
                          </w:r>
                        </w:p>
                      </w:txbxContent>
                    </v:textbox>
                  </v:shape>
                </v:group>
              </w:pict>
            </w:r>
            <w:r>
              <w:rPr>
                <w:rFonts w:ascii="Arial" w:hAnsi="Arial" w:eastAsia="Arial" w:cs="Arial"/>
                <w:sz w:val="14"/>
                <w:szCs w:val="14"/>
                <w:color w:val="231F20"/>
                <w:spacing w:val="55"/>
              </w:rPr>
              <w:t>&amp;</w:t>
            </w:r>
            <w:r>
              <w:rPr>
                <w:rFonts w:ascii="Arial" w:hAnsi="Arial" w:eastAsia="Arial" w:cs="Arial"/>
                <w:sz w:val="14"/>
                <w:szCs w:val="14"/>
                <w:color w:val="231F20"/>
                <w:spacing w:val="51"/>
              </w:rPr>
              <w:t xml:space="preserve"> </w:t>
            </w:r>
            <w:r>
              <w:rPr>
                <w:rFonts w:ascii="Arial" w:hAnsi="Arial" w:eastAsia="Arial" w:cs="Arial"/>
                <w:sz w:val="14"/>
                <w:szCs w:val="14"/>
                <w:color w:val="231F20"/>
                <w:spacing w:val="51"/>
              </w:rPr>
              <w:t>.</w:t>
            </w:r>
            <w:r>
              <w:rPr>
                <w:rFonts w:ascii="Arial" w:hAnsi="Arial" w:eastAsia="Arial" w:cs="Arial"/>
                <w:sz w:val="14"/>
                <w:szCs w:val="14"/>
                <w:color w:val="231F20"/>
                <w:spacing w:val="51"/>
              </w:rPr>
              <w:t xml:space="preserve">   </w:t>
            </w:r>
            <w:r>
              <w:rPr>
                <w:rFonts w:ascii="Arial" w:hAnsi="Arial" w:eastAsia="Arial" w:cs="Arial"/>
                <w:sz w:val="14"/>
                <w:szCs w:val="14"/>
                <w:color w:val="231F20"/>
                <w:spacing w:val="51"/>
              </w:rPr>
              <w:t>2</w:t>
            </w:r>
          </w:p>
          <w:p>
            <w:pPr>
              <w:spacing w:line="228" w:lineRule="exact"/>
              <w:textAlignment w:val="center"/>
              <w:rPr/>
            </w:pPr>
            <w:r>
              <w:pict>
                <v:group id="_x0000_s936" style="mso-position-vertical-relative:line;mso-position-horizontal-relative:char;width:50.45pt;height:11.45pt;" filled="false" stroked="false" coordsize="1009,228" coordorigin="0,0">
                  <v:shape id="_x0000_s937" style="position:absolute;left:0;top:-14;width:1009;height:243;" filled="false" stroked="false" type="#_x0000_t75">
                    <v:imagedata r:id="rId1371"/>
                  </v:shape>
                  <v:shape id="_x0000_s938" style="position:absolute;left:-20;top:-34;width:1049;height:313;" filled="false" stroked="false" type="#_x0000_t202">
                    <v:fill on="false"/>
                    <v:stroke on="false"/>
                    <v:path/>
                    <v:imagedata o:title=""/>
                    <o:lock v:ext="edit" aspectratio="false"/>
                    <v:textbox inset="0mm,0mm,0mm,0mm">
                      <w:txbxContent>
                        <w:p>
                          <w:pPr>
                            <w:ind w:left="223"/>
                            <w:spacing w:before="71" w:line="190" w:lineRule="exact"/>
                            <w:rPr>
                              <w:rFonts w:ascii="Arial" w:hAnsi="Arial" w:eastAsia="Arial" w:cs="Arial"/>
                              <w:sz w:val="15"/>
                              <w:szCs w:val="15"/>
                            </w:rPr>
                          </w:pPr>
                          <w:r>
                            <w:rPr>
                              <w:rFonts w:ascii="Arial" w:hAnsi="Arial" w:eastAsia="Arial" w:cs="Arial"/>
                              <w:sz w:val="15"/>
                              <w:szCs w:val="15"/>
                              <w:color w:val="231F20"/>
                            </w:rPr>
                            <w:t>Off</w:t>
                          </w:r>
                          <w:r>
                            <w:rPr>
                              <w:rFonts w:ascii="Arial" w:hAnsi="Arial" w:eastAsia="Arial" w:cs="Arial"/>
                              <w:sz w:val="15"/>
                              <w:szCs w:val="15"/>
                              <w:color w:val="231F20"/>
                              <w:spacing w:val="22"/>
                            </w:rPr>
                            <w:t xml:space="preserve"> </w:t>
                          </w:r>
                          <w:r>
                            <w:rPr>
                              <w:rFonts w:ascii="Arial" w:hAnsi="Arial" w:eastAsia="Arial" w:cs="Arial"/>
                              <w:sz w:val="15"/>
                              <w:szCs w:val="15"/>
                              <w:color w:val="231F20"/>
                              <w:spacing w:val="21"/>
                            </w:rPr>
                            <w:t xml:space="preserve">    </w:t>
                          </w:r>
                          <w:r>
                            <w:rPr>
                              <w:rFonts w:ascii="Arial" w:hAnsi="Arial" w:eastAsia="Arial" w:cs="Arial"/>
                              <w:sz w:val="15"/>
                              <w:szCs w:val="15"/>
                              <w:color w:val="231F20"/>
                            </w:rPr>
                            <w:t>Ho</w:t>
                          </w:r>
                        </w:p>
                      </w:txbxContent>
                    </v:textbox>
                  </v:shape>
                </v:group>
              </w:pict>
            </w:r>
          </w:p>
        </w:tc>
        <w:tc>
          <w:tcPr>
            <w:shd w:val="clear" w:fill="DDE7ED"/>
            <w:tcW w:w="1162" w:type="dxa"/>
            <w:vAlign w:val="top"/>
          </w:tcPr>
          <w:p>
            <w:pPr>
              <w:ind w:left="51"/>
              <w:spacing w:before="190" w:line="189" w:lineRule="exact"/>
              <w:rPr>
                <w:rFonts w:ascii="Arial" w:hAnsi="Arial" w:eastAsia="Arial" w:cs="Arial"/>
                <w:sz w:val="15"/>
                <w:szCs w:val="15"/>
              </w:rPr>
            </w:pPr>
            <w:r>
              <w:rPr>
                <w:rFonts w:ascii="Arial" w:hAnsi="Arial" w:eastAsia="Arial" w:cs="Arial"/>
                <w:sz w:val="15"/>
                <w:szCs w:val="15"/>
                <w:color w:val="231F20"/>
                <w:spacing w:val="40"/>
              </w:rPr>
              <w:t>&amp;</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2</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9</w:t>
            </w:r>
          </w:p>
          <w:p>
            <w:pPr>
              <w:ind w:left="18"/>
              <w:spacing w:before="126" w:line="190"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spacing w:val="-5"/>
              </w:rPr>
              <w:t>SPLFS</w:t>
            </w:r>
          </w:p>
        </w:tc>
        <w:tc>
          <w:tcPr>
            <w:shd w:val="clear" w:fill="DDE7ED"/>
            <w:tcW w:w="994" w:type="dxa"/>
            <w:vAlign w:val="top"/>
          </w:tcPr>
          <w:p>
            <w:pPr>
              <w:ind w:firstLine="15"/>
              <w:spacing w:before="139" w:line="243" w:lineRule="exact"/>
              <w:textAlignment w:val="center"/>
              <w:rPr/>
            </w:pPr>
            <w:r>
              <w:drawing>
                <wp:inline distT="0" distB="0" distL="0" distR="0">
                  <wp:extent cx="193548" cy="154685"/>
                  <wp:effectExtent l="0" t="0" r="0" b="0"/>
                  <wp:docPr id="1737" name="IM 1737"/>
                  <wp:cNvGraphicFramePr/>
                  <a:graphic>
                    <a:graphicData uri="http://schemas.openxmlformats.org/drawingml/2006/picture">
                      <pic:pic>
                        <pic:nvPicPr>
                          <pic:cNvPr id="1737" name="IM 1737"/>
                          <pic:cNvPicPr/>
                        </pic:nvPicPr>
                        <pic:blipFill>
                          <a:blip r:embed="rId631"/>
                          <a:stretch>
                            <a:fillRect/>
                          </a:stretch>
                        </pic:blipFill>
                        <pic:spPr>
                          <a:xfrm rot="0">
                            <a:off x="0" y="0"/>
                            <a:ext cx="193548" cy="154685"/>
                          </a:xfrm>
                          <a:prstGeom prst="rect">
                            <a:avLst/>
                          </a:prstGeom>
                        </pic:spPr>
                      </pic:pic>
                    </a:graphicData>
                  </a:graphic>
                </wp:inline>
              </w:drawing>
            </w:r>
          </w:p>
        </w:tc>
        <w:tc>
          <w:tcPr>
            <w:shd w:val="clear" w:fill="DDE7ED"/>
            <w:tcW w:w="721" w:type="dxa"/>
            <w:vAlign w:val="top"/>
            <w:gridSpan w:val="4"/>
          </w:tcPr>
          <w:p>
            <w:pPr>
              <w:ind w:firstLine="15"/>
              <w:spacing w:before="139" w:line="243" w:lineRule="exact"/>
              <w:textAlignment w:val="center"/>
              <w:rPr/>
            </w:pPr>
            <w:r>
              <w:drawing>
                <wp:inline distT="0" distB="0" distL="0" distR="0">
                  <wp:extent cx="445007" cy="154685"/>
                  <wp:effectExtent l="0" t="0" r="0" b="0"/>
                  <wp:docPr id="1738" name="IM 1738"/>
                  <wp:cNvGraphicFramePr/>
                  <a:graphic>
                    <a:graphicData uri="http://schemas.openxmlformats.org/drawingml/2006/picture">
                      <pic:pic>
                        <pic:nvPicPr>
                          <pic:cNvPr id="1738" name="IM 1738"/>
                          <pic:cNvPicPr/>
                        </pic:nvPicPr>
                        <pic:blipFill>
                          <a:blip r:embed="rId1372"/>
                          <a:stretch>
                            <a:fillRect/>
                          </a:stretch>
                        </pic:blipFill>
                        <pic:spPr>
                          <a:xfrm rot="0">
                            <a:off x="0" y="0"/>
                            <a:ext cx="445007" cy="154685"/>
                          </a:xfrm>
                          <a:prstGeom prst="rect">
                            <a:avLst/>
                          </a:prstGeom>
                        </pic:spPr>
                      </pic:pic>
                    </a:graphicData>
                  </a:graphic>
                </wp:inline>
              </w:drawing>
            </w:r>
          </w:p>
          <w:p>
            <w:pPr>
              <w:ind w:firstLine="15"/>
              <w:spacing w:before="72" w:line="243" w:lineRule="exact"/>
              <w:textAlignment w:val="center"/>
              <w:rPr/>
            </w:pPr>
            <w:r>
              <w:drawing>
                <wp:inline distT="0" distB="0" distL="0" distR="0">
                  <wp:extent cx="202691" cy="154685"/>
                  <wp:effectExtent l="0" t="0" r="0" b="0"/>
                  <wp:docPr id="1739" name="IM 1739"/>
                  <wp:cNvGraphicFramePr/>
                  <a:graphic>
                    <a:graphicData uri="http://schemas.openxmlformats.org/drawingml/2006/picture">
                      <pic:pic>
                        <pic:nvPicPr>
                          <pic:cNvPr id="1739" name="IM 1739"/>
                          <pic:cNvPicPr/>
                        </pic:nvPicPr>
                        <pic:blipFill>
                          <a:blip r:embed="rId207"/>
                          <a:stretch>
                            <a:fillRect/>
                          </a:stretch>
                        </pic:blipFill>
                        <pic:spPr>
                          <a:xfrm rot="0">
                            <a:off x="0" y="0"/>
                            <a:ext cx="202691" cy="154685"/>
                          </a:xfrm>
                          <a:prstGeom prst="rect">
                            <a:avLst/>
                          </a:prstGeom>
                        </pic:spPr>
                      </pic:pic>
                    </a:graphicData>
                  </a:graphic>
                </wp:inline>
              </w:drawing>
            </w:r>
          </w:p>
        </w:tc>
        <w:tc>
          <w:tcPr>
            <w:shd w:val="clear" w:fill="DDE7ED"/>
            <w:tcW w:w="698" w:type="dxa"/>
            <w:vAlign w:val="top"/>
          </w:tcPr>
          <w:p>
            <w:pPr>
              <w:ind w:left="27"/>
              <w:spacing w:before="102" w:line="208" w:lineRule="auto"/>
              <w:rPr>
                <w:rFonts w:ascii="Segoe UI Symbol" w:hAnsi="Segoe UI Symbol" w:eastAsia="Segoe UI Symbol" w:cs="Segoe UI Symbol"/>
                <w:sz w:val="15"/>
                <w:szCs w:val="15"/>
              </w:rPr>
            </w:pPr>
            <w:r>
              <w:drawing>
                <wp:anchor distT="0" distB="0" distL="0" distR="0" simplePos="0" relativeHeight="264477696" behindDoc="0" locked="0" layoutInCell="1" allowOverlap="1">
                  <wp:simplePos x="0" y="0"/>
                  <wp:positionH relativeFrom="column">
                    <wp:posOffset>635</wp:posOffset>
                  </wp:positionH>
                  <wp:positionV relativeFrom="paragraph">
                    <wp:posOffset>142668</wp:posOffset>
                  </wp:positionV>
                  <wp:extent cx="440690" cy="375665"/>
                  <wp:effectExtent l="0" t="0" r="0" b="0"/>
                  <wp:wrapNone/>
                  <wp:docPr id="1740" name="IM 1740"/>
                  <wp:cNvGraphicFramePr/>
                  <a:graphic>
                    <a:graphicData uri="http://schemas.openxmlformats.org/drawingml/2006/picture">
                      <pic:pic>
                        <pic:nvPicPr>
                          <pic:cNvPr id="1740" name="IM 1740"/>
                          <pic:cNvPicPr/>
                        </pic:nvPicPr>
                        <pic:blipFill>
                          <a:blip r:embed="rId1373"/>
                          <a:stretch>
                            <a:fillRect/>
                          </a:stretch>
                        </pic:blipFill>
                        <pic:spPr>
                          <a:xfrm rot="0">
                            <a:off x="0" y="0"/>
                            <a:ext cx="440690" cy="375665"/>
                          </a:xfrm>
                          <a:prstGeom prst="rect">
                            <a:avLst/>
                          </a:prstGeom>
                        </pic:spPr>
                      </pic:pic>
                    </a:graphicData>
                  </a:graphic>
                </wp:anchor>
              </w:drawing>
            </w:r>
            <w:r>
              <w:rPr>
                <w:rFonts w:ascii="Arial" w:hAnsi="Arial" w:eastAsia="Arial" w:cs="Arial"/>
                <w:sz w:val="15"/>
                <w:szCs w:val="15"/>
                <w:color w:val="231F20"/>
              </w:rPr>
              <w:t>l</w:t>
            </w:r>
            <w:r>
              <w:rPr>
                <w:rFonts w:ascii="Arial" w:hAnsi="Arial" w:eastAsia="Arial" w:cs="Arial"/>
                <w:sz w:val="15"/>
                <w:szCs w:val="15"/>
                <w:color w:val="231F20"/>
                <w:spacing w:val="1"/>
              </w:rPr>
              <w:t>.5</w:t>
            </w:r>
            <w:r>
              <w:rPr>
                <w:rFonts w:ascii="Arial" w:hAnsi="Arial" w:eastAsia="Arial" w:cs="Arial"/>
                <w:sz w:val="15"/>
                <w:szCs w:val="15"/>
                <w:color w:val="231F20"/>
                <w:spacing w:val="1"/>
              </w:rPr>
              <w:t xml:space="preserve"> </w:t>
            </w:r>
            <w:r>
              <w:rPr>
                <w:rFonts w:ascii="Segoe UI Symbol" w:hAnsi="Segoe UI Symbol" w:eastAsia="Segoe UI Symbol" w:cs="Segoe UI Symbol"/>
                <w:sz w:val="15"/>
                <w:szCs w:val="15"/>
                <w:color w:val="231F20"/>
              </w:rPr>
              <w:t>☛</w:t>
            </w:r>
          </w:p>
          <w:p>
            <w:pPr>
              <w:ind w:left="38"/>
              <w:spacing w:line="224" w:lineRule="auto"/>
              <w:rPr>
                <w:rFonts w:ascii="Segoe UI Emoji" w:hAnsi="Segoe UI Emoji" w:eastAsia="Segoe UI Emoji" w:cs="Segoe UI Emoji"/>
                <w:sz w:val="15"/>
                <w:szCs w:val="15"/>
              </w:rPr>
            </w:pPr>
            <w:r>
              <w:rPr>
                <w:rFonts w:ascii="Segoe UI Emoji" w:hAnsi="Segoe UI Emoji" w:eastAsia="Segoe UI Emoji" w:cs="Segoe UI Emoji"/>
                <w:sz w:val="15"/>
                <w:szCs w:val="15"/>
                <w:color w:val="231F20"/>
                <w:spacing w:val="59"/>
              </w:rPr>
              <w:t>☕</w:t>
            </w:r>
          </w:p>
        </w:tc>
        <w:tc>
          <w:tcPr>
            <w:tcW w:w="1683" w:type="dxa"/>
            <w:vAlign w:val="top"/>
          </w:tcPr>
          <w:p>
            <w:pPr>
              <w:ind w:firstLine="1"/>
              <w:spacing w:before="224" w:line="762" w:lineRule="exact"/>
              <w:textAlignment w:val="center"/>
              <w:rPr/>
            </w:pPr>
            <w:r>
              <w:drawing>
                <wp:anchor distT="0" distB="0" distL="0" distR="0" simplePos="0" relativeHeight="264470528" behindDoc="1" locked="0" layoutInCell="1" allowOverlap="1">
                  <wp:simplePos x="0" y="0"/>
                  <wp:positionH relativeFrom="rightMargin">
                    <wp:posOffset>-1064386</wp:posOffset>
                  </wp:positionH>
                  <wp:positionV relativeFrom="topMargin">
                    <wp:posOffset>-761</wp:posOffset>
                  </wp:positionV>
                  <wp:extent cx="1065276" cy="627126"/>
                  <wp:effectExtent l="0" t="0" r="0" b="0"/>
                  <wp:wrapNone/>
                  <wp:docPr id="1741" name="IM 1741"/>
                  <wp:cNvGraphicFramePr/>
                  <a:graphic>
                    <a:graphicData uri="http://schemas.openxmlformats.org/drawingml/2006/picture">
                      <pic:pic>
                        <pic:nvPicPr>
                          <pic:cNvPr id="1741" name="IM 1741"/>
                          <pic:cNvPicPr/>
                        </pic:nvPicPr>
                        <pic:blipFill>
                          <a:blip r:embed="rId1374"/>
                          <a:stretch>
                            <a:fillRect/>
                          </a:stretch>
                        </pic:blipFill>
                        <pic:spPr>
                          <a:xfrm rot="0">
                            <a:off x="0" y="0"/>
                            <a:ext cx="1065276" cy="627126"/>
                          </a:xfrm>
                          <a:prstGeom prst="rect">
                            <a:avLst/>
                          </a:prstGeom>
                        </pic:spPr>
                      </pic:pic>
                    </a:graphicData>
                  </a:graphic>
                </wp:anchor>
              </w:drawing>
            </w:r>
            <w:r>
              <w:pict>
                <v:group id="_x0000_s939" style="mso-position-vertical-relative:line;mso-position-horizontal-relative:char;width:83.9pt;height:38.15pt;" filled="false" stroked="false" coordsize="1678,763" coordorigin="0,0">
                  <v:shape id="_x0000_s940" style="position:absolute;left:0;top:0;width:1678;height:763;" filled="false" stroked="false" type="#_x0000_t75">
                    <v:imagedata r:id="rId1375"/>
                  </v:shape>
                  <v:shape id="_x0000_s941" style="position:absolute;left:5;top:31;width:1616;height:734;" filled="false" stroked="false" type="#_x0000_t202">
                    <v:fill on="false"/>
                    <v:stroke on="false"/>
                    <v:path/>
                    <v:imagedata o:title=""/>
                    <o:lock v:ext="edit" aspectratio="false"/>
                    <v:textbox inset="0mm,0mm,0mm,0mm">
                      <w:txbxContent>
                        <w:p>
                          <w:pPr>
                            <w:ind w:left="242"/>
                            <w:spacing w:before="20" w:line="222" w:lineRule="auto"/>
                            <w:rPr>
                              <w:rFonts w:ascii="Arial" w:hAnsi="Arial" w:eastAsia="Arial" w:cs="Arial"/>
                              <w:sz w:val="15"/>
                              <w:szCs w:val="15"/>
                            </w:rPr>
                          </w:pPr>
                          <w:r>
                            <w:rPr>
                              <w:rFonts w:ascii="Arial" w:hAnsi="Arial" w:eastAsia="Arial" w:cs="Arial"/>
                              <w:sz w:val="15"/>
                              <w:szCs w:val="15"/>
                              <w:color w:val="231F20"/>
                              <w:spacing w:val="3"/>
                            </w:rPr>
                            <w:t>(</w:t>
                          </w:r>
                          <w:r>
                            <w:rPr>
                              <w:rFonts w:ascii="Arial" w:hAnsi="Arial" w:eastAsia="Arial" w:cs="Arial"/>
                              <w:sz w:val="15"/>
                              <w:szCs w:val="15"/>
                              <w:color w:val="231F20"/>
                              <w:spacing w:val="2"/>
                            </w:rPr>
                            <w:t>7)</w:t>
                          </w:r>
                        </w:p>
                        <w:p>
                          <w:pPr>
                            <w:ind w:left="20" w:right="20"/>
                            <w:spacing w:before="180" w:line="228" w:lineRule="auto"/>
                            <w:rPr>
                              <w:rFonts w:ascii="Arial" w:hAnsi="Arial" w:eastAsia="Arial" w:cs="Arial"/>
                              <w:sz w:val="15"/>
                              <w:szCs w:val="15"/>
                            </w:rPr>
                          </w:pPr>
                          <w:r>
                            <w:rPr>
                              <w:rFonts w:ascii="Arial" w:hAnsi="Arial" w:eastAsia="Arial" w:cs="Arial"/>
                              <w:sz w:val="15"/>
                              <w:szCs w:val="15"/>
                              <w:color w:val="231F20"/>
                              <w:spacing w:val="2"/>
                            </w:rPr>
                            <w:t>3</w:t>
                          </w:r>
                          <w:r>
                            <w:rPr>
                              <w:rFonts w:ascii="Arial" w:hAnsi="Arial" w:eastAsia="Arial" w:cs="Arial"/>
                              <w:sz w:val="15"/>
                              <w:szCs w:val="15"/>
                              <w:color w:val="231F20"/>
                            </w:rPr>
                            <w:t>CEB</w:t>
                          </w:r>
                          <w:r>
                            <w:rPr>
                              <w:rFonts w:ascii="Segoe UI Emoji" w:hAnsi="Segoe UI Emoji" w:eastAsia="Segoe UI Emoji" w:cs="Segoe UI Emoji"/>
                              <w:sz w:val="15"/>
                              <w:szCs w:val="15"/>
                              <w:color w:val="231F20"/>
                              <w:spacing w:val="2"/>
                            </w:rPr>
                            <w:t>↩</w:t>
                          </w:r>
                          <w:r>
                            <w:rPr>
                              <w:rFonts w:ascii="Arial" w:hAnsi="Arial" w:eastAsia="Arial" w:cs="Arial"/>
                              <w:sz w:val="15"/>
                              <w:szCs w:val="15"/>
                              <w:color w:val="231F20"/>
                              <w:spacing w:val="2"/>
                            </w:rPr>
                            <w:t>3</w:t>
                          </w:r>
                          <w:r>
                            <w:rPr>
                              <w:rFonts w:ascii="Arial" w:hAnsi="Arial" w:eastAsia="Arial" w:cs="Arial"/>
                              <w:sz w:val="15"/>
                              <w:szCs w:val="15"/>
                              <w:color w:val="231F20"/>
                            </w:rPr>
                            <w:t>CEB</w:t>
                          </w:r>
                          <w:r>
                            <w:rPr>
                              <w:rFonts w:ascii="Segoe UI Emoji" w:hAnsi="Segoe UI Emoji" w:eastAsia="Segoe UI Emoji" w:cs="Segoe UI Emoji"/>
                              <w:sz w:val="15"/>
                              <w:szCs w:val="15"/>
                              <w:color w:val="231F20"/>
                              <w:spacing w:val="2"/>
                            </w:rPr>
                            <w:t>↩</w:t>
                          </w:r>
                          <w:r>
                            <w:rPr>
                              <w:rFonts w:ascii="Arial" w:hAnsi="Arial" w:eastAsia="Arial" w:cs="Arial"/>
                              <w:sz w:val="15"/>
                              <w:szCs w:val="15"/>
                              <w:color w:val="231F20"/>
                              <w:spacing w:val="2"/>
                            </w:rPr>
                            <w:t>3</w:t>
                          </w:r>
                          <w:r>
                            <w:rPr>
                              <w:rFonts w:ascii="Arial" w:hAnsi="Arial" w:eastAsia="Arial" w:cs="Arial"/>
                              <w:sz w:val="15"/>
                              <w:szCs w:val="15"/>
                              <w:color w:val="231F20"/>
                            </w:rPr>
                            <w:t>CEB</w:t>
                          </w:r>
                          <w:r>
                            <w:rPr>
                              <w:rFonts w:ascii="Segoe UI Emoji" w:hAnsi="Segoe UI Emoji" w:eastAsia="Segoe UI Emoji" w:cs="Segoe UI Emoji"/>
                              <w:sz w:val="15"/>
                              <w:szCs w:val="15"/>
                              <w:color w:val="231F20"/>
                              <w:spacing w:val="2"/>
                            </w:rPr>
                            <w:t>↩</w:t>
                          </w:r>
                          <w:r>
                            <w:rPr>
                              <w:rFonts w:ascii="Segoe UI Emoji" w:hAnsi="Segoe UI Emoji" w:eastAsia="Segoe UI Emoji" w:cs="Segoe UI Emoji"/>
                              <w:sz w:val="15"/>
                              <w:szCs w:val="15"/>
                              <w:color w:val="231F20"/>
                            </w:rPr>
                            <w:t xml:space="preserve"> </w:t>
                          </w:r>
                          <w:r>
                            <w:rPr>
                              <w:rFonts w:ascii="Arial" w:hAnsi="Arial" w:eastAsia="Arial" w:cs="Arial"/>
                              <w:sz w:val="15"/>
                              <w:szCs w:val="15"/>
                              <w:color w:val="231F20"/>
                              <w:spacing w:val="-15"/>
                            </w:rPr>
                            <w:t>3</w:t>
                          </w:r>
                          <w:r>
                            <w:rPr>
                              <w:rFonts w:ascii="Arial" w:hAnsi="Arial" w:eastAsia="Arial" w:cs="Arial"/>
                              <w:sz w:val="15"/>
                              <w:szCs w:val="15"/>
                              <w:color w:val="231F20"/>
                              <w:spacing w:val="-13"/>
                            </w:rPr>
                            <w:t>CEB</w:t>
                          </w:r>
                        </w:p>
                      </w:txbxContent>
                    </v:textbox>
                  </v:shape>
                </v:group>
              </w:pict>
            </w:r>
          </w:p>
        </w:tc>
        <w:tc>
          <w:tcPr>
            <w:tcW w:w="712" w:type="dxa"/>
            <w:vAlign w:val="top"/>
          </w:tcPr>
          <w:p>
            <w:pPr>
              <w:ind w:firstLine="1"/>
              <w:spacing w:line="986" w:lineRule="exact"/>
              <w:textAlignment w:val="center"/>
              <w:rPr/>
            </w:pPr>
            <w:r>
              <w:drawing>
                <wp:inline distT="0" distB="0" distL="0" distR="0">
                  <wp:extent cx="445770" cy="626364"/>
                  <wp:effectExtent l="0" t="0" r="0" b="0"/>
                  <wp:docPr id="1742" name="IM 1742"/>
                  <wp:cNvGraphicFramePr/>
                  <a:graphic>
                    <a:graphicData uri="http://schemas.openxmlformats.org/drawingml/2006/picture">
                      <pic:pic>
                        <pic:nvPicPr>
                          <pic:cNvPr id="1742" name="IM 1742"/>
                          <pic:cNvPicPr/>
                        </pic:nvPicPr>
                        <pic:blipFill>
                          <a:blip r:embed="rId1376"/>
                          <a:stretch>
                            <a:fillRect/>
                          </a:stretch>
                        </pic:blipFill>
                        <pic:spPr>
                          <a:xfrm rot="0">
                            <a:off x="0" y="0"/>
                            <a:ext cx="445770" cy="626364"/>
                          </a:xfrm>
                          <a:prstGeom prst="rect">
                            <a:avLst/>
                          </a:prstGeom>
                        </pic:spPr>
                      </pic:pic>
                    </a:graphicData>
                  </a:graphic>
                </wp:inline>
              </w:drawing>
            </w:r>
          </w:p>
        </w:tc>
      </w:tr>
      <w:tr>
        <w:trPr>
          <w:trHeight w:val="2107" w:hRule="atLeast"/>
        </w:trPr>
        <w:tc>
          <w:tcPr>
            <w:tcW w:w="998" w:type="dxa"/>
            <w:vAlign w:val="top"/>
            <w:gridSpan w:val="3"/>
          </w:tcPr>
          <w:p>
            <w:pPr>
              <w:spacing w:line="329" w:lineRule="auto"/>
              <w:rPr>
                <w:rFonts w:ascii="Arial"/>
                <w:sz w:val="21"/>
              </w:rPr>
            </w:pPr>
            <w:r>
              <w:drawing>
                <wp:anchor distT="0" distB="0" distL="0" distR="0" simplePos="0" relativeHeight="264472576" behindDoc="1" locked="0" layoutInCell="1" allowOverlap="1">
                  <wp:simplePos x="0" y="0"/>
                  <wp:positionH relativeFrom="rightMargin">
                    <wp:posOffset>-256539</wp:posOffset>
                  </wp:positionH>
                  <wp:positionV relativeFrom="topMargin">
                    <wp:posOffset>397256</wp:posOffset>
                  </wp:positionV>
                  <wp:extent cx="256032" cy="154685"/>
                  <wp:effectExtent l="0" t="0" r="0" b="0"/>
                  <wp:wrapNone/>
                  <wp:docPr id="1743" name="IM 1743"/>
                  <wp:cNvGraphicFramePr/>
                  <a:graphic>
                    <a:graphicData uri="http://schemas.openxmlformats.org/drawingml/2006/picture">
                      <pic:pic>
                        <pic:nvPicPr>
                          <pic:cNvPr id="1743" name="IM 1743"/>
                          <pic:cNvPicPr/>
                        </pic:nvPicPr>
                        <pic:blipFill>
                          <a:blip r:embed="rId1377"/>
                          <a:stretch>
                            <a:fillRect/>
                          </a:stretch>
                        </pic:blipFill>
                        <pic:spPr>
                          <a:xfrm rot="0">
                            <a:off x="0" y="0"/>
                            <a:ext cx="256032" cy="154685"/>
                          </a:xfrm>
                          <a:prstGeom prst="rect">
                            <a:avLst/>
                          </a:prstGeom>
                        </pic:spPr>
                      </pic:pic>
                    </a:graphicData>
                  </a:graphic>
                </wp:anchor>
              </w:drawing>
            </w:r>
            <w:r>
              <w:drawing>
                <wp:anchor distT="0" distB="0" distL="0" distR="0" simplePos="0" relativeHeight="264471552" behindDoc="1" locked="0" layoutInCell="1" allowOverlap="1">
                  <wp:simplePos x="0" y="0"/>
                  <wp:positionH relativeFrom="rightMargin">
                    <wp:posOffset>-383793</wp:posOffset>
                  </wp:positionH>
                  <wp:positionV relativeFrom="topMargin">
                    <wp:posOffset>397256</wp:posOffset>
                  </wp:positionV>
                  <wp:extent cx="210312" cy="154685"/>
                  <wp:effectExtent l="0" t="0" r="0" b="0"/>
                  <wp:wrapNone/>
                  <wp:docPr id="1744" name="IM 1744"/>
                  <wp:cNvGraphicFramePr/>
                  <a:graphic>
                    <a:graphicData uri="http://schemas.openxmlformats.org/drawingml/2006/picture">
                      <pic:pic>
                        <pic:nvPicPr>
                          <pic:cNvPr id="1744" name="IM 1744"/>
                          <pic:cNvPicPr/>
                        </pic:nvPicPr>
                        <pic:blipFill>
                          <a:blip r:embed="rId952"/>
                          <a:stretch>
                            <a:fillRect/>
                          </a:stretch>
                        </pic:blipFill>
                        <pic:spPr>
                          <a:xfrm rot="0">
                            <a:off x="0" y="0"/>
                            <a:ext cx="210312" cy="154685"/>
                          </a:xfrm>
                          <a:prstGeom prst="rect">
                            <a:avLst/>
                          </a:prstGeom>
                        </pic:spPr>
                      </pic:pic>
                    </a:graphicData>
                  </a:graphic>
                </wp:anchor>
              </w:drawing>
            </w:r>
            <w:r/>
          </w:p>
          <w:p>
            <w:pPr>
              <w:spacing w:line="329" w:lineRule="auto"/>
              <w:rPr>
                <w:rFonts w:ascii="Arial"/>
                <w:sz w:val="21"/>
              </w:rPr>
            </w:pPr>
            <w:r/>
          </w:p>
          <w:p>
            <w:pPr>
              <w:ind w:left="29"/>
              <w:spacing w:before="43" w:line="200" w:lineRule="auto"/>
              <w:rPr>
                <w:rFonts w:ascii="Arial" w:hAnsi="Arial" w:eastAsia="Arial" w:cs="Arial"/>
                <w:sz w:val="15"/>
                <w:szCs w:val="15"/>
              </w:rPr>
            </w:pPr>
            <w:r>
              <w:rPr>
                <w:rFonts w:ascii="Arial" w:hAnsi="Arial" w:eastAsia="Arial" w:cs="Arial"/>
                <w:sz w:val="15"/>
                <w:szCs w:val="15"/>
                <w:color w:val="231F20"/>
                <w:spacing w:val="11"/>
              </w:rPr>
              <w:t>2</w:t>
            </w:r>
            <w:r>
              <w:rPr>
                <w:rFonts w:ascii="Arial" w:hAnsi="Arial" w:eastAsia="Arial" w:cs="Arial"/>
                <w:sz w:val="15"/>
                <w:szCs w:val="15"/>
                <w:color w:val="231F20"/>
                <w:spacing w:val="10"/>
              </w:rPr>
              <w:t>020</w:t>
            </w:r>
          </w:p>
          <w:p>
            <w:pPr>
              <w:ind w:firstLine="20"/>
              <w:spacing w:before="93" w:line="243" w:lineRule="exact"/>
              <w:textAlignment w:val="center"/>
              <w:rPr/>
            </w:pPr>
            <w:r>
              <w:drawing>
                <wp:inline distT="0" distB="0" distL="0" distR="0">
                  <wp:extent cx="201168" cy="154685"/>
                  <wp:effectExtent l="0" t="0" r="0" b="0"/>
                  <wp:docPr id="1745" name="IM 1745"/>
                  <wp:cNvGraphicFramePr/>
                  <a:graphic>
                    <a:graphicData uri="http://schemas.openxmlformats.org/drawingml/2006/picture">
                      <pic:pic>
                        <pic:nvPicPr>
                          <pic:cNvPr id="1745" name="IM 1745"/>
                          <pic:cNvPicPr/>
                        </pic:nvPicPr>
                        <pic:blipFill>
                          <a:blip r:embed="rId637"/>
                          <a:stretch>
                            <a:fillRect/>
                          </a:stretch>
                        </pic:blipFill>
                        <pic:spPr>
                          <a:xfrm rot="0">
                            <a:off x="0" y="0"/>
                            <a:ext cx="201168" cy="154685"/>
                          </a:xfrm>
                          <a:prstGeom prst="rect">
                            <a:avLst/>
                          </a:prstGeom>
                        </pic:spPr>
                      </pic:pic>
                    </a:graphicData>
                  </a:graphic>
                </wp:inline>
              </w:drawing>
            </w:r>
          </w:p>
        </w:tc>
        <w:tc>
          <w:tcPr>
            <w:tcW w:w="1013" w:type="dxa"/>
            <w:vAlign w:val="top"/>
          </w:tcPr>
          <w:p>
            <w:pPr>
              <w:spacing w:line="256" w:lineRule="auto"/>
              <w:rPr>
                <w:rFonts w:ascii="Arial"/>
                <w:sz w:val="21"/>
              </w:rPr>
            </w:pPr>
            <w:r/>
          </w:p>
          <w:p>
            <w:pPr>
              <w:spacing w:line="257" w:lineRule="auto"/>
              <w:rPr>
                <w:rFonts w:ascii="Arial"/>
                <w:sz w:val="21"/>
              </w:rPr>
            </w:pPr>
            <w:r/>
          </w:p>
          <w:p>
            <w:pPr>
              <w:ind w:firstLine="14"/>
              <w:spacing w:line="1050" w:lineRule="exact"/>
              <w:textAlignment w:val="center"/>
              <w:rPr/>
            </w:pPr>
            <w:r>
              <w:drawing>
                <wp:inline distT="0" distB="0" distL="0" distR="0">
                  <wp:extent cx="629665" cy="666750"/>
                  <wp:effectExtent l="0" t="0" r="0" b="0"/>
                  <wp:docPr id="1746" name="IM 1746"/>
                  <wp:cNvGraphicFramePr/>
                  <a:graphic>
                    <a:graphicData uri="http://schemas.openxmlformats.org/drawingml/2006/picture">
                      <pic:pic>
                        <pic:nvPicPr>
                          <pic:cNvPr id="1746" name="IM 1746"/>
                          <pic:cNvPicPr/>
                        </pic:nvPicPr>
                        <pic:blipFill>
                          <a:blip r:embed="rId1378"/>
                          <a:stretch>
                            <a:fillRect/>
                          </a:stretch>
                        </pic:blipFill>
                        <pic:spPr>
                          <a:xfrm rot="0">
                            <a:off x="0" y="0"/>
                            <a:ext cx="629665" cy="666750"/>
                          </a:xfrm>
                          <a:prstGeom prst="rect">
                            <a:avLst/>
                          </a:prstGeom>
                        </pic:spPr>
                      </pic:pic>
                    </a:graphicData>
                  </a:graphic>
                </wp:inline>
              </w:drawing>
            </w:r>
          </w:p>
          <w:p>
            <w:pPr>
              <w:ind w:left="33" w:right="61" w:hanging="2"/>
              <w:spacing w:before="77" w:line="255" w:lineRule="auto"/>
              <w:rPr>
                <w:rFonts w:ascii="Arial" w:hAnsi="Arial" w:eastAsia="Arial" w:cs="Arial"/>
                <w:sz w:val="15"/>
                <w:szCs w:val="15"/>
              </w:rPr>
            </w:pPr>
            <w:r>
              <w:rPr>
                <w:rFonts w:ascii="Arial" w:hAnsi="Arial" w:eastAsia="Arial" w:cs="Arial"/>
                <w:sz w:val="15"/>
                <w:szCs w:val="15"/>
                <w:color w:val="231F20"/>
                <w:spacing w:val="-3"/>
                <w:w w:val="69"/>
              </w:rPr>
              <w:t>(</w:t>
            </w:r>
            <w:r>
              <w:rPr>
                <w:rFonts w:ascii="Arial Unicode MS" w:hAnsi="Arial Unicode MS" w:eastAsia="Arial Unicode MS" w:cs="Arial Unicode MS"/>
                <w:sz w:val="15"/>
                <w:szCs w:val="15"/>
                <w:color w:val="231F20"/>
                <w:spacing w:val="-3"/>
                <w:w w:val="69"/>
              </w:rPr>
              <w:t>⃞⃞⃞⃞⃞⃞</w:t>
            </w:r>
            <w:r>
              <w:rPr>
                <w:rFonts w:ascii="Arial" w:hAnsi="Arial" w:eastAsia="Arial" w:cs="Arial"/>
                <w:sz w:val="15"/>
                <w:szCs w:val="15"/>
                <w:color w:val="231F20"/>
                <w:spacing w:val="-3"/>
                <w:w w:val="69"/>
              </w:rPr>
              <w:t>)1JOH$</w:t>
            </w:r>
            <w:r>
              <w:rPr>
                <w:rFonts w:ascii="Arial" w:hAnsi="Arial" w:eastAsia="Arial" w:cs="Arial"/>
                <w:sz w:val="15"/>
                <w:szCs w:val="15"/>
                <w:color w:val="231F20"/>
                <w:spacing w:val="4"/>
                <w:w w:val="101"/>
              </w:rPr>
              <w:t xml:space="preserve"> </w:t>
            </w:r>
            <w:r>
              <w:rPr>
                <w:rFonts w:ascii="Arial" w:hAnsi="Arial" w:eastAsia="Arial" w:cs="Arial"/>
                <w:sz w:val="15"/>
                <w:szCs w:val="15"/>
                <w:color w:val="231F20"/>
                <w:spacing w:val="17"/>
              </w:rPr>
              <w:t>"</w:t>
            </w:r>
            <w:r>
              <w:rPr>
                <w:rFonts w:ascii="Arial" w:hAnsi="Arial" w:eastAsia="Arial" w:cs="Arial"/>
                <w:sz w:val="15"/>
                <w:szCs w:val="15"/>
                <w:color w:val="231F20"/>
                <w:spacing w:val="16"/>
              </w:rPr>
              <w:t>1</w:t>
            </w:r>
          </w:p>
        </w:tc>
        <w:tc>
          <w:tcPr>
            <w:tcW w:w="1162" w:type="dxa"/>
            <w:vAlign w:val="top"/>
          </w:tcPr>
          <w:p>
            <w:pPr>
              <w:spacing w:line="315" w:lineRule="auto"/>
              <w:rPr>
                <w:rFonts w:ascii="Arial"/>
                <w:sz w:val="21"/>
              </w:rPr>
            </w:pPr>
            <w:r/>
          </w:p>
          <w:p>
            <w:pPr>
              <w:spacing w:line="315" w:lineRule="auto"/>
              <w:rPr>
                <w:rFonts w:ascii="Arial"/>
                <w:sz w:val="21"/>
              </w:rPr>
            </w:pPr>
            <w:r/>
          </w:p>
          <w:p>
            <w:pPr>
              <w:ind w:left="28"/>
              <w:spacing w:before="43" w:line="187" w:lineRule="exact"/>
              <w:rPr>
                <w:rFonts w:ascii="Arial" w:hAnsi="Arial" w:eastAsia="Arial" w:cs="Arial"/>
                <w:sz w:val="15"/>
                <w:szCs w:val="15"/>
              </w:rPr>
            </w:pPr>
            <w:r>
              <w:rPr>
                <w:rFonts w:ascii="Arial" w:hAnsi="Arial" w:eastAsia="Arial" w:cs="Arial"/>
                <w:sz w:val="15"/>
                <w:szCs w:val="15"/>
                <w:color w:val="231F20"/>
                <w:spacing w:val="-9"/>
              </w:rPr>
              <w:t>5</w:t>
            </w:r>
            <w:r>
              <w:rPr>
                <w:rFonts w:ascii="Arial" w:hAnsi="Arial" w:eastAsia="Arial" w:cs="Arial"/>
                <w:sz w:val="15"/>
                <w:szCs w:val="15"/>
                <w:color w:val="231F20"/>
                <w:spacing w:val="-5"/>
              </w:rPr>
              <w:t>J%#</w:t>
            </w:r>
          </w:p>
        </w:tc>
        <w:tc>
          <w:tcPr>
            <w:tcW w:w="994" w:type="dxa"/>
            <w:vAlign w:val="top"/>
          </w:tcPr>
          <w:p>
            <w:pPr>
              <w:spacing w:line="266" w:lineRule="auto"/>
              <w:rPr>
                <w:rFonts w:ascii="Arial"/>
                <w:sz w:val="21"/>
              </w:rPr>
            </w:pPr>
            <w:r/>
          </w:p>
          <w:p>
            <w:pPr>
              <w:spacing w:line="266" w:lineRule="auto"/>
              <w:rPr>
                <w:rFonts w:ascii="Arial"/>
                <w:sz w:val="21"/>
              </w:rPr>
            </w:pPr>
            <w:r/>
          </w:p>
          <w:p>
            <w:pPr>
              <w:ind w:firstLine="15"/>
              <w:spacing w:line="593" w:lineRule="exact"/>
              <w:textAlignment w:val="center"/>
              <w:rPr/>
            </w:pPr>
            <w:r>
              <w:drawing>
                <wp:inline distT="0" distB="0" distL="0" distR="0">
                  <wp:extent cx="564184" cy="376427"/>
                  <wp:effectExtent l="0" t="0" r="0" b="0"/>
                  <wp:docPr id="1747" name="IM 1747"/>
                  <wp:cNvGraphicFramePr/>
                  <a:graphic>
                    <a:graphicData uri="http://schemas.openxmlformats.org/drawingml/2006/picture">
                      <pic:pic>
                        <pic:nvPicPr>
                          <pic:cNvPr id="1747" name="IM 1747"/>
                          <pic:cNvPicPr/>
                        </pic:nvPicPr>
                        <pic:blipFill>
                          <a:blip r:embed="rId1379"/>
                          <a:stretch>
                            <a:fillRect/>
                          </a:stretch>
                        </pic:blipFill>
                        <pic:spPr>
                          <a:xfrm rot="0">
                            <a:off x="0" y="0"/>
                            <a:ext cx="564184" cy="376427"/>
                          </a:xfrm>
                          <a:prstGeom prst="rect">
                            <a:avLst/>
                          </a:prstGeom>
                        </pic:spPr>
                      </pic:pic>
                    </a:graphicData>
                  </a:graphic>
                </wp:inline>
              </w:drawing>
            </w:r>
          </w:p>
        </w:tc>
        <w:tc>
          <w:tcPr>
            <w:tcW w:w="721" w:type="dxa"/>
            <w:vAlign w:val="top"/>
            <w:gridSpan w:val="4"/>
          </w:tcPr>
          <w:p>
            <w:pPr>
              <w:spacing w:line="310" w:lineRule="auto"/>
              <w:rPr>
                <w:rFonts w:ascii="Arial"/>
                <w:sz w:val="21"/>
              </w:rPr>
            </w:pPr>
            <w:r/>
          </w:p>
          <w:p>
            <w:pPr>
              <w:spacing w:line="311" w:lineRule="auto"/>
              <w:rPr>
                <w:rFonts w:ascii="Arial"/>
                <w:sz w:val="21"/>
              </w:rPr>
            </w:pPr>
            <w:r/>
          </w:p>
          <w:p>
            <w:pPr>
              <w:ind w:firstLine="15"/>
              <w:spacing w:line="244" w:lineRule="exact"/>
              <w:textAlignment w:val="center"/>
              <w:rPr/>
            </w:pPr>
            <w:r>
              <w:drawing>
                <wp:inline distT="0" distB="0" distL="0" distR="0">
                  <wp:extent cx="445007" cy="154685"/>
                  <wp:effectExtent l="0" t="0" r="0" b="0"/>
                  <wp:docPr id="1748" name="IM 1748"/>
                  <wp:cNvGraphicFramePr/>
                  <a:graphic>
                    <a:graphicData uri="http://schemas.openxmlformats.org/drawingml/2006/picture">
                      <pic:pic>
                        <pic:nvPicPr>
                          <pic:cNvPr id="1748" name="IM 1748"/>
                          <pic:cNvPicPr/>
                        </pic:nvPicPr>
                        <pic:blipFill>
                          <a:blip r:embed="rId1311"/>
                          <a:stretch>
                            <a:fillRect/>
                          </a:stretch>
                        </pic:blipFill>
                        <pic:spPr>
                          <a:xfrm rot="0">
                            <a:off x="0" y="0"/>
                            <a:ext cx="445007" cy="154685"/>
                          </a:xfrm>
                          <a:prstGeom prst="rect">
                            <a:avLst/>
                          </a:prstGeom>
                        </pic:spPr>
                      </pic:pic>
                    </a:graphicData>
                  </a:graphic>
                </wp:inline>
              </w:drawing>
            </w:r>
          </w:p>
        </w:tc>
        <w:tc>
          <w:tcPr>
            <w:tcW w:w="698" w:type="dxa"/>
            <w:vAlign w:val="top"/>
          </w:tcPr>
          <w:p>
            <w:pPr>
              <w:spacing w:line="269" w:lineRule="auto"/>
              <w:rPr>
                <w:rFonts w:ascii="Arial"/>
                <w:sz w:val="21"/>
              </w:rPr>
            </w:pPr>
            <w:r/>
          </w:p>
          <w:p>
            <w:pPr>
              <w:spacing w:line="270" w:lineRule="auto"/>
              <w:rPr>
                <w:rFonts w:ascii="Arial"/>
                <w:sz w:val="21"/>
              </w:rPr>
            </w:pPr>
            <w:r/>
          </w:p>
          <w:p>
            <w:pPr>
              <w:ind w:left="26"/>
              <w:spacing w:before="50" w:line="225" w:lineRule="auto"/>
              <w:rPr>
                <w:rFonts w:ascii="Segoe UI Symbol" w:hAnsi="Segoe UI Symbol" w:eastAsia="Segoe UI Symbol" w:cs="Segoe UI Symbo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.7</w:t>
            </w:r>
            <w:r>
              <w:rPr>
                <w:rFonts w:ascii="Arial" w:hAnsi="Arial" w:eastAsia="Arial" w:cs="Arial"/>
                <w:sz w:val="15"/>
                <w:szCs w:val="15"/>
                <w:color w:val="231F20"/>
                <w:spacing w:val="-5"/>
              </w:rPr>
              <w:t xml:space="preserve"> </w:t>
            </w:r>
            <w:r>
              <w:rPr>
                <w:rFonts w:ascii="Segoe UI Symbol" w:hAnsi="Segoe UI Symbol" w:eastAsia="Segoe UI Symbol" w:cs="Segoe UI Symbol"/>
                <w:sz w:val="15"/>
                <w:szCs w:val="15"/>
                <w:color w:val="231F20"/>
                <w:spacing w:val="-5"/>
              </w:rPr>
              <w:t>☛</w:t>
            </w:r>
          </w:p>
          <w:p>
            <w:pPr>
              <w:ind w:firstLine="17"/>
              <w:spacing w:before="5" w:line="244" w:lineRule="exact"/>
              <w:textAlignment w:val="center"/>
              <w:rPr/>
            </w:pPr>
            <w:r>
              <w:drawing>
                <wp:inline distT="0" distB="0" distL="0" distR="0">
                  <wp:extent cx="428751" cy="154685"/>
                  <wp:effectExtent l="0" t="0" r="0" b="0"/>
                  <wp:docPr id="1749" name="IM 1749"/>
                  <wp:cNvGraphicFramePr/>
                  <a:graphic>
                    <a:graphicData uri="http://schemas.openxmlformats.org/drawingml/2006/picture">
                      <pic:pic>
                        <pic:nvPicPr>
                          <pic:cNvPr id="1749" name="IM 1749"/>
                          <pic:cNvPicPr/>
                        </pic:nvPicPr>
                        <pic:blipFill>
                          <a:blip r:embed="rId1380"/>
                          <a:stretch>
                            <a:fillRect/>
                          </a:stretch>
                        </pic:blipFill>
                        <pic:spPr>
                          <a:xfrm rot="0">
                            <a:off x="0" y="0"/>
                            <a:ext cx="428751" cy="154685"/>
                          </a:xfrm>
                          <a:prstGeom prst="rect">
                            <a:avLst/>
                          </a:prstGeom>
                        </pic:spPr>
                      </pic:pic>
                    </a:graphicData>
                  </a:graphic>
                </wp:inline>
              </w:drawing>
            </w:r>
          </w:p>
        </w:tc>
        <w:tc>
          <w:tcPr>
            <w:tcW w:w="1683" w:type="dxa"/>
            <w:vAlign w:val="top"/>
          </w:tcPr>
          <w:p>
            <w:pPr>
              <w:ind w:firstLine="17"/>
              <w:spacing w:before="133" w:line="241" w:lineRule="exact"/>
              <w:textAlignment w:val="center"/>
              <w:rPr/>
            </w:pPr>
            <w:r>
              <w:pict>
                <v:shape id="_x0000_s942" style="position:absolute;margin-left:-83.0325pt;margin-top:47.1506pt;mso-position-vertical-relative:top-margin-area;mso-position-horizontal-relative:right-margin-area;width:37.4pt;height:17.65pt;z-index:264485888;" filled="false" stroked="false" type="#_x0000_t202">
                  <v:fill on="false"/>
                  <v:stroke on="false"/>
                  <v:path/>
                  <v:imagedata o:title=""/>
                  <o:lock v:ext="edit" aspectratio="false"/>
                  <v:textbox inset="0mm,0mm,0mm,0mm">
                    <w:txbxContent>
                      <w:p>
                        <w:pPr>
                          <w:ind w:left="20" w:right="20" w:firstLine="579"/>
                          <w:spacing w:before="20" w:line="156" w:lineRule="exact"/>
                          <w:rPr/>
                        </w:pPr>
                        <w:r>
                          <w:rPr>
                            <w:rFonts w:ascii="Segoe UI Symbol" w:hAnsi="Segoe UI Symbol" w:eastAsia="Segoe UI Symbol" w:cs="Segoe UI Symbol"/>
                            <w:sz w:val="15"/>
                            <w:szCs w:val="15"/>
                            <w:color w:val="231F20"/>
                            <w:spacing w:val="-7"/>
                          </w:rPr>
                          <w:t>☷</w:t>
                        </w:r>
                        <w:r>
                          <w:rPr>
                            <w:rFonts w:ascii="Segoe UI Symbol" w:hAnsi="Segoe UI Symbol" w:eastAsia="Segoe UI Symbol" w:cs="Segoe UI Symbol"/>
                            <w:sz w:val="15"/>
                            <w:szCs w:val="15"/>
                            <w:color w:val="231F20"/>
                          </w:rPr>
                          <w:t xml:space="preserve"> </w:t>
                        </w:r>
                        <w:r>
                          <w:rPr>
                            <w:color w:val="231F20"/>
                            <w:position w:val="-3"/>
                          </w:rPr>
                          <w:drawing>
                            <wp:inline distT="0" distB="0" distL="0" distR="0">
                              <wp:extent cx="374403" cy="115027"/>
                              <wp:effectExtent l="0" t="0" r="0" b="0"/>
                              <wp:docPr id="1750" name="IM 1750"/>
                              <wp:cNvGraphicFramePr/>
                              <a:graphic>
                                <a:graphicData uri="http://schemas.openxmlformats.org/drawingml/2006/picture">
                                  <pic:pic>
                                    <pic:nvPicPr>
                                      <pic:cNvPr id="1750" name="IM 1750"/>
                                      <pic:cNvPicPr/>
                                    </pic:nvPicPr>
                                    <pic:blipFill>
                                      <a:blip r:embed="rId1381"/>
                                      <a:stretch>
                                        <a:fillRect/>
                                      </a:stretch>
                                    </pic:blipFill>
                                    <pic:spPr>
                                      <a:xfrm rot="0">
                                        <a:off x="0" y="0"/>
                                        <a:ext cx="374403" cy="115027"/>
                                      </a:xfrm>
                                      <a:prstGeom prst="rect">
                                        <a:avLst/>
                                      </a:prstGeom>
                                    </pic:spPr>
                                  </pic:pic>
                                </a:graphicData>
                              </a:graphic>
                            </wp:inline>
                          </w:drawing>
                        </w:r>
                      </w:p>
                    </w:txbxContent>
                  </v:textbox>
                </v:shape>
              </w:pict>
            </w:r>
            <w:r>
              <w:drawing>
                <wp:inline distT="0" distB="0" distL="0" distR="0">
                  <wp:extent cx="1034338" cy="152765"/>
                  <wp:effectExtent l="0" t="0" r="0" b="0"/>
                  <wp:docPr id="1751" name="IM 1751"/>
                  <wp:cNvGraphicFramePr/>
                  <a:graphic>
                    <a:graphicData uri="http://schemas.openxmlformats.org/drawingml/2006/picture">
                      <pic:pic>
                        <pic:nvPicPr>
                          <pic:cNvPr id="1751" name="IM 1751"/>
                          <pic:cNvPicPr/>
                        </pic:nvPicPr>
                        <pic:blipFill>
                          <a:blip r:embed="rId1382"/>
                          <a:stretch>
                            <a:fillRect/>
                          </a:stretch>
                        </pic:blipFill>
                        <pic:spPr>
                          <a:xfrm rot="0">
                            <a:off x="0" y="0"/>
                            <a:ext cx="1034338" cy="152765"/>
                          </a:xfrm>
                          <a:prstGeom prst="rect">
                            <a:avLst/>
                          </a:prstGeom>
                        </pic:spPr>
                      </pic:pic>
                    </a:graphicData>
                  </a:graphic>
                </wp:inline>
              </w:drawing>
            </w:r>
          </w:p>
          <w:p>
            <w:pPr>
              <w:ind w:left="30"/>
              <w:spacing w:line="188" w:lineRule="exact"/>
              <w:rPr>
                <w:rFonts w:ascii="Arial" w:hAnsi="Arial" w:eastAsia="Arial" w:cs="Arial"/>
                <w:sz w:val="15"/>
                <w:szCs w:val="15"/>
              </w:rPr>
            </w:pPr>
            <w:r>
              <w:rPr>
                <w:rFonts w:ascii="Arial" w:hAnsi="Arial" w:eastAsia="Arial" w:cs="Arial"/>
                <w:sz w:val="15"/>
                <w:szCs w:val="15"/>
                <w:color w:val="231F20"/>
              </w:rPr>
              <w:t>LoginTriggering</w:t>
            </w:r>
            <w:r>
              <w:rPr>
                <w:rFonts w:ascii="Arial" w:hAnsi="Arial" w:eastAsia="Arial" w:cs="Arial"/>
                <w:sz w:val="15"/>
                <w:szCs w:val="15"/>
                <w:color w:val="231F20"/>
                <w:spacing w:val="50"/>
              </w:rPr>
              <w:t>յ</w:t>
            </w:r>
            <w:r>
              <w:rPr>
                <w:rFonts w:ascii="Arial" w:hAnsi="Arial" w:eastAsia="Arial" w:cs="Arial"/>
                <w:sz w:val="15"/>
                <w:szCs w:val="15"/>
                <w:color w:val="231F20"/>
                <w:spacing w:val="48"/>
              </w:rPr>
              <w:t>#"*</w:t>
            </w:r>
            <w:r>
              <w:rPr>
                <w:rFonts w:ascii="Arial" w:hAnsi="Arial" w:eastAsia="Arial" w:cs="Arial"/>
                <w:sz w:val="15"/>
                <w:szCs w:val="15"/>
                <w:color w:val="231F20"/>
              </w:rPr>
              <w:t>Tri</w:t>
            </w:r>
          </w:p>
          <w:p>
            <w:pPr>
              <w:ind w:left="23"/>
              <w:spacing w:line="224" w:lineRule="exact"/>
              <w:rPr>
                <w:rFonts w:ascii="Arial" w:hAnsi="Arial" w:eastAsia="Arial" w:cs="Arial"/>
                <w:sz w:val="15"/>
                <w:szCs w:val="15"/>
              </w:rPr>
            </w:pPr>
            <w:r>
              <w:drawing>
                <wp:anchor distT="0" distB="0" distL="0" distR="0" simplePos="0" relativeHeight="264484864" behindDoc="0" locked="0" layoutInCell="1" allowOverlap="1">
                  <wp:simplePos x="0" y="0"/>
                  <wp:positionH relativeFrom="column">
                    <wp:posOffset>11049</wp:posOffset>
                  </wp:positionH>
                  <wp:positionV relativeFrom="paragraph">
                    <wp:posOffset>205770</wp:posOffset>
                  </wp:positionV>
                  <wp:extent cx="842010" cy="370332"/>
                  <wp:effectExtent l="0" t="0" r="0" b="0"/>
                  <wp:wrapNone/>
                  <wp:docPr id="1752" name="IM 1752"/>
                  <wp:cNvGraphicFramePr/>
                  <a:graphic>
                    <a:graphicData uri="http://schemas.openxmlformats.org/drawingml/2006/picture">
                      <pic:pic>
                        <pic:nvPicPr>
                          <pic:cNvPr id="1752" name="IM 1752"/>
                          <pic:cNvPicPr/>
                        </pic:nvPicPr>
                        <pic:blipFill>
                          <a:blip r:embed="rId1383"/>
                          <a:stretch>
                            <a:fillRect/>
                          </a:stretch>
                        </pic:blipFill>
                        <pic:spPr>
                          <a:xfrm rot="0">
                            <a:off x="0" y="0"/>
                            <a:ext cx="842010" cy="370332"/>
                          </a:xfrm>
                          <a:prstGeom prst="rect">
                            <a:avLst/>
                          </a:prstGeom>
                        </pic:spPr>
                      </pic:pic>
                    </a:graphicData>
                  </a:graphic>
                </wp:anchor>
              </w:drawing>
            </w:r>
            <w:r>
              <w:rPr>
                <w:rFonts w:ascii="Arial" w:hAnsi="Arial" w:eastAsia="Arial" w:cs="Arial"/>
                <w:sz w:val="15"/>
                <w:szCs w:val="15"/>
                <w:color w:val="231F20"/>
                <w:spacing w:val="-6"/>
                <w:position w:val="4"/>
              </w:rPr>
              <w:t>g</w:t>
            </w:r>
            <w:r>
              <w:rPr>
                <w:rFonts w:ascii="Arial" w:hAnsi="Arial" w:eastAsia="Arial" w:cs="Arial"/>
                <w:sz w:val="15"/>
                <w:szCs w:val="15"/>
                <w:color w:val="231F20"/>
                <w:spacing w:val="-3"/>
                <w:position w:val="4"/>
              </w:rPr>
              <w:t>gering</w:t>
            </w:r>
            <w:r>
              <w:rPr>
                <w:rFonts w:ascii="Arial" w:hAnsi="Arial" w:eastAsia="Arial" w:cs="Arial"/>
                <w:sz w:val="15"/>
                <w:szCs w:val="15"/>
                <w:color w:val="231F20"/>
                <w:spacing w:val="-6"/>
                <w:position w:val="4"/>
              </w:rPr>
              <w:t>յ</w:t>
            </w:r>
          </w:p>
          <w:p>
            <w:pPr>
              <w:ind w:left="30"/>
              <w:spacing w:line="201" w:lineRule="auto"/>
              <w:rPr>
                <w:rFonts w:ascii="Arial" w:hAnsi="Arial" w:eastAsia="Arial" w:cs="Arial"/>
                <w:sz w:val="15"/>
                <w:szCs w:val="15"/>
              </w:rPr>
            </w:pPr>
            <w:r>
              <w:rPr>
                <w:rFonts w:ascii="Arial" w:hAnsi="Arial" w:eastAsia="Arial" w:cs="Arial"/>
                <w:sz w:val="15"/>
                <w:szCs w:val="15"/>
                <w:color w:val="231F20"/>
              </w:rPr>
              <w:t>PBUVF</w:t>
            </w:r>
            <w:r>
              <w:rPr>
                <w:rFonts w:ascii="Arial" w:hAnsi="Arial" w:eastAsia="Arial" w:cs="Arial"/>
                <w:sz w:val="15"/>
                <w:szCs w:val="15"/>
                <w:color w:val="231F20"/>
                <w:spacing w:val="11"/>
              </w:rPr>
              <w:t xml:space="preserve">  </w:t>
            </w:r>
            <w:r>
              <w:rPr>
                <w:rFonts w:ascii="Arial" w:hAnsi="Arial" w:eastAsia="Arial" w:cs="Arial"/>
                <w:sz w:val="15"/>
                <w:szCs w:val="15"/>
                <w:color w:val="231F20"/>
                <w:spacing w:val="10"/>
              </w:rPr>
              <w:t>.</w:t>
            </w:r>
          </w:p>
        </w:tc>
        <w:tc>
          <w:tcPr>
            <w:tcW w:w="712" w:type="dxa"/>
            <w:vAlign w:val="top"/>
          </w:tcPr>
          <w:p>
            <w:pPr>
              <w:spacing w:line="310" w:lineRule="auto"/>
              <w:rPr>
                <w:rFonts w:ascii="Arial"/>
                <w:sz w:val="21"/>
              </w:rPr>
            </w:pPr>
            <w:r/>
          </w:p>
          <w:p>
            <w:pPr>
              <w:spacing w:line="311" w:lineRule="auto"/>
              <w:rPr>
                <w:rFonts w:ascii="Arial"/>
                <w:sz w:val="21"/>
              </w:rPr>
            </w:pPr>
            <w:r/>
          </w:p>
          <w:p>
            <w:pPr>
              <w:ind w:firstLine="14"/>
              <w:spacing w:line="244" w:lineRule="exact"/>
              <w:textAlignment w:val="center"/>
              <w:rPr/>
            </w:pPr>
            <w:r>
              <w:drawing>
                <wp:inline distT="0" distB="0" distL="0" distR="0">
                  <wp:extent cx="289178" cy="154685"/>
                  <wp:effectExtent l="0" t="0" r="0" b="0"/>
                  <wp:docPr id="1753" name="IM 1753"/>
                  <wp:cNvGraphicFramePr/>
                  <a:graphic>
                    <a:graphicData uri="http://schemas.openxmlformats.org/drawingml/2006/picture">
                      <pic:pic>
                        <pic:nvPicPr>
                          <pic:cNvPr id="1753" name="IM 1753"/>
                          <pic:cNvPicPr/>
                        </pic:nvPicPr>
                        <pic:blipFill>
                          <a:blip r:embed="rId335"/>
                          <a:stretch>
                            <a:fillRect/>
                          </a:stretch>
                        </pic:blipFill>
                        <pic:spPr>
                          <a:xfrm rot="0">
                            <a:off x="0" y="0"/>
                            <a:ext cx="289178" cy="154685"/>
                          </a:xfrm>
                          <a:prstGeom prst="rect">
                            <a:avLst/>
                          </a:prstGeom>
                        </pic:spPr>
                      </pic:pic>
                    </a:graphicData>
                  </a:graphic>
                </wp:inline>
              </w:drawing>
            </w:r>
          </w:p>
        </w:tc>
      </w:tr>
      <w:tr>
        <w:trPr>
          <w:trHeight w:val="322" w:hRule="atLeast"/>
        </w:trPr>
        <w:tc>
          <w:tcPr>
            <w:shd w:val="clear" w:fill="DDE7ED"/>
            <w:tcW w:w="998" w:type="dxa"/>
            <w:vAlign w:val="top"/>
            <w:gridSpan w:val="3"/>
            <w:vMerge w:val="restart"/>
            <w:tcBorders>
              <w:bottom w:val="none" w:color="000000" w:sz="2" w:space="0"/>
            </w:tcBorders>
          </w:tcPr>
          <w:p>
            <w:pPr>
              <w:ind w:left="29"/>
              <w:spacing w:before="124" w:line="200" w:lineRule="auto"/>
              <w:rPr>
                <w:rFonts w:ascii="Arial" w:hAnsi="Arial" w:eastAsia="Arial" w:cs="Arial"/>
                <w:sz w:val="15"/>
                <w:szCs w:val="15"/>
              </w:rPr>
            </w:pPr>
            <w:r>
              <w:drawing>
                <wp:anchor distT="0" distB="0" distL="0" distR="0" simplePos="0" relativeHeight="264483840" behindDoc="0" locked="0" layoutInCell="1" allowOverlap="1">
                  <wp:simplePos x="0" y="0"/>
                  <wp:positionH relativeFrom="rightMargin">
                    <wp:posOffset>-256539</wp:posOffset>
                  </wp:positionH>
                  <wp:positionV relativeFrom="topMargin">
                    <wp:posOffset>28448</wp:posOffset>
                  </wp:positionV>
                  <wp:extent cx="256032" cy="154685"/>
                  <wp:effectExtent l="0" t="0" r="0" b="0"/>
                  <wp:wrapNone/>
                  <wp:docPr id="1754" name="IM 1754"/>
                  <wp:cNvGraphicFramePr/>
                  <a:graphic>
                    <a:graphicData uri="http://schemas.openxmlformats.org/drawingml/2006/picture">
                      <pic:pic>
                        <pic:nvPicPr>
                          <pic:cNvPr id="1754" name="IM 1754"/>
                          <pic:cNvPicPr/>
                        </pic:nvPicPr>
                        <pic:blipFill>
                          <a:blip r:embed="rId1377"/>
                          <a:stretch>
                            <a:fillRect/>
                          </a:stretch>
                        </pic:blipFill>
                        <pic:spPr>
                          <a:xfrm rot="0">
                            <a:off x="0" y="0"/>
                            <a:ext cx="256032" cy="154685"/>
                          </a:xfrm>
                          <a:prstGeom prst="rect">
                            <a:avLst/>
                          </a:prstGeom>
                        </pic:spPr>
                      </pic:pic>
                    </a:graphicData>
                  </a:graphic>
                </wp:anchor>
              </w:drawing>
            </w:r>
            <w:r>
              <w:drawing>
                <wp:anchor distT="0" distB="0" distL="0" distR="0" simplePos="0" relativeHeight="264482816" behindDoc="0" locked="0" layoutInCell="1" allowOverlap="1">
                  <wp:simplePos x="0" y="0"/>
                  <wp:positionH relativeFrom="rightMargin">
                    <wp:posOffset>-383793</wp:posOffset>
                  </wp:positionH>
                  <wp:positionV relativeFrom="topMargin">
                    <wp:posOffset>28448</wp:posOffset>
                  </wp:positionV>
                  <wp:extent cx="210312" cy="154685"/>
                  <wp:effectExtent l="0" t="0" r="0" b="0"/>
                  <wp:wrapNone/>
                  <wp:docPr id="1755" name="IM 1755"/>
                  <wp:cNvGraphicFramePr/>
                  <a:graphic>
                    <a:graphicData uri="http://schemas.openxmlformats.org/drawingml/2006/picture">
                      <pic:pic>
                        <pic:nvPicPr>
                          <pic:cNvPr id="1755" name="IM 1755"/>
                          <pic:cNvPicPr/>
                        </pic:nvPicPr>
                        <pic:blipFill>
                          <a:blip r:embed="rId952"/>
                          <a:stretch>
                            <a:fillRect/>
                          </a:stretch>
                        </pic:blipFill>
                        <pic:spPr>
                          <a:xfrm rot="0">
                            <a:off x="0" y="0"/>
                            <a:ext cx="210312" cy="154685"/>
                          </a:xfrm>
                          <a:prstGeom prst="rect">
                            <a:avLst/>
                          </a:prstGeom>
                        </pic:spPr>
                      </pic:pic>
                    </a:graphicData>
                  </a:graphic>
                </wp:anchor>
              </w:drawing>
            </w:r>
            <w:r>
              <w:rPr>
                <w:rFonts w:ascii="Arial" w:hAnsi="Arial" w:eastAsia="Arial" w:cs="Arial"/>
                <w:sz w:val="15"/>
                <w:szCs w:val="15"/>
                <w:color w:val="231F20"/>
                <w:spacing w:val="11"/>
              </w:rPr>
              <w:t>2</w:t>
            </w:r>
            <w:r>
              <w:rPr>
                <w:rFonts w:ascii="Arial" w:hAnsi="Arial" w:eastAsia="Arial" w:cs="Arial"/>
                <w:sz w:val="15"/>
                <w:szCs w:val="15"/>
                <w:color w:val="231F20"/>
                <w:spacing w:val="10"/>
              </w:rPr>
              <w:t>020</w:t>
            </w:r>
          </w:p>
          <w:p>
            <w:pPr>
              <w:ind w:firstLine="4"/>
              <w:spacing w:before="56" w:line="316" w:lineRule="exact"/>
              <w:textAlignment w:val="center"/>
              <w:rPr/>
            </w:pPr>
            <w:r>
              <w:drawing>
                <wp:inline distT="0" distB="0" distL="0" distR="0">
                  <wp:extent cx="627126" cy="200786"/>
                  <wp:effectExtent l="0" t="0" r="0" b="0"/>
                  <wp:docPr id="1756" name="IM 1756"/>
                  <wp:cNvGraphicFramePr/>
                  <a:graphic>
                    <a:graphicData uri="http://schemas.openxmlformats.org/drawingml/2006/picture">
                      <pic:pic>
                        <pic:nvPicPr>
                          <pic:cNvPr id="1756" name="IM 1756"/>
                          <pic:cNvPicPr/>
                        </pic:nvPicPr>
                        <pic:blipFill>
                          <a:blip r:embed="rId1384"/>
                          <a:stretch>
                            <a:fillRect/>
                          </a:stretch>
                        </pic:blipFill>
                        <pic:spPr>
                          <a:xfrm rot="0">
                            <a:off x="0" y="0"/>
                            <a:ext cx="627126" cy="200786"/>
                          </a:xfrm>
                          <a:prstGeom prst="rect">
                            <a:avLst/>
                          </a:prstGeom>
                        </pic:spPr>
                      </pic:pic>
                    </a:graphicData>
                  </a:graphic>
                </wp:inline>
              </w:drawing>
            </w:r>
          </w:p>
        </w:tc>
        <w:tc>
          <w:tcPr>
            <w:tcW w:w="1013" w:type="dxa"/>
            <w:vAlign w:val="top"/>
            <w:vMerge w:val="restart"/>
            <w:tcBorders>
              <w:bottom w:val="none" w:color="000000" w:sz="2" w:space="0"/>
            </w:tcBorders>
          </w:tcPr>
          <w:p>
            <w:pPr>
              <w:spacing w:line="641" w:lineRule="exact"/>
              <w:textAlignment w:val="center"/>
              <w:rPr/>
            </w:pPr>
            <w:r>
              <w:drawing>
                <wp:inline distT="0" distB="0" distL="0" distR="0">
                  <wp:extent cx="638936" cy="406780"/>
                  <wp:effectExtent l="0" t="0" r="0" b="0"/>
                  <wp:docPr id="1757" name="IM 1757"/>
                  <wp:cNvGraphicFramePr/>
                  <a:graphic>
                    <a:graphicData uri="http://schemas.openxmlformats.org/drawingml/2006/picture">
                      <pic:pic>
                        <pic:nvPicPr>
                          <pic:cNvPr id="1757" name="IM 1757"/>
                          <pic:cNvPicPr/>
                        </pic:nvPicPr>
                        <pic:blipFill>
                          <a:blip r:embed="rId1385"/>
                          <a:stretch>
                            <a:fillRect/>
                          </a:stretch>
                        </pic:blipFill>
                        <pic:spPr>
                          <a:xfrm rot="0">
                            <a:off x="0" y="0"/>
                            <a:ext cx="638936" cy="406780"/>
                          </a:xfrm>
                          <a:prstGeom prst="rect">
                            <a:avLst/>
                          </a:prstGeom>
                        </pic:spPr>
                      </pic:pic>
                    </a:graphicData>
                  </a:graphic>
                </wp:inline>
              </w:drawing>
            </w:r>
          </w:p>
        </w:tc>
        <w:tc>
          <w:tcPr>
            <w:shd w:val="clear" w:fill="DDE7ED"/>
            <w:tcW w:w="1162" w:type="dxa"/>
            <w:vAlign w:val="top"/>
            <w:vMerge w:val="restart"/>
            <w:tcBorders>
              <w:bottom w:val="none" w:color="000000" w:sz="2" w:space="0"/>
            </w:tcBorders>
          </w:tcPr>
          <w:p>
            <w:pPr>
              <w:ind w:left="34" w:right="212" w:hanging="13"/>
              <w:spacing w:before="96" w:line="332" w:lineRule="auto"/>
              <w:rPr>
                <w:rFonts w:ascii="Arial" w:hAnsi="Arial" w:eastAsia="Arial" w:cs="Arial"/>
                <w:sz w:val="15"/>
                <w:szCs w:val="15"/>
              </w:rPr>
            </w:pPr>
            <w:r>
              <w:rPr>
                <w:rFonts w:ascii="Arial" w:hAnsi="Arial" w:eastAsia="Arial" w:cs="Arial"/>
                <w:sz w:val="15"/>
                <w:szCs w:val="15"/>
                <w:color w:val="231F20"/>
                <w:spacing w:val="103"/>
              </w:rPr>
              <w:t>/</w:t>
            </w:r>
            <w:r>
              <w:rPr>
                <w:rFonts w:ascii="Arial" w:hAnsi="Arial" w:eastAsia="Arial" w:cs="Arial"/>
                <w:sz w:val="15"/>
                <w:szCs w:val="15"/>
                <w:color w:val="231F20"/>
              </w:rPr>
              <w:t>FCVMB</w:t>
            </w:r>
            <w:r>
              <w:rPr>
                <w:rFonts w:ascii="Arial" w:hAnsi="Arial" w:eastAsia="Arial" w:cs="Arial"/>
                <w:sz w:val="15"/>
                <w:szCs w:val="15"/>
                <w:color w:val="231F20"/>
                <w:spacing w:val="103"/>
              </w:rPr>
              <w:t>(</w:t>
            </w:r>
            <w:r>
              <w:rPr>
                <w:rFonts w:ascii="Arial" w:hAnsi="Arial" w:eastAsia="Arial" w:cs="Arial"/>
                <w:sz w:val="15"/>
                <w:szCs w:val="15"/>
                <w:color w:val="231F20"/>
              </w:rPr>
              <w:t>S</w:t>
            </w:r>
            <w:r>
              <w:rPr>
                <w:rFonts w:ascii="Arial" w:hAnsi="Arial" w:eastAsia="Arial" w:cs="Arial"/>
                <w:sz w:val="15"/>
                <w:szCs w:val="15"/>
                <w:color w:val="231F20"/>
              </w:rPr>
              <w:t xml:space="preserve"> </w:t>
            </w:r>
            <w:r>
              <w:rPr>
                <w:rFonts w:ascii="Arial" w:hAnsi="Arial" w:eastAsia="Arial" w:cs="Arial"/>
                <w:sz w:val="15"/>
                <w:szCs w:val="15"/>
                <w:color w:val="231F20"/>
              </w:rPr>
              <w:t>BQI</w:t>
            </w:r>
            <w:r>
              <w:rPr>
                <w:rFonts w:ascii="Arial" w:hAnsi="Arial" w:eastAsia="Arial" w:cs="Arial"/>
                <w:sz w:val="15"/>
                <w:szCs w:val="15"/>
                <w:color w:val="231F20"/>
                <w:spacing w:val="347"/>
              </w:rPr>
              <w:t>)</w:t>
            </w:r>
          </w:p>
        </w:tc>
        <w:tc>
          <w:tcPr>
            <w:shd w:val="clear" w:fill="DDE7ED"/>
            <w:tcW w:w="994" w:type="dxa"/>
            <w:vAlign w:val="top"/>
            <w:vMerge w:val="restart"/>
            <w:tcBorders>
              <w:bottom w:val="none" w:color="000000" w:sz="2" w:space="0"/>
            </w:tcBorders>
          </w:tcPr>
          <w:p>
            <w:pPr>
              <w:ind w:left="19" w:right="57" w:firstLine="4"/>
              <w:spacing w:before="95" w:line="353" w:lineRule="auto"/>
              <w:rPr>
                <w:rFonts w:ascii="Arial" w:hAnsi="Arial" w:eastAsia="Arial" w:cs="Arial"/>
                <w:sz w:val="15"/>
                <w:szCs w:val="15"/>
              </w:rPr>
            </w:pPr>
            <w:r>
              <w:rPr>
                <w:rFonts w:ascii="Arial" w:hAnsi="Arial" w:eastAsia="Arial" w:cs="Arial"/>
                <w:sz w:val="15"/>
                <w:szCs w:val="15"/>
                <w:color w:val="231F20"/>
                <w:spacing w:val="-3"/>
              </w:rPr>
              <w:t>It</w:t>
            </w:r>
            <w:r>
              <w:rPr>
                <w:rFonts w:ascii="Arial" w:hAnsi="Arial" w:eastAsia="Arial" w:cs="Arial"/>
                <w:sz w:val="15"/>
                <w:szCs w:val="15"/>
                <w:color w:val="231F20"/>
                <w:spacing w:val="-6"/>
              </w:rPr>
              <w:t xml:space="preserve"> </w:t>
            </w:r>
            <w:r>
              <w:rPr>
                <w:rFonts w:ascii="Arial" w:hAnsi="Arial" w:eastAsia="Arial" w:cs="Arial"/>
                <w:sz w:val="15"/>
                <w:szCs w:val="15"/>
                <w:color w:val="231F20"/>
                <w:spacing w:val="-3"/>
              </w:rPr>
              <w:t>will</w:t>
            </w:r>
            <w:r>
              <w:rPr>
                <w:rFonts w:ascii="Arial" w:hAnsi="Arial" w:eastAsia="Arial" w:cs="Arial"/>
                <w:sz w:val="15"/>
                <w:szCs w:val="15"/>
                <w:color w:val="231F20"/>
                <w:spacing w:val="-4"/>
              </w:rPr>
              <w:t xml:space="preserve"> </w:t>
            </w:r>
            <w:r>
              <w:rPr>
                <w:rFonts w:ascii="Arial" w:hAnsi="Arial" w:eastAsia="Arial" w:cs="Arial"/>
                <w:sz w:val="15"/>
                <w:szCs w:val="15"/>
                <w:color w:val="231F20"/>
                <w:spacing w:val="-3"/>
              </w:rPr>
              <w:t>never</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be</w:t>
            </w:r>
            <w:r>
              <w:rPr>
                <w:rFonts w:ascii="Arial" w:hAnsi="Arial" w:eastAsia="Arial" w:cs="Arial"/>
                <w:sz w:val="15"/>
                <w:szCs w:val="15"/>
                <w:color w:val="231F20"/>
              </w:rPr>
              <w:t xml:space="preserve"> </w:t>
            </w:r>
            <w:r>
              <w:rPr>
                <w:rFonts w:ascii="Arial" w:hAnsi="Arial" w:eastAsia="Arial" w:cs="Arial"/>
                <w:sz w:val="15"/>
                <w:szCs w:val="15"/>
                <w:color w:val="231F20"/>
                <w:spacing w:val="-4"/>
              </w:rPr>
              <w:t>t</w:t>
            </w:r>
            <w:r>
              <w:rPr>
                <w:rFonts w:ascii="Arial" w:hAnsi="Arial" w:eastAsia="Arial" w:cs="Arial"/>
                <w:sz w:val="15"/>
                <w:szCs w:val="15"/>
                <w:color w:val="231F20"/>
                <w:spacing w:val="-3"/>
              </w:rPr>
              <w:t>h</w:t>
            </w:r>
            <w:r>
              <w:rPr>
                <w:rFonts w:ascii="Arial" w:hAnsi="Arial" w:eastAsia="Arial" w:cs="Arial"/>
                <w:sz w:val="15"/>
                <w:szCs w:val="15"/>
                <w:color w:val="231F20"/>
                <w:spacing w:val="-2"/>
              </w:rPr>
              <w:t>e</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same</w:t>
            </w:r>
          </w:p>
        </w:tc>
        <w:tc>
          <w:tcPr>
            <w:shd w:val="clear" w:fill="DDE7ED"/>
            <w:tcW w:w="266" w:type="dxa"/>
            <w:vAlign w:val="top"/>
            <w:gridSpan w:val="3"/>
            <w:tcBorders>
              <w:right w:val="none" w:color="000000" w:sz="8" w:space="0"/>
              <w:bottom w:val="none" w:color="000000" w:sz="2" w:space="0"/>
            </w:tcBorders>
          </w:tcPr>
          <w:p>
            <w:pPr>
              <w:ind w:left="31"/>
              <w:spacing w:before="122" w:line="203" w:lineRule="auto"/>
              <w:rPr>
                <w:rFonts w:ascii="Arial" w:hAnsi="Arial" w:eastAsia="Arial" w:cs="Arial"/>
                <w:sz w:val="15"/>
                <w:szCs w:val="15"/>
              </w:rPr>
            </w:pPr>
            <w:r>
              <w:rPr>
                <w:rFonts w:ascii="Arial" w:hAnsi="Arial" w:eastAsia="Arial" w:cs="Arial"/>
                <w:sz w:val="15"/>
                <w:szCs w:val="15"/>
                <w:color w:val="231F20"/>
                <w:spacing w:val="-17"/>
              </w:rPr>
              <w:t>1</w:t>
            </w:r>
            <w:r>
              <w:rPr>
                <w:rFonts w:ascii="Arial" w:hAnsi="Arial" w:eastAsia="Arial" w:cs="Arial"/>
                <w:sz w:val="15"/>
                <w:szCs w:val="15"/>
                <w:color w:val="231F20"/>
                <w:spacing w:val="-14"/>
              </w:rPr>
              <w:t>SF</w:t>
            </w:r>
          </w:p>
        </w:tc>
        <w:tc>
          <w:tcPr>
            <w:shd w:val="clear" w:fill="DDE7ED"/>
            <w:tcW w:w="455" w:type="dxa"/>
            <w:vAlign w:val="top"/>
            <w:tcBorders>
              <w:left w:val="none" w:color="000000" w:sz="8" w:space="0"/>
              <w:bottom w:val="none" w:color="000000" w:sz="2" w:space="0"/>
            </w:tcBorders>
          </w:tcPr>
          <w:p>
            <w:pPr>
              <w:ind w:firstLine="1"/>
              <w:spacing w:before="44" w:line="244" w:lineRule="exact"/>
              <w:textAlignment w:val="center"/>
              <w:rPr/>
            </w:pPr>
            <w:r>
              <w:drawing>
                <wp:inline distT="0" distB="0" distL="0" distR="0">
                  <wp:extent cx="286511" cy="154685"/>
                  <wp:effectExtent l="0" t="0" r="0" b="0"/>
                  <wp:docPr id="1758" name="IM 1758"/>
                  <wp:cNvGraphicFramePr/>
                  <a:graphic>
                    <a:graphicData uri="http://schemas.openxmlformats.org/drawingml/2006/picture">
                      <pic:pic>
                        <pic:nvPicPr>
                          <pic:cNvPr id="1758" name="IM 1758"/>
                          <pic:cNvPicPr/>
                        </pic:nvPicPr>
                        <pic:blipFill>
                          <a:blip r:embed="rId1386"/>
                          <a:stretch>
                            <a:fillRect/>
                          </a:stretch>
                        </pic:blipFill>
                        <pic:spPr>
                          <a:xfrm rot="0">
                            <a:off x="0" y="0"/>
                            <a:ext cx="286511" cy="154685"/>
                          </a:xfrm>
                          <a:prstGeom prst="rect">
                            <a:avLst/>
                          </a:prstGeom>
                        </pic:spPr>
                      </pic:pic>
                    </a:graphicData>
                  </a:graphic>
                </wp:inline>
              </w:drawing>
            </w:r>
          </w:p>
        </w:tc>
        <w:tc>
          <w:tcPr>
            <w:tcW w:w="698" w:type="dxa"/>
            <w:vAlign w:val="top"/>
            <w:vMerge w:val="restart"/>
            <w:tcBorders>
              <w:bottom w:val="none" w:color="000000" w:sz="2" w:space="0"/>
            </w:tcBorders>
          </w:tcPr>
          <w:p>
            <w:pPr>
              <w:ind w:firstLine="1"/>
              <w:spacing w:line="641" w:lineRule="exact"/>
              <w:textAlignment w:val="center"/>
              <w:rPr/>
            </w:pPr>
            <w:r>
              <w:drawing>
                <wp:inline distT="0" distB="0" distL="0" distR="0">
                  <wp:extent cx="439419" cy="406780"/>
                  <wp:effectExtent l="0" t="0" r="0" b="0"/>
                  <wp:docPr id="1759" name="IM 1759"/>
                  <wp:cNvGraphicFramePr/>
                  <a:graphic>
                    <a:graphicData uri="http://schemas.openxmlformats.org/drawingml/2006/picture">
                      <pic:pic>
                        <pic:nvPicPr>
                          <pic:cNvPr id="1759" name="IM 1759"/>
                          <pic:cNvPicPr/>
                        </pic:nvPicPr>
                        <pic:blipFill>
                          <a:blip r:embed="rId1387"/>
                          <a:stretch>
                            <a:fillRect/>
                          </a:stretch>
                        </pic:blipFill>
                        <pic:spPr>
                          <a:xfrm rot="0">
                            <a:off x="0" y="0"/>
                            <a:ext cx="439419" cy="406780"/>
                          </a:xfrm>
                          <a:prstGeom prst="rect">
                            <a:avLst/>
                          </a:prstGeom>
                        </pic:spPr>
                      </pic:pic>
                    </a:graphicData>
                  </a:graphic>
                </wp:inline>
              </w:drawing>
            </w:r>
          </w:p>
        </w:tc>
        <w:tc>
          <w:tcPr>
            <w:shd w:val="clear" w:fill="DDE7ED"/>
            <w:tcW w:w="1683" w:type="dxa"/>
            <w:vAlign w:val="top"/>
            <w:vMerge w:val="restart"/>
            <w:tcBorders>
              <w:bottom w:val="none" w:color="000000" w:sz="2" w:space="0"/>
            </w:tcBorders>
          </w:tcPr>
          <w:p>
            <w:pPr>
              <w:ind w:left="30"/>
              <w:spacing w:before="5" w:line="222" w:lineRule="auto"/>
              <w:rPr>
                <w:rFonts w:ascii="Arial" w:hAnsi="Arial" w:eastAsia="Arial" w:cs="Arial"/>
                <w:sz w:val="15"/>
                <w:szCs w:val="15"/>
              </w:rPr>
            </w:pPr>
            <w:r>
              <w:drawing>
                <wp:anchor distT="0" distB="0" distL="0" distR="0" simplePos="0" relativeHeight="264487936" behindDoc="0" locked="0" layoutInCell="1" allowOverlap="1">
                  <wp:simplePos x="0" y="0"/>
                  <wp:positionH relativeFrom="column">
                    <wp:posOffset>11049</wp:posOffset>
                  </wp:positionH>
                  <wp:positionV relativeFrom="paragraph">
                    <wp:posOffset>86024</wp:posOffset>
                  </wp:positionV>
                  <wp:extent cx="741972" cy="154685"/>
                  <wp:effectExtent l="0" t="0" r="0" b="0"/>
                  <wp:wrapNone/>
                  <wp:docPr id="1760" name="IM 1760"/>
                  <wp:cNvGraphicFramePr/>
                  <a:graphic>
                    <a:graphicData uri="http://schemas.openxmlformats.org/drawingml/2006/picture">
                      <pic:pic>
                        <pic:nvPicPr>
                          <pic:cNvPr id="1760" name="IM 1760"/>
                          <pic:cNvPicPr/>
                        </pic:nvPicPr>
                        <pic:blipFill>
                          <a:blip r:embed="rId1388"/>
                          <a:stretch>
                            <a:fillRect/>
                          </a:stretch>
                        </pic:blipFill>
                        <pic:spPr>
                          <a:xfrm rot="0">
                            <a:off x="0" y="0"/>
                            <a:ext cx="741972" cy="154685"/>
                          </a:xfrm>
                          <a:prstGeom prst="rect">
                            <a:avLst/>
                          </a:prstGeom>
                        </pic:spPr>
                      </pic:pic>
                    </a:graphicData>
                  </a:graphic>
                </wp:anchor>
              </w:drawing>
            </w:r>
            <w:r>
              <w:drawing>
                <wp:anchor distT="0" distB="0" distL="0" distR="0" simplePos="0" relativeHeight="264486912" behindDoc="0" locked="0" layoutInCell="1" allowOverlap="1">
                  <wp:simplePos x="0" y="0"/>
                  <wp:positionH relativeFrom="rightMargin">
                    <wp:posOffset>-779398</wp:posOffset>
                  </wp:positionH>
                  <wp:positionV relativeFrom="topMargin">
                    <wp:posOffset>254</wp:posOffset>
                  </wp:positionV>
                  <wp:extent cx="780288" cy="124967"/>
                  <wp:effectExtent l="0" t="0" r="0" b="0"/>
                  <wp:wrapNone/>
                  <wp:docPr id="1761" name="IM 1761"/>
                  <wp:cNvGraphicFramePr/>
                  <a:graphic>
                    <a:graphicData uri="http://schemas.openxmlformats.org/drawingml/2006/picture">
                      <pic:pic>
                        <pic:nvPicPr>
                          <pic:cNvPr id="1761" name="IM 1761"/>
                          <pic:cNvPicPr/>
                        </pic:nvPicPr>
                        <pic:blipFill>
                          <a:blip r:embed="rId1389"/>
                          <a:stretch>
                            <a:fillRect/>
                          </a:stretch>
                        </pic:blipFill>
                        <pic:spPr>
                          <a:xfrm rot="0">
                            <a:off x="0" y="0"/>
                            <a:ext cx="780288" cy="124967"/>
                          </a:xfrm>
                          <a:prstGeom prst="rect">
                            <a:avLst/>
                          </a:prstGeom>
                        </pic:spPr>
                      </pic:pic>
                    </a:graphicData>
                  </a:graphic>
                </wp:anchor>
              </w:drawing>
            </w:r>
            <w:r>
              <w:drawing>
                <wp:anchor distT="0" distB="0" distL="0" distR="0" simplePos="0" relativeHeight="264488960" behindDoc="0" locked="0" layoutInCell="1" allowOverlap="1">
                  <wp:simplePos x="0" y="0"/>
                  <wp:positionH relativeFrom="rightMargin">
                    <wp:posOffset>-1054480</wp:posOffset>
                  </wp:positionH>
                  <wp:positionV relativeFrom="topMargin">
                    <wp:posOffset>200152</wp:posOffset>
                  </wp:positionV>
                  <wp:extent cx="282321" cy="154685"/>
                  <wp:effectExtent l="0" t="0" r="0" b="0"/>
                  <wp:wrapNone/>
                  <wp:docPr id="1762" name="IM 1762"/>
                  <wp:cNvGraphicFramePr/>
                  <a:graphic>
                    <a:graphicData uri="http://schemas.openxmlformats.org/drawingml/2006/picture">
                      <pic:pic>
                        <pic:nvPicPr>
                          <pic:cNvPr id="1762" name="IM 1762"/>
                          <pic:cNvPicPr/>
                        </pic:nvPicPr>
                        <pic:blipFill>
                          <a:blip r:embed="rId1390"/>
                          <a:stretch>
                            <a:fillRect/>
                          </a:stretch>
                        </pic:blipFill>
                        <pic:spPr>
                          <a:xfrm rot="0">
                            <a:off x="0" y="0"/>
                            <a:ext cx="282321" cy="154685"/>
                          </a:xfrm>
                          <a:prstGeom prst="rect">
                            <a:avLst/>
                          </a:prstGeom>
                        </pic:spPr>
                      </pic:pic>
                    </a:graphicData>
                  </a:graphic>
                </wp:anchor>
              </w:drawing>
            </w:r>
            <w:r>
              <w:rPr>
                <w:rFonts w:ascii="Arial" w:hAnsi="Arial" w:eastAsia="Arial" w:cs="Arial"/>
                <w:sz w:val="15"/>
                <w:szCs w:val="15"/>
                <w:color w:val="231F20"/>
                <w:spacing w:val="-6"/>
              </w:rPr>
              <w:t>Login</w:t>
            </w:r>
            <w:r>
              <w:rPr>
                <w:rFonts w:ascii="Arial" w:hAnsi="Arial" w:eastAsia="Arial" w:cs="Arial"/>
                <w:sz w:val="15"/>
                <w:szCs w:val="15"/>
                <w:color w:val="231F20"/>
                <w:spacing w:val="-5"/>
              </w:rPr>
              <w:t>D</w:t>
            </w:r>
          </w:p>
        </w:tc>
        <w:tc>
          <w:tcPr>
            <w:shd w:val="clear" w:fill="DDE7ED"/>
            <w:tcW w:w="712" w:type="dxa"/>
            <w:vAlign w:val="top"/>
            <w:vMerge w:val="restart"/>
            <w:tcBorders>
              <w:bottom w:val="none" w:color="000000" w:sz="2" w:space="0"/>
            </w:tcBorders>
          </w:tcPr>
          <w:p>
            <w:pPr>
              <w:ind w:firstLine="14"/>
              <w:spacing w:before="44" w:line="244" w:lineRule="exact"/>
              <w:textAlignment w:val="center"/>
              <w:rPr/>
            </w:pPr>
            <w:r>
              <w:drawing>
                <wp:inline distT="0" distB="0" distL="0" distR="0">
                  <wp:extent cx="289178" cy="154685"/>
                  <wp:effectExtent l="0" t="0" r="0" b="0"/>
                  <wp:docPr id="1763" name="IM 1763"/>
                  <wp:cNvGraphicFramePr/>
                  <a:graphic>
                    <a:graphicData uri="http://schemas.openxmlformats.org/drawingml/2006/picture">
                      <pic:pic>
                        <pic:nvPicPr>
                          <pic:cNvPr id="1763" name="IM 1763"/>
                          <pic:cNvPicPr/>
                        </pic:nvPicPr>
                        <pic:blipFill>
                          <a:blip r:embed="rId335"/>
                          <a:stretch>
                            <a:fillRect/>
                          </a:stretch>
                        </pic:blipFill>
                        <pic:spPr>
                          <a:xfrm rot="0">
                            <a:off x="0" y="0"/>
                            <a:ext cx="289178" cy="154685"/>
                          </a:xfrm>
                          <a:prstGeom prst="rect">
                            <a:avLst/>
                          </a:prstGeom>
                        </pic:spPr>
                      </pic:pic>
                    </a:graphicData>
                  </a:graphic>
                </wp:inline>
              </w:drawing>
            </w:r>
          </w:p>
        </w:tc>
      </w:tr>
      <w:tr>
        <w:trPr>
          <w:trHeight w:val="319" w:hRule="atLeast"/>
        </w:trPr>
        <w:tc>
          <w:tcPr>
            <w:tcW w:w="998" w:type="dxa"/>
            <w:vAlign w:val="top"/>
            <w:gridSpan w:val="3"/>
            <w:vMerge w:val="continue"/>
            <w:tcBorders>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1" w:type="dxa"/>
            <w:vAlign w:val="top"/>
            <w:gridSpan w:val="4"/>
            <w:tcBorders>
              <w:top w:val="none" w:color="000000" w:sz="2" w:space="0"/>
            </w:tcBorders>
          </w:tcPr>
          <w:p>
            <w:pPr>
              <w:ind w:firstLine="15"/>
              <w:spacing w:before="40" w:line="243" w:lineRule="exact"/>
              <w:textAlignment w:val="center"/>
              <w:rPr/>
            </w:pPr>
            <w:r>
              <w:drawing>
                <wp:inline distT="0" distB="0" distL="0" distR="0">
                  <wp:extent cx="344042" cy="154685"/>
                  <wp:effectExtent l="0" t="0" r="0" b="0"/>
                  <wp:docPr id="1764" name="IM 1764"/>
                  <wp:cNvGraphicFramePr/>
                  <a:graphic>
                    <a:graphicData uri="http://schemas.openxmlformats.org/drawingml/2006/picture">
                      <pic:pic>
                        <pic:nvPicPr>
                          <pic:cNvPr id="1764" name="IM 1764"/>
                          <pic:cNvPicPr/>
                        </pic:nvPicPr>
                        <pic:blipFill>
                          <a:blip r:embed="rId1391"/>
                          <a:stretch>
                            <a:fillRect/>
                          </a:stretch>
                        </pic:blipFill>
                        <pic:spPr>
                          <a:xfrm rot="0">
                            <a:off x="0" y="0"/>
                            <a:ext cx="344042" cy="154685"/>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3"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1686" w:hRule="atLeast"/>
        </w:trPr>
        <w:tc>
          <w:tcPr>
            <w:tcW w:w="998" w:type="dxa"/>
            <w:vAlign w:val="top"/>
            <w:gridSpan w:val="3"/>
          </w:tcPr>
          <w:p>
            <w:pPr>
              <w:ind w:left="29"/>
              <w:spacing w:before="221" w:line="200" w:lineRule="auto"/>
              <w:rPr>
                <w:rFonts w:ascii="Arial" w:hAnsi="Arial" w:eastAsia="Arial" w:cs="Arial"/>
                <w:sz w:val="15"/>
                <w:szCs w:val="15"/>
              </w:rPr>
            </w:pPr>
            <w:r>
              <w:drawing>
                <wp:anchor distT="0" distB="0" distL="0" distR="0" simplePos="0" relativeHeight="264469504" behindDoc="1" locked="0" layoutInCell="1" allowOverlap="1">
                  <wp:simplePos x="0" y="0"/>
                  <wp:positionH relativeFrom="rightMargin">
                    <wp:posOffset>-256539</wp:posOffset>
                  </wp:positionH>
                  <wp:positionV relativeFrom="topMargin">
                    <wp:posOffset>90170</wp:posOffset>
                  </wp:positionV>
                  <wp:extent cx="256032" cy="154685"/>
                  <wp:effectExtent l="0" t="0" r="0" b="0"/>
                  <wp:wrapNone/>
                  <wp:docPr id="1765" name="IM 1765"/>
                  <wp:cNvGraphicFramePr/>
                  <a:graphic>
                    <a:graphicData uri="http://schemas.openxmlformats.org/drawingml/2006/picture">
                      <pic:pic>
                        <pic:nvPicPr>
                          <pic:cNvPr id="1765" name="IM 1765"/>
                          <pic:cNvPicPr/>
                        </pic:nvPicPr>
                        <pic:blipFill>
                          <a:blip r:embed="rId1377"/>
                          <a:stretch>
                            <a:fillRect/>
                          </a:stretch>
                        </pic:blipFill>
                        <pic:spPr>
                          <a:xfrm rot="0">
                            <a:off x="0" y="0"/>
                            <a:ext cx="256032" cy="154685"/>
                          </a:xfrm>
                          <a:prstGeom prst="rect">
                            <a:avLst/>
                          </a:prstGeom>
                        </pic:spPr>
                      </pic:pic>
                    </a:graphicData>
                  </a:graphic>
                </wp:anchor>
              </w:drawing>
            </w:r>
            <w:r>
              <w:drawing>
                <wp:anchor distT="0" distB="0" distL="0" distR="0" simplePos="0" relativeHeight="264468480" behindDoc="1" locked="0" layoutInCell="1" allowOverlap="1">
                  <wp:simplePos x="0" y="0"/>
                  <wp:positionH relativeFrom="rightMargin">
                    <wp:posOffset>-383793</wp:posOffset>
                  </wp:positionH>
                  <wp:positionV relativeFrom="topMargin">
                    <wp:posOffset>90170</wp:posOffset>
                  </wp:positionV>
                  <wp:extent cx="210312" cy="154685"/>
                  <wp:effectExtent l="0" t="0" r="0" b="0"/>
                  <wp:wrapNone/>
                  <wp:docPr id="1766" name="IM 1766"/>
                  <wp:cNvGraphicFramePr/>
                  <a:graphic>
                    <a:graphicData uri="http://schemas.openxmlformats.org/drawingml/2006/picture">
                      <pic:pic>
                        <pic:nvPicPr>
                          <pic:cNvPr id="1766" name="IM 1766"/>
                          <pic:cNvPicPr/>
                        </pic:nvPicPr>
                        <pic:blipFill>
                          <a:blip r:embed="rId952"/>
                          <a:stretch>
                            <a:fillRect/>
                          </a:stretch>
                        </pic:blipFill>
                        <pic:spPr>
                          <a:xfrm rot="0">
                            <a:off x="0" y="0"/>
                            <a:ext cx="210312" cy="154685"/>
                          </a:xfrm>
                          <a:prstGeom prst="rect">
                            <a:avLst/>
                          </a:prstGeom>
                        </pic:spPr>
                      </pic:pic>
                    </a:graphicData>
                  </a:graphic>
                </wp:anchor>
              </w:drawing>
            </w:r>
            <w:r>
              <w:rPr>
                <w:rFonts w:ascii="Arial" w:hAnsi="Arial" w:eastAsia="Arial" w:cs="Arial"/>
                <w:sz w:val="15"/>
                <w:szCs w:val="15"/>
                <w:color w:val="231F20"/>
                <w:spacing w:val="11"/>
              </w:rPr>
              <w:t>2</w:t>
            </w:r>
            <w:r>
              <w:rPr>
                <w:rFonts w:ascii="Arial" w:hAnsi="Arial" w:eastAsia="Arial" w:cs="Arial"/>
                <w:sz w:val="15"/>
                <w:szCs w:val="15"/>
                <w:color w:val="231F20"/>
                <w:spacing w:val="10"/>
              </w:rPr>
              <w:t>020</w:t>
            </w:r>
          </w:p>
          <w:p>
            <w:pPr>
              <w:ind w:firstLine="20"/>
              <w:spacing w:before="93" w:line="243" w:lineRule="exact"/>
              <w:textAlignment w:val="center"/>
              <w:rPr/>
            </w:pPr>
            <w:r>
              <w:drawing>
                <wp:inline distT="0" distB="0" distL="0" distR="0">
                  <wp:extent cx="201168" cy="154686"/>
                  <wp:effectExtent l="0" t="0" r="0" b="0"/>
                  <wp:docPr id="1767" name="IM 1767"/>
                  <wp:cNvGraphicFramePr/>
                  <a:graphic>
                    <a:graphicData uri="http://schemas.openxmlformats.org/drawingml/2006/picture">
                      <pic:pic>
                        <pic:nvPicPr>
                          <pic:cNvPr id="1767" name="IM 1767"/>
                          <pic:cNvPicPr/>
                        </pic:nvPicPr>
                        <pic:blipFill>
                          <a:blip r:embed="rId637"/>
                          <a:stretch>
                            <a:fillRect/>
                          </a:stretch>
                        </pic:blipFill>
                        <pic:spPr>
                          <a:xfrm rot="0">
                            <a:off x="0" y="0"/>
                            <a:ext cx="201168" cy="154686"/>
                          </a:xfrm>
                          <a:prstGeom prst="rect">
                            <a:avLst/>
                          </a:prstGeom>
                        </pic:spPr>
                      </pic:pic>
                    </a:graphicData>
                  </a:graphic>
                </wp:inline>
              </w:drawing>
            </w:r>
          </w:p>
        </w:tc>
        <w:tc>
          <w:tcPr>
            <w:tcW w:w="1013" w:type="dxa"/>
            <w:vAlign w:val="top"/>
          </w:tcPr>
          <w:p>
            <w:pPr>
              <w:ind w:left="14"/>
              <w:spacing w:before="220" w:line="201" w:lineRule="auto"/>
              <w:rPr>
                <w:rFonts w:ascii="Arial" w:hAnsi="Arial" w:eastAsia="Arial" w:cs="Arial"/>
                <w:sz w:val="15"/>
                <w:szCs w:val="15"/>
              </w:rPr>
            </w:pPr>
            <w:r>
              <w:rPr>
                <w:rFonts w:ascii="Arial" w:hAnsi="Arial" w:eastAsia="Arial" w:cs="Arial"/>
                <w:sz w:val="15"/>
                <w:szCs w:val="15"/>
                <w:color w:val="231F20"/>
                <w:spacing w:val="-4"/>
                <w:w w:val="65"/>
              </w:rPr>
              <w:t>JMMJ</w:t>
            </w:r>
          </w:p>
        </w:tc>
        <w:tc>
          <w:tcPr>
            <w:tcW w:w="1162" w:type="dxa"/>
            <w:vAlign w:val="top"/>
          </w:tcPr>
          <w:p>
            <w:pPr>
              <w:ind w:left="39"/>
              <w:spacing w:before="220" w:line="201" w:lineRule="auto"/>
              <w:rPr>
                <w:rFonts w:ascii="Arial" w:hAnsi="Arial" w:eastAsia="Arial" w:cs="Arial"/>
                <w:sz w:val="15"/>
                <w:szCs w:val="15"/>
              </w:rPr>
            </w:pPr>
            <w:r>
              <w:rPr>
                <w:rFonts w:ascii="Arial" w:hAnsi="Arial" w:eastAsia="Arial" w:cs="Arial"/>
                <w:sz w:val="15"/>
                <w:szCs w:val="15"/>
                <w:color w:val="231F20"/>
                <w:spacing w:val="-12"/>
              </w:rPr>
              <w:t>.</w:t>
            </w:r>
            <w:r>
              <w:rPr>
                <w:rFonts w:ascii="Arial" w:hAnsi="Arial" w:eastAsia="Arial" w:cs="Arial"/>
                <w:sz w:val="15"/>
                <w:szCs w:val="15"/>
                <w:color w:val="231F20"/>
                <w:spacing w:val="-10"/>
              </w:rPr>
              <w:t xml:space="preserve"> </w:t>
            </w:r>
            <w:r>
              <w:rPr>
                <w:rFonts w:ascii="Arial" w:hAnsi="Arial" w:eastAsia="Arial" w:cs="Arial"/>
                <w:sz w:val="15"/>
                <w:szCs w:val="15"/>
                <w:color w:val="231F20"/>
                <w:spacing w:val="-10"/>
              </w:rPr>
              <w:t>JMWVT</w:t>
            </w:r>
          </w:p>
        </w:tc>
        <w:tc>
          <w:tcPr>
            <w:tcW w:w="994" w:type="dxa"/>
            <w:vAlign w:val="top"/>
          </w:tcPr>
          <w:p>
            <w:pPr>
              <w:ind w:firstLine="15"/>
              <w:spacing w:before="142" w:line="1194" w:lineRule="exact"/>
              <w:textAlignment w:val="center"/>
              <w:rPr/>
            </w:pPr>
            <w:r>
              <w:drawing>
                <wp:inline distT="0" distB="0" distL="0" distR="0">
                  <wp:extent cx="617220" cy="758189"/>
                  <wp:effectExtent l="0" t="0" r="0" b="0"/>
                  <wp:docPr id="1768" name="IM 1768"/>
                  <wp:cNvGraphicFramePr/>
                  <a:graphic>
                    <a:graphicData uri="http://schemas.openxmlformats.org/drawingml/2006/picture">
                      <pic:pic>
                        <pic:nvPicPr>
                          <pic:cNvPr id="1768" name="IM 1768"/>
                          <pic:cNvPicPr/>
                        </pic:nvPicPr>
                        <pic:blipFill>
                          <a:blip r:embed="rId1392"/>
                          <a:stretch>
                            <a:fillRect/>
                          </a:stretch>
                        </pic:blipFill>
                        <pic:spPr>
                          <a:xfrm rot="0">
                            <a:off x="0" y="0"/>
                            <a:ext cx="617220" cy="758189"/>
                          </a:xfrm>
                          <a:prstGeom prst="rect">
                            <a:avLst/>
                          </a:prstGeom>
                        </pic:spPr>
                      </pic:pic>
                    </a:graphicData>
                  </a:graphic>
                </wp:inline>
              </w:drawing>
            </w:r>
          </w:p>
          <w:p>
            <w:pPr>
              <w:ind w:firstLine="15"/>
              <w:spacing w:before="71" w:line="244" w:lineRule="exact"/>
              <w:textAlignment w:val="center"/>
              <w:rPr/>
            </w:pPr>
            <w:r>
              <w:drawing>
                <wp:inline distT="0" distB="0" distL="0" distR="0">
                  <wp:extent cx="482917" cy="154685"/>
                  <wp:effectExtent l="0" t="0" r="0" b="0"/>
                  <wp:docPr id="1769" name="IM 1769"/>
                  <wp:cNvGraphicFramePr/>
                  <a:graphic>
                    <a:graphicData uri="http://schemas.openxmlformats.org/drawingml/2006/picture">
                      <pic:pic>
                        <pic:nvPicPr>
                          <pic:cNvPr id="1769" name="IM 1769"/>
                          <pic:cNvPicPr/>
                        </pic:nvPicPr>
                        <pic:blipFill>
                          <a:blip r:embed="rId1207"/>
                          <a:stretch>
                            <a:fillRect/>
                          </a:stretch>
                        </pic:blipFill>
                        <pic:spPr>
                          <a:xfrm rot="0">
                            <a:off x="0" y="0"/>
                            <a:ext cx="482917" cy="154685"/>
                          </a:xfrm>
                          <a:prstGeom prst="rect">
                            <a:avLst/>
                          </a:prstGeom>
                        </pic:spPr>
                      </pic:pic>
                    </a:graphicData>
                  </a:graphic>
                </wp:inline>
              </w:drawing>
            </w:r>
          </w:p>
        </w:tc>
        <w:tc>
          <w:tcPr>
            <w:tcW w:w="721" w:type="dxa"/>
            <w:vAlign w:val="top"/>
            <w:gridSpan w:val="4"/>
          </w:tcPr>
          <w:p>
            <w:pPr>
              <w:ind w:firstLine="15"/>
              <w:spacing w:before="142" w:line="243" w:lineRule="exact"/>
              <w:textAlignment w:val="center"/>
              <w:rPr/>
            </w:pPr>
            <w:r>
              <w:drawing>
                <wp:inline distT="0" distB="0" distL="0" distR="0">
                  <wp:extent cx="445007" cy="154685"/>
                  <wp:effectExtent l="0" t="0" r="0" b="0"/>
                  <wp:docPr id="1770" name="IM 1770"/>
                  <wp:cNvGraphicFramePr/>
                  <a:graphic>
                    <a:graphicData uri="http://schemas.openxmlformats.org/drawingml/2006/picture">
                      <pic:pic>
                        <pic:nvPicPr>
                          <pic:cNvPr id="1770" name="IM 1770"/>
                          <pic:cNvPicPr/>
                        </pic:nvPicPr>
                        <pic:blipFill>
                          <a:blip r:embed="rId1393"/>
                          <a:stretch>
                            <a:fillRect/>
                          </a:stretch>
                        </pic:blipFill>
                        <pic:spPr>
                          <a:xfrm rot="0">
                            <a:off x="0" y="0"/>
                            <a:ext cx="445007" cy="154685"/>
                          </a:xfrm>
                          <a:prstGeom prst="rect">
                            <a:avLst/>
                          </a:prstGeom>
                        </pic:spPr>
                      </pic:pic>
                    </a:graphicData>
                  </a:graphic>
                </wp:inline>
              </w:drawing>
            </w:r>
          </w:p>
          <w:p>
            <w:pPr>
              <w:ind w:firstLine="15"/>
              <w:spacing w:before="73" w:line="243" w:lineRule="exact"/>
              <w:textAlignment w:val="center"/>
              <w:rPr/>
            </w:pPr>
            <w:r>
              <w:drawing>
                <wp:inline distT="0" distB="0" distL="0" distR="0">
                  <wp:extent cx="202691" cy="154686"/>
                  <wp:effectExtent l="0" t="0" r="0" b="0"/>
                  <wp:docPr id="1771" name="IM 1771"/>
                  <wp:cNvGraphicFramePr/>
                  <a:graphic>
                    <a:graphicData uri="http://schemas.openxmlformats.org/drawingml/2006/picture">
                      <pic:pic>
                        <pic:nvPicPr>
                          <pic:cNvPr id="1771" name="IM 1771"/>
                          <pic:cNvPicPr/>
                        </pic:nvPicPr>
                        <pic:blipFill>
                          <a:blip r:embed="rId207"/>
                          <a:stretch>
                            <a:fillRect/>
                          </a:stretch>
                        </pic:blipFill>
                        <pic:spPr>
                          <a:xfrm rot="0">
                            <a:off x="0" y="0"/>
                            <a:ext cx="202691" cy="154686"/>
                          </a:xfrm>
                          <a:prstGeom prst="rect">
                            <a:avLst/>
                          </a:prstGeom>
                        </pic:spPr>
                      </pic:pic>
                    </a:graphicData>
                  </a:graphic>
                </wp:inline>
              </w:drawing>
            </w:r>
          </w:p>
        </w:tc>
        <w:tc>
          <w:tcPr>
            <w:tcW w:w="698" w:type="dxa"/>
            <w:vAlign w:val="top"/>
          </w:tcPr>
          <w:p>
            <w:pPr>
              <w:ind w:left="27"/>
              <w:spacing w:before="111" w:line="200" w:lineRule="auto"/>
              <w:rPr>
                <w:rFonts w:ascii="Arial" w:hAnsi="Arial" w:eastAsia="Arial" w:cs="Arial"/>
                <w:sz w:val="15"/>
                <w:szCs w:val="15"/>
              </w:rPr>
            </w:pPr>
            <w:r>
              <w:drawing>
                <wp:anchor distT="0" distB="0" distL="0" distR="0" simplePos="0" relativeHeight="264474624" behindDoc="0" locked="0" layoutInCell="1" allowOverlap="1">
                  <wp:simplePos x="0" y="0"/>
                  <wp:positionH relativeFrom="rightMargin">
                    <wp:posOffset>-202945</wp:posOffset>
                  </wp:positionH>
                  <wp:positionV relativeFrom="topMargin">
                    <wp:posOffset>20065</wp:posOffset>
                  </wp:positionV>
                  <wp:extent cx="204216" cy="154686"/>
                  <wp:effectExtent l="0" t="0" r="0" b="0"/>
                  <wp:wrapNone/>
                  <wp:docPr id="1772" name="IM 1772"/>
                  <wp:cNvGraphicFramePr/>
                  <a:graphic>
                    <a:graphicData uri="http://schemas.openxmlformats.org/drawingml/2006/picture">
                      <pic:pic>
                        <pic:nvPicPr>
                          <pic:cNvPr id="1772" name="IM 1772"/>
                          <pic:cNvPicPr/>
                        </pic:nvPicPr>
                        <pic:blipFill>
                          <a:blip r:embed="rId1314"/>
                          <a:stretch>
                            <a:fillRect/>
                          </a:stretch>
                        </pic:blipFill>
                        <pic:spPr>
                          <a:xfrm rot="0">
                            <a:off x="0" y="0"/>
                            <a:ext cx="204216" cy="154686"/>
                          </a:xfrm>
                          <a:prstGeom prst="rect">
                            <a:avLst/>
                          </a:prstGeom>
                        </pic:spPr>
                      </pic:pic>
                    </a:graphicData>
                  </a:graphic>
                </wp:anchor>
              </w:drawing>
            </w:r>
            <w:r>
              <w:rPr>
                <w:rFonts w:ascii="Arial" w:hAnsi="Arial" w:eastAsia="Arial" w:cs="Arial"/>
                <w:sz w:val="15"/>
                <w:szCs w:val="15"/>
                <w:color w:val="231F20"/>
                <w:spacing w:val="7"/>
              </w:rPr>
              <w:t>4300</w:t>
            </w:r>
          </w:p>
          <w:p>
            <w:pPr>
              <w:ind w:firstLine="19"/>
              <w:spacing w:before="45" w:line="243" w:lineRule="exact"/>
              <w:textAlignment w:val="center"/>
              <w:rPr/>
            </w:pPr>
            <w:r>
              <w:drawing>
                <wp:inline distT="0" distB="0" distL="0" distR="0">
                  <wp:extent cx="300609" cy="154686"/>
                  <wp:effectExtent l="0" t="0" r="0" b="0"/>
                  <wp:docPr id="1773" name="IM 1773"/>
                  <wp:cNvGraphicFramePr/>
                  <a:graphic>
                    <a:graphicData uri="http://schemas.openxmlformats.org/drawingml/2006/picture">
                      <pic:pic>
                        <pic:nvPicPr>
                          <pic:cNvPr id="1773" name="IM 1773"/>
                          <pic:cNvPicPr/>
                        </pic:nvPicPr>
                        <pic:blipFill>
                          <a:blip r:embed="rId298"/>
                          <a:stretch>
                            <a:fillRect/>
                          </a:stretch>
                        </pic:blipFill>
                        <pic:spPr>
                          <a:xfrm rot="0">
                            <a:off x="0" y="0"/>
                            <a:ext cx="300609" cy="154686"/>
                          </a:xfrm>
                          <a:prstGeom prst="rect">
                            <a:avLst/>
                          </a:prstGeom>
                        </pic:spPr>
                      </pic:pic>
                    </a:graphicData>
                  </a:graphic>
                </wp:inline>
              </w:drawing>
            </w:r>
          </w:p>
          <w:p>
            <w:pPr>
              <w:ind w:firstLine="17"/>
              <w:spacing w:before="25" w:line="243" w:lineRule="exact"/>
              <w:textAlignment w:val="center"/>
              <w:rPr/>
            </w:pPr>
            <w:r>
              <w:drawing>
                <wp:inline distT="0" distB="0" distL="0" distR="0">
                  <wp:extent cx="428751" cy="154685"/>
                  <wp:effectExtent l="0" t="0" r="0" b="0"/>
                  <wp:docPr id="1774" name="IM 1774"/>
                  <wp:cNvGraphicFramePr/>
                  <a:graphic>
                    <a:graphicData uri="http://schemas.openxmlformats.org/drawingml/2006/picture">
                      <pic:pic>
                        <pic:nvPicPr>
                          <pic:cNvPr id="1774" name="IM 1774"/>
                          <pic:cNvPicPr/>
                        </pic:nvPicPr>
                        <pic:blipFill>
                          <a:blip r:embed="rId1380"/>
                          <a:stretch>
                            <a:fillRect/>
                          </a:stretch>
                        </pic:blipFill>
                        <pic:spPr>
                          <a:xfrm rot="0">
                            <a:off x="0" y="0"/>
                            <a:ext cx="428751" cy="154685"/>
                          </a:xfrm>
                          <a:prstGeom prst="rect">
                            <a:avLst/>
                          </a:prstGeom>
                        </pic:spPr>
                      </pic:pic>
                    </a:graphicData>
                  </a:graphic>
                </wp:inline>
              </w:drawing>
            </w:r>
          </w:p>
        </w:tc>
        <w:tc>
          <w:tcPr>
            <w:tcW w:w="1683" w:type="dxa"/>
            <w:vAlign w:val="top"/>
          </w:tcPr>
          <w:p>
            <w:pPr>
              <w:ind w:firstLine="17"/>
              <w:spacing w:before="125" w:line="243" w:lineRule="exact"/>
              <w:textAlignment w:val="center"/>
              <w:rPr/>
            </w:pPr>
            <w:r>
              <w:drawing>
                <wp:inline distT="0" distB="0" distL="0" distR="0">
                  <wp:extent cx="834009" cy="154686"/>
                  <wp:effectExtent l="0" t="0" r="0" b="0"/>
                  <wp:docPr id="1775" name="IM 1775"/>
                  <wp:cNvGraphicFramePr/>
                  <a:graphic>
                    <a:graphicData uri="http://schemas.openxmlformats.org/drawingml/2006/picture">
                      <pic:pic>
                        <pic:nvPicPr>
                          <pic:cNvPr id="1775" name="IM 1775"/>
                          <pic:cNvPicPr/>
                        </pic:nvPicPr>
                        <pic:blipFill>
                          <a:blip r:embed="rId1394"/>
                          <a:stretch>
                            <a:fillRect/>
                          </a:stretch>
                        </pic:blipFill>
                        <pic:spPr>
                          <a:xfrm rot="0">
                            <a:off x="0" y="0"/>
                            <a:ext cx="834009" cy="154686"/>
                          </a:xfrm>
                          <a:prstGeom prst="rect">
                            <a:avLst/>
                          </a:prstGeom>
                        </pic:spPr>
                      </pic:pic>
                    </a:graphicData>
                  </a:graphic>
                </wp:inline>
              </w:drawing>
            </w:r>
          </w:p>
        </w:tc>
        <w:tc>
          <w:tcPr>
            <w:tcW w:w="712" w:type="dxa"/>
            <w:vAlign w:val="top"/>
          </w:tcPr>
          <w:p>
            <w:pPr>
              <w:ind w:left="179"/>
              <w:spacing w:before="179" w:line="186" w:lineRule="auto"/>
              <w:rPr>
                <w:rFonts w:ascii="Segoe UI Emoji" w:hAnsi="Segoe UI Emoji" w:eastAsia="Segoe UI Emoji" w:cs="Segoe UI Emoji"/>
                <w:sz w:val="14"/>
                <w:szCs w:val="14"/>
              </w:rPr>
            </w:pPr>
            <w:r>
              <w:drawing>
                <wp:anchor distT="0" distB="0" distL="0" distR="0" simplePos="0" relativeHeight="264467456" behindDoc="1" locked="0" layoutInCell="1" allowOverlap="1">
                  <wp:simplePos x="0" y="0"/>
                  <wp:positionH relativeFrom="column">
                    <wp:posOffset>8382</wp:posOffset>
                  </wp:positionH>
                  <wp:positionV relativeFrom="paragraph">
                    <wp:posOffset>141</wp:posOffset>
                  </wp:positionV>
                  <wp:extent cx="438150" cy="236982"/>
                  <wp:effectExtent l="0" t="0" r="0" b="0"/>
                  <wp:wrapNone/>
                  <wp:docPr id="1776" name="IM 1776"/>
                  <wp:cNvGraphicFramePr/>
                  <a:graphic>
                    <a:graphicData uri="http://schemas.openxmlformats.org/drawingml/2006/picture">
                      <pic:pic>
                        <pic:nvPicPr>
                          <pic:cNvPr id="1776" name="IM 1776"/>
                          <pic:cNvPicPr/>
                        </pic:nvPicPr>
                        <pic:blipFill>
                          <a:blip r:embed="rId1395"/>
                          <a:stretch>
                            <a:fillRect/>
                          </a:stretch>
                        </pic:blipFill>
                        <pic:spPr>
                          <a:xfrm rot="0">
                            <a:off x="0" y="0"/>
                            <a:ext cx="438150" cy="236982"/>
                          </a:xfrm>
                          <a:prstGeom prst="rect">
                            <a:avLst/>
                          </a:prstGeom>
                        </pic:spPr>
                      </pic:pic>
                    </a:graphicData>
                  </a:graphic>
                </wp:anchor>
              </w:drawing>
            </w:r>
            <w:r>
              <w:drawing>
                <wp:anchor distT="0" distB="0" distL="0" distR="0" simplePos="0" relativeHeight="264497152" behindDoc="0" locked="0" layoutInCell="1" allowOverlap="1">
                  <wp:simplePos x="0" y="0"/>
                  <wp:positionH relativeFrom="column">
                    <wp:posOffset>9144</wp:posOffset>
                  </wp:positionH>
                  <wp:positionV relativeFrom="paragraph">
                    <wp:posOffset>192926</wp:posOffset>
                  </wp:positionV>
                  <wp:extent cx="437388" cy="358140"/>
                  <wp:effectExtent l="0" t="0" r="0" b="0"/>
                  <wp:wrapNone/>
                  <wp:docPr id="1777" name="IM 1777"/>
                  <wp:cNvGraphicFramePr/>
                  <a:graphic>
                    <a:graphicData uri="http://schemas.openxmlformats.org/drawingml/2006/picture">
                      <pic:pic>
                        <pic:nvPicPr>
                          <pic:cNvPr id="1777" name="IM 1777"/>
                          <pic:cNvPicPr/>
                        </pic:nvPicPr>
                        <pic:blipFill>
                          <a:blip r:embed="rId1396"/>
                          <a:stretch>
                            <a:fillRect/>
                          </a:stretch>
                        </pic:blipFill>
                        <pic:spPr>
                          <a:xfrm rot="0">
                            <a:off x="0" y="0"/>
                            <a:ext cx="437388" cy="358140"/>
                          </a:xfrm>
                          <a:prstGeom prst="rect">
                            <a:avLst/>
                          </a:prstGeom>
                        </pic:spPr>
                      </pic:pic>
                    </a:graphicData>
                  </a:graphic>
                </wp:anchor>
              </w:drawing>
            </w:r>
            <w:r>
              <w:drawing>
                <wp:anchor distT="0" distB="0" distL="0" distR="0" simplePos="0" relativeHeight="264475648" behindDoc="0" locked="0" layoutInCell="1" allowOverlap="1">
                  <wp:simplePos x="0" y="0"/>
                  <wp:positionH relativeFrom="rightMargin">
                    <wp:posOffset>-224916</wp:posOffset>
                  </wp:positionH>
                  <wp:positionV relativeFrom="topMargin">
                    <wp:posOffset>82550</wp:posOffset>
                  </wp:positionV>
                  <wp:extent cx="185928" cy="154685"/>
                  <wp:effectExtent l="0" t="0" r="0" b="0"/>
                  <wp:wrapNone/>
                  <wp:docPr id="1778" name="IM 1778"/>
                  <wp:cNvGraphicFramePr/>
                  <a:graphic>
                    <a:graphicData uri="http://schemas.openxmlformats.org/drawingml/2006/picture">
                      <pic:pic>
                        <pic:nvPicPr>
                          <pic:cNvPr id="1778" name="IM 1778"/>
                          <pic:cNvPicPr/>
                        </pic:nvPicPr>
                        <pic:blipFill>
                          <a:blip r:embed="rId187"/>
                          <a:stretch>
                            <a:fillRect/>
                          </a:stretch>
                        </pic:blipFill>
                        <pic:spPr>
                          <a:xfrm rot="0">
                            <a:off x="0" y="0"/>
                            <a:ext cx="185928" cy="154685"/>
                          </a:xfrm>
                          <a:prstGeom prst="rect">
                            <a:avLst/>
                          </a:prstGeom>
                        </pic:spPr>
                      </pic:pic>
                    </a:graphicData>
                  </a:graphic>
                </wp:anchor>
              </w:drawing>
            </w:r>
            <w:r>
              <w:rPr>
                <w:rFonts w:ascii="Segoe UI Emoji" w:hAnsi="Segoe UI Emoji" w:eastAsia="Segoe UI Emoji" w:cs="Segoe UI Emoji"/>
                <w:sz w:val="14"/>
                <w:szCs w:val="14"/>
                <w:color w:val="231F20"/>
                <w:spacing w:val="51"/>
              </w:rPr>
              <w:t>☕</w:t>
            </w:r>
          </w:p>
          <w:p>
            <w:pPr>
              <w:ind w:firstLine="13"/>
              <w:spacing w:line="223" w:lineRule="exact"/>
              <w:textAlignment w:val="center"/>
              <w:rPr/>
            </w:pPr>
            <w:r>
              <w:pict>
                <v:group id="_x0000_s943" style="mso-position-vertical-relative:line;mso-position-horizontal-relative:char;width:14.55pt;height:11.2pt;" filled="false" stroked="false" coordsize="291,223" coordorigin="0,0">
                  <v:shape id="_x0000_s944" style="position:absolute;left:0;top:-20;width:291;height:243;" filled="false" stroked="false" type="#_x0000_t75">
                    <v:imagedata r:id="rId701"/>
                  </v:shape>
                  <v:shape id="_x0000_s945" style="position:absolute;left:-20;top:-40;width:330;height:283;" filled="false" stroked="false" type="#_x0000_t202">
                    <v:fill on="false"/>
                    <v:stroke on="false"/>
                    <v:path/>
                    <v:imagedata o:title=""/>
                    <o:lock v:ext="edit" aspectratio="false"/>
                    <v:textbox inset="0mm,0mm,0mm,0mm">
                      <w:txbxContent>
                        <w:p>
                          <w:pPr>
                            <w:ind w:left="158"/>
                            <w:spacing w:before="96" w:line="208" w:lineRule="auto"/>
                            <w:rPr>
                              <w:rFonts w:ascii="Arial" w:hAnsi="Arial" w:eastAsia="Arial" w:cs="Arial"/>
                              <w:sz w:val="15"/>
                              <w:szCs w:val="15"/>
                            </w:rPr>
                          </w:pPr>
                          <w:r>
                            <w:rPr>
                              <w:rFonts w:ascii="Arial" w:hAnsi="Arial" w:eastAsia="Arial" w:cs="Arial"/>
                              <w:sz w:val="15"/>
                              <w:szCs w:val="15"/>
                              <w:color w:val="231F20"/>
                              <w:spacing w:val="9"/>
                            </w:rPr>
                            <w:t>յ</w:t>
                          </w:r>
                        </w:p>
                      </w:txbxContent>
                    </v:textbox>
                  </v:shape>
                </v:group>
              </w:pict>
            </w:r>
          </w:p>
        </w:tc>
      </w:tr>
      <w:tr>
        <w:trPr>
          <w:trHeight w:val="507" w:hRule="atLeast"/>
        </w:trPr>
        <w:tc>
          <w:tcPr>
            <w:shd w:val="clear" w:fill="DDE7ED"/>
            <w:tcW w:w="998" w:type="dxa"/>
            <w:vAlign w:val="top"/>
            <w:gridSpan w:val="3"/>
          </w:tcPr>
          <w:p>
            <w:pPr>
              <w:ind w:left="29"/>
              <w:spacing w:before="24" w:line="200" w:lineRule="auto"/>
              <w:rPr>
                <w:rFonts w:ascii="Arial" w:hAnsi="Arial" w:eastAsia="Arial" w:cs="Arial"/>
                <w:sz w:val="15"/>
                <w:szCs w:val="15"/>
              </w:rPr>
            </w:pPr>
            <w:r>
              <w:drawing>
                <wp:anchor distT="0" distB="0" distL="0" distR="0" simplePos="0" relativeHeight="264496128" behindDoc="0" locked="0" layoutInCell="1" allowOverlap="1">
                  <wp:simplePos x="0" y="0"/>
                  <wp:positionH relativeFrom="column">
                    <wp:posOffset>2921</wp:posOffset>
                  </wp:positionH>
                  <wp:positionV relativeFrom="paragraph">
                    <wp:posOffset>1861</wp:posOffset>
                  </wp:positionV>
                  <wp:extent cx="627126" cy="225551"/>
                  <wp:effectExtent l="0" t="0" r="0" b="0"/>
                  <wp:wrapNone/>
                  <wp:docPr id="1779" name="IM 1779"/>
                  <wp:cNvGraphicFramePr/>
                  <a:graphic>
                    <a:graphicData uri="http://schemas.openxmlformats.org/drawingml/2006/picture">
                      <pic:pic>
                        <pic:nvPicPr>
                          <pic:cNvPr id="1779" name="IM 1779"/>
                          <pic:cNvPicPr/>
                        </pic:nvPicPr>
                        <pic:blipFill>
                          <a:blip r:embed="rId1397"/>
                          <a:stretch>
                            <a:fillRect/>
                          </a:stretch>
                        </pic:blipFill>
                        <pic:spPr>
                          <a:xfrm rot="0">
                            <a:off x="0" y="0"/>
                            <a:ext cx="627126" cy="225551"/>
                          </a:xfrm>
                          <a:prstGeom prst="rect">
                            <a:avLst/>
                          </a:prstGeom>
                        </pic:spPr>
                      </pic:pic>
                    </a:graphicData>
                  </a:graphic>
                </wp:anchor>
              </w:drawing>
            </w:r>
            <w:r>
              <w:rPr>
                <w:rFonts w:ascii="Arial" w:hAnsi="Arial" w:eastAsia="Arial" w:cs="Arial"/>
                <w:sz w:val="15"/>
                <w:szCs w:val="15"/>
                <w:color w:val="231F20"/>
                <w:spacing w:val="11"/>
              </w:rPr>
              <w:t>2</w:t>
            </w:r>
            <w:r>
              <w:rPr>
                <w:rFonts w:ascii="Arial" w:hAnsi="Arial" w:eastAsia="Arial" w:cs="Arial"/>
                <w:sz w:val="15"/>
                <w:szCs w:val="15"/>
                <w:color w:val="231F20"/>
                <w:spacing w:val="10"/>
              </w:rPr>
              <w:t>020</w:t>
            </w:r>
          </w:p>
        </w:tc>
        <w:tc>
          <w:tcPr>
            <w:tcW w:w="1013" w:type="dxa"/>
            <w:vAlign w:val="top"/>
          </w:tcPr>
          <w:p>
            <w:pPr>
              <w:spacing w:before="2" w:line="505" w:lineRule="exact"/>
              <w:textAlignment w:val="center"/>
              <w:rPr/>
            </w:pPr>
            <w:r>
              <w:drawing>
                <wp:inline distT="0" distB="0" distL="0" distR="0">
                  <wp:extent cx="638936" cy="320294"/>
                  <wp:effectExtent l="0" t="0" r="0" b="0"/>
                  <wp:docPr id="1780" name="IM 1780"/>
                  <wp:cNvGraphicFramePr/>
                  <a:graphic>
                    <a:graphicData uri="http://schemas.openxmlformats.org/drawingml/2006/picture">
                      <pic:pic>
                        <pic:nvPicPr>
                          <pic:cNvPr id="1780" name="IM 1780"/>
                          <pic:cNvPicPr/>
                        </pic:nvPicPr>
                        <pic:blipFill>
                          <a:blip r:embed="rId1398"/>
                          <a:stretch>
                            <a:fillRect/>
                          </a:stretch>
                        </pic:blipFill>
                        <pic:spPr>
                          <a:xfrm rot="0">
                            <a:off x="0" y="0"/>
                            <a:ext cx="638936" cy="320294"/>
                          </a:xfrm>
                          <a:prstGeom prst="rect">
                            <a:avLst/>
                          </a:prstGeom>
                        </pic:spPr>
                      </pic:pic>
                    </a:graphicData>
                  </a:graphic>
                </wp:inline>
              </w:drawing>
            </w:r>
          </w:p>
        </w:tc>
        <w:tc>
          <w:tcPr>
            <w:shd w:val="clear" w:fill="DDE7ED"/>
            <w:tcW w:w="1162" w:type="dxa"/>
            <w:vAlign w:val="top"/>
          </w:tcPr>
          <w:p>
            <w:pPr>
              <w:ind w:left="23"/>
              <w:spacing w:line="185" w:lineRule="exact"/>
              <w:rPr>
                <w:rFonts w:ascii="Arial" w:hAnsi="Arial" w:eastAsia="Arial" w:cs="Arial"/>
                <w:sz w:val="15"/>
                <w:szCs w:val="15"/>
              </w:rPr>
            </w:pPr>
            <w:r>
              <w:rPr>
                <w:rFonts w:ascii="Arial" w:hAnsi="Arial" w:eastAsia="Arial" w:cs="Arial"/>
                <w:sz w:val="15"/>
                <w:szCs w:val="15"/>
                <w:color w:val="231F20"/>
                <w:spacing w:val="-11"/>
              </w:rPr>
              <w:t>&amp;</w:t>
            </w:r>
            <w:r>
              <w:rPr>
                <w:rFonts w:ascii="Arial" w:hAnsi="Arial" w:eastAsia="Arial" w:cs="Arial"/>
                <w:sz w:val="15"/>
                <w:szCs w:val="15"/>
                <w:color w:val="231F20"/>
                <w:spacing w:val="-9"/>
              </w:rPr>
              <w:t>SEB</w:t>
            </w:r>
          </w:p>
        </w:tc>
        <w:tc>
          <w:tcPr>
            <w:tcW w:w="994" w:type="dxa"/>
            <w:vAlign w:val="top"/>
          </w:tcPr>
          <w:p>
            <w:pPr>
              <w:spacing w:before="2" w:line="505" w:lineRule="exact"/>
              <w:textAlignment w:val="center"/>
              <w:rPr/>
            </w:pPr>
            <w:r>
              <w:drawing>
                <wp:inline distT="0" distB="0" distL="0" distR="0">
                  <wp:extent cx="627126" cy="320294"/>
                  <wp:effectExtent l="0" t="0" r="0" b="0"/>
                  <wp:docPr id="1781" name="IM 1781"/>
                  <wp:cNvGraphicFramePr/>
                  <a:graphic>
                    <a:graphicData uri="http://schemas.openxmlformats.org/drawingml/2006/picture">
                      <pic:pic>
                        <pic:nvPicPr>
                          <pic:cNvPr id="1781" name="IM 1781"/>
                          <pic:cNvPicPr/>
                        </pic:nvPicPr>
                        <pic:blipFill>
                          <a:blip r:embed="rId1399"/>
                          <a:stretch>
                            <a:fillRect/>
                          </a:stretch>
                        </pic:blipFill>
                        <pic:spPr>
                          <a:xfrm rot="0">
                            <a:off x="0" y="0"/>
                            <a:ext cx="627126" cy="320294"/>
                          </a:xfrm>
                          <a:prstGeom prst="rect">
                            <a:avLst/>
                          </a:prstGeom>
                        </pic:spPr>
                      </pic:pic>
                    </a:graphicData>
                  </a:graphic>
                </wp:inline>
              </w:drawing>
            </w:r>
          </w:p>
        </w:tc>
        <w:tc>
          <w:tcPr>
            <w:shd w:val="clear" w:fill="DDE7ED"/>
            <w:tcW w:w="721" w:type="dxa"/>
            <w:vAlign w:val="top"/>
            <w:gridSpan w:val="4"/>
          </w:tcPr>
          <w:p>
            <w:pPr>
              <w:ind w:left="31"/>
              <w:spacing w:before="22" w:line="203" w:lineRule="auto"/>
              <w:rPr>
                <w:rFonts w:ascii="Arial" w:hAnsi="Arial" w:eastAsia="Arial" w:cs="Arial"/>
                <w:sz w:val="15"/>
                <w:szCs w:val="15"/>
              </w:rPr>
            </w:pPr>
            <w:r>
              <w:drawing>
                <wp:anchor distT="0" distB="0" distL="0" distR="0" simplePos="0" relativeHeight="264495104" behindDoc="0" locked="0" layoutInCell="1" allowOverlap="1">
                  <wp:simplePos x="0" y="0"/>
                  <wp:positionH relativeFrom="column">
                    <wp:posOffset>-253</wp:posOffset>
                  </wp:positionH>
                  <wp:positionV relativeFrom="paragraph">
                    <wp:posOffset>1810</wp:posOffset>
                  </wp:positionV>
                  <wp:extent cx="455676" cy="225551"/>
                  <wp:effectExtent l="0" t="0" r="0" b="0"/>
                  <wp:wrapNone/>
                  <wp:docPr id="1782" name="IM 1782"/>
                  <wp:cNvGraphicFramePr/>
                  <a:graphic>
                    <a:graphicData uri="http://schemas.openxmlformats.org/drawingml/2006/picture">
                      <pic:pic>
                        <pic:nvPicPr>
                          <pic:cNvPr id="1782" name="IM 1782"/>
                          <pic:cNvPicPr/>
                        </pic:nvPicPr>
                        <pic:blipFill>
                          <a:blip r:embed="rId1400"/>
                          <a:stretch>
                            <a:fillRect/>
                          </a:stretch>
                        </pic:blipFill>
                        <pic:spPr>
                          <a:xfrm rot="0">
                            <a:off x="0" y="0"/>
                            <a:ext cx="455676" cy="225551"/>
                          </a:xfrm>
                          <a:prstGeom prst="rect">
                            <a:avLst/>
                          </a:prstGeom>
                        </pic:spPr>
                      </pic:pic>
                    </a:graphicData>
                  </a:graphic>
                </wp:anchor>
              </w:drawing>
            </w:r>
            <w:r>
              <w:rPr>
                <w:rFonts w:ascii="Arial" w:hAnsi="Arial" w:eastAsia="Arial" w:cs="Arial"/>
                <w:sz w:val="15"/>
                <w:szCs w:val="15"/>
                <w:color w:val="231F20"/>
                <w:spacing w:val="-17"/>
              </w:rPr>
              <w:t>1</w:t>
            </w:r>
            <w:r>
              <w:rPr>
                <w:rFonts w:ascii="Arial" w:hAnsi="Arial" w:eastAsia="Arial" w:cs="Arial"/>
                <w:sz w:val="15"/>
                <w:szCs w:val="15"/>
                <w:color w:val="231F20"/>
                <w:spacing w:val="-14"/>
              </w:rPr>
              <w:t>SF</w:t>
            </w:r>
          </w:p>
        </w:tc>
        <w:tc>
          <w:tcPr>
            <w:shd w:val="clear" w:fill="DDE7ED"/>
            <w:tcW w:w="698" w:type="dxa"/>
            <w:vAlign w:val="top"/>
          </w:tcPr>
          <w:p>
            <w:pPr>
              <w:ind w:firstLine="17"/>
              <w:spacing w:before="2" w:line="186" w:lineRule="exact"/>
              <w:textAlignment w:val="center"/>
              <w:rPr/>
            </w:pPr>
            <w:r>
              <w:pict>
                <v:group id="_x0000_s946" style="mso-position-vertical-relative:line;mso-position-horizontal-relative:char;width:15pt;height:9.35pt;" filled="false" stroked="false" coordsize="300,187" coordorigin="0,0">
                  <v:shape id="_x0000_s947" style="position:absolute;left:0;top:0;width:300;height:187;" filled="false" stroked="false" type="#_x0000_t75">
                    <v:imagedata r:id="rId1401"/>
                  </v:shape>
                  <v:shape id="_x0000_s948" style="position:absolute;left:-20;top:-20;width:340;height:227;" filled="false" stroked="false" type="#_x0000_t202">
                    <v:fill on="false"/>
                    <v:stroke on="false"/>
                    <v:path/>
                    <v:imagedata o:title=""/>
                    <o:lock v:ext="edit" aspectratio="false"/>
                    <v:textbox inset="0mm,0mm,0mm,0mm">
                      <w:txbxContent>
                        <w:p>
                          <w:pPr>
                            <w:ind w:left="192"/>
                            <w:spacing w:before="43"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shd w:val="clear" w:fill="DDE7ED"/>
            <w:tcW w:w="1683" w:type="dxa"/>
            <w:vAlign w:val="top"/>
          </w:tcPr>
          <w:p>
            <w:pPr>
              <w:ind w:firstLine="18"/>
              <w:spacing w:before="2" w:line="186" w:lineRule="exact"/>
              <w:textAlignment w:val="center"/>
              <w:rPr/>
            </w:pPr>
            <w:r>
              <w:drawing>
                <wp:inline distT="0" distB="0" distL="0" distR="0">
                  <wp:extent cx="288035" cy="118110"/>
                  <wp:effectExtent l="0" t="0" r="0" b="0"/>
                  <wp:docPr id="1783" name="IM 1783"/>
                  <wp:cNvGraphicFramePr/>
                  <a:graphic>
                    <a:graphicData uri="http://schemas.openxmlformats.org/drawingml/2006/picture">
                      <pic:pic>
                        <pic:nvPicPr>
                          <pic:cNvPr id="1783" name="IM 1783"/>
                          <pic:cNvPicPr/>
                        </pic:nvPicPr>
                        <pic:blipFill>
                          <a:blip r:embed="rId1402"/>
                          <a:stretch>
                            <a:fillRect/>
                          </a:stretch>
                        </pic:blipFill>
                        <pic:spPr>
                          <a:xfrm rot="0">
                            <a:off x="0" y="0"/>
                            <a:ext cx="288035" cy="118110"/>
                          </a:xfrm>
                          <a:prstGeom prst="rect">
                            <a:avLst/>
                          </a:prstGeom>
                        </pic:spPr>
                      </pic:pic>
                    </a:graphicData>
                  </a:graphic>
                </wp:inline>
              </w:drawing>
            </w:r>
          </w:p>
        </w:tc>
        <w:tc>
          <w:tcPr>
            <w:tcW w:w="712" w:type="dxa"/>
            <w:vAlign w:val="top"/>
          </w:tcPr>
          <w:p>
            <w:pPr>
              <w:ind w:firstLine="1"/>
              <w:spacing w:before="2" w:line="505" w:lineRule="exact"/>
              <w:textAlignment w:val="center"/>
              <w:rPr/>
            </w:pPr>
            <w:r>
              <w:drawing>
                <wp:inline distT="0" distB="0" distL="0" distR="0">
                  <wp:extent cx="445770" cy="320294"/>
                  <wp:effectExtent l="0" t="0" r="0" b="0"/>
                  <wp:docPr id="1784" name="IM 1784"/>
                  <wp:cNvGraphicFramePr/>
                  <a:graphic>
                    <a:graphicData uri="http://schemas.openxmlformats.org/drawingml/2006/picture">
                      <pic:pic>
                        <pic:nvPicPr>
                          <pic:cNvPr id="1784" name="IM 1784"/>
                          <pic:cNvPicPr/>
                        </pic:nvPicPr>
                        <pic:blipFill>
                          <a:blip r:embed="rId1403"/>
                          <a:stretch>
                            <a:fillRect/>
                          </a:stretch>
                        </pic:blipFill>
                        <pic:spPr>
                          <a:xfrm rot="0">
                            <a:off x="0" y="0"/>
                            <a:ext cx="445770" cy="320294"/>
                          </a:xfrm>
                          <a:prstGeom prst="rect">
                            <a:avLst/>
                          </a:prstGeom>
                        </pic:spPr>
                      </pic:pic>
                    </a:graphicData>
                  </a:graphic>
                </wp:inline>
              </w:drawing>
            </w:r>
          </w:p>
        </w:tc>
      </w:tr>
      <w:tr>
        <w:trPr>
          <w:trHeight w:val="722" w:hRule="atLeast"/>
        </w:trPr>
        <w:tc>
          <w:tcPr>
            <w:tcW w:w="367" w:type="dxa"/>
            <w:vAlign w:val="top"/>
            <w:tcBorders>
              <w:right w:val="none" w:color="000000" w:sz="8" w:space="0"/>
            </w:tcBorders>
          </w:tcPr>
          <w:p>
            <w:pPr>
              <w:ind w:left="27"/>
              <w:spacing w:before="127" w:line="200" w:lineRule="auto"/>
              <w:rPr>
                <w:rFonts w:ascii="Arial" w:hAnsi="Arial" w:eastAsia="Arial" w:cs="Arial"/>
                <w:sz w:val="15"/>
                <w:szCs w:val="15"/>
              </w:rPr>
            </w:pPr>
            <w:r>
              <w:rPr>
                <w:rFonts w:ascii="Arial" w:hAnsi="Arial" w:eastAsia="Arial" w:cs="Arial"/>
                <w:sz w:val="15"/>
                <w:szCs w:val="15"/>
                <w:color w:val="231F20"/>
                <w:spacing w:val="-3"/>
              </w:rPr>
              <w:t>2</w:t>
            </w:r>
            <w:r>
              <w:rPr>
                <w:rFonts w:ascii="Arial" w:hAnsi="Arial" w:eastAsia="Arial" w:cs="Arial"/>
                <w:sz w:val="15"/>
                <w:szCs w:val="15"/>
                <w:color w:val="231F20"/>
                <w:spacing w:val="-2"/>
              </w:rPr>
              <w:t>020</w:t>
            </w:r>
          </w:p>
        </w:tc>
        <w:tc>
          <w:tcPr>
            <w:tcW w:w="631" w:type="dxa"/>
            <w:vAlign w:val="top"/>
            <w:gridSpan w:val="2"/>
            <w:tcBorders>
              <w:left w:val="none" w:color="000000" w:sz="8" w:space="0"/>
            </w:tcBorders>
          </w:tcPr>
          <w:p>
            <w:pPr>
              <w:ind w:firstLine="7"/>
              <w:spacing w:before="47" w:line="243" w:lineRule="exact"/>
              <w:textAlignment w:val="center"/>
              <w:rPr/>
            </w:pPr>
            <w:r>
              <w:pict>
                <v:group id="_x0000_s949" style="mso-position-vertical-relative:line;mso-position-horizontal-relative:char;width:27.85pt;height:12.2pt;" filled="false" stroked="false" coordsize="557,243" coordorigin="0,0">
                  <v:shape id="_x0000_s950" style="position:absolute;left:0;top:0;width:557;height:243;" filled="false" stroked="false" type="#_x0000_t75">
                    <v:imagedata r:id="rId1404"/>
                  </v:shape>
                  <v:shape id="_x0000_s951" style="position:absolute;left:-20;top:-20;width:597;height:313;" filled="false" stroked="false" type="#_x0000_t202">
                    <v:fill on="false"/>
                    <v:stroke on="false"/>
                    <v:path/>
                    <v:imagedata o:title=""/>
                    <o:lock v:ext="edit" aspectratio="false"/>
                    <v:textbox inset="0mm,0mm,0mm,0mm">
                      <w:txbxContent>
                        <w:p>
                          <w:pPr>
                            <w:ind w:left="199"/>
                            <w:spacing w:before="99" w:line="198" w:lineRule="auto"/>
                            <w:rPr>
                              <w:rFonts w:ascii="Arial" w:hAnsi="Arial" w:eastAsia="Arial" w:cs="Arial"/>
                              <w:sz w:val="15"/>
                              <w:szCs w:val="15"/>
                            </w:rPr>
                          </w:pPr>
                          <w:r>
                            <w:rPr>
                              <w:rFonts w:ascii="Arial" w:hAnsi="Arial" w:eastAsia="Arial" w:cs="Arial"/>
                              <w:sz w:val="15"/>
                              <w:szCs w:val="15"/>
                              <w:color w:val="231F20"/>
                            </w:rPr>
                            <w:t>9</w:t>
                          </w:r>
                        </w:p>
                      </w:txbxContent>
                    </v:textbox>
                  </v:shape>
                </v:group>
              </w:pict>
            </w:r>
          </w:p>
        </w:tc>
        <w:tc>
          <w:tcPr>
            <w:tcW w:w="1013" w:type="dxa"/>
            <w:vAlign w:val="top"/>
          </w:tcPr>
          <w:p>
            <w:pPr>
              <w:ind w:firstLine="280"/>
              <w:spacing w:before="47" w:line="243" w:lineRule="exact"/>
              <w:textAlignment w:val="center"/>
              <w:rPr/>
            </w:pPr>
            <w:r>
              <w:pict>
                <v:shape id="_x0000_s952" style="position:absolute;margin-left:-49.9078pt;margin-top:3.94757pt;mso-position-vertical-relative:top-margin-area;mso-position-horizontal-relative:right-margin-area;width:14.95pt;height:11.5pt;z-index:264498176;"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spacing w:val="-5"/>
                            <w:w w:val="73"/>
                          </w:rPr>
                          <w:t>+JOB</w:t>
                        </w:r>
                      </w:p>
                    </w:txbxContent>
                  </v:textbox>
                </v:shape>
              </w:pict>
            </w:r>
            <w:r>
              <w:drawing>
                <wp:anchor distT="0" distB="0" distL="0" distR="0" simplePos="0" relativeHeight="264465408" behindDoc="1" locked="0" layoutInCell="1" allowOverlap="1">
                  <wp:simplePos x="0" y="0"/>
                  <wp:positionH relativeFrom="rightMargin">
                    <wp:posOffset>-385952</wp:posOffset>
                  </wp:positionH>
                  <wp:positionV relativeFrom="topMargin">
                    <wp:posOffset>30098</wp:posOffset>
                  </wp:positionV>
                  <wp:extent cx="161163" cy="154686"/>
                  <wp:effectExtent l="0" t="0" r="0" b="0"/>
                  <wp:wrapNone/>
                  <wp:docPr id="1785" name="IM 1785"/>
                  <wp:cNvGraphicFramePr/>
                  <a:graphic>
                    <a:graphicData uri="http://schemas.openxmlformats.org/drawingml/2006/picture">
                      <pic:pic>
                        <pic:nvPicPr>
                          <pic:cNvPr id="1785" name="IM 1785"/>
                          <pic:cNvPicPr/>
                        </pic:nvPicPr>
                        <pic:blipFill>
                          <a:blip r:embed="rId1222"/>
                          <a:stretch>
                            <a:fillRect/>
                          </a:stretch>
                        </pic:blipFill>
                        <pic:spPr>
                          <a:xfrm rot="0">
                            <a:off x="0" y="0"/>
                            <a:ext cx="161163" cy="154686"/>
                          </a:xfrm>
                          <a:prstGeom prst="rect">
                            <a:avLst/>
                          </a:prstGeom>
                        </pic:spPr>
                      </pic:pic>
                    </a:graphicData>
                  </a:graphic>
                </wp:anchor>
              </w:drawing>
            </w:r>
            <w:r>
              <w:pict>
                <v:group id="_x0000_s953" style="mso-position-vertical-relative:line;mso-position-horizontal-relative:char;width:8.55pt;height:12.2pt;" filled="false" stroked="false" coordsize="171,243" coordorigin="0,0">
                  <v:shape id="_x0000_s954" style="position:absolute;left:0;top:0;width:171;height:243;" filled="false" stroked="false" type="#_x0000_t75">
                    <v:imagedata r:id="rId1061"/>
                  </v:shape>
                  <v:shape id="_x0000_s955" style="position:absolute;left:-20;top:-20;width:211;height:379;" filled="false" stroked="false" type="#_x0000_t202">
                    <v:fill on="false"/>
                    <v:stroke on="false"/>
                    <v:path/>
                    <v:imagedata o:title=""/>
                    <o:lock v:ext="edit" aspectratio="false"/>
                    <v:textbox inset="0mm,0mm,0mm,0mm">
                      <w:txbxContent>
                        <w:p>
                          <w:pPr>
                            <w:ind w:left="112"/>
                            <w:spacing w:before="71" w:line="255"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tcW w:w="1162" w:type="dxa"/>
            <w:vAlign w:val="top"/>
          </w:tcPr>
          <w:p>
            <w:pPr>
              <w:ind w:firstLine="31"/>
              <w:spacing w:before="47" w:line="243" w:lineRule="exact"/>
              <w:textAlignment w:val="center"/>
              <w:rPr/>
            </w:pPr>
            <w:r>
              <w:pict>
                <v:group id="_x0000_s956" style="mso-position-vertical-relative:line;mso-position-horizontal-relative:char;width:52.5pt;height:12.2pt;" filled="false" stroked="false" coordsize="1050,243" coordorigin="0,0">
                  <v:shape id="_x0000_s957" style="position:absolute;left:70;top:0;width:979;height:243;" filled="false" stroked="false" type="#_x0000_t75">
                    <v:imagedata r:id="rId1223"/>
                  </v:shape>
                  <v:shape id="_x0000_s958" style="position:absolute;left:-20;top:31;width:113;height:248;" filled="false" stroked="false" type="#_x0000_t202">
                    <v:fill on="false"/>
                    <v:stroke on="false"/>
                    <v:path/>
                    <v:imagedata o:title=""/>
                    <o:lock v:ext="edit" aspectratio="false"/>
                    <v:textbox inset="0mm,0mm,0mm,0mm">
                      <w:txbxContent>
                        <w:p>
                          <w:pPr>
                            <w:ind w:left="20"/>
                            <w:spacing w:before="20" w:line="208"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p>
        </w:tc>
        <w:tc>
          <w:tcPr>
            <w:tcW w:w="994" w:type="dxa"/>
            <w:vAlign w:val="top"/>
          </w:tcPr>
          <w:p>
            <w:pPr>
              <w:ind w:firstLine="10"/>
              <w:spacing w:before="47" w:line="243" w:lineRule="exact"/>
              <w:textAlignment w:val="center"/>
              <w:rPr/>
            </w:pPr>
            <w:r>
              <w:drawing>
                <wp:inline distT="0" distB="0" distL="0" distR="0">
                  <wp:extent cx="620268" cy="154686"/>
                  <wp:effectExtent l="0" t="0" r="0" b="0"/>
                  <wp:docPr id="1786" name="IM 1786"/>
                  <wp:cNvGraphicFramePr/>
                  <a:graphic>
                    <a:graphicData uri="http://schemas.openxmlformats.org/drawingml/2006/picture">
                      <pic:pic>
                        <pic:nvPicPr>
                          <pic:cNvPr id="1786" name="IM 1786"/>
                          <pic:cNvPicPr/>
                        </pic:nvPicPr>
                        <pic:blipFill>
                          <a:blip r:embed="rId1405"/>
                          <a:stretch>
                            <a:fillRect/>
                          </a:stretch>
                        </pic:blipFill>
                        <pic:spPr>
                          <a:xfrm rot="0">
                            <a:off x="0" y="0"/>
                            <a:ext cx="620268" cy="154686"/>
                          </a:xfrm>
                          <a:prstGeom prst="rect">
                            <a:avLst/>
                          </a:prstGeom>
                        </pic:spPr>
                      </pic:pic>
                    </a:graphicData>
                  </a:graphic>
                </wp:inline>
              </w:drawing>
            </w:r>
          </w:p>
          <w:p>
            <w:pPr>
              <w:ind w:firstLine="10"/>
              <w:spacing w:before="73" w:line="243" w:lineRule="exact"/>
              <w:textAlignment w:val="center"/>
              <w:rPr/>
            </w:pPr>
            <w:r>
              <w:drawing>
                <wp:inline distT="0" distB="0" distL="0" distR="0">
                  <wp:extent cx="283464" cy="154686"/>
                  <wp:effectExtent l="0" t="0" r="0" b="0"/>
                  <wp:docPr id="1787" name="IM 1787"/>
                  <wp:cNvGraphicFramePr/>
                  <a:graphic>
                    <a:graphicData uri="http://schemas.openxmlformats.org/drawingml/2006/picture">
                      <pic:pic>
                        <pic:nvPicPr>
                          <pic:cNvPr id="1787" name="IM 1787"/>
                          <pic:cNvPicPr/>
                        </pic:nvPicPr>
                        <pic:blipFill>
                          <a:blip r:embed="rId1406"/>
                          <a:stretch>
                            <a:fillRect/>
                          </a:stretch>
                        </pic:blipFill>
                        <pic:spPr>
                          <a:xfrm rot="0">
                            <a:off x="0" y="0"/>
                            <a:ext cx="283464" cy="154686"/>
                          </a:xfrm>
                          <a:prstGeom prst="rect">
                            <a:avLst/>
                          </a:prstGeom>
                        </pic:spPr>
                      </pic:pic>
                    </a:graphicData>
                  </a:graphic>
                </wp:inline>
              </w:drawing>
            </w:r>
          </w:p>
        </w:tc>
        <w:tc>
          <w:tcPr>
            <w:tcW w:w="721" w:type="dxa"/>
            <w:vAlign w:val="top"/>
            <w:gridSpan w:val="4"/>
          </w:tcPr>
          <w:p>
            <w:pPr>
              <w:ind w:left="31"/>
              <w:spacing w:before="98" w:line="190" w:lineRule="exact"/>
              <w:rPr>
                <w:rFonts w:ascii="Arial" w:hAnsi="Arial" w:eastAsia="Arial" w:cs="Arial"/>
                <w:sz w:val="15"/>
                <w:szCs w:val="15"/>
              </w:rPr>
            </w:pPr>
            <w:r>
              <w:rPr>
                <w:rFonts w:ascii="Arial" w:hAnsi="Arial" w:eastAsia="Arial" w:cs="Arial"/>
                <w:sz w:val="15"/>
                <w:szCs w:val="15"/>
                <w:color w:val="231F20"/>
                <w:spacing w:val="-6"/>
              </w:rPr>
              <w:t>1</w:t>
            </w:r>
            <w:r>
              <w:rPr>
                <w:rFonts w:ascii="Arial" w:hAnsi="Arial" w:eastAsia="Arial" w:cs="Arial"/>
                <w:sz w:val="15"/>
                <w:szCs w:val="15"/>
                <w:color w:val="231F20"/>
                <w:spacing w:val="-3"/>
              </w:rPr>
              <w:t>SF</w:t>
            </w:r>
            <w:r>
              <w:rPr>
                <w:rFonts w:ascii="Arial" w:hAnsi="Arial" w:eastAsia="Arial" w:cs="Arial"/>
                <w:sz w:val="15"/>
                <w:szCs w:val="15"/>
                <w:color w:val="231F20"/>
                <w:spacing w:val="-6"/>
              </w:rPr>
              <w:t>-</w:t>
            </w:r>
            <w:r>
              <w:rPr>
                <w:rFonts w:ascii="Arial" w:hAnsi="Arial" w:eastAsia="Arial" w:cs="Arial"/>
                <w:sz w:val="15"/>
                <w:szCs w:val="15"/>
                <w:color w:val="231F20"/>
                <w:spacing w:val="-4"/>
              </w:rPr>
              <w:t>"</w:t>
            </w:r>
            <w:r>
              <w:rPr>
                <w:rFonts w:ascii="Arial" w:hAnsi="Arial" w:eastAsia="Arial" w:cs="Arial"/>
                <w:sz w:val="15"/>
                <w:szCs w:val="15"/>
                <w:color w:val="231F20"/>
                <w:spacing w:val="-3"/>
              </w:rPr>
              <w:t>Ytter</w:t>
            </w:r>
          </w:p>
        </w:tc>
        <w:tc>
          <w:tcPr>
            <w:tcW w:w="698" w:type="dxa"/>
            <w:vAlign w:val="top"/>
          </w:tcPr>
          <w:p>
            <w:pPr>
              <w:ind w:left="23"/>
              <w:spacing w:before="6" w:line="190" w:lineRule="exact"/>
              <w:rPr>
                <w:rFonts w:ascii="Arial" w:hAnsi="Arial" w:eastAsia="Arial" w:cs="Arial"/>
                <w:sz w:val="15"/>
                <w:szCs w:val="15"/>
              </w:rPr>
            </w:pPr>
            <w:r>
              <w:drawing>
                <wp:anchor distT="0" distB="0" distL="0" distR="0" simplePos="0" relativeHeight="264489984" behindDoc="0" locked="0" layoutInCell="1" allowOverlap="1">
                  <wp:simplePos x="0" y="0"/>
                  <wp:positionH relativeFrom="column">
                    <wp:posOffset>11303</wp:posOffset>
                  </wp:positionH>
                  <wp:positionV relativeFrom="paragraph">
                    <wp:posOffset>85724</wp:posOffset>
                  </wp:positionV>
                  <wp:extent cx="430022" cy="154685"/>
                  <wp:effectExtent l="0" t="0" r="0" b="0"/>
                  <wp:wrapNone/>
                  <wp:docPr id="1788" name="IM 1788"/>
                  <wp:cNvGraphicFramePr/>
                  <a:graphic>
                    <a:graphicData uri="http://schemas.openxmlformats.org/drawingml/2006/picture">
                      <pic:pic>
                        <pic:nvPicPr>
                          <pic:cNvPr id="1788" name="IM 1788"/>
                          <pic:cNvPicPr/>
                        </pic:nvPicPr>
                        <pic:blipFill>
                          <a:blip r:embed="rId1380"/>
                          <a:stretch>
                            <a:fillRect/>
                          </a:stretch>
                        </pic:blipFill>
                        <pic:spPr>
                          <a:xfrm rot="0">
                            <a:off x="0" y="0"/>
                            <a:ext cx="430022" cy="154685"/>
                          </a:xfrm>
                          <a:prstGeom prst="rect">
                            <a:avLst/>
                          </a:prstGeom>
                        </pic:spPr>
                      </pic:pic>
                    </a:graphicData>
                  </a:graphic>
                </wp:anchor>
              </w:drawing>
            </w:r>
            <w:r>
              <w:rPr>
                <w:rFonts w:ascii="Arial" w:hAnsi="Arial" w:eastAsia="Arial" w:cs="Arial"/>
                <w:sz w:val="15"/>
                <w:szCs w:val="15"/>
                <w:color w:val="231F20"/>
                <w:spacing w:val="-12"/>
              </w:rPr>
              <w:t>6</w:t>
            </w:r>
            <w:r>
              <w:rPr>
                <w:rFonts w:ascii="Arial" w:hAnsi="Arial" w:eastAsia="Arial" w:cs="Arial"/>
                <w:sz w:val="15"/>
                <w:szCs w:val="15"/>
                <w:color w:val="231F20"/>
                <w:spacing w:val="-7"/>
              </w:rPr>
              <w:t>0</w:t>
            </w:r>
            <w:r>
              <w:rPr>
                <w:rFonts w:ascii="Arial" w:hAnsi="Arial" w:eastAsia="Arial" w:cs="Arial"/>
                <w:sz w:val="15"/>
                <w:szCs w:val="15"/>
                <w:color w:val="231F20"/>
                <w:spacing w:val="-6"/>
              </w:rPr>
              <w:t>0</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cu.</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in.</w:t>
            </w:r>
          </w:p>
        </w:tc>
        <w:tc>
          <w:tcPr>
            <w:tcW w:w="1683" w:type="dxa"/>
            <w:vAlign w:val="top"/>
          </w:tcPr>
          <w:p>
            <w:pPr>
              <w:ind w:left="32"/>
              <w:spacing w:before="6" w:line="222" w:lineRule="auto"/>
              <w:rPr>
                <w:rFonts w:ascii="Arial" w:hAnsi="Arial" w:eastAsia="Arial" w:cs="Arial"/>
                <w:sz w:val="15"/>
                <w:szCs w:val="15"/>
              </w:rPr>
            </w:pPr>
            <w:r>
              <w:drawing>
                <wp:anchor distT="0" distB="0" distL="0" distR="0" simplePos="0" relativeHeight="264491008" behindDoc="0" locked="0" layoutInCell="1" allowOverlap="1">
                  <wp:simplePos x="0" y="0"/>
                  <wp:positionH relativeFrom="column">
                    <wp:posOffset>11049</wp:posOffset>
                  </wp:positionH>
                  <wp:positionV relativeFrom="paragraph">
                    <wp:posOffset>1314</wp:posOffset>
                  </wp:positionV>
                  <wp:extent cx="1055370" cy="240029"/>
                  <wp:effectExtent l="0" t="0" r="0" b="0"/>
                  <wp:wrapNone/>
                  <wp:docPr id="1789" name="IM 1789"/>
                  <wp:cNvGraphicFramePr/>
                  <a:graphic>
                    <a:graphicData uri="http://schemas.openxmlformats.org/drawingml/2006/picture">
                      <pic:pic>
                        <pic:nvPicPr>
                          <pic:cNvPr id="1789" name="IM 1789"/>
                          <pic:cNvPicPr/>
                        </pic:nvPicPr>
                        <pic:blipFill>
                          <a:blip r:embed="rId1407"/>
                          <a:stretch>
                            <a:fillRect/>
                          </a:stretch>
                        </pic:blipFill>
                        <pic:spPr>
                          <a:xfrm rot="0">
                            <a:off x="0" y="0"/>
                            <a:ext cx="1055370" cy="240029"/>
                          </a:xfrm>
                          <a:prstGeom prst="rect">
                            <a:avLst/>
                          </a:prstGeom>
                        </pic:spPr>
                      </pic:pic>
                    </a:graphicData>
                  </a:graphic>
                </wp:anchor>
              </w:drawing>
            </w:r>
            <w:r>
              <w:drawing>
                <wp:anchor distT="0" distB="0" distL="0" distR="0" simplePos="0" relativeHeight="264493056" behindDoc="0" locked="0" layoutInCell="1" allowOverlap="1">
                  <wp:simplePos x="0" y="0"/>
                  <wp:positionH relativeFrom="rightMargin">
                    <wp:posOffset>-773302</wp:posOffset>
                  </wp:positionH>
                  <wp:positionV relativeFrom="topMargin">
                    <wp:posOffset>200786</wp:posOffset>
                  </wp:positionV>
                  <wp:extent cx="774192" cy="154685"/>
                  <wp:effectExtent l="0" t="0" r="0" b="0"/>
                  <wp:wrapNone/>
                  <wp:docPr id="1790" name="IM 1790"/>
                  <wp:cNvGraphicFramePr/>
                  <a:graphic>
                    <a:graphicData uri="http://schemas.openxmlformats.org/drawingml/2006/picture">
                      <pic:pic>
                        <pic:nvPicPr>
                          <pic:cNvPr id="1790" name="IM 1790"/>
                          <pic:cNvPicPr/>
                        </pic:nvPicPr>
                        <pic:blipFill>
                          <a:blip r:embed="rId1408"/>
                          <a:stretch>
                            <a:fillRect/>
                          </a:stretch>
                        </pic:blipFill>
                        <pic:spPr>
                          <a:xfrm rot="0">
                            <a:off x="0" y="0"/>
                            <a:ext cx="774192" cy="154685"/>
                          </a:xfrm>
                          <a:prstGeom prst="rect">
                            <a:avLst/>
                          </a:prstGeom>
                        </pic:spPr>
                      </pic:pic>
                    </a:graphicData>
                  </a:graphic>
                </wp:anchor>
              </w:drawing>
            </w:r>
            <w:r>
              <w:pict>
                <v:shape id="_x0000_s959" style="position:absolute;margin-left:-33.3508pt;margin-top:9.60054pt;mso-position-vertical-relative:top-margin-area;mso-position-horizontal-relative:right-margin-area;width:23.95pt;height:11pt;z-index:264492032;" filled="false" stroked="false" type="#_x0000_t202">
                  <v:fill on="false"/>
                  <v:stroke on="false"/>
                  <v:path/>
                  <v:imagedata o:title=""/>
                  <o:lock v:ext="edit" aspectratio="false"/>
                  <v:textbox inset="0mm,0mm,0mm,0mm">
                    <w:txbxContent>
                      <w:p>
                        <w:pPr>
                          <w:ind w:left="20"/>
                          <w:spacing w:before="20" w:line="179" w:lineRule="exact"/>
                          <w:rPr>
                            <w:rFonts w:ascii="Arial" w:hAnsi="Arial" w:eastAsia="Arial" w:cs="Arial"/>
                            <w:sz w:val="15"/>
                            <w:szCs w:val="15"/>
                          </w:rPr>
                        </w:pPr>
                        <w:r>
                          <w:rPr>
                            <w:rFonts w:ascii="Arial" w:hAnsi="Arial" w:eastAsia="Arial" w:cs="Arial"/>
                            <w:sz w:val="15"/>
                            <w:szCs w:val="15"/>
                            <w:color w:val="231F20"/>
                            <w:spacing w:val="-1"/>
                          </w:rPr>
                          <w:t>յ4"1յ</w:t>
                        </w:r>
                        <w:r>
                          <w:rPr>
                            <w:rFonts w:ascii="Arial" w:hAnsi="Arial" w:eastAsia="Arial" w:cs="Arial"/>
                            <w:sz w:val="15"/>
                            <w:szCs w:val="15"/>
                            <w:color w:val="231F20"/>
                          </w:rPr>
                          <w:t>J</w:t>
                        </w:r>
                        <w:r>
                          <w:rPr>
                            <w:rFonts w:ascii="Arial" w:hAnsi="Arial" w:eastAsia="Arial" w:cs="Arial"/>
                            <w:sz w:val="15"/>
                            <w:szCs w:val="15"/>
                            <w:color w:val="231F20"/>
                            <w:spacing w:val="-1"/>
                          </w:rPr>
                          <w:t>0</w:t>
                        </w:r>
                      </w:p>
                    </w:txbxContent>
                  </v:textbox>
                </v:shape>
              </w:pict>
            </w:r>
            <w:r>
              <w:rPr>
                <w:rFonts w:ascii="Arial" w:hAnsi="Arial" w:eastAsia="Arial" w:cs="Arial"/>
                <w:sz w:val="15"/>
                <w:szCs w:val="15"/>
                <w:color w:val="231F20"/>
                <w:spacing w:val="3"/>
              </w:rPr>
              <w:t>((</w:t>
            </w:r>
            <w:r>
              <w:rPr>
                <w:rFonts w:ascii="Arial" w:hAnsi="Arial" w:eastAsia="Arial" w:cs="Arial"/>
                <w:sz w:val="15"/>
                <w:szCs w:val="15"/>
                <w:color w:val="231F20"/>
                <w:spacing w:val="2"/>
              </w:rPr>
              <w:t>7</w:t>
            </w:r>
          </w:p>
          <w:p>
            <w:pPr>
              <w:ind w:left="44"/>
              <w:spacing w:before="225" w:line="208" w:lineRule="auto"/>
              <w:rPr>
                <w:rFonts w:ascii="Arial" w:hAnsi="Arial" w:eastAsia="Arial" w:cs="Arial"/>
                <w:sz w:val="15"/>
                <w:szCs w:val="15"/>
              </w:rPr>
            </w:pPr>
            <w:r>
              <w:drawing>
                <wp:anchor distT="0" distB="0" distL="0" distR="0" simplePos="0" relativeHeight="264494080" behindDoc="0" locked="0" layoutInCell="1" allowOverlap="1">
                  <wp:simplePos x="0" y="0"/>
                  <wp:positionH relativeFrom="column">
                    <wp:posOffset>9525</wp:posOffset>
                  </wp:positionH>
                  <wp:positionV relativeFrom="paragraph">
                    <wp:posOffset>209578</wp:posOffset>
                  </wp:positionV>
                  <wp:extent cx="312039" cy="144779"/>
                  <wp:effectExtent l="0" t="0" r="0" b="0"/>
                  <wp:wrapNone/>
                  <wp:docPr id="1791" name="IM 1791"/>
                  <wp:cNvGraphicFramePr/>
                  <a:graphic>
                    <a:graphicData uri="http://schemas.openxmlformats.org/drawingml/2006/picture">
                      <pic:pic>
                        <pic:nvPicPr>
                          <pic:cNvPr id="1791" name="IM 1791"/>
                          <pic:cNvPicPr/>
                        </pic:nvPicPr>
                        <pic:blipFill>
                          <a:blip r:embed="rId1409"/>
                          <a:stretch>
                            <a:fillRect/>
                          </a:stretch>
                        </pic:blipFill>
                        <pic:spPr>
                          <a:xfrm rot="0">
                            <a:off x="0" y="0"/>
                            <a:ext cx="312039" cy="144779"/>
                          </a:xfrm>
                          <a:prstGeom prst="rect">
                            <a:avLst/>
                          </a:prstGeom>
                        </pic:spPr>
                      </pic:pic>
                    </a:graphicData>
                  </a:graphic>
                </wp:anchor>
              </w:drawing>
            </w:r>
            <w:r>
              <w:rPr>
                <w:rFonts w:ascii="Arial" w:hAnsi="Arial" w:eastAsia="Arial" w:cs="Arial"/>
                <w:sz w:val="15"/>
                <w:szCs w:val="15"/>
                <w:color w:val="231F20"/>
                <w:spacing w:val="20"/>
              </w:rPr>
              <w:t>'</w:t>
            </w:r>
            <w:r>
              <w:rPr>
                <w:rFonts w:ascii="Arial" w:hAnsi="Arial" w:eastAsia="Arial" w:cs="Arial"/>
                <w:sz w:val="15"/>
                <w:szCs w:val="15"/>
                <w:color w:val="231F20"/>
              </w:rPr>
              <w:t>VOE</w:t>
            </w:r>
            <w:r>
              <w:rPr>
                <w:rFonts w:ascii="Arial" w:hAnsi="Arial" w:eastAsia="Arial" w:cs="Arial"/>
                <w:sz w:val="15"/>
                <w:szCs w:val="15"/>
                <w:color w:val="231F20"/>
                <w:spacing w:val="20"/>
              </w:rPr>
              <w:t>յ</w:t>
            </w:r>
          </w:p>
        </w:tc>
        <w:tc>
          <w:tcPr>
            <w:tcW w:w="712" w:type="dxa"/>
            <w:vAlign w:val="top"/>
          </w:tcPr>
          <w:p>
            <w:pPr>
              <w:ind w:firstLine="13"/>
              <w:spacing w:before="47" w:line="243" w:lineRule="exact"/>
              <w:textAlignment w:val="center"/>
              <w:rPr/>
            </w:pPr>
            <w:r>
              <w:drawing>
                <wp:inline distT="0" distB="0" distL="0" distR="0">
                  <wp:extent cx="438150" cy="154686"/>
                  <wp:effectExtent l="0" t="0" r="0" b="0"/>
                  <wp:docPr id="1792" name="IM 1792"/>
                  <wp:cNvGraphicFramePr/>
                  <a:graphic>
                    <a:graphicData uri="http://schemas.openxmlformats.org/drawingml/2006/picture">
                      <pic:pic>
                        <pic:nvPicPr>
                          <pic:cNvPr id="1792" name="IM 1792"/>
                          <pic:cNvPicPr/>
                        </pic:nvPicPr>
                        <pic:blipFill>
                          <a:blip r:embed="rId1210"/>
                          <a:stretch>
                            <a:fillRect/>
                          </a:stretch>
                        </pic:blipFill>
                        <pic:spPr>
                          <a:xfrm rot="0">
                            <a:off x="0" y="0"/>
                            <a:ext cx="438150" cy="154686"/>
                          </a:xfrm>
                          <a:prstGeom prst="rect">
                            <a:avLst/>
                          </a:prstGeom>
                        </pic:spPr>
                      </pic:pic>
                    </a:graphicData>
                  </a:graphic>
                </wp:inline>
              </w:drawing>
            </w:r>
          </w:p>
          <w:p>
            <w:pPr>
              <w:ind w:firstLine="13"/>
              <w:spacing w:before="73" w:line="243" w:lineRule="exact"/>
              <w:textAlignment w:val="center"/>
              <w:rPr/>
            </w:pPr>
            <w:r>
              <w:drawing>
                <wp:inline distT="0" distB="0" distL="0" distR="0">
                  <wp:extent cx="192023" cy="154686"/>
                  <wp:effectExtent l="0" t="0" r="0" b="0"/>
                  <wp:docPr id="1793" name="IM 1793"/>
                  <wp:cNvGraphicFramePr/>
                  <a:graphic>
                    <a:graphicData uri="http://schemas.openxmlformats.org/drawingml/2006/picture">
                      <pic:pic>
                        <pic:nvPicPr>
                          <pic:cNvPr id="1793" name="IM 1793"/>
                          <pic:cNvPicPr/>
                        </pic:nvPicPr>
                        <pic:blipFill>
                          <a:blip r:embed="rId295"/>
                          <a:stretch>
                            <a:fillRect/>
                          </a:stretch>
                        </pic:blipFill>
                        <pic:spPr>
                          <a:xfrm rot="0">
                            <a:off x="0" y="0"/>
                            <a:ext cx="192023" cy="154686"/>
                          </a:xfrm>
                          <a:prstGeom prst="rect">
                            <a:avLst/>
                          </a:prstGeom>
                        </pic:spPr>
                      </pic:pic>
                    </a:graphicData>
                  </a:graphic>
                </wp:inline>
              </w:drawing>
            </w:r>
          </w:p>
        </w:tc>
      </w:tr>
      <w:tr>
        <w:trPr>
          <w:trHeight w:val="322" w:hRule="atLeast"/>
        </w:trPr>
        <w:tc>
          <w:tcPr>
            <w:shd w:val="clear" w:fill="DDE7ED"/>
            <w:tcW w:w="367" w:type="dxa"/>
            <w:vAlign w:val="top"/>
            <w:vMerge w:val="restart"/>
            <w:tcBorders>
              <w:right w:val="none" w:color="000000" w:sz="8" w:space="0"/>
              <w:bottom w:val="none" w:color="000000" w:sz="2" w:space="0"/>
            </w:tcBorders>
          </w:tcPr>
          <w:p>
            <w:pPr>
              <w:ind w:left="28"/>
              <w:spacing w:before="127" w:line="200" w:lineRule="auto"/>
              <w:rPr>
                <w:rFonts w:ascii="Arial" w:hAnsi="Arial" w:eastAsia="Arial" w:cs="Arial"/>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0</w:t>
            </w:r>
          </w:p>
        </w:tc>
        <w:tc>
          <w:tcPr>
            <w:shd w:val="clear" w:fill="DDE7ED"/>
            <w:tcW w:w="631" w:type="dxa"/>
            <w:vAlign w:val="top"/>
            <w:gridSpan w:val="2"/>
            <w:vMerge w:val="restart"/>
            <w:tcBorders>
              <w:left w:val="none" w:color="000000" w:sz="8" w:space="0"/>
              <w:bottom w:val="none" w:color="000000" w:sz="2" w:space="0"/>
            </w:tcBorders>
          </w:tcPr>
          <w:p>
            <w:pPr>
              <w:ind w:firstLine="8"/>
              <w:spacing w:before="47" w:line="244" w:lineRule="exact"/>
              <w:textAlignment w:val="center"/>
              <w:rPr/>
            </w:pPr>
            <w:r>
              <w:pict>
                <v:group id="_x0000_s960" style="mso-position-vertical-relative:line;mso-position-horizontal-relative:char;width:28.5pt;height:12.2pt;" filled="false" stroked="false" coordsize="570,243" coordorigin="0,0">
                  <v:shape id="_x0000_s961" style="position:absolute;left:0;top:0;width:570;height:243;" filled="false" stroked="false" type="#_x0000_t75">
                    <v:imagedata r:id="rId1410"/>
                  </v:shape>
                  <v:shape id="_x0000_s962" style="position:absolute;left:-20;top:-20;width:610;height:313;" filled="false" stroked="false" type="#_x0000_t202">
                    <v:fill on="false"/>
                    <v:stroke on="false"/>
                    <v:path/>
                    <v:imagedata o:title=""/>
                    <o:lock v:ext="edit" aspectratio="false"/>
                    <v:textbox inset="0mm,0mm,0mm,0mm">
                      <w:txbxContent>
                        <w:p>
                          <w:pPr>
                            <w:ind w:left="200"/>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shd w:val="clear" w:fill="DDE7ED"/>
            <w:tcW w:w="1013" w:type="dxa"/>
            <w:vAlign w:val="top"/>
            <w:vMerge w:val="restart"/>
            <w:tcBorders>
              <w:bottom w:val="none" w:color="000000" w:sz="2" w:space="0"/>
            </w:tcBorders>
          </w:tcPr>
          <w:p>
            <w:pPr>
              <w:ind w:left="23"/>
              <w:spacing w:before="99" w:line="343" w:lineRule="exact"/>
              <w:rPr>
                <w:rFonts w:ascii="Arial" w:hAnsi="Arial" w:eastAsia="Arial" w:cs="Arial"/>
                <w:sz w:val="15"/>
                <w:szCs w:val="15"/>
              </w:rPr>
            </w:pPr>
            <w:r>
              <w:rPr>
                <w:rFonts w:ascii="Arial" w:hAnsi="Arial" w:eastAsia="Arial" w:cs="Arial"/>
                <w:sz w:val="15"/>
                <w:szCs w:val="15"/>
                <w:color w:val="231F20"/>
                <w:spacing w:val="9"/>
                <w:position w:val="14"/>
              </w:rPr>
              <w:t>4</w:t>
            </w:r>
            <w:r>
              <w:rPr>
                <w:rFonts w:ascii="Arial" w:hAnsi="Arial" w:eastAsia="Arial" w:cs="Arial"/>
                <w:sz w:val="15"/>
                <w:szCs w:val="15"/>
                <w:color w:val="231F20"/>
                <w:position w:val="14"/>
              </w:rPr>
              <w:t>USFBN</w:t>
            </w:r>
            <w:r>
              <w:rPr>
                <w:rFonts w:ascii="Arial" w:hAnsi="Arial" w:eastAsia="Arial" w:cs="Arial"/>
                <w:sz w:val="15"/>
                <w:szCs w:val="15"/>
                <w:color w:val="231F20"/>
                <w:spacing w:val="8"/>
                <w:position w:val="14"/>
              </w:rPr>
              <w:t>/</w:t>
            </w:r>
            <w:r>
              <w:rPr>
                <w:rFonts w:ascii="Arial" w:hAnsi="Arial" w:eastAsia="Arial" w:cs="Arial"/>
                <w:sz w:val="15"/>
                <w:szCs w:val="15"/>
                <w:color w:val="231F20"/>
                <w:position w:val="14"/>
              </w:rPr>
              <w:t>BUJ</w:t>
            </w:r>
          </w:p>
          <w:p>
            <w:pPr>
              <w:ind w:left="16"/>
              <w:spacing w:line="201" w:lineRule="auto"/>
              <w:rPr>
                <w:rFonts w:ascii="Arial" w:hAnsi="Arial" w:eastAsia="Arial" w:cs="Arial"/>
                <w:sz w:val="15"/>
                <w:szCs w:val="15"/>
              </w:rPr>
            </w:pPr>
            <w:r>
              <w:rPr>
                <w:rFonts w:ascii="Arial" w:hAnsi="Arial" w:eastAsia="Arial" w:cs="Arial"/>
                <w:sz w:val="15"/>
                <w:szCs w:val="15"/>
                <w:color w:val="231F20"/>
              </w:rPr>
              <w:t>WF</w:t>
            </w:r>
          </w:p>
        </w:tc>
        <w:tc>
          <w:tcPr>
            <w:shd w:val="clear" w:fill="DDE7ED"/>
            <w:tcW w:w="1162" w:type="dxa"/>
            <w:vAlign w:val="top"/>
            <w:vMerge w:val="restart"/>
            <w:tcBorders>
              <w:bottom w:val="none" w:color="000000" w:sz="2" w:space="0"/>
            </w:tcBorders>
          </w:tcPr>
          <w:p>
            <w:pPr>
              <w:ind w:left="33"/>
              <w:spacing w:before="99" w:line="341" w:lineRule="exact"/>
              <w:rPr>
                <w:rFonts w:ascii="Arial" w:hAnsi="Arial" w:eastAsia="Arial" w:cs="Arial"/>
                <w:sz w:val="15"/>
                <w:szCs w:val="15"/>
              </w:rPr>
            </w:pPr>
            <w:r>
              <w:rPr>
                <w:rFonts w:ascii="Arial" w:hAnsi="Arial" w:eastAsia="Arial" w:cs="Arial"/>
                <w:sz w:val="15"/>
                <w:szCs w:val="15"/>
                <w:color w:val="231F20"/>
                <w:spacing w:val="152"/>
                <w:position w:val="14"/>
              </w:rPr>
              <w:t>"</w:t>
            </w:r>
            <w:r>
              <w:rPr>
                <w:rFonts w:ascii="Arial" w:hAnsi="Arial" w:eastAsia="Arial" w:cs="Arial"/>
                <w:sz w:val="15"/>
                <w:szCs w:val="15"/>
                <w:color w:val="231F20"/>
                <w:position w:val="14"/>
              </w:rPr>
              <w:t>QBDIF</w:t>
            </w:r>
          </w:p>
          <w:p>
            <w:pPr>
              <w:ind w:left="31"/>
              <w:spacing w:line="203" w:lineRule="auto"/>
              <w:rPr>
                <w:rFonts w:ascii="Arial" w:hAnsi="Arial" w:eastAsia="Arial" w:cs="Arial"/>
                <w:sz w:val="15"/>
                <w:szCs w:val="15"/>
              </w:rPr>
            </w:pPr>
            <w:r>
              <w:rPr>
                <w:rFonts w:ascii="Arial" w:hAnsi="Arial" w:eastAsia="Arial" w:cs="Arial"/>
                <w:sz w:val="15"/>
                <w:szCs w:val="15"/>
                <w:color w:val="231F20"/>
                <w:spacing w:val="-14"/>
              </w:rPr>
              <w:t>1</w:t>
            </w:r>
            <w:r>
              <w:rPr>
                <w:rFonts w:ascii="Arial" w:hAnsi="Arial" w:eastAsia="Arial" w:cs="Arial"/>
                <w:sz w:val="15"/>
                <w:szCs w:val="15"/>
                <w:color w:val="231F20"/>
                <w:spacing w:val="-10"/>
              </w:rPr>
              <w:t>VMTBS</w:t>
            </w:r>
          </w:p>
        </w:tc>
        <w:tc>
          <w:tcPr>
            <w:tcW w:w="994" w:type="dxa"/>
            <w:vAlign w:val="top"/>
            <w:vMerge w:val="restart"/>
            <w:tcBorders>
              <w:bottom w:val="none" w:color="000000" w:sz="2" w:space="0"/>
            </w:tcBorders>
          </w:tcPr>
          <w:p>
            <w:pPr>
              <w:spacing w:before="1" w:line="639" w:lineRule="exact"/>
              <w:textAlignment w:val="center"/>
              <w:rPr/>
            </w:pPr>
            <w:r>
              <w:drawing>
                <wp:inline distT="0" distB="0" distL="0" distR="0">
                  <wp:extent cx="627126" cy="405130"/>
                  <wp:effectExtent l="0" t="0" r="0" b="0"/>
                  <wp:docPr id="1794" name="IM 1794"/>
                  <wp:cNvGraphicFramePr/>
                  <a:graphic>
                    <a:graphicData uri="http://schemas.openxmlformats.org/drawingml/2006/picture">
                      <pic:pic>
                        <pic:nvPicPr>
                          <pic:cNvPr id="1794" name="IM 1794"/>
                          <pic:cNvPicPr/>
                        </pic:nvPicPr>
                        <pic:blipFill>
                          <a:blip r:embed="rId1411"/>
                          <a:stretch>
                            <a:fillRect/>
                          </a:stretch>
                        </pic:blipFill>
                        <pic:spPr>
                          <a:xfrm rot="0">
                            <a:off x="0" y="0"/>
                            <a:ext cx="627126" cy="405130"/>
                          </a:xfrm>
                          <a:prstGeom prst="rect">
                            <a:avLst/>
                          </a:prstGeom>
                        </pic:spPr>
                      </pic:pic>
                    </a:graphicData>
                  </a:graphic>
                </wp:inline>
              </w:drawing>
            </w:r>
          </w:p>
        </w:tc>
        <w:tc>
          <w:tcPr>
            <w:shd w:val="clear" w:fill="DDE7ED"/>
            <w:tcW w:w="246" w:type="dxa"/>
            <w:vAlign w:val="top"/>
            <w:gridSpan w:val="2"/>
            <w:tcBorders>
              <w:right w:val="none" w:color="000000" w:sz="8" w:space="0"/>
              <w:bottom w:val="none" w:color="000000" w:sz="2" w:space="0"/>
            </w:tcBorders>
          </w:tcPr>
          <w:p>
            <w:pPr>
              <w:ind w:left="30"/>
              <w:spacing w:before="124" w:line="215" w:lineRule="auto"/>
              <w:rPr>
                <w:rFonts w:ascii="Arial" w:hAnsi="Arial" w:eastAsia="Arial" w:cs="Arial"/>
                <w:sz w:val="14"/>
                <w:szCs w:val="14"/>
              </w:rPr>
            </w:pPr>
            <w:r>
              <w:rPr>
                <w:rFonts w:ascii="Arial" w:hAnsi="Arial" w:eastAsia="Arial" w:cs="Arial"/>
                <w:sz w:val="14"/>
                <w:szCs w:val="14"/>
                <w:color w:val="231F20"/>
                <w:spacing w:val="-7"/>
                <w:w w:val="91"/>
              </w:rPr>
              <w:t>1SF</w:t>
            </w:r>
          </w:p>
        </w:tc>
        <w:tc>
          <w:tcPr>
            <w:shd w:val="clear" w:fill="DDE7ED"/>
            <w:tcW w:w="475" w:type="dxa"/>
            <w:vAlign w:val="top"/>
            <w:gridSpan w:val="2"/>
            <w:tcBorders>
              <w:left w:val="none" w:color="000000" w:sz="8" w:space="0"/>
              <w:bottom w:val="none" w:color="000000" w:sz="2" w:space="0"/>
            </w:tcBorders>
          </w:tcPr>
          <w:p>
            <w:pPr>
              <w:ind w:firstLine="14"/>
              <w:spacing w:before="47" w:line="244" w:lineRule="exact"/>
              <w:textAlignment w:val="center"/>
              <w:rPr/>
            </w:pPr>
            <w:r>
              <w:drawing>
                <wp:inline distT="0" distB="0" distL="0" distR="0">
                  <wp:extent cx="291083" cy="154686"/>
                  <wp:effectExtent l="0" t="0" r="0" b="0"/>
                  <wp:docPr id="1795" name="IM 1795"/>
                  <wp:cNvGraphicFramePr/>
                  <a:graphic>
                    <a:graphicData uri="http://schemas.openxmlformats.org/drawingml/2006/picture">
                      <pic:pic>
                        <pic:nvPicPr>
                          <pic:cNvPr id="1795" name="IM 1795"/>
                          <pic:cNvPicPr/>
                        </pic:nvPicPr>
                        <pic:blipFill>
                          <a:blip r:embed="rId1206"/>
                          <a:stretch>
                            <a:fillRect/>
                          </a:stretch>
                        </pic:blipFill>
                        <pic:spPr>
                          <a:xfrm rot="0">
                            <a:off x="0" y="0"/>
                            <a:ext cx="291083" cy="154686"/>
                          </a:xfrm>
                          <a:prstGeom prst="rect">
                            <a:avLst/>
                          </a:prstGeom>
                        </pic:spPr>
                      </pic:pic>
                    </a:graphicData>
                  </a:graphic>
                </wp:inline>
              </w:drawing>
            </w:r>
          </w:p>
        </w:tc>
        <w:tc>
          <w:tcPr>
            <w:tcW w:w="698" w:type="dxa"/>
            <w:vAlign w:val="top"/>
            <w:vMerge w:val="restart"/>
            <w:tcBorders>
              <w:bottom w:val="none" w:color="000000" w:sz="2" w:space="0"/>
            </w:tcBorders>
          </w:tcPr>
          <w:p>
            <w:pPr>
              <w:ind w:firstLine="1"/>
              <w:spacing w:before="1" w:line="639" w:lineRule="exact"/>
              <w:textAlignment w:val="center"/>
              <w:rPr/>
            </w:pPr>
            <w:r>
              <w:drawing>
                <wp:inline distT="0" distB="0" distL="0" distR="0">
                  <wp:extent cx="439419" cy="405130"/>
                  <wp:effectExtent l="0" t="0" r="0" b="0"/>
                  <wp:docPr id="1796" name="IM 1796"/>
                  <wp:cNvGraphicFramePr/>
                  <a:graphic>
                    <a:graphicData uri="http://schemas.openxmlformats.org/drawingml/2006/picture">
                      <pic:pic>
                        <pic:nvPicPr>
                          <pic:cNvPr id="1796" name="IM 1796"/>
                          <pic:cNvPicPr/>
                        </pic:nvPicPr>
                        <pic:blipFill>
                          <a:blip r:embed="rId1412"/>
                          <a:stretch>
                            <a:fillRect/>
                          </a:stretch>
                        </pic:blipFill>
                        <pic:spPr>
                          <a:xfrm rot="0">
                            <a:off x="0" y="0"/>
                            <a:ext cx="439419" cy="405130"/>
                          </a:xfrm>
                          <a:prstGeom prst="rect">
                            <a:avLst/>
                          </a:prstGeom>
                        </pic:spPr>
                      </pic:pic>
                    </a:graphicData>
                  </a:graphic>
                </wp:inline>
              </w:drawing>
            </w:r>
          </w:p>
        </w:tc>
        <w:tc>
          <w:tcPr>
            <w:shd w:val="clear" w:fill="DDE7ED"/>
            <w:tcW w:w="1683" w:type="dxa"/>
            <w:vAlign w:val="top"/>
            <w:vMerge w:val="restart"/>
            <w:tcBorders>
              <w:bottom w:val="none" w:color="000000" w:sz="2" w:space="0"/>
            </w:tcBorders>
          </w:tcPr>
          <w:p>
            <w:pPr>
              <w:ind w:firstLine="17"/>
              <w:spacing w:before="47" w:line="244" w:lineRule="exact"/>
              <w:textAlignment w:val="center"/>
              <w:rPr/>
            </w:pPr>
            <w:r>
              <w:drawing>
                <wp:inline distT="0" distB="0" distL="0" distR="0">
                  <wp:extent cx="468629" cy="154686"/>
                  <wp:effectExtent l="0" t="0" r="0" b="0"/>
                  <wp:docPr id="1797" name="IM 1797"/>
                  <wp:cNvGraphicFramePr/>
                  <a:graphic>
                    <a:graphicData uri="http://schemas.openxmlformats.org/drawingml/2006/picture">
                      <pic:pic>
                        <pic:nvPicPr>
                          <pic:cNvPr id="1797" name="IM 1797"/>
                          <pic:cNvPicPr/>
                        </pic:nvPicPr>
                        <pic:blipFill>
                          <a:blip r:embed="rId849"/>
                          <a:stretch>
                            <a:fillRect/>
                          </a:stretch>
                        </pic:blipFill>
                        <pic:spPr>
                          <a:xfrm rot="0">
                            <a:off x="0" y="0"/>
                            <a:ext cx="468629" cy="154686"/>
                          </a:xfrm>
                          <a:prstGeom prst="rect">
                            <a:avLst/>
                          </a:prstGeom>
                        </pic:spPr>
                      </pic:pic>
                    </a:graphicData>
                  </a:graphic>
                </wp:inline>
              </w:drawing>
            </w:r>
          </w:p>
          <w:p>
            <w:pPr>
              <w:ind w:left="26"/>
              <w:spacing w:before="123" w:line="222" w:lineRule="auto"/>
              <w:rPr>
                <w:rFonts w:ascii="Arial" w:hAnsi="Arial" w:eastAsia="Arial" w:cs="Arial"/>
                <w:sz w:val="15"/>
                <w:szCs w:val="15"/>
              </w:rPr>
            </w:pPr>
            <w:r>
              <w:pict>
                <v:shape id="_x0000_s963" style="position:absolute;margin-left:31.5683pt;margin-top:-10.5889pt;mso-position-vertical-relative:text;mso-position-horizontal-relative:text;width:31.75pt;height:10.8pt;z-index:264499200;" filled="false" stroked="false" type="#_x0000_t202">
                  <v:fill on="false"/>
                  <v:stroke on="false"/>
                  <v:path/>
                  <v:imagedata o:title=""/>
                  <o:lock v:ext="edit" aspectratio="false"/>
                  <v:textbox inset="0mm,0mm,0mm,0mm">
                    <w:txbxContent>
                      <w:p>
                        <w:pPr>
                          <w:ind w:left="20"/>
                          <w:spacing w:before="20" w:line="175" w:lineRule="exact"/>
                          <w:rPr>
                            <w:rFonts w:ascii="Arial" w:hAnsi="Arial" w:eastAsia="Arial" w:cs="Arial"/>
                            <w:sz w:val="15"/>
                            <w:szCs w:val="15"/>
                          </w:rPr>
                        </w:pPr>
                        <w:r>
                          <w:rPr>
                            <w:rFonts w:ascii="Arial" w:hAnsi="Arial" w:eastAsia="Arial" w:cs="Arial"/>
                            <w:sz w:val="15"/>
                            <w:szCs w:val="15"/>
                            <w:color w:val="231F20"/>
                            <w:spacing w:val="-5"/>
                            <w:position w:val="1"/>
                          </w:rPr>
                          <w:t>-</w:t>
                        </w:r>
                        <w:r>
                          <w:rPr>
                            <w:rFonts w:ascii="Arial" w:hAnsi="Arial" w:eastAsia="Arial" w:cs="Arial"/>
                            <w:sz w:val="15"/>
                            <w:szCs w:val="15"/>
                            <w:color w:val="231F20"/>
                            <w:spacing w:val="-5"/>
                            <w:position w:val="1"/>
                          </w:rPr>
                          <w:t xml:space="preserve"> </w:t>
                        </w:r>
                        <w:r>
                          <w:rPr>
                            <w:rFonts w:ascii="Arial" w:hAnsi="Arial" w:eastAsia="Arial" w:cs="Arial"/>
                            <w:sz w:val="15"/>
                            <w:szCs w:val="15"/>
                            <w:color w:val="231F20"/>
                            <w:spacing w:val="-5"/>
                            <w:position w:val="1"/>
                          </w:rPr>
                          <w:t>Daphnia</w:t>
                        </w:r>
                      </w:p>
                    </w:txbxContent>
                  </v:textbox>
                </v:shape>
              </w:pict>
            </w:r>
            <w:r>
              <w:rPr>
                <w:rFonts w:ascii="Arial" w:hAnsi="Arial" w:eastAsia="Arial" w:cs="Arial"/>
                <w:sz w:val="15"/>
                <w:szCs w:val="15"/>
                <w:color w:val="231F20"/>
                <w:spacing w:val="-2"/>
              </w:rPr>
              <w:t>ma</w:t>
            </w:r>
            <w:r>
              <w:rPr>
                <w:rFonts w:ascii="Arial" w:hAnsi="Arial" w:eastAsia="Arial" w:cs="Arial"/>
                <w:sz w:val="15"/>
                <w:szCs w:val="15"/>
                <w:color w:val="231F20"/>
                <w:spacing w:val="-1"/>
              </w:rPr>
              <w:t>gna</w:t>
            </w:r>
          </w:p>
        </w:tc>
        <w:tc>
          <w:tcPr>
            <w:tcW w:w="712" w:type="dxa"/>
            <w:vAlign w:val="top"/>
            <w:vMerge w:val="restart"/>
            <w:tcBorders>
              <w:bottom w:val="none" w:color="000000" w:sz="2" w:space="0"/>
            </w:tcBorders>
          </w:tcPr>
          <w:p>
            <w:pPr>
              <w:ind w:left="13"/>
              <w:spacing w:before="136" w:line="243" w:lineRule="exact"/>
              <w:rPr/>
            </w:pPr>
            <w:r>
              <w:drawing>
                <wp:anchor distT="0" distB="0" distL="0" distR="0" simplePos="0" relativeHeight="264503296" behindDoc="0" locked="0" layoutInCell="1" allowOverlap="1">
                  <wp:simplePos x="0" y="0"/>
                  <wp:positionH relativeFrom="column">
                    <wp:posOffset>54102</wp:posOffset>
                  </wp:positionH>
                  <wp:positionV relativeFrom="paragraph">
                    <wp:posOffset>200913</wp:posOffset>
                  </wp:positionV>
                  <wp:extent cx="285750" cy="154686"/>
                  <wp:effectExtent l="0" t="0" r="0" b="0"/>
                  <wp:wrapNone/>
                  <wp:docPr id="1798" name="IM 1798"/>
                  <wp:cNvGraphicFramePr/>
                  <a:graphic>
                    <a:graphicData uri="http://schemas.openxmlformats.org/drawingml/2006/picture">
                      <pic:pic>
                        <pic:nvPicPr>
                          <pic:cNvPr id="1798" name="IM 1798"/>
                          <pic:cNvPicPr/>
                        </pic:nvPicPr>
                        <pic:blipFill>
                          <a:blip r:embed="rId390"/>
                          <a:stretch>
                            <a:fillRect/>
                          </a:stretch>
                        </pic:blipFill>
                        <pic:spPr>
                          <a:xfrm rot="0">
                            <a:off x="0" y="0"/>
                            <a:ext cx="285750" cy="154686"/>
                          </a:xfrm>
                          <a:prstGeom prst="rect">
                            <a:avLst/>
                          </a:prstGeom>
                        </pic:spPr>
                      </pic:pic>
                    </a:graphicData>
                  </a:graphic>
                </wp:anchor>
              </w:drawing>
            </w:r>
            <w:r>
              <w:drawing>
                <wp:anchor distT="0" distB="0" distL="0" distR="0" simplePos="0" relativeHeight="264466432" behindDoc="1" locked="0" layoutInCell="1" allowOverlap="1">
                  <wp:simplePos x="0" y="0"/>
                  <wp:positionH relativeFrom="column">
                    <wp:posOffset>762</wp:posOffset>
                  </wp:positionH>
                  <wp:positionV relativeFrom="paragraph">
                    <wp:posOffset>1269</wp:posOffset>
                  </wp:positionV>
                  <wp:extent cx="445770" cy="406908"/>
                  <wp:effectExtent l="0" t="0" r="0" b="0"/>
                  <wp:wrapNone/>
                  <wp:docPr id="1799" name="IM 1799"/>
                  <wp:cNvGraphicFramePr/>
                  <a:graphic>
                    <a:graphicData uri="http://schemas.openxmlformats.org/drawingml/2006/picture">
                      <pic:pic>
                        <pic:nvPicPr>
                          <pic:cNvPr id="1799" name="IM 1799"/>
                          <pic:cNvPicPr/>
                        </pic:nvPicPr>
                        <pic:blipFill>
                          <a:blip r:embed="rId1413"/>
                          <a:stretch>
                            <a:fillRect/>
                          </a:stretch>
                        </pic:blipFill>
                        <pic:spPr>
                          <a:xfrm rot="0">
                            <a:off x="0" y="0"/>
                            <a:ext cx="445770" cy="406908"/>
                          </a:xfrm>
                          <a:prstGeom prst="rect">
                            <a:avLst/>
                          </a:prstGeom>
                        </pic:spPr>
                      </pic:pic>
                    </a:graphicData>
                  </a:graphic>
                </wp:anchor>
              </w:drawing>
            </w:r>
            <w:r>
              <w:rPr>
                <w:position w:val="-5"/>
              </w:rPr>
              <w:drawing>
                <wp:inline distT="0" distB="0" distL="0" distR="0">
                  <wp:extent cx="190500" cy="154686"/>
                  <wp:effectExtent l="0" t="0" r="0" b="0"/>
                  <wp:docPr id="1800" name="IM 1800"/>
                  <wp:cNvGraphicFramePr/>
                  <a:graphic>
                    <a:graphicData uri="http://schemas.openxmlformats.org/drawingml/2006/picture">
                      <pic:pic>
                        <pic:nvPicPr>
                          <pic:cNvPr id="1800" name="IM 1800"/>
                          <pic:cNvPicPr/>
                        </pic:nvPicPr>
                        <pic:blipFill>
                          <a:blip r:embed="rId1414"/>
                          <a:stretch>
                            <a:fillRect/>
                          </a:stretch>
                        </pic:blipFill>
                        <pic:spPr>
                          <a:xfrm rot="0">
                            <a:off x="0" y="0"/>
                            <a:ext cx="190500" cy="154686"/>
                          </a:xfrm>
                          <a:prstGeom prst="rect">
                            <a:avLst/>
                          </a:prstGeom>
                        </pic:spPr>
                      </pic:pic>
                    </a:graphicData>
                  </a:graphic>
                </wp:inline>
              </w:drawing>
            </w:r>
          </w:p>
          <w:p>
            <w:pPr>
              <w:ind w:left="19"/>
              <w:spacing w:before="15" w:line="201" w:lineRule="auto"/>
              <w:rPr>
                <w:rFonts w:ascii="Arial" w:hAnsi="Arial" w:eastAsia="Arial" w:cs="Arial"/>
                <w:sz w:val="15"/>
                <w:szCs w:val="15"/>
              </w:rPr>
            </w:pPr>
            <w:r>
              <w:rPr>
                <w:shd w:val="clear" w:fill="DDE7ED"/>
                <w:rFonts w:ascii="Arial" w:hAnsi="Arial" w:eastAsia="Arial" w:cs="Arial"/>
                <w:sz w:val="15"/>
                <w:szCs w:val="15"/>
                <w:color w:val="231F20"/>
                <w:spacing w:val="-9"/>
              </w:rPr>
              <w:t>2</w:t>
            </w:r>
            <w:r>
              <w:rPr>
                <w:shd w:val="clear" w:fill="DDE7ED"/>
                <w:rFonts w:ascii="Arial" w:hAnsi="Arial" w:eastAsia="Arial" w:cs="Arial"/>
                <w:sz w:val="15"/>
                <w:szCs w:val="15"/>
                <w:color w:val="231F20"/>
              </w:rPr>
              <w:t xml:space="preserve">              </w:t>
            </w:r>
          </w:p>
        </w:tc>
      </w:tr>
      <w:tr>
        <w:trPr>
          <w:trHeight w:val="318" w:hRule="atLeast"/>
        </w:trPr>
        <w:tc>
          <w:tcPr>
            <w:tcW w:w="367" w:type="dxa"/>
            <w:vAlign w:val="top"/>
            <w:vMerge w:val="continue"/>
            <w:tcBorders>
              <w:right w:val="none" w:color="000000" w:sz="8" w:space="0"/>
              <w:top w:val="none" w:color="000000" w:sz="2" w:space="0"/>
            </w:tcBorders>
          </w:tcPr>
          <w:p>
            <w:pPr>
              <w:rPr>
                <w:rFonts w:ascii="Arial"/>
                <w:sz w:val="21"/>
              </w:rPr>
            </w:pPr>
            <w:r/>
          </w:p>
        </w:tc>
        <w:tc>
          <w:tcPr>
            <w:tcW w:w="631" w:type="dxa"/>
            <w:vAlign w:val="top"/>
            <w:gridSpan w:val="2"/>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1" w:type="dxa"/>
            <w:vAlign w:val="top"/>
            <w:gridSpan w:val="4"/>
            <w:tcBorders>
              <w:top w:val="none" w:color="000000" w:sz="2" w:space="0"/>
            </w:tcBorders>
          </w:tcPr>
          <w:p>
            <w:pPr>
              <w:ind w:firstLine="14"/>
              <w:spacing w:before="41" w:line="243" w:lineRule="exact"/>
              <w:textAlignment w:val="center"/>
              <w:rPr/>
            </w:pPr>
            <w:r>
              <w:drawing>
                <wp:inline distT="0" distB="0" distL="0" distR="0">
                  <wp:extent cx="320040" cy="154686"/>
                  <wp:effectExtent l="0" t="0" r="0" b="0"/>
                  <wp:docPr id="1801" name="IM 1801"/>
                  <wp:cNvGraphicFramePr/>
                  <a:graphic>
                    <a:graphicData uri="http://schemas.openxmlformats.org/drawingml/2006/picture">
                      <pic:pic>
                        <pic:nvPicPr>
                          <pic:cNvPr id="1801" name="IM 1801"/>
                          <pic:cNvPicPr/>
                        </pic:nvPicPr>
                        <pic:blipFill>
                          <a:blip r:embed="rId1195"/>
                          <a:stretch>
                            <a:fillRect/>
                          </a:stretch>
                        </pic:blipFill>
                        <pic:spPr>
                          <a:xfrm rot="0">
                            <a:off x="0" y="0"/>
                            <a:ext cx="320040" cy="154686"/>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3"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725" w:hRule="atLeast"/>
        </w:trPr>
        <w:tc>
          <w:tcPr>
            <w:tcW w:w="367" w:type="dxa"/>
            <w:vAlign w:val="top"/>
            <w:tcBorders>
              <w:right w:val="none" w:color="000000" w:sz="8" w:space="0"/>
            </w:tcBorders>
          </w:tcPr>
          <w:p>
            <w:pPr>
              <w:ind w:left="28"/>
              <w:spacing w:before="128" w:line="200" w:lineRule="auto"/>
              <w:rPr>
                <w:rFonts w:ascii="Arial" w:hAnsi="Arial" w:eastAsia="Arial" w:cs="Arial"/>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0</w:t>
            </w:r>
          </w:p>
        </w:tc>
        <w:tc>
          <w:tcPr>
            <w:tcW w:w="631" w:type="dxa"/>
            <w:vAlign w:val="top"/>
            <w:gridSpan w:val="2"/>
            <w:tcBorders>
              <w:left w:val="none" w:color="000000" w:sz="8" w:space="0"/>
            </w:tcBorders>
          </w:tcPr>
          <w:p>
            <w:pPr>
              <w:ind w:firstLine="8"/>
              <w:spacing w:before="48" w:line="243" w:lineRule="exact"/>
              <w:textAlignment w:val="center"/>
              <w:rPr/>
            </w:pPr>
            <w:r>
              <w:pict>
                <v:group id="_x0000_s964" style="mso-position-vertical-relative:line;mso-position-horizontal-relative:char;width:28.5pt;height:12.2pt;" filled="false" stroked="false" coordsize="570,243" coordorigin="0,0">
                  <v:shape id="_x0000_s965" style="position:absolute;left:0;top:0;width:570;height:243;" filled="false" stroked="false" type="#_x0000_t75">
                    <v:imagedata r:id="rId1415"/>
                  </v:shape>
                  <v:shape id="_x0000_s966" style="position:absolute;left:-20;top:-20;width:610;height:313;" filled="false" stroked="false" type="#_x0000_t202">
                    <v:fill on="false"/>
                    <v:stroke on="false"/>
                    <v:path/>
                    <v:imagedata o:title=""/>
                    <o:lock v:ext="edit" aspectratio="false"/>
                    <v:textbox inset="0mm,0mm,0mm,0mm">
                      <w:txbxContent>
                        <w:p>
                          <w:pPr>
                            <w:ind w:left="200"/>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tcW w:w="1013" w:type="dxa"/>
            <w:vAlign w:val="top"/>
          </w:tcPr>
          <w:p>
            <w:pPr>
              <w:ind w:left="47"/>
              <w:spacing w:before="7" w:line="216" w:lineRule="auto"/>
              <w:rPr>
                <w:rFonts w:ascii="Arial" w:hAnsi="Arial" w:eastAsia="Arial" w:cs="Arial"/>
                <w:sz w:val="14"/>
                <w:szCs w:val="14"/>
              </w:rPr>
            </w:pPr>
            <w:r>
              <w:drawing>
                <wp:anchor distT="0" distB="0" distL="0" distR="0" simplePos="0" relativeHeight="264476672" behindDoc="0" locked="0" layoutInCell="1" allowOverlap="1">
                  <wp:simplePos x="0" y="0"/>
                  <wp:positionH relativeFrom="rightMargin">
                    <wp:posOffset>-203072</wp:posOffset>
                  </wp:positionH>
                  <wp:positionV relativeFrom="topMargin">
                    <wp:posOffset>2412</wp:posOffset>
                  </wp:positionV>
                  <wp:extent cx="201929" cy="124206"/>
                  <wp:effectExtent l="0" t="0" r="0" b="0"/>
                  <wp:wrapNone/>
                  <wp:docPr id="1802" name="IM 1802"/>
                  <wp:cNvGraphicFramePr/>
                  <a:graphic>
                    <a:graphicData uri="http://schemas.openxmlformats.org/drawingml/2006/picture">
                      <pic:pic>
                        <pic:nvPicPr>
                          <pic:cNvPr id="1802" name="IM 1802"/>
                          <pic:cNvPicPr/>
                        </pic:nvPicPr>
                        <pic:blipFill>
                          <a:blip r:embed="rId1416"/>
                          <a:stretch>
                            <a:fillRect/>
                          </a:stretch>
                        </pic:blipFill>
                        <pic:spPr>
                          <a:xfrm rot="0">
                            <a:off x="0" y="0"/>
                            <a:ext cx="201929" cy="124206"/>
                          </a:xfrm>
                          <a:prstGeom prst="rect">
                            <a:avLst/>
                          </a:prstGeom>
                        </pic:spPr>
                      </pic:pic>
                    </a:graphicData>
                  </a:graphic>
                </wp:anchor>
              </w:drawing>
            </w:r>
            <w:r>
              <w:drawing>
                <wp:anchor distT="0" distB="0" distL="0" distR="0" simplePos="0" relativeHeight="264501248" behindDoc="0" locked="0" layoutInCell="1" allowOverlap="1">
                  <wp:simplePos x="0" y="0"/>
                  <wp:positionH relativeFrom="rightMargin">
                    <wp:posOffset>-398906</wp:posOffset>
                  </wp:positionH>
                  <wp:positionV relativeFrom="topMargin">
                    <wp:posOffset>201294</wp:posOffset>
                  </wp:positionV>
                  <wp:extent cx="170688" cy="154685"/>
                  <wp:effectExtent l="0" t="0" r="0" b="0"/>
                  <wp:wrapNone/>
                  <wp:docPr id="1803" name="IM 1803"/>
                  <wp:cNvGraphicFramePr/>
                  <a:graphic>
                    <a:graphicData uri="http://schemas.openxmlformats.org/drawingml/2006/picture">
                      <pic:pic>
                        <pic:nvPicPr>
                          <pic:cNvPr id="1803" name="IM 1803"/>
                          <pic:cNvPicPr/>
                        </pic:nvPicPr>
                        <pic:blipFill>
                          <a:blip r:embed="rId685"/>
                          <a:stretch>
                            <a:fillRect/>
                          </a:stretch>
                        </pic:blipFill>
                        <pic:spPr>
                          <a:xfrm rot="0">
                            <a:off x="0" y="0"/>
                            <a:ext cx="170688" cy="154685"/>
                          </a:xfrm>
                          <a:prstGeom prst="rect">
                            <a:avLst/>
                          </a:prstGeom>
                        </pic:spPr>
                      </pic:pic>
                    </a:graphicData>
                  </a:graphic>
                </wp:anchor>
              </w:drawing>
            </w:r>
            <w:r>
              <w:pict>
                <v:group id="_x0000_s967" style="position:absolute;margin-left:-41.21pt;margin-top:15.85pt;mso-position-vertical-relative:top-margin-area;mso-position-horizontal-relative:right-margin-area;width:13.35pt;height:12.2pt;z-index:264500224;" filled="false" stroked="false" coordsize="267,243" coordorigin="0,0">
                  <v:shape id="_x0000_s968" style="position:absolute;left:0;top:0;width:267;height:243;" filled="false" stroked="false" type="#_x0000_t75">
                    <v:imagedata r:id="rId806"/>
                  </v:shape>
                  <v:shape id="_x0000_s969" style="position:absolute;left:-20;top:-20;width:307;height:347;" filled="false" stroked="false" type="#_x0000_t202">
                    <v:fill on="false"/>
                    <v:stroke on="false"/>
                    <v:path/>
                    <v:imagedata o:title=""/>
                    <o:lock v:ext="edit" aspectratio="false"/>
                    <v:textbox inset="0mm,0mm,0mm,0mm">
                      <w:txbxContent>
                        <w:p>
                          <w:pPr>
                            <w:ind w:left="157"/>
                            <w:spacing w:before="74" w:line="224" w:lineRule="exact"/>
                            <w:rPr>
                              <w:rFonts w:ascii="MS Gothic" w:hAnsi="MS Gothic" w:eastAsia="MS Gothic" w:cs="MS Gothic"/>
                              <w:sz w:val="15"/>
                              <w:szCs w:val="15"/>
                            </w:rPr>
                          </w:pPr>
                          <w:r>
                            <w:rPr>
                              <w:rFonts w:ascii="MS Gothic" w:hAnsi="MS Gothic" w:eastAsia="MS Gothic" w:cs="MS Gothic"/>
                              <w:sz w:val="15"/>
                              <w:szCs w:val="15"/>
                              <w:color w:val="231F20"/>
                              <w:position w:val="3"/>
                            </w:rPr>
                            <w:t>◡</w:t>
                          </w:r>
                        </w:p>
                      </w:txbxContent>
                    </v:textbox>
                  </v:shape>
                </v:group>
              </w:pict>
            </w:r>
            <w:r>
              <w:pict>
                <v:shape id="_x0000_s970" style="position:absolute;margin-left:-49.978pt;margin-top:17.4276pt;mso-position-vertical-relative:top-margin-area;mso-position-horizontal-relative:right-margin-area;width:50.2pt;height:11.65pt;z-index:264502272;" filled="false" stroked="false" type="#_x0000_t202">
                  <v:fill on="false"/>
                  <v:stroke on="false"/>
                  <v:path/>
                  <v:imagedata o:title=""/>
                  <o:lock v:ext="edit" aspectratio="false"/>
                  <v:textbox inset="0mm,0mm,0mm,0mm">
                    <w:txbxContent>
                      <w:p>
                        <w:pPr>
                          <w:ind w:left="20"/>
                          <w:spacing w:before="19" w:line="237" w:lineRule="auto"/>
                          <w:rPr>
                            <w:rFonts w:ascii="Calibri" w:hAnsi="Calibri" w:eastAsia="Calibri" w:cs="Calibri"/>
                            <w:sz w:val="15"/>
                            <w:szCs w:val="15"/>
                          </w:rPr>
                        </w:pPr>
                        <w:r>
                          <w:rPr>
                            <w:rFonts w:ascii="Arial" w:hAnsi="Arial" w:eastAsia="Arial" w:cs="Arial"/>
                            <w:sz w:val="15"/>
                            <w:szCs w:val="15"/>
                            <w:color w:val="231F20"/>
                            <w:spacing w:val="-9"/>
                          </w:rPr>
                          <w:t>(</w:t>
                        </w:r>
                        <w:r>
                          <w:rPr>
                            <w:rFonts w:ascii="MS Gothic" w:hAnsi="MS Gothic" w:eastAsia="MS Gothic" w:cs="MS Gothic"/>
                            <w:sz w:val="15"/>
                            <w:szCs w:val="15"/>
                            <w:color w:val="231F20"/>
                            <w:spacing w:val="-5"/>
                          </w:rPr>
                          <w:t>⋈◍</w:t>
                        </w:r>
                        <w:r>
                          <w:rPr>
                            <w:rFonts w:ascii="MS Gothic" w:hAnsi="MS Gothic" w:eastAsia="MS Gothic" w:cs="MS Gothic"/>
                            <w:sz w:val="15"/>
                            <w:szCs w:val="15"/>
                            <w:color w:val="231F20"/>
                            <w:spacing w:val="-5"/>
                          </w:rPr>
                          <w:t xml:space="preserve">    </w:t>
                        </w:r>
                        <w:r>
                          <w:rPr>
                            <w:rFonts w:ascii="MS Gothic" w:hAnsi="MS Gothic" w:eastAsia="MS Gothic" w:cs="MS Gothic"/>
                            <w:sz w:val="15"/>
                            <w:szCs w:val="15"/>
                            <w:color w:val="231F20"/>
                            <w:spacing w:val="-5"/>
                          </w:rPr>
                          <w:t>◍</w:t>
                        </w:r>
                        <w:r>
                          <w:rPr>
                            <w:rFonts w:ascii="Arial" w:hAnsi="Arial" w:eastAsia="Arial" w:cs="Arial"/>
                            <w:sz w:val="15"/>
                            <w:szCs w:val="15"/>
                            <w:color w:val="231F20"/>
                            <w:spacing w:val="-5"/>
                          </w:rPr>
                          <w:t>)</w:t>
                        </w:r>
                        <w:r>
                          <w:rPr>
                            <w:rFonts w:ascii="MS Gothic" w:hAnsi="MS Gothic" w:eastAsia="MS Gothic" w:cs="MS Gothic"/>
                            <w:sz w:val="15"/>
                            <w:szCs w:val="15"/>
                            <w:color w:val="231F20"/>
                            <w:spacing w:val="-5"/>
                          </w:rPr>
                          <w:t>⋈◍</w:t>
                        </w:r>
                        <w:r>
                          <w:rPr>
                            <w:rFonts w:ascii="Arial" w:hAnsi="Arial" w:eastAsia="Arial" w:cs="Arial"/>
                            <w:sz w:val="15"/>
                            <w:szCs w:val="15"/>
                            <w:color w:val="231F20"/>
                            <w:spacing w:val="-5"/>
                          </w:rPr>
                          <w:t>)</w:t>
                        </w:r>
                        <w:r>
                          <w:rPr>
                            <w:rFonts w:ascii="Calibri" w:hAnsi="Calibri" w:eastAsia="Calibri" w:cs="Calibri"/>
                            <w:sz w:val="15"/>
                            <w:szCs w:val="15"/>
                            <w:color w:val="231F20"/>
                            <w:spacing w:val="-5"/>
                          </w:rPr>
                          <w:t>ʩʩ</w:t>
                        </w:r>
                      </w:p>
                    </w:txbxContent>
                  </v:textbox>
                </v:shape>
              </w:pict>
            </w:r>
            <w:r>
              <w:rPr>
                <w:rFonts w:ascii="Arial" w:hAnsi="Arial" w:eastAsia="Arial" w:cs="Arial"/>
                <w:sz w:val="14"/>
                <w:szCs w:val="14"/>
                <w:color w:val="231F20"/>
                <w:spacing w:val="32"/>
              </w:rPr>
              <w:t>&amp;</w:t>
            </w:r>
            <w:r>
              <w:rPr>
                <w:rFonts w:ascii="Arial" w:hAnsi="Arial" w:eastAsia="Arial" w:cs="Arial"/>
                <w:sz w:val="14"/>
                <w:szCs w:val="14"/>
                <w:color w:val="231F20"/>
                <w:spacing w:val="32"/>
              </w:rPr>
              <w:t xml:space="preserve"> </w:t>
            </w:r>
            <w:r>
              <w:rPr>
                <w:rFonts w:ascii="Arial" w:hAnsi="Arial" w:eastAsia="Arial" w:cs="Arial"/>
                <w:sz w:val="14"/>
                <w:szCs w:val="14"/>
                <w:color w:val="231F20"/>
                <w:spacing w:val="32"/>
              </w:rPr>
              <w:t>.</w:t>
            </w:r>
            <w:r>
              <w:rPr>
                <w:rFonts w:ascii="Arial" w:hAnsi="Arial" w:eastAsia="Arial" w:cs="Arial"/>
                <w:sz w:val="14"/>
                <w:szCs w:val="14"/>
                <w:color w:val="231F20"/>
                <w:spacing w:val="32"/>
              </w:rPr>
              <w:t xml:space="preserve">   </w:t>
            </w:r>
            <w:r>
              <w:rPr>
                <w:rFonts w:ascii="Arial" w:hAnsi="Arial" w:eastAsia="Arial" w:cs="Arial"/>
                <w:sz w:val="14"/>
                <w:szCs w:val="14"/>
                <w:color w:val="231F20"/>
                <w:spacing w:val="32"/>
              </w:rPr>
              <w:t>2(</w:t>
            </w:r>
          </w:p>
          <w:p>
            <w:pPr>
              <w:ind w:firstLine="13"/>
              <w:spacing w:line="228" w:lineRule="exact"/>
              <w:textAlignment w:val="center"/>
              <w:rPr/>
            </w:pPr>
            <w:r>
              <w:pict>
                <v:group id="_x0000_s971" style="mso-position-vertical-relative:line;mso-position-horizontal-relative:char;width:31.55pt;height:11.45pt;" filled="false" stroked="false" coordsize="630,228" coordorigin="0,0">
                  <v:shape id="_x0000_s972" style="position:absolute;left:0;top:-14;width:630;height:243;" filled="false" stroked="false" type="#_x0000_t75">
                    <v:imagedata r:id="rId1417"/>
                  </v:shape>
                  <v:shape id="_x0000_s973" style="position:absolute;left:-20;top:-34;width:670;height:283;" filled="false" stroked="false" type="#_x0000_t202">
                    <v:fill on="false"/>
                    <v:stroke on="false"/>
                    <v:path/>
                    <v:imagedata o:title=""/>
                    <o:lock v:ext="edit" aspectratio="false"/>
                    <v:textbox inset="0mm,0mm,0mm,0mm">
                      <w:txbxContent>
                        <w:p>
                          <w:pPr>
                            <w:ind w:left="493"/>
                            <w:spacing w:before="71" w:line="222" w:lineRule="auto"/>
                            <w:rPr>
                              <w:rFonts w:ascii="Arial" w:hAnsi="Arial" w:eastAsia="Arial" w:cs="Arial"/>
                              <w:sz w:val="15"/>
                              <w:szCs w:val="15"/>
                            </w:rPr>
                          </w:pPr>
                          <w:r>
                            <w:rPr>
                              <w:rFonts w:ascii="Arial" w:hAnsi="Arial" w:eastAsia="Arial" w:cs="Arial"/>
                              <w:sz w:val="15"/>
                              <w:szCs w:val="15"/>
                              <w:color w:val="231F20"/>
                              <w:spacing w:val="10"/>
                            </w:rPr>
                            <w:t>)</w:t>
                          </w:r>
                        </w:p>
                      </w:txbxContent>
                    </v:textbox>
                  </v:shape>
                </v:group>
              </w:pict>
            </w:r>
          </w:p>
        </w:tc>
        <w:tc>
          <w:tcPr>
            <w:tcW w:w="1162" w:type="dxa"/>
            <w:vAlign w:val="top"/>
          </w:tcPr>
          <w:p>
            <w:pPr>
              <w:ind w:left="51"/>
              <w:spacing w:before="98" w:line="189" w:lineRule="exact"/>
              <w:rPr>
                <w:rFonts w:ascii="Arial" w:hAnsi="Arial" w:eastAsia="Arial" w:cs="Arial"/>
                <w:sz w:val="15"/>
                <w:szCs w:val="15"/>
              </w:rPr>
            </w:pPr>
            <w:r>
              <w:rPr>
                <w:rFonts w:ascii="Arial" w:hAnsi="Arial" w:eastAsia="Arial" w:cs="Arial"/>
                <w:sz w:val="15"/>
                <w:szCs w:val="15"/>
                <w:color w:val="231F20"/>
                <w:spacing w:val="40"/>
              </w:rPr>
              <w:t>&amp;</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2</w:t>
            </w:r>
            <w:r>
              <w:rPr>
                <w:rFonts w:ascii="Arial" w:hAnsi="Arial" w:eastAsia="Arial" w:cs="Arial"/>
                <w:sz w:val="15"/>
                <w:szCs w:val="15"/>
                <w:color w:val="231F20"/>
                <w:spacing w:val="38"/>
              </w:rPr>
              <w:t xml:space="preserve"> </w:t>
            </w:r>
            <w:r>
              <w:rPr>
                <w:rFonts w:ascii="Arial" w:hAnsi="Arial" w:eastAsia="Arial" w:cs="Arial"/>
                <w:sz w:val="15"/>
                <w:szCs w:val="15"/>
                <w:color w:val="231F20"/>
                <w:spacing w:val="38"/>
              </w:rPr>
              <w:t>9</w:t>
            </w:r>
          </w:p>
          <w:p>
            <w:pPr>
              <w:ind w:left="18"/>
              <w:spacing w:before="127" w:line="190"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spacing w:val="-5"/>
              </w:rPr>
              <w:t>SPLFS</w:t>
            </w:r>
          </w:p>
        </w:tc>
        <w:tc>
          <w:tcPr>
            <w:tcW w:w="994" w:type="dxa"/>
            <w:vAlign w:val="top"/>
          </w:tcPr>
          <w:p>
            <w:pPr>
              <w:ind w:firstLine="15"/>
              <w:spacing w:before="46" w:line="244" w:lineRule="exact"/>
              <w:textAlignment w:val="center"/>
              <w:rPr/>
            </w:pPr>
            <w:r>
              <w:drawing>
                <wp:inline distT="0" distB="0" distL="0" distR="0">
                  <wp:extent cx="193548" cy="154686"/>
                  <wp:effectExtent l="0" t="0" r="0" b="0"/>
                  <wp:docPr id="1804" name="IM 1804"/>
                  <wp:cNvGraphicFramePr/>
                  <a:graphic>
                    <a:graphicData uri="http://schemas.openxmlformats.org/drawingml/2006/picture">
                      <pic:pic>
                        <pic:nvPicPr>
                          <pic:cNvPr id="1804" name="IM 1804"/>
                          <pic:cNvPicPr/>
                        </pic:nvPicPr>
                        <pic:blipFill>
                          <a:blip r:embed="rId631"/>
                          <a:stretch>
                            <a:fillRect/>
                          </a:stretch>
                        </pic:blipFill>
                        <pic:spPr>
                          <a:xfrm rot="0">
                            <a:off x="0" y="0"/>
                            <a:ext cx="193548" cy="154686"/>
                          </a:xfrm>
                          <a:prstGeom prst="rect">
                            <a:avLst/>
                          </a:prstGeom>
                        </pic:spPr>
                      </pic:pic>
                    </a:graphicData>
                  </a:graphic>
                </wp:inline>
              </w:drawing>
            </w:r>
          </w:p>
        </w:tc>
        <w:tc>
          <w:tcPr>
            <w:tcW w:w="143" w:type="dxa"/>
            <w:vAlign w:val="top"/>
            <w:tcBorders>
              <w:right w:val="none" w:color="000000" w:sz="8" w:space="0"/>
            </w:tcBorders>
          </w:tcPr>
          <w:p>
            <w:pPr>
              <w:ind w:left="38"/>
              <w:spacing w:before="98" w:line="261" w:lineRule="exact"/>
              <w:rPr>
                <w:rFonts w:ascii="Arial" w:hAnsi="Arial" w:eastAsia="Arial" w:cs="Arial"/>
                <w:sz w:val="15"/>
                <w:szCs w:val="15"/>
              </w:rPr>
            </w:pPr>
            <w:r>
              <w:rPr>
                <w:rFonts w:ascii="Arial" w:hAnsi="Arial" w:eastAsia="Arial" w:cs="Arial"/>
                <w:sz w:val="15"/>
                <w:szCs w:val="15"/>
                <w:color w:val="231F20"/>
                <w:spacing w:val="15"/>
                <w:position w:val="-1"/>
              </w:rPr>
              <w:t>"</w:t>
            </w:r>
          </w:p>
        </w:tc>
        <w:tc>
          <w:tcPr>
            <w:tcW w:w="578" w:type="dxa"/>
            <w:vAlign w:val="top"/>
            <w:gridSpan w:val="3"/>
            <w:tcBorders>
              <w:left w:val="none" w:color="000000" w:sz="8" w:space="0"/>
            </w:tcBorders>
          </w:tcPr>
          <w:p>
            <w:pPr>
              <w:ind w:firstLine="33"/>
              <w:spacing w:before="46" w:line="244" w:lineRule="exact"/>
              <w:textAlignment w:val="center"/>
              <w:rPr/>
            </w:pPr>
            <w:r>
              <w:drawing>
                <wp:inline distT="0" distB="0" distL="0" distR="0">
                  <wp:extent cx="344423" cy="154686"/>
                  <wp:effectExtent l="0" t="0" r="0" b="0"/>
                  <wp:docPr id="1805" name="IM 1805"/>
                  <wp:cNvGraphicFramePr/>
                  <a:graphic>
                    <a:graphicData uri="http://schemas.openxmlformats.org/drawingml/2006/picture">
                      <pic:pic>
                        <pic:nvPicPr>
                          <pic:cNvPr id="1805" name="IM 1805"/>
                          <pic:cNvPicPr/>
                        </pic:nvPicPr>
                        <pic:blipFill>
                          <a:blip r:embed="rId1418"/>
                          <a:stretch>
                            <a:fillRect/>
                          </a:stretch>
                        </pic:blipFill>
                        <pic:spPr>
                          <a:xfrm rot="0">
                            <a:off x="0" y="0"/>
                            <a:ext cx="344423" cy="154686"/>
                          </a:xfrm>
                          <a:prstGeom prst="rect">
                            <a:avLst/>
                          </a:prstGeom>
                        </pic:spPr>
                      </pic:pic>
                    </a:graphicData>
                  </a:graphic>
                </wp:inline>
              </w:drawing>
            </w:r>
          </w:p>
        </w:tc>
        <w:tc>
          <w:tcPr>
            <w:tcW w:w="698" w:type="dxa"/>
            <w:vAlign w:val="top"/>
          </w:tcPr>
          <w:p>
            <w:pPr>
              <w:ind w:firstLine="16"/>
              <w:spacing w:before="34" w:line="345" w:lineRule="exact"/>
              <w:textAlignment w:val="center"/>
              <w:rPr/>
            </w:pPr>
            <w:r>
              <w:pict>
                <v:group id="_x0000_s974" style="mso-position-vertical-relative:line;mso-position-horizontal-relative:char;width:33.95pt;height:17.25pt;" filled="false" stroked="false" coordsize="679,345" coordorigin="0,0">
                  <v:shape id="_x0000_s975" style="position:absolute;left:0;top:101;width:679;height:243;" filled="false" stroked="false" type="#_x0000_t75">
                    <v:imagedata r:id="rId1244"/>
                  </v:shape>
                  <v:shape id="_x0000_s976" style="position:absolute;left:-7;top:-20;width:222;height:185;"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10"/>
                            </w:rPr>
                            <w:t>R</w:t>
                          </w:r>
                          <w:r>
                            <w:rPr>
                              <w:rFonts w:ascii="Arial" w:hAnsi="Arial" w:eastAsia="Arial" w:cs="Arial"/>
                              <w:sz w:val="15"/>
                              <w:szCs w:val="15"/>
                              <w:color w:val="231F20"/>
                              <w:spacing w:val="-8"/>
                            </w:rPr>
                            <w:t>R</w:t>
                          </w:r>
                        </w:p>
                      </w:txbxContent>
                    </v:textbox>
                  </v:shape>
                </v:group>
              </w:pict>
            </w:r>
          </w:p>
        </w:tc>
        <w:tc>
          <w:tcPr>
            <w:tcW w:w="1683" w:type="dxa"/>
            <w:vAlign w:val="top"/>
          </w:tcPr>
          <w:p>
            <w:pPr>
              <w:ind w:firstLine="17"/>
              <w:spacing w:before="46" w:line="244" w:lineRule="exact"/>
              <w:textAlignment w:val="center"/>
              <w:rPr/>
            </w:pPr>
            <w:r>
              <w:drawing>
                <wp:inline distT="0" distB="0" distL="0" distR="0">
                  <wp:extent cx="288035" cy="154686"/>
                  <wp:effectExtent l="0" t="0" r="0" b="0"/>
                  <wp:docPr id="1806" name="IM 1806"/>
                  <wp:cNvGraphicFramePr/>
                  <a:graphic>
                    <a:graphicData uri="http://schemas.openxmlformats.org/drawingml/2006/picture">
                      <pic:pic>
                        <pic:nvPicPr>
                          <pic:cNvPr id="1806" name="IM 1806"/>
                          <pic:cNvPicPr/>
                        </pic:nvPicPr>
                        <pic:blipFill>
                          <a:blip r:embed="rId1200"/>
                          <a:stretch>
                            <a:fillRect/>
                          </a:stretch>
                        </pic:blipFill>
                        <pic:spPr>
                          <a:xfrm rot="0">
                            <a:off x="0" y="0"/>
                            <a:ext cx="288035" cy="154686"/>
                          </a:xfrm>
                          <a:prstGeom prst="rect">
                            <a:avLst/>
                          </a:prstGeom>
                        </pic:spPr>
                      </pic:pic>
                    </a:graphicData>
                  </a:graphic>
                </wp:inline>
              </w:drawing>
            </w:r>
          </w:p>
        </w:tc>
        <w:tc>
          <w:tcPr>
            <w:tcW w:w="712" w:type="dxa"/>
            <w:vAlign w:val="top"/>
          </w:tcPr>
          <w:p>
            <w:pPr>
              <w:ind w:firstLine="13"/>
              <w:spacing w:before="3" w:line="721" w:lineRule="exact"/>
              <w:textAlignment w:val="center"/>
              <w:rPr/>
            </w:pPr>
            <w:r>
              <w:drawing>
                <wp:inline distT="0" distB="0" distL="0" distR="0">
                  <wp:extent cx="438150" cy="457962"/>
                  <wp:effectExtent l="0" t="0" r="0" b="0"/>
                  <wp:docPr id="1807" name="IM 1807"/>
                  <wp:cNvGraphicFramePr/>
                  <a:graphic>
                    <a:graphicData uri="http://schemas.openxmlformats.org/drawingml/2006/picture">
                      <pic:pic>
                        <pic:nvPicPr>
                          <pic:cNvPr id="1807" name="IM 1807"/>
                          <pic:cNvPicPr/>
                        </pic:nvPicPr>
                        <pic:blipFill>
                          <a:blip r:embed="rId1419"/>
                          <a:stretch>
                            <a:fillRect/>
                          </a:stretch>
                        </pic:blipFill>
                        <pic:spPr>
                          <a:xfrm rot="0">
                            <a:off x="0" y="0"/>
                            <a:ext cx="438150" cy="457962"/>
                          </a:xfrm>
                          <a:prstGeom prst="rect">
                            <a:avLst/>
                          </a:prstGeom>
                        </pic:spPr>
                      </pic:pic>
                    </a:graphicData>
                  </a:graphic>
                </wp:inline>
              </w:drawing>
            </w:r>
          </w:p>
        </w:tc>
      </w:tr>
    </w:tbl>
    <w:p>
      <w:pPr>
        <w:rPr>
          <w:rFonts w:ascii="Arial"/>
          <w:sz w:val="21"/>
        </w:rPr>
      </w:pPr>
      <w:r/>
    </w:p>
    <w:p>
      <w:pPr>
        <w:sectPr>
          <w:headerReference w:type="default" r:id="rId1027"/>
          <w:footerReference w:type="default" r:id="rId1355"/>
          <w:pgSz w:w="9360" w:h="13041"/>
          <w:pgMar w:top="1014" w:right="590" w:bottom="538" w:left="680" w:header="560" w:footer="315" w:gutter="0"/>
        </w:sectPr>
        <w:rPr/>
      </w:pPr>
    </w:p>
    <w:tbl>
      <w:tblPr>
        <w:tblStyle w:val="2"/>
        <w:tblW w:w="7981"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02"/>
        <w:gridCol w:w="69"/>
        <w:gridCol w:w="416"/>
        <w:gridCol w:w="210"/>
        <w:gridCol w:w="1013"/>
        <w:gridCol w:w="1162"/>
        <w:gridCol w:w="994"/>
        <w:gridCol w:w="116"/>
        <w:gridCol w:w="144"/>
        <w:gridCol w:w="462"/>
        <w:gridCol w:w="698"/>
        <w:gridCol w:w="1683"/>
        <w:gridCol w:w="712"/>
      </w:tblGrid>
      <w:tr>
        <w:trPr>
          <w:trHeight w:val="1296" w:hRule="atLeast"/>
        </w:trPr>
        <w:tc>
          <w:tcPr>
            <w:shd w:val="clear" w:fill="DDE7ED"/>
            <w:tcW w:w="371" w:type="dxa"/>
            <w:vAlign w:val="top"/>
            <w:gridSpan w:val="2"/>
            <w:tcBorders>
              <w:right w:val="none" w:color="000000" w:sz="8" w:space="0"/>
            </w:tcBorders>
          </w:tcPr>
          <w:p>
            <w:pPr>
              <w:spacing w:line="311" w:lineRule="auto"/>
              <w:rPr>
                <w:rFonts w:ascii="Arial"/>
                <w:sz w:val="21"/>
              </w:rPr>
            </w:pPr>
            <w:r>
              <w:drawing>
                <wp:anchor distT="0" distB="0" distL="0" distR="0" simplePos="0" relativeHeight="264596480" behindDoc="0" locked="0" layoutInCell="0" allowOverlap="1">
                  <wp:simplePos x="0" y="0"/>
                  <wp:positionH relativeFrom="page">
                    <wp:posOffset>3093211</wp:posOffset>
                  </wp:positionH>
                  <wp:positionV relativeFrom="page">
                    <wp:posOffset>2528570</wp:posOffset>
                  </wp:positionV>
                  <wp:extent cx="231647" cy="154685"/>
                  <wp:effectExtent l="0" t="0" r="0" b="0"/>
                  <wp:wrapNone/>
                  <wp:docPr id="1810" name="IM 1810"/>
                  <wp:cNvGraphicFramePr/>
                  <a:graphic>
                    <a:graphicData uri="http://schemas.openxmlformats.org/drawingml/2006/picture">
                      <pic:pic>
                        <pic:nvPicPr>
                          <pic:cNvPr id="1810" name="IM 1810"/>
                          <pic:cNvPicPr/>
                        </pic:nvPicPr>
                        <pic:blipFill>
                          <a:blip r:embed="rId1218"/>
                          <a:stretch>
                            <a:fillRect/>
                          </a:stretch>
                        </pic:blipFill>
                        <pic:spPr>
                          <a:xfrm rot="0">
                            <a:off x="0" y="0"/>
                            <a:ext cx="231647" cy="154685"/>
                          </a:xfrm>
                          <a:prstGeom prst="rect">
                            <a:avLst/>
                          </a:prstGeom>
                        </pic:spPr>
                      </pic:pic>
                    </a:graphicData>
                  </a:graphic>
                </wp:anchor>
              </w:drawing>
            </w:r>
            <w:r/>
          </w:p>
          <w:p>
            <w:pPr>
              <w:ind w:left="28"/>
              <w:spacing w:before="43" w:line="200" w:lineRule="auto"/>
              <w:rPr>
                <w:rFonts w:ascii="Arial" w:hAnsi="Arial" w:eastAsia="Arial" w:cs="Arial"/>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0</w:t>
            </w:r>
          </w:p>
        </w:tc>
        <w:tc>
          <w:tcPr>
            <w:shd w:val="clear" w:fill="DDE7ED"/>
            <w:tcW w:w="626" w:type="dxa"/>
            <w:vAlign w:val="top"/>
            <w:gridSpan w:val="2"/>
            <w:tcBorders>
              <w:left w:val="none" w:color="000000" w:sz="8" w:space="0"/>
            </w:tcBorders>
          </w:tcPr>
          <w:p>
            <w:pPr>
              <w:spacing w:line="275" w:lineRule="auto"/>
              <w:rPr>
                <w:rFonts w:ascii="Arial"/>
                <w:sz w:val="21"/>
              </w:rPr>
            </w:pPr>
            <w:r/>
          </w:p>
          <w:p>
            <w:pPr>
              <w:ind w:firstLine="4"/>
              <w:spacing w:line="243" w:lineRule="exact"/>
              <w:textAlignment w:val="center"/>
              <w:rPr/>
            </w:pPr>
            <w:r>
              <w:pict>
                <v:group id="_x0000_s977" style="mso-position-vertical-relative:line;mso-position-horizontal-relative:char;width:28.5pt;height:12.2pt;" filled="false" stroked="false" coordsize="570,243" coordorigin="0,0">
                  <v:shape id="_x0000_s978" style="position:absolute;left:0;top:0;width:570;height:243;" filled="false" stroked="false" type="#_x0000_t75">
                    <v:imagedata r:id="rId1422"/>
                  </v:shape>
                  <v:shape id="_x0000_s979" style="position:absolute;left:-20;top:-20;width:610;height:313;" filled="false" stroked="false" type="#_x0000_t202">
                    <v:fill on="false"/>
                    <v:stroke on="false"/>
                    <v:path/>
                    <v:imagedata o:title=""/>
                    <o:lock v:ext="edit" aspectratio="false"/>
                    <v:textbox inset="0mm,0mm,0mm,0mm">
                      <w:txbxContent>
                        <w:p>
                          <w:pPr>
                            <w:ind w:left="200"/>
                            <w:spacing w:before="99" w:line="201" w:lineRule="auto"/>
                            <w:rPr>
                              <w:rFonts w:ascii="Arial" w:hAnsi="Arial" w:eastAsia="Arial" w:cs="Arial"/>
                              <w:sz w:val="15"/>
                              <w:szCs w:val="15"/>
                            </w:rPr>
                          </w:pPr>
                          <w:r>
                            <w:rPr>
                              <w:rFonts w:ascii="Arial" w:hAnsi="Arial" w:eastAsia="Arial" w:cs="Arial"/>
                              <w:sz w:val="15"/>
                              <w:szCs w:val="15"/>
                              <w:color w:val="231F20"/>
                            </w:rPr>
                            <w:t>8</w:t>
                          </w:r>
                        </w:p>
                      </w:txbxContent>
                    </v:textbox>
                  </v:shape>
                </v:group>
              </w:pict>
            </w:r>
          </w:p>
        </w:tc>
        <w:tc>
          <w:tcPr>
            <w:shd w:val="clear" w:fill="DDE7ED"/>
            <w:tcW w:w="1013" w:type="dxa"/>
            <w:vAlign w:val="top"/>
          </w:tcPr>
          <w:p>
            <w:pPr>
              <w:rPr>
                <w:rFonts w:ascii="Arial"/>
                <w:sz w:val="21"/>
              </w:rPr>
            </w:pPr>
            <w:r/>
          </w:p>
        </w:tc>
        <w:tc>
          <w:tcPr>
            <w:shd w:val="clear" w:fill="DDE7ED"/>
            <w:tcW w:w="1162" w:type="dxa"/>
            <w:vAlign w:val="top"/>
          </w:tcPr>
          <w:p>
            <w:pPr>
              <w:spacing w:line="310" w:lineRule="auto"/>
              <w:rPr>
                <w:rFonts w:ascii="Arial"/>
                <w:sz w:val="21"/>
              </w:rPr>
            </w:pPr>
            <w:r/>
          </w:p>
          <w:p>
            <w:pPr>
              <w:ind w:left="24"/>
              <w:spacing w:before="44" w:line="201" w:lineRule="auto"/>
              <w:rPr>
                <w:rFonts w:ascii="Arial" w:hAnsi="Arial" w:eastAsia="Arial" w:cs="Arial"/>
                <w:sz w:val="15"/>
                <w:szCs w:val="15"/>
              </w:rPr>
            </w:pPr>
            <w:r>
              <w:rPr>
                <w:rFonts w:ascii="Arial" w:hAnsi="Arial" w:eastAsia="Arial" w:cs="Arial"/>
                <w:sz w:val="15"/>
                <w:szCs w:val="15"/>
                <w:color w:val="231F20"/>
                <w:spacing w:val="39"/>
              </w:rPr>
              <w:t>4</w:t>
            </w:r>
            <w:r>
              <w:rPr>
                <w:rFonts w:ascii="Arial" w:hAnsi="Arial" w:eastAsia="Arial" w:cs="Arial"/>
                <w:sz w:val="15"/>
                <w:szCs w:val="15"/>
                <w:color w:val="231F20"/>
              </w:rPr>
              <w:t>UBDL</w:t>
            </w:r>
          </w:p>
        </w:tc>
        <w:tc>
          <w:tcPr>
            <w:shd w:val="clear" w:fill="DDE7ED"/>
            <w:tcW w:w="994" w:type="dxa"/>
            <w:vAlign w:val="top"/>
          </w:tcPr>
          <w:p>
            <w:pPr>
              <w:spacing w:line="309" w:lineRule="auto"/>
              <w:rPr>
                <w:rFonts w:ascii="Arial"/>
                <w:sz w:val="21"/>
              </w:rPr>
            </w:pPr>
            <w:r/>
          </w:p>
          <w:p>
            <w:pPr>
              <w:ind w:left="19"/>
              <w:spacing w:before="43" w:line="203" w:lineRule="auto"/>
              <w:rPr>
                <w:rFonts w:ascii="Arial" w:hAnsi="Arial" w:eastAsia="Arial" w:cs="Arial"/>
                <w:sz w:val="15"/>
                <w:szCs w:val="15"/>
              </w:rPr>
            </w:pPr>
            <w:r>
              <w:rPr>
                <w:rFonts w:ascii="Arial" w:hAnsi="Arial" w:eastAsia="Arial" w:cs="Arial"/>
                <w:sz w:val="15"/>
                <w:szCs w:val="15"/>
                <w:color w:val="231F20"/>
                <w:spacing w:val="-12"/>
              </w:rPr>
              <w:t>S.A.</w:t>
            </w:r>
          </w:p>
        </w:tc>
        <w:tc>
          <w:tcPr>
            <w:tcW w:w="722" w:type="dxa"/>
            <w:vAlign w:val="top"/>
            <w:gridSpan w:val="3"/>
          </w:tcPr>
          <w:p>
            <w:pPr>
              <w:spacing w:line="1086" w:lineRule="exact"/>
              <w:textAlignment w:val="center"/>
              <w:rPr/>
            </w:pPr>
            <w:r>
              <w:drawing>
                <wp:inline distT="0" distB="0" distL="0" distR="0">
                  <wp:extent cx="454913" cy="690244"/>
                  <wp:effectExtent l="0" t="0" r="0" b="0"/>
                  <wp:docPr id="1811" name="IM 1811"/>
                  <wp:cNvGraphicFramePr/>
                  <a:graphic>
                    <a:graphicData uri="http://schemas.openxmlformats.org/drawingml/2006/picture">
                      <pic:pic>
                        <pic:nvPicPr>
                          <pic:cNvPr id="1811" name="IM 1811"/>
                          <pic:cNvPicPr/>
                        </pic:nvPicPr>
                        <pic:blipFill>
                          <a:blip r:embed="rId1423"/>
                          <a:stretch>
                            <a:fillRect/>
                          </a:stretch>
                        </pic:blipFill>
                        <pic:spPr>
                          <a:xfrm rot="0">
                            <a:off x="0" y="0"/>
                            <a:ext cx="454913" cy="690244"/>
                          </a:xfrm>
                          <a:prstGeom prst="rect">
                            <a:avLst/>
                          </a:prstGeom>
                        </pic:spPr>
                      </pic:pic>
                    </a:graphicData>
                  </a:graphic>
                </wp:inline>
              </w:drawing>
            </w:r>
          </w:p>
        </w:tc>
        <w:tc>
          <w:tcPr>
            <w:tcW w:w="698" w:type="dxa"/>
            <w:vAlign w:val="top"/>
          </w:tcPr>
          <w:p>
            <w:pPr>
              <w:ind w:left="26"/>
              <w:spacing w:before="238" w:line="223" w:lineRule="auto"/>
              <w:rPr>
                <w:rFonts w:ascii="Segoe UI Symbol" w:hAnsi="Segoe UI Symbol" w:eastAsia="Segoe UI Symbol" w:cs="Segoe UI Symbol"/>
                <w:sz w:val="15"/>
                <w:szCs w:val="15"/>
              </w:rPr>
            </w:pPr>
            <w:r>
              <w:drawing>
                <wp:anchor distT="0" distB="0" distL="0" distR="0" simplePos="0" relativeHeight="264594432" behindDoc="1" locked="0" layoutInCell="1" allowOverlap="1">
                  <wp:simplePos x="0" y="0"/>
                  <wp:positionH relativeFrom="column">
                    <wp:posOffset>635</wp:posOffset>
                  </wp:positionH>
                  <wp:positionV relativeFrom="paragraph">
                    <wp:posOffset>-160866</wp:posOffset>
                  </wp:positionV>
                  <wp:extent cx="440690" cy="851154"/>
                  <wp:effectExtent l="0" t="0" r="0" b="0"/>
                  <wp:wrapNone/>
                  <wp:docPr id="1812" name="IM 1812"/>
                  <wp:cNvGraphicFramePr/>
                  <a:graphic>
                    <a:graphicData uri="http://schemas.openxmlformats.org/drawingml/2006/picture">
                      <pic:pic>
                        <pic:nvPicPr>
                          <pic:cNvPr id="1812" name="IM 1812"/>
                          <pic:cNvPicPr/>
                        </pic:nvPicPr>
                        <pic:blipFill>
                          <a:blip r:embed="rId1424"/>
                          <a:stretch>
                            <a:fillRect/>
                          </a:stretch>
                        </pic:blipFill>
                        <pic:spPr>
                          <a:xfrm rot="0">
                            <a:off x="0" y="0"/>
                            <a:ext cx="440690" cy="851154"/>
                          </a:xfrm>
                          <a:prstGeom prst="rect">
                            <a:avLst/>
                          </a:prstGeom>
                        </pic:spPr>
                      </pic:pic>
                    </a:graphicData>
                  </a:graphic>
                </wp:anchor>
              </w:drawing>
            </w:r>
            <w:r>
              <w:rPr>
                <w:rFonts w:ascii="Arial" w:hAnsi="Arial" w:eastAsia="Arial" w:cs="Arial"/>
                <w:sz w:val="15"/>
                <w:szCs w:val="15"/>
                <w:color w:val="231F20"/>
                <w:spacing w:val="-7"/>
              </w:rPr>
              <w:t>2</w:t>
            </w:r>
            <w:r>
              <w:rPr>
                <w:rFonts w:ascii="Arial" w:hAnsi="Arial" w:eastAsia="Arial" w:cs="Arial"/>
                <w:sz w:val="15"/>
                <w:szCs w:val="15"/>
                <w:color w:val="231F20"/>
                <w:spacing w:val="-5"/>
              </w:rPr>
              <w:t>.3</w:t>
            </w:r>
            <w:r>
              <w:rPr>
                <w:rFonts w:ascii="Arial" w:hAnsi="Arial" w:eastAsia="Arial" w:cs="Arial"/>
                <w:sz w:val="15"/>
                <w:szCs w:val="15"/>
                <w:color w:val="231F20"/>
                <w:spacing w:val="-5"/>
              </w:rPr>
              <w:t xml:space="preserve"> </w:t>
            </w:r>
            <w:r>
              <w:rPr>
                <w:rFonts w:ascii="Segoe UI Symbol" w:hAnsi="Segoe UI Symbol" w:eastAsia="Segoe UI Symbol" w:cs="Segoe UI Symbol"/>
                <w:sz w:val="15"/>
                <w:szCs w:val="15"/>
                <w:color w:val="231F20"/>
                <w:spacing w:val="-5"/>
              </w:rPr>
              <w:t>☛</w:t>
            </w:r>
          </w:p>
        </w:tc>
        <w:tc>
          <w:tcPr>
            <w:tcW w:w="1683" w:type="dxa"/>
            <w:vAlign w:val="top"/>
          </w:tcPr>
          <w:p>
            <w:pPr>
              <w:ind w:firstLine="1"/>
              <w:spacing w:line="1086" w:lineRule="exact"/>
              <w:textAlignment w:val="center"/>
              <w:rPr/>
            </w:pPr>
            <w:r>
              <w:drawing>
                <wp:inline distT="0" distB="0" distL="0" distR="0">
                  <wp:extent cx="1064386" cy="690244"/>
                  <wp:effectExtent l="0" t="0" r="0" b="0"/>
                  <wp:docPr id="1813" name="IM 1813"/>
                  <wp:cNvGraphicFramePr/>
                  <a:graphic>
                    <a:graphicData uri="http://schemas.openxmlformats.org/drawingml/2006/picture">
                      <pic:pic>
                        <pic:nvPicPr>
                          <pic:cNvPr id="1813" name="IM 1813"/>
                          <pic:cNvPicPr/>
                        </pic:nvPicPr>
                        <pic:blipFill>
                          <a:blip r:embed="rId1425"/>
                          <a:stretch>
                            <a:fillRect/>
                          </a:stretch>
                        </pic:blipFill>
                        <pic:spPr>
                          <a:xfrm rot="0">
                            <a:off x="0" y="0"/>
                            <a:ext cx="1064386" cy="690244"/>
                          </a:xfrm>
                          <a:prstGeom prst="rect">
                            <a:avLst/>
                          </a:prstGeom>
                        </pic:spPr>
                      </pic:pic>
                    </a:graphicData>
                  </a:graphic>
                </wp:inline>
              </w:drawing>
            </w:r>
          </w:p>
        </w:tc>
        <w:tc>
          <w:tcPr>
            <w:tcW w:w="712" w:type="dxa"/>
            <w:vAlign w:val="top"/>
          </w:tcPr>
          <w:p>
            <w:pPr>
              <w:ind w:firstLine="1"/>
              <w:spacing w:line="1086" w:lineRule="exact"/>
              <w:textAlignment w:val="center"/>
              <w:rPr/>
            </w:pPr>
            <w:r>
              <w:drawing>
                <wp:inline distT="0" distB="0" distL="0" distR="0">
                  <wp:extent cx="445770" cy="690244"/>
                  <wp:effectExtent l="0" t="0" r="0" b="0"/>
                  <wp:docPr id="1814" name="IM 1814"/>
                  <wp:cNvGraphicFramePr/>
                  <a:graphic>
                    <a:graphicData uri="http://schemas.openxmlformats.org/drawingml/2006/picture">
                      <pic:pic>
                        <pic:nvPicPr>
                          <pic:cNvPr id="1814" name="IM 1814"/>
                          <pic:cNvPicPr/>
                        </pic:nvPicPr>
                        <pic:blipFill>
                          <a:blip r:embed="rId1426"/>
                          <a:stretch>
                            <a:fillRect/>
                          </a:stretch>
                        </pic:blipFill>
                        <pic:spPr>
                          <a:xfrm rot="0">
                            <a:off x="0" y="0"/>
                            <a:ext cx="445770" cy="690244"/>
                          </a:xfrm>
                          <a:prstGeom prst="rect">
                            <a:avLst/>
                          </a:prstGeom>
                        </pic:spPr>
                      </pic:pic>
                    </a:graphicData>
                  </a:graphic>
                </wp:inline>
              </w:drawing>
            </w:r>
          </w:p>
        </w:tc>
      </w:tr>
      <w:tr>
        <w:trPr>
          <w:trHeight w:val="923" w:hRule="atLeast"/>
        </w:trPr>
        <w:tc>
          <w:tcPr>
            <w:tcW w:w="787" w:type="dxa"/>
            <w:vAlign w:val="top"/>
            <w:gridSpan w:val="3"/>
            <w:tcBorders>
              <w:right w:val="none" w:color="000000" w:sz="8" w:space="0"/>
            </w:tcBorders>
          </w:tcPr>
          <w:p>
            <w:pPr>
              <w:ind w:left="27"/>
              <w:rPr>
                <w:rFonts w:ascii="Arial" w:hAnsi="Arial" w:eastAsia="Arial" w:cs="Arial"/>
                <w:sz w:val="5"/>
                <w:szCs w:val="5"/>
              </w:rPr>
            </w:pPr>
            <w:r>
              <w:drawing>
                <wp:anchor distT="0" distB="0" distL="0" distR="0" simplePos="0" relativeHeight="264610816" behindDoc="0" locked="0" layoutInCell="1" allowOverlap="1">
                  <wp:simplePos x="0" y="0"/>
                  <wp:positionH relativeFrom="column">
                    <wp:posOffset>326770</wp:posOffset>
                  </wp:positionH>
                  <wp:positionV relativeFrom="paragraph">
                    <wp:posOffset>-104393</wp:posOffset>
                  </wp:positionV>
                  <wp:extent cx="175260" cy="154685"/>
                  <wp:effectExtent l="0" t="0" r="0" b="0"/>
                  <wp:wrapNone/>
                  <wp:docPr id="1815" name="IM 1815"/>
                  <wp:cNvGraphicFramePr/>
                  <a:graphic>
                    <a:graphicData uri="http://schemas.openxmlformats.org/drawingml/2006/picture">
                      <pic:pic>
                        <pic:nvPicPr>
                          <pic:cNvPr id="1815" name="IM 1815"/>
                          <pic:cNvPicPr/>
                        </pic:nvPicPr>
                        <pic:blipFill>
                          <a:blip r:embed="rId727"/>
                          <a:stretch>
                            <a:fillRect/>
                          </a:stretch>
                        </pic:blipFill>
                        <pic:spPr>
                          <a:xfrm rot="0">
                            <a:off x="0" y="0"/>
                            <a:ext cx="175260" cy="154685"/>
                          </a:xfrm>
                          <a:prstGeom prst="rect">
                            <a:avLst/>
                          </a:prstGeom>
                        </pic:spPr>
                      </pic:pic>
                    </a:graphicData>
                  </a:graphic>
                </wp:anchor>
              </w:drawing>
            </w:r>
            <w:r>
              <w:rPr>
                <w:rFonts w:ascii="Arial" w:hAnsi="Arial" w:eastAsia="Arial" w:cs="Arial"/>
                <w:sz w:val="5"/>
                <w:szCs w:val="5"/>
                <w:color w:val="231F20"/>
                <w:spacing w:val="30"/>
              </w:rPr>
              <w:t>2020</w:t>
            </w:r>
            <w:r>
              <w:rPr>
                <w:sz w:val="5"/>
                <w:szCs w:val="5"/>
                <w:position w:val="-1"/>
              </w:rPr>
              <w:drawing>
                <wp:inline distT="0" distB="0" distL="0" distR="0">
                  <wp:extent cx="174417" cy="50292"/>
                  <wp:effectExtent l="0" t="0" r="0" b="0"/>
                  <wp:docPr id="1816" name="IM 1816"/>
                  <wp:cNvGraphicFramePr/>
                  <a:graphic>
                    <a:graphicData uri="http://schemas.openxmlformats.org/drawingml/2006/picture">
                      <pic:pic>
                        <pic:nvPicPr>
                          <pic:cNvPr id="1816" name="IM 1816"/>
                          <pic:cNvPicPr/>
                        </pic:nvPicPr>
                        <pic:blipFill>
                          <a:blip r:embed="rId1427"/>
                          <a:stretch>
                            <a:fillRect/>
                          </a:stretch>
                        </pic:blipFill>
                        <pic:spPr>
                          <a:xfrm rot="0">
                            <a:off x="0" y="0"/>
                            <a:ext cx="174417" cy="50292"/>
                          </a:xfrm>
                          <a:prstGeom prst="rect">
                            <a:avLst/>
                          </a:prstGeom>
                        </pic:spPr>
                      </pic:pic>
                    </a:graphicData>
                  </a:graphic>
                </wp:inline>
              </w:drawing>
            </w:r>
            <w:r>
              <w:rPr>
                <w:rFonts w:ascii="Arial" w:hAnsi="Arial" w:eastAsia="Arial" w:cs="Arial"/>
                <w:sz w:val="5"/>
                <w:szCs w:val="5"/>
                <w:color w:val="231F20"/>
                <w:spacing w:val="30"/>
              </w:rPr>
              <w:t xml:space="preserve">    </w:t>
            </w:r>
            <w:r>
              <w:rPr>
                <w:rFonts w:ascii="Arial" w:hAnsi="Arial" w:eastAsia="Arial" w:cs="Arial"/>
                <w:sz w:val="5"/>
                <w:szCs w:val="5"/>
                <w:color w:val="231F20"/>
                <w:spacing w:val="30"/>
              </w:rPr>
              <w:t>6</w:t>
            </w:r>
          </w:p>
        </w:tc>
        <w:tc>
          <w:tcPr>
            <w:tcW w:w="210" w:type="dxa"/>
            <w:vAlign w:val="top"/>
            <w:tcBorders>
              <w:left w:val="none" w:color="000000" w:sz="8" w:space="0"/>
            </w:tcBorders>
          </w:tcPr>
          <w:p>
            <w:pPr>
              <w:ind w:firstLine="13"/>
              <w:spacing w:line="79" w:lineRule="exact"/>
              <w:textAlignment w:val="center"/>
              <w:rPr/>
            </w:pPr>
            <w:r>
              <w:drawing>
                <wp:inline distT="0" distB="0" distL="0" distR="0">
                  <wp:extent cx="123317" cy="50292"/>
                  <wp:effectExtent l="0" t="0" r="0" b="0"/>
                  <wp:docPr id="1817" name="IM 1817"/>
                  <wp:cNvGraphicFramePr/>
                  <a:graphic>
                    <a:graphicData uri="http://schemas.openxmlformats.org/drawingml/2006/picture">
                      <pic:pic>
                        <pic:nvPicPr>
                          <pic:cNvPr id="1817" name="IM 1817"/>
                          <pic:cNvPicPr/>
                        </pic:nvPicPr>
                        <pic:blipFill>
                          <a:blip r:embed="rId1428"/>
                          <a:stretch>
                            <a:fillRect/>
                          </a:stretch>
                        </pic:blipFill>
                        <pic:spPr>
                          <a:xfrm rot="0">
                            <a:off x="0" y="0"/>
                            <a:ext cx="123317" cy="50292"/>
                          </a:xfrm>
                          <a:prstGeom prst="rect">
                            <a:avLst/>
                          </a:prstGeom>
                        </pic:spPr>
                      </pic:pic>
                    </a:graphicData>
                  </a:graphic>
                </wp:inline>
              </w:drawing>
            </w:r>
          </w:p>
        </w:tc>
        <w:tc>
          <w:tcPr>
            <w:tcW w:w="1013" w:type="dxa"/>
            <w:vAlign w:val="top"/>
          </w:tcPr>
          <w:p>
            <w:pPr>
              <w:rPr/>
            </w:pPr>
            <w:r>
              <w:drawing>
                <wp:anchor distT="0" distB="0" distL="0" distR="0" simplePos="0" relativeHeight="264597504" behindDoc="0" locked="0" layoutInCell="1" allowOverlap="1">
                  <wp:simplePos x="0" y="0"/>
                  <wp:positionH relativeFrom="rightMargin">
                    <wp:posOffset>-125476</wp:posOffset>
                  </wp:positionH>
                  <wp:positionV relativeFrom="topMargin">
                    <wp:posOffset>-132841</wp:posOffset>
                  </wp:positionV>
                  <wp:extent cx="124967" cy="124968"/>
                  <wp:effectExtent l="0" t="0" r="0" b="0"/>
                  <wp:wrapNone/>
                  <wp:docPr id="1818" name="IM 1818"/>
                  <wp:cNvGraphicFramePr/>
                  <a:graphic>
                    <a:graphicData uri="http://schemas.openxmlformats.org/drawingml/2006/picture">
                      <pic:pic>
                        <pic:nvPicPr>
                          <pic:cNvPr id="1818" name="IM 1818"/>
                          <pic:cNvPicPr/>
                        </pic:nvPicPr>
                        <pic:blipFill>
                          <a:blip r:embed="rId365"/>
                          <a:stretch>
                            <a:fillRect/>
                          </a:stretch>
                        </pic:blipFill>
                        <pic:spPr>
                          <a:xfrm rot="0">
                            <a:off x="0" y="0"/>
                            <a:ext cx="124967" cy="124968"/>
                          </a:xfrm>
                          <a:prstGeom prst="rect">
                            <a:avLst/>
                          </a:prstGeom>
                        </pic:spPr>
                      </pic:pic>
                    </a:graphicData>
                  </a:graphic>
                </wp:anchor>
              </w:drawing>
            </w:r>
            <w:r>
              <w:drawing>
                <wp:anchor distT="0" distB="0" distL="0" distR="0" simplePos="0" relativeHeight="264607744" behindDoc="0" locked="0" layoutInCell="1" allowOverlap="1">
                  <wp:simplePos x="0" y="0"/>
                  <wp:positionH relativeFrom="rightMargin">
                    <wp:posOffset>-630174</wp:posOffset>
                  </wp:positionH>
                  <wp:positionV relativeFrom="topMargin">
                    <wp:posOffset>-48005</wp:posOffset>
                  </wp:positionV>
                  <wp:extent cx="285750" cy="154685"/>
                  <wp:effectExtent l="0" t="0" r="0" b="0"/>
                  <wp:wrapNone/>
                  <wp:docPr id="1819" name="IM 1819"/>
                  <wp:cNvGraphicFramePr/>
                  <a:graphic>
                    <a:graphicData uri="http://schemas.openxmlformats.org/drawingml/2006/picture">
                      <pic:pic>
                        <pic:nvPicPr>
                          <pic:cNvPr id="1819" name="IM 1819"/>
                          <pic:cNvPicPr/>
                        </pic:nvPicPr>
                        <pic:blipFill>
                          <a:blip r:embed="rId390"/>
                          <a:stretch>
                            <a:fillRect/>
                          </a:stretch>
                        </pic:blipFill>
                        <pic:spPr>
                          <a:xfrm rot="0">
                            <a:off x="0" y="0"/>
                            <a:ext cx="285750" cy="154685"/>
                          </a:xfrm>
                          <a:prstGeom prst="rect">
                            <a:avLst/>
                          </a:prstGeom>
                        </pic:spPr>
                      </pic:pic>
                    </a:graphicData>
                  </a:graphic>
                </wp:anchor>
              </w:drawing>
            </w:r>
            <w:r/>
          </w:p>
        </w:tc>
        <w:tc>
          <w:tcPr>
            <w:tcW w:w="1162" w:type="dxa"/>
            <w:vAlign w:val="top"/>
          </w:tcPr>
          <w:p>
            <w:pPr>
              <w:ind w:left="23"/>
              <w:spacing w:line="46" w:lineRule="exact"/>
              <w:rPr>
                <w:rFonts w:ascii="Arial" w:hAnsi="Arial" w:eastAsia="Arial" w:cs="Arial"/>
                <w:sz w:val="4"/>
                <w:szCs w:val="4"/>
              </w:rPr>
            </w:pPr>
            <w:r>
              <w:rPr>
                <w:rFonts w:ascii="Arial" w:hAnsi="Arial" w:eastAsia="Arial" w:cs="Arial"/>
                <w:sz w:val="4"/>
                <w:szCs w:val="4"/>
                <w:color w:val="231F20"/>
                <w:spacing w:val="315"/>
              </w:rPr>
              <w:t>0</w:t>
            </w:r>
            <w:r>
              <w:rPr>
                <w:rFonts w:ascii="Arial" w:hAnsi="Arial" w:eastAsia="Arial" w:cs="Arial"/>
                <w:sz w:val="4"/>
                <w:szCs w:val="4"/>
                <w:color w:val="231F20"/>
              </w:rPr>
              <w:t>DFBO</w:t>
            </w:r>
            <w:r>
              <w:rPr>
                <w:rFonts w:ascii="Arial" w:hAnsi="Arial" w:eastAsia="Arial" w:cs="Arial"/>
                <w:sz w:val="4"/>
                <w:szCs w:val="4"/>
                <w:color w:val="231F20"/>
                <w:spacing w:val="315"/>
              </w:rPr>
              <w:t>#</w:t>
            </w:r>
            <w:r>
              <w:rPr>
                <w:rFonts w:ascii="Arial" w:hAnsi="Arial" w:eastAsia="Arial" w:cs="Arial"/>
                <w:sz w:val="4"/>
                <w:szCs w:val="4"/>
                <w:color w:val="231F20"/>
              </w:rPr>
              <w:t>BTF</w:t>
            </w:r>
          </w:p>
        </w:tc>
        <w:tc>
          <w:tcPr>
            <w:tcW w:w="994" w:type="dxa"/>
            <w:vAlign w:val="top"/>
          </w:tcPr>
          <w:p>
            <w:pPr>
              <w:ind w:left="19"/>
              <w:spacing w:line="35" w:lineRule="exact"/>
              <w:rPr>
                <w:rFonts w:ascii="Arial" w:hAnsi="Arial" w:eastAsia="Arial" w:cs="Arial"/>
                <w:sz w:val="3"/>
                <w:szCs w:val="3"/>
              </w:rPr>
            </w:pPr>
            <w:r>
              <w:rPr>
                <w:rFonts w:ascii="Arial" w:hAnsi="Arial" w:eastAsia="Arial" w:cs="Arial"/>
                <w:sz w:val="3"/>
                <w:szCs w:val="3"/>
                <w:color w:val="231F20"/>
              </w:rPr>
              <w:t>S</w:t>
            </w:r>
            <w:r>
              <w:rPr>
                <w:rFonts w:ascii="Arial" w:hAnsi="Arial" w:eastAsia="Arial" w:cs="Arial"/>
                <w:sz w:val="3"/>
                <w:szCs w:val="3"/>
                <w:color w:val="231F20"/>
                <w:spacing w:val="79"/>
              </w:rPr>
              <w:t>.</w:t>
            </w:r>
            <w:r>
              <w:rPr>
                <w:rFonts w:ascii="Arial" w:hAnsi="Arial" w:eastAsia="Arial" w:cs="Arial"/>
                <w:sz w:val="3"/>
                <w:szCs w:val="3"/>
                <w:color w:val="231F20"/>
              </w:rPr>
              <w:t>A</w:t>
            </w:r>
            <w:r>
              <w:rPr>
                <w:rFonts w:ascii="Arial" w:hAnsi="Arial" w:eastAsia="Arial" w:cs="Arial"/>
                <w:sz w:val="3"/>
                <w:szCs w:val="3"/>
                <w:color w:val="231F20"/>
                <w:spacing w:val="78"/>
              </w:rPr>
              <w:t>.</w:t>
            </w:r>
          </w:p>
        </w:tc>
        <w:tc>
          <w:tcPr>
            <w:tcW w:w="722" w:type="dxa"/>
            <w:vAlign w:val="top"/>
            <w:gridSpan w:val="3"/>
          </w:tcPr>
          <w:p>
            <w:pPr>
              <w:ind w:firstLine="17"/>
              <w:spacing w:line="712" w:lineRule="exact"/>
              <w:textAlignment w:val="center"/>
              <w:rPr/>
            </w:pPr>
            <w:r>
              <w:drawing>
                <wp:inline distT="0" distB="0" distL="0" distR="0">
                  <wp:extent cx="444245" cy="452628"/>
                  <wp:effectExtent l="0" t="0" r="0" b="0"/>
                  <wp:docPr id="1820" name="IM 1820"/>
                  <wp:cNvGraphicFramePr/>
                  <a:graphic>
                    <a:graphicData uri="http://schemas.openxmlformats.org/drawingml/2006/picture">
                      <pic:pic>
                        <pic:nvPicPr>
                          <pic:cNvPr id="1820" name="IM 1820"/>
                          <pic:cNvPicPr/>
                        </pic:nvPicPr>
                        <pic:blipFill>
                          <a:blip r:embed="rId1429"/>
                          <a:stretch>
                            <a:fillRect/>
                          </a:stretch>
                        </pic:blipFill>
                        <pic:spPr>
                          <a:xfrm rot="0">
                            <a:off x="0" y="0"/>
                            <a:ext cx="444245" cy="452628"/>
                          </a:xfrm>
                          <a:prstGeom prst="rect">
                            <a:avLst/>
                          </a:prstGeom>
                        </pic:spPr>
                      </pic:pic>
                    </a:graphicData>
                  </a:graphic>
                </wp:inline>
              </w:drawing>
            </w:r>
          </w:p>
        </w:tc>
        <w:tc>
          <w:tcPr>
            <w:tcW w:w="698" w:type="dxa"/>
            <w:vAlign w:val="top"/>
          </w:tcPr>
          <w:p>
            <w:pPr>
              <w:ind w:firstLine="17"/>
              <w:spacing w:line="79" w:lineRule="exact"/>
              <w:textAlignment w:val="center"/>
              <w:rPr/>
            </w:pPr>
            <w:r>
              <w:pict>
                <v:group id="_x0000_s980" style="mso-position-vertical-relative:line;mso-position-horizontal-relative:char;width:15pt;height:12.2pt;" filled="false" stroked="false" coordsize="300,243" coordorigin="0,0">
                  <v:shape id="_x0000_s981" style="position:absolute;left:0;top:0;width:300;height:243;" filled="false" stroked="false" type="#_x0000_t75">
                    <v:imagedata r:id="rId389"/>
                  </v:shape>
                  <v:shape id="_x0000_s982"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3" w:type="dxa"/>
            <w:vAlign w:val="top"/>
          </w:tcPr>
          <w:p>
            <w:pPr>
              <w:ind w:firstLine="17"/>
              <w:spacing w:line="79" w:lineRule="exact"/>
              <w:textAlignment w:val="center"/>
              <w:rPr/>
            </w:pPr>
            <w:r>
              <w:drawing>
                <wp:inline distT="0" distB="0" distL="0" distR="0">
                  <wp:extent cx="1054480" cy="50292"/>
                  <wp:effectExtent l="0" t="0" r="0" b="0"/>
                  <wp:docPr id="1821" name="IM 1821"/>
                  <wp:cNvGraphicFramePr/>
                  <a:graphic>
                    <a:graphicData uri="http://schemas.openxmlformats.org/drawingml/2006/picture">
                      <pic:pic>
                        <pic:nvPicPr>
                          <pic:cNvPr id="1821" name="IM 1821"/>
                          <pic:cNvPicPr/>
                        </pic:nvPicPr>
                        <pic:blipFill>
                          <a:blip r:embed="rId1430"/>
                          <a:stretch>
                            <a:fillRect/>
                          </a:stretch>
                        </pic:blipFill>
                        <pic:spPr>
                          <a:xfrm rot="0">
                            <a:off x="0" y="0"/>
                            <a:ext cx="1054480" cy="50292"/>
                          </a:xfrm>
                          <a:prstGeom prst="rect">
                            <a:avLst/>
                          </a:prstGeom>
                        </pic:spPr>
                      </pic:pic>
                    </a:graphicData>
                  </a:graphic>
                </wp:inline>
              </w:drawing>
            </w:r>
          </w:p>
        </w:tc>
        <w:tc>
          <w:tcPr>
            <w:tcW w:w="712" w:type="dxa"/>
            <w:vAlign w:val="top"/>
          </w:tcPr>
          <w:p>
            <w:pPr>
              <w:ind w:firstLine="13"/>
              <w:spacing w:line="79" w:lineRule="exact"/>
              <w:textAlignment w:val="center"/>
              <w:rPr/>
            </w:pPr>
            <w:r>
              <w:drawing>
                <wp:inline distT="0" distB="0" distL="0" distR="0">
                  <wp:extent cx="289178" cy="50292"/>
                  <wp:effectExtent l="0" t="0" r="0" b="0"/>
                  <wp:docPr id="1822" name="IM 1822"/>
                  <wp:cNvGraphicFramePr/>
                  <a:graphic>
                    <a:graphicData uri="http://schemas.openxmlformats.org/drawingml/2006/picture">
                      <pic:pic>
                        <pic:nvPicPr>
                          <pic:cNvPr id="1822" name="IM 1822"/>
                          <pic:cNvPicPr/>
                        </pic:nvPicPr>
                        <pic:blipFill>
                          <a:blip r:embed="rId335"/>
                          <a:stretch>
                            <a:fillRect/>
                          </a:stretch>
                        </pic:blipFill>
                        <pic:spPr>
                          <a:xfrm rot="0">
                            <a:off x="0" y="0"/>
                            <a:ext cx="289178" cy="50292"/>
                          </a:xfrm>
                          <a:prstGeom prst="rect">
                            <a:avLst/>
                          </a:prstGeom>
                        </pic:spPr>
                      </pic:pic>
                    </a:graphicData>
                  </a:graphic>
                </wp:inline>
              </w:drawing>
            </w:r>
          </w:p>
        </w:tc>
      </w:tr>
      <w:tr>
        <w:trPr>
          <w:trHeight w:val="521" w:hRule="atLeast"/>
        </w:trPr>
        <w:tc>
          <w:tcPr>
            <w:shd w:val="clear" w:fill="DDE7ED"/>
            <w:tcW w:w="997" w:type="dxa"/>
            <w:vAlign w:val="top"/>
            <w:gridSpan w:val="4"/>
          </w:tcPr>
          <w:p>
            <w:pPr>
              <w:ind w:left="27"/>
              <w:rPr>
                <w:rFonts w:ascii="Arial" w:hAnsi="Arial" w:eastAsia="Arial" w:cs="Arial"/>
                <w:sz w:val="7"/>
                <w:szCs w:val="7"/>
              </w:rPr>
            </w:pPr>
            <w:r>
              <w:drawing>
                <wp:anchor distT="0" distB="0" distL="0" distR="0" simplePos="0" relativeHeight="264606720" behindDoc="0" locked="0" layoutInCell="1" allowOverlap="1">
                  <wp:simplePos x="0" y="0"/>
                  <wp:positionH relativeFrom="column">
                    <wp:posOffset>326770</wp:posOffset>
                  </wp:positionH>
                  <wp:positionV relativeFrom="paragraph">
                    <wp:posOffset>-82549</wp:posOffset>
                  </wp:positionV>
                  <wp:extent cx="175260" cy="154685"/>
                  <wp:effectExtent l="0" t="0" r="0" b="0"/>
                  <wp:wrapNone/>
                  <wp:docPr id="1823" name="IM 1823"/>
                  <wp:cNvGraphicFramePr/>
                  <a:graphic>
                    <a:graphicData uri="http://schemas.openxmlformats.org/drawingml/2006/picture">
                      <pic:pic>
                        <pic:nvPicPr>
                          <pic:cNvPr id="1823" name="IM 1823"/>
                          <pic:cNvPicPr/>
                        </pic:nvPicPr>
                        <pic:blipFill>
                          <a:blip r:embed="rId727"/>
                          <a:stretch>
                            <a:fillRect/>
                          </a:stretch>
                        </pic:blipFill>
                        <pic:spPr>
                          <a:xfrm rot="0">
                            <a:off x="0" y="0"/>
                            <a:ext cx="175260" cy="154685"/>
                          </a:xfrm>
                          <a:prstGeom prst="rect">
                            <a:avLst/>
                          </a:prstGeom>
                        </pic:spPr>
                      </pic:pic>
                    </a:graphicData>
                  </a:graphic>
                </wp:anchor>
              </w:drawing>
            </w:r>
            <w:r>
              <w:drawing>
                <wp:anchor distT="0" distB="0" distL="0" distR="0" simplePos="0" relativeHeight="264605696" behindDoc="0" locked="0" layoutInCell="1" allowOverlap="1">
                  <wp:simplePos x="0" y="0"/>
                  <wp:positionH relativeFrom="rightMargin">
                    <wp:posOffset>-123317</wp:posOffset>
                  </wp:positionH>
                  <wp:positionV relativeFrom="topMargin">
                    <wp:posOffset>-82549</wp:posOffset>
                  </wp:positionV>
                  <wp:extent cx="123444" cy="154685"/>
                  <wp:effectExtent l="0" t="0" r="0" b="0"/>
                  <wp:wrapNone/>
                  <wp:docPr id="1824" name="IM 1824"/>
                  <wp:cNvGraphicFramePr/>
                  <a:graphic>
                    <a:graphicData uri="http://schemas.openxmlformats.org/drawingml/2006/picture">
                      <pic:pic>
                        <pic:nvPicPr>
                          <pic:cNvPr id="1824" name="IM 1824"/>
                          <pic:cNvPicPr/>
                        </pic:nvPicPr>
                        <pic:blipFill>
                          <a:blip r:embed="rId1428"/>
                          <a:stretch>
                            <a:fillRect/>
                          </a:stretch>
                        </pic:blipFill>
                        <pic:spPr>
                          <a:xfrm rot="0">
                            <a:off x="0" y="0"/>
                            <a:ext cx="123444" cy="154685"/>
                          </a:xfrm>
                          <a:prstGeom prst="rect">
                            <a:avLst/>
                          </a:prstGeom>
                        </pic:spPr>
                      </pic:pic>
                    </a:graphicData>
                  </a:graphic>
                </wp:anchor>
              </w:drawing>
            </w:r>
            <w:r>
              <w:rPr>
                <w:rFonts w:ascii="Arial" w:hAnsi="Arial" w:eastAsia="Arial" w:cs="Arial"/>
                <w:sz w:val="7"/>
                <w:szCs w:val="7"/>
                <w:color w:val="231F20"/>
                <w:spacing w:val="30"/>
              </w:rPr>
              <w:t>2</w:t>
            </w:r>
            <w:r>
              <w:rPr>
                <w:rFonts w:ascii="Arial" w:hAnsi="Arial" w:eastAsia="Arial" w:cs="Arial"/>
                <w:sz w:val="7"/>
                <w:szCs w:val="7"/>
                <w:color w:val="231F20"/>
                <w:spacing w:val="26"/>
              </w:rPr>
              <w:t>020</w:t>
            </w:r>
            <w:r>
              <w:rPr>
                <w:sz w:val="7"/>
                <w:szCs w:val="7"/>
                <w:position w:val="-2"/>
              </w:rPr>
              <w:drawing>
                <wp:inline distT="0" distB="0" distL="0" distR="0">
                  <wp:extent cx="174417" cy="72136"/>
                  <wp:effectExtent l="0" t="0" r="0" b="0"/>
                  <wp:docPr id="1825" name="IM 1825"/>
                  <wp:cNvGraphicFramePr/>
                  <a:graphic>
                    <a:graphicData uri="http://schemas.openxmlformats.org/drawingml/2006/picture">
                      <pic:pic>
                        <pic:nvPicPr>
                          <pic:cNvPr id="1825" name="IM 1825"/>
                          <pic:cNvPicPr/>
                        </pic:nvPicPr>
                        <pic:blipFill>
                          <a:blip r:embed="rId1431"/>
                          <a:stretch>
                            <a:fillRect/>
                          </a:stretch>
                        </pic:blipFill>
                        <pic:spPr>
                          <a:xfrm rot="0">
                            <a:off x="0" y="0"/>
                            <a:ext cx="174417" cy="72136"/>
                          </a:xfrm>
                          <a:prstGeom prst="rect">
                            <a:avLst/>
                          </a:prstGeom>
                        </pic:spPr>
                      </pic:pic>
                    </a:graphicData>
                  </a:graphic>
                </wp:inline>
              </w:drawing>
            </w:r>
            <w:r>
              <w:rPr>
                <w:rFonts w:ascii="Arial" w:hAnsi="Arial" w:eastAsia="Arial" w:cs="Arial"/>
                <w:sz w:val="7"/>
                <w:szCs w:val="7"/>
                <w:color w:val="231F20"/>
                <w:spacing w:val="26"/>
              </w:rPr>
              <w:t xml:space="preserve">   </w:t>
            </w:r>
            <w:r>
              <w:rPr>
                <w:rFonts w:ascii="Arial" w:hAnsi="Arial" w:eastAsia="Arial" w:cs="Arial"/>
                <w:sz w:val="7"/>
                <w:szCs w:val="7"/>
                <w:color w:val="231F20"/>
                <w:spacing w:val="26"/>
              </w:rPr>
              <w:t>6</w:t>
            </w:r>
          </w:p>
        </w:tc>
        <w:tc>
          <w:tcPr>
            <w:shd w:val="clear" w:fill="DDE7ED"/>
            <w:tcW w:w="1013" w:type="dxa"/>
            <w:vAlign w:val="top"/>
          </w:tcPr>
          <w:p>
            <w:pPr>
              <w:ind w:firstLine="15"/>
              <w:spacing w:line="113" w:lineRule="exact"/>
              <w:textAlignment w:val="center"/>
              <w:rPr/>
            </w:pPr>
            <w:r>
              <w:drawing>
                <wp:inline distT="0" distB="0" distL="0" distR="0">
                  <wp:extent cx="391921" cy="72136"/>
                  <wp:effectExtent l="0" t="0" r="0" b="0"/>
                  <wp:docPr id="1826" name="IM 1826"/>
                  <wp:cNvGraphicFramePr/>
                  <a:graphic>
                    <a:graphicData uri="http://schemas.openxmlformats.org/drawingml/2006/picture">
                      <pic:pic>
                        <pic:nvPicPr>
                          <pic:cNvPr id="1826" name="IM 1826"/>
                          <pic:cNvPicPr/>
                        </pic:nvPicPr>
                        <pic:blipFill>
                          <a:blip r:embed="rId1432"/>
                          <a:stretch>
                            <a:fillRect/>
                          </a:stretch>
                        </pic:blipFill>
                        <pic:spPr>
                          <a:xfrm rot="0">
                            <a:off x="0" y="0"/>
                            <a:ext cx="391921" cy="72136"/>
                          </a:xfrm>
                          <a:prstGeom prst="rect">
                            <a:avLst/>
                          </a:prstGeom>
                        </pic:spPr>
                      </pic:pic>
                    </a:graphicData>
                  </a:graphic>
                </wp:inline>
              </w:drawing>
            </w:r>
          </w:p>
        </w:tc>
        <w:tc>
          <w:tcPr>
            <w:shd w:val="clear" w:fill="DDE7ED"/>
            <w:tcW w:w="1162" w:type="dxa"/>
            <w:vAlign w:val="top"/>
          </w:tcPr>
          <w:p>
            <w:pPr>
              <w:ind w:left="23"/>
              <w:spacing w:line="207" w:lineRule="auto"/>
              <w:rPr>
                <w:rFonts w:ascii="Arial" w:hAnsi="Arial" w:eastAsia="Arial" w:cs="Arial"/>
                <w:sz w:val="8"/>
                <w:szCs w:val="8"/>
              </w:rPr>
            </w:pPr>
            <w:r>
              <w:rPr>
                <w:rFonts w:ascii="Arial" w:hAnsi="Arial" w:eastAsia="Arial" w:cs="Arial"/>
                <w:sz w:val="8"/>
                <w:szCs w:val="8"/>
                <w:color w:val="231F20"/>
                <w:spacing w:val="134"/>
              </w:rPr>
              <w:t>4</w:t>
            </w:r>
            <w:r>
              <w:rPr>
                <w:rFonts w:ascii="Arial" w:hAnsi="Arial" w:eastAsia="Arial" w:cs="Arial"/>
                <w:sz w:val="8"/>
                <w:szCs w:val="8"/>
                <w:color w:val="231F20"/>
              </w:rPr>
              <w:t>UBS</w:t>
            </w:r>
            <w:r>
              <w:rPr>
                <w:rFonts w:ascii="Arial" w:hAnsi="Arial" w:eastAsia="Arial" w:cs="Arial"/>
                <w:sz w:val="8"/>
                <w:szCs w:val="8"/>
                <w:color w:val="231F20"/>
                <w:spacing w:val="134"/>
              </w:rPr>
              <w:t>3</w:t>
            </w:r>
            <w:r>
              <w:rPr>
                <w:rFonts w:ascii="Arial" w:hAnsi="Arial" w:eastAsia="Arial" w:cs="Arial"/>
                <w:sz w:val="8"/>
                <w:szCs w:val="8"/>
                <w:color w:val="231F20"/>
              </w:rPr>
              <w:t>PDLT</w:t>
            </w:r>
          </w:p>
        </w:tc>
        <w:tc>
          <w:tcPr>
            <w:tcW w:w="994" w:type="dxa"/>
            <w:vAlign w:val="top"/>
          </w:tcPr>
          <w:p>
            <w:pPr>
              <w:spacing w:line="366" w:lineRule="exact"/>
              <w:textAlignment w:val="center"/>
              <w:rPr/>
            </w:pPr>
            <w:r>
              <w:drawing>
                <wp:inline distT="0" distB="0" distL="0" distR="0">
                  <wp:extent cx="627761" cy="232918"/>
                  <wp:effectExtent l="0" t="0" r="0" b="0"/>
                  <wp:docPr id="1827" name="IM 1827"/>
                  <wp:cNvGraphicFramePr/>
                  <a:graphic>
                    <a:graphicData uri="http://schemas.openxmlformats.org/drawingml/2006/picture">
                      <pic:pic>
                        <pic:nvPicPr>
                          <pic:cNvPr id="1827" name="IM 1827"/>
                          <pic:cNvPicPr/>
                        </pic:nvPicPr>
                        <pic:blipFill>
                          <a:blip r:embed="rId1433"/>
                          <a:stretch>
                            <a:fillRect/>
                          </a:stretch>
                        </pic:blipFill>
                        <pic:spPr>
                          <a:xfrm rot="0">
                            <a:off x="0" y="0"/>
                            <a:ext cx="627761" cy="232918"/>
                          </a:xfrm>
                          <a:prstGeom prst="rect">
                            <a:avLst/>
                          </a:prstGeom>
                        </pic:spPr>
                      </pic:pic>
                    </a:graphicData>
                  </a:graphic>
                </wp:inline>
              </w:drawing>
            </w:r>
          </w:p>
        </w:tc>
        <w:tc>
          <w:tcPr>
            <w:shd w:val="clear" w:fill="DDE7ED"/>
            <w:tcW w:w="722" w:type="dxa"/>
            <w:vAlign w:val="top"/>
            <w:gridSpan w:val="3"/>
          </w:tcPr>
          <w:p>
            <w:pPr>
              <w:ind w:firstLine="18"/>
              <w:spacing w:line="113" w:lineRule="exact"/>
              <w:textAlignment w:val="center"/>
              <w:rPr/>
            </w:pPr>
            <w:r>
              <w:drawing>
                <wp:inline distT="0" distB="0" distL="0" distR="0">
                  <wp:extent cx="288035" cy="72136"/>
                  <wp:effectExtent l="0" t="0" r="0" b="0"/>
                  <wp:docPr id="1828" name="IM 1828"/>
                  <wp:cNvGraphicFramePr/>
                  <a:graphic>
                    <a:graphicData uri="http://schemas.openxmlformats.org/drawingml/2006/picture">
                      <pic:pic>
                        <pic:nvPicPr>
                          <pic:cNvPr id="1828" name="IM 1828"/>
                          <pic:cNvPicPr/>
                        </pic:nvPicPr>
                        <pic:blipFill>
                          <a:blip r:embed="rId1200"/>
                          <a:stretch>
                            <a:fillRect/>
                          </a:stretch>
                        </pic:blipFill>
                        <pic:spPr>
                          <a:xfrm rot="0">
                            <a:off x="0" y="0"/>
                            <a:ext cx="288035" cy="72136"/>
                          </a:xfrm>
                          <a:prstGeom prst="rect">
                            <a:avLst/>
                          </a:prstGeom>
                        </pic:spPr>
                      </pic:pic>
                    </a:graphicData>
                  </a:graphic>
                </wp:inline>
              </w:drawing>
            </w:r>
          </w:p>
        </w:tc>
        <w:tc>
          <w:tcPr>
            <w:shd w:val="clear" w:fill="DDE7ED"/>
            <w:tcW w:w="698" w:type="dxa"/>
            <w:vAlign w:val="top"/>
          </w:tcPr>
          <w:p>
            <w:pPr>
              <w:ind w:firstLine="17"/>
              <w:spacing w:line="113" w:lineRule="exact"/>
              <w:textAlignment w:val="center"/>
              <w:rPr/>
            </w:pPr>
            <w:r>
              <w:pict>
                <v:group id="_x0000_s983" style="mso-position-vertical-relative:line;mso-position-horizontal-relative:char;width:15pt;height:12.2pt;" filled="false" stroked="false" coordsize="300,243" coordorigin="0,0">
                  <v:shape id="_x0000_s984" style="position:absolute;left:0;top:0;width:300;height:243;" filled="false" stroked="false" type="#_x0000_t75">
                    <v:imagedata r:id="rId389"/>
                  </v:shape>
                  <v:shape id="_x0000_s985"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shd w:val="clear" w:fill="DDE7ED"/>
            <w:tcW w:w="1683" w:type="dxa"/>
            <w:vAlign w:val="top"/>
          </w:tcPr>
          <w:p>
            <w:pPr>
              <w:ind w:firstLine="17"/>
              <w:spacing w:line="113" w:lineRule="exact"/>
              <w:textAlignment w:val="center"/>
              <w:rPr/>
            </w:pPr>
            <w:r>
              <w:drawing>
                <wp:inline distT="0" distB="0" distL="0" distR="0">
                  <wp:extent cx="383032" cy="72136"/>
                  <wp:effectExtent l="0" t="0" r="0" b="0"/>
                  <wp:docPr id="1829" name="IM 1829"/>
                  <wp:cNvGraphicFramePr/>
                  <a:graphic>
                    <a:graphicData uri="http://schemas.openxmlformats.org/drawingml/2006/picture">
                      <pic:pic>
                        <pic:nvPicPr>
                          <pic:cNvPr id="1829" name="IM 1829"/>
                          <pic:cNvPicPr/>
                        </pic:nvPicPr>
                        <pic:blipFill>
                          <a:blip r:embed="rId1196"/>
                          <a:stretch>
                            <a:fillRect/>
                          </a:stretch>
                        </pic:blipFill>
                        <pic:spPr>
                          <a:xfrm rot="0">
                            <a:off x="0" y="0"/>
                            <a:ext cx="383032" cy="72136"/>
                          </a:xfrm>
                          <a:prstGeom prst="rect">
                            <a:avLst/>
                          </a:prstGeom>
                        </pic:spPr>
                      </pic:pic>
                    </a:graphicData>
                  </a:graphic>
                </wp:inline>
              </w:drawing>
            </w:r>
          </w:p>
        </w:tc>
        <w:tc>
          <w:tcPr>
            <w:shd w:val="clear" w:fill="DDE7ED"/>
            <w:tcW w:w="712" w:type="dxa"/>
            <w:vAlign w:val="top"/>
          </w:tcPr>
          <w:p>
            <w:pPr>
              <w:ind w:firstLine="13"/>
              <w:spacing w:line="113" w:lineRule="exact"/>
              <w:textAlignment w:val="center"/>
              <w:rPr/>
            </w:pPr>
            <w:r>
              <w:drawing>
                <wp:inline distT="0" distB="0" distL="0" distR="0">
                  <wp:extent cx="289178" cy="72136"/>
                  <wp:effectExtent l="0" t="0" r="0" b="0"/>
                  <wp:docPr id="1830" name="IM 1830"/>
                  <wp:cNvGraphicFramePr/>
                  <a:graphic>
                    <a:graphicData uri="http://schemas.openxmlformats.org/drawingml/2006/picture">
                      <pic:pic>
                        <pic:nvPicPr>
                          <pic:cNvPr id="1830" name="IM 1830"/>
                          <pic:cNvPicPr/>
                        </pic:nvPicPr>
                        <pic:blipFill>
                          <a:blip r:embed="rId335"/>
                          <a:stretch>
                            <a:fillRect/>
                          </a:stretch>
                        </pic:blipFill>
                        <pic:spPr>
                          <a:xfrm rot="0">
                            <a:off x="0" y="0"/>
                            <a:ext cx="289178" cy="72136"/>
                          </a:xfrm>
                          <a:prstGeom prst="rect">
                            <a:avLst/>
                          </a:prstGeom>
                        </pic:spPr>
                      </pic:pic>
                    </a:graphicData>
                  </a:graphic>
                </wp:inline>
              </w:drawing>
            </w:r>
          </w:p>
        </w:tc>
      </w:tr>
      <w:tr>
        <w:trPr>
          <w:trHeight w:val="697" w:hRule="atLeast"/>
        </w:trPr>
        <w:tc>
          <w:tcPr>
            <w:tcW w:w="371" w:type="dxa"/>
            <w:vAlign w:val="top"/>
            <w:gridSpan w:val="2"/>
            <w:tcBorders>
              <w:right w:val="none" w:color="000000" w:sz="8" w:space="0"/>
            </w:tcBorders>
          </w:tcPr>
          <w:p>
            <w:pPr>
              <w:ind w:left="28"/>
              <w:spacing w:line="202" w:lineRule="auto"/>
              <w:rPr>
                <w:rFonts w:ascii="Arial" w:hAnsi="Arial" w:eastAsia="Arial" w:cs="Arial"/>
                <w:sz w:val="11"/>
                <w:szCs w:val="11"/>
              </w:rPr>
            </w:pPr>
            <w:r>
              <w:rPr>
                <w:rFonts w:ascii="Arial" w:hAnsi="Arial" w:eastAsia="Arial" w:cs="Arial"/>
                <w:sz w:val="11"/>
                <w:szCs w:val="11"/>
                <w:color w:val="231F20"/>
                <w:spacing w:val="23"/>
              </w:rPr>
              <w:t>2</w:t>
            </w:r>
            <w:r>
              <w:rPr>
                <w:rFonts w:ascii="Arial" w:hAnsi="Arial" w:eastAsia="Arial" w:cs="Arial"/>
                <w:sz w:val="11"/>
                <w:szCs w:val="11"/>
                <w:color w:val="231F20"/>
                <w:spacing w:val="21"/>
              </w:rPr>
              <w:t>020</w:t>
            </w:r>
          </w:p>
        </w:tc>
        <w:tc>
          <w:tcPr>
            <w:tcW w:w="626" w:type="dxa"/>
            <w:vAlign w:val="top"/>
            <w:gridSpan w:val="2"/>
            <w:tcBorders>
              <w:left w:val="none" w:color="000000" w:sz="8" w:space="0"/>
            </w:tcBorders>
          </w:tcPr>
          <w:p>
            <w:pPr>
              <w:ind w:firstLine="4"/>
              <w:spacing w:line="134" w:lineRule="exact"/>
              <w:textAlignment w:val="center"/>
              <w:rPr/>
            </w:pPr>
            <w:r>
              <w:pict>
                <v:group id="_x0000_s986" style="mso-position-vertical-relative:line;mso-position-horizontal-relative:char;width:28.4pt;height:12.2pt;" filled="false" stroked="false" coordsize="567,243" coordorigin="0,0">
                  <v:shape id="_x0000_s987" style="position:absolute;left:0;top:0;width:567;height:243;" filled="false" stroked="false" type="#_x0000_t75">
                    <v:imagedata r:id="rId1434"/>
                  </v:shape>
                  <v:shape id="_x0000_s988" style="position:absolute;left:-20;top:-20;width:607;height:316;" filled="false" stroked="false" type="#_x0000_t202">
                    <v:fill on="false"/>
                    <v:stroke on="false"/>
                    <v:path/>
                    <v:imagedata o:title=""/>
                    <o:lock v:ext="edit" aspectratio="false"/>
                    <v:textbox inset="0mm,0mm,0mm,0mm">
                      <w:txbxContent>
                        <w:p>
                          <w:pPr>
                            <w:ind w:left="199"/>
                            <w:spacing w:before="100" w:line="200" w:lineRule="auto"/>
                            <w:rPr>
                              <w:rFonts w:ascii="Arial" w:hAnsi="Arial" w:eastAsia="Arial" w:cs="Arial"/>
                              <w:sz w:val="15"/>
                              <w:szCs w:val="15"/>
                            </w:rPr>
                          </w:pPr>
                          <w:r>
                            <w:rPr>
                              <w:rFonts w:ascii="Arial" w:hAnsi="Arial" w:eastAsia="Arial" w:cs="Arial"/>
                              <w:sz w:val="15"/>
                              <w:szCs w:val="15"/>
                              <w:color w:val="231F20"/>
                            </w:rPr>
                            <w:t>4</w:t>
                          </w:r>
                        </w:p>
                      </w:txbxContent>
                    </v:textbox>
                  </v:shape>
                </v:group>
              </w:pict>
            </w:r>
          </w:p>
        </w:tc>
        <w:tc>
          <w:tcPr>
            <w:tcW w:w="1013" w:type="dxa"/>
            <w:vAlign w:val="top"/>
          </w:tcPr>
          <w:p>
            <w:pPr>
              <w:ind w:firstLine="15"/>
              <w:spacing w:line="134" w:lineRule="exact"/>
              <w:textAlignment w:val="center"/>
              <w:rPr/>
            </w:pPr>
            <w:r>
              <w:drawing>
                <wp:inline distT="0" distB="0" distL="0" distR="0">
                  <wp:extent cx="629665" cy="85598"/>
                  <wp:effectExtent l="0" t="0" r="0" b="0"/>
                  <wp:docPr id="1831" name="IM 1831"/>
                  <wp:cNvGraphicFramePr/>
                  <a:graphic>
                    <a:graphicData uri="http://schemas.openxmlformats.org/drawingml/2006/picture">
                      <pic:pic>
                        <pic:nvPicPr>
                          <pic:cNvPr id="1831" name="IM 1831"/>
                          <pic:cNvPicPr/>
                        </pic:nvPicPr>
                        <pic:blipFill>
                          <a:blip r:embed="rId1251"/>
                          <a:stretch>
                            <a:fillRect/>
                          </a:stretch>
                        </pic:blipFill>
                        <pic:spPr>
                          <a:xfrm rot="0">
                            <a:off x="0" y="0"/>
                            <a:ext cx="629665" cy="85598"/>
                          </a:xfrm>
                          <a:prstGeom prst="rect">
                            <a:avLst/>
                          </a:prstGeom>
                        </pic:spPr>
                      </pic:pic>
                    </a:graphicData>
                  </a:graphic>
                </wp:inline>
              </w:drawing>
            </w:r>
          </w:p>
        </w:tc>
        <w:tc>
          <w:tcPr>
            <w:tcW w:w="1162" w:type="dxa"/>
            <w:vAlign w:val="top"/>
          </w:tcPr>
          <w:p>
            <w:pPr>
              <w:ind w:left="27"/>
              <w:spacing w:line="120" w:lineRule="exact"/>
              <w:rPr>
                <w:rFonts w:ascii="Arial" w:hAnsi="Arial" w:eastAsia="Arial" w:cs="Arial"/>
                <w:sz w:val="10"/>
                <w:szCs w:val="10"/>
              </w:rPr>
            </w:pPr>
            <w:r>
              <w:rPr>
                <w:rFonts w:ascii="Arial" w:hAnsi="Arial" w:eastAsia="Arial" w:cs="Arial"/>
                <w:sz w:val="10"/>
                <w:szCs w:val="10"/>
                <w:color w:val="231F20"/>
                <w:spacing w:val="72"/>
              </w:rPr>
              <w:t>5%</w:t>
            </w:r>
            <w:r>
              <w:rPr>
                <w:rFonts w:ascii="Arial" w:hAnsi="Arial" w:eastAsia="Arial" w:cs="Arial"/>
                <w:sz w:val="10"/>
                <w:szCs w:val="10"/>
                <w:color w:val="231F20"/>
                <w:spacing w:val="71"/>
              </w:rPr>
              <w:t xml:space="preserve"> </w:t>
            </w:r>
            <w:r>
              <w:rPr>
                <w:rFonts w:ascii="Arial" w:hAnsi="Arial" w:eastAsia="Arial" w:cs="Arial"/>
                <w:sz w:val="10"/>
                <w:szCs w:val="10"/>
                <w:color w:val="231F20"/>
              </w:rPr>
              <w:t>FOHJOF</w:t>
            </w:r>
          </w:p>
        </w:tc>
        <w:tc>
          <w:tcPr>
            <w:tcW w:w="994" w:type="dxa"/>
            <w:vAlign w:val="top"/>
          </w:tcPr>
          <w:p>
            <w:pPr>
              <w:ind w:firstLine="14"/>
              <w:spacing w:line="134" w:lineRule="exact"/>
              <w:textAlignment w:val="center"/>
              <w:rPr/>
            </w:pPr>
            <w:r>
              <w:drawing>
                <wp:inline distT="0" distB="0" distL="0" distR="0">
                  <wp:extent cx="285750" cy="85598"/>
                  <wp:effectExtent l="0" t="0" r="0" b="0"/>
                  <wp:docPr id="1832" name="IM 1832"/>
                  <wp:cNvGraphicFramePr/>
                  <a:graphic>
                    <a:graphicData uri="http://schemas.openxmlformats.org/drawingml/2006/picture">
                      <pic:pic>
                        <pic:nvPicPr>
                          <pic:cNvPr id="1832" name="IM 1832"/>
                          <pic:cNvPicPr/>
                        </pic:nvPicPr>
                        <pic:blipFill>
                          <a:blip r:embed="rId390"/>
                          <a:stretch>
                            <a:fillRect/>
                          </a:stretch>
                        </pic:blipFill>
                        <pic:spPr>
                          <a:xfrm rot="0">
                            <a:off x="0" y="0"/>
                            <a:ext cx="285750" cy="85598"/>
                          </a:xfrm>
                          <a:prstGeom prst="rect">
                            <a:avLst/>
                          </a:prstGeom>
                        </pic:spPr>
                      </pic:pic>
                    </a:graphicData>
                  </a:graphic>
                </wp:inline>
              </w:drawing>
            </w:r>
          </w:p>
        </w:tc>
        <w:tc>
          <w:tcPr>
            <w:tcW w:w="116" w:type="dxa"/>
            <w:vAlign w:val="top"/>
            <w:tcBorders>
              <w:right w:val="none" w:color="000000" w:sz="8" w:space="0"/>
            </w:tcBorders>
          </w:tcPr>
          <w:p>
            <w:pPr>
              <w:ind w:left="36"/>
              <w:spacing w:line="169" w:lineRule="exact"/>
              <w:rPr>
                <w:rFonts w:ascii="Arial" w:hAnsi="Arial" w:eastAsia="Arial" w:cs="Arial"/>
                <w:sz w:val="10"/>
                <w:szCs w:val="10"/>
              </w:rPr>
            </w:pPr>
            <w:r>
              <w:rPr>
                <w:rFonts w:ascii="Arial" w:hAnsi="Arial" w:eastAsia="Arial" w:cs="Arial"/>
                <w:sz w:val="10"/>
                <w:szCs w:val="10"/>
                <w:color w:val="231F20"/>
                <w:spacing w:val="22"/>
                <w:position w:val="-1"/>
              </w:rPr>
              <w:t>"</w:t>
            </w:r>
          </w:p>
        </w:tc>
        <w:tc>
          <w:tcPr>
            <w:tcW w:w="606" w:type="dxa"/>
            <w:vAlign w:val="top"/>
            <w:gridSpan w:val="2"/>
            <w:tcBorders>
              <w:left w:val="none" w:color="000000" w:sz="8" w:space="0"/>
            </w:tcBorders>
          </w:tcPr>
          <w:p>
            <w:pPr>
              <w:ind w:firstLine="20"/>
              <w:spacing w:line="134" w:lineRule="exact"/>
              <w:textAlignment w:val="center"/>
              <w:rPr/>
            </w:pPr>
            <w:r>
              <w:drawing>
                <wp:inline distT="0" distB="0" distL="0" distR="0">
                  <wp:extent cx="370331" cy="85598"/>
                  <wp:effectExtent l="0" t="0" r="0" b="0"/>
                  <wp:docPr id="1833" name="IM 1833"/>
                  <wp:cNvGraphicFramePr/>
                  <a:graphic>
                    <a:graphicData uri="http://schemas.openxmlformats.org/drawingml/2006/picture">
                      <pic:pic>
                        <pic:nvPicPr>
                          <pic:cNvPr id="1833" name="IM 1833"/>
                          <pic:cNvPicPr/>
                        </pic:nvPicPr>
                        <pic:blipFill>
                          <a:blip r:embed="rId1213"/>
                          <a:stretch>
                            <a:fillRect/>
                          </a:stretch>
                        </pic:blipFill>
                        <pic:spPr>
                          <a:xfrm rot="0">
                            <a:off x="0" y="0"/>
                            <a:ext cx="370331" cy="85598"/>
                          </a:xfrm>
                          <a:prstGeom prst="rect">
                            <a:avLst/>
                          </a:prstGeom>
                        </pic:spPr>
                      </pic:pic>
                    </a:graphicData>
                  </a:graphic>
                </wp:inline>
              </w:drawing>
            </w:r>
          </w:p>
        </w:tc>
        <w:tc>
          <w:tcPr>
            <w:tcW w:w="698" w:type="dxa"/>
            <w:vAlign w:val="top"/>
          </w:tcPr>
          <w:p>
            <w:pPr>
              <w:rPr/>
            </w:pPr>
            <w:r>
              <w:drawing>
                <wp:anchor distT="0" distB="0" distL="0" distR="0" simplePos="0" relativeHeight="264595456" behindDoc="1" locked="0" layoutInCell="1" allowOverlap="1">
                  <wp:simplePos x="0" y="0"/>
                  <wp:positionH relativeFrom="rightMargin">
                    <wp:posOffset>-429513</wp:posOffset>
                  </wp:positionH>
                  <wp:positionV relativeFrom="topMargin">
                    <wp:posOffset>-97281</wp:posOffset>
                  </wp:positionV>
                  <wp:extent cx="430784" cy="458723"/>
                  <wp:effectExtent l="0" t="0" r="0" b="0"/>
                  <wp:wrapNone/>
                  <wp:docPr id="1834" name="IM 1834"/>
                  <wp:cNvGraphicFramePr/>
                  <a:graphic>
                    <a:graphicData uri="http://schemas.openxmlformats.org/drawingml/2006/picture">
                      <pic:pic>
                        <pic:nvPicPr>
                          <pic:cNvPr id="1834" name="IM 1834"/>
                          <pic:cNvPicPr/>
                        </pic:nvPicPr>
                        <pic:blipFill>
                          <a:blip r:embed="rId1435"/>
                          <a:stretch>
                            <a:fillRect/>
                          </a:stretch>
                        </pic:blipFill>
                        <pic:spPr>
                          <a:xfrm rot="0">
                            <a:off x="0" y="0"/>
                            <a:ext cx="430784" cy="458723"/>
                          </a:xfrm>
                          <a:prstGeom prst="rect">
                            <a:avLst/>
                          </a:prstGeom>
                        </pic:spPr>
                      </pic:pic>
                    </a:graphicData>
                  </a:graphic>
                </wp:anchor>
              </w:drawing>
            </w:r>
            <w:r/>
          </w:p>
        </w:tc>
        <w:tc>
          <w:tcPr>
            <w:tcW w:w="1683" w:type="dxa"/>
            <w:vAlign w:val="top"/>
          </w:tcPr>
          <w:p>
            <w:pPr>
              <w:ind w:firstLine="113"/>
              <w:spacing w:line="134" w:lineRule="exact"/>
              <w:textAlignment w:val="center"/>
              <w:rPr/>
            </w:pPr>
            <w:r>
              <w:pict>
                <v:group id="_x0000_s989" style="mso-position-vertical-relative:line;mso-position-horizontal-relative:char;width:75.75pt;height:12.2pt;" filled="false" stroked="false" coordsize="1515,243" coordorigin="0,0">
                  <v:shape id="_x0000_s990" style="position:absolute;left:134;top:0;width:1380;height:243;" filled="false" stroked="false" type="#_x0000_t75">
                    <v:imagedata r:id="rId1436"/>
                  </v:shape>
                  <v:shape id="_x0000_s991" style="position:absolute;left:-20;top:31;width:177;height:20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4"/>
                              <w:w w:val="88"/>
                            </w:rPr>
                            <w:t>(7)</w:t>
                          </w:r>
                        </w:p>
                      </w:txbxContent>
                    </v:textbox>
                  </v:shape>
                </v:group>
              </w:pict>
            </w:r>
          </w:p>
        </w:tc>
        <w:tc>
          <w:tcPr>
            <w:tcW w:w="712" w:type="dxa"/>
            <w:vAlign w:val="top"/>
          </w:tcPr>
          <w:p>
            <w:pPr>
              <w:ind w:left="19"/>
              <w:spacing w:line="9" w:lineRule="exact"/>
              <w:rPr>
                <w:rFonts w:ascii="Arial" w:hAnsi="Arial" w:eastAsia="Arial" w:cs="Arial"/>
                <w:sz w:val="2"/>
                <w:szCs w:val="2"/>
              </w:rPr>
            </w:pPr>
            <w:r>
              <w:drawing>
                <wp:anchor distT="0" distB="0" distL="0" distR="0" simplePos="0" relativeHeight="264604672" behindDoc="0" locked="0" layoutInCell="1" allowOverlap="1">
                  <wp:simplePos x="0" y="0"/>
                  <wp:positionH relativeFrom="rightMargin">
                    <wp:posOffset>-439800</wp:posOffset>
                  </wp:positionH>
                  <wp:positionV relativeFrom="topMargin">
                    <wp:posOffset>215900</wp:posOffset>
                  </wp:positionV>
                  <wp:extent cx="288035" cy="145542"/>
                  <wp:effectExtent l="0" t="0" r="0" b="0"/>
                  <wp:wrapNone/>
                  <wp:docPr id="1835" name="IM 1835"/>
                  <wp:cNvGraphicFramePr/>
                  <a:graphic>
                    <a:graphicData uri="http://schemas.openxmlformats.org/drawingml/2006/picture">
                      <pic:pic>
                        <pic:nvPicPr>
                          <pic:cNvPr id="1835" name="IM 1835"/>
                          <pic:cNvPicPr/>
                        </pic:nvPicPr>
                        <pic:blipFill>
                          <a:blip r:embed="rId1437"/>
                          <a:stretch>
                            <a:fillRect/>
                          </a:stretch>
                        </pic:blipFill>
                        <pic:spPr>
                          <a:xfrm rot="0">
                            <a:off x="0" y="0"/>
                            <a:ext cx="288035" cy="145542"/>
                          </a:xfrm>
                          <a:prstGeom prst="rect">
                            <a:avLst/>
                          </a:prstGeom>
                        </pic:spPr>
                      </pic:pic>
                    </a:graphicData>
                  </a:graphic>
                </wp:anchor>
              </w:drawing>
            </w:r>
            <w:r>
              <w:rPr>
                <w:rFonts w:ascii="Arial" w:hAnsi="Arial" w:eastAsia="Arial" w:cs="Arial"/>
                <w:sz w:val="2"/>
                <w:szCs w:val="2"/>
                <w:color w:val="231F20"/>
                <w:spacing w:val="82"/>
              </w:rPr>
              <w:t>Q</w:t>
            </w:r>
            <w:r>
              <w:rPr>
                <w:rFonts w:ascii="Arial" w:hAnsi="Arial" w:eastAsia="Arial" w:cs="Arial"/>
                <w:sz w:val="2"/>
                <w:szCs w:val="2"/>
                <w:color w:val="231F20"/>
                <w:spacing w:val="79"/>
              </w:rPr>
              <w:t>uynh</w:t>
            </w:r>
          </w:p>
          <w:p>
            <w:pPr>
              <w:ind w:left="21"/>
              <w:spacing w:before="46" w:line="208" w:lineRule="auto"/>
              <w:rPr>
                <w:rFonts w:ascii="Arial" w:hAnsi="Arial" w:eastAsia="Arial" w:cs="Arial"/>
                <w:sz w:val="15"/>
                <w:szCs w:val="15"/>
              </w:rPr>
            </w:pPr>
            <w:r>
              <w:drawing>
                <wp:anchor distT="0" distB="0" distL="0" distR="0" simplePos="0" relativeHeight="264603648" behindDoc="0" locked="0" layoutInCell="1" allowOverlap="1">
                  <wp:simplePos x="0" y="0"/>
                  <wp:positionH relativeFrom="column">
                    <wp:posOffset>9144</wp:posOffset>
                  </wp:positionH>
                  <wp:positionV relativeFrom="paragraph">
                    <wp:posOffset>95399</wp:posOffset>
                  </wp:positionV>
                  <wp:extent cx="437388" cy="154685"/>
                  <wp:effectExtent l="0" t="0" r="0" b="0"/>
                  <wp:wrapNone/>
                  <wp:docPr id="1836" name="IM 1836"/>
                  <wp:cNvGraphicFramePr/>
                  <a:graphic>
                    <a:graphicData uri="http://schemas.openxmlformats.org/drawingml/2006/picture">
                      <pic:pic>
                        <pic:nvPicPr>
                          <pic:cNvPr id="1836" name="IM 1836"/>
                          <pic:cNvPicPr/>
                        </pic:nvPicPr>
                        <pic:blipFill>
                          <a:blip r:embed="rId1438"/>
                          <a:stretch>
                            <a:fillRect/>
                          </a:stretch>
                        </pic:blipFill>
                        <pic:spPr>
                          <a:xfrm rot="0">
                            <a:off x="0" y="0"/>
                            <a:ext cx="437388" cy="154685"/>
                          </a:xfrm>
                          <a:prstGeom prst="rect">
                            <a:avLst/>
                          </a:prstGeom>
                        </pic:spPr>
                      </pic:pic>
                    </a:graphicData>
                  </a:graphic>
                </wp:anchor>
              </w:drawing>
            </w:r>
            <w:r>
              <w:rPr>
                <w:rFonts w:ascii="Arial" w:hAnsi="Arial" w:eastAsia="Arial" w:cs="Arial"/>
                <w:sz w:val="15"/>
                <w:szCs w:val="15"/>
                <w:color w:val="231F20"/>
                <w:spacing w:val="-7"/>
              </w:rPr>
              <w:t>4</w:t>
            </w:r>
            <w:r>
              <w:rPr>
                <w:rFonts w:ascii="Arial" w:hAnsi="Arial" w:eastAsia="Arial" w:cs="Arial"/>
                <w:sz w:val="15"/>
                <w:szCs w:val="15"/>
                <w:color w:val="231F20"/>
                <w:spacing w:val="-6"/>
              </w:rPr>
              <w:t>A7Aյ</w:t>
            </w:r>
          </w:p>
        </w:tc>
      </w:tr>
      <w:tr>
        <w:trPr>
          <w:trHeight w:val="310" w:hRule="atLeast"/>
        </w:trPr>
        <w:tc>
          <w:tcPr>
            <w:shd w:val="clear" w:fill="DDE7ED"/>
            <w:tcW w:w="371" w:type="dxa"/>
            <w:vAlign w:val="top"/>
            <w:gridSpan w:val="2"/>
            <w:vMerge w:val="restart"/>
            <w:tcBorders>
              <w:right w:val="none" w:color="000000" w:sz="8" w:space="0"/>
              <w:bottom w:val="none" w:color="000000" w:sz="2" w:space="0"/>
            </w:tcBorders>
          </w:tcPr>
          <w:p>
            <w:pPr>
              <w:ind w:left="28"/>
              <w:spacing w:line="196" w:lineRule="auto"/>
              <w:rPr>
                <w:rFonts w:ascii="Arial" w:hAnsi="Arial" w:eastAsia="Arial" w:cs="Arial"/>
                <w:sz w:val="15"/>
                <w:szCs w:val="15"/>
              </w:rPr>
            </w:pPr>
            <w:r>
              <w:rPr>
                <w:rFonts w:ascii="Arial" w:hAnsi="Arial" w:eastAsia="Arial" w:cs="Arial"/>
                <w:sz w:val="15"/>
                <w:szCs w:val="15"/>
                <w:color w:val="231F20"/>
                <w:spacing w:val="-1"/>
              </w:rPr>
              <w:t>202</w:t>
            </w:r>
            <w:r>
              <w:rPr>
                <w:rFonts w:ascii="Arial" w:hAnsi="Arial" w:eastAsia="Arial" w:cs="Arial"/>
                <w:sz w:val="15"/>
                <w:szCs w:val="15"/>
                <w:color w:val="231F20"/>
              </w:rPr>
              <w:t>0</w:t>
            </w:r>
          </w:p>
        </w:tc>
        <w:tc>
          <w:tcPr>
            <w:shd w:val="clear" w:fill="DDE7ED"/>
            <w:tcW w:w="626" w:type="dxa"/>
            <w:vAlign w:val="top"/>
            <w:gridSpan w:val="2"/>
            <w:vMerge w:val="restart"/>
            <w:tcBorders>
              <w:left w:val="none" w:color="000000" w:sz="8" w:space="0"/>
              <w:bottom w:val="none" w:color="000000" w:sz="2" w:space="0"/>
            </w:tcBorders>
          </w:tcPr>
          <w:p>
            <w:pPr>
              <w:ind w:firstLine="4"/>
              <w:spacing w:line="161" w:lineRule="exact"/>
              <w:textAlignment w:val="center"/>
              <w:rPr/>
            </w:pPr>
            <w:r>
              <w:pict>
                <v:group id="_x0000_s992" style="mso-position-vertical-relative:line;mso-position-horizontal-relative:char;width:28.9pt;height:12.2pt;" filled="false" stroked="false" coordsize="577,243" coordorigin="0,0">
                  <v:shape id="_x0000_s993" style="position:absolute;left:0;top:0;width:572;height:243;" filled="false" stroked="false" type="#_x0000_t75">
                    <v:imagedata r:id="rId1439"/>
                  </v:shape>
                  <v:shape id="_x0000_s994" style="position:absolute;left:-20;top:-20;width:617;height:313;" filled="false" stroked="false" type="#_x0000_t202">
                    <v:fill on="false"/>
                    <v:stroke on="false"/>
                    <v:path/>
                    <v:imagedata o:title=""/>
                    <o:lock v:ext="edit" aspectratio="false"/>
                    <v:textbox inset="0mm,0mm,0mm,0mm">
                      <w:txbxContent>
                        <w:p>
                          <w:pPr>
                            <w:ind w:left="204"/>
                            <w:spacing w:before="97" w:line="203" w:lineRule="auto"/>
                            <w:rPr>
                              <w:rFonts w:ascii="Arial" w:hAnsi="Arial" w:eastAsia="Arial" w:cs="Arial"/>
                              <w:sz w:val="15"/>
                              <w:szCs w:val="15"/>
                            </w:rPr>
                          </w:pPr>
                          <w:r>
                            <w:rPr>
                              <w:rFonts w:ascii="Arial" w:hAnsi="Arial" w:eastAsia="Arial" w:cs="Arial"/>
                              <w:sz w:val="15"/>
                              <w:szCs w:val="15"/>
                              <w:color w:val="231F20"/>
                              <w:spacing w:val="3"/>
                            </w:rPr>
                            <w:t>3</w:t>
                          </w:r>
                          <w:r>
                            <w:rPr>
                              <w:rFonts w:ascii="Arial" w:hAnsi="Arial" w:eastAsia="Arial" w:cs="Arial"/>
                              <w:sz w:val="15"/>
                              <w:szCs w:val="15"/>
                              <w:color w:val="231F20"/>
                              <w:spacing w:val="3"/>
                            </w:rPr>
                            <w:t xml:space="preserve">   </w:t>
                          </w:r>
                          <w:r>
                            <w:rPr>
                              <w:rFonts w:ascii="Arial" w:hAnsi="Arial" w:eastAsia="Arial" w:cs="Arial"/>
                              <w:sz w:val="15"/>
                              <w:szCs w:val="15"/>
                              <w:color w:val="231F20"/>
                              <w:spacing w:val="2"/>
                            </w:rPr>
                            <w:t xml:space="preserve"> </w:t>
                          </w:r>
                          <w:r>
                            <w:rPr>
                              <w:rFonts w:ascii="Arial" w:hAnsi="Arial" w:eastAsia="Arial" w:cs="Arial"/>
                              <w:sz w:val="15"/>
                              <w:szCs w:val="15"/>
                              <w:color w:val="231F20"/>
                            </w:rPr>
                            <w:t>Xi</w:t>
                          </w:r>
                        </w:p>
                      </w:txbxContent>
                    </v:textbox>
                  </v:shape>
                </v:group>
              </w:pict>
            </w:r>
          </w:p>
        </w:tc>
        <w:tc>
          <w:tcPr>
            <w:shd w:val="clear" w:fill="DDE7ED"/>
            <w:tcW w:w="1013" w:type="dxa"/>
            <w:vAlign w:val="top"/>
            <w:vMerge w:val="restart"/>
            <w:tcBorders>
              <w:bottom w:val="none" w:color="000000" w:sz="2" w:space="0"/>
            </w:tcBorders>
          </w:tcPr>
          <w:p>
            <w:pPr>
              <w:ind w:left="48"/>
              <w:spacing w:line="223" w:lineRule="auto"/>
              <w:rPr>
                <w:rFonts w:ascii="Arial" w:hAnsi="Arial" w:eastAsia="Arial" w:cs="Arial"/>
                <w:sz w:val="2"/>
                <w:szCs w:val="2"/>
              </w:rPr>
            </w:pPr>
            <w:r>
              <w:drawing>
                <wp:anchor distT="0" distB="0" distL="0" distR="0" simplePos="0" relativeHeight="264602624" behindDoc="0" locked="0" layoutInCell="1" allowOverlap="1">
                  <wp:simplePos x="0" y="0"/>
                  <wp:positionH relativeFrom="rightMargin">
                    <wp:posOffset>-202438</wp:posOffset>
                  </wp:positionH>
                  <wp:positionV relativeFrom="topMargin">
                    <wp:posOffset>-81279</wp:posOffset>
                  </wp:positionV>
                  <wp:extent cx="201929" cy="124967"/>
                  <wp:effectExtent l="0" t="0" r="0" b="0"/>
                  <wp:wrapNone/>
                  <wp:docPr id="1837" name="IM 1837"/>
                  <wp:cNvGraphicFramePr/>
                  <a:graphic>
                    <a:graphicData uri="http://schemas.openxmlformats.org/drawingml/2006/picture">
                      <pic:pic>
                        <pic:nvPicPr>
                          <pic:cNvPr id="1837" name="IM 1837"/>
                          <pic:cNvPicPr/>
                        </pic:nvPicPr>
                        <pic:blipFill>
                          <a:blip r:embed="rId199"/>
                          <a:stretch>
                            <a:fillRect/>
                          </a:stretch>
                        </pic:blipFill>
                        <pic:spPr>
                          <a:xfrm rot="0">
                            <a:off x="0" y="0"/>
                            <a:ext cx="201929" cy="124967"/>
                          </a:xfrm>
                          <a:prstGeom prst="rect">
                            <a:avLst/>
                          </a:prstGeom>
                        </pic:spPr>
                      </pic:pic>
                    </a:graphicData>
                  </a:graphic>
                </wp:anchor>
              </w:drawing>
            </w:r>
            <w:r>
              <w:drawing>
                <wp:anchor distT="0" distB="0" distL="0" distR="0" simplePos="0" relativeHeight="264601600" behindDoc="0" locked="0" layoutInCell="1" allowOverlap="1">
                  <wp:simplePos x="0" y="0"/>
                  <wp:positionH relativeFrom="rightMargin">
                    <wp:posOffset>-398272</wp:posOffset>
                  </wp:positionH>
                  <wp:positionV relativeFrom="topMargin">
                    <wp:posOffset>118364</wp:posOffset>
                  </wp:positionV>
                  <wp:extent cx="170688" cy="154685"/>
                  <wp:effectExtent l="0" t="0" r="0" b="0"/>
                  <wp:wrapNone/>
                  <wp:docPr id="1838" name="IM 1838"/>
                  <wp:cNvGraphicFramePr/>
                  <a:graphic>
                    <a:graphicData uri="http://schemas.openxmlformats.org/drawingml/2006/picture">
                      <pic:pic>
                        <pic:nvPicPr>
                          <pic:cNvPr id="1838" name="IM 1838"/>
                          <pic:cNvPicPr/>
                        </pic:nvPicPr>
                        <pic:blipFill>
                          <a:blip r:embed="rId685"/>
                          <a:stretch>
                            <a:fillRect/>
                          </a:stretch>
                        </pic:blipFill>
                        <pic:spPr>
                          <a:xfrm rot="0">
                            <a:off x="0" y="0"/>
                            <a:ext cx="170688" cy="154685"/>
                          </a:xfrm>
                          <a:prstGeom prst="rect">
                            <a:avLst/>
                          </a:prstGeom>
                        </pic:spPr>
                      </pic:pic>
                    </a:graphicData>
                  </a:graphic>
                </wp:anchor>
              </w:drawing>
            </w:r>
            <w:r>
              <w:pict>
                <v:group id="_x0000_s995" style="position:absolute;margin-left:-41.16pt;margin-top:9.32004pt;mso-position-vertical-relative:top-margin-area;mso-position-horizontal-relative:right-margin-area;width:13.35pt;height:12.2pt;z-index:264600576;" filled="false" stroked="false" coordsize="267,243" coordorigin="0,0">
                  <v:shape id="_x0000_s996" style="position:absolute;left:0;top:0;width:267;height:243;" filled="false" stroked="false" type="#_x0000_t75">
                    <v:imagedata r:id="rId806"/>
                  </v:shape>
                  <v:shape id="_x0000_s997" style="position:absolute;left:-20;top:-20;width:307;height:347;" filled="false" stroked="false" type="#_x0000_t202">
                    <v:fill on="false"/>
                    <v:stroke on="false"/>
                    <v:path/>
                    <v:imagedata o:title=""/>
                    <o:lock v:ext="edit" aspectratio="false"/>
                    <v:textbox inset="0mm,0mm,0mm,0mm">
                      <w:txbxContent>
                        <w:p>
                          <w:pPr>
                            <w:ind w:left="157"/>
                            <w:spacing w:before="74" w:line="224" w:lineRule="exact"/>
                            <w:rPr>
                              <w:rFonts w:ascii="MS Gothic" w:hAnsi="MS Gothic" w:eastAsia="MS Gothic" w:cs="MS Gothic"/>
                              <w:sz w:val="15"/>
                              <w:szCs w:val="15"/>
                            </w:rPr>
                          </w:pPr>
                          <w:r>
                            <w:rPr>
                              <w:rFonts w:ascii="MS Gothic" w:hAnsi="MS Gothic" w:eastAsia="MS Gothic" w:cs="MS Gothic"/>
                              <w:sz w:val="15"/>
                              <w:szCs w:val="15"/>
                              <w:color w:val="231F20"/>
                              <w:position w:val="3"/>
                            </w:rPr>
                            <w:t>◡</w:t>
                          </w:r>
                        </w:p>
                      </w:txbxContent>
                    </v:textbox>
                  </v:shape>
                </v:group>
              </w:pict>
            </w:r>
            <w:r>
              <w:pict>
                <v:shape id="_x0000_s998" style="position:absolute;margin-left:-49.928pt;margin-top:10.8976pt;mso-position-vertical-relative:top-margin-area;mso-position-horizontal-relative:right-margin-area;width:50.2pt;height:11.65pt;z-index:264627200;" filled="false" stroked="false" type="#_x0000_t202">
                  <v:fill on="false"/>
                  <v:stroke on="false"/>
                  <v:path/>
                  <v:imagedata o:title=""/>
                  <o:lock v:ext="edit" aspectratio="false"/>
                  <v:textbox inset="0mm,0mm,0mm,0mm">
                    <w:txbxContent>
                      <w:p>
                        <w:pPr>
                          <w:ind w:left="20"/>
                          <w:spacing w:before="19" w:line="237" w:lineRule="auto"/>
                          <w:rPr>
                            <w:rFonts w:ascii="Calibri" w:hAnsi="Calibri" w:eastAsia="Calibri" w:cs="Calibri"/>
                            <w:sz w:val="15"/>
                            <w:szCs w:val="15"/>
                          </w:rPr>
                        </w:pPr>
                        <w:r>
                          <w:rPr>
                            <w:rFonts w:ascii="Arial" w:hAnsi="Arial" w:eastAsia="Arial" w:cs="Arial"/>
                            <w:sz w:val="15"/>
                            <w:szCs w:val="15"/>
                            <w:color w:val="231F20"/>
                            <w:spacing w:val="-9"/>
                          </w:rPr>
                          <w:t>(</w:t>
                        </w:r>
                        <w:r>
                          <w:rPr>
                            <w:rFonts w:ascii="MS Gothic" w:hAnsi="MS Gothic" w:eastAsia="MS Gothic" w:cs="MS Gothic"/>
                            <w:sz w:val="15"/>
                            <w:szCs w:val="15"/>
                            <w:color w:val="231F20"/>
                            <w:spacing w:val="-5"/>
                          </w:rPr>
                          <w:t>⋈◍</w:t>
                        </w:r>
                        <w:r>
                          <w:rPr>
                            <w:rFonts w:ascii="MS Gothic" w:hAnsi="MS Gothic" w:eastAsia="MS Gothic" w:cs="MS Gothic"/>
                            <w:sz w:val="15"/>
                            <w:szCs w:val="15"/>
                            <w:color w:val="231F20"/>
                            <w:spacing w:val="-5"/>
                          </w:rPr>
                          <w:t xml:space="preserve">    </w:t>
                        </w:r>
                        <w:r>
                          <w:rPr>
                            <w:rFonts w:ascii="MS Gothic" w:hAnsi="MS Gothic" w:eastAsia="MS Gothic" w:cs="MS Gothic"/>
                            <w:sz w:val="15"/>
                            <w:szCs w:val="15"/>
                            <w:color w:val="231F20"/>
                            <w:spacing w:val="-5"/>
                          </w:rPr>
                          <w:t>◍</w:t>
                        </w:r>
                        <w:r>
                          <w:rPr>
                            <w:rFonts w:ascii="Arial" w:hAnsi="Arial" w:eastAsia="Arial" w:cs="Arial"/>
                            <w:sz w:val="15"/>
                            <w:szCs w:val="15"/>
                            <w:color w:val="231F20"/>
                            <w:spacing w:val="-5"/>
                          </w:rPr>
                          <w:t>)</w:t>
                        </w:r>
                        <w:r>
                          <w:rPr>
                            <w:rFonts w:ascii="MS Gothic" w:hAnsi="MS Gothic" w:eastAsia="MS Gothic" w:cs="MS Gothic"/>
                            <w:sz w:val="15"/>
                            <w:szCs w:val="15"/>
                            <w:color w:val="231F20"/>
                            <w:spacing w:val="-5"/>
                          </w:rPr>
                          <w:t>⋈◍</w:t>
                        </w:r>
                        <w:r>
                          <w:rPr>
                            <w:rFonts w:ascii="Arial" w:hAnsi="Arial" w:eastAsia="Arial" w:cs="Arial"/>
                            <w:sz w:val="15"/>
                            <w:szCs w:val="15"/>
                            <w:color w:val="231F20"/>
                            <w:spacing w:val="-5"/>
                          </w:rPr>
                          <w:t>)</w:t>
                        </w:r>
                        <w:r>
                          <w:rPr>
                            <w:rFonts w:ascii="Calibri" w:hAnsi="Calibri" w:eastAsia="Calibri" w:cs="Calibri"/>
                            <w:sz w:val="15"/>
                            <w:szCs w:val="15"/>
                            <w:color w:val="231F20"/>
                            <w:spacing w:val="-5"/>
                          </w:rPr>
                          <w:t>ʩʩ</w:t>
                        </w:r>
                      </w:p>
                    </w:txbxContent>
                  </v:textbox>
                </v:shape>
              </w:pict>
            </w:r>
            <w:r>
              <w:rPr>
                <w:rFonts w:ascii="Arial" w:hAnsi="Arial" w:eastAsia="Arial" w:cs="Arial"/>
                <w:sz w:val="2"/>
                <w:szCs w:val="2"/>
                <w:color w:val="231F20"/>
                <w:spacing w:val="26"/>
              </w:rPr>
              <w:t>&amp;</w:t>
            </w:r>
            <w:r>
              <w:rPr>
                <w:rFonts w:ascii="Arial" w:hAnsi="Arial" w:eastAsia="Arial" w:cs="Arial"/>
                <w:sz w:val="2"/>
                <w:szCs w:val="2"/>
                <w:color w:val="231F20"/>
                <w:spacing w:val="15"/>
              </w:rPr>
              <w:t xml:space="preserve"> </w:t>
            </w:r>
            <w:r>
              <w:rPr>
                <w:rFonts w:ascii="Arial" w:hAnsi="Arial" w:eastAsia="Arial" w:cs="Arial"/>
                <w:sz w:val="2"/>
                <w:szCs w:val="2"/>
                <w:color w:val="231F20"/>
                <w:spacing w:val="13"/>
              </w:rPr>
              <w:t xml:space="preserve">     </w:t>
            </w:r>
            <w:r>
              <w:rPr>
                <w:rFonts w:ascii="Arial" w:hAnsi="Arial" w:eastAsia="Arial" w:cs="Arial"/>
                <w:sz w:val="2"/>
                <w:szCs w:val="2"/>
                <w:color w:val="231F20"/>
                <w:spacing w:val="13"/>
              </w:rPr>
              <w:t>.</w:t>
            </w:r>
            <w:r>
              <w:rPr>
                <w:rFonts w:ascii="Arial" w:hAnsi="Arial" w:eastAsia="Arial" w:cs="Arial"/>
                <w:sz w:val="2"/>
                <w:szCs w:val="2"/>
                <w:color w:val="231F20"/>
                <w:spacing w:val="13"/>
              </w:rPr>
              <w:t xml:space="preserve">                       </w:t>
            </w:r>
            <w:r>
              <w:rPr>
                <w:rFonts w:ascii="Arial" w:hAnsi="Arial" w:eastAsia="Arial" w:cs="Arial"/>
                <w:sz w:val="2"/>
                <w:szCs w:val="2"/>
                <w:color w:val="231F20"/>
                <w:spacing w:val="13"/>
              </w:rPr>
              <w:t>2(</w:t>
            </w:r>
          </w:p>
          <w:p>
            <w:pPr>
              <w:ind w:firstLine="14"/>
              <w:spacing w:line="228" w:lineRule="exact"/>
              <w:textAlignment w:val="center"/>
              <w:rPr/>
            </w:pPr>
            <w:r>
              <w:pict>
                <v:group id="_x0000_s999" style="mso-position-vertical-relative:line;mso-position-horizontal-relative:char;width:31.55pt;height:11.45pt;" filled="false" stroked="false" coordsize="630,228" coordorigin="0,0">
                  <v:shape id="_x0000_s1000" style="position:absolute;left:0;top:-14;width:630;height:243;" filled="false" stroked="false" type="#_x0000_t75">
                    <v:imagedata r:id="rId1440"/>
                  </v:shape>
                  <v:shape id="_x0000_s1001" style="position:absolute;left:-20;top:-34;width:670;height:283;" filled="false" stroked="false" type="#_x0000_t202">
                    <v:fill on="false"/>
                    <v:stroke on="false"/>
                    <v:path/>
                    <v:imagedata o:title=""/>
                    <o:lock v:ext="edit" aspectratio="false"/>
                    <v:textbox inset="0mm,0mm,0mm,0mm">
                      <w:txbxContent>
                        <w:p>
                          <w:pPr>
                            <w:ind w:left="493"/>
                            <w:spacing w:before="71" w:line="222" w:lineRule="auto"/>
                            <w:rPr>
                              <w:rFonts w:ascii="Arial" w:hAnsi="Arial" w:eastAsia="Arial" w:cs="Arial"/>
                              <w:sz w:val="15"/>
                              <w:szCs w:val="15"/>
                            </w:rPr>
                          </w:pPr>
                          <w:r>
                            <w:rPr>
                              <w:rFonts w:ascii="Arial" w:hAnsi="Arial" w:eastAsia="Arial" w:cs="Arial"/>
                              <w:sz w:val="15"/>
                              <w:szCs w:val="15"/>
                              <w:color w:val="231F20"/>
                              <w:spacing w:val="10"/>
                            </w:rPr>
                            <w:t>)</w:t>
                          </w:r>
                        </w:p>
                      </w:txbxContent>
                    </v:textbox>
                  </v:shape>
                </v:group>
              </w:pict>
            </w:r>
          </w:p>
        </w:tc>
        <w:tc>
          <w:tcPr>
            <w:shd w:val="clear" w:fill="DDE7ED"/>
            <w:tcW w:w="1162" w:type="dxa"/>
            <w:vAlign w:val="top"/>
            <w:vMerge w:val="restart"/>
            <w:tcBorders>
              <w:bottom w:val="none" w:color="000000" w:sz="2" w:space="0"/>
            </w:tcBorders>
          </w:tcPr>
          <w:p>
            <w:pPr>
              <w:ind w:left="52"/>
              <w:spacing w:line="150" w:lineRule="exact"/>
              <w:rPr>
                <w:rFonts w:ascii="Arial" w:hAnsi="Arial" w:eastAsia="Arial" w:cs="Arial"/>
                <w:sz w:val="12"/>
                <w:szCs w:val="12"/>
              </w:rPr>
            </w:pPr>
            <w:r>
              <w:rPr>
                <w:rFonts w:ascii="Arial" w:hAnsi="Arial" w:eastAsia="Arial" w:cs="Arial"/>
                <w:sz w:val="12"/>
                <w:szCs w:val="12"/>
                <w:color w:val="231F20"/>
                <w:spacing w:val="44"/>
              </w:rPr>
              <w:t>&amp;</w:t>
            </w:r>
            <w:r>
              <w:rPr>
                <w:rFonts w:ascii="Arial" w:hAnsi="Arial" w:eastAsia="Arial" w:cs="Arial"/>
                <w:sz w:val="12"/>
                <w:szCs w:val="12"/>
                <w:color w:val="231F20"/>
                <w:spacing w:val="41"/>
              </w:rPr>
              <w:t xml:space="preserve"> </w:t>
            </w:r>
            <w:r>
              <w:rPr>
                <w:rFonts w:ascii="Arial" w:hAnsi="Arial" w:eastAsia="Arial" w:cs="Arial"/>
                <w:sz w:val="12"/>
                <w:szCs w:val="12"/>
                <w:color w:val="231F20"/>
                <w:spacing w:val="41"/>
              </w:rPr>
              <w:t>.</w:t>
            </w:r>
            <w:r>
              <w:rPr>
                <w:rFonts w:ascii="Arial" w:hAnsi="Arial" w:eastAsia="Arial" w:cs="Arial"/>
                <w:sz w:val="12"/>
                <w:szCs w:val="12"/>
                <w:color w:val="231F20"/>
                <w:spacing w:val="41"/>
              </w:rPr>
              <w:t xml:space="preserve">    </w:t>
            </w:r>
            <w:r>
              <w:rPr>
                <w:rFonts w:ascii="Arial" w:hAnsi="Arial" w:eastAsia="Arial" w:cs="Arial"/>
                <w:sz w:val="12"/>
                <w:szCs w:val="12"/>
                <w:color w:val="231F20"/>
                <w:spacing w:val="41"/>
              </w:rPr>
              <w:t>2</w:t>
            </w:r>
            <w:r>
              <w:rPr>
                <w:rFonts w:ascii="Arial" w:hAnsi="Arial" w:eastAsia="Arial" w:cs="Arial"/>
                <w:sz w:val="12"/>
                <w:szCs w:val="12"/>
                <w:color w:val="231F20"/>
                <w:spacing w:val="41"/>
              </w:rPr>
              <w:t xml:space="preserve"> </w:t>
            </w:r>
            <w:r>
              <w:rPr>
                <w:rFonts w:ascii="Arial" w:hAnsi="Arial" w:eastAsia="Arial" w:cs="Arial"/>
                <w:sz w:val="12"/>
                <w:szCs w:val="12"/>
                <w:color w:val="231F20"/>
                <w:spacing w:val="41"/>
              </w:rPr>
              <w:t>9</w:t>
            </w:r>
          </w:p>
          <w:p>
            <w:pPr>
              <w:ind w:left="19"/>
              <w:spacing w:before="133" w:line="190"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spacing w:val="-5"/>
              </w:rPr>
              <w:t>SPLFS</w:t>
            </w:r>
          </w:p>
        </w:tc>
        <w:tc>
          <w:tcPr>
            <w:shd w:val="clear" w:fill="DDE7ED"/>
            <w:tcW w:w="994" w:type="dxa"/>
            <w:vAlign w:val="top"/>
            <w:vMerge w:val="restart"/>
            <w:tcBorders>
              <w:bottom w:val="none" w:color="000000" w:sz="2" w:space="0"/>
            </w:tcBorders>
          </w:tcPr>
          <w:p>
            <w:pPr>
              <w:ind w:firstLine="16"/>
              <w:spacing w:line="160" w:lineRule="exact"/>
              <w:textAlignment w:val="center"/>
              <w:rPr/>
            </w:pPr>
            <w:r>
              <w:drawing>
                <wp:inline distT="0" distB="0" distL="0" distR="0">
                  <wp:extent cx="193548" cy="101600"/>
                  <wp:effectExtent l="0" t="0" r="0" b="0"/>
                  <wp:docPr id="1839" name="IM 1839"/>
                  <wp:cNvGraphicFramePr/>
                  <a:graphic>
                    <a:graphicData uri="http://schemas.openxmlformats.org/drawingml/2006/picture">
                      <pic:pic>
                        <pic:nvPicPr>
                          <pic:cNvPr id="1839" name="IM 1839"/>
                          <pic:cNvPicPr/>
                        </pic:nvPicPr>
                        <pic:blipFill>
                          <a:blip r:embed="rId631"/>
                          <a:stretch>
                            <a:fillRect/>
                          </a:stretch>
                        </pic:blipFill>
                        <pic:spPr>
                          <a:xfrm rot="0">
                            <a:off x="0" y="0"/>
                            <a:ext cx="193548" cy="101600"/>
                          </a:xfrm>
                          <a:prstGeom prst="rect">
                            <a:avLst/>
                          </a:prstGeom>
                        </pic:spPr>
                      </pic:pic>
                    </a:graphicData>
                  </a:graphic>
                </wp:inline>
              </w:drawing>
            </w:r>
          </w:p>
        </w:tc>
        <w:tc>
          <w:tcPr>
            <w:shd w:val="clear" w:fill="DDE7ED"/>
            <w:tcW w:w="116" w:type="dxa"/>
            <w:vAlign w:val="top"/>
            <w:tcBorders>
              <w:right w:val="none" w:color="000000" w:sz="8" w:space="0"/>
              <w:bottom w:val="none" w:color="000000" w:sz="2" w:space="0"/>
            </w:tcBorders>
          </w:tcPr>
          <w:p>
            <w:pPr>
              <w:ind w:left="36"/>
              <w:spacing w:line="208" w:lineRule="exact"/>
              <w:rPr>
                <w:rFonts w:ascii="Arial" w:hAnsi="Arial" w:eastAsia="Arial" w:cs="Arial"/>
                <w:sz w:val="12"/>
                <w:szCs w:val="12"/>
              </w:rPr>
            </w:pPr>
            <w:r>
              <w:rPr>
                <w:rFonts w:ascii="Arial" w:hAnsi="Arial" w:eastAsia="Arial" w:cs="Arial"/>
                <w:sz w:val="12"/>
                <w:szCs w:val="12"/>
                <w:color w:val="231F20"/>
                <w:spacing w:val="14"/>
                <w:position w:val="-1"/>
              </w:rPr>
              <w:t>"</w:t>
            </w:r>
          </w:p>
        </w:tc>
        <w:tc>
          <w:tcPr>
            <w:shd w:val="clear" w:fill="DDE7ED"/>
            <w:tcW w:w="606" w:type="dxa"/>
            <w:vAlign w:val="top"/>
            <w:gridSpan w:val="2"/>
            <w:tcBorders>
              <w:left w:val="none" w:color="000000" w:sz="8" w:space="0"/>
              <w:bottom w:val="none" w:color="000000" w:sz="2" w:space="0"/>
            </w:tcBorders>
          </w:tcPr>
          <w:p>
            <w:pPr>
              <w:ind w:firstLine="20"/>
              <w:spacing w:line="160" w:lineRule="exact"/>
              <w:textAlignment w:val="center"/>
              <w:rPr/>
            </w:pPr>
            <w:r>
              <w:drawing>
                <wp:inline distT="0" distB="0" distL="0" distR="0">
                  <wp:extent cx="370331" cy="101600"/>
                  <wp:effectExtent l="0" t="0" r="0" b="0"/>
                  <wp:docPr id="1840" name="IM 1840"/>
                  <wp:cNvGraphicFramePr/>
                  <a:graphic>
                    <a:graphicData uri="http://schemas.openxmlformats.org/drawingml/2006/picture">
                      <pic:pic>
                        <pic:nvPicPr>
                          <pic:cNvPr id="1840" name="IM 1840"/>
                          <pic:cNvPicPr/>
                        </pic:nvPicPr>
                        <pic:blipFill>
                          <a:blip r:embed="rId1213"/>
                          <a:stretch>
                            <a:fillRect/>
                          </a:stretch>
                        </pic:blipFill>
                        <pic:spPr>
                          <a:xfrm rot="0">
                            <a:off x="0" y="0"/>
                            <a:ext cx="370331" cy="101600"/>
                          </a:xfrm>
                          <a:prstGeom prst="rect">
                            <a:avLst/>
                          </a:prstGeom>
                        </pic:spPr>
                      </pic:pic>
                    </a:graphicData>
                  </a:graphic>
                </wp:inline>
              </w:drawing>
            </w:r>
          </w:p>
        </w:tc>
        <w:tc>
          <w:tcPr>
            <w:shd w:val="clear" w:fill="DDE7ED"/>
            <w:tcW w:w="698" w:type="dxa"/>
            <w:vAlign w:val="top"/>
            <w:vMerge w:val="restart"/>
            <w:tcBorders>
              <w:bottom w:val="none" w:color="000000" w:sz="2" w:space="0"/>
            </w:tcBorders>
          </w:tcPr>
          <w:p>
            <w:pPr>
              <w:ind w:firstLine="17"/>
              <w:spacing w:line="160" w:lineRule="exact"/>
              <w:textAlignment w:val="center"/>
              <w:rPr/>
            </w:pPr>
            <w:r>
              <w:pict>
                <v:group id="_x0000_s1002" style="mso-position-vertical-relative:line;mso-position-horizontal-relative:char;width:15pt;height:12.2pt;" filled="false" stroked="false" coordsize="300,243" coordorigin="0,0">
                  <v:shape id="_x0000_s1003" style="position:absolute;left:0;top:0;width:300;height:243;" filled="false" stroked="false" type="#_x0000_t75">
                    <v:imagedata r:id="rId389"/>
                  </v:shape>
                  <v:shape id="_x0000_s1004"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3" w:type="dxa"/>
            <w:vAlign w:val="top"/>
            <w:vMerge w:val="restart"/>
            <w:tcBorders>
              <w:bottom w:val="none" w:color="000000" w:sz="2" w:space="0"/>
            </w:tcBorders>
          </w:tcPr>
          <w:p>
            <w:pPr>
              <w:ind w:firstLine="1"/>
              <w:spacing w:line="594" w:lineRule="exact"/>
              <w:textAlignment w:val="center"/>
              <w:rPr/>
            </w:pPr>
            <w:r>
              <w:drawing>
                <wp:inline distT="0" distB="0" distL="0" distR="0">
                  <wp:extent cx="1064386" cy="377444"/>
                  <wp:effectExtent l="0" t="0" r="0" b="0"/>
                  <wp:docPr id="1841" name="IM 1841"/>
                  <wp:cNvGraphicFramePr/>
                  <a:graphic>
                    <a:graphicData uri="http://schemas.openxmlformats.org/drawingml/2006/picture">
                      <pic:pic>
                        <pic:nvPicPr>
                          <pic:cNvPr id="1841" name="IM 1841"/>
                          <pic:cNvPicPr/>
                        </pic:nvPicPr>
                        <pic:blipFill>
                          <a:blip r:embed="rId1441"/>
                          <a:stretch>
                            <a:fillRect/>
                          </a:stretch>
                        </pic:blipFill>
                        <pic:spPr>
                          <a:xfrm rot="0">
                            <a:off x="0" y="0"/>
                            <a:ext cx="1064386" cy="377444"/>
                          </a:xfrm>
                          <a:prstGeom prst="rect">
                            <a:avLst/>
                          </a:prstGeom>
                        </pic:spPr>
                      </pic:pic>
                    </a:graphicData>
                  </a:graphic>
                </wp:inline>
              </w:drawing>
            </w:r>
          </w:p>
        </w:tc>
        <w:tc>
          <w:tcPr>
            <w:tcW w:w="712" w:type="dxa"/>
            <w:vAlign w:val="top"/>
            <w:vMerge w:val="restart"/>
            <w:tcBorders>
              <w:bottom w:val="none" w:color="000000" w:sz="2" w:space="0"/>
            </w:tcBorders>
          </w:tcPr>
          <w:p>
            <w:pPr>
              <w:ind w:firstLine="1"/>
              <w:spacing w:line="594" w:lineRule="exact"/>
              <w:textAlignment w:val="center"/>
              <w:rPr/>
            </w:pPr>
            <w:r>
              <w:drawing>
                <wp:inline distT="0" distB="0" distL="0" distR="0">
                  <wp:extent cx="445770" cy="377444"/>
                  <wp:effectExtent l="0" t="0" r="0" b="0"/>
                  <wp:docPr id="1842" name="IM 1842"/>
                  <wp:cNvGraphicFramePr/>
                  <a:graphic>
                    <a:graphicData uri="http://schemas.openxmlformats.org/drawingml/2006/picture">
                      <pic:pic>
                        <pic:nvPicPr>
                          <pic:cNvPr id="1842" name="IM 1842"/>
                          <pic:cNvPicPr/>
                        </pic:nvPicPr>
                        <pic:blipFill>
                          <a:blip r:embed="rId1442"/>
                          <a:stretch>
                            <a:fillRect/>
                          </a:stretch>
                        </pic:blipFill>
                        <pic:spPr>
                          <a:xfrm rot="0">
                            <a:off x="0" y="0"/>
                            <a:ext cx="445770" cy="377444"/>
                          </a:xfrm>
                          <a:prstGeom prst="rect">
                            <a:avLst/>
                          </a:prstGeom>
                        </pic:spPr>
                      </pic:pic>
                    </a:graphicData>
                  </a:graphic>
                </wp:inline>
              </w:drawing>
            </w:r>
          </w:p>
        </w:tc>
      </w:tr>
      <w:tr>
        <w:trPr>
          <w:trHeight w:val="386" w:hRule="atLeast"/>
        </w:trPr>
        <w:tc>
          <w:tcPr>
            <w:tcW w:w="371" w:type="dxa"/>
            <w:vAlign w:val="top"/>
            <w:gridSpan w:val="2"/>
            <w:vMerge w:val="continue"/>
            <w:tcBorders>
              <w:right w:val="none" w:color="000000" w:sz="8" w:space="0"/>
              <w:top w:val="none" w:color="000000" w:sz="2" w:space="0"/>
            </w:tcBorders>
          </w:tcPr>
          <w:p>
            <w:pPr>
              <w:rPr>
                <w:rFonts w:ascii="Arial"/>
                <w:sz w:val="21"/>
              </w:rPr>
            </w:pPr>
            <w:r/>
          </w:p>
        </w:tc>
        <w:tc>
          <w:tcPr>
            <w:tcW w:w="626" w:type="dxa"/>
            <w:vAlign w:val="top"/>
            <w:gridSpan w:val="2"/>
            <w:vMerge w:val="continue"/>
            <w:tcBorders>
              <w:left w:val="none" w:color="000000" w:sz="8" w:space="0"/>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2" w:type="dxa"/>
            <w:vAlign w:val="top"/>
            <w:gridSpan w:val="3"/>
            <w:tcBorders>
              <w:top w:val="none" w:color="000000" w:sz="2" w:space="0"/>
            </w:tcBorders>
          </w:tcPr>
          <w:p>
            <w:pPr>
              <w:ind w:firstLine="19"/>
              <w:spacing w:line="166" w:lineRule="exact"/>
              <w:textAlignment w:val="center"/>
              <w:rPr/>
            </w:pPr>
            <w:r>
              <w:drawing>
                <wp:inline distT="0" distB="0" distL="0" distR="0">
                  <wp:extent cx="231647" cy="105918"/>
                  <wp:effectExtent l="0" t="0" r="0" b="0"/>
                  <wp:docPr id="1843" name="IM 1843"/>
                  <wp:cNvGraphicFramePr/>
                  <a:graphic>
                    <a:graphicData uri="http://schemas.openxmlformats.org/drawingml/2006/picture">
                      <pic:pic>
                        <pic:nvPicPr>
                          <pic:cNvPr id="1843" name="IM 1843"/>
                          <pic:cNvPicPr/>
                        </pic:nvPicPr>
                        <pic:blipFill>
                          <a:blip r:embed="rId1218"/>
                          <a:stretch>
                            <a:fillRect/>
                          </a:stretch>
                        </pic:blipFill>
                        <pic:spPr>
                          <a:xfrm rot="0">
                            <a:off x="0" y="0"/>
                            <a:ext cx="231647" cy="105918"/>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3"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710" w:hRule="atLeast"/>
        </w:trPr>
        <w:tc>
          <w:tcPr>
            <w:tcW w:w="787" w:type="dxa"/>
            <w:vAlign w:val="top"/>
            <w:gridSpan w:val="3"/>
            <w:tcBorders>
              <w:right w:val="none" w:color="000000" w:sz="8" w:space="0"/>
            </w:tcBorders>
          </w:tcPr>
          <w:p>
            <w:pPr>
              <w:ind w:left="28"/>
              <w:spacing w:before="38"/>
              <w:rPr>
                <w:rFonts w:ascii="Arial" w:hAnsi="Arial" w:eastAsia="Arial" w:cs="Arial"/>
                <w:sz w:val="15"/>
                <w:szCs w:val="15"/>
              </w:rPr>
            </w:pPr>
            <w:r>
              <w:drawing>
                <wp:anchor distT="0" distB="0" distL="0" distR="0" simplePos="0" relativeHeight="264598528" behindDoc="0" locked="0" layoutInCell="1" allowOverlap="1">
                  <wp:simplePos x="0" y="0"/>
                  <wp:positionH relativeFrom="column">
                    <wp:posOffset>366394</wp:posOffset>
                  </wp:positionH>
                  <wp:positionV relativeFrom="paragraph">
                    <wp:posOffset>24511</wp:posOffset>
                  </wp:positionV>
                  <wp:extent cx="202692" cy="154685"/>
                  <wp:effectExtent l="0" t="0" r="0" b="0"/>
                  <wp:wrapNone/>
                  <wp:docPr id="1844" name="IM 1844"/>
                  <wp:cNvGraphicFramePr/>
                  <a:graphic>
                    <a:graphicData uri="http://schemas.openxmlformats.org/drawingml/2006/picture">
                      <pic:pic>
                        <pic:nvPicPr>
                          <pic:cNvPr id="1844" name="IM 1844"/>
                          <pic:cNvPicPr/>
                        </pic:nvPicPr>
                        <pic:blipFill>
                          <a:blip r:embed="rId207"/>
                          <a:stretch>
                            <a:fillRect/>
                          </a:stretch>
                        </pic:blipFill>
                        <pic:spPr>
                          <a:xfrm rot="0">
                            <a:off x="0" y="0"/>
                            <a:ext cx="202692" cy="154685"/>
                          </a:xfrm>
                          <a:prstGeom prst="rect">
                            <a:avLst/>
                          </a:prstGeom>
                        </pic:spPr>
                      </pic:pic>
                    </a:graphicData>
                  </a:graphic>
                </wp:anchor>
              </w:drawing>
            </w:r>
            <w:r>
              <w:rPr>
                <w:rFonts w:ascii="Arial" w:hAnsi="Arial" w:eastAsia="Arial" w:cs="Arial"/>
                <w:sz w:val="15"/>
                <w:szCs w:val="15"/>
                <w:color w:val="231F20"/>
                <w:spacing w:val="9"/>
              </w:rPr>
              <w:t>2</w:t>
            </w:r>
            <w:r>
              <w:rPr>
                <w:rFonts w:ascii="Arial" w:hAnsi="Arial" w:eastAsia="Arial" w:cs="Arial"/>
                <w:sz w:val="15"/>
                <w:szCs w:val="15"/>
                <w:color w:val="231F20"/>
                <w:spacing w:val="7"/>
              </w:rPr>
              <w:t>020</w:t>
            </w:r>
            <w:r>
              <w:rPr>
                <w:sz w:val="15"/>
                <w:szCs w:val="15"/>
                <w:position w:val="-5"/>
              </w:rPr>
              <w:drawing>
                <wp:inline distT="0" distB="0" distL="0" distR="0">
                  <wp:extent cx="193425" cy="154685"/>
                  <wp:effectExtent l="0" t="0" r="0" b="0"/>
                  <wp:docPr id="1845" name="IM 1845"/>
                  <wp:cNvGraphicFramePr/>
                  <a:graphic>
                    <a:graphicData uri="http://schemas.openxmlformats.org/drawingml/2006/picture">
                      <pic:pic>
                        <pic:nvPicPr>
                          <pic:cNvPr id="1845" name="IM 1845"/>
                          <pic:cNvPicPr/>
                        </pic:nvPicPr>
                        <pic:blipFill>
                          <a:blip r:embed="rId1443"/>
                          <a:stretch>
                            <a:fillRect/>
                          </a:stretch>
                        </pic:blipFill>
                        <pic:spPr>
                          <a:xfrm rot="0">
                            <a:off x="0" y="0"/>
                            <a:ext cx="193425" cy="154685"/>
                          </a:xfrm>
                          <a:prstGeom prst="rect">
                            <a:avLst/>
                          </a:prstGeom>
                        </pic:spPr>
                      </pic:pic>
                    </a:graphicData>
                  </a:graphic>
                </wp:inline>
              </w:drawing>
            </w:r>
            <w:r>
              <w:rPr>
                <w:rFonts w:ascii="Arial" w:hAnsi="Arial" w:eastAsia="Arial" w:cs="Arial"/>
                <w:sz w:val="15"/>
                <w:szCs w:val="15"/>
                <w:color w:val="231F20"/>
                <w:spacing w:val="7"/>
              </w:rPr>
              <w:t xml:space="preserve"> </w:t>
            </w:r>
            <w:r>
              <w:rPr>
                <w:rFonts w:ascii="Arial" w:hAnsi="Arial" w:eastAsia="Arial" w:cs="Arial"/>
                <w:sz w:val="15"/>
                <w:szCs w:val="15"/>
                <w:color w:val="231F20"/>
              </w:rPr>
              <w:t>l</w:t>
            </w:r>
          </w:p>
        </w:tc>
        <w:tc>
          <w:tcPr>
            <w:tcW w:w="210" w:type="dxa"/>
            <w:vAlign w:val="top"/>
            <w:tcBorders>
              <w:left w:val="none" w:color="000000" w:sz="8" w:space="0"/>
            </w:tcBorders>
          </w:tcPr>
          <w:p>
            <w:pPr>
              <w:rPr>
                <w:rFonts w:ascii="Arial"/>
                <w:sz w:val="21"/>
              </w:rPr>
            </w:pPr>
            <w:r>
              <w:drawing>
                <wp:anchor distT="0" distB="0" distL="0" distR="0" simplePos="0" relativeHeight="264599552" behindDoc="0" locked="0" layoutInCell="1" allowOverlap="1">
                  <wp:simplePos x="0" y="0"/>
                  <wp:positionH relativeFrom="rightMargin">
                    <wp:posOffset>-116459</wp:posOffset>
                  </wp:positionH>
                  <wp:positionV relativeFrom="topMargin">
                    <wp:posOffset>24511</wp:posOffset>
                  </wp:positionV>
                  <wp:extent cx="116586" cy="154685"/>
                  <wp:effectExtent l="0" t="0" r="0" b="0"/>
                  <wp:wrapNone/>
                  <wp:docPr id="1846" name="IM 1846"/>
                  <wp:cNvGraphicFramePr/>
                  <a:graphic>
                    <a:graphicData uri="http://schemas.openxmlformats.org/drawingml/2006/picture">
                      <pic:pic>
                        <pic:nvPicPr>
                          <pic:cNvPr id="1846" name="IM 1846"/>
                          <pic:cNvPicPr/>
                        </pic:nvPicPr>
                        <pic:blipFill>
                          <a:blip r:embed="rId609"/>
                          <a:stretch>
                            <a:fillRect/>
                          </a:stretch>
                        </pic:blipFill>
                        <pic:spPr>
                          <a:xfrm rot="0">
                            <a:off x="0" y="0"/>
                            <a:ext cx="116586" cy="154685"/>
                          </a:xfrm>
                          <a:prstGeom prst="rect">
                            <a:avLst/>
                          </a:prstGeom>
                        </pic:spPr>
                      </pic:pic>
                    </a:graphicData>
                  </a:graphic>
                </wp:anchor>
              </w:drawing>
            </w:r>
            <w:r/>
          </w:p>
        </w:tc>
        <w:tc>
          <w:tcPr>
            <w:tcW w:w="1013" w:type="dxa"/>
            <w:vAlign w:val="top"/>
          </w:tcPr>
          <w:p>
            <w:pPr>
              <w:ind w:firstLine="14"/>
              <w:spacing w:line="541" w:lineRule="exact"/>
              <w:textAlignment w:val="center"/>
              <w:rPr/>
            </w:pPr>
            <w:r>
              <w:drawing>
                <wp:inline distT="0" distB="0" distL="0" distR="0">
                  <wp:extent cx="595121" cy="343789"/>
                  <wp:effectExtent l="0" t="0" r="0" b="0"/>
                  <wp:docPr id="1847" name="IM 1847"/>
                  <wp:cNvGraphicFramePr/>
                  <a:graphic>
                    <a:graphicData uri="http://schemas.openxmlformats.org/drawingml/2006/picture">
                      <pic:pic>
                        <pic:nvPicPr>
                          <pic:cNvPr id="1847" name="IM 1847"/>
                          <pic:cNvPicPr/>
                        </pic:nvPicPr>
                        <pic:blipFill>
                          <a:blip r:embed="rId1444"/>
                          <a:stretch>
                            <a:fillRect/>
                          </a:stretch>
                        </pic:blipFill>
                        <pic:spPr>
                          <a:xfrm rot="0">
                            <a:off x="0" y="0"/>
                            <a:ext cx="595121" cy="343789"/>
                          </a:xfrm>
                          <a:prstGeom prst="rect">
                            <a:avLst/>
                          </a:prstGeom>
                        </pic:spPr>
                      </pic:pic>
                    </a:graphicData>
                  </a:graphic>
                </wp:inline>
              </w:drawing>
            </w:r>
          </w:p>
        </w:tc>
        <w:tc>
          <w:tcPr>
            <w:tcW w:w="1162" w:type="dxa"/>
            <w:vAlign w:val="top"/>
          </w:tcPr>
          <w:p>
            <w:pPr>
              <w:ind w:left="24"/>
              <w:spacing w:before="116" w:line="203" w:lineRule="auto"/>
              <w:rPr>
                <w:rFonts w:ascii="Arial" w:hAnsi="Arial" w:eastAsia="Arial" w:cs="Arial"/>
                <w:sz w:val="15"/>
                <w:szCs w:val="15"/>
              </w:rPr>
            </w:pPr>
            <w:r>
              <w:rPr>
                <w:rFonts w:ascii="Arial" w:hAnsi="Arial" w:eastAsia="Arial" w:cs="Arial"/>
                <w:sz w:val="15"/>
                <w:szCs w:val="15"/>
                <w:color w:val="231F20"/>
                <w:spacing w:val="-1"/>
              </w:rPr>
              <w:t>35-5</w:t>
            </w:r>
            <w:r>
              <w:rPr>
                <w:rFonts w:ascii="Arial" w:hAnsi="Arial" w:eastAsia="Arial" w:cs="Arial"/>
                <w:sz w:val="15"/>
                <w:szCs w:val="15"/>
                <w:color w:val="231F20"/>
              </w:rPr>
              <w:t>ISFBE</w:t>
            </w:r>
          </w:p>
        </w:tc>
        <w:tc>
          <w:tcPr>
            <w:tcW w:w="994" w:type="dxa"/>
            <w:vAlign w:val="top"/>
          </w:tcPr>
          <w:p>
            <w:pPr>
              <w:ind w:firstLine="15"/>
              <w:spacing w:before="38" w:line="244" w:lineRule="exact"/>
              <w:textAlignment w:val="center"/>
              <w:rPr/>
            </w:pPr>
            <w:r>
              <w:drawing>
                <wp:inline distT="0" distB="0" distL="0" distR="0">
                  <wp:extent cx="617982" cy="154685"/>
                  <wp:effectExtent l="0" t="0" r="0" b="0"/>
                  <wp:docPr id="1848" name="IM 1848"/>
                  <wp:cNvGraphicFramePr/>
                  <a:graphic>
                    <a:graphicData uri="http://schemas.openxmlformats.org/drawingml/2006/picture">
                      <pic:pic>
                        <pic:nvPicPr>
                          <pic:cNvPr id="1848" name="IM 1848"/>
                          <pic:cNvPicPr/>
                        </pic:nvPicPr>
                        <pic:blipFill>
                          <a:blip r:embed="rId1243"/>
                          <a:stretch>
                            <a:fillRect/>
                          </a:stretch>
                        </pic:blipFill>
                        <pic:spPr>
                          <a:xfrm rot="0">
                            <a:off x="0" y="0"/>
                            <a:ext cx="617982" cy="154685"/>
                          </a:xfrm>
                          <a:prstGeom prst="rect">
                            <a:avLst/>
                          </a:prstGeom>
                        </pic:spPr>
                      </pic:pic>
                    </a:graphicData>
                  </a:graphic>
                </wp:inline>
              </w:drawing>
            </w:r>
          </w:p>
          <w:p>
            <w:pPr>
              <w:ind w:firstLine="15"/>
              <w:spacing w:before="73" w:line="243" w:lineRule="exact"/>
              <w:textAlignment w:val="center"/>
              <w:rPr/>
            </w:pPr>
            <w:r>
              <w:drawing>
                <wp:inline distT="0" distB="0" distL="0" distR="0">
                  <wp:extent cx="617982" cy="154685"/>
                  <wp:effectExtent l="0" t="0" r="0" b="0"/>
                  <wp:docPr id="1849" name="IM 1849"/>
                  <wp:cNvGraphicFramePr/>
                  <a:graphic>
                    <a:graphicData uri="http://schemas.openxmlformats.org/drawingml/2006/picture">
                      <pic:pic>
                        <pic:nvPicPr>
                          <pic:cNvPr id="1849" name="IM 1849"/>
                          <pic:cNvPicPr/>
                        </pic:nvPicPr>
                        <pic:blipFill>
                          <a:blip r:embed="rId1243"/>
                          <a:stretch>
                            <a:fillRect/>
                          </a:stretch>
                        </pic:blipFill>
                        <pic:spPr>
                          <a:xfrm rot="0">
                            <a:off x="0" y="0"/>
                            <a:ext cx="617982" cy="154685"/>
                          </a:xfrm>
                          <a:prstGeom prst="rect">
                            <a:avLst/>
                          </a:prstGeom>
                        </pic:spPr>
                      </pic:pic>
                    </a:graphicData>
                  </a:graphic>
                </wp:inline>
              </w:drawing>
            </w:r>
          </w:p>
        </w:tc>
        <w:tc>
          <w:tcPr>
            <w:tcW w:w="722" w:type="dxa"/>
            <w:vAlign w:val="top"/>
            <w:gridSpan w:val="3"/>
          </w:tcPr>
          <w:p>
            <w:pPr>
              <w:ind w:firstLine="15"/>
              <w:spacing w:before="38" w:line="244" w:lineRule="exact"/>
              <w:textAlignment w:val="center"/>
              <w:rPr/>
            </w:pPr>
            <w:r>
              <w:drawing>
                <wp:inline distT="0" distB="0" distL="0" distR="0">
                  <wp:extent cx="445769" cy="154685"/>
                  <wp:effectExtent l="0" t="0" r="0" b="0"/>
                  <wp:docPr id="1850" name="IM 1850"/>
                  <wp:cNvGraphicFramePr/>
                  <a:graphic>
                    <a:graphicData uri="http://schemas.openxmlformats.org/drawingml/2006/picture">
                      <pic:pic>
                        <pic:nvPicPr>
                          <pic:cNvPr id="1850" name="IM 1850"/>
                          <pic:cNvPicPr/>
                        </pic:nvPicPr>
                        <pic:blipFill>
                          <a:blip r:embed="rId1445"/>
                          <a:stretch>
                            <a:fillRect/>
                          </a:stretch>
                        </pic:blipFill>
                        <pic:spPr>
                          <a:xfrm rot="0">
                            <a:off x="0" y="0"/>
                            <a:ext cx="445769" cy="154685"/>
                          </a:xfrm>
                          <a:prstGeom prst="rect">
                            <a:avLst/>
                          </a:prstGeom>
                        </pic:spPr>
                      </pic:pic>
                    </a:graphicData>
                  </a:graphic>
                </wp:inline>
              </w:drawing>
            </w:r>
          </w:p>
          <w:p>
            <w:pPr>
              <w:ind w:firstLine="15"/>
              <w:spacing w:before="73" w:line="243" w:lineRule="exact"/>
              <w:textAlignment w:val="center"/>
              <w:rPr/>
            </w:pPr>
            <w:r>
              <w:drawing>
                <wp:inline distT="0" distB="0" distL="0" distR="0">
                  <wp:extent cx="202691" cy="154685"/>
                  <wp:effectExtent l="0" t="0" r="0" b="0"/>
                  <wp:docPr id="1851" name="IM 1851"/>
                  <wp:cNvGraphicFramePr/>
                  <a:graphic>
                    <a:graphicData uri="http://schemas.openxmlformats.org/drawingml/2006/picture">
                      <pic:pic>
                        <pic:nvPicPr>
                          <pic:cNvPr id="1851" name="IM 1851"/>
                          <pic:cNvPicPr/>
                        </pic:nvPicPr>
                        <pic:blipFill>
                          <a:blip r:embed="rId207"/>
                          <a:stretch>
                            <a:fillRect/>
                          </a:stretch>
                        </pic:blipFill>
                        <pic:spPr>
                          <a:xfrm rot="0">
                            <a:off x="0" y="0"/>
                            <a:ext cx="202691" cy="154685"/>
                          </a:xfrm>
                          <a:prstGeom prst="rect">
                            <a:avLst/>
                          </a:prstGeom>
                        </pic:spPr>
                      </pic:pic>
                    </a:graphicData>
                  </a:graphic>
                </wp:inline>
              </w:drawing>
            </w:r>
          </w:p>
        </w:tc>
        <w:tc>
          <w:tcPr>
            <w:tcW w:w="698" w:type="dxa"/>
            <w:vAlign w:val="top"/>
          </w:tcPr>
          <w:p>
            <w:pPr>
              <w:ind w:firstLine="17"/>
              <w:spacing w:before="38" w:line="244" w:lineRule="exact"/>
              <w:textAlignment w:val="center"/>
              <w:rPr/>
            </w:pPr>
            <w:r>
              <w:pict>
                <v:group id="_x0000_s1005" style="mso-position-vertical-relative:line;mso-position-horizontal-relative:char;width:15pt;height:12.2pt;" filled="false" stroked="false" coordsize="300,243" coordorigin="0,0">
                  <v:shape id="_x0000_s1006" style="position:absolute;left:0;top:0;width:300;height:243;" filled="false" stroked="false" type="#_x0000_t75">
                    <v:imagedata r:id="rId389"/>
                  </v:shape>
                  <v:shape id="_x0000_s1007" style="position:absolute;left:-20;top:-20;width:340;height:283;" filled="false" stroked="false" type="#_x0000_t202">
                    <v:fill on="false"/>
                    <v:stroke on="false"/>
                    <v:path/>
                    <v:imagedata o:title=""/>
                    <o:lock v:ext="edit" aspectratio="false"/>
                    <v:textbox inset="0mm,0mm,0mm,0mm">
                      <w:txbxContent>
                        <w:p>
                          <w:pPr>
                            <w:ind w:left="192"/>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tc>
        <w:tc>
          <w:tcPr>
            <w:tcW w:w="1683" w:type="dxa"/>
            <w:vAlign w:val="top"/>
          </w:tcPr>
          <w:p>
            <w:pPr>
              <w:ind w:firstLine="17"/>
              <w:spacing w:line="367" w:lineRule="exact"/>
              <w:textAlignment w:val="center"/>
              <w:rPr/>
            </w:pPr>
            <w:r>
              <w:pict>
                <v:group id="_x0000_s1008" style="mso-position-vertical-relative:line;mso-position-horizontal-relative:char;width:80.5pt;height:20.9pt;" filled="false" stroked="false" coordsize="1610,417" coordorigin="0,0">
                  <v:shape id="_x0000_s1009" style="position:absolute;left:0;top:0;width:1610;height:417;" filled="false" stroked="false" type="#_x0000_t75">
                    <v:imagedata r:id="rId1446"/>
                  </v:shape>
                  <v:shape id="_x0000_s1010" style="position:absolute;left:-20;top:-20;width:1650;height:457;" filled="false" stroked="false" type="#_x0000_t202">
                    <v:fill on="false"/>
                    <v:stroke on="false"/>
                    <v:path/>
                    <v:imagedata o:title=""/>
                    <o:lock v:ext="edit" aspectratio="false"/>
                    <v:textbox inset="0mm,0mm,0mm,0mm">
                      <w:txbxContent>
                        <w:p>
                          <w:pPr>
                            <w:ind w:left="37"/>
                            <w:spacing w:before="71" w:line="222" w:lineRule="auto"/>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spacing w:val="4"/>
                            </w:rPr>
                            <w:t>(7)</w:t>
                          </w:r>
                        </w:p>
                      </w:txbxContent>
                    </v:textbox>
                  </v:shape>
                </v:group>
              </w:pict>
            </w:r>
          </w:p>
        </w:tc>
        <w:tc>
          <w:tcPr>
            <w:tcW w:w="712" w:type="dxa"/>
            <w:vAlign w:val="top"/>
          </w:tcPr>
          <w:p>
            <w:pPr>
              <w:ind w:firstLine="10"/>
              <w:spacing w:line="591" w:lineRule="exact"/>
              <w:textAlignment w:val="center"/>
              <w:rPr/>
            </w:pPr>
            <w:r>
              <w:drawing>
                <wp:inline distT="0" distB="0" distL="0" distR="0">
                  <wp:extent cx="439673" cy="375793"/>
                  <wp:effectExtent l="0" t="0" r="0" b="0"/>
                  <wp:docPr id="1852" name="IM 1852"/>
                  <wp:cNvGraphicFramePr/>
                  <a:graphic>
                    <a:graphicData uri="http://schemas.openxmlformats.org/drawingml/2006/picture">
                      <pic:pic>
                        <pic:nvPicPr>
                          <pic:cNvPr id="1852" name="IM 1852"/>
                          <pic:cNvPicPr/>
                        </pic:nvPicPr>
                        <pic:blipFill>
                          <a:blip r:embed="rId1447"/>
                          <a:stretch>
                            <a:fillRect/>
                          </a:stretch>
                        </pic:blipFill>
                        <pic:spPr>
                          <a:xfrm rot="0">
                            <a:off x="0" y="0"/>
                            <a:ext cx="439673" cy="375793"/>
                          </a:xfrm>
                          <a:prstGeom prst="rect">
                            <a:avLst/>
                          </a:prstGeom>
                        </pic:spPr>
                      </pic:pic>
                    </a:graphicData>
                  </a:graphic>
                </wp:inline>
              </w:drawing>
            </w:r>
          </w:p>
        </w:tc>
      </w:tr>
      <w:tr>
        <w:trPr>
          <w:trHeight w:val="310" w:hRule="atLeast"/>
        </w:trPr>
        <w:tc>
          <w:tcPr>
            <w:shd w:val="clear" w:fill="DDE7ED"/>
            <w:tcW w:w="997" w:type="dxa"/>
            <w:vAlign w:val="top"/>
            <w:gridSpan w:val="4"/>
            <w:vMerge w:val="restart"/>
            <w:tcBorders>
              <w:bottom w:val="none" w:color="000000" w:sz="2" w:space="0"/>
            </w:tcBorders>
          </w:tcPr>
          <w:p>
            <w:pPr>
              <w:ind w:left="28"/>
              <w:rPr>
                <w:rFonts w:ascii="Arial" w:hAnsi="Arial" w:eastAsia="Arial" w:cs="Arial"/>
                <w:sz w:val="13"/>
                <w:szCs w:val="13"/>
              </w:rPr>
            </w:pPr>
            <w:r>
              <w:drawing>
                <wp:anchor distT="0" distB="0" distL="0" distR="0" simplePos="0" relativeHeight="264608768" behindDoc="0" locked="0" layoutInCell="1" allowOverlap="1">
                  <wp:simplePos x="0" y="0"/>
                  <wp:positionH relativeFrom="column">
                    <wp:posOffset>366394</wp:posOffset>
                  </wp:positionH>
                  <wp:positionV relativeFrom="paragraph">
                    <wp:posOffset>-19557</wp:posOffset>
                  </wp:positionV>
                  <wp:extent cx="202692" cy="154685"/>
                  <wp:effectExtent l="0" t="0" r="0" b="0"/>
                  <wp:wrapNone/>
                  <wp:docPr id="1853" name="IM 1853"/>
                  <wp:cNvGraphicFramePr/>
                  <a:graphic>
                    <a:graphicData uri="http://schemas.openxmlformats.org/drawingml/2006/picture">
                      <pic:pic>
                        <pic:nvPicPr>
                          <pic:cNvPr id="1853" name="IM 1853"/>
                          <pic:cNvPicPr/>
                        </pic:nvPicPr>
                        <pic:blipFill>
                          <a:blip r:embed="rId207"/>
                          <a:stretch>
                            <a:fillRect/>
                          </a:stretch>
                        </pic:blipFill>
                        <pic:spPr>
                          <a:xfrm rot="0">
                            <a:off x="0" y="0"/>
                            <a:ext cx="202692" cy="154685"/>
                          </a:xfrm>
                          <a:prstGeom prst="rect">
                            <a:avLst/>
                          </a:prstGeom>
                        </pic:spPr>
                      </pic:pic>
                    </a:graphicData>
                  </a:graphic>
                </wp:anchor>
              </w:drawing>
            </w:r>
            <w:r>
              <w:drawing>
                <wp:anchor distT="0" distB="0" distL="0" distR="0" simplePos="0" relativeHeight="264609792" behindDoc="0" locked="0" layoutInCell="1" allowOverlap="1">
                  <wp:simplePos x="0" y="0"/>
                  <wp:positionH relativeFrom="rightMargin">
                    <wp:posOffset>-116459</wp:posOffset>
                  </wp:positionH>
                  <wp:positionV relativeFrom="topMargin">
                    <wp:posOffset>-19557</wp:posOffset>
                  </wp:positionV>
                  <wp:extent cx="116586" cy="154685"/>
                  <wp:effectExtent l="0" t="0" r="0" b="0"/>
                  <wp:wrapNone/>
                  <wp:docPr id="1854" name="IM 1854"/>
                  <wp:cNvGraphicFramePr/>
                  <a:graphic>
                    <a:graphicData uri="http://schemas.openxmlformats.org/drawingml/2006/picture">
                      <pic:pic>
                        <pic:nvPicPr>
                          <pic:cNvPr id="1854" name="IM 1854"/>
                          <pic:cNvPicPr/>
                        </pic:nvPicPr>
                        <pic:blipFill>
                          <a:blip r:embed="rId609"/>
                          <a:stretch>
                            <a:fillRect/>
                          </a:stretch>
                        </pic:blipFill>
                        <pic:spPr>
                          <a:xfrm rot="0">
                            <a:off x="0" y="0"/>
                            <a:ext cx="116586" cy="154685"/>
                          </a:xfrm>
                          <a:prstGeom prst="rect">
                            <a:avLst/>
                          </a:prstGeom>
                        </pic:spPr>
                      </pic:pic>
                    </a:graphicData>
                  </a:graphic>
                </wp:anchor>
              </w:drawing>
            </w:r>
            <w:r>
              <w:rPr>
                <w:rFonts w:ascii="Arial" w:hAnsi="Arial" w:eastAsia="Arial" w:cs="Arial"/>
                <w:sz w:val="13"/>
                <w:szCs w:val="13"/>
                <w:color w:val="231F20"/>
                <w:spacing w:val="19"/>
              </w:rPr>
              <w:t>2</w:t>
            </w:r>
            <w:r>
              <w:rPr>
                <w:rFonts w:ascii="Arial" w:hAnsi="Arial" w:eastAsia="Arial" w:cs="Arial"/>
                <w:sz w:val="13"/>
                <w:szCs w:val="13"/>
                <w:color w:val="231F20"/>
                <w:spacing w:val="18"/>
              </w:rPr>
              <w:t>020</w:t>
            </w:r>
            <w:r>
              <w:rPr>
                <w:sz w:val="13"/>
                <w:szCs w:val="13"/>
                <w:position w:val="-4"/>
              </w:rPr>
              <w:drawing>
                <wp:inline distT="0" distB="0" distL="0" distR="0">
                  <wp:extent cx="193425" cy="135128"/>
                  <wp:effectExtent l="0" t="0" r="0" b="0"/>
                  <wp:docPr id="1855" name="IM 1855"/>
                  <wp:cNvGraphicFramePr/>
                  <a:graphic>
                    <a:graphicData uri="http://schemas.openxmlformats.org/drawingml/2006/picture">
                      <pic:pic>
                        <pic:nvPicPr>
                          <pic:cNvPr id="1855" name="IM 1855"/>
                          <pic:cNvPicPr/>
                        </pic:nvPicPr>
                        <pic:blipFill>
                          <a:blip r:embed="rId1448"/>
                          <a:stretch>
                            <a:fillRect/>
                          </a:stretch>
                        </pic:blipFill>
                        <pic:spPr>
                          <a:xfrm rot="0">
                            <a:off x="0" y="0"/>
                            <a:ext cx="193425" cy="135128"/>
                          </a:xfrm>
                          <a:prstGeom prst="rect">
                            <a:avLst/>
                          </a:prstGeom>
                        </pic:spPr>
                      </pic:pic>
                    </a:graphicData>
                  </a:graphic>
                </wp:inline>
              </w:drawing>
            </w:r>
            <w:r>
              <w:rPr>
                <w:rFonts w:ascii="Arial" w:hAnsi="Arial" w:eastAsia="Arial" w:cs="Arial"/>
                <w:sz w:val="13"/>
                <w:szCs w:val="13"/>
                <w:color w:val="231F20"/>
                <w:spacing w:val="18"/>
              </w:rPr>
              <w:t xml:space="preserve"> </w:t>
            </w:r>
            <w:r>
              <w:rPr>
                <w:rFonts w:ascii="Arial" w:hAnsi="Arial" w:eastAsia="Arial" w:cs="Arial"/>
                <w:sz w:val="13"/>
                <w:szCs w:val="13"/>
                <w:color w:val="231F20"/>
              </w:rPr>
              <w:t>l</w:t>
            </w:r>
          </w:p>
        </w:tc>
        <w:tc>
          <w:tcPr>
            <w:tcW w:w="1013" w:type="dxa"/>
            <w:vAlign w:val="top"/>
            <w:vMerge w:val="restart"/>
            <w:tcBorders>
              <w:bottom w:val="none" w:color="000000" w:sz="2" w:space="0"/>
            </w:tcBorders>
          </w:tcPr>
          <w:p>
            <w:pPr>
              <w:spacing w:line="647" w:lineRule="exact"/>
              <w:textAlignment w:val="center"/>
              <w:rPr/>
            </w:pPr>
            <w:r>
              <w:drawing>
                <wp:inline distT="0" distB="0" distL="0" distR="0">
                  <wp:extent cx="639571" cy="410972"/>
                  <wp:effectExtent l="0" t="0" r="0" b="0"/>
                  <wp:docPr id="1856" name="IM 1856"/>
                  <wp:cNvGraphicFramePr/>
                  <a:graphic>
                    <a:graphicData uri="http://schemas.openxmlformats.org/drawingml/2006/picture">
                      <pic:pic>
                        <pic:nvPicPr>
                          <pic:cNvPr id="1856" name="IM 1856"/>
                          <pic:cNvPicPr/>
                        </pic:nvPicPr>
                        <pic:blipFill>
                          <a:blip r:embed="rId1449"/>
                          <a:stretch>
                            <a:fillRect/>
                          </a:stretch>
                        </pic:blipFill>
                        <pic:spPr>
                          <a:xfrm rot="0">
                            <a:off x="0" y="0"/>
                            <a:ext cx="639571" cy="410972"/>
                          </a:xfrm>
                          <a:prstGeom prst="rect">
                            <a:avLst/>
                          </a:prstGeom>
                        </pic:spPr>
                      </pic:pic>
                    </a:graphicData>
                  </a:graphic>
                </wp:inline>
              </w:drawing>
            </w:r>
          </w:p>
        </w:tc>
        <w:tc>
          <w:tcPr>
            <w:shd w:val="clear" w:fill="DDE7ED"/>
            <w:tcW w:w="1162" w:type="dxa"/>
            <w:vAlign w:val="top"/>
            <w:vMerge w:val="restart"/>
            <w:tcBorders>
              <w:bottom w:val="none" w:color="000000" w:sz="2" w:space="0"/>
            </w:tcBorders>
          </w:tcPr>
          <w:p>
            <w:pPr>
              <w:ind w:left="27"/>
              <w:spacing w:before="20" w:line="188" w:lineRule="exact"/>
              <w:rPr>
                <w:rFonts w:ascii="Arial" w:hAnsi="Arial" w:eastAsia="Arial" w:cs="Arial"/>
                <w:sz w:val="15"/>
                <w:szCs w:val="15"/>
              </w:rPr>
            </w:pPr>
            <w:r>
              <w:rPr>
                <w:rFonts w:ascii="Arial" w:hAnsi="Arial" w:eastAsia="Arial" w:cs="Arial"/>
                <w:sz w:val="15"/>
                <w:szCs w:val="15"/>
                <w:color w:val="231F20"/>
                <w:spacing w:val="-12"/>
              </w:rPr>
              <w:t>5</w:t>
            </w:r>
            <w:r>
              <w:rPr>
                <w:rFonts w:ascii="Arial" w:hAnsi="Arial" w:eastAsia="Arial" w:cs="Arial"/>
                <w:sz w:val="15"/>
                <w:szCs w:val="15"/>
                <w:color w:val="231F20"/>
                <w:spacing w:val="-6"/>
              </w:rPr>
              <w:t>%</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FOHJOF</w:t>
            </w:r>
          </w:p>
        </w:tc>
        <w:tc>
          <w:tcPr>
            <w:shd w:val="clear" w:fill="DDE7ED"/>
            <w:tcW w:w="994" w:type="dxa"/>
            <w:vAlign w:val="top"/>
            <w:vMerge w:val="restart"/>
            <w:tcBorders>
              <w:bottom w:val="none" w:color="000000" w:sz="2" w:space="0"/>
            </w:tcBorders>
          </w:tcPr>
          <w:p>
            <w:pPr>
              <w:ind w:firstLine="14"/>
              <w:spacing w:line="212" w:lineRule="exact"/>
              <w:textAlignment w:val="center"/>
              <w:rPr/>
            </w:pPr>
            <w:r>
              <w:drawing>
                <wp:inline distT="0" distB="0" distL="0" distR="0">
                  <wp:extent cx="285750" cy="135128"/>
                  <wp:effectExtent l="0" t="0" r="0" b="0"/>
                  <wp:docPr id="1857" name="IM 1857"/>
                  <wp:cNvGraphicFramePr/>
                  <a:graphic>
                    <a:graphicData uri="http://schemas.openxmlformats.org/drawingml/2006/picture">
                      <pic:pic>
                        <pic:nvPicPr>
                          <pic:cNvPr id="1857" name="IM 1857"/>
                          <pic:cNvPicPr/>
                        </pic:nvPicPr>
                        <pic:blipFill>
                          <a:blip r:embed="rId390"/>
                          <a:stretch>
                            <a:fillRect/>
                          </a:stretch>
                        </pic:blipFill>
                        <pic:spPr>
                          <a:xfrm rot="0">
                            <a:off x="0" y="0"/>
                            <a:ext cx="285750" cy="135128"/>
                          </a:xfrm>
                          <a:prstGeom prst="rect">
                            <a:avLst/>
                          </a:prstGeom>
                        </pic:spPr>
                      </pic:pic>
                    </a:graphicData>
                  </a:graphic>
                </wp:inline>
              </w:drawing>
            </w:r>
          </w:p>
        </w:tc>
        <w:tc>
          <w:tcPr>
            <w:shd w:val="clear" w:fill="DDE7ED"/>
            <w:tcW w:w="260" w:type="dxa"/>
            <w:vAlign w:val="top"/>
            <w:gridSpan w:val="2"/>
            <w:tcBorders>
              <w:right w:val="none" w:color="000000" w:sz="8" w:space="0"/>
              <w:bottom w:val="none" w:color="000000" w:sz="2" w:space="0"/>
            </w:tcBorders>
          </w:tcPr>
          <w:p>
            <w:pPr>
              <w:ind w:left="31"/>
              <w:spacing w:before="46" w:line="203" w:lineRule="auto"/>
              <w:rPr>
                <w:rFonts w:ascii="Arial" w:hAnsi="Arial" w:eastAsia="Arial" w:cs="Arial"/>
                <w:sz w:val="15"/>
                <w:szCs w:val="15"/>
              </w:rPr>
            </w:pPr>
            <w:r>
              <w:rPr>
                <w:rFonts w:ascii="Arial" w:hAnsi="Arial" w:eastAsia="Arial" w:cs="Arial"/>
                <w:sz w:val="15"/>
                <w:szCs w:val="15"/>
                <w:color w:val="231F20"/>
                <w:spacing w:val="-7"/>
                <w:w w:val="89"/>
              </w:rPr>
              <w:t>1SF</w:t>
            </w:r>
          </w:p>
        </w:tc>
        <w:tc>
          <w:tcPr>
            <w:shd w:val="clear" w:fill="DDE7ED"/>
            <w:tcW w:w="462" w:type="dxa"/>
            <w:vAlign w:val="top"/>
            <w:tcBorders>
              <w:left w:val="none" w:color="000000" w:sz="8" w:space="0"/>
              <w:bottom w:val="none" w:color="000000" w:sz="2" w:space="0"/>
            </w:tcBorders>
          </w:tcPr>
          <w:p>
            <w:pPr>
              <w:ind w:firstLine="1"/>
              <w:spacing w:line="212" w:lineRule="exact"/>
              <w:textAlignment w:val="center"/>
              <w:rPr/>
            </w:pPr>
            <w:r>
              <w:drawing>
                <wp:inline distT="0" distB="0" distL="0" distR="0">
                  <wp:extent cx="291083" cy="135128"/>
                  <wp:effectExtent l="0" t="0" r="0" b="0"/>
                  <wp:docPr id="1858" name="IM 1858"/>
                  <wp:cNvGraphicFramePr/>
                  <a:graphic>
                    <a:graphicData uri="http://schemas.openxmlformats.org/drawingml/2006/picture">
                      <pic:pic>
                        <pic:nvPicPr>
                          <pic:cNvPr id="1858" name="IM 1858"/>
                          <pic:cNvPicPr/>
                        </pic:nvPicPr>
                        <pic:blipFill>
                          <a:blip r:embed="rId1206"/>
                          <a:stretch>
                            <a:fillRect/>
                          </a:stretch>
                        </pic:blipFill>
                        <pic:spPr>
                          <a:xfrm rot="0">
                            <a:off x="0" y="0"/>
                            <a:ext cx="291083" cy="135128"/>
                          </a:xfrm>
                          <a:prstGeom prst="rect">
                            <a:avLst/>
                          </a:prstGeom>
                        </pic:spPr>
                      </pic:pic>
                    </a:graphicData>
                  </a:graphic>
                </wp:inline>
              </w:drawing>
            </w:r>
          </w:p>
        </w:tc>
        <w:tc>
          <w:tcPr>
            <w:tcW w:w="698" w:type="dxa"/>
            <w:vAlign w:val="top"/>
            <w:vMerge w:val="restart"/>
            <w:tcBorders>
              <w:bottom w:val="none" w:color="000000" w:sz="2" w:space="0"/>
            </w:tcBorders>
          </w:tcPr>
          <w:p>
            <w:pPr>
              <w:ind w:firstLine="1"/>
              <w:spacing w:line="647" w:lineRule="exact"/>
              <w:textAlignment w:val="center"/>
              <w:rPr/>
            </w:pPr>
            <w:r>
              <w:drawing>
                <wp:inline distT="0" distB="0" distL="0" distR="0">
                  <wp:extent cx="439419" cy="410972"/>
                  <wp:effectExtent l="0" t="0" r="0" b="0"/>
                  <wp:docPr id="1859" name="IM 1859"/>
                  <wp:cNvGraphicFramePr/>
                  <a:graphic>
                    <a:graphicData uri="http://schemas.openxmlformats.org/drawingml/2006/picture">
                      <pic:pic>
                        <pic:nvPicPr>
                          <pic:cNvPr id="1859" name="IM 1859"/>
                          <pic:cNvPicPr/>
                        </pic:nvPicPr>
                        <pic:blipFill>
                          <a:blip r:embed="rId1450"/>
                          <a:stretch>
                            <a:fillRect/>
                          </a:stretch>
                        </pic:blipFill>
                        <pic:spPr>
                          <a:xfrm rot="0">
                            <a:off x="0" y="0"/>
                            <a:ext cx="439419" cy="410972"/>
                          </a:xfrm>
                          <a:prstGeom prst="rect">
                            <a:avLst/>
                          </a:prstGeom>
                        </pic:spPr>
                      </pic:pic>
                    </a:graphicData>
                  </a:graphic>
                </wp:inline>
              </w:drawing>
            </w:r>
          </w:p>
        </w:tc>
        <w:tc>
          <w:tcPr>
            <w:shd w:val="clear" w:fill="DDE7ED"/>
            <w:tcW w:w="1683" w:type="dxa"/>
            <w:vAlign w:val="top"/>
            <w:vMerge w:val="restart"/>
            <w:tcBorders>
              <w:bottom w:val="none" w:color="000000" w:sz="2" w:space="0"/>
            </w:tcBorders>
          </w:tcPr>
          <w:p>
            <w:pPr>
              <w:ind w:left="32"/>
              <w:spacing w:line="232" w:lineRule="auto"/>
              <w:rPr>
                <w:rFonts w:ascii="Arial" w:hAnsi="Arial" w:eastAsia="Arial" w:cs="Arial"/>
                <w:sz w:val="8"/>
                <w:szCs w:val="8"/>
              </w:rPr>
            </w:pPr>
            <w:r>
              <w:drawing>
                <wp:anchor distT="0" distB="0" distL="0" distR="0" simplePos="0" relativeHeight="264620032" behindDoc="0" locked="0" layoutInCell="1" allowOverlap="1">
                  <wp:simplePos x="0" y="0"/>
                  <wp:positionH relativeFrom="column">
                    <wp:posOffset>1143</wp:posOffset>
                  </wp:positionH>
                  <wp:positionV relativeFrom="paragraph">
                    <wp:posOffset>-47532</wp:posOffset>
                  </wp:positionV>
                  <wp:extent cx="1065276" cy="354329"/>
                  <wp:effectExtent l="0" t="0" r="0" b="0"/>
                  <wp:wrapNone/>
                  <wp:docPr id="1860" name="IM 1860"/>
                  <wp:cNvGraphicFramePr/>
                  <a:graphic>
                    <a:graphicData uri="http://schemas.openxmlformats.org/drawingml/2006/picture">
                      <pic:pic>
                        <pic:nvPicPr>
                          <pic:cNvPr id="1860" name="IM 1860"/>
                          <pic:cNvPicPr/>
                        </pic:nvPicPr>
                        <pic:blipFill>
                          <a:blip r:embed="rId1451"/>
                          <a:stretch>
                            <a:fillRect/>
                          </a:stretch>
                        </pic:blipFill>
                        <pic:spPr>
                          <a:xfrm rot="0">
                            <a:off x="0" y="0"/>
                            <a:ext cx="1065276" cy="354329"/>
                          </a:xfrm>
                          <a:prstGeom prst="rect">
                            <a:avLst/>
                          </a:prstGeom>
                        </pic:spPr>
                      </pic:pic>
                    </a:graphicData>
                  </a:graphic>
                </wp:anchor>
              </w:drawing>
            </w:r>
            <w:r>
              <w:rPr>
                <w:rFonts w:ascii="Arial" w:hAnsi="Arial" w:eastAsia="Arial" w:cs="Arial"/>
                <w:sz w:val="8"/>
                <w:szCs w:val="8"/>
                <w:color w:val="231F20"/>
                <w:spacing w:val="26"/>
              </w:rPr>
              <w:t>(</w:t>
            </w:r>
            <w:r>
              <w:rPr>
                <w:rFonts w:ascii="Arial" w:hAnsi="Arial" w:eastAsia="Arial" w:cs="Arial"/>
                <w:sz w:val="8"/>
                <w:szCs w:val="8"/>
                <w:color w:val="231F20"/>
                <w:spacing w:val="25"/>
              </w:rPr>
              <w:t>(7</w:t>
            </w:r>
          </w:p>
        </w:tc>
        <w:tc>
          <w:tcPr>
            <w:shd w:val="clear" w:fill="DDE7ED"/>
            <w:tcW w:w="712" w:type="dxa"/>
            <w:vAlign w:val="top"/>
            <w:vMerge w:val="restart"/>
            <w:tcBorders>
              <w:bottom w:val="none" w:color="000000" w:sz="2" w:space="0"/>
            </w:tcBorders>
          </w:tcPr>
          <w:p>
            <w:pPr>
              <w:ind w:left="19"/>
              <w:spacing w:line="232" w:lineRule="auto"/>
              <w:rPr>
                <w:rFonts w:ascii="Arial" w:hAnsi="Arial" w:eastAsia="Arial" w:cs="Arial"/>
                <w:sz w:val="8"/>
                <w:szCs w:val="8"/>
              </w:rPr>
            </w:pPr>
            <w:r>
              <w:drawing>
                <wp:anchor distT="0" distB="0" distL="0" distR="0" simplePos="0" relativeHeight="264619008" behindDoc="0" locked="0" layoutInCell="1" allowOverlap="1">
                  <wp:simplePos x="0" y="0"/>
                  <wp:positionH relativeFrom="rightMargin">
                    <wp:posOffset>-439800</wp:posOffset>
                  </wp:positionH>
                  <wp:positionV relativeFrom="topMargin">
                    <wp:posOffset>151892</wp:posOffset>
                  </wp:positionV>
                  <wp:extent cx="437388" cy="154685"/>
                  <wp:effectExtent l="0" t="0" r="0" b="0"/>
                  <wp:wrapNone/>
                  <wp:docPr id="1861" name="IM 1861"/>
                  <wp:cNvGraphicFramePr/>
                  <a:graphic>
                    <a:graphicData uri="http://schemas.openxmlformats.org/drawingml/2006/picture">
                      <pic:pic>
                        <pic:nvPicPr>
                          <pic:cNvPr id="1861" name="IM 1861"/>
                          <pic:cNvPicPr/>
                        </pic:nvPicPr>
                        <pic:blipFill>
                          <a:blip r:embed="rId1438"/>
                          <a:stretch>
                            <a:fillRect/>
                          </a:stretch>
                        </pic:blipFill>
                        <pic:spPr>
                          <a:xfrm rot="0">
                            <a:off x="0" y="0"/>
                            <a:ext cx="437388" cy="154685"/>
                          </a:xfrm>
                          <a:prstGeom prst="rect">
                            <a:avLst/>
                          </a:prstGeom>
                        </pic:spPr>
                      </pic:pic>
                    </a:graphicData>
                  </a:graphic>
                </wp:anchor>
              </w:drawing>
            </w:r>
            <w:r>
              <w:rPr>
                <w:rFonts w:ascii="Arial" w:hAnsi="Arial" w:eastAsia="Arial" w:cs="Arial"/>
                <w:sz w:val="8"/>
                <w:szCs w:val="8"/>
                <w:color w:val="231F20"/>
                <w:spacing w:val="45"/>
              </w:rPr>
              <w:t>Q</w:t>
            </w:r>
            <w:r>
              <w:rPr>
                <w:rFonts w:ascii="Arial" w:hAnsi="Arial" w:eastAsia="Arial" w:cs="Arial"/>
                <w:sz w:val="8"/>
                <w:szCs w:val="8"/>
                <w:color w:val="231F20"/>
                <w:spacing w:val="44"/>
              </w:rPr>
              <w:t>uynh</w:t>
            </w:r>
          </w:p>
          <w:p>
            <w:pPr>
              <w:ind w:firstLine="1"/>
              <w:spacing w:before="16" w:line="541" w:lineRule="exact"/>
              <w:textAlignment w:val="center"/>
              <w:rPr/>
            </w:pPr>
            <w:r>
              <w:pict>
                <v:group id="_x0000_s1011" style="mso-position-vertical-relative:line;mso-position-horizontal-relative:char;width:35.15pt;height:27.1pt;" filled="false" stroked="false" coordsize="703,542" coordorigin="0,0">
                  <v:shape id="_x0000_s1012" style="position:absolute;left:0;top:0;width:703;height:542;" filled="false" stroked="false" type="#_x0000_t75">
                    <v:imagedata r:id="rId1452"/>
                  </v:shape>
                  <v:shape id="_x0000_s1013" style="position:absolute;left:-20;top:-20;width:743;height:582;" filled="false" stroked="false" type="#_x0000_t202">
                    <v:fill on="false"/>
                    <v:stroke on="false"/>
                    <v:path/>
                    <v:imagedata o:title=""/>
                    <o:lock v:ext="edit" aspectratio="false"/>
                    <v:textbox inset="0mm,0mm,0mm,0mm">
                      <w:txbxContent>
                        <w:p>
                          <w:pPr>
                            <w:ind w:left="40"/>
                            <w:spacing w:before="49" w:line="208" w:lineRule="auto"/>
                            <w:rPr>
                              <w:rFonts w:ascii="Arial" w:hAnsi="Arial" w:eastAsia="Arial" w:cs="Arial"/>
                              <w:sz w:val="15"/>
                              <w:szCs w:val="15"/>
                            </w:rPr>
                          </w:pPr>
                          <w:r>
                            <w:rPr>
                              <w:rFonts w:ascii="Arial" w:hAnsi="Arial" w:eastAsia="Arial" w:cs="Arial"/>
                              <w:sz w:val="15"/>
                              <w:szCs w:val="15"/>
                              <w:color w:val="231F20"/>
                              <w:spacing w:val="-7"/>
                            </w:rPr>
                            <w:t>4</w:t>
                          </w:r>
                          <w:r>
                            <w:rPr>
                              <w:rFonts w:ascii="Arial" w:hAnsi="Arial" w:eastAsia="Arial" w:cs="Arial"/>
                              <w:sz w:val="15"/>
                              <w:szCs w:val="15"/>
                              <w:color w:val="231F20"/>
                              <w:spacing w:val="-6"/>
                            </w:rPr>
                            <w:t>A7Aյ</w:t>
                          </w:r>
                        </w:p>
                      </w:txbxContent>
                    </v:textbox>
                  </v:shape>
                </v:group>
              </w:pict>
            </w:r>
          </w:p>
        </w:tc>
      </w:tr>
      <w:tr>
        <w:trPr>
          <w:trHeight w:val="386" w:hRule="atLeast"/>
        </w:trPr>
        <w:tc>
          <w:tcPr>
            <w:tcW w:w="997" w:type="dxa"/>
            <w:vAlign w:val="top"/>
            <w:gridSpan w:val="4"/>
            <w:vMerge w:val="continue"/>
            <w:tcBorders>
              <w:top w:val="none" w:color="000000" w:sz="2" w:space="0"/>
            </w:tcBorders>
          </w:tcPr>
          <w:p>
            <w:pPr>
              <w:rPr>
                <w:rFonts w:ascii="Arial"/>
                <w:sz w:val="21"/>
              </w:rPr>
            </w:pPr>
            <w:r/>
          </w:p>
        </w:tc>
        <w:tc>
          <w:tcPr>
            <w:tcW w:w="1013" w:type="dxa"/>
            <w:vAlign w:val="top"/>
            <w:vMerge w:val="continue"/>
            <w:tcBorders>
              <w:top w:val="none" w:color="000000" w:sz="2" w:space="0"/>
            </w:tcBorders>
          </w:tcPr>
          <w:p>
            <w:pPr>
              <w:rPr>
                <w:rFonts w:ascii="Arial"/>
                <w:sz w:val="21"/>
              </w:rPr>
            </w:pPr>
            <w:r/>
          </w:p>
        </w:tc>
        <w:tc>
          <w:tcPr>
            <w:tcW w:w="1162" w:type="dxa"/>
            <w:vAlign w:val="top"/>
            <w:vMerge w:val="continue"/>
            <w:tcBorders>
              <w:top w:val="none" w:color="000000" w:sz="2" w:space="0"/>
            </w:tcBorders>
          </w:tcPr>
          <w:p>
            <w:pPr>
              <w:rPr>
                <w:rFonts w:ascii="Arial"/>
                <w:sz w:val="21"/>
              </w:rPr>
            </w:pPr>
            <w:r/>
          </w:p>
        </w:tc>
        <w:tc>
          <w:tcPr>
            <w:tcW w:w="994" w:type="dxa"/>
            <w:vAlign w:val="top"/>
            <w:vMerge w:val="continue"/>
            <w:tcBorders>
              <w:top w:val="none" w:color="000000" w:sz="2" w:space="0"/>
            </w:tcBorders>
          </w:tcPr>
          <w:p>
            <w:pPr>
              <w:rPr>
                <w:rFonts w:ascii="Arial"/>
                <w:sz w:val="21"/>
              </w:rPr>
            </w:pPr>
            <w:r/>
          </w:p>
        </w:tc>
        <w:tc>
          <w:tcPr>
            <w:shd w:val="clear" w:fill="DDE7ED"/>
            <w:tcW w:w="722" w:type="dxa"/>
            <w:vAlign w:val="top"/>
            <w:gridSpan w:val="3"/>
            <w:tcBorders>
              <w:top w:val="none" w:color="000000" w:sz="2" w:space="0"/>
            </w:tcBorders>
          </w:tcPr>
          <w:p>
            <w:pPr>
              <w:ind w:firstLine="15"/>
              <w:spacing w:line="218" w:lineRule="exact"/>
              <w:textAlignment w:val="center"/>
              <w:rPr/>
            </w:pPr>
            <w:r>
              <w:drawing>
                <wp:inline distT="0" distB="0" distL="0" distR="0">
                  <wp:extent cx="320040" cy="138684"/>
                  <wp:effectExtent l="0" t="0" r="0" b="0"/>
                  <wp:docPr id="1862" name="IM 1862"/>
                  <wp:cNvGraphicFramePr/>
                  <a:graphic>
                    <a:graphicData uri="http://schemas.openxmlformats.org/drawingml/2006/picture">
                      <pic:pic>
                        <pic:nvPicPr>
                          <pic:cNvPr id="1862" name="IM 1862"/>
                          <pic:cNvPicPr/>
                        </pic:nvPicPr>
                        <pic:blipFill>
                          <a:blip r:embed="rId1195"/>
                          <a:stretch>
                            <a:fillRect/>
                          </a:stretch>
                        </pic:blipFill>
                        <pic:spPr>
                          <a:xfrm rot="0">
                            <a:off x="0" y="0"/>
                            <a:ext cx="320040" cy="138684"/>
                          </a:xfrm>
                          <a:prstGeom prst="rect">
                            <a:avLst/>
                          </a:prstGeom>
                        </pic:spPr>
                      </pic:pic>
                    </a:graphicData>
                  </a:graphic>
                </wp:inline>
              </w:drawing>
            </w:r>
          </w:p>
        </w:tc>
        <w:tc>
          <w:tcPr>
            <w:tcW w:w="698" w:type="dxa"/>
            <w:vAlign w:val="top"/>
            <w:vMerge w:val="continue"/>
            <w:tcBorders>
              <w:top w:val="none" w:color="000000" w:sz="2" w:space="0"/>
            </w:tcBorders>
          </w:tcPr>
          <w:p>
            <w:pPr>
              <w:rPr>
                <w:rFonts w:ascii="Arial"/>
                <w:sz w:val="21"/>
              </w:rPr>
            </w:pPr>
            <w:r/>
          </w:p>
        </w:tc>
        <w:tc>
          <w:tcPr>
            <w:tcW w:w="1683" w:type="dxa"/>
            <w:vAlign w:val="top"/>
            <w:vMerge w:val="continue"/>
            <w:tcBorders>
              <w:top w:val="none" w:color="000000" w:sz="2" w:space="0"/>
            </w:tcBorders>
          </w:tcPr>
          <w:p>
            <w:pPr>
              <w:rPr>
                <w:rFonts w:ascii="Arial"/>
                <w:sz w:val="21"/>
              </w:rPr>
            </w:pPr>
            <w:r/>
          </w:p>
        </w:tc>
        <w:tc>
          <w:tcPr>
            <w:tcW w:w="712" w:type="dxa"/>
            <w:vAlign w:val="top"/>
            <w:vMerge w:val="continue"/>
            <w:tcBorders>
              <w:top w:val="none" w:color="000000" w:sz="2" w:space="0"/>
            </w:tcBorders>
          </w:tcPr>
          <w:p>
            <w:pPr>
              <w:rPr>
                <w:rFonts w:ascii="Arial"/>
                <w:sz w:val="21"/>
              </w:rPr>
            </w:pPr>
            <w:r/>
          </w:p>
        </w:tc>
      </w:tr>
      <w:tr>
        <w:trPr>
          <w:trHeight w:val="1411" w:hRule="atLeast"/>
        </w:trPr>
        <w:tc>
          <w:tcPr>
            <w:tcW w:w="302" w:type="dxa"/>
            <w:vAlign w:val="top"/>
            <w:tcBorders>
              <w:right w:val="none" w:color="000000" w:sz="8" w:space="0"/>
            </w:tcBorders>
          </w:tcPr>
          <w:p>
            <w:pPr>
              <w:ind w:left="26"/>
              <w:spacing w:before="142" w:line="190" w:lineRule="exact"/>
              <w:rPr>
                <w:rFonts w:ascii="Arial" w:hAnsi="Arial" w:eastAsia="Arial" w:cs="Arial"/>
                <w:sz w:val="15"/>
                <w:szCs w:val="15"/>
              </w:rPr>
            </w:pPr>
            <w:r>
              <w:rPr>
                <w:rFonts w:ascii="Arial" w:hAnsi="Arial" w:eastAsia="Arial" w:cs="Arial"/>
                <w:sz w:val="15"/>
                <w:szCs w:val="15"/>
                <w:color w:val="231F20"/>
                <w:spacing w:val="-9"/>
              </w:rPr>
              <w:t>2</w:t>
            </w:r>
            <w:r>
              <w:rPr>
                <w:rFonts w:ascii="Arial" w:hAnsi="Arial" w:eastAsia="Arial" w:cs="Arial"/>
                <w:sz w:val="15"/>
                <w:szCs w:val="15"/>
                <w:color w:val="231F20"/>
                <w:spacing w:val="-6"/>
              </w:rPr>
              <w:t>0l9</w:t>
            </w:r>
          </w:p>
        </w:tc>
        <w:tc>
          <w:tcPr>
            <w:tcW w:w="695" w:type="dxa"/>
            <w:vAlign w:val="top"/>
            <w:gridSpan w:val="3"/>
            <w:tcBorders>
              <w:left w:val="none" w:color="000000" w:sz="8" w:space="0"/>
            </w:tcBorders>
          </w:tcPr>
          <w:p>
            <w:pPr>
              <w:ind w:firstLine="17"/>
              <w:spacing w:before="91" w:line="244" w:lineRule="exact"/>
              <w:textAlignment w:val="center"/>
              <w:rPr/>
            </w:pPr>
            <w:r>
              <w:pict>
                <v:group id="_x0000_s1014" style="mso-position-vertical-relative:line;mso-position-horizontal-relative:char;width:31.1pt;height:12.2pt;" filled="false" stroked="false" coordsize="622,243" coordorigin="0,0">
                  <v:shape id="_x0000_s1015" style="position:absolute;left:0;top:0;width:622;height:243;" filled="false" stroked="false" type="#_x0000_t75">
                    <v:imagedata r:id="rId1453"/>
                  </v:shape>
                  <v:shape id="_x0000_s1016" style="position:absolute;left:-20;top:-20;width:661;height:313;" filled="false" stroked="false" type="#_x0000_t202">
                    <v:fill on="false"/>
                    <v:stroke on="false"/>
                    <v:path/>
                    <v:imagedata o:title=""/>
                    <o:lock v:ext="edit" aspectratio="false"/>
                    <v:textbox inset="0mm,0mm,0mm,0mm">
                      <w:txbxContent>
                        <w:p>
                          <w:pPr>
                            <w:ind w:left="222"/>
                            <w:spacing w:before="101" w:line="198" w:lineRule="auto"/>
                            <w:rPr>
                              <w:rFonts w:ascii="Arial" w:hAnsi="Arial" w:eastAsia="Arial" w:cs="Arial"/>
                              <w:sz w:val="15"/>
                              <w:szCs w:val="15"/>
                            </w:rPr>
                          </w:pPr>
                          <w:r>
                            <w:rPr>
                              <w:rFonts w:ascii="Arial" w:hAnsi="Arial" w:eastAsia="Arial" w:cs="Arial"/>
                              <w:sz w:val="15"/>
                              <w:szCs w:val="15"/>
                              <w:color w:val="231F20"/>
                            </w:rPr>
                            <w:t>5</w:t>
                          </w:r>
                        </w:p>
                      </w:txbxContent>
                    </v:textbox>
                  </v:shape>
                </v:group>
              </w:pict>
            </w:r>
          </w:p>
        </w:tc>
        <w:tc>
          <w:tcPr>
            <w:tcW w:w="1013" w:type="dxa"/>
            <w:vAlign w:val="top"/>
          </w:tcPr>
          <w:p>
            <w:pPr>
              <w:ind w:firstLine="14"/>
              <w:spacing w:before="91" w:line="244" w:lineRule="exact"/>
              <w:textAlignment w:val="center"/>
              <w:rPr/>
            </w:pPr>
            <w:r>
              <w:drawing>
                <wp:inline distT="0" distB="0" distL="0" distR="0">
                  <wp:extent cx="630427" cy="154685"/>
                  <wp:effectExtent l="0" t="0" r="0" b="0"/>
                  <wp:docPr id="1863" name="IM 1863"/>
                  <wp:cNvGraphicFramePr/>
                  <a:graphic>
                    <a:graphicData uri="http://schemas.openxmlformats.org/drawingml/2006/picture">
                      <pic:pic>
                        <pic:nvPicPr>
                          <pic:cNvPr id="1863" name="IM 1863"/>
                          <pic:cNvPicPr/>
                        </pic:nvPicPr>
                        <pic:blipFill>
                          <a:blip r:embed="rId1454"/>
                          <a:stretch>
                            <a:fillRect/>
                          </a:stretch>
                        </pic:blipFill>
                        <pic:spPr>
                          <a:xfrm rot="0">
                            <a:off x="0" y="0"/>
                            <a:ext cx="630427" cy="154685"/>
                          </a:xfrm>
                          <a:prstGeom prst="rect">
                            <a:avLst/>
                          </a:prstGeom>
                        </pic:spPr>
                      </pic:pic>
                    </a:graphicData>
                  </a:graphic>
                </wp:inline>
              </w:drawing>
            </w:r>
          </w:p>
          <w:p>
            <w:pPr>
              <w:ind w:firstLine="14"/>
              <w:spacing w:before="73" w:line="243" w:lineRule="exact"/>
              <w:textAlignment w:val="center"/>
              <w:rPr/>
            </w:pPr>
            <w:r>
              <w:drawing>
                <wp:inline distT="0" distB="0" distL="0" distR="0">
                  <wp:extent cx="575157" cy="154685"/>
                  <wp:effectExtent l="0" t="0" r="0" b="0"/>
                  <wp:docPr id="1864" name="IM 1864"/>
                  <wp:cNvGraphicFramePr/>
                  <a:graphic>
                    <a:graphicData uri="http://schemas.openxmlformats.org/drawingml/2006/picture">
                      <pic:pic>
                        <pic:nvPicPr>
                          <pic:cNvPr id="1864" name="IM 1864"/>
                          <pic:cNvPicPr/>
                        </pic:nvPicPr>
                        <pic:blipFill>
                          <a:blip r:embed="rId1204"/>
                          <a:stretch>
                            <a:fillRect/>
                          </a:stretch>
                        </pic:blipFill>
                        <pic:spPr>
                          <a:xfrm rot="0">
                            <a:off x="0" y="0"/>
                            <a:ext cx="575157" cy="154685"/>
                          </a:xfrm>
                          <a:prstGeom prst="rect">
                            <a:avLst/>
                          </a:prstGeom>
                        </pic:spPr>
                      </pic:pic>
                    </a:graphicData>
                  </a:graphic>
                </wp:inline>
              </w:drawing>
            </w:r>
          </w:p>
        </w:tc>
        <w:tc>
          <w:tcPr>
            <w:tcW w:w="1162" w:type="dxa"/>
            <w:vAlign w:val="top"/>
          </w:tcPr>
          <w:p>
            <w:pPr>
              <w:ind w:left="65"/>
              <w:spacing w:before="142" w:line="189" w:lineRule="exact"/>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5"/>
              </w:rPr>
              <w:t xml:space="preserve">   </w:t>
            </w:r>
            <w:r>
              <w:rPr>
                <w:rFonts w:ascii="Arial" w:hAnsi="Arial" w:eastAsia="Arial" w:cs="Arial"/>
                <w:sz w:val="15"/>
                <w:szCs w:val="15"/>
                <w:color w:val="231F20"/>
              </w:rPr>
              <w:t>FH</w:t>
            </w:r>
            <w:r>
              <w:rPr>
                <w:rFonts w:ascii="Arial" w:hAnsi="Arial" w:eastAsia="Arial" w:cs="Arial"/>
                <w:sz w:val="15"/>
                <w:szCs w:val="15"/>
                <w:color w:val="231F20"/>
                <w:spacing w:val="14"/>
              </w:rPr>
              <w:t>&amp;</w:t>
            </w:r>
            <w:r>
              <w:rPr>
                <w:rFonts w:ascii="Arial" w:hAnsi="Arial" w:eastAsia="Arial" w:cs="Arial"/>
                <w:sz w:val="15"/>
                <w:szCs w:val="15"/>
                <w:color w:val="231F20"/>
              </w:rPr>
              <w:t>OHJOF</w:t>
            </w:r>
          </w:p>
        </w:tc>
        <w:tc>
          <w:tcPr>
            <w:tcW w:w="994" w:type="dxa"/>
            <w:vAlign w:val="top"/>
          </w:tcPr>
          <w:p>
            <w:pPr>
              <w:rPr>
                <w:rFonts w:ascii="Arial"/>
                <w:sz w:val="21"/>
              </w:rPr>
            </w:pPr>
            <w:r/>
          </w:p>
        </w:tc>
        <w:tc>
          <w:tcPr>
            <w:tcW w:w="722" w:type="dxa"/>
            <w:vAlign w:val="top"/>
            <w:gridSpan w:val="3"/>
          </w:tcPr>
          <w:p>
            <w:pPr>
              <w:ind w:firstLine="15"/>
              <w:spacing w:before="91" w:line="244" w:lineRule="exact"/>
              <w:textAlignment w:val="center"/>
              <w:rPr/>
            </w:pPr>
            <w:r>
              <w:drawing>
                <wp:inline distT="0" distB="0" distL="0" distR="0">
                  <wp:extent cx="445769" cy="154685"/>
                  <wp:effectExtent l="0" t="0" r="0" b="0"/>
                  <wp:docPr id="1865" name="IM 1865"/>
                  <wp:cNvGraphicFramePr/>
                  <a:graphic>
                    <a:graphicData uri="http://schemas.openxmlformats.org/drawingml/2006/picture">
                      <pic:pic>
                        <pic:nvPicPr>
                          <pic:cNvPr id="1865" name="IM 1865"/>
                          <pic:cNvPicPr/>
                        </pic:nvPicPr>
                        <pic:blipFill>
                          <a:blip r:embed="rId1285"/>
                          <a:stretch>
                            <a:fillRect/>
                          </a:stretch>
                        </pic:blipFill>
                        <pic:spPr>
                          <a:xfrm rot="0">
                            <a:off x="0" y="0"/>
                            <a:ext cx="445769" cy="154685"/>
                          </a:xfrm>
                          <a:prstGeom prst="rect">
                            <a:avLst/>
                          </a:prstGeom>
                        </pic:spPr>
                      </pic:pic>
                    </a:graphicData>
                  </a:graphic>
                </wp:inline>
              </w:drawing>
            </w:r>
          </w:p>
        </w:tc>
        <w:tc>
          <w:tcPr>
            <w:tcW w:w="698" w:type="dxa"/>
            <w:vAlign w:val="top"/>
          </w:tcPr>
          <w:p>
            <w:pPr>
              <w:ind w:left="26"/>
              <w:spacing w:before="58" w:line="223" w:lineRule="auto"/>
              <w:rPr>
                <w:rFonts w:ascii="Segoe UI Symbol" w:hAnsi="Segoe UI Symbol" w:eastAsia="Segoe UI Symbol" w:cs="Segoe UI Symbol"/>
                <w:sz w:val="15"/>
                <w:szCs w:val="15"/>
              </w:rPr>
            </w:pPr>
            <w:r>
              <w:rPr>
                <w:rFonts w:ascii="Arial" w:hAnsi="Arial" w:eastAsia="Arial" w:cs="Arial"/>
                <w:sz w:val="15"/>
                <w:szCs w:val="15"/>
                <w:color w:val="231F20"/>
                <w:spacing w:val="-8"/>
              </w:rPr>
              <w:t>7</w:t>
            </w:r>
            <w:r>
              <w:rPr>
                <w:rFonts w:ascii="Arial" w:hAnsi="Arial" w:eastAsia="Arial" w:cs="Arial"/>
                <w:sz w:val="15"/>
                <w:szCs w:val="15"/>
                <w:color w:val="231F20"/>
                <w:spacing w:val="-5"/>
              </w:rPr>
              <w:t>.5</w:t>
            </w:r>
            <w:r>
              <w:rPr>
                <w:rFonts w:ascii="Arial" w:hAnsi="Arial" w:eastAsia="Arial" w:cs="Arial"/>
                <w:sz w:val="15"/>
                <w:szCs w:val="15"/>
                <w:color w:val="231F20"/>
                <w:spacing w:val="-5"/>
              </w:rPr>
              <w:t xml:space="preserve"> </w:t>
            </w:r>
            <w:r>
              <w:rPr>
                <w:rFonts w:ascii="Segoe UI Symbol" w:hAnsi="Segoe UI Symbol" w:eastAsia="Segoe UI Symbol" w:cs="Segoe UI Symbol"/>
                <w:sz w:val="15"/>
                <w:szCs w:val="15"/>
                <w:color w:val="231F20"/>
                <w:spacing w:val="-5"/>
              </w:rPr>
              <w:t>☛</w:t>
            </w:r>
          </w:p>
          <w:p>
            <w:pPr>
              <w:ind w:firstLine="16"/>
              <w:spacing w:before="7" w:line="244" w:lineRule="exact"/>
              <w:textAlignment w:val="center"/>
              <w:rPr/>
            </w:pPr>
            <w:r>
              <w:drawing>
                <wp:inline distT="0" distB="0" distL="0" distR="0">
                  <wp:extent cx="429513" cy="154685"/>
                  <wp:effectExtent l="0" t="0" r="0" b="0"/>
                  <wp:docPr id="1866" name="IM 1866"/>
                  <wp:cNvGraphicFramePr/>
                  <a:graphic>
                    <a:graphicData uri="http://schemas.openxmlformats.org/drawingml/2006/picture">
                      <pic:pic>
                        <pic:nvPicPr>
                          <pic:cNvPr id="1866" name="IM 1866"/>
                          <pic:cNvPicPr/>
                        </pic:nvPicPr>
                        <pic:blipFill>
                          <a:blip r:embed="rId1244"/>
                          <a:stretch>
                            <a:fillRect/>
                          </a:stretch>
                        </pic:blipFill>
                        <pic:spPr>
                          <a:xfrm rot="0">
                            <a:off x="0" y="0"/>
                            <a:ext cx="429513" cy="154685"/>
                          </a:xfrm>
                          <a:prstGeom prst="rect">
                            <a:avLst/>
                          </a:prstGeom>
                        </pic:spPr>
                      </pic:pic>
                    </a:graphicData>
                  </a:graphic>
                </wp:inline>
              </w:drawing>
            </w:r>
          </w:p>
        </w:tc>
        <w:tc>
          <w:tcPr>
            <w:tcW w:w="1683" w:type="dxa"/>
            <w:vAlign w:val="top"/>
          </w:tcPr>
          <w:p>
            <w:pPr>
              <w:spacing w:line="241" w:lineRule="auto"/>
              <w:rPr>
                <w:rFonts w:ascii="Arial"/>
                <w:sz w:val="21"/>
              </w:rPr>
            </w:pPr>
            <w:r>
              <w:pict>
                <v:group id="_x0000_s1017" style="position:absolute;margin-left:-83.03pt;margin-top:-2.44995pt;mso-position-vertical-relative:top-margin-area;mso-position-horizontal-relative:right-margin-area;width:30.35pt;height:9.85pt;z-index:264611840;" filled="false" stroked="false" coordsize="607,197" coordorigin="0,0">
                  <v:shape id="_x0000_s1018" style="position:absolute;left:0;top:0;width:607;height:197;" filled="false" stroked="false" type="#_x0000_t75">
                    <v:imagedata r:id="rId1455"/>
                  </v:shape>
                  <v:shape id="_x0000_s1019" style="position:absolute;left:-20;top:-20;width:646;height:337;" filled="false" stroked="false" type="#_x0000_t202">
                    <v:fill on="false"/>
                    <v:stroke on="false"/>
                    <v:path/>
                    <v:imagedata o:title=""/>
                    <o:lock v:ext="edit" aspectratio="false"/>
                    <v:textbox inset="0mm,0mm,0mm,0mm">
                      <w:txbxContent>
                        <w:p>
                          <w:pPr>
                            <w:ind w:left="520"/>
                            <w:spacing w:before="24"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1020" style="position:absolute;margin-left:-42.71pt;margin-top:4.21008pt;mso-position-vertical-relative:top-margin-area;mso-position-horizontal-relative:right-margin-area;width:30.4pt;height:12.2pt;z-index:264615936;" filled="false" stroked="false" coordsize="607,243" coordorigin="0,0">
                  <v:shape id="_x0000_s1021" style="position:absolute;left:0;top:0;width:607;height:243;" filled="false" stroked="false" type="#_x0000_t75">
                    <v:imagedata r:id="rId838"/>
                  </v:shape>
                  <v:shape id="_x0000_s1022" style="position:absolute;left:-20;top:-20;width:648;height:385;" filled="false" stroked="false" type="#_x0000_t202">
                    <v:fill on="false"/>
                    <v:stroke on="false"/>
                    <v:path/>
                    <v:imagedata o:title=""/>
                    <o:lock v:ext="edit" aspectratio="false"/>
                    <v:textbox inset="0mm,0mm,0mm,0mm">
                      <w:txbxContent>
                        <w:p>
                          <w:pPr>
                            <w:ind w:left="521"/>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drawing>
                <wp:anchor distT="0" distB="0" distL="0" distR="0" simplePos="0" relativeHeight="264613888" behindDoc="0" locked="0" layoutInCell="1" allowOverlap="1">
                  <wp:simplePos x="0" y="0"/>
                  <wp:positionH relativeFrom="rightMargin">
                    <wp:posOffset>-1054480</wp:posOffset>
                  </wp:positionH>
                  <wp:positionV relativeFrom="topMargin">
                    <wp:posOffset>53468</wp:posOffset>
                  </wp:positionV>
                  <wp:extent cx="578815" cy="154685"/>
                  <wp:effectExtent l="0" t="0" r="0" b="0"/>
                  <wp:wrapNone/>
                  <wp:docPr id="1867" name="IM 1867"/>
                  <wp:cNvGraphicFramePr/>
                  <a:graphic>
                    <a:graphicData uri="http://schemas.openxmlformats.org/drawingml/2006/picture">
                      <pic:pic>
                        <pic:nvPicPr>
                          <pic:cNvPr id="1867" name="IM 1867"/>
                          <pic:cNvPicPr/>
                        </pic:nvPicPr>
                        <pic:blipFill>
                          <a:blip r:embed="rId1252"/>
                          <a:stretch>
                            <a:fillRect/>
                          </a:stretch>
                        </pic:blipFill>
                        <pic:spPr>
                          <a:xfrm rot="0">
                            <a:off x="0" y="0"/>
                            <a:ext cx="578815" cy="154685"/>
                          </a:xfrm>
                          <a:prstGeom prst="rect">
                            <a:avLst/>
                          </a:prstGeom>
                        </pic:spPr>
                      </pic:pic>
                    </a:graphicData>
                  </a:graphic>
                </wp:anchor>
              </w:drawing>
            </w:r>
            <w:r>
              <w:drawing>
                <wp:anchor distT="0" distB="0" distL="0" distR="0" simplePos="0" relativeHeight="264616960" behindDoc="0" locked="0" layoutInCell="1" allowOverlap="1">
                  <wp:simplePos x="0" y="0"/>
                  <wp:positionH relativeFrom="rightMargin">
                    <wp:posOffset>-1054480</wp:posOffset>
                  </wp:positionH>
                  <wp:positionV relativeFrom="topMargin">
                    <wp:posOffset>53468</wp:posOffset>
                  </wp:positionV>
                  <wp:extent cx="1055370" cy="269747"/>
                  <wp:effectExtent l="0" t="0" r="0" b="0"/>
                  <wp:wrapNone/>
                  <wp:docPr id="1868" name="IM 1868"/>
                  <wp:cNvGraphicFramePr/>
                  <a:graphic>
                    <a:graphicData uri="http://schemas.openxmlformats.org/drawingml/2006/picture">
                      <pic:pic>
                        <pic:nvPicPr>
                          <pic:cNvPr id="1868" name="IM 1868"/>
                          <pic:cNvPicPr/>
                        </pic:nvPicPr>
                        <pic:blipFill>
                          <a:blip r:embed="rId1456"/>
                          <a:stretch>
                            <a:fillRect/>
                          </a:stretch>
                        </pic:blipFill>
                        <pic:spPr>
                          <a:xfrm rot="0">
                            <a:off x="0" y="0"/>
                            <a:ext cx="1055370" cy="269747"/>
                          </a:xfrm>
                          <a:prstGeom prst="rect">
                            <a:avLst/>
                          </a:prstGeom>
                        </pic:spPr>
                      </pic:pic>
                    </a:graphicData>
                  </a:graphic>
                </wp:anchor>
              </w:drawing>
            </w:r>
            <w:r>
              <w:pict>
                <v:shape id="_x0000_s1023" style="position:absolute;margin-left:-7.45551pt;margin-top:14.8477pt;mso-position-vertical-relative:top-margin-area;mso-position-horizontal-relative:right-margin-area;width:4.15pt;height:15.05pt;z-index:264621056;" filled="false" stroked="false" type="#_x0000_t202">
                  <v:fill on="false"/>
                  <v:stroke on="false"/>
                  <v:path/>
                  <v:imagedata o:title=""/>
                  <o:lock v:ext="edit" aspectratio="false"/>
                  <v:textbox inset="0mm,0mm,0mm,0mm">
                    <w:txbxContent>
                      <w:p>
                        <w:pPr>
                          <w:ind w:left="20"/>
                          <w:spacing w:before="20" w:line="260"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pict>
                <v:group id="_x0000_s1024" style="position:absolute;margin-left:-83.03pt;margin-top:22.3301pt;mso-position-vertical-relative:top-margin-area;mso-position-horizontal-relative:right-margin-area;width:30.35pt;height:12.2pt;z-index:264617984;" filled="false" stroked="false" coordsize="607,243" coordorigin="0,0">
                  <v:shape id="_x0000_s1025" style="position:absolute;left:0;top:0;width:607;height:243;" filled="false" stroked="false" type="#_x0000_t75">
                    <v:imagedata r:id="rId1457"/>
                  </v:shape>
                  <v:shape id="_x0000_s1026" style="position:absolute;left:-20;top:-20;width:646;height:385;" filled="false" stroked="false" type="#_x0000_t202">
                    <v:fill on="false"/>
                    <v:stroke on="false"/>
                    <v:path/>
                    <v:imagedata o:title=""/>
                    <o:lock v:ext="edit" aspectratio="false"/>
                    <v:textbox inset="0mm,0mm,0mm,0mm">
                      <w:txbxContent>
                        <w:p>
                          <w:pPr>
                            <w:ind w:left="520"/>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pict>
                <v:group id="_x0000_s1027" style="position:absolute;margin-left:-42.71pt;margin-top:31.4101pt;mso-position-vertical-relative:top-margin-area;mso-position-horizontal-relative:right-margin-area;width:30.4pt;height:12.2pt;z-index:264625152;" filled="false" stroked="false" coordsize="607,243" coordorigin="0,0">
                  <v:shape id="_x0000_s1028" style="position:absolute;left:0;top:0;width:607;height:243;" filled="false" stroked="false" type="#_x0000_t75">
                    <v:imagedata r:id="rId838"/>
                  </v:shape>
                  <v:shape id="_x0000_s1029" style="position:absolute;left:-20;top:-20;width:648;height:385;" filled="false" stroked="false" type="#_x0000_t202">
                    <v:fill on="false"/>
                    <v:stroke on="false"/>
                    <v:path/>
                    <v:imagedata o:title=""/>
                    <o:lock v:ext="edit" aspectratio="false"/>
                    <v:textbox inset="0mm,0mm,0mm,0mm">
                      <w:txbxContent>
                        <w:p>
                          <w:pPr>
                            <w:ind w:left="521"/>
                            <w:spacing w:before="71" w:line="261" w:lineRule="exact"/>
                            <w:rPr>
                              <w:rFonts w:ascii="Arial" w:hAnsi="Arial" w:eastAsia="Arial" w:cs="Arial"/>
                              <w:sz w:val="15"/>
                              <w:szCs w:val="15"/>
                            </w:rPr>
                          </w:pPr>
                          <w:r>
                            <w:rPr>
                              <w:rFonts w:ascii="Arial" w:hAnsi="Arial" w:eastAsia="Arial" w:cs="Arial"/>
                              <w:sz w:val="15"/>
                              <w:szCs w:val="15"/>
                              <w:color w:val="231F20"/>
                              <w:position w:val="-1"/>
                            </w:rPr>
                            <w:t>"</w:t>
                          </w:r>
                        </w:p>
                      </w:txbxContent>
                    </v:textbox>
                  </v:shape>
                </v:group>
              </w:pict>
            </w:r>
            <w:r>
              <w:drawing>
                <wp:anchor distT="0" distB="0" distL="0" distR="0" simplePos="0" relativeHeight="264623104" behindDoc="0" locked="0" layoutInCell="1" allowOverlap="1">
                  <wp:simplePos x="0" y="0"/>
                  <wp:positionH relativeFrom="rightMargin">
                    <wp:posOffset>-1054480</wp:posOffset>
                  </wp:positionH>
                  <wp:positionV relativeFrom="topMargin">
                    <wp:posOffset>398907</wp:posOffset>
                  </wp:positionV>
                  <wp:extent cx="578815" cy="154685"/>
                  <wp:effectExtent l="0" t="0" r="0" b="0"/>
                  <wp:wrapNone/>
                  <wp:docPr id="1869" name="IM 1869"/>
                  <wp:cNvGraphicFramePr/>
                  <a:graphic>
                    <a:graphicData uri="http://schemas.openxmlformats.org/drawingml/2006/picture">
                      <pic:pic>
                        <pic:nvPicPr>
                          <pic:cNvPr id="1869" name="IM 1869"/>
                          <pic:cNvPicPr/>
                        </pic:nvPicPr>
                        <pic:blipFill>
                          <a:blip r:embed="rId1252"/>
                          <a:stretch>
                            <a:fillRect/>
                          </a:stretch>
                        </pic:blipFill>
                        <pic:spPr>
                          <a:xfrm rot="0">
                            <a:off x="0" y="0"/>
                            <a:ext cx="578815" cy="154685"/>
                          </a:xfrm>
                          <a:prstGeom prst="rect">
                            <a:avLst/>
                          </a:prstGeom>
                        </pic:spPr>
                      </pic:pic>
                    </a:graphicData>
                  </a:graphic>
                </wp:anchor>
              </w:drawing>
            </w:r>
            <w:r>
              <w:drawing>
                <wp:anchor distT="0" distB="0" distL="0" distR="0" simplePos="0" relativeHeight="264626176" behindDoc="0" locked="0" layoutInCell="1" allowOverlap="1">
                  <wp:simplePos x="0" y="0"/>
                  <wp:positionH relativeFrom="rightMargin">
                    <wp:posOffset>-1054480</wp:posOffset>
                  </wp:positionH>
                  <wp:positionV relativeFrom="topMargin">
                    <wp:posOffset>398907</wp:posOffset>
                  </wp:positionV>
                  <wp:extent cx="1055370" cy="390143"/>
                  <wp:effectExtent l="0" t="0" r="0" b="0"/>
                  <wp:wrapNone/>
                  <wp:docPr id="1870" name="IM 1870"/>
                  <wp:cNvGraphicFramePr/>
                  <a:graphic>
                    <a:graphicData uri="http://schemas.openxmlformats.org/drawingml/2006/picture">
                      <pic:pic>
                        <pic:nvPicPr>
                          <pic:cNvPr id="1870" name="IM 1870"/>
                          <pic:cNvPicPr/>
                        </pic:nvPicPr>
                        <pic:blipFill>
                          <a:blip r:embed="rId1458"/>
                          <a:stretch>
                            <a:fillRect/>
                          </a:stretch>
                        </pic:blipFill>
                        <pic:spPr>
                          <a:xfrm rot="0">
                            <a:off x="0" y="0"/>
                            <a:ext cx="1055370" cy="390143"/>
                          </a:xfrm>
                          <a:prstGeom prst="rect">
                            <a:avLst/>
                          </a:prstGeom>
                        </pic:spPr>
                      </pic:pic>
                    </a:graphicData>
                  </a:graphic>
                </wp:anchor>
              </w:drawing>
            </w:r>
            <w:r>
              <w:drawing>
                <wp:anchor distT="0" distB="0" distL="0" distR="0" simplePos="0" relativeHeight="264612864" behindDoc="0" locked="0" layoutInCell="1" allowOverlap="1">
                  <wp:simplePos x="0" y="0"/>
                  <wp:positionH relativeFrom="rightMargin">
                    <wp:posOffset>-713866</wp:posOffset>
                  </wp:positionH>
                  <wp:positionV relativeFrom="topMargin">
                    <wp:posOffset>-31114</wp:posOffset>
                  </wp:positionV>
                  <wp:extent cx="714755" cy="124968"/>
                  <wp:effectExtent l="0" t="0" r="0" b="0"/>
                  <wp:wrapNone/>
                  <wp:docPr id="1871" name="IM 1871"/>
                  <wp:cNvGraphicFramePr/>
                  <a:graphic>
                    <a:graphicData uri="http://schemas.openxmlformats.org/drawingml/2006/picture">
                      <pic:pic>
                        <pic:nvPicPr>
                          <pic:cNvPr id="1871" name="IM 1871"/>
                          <pic:cNvPicPr/>
                        </pic:nvPicPr>
                        <pic:blipFill>
                          <a:blip r:embed="rId1459"/>
                          <a:stretch>
                            <a:fillRect/>
                          </a:stretch>
                        </pic:blipFill>
                        <pic:spPr>
                          <a:xfrm rot="0">
                            <a:off x="0" y="0"/>
                            <a:ext cx="714755" cy="124968"/>
                          </a:xfrm>
                          <a:prstGeom prst="rect">
                            <a:avLst/>
                          </a:prstGeom>
                        </pic:spPr>
                      </pic:pic>
                    </a:graphicData>
                  </a:graphic>
                </wp:anchor>
              </w:drawing>
            </w:r>
            <w:r>
              <w:drawing>
                <wp:anchor distT="0" distB="0" distL="0" distR="0" simplePos="0" relativeHeight="264622080" behindDoc="0" locked="0" layoutInCell="1" allowOverlap="1">
                  <wp:simplePos x="0" y="0"/>
                  <wp:positionH relativeFrom="rightMargin">
                    <wp:posOffset>-713866</wp:posOffset>
                  </wp:positionH>
                  <wp:positionV relativeFrom="topMargin">
                    <wp:posOffset>283591</wp:posOffset>
                  </wp:positionV>
                  <wp:extent cx="714755" cy="154685"/>
                  <wp:effectExtent l="0" t="0" r="0" b="0"/>
                  <wp:wrapNone/>
                  <wp:docPr id="1872" name="IM 1872"/>
                  <wp:cNvGraphicFramePr/>
                  <a:graphic>
                    <a:graphicData uri="http://schemas.openxmlformats.org/drawingml/2006/picture">
                      <pic:pic>
                        <pic:nvPicPr>
                          <pic:cNvPr id="1872" name="IM 1872"/>
                          <pic:cNvPicPr/>
                        </pic:nvPicPr>
                        <pic:blipFill>
                          <a:blip r:embed="rId1460"/>
                          <a:stretch>
                            <a:fillRect/>
                          </a:stretch>
                        </pic:blipFill>
                        <pic:spPr>
                          <a:xfrm rot="0">
                            <a:off x="0" y="0"/>
                            <a:ext cx="714755" cy="154685"/>
                          </a:xfrm>
                          <a:prstGeom prst="rect">
                            <a:avLst/>
                          </a:prstGeom>
                        </pic:spPr>
                      </pic:pic>
                    </a:graphicData>
                  </a:graphic>
                </wp:anchor>
              </w:drawing>
            </w:r>
            <w:r>
              <w:pict>
                <v:shape id="_x0000_s1030" style="position:absolute;margin-left:-45.4355pt;margin-top:5.78766pt;mso-position-vertical-relative:top-margin-area;mso-position-horizontal-relative:right-margin-area;width:4.15pt;height:15.05pt;z-index:264614912;" filled="false" stroked="false" type="#_x0000_t202">
                  <v:fill on="false"/>
                  <v:stroke on="false"/>
                  <v:path/>
                  <v:imagedata o:title=""/>
                  <o:lock v:ext="edit" aspectratio="false"/>
                  <v:textbox inset="0mm,0mm,0mm,0mm">
                    <w:txbxContent>
                      <w:p>
                        <w:pPr>
                          <w:ind w:left="20"/>
                          <w:spacing w:before="20" w:line="260"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pict>
                <v:shape id="_x0000_s1031" style="position:absolute;margin-left:-45.4355pt;margin-top:32.9877pt;mso-position-vertical-relative:top-margin-area;mso-position-horizontal-relative:right-margin-area;width:4.15pt;height:15.05pt;z-index:264624128;" filled="false" stroked="false" type="#_x0000_t202">
                  <v:fill on="false"/>
                  <v:stroke on="false"/>
                  <v:path/>
                  <v:imagedata o:title=""/>
                  <o:lock v:ext="edit" aspectratio="false"/>
                  <v:textbox inset="0mm,0mm,0mm,0mm">
                    <w:txbxContent>
                      <w:p>
                        <w:pPr>
                          <w:ind w:left="20"/>
                          <w:spacing w:before="20" w:line="260"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22"/>
              <w:spacing w:before="43" w:line="203" w:lineRule="auto"/>
              <w:rPr>
                <w:rFonts w:ascii="Arial" w:hAnsi="Arial" w:eastAsia="Arial" w:cs="Arial"/>
                <w:sz w:val="15"/>
                <w:szCs w:val="15"/>
              </w:rPr>
            </w:pPr>
            <w:r>
              <w:rPr>
                <w:rFonts w:ascii="Arial" w:hAnsi="Arial" w:eastAsia="Arial" w:cs="Arial"/>
                <w:sz w:val="15"/>
                <w:szCs w:val="15"/>
                <w:color w:val="231F20"/>
                <w:spacing w:val="-3"/>
                <w:w w:val="85"/>
              </w:rPr>
              <w:t>S.A.</w:t>
            </w:r>
          </w:p>
        </w:tc>
        <w:tc>
          <w:tcPr>
            <w:tcW w:w="712" w:type="dxa"/>
            <w:vAlign w:val="top"/>
          </w:tcPr>
          <w:p>
            <w:pPr>
              <w:ind w:firstLine="13"/>
              <w:spacing w:before="91" w:line="244" w:lineRule="exact"/>
              <w:textAlignment w:val="center"/>
              <w:rPr/>
            </w:pPr>
            <w:r>
              <w:drawing>
                <wp:inline distT="0" distB="0" distL="0" distR="0">
                  <wp:extent cx="438150" cy="154685"/>
                  <wp:effectExtent l="0" t="0" r="0" b="0"/>
                  <wp:docPr id="1873" name="IM 1873"/>
                  <wp:cNvGraphicFramePr/>
                  <a:graphic>
                    <a:graphicData uri="http://schemas.openxmlformats.org/drawingml/2006/picture">
                      <pic:pic>
                        <pic:nvPicPr>
                          <pic:cNvPr id="1873" name="IM 1873"/>
                          <pic:cNvPicPr/>
                        </pic:nvPicPr>
                        <pic:blipFill>
                          <a:blip r:embed="rId1210"/>
                          <a:stretch>
                            <a:fillRect/>
                          </a:stretch>
                        </pic:blipFill>
                        <pic:spPr>
                          <a:xfrm rot="0">
                            <a:off x="0" y="0"/>
                            <a:ext cx="438150" cy="154685"/>
                          </a:xfrm>
                          <a:prstGeom prst="rect">
                            <a:avLst/>
                          </a:prstGeom>
                        </pic:spPr>
                      </pic:pic>
                    </a:graphicData>
                  </a:graphic>
                </wp:inline>
              </w:drawing>
            </w:r>
          </w:p>
          <w:p>
            <w:pPr>
              <w:ind w:firstLine="13"/>
              <w:spacing w:before="73" w:line="243" w:lineRule="exact"/>
              <w:textAlignment w:val="center"/>
              <w:rPr/>
            </w:pPr>
            <w:r>
              <w:drawing>
                <wp:inline distT="0" distB="0" distL="0" distR="0">
                  <wp:extent cx="192023" cy="154685"/>
                  <wp:effectExtent l="0" t="0" r="0" b="0"/>
                  <wp:docPr id="1874" name="IM 1874"/>
                  <wp:cNvGraphicFramePr/>
                  <a:graphic>
                    <a:graphicData uri="http://schemas.openxmlformats.org/drawingml/2006/picture">
                      <pic:pic>
                        <pic:nvPicPr>
                          <pic:cNvPr id="1874" name="IM 1874"/>
                          <pic:cNvPicPr/>
                        </pic:nvPicPr>
                        <pic:blipFill>
                          <a:blip r:embed="rId295"/>
                          <a:stretch>
                            <a:fillRect/>
                          </a:stretch>
                        </pic:blipFill>
                        <pic:spPr>
                          <a:xfrm rot="0">
                            <a:off x="0" y="0"/>
                            <a:ext cx="192023" cy="154685"/>
                          </a:xfrm>
                          <a:prstGeom prst="rect">
                            <a:avLst/>
                          </a:prstGeom>
                        </pic:spPr>
                      </pic:pic>
                    </a:graphicData>
                  </a:graphic>
                </wp:inline>
              </w:drawing>
            </w:r>
          </w:p>
        </w:tc>
      </w:tr>
    </w:tbl>
    <w:p>
      <w:pPr>
        <w:ind w:left="1120" w:firstLine="2844"/>
        <w:spacing w:before="94" w:line="252" w:lineRule="auto"/>
        <w:rPr>
          <w:rFonts w:ascii="PMingLiU" w:hAnsi="PMingLiU" w:eastAsia="PMingLiU" w:cs="PMingLiU"/>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20</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中国におけるオープンソースプロジェクトファイナ</w:t>
      </w:r>
      <w:r>
        <w:rPr>
          <w:rFonts w:ascii="PMingLiU" w:hAnsi="PMingLiU" w:eastAsia="PMingLiU" w:cs="PMingLiU"/>
          <w:sz w:val="14"/>
          <w:szCs w:val="14"/>
          <w:color w:val="6D6E71"/>
        </w:rPr>
        <w:t>ンス一覧</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4"/>
        </w:rPr>
        <w:t>(</w:t>
      </w:r>
      <w:r>
        <w:rPr>
          <w:rFonts w:ascii="PMingLiU" w:hAnsi="PMingLiU" w:eastAsia="PMingLiU" w:cs="PMingLiU"/>
          <w:sz w:val="14"/>
          <w:szCs w:val="14"/>
          <w:color w:val="6D6E71"/>
          <w:spacing w:val="-2"/>
        </w:rPr>
        <w:t>出典：</w:t>
      </w:r>
      <w:r>
        <w:rPr>
          <w:rFonts w:ascii="Arial" w:hAnsi="Arial" w:eastAsia="Arial" w:cs="Arial"/>
          <w:sz w:val="14"/>
          <w:szCs w:val="14"/>
          <w:color w:val="6D6E71"/>
          <w:spacing w:val="-2"/>
        </w:rPr>
        <w:t>CSDN</w:t>
      </w:r>
      <w:r>
        <w:rPr>
          <w:rFonts w:ascii="PMingLiU" w:hAnsi="PMingLiU" w:eastAsia="PMingLiU" w:cs="PMingLiU"/>
          <w:sz w:val="14"/>
          <w:szCs w:val="14"/>
          <w:color w:val="6D6E71"/>
          <w:spacing w:val="-2"/>
        </w:rPr>
        <w:t>統計概要</w:t>
      </w:r>
      <w:r>
        <w:rPr>
          <w:rFonts w:ascii="PMingLiU" w:hAnsi="PMingLiU" w:eastAsia="PMingLiU" w:cs="PMingLiU"/>
          <w:sz w:val="14"/>
          <w:szCs w:val="14"/>
          <w:color w:val="6D6E71"/>
          <w:spacing w:val="-2"/>
        </w:rPr>
        <w:t xml:space="preserve"> </w:t>
      </w:r>
      <w:hyperlink w:history="true" r:id="rId1461">
        <w:r>
          <w:rPr>
            <w:rFonts w:ascii="PMingLiU" w:hAnsi="PMingLiU" w:eastAsia="PMingLiU" w:cs="PMingLiU"/>
            <w:sz w:val="14"/>
            <w:szCs w:val="14"/>
            <w:color w:val="6D6E71"/>
            <w:spacing w:val="-2"/>
          </w:rPr>
          <w:t>https://gitcode.net/open-source-lab/List-of-Chinese-Open-Source-Project-Financing</w:t>
        </w:r>
      </w:hyperlink>
      <w:r>
        <w:rPr>
          <w:rFonts w:ascii="PMingLiU" w:hAnsi="PMingLiU" w:eastAsia="PMingLiU" w:cs="PMingLiU"/>
          <w:sz w:val="14"/>
          <w:szCs w:val="14"/>
          <w:color w:val="6D6E71"/>
          <w:spacing w:val="-2"/>
        </w:rPr>
        <w:t>)</w:t>
      </w:r>
    </w:p>
    <w:p>
      <w:pPr>
        <w:sectPr>
          <w:headerReference w:type="default" r:id="rId1420"/>
          <w:footerReference w:type="default" r:id="rId1421"/>
          <w:pgSz w:w="9360" w:h="13041"/>
          <w:pgMar w:top="1014" w:right="676" w:bottom="538" w:left="595" w:header="560" w:footer="315" w:gutter="0"/>
        </w:sectPr>
        <w:rPr/>
      </w:pP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12"/>
        <w:spacing w:before="78" w:line="225" w:lineRule="auto"/>
        <w:outlineLvl w:val="1"/>
        <w:rPr>
          <w:rFonts w:ascii="PMingLiU" w:hAnsi="PMingLiU" w:eastAsia="PMingLiU" w:cs="PMingLiU"/>
          <w:sz w:val="24"/>
          <w:szCs w:val="24"/>
        </w:rPr>
      </w:pPr>
      <w:bookmarkStart w:name="_bookmark42" w:id="42"/>
      <w:bookmarkEnd w:id="42"/>
      <w:bookmarkStart w:name="_bookmark43" w:id="43"/>
      <w:bookmarkEnd w:id="43"/>
      <w:r>
        <w:rPr>
          <w:rFonts w:ascii="Arial" w:hAnsi="Arial" w:eastAsia="Arial" w:cs="Arial"/>
          <w:sz w:val="24"/>
          <w:szCs w:val="24"/>
          <w:color w:val="231F20"/>
          <w:spacing w:val="-10"/>
        </w:rPr>
        <w:t>7.</w:t>
      </w:r>
      <w:r>
        <w:rPr>
          <w:rFonts w:ascii="Arial" w:hAnsi="Arial" w:eastAsia="Arial" w:cs="Arial"/>
          <w:sz w:val="24"/>
          <w:szCs w:val="24"/>
          <w:color w:val="231F20"/>
          <w:spacing w:val="-7"/>
        </w:rPr>
        <w:t>2</w:t>
      </w:r>
      <w:r>
        <w:rPr>
          <w:rFonts w:ascii="Arial" w:hAnsi="Arial" w:eastAsia="Arial" w:cs="Arial"/>
          <w:sz w:val="24"/>
          <w:szCs w:val="24"/>
          <w:color w:val="231F20"/>
          <w:spacing w:val="-5"/>
        </w:rPr>
        <w:t xml:space="preserve"> </w:t>
      </w:r>
      <w:r>
        <w:rPr>
          <w:rFonts w:ascii="PMingLiU" w:hAnsi="PMingLiU" w:eastAsia="PMingLiU" w:cs="PMingLiU"/>
          <w:sz w:val="24"/>
          <w:szCs w:val="24"/>
          <w:color w:val="231F20"/>
          <w:spacing w:val="-5"/>
        </w:rPr>
        <w:t>オープンソースビジネスモデル：</w:t>
      </w:r>
      <w:r>
        <w:rPr>
          <w:rFonts w:ascii="PMingLiU" w:hAnsi="PMingLiU" w:eastAsia="PMingLiU" w:cs="PMingLiU"/>
          <w:sz w:val="24"/>
          <w:szCs w:val="24"/>
          <w:color w:val="231F20"/>
          <w:spacing w:val="-5"/>
        </w:rPr>
        <w:t xml:space="preserve"> </w:t>
      </w:r>
      <w:r>
        <w:rPr>
          <w:rFonts w:ascii="MS Mincho" w:hAnsi="MS Mincho" w:eastAsia="MS Mincho" w:cs="MS Mincho"/>
          <w:sz w:val="24"/>
          <w:szCs w:val="24"/>
          <w:color w:val="231F20"/>
          <w:spacing w:val="-5"/>
        </w:rPr>
        <w:t>オープンコア</w:t>
      </w:r>
      <w:r>
        <w:rPr>
          <w:rFonts w:ascii="MS Mincho" w:hAnsi="MS Mincho" w:eastAsia="MS Mincho" w:cs="MS Mincho"/>
          <w:sz w:val="24"/>
          <w:szCs w:val="24"/>
          <w:color w:val="231F20"/>
          <w:spacing w:val="-5"/>
        </w:rPr>
        <w:t xml:space="preserve"> </w:t>
      </w:r>
      <w:r>
        <w:rPr>
          <w:rFonts w:ascii="PMingLiU" w:hAnsi="PMingLiU" w:eastAsia="PMingLiU" w:cs="PMingLiU"/>
          <w:sz w:val="24"/>
          <w:szCs w:val="24"/>
          <w:color w:val="231F20"/>
          <w:spacing w:val="-5"/>
        </w:rPr>
        <w:t>＋</w:t>
      </w:r>
      <w:r>
        <w:rPr>
          <w:rFonts w:ascii="PMingLiU" w:hAnsi="PMingLiU" w:eastAsia="PMingLiU" w:cs="PMingLiU"/>
          <w:sz w:val="24"/>
          <w:szCs w:val="24"/>
          <w:color w:val="231F20"/>
          <w:spacing w:val="-5"/>
        </w:rPr>
        <w:t xml:space="preserve">  </w:t>
      </w:r>
      <w:r>
        <w:rPr>
          <w:rFonts w:ascii="PMingLiU" w:hAnsi="PMingLiU" w:eastAsia="PMingLiU" w:cs="PMingLiU"/>
          <w:sz w:val="24"/>
          <w:szCs w:val="24"/>
          <w:color w:val="231F20"/>
          <w:spacing w:val="-5"/>
        </w:rPr>
        <w:t>クラウドプロジェニーを</w:t>
      </w:r>
    </w:p>
    <w:p>
      <w:pPr>
        <w:ind w:left="439"/>
        <w:spacing w:before="18" w:line="220" w:lineRule="auto"/>
        <w:rPr>
          <w:rFonts w:ascii="PMingLiU" w:hAnsi="PMingLiU" w:eastAsia="PMingLiU" w:cs="PMingLiU"/>
          <w:sz w:val="24"/>
          <w:szCs w:val="24"/>
        </w:rPr>
      </w:pPr>
      <w:r>
        <w:rPr>
          <w:rFonts w:ascii="PMingLiU" w:hAnsi="PMingLiU" w:eastAsia="PMingLiU" w:cs="PMingLiU"/>
          <w:sz w:val="24"/>
          <w:szCs w:val="24"/>
          <w:color w:val="231F20"/>
          <w:spacing w:val="-6"/>
        </w:rPr>
        <w:t>メ</w:t>
      </w:r>
      <w:r>
        <w:rPr>
          <w:rFonts w:ascii="PMingLiU" w:hAnsi="PMingLiU" w:eastAsia="PMingLiU" w:cs="PMingLiU"/>
          <w:sz w:val="24"/>
          <w:szCs w:val="24"/>
          <w:color w:val="231F20"/>
          <w:spacing w:val="-5"/>
        </w:rPr>
        <w:t>インストリームに展開</w:t>
      </w:r>
    </w:p>
    <w:p>
      <w:pPr>
        <w:spacing w:line="254" w:lineRule="auto"/>
        <w:rPr>
          <w:rFonts w:ascii="Arial"/>
          <w:sz w:val="21"/>
        </w:rPr>
      </w:pPr>
      <w:r/>
    </w:p>
    <w:p>
      <w:pPr>
        <w:ind w:left="33" w:right="29" w:hanging="14"/>
        <w:spacing w:before="58" w:line="269" w:lineRule="auto"/>
        <w:rPr>
          <w:rFonts w:ascii="SimSun" w:hAnsi="SimSun" w:eastAsia="SimSun" w:cs="SimSun"/>
          <w:sz w:val="18"/>
          <w:szCs w:val="18"/>
        </w:rPr>
      </w:pPr>
      <w:r>
        <w:rPr>
          <w:rFonts w:ascii="SimSun" w:hAnsi="SimSun" w:eastAsia="SimSun" w:cs="SimSun"/>
          <w:sz w:val="18"/>
          <w:szCs w:val="18"/>
          <w:color w:val="231F20"/>
          <w:spacing w:val="1"/>
        </w:rPr>
        <w:t>オープンソースプロジェクトのビジネスモデルは、さまざまな道筋と</w:t>
      </w:r>
      <w:r>
        <w:rPr>
          <w:rFonts w:ascii="SimSun" w:hAnsi="SimSun" w:eastAsia="SimSun" w:cs="SimSun"/>
          <w:sz w:val="18"/>
          <w:szCs w:val="18"/>
          <w:color w:val="231F20"/>
        </w:rPr>
        <w:t>段階を経て、一般的には3つの世代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を経て発</w:t>
      </w:r>
      <w:r>
        <w:rPr>
          <w:rFonts w:ascii="SimSun" w:hAnsi="SimSun" w:eastAsia="SimSun" w:cs="SimSun"/>
          <w:sz w:val="18"/>
          <w:szCs w:val="18"/>
          <w:color w:val="231F20"/>
          <w:spacing w:val="-1"/>
        </w:rPr>
        <w:t>展してきました。</w:t>
      </w:r>
    </w:p>
    <w:p>
      <w:pPr>
        <w:ind w:left="5" w:right="433"/>
        <w:spacing w:before="180" w:line="358" w:lineRule="auto"/>
        <w:rPr>
          <w:rFonts w:ascii="SimSun" w:hAnsi="SimSun" w:eastAsia="SimSun" w:cs="SimSun"/>
          <w:sz w:val="18"/>
          <w:szCs w:val="18"/>
        </w:rPr>
      </w:pPr>
      <w:r>
        <w:rPr>
          <w:rFonts w:ascii="SimSun" w:hAnsi="SimSun" w:eastAsia="SimSun" w:cs="SimSun"/>
          <w:sz w:val="18"/>
          <w:szCs w:val="18"/>
          <w:color w:val="231F20"/>
          <w:spacing w:val="-2"/>
        </w:rPr>
        <w:t>第一</w:t>
      </w:r>
      <w:r>
        <w:rPr>
          <w:rFonts w:ascii="SimSun" w:hAnsi="SimSun" w:eastAsia="SimSun" w:cs="SimSun"/>
          <w:sz w:val="18"/>
          <w:szCs w:val="18"/>
          <w:color w:val="231F20"/>
          <w:spacing w:val="-1"/>
        </w:rPr>
        <w:t>世代のサポート</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サービス型モデルは、レッドハットや</w:t>
      </w:r>
      <w:r>
        <w:rPr>
          <w:rFonts w:ascii="Arial" w:hAnsi="Arial" w:eastAsia="Arial" w:cs="Arial"/>
          <w:sz w:val="18"/>
          <w:szCs w:val="18"/>
          <w:color w:val="231F20"/>
          <w:spacing w:val="-1"/>
        </w:rPr>
        <w:t>IBM</w:t>
      </w:r>
      <w:r>
        <w:rPr>
          <w:rFonts w:ascii="SimSun" w:hAnsi="SimSun" w:eastAsia="SimSun" w:cs="SimSun"/>
          <w:sz w:val="18"/>
          <w:szCs w:val="18"/>
          <w:color w:val="231F20"/>
          <w:spacing w:val="-1"/>
        </w:rPr>
        <w:t>テクニカルサポートサービスが代</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表</w:t>
      </w:r>
      <w:r>
        <w:rPr>
          <w:rFonts w:ascii="SimSun" w:hAnsi="SimSun" w:eastAsia="SimSun" w:cs="SimSun"/>
          <w:sz w:val="18"/>
          <w:szCs w:val="18"/>
          <w:color w:val="231F20"/>
          <w:spacing w:val="11"/>
        </w:rPr>
        <w:t>的</w:t>
      </w:r>
      <w:r>
        <w:rPr>
          <w:rFonts w:ascii="SimSun" w:hAnsi="SimSun" w:eastAsia="SimSun" w:cs="SimSun"/>
          <w:sz w:val="18"/>
          <w:szCs w:val="18"/>
          <w:color w:val="231F20"/>
          <w:spacing w:val="6"/>
        </w:rPr>
        <w:t>です。オープンソースをベースに、企業ユーザーが必要とする機能セキュリティやパフォー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マ</w:t>
      </w:r>
      <w:r>
        <w:rPr>
          <w:rFonts w:ascii="SimSun" w:hAnsi="SimSun" w:eastAsia="SimSun" w:cs="SimSun"/>
          <w:sz w:val="18"/>
          <w:szCs w:val="18"/>
          <w:color w:val="231F20"/>
          <w:spacing w:val="11"/>
        </w:rPr>
        <w:t>ン</w:t>
      </w:r>
      <w:r>
        <w:rPr>
          <w:rFonts w:ascii="SimSun" w:hAnsi="SimSun" w:eastAsia="SimSun" w:cs="SimSun"/>
          <w:sz w:val="18"/>
          <w:szCs w:val="18"/>
          <w:color w:val="231F20"/>
          <w:spacing w:val="6"/>
        </w:rPr>
        <w:t>スなどの属性をオープンソースコンポーネントに追加し、オープンソースライセンスを超え</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た</w:t>
      </w:r>
      <w:r>
        <w:rPr>
          <w:rFonts w:ascii="SimSun" w:hAnsi="SimSun" w:eastAsia="SimSun" w:cs="SimSun"/>
          <w:sz w:val="18"/>
          <w:szCs w:val="18"/>
          <w:color w:val="231F20"/>
          <w:spacing w:val="12"/>
        </w:rPr>
        <w:t>ビ</w:t>
      </w:r>
      <w:r>
        <w:rPr>
          <w:rFonts w:ascii="SimSun" w:hAnsi="SimSun" w:eastAsia="SimSun" w:cs="SimSun"/>
          <w:sz w:val="18"/>
          <w:szCs w:val="18"/>
          <w:color w:val="231F20"/>
          <w:spacing w:val="8"/>
        </w:rPr>
        <w:t>ジネス保証やサービスレベルアグリーメントを提供する商用製品。</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これは、企業のお客様</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に</w:t>
      </w:r>
      <w:r>
        <w:rPr>
          <w:rFonts w:ascii="SimSun" w:hAnsi="SimSun" w:eastAsia="SimSun" w:cs="SimSun"/>
          <w:sz w:val="18"/>
          <w:szCs w:val="18"/>
          <w:color w:val="231F20"/>
          <w:spacing w:val="10"/>
        </w:rPr>
        <w:t>と</w:t>
      </w:r>
      <w:r>
        <w:rPr>
          <w:rFonts w:ascii="SimSun" w:hAnsi="SimSun" w:eastAsia="SimSun" w:cs="SimSun"/>
          <w:sz w:val="18"/>
          <w:szCs w:val="18"/>
          <w:color w:val="231F20"/>
          <w:spacing w:val="7"/>
        </w:rPr>
        <w:t>って、今後も大きな要件となることでしょう。</w:t>
      </w:r>
    </w:p>
    <w:p>
      <w:pPr>
        <w:ind w:left="31" w:hanging="30"/>
        <w:spacing w:before="91" w:line="261" w:lineRule="auto"/>
        <w:rPr>
          <w:rFonts w:ascii="SimSun" w:hAnsi="SimSun" w:eastAsia="SimSun" w:cs="SimSun"/>
          <w:sz w:val="18"/>
          <w:szCs w:val="18"/>
        </w:rPr>
      </w:pPr>
      <w:r>
        <w:rPr>
          <w:rFonts w:ascii="SimSun" w:hAnsi="SimSun" w:eastAsia="SimSun" w:cs="SimSun"/>
          <w:sz w:val="18"/>
          <w:szCs w:val="18"/>
          <w:color w:val="231F20"/>
        </w:rPr>
        <w:t>MongoDB</w:t>
      </w:r>
      <w:r>
        <w:rPr>
          <w:rFonts w:ascii="SimSun" w:hAnsi="SimSun" w:eastAsia="SimSun" w:cs="SimSun"/>
          <w:sz w:val="18"/>
          <w:szCs w:val="18"/>
          <w:color w:val="231F20"/>
          <w:spacing w:val="-1"/>
        </w:rPr>
        <w:t>や</w:t>
      </w:r>
      <w:r>
        <w:rPr>
          <w:rFonts w:ascii="Arial" w:hAnsi="Arial" w:eastAsia="Arial" w:cs="Arial"/>
          <w:sz w:val="18"/>
          <w:szCs w:val="18"/>
          <w:color w:val="231F20"/>
        </w:rPr>
        <w:t>Cloudera</w:t>
      </w:r>
      <w:r>
        <w:rPr>
          <w:rFonts w:ascii="MS Mincho" w:hAnsi="MS Mincho" w:eastAsia="MS Mincho" w:cs="MS Mincho"/>
          <w:sz w:val="18"/>
          <w:szCs w:val="18"/>
          <w:color w:val="231F20"/>
          <w:spacing w:val="-1"/>
        </w:rPr>
        <w:t>などに</w:t>
      </w:r>
      <w:r>
        <w:rPr>
          <w:rFonts w:ascii="SimSun" w:hAnsi="SimSun" w:eastAsia="SimSun" w:cs="SimSun"/>
          <w:sz w:val="18"/>
          <w:szCs w:val="18"/>
          <w:color w:val="231F20"/>
          <w:spacing w:val="-1"/>
        </w:rPr>
        <w:t>代表される第2世代は、オープンソース</w:t>
      </w:r>
      <w:r>
        <w:rPr>
          <w:rFonts w:ascii="SimSun" w:hAnsi="SimSun" w:eastAsia="SimSun" w:cs="SimSun"/>
          <w:sz w:val="18"/>
          <w:szCs w:val="18"/>
          <w:color w:val="231F20"/>
        </w:rPr>
        <w:t>のプロジェクトがあり、有償の商用版も</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あります。このモデルは成功率が低い</w:t>
      </w:r>
      <w:r>
        <w:rPr>
          <w:rFonts w:ascii="SimSun" w:hAnsi="SimSun" w:eastAsia="SimSun" w:cs="SimSun"/>
          <w:sz w:val="18"/>
          <w:szCs w:val="18"/>
          <w:color w:val="231F20"/>
          <w:spacing w:val="-1"/>
        </w:rPr>
        <w:t>。</w:t>
      </w:r>
    </w:p>
    <w:p>
      <w:pPr>
        <w:ind w:left="13" w:right="429" w:hanging="7"/>
        <w:spacing w:before="199" w:line="358" w:lineRule="auto"/>
        <w:rPr>
          <w:rFonts w:ascii="SimSun" w:hAnsi="SimSun" w:eastAsia="SimSun" w:cs="SimSun"/>
          <w:sz w:val="18"/>
          <w:szCs w:val="18"/>
        </w:rPr>
      </w:pPr>
      <w:r>
        <w:rPr>
          <w:rFonts w:ascii="SimSun" w:hAnsi="SimSun" w:eastAsia="SimSun" w:cs="SimSun"/>
          <w:sz w:val="18"/>
          <w:szCs w:val="18"/>
          <w:color w:val="231F20"/>
          <w:spacing w:val="20"/>
        </w:rPr>
        <w:t>第三</w:t>
      </w:r>
      <w:r>
        <w:rPr>
          <w:rFonts w:ascii="SimSun" w:hAnsi="SimSun" w:eastAsia="SimSun" w:cs="SimSun"/>
          <w:sz w:val="18"/>
          <w:szCs w:val="18"/>
          <w:color w:val="231F20"/>
          <w:spacing w:val="16"/>
        </w:rPr>
        <w:t>世</w:t>
      </w:r>
      <w:r>
        <w:rPr>
          <w:rFonts w:ascii="SimSun" w:hAnsi="SimSun" w:eastAsia="SimSun" w:cs="SimSun"/>
          <w:sz w:val="18"/>
          <w:szCs w:val="18"/>
          <w:color w:val="231F20"/>
          <w:spacing w:val="10"/>
        </w:rPr>
        <w:t>代では、それ自体が基本的なソフトウェアの特性を持ち、クラウドサービスを提供でき</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る</w:t>
      </w:r>
      <w:r>
        <w:rPr>
          <w:rFonts w:ascii="SimSun" w:hAnsi="SimSun" w:eastAsia="SimSun" w:cs="SimSun"/>
          <w:sz w:val="18"/>
          <w:szCs w:val="18"/>
          <w:color w:val="231F20"/>
          <w:spacing w:val="13"/>
        </w:rPr>
        <w:t>オ</w:t>
      </w:r>
      <w:r>
        <w:rPr>
          <w:rFonts w:ascii="SimSun" w:hAnsi="SimSun" w:eastAsia="SimSun" w:cs="SimSun"/>
          <w:sz w:val="18"/>
          <w:szCs w:val="18"/>
          <w:color w:val="231F20"/>
          <w:spacing w:val="10"/>
        </w:rPr>
        <w:t>ープンコアモデルと、オープンソースベースの商用製品が商業的に閉じたループを形成す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る</w:t>
      </w:r>
      <w:r>
        <w:rPr>
          <w:rFonts w:ascii="SimSun" w:hAnsi="SimSun" w:eastAsia="SimSun" w:cs="SimSun"/>
          <w:sz w:val="18"/>
          <w:szCs w:val="18"/>
          <w:color w:val="231F20"/>
          <w:spacing w:val="7"/>
        </w:rPr>
        <w:t>ことができます。</w:t>
      </w:r>
      <w:r>
        <w:rPr>
          <w:rFonts w:ascii="SimSun" w:hAnsi="SimSun" w:eastAsia="SimSun" w:cs="SimSun"/>
          <w:sz w:val="18"/>
          <w:szCs w:val="18"/>
          <w:color w:val="231F20"/>
          <w:spacing w:val="7"/>
        </w:rPr>
        <w:t xml:space="preserve"> </w:t>
      </w:r>
      <w:r>
        <w:rPr>
          <w:rFonts w:ascii="Arial" w:hAnsi="Arial" w:eastAsia="Arial" w:cs="Arial"/>
          <w:sz w:val="18"/>
          <w:szCs w:val="18"/>
          <w:color w:val="231F20"/>
        </w:rPr>
        <w:t>Open</w:t>
      </w:r>
      <w:r>
        <w:rPr>
          <w:rFonts w:ascii="Arial" w:hAnsi="Arial" w:eastAsia="Arial" w:cs="Arial"/>
          <w:sz w:val="18"/>
          <w:szCs w:val="18"/>
          <w:color w:val="231F20"/>
          <w:spacing w:val="7"/>
        </w:rPr>
        <w:t xml:space="preserve"> </w:t>
      </w:r>
      <w:r>
        <w:rPr>
          <w:rFonts w:ascii="Arial" w:hAnsi="Arial" w:eastAsia="Arial" w:cs="Arial"/>
          <w:sz w:val="18"/>
          <w:szCs w:val="18"/>
          <w:color w:val="231F20"/>
        </w:rPr>
        <w:t>Core</w:t>
      </w:r>
      <w:r>
        <w:rPr>
          <w:rFonts w:ascii="MS Mincho" w:hAnsi="MS Mincho" w:eastAsia="MS Mincho" w:cs="MS Mincho"/>
          <w:sz w:val="18"/>
          <w:szCs w:val="18"/>
          <w:color w:val="231F20"/>
          <w:spacing w:val="7"/>
        </w:rPr>
        <w:t>とオープンソースベースの商用製品が</w:t>
      </w:r>
      <w:r>
        <w:rPr>
          <w:rFonts w:ascii="Arial" w:hAnsi="Arial" w:eastAsia="Arial" w:cs="Arial"/>
          <w:sz w:val="18"/>
          <w:szCs w:val="18"/>
          <w:color w:val="231F20"/>
        </w:rPr>
        <w:t>Cloud</w:t>
      </w:r>
      <w:r>
        <w:rPr>
          <w:rFonts w:ascii="Arial" w:hAnsi="Arial" w:eastAsia="Arial" w:cs="Arial"/>
          <w:sz w:val="18"/>
          <w:szCs w:val="18"/>
          <w:color w:val="231F20"/>
          <w:spacing w:val="7"/>
        </w:rPr>
        <w:t xml:space="preserve"> </w:t>
      </w:r>
      <w:r>
        <w:rPr>
          <w:rFonts w:ascii="Arial" w:hAnsi="Arial" w:eastAsia="Arial" w:cs="Arial"/>
          <w:sz w:val="18"/>
          <w:szCs w:val="18"/>
          <w:color w:val="231F20"/>
        </w:rPr>
        <w:t>Native</w:t>
      </w:r>
      <w:r>
        <w:rPr>
          <w:rFonts w:ascii="MS Mincho" w:hAnsi="MS Mincho" w:eastAsia="MS Mincho" w:cs="MS Mincho"/>
          <w:sz w:val="18"/>
          <w:szCs w:val="18"/>
          <w:color w:val="231F20"/>
          <w:spacing w:val="7"/>
        </w:rPr>
        <w:t>と相まって、</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プンソースの商用化を爆発的に拡大させた最も重要な内在的要因であると主張することがで</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き</w:t>
      </w:r>
      <w:r>
        <w:rPr>
          <w:rFonts w:ascii="SimSun" w:hAnsi="SimSun" w:eastAsia="SimSun" w:cs="SimSun"/>
          <w:sz w:val="18"/>
          <w:szCs w:val="18"/>
          <w:color w:val="231F20"/>
          <w:spacing w:val="4"/>
        </w:rPr>
        <w:t>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外部要因としては、デジタルエコノミーが牽引するこのモデルのフライホイール効果が挙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げられます。</w:t>
      </w:r>
    </w:p>
    <w:p>
      <w:pPr>
        <w:ind w:left="23" w:right="115" w:hanging="12"/>
        <w:spacing w:before="83" w:line="272" w:lineRule="auto"/>
        <w:rPr>
          <w:rFonts w:ascii="SimSun" w:hAnsi="SimSun" w:eastAsia="SimSun" w:cs="SimSun"/>
          <w:sz w:val="18"/>
          <w:szCs w:val="18"/>
        </w:rPr>
      </w:pPr>
      <w:r>
        <w:rPr>
          <w:rFonts w:ascii="SimSun" w:hAnsi="SimSun" w:eastAsia="SimSun" w:cs="SimSun"/>
          <w:sz w:val="18"/>
          <w:szCs w:val="18"/>
          <w:color w:val="231F20"/>
          <w:spacing w:val="-1"/>
        </w:rPr>
        <w:t>具体的には、オープンソースモデルという観点から、以下のような主なビジネスモデルを</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まとめること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ができます</w:t>
      </w:r>
      <w:r>
        <w:rPr>
          <w:rFonts w:ascii="SimSun" w:hAnsi="SimSun" w:eastAsia="SimSun" w:cs="SimSun"/>
          <w:sz w:val="18"/>
          <w:szCs w:val="18"/>
          <w:color w:val="231F20"/>
          <w:spacing w:val="-1"/>
        </w:rPr>
        <w:t>。</w:t>
      </w:r>
    </w:p>
    <w:p>
      <w:pPr>
        <w:ind w:left="8" w:right="427" w:firstLine="188"/>
        <w:spacing w:before="277" w:line="346" w:lineRule="auto"/>
        <w:rPr>
          <w:rFonts w:ascii="SimSun" w:hAnsi="SimSun" w:eastAsia="SimSun" w:cs="SimSun"/>
          <w:sz w:val="18"/>
          <w:szCs w:val="18"/>
        </w:rPr>
      </w:pPr>
      <w:r>
        <w:drawing>
          <wp:anchor distT="0" distB="0" distL="0" distR="0" simplePos="0" relativeHeight="264717312" behindDoc="1" locked="0" layoutInCell="1" allowOverlap="1">
            <wp:simplePos x="0" y="0"/>
            <wp:positionH relativeFrom="column">
              <wp:posOffset>0</wp:posOffset>
            </wp:positionH>
            <wp:positionV relativeFrom="paragraph">
              <wp:posOffset>174959</wp:posOffset>
            </wp:positionV>
            <wp:extent cx="152400" cy="115823"/>
            <wp:effectExtent l="0" t="0" r="0" b="0"/>
            <wp:wrapNone/>
            <wp:docPr id="1877" name="IM 1877"/>
            <wp:cNvGraphicFramePr/>
            <a:graphic>
              <a:graphicData uri="http://schemas.openxmlformats.org/drawingml/2006/picture">
                <pic:pic>
                  <pic:nvPicPr>
                    <pic:cNvPr id="1877" name="IM 187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サブスクリプションベースの製品</w:t>
      </w:r>
      <w:r>
        <w:rPr>
          <w:rFonts w:ascii="SimSun" w:hAnsi="SimSun" w:eastAsia="SimSun" w:cs="SimSun"/>
          <w:sz w:val="18"/>
          <w:szCs w:val="18"/>
          <w:color w:val="231F20"/>
        </w:rPr>
        <w:t>化と技術サポートモデル：</w:t>
      </w:r>
      <w:r>
        <w:rPr>
          <w:rFonts w:ascii="SimSun" w:hAnsi="SimSun" w:eastAsia="SimSun" w:cs="SimSun"/>
          <w:sz w:val="18"/>
          <w:szCs w:val="18"/>
          <w:color w:val="231F20"/>
        </w:rPr>
        <w:t xml:space="preserve">  </w:t>
      </w:r>
      <w:r>
        <w:rPr>
          <w:rFonts w:ascii="SimSun" w:hAnsi="SimSun" w:eastAsia="SimSun" w:cs="SimSun"/>
          <w:sz w:val="18"/>
          <w:szCs w:val="18"/>
          <w:color w:val="231F20"/>
        </w:rPr>
        <w:t>レッドハットが</w:t>
      </w:r>
      <w:r>
        <w:rPr>
          <w:rFonts w:ascii="Arial" w:hAnsi="Arial" w:eastAsia="Arial" w:cs="Arial"/>
          <w:sz w:val="18"/>
          <w:szCs w:val="18"/>
          <w:color w:val="231F20"/>
        </w:rPr>
        <w:t>Linux</w:t>
      </w:r>
      <w:r>
        <w:rPr>
          <w:rFonts w:ascii="MS Mincho" w:hAnsi="MS Mincho" w:eastAsia="MS Mincho" w:cs="MS Mincho"/>
          <w:sz w:val="18"/>
          <w:szCs w:val="18"/>
          <w:color w:val="231F20"/>
        </w:rPr>
        <w:t>の</w:t>
      </w:r>
      <w:r>
        <w:rPr>
          <w:rFonts w:ascii="SimSun" w:hAnsi="SimSun" w:eastAsia="SimSun" w:cs="SimSun"/>
          <w:sz w:val="18"/>
          <w:szCs w:val="18"/>
          <w:color w:val="231F20"/>
        </w:rPr>
        <w:t>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ィ</w:t>
      </w:r>
      <w:r>
        <w:rPr>
          <w:rFonts w:ascii="SimSun" w:hAnsi="SimSun" w:eastAsia="SimSun" w:cs="SimSun"/>
          <w:sz w:val="18"/>
          <w:szCs w:val="18"/>
          <w:color w:val="231F20"/>
          <w:spacing w:val="4"/>
        </w:rPr>
        <w:t>版をベースにエンタープライズ版を作り、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企業顧客に長期間のサブスクリプションベースで課</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金</w:t>
      </w:r>
      <w:r>
        <w:rPr>
          <w:rFonts w:ascii="SimSun" w:hAnsi="SimSun" w:eastAsia="SimSun" w:cs="SimSun"/>
          <w:sz w:val="18"/>
          <w:szCs w:val="18"/>
          <w:color w:val="231F20"/>
          <w:spacing w:val="10"/>
        </w:rPr>
        <w:t>し</w:t>
      </w:r>
      <w:r>
        <w:rPr>
          <w:rFonts w:ascii="SimSun" w:hAnsi="SimSun" w:eastAsia="SimSun" w:cs="SimSun"/>
          <w:sz w:val="18"/>
          <w:szCs w:val="18"/>
          <w:color w:val="231F20"/>
          <w:spacing w:val="6"/>
        </w:rPr>
        <w:t>たのと同様である。また、パッケージング、トレーニング、コンサルティングサービスとい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った形で、オープ</w:t>
      </w:r>
      <w:r>
        <w:rPr>
          <w:rFonts w:ascii="SimSun" w:hAnsi="SimSun" w:eastAsia="SimSun" w:cs="SimSun"/>
          <w:sz w:val="18"/>
          <w:szCs w:val="18"/>
          <w:color w:val="231F20"/>
          <w:spacing w:val="4"/>
        </w:rPr>
        <w:t>ン</w:t>
      </w:r>
      <w:r>
        <w:rPr>
          <w:rFonts w:ascii="SimSun" w:hAnsi="SimSun" w:eastAsia="SimSun" w:cs="SimSun"/>
          <w:sz w:val="18"/>
          <w:szCs w:val="18"/>
          <w:color w:val="231F20"/>
          <w:spacing w:val="3"/>
        </w:rPr>
        <w:t>ソースプロジェクトに基づく技術サポートもあります。</w:t>
      </w:r>
    </w:p>
    <w:p>
      <w:pPr>
        <w:ind w:left="4" w:right="247" w:firstLine="193"/>
        <w:spacing w:before="99" w:line="330" w:lineRule="auto"/>
        <w:rPr>
          <w:rFonts w:ascii="SimSun" w:hAnsi="SimSun" w:eastAsia="SimSun" w:cs="SimSun"/>
          <w:sz w:val="18"/>
          <w:szCs w:val="18"/>
        </w:rPr>
      </w:pPr>
      <w:r>
        <w:drawing>
          <wp:anchor distT="0" distB="0" distL="0" distR="0" simplePos="0" relativeHeight="264718336" behindDoc="1" locked="0" layoutInCell="1" allowOverlap="1">
            <wp:simplePos x="0" y="0"/>
            <wp:positionH relativeFrom="column">
              <wp:posOffset>0</wp:posOffset>
            </wp:positionH>
            <wp:positionV relativeFrom="paragraph">
              <wp:posOffset>62040</wp:posOffset>
            </wp:positionV>
            <wp:extent cx="152400" cy="115824"/>
            <wp:effectExtent l="0" t="0" r="0" b="0"/>
            <wp:wrapNone/>
            <wp:docPr id="1878" name="IM 1878"/>
            <wp:cNvGraphicFramePr/>
            <a:graphic>
              <a:graphicData uri="http://schemas.openxmlformats.org/drawingml/2006/picture">
                <pic:pic>
                  <pic:nvPicPr>
                    <pic:cNvPr id="1878" name="IM 1878"/>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7"/>
        </w:rPr>
        <w:t>オープンソースサービスモデル：企業がオープンソースコンサルティング、オープンソース</w:t>
      </w:r>
      <w:r>
        <w:rPr>
          <w:rFonts w:ascii="SimSun" w:hAnsi="SimSun" w:eastAsia="SimSun" w:cs="SimSun"/>
          <w:sz w:val="18"/>
          <w:szCs w:val="18"/>
          <w:color w:val="231F20"/>
          <w:spacing w:val="2"/>
        </w:rPr>
        <w:t>サ</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ポ</w:t>
      </w:r>
      <w:r>
        <w:rPr>
          <w:rFonts w:ascii="SimSun" w:hAnsi="SimSun" w:eastAsia="SimSun" w:cs="SimSun"/>
          <w:sz w:val="18"/>
          <w:szCs w:val="18"/>
          <w:color w:val="231F20"/>
          <w:spacing w:val="7"/>
        </w:rPr>
        <w:t>ートを含むサービスシステムを提供するために、下などをサポートすることを指します。オー</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プ</w:t>
      </w:r>
      <w:r>
        <w:rPr>
          <w:rFonts w:ascii="SimSun" w:hAnsi="SimSun" w:eastAsia="SimSun" w:cs="SimSun"/>
          <w:sz w:val="18"/>
          <w:szCs w:val="18"/>
          <w:color w:val="231F20"/>
          <w:spacing w:val="7"/>
        </w:rPr>
        <w:t>ンソースコンサルティングサービスは、企業がオープンソースソフトウェアの導入から終了ま</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で</w:t>
      </w:r>
      <w:r>
        <w:rPr>
          <w:rFonts w:ascii="SimSun" w:hAnsi="SimSun" w:eastAsia="SimSun" w:cs="SimSun"/>
          <w:sz w:val="18"/>
          <w:szCs w:val="18"/>
          <w:color w:val="231F20"/>
          <w:spacing w:val="7"/>
        </w:rPr>
        <w:t>のライフサイクル管理機構とツールを構築し、オープンソースソフトウェアのストックの成熟</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度と</w:t>
      </w:r>
      <w:r>
        <w:rPr>
          <w:rFonts w:ascii="SimSun" w:hAnsi="SimSun" w:eastAsia="SimSun" w:cs="SimSun"/>
          <w:sz w:val="18"/>
          <w:szCs w:val="18"/>
          <w:color w:val="231F20"/>
          <w:spacing w:val="9"/>
        </w:rPr>
        <w:t>使</w:t>
      </w:r>
      <w:r>
        <w:rPr>
          <w:rFonts w:ascii="SimSun" w:hAnsi="SimSun" w:eastAsia="SimSun" w:cs="SimSun"/>
          <w:sz w:val="18"/>
          <w:szCs w:val="18"/>
          <w:color w:val="231F20"/>
          <w:spacing w:val="6"/>
        </w:rPr>
        <w:t>用リスクを評価し、オープンソースソフトウェア管理プラットフォームとツールを構築し、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オープンソースソフトウェア導入と終了システムの標準と構築をうまくやることができます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オ</w:t>
      </w:r>
    </w:p>
    <w:p>
      <w:pPr>
        <w:sectPr>
          <w:headerReference w:type="default" r:id="rId1462"/>
          <w:footerReference w:type="default" r:id="rId1463"/>
          <w:pgSz w:w="9360" w:h="13041"/>
          <w:pgMar w:top="1014" w:right="231" w:bottom="538" w:left="678" w:header="560" w:footer="315" w:gutter="0"/>
        </w:sectPr>
        <w:rPr/>
      </w:pPr>
    </w:p>
    <w:p>
      <w:pPr>
        <w:ind w:left="99" w:right="3" w:hanging="5"/>
        <w:spacing w:before="3" w:line="354" w:lineRule="auto"/>
        <w:rPr>
          <w:rFonts w:ascii="SimSun" w:hAnsi="SimSun" w:eastAsia="SimSun" w:cs="SimSun"/>
          <w:sz w:val="18"/>
          <w:szCs w:val="18"/>
        </w:rPr>
      </w:pPr>
      <w:r>
        <w:drawing>
          <wp:anchor distT="0" distB="0" distL="0" distR="0" simplePos="0" relativeHeight="264840192" behindDoc="1" locked="0" layoutInCell="1" allowOverlap="1">
            <wp:simplePos x="0" y="0"/>
            <wp:positionH relativeFrom="column">
              <wp:posOffset>0</wp:posOffset>
            </wp:positionH>
            <wp:positionV relativeFrom="paragraph">
              <wp:posOffset>5879</wp:posOffset>
            </wp:positionV>
            <wp:extent cx="559117" cy="139445"/>
            <wp:effectExtent l="0" t="0" r="0" b="0"/>
            <wp:wrapNone/>
            <wp:docPr id="1880" name="IM 1880"/>
            <wp:cNvGraphicFramePr/>
            <a:graphic>
              <a:graphicData uri="http://schemas.openxmlformats.org/drawingml/2006/picture">
                <pic:pic>
                  <pic:nvPicPr>
                    <pic:cNvPr id="1880" name="IM 188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8"/>
        </w:rPr>
        <w:t>ー</w:t>
      </w:r>
      <w:r>
        <w:rPr>
          <w:rFonts w:ascii="SimSun" w:hAnsi="SimSun" w:eastAsia="SimSun" w:cs="SimSun"/>
          <w:sz w:val="18"/>
          <w:szCs w:val="18"/>
          <w:color w:val="231F20"/>
          <w:spacing w:val="11"/>
        </w:rPr>
        <w:t>プンソースサポートの下支えサービスは、オープンソースサービスプロバイダーの既存のソ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フトウ</w:t>
      </w:r>
      <w:r>
        <w:rPr>
          <w:rFonts w:ascii="SimSun" w:hAnsi="SimSun" w:eastAsia="SimSun" w:cs="SimSun"/>
          <w:sz w:val="18"/>
          <w:szCs w:val="18"/>
          <w:color w:val="231F20"/>
          <w:spacing w:val="8"/>
        </w:rPr>
        <w:t>ェ</w:t>
      </w:r>
      <w:r>
        <w:rPr>
          <w:rFonts w:ascii="SimSun" w:hAnsi="SimSun" w:eastAsia="SimSun" w:cs="SimSun"/>
          <w:sz w:val="18"/>
          <w:szCs w:val="18"/>
          <w:color w:val="231F20"/>
          <w:spacing w:val="5"/>
        </w:rPr>
        <w:t>アサポート体制とツールに依存し、ローカルサポート</w:t>
      </w:r>
      <w:r>
        <w:rPr>
          <w:rFonts w:ascii="Arial" w:hAnsi="Arial" w:eastAsia="Arial" w:cs="Arial"/>
          <w:sz w:val="18"/>
          <w:szCs w:val="18"/>
          <w:color w:val="231F20"/>
          <w:spacing w:val="5"/>
        </w:rPr>
        <w:t>-</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リモートエキスパート</w:t>
      </w:r>
      <w:r>
        <w:rPr>
          <w:rFonts w:ascii="Arial" w:hAnsi="Arial" w:eastAsia="Arial" w:cs="Arial"/>
          <w:sz w:val="18"/>
          <w:szCs w:val="18"/>
          <w:color w:val="231F20"/>
          <w:spacing w:val="5"/>
        </w:rPr>
        <w:t>-</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グローバ</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ル</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チームというサポートモデルを用いて、緊急サポ</w:t>
      </w:r>
      <w:r>
        <w:rPr>
          <w:rFonts w:ascii="SimSun" w:hAnsi="SimSun" w:eastAsia="SimSun" w:cs="SimSun"/>
          <w:sz w:val="18"/>
          <w:szCs w:val="18"/>
          <w:color w:val="231F20"/>
        </w:rPr>
        <w:t>ート、パフォーマンスチューニング、アーキテ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クチャ最適化、定期的なリス</w:t>
      </w:r>
      <w:r>
        <w:rPr>
          <w:rFonts w:ascii="SimSun" w:hAnsi="SimSun" w:eastAsia="SimSun" w:cs="SimSun"/>
          <w:sz w:val="18"/>
          <w:szCs w:val="18"/>
          <w:color w:val="231F20"/>
          <w:spacing w:val="2"/>
        </w:rPr>
        <w:t>ク発表などの各種サービスを提供でき、企業顧客が商用ソフトウェア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のサポートサービスレベルを維持しながら</w:t>
      </w:r>
      <w:r>
        <w:rPr>
          <w:rFonts w:ascii="SimSun" w:hAnsi="SimSun" w:eastAsia="SimSun" w:cs="SimSun"/>
          <w:sz w:val="18"/>
          <w:szCs w:val="18"/>
          <w:color w:val="231F20"/>
          <w:spacing w:val="-1"/>
        </w:rPr>
        <w:t>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ソフトウェアの利便性を享受できるよ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う支援するもの</w:t>
      </w:r>
      <w:r>
        <w:rPr>
          <w:rFonts w:ascii="SimSun" w:hAnsi="SimSun" w:eastAsia="SimSun" w:cs="SimSun"/>
          <w:sz w:val="18"/>
          <w:szCs w:val="18"/>
          <w:color w:val="231F20"/>
          <w:spacing w:val="5"/>
        </w:rPr>
        <w:t>で</w:t>
      </w:r>
      <w:r>
        <w:rPr>
          <w:rFonts w:ascii="SimSun" w:hAnsi="SimSun" w:eastAsia="SimSun" w:cs="SimSun"/>
          <w:sz w:val="18"/>
          <w:szCs w:val="18"/>
          <w:color w:val="231F20"/>
          <w:spacing w:val="3"/>
        </w:rPr>
        <w:t>す。この分野の代表的な企業には、</w:t>
      </w:r>
      <w:r>
        <w:rPr>
          <w:rFonts w:ascii="Arial" w:hAnsi="Arial" w:eastAsia="Arial" w:cs="Arial"/>
          <w:sz w:val="18"/>
          <w:szCs w:val="18"/>
          <w:color w:val="231F20"/>
        </w:rPr>
        <w:t>IBM</w:t>
      </w:r>
      <w:r>
        <w:rPr>
          <w:rFonts w:ascii="SimSun" w:hAnsi="SimSun" w:eastAsia="SimSun" w:cs="SimSun"/>
          <w:sz w:val="18"/>
          <w:szCs w:val="18"/>
          <w:color w:val="231F20"/>
          <w:spacing w:val="3"/>
        </w:rPr>
        <w:t>、</w:t>
      </w:r>
      <w:r>
        <w:rPr>
          <w:rFonts w:ascii="SimSun" w:hAnsi="SimSun" w:eastAsia="SimSun" w:cs="SimSun"/>
          <w:sz w:val="18"/>
          <w:szCs w:val="18"/>
          <w:color w:val="231F20"/>
        </w:rPr>
        <w:t>Red</w:t>
      </w:r>
      <w:r>
        <w:rPr>
          <w:rFonts w:ascii="SimSun" w:hAnsi="SimSun" w:eastAsia="SimSun" w:cs="SimSun"/>
          <w:sz w:val="18"/>
          <w:szCs w:val="18"/>
          <w:color w:val="231F20"/>
          <w:spacing w:val="3"/>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3"/>
        </w:rPr>
        <w:t>、</w:t>
      </w:r>
      <w:r>
        <w:rPr>
          <w:rFonts w:ascii="Arial" w:hAnsi="Arial" w:eastAsia="Arial" w:cs="Arial"/>
          <w:sz w:val="18"/>
          <w:szCs w:val="18"/>
          <w:color w:val="231F20"/>
        </w:rPr>
        <w:t>SUSE</w:t>
      </w:r>
      <w:r>
        <w:rPr>
          <w:rFonts w:ascii="MS Mincho" w:hAnsi="MS Mincho" w:eastAsia="MS Mincho" w:cs="MS Mincho"/>
          <w:sz w:val="18"/>
          <w:szCs w:val="18"/>
          <w:color w:val="231F20"/>
          <w:spacing w:val="3"/>
        </w:rPr>
        <w:t>などがあります</w:t>
      </w:r>
      <w:r>
        <w:rPr>
          <w:rFonts w:ascii="SimSun" w:hAnsi="SimSun" w:eastAsia="SimSun" w:cs="SimSun"/>
          <w:sz w:val="18"/>
          <w:szCs w:val="18"/>
          <w:color w:val="231F20"/>
          <w:spacing w:val="3"/>
        </w:rPr>
        <w:t>。</w:t>
      </w:r>
    </w:p>
    <w:p>
      <w:pPr>
        <w:ind w:left="90" w:firstLine="190"/>
        <w:spacing w:before="82" w:line="348" w:lineRule="auto"/>
        <w:rPr>
          <w:rFonts w:ascii="SimSun" w:hAnsi="SimSun" w:eastAsia="SimSun" w:cs="SimSun"/>
          <w:sz w:val="18"/>
          <w:szCs w:val="18"/>
        </w:rPr>
      </w:pPr>
      <w:r>
        <w:drawing>
          <wp:anchor distT="0" distB="0" distL="0" distR="0" simplePos="0" relativeHeight="264841216" behindDoc="1" locked="0" layoutInCell="1" allowOverlap="1">
            <wp:simplePos x="0" y="0"/>
            <wp:positionH relativeFrom="column">
              <wp:posOffset>51815</wp:posOffset>
            </wp:positionH>
            <wp:positionV relativeFrom="paragraph">
              <wp:posOffset>51336</wp:posOffset>
            </wp:positionV>
            <wp:extent cx="152400" cy="115823"/>
            <wp:effectExtent l="0" t="0" r="0" b="0"/>
            <wp:wrapNone/>
            <wp:docPr id="1881" name="IM 1881"/>
            <wp:cNvGraphicFramePr/>
            <a:graphic>
              <a:graphicData uri="http://schemas.openxmlformats.org/drawingml/2006/picture">
                <pic:pic>
                  <pic:nvPicPr>
                    <pic:cNvPr id="1881" name="IM 188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オープンソースベースの商用製品モ</w:t>
      </w:r>
      <w:r>
        <w:rPr>
          <w:rFonts w:ascii="SimSun" w:hAnsi="SimSun" w:eastAsia="SimSun" w:cs="SimSun"/>
          <w:sz w:val="18"/>
          <w:szCs w:val="18"/>
          <w:color w:val="231F20"/>
          <w:spacing w:val="2"/>
        </w:rPr>
        <w:t>デル：オープンソースを組み合わせ、企業の顧客ニーズに合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わせて機能</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性能</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セキュリティなどの付加価値をつけ、商用製品としてリリースする</w:t>
      </w:r>
      <w:r>
        <w:rPr>
          <w:rFonts w:ascii="SimSun" w:hAnsi="SimSun" w:eastAsia="SimSun" w:cs="SimSun"/>
          <w:sz w:val="18"/>
          <w:szCs w:val="18"/>
          <w:color w:val="231F20"/>
          <w:spacing w:val="-1"/>
        </w:rPr>
        <w:t>モ</w:t>
      </w:r>
      <w:r>
        <w:rPr>
          <w:rFonts w:ascii="SimSun" w:hAnsi="SimSun" w:eastAsia="SimSun" w:cs="SimSun"/>
          <w:sz w:val="18"/>
          <w:szCs w:val="18"/>
          <w:color w:val="231F20"/>
        </w:rPr>
        <w:t>デル。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2022年に</w:t>
      </w:r>
      <w:r>
        <w:rPr>
          <w:rFonts w:ascii="SimSun" w:hAnsi="SimSun" w:eastAsia="SimSun" w:cs="SimSun"/>
          <w:sz w:val="18"/>
          <w:szCs w:val="18"/>
          <w:color w:val="231F20"/>
        </w:rPr>
        <w:t>ICT</w:t>
      </w:r>
      <w:r>
        <w:rPr>
          <w:rFonts w:ascii="SimSun" w:hAnsi="SimSun" w:eastAsia="SimSun" w:cs="SimSun"/>
          <w:sz w:val="18"/>
          <w:szCs w:val="18"/>
          <w:color w:val="231F20"/>
          <w:spacing w:val="4"/>
        </w:rPr>
        <w:t>が発行したオー</w:t>
      </w:r>
      <w:r>
        <w:rPr>
          <w:rFonts w:ascii="SimSun" w:hAnsi="SimSun" w:eastAsia="SimSun" w:cs="SimSun"/>
          <w:sz w:val="18"/>
          <w:szCs w:val="18"/>
          <w:color w:val="231F20"/>
          <w:spacing w:val="2"/>
        </w:rPr>
        <w:t>プンソースベンダーカタログの第2弾には、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オラクルの</w:t>
      </w:r>
      <w:r>
        <w:rPr>
          <w:rFonts w:ascii="Arial" w:hAnsi="Arial" w:eastAsia="Arial" w:cs="Arial"/>
          <w:sz w:val="18"/>
          <w:szCs w:val="18"/>
          <w:color w:val="231F20"/>
        </w:rPr>
        <w:t>Oracle</w:t>
      </w:r>
      <w:r>
        <w:rPr>
          <w:rFonts w:ascii="Arial" w:hAnsi="Arial" w:eastAsia="Arial" w:cs="Arial"/>
          <w:sz w:val="18"/>
          <w:szCs w:val="18"/>
          <w:color w:val="231F20"/>
          <w:spacing w:val="2"/>
        </w:rPr>
        <w:t xml:space="preserve"> </w:t>
      </w:r>
      <w:r>
        <w:rPr>
          <w:rFonts w:ascii="Arial" w:hAnsi="Arial" w:eastAsia="Arial" w:cs="Arial"/>
          <w:sz w:val="18"/>
          <w:szCs w:val="18"/>
          <w:color w:val="231F20"/>
        </w:rPr>
        <w:t>Linux</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rPr>
        <w:t>IBM</w:t>
      </w:r>
      <w:r>
        <w:rPr>
          <w:rFonts w:ascii="SimSun" w:hAnsi="SimSun" w:eastAsia="SimSun" w:cs="SimSun"/>
          <w:sz w:val="18"/>
          <w:szCs w:val="18"/>
          <w:color w:val="231F20"/>
          <w:spacing w:val="8"/>
        </w:rPr>
        <w:t>の</w:t>
      </w:r>
      <w:r>
        <w:rPr>
          <w:rFonts w:ascii="Arial" w:hAnsi="Arial" w:eastAsia="Arial" w:cs="Arial"/>
          <w:sz w:val="18"/>
          <w:szCs w:val="18"/>
          <w:color w:val="231F20"/>
        </w:rPr>
        <w:t>Cloud</w:t>
      </w:r>
      <w:r>
        <w:rPr>
          <w:rFonts w:ascii="Arial" w:hAnsi="Arial" w:eastAsia="Arial" w:cs="Arial"/>
          <w:sz w:val="18"/>
          <w:szCs w:val="18"/>
          <w:color w:val="231F20"/>
          <w:spacing w:val="8"/>
        </w:rPr>
        <w:t xml:space="preserve"> </w:t>
      </w:r>
      <w:r>
        <w:rPr>
          <w:rFonts w:ascii="SimSun" w:hAnsi="SimSun" w:eastAsia="SimSun" w:cs="SimSun"/>
          <w:sz w:val="18"/>
          <w:szCs w:val="18"/>
          <w:color w:val="231F20"/>
        </w:rPr>
        <w:t>Pak</w:t>
      </w:r>
      <w:r>
        <w:rPr>
          <w:rFonts w:ascii="SimSun" w:hAnsi="SimSun" w:eastAsia="SimSun" w:cs="SimSun"/>
          <w:sz w:val="18"/>
          <w:szCs w:val="18"/>
          <w:color w:val="231F20"/>
          <w:spacing w:val="8"/>
        </w:rPr>
        <w:t>とブ</w:t>
      </w:r>
      <w:r>
        <w:rPr>
          <w:rFonts w:ascii="SimSun" w:hAnsi="SimSun" w:eastAsia="SimSun" w:cs="SimSun"/>
          <w:sz w:val="18"/>
          <w:szCs w:val="18"/>
          <w:color w:val="231F20"/>
          <w:spacing w:val="6"/>
        </w:rPr>
        <w:t>ロ</w:t>
      </w:r>
      <w:r>
        <w:rPr>
          <w:rFonts w:ascii="SimSun" w:hAnsi="SimSun" w:eastAsia="SimSun" w:cs="SimSun"/>
          <w:sz w:val="18"/>
          <w:szCs w:val="18"/>
          <w:color w:val="231F20"/>
          <w:spacing w:val="4"/>
        </w:rPr>
        <w:t>ックチェーンプラットフォーム</w:t>
      </w:r>
      <w:r>
        <w:rPr>
          <w:rFonts w:ascii="Arial" w:hAnsi="Arial" w:eastAsia="Arial" w:cs="Arial"/>
          <w:sz w:val="18"/>
          <w:szCs w:val="18"/>
          <w:color w:val="231F20"/>
        </w:rPr>
        <w:t>IBP</w:t>
      </w:r>
      <w:r>
        <w:rPr>
          <w:rFonts w:ascii="SimSun" w:hAnsi="SimSun" w:eastAsia="SimSun" w:cs="SimSun"/>
          <w:sz w:val="18"/>
          <w:szCs w:val="18"/>
          <w:color w:val="231F20"/>
          <w:spacing w:val="4"/>
        </w:rPr>
        <w:t>、バイドゥのデータウェアハウス</w:t>
      </w:r>
      <w:r>
        <w:rPr>
          <w:rFonts w:ascii="Arial" w:hAnsi="Arial" w:eastAsia="Arial" w:cs="Arial"/>
          <w:sz w:val="18"/>
          <w:szCs w:val="18"/>
          <w:color w:val="231F20"/>
        </w:rPr>
        <w:t>Doris</w:t>
      </w:r>
      <w:r>
        <w:rPr>
          <w:rFonts w:ascii="MS Mincho" w:hAnsi="MS Mincho" w:eastAsia="MS Mincho" w:cs="MS Mincho"/>
          <w:sz w:val="18"/>
          <w:szCs w:val="18"/>
          <w:color w:val="231F20"/>
          <w:spacing w:val="4"/>
        </w:rPr>
        <w:t>な</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ど、</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こうしたオ</w:t>
      </w:r>
      <w:r>
        <w:rPr>
          <w:rFonts w:ascii="SimSun" w:hAnsi="SimSun" w:eastAsia="SimSun" w:cs="SimSun"/>
          <w:sz w:val="18"/>
          <w:szCs w:val="18"/>
          <w:color w:val="231F20"/>
          <w:spacing w:val="2"/>
        </w:rPr>
        <w:t>ープンソースに基づく商材が多く掲載されています。</w:t>
      </w:r>
    </w:p>
    <w:p>
      <w:pPr>
        <w:ind w:left="89" w:right="30" w:firstLine="190"/>
        <w:spacing w:before="102" w:line="354" w:lineRule="auto"/>
        <w:rPr>
          <w:rFonts w:ascii="SimSun" w:hAnsi="SimSun" w:eastAsia="SimSun" w:cs="SimSun"/>
          <w:sz w:val="18"/>
          <w:szCs w:val="18"/>
        </w:rPr>
      </w:pPr>
      <w:r>
        <w:drawing>
          <wp:anchor distT="0" distB="0" distL="0" distR="0" simplePos="0" relativeHeight="264842240" behindDoc="1" locked="0" layoutInCell="1" allowOverlap="1">
            <wp:simplePos x="0" y="0"/>
            <wp:positionH relativeFrom="column">
              <wp:posOffset>51815</wp:posOffset>
            </wp:positionH>
            <wp:positionV relativeFrom="paragraph">
              <wp:posOffset>64018</wp:posOffset>
            </wp:positionV>
            <wp:extent cx="152400" cy="115823"/>
            <wp:effectExtent l="0" t="0" r="0" b="0"/>
            <wp:wrapNone/>
            <wp:docPr id="1882" name="IM 1882"/>
            <wp:cNvGraphicFramePr/>
            <a:graphic>
              <a:graphicData uri="http://schemas.openxmlformats.org/drawingml/2006/picture">
                <pic:pic>
                  <pic:nvPicPr>
                    <pic:cNvPr id="1882" name="IM 188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オープンコアモデ</w:t>
      </w:r>
      <w:r>
        <w:rPr>
          <w:rFonts w:ascii="SimSun" w:hAnsi="SimSun" w:eastAsia="SimSun" w:cs="SimSun"/>
          <w:sz w:val="18"/>
          <w:szCs w:val="18"/>
          <w:color w:val="231F20"/>
        </w:rPr>
        <w:t>ル：</w:t>
      </w:r>
      <w:r>
        <w:rPr>
          <w:rFonts w:ascii="SimSun" w:hAnsi="SimSun" w:eastAsia="SimSun" w:cs="SimSun"/>
          <w:sz w:val="18"/>
          <w:szCs w:val="18"/>
          <w:color w:val="231F20"/>
        </w:rPr>
        <w:t xml:space="preserve"> </w:t>
      </w:r>
      <w:r>
        <w:rPr>
          <w:rFonts w:ascii="SimSun" w:hAnsi="SimSun" w:eastAsia="SimSun" w:cs="SimSun"/>
          <w:sz w:val="18"/>
          <w:szCs w:val="18"/>
          <w:color w:val="231F20"/>
        </w:rPr>
        <w:t>ソフトウェアの一部をオープンソース化し、ソフトウェアの一部をクロー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ズドソース化して</w:t>
      </w:r>
      <w:r>
        <w:rPr>
          <w:rFonts w:ascii="SimSun" w:hAnsi="SimSun" w:eastAsia="SimSun" w:cs="SimSun"/>
          <w:sz w:val="18"/>
          <w:szCs w:val="18"/>
          <w:color w:val="231F20"/>
        </w:rPr>
        <w:t>付加価値をつけて有料で提供するモデル。</w:t>
      </w:r>
      <w:r>
        <w:rPr>
          <w:rFonts w:ascii="SimSun" w:hAnsi="SimSun" w:eastAsia="SimSun" w:cs="SimSun"/>
          <w:sz w:val="18"/>
          <w:szCs w:val="18"/>
          <w:color w:val="231F20"/>
        </w:rPr>
        <w:t xml:space="preserve"> </w:t>
      </w:r>
      <w:r>
        <w:rPr>
          <w:rFonts w:ascii="SimSun" w:hAnsi="SimSun" w:eastAsia="SimSun" w:cs="SimSun"/>
          <w:sz w:val="18"/>
          <w:szCs w:val="18"/>
          <w:color w:val="231F20"/>
        </w:rPr>
        <w:t>よく目にするのは、オープンソースで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あって</w:t>
      </w:r>
      <w:r>
        <w:rPr>
          <w:rFonts w:ascii="SimSun" w:hAnsi="SimSun" w:eastAsia="SimSun" w:cs="SimSun"/>
          <w:sz w:val="18"/>
          <w:szCs w:val="18"/>
          <w:color w:val="231F20"/>
          <w:spacing w:val="3"/>
        </w:rPr>
        <w:t>も</w:t>
      </w:r>
      <w:r>
        <w:rPr>
          <w:rFonts w:ascii="SimSun" w:hAnsi="SimSun" w:eastAsia="SimSun" w:cs="SimSun"/>
          <w:sz w:val="18"/>
          <w:szCs w:val="18"/>
          <w:color w:val="231F20"/>
          <w:spacing w:val="2"/>
        </w:rPr>
        <w:t>「コミュニティ版」のソフトウェアが多く、それに対応する「エンタープライズ版」モデ</w:t>
      </w:r>
      <w:r>
        <w:rPr>
          <w:rFonts w:ascii="SimSun" w:hAnsi="SimSun" w:eastAsia="SimSun" w:cs="SimSun"/>
          <w:sz w:val="18"/>
          <w:szCs w:val="18"/>
          <w:color w:val="231F20"/>
        </w:rPr>
        <w:t xml:space="preserve"> </w:t>
      </w:r>
      <w:r>
        <w:rPr>
          <w:rFonts w:ascii="SimSun" w:hAnsi="SimSun" w:eastAsia="SimSun" w:cs="SimSun"/>
          <w:sz w:val="18"/>
          <w:szCs w:val="18"/>
          <w:color w:val="231F20"/>
          <w:spacing w:val="28"/>
        </w:rPr>
        <w:t>ル</w:t>
      </w:r>
      <w:r>
        <w:rPr>
          <w:rFonts w:ascii="SimSun" w:hAnsi="SimSun" w:eastAsia="SimSun" w:cs="SimSun"/>
          <w:sz w:val="18"/>
          <w:szCs w:val="18"/>
          <w:color w:val="231F20"/>
          <w:spacing w:val="18"/>
        </w:rPr>
        <w:t>で</w:t>
      </w:r>
      <w:r>
        <w:rPr>
          <w:rFonts w:ascii="SimSun" w:hAnsi="SimSun" w:eastAsia="SimSun" w:cs="SimSun"/>
          <w:sz w:val="18"/>
          <w:szCs w:val="18"/>
          <w:color w:val="231F20"/>
          <w:spacing w:val="14"/>
        </w:rPr>
        <w:t>は、多くの追加機能を提供し、その分課金している場合があります。例えば</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w:t>
      </w:r>
      <w:r>
        <w:rPr>
          <w:rFonts w:ascii="Arial" w:hAnsi="Arial" w:eastAsia="Arial" w:cs="Arial"/>
          <w:sz w:val="18"/>
          <w:szCs w:val="18"/>
          <w:color w:val="231F20"/>
        </w:rPr>
        <w:t>Kafka</w:t>
      </w:r>
      <w:r>
        <w:rPr>
          <w:rFonts w:ascii="Arial" w:hAnsi="Arial" w:eastAsia="Arial" w:cs="Arial"/>
          <w:sz w:val="18"/>
          <w:szCs w:val="18"/>
          <w:color w:val="231F20"/>
          <w:spacing w:val="14"/>
        </w:rPr>
        <w:t xml:space="preserve"> </w:t>
      </w:r>
      <w:r>
        <w:rPr>
          <w:rFonts w:ascii="SimSun" w:hAnsi="SimSun" w:eastAsia="SimSun" w:cs="SimSun"/>
          <w:sz w:val="18"/>
          <w:szCs w:val="18"/>
          <w:color w:val="231F20"/>
          <w:spacing w:val="14"/>
        </w:rPr>
        <w:t>、</w:t>
      </w:r>
      <w:r>
        <w:rPr>
          <w:rFonts w:ascii="SimSun" w:hAnsi="SimSun" w:eastAsia="SimSun" w:cs="SimSun"/>
          <w:sz w:val="18"/>
          <w:szCs w:val="18"/>
          <w:color w:val="231F20"/>
        </w:rPr>
        <w:t xml:space="preserve"> </w:t>
      </w:r>
      <w:r>
        <w:rPr>
          <w:rFonts w:ascii="Arial" w:hAnsi="Arial" w:eastAsia="Arial" w:cs="Arial"/>
          <w:sz w:val="18"/>
          <w:szCs w:val="18"/>
          <w:color w:val="231F20"/>
        </w:rPr>
        <w:t>Cassandra</w:t>
      </w:r>
      <w:r>
        <w:rPr>
          <w:rFonts w:ascii="SimSun" w:hAnsi="SimSun" w:eastAsia="SimSun" w:cs="SimSun"/>
          <w:sz w:val="18"/>
          <w:szCs w:val="18"/>
          <w:color w:val="231F20"/>
          <w:spacing w:val="12"/>
        </w:rPr>
        <w:t>、</w:t>
      </w:r>
      <w:r>
        <w:rPr>
          <w:rFonts w:ascii="SimSun" w:hAnsi="SimSun" w:eastAsia="SimSun" w:cs="SimSun"/>
          <w:sz w:val="18"/>
          <w:szCs w:val="18"/>
          <w:color w:val="231F20"/>
        </w:rPr>
        <w:t>GitLab</w:t>
      </w:r>
      <w:r>
        <w:rPr>
          <w:rFonts w:ascii="SimSun" w:hAnsi="SimSun" w:eastAsia="SimSun" w:cs="SimSun"/>
          <w:sz w:val="18"/>
          <w:szCs w:val="18"/>
          <w:color w:val="231F20"/>
          <w:spacing w:val="6"/>
        </w:rPr>
        <w:t>などのモデルです。</w:t>
      </w:r>
    </w:p>
    <w:p>
      <w:pPr>
        <w:sectPr>
          <w:headerReference w:type="default" r:id="rId1464"/>
          <w:footerReference w:type="default" r:id="rId1465"/>
          <w:pgSz w:w="9360" w:h="13041"/>
          <w:pgMar w:top="784" w:right="625" w:bottom="538" w:left="595" w:header="560" w:footer="315" w:gutter="0"/>
        </w:sectPr>
        <w:rPr/>
      </w:pP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27" w:right="149" w:firstLine="165"/>
        <w:spacing w:before="58" w:line="353" w:lineRule="auto"/>
        <w:rPr>
          <w:rFonts w:ascii="SimSun" w:hAnsi="SimSun" w:eastAsia="SimSun" w:cs="SimSun"/>
          <w:sz w:val="18"/>
          <w:szCs w:val="18"/>
        </w:rPr>
      </w:pPr>
      <w:r>
        <w:drawing>
          <wp:anchor distT="0" distB="0" distL="0" distR="0" simplePos="0" relativeHeight="264964096" behindDoc="1" locked="0" layoutInCell="1" allowOverlap="1">
            <wp:simplePos x="0" y="0"/>
            <wp:positionH relativeFrom="column">
              <wp:posOffset>0</wp:posOffset>
            </wp:positionH>
            <wp:positionV relativeFrom="paragraph">
              <wp:posOffset>36289</wp:posOffset>
            </wp:positionV>
            <wp:extent cx="152400" cy="115823"/>
            <wp:effectExtent l="0" t="0" r="0" b="0"/>
            <wp:wrapNone/>
            <wp:docPr id="1885" name="IM 1885"/>
            <wp:cNvGraphicFramePr/>
            <a:graphic>
              <a:graphicData uri="http://schemas.openxmlformats.org/drawingml/2006/picture">
                <pic:pic>
                  <pic:nvPicPr>
                    <pic:cNvPr id="1885" name="IM 188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デュアルライセンスモデル：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コードが2組のライセンスを持つことを意味します。一つ</w:t>
      </w:r>
      <w:r>
        <w:rPr>
          <w:rFonts w:ascii="SimSun" w:hAnsi="SimSun" w:eastAsia="SimSun" w:cs="SimSun"/>
          <w:sz w:val="18"/>
          <w:szCs w:val="18"/>
          <w:color w:val="231F20"/>
          <w:spacing w:val="1"/>
        </w:rPr>
        <w:t>は</w:t>
      </w:r>
      <w:r>
        <w:rPr>
          <w:rFonts w:ascii="SimSun" w:hAnsi="SimSun" w:eastAsia="SimSun" w:cs="SimSun"/>
          <w:sz w:val="18"/>
          <w:szCs w:val="18"/>
          <w:color w:val="231F20"/>
        </w:rPr>
        <w:t>伝統的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w:t>
      </w:r>
      <w:r>
        <w:rPr>
          <w:rFonts w:ascii="SimSun" w:hAnsi="SimSun" w:eastAsia="SimSun" w:cs="SimSun"/>
          <w:sz w:val="18"/>
          <w:szCs w:val="18"/>
          <w:color w:val="231F20"/>
          <w:spacing w:val="3"/>
        </w:rPr>
        <w:t>オープンソースライセンス(</w:t>
      </w:r>
      <w:r>
        <w:rPr>
          <w:rFonts w:ascii="Arial" w:hAnsi="Arial" w:eastAsia="Arial" w:cs="Arial"/>
          <w:sz w:val="18"/>
          <w:szCs w:val="18"/>
          <w:color w:val="231F20"/>
        </w:rPr>
        <w:t>GPL</w:t>
      </w:r>
      <w:r>
        <w:rPr>
          <w:rFonts w:ascii="MS Mincho" w:hAnsi="MS Mincho" w:eastAsia="MS Mincho" w:cs="MS Mincho"/>
          <w:sz w:val="18"/>
          <w:szCs w:val="18"/>
          <w:color w:val="231F20"/>
          <w:spacing w:val="3"/>
        </w:rPr>
        <w:t>など)</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、もう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一つは商用ライセンスです。</w:t>
      </w:r>
    </w:p>
    <w:p>
      <w:pPr>
        <w:ind w:left="11" w:right="109" w:firstLine="174"/>
        <w:spacing w:before="95" w:line="350" w:lineRule="auto"/>
        <w:rPr>
          <w:rFonts w:ascii="SimSun" w:hAnsi="SimSun" w:eastAsia="SimSun" w:cs="SimSun"/>
          <w:sz w:val="18"/>
          <w:szCs w:val="18"/>
        </w:rPr>
      </w:pPr>
      <w:r>
        <w:drawing>
          <wp:anchor distT="0" distB="0" distL="0" distR="0" simplePos="0" relativeHeight="264965120" behindDoc="1" locked="0" layoutInCell="1" allowOverlap="1">
            <wp:simplePos x="0" y="0"/>
            <wp:positionH relativeFrom="column">
              <wp:posOffset>0</wp:posOffset>
            </wp:positionH>
            <wp:positionV relativeFrom="paragraph">
              <wp:posOffset>59948</wp:posOffset>
            </wp:positionV>
            <wp:extent cx="152400" cy="115824"/>
            <wp:effectExtent l="0" t="0" r="0" b="0"/>
            <wp:wrapNone/>
            <wp:docPr id="1886" name="IM 1886"/>
            <wp:cNvGraphicFramePr/>
            <a:graphic>
              <a:graphicData uri="http://schemas.openxmlformats.org/drawingml/2006/picture">
                <pic:pic>
                  <pic:nvPicPr>
                    <pic:cNvPr id="1886" name="IM 1886"/>
                    <pic:cNvPicPr/>
                  </pic:nvPicPr>
                  <pic:blipFill>
                    <a:blip r:embed="rId38"/>
                    <a:stretch>
                      <a:fillRect/>
                    </a:stretch>
                  </pic:blipFill>
                  <pic:spPr>
                    <a:xfrm rot="0">
                      <a:off x="0" y="0"/>
                      <a:ext cx="152400" cy="115824"/>
                    </a:xfrm>
                    <a:prstGeom prst="rect">
                      <a:avLst/>
                    </a:prstGeom>
                  </pic:spPr>
                </pic:pic>
              </a:graphicData>
            </a:graphic>
          </wp:anchor>
        </w:drawing>
      </w:r>
      <w:r>
        <w:rPr>
          <w:rFonts w:ascii="Arial" w:hAnsi="Arial" w:eastAsia="Arial" w:cs="Arial"/>
          <w:sz w:val="18"/>
          <w:szCs w:val="18"/>
          <w:color w:val="231F20"/>
        </w:rPr>
        <w:t>SaaS</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w:t>
      </w:r>
      <w:r>
        <w:rPr>
          <w:rFonts w:ascii="Arial" w:hAnsi="Arial" w:eastAsia="Arial" w:cs="Arial"/>
          <w:sz w:val="18"/>
          <w:szCs w:val="18"/>
          <w:color w:val="231F20"/>
          <w:spacing w:val="-1"/>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as</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Service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in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the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ソフトウェアの所有権を</w:t>
      </w:r>
      <w:r>
        <w:rPr>
          <w:rFonts w:ascii="SimSun" w:hAnsi="SimSun" w:eastAsia="SimSun" w:cs="SimSun"/>
          <w:sz w:val="18"/>
          <w:szCs w:val="18"/>
          <w:color w:val="231F20"/>
        </w:rPr>
        <w:t>ユーザーに販売し、ユー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ザーが</w:t>
      </w:r>
      <w:r>
        <w:rPr>
          <w:rFonts w:ascii="SimSun" w:hAnsi="SimSun" w:eastAsia="SimSun" w:cs="SimSun"/>
          <w:sz w:val="18"/>
          <w:szCs w:val="18"/>
          <w:color w:val="231F20"/>
          <w:spacing w:val="-4"/>
        </w:rPr>
        <w:t>自</w:t>
      </w:r>
      <w:r>
        <w:rPr>
          <w:rFonts w:ascii="SimSun" w:hAnsi="SimSun" w:eastAsia="SimSun" w:cs="SimSun"/>
          <w:sz w:val="18"/>
          <w:szCs w:val="18"/>
          <w:color w:val="231F20"/>
          <w:spacing w:val="-3"/>
        </w:rPr>
        <w:t>分で運用</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保守するのではなく、</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ビジネス実現の初期段階からクラウド上でソフトウェア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を運用し、</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「レンタルできるソフトウェアサービス」を</w:t>
      </w:r>
      <w:r>
        <w:rPr>
          <w:rFonts w:ascii="Arial" w:hAnsi="Arial" w:eastAsia="Arial" w:cs="Arial"/>
          <w:sz w:val="18"/>
          <w:szCs w:val="18"/>
          <w:color w:val="231F20"/>
        </w:rPr>
        <w:t>SaaS</w:t>
      </w:r>
      <w:r>
        <w:rPr>
          <w:rFonts w:ascii="SimSun" w:hAnsi="SimSun" w:eastAsia="SimSun" w:cs="SimSun"/>
          <w:sz w:val="18"/>
          <w:szCs w:val="18"/>
          <w:color w:val="231F20"/>
          <w:spacing w:val="1"/>
        </w:rPr>
        <w:t>サービスとしてユーザーに</w:t>
      </w:r>
      <w:r>
        <w:rPr>
          <w:rFonts w:ascii="SimSun" w:hAnsi="SimSun" w:eastAsia="SimSun" w:cs="SimSun"/>
          <w:sz w:val="18"/>
          <w:szCs w:val="18"/>
          <w:color w:val="231F20"/>
        </w:rPr>
        <w:t>提供する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ことを決定したこと。</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SaaS</w:t>
      </w:r>
      <w:r>
        <w:rPr>
          <w:rFonts w:ascii="SimSun" w:hAnsi="SimSun" w:eastAsia="SimSun" w:cs="SimSun"/>
          <w:sz w:val="18"/>
          <w:szCs w:val="18"/>
          <w:color w:val="231F20"/>
          <w:spacing w:val="1"/>
        </w:rPr>
        <w:t>のメリットは数多く、収益モデルの面では、</w:t>
      </w:r>
      <w:r>
        <w:rPr>
          <w:rFonts w:ascii="SimSun" w:hAnsi="SimSun" w:eastAsia="SimSun" w:cs="SimSun"/>
          <w:sz w:val="18"/>
          <w:szCs w:val="18"/>
          <w:color w:val="231F20"/>
        </w:rPr>
        <w:t>顧客が月次や年次で一定の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収益に貢献し、企業は高い評価を</w:t>
      </w:r>
      <w:r>
        <w:rPr>
          <w:rFonts w:ascii="SimSun" w:hAnsi="SimSun" w:eastAsia="SimSun" w:cs="SimSun"/>
          <w:sz w:val="18"/>
          <w:szCs w:val="18"/>
          <w:color w:val="231F20"/>
          <w:spacing w:val="2"/>
        </w:rPr>
        <w:t>得やすいということです。顧客にとってのメリットは、ソフトウ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ェアと専用ハードウェアを一度に</w:t>
      </w:r>
      <w:r>
        <w:rPr>
          <w:rFonts w:ascii="SimSun" w:hAnsi="SimSun" w:eastAsia="SimSun" w:cs="SimSun"/>
          <w:sz w:val="18"/>
          <w:szCs w:val="18"/>
          <w:color w:val="231F20"/>
          <w:spacing w:val="2"/>
        </w:rPr>
        <w:t>購入する高額な初期費用を回避できること、迅速な導入といつで</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もアッ</w:t>
      </w:r>
      <w:r>
        <w:rPr>
          <w:rFonts w:ascii="SimSun" w:hAnsi="SimSun" w:eastAsia="SimSun" w:cs="SimSun"/>
          <w:sz w:val="18"/>
          <w:szCs w:val="18"/>
          <w:color w:val="231F20"/>
          <w:spacing w:val="9"/>
        </w:rPr>
        <w:t>プ</w:t>
      </w:r>
      <w:r>
        <w:rPr>
          <w:rFonts w:ascii="SimSun" w:hAnsi="SimSun" w:eastAsia="SimSun" w:cs="SimSun"/>
          <w:sz w:val="18"/>
          <w:szCs w:val="18"/>
          <w:color w:val="231F20"/>
          <w:spacing w:val="7"/>
        </w:rPr>
        <w:t>グレードが楽しめること、</w:t>
      </w:r>
      <w:r>
        <w:rPr>
          <w:rFonts w:ascii="SimSun" w:hAnsi="SimSun" w:eastAsia="SimSun" w:cs="SimSun"/>
          <w:sz w:val="18"/>
          <w:szCs w:val="18"/>
          <w:color w:val="231F20"/>
        </w:rPr>
        <w:t>O</w:t>
      </w:r>
      <w:r>
        <w:rPr>
          <w:rFonts w:ascii="SimSun" w:hAnsi="SimSun" w:eastAsia="SimSun" w:cs="SimSun"/>
          <w:sz w:val="18"/>
          <w:szCs w:val="18"/>
          <w:color w:val="231F20"/>
          <w:spacing w:val="7"/>
        </w:rPr>
        <w:t>&amp;</w:t>
      </w:r>
      <w:r>
        <w:rPr>
          <w:rFonts w:ascii="SimSun" w:hAnsi="SimSun" w:eastAsia="SimSun" w:cs="SimSun"/>
          <w:sz w:val="18"/>
          <w:szCs w:val="18"/>
          <w:color w:val="231F20"/>
        </w:rPr>
        <w:t>M</w:t>
      </w:r>
      <w:r>
        <w:rPr>
          <w:rFonts w:ascii="SimSun" w:hAnsi="SimSun" w:eastAsia="SimSun" w:cs="SimSun"/>
          <w:sz w:val="18"/>
          <w:szCs w:val="18"/>
          <w:color w:val="231F20"/>
          <w:spacing w:val="7"/>
        </w:rPr>
        <w:t>の責任が</w:t>
      </w:r>
      <w:r>
        <w:rPr>
          <w:rFonts w:ascii="Arial" w:hAnsi="Arial" w:eastAsia="Arial" w:cs="Arial"/>
          <w:sz w:val="18"/>
          <w:szCs w:val="18"/>
          <w:color w:val="231F20"/>
        </w:rPr>
        <w:t>SaaS</w:t>
      </w:r>
      <w:r>
        <w:rPr>
          <w:rFonts w:ascii="SimSun" w:hAnsi="SimSun" w:eastAsia="SimSun" w:cs="SimSun"/>
          <w:sz w:val="18"/>
          <w:szCs w:val="18"/>
          <w:color w:val="231F20"/>
          <w:spacing w:val="7"/>
        </w:rPr>
        <w:t>プロバイダーに移行し、ベンダーがマネー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ジドサービスを提供することなど、</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自明なものであろう</w:t>
      </w:r>
      <w:r>
        <w:rPr>
          <w:rFonts w:ascii="SimSun" w:hAnsi="SimSun" w:eastAsia="SimSun" w:cs="SimSun"/>
          <w:sz w:val="18"/>
          <w:szCs w:val="18"/>
          <w:color w:val="231F20"/>
        </w:rPr>
        <w:t>。</w:t>
      </w:r>
    </w:p>
    <w:p>
      <w:pPr>
        <w:ind w:left="8" w:right="148" w:firstLine="179"/>
        <w:spacing w:before="96" w:line="349" w:lineRule="auto"/>
        <w:rPr>
          <w:rFonts w:ascii="SimSun" w:hAnsi="SimSun" w:eastAsia="SimSun" w:cs="SimSun"/>
          <w:sz w:val="18"/>
          <w:szCs w:val="18"/>
        </w:rPr>
      </w:pPr>
      <w:r>
        <w:drawing>
          <wp:anchor distT="0" distB="0" distL="0" distR="0" simplePos="0" relativeHeight="264966144" behindDoc="1" locked="0" layoutInCell="1" allowOverlap="1">
            <wp:simplePos x="0" y="0"/>
            <wp:positionH relativeFrom="column">
              <wp:posOffset>0</wp:posOffset>
            </wp:positionH>
            <wp:positionV relativeFrom="paragraph">
              <wp:posOffset>60258</wp:posOffset>
            </wp:positionV>
            <wp:extent cx="152400" cy="115823"/>
            <wp:effectExtent l="0" t="0" r="0" b="0"/>
            <wp:wrapNone/>
            <wp:docPr id="1887" name="IM 1887"/>
            <wp:cNvGraphicFramePr/>
            <a:graphic>
              <a:graphicData uri="http://schemas.openxmlformats.org/drawingml/2006/picture">
                <pic:pic>
                  <pic:nvPicPr>
                    <pic:cNvPr id="1887" name="IM 188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広告収入</w:t>
      </w:r>
      <w:r>
        <w:rPr>
          <w:rFonts w:ascii="SimSun" w:hAnsi="SimSun" w:eastAsia="SimSun" w:cs="SimSun"/>
          <w:sz w:val="18"/>
          <w:szCs w:val="18"/>
          <w:color w:val="231F20"/>
          <w:spacing w:val="1"/>
        </w:rPr>
        <w:t>ベース：オープンソースを商業化するために、</w:t>
      </w:r>
      <w:r>
        <w:rPr>
          <w:rFonts w:ascii="SimSun" w:hAnsi="SimSun" w:eastAsia="SimSun" w:cs="SimSun"/>
          <w:sz w:val="18"/>
          <w:szCs w:val="18"/>
          <w:color w:val="231F20"/>
          <w:spacing w:val="1"/>
        </w:rPr>
        <w:t xml:space="preserve"> </w:t>
      </w:r>
      <w:r>
        <w:rPr>
          <w:rFonts w:ascii="Arial" w:hAnsi="Arial" w:eastAsia="Arial" w:cs="Arial"/>
          <w:sz w:val="18"/>
          <w:szCs w:val="18"/>
          <w:color w:val="231F20"/>
        </w:rPr>
        <w:t>Google</w:t>
      </w:r>
      <w:r>
        <w:rPr>
          <w:rFonts w:ascii="SimSun" w:hAnsi="SimSun" w:eastAsia="SimSun" w:cs="SimSun"/>
          <w:sz w:val="18"/>
          <w:szCs w:val="18"/>
          <w:color w:val="231F20"/>
          <w:spacing w:val="1"/>
        </w:rPr>
        <w:t>、</w:t>
      </w:r>
      <w:r>
        <w:rPr>
          <w:rFonts w:ascii="Arial" w:hAnsi="Arial" w:eastAsia="Arial" w:cs="Arial"/>
          <w:sz w:val="18"/>
          <w:szCs w:val="18"/>
          <w:color w:val="231F20"/>
        </w:rPr>
        <w:t>Mozilla</w:t>
      </w:r>
      <w:r>
        <w:rPr>
          <w:rFonts w:ascii="SimSun" w:hAnsi="SimSun" w:eastAsia="SimSun" w:cs="SimSun"/>
          <w:sz w:val="18"/>
          <w:szCs w:val="18"/>
          <w:color w:val="231F20"/>
          <w:spacing w:val="1"/>
        </w:rPr>
        <w:t>、</w:t>
      </w:r>
      <w:r>
        <w:rPr>
          <w:rFonts w:ascii="Arial" w:hAnsi="Arial" w:eastAsia="Arial" w:cs="Arial"/>
          <w:sz w:val="18"/>
          <w:szCs w:val="18"/>
          <w:color w:val="231F20"/>
        </w:rPr>
        <w:t>Canonical</w:t>
      </w:r>
      <w:r>
        <w:rPr>
          <w:rFonts w:ascii="MS Mincho" w:hAnsi="MS Mincho" w:eastAsia="MS Mincho" w:cs="MS Mincho"/>
          <w:sz w:val="18"/>
          <w:szCs w:val="18"/>
          <w:color w:val="231F20"/>
          <w:spacing w:val="1"/>
        </w:rPr>
        <w:t>など</w:t>
      </w:r>
      <w:r>
        <w:rPr>
          <w:rFonts w:ascii="SimSun" w:hAnsi="SimSun" w:eastAsia="SimSun" w:cs="SimSun"/>
          <w:sz w:val="18"/>
          <w:szCs w:val="18"/>
          <w:color w:val="231F20"/>
          <w:spacing w:val="1"/>
        </w:rPr>
        <w:t>多くの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企業が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ビジネスモデルとして広告付きソフトウェアに目を向けています。また、オープンソー</w:t>
      </w:r>
      <w:r>
        <w:rPr>
          <w:rFonts w:ascii="SimSun" w:hAnsi="SimSun" w:eastAsia="SimSun" w:cs="SimSun"/>
          <w:sz w:val="18"/>
          <w:szCs w:val="18"/>
          <w:color w:val="231F20"/>
          <w:spacing w:val="1"/>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プロジェ</w:t>
      </w:r>
      <w:r>
        <w:rPr>
          <w:rFonts w:ascii="SimSun" w:hAnsi="SimSun" w:eastAsia="SimSun" w:cs="SimSun"/>
          <w:sz w:val="18"/>
          <w:szCs w:val="18"/>
          <w:color w:val="231F20"/>
          <w:spacing w:val="9"/>
        </w:rPr>
        <w:t>ク</w:t>
      </w:r>
      <w:r>
        <w:rPr>
          <w:rFonts w:ascii="SimSun" w:hAnsi="SimSun" w:eastAsia="SimSun" w:cs="SimSun"/>
          <w:sz w:val="18"/>
          <w:szCs w:val="18"/>
          <w:color w:val="231F20"/>
          <w:spacing w:val="5"/>
        </w:rPr>
        <w:t>トサービスを提供する</w:t>
      </w:r>
      <w:r>
        <w:rPr>
          <w:rFonts w:ascii="Arial" w:hAnsi="Arial" w:eastAsia="Arial" w:cs="Arial"/>
          <w:sz w:val="18"/>
          <w:szCs w:val="18"/>
          <w:color w:val="231F20"/>
        </w:rPr>
        <w:t>SourceForge</w:t>
      </w:r>
      <w:r>
        <w:rPr>
          <w:rFonts w:ascii="MS Mincho" w:hAnsi="MS Mincho" w:eastAsia="MS Mincho" w:cs="MS Mincho"/>
          <w:sz w:val="18"/>
          <w:szCs w:val="18"/>
          <w:color w:val="231F20"/>
          <w:spacing w:val="5"/>
        </w:rPr>
        <w:t>のように、</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ウェブサイト上の広告バナーを利用し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6"/>
        </w:rPr>
        <w:t>収益を売るモデルもある。</w:t>
      </w:r>
    </w:p>
    <w:p>
      <w:pPr>
        <w:ind w:left="12" w:right="156" w:firstLine="195"/>
        <w:spacing w:before="99" w:line="348" w:lineRule="auto"/>
        <w:rPr>
          <w:rFonts w:ascii="SimSun" w:hAnsi="SimSun" w:eastAsia="SimSun" w:cs="SimSun"/>
          <w:sz w:val="18"/>
          <w:szCs w:val="18"/>
        </w:rPr>
      </w:pPr>
      <w:r>
        <w:drawing>
          <wp:anchor distT="0" distB="0" distL="0" distR="0" simplePos="0" relativeHeight="264967168" behindDoc="1" locked="0" layoutInCell="1" allowOverlap="1">
            <wp:simplePos x="0" y="0"/>
            <wp:positionH relativeFrom="column">
              <wp:posOffset>0</wp:posOffset>
            </wp:positionH>
            <wp:positionV relativeFrom="paragraph">
              <wp:posOffset>61871</wp:posOffset>
            </wp:positionV>
            <wp:extent cx="152400" cy="115823"/>
            <wp:effectExtent l="0" t="0" r="0" b="0"/>
            <wp:wrapNone/>
            <wp:docPr id="1888" name="IM 1888"/>
            <wp:cNvGraphicFramePr/>
            <a:graphic>
              <a:graphicData uri="http://schemas.openxmlformats.org/drawingml/2006/picture">
                <pic:pic>
                  <pic:nvPicPr>
                    <pic:cNvPr id="1888" name="IM 188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その他のモデ</w:t>
      </w:r>
      <w:r>
        <w:rPr>
          <w:rFonts w:ascii="SimSun" w:hAnsi="SimSun" w:eastAsia="SimSun" w:cs="SimSun"/>
          <w:sz w:val="18"/>
          <w:szCs w:val="18"/>
          <w:color w:val="231F20"/>
          <w:spacing w:val="5"/>
        </w:rPr>
        <w:t>ル</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オープンソースソフトウェアを使用してアプリケーションを構築する。オー</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プン</w:t>
      </w:r>
      <w:r>
        <w:rPr>
          <w:rFonts w:ascii="SimSun" w:hAnsi="SimSun" w:eastAsia="SimSun" w:cs="SimSun"/>
          <w:sz w:val="18"/>
          <w:szCs w:val="18"/>
          <w:color w:val="231F20"/>
          <w:spacing w:val="11"/>
        </w:rPr>
        <w:t>ソ</w:t>
      </w:r>
      <w:r>
        <w:rPr>
          <w:rFonts w:ascii="SimSun" w:hAnsi="SimSun" w:eastAsia="SimSun" w:cs="SimSun"/>
          <w:sz w:val="18"/>
          <w:szCs w:val="18"/>
          <w:color w:val="231F20"/>
          <w:spacing w:val="10"/>
        </w:rPr>
        <w:t>ースによる</w:t>
      </w:r>
      <w:r>
        <w:rPr>
          <w:rFonts w:ascii="SimSun" w:hAnsi="SimSun" w:eastAsia="SimSun" w:cs="SimSun"/>
          <w:sz w:val="18"/>
          <w:szCs w:val="18"/>
          <w:color w:val="231F20"/>
        </w:rPr>
        <w:t>OS</w:t>
      </w:r>
      <w:r>
        <w:rPr>
          <w:rFonts w:ascii="SimSun" w:hAnsi="SimSun" w:eastAsia="SimSun" w:cs="SimSun"/>
          <w:sz w:val="18"/>
          <w:szCs w:val="18"/>
          <w:color w:val="231F20"/>
          <w:spacing w:val="10"/>
        </w:rPr>
        <w:t>の公開、オープンソースエコシステムによる製品の共有、その他のモデル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による</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3"/>
        </w:rPr>
        <w:t>エコロジーパートナーへのアクセスをより早く、より簡単にする。</w:t>
      </w:r>
    </w:p>
    <w:p>
      <w:pPr>
        <w:ind w:left="12"/>
        <w:spacing w:before="277" w:line="218" w:lineRule="auto"/>
        <w:outlineLvl w:val="1"/>
        <w:rPr>
          <w:rFonts w:ascii="PMingLiU" w:hAnsi="PMingLiU" w:eastAsia="PMingLiU" w:cs="PMingLiU"/>
          <w:sz w:val="24"/>
          <w:szCs w:val="24"/>
        </w:rPr>
      </w:pPr>
      <w:bookmarkStart w:name="_bookmark44" w:id="44"/>
      <w:bookmarkEnd w:id="44"/>
      <w:r>
        <w:rPr>
          <w:rFonts w:ascii="Arial" w:hAnsi="Arial" w:eastAsia="Arial" w:cs="Arial"/>
          <w:sz w:val="24"/>
          <w:szCs w:val="24"/>
          <w:color w:val="231F20"/>
          <w:spacing w:val="-2"/>
        </w:rPr>
        <w:t>7.3</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1"/>
        </w:rPr>
        <w:t>オープンソース商用企業の堀：エコを制するものは世界を制す</w:t>
      </w:r>
    </w:p>
    <w:p>
      <w:pPr>
        <w:spacing w:line="260" w:lineRule="auto"/>
        <w:rPr>
          <w:rFonts w:ascii="Arial"/>
          <w:sz w:val="21"/>
        </w:rPr>
      </w:pPr>
      <w:r/>
    </w:p>
    <w:p>
      <w:pPr>
        <w:ind w:left="6" w:right="144" w:firstLine="3"/>
        <w:spacing w:before="60" w:line="358" w:lineRule="auto"/>
        <w:rPr>
          <w:rFonts w:ascii="SimSun" w:hAnsi="SimSun" w:eastAsia="SimSun" w:cs="SimSun"/>
          <w:sz w:val="18"/>
          <w:szCs w:val="18"/>
        </w:rPr>
      </w:pPr>
      <w:r>
        <w:rPr>
          <w:rFonts w:ascii="SimSun" w:hAnsi="SimSun" w:eastAsia="SimSun" w:cs="SimSun"/>
          <w:sz w:val="18"/>
          <w:szCs w:val="18"/>
          <w:color w:val="231F20"/>
          <w:spacing w:val="12"/>
        </w:rPr>
        <w:t>企</w:t>
      </w:r>
      <w:r>
        <w:rPr>
          <w:rFonts w:ascii="SimSun" w:hAnsi="SimSun" w:eastAsia="SimSun" w:cs="SimSun"/>
          <w:sz w:val="18"/>
          <w:szCs w:val="18"/>
          <w:color w:val="231F20"/>
          <w:spacing w:val="7"/>
        </w:rPr>
        <w:t>業</w:t>
      </w:r>
      <w:r>
        <w:rPr>
          <w:rFonts w:ascii="SimSun" w:hAnsi="SimSun" w:eastAsia="SimSun" w:cs="SimSun"/>
          <w:sz w:val="18"/>
          <w:szCs w:val="18"/>
          <w:color w:val="231F20"/>
          <w:spacing w:val="6"/>
        </w:rPr>
        <w:t>がオープンソースをベースにコア技術を構築しようとする場合、後世の人々がすぐにコピー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し</w:t>
      </w:r>
      <w:r>
        <w:rPr>
          <w:rFonts w:ascii="SimSun" w:hAnsi="SimSun" w:eastAsia="SimSun" w:cs="SimSun"/>
          <w:sz w:val="18"/>
          <w:szCs w:val="18"/>
          <w:color w:val="231F20"/>
          <w:spacing w:val="10"/>
        </w:rPr>
        <w:t>た</w:t>
      </w:r>
      <w:r>
        <w:rPr>
          <w:rFonts w:ascii="SimSun" w:hAnsi="SimSun" w:eastAsia="SimSun" w:cs="SimSun"/>
          <w:sz w:val="18"/>
          <w:szCs w:val="18"/>
          <w:color w:val="231F20"/>
          <w:spacing w:val="6"/>
        </w:rPr>
        <w:t>り追い抜いたりすることが難しいオープンソース技術を、企業の発展の過程でどのように持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続</w:t>
      </w:r>
      <w:r>
        <w:rPr>
          <w:rFonts w:ascii="SimSun" w:hAnsi="SimSun" w:eastAsia="SimSun" w:cs="SimSun"/>
          <w:sz w:val="18"/>
          <w:szCs w:val="18"/>
          <w:color w:val="231F20"/>
          <w:spacing w:val="10"/>
        </w:rPr>
        <w:t>的</w:t>
      </w:r>
      <w:r>
        <w:rPr>
          <w:rFonts w:ascii="SimSun" w:hAnsi="SimSun" w:eastAsia="SimSun" w:cs="SimSun"/>
          <w:sz w:val="18"/>
          <w:szCs w:val="18"/>
          <w:color w:val="231F20"/>
          <w:spacing w:val="6"/>
        </w:rPr>
        <w:t>な競争力に発展させることができるでしょうか。まず、最も重要なことは、エコロジーを構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築す</w:t>
      </w:r>
      <w:r>
        <w:rPr>
          <w:rFonts w:ascii="SimSun" w:hAnsi="SimSun" w:eastAsia="SimSun" w:cs="SimSun"/>
          <w:sz w:val="18"/>
          <w:szCs w:val="18"/>
          <w:color w:val="231F20"/>
          <w:spacing w:val="10"/>
        </w:rPr>
        <w:t>る</w:t>
      </w:r>
      <w:r>
        <w:rPr>
          <w:rFonts w:ascii="SimSun" w:hAnsi="SimSun" w:eastAsia="SimSun" w:cs="SimSun"/>
          <w:sz w:val="18"/>
          <w:szCs w:val="18"/>
          <w:color w:val="231F20"/>
          <w:spacing w:val="6"/>
        </w:rPr>
        <w:t>ことです。良いエコロジーは、最強の競争力であり、堀である。例えば、</w:t>
      </w:r>
      <w:r>
        <w:rPr>
          <w:rFonts w:ascii="MS Mincho" w:hAnsi="MS Mincho" w:eastAsia="MS Mincho" w:cs="MS Mincho"/>
          <w:sz w:val="18"/>
          <w:szCs w:val="18"/>
          <w:color w:val="231F20"/>
          <w:spacing w:val="6"/>
        </w:rPr>
        <w:t>オープンコアに</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基づくビジネスモデルは、ある分野でお客様が気になるペインポイントを解決し、</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クイックス</w:t>
      </w:r>
      <w:r>
        <w:rPr>
          <w:rFonts w:ascii="MS Mincho" w:hAnsi="MS Mincho" w:eastAsia="MS Mincho" w:cs="MS Mincho"/>
          <w:sz w:val="18"/>
          <w:szCs w:val="18"/>
          <w:color w:val="231F20"/>
          <w:spacing w:val="1"/>
        </w:rPr>
        <w:t>タ</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8"/>
        </w:rPr>
        <w:t>ー</w:t>
      </w:r>
      <w:r>
        <w:rPr>
          <w:rFonts w:ascii="MS Mincho" w:hAnsi="MS Mincho" w:eastAsia="MS Mincho" w:cs="MS Mincho"/>
          <w:sz w:val="18"/>
          <w:szCs w:val="18"/>
          <w:color w:val="231F20"/>
          <w:spacing w:val="7"/>
        </w:rPr>
        <w:t>ト</w:t>
      </w:r>
      <w:r>
        <w:rPr>
          <w:rFonts w:ascii="MS Mincho" w:hAnsi="MS Mincho" w:eastAsia="MS Mincho" w:cs="MS Mincho"/>
          <w:sz w:val="18"/>
          <w:szCs w:val="18"/>
          <w:color w:val="231F20"/>
          <w:spacing w:val="4"/>
        </w:rPr>
        <w:t>として</w:t>
      </w:r>
      <w:r>
        <w:rPr>
          <w:rFonts w:ascii="SimSun" w:hAnsi="SimSun" w:eastAsia="SimSun" w:cs="SimSun"/>
          <w:sz w:val="18"/>
          <w:szCs w:val="18"/>
          <w:color w:val="231F20"/>
          <w:spacing w:val="4"/>
        </w:rPr>
        <w:t>エクスポートします。</w:t>
      </w:r>
    </w:p>
    <w:p>
      <w:pPr>
        <w:ind w:left="21" w:hanging="13"/>
        <w:spacing w:before="81" w:line="351" w:lineRule="auto"/>
        <w:rPr>
          <w:rFonts w:ascii="SimSun" w:hAnsi="SimSun" w:eastAsia="SimSun" w:cs="SimSun"/>
          <w:sz w:val="18"/>
          <w:szCs w:val="18"/>
        </w:rPr>
      </w:pPr>
      <w:r>
        <w:rPr>
          <w:rFonts w:ascii="Arial" w:hAnsi="Arial" w:eastAsia="Arial" w:cs="Arial"/>
          <w:sz w:val="18"/>
          <w:szCs w:val="18"/>
          <w:color w:val="231F20"/>
        </w:rPr>
        <w:t>Quick</w:t>
      </w:r>
      <w:r>
        <w:rPr>
          <w:rFonts w:ascii="Arial" w:hAnsi="Arial" w:eastAsia="Arial" w:cs="Arial"/>
          <w:sz w:val="18"/>
          <w:szCs w:val="18"/>
          <w:color w:val="231F20"/>
          <w:spacing w:val="1"/>
        </w:rPr>
        <w:t xml:space="preserve"> </w:t>
      </w:r>
      <w:r>
        <w:rPr>
          <w:rFonts w:ascii="Arial" w:hAnsi="Arial" w:eastAsia="Arial" w:cs="Arial"/>
          <w:sz w:val="18"/>
          <w:szCs w:val="18"/>
          <w:color w:val="231F20"/>
        </w:rPr>
        <w:t>Start</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特定の</w:t>
      </w:r>
      <w:r>
        <w:rPr>
          <w:rFonts w:ascii="SimSun" w:hAnsi="SimSun" w:eastAsia="SimSun" w:cs="SimSun"/>
          <w:sz w:val="18"/>
          <w:szCs w:val="18"/>
          <w:color w:val="231F20"/>
        </w:rPr>
        <w:t>シナリオで問題を解決するオープンソースソフトウェアのハンズオンガイド</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です。ユーザーがオープンソースソフトウェアを試用する際、ダウンロードやデプロイが突然</w:t>
      </w:r>
      <w:r>
        <w:rPr>
          <w:rFonts w:ascii="SimSun" w:hAnsi="SimSun" w:eastAsia="SimSun" w:cs="SimSun"/>
          <w:sz w:val="18"/>
          <w:szCs w:val="18"/>
          <w:color w:val="231F20"/>
        </w:rPr>
        <w:t>で</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き</w:t>
      </w:r>
      <w:r>
        <w:rPr>
          <w:rFonts w:ascii="SimSun" w:hAnsi="SimSun" w:eastAsia="SimSun" w:cs="SimSun"/>
          <w:sz w:val="18"/>
          <w:szCs w:val="18"/>
          <w:color w:val="231F20"/>
          <w:spacing w:val="5"/>
        </w:rPr>
        <w:t>なくなり、ドキュメントもまだ使えないとなると、ユーザーは途方に暮れる可能性があります。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そのため、</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クイックスタートは</w:t>
      </w:r>
      <w:r>
        <w:rPr>
          <w:rFonts w:ascii="SimSun" w:hAnsi="SimSun" w:eastAsia="SimSun" w:cs="SimSun"/>
          <w:sz w:val="18"/>
          <w:szCs w:val="18"/>
          <w:color w:val="231F20"/>
        </w:rPr>
        <w:t>特に参入障壁を低くして、ユーザーがすぐに使えるようにし、その</w:t>
      </w:r>
    </w:p>
    <w:p>
      <w:pPr>
        <w:sectPr>
          <w:headerReference w:type="default" r:id="rId1466"/>
          <w:footerReference w:type="default" r:id="rId1467"/>
          <w:pgSz w:w="9360" w:h="13041"/>
          <w:pgMar w:top="1014" w:right="517" w:bottom="538" w:left="678" w:header="560" w:footer="315" w:gutter="0"/>
        </w:sectPr>
        <w:rPr/>
      </w:pPr>
    </w:p>
    <w:p>
      <w:pPr>
        <w:ind w:left="88"/>
        <w:spacing w:before="4" w:line="229" w:lineRule="auto"/>
        <w:rPr>
          <w:rFonts w:ascii="SimSun" w:hAnsi="SimSun" w:eastAsia="SimSun" w:cs="SimSun"/>
          <w:sz w:val="18"/>
          <w:szCs w:val="18"/>
        </w:rPr>
      </w:pPr>
      <w:r>
        <w:drawing>
          <wp:anchor distT="0" distB="0" distL="0" distR="0" simplePos="0" relativeHeight="265089024" behindDoc="1" locked="0" layoutInCell="1" allowOverlap="1">
            <wp:simplePos x="0" y="0"/>
            <wp:positionH relativeFrom="column">
              <wp:posOffset>0</wp:posOffset>
            </wp:positionH>
            <wp:positionV relativeFrom="paragraph">
              <wp:posOffset>6322</wp:posOffset>
            </wp:positionV>
            <wp:extent cx="559117" cy="139445"/>
            <wp:effectExtent l="0" t="0" r="0" b="0"/>
            <wp:wrapNone/>
            <wp:docPr id="1890" name="IM 1890"/>
            <wp:cNvGraphicFramePr/>
            <a:graphic>
              <a:graphicData uri="http://schemas.openxmlformats.org/drawingml/2006/picture">
                <pic:pic>
                  <pic:nvPicPr>
                    <pic:cNvPr id="1890" name="IM 189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後、問題に遭遇してお互いに解決したり、現在のソフトウェアにない機能を考えて開発に投入し、</w:t>
      </w:r>
    </w:p>
    <w:p>
      <w:pPr>
        <w:ind w:left="94"/>
        <w:spacing w:before="122" w:line="229" w:lineRule="auto"/>
        <w:rPr>
          <w:rFonts w:ascii="SimSun" w:hAnsi="SimSun" w:eastAsia="SimSun" w:cs="SimSun"/>
          <w:sz w:val="18"/>
          <w:szCs w:val="18"/>
        </w:rPr>
      </w:pPr>
      <w:r>
        <w:rPr>
          <w:rFonts w:ascii="SimSun" w:hAnsi="SimSun" w:eastAsia="SimSun" w:cs="SimSun"/>
          <w:sz w:val="18"/>
          <w:szCs w:val="18"/>
          <w:color w:val="231F20"/>
          <w:spacing w:val="-1"/>
        </w:rPr>
        <w:t>プロジェクトを中心とした開発者のコミュニティを形成することが肝要である</w:t>
      </w:r>
      <w:r>
        <w:rPr>
          <w:rFonts w:ascii="SimSun" w:hAnsi="SimSun" w:eastAsia="SimSun" w:cs="SimSun"/>
          <w:sz w:val="18"/>
          <w:szCs w:val="18"/>
          <w:color w:val="231F20"/>
        </w:rPr>
        <w:t>と考えます。</w:t>
      </w:r>
    </w:p>
    <w:p>
      <w:pPr>
        <w:ind w:left="90" w:firstLine="14"/>
        <w:spacing w:before="230" w:line="358" w:lineRule="auto"/>
        <w:rPr>
          <w:rFonts w:ascii="SimSun" w:hAnsi="SimSun" w:eastAsia="SimSun" w:cs="SimSun"/>
          <w:sz w:val="18"/>
          <w:szCs w:val="18"/>
        </w:rPr>
      </w:pPr>
      <w:r>
        <w:rPr>
          <w:rFonts w:ascii="SimSun" w:hAnsi="SimSun" w:eastAsia="SimSun" w:cs="SimSun"/>
          <w:sz w:val="18"/>
          <w:szCs w:val="18"/>
          <w:color w:val="231F20"/>
          <w:spacing w:val="2"/>
        </w:rPr>
        <w:t>開発者のコミュニティがあれば、忠実なユーザーは自分たちが使っ</w:t>
      </w:r>
      <w:r>
        <w:rPr>
          <w:rFonts w:ascii="SimSun" w:hAnsi="SimSun" w:eastAsia="SimSun" w:cs="SimSun"/>
          <w:sz w:val="18"/>
          <w:szCs w:val="18"/>
          <w:color w:val="231F20"/>
          <w:spacing w:val="1"/>
        </w:rPr>
        <w:t>ているものについてのドキュメ</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ントを書き、それを広めることで、より多くのユーザーを引き寄せることができます。これは、実</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は</w:t>
      </w:r>
      <w:r>
        <w:rPr>
          <w:rFonts w:ascii="SimSun" w:hAnsi="SimSun" w:eastAsia="SimSun" w:cs="SimSun"/>
          <w:sz w:val="18"/>
          <w:szCs w:val="18"/>
          <w:color w:val="231F20"/>
          <w:spacing w:val="6"/>
        </w:rPr>
        <w:t>フライホイール効果なのです。やがて、どんどんパッケージが増えていく。エコシステムが形</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成</w:t>
      </w:r>
      <w:r>
        <w:rPr>
          <w:rFonts w:ascii="SimSun" w:hAnsi="SimSun" w:eastAsia="SimSun" w:cs="SimSun"/>
          <w:sz w:val="18"/>
          <w:szCs w:val="18"/>
          <w:color w:val="231F20"/>
          <w:spacing w:val="6"/>
        </w:rPr>
        <w:t>されれば、プロジェクトの原作者が提供するものに対するユーザーの信頼が高まり、より効率</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的な開発が可能になります</w:t>
      </w:r>
      <w:r>
        <w:rPr>
          <w:rFonts w:ascii="SimSun" w:hAnsi="SimSun" w:eastAsia="SimSun" w:cs="SimSun"/>
          <w:sz w:val="18"/>
          <w:szCs w:val="18"/>
          <w:color w:val="231F20"/>
          <w:spacing w:val="4"/>
        </w:rPr>
        <w:t>。</w:t>
      </w:r>
    </w:p>
    <w:p>
      <w:pPr>
        <w:ind w:left="89" w:right="89" w:firstLine="34"/>
        <w:spacing w:before="93" w:line="358" w:lineRule="auto"/>
        <w:rPr>
          <w:rFonts w:ascii="SimSun" w:hAnsi="SimSun" w:eastAsia="SimSun" w:cs="SimSun"/>
          <w:sz w:val="18"/>
          <w:szCs w:val="18"/>
        </w:rPr>
      </w:pPr>
      <w:r>
        <w:rPr>
          <w:rFonts w:ascii="SimSun" w:hAnsi="SimSun" w:eastAsia="SimSun" w:cs="SimSun"/>
          <w:sz w:val="18"/>
          <w:szCs w:val="18"/>
          <w:color w:val="231F20"/>
          <w:spacing w:val="-1"/>
        </w:rPr>
        <w:t>もちろん、ソースコードはごく一部であり、より重要なのはユーザーを巻き込</w:t>
      </w:r>
      <w:r>
        <w:rPr>
          <w:rFonts w:ascii="SimSun" w:hAnsi="SimSun" w:eastAsia="SimSun" w:cs="SimSun"/>
          <w:sz w:val="18"/>
          <w:szCs w:val="18"/>
          <w:color w:val="231F20"/>
        </w:rPr>
        <w:t>んだエコロジーの形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成</w:t>
      </w:r>
      <w:r>
        <w:rPr>
          <w:rFonts w:ascii="SimSun" w:hAnsi="SimSun" w:eastAsia="SimSun" w:cs="SimSun"/>
          <w:sz w:val="18"/>
          <w:szCs w:val="18"/>
          <w:color w:val="231F20"/>
        </w:rPr>
        <w:t>である。ソフトウェアがオープンであれば、オープンでない場合よりも、市場のニーズ、ユーザ</w:t>
      </w:r>
      <w:r>
        <w:rPr>
          <w:rFonts w:ascii="SimSun" w:hAnsi="SimSun" w:eastAsia="SimSun" w:cs="SimSun"/>
          <w:sz w:val="18"/>
          <w:szCs w:val="18"/>
          <w:color w:val="231F20"/>
        </w:rPr>
        <w:t xml:space="preserve"> </w:t>
      </w:r>
      <w:r>
        <w:rPr>
          <w:rFonts w:ascii="SimSun" w:hAnsi="SimSun" w:eastAsia="SimSun" w:cs="SimSun"/>
          <w:sz w:val="18"/>
          <w:szCs w:val="18"/>
          <w:color w:val="231F20"/>
        </w:rPr>
        <w:t>ーのニーズをより深く理解することができるのです。オープンソースの競争は、より大きな競争と</w:t>
      </w:r>
      <w:r>
        <w:rPr>
          <w:rFonts w:ascii="SimSun" w:hAnsi="SimSun" w:eastAsia="SimSun" w:cs="SimSun"/>
          <w:sz w:val="18"/>
          <w:szCs w:val="18"/>
          <w:color w:val="231F20"/>
        </w:rPr>
        <w:t xml:space="preserve"> </w:t>
      </w:r>
      <w:r>
        <w:rPr>
          <w:rFonts w:ascii="SimSun" w:hAnsi="SimSun" w:eastAsia="SimSun" w:cs="SimSun"/>
          <w:sz w:val="18"/>
          <w:szCs w:val="18"/>
          <w:color w:val="231F20"/>
        </w:rPr>
        <w:t>より多くの相対的な市場にある</w:t>
      </w:r>
    </w:p>
    <w:p>
      <w:pPr>
        <w:sectPr>
          <w:headerReference w:type="default" r:id="rId1468"/>
          <w:footerReference w:type="default" r:id="rId1469"/>
          <w:pgSz w:w="9360" w:h="13041"/>
          <w:pgMar w:top="784" w:right="665"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2"/>
        <w:spacing w:before="58" w:line="230" w:lineRule="auto"/>
        <w:rPr>
          <w:rFonts w:ascii="SimSun" w:hAnsi="SimSun" w:eastAsia="SimSun" w:cs="SimSun"/>
          <w:sz w:val="18"/>
          <w:szCs w:val="18"/>
        </w:rPr>
      </w:pPr>
      <w:r>
        <w:rPr>
          <w:rFonts w:ascii="SimSun" w:hAnsi="SimSun" w:eastAsia="SimSun" w:cs="SimSun"/>
          <w:sz w:val="18"/>
          <w:szCs w:val="18"/>
          <w:color w:val="231F20"/>
          <w:spacing w:val="1"/>
        </w:rPr>
        <w:t>長寿命</w:t>
      </w:r>
      <w:r>
        <w:rPr>
          <w:rFonts w:ascii="SimSun" w:hAnsi="SimSun" w:eastAsia="SimSun" w:cs="SimSun"/>
          <w:sz w:val="18"/>
          <w:szCs w:val="18"/>
          <w:color w:val="231F20"/>
        </w:rPr>
        <w:t>です。</w:t>
      </w:r>
    </w:p>
    <w:p>
      <w:pPr>
        <w:ind w:left="1" w:right="128" w:firstLine="30"/>
        <w:spacing w:before="236" w:line="360" w:lineRule="auto"/>
        <w:rPr>
          <w:rFonts w:ascii="SimSun" w:hAnsi="SimSun" w:eastAsia="SimSun" w:cs="SimSun"/>
          <w:sz w:val="18"/>
          <w:szCs w:val="18"/>
        </w:rPr>
      </w:pPr>
      <w:r>
        <w:rPr>
          <w:rFonts w:ascii="SimSun" w:hAnsi="SimSun" w:eastAsia="SimSun" w:cs="SimSun"/>
          <w:sz w:val="18"/>
          <w:szCs w:val="18"/>
          <w:color w:val="231F20"/>
          <w:spacing w:val="-1"/>
        </w:rPr>
        <w:t>したがって、オープンソースプロジェクトに基づく営利企業の今後の競争力は</w:t>
      </w:r>
      <w:r>
        <w:rPr>
          <w:rFonts w:ascii="SimSun" w:hAnsi="SimSun" w:eastAsia="SimSun" w:cs="SimSun"/>
          <w:sz w:val="18"/>
          <w:szCs w:val="18"/>
          <w:color w:val="231F20"/>
        </w:rPr>
        <w:t>、コードレベルだけ</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でな</w:t>
      </w:r>
      <w:r>
        <w:rPr>
          <w:rFonts w:ascii="SimSun" w:hAnsi="SimSun" w:eastAsia="SimSun" w:cs="SimSun"/>
          <w:sz w:val="18"/>
          <w:szCs w:val="18"/>
          <w:color w:val="231F20"/>
          <w:spacing w:val="9"/>
        </w:rPr>
        <w:t>く</w:t>
      </w:r>
      <w:r>
        <w:rPr>
          <w:rFonts w:ascii="SimSun" w:hAnsi="SimSun" w:eastAsia="SimSun" w:cs="SimSun"/>
          <w:sz w:val="18"/>
          <w:szCs w:val="18"/>
          <w:color w:val="231F20"/>
          <w:spacing w:val="5"/>
        </w:rPr>
        <w:t>、コードと特定ユーザーへの対応力をベースに、開発者とユーザーのエコロジーを構築し、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競争障壁を形成していく必要があるのです</w:t>
      </w:r>
      <w:r>
        <w:rPr>
          <w:rFonts w:ascii="SimSun" w:hAnsi="SimSun" w:eastAsia="SimSun" w:cs="SimSun"/>
          <w:sz w:val="18"/>
          <w:szCs w:val="18"/>
          <w:color w:val="231F20"/>
        </w:rPr>
        <w:t>。</w:t>
      </w:r>
    </w:p>
    <w:p>
      <w:pPr>
        <w:ind w:right="125" w:firstLine="29"/>
        <w:spacing w:before="93" w:line="357" w:lineRule="auto"/>
        <w:rPr>
          <w:rFonts w:ascii="SimSun" w:hAnsi="SimSun" w:eastAsia="SimSun" w:cs="SimSun"/>
          <w:sz w:val="18"/>
          <w:szCs w:val="18"/>
        </w:rPr>
      </w:pPr>
      <w:r>
        <w:rPr>
          <w:rFonts w:ascii="SimSun" w:hAnsi="SimSun" w:eastAsia="SimSun" w:cs="SimSun"/>
          <w:sz w:val="18"/>
          <w:szCs w:val="18"/>
          <w:color w:val="231F20"/>
          <w:spacing w:val="10"/>
        </w:rPr>
        <w:t>ここで</w:t>
      </w:r>
      <w:r>
        <w:rPr>
          <w:rFonts w:ascii="SimSun" w:hAnsi="SimSun" w:eastAsia="SimSun" w:cs="SimSun"/>
          <w:sz w:val="18"/>
          <w:szCs w:val="18"/>
          <w:color w:val="231F20"/>
          <w:spacing w:val="7"/>
        </w:rPr>
        <w:t>重</w:t>
      </w:r>
      <w:r>
        <w:rPr>
          <w:rFonts w:ascii="SimSun" w:hAnsi="SimSun" w:eastAsia="SimSun" w:cs="SimSun"/>
          <w:sz w:val="18"/>
          <w:szCs w:val="18"/>
          <w:color w:val="231F20"/>
          <w:spacing w:val="5"/>
        </w:rPr>
        <w:t>要なのは、どんなオープンソースソフトウェアでも、フォークアウトできるのが当たり</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前</w:t>
      </w:r>
      <w:r>
        <w:rPr>
          <w:rFonts w:ascii="SimSun" w:hAnsi="SimSun" w:eastAsia="SimSun" w:cs="SimSun"/>
          <w:sz w:val="18"/>
          <w:szCs w:val="18"/>
          <w:color w:val="231F20"/>
          <w:spacing w:val="4"/>
        </w:rPr>
        <w:t>だということです。原作者として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自信を持ち、プロジェクトをコントロールできる度合い、将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来的に新しい機能を追加でき</w:t>
      </w:r>
      <w:r>
        <w:rPr>
          <w:rFonts w:ascii="SimSun" w:hAnsi="SimSun" w:eastAsia="SimSun" w:cs="SimSun"/>
          <w:sz w:val="18"/>
          <w:szCs w:val="18"/>
          <w:color w:val="231F20"/>
          <w:spacing w:val="1"/>
        </w:rPr>
        <w:t>る度合いも最強であることが重要です。動作が速くなり、機能が増え、</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よ</w:t>
      </w:r>
      <w:r>
        <w:rPr>
          <w:rFonts w:ascii="SimSun" w:hAnsi="SimSun" w:eastAsia="SimSun" w:cs="SimSun"/>
          <w:sz w:val="18"/>
          <w:szCs w:val="18"/>
          <w:color w:val="231F20"/>
          <w:spacing w:val="2"/>
        </w:rPr>
        <w:t>り多くのユーザーが使えるようになると、フォークは特に影響を与えません。もちろん、オープ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ースは、フォークであろ</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うとトランクであろうと、常にユーザーに選択する権利があり、そ</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の核</w:t>
      </w:r>
      <w:r>
        <w:rPr>
          <w:rFonts w:ascii="SimSun" w:hAnsi="SimSun" w:eastAsia="SimSun" w:cs="SimSun"/>
          <w:sz w:val="18"/>
          <w:szCs w:val="18"/>
          <w:color w:val="231F20"/>
          <w:spacing w:val="8"/>
        </w:rPr>
        <w:t>心</w:t>
      </w:r>
      <w:r>
        <w:rPr>
          <w:rFonts w:ascii="SimSun" w:hAnsi="SimSun" w:eastAsia="SimSun" w:cs="SimSun"/>
          <w:sz w:val="18"/>
          <w:szCs w:val="18"/>
          <w:color w:val="231F20"/>
          <w:spacing w:val="7"/>
        </w:rPr>
        <w:t>は、誰がより良いものを作り、先に進むかということです。</w:t>
      </w:r>
    </w:p>
    <w:p>
      <w:pPr>
        <w:spacing w:line="297" w:lineRule="auto"/>
        <w:rPr>
          <w:rFonts w:ascii="Arial"/>
          <w:sz w:val="21"/>
        </w:rPr>
      </w:pPr>
      <w:r/>
    </w:p>
    <w:p>
      <w:pPr>
        <w:ind w:left="6"/>
        <w:spacing w:before="78" w:line="218" w:lineRule="auto"/>
        <w:rPr>
          <w:rFonts w:ascii="PMingLiU" w:hAnsi="PMingLiU" w:eastAsia="PMingLiU" w:cs="PMingLiU"/>
          <w:sz w:val="24"/>
          <w:szCs w:val="24"/>
        </w:rPr>
      </w:pPr>
      <w:r>
        <w:rPr>
          <w:rFonts w:ascii="Arial" w:hAnsi="Arial" w:eastAsia="Arial" w:cs="Arial"/>
          <w:sz w:val="24"/>
          <w:szCs w:val="24"/>
          <w:color w:val="231F20"/>
          <w:spacing w:val="-2"/>
        </w:rPr>
        <w:t>7.4</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w:t>
      </w:r>
      <w:r>
        <w:rPr>
          <w:rFonts w:ascii="PMingLiU" w:hAnsi="PMingLiU" w:eastAsia="PMingLiU" w:cs="PMingLiU"/>
          <w:sz w:val="24"/>
          <w:szCs w:val="24"/>
          <w:color w:val="231F20"/>
          <w:spacing w:val="-1"/>
        </w:rPr>
        <w:t>ープンソースプロジェクトの商業化のためのアドバイス：常にグローバ</w:t>
      </w:r>
    </w:p>
    <w:p>
      <w:pPr>
        <w:ind w:left="410"/>
        <w:spacing w:before="28" w:line="220" w:lineRule="auto"/>
        <w:outlineLvl w:val="1"/>
        <w:rPr>
          <w:rFonts w:ascii="PMingLiU" w:hAnsi="PMingLiU" w:eastAsia="PMingLiU" w:cs="PMingLiU"/>
          <w:sz w:val="24"/>
          <w:szCs w:val="24"/>
        </w:rPr>
      </w:pPr>
      <w:bookmarkStart w:name="_bookmark45" w:id="45"/>
      <w:bookmarkEnd w:id="45"/>
      <w:bookmarkStart w:name="_bookmark46" w:id="46"/>
      <w:bookmarkEnd w:id="46"/>
      <w:r>
        <w:rPr>
          <w:rFonts w:ascii="PMingLiU" w:hAnsi="PMingLiU" w:eastAsia="PMingLiU" w:cs="PMingLiU"/>
          <w:sz w:val="24"/>
          <w:szCs w:val="24"/>
          <w:color w:val="231F20"/>
          <w:spacing w:val="-4"/>
        </w:rPr>
        <w:t>ルな</w:t>
      </w:r>
      <w:r>
        <w:rPr>
          <w:rFonts w:ascii="PMingLiU" w:hAnsi="PMingLiU" w:eastAsia="PMingLiU" w:cs="PMingLiU"/>
          <w:sz w:val="24"/>
          <w:szCs w:val="24"/>
          <w:color w:val="231F20"/>
          <w:spacing w:val="-3"/>
        </w:rPr>
        <w:t>視</w:t>
      </w:r>
      <w:r>
        <w:rPr>
          <w:rFonts w:ascii="PMingLiU" w:hAnsi="PMingLiU" w:eastAsia="PMingLiU" w:cs="PMingLiU"/>
          <w:sz w:val="24"/>
          <w:szCs w:val="24"/>
          <w:color w:val="231F20"/>
          <w:spacing w:val="-2"/>
        </w:rPr>
        <w:t>点を持つこと</w:t>
      </w:r>
    </w:p>
    <w:p>
      <w:pPr>
        <w:spacing w:line="252" w:lineRule="auto"/>
        <w:rPr>
          <w:rFonts w:ascii="Arial"/>
          <w:sz w:val="21"/>
        </w:rPr>
      </w:pPr>
      <w:r/>
    </w:p>
    <w:p>
      <w:pPr>
        <w:ind w:right="235" w:firstLine="13"/>
        <w:spacing w:before="59" w:line="357" w:lineRule="auto"/>
        <w:rPr>
          <w:rFonts w:ascii="SimSun" w:hAnsi="SimSun" w:eastAsia="SimSun" w:cs="SimSun"/>
          <w:sz w:val="18"/>
          <w:szCs w:val="18"/>
        </w:rPr>
      </w:pPr>
      <w:r>
        <w:rPr>
          <w:rFonts w:ascii="SimSun" w:hAnsi="SimSun" w:eastAsia="SimSun" w:cs="SimSun"/>
          <w:sz w:val="18"/>
          <w:szCs w:val="18"/>
          <w:color w:val="231F20"/>
          <w:spacing w:val="12"/>
        </w:rPr>
        <w:t>オープンソ</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ス業界の発展にとって最高のチャンス時期にあり、非常に多くのオープンソースス</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タートアップやビジネスが急速に発展、</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成長していることがわかります。オープンソース企業</w:t>
      </w:r>
      <w:r>
        <w:rPr>
          <w:rFonts w:ascii="SimSun" w:hAnsi="SimSun" w:eastAsia="SimSun" w:cs="SimSun"/>
          <w:sz w:val="18"/>
          <w:szCs w:val="18"/>
          <w:color w:val="231F20"/>
          <w:spacing w:val="4"/>
        </w:rPr>
        <w:t>や</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起業家にとって、急速な発展を維持するためには、まず具体的な問題を解決すること、つま</w:t>
      </w:r>
      <w:r>
        <w:rPr>
          <w:rFonts w:ascii="SimSun" w:hAnsi="SimSun" w:eastAsia="SimSun" w:cs="SimSun"/>
          <w:sz w:val="18"/>
          <w:szCs w:val="18"/>
          <w:color w:val="231F20"/>
          <w:spacing w:val="1"/>
        </w:rPr>
        <w:t>り</w:t>
      </w:r>
      <w:r>
        <w:rPr>
          <w:rFonts w:ascii="SimSun" w:hAnsi="SimSun" w:eastAsia="SimSun" w:cs="SimSun"/>
          <w:sz w:val="18"/>
          <w:szCs w:val="18"/>
          <w:color w:val="231F20"/>
        </w:rPr>
        <w:t>ユー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ザーのペインポイントを解決し、ユーザーにとっての価値を創造することが、すべてのビジ</w:t>
      </w:r>
      <w:r>
        <w:rPr>
          <w:rFonts w:ascii="SimSun" w:hAnsi="SimSun" w:eastAsia="SimSun" w:cs="SimSun"/>
          <w:sz w:val="18"/>
          <w:szCs w:val="18"/>
          <w:color w:val="231F20"/>
          <w:spacing w:val="1"/>
        </w:rPr>
        <w:t>ネ</w:t>
      </w:r>
      <w:r>
        <w:rPr>
          <w:rFonts w:ascii="SimSun" w:hAnsi="SimSun" w:eastAsia="SimSun" w:cs="SimSun"/>
          <w:sz w:val="18"/>
          <w:szCs w:val="18"/>
          <w:color w:val="231F20"/>
        </w:rPr>
        <w:t>スの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基本であり、存在しうることなのです。もちろん、今取り組んでいるプロジェ</w:t>
      </w:r>
      <w:r>
        <w:rPr>
          <w:rFonts w:ascii="SimSun" w:hAnsi="SimSun" w:eastAsia="SimSun" w:cs="SimSun"/>
          <w:sz w:val="18"/>
          <w:szCs w:val="18"/>
          <w:color w:val="231F20"/>
        </w:rPr>
        <w:t>クトが、市場に</w:t>
      </w:r>
      <w:r>
        <w:rPr>
          <w:rFonts w:ascii="SimSun" w:hAnsi="SimSun" w:eastAsia="SimSun" w:cs="SimSun"/>
          <w:sz w:val="18"/>
          <w:szCs w:val="18"/>
          <w:color w:val="231F20"/>
        </w:rPr>
        <w:t xml:space="preserve"> </w:t>
      </w:r>
      <w:r>
        <w:rPr>
          <w:rFonts w:ascii="SimSun" w:hAnsi="SimSun" w:eastAsia="SimSun" w:cs="SimSun"/>
          <w:sz w:val="18"/>
          <w:szCs w:val="18"/>
          <w:color w:val="231F20"/>
        </w:rPr>
        <w:t>ある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既存のソフトウェアと何が違うのか、という</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ことも重要です。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ユニークな</w:t>
      </w:r>
      <w:r>
        <w:rPr>
          <w:rFonts w:ascii="SimSun" w:hAnsi="SimSun" w:eastAsia="SimSun" w:cs="SimSun"/>
          <w:sz w:val="18"/>
          <w:szCs w:val="18"/>
          <w:color w:val="231F20"/>
        </w:rPr>
        <w:t>機能は何ですか？</w:t>
      </w:r>
      <w:r>
        <w:rPr>
          <w:rFonts w:ascii="SimSun" w:hAnsi="SimSun" w:eastAsia="SimSun" w:cs="SimSun"/>
          <w:sz w:val="18"/>
          <w:szCs w:val="18"/>
          <w:color w:val="231F20"/>
        </w:rPr>
        <w:t xml:space="preserve"> </w:t>
      </w:r>
      <w:r>
        <w:rPr>
          <w:rFonts w:ascii="SimSun" w:hAnsi="SimSun" w:eastAsia="SimSun" w:cs="SimSun"/>
          <w:sz w:val="18"/>
          <w:szCs w:val="18"/>
          <w:color w:val="231F20"/>
        </w:rPr>
        <w:t>ある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いは、世代を超えたア</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キテクチャも。これらがあれば、チャンスは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たくさんあります。</w:t>
      </w:r>
    </w:p>
    <w:p>
      <w:pPr>
        <w:ind w:left="19" w:right="126" w:firstLine="12"/>
        <w:spacing w:before="90" w:line="363" w:lineRule="auto"/>
        <w:rPr>
          <w:rFonts w:ascii="SimSun" w:hAnsi="SimSun" w:eastAsia="SimSun" w:cs="SimSun"/>
          <w:sz w:val="18"/>
          <w:szCs w:val="18"/>
        </w:rPr>
      </w:pPr>
      <w:r>
        <w:rPr>
          <w:rFonts w:ascii="SimSun" w:hAnsi="SimSun" w:eastAsia="SimSun" w:cs="SimSun"/>
          <w:sz w:val="18"/>
          <w:szCs w:val="18"/>
          <w:color w:val="231F20"/>
          <w:spacing w:val="1"/>
        </w:rPr>
        <w:t>さらに、インクリメンタルマーケットやストックマーケッ</w:t>
      </w:r>
      <w:r>
        <w:rPr>
          <w:rFonts w:ascii="SimSun" w:hAnsi="SimSun" w:eastAsia="SimSun" w:cs="SimSun"/>
          <w:sz w:val="18"/>
          <w:szCs w:val="18"/>
          <w:color w:val="231F20"/>
        </w:rPr>
        <w:t>トを行うための詳細な戦略も数多くあり、</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これらを十分に分析すること</w:t>
      </w:r>
      <w:r>
        <w:rPr>
          <w:rFonts w:ascii="SimSun" w:hAnsi="SimSun" w:eastAsia="SimSun" w:cs="SimSun"/>
          <w:sz w:val="18"/>
          <w:szCs w:val="18"/>
          <w:color w:val="231F20"/>
          <w:spacing w:val="1"/>
        </w:rPr>
        <w:t>で、オープンソースプロジェクトの商業化を少しでもスムーズに進</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め</w:t>
      </w:r>
      <w:r>
        <w:rPr>
          <w:rFonts w:ascii="SimSun" w:hAnsi="SimSun" w:eastAsia="SimSun" w:cs="SimSun"/>
          <w:sz w:val="18"/>
          <w:szCs w:val="18"/>
          <w:color w:val="231F20"/>
          <w:spacing w:val="7"/>
        </w:rPr>
        <w:t>る</w:t>
      </w:r>
      <w:r>
        <w:rPr>
          <w:rFonts w:ascii="SimSun" w:hAnsi="SimSun" w:eastAsia="SimSun" w:cs="SimSun"/>
          <w:sz w:val="18"/>
          <w:szCs w:val="18"/>
          <w:color w:val="231F20"/>
          <w:spacing w:val="4"/>
        </w:rPr>
        <w:t>ことができます。</w:t>
      </w:r>
    </w:p>
    <w:p>
      <w:pPr>
        <w:ind w:left="13" w:right="128" w:firstLine="2"/>
        <w:spacing w:before="84" w:line="363" w:lineRule="auto"/>
        <w:rPr>
          <w:rFonts w:ascii="SimSun" w:hAnsi="SimSun" w:eastAsia="SimSun" w:cs="SimSun"/>
          <w:sz w:val="18"/>
          <w:szCs w:val="18"/>
        </w:rPr>
      </w:pPr>
      <w:r>
        <w:rPr>
          <w:rFonts w:ascii="SimSun" w:hAnsi="SimSun" w:eastAsia="SimSun" w:cs="SimSun"/>
          <w:sz w:val="18"/>
          <w:szCs w:val="18"/>
          <w:color w:val="231F20"/>
          <w:spacing w:val="1"/>
        </w:rPr>
        <w:t>同時に、オープンソースプロジェクトに取り組む際には、グローバルな視点を持つことが</w:t>
      </w:r>
      <w:r>
        <w:rPr>
          <w:rFonts w:ascii="SimSun" w:hAnsi="SimSun" w:eastAsia="SimSun" w:cs="SimSun"/>
          <w:sz w:val="18"/>
          <w:szCs w:val="18"/>
          <w:color w:val="231F20"/>
        </w:rPr>
        <w:t>重要です。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オープンソー</w:t>
      </w:r>
      <w:r>
        <w:rPr>
          <w:rFonts w:ascii="SimSun" w:hAnsi="SimSun" w:eastAsia="SimSun" w:cs="SimSun"/>
          <w:sz w:val="18"/>
          <w:szCs w:val="18"/>
          <w:color w:val="231F20"/>
        </w:rPr>
        <w:t>スを通じて、世界中のユーザーや開発者にリーチできるわけですから、これは大きな</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チ</w:t>
      </w:r>
      <w:r>
        <w:rPr>
          <w:rFonts w:ascii="SimSun" w:hAnsi="SimSun" w:eastAsia="SimSun" w:cs="SimSun"/>
          <w:sz w:val="18"/>
          <w:szCs w:val="18"/>
          <w:color w:val="231F20"/>
          <w:spacing w:val="4"/>
        </w:rPr>
        <w:t>ャンスです。</w:t>
      </w:r>
    </w:p>
    <w:p>
      <w:pPr>
        <w:sectPr>
          <w:headerReference w:type="default" r:id="rId1470"/>
          <w:footerReference w:type="default" r:id="rId1471"/>
          <w:pgSz w:w="9360" w:h="13041"/>
          <w:pgMar w:top="1014" w:right="390" w:bottom="538" w:left="684" w:header="560" w:footer="315" w:gutter="0"/>
        </w:sectPr>
        <w:rPr/>
      </w:pPr>
    </w:p>
    <w:p>
      <w:pPr>
        <w:spacing w:line="252" w:lineRule="auto"/>
        <w:rPr>
          <w:rFonts w:ascii="Arial"/>
          <w:sz w:val="21"/>
        </w:rPr>
      </w:pPr>
      <w:r>
        <w:drawing>
          <wp:anchor distT="0" distB="0" distL="0" distR="0" simplePos="0" relativeHeight="265331712" behindDoc="0" locked="0" layoutInCell="0" allowOverlap="1">
            <wp:simplePos x="0" y="0"/>
            <wp:positionH relativeFrom="page">
              <wp:posOffset>838200</wp:posOffset>
            </wp:positionH>
            <wp:positionV relativeFrom="page">
              <wp:posOffset>1288033</wp:posOffset>
            </wp:positionV>
            <wp:extent cx="4620259" cy="317754"/>
            <wp:effectExtent l="0" t="0" r="0" b="0"/>
            <wp:wrapNone/>
            <wp:docPr id="1895" name="IM 1895"/>
            <wp:cNvGraphicFramePr/>
            <a:graphic>
              <a:graphicData uri="http://schemas.openxmlformats.org/drawingml/2006/picture">
                <pic:pic>
                  <pic:nvPicPr>
                    <pic:cNvPr id="1895" name="IM 1895"/>
                    <pic:cNvPicPr/>
                  </pic:nvPicPr>
                  <pic:blipFill>
                    <a:blip r:embed="rId1474"/>
                    <a:stretch>
                      <a:fillRect/>
                    </a:stretch>
                  </pic:blipFill>
                  <pic:spPr>
                    <a:xfrm rot="0">
                      <a:off x="0" y="0"/>
                      <a:ext cx="4620259" cy="317754"/>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5"/>
        <w:spacing w:line="500" w:lineRule="exact"/>
        <w:textAlignment w:val="center"/>
        <w:rPr/>
      </w:pPr>
      <w:r>
        <w:pict>
          <v:group id="_x0000_s1032" style="mso-position-vertical-relative:line;mso-position-horizontal-relative:char;width:39.75pt;height:25.05pt;" filled="false" stroked="false" coordsize="795,500" coordorigin="0,0">
            <v:shape id="_x0000_s1033" style="position:absolute;left:0;top:0;width:795;height:500;" filled="false" stroked="false" type="#_x0000_t75">
              <v:imagedata r:id="rId405"/>
            </v:shape>
            <v:shape id="_x0000_s1034" style="position:absolute;left:-20;top:-20;width:835;height:619;" filled="false" stroked="false" type="#_x0000_t202">
              <v:fill on="false"/>
              <v:stroke on="false"/>
              <v:path/>
              <v:imagedata o:title=""/>
              <o:lock v:ext="edit" aspectratio="false"/>
              <v:textbox inset="0mm,0mm,0mm,0mm">
                <w:txbxContent>
                  <w:p>
                    <w:pPr>
                      <w:ind w:left="438"/>
                      <w:spacing w:before="129" w:line="195" w:lineRule="auto"/>
                      <w:outlineLvl w:val="0"/>
                      <w:rPr>
                        <w:rFonts w:ascii="Arial" w:hAnsi="Arial" w:eastAsia="Arial" w:cs="Arial"/>
                        <w:sz w:val="39"/>
                        <w:szCs w:val="39"/>
                      </w:rPr>
                    </w:pPr>
                    <w:bookmarkStart w:name="_bookmark47" w:id="47"/>
                    <w:bookmarkEnd w:id="47"/>
                    <w:r>
                      <w:rPr>
                        <w:rFonts w:ascii="Arial" w:hAnsi="Arial" w:eastAsia="Arial" w:cs="Arial"/>
                        <w:sz w:val="39"/>
                        <w:szCs w:val="39"/>
                        <w:color w:val="1B92B1"/>
                        <w:spacing w:val="5"/>
                      </w:rPr>
                      <w:t>8</w:t>
                    </w:r>
                  </w:p>
                </w:txbxContent>
              </v:textbox>
            </v:shape>
          </v:group>
        </w:pict>
      </w:r>
    </w:p>
    <w:p>
      <w:pPr>
        <w:spacing w:line="376" w:lineRule="auto"/>
        <w:rPr>
          <w:rFonts w:ascii="Arial"/>
          <w:sz w:val="21"/>
        </w:rPr>
      </w:pPr>
      <w:r/>
    </w:p>
    <w:p>
      <w:pPr>
        <w:ind w:left="91" w:right="144" w:firstLine="11"/>
        <w:spacing w:before="58" w:line="369" w:lineRule="auto"/>
        <w:rPr>
          <w:rFonts w:ascii="SimSun" w:hAnsi="SimSun" w:eastAsia="SimSun" w:cs="SimSun"/>
          <w:sz w:val="18"/>
          <w:szCs w:val="18"/>
        </w:rPr>
      </w:pPr>
      <w:r>
        <w:rPr>
          <w:rFonts w:ascii="SimSun" w:hAnsi="SimSun" w:eastAsia="SimSun" w:cs="SimSun"/>
          <w:sz w:val="18"/>
          <w:szCs w:val="18"/>
          <w:color w:val="231F20"/>
          <w:spacing w:val="2"/>
        </w:rPr>
        <w:t>中国のオープンソースは加速度的に発展しており、データベース、人工知能</w:t>
      </w:r>
      <w:r>
        <w:rPr>
          <w:rFonts w:ascii="SimSun" w:hAnsi="SimSun" w:eastAsia="SimSun" w:cs="SimSun"/>
          <w:sz w:val="18"/>
          <w:szCs w:val="18"/>
          <w:color w:val="231F20"/>
          <w:spacing w:val="1"/>
        </w:rPr>
        <w:t>、クラウドコンピュー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ティングなど様々な技術分野がオープンソースと深く融合し、金融、通信、医療、製造などの伝統</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産業</w:t>
      </w:r>
      <w:r>
        <w:rPr>
          <w:rFonts w:ascii="SimSun" w:hAnsi="SimSun" w:eastAsia="SimSun" w:cs="SimSun"/>
          <w:sz w:val="18"/>
          <w:szCs w:val="18"/>
          <w:color w:val="231F20"/>
        </w:rPr>
        <w:t>も急速にオープンソースが浸透しています。</w:t>
      </w:r>
      <w:r>
        <w:rPr>
          <w:rFonts w:ascii="SimSun" w:hAnsi="SimSun" w:eastAsia="SimSun" w:cs="SimSun"/>
          <w:sz w:val="18"/>
          <w:szCs w:val="18"/>
          <w:color w:val="231F20"/>
        </w:rPr>
        <w:t xml:space="preserve"> </w:t>
      </w:r>
      <w:r>
        <w:rPr>
          <w:rFonts w:ascii="SimSun" w:hAnsi="SimSun" w:eastAsia="SimSun" w:cs="SimSun"/>
          <w:sz w:val="18"/>
          <w:szCs w:val="18"/>
          <w:color w:val="231F20"/>
        </w:rPr>
        <w:t>さらに、中国は世界のオープンソース市場の成長</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点となりつつあり、その巨大な市場規模、包括的な産業チェーン、迅速な反復能力により、世界中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のオープンソースプロジェクトが中国に進出してきています。しかし、中国におけるオープンソー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スの急速な発展は、技術的リスクの増大、法的リスク、サプライチ</w:t>
      </w:r>
      <w:r>
        <w:rPr>
          <w:rFonts w:ascii="SimSun" w:hAnsi="SimSun" w:eastAsia="SimSun" w:cs="SimSun"/>
          <w:sz w:val="18"/>
          <w:szCs w:val="18"/>
          <w:color w:val="231F20"/>
          <w:spacing w:val="1"/>
        </w:rPr>
        <w:t>ェーンリスク、人材危機など、</w:t>
      </w:r>
    </w:p>
    <w:p>
      <w:pPr>
        <w:ind w:left="159"/>
        <w:spacing w:line="230" w:lineRule="auto"/>
        <w:rPr>
          <w:rFonts w:ascii="SimSun" w:hAnsi="SimSun" w:eastAsia="SimSun" w:cs="SimSun"/>
          <w:sz w:val="18"/>
          <w:szCs w:val="18"/>
        </w:rPr>
      </w:pPr>
      <w:r>
        <w:rPr>
          <w:rFonts w:ascii="SimSun" w:hAnsi="SimSun" w:eastAsia="SimSun" w:cs="SimSun"/>
          <w:sz w:val="18"/>
          <w:szCs w:val="18"/>
          <w:color w:val="231F20"/>
          <w:spacing w:val="-10"/>
        </w:rPr>
        <w:t>トラ</w:t>
      </w:r>
      <w:r>
        <w:rPr>
          <w:rFonts w:ascii="SimSun" w:hAnsi="SimSun" w:eastAsia="SimSun" w:cs="SimSun"/>
          <w:sz w:val="18"/>
          <w:szCs w:val="18"/>
          <w:color w:val="231F20"/>
          <w:spacing w:val="-5"/>
        </w:rPr>
        <w:t>ブルの拡大にも直面しています。</w:t>
      </w:r>
    </w:p>
    <w:p>
      <w:pPr>
        <w:spacing w:line="453" w:lineRule="auto"/>
        <w:rPr>
          <w:rFonts w:ascii="Arial"/>
          <w:sz w:val="21"/>
        </w:rPr>
      </w:pPr>
      <w:r/>
    </w:p>
    <w:p>
      <w:pPr>
        <w:ind w:left="93"/>
        <w:spacing w:before="78" w:line="218" w:lineRule="auto"/>
        <w:outlineLvl w:val="1"/>
        <w:rPr>
          <w:rFonts w:ascii="PMingLiU" w:hAnsi="PMingLiU" w:eastAsia="PMingLiU" w:cs="PMingLiU"/>
          <w:sz w:val="24"/>
          <w:szCs w:val="24"/>
        </w:rPr>
      </w:pPr>
      <w:bookmarkStart w:name="_bookmark48" w:id="48"/>
      <w:bookmarkEnd w:id="48"/>
      <w:r>
        <w:rPr>
          <w:rFonts w:ascii="Arial" w:hAnsi="Arial" w:eastAsia="Arial" w:cs="Arial"/>
          <w:sz w:val="24"/>
          <w:szCs w:val="24"/>
          <w:color w:val="231F20"/>
          <w:spacing w:val="-2"/>
        </w:rPr>
        <w:t>8.1</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オープンソース開発</w:t>
      </w:r>
      <w:r>
        <w:rPr>
          <w:rFonts w:ascii="PMingLiU" w:hAnsi="PMingLiU" w:eastAsia="PMingLiU" w:cs="PMingLiU"/>
          <w:sz w:val="24"/>
          <w:szCs w:val="24"/>
          <w:color w:val="231F20"/>
          <w:spacing w:val="-1"/>
        </w:rPr>
        <w:t>の機会</w:t>
      </w:r>
    </w:p>
    <w:p>
      <w:pPr>
        <w:spacing w:line="364" w:lineRule="auto"/>
        <w:rPr>
          <w:rFonts w:ascii="Arial"/>
          <w:sz w:val="21"/>
        </w:rPr>
      </w:pPr>
      <w:r/>
    </w:p>
    <w:p>
      <w:pPr>
        <w:ind w:left="89"/>
        <w:spacing w:before="69" w:line="218" w:lineRule="auto"/>
        <w:outlineLvl w:val="2"/>
        <w:rPr>
          <w:rFonts w:ascii="PMingLiU" w:hAnsi="PMingLiU" w:eastAsia="PMingLiU" w:cs="PMingLiU"/>
          <w:sz w:val="21"/>
          <w:szCs w:val="21"/>
        </w:rPr>
      </w:pPr>
      <w:r>
        <w:rPr>
          <w:rFonts w:ascii="Arial" w:hAnsi="Arial" w:eastAsia="Arial" w:cs="Arial"/>
          <w:sz w:val="21"/>
          <w:szCs w:val="21"/>
          <w:color w:val="231F20"/>
          <w:spacing w:val="-10"/>
        </w:rPr>
        <w:t>8.1.</w:t>
      </w:r>
      <w:r>
        <w:rPr>
          <w:rFonts w:ascii="Arial" w:hAnsi="Arial" w:eastAsia="Arial" w:cs="Arial"/>
          <w:sz w:val="21"/>
          <w:szCs w:val="21"/>
          <w:color w:val="231F20"/>
          <w:spacing w:val="-9"/>
        </w:rPr>
        <w:t>1</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世界のオープンソース市場において、中国が成長ポイントになりつつある</w:t>
      </w:r>
    </w:p>
    <w:p>
      <w:pPr>
        <w:ind w:left="90" w:firstLine="16"/>
        <w:spacing w:before="202" w:line="372" w:lineRule="auto"/>
        <w:rPr>
          <w:rFonts w:ascii="SimSun" w:hAnsi="SimSun" w:eastAsia="SimSun" w:cs="SimSun"/>
          <w:sz w:val="18"/>
          <w:szCs w:val="18"/>
        </w:rPr>
      </w:pPr>
      <w:r>
        <w:rPr>
          <w:rFonts w:ascii="SimSun" w:hAnsi="SimSun" w:eastAsia="SimSun" w:cs="SimSun"/>
          <w:sz w:val="18"/>
          <w:szCs w:val="18"/>
          <w:color w:val="231F20"/>
          <w:spacing w:val="2"/>
        </w:rPr>
        <w:t>中国におけるモバイルインターネットやクラウドコンピューテ</w:t>
      </w:r>
      <w:r>
        <w:rPr>
          <w:rFonts w:ascii="SimSun" w:hAnsi="SimSun" w:eastAsia="SimSun" w:cs="SimSun"/>
          <w:sz w:val="18"/>
          <w:szCs w:val="18"/>
          <w:color w:val="231F20"/>
          <w:spacing w:val="1"/>
        </w:rPr>
        <w:t>ィングの急速な発展により、世界中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のオープンソースプロジェクトが中国市場に参入しています。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巨大な市場ボリュームによ</w:t>
      </w:r>
      <w:r>
        <w:rPr>
          <w:rFonts w:ascii="SimSun" w:hAnsi="SimSun" w:eastAsia="SimSun" w:cs="SimSun"/>
          <w:sz w:val="18"/>
          <w:szCs w:val="18"/>
          <w:color w:val="231F20"/>
          <w:spacing w:val="1"/>
        </w:rPr>
        <w:t>り</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ラウド</w:t>
      </w:r>
      <w:r>
        <w:rPr>
          <w:rFonts w:ascii="SimSun" w:hAnsi="SimSun" w:eastAsia="SimSun" w:cs="SimSun"/>
          <w:sz w:val="18"/>
          <w:szCs w:val="18"/>
          <w:color w:val="231F20"/>
          <w:spacing w:val="5"/>
        </w:rPr>
        <w:t>ネイティブに代表される新しいサブスクリプションフィーモデルが急速に実現しています。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ま</w:t>
      </w:r>
      <w:r>
        <w:rPr>
          <w:rFonts w:ascii="SimSun" w:hAnsi="SimSun" w:eastAsia="SimSun" w:cs="SimSun"/>
          <w:sz w:val="18"/>
          <w:szCs w:val="18"/>
          <w:color w:val="231F20"/>
          <w:spacing w:val="11"/>
        </w:rPr>
        <w:t>た</w:t>
      </w:r>
      <w:r>
        <w:rPr>
          <w:rFonts w:ascii="SimSun" w:hAnsi="SimSun" w:eastAsia="SimSun" w:cs="SimSun"/>
          <w:sz w:val="18"/>
          <w:szCs w:val="18"/>
          <w:color w:val="231F20"/>
          <w:spacing w:val="10"/>
        </w:rPr>
        <w:t>、国内の大企業が次々とオープンソース化し、オープンソース系スタートアップが多数誕</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生</w:t>
      </w:r>
      <w:r>
        <w:rPr>
          <w:rFonts w:ascii="SimSun" w:hAnsi="SimSun" w:eastAsia="SimSun" w:cs="SimSun"/>
          <w:sz w:val="18"/>
          <w:szCs w:val="18"/>
          <w:color w:val="231F20"/>
          <w:spacing w:val="6"/>
        </w:rPr>
        <w:t>し始めたことも多くのグローバル開発者を惹きつけている要因となっています。</w:t>
      </w:r>
    </w:p>
    <w:p>
      <w:pPr>
        <w:ind w:left="81" w:right="143" w:firstLine="22"/>
        <w:spacing w:before="91" w:line="369" w:lineRule="auto"/>
        <w:rPr>
          <w:rFonts w:ascii="SimSun" w:hAnsi="SimSun" w:eastAsia="SimSun" w:cs="SimSun"/>
          <w:sz w:val="18"/>
          <w:szCs w:val="18"/>
        </w:rPr>
      </w:pPr>
      <w:r>
        <w:rPr>
          <w:rFonts w:ascii="SimSun" w:hAnsi="SimSun" w:eastAsia="SimSun" w:cs="SimSun"/>
          <w:sz w:val="18"/>
          <w:szCs w:val="18"/>
          <w:color w:val="231F20"/>
          <w:spacing w:val="6"/>
        </w:rPr>
        <w:t>中国は世界で最も包括的なエレクトロニクス産業チェーンであり、多くのオープンソース技術</w:t>
      </w:r>
      <w:r>
        <w:rPr>
          <w:rFonts w:ascii="SimSun" w:hAnsi="SimSun" w:eastAsia="SimSun" w:cs="SimSun"/>
          <w:sz w:val="18"/>
          <w:szCs w:val="18"/>
          <w:color w:val="231F20"/>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中国</w:t>
      </w:r>
      <w:r>
        <w:rPr>
          <w:rFonts w:ascii="SimSun" w:hAnsi="SimSun" w:eastAsia="SimSun" w:cs="SimSun"/>
          <w:sz w:val="18"/>
          <w:szCs w:val="18"/>
          <w:color w:val="231F20"/>
          <w:spacing w:val="6"/>
        </w:rPr>
        <w:t>市</w:t>
      </w:r>
      <w:r>
        <w:rPr>
          <w:rFonts w:ascii="SimSun" w:hAnsi="SimSun" w:eastAsia="SimSun" w:cs="SimSun"/>
          <w:sz w:val="18"/>
          <w:szCs w:val="18"/>
          <w:color w:val="231F20"/>
          <w:spacing w:val="4"/>
        </w:rPr>
        <w:t>場に定着し、世界的に販売されています。オープンソース技術をローカ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ライズし、現地で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サービ</w:t>
      </w:r>
      <w:r>
        <w:rPr>
          <w:rFonts w:ascii="SimSun" w:hAnsi="SimSun" w:eastAsia="SimSun" w:cs="SimSun"/>
          <w:sz w:val="18"/>
          <w:szCs w:val="18"/>
          <w:color w:val="231F20"/>
          <w:spacing w:val="9"/>
        </w:rPr>
        <w:t>ス</w:t>
      </w:r>
      <w:r>
        <w:rPr>
          <w:rFonts w:ascii="SimSun" w:hAnsi="SimSun" w:eastAsia="SimSun" w:cs="SimSun"/>
          <w:sz w:val="18"/>
          <w:szCs w:val="18"/>
          <w:color w:val="231F20"/>
          <w:spacing w:val="6"/>
        </w:rPr>
        <w:t>や二次開発を提供するプロセスは明確なトレンドであり、中国の産業エコシステム内で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のオープンソ</w:t>
      </w:r>
      <w:r>
        <w:rPr>
          <w:rFonts w:ascii="SimSun" w:hAnsi="SimSun" w:eastAsia="SimSun" w:cs="SimSun"/>
          <w:sz w:val="18"/>
          <w:szCs w:val="18"/>
          <w:color w:val="231F20"/>
          <w:spacing w:val="4"/>
        </w:rPr>
        <w:t>ース採用や産業化の敷居を下げ、産業化を加速させるもので、</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SimSun" w:hAnsi="SimSun" w:eastAsia="SimSun" w:cs="SimSun"/>
          <w:sz w:val="18"/>
          <w:szCs w:val="18"/>
          <w:color w:val="231F20"/>
        </w:rPr>
        <w:t>V</w:t>
      </w:r>
      <w:r>
        <w:rPr>
          <w:rFonts w:ascii="SimSun" w:hAnsi="SimSun" w:eastAsia="SimSun" w:cs="SimSun"/>
          <w:sz w:val="18"/>
          <w:szCs w:val="18"/>
          <w:color w:val="231F20"/>
          <w:spacing w:val="4"/>
        </w:rPr>
        <w:t>や</w:t>
      </w:r>
      <w:r>
        <w:rPr>
          <w:rFonts w:ascii="Arial" w:hAnsi="Arial" w:eastAsia="Arial" w:cs="Arial"/>
          <w:sz w:val="18"/>
          <w:szCs w:val="18"/>
          <w:color w:val="231F20"/>
        </w:rPr>
        <w:t>TWS</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True</w:t>
      </w:r>
      <w:r>
        <w:rPr>
          <w:rFonts w:ascii="Arial" w:hAnsi="Arial" w:eastAsia="Arial" w:cs="Arial"/>
          <w:sz w:val="18"/>
          <w:szCs w:val="18"/>
          <w:color w:val="231F20"/>
        </w:rPr>
        <w:t xml:space="preserve"> </w:t>
      </w:r>
      <w:r>
        <w:rPr>
          <w:rFonts w:ascii="Arial" w:hAnsi="Arial" w:eastAsia="Arial" w:cs="Arial"/>
          <w:sz w:val="18"/>
          <w:szCs w:val="18"/>
          <w:color w:val="231F20"/>
        </w:rPr>
        <w:t>Wireless</w:t>
      </w:r>
      <w:r>
        <w:rPr>
          <w:rFonts w:ascii="Arial" w:hAnsi="Arial" w:eastAsia="Arial" w:cs="Arial"/>
          <w:sz w:val="18"/>
          <w:szCs w:val="18"/>
          <w:color w:val="231F20"/>
          <w:spacing w:val="7"/>
        </w:rPr>
        <w:t xml:space="preserve"> </w:t>
      </w:r>
      <w:r>
        <w:rPr>
          <w:rFonts w:ascii="Arial" w:hAnsi="Arial" w:eastAsia="Arial" w:cs="Arial"/>
          <w:sz w:val="18"/>
          <w:szCs w:val="18"/>
          <w:color w:val="231F20"/>
        </w:rPr>
        <w:t>Stereo</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などの技術が中国で急速に産業化したことはその代表例と言えるでしょう。</w:t>
      </w:r>
      <w:r>
        <w:rPr>
          <w:rFonts w:ascii="SimSun" w:hAnsi="SimSun" w:eastAsia="SimSun" w:cs="SimSun"/>
          <w:sz w:val="18"/>
          <w:szCs w:val="18"/>
          <w:color w:val="231F20"/>
        </w:rPr>
        <w:t>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中国の完全かつ効率的な産業エコシステムに依存した、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ソフトウェアとハードウェアの製品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および</w:t>
      </w:r>
      <w:r>
        <w:rPr>
          <w:rFonts w:ascii="SimSun" w:hAnsi="SimSun" w:eastAsia="SimSun" w:cs="SimSun"/>
          <w:sz w:val="18"/>
          <w:szCs w:val="18"/>
          <w:color w:val="231F20"/>
          <w:spacing w:val="10"/>
        </w:rPr>
        <w:t>ソ</w:t>
      </w:r>
      <w:r>
        <w:rPr>
          <w:rFonts w:ascii="SimSun" w:hAnsi="SimSun" w:eastAsia="SimSun" w:cs="SimSun"/>
          <w:sz w:val="18"/>
          <w:szCs w:val="18"/>
          <w:color w:val="231F20"/>
          <w:spacing w:val="6"/>
        </w:rPr>
        <w:t>フトウェアとハードウェアの統合アプリケーションソリューションの組み合わせは、世</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界市場で主導的地位を占めることに資する</w:t>
      </w:r>
      <w:r>
        <w:rPr>
          <w:rFonts w:ascii="SimSun" w:hAnsi="SimSun" w:eastAsia="SimSun" w:cs="SimSun"/>
          <w:sz w:val="18"/>
          <w:szCs w:val="18"/>
          <w:color w:val="231F20"/>
        </w:rPr>
        <w:t>ものであります。特にIoTや</w:t>
      </w:r>
      <w:r>
        <w:rPr>
          <w:rFonts w:ascii="Arial" w:hAnsi="Arial" w:eastAsia="Arial" w:cs="Arial"/>
          <w:sz w:val="18"/>
          <w:szCs w:val="18"/>
          <w:color w:val="231F20"/>
        </w:rPr>
        <w:t>AIoT</w:t>
      </w:r>
      <w:r>
        <w:rPr>
          <w:rFonts w:ascii="MS Mincho" w:hAnsi="MS Mincho" w:eastAsia="MS Mincho" w:cs="MS Mincho"/>
          <w:sz w:val="18"/>
          <w:szCs w:val="18"/>
          <w:color w:val="231F20"/>
        </w:rPr>
        <w:t>の</w:t>
      </w:r>
      <w:r>
        <w:rPr>
          <w:rFonts w:ascii="SimSun" w:hAnsi="SimSun" w:eastAsia="SimSun" w:cs="SimSun"/>
          <w:sz w:val="18"/>
          <w:szCs w:val="18"/>
          <w:color w:val="231F20"/>
        </w:rPr>
        <w:t>分野では、中国の産業</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チェー</w:t>
      </w:r>
      <w:r>
        <w:rPr>
          <w:rFonts w:ascii="SimSun" w:hAnsi="SimSun" w:eastAsia="SimSun" w:cs="SimSun"/>
          <w:sz w:val="18"/>
          <w:szCs w:val="18"/>
          <w:color w:val="231F20"/>
          <w:spacing w:val="11"/>
        </w:rPr>
        <w:t>ン</w:t>
      </w:r>
      <w:r>
        <w:rPr>
          <w:rFonts w:ascii="SimSun" w:hAnsi="SimSun" w:eastAsia="SimSun" w:cs="SimSun"/>
          <w:sz w:val="18"/>
          <w:szCs w:val="18"/>
          <w:color w:val="231F20"/>
          <w:spacing w:val="10"/>
        </w:rPr>
        <w:t>の優位性は明らかであり、中国におけるオープンソースの発展にとって歴史的なチャ</w:t>
      </w:r>
    </w:p>
    <w:p>
      <w:pPr>
        <w:ind w:left="114"/>
        <w:spacing w:before="1" w:line="230" w:lineRule="auto"/>
        <w:rPr>
          <w:rFonts w:ascii="SimSun" w:hAnsi="SimSun" w:eastAsia="SimSun" w:cs="SimSun"/>
          <w:sz w:val="18"/>
          <w:szCs w:val="18"/>
        </w:rPr>
      </w:pPr>
      <w:r>
        <w:rPr>
          <w:rFonts w:ascii="SimSun" w:hAnsi="SimSun" w:eastAsia="SimSun" w:cs="SimSun"/>
          <w:sz w:val="18"/>
          <w:szCs w:val="18"/>
          <w:color w:val="231F20"/>
          <w:spacing w:val="6"/>
        </w:rPr>
        <w:t>ン</w:t>
      </w:r>
      <w:r>
        <w:rPr>
          <w:rFonts w:ascii="SimSun" w:hAnsi="SimSun" w:eastAsia="SimSun" w:cs="SimSun"/>
          <w:sz w:val="18"/>
          <w:szCs w:val="18"/>
          <w:color w:val="231F20"/>
          <w:spacing w:val="4"/>
        </w:rPr>
        <w:t>スと言えるでしょう。</w:t>
      </w:r>
    </w:p>
    <w:p>
      <w:pPr>
        <w:sectPr>
          <w:headerReference w:type="default" r:id="rId1472"/>
          <w:footerReference w:type="default" r:id="rId1473"/>
          <w:pgSz w:w="9360" w:h="13041"/>
          <w:pgMar w:top="1014" w:right="518" w:bottom="538" w:left="595" w:header="560" w:footer="315" w:gutter="0"/>
        </w:sectPr>
        <w:rPr/>
      </w:pPr>
    </w:p>
    <w:p>
      <w:pPr>
        <w:ind w:left="16"/>
        <w:spacing w:before="5" w:line="200" w:lineRule="auto"/>
        <w:rPr>
          <w:rFonts w:ascii="SimSun" w:hAnsi="SimSun" w:eastAsia="SimSun" w:cs="SimSun"/>
          <w:sz w:val="18"/>
          <w:szCs w:val="18"/>
        </w:rPr>
      </w:pPr>
      <w:r>
        <w:drawing>
          <wp:anchor distT="0" distB="0" distL="0" distR="0" simplePos="0" relativeHeight="265452544" behindDoc="1" locked="0" layoutInCell="1" allowOverlap="1">
            <wp:simplePos x="0" y="0"/>
            <wp:positionH relativeFrom="column">
              <wp:posOffset>3766546</wp:posOffset>
            </wp:positionH>
            <wp:positionV relativeFrom="paragraph">
              <wp:posOffset>6376</wp:posOffset>
            </wp:positionV>
            <wp:extent cx="559117" cy="139445"/>
            <wp:effectExtent l="0" t="0" r="0" b="0"/>
            <wp:wrapNone/>
            <wp:docPr id="1897" name="IM 1897"/>
            <wp:cNvGraphicFramePr/>
            <a:graphic>
              <a:graphicData uri="http://schemas.openxmlformats.org/drawingml/2006/picture">
                <pic:pic>
                  <pic:nvPicPr>
                    <pic:cNvPr id="1897" name="IM 1897"/>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そして、</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IoTや</w:t>
      </w:r>
      <w:r>
        <w:rPr>
          <w:rFonts w:ascii="Arial" w:hAnsi="Arial" w:eastAsia="Arial" w:cs="Arial"/>
          <w:sz w:val="18"/>
          <w:szCs w:val="18"/>
          <w:color w:val="231F20"/>
          <w:spacing w:val="-1"/>
        </w:rPr>
        <w:t>AIoT</w:t>
      </w:r>
      <w:r>
        <w:rPr>
          <w:rFonts w:ascii="Microsoft JhengHei" w:hAnsi="Microsoft JhengHei" w:eastAsia="Microsoft JhengHei" w:cs="Microsoft JhengHei"/>
          <w:sz w:val="18"/>
          <w:szCs w:val="18"/>
          <w:color w:val="231F20"/>
          <w:spacing w:val="-1"/>
        </w:rPr>
        <w:t>の</w:t>
      </w:r>
      <w:r>
        <w:rPr>
          <w:rFonts w:ascii="SimSun" w:hAnsi="SimSun" w:eastAsia="SimSun" w:cs="SimSun"/>
          <w:sz w:val="18"/>
          <w:szCs w:val="18"/>
          <w:color w:val="231F20"/>
          <w:spacing w:val="-1"/>
        </w:rPr>
        <w:t>発展により、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Inter</w:t>
      </w:r>
      <w:r>
        <w:rPr>
          <w:rFonts w:ascii="SimSun" w:hAnsi="SimSun" w:eastAsia="SimSun" w:cs="SimSun"/>
          <w:sz w:val="18"/>
          <w:szCs w:val="18"/>
          <w:color w:val="231F20"/>
        </w:rPr>
        <w:t>net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1"/>
        </w:rPr>
        <w:t xml:space="preserve"> </w:t>
      </w:r>
      <w:r>
        <w:rPr>
          <w:rFonts w:ascii="SimSun" w:hAnsi="SimSun" w:eastAsia="SimSun" w:cs="SimSun"/>
          <w:sz w:val="18"/>
          <w:szCs w:val="18"/>
          <w:color w:val="231F20"/>
        </w:rPr>
        <w:t>Everything</w:t>
      </w:r>
      <w:r>
        <w:rPr>
          <w:rFonts w:ascii="SimSun" w:hAnsi="SimSun" w:eastAsia="SimSun" w:cs="SimSun"/>
          <w:sz w:val="18"/>
          <w:szCs w:val="18"/>
          <w:color w:val="231F20"/>
          <w:spacing w:val="-1"/>
        </w:rPr>
        <w:t>からデータが生み出されることになり</w:t>
      </w:r>
    </w:p>
    <w:p>
      <w:pPr>
        <w:ind w:right="73" w:firstLine="31"/>
        <w:spacing w:before="99" w:line="344" w:lineRule="auto"/>
        <w:rPr>
          <w:rFonts w:ascii="SimSun" w:hAnsi="SimSun" w:eastAsia="SimSun" w:cs="SimSun"/>
          <w:sz w:val="18"/>
          <w:szCs w:val="18"/>
        </w:rPr>
      </w:pPr>
      <w:r>
        <w:rPr>
          <w:rFonts w:ascii="SimSun" w:hAnsi="SimSun" w:eastAsia="SimSun" w:cs="SimSun"/>
          <w:sz w:val="18"/>
          <w:szCs w:val="18"/>
          <w:color w:val="231F20"/>
          <w:spacing w:val="6"/>
        </w:rPr>
        <w:t>ます。中</w:t>
      </w:r>
      <w:r>
        <w:rPr>
          <w:rFonts w:ascii="SimSun" w:hAnsi="SimSun" w:eastAsia="SimSun" w:cs="SimSun"/>
          <w:sz w:val="18"/>
          <w:szCs w:val="18"/>
          <w:color w:val="231F20"/>
          <w:spacing w:val="4"/>
        </w:rPr>
        <w:t>国</w:t>
      </w:r>
      <w:r>
        <w:rPr>
          <w:rFonts w:ascii="SimSun" w:hAnsi="SimSun" w:eastAsia="SimSun" w:cs="SimSun"/>
          <w:sz w:val="18"/>
          <w:szCs w:val="18"/>
          <w:color w:val="231F20"/>
          <w:spacing w:val="3"/>
        </w:rPr>
        <w:t>の製造業の市場規模と急速な反復は、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より多くの技術革新につながるでしょう。中国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w:t>
      </w:r>
      <w:r>
        <w:rPr>
          <w:rFonts w:ascii="SimSun" w:hAnsi="SimSun" w:eastAsia="SimSun" w:cs="SimSun"/>
          <w:sz w:val="18"/>
          <w:szCs w:val="18"/>
          <w:color w:val="231F20"/>
          <w:spacing w:val="5"/>
        </w:rPr>
        <w:t>オープンソース市場の成長を加速させる、</w:t>
      </w:r>
      <w:r>
        <w:rPr>
          <w:rFonts w:ascii="SimSun" w:hAnsi="SimSun" w:eastAsia="SimSun" w:cs="SimSun"/>
          <w:sz w:val="18"/>
          <w:szCs w:val="18"/>
          <w:color w:val="231F20"/>
        </w:rPr>
        <w:t>TDengine</w:t>
      </w:r>
      <w:r>
        <w:rPr>
          <w:rFonts w:ascii="SimSun" w:hAnsi="SimSun" w:eastAsia="SimSun" w:cs="SimSun"/>
          <w:sz w:val="18"/>
          <w:szCs w:val="18"/>
          <w:color w:val="231F20"/>
          <w:spacing w:val="5"/>
        </w:rPr>
        <w:t>や</w:t>
      </w:r>
      <w:r>
        <w:rPr>
          <w:rFonts w:ascii="Arial" w:hAnsi="Arial" w:eastAsia="Arial" w:cs="Arial"/>
          <w:sz w:val="18"/>
          <w:szCs w:val="18"/>
          <w:color w:val="231F20"/>
        </w:rPr>
        <w:t>Apache</w:t>
      </w:r>
      <w:r>
        <w:rPr>
          <w:rFonts w:ascii="Arial" w:hAnsi="Arial" w:eastAsia="Arial" w:cs="Arial"/>
          <w:sz w:val="18"/>
          <w:szCs w:val="18"/>
          <w:color w:val="231F20"/>
          <w:spacing w:val="5"/>
        </w:rPr>
        <w:t xml:space="preserve"> </w:t>
      </w:r>
      <w:r>
        <w:rPr>
          <w:rFonts w:ascii="Arial" w:hAnsi="Arial" w:eastAsia="Arial" w:cs="Arial"/>
          <w:sz w:val="18"/>
          <w:szCs w:val="18"/>
          <w:color w:val="231F20"/>
        </w:rPr>
        <w:t>IoTDB</w:t>
      </w:r>
      <w:r>
        <w:rPr>
          <w:rFonts w:ascii="SimSun" w:hAnsi="SimSun" w:eastAsia="SimSun" w:cs="SimSun"/>
          <w:sz w:val="18"/>
          <w:szCs w:val="18"/>
          <w:color w:val="231F20"/>
          <w:spacing w:val="5"/>
        </w:rPr>
        <w:t>といった中国のオープンソ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ース</w:t>
      </w:r>
      <w:r>
        <w:rPr>
          <w:rFonts w:ascii="SimSun" w:hAnsi="SimSun" w:eastAsia="SimSun" w:cs="SimSun"/>
          <w:sz w:val="18"/>
          <w:szCs w:val="18"/>
          <w:color w:val="231F20"/>
          <w:spacing w:val="10"/>
        </w:rPr>
        <w:t>勢</w:t>
      </w:r>
      <w:r>
        <w:rPr>
          <w:rFonts w:ascii="SimSun" w:hAnsi="SimSun" w:eastAsia="SimSun" w:cs="SimSun"/>
          <w:sz w:val="18"/>
          <w:szCs w:val="18"/>
          <w:color w:val="231F20"/>
          <w:spacing w:val="8"/>
        </w:rPr>
        <w:t>力の台頭は、中国の急速な</w:t>
      </w:r>
      <w:r>
        <w:rPr>
          <w:rFonts w:ascii="SimSun" w:hAnsi="SimSun" w:eastAsia="SimSun" w:cs="SimSun"/>
          <w:sz w:val="18"/>
          <w:szCs w:val="18"/>
          <w:color w:val="231F20"/>
        </w:rPr>
        <w:t>IoT</w:t>
      </w:r>
      <w:r>
        <w:rPr>
          <w:rFonts w:ascii="SimSun" w:hAnsi="SimSun" w:eastAsia="SimSun" w:cs="SimSun"/>
          <w:sz w:val="18"/>
          <w:szCs w:val="18"/>
          <w:color w:val="231F20"/>
          <w:spacing w:val="8"/>
        </w:rPr>
        <w:t>と</w:t>
      </w:r>
      <w:r>
        <w:rPr>
          <w:rFonts w:ascii="Arial" w:hAnsi="Arial" w:eastAsia="Arial" w:cs="Arial"/>
          <w:sz w:val="18"/>
          <w:szCs w:val="18"/>
          <w:color w:val="231F20"/>
        </w:rPr>
        <w:t>AIoT</w:t>
      </w:r>
      <w:r>
        <w:rPr>
          <w:rFonts w:ascii="Microsoft JhengHei" w:hAnsi="Microsoft JhengHei" w:eastAsia="Microsoft JhengHei" w:cs="Microsoft JhengHei"/>
          <w:sz w:val="18"/>
          <w:szCs w:val="18"/>
          <w:color w:val="231F20"/>
          <w:spacing w:val="8"/>
        </w:rPr>
        <w:t>の骆展という</w:t>
      </w:r>
      <w:r>
        <w:rPr>
          <w:rFonts w:ascii="SimSun" w:hAnsi="SimSun" w:eastAsia="SimSun" w:cs="SimSun"/>
          <w:sz w:val="18"/>
          <w:szCs w:val="18"/>
          <w:color w:val="231F20"/>
          <w:spacing w:val="8"/>
        </w:rPr>
        <w:t>コアなダイナミクスに支えられていま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r>
        <w:rPr>
          <w:rFonts w:ascii="SimSun" w:hAnsi="SimSun" w:eastAsia="SimSun" w:cs="SimSun"/>
          <w:sz w:val="18"/>
          <w:szCs w:val="18"/>
          <w:color w:val="231F20"/>
          <w:spacing w:val="-7"/>
        </w:rPr>
        <w:t>。</w:t>
      </w:r>
    </w:p>
    <w:p>
      <w:pPr>
        <w:ind w:left="2" w:right="76" w:firstLine="31"/>
        <w:spacing w:before="94" w:line="372" w:lineRule="auto"/>
        <w:rPr>
          <w:rFonts w:ascii="SimSun" w:hAnsi="SimSun" w:eastAsia="SimSun" w:cs="SimSun"/>
          <w:sz w:val="18"/>
          <w:szCs w:val="18"/>
        </w:rPr>
      </w:pPr>
      <w:r>
        <w:rPr>
          <w:rFonts w:ascii="SimSun" w:hAnsi="SimSun" w:eastAsia="SimSun" w:cs="SimSun"/>
          <w:sz w:val="18"/>
          <w:szCs w:val="18"/>
          <w:color w:val="231F20"/>
          <w:spacing w:val="10"/>
        </w:rPr>
        <w:t>また</w:t>
      </w:r>
      <w:r>
        <w:rPr>
          <w:rFonts w:ascii="SimSun" w:hAnsi="SimSun" w:eastAsia="SimSun" w:cs="SimSun"/>
          <w:sz w:val="18"/>
          <w:szCs w:val="18"/>
          <w:color w:val="231F20"/>
          <w:spacing w:val="6"/>
        </w:rPr>
        <w:t>、</w:t>
      </w:r>
      <w:r>
        <w:rPr>
          <w:rFonts w:ascii="SimSun" w:hAnsi="SimSun" w:eastAsia="SimSun" w:cs="SimSun"/>
          <w:sz w:val="18"/>
          <w:szCs w:val="18"/>
          <w:color w:val="231F20"/>
          <w:spacing w:val="5"/>
        </w:rPr>
        <w:t>オープンソースのサブスクリプションサービス料とカスタマイズ可能なオープン技術アー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キテクチャのビジネスモデルは、中国企業にとって市場の敷居と学習コストを下げ、コストパ</w:t>
      </w:r>
      <w:r>
        <w:rPr>
          <w:rFonts w:ascii="SimSun" w:hAnsi="SimSun" w:eastAsia="SimSun" w:cs="SimSun"/>
          <w:sz w:val="18"/>
          <w:szCs w:val="18"/>
          <w:color w:val="231F20"/>
          <w:spacing w:val="5"/>
        </w:rPr>
        <w:t>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ォーマンスを向上させます。価値の高いビジネスの需要は、オープンソースコミュニティにフ</w:t>
      </w:r>
      <w:r>
        <w:rPr>
          <w:rFonts w:ascii="SimSun" w:hAnsi="SimSun" w:eastAsia="SimSun" w:cs="SimSun"/>
          <w:sz w:val="18"/>
          <w:szCs w:val="18"/>
          <w:color w:val="231F20"/>
          <w:spacing w:val="5"/>
        </w:rPr>
        <w:t>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ドバックされ、ビジネスや顧客にサービスを提供する方向に技術を導き、収益のクローズドル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プを形成することができ、それがまたオープンソースプロジェクトや開発者にフィードバック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されるのです。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これは、オープンソースプロジェクトが発展し、成長するために必要なプロ</w:t>
      </w:r>
      <w:r>
        <w:rPr>
          <w:rFonts w:ascii="SimSun" w:hAnsi="SimSun" w:eastAsia="SimSun" w:cs="SimSun"/>
          <w:sz w:val="18"/>
          <w:szCs w:val="18"/>
          <w:color w:val="231F20"/>
          <w:spacing w:val="1"/>
        </w:rPr>
        <w:t>セ</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であり、グラン</w:t>
      </w:r>
      <w:r>
        <w:rPr>
          <w:rFonts w:ascii="SimSun" w:hAnsi="SimSun" w:eastAsia="SimSun" w:cs="SimSun"/>
          <w:sz w:val="18"/>
          <w:szCs w:val="18"/>
          <w:color w:val="231F20"/>
          <w:spacing w:val="1"/>
        </w:rPr>
        <w:t>ド</w:t>
      </w:r>
    </w:p>
    <w:p>
      <w:pPr>
        <w:sectPr>
          <w:headerReference w:type="default" r:id="rId1475"/>
          <w:footerReference w:type="default" r:id="rId1476"/>
          <w:pgSz w:w="9360" w:h="13041"/>
          <w:pgMar w:top="784" w:right="590" w:bottom="538" w:left="689"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123" w:right="44" w:hanging="15"/>
        <w:spacing w:before="59" w:line="354" w:lineRule="auto"/>
        <w:rPr>
          <w:rFonts w:ascii="SimSun" w:hAnsi="SimSun" w:eastAsia="SimSun" w:cs="SimSun"/>
          <w:sz w:val="18"/>
          <w:szCs w:val="18"/>
        </w:rPr>
      </w:pPr>
      <w:r>
        <w:rPr>
          <w:rFonts w:ascii="SimSun" w:hAnsi="SimSun" w:eastAsia="SimSun" w:cs="SimSun"/>
          <w:sz w:val="18"/>
          <w:szCs w:val="18"/>
          <w:color w:val="231F20"/>
          <w:spacing w:val="10"/>
        </w:rPr>
        <w:t>中国の最大の</w:t>
      </w:r>
      <w:r>
        <w:rPr>
          <w:rFonts w:ascii="SimSun" w:hAnsi="SimSun" w:eastAsia="SimSun" w:cs="SimSun"/>
          <w:sz w:val="18"/>
          <w:szCs w:val="18"/>
          <w:color w:val="231F20"/>
          <w:spacing w:val="5"/>
        </w:rPr>
        <w:t>役割は、オープンソースプロジェクトの迅速な反復を支援し、企業をビジネスに適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した</w:t>
      </w:r>
      <w:r>
        <w:rPr>
          <w:rFonts w:ascii="SimSun" w:hAnsi="SimSun" w:eastAsia="SimSun" w:cs="SimSun"/>
          <w:sz w:val="18"/>
          <w:szCs w:val="18"/>
          <w:color w:val="231F20"/>
          <w:spacing w:val="5"/>
        </w:rPr>
        <w:t>持</w:t>
      </w:r>
      <w:r>
        <w:rPr>
          <w:rFonts w:ascii="SimSun" w:hAnsi="SimSun" w:eastAsia="SimSun" w:cs="SimSun"/>
          <w:sz w:val="18"/>
          <w:szCs w:val="18"/>
          <w:color w:val="231F20"/>
          <w:spacing w:val="3"/>
        </w:rPr>
        <w:t>続可能な発展経路に導くことです。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つまり、オープンソースプロジェクトのアップグレー</w:t>
      </w:r>
    </w:p>
    <w:p>
      <w:pPr>
        <w:ind w:left="85" w:right="47" w:firstLine="63"/>
        <w:spacing w:line="363" w:lineRule="auto"/>
        <w:rPr>
          <w:rFonts w:ascii="SimSun" w:hAnsi="SimSun" w:eastAsia="SimSun" w:cs="SimSun"/>
          <w:sz w:val="18"/>
          <w:szCs w:val="18"/>
        </w:rPr>
      </w:pPr>
      <w:r>
        <w:rPr>
          <w:rFonts w:ascii="SimSun" w:hAnsi="SimSun" w:eastAsia="SimSun" w:cs="SimSun"/>
          <w:sz w:val="18"/>
          <w:szCs w:val="18"/>
          <w:color w:val="231F20"/>
          <w:spacing w:val="8"/>
        </w:rPr>
        <w:t>ドと反復を支援</w:t>
      </w:r>
      <w:r>
        <w:rPr>
          <w:rFonts w:ascii="SimSun" w:hAnsi="SimSun" w:eastAsia="SimSun" w:cs="SimSun"/>
          <w:sz w:val="18"/>
          <w:szCs w:val="18"/>
          <w:color w:val="231F20"/>
          <w:spacing w:val="5"/>
        </w:rPr>
        <w:t>し</w:t>
      </w:r>
      <w:r>
        <w:rPr>
          <w:rFonts w:ascii="SimSun" w:hAnsi="SimSun" w:eastAsia="SimSun" w:cs="SimSun"/>
          <w:sz w:val="18"/>
          <w:szCs w:val="18"/>
          <w:color w:val="231F20"/>
          <w:spacing w:val="4"/>
        </w:rPr>
        <w:t>、オープンソース技術を効果的に統合してグローバルに販売し、利益の分配を</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達成することなのです</w:t>
      </w:r>
      <w:r>
        <w:rPr>
          <w:rFonts w:ascii="SimSun" w:hAnsi="SimSun" w:eastAsia="SimSun" w:cs="SimSun"/>
          <w:sz w:val="18"/>
          <w:szCs w:val="18"/>
          <w:color w:val="231F20"/>
          <w:spacing w:val="2"/>
        </w:rPr>
        <w:t>。</w:t>
      </w:r>
    </w:p>
    <w:p>
      <w:pPr>
        <w:ind w:left="89"/>
        <w:spacing w:before="205" w:line="220" w:lineRule="auto"/>
        <w:outlineLvl w:val="2"/>
        <w:rPr>
          <w:rFonts w:ascii="PMingLiU" w:hAnsi="PMingLiU" w:eastAsia="PMingLiU" w:cs="PMingLiU"/>
          <w:sz w:val="21"/>
          <w:szCs w:val="21"/>
        </w:rPr>
      </w:pPr>
      <w:r>
        <w:rPr>
          <w:rFonts w:ascii="Arial" w:hAnsi="Arial" w:eastAsia="Arial" w:cs="Arial"/>
          <w:sz w:val="21"/>
          <w:szCs w:val="21"/>
          <w:color w:val="231F20"/>
          <w:spacing w:val="-10"/>
        </w:rPr>
        <w:t>8.1</w:t>
      </w:r>
      <w:r>
        <w:rPr>
          <w:rFonts w:ascii="Arial" w:hAnsi="Arial" w:eastAsia="Arial" w:cs="Arial"/>
          <w:sz w:val="21"/>
          <w:szCs w:val="21"/>
          <w:color w:val="231F20"/>
          <w:spacing w:val="-9"/>
        </w:rPr>
        <w:t>.</w:t>
      </w:r>
      <w:r>
        <w:rPr>
          <w:rFonts w:ascii="Arial" w:hAnsi="Arial" w:eastAsia="Arial" w:cs="Arial"/>
          <w:sz w:val="21"/>
          <w:szCs w:val="21"/>
          <w:color w:val="231F20"/>
          <w:spacing w:val="-5"/>
        </w:rPr>
        <w:t>2</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オープンソースが伝統産業に徐々に浸透</w:t>
      </w:r>
    </w:p>
    <w:p>
      <w:pPr>
        <w:ind w:left="88" w:right="37" w:firstLine="12"/>
        <w:spacing w:before="184" w:line="357" w:lineRule="auto"/>
        <w:rPr>
          <w:rFonts w:ascii="SimSun" w:hAnsi="SimSun" w:eastAsia="SimSun" w:cs="SimSun"/>
          <w:sz w:val="18"/>
          <w:szCs w:val="18"/>
        </w:rPr>
      </w:pPr>
      <w:r>
        <w:rPr>
          <w:rFonts w:ascii="SimSun" w:hAnsi="SimSun" w:eastAsia="SimSun" w:cs="SimSun"/>
          <w:sz w:val="18"/>
          <w:szCs w:val="18"/>
          <w:color w:val="231F20"/>
          <w:spacing w:val="4"/>
        </w:rPr>
        <w:t>オープンソースの浸透は、業界を問わず深まっています。レッドハットが発表したレポート</w:t>
      </w:r>
      <w:r>
        <w:rPr>
          <w:rFonts w:ascii="SimSun" w:hAnsi="SimSun" w:eastAsia="SimSun" w:cs="SimSun"/>
          <w:sz w:val="18"/>
          <w:szCs w:val="18"/>
          <w:color w:val="231F20"/>
          <w:spacing w:val="2"/>
        </w:rPr>
        <w:t>「</w:t>
      </w:r>
      <w:r>
        <w:rPr>
          <w:rFonts w:ascii="SimSun" w:hAnsi="SimSun" w:eastAsia="SimSun" w:cs="SimSun"/>
          <w:sz w:val="18"/>
          <w:szCs w:val="18"/>
          <w:color w:val="231F20"/>
        </w:rPr>
        <w:t>The</w:t>
      </w:r>
      <w:r>
        <w:rPr>
          <w:rFonts w:ascii="SimSun" w:hAnsi="SimSun" w:eastAsia="SimSun" w:cs="SimSun"/>
          <w:sz w:val="18"/>
          <w:szCs w:val="18"/>
          <w:color w:val="231F20"/>
        </w:rPr>
        <w:t xml:space="preserve"> </w:t>
      </w:r>
      <w:r>
        <w:rPr>
          <w:rFonts w:ascii="SimSun" w:hAnsi="SimSun" w:eastAsia="SimSun" w:cs="SimSun"/>
          <w:sz w:val="18"/>
          <w:szCs w:val="18"/>
          <w:color w:val="231F20"/>
        </w:rPr>
        <w:t>State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in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Global</w:t>
      </w:r>
      <w:r>
        <w:rPr>
          <w:rFonts w:ascii="SimSun" w:hAnsi="SimSun" w:eastAsia="SimSun" w:cs="SimSun"/>
          <w:sz w:val="18"/>
          <w:szCs w:val="18"/>
          <w:color w:val="231F20"/>
          <w:spacing w:val="-1"/>
        </w:rPr>
        <w:t xml:space="preserve"> </w:t>
      </w:r>
      <w:r>
        <w:rPr>
          <w:rFonts w:ascii="SimSun" w:hAnsi="SimSun" w:eastAsia="SimSun" w:cs="SimSun"/>
          <w:sz w:val="18"/>
          <w:szCs w:val="18"/>
          <w:color w:val="231F20"/>
        </w:rPr>
        <w:t>Enterprise</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」によると、</w:t>
      </w:r>
      <w:r>
        <w:rPr>
          <w:rFonts w:ascii="SimSun" w:hAnsi="SimSun" w:eastAsia="SimSun" w:cs="SimSun"/>
          <w:sz w:val="18"/>
          <w:szCs w:val="18"/>
          <w:color w:val="231F20"/>
          <w:spacing w:val="-1"/>
        </w:rPr>
        <w:t>現在</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IT</w:t>
      </w:r>
      <w:r>
        <w:rPr>
          <w:rFonts w:ascii="SimSun" w:hAnsi="SimSun" w:eastAsia="SimSun" w:cs="SimSun"/>
          <w:sz w:val="18"/>
          <w:szCs w:val="18"/>
          <w:color w:val="231F20"/>
        </w:rPr>
        <w:t>リーダーの</w:t>
      </w:r>
      <w:r>
        <w:rPr>
          <w:rFonts w:ascii="Arial" w:hAnsi="Arial" w:eastAsia="Arial" w:cs="Arial"/>
          <w:sz w:val="18"/>
          <w:szCs w:val="18"/>
          <w:color w:val="231F20"/>
        </w:rPr>
        <w:t>90%</w:t>
      </w:r>
      <w:r>
        <w:rPr>
          <w:rFonts w:ascii="SimSun" w:hAnsi="SimSun" w:eastAsia="SimSun" w:cs="SimSun"/>
          <w:sz w:val="18"/>
          <w:szCs w:val="18"/>
          <w:color w:val="231F20"/>
        </w:rPr>
        <w:t>以上がエ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ンタープライズ</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オープンソー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を利用しているとのことです。一方、統計によると、</w:t>
      </w:r>
      <w:r>
        <w:rPr>
          <w:rFonts w:ascii="Arial" w:hAnsi="Arial" w:eastAsia="Arial" w:cs="Arial"/>
          <w:sz w:val="18"/>
          <w:szCs w:val="18"/>
          <w:color w:val="231F20"/>
          <w:spacing w:val="-2"/>
        </w:rPr>
        <w:t>2020</w:t>
      </w:r>
      <w:r>
        <w:rPr>
          <w:rFonts w:ascii="SimSun" w:hAnsi="SimSun" w:eastAsia="SimSun" w:cs="SimSun"/>
          <w:sz w:val="18"/>
          <w:szCs w:val="18"/>
          <w:color w:val="231F20"/>
          <w:spacing w:val="-2"/>
        </w:rPr>
        <w:t>年には</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世界のフォーチュン</w:t>
      </w:r>
      <w:r>
        <w:rPr>
          <w:rFonts w:ascii="Arial" w:hAnsi="Arial" w:eastAsia="Arial" w:cs="Arial"/>
          <w:sz w:val="18"/>
          <w:szCs w:val="18"/>
          <w:color w:val="231F20"/>
          <w:spacing w:val="5"/>
        </w:rPr>
        <w:t>50</w:t>
      </w:r>
      <w:r>
        <w:rPr>
          <w:rFonts w:ascii="MS Mincho" w:hAnsi="MS Mincho" w:eastAsia="MS Mincho" w:cs="MS Mincho"/>
          <w:sz w:val="18"/>
          <w:szCs w:val="18"/>
          <w:color w:val="231F20"/>
          <w:spacing w:val="5"/>
        </w:rPr>
        <w:t>社のうち</w:t>
      </w:r>
      <w:r>
        <w:rPr>
          <w:rFonts w:ascii="SimSun" w:hAnsi="SimSun" w:eastAsia="SimSun" w:cs="SimSun"/>
          <w:sz w:val="18"/>
          <w:szCs w:val="18"/>
          <w:color w:val="231F20"/>
          <w:spacing w:val="5"/>
        </w:rPr>
        <w:t>合計</w:t>
      </w:r>
      <w:r>
        <w:rPr>
          <w:rFonts w:ascii="Arial" w:hAnsi="Arial" w:eastAsia="Arial" w:cs="Arial"/>
          <w:sz w:val="18"/>
          <w:szCs w:val="18"/>
          <w:color w:val="231F20"/>
          <w:spacing w:val="5"/>
        </w:rPr>
        <w:t>72</w:t>
      </w:r>
      <w:r>
        <w:rPr>
          <w:rFonts w:ascii="MS Mincho" w:hAnsi="MS Mincho" w:eastAsia="MS Mincho" w:cs="MS Mincho"/>
          <w:sz w:val="18"/>
          <w:szCs w:val="18"/>
          <w:color w:val="231F20"/>
          <w:spacing w:val="5"/>
        </w:rPr>
        <w:t>％が</w:t>
      </w:r>
      <w:r>
        <w:rPr>
          <w:rFonts w:ascii="SimSun" w:hAnsi="SimSun" w:eastAsia="SimSun" w:cs="SimSun"/>
          <w:sz w:val="18"/>
          <w:szCs w:val="18"/>
          <w:color w:val="231F20"/>
          <w:spacing w:val="5"/>
        </w:rPr>
        <w:t>コードをホストするために</w:t>
      </w:r>
      <w:r>
        <w:rPr>
          <w:rFonts w:ascii="Arial" w:hAnsi="Arial" w:eastAsia="Arial" w:cs="Arial"/>
          <w:sz w:val="18"/>
          <w:szCs w:val="18"/>
          <w:color w:val="231F20"/>
        </w:rPr>
        <w:t>GitHub</w:t>
      </w:r>
      <w:r>
        <w:rPr>
          <w:rFonts w:ascii="MS Mincho" w:hAnsi="MS Mincho" w:eastAsia="MS Mincho" w:cs="MS Mincho"/>
          <w:sz w:val="18"/>
          <w:szCs w:val="18"/>
          <w:color w:val="231F20"/>
          <w:spacing w:val="5"/>
        </w:rPr>
        <w:t>プラットフォーム</w:t>
      </w:r>
      <w:r>
        <w:rPr>
          <w:rFonts w:ascii="MS Mincho" w:hAnsi="MS Mincho" w:eastAsia="MS Mincho" w:cs="MS Mincho"/>
          <w:sz w:val="18"/>
          <w:szCs w:val="18"/>
          <w:color w:val="231F20"/>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7"/>
        </w:rPr>
        <w:t>使</w:t>
      </w:r>
      <w:r>
        <w:rPr>
          <w:rFonts w:ascii="SimSun" w:hAnsi="SimSun" w:eastAsia="SimSun" w:cs="SimSun"/>
          <w:sz w:val="18"/>
          <w:szCs w:val="18"/>
          <w:color w:val="231F20"/>
          <w:spacing w:val="6"/>
        </w:rPr>
        <w:t>用しており、国内の業界顧客の80％以上がソフトウェア開発生産においてオープンソース技術</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w:t>
      </w:r>
      <w:r>
        <w:rPr>
          <w:rFonts w:ascii="SimSun" w:hAnsi="SimSun" w:eastAsia="SimSun" w:cs="SimSun"/>
          <w:sz w:val="18"/>
          <w:szCs w:val="18"/>
          <w:color w:val="231F20"/>
          <w:spacing w:val="-7"/>
        </w:rPr>
        <w:t>使</w:t>
      </w:r>
      <w:r>
        <w:rPr>
          <w:rFonts w:ascii="SimSun" w:hAnsi="SimSun" w:eastAsia="SimSun" w:cs="SimSun"/>
          <w:sz w:val="18"/>
          <w:szCs w:val="18"/>
          <w:color w:val="231F20"/>
          <w:spacing w:val="-6"/>
        </w:rPr>
        <w:t>用</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しています。</w:t>
      </w:r>
    </w:p>
    <w:p>
      <w:pPr>
        <w:ind w:left="88" w:firstLine="34"/>
        <w:spacing w:before="95" w:line="355" w:lineRule="auto"/>
        <w:rPr>
          <w:rFonts w:ascii="SimSun" w:hAnsi="SimSun" w:eastAsia="SimSun" w:cs="SimSun"/>
          <w:sz w:val="18"/>
          <w:szCs w:val="18"/>
        </w:rPr>
      </w:pPr>
      <w:r>
        <w:rPr>
          <w:rFonts w:ascii="SimSun" w:hAnsi="SimSun" w:eastAsia="SimSun" w:cs="SimSun"/>
          <w:sz w:val="18"/>
          <w:szCs w:val="18"/>
          <w:color w:val="231F20"/>
          <w:spacing w:val="-10"/>
        </w:rPr>
        <w:t>さらに、レ</w:t>
      </w:r>
      <w:r>
        <w:rPr>
          <w:rFonts w:ascii="SimSun" w:hAnsi="SimSun" w:eastAsia="SimSun" w:cs="SimSun"/>
          <w:sz w:val="18"/>
          <w:szCs w:val="18"/>
          <w:color w:val="231F20"/>
          <w:spacing w:val="-9"/>
        </w:rPr>
        <w:t>ッ</w:t>
      </w:r>
      <w:r>
        <w:rPr>
          <w:rFonts w:ascii="SimSun" w:hAnsi="SimSun" w:eastAsia="SimSun" w:cs="SimSun"/>
          <w:sz w:val="18"/>
          <w:szCs w:val="18"/>
          <w:color w:val="231F20"/>
          <w:spacing w:val="-5"/>
        </w:rPr>
        <w:t>ドハット</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グレーターチャイナ社長の曹亨康氏は、「オープンソース</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ラウンドテー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ブル」で、業界の利用状況から見て、金融、通信、自動車製造の3業界は非常に高い普及率を持</w:t>
      </w:r>
      <w:r>
        <w:rPr>
          <w:rFonts w:ascii="SimSun" w:hAnsi="SimSun" w:eastAsia="SimSun" w:cs="SimSun"/>
          <w:sz w:val="18"/>
          <w:szCs w:val="18"/>
          <w:color w:val="231F20"/>
          <w:spacing w:val="4"/>
        </w:rPr>
        <w:t>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てい</w:t>
      </w:r>
      <w:r>
        <w:rPr>
          <w:rFonts w:ascii="SimSun" w:hAnsi="SimSun" w:eastAsia="SimSun" w:cs="SimSun"/>
          <w:sz w:val="18"/>
          <w:szCs w:val="18"/>
          <w:color w:val="231F20"/>
          <w:spacing w:val="6"/>
        </w:rPr>
        <w:t>る</w:t>
      </w:r>
      <w:r>
        <w:rPr>
          <w:rFonts w:ascii="SimSun" w:hAnsi="SimSun" w:eastAsia="SimSun" w:cs="SimSun"/>
          <w:sz w:val="18"/>
          <w:szCs w:val="18"/>
          <w:color w:val="231F20"/>
          <w:spacing w:val="4"/>
        </w:rPr>
        <w:t>と述べた。</w:t>
      </w:r>
      <w:r>
        <w:rPr>
          <w:rFonts w:ascii="SimSun" w:hAnsi="SimSun" w:eastAsia="SimSun" w:cs="SimSun"/>
          <w:sz w:val="18"/>
          <w:szCs w:val="18"/>
          <w:color w:val="231F20"/>
        </w:rPr>
        <w:t>Red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4"/>
        </w:rPr>
        <w:t>、</w:t>
      </w:r>
      <w:r>
        <w:rPr>
          <w:rFonts w:ascii="Arial" w:hAnsi="Arial" w:eastAsia="Arial" w:cs="Arial"/>
          <w:sz w:val="18"/>
          <w:szCs w:val="18"/>
          <w:color w:val="231F20"/>
        </w:rPr>
        <w:t>SUSE</w:t>
      </w:r>
      <w:r>
        <w:rPr>
          <w:rFonts w:ascii="SimSun" w:hAnsi="SimSun" w:eastAsia="SimSun" w:cs="SimSun"/>
          <w:sz w:val="18"/>
          <w:szCs w:val="18"/>
          <w:color w:val="231F20"/>
          <w:spacing w:val="4"/>
        </w:rPr>
        <w:t>、</w:t>
      </w:r>
      <w:r>
        <w:rPr>
          <w:rFonts w:ascii="SimSun" w:hAnsi="SimSun" w:eastAsia="SimSun" w:cs="SimSun"/>
          <w:sz w:val="18"/>
          <w:szCs w:val="18"/>
          <w:color w:val="231F20"/>
        </w:rPr>
        <w:t>Huawei</w:t>
      </w:r>
      <w:r>
        <w:rPr>
          <w:rFonts w:ascii="SimSun" w:hAnsi="SimSun" w:eastAsia="SimSun" w:cs="SimSun"/>
          <w:sz w:val="18"/>
          <w:szCs w:val="18"/>
          <w:color w:val="231F20"/>
          <w:spacing w:val="4"/>
        </w:rPr>
        <w:t>、</w:t>
      </w:r>
      <w:r>
        <w:rPr>
          <w:rFonts w:ascii="SimSun" w:hAnsi="SimSun" w:eastAsia="SimSun" w:cs="SimSun"/>
          <w:sz w:val="18"/>
          <w:szCs w:val="18"/>
          <w:color w:val="231F20"/>
        </w:rPr>
        <w:t>Alibaba</w:t>
      </w:r>
      <w:r>
        <w:rPr>
          <w:rFonts w:ascii="SimSun" w:hAnsi="SimSun" w:eastAsia="SimSun" w:cs="SimSun"/>
          <w:sz w:val="18"/>
          <w:szCs w:val="18"/>
          <w:color w:val="231F20"/>
          <w:spacing w:val="4"/>
        </w:rPr>
        <w:t>、</w:t>
      </w:r>
      <w:r>
        <w:rPr>
          <w:rFonts w:ascii="Arial" w:hAnsi="Arial" w:eastAsia="Arial" w:cs="Arial"/>
          <w:sz w:val="18"/>
          <w:szCs w:val="18"/>
          <w:color w:val="231F20"/>
        </w:rPr>
        <w:t>PingCAP</w:t>
      </w:r>
      <w:r>
        <w:rPr>
          <w:rFonts w:ascii="SimSun" w:hAnsi="SimSun" w:eastAsia="SimSun" w:cs="SimSun"/>
          <w:sz w:val="18"/>
          <w:szCs w:val="18"/>
          <w:color w:val="231F20"/>
          <w:spacing w:val="4"/>
        </w:rPr>
        <w:t>、</w:t>
      </w:r>
      <w:r>
        <w:rPr>
          <w:rFonts w:ascii="Arial" w:hAnsi="Arial" w:eastAsia="Arial" w:cs="Arial"/>
          <w:sz w:val="18"/>
          <w:szCs w:val="18"/>
          <w:color w:val="231F20"/>
        </w:rPr>
        <w:t>Kyligence</w:t>
      </w:r>
      <w:r>
        <w:rPr>
          <w:rFonts w:ascii="SimSun" w:hAnsi="SimSun" w:eastAsia="SimSun" w:cs="SimSun"/>
          <w:sz w:val="18"/>
          <w:szCs w:val="18"/>
          <w:color w:val="231F20"/>
          <w:spacing w:val="4"/>
        </w:rPr>
        <w:t>など数十の主流オープ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ンソースサー</w:t>
      </w:r>
      <w:r>
        <w:rPr>
          <w:rFonts w:ascii="SimSun" w:hAnsi="SimSun" w:eastAsia="SimSun" w:cs="SimSun"/>
          <w:sz w:val="18"/>
          <w:szCs w:val="18"/>
          <w:color w:val="231F20"/>
          <w:spacing w:val="4"/>
        </w:rPr>
        <w:t>ビスプロバイダが</w:t>
      </w:r>
      <w:r>
        <w:rPr>
          <w:rFonts w:ascii="Arial" w:hAnsi="Arial" w:eastAsia="Arial" w:cs="Arial"/>
          <w:sz w:val="18"/>
          <w:szCs w:val="18"/>
          <w:color w:val="231F20"/>
        </w:rPr>
        <w:t>CSDN</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提供した統計によると、</w:t>
      </w:r>
      <w:r>
        <w:rPr>
          <w:rFonts w:ascii="Arial" w:hAnsi="Arial" w:eastAsia="Arial" w:cs="Arial"/>
          <w:sz w:val="18"/>
          <w:szCs w:val="18"/>
          <w:color w:val="231F20"/>
          <w:spacing w:val="4"/>
        </w:rPr>
        <w:t>19</w:t>
      </w:r>
      <w:r>
        <w:rPr>
          <w:rFonts w:ascii="SimSun" w:hAnsi="SimSun" w:eastAsia="SimSun" w:cs="SimSun"/>
          <w:sz w:val="18"/>
          <w:szCs w:val="18"/>
          <w:color w:val="231F20"/>
          <w:spacing w:val="4"/>
        </w:rPr>
        <w:t>種類の業界から合計</w:t>
      </w:r>
      <w:r>
        <w:rPr>
          <w:rFonts w:ascii="Arial" w:hAnsi="Arial" w:eastAsia="Arial" w:cs="Arial"/>
          <w:sz w:val="18"/>
          <w:szCs w:val="18"/>
          <w:color w:val="231F20"/>
          <w:spacing w:val="4"/>
        </w:rPr>
        <w:t>156</w:t>
      </w:r>
      <w:r>
        <w:rPr>
          <w:rFonts w:ascii="MS Mincho" w:hAnsi="MS Mincho" w:eastAsia="MS Mincho" w:cs="MS Mincho"/>
          <w:sz w:val="18"/>
          <w:szCs w:val="18"/>
          <w:color w:val="231F20"/>
          <w:spacing w:val="4"/>
        </w:rPr>
        <w:t>件の</w:t>
      </w:r>
      <w:r>
        <w:rPr>
          <w:rFonts w:ascii="SimSun" w:hAnsi="SimSun" w:eastAsia="SimSun" w:cs="SimSun"/>
          <w:sz w:val="18"/>
          <w:szCs w:val="18"/>
          <w:color w:val="231F20"/>
          <w:spacing w:val="4"/>
        </w:rPr>
        <w:t>業</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界アプリケーションケースが見られ、金融、オペレーター、政府および医療業界が高い割合を占</w:t>
      </w:r>
      <w:r>
        <w:rPr>
          <w:rFonts w:ascii="SimSun" w:hAnsi="SimSun" w:eastAsia="SimSun" w:cs="SimSun"/>
          <w:sz w:val="18"/>
          <w:szCs w:val="18"/>
          <w:color w:val="231F20"/>
          <w:spacing w:val="1"/>
        </w:rPr>
        <w:t>め</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ているとのことであ</w:t>
      </w:r>
      <w:r>
        <w:rPr>
          <w:rFonts w:ascii="SimSun" w:hAnsi="SimSun" w:eastAsia="SimSun" w:cs="SimSun"/>
          <w:sz w:val="18"/>
          <w:szCs w:val="18"/>
          <w:color w:val="231F20"/>
          <w:spacing w:val="1"/>
        </w:rPr>
        <w:t>る。その中で、金融業界は</w:t>
      </w:r>
      <w:r>
        <w:rPr>
          <w:rFonts w:ascii="Arial" w:hAnsi="Arial" w:eastAsia="Arial" w:cs="Arial"/>
          <w:sz w:val="18"/>
          <w:szCs w:val="18"/>
          <w:color w:val="231F20"/>
          <w:spacing w:val="1"/>
        </w:rPr>
        <w:t>17.3</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、通信事業者は</w:t>
      </w:r>
      <w:r>
        <w:rPr>
          <w:rFonts w:ascii="Arial" w:hAnsi="Arial" w:eastAsia="Arial" w:cs="Arial"/>
          <w:sz w:val="18"/>
          <w:szCs w:val="18"/>
          <w:color w:val="231F20"/>
          <w:spacing w:val="1"/>
        </w:rPr>
        <w:t>10.9</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、医療業界は</w:t>
      </w:r>
      <w:r>
        <w:rPr>
          <w:rFonts w:ascii="Arial" w:hAnsi="Arial" w:eastAsia="Arial" w:cs="Arial"/>
          <w:sz w:val="18"/>
          <w:szCs w:val="18"/>
          <w:color w:val="231F20"/>
          <w:spacing w:val="1"/>
        </w:rPr>
        <w:t>9.6</w:t>
      </w:r>
      <w:r>
        <w:rPr>
          <w:rFonts w:ascii="MS Mincho" w:hAnsi="MS Mincho" w:eastAsia="MS Mincho" w:cs="MS Mincho"/>
          <w:sz w:val="18"/>
          <w:szCs w:val="18"/>
          <w:color w:val="231F20"/>
          <w:spacing w:val="1"/>
        </w:rPr>
        <w:t>％とな</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っています</w:t>
      </w:r>
      <w:r>
        <w:rPr>
          <w:rFonts w:ascii="SimSun" w:hAnsi="SimSun" w:eastAsia="SimSun" w:cs="SimSun"/>
          <w:sz w:val="18"/>
          <w:szCs w:val="18"/>
          <w:color w:val="231F20"/>
          <w:spacing w:val="1"/>
        </w:rPr>
        <w:t>。</w:t>
      </w:r>
      <w:r>
        <w:rPr>
          <w:rFonts w:ascii="MS Mincho" w:hAnsi="MS Mincho" w:eastAsia="MS Mincho" w:cs="MS Mincho"/>
          <w:sz w:val="18"/>
          <w:szCs w:val="18"/>
          <w:color w:val="231F20"/>
          <w:spacing w:val="1"/>
        </w:rPr>
        <w:t>オープン</w:t>
      </w:r>
      <w:r>
        <w:rPr>
          <w:rFonts w:ascii="SimSun" w:hAnsi="SimSun" w:eastAsia="SimSun" w:cs="SimSun"/>
          <w:sz w:val="18"/>
          <w:szCs w:val="18"/>
          <w:color w:val="231F20"/>
          <w:spacing w:val="1"/>
        </w:rPr>
        <w:t>ソース</w:t>
      </w:r>
      <w:r>
        <w:rPr>
          <w:rFonts w:ascii="SimSun" w:hAnsi="SimSun" w:eastAsia="SimSun" w:cs="SimSun"/>
          <w:sz w:val="18"/>
          <w:szCs w:val="18"/>
          <w:color w:val="231F20"/>
        </w:rPr>
        <w:t>OS</w:t>
      </w:r>
      <w:r>
        <w:rPr>
          <w:rFonts w:ascii="SimSun" w:hAnsi="SimSun" w:eastAsia="SimSun" w:cs="SimSun"/>
          <w:sz w:val="18"/>
          <w:szCs w:val="18"/>
          <w:color w:val="231F20"/>
          <w:spacing w:val="1"/>
        </w:rPr>
        <w:t>の</w:t>
      </w:r>
      <w:r>
        <w:rPr>
          <w:rFonts w:ascii="SimSun" w:hAnsi="SimSun" w:eastAsia="SimSun" w:cs="SimSun"/>
          <w:sz w:val="18"/>
          <w:szCs w:val="18"/>
          <w:color w:val="231F20"/>
        </w:rPr>
        <w:t>openEuler</w:t>
      </w:r>
      <w:r>
        <w:rPr>
          <w:rFonts w:ascii="SimSun" w:hAnsi="SimSun" w:eastAsia="SimSun" w:cs="SimSun"/>
          <w:sz w:val="18"/>
          <w:szCs w:val="18"/>
          <w:color w:val="231F20"/>
          <w:spacing w:val="1"/>
        </w:rPr>
        <w:t>とエン</w:t>
      </w:r>
      <w:r>
        <w:rPr>
          <w:rFonts w:ascii="SimSun" w:hAnsi="SimSun" w:eastAsia="SimSun" w:cs="SimSun"/>
          <w:sz w:val="18"/>
          <w:szCs w:val="18"/>
          <w:color w:val="231F20"/>
        </w:rPr>
        <w:t>タープライズ向け</w:t>
      </w:r>
      <w:r>
        <w:rPr>
          <w:rFonts w:ascii="Arial" w:hAnsi="Arial" w:eastAsia="Arial" w:cs="Arial"/>
          <w:sz w:val="18"/>
          <w:szCs w:val="18"/>
          <w:color w:val="231F20"/>
        </w:rPr>
        <w:t>Kubernetes</w:t>
      </w:r>
      <w:r>
        <w:rPr>
          <w:rFonts w:ascii="SimSun" w:hAnsi="SimSun" w:eastAsia="SimSun" w:cs="SimSun"/>
          <w:sz w:val="18"/>
          <w:szCs w:val="18"/>
          <w:color w:val="231F20"/>
        </w:rPr>
        <w:t>プラットフォームの</w:t>
      </w:r>
      <w:r>
        <w:rPr>
          <w:rFonts w:ascii="SimSun" w:hAnsi="SimSun" w:eastAsia="SimSun" w:cs="SimSun"/>
          <w:sz w:val="18"/>
          <w:szCs w:val="18"/>
          <w:color w:val="231F20"/>
        </w:rPr>
        <w:t xml:space="preserve"> </w:t>
      </w:r>
      <w:r>
        <w:rPr>
          <w:rFonts w:ascii="Arial" w:hAnsi="Arial" w:eastAsia="Arial" w:cs="Arial"/>
          <w:sz w:val="18"/>
          <w:szCs w:val="18"/>
          <w:color w:val="231F20"/>
        </w:rPr>
        <w:t>OpenShift</w:t>
      </w:r>
      <w:r>
        <w:rPr>
          <w:rFonts w:ascii="MS Mincho" w:hAnsi="MS Mincho" w:eastAsia="MS Mincho" w:cs="MS Mincho"/>
          <w:sz w:val="18"/>
          <w:szCs w:val="18"/>
          <w:color w:val="231F20"/>
          <w:spacing w:val="6"/>
        </w:rPr>
        <w:t>を例にと</w:t>
      </w:r>
      <w:r>
        <w:rPr>
          <w:rFonts w:ascii="MS Mincho" w:hAnsi="MS Mincho" w:eastAsia="MS Mincho" w:cs="MS Mincho"/>
          <w:sz w:val="18"/>
          <w:szCs w:val="18"/>
          <w:color w:val="231F20"/>
          <w:spacing w:val="5"/>
        </w:rPr>
        <w:t>る</w:t>
      </w:r>
      <w:r>
        <w:rPr>
          <w:rFonts w:ascii="MS Mincho" w:hAnsi="MS Mincho" w:eastAsia="MS Mincho" w:cs="MS Mincho"/>
          <w:sz w:val="18"/>
          <w:szCs w:val="18"/>
          <w:color w:val="231F20"/>
          <w:spacing w:val="3"/>
        </w:rPr>
        <w:t>と、</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その主な適用シーンは、金融、オペレーター、政府、物流、製造などの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シ</w:t>
      </w:r>
      <w:r>
        <w:rPr>
          <w:rFonts w:ascii="SimSun" w:hAnsi="SimSun" w:eastAsia="SimSun" w:cs="SimSun"/>
          <w:sz w:val="18"/>
          <w:szCs w:val="18"/>
          <w:color w:val="231F20"/>
          <w:spacing w:val="3"/>
        </w:rPr>
        <w:t>ーンに分布しています。</w:t>
      </w:r>
    </w:p>
    <w:p>
      <w:pPr>
        <w:ind w:left="88" w:right="35" w:firstLine="12"/>
        <w:spacing w:before="94" w:line="354" w:lineRule="auto"/>
        <w:rPr>
          <w:rFonts w:ascii="SimSun" w:hAnsi="SimSun" w:eastAsia="SimSun" w:cs="SimSun"/>
          <w:sz w:val="18"/>
          <w:szCs w:val="18"/>
        </w:rPr>
      </w:pPr>
      <w:r>
        <w:rPr>
          <w:rFonts w:ascii="SimSun" w:hAnsi="SimSun" w:eastAsia="SimSun" w:cs="SimSun"/>
          <w:sz w:val="18"/>
          <w:szCs w:val="18"/>
          <w:color w:val="231F20"/>
          <w:spacing w:val="2"/>
        </w:rPr>
        <w:t>オープンソースは伝統的な産業に浸透しており、同時に産業もオープ</w:t>
      </w:r>
      <w:r>
        <w:rPr>
          <w:rFonts w:ascii="SimSun" w:hAnsi="SimSun" w:eastAsia="SimSun" w:cs="SimSun"/>
          <w:sz w:val="18"/>
          <w:szCs w:val="18"/>
          <w:color w:val="231F20"/>
          <w:spacing w:val="1"/>
        </w:rPr>
        <w:t>ンソースに食い込んでいる。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特</w:t>
      </w:r>
      <w:r>
        <w:rPr>
          <w:rFonts w:ascii="SimSun" w:hAnsi="SimSun" w:eastAsia="SimSun" w:cs="SimSun"/>
          <w:sz w:val="18"/>
          <w:szCs w:val="18"/>
          <w:color w:val="231F20"/>
          <w:spacing w:val="3"/>
        </w:rPr>
        <w:t>に</w:t>
      </w:r>
      <w:r>
        <w:rPr>
          <w:rFonts w:ascii="SimSun" w:hAnsi="SimSun" w:eastAsia="SimSun" w:cs="SimSun"/>
          <w:sz w:val="18"/>
          <w:szCs w:val="18"/>
          <w:color w:val="231F20"/>
          <w:spacing w:val="2"/>
        </w:rPr>
        <w:t>金融や通信の業界では、近年、非常に優れたオープンソースプロジェクトが数多く登場してい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る。マ</w:t>
      </w:r>
      <w:r>
        <w:rPr>
          <w:rFonts w:ascii="SimSun" w:hAnsi="SimSun" w:eastAsia="SimSun" w:cs="SimSun"/>
          <w:sz w:val="18"/>
          <w:szCs w:val="18"/>
          <w:color w:val="231F20"/>
        </w:rPr>
        <w:t>イクロバンクに代表される金融セクターは、</w:t>
      </w:r>
      <w:r>
        <w:rPr>
          <w:rFonts w:ascii="SimSun" w:hAnsi="SimSun" w:eastAsia="SimSun" w:cs="SimSun"/>
          <w:sz w:val="18"/>
          <w:szCs w:val="18"/>
          <w:color w:val="231F20"/>
        </w:rPr>
        <w:t xml:space="preserve"> </w:t>
      </w:r>
      <w:r>
        <w:rPr>
          <w:rFonts w:ascii="SimSun" w:hAnsi="SimSun" w:eastAsia="SimSun" w:cs="SimSun"/>
          <w:sz w:val="18"/>
          <w:szCs w:val="18"/>
          <w:color w:val="231F20"/>
        </w:rPr>
        <w:t>20以上のオープンソースプロジェクトを立ち上</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げ、そのうち2つが</w:t>
      </w:r>
      <w:r>
        <w:rPr>
          <w:rFonts w:ascii="Arial" w:hAnsi="Arial" w:eastAsia="Arial" w:cs="Arial"/>
          <w:sz w:val="18"/>
          <w:szCs w:val="18"/>
          <w:color w:val="231F20"/>
          <w:spacing w:val="6"/>
        </w:rPr>
        <w:t>2021</w:t>
      </w:r>
      <w:r>
        <w:rPr>
          <w:rFonts w:ascii="SimSun" w:hAnsi="SimSun" w:eastAsia="SimSun" w:cs="SimSun"/>
          <w:sz w:val="18"/>
          <w:szCs w:val="18"/>
          <w:color w:val="231F20"/>
          <w:spacing w:val="6"/>
        </w:rPr>
        <w:t>年に</w:t>
      </w:r>
      <w:r>
        <w:rPr>
          <w:rFonts w:ascii="Arial" w:hAnsi="Arial" w:eastAsia="Arial" w:cs="Arial"/>
          <w:sz w:val="18"/>
          <w:szCs w:val="18"/>
          <w:color w:val="231F20"/>
        </w:rPr>
        <w:t>Apache</w:t>
      </w:r>
      <w:r>
        <w:rPr>
          <w:rFonts w:ascii="SimSun" w:hAnsi="SimSun" w:eastAsia="SimSun" w:cs="SimSun"/>
          <w:sz w:val="18"/>
          <w:szCs w:val="18"/>
          <w:color w:val="231F20"/>
          <w:spacing w:val="6"/>
        </w:rPr>
        <w:t>インキュベータに入りました。通信分野では、チャイナモ</w:t>
      </w:r>
      <w:r>
        <w:rPr>
          <w:rFonts w:ascii="SimSun" w:hAnsi="SimSun" w:eastAsia="SimSun" w:cs="SimSun"/>
          <w:sz w:val="18"/>
          <w:szCs w:val="18"/>
          <w:color w:val="231F20"/>
          <w:spacing w:val="2"/>
        </w:rPr>
        <w:t>バ</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イルに代表される中国の通信事業者が海外企業と連携し、</w:t>
      </w:r>
      <w:r>
        <w:rPr>
          <w:rFonts w:ascii="Arial" w:hAnsi="Arial" w:eastAsia="Arial" w:cs="Arial"/>
          <w:sz w:val="18"/>
          <w:szCs w:val="18"/>
          <w:color w:val="231F20"/>
        </w:rPr>
        <w:t>ONAP</w:t>
      </w:r>
      <w:r>
        <w:rPr>
          <w:rFonts w:ascii="SimSun" w:hAnsi="SimSun" w:eastAsia="SimSun" w:cs="SimSun"/>
          <w:sz w:val="18"/>
          <w:szCs w:val="18"/>
          <w:color w:val="231F20"/>
          <w:spacing w:val="9"/>
        </w:rPr>
        <w:t>、</w:t>
      </w:r>
      <w:r>
        <w:rPr>
          <w:rFonts w:ascii="Arial" w:hAnsi="Arial" w:eastAsia="Arial" w:cs="Arial"/>
          <w:sz w:val="18"/>
          <w:szCs w:val="18"/>
          <w:color w:val="231F20"/>
        </w:rPr>
        <w:t>Edge</w:t>
      </w:r>
      <w:r>
        <w:rPr>
          <w:rFonts w:ascii="SimSun" w:hAnsi="SimSun" w:eastAsia="SimSun" w:cs="SimSun"/>
          <w:sz w:val="18"/>
          <w:szCs w:val="18"/>
          <w:color w:val="231F20"/>
          <w:spacing w:val="9"/>
        </w:rPr>
        <w:t>、</w:t>
      </w:r>
      <w:r>
        <w:rPr>
          <w:rFonts w:ascii="Arial" w:hAnsi="Arial" w:eastAsia="Arial" w:cs="Arial"/>
          <w:sz w:val="18"/>
          <w:szCs w:val="18"/>
          <w:color w:val="231F20"/>
        </w:rPr>
        <w:t>G</w:t>
      </w:r>
      <w:r>
        <w:rPr>
          <w:rFonts w:ascii="Arial" w:hAnsi="Arial" w:eastAsia="Arial" w:cs="Arial"/>
          <w:sz w:val="18"/>
          <w:szCs w:val="18"/>
          <w:color w:val="231F20"/>
          <w:spacing w:val="9"/>
        </w:rPr>
        <w:t>-</w:t>
      </w:r>
      <w:r>
        <w:rPr>
          <w:rFonts w:ascii="Arial" w:hAnsi="Arial" w:eastAsia="Arial" w:cs="Arial"/>
          <w:sz w:val="18"/>
          <w:szCs w:val="18"/>
          <w:color w:val="231F20"/>
        </w:rPr>
        <w:t>SRv</w:t>
      </w:r>
      <w:r>
        <w:rPr>
          <w:rFonts w:ascii="Arial" w:hAnsi="Arial" w:eastAsia="Arial" w:cs="Arial"/>
          <w:sz w:val="18"/>
          <w:szCs w:val="18"/>
          <w:color w:val="231F20"/>
          <w:spacing w:val="9"/>
        </w:rPr>
        <w:t>6</w:t>
      </w:r>
      <w:r>
        <w:rPr>
          <w:rFonts w:ascii="SimSun" w:hAnsi="SimSun" w:eastAsia="SimSun" w:cs="SimSun"/>
          <w:sz w:val="18"/>
          <w:szCs w:val="18"/>
          <w:color w:val="231F20"/>
          <w:spacing w:val="9"/>
        </w:rPr>
        <w:t>などのプラ</w:t>
      </w:r>
      <w:r>
        <w:rPr>
          <w:rFonts w:ascii="SimSun" w:hAnsi="SimSun" w:eastAsia="SimSun" w:cs="SimSun"/>
          <w:sz w:val="18"/>
          <w:szCs w:val="18"/>
          <w:color w:val="231F20"/>
          <w:spacing w:val="2"/>
        </w:rPr>
        <w:t>ッ</w:t>
      </w:r>
    </w:p>
    <w:p>
      <w:pPr>
        <w:ind w:left="122" w:right="39" w:firstLine="36"/>
        <w:spacing w:line="364" w:lineRule="auto"/>
        <w:rPr>
          <w:rFonts w:ascii="SimSun" w:hAnsi="SimSun" w:eastAsia="SimSun" w:cs="SimSun"/>
          <w:sz w:val="18"/>
          <w:szCs w:val="18"/>
        </w:rPr>
      </w:pPr>
      <w:r>
        <w:rPr>
          <w:rFonts w:ascii="SimSun" w:hAnsi="SimSun" w:eastAsia="SimSun" w:cs="SimSun"/>
          <w:sz w:val="18"/>
          <w:szCs w:val="18"/>
          <w:color w:val="231F20"/>
          <w:spacing w:val="8"/>
        </w:rPr>
        <w:t>トフォーム、</w:t>
      </w:r>
      <w:r>
        <w:rPr>
          <w:rFonts w:ascii="SimSun" w:hAnsi="SimSun" w:eastAsia="SimSun" w:cs="SimSun"/>
          <w:sz w:val="18"/>
          <w:szCs w:val="18"/>
          <w:color w:val="231F20"/>
          <w:spacing w:val="7"/>
        </w:rPr>
        <w:t>キ</w:t>
      </w:r>
      <w:r>
        <w:rPr>
          <w:rFonts w:ascii="SimSun" w:hAnsi="SimSun" w:eastAsia="SimSun" w:cs="SimSun"/>
          <w:sz w:val="18"/>
          <w:szCs w:val="18"/>
          <w:color w:val="231F20"/>
          <w:spacing w:val="4"/>
        </w:rPr>
        <w:t>ーコンポーネント、システム、インテグレーション分野をベースにしたオープン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ソースプロジェクトを推進し</w:t>
      </w:r>
      <w:r>
        <w:rPr>
          <w:rFonts w:ascii="SimSun" w:hAnsi="SimSun" w:eastAsia="SimSun" w:cs="SimSun"/>
          <w:sz w:val="18"/>
          <w:szCs w:val="18"/>
          <w:color w:val="231F20"/>
          <w:spacing w:val="1"/>
        </w:rPr>
        <w:t>ています。</w:t>
      </w:r>
    </w:p>
    <w:p>
      <w:pPr>
        <w:ind w:left="102"/>
        <w:spacing w:before="89" w:line="229" w:lineRule="auto"/>
        <w:rPr>
          <w:rFonts w:ascii="SimSun" w:hAnsi="SimSun" w:eastAsia="SimSun" w:cs="SimSun"/>
          <w:sz w:val="18"/>
          <w:szCs w:val="18"/>
        </w:rPr>
      </w:pPr>
      <w:r>
        <w:rPr>
          <w:rFonts w:ascii="SimSun" w:hAnsi="SimSun" w:eastAsia="SimSun" w:cs="SimSun"/>
          <w:sz w:val="18"/>
          <w:szCs w:val="18"/>
          <w:color w:val="231F20"/>
          <w:spacing w:val="4"/>
        </w:rPr>
        <w:t>オープンソースコミュ</w:t>
      </w:r>
      <w:r>
        <w:rPr>
          <w:rFonts w:ascii="SimSun" w:hAnsi="SimSun" w:eastAsia="SimSun" w:cs="SimSun"/>
          <w:sz w:val="18"/>
          <w:szCs w:val="18"/>
          <w:color w:val="231F20"/>
          <w:spacing w:val="3"/>
        </w:rPr>
        <w:t>ニ</w:t>
      </w:r>
      <w:r>
        <w:rPr>
          <w:rFonts w:ascii="SimSun" w:hAnsi="SimSun" w:eastAsia="SimSun" w:cs="SimSun"/>
          <w:sz w:val="18"/>
          <w:szCs w:val="18"/>
          <w:color w:val="231F20"/>
          <w:spacing w:val="2"/>
        </w:rPr>
        <w:t>ティの構築という点では、金融、通信、製造業が業界特性を形成していま</w:t>
      </w:r>
    </w:p>
    <w:p>
      <w:pPr>
        <w:sectPr>
          <w:headerReference w:type="default" r:id="rId1477"/>
          <w:footerReference w:type="default" r:id="rId1478"/>
          <w:pgSz w:w="9360" w:h="13041"/>
          <w:pgMar w:top="1014" w:right="626" w:bottom="538" w:left="595" w:header="560" w:footer="315" w:gutter="0"/>
        </w:sectPr>
        <w:rPr/>
      </w:pPr>
    </w:p>
    <w:p>
      <w:pPr>
        <w:ind w:left="17"/>
        <w:spacing w:before="3" w:line="229" w:lineRule="auto"/>
        <w:rPr>
          <w:rFonts w:ascii="SimSun" w:hAnsi="SimSun" w:eastAsia="SimSun" w:cs="SimSun"/>
          <w:sz w:val="18"/>
          <w:szCs w:val="18"/>
        </w:rPr>
      </w:pPr>
      <w:r>
        <w:drawing>
          <wp:anchor distT="0" distB="0" distL="0" distR="0" simplePos="0" relativeHeight="265695232" behindDoc="1" locked="0" layoutInCell="1" allowOverlap="1">
            <wp:simplePos x="0" y="0"/>
            <wp:positionH relativeFrom="column">
              <wp:posOffset>3771041</wp:posOffset>
            </wp:positionH>
            <wp:positionV relativeFrom="paragraph">
              <wp:posOffset>5876</wp:posOffset>
            </wp:positionV>
            <wp:extent cx="559117" cy="139445"/>
            <wp:effectExtent l="0" t="0" r="0" b="0"/>
            <wp:wrapNone/>
            <wp:docPr id="1901" name="IM 1901"/>
            <wp:cNvGraphicFramePr/>
            <a:graphic>
              <a:graphicData uri="http://schemas.openxmlformats.org/drawingml/2006/picture">
                <pic:pic>
                  <pic:nvPicPr>
                    <pic:cNvPr id="1901" name="IM 190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す。業界のオープンソー</w:t>
      </w:r>
      <w:r>
        <w:rPr>
          <w:rFonts w:ascii="SimSun" w:hAnsi="SimSun" w:eastAsia="SimSun" w:cs="SimSun"/>
          <w:sz w:val="18"/>
          <w:szCs w:val="18"/>
          <w:color w:val="231F20"/>
          <w:spacing w:val="2"/>
        </w:rPr>
        <w:t>スコミュニティは主にオープンソースコードサービス、需要と供給のマッ</w:t>
      </w:r>
    </w:p>
    <w:p>
      <w:pPr>
        <w:ind w:right="36" w:firstLine="20"/>
        <w:spacing w:before="120" w:line="354" w:lineRule="auto"/>
        <w:jc w:val="right"/>
        <w:rPr>
          <w:rFonts w:ascii="SimSun" w:hAnsi="SimSun" w:eastAsia="SimSun" w:cs="SimSun"/>
          <w:sz w:val="18"/>
          <w:szCs w:val="18"/>
        </w:rPr>
      </w:pPr>
      <w:r>
        <w:rPr>
          <w:rFonts w:ascii="SimSun" w:hAnsi="SimSun" w:eastAsia="SimSun" w:cs="SimSun"/>
          <w:sz w:val="18"/>
          <w:szCs w:val="18"/>
          <w:color w:val="231F20"/>
          <w:spacing w:val="4"/>
        </w:rPr>
        <w:t>チング、オープンソ</w:t>
      </w:r>
      <w:r>
        <w:rPr>
          <w:rFonts w:ascii="SimSun" w:hAnsi="SimSun" w:eastAsia="SimSun" w:cs="SimSun"/>
          <w:sz w:val="18"/>
          <w:szCs w:val="18"/>
          <w:color w:val="231F20"/>
          <w:spacing w:val="2"/>
        </w:rPr>
        <w:t>ースガバナンスの推進、オープンソース仕様の開発、オープンソース生態の構</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築</w:t>
      </w:r>
      <w:r>
        <w:rPr>
          <w:rFonts w:ascii="SimSun" w:hAnsi="SimSun" w:eastAsia="SimSun" w:cs="SimSun"/>
          <w:sz w:val="18"/>
          <w:szCs w:val="18"/>
          <w:color w:val="231F20"/>
          <w:spacing w:val="8"/>
        </w:rPr>
        <w:t>と</w:t>
      </w:r>
      <w:r>
        <w:rPr>
          <w:rFonts w:ascii="SimSun" w:hAnsi="SimSun" w:eastAsia="SimSun" w:cs="SimSun"/>
          <w:sz w:val="18"/>
          <w:szCs w:val="18"/>
          <w:color w:val="231F20"/>
          <w:spacing w:val="7"/>
        </w:rPr>
        <w:t>企業の交流を行い、各業界のオープンソース協力とオープンソース実践を大きく促進してい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ます。例えば、</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金融業界では、浦東発展銀行とファーウェイが、上海銀行、上海農商銀行、中</w:t>
      </w:r>
      <w:r>
        <w:rPr>
          <w:rFonts w:ascii="SimSun" w:hAnsi="SimSun" w:eastAsia="SimSun" w:cs="SimSun"/>
          <w:sz w:val="18"/>
          <w:szCs w:val="18"/>
          <w:color w:val="231F20"/>
          <w:spacing w:val="3"/>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生命、</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上海清算所、中国情報通信科学院、富邁科技と共同で「金融業界オープン</w:t>
      </w:r>
      <w:r>
        <w:rPr>
          <w:rFonts w:ascii="SimSun" w:hAnsi="SimSun" w:eastAsia="SimSun" w:cs="SimSun"/>
          <w:sz w:val="18"/>
          <w:szCs w:val="18"/>
          <w:color w:val="231F20"/>
        </w:rPr>
        <w:t>ソース技術応用コ</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ミ</w:t>
      </w:r>
      <w:r>
        <w:rPr>
          <w:rFonts w:ascii="SimSun" w:hAnsi="SimSun" w:eastAsia="SimSun" w:cs="SimSun"/>
          <w:sz w:val="18"/>
          <w:szCs w:val="18"/>
          <w:color w:val="231F20"/>
          <w:spacing w:val="4"/>
        </w:rPr>
        <w:t>ュニティ」を2018年</w:t>
      </w:r>
      <w:r>
        <w:rPr>
          <w:rFonts w:ascii="Arial" w:hAnsi="Arial" w:eastAsia="Arial" w:cs="Arial"/>
          <w:sz w:val="18"/>
          <w:szCs w:val="18"/>
          <w:color w:val="231F20"/>
          <w:spacing w:val="4"/>
        </w:rPr>
        <w:t>10</w:t>
      </w:r>
      <w:r>
        <w:rPr>
          <w:rFonts w:ascii="MS Mincho" w:hAnsi="MS Mincho" w:eastAsia="MS Mincho" w:cs="MS Mincho"/>
          <w:sz w:val="18"/>
          <w:szCs w:val="18"/>
          <w:color w:val="231F20"/>
          <w:spacing w:val="4"/>
        </w:rPr>
        <w:t>月に設立し、</w:t>
      </w:r>
      <w:r>
        <w:rPr>
          <w:rFonts w:ascii="SimSun" w:hAnsi="SimSun" w:eastAsia="SimSun" w:cs="SimSun"/>
          <w:sz w:val="18"/>
          <w:szCs w:val="18"/>
          <w:color w:val="231F20"/>
          <w:spacing w:val="4"/>
        </w:rPr>
        <w:t>40以上の金融機関と8社のインターネット企業がコミュニテ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38"/>
        </w:rPr>
        <w:t>ィ</w:t>
      </w:r>
      <w:r>
        <w:rPr>
          <w:rFonts w:ascii="SimSun" w:hAnsi="SimSun" w:eastAsia="SimSun" w:cs="SimSun"/>
          <w:sz w:val="18"/>
          <w:szCs w:val="18"/>
          <w:color w:val="231F20"/>
          <w:spacing w:val="19"/>
        </w:rPr>
        <w:t>メンバーとなっています。製造業では、</w:t>
      </w:r>
      <w:r>
        <w:rPr>
          <w:rFonts w:ascii="SimSun" w:hAnsi="SimSun" w:eastAsia="SimSun" w:cs="SimSun"/>
          <w:sz w:val="18"/>
          <w:szCs w:val="18"/>
          <w:color w:val="231F20"/>
          <w:spacing w:val="19"/>
        </w:rPr>
        <w:t xml:space="preserve"> </w:t>
      </w:r>
      <w:r>
        <w:rPr>
          <w:rFonts w:ascii="SimSun" w:hAnsi="SimSun" w:eastAsia="SimSun" w:cs="SimSun"/>
          <w:sz w:val="18"/>
          <w:szCs w:val="18"/>
          <w:color w:val="231F20"/>
          <w:spacing w:val="19"/>
        </w:rPr>
        <w:t>2018年に設立された</w:t>
      </w:r>
      <w:r>
        <w:rPr>
          <w:rFonts w:ascii="SimSun" w:hAnsi="SimSun" w:eastAsia="SimSun" w:cs="SimSun"/>
          <w:sz w:val="18"/>
          <w:szCs w:val="18"/>
          <w:color w:val="231F20"/>
        </w:rPr>
        <w:t>Open</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for</w:t>
      </w:r>
      <w:r>
        <w:rPr>
          <w:rFonts w:ascii="SimSun" w:hAnsi="SimSun" w:eastAsia="SimSun" w:cs="SimSun"/>
          <w:sz w:val="18"/>
          <w:szCs w:val="18"/>
          <w:color w:val="231F20"/>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9"/>
        </w:rPr>
        <w:t>-</w:t>
      </w:r>
      <w:r>
        <w:rPr>
          <w:rFonts w:ascii="SimSun" w:hAnsi="SimSun" w:eastAsia="SimSun" w:cs="SimSun"/>
          <w:sz w:val="18"/>
          <w:szCs w:val="18"/>
          <w:color w:val="231F20"/>
        </w:rPr>
        <w:t>enabled</w:t>
      </w:r>
      <w:r>
        <w:rPr>
          <w:rFonts w:ascii="SimSun" w:hAnsi="SimSun" w:eastAsia="SimSun" w:cs="SimSun"/>
          <w:sz w:val="18"/>
          <w:szCs w:val="18"/>
          <w:color w:val="231F20"/>
          <w:spacing w:val="5"/>
        </w:rPr>
        <w:t xml:space="preserve"> </w:t>
      </w:r>
      <w:r>
        <w:rPr>
          <w:rFonts w:ascii="SimSun" w:hAnsi="SimSun" w:eastAsia="SimSun" w:cs="SimSun"/>
          <w:sz w:val="18"/>
          <w:szCs w:val="18"/>
          <w:color w:val="231F20"/>
        </w:rPr>
        <w:t>Industrial</w:t>
      </w:r>
      <w:r>
        <w:rPr>
          <w:rFonts w:ascii="SimSun" w:hAnsi="SimSun" w:eastAsia="SimSun" w:cs="SimSun"/>
          <w:sz w:val="18"/>
          <w:szCs w:val="18"/>
          <w:color w:val="231F20"/>
          <w:spacing w:val="5"/>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OSIICN</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MS Mincho" w:hAnsi="MS Mincho" w:eastAsia="MS Mincho" w:cs="MS Mincho"/>
          <w:sz w:val="18"/>
          <w:szCs w:val="18"/>
          <w:color w:val="231F20"/>
          <w:spacing w:val="5"/>
        </w:rPr>
        <w:t>が、</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現在、産業インターネット分野の企業</w:t>
      </w:r>
      <w:r>
        <w:rPr>
          <w:rFonts w:ascii="SimSun" w:hAnsi="SimSun" w:eastAsia="SimSun" w:cs="SimSun"/>
          <w:sz w:val="18"/>
          <w:szCs w:val="18"/>
          <w:color w:val="231F20"/>
        </w:rPr>
        <w:t xml:space="preserve"> </w:t>
      </w:r>
      <w:r>
        <w:rPr>
          <w:rFonts w:ascii="Arial" w:hAnsi="Arial" w:eastAsia="Arial" w:cs="Arial"/>
          <w:sz w:val="18"/>
          <w:szCs w:val="18"/>
          <w:color w:val="231F20"/>
          <w:spacing w:val="-2"/>
        </w:rPr>
        <w:t>1000</w:t>
      </w:r>
      <w:r>
        <w:rPr>
          <w:rFonts w:ascii="SimSun" w:hAnsi="SimSun" w:eastAsia="SimSun" w:cs="SimSun"/>
          <w:sz w:val="18"/>
          <w:szCs w:val="18"/>
          <w:color w:val="231F20"/>
          <w:spacing w:val="-2"/>
        </w:rPr>
        <w:t>社以上を収容し、</w:t>
      </w:r>
      <w:r>
        <w:rPr>
          <w:rFonts w:ascii="SimSun" w:hAnsi="SimSun" w:eastAsia="SimSun" w:cs="SimSun"/>
          <w:sz w:val="18"/>
          <w:szCs w:val="18"/>
          <w:color w:val="231F20"/>
          <w:spacing w:val="-1"/>
        </w:rPr>
        <w:t>Huawei</w:t>
      </w:r>
      <w:r>
        <w:rPr>
          <w:rFonts w:ascii="SimSun" w:hAnsi="SimSun" w:eastAsia="SimSun" w:cs="SimSun"/>
          <w:sz w:val="18"/>
          <w:szCs w:val="18"/>
          <w:color w:val="231F20"/>
          <w:spacing w:val="-2"/>
        </w:rPr>
        <w:t>、</w:t>
      </w:r>
      <w:r>
        <w:rPr>
          <w:rFonts w:ascii="SimSun" w:hAnsi="SimSun" w:eastAsia="SimSun" w:cs="SimSun"/>
          <w:sz w:val="18"/>
          <w:szCs w:val="18"/>
          <w:color w:val="231F20"/>
          <w:spacing w:val="-1"/>
        </w:rPr>
        <w:t>Aerospace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Network</w:t>
      </w:r>
      <w:r>
        <w:rPr>
          <w:rFonts w:ascii="SimSun" w:hAnsi="SimSun" w:eastAsia="SimSun" w:cs="SimSun"/>
          <w:sz w:val="18"/>
          <w:szCs w:val="18"/>
          <w:color w:val="231F20"/>
          <w:spacing w:val="-2"/>
        </w:rPr>
        <w:t>、</w:t>
      </w:r>
      <w:r>
        <w:rPr>
          <w:rFonts w:ascii="SimSun" w:hAnsi="SimSun" w:eastAsia="SimSun" w:cs="SimSun"/>
          <w:sz w:val="18"/>
          <w:szCs w:val="18"/>
          <w:color w:val="231F20"/>
          <w:spacing w:val="-1"/>
        </w:rPr>
        <w:t>Shugen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Internet</w:t>
      </w:r>
      <w:r>
        <w:rPr>
          <w:rFonts w:ascii="SimSun" w:hAnsi="SimSun" w:eastAsia="SimSun" w:cs="SimSun"/>
          <w:sz w:val="18"/>
          <w:szCs w:val="18"/>
          <w:color w:val="231F20"/>
          <w:spacing w:val="-2"/>
        </w:rPr>
        <w:t>などの産業イ</w:t>
      </w:r>
      <w:r>
        <w:rPr>
          <w:rFonts w:ascii="SimSun" w:hAnsi="SimSun" w:eastAsia="SimSun" w:cs="SimSun"/>
          <w:sz w:val="18"/>
          <w:szCs w:val="18"/>
          <w:color w:val="231F20"/>
          <w:spacing w:val="-1"/>
        </w:rPr>
        <w:t>ンターネッ</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ト企業</w:t>
      </w:r>
      <w:r>
        <w:rPr>
          <w:rFonts w:ascii="Arial" w:hAnsi="Arial" w:eastAsia="Arial" w:cs="Arial"/>
          <w:sz w:val="18"/>
          <w:szCs w:val="18"/>
          <w:color w:val="231F20"/>
          <w:spacing w:val="2"/>
        </w:rPr>
        <w:t>44</w:t>
      </w:r>
      <w:r>
        <w:rPr>
          <w:rFonts w:ascii="MS Mincho" w:hAnsi="MS Mincho" w:eastAsia="MS Mincho" w:cs="MS Mincho"/>
          <w:sz w:val="18"/>
          <w:szCs w:val="18"/>
          <w:color w:val="231F20"/>
          <w:spacing w:val="2"/>
        </w:rPr>
        <w:t>社</w:t>
      </w:r>
      <w:r>
        <w:rPr>
          <w:rFonts w:ascii="SimSun" w:hAnsi="SimSun" w:eastAsia="SimSun" w:cs="SimSun"/>
          <w:sz w:val="18"/>
          <w:szCs w:val="18"/>
          <w:color w:val="231F20"/>
          <w:spacing w:val="2"/>
        </w:rPr>
        <w:t>、ソフト</w:t>
      </w:r>
      <w:r>
        <w:rPr>
          <w:rFonts w:ascii="SimSun" w:hAnsi="SimSun" w:eastAsia="SimSun" w:cs="SimSun"/>
          <w:sz w:val="18"/>
          <w:szCs w:val="18"/>
          <w:color w:val="231F20"/>
          <w:spacing w:val="1"/>
        </w:rPr>
        <w:t>ウェア企業</w:t>
      </w:r>
      <w:r>
        <w:rPr>
          <w:rFonts w:ascii="Arial" w:hAnsi="Arial" w:eastAsia="Arial" w:cs="Arial"/>
          <w:sz w:val="18"/>
          <w:szCs w:val="18"/>
          <w:color w:val="231F20"/>
          <w:spacing w:val="1"/>
        </w:rPr>
        <w:t>400</w:t>
      </w:r>
      <w:r>
        <w:rPr>
          <w:rFonts w:ascii="MS Mincho" w:hAnsi="MS Mincho" w:eastAsia="MS Mincho" w:cs="MS Mincho"/>
          <w:sz w:val="18"/>
          <w:szCs w:val="18"/>
          <w:color w:val="231F20"/>
          <w:spacing w:val="1"/>
        </w:rPr>
        <w:t>社</w:t>
      </w:r>
      <w:r>
        <w:rPr>
          <w:rFonts w:ascii="SimSun" w:hAnsi="SimSun" w:eastAsia="SimSun" w:cs="SimSun"/>
          <w:sz w:val="18"/>
          <w:szCs w:val="18"/>
          <w:color w:val="231F20"/>
          <w:spacing w:val="1"/>
        </w:rPr>
        <w:t>以上、イノベーションセンター</w:t>
      </w:r>
      <w:r>
        <w:rPr>
          <w:rFonts w:ascii="Arial" w:hAnsi="Arial" w:eastAsia="Arial" w:cs="Arial"/>
          <w:sz w:val="18"/>
          <w:szCs w:val="18"/>
          <w:color w:val="231F20"/>
          <w:spacing w:val="1"/>
        </w:rPr>
        <w:t>43</w:t>
      </w:r>
      <w:r>
        <w:rPr>
          <w:rFonts w:ascii="MS Mincho" w:hAnsi="MS Mincho" w:eastAsia="MS Mincho" w:cs="MS Mincho"/>
          <w:sz w:val="18"/>
          <w:szCs w:val="18"/>
          <w:color w:val="231F20"/>
          <w:spacing w:val="1"/>
        </w:rPr>
        <w:t>社を含む</w:t>
      </w:r>
      <w:r>
        <w:rPr>
          <w:rFonts w:ascii="SimSun" w:hAnsi="SimSun" w:eastAsia="SimSun" w:cs="SimSun"/>
          <w:sz w:val="18"/>
          <w:szCs w:val="18"/>
          <w:color w:val="231F20"/>
          <w:spacing w:val="1"/>
        </w:rPr>
        <w:t>年間生産額1兆元以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上の企業のクラスターが集まり、</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さらに100名以上の業界専門家や多数の産業用個人のソフトウェ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ア開発者</w:t>
      </w:r>
      <w:r>
        <w:rPr>
          <w:rFonts w:ascii="Arial" w:hAnsi="Arial" w:eastAsia="Arial" w:cs="Arial"/>
          <w:sz w:val="18"/>
          <w:szCs w:val="18"/>
          <w:color w:val="231F20"/>
          <w:spacing w:val="10"/>
        </w:rPr>
        <w:t>2</w:t>
      </w:r>
      <w:r>
        <w:rPr>
          <w:rFonts w:ascii="Arial" w:hAnsi="Arial" w:eastAsia="Arial" w:cs="Arial"/>
          <w:sz w:val="18"/>
          <w:szCs w:val="18"/>
          <w:color w:val="231F20"/>
          <w:spacing w:val="9"/>
        </w:rPr>
        <w:t>0</w:t>
      </w:r>
      <w:r>
        <w:rPr>
          <w:rFonts w:ascii="Arial" w:hAnsi="Arial" w:eastAsia="Arial" w:cs="Arial"/>
          <w:sz w:val="18"/>
          <w:szCs w:val="18"/>
          <w:color w:val="231F20"/>
          <w:spacing w:val="5"/>
        </w:rPr>
        <w:t>21</w:t>
      </w:r>
      <w:r>
        <w:rPr>
          <w:rFonts w:ascii="MS Mincho" w:hAnsi="MS Mincho" w:eastAsia="MS Mincho" w:cs="MS Mincho"/>
          <w:sz w:val="18"/>
          <w:szCs w:val="18"/>
          <w:color w:val="231F20"/>
          <w:spacing w:val="5"/>
        </w:rPr>
        <w:t>年</w:t>
      </w:r>
      <w:r>
        <w:rPr>
          <w:rFonts w:ascii="Arial" w:hAnsi="Arial" w:eastAsia="Arial" w:cs="Arial"/>
          <w:sz w:val="18"/>
          <w:szCs w:val="18"/>
          <w:color w:val="231F20"/>
          <w:spacing w:val="5"/>
        </w:rPr>
        <w:t>9</w:t>
      </w:r>
      <w:r>
        <w:rPr>
          <w:rFonts w:ascii="MS Mincho" w:hAnsi="MS Mincho" w:eastAsia="MS Mincho" w:cs="MS Mincho"/>
          <w:sz w:val="18"/>
          <w:szCs w:val="18"/>
          <w:color w:val="231F20"/>
          <w:spacing w:val="5"/>
        </w:rPr>
        <w:t>月、</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中国情報通信技術研究院が主導する「通信業界向けオープンソースコミュ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ニテ</w:t>
      </w:r>
      <w:r>
        <w:rPr>
          <w:rFonts w:ascii="SimSun" w:hAnsi="SimSun" w:eastAsia="SimSun" w:cs="SimSun"/>
          <w:sz w:val="18"/>
          <w:szCs w:val="18"/>
          <w:color w:val="231F20"/>
          <w:spacing w:val="9"/>
        </w:rPr>
        <w:t>ィ</w:t>
      </w:r>
      <w:r>
        <w:rPr>
          <w:rFonts w:ascii="SimSun" w:hAnsi="SimSun" w:eastAsia="SimSun" w:cs="SimSun"/>
          <w:sz w:val="18"/>
          <w:szCs w:val="18"/>
          <w:color w:val="231F20"/>
          <w:spacing w:val="5"/>
        </w:rPr>
        <w:t>(</w:t>
      </w:r>
      <w:r>
        <w:rPr>
          <w:rFonts w:ascii="Arial" w:hAnsi="Arial" w:eastAsia="Arial" w:cs="Arial"/>
          <w:sz w:val="18"/>
          <w:szCs w:val="18"/>
          <w:color w:val="231F20"/>
        </w:rPr>
        <w:t>ICTOSC</w:t>
      </w:r>
      <w:r>
        <w:rPr>
          <w:rFonts w:ascii="SimSun" w:hAnsi="SimSun" w:eastAsia="SimSun" w:cs="SimSun"/>
          <w:sz w:val="18"/>
          <w:szCs w:val="18"/>
          <w:color w:val="231F20"/>
          <w:spacing w:val="5"/>
        </w:rPr>
        <w:t>)」が</w:t>
      </w:r>
      <w:r>
        <w:rPr>
          <w:rFonts w:ascii="Arial" w:hAnsi="Arial" w:eastAsia="Arial" w:cs="Arial"/>
          <w:sz w:val="18"/>
          <w:szCs w:val="18"/>
          <w:color w:val="231F20"/>
        </w:rPr>
        <w:t>OSCAR</w:t>
      </w:r>
      <w:r>
        <w:rPr>
          <w:rFonts w:ascii="SimSun" w:hAnsi="SimSun" w:eastAsia="SimSun" w:cs="SimSun"/>
          <w:sz w:val="18"/>
          <w:szCs w:val="18"/>
          <w:color w:val="231F20"/>
          <w:spacing w:val="5"/>
        </w:rPr>
        <w:t>オープンソース産業会議で正式に設立され、</w:t>
      </w:r>
      <w:r>
        <w:rPr>
          <w:rFonts w:ascii="Arial" w:hAnsi="Arial" w:eastAsia="Arial" w:cs="Arial"/>
          <w:sz w:val="18"/>
          <w:szCs w:val="18"/>
          <w:color w:val="231F20"/>
          <w:spacing w:val="5"/>
        </w:rPr>
        <w:t>12</w:t>
      </w:r>
      <w:r>
        <w:rPr>
          <w:rFonts w:ascii="SimSun" w:hAnsi="SimSun" w:eastAsia="SimSun" w:cs="SimSun"/>
          <w:sz w:val="18"/>
          <w:szCs w:val="18"/>
          <w:color w:val="231F20"/>
          <w:spacing w:val="5"/>
        </w:rPr>
        <w:t>事業者単位を含む</w:t>
      </w:r>
      <w:r>
        <w:rPr>
          <w:rFonts w:ascii="Arial" w:hAnsi="Arial" w:eastAsia="Arial" w:cs="Arial"/>
          <w:sz w:val="18"/>
          <w:szCs w:val="18"/>
          <w:color w:val="231F20"/>
          <w:spacing w:val="5"/>
        </w:rPr>
        <w:t>15</w:t>
      </w:r>
      <w:r>
        <w:rPr>
          <w:rFonts w:ascii="Arial" w:hAnsi="Arial" w:eastAsia="Arial" w:cs="Arial"/>
          <w:sz w:val="18"/>
          <w:szCs w:val="18"/>
          <w:color w:val="231F20"/>
        </w:rPr>
        <w:t xml:space="preserve"> </w:t>
      </w:r>
      <w:r>
        <w:rPr>
          <w:rFonts w:ascii="SimSun" w:hAnsi="SimSun" w:eastAsia="SimSun" w:cs="SimSun"/>
          <w:sz w:val="18"/>
          <w:szCs w:val="18"/>
          <w:color w:val="231F20"/>
          <w:spacing w:val="1"/>
        </w:rPr>
        <w:t>社の企業メンバーが最初に参加した。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これは、伝統的な産業におけるオープン</w:t>
      </w:r>
      <w:r>
        <w:rPr>
          <w:rFonts w:ascii="SimSun" w:hAnsi="SimSun" w:eastAsia="SimSun" w:cs="SimSun"/>
          <w:sz w:val="18"/>
          <w:szCs w:val="18"/>
          <w:color w:val="231F20"/>
        </w:rPr>
        <w:t>ソースコミュニティ</w:t>
      </w:r>
    </w:p>
    <w:p>
      <w:pPr>
        <w:ind w:left="15"/>
        <w:spacing w:line="228" w:lineRule="auto"/>
        <w:rPr>
          <w:rFonts w:ascii="SimSun" w:hAnsi="SimSun" w:eastAsia="SimSun" w:cs="SimSun"/>
          <w:sz w:val="18"/>
          <w:szCs w:val="18"/>
        </w:rPr>
      </w:pPr>
      <w:r>
        <w:rPr>
          <w:rFonts w:ascii="SimSun" w:hAnsi="SimSun" w:eastAsia="SimSun" w:cs="SimSun"/>
          <w:sz w:val="18"/>
          <w:szCs w:val="18"/>
          <w:color w:val="231F20"/>
          <w:spacing w:val="4"/>
        </w:rPr>
        <w:t>の構築が実を結び始めてい</w:t>
      </w:r>
      <w:r>
        <w:rPr>
          <w:rFonts w:ascii="SimSun" w:hAnsi="SimSun" w:eastAsia="SimSun" w:cs="SimSun"/>
          <w:sz w:val="18"/>
          <w:szCs w:val="18"/>
          <w:color w:val="231F20"/>
          <w:spacing w:val="2"/>
        </w:rPr>
        <w:t>ることを示しており、他の産業から学べるプラクティスがあるのです</w:t>
      </w:r>
    </w:p>
    <w:p>
      <w:pPr>
        <w:sectPr>
          <w:headerReference w:type="default" r:id="rId1479"/>
          <w:footerReference w:type="default" r:id="rId1480"/>
          <w:pgSz w:w="9360" w:h="13041"/>
          <w:pgMar w:top="784" w:right="590"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9" w:line="229" w:lineRule="auto"/>
        <w:rPr>
          <w:rFonts w:ascii="SimSun" w:hAnsi="SimSun" w:eastAsia="SimSun" w:cs="SimSun"/>
          <w:sz w:val="18"/>
          <w:szCs w:val="18"/>
        </w:rPr>
      </w:pPr>
      <w:r>
        <w:rPr>
          <w:rFonts w:ascii="SimSun" w:hAnsi="SimSun" w:eastAsia="SimSun" w:cs="SimSun"/>
          <w:sz w:val="18"/>
          <w:szCs w:val="18"/>
          <w:color w:val="231F20"/>
          <w:spacing w:val="1"/>
        </w:rPr>
        <w:t>経験を積む</w:t>
      </w:r>
      <w:r>
        <w:rPr>
          <w:rFonts w:ascii="SimSun" w:hAnsi="SimSun" w:eastAsia="SimSun" w:cs="SimSun"/>
          <w:sz w:val="18"/>
          <w:szCs w:val="18"/>
          <w:color w:val="231F20"/>
        </w:rPr>
        <w:t>。</w:t>
      </w:r>
    </w:p>
    <w:p>
      <w:pPr>
        <w:ind w:left="88" w:right="178"/>
        <w:spacing w:before="234" w:line="360" w:lineRule="auto"/>
        <w:rPr>
          <w:rFonts w:ascii="SimSun" w:hAnsi="SimSun" w:eastAsia="SimSun" w:cs="SimSun"/>
          <w:sz w:val="18"/>
          <w:szCs w:val="18"/>
        </w:rPr>
      </w:pPr>
      <w:r>
        <w:rPr>
          <w:rFonts w:ascii="SimSun" w:hAnsi="SimSun" w:eastAsia="SimSun" w:cs="SimSun"/>
          <w:sz w:val="18"/>
          <w:szCs w:val="18"/>
          <w:color w:val="231F20"/>
          <w:spacing w:val="12"/>
        </w:rPr>
        <w:t>今</w:t>
      </w:r>
      <w:r>
        <w:rPr>
          <w:rFonts w:ascii="SimSun" w:hAnsi="SimSun" w:eastAsia="SimSun" w:cs="SimSun"/>
          <w:sz w:val="18"/>
          <w:szCs w:val="18"/>
          <w:color w:val="231F20"/>
          <w:spacing w:val="6"/>
        </w:rPr>
        <w:t>後、スマートカーに代表されるデジタル先進産業は、デジタル経済の牽引役として、さらにオ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ープン</w:t>
      </w:r>
      <w:r>
        <w:rPr>
          <w:rFonts w:ascii="SimSun" w:hAnsi="SimSun" w:eastAsia="SimSun" w:cs="SimSun"/>
          <w:sz w:val="18"/>
          <w:szCs w:val="18"/>
          <w:color w:val="231F20"/>
          <w:spacing w:val="4"/>
        </w:rPr>
        <w:t>ソースが浸透していく方向にあると思われます。例えば</w:t>
      </w:r>
      <w:r>
        <w:rPr>
          <w:rFonts w:ascii="SimSun" w:hAnsi="SimSun" w:eastAsia="SimSun" w:cs="SimSun"/>
          <w:sz w:val="18"/>
          <w:szCs w:val="18"/>
          <w:color w:val="231F20"/>
        </w:rPr>
        <w:t>BMW</w:t>
      </w:r>
      <w:r>
        <w:rPr>
          <w:rFonts w:ascii="SimSun" w:hAnsi="SimSun" w:eastAsia="SimSun" w:cs="SimSun"/>
          <w:sz w:val="18"/>
          <w:szCs w:val="18"/>
          <w:color w:val="231F20"/>
          <w:spacing w:val="4"/>
        </w:rPr>
        <w:t>は、何年も前に自律走行プロジ</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ェ</w:t>
      </w:r>
      <w:r>
        <w:rPr>
          <w:rFonts w:ascii="SimSun" w:hAnsi="SimSun" w:eastAsia="SimSun" w:cs="SimSun"/>
          <w:sz w:val="18"/>
          <w:szCs w:val="18"/>
          <w:color w:val="231F20"/>
          <w:spacing w:val="2"/>
        </w:rPr>
        <w:t>クトを立ち上げ、オープンソースを優先的に推進してきました。その核心は、オープンソースを</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使</w:t>
      </w:r>
      <w:r>
        <w:rPr>
          <w:rFonts w:ascii="SimSun" w:hAnsi="SimSun" w:eastAsia="SimSun" w:cs="SimSun"/>
          <w:sz w:val="18"/>
          <w:szCs w:val="18"/>
          <w:color w:val="231F20"/>
          <w:spacing w:val="8"/>
        </w:rPr>
        <w:t>う</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ことで開発をより俊敏かつ効率的に進め、システムの安定性と安全性に大きな恩恵を与え</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ることができるということです</w:t>
      </w:r>
      <w:r>
        <w:rPr>
          <w:rFonts w:ascii="SimSun" w:hAnsi="SimSun" w:eastAsia="SimSun" w:cs="SimSun"/>
          <w:sz w:val="18"/>
          <w:szCs w:val="18"/>
          <w:color w:val="231F20"/>
          <w:spacing w:val="6"/>
        </w:rPr>
        <w:t>。</w:t>
      </w:r>
    </w:p>
    <w:p>
      <w:pPr>
        <w:ind w:left="87" w:right="1" w:firstLine="4"/>
        <w:spacing w:before="88" w:line="356" w:lineRule="auto"/>
        <w:rPr>
          <w:rFonts w:ascii="SimSun" w:hAnsi="SimSun" w:eastAsia="SimSun" w:cs="SimSun"/>
          <w:sz w:val="18"/>
          <w:szCs w:val="18"/>
        </w:rPr>
      </w:pPr>
      <w:r>
        <w:rPr>
          <w:rFonts w:ascii="SimSun" w:hAnsi="SimSun" w:eastAsia="SimSun" w:cs="SimSun"/>
          <w:sz w:val="18"/>
          <w:szCs w:val="18"/>
          <w:color w:val="231F20"/>
          <w:spacing w:val="12"/>
        </w:rPr>
        <w:t>業界では、</w:t>
      </w:r>
      <w:r>
        <w:rPr>
          <w:rFonts w:ascii="SimSun" w:hAnsi="SimSun" w:eastAsia="SimSun" w:cs="SimSun"/>
          <w:sz w:val="18"/>
          <w:szCs w:val="18"/>
          <w:color w:val="231F20"/>
          <w:spacing w:val="9"/>
        </w:rPr>
        <w:t>オ</w:t>
      </w:r>
      <w:r>
        <w:rPr>
          <w:rFonts w:ascii="SimSun" w:hAnsi="SimSun" w:eastAsia="SimSun" w:cs="SimSun"/>
          <w:sz w:val="18"/>
          <w:szCs w:val="18"/>
          <w:color w:val="231F20"/>
          <w:spacing w:val="6"/>
        </w:rPr>
        <w:t>ープンソースを受け入れ、利用しようというコンセンサスが徐々に形成されつつあ</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る</w:t>
      </w:r>
      <w:r>
        <w:rPr>
          <w:rFonts w:ascii="SimSun" w:hAnsi="SimSun" w:eastAsia="SimSun" w:cs="SimSun"/>
          <w:sz w:val="18"/>
          <w:szCs w:val="18"/>
          <w:color w:val="231F20"/>
          <w:spacing w:val="6"/>
        </w:rPr>
        <w:t>ことが予見されます。今後、オープンソースは伝統的な企業でより大きな力を発揮するだろう。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伝統的な業界がオープンソースを積</w:t>
      </w:r>
      <w:r>
        <w:rPr>
          <w:rFonts w:ascii="SimSun" w:hAnsi="SimSun" w:eastAsia="SimSun" w:cs="SimSun"/>
          <w:sz w:val="18"/>
          <w:szCs w:val="18"/>
          <w:color w:val="231F20"/>
          <w:spacing w:val="2"/>
        </w:rPr>
        <w:t>極的に取り入れ、オープンソースソフトウェアを導入する背景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には、絶えず変化するビジネスニー</w:t>
      </w:r>
      <w:r>
        <w:rPr>
          <w:rFonts w:ascii="SimSun" w:hAnsi="SimSun" w:eastAsia="SimSun" w:cs="SimSun"/>
          <w:sz w:val="18"/>
          <w:szCs w:val="18"/>
          <w:color w:val="231F20"/>
          <w:spacing w:val="2"/>
        </w:rPr>
        <w:t>ズへの企業の対応力、ソフトウェアの性能、ビジネス展開によ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るコストと効率という観点での考慮</w:t>
      </w:r>
      <w:r>
        <w:rPr>
          <w:rFonts w:ascii="SimSun" w:hAnsi="SimSun" w:eastAsia="SimSun" w:cs="SimSun"/>
          <w:sz w:val="18"/>
          <w:szCs w:val="18"/>
          <w:color w:val="231F20"/>
          <w:spacing w:val="3"/>
        </w:rPr>
        <w:t>が</w:t>
      </w:r>
      <w:r>
        <w:rPr>
          <w:rFonts w:ascii="SimSun" w:hAnsi="SimSun" w:eastAsia="SimSun" w:cs="SimSun"/>
          <w:sz w:val="18"/>
          <w:szCs w:val="18"/>
          <w:color w:val="231F20"/>
          <w:spacing w:val="2"/>
        </w:rPr>
        <w:t>ある。伝統産業の成長ニーズ、市場環境の変化、顧客ニーズ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の多様性などの理由から、伝統企業</w:t>
      </w:r>
      <w:r>
        <w:rPr>
          <w:rFonts w:ascii="SimSun" w:hAnsi="SimSun" w:eastAsia="SimSun" w:cs="SimSun"/>
          <w:sz w:val="18"/>
          <w:szCs w:val="18"/>
          <w:color w:val="231F20"/>
          <w:spacing w:val="2"/>
        </w:rPr>
        <w:t>自身の研究開発能力は、機敏な対応、迅速な反復、開発をサポ</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ートするには十分ではなく、特にア</w:t>
      </w:r>
      <w:r>
        <w:rPr>
          <w:rFonts w:ascii="SimSun" w:hAnsi="SimSun" w:eastAsia="SimSun" w:cs="SimSun"/>
          <w:sz w:val="18"/>
          <w:szCs w:val="18"/>
          <w:color w:val="231F20"/>
          <w:spacing w:val="2"/>
        </w:rPr>
        <w:t>プリケーションシナリオが大規模かつ高度に同時進行し、エン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タープライズアプリケーションのソ</w:t>
      </w:r>
      <w:r>
        <w:rPr>
          <w:rFonts w:ascii="SimSun" w:hAnsi="SimSun" w:eastAsia="SimSun" w:cs="SimSun"/>
          <w:sz w:val="18"/>
          <w:szCs w:val="18"/>
          <w:color w:val="231F20"/>
          <w:spacing w:val="2"/>
        </w:rPr>
        <w:t>フトウェア性能に対する要件が厳しい金融業界では、企業の急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速な発展が制限さ</w:t>
      </w:r>
      <w:r>
        <w:rPr>
          <w:rFonts w:ascii="SimSun" w:hAnsi="SimSun" w:eastAsia="SimSun" w:cs="SimSun"/>
          <w:sz w:val="18"/>
          <w:szCs w:val="18"/>
          <w:color w:val="231F20"/>
          <w:spacing w:val="6"/>
        </w:rPr>
        <w:t>れ</w:t>
      </w:r>
      <w:r>
        <w:rPr>
          <w:rFonts w:ascii="SimSun" w:hAnsi="SimSun" w:eastAsia="SimSun" w:cs="SimSun"/>
          <w:sz w:val="18"/>
          <w:szCs w:val="18"/>
          <w:color w:val="231F20"/>
          <w:spacing w:val="4"/>
        </w:rPr>
        <w:t>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しかし、企業が自社でシステムを研究したり、ニーズに合わせて</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外部の商用ソフトウェアを導入することは、調達コストやメンテナンスコスト、人的投資など</w:t>
      </w:r>
      <w:r>
        <w:rPr>
          <w:rFonts w:ascii="SimSun" w:hAnsi="SimSun" w:eastAsia="SimSun" w:cs="SimSun"/>
          <w:sz w:val="18"/>
          <w:szCs w:val="18"/>
          <w:color w:val="231F20"/>
          <w:spacing w:val="1"/>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かさみます。</w:t>
      </w:r>
    </w:p>
    <w:p>
      <w:pPr>
        <w:ind w:left="87" w:firstLine="24"/>
        <w:spacing w:before="80" w:line="356" w:lineRule="auto"/>
        <w:rPr>
          <w:rFonts w:ascii="SimSun" w:hAnsi="SimSun" w:eastAsia="SimSun" w:cs="SimSun"/>
          <w:sz w:val="18"/>
          <w:szCs w:val="18"/>
        </w:rPr>
      </w:pPr>
      <w:r>
        <w:rPr>
          <w:rFonts w:ascii="SimSun" w:hAnsi="SimSun" w:eastAsia="SimSun" w:cs="SimSun"/>
          <w:sz w:val="18"/>
          <w:szCs w:val="18"/>
          <w:color w:val="231F20"/>
          <w:spacing w:val="4"/>
        </w:rPr>
        <w:t>その中で</w:t>
      </w:r>
      <w:r>
        <w:rPr>
          <w:rFonts w:ascii="SimSun" w:hAnsi="SimSun" w:eastAsia="SimSun" w:cs="SimSun"/>
          <w:sz w:val="18"/>
          <w:szCs w:val="18"/>
          <w:color w:val="231F20"/>
          <w:spacing w:val="2"/>
        </w:rPr>
        <w:t>、オープンソースは、その開放性と協調性から、開発プロセスの機動性を高め、ビジネス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ニーズや変化に迅速に対応でき、オ</w:t>
      </w:r>
      <w:r>
        <w:rPr>
          <w:rFonts w:ascii="SimSun" w:hAnsi="SimSun" w:eastAsia="SimSun" w:cs="SimSun"/>
          <w:sz w:val="18"/>
          <w:szCs w:val="18"/>
          <w:color w:val="231F20"/>
          <w:spacing w:val="2"/>
        </w:rPr>
        <w:t>ープンソースコミュニティは、企業に外部エリートとの協業の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場を提供し、伝統産業の研究開発力</w:t>
      </w:r>
      <w:r>
        <w:rPr>
          <w:rFonts w:ascii="SimSun" w:hAnsi="SimSun" w:eastAsia="SimSun" w:cs="SimSun"/>
          <w:sz w:val="18"/>
          <w:szCs w:val="18"/>
          <w:color w:val="231F20"/>
          <w:spacing w:val="2"/>
        </w:rPr>
        <w:t>不足の問題を短期的に解決することができます。オープンソー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スソフトウェアの導入は、企業がオリジナルのオープンソースコードに基づいて独自に開発したり、</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増分サービスを購入するだけで、時間、人員、経済的コストを削減できることを意味します。</w:t>
      </w:r>
      <w:r>
        <w:rPr>
          <w:rFonts w:ascii="SimSun" w:hAnsi="SimSun" w:eastAsia="SimSun" w:cs="SimSun"/>
          <w:sz w:val="18"/>
          <w:szCs w:val="18"/>
          <w:color w:val="231F20"/>
          <w:spacing w:val="4"/>
        </w:rPr>
        <w:t>伝</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統</w:t>
      </w:r>
      <w:r>
        <w:rPr>
          <w:rFonts w:ascii="SimSun" w:hAnsi="SimSun" w:eastAsia="SimSun" w:cs="SimSun"/>
          <w:sz w:val="18"/>
          <w:szCs w:val="18"/>
          <w:color w:val="231F20"/>
          <w:spacing w:val="6"/>
        </w:rPr>
        <w:t>的な産業におけるオープンソースソフトウェアの導入は、企業のビジネス競争力を向上させ、</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デ</w:t>
      </w:r>
      <w:r>
        <w:rPr>
          <w:rFonts w:ascii="SimSun" w:hAnsi="SimSun" w:eastAsia="SimSun" w:cs="SimSun"/>
          <w:sz w:val="18"/>
          <w:szCs w:val="18"/>
          <w:color w:val="231F20"/>
          <w:spacing w:val="6"/>
        </w:rPr>
        <w:t>ジタル変革を推進し、システムのセキュリティと信頼性の向上を実現するのに役立っています。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全体的な視点から見ると、伝統的な産業がオープンソースを取り入れることで、新たな成長機</w:t>
      </w:r>
      <w:r>
        <w:rPr>
          <w:rFonts w:ascii="SimSun" w:hAnsi="SimSun" w:eastAsia="SimSun" w:cs="SimSun"/>
          <w:sz w:val="18"/>
          <w:szCs w:val="18"/>
          <w:color w:val="231F20"/>
        </w:rPr>
        <w:t>会</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が</w:t>
      </w:r>
      <w:r>
        <w:rPr>
          <w:rFonts w:ascii="SimSun" w:hAnsi="SimSun" w:eastAsia="SimSun" w:cs="SimSun"/>
          <w:sz w:val="18"/>
          <w:szCs w:val="18"/>
          <w:color w:val="231F20"/>
          <w:spacing w:val="4"/>
        </w:rPr>
        <w:t>生まれたと言えるのではないでしょうか。</w:t>
      </w:r>
    </w:p>
    <w:p>
      <w:pPr>
        <w:ind w:left="89"/>
        <w:spacing w:before="204" w:line="220" w:lineRule="auto"/>
        <w:outlineLvl w:val="2"/>
        <w:rPr>
          <w:rFonts w:ascii="PMingLiU" w:hAnsi="PMingLiU" w:eastAsia="PMingLiU" w:cs="PMingLiU"/>
          <w:sz w:val="21"/>
          <w:szCs w:val="21"/>
        </w:rPr>
      </w:pPr>
      <w:r>
        <w:rPr>
          <w:rFonts w:ascii="Arial" w:hAnsi="Arial" w:eastAsia="Arial" w:cs="Arial"/>
          <w:sz w:val="21"/>
          <w:szCs w:val="21"/>
          <w:color w:val="231F20"/>
          <w:spacing w:val="-10"/>
        </w:rPr>
        <w:t>8.1.</w:t>
      </w:r>
      <w:r>
        <w:rPr>
          <w:rFonts w:ascii="Arial" w:hAnsi="Arial" w:eastAsia="Arial" w:cs="Arial"/>
          <w:sz w:val="21"/>
          <w:szCs w:val="21"/>
          <w:color w:val="231F20"/>
          <w:spacing w:val="-6"/>
        </w:rPr>
        <w:t>3</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オープンソースは、テクノロジーのあらゆる分野に深く浸透している</w:t>
      </w:r>
    </w:p>
    <w:p>
      <w:pPr>
        <w:ind w:left="101"/>
        <w:spacing w:before="184" w:line="232" w:lineRule="auto"/>
        <w:rPr>
          <w:rFonts w:ascii="SimSun" w:hAnsi="SimSun" w:eastAsia="SimSun" w:cs="SimSun"/>
          <w:sz w:val="18"/>
          <w:szCs w:val="18"/>
        </w:rPr>
      </w:pPr>
      <w:r>
        <w:rPr>
          <w:rFonts w:ascii="SimSun" w:hAnsi="SimSun" w:eastAsia="SimSun" w:cs="SimSun"/>
          <w:sz w:val="18"/>
          <w:szCs w:val="18"/>
          <w:color w:val="231F20"/>
          <w:spacing w:val="12"/>
        </w:rPr>
        <w:t>オープ</w:t>
      </w:r>
      <w:r>
        <w:rPr>
          <w:rFonts w:ascii="SimSun" w:hAnsi="SimSun" w:eastAsia="SimSun" w:cs="SimSun"/>
          <w:sz w:val="18"/>
          <w:szCs w:val="18"/>
          <w:color w:val="231F20"/>
          <w:spacing w:val="9"/>
        </w:rPr>
        <w:t>ン</w:t>
      </w:r>
      <w:r>
        <w:rPr>
          <w:rFonts w:ascii="SimSun" w:hAnsi="SimSun" w:eastAsia="SimSun" w:cs="SimSun"/>
          <w:sz w:val="18"/>
          <w:szCs w:val="18"/>
          <w:color w:val="231F20"/>
          <w:spacing w:val="6"/>
        </w:rPr>
        <w:t>ソースソフトウェアの発展は、</w:t>
      </w:r>
      <w:r>
        <w:rPr>
          <w:rFonts w:ascii="SimSun" w:hAnsi="SimSun" w:eastAsia="SimSun" w:cs="SimSun"/>
          <w:sz w:val="18"/>
          <w:szCs w:val="18"/>
          <w:color w:val="231F20"/>
        </w:rPr>
        <w:t>OS</w:t>
      </w:r>
      <w:r>
        <w:rPr>
          <w:rFonts w:ascii="SimSun" w:hAnsi="SimSun" w:eastAsia="SimSun" w:cs="SimSun"/>
          <w:sz w:val="18"/>
          <w:szCs w:val="18"/>
          <w:color w:val="231F20"/>
          <w:spacing w:val="6"/>
        </w:rPr>
        <w:t>に始まり、データベース、ミドルウェアへと発展し、</w:t>
      </w:r>
    </w:p>
    <w:p>
      <w:pPr>
        <w:sectPr>
          <w:headerReference w:type="default" r:id="rId1481"/>
          <w:footerReference w:type="default" r:id="rId1482"/>
          <w:pgSz w:w="9360" w:h="13041"/>
          <w:pgMar w:top="1014" w:right="486" w:bottom="538" w:left="595" w:header="560" w:footer="315" w:gutter="0"/>
        </w:sectPr>
        <w:rPr/>
      </w:pPr>
    </w:p>
    <w:p>
      <w:pPr>
        <w:ind w:left="2"/>
        <w:spacing w:before="3" w:line="229" w:lineRule="auto"/>
        <w:rPr>
          <w:rFonts w:ascii="SimSun" w:hAnsi="SimSun" w:eastAsia="SimSun" w:cs="SimSun"/>
          <w:sz w:val="18"/>
          <w:szCs w:val="18"/>
        </w:rPr>
      </w:pPr>
      <w:r>
        <w:drawing>
          <wp:anchor distT="0" distB="0" distL="0" distR="0" simplePos="0" relativeHeight="265937920" behindDoc="1" locked="0" layoutInCell="1" allowOverlap="1">
            <wp:simplePos x="0" y="0"/>
            <wp:positionH relativeFrom="column">
              <wp:posOffset>3769797</wp:posOffset>
            </wp:positionH>
            <wp:positionV relativeFrom="paragraph">
              <wp:posOffset>5876</wp:posOffset>
            </wp:positionV>
            <wp:extent cx="559117" cy="139445"/>
            <wp:effectExtent l="0" t="0" r="0" b="0"/>
            <wp:wrapNone/>
            <wp:docPr id="1905" name="IM 1905"/>
            <wp:cNvGraphicFramePr/>
            <a:graphic>
              <a:graphicData uri="http://schemas.openxmlformats.org/drawingml/2006/picture">
                <pic:pic>
                  <pic:nvPicPr>
                    <pic:cNvPr id="1905" name="IM 190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次第にアプ</w:t>
      </w:r>
      <w:r>
        <w:rPr>
          <w:rFonts w:ascii="SimSun" w:hAnsi="SimSun" w:eastAsia="SimSun" w:cs="SimSun"/>
          <w:sz w:val="18"/>
          <w:szCs w:val="18"/>
          <w:color w:val="231F20"/>
          <w:spacing w:val="7"/>
        </w:rPr>
        <w:t>リ</w:t>
      </w:r>
      <w:r>
        <w:rPr>
          <w:rFonts w:ascii="SimSun" w:hAnsi="SimSun" w:eastAsia="SimSun" w:cs="SimSun"/>
          <w:sz w:val="18"/>
          <w:szCs w:val="18"/>
          <w:color w:val="231F20"/>
          <w:spacing w:val="6"/>
        </w:rPr>
        <w:t>ケーション分野へと拡大し、近年では深層情報技術分野でのイノベーションをリー</w:t>
      </w:r>
    </w:p>
    <w:p>
      <w:pPr>
        <w:ind w:left="58"/>
        <w:spacing w:before="123" w:line="229" w:lineRule="auto"/>
        <w:rPr>
          <w:rFonts w:ascii="SimSun" w:hAnsi="SimSun" w:eastAsia="SimSun" w:cs="SimSun"/>
          <w:sz w:val="18"/>
          <w:szCs w:val="18"/>
        </w:rPr>
      </w:pPr>
      <w:r>
        <w:rPr>
          <w:rFonts w:ascii="SimSun" w:hAnsi="SimSun" w:eastAsia="SimSun" w:cs="SimSun"/>
          <w:sz w:val="18"/>
          <w:szCs w:val="18"/>
          <w:color w:val="231F20"/>
          <w:spacing w:val="10"/>
        </w:rPr>
        <w:t>ドし始め</w:t>
      </w:r>
      <w:r>
        <w:rPr>
          <w:rFonts w:ascii="SimSun" w:hAnsi="SimSun" w:eastAsia="SimSun" w:cs="SimSun"/>
          <w:sz w:val="18"/>
          <w:szCs w:val="18"/>
          <w:color w:val="231F20"/>
          <w:spacing w:val="6"/>
        </w:rPr>
        <w:t>、</w:t>
      </w:r>
      <w:r>
        <w:rPr>
          <w:rFonts w:ascii="SimSun" w:hAnsi="SimSun" w:eastAsia="SimSun" w:cs="SimSun"/>
          <w:sz w:val="18"/>
          <w:szCs w:val="18"/>
          <w:color w:val="231F20"/>
          <w:spacing w:val="5"/>
        </w:rPr>
        <w:t>オープンソースは様々な技術分野と深く融合しています。特にデータベース、クラウ</w:t>
      </w:r>
    </w:p>
    <w:p>
      <w:pPr>
        <w:ind w:left="3" w:right="237" w:firstLine="55"/>
        <w:spacing w:before="118" w:line="358" w:lineRule="auto"/>
        <w:rPr>
          <w:rFonts w:ascii="SimSun" w:hAnsi="SimSun" w:eastAsia="SimSun" w:cs="SimSun"/>
          <w:sz w:val="18"/>
          <w:szCs w:val="18"/>
        </w:rPr>
      </w:pPr>
      <w:r>
        <w:rPr>
          <w:rFonts w:ascii="SimSun" w:hAnsi="SimSun" w:eastAsia="SimSun" w:cs="SimSun"/>
          <w:sz w:val="18"/>
          <w:szCs w:val="18"/>
          <w:color w:val="231F20"/>
          <w:spacing w:val="6"/>
        </w:rPr>
        <w:t>ドネイティブ、</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ープン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ソースの各プロジェクトが最も密接に連携しており、</w:t>
      </w:r>
      <w:r>
        <w:rPr>
          <w:rFonts w:ascii="SimSun" w:hAnsi="SimSun" w:eastAsia="SimSun" w:cs="SimSun"/>
          <w:sz w:val="18"/>
          <w:szCs w:val="18"/>
          <w:color w:val="231F20"/>
        </w:rPr>
        <w:t>OS</w:t>
      </w:r>
      <w:r>
        <w:rPr>
          <w:rFonts w:ascii="SimSun" w:hAnsi="SimSun" w:eastAsia="SimSun" w:cs="SimSun"/>
          <w:sz w:val="18"/>
          <w:szCs w:val="18"/>
          <w:color w:val="231F20"/>
          <w:spacing w:val="3"/>
        </w:rPr>
        <w:t>の分野でも成熟</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した</w:t>
      </w:r>
      <w:r>
        <w:rPr>
          <w:rFonts w:ascii="Arial" w:hAnsi="Arial" w:eastAsia="Arial" w:cs="Arial"/>
          <w:sz w:val="18"/>
          <w:szCs w:val="18"/>
          <w:color w:val="231F20"/>
        </w:rPr>
        <w:t>Linux</w:t>
      </w:r>
      <w:r>
        <w:rPr>
          <w:rFonts w:ascii="SimSun" w:hAnsi="SimSun" w:eastAsia="SimSun" w:cs="SimSun"/>
          <w:sz w:val="18"/>
          <w:szCs w:val="18"/>
          <w:color w:val="231F20"/>
          <w:spacing w:val="10"/>
        </w:rPr>
        <w:t>デ</w:t>
      </w:r>
      <w:r>
        <w:rPr>
          <w:rFonts w:ascii="SimSun" w:hAnsi="SimSun" w:eastAsia="SimSun" w:cs="SimSun"/>
          <w:sz w:val="18"/>
          <w:szCs w:val="18"/>
          <w:color w:val="231F20"/>
          <w:spacing w:val="6"/>
        </w:rPr>
        <w:t>ィ</w:t>
      </w:r>
      <w:r>
        <w:rPr>
          <w:rFonts w:ascii="SimSun" w:hAnsi="SimSun" w:eastAsia="SimSun" w:cs="SimSun"/>
          <w:sz w:val="18"/>
          <w:szCs w:val="18"/>
          <w:color w:val="231F20"/>
          <w:spacing w:val="5"/>
        </w:rPr>
        <w:t>ストリビューションが数多く登場し、多くの企業が独自のオープンソースリアルタ</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イム</w:t>
      </w:r>
      <w:r>
        <w:rPr>
          <w:rFonts w:ascii="SimSun" w:hAnsi="SimSun" w:eastAsia="SimSun" w:cs="SimSun"/>
          <w:sz w:val="18"/>
          <w:szCs w:val="18"/>
          <w:color w:val="231F20"/>
        </w:rPr>
        <w:t>OS</w:t>
      </w:r>
      <w:r>
        <w:rPr>
          <w:rFonts w:ascii="SimSun" w:hAnsi="SimSun" w:eastAsia="SimSun" w:cs="SimSun"/>
          <w:sz w:val="18"/>
          <w:szCs w:val="18"/>
          <w:color w:val="231F20"/>
          <w:spacing w:val="7"/>
        </w:rPr>
        <w:t>を開発し始めています。新しい技術分野では、人工知能、モノのインターネット、メタ</w:t>
      </w:r>
      <w:r>
        <w:rPr>
          <w:rFonts w:ascii="SimSun" w:hAnsi="SimSun" w:eastAsia="SimSun" w:cs="SimSun"/>
          <w:sz w:val="18"/>
          <w:szCs w:val="18"/>
          <w:color w:val="231F20"/>
          <w:spacing w:val="4"/>
        </w:rPr>
        <w:t>宇</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宙などの技</w:t>
      </w:r>
      <w:r>
        <w:rPr>
          <w:rFonts w:ascii="SimSun" w:hAnsi="SimSun" w:eastAsia="SimSun" w:cs="SimSun"/>
          <w:sz w:val="18"/>
          <w:szCs w:val="18"/>
          <w:color w:val="231F20"/>
          <w:spacing w:val="7"/>
        </w:rPr>
        <w:t>術</w:t>
      </w:r>
      <w:r>
        <w:rPr>
          <w:rFonts w:ascii="SimSun" w:hAnsi="SimSun" w:eastAsia="SimSun" w:cs="SimSun"/>
          <w:sz w:val="18"/>
          <w:szCs w:val="18"/>
          <w:color w:val="231F20"/>
          <w:spacing w:val="6"/>
        </w:rPr>
        <w:t>も徐々にオープンソースを受け入れ、オープンソース製品を着地させるようになっ</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てきていま</w:t>
      </w:r>
      <w:r>
        <w:rPr>
          <w:rFonts w:ascii="SimSun" w:hAnsi="SimSun" w:eastAsia="SimSun" w:cs="SimSun"/>
          <w:sz w:val="18"/>
          <w:szCs w:val="18"/>
          <w:color w:val="231F20"/>
          <w:spacing w:val="7"/>
        </w:rPr>
        <w:t>す</w:t>
      </w:r>
      <w:r>
        <w:rPr>
          <w:rFonts w:ascii="SimSun" w:hAnsi="SimSun" w:eastAsia="SimSun" w:cs="SimSun"/>
          <w:sz w:val="18"/>
          <w:szCs w:val="18"/>
          <w:color w:val="231F20"/>
          <w:spacing w:val="6"/>
        </w:rPr>
        <w:t>。中国は、さまざまな技術分野において、オープンソースの方向性を前向きにレイ</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アウトする</w:t>
      </w:r>
      <w:r>
        <w:rPr>
          <w:rFonts w:ascii="SimSun" w:hAnsi="SimSun" w:eastAsia="SimSun" w:cs="SimSun"/>
          <w:sz w:val="18"/>
          <w:szCs w:val="18"/>
          <w:color w:val="231F20"/>
          <w:spacing w:val="10"/>
        </w:rPr>
        <w:t>こ</w:t>
      </w:r>
      <w:r>
        <w:rPr>
          <w:rFonts w:ascii="SimSun" w:hAnsi="SimSun" w:eastAsia="SimSun" w:cs="SimSun"/>
          <w:sz w:val="18"/>
          <w:szCs w:val="18"/>
          <w:color w:val="231F20"/>
          <w:spacing w:val="6"/>
        </w:rPr>
        <w:t>とを重要視しており、プロジェクト活動やプロジェクトの影響力が急速に高まって</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います</w:t>
      </w:r>
      <w:r>
        <w:rPr>
          <w:rFonts w:ascii="SimSun" w:hAnsi="SimSun" w:eastAsia="SimSun" w:cs="SimSun"/>
          <w:sz w:val="18"/>
          <w:szCs w:val="18"/>
          <w:color w:val="231F20"/>
          <w:spacing w:val="2"/>
        </w:rPr>
        <w:t>。</w:t>
      </w:r>
    </w:p>
    <w:p>
      <w:pPr>
        <w:ind w:right="233" w:firstLine="10"/>
        <w:spacing w:before="80" w:line="356" w:lineRule="auto"/>
        <w:rPr>
          <w:rFonts w:ascii="SimSun" w:hAnsi="SimSun" w:eastAsia="SimSun" w:cs="SimSun"/>
          <w:sz w:val="18"/>
          <w:szCs w:val="18"/>
        </w:rPr>
      </w:pPr>
      <w:r>
        <w:rPr>
          <w:rFonts w:ascii="SimSun" w:hAnsi="SimSun" w:eastAsia="SimSun" w:cs="SimSun"/>
          <w:sz w:val="18"/>
          <w:szCs w:val="18"/>
          <w:color w:val="231F20"/>
          <w:spacing w:val="8"/>
        </w:rPr>
        <w:t>データベース</w:t>
      </w:r>
      <w:r>
        <w:rPr>
          <w:rFonts w:ascii="SimSun" w:hAnsi="SimSun" w:eastAsia="SimSun" w:cs="SimSun"/>
          <w:sz w:val="18"/>
          <w:szCs w:val="18"/>
          <w:color w:val="231F20"/>
          <w:spacing w:val="7"/>
        </w:rPr>
        <w:t>の</w:t>
      </w:r>
      <w:r>
        <w:rPr>
          <w:rFonts w:ascii="SimSun" w:hAnsi="SimSun" w:eastAsia="SimSun" w:cs="SimSun"/>
          <w:sz w:val="18"/>
          <w:szCs w:val="18"/>
          <w:color w:val="231F20"/>
          <w:spacing w:val="4"/>
        </w:rPr>
        <w:t>分野では、オープンソースは2つの大きな流れを見せています。一つは、国内の商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用データベースが徐々に</w:t>
      </w:r>
      <w:r>
        <w:rPr>
          <w:rFonts w:ascii="SimSun" w:hAnsi="SimSun" w:eastAsia="SimSun" w:cs="SimSun"/>
          <w:sz w:val="18"/>
          <w:szCs w:val="18"/>
          <w:color w:val="231F20"/>
          <w:spacing w:val="3"/>
        </w:rPr>
        <w:t>オ</w:t>
      </w:r>
      <w:r>
        <w:rPr>
          <w:rFonts w:ascii="SimSun" w:hAnsi="SimSun" w:eastAsia="SimSun" w:cs="SimSun"/>
          <w:sz w:val="18"/>
          <w:szCs w:val="18"/>
          <w:color w:val="231F20"/>
          <w:spacing w:val="2"/>
        </w:rPr>
        <w:t>ープンソースに移行しており、中でも華為技術の</w:t>
      </w:r>
      <w:r>
        <w:rPr>
          <w:rFonts w:ascii="Arial" w:hAnsi="Arial" w:eastAsia="Arial" w:cs="Arial"/>
          <w:sz w:val="18"/>
          <w:szCs w:val="18"/>
          <w:color w:val="231F20"/>
        </w:rPr>
        <w:t>openGauss</w:t>
      </w:r>
      <w:r>
        <w:rPr>
          <w:rFonts w:ascii="SimSun" w:hAnsi="SimSun" w:eastAsia="SimSun" w:cs="SimSun"/>
          <w:sz w:val="18"/>
          <w:szCs w:val="18"/>
          <w:color w:val="231F20"/>
          <w:spacing w:val="2"/>
        </w:rPr>
        <w:t>、阿里雲社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w:t>
      </w:r>
      <w:r>
        <w:rPr>
          <w:rFonts w:ascii="Arial" w:hAnsi="Arial" w:eastAsia="Arial" w:cs="Arial"/>
          <w:sz w:val="18"/>
          <w:szCs w:val="18"/>
          <w:color w:val="231F20"/>
        </w:rPr>
        <w:t>PolarDB</w:t>
      </w:r>
      <w:r>
        <w:rPr>
          <w:rFonts w:ascii="SimSun" w:hAnsi="SimSun" w:eastAsia="SimSun" w:cs="SimSun"/>
          <w:sz w:val="18"/>
          <w:szCs w:val="18"/>
          <w:color w:val="231F20"/>
          <w:spacing w:val="2"/>
        </w:rPr>
        <w:t>、青星社</w:t>
      </w:r>
      <w:r>
        <w:rPr>
          <w:rFonts w:ascii="SimSun" w:hAnsi="SimSun" w:eastAsia="SimSun" w:cs="SimSun"/>
          <w:sz w:val="18"/>
          <w:szCs w:val="18"/>
          <w:color w:val="231F20"/>
          <w:spacing w:val="1"/>
        </w:rPr>
        <w:t>の</w:t>
      </w:r>
      <w:r>
        <w:rPr>
          <w:rFonts w:ascii="Arial" w:hAnsi="Arial" w:eastAsia="Arial" w:cs="Arial"/>
          <w:sz w:val="18"/>
          <w:szCs w:val="18"/>
          <w:color w:val="231F20"/>
        </w:rPr>
        <w:t>OceanBase</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国内データベース産業の基礎根幹技術および根幹生態の構築</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に取り組み始めている。二つ目</w:t>
      </w:r>
      <w:r>
        <w:rPr>
          <w:rFonts w:ascii="SimSun" w:hAnsi="SimSun" w:eastAsia="SimSun" w:cs="SimSun"/>
          <w:sz w:val="18"/>
          <w:szCs w:val="18"/>
          <w:color w:val="231F20"/>
          <w:spacing w:val="-1"/>
        </w:rPr>
        <w:t>は、中国の分散</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リアルタイムデータウェアハウス方向のオープン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6"/>
        </w:rPr>
        <w:t>ース製品が、</w:t>
      </w:r>
      <w:r>
        <w:rPr>
          <w:rFonts w:ascii="Arial" w:hAnsi="Arial" w:eastAsia="Arial" w:cs="Arial"/>
          <w:sz w:val="18"/>
          <w:szCs w:val="18"/>
          <w:color w:val="231F20"/>
        </w:rPr>
        <w:t>PingCAP</w:t>
      </w:r>
      <w:r>
        <w:rPr>
          <w:rFonts w:ascii="MS Mincho" w:hAnsi="MS Mincho" w:eastAsia="MS Mincho" w:cs="MS Mincho"/>
          <w:sz w:val="18"/>
          <w:szCs w:val="18"/>
          <w:color w:val="231F20"/>
          <w:spacing w:val="6"/>
        </w:rPr>
        <w:t>が</w:t>
      </w:r>
      <w:r>
        <w:rPr>
          <w:rFonts w:ascii="SimSun" w:hAnsi="SimSun" w:eastAsia="SimSun" w:cs="SimSun"/>
          <w:sz w:val="18"/>
          <w:szCs w:val="18"/>
          <w:color w:val="231F20"/>
          <w:spacing w:val="6"/>
        </w:rPr>
        <w:t>始めた</w:t>
      </w:r>
      <w:r>
        <w:rPr>
          <w:rFonts w:ascii="Arial" w:hAnsi="Arial" w:eastAsia="Arial" w:cs="Arial"/>
          <w:sz w:val="18"/>
          <w:szCs w:val="18"/>
          <w:color w:val="231F20"/>
        </w:rPr>
        <w:t>TiDB</w:t>
      </w:r>
      <w:r>
        <w:rPr>
          <w:rFonts w:ascii="SimSun" w:hAnsi="SimSun" w:eastAsia="SimSun" w:cs="SimSun"/>
          <w:sz w:val="18"/>
          <w:szCs w:val="18"/>
          <w:color w:val="231F20"/>
          <w:spacing w:val="6"/>
        </w:rPr>
        <w:t>、</w:t>
      </w:r>
      <w:r>
        <w:rPr>
          <w:rFonts w:ascii="SimSun" w:hAnsi="SimSun" w:eastAsia="SimSun" w:cs="SimSun"/>
          <w:sz w:val="18"/>
          <w:szCs w:val="18"/>
          <w:color w:val="231F20"/>
        </w:rPr>
        <w:t>Baidu</w:t>
      </w:r>
      <w:r>
        <w:rPr>
          <w:rFonts w:ascii="SimSun" w:hAnsi="SimSun" w:eastAsia="SimSun" w:cs="SimSun"/>
          <w:sz w:val="18"/>
          <w:szCs w:val="18"/>
          <w:color w:val="231F20"/>
          <w:spacing w:val="6"/>
        </w:rPr>
        <w:t>が始めた</w:t>
      </w:r>
      <w:r>
        <w:rPr>
          <w:rFonts w:ascii="Arial" w:hAnsi="Arial" w:eastAsia="Arial" w:cs="Arial"/>
          <w:sz w:val="18"/>
          <w:szCs w:val="18"/>
          <w:color w:val="231F20"/>
        </w:rPr>
        <w:t>Doris</w:t>
      </w:r>
      <w:r>
        <w:rPr>
          <w:rFonts w:ascii="SimSun" w:hAnsi="SimSun" w:eastAsia="SimSun" w:cs="SimSun"/>
          <w:sz w:val="18"/>
          <w:szCs w:val="18"/>
          <w:color w:val="231F20"/>
          <w:spacing w:val="6"/>
        </w:rPr>
        <w:t>、</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6"/>
        </w:rPr>
        <w:t>仍</w:t>
      </w:r>
      <w:r>
        <w:rPr>
          <w:rFonts w:ascii="SimSun" w:hAnsi="SimSun" w:eastAsia="SimSun" w:cs="SimSun"/>
          <w:sz w:val="18"/>
          <w:szCs w:val="18"/>
          <w:color w:val="231F20"/>
          <w:spacing w:val="6"/>
        </w:rPr>
        <w:t>インキュベー</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シ</w:t>
      </w:r>
      <w:r>
        <w:rPr>
          <w:rFonts w:ascii="SimSun" w:hAnsi="SimSun" w:eastAsia="SimSun" w:cs="SimSun"/>
          <w:sz w:val="18"/>
          <w:szCs w:val="18"/>
          <w:color w:val="231F20"/>
          <w:spacing w:val="5"/>
        </w:rPr>
        <w:t>ョンを卒業した中国人が開発した</w:t>
      </w:r>
      <w:r>
        <w:rPr>
          <w:rFonts w:ascii="Arial" w:hAnsi="Arial" w:eastAsia="Arial" w:cs="Arial"/>
          <w:sz w:val="18"/>
          <w:szCs w:val="18"/>
          <w:color w:val="231F20"/>
        </w:rPr>
        <w:t>HAWQ</w:t>
      </w:r>
      <w:r>
        <w:rPr>
          <w:rFonts w:ascii="SimSun" w:hAnsi="SimSun" w:eastAsia="SimSun" w:cs="SimSun"/>
          <w:sz w:val="18"/>
          <w:szCs w:val="18"/>
          <w:color w:val="231F20"/>
          <w:spacing w:val="5"/>
        </w:rPr>
        <w:t>プロジェクトなどです。</w:t>
      </w:r>
    </w:p>
    <w:p>
      <w:pPr>
        <w:ind w:left="18" w:hanging="16"/>
        <w:spacing w:before="97" w:line="267" w:lineRule="auto"/>
        <w:rPr>
          <w:rFonts w:ascii="SimSun" w:hAnsi="SimSun" w:eastAsia="SimSun" w:cs="SimSun"/>
          <w:sz w:val="18"/>
          <w:szCs w:val="18"/>
        </w:rPr>
      </w:pPr>
      <w:r>
        <w:rPr>
          <w:rFonts w:ascii="SimSun" w:hAnsi="SimSun" w:eastAsia="SimSun" w:cs="SimSun"/>
          <w:sz w:val="18"/>
          <w:szCs w:val="18"/>
          <w:color w:val="231F20"/>
          <w:spacing w:val="4"/>
        </w:rPr>
        <w:t>人工知能の分野では、ディープラーニングが技術革新やオープンソース化の主な方向性になって</w:t>
      </w:r>
      <w:r>
        <w:rPr>
          <w:rFonts w:ascii="SimSun" w:hAnsi="SimSun" w:eastAsia="SimSun" w:cs="SimSun"/>
          <w:sz w:val="18"/>
          <w:szCs w:val="18"/>
          <w:color w:val="231F20"/>
          <w:spacing w:val="2"/>
        </w:rPr>
        <w:t>い</w:t>
      </w:r>
      <w:r>
        <w:rPr>
          <w:rFonts w:ascii="SimSun" w:hAnsi="SimSun" w:eastAsia="SimSun" w:cs="SimSun"/>
          <w:sz w:val="18"/>
          <w:szCs w:val="18"/>
          <w:color w:val="231F20"/>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20</w:t>
      </w:r>
      <w:r>
        <w:rPr>
          <w:rFonts w:ascii="SimSun" w:hAnsi="SimSun" w:eastAsia="SimSun" w:cs="SimSun"/>
          <w:sz w:val="18"/>
          <w:szCs w:val="18"/>
          <w:color w:val="231F20"/>
          <w:spacing w:val="-2"/>
        </w:rPr>
        <w:t>17年に「新世代人工物」を発表して以来</w:t>
      </w:r>
    </w:p>
    <w:p>
      <w:pPr>
        <w:sectPr>
          <w:headerReference w:type="default" r:id="rId1483"/>
          <w:footerReference w:type="default" r:id="rId1484"/>
          <w:pgSz w:w="9360" w:h="13041"/>
          <w:pgMar w:top="784" w:right="398" w:bottom="538" w:left="684"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78" w:right="143" w:firstLine="15"/>
        <w:spacing w:before="58" w:line="356" w:lineRule="auto"/>
        <w:jc w:val="right"/>
        <w:rPr>
          <w:rFonts w:ascii="SimSun" w:hAnsi="SimSun" w:eastAsia="SimSun" w:cs="SimSun"/>
          <w:sz w:val="18"/>
          <w:szCs w:val="18"/>
        </w:rPr>
      </w:pPr>
      <w:r>
        <w:rPr>
          <w:rFonts w:ascii="SimSun" w:hAnsi="SimSun" w:eastAsia="SimSun" w:cs="SimSun"/>
          <w:sz w:val="18"/>
          <w:szCs w:val="18"/>
          <w:color w:val="231F20"/>
          <w:spacing w:val="4"/>
        </w:rPr>
        <w:t>知</w:t>
      </w:r>
      <w:r>
        <w:rPr>
          <w:rFonts w:ascii="SimSun" w:hAnsi="SimSun" w:eastAsia="SimSun" w:cs="SimSun"/>
          <w:sz w:val="18"/>
          <w:szCs w:val="18"/>
          <w:color w:val="231F20"/>
          <w:spacing w:val="3"/>
        </w:rPr>
        <w:t>能発展計画がオープンソースと開放の原則を打ち出した後、</w:t>
      </w:r>
      <w:r>
        <w:rPr>
          <w:rFonts w:ascii="Arial" w:hAnsi="Arial" w:eastAsia="Arial" w:cs="Arial"/>
          <w:sz w:val="18"/>
          <w:szCs w:val="18"/>
          <w:color w:val="231F20"/>
        </w:rPr>
        <w:t>AI</w:t>
      </w:r>
      <w:r>
        <w:rPr>
          <w:rFonts w:ascii="SimSun" w:hAnsi="SimSun" w:eastAsia="SimSun" w:cs="SimSun"/>
          <w:sz w:val="18"/>
          <w:szCs w:val="18"/>
          <w:color w:val="231F20"/>
          <w:spacing w:val="3"/>
        </w:rPr>
        <w:t>技術システムの共通構築は多くの</w:t>
      </w:r>
      <w:r>
        <w:rPr>
          <w:rFonts w:ascii="SimSun" w:hAnsi="SimSun" w:eastAsia="SimSun" w:cs="SimSun"/>
          <w:sz w:val="18"/>
          <w:szCs w:val="18"/>
          <w:color w:val="231F20"/>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6"/>
        </w:rPr>
        <w:t>企</w:t>
      </w:r>
      <w:r>
        <w:rPr>
          <w:rFonts w:ascii="SimSun" w:hAnsi="SimSun" w:eastAsia="SimSun" w:cs="SimSun"/>
          <w:sz w:val="18"/>
          <w:szCs w:val="18"/>
          <w:color w:val="231F20"/>
          <w:spacing w:val="5"/>
        </w:rPr>
        <w:t>業</w:t>
      </w:r>
      <w:r>
        <w:rPr>
          <w:rFonts w:ascii="SimSun" w:hAnsi="SimSun" w:eastAsia="SimSun" w:cs="SimSun"/>
          <w:sz w:val="18"/>
          <w:szCs w:val="18"/>
          <w:color w:val="231F20"/>
          <w:spacing w:val="3"/>
        </w:rPr>
        <w:t>の共通の目標となり、自律走行、医療画像、包括金融、インテリジェントサプライチェーン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などの新世代の</w:t>
      </w:r>
      <w:r>
        <w:rPr>
          <w:rFonts w:ascii="SimSun" w:hAnsi="SimSun" w:eastAsia="SimSun" w:cs="SimSun"/>
          <w:sz w:val="18"/>
          <w:szCs w:val="18"/>
          <w:color w:val="231F20"/>
        </w:rPr>
        <w:t>AI</w:t>
      </w:r>
      <w:r>
        <w:rPr>
          <w:rFonts w:ascii="SimSun" w:hAnsi="SimSun" w:eastAsia="SimSun" w:cs="SimSun"/>
          <w:sz w:val="18"/>
          <w:szCs w:val="18"/>
          <w:color w:val="231F20"/>
          <w:spacing w:val="-1"/>
        </w:rPr>
        <w:t>オープンイノベーション</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プラットフォームが誕生したのです。人工知能や他の</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主</w:t>
      </w:r>
      <w:r>
        <w:rPr>
          <w:rFonts w:ascii="SimSun" w:hAnsi="SimSun" w:eastAsia="SimSun" w:cs="SimSun"/>
          <w:sz w:val="18"/>
          <w:szCs w:val="18"/>
          <w:color w:val="231F20"/>
          <w:spacing w:val="3"/>
        </w:rPr>
        <w:t>要な科学技術プロジェクトのオープンソースとオープン、オープンソースの形で技術革新、産業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w:t>
      </w:r>
      <w:r>
        <w:rPr>
          <w:rFonts w:ascii="SimSun" w:hAnsi="SimSun" w:eastAsia="SimSun" w:cs="SimSun"/>
          <w:sz w:val="18"/>
          <w:szCs w:val="18"/>
          <w:color w:val="231F20"/>
          <w:spacing w:val="5"/>
        </w:rPr>
        <w:t>ロ</w:t>
      </w:r>
      <w:r>
        <w:rPr>
          <w:rFonts w:ascii="SimSun" w:hAnsi="SimSun" w:eastAsia="SimSun" w:cs="SimSun"/>
          <w:sz w:val="18"/>
          <w:szCs w:val="18"/>
          <w:color w:val="231F20"/>
          <w:spacing w:val="3"/>
        </w:rPr>
        <w:t>セスへの強力な後押しの質を向上させる。現在、</w:t>
      </w:r>
      <w:r>
        <w:rPr>
          <w:rFonts w:ascii="SimSun" w:hAnsi="SimSun" w:eastAsia="SimSun" w:cs="SimSun"/>
          <w:sz w:val="18"/>
          <w:szCs w:val="18"/>
          <w:color w:val="231F20"/>
        </w:rPr>
        <w:t>AI</w:t>
      </w:r>
      <w:r>
        <w:rPr>
          <w:rFonts w:ascii="SimSun" w:hAnsi="SimSun" w:eastAsia="SimSun" w:cs="SimSun"/>
          <w:sz w:val="18"/>
          <w:szCs w:val="18"/>
          <w:color w:val="231F20"/>
          <w:spacing w:val="3"/>
        </w:rPr>
        <w:t>とオープンソースの統合は業界のコンセン</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サスと</w:t>
      </w:r>
      <w:r>
        <w:rPr>
          <w:rFonts w:ascii="SimSun" w:hAnsi="SimSun" w:eastAsia="SimSun" w:cs="SimSun"/>
          <w:sz w:val="18"/>
          <w:szCs w:val="18"/>
          <w:color w:val="231F20"/>
          <w:spacing w:val="10"/>
        </w:rPr>
        <w:t>な</w:t>
      </w:r>
      <w:r>
        <w:rPr>
          <w:rFonts w:ascii="SimSun" w:hAnsi="SimSun" w:eastAsia="SimSun" w:cs="SimSun"/>
          <w:sz w:val="18"/>
          <w:szCs w:val="18"/>
          <w:color w:val="231F20"/>
          <w:spacing w:val="7"/>
        </w:rPr>
        <w:t>っています。</w:t>
      </w:r>
      <w:r>
        <w:rPr>
          <w:rFonts w:ascii="SimSun" w:hAnsi="SimSun" w:eastAsia="SimSun" w:cs="SimSun"/>
          <w:sz w:val="18"/>
          <w:szCs w:val="18"/>
          <w:color w:val="231F20"/>
        </w:rPr>
        <w:t>AI</w:t>
      </w:r>
      <w:r>
        <w:rPr>
          <w:rFonts w:ascii="SimSun" w:hAnsi="SimSun" w:eastAsia="SimSun" w:cs="SimSun"/>
          <w:sz w:val="18"/>
          <w:szCs w:val="18"/>
          <w:color w:val="231F20"/>
          <w:spacing w:val="7"/>
        </w:rPr>
        <w:t>オープンソースは、</w:t>
      </w:r>
      <w:r>
        <w:rPr>
          <w:rFonts w:ascii="SimSun" w:hAnsi="SimSun" w:eastAsia="SimSun" w:cs="SimSun"/>
          <w:sz w:val="18"/>
          <w:szCs w:val="18"/>
          <w:color w:val="231F20"/>
        </w:rPr>
        <w:t>AI</w:t>
      </w:r>
      <w:r>
        <w:rPr>
          <w:rFonts w:ascii="SimSun" w:hAnsi="SimSun" w:eastAsia="SimSun" w:cs="SimSun"/>
          <w:sz w:val="18"/>
          <w:szCs w:val="18"/>
          <w:color w:val="231F20"/>
          <w:spacing w:val="7"/>
        </w:rPr>
        <w:t>におけるハイエンド産業群の優位性の形成を支援</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w:t>
      </w:r>
      <w:r>
        <w:rPr>
          <w:rFonts w:ascii="SimSun" w:hAnsi="SimSun" w:eastAsia="SimSun" w:cs="SimSun"/>
          <w:sz w:val="18"/>
          <w:szCs w:val="18"/>
          <w:color w:val="231F20"/>
          <w:spacing w:val="5"/>
        </w:rPr>
        <w:t>世</w:t>
      </w:r>
      <w:r>
        <w:rPr>
          <w:rFonts w:ascii="SimSun" w:hAnsi="SimSun" w:eastAsia="SimSun" w:cs="SimSun"/>
          <w:sz w:val="18"/>
          <w:szCs w:val="18"/>
          <w:color w:val="231F20"/>
          <w:spacing w:val="3"/>
        </w:rPr>
        <w:t>界の最先端技術の発展を徐々にリードするのに役立ちます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rPr>
        <w:t>AI</w:t>
      </w:r>
      <w:r>
        <w:rPr>
          <w:rFonts w:ascii="SimSun" w:hAnsi="SimSun" w:eastAsia="SimSun" w:cs="SimSun"/>
          <w:sz w:val="18"/>
          <w:szCs w:val="18"/>
          <w:color w:val="231F20"/>
          <w:spacing w:val="3"/>
        </w:rPr>
        <w:t>オープンソースは、</w:t>
      </w:r>
      <w:r>
        <w:rPr>
          <w:rFonts w:ascii="SimSun" w:hAnsi="SimSun" w:eastAsia="SimSun" w:cs="SimSun"/>
          <w:sz w:val="18"/>
          <w:szCs w:val="18"/>
          <w:color w:val="231F20"/>
          <w:spacing w:val="3"/>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3"/>
        </w:rPr>
        <w:t>産業</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に</w:t>
      </w:r>
      <w:r>
        <w:rPr>
          <w:rFonts w:ascii="SimSun" w:hAnsi="SimSun" w:eastAsia="SimSun" w:cs="SimSun"/>
          <w:sz w:val="18"/>
          <w:szCs w:val="18"/>
          <w:color w:val="231F20"/>
          <w:spacing w:val="3"/>
        </w:rPr>
        <w:t>参入する多くの人材を引き付け、マルチレベルの人材育成システムを構築します。</w:t>
      </w:r>
      <w:r>
        <w:rPr>
          <w:rFonts w:ascii="SimSun" w:hAnsi="SimSun" w:eastAsia="SimSun" w:cs="SimSun"/>
          <w:sz w:val="18"/>
          <w:szCs w:val="18"/>
          <w:color w:val="231F20"/>
        </w:rPr>
        <w:t>AI</w:t>
      </w:r>
      <w:r>
        <w:rPr>
          <w:rFonts w:ascii="SimSun" w:hAnsi="SimSun" w:eastAsia="SimSun" w:cs="SimSun"/>
          <w:sz w:val="18"/>
          <w:szCs w:val="18"/>
          <w:color w:val="231F20"/>
          <w:spacing w:val="3"/>
        </w:rPr>
        <w:t>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スは、</w:t>
      </w:r>
      <w:r>
        <w:rPr>
          <w:rFonts w:ascii="SimSun" w:hAnsi="SimSun" w:eastAsia="SimSun" w:cs="SimSun"/>
          <w:sz w:val="18"/>
          <w:szCs w:val="18"/>
          <w:color w:val="231F20"/>
          <w:spacing w:val="5"/>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5"/>
        </w:rPr>
        <w:t>を広く応用し、</w:t>
      </w:r>
      <w:r>
        <w:rPr>
          <w:rFonts w:ascii="SimSun" w:hAnsi="SimSun" w:eastAsia="SimSun" w:cs="SimSun"/>
          <w:sz w:val="18"/>
          <w:szCs w:val="18"/>
          <w:color w:val="231F20"/>
        </w:rPr>
        <w:t>AI</w:t>
      </w:r>
      <w:r>
        <w:rPr>
          <w:rFonts w:ascii="SimSun" w:hAnsi="SimSun" w:eastAsia="SimSun" w:cs="SimSun"/>
          <w:sz w:val="18"/>
          <w:szCs w:val="18"/>
          <w:color w:val="231F20"/>
          <w:spacing w:val="5"/>
        </w:rPr>
        <w:t>と各種産業の促進を加速させることに貢献します。統合</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革新</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エン</w:t>
      </w:r>
    </w:p>
    <w:p>
      <w:pPr>
        <w:ind w:left="98"/>
        <w:rPr>
          <w:rFonts w:ascii="SimSun" w:hAnsi="SimSun" w:eastAsia="SimSun" w:cs="SimSun"/>
          <w:sz w:val="18"/>
          <w:szCs w:val="18"/>
        </w:rPr>
      </w:pPr>
      <w:r>
        <w:rPr>
          <w:rFonts w:ascii="SimSun" w:hAnsi="SimSun" w:eastAsia="SimSun" w:cs="SimSun"/>
          <w:sz w:val="18"/>
          <w:szCs w:val="18"/>
          <w:color w:val="231F20"/>
          <w:spacing w:val="3"/>
        </w:rPr>
        <w:t>パワーメン</w:t>
      </w:r>
      <w:r>
        <w:rPr>
          <w:rFonts w:ascii="SimSun" w:hAnsi="SimSun" w:eastAsia="SimSun" w:cs="SimSun"/>
          <w:sz w:val="18"/>
          <w:szCs w:val="18"/>
          <w:color w:val="231F20"/>
          <w:spacing w:val="2"/>
        </w:rPr>
        <w:t>ト</w:t>
      </w:r>
    </w:p>
    <w:p>
      <w:pPr>
        <w:ind w:left="88" w:firstLine="11"/>
        <w:spacing w:before="225" w:line="358" w:lineRule="auto"/>
        <w:rPr>
          <w:rFonts w:ascii="SimSun" w:hAnsi="SimSun" w:eastAsia="SimSun" w:cs="SimSun"/>
          <w:sz w:val="18"/>
          <w:szCs w:val="18"/>
        </w:rPr>
      </w:pPr>
      <w:r>
        <w:rPr>
          <w:rFonts w:ascii="SimSun" w:hAnsi="SimSun" w:eastAsia="SimSun" w:cs="SimSun"/>
          <w:sz w:val="18"/>
          <w:szCs w:val="18"/>
          <w:color w:val="231F20"/>
        </w:rPr>
        <w:t>IoT</w:t>
      </w:r>
      <w:r>
        <w:rPr>
          <w:rFonts w:ascii="SimSun" w:hAnsi="SimSun" w:eastAsia="SimSun" w:cs="SimSun"/>
          <w:sz w:val="18"/>
          <w:szCs w:val="18"/>
          <w:color w:val="231F20"/>
          <w:spacing w:val="16"/>
        </w:rPr>
        <w:t>の</w:t>
      </w:r>
      <w:r>
        <w:rPr>
          <w:rFonts w:ascii="SimSun" w:hAnsi="SimSun" w:eastAsia="SimSun" w:cs="SimSun"/>
          <w:sz w:val="18"/>
          <w:szCs w:val="18"/>
          <w:color w:val="231F20"/>
          <w:spacing w:val="9"/>
        </w:rPr>
        <w:t>分野では、オープンソースは特にスマートコネクテッドカーへの適用に大きな可能性を示</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しています。自動車用ソフトウェアは、オープンソースとプロプライエタリなコンポーネント</w:t>
      </w:r>
      <w:r>
        <w:rPr>
          <w:rFonts w:ascii="SimSun" w:hAnsi="SimSun" w:eastAsia="SimSun" w:cs="SimSun"/>
          <w:sz w:val="18"/>
          <w:szCs w:val="18"/>
          <w:color w:val="231F20"/>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一緒になったエコシステムとなり、ソフトウェアコンポーネントのオプション性と柔軟性を提</w:t>
      </w:r>
      <w:r>
        <w:rPr>
          <w:rFonts w:ascii="SimSun" w:hAnsi="SimSun" w:eastAsia="SimSun" w:cs="SimSun"/>
          <w:sz w:val="18"/>
          <w:szCs w:val="18"/>
          <w:color w:val="231F20"/>
        </w:rPr>
        <w:t>供</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し、アジャイルソフトウェ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ア開発、リリース、アップデートモデルの採用が必要になるでしょう。</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8"/>
        </w:rPr>
        <w:t>車</w:t>
      </w:r>
      <w:r>
        <w:rPr>
          <w:rFonts w:ascii="MS Mincho" w:hAnsi="MS Mincho" w:eastAsia="MS Mincho" w:cs="MS Mincho"/>
          <w:sz w:val="18"/>
          <w:szCs w:val="18"/>
          <w:color w:val="231F20"/>
          <w:spacing w:val="7"/>
        </w:rPr>
        <w:t>載インフォテインメント</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rPr>
        <w:t>IVI</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アプリケーションに</w:t>
      </w:r>
      <w:r>
        <w:rPr>
          <w:rFonts w:ascii="SimSun" w:hAnsi="SimSun" w:eastAsia="SimSun" w:cs="SimSun"/>
          <w:sz w:val="18"/>
          <w:szCs w:val="18"/>
          <w:color w:val="231F20"/>
        </w:rPr>
        <w:t>Android</w:t>
      </w:r>
      <w:r>
        <w:rPr>
          <w:rFonts w:ascii="SimSun" w:hAnsi="SimSun" w:eastAsia="SimSun" w:cs="SimSun"/>
          <w:sz w:val="18"/>
          <w:szCs w:val="18"/>
          <w:color w:val="231F20"/>
          <w:spacing w:val="7"/>
        </w:rPr>
        <w:t>や</w:t>
      </w:r>
      <w:r>
        <w:rPr>
          <w:rFonts w:ascii="SimSun" w:hAnsi="SimSun" w:eastAsia="SimSun" w:cs="SimSun"/>
          <w:sz w:val="18"/>
          <w:szCs w:val="18"/>
          <w:color w:val="231F20"/>
        </w:rPr>
        <w:t>Linux</w:t>
      </w:r>
      <w:r>
        <w:rPr>
          <w:rFonts w:ascii="SimSun" w:hAnsi="SimSun" w:eastAsia="SimSun" w:cs="SimSun"/>
          <w:sz w:val="18"/>
          <w:szCs w:val="18"/>
          <w:color w:val="231F20"/>
          <w:spacing w:val="7"/>
        </w:rPr>
        <w:t>などのオープンソース</w:t>
      </w:r>
      <w:r>
        <w:rPr>
          <w:rFonts w:ascii="SimSun" w:hAnsi="SimSun" w:eastAsia="SimSun" w:cs="SimSun"/>
          <w:sz w:val="18"/>
          <w:szCs w:val="18"/>
          <w:color w:val="231F20"/>
        </w:rPr>
        <w:t>OS</w:t>
      </w:r>
      <w:r>
        <w:rPr>
          <w:rFonts w:ascii="SimSun" w:hAnsi="SimSun" w:eastAsia="SimSun" w:cs="SimSun"/>
          <w:sz w:val="18"/>
          <w:szCs w:val="18"/>
          <w:color w:val="231F20"/>
          <w:spacing w:val="7"/>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広く採用さ</w:t>
      </w:r>
      <w:r>
        <w:rPr>
          <w:rFonts w:ascii="SimSun" w:hAnsi="SimSun" w:eastAsia="SimSun" w:cs="SimSun"/>
          <w:sz w:val="18"/>
          <w:szCs w:val="18"/>
          <w:color w:val="231F20"/>
          <w:spacing w:val="4"/>
        </w:rPr>
        <w:t>れ、オープンソースの通信ミドルウェア(</w:t>
      </w:r>
      <w:r>
        <w:rPr>
          <w:rFonts w:ascii="Arial" w:hAnsi="Arial" w:eastAsia="Arial" w:cs="Arial"/>
          <w:sz w:val="18"/>
          <w:szCs w:val="18"/>
          <w:color w:val="231F20"/>
        </w:rPr>
        <w:t>DDS</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フレームワークやオープンソースの機</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械学習フレームワークなど、実績あるオープンソースを活用して知的運転ソフトウェアのエコ</w:t>
      </w:r>
      <w:r>
        <w:rPr>
          <w:rFonts w:ascii="SimSun" w:hAnsi="SimSun" w:eastAsia="SimSun" w:cs="SimSun"/>
          <w:sz w:val="18"/>
          <w:szCs w:val="18"/>
          <w:color w:val="231F20"/>
          <w:spacing w:val="2"/>
        </w:rPr>
        <w:t>シ</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ステムを構築することが重要なトレンドになっています。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自動車は安全性とリアルタイム性</w:t>
      </w:r>
      <w:r>
        <w:rPr>
          <w:rFonts w:ascii="SimSun" w:hAnsi="SimSun" w:eastAsia="SimSun" w:cs="SimSun"/>
          <w:sz w:val="18"/>
          <w:szCs w:val="18"/>
          <w:color w:val="231F20"/>
          <w:spacing w:val="1"/>
        </w:rPr>
        <w:t>が</w:t>
      </w:r>
      <w:r>
        <w:rPr>
          <w:rFonts w:ascii="SimSun" w:hAnsi="SimSun" w:eastAsia="SimSun" w:cs="SimSun"/>
          <w:sz w:val="18"/>
          <w:szCs w:val="18"/>
          <w:color w:val="231F20"/>
        </w:rPr>
        <w:t>重</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要であり、オープンソースソフトウェ</w:t>
      </w:r>
      <w:r>
        <w:rPr>
          <w:rFonts w:ascii="SimSun" w:hAnsi="SimSun" w:eastAsia="SimSun" w:cs="SimSun"/>
          <w:sz w:val="18"/>
          <w:szCs w:val="18"/>
          <w:color w:val="231F20"/>
          <w:spacing w:val="2"/>
        </w:rPr>
        <w:t>アの活用により、安全性と付加サービスを核とした製品の継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続的な強化が図られています。</w:t>
      </w:r>
      <w:r>
        <w:rPr>
          <w:rFonts w:ascii="SimSun" w:hAnsi="SimSun" w:eastAsia="SimSun" w:cs="SimSun"/>
          <w:sz w:val="18"/>
          <w:szCs w:val="18"/>
          <w:color w:val="231F20"/>
          <w:spacing w:val="3"/>
        </w:rPr>
        <w:t>主</w:t>
      </w:r>
      <w:r>
        <w:rPr>
          <w:rFonts w:ascii="SimSun" w:hAnsi="SimSun" w:eastAsia="SimSun" w:cs="SimSun"/>
          <w:sz w:val="18"/>
          <w:szCs w:val="18"/>
          <w:color w:val="231F20"/>
          <w:spacing w:val="2"/>
        </w:rPr>
        <w:t>流の自動車メーカーにとって、データを含むソフトウェアのフル</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w:t>
      </w:r>
      <w:r>
        <w:rPr>
          <w:rFonts w:ascii="SimSun" w:hAnsi="SimSun" w:eastAsia="SimSun" w:cs="SimSun"/>
          <w:sz w:val="18"/>
          <w:szCs w:val="18"/>
          <w:color w:val="231F20"/>
          <w:spacing w:val="6"/>
        </w:rPr>
        <w:t>タックを管理できるオープンソースソフトウェアを使用することは、非常に魅力的なことです。</w:t>
      </w:r>
    </w:p>
    <w:p>
      <w:pPr>
        <w:ind w:left="90" w:right="143" w:firstLine="25"/>
        <w:spacing w:before="98" w:line="358" w:lineRule="auto"/>
        <w:rPr>
          <w:rFonts w:ascii="SimSun" w:hAnsi="SimSun" w:eastAsia="SimSun" w:cs="SimSun"/>
          <w:sz w:val="18"/>
          <w:szCs w:val="18"/>
        </w:rPr>
      </w:pPr>
      <w:r>
        <w:rPr>
          <w:rFonts w:ascii="SimSun" w:hAnsi="SimSun" w:eastAsia="SimSun" w:cs="SimSun"/>
          <w:sz w:val="18"/>
          <w:szCs w:val="18"/>
          <w:color w:val="231F20"/>
          <w:spacing w:val="4"/>
        </w:rPr>
        <w:t>メタバース領域では、</w:t>
      </w:r>
      <w:r>
        <w:rPr>
          <w:rFonts w:ascii="Arial" w:hAnsi="Arial" w:eastAsia="Arial" w:cs="Arial"/>
          <w:sz w:val="18"/>
          <w:szCs w:val="18"/>
          <w:color w:val="231F20"/>
        </w:rPr>
        <w:t>GitHub</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コミュニティデータからわかるように、2021年第3四半期の新規</w:t>
      </w:r>
      <w:r>
        <w:rPr>
          <w:rFonts w:ascii="SimSun" w:hAnsi="SimSun" w:eastAsia="SimSun" w:cs="SimSun"/>
          <w:sz w:val="18"/>
          <w:szCs w:val="18"/>
          <w:color w:val="231F20"/>
          <w:spacing w:val="1"/>
        </w:rPr>
        <w:t>メ</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タバースオープンソースプロジェ</w:t>
      </w:r>
      <w:r>
        <w:rPr>
          <w:rFonts w:ascii="SimSun" w:hAnsi="SimSun" w:eastAsia="SimSun" w:cs="SimSun"/>
          <w:sz w:val="18"/>
          <w:szCs w:val="18"/>
          <w:color w:val="231F20"/>
        </w:rPr>
        <w:t>クト数は</w:t>
      </w:r>
      <w:r>
        <w:rPr>
          <w:rFonts w:ascii="Arial" w:hAnsi="Arial" w:eastAsia="Arial" w:cs="Arial"/>
          <w:sz w:val="18"/>
          <w:szCs w:val="18"/>
          <w:color w:val="231F20"/>
        </w:rPr>
        <w:t>102</w:t>
      </w:r>
      <w:r>
        <w:rPr>
          <w:rFonts w:ascii="MS Mincho" w:hAnsi="MS Mincho" w:eastAsia="MS Mincho" w:cs="MS Mincho"/>
          <w:sz w:val="18"/>
          <w:szCs w:val="18"/>
          <w:color w:val="231F20"/>
        </w:rPr>
        <w:t>で、</w:t>
      </w:r>
      <w:r>
        <w:rPr>
          <w:rFonts w:ascii="MS Mincho" w:hAnsi="MS Mincho" w:eastAsia="MS Mincho" w:cs="MS Mincho"/>
          <w:sz w:val="18"/>
          <w:szCs w:val="18"/>
          <w:color w:val="231F20"/>
        </w:rPr>
        <w:t xml:space="preserve"> </w:t>
      </w:r>
      <w:r>
        <w:rPr>
          <w:rFonts w:ascii="SimSun" w:hAnsi="SimSun" w:eastAsia="SimSun" w:cs="SimSun"/>
          <w:sz w:val="18"/>
          <w:szCs w:val="18"/>
          <w:color w:val="231F20"/>
        </w:rPr>
        <w:t>前年同期比</w:t>
      </w:r>
      <w:r>
        <w:rPr>
          <w:rFonts w:ascii="Arial" w:hAnsi="Arial" w:eastAsia="Arial" w:cs="Arial"/>
          <w:sz w:val="18"/>
          <w:szCs w:val="18"/>
          <w:color w:val="231F20"/>
        </w:rPr>
        <w:t>827</w:t>
      </w:r>
      <w:r>
        <w:rPr>
          <w:rFonts w:ascii="MS Mincho" w:hAnsi="MS Mincho" w:eastAsia="MS Mincho" w:cs="MS Mincho"/>
          <w:sz w:val="18"/>
          <w:szCs w:val="18"/>
          <w:color w:val="231F20"/>
        </w:rPr>
        <w:t>％</w:t>
      </w:r>
      <w:r>
        <w:rPr>
          <w:rFonts w:ascii="SimSun" w:hAnsi="SimSun" w:eastAsia="SimSun" w:cs="SimSun"/>
          <w:sz w:val="18"/>
          <w:szCs w:val="18"/>
          <w:color w:val="231F20"/>
        </w:rPr>
        <w:t>、前年同期比</w:t>
      </w:r>
      <w:r>
        <w:rPr>
          <w:rFonts w:ascii="Arial" w:hAnsi="Arial" w:eastAsia="Arial" w:cs="Arial"/>
          <w:sz w:val="18"/>
          <w:szCs w:val="18"/>
          <w:color w:val="231F20"/>
        </w:rPr>
        <w:t>252</w:t>
      </w:r>
      <w:r>
        <w:rPr>
          <w:rFonts w:ascii="MS Mincho" w:hAnsi="MS Mincho" w:eastAsia="MS Mincho" w:cs="MS Mincho"/>
          <w:sz w:val="18"/>
          <w:szCs w:val="18"/>
          <w:color w:val="231F20"/>
        </w:rPr>
        <w:t>％と増加して</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おり、</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メタバースはオープンソースと手を組んで好調に推移している</w:t>
      </w:r>
      <w:r>
        <w:rPr>
          <w:rFonts w:ascii="SimSun" w:hAnsi="SimSun" w:eastAsia="SimSun" w:cs="SimSun"/>
          <w:sz w:val="18"/>
          <w:szCs w:val="18"/>
          <w:color w:val="231F20"/>
        </w:rPr>
        <w:t>ことがわかります。オープン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w:t>
      </w:r>
      <w:r>
        <w:rPr>
          <w:rFonts w:ascii="SimSun" w:hAnsi="SimSun" w:eastAsia="SimSun" w:cs="SimSun"/>
          <w:sz w:val="18"/>
          <w:szCs w:val="18"/>
          <w:color w:val="231F20"/>
          <w:spacing w:val="7"/>
        </w:rPr>
        <w:t>ースの世界では、メタバースを構築するために必要なコンテンツやソフトウェアがすべて揃っ</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ており、しかも完全に無料で利用できるのです。メタバースのような新興技術にとって、オープ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ンソ</w:t>
      </w:r>
      <w:r>
        <w:rPr>
          <w:rFonts w:ascii="SimSun" w:hAnsi="SimSun" w:eastAsia="SimSun" w:cs="SimSun"/>
          <w:sz w:val="18"/>
          <w:szCs w:val="18"/>
          <w:color w:val="231F20"/>
          <w:spacing w:val="6"/>
        </w:rPr>
        <w:t>ースは、世界中の開発者、ベンダー、研究機関が技術開発に参加し、産業の成熟を加速し、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早期に商業レベルに引き上げることが</w:t>
      </w:r>
      <w:r>
        <w:rPr>
          <w:rFonts w:ascii="SimSun" w:hAnsi="SimSun" w:eastAsia="SimSun" w:cs="SimSun"/>
          <w:sz w:val="18"/>
          <w:szCs w:val="18"/>
          <w:color w:val="231F20"/>
          <w:spacing w:val="2"/>
        </w:rPr>
        <w:t>できる重要なツールであり、コンセプトでもあるのです。さ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らに重要なことは、あらゆる階層の人</w:t>
      </w:r>
      <w:r>
        <w:rPr>
          <w:rFonts w:ascii="SimSun" w:hAnsi="SimSun" w:eastAsia="SimSun" w:cs="SimSun"/>
          <w:sz w:val="18"/>
          <w:szCs w:val="18"/>
          <w:color w:val="231F20"/>
          <w:spacing w:val="2"/>
        </w:rPr>
        <w:t>々の広範な参加によって、厳密で完全な技術的論理が形成さ</w:t>
      </w:r>
    </w:p>
    <w:p>
      <w:pPr>
        <w:sectPr>
          <w:headerReference w:type="default" r:id="rId1485"/>
          <w:footerReference w:type="default" r:id="rId1486"/>
          <w:pgSz w:w="9360" w:h="13041"/>
          <w:pgMar w:top="1014" w:right="485" w:bottom="538" w:left="595" w:header="560" w:footer="315" w:gutter="0"/>
        </w:sectPr>
        <w:rPr/>
      </w:pPr>
    </w:p>
    <w:p>
      <w:pPr>
        <w:ind w:left="13"/>
        <w:spacing w:before="3" w:line="229" w:lineRule="auto"/>
        <w:rPr>
          <w:rFonts w:ascii="SimSun" w:hAnsi="SimSun" w:eastAsia="SimSun" w:cs="SimSun"/>
          <w:sz w:val="18"/>
          <w:szCs w:val="18"/>
        </w:rPr>
      </w:pPr>
      <w:r>
        <w:drawing>
          <wp:anchor distT="0" distB="0" distL="0" distR="0" simplePos="0" relativeHeight="266180608" behindDoc="1" locked="0" layoutInCell="1" allowOverlap="1">
            <wp:simplePos x="0" y="0"/>
            <wp:positionH relativeFrom="column">
              <wp:posOffset>3771241</wp:posOffset>
            </wp:positionH>
            <wp:positionV relativeFrom="paragraph">
              <wp:posOffset>5876</wp:posOffset>
            </wp:positionV>
            <wp:extent cx="559117" cy="139445"/>
            <wp:effectExtent l="0" t="0" r="0" b="0"/>
            <wp:wrapNone/>
            <wp:docPr id="1909" name="IM 1909"/>
            <wp:cNvGraphicFramePr/>
            <a:graphic>
              <a:graphicData uri="http://schemas.openxmlformats.org/drawingml/2006/picture">
                <pic:pic>
                  <pic:nvPicPr>
                    <pic:cNvPr id="1909" name="IM 190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れ、</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倫</w:t>
      </w:r>
      <w:r>
        <w:rPr>
          <w:rFonts w:ascii="SimSun" w:hAnsi="SimSun" w:eastAsia="SimSun" w:cs="SimSun"/>
          <w:sz w:val="18"/>
          <w:szCs w:val="18"/>
          <w:color w:val="231F20"/>
        </w:rPr>
        <w:t>理的</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道徳的欠陥が補われ、主流社会に受け入れられるようになることです。</w:t>
      </w:r>
    </w:p>
    <w:p>
      <w:pPr>
        <w:ind w:right="142" w:firstLine="39"/>
        <w:spacing w:before="242" w:line="358" w:lineRule="auto"/>
        <w:rPr>
          <w:rFonts w:ascii="SimSun" w:hAnsi="SimSun" w:eastAsia="SimSun" w:cs="SimSun"/>
          <w:sz w:val="18"/>
          <w:szCs w:val="18"/>
        </w:rPr>
      </w:pPr>
      <w:r>
        <w:rPr>
          <w:rFonts w:ascii="SimSun" w:hAnsi="SimSun" w:eastAsia="SimSun" w:cs="SimSun"/>
          <w:sz w:val="18"/>
          <w:szCs w:val="18"/>
          <w:color w:val="231F20"/>
          <w:spacing w:val="10"/>
        </w:rPr>
        <w:t>また、</w:t>
      </w:r>
      <w:r>
        <w:rPr>
          <w:rFonts w:ascii="SimSun" w:hAnsi="SimSun" w:eastAsia="SimSun" w:cs="SimSun"/>
          <w:sz w:val="18"/>
          <w:szCs w:val="18"/>
          <w:color w:val="231F20"/>
          <w:spacing w:val="5"/>
        </w:rPr>
        <w:t>オープンソースは、メタバースが公共的で信頼できる生活空間となるための必然的な前提</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条件</w:t>
      </w:r>
      <w:r>
        <w:rPr>
          <w:rFonts w:ascii="SimSun" w:hAnsi="SimSun" w:eastAsia="SimSun" w:cs="SimSun"/>
          <w:sz w:val="18"/>
          <w:szCs w:val="18"/>
          <w:color w:val="231F20"/>
          <w:spacing w:val="6"/>
        </w:rPr>
        <w:t>で</w:t>
      </w:r>
      <w:r>
        <w:rPr>
          <w:rFonts w:ascii="SimSun" w:hAnsi="SimSun" w:eastAsia="SimSun" w:cs="SimSun"/>
          <w:sz w:val="18"/>
          <w:szCs w:val="18"/>
          <w:color w:val="231F20"/>
          <w:spacing w:val="4"/>
        </w:rPr>
        <w:t>す。現実社会と双子化した公共的な仮想空間である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メタバースは、共通の信頼基盤を形成</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するため</w:t>
      </w:r>
      <w:r>
        <w:rPr>
          <w:rFonts w:ascii="SimSun" w:hAnsi="SimSun" w:eastAsia="SimSun" w:cs="SimSun"/>
          <w:sz w:val="18"/>
          <w:szCs w:val="18"/>
          <w:color w:val="231F20"/>
          <w:spacing w:val="2"/>
        </w:rPr>
        <w:t>に、その資源提供や運営メカニズムが可視化され、説明可能でなければならない。メタ宇</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宙とは、</w:t>
      </w:r>
      <w:r>
        <w:rPr>
          <w:rFonts w:ascii="SimSun" w:hAnsi="SimSun" w:eastAsia="SimSun" w:cs="SimSun"/>
          <w:sz w:val="18"/>
          <w:szCs w:val="18"/>
          <w:color w:val="231F20"/>
          <w:spacing w:val="2"/>
        </w:rPr>
        <w:t>テクノロジー企業や技術者、一般参加者が創り出す「宇宙」であり、個人が管理するプラ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イベート</w:t>
      </w:r>
      <w:r>
        <w:rPr>
          <w:rFonts w:ascii="SimSun" w:hAnsi="SimSun" w:eastAsia="SimSun" w:cs="SimSun"/>
          <w:sz w:val="18"/>
          <w:szCs w:val="18"/>
          <w:color w:val="231F20"/>
          <w:spacing w:val="2"/>
        </w:rPr>
        <w:t>なデータを除いて、すべてがオープンソース化されているものである。コードはオープン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ソースで</w:t>
      </w:r>
      <w:r>
        <w:rPr>
          <w:rFonts w:ascii="SimSun" w:hAnsi="SimSun" w:eastAsia="SimSun" w:cs="SimSun"/>
          <w:sz w:val="18"/>
          <w:szCs w:val="18"/>
          <w:color w:val="231F20"/>
          <w:spacing w:val="2"/>
        </w:rPr>
        <w:t>、オープンソースコミュニティで誰でも閲覧可能、技術はオープンソースで、メタバース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の基礎ロジックはすべて公開、公開データはオープンソースで、誰でも閲覧</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1"/>
        </w:rPr>
        <w:t>利用可能で、中央集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権型プラ</w:t>
      </w:r>
      <w:r>
        <w:rPr>
          <w:rFonts w:ascii="SimSun" w:hAnsi="SimSun" w:eastAsia="SimSun" w:cs="SimSun"/>
          <w:sz w:val="18"/>
          <w:szCs w:val="18"/>
          <w:color w:val="231F20"/>
          <w:spacing w:val="2"/>
        </w:rPr>
        <w:t>ットフォームの独占を回避、コンテンツはオープンソースで、メタバースのコンテンツは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誰でも作成可能、スマートコントはオープンソースで、</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誰でもスマートコントを呼び出</w:t>
      </w:r>
      <w:r>
        <w:rPr>
          <w:rFonts w:ascii="SimSun" w:hAnsi="SimSun" w:eastAsia="SimSun" w:cs="SimSun"/>
          <w:sz w:val="18"/>
          <w:szCs w:val="18"/>
          <w:color w:val="231F20"/>
        </w:rPr>
        <w:t>せます。</w:t>
      </w:r>
    </w:p>
    <w:p>
      <w:pPr>
        <w:ind w:left="3"/>
        <w:spacing w:before="97" w:line="362" w:lineRule="auto"/>
        <w:rPr>
          <w:rFonts w:ascii="SimSun" w:hAnsi="SimSun" w:eastAsia="SimSun" w:cs="SimSun"/>
          <w:sz w:val="18"/>
          <w:szCs w:val="18"/>
        </w:rPr>
      </w:pPr>
      <w:r>
        <w:rPr>
          <w:rFonts w:ascii="SimSun" w:hAnsi="SimSun" w:eastAsia="SimSun" w:cs="SimSun"/>
          <w:sz w:val="18"/>
          <w:szCs w:val="18"/>
          <w:color w:val="231F20"/>
          <w:spacing w:val="3"/>
        </w:rPr>
        <w:t>現在、オープンソースとテクノロジー分野は、上流と下流のエコシステムで人材と影響力を拡</w:t>
      </w:r>
      <w:r>
        <w:rPr>
          <w:rFonts w:ascii="SimSun" w:hAnsi="SimSun" w:eastAsia="SimSun" w:cs="SimSun"/>
          <w:sz w:val="18"/>
          <w:szCs w:val="18"/>
          <w:color w:val="231F20"/>
        </w:rPr>
        <w:t>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し、オープンソースコミ</w:t>
      </w:r>
      <w:r>
        <w:rPr>
          <w:rFonts w:ascii="SimSun" w:hAnsi="SimSun" w:eastAsia="SimSun" w:cs="SimSun"/>
          <w:sz w:val="18"/>
          <w:szCs w:val="18"/>
          <w:color w:val="231F20"/>
          <w:spacing w:val="1"/>
        </w:rPr>
        <w:t>ュニティを運営することで迅速なフィードバックを得て製品開発を加速し、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製品品質を向上させ、コミュニティ開発者にフィードバックするため</w:t>
      </w:r>
      <w:r>
        <w:rPr>
          <w:rFonts w:ascii="SimSun" w:hAnsi="SimSun" w:eastAsia="SimSun" w:cs="SimSun"/>
          <w:sz w:val="18"/>
          <w:szCs w:val="18"/>
          <w:color w:val="231F20"/>
        </w:rPr>
        <w:t>に連携しています。</w:t>
      </w:r>
    </w:p>
    <w:p>
      <w:pPr>
        <w:sectPr>
          <w:headerReference w:type="default" r:id="rId1487"/>
          <w:footerReference w:type="default" r:id="rId1488"/>
          <w:pgSz w:w="9360" w:h="13041"/>
          <w:pgMar w:top="784" w:right="517" w:bottom="538" w:left="682"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114" w:right="255" w:hanging="24"/>
        <w:spacing w:before="59" w:line="273" w:lineRule="auto"/>
        <w:rPr>
          <w:rFonts w:ascii="SimSun" w:hAnsi="SimSun" w:eastAsia="SimSun" w:cs="SimSun"/>
          <w:sz w:val="18"/>
          <w:szCs w:val="18"/>
        </w:rPr>
      </w:pPr>
      <w:r>
        <w:rPr>
          <w:rFonts w:ascii="SimSun" w:hAnsi="SimSun" w:eastAsia="SimSun" w:cs="SimSun"/>
          <w:sz w:val="18"/>
          <w:szCs w:val="18"/>
          <w:color w:val="231F20"/>
          <w:spacing w:val="-1"/>
        </w:rPr>
        <w:t>独立系ソフトウェア開発会社を含むエコロジーパートナーは、すべての</w:t>
      </w:r>
      <w:r>
        <w:rPr>
          <w:rFonts w:ascii="SimSun" w:hAnsi="SimSun" w:eastAsia="SimSun" w:cs="SimSun"/>
          <w:sz w:val="18"/>
          <w:szCs w:val="18"/>
          <w:color w:val="231F20"/>
        </w:rPr>
        <w:t>関係者にとってWin-Winの関係で</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あ</w:t>
      </w:r>
      <w:r>
        <w:rPr>
          <w:rFonts w:ascii="SimSun" w:hAnsi="SimSun" w:eastAsia="SimSun" w:cs="SimSun"/>
          <w:sz w:val="18"/>
          <w:szCs w:val="18"/>
          <w:color w:val="231F20"/>
          <w:spacing w:val="-12"/>
        </w:rPr>
        <w:t>る。</w:t>
      </w:r>
    </w:p>
    <w:p>
      <w:pPr>
        <w:spacing w:line="382" w:lineRule="auto"/>
        <w:rPr>
          <w:rFonts w:ascii="Arial"/>
          <w:sz w:val="21"/>
        </w:rPr>
      </w:pPr>
      <w:r/>
    </w:p>
    <w:p>
      <w:pPr>
        <w:ind w:left="93"/>
        <w:spacing w:before="78" w:line="219" w:lineRule="auto"/>
        <w:outlineLvl w:val="1"/>
        <w:rPr>
          <w:rFonts w:ascii="PMingLiU" w:hAnsi="PMingLiU" w:eastAsia="PMingLiU" w:cs="PMingLiU"/>
          <w:sz w:val="24"/>
          <w:szCs w:val="24"/>
        </w:rPr>
      </w:pPr>
      <w:r>
        <w:rPr>
          <w:rFonts w:ascii="Arial" w:hAnsi="Arial" w:eastAsia="Arial" w:cs="Arial"/>
          <w:sz w:val="24"/>
          <w:szCs w:val="24"/>
          <w:color w:val="231F20"/>
          <w:spacing w:val="-2"/>
        </w:rPr>
        <w:t>8.2</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2"/>
        </w:rPr>
        <w:t>オープンソース開発</w:t>
      </w:r>
      <w:r>
        <w:rPr>
          <w:rFonts w:ascii="PMingLiU" w:hAnsi="PMingLiU" w:eastAsia="PMingLiU" w:cs="PMingLiU"/>
          <w:sz w:val="24"/>
          <w:szCs w:val="24"/>
          <w:color w:val="231F20"/>
          <w:spacing w:val="-1"/>
        </w:rPr>
        <w:t>の課題</w:t>
      </w:r>
    </w:p>
    <w:p>
      <w:pPr>
        <w:spacing w:line="258" w:lineRule="auto"/>
        <w:rPr>
          <w:rFonts w:ascii="Arial"/>
          <w:sz w:val="21"/>
        </w:rPr>
      </w:pPr>
      <w:r/>
    </w:p>
    <w:p>
      <w:pPr>
        <w:ind w:left="92" w:right="581" w:hanging="3"/>
        <w:spacing w:before="58" w:line="356" w:lineRule="auto"/>
        <w:rPr>
          <w:rFonts w:ascii="SimSun" w:hAnsi="SimSun" w:eastAsia="SimSun" w:cs="SimSun"/>
          <w:sz w:val="18"/>
          <w:szCs w:val="18"/>
        </w:rPr>
      </w:pPr>
      <w:r>
        <w:rPr>
          <w:rFonts w:ascii="SimSun" w:hAnsi="SimSun" w:eastAsia="SimSun" w:cs="SimSun"/>
          <w:sz w:val="18"/>
          <w:szCs w:val="18"/>
          <w:color w:val="231F20"/>
          <w:spacing w:val="2"/>
        </w:rPr>
        <w:t>近年、オープンソースは様々な業界</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分野で広く活用され、国内のオープンソース生態系</w:t>
      </w:r>
      <w:r>
        <w:rPr>
          <w:rFonts w:ascii="SimSun" w:hAnsi="SimSun" w:eastAsia="SimSun" w:cs="SimSun"/>
          <w:sz w:val="18"/>
          <w:szCs w:val="18"/>
          <w:color w:val="231F20"/>
          <w:spacing w:val="1"/>
        </w:rPr>
        <w:t>全</w:t>
      </w:r>
      <w:r>
        <w:rPr>
          <w:rFonts w:ascii="SimSun" w:hAnsi="SimSun" w:eastAsia="SimSun" w:cs="SimSun"/>
          <w:sz w:val="18"/>
          <w:szCs w:val="18"/>
          <w:color w:val="231F20"/>
        </w:rPr>
        <w:t>体が</w:t>
      </w:r>
      <w:r>
        <w:rPr>
          <w:rFonts w:ascii="SimSun" w:hAnsi="SimSun" w:eastAsia="SimSun" w:cs="SimSun"/>
          <w:sz w:val="18"/>
          <w:szCs w:val="18"/>
          <w:color w:val="231F20"/>
        </w:rPr>
        <w:t xml:space="preserve"> </w:t>
      </w:r>
      <w:r>
        <w:rPr>
          <w:rFonts w:ascii="SimSun" w:hAnsi="SimSun" w:eastAsia="SimSun" w:cs="SimSun"/>
          <w:sz w:val="18"/>
          <w:szCs w:val="18"/>
          <w:color w:val="231F20"/>
          <w:spacing w:val="9"/>
        </w:rPr>
        <w:t>活</w:t>
      </w:r>
      <w:r>
        <w:rPr>
          <w:rFonts w:ascii="SimSun" w:hAnsi="SimSun" w:eastAsia="SimSun" w:cs="SimSun"/>
          <w:sz w:val="18"/>
          <w:szCs w:val="18"/>
          <w:color w:val="231F20"/>
          <w:spacing w:val="6"/>
        </w:rPr>
        <w:t>況を呈しています。統計によると、中国の企業向けソフトウェアのほぼすべてがオープンソー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ス</w:t>
      </w:r>
      <w:r>
        <w:rPr>
          <w:rFonts w:ascii="SimSun" w:hAnsi="SimSun" w:eastAsia="SimSun" w:cs="SimSun"/>
          <w:sz w:val="18"/>
          <w:szCs w:val="18"/>
          <w:color w:val="231F20"/>
          <w:spacing w:val="6"/>
        </w:rPr>
        <w:t>コードを使用しており、人気のあるオープンソースソフトウェアはソフトウェアプロジェクト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のほぼ</w:t>
      </w:r>
      <w:r>
        <w:rPr>
          <w:rFonts w:ascii="Arial" w:hAnsi="Arial" w:eastAsia="Arial" w:cs="Arial"/>
          <w:sz w:val="18"/>
          <w:szCs w:val="18"/>
          <w:color w:val="231F20"/>
          <w:spacing w:val="1"/>
        </w:rPr>
        <w:t>1/4</w:t>
      </w:r>
      <w:r>
        <w:rPr>
          <w:rFonts w:ascii="MS Mincho" w:hAnsi="MS Mincho" w:eastAsia="MS Mincho" w:cs="MS Mincho"/>
          <w:sz w:val="18"/>
          <w:szCs w:val="18"/>
          <w:color w:val="231F20"/>
          <w:spacing w:val="1"/>
        </w:rPr>
        <w:t>で</w:t>
      </w:r>
      <w:r>
        <w:rPr>
          <w:rFonts w:ascii="SimSun" w:hAnsi="SimSun" w:eastAsia="SimSun" w:cs="SimSun"/>
          <w:sz w:val="18"/>
          <w:szCs w:val="18"/>
          <w:color w:val="231F20"/>
          <w:spacing w:val="1"/>
        </w:rPr>
        <w:t>使用されているとのこと</w:t>
      </w:r>
      <w:r>
        <w:rPr>
          <w:rFonts w:ascii="SimSun" w:hAnsi="SimSun" w:eastAsia="SimSun" w:cs="SimSun"/>
          <w:sz w:val="18"/>
          <w:szCs w:val="18"/>
          <w:color w:val="231F20"/>
        </w:rPr>
        <w:t>です。</w:t>
      </w:r>
      <w:r>
        <w:rPr>
          <w:rFonts w:ascii="SimSun" w:hAnsi="SimSun" w:eastAsia="SimSun" w:cs="SimSun"/>
          <w:sz w:val="18"/>
          <w:szCs w:val="18"/>
          <w:color w:val="231F20"/>
        </w:rPr>
        <w:t xml:space="preserve"> </w:t>
      </w:r>
      <w:r>
        <w:rPr>
          <w:rFonts w:ascii="SimSun" w:hAnsi="SimSun" w:eastAsia="SimSun" w:cs="SimSun"/>
          <w:sz w:val="18"/>
          <w:szCs w:val="18"/>
          <w:color w:val="231F20"/>
        </w:rPr>
        <w:t>しかし、オープンソースソフトウェアの</w:t>
      </w:r>
      <w:r>
        <w:rPr>
          <w:rFonts w:ascii="SimSun" w:hAnsi="SimSun" w:eastAsia="SimSun" w:cs="SimSun"/>
          <w:sz w:val="18"/>
          <w:szCs w:val="18"/>
          <w:color w:val="231F20"/>
        </w:rPr>
        <w:t xml:space="preserve"> </w:t>
      </w:r>
      <w:r>
        <w:rPr>
          <w:rFonts w:ascii="SimSun" w:hAnsi="SimSun" w:eastAsia="SimSun" w:cs="SimSun"/>
          <w:sz w:val="18"/>
          <w:szCs w:val="18"/>
          <w:color w:val="231F20"/>
        </w:rPr>
        <w:t>エコシステム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は、技術、法律、サプライチェーン、人材など多くのリンクが絡む巨大なものであり、いずれか</w:t>
      </w:r>
      <w:r>
        <w:rPr>
          <w:rFonts w:ascii="SimSun" w:hAnsi="SimSun" w:eastAsia="SimSun" w:cs="SimSun"/>
          <w:sz w:val="18"/>
          <w:szCs w:val="18"/>
          <w:color w:val="231F20"/>
        </w:rPr>
        <w:t>の</w:t>
      </w:r>
    </w:p>
    <w:p>
      <w:pPr>
        <w:ind w:left="108" w:right="591" w:firstLine="29"/>
        <w:spacing w:before="1" w:line="370" w:lineRule="auto"/>
        <w:rPr>
          <w:rFonts w:ascii="SimSun" w:hAnsi="SimSun" w:eastAsia="SimSun" w:cs="SimSun"/>
          <w:sz w:val="18"/>
          <w:szCs w:val="18"/>
        </w:rPr>
      </w:pPr>
      <w:r>
        <w:rPr>
          <w:rFonts w:ascii="SimSun" w:hAnsi="SimSun" w:eastAsia="SimSun" w:cs="SimSun"/>
          <w:sz w:val="18"/>
          <w:szCs w:val="18"/>
          <w:color w:val="231F20"/>
          <w:spacing w:val="1"/>
        </w:rPr>
        <w:t>リンクがうまくいかなければ、オープンソースソフトウェアの開発は困難に直</w:t>
      </w:r>
      <w:r>
        <w:rPr>
          <w:rFonts w:ascii="SimSun" w:hAnsi="SimSun" w:eastAsia="SimSun" w:cs="SimSun"/>
          <w:sz w:val="18"/>
          <w:szCs w:val="18"/>
          <w:color w:val="231F20"/>
        </w:rPr>
        <w:t>面することになりま</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す</w:t>
      </w:r>
      <w:r>
        <w:rPr>
          <w:rFonts w:ascii="SimSun" w:hAnsi="SimSun" w:eastAsia="SimSun" w:cs="SimSun"/>
          <w:sz w:val="18"/>
          <w:szCs w:val="18"/>
          <w:color w:val="231F20"/>
          <w:spacing w:val="-10"/>
        </w:rPr>
        <w:t>。</w:t>
      </w:r>
    </w:p>
    <w:p>
      <w:pPr>
        <w:ind w:left="89"/>
        <w:spacing w:before="198" w:line="220" w:lineRule="auto"/>
        <w:outlineLvl w:val="2"/>
        <w:rPr>
          <w:rFonts w:ascii="PMingLiU" w:hAnsi="PMingLiU" w:eastAsia="PMingLiU" w:cs="PMingLiU"/>
          <w:sz w:val="21"/>
          <w:szCs w:val="21"/>
        </w:rPr>
      </w:pPr>
      <w:r>
        <w:rPr>
          <w:rFonts w:ascii="Arial" w:hAnsi="Arial" w:eastAsia="Arial" w:cs="Arial"/>
          <w:sz w:val="21"/>
          <w:szCs w:val="21"/>
          <w:color w:val="231F20"/>
          <w:spacing w:val="-9"/>
        </w:rPr>
        <w:t>8</w:t>
      </w:r>
      <w:r>
        <w:rPr>
          <w:rFonts w:ascii="Arial" w:hAnsi="Arial" w:eastAsia="Arial" w:cs="Arial"/>
          <w:sz w:val="21"/>
          <w:szCs w:val="21"/>
          <w:color w:val="231F20"/>
          <w:spacing w:val="-7"/>
        </w:rPr>
        <w:t>.2.1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オープンソースは技術的なセキュリティリスクに直面している</w:t>
      </w:r>
    </w:p>
    <w:p>
      <w:pPr>
        <w:ind w:left="66"/>
        <w:spacing w:before="187"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オープンソース</w:t>
      </w:r>
      <w:r>
        <w:rPr>
          <w:rFonts w:ascii="PMingLiU" w:hAnsi="PMingLiU" w:eastAsia="PMingLiU" w:cs="PMingLiU"/>
          <w:sz w:val="18"/>
          <w:szCs w:val="18"/>
          <w:color w:val="231F20"/>
        </w:rPr>
        <w:t>ソフトウェアの脆弱性件数が高止まりしていること</w:t>
      </w:r>
    </w:p>
    <w:p>
      <w:pPr>
        <w:ind w:left="89" w:right="556" w:firstLine="20"/>
        <w:spacing w:before="225" w:line="358" w:lineRule="auto"/>
        <w:rPr>
          <w:rFonts w:ascii="SimSun" w:hAnsi="SimSun" w:eastAsia="SimSun" w:cs="SimSun"/>
          <w:sz w:val="18"/>
          <w:szCs w:val="18"/>
        </w:rPr>
      </w:pPr>
      <w:r>
        <w:rPr>
          <w:rFonts w:ascii="SimSun" w:hAnsi="SimSun" w:eastAsia="SimSun" w:cs="SimSun"/>
          <w:sz w:val="18"/>
          <w:szCs w:val="18"/>
          <w:color w:val="231F20"/>
          <w:spacing w:val="13"/>
        </w:rPr>
        <w:t>シノプシスの「</w:t>
      </w:r>
      <w:r>
        <w:rPr>
          <w:rFonts w:ascii="Arial" w:hAnsi="Arial" w:eastAsia="Arial" w:cs="Arial"/>
          <w:sz w:val="18"/>
          <w:szCs w:val="18"/>
          <w:color w:val="231F20"/>
          <w:spacing w:val="13"/>
        </w:rPr>
        <w:t>2021</w:t>
      </w:r>
      <w:r>
        <w:rPr>
          <w:rFonts w:ascii="MS Mincho" w:hAnsi="MS Mincho" w:eastAsia="MS Mincho" w:cs="MS Mincho"/>
          <w:sz w:val="18"/>
          <w:szCs w:val="18"/>
          <w:color w:val="231F20"/>
          <w:spacing w:val="13"/>
        </w:rPr>
        <w:t>年</w:t>
      </w:r>
      <w:r>
        <w:rPr>
          <w:rFonts w:ascii="SimSun" w:hAnsi="SimSun" w:eastAsia="SimSun" w:cs="SimSun"/>
          <w:sz w:val="18"/>
          <w:szCs w:val="18"/>
          <w:color w:val="231F20"/>
          <w:spacing w:val="13"/>
        </w:rPr>
        <w:t>オープンソースセキュリティおよびリスク分析レポート」によると</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2020</w:t>
      </w:r>
      <w:r>
        <w:rPr>
          <w:rFonts w:ascii="SimSun" w:hAnsi="SimSun" w:eastAsia="SimSun" w:cs="SimSun"/>
          <w:sz w:val="18"/>
          <w:szCs w:val="18"/>
          <w:color w:val="231F20"/>
          <w:spacing w:val="10"/>
        </w:rPr>
        <w:t>年</w:t>
      </w:r>
      <w:r>
        <w:rPr>
          <w:rFonts w:ascii="SimSun" w:hAnsi="SimSun" w:eastAsia="SimSun" w:cs="SimSun"/>
          <w:sz w:val="18"/>
          <w:szCs w:val="18"/>
          <w:color w:val="231F20"/>
          <w:spacing w:val="7"/>
        </w:rPr>
        <w:t>に</w:t>
      </w:r>
      <w:r>
        <w:rPr>
          <w:rFonts w:ascii="MS Mincho" w:hAnsi="MS Mincho" w:eastAsia="MS Mincho" w:cs="MS Mincho"/>
          <w:sz w:val="18"/>
          <w:szCs w:val="18"/>
          <w:color w:val="231F20"/>
          <w:spacing w:val="7"/>
        </w:rPr>
        <w:t>ブラックダック</w:t>
      </w:r>
      <w:r>
        <w:rPr>
          <w:rFonts w:ascii="SimSun" w:hAnsi="SimSun" w:eastAsia="SimSun" w:cs="SimSun"/>
          <w:sz w:val="18"/>
          <w:szCs w:val="18"/>
          <w:color w:val="231F20"/>
          <w:spacing w:val="7"/>
        </w:rPr>
        <w:t>監査サービスチームが監査した</w:t>
      </w:r>
      <w:r>
        <w:rPr>
          <w:rFonts w:ascii="Arial" w:hAnsi="Arial" w:eastAsia="Arial" w:cs="Arial"/>
          <w:sz w:val="18"/>
          <w:szCs w:val="18"/>
          <w:color w:val="231F20"/>
          <w:spacing w:val="7"/>
        </w:rPr>
        <w:t>17</w:t>
      </w:r>
      <w:r>
        <w:rPr>
          <w:rFonts w:ascii="SimSun" w:hAnsi="SimSun" w:eastAsia="SimSun" w:cs="SimSun"/>
          <w:sz w:val="18"/>
          <w:szCs w:val="18"/>
          <w:color w:val="231F20"/>
          <w:spacing w:val="7"/>
        </w:rPr>
        <w:t>業界にわたる</w:t>
      </w:r>
      <w:r>
        <w:rPr>
          <w:rFonts w:ascii="Arial" w:hAnsi="Arial" w:eastAsia="Arial" w:cs="Arial"/>
          <w:sz w:val="18"/>
          <w:szCs w:val="18"/>
          <w:color w:val="231F20"/>
          <w:spacing w:val="7"/>
        </w:rPr>
        <w:t>1,546</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人気コードベー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スのう</w:t>
      </w:r>
      <w:r>
        <w:rPr>
          <w:rFonts w:ascii="SimSun" w:hAnsi="SimSun" w:eastAsia="SimSun" w:cs="SimSun"/>
          <w:sz w:val="18"/>
          <w:szCs w:val="18"/>
          <w:color w:val="231F20"/>
          <w:spacing w:val="7"/>
        </w:rPr>
        <w:t>ち</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98%</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オープンソースコードを含み、</w:t>
      </w:r>
      <w:r>
        <w:rPr>
          <w:rFonts w:ascii="Arial" w:hAnsi="Arial" w:eastAsia="Arial" w:cs="Arial"/>
          <w:sz w:val="18"/>
          <w:szCs w:val="18"/>
          <w:color w:val="231F20"/>
          <w:spacing w:val="4"/>
        </w:rPr>
        <w:t>75%</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オープンソースコードからなり、</w:t>
      </w:r>
      <w:r>
        <w:rPr>
          <w:rFonts w:ascii="Arial" w:hAnsi="Arial" w:eastAsia="Arial" w:cs="Arial"/>
          <w:sz w:val="18"/>
          <w:szCs w:val="18"/>
          <w:color w:val="231F20"/>
          <w:spacing w:val="4"/>
        </w:rPr>
        <w:t>84%</w:t>
      </w:r>
      <w:r>
        <w:rPr>
          <w:rFonts w:ascii="MS Mincho" w:hAnsi="MS Mincho" w:eastAsia="MS Mincho" w:cs="MS Mincho"/>
          <w:sz w:val="18"/>
          <w:szCs w:val="18"/>
          <w:color w:val="231F20"/>
          <w:spacing w:val="4"/>
        </w:rPr>
        <w:t>が</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0"/>
        </w:rPr>
        <w:t>少</w:t>
      </w:r>
      <w:r>
        <w:rPr>
          <w:rFonts w:ascii="SimSun" w:hAnsi="SimSun" w:eastAsia="SimSun" w:cs="SimSun"/>
          <w:sz w:val="18"/>
          <w:szCs w:val="18"/>
          <w:color w:val="231F20"/>
          <w:spacing w:val="8"/>
        </w:rPr>
        <w:t>なくともひとつの脆弱性を含み、各コードベースには平均</w:t>
      </w:r>
      <w:r>
        <w:rPr>
          <w:rFonts w:ascii="Arial" w:hAnsi="Arial" w:eastAsia="Arial" w:cs="Arial"/>
          <w:sz w:val="18"/>
          <w:szCs w:val="18"/>
          <w:color w:val="231F20"/>
          <w:spacing w:val="8"/>
        </w:rPr>
        <w:t>158</w:t>
      </w:r>
      <w:r>
        <w:rPr>
          <w:rFonts w:ascii="SimSun" w:hAnsi="SimSun" w:eastAsia="SimSun" w:cs="SimSun"/>
          <w:sz w:val="18"/>
          <w:szCs w:val="18"/>
          <w:color w:val="231F20"/>
          <w:spacing w:val="8"/>
        </w:rPr>
        <w:t>件のの脆弱性があり、コードベ</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スの</w:t>
      </w:r>
      <w:r>
        <w:rPr>
          <w:rFonts w:ascii="Arial" w:hAnsi="Arial" w:eastAsia="Arial" w:cs="Arial"/>
          <w:sz w:val="18"/>
          <w:szCs w:val="18"/>
          <w:color w:val="231F20"/>
          <w:spacing w:val="5"/>
        </w:rPr>
        <w:t>65</w:t>
      </w:r>
      <w:r>
        <w:rPr>
          <w:rFonts w:ascii="SimSun" w:hAnsi="SimSun" w:eastAsia="SimSun" w:cs="SimSun"/>
          <w:sz w:val="18"/>
          <w:szCs w:val="18"/>
          <w:color w:val="231F20"/>
          <w:spacing w:val="5"/>
        </w:rPr>
        <w:t>％がライセンス紛争に陥っていた。</w:t>
      </w:r>
    </w:p>
    <w:p>
      <w:pPr>
        <w:ind w:left="103" w:right="238" w:firstLine="22"/>
        <w:spacing w:before="101" w:line="259" w:lineRule="auto"/>
        <w:rPr>
          <w:rFonts w:ascii="MS Mincho" w:hAnsi="MS Mincho" w:eastAsia="MS Mincho" w:cs="MS Mincho"/>
          <w:sz w:val="18"/>
          <w:szCs w:val="18"/>
        </w:rPr>
      </w:pPr>
      <w:r>
        <w:rPr>
          <w:rFonts w:ascii="SimSun" w:hAnsi="SimSun" w:eastAsia="SimSun" w:cs="SimSun"/>
          <w:sz w:val="18"/>
          <w:szCs w:val="18"/>
          <w:color w:val="231F20"/>
          <w:spacing w:val="1"/>
        </w:rPr>
        <w:t>また、</w:t>
      </w:r>
      <w:r>
        <w:rPr>
          <w:rFonts w:ascii="SimSun" w:hAnsi="SimSun" w:eastAsia="SimSun" w:cs="SimSun"/>
          <w:sz w:val="18"/>
          <w:szCs w:val="18"/>
          <w:color w:val="231F20"/>
          <w:spacing w:val="1"/>
        </w:rPr>
        <w:t xml:space="preserve"> </w:t>
      </w:r>
      <w:r>
        <w:rPr>
          <w:rFonts w:ascii="Arial" w:hAnsi="Arial" w:eastAsia="Arial" w:cs="Arial"/>
          <w:sz w:val="18"/>
          <w:szCs w:val="18"/>
          <w:color w:val="231F20"/>
        </w:rPr>
        <w:t>GitHub</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公式データによると、オー</w:t>
      </w:r>
      <w:r>
        <w:rPr>
          <w:rFonts w:ascii="SimSun" w:hAnsi="SimSun" w:eastAsia="SimSun" w:cs="SimSun"/>
          <w:sz w:val="18"/>
          <w:szCs w:val="18"/>
          <w:color w:val="231F20"/>
        </w:rPr>
        <w:t>プンソースの新たな脆弱性の数も、</w:t>
      </w:r>
      <w:r>
        <w:rPr>
          <w:rFonts w:ascii="SimSun" w:hAnsi="SimSun" w:eastAsia="SimSun" w:cs="SimSun"/>
          <w:sz w:val="18"/>
          <w:szCs w:val="18"/>
          <w:color w:val="231F20"/>
        </w:rPr>
        <w:t xml:space="preserve"> </w:t>
      </w:r>
      <w:r>
        <w:rPr>
          <w:rFonts w:ascii="SimSun" w:hAnsi="SimSun" w:eastAsia="SimSun" w:cs="SimSun"/>
          <w:sz w:val="18"/>
          <w:szCs w:val="18"/>
          <w:color w:val="231F20"/>
        </w:rPr>
        <w:t>2018年は</w:t>
      </w:r>
      <w:r>
        <w:rPr>
          <w:rFonts w:ascii="Arial" w:hAnsi="Arial" w:eastAsia="Arial" w:cs="Arial"/>
          <w:sz w:val="18"/>
          <w:szCs w:val="18"/>
          <w:color w:val="231F20"/>
        </w:rPr>
        <w:t>7,563</w:t>
      </w:r>
      <w:r>
        <w:rPr>
          <w:rFonts w:ascii="SimSun" w:hAnsi="SimSun" w:eastAsia="SimSun" w:cs="SimSun"/>
          <w:sz w:val="18"/>
          <w:szCs w:val="18"/>
          <w:color w:val="231F20"/>
        </w:rPr>
        <w:t>件と6年</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ぶり</w:t>
      </w:r>
      <w:r>
        <w:rPr>
          <w:rFonts w:ascii="SimSun" w:hAnsi="SimSun" w:eastAsia="SimSun" w:cs="SimSun"/>
          <w:sz w:val="18"/>
          <w:szCs w:val="18"/>
          <w:color w:val="231F20"/>
          <w:spacing w:val="5"/>
        </w:rPr>
        <w:t>の</w:t>
      </w:r>
      <w:r>
        <w:rPr>
          <w:rFonts w:ascii="SimSun" w:hAnsi="SimSun" w:eastAsia="SimSun" w:cs="SimSun"/>
          <w:sz w:val="18"/>
          <w:szCs w:val="18"/>
          <w:color w:val="231F20"/>
          <w:spacing w:val="3"/>
        </w:rPr>
        <w:t>高水準となり、</w:t>
      </w:r>
      <w:r>
        <w:rPr>
          <w:rFonts w:ascii="Arial" w:hAnsi="Arial" w:eastAsia="Arial" w:cs="Arial"/>
          <w:sz w:val="18"/>
          <w:szCs w:val="18"/>
          <w:color w:val="231F20"/>
          <w:spacing w:val="3"/>
        </w:rPr>
        <w:t>2019</w:t>
      </w:r>
      <w:r>
        <w:rPr>
          <w:rFonts w:ascii="MS Mincho" w:hAnsi="MS Mincho" w:eastAsia="MS Mincho" w:cs="MS Mincho"/>
          <w:sz w:val="18"/>
          <w:szCs w:val="18"/>
          <w:color w:val="231F20"/>
          <w:spacing w:val="3"/>
        </w:rPr>
        <w:t>年は</w:t>
      </w:r>
    </w:p>
    <w:p>
      <w:pPr>
        <w:ind w:left="92"/>
        <w:spacing w:before="87" w:line="235" w:lineRule="auto"/>
        <w:rPr>
          <w:rFonts w:ascii="SimSun" w:hAnsi="SimSun" w:eastAsia="SimSun" w:cs="SimSun"/>
          <w:sz w:val="18"/>
          <w:szCs w:val="18"/>
        </w:rPr>
      </w:pPr>
      <w:r>
        <w:rPr>
          <w:rFonts w:ascii="SimSun" w:hAnsi="SimSun" w:eastAsia="SimSun" w:cs="SimSun"/>
          <w:sz w:val="18"/>
          <w:szCs w:val="18"/>
          <w:color w:val="231F20"/>
          <w:spacing w:val="11"/>
        </w:rPr>
        <w:t>2020年の伸び率はやや低く、2019年に比べて2020年に公表された脆弱性は</w:t>
      </w:r>
      <w:r>
        <w:rPr>
          <w:rFonts w:ascii="Arial" w:hAnsi="Arial" w:eastAsia="Arial" w:cs="Arial"/>
          <w:sz w:val="18"/>
          <w:szCs w:val="18"/>
          <w:color w:val="231F20"/>
          <w:spacing w:val="11"/>
        </w:rPr>
        <w:t>1,746</w:t>
      </w:r>
      <w:r>
        <w:rPr>
          <w:rFonts w:ascii="MS Mincho" w:hAnsi="MS Mincho" w:eastAsia="MS Mincho" w:cs="MS Mincho"/>
          <w:sz w:val="18"/>
          <w:szCs w:val="18"/>
          <w:color w:val="231F20"/>
          <w:spacing w:val="11"/>
        </w:rPr>
        <w:t>件減少しています</w:t>
      </w:r>
      <w:r>
        <w:rPr>
          <w:rFonts w:ascii="SimSun" w:hAnsi="SimSun" w:eastAsia="SimSun" w:cs="SimSun"/>
          <w:sz w:val="18"/>
          <w:szCs w:val="18"/>
          <w:color w:val="231F20"/>
          <w:spacing w:val="9"/>
        </w:rPr>
        <w:t>。</w:t>
      </w:r>
    </w:p>
    <w:p>
      <w:pPr>
        <w:ind w:left="93"/>
        <w:spacing w:before="17" w:line="372" w:lineRule="exact"/>
        <w:rPr>
          <w:rFonts w:ascii="SimSun" w:hAnsi="SimSun" w:eastAsia="SimSun" w:cs="SimSun"/>
          <w:sz w:val="18"/>
          <w:szCs w:val="18"/>
        </w:rPr>
      </w:pPr>
      <w:r>
        <w:rPr>
          <w:rFonts w:ascii="SimSun" w:hAnsi="SimSun" w:eastAsia="SimSun" w:cs="SimSun"/>
          <w:sz w:val="18"/>
          <w:szCs w:val="18"/>
          <w:color w:val="231F20"/>
          <w:spacing w:val="14"/>
          <w:position w:val="14"/>
        </w:rPr>
        <w:t>具</w:t>
      </w:r>
      <w:r>
        <w:rPr>
          <w:rFonts w:ascii="SimSun" w:hAnsi="SimSun" w:eastAsia="SimSun" w:cs="SimSun"/>
          <w:sz w:val="18"/>
          <w:szCs w:val="18"/>
          <w:color w:val="231F20"/>
          <w:spacing w:val="8"/>
          <w:position w:val="14"/>
        </w:rPr>
        <w:t>体</w:t>
      </w:r>
      <w:r>
        <w:rPr>
          <w:rFonts w:ascii="SimSun" w:hAnsi="SimSun" w:eastAsia="SimSun" w:cs="SimSun"/>
          <w:sz w:val="18"/>
          <w:szCs w:val="18"/>
          <w:color w:val="231F20"/>
          <w:spacing w:val="7"/>
          <w:position w:val="14"/>
        </w:rPr>
        <w:t>的なデータはグラフをご覧ください</w:t>
      </w:r>
    </w:p>
    <w:p>
      <w:pPr>
        <w:ind w:left="88"/>
        <w:spacing w:line="193" w:lineRule="auto"/>
        <w:rPr>
          <w:rFonts w:ascii="SimSun" w:hAnsi="SimSun" w:eastAsia="SimSun" w:cs="SimSun"/>
          <w:sz w:val="18"/>
          <w:szCs w:val="18"/>
        </w:rPr>
      </w:pPr>
      <w:r>
        <w:rPr>
          <w:rFonts w:ascii="Arial" w:hAnsi="Arial" w:eastAsia="Arial" w:cs="Arial"/>
          <w:sz w:val="18"/>
          <w:szCs w:val="18"/>
          <w:color w:val="231F20"/>
          <w:spacing w:val="-2"/>
        </w:rPr>
        <w:t>2</w:t>
      </w:r>
      <w:r>
        <w:rPr>
          <w:rFonts w:ascii="Arial" w:hAnsi="Arial" w:eastAsia="Arial" w:cs="Arial"/>
          <w:sz w:val="18"/>
          <w:szCs w:val="18"/>
          <w:color w:val="231F20"/>
          <w:spacing w:val="-1"/>
        </w:rPr>
        <w:t>6</w:t>
      </w:r>
      <w:r>
        <w:rPr>
          <w:rFonts w:ascii="SimSun" w:hAnsi="SimSun" w:eastAsia="SimSun" w:cs="SimSun"/>
          <w:sz w:val="18"/>
          <w:szCs w:val="18"/>
          <w:color w:val="231F20"/>
          <w:spacing w:val="-1"/>
        </w:rPr>
        <w:t>.</w:t>
      </w:r>
    </w:p>
    <w:p>
      <w:pPr>
        <w:ind w:left="81" w:right="554" w:firstLine="5"/>
        <w:spacing w:before="252" w:line="358" w:lineRule="auto"/>
        <w:jc w:val="right"/>
        <w:rPr>
          <w:rFonts w:ascii="SimSun" w:hAnsi="SimSun" w:eastAsia="SimSun" w:cs="SimSun"/>
          <w:sz w:val="18"/>
          <w:szCs w:val="18"/>
        </w:rPr>
      </w:pPr>
      <w:r>
        <w:rPr>
          <w:rFonts w:ascii="SimSun" w:hAnsi="SimSun" w:eastAsia="SimSun" w:cs="SimSun"/>
          <w:sz w:val="18"/>
          <w:szCs w:val="18"/>
          <w:color w:val="231F20"/>
        </w:rPr>
        <w:t>Qi</w:t>
      </w:r>
      <w:r>
        <w:rPr>
          <w:rFonts w:ascii="SimSun" w:hAnsi="SimSun" w:eastAsia="SimSun" w:cs="SimSun"/>
          <w:sz w:val="18"/>
          <w:szCs w:val="18"/>
          <w:color w:val="231F20"/>
          <w:spacing w:val="20"/>
        </w:rPr>
        <w:t>'</w:t>
      </w:r>
      <w:r>
        <w:rPr>
          <w:rFonts w:ascii="SimSun" w:hAnsi="SimSun" w:eastAsia="SimSun" w:cs="SimSun"/>
          <w:sz w:val="18"/>
          <w:szCs w:val="18"/>
          <w:color w:val="231F20"/>
        </w:rPr>
        <w:t>anxin</w:t>
      </w:r>
      <w:r>
        <w:rPr>
          <w:rFonts w:ascii="SimSun" w:hAnsi="SimSun" w:eastAsia="SimSun" w:cs="SimSun"/>
          <w:sz w:val="18"/>
          <w:szCs w:val="18"/>
          <w:color w:val="231F20"/>
          <w:spacing w:val="20"/>
        </w:rPr>
        <w:t>コー</w:t>
      </w:r>
      <w:r>
        <w:rPr>
          <w:rFonts w:ascii="SimSun" w:hAnsi="SimSun" w:eastAsia="SimSun" w:cs="SimSun"/>
          <w:sz w:val="18"/>
          <w:szCs w:val="18"/>
          <w:color w:val="231F20"/>
          <w:spacing w:val="12"/>
        </w:rPr>
        <w:t>ド</w:t>
      </w:r>
      <w:r>
        <w:rPr>
          <w:rFonts w:ascii="SimSun" w:hAnsi="SimSun" w:eastAsia="SimSun" w:cs="SimSun"/>
          <w:sz w:val="18"/>
          <w:szCs w:val="18"/>
          <w:color w:val="231F20"/>
          <w:spacing w:val="10"/>
        </w:rPr>
        <w:t>セキュリティラボが発表した「</w:t>
      </w:r>
      <w:r>
        <w:rPr>
          <w:rFonts w:ascii="Arial" w:hAnsi="Arial" w:eastAsia="Arial" w:cs="Arial"/>
          <w:sz w:val="18"/>
          <w:szCs w:val="18"/>
          <w:color w:val="231F20"/>
          <w:spacing w:val="10"/>
        </w:rPr>
        <w:t>2021</w:t>
      </w:r>
      <w:r>
        <w:rPr>
          <w:rFonts w:ascii="SimSun" w:hAnsi="SimSun" w:eastAsia="SimSun" w:cs="SimSun"/>
          <w:sz w:val="18"/>
          <w:szCs w:val="18"/>
          <w:color w:val="231F20"/>
          <w:spacing w:val="10"/>
        </w:rPr>
        <w:t>中国ソフトウェアサプライチェーンセキュ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リティ分析報告」によると、</w:t>
      </w:r>
      <w:r>
        <w:rPr>
          <w:rFonts w:ascii="SimSun" w:hAnsi="SimSun" w:eastAsia="SimSun" w:cs="SimSun"/>
          <w:sz w:val="18"/>
          <w:szCs w:val="18"/>
          <w:color w:val="231F20"/>
          <w:spacing w:val="10"/>
        </w:rPr>
        <w:t xml:space="preserve"> </w:t>
      </w:r>
      <w:r>
        <w:rPr>
          <w:rFonts w:ascii="Arial" w:hAnsi="Arial" w:eastAsia="Arial" w:cs="Arial"/>
          <w:sz w:val="18"/>
          <w:szCs w:val="18"/>
          <w:color w:val="231F20"/>
          <w:spacing w:val="10"/>
        </w:rPr>
        <w:t>2020</w:t>
      </w:r>
      <w:r>
        <w:rPr>
          <w:rFonts w:ascii="MS Mincho" w:hAnsi="MS Mincho" w:eastAsia="MS Mincho" w:cs="MS Mincho"/>
          <w:sz w:val="18"/>
          <w:szCs w:val="18"/>
          <w:color w:val="231F20"/>
          <w:spacing w:val="10"/>
        </w:rPr>
        <w:t>年</w:t>
      </w:r>
      <w:r>
        <w:rPr>
          <w:rFonts w:ascii="SimSun" w:hAnsi="SimSun" w:eastAsia="SimSun" w:cs="SimSun"/>
          <w:sz w:val="18"/>
          <w:szCs w:val="18"/>
          <w:color w:val="231F20"/>
          <w:spacing w:val="10"/>
        </w:rPr>
        <w:t>末までに</w:t>
      </w:r>
      <w:r>
        <w:rPr>
          <w:rFonts w:ascii="Arial" w:hAnsi="Arial" w:eastAsia="Arial" w:cs="Arial"/>
          <w:sz w:val="18"/>
          <w:szCs w:val="18"/>
          <w:color w:val="231F20"/>
        </w:rPr>
        <w:t>CVE</w:t>
      </w:r>
      <w:r>
        <w:rPr>
          <w:rFonts w:ascii="Arial" w:hAnsi="Arial" w:eastAsia="Arial" w:cs="Arial"/>
          <w:sz w:val="18"/>
          <w:szCs w:val="18"/>
          <w:color w:val="231F20"/>
          <w:spacing w:val="10"/>
        </w:rPr>
        <w:t>/</w:t>
      </w:r>
      <w:r>
        <w:rPr>
          <w:rFonts w:ascii="Arial" w:hAnsi="Arial" w:eastAsia="Arial" w:cs="Arial"/>
          <w:sz w:val="18"/>
          <w:szCs w:val="18"/>
          <w:color w:val="231F20"/>
        </w:rPr>
        <w:t>NVD</w:t>
      </w:r>
      <w:r>
        <w:rPr>
          <w:rFonts w:ascii="SimSun" w:hAnsi="SimSun" w:eastAsia="SimSun" w:cs="SimSun"/>
          <w:sz w:val="18"/>
          <w:szCs w:val="18"/>
          <w:color w:val="231F20"/>
          <w:spacing w:val="10"/>
        </w:rPr>
        <w:t>、</w:t>
      </w:r>
      <w:r>
        <w:rPr>
          <w:rFonts w:ascii="Arial" w:hAnsi="Arial" w:eastAsia="Arial" w:cs="Arial"/>
          <w:sz w:val="18"/>
          <w:szCs w:val="18"/>
          <w:color w:val="231F20"/>
        </w:rPr>
        <w:t>CNNVD</w:t>
      </w:r>
      <w:r>
        <w:rPr>
          <w:rFonts w:ascii="SimSun" w:hAnsi="SimSun" w:eastAsia="SimSun" w:cs="SimSun"/>
          <w:sz w:val="18"/>
          <w:szCs w:val="18"/>
          <w:color w:val="231F20"/>
          <w:spacing w:val="10"/>
        </w:rPr>
        <w:t>、</w:t>
      </w:r>
      <w:r>
        <w:rPr>
          <w:rFonts w:ascii="SimSun" w:hAnsi="SimSun" w:eastAsia="SimSun" w:cs="SimSun"/>
          <w:sz w:val="18"/>
          <w:szCs w:val="18"/>
          <w:color w:val="231F20"/>
        </w:rPr>
        <w:t>CNVD</w:t>
      </w:r>
      <w:r>
        <w:rPr>
          <w:rFonts w:ascii="SimSun" w:hAnsi="SimSun" w:eastAsia="SimSun" w:cs="SimSun"/>
          <w:sz w:val="18"/>
          <w:szCs w:val="18"/>
          <w:color w:val="231F20"/>
          <w:spacing w:val="10"/>
        </w:rPr>
        <w:t>などの公開脆弱性リ</w:t>
      </w:r>
      <w:r>
        <w:rPr>
          <w:rFonts w:ascii="SimSun" w:hAnsi="SimSun" w:eastAsia="SimSun" w:cs="SimSun"/>
          <w:sz w:val="18"/>
          <w:szCs w:val="18"/>
          <w:color w:val="231F20"/>
          <w:spacing w:val="4"/>
        </w:rPr>
        <w:t>ポ</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ジト</w:t>
      </w:r>
      <w:r>
        <w:rPr>
          <w:rFonts w:ascii="SimSun" w:hAnsi="SimSun" w:eastAsia="SimSun" w:cs="SimSun"/>
          <w:sz w:val="18"/>
          <w:szCs w:val="18"/>
          <w:color w:val="231F20"/>
          <w:spacing w:val="16"/>
        </w:rPr>
        <w:t>リ</w:t>
      </w:r>
      <w:r>
        <w:rPr>
          <w:rFonts w:ascii="SimSun" w:hAnsi="SimSun" w:eastAsia="SimSun" w:cs="SimSun"/>
          <w:sz w:val="18"/>
          <w:szCs w:val="18"/>
          <w:color w:val="231F20"/>
          <w:spacing w:val="10"/>
        </w:rPr>
        <w:t>にはオープンソースソフトウェア関連の脆弱性が</w:t>
      </w:r>
      <w:r>
        <w:rPr>
          <w:rFonts w:ascii="Arial" w:hAnsi="Arial" w:eastAsia="Arial" w:cs="Arial"/>
          <w:sz w:val="18"/>
          <w:szCs w:val="18"/>
          <w:color w:val="231F20"/>
          <w:spacing w:val="10"/>
        </w:rPr>
        <w:t>4</w:t>
      </w:r>
      <w:r>
        <w:rPr>
          <w:rFonts w:ascii="MS Mincho" w:hAnsi="MS Mincho" w:eastAsia="MS Mincho" w:cs="MS Mincho"/>
          <w:sz w:val="18"/>
          <w:szCs w:val="18"/>
          <w:color w:val="231F20"/>
          <w:spacing w:val="10"/>
        </w:rPr>
        <w:t>万</w:t>
      </w:r>
      <w:r>
        <w:rPr>
          <w:rFonts w:ascii="Arial" w:hAnsi="Arial" w:eastAsia="Arial" w:cs="Arial"/>
          <w:sz w:val="18"/>
          <w:szCs w:val="18"/>
          <w:color w:val="231F20"/>
          <w:spacing w:val="10"/>
        </w:rPr>
        <w:t>1342</w:t>
      </w:r>
      <w:r>
        <w:rPr>
          <w:rFonts w:ascii="MS Mincho" w:hAnsi="MS Mincho" w:eastAsia="MS Mincho" w:cs="MS Mincho"/>
          <w:sz w:val="18"/>
          <w:szCs w:val="18"/>
          <w:color w:val="231F20"/>
          <w:spacing w:val="10"/>
        </w:rPr>
        <w:t>件あり</w:t>
      </w:r>
      <w:r>
        <w:rPr>
          <w:rFonts w:ascii="SimSun" w:hAnsi="SimSun" w:eastAsia="SimSun" w:cs="SimSun"/>
          <w:sz w:val="18"/>
          <w:szCs w:val="18"/>
          <w:color w:val="231F20"/>
          <w:spacing w:val="10"/>
        </w:rPr>
        <w:t>、そのうち</w:t>
      </w:r>
      <w:r>
        <w:rPr>
          <w:rFonts w:ascii="Arial" w:hAnsi="Arial" w:eastAsia="Arial" w:cs="Arial"/>
          <w:sz w:val="18"/>
          <w:szCs w:val="18"/>
          <w:color w:val="231F20"/>
          <w:spacing w:val="10"/>
        </w:rPr>
        <w:t>2020</w:t>
      </w:r>
      <w:r>
        <w:rPr>
          <w:rFonts w:ascii="SimSun" w:hAnsi="SimSun" w:eastAsia="SimSun" w:cs="SimSun"/>
          <w:sz w:val="18"/>
          <w:szCs w:val="18"/>
          <w:color w:val="231F20"/>
          <w:spacing w:val="10"/>
        </w:rPr>
        <w:t>年に新</w:t>
      </w:r>
      <w:r>
        <w:rPr>
          <w:rFonts w:ascii="SimSun" w:hAnsi="SimSun" w:eastAsia="SimSun" w:cs="SimSun"/>
          <w:sz w:val="18"/>
          <w:szCs w:val="18"/>
          <w:color w:val="231F20"/>
        </w:rPr>
        <w:t xml:space="preserve"> </w:t>
      </w:r>
      <w:r>
        <w:rPr>
          <w:rFonts w:ascii="SimSun" w:hAnsi="SimSun" w:eastAsia="SimSun" w:cs="SimSun"/>
          <w:sz w:val="18"/>
          <w:szCs w:val="18"/>
          <w:color w:val="231F20"/>
          <w:spacing w:val="27"/>
        </w:rPr>
        <w:t>た</w:t>
      </w:r>
      <w:r>
        <w:rPr>
          <w:rFonts w:ascii="SimSun" w:hAnsi="SimSun" w:eastAsia="SimSun" w:cs="SimSun"/>
          <w:sz w:val="18"/>
          <w:szCs w:val="18"/>
          <w:color w:val="231F20"/>
          <w:spacing w:val="15"/>
        </w:rPr>
        <w:t>に見つかった脆弱性は</w:t>
      </w:r>
      <w:r>
        <w:rPr>
          <w:rFonts w:ascii="Arial" w:hAnsi="Arial" w:eastAsia="Arial" w:cs="Arial"/>
          <w:sz w:val="18"/>
          <w:szCs w:val="18"/>
          <w:color w:val="231F20"/>
          <w:spacing w:val="15"/>
        </w:rPr>
        <w:t>5366</w:t>
      </w:r>
      <w:r>
        <w:rPr>
          <w:rFonts w:ascii="MS Mincho" w:hAnsi="MS Mincho" w:eastAsia="MS Mincho" w:cs="MS Mincho"/>
          <w:sz w:val="18"/>
          <w:szCs w:val="18"/>
          <w:color w:val="231F20"/>
          <w:spacing w:val="15"/>
        </w:rPr>
        <w:t>件であった。</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rPr>
        <w:t>Qi</w:t>
      </w:r>
      <w:r>
        <w:rPr>
          <w:rFonts w:ascii="SimSun" w:hAnsi="SimSun" w:eastAsia="SimSun" w:cs="SimSun"/>
          <w:sz w:val="18"/>
          <w:szCs w:val="18"/>
          <w:color w:val="231F20"/>
          <w:spacing w:val="15"/>
        </w:rPr>
        <w:t>'</w:t>
      </w:r>
      <w:r>
        <w:rPr>
          <w:rFonts w:ascii="SimSun" w:hAnsi="SimSun" w:eastAsia="SimSun" w:cs="SimSun"/>
          <w:sz w:val="18"/>
          <w:szCs w:val="18"/>
          <w:color w:val="231F20"/>
        </w:rPr>
        <w:t>anxin</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コードセキュリティ研究所が監査した</w:t>
      </w:r>
      <w:r>
        <w:rPr>
          <w:rFonts w:ascii="SimSun" w:hAnsi="SimSun" w:eastAsia="SimSun" w:cs="SimSun"/>
          <w:sz w:val="18"/>
          <w:szCs w:val="18"/>
          <w:color w:val="231F20"/>
        </w:rPr>
        <w:t xml:space="preserve"> </w:t>
      </w:r>
      <w:r>
        <w:rPr>
          <w:rFonts w:ascii="Arial" w:hAnsi="Arial" w:eastAsia="Arial" w:cs="Arial"/>
          <w:sz w:val="18"/>
          <w:szCs w:val="18"/>
          <w:color w:val="231F20"/>
          <w:spacing w:val="17"/>
        </w:rPr>
        <w:t>2</w:t>
      </w:r>
      <w:r>
        <w:rPr>
          <w:rFonts w:ascii="Arial" w:hAnsi="Arial" w:eastAsia="Arial" w:cs="Arial"/>
          <w:sz w:val="18"/>
          <w:szCs w:val="18"/>
          <w:color w:val="231F20"/>
          <w:spacing w:val="10"/>
        </w:rPr>
        <w:t>557</w:t>
      </w:r>
      <w:r>
        <w:rPr>
          <w:rFonts w:ascii="MS Mincho" w:hAnsi="MS Mincho" w:eastAsia="MS Mincho" w:cs="MS Mincho"/>
          <w:sz w:val="18"/>
          <w:szCs w:val="18"/>
          <w:color w:val="231F20"/>
          <w:spacing w:val="10"/>
        </w:rPr>
        <w:t>件の</w:t>
      </w:r>
      <w:r>
        <w:rPr>
          <w:rFonts w:ascii="SimSun" w:hAnsi="SimSun" w:eastAsia="SimSun" w:cs="SimSun"/>
          <w:sz w:val="18"/>
          <w:szCs w:val="18"/>
          <w:color w:val="231F20"/>
          <w:spacing w:val="10"/>
        </w:rPr>
        <w:t>国内企業ソフトウェアプロジェクトのうち、オープンソースソフトウェアの脆弱性が</w:t>
      </w:r>
    </w:p>
    <w:p>
      <w:pPr>
        <w:sectPr>
          <w:headerReference w:type="default" r:id="rId1489"/>
          <w:footerReference w:type="default" r:id="rId1490"/>
          <w:pgSz w:w="9360" w:h="13041"/>
          <w:pgMar w:top="1014" w:right="80" w:bottom="538" w:left="595" w:header="560" w:footer="315" w:gutter="0"/>
        </w:sectPr>
        <w:rPr/>
      </w:pPr>
    </w:p>
    <w:p>
      <w:pPr>
        <w:ind w:left="3"/>
        <w:spacing w:before="4" w:line="227" w:lineRule="auto"/>
        <w:rPr>
          <w:rFonts w:ascii="SimSun" w:hAnsi="SimSun" w:eastAsia="SimSun" w:cs="SimSun"/>
          <w:sz w:val="18"/>
          <w:szCs w:val="18"/>
        </w:rPr>
      </w:pPr>
      <w:r>
        <w:drawing>
          <wp:anchor distT="0" distB="0" distL="0" distR="0" simplePos="0" relativeHeight="266423296" behindDoc="1" locked="0" layoutInCell="1" allowOverlap="1">
            <wp:simplePos x="0" y="0"/>
            <wp:positionH relativeFrom="column">
              <wp:posOffset>3773808</wp:posOffset>
            </wp:positionH>
            <wp:positionV relativeFrom="paragraph">
              <wp:posOffset>6221</wp:posOffset>
            </wp:positionV>
            <wp:extent cx="559117" cy="139445"/>
            <wp:effectExtent l="0" t="0" r="0" b="0"/>
            <wp:wrapNone/>
            <wp:docPr id="1913" name="IM 1913"/>
            <wp:cNvGraphicFramePr/>
            <a:graphic>
              <a:graphicData uri="http://schemas.openxmlformats.org/drawingml/2006/picture">
                <pic:pic>
                  <pic:nvPicPr>
                    <pic:cNvPr id="1913" name="IM 191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知られ</w:t>
      </w:r>
      <w:r>
        <w:rPr>
          <w:rFonts w:ascii="SimSun" w:hAnsi="SimSun" w:eastAsia="SimSun" w:cs="SimSun"/>
          <w:sz w:val="18"/>
          <w:szCs w:val="18"/>
          <w:color w:val="231F20"/>
          <w:spacing w:val="7"/>
        </w:rPr>
        <w:t>て</w:t>
      </w:r>
      <w:r>
        <w:rPr>
          <w:rFonts w:ascii="SimSun" w:hAnsi="SimSun" w:eastAsia="SimSun" w:cs="SimSun"/>
          <w:sz w:val="18"/>
          <w:szCs w:val="18"/>
          <w:color w:val="231F20"/>
          <w:spacing w:val="4"/>
        </w:rPr>
        <w:t>いるプロジェクトは</w:t>
      </w:r>
      <w:r>
        <w:rPr>
          <w:rFonts w:ascii="Arial" w:hAnsi="Arial" w:eastAsia="Arial" w:cs="Arial"/>
          <w:sz w:val="18"/>
          <w:szCs w:val="18"/>
          <w:color w:val="231F20"/>
          <w:spacing w:val="4"/>
        </w:rPr>
        <w:t>2280</w:t>
      </w:r>
      <w:r>
        <w:rPr>
          <w:rFonts w:ascii="MS Mincho" w:hAnsi="MS Mincho" w:eastAsia="MS Mincho" w:cs="MS Mincho"/>
          <w:sz w:val="18"/>
          <w:szCs w:val="18"/>
          <w:color w:val="231F20"/>
          <w:spacing w:val="4"/>
        </w:rPr>
        <w:t>件で</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89.2%</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占め、高リスクのオープンソースソフトウェア</w:t>
      </w:r>
    </w:p>
    <w:p>
      <w:pPr>
        <w:ind w:right="127" w:firstLine="16"/>
        <w:spacing w:before="126" w:line="357" w:lineRule="auto"/>
        <w:rPr>
          <w:rFonts w:ascii="SimSun" w:hAnsi="SimSun" w:eastAsia="SimSun" w:cs="SimSun"/>
          <w:sz w:val="18"/>
          <w:szCs w:val="18"/>
        </w:rPr>
      </w:pPr>
      <w:r>
        <w:rPr>
          <w:rFonts w:ascii="SimSun" w:hAnsi="SimSun" w:eastAsia="SimSun" w:cs="SimSun"/>
          <w:sz w:val="18"/>
          <w:szCs w:val="18"/>
          <w:color w:val="231F20"/>
          <w:spacing w:val="6"/>
        </w:rPr>
        <w:t>の脆弱性が知られているプロジェクトは</w:t>
      </w:r>
      <w:r>
        <w:rPr>
          <w:rFonts w:ascii="Arial" w:hAnsi="Arial" w:eastAsia="Arial" w:cs="Arial"/>
          <w:sz w:val="18"/>
          <w:szCs w:val="18"/>
          <w:color w:val="231F20"/>
          <w:spacing w:val="6"/>
        </w:rPr>
        <w:t>2062</w:t>
      </w:r>
      <w:r>
        <w:rPr>
          <w:rFonts w:ascii="SimSun" w:hAnsi="SimSun" w:eastAsia="SimSun" w:cs="SimSun"/>
          <w:sz w:val="18"/>
          <w:szCs w:val="18"/>
          <w:color w:val="231F20"/>
          <w:spacing w:val="6"/>
        </w:rPr>
        <w:t>件で</w:t>
      </w:r>
      <w:r>
        <w:rPr>
          <w:rFonts w:ascii="Arial" w:hAnsi="Arial" w:eastAsia="Arial" w:cs="Arial"/>
          <w:sz w:val="18"/>
          <w:szCs w:val="18"/>
          <w:color w:val="231F20"/>
          <w:spacing w:val="6"/>
        </w:rPr>
        <w:t>80.6%</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超リスクのオープンソースソフトウ</w:t>
      </w:r>
      <w:r>
        <w:rPr>
          <w:rFonts w:ascii="SimSun" w:hAnsi="SimSun" w:eastAsia="SimSun" w:cs="SimSun"/>
          <w:sz w:val="18"/>
          <w:szCs w:val="18"/>
          <w:color w:val="231F20"/>
          <w:spacing w:val="4"/>
        </w:rPr>
        <w:t>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アの脆弱性が知られているのは</w:t>
      </w:r>
      <w:r>
        <w:rPr>
          <w:rFonts w:ascii="Arial" w:hAnsi="Arial" w:eastAsia="Arial" w:cs="Arial"/>
          <w:sz w:val="18"/>
          <w:szCs w:val="18"/>
          <w:color w:val="231F20"/>
          <w:spacing w:val="6"/>
        </w:rPr>
        <w:t>1802</w:t>
      </w:r>
      <w:r>
        <w:rPr>
          <w:rFonts w:ascii="MS Mincho" w:hAnsi="MS Mincho" w:eastAsia="MS Mincho" w:cs="MS Mincho"/>
          <w:sz w:val="18"/>
          <w:szCs w:val="18"/>
          <w:color w:val="231F20"/>
          <w:spacing w:val="6"/>
        </w:rPr>
        <w:t>件</w:t>
      </w:r>
      <w:r>
        <w:rPr>
          <w:rFonts w:ascii="SimSun" w:hAnsi="SimSun" w:eastAsia="SimSun" w:cs="SimSun"/>
          <w:sz w:val="18"/>
          <w:szCs w:val="18"/>
          <w:color w:val="231F20"/>
          <w:spacing w:val="6"/>
        </w:rPr>
        <w:t>で</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70.5%</w:t>
      </w:r>
      <w:r>
        <w:rPr>
          <w:rFonts w:ascii="Arial" w:hAnsi="Arial" w:eastAsia="Arial" w:cs="Arial"/>
          <w:sz w:val="18"/>
          <w:szCs w:val="18"/>
          <w:color w:val="231F20"/>
          <w:spacing w:val="6"/>
        </w:rPr>
        <w:t xml:space="preserve">  </w:t>
      </w:r>
      <w:r>
        <w:rPr>
          <w:rFonts w:ascii="MS Mincho" w:hAnsi="MS Mincho" w:eastAsia="MS Mincho" w:cs="MS Mincho"/>
          <w:sz w:val="18"/>
          <w:szCs w:val="18"/>
          <w:color w:val="231F20"/>
          <w:spacing w:val="6"/>
        </w:rPr>
        <w:t>を占めています</w:t>
      </w:r>
      <w:r>
        <w:rPr>
          <w:rFonts w:ascii="SimSun" w:hAnsi="SimSun" w:eastAsia="SimSun" w:cs="SimSun"/>
          <w:sz w:val="18"/>
          <w:szCs w:val="18"/>
          <w:color w:val="231F20"/>
          <w:spacing w:val="6"/>
        </w:rPr>
        <w:t>。これらのプロジェクトでは</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合計</w:t>
      </w:r>
      <w:r>
        <w:rPr>
          <w:rFonts w:ascii="Arial" w:hAnsi="Arial" w:eastAsia="Arial" w:cs="Arial"/>
          <w:sz w:val="18"/>
          <w:szCs w:val="18"/>
          <w:color w:val="231F20"/>
          <w:spacing w:val="8"/>
        </w:rPr>
        <w:t>168,6</w:t>
      </w:r>
      <w:r>
        <w:rPr>
          <w:rFonts w:ascii="Arial" w:hAnsi="Arial" w:eastAsia="Arial" w:cs="Arial"/>
          <w:sz w:val="18"/>
          <w:szCs w:val="18"/>
          <w:color w:val="231F20"/>
          <w:spacing w:val="6"/>
        </w:rPr>
        <w:t>0</w:t>
      </w:r>
      <w:r>
        <w:rPr>
          <w:rFonts w:ascii="Arial" w:hAnsi="Arial" w:eastAsia="Arial" w:cs="Arial"/>
          <w:sz w:val="18"/>
          <w:szCs w:val="18"/>
          <w:color w:val="231F20"/>
          <w:spacing w:val="4"/>
        </w:rPr>
        <w:t>4</w:t>
      </w:r>
      <w:r>
        <w:rPr>
          <w:rFonts w:ascii="MS Mincho" w:hAnsi="MS Mincho" w:eastAsia="MS Mincho" w:cs="MS Mincho"/>
          <w:sz w:val="18"/>
          <w:szCs w:val="18"/>
          <w:color w:val="231F20"/>
          <w:spacing w:val="4"/>
        </w:rPr>
        <w:t>件の</w:t>
      </w:r>
      <w:r>
        <w:rPr>
          <w:rFonts w:ascii="SimSun" w:hAnsi="SimSun" w:eastAsia="SimSun" w:cs="SimSun"/>
          <w:sz w:val="18"/>
          <w:szCs w:val="18"/>
          <w:color w:val="231F20"/>
          <w:spacing w:val="4"/>
        </w:rPr>
        <w:t>既知のオープンソースソフトウェアの脆弱性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4</w:t>
      </w:r>
      <w:r>
        <w:rPr>
          <w:rFonts w:ascii="SimSun" w:hAnsi="SimSun" w:eastAsia="SimSun" w:cs="SimSun"/>
          <w:sz w:val="18"/>
          <w:szCs w:val="18"/>
          <w:color w:val="231F20"/>
          <w:spacing w:val="4"/>
        </w:rPr>
        <w:t>,</w:t>
      </w:r>
      <w:r>
        <w:rPr>
          <w:rFonts w:ascii="Arial" w:hAnsi="Arial" w:eastAsia="Arial" w:cs="Arial"/>
          <w:sz w:val="18"/>
          <w:szCs w:val="18"/>
          <w:color w:val="231F20"/>
          <w:spacing w:val="4"/>
        </w:rPr>
        <w:t>166</w:t>
      </w:r>
      <w:r>
        <w:rPr>
          <w:rFonts w:ascii="SimSun" w:hAnsi="SimSun" w:eastAsia="SimSun" w:cs="SimSun"/>
          <w:sz w:val="18"/>
          <w:szCs w:val="18"/>
          <w:color w:val="231F20"/>
          <w:spacing w:val="4"/>
        </w:rPr>
        <w:t>件の</w:t>
      </w:r>
      <w:r>
        <w:rPr>
          <w:rFonts w:ascii="Arial" w:hAnsi="Arial" w:eastAsia="Arial" w:cs="Arial"/>
          <w:sz w:val="18"/>
          <w:szCs w:val="18"/>
          <w:color w:val="231F20"/>
        </w:rPr>
        <w:t>CVE</w:t>
      </w:r>
      <w:r>
        <w:rPr>
          <w:rFonts w:ascii="SimSun" w:hAnsi="SimSun" w:eastAsia="SimSun" w:cs="SimSun"/>
          <w:sz w:val="18"/>
          <w:szCs w:val="18"/>
          <w:color w:val="231F20"/>
          <w:spacing w:val="4"/>
        </w:rPr>
        <w:t>脆弱性番号を含む)</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が検出さ</w:t>
      </w:r>
      <w:r>
        <w:rPr>
          <w:rFonts w:ascii="SimSun" w:hAnsi="SimSun" w:eastAsia="SimSun" w:cs="SimSun"/>
          <w:sz w:val="18"/>
          <w:szCs w:val="18"/>
          <w:color w:val="231F20"/>
          <w:spacing w:val="7"/>
        </w:rPr>
        <w:t>れ</w:t>
      </w:r>
      <w:r>
        <w:rPr>
          <w:rFonts w:ascii="SimSun" w:hAnsi="SimSun" w:eastAsia="SimSun" w:cs="SimSun"/>
          <w:sz w:val="18"/>
          <w:szCs w:val="18"/>
          <w:color w:val="231F20"/>
          <w:spacing w:val="6"/>
        </w:rPr>
        <w:t>、ソフトウェアプロジェクトごとに平均</w:t>
      </w:r>
      <w:r>
        <w:rPr>
          <w:rFonts w:ascii="Arial" w:hAnsi="Arial" w:eastAsia="Arial" w:cs="Arial"/>
          <w:sz w:val="18"/>
          <w:szCs w:val="18"/>
          <w:color w:val="231F20"/>
          <w:spacing w:val="6"/>
        </w:rPr>
        <w:t>66</w:t>
      </w:r>
      <w:r>
        <w:rPr>
          <w:rFonts w:ascii="MS Mincho" w:hAnsi="MS Mincho" w:eastAsia="MS Mincho" w:cs="MS Mincho"/>
          <w:sz w:val="18"/>
          <w:szCs w:val="18"/>
          <w:color w:val="231F20"/>
          <w:spacing w:val="6"/>
        </w:rPr>
        <w:t>件の既知の</w:t>
      </w:r>
      <w:r>
        <w:rPr>
          <w:rFonts w:ascii="SimSun" w:hAnsi="SimSun" w:eastAsia="SimSun" w:cs="SimSun"/>
          <w:sz w:val="18"/>
          <w:szCs w:val="18"/>
          <w:color w:val="231F20"/>
          <w:spacing w:val="6"/>
        </w:rPr>
        <w:t>オープンソースソフトウェアの</w:t>
      </w:r>
      <w:r>
        <w:rPr>
          <w:rFonts w:ascii="SimSun" w:hAnsi="SimSun" w:eastAsia="SimSun" w:cs="SimSun"/>
          <w:sz w:val="18"/>
          <w:szCs w:val="18"/>
          <w:color w:val="231F20"/>
        </w:rPr>
        <w:t xml:space="preserve">  </w:t>
      </w:r>
      <w:r>
        <w:rPr>
          <w:rFonts w:ascii="SimSun" w:hAnsi="SimSun" w:eastAsia="SimSun" w:cs="SimSun"/>
          <w:sz w:val="18"/>
          <w:szCs w:val="18"/>
          <w:color w:val="231F20"/>
          <w:spacing w:val="5"/>
        </w:rPr>
        <w:t>脆弱性があり、最も多いソフトウェアプロジェクトでは</w:t>
      </w:r>
      <w:r>
        <w:rPr>
          <w:rFonts w:ascii="Arial" w:hAnsi="Arial" w:eastAsia="Arial" w:cs="Arial"/>
          <w:sz w:val="18"/>
          <w:szCs w:val="18"/>
          <w:color w:val="231F20"/>
          <w:spacing w:val="5"/>
        </w:rPr>
        <w:t>1,200</w:t>
      </w:r>
      <w:r>
        <w:rPr>
          <w:rFonts w:ascii="MS Mincho" w:hAnsi="MS Mincho" w:eastAsia="MS Mincho" w:cs="MS Mincho"/>
          <w:sz w:val="18"/>
          <w:szCs w:val="18"/>
          <w:color w:val="231F20"/>
          <w:spacing w:val="5"/>
        </w:rPr>
        <w:t>件の既知の</w:t>
      </w:r>
      <w:r>
        <w:rPr>
          <w:rFonts w:ascii="SimSun" w:hAnsi="SimSun" w:eastAsia="SimSun" w:cs="SimSun"/>
          <w:sz w:val="18"/>
          <w:szCs w:val="18"/>
          <w:color w:val="231F20"/>
          <w:spacing w:val="5"/>
        </w:rPr>
        <w:t>オープンソースソフ</w:t>
      </w:r>
      <w:r>
        <w:rPr>
          <w:rFonts w:ascii="SimSun" w:hAnsi="SimSun" w:eastAsia="SimSun" w:cs="SimSun"/>
          <w:sz w:val="18"/>
          <w:szCs w:val="18"/>
          <w:color w:val="231F20"/>
          <w:spacing w:val="1"/>
        </w:rPr>
        <w:t>ト</w:t>
      </w:r>
      <w:r>
        <w:rPr>
          <w:rFonts w:ascii="SimSun" w:hAnsi="SimSun" w:eastAsia="SimSun" w:cs="SimSun"/>
          <w:sz w:val="18"/>
          <w:szCs w:val="18"/>
          <w:color w:val="231F20"/>
        </w:rPr>
        <w:t>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ェアの脆弱性が検出</w:t>
      </w:r>
      <w:r>
        <w:rPr>
          <w:rFonts w:ascii="SimSun" w:hAnsi="SimSun" w:eastAsia="SimSun" w:cs="SimSun"/>
          <w:sz w:val="18"/>
          <w:szCs w:val="18"/>
          <w:color w:val="231F20"/>
          <w:spacing w:val="1"/>
        </w:rPr>
        <w:t>されました。また、脆弱性の影響の観点から、</w:t>
      </w:r>
      <w:r>
        <w:rPr>
          <w:rFonts w:ascii="Arial" w:hAnsi="Arial" w:eastAsia="Arial" w:cs="Arial"/>
          <w:sz w:val="18"/>
          <w:szCs w:val="18"/>
          <w:color w:val="231F20"/>
        </w:rPr>
        <w:t>Spring</w:t>
      </w:r>
      <w:r>
        <w:rPr>
          <w:rFonts w:ascii="Arial" w:hAnsi="Arial" w:eastAsia="Arial" w:cs="Arial"/>
          <w:sz w:val="18"/>
          <w:szCs w:val="18"/>
          <w:color w:val="231F20"/>
          <w:spacing w:val="1"/>
        </w:rPr>
        <w:t xml:space="preserve">  </w:t>
      </w:r>
      <w:r>
        <w:rPr>
          <w:rFonts w:ascii="Arial" w:hAnsi="Arial" w:eastAsia="Arial" w:cs="Arial"/>
          <w:sz w:val="18"/>
          <w:szCs w:val="18"/>
          <w:color w:val="231F20"/>
        </w:rPr>
        <w:t>Framework</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セキュリテ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ィ脆弱性で最も多い</w:t>
      </w:r>
      <w:r>
        <w:rPr>
          <w:rFonts w:ascii="Arial" w:hAnsi="Arial" w:eastAsia="Arial" w:cs="Arial"/>
          <w:sz w:val="18"/>
          <w:szCs w:val="18"/>
          <w:color w:val="231F20"/>
        </w:rPr>
        <w:t>CVE</w:t>
      </w:r>
      <w:r>
        <w:rPr>
          <w:rFonts w:ascii="Arial" w:hAnsi="Arial" w:eastAsia="Arial" w:cs="Arial"/>
          <w:sz w:val="18"/>
          <w:szCs w:val="18"/>
          <w:color w:val="231F20"/>
          <w:spacing w:val="4"/>
        </w:rPr>
        <w:t>-2020-5</w:t>
      </w:r>
      <w:r>
        <w:rPr>
          <w:rFonts w:ascii="Arial" w:hAnsi="Arial" w:eastAsia="Arial" w:cs="Arial"/>
          <w:sz w:val="18"/>
          <w:szCs w:val="18"/>
          <w:color w:val="231F20"/>
          <w:spacing w:val="3"/>
        </w:rPr>
        <w:t>4</w:t>
      </w:r>
      <w:r>
        <w:rPr>
          <w:rFonts w:ascii="Arial" w:hAnsi="Arial" w:eastAsia="Arial" w:cs="Arial"/>
          <w:sz w:val="18"/>
          <w:szCs w:val="18"/>
          <w:color w:val="231F20"/>
          <w:spacing w:val="2"/>
        </w:rPr>
        <w:t>21</w:t>
      </w:r>
      <w:r>
        <w:rPr>
          <w:rFonts w:ascii="MS Mincho" w:hAnsi="MS Mincho" w:eastAsia="MS Mincho" w:cs="MS Mincho"/>
          <w:sz w:val="18"/>
          <w:szCs w:val="18"/>
          <w:color w:val="231F20"/>
          <w:spacing w:val="2"/>
        </w:rPr>
        <w:t>は、ソフトウェアプロジェクトの</w:t>
      </w:r>
      <w:r>
        <w:rPr>
          <w:rFonts w:ascii="Arial" w:hAnsi="Arial" w:eastAsia="Arial" w:cs="Arial"/>
          <w:sz w:val="18"/>
          <w:szCs w:val="18"/>
          <w:color w:val="231F20"/>
          <w:spacing w:val="2"/>
        </w:rPr>
        <w:t>44.3%</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影響を受け、複数の</w:t>
      </w:r>
      <w:r>
        <w:rPr>
          <w:rFonts w:ascii="SimSun" w:hAnsi="SimSun" w:eastAsia="SimSun" w:cs="SimSun"/>
          <w:sz w:val="18"/>
          <w:szCs w:val="18"/>
          <w:color w:val="231F20"/>
        </w:rPr>
        <w:t xml:space="preserve">  </w:t>
      </w:r>
      <w:r>
        <w:rPr>
          <w:rFonts w:ascii="SimSun" w:hAnsi="SimSun" w:eastAsia="SimSun" w:cs="SimSun"/>
          <w:sz w:val="18"/>
          <w:szCs w:val="18"/>
          <w:color w:val="231F20"/>
          <w:spacing w:val="-8"/>
        </w:rPr>
        <w:t>脆弱性が</w:t>
      </w:r>
      <w:r>
        <w:rPr>
          <w:rFonts w:ascii="Arial" w:hAnsi="Arial" w:eastAsia="Arial" w:cs="Arial"/>
          <w:sz w:val="18"/>
          <w:szCs w:val="18"/>
          <w:color w:val="231F20"/>
          <w:spacing w:val="-8"/>
        </w:rPr>
        <w:t>30%</w:t>
      </w:r>
      <w:r>
        <w:rPr>
          <w:rFonts w:ascii="MS Mincho" w:hAnsi="MS Mincho" w:eastAsia="MS Mincho" w:cs="MS Mincho"/>
          <w:sz w:val="18"/>
          <w:szCs w:val="18"/>
          <w:color w:val="231F20"/>
          <w:spacing w:val="-5"/>
        </w:rPr>
        <w:t>以</w:t>
      </w:r>
      <w:r>
        <w:rPr>
          <w:rFonts w:ascii="MS Mincho" w:hAnsi="MS Mincho" w:eastAsia="MS Mincho" w:cs="MS Mincho"/>
          <w:sz w:val="18"/>
          <w:szCs w:val="18"/>
          <w:color w:val="231F20"/>
          <w:spacing w:val="-4"/>
        </w:rPr>
        <w:t>上の</w:t>
      </w:r>
      <w:r>
        <w:rPr>
          <w:rFonts w:ascii="SimSun" w:hAnsi="SimSun" w:eastAsia="SimSun" w:cs="SimSun"/>
          <w:sz w:val="18"/>
          <w:szCs w:val="18"/>
          <w:color w:val="231F20"/>
          <w:spacing w:val="-4"/>
        </w:rPr>
        <w:t>プロジェクトで影響を受けています。入力検証、パス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トラバーサル、クロスサ</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イ</w:t>
      </w:r>
      <w:r>
        <w:rPr>
          <w:rFonts w:ascii="SimSun" w:hAnsi="SimSun" w:eastAsia="SimSun" w:cs="SimSun"/>
          <w:sz w:val="18"/>
          <w:szCs w:val="18"/>
          <w:color w:val="231F20"/>
          <w:spacing w:val="-5"/>
        </w:rPr>
        <w:t>ト</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スクリプティング、インジェクション、</w:t>
      </w:r>
      <w:r>
        <w:rPr>
          <w:rFonts w:ascii="Arial" w:hAnsi="Arial" w:eastAsia="Arial" w:cs="Arial"/>
          <w:sz w:val="18"/>
          <w:szCs w:val="18"/>
          <w:color w:val="231F20"/>
          <w:spacing w:val="-5"/>
        </w:rPr>
        <w:t>NULL</w:t>
      </w:r>
      <w:r>
        <w:rPr>
          <w:rFonts w:ascii="SimSun" w:hAnsi="SimSun" w:eastAsia="SimSun" w:cs="SimSun"/>
          <w:sz w:val="18"/>
          <w:szCs w:val="18"/>
          <w:color w:val="231F20"/>
          <w:spacing w:val="-5"/>
        </w:rPr>
        <w:t>参照、リソース管理、パスワード管理、</w:t>
      </w:r>
      <w:r>
        <w:rPr>
          <w:rFonts w:ascii="Arial" w:hAnsi="Arial" w:eastAsia="Arial" w:cs="Arial"/>
          <w:sz w:val="18"/>
          <w:szCs w:val="18"/>
          <w:color w:val="231F20"/>
          <w:spacing w:val="-5"/>
        </w:rPr>
        <w:t>API</w:t>
      </w:r>
      <w:r>
        <w:rPr>
          <w:rFonts w:ascii="SimSun" w:hAnsi="SimSun" w:eastAsia="SimSun" w:cs="SimSun"/>
          <w:sz w:val="18"/>
          <w:szCs w:val="18"/>
          <w:color w:val="231F20"/>
          <w:spacing w:val="-5"/>
        </w:rPr>
        <w:t>誤使</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用、設定管理、</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ログ偽造など10種類のセキュリティ欠陥は、プログラマーがソフトウ</w:t>
      </w:r>
      <w:r>
        <w:rPr>
          <w:rFonts w:ascii="SimSun" w:hAnsi="SimSun" w:eastAsia="SimSun" w:cs="SimSun"/>
          <w:sz w:val="18"/>
          <w:szCs w:val="18"/>
          <w:color w:val="231F20"/>
        </w:rPr>
        <w:t>ェアコードを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書く際によく遭遇する典型的なセキュリティ欠陥である</w:t>
      </w:r>
      <w:r>
        <w:rPr>
          <w:rFonts w:ascii="SimSun" w:hAnsi="SimSun" w:eastAsia="SimSun" w:cs="SimSun"/>
          <w:sz w:val="18"/>
          <w:szCs w:val="18"/>
          <w:color w:val="231F20"/>
        </w:rPr>
        <w:t>。</w:t>
      </w:r>
    </w:p>
    <w:p>
      <w:pPr>
        <w:ind w:left="26" w:hanging="17"/>
        <w:spacing w:before="98" w:line="261" w:lineRule="auto"/>
        <w:rPr>
          <w:rFonts w:ascii="SimSun" w:hAnsi="SimSun" w:eastAsia="SimSun" w:cs="SimSun"/>
          <w:sz w:val="18"/>
          <w:szCs w:val="18"/>
        </w:rPr>
      </w:pPr>
      <w:r>
        <w:rPr>
          <w:rFonts w:ascii="SimSun" w:hAnsi="SimSun" w:eastAsia="SimSun" w:cs="SimSun"/>
          <w:sz w:val="18"/>
          <w:szCs w:val="18"/>
          <w:color w:val="231F20"/>
          <w:spacing w:val="3"/>
        </w:rPr>
        <w:t>2020年にテストされた</w:t>
      </w:r>
      <w:r>
        <w:rPr>
          <w:rFonts w:ascii="Arial" w:hAnsi="Arial" w:eastAsia="Arial" w:cs="Arial"/>
          <w:sz w:val="18"/>
          <w:szCs w:val="18"/>
          <w:color w:val="231F20"/>
          <w:spacing w:val="3"/>
        </w:rPr>
        <w:t>1,364</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オープンソースソフトウェアプロジェクトのうち、10カテゴリの</w:t>
      </w:r>
      <w:r>
        <w:rPr>
          <w:rFonts w:ascii="SimSun" w:hAnsi="SimSun" w:eastAsia="SimSun" w:cs="SimSun"/>
          <w:sz w:val="18"/>
          <w:szCs w:val="18"/>
          <w:color w:val="231F20"/>
          <w:spacing w:val="1"/>
        </w:rPr>
        <w:t>典</w:t>
      </w:r>
      <w:r>
        <w:rPr>
          <w:rFonts w:ascii="SimSun" w:hAnsi="SimSun" w:eastAsia="SimSun" w:cs="SimSun"/>
          <w:sz w:val="18"/>
          <w:szCs w:val="18"/>
          <w:color w:val="231F20"/>
        </w:rPr>
        <w:t>型的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なセキュリティ欠陥の</w:t>
      </w:r>
      <w:r>
        <w:rPr>
          <w:rFonts w:ascii="SimSun" w:hAnsi="SimSun" w:eastAsia="SimSun" w:cs="SimSun"/>
          <w:sz w:val="18"/>
          <w:szCs w:val="18"/>
          <w:color w:val="231F20"/>
          <w:spacing w:val="2"/>
        </w:rPr>
        <w:t>検出率は全体で</w:t>
      </w:r>
      <w:r>
        <w:rPr>
          <w:rFonts w:ascii="Arial" w:hAnsi="Arial" w:eastAsia="Arial" w:cs="Arial"/>
          <w:sz w:val="18"/>
          <w:szCs w:val="18"/>
          <w:color w:val="231F20"/>
          <w:spacing w:val="2"/>
        </w:rPr>
        <w:t>56.3</w:t>
      </w:r>
      <w:r>
        <w:rPr>
          <w:rFonts w:ascii="MS Mincho" w:hAnsi="MS Mincho" w:eastAsia="MS Mincho" w:cs="MS Mincho"/>
          <w:sz w:val="18"/>
          <w:szCs w:val="18"/>
          <w:color w:val="231F20"/>
          <w:spacing w:val="2"/>
        </w:rPr>
        <w:t>％で</w:t>
      </w:r>
      <w:r>
        <w:rPr>
          <w:rFonts w:ascii="SimSun" w:hAnsi="SimSun" w:eastAsia="SimSun" w:cs="SimSun"/>
          <w:sz w:val="18"/>
          <w:szCs w:val="18"/>
          <w:color w:val="231F20"/>
          <w:spacing w:val="2"/>
        </w:rPr>
        <w:t>あり、各カテゴリの典型的な欠陥は</w:t>
      </w:r>
    </w:p>
    <w:p>
      <w:pPr>
        <w:sectPr>
          <w:headerReference w:type="default" r:id="rId1491"/>
          <w:footerReference w:type="default" r:id="rId1492"/>
          <w:pgSz w:w="9360" w:h="13041"/>
          <w:pgMar w:top="784" w:right="336" w:bottom="538" w:left="678" w:header="560" w:footer="315" w:gutter="0"/>
        </w:sectPr>
        <w:rPr/>
      </w:pP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firstLine="367"/>
        <w:spacing w:line="5714" w:lineRule="exact"/>
        <w:textAlignment w:val="center"/>
        <w:rPr/>
      </w:pPr>
      <w:r>
        <w:drawing>
          <wp:inline distT="0" distB="0" distL="0" distR="0">
            <wp:extent cx="4463795" cy="3628643"/>
            <wp:effectExtent l="0" t="0" r="0" b="0"/>
            <wp:docPr id="1916" name="IM 1916"/>
            <wp:cNvGraphicFramePr/>
            <a:graphic>
              <a:graphicData uri="http://schemas.openxmlformats.org/drawingml/2006/picture">
                <pic:pic>
                  <pic:nvPicPr>
                    <pic:cNvPr id="1916" name="IM 1916"/>
                    <pic:cNvPicPr/>
                  </pic:nvPicPr>
                  <pic:blipFill>
                    <a:blip r:embed="rId1495"/>
                    <a:stretch>
                      <a:fillRect/>
                    </a:stretch>
                  </pic:blipFill>
                  <pic:spPr>
                    <a:xfrm rot="0">
                      <a:off x="0" y="0"/>
                      <a:ext cx="4463795" cy="3628643"/>
                    </a:xfrm>
                    <a:prstGeom prst="rect">
                      <a:avLst/>
                    </a:prstGeom>
                  </pic:spPr>
                </pic:pic>
              </a:graphicData>
            </a:graphic>
          </wp:inline>
        </w:drawing>
      </w:r>
    </w:p>
    <w:p>
      <w:pPr>
        <w:spacing w:line="74" w:lineRule="exact"/>
        <w:rPr/>
      </w:pPr>
      <w:r/>
    </w:p>
    <w:p>
      <w:pPr>
        <w:sectPr>
          <w:headerReference w:type="default" r:id="rId1493"/>
          <w:footerReference w:type="default" r:id="rId1494"/>
          <w:pgSz w:w="9360" w:h="13041"/>
          <w:pgMar w:top="1014" w:right="314" w:bottom="538" w:left="595" w:header="560" w:footer="315" w:gutter="0"/>
          <w:cols w:equalWidth="0" w:num="1">
            <w:col w:w="8451" w:space="0"/>
          </w:cols>
        </w:sectPr>
        <w:rPr/>
      </w:pPr>
    </w:p>
    <w:p>
      <w:pPr>
        <w:ind w:left="88"/>
        <w:spacing w:before="180" w:line="275" w:lineRule="exact"/>
        <w:rPr>
          <w:rFonts w:ascii="SimSun" w:hAnsi="SimSun" w:eastAsia="SimSun" w:cs="SimSun"/>
          <w:sz w:val="18"/>
          <w:szCs w:val="18"/>
        </w:rPr>
      </w:pPr>
      <w:r>
        <w:rPr>
          <w:rFonts w:ascii="SimSun" w:hAnsi="SimSun" w:eastAsia="SimSun" w:cs="SimSun"/>
          <w:sz w:val="18"/>
          <w:szCs w:val="18"/>
          <w:color w:val="231F20"/>
          <w:spacing w:val="4"/>
          <w:position w:val="6"/>
        </w:rPr>
        <w:t>検出率と順</w:t>
      </w:r>
      <w:r>
        <w:rPr>
          <w:rFonts w:ascii="SimSun" w:hAnsi="SimSun" w:eastAsia="SimSun" w:cs="SimSun"/>
          <w:sz w:val="18"/>
          <w:szCs w:val="18"/>
          <w:color w:val="231F20"/>
          <w:spacing w:val="3"/>
          <w:position w:val="6"/>
        </w:rPr>
        <w:t>位</w:t>
      </w:r>
      <w:r>
        <w:rPr>
          <w:rFonts w:ascii="SimSun" w:hAnsi="SimSun" w:eastAsia="SimSun" w:cs="SimSun"/>
          <w:sz w:val="18"/>
          <w:szCs w:val="18"/>
          <w:color w:val="231F20"/>
          <w:spacing w:val="2"/>
          <w:position w:val="6"/>
        </w:rPr>
        <w:t>は表</w:t>
      </w:r>
      <w:r>
        <w:rPr>
          <w:rFonts w:ascii="Arial" w:hAnsi="Arial" w:eastAsia="Arial" w:cs="Arial"/>
          <w:sz w:val="18"/>
          <w:szCs w:val="18"/>
          <w:color w:val="231F20"/>
          <w:spacing w:val="2"/>
          <w:position w:val="6"/>
        </w:rPr>
        <w:t>21</w:t>
      </w:r>
      <w:r>
        <w:rPr>
          <w:rFonts w:ascii="MS Mincho" w:hAnsi="MS Mincho" w:eastAsia="MS Mincho" w:cs="MS Mincho"/>
          <w:sz w:val="18"/>
          <w:szCs w:val="18"/>
          <w:color w:val="231F20"/>
          <w:spacing w:val="2"/>
          <w:position w:val="6"/>
        </w:rPr>
        <w:t>の</w:t>
      </w:r>
      <w:r>
        <w:rPr>
          <w:rFonts w:ascii="SimSun" w:hAnsi="SimSun" w:eastAsia="SimSun" w:cs="SimSun"/>
          <w:sz w:val="18"/>
          <w:szCs w:val="18"/>
          <w:color w:val="231F20"/>
          <w:spacing w:val="2"/>
          <w:position w:val="6"/>
        </w:rPr>
        <w:t>通りであ</w:t>
      </w:r>
    </w:p>
    <w:p>
      <w:pPr>
        <w:ind w:left="121"/>
        <w:spacing w:line="139" w:lineRule="exact"/>
        <w:rPr>
          <w:rFonts w:ascii="SimSun" w:hAnsi="SimSun" w:eastAsia="SimSun" w:cs="SimSun"/>
          <w:sz w:val="18"/>
          <w:szCs w:val="18"/>
        </w:rPr>
      </w:pPr>
      <w:r>
        <w:rPr>
          <w:rFonts w:ascii="SimSun" w:hAnsi="SimSun" w:eastAsia="SimSun" w:cs="SimSun"/>
          <w:sz w:val="18"/>
          <w:szCs w:val="18"/>
          <w:color w:val="231F20"/>
          <w:spacing w:val="-17"/>
          <w:position w:val="-2"/>
        </w:rPr>
        <w:t>る</w:t>
      </w:r>
      <w:r>
        <w:rPr>
          <w:rFonts w:ascii="SimSun" w:hAnsi="SimSun" w:eastAsia="SimSun" w:cs="SimSun"/>
          <w:sz w:val="18"/>
          <w:szCs w:val="18"/>
          <w:color w:val="231F20"/>
          <w:spacing w:val="-15"/>
          <w:position w:val="-2"/>
        </w:rPr>
        <w:t>。</w:t>
      </w:r>
    </w:p>
    <w:p>
      <w:pPr>
        <w:spacing w:line="14" w:lineRule="auto"/>
        <w:rPr>
          <w:rFonts w:ascii="Arial"/>
          <w:sz w:val="2"/>
        </w:rPr>
      </w:pPr>
      <w:r>
        <w:rPr>
          <w:rFonts w:ascii="Arial" w:hAnsi="Arial" w:eastAsia="Arial" w:cs="Arial"/>
          <w:sz w:val="2"/>
          <w:szCs w:val="2"/>
        </w:rPr>
        <w:br w:type="column"/>
      </w:r>
    </w:p>
    <w:p>
      <w:pPr>
        <w:ind w:firstLine="6"/>
        <w:spacing w:before="36" w:line="254" w:lineRule="auto"/>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26</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オープンソースの脆弱性</w:t>
      </w:r>
      <w:r>
        <w:rPr>
          <w:rFonts w:ascii="PMingLiU" w:hAnsi="PMingLiU" w:eastAsia="PMingLiU" w:cs="PMingLiU"/>
          <w:sz w:val="14"/>
          <w:szCs w:val="14"/>
          <w:color w:val="6D6E71"/>
          <w:spacing w:val="-1"/>
        </w:rPr>
        <w:t>の</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経時的な分布</w:t>
      </w:r>
    </w:p>
    <w:p>
      <w:pPr>
        <w:sectPr>
          <w:type w:val="continuous"/>
          <w:pgSz w:w="9360" w:h="13041"/>
          <w:pgMar w:top="1014" w:right="314" w:bottom="538" w:left="595" w:header="560" w:footer="315" w:gutter="0"/>
          <w:cols w:equalWidth="0" w:num="2">
            <w:col w:w="6326" w:space="100"/>
            <w:col w:w="2025" w:space="0"/>
          </w:cols>
        </w:sectPr>
        <w:rPr/>
      </w:pPr>
    </w:p>
    <w:p>
      <w:pPr>
        <w:ind w:left="66"/>
        <w:spacing w:before="290" w:line="248" w:lineRule="exact"/>
        <w:rPr>
          <w:rFonts w:ascii="PMingLiU" w:hAnsi="PMingLiU" w:eastAsia="PMingLiU" w:cs="PMingLiU"/>
          <w:sz w:val="18"/>
          <w:szCs w:val="18"/>
        </w:rPr>
      </w:pPr>
      <w:r>
        <w:rPr>
          <w:rFonts w:ascii="PMingLiU" w:hAnsi="PMingLiU" w:eastAsia="PMingLiU" w:cs="PMingLiU"/>
          <w:sz w:val="18"/>
          <w:szCs w:val="18"/>
          <w:color w:val="231F20"/>
          <w:spacing w:val="-4"/>
          <w:position w:val="5"/>
        </w:rPr>
        <w:t>(</w:t>
      </w:r>
      <w:r>
        <w:rPr>
          <w:rFonts w:ascii="PMingLiU" w:hAnsi="PMingLiU" w:eastAsia="PMingLiU" w:cs="PMingLiU"/>
          <w:sz w:val="18"/>
          <w:szCs w:val="18"/>
          <w:color w:val="231F20"/>
          <w:spacing w:val="-2"/>
          <w:position w:val="5"/>
        </w:rPr>
        <w:t>ii</w:t>
      </w:r>
      <w:r>
        <w:rPr>
          <w:rFonts w:ascii="PMingLiU" w:hAnsi="PMingLiU" w:eastAsia="PMingLiU" w:cs="PMingLiU"/>
          <w:sz w:val="18"/>
          <w:szCs w:val="18"/>
          <w:color w:val="231F20"/>
          <w:spacing w:val="-4"/>
          <w:position w:val="5"/>
        </w:rPr>
        <w:t>)</w:t>
      </w:r>
      <w:r>
        <w:rPr>
          <w:rFonts w:ascii="PMingLiU" w:hAnsi="PMingLiU" w:eastAsia="PMingLiU" w:cs="PMingLiU"/>
          <w:sz w:val="18"/>
          <w:szCs w:val="18"/>
          <w:color w:val="231F20"/>
          <w:spacing w:val="-4"/>
          <w:position w:val="5"/>
        </w:rPr>
        <w:t xml:space="preserve"> </w:t>
      </w:r>
      <w:r>
        <w:rPr>
          <w:rFonts w:ascii="PMingLiU" w:hAnsi="PMingLiU" w:eastAsia="PMingLiU" w:cs="PMingLiU"/>
          <w:sz w:val="18"/>
          <w:szCs w:val="18"/>
          <w:color w:val="231F20"/>
          <w:spacing w:val="-4"/>
          <w:position w:val="5"/>
        </w:rPr>
        <w:t>オー</w:t>
      </w:r>
      <w:r>
        <w:rPr>
          <w:rFonts w:ascii="PMingLiU" w:hAnsi="PMingLiU" w:eastAsia="PMingLiU" w:cs="PMingLiU"/>
          <w:sz w:val="18"/>
          <w:szCs w:val="18"/>
          <w:color w:val="231F20"/>
          <w:spacing w:val="-2"/>
          <w:position w:val="5"/>
        </w:rPr>
        <w:t>プンソースソフトウェアの</w:t>
      </w:r>
    </w:p>
    <w:p>
      <w:pPr>
        <w:ind w:left="64"/>
        <w:spacing w:line="228" w:lineRule="auto"/>
        <w:rPr>
          <w:rFonts w:ascii="PMingLiU" w:hAnsi="PMingLiU" w:eastAsia="PMingLiU" w:cs="PMingLiU"/>
          <w:sz w:val="18"/>
          <w:szCs w:val="18"/>
        </w:rPr>
      </w:pPr>
      <w:r>
        <w:rPr>
          <w:rFonts w:ascii="PMingLiU" w:hAnsi="PMingLiU" w:eastAsia="PMingLiU" w:cs="PMingLiU"/>
          <w:sz w:val="18"/>
          <w:szCs w:val="18"/>
          <w:color w:val="231F20"/>
          <w:spacing w:val="-1"/>
        </w:rPr>
        <w:t>脆弱性は大きな影響</w:t>
      </w:r>
      <w:r>
        <w:rPr>
          <w:rFonts w:ascii="PMingLiU" w:hAnsi="PMingLiU" w:eastAsia="PMingLiU" w:cs="PMingLiU"/>
          <w:sz w:val="18"/>
          <w:szCs w:val="18"/>
          <w:color w:val="231F20"/>
        </w:rPr>
        <w:t>力を持つ</w:t>
      </w:r>
    </w:p>
    <w:p>
      <w:pPr>
        <w:ind w:left="85" w:right="386" w:firstLine="24"/>
        <w:spacing w:before="205" w:line="360" w:lineRule="auto"/>
        <w:rPr>
          <w:rFonts w:ascii="SimSun" w:hAnsi="SimSun" w:eastAsia="SimSun" w:cs="SimSun"/>
          <w:sz w:val="18"/>
          <w:szCs w:val="18"/>
        </w:rPr>
      </w:pPr>
      <w:r>
        <w:rPr>
          <w:rFonts w:ascii="SimSun" w:hAnsi="SimSun" w:eastAsia="SimSun" w:cs="SimSun"/>
          <w:sz w:val="18"/>
          <w:szCs w:val="18"/>
          <w:color w:val="231F20"/>
          <w:spacing w:val="22"/>
        </w:rPr>
        <w:t>シ</w:t>
      </w:r>
      <w:r>
        <w:rPr>
          <w:rFonts w:ascii="SimSun" w:hAnsi="SimSun" w:eastAsia="SimSun" w:cs="SimSun"/>
          <w:sz w:val="18"/>
          <w:szCs w:val="18"/>
          <w:color w:val="231F20"/>
          <w:spacing w:val="12"/>
        </w:rPr>
        <w:t>ノプシスの「</w:t>
      </w:r>
      <w:r>
        <w:rPr>
          <w:rFonts w:ascii="Arial" w:hAnsi="Arial" w:eastAsia="Arial" w:cs="Arial"/>
          <w:sz w:val="18"/>
          <w:szCs w:val="18"/>
          <w:color w:val="231F20"/>
          <w:spacing w:val="12"/>
        </w:rPr>
        <w:t>2021</w:t>
      </w:r>
      <w:r>
        <w:rPr>
          <w:rFonts w:ascii="MS Mincho" w:hAnsi="MS Mincho" w:eastAsia="MS Mincho" w:cs="MS Mincho"/>
          <w:sz w:val="18"/>
          <w:szCs w:val="18"/>
          <w:color w:val="231F20"/>
          <w:spacing w:val="12"/>
        </w:rPr>
        <w:t>年</w:t>
      </w:r>
      <w:r>
        <w:rPr>
          <w:rFonts w:ascii="SimSun" w:hAnsi="SimSun" w:eastAsia="SimSun" w:cs="SimSun"/>
          <w:sz w:val="18"/>
          <w:szCs w:val="18"/>
          <w:color w:val="231F20"/>
          <w:spacing w:val="12"/>
        </w:rPr>
        <w:t>オープンソースセキュリティおよびリスク分析レポート」によると、</w:t>
      </w:r>
      <w:r>
        <w:rPr>
          <w:rFonts w:ascii="SimSun" w:hAnsi="SimSun" w:eastAsia="SimSun" w:cs="SimSun"/>
          <w:sz w:val="18"/>
          <w:szCs w:val="18"/>
          <w:color w:val="231F20"/>
        </w:rPr>
        <w:t xml:space="preserve"> </w:t>
      </w:r>
      <w:r>
        <w:rPr>
          <w:rFonts w:ascii="Arial" w:hAnsi="Arial" w:eastAsia="Arial" w:cs="Arial"/>
          <w:sz w:val="18"/>
          <w:szCs w:val="18"/>
          <w:color w:val="231F20"/>
          <w:spacing w:val="5"/>
        </w:rPr>
        <w:t>2019</w:t>
      </w:r>
      <w:r>
        <w:rPr>
          <w:rFonts w:ascii="MS Mincho" w:hAnsi="MS Mincho" w:eastAsia="MS Mincho" w:cs="MS Mincho"/>
          <w:sz w:val="18"/>
          <w:szCs w:val="18"/>
          <w:color w:val="231F20"/>
          <w:spacing w:val="5"/>
        </w:rPr>
        <w:t>年の</w:t>
      </w:r>
      <w:r>
        <w:rPr>
          <w:rFonts w:ascii="SimSun" w:hAnsi="SimSun" w:eastAsia="SimSun" w:cs="SimSun"/>
          <w:sz w:val="18"/>
          <w:szCs w:val="18"/>
          <w:color w:val="231F20"/>
          <w:spacing w:val="5"/>
        </w:rPr>
        <w:t>オープンソース脆弱性トップ10</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SimSun" w:hAnsi="SimSun" w:eastAsia="SimSun" w:cs="SimSun"/>
          <w:sz w:val="18"/>
          <w:szCs w:val="18"/>
          <w:color w:val="231F20"/>
          <w:spacing w:val="5"/>
        </w:rPr>
        <w:t>高リスク脆弱性1</w:t>
      </w:r>
      <w:r>
        <w:rPr>
          <w:rFonts w:ascii="MS Mincho" w:hAnsi="MS Mincho" w:eastAsia="MS Mincho" w:cs="MS Mincho"/>
          <w:sz w:val="18"/>
          <w:szCs w:val="18"/>
          <w:color w:val="231F20"/>
          <w:spacing w:val="5"/>
        </w:rPr>
        <w:t>件を</w:t>
      </w:r>
      <w:r>
        <w:rPr>
          <w:rFonts w:ascii="SimSun" w:hAnsi="SimSun" w:eastAsia="SimSun" w:cs="SimSun"/>
          <w:sz w:val="18"/>
          <w:szCs w:val="18"/>
          <w:color w:val="231F20"/>
          <w:spacing w:val="5"/>
        </w:rPr>
        <w:t>含む)</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が</w:t>
      </w:r>
      <w:r>
        <w:rPr>
          <w:rFonts w:ascii="Arial" w:hAnsi="Arial" w:eastAsia="Arial" w:cs="Arial"/>
          <w:sz w:val="18"/>
          <w:szCs w:val="18"/>
          <w:color w:val="231F20"/>
          <w:spacing w:val="5"/>
        </w:rPr>
        <w:t>2020</w:t>
      </w:r>
      <w:r>
        <w:rPr>
          <w:rFonts w:ascii="SimSun" w:hAnsi="SimSun" w:eastAsia="SimSun" w:cs="SimSun"/>
          <w:sz w:val="18"/>
          <w:szCs w:val="18"/>
          <w:color w:val="231F20"/>
          <w:spacing w:val="5"/>
        </w:rPr>
        <w:t>年にも発見され</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そのうちの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いくつかは割合が大幅に増加していま</w:t>
      </w:r>
      <w:r>
        <w:rPr>
          <w:rFonts w:ascii="SimSun" w:hAnsi="SimSun" w:eastAsia="SimSun" w:cs="SimSun"/>
          <w:sz w:val="18"/>
          <w:szCs w:val="18"/>
          <w:color w:val="231F20"/>
          <w:spacing w:val="3"/>
        </w:rPr>
        <w:t>す</w:t>
      </w:r>
      <w:r>
        <w:rPr>
          <w:rFonts w:ascii="SimSun" w:hAnsi="SimSun" w:eastAsia="SimSun" w:cs="SimSun"/>
          <w:sz w:val="18"/>
          <w:szCs w:val="18"/>
          <w:color w:val="231F20"/>
        </w:rPr>
        <w:t>。</w:t>
      </w:r>
    </w:p>
    <w:p>
      <w:pPr>
        <w:ind w:left="89" w:right="354" w:hanging="2"/>
        <w:spacing w:before="95" w:line="314" w:lineRule="auto"/>
        <w:rPr>
          <w:rFonts w:ascii="SimSun" w:hAnsi="SimSun" w:eastAsia="SimSun" w:cs="SimSun"/>
          <w:sz w:val="18"/>
          <w:szCs w:val="18"/>
        </w:rPr>
      </w:pPr>
      <w:r>
        <w:rPr>
          <w:rFonts w:ascii="SimSun" w:hAnsi="SimSun" w:eastAsia="SimSun" w:cs="SimSun"/>
          <w:sz w:val="18"/>
          <w:szCs w:val="18"/>
          <w:color w:val="231F20"/>
          <w:spacing w:val="4"/>
        </w:rPr>
        <w:t>例えば、</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2021</w:t>
      </w:r>
      <w:r>
        <w:rPr>
          <w:rFonts w:ascii="SimSun" w:hAnsi="SimSun" w:eastAsia="SimSun" w:cs="SimSun"/>
          <w:sz w:val="18"/>
          <w:szCs w:val="18"/>
          <w:color w:val="231F20"/>
          <w:spacing w:val="4"/>
        </w:rPr>
        <w:t>年に発生した最もインパクトのある</w:t>
      </w: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Arial" w:hAnsi="Arial" w:eastAsia="Arial" w:cs="Arial"/>
          <w:sz w:val="18"/>
          <w:szCs w:val="18"/>
          <w:color w:val="231F20"/>
        </w:rPr>
        <w:t>Log</w:t>
      </w:r>
      <w:r>
        <w:rPr>
          <w:rFonts w:ascii="Arial" w:hAnsi="Arial" w:eastAsia="Arial" w:cs="Arial"/>
          <w:sz w:val="18"/>
          <w:szCs w:val="18"/>
          <w:color w:val="231F20"/>
          <w:spacing w:val="4"/>
        </w:rPr>
        <w:t>4</w:t>
      </w:r>
      <w:r>
        <w:rPr>
          <w:rFonts w:ascii="Arial" w:hAnsi="Arial" w:eastAsia="Arial" w:cs="Arial"/>
          <w:sz w:val="18"/>
          <w:szCs w:val="18"/>
          <w:color w:val="231F20"/>
        </w:rPr>
        <w:t>j</w:t>
      </w:r>
      <w:r>
        <w:rPr>
          <w:rFonts w:ascii="Arial" w:hAnsi="Arial" w:eastAsia="Arial" w:cs="Arial"/>
          <w:sz w:val="18"/>
          <w:szCs w:val="18"/>
          <w:color w:val="231F20"/>
          <w:spacing w:val="4"/>
        </w:rPr>
        <w:t>2</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脆弱性事件を例に挙げる</w:t>
      </w:r>
      <w:r>
        <w:rPr>
          <w:rFonts w:ascii="SimSun" w:hAnsi="SimSun" w:eastAsia="SimSun" w:cs="SimSun"/>
          <w:sz w:val="18"/>
          <w:szCs w:val="18"/>
          <w:color w:val="231F20"/>
          <w:spacing w:val="2"/>
        </w:rPr>
        <w:t>と</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2</w:t>
      </w:r>
      <w:r>
        <w:rPr>
          <w:rFonts w:ascii="SimSun" w:hAnsi="SimSun" w:eastAsia="SimSun" w:cs="SimSun"/>
          <w:sz w:val="18"/>
          <w:szCs w:val="18"/>
          <w:color w:val="231F20"/>
          <w:spacing w:val="9"/>
        </w:rPr>
        <w:t>0</w:t>
      </w:r>
      <w:r>
        <w:rPr>
          <w:rFonts w:ascii="SimSun" w:hAnsi="SimSun" w:eastAsia="SimSun" w:cs="SimSun"/>
          <w:sz w:val="18"/>
          <w:szCs w:val="18"/>
          <w:color w:val="231F20"/>
          <w:spacing w:val="7"/>
        </w:rPr>
        <w:t>21年</w:t>
      </w:r>
      <w:r>
        <w:rPr>
          <w:rFonts w:ascii="Arial" w:hAnsi="Arial" w:eastAsia="Arial" w:cs="Arial"/>
          <w:sz w:val="18"/>
          <w:szCs w:val="18"/>
          <w:color w:val="231F20"/>
          <w:spacing w:val="7"/>
        </w:rPr>
        <w:t>12</w:t>
      </w:r>
      <w:r>
        <w:rPr>
          <w:rFonts w:ascii="MS Mincho" w:hAnsi="MS Mincho" w:eastAsia="MS Mincho" w:cs="MS Mincho"/>
          <w:sz w:val="18"/>
          <w:szCs w:val="18"/>
          <w:color w:val="231F20"/>
          <w:spacing w:val="7"/>
        </w:rPr>
        <w:t>月に</w:t>
      </w:r>
      <w:r>
        <w:rPr>
          <w:rFonts w:ascii="Arial" w:hAnsi="Arial" w:eastAsia="Arial" w:cs="Arial"/>
          <w:sz w:val="18"/>
          <w:szCs w:val="18"/>
          <w:color w:val="231F20"/>
        </w:rPr>
        <w:t>Apache</w:t>
      </w:r>
      <w:r>
        <w:rPr>
          <w:rFonts w:ascii="Arial" w:hAnsi="Arial" w:eastAsia="Arial" w:cs="Arial"/>
          <w:sz w:val="18"/>
          <w:szCs w:val="18"/>
          <w:color w:val="231F20"/>
          <w:spacing w:val="7"/>
        </w:rPr>
        <w:t xml:space="preserve"> </w:t>
      </w:r>
      <w:r>
        <w:rPr>
          <w:rFonts w:ascii="Arial" w:hAnsi="Arial" w:eastAsia="Arial" w:cs="Arial"/>
          <w:sz w:val="18"/>
          <w:szCs w:val="18"/>
          <w:color w:val="231F20"/>
        </w:rPr>
        <w:t>Log</w:t>
      </w:r>
      <w:r>
        <w:rPr>
          <w:rFonts w:ascii="Arial" w:hAnsi="Arial" w:eastAsia="Arial" w:cs="Arial"/>
          <w:sz w:val="18"/>
          <w:szCs w:val="18"/>
          <w:color w:val="231F20"/>
          <w:spacing w:val="7"/>
        </w:rPr>
        <w:t>4</w:t>
      </w:r>
      <w:r>
        <w:rPr>
          <w:rFonts w:ascii="Arial" w:hAnsi="Arial" w:eastAsia="Arial" w:cs="Arial"/>
          <w:sz w:val="18"/>
          <w:szCs w:val="18"/>
          <w:color w:val="231F20"/>
        </w:rPr>
        <w:t>j</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一部の関数に再帰的な構文解析機能が存在し、攻撃者が悪意のあ</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る</w:t>
      </w:r>
      <w:r>
        <w:rPr>
          <w:rFonts w:ascii="SimSun" w:hAnsi="SimSun" w:eastAsia="SimSun" w:cs="SimSun"/>
          <w:sz w:val="18"/>
          <w:szCs w:val="18"/>
          <w:color w:val="231F20"/>
          <w:spacing w:val="6"/>
        </w:rPr>
        <w:t>リクエストを直接構築してリモートコード実行を誘発する脆弱性が存在することが判明してい</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ます。</w:t>
      </w:r>
      <w:r>
        <w:rPr>
          <w:rFonts w:ascii="SimSun" w:hAnsi="SimSun" w:eastAsia="SimSun" w:cs="SimSun"/>
          <w:sz w:val="18"/>
          <w:szCs w:val="18"/>
          <w:color w:val="231F20"/>
          <w:spacing w:val="7"/>
        </w:rPr>
        <w:t>産</w:t>
      </w:r>
      <w:r>
        <w:rPr>
          <w:rFonts w:ascii="SimSun" w:hAnsi="SimSun" w:eastAsia="SimSun" w:cs="SimSun"/>
          <w:sz w:val="18"/>
          <w:szCs w:val="18"/>
          <w:color w:val="231F20"/>
          <w:spacing w:val="4"/>
        </w:rPr>
        <w:t>業技術総合研究所が発表した「</w:t>
      </w:r>
      <w:r>
        <w:rPr>
          <w:rFonts w:ascii="SimSun" w:hAnsi="SimSun" w:eastAsia="SimSun" w:cs="SimSun"/>
          <w:sz w:val="18"/>
          <w:szCs w:val="18"/>
          <w:color w:val="231F20"/>
        </w:rPr>
        <w:t>Apache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Log</w:t>
      </w:r>
      <w:r>
        <w:rPr>
          <w:rFonts w:ascii="SimSun" w:hAnsi="SimSun" w:eastAsia="SimSun" w:cs="SimSun"/>
          <w:sz w:val="18"/>
          <w:szCs w:val="18"/>
          <w:color w:val="231F20"/>
          <w:spacing w:val="4"/>
        </w:rPr>
        <w:t>4</w:t>
      </w:r>
      <w:r>
        <w:rPr>
          <w:rFonts w:ascii="SimSun" w:hAnsi="SimSun" w:eastAsia="SimSun" w:cs="SimSun"/>
          <w:sz w:val="18"/>
          <w:szCs w:val="18"/>
          <w:color w:val="231F20"/>
        </w:rPr>
        <w:t>j</w:t>
      </w:r>
      <w:r>
        <w:rPr>
          <w:rFonts w:ascii="SimSun" w:hAnsi="SimSun" w:eastAsia="SimSun" w:cs="SimSun"/>
          <w:sz w:val="18"/>
          <w:szCs w:val="18"/>
          <w:color w:val="231F20"/>
          <w:spacing w:val="4"/>
        </w:rPr>
        <w:t>2コンポーネントにおける重大なセキュリテ</w:t>
      </w:r>
    </w:p>
    <w:p>
      <w:pPr>
        <w:sectPr>
          <w:type w:val="continuous"/>
          <w:pgSz w:w="9360" w:h="13041"/>
          <w:pgMar w:top="1014" w:right="314" w:bottom="538" w:left="595" w:header="560" w:footer="315" w:gutter="0"/>
          <w:cols w:equalWidth="0" w:num="1">
            <w:col w:w="8451" w:space="0"/>
          </w:cols>
        </w:sectPr>
        <w:rPr/>
      </w:pPr>
    </w:p>
    <w:p>
      <w:pPr>
        <w:ind w:right="437" w:firstLine="32"/>
        <w:spacing w:before="205" w:line="345" w:lineRule="auto"/>
        <w:rPr>
          <w:rFonts w:ascii="SimSun" w:hAnsi="SimSun" w:eastAsia="SimSun" w:cs="SimSun"/>
          <w:sz w:val="18"/>
          <w:szCs w:val="18"/>
        </w:rPr>
      </w:pPr>
      <w:r>
        <w:drawing>
          <wp:anchor distT="0" distB="0" distL="0" distR="0" simplePos="0" relativeHeight="266667008" behindDoc="1" locked="0" layoutInCell="1" allowOverlap="1">
            <wp:simplePos x="0" y="0"/>
            <wp:positionH relativeFrom="column">
              <wp:posOffset>4054145</wp:posOffset>
            </wp:positionH>
            <wp:positionV relativeFrom="paragraph">
              <wp:posOffset>101917</wp:posOffset>
            </wp:positionV>
            <wp:extent cx="1037844" cy="142493"/>
            <wp:effectExtent l="0" t="0" r="0" b="0"/>
            <wp:wrapNone/>
            <wp:docPr id="1917" name="IM 1917"/>
            <wp:cNvGraphicFramePr/>
            <a:graphic>
              <a:graphicData uri="http://schemas.openxmlformats.org/drawingml/2006/picture">
                <pic:pic>
                  <pic:nvPicPr>
                    <pic:cNvPr id="1917" name="IM 1917"/>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66665984" behindDoc="1" locked="0" layoutInCell="1" allowOverlap="1">
            <wp:simplePos x="0" y="0"/>
            <wp:positionH relativeFrom="column">
              <wp:posOffset>3772205</wp:posOffset>
            </wp:positionH>
            <wp:positionV relativeFrom="paragraph">
              <wp:posOffset>250507</wp:posOffset>
            </wp:positionV>
            <wp:extent cx="559117" cy="139445"/>
            <wp:effectExtent l="0" t="0" r="0" b="0"/>
            <wp:wrapNone/>
            <wp:docPr id="1918" name="IM 1918"/>
            <wp:cNvGraphicFramePr/>
            <a:graphic>
              <a:graphicData uri="http://schemas.openxmlformats.org/drawingml/2006/picture">
                <pic:pic>
                  <pic:nvPicPr>
                    <pic:cNvPr id="1918" name="IM 191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ィ脆弱性に関す</w:t>
      </w:r>
      <w:r>
        <w:rPr>
          <w:rFonts w:ascii="SimSun" w:hAnsi="SimSun" w:eastAsia="SimSun" w:cs="SimSun"/>
          <w:sz w:val="18"/>
          <w:szCs w:val="18"/>
          <w:color w:val="231F20"/>
          <w:spacing w:val="-1"/>
        </w:rPr>
        <w:t>るネットワークセキュリティリスクアラート」によると、</w:t>
      </w:r>
      <w:r>
        <w:rPr>
          <w:rFonts w:ascii="Arial" w:hAnsi="Arial" w:eastAsia="Arial" w:cs="Arial"/>
          <w:sz w:val="18"/>
          <w:szCs w:val="18"/>
          <w:color w:val="77787B"/>
          <w:spacing w:val="-1"/>
          <w:position w:val="3"/>
        </w:rPr>
        <w:t>2</w:t>
      </w:r>
      <w:r>
        <w:rPr>
          <w:sz w:val="18"/>
          <w:szCs w:val="18"/>
        </w:rPr>
        <w:drawing>
          <wp:inline distT="0" distB="0" distL="0" distR="0">
            <wp:extent cx="81219" cy="101689"/>
            <wp:effectExtent l="0" t="0" r="0" b="0"/>
            <wp:docPr id="1919" name="IM 1919"/>
            <wp:cNvGraphicFramePr/>
            <a:graphic>
              <a:graphicData uri="http://schemas.openxmlformats.org/drawingml/2006/picture">
                <pic:pic>
                  <pic:nvPicPr>
                    <pic:cNvPr id="1919" name="IM 1919"/>
                    <pic:cNvPicPr/>
                  </pic:nvPicPr>
                  <pic:blipFill>
                    <a:blip r:embed="rId1497"/>
                    <a:stretch>
                      <a:fillRect/>
                    </a:stretch>
                  </pic:blipFill>
                  <pic:spPr>
                    <a:xfrm rot="0">
                      <a:off x="0" y="0"/>
                      <a:ext cx="81219" cy="101689"/>
                    </a:xfrm>
                    <a:prstGeom prst="rect">
                      <a:avLst/>
                    </a:prstGeom>
                  </pic:spPr>
                </pic:pic>
              </a:graphicData>
            </a:graphic>
          </wp:inline>
        </w:drawing>
      </w:r>
      <w:r>
        <w:rPr>
          <w:rFonts w:ascii="Arial" w:hAnsi="Arial" w:eastAsia="Arial" w:cs="Arial"/>
          <w:sz w:val="18"/>
          <w:szCs w:val="18"/>
          <w:color w:val="77787B"/>
          <w:spacing w:val="-1"/>
          <w:position w:val="3"/>
        </w:rPr>
        <w:t>2</w:t>
      </w:r>
      <w:r>
        <w:rPr>
          <w:sz w:val="18"/>
          <w:szCs w:val="18"/>
        </w:rPr>
        <w:drawing>
          <wp:inline distT="0" distB="0" distL="0" distR="0">
            <wp:extent cx="89617" cy="101917"/>
            <wp:effectExtent l="0" t="0" r="0" b="0"/>
            <wp:docPr id="1920" name="IM 1920"/>
            <wp:cNvGraphicFramePr/>
            <a:graphic>
              <a:graphicData uri="http://schemas.openxmlformats.org/drawingml/2006/picture">
                <pic:pic>
                  <pic:nvPicPr>
                    <pic:cNvPr id="1920" name="IM 1920"/>
                    <pic:cNvPicPr/>
                  </pic:nvPicPr>
                  <pic:blipFill>
                    <a:blip r:embed="rId1498"/>
                    <a:stretch>
                      <a:fillRect/>
                    </a:stretch>
                  </pic:blipFill>
                  <pic:spPr>
                    <a:xfrm rot="0">
                      <a:off x="0" y="0"/>
                      <a:ext cx="89617" cy="101917"/>
                    </a:xfrm>
                    <a:prstGeom prst="rect">
                      <a:avLst/>
                    </a:prstGeom>
                  </pic:spPr>
                </pic:pic>
              </a:graphicData>
            </a:graphic>
          </wp:inline>
        </w:drawing>
      </w:r>
      <w:r>
        <w:rPr>
          <w:rFonts w:ascii="SimSun" w:hAnsi="SimSun" w:eastAsia="SimSun" w:cs="SimSun"/>
          <w:sz w:val="18"/>
          <w:szCs w:val="18"/>
          <w:color w:val="231F20"/>
          <w:spacing w:val="-1"/>
        </w:rPr>
        <w:t>脆弱性により端末が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遠</w:t>
      </w:r>
      <w:r>
        <w:rPr>
          <w:rFonts w:ascii="SimSun" w:hAnsi="SimSun" w:eastAsia="SimSun" w:cs="SimSun"/>
          <w:sz w:val="18"/>
          <w:szCs w:val="18"/>
          <w:color w:val="231F20"/>
          <w:spacing w:val="6"/>
        </w:rPr>
        <w:t>隔操作され、機密情報の盗難や端末サービスの中断などの重大な被害が生じる可能性があり、</w:t>
      </w:r>
    </w:p>
    <w:p>
      <w:pPr>
        <w:ind w:left="49"/>
        <w:spacing w:line="228" w:lineRule="auto"/>
        <w:rPr>
          <w:rFonts w:ascii="SimSun" w:hAnsi="SimSun" w:eastAsia="SimSun" w:cs="SimSun"/>
          <w:sz w:val="18"/>
          <w:szCs w:val="18"/>
        </w:rPr>
      </w:pPr>
      <w:r>
        <w:rPr>
          <w:rFonts w:ascii="SimSun" w:hAnsi="SimSun" w:eastAsia="SimSun" w:cs="SimSun"/>
          <w:sz w:val="18"/>
          <w:szCs w:val="18"/>
          <w:color w:val="231F20"/>
          <w:spacing w:val="2"/>
        </w:rPr>
        <w:t>リスクの高い脆弱性であ</w:t>
      </w:r>
      <w:r>
        <w:rPr>
          <w:rFonts w:ascii="SimSun" w:hAnsi="SimSun" w:eastAsia="SimSun" w:cs="SimSun"/>
          <w:sz w:val="18"/>
          <w:szCs w:val="18"/>
          <w:color w:val="231F20"/>
          <w:spacing w:val="1"/>
        </w:rPr>
        <w:t>るとしています。</w:t>
      </w:r>
    </w:p>
    <w:p>
      <w:pPr>
        <w:ind w:left="11" w:firstLine="2"/>
        <w:spacing w:before="232" w:line="204" w:lineRule="auto"/>
        <w:rPr>
          <w:rFonts w:ascii="SimSun" w:hAnsi="SimSun" w:eastAsia="SimSun" w:cs="SimSun"/>
          <w:sz w:val="18"/>
          <w:szCs w:val="18"/>
        </w:rPr>
      </w:pPr>
      <w:r>
        <w:rPr>
          <w:rFonts w:ascii="Microsoft JhengHei" w:hAnsi="Microsoft JhengHei" w:eastAsia="Microsoft JhengHei" w:cs="Microsoft JhengHei"/>
          <w:sz w:val="18"/>
          <w:szCs w:val="18"/>
          <w:color w:val="231F20"/>
          <w:spacing w:val="12"/>
        </w:rPr>
        <w:t>于工</w:t>
      </w:r>
      <w:r>
        <w:rPr>
          <w:rFonts w:ascii="Microsoft JhengHei" w:hAnsi="Microsoft JhengHei" w:eastAsia="Microsoft JhengHei" w:cs="Microsoft JhengHei"/>
          <w:sz w:val="18"/>
          <w:szCs w:val="18"/>
          <w:color w:val="231F20"/>
          <w:spacing w:val="8"/>
        </w:rPr>
        <w:t>&gt;</w:t>
      </w:r>
      <w:r>
        <w:rPr>
          <w:rFonts w:ascii="Microsoft JhengHei" w:hAnsi="Microsoft JhengHei" w:eastAsia="Microsoft JhengHei" w:cs="Microsoft JhengHei"/>
          <w:sz w:val="18"/>
          <w:szCs w:val="18"/>
          <w:color w:val="231F20"/>
          <w:spacing w:val="6"/>
        </w:rPr>
        <w:t>勿</w:t>
      </w:r>
      <w:r>
        <w:rPr>
          <w:rFonts w:ascii="Microsoft JhengHei" w:hAnsi="Microsoft JhengHei" w:eastAsia="Microsoft JhengHei" w:cs="Microsoft JhengHei"/>
          <w:sz w:val="18"/>
          <w:szCs w:val="18"/>
          <w:color w:val="231F20"/>
          <w:spacing w:val="6"/>
        </w:rPr>
        <w:t xml:space="preserve"> </w:t>
      </w:r>
      <w:r>
        <w:rPr>
          <w:rFonts w:ascii="Microsoft JhengHei" w:hAnsi="Microsoft JhengHei" w:eastAsia="Microsoft JhengHei" w:cs="Microsoft JhengHei"/>
          <w:sz w:val="18"/>
          <w:szCs w:val="18"/>
          <w:color w:val="231F20"/>
          <w:spacing w:val="6"/>
        </w:rPr>
        <w:t>.术〈共卜</w:t>
      </w:r>
      <w:r>
        <w:rPr>
          <w:rFonts w:ascii="Microsoft JhengHei" w:hAnsi="Microsoft JhengHei" w:eastAsia="Microsoft JhengHei" w:cs="Microsoft JhengHei"/>
          <w:sz w:val="18"/>
          <w:szCs w:val="18"/>
          <w:color w:val="231F20"/>
          <w:spacing w:val="6"/>
        </w:rPr>
        <w:t xml:space="preserve"> </w:t>
      </w:r>
      <w:r>
        <w:rPr>
          <w:rFonts w:ascii="Microsoft JhengHei" w:hAnsi="Microsoft JhengHei" w:eastAsia="Microsoft JhengHei" w:cs="Microsoft JhengHei"/>
          <w:sz w:val="18"/>
          <w:szCs w:val="18"/>
          <w:color w:val="231F20"/>
          <w:spacing w:val="6"/>
        </w:rPr>
        <w:t>.</w:t>
      </w:r>
      <w:r>
        <w:rPr>
          <w:rFonts w:ascii="Microsoft JhengHei" w:hAnsi="Microsoft JhengHei" w:eastAsia="Microsoft JhengHei" w:cs="Microsoft JhengHei"/>
          <w:sz w:val="18"/>
          <w:szCs w:val="18"/>
          <w:color w:val="231F20"/>
          <w:spacing w:val="6"/>
        </w:rPr>
        <w:t xml:space="preserve"> </w:t>
      </w:r>
      <w:r>
        <w:rPr>
          <w:rFonts w:ascii="Microsoft JhengHei" w:hAnsi="Microsoft JhengHei" w:eastAsia="Microsoft JhengHei" w:cs="Microsoft JhengHei"/>
          <w:sz w:val="18"/>
          <w:szCs w:val="18"/>
          <w:color w:val="231F20"/>
        </w:rPr>
        <w:t>y</w:t>
      </w:r>
      <w:r>
        <w:rPr>
          <w:rFonts w:ascii="Microsoft JhengHei" w:hAnsi="Microsoft JhengHei" w:eastAsia="Microsoft JhengHei" w:cs="Microsoft JhengHei"/>
          <w:sz w:val="18"/>
          <w:szCs w:val="18"/>
          <w:color w:val="231F20"/>
          <w:spacing w:val="6"/>
        </w:rPr>
        <w:t>计一于忆</w:t>
      </w:r>
      <w:r>
        <w:rPr>
          <w:rFonts w:ascii="SimSun" w:hAnsi="SimSun" w:eastAsia="SimSun" w:cs="SimSun"/>
          <w:sz w:val="18"/>
          <w:szCs w:val="18"/>
          <w:color w:val="231F20"/>
          <w:spacing w:val="6"/>
        </w:rPr>
        <w:t>よると、4日間(12月</w:t>
      </w:r>
      <w:r>
        <w:rPr>
          <w:rFonts w:ascii="Arial" w:hAnsi="Arial" w:eastAsia="Arial" w:cs="Arial"/>
          <w:sz w:val="18"/>
          <w:szCs w:val="18"/>
          <w:color w:val="231F20"/>
          <w:spacing w:val="6"/>
        </w:rPr>
        <w:t>10</w:t>
      </w:r>
      <w:r>
        <w:rPr>
          <w:rFonts w:ascii="SimSun" w:hAnsi="SimSun" w:eastAsia="SimSun" w:cs="SimSun"/>
          <w:sz w:val="18"/>
          <w:szCs w:val="18"/>
          <w:color w:val="231F20"/>
          <w:spacing w:val="6"/>
        </w:rPr>
        <w:t>日から12月</w:t>
      </w:r>
      <w:r>
        <w:rPr>
          <w:rFonts w:ascii="Arial" w:hAnsi="Arial" w:eastAsia="Arial" w:cs="Arial"/>
          <w:sz w:val="18"/>
          <w:szCs w:val="18"/>
          <w:color w:val="231F20"/>
          <w:spacing w:val="6"/>
        </w:rPr>
        <w:t>13</w:t>
      </w:r>
      <w:r>
        <w:rPr>
          <w:rFonts w:ascii="Microsoft JhengHei" w:hAnsi="Microsoft JhengHei" w:eastAsia="Microsoft JhengHei" w:cs="Microsoft JhengHei"/>
          <w:sz w:val="18"/>
          <w:szCs w:val="18"/>
          <w:color w:val="231F20"/>
          <w:spacing w:val="6"/>
        </w:rPr>
        <w:t>日主请</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Microsoft JhengHei" w:hAnsi="Microsoft JhengHei" w:eastAsia="Microsoft JhengHei" w:cs="Microsoft JhengHei"/>
          <w:sz w:val="18"/>
          <w:szCs w:val="18"/>
          <w:color w:val="231F20"/>
          <w:spacing w:val="6"/>
        </w:rPr>
        <w:t>仍</w:t>
      </w:r>
      <w:r>
        <w:rPr>
          <w:rFonts w:ascii="SimSun" w:hAnsi="SimSun" w:eastAsia="SimSun" w:cs="SimSun"/>
          <w:sz w:val="18"/>
          <w:szCs w:val="18"/>
          <w:color w:val="231F20"/>
          <w:spacing w:val="6"/>
        </w:rPr>
        <w:t>脆弱性発生は、</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spacing w:val="-3"/>
        </w:rPr>
        <w:t>Log</w:t>
      </w:r>
      <w:r>
        <w:rPr>
          <w:rFonts w:ascii="Arial" w:hAnsi="Arial" w:eastAsia="Arial" w:cs="Arial"/>
          <w:sz w:val="18"/>
          <w:szCs w:val="18"/>
          <w:color w:val="231F20"/>
          <w:spacing w:val="-6"/>
        </w:rPr>
        <w:t>4</w:t>
      </w:r>
      <w:r>
        <w:rPr>
          <w:rFonts w:ascii="Arial" w:hAnsi="Arial" w:eastAsia="Arial" w:cs="Arial"/>
          <w:sz w:val="18"/>
          <w:szCs w:val="18"/>
          <w:color w:val="231F20"/>
          <w:spacing w:val="-3"/>
        </w:rPr>
        <w:t>j</w:t>
      </w:r>
      <w:r>
        <w:rPr>
          <w:rFonts w:ascii="Arial" w:hAnsi="Arial" w:eastAsia="Arial" w:cs="Arial"/>
          <w:sz w:val="18"/>
          <w:szCs w:val="18"/>
          <w:color w:val="231F20"/>
          <w:spacing w:val="-6"/>
        </w:rPr>
        <w:t>2</w:t>
      </w:r>
      <w:r>
        <w:rPr>
          <w:rFonts w:ascii="Arial" w:hAnsi="Arial" w:eastAsia="Arial" w:cs="Arial"/>
          <w:sz w:val="18"/>
          <w:szCs w:val="18"/>
          <w:color w:val="231F20"/>
          <w:spacing w:val="-5"/>
        </w:rPr>
        <w:t xml:space="preserve"> </w:t>
      </w:r>
      <w:r>
        <w:rPr>
          <w:rFonts w:ascii="Microsoft JhengHei" w:hAnsi="Microsoft JhengHei" w:eastAsia="Microsoft JhengHei" w:cs="Microsoft JhengHei"/>
          <w:sz w:val="18"/>
          <w:szCs w:val="18"/>
          <w:color w:val="231F20"/>
          <w:spacing w:val="-3"/>
        </w:rPr>
        <w:t>仍</w:t>
      </w:r>
      <w:r>
        <w:rPr>
          <w:rFonts w:ascii="SimSun" w:hAnsi="SimSun" w:eastAsia="SimSun" w:cs="SimSun"/>
          <w:sz w:val="18"/>
          <w:szCs w:val="18"/>
          <w:color w:val="231F20"/>
          <w:spacing w:val="-3"/>
        </w:rPr>
        <w:t>脆弱性</w:t>
      </w:r>
    </w:p>
    <w:p>
      <w:pPr>
        <w:sectPr>
          <w:headerReference w:type="default" r:id="rId3"/>
          <w:footerReference w:type="default" r:id="rId1496"/>
          <w:pgSz w:w="9360" w:h="13041"/>
          <w:pgMar w:top="400" w:right="230" w:bottom="538" w:left="680" w:header="0" w:footer="315" w:gutter="0"/>
        </w:sectPr>
        <w:rPr/>
      </w:pPr>
    </w:p>
    <w:p>
      <w:pPr>
        <w:rPr/>
      </w:pPr>
      <w:r/>
    </w:p>
    <w:p>
      <w:pPr>
        <w:rPr/>
      </w:pPr>
      <w:r/>
    </w:p>
    <w:p>
      <w:pPr>
        <w:rPr/>
      </w:pPr>
      <w:r/>
    </w:p>
    <w:p>
      <w:pPr>
        <w:rPr/>
      </w:pPr>
      <w:r/>
    </w:p>
    <w:p>
      <w:pPr>
        <w:spacing w:line="16" w:lineRule="exact"/>
        <w:rPr/>
      </w:pPr>
      <w:r/>
    </w:p>
    <w:tbl>
      <w:tblPr>
        <w:tblStyle w:val="2"/>
        <w:tblW w:w="7993"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60"/>
        <w:gridCol w:w="4365"/>
        <w:gridCol w:w="2668"/>
      </w:tblGrid>
      <w:tr>
        <w:trPr>
          <w:trHeight w:val="272" w:hRule="atLeast"/>
        </w:trPr>
        <w:tc>
          <w:tcPr>
            <w:tcW w:w="960" w:type="dxa"/>
            <w:vAlign w:val="top"/>
          </w:tcPr>
          <w:p>
            <w:pPr>
              <w:ind w:firstLine="4"/>
              <w:spacing w:before="5" w:line="264" w:lineRule="exact"/>
              <w:textAlignment w:val="center"/>
              <w:rPr/>
            </w:pPr>
            <w:r>
              <w:drawing>
                <wp:inline distT="0" distB="0" distL="0" distR="0">
                  <wp:extent cx="603503" cy="167640"/>
                  <wp:effectExtent l="0" t="0" r="0" b="0"/>
                  <wp:docPr id="1923" name="IM 1923"/>
                  <wp:cNvGraphicFramePr/>
                  <a:graphic>
                    <a:graphicData uri="http://schemas.openxmlformats.org/drawingml/2006/picture">
                      <pic:pic>
                        <pic:nvPicPr>
                          <pic:cNvPr id="1923" name="IM 1923"/>
                          <pic:cNvPicPr/>
                        </pic:nvPicPr>
                        <pic:blipFill>
                          <a:blip r:embed="rId1501"/>
                          <a:stretch>
                            <a:fillRect/>
                          </a:stretch>
                        </pic:blipFill>
                        <pic:spPr>
                          <a:xfrm rot="0">
                            <a:off x="0" y="0"/>
                            <a:ext cx="603503" cy="167640"/>
                          </a:xfrm>
                          <a:prstGeom prst="rect">
                            <a:avLst/>
                          </a:prstGeom>
                        </pic:spPr>
                      </pic:pic>
                    </a:graphicData>
                  </a:graphic>
                </wp:inline>
              </w:drawing>
            </w:r>
          </w:p>
        </w:tc>
        <w:tc>
          <w:tcPr>
            <w:tcW w:w="4365" w:type="dxa"/>
            <w:vAlign w:val="top"/>
          </w:tcPr>
          <w:p>
            <w:pPr>
              <w:spacing w:before="5" w:line="264" w:lineRule="exact"/>
              <w:textAlignment w:val="center"/>
              <w:rPr/>
            </w:pPr>
            <w:r>
              <w:drawing>
                <wp:inline distT="0" distB="0" distL="0" distR="0">
                  <wp:extent cx="2768600" cy="167640"/>
                  <wp:effectExtent l="0" t="0" r="0" b="0"/>
                  <wp:docPr id="1924" name="IM 1924"/>
                  <wp:cNvGraphicFramePr/>
                  <a:graphic>
                    <a:graphicData uri="http://schemas.openxmlformats.org/drawingml/2006/picture">
                      <pic:pic>
                        <pic:nvPicPr>
                          <pic:cNvPr id="1924" name="IM 1924"/>
                          <pic:cNvPicPr/>
                        </pic:nvPicPr>
                        <pic:blipFill>
                          <a:blip r:embed="rId1502"/>
                          <a:stretch>
                            <a:fillRect/>
                          </a:stretch>
                        </pic:blipFill>
                        <pic:spPr>
                          <a:xfrm rot="0">
                            <a:off x="0" y="0"/>
                            <a:ext cx="2768600" cy="167640"/>
                          </a:xfrm>
                          <a:prstGeom prst="rect">
                            <a:avLst/>
                          </a:prstGeom>
                        </pic:spPr>
                      </pic:pic>
                    </a:graphicData>
                  </a:graphic>
                </wp:inline>
              </w:drawing>
            </w:r>
          </w:p>
        </w:tc>
        <w:tc>
          <w:tcPr>
            <w:tcW w:w="2668" w:type="dxa"/>
            <w:vAlign w:val="top"/>
          </w:tcPr>
          <w:p>
            <w:pPr>
              <w:spacing w:before="5" w:line="264" w:lineRule="exact"/>
              <w:textAlignment w:val="center"/>
              <w:rPr/>
            </w:pPr>
            <w:r>
              <w:drawing>
                <wp:inline distT="0" distB="0" distL="0" distR="0">
                  <wp:extent cx="1687829" cy="167640"/>
                  <wp:effectExtent l="0" t="0" r="0" b="0"/>
                  <wp:docPr id="1925" name="IM 1925"/>
                  <wp:cNvGraphicFramePr/>
                  <a:graphic>
                    <a:graphicData uri="http://schemas.openxmlformats.org/drawingml/2006/picture">
                      <pic:pic>
                        <pic:nvPicPr>
                          <pic:cNvPr id="1925" name="IM 1925"/>
                          <pic:cNvPicPr/>
                        </pic:nvPicPr>
                        <pic:blipFill>
                          <a:blip r:embed="rId1503"/>
                          <a:stretch>
                            <a:fillRect/>
                          </a:stretch>
                        </pic:blipFill>
                        <pic:spPr>
                          <a:xfrm rot="0">
                            <a:off x="0" y="0"/>
                            <a:ext cx="1687829" cy="167640"/>
                          </a:xfrm>
                          <a:prstGeom prst="rect">
                            <a:avLst/>
                          </a:prstGeom>
                        </pic:spPr>
                      </pic:pic>
                    </a:graphicData>
                  </a:graphic>
                </wp:inline>
              </w:drawing>
            </w:r>
          </w:p>
        </w:tc>
      </w:tr>
      <w:tr>
        <w:trPr>
          <w:trHeight w:val="268" w:hRule="atLeast"/>
        </w:trPr>
        <w:tc>
          <w:tcPr>
            <w:tcW w:w="960" w:type="dxa"/>
            <w:vAlign w:val="top"/>
          </w:tcPr>
          <w:p>
            <w:pPr>
              <w:ind w:left="74"/>
              <w:spacing w:before="56" w:line="192" w:lineRule="exact"/>
              <w:rPr>
                <w:rFonts w:ascii="Arial" w:hAnsi="Arial" w:eastAsia="Arial" w:cs="Arial"/>
                <w:sz w:val="15"/>
                <w:szCs w:val="15"/>
              </w:rPr>
            </w:pPr>
            <w:r>
              <w:rPr>
                <w:rFonts w:ascii="Arial" w:hAnsi="Arial" w:eastAsia="Arial" w:cs="Arial"/>
                <w:sz w:val="15"/>
                <w:szCs w:val="15"/>
                <w:color w:val="231F20"/>
                <w:spacing w:val="28"/>
              </w:rPr>
              <w:t>l</w:t>
            </w:r>
          </w:p>
        </w:tc>
        <w:tc>
          <w:tcPr>
            <w:tcW w:w="4365" w:type="dxa"/>
            <w:vAlign w:val="top"/>
          </w:tcPr>
          <w:p>
            <w:pPr>
              <w:ind w:firstLine="55"/>
              <w:spacing w:before="5" w:line="243" w:lineRule="exact"/>
              <w:textAlignment w:val="center"/>
              <w:rPr/>
            </w:pPr>
            <w:r>
              <w:drawing>
                <wp:inline distT="0" distB="0" distL="0" distR="0">
                  <wp:extent cx="1238249" cy="154685"/>
                  <wp:effectExtent l="0" t="0" r="0" b="0"/>
                  <wp:docPr id="1926" name="IM 1926"/>
                  <wp:cNvGraphicFramePr/>
                  <a:graphic>
                    <a:graphicData uri="http://schemas.openxmlformats.org/drawingml/2006/picture">
                      <pic:pic>
                        <pic:nvPicPr>
                          <pic:cNvPr id="1926" name="IM 1926"/>
                          <pic:cNvPicPr/>
                        </pic:nvPicPr>
                        <pic:blipFill>
                          <a:blip r:embed="rId1504"/>
                          <a:stretch>
                            <a:fillRect/>
                          </a:stretch>
                        </pic:blipFill>
                        <pic:spPr>
                          <a:xfrm rot="0">
                            <a:off x="0" y="0"/>
                            <a:ext cx="1238249" cy="154685"/>
                          </a:xfrm>
                          <a:prstGeom prst="rect">
                            <a:avLst/>
                          </a:prstGeom>
                        </pic:spPr>
                      </pic:pic>
                    </a:graphicData>
                  </a:graphic>
                </wp:inline>
              </w:drawing>
            </w:r>
          </w:p>
        </w:tc>
        <w:tc>
          <w:tcPr>
            <w:tcW w:w="2668" w:type="dxa"/>
            <w:vAlign w:val="top"/>
          </w:tcPr>
          <w:p>
            <w:pPr>
              <w:ind w:left="63"/>
              <w:spacing w:before="56" w:line="190" w:lineRule="exact"/>
              <w:rPr>
                <w:rFonts w:ascii="Arial" w:hAnsi="Arial" w:eastAsia="Arial" w:cs="Arial"/>
                <w:sz w:val="15"/>
                <w:szCs w:val="15"/>
              </w:rPr>
            </w:pPr>
            <w:r>
              <w:rPr>
                <w:rFonts w:ascii="Arial" w:hAnsi="Arial" w:eastAsia="Arial" w:cs="Arial"/>
                <w:sz w:val="15"/>
                <w:szCs w:val="15"/>
                <w:color w:val="231F20"/>
                <w:spacing w:val="8"/>
              </w:rPr>
              <w:t>3</w:t>
            </w:r>
            <w:r>
              <w:rPr>
                <w:rFonts w:ascii="Arial" w:hAnsi="Arial" w:eastAsia="Arial" w:cs="Arial"/>
                <w:sz w:val="15"/>
                <w:szCs w:val="15"/>
                <w:color w:val="231F20"/>
                <w:spacing w:val="5"/>
              </w:rPr>
              <w:t>4</w:t>
            </w:r>
            <w:r>
              <w:rPr>
                <w:rFonts w:ascii="Arial" w:hAnsi="Arial" w:eastAsia="Arial" w:cs="Arial"/>
                <w:sz w:val="15"/>
                <w:szCs w:val="15"/>
                <w:color w:val="231F20"/>
                <w:spacing w:val="4"/>
              </w:rPr>
              <w:t>.90/-</w:t>
            </w:r>
          </w:p>
        </w:tc>
      </w:tr>
      <w:tr>
        <w:trPr>
          <w:trHeight w:val="267" w:hRule="atLeast"/>
        </w:trPr>
        <w:tc>
          <w:tcPr>
            <w:tcW w:w="960" w:type="dxa"/>
            <w:vAlign w:val="top"/>
          </w:tcPr>
          <w:p>
            <w:pPr>
              <w:ind w:left="66"/>
              <w:spacing w:before="85" w:line="201" w:lineRule="auto"/>
              <w:rPr>
                <w:rFonts w:ascii="Arial" w:hAnsi="Arial" w:eastAsia="Arial" w:cs="Arial"/>
                <w:sz w:val="15"/>
                <w:szCs w:val="15"/>
              </w:rPr>
            </w:pPr>
            <w:r>
              <w:rPr>
                <w:rFonts w:ascii="Arial" w:hAnsi="Arial" w:eastAsia="Arial" w:cs="Arial"/>
                <w:sz w:val="15"/>
                <w:szCs w:val="15"/>
                <w:color w:val="231F20"/>
              </w:rPr>
              <w:t>2</w:t>
            </w:r>
          </w:p>
        </w:tc>
        <w:tc>
          <w:tcPr>
            <w:tcW w:w="4365" w:type="dxa"/>
            <w:vAlign w:val="top"/>
          </w:tcPr>
          <w:p>
            <w:pPr>
              <w:ind w:firstLine="55"/>
              <w:spacing w:before="5" w:line="244" w:lineRule="exact"/>
              <w:textAlignment w:val="center"/>
              <w:rPr/>
            </w:pPr>
            <w:r>
              <w:drawing>
                <wp:inline distT="0" distB="0" distL="0" distR="0">
                  <wp:extent cx="381000" cy="154686"/>
                  <wp:effectExtent l="0" t="0" r="0" b="0"/>
                  <wp:docPr id="1927" name="IM 1927"/>
                  <wp:cNvGraphicFramePr/>
                  <a:graphic>
                    <a:graphicData uri="http://schemas.openxmlformats.org/drawingml/2006/picture">
                      <pic:pic>
                        <pic:nvPicPr>
                          <pic:cNvPr id="1927" name="IM 1927"/>
                          <pic:cNvPicPr/>
                        </pic:nvPicPr>
                        <pic:blipFill>
                          <a:blip r:embed="rId1274"/>
                          <a:stretch>
                            <a:fillRect/>
                          </a:stretch>
                        </pic:blipFill>
                        <pic:spPr>
                          <a:xfrm rot="0">
                            <a:off x="0" y="0"/>
                            <a:ext cx="381000" cy="154686"/>
                          </a:xfrm>
                          <a:prstGeom prst="rect">
                            <a:avLst/>
                          </a:prstGeom>
                        </pic:spPr>
                      </pic:pic>
                    </a:graphicData>
                  </a:graphic>
                </wp:inline>
              </w:drawing>
            </w:r>
          </w:p>
        </w:tc>
        <w:tc>
          <w:tcPr>
            <w:tcW w:w="2668" w:type="dxa"/>
            <w:vAlign w:val="top"/>
          </w:tcPr>
          <w:p>
            <w:pPr>
              <w:ind w:left="63"/>
              <w:spacing w:before="57" w:line="189" w:lineRule="exact"/>
              <w:rPr>
                <w:rFonts w:ascii="Arial" w:hAnsi="Arial" w:eastAsia="Arial" w:cs="Arial"/>
                <w:sz w:val="15"/>
                <w:szCs w:val="15"/>
              </w:rPr>
            </w:pPr>
            <w:r>
              <w:rPr>
                <w:rFonts w:ascii="Arial" w:hAnsi="Arial" w:eastAsia="Arial" w:cs="Arial"/>
                <w:sz w:val="15"/>
                <w:szCs w:val="15"/>
                <w:color w:val="231F20"/>
                <w:spacing w:val="4"/>
              </w:rPr>
              <w:t>3</w:t>
            </w:r>
            <w:r>
              <w:rPr>
                <w:rFonts w:ascii="Arial" w:hAnsi="Arial" w:eastAsia="Arial" w:cs="Arial"/>
                <w:sz w:val="15"/>
                <w:szCs w:val="15"/>
                <w:color w:val="231F20"/>
                <w:spacing w:val="3"/>
              </w:rPr>
              <w:t>0.70/-</w:t>
            </w:r>
          </w:p>
        </w:tc>
      </w:tr>
      <w:tr>
        <w:trPr>
          <w:trHeight w:val="268" w:hRule="atLeast"/>
        </w:trPr>
        <w:tc>
          <w:tcPr>
            <w:tcW w:w="960" w:type="dxa"/>
            <w:vAlign w:val="top"/>
          </w:tcPr>
          <w:p>
            <w:pPr>
              <w:ind w:left="69"/>
              <w:spacing w:before="85" w:line="200" w:lineRule="auto"/>
              <w:rPr>
                <w:rFonts w:ascii="Arial" w:hAnsi="Arial" w:eastAsia="Arial" w:cs="Arial"/>
                <w:sz w:val="15"/>
                <w:szCs w:val="15"/>
              </w:rPr>
            </w:pPr>
            <w:r>
              <w:rPr>
                <w:rFonts w:ascii="Arial" w:hAnsi="Arial" w:eastAsia="Arial" w:cs="Arial"/>
                <w:sz w:val="15"/>
                <w:szCs w:val="15"/>
                <w:color w:val="231F20"/>
              </w:rPr>
              <w:t>3</w:t>
            </w:r>
          </w:p>
        </w:tc>
        <w:tc>
          <w:tcPr>
            <w:tcW w:w="4365" w:type="dxa"/>
            <w:vAlign w:val="top"/>
          </w:tcPr>
          <w:p>
            <w:pPr>
              <w:ind w:firstLine="55"/>
              <w:spacing w:before="6" w:line="243" w:lineRule="exact"/>
              <w:textAlignment w:val="center"/>
              <w:rPr/>
            </w:pPr>
            <w:r>
              <w:drawing>
                <wp:inline distT="0" distB="0" distL="0" distR="0">
                  <wp:extent cx="832307" cy="154685"/>
                  <wp:effectExtent l="0" t="0" r="0" b="0"/>
                  <wp:docPr id="1928" name="IM 1928"/>
                  <wp:cNvGraphicFramePr/>
                  <a:graphic>
                    <a:graphicData uri="http://schemas.openxmlformats.org/drawingml/2006/picture">
                      <pic:pic>
                        <pic:nvPicPr>
                          <pic:cNvPr id="1928" name="IM 1928"/>
                          <pic:cNvPicPr/>
                        </pic:nvPicPr>
                        <pic:blipFill>
                          <a:blip r:embed="rId1505"/>
                          <a:stretch>
                            <a:fillRect/>
                          </a:stretch>
                        </pic:blipFill>
                        <pic:spPr>
                          <a:xfrm rot="0">
                            <a:off x="0" y="0"/>
                            <a:ext cx="832307" cy="154685"/>
                          </a:xfrm>
                          <a:prstGeom prst="rect">
                            <a:avLst/>
                          </a:prstGeom>
                        </pic:spPr>
                      </pic:pic>
                    </a:graphicData>
                  </a:graphic>
                </wp:inline>
              </w:drawing>
            </w:r>
          </w:p>
        </w:tc>
        <w:tc>
          <w:tcPr>
            <w:tcW w:w="2668" w:type="dxa"/>
            <w:vAlign w:val="top"/>
          </w:tcPr>
          <w:p>
            <w:pPr>
              <w:ind w:left="61"/>
              <w:spacing w:before="57" w:line="190"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8.60/-</w:t>
            </w:r>
          </w:p>
        </w:tc>
      </w:tr>
      <w:tr>
        <w:trPr>
          <w:trHeight w:val="267" w:hRule="atLeast"/>
        </w:trPr>
        <w:tc>
          <w:tcPr>
            <w:tcW w:w="960"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rPr>
              <w:t>4</w:t>
            </w:r>
          </w:p>
        </w:tc>
        <w:tc>
          <w:tcPr>
            <w:tcW w:w="4365" w:type="dxa"/>
            <w:vAlign w:val="top"/>
          </w:tcPr>
          <w:p>
            <w:pPr>
              <w:rPr>
                <w:rFonts w:ascii="Arial"/>
                <w:sz w:val="21"/>
              </w:rPr>
            </w:pPr>
            <w:r/>
          </w:p>
        </w:tc>
        <w:tc>
          <w:tcPr>
            <w:tcW w:w="2668" w:type="dxa"/>
            <w:vAlign w:val="top"/>
          </w:tcPr>
          <w:p>
            <w:pPr>
              <w:ind w:left="61"/>
              <w:spacing w:before="58" w:line="191" w:lineRule="exact"/>
              <w:rPr>
                <w:rFonts w:ascii="Arial" w:hAnsi="Arial" w:eastAsia="Arial" w:cs="Arial"/>
                <w:sz w:val="15"/>
                <w:szCs w:val="15"/>
              </w:rPr>
            </w:pPr>
            <w:r>
              <w:rPr>
                <w:rFonts w:ascii="Arial" w:hAnsi="Arial" w:eastAsia="Arial" w:cs="Arial"/>
                <w:sz w:val="15"/>
                <w:szCs w:val="15"/>
                <w:color w:val="231F20"/>
                <w:spacing w:val="7"/>
              </w:rPr>
              <w:t>2</w:t>
            </w:r>
            <w:r>
              <w:rPr>
                <w:rFonts w:ascii="Arial" w:hAnsi="Arial" w:eastAsia="Arial" w:cs="Arial"/>
                <w:sz w:val="15"/>
                <w:szCs w:val="15"/>
                <w:color w:val="231F20"/>
                <w:spacing w:val="4"/>
              </w:rPr>
              <w:t>4.80/-</w:t>
            </w:r>
          </w:p>
        </w:tc>
      </w:tr>
      <w:tr>
        <w:trPr>
          <w:trHeight w:val="268" w:hRule="atLeast"/>
        </w:trPr>
        <w:tc>
          <w:tcPr>
            <w:tcW w:w="960" w:type="dxa"/>
            <w:vAlign w:val="top"/>
          </w:tcPr>
          <w:p>
            <w:pPr>
              <w:ind w:left="70"/>
              <w:spacing w:before="88" w:line="198" w:lineRule="auto"/>
              <w:rPr>
                <w:rFonts w:ascii="Arial" w:hAnsi="Arial" w:eastAsia="Arial" w:cs="Arial"/>
                <w:sz w:val="15"/>
                <w:szCs w:val="15"/>
              </w:rPr>
            </w:pPr>
            <w:r>
              <w:rPr>
                <w:rFonts w:ascii="Arial" w:hAnsi="Arial" w:eastAsia="Arial" w:cs="Arial"/>
                <w:sz w:val="15"/>
                <w:szCs w:val="15"/>
                <w:color w:val="231F20"/>
              </w:rPr>
              <w:t>5</w:t>
            </w:r>
          </w:p>
        </w:tc>
        <w:tc>
          <w:tcPr>
            <w:tcW w:w="4365" w:type="dxa"/>
            <w:vAlign w:val="top"/>
          </w:tcPr>
          <w:p>
            <w:pPr>
              <w:ind w:firstLine="69"/>
              <w:spacing w:before="7" w:line="243" w:lineRule="exact"/>
              <w:textAlignment w:val="center"/>
              <w:rPr/>
            </w:pPr>
            <w:r>
              <w:pict>
                <v:group id="_x0000_s1035" style="mso-position-vertical-relative:line;mso-position-horizontal-relative:char;width:67.35pt;height:12.2pt;" filled="false" stroked="false" coordsize="1346,243" coordorigin="0,0">
                  <v:shape id="_x0000_s1036" style="position:absolute;left:164;top:0;width:1181;height:243;" filled="false" stroked="false" type="#_x0000_t75">
                    <v:imagedata r:id="rId1506"/>
                  </v:shape>
                  <v:shape id="_x0000_s1037" style="position:absolute;left:-20;top:31;width:211;height:232;" filled="false" stroked="false" type="#_x0000_t202">
                    <v:fill on="false"/>
                    <v:stroke on="false"/>
                    <v:path/>
                    <v:imagedata o:title=""/>
                    <o:lock v:ext="edit" aspectratio="false"/>
                    <v:textbox inset="0mm,0mm,0mm,0mm">
                      <w:txbxContent>
                        <w:p>
                          <w:pPr>
                            <w:ind w:left="20"/>
                            <w:spacing w:before="20" w:line="191" w:lineRule="exact"/>
                            <w:rPr>
                              <w:rFonts w:ascii="Arial" w:hAnsi="Arial" w:eastAsia="Arial" w:cs="Arial"/>
                              <w:sz w:val="15"/>
                              <w:szCs w:val="15"/>
                            </w:rPr>
                          </w:pPr>
                          <w:r>
                            <w:rPr>
                              <w:rFonts w:ascii="Arial" w:hAnsi="Arial" w:eastAsia="Arial" w:cs="Arial"/>
                              <w:sz w:val="15"/>
                              <w:szCs w:val="15"/>
                              <w:color w:val="231F20"/>
                              <w:spacing w:val="-9"/>
                            </w:rPr>
                            <w:t>"</w:t>
                          </w:r>
                          <w:r>
                            <w:rPr>
                              <w:rFonts w:ascii="Arial" w:hAnsi="Arial" w:eastAsia="Arial" w:cs="Arial"/>
                              <w:sz w:val="15"/>
                              <w:szCs w:val="15"/>
                              <w:color w:val="231F20"/>
                              <w:spacing w:val="-8"/>
                            </w:rPr>
                            <w:t>1*</w:t>
                          </w:r>
                        </w:p>
                      </w:txbxContent>
                    </v:textbox>
                  </v:shape>
                </v:group>
              </w:pict>
            </w:r>
          </w:p>
        </w:tc>
        <w:tc>
          <w:tcPr>
            <w:tcW w:w="2668" w:type="dxa"/>
            <w:vAlign w:val="top"/>
          </w:tcPr>
          <w:p>
            <w:pPr>
              <w:ind w:left="61"/>
              <w:spacing w:before="58" w:line="192"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4"/>
              </w:rPr>
              <w:t>4.30/</w:t>
            </w:r>
          </w:p>
        </w:tc>
      </w:tr>
      <w:tr>
        <w:trPr>
          <w:trHeight w:val="267" w:hRule="atLeast"/>
        </w:trPr>
        <w:tc>
          <w:tcPr>
            <w:tcW w:w="960" w:type="dxa"/>
            <w:vAlign w:val="top"/>
          </w:tcPr>
          <w:p>
            <w:pPr>
              <w:ind w:left="64"/>
              <w:spacing w:before="88" w:line="199" w:lineRule="auto"/>
              <w:rPr>
                <w:rFonts w:ascii="Arial" w:hAnsi="Arial" w:eastAsia="Arial" w:cs="Arial"/>
                <w:sz w:val="15"/>
                <w:szCs w:val="15"/>
              </w:rPr>
            </w:pPr>
            <w:r>
              <w:rPr>
                <w:rFonts w:ascii="Arial" w:hAnsi="Arial" w:eastAsia="Arial" w:cs="Arial"/>
                <w:sz w:val="15"/>
                <w:szCs w:val="15"/>
                <w:color w:val="231F20"/>
              </w:rPr>
              <w:t>6</w:t>
            </w:r>
          </w:p>
        </w:tc>
        <w:tc>
          <w:tcPr>
            <w:tcW w:w="4365" w:type="dxa"/>
            <w:vAlign w:val="top"/>
          </w:tcPr>
          <w:p>
            <w:pPr>
              <w:ind w:firstLine="55"/>
              <w:spacing w:before="7" w:line="244" w:lineRule="exact"/>
              <w:textAlignment w:val="center"/>
              <w:rPr/>
            </w:pPr>
            <w:r>
              <w:drawing>
                <wp:inline distT="0" distB="0" distL="0" distR="0">
                  <wp:extent cx="1263015" cy="154685"/>
                  <wp:effectExtent l="0" t="0" r="0" b="0"/>
                  <wp:docPr id="1929" name="IM 1929"/>
                  <wp:cNvGraphicFramePr/>
                  <a:graphic>
                    <a:graphicData uri="http://schemas.openxmlformats.org/drawingml/2006/picture">
                      <pic:pic>
                        <pic:nvPicPr>
                          <pic:cNvPr id="1929" name="IM 1929"/>
                          <pic:cNvPicPr/>
                        </pic:nvPicPr>
                        <pic:blipFill>
                          <a:blip r:embed="rId1507"/>
                          <a:stretch>
                            <a:fillRect/>
                          </a:stretch>
                        </pic:blipFill>
                        <pic:spPr>
                          <a:xfrm rot="0">
                            <a:off x="0" y="0"/>
                            <a:ext cx="1263015" cy="154685"/>
                          </a:xfrm>
                          <a:prstGeom prst="rect">
                            <a:avLst/>
                          </a:prstGeom>
                        </pic:spPr>
                      </pic:pic>
                    </a:graphicData>
                  </a:graphic>
                </wp:inline>
              </w:drawing>
            </w:r>
          </w:p>
        </w:tc>
        <w:tc>
          <w:tcPr>
            <w:tcW w:w="2668" w:type="dxa"/>
            <w:vAlign w:val="top"/>
          </w:tcPr>
          <w:p>
            <w:pPr>
              <w:ind w:left="61"/>
              <w:spacing w:before="59" w:line="189" w:lineRule="exact"/>
              <w:rPr>
                <w:rFonts w:ascii="Arial" w:hAnsi="Arial" w:eastAsia="Arial" w:cs="Arial"/>
                <w:sz w:val="15"/>
                <w:szCs w:val="15"/>
              </w:rPr>
            </w:pPr>
            <w:r>
              <w:rPr>
                <w:rFonts w:ascii="Arial" w:hAnsi="Arial" w:eastAsia="Arial" w:cs="Arial"/>
                <w:sz w:val="15"/>
                <w:szCs w:val="15"/>
                <w:color w:val="231F20"/>
                <w:spacing w:val="3"/>
              </w:rPr>
              <w:t>20.70/-</w:t>
            </w:r>
          </w:p>
        </w:tc>
      </w:tr>
      <w:tr>
        <w:trPr>
          <w:trHeight w:val="268" w:hRule="atLeast"/>
        </w:trPr>
        <w:tc>
          <w:tcPr>
            <w:tcW w:w="960" w:type="dxa"/>
            <w:vAlign w:val="top"/>
          </w:tcPr>
          <w:p>
            <w:pPr>
              <w:ind w:left="67"/>
              <w:spacing w:before="88" w:line="199" w:lineRule="auto"/>
              <w:rPr>
                <w:rFonts w:ascii="Arial" w:hAnsi="Arial" w:eastAsia="Arial" w:cs="Arial"/>
                <w:sz w:val="15"/>
                <w:szCs w:val="15"/>
              </w:rPr>
            </w:pPr>
            <w:r>
              <w:rPr>
                <w:rFonts w:ascii="Arial" w:hAnsi="Arial" w:eastAsia="Arial" w:cs="Arial"/>
                <w:sz w:val="15"/>
                <w:szCs w:val="15"/>
                <w:color w:val="231F20"/>
              </w:rPr>
              <w:t>7</w:t>
            </w:r>
          </w:p>
        </w:tc>
        <w:tc>
          <w:tcPr>
            <w:tcW w:w="4365" w:type="dxa"/>
            <w:vAlign w:val="top"/>
          </w:tcPr>
          <w:p>
            <w:pPr>
              <w:ind w:firstLine="55"/>
              <w:spacing w:before="8" w:line="243" w:lineRule="exact"/>
              <w:textAlignment w:val="center"/>
              <w:rPr/>
            </w:pPr>
            <w:r>
              <w:drawing>
                <wp:inline distT="0" distB="0" distL="0" distR="0">
                  <wp:extent cx="582472" cy="154685"/>
                  <wp:effectExtent l="0" t="0" r="0" b="0"/>
                  <wp:docPr id="1930" name="IM 1930"/>
                  <wp:cNvGraphicFramePr/>
                  <a:graphic>
                    <a:graphicData uri="http://schemas.openxmlformats.org/drawingml/2006/picture">
                      <pic:pic>
                        <pic:nvPicPr>
                          <pic:cNvPr id="1930" name="IM 1930"/>
                          <pic:cNvPicPr/>
                        </pic:nvPicPr>
                        <pic:blipFill>
                          <a:blip r:embed="rId331"/>
                          <a:stretch>
                            <a:fillRect/>
                          </a:stretch>
                        </pic:blipFill>
                        <pic:spPr>
                          <a:xfrm rot="0">
                            <a:off x="0" y="0"/>
                            <a:ext cx="582472" cy="154685"/>
                          </a:xfrm>
                          <a:prstGeom prst="rect">
                            <a:avLst/>
                          </a:prstGeom>
                        </pic:spPr>
                      </pic:pic>
                    </a:graphicData>
                  </a:graphic>
                </wp:inline>
              </w:drawing>
            </w:r>
          </w:p>
        </w:tc>
        <w:tc>
          <w:tcPr>
            <w:tcW w:w="2668" w:type="dxa"/>
            <w:vAlign w:val="top"/>
          </w:tcPr>
          <w:p>
            <w:pPr>
              <w:ind w:left="60"/>
              <w:spacing w:before="59" w:line="190" w:lineRule="exact"/>
              <w:rPr>
                <w:rFonts w:ascii="Arial" w:hAnsi="Arial" w:eastAsia="Arial" w:cs="Arial"/>
                <w:sz w:val="15"/>
                <w:szCs w:val="15"/>
              </w:rPr>
            </w:pPr>
            <w:r>
              <w:rPr>
                <w:rFonts w:ascii="Arial" w:hAnsi="Arial" w:eastAsia="Arial" w:cs="Arial"/>
                <w:sz w:val="15"/>
                <w:szCs w:val="15"/>
                <w:color w:val="231F20"/>
                <w:spacing w:val="-3"/>
              </w:rPr>
              <w:t>l</w:t>
            </w:r>
            <w:r>
              <w:rPr>
                <w:rFonts w:ascii="Arial" w:hAnsi="Arial" w:eastAsia="Arial" w:cs="Arial"/>
                <w:sz w:val="15"/>
                <w:szCs w:val="15"/>
                <w:color w:val="231F20"/>
                <w:spacing w:val="-5"/>
              </w:rPr>
              <w:t>9</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.l0/</w:t>
            </w:r>
          </w:p>
        </w:tc>
      </w:tr>
      <w:tr>
        <w:trPr>
          <w:trHeight w:val="267" w:hRule="atLeast"/>
        </w:trPr>
        <w:tc>
          <w:tcPr>
            <w:tcW w:w="960"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rPr>
              <w:t>8</w:t>
            </w:r>
          </w:p>
        </w:tc>
        <w:tc>
          <w:tcPr>
            <w:tcW w:w="4365" w:type="dxa"/>
            <w:vAlign w:val="top"/>
          </w:tcPr>
          <w:p>
            <w:pPr>
              <w:ind w:firstLine="47"/>
              <w:spacing w:before="8" w:line="244" w:lineRule="exact"/>
              <w:textAlignment w:val="center"/>
              <w:rPr/>
            </w:pPr>
            <w:r>
              <w:drawing>
                <wp:inline distT="0" distB="0" distL="0" distR="0">
                  <wp:extent cx="383031" cy="154685"/>
                  <wp:effectExtent l="0" t="0" r="0" b="0"/>
                  <wp:docPr id="1931" name="IM 1931"/>
                  <wp:cNvGraphicFramePr/>
                  <a:graphic>
                    <a:graphicData uri="http://schemas.openxmlformats.org/drawingml/2006/picture">
                      <pic:pic>
                        <pic:nvPicPr>
                          <pic:cNvPr id="1931" name="IM 1931"/>
                          <pic:cNvPicPr/>
                        </pic:nvPicPr>
                        <pic:blipFill>
                          <a:blip r:embed="rId1196"/>
                          <a:stretch>
                            <a:fillRect/>
                          </a:stretch>
                        </pic:blipFill>
                        <pic:spPr>
                          <a:xfrm rot="0">
                            <a:off x="0" y="0"/>
                            <a:ext cx="383031" cy="154685"/>
                          </a:xfrm>
                          <a:prstGeom prst="rect">
                            <a:avLst/>
                          </a:prstGeom>
                        </pic:spPr>
                      </pic:pic>
                    </a:graphicData>
                  </a:graphic>
                </wp:inline>
              </w:drawing>
            </w:r>
          </w:p>
        </w:tc>
        <w:tc>
          <w:tcPr>
            <w:tcW w:w="2668" w:type="dxa"/>
            <w:vAlign w:val="top"/>
          </w:tcPr>
          <w:p>
            <w:pPr>
              <w:ind w:left="59"/>
              <w:spacing w:before="60" w:line="191" w:lineRule="exact"/>
              <w:rPr>
                <w:rFonts w:ascii="Arial" w:hAnsi="Arial" w:eastAsia="Arial" w:cs="Arial"/>
                <w:sz w:val="15"/>
                <w:szCs w:val="15"/>
              </w:rPr>
            </w:pPr>
            <w:r>
              <w:rPr>
                <w:rFonts w:ascii="Arial" w:hAnsi="Arial" w:eastAsia="Arial" w:cs="Arial"/>
                <w:sz w:val="15"/>
                <w:szCs w:val="15"/>
                <w:color w:val="231F20"/>
                <w:spacing w:val="-2"/>
              </w:rPr>
              <w:t>l</w:t>
            </w:r>
            <w:r>
              <w:rPr>
                <w:rFonts w:ascii="Arial" w:hAnsi="Arial" w:eastAsia="Arial" w:cs="Arial"/>
                <w:sz w:val="15"/>
                <w:szCs w:val="15"/>
                <w:color w:val="231F20"/>
                <w:spacing w:val="-4"/>
              </w:rPr>
              <w:t>7</w:t>
            </w:r>
            <w:r>
              <w:rPr>
                <w:rFonts w:ascii="Arial" w:hAnsi="Arial" w:eastAsia="Arial" w:cs="Arial"/>
                <w:sz w:val="15"/>
                <w:szCs w:val="15"/>
                <w:color w:val="231F20"/>
                <w:spacing w:val="-3"/>
              </w:rPr>
              <w:t>.</w:t>
            </w:r>
            <w:r>
              <w:rPr>
                <w:rFonts w:ascii="Arial" w:hAnsi="Arial" w:eastAsia="Arial" w:cs="Arial"/>
                <w:sz w:val="15"/>
                <w:szCs w:val="15"/>
                <w:color w:val="231F20"/>
                <w:spacing w:val="-2"/>
              </w:rPr>
              <w:t>90/</w:t>
            </w:r>
          </w:p>
        </w:tc>
      </w:tr>
      <w:tr>
        <w:trPr>
          <w:trHeight w:val="268" w:hRule="atLeast"/>
        </w:trPr>
        <w:tc>
          <w:tcPr>
            <w:tcW w:w="960" w:type="dxa"/>
            <w:vAlign w:val="top"/>
          </w:tcPr>
          <w:p>
            <w:pPr>
              <w:ind w:left="65"/>
              <w:spacing w:before="88" w:line="198" w:lineRule="auto"/>
              <w:rPr>
                <w:rFonts w:ascii="Arial" w:hAnsi="Arial" w:eastAsia="Arial" w:cs="Arial"/>
                <w:sz w:val="15"/>
                <w:szCs w:val="15"/>
              </w:rPr>
            </w:pPr>
            <w:r>
              <w:rPr>
                <w:rFonts w:ascii="Arial" w:hAnsi="Arial" w:eastAsia="Arial" w:cs="Arial"/>
                <w:sz w:val="15"/>
                <w:szCs w:val="15"/>
                <w:color w:val="231F20"/>
              </w:rPr>
              <w:t>9</w:t>
            </w:r>
          </w:p>
        </w:tc>
        <w:tc>
          <w:tcPr>
            <w:tcW w:w="4365" w:type="dxa"/>
            <w:vAlign w:val="top"/>
          </w:tcPr>
          <w:p>
            <w:pPr>
              <w:ind w:firstLine="55"/>
              <w:spacing w:before="9" w:line="243" w:lineRule="exact"/>
              <w:textAlignment w:val="center"/>
              <w:rPr/>
            </w:pPr>
            <w:r>
              <w:drawing>
                <wp:inline distT="0" distB="0" distL="0" distR="0">
                  <wp:extent cx="1068705" cy="154685"/>
                  <wp:effectExtent l="0" t="0" r="0" b="0"/>
                  <wp:docPr id="1932" name="IM 1932"/>
                  <wp:cNvGraphicFramePr/>
                  <a:graphic>
                    <a:graphicData uri="http://schemas.openxmlformats.org/drawingml/2006/picture">
                      <pic:pic>
                        <pic:nvPicPr>
                          <pic:cNvPr id="1932" name="IM 1932"/>
                          <pic:cNvPicPr/>
                        </pic:nvPicPr>
                        <pic:blipFill>
                          <a:blip r:embed="rId1508"/>
                          <a:stretch>
                            <a:fillRect/>
                          </a:stretch>
                        </pic:blipFill>
                        <pic:spPr>
                          <a:xfrm rot="0">
                            <a:off x="0" y="0"/>
                            <a:ext cx="1068705" cy="154685"/>
                          </a:xfrm>
                          <a:prstGeom prst="rect">
                            <a:avLst/>
                          </a:prstGeom>
                        </pic:spPr>
                      </pic:pic>
                    </a:graphicData>
                  </a:graphic>
                </wp:inline>
              </w:drawing>
            </w:r>
          </w:p>
        </w:tc>
        <w:tc>
          <w:tcPr>
            <w:tcW w:w="2668" w:type="dxa"/>
            <w:vAlign w:val="top"/>
          </w:tcPr>
          <w:p>
            <w:pPr>
              <w:ind w:left="60"/>
              <w:spacing w:before="60" w:line="190"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3</w:t>
            </w:r>
            <w:r>
              <w:rPr>
                <w:rFonts w:ascii="Arial" w:hAnsi="Arial" w:eastAsia="Arial" w:cs="Arial"/>
                <w:sz w:val="15"/>
                <w:szCs w:val="15"/>
                <w:color w:val="231F20"/>
              </w:rPr>
              <w:t>.80/</w:t>
            </w:r>
          </w:p>
        </w:tc>
      </w:tr>
      <w:tr>
        <w:trPr>
          <w:trHeight w:val="272" w:hRule="atLeast"/>
        </w:trPr>
        <w:tc>
          <w:tcPr>
            <w:tcW w:w="960" w:type="dxa"/>
            <w:vAlign w:val="top"/>
          </w:tcPr>
          <w:p>
            <w:pPr>
              <w:ind w:left="67"/>
              <w:spacing w:before="84"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47"/>
              </w:rPr>
              <w:t>0</w:t>
            </w:r>
          </w:p>
        </w:tc>
        <w:tc>
          <w:tcPr>
            <w:tcW w:w="4365" w:type="dxa"/>
            <w:vAlign w:val="top"/>
          </w:tcPr>
          <w:p>
            <w:pPr>
              <w:ind w:firstLine="53"/>
              <w:spacing w:before="7" w:line="244" w:lineRule="exact"/>
              <w:textAlignment w:val="center"/>
              <w:rPr/>
            </w:pPr>
            <w:r>
              <w:drawing>
                <wp:inline distT="0" distB="0" distL="0" distR="0">
                  <wp:extent cx="776808" cy="154685"/>
                  <wp:effectExtent l="0" t="0" r="0" b="0"/>
                  <wp:docPr id="1933" name="IM 1933"/>
                  <wp:cNvGraphicFramePr/>
                  <a:graphic>
                    <a:graphicData uri="http://schemas.openxmlformats.org/drawingml/2006/picture">
                      <pic:pic>
                        <pic:nvPicPr>
                          <pic:cNvPr id="1933" name="IM 1933"/>
                          <pic:cNvPicPr/>
                        </pic:nvPicPr>
                        <pic:blipFill>
                          <a:blip r:embed="rId1509"/>
                          <a:stretch>
                            <a:fillRect/>
                          </a:stretch>
                        </pic:blipFill>
                        <pic:spPr>
                          <a:xfrm rot="0">
                            <a:off x="0" y="0"/>
                            <a:ext cx="776808" cy="154685"/>
                          </a:xfrm>
                          <a:prstGeom prst="rect">
                            <a:avLst/>
                          </a:prstGeom>
                        </pic:spPr>
                      </pic:pic>
                    </a:graphicData>
                  </a:graphic>
                </wp:inline>
              </w:drawing>
            </w:r>
          </w:p>
        </w:tc>
        <w:tc>
          <w:tcPr>
            <w:tcW w:w="2668" w:type="dxa"/>
            <w:vAlign w:val="top"/>
          </w:tcPr>
          <w:p>
            <w:pPr>
              <w:ind w:left="60"/>
              <w:spacing w:before="58" w:line="192"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
              </w:rPr>
              <w:t>2.</w:t>
            </w:r>
            <w:r>
              <w:rPr>
                <w:rFonts w:ascii="Arial" w:hAnsi="Arial" w:eastAsia="Arial" w:cs="Arial"/>
                <w:sz w:val="15"/>
                <w:szCs w:val="15"/>
                <w:color w:val="231F20"/>
              </w:rPr>
              <w:t>90/</w:t>
            </w:r>
          </w:p>
        </w:tc>
      </w:tr>
    </w:tbl>
    <w:p>
      <w:pPr>
        <w:ind w:right="10"/>
        <w:spacing w:before="125" w:line="220"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Arial" w:hAnsi="Arial" w:eastAsia="Arial" w:cs="Arial"/>
          <w:sz w:val="14"/>
          <w:szCs w:val="14"/>
          <w:color w:val="6D6E71"/>
          <w:spacing w:val="-2"/>
        </w:rPr>
        <w:t>2</w:t>
      </w:r>
      <w:r>
        <w:rPr>
          <w:rFonts w:ascii="Arial" w:hAnsi="Arial" w:eastAsia="Arial" w:cs="Arial"/>
          <w:sz w:val="14"/>
          <w:szCs w:val="14"/>
          <w:color w:val="6D6E71"/>
          <w:spacing w:val="-1"/>
        </w:rPr>
        <w:t>1</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主な脆弱性の種類</w:t>
      </w:r>
    </w:p>
    <w:p>
      <w:pPr>
        <w:ind w:left="92" w:right="8" w:firstLine="1"/>
        <w:spacing w:before="106" w:line="361" w:lineRule="auto"/>
        <w:rPr>
          <w:rFonts w:ascii="SimSun" w:hAnsi="SimSun" w:eastAsia="SimSun" w:cs="SimSun"/>
          <w:sz w:val="18"/>
          <w:szCs w:val="18"/>
        </w:rPr>
      </w:pPr>
      <w:r>
        <w:rPr>
          <w:rFonts w:ascii="SimSun" w:hAnsi="SimSun" w:eastAsia="SimSun" w:cs="SimSun"/>
          <w:sz w:val="18"/>
          <w:szCs w:val="18"/>
          <w:color w:val="231F20"/>
          <w:spacing w:val="5"/>
        </w:rPr>
        <w:t>発見当初の12月</w:t>
      </w:r>
      <w:r>
        <w:rPr>
          <w:rFonts w:ascii="Arial" w:hAnsi="Arial" w:eastAsia="Arial" w:cs="Arial"/>
          <w:sz w:val="18"/>
          <w:szCs w:val="18"/>
          <w:color w:val="231F20"/>
          <w:spacing w:val="5"/>
        </w:rPr>
        <w:t>10</w:t>
      </w:r>
      <w:r>
        <w:rPr>
          <w:rFonts w:ascii="MS Mincho" w:hAnsi="MS Mincho" w:eastAsia="MS Mincho" w:cs="MS Mincho"/>
          <w:sz w:val="18"/>
          <w:szCs w:val="18"/>
          <w:color w:val="231F20"/>
          <w:spacing w:val="5"/>
        </w:rPr>
        <w:t>日には、</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ハッカーによる脆弱性の悪用は数千回に過ぎなかったが、翌日には</w:t>
      </w:r>
      <w:r>
        <w:rPr>
          <w:rFonts w:ascii="Arial" w:hAnsi="Arial" w:eastAsia="Arial" w:cs="Arial"/>
          <w:sz w:val="18"/>
          <w:szCs w:val="18"/>
          <w:color w:val="231F20"/>
          <w:spacing w:val="5"/>
        </w:rPr>
        <w:t>4</w:t>
      </w:r>
      <w:r>
        <w:rPr>
          <w:rFonts w:ascii="Arial" w:hAnsi="Arial" w:eastAsia="Arial" w:cs="Arial"/>
          <w:sz w:val="18"/>
          <w:szCs w:val="18"/>
          <w:color w:val="231F20"/>
        </w:rPr>
        <w:t xml:space="preserve"> </w:t>
      </w:r>
      <w:r>
        <w:rPr>
          <w:rFonts w:ascii="SimSun" w:hAnsi="SimSun" w:eastAsia="SimSun" w:cs="SimSun"/>
          <w:sz w:val="18"/>
          <w:szCs w:val="18"/>
          <w:color w:val="231F20"/>
          <w:spacing w:val="5"/>
        </w:rPr>
        <w:t>万回に増加した。そして、脆弱性発生から</w:t>
      </w:r>
      <w:r>
        <w:rPr>
          <w:rFonts w:ascii="Arial" w:hAnsi="Arial" w:eastAsia="Arial" w:cs="Arial"/>
          <w:sz w:val="18"/>
          <w:szCs w:val="18"/>
          <w:color w:val="231F20"/>
          <w:spacing w:val="5"/>
        </w:rPr>
        <w:t>72</w:t>
      </w:r>
      <w:r>
        <w:rPr>
          <w:rFonts w:ascii="MS Mincho" w:hAnsi="MS Mincho" w:eastAsia="MS Mincho" w:cs="MS Mincho"/>
          <w:sz w:val="18"/>
          <w:szCs w:val="18"/>
          <w:color w:val="231F20"/>
          <w:spacing w:val="5"/>
        </w:rPr>
        <w:t>時間後には、</w:t>
      </w:r>
      <w:r>
        <w:rPr>
          <w:rFonts w:ascii="SimSun" w:hAnsi="SimSun" w:eastAsia="SimSun" w:cs="SimSun"/>
          <w:sz w:val="18"/>
          <w:szCs w:val="18"/>
          <w:color w:val="231F20"/>
          <w:spacing w:val="5"/>
        </w:rPr>
        <w:t>図</w:t>
      </w:r>
      <w:r>
        <w:rPr>
          <w:rFonts w:ascii="Arial" w:hAnsi="Arial" w:eastAsia="Arial" w:cs="Arial"/>
          <w:sz w:val="18"/>
          <w:szCs w:val="18"/>
          <w:color w:val="231F20"/>
          <w:spacing w:val="5"/>
        </w:rPr>
        <w:t>27</w:t>
      </w:r>
      <w:r>
        <w:rPr>
          <w:rFonts w:ascii="MS Mincho" w:hAnsi="MS Mincho" w:eastAsia="MS Mincho" w:cs="MS Mincho"/>
          <w:sz w:val="18"/>
          <w:szCs w:val="18"/>
          <w:color w:val="231F20"/>
          <w:spacing w:val="5"/>
        </w:rPr>
        <w:t>に</w:t>
      </w:r>
      <w:r>
        <w:rPr>
          <w:rFonts w:ascii="SimSun" w:hAnsi="SimSun" w:eastAsia="SimSun" w:cs="SimSun"/>
          <w:sz w:val="18"/>
          <w:szCs w:val="18"/>
          <w:color w:val="231F20"/>
          <w:spacing w:val="5"/>
        </w:rPr>
        <w:t>示すように、83万件以上の</w:t>
      </w:r>
      <w:r>
        <w:rPr>
          <w:rFonts w:ascii="SimSun" w:hAnsi="SimSun" w:eastAsia="SimSun" w:cs="SimSun"/>
          <w:sz w:val="18"/>
          <w:szCs w:val="18"/>
          <w:color w:val="231F20"/>
          <w:spacing w:val="1"/>
        </w:rPr>
        <w:t>脆</w:t>
      </w:r>
      <w:r>
        <w:rPr>
          <w:rFonts w:ascii="SimSun" w:hAnsi="SimSun" w:eastAsia="SimSun" w:cs="SimSun"/>
          <w:sz w:val="18"/>
          <w:szCs w:val="18"/>
          <w:color w:val="231F20"/>
        </w:rPr>
        <w:t>弱</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性悪用の試行が捕捉さ</w:t>
      </w:r>
      <w:r>
        <w:rPr>
          <w:rFonts w:ascii="SimSun" w:hAnsi="SimSun" w:eastAsia="SimSun" w:cs="SimSun"/>
          <w:sz w:val="18"/>
          <w:szCs w:val="18"/>
          <w:color w:val="231F20"/>
          <w:spacing w:val="1"/>
        </w:rPr>
        <w:t>れました。</w:t>
      </w:r>
    </w:p>
    <w:p>
      <w:pPr>
        <w:ind w:left="103" w:hanging="16"/>
        <w:spacing w:before="92" w:line="359" w:lineRule="auto"/>
        <w:rPr>
          <w:rFonts w:ascii="SimSun" w:hAnsi="SimSun" w:eastAsia="SimSun" w:cs="SimSun"/>
          <w:sz w:val="18"/>
          <w:szCs w:val="18"/>
        </w:rPr>
      </w:pPr>
      <w:r>
        <w:rPr>
          <w:rFonts w:ascii="Arial" w:hAnsi="Arial" w:eastAsia="Arial" w:cs="Arial"/>
          <w:sz w:val="18"/>
          <w:szCs w:val="18"/>
          <w:color w:val="231F20"/>
        </w:rPr>
        <w:t>Java</w:t>
      </w:r>
      <w:r>
        <w:rPr>
          <w:rFonts w:ascii="MS Mincho" w:hAnsi="MS Mincho" w:eastAsia="MS Mincho" w:cs="MS Mincho"/>
          <w:sz w:val="18"/>
          <w:szCs w:val="18"/>
          <w:color w:val="231F20"/>
          <w:spacing w:val="16"/>
        </w:rPr>
        <w:t>ベー</w:t>
      </w:r>
      <w:r>
        <w:rPr>
          <w:rFonts w:ascii="MS Mincho" w:hAnsi="MS Mincho" w:eastAsia="MS Mincho" w:cs="MS Mincho"/>
          <w:sz w:val="18"/>
          <w:szCs w:val="18"/>
          <w:color w:val="231F20"/>
          <w:spacing w:val="12"/>
        </w:rPr>
        <w:t>ス</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ロギングフレームワークである</w:t>
      </w:r>
      <w:r>
        <w:rPr>
          <w:rFonts w:ascii="Arial" w:hAnsi="Arial" w:eastAsia="Arial" w:cs="Arial"/>
          <w:sz w:val="18"/>
          <w:szCs w:val="18"/>
          <w:color w:val="231F20"/>
        </w:rPr>
        <w:t>Log</w:t>
      </w:r>
      <w:r>
        <w:rPr>
          <w:rFonts w:ascii="Arial" w:hAnsi="Arial" w:eastAsia="Arial" w:cs="Arial"/>
          <w:sz w:val="18"/>
          <w:szCs w:val="18"/>
          <w:color w:val="231F20"/>
          <w:spacing w:val="8"/>
        </w:rPr>
        <w:t>4</w:t>
      </w:r>
      <w:r>
        <w:rPr>
          <w:rFonts w:ascii="Arial" w:hAnsi="Arial" w:eastAsia="Arial" w:cs="Arial"/>
          <w:sz w:val="18"/>
          <w:szCs w:val="18"/>
          <w:color w:val="231F20"/>
        </w:rPr>
        <w:t>j</w:t>
      </w:r>
      <w:r>
        <w:rPr>
          <w:rFonts w:ascii="Arial" w:hAnsi="Arial" w:eastAsia="Arial" w:cs="Arial"/>
          <w:sz w:val="18"/>
          <w:szCs w:val="18"/>
          <w:color w:val="231F20"/>
          <w:spacing w:val="8"/>
        </w:rPr>
        <w:t>2</w:t>
      </w:r>
      <w:r>
        <w:rPr>
          <w:rFonts w:ascii="MS Mincho" w:hAnsi="MS Mincho" w:eastAsia="MS Mincho" w:cs="MS Mincho"/>
          <w:sz w:val="18"/>
          <w:szCs w:val="18"/>
          <w:color w:val="231F20"/>
          <w:spacing w:val="8"/>
        </w:rPr>
        <w:t>は、</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開発チームの予想をはるかに超える広</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が</w:t>
      </w:r>
      <w:r>
        <w:rPr>
          <w:rFonts w:ascii="SimSun" w:hAnsi="SimSun" w:eastAsia="SimSun" w:cs="SimSun"/>
          <w:sz w:val="18"/>
          <w:szCs w:val="18"/>
          <w:color w:val="231F20"/>
          <w:spacing w:val="18"/>
        </w:rPr>
        <w:t>り</w:t>
      </w:r>
      <w:r>
        <w:rPr>
          <w:rFonts w:ascii="SimSun" w:hAnsi="SimSun" w:eastAsia="SimSun" w:cs="SimSun"/>
          <w:sz w:val="18"/>
          <w:szCs w:val="18"/>
          <w:color w:val="231F20"/>
          <w:spacing w:val="10"/>
        </w:rPr>
        <w:t>を見せており、世界の企業の約半数がこの脆弱性によりハッキングを試みられる可能性が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あると</w:t>
      </w:r>
      <w:r>
        <w:rPr>
          <w:rFonts w:ascii="SimSun" w:hAnsi="SimSun" w:eastAsia="SimSun" w:cs="SimSun"/>
          <w:sz w:val="18"/>
          <w:szCs w:val="18"/>
          <w:color w:val="231F20"/>
          <w:spacing w:val="5"/>
        </w:rPr>
        <w:t>い</w:t>
      </w:r>
      <w:r>
        <w:rPr>
          <w:rFonts w:ascii="SimSun" w:hAnsi="SimSun" w:eastAsia="SimSun" w:cs="SimSun"/>
          <w:sz w:val="18"/>
          <w:szCs w:val="18"/>
          <w:color w:val="231F20"/>
          <w:spacing w:val="3"/>
        </w:rPr>
        <w:t>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また、</w:t>
      </w:r>
      <w:r>
        <w:rPr>
          <w:rFonts w:ascii="SimSun" w:hAnsi="SimSun" w:eastAsia="SimSun" w:cs="SimSun"/>
          <w:sz w:val="18"/>
          <w:szCs w:val="18"/>
          <w:color w:val="231F20"/>
          <w:spacing w:val="3"/>
        </w:rPr>
        <w:t xml:space="preserve"> </w:t>
      </w:r>
      <w:r>
        <w:rPr>
          <w:rFonts w:ascii="Arial" w:hAnsi="Arial" w:eastAsia="Arial" w:cs="Arial"/>
          <w:sz w:val="18"/>
          <w:szCs w:val="18"/>
          <w:color w:val="231F20"/>
        </w:rPr>
        <w:t>Apache</w:t>
      </w:r>
      <w:r>
        <w:rPr>
          <w:rFonts w:ascii="Arial" w:hAnsi="Arial" w:eastAsia="Arial" w:cs="Arial"/>
          <w:sz w:val="18"/>
          <w:szCs w:val="18"/>
          <w:color w:val="231F20"/>
          <w:spacing w:val="3"/>
        </w:rPr>
        <w:t xml:space="preserve"> </w:t>
      </w:r>
      <w:r>
        <w:rPr>
          <w:rFonts w:ascii="Arial" w:hAnsi="Arial" w:eastAsia="Arial" w:cs="Arial"/>
          <w:sz w:val="18"/>
          <w:szCs w:val="18"/>
          <w:color w:val="231F20"/>
        </w:rPr>
        <w:t>Log</w:t>
      </w:r>
      <w:r>
        <w:rPr>
          <w:rFonts w:ascii="Arial" w:hAnsi="Arial" w:eastAsia="Arial" w:cs="Arial"/>
          <w:sz w:val="18"/>
          <w:szCs w:val="18"/>
          <w:color w:val="231F20"/>
          <w:spacing w:val="3"/>
        </w:rPr>
        <w:t>4</w:t>
      </w:r>
      <w:r>
        <w:rPr>
          <w:rFonts w:ascii="Arial" w:hAnsi="Arial" w:eastAsia="Arial" w:cs="Arial"/>
          <w:sz w:val="18"/>
          <w:szCs w:val="18"/>
          <w:color w:val="231F20"/>
        </w:rPr>
        <w:t>j</w:t>
      </w:r>
      <w:r>
        <w:rPr>
          <w:rFonts w:ascii="Arial" w:hAnsi="Arial" w:eastAsia="Arial" w:cs="Arial"/>
          <w:sz w:val="18"/>
          <w:szCs w:val="18"/>
          <w:color w:val="231F20"/>
          <w:spacing w:val="3"/>
        </w:rPr>
        <w:t>2</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非常に広く使われており、修正も複雑ですが、悪用も簡単</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w:t>
      </w:r>
      <w:r>
        <w:rPr>
          <w:rFonts w:ascii="SimSun" w:hAnsi="SimSun" w:eastAsia="SimSun" w:cs="SimSun"/>
          <w:sz w:val="18"/>
          <w:szCs w:val="18"/>
          <w:color w:val="231F20"/>
          <w:spacing w:val="-1"/>
        </w:rPr>
        <w:t>ため</w:t>
      </w:r>
    </w:p>
    <w:p>
      <w:pPr>
        <w:ind w:firstLine="671"/>
        <w:spacing w:before="27" w:line="4488" w:lineRule="exact"/>
        <w:textAlignment w:val="center"/>
        <w:rPr/>
      </w:pPr>
      <w:r>
        <w:drawing>
          <wp:inline distT="0" distB="0" distL="0" distR="0">
            <wp:extent cx="4370704" cy="2849879"/>
            <wp:effectExtent l="0" t="0" r="0" b="0"/>
            <wp:docPr id="1934" name="IM 1934"/>
            <wp:cNvGraphicFramePr/>
            <a:graphic>
              <a:graphicData uri="http://schemas.openxmlformats.org/drawingml/2006/picture">
                <pic:pic>
                  <pic:nvPicPr>
                    <pic:cNvPr id="1934" name="IM 1934"/>
                    <pic:cNvPicPr/>
                  </pic:nvPicPr>
                  <pic:blipFill>
                    <a:blip r:embed="rId1510"/>
                    <a:stretch>
                      <a:fillRect/>
                    </a:stretch>
                  </pic:blipFill>
                  <pic:spPr>
                    <a:xfrm rot="0">
                      <a:off x="0" y="0"/>
                      <a:ext cx="4370704" cy="2849879"/>
                    </a:xfrm>
                    <a:prstGeom prst="rect">
                      <a:avLst/>
                    </a:prstGeom>
                  </pic:spPr>
                </pic:pic>
              </a:graphicData>
            </a:graphic>
          </wp:inline>
        </w:drawing>
      </w:r>
    </w:p>
    <w:p>
      <w:pPr>
        <w:sectPr>
          <w:headerReference w:type="default" r:id="rId1499"/>
          <w:footerReference w:type="default" r:id="rId1500"/>
          <w:pgSz w:w="9360" w:h="13041"/>
          <w:pgMar w:top="1014" w:right="661" w:bottom="538" w:left="595" w:header="560" w:footer="315" w:gutter="0"/>
        </w:sectPr>
        <w:rPr/>
      </w:pPr>
    </w:p>
    <w:p>
      <w:pPr>
        <w:ind w:right="141"/>
        <w:spacing w:before="2" w:line="202" w:lineRule="auto"/>
        <w:jc w:val="right"/>
        <w:rPr>
          <w:rFonts w:ascii="PMingLiU" w:hAnsi="PMingLiU" w:eastAsia="PMingLiU" w:cs="PMingLiU"/>
          <w:sz w:val="14"/>
          <w:szCs w:val="14"/>
        </w:rPr>
      </w:pPr>
      <w:r>
        <w:drawing>
          <wp:anchor distT="0" distB="0" distL="0" distR="0" simplePos="0" relativeHeight="266909696" behindDoc="1" locked="0" layoutInCell="1" allowOverlap="1">
            <wp:simplePos x="0" y="0"/>
            <wp:positionH relativeFrom="column">
              <wp:posOffset>3312921</wp:posOffset>
            </wp:positionH>
            <wp:positionV relativeFrom="paragraph">
              <wp:posOffset>6087</wp:posOffset>
            </wp:positionV>
            <wp:extent cx="559117" cy="139445"/>
            <wp:effectExtent l="0" t="0" r="0" b="0"/>
            <wp:wrapNone/>
            <wp:docPr id="1936" name="IM 1936"/>
            <wp:cNvGraphicFramePr/>
            <a:graphic>
              <a:graphicData uri="http://schemas.openxmlformats.org/drawingml/2006/picture">
                <pic:pic>
                  <pic:nvPicPr>
                    <pic:cNvPr id="1936" name="IM 1936"/>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27</w:t>
      </w:r>
      <w:r>
        <w:rPr>
          <w:rFonts w:ascii="Arial" w:hAnsi="Arial" w:eastAsia="Arial" w:cs="Arial"/>
          <w:sz w:val="14"/>
          <w:szCs w:val="14"/>
          <w:color w:val="6D6E71"/>
          <w:spacing w:val="-1"/>
        </w:rPr>
        <w:t xml:space="preserve"> </w:t>
      </w:r>
      <w:r>
        <w:rPr>
          <w:rFonts w:ascii="Arial" w:hAnsi="Arial" w:eastAsia="Arial" w:cs="Arial"/>
          <w:sz w:val="14"/>
          <w:szCs w:val="14"/>
          <w:color w:val="6D6E71"/>
        </w:rPr>
        <w:t>Log</w:t>
      </w:r>
      <w:r>
        <w:rPr>
          <w:rFonts w:ascii="Arial" w:hAnsi="Arial" w:eastAsia="Arial" w:cs="Arial"/>
          <w:sz w:val="14"/>
          <w:szCs w:val="14"/>
          <w:color w:val="6D6E71"/>
          <w:spacing w:val="-1"/>
        </w:rPr>
        <w:t>4</w:t>
      </w:r>
      <w:r>
        <w:rPr>
          <w:rFonts w:ascii="Arial" w:hAnsi="Arial" w:eastAsia="Arial" w:cs="Arial"/>
          <w:sz w:val="14"/>
          <w:szCs w:val="14"/>
          <w:color w:val="6D6E71"/>
        </w:rPr>
        <w:t>j</w:t>
      </w:r>
      <w:r>
        <w:rPr>
          <w:rFonts w:ascii="Arial" w:hAnsi="Arial" w:eastAsia="Arial" w:cs="Arial"/>
          <w:sz w:val="14"/>
          <w:szCs w:val="14"/>
          <w:color w:val="6D6E71"/>
          <w:spacing w:val="-1"/>
        </w:rPr>
        <w:t>2</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spacing w:val="-1"/>
        </w:rPr>
        <w:t>の</w:t>
      </w:r>
      <w:r>
        <w:rPr>
          <w:rFonts w:ascii="PMingLiU" w:hAnsi="PMingLiU" w:eastAsia="PMingLiU" w:cs="PMingLiU"/>
          <w:sz w:val="14"/>
          <w:szCs w:val="14"/>
          <w:color w:val="6D6E71"/>
          <w:spacing w:val="-1"/>
        </w:rPr>
        <w:t>脆弱性を利</w:t>
      </w:r>
      <w:r>
        <w:rPr>
          <w:rFonts w:ascii="PMingLiU" w:hAnsi="PMingLiU" w:eastAsia="PMingLiU" w:cs="PMingLiU"/>
          <w:sz w:val="14"/>
          <w:szCs w:val="14"/>
          <w:color w:val="6D6E71"/>
        </w:rPr>
        <w:t>用した攻撃が急増中</w:t>
      </w:r>
    </w:p>
    <w:p>
      <w:pPr>
        <w:sectPr>
          <w:headerReference w:type="default" r:id="rId1511"/>
          <w:footerReference w:type="default" r:id="rId1512"/>
          <w:pgSz w:w="9360" w:h="13041"/>
          <w:pgMar w:top="784" w:right="590" w:bottom="538" w:left="1404" w:header="560" w:footer="315" w:gutter="0"/>
        </w:sectPr>
        <w:rPr/>
      </w:pP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85"/>
        <w:spacing w:before="59" w:line="458" w:lineRule="exact"/>
        <w:rPr>
          <w:rFonts w:ascii="SimSun" w:hAnsi="SimSun" w:eastAsia="SimSun" w:cs="SimSun"/>
          <w:sz w:val="18"/>
          <w:szCs w:val="18"/>
        </w:rPr>
      </w:pPr>
      <w:r>
        <w:rPr>
          <w:rFonts w:ascii="Arial" w:hAnsi="Arial" w:eastAsia="Arial" w:cs="Arial"/>
          <w:sz w:val="18"/>
          <w:szCs w:val="18"/>
          <w:color w:val="231F20"/>
          <w:position w:val="21"/>
        </w:rPr>
        <w:t>Apache</w:t>
      </w:r>
      <w:r>
        <w:rPr>
          <w:rFonts w:ascii="Arial" w:hAnsi="Arial" w:eastAsia="Arial" w:cs="Arial"/>
          <w:sz w:val="18"/>
          <w:szCs w:val="18"/>
          <w:color w:val="231F20"/>
          <w:spacing w:val="14"/>
          <w:position w:val="21"/>
        </w:rPr>
        <w:t xml:space="preserve"> </w:t>
      </w:r>
      <w:r>
        <w:rPr>
          <w:rFonts w:ascii="Arial" w:hAnsi="Arial" w:eastAsia="Arial" w:cs="Arial"/>
          <w:sz w:val="18"/>
          <w:szCs w:val="18"/>
          <w:color w:val="231F20"/>
          <w:position w:val="21"/>
        </w:rPr>
        <w:t>Log</w:t>
      </w:r>
      <w:r>
        <w:rPr>
          <w:rFonts w:ascii="Arial" w:hAnsi="Arial" w:eastAsia="Arial" w:cs="Arial"/>
          <w:sz w:val="18"/>
          <w:szCs w:val="18"/>
          <w:color w:val="231F20"/>
          <w:spacing w:val="14"/>
          <w:position w:val="21"/>
        </w:rPr>
        <w:t>4</w:t>
      </w:r>
      <w:r>
        <w:rPr>
          <w:rFonts w:ascii="Arial" w:hAnsi="Arial" w:eastAsia="Arial" w:cs="Arial"/>
          <w:sz w:val="18"/>
          <w:szCs w:val="18"/>
          <w:color w:val="231F20"/>
          <w:position w:val="21"/>
        </w:rPr>
        <w:t>j</w:t>
      </w:r>
      <w:r>
        <w:rPr>
          <w:rFonts w:ascii="Arial" w:hAnsi="Arial" w:eastAsia="Arial" w:cs="Arial"/>
          <w:sz w:val="18"/>
          <w:szCs w:val="18"/>
          <w:color w:val="231F20"/>
          <w:spacing w:val="7"/>
          <w:position w:val="21"/>
        </w:rPr>
        <w:t>2</w:t>
      </w:r>
      <w:r>
        <w:rPr>
          <w:rFonts w:ascii="MS Mincho" w:hAnsi="MS Mincho" w:eastAsia="MS Mincho" w:cs="MS Mincho"/>
          <w:sz w:val="18"/>
          <w:szCs w:val="18"/>
          <w:color w:val="231F20"/>
          <w:spacing w:val="7"/>
          <w:position w:val="21"/>
        </w:rPr>
        <w:t>の</w:t>
      </w:r>
      <w:r>
        <w:rPr>
          <w:rFonts w:ascii="SimSun" w:hAnsi="SimSun" w:eastAsia="SimSun" w:cs="SimSun"/>
          <w:sz w:val="18"/>
          <w:szCs w:val="18"/>
          <w:color w:val="231F20"/>
          <w:spacing w:val="7"/>
          <w:position w:val="21"/>
        </w:rPr>
        <w:t>脆弱性も、今後何年も残る可能性があります。</w:t>
      </w:r>
    </w:p>
    <w:p>
      <w:pPr>
        <w:ind w:left="66"/>
        <w:spacing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iii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rPr>
        <w:t>上流オープンソースコンポーネントの脆弱性伝播と修復の課題</w:t>
      </w:r>
    </w:p>
    <w:p>
      <w:pPr>
        <w:ind w:left="87" w:firstLine="34"/>
        <w:spacing w:before="217" w:line="357" w:lineRule="auto"/>
        <w:rPr>
          <w:rFonts w:ascii="SimSun" w:hAnsi="SimSun" w:eastAsia="SimSun" w:cs="SimSun"/>
          <w:sz w:val="18"/>
          <w:szCs w:val="18"/>
        </w:rPr>
      </w:pPr>
      <w:r>
        <w:rPr>
          <w:rFonts w:ascii="SimSun" w:hAnsi="SimSun" w:eastAsia="SimSun" w:cs="SimSun"/>
          <w:sz w:val="18"/>
          <w:szCs w:val="18"/>
          <w:color w:val="231F20"/>
          <w:spacing w:val="8"/>
        </w:rPr>
        <w:t>よく</w:t>
      </w:r>
      <w:r>
        <w:rPr>
          <w:rFonts w:ascii="SimSun" w:hAnsi="SimSun" w:eastAsia="SimSun" w:cs="SimSun"/>
          <w:sz w:val="18"/>
          <w:szCs w:val="18"/>
          <w:color w:val="231F20"/>
          <w:spacing w:val="5"/>
        </w:rPr>
        <w:t>使</w:t>
      </w:r>
      <w:r>
        <w:rPr>
          <w:rFonts w:ascii="SimSun" w:hAnsi="SimSun" w:eastAsia="SimSun" w:cs="SimSun"/>
          <w:sz w:val="18"/>
          <w:szCs w:val="18"/>
          <w:color w:val="231F20"/>
          <w:spacing w:val="4"/>
        </w:rPr>
        <w:t>われるオープンソースのコンポーネントに脆弱性が修正された場合、通常、その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コンポー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ネ</w:t>
      </w:r>
      <w:r>
        <w:rPr>
          <w:rFonts w:ascii="SimSun" w:hAnsi="SimSun" w:eastAsia="SimSun" w:cs="SimSun"/>
          <w:sz w:val="18"/>
          <w:szCs w:val="18"/>
          <w:color w:val="231F20"/>
          <w:spacing w:val="7"/>
        </w:rPr>
        <w:t>ントを利用している他のすべてのオープンソースプロジェクトに新しいバージョンを迅速に同</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期させたいと考えます。これは、</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同じ脆弱性が別のソフトウェアで何度も発見、修正されて、</w:t>
      </w:r>
      <w:r>
        <w:rPr>
          <w:rFonts w:ascii="SimSun" w:hAnsi="SimSun" w:eastAsia="SimSun" w:cs="SimSun"/>
          <w:sz w:val="18"/>
          <w:szCs w:val="18"/>
          <w:color w:val="231F20"/>
          <w:spacing w:val="2"/>
        </w:rPr>
        <w:t>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材やリソースが無駄になったり、攻</w:t>
      </w:r>
      <w:r>
        <w:rPr>
          <w:rFonts w:ascii="SimSun" w:hAnsi="SimSun" w:eastAsia="SimSun" w:cs="SimSun"/>
          <w:sz w:val="18"/>
          <w:szCs w:val="18"/>
          <w:color w:val="231F20"/>
          <w:spacing w:val="3"/>
        </w:rPr>
        <w:t>撃</w:t>
      </w:r>
      <w:r>
        <w:rPr>
          <w:rFonts w:ascii="SimSun" w:hAnsi="SimSun" w:eastAsia="SimSun" w:cs="SimSun"/>
          <w:sz w:val="18"/>
          <w:szCs w:val="18"/>
          <w:color w:val="231F20"/>
          <w:spacing w:val="2"/>
        </w:rPr>
        <w:t>者に繰り返し悪用されたりすることを避けるためです。オー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プンソースソフトウェアのサプライチェーンにおいて、</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上流のコンポーネントの修正を下流の</w:t>
      </w:r>
      <w:r>
        <w:rPr>
          <w:rFonts w:ascii="SimSun" w:hAnsi="SimSun" w:eastAsia="SimSun" w:cs="SimSun"/>
          <w:sz w:val="18"/>
          <w:szCs w:val="18"/>
          <w:color w:val="231F20"/>
          <w:spacing w:val="1"/>
        </w:rPr>
        <w:t>依</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存関係に迅速に、</w:t>
      </w:r>
      <w:r>
        <w:rPr>
          <w:rFonts w:ascii="SimSun" w:hAnsi="SimSun" w:eastAsia="SimSun" w:cs="SimSun"/>
          <w:sz w:val="18"/>
          <w:szCs w:val="18"/>
          <w:color w:val="231F20"/>
          <w:spacing w:val="6"/>
        </w:rPr>
        <w:t>大</w:t>
      </w:r>
      <w:r>
        <w:rPr>
          <w:rFonts w:ascii="SimSun" w:hAnsi="SimSun" w:eastAsia="SimSun" w:cs="SimSun"/>
          <w:sz w:val="18"/>
          <w:szCs w:val="18"/>
          <w:color w:val="231F20"/>
          <w:spacing w:val="4"/>
        </w:rPr>
        <w:t>規模に、そして完全なカバレッジでプッシュできることは、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セキュリティと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信</w:t>
      </w:r>
      <w:r>
        <w:rPr>
          <w:rFonts w:ascii="SimSun" w:hAnsi="SimSun" w:eastAsia="SimSun" w:cs="SimSun"/>
          <w:sz w:val="18"/>
          <w:szCs w:val="18"/>
          <w:color w:val="231F20"/>
          <w:spacing w:val="7"/>
        </w:rPr>
        <w:t>頼性の面で重要な課題となっています。</w:t>
      </w:r>
    </w:p>
    <w:p>
      <w:pPr>
        <w:ind w:left="58" w:right="5" w:firstLine="24"/>
        <w:spacing w:before="90" w:line="355"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3"/>
        </w:rPr>
        <w:t xml:space="preserve"> </w:t>
      </w:r>
      <w:r>
        <w:rPr>
          <w:rFonts w:ascii="Arial" w:hAnsi="Arial" w:eastAsia="Arial" w:cs="Arial"/>
          <w:sz w:val="18"/>
          <w:szCs w:val="18"/>
          <w:color w:val="231F20"/>
        </w:rPr>
        <w:t>Log</w:t>
      </w:r>
      <w:r>
        <w:rPr>
          <w:rFonts w:ascii="Arial" w:hAnsi="Arial" w:eastAsia="Arial" w:cs="Arial"/>
          <w:sz w:val="18"/>
          <w:szCs w:val="18"/>
          <w:color w:val="231F20"/>
          <w:spacing w:val="3"/>
        </w:rPr>
        <w:t>4</w:t>
      </w:r>
      <w:r>
        <w:rPr>
          <w:rFonts w:ascii="Arial" w:hAnsi="Arial" w:eastAsia="Arial" w:cs="Arial"/>
          <w:sz w:val="18"/>
          <w:szCs w:val="18"/>
          <w:color w:val="231F20"/>
        </w:rPr>
        <w:t>j</w:t>
      </w:r>
      <w:r>
        <w:rPr>
          <w:rFonts w:ascii="Arial" w:hAnsi="Arial" w:eastAsia="Arial" w:cs="Arial"/>
          <w:sz w:val="18"/>
          <w:szCs w:val="18"/>
          <w:color w:val="231F20"/>
          <w:spacing w:val="3"/>
        </w:rPr>
        <w:t>2</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ゼロデイ脆弱性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Log</w:t>
      </w:r>
      <w:r>
        <w:rPr>
          <w:rFonts w:ascii="Arial" w:hAnsi="Arial" w:eastAsia="Arial" w:cs="Arial"/>
          <w:sz w:val="18"/>
          <w:szCs w:val="18"/>
          <w:color w:val="231F20"/>
          <w:spacing w:val="3"/>
        </w:rPr>
        <w:t>4</w:t>
      </w:r>
      <w:r>
        <w:rPr>
          <w:rFonts w:ascii="Arial" w:hAnsi="Arial" w:eastAsia="Arial" w:cs="Arial"/>
          <w:sz w:val="18"/>
          <w:szCs w:val="18"/>
          <w:color w:val="231F20"/>
        </w:rPr>
        <w:t>Shell</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rPr>
        <w:t>CVE</w:t>
      </w:r>
      <w:r>
        <w:rPr>
          <w:rFonts w:ascii="Arial" w:hAnsi="Arial" w:eastAsia="Arial" w:cs="Arial"/>
          <w:sz w:val="18"/>
          <w:szCs w:val="18"/>
          <w:color w:val="231F20"/>
          <w:spacing w:val="3"/>
        </w:rPr>
        <w:t>-2021-44228)</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Lookup</w:t>
      </w:r>
      <w:r>
        <w:rPr>
          <w:rFonts w:ascii="SimSun" w:hAnsi="SimSun" w:eastAsia="SimSun" w:cs="SimSun"/>
          <w:sz w:val="18"/>
          <w:szCs w:val="18"/>
          <w:color w:val="231F20"/>
          <w:spacing w:val="3"/>
        </w:rPr>
        <w:t>」メカニズム</w:t>
      </w:r>
      <w:r>
        <w:rPr>
          <w:rFonts w:ascii="SimSun" w:hAnsi="SimSun" w:eastAsia="SimSun" w:cs="SimSun"/>
          <w:sz w:val="18"/>
          <w:szCs w:val="18"/>
          <w:color w:val="231F20"/>
          <w:spacing w:val="2"/>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パース処理に問題があり、</w:t>
      </w:r>
      <w:r>
        <w:rPr>
          <w:rFonts w:ascii="SimSun" w:hAnsi="SimSun" w:eastAsia="SimSun" w:cs="SimSun"/>
          <w:sz w:val="18"/>
          <w:szCs w:val="18"/>
          <w:color w:val="231F20"/>
          <w:spacing w:val="-1"/>
        </w:rPr>
        <w:t xml:space="preserve"> </w:t>
      </w:r>
      <w:r>
        <w:rPr>
          <w:rFonts w:ascii="Arial" w:hAnsi="Arial" w:eastAsia="Arial" w:cs="Arial"/>
          <w:sz w:val="18"/>
          <w:szCs w:val="18"/>
          <w:color w:val="231F20"/>
        </w:rPr>
        <w:t>JNDI</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インジェクション脆弱性につながるも</w:t>
      </w:r>
      <w:r>
        <w:rPr>
          <w:rFonts w:ascii="SimSun" w:hAnsi="SimSun" w:eastAsia="SimSun" w:cs="SimSun"/>
          <w:sz w:val="18"/>
          <w:szCs w:val="18"/>
          <w:color w:val="231F20"/>
        </w:rPr>
        <w:t>のです。この脆弱性は、発動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条件が単純</w:t>
      </w:r>
      <w:r>
        <w:rPr>
          <w:rFonts w:ascii="SimSun" w:hAnsi="SimSun" w:eastAsia="SimSun" w:cs="SimSun"/>
          <w:sz w:val="18"/>
          <w:szCs w:val="18"/>
          <w:color w:val="231F20"/>
          <w:spacing w:val="4"/>
        </w:rPr>
        <w:t>で</w:t>
      </w:r>
      <w:r>
        <w:rPr>
          <w:rFonts w:ascii="SimSun" w:hAnsi="SimSun" w:eastAsia="SimSun" w:cs="SimSun"/>
          <w:sz w:val="18"/>
          <w:szCs w:val="18"/>
          <w:color w:val="231F20"/>
          <w:spacing w:val="3"/>
        </w:rPr>
        <w:t>あるにもかかわらず、非常に大きなダメージを与えるものです。攻撃者は、特定の攻</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撃文字列</w:t>
      </w:r>
      <w:r>
        <w:rPr>
          <w:rFonts w:ascii="SimSun" w:hAnsi="SimSun" w:eastAsia="SimSun" w:cs="SimSun"/>
          <w:sz w:val="18"/>
          <w:szCs w:val="18"/>
          <w:color w:val="231F20"/>
          <w:spacing w:val="4"/>
        </w:rPr>
        <w:t>を</w:t>
      </w:r>
      <w:r>
        <w:rPr>
          <w:rFonts w:ascii="SimSun" w:hAnsi="SimSun" w:eastAsia="SimSun" w:cs="SimSun"/>
          <w:sz w:val="18"/>
          <w:szCs w:val="18"/>
          <w:color w:val="231F20"/>
          <w:spacing w:val="3"/>
        </w:rPr>
        <w:t>プログラムに入力し、プログラムがログを記録すると、脆弱性が発動し、悪意のあるコ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ードを実</w:t>
      </w:r>
      <w:r>
        <w:rPr>
          <w:rFonts w:ascii="SimSun" w:hAnsi="SimSun" w:eastAsia="SimSun" w:cs="SimSun"/>
          <w:sz w:val="18"/>
          <w:szCs w:val="18"/>
          <w:color w:val="231F20"/>
          <w:spacing w:val="1"/>
        </w:rPr>
        <w:t>行するために使用することができます。</w:t>
      </w:r>
      <w:r>
        <w:rPr>
          <w:rFonts w:ascii="SimSun" w:hAnsi="SimSun" w:eastAsia="SimSun" w:cs="SimSun"/>
          <w:sz w:val="18"/>
          <w:szCs w:val="18"/>
          <w:color w:val="231F20"/>
          <w:spacing w:val="1"/>
        </w:rPr>
        <w:t xml:space="preserve">  </w:t>
      </w:r>
      <w:r>
        <w:rPr>
          <w:rFonts w:ascii="Arial" w:hAnsi="Arial" w:eastAsia="Arial" w:cs="Arial"/>
          <w:sz w:val="18"/>
          <w:szCs w:val="18"/>
          <w:color w:val="231F20"/>
        </w:rPr>
        <w:t>Log</w:t>
      </w:r>
      <w:r>
        <w:rPr>
          <w:rFonts w:ascii="Arial" w:hAnsi="Arial" w:eastAsia="Arial" w:cs="Arial"/>
          <w:sz w:val="18"/>
          <w:szCs w:val="18"/>
          <w:color w:val="231F20"/>
          <w:spacing w:val="1"/>
        </w:rPr>
        <w:t>4</w:t>
      </w:r>
      <w:r>
        <w:rPr>
          <w:rFonts w:ascii="Arial" w:hAnsi="Arial" w:eastAsia="Arial" w:cs="Arial"/>
          <w:sz w:val="18"/>
          <w:szCs w:val="18"/>
          <w:color w:val="231F20"/>
        </w:rPr>
        <w:t>j</w:t>
      </w:r>
      <w:r>
        <w:rPr>
          <w:rFonts w:ascii="SimSun" w:hAnsi="SimSun" w:eastAsia="SimSun" w:cs="SimSun"/>
          <w:sz w:val="18"/>
          <w:szCs w:val="18"/>
          <w:color w:val="231F20"/>
          <w:spacing w:val="1"/>
        </w:rPr>
        <w:t>2は、</w:t>
      </w:r>
      <w:r>
        <w:rPr>
          <w:rFonts w:ascii="SimSun" w:hAnsi="SimSun" w:eastAsia="SimSun" w:cs="SimSun"/>
          <w:sz w:val="18"/>
          <w:szCs w:val="18"/>
          <w:color w:val="231F20"/>
          <w:spacing w:val="1"/>
        </w:rPr>
        <w:t xml:space="preserve"> </w:t>
      </w:r>
      <w:r>
        <w:rPr>
          <w:rFonts w:ascii="Arial" w:hAnsi="Arial" w:eastAsia="Arial" w:cs="Arial"/>
          <w:sz w:val="18"/>
          <w:szCs w:val="18"/>
          <w:color w:val="231F20"/>
        </w:rPr>
        <w:t>Java</w:t>
      </w:r>
      <w:r>
        <w:rPr>
          <w:rFonts w:ascii="SimSun" w:hAnsi="SimSun" w:eastAsia="SimSun" w:cs="SimSun"/>
          <w:sz w:val="18"/>
          <w:szCs w:val="18"/>
          <w:color w:val="231F20"/>
          <w:spacing w:val="1"/>
        </w:rPr>
        <w:t>コードのプロジェクトで広く使</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われ</w:t>
      </w:r>
      <w:r>
        <w:rPr>
          <w:rFonts w:ascii="SimSun" w:hAnsi="SimSun" w:eastAsia="SimSun" w:cs="SimSun"/>
          <w:sz w:val="18"/>
          <w:szCs w:val="18"/>
          <w:color w:val="231F20"/>
          <w:spacing w:val="10"/>
        </w:rPr>
        <w:t>て</w:t>
      </w:r>
      <w:r>
        <w:rPr>
          <w:rFonts w:ascii="SimSun" w:hAnsi="SimSun" w:eastAsia="SimSun" w:cs="SimSun"/>
          <w:sz w:val="18"/>
          <w:szCs w:val="18"/>
          <w:color w:val="231F20"/>
          <w:spacing w:val="7"/>
        </w:rPr>
        <w:t>いるオープンソースのロギングコンポーネントであるため、この脆弱性は、</w:t>
      </w:r>
      <w:r>
        <w:rPr>
          <w:rFonts w:ascii="Arial" w:hAnsi="Arial" w:eastAsia="Arial" w:cs="Arial"/>
          <w:sz w:val="18"/>
          <w:szCs w:val="18"/>
          <w:color w:val="231F20"/>
        </w:rPr>
        <w:t>Java</w:t>
      </w:r>
      <w:r>
        <w:rPr>
          <w:rFonts w:ascii="SimSun" w:hAnsi="SimSun" w:eastAsia="SimSun" w:cs="SimSun"/>
          <w:sz w:val="18"/>
          <w:szCs w:val="18"/>
          <w:color w:val="231F20"/>
          <w:spacing w:val="7"/>
        </w:rPr>
        <w:t>エコシス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テムの</w:t>
      </w:r>
      <w:r>
        <w:rPr>
          <w:rFonts w:ascii="SimSun" w:hAnsi="SimSun" w:eastAsia="SimSun" w:cs="SimSun"/>
          <w:sz w:val="18"/>
          <w:szCs w:val="18"/>
          <w:color w:val="231F20"/>
          <w:spacing w:val="6"/>
        </w:rPr>
        <w:t>オ</w:t>
      </w:r>
      <w:r>
        <w:rPr>
          <w:rFonts w:ascii="SimSun" w:hAnsi="SimSun" w:eastAsia="SimSun" w:cs="SimSun"/>
          <w:sz w:val="18"/>
          <w:szCs w:val="18"/>
          <w:color w:val="231F20"/>
          <w:spacing w:val="5"/>
        </w:rPr>
        <w:t>ープンソース</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ソフトウェアのサプライチェーンにおけるセキュリティ危機へと急速に変</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化していっ</w:t>
      </w:r>
      <w:r>
        <w:rPr>
          <w:rFonts w:ascii="SimSun" w:hAnsi="SimSun" w:eastAsia="SimSun" w:cs="SimSun"/>
          <w:sz w:val="18"/>
          <w:szCs w:val="18"/>
          <w:color w:val="231F20"/>
          <w:spacing w:val="9"/>
        </w:rPr>
        <w:t>た</w:t>
      </w:r>
      <w:r>
        <w:rPr>
          <w:rFonts w:ascii="SimSun" w:hAnsi="SimSun" w:eastAsia="SimSun" w:cs="SimSun"/>
          <w:sz w:val="18"/>
          <w:szCs w:val="18"/>
          <w:color w:val="231F20"/>
          <w:spacing w:val="5"/>
        </w:rPr>
        <w:t>のです。不完全な統計によると、</w:t>
      </w:r>
      <w:r>
        <w:rPr>
          <w:rFonts w:ascii="Arial" w:hAnsi="Arial" w:eastAsia="Arial" w:cs="Arial"/>
          <w:sz w:val="18"/>
          <w:szCs w:val="18"/>
          <w:color w:val="231F20"/>
        </w:rPr>
        <w:t>GitHub</w:t>
      </w:r>
      <w:r>
        <w:rPr>
          <w:rFonts w:ascii="MS Mincho" w:hAnsi="MS Mincho" w:eastAsia="MS Mincho" w:cs="MS Mincho"/>
          <w:sz w:val="18"/>
          <w:szCs w:val="18"/>
          <w:color w:val="231F20"/>
          <w:spacing w:val="5"/>
        </w:rPr>
        <w:t>上にある</w:t>
      </w:r>
      <w:r>
        <w:rPr>
          <w:rFonts w:ascii="Arial" w:hAnsi="Arial" w:eastAsia="Arial" w:cs="Arial"/>
          <w:sz w:val="18"/>
          <w:szCs w:val="18"/>
          <w:color w:val="231F20"/>
          <w:spacing w:val="5"/>
        </w:rPr>
        <w:t>8,</w:t>
      </w:r>
      <w:r>
        <w:rPr>
          <w:rFonts w:ascii="SimSun" w:hAnsi="SimSun" w:eastAsia="SimSun" w:cs="SimSun"/>
          <w:sz w:val="18"/>
          <w:szCs w:val="18"/>
          <w:color w:val="231F20"/>
          <w:spacing w:val="5"/>
        </w:rPr>
        <w:t>600以上のオープンソースソフト</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ウェアが</w:t>
      </w:r>
      <w:r>
        <w:rPr>
          <w:rFonts w:ascii="Arial" w:hAnsi="Arial" w:eastAsia="Arial" w:cs="Arial"/>
          <w:sz w:val="18"/>
          <w:szCs w:val="18"/>
          <w:color w:val="231F20"/>
        </w:rPr>
        <w:t>Log</w:t>
      </w:r>
      <w:r>
        <w:rPr>
          <w:rFonts w:ascii="Arial" w:hAnsi="Arial" w:eastAsia="Arial" w:cs="Arial"/>
          <w:sz w:val="18"/>
          <w:szCs w:val="18"/>
          <w:color w:val="231F20"/>
          <w:spacing w:val="9"/>
        </w:rPr>
        <w:t>4</w:t>
      </w:r>
      <w:r>
        <w:rPr>
          <w:rFonts w:ascii="Arial" w:hAnsi="Arial" w:eastAsia="Arial" w:cs="Arial"/>
          <w:sz w:val="18"/>
          <w:szCs w:val="18"/>
          <w:color w:val="231F20"/>
        </w:rPr>
        <w:t>j</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コンポーネ</w:t>
      </w:r>
      <w:r>
        <w:rPr>
          <w:rFonts w:ascii="SimSun" w:hAnsi="SimSun" w:eastAsia="SimSun" w:cs="SimSun"/>
          <w:sz w:val="18"/>
          <w:szCs w:val="18"/>
          <w:color w:val="231F20"/>
          <w:spacing w:val="7"/>
        </w:rPr>
        <w:t>ントに直接依存していましたが、これらのオープンソースソフトウェ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アを遡り続けると、最終的に</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万以上の</w:t>
      </w:r>
      <w:r>
        <w:rPr>
          <w:rFonts w:ascii="SimSun" w:hAnsi="SimSun" w:eastAsia="SimSun" w:cs="SimSun"/>
          <w:sz w:val="18"/>
          <w:szCs w:val="18"/>
          <w:color w:val="231F20"/>
          <w:spacing w:val="7"/>
        </w:rPr>
        <w:t>オープンソースソフトウェアが影響を受けることにな</w:t>
      </w:r>
      <w:r>
        <w:rPr>
          <w:rFonts w:ascii="SimSun" w:hAnsi="SimSun" w:eastAsia="SimSun" w:cs="SimSun"/>
          <w:sz w:val="18"/>
          <w:szCs w:val="18"/>
          <w:color w:val="231F20"/>
          <w:spacing w:val="2"/>
        </w:rPr>
        <w:t>り</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ます</w:t>
      </w:r>
      <w:r>
        <w:rPr>
          <w:rFonts w:ascii="SimSun" w:hAnsi="SimSun" w:eastAsia="SimSun" w:cs="SimSun"/>
          <w:sz w:val="18"/>
          <w:szCs w:val="18"/>
          <w:color w:val="231F20"/>
          <w:spacing w:val="7"/>
        </w:rPr>
        <w:t>。一方、修正プログラムの最初の公式リリースから</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1週間が経過しても、間接的に関連する</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オ</w:t>
      </w:r>
      <w:r>
        <w:rPr>
          <w:rFonts w:ascii="SimSun" w:hAnsi="SimSun" w:eastAsia="SimSun" w:cs="SimSun"/>
          <w:sz w:val="18"/>
          <w:szCs w:val="18"/>
          <w:color w:val="231F20"/>
          <w:spacing w:val="9"/>
        </w:rPr>
        <w:t>ー</w:t>
      </w:r>
      <w:r>
        <w:rPr>
          <w:rFonts w:ascii="SimSun" w:hAnsi="SimSun" w:eastAsia="SimSun" w:cs="SimSun"/>
          <w:sz w:val="18"/>
          <w:szCs w:val="18"/>
          <w:color w:val="231F20"/>
          <w:spacing w:val="7"/>
        </w:rPr>
        <w:t>プンソースソフトウェアの</w:t>
      </w:r>
      <w:r>
        <w:rPr>
          <w:rFonts w:ascii="Arial" w:hAnsi="Arial" w:eastAsia="Arial" w:cs="Arial"/>
          <w:sz w:val="18"/>
          <w:szCs w:val="18"/>
          <w:color w:val="231F20"/>
          <w:spacing w:val="7"/>
        </w:rPr>
        <w:t>8</w:t>
      </w:r>
      <w:r>
        <w:rPr>
          <w:rFonts w:ascii="MS Mincho" w:hAnsi="MS Mincho" w:eastAsia="MS Mincho" w:cs="MS Mincho"/>
          <w:sz w:val="18"/>
          <w:szCs w:val="18"/>
          <w:color w:val="231F20"/>
          <w:spacing w:val="7"/>
        </w:rPr>
        <w:t>割</w:t>
      </w:r>
      <w:r>
        <w:rPr>
          <w:rFonts w:ascii="SimSun" w:hAnsi="SimSun" w:eastAsia="SimSun" w:cs="SimSun"/>
          <w:sz w:val="18"/>
          <w:szCs w:val="18"/>
          <w:color w:val="231F20"/>
          <w:spacing w:val="7"/>
        </w:rPr>
        <w:t>以上が修正されていない。</w:t>
      </w:r>
    </w:p>
    <w:p>
      <w:pPr>
        <w:ind w:left="87" w:right="42" w:firstLine="33"/>
        <w:spacing w:before="95" w:line="357" w:lineRule="auto"/>
        <w:rPr>
          <w:rFonts w:ascii="SimSun" w:hAnsi="SimSun" w:eastAsia="SimSun" w:cs="SimSun"/>
          <w:sz w:val="18"/>
          <w:szCs w:val="18"/>
        </w:rPr>
      </w:pPr>
      <w:r>
        <w:rPr>
          <w:rFonts w:ascii="SimSun" w:hAnsi="SimSun" w:eastAsia="SimSun" w:cs="SimSun"/>
          <w:sz w:val="18"/>
          <w:szCs w:val="18"/>
          <w:color w:val="231F20"/>
          <w:spacing w:val="8"/>
        </w:rPr>
        <w:t>このデータによ</w:t>
      </w:r>
      <w:r>
        <w:rPr>
          <w:rFonts w:ascii="SimSun" w:hAnsi="SimSun" w:eastAsia="SimSun" w:cs="SimSun"/>
          <w:sz w:val="18"/>
          <w:szCs w:val="18"/>
          <w:color w:val="231F20"/>
          <w:spacing w:val="7"/>
        </w:rPr>
        <w:t>る</w:t>
      </w:r>
      <w:r>
        <w:rPr>
          <w:rFonts w:ascii="SimSun" w:hAnsi="SimSun" w:eastAsia="SimSun" w:cs="SimSun"/>
          <w:sz w:val="18"/>
          <w:szCs w:val="18"/>
          <w:color w:val="231F20"/>
          <w:spacing w:val="4"/>
        </w:rPr>
        <w:t>と、上流のオープンソースコンポーネントに深刻な脆弱性が発見された場合、</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それに依</w:t>
      </w:r>
      <w:r>
        <w:rPr>
          <w:rFonts w:ascii="SimSun" w:hAnsi="SimSun" w:eastAsia="SimSun" w:cs="SimSun"/>
          <w:sz w:val="18"/>
          <w:szCs w:val="18"/>
          <w:color w:val="231F20"/>
          <w:spacing w:val="6"/>
        </w:rPr>
        <w:t>存</w:t>
      </w:r>
      <w:r>
        <w:rPr>
          <w:rFonts w:ascii="SimSun" w:hAnsi="SimSun" w:eastAsia="SimSun" w:cs="SimSun"/>
          <w:sz w:val="18"/>
          <w:szCs w:val="18"/>
          <w:color w:val="231F20"/>
          <w:spacing w:val="5"/>
        </w:rPr>
        <w:t>する下流のオープンソースソフトウェアに直接的または間接的に影響を与える一方、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プンソースソフトウェア間の複雑な階層的依存関係の伝播を通じて、脆弱性は容易に発見で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き</w:t>
      </w:r>
      <w:r>
        <w:rPr>
          <w:rFonts w:ascii="SimSun" w:hAnsi="SimSun" w:eastAsia="SimSun" w:cs="SimSun"/>
          <w:sz w:val="18"/>
          <w:szCs w:val="18"/>
          <w:color w:val="231F20"/>
          <w:spacing w:val="6"/>
        </w:rPr>
        <w:t>ない深い依存関係のアプリケーションに隠され、世界のソフトウェア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サプライチェーンに</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計り</w:t>
      </w:r>
      <w:r>
        <w:rPr>
          <w:rFonts w:ascii="SimSun" w:hAnsi="SimSun" w:eastAsia="SimSun" w:cs="SimSun"/>
          <w:sz w:val="18"/>
          <w:szCs w:val="18"/>
          <w:color w:val="231F20"/>
          <w:spacing w:val="8"/>
        </w:rPr>
        <w:t>知</w:t>
      </w:r>
      <w:r>
        <w:rPr>
          <w:rFonts w:ascii="SimSun" w:hAnsi="SimSun" w:eastAsia="SimSun" w:cs="SimSun"/>
          <w:sz w:val="18"/>
          <w:szCs w:val="18"/>
          <w:color w:val="231F20"/>
          <w:spacing w:val="7"/>
        </w:rPr>
        <w:t>れない、制御不能な影響をもたらすことが分かっています。</w:t>
      </w:r>
    </w:p>
    <w:p>
      <w:pPr>
        <w:ind w:left="66"/>
        <w:spacing w:before="91" w:line="222" w:lineRule="auto"/>
        <w:rPr>
          <w:rFonts w:ascii="PMingLiU" w:hAnsi="PMingLiU" w:eastAsia="PMingLiU" w:cs="PMingLiU"/>
          <w:sz w:val="18"/>
          <w:szCs w:val="18"/>
        </w:rPr>
      </w:pPr>
      <w:r>
        <w:rPr>
          <w:rFonts w:ascii="PMingLiU" w:hAnsi="PMingLiU" w:eastAsia="PMingLiU" w:cs="PMingLiU"/>
          <w:sz w:val="18"/>
          <w:szCs w:val="18"/>
          <w:color w:val="231F20"/>
          <w:spacing w:val="-1"/>
        </w:rPr>
        <w:t>(i</w:t>
      </w:r>
      <w:r>
        <w:rPr>
          <w:rFonts w:ascii="PMingLiU" w:hAnsi="PMingLiU" w:eastAsia="PMingLiU" w:cs="PMingLiU"/>
          <w:sz w:val="18"/>
          <w:szCs w:val="18"/>
          <w:color w:val="231F20"/>
        </w:rPr>
        <w:t>v</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オープンソースソフトウェアの構成分析におけるより多くの制約条件</w:t>
      </w:r>
    </w:p>
    <w:p>
      <w:pPr>
        <w:ind w:left="90" w:right="35" w:hanging="7"/>
        <w:spacing w:before="220" w:line="292" w:lineRule="auto"/>
        <w:rPr>
          <w:rFonts w:ascii="SimSun" w:hAnsi="SimSun" w:eastAsia="SimSun" w:cs="SimSun"/>
          <w:sz w:val="18"/>
          <w:szCs w:val="18"/>
        </w:rPr>
      </w:pPr>
      <w:r>
        <w:rPr>
          <w:rFonts w:ascii="SimSun" w:hAnsi="SimSun" w:eastAsia="SimSun" w:cs="SimSun"/>
          <w:sz w:val="18"/>
          <w:szCs w:val="18"/>
          <w:color w:val="231F20"/>
          <w:spacing w:val="2"/>
        </w:rPr>
        <w:t>現在、解析やテストが可能な対象はバイナリのみですが、ほとんどのバイナリは難読化</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シェル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化されて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おり、部品構成解析は非常に困難でチャレンジングなものとなっています。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また、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バ</w:t>
      </w:r>
      <w:r>
        <w:rPr>
          <w:rFonts w:ascii="SimSun" w:hAnsi="SimSun" w:eastAsia="SimSun" w:cs="SimSun"/>
          <w:sz w:val="18"/>
          <w:szCs w:val="18"/>
          <w:color w:val="231F20"/>
          <w:spacing w:val="-1"/>
        </w:rPr>
        <w:t>イ</w:t>
      </w:r>
      <w:r>
        <w:rPr>
          <w:rFonts w:ascii="SimSun" w:hAnsi="SimSun" w:eastAsia="SimSun" w:cs="SimSun"/>
          <w:sz w:val="18"/>
          <w:szCs w:val="18"/>
          <w:color w:val="231F20"/>
        </w:rPr>
        <w:t>ナ</w:t>
      </w:r>
    </w:p>
    <w:p>
      <w:pPr>
        <w:sectPr>
          <w:headerReference w:type="default" r:id="rId1513"/>
          <w:footerReference w:type="default" r:id="rId1514"/>
          <w:pgSz w:w="9360" w:h="13041"/>
          <w:pgMar w:top="1014" w:right="628" w:bottom="538" w:left="595" w:header="560" w:footer="315" w:gutter="0"/>
        </w:sectPr>
        <w:rPr/>
      </w:pPr>
    </w:p>
    <w:p>
      <w:pPr>
        <w:ind w:left="46"/>
        <w:spacing w:before="3" w:line="229" w:lineRule="auto"/>
        <w:rPr>
          <w:rFonts w:ascii="SimSun" w:hAnsi="SimSun" w:eastAsia="SimSun" w:cs="SimSun"/>
          <w:sz w:val="18"/>
          <w:szCs w:val="18"/>
        </w:rPr>
      </w:pPr>
      <w:r>
        <w:drawing>
          <wp:anchor distT="0" distB="0" distL="0" distR="0" simplePos="0" relativeHeight="267152384" behindDoc="1" locked="0" layoutInCell="1" allowOverlap="1">
            <wp:simplePos x="0" y="0"/>
            <wp:positionH relativeFrom="column">
              <wp:posOffset>3768633</wp:posOffset>
            </wp:positionH>
            <wp:positionV relativeFrom="paragraph">
              <wp:posOffset>5876</wp:posOffset>
            </wp:positionV>
            <wp:extent cx="559117" cy="139445"/>
            <wp:effectExtent l="0" t="0" r="0" b="0"/>
            <wp:wrapNone/>
            <wp:docPr id="1940" name="IM 1940"/>
            <wp:cNvGraphicFramePr/>
            <a:graphic>
              <a:graphicData uri="http://schemas.openxmlformats.org/drawingml/2006/picture">
                <pic:pic>
                  <pic:nvPicPr>
                    <pic:cNvPr id="1940" name="IM 194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リからコンポーネントやバージョンを導き出す際の精度の問題にも対処する必要がある</w:t>
      </w:r>
      <w:r>
        <w:rPr>
          <w:rFonts w:ascii="SimSun" w:hAnsi="SimSun" w:eastAsia="SimSun" w:cs="SimSun"/>
          <w:sz w:val="18"/>
          <w:szCs w:val="18"/>
          <w:color w:val="231F20"/>
        </w:rPr>
        <w:t>。また、オ</w:t>
      </w:r>
    </w:p>
    <w:p>
      <w:pPr>
        <w:ind w:left="8" w:right="74" w:hanging="3"/>
        <w:spacing w:before="123" w:line="358" w:lineRule="auto"/>
        <w:rPr>
          <w:rFonts w:ascii="SimSun" w:hAnsi="SimSun" w:eastAsia="SimSun" w:cs="SimSun"/>
          <w:sz w:val="18"/>
          <w:szCs w:val="18"/>
        </w:rPr>
      </w:pP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プンソースソフトウェアのクローン検出をサポートするためには、オープンソースソフトウェ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ア</w:t>
      </w:r>
      <w:r>
        <w:rPr>
          <w:rFonts w:ascii="SimSun" w:hAnsi="SimSun" w:eastAsia="SimSun" w:cs="SimSun"/>
          <w:sz w:val="18"/>
          <w:szCs w:val="18"/>
          <w:color w:val="231F20"/>
          <w:spacing w:val="6"/>
        </w:rPr>
        <w:t>のソースコードの膨大なデータベースが必要となり、膨大なコード断片から検出対象のソフト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ウェアのクローン特性を効率的に取得し、同族体分析を行うと</w:t>
      </w:r>
      <w:r>
        <w:rPr>
          <w:rFonts w:ascii="SimSun" w:hAnsi="SimSun" w:eastAsia="SimSun" w:cs="SimSun"/>
          <w:sz w:val="18"/>
          <w:szCs w:val="18"/>
          <w:color w:val="231F20"/>
          <w:spacing w:val="1"/>
        </w:rPr>
        <w:t>ともに、手動確認の作業負担の軽減</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や誤検出の低減が業界の課題となっています</w:t>
      </w:r>
      <w:r>
        <w:rPr>
          <w:rFonts w:ascii="SimSun" w:hAnsi="SimSun" w:eastAsia="SimSun" w:cs="SimSun"/>
          <w:sz w:val="18"/>
          <w:szCs w:val="18"/>
          <w:color w:val="231F20"/>
          <w:spacing w:val="4"/>
        </w:rPr>
        <w:t>。</w:t>
      </w:r>
    </w:p>
    <w:p>
      <w:pPr>
        <w:ind w:left="5" w:right="961" w:firstLine="12"/>
        <w:spacing w:before="92" w:line="470" w:lineRule="auto"/>
        <w:rPr>
          <w:rFonts w:ascii="SimSun" w:hAnsi="SimSun" w:eastAsia="SimSun" w:cs="SimSun"/>
          <w:sz w:val="18"/>
          <w:szCs w:val="18"/>
        </w:rPr>
      </w:pPr>
      <w:r>
        <w:rPr>
          <w:rFonts w:ascii="SimSun" w:hAnsi="SimSun" w:eastAsia="SimSun" w:cs="SimSun"/>
          <w:sz w:val="18"/>
          <w:szCs w:val="18"/>
          <w:color w:val="231F20"/>
          <w:spacing w:val="2"/>
        </w:rPr>
        <w:t>以上のような課題を解決するために、オ</w:t>
      </w:r>
      <w:r>
        <w:rPr>
          <w:rFonts w:ascii="SimSun" w:hAnsi="SimSun" w:eastAsia="SimSun" w:cs="SimSun"/>
          <w:sz w:val="18"/>
          <w:szCs w:val="18"/>
          <w:color w:val="231F20"/>
          <w:spacing w:val="1"/>
        </w:rPr>
        <w:t>ープンソースソフトウェアの供給者とオープン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ソースソフトウェア</w:t>
      </w:r>
      <w:r>
        <w:rPr>
          <w:rFonts w:ascii="SimSun" w:hAnsi="SimSun" w:eastAsia="SimSun" w:cs="SimSun"/>
          <w:sz w:val="18"/>
          <w:szCs w:val="18"/>
          <w:color w:val="231F20"/>
          <w:spacing w:val="2"/>
        </w:rPr>
        <w:t>の利用者がそれぞれ対応策を講じることが推奨される。オープンソ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ースソフトウェアサプライヤー向け</w:t>
      </w:r>
      <w:r>
        <w:rPr>
          <w:rFonts w:ascii="SimSun" w:hAnsi="SimSun" w:eastAsia="SimSun" w:cs="SimSun"/>
          <w:sz w:val="18"/>
          <w:szCs w:val="18"/>
          <w:color w:val="231F20"/>
          <w:spacing w:val="3"/>
        </w:rPr>
        <w:t>。</w:t>
      </w:r>
    </w:p>
    <w:p>
      <w:pPr>
        <w:ind w:right="71" w:firstLine="7"/>
        <w:spacing w:before="2" w:line="358" w:lineRule="auto"/>
        <w:rPr>
          <w:rFonts w:ascii="SimSun" w:hAnsi="SimSun" w:eastAsia="SimSun" w:cs="SimSun"/>
          <w:sz w:val="18"/>
          <w:szCs w:val="18"/>
        </w:rPr>
      </w:pPr>
      <w:r>
        <w:rPr>
          <w:rFonts w:ascii="Arial" w:hAnsi="Arial" w:eastAsia="Arial" w:cs="Arial"/>
          <w:sz w:val="18"/>
          <w:szCs w:val="18"/>
          <w:color w:val="231F20"/>
          <w:spacing w:val="18"/>
        </w:rPr>
        <w:t>1</w:t>
      </w:r>
      <w:r>
        <w:rPr>
          <w:rFonts w:ascii="Arial" w:hAnsi="Arial" w:eastAsia="Arial" w:cs="Arial"/>
          <w:sz w:val="18"/>
          <w:szCs w:val="18"/>
          <w:color w:val="231F20"/>
          <w:spacing w:val="16"/>
        </w:rPr>
        <w:t>.</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運営コストをコントロールできることを前提に、オープンソースソフトウェアのセキュリテ</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ィ開</w:t>
      </w:r>
      <w:r>
        <w:rPr>
          <w:rFonts w:ascii="SimSun" w:hAnsi="SimSun" w:eastAsia="SimSun" w:cs="SimSun"/>
          <w:sz w:val="18"/>
          <w:szCs w:val="18"/>
          <w:color w:val="231F20"/>
          <w:spacing w:val="9"/>
        </w:rPr>
        <w:t>発</w:t>
      </w:r>
      <w:r>
        <w:rPr>
          <w:rFonts w:ascii="SimSun" w:hAnsi="SimSun" w:eastAsia="SimSun" w:cs="SimSun"/>
          <w:sz w:val="18"/>
          <w:szCs w:val="18"/>
          <w:color w:val="231F20"/>
          <w:spacing w:val="8"/>
        </w:rPr>
        <w:t>管理仕様を策定し、セキュリティ専門家のセキュリティ運用保守管理チームを設置し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定</w:t>
      </w:r>
      <w:r>
        <w:rPr>
          <w:rFonts w:ascii="SimSun" w:hAnsi="SimSun" w:eastAsia="SimSun" w:cs="SimSun"/>
          <w:sz w:val="18"/>
          <w:szCs w:val="18"/>
          <w:color w:val="231F20"/>
          <w:spacing w:val="3"/>
        </w:rPr>
        <w:t>期</w:t>
      </w:r>
      <w:r>
        <w:rPr>
          <w:rFonts w:ascii="SimSun" w:hAnsi="SimSun" w:eastAsia="SimSun" w:cs="SimSun"/>
          <w:sz w:val="18"/>
          <w:szCs w:val="18"/>
          <w:color w:val="231F20"/>
          <w:spacing w:val="2"/>
        </w:rPr>
        <w:t>的にセキュリティ脆弱性の自己検査と検出結果を公表し、コミュニティ、ユーザー、社会のセ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キュリティ脆弱性発見に積極的に対応し、対応するセキュリティ脆弱性をタ</w:t>
      </w:r>
      <w:r>
        <w:rPr>
          <w:rFonts w:ascii="SimSun" w:hAnsi="SimSun" w:eastAsia="SimSun" w:cs="SimSun"/>
          <w:sz w:val="18"/>
          <w:szCs w:val="18"/>
          <w:color w:val="231F20"/>
          <w:spacing w:val="1"/>
        </w:rPr>
        <w:t>イムリーに修復する。</w:t>
      </w:r>
    </w:p>
    <w:p>
      <w:pPr>
        <w:sectPr>
          <w:headerReference w:type="default" r:id="rId1515"/>
          <w:footerReference w:type="default" r:id="rId1516"/>
          <w:pgSz w:w="9360" w:h="13041"/>
          <w:pgMar w:top="784" w:right="590" w:bottom="538" w:left="686" w:header="560" w:footer="315" w:gutter="0"/>
        </w:sectPr>
        <w:rPr/>
      </w:pP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88" w:right="147" w:hanging="1"/>
        <w:spacing w:before="58" w:line="340" w:lineRule="auto"/>
        <w:rPr>
          <w:rFonts w:ascii="SimSun" w:hAnsi="SimSun" w:eastAsia="SimSun" w:cs="SimSun"/>
          <w:sz w:val="18"/>
          <w:szCs w:val="18"/>
        </w:rPr>
      </w:pPr>
      <w:r>
        <w:rPr>
          <w:rFonts w:ascii="Arial" w:hAnsi="Arial" w:eastAsia="Arial" w:cs="Arial"/>
          <w:sz w:val="18"/>
          <w:szCs w:val="18"/>
          <w:color w:val="231F20"/>
          <w:spacing w:val="10"/>
        </w:rPr>
        <w:t>2.</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10"/>
        </w:rPr>
        <w:t>統</w:t>
      </w:r>
      <w:r>
        <w:rPr>
          <w:rFonts w:ascii="SimSun" w:hAnsi="SimSun" w:eastAsia="SimSun" w:cs="SimSun"/>
          <w:sz w:val="18"/>
          <w:szCs w:val="18"/>
          <w:color w:val="231F20"/>
          <w:spacing w:val="7"/>
        </w:rPr>
        <w:t>一</w:t>
      </w:r>
      <w:r>
        <w:rPr>
          <w:rFonts w:ascii="SimSun" w:hAnsi="SimSun" w:eastAsia="SimSun" w:cs="SimSun"/>
          <w:sz w:val="18"/>
          <w:szCs w:val="18"/>
          <w:color w:val="231F20"/>
          <w:spacing w:val="5"/>
        </w:rPr>
        <w:t>規格で譲渡可能なソフトウェア構成リストと完璧なアクセスレビューの仕組みと方法を確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立し、管理</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維持する。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投稿された作品は、オープンソースの類似性や著作権に関する審査</w:t>
      </w:r>
      <w:r>
        <w:rPr>
          <w:rFonts w:ascii="SimSun" w:hAnsi="SimSun" w:eastAsia="SimSun" w:cs="SimSun"/>
          <w:sz w:val="18"/>
          <w:szCs w:val="18"/>
          <w:color w:val="231F20"/>
          <w:spacing w:val="-3"/>
        </w:rPr>
        <w:t>を</w:t>
      </w:r>
      <w:r>
        <w:rPr>
          <w:rFonts w:ascii="SimSun" w:hAnsi="SimSun" w:eastAsia="SimSun" w:cs="SimSun"/>
          <w:sz w:val="18"/>
          <w:szCs w:val="18"/>
          <w:color w:val="231F20"/>
        </w:rPr>
        <w:t>受け</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るとともに、厳格な構成、セキュリティ、ライセンス審査が行われ、人工的なバックドアの存</w:t>
      </w:r>
      <w:r>
        <w:rPr>
          <w:rFonts w:ascii="SimSun" w:hAnsi="SimSun" w:eastAsia="SimSun" w:cs="SimSun"/>
          <w:sz w:val="18"/>
          <w:szCs w:val="18"/>
          <w:color w:val="231F20"/>
        </w:rPr>
        <w:t>在を</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固</w:t>
      </w:r>
      <w:r>
        <w:rPr>
          <w:rFonts w:ascii="SimSun" w:hAnsi="SimSun" w:eastAsia="SimSun" w:cs="SimSun"/>
          <w:sz w:val="18"/>
          <w:szCs w:val="18"/>
          <w:color w:val="231F20"/>
          <w:spacing w:val="6"/>
        </w:rPr>
        <w:t>く禁じ、リスクの高い脆弱性の数を厳しく管理し、オープンソースプロジェクトの健全な成長</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を保証しています</w:t>
      </w:r>
      <w:r>
        <w:rPr>
          <w:rFonts w:ascii="SimSun" w:hAnsi="SimSun" w:eastAsia="SimSun" w:cs="SimSun"/>
          <w:sz w:val="18"/>
          <w:szCs w:val="18"/>
          <w:color w:val="231F20"/>
          <w:spacing w:val="1"/>
        </w:rPr>
        <w:t>。</w:t>
      </w:r>
    </w:p>
    <w:p>
      <w:pPr>
        <w:ind w:left="95" w:right="147" w:hanging="6"/>
        <w:spacing w:before="243" w:line="339" w:lineRule="auto"/>
        <w:rPr>
          <w:rFonts w:ascii="SimSun" w:hAnsi="SimSun" w:eastAsia="SimSun" w:cs="SimSun"/>
          <w:sz w:val="18"/>
          <w:szCs w:val="18"/>
        </w:rPr>
      </w:pPr>
      <w:r>
        <w:rPr>
          <w:rFonts w:ascii="Arial" w:hAnsi="Arial" w:eastAsia="Arial" w:cs="Arial"/>
          <w:sz w:val="18"/>
          <w:szCs w:val="18"/>
          <w:color w:val="231F20"/>
          <w:spacing w:val="10"/>
        </w:rPr>
        <w:t>3.</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10"/>
        </w:rPr>
        <w:t>オ</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プンソースプロバイダは、コミュニティ、ホスティングプラットフォーム、オープンソー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スセキュリティ製品サプライヤなどの生態資源を最大限に活用し、オープンソース貢献者に、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3"/>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ードセキュリティ開発、ライセンス準拠監査、著作権監査、セキュリティ監査、オープンソ</w:t>
      </w:r>
      <w:r>
        <w:rPr>
          <w:rFonts w:ascii="SimSun" w:hAnsi="SimSun" w:eastAsia="SimSun" w:cs="SimSun"/>
          <w:sz w:val="18"/>
          <w:szCs w:val="18"/>
          <w:color w:val="231F20"/>
        </w:rPr>
        <w:t>ース部</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品</w:t>
      </w:r>
      <w:r>
        <w:rPr>
          <w:rFonts w:ascii="SimSun" w:hAnsi="SimSun" w:eastAsia="SimSun" w:cs="SimSun"/>
          <w:sz w:val="18"/>
          <w:szCs w:val="18"/>
          <w:color w:val="231F20"/>
          <w:spacing w:val="6"/>
        </w:rPr>
        <w:t>の比較と選択などのタスクを完了するための完全で使いやすいオープンソースセキュリティツ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ールチェーンを提供しま</w:t>
      </w:r>
      <w:r>
        <w:rPr>
          <w:rFonts w:ascii="SimSun" w:hAnsi="SimSun" w:eastAsia="SimSun" w:cs="SimSun"/>
          <w:sz w:val="18"/>
          <w:szCs w:val="18"/>
          <w:color w:val="231F20"/>
        </w:rPr>
        <w:t>す。</w:t>
      </w:r>
    </w:p>
    <w:p>
      <w:pPr>
        <w:ind w:left="102"/>
        <w:spacing w:before="245" w:line="229" w:lineRule="auto"/>
        <w:rPr>
          <w:rFonts w:ascii="SimSun" w:hAnsi="SimSun" w:eastAsia="SimSun" w:cs="SimSun"/>
          <w:sz w:val="18"/>
          <w:szCs w:val="18"/>
        </w:rPr>
      </w:pPr>
      <w:r>
        <w:rPr>
          <w:rFonts w:ascii="SimSun" w:hAnsi="SimSun" w:eastAsia="SimSun" w:cs="SimSun"/>
          <w:sz w:val="18"/>
          <w:szCs w:val="18"/>
          <w:color w:val="231F20"/>
          <w:spacing w:val="1"/>
        </w:rPr>
        <w:t>オープンソースソフ</w:t>
      </w:r>
      <w:r>
        <w:rPr>
          <w:rFonts w:ascii="SimSun" w:hAnsi="SimSun" w:eastAsia="SimSun" w:cs="SimSun"/>
          <w:sz w:val="18"/>
          <w:szCs w:val="18"/>
          <w:color w:val="231F20"/>
        </w:rPr>
        <w:t>トウェアをお使いの方へ。</w:t>
      </w:r>
    </w:p>
    <w:p>
      <w:pPr>
        <w:ind w:left="96" w:right="145" w:firstLine="3"/>
        <w:spacing w:before="247" w:line="341" w:lineRule="auto"/>
        <w:rPr>
          <w:rFonts w:ascii="SimSun" w:hAnsi="SimSun" w:eastAsia="SimSun" w:cs="SimSun"/>
          <w:sz w:val="18"/>
          <w:szCs w:val="18"/>
        </w:rPr>
      </w:pPr>
      <w:r>
        <w:rPr>
          <w:rFonts w:ascii="Arial" w:hAnsi="Arial" w:eastAsia="Arial" w:cs="Arial"/>
          <w:sz w:val="18"/>
          <w:szCs w:val="18"/>
          <w:color w:val="231F20"/>
          <w:spacing w:val="2"/>
        </w:rPr>
        <w:t>1.</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安全で標準化された信頼でき</w:t>
      </w:r>
      <w:r>
        <w:rPr>
          <w:rFonts w:ascii="SimSun" w:hAnsi="SimSun" w:eastAsia="SimSun" w:cs="SimSun"/>
          <w:sz w:val="18"/>
          <w:szCs w:val="18"/>
          <w:color w:val="231F20"/>
          <w:spacing w:val="1"/>
        </w:rPr>
        <w:t>るオープンソースのダウンロードソースの確立：現在のオープンソ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ースのダ</w:t>
      </w:r>
      <w:r>
        <w:rPr>
          <w:rFonts w:ascii="SimSun" w:hAnsi="SimSun" w:eastAsia="SimSun" w:cs="SimSun"/>
          <w:sz w:val="18"/>
          <w:szCs w:val="18"/>
          <w:color w:val="231F20"/>
          <w:spacing w:val="5"/>
        </w:rPr>
        <w:t>ウ</w:t>
      </w:r>
      <w:r>
        <w:rPr>
          <w:rFonts w:ascii="SimSun" w:hAnsi="SimSun" w:eastAsia="SimSun" w:cs="SimSun"/>
          <w:sz w:val="18"/>
          <w:szCs w:val="18"/>
          <w:color w:val="231F20"/>
          <w:spacing w:val="3"/>
        </w:rPr>
        <w:t>ンロードソースの混在は、一方では依存関係の管理を難しくし、他方では</w:t>
      </w:r>
      <w:r>
        <w:rPr>
          <w:rFonts w:ascii="Arial" w:hAnsi="Arial" w:eastAsia="Arial" w:cs="Arial"/>
          <w:sz w:val="18"/>
          <w:szCs w:val="18"/>
          <w:color w:val="231F20"/>
        </w:rPr>
        <w:t>IDE</w:t>
      </w:r>
      <w:r>
        <w:rPr>
          <w:rFonts w:ascii="SimSun" w:hAnsi="SimSun" w:eastAsia="SimSun" w:cs="SimSun"/>
          <w:sz w:val="18"/>
          <w:szCs w:val="18"/>
          <w:color w:val="231F20"/>
          <w:spacing w:val="3"/>
        </w:rPr>
        <w:t>ポイズニ</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ン</w:t>
      </w:r>
      <w:r>
        <w:rPr>
          <w:rFonts w:ascii="SimSun" w:hAnsi="SimSun" w:eastAsia="SimSun" w:cs="SimSun"/>
          <w:sz w:val="18"/>
          <w:szCs w:val="18"/>
          <w:color w:val="231F20"/>
          <w:spacing w:val="6"/>
        </w:rPr>
        <w:t>グ、不良コードの提出、コードのバージョンの不整合、コードプラットフォームの侵害、コー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ドの改ざん、安全でない部品の導入など様々なセキュリティリスクを拡大する余地を与えてい</w:t>
      </w:r>
      <w:r>
        <w:rPr>
          <w:rFonts w:ascii="SimSun" w:hAnsi="SimSun" w:eastAsia="SimSun" w:cs="SimSun"/>
          <w:sz w:val="18"/>
          <w:szCs w:val="18"/>
          <w:color w:val="231F20"/>
          <w:spacing w:val="5"/>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r>
        <w:rPr>
          <w:rFonts w:ascii="SimSun" w:hAnsi="SimSun" w:eastAsia="SimSun" w:cs="SimSun"/>
          <w:sz w:val="18"/>
          <w:szCs w:val="18"/>
          <w:color w:val="231F20"/>
          <w:spacing w:val="-7"/>
        </w:rPr>
        <w:t>。</w:t>
      </w:r>
    </w:p>
    <w:p>
      <w:pPr>
        <w:ind w:left="98" w:right="151" w:hanging="10"/>
        <w:spacing w:before="237" w:line="320" w:lineRule="auto"/>
        <w:rPr>
          <w:rFonts w:ascii="SimSun" w:hAnsi="SimSun" w:eastAsia="SimSun" w:cs="SimSun"/>
          <w:sz w:val="18"/>
          <w:szCs w:val="18"/>
        </w:rPr>
      </w:pPr>
      <w:r>
        <w:rPr>
          <w:rFonts w:ascii="Arial" w:hAnsi="Arial" w:eastAsia="Arial" w:cs="Arial"/>
          <w:sz w:val="18"/>
          <w:szCs w:val="18"/>
          <w:color w:val="231F20"/>
          <w:spacing w:val="4"/>
        </w:rPr>
        <w:t>2.</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ソフトウェア部品表管理仕様の策定：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ソフトウェア部品表(</w:t>
      </w:r>
      <w:r>
        <w:rPr>
          <w:rFonts w:ascii="Arial" w:hAnsi="Arial" w:eastAsia="Arial" w:cs="Arial"/>
          <w:sz w:val="18"/>
          <w:szCs w:val="18"/>
          <w:color w:val="231F20"/>
        </w:rPr>
        <w:t>SBOM</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は、社内開発、</w:t>
      </w:r>
      <w:r>
        <w:rPr>
          <w:rFonts w:ascii="SimSun" w:hAnsi="SimSun" w:eastAsia="SimSun" w:cs="SimSun"/>
          <w:sz w:val="18"/>
          <w:szCs w:val="18"/>
          <w:color w:val="231F20"/>
          <w:spacing w:val="2"/>
        </w:rPr>
        <w:t>商</w:t>
      </w:r>
      <w:r>
        <w:rPr>
          <w:rFonts w:ascii="SimSun" w:hAnsi="SimSun" w:eastAsia="SimSun" w:cs="SimSun"/>
          <w:sz w:val="18"/>
          <w:szCs w:val="18"/>
          <w:color w:val="231F20"/>
        </w:rPr>
        <w:t>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オープンソースのソフトウェアライブラリにかかわらず、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ソフトウェア部品に特定された</w:t>
      </w:r>
      <w:r>
        <w:rPr>
          <w:rFonts w:ascii="SimSun" w:hAnsi="SimSun" w:eastAsia="SimSun" w:cs="SimSun"/>
          <w:sz w:val="18"/>
          <w:szCs w:val="18"/>
          <w:color w:val="231F20"/>
          <w:spacing w:val="3"/>
        </w:rPr>
        <w:t>セ</w:t>
      </w:r>
      <w:r>
        <w:rPr>
          <w:rFonts w:ascii="SimSun" w:hAnsi="SimSun" w:eastAsia="SimSun" w:cs="SimSun"/>
          <w:sz w:val="18"/>
          <w:szCs w:val="18"/>
          <w:color w:val="231F20"/>
        </w:rPr>
        <w:t>キュ</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リ</w:t>
      </w:r>
      <w:r>
        <w:rPr>
          <w:rFonts w:ascii="SimSun" w:hAnsi="SimSun" w:eastAsia="SimSun" w:cs="SimSun"/>
          <w:sz w:val="18"/>
          <w:szCs w:val="18"/>
          <w:color w:val="231F20"/>
          <w:spacing w:val="4"/>
        </w:rPr>
        <w:t>ティ脆弱性に対して組織が脆弱であるかどうかを判断するために役立ちます。</w:t>
      </w:r>
    </w:p>
    <w:p>
      <w:pPr>
        <w:ind w:left="101" w:hanging="11"/>
        <w:spacing w:before="245" w:line="321" w:lineRule="auto"/>
        <w:rPr>
          <w:rFonts w:ascii="SimSun" w:hAnsi="SimSun" w:eastAsia="SimSun" w:cs="SimSun"/>
          <w:sz w:val="18"/>
          <w:szCs w:val="18"/>
        </w:rPr>
      </w:pPr>
      <w:r>
        <w:rPr>
          <w:rFonts w:ascii="Arial" w:hAnsi="Arial" w:eastAsia="Arial" w:cs="Arial"/>
          <w:sz w:val="18"/>
          <w:szCs w:val="18"/>
          <w:color w:val="231F20"/>
          <w:spacing w:val="6"/>
        </w:rPr>
        <w:t>3.</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オープン</w:t>
      </w:r>
      <w:r>
        <w:rPr>
          <w:rFonts w:ascii="SimSun" w:hAnsi="SimSun" w:eastAsia="SimSun" w:cs="SimSun"/>
          <w:sz w:val="18"/>
          <w:szCs w:val="18"/>
          <w:color w:val="231F20"/>
          <w:spacing w:val="5"/>
        </w:rPr>
        <w:t>ソ</w:t>
      </w:r>
      <w:r>
        <w:rPr>
          <w:rFonts w:ascii="SimSun" w:hAnsi="SimSun" w:eastAsia="SimSun" w:cs="SimSun"/>
          <w:sz w:val="18"/>
          <w:szCs w:val="18"/>
          <w:color w:val="231F20"/>
          <w:spacing w:val="3"/>
        </w:rPr>
        <w:t>ースガバナンスの導入：産業組織や企業は、定期的にオープンソース資産を把握し、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緊急時のセキュリティ対応に必要な完全な依存関係マップを構築しています。同時に、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w:t>
      </w:r>
      <w:r>
        <w:rPr>
          <w:rFonts w:ascii="SimSun" w:hAnsi="SimSun" w:eastAsia="SimSun" w:cs="SimSun"/>
          <w:sz w:val="18"/>
          <w:szCs w:val="18"/>
          <w:color w:val="231F20"/>
        </w:rPr>
        <w:t>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ソースソフトウェアの導入承認、技術評価、コンプライア</w:t>
      </w:r>
      <w:r>
        <w:rPr>
          <w:rFonts w:ascii="SimSun" w:hAnsi="SimSun" w:eastAsia="SimSun" w:cs="SimSun"/>
          <w:sz w:val="18"/>
          <w:szCs w:val="18"/>
          <w:color w:val="231F20"/>
          <w:spacing w:val="1"/>
        </w:rPr>
        <w:t>ンス利用、脆弱性検出、アップデート保</w:t>
      </w:r>
    </w:p>
    <w:p>
      <w:pPr>
        <w:ind w:left="96"/>
        <w:spacing w:before="134" w:line="229" w:lineRule="auto"/>
        <w:rPr>
          <w:rFonts w:ascii="SimSun" w:hAnsi="SimSun" w:eastAsia="SimSun" w:cs="SimSun"/>
          <w:sz w:val="18"/>
          <w:szCs w:val="18"/>
        </w:rPr>
      </w:pPr>
      <w:r>
        <w:rPr>
          <w:rFonts w:ascii="SimSun" w:hAnsi="SimSun" w:eastAsia="SimSun" w:cs="SimSun"/>
          <w:sz w:val="18"/>
          <w:szCs w:val="18"/>
          <w:color w:val="231F20"/>
          <w:spacing w:val="6"/>
        </w:rPr>
        <w:t>守、緊急対応</w:t>
      </w:r>
      <w:r>
        <w:rPr>
          <w:rFonts w:ascii="SimSun" w:hAnsi="SimSun" w:eastAsia="SimSun" w:cs="SimSun"/>
          <w:sz w:val="18"/>
          <w:szCs w:val="18"/>
          <w:color w:val="231F20"/>
          <w:spacing w:val="4"/>
        </w:rPr>
        <w:t>、</w:t>
      </w:r>
      <w:r>
        <w:rPr>
          <w:rFonts w:ascii="SimSun" w:hAnsi="SimSun" w:eastAsia="SimSun" w:cs="SimSun"/>
          <w:sz w:val="18"/>
          <w:szCs w:val="18"/>
          <w:color w:val="231F20"/>
          <w:spacing w:val="3"/>
        </w:rPr>
        <w:t>無効化終了の総合的なシステムを構築する。</w:t>
      </w:r>
    </w:p>
    <w:p>
      <w:pPr>
        <w:ind w:left="89"/>
        <w:spacing w:before="242" w:line="220" w:lineRule="auto"/>
        <w:outlineLvl w:val="2"/>
        <w:rPr>
          <w:rFonts w:ascii="PMingLiU" w:hAnsi="PMingLiU" w:eastAsia="PMingLiU" w:cs="PMingLiU"/>
          <w:sz w:val="21"/>
          <w:szCs w:val="21"/>
        </w:rPr>
      </w:pPr>
      <w:r>
        <w:rPr>
          <w:rFonts w:ascii="Arial" w:hAnsi="Arial" w:eastAsia="Arial" w:cs="Arial"/>
          <w:sz w:val="21"/>
          <w:szCs w:val="21"/>
          <w:color w:val="231F20"/>
          <w:spacing w:val="-12"/>
        </w:rPr>
        <w:t>8</w:t>
      </w:r>
      <w:r>
        <w:rPr>
          <w:rFonts w:ascii="Arial" w:hAnsi="Arial" w:eastAsia="Arial" w:cs="Arial"/>
          <w:sz w:val="21"/>
          <w:szCs w:val="21"/>
          <w:color w:val="231F20"/>
          <w:spacing w:val="-11"/>
        </w:rPr>
        <w:t>.</w:t>
      </w:r>
      <w:r>
        <w:rPr>
          <w:rFonts w:ascii="Arial" w:hAnsi="Arial" w:eastAsia="Arial" w:cs="Arial"/>
          <w:sz w:val="21"/>
          <w:szCs w:val="21"/>
          <w:color w:val="231F20"/>
          <w:spacing w:val="-6"/>
        </w:rPr>
        <w:t>2.2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オープンソースが抱える法的リスク</w:t>
      </w:r>
    </w:p>
    <w:p>
      <w:pPr>
        <w:ind w:left="66"/>
        <w:spacing w:before="197"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オープンソースライセンスの法的効果をさらに明確に</w:t>
      </w:r>
      <w:r>
        <w:rPr>
          <w:rFonts w:ascii="PMingLiU" w:hAnsi="PMingLiU" w:eastAsia="PMingLiU" w:cs="PMingLiU"/>
          <w:sz w:val="18"/>
          <w:szCs w:val="18"/>
          <w:color w:val="231F20"/>
        </w:rPr>
        <w:t>する必要がある。</w:t>
      </w:r>
    </w:p>
    <w:p>
      <w:pPr>
        <w:ind w:left="89" w:right="114" w:firstLine="20"/>
        <w:spacing w:before="219" w:line="374" w:lineRule="auto"/>
        <w:rPr>
          <w:rFonts w:ascii="SimSun" w:hAnsi="SimSun" w:eastAsia="SimSun" w:cs="SimSun"/>
          <w:sz w:val="18"/>
          <w:szCs w:val="18"/>
        </w:rPr>
      </w:pPr>
      <w:r>
        <w:rPr>
          <w:rFonts w:ascii="SimSun" w:hAnsi="SimSun" w:eastAsia="SimSun" w:cs="SimSun"/>
          <w:sz w:val="18"/>
          <w:szCs w:val="18"/>
          <w:color w:val="231F20"/>
          <w:spacing w:val="2"/>
        </w:rPr>
        <w:t>シノプシスの「</w:t>
      </w:r>
      <w:r>
        <w:rPr>
          <w:rFonts w:ascii="SimSun" w:hAnsi="SimSun" w:eastAsia="SimSun" w:cs="SimSun"/>
          <w:sz w:val="18"/>
          <w:szCs w:val="18"/>
          <w:color w:val="231F20"/>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Security</w:t>
      </w:r>
      <w:r>
        <w:rPr>
          <w:rFonts w:ascii="SimSun" w:hAnsi="SimSun" w:eastAsia="SimSun" w:cs="SimSun"/>
          <w:sz w:val="18"/>
          <w:szCs w:val="18"/>
          <w:color w:val="231F20"/>
          <w:spacing w:val="2"/>
        </w:rPr>
        <w:t xml:space="preserve"> </w:t>
      </w:r>
      <w:r>
        <w:rPr>
          <w:rFonts w:ascii="SimSun" w:hAnsi="SimSun" w:eastAsia="SimSun" w:cs="SimSun"/>
          <w:sz w:val="18"/>
          <w:szCs w:val="18"/>
          <w:color w:val="231F20"/>
        </w:rPr>
        <w:t>and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Risk</w:t>
      </w:r>
      <w:r>
        <w:rPr>
          <w:rFonts w:ascii="SimSun" w:hAnsi="SimSun" w:eastAsia="SimSun" w:cs="SimSun"/>
          <w:sz w:val="18"/>
          <w:szCs w:val="18"/>
          <w:color w:val="231F20"/>
          <w:spacing w:val="2"/>
        </w:rPr>
        <w:t xml:space="preserve"> </w:t>
      </w:r>
      <w:r>
        <w:rPr>
          <w:rFonts w:ascii="SimSun" w:hAnsi="SimSun" w:eastAsia="SimSun" w:cs="SimSun"/>
          <w:sz w:val="18"/>
          <w:szCs w:val="18"/>
          <w:color w:val="231F20"/>
        </w:rPr>
        <w:t>Analysis</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」レポート</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よると、</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2020年に審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査中のコードベースの</w:t>
      </w:r>
      <w:r>
        <w:rPr>
          <w:rFonts w:ascii="Arial" w:hAnsi="Arial" w:eastAsia="Arial" w:cs="Arial"/>
          <w:sz w:val="18"/>
          <w:szCs w:val="18"/>
          <w:color w:val="231F20"/>
          <w:spacing w:val="4"/>
        </w:rPr>
        <w:t>65%</w:t>
      </w:r>
      <w:r>
        <w:rPr>
          <w:rFonts w:ascii="MS Mincho" w:hAnsi="MS Mincho" w:eastAsia="MS Mincho" w:cs="MS Mincho"/>
          <w:sz w:val="18"/>
          <w:szCs w:val="18"/>
          <w:color w:val="231F20"/>
          <w:spacing w:val="4"/>
        </w:rPr>
        <w:t>は、ライ</w:t>
      </w:r>
      <w:r>
        <w:rPr>
          <w:rFonts w:ascii="MS Mincho" w:hAnsi="MS Mincho" w:eastAsia="MS Mincho" w:cs="MS Mincho"/>
          <w:sz w:val="18"/>
          <w:szCs w:val="18"/>
          <w:color w:val="231F20"/>
          <w:spacing w:val="2"/>
        </w:rPr>
        <w:t>センスが競合する</w:t>
      </w:r>
      <w:r>
        <w:rPr>
          <w:rFonts w:ascii="SimSun" w:hAnsi="SimSun" w:eastAsia="SimSun" w:cs="SimSun"/>
          <w:sz w:val="18"/>
          <w:szCs w:val="18"/>
          <w:color w:val="231F20"/>
          <w:spacing w:val="2"/>
        </w:rPr>
        <w:t>オープンソースコードを含んでいる。ライセ</w:t>
      </w:r>
    </w:p>
    <w:p>
      <w:pPr>
        <w:sectPr>
          <w:headerReference w:type="default" r:id="rId1517"/>
          <w:footerReference w:type="default" r:id="rId1518"/>
          <w:pgSz w:w="9360" w:h="13041"/>
          <w:pgMar w:top="1014" w:right="516" w:bottom="538" w:left="595" w:header="560" w:footer="315" w:gutter="0"/>
        </w:sectPr>
        <w:rPr/>
      </w:pPr>
    </w:p>
    <w:p>
      <w:pPr>
        <w:ind w:left="30"/>
        <w:spacing w:before="4" w:line="230" w:lineRule="auto"/>
        <w:rPr>
          <w:rFonts w:ascii="SimSun" w:hAnsi="SimSun" w:eastAsia="SimSun" w:cs="SimSun"/>
          <w:sz w:val="18"/>
          <w:szCs w:val="18"/>
        </w:rPr>
      </w:pPr>
      <w:r>
        <w:drawing>
          <wp:anchor distT="0" distB="0" distL="0" distR="0" simplePos="0" relativeHeight="267395072" behindDoc="1" locked="0" layoutInCell="1" allowOverlap="1">
            <wp:simplePos x="0" y="0"/>
            <wp:positionH relativeFrom="column">
              <wp:posOffset>3771964</wp:posOffset>
            </wp:positionH>
            <wp:positionV relativeFrom="paragraph">
              <wp:posOffset>6149</wp:posOffset>
            </wp:positionV>
            <wp:extent cx="559117" cy="139445"/>
            <wp:effectExtent l="0" t="0" r="0" b="0"/>
            <wp:wrapNone/>
            <wp:docPr id="1944" name="IM 1944"/>
            <wp:cNvGraphicFramePr/>
            <a:graphic>
              <a:graphicData uri="http://schemas.openxmlformats.org/drawingml/2006/picture">
                <pic:pic>
                  <pic:nvPicPr>
                    <pic:cNvPr id="1944" name="IM 194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ンスが競合しているコードベースのほぼ4分の3は、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GNU</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General</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Public</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License</w:t>
      </w:r>
      <w:r>
        <w:rPr>
          <w:rFonts w:ascii="SimSun" w:hAnsi="SimSun" w:eastAsia="SimSun" w:cs="SimSun"/>
          <w:sz w:val="18"/>
          <w:szCs w:val="18"/>
          <w:color w:val="231F20"/>
          <w:spacing w:val="-2"/>
        </w:rPr>
        <w:t>のバー</w:t>
      </w:r>
      <w:r>
        <w:rPr>
          <w:rFonts w:ascii="SimSun" w:hAnsi="SimSun" w:eastAsia="SimSun" w:cs="SimSun"/>
          <w:sz w:val="18"/>
          <w:szCs w:val="18"/>
          <w:color w:val="231F20"/>
          <w:spacing w:val="-1"/>
        </w:rPr>
        <w:t>ジョンと競</w:t>
      </w:r>
    </w:p>
    <w:p>
      <w:pPr>
        <w:ind w:left="3" w:right="44"/>
        <w:spacing w:before="131" w:line="367" w:lineRule="auto"/>
        <w:rPr>
          <w:rFonts w:ascii="MS Mincho" w:hAnsi="MS Mincho" w:eastAsia="MS Mincho" w:cs="MS Mincho"/>
          <w:sz w:val="18"/>
          <w:szCs w:val="18"/>
        </w:rPr>
      </w:pPr>
      <w:r>
        <w:rPr>
          <w:rFonts w:ascii="SimSun" w:hAnsi="SimSun" w:eastAsia="SimSun" w:cs="SimSun"/>
          <w:sz w:val="18"/>
          <w:szCs w:val="18"/>
          <w:color w:val="231F20"/>
          <w:spacing w:val="16"/>
        </w:rPr>
        <w:t>合し</w:t>
      </w:r>
      <w:r>
        <w:rPr>
          <w:rFonts w:ascii="SimSun" w:hAnsi="SimSun" w:eastAsia="SimSun" w:cs="SimSun"/>
          <w:sz w:val="18"/>
          <w:szCs w:val="18"/>
          <w:color w:val="231F20"/>
          <w:spacing w:val="8"/>
        </w:rPr>
        <w:t>ています。レビュー中のコードベースの</w:t>
      </w:r>
      <w:r>
        <w:rPr>
          <w:rFonts w:ascii="Arial" w:hAnsi="Arial" w:eastAsia="Arial" w:cs="Arial"/>
          <w:sz w:val="18"/>
          <w:szCs w:val="18"/>
          <w:color w:val="231F20"/>
          <w:spacing w:val="8"/>
        </w:rPr>
        <w:t>26</w:t>
      </w:r>
      <w:r>
        <w:rPr>
          <w:rFonts w:ascii="SimSun" w:hAnsi="SimSun" w:eastAsia="SimSun" w:cs="SimSun"/>
          <w:sz w:val="18"/>
          <w:szCs w:val="18"/>
          <w:color w:val="231F20"/>
          <w:spacing w:val="8"/>
        </w:rPr>
        <w:t>%は、ライセンスなしのオープンソースコードま</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たはカスタムライセンスが使用されています。カスタムオープンソースライセンスを使用し</w:t>
      </w:r>
      <w:r>
        <w:rPr>
          <w:rFonts w:ascii="SimSun" w:hAnsi="SimSun" w:eastAsia="SimSun" w:cs="SimSun"/>
          <w:sz w:val="18"/>
          <w:szCs w:val="18"/>
          <w:color w:val="231F20"/>
          <w:spacing w:val="6"/>
        </w:rPr>
        <w:t>た</w:t>
      </w:r>
      <w:r>
        <w:rPr>
          <w:rFonts w:ascii="SimSun" w:hAnsi="SimSun" w:eastAsia="SimSun" w:cs="SimSun"/>
          <w:sz w:val="18"/>
          <w:szCs w:val="18"/>
          <w:color w:val="231F20"/>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ードベースに</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ついて、</w:t>
      </w:r>
      <w:r>
        <w:rPr>
          <w:rFonts w:ascii="SimSun" w:hAnsi="SimSun" w:eastAsia="SimSun" w:cs="SimSun"/>
          <w:sz w:val="18"/>
          <w:szCs w:val="18"/>
          <w:color w:val="231F20"/>
          <w:spacing w:val="4"/>
        </w:rPr>
        <w:t xml:space="preserve"> </w:t>
      </w:r>
      <w:r>
        <w:rPr>
          <w:rFonts w:ascii="SimSun" w:hAnsi="SimSun" w:eastAsia="SimSun" w:cs="SimSun"/>
          <w:sz w:val="18"/>
          <w:szCs w:val="18"/>
          <w:color w:val="231F20"/>
        </w:rPr>
        <w:t>IP</w:t>
      </w:r>
      <w:r>
        <w:rPr>
          <w:rFonts w:ascii="SimSun" w:hAnsi="SimSun" w:eastAsia="SimSun" w:cs="SimSun"/>
          <w:sz w:val="18"/>
          <w:szCs w:val="18"/>
          <w:color w:val="231F20"/>
          <w:spacing w:val="4"/>
        </w:rPr>
        <w:t>やその</w:t>
      </w:r>
      <w:r>
        <w:rPr>
          <w:rFonts w:ascii="SimSun" w:hAnsi="SimSun" w:eastAsia="SimSun" w:cs="SimSun"/>
          <w:sz w:val="18"/>
          <w:szCs w:val="18"/>
          <w:color w:val="231F20"/>
          <w:spacing w:val="3"/>
        </w:rPr>
        <w:t>他</w:t>
      </w:r>
      <w:r>
        <w:rPr>
          <w:rFonts w:ascii="SimSun" w:hAnsi="SimSun" w:eastAsia="SimSun" w:cs="SimSun"/>
          <w:sz w:val="18"/>
          <w:szCs w:val="18"/>
          <w:color w:val="231F20"/>
          <w:spacing w:val="2"/>
        </w:rPr>
        <w:t>の法的問題が発生する可能性があるかどうかは、判断する前に</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評価</w:t>
      </w:r>
      <w:r>
        <w:rPr>
          <w:rFonts w:ascii="SimSun" w:hAnsi="SimSun" w:eastAsia="SimSun" w:cs="SimSun"/>
          <w:sz w:val="18"/>
          <w:szCs w:val="18"/>
          <w:color w:val="231F20"/>
          <w:spacing w:val="19"/>
        </w:rPr>
        <w:t>す</w:t>
      </w:r>
      <w:r>
        <w:rPr>
          <w:rFonts w:ascii="SimSun" w:hAnsi="SimSun" w:eastAsia="SimSun" w:cs="SimSun"/>
          <w:sz w:val="18"/>
          <w:szCs w:val="18"/>
          <w:color w:val="231F20"/>
          <w:spacing w:val="10"/>
        </w:rPr>
        <w:t>る必要があります。例えば、</w:t>
      </w:r>
      <w:r>
        <w:rPr>
          <w:rFonts w:ascii="Arial" w:hAnsi="Arial" w:eastAsia="Arial" w:cs="Arial"/>
          <w:sz w:val="18"/>
          <w:szCs w:val="18"/>
          <w:color w:val="231F20"/>
        </w:rPr>
        <w:t>JSON</w:t>
      </w:r>
      <w:r>
        <w:rPr>
          <w:rFonts w:ascii="MS Mincho" w:hAnsi="MS Mincho" w:eastAsia="MS Mincho" w:cs="MS Mincho"/>
          <w:sz w:val="18"/>
          <w:szCs w:val="18"/>
          <w:color w:val="231F20"/>
          <w:spacing w:val="10"/>
        </w:rPr>
        <w:t>の</w:t>
      </w:r>
      <w:r>
        <w:rPr>
          <w:rFonts w:ascii="SimSun" w:hAnsi="SimSun" w:eastAsia="SimSun" w:cs="SimSun"/>
          <w:sz w:val="18"/>
          <w:szCs w:val="18"/>
          <w:color w:val="231F20"/>
          <w:spacing w:val="10"/>
        </w:rPr>
        <w:t>ライセンスは、基本的に緩やかな</w:t>
      </w:r>
      <w:r>
        <w:rPr>
          <w:rFonts w:ascii="Arial" w:hAnsi="Arial" w:eastAsia="Arial" w:cs="Arial"/>
          <w:sz w:val="18"/>
          <w:szCs w:val="18"/>
          <w:color w:val="231F20"/>
        </w:rPr>
        <w:t>MIT</w:t>
      </w:r>
      <w:r>
        <w:rPr>
          <w:rFonts w:ascii="MS Mincho" w:hAnsi="MS Mincho" w:eastAsia="MS Mincho" w:cs="MS Mincho"/>
          <w:sz w:val="18"/>
          <w:szCs w:val="18"/>
          <w:color w:val="231F20"/>
          <w:spacing w:val="10"/>
        </w:rPr>
        <w:t>ライセンスに</w:t>
      </w:r>
    </w:p>
    <w:p>
      <w:pPr>
        <w:ind w:left="22" w:right="44"/>
        <w:spacing w:before="1" w:line="366" w:lineRule="auto"/>
        <w:rPr>
          <w:rFonts w:ascii="SimSun" w:hAnsi="SimSun" w:eastAsia="SimSun" w:cs="SimSun"/>
          <w:sz w:val="18"/>
          <w:szCs w:val="18"/>
        </w:rPr>
      </w:pPr>
      <w:r>
        <w:rPr>
          <w:rFonts w:ascii="SimSun" w:hAnsi="SimSun" w:eastAsia="SimSun" w:cs="SimSun"/>
          <w:sz w:val="18"/>
          <w:szCs w:val="18"/>
          <w:color w:val="231F20"/>
          <w:spacing w:val="4"/>
        </w:rPr>
        <w:t>「このソフト</w:t>
      </w:r>
      <w:r>
        <w:rPr>
          <w:rFonts w:ascii="SimSun" w:hAnsi="SimSun" w:eastAsia="SimSun" w:cs="SimSun"/>
          <w:sz w:val="18"/>
          <w:szCs w:val="18"/>
          <w:color w:val="231F20"/>
          <w:spacing w:val="3"/>
        </w:rPr>
        <w:t>ウ</w:t>
      </w:r>
      <w:r>
        <w:rPr>
          <w:rFonts w:ascii="SimSun" w:hAnsi="SimSun" w:eastAsia="SimSun" w:cs="SimSun"/>
          <w:sz w:val="18"/>
          <w:szCs w:val="18"/>
          <w:color w:val="231F20"/>
          <w:spacing w:val="2"/>
        </w:rPr>
        <w:t>ェアは悪意のある使用を固く禁じられており、善意の使用のみを意図している」と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いう注釈を追</w:t>
      </w:r>
      <w:r>
        <w:rPr>
          <w:rFonts w:ascii="SimSun" w:hAnsi="SimSun" w:eastAsia="SimSun" w:cs="SimSun"/>
          <w:sz w:val="18"/>
          <w:szCs w:val="18"/>
          <w:color w:val="231F20"/>
          <w:spacing w:val="4"/>
        </w:rPr>
        <w:t>加</w:t>
      </w:r>
      <w:r>
        <w:rPr>
          <w:rFonts w:ascii="SimSun" w:hAnsi="SimSun" w:eastAsia="SimSun" w:cs="SimSun"/>
          <w:sz w:val="18"/>
          <w:szCs w:val="18"/>
          <w:color w:val="231F20"/>
          <w:spacing w:val="3"/>
        </w:rPr>
        <w:t>したものである。</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人気のあるプロジェクトの責任者の多くは、「善意の使用」と</w:t>
      </w:r>
    </w:p>
    <w:p>
      <w:pPr>
        <w:ind w:left="31" w:right="45" w:hanging="9"/>
        <w:spacing w:line="374" w:lineRule="auto"/>
        <w:rPr>
          <w:rFonts w:ascii="SimSun" w:hAnsi="SimSun" w:eastAsia="SimSun" w:cs="SimSun"/>
          <w:sz w:val="18"/>
          <w:szCs w:val="18"/>
        </w:rPr>
      </w:pPr>
      <w:r>
        <w:rPr>
          <w:rFonts w:ascii="SimSun" w:hAnsi="SimSun" w:eastAsia="SimSun" w:cs="SimSun"/>
          <w:sz w:val="18"/>
          <w:szCs w:val="18"/>
          <w:color w:val="231F20"/>
          <w:spacing w:val="9"/>
        </w:rPr>
        <w:t>「</w:t>
      </w:r>
      <w:r>
        <w:rPr>
          <w:rFonts w:ascii="SimSun" w:hAnsi="SimSun" w:eastAsia="SimSun" w:cs="SimSun"/>
          <w:sz w:val="18"/>
          <w:szCs w:val="18"/>
          <w:color w:val="231F20"/>
          <w:spacing w:val="6"/>
        </w:rPr>
        <w:t>悪意のある使用」の定義が非常に論議を呼んでおり、</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ライセンスの定義が曖昧なため、</w:t>
      </w:r>
      <w:r>
        <w:rPr>
          <w:rFonts w:ascii="Arial" w:hAnsi="Arial" w:eastAsia="Arial" w:cs="Arial"/>
          <w:sz w:val="18"/>
          <w:szCs w:val="18"/>
          <w:color w:val="231F20"/>
        </w:rPr>
        <w:t>JSON</w:t>
      </w:r>
      <w:r>
        <w:rPr>
          <w:rFonts w:ascii="Arial" w:hAnsi="Arial" w:eastAsia="Arial" w:cs="Arial"/>
          <w:sz w:val="18"/>
          <w:szCs w:val="18"/>
          <w:color w:val="231F20"/>
        </w:rPr>
        <w:t xml:space="preserve"> </w:t>
      </w:r>
      <w:r>
        <w:rPr>
          <w:rFonts w:ascii="SimSun" w:hAnsi="SimSun" w:eastAsia="SimSun" w:cs="SimSun"/>
          <w:sz w:val="18"/>
          <w:szCs w:val="18"/>
          <w:color w:val="231F20"/>
          <w:spacing w:val="4"/>
        </w:rPr>
        <w:t>ライセ</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スを使用したコードを削除しています。</w:t>
      </w:r>
    </w:p>
    <w:p>
      <w:pPr>
        <w:ind w:left="6" w:right="531" w:hanging="6"/>
        <w:spacing w:before="91" w:line="382"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4</w:t>
      </w:r>
      <w:r>
        <w:rPr>
          <w:rFonts w:ascii="MS Mincho" w:hAnsi="MS Mincho" w:eastAsia="MS Mincho" w:cs="MS Mincho"/>
          <w:sz w:val="18"/>
          <w:szCs w:val="18"/>
          <w:color w:val="231F20"/>
          <w:spacing w:val="1"/>
        </w:rPr>
        <w:t>月</w:t>
      </w:r>
      <w:r>
        <w:rPr>
          <w:rFonts w:ascii="SimSun" w:hAnsi="SimSun" w:eastAsia="SimSun" w:cs="SimSun"/>
          <w:sz w:val="18"/>
          <w:szCs w:val="18"/>
          <w:color w:val="231F20"/>
          <w:spacing w:val="1"/>
        </w:rPr>
        <w:t>、広東省深セン市中級人民法院は、羅箱公司対鳳鳴公司事件の</w:t>
      </w:r>
      <w:r>
        <w:rPr>
          <w:rFonts w:ascii="SimSun" w:hAnsi="SimSun" w:eastAsia="SimSun" w:cs="SimSun"/>
          <w:sz w:val="18"/>
          <w:szCs w:val="18"/>
          <w:color w:val="231F20"/>
        </w:rPr>
        <w:t>第一審判決を聞き、</w:t>
      </w:r>
      <w:r>
        <w:rPr>
          <w:rFonts w:ascii="SimSun" w:hAnsi="SimSun" w:eastAsia="SimSun" w:cs="SimSun"/>
          <w:sz w:val="18"/>
          <w:szCs w:val="18"/>
          <w:color w:val="231F20"/>
        </w:rPr>
        <w:t xml:space="preserve"> </w:t>
      </w:r>
      <w:r>
        <w:rPr>
          <w:rFonts w:ascii="Arial" w:hAnsi="Arial" w:eastAsia="Arial" w:cs="Arial"/>
          <w:sz w:val="18"/>
          <w:szCs w:val="18"/>
          <w:color w:val="231F20"/>
        </w:rPr>
        <w:t>GPLv</w:t>
      </w:r>
      <w:r>
        <w:rPr>
          <w:rFonts w:ascii="Arial" w:hAnsi="Arial" w:eastAsia="Arial" w:cs="Arial"/>
          <w:sz w:val="18"/>
          <w:szCs w:val="18"/>
          <w:color w:val="231F20"/>
          <w:spacing w:val="2"/>
        </w:rPr>
        <w:t>3</w:t>
      </w:r>
      <w:r>
        <w:rPr>
          <w:rFonts w:ascii="SimSun" w:hAnsi="SimSun" w:eastAsia="SimSun" w:cs="SimSun"/>
          <w:sz w:val="18"/>
          <w:szCs w:val="18"/>
          <w:color w:val="231F20"/>
          <w:spacing w:val="2"/>
        </w:rPr>
        <w:t>契約は契約的性質を持</w:t>
      </w:r>
      <w:r>
        <w:rPr>
          <w:rFonts w:ascii="SimSun" w:hAnsi="SimSun" w:eastAsia="SimSun" w:cs="SimSun"/>
          <w:sz w:val="18"/>
          <w:szCs w:val="18"/>
          <w:color w:val="231F20"/>
          <w:spacing w:val="1"/>
        </w:rPr>
        <w:t>つ民事法律行為であると明言した。</w:t>
      </w:r>
    </w:p>
    <w:p>
      <w:pPr>
        <w:sectPr>
          <w:headerReference w:type="default" r:id="rId1519"/>
          <w:footerReference w:type="default" r:id="rId1520"/>
          <w:pgSz w:w="9360" w:h="13041"/>
          <w:pgMar w:top="784" w:right="590" w:bottom="538" w:left="681"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100" w:firstLine="19"/>
        <w:spacing w:before="59" w:line="360" w:lineRule="auto"/>
        <w:rPr>
          <w:rFonts w:ascii="SimSun" w:hAnsi="SimSun" w:eastAsia="SimSun" w:cs="SimSun"/>
          <w:sz w:val="18"/>
          <w:szCs w:val="18"/>
        </w:rPr>
      </w:pPr>
      <w:r>
        <w:rPr>
          <w:rFonts w:ascii="SimSun" w:hAnsi="SimSun" w:eastAsia="SimSun" w:cs="SimSun"/>
          <w:sz w:val="18"/>
          <w:szCs w:val="18"/>
          <w:color w:val="231F20"/>
          <w:spacing w:val="2"/>
        </w:rPr>
        <w:t>これは、ライセンサーとユーザー</w:t>
      </w:r>
      <w:r>
        <w:rPr>
          <w:rFonts w:ascii="SimSun" w:hAnsi="SimSun" w:eastAsia="SimSun" w:cs="SimSun"/>
          <w:sz w:val="18"/>
          <w:szCs w:val="18"/>
          <w:color w:val="231F20"/>
          <w:spacing w:val="1"/>
        </w:rPr>
        <w:t>との間で締結される著作権契約であり、契約法の適用範囲に含ま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れると考えることができる。本件は、</w:t>
      </w:r>
      <w:r>
        <w:rPr>
          <w:rFonts w:ascii="Arial" w:hAnsi="Arial" w:eastAsia="Arial" w:cs="Arial"/>
          <w:sz w:val="18"/>
          <w:szCs w:val="18"/>
          <w:color w:val="231F20"/>
        </w:rPr>
        <w:t>GPLv</w:t>
      </w:r>
      <w:r>
        <w:rPr>
          <w:rFonts w:ascii="Arial" w:hAnsi="Arial" w:eastAsia="Arial" w:cs="Arial"/>
          <w:sz w:val="18"/>
          <w:szCs w:val="18"/>
          <w:color w:val="231F20"/>
          <w:spacing w:val="1"/>
        </w:rPr>
        <w:t>3</w:t>
      </w:r>
      <w:r>
        <w:rPr>
          <w:rFonts w:ascii="SimSun" w:hAnsi="SimSun" w:eastAsia="SimSun" w:cs="SimSun"/>
          <w:sz w:val="18"/>
          <w:szCs w:val="18"/>
          <w:color w:val="231F20"/>
          <w:spacing w:val="1"/>
        </w:rPr>
        <w:t>契約の法的効力を明らかにした中国初のケー</w:t>
      </w:r>
      <w:r>
        <w:rPr>
          <w:rFonts w:ascii="SimSun" w:hAnsi="SimSun" w:eastAsia="SimSun" w:cs="SimSun"/>
          <w:sz w:val="18"/>
          <w:szCs w:val="18"/>
          <w:color w:val="231F20"/>
        </w:rPr>
        <w:t>スであり、</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オープンソースライセンスの法的定義やオープンソースソフトウェアの侵害に対する罰則につ</w:t>
      </w:r>
      <w:r>
        <w:rPr>
          <w:rFonts w:ascii="SimSun" w:hAnsi="SimSun" w:eastAsia="SimSun" w:cs="SimSun"/>
          <w:sz w:val="18"/>
          <w:szCs w:val="18"/>
          <w:color w:val="231F20"/>
          <w:spacing w:val="4"/>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て検討す</w:t>
      </w:r>
      <w:r>
        <w:rPr>
          <w:rFonts w:ascii="SimSun" w:hAnsi="SimSun" w:eastAsia="SimSun" w:cs="SimSun"/>
          <w:sz w:val="18"/>
          <w:szCs w:val="18"/>
          <w:color w:val="231F20"/>
          <w:spacing w:val="5"/>
        </w:rPr>
        <w:t>る</w:t>
      </w:r>
      <w:r>
        <w:rPr>
          <w:rFonts w:ascii="SimSun" w:hAnsi="SimSun" w:eastAsia="SimSun" w:cs="SimSun"/>
          <w:sz w:val="18"/>
          <w:szCs w:val="18"/>
          <w:color w:val="231F20"/>
          <w:spacing w:val="3"/>
        </w:rPr>
        <w:t>上で有益な内容となっています。</w:t>
      </w:r>
    </w:p>
    <w:p>
      <w:pPr>
        <w:ind w:left="66"/>
        <w:spacing w:before="99" w:line="222" w:lineRule="auto"/>
        <w:rPr>
          <w:rFonts w:ascii="PMingLiU" w:hAnsi="PMingLiU" w:eastAsia="PMingLiU" w:cs="PMingLiU"/>
          <w:sz w:val="18"/>
          <w:szCs w:val="18"/>
        </w:rPr>
      </w:pPr>
      <w:r>
        <w:rPr>
          <w:rFonts w:ascii="PMingLiU" w:hAnsi="PMingLiU" w:eastAsia="PMingLiU" w:cs="PMingLiU"/>
          <w:sz w:val="18"/>
          <w:szCs w:val="18"/>
          <w:color w:val="231F20"/>
          <w:spacing w:val="-8"/>
        </w:rPr>
        <w:t>(</w:t>
      </w:r>
      <w:r>
        <w:rPr>
          <w:rFonts w:ascii="PMingLiU" w:hAnsi="PMingLiU" w:eastAsia="PMingLiU" w:cs="PMingLiU"/>
          <w:sz w:val="18"/>
          <w:szCs w:val="18"/>
          <w:color w:val="231F20"/>
          <w:spacing w:val="-4"/>
        </w:rPr>
        <w:t>ii</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5"/>
        </w:rPr>
        <w:t xml:space="preserve"> </w:t>
      </w:r>
      <w:r>
        <w:rPr>
          <w:rFonts w:ascii="PMingLiU" w:hAnsi="PMingLiU" w:eastAsia="PMingLiU" w:cs="PMingLiU"/>
          <w:sz w:val="18"/>
          <w:szCs w:val="18"/>
          <w:color w:val="231F20"/>
          <w:spacing w:val="-4"/>
        </w:rPr>
        <w:t>著作権リスク</w:t>
      </w:r>
    </w:p>
    <w:p>
      <w:pPr>
        <w:ind w:left="90" w:right="150" w:firstLine="10"/>
        <w:spacing w:before="222" w:line="358" w:lineRule="auto"/>
        <w:rPr>
          <w:rFonts w:ascii="SimSun" w:hAnsi="SimSun" w:eastAsia="SimSun" w:cs="SimSun"/>
          <w:sz w:val="18"/>
          <w:szCs w:val="18"/>
        </w:rPr>
      </w:pPr>
      <w:r>
        <w:rPr>
          <w:rFonts w:ascii="SimSun" w:hAnsi="SimSun" w:eastAsia="SimSun" w:cs="SimSun"/>
          <w:sz w:val="18"/>
          <w:szCs w:val="18"/>
          <w:color w:val="231F20"/>
          <w:spacing w:val="2"/>
        </w:rPr>
        <w:t>オープンソースのコードが他のコードに侵入することもあれば、他のコー</w:t>
      </w:r>
      <w:r>
        <w:rPr>
          <w:rFonts w:ascii="SimSun" w:hAnsi="SimSun" w:eastAsia="SimSun" w:cs="SimSun"/>
          <w:sz w:val="18"/>
          <w:szCs w:val="18"/>
          <w:color w:val="231F20"/>
          <w:spacing w:val="1"/>
        </w:rPr>
        <w:t>ドがオープンソースのコ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ードに侵入することもあります。オープンソースのライセンスによっては、公開を意図してい</w:t>
      </w:r>
      <w:r>
        <w:rPr>
          <w:rFonts w:ascii="SimSun" w:hAnsi="SimSun" w:eastAsia="SimSun" w:cs="SimSun"/>
          <w:sz w:val="18"/>
          <w:szCs w:val="18"/>
          <w:color w:val="231F20"/>
        </w:rPr>
        <w:t>ない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コー</w:t>
      </w:r>
      <w:r>
        <w:rPr>
          <w:rFonts w:ascii="SimSun" w:hAnsi="SimSun" w:eastAsia="SimSun" w:cs="SimSun"/>
          <w:sz w:val="18"/>
          <w:szCs w:val="18"/>
          <w:color w:val="231F20"/>
          <w:spacing w:val="11"/>
        </w:rPr>
        <w:t>ド</w:t>
      </w:r>
      <w:r>
        <w:rPr>
          <w:rFonts w:ascii="SimSun" w:hAnsi="SimSun" w:eastAsia="SimSun" w:cs="SimSun"/>
          <w:sz w:val="18"/>
          <w:szCs w:val="18"/>
          <w:color w:val="231F20"/>
          <w:spacing w:val="6"/>
        </w:rPr>
        <w:t>を広くコミュニティに公開する必要がある場合があります。例えば、</w:t>
      </w:r>
      <w:r>
        <w:rPr>
          <w:rFonts w:ascii="Arial" w:hAnsi="Arial" w:eastAsia="Arial" w:cs="Arial"/>
          <w:sz w:val="18"/>
          <w:szCs w:val="18"/>
          <w:color w:val="231F20"/>
        </w:rPr>
        <w:t>GPL</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ようなライセ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ンスの下であるソフトウェアの</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ソースコードに組み込まれたコードは、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そのソフトウェアに「</w:t>
      </w:r>
      <w:r>
        <w:rPr>
          <w:rFonts w:ascii="SimSun" w:hAnsi="SimSun" w:eastAsia="SimSun" w:cs="SimSun"/>
          <w:sz w:val="18"/>
          <w:szCs w:val="18"/>
          <w:color w:val="231F20"/>
        </w:rPr>
        <w:t>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染」して、自動的にライセンスの条項の下でライセンスされるようになり、したがってそのライ</w:t>
      </w:r>
      <w:r>
        <w:rPr>
          <w:rFonts w:ascii="SimSun" w:hAnsi="SimSun" w:eastAsia="SimSun" w:cs="SimSun"/>
          <w:sz w:val="18"/>
          <w:szCs w:val="18"/>
          <w:color w:val="231F20"/>
        </w:rPr>
        <w:t>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ンスの適用を受けるようになることがあります。例えば、マイクロソフト社</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Arial" w:hAnsi="Arial" w:eastAsia="Arial" w:cs="Arial"/>
          <w:sz w:val="18"/>
          <w:szCs w:val="18"/>
          <w:color w:val="231F20"/>
        </w:rPr>
        <w:t>GPL</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ライセンス</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のコードの一部を</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Hyper</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ドライバにマージしたところ、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コードの一部が感染していることが</w:t>
      </w:r>
      <w:r>
        <w:rPr>
          <w:rFonts w:ascii="SimSun" w:hAnsi="SimSun" w:eastAsia="SimSun" w:cs="SimSun"/>
          <w:sz w:val="18"/>
          <w:szCs w:val="18"/>
          <w:color w:val="231F20"/>
        </w:rPr>
        <w:t>わ</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かり、</w:t>
      </w:r>
      <w:r>
        <w:rPr>
          <w:rFonts w:ascii="SimSun" w:hAnsi="SimSun" w:eastAsia="SimSun" w:cs="SimSun"/>
          <w:sz w:val="18"/>
          <w:szCs w:val="18"/>
          <w:color w:val="231F20"/>
          <w:spacing w:val="6"/>
        </w:rPr>
        <w:t xml:space="preserve"> </w:t>
      </w:r>
      <w:r>
        <w:rPr>
          <w:rFonts w:ascii="Arial" w:hAnsi="Arial" w:eastAsia="Arial" w:cs="Arial"/>
          <w:sz w:val="18"/>
          <w:szCs w:val="18"/>
          <w:color w:val="231F20"/>
        </w:rPr>
        <w:t>GPL</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に違</w:t>
      </w:r>
      <w:r>
        <w:rPr>
          <w:rFonts w:ascii="SimSun" w:hAnsi="SimSun" w:eastAsia="SimSun" w:cs="SimSun"/>
          <w:sz w:val="18"/>
          <w:szCs w:val="18"/>
          <w:color w:val="231F20"/>
          <w:spacing w:val="3"/>
        </w:rPr>
        <w:t>反しないように</w:t>
      </w:r>
      <w:r>
        <w:rPr>
          <w:rFonts w:ascii="SimSun" w:hAnsi="SimSun" w:eastAsia="SimSun" w:cs="SimSun"/>
          <w:sz w:val="18"/>
          <w:szCs w:val="18"/>
          <w:color w:val="231F20"/>
          <w:spacing w:val="3"/>
        </w:rPr>
        <w:t xml:space="preserve"> </w:t>
      </w:r>
      <w:r>
        <w:rPr>
          <w:rFonts w:ascii="Arial" w:hAnsi="Arial" w:eastAsia="Arial" w:cs="Arial"/>
          <w:sz w:val="18"/>
          <w:szCs w:val="18"/>
          <w:color w:val="231F20"/>
        </w:rPr>
        <w:t>Hyper</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ドライバのコードを</w:t>
      </w:r>
      <w:r>
        <w:rPr>
          <w:rFonts w:ascii="SimSun" w:hAnsi="SimSun" w:eastAsia="SimSun" w:cs="SimSun"/>
          <w:sz w:val="18"/>
          <w:szCs w:val="18"/>
          <w:color w:val="231F20"/>
          <w:spacing w:val="3"/>
        </w:rPr>
        <w:t xml:space="preserve"> </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寄贈しなければならなく</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この</w:t>
      </w:r>
      <w:r>
        <w:rPr>
          <w:rFonts w:ascii="SimSun" w:hAnsi="SimSun" w:eastAsia="SimSun" w:cs="SimSun"/>
          <w:sz w:val="18"/>
          <w:szCs w:val="18"/>
          <w:color w:val="231F20"/>
          <w:spacing w:val="-3"/>
        </w:rPr>
        <w:t>侵</w:t>
      </w:r>
      <w:r>
        <w:rPr>
          <w:rFonts w:ascii="SimSun" w:hAnsi="SimSun" w:eastAsia="SimSun" w:cs="SimSun"/>
          <w:sz w:val="18"/>
          <w:szCs w:val="18"/>
          <w:color w:val="231F20"/>
          <w:spacing w:val="-2"/>
        </w:rPr>
        <w:t>入問題に直面しました。</w:t>
      </w:r>
    </w:p>
    <w:p>
      <w:pPr>
        <w:ind w:left="68"/>
        <w:spacing w:before="100" w:line="222" w:lineRule="auto"/>
        <w:rPr>
          <w:rFonts w:ascii="PMingLiU" w:hAnsi="PMingLiU" w:eastAsia="PMingLiU" w:cs="PMingLiU"/>
          <w:sz w:val="18"/>
          <w:szCs w:val="18"/>
        </w:rPr>
      </w:pPr>
      <w:r>
        <w:rPr>
          <w:rFonts w:ascii="PMingLiU" w:hAnsi="PMingLiU" w:eastAsia="PMingLiU" w:cs="PMingLiU"/>
          <w:sz w:val="18"/>
          <w:szCs w:val="18"/>
          <w:color w:val="231F20"/>
          <w:spacing w:val="-8"/>
        </w:rPr>
        <w:t>(</w:t>
      </w:r>
      <w:r>
        <w:rPr>
          <w:rFonts w:ascii="PMingLiU" w:hAnsi="PMingLiU" w:eastAsia="PMingLiU" w:cs="PMingLiU"/>
          <w:sz w:val="18"/>
          <w:szCs w:val="18"/>
          <w:color w:val="231F20"/>
          <w:spacing w:val="-5"/>
        </w:rPr>
        <w:t>iii)</w:t>
      </w:r>
      <w:r>
        <w:rPr>
          <w:rFonts w:ascii="PMingLiU" w:hAnsi="PMingLiU" w:eastAsia="PMingLiU" w:cs="PMingLiU"/>
          <w:sz w:val="18"/>
          <w:szCs w:val="18"/>
          <w:color w:val="231F20"/>
          <w:spacing w:val="-5"/>
        </w:rPr>
        <w:t xml:space="preserve"> </w:t>
      </w:r>
      <w:r>
        <w:rPr>
          <w:rFonts w:ascii="PMingLiU" w:hAnsi="PMingLiU" w:eastAsia="PMingLiU" w:cs="PMingLiU"/>
          <w:sz w:val="18"/>
          <w:szCs w:val="18"/>
          <w:color w:val="231F20"/>
          <w:spacing w:val="-5"/>
        </w:rPr>
        <w:t>特許権リスク</w:t>
      </w:r>
    </w:p>
    <w:p>
      <w:pPr>
        <w:ind w:left="87" w:right="156" w:firstLine="1"/>
        <w:spacing w:before="225" w:line="360" w:lineRule="auto"/>
        <w:rPr>
          <w:rFonts w:ascii="SimSun" w:hAnsi="SimSun" w:eastAsia="SimSun" w:cs="SimSun"/>
          <w:sz w:val="18"/>
          <w:szCs w:val="18"/>
        </w:rPr>
      </w:pPr>
      <w:r>
        <w:rPr>
          <w:rFonts w:ascii="SimSun" w:hAnsi="SimSun" w:eastAsia="SimSun" w:cs="SimSun"/>
          <w:sz w:val="18"/>
          <w:szCs w:val="18"/>
          <w:color w:val="231F20"/>
          <w:spacing w:val="12"/>
        </w:rPr>
        <w:t>特</w:t>
      </w:r>
      <w:r>
        <w:rPr>
          <w:rFonts w:ascii="SimSun" w:hAnsi="SimSun" w:eastAsia="SimSun" w:cs="SimSun"/>
          <w:sz w:val="18"/>
          <w:szCs w:val="18"/>
          <w:color w:val="231F20"/>
          <w:spacing w:val="6"/>
        </w:rPr>
        <w:t>許は著作権よりも複雑で、特許権の取得と維持に大きな投資を必要とします。特許は、出願の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段</w:t>
      </w:r>
      <w:r>
        <w:rPr>
          <w:rFonts w:ascii="SimSun" w:hAnsi="SimSun" w:eastAsia="SimSun" w:cs="SimSun"/>
          <w:sz w:val="18"/>
          <w:szCs w:val="18"/>
          <w:color w:val="231F20"/>
          <w:spacing w:val="8"/>
        </w:rPr>
        <w:t>階</w:t>
      </w:r>
      <w:r>
        <w:rPr>
          <w:rFonts w:ascii="SimSun" w:hAnsi="SimSun" w:eastAsia="SimSun" w:cs="SimSun"/>
          <w:sz w:val="18"/>
          <w:szCs w:val="18"/>
          <w:color w:val="231F20"/>
          <w:spacing w:val="6"/>
        </w:rPr>
        <w:t>で多くの書類を提出し、審査する必要があり、侵害の可能性がある場合の訴訟費用は、一般</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的</w:t>
      </w:r>
      <w:r>
        <w:rPr>
          <w:rFonts w:ascii="SimSun" w:hAnsi="SimSun" w:eastAsia="SimSun" w:cs="SimSun"/>
          <w:sz w:val="18"/>
          <w:szCs w:val="18"/>
          <w:color w:val="231F20"/>
          <w:spacing w:val="8"/>
        </w:rPr>
        <w:t>な著作権訴訟の費用より高くなります。</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したがって、特許侵害訴訟を起こすこと自体、特許</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権</w:t>
      </w:r>
      <w:r>
        <w:rPr>
          <w:rFonts w:ascii="SimSun" w:hAnsi="SimSun" w:eastAsia="SimSun" w:cs="SimSun"/>
          <w:sz w:val="18"/>
          <w:szCs w:val="18"/>
          <w:color w:val="231F20"/>
          <w:spacing w:val="7"/>
        </w:rPr>
        <w:t>者が極めて慎重に検討すべき問題である。</w:t>
      </w:r>
    </w:p>
    <w:p>
      <w:pPr>
        <w:ind w:left="93" w:right="117" w:firstLine="27"/>
        <w:spacing w:before="98" w:line="359" w:lineRule="auto"/>
        <w:rPr>
          <w:rFonts w:ascii="SimSun" w:hAnsi="SimSun" w:eastAsia="SimSun" w:cs="SimSun"/>
          <w:sz w:val="18"/>
          <w:szCs w:val="18"/>
        </w:rPr>
      </w:pPr>
      <w:r>
        <w:rPr>
          <w:rFonts w:ascii="SimSun" w:hAnsi="SimSun" w:eastAsia="SimSun" w:cs="SimSun"/>
          <w:sz w:val="18"/>
          <w:szCs w:val="18"/>
          <w:color w:val="231F20"/>
          <w:spacing w:val="12"/>
        </w:rPr>
        <w:t>さら</w:t>
      </w:r>
      <w:r>
        <w:rPr>
          <w:rFonts w:ascii="SimSun" w:hAnsi="SimSun" w:eastAsia="SimSun" w:cs="SimSun"/>
          <w:sz w:val="18"/>
          <w:szCs w:val="18"/>
          <w:color w:val="231F20"/>
          <w:spacing w:val="7"/>
        </w:rPr>
        <w:t>に</w:t>
      </w:r>
      <w:r>
        <w:rPr>
          <w:rFonts w:ascii="SimSun" w:hAnsi="SimSun" w:eastAsia="SimSun" w:cs="SimSun"/>
          <w:sz w:val="18"/>
          <w:szCs w:val="18"/>
          <w:color w:val="231F20"/>
          <w:spacing w:val="6"/>
        </w:rPr>
        <w:t>、ライセンスされたソフトウェアに完全に適用されるが、ライセンサーとライセンシーの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両方にとって未知の特許もある。特許の数が多いため、開発者が世の中のすべてのソフトを把</w:t>
      </w:r>
      <w:r>
        <w:rPr>
          <w:rFonts w:ascii="SimSun" w:hAnsi="SimSun" w:eastAsia="SimSun" w:cs="SimSun"/>
          <w:sz w:val="18"/>
          <w:szCs w:val="18"/>
          <w:color w:val="231F20"/>
          <w:spacing w:val="4"/>
        </w:rPr>
        <w:t>握</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することは不可能です。ライセンサーは自分に帰属する著作物しかライセンスできないため、</w:t>
      </w:r>
      <w:r>
        <w:rPr>
          <w:rFonts w:ascii="SimSun" w:hAnsi="SimSun" w:eastAsia="SimSun" w:cs="SimSun"/>
          <w:sz w:val="18"/>
          <w:szCs w:val="18"/>
          <w:color w:val="231F20"/>
          <w:spacing w:val="4"/>
        </w:rPr>
        <w:t>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定のソフトウェアライセンスが存在しても、第三者である特許権者による侵害の主張からライ</w:t>
      </w:r>
      <w:r>
        <w:rPr>
          <w:rFonts w:ascii="SimSun" w:hAnsi="SimSun" w:eastAsia="SimSun" w:cs="SimSun"/>
          <w:sz w:val="18"/>
          <w:szCs w:val="18"/>
          <w:color w:val="231F20"/>
          <w:spacing w:val="4"/>
        </w:rPr>
        <w:t>セ</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ンシーを保護することはできない。特許リスクの分析には、弁護士を雇う必要があり、コスト</w:t>
      </w:r>
      <w:r>
        <w:rPr>
          <w:rFonts w:ascii="SimSun" w:hAnsi="SimSun" w:eastAsia="SimSun" w:cs="SimSun"/>
          <w:sz w:val="18"/>
          <w:szCs w:val="18"/>
          <w:color w:val="231F20"/>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か</w:t>
      </w:r>
      <w:r>
        <w:rPr>
          <w:rFonts w:ascii="SimSun" w:hAnsi="SimSun" w:eastAsia="SimSun" w:cs="SimSun"/>
          <w:sz w:val="18"/>
          <w:szCs w:val="18"/>
          <w:color w:val="231F20"/>
          <w:spacing w:val="-4"/>
        </w:rPr>
        <w:t>かる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ことが多い。</w:t>
      </w:r>
    </w:p>
    <w:p>
      <w:pPr>
        <w:ind w:left="66"/>
        <w:spacing w:before="96" w:line="222" w:lineRule="auto"/>
        <w:rPr>
          <w:rFonts w:ascii="PMingLiU" w:hAnsi="PMingLiU" w:eastAsia="PMingLiU" w:cs="PMingLiU"/>
          <w:sz w:val="18"/>
          <w:szCs w:val="18"/>
        </w:rPr>
      </w:pPr>
      <w:r>
        <w:rPr>
          <w:rFonts w:ascii="PMingLiU" w:hAnsi="PMingLiU" w:eastAsia="PMingLiU" w:cs="PMingLiU"/>
          <w:sz w:val="18"/>
          <w:szCs w:val="18"/>
          <w:color w:val="231F20"/>
          <w:spacing w:val="-4"/>
        </w:rPr>
        <w:t>(i</w:t>
      </w:r>
      <w:r>
        <w:rPr>
          <w:rFonts w:ascii="PMingLiU" w:hAnsi="PMingLiU" w:eastAsia="PMingLiU" w:cs="PMingLiU"/>
          <w:sz w:val="18"/>
          <w:szCs w:val="18"/>
          <w:color w:val="231F20"/>
          <w:spacing w:val="-3"/>
        </w:rPr>
        <w:t>v</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営業秘密に関する問題</w:t>
      </w:r>
    </w:p>
    <w:p>
      <w:pPr>
        <w:ind w:left="94" w:right="1" w:firstLine="6"/>
        <w:spacing w:before="224" w:line="365" w:lineRule="auto"/>
        <w:rPr>
          <w:rFonts w:ascii="SimSun" w:hAnsi="SimSun" w:eastAsia="SimSun" w:cs="SimSun"/>
          <w:sz w:val="18"/>
          <w:szCs w:val="18"/>
        </w:rPr>
      </w:pPr>
      <w:r>
        <w:rPr>
          <w:rFonts w:ascii="SimSun" w:hAnsi="SimSun" w:eastAsia="SimSun" w:cs="SimSun"/>
          <w:sz w:val="18"/>
          <w:szCs w:val="18"/>
          <w:color w:val="231F20"/>
          <w:spacing w:val="2"/>
        </w:rPr>
        <w:t>オ</w:t>
      </w:r>
      <w:r>
        <w:rPr>
          <w:rFonts w:ascii="SimSun" w:hAnsi="SimSun" w:eastAsia="SimSun" w:cs="SimSun"/>
          <w:sz w:val="18"/>
          <w:szCs w:val="18"/>
          <w:color w:val="231F20"/>
          <w:spacing w:val="1"/>
        </w:rPr>
        <w:t>ープンソース分野では、オープンソースソフトウェアが本質的に多くの情報を開放しているため、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営業秘密</w:t>
      </w:r>
      <w:r>
        <w:rPr>
          <w:rFonts w:ascii="SimSun" w:hAnsi="SimSun" w:eastAsia="SimSun" w:cs="SimSun"/>
          <w:sz w:val="18"/>
          <w:szCs w:val="18"/>
          <w:color w:val="231F20"/>
        </w:rPr>
        <w:t>の判断が難しく、どの部分が営業秘密となりうるかは、</w:t>
      </w:r>
      <w:r>
        <w:rPr>
          <w:rFonts w:ascii="SimSun" w:hAnsi="SimSun" w:eastAsia="SimSun" w:cs="SimSun"/>
          <w:sz w:val="18"/>
          <w:szCs w:val="18"/>
          <w:color w:val="231F20"/>
        </w:rPr>
        <w:t xml:space="preserve"> </w:t>
      </w:r>
      <w:r>
        <w:rPr>
          <w:rFonts w:ascii="SimSun" w:hAnsi="SimSun" w:eastAsia="SimSun" w:cs="SimSun"/>
          <w:sz w:val="18"/>
          <w:szCs w:val="18"/>
          <w:color w:val="231F20"/>
        </w:rPr>
        <w:t>今後検討すべき方向性である。</w:t>
      </w:r>
    </w:p>
    <w:p>
      <w:pPr>
        <w:sectPr>
          <w:headerReference w:type="default" r:id="rId1521"/>
          <w:footerReference w:type="default" r:id="rId1522"/>
          <w:pgSz w:w="9360" w:h="13041"/>
          <w:pgMar w:top="1014" w:right="514" w:bottom="538" w:left="595" w:header="560" w:footer="315" w:gutter="0"/>
        </w:sectPr>
        <w:rPr/>
      </w:pPr>
    </w:p>
    <w:p>
      <w:pPr>
        <w:spacing w:before="4" w:line="222" w:lineRule="auto"/>
        <w:rPr>
          <w:rFonts w:ascii="PMingLiU" w:hAnsi="PMingLiU" w:eastAsia="PMingLiU" w:cs="PMingLiU"/>
          <w:sz w:val="18"/>
          <w:szCs w:val="18"/>
        </w:rPr>
      </w:pPr>
      <w:r>
        <w:drawing>
          <wp:anchor distT="0" distB="0" distL="0" distR="0" simplePos="0" relativeHeight="267637760" behindDoc="1" locked="0" layoutInCell="1" allowOverlap="1">
            <wp:simplePos x="0" y="0"/>
            <wp:positionH relativeFrom="column">
              <wp:posOffset>3783994</wp:posOffset>
            </wp:positionH>
            <wp:positionV relativeFrom="paragraph">
              <wp:posOffset>6103</wp:posOffset>
            </wp:positionV>
            <wp:extent cx="559117" cy="139445"/>
            <wp:effectExtent l="0" t="0" r="0" b="0"/>
            <wp:wrapNone/>
            <wp:docPr id="1948" name="IM 1948"/>
            <wp:cNvGraphicFramePr/>
            <a:graphic>
              <a:graphicData uri="http://schemas.openxmlformats.org/drawingml/2006/picture">
                <pic:pic>
                  <pic:nvPicPr>
                    <pic:cNvPr id="1948" name="IM 1948"/>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spacing w:val="1"/>
        </w:rPr>
        <w:t>(</w:t>
      </w:r>
      <w:r>
        <w:rPr>
          <w:rFonts w:ascii="PMingLiU" w:hAnsi="PMingLiU" w:eastAsia="PMingLiU" w:cs="PMingLiU"/>
          <w:sz w:val="18"/>
          <w:szCs w:val="18"/>
          <w:color w:val="231F20"/>
        </w:rPr>
        <w:t>v</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オープンソースライセンスの影響を受けるソフトウェアの境界を特定することが困難</w:t>
      </w:r>
      <w:r>
        <w:rPr>
          <w:rFonts w:ascii="PMingLiU" w:hAnsi="PMingLiU" w:eastAsia="PMingLiU" w:cs="PMingLiU"/>
          <w:sz w:val="18"/>
          <w:szCs w:val="18"/>
          <w:color w:val="231F20"/>
        </w:rPr>
        <w:t>である。</w:t>
      </w:r>
    </w:p>
    <w:p>
      <w:pPr>
        <w:ind w:left="27" w:right="271" w:hanging="5"/>
        <w:spacing w:before="223" w:line="362" w:lineRule="auto"/>
        <w:rPr>
          <w:rFonts w:ascii="SimSun" w:hAnsi="SimSun" w:eastAsia="SimSun" w:cs="SimSun"/>
          <w:sz w:val="18"/>
          <w:szCs w:val="18"/>
        </w:rPr>
      </w:pPr>
      <w:r>
        <w:rPr>
          <w:rFonts w:ascii="SimSun" w:hAnsi="SimSun" w:eastAsia="SimSun" w:cs="SimSun"/>
          <w:sz w:val="18"/>
          <w:szCs w:val="18"/>
          <w:color w:val="231F20"/>
          <w:spacing w:val="4"/>
        </w:rPr>
        <w:t>伝染力</w:t>
      </w:r>
      <w:r>
        <w:rPr>
          <w:rFonts w:ascii="SimSun" w:hAnsi="SimSun" w:eastAsia="SimSun" w:cs="SimSun"/>
          <w:sz w:val="18"/>
          <w:szCs w:val="18"/>
          <w:color w:val="231F20"/>
          <w:spacing w:val="3"/>
        </w:rPr>
        <w:t>が</w:t>
      </w:r>
      <w:r>
        <w:rPr>
          <w:rFonts w:ascii="SimSun" w:hAnsi="SimSun" w:eastAsia="SimSun" w:cs="SimSun"/>
          <w:sz w:val="18"/>
          <w:szCs w:val="18"/>
          <w:color w:val="231F20"/>
          <w:spacing w:val="2"/>
        </w:rPr>
        <w:t>強い。これまでの判例では、北京高級人民法院がソフトウェアにおけるプラグインは</w:t>
      </w:r>
      <w:r>
        <w:rPr>
          <w:rFonts w:ascii="Arial" w:hAnsi="Arial" w:eastAsia="Arial" w:cs="Arial"/>
          <w:sz w:val="18"/>
          <w:szCs w:val="18"/>
          <w:color w:val="231F20"/>
        </w:rPr>
        <w:t>GPL</w:t>
      </w:r>
      <w:r>
        <w:rPr>
          <w:rFonts w:ascii="Arial" w:hAnsi="Arial" w:eastAsia="Arial" w:cs="Arial"/>
          <w:sz w:val="18"/>
          <w:szCs w:val="18"/>
          <w:color w:val="231F20"/>
        </w:rPr>
        <w:t xml:space="preserve"> </w:t>
      </w:r>
      <w:r>
        <w:rPr>
          <w:rFonts w:ascii="MS Mincho" w:hAnsi="MS Mincho" w:eastAsia="MS Mincho" w:cs="MS Mincho"/>
          <w:sz w:val="18"/>
          <w:szCs w:val="18"/>
          <w:color w:val="231F20"/>
          <w:spacing w:val="8"/>
        </w:rPr>
        <w:t>の対象外であ</w:t>
      </w:r>
      <w:r>
        <w:rPr>
          <w:rFonts w:ascii="MS Mincho" w:hAnsi="MS Mincho" w:eastAsia="MS Mincho" w:cs="MS Mincho"/>
          <w:sz w:val="18"/>
          <w:szCs w:val="18"/>
          <w:color w:val="231F20"/>
          <w:spacing w:val="5"/>
        </w:rPr>
        <w:t>る</w:t>
      </w:r>
      <w:r>
        <w:rPr>
          <w:rFonts w:ascii="MS Mincho" w:hAnsi="MS Mincho" w:eastAsia="MS Mincho" w:cs="MS Mincho"/>
          <w:sz w:val="18"/>
          <w:szCs w:val="18"/>
          <w:color w:val="231F20"/>
          <w:spacing w:val="4"/>
        </w:rPr>
        <w:t>とし、</w:t>
      </w:r>
      <w:r>
        <w:rPr>
          <w:rFonts w:ascii="SimSun" w:hAnsi="SimSun" w:eastAsia="SimSun" w:cs="SimSun"/>
          <w:sz w:val="18"/>
          <w:szCs w:val="18"/>
          <w:color w:val="231F20"/>
          <w:spacing w:val="4"/>
        </w:rPr>
        <w:t>広州知的財産法院が</w:t>
      </w:r>
      <w:r>
        <w:rPr>
          <w:rFonts w:ascii="Arial" w:hAnsi="Arial" w:eastAsia="Arial" w:cs="Arial"/>
          <w:sz w:val="18"/>
          <w:szCs w:val="18"/>
          <w:color w:val="231F20"/>
        </w:rPr>
        <w:t>GPL</w:t>
      </w:r>
      <w:r>
        <w:rPr>
          <w:rFonts w:ascii="SimSun" w:hAnsi="SimSun" w:eastAsia="SimSun" w:cs="SimSun"/>
          <w:sz w:val="18"/>
          <w:szCs w:val="18"/>
          <w:color w:val="231F20"/>
          <w:spacing w:val="4"/>
        </w:rPr>
        <w:t>協定の「高い伝染性」、すなわち</w:t>
      </w:r>
      <w:r>
        <w:rPr>
          <w:rFonts w:ascii="Arial" w:hAnsi="Arial" w:eastAsia="Arial" w:cs="Arial"/>
          <w:sz w:val="18"/>
          <w:szCs w:val="18"/>
          <w:color w:val="231F20"/>
        </w:rPr>
        <w:t>GPL</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協定の</w:t>
      </w:r>
      <w:r>
        <w:rPr>
          <w:rFonts w:ascii="SimSun" w:hAnsi="SimSun" w:eastAsia="SimSun" w:cs="SimSun"/>
          <w:sz w:val="18"/>
          <w:szCs w:val="18"/>
          <w:color w:val="231F20"/>
          <w:spacing w:val="4"/>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ープ</w:t>
      </w:r>
      <w:r>
        <w:rPr>
          <w:rFonts w:ascii="SimSun" w:hAnsi="SimSun" w:eastAsia="SimSun" w:cs="SimSun"/>
          <w:sz w:val="18"/>
          <w:szCs w:val="18"/>
          <w:color w:val="231F20"/>
          <w:spacing w:val="10"/>
        </w:rPr>
        <w:t>ン</w:t>
      </w:r>
      <w:r>
        <w:rPr>
          <w:rFonts w:ascii="SimSun" w:hAnsi="SimSun" w:eastAsia="SimSun" w:cs="SimSun"/>
          <w:sz w:val="18"/>
          <w:szCs w:val="18"/>
          <w:color w:val="231F20"/>
          <w:spacing w:val="6"/>
        </w:rPr>
        <w:t>ソースソフトウェアの派生作品や改変も</w:t>
      </w:r>
      <w:r>
        <w:rPr>
          <w:rFonts w:ascii="Arial" w:hAnsi="Arial" w:eastAsia="Arial" w:cs="Arial"/>
          <w:sz w:val="18"/>
          <w:szCs w:val="18"/>
          <w:color w:val="231F20"/>
        </w:rPr>
        <w:t>GPL</w:t>
      </w:r>
      <w:r>
        <w:rPr>
          <w:rFonts w:ascii="SimSun" w:hAnsi="SimSun" w:eastAsia="SimSun" w:cs="SimSun"/>
          <w:sz w:val="18"/>
          <w:szCs w:val="18"/>
          <w:color w:val="231F20"/>
          <w:spacing w:val="6"/>
        </w:rPr>
        <w:t>ライセンスでソースコードを公開する必要が</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ある</w:t>
      </w:r>
      <w:r>
        <w:rPr>
          <w:rFonts w:ascii="SimSun" w:hAnsi="SimSun" w:eastAsia="SimSun" w:cs="SimSun"/>
          <w:sz w:val="18"/>
          <w:szCs w:val="18"/>
          <w:color w:val="231F20"/>
          <w:spacing w:val="2"/>
        </w:rPr>
        <w:t>と認めている。</w:t>
      </w:r>
    </w:p>
    <w:p>
      <w:pPr>
        <w:ind w:left="38" w:firstLine="3"/>
        <w:spacing w:before="92" w:line="267" w:lineRule="auto"/>
        <w:rPr>
          <w:rFonts w:ascii="SimSun" w:hAnsi="SimSun" w:eastAsia="SimSun" w:cs="SimSun"/>
          <w:sz w:val="18"/>
          <w:szCs w:val="18"/>
        </w:rPr>
      </w:pPr>
      <w:r>
        <w:rPr>
          <w:rFonts w:ascii="SimSun" w:hAnsi="SimSun" w:eastAsia="SimSun" w:cs="SimSun"/>
          <w:sz w:val="18"/>
          <w:szCs w:val="18"/>
          <w:color w:val="231F20"/>
          <w:spacing w:val="1"/>
        </w:rPr>
        <w:t>スタンドアローン型プログラム。</w:t>
      </w:r>
      <w:r>
        <w:rPr>
          <w:rFonts w:ascii="Arial" w:hAnsi="Arial" w:eastAsia="Arial" w:cs="Arial"/>
          <w:sz w:val="18"/>
          <w:szCs w:val="18"/>
          <w:color w:val="231F20"/>
          <w:spacing w:val="1"/>
        </w:rPr>
        <w:t>2019</w:t>
      </w:r>
      <w:r>
        <w:rPr>
          <w:rFonts w:ascii="MS Mincho" w:hAnsi="MS Mincho" w:eastAsia="MS Mincho" w:cs="MS Mincho"/>
          <w:sz w:val="18"/>
          <w:szCs w:val="18"/>
          <w:color w:val="231F20"/>
          <w:spacing w:val="1"/>
        </w:rPr>
        <w:t>年、</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コンピュータソフトウェ</w:t>
      </w:r>
      <w:r>
        <w:rPr>
          <w:rFonts w:ascii="SimSun" w:hAnsi="SimSun" w:eastAsia="SimSun" w:cs="SimSun"/>
          <w:sz w:val="18"/>
          <w:szCs w:val="18"/>
          <w:color w:val="231F20"/>
        </w:rPr>
        <w:t>アの著作物の著作権をめぐる争い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で、最高裁は、フロン</w:t>
      </w:r>
      <w:r>
        <w:rPr>
          <w:rFonts w:ascii="SimSun" w:hAnsi="SimSun" w:eastAsia="SimSun" w:cs="SimSun"/>
          <w:sz w:val="18"/>
          <w:szCs w:val="18"/>
          <w:color w:val="231F20"/>
          <w:spacing w:val="3"/>
        </w:rPr>
        <w:t>ト</w:t>
      </w:r>
      <w:r>
        <w:rPr>
          <w:rFonts w:ascii="SimSun" w:hAnsi="SimSun" w:eastAsia="SimSun" w:cs="SimSun"/>
          <w:sz w:val="18"/>
          <w:szCs w:val="18"/>
          <w:color w:val="231F20"/>
          <w:spacing w:val="2"/>
        </w:rPr>
        <w:t>エンドとバックエンドのコードは独立したものであると判示した</w:t>
      </w:r>
    </w:p>
    <w:p>
      <w:pPr>
        <w:sectPr>
          <w:headerReference w:type="default" r:id="rId1523"/>
          <w:footerReference w:type="default" r:id="rId1524"/>
          <w:pgSz w:w="9360" w:h="13041"/>
          <w:pgMar w:top="784" w:right="391" w:bottom="538" w:left="662"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94" w:right="3" w:hanging="5"/>
        <w:spacing w:before="59" w:line="365" w:lineRule="auto"/>
        <w:rPr>
          <w:rFonts w:ascii="SimSun" w:hAnsi="SimSun" w:eastAsia="SimSun" w:cs="SimSun"/>
          <w:sz w:val="18"/>
          <w:szCs w:val="18"/>
        </w:rPr>
      </w:pPr>
      <w:r>
        <w:rPr>
          <w:rFonts w:ascii="SimSun" w:hAnsi="SimSun" w:eastAsia="SimSun" w:cs="SimSun"/>
          <w:sz w:val="18"/>
          <w:szCs w:val="18"/>
          <w:color w:val="231F20"/>
          <w:spacing w:val="10"/>
        </w:rPr>
        <w:t>裁</w:t>
      </w:r>
      <w:r>
        <w:rPr>
          <w:rFonts w:ascii="SimSun" w:hAnsi="SimSun" w:eastAsia="SimSun" w:cs="SimSun"/>
          <w:sz w:val="18"/>
          <w:szCs w:val="18"/>
          <w:color w:val="231F20"/>
          <w:spacing w:val="7"/>
        </w:rPr>
        <w:t>判所は、フロントエンドのコードとバックエンドのコードは、実際に達成する内容も最終結果</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も大きく異なり、コードが相互に作用しているというだけでは両者を同一視することはできな</w:t>
      </w:r>
      <w:r>
        <w:rPr>
          <w:rFonts w:ascii="SimSun" w:hAnsi="SimSun" w:eastAsia="SimSun" w:cs="SimSun"/>
          <w:sz w:val="18"/>
          <w:szCs w:val="18"/>
          <w:color w:val="231F20"/>
          <w:spacing w:val="3"/>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と判断したのです。最高裁は、</w:t>
      </w:r>
      <w:r>
        <w:rPr>
          <w:rFonts w:ascii="SimSun" w:hAnsi="SimSun" w:eastAsia="SimSun" w:cs="SimSun"/>
          <w:sz w:val="18"/>
          <w:szCs w:val="18"/>
          <w:color w:val="231F20"/>
          <w:spacing w:val="5"/>
        </w:rPr>
        <w:t xml:space="preserve"> </w:t>
      </w:r>
      <w:r>
        <w:rPr>
          <w:rFonts w:ascii="Arial" w:hAnsi="Arial" w:eastAsia="Arial" w:cs="Arial"/>
          <w:sz w:val="18"/>
          <w:szCs w:val="18"/>
          <w:color w:val="231F20"/>
        </w:rPr>
        <w:t>GPL</w:t>
      </w:r>
      <w:r>
        <w:rPr>
          <w:rFonts w:ascii="MS Mincho" w:hAnsi="MS Mincho" w:eastAsia="MS Mincho" w:cs="MS Mincho"/>
          <w:sz w:val="18"/>
          <w:szCs w:val="18"/>
          <w:color w:val="231F20"/>
          <w:spacing w:val="5"/>
        </w:rPr>
        <w:t>は</w:t>
      </w:r>
      <w:r>
        <w:rPr>
          <w:rFonts w:ascii="SimSun" w:hAnsi="SimSun" w:eastAsia="SimSun" w:cs="SimSun"/>
          <w:sz w:val="18"/>
          <w:szCs w:val="18"/>
          <w:color w:val="231F20"/>
          <w:spacing w:val="5"/>
        </w:rPr>
        <w:t>伝染力が強く、オープンソースソフトウェアに基づく</w:t>
      </w:r>
      <w:r>
        <w:rPr>
          <w:rFonts w:ascii="SimSun" w:hAnsi="SimSun" w:eastAsia="SimSun" w:cs="SimSun"/>
          <w:sz w:val="18"/>
          <w:szCs w:val="18"/>
          <w:color w:val="231F20"/>
          <w:spacing w:val="4"/>
        </w:rPr>
        <w:t>派</w:t>
      </w:r>
      <w:r>
        <w:rPr>
          <w:rFonts w:ascii="SimSun" w:hAnsi="SimSun" w:eastAsia="SimSun" w:cs="SimSun"/>
          <w:sz w:val="18"/>
          <w:szCs w:val="18"/>
          <w:color w:val="231F20"/>
        </w:rPr>
        <w:t>生</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プログラムや改訂版は含まれるが、相互作用したりリンクされたりしている他の独立したプロ</w:t>
      </w:r>
      <w:r>
        <w:rPr>
          <w:rFonts w:ascii="SimSun" w:hAnsi="SimSun" w:eastAsia="SimSun" w:cs="SimSun"/>
          <w:sz w:val="18"/>
          <w:szCs w:val="18"/>
          <w:color w:val="231F20"/>
          <w:spacing w:val="3"/>
        </w:rPr>
        <w:t>グ</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ラムは含まれな</w:t>
      </w:r>
      <w:r>
        <w:rPr>
          <w:rFonts w:ascii="SimSun" w:hAnsi="SimSun" w:eastAsia="SimSun" w:cs="SimSun"/>
          <w:sz w:val="18"/>
          <w:szCs w:val="18"/>
          <w:color w:val="231F20"/>
          <w:spacing w:val="5"/>
        </w:rPr>
        <w:t>い</w:t>
      </w:r>
      <w:r>
        <w:rPr>
          <w:rFonts w:ascii="SimSun" w:hAnsi="SimSun" w:eastAsia="SimSun" w:cs="SimSun"/>
          <w:sz w:val="18"/>
          <w:szCs w:val="18"/>
          <w:color w:val="231F20"/>
          <w:spacing w:val="4"/>
        </w:rPr>
        <w:t>とした。コンピュータシステムのほとんどのソフトウェアやコードが、</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その目</w:t>
      </w:r>
      <w:r>
        <w:rPr>
          <w:rFonts w:ascii="SimSun" w:hAnsi="SimSun" w:eastAsia="SimSun" w:cs="SimSun"/>
          <w:sz w:val="18"/>
          <w:szCs w:val="18"/>
          <w:color w:val="231F20"/>
        </w:rPr>
        <w:t xml:space="preserve"> </w:t>
      </w:r>
      <w:r>
        <w:rPr>
          <w:rFonts w:ascii="SimSun" w:hAnsi="SimSun" w:eastAsia="SimSun" w:cs="SimSun"/>
          <w:sz w:val="18"/>
          <w:szCs w:val="18"/>
          <w:color w:val="231F20"/>
          <w:spacing w:val="21"/>
        </w:rPr>
        <w:t>的</w:t>
      </w:r>
      <w:r>
        <w:rPr>
          <w:rFonts w:ascii="SimSun" w:hAnsi="SimSun" w:eastAsia="SimSun" w:cs="SimSun"/>
          <w:sz w:val="18"/>
          <w:szCs w:val="18"/>
          <w:color w:val="231F20"/>
          <w:spacing w:val="11"/>
        </w:rPr>
        <w:t>を達成するために互いに協力し合う必要があるのと同じように、それらは同じソフトウェア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や</w:t>
      </w:r>
      <w:r>
        <w:rPr>
          <w:rFonts w:ascii="SimSun" w:hAnsi="SimSun" w:eastAsia="SimSun" w:cs="SimSun"/>
          <w:sz w:val="18"/>
          <w:szCs w:val="18"/>
          <w:color w:val="231F20"/>
          <w:spacing w:val="6"/>
        </w:rPr>
        <w:t>コードではありません。</w:t>
      </w:r>
    </w:p>
    <w:p>
      <w:pPr>
        <w:ind w:left="105" w:right="8" w:hanging="3"/>
        <w:spacing w:before="88" w:line="364" w:lineRule="auto"/>
        <w:rPr>
          <w:rFonts w:ascii="SimSun" w:hAnsi="SimSun" w:eastAsia="SimSun" w:cs="SimSun"/>
          <w:sz w:val="18"/>
          <w:szCs w:val="18"/>
        </w:rPr>
      </w:pPr>
      <w:r>
        <w:rPr>
          <w:rFonts w:ascii="SimSun" w:hAnsi="SimSun" w:eastAsia="SimSun" w:cs="SimSun"/>
          <w:sz w:val="18"/>
          <w:szCs w:val="18"/>
          <w:color w:val="231F20"/>
          <w:spacing w:val="4"/>
        </w:rPr>
        <w:t>オープンソースの境</w:t>
      </w:r>
      <w:r>
        <w:rPr>
          <w:rFonts w:ascii="SimSun" w:hAnsi="SimSun" w:eastAsia="SimSun" w:cs="SimSun"/>
          <w:sz w:val="18"/>
          <w:szCs w:val="18"/>
          <w:color w:val="231F20"/>
          <w:spacing w:val="2"/>
        </w:rPr>
        <w:t>界線オープンソースソフトウェアは、国境を越えて技術を普及させることが多</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いため、各国の</w:t>
      </w:r>
      <w:r>
        <w:rPr>
          <w:rFonts w:ascii="SimSun" w:hAnsi="SimSun" w:eastAsia="SimSun" w:cs="SimSun"/>
          <w:sz w:val="18"/>
          <w:szCs w:val="18"/>
          <w:color w:val="231F20"/>
          <w:spacing w:val="3"/>
        </w:rPr>
        <w:t>技</w:t>
      </w:r>
      <w:r>
        <w:rPr>
          <w:rFonts w:ascii="SimSun" w:hAnsi="SimSun" w:eastAsia="SimSun" w:cs="SimSun"/>
          <w:sz w:val="18"/>
          <w:szCs w:val="18"/>
          <w:color w:val="231F20"/>
          <w:spacing w:val="2"/>
        </w:rPr>
        <w:t>術規制に関連する国内法にも対応する必要があります。オープンソースコミュニ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ティは、各国の</w:t>
      </w:r>
      <w:r>
        <w:rPr>
          <w:rFonts w:ascii="SimSun" w:hAnsi="SimSun" w:eastAsia="SimSun" w:cs="SimSun"/>
          <w:sz w:val="18"/>
          <w:szCs w:val="18"/>
          <w:color w:val="231F20"/>
          <w:spacing w:val="3"/>
        </w:rPr>
        <w:t>法</w:t>
      </w:r>
      <w:r>
        <w:rPr>
          <w:rFonts w:ascii="SimSun" w:hAnsi="SimSun" w:eastAsia="SimSun" w:cs="SimSun"/>
          <w:sz w:val="18"/>
          <w:szCs w:val="18"/>
          <w:color w:val="231F20"/>
          <w:spacing w:val="2"/>
        </w:rPr>
        <w:t>律に基づいて設立されており、その場所の法律や規制を遵守しなければならない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ため、オープン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ースプラットフォームやオープンソース企業が中立性を保つことは現実的に困難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です。オープンソースソフトウェアの開発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保守には、さまざ</w:t>
      </w:r>
      <w:r>
        <w:rPr>
          <w:rFonts w:ascii="SimSun" w:hAnsi="SimSun" w:eastAsia="SimSun" w:cs="SimSun"/>
          <w:sz w:val="18"/>
          <w:szCs w:val="18"/>
          <w:color w:val="231F20"/>
          <w:spacing w:val="-1"/>
        </w:rPr>
        <w:t>まな主体が関わることが多く、権利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の帰属、</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ライセ</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ス、オーソライゼーションなど、異なる法的な問題も含まれます。</w:t>
      </w:r>
    </w:p>
    <w:p>
      <w:pPr>
        <w:ind w:left="89"/>
        <w:spacing w:before="211" w:line="224" w:lineRule="auto"/>
        <w:outlineLvl w:val="2"/>
        <w:rPr>
          <w:rFonts w:ascii="PMingLiU" w:hAnsi="PMingLiU" w:eastAsia="PMingLiU" w:cs="PMingLiU"/>
          <w:sz w:val="21"/>
          <w:szCs w:val="21"/>
        </w:rPr>
      </w:pPr>
      <w:r>
        <w:rPr>
          <w:rFonts w:ascii="Arial" w:hAnsi="Arial" w:eastAsia="Arial" w:cs="Arial"/>
          <w:sz w:val="21"/>
          <w:szCs w:val="21"/>
          <w:color w:val="231F20"/>
          <w:spacing w:val="-12"/>
        </w:rPr>
        <w:t>8.2</w:t>
      </w:r>
      <w:r>
        <w:rPr>
          <w:rFonts w:ascii="Arial" w:hAnsi="Arial" w:eastAsia="Arial" w:cs="Arial"/>
          <w:sz w:val="21"/>
          <w:szCs w:val="21"/>
          <w:color w:val="231F20"/>
          <w:spacing w:val="-9"/>
        </w:rPr>
        <w:t>.</w:t>
      </w:r>
      <w:r>
        <w:rPr>
          <w:rFonts w:ascii="Arial" w:hAnsi="Arial" w:eastAsia="Arial" w:cs="Arial"/>
          <w:sz w:val="21"/>
          <w:szCs w:val="21"/>
          <w:color w:val="231F20"/>
          <w:spacing w:val="-6"/>
        </w:rPr>
        <w:t>3</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オープンソースはサプライチェーンのリスクに直面している</w:t>
      </w:r>
    </w:p>
    <w:p>
      <w:pPr>
        <w:ind w:left="89" w:right="38" w:firstLine="34"/>
        <w:spacing w:before="188" w:line="365" w:lineRule="auto"/>
        <w:rPr>
          <w:rFonts w:ascii="SimSun" w:hAnsi="SimSun" w:eastAsia="SimSun" w:cs="SimSun"/>
          <w:sz w:val="18"/>
          <w:szCs w:val="18"/>
        </w:rPr>
      </w:pPr>
      <w:r>
        <w:rPr>
          <w:rFonts w:ascii="SimSun" w:hAnsi="SimSun" w:eastAsia="SimSun" w:cs="SimSun"/>
          <w:sz w:val="18"/>
          <w:szCs w:val="18"/>
          <w:color w:val="231F20"/>
          <w:spacing w:val="10"/>
        </w:rPr>
        <w:t>ソフト</w:t>
      </w:r>
      <w:r>
        <w:rPr>
          <w:rFonts w:ascii="SimSun" w:hAnsi="SimSun" w:eastAsia="SimSun" w:cs="SimSun"/>
          <w:sz w:val="18"/>
          <w:szCs w:val="18"/>
          <w:color w:val="231F20"/>
          <w:spacing w:val="6"/>
        </w:rPr>
        <w:t>ウ</w:t>
      </w:r>
      <w:r>
        <w:rPr>
          <w:rFonts w:ascii="SimSun" w:hAnsi="SimSun" w:eastAsia="SimSun" w:cs="SimSun"/>
          <w:sz w:val="18"/>
          <w:szCs w:val="18"/>
          <w:color w:val="231F20"/>
          <w:spacing w:val="5"/>
        </w:rPr>
        <w:t>ェアのサプライチェーンは、サイバースペースにおける攻防の焦点となり、重要なイン</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フ</w:t>
      </w:r>
      <w:r>
        <w:rPr>
          <w:rFonts w:ascii="SimSun" w:hAnsi="SimSun" w:eastAsia="SimSun" w:cs="SimSun"/>
          <w:sz w:val="18"/>
          <w:szCs w:val="18"/>
          <w:color w:val="231F20"/>
          <w:spacing w:val="4"/>
        </w:rPr>
        <w:t>ラや重要な情報システムのセキュリティに直接影響を及ぼしています。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ソフトウェアサプライ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チ</w:t>
      </w:r>
      <w:r>
        <w:rPr>
          <w:rFonts w:ascii="SimSun" w:hAnsi="SimSun" w:eastAsia="SimSun" w:cs="SimSun"/>
          <w:sz w:val="18"/>
          <w:szCs w:val="18"/>
          <w:color w:val="231F20"/>
          <w:spacing w:val="2"/>
        </w:rPr>
        <w:t>ェーンセキュリティの問題は以前からありましたが、オープンソースソフトウェアの大規模な適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用に伴い、ソフト</w:t>
      </w:r>
      <w:r>
        <w:rPr>
          <w:rFonts w:ascii="SimSun" w:hAnsi="SimSun" w:eastAsia="SimSun" w:cs="SimSun"/>
          <w:sz w:val="18"/>
          <w:szCs w:val="18"/>
          <w:color w:val="231F20"/>
        </w:rPr>
        <w:t>ウェアサプライチェーンはより複雑で多様化しており、</w:t>
      </w:r>
      <w:r>
        <w:rPr>
          <w:rFonts w:ascii="SimSun" w:hAnsi="SimSun" w:eastAsia="SimSun" w:cs="SimSun"/>
          <w:sz w:val="18"/>
          <w:szCs w:val="18"/>
          <w:color w:val="231F20"/>
        </w:rPr>
        <w:t xml:space="preserve"> </w:t>
      </w:r>
      <w:r>
        <w:rPr>
          <w:rFonts w:ascii="SimSun" w:hAnsi="SimSun" w:eastAsia="SimSun" w:cs="SimSun"/>
          <w:sz w:val="18"/>
          <w:szCs w:val="18"/>
          <w:color w:val="231F20"/>
        </w:rPr>
        <w:t>オープンソースソフトウ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ェ</w:t>
      </w:r>
      <w:r>
        <w:rPr>
          <w:rFonts w:ascii="SimSun" w:hAnsi="SimSun" w:eastAsia="SimSun" w:cs="SimSun"/>
          <w:sz w:val="18"/>
          <w:szCs w:val="18"/>
          <w:color w:val="231F20"/>
          <w:spacing w:val="11"/>
        </w:rPr>
        <w:t>ア</w:t>
      </w:r>
      <w:r>
        <w:rPr>
          <w:rFonts w:ascii="SimSun" w:hAnsi="SimSun" w:eastAsia="SimSun" w:cs="SimSun"/>
          <w:sz w:val="18"/>
          <w:szCs w:val="18"/>
          <w:color w:val="231F20"/>
          <w:spacing w:val="7"/>
        </w:rPr>
        <w:t>サプライチェーンのリスクは特に顕著になっています。</w:t>
      </w:r>
    </w:p>
    <w:p>
      <w:pPr>
        <w:ind w:left="89" w:right="27" w:firstLine="12"/>
        <w:spacing w:before="95" w:line="367" w:lineRule="auto"/>
        <w:rPr>
          <w:rFonts w:ascii="SimSun" w:hAnsi="SimSun" w:eastAsia="SimSun" w:cs="SimSun"/>
          <w:sz w:val="18"/>
          <w:szCs w:val="18"/>
        </w:rPr>
      </w:pPr>
      <w:r>
        <w:rPr>
          <w:rFonts w:ascii="SimSun" w:hAnsi="SimSun" w:eastAsia="SimSun" w:cs="SimSun"/>
          <w:sz w:val="18"/>
          <w:szCs w:val="18"/>
          <w:color w:val="231F20"/>
          <w:spacing w:val="-6"/>
        </w:rPr>
        <w:t>サプライチェーンネットワークは、上流コミュニティ、ソースパッケージ、バイナリパッケージ、パ</w:t>
      </w:r>
      <w:r>
        <w:rPr>
          <w:rFonts w:ascii="SimSun" w:hAnsi="SimSun" w:eastAsia="SimSun" w:cs="SimSun"/>
          <w:sz w:val="18"/>
          <w:szCs w:val="18"/>
          <w:color w:val="231F20"/>
          <w:spacing w:val="-2"/>
        </w:rPr>
        <w:t>ッ</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ケージマネージャ、</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リポジトリ</w:t>
      </w:r>
      <w:r>
        <w:rPr>
          <w:rFonts w:ascii="SimSun" w:hAnsi="SimSun" w:eastAsia="SimSun" w:cs="SimSun"/>
          <w:sz w:val="18"/>
          <w:szCs w:val="18"/>
          <w:color w:val="231F20"/>
          <w:spacing w:val="-11"/>
        </w:rPr>
        <w:t>、</w:t>
      </w:r>
      <w:r>
        <w:rPr>
          <w:rFonts w:ascii="MS Mincho" w:hAnsi="MS Mincho" w:eastAsia="MS Mincho" w:cs="MS Mincho"/>
          <w:sz w:val="18"/>
          <w:szCs w:val="18"/>
          <w:color w:val="231F20"/>
          <w:spacing w:val="-11"/>
        </w:rPr>
        <w:t>開発者</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メンテナ</w:t>
      </w:r>
      <w:r>
        <w:rPr>
          <w:rFonts w:ascii="SimSun" w:hAnsi="SimSun" w:eastAsia="SimSun" w:cs="SimSun"/>
          <w:sz w:val="18"/>
          <w:szCs w:val="18"/>
          <w:color w:val="231F20"/>
          <w:spacing w:val="-11"/>
        </w:rPr>
        <w:t>、</w:t>
      </w:r>
      <w:r>
        <w:rPr>
          <w:rFonts w:ascii="MS Mincho" w:hAnsi="MS Mincho" w:eastAsia="MS Mincho" w:cs="MS Mincho"/>
          <w:sz w:val="18"/>
          <w:szCs w:val="18"/>
          <w:color w:val="231F20"/>
          <w:spacing w:val="-11"/>
        </w:rPr>
        <w:t>コミュニティ</w:t>
      </w:r>
      <w:r>
        <w:rPr>
          <w:rFonts w:ascii="SimSun" w:hAnsi="SimSun" w:eastAsia="SimSun" w:cs="SimSun"/>
          <w:sz w:val="18"/>
          <w:szCs w:val="18"/>
          <w:color w:val="231F20"/>
          <w:spacing w:val="-11"/>
        </w:rPr>
        <w:t>、財団などの間の依存関係、結合</w:t>
      </w:r>
      <w:r>
        <w:rPr>
          <w:rFonts w:ascii="SimSun" w:hAnsi="SimSun" w:eastAsia="SimSun" w:cs="SimSun"/>
          <w:sz w:val="18"/>
          <w:szCs w:val="18"/>
          <w:color w:val="231F20"/>
          <w:spacing w:val="-5"/>
        </w:rPr>
        <w:t>関</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係、</w:t>
      </w:r>
      <w:r>
        <w:rPr>
          <w:rFonts w:ascii="SimSun" w:hAnsi="SimSun" w:eastAsia="SimSun" w:cs="SimSun"/>
          <w:sz w:val="18"/>
          <w:szCs w:val="18"/>
          <w:color w:val="231F20"/>
          <w:spacing w:val="-7"/>
        </w:rPr>
        <w:t>ホ</w:t>
      </w:r>
      <w:r>
        <w:rPr>
          <w:rFonts w:ascii="SimSun" w:hAnsi="SimSun" w:eastAsia="SimSun" w:cs="SimSun"/>
          <w:sz w:val="18"/>
          <w:szCs w:val="18"/>
          <w:color w:val="231F20"/>
          <w:spacing w:val="-6"/>
        </w:rPr>
        <w:t>スト関係、指導関係によって形成されています。</w:t>
      </w:r>
    </w:p>
    <w:p>
      <w:pPr>
        <w:ind w:left="85" w:firstLine="36"/>
        <w:spacing w:before="97" w:line="361" w:lineRule="auto"/>
        <w:rPr>
          <w:rFonts w:ascii="SimSun" w:hAnsi="SimSun" w:eastAsia="SimSun" w:cs="SimSun"/>
          <w:sz w:val="18"/>
          <w:szCs w:val="18"/>
        </w:rPr>
      </w:pPr>
      <w:r>
        <w:rPr>
          <w:rFonts w:ascii="SimSun" w:hAnsi="SimSun" w:eastAsia="SimSun" w:cs="SimSun"/>
          <w:sz w:val="18"/>
          <w:szCs w:val="18"/>
          <w:color w:val="231F20"/>
          <w:spacing w:val="12"/>
        </w:rPr>
        <w:t>ソフ</w:t>
      </w:r>
      <w:r>
        <w:rPr>
          <w:rFonts w:ascii="SimSun" w:hAnsi="SimSun" w:eastAsia="SimSun" w:cs="SimSun"/>
          <w:sz w:val="18"/>
          <w:szCs w:val="18"/>
          <w:color w:val="231F20"/>
          <w:spacing w:val="7"/>
        </w:rPr>
        <w:t>ト</w:t>
      </w:r>
      <w:r>
        <w:rPr>
          <w:rFonts w:ascii="SimSun" w:hAnsi="SimSun" w:eastAsia="SimSun" w:cs="SimSun"/>
          <w:sz w:val="18"/>
          <w:szCs w:val="18"/>
          <w:color w:val="231F20"/>
          <w:spacing w:val="6"/>
        </w:rPr>
        <w:t>ウェアコードの最大限の再利用と迅速な反復の追求により、ソフトウェアの構成と開発プ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ロセ</w:t>
      </w:r>
      <w:r>
        <w:rPr>
          <w:rFonts w:ascii="SimSun" w:hAnsi="SimSun" w:eastAsia="SimSun" w:cs="SimSun"/>
          <w:sz w:val="18"/>
          <w:szCs w:val="18"/>
          <w:color w:val="231F20"/>
          <w:spacing w:val="9"/>
        </w:rPr>
        <w:t>ス</w:t>
      </w:r>
      <w:r>
        <w:rPr>
          <w:rFonts w:ascii="SimSun" w:hAnsi="SimSun" w:eastAsia="SimSun" w:cs="SimSun"/>
          <w:sz w:val="18"/>
          <w:szCs w:val="18"/>
          <w:color w:val="231F20"/>
          <w:spacing w:val="6"/>
        </w:rPr>
        <w:t>の両方が劇的に変化しています。今日、ソフトウェア開発はより俊敏かつ効率的になり、</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関</w:t>
      </w:r>
      <w:r>
        <w:rPr>
          <w:rFonts w:ascii="SimSun" w:hAnsi="SimSun" w:eastAsia="SimSun" w:cs="SimSun"/>
          <w:sz w:val="18"/>
          <w:szCs w:val="18"/>
          <w:color w:val="231F20"/>
          <w:spacing w:val="7"/>
        </w:rPr>
        <w:t>連するオープンソースソフトウェアを再利用することで基本機能を優先させ、開発者は必要な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拡</w:t>
      </w:r>
      <w:r>
        <w:rPr>
          <w:rFonts w:ascii="SimSun" w:hAnsi="SimSun" w:eastAsia="SimSun" w:cs="SimSun"/>
          <w:sz w:val="18"/>
          <w:szCs w:val="18"/>
          <w:color w:val="231F20"/>
          <w:spacing w:val="5"/>
        </w:rPr>
        <w:t>張や改善のみを行えばよい場合が多くなっています。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このモデルは、ソフトウェア開発コスト</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1"/>
        </w:rPr>
        <w:t>削</w:t>
      </w:r>
      <w:r>
        <w:rPr>
          <w:rFonts w:ascii="SimSun" w:hAnsi="SimSun" w:eastAsia="SimSun" w:cs="SimSun"/>
          <w:sz w:val="18"/>
          <w:szCs w:val="18"/>
          <w:color w:val="231F20"/>
          <w:spacing w:val="7"/>
        </w:rPr>
        <w:t>減、ソフトウェアイテレーションの加速、開発の敷居の低下、需要対応の迅速化などに有効</w:t>
      </w:r>
    </w:p>
    <w:p>
      <w:pPr>
        <w:ind w:left="102"/>
        <w:spacing w:line="229" w:lineRule="auto"/>
        <w:rPr>
          <w:rFonts w:ascii="SimSun" w:hAnsi="SimSun" w:eastAsia="SimSun" w:cs="SimSun"/>
          <w:sz w:val="18"/>
          <w:szCs w:val="18"/>
        </w:rPr>
      </w:pPr>
      <w:r>
        <w:rPr>
          <w:rFonts w:ascii="SimSun" w:hAnsi="SimSun" w:eastAsia="SimSun" w:cs="SimSun"/>
          <w:sz w:val="18"/>
          <w:szCs w:val="18"/>
          <w:color w:val="231F20"/>
          <w:spacing w:val="12"/>
        </w:rPr>
        <w:t>であるこ</w:t>
      </w:r>
      <w:r>
        <w:rPr>
          <w:rFonts w:ascii="SimSun" w:hAnsi="SimSun" w:eastAsia="SimSun" w:cs="SimSun"/>
          <w:sz w:val="18"/>
          <w:szCs w:val="18"/>
          <w:color w:val="231F20"/>
          <w:spacing w:val="10"/>
        </w:rPr>
        <w:t>と</w:t>
      </w:r>
      <w:r>
        <w:rPr>
          <w:rFonts w:ascii="SimSun" w:hAnsi="SimSun" w:eastAsia="SimSun" w:cs="SimSun"/>
          <w:sz w:val="18"/>
          <w:szCs w:val="18"/>
          <w:color w:val="231F20"/>
          <w:spacing w:val="6"/>
        </w:rPr>
        <w:t>が証明されています。これは、巨大なオープンソースソフトウェアのサプライチェー</w:t>
      </w:r>
    </w:p>
    <w:p>
      <w:pPr>
        <w:sectPr>
          <w:headerReference w:type="default" r:id="rId1525"/>
          <w:footerReference w:type="default" r:id="rId1526"/>
          <w:pgSz w:w="9360" w:h="13041"/>
          <w:pgMar w:top="1014" w:right="626" w:bottom="538" w:left="595" w:header="560" w:footer="315" w:gutter="0"/>
        </w:sectPr>
        <w:rPr/>
      </w:pPr>
    </w:p>
    <w:p>
      <w:pPr>
        <w:ind w:left="22"/>
        <w:spacing w:before="3"/>
        <w:rPr>
          <w:rFonts w:ascii="Arial" w:hAnsi="Arial" w:eastAsia="Arial" w:cs="Arial"/>
          <w:sz w:val="18"/>
          <w:szCs w:val="18"/>
        </w:rPr>
      </w:pPr>
      <w:r>
        <w:drawing>
          <wp:anchor distT="0" distB="0" distL="0" distR="0" simplePos="0" relativeHeight="267880448" behindDoc="1" locked="0" layoutInCell="1" allowOverlap="1">
            <wp:simplePos x="0" y="0"/>
            <wp:positionH relativeFrom="column">
              <wp:posOffset>3768271</wp:posOffset>
            </wp:positionH>
            <wp:positionV relativeFrom="paragraph">
              <wp:posOffset>6033</wp:posOffset>
            </wp:positionV>
            <wp:extent cx="559117" cy="139445"/>
            <wp:effectExtent l="0" t="0" r="0" b="0"/>
            <wp:wrapNone/>
            <wp:docPr id="1952" name="IM 1952"/>
            <wp:cNvGraphicFramePr/>
            <a:graphic>
              <a:graphicData uri="http://schemas.openxmlformats.org/drawingml/2006/picture">
                <pic:pic>
                  <pic:nvPicPr>
                    <pic:cNvPr id="1952" name="IM 1952"/>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6"/>
        </w:rPr>
        <w:t>ン</w:t>
      </w:r>
      <w:r>
        <w:rPr>
          <w:rFonts w:ascii="SimSun" w:hAnsi="SimSun" w:eastAsia="SimSun" w:cs="SimSun"/>
          <w:sz w:val="18"/>
          <w:szCs w:val="18"/>
          <w:color w:val="231F20"/>
          <w:spacing w:val="11"/>
        </w:rPr>
        <w:t>の</w:t>
      </w:r>
      <w:r>
        <w:rPr>
          <w:rFonts w:ascii="SimSun" w:hAnsi="SimSun" w:eastAsia="SimSun" w:cs="SimSun"/>
          <w:sz w:val="18"/>
          <w:szCs w:val="18"/>
          <w:color w:val="231F20"/>
          <w:spacing w:val="8"/>
        </w:rPr>
        <w:t>出現にもつながっています。</w:t>
      </w:r>
      <w:r>
        <w:rPr>
          <w:rFonts w:ascii="Arial" w:hAnsi="Arial" w:eastAsia="Arial" w:cs="Arial"/>
          <w:sz w:val="18"/>
          <w:szCs w:val="18"/>
          <w:color w:val="231F20"/>
        </w:rPr>
        <w:t>octoverse</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年次レポートによると、</w:t>
      </w:r>
      <w:r>
        <w:rPr>
          <w:rFonts w:ascii="Arial" w:hAnsi="Arial" w:eastAsia="Arial" w:cs="Arial"/>
          <w:sz w:val="18"/>
          <w:szCs w:val="18"/>
          <w:color w:val="231F20"/>
          <w:spacing w:val="8"/>
        </w:rPr>
        <w:t>2019</w:t>
      </w:r>
      <w:r>
        <w:rPr>
          <w:rFonts w:ascii="MS Mincho" w:hAnsi="MS Mincho" w:eastAsia="MS Mincho" w:cs="MS Mincho"/>
          <w:sz w:val="18"/>
          <w:szCs w:val="18"/>
          <w:color w:val="231F20"/>
          <w:spacing w:val="8"/>
        </w:rPr>
        <w:t>年末までに、</w:t>
      </w:r>
      <w:r>
        <w:rPr>
          <w:rFonts w:ascii="SimSun" w:hAnsi="SimSun" w:eastAsia="SimSun" w:cs="SimSun"/>
          <w:sz w:val="18"/>
          <w:szCs w:val="18"/>
          <w:color w:val="231F20"/>
          <w:spacing w:val="8"/>
        </w:rPr>
        <w:t>上位</w:t>
      </w:r>
      <w:r>
        <w:rPr>
          <w:rFonts w:ascii="Arial" w:hAnsi="Arial" w:eastAsia="Arial" w:cs="Arial"/>
          <w:sz w:val="18"/>
          <w:szCs w:val="18"/>
          <w:color w:val="231F20"/>
          <w:spacing w:val="8"/>
        </w:rPr>
        <w:t>50</w:t>
      </w:r>
    </w:p>
    <w:p>
      <w:pPr>
        <w:ind w:right="35" w:firstLine="8"/>
        <w:spacing w:before="117" w:line="364" w:lineRule="auto"/>
        <w:rPr>
          <w:rFonts w:ascii="SimSun" w:hAnsi="SimSun" w:eastAsia="SimSun" w:cs="SimSun"/>
          <w:sz w:val="18"/>
          <w:szCs w:val="18"/>
        </w:rPr>
      </w:pP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オープンソースプロジェクトに依存するオープンソースリポジトリは</w:t>
      </w:r>
      <w:r>
        <w:rPr>
          <w:rFonts w:ascii="Arial" w:hAnsi="Arial" w:eastAsia="Arial" w:cs="Arial"/>
          <w:sz w:val="18"/>
          <w:szCs w:val="18"/>
          <w:color w:val="231F20"/>
          <w:spacing w:val="8"/>
        </w:rPr>
        <w:t>360</w:t>
      </w:r>
      <w:r>
        <w:rPr>
          <w:rFonts w:ascii="SimSun" w:hAnsi="SimSun" w:eastAsia="SimSun" w:cs="SimSun"/>
          <w:sz w:val="18"/>
          <w:szCs w:val="18"/>
          <w:color w:val="231F20"/>
          <w:spacing w:val="8"/>
        </w:rPr>
        <w:t>万以上あり、各オ</w:t>
      </w:r>
      <w:r>
        <w:rPr>
          <w:rFonts w:ascii="SimSun" w:hAnsi="SimSun" w:eastAsia="SimSun" w:cs="SimSun"/>
          <w:sz w:val="18"/>
          <w:szCs w:val="18"/>
          <w:color w:val="231F20"/>
          <w:spacing w:val="7"/>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プ</w:t>
      </w:r>
      <w:r>
        <w:rPr>
          <w:rFonts w:ascii="SimSun" w:hAnsi="SimSun" w:eastAsia="SimSun" w:cs="SimSun"/>
          <w:sz w:val="18"/>
          <w:szCs w:val="18"/>
          <w:color w:val="231F20"/>
          <w:spacing w:val="8"/>
        </w:rPr>
        <w:t>ンソースプロジェクトには平均</w:t>
      </w:r>
      <w:r>
        <w:rPr>
          <w:rFonts w:ascii="Arial" w:hAnsi="Arial" w:eastAsia="Arial" w:cs="Arial"/>
          <w:sz w:val="18"/>
          <w:szCs w:val="18"/>
          <w:color w:val="231F20"/>
          <w:spacing w:val="8"/>
        </w:rPr>
        <w:t>180</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パッケージ依存が含まれているとのことです。もう一つ</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の</w:t>
      </w:r>
      <w:r>
        <w:rPr>
          <w:rFonts w:ascii="SimSun" w:hAnsi="SimSun" w:eastAsia="SimSun" w:cs="SimSun"/>
          <w:sz w:val="18"/>
          <w:szCs w:val="18"/>
          <w:color w:val="231F20"/>
          <w:spacing w:val="11"/>
        </w:rPr>
        <w:t>例として、典型的な大規模で複雑なシステムソフトウェアであるオペレーティングシステム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を取り上げよう。オペレーティングシステムは、</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コンピュータのハードウェア資源とソフト</w:t>
      </w:r>
      <w:r>
        <w:rPr>
          <w:rFonts w:ascii="SimSun" w:hAnsi="SimSun" w:eastAsia="SimSun" w:cs="SimSun"/>
          <w:sz w:val="18"/>
          <w:szCs w:val="18"/>
          <w:color w:val="231F20"/>
          <w:spacing w:val="4"/>
        </w:rPr>
        <w:t>ウ</w:t>
      </w:r>
      <w:r>
        <w:rPr>
          <w:rFonts w:ascii="SimSun" w:hAnsi="SimSun" w:eastAsia="SimSun" w:cs="SimSun"/>
          <w:sz w:val="18"/>
          <w:szCs w:val="18"/>
          <w:color w:val="231F20"/>
        </w:rPr>
        <w:t>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ア</w:t>
      </w:r>
      <w:r>
        <w:rPr>
          <w:rFonts w:ascii="SimSun" w:hAnsi="SimSun" w:eastAsia="SimSun" w:cs="SimSun"/>
          <w:sz w:val="18"/>
          <w:szCs w:val="18"/>
          <w:color w:val="231F20"/>
          <w:spacing w:val="7"/>
        </w:rPr>
        <w:t>資源を管理するシステムプログラムの集合体として組織され、カーネルやその他のシステムツ</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w:t>
      </w:r>
      <w:r>
        <w:rPr>
          <w:rFonts w:ascii="SimSun" w:hAnsi="SimSun" w:eastAsia="SimSun" w:cs="SimSun"/>
          <w:sz w:val="18"/>
          <w:szCs w:val="18"/>
          <w:color w:val="231F20"/>
          <w:spacing w:val="6"/>
        </w:rPr>
        <w:t>ルも含まれます。</w:t>
      </w:r>
      <w:r>
        <w:rPr>
          <w:rFonts w:ascii="Arial" w:hAnsi="Arial" w:eastAsia="Arial" w:cs="Arial"/>
          <w:sz w:val="18"/>
          <w:szCs w:val="18"/>
          <w:color w:val="231F20"/>
        </w:rPr>
        <w:t>Ubuntu</w:t>
      </w:r>
      <w:r>
        <w:rPr>
          <w:rFonts w:ascii="SimSun" w:hAnsi="SimSun" w:eastAsia="SimSun" w:cs="SimSun"/>
          <w:sz w:val="18"/>
          <w:szCs w:val="18"/>
          <w:color w:val="231F20"/>
          <w:spacing w:val="6"/>
        </w:rPr>
        <w:t>、</w:t>
      </w:r>
      <w:r>
        <w:rPr>
          <w:rFonts w:ascii="Arial" w:hAnsi="Arial" w:eastAsia="Arial" w:cs="Arial"/>
          <w:sz w:val="18"/>
          <w:szCs w:val="18"/>
          <w:color w:val="231F20"/>
        </w:rPr>
        <w:t>CentOS</w:t>
      </w:r>
      <w:r>
        <w:rPr>
          <w:rFonts w:ascii="SimSun" w:hAnsi="SimSun" w:eastAsia="SimSun" w:cs="SimSun"/>
          <w:sz w:val="18"/>
          <w:szCs w:val="18"/>
          <w:color w:val="231F20"/>
          <w:spacing w:val="6"/>
        </w:rPr>
        <w:t>、</w:t>
      </w:r>
      <w:r>
        <w:rPr>
          <w:rFonts w:ascii="SimSun" w:hAnsi="SimSun" w:eastAsia="SimSun" w:cs="SimSun"/>
          <w:sz w:val="18"/>
          <w:szCs w:val="18"/>
          <w:color w:val="231F20"/>
        </w:rPr>
        <w:t>Android</w:t>
      </w:r>
      <w:r>
        <w:rPr>
          <w:rFonts w:ascii="SimSun" w:hAnsi="SimSun" w:eastAsia="SimSun" w:cs="SimSun"/>
          <w:sz w:val="18"/>
          <w:szCs w:val="18"/>
          <w:color w:val="231F20"/>
          <w:spacing w:val="6"/>
        </w:rPr>
        <w:t>など、</w:t>
      </w:r>
      <w:r>
        <w:rPr>
          <w:rFonts w:ascii="Arial" w:hAnsi="Arial" w:eastAsia="Arial" w:cs="Arial"/>
          <w:sz w:val="18"/>
          <w:szCs w:val="18"/>
          <w:color w:val="231F20"/>
        </w:rPr>
        <w:t>Linux</w:t>
      </w:r>
      <w:r>
        <w:rPr>
          <w:rFonts w:ascii="SimSun" w:hAnsi="SimSun" w:eastAsia="SimSun" w:cs="SimSun"/>
          <w:sz w:val="18"/>
          <w:szCs w:val="18"/>
          <w:color w:val="231F20"/>
          <w:spacing w:val="6"/>
        </w:rPr>
        <w:t>カーネルから派生した</w:t>
      </w:r>
      <w:r>
        <w:rPr>
          <w:rFonts w:ascii="SimSun" w:hAnsi="SimSun" w:eastAsia="SimSun" w:cs="SimSun"/>
          <w:sz w:val="18"/>
          <w:szCs w:val="18"/>
          <w:color w:val="231F20"/>
        </w:rPr>
        <w:t>OS</w:t>
      </w:r>
      <w:r>
        <w:rPr>
          <w:rFonts w:ascii="SimSun" w:hAnsi="SimSun" w:eastAsia="SimSun" w:cs="SimSun"/>
          <w:sz w:val="18"/>
          <w:szCs w:val="18"/>
          <w:color w:val="231F20"/>
          <w:spacing w:val="6"/>
        </w:rPr>
        <w:t>ディストリビ</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ューションは、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エンドユーザーの</w:t>
      </w:r>
      <w:r>
        <w:rPr>
          <w:rFonts w:ascii="SimSun" w:hAnsi="SimSun" w:eastAsia="SimSun" w:cs="SimSun"/>
          <w:sz w:val="18"/>
          <w:szCs w:val="18"/>
          <w:color w:val="231F20"/>
          <w:spacing w:val="2"/>
        </w:rPr>
        <w:t>さまざまな利用ニーズに対応するため、</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さまざまな機能を実装</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した多数のオ</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プンソースソフトウェアをパッケージとし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て</w:t>
      </w:r>
      <w:r>
        <w:rPr>
          <w:rFonts w:ascii="Arial" w:hAnsi="Arial" w:eastAsia="Arial" w:cs="Arial"/>
          <w:sz w:val="18"/>
          <w:szCs w:val="18"/>
          <w:color w:val="231F20"/>
        </w:rPr>
        <w:t>Linux</w:t>
      </w:r>
      <w:r>
        <w:rPr>
          <w:rFonts w:ascii="SimSun" w:hAnsi="SimSun" w:eastAsia="SimSun" w:cs="SimSun"/>
          <w:sz w:val="18"/>
          <w:szCs w:val="18"/>
          <w:color w:val="231F20"/>
          <w:spacing w:val="3"/>
        </w:rPr>
        <w:t>カーネルと有機的に統合してい</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ま</w:t>
      </w:r>
      <w:r>
        <w:rPr>
          <w:rFonts w:ascii="SimSun" w:hAnsi="SimSun" w:eastAsia="SimSun" w:cs="SimSun"/>
          <w:sz w:val="18"/>
          <w:szCs w:val="18"/>
          <w:color w:val="231F20"/>
          <w:spacing w:val="-6"/>
        </w:rPr>
        <w:t>す。</w:t>
      </w:r>
    </w:p>
    <w:p>
      <w:pPr>
        <w:sectPr>
          <w:headerReference w:type="default" r:id="rId1527"/>
          <w:footerReference w:type="default" r:id="rId1528"/>
          <w:pgSz w:w="9360" w:h="13041"/>
          <w:pgMar w:top="784" w:right="590" w:bottom="538" w:left="686"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94" w:right="357" w:hanging="10"/>
        <w:spacing w:before="58" w:line="356" w:lineRule="auto"/>
        <w:jc w:val="right"/>
        <w:rPr>
          <w:rFonts w:ascii="SimSun" w:hAnsi="SimSun" w:eastAsia="SimSun" w:cs="SimSun"/>
          <w:sz w:val="18"/>
          <w:szCs w:val="18"/>
        </w:rPr>
      </w:pPr>
      <w:r>
        <w:rPr>
          <w:rFonts w:ascii="SimSun" w:hAnsi="SimSun" w:eastAsia="SimSun" w:cs="SimSun"/>
          <w:sz w:val="18"/>
          <w:szCs w:val="18"/>
          <w:color w:val="231F20"/>
        </w:rPr>
        <w:t>DistroWatch</w:t>
      </w:r>
      <w:r>
        <w:rPr>
          <w:rFonts w:ascii="SimSun" w:hAnsi="SimSun" w:eastAsia="SimSun" w:cs="SimSun"/>
          <w:sz w:val="18"/>
          <w:szCs w:val="18"/>
          <w:color w:val="231F20"/>
          <w:spacing w:val="6"/>
        </w:rPr>
        <w:t>と</w:t>
      </w:r>
      <w:r>
        <w:rPr>
          <w:rFonts w:ascii="Arial" w:hAnsi="Arial" w:eastAsia="Arial" w:cs="Arial"/>
          <w:sz w:val="18"/>
          <w:szCs w:val="18"/>
          <w:color w:val="231F20"/>
        </w:rPr>
        <w:t>Repository</w:t>
      </w:r>
      <w:r>
        <w:rPr>
          <w:rFonts w:ascii="Arial" w:hAnsi="Arial" w:eastAsia="Arial" w:cs="Arial"/>
          <w:sz w:val="18"/>
          <w:szCs w:val="18"/>
          <w:color w:val="231F20"/>
          <w:spacing w:val="6"/>
        </w:rPr>
        <w:t xml:space="preserve"> </w:t>
      </w:r>
      <w:r>
        <w:rPr>
          <w:rFonts w:ascii="Arial" w:hAnsi="Arial" w:eastAsia="Arial" w:cs="Arial"/>
          <w:sz w:val="18"/>
          <w:szCs w:val="18"/>
          <w:color w:val="231F20"/>
        </w:rPr>
        <w:t>Statistics</w:t>
      </w:r>
      <w:r>
        <w:rPr>
          <w:rFonts w:ascii="MS Mincho" w:hAnsi="MS Mincho" w:eastAsia="MS Mincho" w:cs="MS Mincho"/>
          <w:sz w:val="18"/>
          <w:szCs w:val="18"/>
          <w:color w:val="231F20"/>
          <w:spacing w:val="6"/>
        </w:rPr>
        <w:t>のデー</w:t>
      </w:r>
      <w:r>
        <w:rPr>
          <w:rFonts w:ascii="MS Mincho" w:hAnsi="MS Mincho" w:eastAsia="MS Mincho" w:cs="MS Mincho"/>
          <w:sz w:val="18"/>
          <w:szCs w:val="18"/>
          <w:color w:val="231F20"/>
          <w:spacing w:val="3"/>
        </w:rPr>
        <w:t>タに</w:t>
      </w:r>
      <w:r>
        <w:rPr>
          <w:rFonts w:ascii="SimSun" w:hAnsi="SimSun" w:eastAsia="SimSun" w:cs="SimSun"/>
          <w:sz w:val="18"/>
          <w:szCs w:val="18"/>
          <w:color w:val="231F20"/>
          <w:spacing w:val="3"/>
        </w:rPr>
        <w:t>よると、より一般的な</w:t>
      </w:r>
      <w:r>
        <w:rPr>
          <w:rFonts w:ascii="Arial" w:hAnsi="Arial" w:eastAsia="Arial" w:cs="Arial"/>
          <w:sz w:val="18"/>
          <w:szCs w:val="18"/>
          <w:color w:val="231F20"/>
        </w:rPr>
        <w:t>Linux</w:t>
      </w:r>
      <w:r>
        <w:rPr>
          <w:rFonts w:ascii="SimSun" w:hAnsi="SimSun" w:eastAsia="SimSun" w:cs="SimSun"/>
          <w:sz w:val="18"/>
          <w:szCs w:val="18"/>
          <w:color w:val="231F20"/>
          <w:spacing w:val="3"/>
        </w:rPr>
        <w:t>ディストリビューション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その機能や生態をサポートするために、1つのリリースで何万ものパッケージを</w:t>
      </w:r>
      <w:r>
        <w:rPr>
          <w:rFonts w:ascii="SimSun" w:hAnsi="SimSun" w:eastAsia="SimSun" w:cs="SimSun"/>
          <w:sz w:val="18"/>
          <w:szCs w:val="18"/>
          <w:color w:val="231F20"/>
          <w:spacing w:val="1"/>
        </w:rPr>
        <w:t>メ</w:t>
      </w:r>
      <w:r>
        <w:rPr>
          <w:rFonts w:ascii="SimSun" w:hAnsi="SimSun" w:eastAsia="SimSun" w:cs="SimSun"/>
          <w:sz w:val="18"/>
          <w:szCs w:val="18"/>
          <w:color w:val="231F20"/>
        </w:rPr>
        <w:t>ンテナン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スする必要があり、例えば、</w:t>
      </w:r>
      <w:r>
        <w:rPr>
          <w:rFonts w:ascii="Arial" w:hAnsi="Arial" w:eastAsia="Arial" w:cs="Arial"/>
          <w:sz w:val="18"/>
          <w:szCs w:val="18"/>
          <w:color w:val="231F20"/>
        </w:rPr>
        <w:t>Ubuntu</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18.</w:t>
      </w:r>
      <w:r>
        <w:rPr>
          <w:rFonts w:ascii="SimSun" w:hAnsi="SimSun" w:eastAsia="SimSun" w:cs="SimSun"/>
          <w:sz w:val="18"/>
          <w:szCs w:val="18"/>
          <w:color w:val="231F20"/>
          <w:spacing w:val="-1"/>
        </w:rPr>
        <w:t>04では</w:t>
      </w:r>
      <w:r>
        <w:rPr>
          <w:rFonts w:ascii="Arial" w:hAnsi="Arial" w:eastAsia="Arial" w:cs="Arial"/>
          <w:sz w:val="18"/>
          <w:szCs w:val="18"/>
          <w:color w:val="231F20"/>
          <w:spacing w:val="-1"/>
        </w:rPr>
        <w:t>29207</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パ</w:t>
      </w:r>
      <w:r>
        <w:rPr>
          <w:rFonts w:ascii="SimSun" w:hAnsi="SimSun" w:eastAsia="SimSun" w:cs="SimSun"/>
          <w:sz w:val="18"/>
          <w:szCs w:val="18"/>
          <w:color w:val="231F20"/>
        </w:rPr>
        <w:t>ッケージ、</w:t>
      </w:r>
      <w:r>
        <w:rPr>
          <w:rFonts w:ascii="Arial" w:hAnsi="Arial" w:eastAsia="Arial" w:cs="Arial"/>
          <w:sz w:val="18"/>
          <w:szCs w:val="18"/>
          <w:color w:val="231F20"/>
        </w:rPr>
        <w:t>Debian</w:t>
      </w:r>
      <w:r>
        <w:rPr>
          <w:rFonts w:ascii="Arial" w:hAnsi="Arial" w:eastAsia="Arial" w:cs="Arial"/>
          <w:sz w:val="18"/>
          <w:szCs w:val="18"/>
          <w:color w:val="231F20"/>
        </w:rPr>
        <w:t xml:space="preserve"> </w:t>
      </w:r>
      <w:r>
        <w:rPr>
          <w:rFonts w:ascii="SimSun" w:hAnsi="SimSun" w:eastAsia="SimSun" w:cs="SimSun"/>
          <w:sz w:val="18"/>
          <w:szCs w:val="18"/>
          <w:color w:val="231F20"/>
        </w:rPr>
        <w:t>Unstableでは32453のパ</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ッケージが含まれています。のパッケージがあります。剪定によってより合理的に構築され</w:t>
      </w:r>
      <w:r>
        <w:rPr>
          <w:rFonts w:ascii="SimSun" w:hAnsi="SimSun" w:eastAsia="SimSun" w:cs="SimSun"/>
          <w:sz w:val="18"/>
          <w:szCs w:val="18"/>
          <w:color w:val="231F20"/>
        </w:rPr>
        <w:t>たシス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テムでも、100近いパッケージが含まれています。上記のデータから、オープンソースのコラボ</w:t>
      </w:r>
      <w:r>
        <w:rPr>
          <w:rFonts w:ascii="SimSun" w:hAnsi="SimSun" w:eastAsia="SimSun" w:cs="SimSun"/>
          <w:sz w:val="18"/>
          <w:szCs w:val="18"/>
          <w:color w:val="231F20"/>
        </w:rPr>
        <w:t>レ</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ーションモデルでは、ソフトウェア間のサプライチェーン関係が非常に一般的かつ複雑になっ</w:t>
      </w:r>
      <w:r>
        <w:rPr>
          <w:rFonts w:ascii="SimSun" w:hAnsi="SimSun" w:eastAsia="SimSun" w:cs="SimSun"/>
          <w:sz w:val="18"/>
          <w:szCs w:val="18"/>
          <w:color w:val="231F20"/>
        </w:rPr>
        <w:t>てお</w:t>
      </w:r>
    </w:p>
    <w:p>
      <w:pPr>
        <w:ind w:left="103" w:right="368" w:firstLine="30"/>
        <w:spacing w:line="365" w:lineRule="auto"/>
        <w:rPr>
          <w:rFonts w:ascii="SimSun" w:hAnsi="SimSun" w:eastAsia="SimSun" w:cs="SimSun"/>
          <w:sz w:val="18"/>
          <w:szCs w:val="18"/>
        </w:rPr>
      </w:pPr>
      <w:r>
        <w:rPr>
          <w:rFonts w:ascii="SimSun" w:hAnsi="SimSun" w:eastAsia="SimSun" w:cs="SimSun"/>
          <w:sz w:val="18"/>
          <w:szCs w:val="18"/>
          <w:color w:val="231F20"/>
          <w:spacing w:val="5"/>
        </w:rPr>
        <w:t>り、オープンソースソフトウェアのサプライチェーンの構築と維持が世界のオープンソース分野</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での</w:t>
      </w:r>
      <w:r>
        <w:rPr>
          <w:rFonts w:ascii="SimSun" w:hAnsi="SimSun" w:eastAsia="SimSun" w:cs="SimSun"/>
          <w:sz w:val="18"/>
          <w:szCs w:val="18"/>
          <w:color w:val="231F20"/>
          <w:spacing w:val="7"/>
        </w:rPr>
        <w:t>共</w:t>
      </w:r>
      <w:r>
        <w:rPr>
          <w:rFonts w:ascii="SimSun" w:hAnsi="SimSun" w:eastAsia="SimSun" w:cs="SimSun"/>
          <w:sz w:val="18"/>
          <w:szCs w:val="18"/>
          <w:color w:val="231F20"/>
          <w:spacing w:val="4"/>
        </w:rPr>
        <w:t>通の課題になっていることが容易に理解できます。</w:t>
      </w:r>
    </w:p>
    <w:p>
      <w:pPr>
        <w:ind w:left="110" w:hanging="20"/>
        <w:spacing w:before="96" w:line="268" w:lineRule="auto"/>
        <w:rPr>
          <w:rFonts w:ascii="SimSun" w:hAnsi="SimSun" w:eastAsia="SimSun" w:cs="SimSun"/>
          <w:sz w:val="18"/>
          <w:szCs w:val="18"/>
        </w:rPr>
      </w:pPr>
      <w:r>
        <w:rPr>
          <w:rFonts w:ascii="SimSun" w:hAnsi="SimSun" w:eastAsia="SimSun" w:cs="SimSun"/>
          <w:sz w:val="18"/>
          <w:szCs w:val="18"/>
          <w:color w:val="231F20"/>
          <w:spacing w:val="-2"/>
        </w:rPr>
        <w:t>全体として、現在の中国におけるオープンソースソフトウェアのサプライチェーンは、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3つの主要な</w:t>
      </w:r>
      <w:r>
        <w:rPr>
          <w:rFonts w:ascii="SimSun" w:hAnsi="SimSun" w:eastAsia="SimSun" w:cs="SimSun"/>
          <w:sz w:val="18"/>
          <w:szCs w:val="18"/>
          <w:color w:val="231F20"/>
        </w:rPr>
        <w:t>課題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5"/>
        </w:rPr>
        <w:t>直面しています。</w:t>
      </w:r>
    </w:p>
    <w:p>
      <w:pPr>
        <w:ind w:left="68"/>
        <w:spacing w:before="186"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主要なオープンソ</w:t>
      </w:r>
      <w:r>
        <w:rPr>
          <w:rFonts w:ascii="PMingLiU" w:hAnsi="PMingLiU" w:eastAsia="PMingLiU" w:cs="PMingLiU"/>
          <w:sz w:val="18"/>
          <w:szCs w:val="18"/>
          <w:color w:val="231F20"/>
        </w:rPr>
        <w:t>ースコンポーネントの持続可能な保守のための課題</w:t>
      </w:r>
    </w:p>
    <w:p>
      <w:pPr>
        <w:ind w:left="89" w:right="332" w:firstLine="12"/>
        <w:spacing w:before="222" w:line="356" w:lineRule="auto"/>
        <w:rPr>
          <w:rFonts w:ascii="SimSun" w:hAnsi="SimSun" w:eastAsia="SimSun" w:cs="SimSun"/>
          <w:sz w:val="18"/>
          <w:szCs w:val="18"/>
        </w:rPr>
      </w:pPr>
      <w:r>
        <w:rPr>
          <w:rFonts w:ascii="SimSun" w:hAnsi="SimSun" w:eastAsia="SimSun" w:cs="SimSun"/>
          <w:sz w:val="18"/>
          <w:szCs w:val="18"/>
          <w:color w:val="231F20"/>
          <w:spacing w:val="12"/>
        </w:rPr>
        <w:t>オープ</w:t>
      </w:r>
      <w:r>
        <w:rPr>
          <w:rFonts w:ascii="SimSun" w:hAnsi="SimSun" w:eastAsia="SimSun" w:cs="SimSun"/>
          <w:sz w:val="18"/>
          <w:szCs w:val="18"/>
          <w:color w:val="231F20"/>
          <w:spacing w:val="9"/>
        </w:rPr>
        <w:t>ン</w:t>
      </w:r>
      <w:r>
        <w:rPr>
          <w:rFonts w:ascii="SimSun" w:hAnsi="SimSun" w:eastAsia="SimSun" w:cs="SimSun"/>
          <w:sz w:val="18"/>
          <w:szCs w:val="18"/>
          <w:color w:val="231F20"/>
          <w:spacing w:val="6"/>
        </w:rPr>
        <w:t>ソースソフトウェアを保守する長期的な義務は、例えば、営利企業がメンテナに何も還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元せずにオ</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プンソースソフトウェアから多額の利益を得たり、あるいはオープンソースソフト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ウェアの使用について話すことを意図的に避けて、オープンソースの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メンテナから恨まれた</w:t>
      </w:r>
      <w:r>
        <w:rPr>
          <w:rFonts w:ascii="SimSun" w:hAnsi="SimSun" w:eastAsia="SimSun" w:cs="SimSun"/>
          <w:sz w:val="18"/>
          <w:szCs w:val="18"/>
          <w:color w:val="231F20"/>
          <w:spacing w:val="1"/>
        </w:rPr>
        <w:t>り</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9"/>
        </w:rPr>
        <w:t>時には攻撃的な振る舞いを受けるなど、</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多くの不公平を招く可能性があるのです。</w:t>
      </w:r>
      <w:r>
        <w:rPr>
          <w:rFonts w:ascii="SimSun" w:hAnsi="SimSun" w:eastAsia="SimSun" w:cs="SimSun"/>
          <w:sz w:val="18"/>
          <w:szCs w:val="18"/>
          <w:color w:val="231F20"/>
        </w:rPr>
        <w:t>fake</w:t>
      </w:r>
      <w:r>
        <w:rPr>
          <w:rFonts w:ascii="Arial" w:hAnsi="Arial" w:eastAsia="Arial" w:cs="Arial"/>
          <w:sz w:val="18"/>
          <w:szCs w:val="18"/>
          <w:color w:val="231F20"/>
        </w:rPr>
        <w:t>r</w:t>
      </w:r>
      <w:r>
        <w:rPr>
          <w:rFonts w:ascii="Arial" w:hAnsi="Arial" w:eastAsia="Arial" w:cs="Arial"/>
          <w:sz w:val="18"/>
          <w:szCs w:val="18"/>
          <w:color w:val="231F20"/>
          <w:spacing w:val="9"/>
        </w:rPr>
        <w:t>.</w:t>
      </w:r>
      <w:r>
        <w:rPr>
          <w:rFonts w:ascii="SimSun" w:hAnsi="SimSun" w:eastAsia="SimSun" w:cs="SimSun"/>
          <w:sz w:val="18"/>
          <w:szCs w:val="18"/>
          <w:color w:val="231F20"/>
        </w:rPr>
        <w:t>js</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6"/>
        </w:rPr>
        <w:t>と</w:t>
      </w:r>
      <w:r>
        <w:rPr>
          <w:rFonts w:ascii="SimSun" w:hAnsi="SimSun" w:eastAsia="SimSun" w:cs="SimSun"/>
          <w:sz w:val="18"/>
          <w:szCs w:val="18"/>
          <w:color w:val="231F20"/>
        </w:rPr>
        <w:t xml:space="preserve"> </w:t>
      </w:r>
      <w:r>
        <w:rPr>
          <w:rFonts w:ascii="SimSun" w:hAnsi="SimSun" w:eastAsia="SimSun" w:cs="SimSun"/>
          <w:sz w:val="18"/>
          <w:szCs w:val="18"/>
          <w:color w:val="231F20"/>
        </w:rPr>
        <w:t>colors</w:t>
      </w:r>
      <w:r>
        <w:rPr>
          <w:rFonts w:ascii="Arial" w:hAnsi="Arial" w:eastAsia="Arial" w:cs="Arial"/>
          <w:sz w:val="18"/>
          <w:szCs w:val="18"/>
          <w:color w:val="231F20"/>
          <w:spacing w:val="4"/>
        </w:rPr>
        <w:t>.</w:t>
      </w:r>
      <w:r>
        <w:rPr>
          <w:rFonts w:ascii="Arial" w:hAnsi="Arial" w:eastAsia="Arial" w:cs="Arial"/>
          <w:sz w:val="18"/>
          <w:szCs w:val="18"/>
          <w:color w:val="231F20"/>
        </w:rPr>
        <w:t>js</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広く使われており、</w:t>
      </w:r>
      <w:r>
        <w:rPr>
          <w:rFonts w:ascii="Arial" w:hAnsi="Arial" w:eastAsia="Arial" w:cs="Arial"/>
          <w:sz w:val="18"/>
          <w:szCs w:val="18"/>
          <w:color w:val="231F20"/>
        </w:rPr>
        <w:t>faker</w:t>
      </w:r>
      <w:r>
        <w:rPr>
          <w:rFonts w:ascii="Arial" w:hAnsi="Arial" w:eastAsia="Arial" w:cs="Arial"/>
          <w:sz w:val="18"/>
          <w:szCs w:val="18"/>
          <w:color w:val="231F20"/>
          <w:spacing w:val="4"/>
        </w:rPr>
        <w:t>.</w:t>
      </w:r>
      <w:r>
        <w:rPr>
          <w:rFonts w:ascii="Arial" w:hAnsi="Arial" w:eastAsia="Arial" w:cs="Arial"/>
          <w:sz w:val="18"/>
          <w:szCs w:val="18"/>
          <w:color w:val="231F20"/>
        </w:rPr>
        <w:t>js</w:t>
      </w:r>
      <w:r>
        <w:rPr>
          <w:rFonts w:ascii="MS Mincho" w:hAnsi="MS Mincho" w:eastAsia="MS Mincho" w:cs="MS Mincho"/>
          <w:sz w:val="18"/>
          <w:szCs w:val="18"/>
          <w:color w:val="231F20"/>
          <w:spacing w:val="4"/>
        </w:rPr>
        <w:t>は</w:t>
      </w:r>
      <w:r>
        <w:rPr>
          <w:rFonts w:ascii="SimSun" w:hAnsi="SimSun" w:eastAsia="SimSun" w:cs="SimSun"/>
          <w:sz w:val="18"/>
          <w:szCs w:val="18"/>
          <w:color w:val="231F20"/>
        </w:rPr>
        <w:t>npm</w:t>
      </w:r>
      <w:r>
        <w:rPr>
          <w:rFonts w:ascii="SimSun" w:hAnsi="SimSun" w:eastAsia="SimSun" w:cs="SimSun"/>
          <w:sz w:val="18"/>
          <w:szCs w:val="18"/>
          <w:color w:val="231F20"/>
          <w:spacing w:val="4"/>
        </w:rPr>
        <w:t>で週に</w:t>
      </w:r>
      <w:r>
        <w:rPr>
          <w:rFonts w:ascii="Arial" w:hAnsi="Arial" w:eastAsia="Arial" w:cs="Arial"/>
          <w:sz w:val="18"/>
          <w:szCs w:val="18"/>
          <w:color w:val="231F20"/>
          <w:spacing w:val="4"/>
        </w:rPr>
        <w:t>250</w:t>
      </w:r>
      <w:r>
        <w:rPr>
          <w:rFonts w:ascii="SimSun" w:hAnsi="SimSun" w:eastAsia="SimSun" w:cs="SimSun"/>
          <w:sz w:val="18"/>
          <w:szCs w:val="18"/>
          <w:color w:val="231F20"/>
          <w:spacing w:val="4"/>
        </w:rPr>
        <w:t>万近く、</w:t>
      </w:r>
      <w:r>
        <w:rPr>
          <w:rFonts w:ascii="SimSun" w:hAnsi="SimSun" w:eastAsia="SimSun" w:cs="SimSun"/>
          <w:sz w:val="18"/>
          <w:szCs w:val="18"/>
          <w:color w:val="231F20"/>
          <w:spacing w:val="4"/>
        </w:rPr>
        <w:t xml:space="preserve"> </w:t>
      </w:r>
      <w:r>
        <w:rPr>
          <w:rFonts w:ascii="Arial" w:hAnsi="Arial" w:eastAsia="Arial" w:cs="Arial"/>
          <w:sz w:val="18"/>
          <w:szCs w:val="18"/>
          <w:color w:val="231F20"/>
        </w:rPr>
        <w:t>colors</w:t>
      </w:r>
      <w:r>
        <w:rPr>
          <w:rFonts w:ascii="Arial" w:hAnsi="Arial" w:eastAsia="Arial" w:cs="Arial"/>
          <w:sz w:val="18"/>
          <w:szCs w:val="18"/>
          <w:color w:val="231F20"/>
          <w:spacing w:val="4"/>
        </w:rPr>
        <w:t>.</w:t>
      </w:r>
      <w:r>
        <w:rPr>
          <w:rFonts w:ascii="Arial" w:hAnsi="Arial" w:eastAsia="Arial" w:cs="Arial"/>
          <w:sz w:val="18"/>
          <w:szCs w:val="18"/>
          <w:color w:val="231F20"/>
        </w:rPr>
        <w:t>js</w:t>
      </w:r>
      <w:r>
        <w:rPr>
          <w:rFonts w:ascii="MS Mincho" w:hAnsi="MS Mincho" w:eastAsia="MS Mincho" w:cs="MS Mincho"/>
          <w:sz w:val="18"/>
          <w:szCs w:val="18"/>
          <w:color w:val="231F20"/>
          <w:spacing w:val="4"/>
        </w:rPr>
        <w:t>は約</w:t>
      </w:r>
      <w:r>
        <w:rPr>
          <w:rFonts w:ascii="Arial" w:hAnsi="Arial" w:eastAsia="Arial" w:cs="Arial"/>
          <w:sz w:val="18"/>
          <w:szCs w:val="18"/>
          <w:color w:val="231F20"/>
          <w:spacing w:val="4"/>
        </w:rPr>
        <w:t>2240</w:t>
      </w:r>
      <w:r>
        <w:rPr>
          <w:rFonts w:ascii="SimSun" w:hAnsi="SimSun" w:eastAsia="SimSun" w:cs="SimSun"/>
          <w:sz w:val="18"/>
          <w:szCs w:val="18"/>
          <w:color w:val="231F20"/>
          <w:spacing w:val="4"/>
        </w:rPr>
        <w:t>万ダウンロー</w:t>
      </w:r>
      <w:r>
        <w:rPr>
          <w:rFonts w:ascii="SimSun" w:hAnsi="SimSun" w:eastAsia="SimSun" w:cs="SimSun"/>
          <w:sz w:val="18"/>
          <w:szCs w:val="18"/>
          <w:color w:val="231F20"/>
          <w:spacing w:val="1"/>
        </w:rPr>
        <w:t>ド</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され、オープンソースのサプライチェーンにおける重要な上流ノードになっています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w:t>
      </w:r>
      <w:r>
        <w:rPr>
          <w:rFonts w:ascii="SimSun" w:hAnsi="SimSun" w:eastAsia="SimSun" w:cs="SimSun"/>
          <w:sz w:val="18"/>
          <w:szCs w:val="18"/>
          <w:color w:val="231F20"/>
        </w:rPr>
        <w:t>faker</w:t>
      </w:r>
      <w:r>
        <w:rPr>
          <w:rFonts w:ascii="SimSun" w:hAnsi="SimSun" w:eastAsia="SimSun" w:cs="SimSun"/>
          <w:sz w:val="18"/>
          <w:szCs w:val="18"/>
          <w:color w:val="231F20"/>
          <w:spacing w:val="4"/>
        </w:rPr>
        <w:t>.</w:t>
      </w:r>
      <w:r>
        <w:rPr>
          <w:rFonts w:ascii="SimSun" w:hAnsi="SimSun" w:eastAsia="SimSun" w:cs="SimSun"/>
          <w:sz w:val="18"/>
          <w:szCs w:val="18"/>
          <w:color w:val="231F20"/>
        </w:rPr>
        <w:t>js</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は</w:t>
      </w:r>
      <w:r>
        <w:rPr>
          <w:rFonts w:ascii="SimSun" w:hAnsi="SimSun" w:eastAsia="SimSun" w:cs="SimSun"/>
          <w:sz w:val="18"/>
          <w:szCs w:val="18"/>
          <w:color w:val="231F20"/>
          <w:spacing w:val="15"/>
        </w:rPr>
        <w:t>、</w:t>
      </w:r>
      <w:r>
        <w:rPr>
          <w:rFonts w:ascii="SimSun" w:hAnsi="SimSun" w:eastAsia="SimSun" w:cs="SimSun"/>
          <w:sz w:val="18"/>
          <w:szCs w:val="18"/>
          <w:color w:val="231F20"/>
          <w:spacing w:val="8"/>
        </w:rPr>
        <w:t>非常に自由度の高い</w:t>
      </w:r>
      <w:r>
        <w:rPr>
          <w:rFonts w:ascii="Arial" w:hAnsi="Arial" w:eastAsia="Arial" w:cs="Arial"/>
          <w:sz w:val="18"/>
          <w:szCs w:val="18"/>
          <w:color w:val="231F20"/>
        </w:rPr>
        <w:t>MIT</w:t>
      </w:r>
      <w:r>
        <w:rPr>
          <w:rFonts w:ascii="SimSun" w:hAnsi="SimSun" w:eastAsia="SimSun" w:cs="SimSun"/>
          <w:sz w:val="18"/>
          <w:szCs w:val="18"/>
          <w:color w:val="231F20"/>
          <w:spacing w:val="8"/>
        </w:rPr>
        <w:t>オープンソースライセンスを採用しているため、多くの営利企業が</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プロジェクトを利用する際にお金を支払う必要はありません。フェイクデータ領域における</w:t>
      </w:r>
      <w:r>
        <w:rPr>
          <w:rFonts w:ascii="SimSun" w:hAnsi="SimSun" w:eastAsia="SimSun" w:cs="SimSun"/>
          <w:sz w:val="18"/>
          <w:szCs w:val="18"/>
          <w:color w:val="231F20"/>
          <w:spacing w:val="5"/>
        </w:rPr>
        <w:t>最</w:t>
      </w:r>
      <w:r>
        <w:rPr>
          <w:rFonts w:ascii="SimSun" w:hAnsi="SimSun" w:eastAsia="SimSun" w:cs="SimSun"/>
          <w:sz w:val="18"/>
          <w:szCs w:val="18"/>
          <w:color w:val="231F20"/>
        </w:rPr>
        <w:t>高</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w:t>
      </w:r>
      <w:r>
        <w:rPr>
          <w:rFonts w:ascii="SimSun" w:hAnsi="SimSun" w:eastAsia="SimSun" w:cs="SimSun"/>
          <w:sz w:val="18"/>
          <w:szCs w:val="18"/>
          <w:color w:val="231F20"/>
          <w:spacing w:val="5"/>
        </w:rPr>
        <w:t>オ</w:t>
      </w:r>
      <w:r>
        <w:rPr>
          <w:rFonts w:ascii="SimSun" w:hAnsi="SimSun" w:eastAsia="SimSun" w:cs="SimSun"/>
          <w:sz w:val="18"/>
          <w:szCs w:val="18"/>
          <w:color w:val="231F20"/>
          <w:spacing w:val="3"/>
        </w:rPr>
        <w:t>ープンソースプロジェクトの一つである</w:t>
      </w:r>
      <w:r>
        <w:rPr>
          <w:rFonts w:ascii="SimSun" w:hAnsi="SimSun" w:eastAsia="SimSun" w:cs="SimSun"/>
          <w:sz w:val="18"/>
          <w:szCs w:val="18"/>
          <w:color w:val="231F20"/>
        </w:rPr>
        <w:t>faker</w:t>
      </w:r>
      <w:r>
        <w:rPr>
          <w:rFonts w:ascii="Arial" w:hAnsi="Arial" w:eastAsia="Arial" w:cs="Arial"/>
          <w:sz w:val="18"/>
          <w:szCs w:val="18"/>
          <w:color w:val="231F20"/>
          <w:spacing w:val="3"/>
        </w:rPr>
        <w:t>.</w:t>
      </w:r>
      <w:r>
        <w:rPr>
          <w:rFonts w:ascii="SimSun" w:hAnsi="SimSun" w:eastAsia="SimSun" w:cs="SimSun"/>
          <w:sz w:val="18"/>
          <w:szCs w:val="18"/>
          <w:color w:val="231F20"/>
        </w:rPr>
        <w:t>js</w:t>
      </w:r>
      <w:r>
        <w:rPr>
          <w:rFonts w:ascii="SimSun" w:hAnsi="SimSun" w:eastAsia="SimSun" w:cs="SimSun"/>
          <w:sz w:val="18"/>
          <w:szCs w:val="18"/>
          <w:color w:val="231F20"/>
          <w:spacing w:val="3"/>
        </w:rPr>
        <w:t>と</w:t>
      </w:r>
      <w:r>
        <w:rPr>
          <w:rFonts w:ascii="Arial" w:hAnsi="Arial" w:eastAsia="Arial" w:cs="Arial"/>
          <w:sz w:val="18"/>
          <w:szCs w:val="18"/>
          <w:color w:val="231F20"/>
        </w:rPr>
        <w:t>colors</w:t>
      </w:r>
      <w:r>
        <w:rPr>
          <w:rFonts w:ascii="Arial" w:hAnsi="Arial" w:eastAsia="Arial" w:cs="Arial"/>
          <w:sz w:val="18"/>
          <w:szCs w:val="18"/>
          <w:color w:val="231F20"/>
          <w:spacing w:val="3"/>
        </w:rPr>
        <w:t>.</w:t>
      </w:r>
      <w:r>
        <w:rPr>
          <w:rFonts w:ascii="Arial" w:hAnsi="Arial" w:eastAsia="Arial" w:cs="Arial"/>
          <w:sz w:val="18"/>
          <w:szCs w:val="18"/>
          <w:color w:val="231F20"/>
        </w:rPr>
        <w:t>js</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営利企業からの支援や報酬を</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一</w:t>
      </w:r>
      <w:r>
        <w:rPr>
          <w:rFonts w:ascii="SimSun" w:hAnsi="SimSun" w:eastAsia="SimSun" w:cs="SimSun"/>
          <w:sz w:val="18"/>
          <w:szCs w:val="18"/>
          <w:color w:val="231F20"/>
          <w:spacing w:val="11"/>
        </w:rPr>
        <w:t>切</w:t>
      </w:r>
      <w:r>
        <w:rPr>
          <w:rFonts w:ascii="SimSun" w:hAnsi="SimSun" w:eastAsia="SimSun" w:cs="SimSun"/>
          <w:sz w:val="18"/>
          <w:szCs w:val="18"/>
          <w:color w:val="231F20"/>
          <w:spacing w:val="8"/>
        </w:rPr>
        <w:t>受けずに、</w:t>
      </w:r>
      <w:r>
        <w:rPr>
          <w:rFonts w:ascii="Arial" w:hAnsi="Arial" w:eastAsia="Arial" w:cs="Arial"/>
          <w:sz w:val="18"/>
          <w:szCs w:val="18"/>
          <w:color w:val="231F20"/>
        </w:rPr>
        <w:t>Marak</w:t>
      </w:r>
      <w:r>
        <w:rPr>
          <w:rFonts w:ascii="SimSun" w:hAnsi="SimSun" w:eastAsia="SimSun" w:cs="SimSun"/>
          <w:sz w:val="18"/>
          <w:szCs w:val="18"/>
          <w:color w:val="231F20"/>
          <w:spacing w:val="8"/>
        </w:rPr>
        <w:t>一人で行った膨大な作業である。長い悪循環の中で蓄積された感情がつい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5"/>
        </w:rPr>
        <w:t>爆</w:t>
      </w:r>
      <w:r>
        <w:rPr>
          <w:rFonts w:ascii="SimSun" w:hAnsi="SimSun" w:eastAsia="SimSun" w:cs="SimSun"/>
          <w:sz w:val="18"/>
          <w:szCs w:val="18"/>
          <w:color w:val="231F20"/>
          <w:spacing w:val="3"/>
        </w:rPr>
        <w:t>発し、作者は両パ</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ッケージに悪意のある</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コードを投稿して</w:t>
      </w:r>
      <w:r>
        <w:rPr>
          <w:rFonts w:ascii="SimSun" w:hAnsi="SimSun" w:eastAsia="SimSun" w:cs="SimSun"/>
          <w:sz w:val="18"/>
          <w:szCs w:val="18"/>
          <w:color w:val="231F20"/>
        </w:rPr>
        <w:t>GitHub</w:t>
      </w:r>
      <w:r>
        <w:rPr>
          <w:rFonts w:ascii="SimSun" w:hAnsi="SimSun" w:eastAsia="SimSun" w:cs="SimSun"/>
          <w:sz w:val="18"/>
          <w:szCs w:val="18"/>
          <w:color w:val="231F20"/>
          <w:spacing w:val="3"/>
        </w:rPr>
        <w:t>と</w:t>
      </w:r>
      <w:r>
        <w:rPr>
          <w:rFonts w:ascii="Arial" w:hAnsi="Arial" w:eastAsia="Arial" w:cs="Arial"/>
          <w:sz w:val="18"/>
          <w:szCs w:val="18"/>
          <w:color w:val="231F20"/>
        </w:rPr>
        <w:t>npm</w:t>
      </w:r>
      <w:r>
        <w:rPr>
          <w:rFonts w:ascii="SimSun" w:hAnsi="SimSun" w:eastAsia="SimSun" w:cs="SimSun"/>
          <w:sz w:val="18"/>
          <w:szCs w:val="18"/>
          <w:color w:val="231F20"/>
          <w:spacing w:val="3"/>
        </w:rPr>
        <w:t>パッケージマネージ</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ャに公開することでサプライ</w:t>
      </w:r>
      <w:r>
        <w:rPr>
          <w:rFonts w:ascii="SimSun" w:hAnsi="SimSun" w:eastAsia="SimSun" w:cs="SimSun"/>
          <w:sz w:val="18"/>
          <w:szCs w:val="18"/>
          <w:color w:val="231F20"/>
          <w:spacing w:val="2"/>
        </w:rPr>
        <w:t>チェーンを汚染し、その後プロジェクトのリポジトリをすべてのコー</w:t>
      </w:r>
    </w:p>
    <w:p>
      <w:pPr>
        <w:ind w:left="87" w:right="342" w:firstLine="61"/>
        <w:spacing w:line="365" w:lineRule="auto"/>
        <w:rPr>
          <w:rFonts w:ascii="SimSun" w:hAnsi="SimSun" w:eastAsia="SimSun" w:cs="SimSun"/>
          <w:sz w:val="18"/>
          <w:szCs w:val="18"/>
        </w:rPr>
      </w:pPr>
      <w:r>
        <w:rPr>
          <w:rFonts w:ascii="SimSun" w:hAnsi="SimSun" w:eastAsia="SimSun" w:cs="SimSun"/>
          <w:sz w:val="18"/>
          <w:szCs w:val="18"/>
          <w:color w:val="231F20"/>
          <w:spacing w:val="10"/>
        </w:rPr>
        <w:t>ド</w:t>
      </w:r>
      <w:r>
        <w:rPr>
          <w:rFonts w:ascii="SimSun" w:hAnsi="SimSun" w:eastAsia="SimSun" w:cs="SimSun"/>
          <w:sz w:val="18"/>
          <w:szCs w:val="18"/>
          <w:color w:val="231F20"/>
          <w:spacing w:val="6"/>
        </w:rPr>
        <w:t>で</w:t>
      </w:r>
      <w:r>
        <w:rPr>
          <w:rFonts w:ascii="SimSun" w:hAnsi="SimSun" w:eastAsia="SimSun" w:cs="SimSun"/>
          <w:sz w:val="18"/>
          <w:szCs w:val="18"/>
          <w:color w:val="231F20"/>
          <w:spacing w:val="5"/>
        </w:rPr>
        <w:t>空にしてメンテナンスを完全に停止し、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2つのライブラリに依存する数千のプロジェクトを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動</w:t>
      </w:r>
      <w:r>
        <w:rPr>
          <w:rFonts w:ascii="SimSun" w:hAnsi="SimSun" w:eastAsia="SimSun" w:cs="SimSun"/>
          <w:sz w:val="18"/>
          <w:szCs w:val="18"/>
          <w:color w:val="231F20"/>
          <w:spacing w:val="8"/>
        </w:rPr>
        <w:t>作</w:t>
      </w:r>
      <w:r>
        <w:rPr>
          <w:rFonts w:ascii="SimSun" w:hAnsi="SimSun" w:eastAsia="SimSun" w:cs="SimSun"/>
          <w:sz w:val="18"/>
          <w:szCs w:val="18"/>
          <w:color w:val="231F20"/>
          <w:spacing w:val="6"/>
        </w:rPr>
        <w:t>不能に陥れました。</w:t>
      </w:r>
    </w:p>
    <w:p>
      <w:pPr>
        <w:ind w:left="95" w:right="359" w:hanging="3"/>
        <w:spacing w:before="99" w:line="359" w:lineRule="auto"/>
        <w:rPr>
          <w:rFonts w:ascii="SimSun" w:hAnsi="SimSun" w:eastAsia="SimSun" w:cs="SimSun"/>
          <w:sz w:val="18"/>
          <w:szCs w:val="18"/>
        </w:rPr>
      </w:pPr>
      <w:r>
        <w:rPr>
          <w:rFonts w:ascii="MS Mincho" w:hAnsi="MS Mincho" w:eastAsia="MS Mincho" w:cs="MS Mincho"/>
          <w:sz w:val="18"/>
          <w:szCs w:val="18"/>
          <w:color w:val="231F20"/>
          <w:spacing w:val="1"/>
        </w:rPr>
        <w:t>実は、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HeartBleed</w:t>
      </w:r>
      <w:r>
        <w:rPr>
          <w:rFonts w:ascii="SimSun" w:hAnsi="SimSun" w:eastAsia="SimSun" w:cs="SimSun"/>
          <w:sz w:val="18"/>
          <w:szCs w:val="18"/>
          <w:color w:val="231F20"/>
          <w:spacing w:val="1"/>
        </w:rPr>
        <w:t>脆弱性が発生した2014年当時、</w:t>
      </w:r>
      <w:r>
        <w:rPr>
          <w:rFonts w:ascii="SimSun" w:hAnsi="SimSun" w:eastAsia="SimSun" w:cs="SimSun"/>
          <w:sz w:val="18"/>
          <w:szCs w:val="18"/>
          <w:color w:val="231F20"/>
        </w:rPr>
        <w:t>問題の</w:t>
      </w:r>
      <w:r>
        <w:rPr>
          <w:rFonts w:ascii="Arial" w:hAnsi="Arial" w:eastAsia="Arial" w:cs="Arial"/>
          <w:sz w:val="18"/>
          <w:szCs w:val="18"/>
          <w:color w:val="231F20"/>
        </w:rPr>
        <w:t>OpenSSL</w:t>
      </w:r>
      <w:r>
        <w:rPr>
          <w:rFonts w:ascii="SimSun" w:hAnsi="SimSun" w:eastAsia="SimSun" w:cs="SimSun"/>
          <w:sz w:val="18"/>
          <w:szCs w:val="18"/>
          <w:color w:val="231F20"/>
        </w:rPr>
        <w:t>ライブラリは、2人のアルバイト</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が</w:t>
      </w:r>
      <w:r>
        <w:rPr>
          <w:rFonts w:ascii="SimSun" w:hAnsi="SimSun" w:eastAsia="SimSun" w:cs="SimSun"/>
          <w:sz w:val="18"/>
          <w:szCs w:val="18"/>
          <w:color w:val="231F20"/>
          <w:spacing w:val="6"/>
        </w:rPr>
        <w:t>ボランティアでメンテナンスしているだけだったことが発覚しているんです。同様に、前述の</w:t>
      </w:r>
      <w:r>
        <w:rPr>
          <w:rFonts w:ascii="SimSun" w:hAnsi="SimSun" w:eastAsia="SimSun" w:cs="SimSun"/>
          <w:sz w:val="18"/>
          <w:szCs w:val="18"/>
          <w:color w:val="231F20"/>
        </w:rPr>
        <w:t xml:space="preserve"> </w:t>
      </w:r>
      <w:r>
        <w:rPr>
          <w:rFonts w:ascii="Arial" w:hAnsi="Arial" w:eastAsia="Arial" w:cs="Arial"/>
          <w:sz w:val="18"/>
          <w:szCs w:val="18"/>
          <w:color w:val="231F20"/>
        </w:rPr>
        <w:t>Log</w:t>
      </w:r>
      <w:r>
        <w:rPr>
          <w:rFonts w:ascii="Arial" w:hAnsi="Arial" w:eastAsia="Arial" w:cs="Arial"/>
          <w:sz w:val="18"/>
          <w:szCs w:val="18"/>
          <w:color w:val="231F20"/>
          <w:spacing w:val="-1"/>
        </w:rPr>
        <w:t>4</w:t>
      </w:r>
      <w:r>
        <w:rPr>
          <w:rFonts w:ascii="Arial" w:hAnsi="Arial" w:eastAsia="Arial" w:cs="Arial"/>
          <w:sz w:val="18"/>
          <w:szCs w:val="18"/>
          <w:color w:val="231F20"/>
        </w:rPr>
        <w:t>j</w:t>
      </w:r>
      <w:r>
        <w:rPr>
          <w:rFonts w:ascii="Arial" w:hAnsi="Arial" w:eastAsia="Arial" w:cs="Arial"/>
          <w:sz w:val="18"/>
          <w:szCs w:val="18"/>
          <w:color w:val="231F20"/>
          <w:spacing w:val="-1"/>
        </w:rPr>
        <w:t>2</w:t>
      </w:r>
      <w:r>
        <w:rPr>
          <w:rFonts w:ascii="MS Mincho" w:hAnsi="MS Mincho" w:eastAsia="MS Mincho" w:cs="MS Mincho"/>
          <w:sz w:val="18"/>
          <w:szCs w:val="18"/>
          <w:color w:val="231F20"/>
          <w:spacing w:val="-1"/>
        </w:rPr>
        <w:t>も、</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一部のパ</w:t>
      </w:r>
      <w:r>
        <w:rPr>
          <w:rFonts w:ascii="SimSun" w:hAnsi="SimSun" w:eastAsia="SimSun" w:cs="SimSun"/>
          <w:sz w:val="18"/>
          <w:szCs w:val="18"/>
          <w:color w:val="231F20"/>
        </w:rPr>
        <w:t>ートタイムコミュニティのオープンソース愛好家たちによってメンテナンスさ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れているに過ぎない。ご想像の通り、脆弱性発生後のこれらのパッケージの修正の適時性、包</w:t>
      </w:r>
      <w:r>
        <w:rPr>
          <w:rFonts w:ascii="SimSun" w:hAnsi="SimSun" w:eastAsia="SimSun" w:cs="SimSun"/>
          <w:sz w:val="18"/>
          <w:szCs w:val="18"/>
          <w:color w:val="231F20"/>
        </w:rPr>
        <w:t>括</w:t>
      </w:r>
    </w:p>
    <w:p>
      <w:pPr>
        <w:sectPr>
          <w:headerReference w:type="default" r:id="rId1529"/>
          <w:footerReference w:type="default" r:id="rId1530"/>
          <w:pgSz w:w="9360" w:h="13041"/>
          <w:pgMar w:top="1014" w:right="306" w:bottom="538" w:left="595" w:header="560" w:footer="315" w:gutter="0"/>
        </w:sectPr>
        <w:rPr/>
      </w:pPr>
    </w:p>
    <w:p>
      <w:pPr>
        <w:ind w:left="23"/>
        <w:spacing w:before="4" w:line="230" w:lineRule="auto"/>
        <w:rPr>
          <w:rFonts w:ascii="SimSun" w:hAnsi="SimSun" w:eastAsia="SimSun" w:cs="SimSun"/>
          <w:sz w:val="18"/>
          <w:szCs w:val="18"/>
        </w:rPr>
      </w:pPr>
      <w:r>
        <w:drawing>
          <wp:anchor distT="0" distB="0" distL="0" distR="0" simplePos="0" relativeHeight="268123136"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1956" name="IM 1956"/>
            <wp:cNvGraphicFramePr/>
            <a:graphic>
              <a:graphicData uri="http://schemas.openxmlformats.org/drawingml/2006/picture">
                <pic:pic>
                  <pic:nvPicPr>
                    <pic:cNvPr id="1956" name="IM 195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7"/>
        </w:rPr>
        <w:t>性には苦慮することになった</w:t>
      </w:r>
      <w:r>
        <w:rPr>
          <w:rFonts w:ascii="SimSun" w:hAnsi="SimSun" w:eastAsia="SimSun" w:cs="SimSun"/>
          <w:sz w:val="18"/>
          <w:szCs w:val="18"/>
          <w:color w:val="231F20"/>
          <w:spacing w:val="5"/>
        </w:rPr>
        <w:t>。</w:t>
      </w:r>
    </w:p>
    <w:p>
      <w:pPr>
        <w:spacing w:before="236" w:line="222" w:lineRule="auto"/>
        <w:rPr>
          <w:rFonts w:ascii="PMingLiU" w:hAnsi="PMingLiU" w:eastAsia="PMingLiU" w:cs="PMingLiU"/>
          <w:sz w:val="18"/>
          <w:szCs w:val="18"/>
        </w:rPr>
      </w:pPr>
      <w:r>
        <w:rPr>
          <w:rFonts w:ascii="PMingLiU" w:hAnsi="PMingLiU" w:eastAsia="PMingLiU" w:cs="PMingLiU"/>
          <w:sz w:val="18"/>
          <w:szCs w:val="18"/>
          <w:color w:val="231F20"/>
          <w:spacing w:val="-2"/>
        </w:rPr>
        <w:t>(</w:t>
      </w:r>
      <w:r>
        <w:rPr>
          <w:rFonts w:ascii="PMingLiU" w:hAnsi="PMingLiU" w:eastAsia="PMingLiU" w:cs="PMingLiU"/>
          <w:sz w:val="18"/>
          <w:szCs w:val="18"/>
          <w:color w:val="231F20"/>
          <w:spacing w:val="-1"/>
        </w:rPr>
        <w:t>ii</w:t>
      </w:r>
      <w:r>
        <w:rPr>
          <w:rFonts w:ascii="PMingLiU" w:hAnsi="PMingLiU" w:eastAsia="PMingLiU" w:cs="PMingLiU"/>
          <w:sz w:val="18"/>
          <w:szCs w:val="18"/>
          <w:color w:val="231F20"/>
          <w:spacing w:val="-2"/>
        </w:rPr>
        <w:t>)不安定な国際情勢への挑</w:t>
      </w:r>
      <w:r>
        <w:rPr>
          <w:rFonts w:ascii="PMingLiU" w:hAnsi="PMingLiU" w:eastAsia="PMingLiU" w:cs="PMingLiU"/>
          <w:sz w:val="18"/>
          <w:szCs w:val="18"/>
          <w:color w:val="231F20"/>
          <w:spacing w:val="-1"/>
        </w:rPr>
        <w:t>戦</w:t>
      </w:r>
    </w:p>
    <w:p>
      <w:pPr>
        <w:ind w:left="19" w:right="74" w:firstLine="1"/>
        <w:spacing w:before="222" w:line="360" w:lineRule="auto"/>
        <w:rPr>
          <w:rFonts w:ascii="SimSun" w:hAnsi="SimSun" w:eastAsia="SimSun" w:cs="SimSun"/>
          <w:sz w:val="18"/>
          <w:szCs w:val="18"/>
        </w:rPr>
      </w:pPr>
      <w:r>
        <w:rPr>
          <w:rFonts w:ascii="SimSun" w:hAnsi="SimSun" w:eastAsia="SimSun" w:cs="SimSun"/>
          <w:sz w:val="18"/>
          <w:szCs w:val="18"/>
          <w:color w:val="231F20"/>
          <w:spacing w:val="4"/>
        </w:rPr>
        <w:t>近</w:t>
      </w:r>
      <w:r>
        <w:rPr>
          <w:rFonts w:ascii="SimSun" w:hAnsi="SimSun" w:eastAsia="SimSun" w:cs="SimSun"/>
          <w:sz w:val="18"/>
          <w:szCs w:val="18"/>
          <w:color w:val="231F20"/>
          <w:spacing w:val="2"/>
        </w:rPr>
        <w:t>年、オープンソースソフトウェアのサプライチェーンは、イデオロギー、地政学、戦争などの対</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立</w:t>
      </w:r>
      <w:r>
        <w:rPr>
          <w:rFonts w:ascii="SimSun" w:hAnsi="SimSun" w:eastAsia="SimSun" w:cs="SimSun"/>
          <w:sz w:val="18"/>
          <w:szCs w:val="18"/>
          <w:color w:val="231F20"/>
          <w:spacing w:val="7"/>
        </w:rPr>
        <w:t>に</w:t>
      </w:r>
      <w:r>
        <w:rPr>
          <w:rFonts w:ascii="SimSun" w:hAnsi="SimSun" w:eastAsia="SimSun" w:cs="SimSun"/>
          <w:sz w:val="18"/>
          <w:szCs w:val="18"/>
          <w:color w:val="231F20"/>
          <w:spacing w:val="6"/>
        </w:rPr>
        <w:t>よって分断されています。オープンソースの主要なホスティングプラットフォームやオープ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6"/>
        </w:rPr>
        <w:t>ソースのインフラソフトウェアが、特定の国や特定の団体の従業員のアカウントへのアクセス</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を</w:t>
      </w:r>
      <w:r>
        <w:rPr>
          <w:rFonts w:ascii="SimSun" w:hAnsi="SimSun" w:eastAsia="SimSun" w:cs="SimSun"/>
          <w:sz w:val="18"/>
          <w:szCs w:val="18"/>
          <w:color w:val="231F20"/>
          <w:spacing w:val="8"/>
        </w:rPr>
        <w:t>禁止したり、コードを削除したりすることで「遮断」されている</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ことも、今後のオープンソ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ース</w:t>
      </w:r>
      <w:r>
        <w:rPr>
          <w:rFonts w:ascii="SimSun" w:hAnsi="SimSun" w:eastAsia="SimSun" w:cs="SimSun"/>
          <w:sz w:val="18"/>
          <w:szCs w:val="18"/>
          <w:color w:val="231F20"/>
          <w:spacing w:val="7"/>
        </w:rPr>
        <w:t>ソフトウェアの発展にとって大きな課題となっています。</w:t>
      </w:r>
    </w:p>
    <w:p>
      <w:pPr>
        <w:ind w:left="33"/>
        <w:spacing w:before="96" w:line="230" w:lineRule="auto"/>
        <w:rPr>
          <w:rFonts w:ascii="SimSun" w:hAnsi="SimSun" w:eastAsia="SimSun" w:cs="SimSun"/>
          <w:sz w:val="18"/>
          <w:szCs w:val="18"/>
        </w:rPr>
      </w:pPr>
      <w:r>
        <w:rPr>
          <w:rFonts w:ascii="SimSun" w:hAnsi="SimSun" w:eastAsia="SimSun" w:cs="SimSun"/>
          <w:sz w:val="18"/>
          <w:szCs w:val="18"/>
          <w:color w:val="231F20"/>
          <w:spacing w:val="8"/>
        </w:rPr>
        <w:t>オープン</w:t>
      </w:r>
      <w:r>
        <w:rPr>
          <w:rFonts w:ascii="SimSun" w:hAnsi="SimSun" w:eastAsia="SimSun" w:cs="SimSun"/>
          <w:sz w:val="18"/>
          <w:szCs w:val="18"/>
          <w:color w:val="231F20"/>
          <w:spacing w:val="6"/>
        </w:rPr>
        <w:t>ソ</w:t>
      </w:r>
      <w:r>
        <w:rPr>
          <w:rFonts w:ascii="SimSun" w:hAnsi="SimSun" w:eastAsia="SimSun" w:cs="SimSun"/>
          <w:sz w:val="18"/>
          <w:szCs w:val="18"/>
          <w:color w:val="231F20"/>
          <w:spacing w:val="4"/>
        </w:rPr>
        <w:t>ースに国境はありませんが、オープンソースの組織(財団など)</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やオープンソースコー</w:t>
      </w:r>
    </w:p>
    <w:p>
      <w:pPr>
        <w:ind w:left="21" w:right="44" w:firstLine="59"/>
        <w:spacing w:before="122" w:line="358" w:lineRule="auto"/>
        <w:rPr>
          <w:rFonts w:ascii="SimSun" w:hAnsi="SimSun" w:eastAsia="SimSun" w:cs="SimSun"/>
          <w:sz w:val="18"/>
          <w:szCs w:val="18"/>
        </w:rPr>
      </w:pPr>
      <w:r>
        <w:rPr>
          <w:rFonts w:ascii="SimSun" w:hAnsi="SimSun" w:eastAsia="SimSun" w:cs="SimSun"/>
          <w:sz w:val="18"/>
          <w:szCs w:val="18"/>
          <w:color w:val="231F20"/>
          <w:spacing w:val="10"/>
        </w:rPr>
        <w:t>ドのホス</w:t>
      </w:r>
      <w:r>
        <w:rPr>
          <w:rFonts w:ascii="SimSun" w:hAnsi="SimSun" w:eastAsia="SimSun" w:cs="SimSun"/>
          <w:sz w:val="18"/>
          <w:szCs w:val="18"/>
          <w:color w:val="231F20"/>
          <w:spacing w:val="5"/>
        </w:rPr>
        <w:t>ティングプラットフォーム(営利企業が所有)は、地域ごとの輸出規制政策の対象となり</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ま</w:t>
      </w:r>
      <w:r>
        <w:rPr>
          <w:rFonts w:ascii="SimSun" w:hAnsi="SimSun" w:eastAsia="SimSun" w:cs="SimSun"/>
          <w:sz w:val="18"/>
          <w:szCs w:val="18"/>
          <w:color w:val="231F20"/>
          <w:spacing w:val="11"/>
        </w:rPr>
        <w:t>す</w:t>
      </w:r>
      <w:r>
        <w:rPr>
          <w:rFonts w:ascii="SimSun" w:hAnsi="SimSun" w:eastAsia="SimSun" w:cs="SimSun"/>
          <w:sz w:val="18"/>
          <w:szCs w:val="18"/>
          <w:color w:val="231F20"/>
          <w:spacing w:val="6"/>
        </w:rPr>
        <w:t>。例えば、世界最大のコードホスティングプラットフォームである</w:t>
      </w:r>
      <w:r>
        <w:rPr>
          <w:rFonts w:ascii="Arial" w:hAnsi="Arial" w:eastAsia="Arial" w:cs="Arial"/>
          <w:sz w:val="18"/>
          <w:szCs w:val="18"/>
          <w:color w:val="231F20"/>
        </w:rPr>
        <w:t>GitHub</w:t>
      </w:r>
      <w:r>
        <w:rPr>
          <w:rFonts w:ascii="SimSun" w:hAnsi="SimSun" w:eastAsia="SimSun" w:cs="SimSun"/>
          <w:sz w:val="18"/>
          <w:szCs w:val="18"/>
          <w:color w:val="231F20"/>
          <w:spacing w:val="6"/>
        </w:rPr>
        <w:t>、世界最大のコン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テナ</w:t>
      </w:r>
      <w:r>
        <w:rPr>
          <w:rFonts w:ascii="SimSun" w:hAnsi="SimSun" w:eastAsia="SimSun" w:cs="SimSun"/>
          <w:sz w:val="18"/>
          <w:szCs w:val="18"/>
          <w:color w:val="231F20"/>
          <w:spacing w:val="7"/>
        </w:rPr>
        <w:t>ホ</w:t>
      </w:r>
      <w:r>
        <w:rPr>
          <w:rFonts w:ascii="SimSun" w:hAnsi="SimSun" w:eastAsia="SimSun" w:cs="SimSun"/>
          <w:sz w:val="18"/>
          <w:szCs w:val="18"/>
          <w:color w:val="231F20"/>
          <w:spacing w:val="6"/>
        </w:rPr>
        <w:t>スティングプラットフォームである</w:t>
      </w:r>
      <w:r>
        <w:rPr>
          <w:rFonts w:ascii="Arial" w:hAnsi="Arial" w:eastAsia="Arial" w:cs="Arial"/>
          <w:sz w:val="18"/>
          <w:szCs w:val="18"/>
          <w:color w:val="231F20"/>
        </w:rPr>
        <w:t>Docker</w:t>
      </w:r>
      <w:r>
        <w:rPr>
          <w:rFonts w:ascii="Arial" w:hAnsi="Arial" w:eastAsia="Arial" w:cs="Arial"/>
          <w:sz w:val="18"/>
          <w:szCs w:val="18"/>
          <w:color w:val="231F20"/>
          <w:spacing w:val="6"/>
        </w:rPr>
        <w:t xml:space="preserve"> </w:t>
      </w:r>
      <w:r>
        <w:rPr>
          <w:rFonts w:ascii="Arial" w:hAnsi="Arial" w:eastAsia="Arial" w:cs="Arial"/>
          <w:sz w:val="18"/>
          <w:szCs w:val="18"/>
          <w:color w:val="231F20"/>
        </w:rPr>
        <w:t>Hub</w:t>
      </w:r>
      <w:r>
        <w:rPr>
          <w:rFonts w:ascii="SimSun" w:hAnsi="SimSun" w:eastAsia="SimSun" w:cs="SimSun"/>
          <w:sz w:val="18"/>
          <w:szCs w:val="18"/>
          <w:color w:val="231F20"/>
          <w:spacing w:val="6"/>
        </w:rPr>
        <w:t>、国際的に有名なオープンソース財団であ</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る</w:t>
      </w:r>
      <w:r>
        <w:rPr>
          <w:rFonts w:ascii="Arial" w:hAnsi="Arial" w:eastAsia="Arial" w:cs="Arial"/>
          <w:sz w:val="18"/>
          <w:szCs w:val="18"/>
          <w:color w:val="231F20"/>
        </w:rPr>
        <w:t>Apache</w:t>
      </w:r>
      <w:r>
        <w:rPr>
          <w:rFonts w:ascii="Arial" w:hAnsi="Arial" w:eastAsia="Arial" w:cs="Arial"/>
          <w:sz w:val="18"/>
          <w:szCs w:val="18"/>
          <w:color w:val="231F20"/>
          <w:spacing w:val="8"/>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は、米国輸出管理規則(</w:t>
      </w:r>
      <w:r>
        <w:rPr>
          <w:rFonts w:ascii="SimSun" w:hAnsi="SimSun" w:eastAsia="SimSun" w:cs="SimSun"/>
          <w:sz w:val="18"/>
          <w:szCs w:val="18"/>
          <w:color w:val="231F20"/>
        </w:rPr>
        <w:t>EAR</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の対象であると明言されています。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1"/>
        </w:rPr>
        <w:t>2</w:t>
      </w:r>
      <w:r>
        <w:rPr>
          <w:rFonts w:ascii="SimSun" w:hAnsi="SimSun" w:eastAsia="SimSun" w:cs="SimSun"/>
          <w:sz w:val="18"/>
          <w:szCs w:val="18"/>
          <w:color w:val="231F20"/>
        </w:rPr>
        <w:t>019年に戻ると</w:t>
      </w:r>
    </w:p>
    <w:p>
      <w:pPr>
        <w:sectPr>
          <w:headerReference w:type="default" r:id="rId1531"/>
          <w:footerReference w:type="default" r:id="rId1532"/>
          <w:pgSz w:w="9360" w:h="13041"/>
          <w:pgMar w:top="784" w:right="590" w:bottom="538" w:left="663"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93" w:right="38" w:hanging="2"/>
        <w:spacing w:before="58" w:line="363" w:lineRule="auto"/>
        <w:rPr>
          <w:rFonts w:ascii="SimSun" w:hAnsi="SimSun" w:eastAsia="SimSun" w:cs="SimSun"/>
          <w:sz w:val="18"/>
          <w:szCs w:val="18"/>
        </w:rPr>
      </w:pPr>
      <w:r>
        <w:rPr>
          <w:rFonts w:ascii="Arial" w:hAnsi="Arial" w:eastAsia="Arial" w:cs="Arial"/>
          <w:sz w:val="18"/>
          <w:szCs w:val="18"/>
          <w:color w:val="231F20"/>
        </w:rPr>
        <w:t>GitHub</w:t>
      </w:r>
      <w:r>
        <w:rPr>
          <w:rFonts w:ascii="MS Mincho" w:hAnsi="MS Mincho" w:eastAsia="MS Mincho" w:cs="MS Mincho"/>
          <w:sz w:val="18"/>
          <w:szCs w:val="18"/>
          <w:color w:val="231F20"/>
          <w:spacing w:val="10"/>
        </w:rPr>
        <w:t>は</w:t>
      </w:r>
      <w:r>
        <w:rPr>
          <w:rFonts w:ascii="SimSun" w:hAnsi="SimSun" w:eastAsia="SimSun" w:cs="SimSun"/>
          <w:sz w:val="18"/>
          <w:szCs w:val="18"/>
          <w:color w:val="231F20"/>
          <w:spacing w:val="10"/>
        </w:rPr>
        <w:t>イラ</w:t>
      </w:r>
      <w:r>
        <w:rPr>
          <w:rFonts w:ascii="SimSun" w:hAnsi="SimSun" w:eastAsia="SimSun" w:cs="SimSun"/>
          <w:sz w:val="18"/>
          <w:szCs w:val="18"/>
          <w:color w:val="231F20"/>
          <w:spacing w:val="5"/>
        </w:rPr>
        <w:t>ン人プログラマーのリポジトリへのアクセスを禁止し、</w:t>
      </w:r>
      <w:r>
        <w:rPr>
          <w:rFonts w:ascii="Arial" w:hAnsi="Arial" w:eastAsia="Arial" w:cs="Arial"/>
          <w:sz w:val="18"/>
          <w:szCs w:val="18"/>
          <w:color w:val="231F20"/>
        </w:rPr>
        <w:t>Docker</w:t>
      </w:r>
      <w:r>
        <w:rPr>
          <w:rFonts w:ascii="Arial" w:hAnsi="Arial" w:eastAsia="Arial" w:cs="Arial"/>
          <w:sz w:val="18"/>
          <w:szCs w:val="18"/>
          <w:color w:val="231F20"/>
          <w:spacing w:val="5"/>
        </w:rPr>
        <w:t xml:space="preserve"> </w:t>
      </w:r>
      <w:r>
        <w:rPr>
          <w:rFonts w:ascii="Arial" w:hAnsi="Arial" w:eastAsia="Arial" w:cs="Arial"/>
          <w:sz w:val="18"/>
          <w:szCs w:val="18"/>
          <w:color w:val="231F20"/>
        </w:rPr>
        <w:t>Hub</w:t>
      </w:r>
      <w:r>
        <w:rPr>
          <w:rFonts w:ascii="MS Mincho" w:hAnsi="MS Mincho" w:eastAsia="MS Mincho" w:cs="MS Mincho"/>
          <w:sz w:val="18"/>
          <w:szCs w:val="18"/>
          <w:color w:val="231F20"/>
          <w:spacing w:val="5"/>
        </w:rPr>
        <w:t>は</w:t>
      </w:r>
      <w:r>
        <w:rPr>
          <w:rFonts w:ascii="SimSun" w:hAnsi="SimSun" w:eastAsia="SimSun" w:cs="SimSun"/>
          <w:sz w:val="18"/>
          <w:szCs w:val="18"/>
          <w:color w:val="231F20"/>
          <w:spacing w:val="5"/>
        </w:rPr>
        <w:t>米国の制裁対</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象</w:t>
      </w:r>
      <w:r>
        <w:rPr>
          <w:rFonts w:ascii="SimSun" w:hAnsi="SimSun" w:eastAsia="SimSun" w:cs="SimSun"/>
          <w:sz w:val="18"/>
          <w:szCs w:val="18"/>
          <w:color w:val="231F20"/>
          <w:spacing w:val="12"/>
        </w:rPr>
        <w:t>リ</w:t>
      </w:r>
      <w:r>
        <w:rPr>
          <w:rFonts w:ascii="SimSun" w:hAnsi="SimSun" w:eastAsia="SimSun" w:cs="SimSun"/>
          <w:sz w:val="18"/>
          <w:szCs w:val="18"/>
          <w:color w:val="231F20"/>
          <w:spacing w:val="10"/>
        </w:rPr>
        <w:t>ストに掲載された企業のコンテナイメージのホストおよびダウンロードを停止すると表明</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している</w:t>
      </w:r>
      <w:r>
        <w:rPr>
          <w:rFonts w:ascii="SimSun" w:hAnsi="SimSun" w:eastAsia="SimSun" w:cs="SimSun"/>
          <w:sz w:val="18"/>
          <w:szCs w:val="18"/>
          <w:color w:val="231F20"/>
          <w:spacing w:val="3"/>
        </w:rPr>
        <w:t>。</w:t>
      </w:r>
    </w:p>
    <w:p>
      <w:pPr>
        <w:ind w:left="88" w:firstLine="32"/>
        <w:spacing w:before="83" w:line="355" w:lineRule="auto"/>
        <w:rPr>
          <w:rFonts w:ascii="SimSun" w:hAnsi="SimSun" w:eastAsia="SimSun" w:cs="SimSun"/>
          <w:sz w:val="18"/>
          <w:szCs w:val="18"/>
        </w:rPr>
      </w:pPr>
      <w:r>
        <w:rPr>
          <w:rFonts w:ascii="SimSun" w:hAnsi="SimSun" w:eastAsia="SimSun" w:cs="SimSun"/>
          <w:sz w:val="18"/>
          <w:szCs w:val="18"/>
          <w:color w:val="231F20"/>
          <w:spacing w:val="12"/>
        </w:rPr>
        <w:t>ロ</w:t>
      </w:r>
      <w:r>
        <w:rPr>
          <w:rFonts w:ascii="SimSun" w:hAnsi="SimSun" w:eastAsia="SimSun" w:cs="SimSun"/>
          <w:sz w:val="18"/>
          <w:szCs w:val="18"/>
          <w:color w:val="231F20"/>
          <w:spacing w:val="9"/>
        </w:rPr>
        <w:t>シ</w:t>
      </w:r>
      <w:r>
        <w:rPr>
          <w:rFonts w:ascii="SimSun" w:hAnsi="SimSun" w:eastAsia="SimSun" w:cs="SimSun"/>
          <w:sz w:val="18"/>
          <w:szCs w:val="18"/>
          <w:color w:val="231F20"/>
          <w:spacing w:val="6"/>
        </w:rPr>
        <w:t>アとウクライナの情勢が激化する中、</w:t>
      </w:r>
      <w:r>
        <w:rPr>
          <w:rFonts w:ascii="Arial" w:hAnsi="Arial" w:eastAsia="Arial" w:cs="Arial"/>
          <w:sz w:val="18"/>
          <w:szCs w:val="18"/>
          <w:color w:val="231F20"/>
        </w:rPr>
        <w:t>GitHub</w:t>
      </w:r>
      <w:r>
        <w:rPr>
          <w:rFonts w:ascii="MS Mincho" w:hAnsi="MS Mincho" w:eastAsia="MS Mincho" w:cs="MS Mincho"/>
          <w:sz w:val="18"/>
          <w:szCs w:val="18"/>
          <w:color w:val="231F20"/>
          <w:spacing w:val="6"/>
        </w:rPr>
        <w:t>は</w:t>
      </w:r>
      <w:r>
        <w:rPr>
          <w:rFonts w:ascii="SimSun" w:hAnsi="SimSun" w:eastAsia="SimSun" w:cs="SimSun"/>
          <w:sz w:val="18"/>
          <w:szCs w:val="18"/>
          <w:color w:val="231F20"/>
          <w:spacing w:val="6"/>
        </w:rPr>
        <w:t>米国の制裁に関連する理由でロシア人開発者</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w:t>
      </w:r>
      <w:r>
        <w:rPr>
          <w:rFonts w:ascii="SimSun" w:hAnsi="SimSun" w:eastAsia="SimSun" w:cs="SimSun"/>
          <w:sz w:val="18"/>
          <w:szCs w:val="18"/>
          <w:color w:val="231F20"/>
          <w:spacing w:val="7"/>
        </w:rPr>
        <w:t>アカウントをブロックし始め、ロシアの軍事力維持に必要な技術へのアクセスを厳しく制限し</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て</w:t>
      </w:r>
      <w:r>
        <w:rPr>
          <w:rFonts w:ascii="SimSun" w:hAnsi="SimSun" w:eastAsia="SimSun" w:cs="SimSun"/>
          <w:sz w:val="18"/>
          <w:szCs w:val="18"/>
          <w:color w:val="231F20"/>
          <w:spacing w:val="9"/>
        </w:rPr>
        <w:t>いました。</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著名なオープンソースコミュニティやオープンソースプロジェクトでも、政治的</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な</w:t>
      </w:r>
      <w:r>
        <w:rPr>
          <w:rFonts w:ascii="SimSun" w:hAnsi="SimSun" w:eastAsia="SimSun" w:cs="SimSun"/>
          <w:sz w:val="18"/>
          <w:szCs w:val="18"/>
          <w:color w:val="231F20"/>
          <w:spacing w:val="13"/>
        </w:rPr>
        <w:t>立</w:t>
      </w:r>
      <w:r>
        <w:rPr>
          <w:rFonts w:ascii="SimSun" w:hAnsi="SimSun" w:eastAsia="SimSun" w:cs="SimSun"/>
          <w:sz w:val="18"/>
          <w:szCs w:val="18"/>
          <w:color w:val="231F20"/>
          <w:spacing w:val="11"/>
        </w:rPr>
        <w:t>場の推進が数多く見受けられます。マイナーなケースでは、一方を支持するスローガンや</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寄</w:t>
      </w:r>
      <w:r>
        <w:rPr>
          <w:rFonts w:ascii="SimSun" w:hAnsi="SimSun" w:eastAsia="SimSun" w:cs="SimSun"/>
          <w:sz w:val="18"/>
          <w:szCs w:val="18"/>
          <w:color w:val="231F20"/>
          <w:spacing w:val="13"/>
        </w:rPr>
        <w:t>付</w:t>
      </w:r>
      <w:r>
        <w:rPr>
          <w:rFonts w:ascii="SimSun" w:hAnsi="SimSun" w:eastAsia="SimSun" w:cs="SimSun"/>
          <w:sz w:val="18"/>
          <w:szCs w:val="18"/>
          <w:color w:val="231F20"/>
          <w:spacing w:val="11"/>
        </w:rPr>
        <w:t>ボタンなどがオープンソースプロジェクトに仕込まれたり、メジャーなケースでは、もう</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一方がオープンソースコミュニティから排除されたりすることがあるようです。例えば</w:t>
      </w:r>
      <w:r>
        <w:rPr>
          <w:rFonts w:ascii="SimSun" w:hAnsi="SimSun" w:eastAsia="SimSun" w:cs="SimSun"/>
          <w:sz w:val="18"/>
          <w:szCs w:val="18"/>
          <w:color w:val="231F20"/>
          <w:spacing w:val="5"/>
        </w:rPr>
        <w:t>、</w:t>
      </w:r>
      <w:r>
        <w:rPr>
          <w:rFonts w:ascii="Arial" w:hAnsi="Arial" w:eastAsia="Arial" w:cs="Arial"/>
          <w:sz w:val="18"/>
          <w:szCs w:val="18"/>
          <w:color w:val="231F20"/>
        </w:rPr>
        <w:t>BSD</w:t>
      </w:r>
      <w:r>
        <w:rPr>
          <w:rFonts w:ascii="Arial" w:hAnsi="Arial" w:eastAsia="Arial" w:cs="Arial"/>
          <w:sz w:val="18"/>
          <w:szCs w:val="18"/>
          <w:color w:val="231F20"/>
        </w:rPr>
        <w:t xml:space="preserve"> </w:t>
      </w:r>
      <w:r>
        <w:rPr>
          <w:rFonts w:ascii="SimSun" w:hAnsi="SimSun" w:eastAsia="SimSun" w:cs="SimSun"/>
          <w:sz w:val="18"/>
          <w:szCs w:val="18"/>
          <w:color w:val="231F20"/>
          <w:spacing w:val="6"/>
        </w:rPr>
        <w:t>ラ</w:t>
      </w:r>
      <w:r>
        <w:rPr>
          <w:rFonts w:ascii="SimSun" w:hAnsi="SimSun" w:eastAsia="SimSun" w:cs="SimSun"/>
          <w:sz w:val="18"/>
          <w:szCs w:val="18"/>
          <w:color w:val="231F20"/>
          <w:spacing w:val="4"/>
        </w:rPr>
        <w:t>イ</w:t>
      </w:r>
      <w:r>
        <w:rPr>
          <w:rFonts w:ascii="SimSun" w:hAnsi="SimSun" w:eastAsia="SimSun" w:cs="SimSun"/>
          <w:sz w:val="18"/>
          <w:szCs w:val="18"/>
          <w:color w:val="231F20"/>
          <w:spacing w:val="3"/>
        </w:rPr>
        <w:t>センスで配布されている最適化</w:t>
      </w:r>
      <w:r>
        <w:rPr>
          <w:rFonts w:ascii="Arial" w:hAnsi="Arial" w:eastAsia="Arial" w:cs="Arial"/>
          <w:sz w:val="18"/>
          <w:szCs w:val="18"/>
          <w:color w:val="231F20"/>
        </w:rPr>
        <w:t>BLAS</w:t>
      </w:r>
      <w:r>
        <w:rPr>
          <w:rFonts w:ascii="SimSun" w:hAnsi="SimSun" w:eastAsia="SimSun" w:cs="SimSun"/>
          <w:sz w:val="18"/>
          <w:szCs w:val="18"/>
          <w:color w:val="231F20"/>
          <w:spacing w:val="3"/>
        </w:rPr>
        <w:t>計算ライブラリ</w:t>
      </w:r>
      <w:r>
        <w:rPr>
          <w:rFonts w:ascii="Arial" w:hAnsi="Arial" w:eastAsia="Arial" w:cs="Arial"/>
          <w:sz w:val="18"/>
          <w:szCs w:val="18"/>
          <w:color w:val="231F20"/>
        </w:rPr>
        <w:t>OpenBLAS</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ロシアの量産型プロセッ</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サ</w:t>
      </w:r>
      <w:r>
        <w:rPr>
          <w:rFonts w:ascii="Arial" w:hAnsi="Arial" w:eastAsia="Arial" w:cs="Arial"/>
          <w:sz w:val="18"/>
          <w:szCs w:val="18"/>
          <w:color w:val="231F20"/>
        </w:rPr>
        <w:t>Elbrus</w:t>
      </w:r>
      <w:r>
        <w:rPr>
          <w:rFonts w:ascii="MS Mincho" w:hAnsi="MS Mincho" w:eastAsia="MS Mincho" w:cs="MS Mincho"/>
          <w:sz w:val="18"/>
          <w:szCs w:val="18"/>
          <w:color w:val="231F20"/>
          <w:spacing w:val="7"/>
        </w:rPr>
        <w:t>仍</w:t>
      </w:r>
      <w:r>
        <w:rPr>
          <w:rFonts w:ascii="SimSun" w:hAnsi="SimSun" w:eastAsia="SimSun" w:cs="SimSun"/>
          <w:sz w:val="18"/>
          <w:szCs w:val="18"/>
          <w:color w:val="231F20"/>
          <w:spacing w:val="7"/>
        </w:rPr>
        <w:t>サポートを終了した。</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これは、</w:t>
      </w:r>
      <w:r>
        <w:rPr>
          <w:rFonts w:ascii="Arial" w:hAnsi="Arial" w:eastAsia="Arial" w:cs="Arial"/>
          <w:sz w:val="18"/>
          <w:szCs w:val="18"/>
          <w:color w:val="231F20"/>
        </w:rPr>
        <w:t>Elbrus</w:t>
      </w:r>
      <w:r>
        <w:rPr>
          <w:rFonts w:ascii="MS Mincho" w:hAnsi="MS Mincho" w:eastAsia="MS Mincho" w:cs="MS Mincho"/>
          <w:sz w:val="18"/>
          <w:szCs w:val="18"/>
          <w:color w:val="231F20"/>
          <w:spacing w:val="7"/>
        </w:rPr>
        <w:t>が</w:t>
      </w:r>
      <w:r>
        <w:rPr>
          <w:rFonts w:ascii="SimSun" w:hAnsi="SimSun" w:eastAsia="SimSun" w:cs="SimSun"/>
          <w:sz w:val="18"/>
          <w:szCs w:val="18"/>
          <w:color w:val="231F20"/>
          <w:spacing w:val="7"/>
        </w:rPr>
        <w:t>機能最適化線形代数カーネルの新バージョン</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をお</w:t>
      </w:r>
      <w:r>
        <w:rPr>
          <w:rFonts w:ascii="SimSun" w:hAnsi="SimSun" w:eastAsia="SimSun" w:cs="SimSun"/>
          <w:sz w:val="18"/>
          <w:szCs w:val="18"/>
          <w:color w:val="231F20"/>
          <w:spacing w:val="12"/>
        </w:rPr>
        <w:t>そ</w:t>
      </w:r>
      <w:r>
        <w:rPr>
          <w:rFonts w:ascii="SimSun" w:hAnsi="SimSun" w:eastAsia="SimSun" w:cs="SimSun"/>
          <w:sz w:val="18"/>
          <w:szCs w:val="18"/>
          <w:color w:val="231F20"/>
          <w:spacing w:val="9"/>
        </w:rPr>
        <w:t>らく使用できず、将来の</w:t>
      </w:r>
      <w:r>
        <w:rPr>
          <w:rFonts w:ascii="Arial" w:hAnsi="Arial" w:eastAsia="Arial" w:cs="Arial"/>
          <w:sz w:val="18"/>
          <w:szCs w:val="18"/>
          <w:color w:val="231F20"/>
        </w:rPr>
        <w:t>Elbrus</w:t>
      </w:r>
      <w:r>
        <w:rPr>
          <w:rFonts w:ascii="SimSun" w:hAnsi="SimSun" w:eastAsia="SimSun" w:cs="SimSun"/>
          <w:sz w:val="18"/>
          <w:szCs w:val="18"/>
          <w:color w:val="231F20"/>
          <w:spacing w:val="9"/>
        </w:rPr>
        <w:t>プロセッサは</w:t>
      </w:r>
      <w:r>
        <w:rPr>
          <w:rFonts w:ascii="Arial" w:hAnsi="Arial" w:eastAsia="Arial" w:cs="Arial"/>
          <w:sz w:val="18"/>
          <w:szCs w:val="18"/>
          <w:color w:val="231F20"/>
        </w:rPr>
        <w:t>OpenBLAS</w:t>
      </w:r>
      <w:r>
        <w:rPr>
          <w:rFonts w:ascii="SimSun" w:hAnsi="SimSun" w:eastAsia="SimSun" w:cs="SimSun"/>
          <w:sz w:val="18"/>
          <w:szCs w:val="18"/>
          <w:color w:val="231F20"/>
          <w:spacing w:val="9"/>
        </w:rPr>
        <w:t>ライブラリに依存するアプリケー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ションで直接使用できなくなることを意味している。さらに、広く使われているオープンソー</w:t>
      </w:r>
      <w:r>
        <w:rPr>
          <w:rFonts w:ascii="SimSun" w:hAnsi="SimSun" w:eastAsia="SimSun" w:cs="SimSun"/>
          <w:sz w:val="18"/>
          <w:szCs w:val="18"/>
          <w:color w:val="231F20"/>
        </w:rPr>
        <w:t>スの</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ベースライブラリに悪意のあるコードが仕込まれていて、ユーザーの</w:t>
      </w:r>
      <w:r>
        <w:rPr>
          <w:rFonts w:ascii="SimSun" w:hAnsi="SimSun" w:eastAsia="SimSun" w:cs="SimSun"/>
          <w:sz w:val="18"/>
          <w:szCs w:val="18"/>
          <w:color w:val="231F20"/>
        </w:rPr>
        <w:t>IP</w:t>
      </w:r>
      <w:r>
        <w:rPr>
          <w:rFonts w:ascii="SimSun" w:hAnsi="SimSun" w:eastAsia="SimSun" w:cs="SimSun"/>
          <w:sz w:val="18"/>
          <w:szCs w:val="18"/>
          <w:color w:val="231F20"/>
          <w:spacing w:val="3"/>
        </w:rPr>
        <w:t>アドレスが特定の国に属</w:t>
      </w:r>
      <w:r>
        <w:rPr>
          <w:rFonts w:ascii="SimSun" w:hAnsi="SimSun" w:eastAsia="SimSun" w:cs="SimSun"/>
          <w:sz w:val="18"/>
          <w:szCs w:val="18"/>
          <w:color w:val="231F20"/>
          <w:spacing w:val="1"/>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ていると判断すると、システムのルートディレクトリ全体の強制削除操作を開始し、想像を絶</w:t>
      </w:r>
      <w:r>
        <w:rPr>
          <w:rFonts w:ascii="SimSun" w:hAnsi="SimSun" w:eastAsia="SimSun" w:cs="SimSun"/>
          <w:sz w:val="18"/>
          <w:szCs w:val="18"/>
          <w:color w:val="231F20"/>
          <w:spacing w:val="1"/>
        </w:rPr>
        <w:t>す</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結</w:t>
      </w:r>
      <w:r>
        <w:rPr>
          <w:rFonts w:ascii="SimSun" w:hAnsi="SimSun" w:eastAsia="SimSun" w:cs="SimSun"/>
          <w:sz w:val="18"/>
          <w:szCs w:val="18"/>
          <w:color w:val="231F20"/>
          <w:spacing w:val="7"/>
        </w:rPr>
        <w:t>果になる。これらの行為は、オープンソースの精神から逸脱し、オープンソースコミュニティ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の</w:t>
      </w:r>
      <w:r>
        <w:rPr>
          <w:rFonts w:ascii="SimSun" w:hAnsi="SimSun" w:eastAsia="SimSun" w:cs="SimSun"/>
          <w:sz w:val="18"/>
          <w:szCs w:val="18"/>
          <w:color w:val="231F20"/>
          <w:spacing w:val="7"/>
        </w:rPr>
        <w:t>基本的なコンセンサスに反するものですが、高強度の対立状況においてほぼ確実に発生するも</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の</w:t>
      </w:r>
      <w:r>
        <w:rPr>
          <w:rFonts w:ascii="SimSun" w:hAnsi="SimSun" w:eastAsia="SimSun" w:cs="SimSun"/>
          <w:sz w:val="18"/>
          <w:szCs w:val="18"/>
          <w:color w:val="231F20"/>
          <w:spacing w:val="11"/>
        </w:rPr>
        <w:t>で</w:t>
      </w:r>
      <w:r>
        <w:rPr>
          <w:rFonts w:ascii="SimSun" w:hAnsi="SimSun" w:eastAsia="SimSun" w:cs="SimSun"/>
          <w:sz w:val="18"/>
          <w:szCs w:val="18"/>
          <w:color w:val="231F20"/>
          <w:spacing w:val="7"/>
        </w:rPr>
        <w:t>あり、非常に真剣に受け止めなければならないものです。</w:t>
      </w:r>
    </w:p>
    <w:p>
      <w:pPr>
        <w:ind w:left="66"/>
        <w:spacing w:before="87"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iii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大</w:t>
      </w:r>
      <w:r>
        <w:rPr>
          <w:rFonts w:ascii="PMingLiU" w:hAnsi="PMingLiU" w:eastAsia="PMingLiU" w:cs="PMingLiU"/>
          <w:sz w:val="18"/>
          <w:szCs w:val="18"/>
          <w:color w:val="231F20"/>
        </w:rPr>
        <w:t>企業によるオープンソースエコシステムの独占がイノベーションを阻害する</w:t>
      </w:r>
    </w:p>
    <w:p>
      <w:pPr>
        <w:ind w:left="88" w:right="33" w:firstLine="12"/>
        <w:spacing w:before="217" w:line="356" w:lineRule="auto"/>
        <w:rPr>
          <w:rFonts w:ascii="SimSun" w:hAnsi="SimSun" w:eastAsia="SimSun" w:cs="SimSun"/>
          <w:sz w:val="18"/>
          <w:szCs w:val="18"/>
        </w:rPr>
      </w:pPr>
      <w:r>
        <w:rPr>
          <w:rFonts w:ascii="SimSun" w:hAnsi="SimSun" w:eastAsia="SimSun" w:cs="SimSun"/>
          <w:sz w:val="18"/>
          <w:szCs w:val="18"/>
          <w:color w:val="231F20"/>
          <w:spacing w:val="2"/>
        </w:rPr>
        <w:t>オープンソースは、常にイノベーションを奨励する開発理念を堅持し、世界の</w:t>
      </w:r>
      <w:r>
        <w:rPr>
          <w:rFonts w:ascii="SimSun" w:hAnsi="SimSun" w:eastAsia="SimSun" w:cs="SimSun"/>
          <w:sz w:val="18"/>
          <w:szCs w:val="18"/>
          <w:color w:val="231F20"/>
          <w:spacing w:val="1"/>
        </w:rPr>
        <w:t>デジタル技術革新を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推進す</w:t>
      </w:r>
      <w:r>
        <w:rPr>
          <w:rFonts w:ascii="SimSun" w:hAnsi="SimSun" w:eastAsia="SimSun" w:cs="SimSun"/>
          <w:sz w:val="18"/>
          <w:szCs w:val="18"/>
          <w:color w:val="231F20"/>
        </w:rPr>
        <w:t>る重要な要素となっています。オープンソース技術は、</w:t>
      </w:r>
      <w:r>
        <w:rPr>
          <w:rFonts w:ascii="SimSun" w:hAnsi="SimSun" w:eastAsia="SimSun" w:cs="SimSun"/>
          <w:sz w:val="18"/>
          <w:szCs w:val="18"/>
          <w:color w:val="231F20"/>
        </w:rPr>
        <w:t xml:space="preserve"> </w:t>
      </w:r>
      <w:r>
        <w:rPr>
          <w:rFonts w:ascii="SimSun" w:hAnsi="SimSun" w:eastAsia="SimSun" w:cs="SimSun"/>
          <w:sz w:val="18"/>
          <w:szCs w:val="18"/>
          <w:color w:val="231F20"/>
        </w:rPr>
        <w:t>インターネット製品の</w:t>
      </w:r>
      <w:r>
        <w:rPr>
          <w:rFonts w:ascii="Arial" w:hAnsi="Arial" w:eastAsia="Arial" w:cs="Arial"/>
          <w:sz w:val="18"/>
          <w:szCs w:val="18"/>
          <w:color w:val="231F20"/>
        </w:rPr>
        <w:t>90%</w:t>
      </w:r>
      <w:r>
        <w:rPr>
          <w:rFonts w:ascii="SimSun" w:hAnsi="SimSun" w:eastAsia="SimSun" w:cs="SimSun"/>
          <w:sz w:val="18"/>
          <w:szCs w:val="18"/>
          <w:color w:val="231F20"/>
        </w:rPr>
        <w:t>以上を支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え</w:t>
      </w:r>
      <w:r>
        <w:rPr>
          <w:rFonts w:ascii="SimSun" w:hAnsi="SimSun" w:eastAsia="SimSun" w:cs="SimSun"/>
          <w:sz w:val="18"/>
          <w:szCs w:val="18"/>
          <w:color w:val="231F20"/>
          <w:spacing w:val="3"/>
        </w:rPr>
        <w:t>て</w:t>
      </w:r>
      <w:r>
        <w:rPr>
          <w:rFonts w:ascii="SimSun" w:hAnsi="SimSun" w:eastAsia="SimSun" w:cs="SimSun"/>
          <w:sz w:val="18"/>
          <w:szCs w:val="18"/>
          <w:color w:val="231F20"/>
          <w:spacing w:val="2"/>
        </w:rPr>
        <w:t>おり、多くの小規模で革新的な企業の成長を牽引してきたというデータがあります。オープン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の開放と共有のモデルは、その開始当初、多くの技術大手から抵抗されました。この「大企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業によるオ</w:t>
      </w:r>
      <w:r>
        <w:rPr>
          <w:rFonts w:ascii="SimSun" w:hAnsi="SimSun" w:eastAsia="SimSun" w:cs="SimSun"/>
          <w:sz w:val="18"/>
          <w:szCs w:val="18"/>
          <w:color w:val="231F20"/>
        </w:rPr>
        <w:t>ープンソースの受け入れ」は、初期の非常に細分化された技術構造から、</w:t>
      </w:r>
      <w:r>
        <w:rPr>
          <w:rFonts w:ascii="SimSun" w:hAnsi="SimSun" w:eastAsia="SimSun" w:cs="SimSun"/>
          <w:sz w:val="18"/>
          <w:szCs w:val="18"/>
          <w:color w:val="231F20"/>
        </w:rPr>
        <w:t xml:space="preserve"> </w:t>
      </w:r>
      <w:r>
        <w:rPr>
          <w:rFonts w:ascii="SimSun" w:hAnsi="SimSun" w:eastAsia="SimSun" w:cs="SimSun"/>
          <w:sz w:val="18"/>
          <w:szCs w:val="18"/>
          <w:color w:val="231F20"/>
        </w:rPr>
        <w:t>少数の強力な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ウ</w:t>
      </w:r>
      <w:r>
        <w:rPr>
          <w:rFonts w:ascii="SimSun" w:hAnsi="SimSun" w:eastAsia="SimSun" w:cs="SimSun"/>
          <w:sz w:val="18"/>
          <w:szCs w:val="18"/>
          <w:color w:val="231F20"/>
          <w:spacing w:val="7"/>
        </w:rPr>
        <w:t>ェ</w:t>
      </w:r>
      <w:r>
        <w:rPr>
          <w:rFonts w:ascii="SimSun" w:hAnsi="SimSun" w:eastAsia="SimSun" w:cs="SimSun"/>
          <w:sz w:val="18"/>
          <w:szCs w:val="18"/>
          <w:color w:val="231F20"/>
          <w:spacing w:val="4"/>
        </w:rPr>
        <w:t>ブ巨人によってコントロールさ</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れるコミュニティへと移行するための方法である。この「大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企</w:t>
      </w:r>
      <w:r>
        <w:rPr>
          <w:rFonts w:ascii="SimSun" w:hAnsi="SimSun" w:eastAsia="SimSun" w:cs="SimSun"/>
          <w:sz w:val="18"/>
          <w:szCs w:val="18"/>
          <w:color w:val="231F20"/>
          <w:spacing w:val="3"/>
        </w:rPr>
        <w:t>業</w:t>
      </w:r>
      <w:r>
        <w:rPr>
          <w:rFonts w:ascii="SimSun" w:hAnsi="SimSun" w:eastAsia="SimSun" w:cs="SimSun"/>
          <w:sz w:val="18"/>
          <w:szCs w:val="18"/>
          <w:color w:val="231F20"/>
          <w:spacing w:val="2"/>
        </w:rPr>
        <w:t>がオープンソースを採用する」という現象は、大企業がオープンソースプロジェクトをより高</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い</w:t>
      </w:r>
      <w:r>
        <w:rPr>
          <w:rFonts w:ascii="SimSun" w:hAnsi="SimSun" w:eastAsia="SimSun" w:cs="SimSun"/>
          <w:sz w:val="18"/>
          <w:szCs w:val="18"/>
          <w:color w:val="231F20"/>
          <w:spacing w:val="2"/>
        </w:rPr>
        <w:t>レベルで開発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維持するために必要な資金を有していることから、よりオープンソースに特化し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ロジェクトの誕生に貢献し、品質やセキュリティの向上に寄与する一方で、商業的利益によっ</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て</w:t>
      </w:r>
      <w:r>
        <w:rPr>
          <w:rFonts w:ascii="SimSun" w:hAnsi="SimSun" w:eastAsia="SimSun" w:cs="SimSun"/>
          <w:sz w:val="18"/>
          <w:szCs w:val="18"/>
          <w:color w:val="231F20"/>
          <w:spacing w:val="2"/>
        </w:rPr>
        <w:t>、開発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保守を含む一方、オープンソースコミュニティの中で、商業的な利益を追求したプロジ</w:t>
      </w:r>
    </w:p>
    <w:p>
      <w:pPr>
        <w:sectPr>
          <w:headerReference w:type="default" r:id="rId1533"/>
          <w:footerReference w:type="default" r:id="rId1534"/>
          <w:pgSz w:w="9360" w:h="13041"/>
          <w:pgMar w:top="1014" w:right="628" w:bottom="538" w:left="595" w:header="560" w:footer="315" w:gutter="0"/>
        </w:sectPr>
        <w:rPr/>
      </w:pPr>
    </w:p>
    <w:p>
      <w:pPr>
        <w:ind w:left="36"/>
        <w:spacing w:before="3" w:line="229" w:lineRule="auto"/>
        <w:rPr>
          <w:rFonts w:ascii="SimSun" w:hAnsi="SimSun" w:eastAsia="SimSun" w:cs="SimSun"/>
          <w:sz w:val="18"/>
          <w:szCs w:val="18"/>
        </w:rPr>
      </w:pPr>
      <w:r>
        <w:drawing>
          <wp:anchor distT="0" distB="0" distL="0" distR="0" simplePos="0" relativeHeight="268364800" behindDoc="1" locked="0" layoutInCell="1" allowOverlap="1">
            <wp:simplePos x="0" y="0"/>
            <wp:positionH relativeFrom="column">
              <wp:posOffset>3769998</wp:posOffset>
            </wp:positionH>
            <wp:positionV relativeFrom="paragraph">
              <wp:posOffset>5876</wp:posOffset>
            </wp:positionV>
            <wp:extent cx="559117" cy="139445"/>
            <wp:effectExtent l="0" t="0" r="0" b="0"/>
            <wp:wrapNone/>
            <wp:docPr id="1959" name="IM 1959"/>
            <wp:cNvGraphicFramePr/>
            <a:graphic>
              <a:graphicData uri="http://schemas.openxmlformats.org/drawingml/2006/picture">
                <pic:pic>
                  <pic:nvPicPr>
                    <pic:cNvPr id="1959" name="IM 195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ェクトの</w:t>
      </w:r>
      <w:r>
        <w:rPr>
          <w:rFonts w:ascii="SimSun" w:hAnsi="SimSun" w:eastAsia="SimSun" w:cs="SimSun"/>
          <w:sz w:val="18"/>
          <w:szCs w:val="18"/>
          <w:color w:val="231F20"/>
          <w:spacing w:val="1"/>
        </w:rPr>
        <w:t>開発や商業化を通じて、開発者に課される制約は、技術の独占を生み、結果的に技術革新</w:t>
      </w:r>
    </w:p>
    <w:p>
      <w:pPr>
        <w:ind w:left="27"/>
        <w:spacing w:before="122" w:line="229" w:lineRule="auto"/>
        <w:rPr>
          <w:rFonts w:ascii="SimSun" w:hAnsi="SimSun" w:eastAsia="SimSun" w:cs="SimSun"/>
          <w:sz w:val="18"/>
          <w:szCs w:val="18"/>
        </w:rPr>
      </w:pPr>
      <w:r>
        <w:rPr>
          <w:rFonts w:ascii="SimSun" w:hAnsi="SimSun" w:eastAsia="SimSun" w:cs="SimSun"/>
          <w:sz w:val="18"/>
          <w:szCs w:val="18"/>
          <w:color w:val="231F20"/>
          <w:spacing w:val="1"/>
        </w:rPr>
        <w:t>を妨げる傾向</w:t>
      </w:r>
      <w:r>
        <w:rPr>
          <w:rFonts w:ascii="SimSun" w:hAnsi="SimSun" w:eastAsia="SimSun" w:cs="SimSun"/>
          <w:sz w:val="18"/>
          <w:szCs w:val="18"/>
          <w:color w:val="231F20"/>
        </w:rPr>
        <w:t>があります。</w:t>
      </w:r>
    </w:p>
    <w:p>
      <w:pPr>
        <w:ind w:right="72" w:firstLine="12"/>
        <w:spacing w:before="226" w:line="356" w:lineRule="auto"/>
        <w:rPr>
          <w:rFonts w:ascii="SimSun" w:hAnsi="SimSun" w:eastAsia="SimSun" w:cs="SimSun"/>
          <w:sz w:val="18"/>
          <w:szCs w:val="18"/>
        </w:rPr>
      </w:pPr>
      <w:r>
        <w:rPr>
          <w:rFonts w:ascii="SimSun" w:hAnsi="SimSun" w:eastAsia="SimSun" w:cs="SimSun"/>
          <w:sz w:val="18"/>
          <w:szCs w:val="18"/>
          <w:color w:val="231F20"/>
          <w:spacing w:val="-2"/>
        </w:rPr>
        <w:t>オープンソースは、LinuxやMySQLから</w:t>
      </w:r>
      <w:r>
        <w:rPr>
          <w:rFonts w:ascii="Arial" w:hAnsi="Arial" w:eastAsia="Arial" w:cs="Arial"/>
          <w:sz w:val="18"/>
          <w:szCs w:val="18"/>
          <w:color w:val="231F20"/>
          <w:spacing w:val="-2"/>
        </w:rPr>
        <w:t>Kubernetes</w:t>
      </w:r>
      <w:r>
        <w:rPr>
          <w:rFonts w:ascii="SimSun" w:hAnsi="SimSun" w:eastAsia="SimSun" w:cs="SimSun"/>
          <w:sz w:val="18"/>
          <w:szCs w:val="18"/>
          <w:color w:val="231F20"/>
          <w:spacing w:val="-2"/>
        </w:rPr>
        <w:t>、</w:t>
      </w:r>
      <w:r>
        <w:rPr>
          <w:rFonts w:ascii="Arial" w:hAnsi="Arial" w:eastAsia="Arial" w:cs="Arial"/>
          <w:sz w:val="18"/>
          <w:szCs w:val="18"/>
          <w:color w:val="231F20"/>
          <w:spacing w:val="-2"/>
        </w:rPr>
        <w:t>Spa</w:t>
      </w:r>
      <w:r>
        <w:rPr>
          <w:rFonts w:ascii="Arial" w:hAnsi="Arial" w:eastAsia="Arial" w:cs="Arial"/>
          <w:sz w:val="18"/>
          <w:szCs w:val="18"/>
          <w:color w:val="231F20"/>
          <w:spacing w:val="-1"/>
        </w:rPr>
        <w:t>rk</w:t>
      </w:r>
      <w:r>
        <w:rPr>
          <w:rFonts w:ascii="SimSun" w:hAnsi="SimSun" w:eastAsia="SimSun" w:cs="SimSun"/>
          <w:sz w:val="18"/>
          <w:szCs w:val="18"/>
          <w:color w:val="231F20"/>
          <w:spacing w:val="-2"/>
        </w:rPr>
        <w:t>、</w:t>
      </w:r>
      <w:r>
        <w:rPr>
          <w:rFonts w:ascii="Arial" w:hAnsi="Arial" w:eastAsia="Arial" w:cs="Arial"/>
          <w:sz w:val="18"/>
          <w:szCs w:val="18"/>
          <w:color w:val="231F20"/>
          <w:spacing w:val="-1"/>
        </w:rPr>
        <w:t>Presto</w:t>
      </w:r>
      <w:r>
        <w:rPr>
          <w:rFonts w:ascii="SimSun" w:hAnsi="SimSun" w:eastAsia="SimSun" w:cs="SimSun"/>
          <w:sz w:val="18"/>
          <w:szCs w:val="18"/>
          <w:color w:val="231F20"/>
          <w:spacing w:val="-2"/>
        </w:rPr>
        <w:t>、</w:t>
      </w:r>
      <w:r>
        <w:rPr>
          <w:rFonts w:ascii="Arial" w:hAnsi="Arial" w:eastAsia="Arial" w:cs="Arial"/>
          <w:sz w:val="18"/>
          <w:szCs w:val="18"/>
          <w:color w:val="231F20"/>
          <w:spacing w:val="-1"/>
        </w:rPr>
        <w:t>MongoDB</w:t>
      </w:r>
      <w:r>
        <w:rPr>
          <w:rFonts w:ascii="MS Mincho" w:hAnsi="MS Mincho" w:eastAsia="MS Mincho" w:cs="MS Mincho"/>
          <w:sz w:val="18"/>
          <w:szCs w:val="18"/>
          <w:color w:val="231F20"/>
          <w:spacing w:val="-2"/>
        </w:rPr>
        <w:t>まで、</w:t>
      </w:r>
      <w:r>
        <w:rPr>
          <w:rFonts w:ascii="SimSun" w:hAnsi="SimSun" w:eastAsia="SimSun" w:cs="SimSun"/>
          <w:sz w:val="18"/>
          <w:szCs w:val="18"/>
          <w:color w:val="231F20"/>
          <w:spacing w:val="-2"/>
        </w:rPr>
        <w:t>過去10年間クラ</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ウ</w:t>
      </w:r>
      <w:r>
        <w:rPr>
          <w:rFonts w:ascii="SimSun" w:hAnsi="SimSun" w:eastAsia="SimSun" w:cs="SimSun"/>
          <w:sz w:val="18"/>
          <w:szCs w:val="18"/>
          <w:color w:val="231F20"/>
          <w:spacing w:val="4"/>
        </w:rPr>
        <w:t>ドイノベーションを支えてきました。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しかし、一部の大手クラウドプロバイダはオープンソー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w:t>
      </w:r>
      <w:r>
        <w:rPr>
          <w:rFonts w:ascii="SimSun" w:hAnsi="SimSun" w:eastAsia="SimSun" w:cs="SimSun"/>
          <w:sz w:val="18"/>
          <w:szCs w:val="18"/>
          <w:color w:val="231F20"/>
          <w:spacing w:val="9"/>
        </w:rPr>
        <w:t>の</w:t>
      </w:r>
      <w:r>
        <w:rPr>
          <w:rFonts w:ascii="SimSun" w:hAnsi="SimSun" w:eastAsia="SimSun" w:cs="SimSun"/>
          <w:sz w:val="18"/>
          <w:szCs w:val="18"/>
          <w:color w:val="231F20"/>
          <w:spacing w:val="6"/>
        </w:rPr>
        <w:t>形を変え、オープンソースイノベーションのインセンティブを損ねる可能性があります。大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手</w:t>
      </w:r>
      <w:r>
        <w:rPr>
          <w:rFonts w:ascii="SimSun" w:hAnsi="SimSun" w:eastAsia="SimSun" w:cs="SimSun"/>
          <w:sz w:val="18"/>
          <w:szCs w:val="18"/>
          <w:color w:val="231F20"/>
          <w:spacing w:val="9"/>
        </w:rPr>
        <w:t>ク</w:t>
      </w:r>
      <w:r>
        <w:rPr>
          <w:rFonts w:ascii="SimSun" w:hAnsi="SimSun" w:eastAsia="SimSun" w:cs="SimSun"/>
          <w:sz w:val="18"/>
          <w:szCs w:val="18"/>
          <w:color w:val="231F20"/>
          <w:spacing w:val="6"/>
        </w:rPr>
        <w:t>ラウドプロバイダーは、質の高いオープンソースプロジェクトに簡単にアクセスでき、顧客</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に</w:t>
      </w:r>
      <w:r>
        <w:rPr>
          <w:rFonts w:ascii="SimSun" w:hAnsi="SimSun" w:eastAsia="SimSun" w:cs="SimSun"/>
          <w:sz w:val="18"/>
          <w:szCs w:val="18"/>
          <w:color w:val="231F20"/>
          <w:spacing w:val="7"/>
        </w:rPr>
        <w:t>ホ</w:t>
      </w:r>
      <w:r>
        <w:rPr>
          <w:rFonts w:ascii="SimSun" w:hAnsi="SimSun" w:eastAsia="SimSun" w:cs="SimSun"/>
          <w:sz w:val="18"/>
          <w:szCs w:val="18"/>
          <w:color w:val="231F20"/>
          <w:spacing w:val="4"/>
        </w:rPr>
        <w:t>スティングサービスとして提供しています。これらの大企業は、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ィに</w:t>
      </w:r>
      <w:r>
        <w:rPr>
          <w:rFonts w:ascii="SimSun" w:hAnsi="SimSun" w:eastAsia="SimSun" w:cs="SimSun"/>
          <w:sz w:val="18"/>
          <w:szCs w:val="18"/>
          <w:color w:val="231F20"/>
          <w:spacing w:val="3"/>
        </w:rPr>
        <w:t>還</w:t>
      </w:r>
      <w:r>
        <w:rPr>
          <w:rFonts w:ascii="SimSun" w:hAnsi="SimSun" w:eastAsia="SimSun" w:cs="SimSun"/>
          <w:sz w:val="18"/>
          <w:szCs w:val="18"/>
          <w:color w:val="231F20"/>
          <w:spacing w:val="2"/>
        </w:rPr>
        <w:t>元するインセンティブがなく、ごく自然に他の企業の仕事から不当に利益を得ているため、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オープンソ</w:t>
      </w:r>
      <w:r>
        <w:rPr>
          <w:rFonts w:ascii="SimSun" w:hAnsi="SimSun" w:eastAsia="SimSun" w:cs="SimSun"/>
          <w:sz w:val="18"/>
          <w:szCs w:val="18"/>
          <w:color w:val="231F20"/>
        </w:rPr>
        <w:t>ースイノベーションの繁栄に必要なインセンティブが損なわれているのです。</w:t>
      </w:r>
      <w:r>
        <w:rPr>
          <w:rFonts w:ascii="SimSun" w:hAnsi="SimSun" w:eastAsia="SimSun" w:cs="SimSun"/>
          <w:sz w:val="18"/>
          <w:szCs w:val="18"/>
          <w:color w:val="231F20"/>
        </w:rPr>
        <w:t xml:space="preserve"> </w:t>
      </w:r>
      <w:r>
        <w:rPr>
          <w:rFonts w:ascii="SimSun" w:hAnsi="SimSun" w:eastAsia="SimSun" w:cs="SimSun"/>
          <w:sz w:val="18"/>
          <w:szCs w:val="18"/>
          <w:color w:val="231F20"/>
        </w:rPr>
        <w:t>この現象</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が続く</w:t>
      </w:r>
      <w:r>
        <w:rPr>
          <w:rFonts w:ascii="SimSun" w:hAnsi="SimSun" w:eastAsia="SimSun" w:cs="SimSun"/>
          <w:sz w:val="18"/>
          <w:szCs w:val="18"/>
          <w:color w:val="231F20"/>
          <w:spacing w:val="8"/>
        </w:rPr>
        <w:t>と</w:t>
      </w:r>
      <w:r>
        <w:rPr>
          <w:rFonts w:ascii="SimSun" w:hAnsi="SimSun" w:eastAsia="SimSun" w:cs="SimSun"/>
          <w:sz w:val="18"/>
          <w:szCs w:val="18"/>
          <w:color w:val="231F20"/>
          <w:spacing w:val="7"/>
        </w:rPr>
        <w:t>、オープンソース実践者の起業や投資の確保に大きな阻害要因になる。</w:t>
      </w:r>
    </w:p>
    <w:p>
      <w:pPr>
        <w:ind w:left="4" w:right="49" w:firstLine="16"/>
        <w:spacing w:before="95" w:line="361" w:lineRule="auto"/>
        <w:rPr>
          <w:rFonts w:ascii="SimSun" w:hAnsi="SimSun" w:eastAsia="SimSun" w:cs="SimSun"/>
          <w:sz w:val="18"/>
          <w:szCs w:val="18"/>
        </w:rPr>
      </w:pPr>
      <w:r>
        <w:rPr>
          <w:rFonts w:ascii="SimSun" w:hAnsi="SimSun" w:eastAsia="SimSun" w:cs="SimSun"/>
          <w:sz w:val="18"/>
          <w:szCs w:val="18"/>
          <w:color w:val="231F20"/>
          <w:spacing w:val="4"/>
        </w:rPr>
        <w:t>そ</w:t>
      </w:r>
      <w:r>
        <w:rPr>
          <w:rFonts w:ascii="SimSun" w:hAnsi="SimSun" w:eastAsia="SimSun" w:cs="SimSun"/>
          <w:sz w:val="18"/>
          <w:szCs w:val="18"/>
          <w:color w:val="231F20"/>
          <w:spacing w:val="3"/>
        </w:rPr>
        <w:t>の</w:t>
      </w:r>
      <w:r>
        <w:rPr>
          <w:rFonts w:ascii="SimSun" w:hAnsi="SimSun" w:eastAsia="SimSun" w:cs="SimSun"/>
          <w:sz w:val="18"/>
          <w:szCs w:val="18"/>
          <w:color w:val="231F20"/>
          <w:spacing w:val="2"/>
        </w:rPr>
        <w:t>他の国際的な大手企業は、オープンソースのエコシステムを独占することで、産業チェーンに</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おける重要な発言力を獲得し、利益を得続けている。例えば、</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グ一グル仍</w:t>
      </w:r>
      <w:r>
        <w:rPr>
          <w:rFonts w:ascii="SimSun" w:hAnsi="SimSun" w:eastAsia="SimSun" w:cs="SimSun"/>
          <w:sz w:val="18"/>
          <w:szCs w:val="18"/>
          <w:color w:val="231F20"/>
        </w:rPr>
        <w:t>OS</w:t>
      </w:r>
      <w:r>
        <w:rPr>
          <w:rFonts w:ascii="SimSun" w:hAnsi="SimSun" w:eastAsia="SimSun" w:cs="SimSun"/>
          <w:sz w:val="18"/>
          <w:szCs w:val="18"/>
          <w:color w:val="231F20"/>
          <w:spacing w:val="3"/>
        </w:rPr>
        <w:t>「</w:t>
      </w:r>
      <w:r>
        <w:rPr>
          <w:rFonts w:ascii="Arial" w:hAnsi="Arial" w:eastAsia="Arial" w:cs="Arial"/>
          <w:sz w:val="18"/>
          <w:szCs w:val="18"/>
          <w:color w:val="231F20"/>
        </w:rPr>
        <w:t>Android</w:t>
      </w:r>
      <w:r>
        <w:rPr>
          <w:rFonts w:ascii="SimSun" w:hAnsi="SimSun" w:eastAsia="SimSun" w:cs="SimSun"/>
          <w:sz w:val="18"/>
          <w:szCs w:val="18"/>
          <w:color w:val="231F20"/>
          <w:spacing w:val="3"/>
        </w:rPr>
        <w:t>」、ブラ</w:t>
      </w:r>
      <w:r>
        <w:rPr>
          <w:rFonts w:ascii="SimSun" w:hAnsi="SimSun" w:eastAsia="SimSun" w:cs="SimSun"/>
          <w:sz w:val="18"/>
          <w:szCs w:val="18"/>
          <w:color w:val="231F20"/>
          <w:spacing w:val="2"/>
        </w:rPr>
        <w:t>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ザ「</w:t>
      </w:r>
      <w:r>
        <w:rPr>
          <w:rFonts w:ascii="Arial" w:hAnsi="Arial" w:eastAsia="Arial" w:cs="Arial"/>
          <w:sz w:val="18"/>
          <w:szCs w:val="18"/>
          <w:color w:val="231F20"/>
        </w:rPr>
        <w:t>Chrome</w:t>
      </w:r>
      <w:r>
        <w:rPr>
          <w:rFonts w:ascii="MS Mincho" w:hAnsi="MS Mincho" w:eastAsia="MS Mincho" w:cs="MS Mincho"/>
          <w:sz w:val="18"/>
          <w:szCs w:val="18"/>
          <w:color w:val="231F20"/>
          <w:spacing w:val="6"/>
        </w:rPr>
        <w:t>」</w:t>
      </w:r>
      <w:r>
        <w:rPr>
          <w:rFonts w:ascii="SimSun" w:hAnsi="SimSun" w:eastAsia="SimSun" w:cs="SimSun"/>
          <w:sz w:val="18"/>
          <w:szCs w:val="18"/>
          <w:color w:val="231F20"/>
          <w:spacing w:val="4"/>
        </w:rPr>
        <w:t>、深層学習フレームワーク「</w:t>
      </w:r>
      <w:r>
        <w:rPr>
          <w:rFonts w:ascii="Arial" w:hAnsi="Arial" w:eastAsia="Arial" w:cs="Arial"/>
          <w:sz w:val="18"/>
          <w:szCs w:val="18"/>
          <w:color w:val="231F20"/>
        </w:rPr>
        <w:t>TensorFlow</w:t>
      </w:r>
      <w:r>
        <w:rPr>
          <w:rFonts w:ascii="SimSun" w:hAnsi="SimSun" w:eastAsia="SimSun" w:cs="SimSun"/>
          <w:sz w:val="18"/>
          <w:szCs w:val="18"/>
          <w:color w:val="231F20"/>
          <w:spacing w:val="4"/>
        </w:rPr>
        <w:t>」、コンテナオーケストレーションエンジ</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w:t>
      </w:r>
      <w:r>
        <w:rPr>
          <w:rFonts w:ascii="Arial" w:hAnsi="Arial" w:eastAsia="Arial" w:cs="Arial"/>
          <w:sz w:val="18"/>
          <w:szCs w:val="18"/>
          <w:color w:val="231F20"/>
          <w:spacing w:val="-1"/>
        </w:rPr>
        <w:t>Kubernetes</w:t>
      </w:r>
      <w:r>
        <w:rPr>
          <w:rFonts w:ascii="SimSun" w:hAnsi="SimSun" w:eastAsia="SimSun" w:cs="SimSun"/>
          <w:sz w:val="18"/>
          <w:szCs w:val="18"/>
          <w:color w:val="231F20"/>
          <w:spacing w:val="-2"/>
        </w:rPr>
        <w:t>」</w:t>
      </w:r>
      <w:r>
        <w:rPr>
          <w:rFonts w:ascii="SimSun" w:hAnsi="SimSun" w:eastAsia="SimSun" w:cs="SimSun"/>
          <w:sz w:val="18"/>
          <w:szCs w:val="18"/>
          <w:color w:val="231F20"/>
          <w:spacing w:val="-1"/>
        </w:rPr>
        <w:t>などである。</w:t>
      </w:r>
    </w:p>
    <w:p>
      <w:pPr>
        <w:sectPr>
          <w:headerReference w:type="default" r:id="rId732"/>
          <w:footerReference w:type="default" r:id="rId1535"/>
          <w:pgSz w:w="9360" w:h="13041"/>
          <w:pgMar w:top="784" w:right="590" w:bottom="538" w:left="684" w:header="560" w:footer="315" w:gutter="0"/>
        </w:sectPr>
        <w:rPr/>
      </w:pP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ind w:left="88" w:firstLine="32"/>
        <w:spacing w:before="59" w:line="355" w:lineRule="auto"/>
        <w:rPr>
          <w:rFonts w:ascii="SimSun" w:hAnsi="SimSun" w:eastAsia="SimSun" w:cs="SimSun"/>
          <w:sz w:val="18"/>
          <w:szCs w:val="18"/>
        </w:rPr>
      </w:pPr>
      <w:r>
        <w:rPr>
          <w:rFonts w:ascii="SimSun" w:hAnsi="SimSun" w:eastAsia="SimSun" w:cs="SimSun"/>
          <w:sz w:val="18"/>
          <w:szCs w:val="18"/>
          <w:color w:val="231F20"/>
          <w:spacing w:val="-2"/>
        </w:rPr>
        <w:t>これらのオープンソース製品は、ある程度の普遍性</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適用性があるため、後続の開発者が「車</w:t>
      </w:r>
      <w:r>
        <w:rPr>
          <w:rFonts w:ascii="SimSun" w:hAnsi="SimSun" w:eastAsia="SimSun" w:cs="SimSun"/>
          <w:sz w:val="18"/>
          <w:szCs w:val="18"/>
          <w:color w:val="231F20"/>
        </w:rPr>
        <w:t>輪を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繰り返すことなく」</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自社製品をベースにさらに開発を進めることが容易で</w:t>
      </w:r>
      <w:r>
        <w:rPr>
          <w:rFonts w:ascii="SimSun" w:hAnsi="SimSun" w:eastAsia="SimSun" w:cs="SimSun"/>
          <w:sz w:val="18"/>
          <w:szCs w:val="18"/>
          <w:color w:val="231F20"/>
        </w:rPr>
        <w:t>ある一方、広告サービス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な</w:t>
      </w:r>
      <w:r>
        <w:rPr>
          <w:rFonts w:ascii="SimSun" w:hAnsi="SimSun" w:eastAsia="SimSun" w:cs="SimSun"/>
          <w:sz w:val="18"/>
          <w:szCs w:val="18"/>
          <w:color w:val="231F20"/>
          <w:spacing w:val="3"/>
        </w:rPr>
        <w:t>ど</w:t>
      </w:r>
      <w:r>
        <w:rPr>
          <w:rFonts w:ascii="SimSun" w:hAnsi="SimSun" w:eastAsia="SimSun" w:cs="SimSun"/>
          <w:sz w:val="18"/>
          <w:szCs w:val="18"/>
          <w:color w:val="231F20"/>
          <w:spacing w:val="2"/>
        </w:rPr>
        <w:t>を人為的に作成し、</w:t>
      </w:r>
      <w:r>
        <w:rPr>
          <w:rFonts w:ascii="Arial" w:hAnsi="Arial" w:eastAsia="Arial" w:cs="Arial"/>
          <w:sz w:val="18"/>
          <w:szCs w:val="18"/>
          <w:color w:val="231F20"/>
        </w:rPr>
        <w:t>Google</w:t>
      </w:r>
      <w:r>
        <w:rPr>
          <w:rFonts w:ascii="MS Mincho" w:hAnsi="MS Mincho" w:eastAsia="MS Mincho" w:cs="MS Mincho"/>
          <w:sz w:val="18"/>
          <w:szCs w:val="18"/>
          <w:color w:val="231F20"/>
          <w:spacing w:val="2"/>
        </w:rPr>
        <w:t>サ一ビスに</w:t>
      </w:r>
      <w:r>
        <w:rPr>
          <w:rFonts w:ascii="SimSun" w:hAnsi="SimSun" w:eastAsia="SimSun" w:cs="SimSun"/>
          <w:sz w:val="18"/>
          <w:szCs w:val="18"/>
          <w:color w:val="231F20"/>
          <w:spacing w:val="2"/>
        </w:rPr>
        <w:t>接続した他の競合製品のユーザー体験を意図的に混乱さ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せ</w:t>
      </w:r>
      <w:r>
        <w:rPr>
          <w:rFonts w:ascii="SimSun" w:hAnsi="SimSun" w:eastAsia="SimSun" w:cs="SimSun"/>
          <w:sz w:val="18"/>
          <w:szCs w:val="18"/>
          <w:color w:val="231F20"/>
          <w:spacing w:val="5"/>
        </w:rPr>
        <w:t>る</w:t>
      </w:r>
      <w:r>
        <w:rPr>
          <w:rFonts w:ascii="SimSun" w:hAnsi="SimSun" w:eastAsia="SimSun" w:cs="SimSun"/>
          <w:sz w:val="18"/>
          <w:szCs w:val="18"/>
          <w:color w:val="231F20"/>
          <w:spacing w:val="3"/>
        </w:rPr>
        <w:t>ことで競合を排除することが可能です広告サービスなどを人為的に作り出し、</w:t>
      </w:r>
      <w:r>
        <w:rPr>
          <w:rFonts w:ascii="SimSun" w:hAnsi="SimSun" w:eastAsia="SimSun" w:cs="SimSun"/>
          <w:sz w:val="18"/>
          <w:szCs w:val="18"/>
          <w:color w:val="231F20"/>
        </w:rPr>
        <w:t>Google</w:t>
      </w:r>
      <w:r>
        <w:rPr>
          <w:rFonts w:ascii="SimSun" w:hAnsi="SimSun" w:eastAsia="SimSun" w:cs="SimSun"/>
          <w:sz w:val="18"/>
          <w:szCs w:val="18"/>
          <w:color w:val="231F20"/>
          <w:spacing w:val="3"/>
        </w:rPr>
        <w:t>サービス</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に接続する他の競合製品のユーザー体験を意図的に阻害するなどして競争相手を排除し、最終</w:t>
      </w:r>
      <w:r>
        <w:rPr>
          <w:rFonts w:ascii="SimSun" w:hAnsi="SimSun" w:eastAsia="SimSun" w:cs="SimSun"/>
          <w:sz w:val="18"/>
          <w:szCs w:val="18"/>
          <w:color w:val="231F20"/>
          <w:spacing w:val="2"/>
        </w:rPr>
        <w:t>的</w:t>
      </w:r>
      <w:r>
        <w:rPr>
          <w:rFonts w:ascii="SimSun" w:hAnsi="SimSun" w:eastAsia="SimSun" w:cs="SimSun"/>
          <w:sz w:val="18"/>
          <w:szCs w:val="18"/>
          <w:color w:val="231F20"/>
        </w:rPr>
        <w:t>に</w:t>
      </w:r>
      <w:r>
        <w:rPr>
          <w:rFonts w:ascii="SimSun" w:hAnsi="SimSun" w:eastAsia="SimSun" w:cs="SimSun"/>
          <w:sz w:val="18"/>
          <w:szCs w:val="18"/>
          <w:color w:val="231F20"/>
        </w:rPr>
        <w:t xml:space="preserve"> </w:t>
      </w:r>
      <w:r>
        <w:rPr>
          <w:rFonts w:ascii="Arial" w:hAnsi="Arial" w:eastAsia="Arial" w:cs="Arial"/>
          <w:sz w:val="18"/>
          <w:szCs w:val="18"/>
          <w:color w:val="231F20"/>
        </w:rPr>
        <w:t>Google</w:t>
      </w:r>
      <w:r>
        <w:rPr>
          <w:rFonts w:ascii="Arial" w:hAnsi="Arial" w:eastAsia="Arial" w:cs="Arial"/>
          <w:sz w:val="18"/>
          <w:szCs w:val="18"/>
          <w:color w:val="231F20"/>
          <w:spacing w:val="1"/>
        </w:rPr>
        <w:t xml:space="preserve"> </w:t>
      </w:r>
      <w:r>
        <w:rPr>
          <w:rFonts w:ascii="SimSun" w:hAnsi="SimSun" w:eastAsia="SimSun" w:cs="SimSun"/>
          <w:sz w:val="18"/>
          <w:szCs w:val="18"/>
          <w:color w:val="231F20"/>
        </w:rPr>
        <w:t>App</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Store</w:t>
      </w:r>
      <w:r>
        <w:rPr>
          <w:rFonts w:ascii="SimSun" w:hAnsi="SimSun" w:eastAsia="SimSun" w:cs="SimSun"/>
          <w:sz w:val="18"/>
          <w:szCs w:val="18"/>
          <w:color w:val="231F20"/>
          <w:spacing w:val="1"/>
        </w:rPr>
        <w:t>、</w:t>
      </w:r>
      <w:r>
        <w:rPr>
          <w:rFonts w:ascii="Arial" w:hAnsi="Arial" w:eastAsia="Arial" w:cs="Arial"/>
          <w:sz w:val="18"/>
          <w:szCs w:val="18"/>
          <w:color w:val="231F20"/>
        </w:rPr>
        <w:t>Android</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組み込まれた</w:t>
      </w:r>
      <w:r>
        <w:rPr>
          <w:rFonts w:ascii="Arial" w:hAnsi="Arial" w:eastAsia="Arial" w:cs="Arial"/>
          <w:sz w:val="18"/>
          <w:szCs w:val="18"/>
          <w:color w:val="231F20"/>
        </w:rPr>
        <w:t>Google</w:t>
      </w:r>
      <w:r>
        <w:rPr>
          <w:rFonts w:ascii="Arial" w:hAnsi="Arial" w:eastAsia="Arial" w:cs="Arial"/>
          <w:sz w:val="18"/>
          <w:szCs w:val="18"/>
          <w:color w:val="231F20"/>
          <w:spacing w:val="1"/>
        </w:rPr>
        <w:t xml:space="preserve"> </w:t>
      </w:r>
      <w:r>
        <w:rPr>
          <w:rFonts w:ascii="Arial" w:hAnsi="Arial" w:eastAsia="Arial" w:cs="Arial"/>
          <w:sz w:val="18"/>
          <w:szCs w:val="18"/>
          <w:color w:val="231F20"/>
        </w:rPr>
        <w:t>AD</w:t>
      </w:r>
      <w:r>
        <w:rPr>
          <w:rFonts w:ascii="SimSun" w:hAnsi="SimSun" w:eastAsia="SimSun" w:cs="SimSun"/>
          <w:sz w:val="18"/>
          <w:szCs w:val="18"/>
          <w:color w:val="231F20"/>
          <w:spacing w:val="1"/>
        </w:rPr>
        <w:t>、</w:t>
      </w:r>
      <w:r>
        <w:rPr>
          <w:rFonts w:ascii="Arial" w:hAnsi="Arial" w:eastAsia="Arial" w:cs="Arial"/>
          <w:sz w:val="18"/>
          <w:szCs w:val="18"/>
          <w:color w:val="231F20"/>
        </w:rPr>
        <w:t>GMS</w:t>
      </w:r>
      <w:r>
        <w:rPr>
          <w:rFonts w:ascii="SimSun" w:hAnsi="SimSun" w:eastAsia="SimSun" w:cs="SimSun"/>
          <w:sz w:val="18"/>
          <w:szCs w:val="18"/>
          <w:color w:val="231F20"/>
          <w:spacing w:val="1"/>
        </w:rPr>
        <w:t>サービ</w:t>
      </w:r>
      <w:r>
        <w:rPr>
          <w:rFonts w:ascii="SimSun" w:hAnsi="SimSun" w:eastAsia="SimSun" w:cs="SimSun"/>
          <w:sz w:val="18"/>
          <w:szCs w:val="18"/>
          <w:color w:val="231F20"/>
        </w:rPr>
        <w:t>スのライセンス料などで高い独</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占利益を得ることで独占を実現しています。これらの製品はオープンソースそのものですが</w:t>
      </w:r>
      <w:r>
        <w:rPr>
          <w:rFonts w:ascii="SimSun" w:hAnsi="SimSun" w:eastAsia="SimSun" w:cs="SimSun"/>
          <w:sz w:val="18"/>
          <w:szCs w:val="18"/>
          <w:color w:val="231F20"/>
          <w:spacing w:val="2"/>
        </w:rPr>
        <w:t>、</w:t>
      </w:r>
      <w:r>
        <w:rPr>
          <w:rFonts w:ascii="SimSun" w:hAnsi="SimSun" w:eastAsia="SimSun" w:cs="SimSun"/>
          <w:sz w:val="18"/>
          <w:szCs w:val="18"/>
          <w:color w:val="231F20"/>
        </w:rPr>
        <w:t>中小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企業や個人</w:t>
      </w:r>
      <w:r>
        <w:rPr>
          <w:rFonts w:ascii="SimSun" w:hAnsi="SimSun" w:eastAsia="SimSun" w:cs="SimSun"/>
          <w:sz w:val="18"/>
          <w:szCs w:val="18"/>
          <w:color w:val="231F20"/>
        </w:rPr>
        <w:t>の開発者が、</w:t>
      </w:r>
      <w:r>
        <w:rPr>
          <w:rFonts w:ascii="SimSun" w:hAnsi="SimSun" w:eastAsia="SimSun" w:cs="SimSun"/>
          <w:sz w:val="18"/>
          <w:szCs w:val="18"/>
          <w:color w:val="231F20"/>
        </w:rPr>
        <w:t xml:space="preserve"> </w:t>
      </w:r>
      <w:r>
        <w:rPr>
          <w:rFonts w:ascii="Arial" w:hAnsi="Arial" w:eastAsia="Arial" w:cs="Arial"/>
          <w:sz w:val="18"/>
          <w:szCs w:val="18"/>
          <w:color w:val="231F20"/>
        </w:rPr>
        <w:t>Google</w:t>
      </w:r>
      <w:r>
        <w:rPr>
          <w:rFonts w:ascii="MS Mincho" w:hAnsi="MS Mincho" w:eastAsia="MS Mincho" w:cs="MS Mincho"/>
          <w:sz w:val="18"/>
          <w:szCs w:val="18"/>
          <w:color w:val="231F20"/>
        </w:rPr>
        <w:t>仍</w:t>
      </w:r>
      <w:r>
        <w:rPr>
          <w:rFonts w:ascii="SimSun" w:hAnsi="SimSun" w:eastAsia="SimSun" w:cs="SimSun"/>
          <w:sz w:val="18"/>
          <w:szCs w:val="18"/>
          <w:color w:val="231F20"/>
        </w:rPr>
        <w:t>限定的なサービスインターフェースや厳しい商業条件などの問題</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に直面しても、</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イノベーションを起こし、オープンソースコミュニティにフィードバックす</w:t>
      </w:r>
      <w:r>
        <w:rPr>
          <w:rFonts w:ascii="SimSun" w:hAnsi="SimSun" w:eastAsia="SimSun" w:cs="SimSun"/>
          <w:sz w:val="18"/>
          <w:szCs w:val="18"/>
          <w:color w:val="231F20"/>
          <w:spacing w:val="3"/>
        </w:rPr>
        <w:t>る</w:t>
      </w:r>
      <w:r>
        <w:rPr>
          <w:rFonts w:ascii="SimSun" w:hAnsi="SimSun" w:eastAsia="SimSun" w:cs="SimSun"/>
          <w:sz w:val="18"/>
          <w:szCs w:val="18"/>
          <w:color w:val="231F20"/>
        </w:rPr>
        <w:t>こ</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とはほとんどできず、オープンシェアリングの本来の意図が崩れてしまいます。</w:t>
      </w:r>
    </w:p>
    <w:p>
      <w:pPr>
        <w:ind w:left="88" w:right="32" w:firstLine="1"/>
        <w:spacing w:before="90" w:line="355" w:lineRule="auto"/>
        <w:jc w:val="right"/>
        <w:rPr>
          <w:rFonts w:ascii="SimSun" w:hAnsi="SimSun" w:eastAsia="SimSun" w:cs="SimSun"/>
          <w:sz w:val="18"/>
          <w:szCs w:val="18"/>
        </w:rPr>
      </w:pPr>
      <w:r>
        <w:rPr>
          <w:rFonts w:ascii="SimSun" w:hAnsi="SimSun" w:eastAsia="SimSun" w:cs="SimSun"/>
          <w:sz w:val="18"/>
          <w:szCs w:val="18"/>
          <w:color w:val="231F20"/>
          <w:spacing w:val="12"/>
        </w:rPr>
        <w:t>健</w:t>
      </w:r>
      <w:r>
        <w:rPr>
          <w:rFonts w:ascii="SimSun" w:hAnsi="SimSun" w:eastAsia="SimSun" w:cs="SimSun"/>
          <w:sz w:val="18"/>
          <w:szCs w:val="18"/>
          <w:color w:val="231F20"/>
          <w:spacing w:val="6"/>
        </w:rPr>
        <w:t>全なオープンソースサプライチェーンの生態を構築するために、一つは、オープンソースソフ</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ト</w:t>
      </w:r>
      <w:r>
        <w:rPr>
          <w:rFonts w:ascii="SimSun" w:hAnsi="SimSun" w:eastAsia="SimSun" w:cs="SimSun"/>
          <w:sz w:val="18"/>
          <w:szCs w:val="18"/>
          <w:color w:val="231F20"/>
          <w:spacing w:val="10"/>
        </w:rPr>
        <w:t>ウ</w:t>
      </w:r>
      <w:r>
        <w:rPr>
          <w:rFonts w:ascii="SimSun" w:hAnsi="SimSun" w:eastAsia="SimSun" w:cs="SimSun"/>
          <w:sz w:val="18"/>
          <w:szCs w:val="18"/>
          <w:color w:val="231F20"/>
          <w:spacing w:val="6"/>
        </w:rPr>
        <w:t>ェアのサプライチェーンのセキュリティ人材の育成に焦点を当て、オープンソースのサプラ</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イチェーンのセキュリティ運用と保守</w:t>
      </w:r>
      <w:r>
        <w:rPr>
          <w:rFonts w:ascii="SimSun" w:hAnsi="SimSun" w:eastAsia="SimSun" w:cs="SimSun"/>
          <w:sz w:val="18"/>
          <w:szCs w:val="18"/>
          <w:color w:val="231F20"/>
          <w:spacing w:val="1"/>
        </w:rPr>
        <w:t>チームを構築し、高品質のメンテナンスチームを確立するた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めに、</w:t>
      </w:r>
      <w:r>
        <w:rPr>
          <w:rFonts w:ascii="SimSun" w:hAnsi="SimSun" w:eastAsia="SimSun" w:cs="SimSun"/>
          <w:sz w:val="18"/>
          <w:szCs w:val="18"/>
          <w:color w:val="231F20"/>
          <w:spacing w:val="3"/>
        </w:rPr>
        <w:t>各</w:t>
      </w:r>
      <w:r>
        <w:rPr>
          <w:rFonts w:ascii="SimSun" w:hAnsi="SimSun" w:eastAsia="SimSun" w:cs="SimSun"/>
          <w:sz w:val="18"/>
          <w:szCs w:val="18"/>
          <w:color w:val="231F20"/>
          <w:spacing w:val="2"/>
        </w:rPr>
        <w:t>産業と重要なサプライチェーンに関わる企業内で設定する必要があります。オープンソー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スサプ</w:t>
      </w:r>
      <w:r>
        <w:rPr>
          <w:rFonts w:ascii="SimSun" w:hAnsi="SimSun" w:eastAsia="SimSun" w:cs="SimSun"/>
          <w:sz w:val="18"/>
          <w:szCs w:val="18"/>
          <w:color w:val="231F20"/>
          <w:spacing w:val="3"/>
        </w:rPr>
        <w:t>ラ</w:t>
      </w:r>
      <w:r>
        <w:rPr>
          <w:rFonts w:ascii="SimSun" w:hAnsi="SimSun" w:eastAsia="SimSun" w:cs="SimSun"/>
          <w:sz w:val="18"/>
          <w:szCs w:val="18"/>
          <w:color w:val="231F20"/>
          <w:spacing w:val="2"/>
        </w:rPr>
        <w:t>イチェーンセキュリティ管理、技術、戦略の人材を精力的に育成し、戦略的、戦術的に重</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点的</w:t>
      </w:r>
      <w:r>
        <w:rPr>
          <w:rFonts w:ascii="SimSun" w:hAnsi="SimSun" w:eastAsia="SimSun" w:cs="SimSun"/>
          <w:sz w:val="18"/>
          <w:szCs w:val="18"/>
          <w:color w:val="231F20"/>
          <w:spacing w:val="3"/>
        </w:rPr>
        <w:t>に</w:t>
      </w:r>
      <w:r>
        <w:rPr>
          <w:rFonts w:ascii="SimSun" w:hAnsi="SimSun" w:eastAsia="SimSun" w:cs="SimSun"/>
          <w:sz w:val="18"/>
          <w:szCs w:val="18"/>
          <w:color w:val="231F20"/>
          <w:spacing w:val="2"/>
        </w:rPr>
        <w:t>育成すること、第二に、オープンソースサプライチェーンセキュリティ評価システムを構築</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すること。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オープンソースソフトウェアのセキュリティ評価に従事する多くの革新的な企業を</w:t>
      </w:r>
      <w:r>
        <w:rPr>
          <w:rFonts w:ascii="SimSun" w:hAnsi="SimSun" w:eastAsia="SimSun" w:cs="SimSun"/>
          <w:sz w:val="18"/>
          <w:szCs w:val="18"/>
          <w:color w:val="231F20"/>
          <w:spacing w:val="3"/>
        </w:rPr>
        <w:t>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援</w:t>
      </w:r>
      <w:r>
        <w:rPr>
          <w:rFonts w:ascii="SimSun" w:hAnsi="SimSun" w:eastAsia="SimSun" w:cs="SimSun"/>
          <w:sz w:val="18"/>
          <w:szCs w:val="18"/>
          <w:color w:val="231F20"/>
          <w:spacing w:val="10"/>
        </w:rPr>
        <w:t>し</w:t>
      </w:r>
      <w:r>
        <w:rPr>
          <w:rFonts w:ascii="SimSun" w:hAnsi="SimSun" w:eastAsia="SimSun" w:cs="SimSun"/>
          <w:sz w:val="18"/>
          <w:szCs w:val="18"/>
          <w:color w:val="231F20"/>
          <w:spacing w:val="6"/>
        </w:rPr>
        <w:t>、オープンソースサプライチェーンのためのセキュリティ評価システムを構築する。開発者</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個人、企</w:t>
      </w:r>
      <w:r>
        <w:rPr>
          <w:rFonts w:ascii="SimSun" w:hAnsi="SimSun" w:eastAsia="SimSun" w:cs="SimSun"/>
          <w:sz w:val="18"/>
          <w:szCs w:val="18"/>
          <w:color w:val="231F20"/>
        </w:rPr>
        <w:t>業開発、オープンソース組織、国家政策など5つの側面からオープンソースサプライチェー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ンのセ</w:t>
      </w:r>
      <w:r>
        <w:rPr>
          <w:rFonts w:ascii="SimSun" w:hAnsi="SimSun" w:eastAsia="SimSun" w:cs="SimSun"/>
          <w:sz w:val="18"/>
          <w:szCs w:val="18"/>
          <w:color w:val="231F20"/>
          <w:spacing w:val="3"/>
        </w:rPr>
        <w:t>キ</w:t>
      </w:r>
      <w:r>
        <w:rPr>
          <w:rFonts w:ascii="SimSun" w:hAnsi="SimSun" w:eastAsia="SimSun" w:cs="SimSun"/>
          <w:sz w:val="18"/>
          <w:szCs w:val="18"/>
          <w:color w:val="231F20"/>
          <w:spacing w:val="2"/>
        </w:rPr>
        <w:t>ュリティ評価フレームワークを構築し、オープンソースサプライチェーンのセキュリティ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に関す</w:t>
      </w:r>
      <w:r>
        <w:rPr>
          <w:rFonts w:ascii="SimSun" w:hAnsi="SimSun" w:eastAsia="SimSun" w:cs="SimSun"/>
          <w:sz w:val="18"/>
          <w:szCs w:val="18"/>
          <w:color w:val="231F20"/>
          <w:spacing w:val="3"/>
        </w:rPr>
        <w:t>る</w:t>
      </w:r>
      <w:r>
        <w:rPr>
          <w:rFonts w:ascii="SimSun" w:hAnsi="SimSun" w:eastAsia="SimSun" w:cs="SimSun"/>
          <w:sz w:val="18"/>
          <w:szCs w:val="18"/>
          <w:color w:val="231F20"/>
          <w:spacing w:val="2"/>
        </w:rPr>
        <w:t>行動規範を策定し、国内のオープンソースサプライチェーンの重要事象をリアルタイムに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監視する。戦略的な政策レベルでは、オープンソースソフトウェアとオープンソースハードウェ</w:t>
      </w:r>
      <w:r>
        <w:rPr>
          <w:rFonts w:ascii="SimSun" w:hAnsi="SimSun" w:eastAsia="SimSun" w:cs="SimSun"/>
          <w:sz w:val="18"/>
          <w:szCs w:val="18"/>
          <w:color w:val="231F20"/>
          <w:spacing w:val="1"/>
        </w:rPr>
        <w:t>ア</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の</w:t>
      </w:r>
      <w:r>
        <w:rPr>
          <w:rFonts w:ascii="SimSun" w:hAnsi="SimSun" w:eastAsia="SimSun" w:cs="SimSun"/>
          <w:sz w:val="18"/>
          <w:szCs w:val="18"/>
          <w:color w:val="231F20"/>
          <w:spacing w:val="4"/>
        </w:rPr>
        <w:t>サプライチェーンの国際情勢を引き続き注視していく予定です。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国際的なオープンソースサプ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ライチェーンの動態をリアルタイムで追跡</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把握し、特にオープンソースサプライチェーンに</w:t>
      </w:r>
      <w:r>
        <w:rPr>
          <w:rFonts w:ascii="SimSun" w:hAnsi="SimSun" w:eastAsia="SimSun" w:cs="SimSun"/>
          <w:sz w:val="18"/>
          <w:szCs w:val="18"/>
          <w:color w:val="231F20"/>
          <w:spacing w:val="1"/>
        </w:rPr>
        <w:t>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ける各</w:t>
      </w:r>
      <w:r>
        <w:rPr>
          <w:rFonts w:ascii="SimSun" w:hAnsi="SimSun" w:eastAsia="SimSun" w:cs="SimSun"/>
          <w:sz w:val="18"/>
          <w:szCs w:val="18"/>
          <w:color w:val="231F20"/>
          <w:spacing w:val="3"/>
        </w:rPr>
        <w:t>国</w:t>
      </w:r>
      <w:r>
        <w:rPr>
          <w:rFonts w:ascii="SimSun" w:hAnsi="SimSun" w:eastAsia="SimSun" w:cs="SimSun"/>
          <w:sz w:val="18"/>
          <w:szCs w:val="18"/>
          <w:color w:val="231F20"/>
          <w:spacing w:val="2"/>
        </w:rPr>
        <w:t>の政策構想や実施計画を把握すること。第三に、情報産業のセキュリティ発展とオープン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w:t>
      </w:r>
      <w:r>
        <w:rPr>
          <w:rFonts w:ascii="SimSun" w:hAnsi="SimSun" w:eastAsia="SimSun" w:cs="SimSun"/>
          <w:sz w:val="18"/>
          <w:szCs w:val="18"/>
          <w:color w:val="231F20"/>
          <w:spacing w:val="3"/>
        </w:rPr>
        <w:t>生</w:t>
      </w:r>
      <w:r>
        <w:rPr>
          <w:rFonts w:ascii="SimSun" w:hAnsi="SimSun" w:eastAsia="SimSun" w:cs="SimSun"/>
          <w:sz w:val="18"/>
          <w:szCs w:val="18"/>
          <w:color w:val="231F20"/>
          <w:spacing w:val="2"/>
        </w:rPr>
        <w:t>態の繁栄を目指し、オープンソースサプライチェーンのセキュリティラボを設立すること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で、情</w:t>
      </w:r>
      <w:r>
        <w:rPr>
          <w:rFonts w:ascii="SimSun" w:hAnsi="SimSun" w:eastAsia="SimSun" w:cs="SimSun"/>
          <w:sz w:val="18"/>
          <w:szCs w:val="18"/>
          <w:color w:val="231F20"/>
          <w:spacing w:val="3"/>
        </w:rPr>
        <w:t>報</w:t>
      </w:r>
      <w:r>
        <w:rPr>
          <w:rFonts w:ascii="SimSun" w:hAnsi="SimSun" w:eastAsia="SimSun" w:cs="SimSun"/>
          <w:sz w:val="18"/>
          <w:szCs w:val="18"/>
          <w:color w:val="231F20"/>
          <w:spacing w:val="2"/>
        </w:rPr>
        <w:t>産業サプライチェーンのセキュリティを確保する。オープンソースのサプライチェーンの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セキュリティ研究所を通じて、個々の開発者、企業、政府管理部門との間の回転ドアのメカニズ</w:t>
      </w:r>
      <w:r>
        <w:rPr>
          <w:rFonts w:ascii="SimSun" w:hAnsi="SimSun" w:eastAsia="SimSun" w:cs="SimSun"/>
          <w:sz w:val="18"/>
          <w:szCs w:val="18"/>
          <w:color w:val="231F20"/>
          <w:spacing w:val="1"/>
        </w:rPr>
        <w:t>ム</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w:t>
      </w:r>
      <w:r>
        <w:rPr>
          <w:rFonts w:ascii="SimSun" w:hAnsi="SimSun" w:eastAsia="SimSun" w:cs="SimSun"/>
          <w:sz w:val="18"/>
          <w:szCs w:val="18"/>
          <w:color w:val="231F20"/>
          <w:spacing w:val="10"/>
        </w:rPr>
        <w:t>開</w:t>
      </w:r>
      <w:r>
        <w:rPr>
          <w:rFonts w:ascii="SimSun" w:hAnsi="SimSun" w:eastAsia="SimSun" w:cs="SimSun"/>
          <w:sz w:val="18"/>
          <w:szCs w:val="18"/>
          <w:color w:val="231F20"/>
          <w:spacing w:val="6"/>
        </w:rPr>
        <w:t>き、政府の管理部門に従事する企業のフロントラインのオープンソース開発者を奨励し、政</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府管理者は、オープンソース企業の管理と戦略の仕事に従事することができます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4番目、上</w:t>
      </w:r>
      <w:r>
        <w:rPr>
          <w:rFonts w:ascii="SimSun" w:hAnsi="SimSun" w:eastAsia="SimSun" w:cs="SimSun"/>
          <w:sz w:val="18"/>
          <w:szCs w:val="18"/>
          <w:color w:val="231F20"/>
          <w:spacing w:val="3"/>
        </w:rPr>
        <w:t>流</w:t>
      </w:r>
    </w:p>
    <w:p>
      <w:pPr>
        <w:sectPr>
          <w:headerReference w:type="default" r:id="rId1536"/>
          <w:footerReference w:type="default" r:id="rId1537"/>
          <w:pgSz w:w="9360" w:h="13041"/>
          <w:pgMar w:top="1014" w:right="627" w:bottom="538" w:left="595" w:header="560" w:footer="315" w:gutter="0"/>
        </w:sectPr>
        <w:rPr/>
      </w:pPr>
    </w:p>
    <w:p>
      <w:pPr>
        <w:ind w:left="20"/>
        <w:spacing w:before="3" w:line="229" w:lineRule="auto"/>
        <w:rPr>
          <w:rFonts w:ascii="SimSun" w:hAnsi="SimSun" w:eastAsia="SimSun" w:cs="SimSun"/>
          <w:sz w:val="18"/>
          <w:szCs w:val="18"/>
        </w:rPr>
      </w:pPr>
      <w:r>
        <w:drawing>
          <wp:anchor distT="0" distB="0" distL="0" distR="0" simplePos="0" relativeHeight="268607488" behindDoc="1" locked="0" layoutInCell="1" allowOverlap="1">
            <wp:simplePos x="0" y="0"/>
            <wp:positionH relativeFrom="column">
              <wp:posOffset>3772766</wp:posOffset>
            </wp:positionH>
            <wp:positionV relativeFrom="paragraph">
              <wp:posOffset>5876</wp:posOffset>
            </wp:positionV>
            <wp:extent cx="559117" cy="139445"/>
            <wp:effectExtent l="0" t="0" r="0" b="0"/>
            <wp:wrapNone/>
            <wp:docPr id="1963" name="IM 1963"/>
            <wp:cNvGraphicFramePr/>
            <a:graphic>
              <a:graphicData uri="http://schemas.openxmlformats.org/drawingml/2006/picture">
                <pic:pic>
                  <pic:nvPicPr>
                    <pic:cNvPr id="1963" name="IM 196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のオープンソースソフトウェアとオープンソースのコミュニティに基づいて、社会的信頼性</w:t>
      </w:r>
      <w:r>
        <w:rPr>
          <w:rFonts w:ascii="SimSun" w:hAnsi="SimSun" w:eastAsia="SimSun" w:cs="SimSun"/>
          <w:sz w:val="18"/>
          <w:szCs w:val="18"/>
          <w:color w:val="231F20"/>
          <w:spacing w:val="5"/>
        </w:rPr>
        <w:t>の</w:t>
      </w:r>
      <w:r>
        <w:rPr>
          <w:rFonts w:ascii="SimSun" w:hAnsi="SimSun" w:eastAsia="SimSun" w:cs="SimSun"/>
          <w:sz w:val="18"/>
          <w:szCs w:val="18"/>
          <w:color w:val="231F20"/>
        </w:rPr>
        <w:t>機</w:t>
      </w:r>
    </w:p>
    <w:p>
      <w:pPr>
        <w:ind w:left="6" w:firstLine="14"/>
        <w:spacing w:before="121" w:line="361" w:lineRule="auto"/>
        <w:rPr>
          <w:rFonts w:ascii="SimSun" w:hAnsi="SimSun" w:eastAsia="SimSun" w:cs="SimSun"/>
          <w:sz w:val="18"/>
          <w:szCs w:val="18"/>
        </w:rPr>
      </w:pPr>
      <w:r>
        <w:rPr>
          <w:rFonts w:ascii="SimSun" w:hAnsi="SimSun" w:eastAsia="SimSun" w:cs="SimSun"/>
          <w:sz w:val="18"/>
          <w:szCs w:val="18"/>
          <w:color w:val="231F20"/>
          <w:spacing w:val="1"/>
        </w:rPr>
        <w:t>関がオープンソースのソフトウェアのサプライチェーンを構築するに率いる。のインフラを構築し</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何千</w:t>
      </w:r>
      <w:r>
        <w:rPr>
          <w:rFonts w:ascii="SimSun" w:hAnsi="SimSun" w:eastAsia="SimSun" w:cs="SimSun"/>
          <w:sz w:val="18"/>
          <w:szCs w:val="18"/>
          <w:color w:val="231F20"/>
          <w:spacing w:val="6"/>
        </w:rPr>
        <w:t>もの産業に高品質で持続可能なオープンソースソフトウェアを供給する公共サービス能力を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形</w:t>
      </w:r>
      <w:r>
        <w:rPr>
          <w:rFonts w:ascii="SimSun" w:hAnsi="SimSun" w:eastAsia="SimSun" w:cs="SimSun"/>
          <w:sz w:val="18"/>
          <w:szCs w:val="18"/>
          <w:color w:val="231F20"/>
          <w:spacing w:val="-5"/>
        </w:rPr>
        <w:t>成</w:t>
      </w:r>
      <w:r>
        <w:rPr>
          <w:rFonts w:ascii="SimSun" w:hAnsi="SimSun" w:eastAsia="SimSun" w:cs="SimSun"/>
          <w:sz w:val="18"/>
          <w:szCs w:val="18"/>
          <w:color w:val="231F20"/>
          <w:spacing w:val="-3"/>
        </w:rPr>
        <w:t>しています。</w:t>
      </w:r>
    </w:p>
    <w:p>
      <w:pPr>
        <w:ind w:right="2" w:firstLine="19"/>
        <w:spacing w:before="79" w:line="354" w:lineRule="auto"/>
        <w:rPr>
          <w:rFonts w:ascii="SimSun" w:hAnsi="SimSun" w:eastAsia="SimSun" w:cs="SimSun"/>
          <w:sz w:val="18"/>
          <w:szCs w:val="18"/>
        </w:rPr>
      </w:pPr>
      <w:r>
        <w:rPr>
          <w:rFonts w:ascii="SimSun" w:hAnsi="SimSun" w:eastAsia="SimSun" w:cs="SimSun"/>
          <w:sz w:val="18"/>
          <w:szCs w:val="18"/>
          <w:color w:val="231F20"/>
          <w:spacing w:val="14"/>
        </w:rPr>
        <w:t>中国</w:t>
      </w:r>
      <w:r>
        <w:rPr>
          <w:rFonts w:ascii="SimSun" w:hAnsi="SimSun" w:eastAsia="SimSun" w:cs="SimSun"/>
          <w:sz w:val="18"/>
          <w:szCs w:val="18"/>
          <w:color w:val="231F20"/>
          <w:spacing w:val="11"/>
        </w:rPr>
        <w:t>科</w:t>
      </w:r>
      <w:r>
        <w:rPr>
          <w:rFonts w:ascii="SimSun" w:hAnsi="SimSun" w:eastAsia="SimSun" w:cs="SimSun"/>
          <w:sz w:val="18"/>
          <w:szCs w:val="18"/>
          <w:color w:val="231F20"/>
          <w:spacing w:val="7"/>
        </w:rPr>
        <w:t>学院ソフトウェア研究所(</w:t>
      </w:r>
      <w:r>
        <w:rPr>
          <w:rFonts w:ascii="SimSun" w:hAnsi="SimSun" w:eastAsia="SimSun" w:cs="SimSun"/>
          <w:sz w:val="18"/>
          <w:szCs w:val="18"/>
          <w:color w:val="231F20"/>
        </w:rPr>
        <w:t>CAS</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を例にとると、</w:t>
      </w:r>
      <w:r>
        <w:rPr>
          <w:rFonts w:ascii="SimSun" w:hAnsi="SimSun" w:eastAsia="SimSun" w:cs="SimSun"/>
          <w:sz w:val="18"/>
          <w:szCs w:val="18"/>
          <w:color w:val="231F20"/>
        </w:rPr>
        <w:t>CAS</w:t>
      </w:r>
      <w:r>
        <w:rPr>
          <w:rFonts w:ascii="SimSun" w:hAnsi="SimSun" w:eastAsia="SimSun" w:cs="SimSun"/>
          <w:sz w:val="18"/>
          <w:szCs w:val="18"/>
          <w:color w:val="231F20"/>
          <w:spacing w:val="7"/>
        </w:rPr>
        <w:t>先駆的特別プロジェクトの支援のもと、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2</w:t>
      </w:r>
      <w:r>
        <w:rPr>
          <w:rFonts w:ascii="SimSun" w:hAnsi="SimSun" w:eastAsia="SimSun" w:cs="SimSun"/>
          <w:sz w:val="18"/>
          <w:szCs w:val="18"/>
          <w:color w:val="231F20"/>
          <w:spacing w:val="6"/>
        </w:rPr>
        <w:t>019年からオープンソースソフトウェアのサプライチェーン管理プラットフォームの構築を開始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設備</w:t>
      </w:r>
      <w:r>
        <w:rPr>
          <w:rFonts w:ascii="SimSun" w:hAnsi="SimSun" w:eastAsia="SimSun" w:cs="SimSun"/>
          <w:sz w:val="18"/>
          <w:szCs w:val="18"/>
          <w:color w:val="231F20"/>
          <w:spacing w:val="5"/>
        </w:rPr>
        <w:t>の</w:t>
      </w:r>
      <w:r>
        <w:rPr>
          <w:rFonts w:ascii="SimSun" w:hAnsi="SimSun" w:eastAsia="SimSun" w:cs="SimSun"/>
          <w:sz w:val="18"/>
          <w:szCs w:val="18"/>
          <w:color w:val="231F20"/>
          <w:spacing w:val="3"/>
        </w:rPr>
        <w:t>プロトタイプと可視化ディスプレイの開発を完了しました。このプラットフォームは、</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累計で</w:t>
      </w:r>
      <w:r>
        <w:rPr>
          <w:rFonts w:ascii="Arial" w:hAnsi="Arial" w:eastAsia="Arial" w:cs="Arial"/>
          <w:sz w:val="18"/>
          <w:szCs w:val="18"/>
          <w:color w:val="231F20"/>
          <w:spacing w:val="8"/>
        </w:rPr>
        <w:t>6</w:t>
      </w:r>
      <w:r>
        <w:rPr>
          <w:rFonts w:ascii="Arial" w:hAnsi="Arial" w:eastAsia="Arial" w:cs="Arial"/>
          <w:sz w:val="18"/>
          <w:szCs w:val="18"/>
          <w:color w:val="231F20"/>
          <w:spacing w:val="7"/>
        </w:rPr>
        <w:t>62</w:t>
      </w:r>
      <w:r>
        <w:rPr>
          <w:rFonts w:ascii="SimSun" w:hAnsi="SimSun" w:eastAsia="SimSun" w:cs="SimSun"/>
          <w:sz w:val="18"/>
          <w:szCs w:val="18"/>
          <w:color w:val="231F20"/>
          <w:spacing w:val="7"/>
        </w:rPr>
        <w:t>万以上のオープンソースソフトウェアの収集と、それに対応する知識グラフの構築を</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完</w:t>
      </w:r>
      <w:r>
        <w:rPr>
          <w:rFonts w:ascii="SimSun" w:hAnsi="SimSun" w:eastAsia="SimSun" w:cs="SimSun"/>
          <w:sz w:val="18"/>
          <w:szCs w:val="18"/>
          <w:color w:val="231F20"/>
          <w:spacing w:val="2"/>
        </w:rPr>
        <w:t>了しており、</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既知のソースコードの知識グラフとしては最大です。100億行以上のコード、1300</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万以上のソ</w:t>
      </w:r>
      <w:r>
        <w:rPr>
          <w:rFonts w:ascii="SimSun" w:hAnsi="SimSun" w:eastAsia="SimSun" w:cs="SimSun"/>
          <w:sz w:val="18"/>
          <w:szCs w:val="18"/>
          <w:color w:val="231F20"/>
          <w:spacing w:val="1"/>
        </w:rPr>
        <w:t>フトウェアグラフの実体、</w:t>
      </w:r>
      <w:r>
        <w:rPr>
          <w:rFonts w:ascii="Arial" w:hAnsi="Arial" w:eastAsia="Arial" w:cs="Arial"/>
          <w:sz w:val="18"/>
          <w:szCs w:val="18"/>
          <w:color w:val="231F20"/>
          <w:spacing w:val="1"/>
        </w:rPr>
        <w:t>781</w:t>
      </w:r>
      <w:r>
        <w:rPr>
          <w:rFonts w:ascii="SimSun" w:hAnsi="SimSun" w:eastAsia="SimSun" w:cs="SimSun"/>
          <w:sz w:val="18"/>
          <w:szCs w:val="18"/>
          <w:color w:val="231F20"/>
          <w:spacing w:val="1"/>
        </w:rPr>
        <w:t>種類以上のノード属性、</w:t>
      </w:r>
      <w:r>
        <w:rPr>
          <w:rFonts w:ascii="Arial" w:hAnsi="Arial" w:eastAsia="Arial" w:cs="Arial"/>
          <w:sz w:val="18"/>
          <w:szCs w:val="18"/>
          <w:color w:val="231F20"/>
          <w:spacing w:val="1"/>
        </w:rPr>
        <w:t>1</w:t>
      </w:r>
      <w:r>
        <w:rPr>
          <w:rFonts w:ascii="MS Mincho" w:hAnsi="MS Mincho" w:eastAsia="MS Mincho" w:cs="MS Mincho"/>
          <w:sz w:val="18"/>
          <w:szCs w:val="18"/>
          <w:color w:val="231F20"/>
          <w:spacing w:val="1"/>
        </w:rPr>
        <w:t>億</w:t>
      </w:r>
      <w:r>
        <w:rPr>
          <w:rFonts w:ascii="SimSun" w:hAnsi="SimSun" w:eastAsia="SimSun" w:cs="SimSun"/>
          <w:sz w:val="18"/>
          <w:szCs w:val="18"/>
          <w:color w:val="231F20"/>
          <w:spacing w:val="1"/>
        </w:rPr>
        <w:t>8000万以上の関係性があり、</w:t>
      </w:r>
      <w:r>
        <w:rPr>
          <w:rFonts w:ascii="SimSun" w:hAnsi="SimSun" w:eastAsia="SimSun" w:cs="SimSun"/>
          <w:sz w:val="18"/>
          <w:szCs w:val="18"/>
          <w:color w:val="231F20"/>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12"/>
        </w:rPr>
        <w:t>、デー</w:t>
      </w:r>
      <w:r>
        <w:rPr>
          <w:rFonts w:ascii="SimSun" w:hAnsi="SimSun" w:eastAsia="SimSun" w:cs="SimSun"/>
          <w:sz w:val="18"/>
          <w:szCs w:val="18"/>
          <w:color w:val="231F20"/>
          <w:spacing w:val="8"/>
        </w:rPr>
        <w:t>タ</w:t>
      </w:r>
      <w:r>
        <w:rPr>
          <w:rFonts w:ascii="SimSun" w:hAnsi="SimSun" w:eastAsia="SimSun" w:cs="SimSun"/>
          <w:sz w:val="18"/>
          <w:szCs w:val="18"/>
          <w:color w:val="231F20"/>
          <w:spacing w:val="6"/>
        </w:rPr>
        <w:t>ベース、人工知能などの主要サプライチェーンが網羅されています。知識グラフ技術</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と設</w:t>
      </w:r>
      <w:r>
        <w:rPr>
          <w:rFonts w:ascii="SimSun" w:hAnsi="SimSun" w:eastAsia="SimSun" w:cs="SimSun"/>
          <w:sz w:val="18"/>
          <w:szCs w:val="18"/>
          <w:color w:val="231F20"/>
          <w:spacing w:val="8"/>
        </w:rPr>
        <w:t>備</w:t>
      </w:r>
      <w:r>
        <w:rPr>
          <w:rFonts w:ascii="SimSun" w:hAnsi="SimSun" w:eastAsia="SimSun" w:cs="SimSun"/>
          <w:sz w:val="18"/>
          <w:szCs w:val="18"/>
          <w:color w:val="231F20"/>
          <w:spacing w:val="6"/>
        </w:rPr>
        <w:t>に基づき、数百万のオープンソースソフトウェアの属性特性と構造特性を分析し、重要性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アルゴリ</w:t>
      </w:r>
      <w:r>
        <w:rPr>
          <w:rFonts w:ascii="SimSun" w:hAnsi="SimSun" w:eastAsia="SimSun" w:cs="SimSun"/>
          <w:sz w:val="18"/>
          <w:szCs w:val="18"/>
          <w:color w:val="231F20"/>
          <w:spacing w:val="3"/>
        </w:rPr>
        <w:t>ズ</w:t>
      </w:r>
      <w:r>
        <w:rPr>
          <w:rFonts w:ascii="SimSun" w:hAnsi="SimSun" w:eastAsia="SimSun" w:cs="SimSun"/>
          <w:sz w:val="18"/>
          <w:szCs w:val="18"/>
          <w:color w:val="231F20"/>
          <w:spacing w:val="2"/>
        </w:rPr>
        <w:t>ム、人気アルゴリズム、セキュリティアルゴリズム、リスク警告アルゴリズム、ソフト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ウェア健</w:t>
      </w:r>
      <w:r>
        <w:rPr>
          <w:rFonts w:ascii="SimSun" w:hAnsi="SimSun" w:eastAsia="SimSun" w:cs="SimSun"/>
          <w:sz w:val="18"/>
          <w:szCs w:val="18"/>
          <w:color w:val="231F20"/>
          <w:spacing w:val="2"/>
        </w:rPr>
        <w:t>康判断メカニズムを組み合わせ、オープンソースソフトウェアサプライチェーンの主要ノ</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ードの特</w:t>
      </w:r>
      <w:r>
        <w:rPr>
          <w:rFonts w:ascii="SimSun" w:hAnsi="SimSun" w:eastAsia="SimSun" w:cs="SimSun"/>
          <w:sz w:val="18"/>
          <w:szCs w:val="18"/>
          <w:color w:val="231F20"/>
          <w:spacing w:val="3"/>
        </w:rPr>
        <w:t>定</w:t>
      </w:r>
      <w:r>
        <w:rPr>
          <w:rFonts w:ascii="SimSun" w:hAnsi="SimSun" w:eastAsia="SimSun" w:cs="SimSun"/>
          <w:sz w:val="18"/>
          <w:szCs w:val="18"/>
          <w:color w:val="231F20"/>
          <w:spacing w:val="2"/>
        </w:rPr>
        <w:t>と検証を実現しました。また、オープンソースソフトウェアの脆弱性事象の世論をリア</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ルタイ</w:t>
      </w:r>
      <w:r>
        <w:rPr>
          <w:rFonts w:ascii="SimSun" w:hAnsi="SimSun" w:eastAsia="SimSun" w:cs="SimSun"/>
          <w:sz w:val="18"/>
          <w:szCs w:val="18"/>
          <w:color w:val="231F20"/>
          <w:spacing w:val="3"/>
        </w:rPr>
        <w:t>ム</w:t>
      </w:r>
      <w:r>
        <w:rPr>
          <w:rFonts w:ascii="SimSun" w:hAnsi="SimSun" w:eastAsia="SimSun" w:cs="SimSun"/>
          <w:sz w:val="18"/>
          <w:szCs w:val="18"/>
          <w:color w:val="231F20"/>
          <w:spacing w:val="2"/>
        </w:rPr>
        <w:t>に監視し、早期発見、早期評価、早期修復を実現し、キーノードの安全性と信頼性を確保</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し</w:t>
      </w:r>
      <w:r>
        <w:rPr>
          <w:rFonts w:ascii="SimSun" w:hAnsi="SimSun" w:eastAsia="SimSun" w:cs="SimSun"/>
          <w:sz w:val="18"/>
          <w:szCs w:val="18"/>
          <w:color w:val="231F20"/>
          <w:spacing w:val="8"/>
        </w:rPr>
        <w:t>ま</w:t>
      </w:r>
      <w:r>
        <w:rPr>
          <w:rFonts w:ascii="SimSun" w:hAnsi="SimSun" w:eastAsia="SimSun" w:cs="SimSun"/>
          <w:sz w:val="18"/>
          <w:szCs w:val="18"/>
          <w:color w:val="231F20"/>
          <w:spacing w:val="5"/>
        </w:rPr>
        <w:t>す。オープンソース人材育成の面では、中国科学院ソフトウェア研究所が</w:t>
      </w:r>
      <w:r>
        <w:rPr>
          <w:rFonts w:ascii="Arial" w:hAnsi="Arial" w:eastAsia="Arial" w:cs="Arial"/>
          <w:sz w:val="18"/>
          <w:szCs w:val="18"/>
          <w:color w:val="231F20"/>
          <w:spacing w:val="5"/>
        </w:rPr>
        <w:t>2020</w:t>
      </w:r>
      <w:r>
        <w:rPr>
          <w:rFonts w:ascii="MS Mincho" w:hAnsi="MS Mincho" w:eastAsia="MS Mincho" w:cs="MS Mincho"/>
          <w:sz w:val="18"/>
          <w:szCs w:val="18"/>
          <w:color w:val="231F20"/>
          <w:spacing w:val="5"/>
        </w:rPr>
        <w:t>年に</w:t>
      </w:r>
      <w:r>
        <w:rPr>
          <w:rFonts w:ascii="SimSun" w:hAnsi="SimSun" w:eastAsia="SimSun" w:cs="SimSun"/>
          <w:sz w:val="18"/>
          <w:szCs w:val="18"/>
          <w:color w:val="231F20"/>
          <w:spacing w:val="5"/>
        </w:rPr>
        <w:t>「オープ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ンソ</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スソフトウェアサプライチェーン照明プログラム」を開始し、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「オープンソース夏」や</w:t>
      </w:r>
    </w:p>
    <w:p>
      <w:pPr>
        <w:ind w:left="33" w:right="147" w:hanging="13"/>
        <w:spacing w:before="2" w:line="358" w:lineRule="auto"/>
        <w:rPr>
          <w:rFonts w:ascii="SimSun" w:hAnsi="SimSun" w:eastAsia="SimSun" w:cs="SimSun"/>
          <w:sz w:val="18"/>
          <w:szCs w:val="18"/>
        </w:rPr>
      </w:pPr>
      <w:r>
        <w:rPr>
          <w:rFonts w:ascii="SimSun" w:hAnsi="SimSun" w:eastAsia="SimSun" w:cs="SimSun"/>
          <w:sz w:val="18"/>
          <w:szCs w:val="18"/>
          <w:color w:val="231F20"/>
          <w:spacing w:val="2"/>
        </w:rPr>
        <w:t>「オープンソース保守募集プログラム」などの一連の活動を行い、大学の</w:t>
      </w:r>
      <w:r>
        <w:rPr>
          <w:rFonts w:ascii="SimSun" w:hAnsi="SimSun" w:eastAsia="SimSun" w:cs="SimSun"/>
          <w:sz w:val="18"/>
          <w:szCs w:val="18"/>
          <w:color w:val="231F20"/>
          <w:spacing w:val="1"/>
        </w:rPr>
        <w:t>開発者とオープンソース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コミュニテ</w:t>
      </w:r>
      <w:r>
        <w:rPr>
          <w:rFonts w:ascii="SimSun" w:hAnsi="SimSun" w:eastAsia="SimSun" w:cs="SimSun"/>
          <w:sz w:val="18"/>
          <w:szCs w:val="18"/>
          <w:color w:val="231F20"/>
          <w:spacing w:val="8"/>
        </w:rPr>
        <w:t>ィ</w:t>
      </w:r>
      <w:r>
        <w:rPr>
          <w:rFonts w:ascii="SimSun" w:hAnsi="SimSun" w:eastAsia="SimSun" w:cs="SimSun"/>
          <w:sz w:val="18"/>
          <w:szCs w:val="18"/>
          <w:color w:val="231F20"/>
          <w:spacing w:val="5"/>
        </w:rPr>
        <w:t>の橋渡し、大学の開発者のオープンソースへの参加を呼びかけることを目指してい</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ます</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大学の開発者とオープンソースコミュニティの架け橋となり、大学の開発者がオープン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ソー</w:t>
      </w:r>
      <w:r>
        <w:rPr>
          <w:rFonts w:ascii="SimSun" w:hAnsi="SimSun" w:eastAsia="SimSun" w:cs="SimSun"/>
          <w:sz w:val="18"/>
          <w:szCs w:val="18"/>
          <w:color w:val="231F20"/>
          <w:spacing w:val="6"/>
        </w:rPr>
        <w:t>スコミュニティへの貢献に参加することを目的としています。</w:t>
      </w:r>
    </w:p>
    <w:p>
      <w:pPr>
        <w:sectPr>
          <w:headerReference w:type="default" r:id="rId1538"/>
          <w:footerReference w:type="default" r:id="rId1539"/>
          <w:pgSz w:w="9360" w:h="13041"/>
          <w:pgMar w:top="784" w:right="514" w:bottom="538" w:left="679"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89"/>
        <w:spacing w:before="68" w:line="220" w:lineRule="auto"/>
        <w:outlineLvl w:val="2"/>
        <w:rPr>
          <w:rFonts w:ascii="PMingLiU" w:hAnsi="PMingLiU" w:eastAsia="PMingLiU" w:cs="PMingLiU"/>
          <w:sz w:val="21"/>
          <w:szCs w:val="21"/>
        </w:rPr>
      </w:pPr>
      <w:r>
        <w:rPr>
          <w:rFonts w:ascii="Arial" w:hAnsi="Arial" w:eastAsia="Arial" w:cs="Arial"/>
          <w:sz w:val="21"/>
          <w:szCs w:val="21"/>
          <w:color w:val="231F20"/>
          <w:spacing w:val="-12"/>
        </w:rPr>
        <w:t>8.</w:t>
      </w:r>
      <w:r>
        <w:rPr>
          <w:rFonts w:ascii="Arial" w:hAnsi="Arial" w:eastAsia="Arial" w:cs="Arial"/>
          <w:sz w:val="21"/>
          <w:szCs w:val="21"/>
          <w:color w:val="231F20"/>
          <w:spacing w:val="-6"/>
        </w:rPr>
        <w:t>2.4</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オープンソースは人材リスクに直面する</w:t>
      </w:r>
    </w:p>
    <w:p>
      <w:pPr>
        <w:ind w:left="66"/>
        <w:spacing w:before="188" w:line="222" w:lineRule="auto"/>
        <w:rPr>
          <w:rFonts w:ascii="PMingLiU" w:hAnsi="PMingLiU" w:eastAsia="PMingLiU" w:cs="PMingLiU"/>
          <w:sz w:val="18"/>
          <w:szCs w:val="18"/>
        </w:rPr>
      </w:pPr>
      <w:r>
        <w:rPr>
          <w:rFonts w:ascii="PMingLiU" w:hAnsi="PMingLiU" w:eastAsia="PMingLiU" w:cs="PMingLiU"/>
          <w:sz w:val="18"/>
          <w:szCs w:val="18"/>
          <w:color w:val="231F20"/>
          <w:spacing w:val="-2"/>
        </w:rPr>
        <w:t>(</w:t>
      </w:r>
      <w:r>
        <w:rPr>
          <w:rFonts w:ascii="PMingLiU" w:hAnsi="PMingLiU" w:eastAsia="PMingLiU" w:cs="PMingLiU"/>
          <w:sz w:val="18"/>
          <w:szCs w:val="18"/>
          <w:color w:val="231F20"/>
          <w:spacing w:val="-1"/>
        </w:rPr>
        <w:t>i</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人材の</w:t>
      </w:r>
      <w:r>
        <w:rPr>
          <w:rFonts w:ascii="PMingLiU" w:hAnsi="PMingLiU" w:eastAsia="PMingLiU" w:cs="PMingLiU"/>
          <w:sz w:val="18"/>
          <w:szCs w:val="18"/>
          <w:color w:val="231F20"/>
          <w:spacing w:val="-1"/>
        </w:rPr>
        <w:t>供給と需要のマッチングの非効率性</w:t>
      </w:r>
    </w:p>
    <w:p>
      <w:pPr>
        <w:ind w:left="89" w:right="360" w:hanging="3"/>
        <w:spacing w:before="223" w:line="356" w:lineRule="auto"/>
        <w:jc w:val="right"/>
        <w:rPr>
          <w:rFonts w:ascii="SimSun" w:hAnsi="SimSun" w:eastAsia="SimSun" w:cs="SimSun"/>
          <w:sz w:val="18"/>
          <w:szCs w:val="18"/>
        </w:rPr>
      </w:pPr>
      <w:r>
        <w:rPr>
          <w:rFonts w:ascii="SimSun" w:hAnsi="SimSun" w:eastAsia="SimSun" w:cs="SimSun"/>
          <w:sz w:val="18"/>
          <w:szCs w:val="18"/>
          <w:color w:val="231F20"/>
        </w:rPr>
        <w:t>GitHub</w:t>
      </w:r>
      <w:r>
        <w:rPr>
          <w:rFonts w:ascii="SimSun" w:hAnsi="SimSun" w:eastAsia="SimSun" w:cs="SimSun"/>
          <w:sz w:val="18"/>
          <w:szCs w:val="18"/>
          <w:color w:val="231F20"/>
          <w:spacing w:val="1"/>
        </w:rPr>
        <w:t>の「</w:t>
      </w:r>
      <w:r>
        <w:rPr>
          <w:rFonts w:ascii="Arial" w:hAnsi="Arial" w:eastAsia="Arial" w:cs="Arial"/>
          <w:sz w:val="18"/>
          <w:szCs w:val="18"/>
          <w:color w:val="231F20"/>
          <w:spacing w:val="1"/>
        </w:rPr>
        <w:t>2021</w:t>
      </w:r>
      <w:r>
        <w:rPr>
          <w:rFonts w:ascii="Arial" w:hAnsi="Arial" w:eastAsia="Arial" w:cs="Arial"/>
          <w:sz w:val="18"/>
          <w:szCs w:val="18"/>
          <w:color w:val="231F20"/>
          <w:spacing w:val="1"/>
        </w:rPr>
        <w:t xml:space="preserve"> </w:t>
      </w:r>
      <w:r>
        <w:rPr>
          <w:rFonts w:ascii="Arial" w:hAnsi="Arial" w:eastAsia="Arial" w:cs="Arial"/>
          <w:sz w:val="18"/>
          <w:szCs w:val="18"/>
          <w:color w:val="231F20"/>
        </w:rPr>
        <w:t>Octoverse</w:t>
      </w:r>
      <w:r>
        <w:rPr>
          <w:rFonts w:ascii="Arial" w:hAnsi="Arial" w:eastAsia="Arial" w:cs="Arial"/>
          <w:sz w:val="18"/>
          <w:szCs w:val="18"/>
          <w:color w:val="231F20"/>
          <w:spacing w:val="1"/>
        </w:rPr>
        <w:t xml:space="preserve"> </w:t>
      </w:r>
      <w:r>
        <w:rPr>
          <w:rFonts w:ascii="SimSun" w:hAnsi="SimSun" w:eastAsia="SimSun" w:cs="SimSun"/>
          <w:sz w:val="18"/>
          <w:szCs w:val="18"/>
          <w:color w:val="231F20"/>
        </w:rPr>
        <w:t>Report</w:t>
      </w:r>
      <w:r>
        <w:rPr>
          <w:rFonts w:ascii="SimSun" w:hAnsi="SimSun" w:eastAsia="SimSun" w:cs="SimSun"/>
          <w:sz w:val="18"/>
          <w:szCs w:val="18"/>
          <w:color w:val="231F20"/>
          <w:spacing w:val="1"/>
        </w:rPr>
        <w:t>」によると、中国の開発者数は</w:t>
      </w:r>
      <w:r>
        <w:rPr>
          <w:rFonts w:ascii="Arial" w:hAnsi="Arial" w:eastAsia="Arial" w:cs="Arial"/>
          <w:sz w:val="18"/>
          <w:szCs w:val="18"/>
          <w:color w:val="231F20"/>
          <w:spacing w:val="1"/>
        </w:rPr>
        <w:t>7</w:t>
      </w:r>
      <w:r>
        <w:rPr>
          <w:rFonts w:ascii="Arial" w:hAnsi="Arial" w:eastAsia="Arial" w:cs="Arial"/>
          <w:sz w:val="18"/>
          <w:szCs w:val="18"/>
          <w:color w:val="231F20"/>
        </w:rPr>
        <w:t>55</w:t>
      </w:r>
      <w:r>
        <w:rPr>
          <w:rFonts w:ascii="SimSun" w:hAnsi="SimSun" w:eastAsia="SimSun" w:cs="SimSun"/>
          <w:sz w:val="18"/>
          <w:szCs w:val="18"/>
          <w:color w:val="231F20"/>
        </w:rPr>
        <w:t>万人を超え、世界第2位となっ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中国のデジタル経済の変革と発展によると、</w:t>
      </w:r>
      <w:r>
        <w:rPr>
          <w:rFonts w:ascii="Arial" w:hAnsi="Arial" w:eastAsia="Arial" w:cs="Arial"/>
          <w:sz w:val="18"/>
          <w:szCs w:val="18"/>
          <w:color w:val="231F20"/>
          <w:spacing w:val="2"/>
        </w:rPr>
        <w:t>2022</w:t>
      </w:r>
      <w:r>
        <w:rPr>
          <w:rFonts w:ascii="SimSun" w:hAnsi="SimSun" w:eastAsia="SimSun" w:cs="SimSun"/>
          <w:sz w:val="18"/>
          <w:szCs w:val="18"/>
          <w:color w:val="231F20"/>
          <w:spacing w:val="2"/>
        </w:rPr>
        <w:t>年には中国国内で</w:t>
      </w:r>
      <w:r>
        <w:rPr>
          <w:rFonts w:ascii="Arial" w:hAnsi="Arial" w:eastAsia="Arial" w:cs="Arial"/>
          <w:sz w:val="18"/>
          <w:szCs w:val="18"/>
          <w:color w:val="231F20"/>
          <w:spacing w:val="2"/>
        </w:rPr>
        <w:t>1,</w:t>
      </w:r>
      <w:r>
        <w:rPr>
          <w:rFonts w:ascii="SimSun" w:hAnsi="SimSun" w:eastAsia="SimSun" w:cs="SimSun"/>
          <w:sz w:val="18"/>
          <w:szCs w:val="18"/>
          <w:color w:val="231F20"/>
          <w:spacing w:val="2"/>
        </w:rPr>
        <w:t>200万人の人材需</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要ギャッ</w:t>
      </w:r>
      <w:r>
        <w:rPr>
          <w:rFonts w:ascii="SimSun" w:hAnsi="SimSun" w:eastAsia="SimSun" w:cs="SimSun"/>
          <w:sz w:val="18"/>
          <w:szCs w:val="18"/>
          <w:color w:val="231F20"/>
          <w:spacing w:val="9"/>
        </w:rPr>
        <w:t>プ</w:t>
      </w:r>
      <w:r>
        <w:rPr>
          <w:rFonts w:ascii="SimSun" w:hAnsi="SimSun" w:eastAsia="SimSun" w:cs="SimSun"/>
          <w:sz w:val="18"/>
          <w:szCs w:val="18"/>
          <w:color w:val="231F20"/>
          <w:spacing w:val="6"/>
        </w:rPr>
        <w:t>があると言われています。しかし、企業が適切かつ必要な人材を見つけるためのコス</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トは依然として高く、平均的な大学卒業生が企業に行ってからオープンソースなどの仕事内容に</w:t>
      </w:r>
    </w:p>
    <w:p>
      <w:pPr>
        <w:ind w:left="90" w:right="368" w:hanging="4"/>
        <w:spacing w:before="1" w:line="364" w:lineRule="auto"/>
        <w:rPr>
          <w:rFonts w:ascii="SimSun" w:hAnsi="SimSun" w:eastAsia="SimSun" w:cs="SimSun"/>
          <w:sz w:val="18"/>
          <w:szCs w:val="18"/>
        </w:rPr>
      </w:pPr>
      <w:r>
        <w:rPr>
          <w:rFonts w:ascii="SimSun" w:hAnsi="SimSun" w:eastAsia="SimSun" w:cs="SimSun"/>
          <w:sz w:val="18"/>
          <w:szCs w:val="18"/>
          <w:color w:val="231F20"/>
          <w:spacing w:val="8"/>
        </w:rPr>
        <w:t>適応するまで</w:t>
      </w:r>
      <w:r>
        <w:rPr>
          <w:rFonts w:ascii="SimSun" w:hAnsi="SimSun" w:eastAsia="SimSun" w:cs="SimSun"/>
          <w:sz w:val="18"/>
          <w:szCs w:val="18"/>
          <w:color w:val="231F20"/>
          <w:spacing w:val="6"/>
        </w:rPr>
        <w:t>に</w:t>
      </w:r>
      <w:r>
        <w:rPr>
          <w:rFonts w:ascii="Arial" w:hAnsi="Arial" w:eastAsia="Arial" w:cs="Arial"/>
          <w:sz w:val="18"/>
          <w:szCs w:val="18"/>
          <w:color w:val="231F20"/>
          <w:spacing w:val="4"/>
        </w:rPr>
        <w:t>1-2</w:t>
      </w:r>
      <w:r>
        <w:rPr>
          <w:rFonts w:ascii="SimSun" w:hAnsi="SimSun" w:eastAsia="SimSun" w:cs="SimSun"/>
          <w:sz w:val="18"/>
          <w:szCs w:val="18"/>
          <w:color w:val="231F20"/>
          <w:spacing w:val="4"/>
        </w:rPr>
        <w:t>年かかると言われています。全体として、人材開発サイクルが長いことが、企</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業に</w:t>
      </w:r>
      <w:r>
        <w:rPr>
          <w:rFonts w:ascii="SimSun" w:hAnsi="SimSun" w:eastAsia="SimSun" w:cs="SimSun"/>
          <w:sz w:val="18"/>
          <w:szCs w:val="18"/>
          <w:color w:val="231F20"/>
          <w:spacing w:val="8"/>
        </w:rPr>
        <w:t>と</w:t>
      </w:r>
      <w:r>
        <w:rPr>
          <w:rFonts w:ascii="SimSun" w:hAnsi="SimSun" w:eastAsia="SimSun" w:cs="SimSun"/>
          <w:sz w:val="18"/>
          <w:szCs w:val="18"/>
          <w:color w:val="231F20"/>
          <w:spacing w:val="5"/>
        </w:rPr>
        <w:t>ってオープンソース人材の課題を悪化させている。</w:t>
      </w:r>
    </w:p>
    <w:p>
      <w:pPr>
        <w:ind w:left="66"/>
        <w:spacing w:before="96" w:line="22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高度な技術を持つ人材が不足しており、オープンソースの優秀な人材はさらに</w:t>
      </w:r>
      <w:r>
        <w:rPr>
          <w:rFonts w:ascii="PMingLiU" w:hAnsi="PMingLiU" w:eastAsia="PMingLiU" w:cs="PMingLiU"/>
          <w:sz w:val="18"/>
          <w:szCs w:val="18"/>
          <w:color w:val="231F20"/>
        </w:rPr>
        <w:t>難しい</w:t>
      </w:r>
    </w:p>
    <w:p>
      <w:pPr>
        <w:ind w:left="83" w:right="379" w:hanging="2"/>
        <w:spacing w:before="225" w:line="356" w:lineRule="auto"/>
        <w:rPr>
          <w:rFonts w:ascii="SimSun" w:hAnsi="SimSun" w:eastAsia="SimSun" w:cs="SimSun"/>
          <w:sz w:val="18"/>
          <w:szCs w:val="18"/>
        </w:rPr>
      </w:pPr>
      <w:r>
        <w:rPr>
          <w:rFonts w:ascii="SimSun" w:hAnsi="SimSun" w:eastAsia="SimSun" w:cs="SimSun"/>
          <w:sz w:val="18"/>
          <w:szCs w:val="18"/>
          <w:color w:val="231F20"/>
          <w:spacing w:val="4"/>
        </w:rPr>
        <w:t>オー</w:t>
      </w:r>
      <w:r>
        <w:rPr>
          <w:rFonts w:ascii="SimSun" w:hAnsi="SimSun" w:eastAsia="SimSun" w:cs="SimSun"/>
          <w:sz w:val="18"/>
          <w:szCs w:val="18"/>
          <w:color w:val="231F20"/>
          <w:spacing w:val="2"/>
        </w:rPr>
        <w:t>プンソース2021レポートでは、組織におけるオープンソースの優秀な人材への需要がかつてな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いほど</w:t>
      </w:r>
      <w:r>
        <w:rPr>
          <w:rFonts w:ascii="SimSun" w:hAnsi="SimSun" w:eastAsia="SimSun" w:cs="SimSun"/>
          <w:sz w:val="18"/>
          <w:szCs w:val="18"/>
          <w:color w:val="231F20"/>
          <w:spacing w:val="3"/>
        </w:rPr>
        <w:t>高</w:t>
      </w:r>
      <w:r>
        <w:rPr>
          <w:rFonts w:ascii="SimSun" w:hAnsi="SimSun" w:eastAsia="SimSun" w:cs="SimSun"/>
          <w:sz w:val="18"/>
          <w:szCs w:val="18"/>
          <w:color w:val="231F20"/>
          <w:spacing w:val="2"/>
        </w:rPr>
        <w:t>まっていると述べています。優秀な人材の確保という点では、中国はまだ競争力を欠いて</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お</w:t>
      </w:r>
      <w:r>
        <w:rPr>
          <w:rFonts w:ascii="SimSun" w:hAnsi="SimSun" w:eastAsia="SimSun" w:cs="SimSun"/>
          <w:sz w:val="18"/>
          <w:szCs w:val="18"/>
          <w:color w:val="231F20"/>
          <w:spacing w:val="4"/>
        </w:rPr>
        <w:t>り、特に高度な技術専門家や人材の深刻な不足が顕著に表れています。中国では</w:t>
      </w:r>
      <w:r>
        <w:rPr>
          <w:rFonts w:ascii="Arial" w:hAnsi="Arial" w:eastAsia="Arial" w:cs="Arial"/>
          <w:sz w:val="18"/>
          <w:szCs w:val="18"/>
          <w:color w:val="231F20"/>
          <w:spacing w:val="4"/>
        </w:rPr>
        <w:t>2</w:t>
      </w:r>
      <w:r>
        <w:rPr>
          <w:rFonts w:ascii="SimSun" w:hAnsi="SimSun" w:eastAsia="SimSun" w:cs="SimSun"/>
          <w:sz w:val="18"/>
          <w:szCs w:val="18"/>
          <w:color w:val="231F20"/>
          <w:spacing w:val="4"/>
        </w:rPr>
        <w:t>億人以上の熟</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練労働者がい</w:t>
      </w:r>
      <w:r>
        <w:rPr>
          <w:rFonts w:ascii="SimSun" w:hAnsi="SimSun" w:eastAsia="SimSun" w:cs="SimSun"/>
          <w:sz w:val="18"/>
          <w:szCs w:val="18"/>
          <w:color w:val="231F20"/>
          <w:spacing w:val="9"/>
        </w:rPr>
        <w:t>る</w:t>
      </w:r>
      <w:r>
        <w:rPr>
          <w:rFonts w:ascii="SimSun" w:hAnsi="SimSun" w:eastAsia="SimSun" w:cs="SimSun"/>
          <w:sz w:val="18"/>
          <w:szCs w:val="18"/>
          <w:color w:val="231F20"/>
          <w:spacing w:val="5"/>
        </w:rPr>
        <w:t>が、熟練労働者全体に占める高技能者の割合は</w:t>
      </w:r>
      <w:r>
        <w:rPr>
          <w:rFonts w:ascii="Arial" w:hAnsi="Arial" w:eastAsia="Arial" w:cs="Arial"/>
          <w:sz w:val="18"/>
          <w:szCs w:val="18"/>
          <w:color w:val="231F20"/>
          <w:spacing w:val="5"/>
        </w:rPr>
        <w:t>28</w:t>
      </w:r>
      <w:r>
        <w:rPr>
          <w:rFonts w:ascii="MS Mincho" w:hAnsi="MS Mincho" w:eastAsia="MS Mincho" w:cs="MS Mincho"/>
          <w:sz w:val="18"/>
          <w:szCs w:val="18"/>
          <w:color w:val="231F20"/>
          <w:spacing w:val="5"/>
        </w:rPr>
        <w:t>％に</w:t>
      </w:r>
      <w:r>
        <w:rPr>
          <w:rFonts w:ascii="SimSun" w:hAnsi="SimSun" w:eastAsia="SimSun" w:cs="SimSun"/>
          <w:sz w:val="18"/>
          <w:szCs w:val="18"/>
          <w:color w:val="231F20"/>
          <w:spacing w:val="5"/>
        </w:rPr>
        <w:t>過ぎず、先進国で一般的な</w:t>
      </w:r>
      <w:r>
        <w:rPr>
          <w:rFonts w:ascii="SimSun" w:hAnsi="SimSun" w:eastAsia="SimSun" w:cs="SimSun"/>
          <w:sz w:val="18"/>
          <w:szCs w:val="18"/>
          <w:color w:val="231F20"/>
        </w:rPr>
        <w:t xml:space="preserve"> </w:t>
      </w:r>
      <w:r>
        <w:rPr>
          <w:rFonts w:ascii="Arial" w:hAnsi="Arial" w:eastAsia="Arial" w:cs="Arial"/>
          <w:sz w:val="18"/>
          <w:szCs w:val="18"/>
          <w:color w:val="231F20"/>
          <w:spacing w:val="6"/>
        </w:rPr>
        <w:t>40</w:t>
      </w:r>
      <w:r>
        <w:rPr>
          <w:rFonts w:ascii="MS Mincho" w:hAnsi="MS Mincho" w:eastAsia="MS Mincho" w:cs="MS Mincho"/>
          <w:sz w:val="18"/>
          <w:szCs w:val="18"/>
          <w:color w:val="231F20"/>
          <w:spacing w:val="6"/>
        </w:rPr>
        <w:t>％以上と比べ</w:t>
      </w:r>
      <w:r>
        <w:rPr>
          <w:rFonts w:ascii="MS Mincho" w:hAnsi="MS Mincho" w:eastAsia="MS Mincho" w:cs="MS Mincho"/>
          <w:sz w:val="18"/>
          <w:szCs w:val="18"/>
          <w:color w:val="231F20"/>
          <w:spacing w:val="3"/>
        </w:rPr>
        <w:t>ると、</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まだまだ大きな隔たりがある。オープンソースの起業家の多くは、オープ</w:t>
      </w:r>
    </w:p>
    <w:p>
      <w:pPr>
        <w:ind w:left="126" w:right="389" w:hanging="10"/>
        <w:spacing w:before="2" w:line="369" w:lineRule="auto"/>
        <w:rPr>
          <w:rFonts w:ascii="SimSun" w:hAnsi="SimSun" w:eastAsia="SimSun" w:cs="SimSun"/>
          <w:sz w:val="18"/>
          <w:szCs w:val="18"/>
        </w:rPr>
      </w:pPr>
      <w:r>
        <w:rPr>
          <w:rFonts w:ascii="SimSun" w:hAnsi="SimSun" w:eastAsia="SimSun" w:cs="SimSun"/>
          <w:sz w:val="18"/>
          <w:szCs w:val="18"/>
          <w:color w:val="231F20"/>
          <w:spacing w:val="10"/>
        </w:rPr>
        <w:t>ンソース</w:t>
      </w:r>
      <w:r>
        <w:rPr>
          <w:rFonts w:ascii="SimSun" w:hAnsi="SimSun" w:eastAsia="SimSun" w:cs="SimSun"/>
          <w:sz w:val="18"/>
          <w:szCs w:val="18"/>
          <w:color w:val="231F20"/>
          <w:spacing w:val="5"/>
        </w:rPr>
        <w:t>の優秀な人材を見つけることが、企業の採用活動において大きな困難であると述べてい</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ま</w:t>
      </w:r>
      <w:r>
        <w:rPr>
          <w:rFonts w:ascii="SimSun" w:hAnsi="SimSun" w:eastAsia="SimSun" w:cs="SimSun"/>
          <w:sz w:val="18"/>
          <w:szCs w:val="18"/>
          <w:color w:val="231F20"/>
          <w:spacing w:val="-12"/>
        </w:rPr>
        <w:t>す。</w:t>
      </w:r>
    </w:p>
    <w:p>
      <w:pPr>
        <w:ind w:left="87" w:hanging="21"/>
        <w:spacing w:before="87" w:line="272" w:lineRule="auto"/>
        <w:rPr>
          <w:rFonts w:ascii="PMingLiU" w:hAnsi="PMingLiU" w:eastAsia="PMingLiU" w:cs="PMingLiU"/>
          <w:sz w:val="18"/>
          <w:szCs w:val="18"/>
        </w:rPr>
      </w:pPr>
      <w:r>
        <w:rPr>
          <w:rFonts w:ascii="PMingLiU" w:hAnsi="PMingLiU" w:eastAsia="PMingLiU" w:cs="PMingLiU"/>
          <w:sz w:val="18"/>
          <w:szCs w:val="18"/>
          <w:color w:val="231F20"/>
          <w:spacing w:val="1"/>
        </w:rPr>
        <w:t>(</w:t>
      </w:r>
      <w:r>
        <w:rPr>
          <w:rFonts w:ascii="PMingLiU" w:hAnsi="PMingLiU" w:eastAsia="PMingLiU" w:cs="PMingLiU"/>
          <w:sz w:val="18"/>
          <w:szCs w:val="18"/>
          <w:color w:val="231F20"/>
        </w:rPr>
        <w:t>iii</w:t>
      </w:r>
      <w:r>
        <w:rPr>
          <w:rFonts w:ascii="PMingLiU" w:hAnsi="PMingLiU" w:eastAsia="PMingLiU" w:cs="PMingLiU"/>
          <w:sz w:val="18"/>
          <w:szCs w:val="18"/>
          <w:color w:val="231F20"/>
          <w:spacing w:val="1"/>
        </w:rPr>
        <w:t>)</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企業はオープンソース人</w:t>
      </w:r>
      <w:r>
        <w:rPr>
          <w:rFonts w:ascii="PMingLiU" w:hAnsi="PMingLiU" w:eastAsia="PMingLiU" w:cs="PMingLiU"/>
          <w:sz w:val="18"/>
          <w:szCs w:val="18"/>
          <w:color w:val="231F20"/>
        </w:rPr>
        <w:t>材の育成コストにほとんど投資せず、オープンソース人材の確保が困難であ</w:t>
      </w:r>
      <w:r>
        <w:rPr>
          <w:rFonts w:ascii="PMingLiU" w:hAnsi="PMingLiU" w:eastAsia="PMingLiU" w:cs="PMingLiU"/>
          <w:sz w:val="18"/>
          <w:szCs w:val="18"/>
          <w:color w:val="231F20"/>
        </w:rPr>
        <w:t xml:space="preserve"> </w:t>
      </w:r>
      <w:r>
        <w:rPr>
          <w:rFonts w:ascii="PMingLiU" w:hAnsi="PMingLiU" w:eastAsia="PMingLiU" w:cs="PMingLiU"/>
          <w:sz w:val="18"/>
          <w:szCs w:val="18"/>
          <w:color w:val="231F20"/>
          <w:spacing w:val="-1"/>
        </w:rPr>
        <w:t>る。</w:t>
      </w:r>
    </w:p>
    <w:p>
      <w:pPr>
        <w:ind w:left="90" w:right="472" w:hanging="3"/>
        <w:spacing w:before="157" w:line="362" w:lineRule="auto"/>
        <w:rPr>
          <w:rFonts w:ascii="SimSun" w:hAnsi="SimSun" w:eastAsia="SimSun" w:cs="SimSun"/>
          <w:sz w:val="18"/>
          <w:szCs w:val="18"/>
        </w:rPr>
      </w:pPr>
      <w:r>
        <w:rPr>
          <w:rFonts w:ascii="SimSun" w:hAnsi="SimSun" w:eastAsia="SimSun" w:cs="SimSun"/>
          <w:sz w:val="18"/>
          <w:szCs w:val="18"/>
          <w:color w:val="231F20"/>
          <w:spacing w:val="-4"/>
        </w:rPr>
        <w:t>長時間労働やプレッシャーの高さ、企業の結束力の弱さなどから、オープンソースの人材確保に難</w:t>
      </w:r>
      <w:r>
        <w:rPr>
          <w:rFonts w:ascii="SimSun" w:hAnsi="SimSun" w:eastAsia="SimSun" w:cs="SimSun"/>
          <w:sz w:val="18"/>
          <w:szCs w:val="18"/>
          <w:color w:val="231F20"/>
          <w:spacing w:val="-3"/>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あ</w:t>
      </w:r>
      <w:r>
        <w:rPr>
          <w:rFonts w:ascii="SimSun" w:hAnsi="SimSun" w:eastAsia="SimSun" w:cs="SimSun"/>
          <w:sz w:val="18"/>
          <w:szCs w:val="18"/>
          <w:color w:val="231F20"/>
          <w:spacing w:val="-1"/>
        </w:rPr>
        <w:t>る。ほとんどの企業で人件費が高く、オープンソース人材のサポートやトレーニングへの投資が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少ないことも相まって、オープンソース人材管理にはいくつかの課題</w:t>
      </w:r>
      <w:r>
        <w:rPr>
          <w:rFonts w:ascii="SimSun" w:hAnsi="SimSun" w:eastAsia="SimSun" w:cs="SimSun"/>
          <w:sz w:val="18"/>
          <w:szCs w:val="18"/>
          <w:color w:val="231F20"/>
        </w:rPr>
        <w:t>があります。</w:t>
      </w:r>
    </w:p>
    <w:p>
      <w:pPr>
        <w:ind w:left="91"/>
        <w:spacing w:before="95" w:line="229" w:lineRule="auto"/>
        <w:rPr>
          <w:rFonts w:ascii="SimSun" w:hAnsi="SimSun" w:eastAsia="SimSun" w:cs="SimSun"/>
          <w:sz w:val="18"/>
          <w:szCs w:val="18"/>
        </w:rPr>
      </w:pPr>
      <w:r>
        <w:rPr>
          <w:rFonts w:ascii="SimSun" w:hAnsi="SimSun" w:eastAsia="SimSun" w:cs="SimSun"/>
          <w:sz w:val="18"/>
          <w:szCs w:val="18"/>
          <w:color w:val="231F20"/>
          <w:spacing w:val="-4"/>
        </w:rPr>
        <w:t>上記の課題を踏まえ、オープンソース</w:t>
      </w:r>
      <w:r>
        <w:rPr>
          <w:rFonts w:ascii="SimSun" w:hAnsi="SimSun" w:eastAsia="SimSun" w:cs="SimSun"/>
          <w:sz w:val="18"/>
          <w:szCs w:val="18"/>
          <w:color w:val="231F20"/>
          <w:spacing w:val="-3"/>
        </w:rPr>
        <w:t>人</w:t>
      </w:r>
      <w:r>
        <w:rPr>
          <w:rFonts w:ascii="SimSun" w:hAnsi="SimSun" w:eastAsia="SimSun" w:cs="SimSun"/>
          <w:sz w:val="18"/>
          <w:szCs w:val="18"/>
          <w:color w:val="231F20"/>
          <w:spacing w:val="-2"/>
        </w:rPr>
        <w:t>材の危機を緩和するために、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4つの分野を提案します。</w:t>
      </w:r>
    </w:p>
    <w:p>
      <w:pPr>
        <w:ind w:left="88" w:right="376" w:firstLine="1"/>
        <w:spacing w:before="241" w:line="359" w:lineRule="auto"/>
        <w:rPr>
          <w:rFonts w:ascii="SimSun" w:hAnsi="SimSun" w:eastAsia="SimSun" w:cs="SimSun"/>
          <w:sz w:val="18"/>
          <w:szCs w:val="18"/>
        </w:rPr>
      </w:pPr>
      <w:r>
        <w:rPr>
          <w:rFonts w:ascii="SimSun" w:hAnsi="SimSun" w:eastAsia="SimSun" w:cs="SimSun"/>
          <w:sz w:val="18"/>
          <w:szCs w:val="18"/>
          <w:color w:val="231F20"/>
          <w:spacing w:val="2"/>
        </w:rPr>
        <w:t>第一に、大学におけるオープンソースの教育</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訓練を強化すること。大学におけるオープ</w:t>
      </w:r>
      <w:r>
        <w:rPr>
          <w:rFonts w:ascii="SimSun" w:hAnsi="SimSun" w:eastAsia="SimSun" w:cs="SimSun"/>
          <w:sz w:val="18"/>
          <w:szCs w:val="18"/>
          <w:color w:val="231F20"/>
          <w:spacing w:val="1"/>
        </w:rPr>
        <w:t>ン</w:t>
      </w:r>
      <w:r>
        <w:rPr>
          <w:rFonts w:ascii="SimSun" w:hAnsi="SimSun" w:eastAsia="SimSun" w:cs="SimSun"/>
          <w:sz w:val="18"/>
          <w:szCs w:val="18"/>
          <w:color w:val="231F20"/>
        </w:rPr>
        <w:t>ソー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w:t>
      </w:r>
      <w:r>
        <w:rPr>
          <w:rFonts w:ascii="SimSun" w:hAnsi="SimSun" w:eastAsia="SimSun" w:cs="SimSun"/>
          <w:sz w:val="18"/>
          <w:szCs w:val="18"/>
          <w:color w:val="231F20"/>
          <w:spacing w:val="10"/>
        </w:rPr>
        <w:t>教</w:t>
      </w:r>
      <w:r>
        <w:rPr>
          <w:rFonts w:ascii="SimSun" w:hAnsi="SimSun" w:eastAsia="SimSun" w:cs="SimSun"/>
          <w:sz w:val="18"/>
          <w:szCs w:val="18"/>
          <w:color w:val="231F20"/>
          <w:spacing w:val="6"/>
        </w:rPr>
        <w:t>育を推進し、産学研が一体となったオープンソースイノベーション人材育成システムを構築</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することは、</w:t>
      </w:r>
      <w:r>
        <w:rPr>
          <w:rFonts w:ascii="SimSun" w:hAnsi="SimSun" w:eastAsia="SimSun" w:cs="SimSun"/>
          <w:sz w:val="18"/>
          <w:szCs w:val="18"/>
          <w:color w:val="231F20"/>
        </w:rPr>
        <w:t xml:space="preserve"> </w:t>
      </w:r>
      <w:r>
        <w:rPr>
          <w:rFonts w:ascii="SimSun" w:hAnsi="SimSun" w:eastAsia="SimSun" w:cs="SimSun"/>
          <w:sz w:val="18"/>
          <w:szCs w:val="18"/>
          <w:color w:val="231F20"/>
        </w:rPr>
        <w:t>中国におけるオープンソースイノベーション人材育成の重要な道筋となります。第一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に、国</w:t>
      </w:r>
      <w:r>
        <w:rPr>
          <w:rFonts w:ascii="SimSun" w:hAnsi="SimSun" w:eastAsia="SimSun" w:cs="SimSun"/>
          <w:sz w:val="18"/>
          <w:szCs w:val="18"/>
          <w:color w:val="231F20"/>
          <w:spacing w:val="3"/>
        </w:rPr>
        <w:t>内</w:t>
      </w:r>
      <w:r>
        <w:rPr>
          <w:rFonts w:ascii="SimSun" w:hAnsi="SimSun" w:eastAsia="SimSun" w:cs="SimSun"/>
          <w:sz w:val="18"/>
          <w:szCs w:val="18"/>
          <w:color w:val="231F20"/>
          <w:spacing w:val="2"/>
        </w:rPr>
        <w:t>の優れたオープンソースの実績に基づいてカリキュラムのシステム設計、学部建設、研修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計画を</w:t>
      </w:r>
      <w:r>
        <w:rPr>
          <w:rFonts w:ascii="SimSun" w:hAnsi="SimSun" w:eastAsia="SimSun" w:cs="SimSun"/>
          <w:sz w:val="18"/>
          <w:szCs w:val="18"/>
          <w:color w:val="231F20"/>
          <w:spacing w:val="3"/>
        </w:rPr>
        <w:t>行</w:t>
      </w:r>
      <w:r>
        <w:rPr>
          <w:rFonts w:ascii="SimSun" w:hAnsi="SimSun" w:eastAsia="SimSun" w:cs="SimSun"/>
          <w:sz w:val="18"/>
          <w:szCs w:val="18"/>
          <w:color w:val="231F20"/>
          <w:spacing w:val="2"/>
        </w:rPr>
        <w:t>うことで、オープンソースの革新的な人材を育成し、国内のオープンソースソフトウェア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の持</w:t>
      </w:r>
      <w:r>
        <w:rPr>
          <w:rFonts w:ascii="SimSun" w:hAnsi="SimSun" w:eastAsia="SimSun" w:cs="SimSun"/>
          <w:sz w:val="18"/>
          <w:szCs w:val="18"/>
          <w:color w:val="231F20"/>
        </w:rPr>
        <w:t>続的な発展生態の形成を支援することができます。第二に、オープン</w:t>
      </w:r>
      <w:r>
        <w:rPr>
          <w:rFonts w:ascii="SimSun" w:hAnsi="SimSun" w:eastAsia="SimSun" w:cs="SimSun"/>
          <w:sz w:val="18"/>
          <w:szCs w:val="18"/>
          <w:color w:val="231F20"/>
        </w:rPr>
        <w:t xml:space="preserve"> </w:t>
      </w:r>
      <w:r>
        <w:rPr>
          <w:rFonts w:ascii="SimSun" w:hAnsi="SimSun" w:eastAsia="SimSun" w:cs="SimSun"/>
          <w:sz w:val="18"/>
          <w:szCs w:val="18"/>
          <w:color w:val="231F20"/>
        </w:rPr>
        <w:t>ソース文化とオープンソ</w:t>
      </w:r>
    </w:p>
    <w:p>
      <w:pPr>
        <w:sectPr>
          <w:headerReference w:type="default" r:id="rId1540"/>
          <w:footerReference w:type="default" r:id="rId1541"/>
          <w:pgSz w:w="9360" w:h="13041"/>
          <w:pgMar w:top="1014" w:right="282" w:bottom="538" w:left="595" w:header="560" w:footer="315" w:gutter="0"/>
        </w:sectPr>
        <w:rPr/>
      </w:pPr>
    </w:p>
    <w:p>
      <w:pPr>
        <w:ind w:left="6"/>
        <w:spacing w:before="4" w:line="229" w:lineRule="auto"/>
        <w:rPr>
          <w:rFonts w:ascii="SimSun" w:hAnsi="SimSun" w:eastAsia="SimSun" w:cs="SimSun"/>
          <w:sz w:val="18"/>
          <w:szCs w:val="18"/>
        </w:rPr>
      </w:pPr>
      <w:r>
        <w:drawing>
          <wp:anchor distT="0" distB="0" distL="0" distR="0" simplePos="0" relativeHeight="268850176" behindDoc="1" locked="0" layoutInCell="1" allowOverlap="1">
            <wp:simplePos x="0" y="0"/>
            <wp:positionH relativeFrom="column">
              <wp:posOffset>3770760</wp:posOffset>
            </wp:positionH>
            <wp:positionV relativeFrom="paragraph">
              <wp:posOffset>6322</wp:posOffset>
            </wp:positionV>
            <wp:extent cx="559117" cy="139445"/>
            <wp:effectExtent l="0" t="0" r="0" b="0"/>
            <wp:wrapNone/>
            <wp:docPr id="1967" name="IM 1967"/>
            <wp:cNvGraphicFramePr/>
            <a:graphic>
              <a:graphicData uri="http://schemas.openxmlformats.org/drawingml/2006/picture">
                <pic:pic>
                  <pic:nvPicPr>
                    <pic:cNvPr id="1967" name="IM 1967"/>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ー</w:t>
      </w:r>
      <w:r>
        <w:rPr>
          <w:rFonts w:ascii="SimSun" w:hAnsi="SimSun" w:eastAsia="SimSun" w:cs="SimSun"/>
          <w:sz w:val="18"/>
          <w:szCs w:val="18"/>
          <w:color w:val="231F20"/>
          <w:spacing w:val="6"/>
        </w:rPr>
        <w:t>ス技能教育を強化し、オープンソースソフトウェアの成果を奨励する評価メカニズムと価値指</w:t>
      </w:r>
    </w:p>
    <w:p>
      <w:pPr>
        <w:ind w:left="2" w:firstLine="2"/>
        <w:spacing w:before="125" w:line="360" w:lineRule="auto"/>
        <w:rPr>
          <w:rFonts w:ascii="SimSun" w:hAnsi="SimSun" w:eastAsia="SimSun" w:cs="SimSun"/>
          <w:sz w:val="18"/>
          <w:szCs w:val="18"/>
        </w:rPr>
      </w:pPr>
      <w:r>
        <w:rPr>
          <w:rFonts w:ascii="SimSun" w:hAnsi="SimSun" w:eastAsia="SimSun" w:cs="SimSun"/>
          <w:sz w:val="18"/>
          <w:szCs w:val="18"/>
          <w:color w:val="231F20"/>
          <w:spacing w:val="12"/>
        </w:rPr>
        <w:t>導を</w:t>
      </w:r>
      <w:r>
        <w:rPr>
          <w:rFonts w:ascii="SimSun" w:hAnsi="SimSun" w:eastAsia="SimSun" w:cs="SimSun"/>
          <w:sz w:val="18"/>
          <w:szCs w:val="18"/>
          <w:color w:val="231F20"/>
          <w:spacing w:val="6"/>
        </w:rPr>
        <w:t>確立し、大学からより多くのオリジナルなオープンソース成果を促進することです。最終的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には、オープンソース教育をグリッ</w:t>
      </w:r>
      <w:r>
        <w:rPr>
          <w:rFonts w:ascii="SimSun" w:hAnsi="SimSun" w:eastAsia="SimSun" w:cs="SimSun"/>
          <w:sz w:val="18"/>
          <w:szCs w:val="18"/>
          <w:color w:val="231F20"/>
          <w:spacing w:val="1"/>
        </w:rPr>
        <w:t>プとして、新しいタイプの産学統合プラットフォームを構築し、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大</w:t>
      </w:r>
      <w:r>
        <w:rPr>
          <w:rFonts w:ascii="SimSun" w:hAnsi="SimSun" w:eastAsia="SimSun" w:cs="SimSun"/>
          <w:sz w:val="18"/>
          <w:szCs w:val="18"/>
          <w:color w:val="231F20"/>
          <w:spacing w:val="6"/>
        </w:rPr>
        <w:t>学でのオープンソース学習、産業界でのオープンソース実践からオープンソース革新と起業ま</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で</w:t>
      </w:r>
      <w:r>
        <w:rPr>
          <w:rFonts w:ascii="SimSun" w:hAnsi="SimSun" w:eastAsia="SimSun" w:cs="SimSun"/>
          <w:sz w:val="18"/>
          <w:szCs w:val="18"/>
          <w:color w:val="231F20"/>
          <w:spacing w:val="8"/>
        </w:rPr>
        <w:t>の</w:t>
      </w:r>
      <w:r>
        <w:rPr>
          <w:rFonts w:ascii="SimSun" w:hAnsi="SimSun" w:eastAsia="SimSun" w:cs="SimSun"/>
          <w:sz w:val="18"/>
          <w:szCs w:val="18"/>
          <w:color w:val="231F20"/>
          <w:spacing w:val="7"/>
        </w:rPr>
        <w:t>閉じたループを確立し、中国のソフトウェア産業の発展に貢献することができます。</w:t>
      </w:r>
    </w:p>
    <w:p>
      <w:pPr>
        <w:ind w:left="3" w:right="144" w:hanging="3"/>
        <w:spacing w:before="98" w:line="359" w:lineRule="auto"/>
        <w:rPr>
          <w:rFonts w:ascii="SimSun" w:hAnsi="SimSun" w:eastAsia="SimSun" w:cs="SimSun"/>
          <w:sz w:val="18"/>
          <w:szCs w:val="18"/>
        </w:rPr>
      </w:pPr>
      <w:r>
        <w:rPr>
          <w:rFonts w:ascii="SimSun" w:hAnsi="SimSun" w:eastAsia="SimSun" w:cs="SimSun"/>
          <w:sz w:val="18"/>
          <w:szCs w:val="18"/>
          <w:color w:val="231F20"/>
          <w:spacing w:val="-2"/>
        </w:rPr>
        <w:t>第二に、オープンソースのコミュニティ構築とコミュニティ間協力の強化です。</w:t>
      </w:r>
      <w:r>
        <w:rPr>
          <w:rFonts w:ascii="SimSun" w:hAnsi="SimSun" w:eastAsia="SimSun" w:cs="SimSun"/>
          <w:sz w:val="18"/>
          <w:szCs w:val="18"/>
          <w:color w:val="231F20"/>
          <w:spacing w:val="-1"/>
        </w:rPr>
        <w:t>調査によると、</w:t>
      </w:r>
      <w:r>
        <w:rPr>
          <w:rFonts w:ascii="Arial" w:hAnsi="Arial" w:eastAsia="Arial" w:cs="Arial"/>
          <w:sz w:val="18"/>
          <w:szCs w:val="18"/>
          <w:color w:val="231F20"/>
          <w:spacing w:val="-1"/>
        </w:rPr>
        <w:t>50%</w:t>
      </w:r>
      <w:r>
        <w:rPr>
          <w:rFonts w:ascii="Arial" w:hAnsi="Arial" w:eastAsia="Arial" w:cs="Arial"/>
          <w:sz w:val="18"/>
          <w:szCs w:val="18"/>
          <w:color w:val="231F20"/>
        </w:rPr>
        <w:t xml:space="preserve"> </w:t>
      </w:r>
      <w:r>
        <w:rPr>
          <w:rFonts w:ascii="MS Mincho" w:hAnsi="MS Mincho" w:eastAsia="MS Mincho" w:cs="MS Mincho"/>
          <w:sz w:val="18"/>
          <w:szCs w:val="18"/>
          <w:color w:val="231F20"/>
          <w:spacing w:val="-2"/>
        </w:rPr>
        <w:t>以上仍</w:t>
      </w:r>
      <w:r>
        <w:rPr>
          <w:rFonts w:ascii="SimSun" w:hAnsi="SimSun" w:eastAsia="SimSun" w:cs="SimSun"/>
          <w:sz w:val="18"/>
          <w:szCs w:val="18"/>
          <w:color w:val="231F20"/>
          <w:spacing w:val="-2"/>
        </w:rPr>
        <w:t>企業経営</w:t>
      </w:r>
      <w:r>
        <w:rPr>
          <w:rFonts w:ascii="MS Mincho" w:hAnsi="MS Mincho" w:eastAsia="MS Mincho" w:cs="MS Mincho"/>
          <w:sz w:val="18"/>
          <w:szCs w:val="18"/>
          <w:color w:val="231F20"/>
          <w:spacing w:val="-2"/>
        </w:rPr>
        <w:t>者が、</w:t>
      </w:r>
      <w:r>
        <w:rPr>
          <w:rFonts w:ascii="SimSun" w:hAnsi="SimSun" w:eastAsia="SimSun" w:cs="SimSun"/>
          <w:sz w:val="18"/>
          <w:szCs w:val="18"/>
          <w:color w:val="231F20"/>
          <w:spacing w:val="-2"/>
        </w:rPr>
        <w:t>オープンソース人材の導入チャネルとして「オープンソースプロジェクト</w:t>
      </w:r>
      <w:r>
        <w:rPr>
          <w:rFonts w:ascii="SimSun" w:hAnsi="SimSun" w:eastAsia="SimSun" w:cs="SimSun"/>
          <w:sz w:val="18"/>
          <w:szCs w:val="18"/>
          <w:color w:val="231F20"/>
        </w:rPr>
        <w:t>チー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ムやオープンソース活動か</w:t>
      </w:r>
      <w:r>
        <w:rPr>
          <w:rFonts w:ascii="SimSun" w:hAnsi="SimSun" w:eastAsia="SimSun" w:cs="SimSun"/>
          <w:sz w:val="18"/>
          <w:szCs w:val="18"/>
          <w:color w:val="231F20"/>
          <w:spacing w:val="-4"/>
        </w:rPr>
        <w:t>ら</w:t>
      </w:r>
      <w:r>
        <w:rPr>
          <w:rFonts w:ascii="SimSun" w:hAnsi="SimSun" w:eastAsia="SimSun" w:cs="SimSun"/>
          <w:sz w:val="18"/>
          <w:szCs w:val="18"/>
          <w:color w:val="231F20"/>
          <w:spacing w:val="-3"/>
        </w:rPr>
        <w:t>の直接導入」が効果的であると考えていることがわかりました。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また、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異なるオープンソースコミュニティ間の協力がより進むことで、オープンソース全体の生態系</w:t>
      </w:r>
      <w:r>
        <w:rPr>
          <w:rFonts w:ascii="SimSun" w:hAnsi="SimSun" w:eastAsia="SimSun" w:cs="SimSun"/>
          <w:sz w:val="18"/>
          <w:szCs w:val="18"/>
          <w:color w:val="231F20"/>
          <w:spacing w:val="-1"/>
        </w:rPr>
        <w:t>の</w:t>
      </w:r>
      <w:r>
        <w:rPr>
          <w:rFonts w:ascii="SimSun" w:hAnsi="SimSun" w:eastAsia="SimSun" w:cs="SimSun"/>
          <w:sz w:val="18"/>
          <w:szCs w:val="18"/>
          <w:color w:val="231F20"/>
        </w:rPr>
        <w:t>繁栄</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がよ</w:t>
      </w:r>
      <w:r>
        <w:rPr>
          <w:rFonts w:ascii="SimSun" w:hAnsi="SimSun" w:eastAsia="SimSun" w:cs="SimSun"/>
          <w:sz w:val="18"/>
          <w:szCs w:val="18"/>
          <w:color w:val="231F20"/>
          <w:spacing w:val="-3"/>
        </w:rPr>
        <w:t>り促進されます。</w:t>
      </w:r>
    </w:p>
    <w:p>
      <w:pPr>
        <w:ind w:left="1" w:right="149"/>
        <w:spacing w:before="102" w:line="360" w:lineRule="auto"/>
        <w:rPr>
          <w:rFonts w:ascii="SimSun" w:hAnsi="SimSun" w:eastAsia="SimSun" w:cs="SimSun"/>
          <w:sz w:val="18"/>
          <w:szCs w:val="18"/>
        </w:rPr>
      </w:pPr>
      <w:r>
        <w:rPr>
          <w:rFonts w:ascii="SimSun" w:hAnsi="SimSun" w:eastAsia="SimSun" w:cs="SimSun"/>
          <w:sz w:val="18"/>
          <w:szCs w:val="18"/>
          <w:color w:val="231F20"/>
          <w:spacing w:val="12"/>
        </w:rPr>
        <w:t>第</w:t>
      </w:r>
      <w:r>
        <w:rPr>
          <w:rFonts w:ascii="SimSun" w:hAnsi="SimSun" w:eastAsia="SimSun" w:cs="SimSun"/>
          <w:sz w:val="18"/>
          <w:szCs w:val="18"/>
          <w:color w:val="231F20"/>
          <w:spacing w:val="6"/>
        </w:rPr>
        <w:t>三に、企業におけるオープンソース人材の育成システムの確立である。ほとんどの企業は、オ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8"/>
        </w:rPr>
        <w:t>プ</w:t>
      </w:r>
      <w:r>
        <w:rPr>
          <w:rFonts w:ascii="SimSun" w:hAnsi="SimSun" w:eastAsia="SimSun" w:cs="SimSun"/>
          <w:sz w:val="18"/>
          <w:szCs w:val="18"/>
          <w:color w:val="231F20"/>
          <w:spacing w:val="6"/>
        </w:rPr>
        <w:t>ンソース人材のための体系的なトレーニングの仕組みを持っています。</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既存のスタッフに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対</w:t>
      </w:r>
      <w:r>
        <w:rPr>
          <w:rFonts w:ascii="SimSun" w:hAnsi="SimSun" w:eastAsia="SimSun" w:cs="SimSun"/>
          <w:sz w:val="18"/>
          <w:szCs w:val="18"/>
          <w:color w:val="231F20"/>
          <w:spacing w:val="3"/>
        </w:rPr>
        <w:t>す</w:t>
      </w:r>
      <w:r>
        <w:rPr>
          <w:rFonts w:ascii="SimSun" w:hAnsi="SimSun" w:eastAsia="SimSun" w:cs="SimSun"/>
          <w:sz w:val="18"/>
          <w:szCs w:val="18"/>
          <w:color w:val="231F20"/>
          <w:spacing w:val="2"/>
        </w:rPr>
        <w:t>るトレーニングを増やすことは、スキルギャップを埋め、オープンソース人材にトレーニング</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w:t>
      </w:r>
      <w:r>
        <w:rPr>
          <w:rFonts w:ascii="SimSun" w:hAnsi="SimSun" w:eastAsia="SimSun" w:cs="SimSun"/>
          <w:sz w:val="18"/>
          <w:szCs w:val="18"/>
          <w:color w:val="231F20"/>
          <w:spacing w:val="3"/>
        </w:rPr>
        <w:t>機会を提供するだけでなく、彼らを引き留める重要な方法にもなってきています。</w:t>
      </w:r>
    </w:p>
    <w:p>
      <w:pPr>
        <w:sectPr>
          <w:headerReference w:type="default" r:id="rId1542"/>
          <w:footerReference w:type="default" r:id="rId1543"/>
          <w:pgSz w:w="9360" w:h="13041"/>
          <w:pgMar w:top="784" w:right="513" w:bottom="538" w:left="682" w:header="560" w:footer="315" w:gutter="0"/>
        </w:sectPr>
        <w:rPr/>
      </w:pPr>
    </w:p>
    <w:p>
      <w:pPr>
        <w:spacing w:line="306" w:lineRule="auto"/>
        <w:rPr>
          <w:rFonts w:ascii="Arial"/>
          <w:sz w:val="21"/>
        </w:rPr>
      </w:pPr>
      <w:r/>
    </w:p>
    <w:p>
      <w:pPr>
        <w:spacing w:line="306" w:lineRule="auto"/>
        <w:rPr>
          <w:rFonts w:ascii="Arial"/>
          <w:sz w:val="21"/>
        </w:rPr>
      </w:pPr>
      <w:r/>
    </w:p>
    <w:p>
      <w:pPr>
        <w:spacing w:line="306" w:lineRule="auto"/>
        <w:rPr>
          <w:rFonts w:ascii="Arial"/>
          <w:sz w:val="21"/>
        </w:rPr>
      </w:pPr>
      <w:r/>
    </w:p>
    <w:p>
      <w:pPr>
        <w:ind w:left="88" w:hanging="2"/>
        <w:spacing w:before="59" w:line="357" w:lineRule="auto"/>
        <w:rPr>
          <w:rFonts w:ascii="SimSun" w:hAnsi="SimSun" w:eastAsia="SimSun" w:cs="SimSun"/>
          <w:sz w:val="18"/>
          <w:szCs w:val="18"/>
        </w:rPr>
      </w:pPr>
      <w:r>
        <w:rPr>
          <w:rFonts w:ascii="SimSun" w:hAnsi="SimSun" w:eastAsia="SimSun" w:cs="SimSun"/>
          <w:sz w:val="18"/>
          <w:szCs w:val="18"/>
          <w:color w:val="231F20"/>
          <w:spacing w:val="4"/>
        </w:rPr>
        <w:t>第四</w:t>
      </w:r>
      <w:r>
        <w:rPr>
          <w:rFonts w:ascii="SimSun" w:hAnsi="SimSun" w:eastAsia="SimSun" w:cs="SimSun"/>
          <w:sz w:val="18"/>
          <w:szCs w:val="18"/>
          <w:color w:val="231F20"/>
          <w:spacing w:val="3"/>
        </w:rPr>
        <w:t>に</w:t>
      </w:r>
      <w:r>
        <w:rPr>
          <w:rFonts w:ascii="SimSun" w:hAnsi="SimSun" w:eastAsia="SimSun" w:cs="SimSun"/>
          <w:sz w:val="18"/>
          <w:szCs w:val="18"/>
          <w:color w:val="231F20"/>
          <w:spacing w:val="2"/>
        </w:rPr>
        <w:t>、オープンソース人材に対する報酬体系の最適化です。給与や福利厚生は、いつの時代も人</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材を惹きつける有効な手段です。調査によると、</w:t>
      </w:r>
      <w:r>
        <w:rPr>
          <w:rFonts w:ascii="Arial" w:hAnsi="Arial" w:eastAsia="Arial" w:cs="Arial"/>
          <w:sz w:val="18"/>
          <w:szCs w:val="18"/>
          <w:color w:val="231F20"/>
          <w:spacing w:val="5"/>
        </w:rPr>
        <w:t>39</w:t>
      </w:r>
      <w:r>
        <w:rPr>
          <w:rFonts w:ascii="SimSun" w:hAnsi="SimSun" w:eastAsia="SimSun" w:cs="SimSun"/>
          <w:sz w:val="18"/>
          <w:szCs w:val="18"/>
          <w:color w:val="231F20"/>
          <w:spacing w:val="5"/>
        </w:rPr>
        <w:t>％の企業が、オープンソース人材に対して</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他</w:t>
      </w:r>
      <w:r>
        <w:rPr>
          <w:rFonts w:ascii="SimSun" w:hAnsi="SimSun" w:eastAsia="SimSun" w:cs="SimSun"/>
          <w:sz w:val="18"/>
          <w:szCs w:val="18"/>
          <w:color w:val="231F20"/>
          <w:spacing w:val="6"/>
        </w:rPr>
        <w:t>のビジネススタッフよりも高い給与の引き上げを望んでいるとのことです。調査対象となった</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w:t>
      </w:r>
      <w:r>
        <w:rPr>
          <w:rFonts w:ascii="SimSun" w:hAnsi="SimSun" w:eastAsia="SimSun" w:cs="SimSun"/>
          <w:sz w:val="18"/>
          <w:szCs w:val="18"/>
          <w:color w:val="231F20"/>
          <w:spacing w:val="7"/>
        </w:rPr>
        <w:t>プ</w:t>
      </w:r>
      <w:r>
        <w:rPr>
          <w:rFonts w:ascii="SimSun" w:hAnsi="SimSun" w:eastAsia="SimSun" w:cs="SimSun"/>
          <w:sz w:val="18"/>
          <w:szCs w:val="18"/>
          <w:color w:val="231F20"/>
          <w:spacing w:val="6"/>
        </w:rPr>
        <w:t>ンソース企業の半数近くが、オープンソース人材に提供する給与、ボーナス、手当などの</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報酬総額(税引前)を</w:t>
      </w:r>
      <w:r>
        <w:rPr>
          <w:rFonts w:ascii="Arial" w:hAnsi="Arial" w:eastAsia="Arial" w:cs="Arial"/>
          <w:sz w:val="18"/>
          <w:szCs w:val="18"/>
          <w:color w:val="231F20"/>
          <w:spacing w:val="10"/>
        </w:rPr>
        <w:t>10%</w:t>
      </w:r>
      <w:r>
        <w:rPr>
          <w:rFonts w:ascii="MS Mincho" w:hAnsi="MS Mincho" w:eastAsia="MS Mincho" w:cs="MS Mincho"/>
          <w:sz w:val="18"/>
          <w:szCs w:val="18"/>
          <w:color w:val="231F20"/>
          <w:spacing w:val="10"/>
        </w:rPr>
        <w:t>小ら</w:t>
      </w:r>
      <w:r>
        <w:rPr>
          <w:rFonts w:ascii="Arial" w:hAnsi="Arial" w:eastAsia="Arial" w:cs="Arial"/>
          <w:sz w:val="18"/>
          <w:szCs w:val="18"/>
          <w:color w:val="231F20"/>
          <w:spacing w:val="10"/>
        </w:rPr>
        <w:t>20%</w:t>
      </w:r>
      <w:r>
        <w:rPr>
          <w:rFonts w:ascii="SimSun" w:hAnsi="SimSun" w:eastAsia="SimSun" w:cs="SimSun"/>
          <w:sz w:val="18"/>
          <w:szCs w:val="18"/>
          <w:color w:val="231F20"/>
          <w:spacing w:val="10"/>
        </w:rPr>
        <w:t>上方修正することを検討しています。オープンソース人材の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報</w:t>
      </w:r>
      <w:r>
        <w:rPr>
          <w:rFonts w:ascii="SimSun" w:hAnsi="SimSun" w:eastAsia="SimSun" w:cs="SimSun"/>
          <w:sz w:val="18"/>
          <w:szCs w:val="18"/>
          <w:color w:val="231F20"/>
          <w:spacing w:val="6"/>
        </w:rPr>
        <w:t>酬体系を最適化することで、オープンソース関連職の魅力を高め、オープンソース人材の危機</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w:t>
      </w:r>
      <w:r>
        <w:rPr>
          <w:rFonts w:ascii="SimSun" w:hAnsi="SimSun" w:eastAsia="SimSun" w:cs="SimSun"/>
          <w:sz w:val="18"/>
          <w:szCs w:val="18"/>
          <w:color w:val="231F20"/>
          <w:spacing w:val="7"/>
        </w:rPr>
        <w:t>ある程度緩和することができます。</w:t>
      </w:r>
    </w:p>
    <w:p>
      <w:pPr>
        <w:sectPr>
          <w:headerReference w:type="default" r:id="rId1544"/>
          <w:footerReference w:type="default" r:id="rId1545"/>
          <w:pgSz w:w="9360" w:h="13041"/>
          <w:pgMar w:top="1014" w:right="663" w:bottom="538" w:left="595" w:header="560" w:footer="315" w:gutter="0"/>
        </w:sectPr>
        <w:rPr/>
      </w:pPr>
    </w:p>
    <w:p>
      <w:pPr>
        <w:spacing w:line="252" w:lineRule="auto"/>
        <w:rPr>
          <w:rFonts w:ascii="Arial"/>
          <w:sz w:val="21"/>
        </w:rPr>
      </w:pPr>
      <w:r>
        <w:drawing>
          <wp:anchor distT="0" distB="0" distL="0" distR="0" simplePos="0" relativeHeight="269092864" behindDoc="0" locked="0" layoutInCell="0" allowOverlap="1">
            <wp:simplePos x="0" y="0"/>
            <wp:positionH relativeFrom="page">
              <wp:posOffset>836676</wp:posOffset>
            </wp:positionH>
            <wp:positionV relativeFrom="page">
              <wp:posOffset>1288033</wp:posOffset>
            </wp:positionV>
            <wp:extent cx="5106923" cy="317754"/>
            <wp:effectExtent l="0" t="0" r="0" b="0"/>
            <wp:wrapNone/>
            <wp:docPr id="1972" name="IM 1972"/>
            <wp:cNvGraphicFramePr/>
            <a:graphic>
              <a:graphicData uri="http://schemas.openxmlformats.org/drawingml/2006/picture">
                <pic:pic>
                  <pic:nvPicPr>
                    <pic:cNvPr id="1972" name="IM 1972"/>
                    <pic:cNvPicPr/>
                  </pic:nvPicPr>
                  <pic:blipFill>
                    <a:blip r:embed="rId1548"/>
                    <a:stretch>
                      <a:fillRect/>
                    </a:stretch>
                  </pic:blipFill>
                  <pic:spPr>
                    <a:xfrm rot="0">
                      <a:off x="0" y="0"/>
                      <a:ext cx="5106923" cy="317754"/>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1"/>
        <w:spacing w:line="500" w:lineRule="exact"/>
        <w:textAlignment w:val="center"/>
        <w:rPr/>
      </w:pPr>
      <w:r>
        <w:pict>
          <v:group id="_x0000_s1038" style="mso-position-vertical-relative:line;mso-position-horizontal-relative:char;width:39.75pt;height:25.05pt;" filled="false" stroked="false" coordsize="795,500" coordorigin="0,0">
            <v:shape id="_x0000_s1039" style="position:absolute;left:0;top:0;width:795;height:500;" filled="false" stroked="false" type="#_x0000_t75">
              <v:imagedata r:id="rId405"/>
            </v:shape>
            <v:shape id="_x0000_s1040" style="position:absolute;left:-20;top:-20;width:835;height:619;" filled="false" stroked="false" type="#_x0000_t202">
              <v:fill on="false"/>
              <v:stroke on="false"/>
              <v:path/>
              <v:imagedata o:title=""/>
              <o:lock v:ext="edit" aspectratio="false"/>
              <v:textbox inset="0mm,0mm,0mm,0mm">
                <w:txbxContent>
                  <w:p>
                    <w:pPr>
                      <w:ind w:left="437"/>
                      <w:spacing w:before="131" w:line="192" w:lineRule="auto"/>
                      <w:outlineLvl w:val="0"/>
                      <w:rPr>
                        <w:rFonts w:ascii="Arial" w:hAnsi="Arial" w:eastAsia="Arial" w:cs="Arial"/>
                        <w:sz w:val="39"/>
                        <w:szCs w:val="39"/>
                      </w:rPr>
                    </w:pPr>
                    <w:bookmarkStart w:name="_bookmark49" w:id="49"/>
                    <w:bookmarkEnd w:id="49"/>
                    <w:r>
                      <w:rPr>
                        <w:rFonts w:ascii="Arial" w:hAnsi="Arial" w:eastAsia="Arial" w:cs="Arial"/>
                        <w:sz w:val="39"/>
                        <w:szCs w:val="39"/>
                        <w:color w:val="1B92B1"/>
                        <w:spacing w:val="6"/>
                      </w:rPr>
                      <w:t>6</w:t>
                    </w:r>
                  </w:p>
                </w:txbxContent>
              </v:textbox>
            </v:shape>
          </v:group>
        </w:pict>
      </w:r>
    </w:p>
    <w:p>
      <w:pPr>
        <w:spacing w:line="399" w:lineRule="auto"/>
        <w:rPr>
          <w:rFonts w:ascii="Arial"/>
          <w:sz w:val="21"/>
        </w:rPr>
      </w:pPr>
      <w:r/>
    </w:p>
    <w:p>
      <w:pPr>
        <w:ind w:left="7" w:right="751" w:hanging="4"/>
        <w:spacing w:before="58" w:line="361" w:lineRule="auto"/>
        <w:rPr>
          <w:rFonts w:ascii="SimSun" w:hAnsi="SimSun" w:eastAsia="SimSun" w:cs="SimSun"/>
          <w:sz w:val="18"/>
          <w:szCs w:val="18"/>
        </w:rPr>
      </w:pPr>
      <w:r>
        <w:rPr>
          <w:rFonts w:ascii="SimSun" w:hAnsi="SimSun" w:eastAsia="SimSun" w:cs="SimSun"/>
          <w:sz w:val="18"/>
          <w:szCs w:val="18"/>
          <w:color w:val="231F20"/>
          <w:spacing w:val="-4"/>
        </w:rPr>
        <w:t>今日に至るまで、世界のオープンソース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コミュニティが中国企業や中国の開発者の多大な貢</w:t>
      </w:r>
      <w:r>
        <w:rPr>
          <w:rFonts w:ascii="SimSun" w:hAnsi="SimSun" w:eastAsia="SimSun" w:cs="SimSun"/>
          <w:sz w:val="18"/>
          <w:szCs w:val="18"/>
          <w:color w:val="231F20"/>
          <w:spacing w:val="-2"/>
        </w:rPr>
        <w:t>献</w:t>
      </w:r>
      <w:r>
        <w:rPr>
          <w:rFonts w:ascii="SimSun" w:hAnsi="SimSun" w:eastAsia="SimSun" w:cs="SimSun"/>
          <w:sz w:val="18"/>
          <w:szCs w:val="18"/>
          <w:color w:val="231F20"/>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認めていることを背景に、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中国国内には、中国は世界のオープンソース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リソースの取捨選</w:t>
      </w:r>
      <w:r>
        <w:rPr>
          <w:rFonts w:ascii="SimSun" w:hAnsi="SimSun" w:eastAsia="SimSun" w:cs="SimSun"/>
          <w:sz w:val="18"/>
          <w:szCs w:val="18"/>
          <w:color w:val="231F20"/>
        </w:rPr>
        <w:t>択を</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している</w:t>
      </w:r>
      <w:r>
        <w:rPr>
          <w:rFonts w:ascii="SimSun" w:hAnsi="SimSun" w:eastAsia="SimSun" w:cs="SimSun"/>
          <w:sz w:val="18"/>
          <w:szCs w:val="18"/>
          <w:color w:val="231F20"/>
          <w:spacing w:val="5"/>
        </w:rPr>
        <w:t>と</w:t>
      </w:r>
      <w:r>
        <w:rPr>
          <w:rFonts w:ascii="SimSun" w:hAnsi="SimSun" w:eastAsia="SimSun" w:cs="SimSun"/>
          <w:sz w:val="18"/>
          <w:szCs w:val="18"/>
          <w:color w:val="231F20"/>
          <w:spacing w:val="4"/>
        </w:rPr>
        <w:t>考える人がまだ多く、それはステレオタイプであり偏見です。</w:t>
      </w:r>
    </w:p>
    <w:p>
      <w:pPr>
        <w:ind w:left="13"/>
        <w:spacing w:before="92" w:line="229" w:lineRule="auto"/>
        <w:rPr>
          <w:rFonts w:ascii="SimSun" w:hAnsi="SimSun" w:eastAsia="SimSun" w:cs="SimSun"/>
          <w:sz w:val="18"/>
          <w:szCs w:val="18"/>
        </w:rPr>
      </w:pPr>
      <w:r>
        <w:rPr>
          <w:rFonts w:ascii="SimSun" w:hAnsi="SimSun" w:eastAsia="SimSun" w:cs="SimSun"/>
          <w:sz w:val="18"/>
          <w:szCs w:val="18"/>
          <w:color w:val="231F20"/>
          <w:spacing w:val="4"/>
        </w:rPr>
        <w:t>実際、中国でもオープンソースがまだ黎明期だった1990年代半ばに、国際的なオープンソー</w:t>
      </w:r>
      <w:r>
        <w:rPr>
          <w:rFonts w:ascii="SimSun" w:hAnsi="SimSun" w:eastAsia="SimSun" w:cs="SimSun"/>
          <w:sz w:val="18"/>
          <w:szCs w:val="18"/>
          <w:color w:val="231F20"/>
        </w:rPr>
        <w:t>スコ</w:t>
      </w:r>
    </w:p>
    <w:p>
      <w:pPr>
        <w:ind w:left="42" w:right="697" w:firstLine="11"/>
        <w:spacing w:before="121" w:line="363" w:lineRule="auto"/>
        <w:rPr>
          <w:rFonts w:ascii="SimSun" w:hAnsi="SimSun" w:eastAsia="SimSun" w:cs="SimSun"/>
          <w:sz w:val="18"/>
          <w:szCs w:val="18"/>
        </w:rPr>
      </w:pPr>
      <w:r>
        <w:rPr>
          <w:rFonts w:ascii="SimSun" w:hAnsi="SimSun" w:eastAsia="SimSun" w:cs="SimSun"/>
          <w:sz w:val="18"/>
          <w:szCs w:val="18"/>
          <w:color w:val="231F20"/>
          <w:spacing w:val="8"/>
        </w:rPr>
        <w:t>ミュニテ</w:t>
      </w:r>
      <w:r>
        <w:rPr>
          <w:rFonts w:ascii="SimSun" w:hAnsi="SimSun" w:eastAsia="SimSun" w:cs="SimSun"/>
          <w:sz w:val="18"/>
          <w:szCs w:val="18"/>
          <w:color w:val="231F20"/>
          <w:spacing w:val="4"/>
        </w:rPr>
        <w:t>ィのコード共有活動に積極的に参加しようとした技術的先駆者が現れ、数は少なかった</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も</w:t>
      </w:r>
      <w:r>
        <w:rPr>
          <w:rFonts w:ascii="SimSun" w:hAnsi="SimSun" w:eastAsia="SimSun" w:cs="SimSun"/>
          <w:sz w:val="18"/>
          <w:szCs w:val="18"/>
          <w:color w:val="231F20"/>
          <w:spacing w:val="4"/>
        </w:rPr>
        <w:t>のの、小さな炎がやがて大草原の火となったのです。</w:t>
      </w:r>
    </w:p>
    <w:p>
      <w:pPr>
        <w:ind w:left="5" w:right="664" w:hanging="2"/>
        <w:spacing w:before="96" w:line="357" w:lineRule="auto"/>
        <w:rPr>
          <w:rFonts w:ascii="SimSun" w:hAnsi="SimSun" w:eastAsia="SimSun" w:cs="SimSun"/>
          <w:sz w:val="18"/>
          <w:szCs w:val="18"/>
        </w:rPr>
      </w:pPr>
      <w:r>
        <w:rPr>
          <w:rFonts w:ascii="Arial" w:hAnsi="Arial" w:eastAsia="Arial" w:cs="Arial"/>
          <w:sz w:val="18"/>
          <w:szCs w:val="18"/>
          <w:color w:val="231F20"/>
          <w:spacing w:val="1"/>
        </w:rPr>
        <w:t>21</w:t>
      </w:r>
      <w:r>
        <w:rPr>
          <w:rFonts w:ascii="SimSun" w:hAnsi="SimSun" w:eastAsia="SimSun" w:cs="SimSun"/>
          <w:sz w:val="18"/>
          <w:szCs w:val="18"/>
          <w:color w:val="231F20"/>
          <w:spacing w:val="1"/>
        </w:rPr>
        <w:t>世紀初頭、中国における</w:t>
      </w:r>
      <w:r>
        <w:rPr>
          <w:rFonts w:ascii="SimSun" w:hAnsi="SimSun" w:eastAsia="SimSun" w:cs="SimSun"/>
          <w:sz w:val="18"/>
          <w:szCs w:val="18"/>
          <w:color w:val="231F20"/>
        </w:rPr>
        <w:t>Linux</w:t>
      </w:r>
      <w:r>
        <w:rPr>
          <w:rFonts w:ascii="SimSun" w:hAnsi="SimSun" w:eastAsia="SimSun" w:cs="SimSun"/>
          <w:sz w:val="18"/>
          <w:szCs w:val="18"/>
          <w:color w:val="231F20"/>
          <w:spacing w:val="1"/>
        </w:rPr>
        <w:t>や</w:t>
      </w:r>
      <w:r>
        <w:rPr>
          <w:rFonts w:ascii="Arial" w:hAnsi="Arial" w:eastAsia="Arial" w:cs="Arial"/>
          <w:sz w:val="18"/>
          <w:szCs w:val="18"/>
          <w:color w:val="231F20"/>
        </w:rPr>
        <w:t>LAMP</w:t>
      </w:r>
      <w:r>
        <w:rPr>
          <w:rFonts w:ascii="SimSun" w:hAnsi="SimSun" w:eastAsia="SimSun" w:cs="SimSun"/>
          <w:sz w:val="18"/>
          <w:szCs w:val="18"/>
          <w:color w:val="231F20"/>
          <w:spacing w:val="1"/>
        </w:rPr>
        <w:t>テクノロジースタックの台頭とともに、</w:t>
      </w:r>
      <w:r>
        <w:rPr>
          <w:rFonts w:ascii="SimSun" w:hAnsi="SimSun" w:eastAsia="SimSun" w:cs="SimSun"/>
          <w:sz w:val="18"/>
          <w:szCs w:val="18"/>
          <w:color w:val="231F20"/>
        </w:rPr>
        <w:t>中国のオープンソ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8"/>
        </w:rPr>
        <w:t>ス</w:t>
      </w:r>
      <w:r>
        <w:rPr>
          <w:rFonts w:ascii="SimSun" w:hAnsi="SimSun" w:eastAsia="SimSun" w:cs="SimSun"/>
          <w:sz w:val="18"/>
          <w:szCs w:val="18"/>
          <w:color w:val="231F20"/>
          <w:spacing w:val="6"/>
        </w:rPr>
        <w:t>は黎明期を迎え、世界有数の企業が中国国内の研究機関に中国人開発者を組織し、国際的に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有</w:t>
      </w:r>
      <w:r>
        <w:rPr>
          <w:rFonts w:ascii="SimSun" w:hAnsi="SimSun" w:eastAsia="SimSun" w:cs="SimSun"/>
          <w:sz w:val="18"/>
          <w:szCs w:val="18"/>
          <w:color w:val="231F20"/>
          <w:spacing w:val="6"/>
        </w:rPr>
        <w:t>名なオープンソースコミュニティに組織的に参加するようになったのです。中国ではオープン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ソースの</w:t>
      </w:r>
      <w:r>
        <w:rPr>
          <w:rFonts w:ascii="SimSun" w:hAnsi="SimSun" w:eastAsia="SimSun" w:cs="SimSun"/>
          <w:sz w:val="18"/>
          <w:szCs w:val="18"/>
          <w:color w:val="231F20"/>
          <w:spacing w:val="7"/>
        </w:rPr>
        <w:t>コ</w:t>
      </w:r>
      <w:r>
        <w:rPr>
          <w:rFonts w:ascii="SimSun" w:hAnsi="SimSun" w:eastAsia="SimSun" w:cs="SimSun"/>
          <w:sz w:val="18"/>
          <w:szCs w:val="18"/>
          <w:color w:val="231F20"/>
          <w:spacing w:val="5"/>
        </w:rPr>
        <w:t>ミュニティが生まれ、当時</w:t>
      </w:r>
      <w:r>
        <w:rPr>
          <w:rFonts w:ascii="Arial" w:hAnsi="Arial" w:eastAsia="Arial" w:cs="Arial"/>
          <w:sz w:val="18"/>
          <w:szCs w:val="18"/>
          <w:color w:val="231F20"/>
          <w:spacing w:val="5"/>
        </w:rPr>
        <w:t>20</w:t>
      </w:r>
      <w:r>
        <w:rPr>
          <w:rFonts w:ascii="MS Mincho" w:hAnsi="MS Mincho" w:eastAsia="MS Mincho" w:cs="MS Mincho"/>
          <w:sz w:val="18"/>
          <w:szCs w:val="18"/>
          <w:color w:val="231F20"/>
          <w:spacing w:val="5"/>
        </w:rPr>
        <w:t>代前半の</w:t>
      </w:r>
      <w:r>
        <w:rPr>
          <w:rFonts w:ascii="SimSun" w:hAnsi="SimSun" w:eastAsia="SimSun" w:cs="SimSun"/>
          <w:sz w:val="18"/>
          <w:szCs w:val="18"/>
          <w:color w:val="231F20"/>
          <w:spacing w:val="5"/>
        </w:rPr>
        <w:t>中国人開発者たちの心にオープンソース文化の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種</w:t>
      </w:r>
      <w:r>
        <w:rPr>
          <w:rFonts w:ascii="SimSun" w:hAnsi="SimSun" w:eastAsia="SimSun" w:cs="SimSun"/>
          <w:sz w:val="18"/>
          <w:szCs w:val="18"/>
          <w:color w:val="231F20"/>
          <w:spacing w:val="3"/>
        </w:rPr>
        <w:t>が</w:t>
      </w:r>
      <w:r>
        <w:rPr>
          <w:rFonts w:ascii="SimSun" w:hAnsi="SimSun" w:eastAsia="SimSun" w:cs="SimSun"/>
          <w:sz w:val="18"/>
          <w:szCs w:val="18"/>
          <w:color w:val="231F20"/>
          <w:spacing w:val="2"/>
        </w:rPr>
        <w:t>蒔かれたのです。</w:t>
      </w:r>
    </w:p>
    <w:p>
      <w:pPr>
        <w:ind w:right="480" w:firstLine="1"/>
        <w:spacing w:before="92" w:line="358" w:lineRule="auto"/>
        <w:rPr>
          <w:rFonts w:ascii="SimSun" w:hAnsi="SimSun" w:eastAsia="SimSun" w:cs="SimSun"/>
          <w:sz w:val="18"/>
          <w:szCs w:val="18"/>
        </w:rPr>
      </w:pPr>
      <w:r>
        <w:rPr>
          <w:rFonts w:ascii="Arial" w:hAnsi="Arial" w:eastAsia="Arial" w:cs="Arial"/>
          <w:sz w:val="18"/>
          <w:szCs w:val="18"/>
          <w:color w:val="231F20"/>
          <w:spacing w:val="40"/>
        </w:rPr>
        <w:t>2</w:t>
      </w:r>
      <w:r>
        <w:rPr>
          <w:rFonts w:ascii="Arial" w:hAnsi="Arial" w:eastAsia="Arial" w:cs="Arial"/>
          <w:sz w:val="18"/>
          <w:szCs w:val="18"/>
          <w:color w:val="231F20"/>
          <w:spacing w:val="25"/>
        </w:rPr>
        <w:t>0</w:t>
      </w:r>
      <w:r>
        <w:rPr>
          <w:rFonts w:ascii="Arial" w:hAnsi="Arial" w:eastAsia="Arial" w:cs="Arial"/>
          <w:sz w:val="18"/>
          <w:szCs w:val="18"/>
          <w:color w:val="231F20"/>
          <w:spacing w:val="20"/>
        </w:rPr>
        <w:t>08</w:t>
      </w:r>
      <w:r>
        <w:rPr>
          <w:rFonts w:ascii="SimSun" w:hAnsi="SimSun" w:eastAsia="SimSun" w:cs="SimSun"/>
          <w:sz w:val="18"/>
          <w:szCs w:val="18"/>
          <w:color w:val="231F20"/>
          <w:spacing w:val="20"/>
        </w:rPr>
        <w:t>年は、中国におけるオープンソースの歴史において重要な節目となりました。</w:t>
      </w:r>
      <w:r>
        <w:rPr>
          <w:rFonts w:ascii="SimSun" w:hAnsi="SimSun" w:eastAsia="SimSun" w:cs="SimSun"/>
          <w:sz w:val="18"/>
          <w:szCs w:val="18"/>
          <w:color w:val="231F20"/>
          <w:spacing w:val="20"/>
        </w:rPr>
        <w:t xml:space="preserve"> </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0"/>
        </w:rPr>
        <w:t>、</w:t>
      </w:r>
      <w:r>
        <w:rPr>
          <w:rFonts w:ascii="Arial" w:hAnsi="Arial" w:eastAsia="Arial" w:cs="Arial"/>
          <w:sz w:val="18"/>
          <w:szCs w:val="18"/>
          <w:color w:val="231F20"/>
        </w:rPr>
        <w:t>GNOME</w:t>
      </w:r>
      <w:r>
        <w:rPr>
          <w:rFonts w:ascii="Arial" w:hAnsi="Arial" w:eastAsia="Arial" w:cs="Arial"/>
          <w:sz w:val="18"/>
          <w:szCs w:val="18"/>
          <w:color w:val="231F20"/>
          <w:spacing w:val="1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0"/>
        </w:rPr>
        <w:t>、</w:t>
      </w:r>
      <w:r>
        <w:rPr>
          <w:rFonts w:ascii="Arial" w:hAnsi="Arial" w:eastAsia="Arial" w:cs="Arial"/>
          <w:sz w:val="18"/>
          <w:szCs w:val="18"/>
          <w:color w:val="231F20"/>
        </w:rPr>
        <w:t>Apache</w:t>
      </w:r>
      <w:r>
        <w:rPr>
          <w:rFonts w:ascii="Arial" w:hAnsi="Arial" w:eastAsia="Arial" w:cs="Arial"/>
          <w:sz w:val="18"/>
          <w:szCs w:val="18"/>
          <w:color w:val="231F20"/>
          <w:spacing w:val="10"/>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0"/>
        </w:rPr>
        <w:t>、そして</w:t>
      </w:r>
      <w:r>
        <w:rPr>
          <w:rFonts w:ascii="SimSun" w:hAnsi="SimSun" w:eastAsia="SimSun" w:cs="SimSun"/>
          <w:sz w:val="18"/>
          <w:szCs w:val="18"/>
          <w:color w:val="231F20"/>
          <w:spacing w:val="10"/>
        </w:rPr>
        <w:t xml:space="preserve"> </w:t>
      </w:r>
      <w:r>
        <w:rPr>
          <w:rFonts w:ascii="Arial" w:hAnsi="Arial" w:eastAsia="Arial" w:cs="Arial"/>
          <w:sz w:val="18"/>
          <w:szCs w:val="18"/>
          <w:color w:val="231F20"/>
        </w:rPr>
        <w:t>OpenOf</w:t>
      </w:r>
      <w:r>
        <w:rPr>
          <w:rFonts w:ascii="Arial" w:hAnsi="Arial" w:eastAsia="Arial" w:cs="Arial"/>
          <w:sz w:val="18"/>
          <w:szCs w:val="18"/>
          <w:color w:val="231F20"/>
          <w:spacing w:val="10"/>
        </w:rPr>
        <w:t>ﬁ</w:t>
      </w:r>
      <w:r>
        <w:rPr>
          <w:rFonts w:ascii="Arial" w:hAnsi="Arial" w:eastAsia="Arial" w:cs="Arial"/>
          <w:sz w:val="18"/>
          <w:szCs w:val="18"/>
          <w:color w:val="231F20"/>
        </w:rPr>
        <w:t>ce</w:t>
      </w:r>
      <w:r>
        <w:rPr>
          <w:rFonts w:ascii="Arial" w:hAnsi="Arial" w:eastAsia="Arial" w:cs="Arial"/>
          <w:sz w:val="18"/>
          <w:szCs w:val="18"/>
          <w:color w:val="231F20"/>
          <w:spacing w:val="10"/>
        </w:rPr>
        <w:t xml:space="preserve"> </w:t>
      </w:r>
      <w:r>
        <w:rPr>
          <w:rFonts w:ascii="Arial" w:hAnsi="Arial" w:eastAsia="Arial" w:cs="Arial"/>
          <w:sz w:val="18"/>
          <w:szCs w:val="18"/>
          <w:color w:val="231F20"/>
        </w:rPr>
        <w:t>Foundation</w:t>
      </w:r>
      <w:r>
        <w:rPr>
          <w:rFonts w:ascii="Arial" w:hAnsi="Arial" w:eastAsia="Arial" w:cs="Arial"/>
          <w:sz w:val="18"/>
          <w:szCs w:val="18"/>
          <w:color w:val="231F20"/>
        </w:rPr>
        <w:t xml:space="preserve">   </w:t>
      </w:r>
      <w:r>
        <w:rPr>
          <w:rFonts w:ascii="MS Mincho" w:hAnsi="MS Mincho" w:eastAsia="MS Mincho" w:cs="MS Mincho"/>
          <w:sz w:val="18"/>
          <w:szCs w:val="18"/>
          <w:color w:val="231F20"/>
          <w:spacing w:val="8"/>
        </w:rPr>
        <w:t>が、</w:t>
      </w:r>
      <w:r>
        <w:rPr>
          <w:rFonts w:ascii="MS Mincho" w:hAnsi="MS Mincho" w:eastAsia="MS Mincho" w:cs="MS Mincho"/>
          <w:sz w:val="18"/>
          <w:szCs w:val="18"/>
          <w:color w:val="231F20"/>
          <w:spacing w:val="6"/>
        </w:rPr>
        <w:t>偶</w:t>
      </w:r>
      <w:r>
        <w:rPr>
          <w:rFonts w:ascii="MS Mincho" w:hAnsi="MS Mincho" w:eastAsia="MS Mincho" w:cs="MS Mincho"/>
          <w:sz w:val="18"/>
          <w:szCs w:val="18"/>
          <w:color w:val="231F20"/>
          <w:spacing w:val="4"/>
        </w:rPr>
        <w:t>然にも</w:t>
      </w:r>
      <w:r>
        <w:rPr>
          <w:rFonts w:ascii="SimSun" w:hAnsi="SimSun" w:eastAsia="SimSun" w:cs="SimSun"/>
          <w:sz w:val="18"/>
          <w:szCs w:val="18"/>
          <w:color w:val="231F20"/>
          <w:spacing w:val="4"/>
        </w:rPr>
        <w:t>北京で関連するテクノロジーサミットを開催し、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アジアデビューを果たしたのです。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その結果、</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2008</w:t>
      </w:r>
      <w:r>
        <w:rPr>
          <w:rFonts w:ascii="MS Mincho" w:hAnsi="MS Mincho" w:eastAsia="MS Mincho" w:cs="MS Mincho"/>
          <w:sz w:val="18"/>
          <w:szCs w:val="18"/>
          <w:color w:val="231F20"/>
          <w:spacing w:val="-2"/>
        </w:rPr>
        <w:t>年は、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世界のオープンソースコミュニティが中国をオープンソースの貢献</w:t>
      </w:r>
      <w:r>
        <w:rPr>
          <w:rFonts w:ascii="SimSun" w:hAnsi="SimSun" w:eastAsia="SimSun" w:cs="SimSun"/>
          <w:sz w:val="18"/>
          <w:szCs w:val="18"/>
          <w:color w:val="231F20"/>
        </w:rPr>
        <w:t>者として</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認</w:t>
      </w:r>
      <w:r>
        <w:rPr>
          <w:rFonts w:ascii="SimSun" w:hAnsi="SimSun" w:eastAsia="SimSun" w:cs="SimSun"/>
          <w:sz w:val="18"/>
          <w:szCs w:val="18"/>
          <w:color w:val="231F20"/>
          <w:spacing w:val="7"/>
        </w:rPr>
        <w:t>め、</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中国のオープンソース開発の第3フェーズに入るという重要なターニングポイントとなっ</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た</w:t>
      </w:r>
      <w:r>
        <w:rPr>
          <w:rFonts w:ascii="SimSun" w:hAnsi="SimSun" w:eastAsia="SimSun" w:cs="SimSun"/>
          <w:sz w:val="18"/>
          <w:szCs w:val="18"/>
          <w:color w:val="231F20"/>
          <w:spacing w:val="2"/>
        </w:rPr>
        <w:t>のです。</w:t>
      </w:r>
    </w:p>
    <w:p>
      <w:pPr>
        <w:ind w:left="20" w:right="510" w:firstLine="17"/>
        <w:spacing w:before="87" w:line="359" w:lineRule="auto"/>
        <w:rPr>
          <w:rFonts w:ascii="SimSun" w:hAnsi="SimSun" w:eastAsia="SimSun" w:cs="SimSun"/>
          <w:sz w:val="18"/>
          <w:szCs w:val="18"/>
        </w:rPr>
      </w:pPr>
      <w:r>
        <w:rPr>
          <w:rFonts w:ascii="SimSun" w:hAnsi="SimSun" w:eastAsia="SimSun" w:cs="SimSun"/>
          <w:sz w:val="18"/>
          <w:szCs w:val="18"/>
          <w:color w:val="231F20"/>
          <w:spacing w:val="5"/>
        </w:rPr>
        <w:t>この</w:t>
      </w:r>
      <w:r>
        <w:rPr>
          <w:rFonts w:ascii="Arial" w:hAnsi="Arial" w:eastAsia="Arial" w:cs="Arial"/>
          <w:sz w:val="18"/>
          <w:szCs w:val="18"/>
          <w:color w:val="231F20"/>
          <w:spacing w:val="5"/>
        </w:rPr>
        <w:t>13</w:t>
      </w:r>
      <w:r>
        <w:rPr>
          <w:rFonts w:ascii="SimSun" w:hAnsi="SimSun" w:eastAsia="SimSun" w:cs="SimSun"/>
          <w:sz w:val="18"/>
          <w:szCs w:val="18"/>
          <w:color w:val="231F20"/>
          <w:spacing w:val="5"/>
        </w:rPr>
        <w:t>年間で、中国のオープンソース開発者は、流暢な英語で世界のオープンソースコミュニ</w:t>
      </w:r>
      <w:r>
        <w:rPr>
          <w:rFonts w:ascii="SimSun" w:hAnsi="SimSun" w:eastAsia="SimSun" w:cs="SimSun"/>
          <w:sz w:val="18"/>
          <w:szCs w:val="18"/>
          <w:color w:val="231F20"/>
          <w:spacing w:val="2"/>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ィと技術的な経験を共有することに慣れました。中国オープンソースソフトウェア推進連盟に</w:t>
      </w:r>
      <w:r>
        <w:rPr>
          <w:rFonts w:ascii="SimSun" w:hAnsi="SimSun" w:eastAsia="SimSun" w:cs="SimSun"/>
          <w:sz w:val="18"/>
          <w:szCs w:val="18"/>
          <w:color w:val="231F20"/>
          <w:spacing w:val="3"/>
        </w:rPr>
        <w:t>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ると、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2016</w:t>
      </w:r>
      <w:r>
        <w:rPr>
          <w:rFonts w:ascii="SimSun" w:hAnsi="SimSun" w:eastAsia="SimSun" w:cs="SimSun"/>
          <w:sz w:val="18"/>
          <w:szCs w:val="18"/>
          <w:color w:val="231F20"/>
          <w:spacing w:val="2"/>
        </w:rPr>
        <w:t>年か</w:t>
      </w:r>
      <w:r>
        <w:rPr>
          <w:rFonts w:ascii="SimSun" w:hAnsi="SimSun" w:eastAsia="SimSun" w:cs="SimSun"/>
          <w:sz w:val="18"/>
          <w:szCs w:val="18"/>
          <w:color w:val="231F20"/>
          <w:spacing w:val="1"/>
        </w:rPr>
        <w:t>ら</w:t>
      </w:r>
      <w:r>
        <w:rPr>
          <w:rFonts w:ascii="Arial" w:hAnsi="Arial" w:eastAsia="Arial" w:cs="Arial"/>
          <w:sz w:val="18"/>
          <w:szCs w:val="18"/>
          <w:color w:val="231F20"/>
          <w:spacing w:val="1"/>
        </w:rPr>
        <w:t>2017</w:t>
      </w:r>
      <w:r>
        <w:rPr>
          <w:rFonts w:ascii="SimSun" w:hAnsi="SimSun" w:eastAsia="SimSun" w:cs="SimSun"/>
          <w:sz w:val="18"/>
          <w:szCs w:val="18"/>
          <w:color w:val="231F20"/>
          <w:spacing w:val="1"/>
        </w:rPr>
        <w:t>年にかけて中国で開催されたオープンソース国際会議での発表論文のうち、</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中</w:t>
      </w:r>
      <w:r>
        <w:rPr>
          <w:rFonts w:ascii="SimSun" w:hAnsi="SimSun" w:eastAsia="SimSun" w:cs="SimSun"/>
          <w:sz w:val="18"/>
          <w:szCs w:val="18"/>
          <w:color w:val="231F20"/>
          <w:spacing w:val="9"/>
        </w:rPr>
        <w:t>国</w:t>
      </w:r>
      <w:r>
        <w:rPr>
          <w:rFonts w:ascii="SimSun" w:hAnsi="SimSun" w:eastAsia="SimSun" w:cs="SimSun"/>
          <w:sz w:val="18"/>
          <w:szCs w:val="18"/>
          <w:color w:val="231F20"/>
          <w:spacing w:val="7"/>
        </w:rPr>
        <w:t>と海外の比率は</w:t>
      </w:r>
      <w:r>
        <w:rPr>
          <w:rFonts w:ascii="Arial" w:hAnsi="Arial" w:eastAsia="Arial" w:cs="Arial"/>
          <w:sz w:val="18"/>
          <w:szCs w:val="18"/>
          <w:color w:val="231F20"/>
          <w:spacing w:val="7"/>
        </w:rPr>
        <w:t>4</w:t>
      </w:r>
      <w:r>
        <w:rPr>
          <w:rFonts w:ascii="SimSun" w:hAnsi="SimSun" w:eastAsia="SimSun" w:cs="SimSun"/>
          <w:sz w:val="18"/>
          <w:szCs w:val="18"/>
          <w:color w:val="231F20"/>
          <w:spacing w:val="7"/>
        </w:rPr>
        <w:t>：</w:t>
      </w:r>
      <w:r>
        <w:rPr>
          <w:rFonts w:ascii="Arial" w:hAnsi="Arial" w:eastAsia="Arial" w:cs="Arial"/>
          <w:sz w:val="18"/>
          <w:szCs w:val="18"/>
          <w:color w:val="231F20"/>
          <w:spacing w:val="7"/>
        </w:rPr>
        <w:t>6</w:t>
      </w:r>
      <w:r>
        <w:rPr>
          <w:rFonts w:ascii="MS Mincho" w:hAnsi="MS Mincho" w:eastAsia="MS Mincho" w:cs="MS Mincho"/>
          <w:sz w:val="18"/>
          <w:szCs w:val="18"/>
          <w:color w:val="231F20"/>
          <w:spacing w:val="7"/>
        </w:rPr>
        <w:t>で</w:t>
      </w:r>
      <w:r>
        <w:rPr>
          <w:rFonts w:ascii="SimSun" w:hAnsi="SimSun" w:eastAsia="SimSun" w:cs="SimSun"/>
          <w:sz w:val="18"/>
          <w:szCs w:val="18"/>
          <w:color w:val="231F20"/>
          <w:spacing w:val="7"/>
        </w:rPr>
        <w:t>、オープンソース論文の</w:t>
      </w:r>
      <w:r>
        <w:rPr>
          <w:rFonts w:ascii="Arial" w:hAnsi="Arial" w:eastAsia="Arial" w:cs="Arial"/>
          <w:sz w:val="18"/>
          <w:szCs w:val="18"/>
          <w:color w:val="231F20"/>
          <w:spacing w:val="7"/>
        </w:rPr>
        <w:t>4</w:t>
      </w:r>
      <w:r>
        <w:rPr>
          <w:rFonts w:ascii="MS Mincho" w:hAnsi="MS Mincho" w:eastAsia="MS Mincho" w:cs="MS Mincho"/>
          <w:sz w:val="18"/>
          <w:szCs w:val="18"/>
          <w:color w:val="231F20"/>
          <w:spacing w:val="7"/>
        </w:rPr>
        <w:t>割</w:t>
      </w:r>
      <w:r>
        <w:rPr>
          <w:rFonts w:ascii="SimSun" w:hAnsi="SimSun" w:eastAsia="SimSun" w:cs="SimSun"/>
          <w:sz w:val="18"/>
          <w:szCs w:val="18"/>
          <w:color w:val="231F20"/>
          <w:spacing w:val="7"/>
        </w:rPr>
        <w:t>が中国の開発者によるものであることが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わかりま</w:t>
      </w:r>
      <w:r>
        <w:rPr>
          <w:rFonts w:ascii="SimSun" w:hAnsi="SimSun" w:eastAsia="SimSun" w:cs="SimSun"/>
          <w:sz w:val="18"/>
          <w:szCs w:val="18"/>
          <w:color w:val="231F20"/>
        </w:rPr>
        <w:t>した。</w:t>
      </w:r>
    </w:p>
    <w:p>
      <w:pPr>
        <w:ind w:left="16" w:right="517" w:firstLine="2"/>
        <w:spacing w:before="87" w:line="350" w:lineRule="auto"/>
        <w:rPr>
          <w:rFonts w:ascii="SimSun" w:hAnsi="SimSun" w:eastAsia="SimSun" w:cs="SimSun"/>
          <w:sz w:val="18"/>
          <w:szCs w:val="18"/>
        </w:rPr>
      </w:pPr>
      <w:r>
        <w:rPr>
          <w:rFonts w:ascii="SimSun" w:hAnsi="SimSun" w:eastAsia="SimSun" w:cs="SimSun"/>
          <w:sz w:val="18"/>
          <w:szCs w:val="18"/>
          <w:color w:val="231F20"/>
          <w:spacing w:val="1"/>
        </w:rPr>
        <w:t>中国のオープンソースパワーは驚くべきスピードで追い上げており、オープンソース開発者の貢献</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オープンソースコミュニティの活動、オープンソース財団の参加</w:t>
      </w:r>
      <w:r>
        <w:rPr>
          <w:rFonts w:ascii="SimSun" w:hAnsi="SimSun" w:eastAsia="SimSun" w:cs="SimSun"/>
          <w:sz w:val="18"/>
          <w:szCs w:val="18"/>
          <w:color w:val="231F20"/>
          <w:spacing w:val="1"/>
        </w:rPr>
        <w:t>などの面で目覚ましい成果を上げ</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て</w:t>
      </w:r>
      <w:r>
        <w:rPr>
          <w:rFonts w:ascii="SimSun" w:hAnsi="SimSun" w:eastAsia="SimSun" w:cs="SimSun"/>
          <w:sz w:val="18"/>
          <w:szCs w:val="18"/>
          <w:color w:val="231F20"/>
          <w:spacing w:val="6"/>
        </w:rPr>
        <w:t>い</w:t>
      </w:r>
      <w:r>
        <w:rPr>
          <w:rFonts w:ascii="SimSun" w:hAnsi="SimSun" w:eastAsia="SimSun" w:cs="SimSun"/>
          <w:sz w:val="18"/>
          <w:szCs w:val="18"/>
          <w:color w:val="231F20"/>
          <w:spacing w:val="5"/>
        </w:rPr>
        <w:t>ます。こうした中国出身の開発者や技術系企業は、世界に新しい中国の印象を提示しており、</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中</w:t>
      </w:r>
      <w:r>
        <w:rPr>
          <w:rFonts w:ascii="SimSun" w:hAnsi="SimSun" w:eastAsia="SimSun" w:cs="SimSun"/>
          <w:sz w:val="18"/>
          <w:szCs w:val="18"/>
          <w:color w:val="231F20"/>
          <w:spacing w:val="12"/>
        </w:rPr>
        <w:t>国</w:t>
      </w:r>
      <w:r>
        <w:rPr>
          <w:rFonts w:ascii="SimSun" w:hAnsi="SimSun" w:eastAsia="SimSun" w:cs="SimSun"/>
          <w:sz w:val="18"/>
          <w:szCs w:val="18"/>
          <w:color w:val="231F20"/>
          <w:spacing w:val="7"/>
        </w:rPr>
        <w:t>はオープンソースの世界でも徐々に主要国としての役割を担ってきているのです。</w:t>
      </w:r>
    </w:p>
    <w:p>
      <w:pPr>
        <w:sectPr>
          <w:headerReference w:type="default" r:id="rId1546"/>
          <w:footerReference w:type="default" r:id="rId1547"/>
          <w:pgSz w:w="9360" w:h="13041"/>
          <w:pgMar w:top="1014" w:right="0" w:bottom="538" w:left="678" w:header="560" w:footer="315" w:gutter="0"/>
        </w:sectPr>
        <w:rPr/>
      </w:pPr>
    </w:p>
    <w:p>
      <w:pPr>
        <w:ind w:left="89"/>
        <w:spacing w:before="4" w:line="229" w:lineRule="auto"/>
        <w:rPr>
          <w:rFonts w:ascii="SimSun" w:hAnsi="SimSun" w:eastAsia="SimSun" w:cs="SimSun"/>
          <w:sz w:val="18"/>
          <w:szCs w:val="18"/>
        </w:rPr>
      </w:pPr>
      <w:r>
        <w:drawing>
          <wp:anchor distT="0" distB="0" distL="0" distR="0" simplePos="0" relativeHeight="269213696"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1974" name="IM 1974"/>
            <wp:cNvGraphicFramePr/>
            <a:graphic>
              <a:graphicData uri="http://schemas.openxmlformats.org/drawingml/2006/picture">
                <pic:pic>
                  <pic:nvPicPr>
                    <pic:cNvPr id="1974" name="IM 197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本章では、世界有数のオープンソース財団と業界を代表するオープンソースコミュニティの詳</w:t>
      </w:r>
      <w:r>
        <w:rPr>
          <w:rFonts w:ascii="SimSun" w:hAnsi="SimSun" w:eastAsia="SimSun" w:cs="SimSun"/>
          <w:sz w:val="18"/>
          <w:szCs w:val="18"/>
          <w:color w:val="231F20"/>
          <w:spacing w:val="1"/>
        </w:rPr>
        <w:t>細</w:t>
      </w:r>
    </w:p>
    <w:p>
      <w:pPr>
        <w:ind w:left="93" w:right="489" w:firstLine="5"/>
        <w:spacing w:before="122" w:line="362" w:lineRule="auto"/>
        <w:rPr>
          <w:rFonts w:ascii="SimSun" w:hAnsi="SimSun" w:eastAsia="SimSun" w:cs="SimSun"/>
          <w:sz w:val="18"/>
          <w:szCs w:val="18"/>
        </w:rPr>
      </w:pPr>
      <w:r>
        <w:rPr>
          <w:rFonts w:ascii="SimSun" w:hAnsi="SimSun" w:eastAsia="SimSun" w:cs="SimSun"/>
          <w:sz w:val="18"/>
          <w:szCs w:val="18"/>
          <w:color w:val="231F20"/>
          <w:spacing w:val="12"/>
        </w:rPr>
        <w:t>データ</w:t>
      </w:r>
      <w:r>
        <w:rPr>
          <w:rFonts w:ascii="SimSun" w:hAnsi="SimSun" w:eastAsia="SimSun" w:cs="SimSun"/>
          <w:sz w:val="18"/>
          <w:szCs w:val="18"/>
          <w:color w:val="231F20"/>
          <w:spacing w:val="8"/>
        </w:rPr>
        <w:t>を</w:t>
      </w:r>
      <w:r>
        <w:rPr>
          <w:rFonts w:ascii="SimSun" w:hAnsi="SimSun" w:eastAsia="SimSun" w:cs="SimSun"/>
          <w:sz w:val="18"/>
          <w:szCs w:val="18"/>
          <w:color w:val="231F20"/>
          <w:spacing w:val="6"/>
        </w:rPr>
        <w:t>引用しながら、オープンソース界への中国の貢献と、中国におけるオープンソースの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発</w:t>
      </w:r>
      <w:r>
        <w:rPr>
          <w:rFonts w:ascii="SimSun" w:hAnsi="SimSun" w:eastAsia="SimSun" w:cs="SimSun"/>
          <w:sz w:val="18"/>
          <w:szCs w:val="18"/>
          <w:color w:val="231F20"/>
          <w:spacing w:val="7"/>
        </w:rPr>
        <w:t>展を牽引する国際企業の役割を紹介します。</w:t>
      </w:r>
    </w:p>
    <w:p>
      <w:pPr>
        <w:spacing w:line="302" w:lineRule="auto"/>
        <w:rPr>
          <w:rFonts w:ascii="Arial"/>
          <w:sz w:val="21"/>
        </w:rPr>
      </w:pPr>
      <w:r/>
    </w:p>
    <w:p>
      <w:pPr>
        <w:ind w:left="94"/>
        <w:spacing w:before="78" w:line="220" w:lineRule="auto"/>
        <w:outlineLvl w:val="1"/>
        <w:rPr>
          <w:rFonts w:ascii="PMingLiU" w:hAnsi="PMingLiU" w:eastAsia="PMingLiU" w:cs="PMingLiU"/>
          <w:sz w:val="24"/>
          <w:szCs w:val="24"/>
        </w:rPr>
      </w:pPr>
      <w:bookmarkStart w:name="_bookmark50" w:id="50"/>
      <w:bookmarkEnd w:id="50"/>
      <w:r>
        <w:rPr>
          <w:rFonts w:ascii="Arial" w:hAnsi="Arial" w:eastAsia="Arial" w:cs="Arial"/>
          <w:sz w:val="24"/>
          <w:szCs w:val="24"/>
          <w:color w:val="231F20"/>
          <w:spacing w:val="-2"/>
        </w:rPr>
        <w:t>9.1</w:t>
      </w:r>
      <w:r>
        <w:rPr>
          <w:rFonts w:ascii="Arial" w:hAnsi="Arial" w:eastAsia="Arial" w:cs="Arial"/>
          <w:sz w:val="24"/>
          <w:szCs w:val="24"/>
          <w:color w:val="231F20"/>
          <w:spacing w:val="-2"/>
        </w:rPr>
        <w:t xml:space="preserve"> </w:t>
      </w:r>
      <w:r>
        <w:rPr>
          <w:rFonts w:ascii="PMingLiU" w:hAnsi="PMingLiU" w:eastAsia="PMingLiU" w:cs="PMingLiU"/>
          <w:sz w:val="24"/>
          <w:szCs w:val="24"/>
          <w:color w:val="231F20"/>
          <w:spacing w:val="-1"/>
        </w:rPr>
        <w:t>国際的なオープンソースコミュニティへの中国の貢献</w:t>
      </w:r>
    </w:p>
    <w:p>
      <w:pPr>
        <w:spacing w:line="296" w:lineRule="auto"/>
        <w:rPr>
          <w:rFonts w:ascii="Arial"/>
          <w:sz w:val="21"/>
        </w:rPr>
      </w:pPr>
      <w:r/>
    </w:p>
    <w:p>
      <w:pPr>
        <w:ind w:left="89"/>
        <w:spacing w:before="68" w:line="212" w:lineRule="auto"/>
        <w:outlineLvl w:val="2"/>
        <w:rPr>
          <w:rFonts w:ascii="PMingLiU" w:hAnsi="PMingLiU" w:eastAsia="PMingLiU" w:cs="PMingLiU"/>
          <w:sz w:val="21"/>
          <w:szCs w:val="21"/>
        </w:rPr>
      </w:pPr>
      <w:r>
        <w:rPr>
          <w:rFonts w:ascii="Arial" w:hAnsi="Arial" w:eastAsia="Arial" w:cs="Arial"/>
          <w:sz w:val="21"/>
          <w:szCs w:val="21"/>
          <w:color w:val="231F20"/>
          <w:spacing w:val="-16"/>
        </w:rPr>
        <w:t>9</w:t>
      </w:r>
      <w:r>
        <w:rPr>
          <w:rFonts w:ascii="Arial" w:hAnsi="Arial" w:eastAsia="Arial" w:cs="Arial"/>
          <w:sz w:val="21"/>
          <w:szCs w:val="21"/>
          <w:color w:val="231F20"/>
          <w:spacing w:val="-11"/>
        </w:rPr>
        <w:t>.</w:t>
      </w:r>
      <w:r>
        <w:rPr>
          <w:rFonts w:ascii="Arial" w:hAnsi="Arial" w:eastAsia="Arial" w:cs="Arial"/>
          <w:sz w:val="21"/>
          <w:szCs w:val="21"/>
          <w:color w:val="231F20"/>
          <w:spacing w:val="-8"/>
        </w:rPr>
        <w:t>1.1</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中国の開発者が</w:t>
      </w:r>
      <w:r>
        <w:rPr>
          <w:rFonts w:ascii="Arial" w:hAnsi="Arial" w:eastAsia="Arial" w:cs="Arial"/>
          <w:sz w:val="21"/>
          <w:szCs w:val="21"/>
          <w:color w:val="231F20"/>
          <w:spacing w:val="-8"/>
        </w:rPr>
        <w:t>Kernel.org</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コミュニティへの最大の貢献者となる</w:t>
      </w:r>
    </w:p>
    <w:p>
      <w:pPr>
        <w:ind w:left="103" w:hanging="1"/>
        <w:spacing w:before="191" w:line="261" w:lineRule="auto"/>
        <w:rPr>
          <w:rFonts w:ascii="SimSun" w:hAnsi="SimSun" w:eastAsia="SimSun" w:cs="SimSun"/>
          <w:sz w:val="18"/>
          <w:szCs w:val="18"/>
        </w:rPr>
      </w:pPr>
      <w:r>
        <w:rPr>
          <w:rFonts w:ascii="SimSun" w:hAnsi="SimSun" w:eastAsia="SimSun" w:cs="SimSun"/>
          <w:sz w:val="18"/>
          <w:szCs w:val="18"/>
          <w:color w:val="231F20"/>
          <w:spacing w:val="2"/>
        </w:rPr>
        <w:t>オープンソースの世界における</w:t>
      </w:r>
      <w:r>
        <w:rPr>
          <w:rFonts w:ascii="Arial" w:hAnsi="Arial" w:eastAsia="Arial" w:cs="Arial"/>
          <w:sz w:val="18"/>
          <w:szCs w:val="18"/>
          <w:color w:val="231F20"/>
        </w:rPr>
        <w:t>Kernel</w:t>
      </w:r>
      <w:r>
        <w:rPr>
          <w:rFonts w:ascii="Arial" w:hAnsi="Arial" w:eastAsia="Arial" w:cs="Arial"/>
          <w:sz w:val="18"/>
          <w:szCs w:val="18"/>
          <w:color w:val="231F20"/>
          <w:spacing w:val="1"/>
        </w:rPr>
        <w:t>.</w:t>
      </w:r>
      <w:r>
        <w:rPr>
          <w:rFonts w:ascii="Arial" w:hAnsi="Arial" w:eastAsia="Arial" w:cs="Arial"/>
          <w:sz w:val="18"/>
          <w:szCs w:val="18"/>
          <w:color w:val="231F20"/>
        </w:rPr>
        <w:t>org</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コミュニティの象徴的な存在であり、オープンソースコミュ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ニティの創設世代が</w:t>
      </w:r>
      <w:r>
        <w:rPr>
          <w:rFonts w:ascii="SimSun" w:hAnsi="SimSun" w:eastAsia="SimSun" w:cs="SimSun"/>
          <w:sz w:val="18"/>
          <w:szCs w:val="18"/>
          <w:color w:val="231F20"/>
          <w:spacing w:val="3"/>
        </w:rPr>
        <w:t>現</w:t>
      </w:r>
      <w:r>
        <w:rPr>
          <w:rFonts w:ascii="SimSun" w:hAnsi="SimSun" w:eastAsia="SimSun" w:cs="SimSun"/>
          <w:sz w:val="18"/>
          <w:szCs w:val="18"/>
          <w:color w:val="231F20"/>
          <w:spacing w:val="2"/>
        </w:rPr>
        <w:t>在もこのコミュニティで活躍していることに代わるものはない。</w:t>
      </w:r>
    </w:p>
    <w:p>
      <w:pPr>
        <w:sectPr>
          <w:headerReference w:type="default" r:id="rId1549"/>
          <w:footerReference w:type="default" r:id="rId1550"/>
          <w:pgSz w:w="9360" w:h="13041"/>
          <w:pgMar w:top="784" w:right="343"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7" w:right="5" w:firstLine="20"/>
        <w:spacing w:before="59" w:line="261" w:lineRule="auto"/>
        <w:rPr>
          <w:rFonts w:ascii="SimSun" w:hAnsi="SimSun" w:eastAsia="SimSun" w:cs="SimSun"/>
          <w:sz w:val="18"/>
          <w:szCs w:val="18"/>
        </w:rPr>
      </w:pPr>
      <w:r>
        <w:rPr>
          <w:rFonts w:ascii="SimSun" w:hAnsi="SimSun" w:eastAsia="SimSun" w:cs="SimSun"/>
          <w:sz w:val="18"/>
          <w:szCs w:val="18"/>
          <w:color w:val="231F20"/>
          <w:spacing w:val="4"/>
        </w:rPr>
        <w:t>その</w:t>
      </w:r>
      <w:r>
        <w:rPr>
          <w:rFonts w:ascii="SimSun" w:hAnsi="SimSun" w:eastAsia="SimSun" w:cs="SimSun"/>
          <w:sz w:val="18"/>
          <w:szCs w:val="18"/>
          <w:color w:val="231F20"/>
          <w:spacing w:val="2"/>
        </w:rPr>
        <w:t>ため、</w:t>
      </w:r>
      <w:r>
        <w:rPr>
          <w:rFonts w:ascii="Arial" w:hAnsi="Arial" w:eastAsia="Arial" w:cs="Arial"/>
          <w:sz w:val="18"/>
          <w:szCs w:val="18"/>
          <w:color w:val="231F20"/>
        </w:rPr>
        <w:t>Kernel</w:t>
      </w:r>
      <w:r>
        <w:rPr>
          <w:rFonts w:ascii="Arial" w:hAnsi="Arial" w:eastAsia="Arial" w:cs="Arial"/>
          <w:sz w:val="18"/>
          <w:szCs w:val="18"/>
          <w:color w:val="231F20"/>
          <w:spacing w:val="2"/>
        </w:rPr>
        <w:t>.</w:t>
      </w:r>
      <w:r>
        <w:rPr>
          <w:rFonts w:ascii="Arial" w:hAnsi="Arial" w:eastAsia="Arial" w:cs="Arial"/>
          <w:sz w:val="18"/>
          <w:szCs w:val="18"/>
          <w:color w:val="231F20"/>
        </w:rPr>
        <w:t>org</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今でも、企業や地域のオープンソースの隆盛度や発展度を測るオープンソース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指標とし</w:t>
      </w:r>
      <w:r>
        <w:rPr>
          <w:rFonts w:ascii="SimSun" w:hAnsi="SimSun" w:eastAsia="SimSun" w:cs="SimSun"/>
          <w:sz w:val="18"/>
          <w:szCs w:val="18"/>
          <w:color w:val="231F20"/>
          <w:spacing w:val="2"/>
        </w:rPr>
        <w:t>てよく利用されています。</w:t>
      </w:r>
    </w:p>
    <w:p>
      <w:pPr>
        <w:ind w:left="25" w:right="325" w:hanging="7"/>
        <w:spacing w:before="195" w:line="359" w:lineRule="auto"/>
        <w:rPr>
          <w:rFonts w:ascii="SimSun" w:hAnsi="SimSun" w:eastAsia="SimSun" w:cs="SimSun"/>
          <w:sz w:val="18"/>
          <w:szCs w:val="18"/>
        </w:rPr>
      </w:pPr>
      <w:r>
        <w:rPr>
          <w:rFonts w:ascii="SimSun" w:hAnsi="SimSun" w:eastAsia="SimSun" w:cs="SimSun"/>
          <w:sz w:val="18"/>
          <w:szCs w:val="18"/>
          <w:color w:val="231F20"/>
          <w:spacing w:val="6"/>
        </w:rPr>
        <w:t>オープンソースにお</w:t>
      </w:r>
      <w:r>
        <w:rPr>
          <w:rFonts w:ascii="SimSun" w:hAnsi="SimSun" w:eastAsia="SimSun" w:cs="SimSun"/>
          <w:sz w:val="18"/>
          <w:szCs w:val="18"/>
          <w:color w:val="231F20"/>
          <w:spacing w:val="3"/>
        </w:rPr>
        <w:t>ける中国の成長をより包括的に把握するために、中国の開発者と中国のテク</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ノ</w:t>
      </w:r>
      <w:r>
        <w:rPr>
          <w:rFonts w:ascii="SimSun" w:hAnsi="SimSun" w:eastAsia="SimSun" w:cs="SimSun"/>
          <w:sz w:val="18"/>
          <w:szCs w:val="18"/>
          <w:color w:val="231F20"/>
          <w:spacing w:val="7"/>
        </w:rPr>
        <w:t>ロ</w:t>
      </w:r>
      <w:r>
        <w:rPr>
          <w:rFonts w:ascii="SimSun" w:hAnsi="SimSun" w:eastAsia="SimSun" w:cs="SimSun"/>
          <w:sz w:val="18"/>
          <w:szCs w:val="18"/>
          <w:color w:val="231F20"/>
          <w:spacing w:val="4"/>
        </w:rPr>
        <w:t>ジー企業それぞれによる</w:t>
      </w:r>
      <w:r>
        <w:rPr>
          <w:rFonts w:ascii="SimSun" w:hAnsi="SimSun" w:eastAsia="SimSun" w:cs="SimSun"/>
          <w:sz w:val="18"/>
          <w:szCs w:val="18"/>
          <w:color w:val="231F20"/>
          <w:spacing w:val="4"/>
        </w:rPr>
        <w:t xml:space="preserve"> </w:t>
      </w:r>
      <w:r>
        <w:rPr>
          <w:rFonts w:ascii="Arial" w:hAnsi="Arial" w:eastAsia="Arial" w:cs="Arial"/>
          <w:sz w:val="18"/>
          <w:szCs w:val="18"/>
          <w:color w:val="231F20"/>
        </w:rPr>
        <w:t>Kernel</w:t>
      </w:r>
      <w:r>
        <w:rPr>
          <w:rFonts w:ascii="Arial" w:hAnsi="Arial" w:eastAsia="Arial" w:cs="Arial"/>
          <w:sz w:val="18"/>
          <w:szCs w:val="18"/>
          <w:color w:val="231F20"/>
          <w:spacing w:val="4"/>
        </w:rPr>
        <w:t>.</w:t>
      </w:r>
      <w:r>
        <w:rPr>
          <w:rFonts w:ascii="Arial" w:hAnsi="Arial" w:eastAsia="Arial" w:cs="Arial"/>
          <w:sz w:val="18"/>
          <w:szCs w:val="18"/>
          <w:color w:val="231F20"/>
        </w:rPr>
        <w:t>org</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コミュニティへのパッチの貢献に関するデータを示しま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(図</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28</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を参照</w:t>
      </w:r>
      <w:r>
        <w:rPr>
          <w:rFonts w:ascii="SimSun" w:hAnsi="SimSun" w:eastAsia="SimSun" w:cs="SimSun"/>
          <w:sz w:val="18"/>
          <w:szCs w:val="18"/>
          <w:color w:val="231F20"/>
          <w:spacing w:val="1"/>
        </w:rPr>
        <w:t>)。</w:t>
      </w:r>
    </w:p>
    <w:p>
      <w:pPr>
        <w:spacing w:before="160" w:line="4949" w:lineRule="exact"/>
        <w:textAlignment w:val="center"/>
        <w:rPr/>
      </w:pPr>
      <w:r>
        <w:drawing>
          <wp:inline distT="0" distB="0" distL="0" distR="0">
            <wp:extent cx="5107940" cy="3142869"/>
            <wp:effectExtent l="0" t="0" r="0" b="0"/>
            <wp:docPr id="1977" name="IM 1977"/>
            <wp:cNvGraphicFramePr/>
            <a:graphic>
              <a:graphicData uri="http://schemas.openxmlformats.org/drawingml/2006/picture">
                <pic:pic>
                  <pic:nvPicPr>
                    <pic:cNvPr id="1977" name="IM 1977"/>
                    <pic:cNvPicPr/>
                  </pic:nvPicPr>
                  <pic:blipFill>
                    <a:blip r:embed="rId1553"/>
                    <a:stretch>
                      <a:fillRect/>
                    </a:stretch>
                  </pic:blipFill>
                  <pic:spPr>
                    <a:xfrm rot="0">
                      <a:off x="0" y="0"/>
                      <a:ext cx="5107940" cy="3142869"/>
                    </a:xfrm>
                    <a:prstGeom prst="rect">
                      <a:avLst/>
                    </a:prstGeom>
                  </pic:spPr>
                </pic:pic>
              </a:graphicData>
            </a:graphic>
          </wp:inline>
        </w:drawing>
      </w:r>
    </w:p>
    <w:p>
      <w:pPr>
        <w:ind w:left="2594" w:firstLine="12"/>
        <w:spacing w:before="70" w:line="249" w:lineRule="auto"/>
        <w:tabs>
          <w:tab w:val="left" w:leader="empty" w:pos="2663"/>
        </w:tabs>
        <w:rPr>
          <w:rFonts w:ascii="MS Mincho" w:hAnsi="MS Mincho" w:eastAsia="MS Mincho" w:cs="MS Mincho"/>
          <w:sz w:val="14"/>
          <w:szCs w:val="14"/>
        </w:rPr>
      </w:pPr>
      <w:r>
        <w:rPr>
          <w:rFonts w:ascii="PMingLiU" w:hAnsi="PMingLiU" w:eastAsia="PMingLiU" w:cs="PMingLiU"/>
          <w:sz w:val="14"/>
          <w:szCs w:val="14"/>
          <w:color w:val="6D6E71"/>
          <w:spacing w:val="-2"/>
        </w:rPr>
        <w:t>図</w:t>
      </w:r>
      <w:r>
        <w:rPr>
          <w:rFonts w:ascii="Arial" w:hAnsi="Arial" w:eastAsia="Arial" w:cs="Arial"/>
          <w:sz w:val="14"/>
          <w:szCs w:val="14"/>
          <w:color w:val="6D6E71"/>
          <w:spacing w:val="-2"/>
        </w:rPr>
        <w:t>28</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中国の開発者による</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Kern</w:t>
      </w:r>
      <w:r>
        <w:rPr>
          <w:rFonts w:ascii="Arial" w:hAnsi="Arial" w:eastAsia="Arial" w:cs="Arial"/>
          <w:sz w:val="14"/>
          <w:szCs w:val="14"/>
          <w:color w:val="6D6E71"/>
          <w:spacing w:val="-1"/>
        </w:rPr>
        <w:t>e</w:t>
      </w:r>
      <w:r>
        <w:rPr>
          <w:rFonts w:ascii="Arial" w:hAnsi="Arial" w:eastAsia="Arial" w:cs="Arial"/>
          <w:sz w:val="14"/>
          <w:szCs w:val="14"/>
          <w:color w:val="6D6E71"/>
        </w:rPr>
        <w:t>l</w:t>
      </w:r>
      <w:r>
        <w:rPr>
          <w:rFonts w:ascii="Arial" w:hAnsi="Arial" w:eastAsia="Arial" w:cs="Arial"/>
          <w:sz w:val="14"/>
          <w:szCs w:val="14"/>
          <w:color w:val="6D6E71"/>
          <w:spacing w:val="-2"/>
        </w:rPr>
        <w:t>.</w:t>
      </w:r>
      <w:r>
        <w:rPr>
          <w:rFonts w:ascii="Arial" w:hAnsi="Arial" w:eastAsia="Arial" w:cs="Arial"/>
          <w:sz w:val="14"/>
          <w:szCs w:val="14"/>
          <w:color w:val="6D6E71"/>
        </w:rPr>
        <w:t>org</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コミュニティへの貢献度データおよび貢献度ランキング</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ab/>
      </w:r>
      <w:r>
        <w:rPr>
          <w:rFonts w:ascii="PMingLiU" w:hAnsi="PMingLiU" w:eastAsia="PMingLiU" w:cs="PMingLiU"/>
          <w:sz w:val="14"/>
          <w:szCs w:val="14"/>
          <w:color w:val="6D6E71"/>
          <w:spacing w:val="1"/>
        </w:rPr>
        <w:t>(</w:t>
      </w:r>
      <w:r>
        <w:rPr>
          <w:rFonts w:ascii="Arial" w:hAnsi="Arial" w:eastAsia="Arial" w:cs="Arial"/>
          <w:sz w:val="14"/>
          <w:szCs w:val="14"/>
          <w:color w:val="6D6E71"/>
          <w:spacing w:val="1"/>
        </w:rPr>
        <w:t>2005</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rPr>
        <w:t>年</w:t>
      </w:r>
      <w:r>
        <w:rPr>
          <w:rFonts w:ascii="MS Mincho" w:hAnsi="MS Mincho" w:eastAsia="MS Mincho" w:cs="MS Mincho"/>
          <w:sz w:val="14"/>
          <w:szCs w:val="14"/>
          <w:color w:val="6D6E71"/>
        </w:rPr>
        <w:t xml:space="preserve"> </w:t>
      </w:r>
      <w:r>
        <w:rPr>
          <w:rFonts w:ascii="Arial" w:hAnsi="Arial" w:eastAsia="Arial" w:cs="Arial"/>
          <w:sz w:val="14"/>
          <w:szCs w:val="14"/>
          <w:color w:val="6D6E71"/>
        </w:rPr>
        <w:t>6</w:t>
      </w:r>
      <w:r>
        <w:rPr>
          <w:rFonts w:ascii="Arial" w:hAnsi="Arial" w:eastAsia="Arial" w:cs="Arial"/>
          <w:sz w:val="14"/>
          <w:szCs w:val="14"/>
          <w:color w:val="6D6E71"/>
        </w:rPr>
        <w:t xml:space="preserve"> </w:t>
      </w:r>
      <w:r>
        <w:rPr>
          <w:rFonts w:ascii="MS Mincho" w:hAnsi="MS Mincho" w:eastAsia="MS Mincho" w:cs="MS Mincho"/>
          <w:sz w:val="14"/>
          <w:szCs w:val="14"/>
          <w:color w:val="6D6E71"/>
        </w:rPr>
        <w:t>月</w:t>
      </w:r>
      <w:r>
        <w:rPr>
          <w:rFonts w:ascii="PMingLiU" w:hAnsi="PMingLiU" w:eastAsia="PMingLiU" w:cs="PMingLiU"/>
          <w:sz w:val="14"/>
          <w:szCs w:val="14"/>
          <w:color w:val="6D6E71"/>
        </w:rPr>
        <w:t>~2022</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年</w:t>
      </w:r>
      <w:r>
        <w:rPr>
          <w:rFonts w:ascii="PMingLiU" w:hAnsi="PMingLiU" w:eastAsia="PMingLiU" w:cs="PMingLiU"/>
          <w:sz w:val="14"/>
          <w:szCs w:val="14"/>
          <w:color w:val="6D6E71"/>
        </w:rPr>
        <w:t xml:space="preserve"> </w:t>
      </w:r>
      <w:r>
        <w:rPr>
          <w:rFonts w:ascii="Arial" w:hAnsi="Arial" w:eastAsia="Arial" w:cs="Arial"/>
          <w:sz w:val="14"/>
          <w:szCs w:val="14"/>
          <w:color w:val="6D6E71"/>
        </w:rPr>
        <w:t>2</w:t>
      </w:r>
      <w:r>
        <w:rPr>
          <w:rFonts w:ascii="Arial" w:hAnsi="Arial" w:eastAsia="Arial" w:cs="Arial"/>
          <w:sz w:val="14"/>
          <w:szCs w:val="14"/>
          <w:color w:val="6D6E71"/>
        </w:rPr>
        <w:t xml:space="preserve"> </w:t>
      </w:r>
      <w:r>
        <w:rPr>
          <w:rFonts w:ascii="MS Mincho" w:hAnsi="MS Mincho" w:eastAsia="MS Mincho" w:cs="MS Mincho"/>
          <w:sz w:val="14"/>
          <w:szCs w:val="14"/>
          <w:color w:val="6D6E71"/>
        </w:rPr>
        <w:t>月)</w:t>
      </w:r>
    </w:p>
    <w:p>
      <w:pPr>
        <w:ind w:left="9" w:right="287" w:firstLine="14"/>
        <w:spacing w:before="250" w:line="354" w:lineRule="auto"/>
        <w:rPr>
          <w:rFonts w:ascii="SimSun" w:hAnsi="SimSun" w:eastAsia="SimSun" w:cs="SimSun"/>
          <w:sz w:val="18"/>
          <w:szCs w:val="18"/>
        </w:rPr>
      </w:pPr>
      <w:r>
        <w:rPr>
          <w:rFonts w:ascii="SimSun" w:hAnsi="SimSun" w:eastAsia="SimSun" w:cs="SimSun"/>
          <w:sz w:val="18"/>
          <w:szCs w:val="18"/>
          <w:color w:val="231F20"/>
          <w:spacing w:val="7"/>
        </w:rPr>
        <w:t>中国人開発者の</w:t>
      </w:r>
      <w:r>
        <w:rPr>
          <w:rFonts w:ascii="SimSun" w:hAnsi="SimSun" w:eastAsia="SimSun" w:cs="SimSun"/>
          <w:sz w:val="18"/>
          <w:szCs w:val="18"/>
          <w:color w:val="231F20"/>
          <w:spacing w:val="7"/>
        </w:rPr>
        <w:t xml:space="preserve"> </w:t>
      </w:r>
      <w:r>
        <w:rPr>
          <w:rFonts w:ascii="Arial" w:hAnsi="Arial" w:eastAsia="Arial" w:cs="Arial"/>
          <w:sz w:val="18"/>
          <w:szCs w:val="18"/>
          <w:color w:val="231F20"/>
        </w:rPr>
        <w:t>Kernel</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コミュニティへの参加と貢献の変化をより直感的に示すために、いく</w:t>
      </w:r>
      <w:r>
        <w:rPr>
          <w:rFonts w:ascii="SimSun" w:hAnsi="SimSun" w:eastAsia="SimSun" w:cs="SimSun"/>
          <w:sz w:val="18"/>
          <w:szCs w:val="18"/>
          <w:color w:val="231F20"/>
          <w:spacing w:val="2"/>
        </w:rPr>
        <w:t>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かのバージョン</w:t>
      </w:r>
      <w:r>
        <w:rPr>
          <w:rFonts w:ascii="SimSun" w:hAnsi="SimSun" w:eastAsia="SimSun" w:cs="SimSun"/>
          <w:sz w:val="18"/>
          <w:szCs w:val="18"/>
          <w:color w:val="231F20"/>
          <w:spacing w:val="3"/>
        </w:rPr>
        <w:t>を</w:t>
      </w:r>
      <w:r>
        <w:rPr>
          <w:rFonts w:ascii="SimSun" w:hAnsi="SimSun" w:eastAsia="SimSun" w:cs="SimSun"/>
          <w:sz w:val="18"/>
          <w:szCs w:val="18"/>
          <w:color w:val="231F20"/>
          <w:spacing w:val="2"/>
        </w:rPr>
        <w:t>抜粋して比較した。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22</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からわかるように、</w:t>
      </w:r>
      <w:r>
        <w:rPr>
          <w:rFonts w:ascii="Arial" w:hAnsi="Arial" w:eastAsia="Arial" w:cs="Arial"/>
          <w:sz w:val="18"/>
          <w:szCs w:val="18"/>
          <w:color w:val="231F20"/>
        </w:rPr>
        <w:t>Kernel</w:t>
      </w:r>
      <w:r>
        <w:rPr>
          <w:rFonts w:ascii="Arial" w:hAnsi="Arial" w:eastAsia="Arial" w:cs="Arial"/>
          <w:sz w:val="18"/>
          <w:szCs w:val="18"/>
          <w:color w:val="231F20"/>
          <w:spacing w:val="2"/>
        </w:rPr>
        <w:t>.</w:t>
      </w:r>
      <w:r>
        <w:rPr>
          <w:rFonts w:ascii="Arial" w:hAnsi="Arial" w:eastAsia="Arial" w:cs="Arial"/>
          <w:sz w:val="18"/>
          <w:szCs w:val="18"/>
          <w:color w:val="231F20"/>
        </w:rPr>
        <w:t>org</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コミュニティに参加</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する中国人開発者の規模は過去</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16</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年で</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34</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倍になり、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コミュニティへの貢献の絶対数は</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34.76%</w:t>
      </w:r>
      <w:r>
        <w:rPr>
          <w:rFonts w:ascii="Arial" w:hAnsi="Arial" w:eastAsia="Arial" w:cs="Arial"/>
          <w:sz w:val="18"/>
          <w:szCs w:val="18"/>
          <w:color w:val="231F20"/>
        </w:rPr>
        <w:t xml:space="preserve"> </w:t>
      </w:r>
      <w:r>
        <w:rPr>
          <w:rFonts w:ascii="MS Mincho" w:hAnsi="MS Mincho" w:eastAsia="MS Mincho" w:cs="MS Mincho"/>
          <w:sz w:val="18"/>
          <w:szCs w:val="18"/>
          <w:color w:val="231F20"/>
          <w:spacing w:val="6"/>
        </w:rPr>
        <w:t>増加し、</w:t>
      </w:r>
      <w:r>
        <w:rPr>
          <w:rFonts w:ascii="MS Mincho" w:hAnsi="MS Mincho" w:eastAsia="MS Mincho" w:cs="MS Mincho"/>
          <w:sz w:val="18"/>
          <w:szCs w:val="18"/>
          <w:color w:val="231F20"/>
          <w:spacing w:val="6"/>
        </w:rPr>
        <w:t xml:space="preserve">  </w:t>
      </w:r>
      <w:r>
        <w:rPr>
          <w:rFonts w:ascii="Arial" w:hAnsi="Arial" w:eastAsia="Arial" w:cs="Arial"/>
          <w:sz w:val="18"/>
          <w:szCs w:val="18"/>
          <w:color w:val="231F20"/>
        </w:rPr>
        <w:t>Kernel</w:t>
      </w:r>
      <w:r>
        <w:rPr>
          <w:rFonts w:ascii="Arial" w:hAnsi="Arial" w:eastAsia="Arial" w:cs="Arial"/>
          <w:sz w:val="18"/>
          <w:szCs w:val="18"/>
          <w:color w:val="231F20"/>
          <w:spacing w:val="6"/>
        </w:rPr>
        <w:t>.</w:t>
      </w:r>
      <w:r>
        <w:rPr>
          <w:rFonts w:ascii="Arial" w:hAnsi="Arial" w:eastAsia="Arial" w:cs="Arial"/>
          <w:sz w:val="18"/>
          <w:szCs w:val="18"/>
          <w:color w:val="231F20"/>
        </w:rPr>
        <w:t>org</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への貢献も増加していることがわかる。</w:t>
      </w:r>
      <w:r>
        <w:rPr>
          <w:rFonts w:ascii="SimSun" w:hAnsi="SimSun" w:eastAsia="SimSun" w:cs="SimSun"/>
          <w:sz w:val="18"/>
          <w:szCs w:val="18"/>
          <w:color w:val="231F20"/>
        </w:rPr>
        <w:t>Kernel</w:t>
      </w:r>
      <w:r>
        <w:rPr>
          <w:rFonts w:ascii="SimSun" w:hAnsi="SimSun" w:eastAsia="SimSun" w:cs="SimSun"/>
          <w:sz w:val="18"/>
          <w:szCs w:val="18"/>
          <w:color w:val="231F20"/>
          <w:spacing w:val="6"/>
        </w:rPr>
        <w:t>.</w:t>
      </w:r>
      <w:r>
        <w:rPr>
          <w:rFonts w:ascii="SimSun" w:hAnsi="SimSun" w:eastAsia="SimSun" w:cs="SimSun"/>
          <w:sz w:val="18"/>
          <w:szCs w:val="18"/>
          <w:color w:val="231F20"/>
        </w:rPr>
        <w:t>org</w:t>
      </w:r>
      <w:r>
        <w:rPr>
          <w:rFonts w:ascii="SimSun" w:hAnsi="SimSun" w:eastAsia="SimSun" w:cs="SimSun"/>
          <w:sz w:val="18"/>
          <w:szCs w:val="18"/>
          <w:color w:val="231F20"/>
          <w:spacing w:val="6"/>
        </w:rPr>
        <w:t>のランキングは、5年</w:t>
      </w:r>
      <w:r>
        <w:rPr>
          <w:rFonts w:ascii="SimSun" w:hAnsi="SimSun" w:eastAsia="SimSun" w:cs="SimSun"/>
          <w:sz w:val="18"/>
          <w:szCs w:val="18"/>
          <w:color w:val="231F20"/>
        </w:rPr>
        <w:t>近</w:t>
      </w:r>
    </w:p>
    <w:p>
      <w:pPr>
        <w:ind w:left="56"/>
        <w:spacing w:line="229" w:lineRule="auto"/>
        <w:rPr>
          <w:rFonts w:ascii="SimSun" w:hAnsi="SimSun" w:eastAsia="SimSun" w:cs="SimSun"/>
          <w:sz w:val="18"/>
          <w:szCs w:val="18"/>
        </w:rPr>
      </w:pPr>
      <w:r>
        <w:rPr>
          <w:rFonts w:ascii="SimSun" w:hAnsi="SimSun" w:eastAsia="SimSun" w:cs="SimSun"/>
          <w:sz w:val="18"/>
          <w:szCs w:val="18"/>
          <w:color w:val="231F20"/>
        </w:rPr>
        <w:t>くも世界1位を維持しています。</w:t>
      </w:r>
    </w:p>
    <w:p>
      <w:pPr>
        <w:spacing w:line="99" w:lineRule="exact"/>
        <w:rPr/>
      </w:pPr>
      <w:r/>
    </w:p>
    <w:tbl>
      <w:tblPr>
        <w:tblStyle w:val="2"/>
        <w:tblW w:w="7992" w:type="dxa"/>
        <w:tblInd w:w="5"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32"/>
        <w:gridCol w:w="1756"/>
        <w:gridCol w:w="1756"/>
        <w:gridCol w:w="1688"/>
        <w:gridCol w:w="1760"/>
      </w:tblGrid>
      <w:tr>
        <w:trPr>
          <w:trHeight w:val="497" w:hRule="atLeast"/>
        </w:trPr>
        <w:tc>
          <w:tcPr>
            <w:tcW w:w="1032" w:type="dxa"/>
            <w:vAlign w:val="top"/>
          </w:tcPr>
          <w:p>
            <w:pPr>
              <w:ind w:firstLine="4"/>
              <w:spacing w:before="5" w:line="491" w:lineRule="exact"/>
              <w:textAlignment w:val="center"/>
              <w:rPr/>
            </w:pPr>
            <w:r>
              <w:drawing>
                <wp:inline distT="0" distB="0" distL="0" distR="0">
                  <wp:extent cx="648461" cy="311912"/>
                  <wp:effectExtent l="0" t="0" r="0" b="0"/>
                  <wp:docPr id="1978" name="IM 1978"/>
                  <wp:cNvGraphicFramePr/>
                  <a:graphic>
                    <a:graphicData uri="http://schemas.openxmlformats.org/drawingml/2006/picture">
                      <pic:pic>
                        <pic:nvPicPr>
                          <pic:cNvPr id="1978" name="IM 1978"/>
                          <pic:cNvPicPr/>
                        </pic:nvPicPr>
                        <pic:blipFill>
                          <a:blip r:embed="rId1554"/>
                          <a:stretch>
                            <a:fillRect/>
                          </a:stretch>
                        </pic:blipFill>
                        <pic:spPr>
                          <a:xfrm rot="0">
                            <a:off x="0" y="0"/>
                            <a:ext cx="648461" cy="311912"/>
                          </a:xfrm>
                          <a:prstGeom prst="rect">
                            <a:avLst/>
                          </a:prstGeom>
                        </pic:spPr>
                      </pic:pic>
                    </a:graphicData>
                  </a:graphic>
                </wp:inline>
              </w:drawing>
            </w:r>
          </w:p>
        </w:tc>
        <w:tc>
          <w:tcPr>
            <w:tcW w:w="1756" w:type="dxa"/>
            <w:vAlign w:val="top"/>
          </w:tcPr>
          <w:p>
            <w:pPr>
              <w:spacing w:before="5" w:line="491" w:lineRule="exact"/>
              <w:textAlignment w:val="center"/>
              <w:rPr/>
            </w:pPr>
            <w:r>
              <w:drawing>
                <wp:inline distT="0" distB="0" distL="0" distR="0">
                  <wp:extent cx="1111122" cy="311912"/>
                  <wp:effectExtent l="0" t="0" r="0" b="0"/>
                  <wp:docPr id="1979" name="IM 1979"/>
                  <wp:cNvGraphicFramePr/>
                  <a:graphic>
                    <a:graphicData uri="http://schemas.openxmlformats.org/drawingml/2006/picture">
                      <pic:pic>
                        <pic:nvPicPr>
                          <pic:cNvPr id="1979" name="IM 1979"/>
                          <pic:cNvPicPr/>
                        </pic:nvPicPr>
                        <pic:blipFill>
                          <a:blip r:embed="rId1555"/>
                          <a:stretch>
                            <a:fillRect/>
                          </a:stretch>
                        </pic:blipFill>
                        <pic:spPr>
                          <a:xfrm rot="0">
                            <a:off x="0" y="0"/>
                            <a:ext cx="1111122" cy="311912"/>
                          </a:xfrm>
                          <a:prstGeom prst="rect">
                            <a:avLst/>
                          </a:prstGeom>
                        </pic:spPr>
                      </pic:pic>
                    </a:graphicData>
                  </a:graphic>
                </wp:inline>
              </w:drawing>
            </w:r>
          </w:p>
        </w:tc>
        <w:tc>
          <w:tcPr>
            <w:tcW w:w="1756" w:type="dxa"/>
            <w:vAlign w:val="top"/>
          </w:tcPr>
          <w:p>
            <w:pPr>
              <w:spacing w:before="5" w:line="491" w:lineRule="exact"/>
              <w:textAlignment w:val="center"/>
              <w:rPr/>
            </w:pPr>
            <w:r>
              <w:drawing>
                <wp:inline distT="0" distB="0" distL="0" distR="0">
                  <wp:extent cx="1111631" cy="311912"/>
                  <wp:effectExtent l="0" t="0" r="0" b="0"/>
                  <wp:docPr id="1980" name="IM 1980"/>
                  <wp:cNvGraphicFramePr/>
                  <a:graphic>
                    <a:graphicData uri="http://schemas.openxmlformats.org/drawingml/2006/picture">
                      <pic:pic>
                        <pic:nvPicPr>
                          <pic:cNvPr id="1980" name="IM 1980"/>
                          <pic:cNvPicPr/>
                        </pic:nvPicPr>
                        <pic:blipFill>
                          <a:blip r:embed="rId1556"/>
                          <a:stretch>
                            <a:fillRect/>
                          </a:stretch>
                        </pic:blipFill>
                        <pic:spPr>
                          <a:xfrm rot="0">
                            <a:off x="0" y="0"/>
                            <a:ext cx="1111631" cy="311912"/>
                          </a:xfrm>
                          <a:prstGeom prst="rect">
                            <a:avLst/>
                          </a:prstGeom>
                        </pic:spPr>
                      </pic:pic>
                    </a:graphicData>
                  </a:graphic>
                </wp:inline>
              </w:drawing>
            </w:r>
          </w:p>
        </w:tc>
        <w:tc>
          <w:tcPr>
            <w:tcW w:w="1688" w:type="dxa"/>
            <w:vAlign w:val="top"/>
          </w:tcPr>
          <w:p>
            <w:pPr>
              <w:spacing w:before="5" w:line="491" w:lineRule="exact"/>
              <w:textAlignment w:val="center"/>
              <w:rPr/>
            </w:pPr>
            <w:r>
              <w:drawing>
                <wp:inline distT="0" distB="0" distL="0" distR="0">
                  <wp:extent cx="1068323" cy="311912"/>
                  <wp:effectExtent l="0" t="0" r="0" b="0"/>
                  <wp:docPr id="1981" name="IM 1981"/>
                  <wp:cNvGraphicFramePr/>
                  <a:graphic>
                    <a:graphicData uri="http://schemas.openxmlformats.org/drawingml/2006/picture">
                      <pic:pic>
                        <pic:nvPicPr>
                          <pic:cNvPr id="1981" name="IM 1981"/>
                          <pic:cNvPicPr/>
                        </pic:nvPicPr>
                        <pic:blipFill>
                          <a:blip r:embed="rId1557"/>
                          <a:stretch>
                            <a:fillRect/>
                          </a:stretch>
                        </pic:blipFill>
                        <pic:spPr>
                          <a:xfrm rot="0">
                            <a:off x="0" y="0"/>
                            <a:ext cx="1068323" cy="311912"/>
                          </a:xfrm>
                          <a:prstGeom prst="rect">
                            <a:avLst/>
                          </a:prstGeom>
                        </pic:spPr>
                      </pic:pic>
                    </a:graphicData>
                  </a:graphic>
                </wp:inline>
              </w:drawing>
            </w:r>
          </w:p>
        </w:tc>
        <w:tc>
          <w:tcPr>
            <w:tcW w:w="1760" w:type="dxa"/>
            <w:vAlign w:val="top"/>
          </w:tcPr>
          <w:p>
            <w:pPr>
              <w:spacing w:before="5" w:line="491" w:lineRule="exact"/>
              <w:textAlignment w:val="center"/>
              <w:rPr/>
            </w:pPr>
            <w:r>
              <w:drawing>
                <wp:inline distT="0" distB="0" distL="0" distR="0">
                  <wp:extent cx="1111758" cy="311912"/>
                  <wp:effectExtent l="0" t="0" r="0" b="0"/>
                  <wp:docPr id="1982" name="IM 1982"/>
                  <wp:cNvGraphicFramePr/>
                  <a:graphic>
                    <a:graphicData uri="http://schemas.openxmlformats.org/drawingml/2006/picture">
                      <pic:pic>
                        <pic:nvPicPr>
                          <pic:cNvPr id="1982" name="IM 1982"/>
                          <pic:cNvPicPr/>
                        </pic:nvPicPr>
                        <pic:blipFill>
                          <a:blip r:embed="rId1558"/>
                          <a:stretch>
                            <a:fillRect/>
                          </a:stretch>
                        </pic:blipFill>
                        <pic:spPr>
                          <a:xfrm rot="0">
                            <a:off x="0" y="0"/>
                            <a:ext cx="1111758" cy="311912"/>
                          </a:xfrm>
                          <a:prstGeom prst="rect">
                            <a:avLst/>
                          </a:prstGeom>
                        </pic:spPr>
                      </pic:pic>
                    </a:graphicData>
                  </a:graphic>
                </wp:inline>
              </w:drawing>
            </w:r>
          </w:p>
        </w:tc>
      </w:tr>
      <w:tr>
        <w:trPr>
          <w:trHeight w:val="266" w:hRule="atLeast"/>
        </w:trPr>
        <w:tc>
          <w:tcPr>
            <w:tcW w:w="1032" w:type="dxa"/>
            <w:vAlign w:val="top"/>
          </w:tcPr>
          <w:p>
            <w:pPr>
              <w:ind w:left="69"/>
              <w:spacing w:before="83" w:line="206" w:lineRule="auto"/>
              <w:rPr>
                <w:rFonts w:ascii="Arial" w:hAnsi="Arial" w:eastAsia="Arial" w:cs="Arial"/>
                <w:sz w:val="15"/>
                <w:szCs w:val="15"/>
              </w:rPr>
            </w:pPr>
            <w:r>
              <w:rPr>
                <w:rFonts w:ascii="Arial" w:hAnsi="Arial" w:eastAsia="Arial" w:cs="Arial"/>
                <w:sz w:val="15"/>
                <w:szCs w:val="15"/>
                <w:color w:val="231F20"/>
                <w:spacing w:val="-5"/>
              </w:rPr>
              <w:t>72.6.</w:t>
            </w:r>
            <w:r>
              <w:rPr>
                <w:rFonts w:ascii="Arial" w:hAnsi="Arial" w:eastAsia="Arial" w:cs="Arial"/>
                <w:sz w:val="15"/>
                <w:szCs w:val="15"/>
                <w:color w:val="231F20"/>
                <w:spacing w:val="-4"/>
              </w:rPr>
              <w:t>l</w:t>
            </w:r>
            <w:r>
              <w:rPr>
                <w:rFonts w:ascii="Arial" w:hAnsi="Arial" w:eastAsia="Arial" w:cs="Arial"/>
                <w:sz w:val="15"/>
                <w:szCs w:val="15"/>
                <w:color w:val="231F20"/>
                <w:spacing w:val="-5"/>
              </w:rPr>
              <w:t>2</w:t>
            </w:r>
          </w:p>
        </w:tc>
        <w:tc>
          <w:tcPr>
            <w:tcW w:w="1756" w:type="dxa"/>
            <w:vAlign w:val="top"/>
          </w:tcPr>
          <w:p>
            <w:pPr>
              <w:ind w:left="65"/>
              <w:spacing w:before="86" w:line="200" w:lineRule="auto"/>
              <w:rPr>
                <w:rFonts w:ascii="Arial" w:hAnsi="Arial" w:eastAsia="Arial" w:cs="Arial"/>
                <w:sz w:val="15"/>
                <w:szCs w:val="15"/>
              </w:rPr>
            </w:pPr>
            <w:r>
              <w:rPr>
                <w:rFonts w:ascii="Arial" w:hAnsi="Arial" w:eastAsia="Arial" w:cs="Arial"/>
                <w:sz w:val="15"/>
                <w:szCs w:val="15"/>
                <w:color w:val="231F20"/>
                <w:spacing w:val="6"/>
              </w:rPr>
              <w:t>5</w:t>
            </w:r>
            <w:r>
              <w:rPr>
                <w:rFonts w:ascii="Arial" w:hAnsi="Arial" w:eastAsia="Arial" w:cs="Arial"/>
                <w:sz w:val="15"/>
                <w:szCs w:val="15"/>
                <w:color w:val="231F20"/>
                <w:spacing w:val="5"/>
              </w:rPr>
              <w:t>0</w:t>
            </w:r>
          </w:p>
        </w:tc>
        <w:tc>
          <w:tcPr>
            <w:tcW w:w="1756" w:type="dxa"/>
            <w:vAlign w:val="top"/>
          </w:tcPr>
          <w:p>
            <w:pPr>
              <w:ind w:left="64"/>
              <w:spacing w:before="58" w:line="191" w:lineRule="exact"/>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4"/>
              </w:rPr>
              <w:t>.90/</w:t>
            </w:r>
          </w:p>
        </w:tc>
        <w:tc>
          <w:tcPr>
            <w:tcW w:w="1688" w:type="dxa"/>
            <w:vAlign w:val="top"/>
          </w:tcPr>
          <w:p>
            <w:pPr>
              <w:ind w:left="69"/>
              <w:spacing w:before="83"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9"/>
              </w:rPr>
              <w:t>2</w:t>
            </w:r>
          </w:p>
        </w:tc>
        <w:tc>
          <w:tcPr>
            <w:tcW w:w="1760" w:type="dxa"/>
            <w:vAlign w:val="top"/>
          </w:tcPr>
          <w:p>
            <w:pPr>
              <w:ind w:firstLine="55"/>
              <w:spacing w:before="6" w:line="244" w:lineRule="exact"/>
              <w:textAlignment w:val="center"/>
              <w:rPr/>
            </w:pPr>
            <w:r>
              <w:drawing>
                <wp:inline distT="0" distB="0" distL="0" distR="0">
                  <wp:extent cx="482917" cy="154686"/>
                  <wp:effectExtent l="0" t="0" r="0" b="0"/>
                  <wp:docPr id="1983" name="IM 1983"/>
                  <wp:cNvGraphicFramePr/>
                  <a:graphic>
                    <a:graphicData uri="http://schemas.openxmlformats.org/drawingml/2006/picture">
                      <pic:pic>
                        <pic:nvPicPr>
                          <pic:cNvPr id="1983" name="IM 1983"/>
                          <pic:cNvPicPr/>
                        </pic:nvPicPr>
                        <pic:blipFill>
                          <a:blip r:embed="rId1207"/>
                          <a:stretch>
                            <a:fillRect/>
                          </a:stretch>
                        </pic:blipFill>
                        <pic:spPr>
                          <a:xfrm rot="0">
                            <a:off x="0" y="0"/>
                            <a:ext cx="482917" cy="154686"/>
                          </a:xfrm>
                          <a:prstGeom prst="rect">
                            <a:avLst/>
                          </a:prstGeom>
                        </pic:spPr>
                      </pic:pic>
                    </a:graphicData>
                  </a:graphic>
                </wp:inline>
              </w:drawing>
            </w:r>
          </w:p>
        </w:tc>
      </w:tr>
      <w:tr>
        <w:trPr>
          <w:trHeight w:val="270" w:hRule="atLeast"/>
        </w:trPr>
        <w:tc>
          <w:tcPr>
            <w:tcW w:w="1032" w:type="dxa"/>
            <w:vAlign w:val="top"/>
          </w:tcPr>
          <w:p>
            <w:pPr>
              <w:ind w:left="70"/>
              <w:spacing w:before="88" w:line="200" w:lineRule="auto"/>
              <w:rPr>
                <w:rFonts w:ascii="Arial" w:hAnsi="Arial" w:eastAsia="Arial" w:cs="Arial"/>
                <w:sz w:val="15"/>
                <w:szCs w:val="15"/>
              </w:rPr>
            </w:pPr>
            <w:r>
              <w:rPr>
                <w:rFonts w:ascii="Arial" w:hAnsi="Arial" w:eastAsia="Arial" w:cs="Arial"/>
                <w:sz w:val="15"/>
                <w:szCs w:val="15"/>
                <w:color w:val="231F20"/>
                <w:spacing w:val="-2"/>
              </w:rPr>
              <w:t>72.6.</w:t>
            </w:r>
            <w:r>
              <w:rPr>
                <w:rFonts w:ascii="Arial" w:hAnsi="Arial" w:eastAsia="Arial" w:cs="Arial"/>
                <w:sz w:val="15"/>
                <w:szCs w:val="15"/>
                <w:color w:val="231F20"/>
                <w:spacing w:val="-1"/>
              </w:rPr>
              <w:t>24</w:t>
            </w:r>
          </w:p>
        </w:tc>
        <w:tc>
          <w:tcPr>
            <w:tcW w:w="1756" w:type="dxa"/>
            <w:vAlign w:val="top"/>
          </w:tcPr>
          <w:p>
            <w:pPr>
              <w:ind w:left="64"/>
              <w:spacing w:before="88" w:line="200" w:lineRule="auto"/>
              <w:rPr>
                <w:rFonts w:ascii="Arial" w:hAnsi="Arial" w:eastAsia="Arial" w:cs="Arial"/>
                <w:sz w:val="15"/>
                <w:szCs w:val="15"/>
              </w:rPr>
            </w:pPr>
            <w:r>
              <w:rPr>
                <w:rFonts w:ascii="Arial" w:hAnsi="Arial" w:eastAsia="Arial" w:cs="Arial"/>
                <w:sz w:val="15"/>
                <w:szCs w:val="15"/>
                <w:color w:val="231F20"/>
                <w:spacing w:val="-1"/>
              </w:rPr>
              <w:t>395</w:t>
            </w:r>
          </w:p>
        </w:tc>
        <w:tc>
          <w:tcPr>
            <w:tcW w:w="1756" w:type="dxa"/>
            <w:vAlign w:val="top"/>
          </w:tcPr>
          <w:p>
            <w:pPr>
              <w:ind w:left="66"/>
              <w:spacing w:before="60" w:line="192" w:lineRule="exact"/>
              <w:rPr>
                <w:rFonts w:ascii="Arial" w:hAnsi="Arial" w:eastAsia="Arial" w:cs="Arial"/>
                <w:sz w:val="15"/>
                <w:szCs w:val="15"/>
              </w:rPr>
            </w:pPr>
            <w:r>
              <w:rPr>
                <w:rFonts w:ascii="Arial" w:hAnsi="Arial" w:eastAsia="Arial" w:cs="Arial"/>
                <w:sz w:val="15"/>
                <w:szCs w:val="15"/>
                <w:color w:val="231F20"/>
                <w:spacing w:val="8"/>
              </w:rPr>
              <w:t>4</w:t>
            </w:r>
            <w:r>
              <w:rPr>
                <w:rFonts w:ascii="Arial" w:hAnsi="Arial" w:eastAsia="Arial" w:cs="Arial"/>
                <w:sz w:val="15"/>
                <w:szCs w:val="15"/>
                <w:color w:val="231F20"/>
                <w:spacing w:val="5"/>
              </w:rPr>
              <w:t>.020/</w:t>
            </w:r>
          </w:p>
        </w:tc>
        <w:tc>
          <w:tcPr>
            <w:tcW w:w="1688" w:type="dxa"/>
            <w:vAlign w:val="top"/>
          </w:tcPr>
          <w:p>
            <w:pPr>
              <w:ind w:left="70"/>
              <w:spacing w:before="90" w:line="198" w:lineRule="auto"/>
              <w:rPr>
                <w:rFonts w:ascii="Arial" w:hAnsi="Arial" w:eastAsia="Arial" w:cs="Arial"/>
                <w:sz w:val="15"/>
                <w:szCs w:val="15"/>
              </w:rPr>
            </w:pPr>
            <w:r>
              <w:rPr>
                <w:rFonts w:ascii="Arial" w:hAnsi="Arial" w:eastAsia="Arial" w:cs="Arial"/>
                <w:sz w:val="15"/>
                <w:szCs w:val="15"/>
                <w:color w:val="231F20"/>
                <w:spacing w:val="-6"/>
              </w:rPr>
              <w:t>5</w:t>
            </w:r>
            <w:r>
              <w:rPr>
                <w:rFonts w:ascii="Arial" w:hAnsi="Arial" w:eastAsia="Arial" w:cs="Arial"/>
                <w:sz w:val="15"/>
                <w:szCs w:val="15"/>
                <w:color w:val="231F20"/>
                <w:spacing w:val="-5"/>
              </w:rPr>
              <w:t>7</w:t>
            </w:r>
          </w:p>
        </w:tc>
        <w:tc>
          <w:tcPr>
            <w:tcW w:w="1760" w:type="dxa"/>
            <w:vAlign w:val="top"/>
          </w:tcPr>
          <w:p>
            <w:pPr>
              <w:ind w:firstLine="55"/>
              <w:spacing w:before="9" w:line="243" w:lineRule="exact"/>
              <w:textAlignment w:val="center"/>
              <w:rPr/>
            </w:pPr>
            <w:r>
              <w:drawing>
                <wp:inline distT="0" distB="0" distL="0" distR="0">
                  <wp:extent cx="482917" cy="154686"/>
                  <wp:effectExtent l="0" t="0" r="0" b="0"/>
                  <wp:docPr id="1984" name="IM 1984"/>
                  <wp:cNvGraphicFramePr/>
                  <a:graphic>
                    <a:graphicData uri="http://schemas.openxmlformats.org/drawingml/2006/picture">
                      <pic:pic>
                        <pic:nvPicPr>
                          <pic:cNvPr id="1984" name="IM 1984"/>
                          <pic:cNvPicPr/>
                        </pic:nvPicPr>
                        <pic:blipFill>
                          <a:blip r:embed="rId1207"/>
                          <a:stretch>
                            <a:fillRect/>
                          </a:stretch>
                        </pic:blipFill>
                        <pic:spPr>
                          <a:xfrm rot="0">
                            <a:off x="0" y="0"/>
                            <a:ext cx="482917" cy="154686"/>
                          </a:xfrm>
                          <a:prstGeom prst="rect">
                            <a:avLst/>
                          </a:prstGeom>
                        </pic:spPr>
                      </pic:pic>
                    </a:graphicData>
                  </a:graphic>
                </wp:inline>
              </w:drawing>
            </w:r>
          </w:p>
        </w:tc>
      </w:tr>
    </w:tbl>
    <w:p>
      <w:pPr>
        <w:spacing w:line="174" w:lineRule="exact"/>
        <w:rPr>
          <w:rFonts w:ascii="Arial"/>
          <w:sz w:val="15"/>
        </w:rPr>
      </w:pPr>
      <w:r/>
    </w:p>
    <w:p>
      <w:pPr>
        <w:sectPr>
          <w:headerReference w:type="default" r:id="rId1551"/>
          <w:footerReference w:type="default" r:id="rId1552"/>
          <w:pgSz w:w="9360" w:h="13041"/>
          <w:pgMar w:top="1014" w:right="350" w:bottom="538" w:left="676" w:header="560" w:footer="315" w:gutter="0"/>
        </w:sectPr>
        <w:rPr/>
      </w:pPr>
    </w:p>
    <w:tbl>
      <w:tblPr>
        <w:tblStyle w:val="2"/>
        <w:tblW w:w="7992" w:type="dxa"/>
        <w:tblInd w:w="8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32"/>
        <w:gridCol w:w="1756"/>
        <w:gridCol w:w="1756"/>
        <w:gridCol w:w="1688"/>
        <w:gridCol w:w="1760"/>
      </w:tblGrid>
      <w:tr>
        <w:trPr>
          <w:trHeight w:val="263" w:hRule="atLeast"/>
        </w:trPr>
        <w:tc>
          <w:tcPr>
            <w:tcW w:w="1032" w:type="dxa"/>
            <w:vAlign w:val="top"/>
          </w:tcPr>
          <w:p>
            <w:pPr>
              <w:spacing w:before="4" w:line="220" w:lineRule="exact"/>
              <w:textAlignment w:val="center"/>
              <w:rPr/>
            </w:pPr>
            <w:r>
              <w:pict>
                <v:group id="_x0000_s1041" style="mso-position-vertical-relative:line;mso-position-horizontal-relative:char;width:44.05pt;height:11pt;" filled="false" stroked="false" coordsize="880,220" coordorigin="0,0">
                  <v:shape id="_x0000_s1042" style="position:absolute;left:0;top:0;width:880;height:220;" filled="false" stroked="false" type="#_x0000_t75">
                    <v:imagedata r:id="rId14"/>
                  </v:shape>
                  <v:shape id="_x0000_s1043" style="position:absolute;left:-20;top:-20;width:920;height:290;" filled="false" stroked="false" type="#_x0000_t202">
                    <v:fill on="false"/>
                    <v:stroke on="false"/>
                    <v:path/>
                    <v:imagedata o:title=""/>
                    <o:lock v:ext="edit" aspectratio="false"/>
                    <v:textbox inset="0mm,0mm,0mm,0mm">
                      <w:txbxContent>
                        <w:p>
                          <w:pPr>
                            <w:ind w:left="181"/>
                            <w:spacing w:before="76" w:line="200" w:lineRule="auto"/>
                            <w:rPr>
                              <w:rFonts w:ascii="Arial" w:hAnsi="Arial" w:eastAsia="Arial" w:cs="Arial"/>
                              <w:sz w:val="15"/>
                              <w:szCs w:val="15"/>
                            </w:rPr>
                          </w:pPr>
                          <w:r>
                            <w:rPr>
                              <w:rFonts w:ascii="Arial" w:hAnsi="Arial" w:eastAsia="Arial" w:cs="Arial"/>
                              <w:sz w:val="15"/>
                              <w:szCs w:val="15"/>
                              <w:color w:val="231F20"/>
                              <w:spacing w:val="-4"/>
                            </w:rPr>
                            <w:t>7</w:t>
                          </w:r>
                          <w:r>
                            <w:rPr>
                              <w:rFonts w:ascii="Arial" w:hAnsi="Arial" w:eastAsia="Arial" w:cs="Arial"/>
                              <w:sz w:val="15"/>
                              <w:szCs w:val="15"/>
                              <w:color w:val="231F20"/>
                              <w:spacing w:val="-3"/>
                            </w:rPr>
                            <w:t>3</w:t>
                          </w:r>
                          <w:r>
                            <w:rPr>
                              <w:rFonts w:ascii="Arial" w:hAnsi="Arial" w:eastAsia="Arial" w:cs="Arial"/>
                              <w:sz w:val="15"/>
                              <w:szCs w:val="15"/>
                              <w:color w:val="231F20"/>
                              <w:spacing w:val="-2"/>
                            </w:rPr>
                            <w:t>.0</w:t>
                          </w:r>
                        </w:p>
                      </w:txbxContent>
                    </v:textbox>
                  </v:shape>
                </v:group>
              </w:pict>
            </w:r>
          </w:p>
        </w:tc>
        <w:tc>
          <w:tcPr>
            <w:tcW w:w="1756" w:type="dxa"/>
            <w:vAlign w:val="top"/>
          </w:tcPr>
          <w:p>
            <w:pPr>
              <w:ind w:left="65"/>
              <w:spacing w:before="61" w:line="200" w:lineRule="auto"/>
              <w:rPr>
                <w:rFonts w:ascii="Arial" w:hAnsi="Arial" w:eastAsia="Arial" w:cs="Arial"/>
                <w:sz w:val="15"/>
                <w:szCs w:val="15"/>
              </w:rPr>
            </w:pPr>
            <w:r>
              <w:rPr>
                <w:rFonts w:ascii="Arial" w:hAnsi="Arial" w:eastAsia="Arial" w:cs="Arial"/>
                <w:sz w:val="15"/>
                <w:szCs w:val="15"/>
                <w:color w:val="231F20"/>
                <w:spacing w:val="4"/>
              </w:rPr>
              <w:t>54</w:t>
            </w:r>
            <w:r>
              <w:rPr>
                <w:rFonts w:ascii="Arial" w:hAnsi="Arial" w:eastAsia="Arial" w:cs="Arial"/>
                <w:sz w:val="15"/>
                <w:szCs w:val="15"/>
                <w:color w:val="231F20"/>
                <w:spacing w:val="3"/>
              </w:rPr>
              <w:t>0</w:t>
            </w:r>
          </w:p>
        </w:tc>
        <w:tc>
          <w:tcPr>
            <w:tcW w:w="1756" w:type="dxa"/>
            <w:vAlign w:val="top"/>
          </w:tcPr>
          <w:p>
            <w:pPr>
              <w:ind w:left="67"/>
              <w:spacing w:before="33" w:line="189" w:lineRule="exact"/>
              <w:rPr>
                <w:rFonts w:ascii="Arial" w:hAnsi="Arial" w:eastAsia="Arial" w:cs="Arial"/>
                <w:sz w:val="15"/>
                <w:szCs w:val="15"/>
              </w:rPr>
            </w:pPr>
            <w:r>
              <w:rPr>
                <w:rFonts w:ascii="Arial" w:hAnsi="Arial" w:eastAsia="Arial" w:cs="Arial"/>
                <w:sz w:val="15"/>
                <w:szCs w:val="15"/>
                <w:color w:val="231F20"/>
                <w:spacing w:val="8"/>
              </w:rPr>
              <w:t>5</w:t>
            </w:r>
            <w:r>
              <w:rPr>
                <w:rFonts w:ascii="Arial" w:hAnsi="Arial" w:eastAsia="Arial" w:cs="Arial"/>
                <w:sz w:val="15"/>
                <w:szCs w:val="15"/>
                <w:color w:val="231F20"/>
                <w:spacing w:val="4"/>
              </w:rPr>
              <w:t>.90/-</w:t>
            </w:r>
          </w:p>
        </w:tc>
        <w:tc>
          <w:tcPr>
            <w:tcW w:w="1688" w:type="dxa"/>
            <w:vAlign w:val="top"/>
          </w:tcPr>
          <w:p>
            <w:pPr>
              <w:ind w:left="67"/>
              <w:spacing w:before="61" w:line="200" w:lineRule="auto"/>
              <w:rPr>
                <w:rFonts w:ascii="Arial" w:hAnsi="Arial" w:eastAsia="Arial" w:cs="Arial"/>
                <w:sz w:val="15"/>
                <w:szCs w:val="15"/>
              </w:rPr>
            </w:pPr>
            <w:r>
              <w:rPr>
                <w:rFonts w:ascii="Arial" w:hAnsi="Arial" w:eastAsia="Arial" w:cs="Arial"/>
                <w:sz w:val="15"/>
                <w:szCs w:val="15"/>
                <w:color w:val="231F20"/>
                <w:spacing w:val="3"/>
              </w:rPr>
              <w:t>9</w:t>
            </w:r>
            <w:r>
              <w:rPr>
                <w:rFonts w:ascii="Arial" w:hAnsi="Arial" w:eastAsia="Arial" w:cs="Arial"/>
                <w:sz w:val="15"/>
                <w:szCs w:val="15"/>
                <w:color w:val="231F20"/>
                <w:spacing w:val="2"/>
              </w:rPr>
              <w:t>6</w:t>
            </w:r>
          </w:p>
        </w:tc>
        <w:tc>
          <w:tcPr>
            <w:tcW w:w="1760" w:type="dxa"/>
            <w:vAlign w:val="top"/>
          </w:tcPr>
          <w:p>
            <w:pPr>
              <w:ind w:firstLine="55"/>
              <w:spacing w:line="225" w:lineRule="exact"/>
              <w:textAlignment w:val="center"/>
              <w:rPr/>
            </w:pPr>
            <w:r>
              <w:drawing>
                <wp:inline distT="0" distB="0" distL="0" distR="0">
                  <wp:extent cx="386079" cy="143129"/>
                  <wp:effectExtent l="0" t="0" r="0" b="0"/>
                  <wp:docPr id="1986" name="IM 1986"/>
                  <wp:cNvGraphicFramePr/>
                  <a:graphic>
                    <a:graphicData uri="http://schemas.openxmlformats.org/drawingml/2006/picture">
                      <pic:pic>
                        <pic:nvPicPr>
                          <pic:cNvPr id="1986" name="IM 1986"/>
                          <pic:cNvPicPr/>
                        </pic:nvPicPr>
                        <pic:blipFill>
                          <a:blip r:embed="rId838"/>
                          <a:stretch>
                            <a:fillRect/>
                          </a:stretch>
                        </pic:blipFill>
                        <pic:spPr>
                          <a:xfrm rot="0">
                            <a:off x="0" y="0"/>
                            <a:ext cx="386079" cy="143129"/>
                          </a:xfrm>
                          <a:prstGeom prst="rect">
                            <a:avLst/>
                          </a:prstGeom>
                        </pic:spPr>
                      </pic:pic>
                    </a:graphicData>
                  </a:graphic>
                </wp:inline>
              </w:drawing>
            </w:r>
          </w:p>
        </w:tc>
      </w:tr>
      <w:tr>
        <w:trPr>
          <w:trHeight w:val="260" w:hRule="atLeast"/>
        </w:trPr>
        <w:tc>
          <w:tcPr>
            <w:tcW w:w="1032" w:type="dxa"/>
            <w:vAlign w:val="top"/>
          </w:tcPr>
          <w:p>
            <w:pPr>
              <w:ind w:left="71"/>
              <w:spacing w:before="67" w:line="200" w:lineRule="auto"/>
              <w:rPr>
                <w:rFonts w:ascii="Arial" w:hAnsi="Arial" w:eastAsia="Arial" w:cs="Arial"/>
                <w:sz w:val="15"/>
                <w:szCs w:val="15"/>
              </w:rPr>
            </w:pPr>
            <w:r>
              <w:rPr>
                <w:rFonts w:ascii="Arial" w:hAnsi="Arial" w:eastAsia="Arial" w:cs="Arial"/>
                <w:sz w:val="15"/>
                <w:szCs w:val="15"/>
                <w:color w:val="231F20"/>
                <w:spacing w:val="-2"/>
              </w:rPr>
              <w:t>74.0</w:t>
            </w:r>
          </w:p>
        </w:tc>
        <w:tc>
          <w:tcPr>
            <w:tcW w:w="1756" w:type="dxa"/>
            <w:vAlign w:val="top"/>
          </w:tcPr>
          <w:p>
            <w:pPr>
              <w:ind w:left="66"/>
              <w:spacing w:before="64" w:line="204" w:lineRule="auto"/>
              <w:rPr>
                <w:rFonts w:ascii="Arial" w:hAnsi="Arial" w:eastAsia="Arial" w:cs="Arial"/>
                <w:sz w:val="15"/>
                <w:szCs w:val="15"/>
              </w:rPr>
            </w:pPr>
            <w:r>
              <w:rPr>
                <w:rFonts w:ascii="Arial" w:hAnsi="Arial" w:eastAsia="Arial" w:cs="Arial"/>
                <w:sz w:val="15"/>
                <w:szCs w:val="15"/>
                <w:color w:val="231F20"/>
                <w:spacing w:val="12"/>
              </w:rPr>
              <w:t>7</w:t>
            </w:r>
            <w:r>
              <w:rPr>
                <w:rFonts w:ascii="Arial" w:hAnsi="Arial" w:eastAsia="Arial" w:cs="Arial"/>
                <w:sz w:val="15"/>
                <w:szCs w:val="15"/>
                <w:color w:val="231F20"/>
                <w:spacing w:val="11"/>
              </w:rPr>
              <w:t>7</w:t>
            </w:r>
            <w:r>
              <w:rPr>
                <w:rFonts w:ascii="Arial" w:hAnsi="Arial" w:eastAsia="Arial" w:cs="Arial"/>
                <w:sz w:val="15"/>
                <w:szCs w:val="15"/>
                <w:color w:val="231F20"/>
              </w:rPr>
              <w:t>l</w:t>
            </w:r>
          </w:p>
        </w:tc>
        <w:tc>
          <w:tcPr>
            <w:tcW w:w="1756" w:type="dxa"/>
            <w:vAlign w:val="top"/>
          </w:tcPr>
          <w:p>
            <w:pPr>
              <w:ind w:left="65"/>
              <w:spacing w:before="38" w:line="192" w:lineRule="exact"/>
              <w:rPr>
                <w:rFonts w:ascii="Arial" w:hAnsi="Arial" w:eastAsia="Arial" w:cs="Arial"/>
                <w:sz w:val="15"/>
                <w:szCs w:val="15"/>
              </w:rPr>
            </w:pPr>
            <w:r>
              <w:rPr>
                <w:rFonts w:ascii="Arial" w:hAnsi="Arial" w:eastAsia="Arial" w:cs="Arial"/>
                <w:sz w:val="15"/>
                <w:szCs w:val="15"/>
                <w:color w:val="231F20"/>
                <w:spacing w:val="4"/>
              </w:rPr>
              <w:t>7.</w:t>
            </w:r>
            <w:r>
              <w:rPr>
                <w:rFonts w:ascii="Arial" w:hAnsi="Arial" w:eastAsia="Arial" w:cs="Arial"/>
                <w:sz w:val="15"/>
                <w:szCs w:val="15"/>
                <w:color w:val="231F20"/>
                <w:spacing w:val="2"/>
              </w:rPr>
              <w:t>450/-</w:t>
            </w:r>
          </w:p>
        </w:tc>
        <w:tc>
          <w:tcPr>
            <w:tcW w:w="1688" w:type="dxa"/>
            <w:vAlign w:val="top"/>
          </w:tcPr>
          <w:p>
            <w:pPr>
              <w:ind w:left="67"/>
              <w:spacing w:before="64" w:line="204" w:lineRule="auto"/>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24"/>
              </w:rPr>
              <w:t>60</w:t>
            </w:r>
          </w:p>
        </w:tc>
        <w:tc>
          <w:tcPr>
            <w:tcW w:w="1760" w:type="dxa"/>
            <w:vAlign w:val="top"/>
          </w:tcPr>
          <w:p>
            <w:pPr>
              <w:ind w:firstLine="55"/>
              <w:spacing w:line="230" w:lineRule="exact"/>
              <w:textAlignment w:val="center"/>
              <w:rPr/>
            </w:pPr>
            <w:r>
              <w:drawing>
                <wp:inline distT="0" distB="0" distL="0" distR="0">
                  <wp:extent cx="479107" cy="146684"/>
                  <wp:effectExtent l="0" t="0" r="0" b="0"/>
                  <wp:docPr id="1987" name="IM 1987"/>
                  <wp:cNvGraphicFramePr/>
                  <a:graphic>
                    <a:graphicData uri="http://schemas.openxmlformats.org/drawingml/2006/picture">
                      <pic:pic>
                        <pic:nvPicPr>
                          <pic:cNvPr id="1987" name="IM 1987"/>
                          <pic:cNvPicPr/>
                        </pic:nvPicPr>
                        <pic:blipFill>
                          <a:blip r:embed="rId308"/>
                          <a:stretch>
                            <a:fillRect/>
                          </a:stretch>
                        </pic:blipFill>
                        <pic:spPr>
                          <a:xfrm rot="0">
                            <a:off x="0" y="0"/>
                            <a:ext cx="479107" cy="146684"/>
                          </a:xfrm>
                          <a:prstGeom prst="rect">
                            <a:avLst/>
                          </a:prstGeom>
                        </pic:spPr>
                      </pic:pic>
                    </a:graphicData>
                  </a:graphic>
                </wp:inline>
              </w:drawing>
            </w:r>
          </w:p>
        </w:tc>
      </w:tr>
      <w:tr>
        <w:trPr>
          <w:trHeight w:val="261" w:hRule="atLeast"/>
        </w:trPr>
        <w:tc>
          <w:tcPr>
            <w:tcW w:w="1032" w:type="dxa"/>
            <w:vAlign w:val="top"/>
          </w:tcPr>
          <w:p>
            <w:pPr>
              <w:ind w:left="71"/>
              <w:spacing w:before="74" w:line="200" w:lineRule="auto"/>
              <w:rPr>
                <w:rFonts w:ascii="Arial" w:hAnsi="Arial" w:eastAsia="Arial" w:cs="Arial"/>
                <w:sz w:val="15"/>
                <w:szCs w:val="15"/>
              </w:rPr>
            </w:pPr>
            <w:r>
              <w:rPr>
                <w:rFonts w:ascii="Arial" w:hAnsi="Arial" w:eastAsia="Arial" w:cs="Arial"/>
                <w:sz w:val="15"/>
                <w:szCs w:val="15"/>
                <w:color w:val="231F20"/>
                <w:spacing w:val="-3"/>
              </w:rPr>
              <w:t>75.0</w:t>
            </w:r>
          </w:p>
        </w:tc>
        <w:tc>
          <w:tcPr>
            <w:tcW w:w="1756" w:type="dxa"/>
            <w:vAlign w:val="top"/>
          </w:tcPr>
          <w:p>
            <w:pPr>
              <w:ind w:left="61"/>
              <w:spacing w:before="46" w:line="191" w:lineRule="exact"/>
              <w:rPr>
                <w:rFonts w:ascii="Arial" w:hAnsi="Arial" w:eastAsia="Arial" w:cs="Arial"/>
                <w:sz w:val="15"/>
                <w:szCs w:val="15"/>
              </w:rPr>
            </w:pPr>
            <w:r>
              <w:rPr>
                <w:rFonts w:ascii="Arial" w:hAnsi="Arial" w:eastAsia="Arial" w:cs="Arial"/>
                <w:sz w:val="15"/>
                <w:szCs w:val="15"/>
                <w:color w:val="231F20"/>
                <w:spacing w:val="-4"/>
              </w:rPr>
              <w:t>l</w:t>
            </w:r>
            <w:r>
              <w:rPr>
                <w:rFonts w:ascii="Arial" w:hAnsi="Arial" w:eastAsia="Arial" w:cs="Arial"/>
                <w:sz w:val="15"/>
                <w:szCs w:val="15"/>
                <w:color w:val="231F20"/>
                <w:spacing w:val="-7"/>
              </w:rPr>
              <w:t>4</w:t>
            </w:r>
            <w:r>
              <w:rPr>
                <w:rFonts w:ascii="Arial" w:hAnsi="Arial" w:eastAsia="Arial" w:cs="Arial"/>
                <w:sz w:val="15"/>
                <w:szCs w:val="15"/>
                <w:color w:val="231F20"/>
                <w:spacing w:val="-4"/>
              </w:rPr>
              <w:t>44</w:t>
            </w:r>
          </w:p>
        </w:tc>
        <w:tc>
          <w:tcPr>
            <w:tcW w:w="1756" w:type="dxa"/>
            <w:vAlign w:val="top"/>
          </w:tcPr>
          <w:p>
            <w:pPr>
              <w:ind w:left="61"/>
              <w:spacing w:before="46" w:line="189" w:lineRule="exact"/>
              <w:rPr>
                <w:rFonts w:ascii="Arial" w:hAnsi="Arial" w:eastAsia="Arial" w:cs="Arial"/>
                <w:sz w:val="15"/>
                <w:szCs w:val="15"/>
              </w:rPr>
            </w:pPr>
            <w:r>
              <w:rPr>
                <w:rFonts w:ascii="Arial" w:hAnsi="Arial" w:eastAsia="Arial" w:cs="Arial"/>
                <w:sz w:val="15"/>
                <w:szCs w:val="15"/>
                <w:color w:val="231F20"/>
                <w:spacing w:val="-1"/>
              </w:rPr>
              <w:t>270/</w:t>
            </w:r>
          </w:p>
        </w:tc>
        <w:tc>
          <w:tcPr>
            <w:tcW w:w="1688" w:type="dxa"/>
            <w:vAlign w:val="top"/>
          </w:tcPr>
          <w:p>
            <w:pPr>
              <w:ind w:left="66"/>
              <w:spacing w:before="73" w:line="201" w:lineRule="auto"/>
              <w:rPr>
                <w:rFonts w:ascii="Arial" w:hAnsi="Arial" w:eastAsia="Arial" w:cs="Arial"/>
                <w:sz w:val="15"/>
                <w:szCs w:val="15"/>
              </w:rPr>
            </w:pPr>
            <w:r>
              <w:rPr>
                <w:rFonts w:ascii="Arial" w:hAnsi="Arial" w:eastAsia="Arial" w:cs="Arial"/>
                <w:sz w:val="15"/>
                <w:szCs w:val="15"/>
                <w:color w:val="231F20"/>
                <w:spacing w:val="-1"/>
              </w:rPr>
              <w:t>2</w:t>
            </w:r>
            <w:r>
              <w:rPr>
                <w:rFonts w:ascii="Arial" w:hAnsi="Arial" w:eastAsia="Arial" w:cs="Arial"/>
                <w:sz w:val="15"/>
                <w:szCs w:val="15"/>
                <w:color w:val="231F20"/>
              </w:rPr>
              <w:t>89</w:t>
            </w:r>
          </w:p>
        </w:tc>
        <w:tc>
          <w:tcPr>
            <w:tcW w:w="1760" w:type="dxa"/>
            <w:vAlign w:val="top"/>
          </w:tcPr>
          <w:p>
            <w:pPr>
              <w:ind w:firstLine="55"/>
              <w:spacing w:line="238" w:lineRule="exact"/>
              <w:textAlignment w:val="center"/>
              <w:rPr/>
            </w:pPr>
            <w:r>
              <w:drawing>
                <wp:inline distT="0" distB="0" distL="0" distR="0">
                  <wp:extent cx="482917" cy="151383"/>
                  <wp:effectExtent l="0" t="0" r="0" b="0"/>
                  <wp:docPr id="1988" name="IM 1988"/>
                  <wp:cNvGraphicFramePr/>
                  <a:graphic>
                    <a:graphicData uri="http://schemas.openxmlformats.org/drawingml/2006/picture">
                      <pic:pic>
                        <pic:nvPicPr>
                          <pic:cNvPr id="1988" name="IM 1988"/>
                          <pic:cNvPicPr/>
                        </pic:nvPicPr>
                        <pic:blipFill>
                          <a:blip r:embed="rId1207"/>
                          <a:stretch>
                            <a:fillRect/>
                          </a:stretch>
                        </pic:blipFill>
                        <pic:spPr>
                          <a:xfrm rot="0">
                            <a:off x="0" y="0"/>
                            <a:ext cx="482917" cy="151383"/>
                          </a:xfrm>
                          <a:prstGeom prst="rect">
                            <a:avLst/>
                          </a:prstGeom>
                        </pic:spPr>
                      </pic:pic>
                    </a:graphicData>
                  </a:graphic>
                </wp:inline>
              </w:drawing>
            </w:r>
          </w:p>
        </w:tc>
      </w:tr>
      <w:tr>
        <w:trPr>
          <w:trHeight w:val="265" w:hRule="atLeast"/>
        </w:trPr>
        <w:tc>
          <w:tcPr>
            <w:tcW w:w="1032" w:type="dxa"/>
            <w:vAlign w:val="top"/>
          </w:tcPr>
          <w:p>
            <w:pPr>
              <w:ind w:left="73"/>
              <w:spacing w:before="51" w:line="190" w:lineRule="exact"/>
              <w:rPr>
                <w:rFonts w:ascii="Arial" w:hAnsi="Arial" w:eastAsia="Arial" w:cs="Arial"/>
                <w:sz w:val="15"/>
                <w:szCs w:val="15"/>
              </w:rPr>
            </w:pPr>
            <w:r>
              <w:rPr>
                <w:rFonts w:ascii="Arial" w:hAnsi="Arial" w:eastAsia="Arial" w:cs="Arial"/>
                <w:sz w:val="15"/>
                <w:szCs w:val="15"/>
                <w:color w:val="231F20"/>
                <w:spacing w:val="11"/>
              </w:rPr>
              <w:t>75.</w:t>
            </w:r>
            <w:r>
              <w:rPr>
                <w:rFonts w:ascii="Arial" w:hAnsi="Arial" w:eastAsia="Arial" w:cs="Arial"/>
                <w:sz w:val="15"/>
                <w:szCs w:val="15"/>
                <w:color w:val="231F20"/>
              </w:rPr>
              <w:t>l</w:t>
            </w:r>
            <w:r>
              <w:rPr>
                <w:rFonts w:ascii="Arial" w:hAnsi="Arial" w:eastAsia="Arial" w:cs="Arial"/>
                <w:sz w:val="15"/>
                <w:szCs w:val="15"/>
                <w:color w:val="231F20"/>
                <w:spacing w:val="10"/>
              </w:rPr>
              <w:t>7</w:t>
            </w:r>
          </w:p>
        </w:tc>
        <w:tc>
          <w:tcPr>
            <w:tcW w:w="1756" w:type="dxa"/>
            <w:vAlign w:val="top"/>
          </w:tcPr>
          <w:p>
            <w:pPr>
              <w:ind w:left="61"/>
              <w:spacing w:before="51" w:line="190" w:lineRule="exact"/>
              <w:rPr>
                <w:rFonts w:ascii="Arial" w:hAnsi="Arial" w:eastAsia="Arial" w:cs="Arial"/>
                <w:sz w:val="15"/>
                <w:szCs w:val="15"/>
              </w:rPr>
            </w:pPr>
            <w:r>
              <w:rPr>
                <w:rFonts w:ascii="Arial" w:hAnsi="Arial" w:eastAsia="Arial" w:cs="Arial"/>
                <w:sz w:val="15"/>
                <w:szCs w:val="15"/>
                <w:color w:val="231F20"/>
                <w:spacing w:val="-6"/>
              </w:rPr>
              <w:t>l</w:t>
            </w:r>
            <w:r>
              <w:rPr>
                <w:rFonts w:ascii="Arial" w:hAnsi="Arial" w:eastAsia="Arial" w:cs="Arial"/>
                <w:sz w:val="15"/>
                <w:szCs w:val="15"/>
                <w:color w:val="231F20"/>
                <w:spacing w:val="-8"/>
              </w:rPr>
              <w:t>7</w:t>
            </w:r>
            <w:r>
              <w:rPr>
                <w:rFonts w:ascii="Arial" w:hAnsi="Arial" w:eastAsia="Arial" w:cs="Arial"/>
                <w:sz w:val="15"/>
                <w:szCs w:val="15"/>
                <w:color w:val="231F20"/>
                <w:spacing w:val="-6"/>
              </w:rPr>
              <w:t>38</w:t>
            </w:r>
          </w:p>
        </w:tc>
        <w:tc>
          <w:tcPr>
            <w:tcW w:w="1756" w:type="dxa"/>
            <w:vAlign w:val="top"/>
          </w:tcPr>
          <w:p>
            <w:pPr>
              <w:ind w:left="62"/>
              <w:spacing w:before="51" w:line="191" w:lineRule="exact"/>
              <w:rPr>
                <w:rFonts w:ascii="Arial" w:hAnsi="Arial" w:eastAsia="Arial" w:cs="Arial"/>
                <w:sz w:val="15"/>
                <w:szCs w:val="15"/>
              </w:rPr>
            </w:pPr>
            <w:r>
              <w:rPr>
                <w:rFonts w:ascii="Arial" w:hAnsi="Arial" w:eastAsia="Arial" w:cs="Arial"/>
                <w:sz w:val="15"/>
                <w:szCs w:val="15"/>
                <w:color w:val="231F20"/>
                <w:spacing w:val="-1"/>
              </w:rPr>
              <w:t>l</w:t>
            </w:r>
            <w:r>
              <w:rPr>
                <w:rFonts w:ascii="Arial" w:hAnsi="Arial" w:eastAsia="Arial" w:cs="Arial"/>
                <w:sz w:val="15"/>
                <w:szCs w:val="15"/>
                <w:color w:val="231F20"/>
                <w:spacing w:val="-2"/>
              </w:rPr>
              <w:t>4.35</w:t>
            </w:r>
            <w:r>
              <w:rPr>
                <w:rFonts w:ascii="Arial" w:hAnsi="Arial" w:eastAsia="Arial" w:cs="Arial"/>
                <w:sz w:val="15"/>
                <w:szCs w:val="15"/>
                <w:color w:val="231F20"/>
                <w:spacing w:val="-1"/>
              </w:rPr>
              <w:t>0/</w:t>
            </w:r>
          </w:p>
        </w:tc>
        <w:tc>
          <w:tcPr>
            <w:tcW w:w="1688" w:type="dxa"/>
            <w:vAlign w:val="top"/>
          </w:tcPr>
          <w:p>
            <w:pPr>
              <w:ind w:left="68"/>
              <w:spacing w:before="79" w:line="200" w:lineRule="auto"/>
              <w:rPr>
                <w:rFonts w:ascii="Arial" w:hAnsi="Arial" w:eastAsia="Arial" w:cs="Arial"/>
                <w:sz w:val="15"/>
                <w:szCs w:val="15"/>
              </w:rPr>
            </w:pPr>
            <w:r>
              <w:rPr>
                <w:rFonts w:ascii="Arial" w:hAnsi="Arial" w:eastAsia="Arial" w:cs="Arial"/>
                <w:sz w:val="15"/>
                <w:szCs w:val="15"/>
                <w:color w:val="231F20"/>
                <w:spacing w:val="-1"/>
              </w:rPr>
              <w:t>4</w:t>
            </w:r>
            <w:r>
              <w:rPr>
                <w:rFonts w:ascii="Arial" w:hAnsi="Arial" w:eastAsia="Arial" w:cs="Arial"/>
                <w:sz w:val="15"/>
                <w:szCs w:val="15"/>
                <w:color w:val="231F20"/>
              </w:rPr>
              <w:t>03</w:t>
            </w:r>
          </w:p>
        </w:tc>
        <w:tc>
          <w:tcPr>
            <w:tcW w:w="1760" w:type="dxa"/>
            <w:vAlign w:val="top"/>
          </w:tcPr>
          <w:p>
            <w:pPr>
              <w:ind w:firstLine="55"/>
              <w:spacing w:line="243" w:lineRule="exact"/>
              <w:textAlignment w:val="center"/>
              <w:rPr/>
            </w:pPr>
            <w:r>
              <w:drawing>
                <wp:inline distT="0" distB="0" distL="0" distR="0">
                  <wp:extent cx="482917" cy="154685"/>
                  <wp:effectExtent l="0" t="0" r="0" b="0"/>
                  <wp:docPr id="1989" name="IM 1989"/>
                  <wp:cNvGraphicFramePr/>
                  <a:graphic>
                    <a:graphicData uri="http://schemas.openxmlformats.org/drawingml/2006/picture">
                      <pic:pic>
                        <pic:nvPicPr>
                          <pic:cNvPr id="1989" name="IM 1989"/>
                          <pic:cNvPicPr/>
                        </pic:nvPicPr>
                        <pic:blipFill>
                          <a:blip r:embed="rId1207"/>
                          <a:stretch>
                            <a:fillRect/>
                          </a:stretch>
                        </pic:blipFill>
                        <pic:spPr>
                          <a:xfrm rot="0">
                            <a:off x="0" y="0"/>
                            <a:ext cx="482917" cy="154685"/>
                          </a:xfrm>
                          <a:prstGeom prst="rect">
                            <a:avLst/>
                          </a:prstGeom>
                        </pic:spPr>
                      </pic:pic>
                    </a:graphicData>
                  </a:graphic>
                </wp:inline>
              </w:drawing>
            </w:r>
          </w:p>
        </w:tc>
      </w:tr>
    </w:tbl>
    <w:p>
      <w:pPr>
        <w:ind w:left="4402" w:hanging="6"/>
        <w:spacing w:before="57" w:line="252" w:lineRule="auto"/>
        <w:rPr>
          <w:rFonts w:ascii="PMingLiU" w:hAnsi="PMingLiU" w:eastAsia="PMingLiU" w:cs="PMingLiU"/>
          <w:sz w:val="14"/>
          <w:szCs w:val="14"/>
        </w:rPr>
      </w:pPr>
      <w:r>
        <w:rPr>
          <w:rFonts w:ascii="PMingLiU" w:hAnsi="PMingLiU" w:eastAsia="PMingLiU" w:cs="PMingLiU"/>
          <w:sz w:val="14"/>
          <w:szCs w:val="14"/>
          <w:color w:val="6D6E71"/>
          <w:spacing w:val="3"/>
        </w:rPr>
        <w:t>表</w:t>
      </w:r>
      <w:r>
        <w:rPr>
          <w:rFonts w:ascii="Arial" w:hAnsi="Arial" w:eastAsia="Arial" w:cs="Arial"/>
          <w:sz w:val="14"/>
          <w:szCs w:val="14"/>
          <w:color w:val="6D6E71"/>
          <w:spacing w:val="3"/>
        </w:rPr>
        <w:t>22</w:t>
      </w:r>
      <w:r>
        <w:rPr>
          <w:rFonts w:ascii="Arial" w:hAnsi="Arial" w:eastAsia="Arial" w:cs="Arial"/>
          <w:sz w:val="14"/>
          <w:szCs w:val="14"/>
          <w:color w:val="6D6E71"/>
          <w:spacing w:val="3"/>
        </w:rPr>
        <w:t xml:space="preserve"> </w:t>
      </w:r>
      <w:r>
        <w:rPr>
          <w:rFonts w:ascii="PMingLiU" w:hAnsi="PMingLiU" w:eastAsia="PMingLiU" w:cs="PMingLiU"/>
          <w:sz w:val="14"/>
          <w:szCs w:val="14"/>
          <w:color w:val="6D6E71"/>
          <w:spacing w:val="3"/>
        </w:rPr>
        <w:t>選択したエディションの貢献度比較(2022年2月</w:t>
      </w:r>
      <w:r>
        <w:rPr>
          <w:rFonts w:ascii="Arial" w:hAnsi="Arial" w:eastAsia="Arial" w:cs="Arial"/>
          <w:sz w:val="14"/>
          <w:szCs w:val="14"/>
          <w:color w:val="6D6E71"/>
          <w:spacing w:val="3"/>
        </w:rPr>
        <w:t>21</w:t>
      </w:r>
      <w:r>
        <w:rPr>
          <w:rFonts w:ascii="PMingLiU" w:hAnsi="PMingLiU" w:eastAsia="PMingLiU" w:cs="PMingLiU"/>
          <w:sz w:val="14"/>
          <w:szCs w:val="14"/>
          <w:color w:val="6D6E71"/>
          <w:spacing w:val="3"/>
        </w:rPr>
        <w:t>日</w:t>
      </w:r>
      <w:r>
        <w:rPr>
          <w:rFonts w:ascii="PMingLiU" w:hAnsi="PMingLiU" w:eastAsia="PMingLiU" w:cs="PMingLiU"/>
          <w:sz w:val="14"/>
          <w:szCs w:val="14"/>
          <w:color w:val="6D6E71"/>
          <w:spacing w:val="2"/>
        </w:rPr>
        <w:t>ま</w:t>
      </w:r>
      <w:r>
        <w:rPr>
          <w:rFonts w:ascii="PMingLiU" w:hAnsi="PMingLiU" w:eastAsia="PMingLiU" w:cs="PMingLiU"/>
          <w:sz w:val="14"/>
          <w:szCs w:val="14"/>
          <w:color w:val="6D6E71"/>
        </w:rPr>
        <w:t>での</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3"/>
        </w:rPr>
        <w:t>データ収集)</w:t>
      </w:r>
    </w:p>
    <w:p>
      <w:pPr>
        <w:sectPr>
          <w:headerReference w:type="default" r:id="rId1559"/>
          <w:footerReference w:type="default" r:id="rId1560"/>
          <w:pgSz w:w="9360" w:h="13041"/>
          <w:pgMar w:top="784" w:right="324" w:bottom="538" w:left="600" w:header="560" w:footer="315" w:gutter="0"/>
        </w:sectPr>
        <w:rPr/>
      </w:pP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ind w:left="5" w:right="443" w:hanging="1"/>
        <w:spacing w:before="59" w:line="359" w:lineRule="auto"/>
        <w:rPr>
          <w:rFonts w:ascii="SimSun" w:hAnsi="SimSun" w:eastAsia="SimSun" w:cs="SimSun"/>
          <w:sz w:val="18"/>
          <w:szCs w:val="18"/>
        </w:rPr>
      </w:pPr>
      <w:r>
        <w:rPr>
          <w:rFonts w:ascii="SimSun" w:hAnsi="SimSun" w:eastAsia="SimSun" w:cs="SimSun"/>
          <w:sz w:val="18"/>
          <w:szCs w:val="18"/>
          <w:color w:val="231F20"/>
          <w:spacing w:val="-4"/>
        </w:rPr>
        <w:t>統計処</w:t>
      </w:r>
      <w:r>
        <w:rPr>
          <w:rFonts w:ascii="SimSun" w:hAnsi="SimSun" w:eastAsia="SimSun" w:cs="SimSun"/>
          <w:sz w:val="18"/>
          <w:szCs w:val="18"/>
          <w:color w:val="231F20"/>
          <w:spacing w:val="-3"/>
        </w:rPr>
        <w:t>理</w:t>
      </w:r>
      <w:r>
        <w:rPr>
          <w:rFonts w:ascii="SimSun" w:hAnsi="SimSun" w:eastAsia="SimSun" w:cs="SimSun"/>
          <w:sz w:val="18"/>
          <w:szCs w:val="18"/>
          <w:color w:val="231F20"/>
          <w:spacing w:val="-2"/>
        </w:rPr>
        <w:t>には、もう少し別の知見がある。</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年間の</w:t>
      </w:r>
      <w:r>
        <w:rPr>
          <w:rFonts w:ascii="SimSun" w:hAnsi="SimSun" w:eastAsia="SimSun" w:cs="SimSun"/>
          <w:sz w:val="18"/>
          <w:szCs w:val="18"/>
          <w:color w:val="231F20"/>
          <w:spacing w:val="-2"/>
        </w:rPr>
        <w:t>中国人開発者数の変化を比較することで、中国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人開発者</w:t>
      </w:r>
      <w:r>
        <w:rPr>
          <w:rFonts w:ascii="SimSun" w:hAnsi="SimSun" w:eastAsia="SimSun" w:cs="SimSun"/>
          <w:sz w:val="18"/>
          <w:szCs w:val="18"/>
          <w:color w:val="231F20"/>
          <w:spacing w:val="5"/>
        </w:rPr>
        <w:t>の</w:t>
      </w:r>
      <w:r>
        <w:rPr>
          <w:rFonts w:ascii="SimSun" w:hAnsi="SimSun" w:eastAsia="SimSun" w:cs="SimSun"/>
          <w:sz w:val="18"/>
          <w:szCs w:val="18"/>
          <w:color w:val="231F20"/>
          <w:spacing w:val="4"/>
        </w:rPr>
        <w:t>一人当たりの</w:t>
      </w:r>
      <w:r>
        <w:rPr>
          <w:rFonts w:ascii="Arial" w:hAnsi="Arial" w:eastAsia="Arial" w:cs="Arial"/>
          <w:sz w:val="18"/>
          <w:szCs w:val="18"/>
          <w:color w:val="231F20"/>
        </w:rPr>
        <w:t>Kernel</w:t>
      </w:r>
      <w:r>
        <w:rPr>
          <w:rFonts w:ascii="Arial" w:hAnsi="Arial" w:eastAsia="Arial" w:cs="Arial"/>
          <w:sz w:val="18"/>
          <w:szCs w:val="18"/>
          <w:color w:val="231F20"/>
          <w:spacing w:val="4"/>
        </w:rPr>
        <w:t>.</w:t>
      </w:r>
      <w:r>
        <w:rPr>
          <w:rFonts w:ascii="Arial" w:hAnsi="Arial" w:eastAsia="Arial" w:cs="Arial"/>
          <w:sz w:val="18"/>
          <w:szCs w:val="18"/>
          <w:color w:val="231F20"/>
        </w:rPr>
        <w:t>org</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コミュニティへの貢献度を推定することができ、その全体的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な</w:t>
      </w:r>
      <w:r>
        <w:rPr>
          <w:rFonts w:ascii="SimSun" w:hAnsi="SimSun" w:eastAsia="SimSun" w:cs="SimSun"/>
          <w:sz w:val="18"/>
          <w:szCs w:val="18"/>
          <w:color w:val="231F20"/>
          <w:spacing w:val="6"/>
        </w:rPr>
        <w:t>変化を図29に示している。</w:t>
      </w:r>
    </w:p>
    <w:p>
      <w:pPr>
        <w:ind w:firstLine="71"/>
        <w:spacing w:before="94" w:line="5717" w:lineRule="exact"/>
        <w:textAlignment w:val="center"/>
        <w:rPr/>
      </w:pPr>
      <w:r>
        <w:drawing>
          <wp:inline distT="0" distB="0" distL="0" distR="0">
            <wp:extent cx="5001259" cy="3630294"/>
            <wp:effectExtent l="0" t="0" r="0" b="0"/>
            <wp:docPr id="1992" name="IM 1992"/>
            <wp:cNvGraphicFramePr/>
            <a:graphic>
              <a:graphicData uri="http://schemas.openxmlformats.org/drawingml/2006/picture">
                <pic:pic>
                  <pic:nvPicPr>
                    <pic:cNvPr id="1992" name="IM 1992"/>
                    <pic:cNvPicPr/>
                  </pic:nvPicPr>
                  <pic:blipFill>
                    <a:blip r:embed="rId1563"/>
                    <a:stretch>
                      <a:fillRect/>
                    </a:stretch>
                  </pic:blipFill>
                  <pic:spPr>
                    <a:xfrm rot="0">
                      <a:off x="0" y="0"/>
                      <a:ext cx="5001259" cy="3630294"/>
                    </a:xfrm>
                    <a:prstGeom prst="rect">
                      <a:avLst/>
                    </a:prstGeom>
                  </pic:spPr>
                </pic:pic>
              </a:graphicData>
            </a:graphic>
          </wp:inline>
        </w:drawing>
      </w:r>
    </w:p>
    <w:p>
      <w:pPr>
        <w:ind w:left="3300" w:firstLine="4"/>
        <w:spacing w:before="77" w:line="252" w:lineRule="auto"/>
        <w:rPr>
          <w:rFonts w:ascii="MS Mincho" w:hAnsi="MS Mincho" w:eastAsia="MS Mincho" w:cs="MS Mincho"/>
          <w:sz w:val="14"/>
          <w:szCs w:val="14"/>
        </w:rPr>
      </w:pPr>
      <w:r>
        <w:rPr>
          <w:rFonts w:ascii="PMingLiU" w:hAnsi="PMingLiU" w:eastAsia="PMingLiU" w:cs="PMingLiU"/>
          <w:sz w:val="14"/>
          <w:szCs w:val="14"/>
          <w:color w:val="6D6E71"/>
          <w:spacing w:val="-1"/>
        </w:rPr>
        <w:t>図</w:t>
      </w:r>
      <w:r>
        <w:rPr>
          <w:rFonts w:ascii="Arial" w:hAnsi="Arial" w:eastAsia="Arial" w:cs="Arial"/>
          <w:sz w:val="14"/>
          <w:szCs w:val="14"/>
          <w:color w:val="6D6E71"/>
          <w:spacing w:val="-1"/>
        </w:rPr>
        <w:t>29</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中国人開発者の</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Kernel</w:t>
      </w:r>
      <w:r>
        <w:rPr>
          <w:rFonts w:ascii="Arial" w:hAnsi="Arial" w:eastAsia="Arial" w:cs="Arial"/>
          <w:sz w:val="14"/>
          <w:szCs w:val="14"/>
          <w:color w:val="6D6E71"/>
          <w:spacing w:val="-1"/>
        </w:rPr>
        <w:t>.</w:t>
      </w:r>
      <w:r>
        <w:rPr>
          <w:rFonts w:ascii="Arial" w:hAnsi="Arial" w:eastAsia="Arial" w:cs="Arial"/>
          <w:sz w:val="14"/>
          <w:szCs w:val="14"/>
          <w:color w:val="6D6E71"/>
        </w:rPr>
        <w:t>org</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コミュニティへの一</w:t>
      </w:r>
      <w:r>
        <w:rPr>
          <w:rFonts w:ascii="PMingLiU" w:hAnsi="PMingLiU" w:eastAsia="PMingLiU" w:cs="PMingLiU"/>
          <w:sz w:val="14"/>
          <w:szCs w:val="14"/>
          <w:color w:val="6D6E71"/>
        </w:rPr>
        <w:t>人当たりの貢献度(</w:t>
      </w:r>
      <w:r>
        <w:rPr>
          <w:rFonts w:ascii="Arial" w:hAnsi="Arial" w:eastAsia="Arial" w:cs="Arial"/>
          <w:sz w:val="14"/>
          <w:szCs w:val="14"/>
          <w:color w:val="6D6E71"/>
        </w:rPr>
        <w:t>2005</w:t>
      </w:r>
      <w:r>
        <w:rPr>
          <w:rFonts w:ascii="Arial" w:hAnsi="Arial" w:eastAsia="Arial" w:cs="Arial"/>
          <w:sz w:val="14"/>
          <w:szCs w:val="14"/>
          <w:color w:val="6D6E71"/>
        </w:rPr>
        <w:t xml:space="preserve"> </w:t>
      </w:r>
      <w:r>
        <w:rPr>
          <w:rFonts w:ascii="MS Mincho" w:hAnsi="MS Mincho" w:eastAsia="MS Mincho" w:cs="MS Mincho"/>
          <w:sz w:val="14"/>
          <w:szCs w:val="14"/>
          <w:color w:val="6D6E71"/>
        </w:rPr>
        <w:t>年</w:t>
      </w:r>
      <w:r>
        <w:rPr>
          <w:rFonts w:ascii="MS Mincho" w:hAnsi="MS Mincho" w:eastAsia="MS Mincho" w:cs="MS Mincho"/>
          <w:sz w:val="14"/>
          <w:szCs w:val="14"/>
          <w:color w:val="6D6E71"/>
        </w:rPr>
        <w:t xml:space="preserve"> </w:t>
      </w:r>
      <w:r>
        <w:rPr>
          <w:rFonts w:ascii="Arial" w:hAnsi="Arial" w:eastAsia="Arial" w:cs="Arial"/>
          <w:sz w:val="14"/>
          <w:szCs w:val="14"/>
          <w:color w:val="6D6E71"/>
        </w:rPr>
        <w:t>6</w:t>
      </w:r>
      <w:r>
        <w:rPr>
          <w:rFonts w:ascii="Arial" w:hAnsi="Arial" w:eastAsia="Arial" w:cs="Arial"/>
          <w:sz w:val="14"/>
          <w:szCs w:val="14"/>
          <w:color w:val="6D6E71"/>
        </w:rPr>
        <w:t xml:space="preserve"> </w:t>
      </w:r>
      <w:r>
        <w:rPr>
          <w:rFonts w:ascii="MS Mincho" w:hAnsi="MS Mincho" w:eastAsia="MS Mincho" w:cs="MS Mincho"/>
          <w:sz w:val="14"/>
          <w:szCs w:val="14"/>
          <w:color w:val="6D6E71"/>
          <w:spacing w:val="2"/>
        </w:rPr>
        <w:t>月</w:t>
      </w:r>
      <w:r>
        <w:rPr>
          <w:rFonts w:ascii="PMingLiU" w:hAnsi="PMingLiU" w:eastAsia="PMingLiU" w:cs="PMingLiU"/>
          <w:sz w:val="14"/>
          <w:szCs w:val="14"/>
          <w:color w:val="6D6E71"/>
          <w:spacing w:val="2"/>
        </w:rPr>
        <w:t>~2022</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年</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2</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spacing w:val="1"/>
        </w:rPr>
        <w:t>月)</w:t>
      </w:r>
    </w:p>
    <w:p>
      <w:pPr>
        <w:ind w:left="13" w:right="364" w:hanging="12"/>
        <w:spacing w:before="218" w:line="354" w:lineRule="auto"/>
        <w:rPr>
          <w:rFonts w:ascii="SimSun" w:hAnsi="SimSun" w:eastAsia="SimSun" w:cs="SimSun"/>
          <w:sz w:val="18"/>
          <w:szCs w:val="18"/>
        </w:rPr>
      </w:pPr>
      <w:r>
        <w:rPr>
          <w:rFonts w:ascii="SimSun" w:hAnsi="SimSun" w:eastAsia="SimSun" w:cs="SimSun"/>
          <w:sz w:val="18"/>
          <w:szCs w:val="18"/>
          <w:color w:val="231F20"/>
          <w:spacing w:val="12"/>
        </w:rPr>
        <w:t>過</w:t>
      </w:r>
      <w:r>
        <w:rPr>
          <w:rFonts w:ascii="SimSun" w:hAnsi="SimSun" w:eastAsia="SimSun" w:cs="SimSun"/>
          <w:sz w:val="18"/>
          <w:szCs w:val="18"/>
          <w:color w:val="231F20"/>
          <w:spacing w:val="10"/>
        </w:rPr>
        <w:t>去</w:t>
      </w:r>
      <w:r>
        <w:rPr>
          <w:rFonts w:ascii="SimSun" w:hAnsi="SimSun" w:eastAsia="SimSun" w:cs="SimSun"/>
          <w:sz w:val="18"/>
          <w:szCs w:val="18"/>
          <w:color w:val="231F20"/>
          <w:spacing w:val="6"/>
        </w:rPr>
        <w:t>3回のカーネルバージョンにおける上位3カ国の開発者数と一人当たりの貢献度を比較すると</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w:t>
      </w:r>
      <w:r>
        <w:rPr>
          <w:rFonts w:ascii="SimSun" w:hAnsi="SimSun" w:eastAsia="SimSun" w:cs="SimSun"/>
          <w:sz w:val="18"/>
          <w:szCs w:val="18"/>
          <w:color w:val="231F20"/>
          <w:spacing w:val="9"/>
        </w:rPr>
        <w:t>表</w:t>
      </w:r>
      <w:r>
        <w:rPr>
          <w:rFonts w:ascii="Arial" w:hAnsi="Arial" w:eastAsia="Arial" w:cs="Arial"/>
          <w:sz w:val="18"/>
          <w:szCs w:val="18"/>
          <w:color w:val="231F20"/>
          <w:spacing w:val="7"/>
        </w:rPr>
        <w:t>23</w:t>
      </w:r>
      <w:r>
        <w:rPr>
          <w:rFonts w:ascii="MS Mincho" w:hAnsi="MS Mincho" w:eastAsia="MS Mincho" w:cs="MS Mincho"/>
          <w:sz w:val="18"/>
          <w:szCs w:val="18"/>
          <w:color w:val="231F20"/>
          <w:spacing w:val="7"/>
        </w:rPr>
        <w:t>参照)</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w:t>
      </w:r>
      <w:r>
        <w:rPr>
          <w:rFonts w:ascii="SimSun" w:hAnsi="SimSun" w:eastAsia="SimSun" w:cs="SimSun"/>
          <w:sz w:val="18"/>
          <w:szCs w:val="18"/>
          <w:color w:val="231F20"/>
          <w:spacing w:val="7"/>
        </w:rPr>
        <w:t>現在の中国の開発者の一人当たりの貢献度はドイツや米国に比べてはるかに小さ</w:t>
      </w:r>
    </w:p>
    <w:p>
      <w:pPr>
        <w:ind w:left="40" w:right="373" w:firstLine="11"/>
        <w:spacing w:before="1" w:line="362" w:lineRule="auto"/>
        <w:rPr>
          <w:rFonts w:ascii="SimSun" w:hAnsi="SimSun" w:eastAsia="SimSun" w:cs="SimSun"/>
          <w:sz w:val="18"/>
          <w:szCs w:val="18"/>
        </w:rPr>
      </w:pPr>
      <w:r>
        <w:rPr>
          <w:rFonts w:ascii="SimSun" w:hAnsi="SimSun" w:eastAsia="SimSun" w:cs="SimSun"/>
          <w:sz w:val="18"/>
          <w:szCs w:val="18"/>
          <w:color w:val="231F20"/>
          <w:spacing w:val="18"/>
        </w:rPr>
        <w:t>く</w:t>
      </w:r>
      <w:r>
        <w:rPr>
          <w:rFonts w:ascii="SimSun" w:hAnsi="SimSun" w:eastAsia="SimSun" w:cs="SimSun"/>
          <w:sz w:val="18"/>
          <w:szCs w:val="18"/>
          <w:color w:val="231F20"/>
          <w:spacing w:val="16"/>
        </w:rPr>
        <w:t>、</w:t>
      </w:r>
      <w:r>
        <w:rPr>
          <w:rFonts w:ascii="SimSun" w:hAnsi="SimSun" w:eastAsia="SimSun" w:cs="SimSun"/>
          <w:sz w:val="18"/>
          <w:szCs w:val="18"/>
          <w:color w:val="231F20"/>
          <w:spacing w:val="9"/>
        </w:rPr>
        <w:t>今後、中国の開発者の一人当たりの貢献度と絶対的貢献度を改善する余地がまだまだある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と推察さ</w:t>
      </w:r>
      <w:r>
        <w:rPr>
          <w:rFonts w:ascii="SimSun" w:hAnsi="SimSun" w:eastAsia="SimSun" w:cs="SimSun"/>
          <w:sz w:val="18"/>
          <w:szCs w:val="18"/>
          <w:color w:val="231F20"/>
        </w:rPr>
        <w:t>れる。</w:t>
      </w:r>
    </w:p>
    <w:p>
      <w:pPr>
        <w:spacing w:line="102" w:lineRule="exact"/>
        <w:rPr/>
      </w:pPr>
      <w:r/>
    </w:p>
    <w:tbl>
      <w:tblPr>
        <w:tblStyle w:val="2"/>
        <w:tblW w:w="7995"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83"/>
        <w:gridCol w:w="20"/>
        <w:gridCol w:w="799"/>
        <w:gridCol w:w="797"/>
        <w:gridCol w:w="799"/>
        <w:gridCol w:w="799"/>
        <w:gridCol w:w="799"/>
        <w:gridCol w:w="799"/>
        <w:gridCol w:w="799"/>
        <w:gridCol w:w="798"/>
        <w:gridCol w:w="803"/>
      </w:tblGrid>
      <w:tr>
        <w:trPr>
          <w:trHeight w:val="882" w:hRule="atLeast"/>
        </w:trPr>
        <w:tc>
          <w:tcPr>
            <w:tcW w:w="783" w:type="dxa"/>
            <w:vAlign w:val="top"/>
            <w:tcBorders>
              <w:right w:val="none" w:color="000000" w:sz="8" w:space="0"/>
            </w:tcBorders>
          </w:tcPr>
          <w:p>
            <w:pPr>
              <w:ind w:left="61"/>
              <w:spacing w:before="127" w:line="203" w:lineRule="auto"/>
              <w:rPr>
                <w:rFonts w:ascii="Arial" w:hAnsi="Arial" w:eastAsia="Arial" w:cs="Arial"/>
                <w:sz w:val="15"/>
                <w:szCs w:val="15"/>
              </w:rPr>
            </w:pPr>
            <w:r>
              <w:rPr>
                <w:rFonts w:ascii="Arial" w:hAnsi="Arial" w:eastAsia="Arial" w:cs="Arial"/>
                <w:sz w:val="15"/>
                <w:szCs w:val="15"/>
                <w:color w:val="231F20"/>
                <w:spacing w:val="-3"/>
                <w:w w:val="87"/>
              </w:rPr>
              <w:t>S.A.</w:t>
            </w:r>
          </w:p>
        </w:tc>
        <w:tc>
          <w:tcPr>
            <w:tcW w:w="7212" w:type="dxa"/>
            <w:vAlign w:val="top"/>
            <w:gridSpan w:val="10"/>
            <w:tcBorders>
              <w:left w:val="none" w:color="000000" w:sz="8" w:space="0"/>
              <w:right w:val="none" w:color="000000" w:sz="2" w:space="0"/>
            </w:tcBorders>
          </w:tcPr>
          <w:p>
            <w:pPr>
              <w:rPr>
                <w:rFonts w:ascii="Arial"/>
                <w:sz w:val="21"/>
              </w:rPr>
            </w:pPr>
            <w:r>
              <w:pict>
                <v:shape id="_x0000_s1044" style="position:absolute;margin-left:-359.675pt;margin-top:0.289986pt;mso-position-vertical-relative:top-margin-area;mso-position-horizontal-relative:right-margin-area;width:39.95pt;height:45.4pt;z-index:269580288;" fillcolor="#231F20" filled="true" stroked="false" type="#_x0000_t202">
                  <v:fill on="true"/>
                  <v:stroke on="false"/>
                  <v:path/>
                  <v:imagedata o:title=""/>
                  <o:lock v:ext="edit" aspectratio="false"/>
                  <v:textbox inset="0mm,0mm,0mm,0mm">
                    <w:txbxContent>
                      <w:p>
                        <w:pPr>
                          <w:ind w:left="70"/>
                          <w:spacing w:before="62" w:line="199" w:lineRule="auto"/>
                          <w:rPr>
                            <w:rFonts w:ascii="Arial" w:hAnsi="Arial" w:eastAsia="Arial" w:cs="Arial"/>
                            <w:sz w:val="15"/>
                            <w:szCs w:val="15"/>
                          </w:rPr>
                        </w:pPr>
                        <w:r>
                          <w:rPr>
                            <w:rFonts w:ascii="Arial" w:hAnsi="Arial" w:eastAsia="Arial" w:cs="Arial"/>
                            <w:sz w:val="15"/>
                            <w:szCs w:val="15"/>
                            <w:b/>
                            <w:bCs/>
                            <w:color w:val="FFFFFF"/>
                            <w:spacing w:val="18"/>
                          </w:rPr>
                          <w:t>5</w:t>
                        </w:r>
                        <w:r>
                          <w:rPr>
                            <w:rFonts w:ascii="Arial" w:hAnsi="Arial" w:eastAsia="Arial" w:cs="Arial"/>
                            <w:sz w:val="15"/>
                            <w:szCs w:val="15"/>
                            <w:b/>
                            <w:bCs/>
                            <w:color w:val="FFFFFF"/>
                            <w:spacing w:val="15"/>
                          </w:rPr>
                          <w:t>.15</w:t>
                        </w:r>
                      </w:p>
                    </w:txbxContent>
                  </v:textbox>
                </v:shape>
              </w:pict>
            </w:r>
            <w:r>
              <w:pict>
                <v:shape id="_x0000_s1045" style="position:absolute;margin-left:-317.168pt;margin-top:2.41994pt;mso-position-vertical-relative:top-margin-area;mso-position-horizontal-relative:right-margin-area;width:19.8pt;height:9.15pt;z-index:269596672;"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8"/>
                          </w:rPr>
                          <w:t>5</w:t>
                        </w:r>
                        <w:r>
                          <w:rPr>
                            <w:rFonts w:ascii="Arial" w:hAnsi="Arial" w:eastAsia="Arial" w:cs="Arial"/>
                            <w:sz w:val="15"/>
                            <w:szCs w:val="15"/>
                            <w:b/>
                            <w:bCs/>
                            <w:color w:val="FFFFFF"/>
                            <w:spacing w:val="15"/>
                          </w:rPr>
                          <w:t>.15</w:t>
                        </w:r>
                      </w:p>
                    </w:txbxContent>
                  </v:textbox>
                </v:shape>
              </w:pict>
            </w:r>
            <w:r>
              <w:pict>
                <v:shape id="_x0000_s1046" style="position:absolute;margin-left:-277.208pt;margin-top:2.41994pt;mso-position-vertical-relative:top-margin-area;mso-position-horizontal-relative:right-margin-area;width:19.8pt;height:9.15pt;z-index:269583360;"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8"/>
                          </w:rPr>
                          <w:t>5</w:t>
                        </w:r>
                        <w:r>
                          <w:rPr>
                            <w:rFonts w:ascii="Arial" w:hAnsi="Arial" w:eastAsia="Arial" w:cs="Arial"/>
                            <w:sz w:val="15"/>
                            <w:szCs w:val="15"/>
                            <w:b/>
                            <w:bCs/>
                            <w:color w:val="FFFFFF"/>
                            <w:spacing w:val="15"/>
                          </w:rPr>
                          <w:t>.15</w:t>
                        </w:r>
                      </w:p>
                    </w:txbxContent>
                  </v:textbox>
                </v:shape>
              </w:pict>
            </w:r>
            <w:r>
              <w:pict>
                <v:shape id="_x0000_s1047" style="position:absolute;margin-left:-197.252pt;margin-top:2.41994pt;mso-position-vertical-relative:top-margin-area;mso-position-horizontal-relative:right-margin-area;width:19.5pt;height:9.15pt;z-index:269586432;"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4"/>
                          </w:rPr>
                          <w:t>.16</w:t>
                        </w:r>
                      </w:p>
                    </w:txbxContent>
                  </v:textbox>
                </v:shape>
              </w:pict>
            </w:r>
            <w:r>
              <w:pict>
                <v:shape id="_x0000_s1048" style="position:absolute;margin-left:-157.292pt;margin-top:2.41994pt;mso-position-vertical-relative:top-margin-area;mso-position-horizontal-relative:right-margin-area;width:19.5pt;height:9.15pt;z-index:269588480;"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4"/>
                          </w:rPr>
                          <w:t>.16</w:t>
                        </w:r>
                      </w:p>
                    </w:txbxContent>
                  </v:textbox>
                </v:shape>
              </w:pict>
            </w:r>
            <w:r>
              <w:pict>
                <v:shape id="_x0000_s1049" style="position:absolute;margin-left:-117.288pt;margin-top:2.41994pt;mso-position-vertical-relative:top-margin-area;mso-position-horizontal-relative:right-margin-area;width:19.35pt;height:9.15pt;z-index:269590528;"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3"/>
                          </w:rPr>
                          <w:t>.17</w:t>
                        </w:r>
                      </w:p>
                    </w:txbxContent>
                  </v:textbox>
                </v:shape>
              </w:pict>
            </w:r>
            <w:r>
              <w:pict>
                <v:shape id="_x0000_s1050" style="position:absolute;margin-left:-77.3283pt;margin-top:2.41994pt;mso-position-vertical-relative:top-margin-area;mso-position-horizontal-relative:right-margin-area;width:19.35pt;height:9.15pt;z-index:269592576;"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3"/>
                          </w:rPr>
                          <w:t>.17</w:t>
                        </w:r>
                      </w:p>
                    </w:txbxContent>
                  </v:textbox>
                </v:shape>
              </w:pict>
            </w:r>
            <w:r>
              <w:pict>
                <v:shape id="_x0000_s1051" style="position:absolute;margin-left:-37.4283pt;margin-top:2.41994pt;mso-position-vertical-relative:top-margin-area;mso-position-horizontal-relative:right-margin-area;width:19.35pt;height:9.15pt;z-index:269594624;"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3"/>
                          </w:rPr>
                          <w:t>.17</w:t>
                        </w:r>
                      </w:p>
                    </w:txbxContent>
                  </v:textbox>
                </v:shape>
              </w:pict>
            </w:r>
            <w:r>
              <w:drawing>
                <wp:anchor distT="0" distB="0" distL="0" distR="0" simplePos="0" relativeHeight="269581312" behindDoc="0" locked="0" layoutInCell="1" allowOverlap="1">
                  <wp:simplePos x="0" y="0"/>
                  <wp:positionH relativeFrom="rightMargin">
                    <wp:posOffset>-4567872</wp:posOffset>
                  </wp:positionH>
                  <wp:positionV relativeFrom="topMargin">
                    <wp:posOffset>3682</wp:posOffset>
                  </wp:positionV>
                  <wp:extent cx="1014476" cy="557021"/>
                  <wp:effectExtent l="0" t="0" r="0" b="0"/>
                  <wp:wrapNone/>
                  <wp:docPr id="1993" name="IM 1993"/>
                  <wp:cNvGraphicFramePr/>
                  <a:graphic>
                    <a:graphicData uri="http://schemas.openxmlformats.org/drawingml/2006/picture">
                      <pic:pic>
                        <pic:nvPicPr>
                          <pic:cNvPr id="1993" name="IM 1993"/>
                          <pic:cNvPicPr/>
                        </pic:nvPicPr>
                        <pic:blipFill>
                          <a:blip r:embed="rId1564"/>
                          <a:stretch>
                            <a:fillRect/>
                          </a:stretch>
                        </pic:blipFill>
                        <pic:spPr>
                          <a:xfrm rot="0">
                            <a:off x="0" y="0"/>
                            <a:ext cx="1014476" cy="557021"/>
                          </a:xfrm>
                          <a:prstGeom prst="rect">
                            <a:avLst/>
                          </a:prstGeom>
                        </pic:spPr>
                      </pic:pic>
                    </a:graphicData>
                  </a:graphic>
                </wp:anchor>
              </w:drawing>
            </w:r>
            <w:r>
              <w:drawing>
                <wp:anchor distT="0" distB="0" distL="0" distR="0" simplePos="0" relativeHeight="269582336" behindDoc="0" locked="0" layoutInCell="1" allowOverlap="1">
                  <wp:simplePos x="0" y="0"/>
                  <wp:positionH relativeFrom="rightMargin">
                    <wp:posOffset>-4060888</wp:posOffset>
                  </wp:positionH>
                  <wp:positionV relativeFrom="topMargin">
                    <wp:posOffset>3682</wp:posOffset>
                  </wp:positionV>
                  <wp:extent cx="1014984" cy="557021"/>
                  <wp:effectExtent l="0" t="0" r="0" b="0"/>
                  <wp:wrapNone/>
                  <wp:docPr id="1994" name="IM 1994"/>
                  <wp:cNvGraphicFramePr/>
                  <a:graphic>
                    <a:graphicData uri="http://schemas.openxmlformats.org/drawingml/2006/picture">
                      <pic:pic>
                        <pic:nvPicPr>
                          <pic:cNvPr id="1994" name="IM 1994"/>
                          <pic:cNvPicPr/>
                        </pic:nvPicPr>
                        <pic:blipFill>
                          <a:blip r:embed="rId1565"/>
                          <a:stretch>
                            <a:fillRect/>
                          </a:stretch>
                        </pic:blipFill>
                        <pic:spPr>
                          <a:xfrm rot="0">
                            <a:off x="0" y="0"/>
                            <a:ext cx="1014984" cy="557021"/>
                          </a:xfrm>
                          <a:prstGeom prst="rect">
                            <a:avLst/>
                          </a:prstGeom>
                        </pic:spPr>
                      </pic:pic>
                    </a:graphicData>
                  </a:graphic>
                </wp:anchor>
              </w:drawing>
            </w:r>
            <w:r>
              <w:drawing>
                <wp:anchor distT="0" distB="0" distL="0" distR="0" simplePos="0" relativeHeight="269585408" behindDoc="0" locked="0" layoutInCell="1" allowOverlap="1">
                  <wp:simplePos x="0" y="0"/>
                  <wp:positionH relativeFrom="rightMargin">
                    <wp:posOffset>-3045904</wp:posOffset>
                  </wp:positionH>
                  <wp:positionV relativeFrom="topMargin">
                    <wp:posOffset>3682</wp:posOffset>
                  </wp:positionV>
                  <wp:extent cx="1014984" cy="557021"/>
                  <wp:effectExtent l="0" t="0" r="0" b="0"/>
                  <wp:wrapNone/>
                  <wp:docPr id="1995" name="IM 1995"/>
                  <wp:cNvGraphicFramePr/>
                  <a:graphic>
                    <a:graphicData uri="http://schemas.openxmlformats.org/drawingml/2006/picture">
                      <pic:pic>
                        <pic:nvPicPr>
                          <pic:cNvPr id="1995" name="IM 1995"/>
                          <pic:cNvPicPr/>
                        </pic:nvPicPr>
                        <pic:blipFill>
                          <a:blip r:embed="rId1566"/>
                          <a:stretch>
                            <a:fillRect/>
                          </a:stretch>
                        </pic:blipFill>
                        <pic:spPr>
                          <a:xfrm rot="0">
                            <a:off x="0" y="0"/>
                            <a:ext cx="1014984" cy="557021"/>
                          </a:xfrm>
                          <a:prstGeom prst="rect">
                            <a:avLst/>
                          </a:prstGeom>
                        </pic:spPr>
                      </pic:pic>
                    </a:graphicData>
                  </a:graphic>
                </wp:anchor>
              </w:drawing>
            </w:r>
            <w:r>
              <w:drawing>
                <wp:anchor distT="0" distB="0" distL="0" distR="0" simplePos="0" relativeHeight="269587456" behindDoc="0" locked="0" layoutInCell="1" allowOverlap="1">
                  <wp:simplePos x="0" y="0"/>
                  <wp:positionH relativeFrom="rightMargin">
                    <wp:posOffset>-2538412</wp:posOffset>
                  </wp:positionH>
                  <wp:positionV relativeFrom="topMargin">
                    <wp:posOffset>3682</wp:posOffset>
                  </wp:positionV>
                  <wp:extent cx="1015237" cy="557021"/>
                  <wp:effectExtent l="0" t="0" r="0" b="0"/>
                  <wp:wrapNone/>
                  <wp:docPr id="1996" name="IM 1996"/>
                  <wp:cNvGraphicFramePr/>
                  <a:graphic>
                    <a:graphicData uri="http://schemas.openxmlformats.org/drawingml/2006/picture">
                      <pic:pic>
                        <pic:nvPicPr>
                          <pic:cNvPr id="1996" name="IM 1996"/>
                          <pic:cNvPicPr/>
                        </pic:nvPicPr>
                        <pic:blipFill>
                          <a:blip r:embed="rId1567"/>
                          <a:stretch>
                            <a:fillRect/>
                          </a:stretch>
                        </pic:blipFill>
                        <pic:spPr>
                          <a:xfrm rot="0">
                            <a:off x="0" y="0"/>
                            <a:ext cx="1015237" cy="557021"/>
                          </a:xfrm>
                          <a:prstGeom prst="rect">
                            <a:avLst/>
                          </a:prstGeom>
                        </pic:spPr>
                      </pic:pic>
                    </a:graphicData>
                  </a:graphic>
                </wp:anchor>
              </w:drawing>
            </w:r>
            <w:r>
              <w:drawing>
                <wp:anchor distT="0" distB="0" distL="0" distR="0" simplePos="0" relativeHeight="269589504" behindDoc="0" locked="0" layoutInCell="1" allowOverlap="1">
                  <wp:simplePos x="0" y="0"/>
                  <wp:positionH relativeFrom="rightMargin">
                    <wp:posOffset>-2030920</wp:posOffset>
                  </wp:positionH>
                  <wp:positionV relativeFrom="topMargin">
                    <wp:posOffset>3682</wp:posOffset>
                  </wp:positionV>
                  <wp:extent cx="1014476" cy="557021"/>
                  <wp:effectExtent l="0" t="0" r="0" b="0"/>
                  <wp:wrapNone/>
                  <wp:docPr id="1997" name="IM 1997"/>
                  <wp:cNvGraphicFramePr/>
                  <a:graphic>
                    <a:graphicData uri="http://schemas.openxmlformats.org/drawingml/2006/picture">
                      <pic:pic>
                        <pic:nvPicPr>
                          <pic:cNvPr id="1997" name="IM 1997"/>
                          <pic:cNvPicPr/>
                        </pic:nvPicPr>
                        <pic:blipFill>
                          <a:blip r:embed="rId1568"/>
                          <a:stretch>
                            <a:fillRect/>
                          </a:stretch>
                        </pic:blipFill>
                        <pic:spPr>
                          <a:xfrm rot="0">
                            <a:off x="0" y="0"/>
                            <a:ext cx="1014476" cy="557021"/>
                          </a:xfrm>
                          <a:prstGeom prst="rect">
                            <a:avLst/>
                          </a:prstGeom>
                        </pic:spPr>
                      </pic:pic>
                    </a:graphicData>
                  </a:graphic>
                </wp:anchor>
              </w:drawing>
            </w:r>
            <w:r>
              <w:drawing>
                <wp:anchor distT="0" distB="0" distL="0" distR="0" simplePos="0" relativeHeight="269591552" behindDoc="0" locked="0" layoutInCell="1" allowOverlap="1">
                  <wp:simplePos x="0" y="0"/>
                  <wp:positionH relativeFrom="rightMargin">
                    <wp:posOffset>-1523174</wp:posOffset>
                  </wp:positionH>
                  <wp:positionV relativeFrom="topMargin">
                    <wp:posOffset>3682</wp:posOffset>
                  </wp:positionV>
                  <wp:extent cx="1014221" cy="557021"/>
                  <wp:effectExtent l="0" t="0" r="0" b="0"/>
                  <wp:wrapNone/>
                  <wp:docPr id="1998" name="IM 1998"/>
                  <wp:cNvGraphicFramePr/>
                  <a:graphic>
                    <a:graphicData uri="http://schemas.openxmlformats.org/drawingml/2006/picture">
                      <pic:pic>
                        <pic:nvPicPr>
                          <pic:cNvPr id="1998" name="IM 1998"/>
                          <pic:cNvPicPr/>
                        </pic:nvPicPr>
                        <pic:blipFill>
                          <a:blip r:embed="rId1569"/>
                          <a:stretch>
                            <a:fillRect/>
                          </a:stretch>
                        </pic:blipFill>
                        <pic:spPr>
                          <a:xfrm rot="0">
                            <a:off x="0" y="0"/>
                            <a:ext cx="1014221" cy="557021"/>
                          </a:xfrm>
                          <a:prstGeom prst="rect">
                            <a:avLst/>
                          </a:prstGeom>
                        </pic:spPr>
                      </pic:pic>
                    </a:graphicData>
                  </a:graphic>
                </wp:anchor>
              </w:drawing>
            </w:r>
            <w:r>
              <w:drawing>
                <wp:anchor distT="0" distB="0" distL="0" distR="0" simplePos="0" relativeHeight="269593600" behindDoc="0" locked="0" layoutInCell="1" allowOverlap="1">
                  <wp:simplePos x="0" y="0"/>
                  <wp:positionH relativeFrom="rightMargin">
                    <wp:posOffset>-1015682</wp:posOffset>
                  </wp:positionH>
                  <wp:positionV relativeFrom="topMargin">
                    <wp:posOffset>3682</wp:posOffset>
                  </wp:positionV>
                  <wp:extent cx="1014221" cy="557021"/>
                  <wp:effectExtent l="0" t="0" r="0" b="0"/>
                  <wp:wrapNone/>
                  <wp:docPr id="1999" name="IM 1999"/>
                  <wp:cNvGraphicFramePr/>
                  <a:graphic>
                    <a:graphicData uri="http://schemas.openxmlformats.org/drawingml/2006/picture">
                      <pic:pic>
                        <pic:nvPicPr>
                          <pic:cNvPr id="1999" name="IM 1999"/>
                          <pic:cNvPicPr/>
                        </pic:nvPicPr>
                        <pic:blipFill>
                          <a:blip r:embed="rId1570"/>
                          <a:stretch>
                            <a:fillRect/>
                          </a:stretch>
                        </pic:blipFill>
                        <pic:spPr>
                          <a:xfrm rot="0">
                            <a:off x="0" y="0"/>
                            <a:ext cx="1014221" cy="557021"/>
                          </a:xfrm>
                          <a:prstGeom prst="rect">
                            <a:avLst/>
                          </a:prstGeom>
                        </pic:spPr>
                      </pic:pic>
                    </a:graphicData>
                  </a:graphic>
                </wp:anchor>
              </w:drawing>
            </w:r>
            <w:r>
              <w:drawing>
                <wp:anchor distT="0" distB="0" distL="0" distR="0" simplePos="0" relativeHeight="269595648" behindDoc="0" locked="0" layoutInCell="1" allowOverlap="1">
                  <wp:simplePos x="0" y="0"/>
                  <wp:positionH relativeFrom="rightMargin">
                    <wp:posOffset>-508953</wp:posOffset>
                  </wp:positionH>
                  <wp:positionV relativeFrom="topMargin">
                    <wp:posOffset>131698</wp:posOffset>
                  </wp:positionV>
                  <wp:extent cx="507491" cy="429005"/>
                  <wp:effectExtent l="0" t="0" r="0" b="0"/>
                  <wp:wrapNone/>
                  <wp:docPr id="2000" name="IM 2000"/>
                  <wp:cNvGraphicFramePr/>
                  <a:graphic>
                    <a:graphicData uri="http://schemas.openxmlformats.org/drawingml/2006/picture">
                      <pic:pic>
                        <pic:nvPicPr>
                          <pic:cNvPr id="2000" name="IM 2000"/>
                          <pic:cNvPicPr/>
                        </pic:nvPicPr>
                        <pic:blipFill>
                          <a:blip r:embed="rId1571"/>
                          <a:stretch>
                            <a:fillRect/>
                          </a:stretch>
                        </pic:blipFill>
                        <pic:spPr>
                          <a:xfrm rot="0">
                            <a:off x="0" y="0"/>
                            <a:ext cx="507491" cy="429005"/>
                          </a:xfrm>
                          <a:prstGeom prst="rect">
                            <a:avLst/>
                          </a:prstGeom>
                        </pic:spPr>
                      </pic:pic>
                    </a:graphicData>
                  </a:graphic>
                </wp:anchor>
              </w:drawing>
            </w:r>
            <w:r>
              <w:pict>
                <v:group id="_x0000_s1052" style="position:absolute;margin-left:-279.795pt;margin-top:0.289986pt;mso-position-vertical-relative:top-margin-area;mso-position-horizontal-relative:right-margin-area;width:79.95pt;height:43.9pt;z-index:269584384;" filled="false" stroked="false" coordsize="1598,878" coordorigin="0,0">
                  <v:shape id="_x0000_s1053" style="position:absolute;left:0;top:0;width:1598;height:878;" filled="false" stroked="false" type="#_x0000_t75">
                    <v:imagedata r:id="rId1572"/>
                  </v:shape>
                  <v:shape id="_x0000_s1054" style="position:absolute;left:-20;top:-20;width:1638;height:948;" filled="false" stroked="false" type="#_x0000_t202">
                    <v:fill on="false"/>
                    <v:stroke on="false"/>
                    <v:path/>
                    <v:imagedata o:title=""/>
                    <o:lock v:ext="edit" aspectratio="false"/>
                    <v:textbox inset="0mm,0mm,0mm,0mm">
                      <w:txbxContent>
                        <w:p>
                          <w:pPr>
                            <w:ind w:left="890"/>
                            <w:spacing w:before="82" w:line="199" w:lineRule="auto"/>
                            <w:rPr>
                              <w:rFonts w:ascii="Arial" w:hAnsi="Arial" w:eastAsia="Arial" w:cs="Arial"/>
                              <w:sz w:val="15"/>
                              <w:szCs w:val="15"/>
                            </w:rPr>
                          </w:pPr>
                          <w:r>
                            <w:rPr>
                              <w:rFonts w:ascii="Arial" w:hAnsi="Arial" w:eastAsia="Arial" w:cs="Arial"/>
                              <w:sz w:val="15"/>
                              <w:szCs w:val="15"/>
                              <w:b/>
                              <w:bCs/>
                              <w:color w:val="FFFFFF"/>
                              <w:spacing w:val="15"/>
                            </w:rPr>
                            <w:t>5</w:t>
                          </w:r>
                          <w:r>
                            <w:rPr>
                              <w:rFonts w:ascii="Arial" w:hAnsi="Arial" w:eastAsia="Arial" w:cs="Arial"/>
                              <w:sz w:val="15"/>
                              <w:szCs w:val="15"/>
                              <w:b/>
                              <w:bCs/>
                              <w:color w:val="FFFFFF"/>
                              <w:spacing w:val="14"/>
                            </w:rPr>
                            <w:t>.16</w:t>
                          </w:r>
                        </w:p>
                      </w:txbxContent>
                    </v:textbox>
                  </v:shape>
                </v:group>
              </w:pict>
            </w:r>
            <w:r/>
          </w:p>
        </w:tc>
      </w:tr>
      <w:tr>
        <w:trPr>
          <w:trHeight w:val="268" w:hRule="atLeast"/>
        </w:trPr>
        <w:tc>
          <w:tcPr>
            <w:tcW w:w="803" w:type="dxa"/>
            <w:vAlign w:val="top"/>
            <w:gridSpan w:val="2"/>
            <w:tcBorders>
              <w:top w:val="single" w:color="EFD4C5" w:sz="2" w:space="0"/>
            </w:tcBorders>
          </w:tcPr>
          <w:p>
            <w:pPr>
              <w:ind w:firstLine="4"/>
              <w:spacing w:before="1" w:line="267" w:lineRule="exact"/>
              <w:textAlignment w:val="center"/>
              <w:rPr/>
            </w:pPr>
            <w:r>
              <w:drawing>
                <wp:inline distT="0" distB="0" distL="0" distR="0">
                  <wp:extent cx="502919" cy="168910"/>
                  <wp:effectExtent l="0" t="0" r="0" b="0"/>
                  <wp:docPr id="2001" name="IM 2001"/>
                  <wp:cNvGraphicFramePr/>
                  <a:graphic>
                    <a:graphicData uri="http://schemas.openxmlformats.org/drawingml/2006/picture">
                      <pic:pic>
                        <pic:nvPicPr>
                          <pic:cNvPr id="2001" name="IM 2001"/>
                          <pic:cNvPicPr/>
                        </pic:nvPicPr>
                        <pic:blipFill>
                          <a:blip r:embed="rId1573"/>
                          <a:stretch>
                            <a:fillRect/>
                          </a:stretch>
                        </pic:blipFill>
                        <pic:spPr>
                          <a:xfrm rot="0">
                            <a:off x="0" y="0"/>
                            <a:ext cx="502919" cy="168910"/>
                          </a:xfrm>
                          <a:prstGeom prst="rect">
                            <a:avLst/>
                          </a:prstGeom>
                        </pic:spPr>
                      </pic:pic>
                    </a:graphicData>
                  </a:graphic>
                </wp:inline>
              </w:drawing>
            </w:r>
          </w:p>
        </w:tc>
        <w:tc>
          <w:tcPr>
            <w:tcW w:w="799" w:type="dxa"/>
            <w:vAlign w:val="top"/>
          </w:tcPr>
          <w:p>
            <w:pPr>
              <w:ind w:left="67"/>
              <w:spacing w:before="59" w:line="222" w:lineRule="auto"/>
              <w:rPr>
                <w:rFonts w:ascii="Arial" w:hAnsi="Arial" w:eastAsia="Arial" w:cs="Arial"/>
                <w:sz w:val="15"/>
                <w:szCs w:val="15"/>
              </w:rPr>
            </w:pPr>
            <w:r>
              <w:drawing>
                <wp:anchor distT="0" distB="0" distL="0" distR="0" simplePos="0" relativeHeight="269578240" behindDoc="1" locked="0" layoutInCell="1" allowOverlap="1">
                  <wp:simplePos x="0" y="0"/>
                  <wp:positionH relativeFrom="column">
                    <wp:posOffset>-1777</wp:posOffset>
                  </wp:positionH>
                  <wp:positionV relativeFrom="paragraph">
                    <wp:posOffset>1441</wp:posOffset>
                  </wp:positionV>
                  <wp:extent cx="504698" cy="169926"/>
                  <wp:effectExtent l="0" t="0" r="0" b="0"/>
                  <wp:wrapNone/>
                  <wp:docPr id="2002" name="IM 2002"/>
                  <wp:cNvGraphicFramePr/>
                  <a:graphic>
                    <a:graphicData uri="http://schemas.openxmlformats.org/drawingml/2006/picture">
                      <pic:pic>
                        <pic:nvPicPr>
                          <pic:cNvPr id="2002" name="IM 2002"/>
                          <pic:cNvPicPr/>
                        </pic:nvPicPr>
                        <pic:blipFill>
                          <a:blip r:embed="rId1574"/>
                          <a:stretch>
                            <a:fillRect/>
                          </a:stretch>
                        </pic:blipFill>
                        <pic:spPr>
                          <a:xfrm rot="0">
                            <a:off x="0" y="0"/>
                            <a:ext cx="504698" cy="169926"/>
                          </a:xfrm>
                          <a:prstGeom prst="rect">
                            <a:avLst/>
                          </a:prstGeom>
                        </pic:spPr>
                      </pic:pic>
                    </a:graphicData>
                  </a:graphic>
                </wp:anchor>
              </w:drawing>
            </w:r>
            <w:r>
              <w:rPr>
                <w:rFonts w:ascii="Arial" w:hAnsi="Arial" w:eastAsia="Arial" w:cs="Arial"/>
                <w:sz w:val="15"/>
                <w:szCs w:val="15"/>
                <w:color w:val="231F20"/>
              </w:rPr>
              <w:t>(</w:t>
            </w:r>
          </w:p>
        </w:tc>
        <w:tc>
          <w:tcPr>
            <w:shd w:val="clear" w:fill="EFD4C5"/>
            <w:tcW w:w="797" w:type="dxa"/>
            <w:vAlign w:val="top"/>
          </w:tcPr>
          <w:p>
            <w:pPr>
              <w:ind w:left="65"/>
              <w:spacing w:before="59" w:line="191" w:lineRule="exact"/>
              <w:rPr>
                <w:rFonts w:ascii="Arial" w:hAnsi="Arial" w:eastAsia="Arial" w:cs="Arial"/>
                <w:sz w:val="15"/>
                <w:szCs w:val="15"/>
              </w:rPr>
            </w:pPr>
            <w:r>
              <w:rPr>
                <w:rFonts w:ascii="Arial" w:hAnsi="Arial" w:eastAsia="Arial" w:cs="Arial"/>
                <w:sz w:val="15"/>
                <w:szCs w:val="15"/>
                <w:color w:val="231F20"/>
                <w:spacing w:val="13"/>
              </w:rPr>
              <w:t>4</w:t>
            </w:r>
            <w:r>
              <w:rPr>
                <w:rFonts w:ascii="Arial" w:hAnsi="Arial" w:eastAsia="Arial" w:cs="Arial"/>
                <w:sz w:val="15"/>
                <w:szCs w:val="15"/>
                <w:color w:val="231F20"/>
              </w:rPr>
              <w:t>l</w:t>
            </w:r>
            <w:r>
              <w:rPr>
                <w:rFonts w:ascii="Arial" w:hAnsi="Arial" w:eastAsia="Arial" w:cs="Arial"/>
                <w:sz w:val="15"/>
                <w:szCs w:val="15"/>
                <w:color w:val="231F20"/>
                <w:spacing w:val="13"/>
              </w:rPr>
              <w:t>2</w:t>
            </w:r>
          </w:p>
        </w:tc>
        <w:tc>
          <w:tcPr>
            <w:shd w:val="clear" w:fill="EFD4C5"/>
            <w:tcW w:w="799" w:type="dxa"/>
            <w:vAlign w:val="top"/>
          </w:tcPr>
          <w:p>
            <w:pPr>
              <w:ind w:left="67"/>
              <w:spacing w:before="87" w:line="200" w:lineRule="auto"/>
              <w:rPr>
                <w:rFonts w:ascii="Arial" w:hAnsi="Arial" w:eastAsia="Arial" w:cs="Arial"/>
                <w:sz w:val="15"/>
                <w:szCs w:val="15"/>
              </w:rPr>
            </w:pPr>
            <w:r>
              <w:rPr>
                <w:rFonts w:ascii="Arial" w:hAnsi="Arial" w:eastAsia="Arial" w:cs="Arial"/>
                <w:sz w:val="15"/>
                <w:szCs w:val="15"/>
                <w:color w:val="231F20"/>
                <w:spacing w:val="-7"/>
              </w:rPr>
              <w:t>4</w:t>
            </w:r>
            <w:r>
              <w:rPr>
                <w:rFonts w:ascii="Arial" w:hAnsi="Arial" w:eastAsia="Arial" w:cs="Arial"/>
                <w:sz w:val="15"/>
                <w:szCs w:val="15"/>
                <w:color w:val="231F20"/>
                <w:spacing w:val="-5"/>
              </w:rPr>
              <w:t>.23</w:t>
            </w:r>
          </w:p>
        </w:tc>
        <w:tc>
          <w:tcPr>
            <w:tcW w:w="799" w:type="dxa"/>
            <w:vAlign w:val="top"/>
          </w:tcPr>
          <w:p>
            <w:pPr>
              <w:ind w:left="71"/>
              <w:spacing w:before="59" w:line="222" w:lineRule="auto"/>
              <w:rPr>
                <w:rFonts w:ascii="Arial" w:hAnsi="Arial" w:eastAsia="Arial" w:cs="Arial"/>
                <w:sz w:val="15"/>
                <w:szCs w:val="15"/>
              </w:rPr>
            </w:pPr>
            <w:r>
              <w:drawing>
                <wp:anchor distT="0" distB="0" distL="0" distR="0" simplePos="0" relativeHeight="269577216" behindDoc="1" locked="0" layoutInCell="1" allowOverlap="1">
                  <wp:simplePos x="0" y="0"/>
                  <wp:positionH relativeFrom="column">
                    <wp:posOffset>127</wp:posOffset>
                  </wp:positionH>
                  <wp:positionV relativeFrom="paragraph">
                    <wp:posOffset>1441</wp:posOffset>
                  </wp:positionV>
                  <wp:extent cx="504444" cy="169926"/>
                  <wp:effectExtent l="0" t="0" r="0" b="0"/>
                  <wp:wrapNone/>
                  <wp:docPr id="2003" name="IM 2003"/>
                  <wp:cNvGraphicFramePr/>
                  <a:graphic>
                    <a:graphicData uri="http://schemas.openxmlformats.org/drawingml/2006/picture">
                      <pic:pic>
                        <pic:nvPicPr>
                          <pic:cNvPr id="2003" name="IM 2003"/>
                          <pic:cNvPicPr/>
                        </pic:nvPicPr>
                        <pic:blipFill>
                          <a:blip r:embed="rId1575"/>
                          <a:stretch>
                            <a:fillRect/>
                          </a:stretch>
                        </pic:blipFill>
                        <pic:spPr>
                          <a:xfrm rot="0">
                            <a:off x="0" y="0"/>
                            <a:ext cx="504444" cy="169926"/>
                          </a:xfrm>
                          <a:prstGeom prst="rect">
                            <a:avLst/>
                          </a:prstGeom>
                        </pic:spPr>
                      </pic:pic>
                    </a:graphicData>
                  </a:graphic>
                </wp:anchor>
              </w:drawing>
            </w:r>
            <w:r>
              <w:rPr>
                <w:rFonts w:ascii="Arial" w:hAnsi="Arial" w:eastAsia="Arial" w:cs="Arial"/>
                <w:sz w:val="15"/>
                <w:szCs w:val="15"/>
                <w:color w:val="231F20"/>
              </w:rPr>
              <w:t>(</w:t>
            </w:r>
          </w:p>
        </w:tc>
        <w:tc>
          <w:tcPr>
            <w:shd w:val="clear" w:fill="EFD4C5"/>
            <w:tcW w:w="799" w:type="dxa"/>
            <w:vAlign w:val="top"/>
          </w:tcPr>
          <w:p>
            <w:pPr>
              <w:ind w:left="67"/>
              <w:spacing w:before="87" w:line="201" w:lineRule="auto"/>
              <w:rPr>
                <w:rFonts w:ascii="Arial" w:hAnsi="Arial" w:eastAsia="Arial" w:cs="Arial"/>
                <w:sz w:val="15"/>
                <w:szCs w:val="15"/>
              </w:rPr>
            </w:pPr>
            <w:r>
              <w:rPr>
                <w:rFonts w:ascii="Arial" w:hAnsi="Arial" w:eastAsia="Arial" w:cs="Arial"/>
                <w:sz w:val="15"/>
                <w:szCs w:val="15"/>
                <w:color w:val="231F20"/>
                <w:spacing w:val="-1"/>
              </w:rPr>
              <w:t>438</w:t>
            </w:r>
          </w:p>
        </w:tc>
        <w:tc>
          <w:tcPr>
            <w:shd w:val="clear" w:fill="EFD4C5"/>
            <w:tcW w:w="799" w:type="dxa"/>
            <w:vAlign w:val="top"/>
          </w:tcPr>
          <w:p>
            <w:pPr>
              <w:ind w:left="69"/>
              <w:spacing w:before="87" w:line="200" w:lineRule="auto"/>
              <w:rPr>
                <w:rFonts w:ascii="Arial" w:hAnsi="Arial" w:eastAsia="Arial" w:cs="Arial"/>
                <w:sz w:val="15"/>
                <w:szCs w:val="15"/>
              </w:rPr>
            </w:pPr>
            <w:r>
              <w:rPr>
                <w:rFonts w:ascii="Arial" w:hAnsi="Arial" w:eastAsia="Arial" w:cs="Arial"/>
                <w:sz w:val="15"/>
                <w:szCs w:val="15"/>
                <w:color w:val="231F20"/>
                <w:spacing w:val="-5"/>
              </w:rPr>
              <w:t>4</w:t>
            </w:r>
            <w:r>
              <w:rPr>
                <w:rFonts w:ascii="Arial" w:hAnsi="Arial" w:eastAsia="Arial" w:cs="Arial"/>
                <w:sz w:val="15"/>
                <w:szCs w:val="15"/>
                <w:color w:val="231F20"/>
                <w:spacing w:val="-4"/>
              </w:rPr>
              <w:t>.43</w:t>
            </w:r>
          </w:p>
        </w:tc>
        <w:tc>
          <w:tcPr>
            <w:tcW w:w="799" w:type="dxa"/>
            <w:vAlign w:val="top"/>
          </w:tcPr>
          <w:p>
            <w:pPr>
              <w:ind w:left="71"/>
              <w:spacing w:before="59" w:line="222" w:lineRule="auto"/>
              <w:rPr>
                <w:rFonts w:ascii="Arial" w:hAnsi="Arial" w:eastAsia="Arial" w:cs="Arial"/>
                <w:sz w:val="15"/>
                <w:szCs w:val="15"/>
              </w:rPr>
            </w:pPr>
            <w:r>
              <w:drawing>
                <wp:anchor distT="0" distB="0" distL="0" distR="0" simplePos="0" relativeHeight="269579264" behindDoc="1" locked="0" layoutInCell="1" allowOverlap="1">
                  <wp:simplePos x="0" y="0"/>
                  <wp:positionH relativeFrom="column">
                    <wp:posOffset>0</wp:posOffset>
                  </wp:positionH>
                  <wp:positionV relativeFrom="paragraph">
                    <wp:posOffset>1441</wp:posOffset>
                  </wp:positionV>
                  <wp:extent cx="504444" cy="169926"/>
                  <wp:effectExtent l="0" t="0" r="0" b="0"/>
                  <wp:wrapNone/>
                  <wp:docPr id="2004" name="IM 2004"/>
                  <wp:cNvGraphicFramePr/>
                  <a:graphic>
                    <a:graphicData uri="http://schemas.openxmlformats.org/drawingml/2006/picture">
                      <pic:pic>
                        <pic:nvPicPr>
                          <pic:cNvPr id="2004" name="IM 2004"/>
                          <pic:cNvPicPr/>
                        </pic:nvPicPr>
                        <pic:blipFill>
                          <a:blip r:embed="rId1576"/>
                          <a:stretch>
                            <a:fillRect/>
                          </a:stretch>
                        </pic:blipFill>
                        <pic:spPr>
                          <a:xfrm rot="0">
                            <a:off x="0" y="0"/>
                            <a:ext cx="504444" cy="169926"/>
                          </a:xfrm>
                          <a:prstGeom prst="rect">
                            <a:avLst/>
                          </a:prstGeom>
                        </pic:spPr>
                      </pic:pic>
                    </a:graphicData>
                  </a:graphic>
                </wp:anchor>
              </w:drawing>
            </w:r>
            <w:r>
              <w:rPr>
                <w:rFonts w:ascii="Arial" w:hAnsi="Arial" w:eastAsia="Arial" w:cs="Arial"/>
                <w:sz w:val="15"/>
                <w:szCs w:val="15"/>
                <w:color w:val="231F20"/>
              </w:rPr>
              <w:t>(</w:t>
            </w:r>
          </w:p>
        </w:tc>
        <w:tc>
          <w:tcPr>
            <w:shd w:val="clear" w:fill="EFD4C5"/>
            <w:tcW w:w="798" w:type="dxa"/>
            <w:vAlign w:val="top"/>
          </w:tcPr>
          <w:p>
            <w:pPr>
              <w:ind w:left="68"/>
              <w:spacing w:before="87" w:line="200" w:lineRule="auto"/>
              <w:rPr>
                <w:rFonts w:ascii="Arial" w:hAnsi="Arial" w:eastAsia="Arial" w:cs="Arial"/>
                <w:sz w:val="15"/>
                <w:szCs w:val="15"/>
              </w:rPr>
            </w:pPr>
            <w:r>
              <w:rPr>
                <w:rFonts w:ascii="Arial" w:hAnsi="Arial" w:eastAsia="Arial" w:cs="Arial"/>
                <w:sz w:val="15"/>
                <w:szCs w:val="15"/>
                <w:color w:val="231F20"/>
                <w:spacing w:val="-1"/>
              </w:rPr>
              <w:t>4</w:t>
            </w:r>
            <w:r>
              <w:rPr>
                <w:rFonts w:ascii="Arial" w:hAnsi="Arial" w:eastAsia="Arial" w:cs="Arial"/>
                <w:sz w:val="15"/>
                <w:szCs w:val="15"/>
                <w:color w:val="231F20"/>
              </w:rPr>
              <w:t>03</w:t>
            </w:r>
          </w:p>
        </w:tc>
        <w:tc>
          <w:tcPr>
            <w:shd w:val="clear" w:fill="EFD4C5"/>
            <w:tcW w:w="803" w:type="dxa"/>
            <w:vAlign w:val="top"/>
          </w:tcPr>
          <w:p>
            <w:pPr>
              <w:ind w:left="67"/>
              <w:spacing w:before="85" w:line="206" w:lineRule="auto"/>
              <w:rPr>
                <w:rFonts w:ascii="Arial" w:hAnsi="Arial" w:eastAsia="Arial" w:cs="Arial"/>
                <w:sz w:val="15"/>
                <w:szCs w:val="15"/>
              </w:rPr>
            </w:pPr>
            <w:r>
              <w:rPr>
                <w:rFonts w:ascii="Arial" w:hAnsi="Arial" w:eastAsia="Arial" w:cs="Arial"/>
                <w:sz w:val="15"/>
                <w:szCs w:val="15"/>
                <w:color w:val="231F20"/>
                <w:spacing w:val="34"/>
              </w:rPr>
              <w:t>4</w:t>
            </w:r>
            <w:r>
              <w:rPr>
                <w:rFonts w:ascii="Arial" w:hAnsi="Arial" w:eastAsia="Arial" w:cs="Arial"/>
                <w:sz w:val="15"/>
                <w:szCs w:val="15"/>
                <w:color w:val="231F20"/>
                <w:spacing w:val="32"/>
              </w:rPr>
              <w:t>.3</w:t>
            </w:r>
            <w:r>
              <w:rPr>
                <w:rFonts w:ascii="Arial" w:hAnsi="Arial" w:eastAsia="Arial" w:cs="Arial"/>
                <w:sz w:val="15"/>
                <w:szCs w:val="15"/>
                <w:color w:val="231F20"/>
              </w:rPr>
              <w:t>l</w:t>
            </w:r>
          </w:p>
        </w:tc>
      </w:tr>
      <w:tr>
        <w:trPr>
          <w:trHeight w:val="270" w:hRule="atLeast"/>
        </w:trPr>
        <w:tc>
          <w:tcPr>
            <w:shd w:val="clear" w:fill="F9ECDB"/>
            <w:tcW w:w="803" w:type="dxa"/>
            <w:vAlign w:val="top"/>
            <w:gridSpan w:val="2"/>
          </w:tcPr>
          <w:p>
            <w:pPr>
              <w:ind w:left="64"/>
              <w:spacing w:before="60" w:line="190" w:lineRule="exact"/>
              <w:rPr>
                <w:rFonts w:ascii="Arial" w:hAnsi="Arial" w:eastAsia="Arial" w:cs="Arial"/>
                <w:sz w:val="15"/>
                <w:szCs w:val="15"/>
              </w:rPr>
            </w:pPr>
            <w:r>
              <w:rPr>
                <w:rFonts w:ascii="Arial" w:hAnsi="Arial" w:eastAsia="Arial" w:cs="Arial"/>
                <w:sz w:val="15"/>
                <w:szCs w:val="15"/>
                <w:color w:val="231F20"/>
                <w:position w:val="2"/>
              </w:rPr>
              <w:t>a</w:t>
            </w:r>
          </w:p>
        </w:tc>
        <w:tc>
          <w:tcPr>
            <w:tcW w:w="799" w:type="dxa"/>
            <w:vAlign w:val="top"/>
          </w:tcPr>
          <w:p>
            <w:pPr>
              <w:spacing w:before="1" w:line="268" w:lineRule="exact"/>
              <w:textAlignment w:val="center"/>
              <w:rPr/>
            </w:pPr>
            <w:r>
              <w:drawing>
                <wp:inline distT="0" distB="0" distL="0" distR="0">
                  <wp:extent cx="502920" cy="170180"/>
                  <wp:effectExtent l="0" t="0" r="0" b="0"/>
                  <wp:docPr id="2005" name="IM 2005"/>
                  <wp:cNvGraphicFramePr/>
                  <a:graphic>
                    <a:graphicData uri="http://schemas.openxmlformats.org/drawingml/2006/picture">
                      <pic:pic>
                        <pic:nvPicPr>
                          <pic:cNvPr id="2005" name="IM 2005"/>
                          <pic:cNvPicPr/>
                        </pic:nvPicPr>
                        <pic:blipFill>
                          <a:blip r:embed="rId1577"/>
                          <a:stretch>
                            <a:fillRect/>
                          </a:stretch>
                        </pic:blipFill>
                        <pic:spPr>
                          <a:xfrm rot="0">
                            <a:off x="0" y="0"/>
                            <a:ext cx="502920" cy="170180"/>
                          </a:xfrm>
                          <a:prstGeom prst="rect">
                            <a:avLst/>
                          </a:prstGeom>
                        </pic:spPr>
                      </pic:pic>
                    </a:graphicData>
                  </a:graphic>
                </wp:inline>
              </w:drawing>
            </w:r>
          </w:p>
        </w:tc>
        <w:tc>
          <w:tcPr>
            <w:shd w:val="clear" w:fill="F9ECDB"/>
            <w:tcW w:w="797" w:type="dxa"/>
            <w:vAlign w:val="top"/>
          </w:tcPr>
          <w:p>
            <w:pPr>
              <w:ind w:left="62"/>
              <w:spacing w:before="88" w:line="200" w:lineRule="auto"/>
              <w:rPr>
                <w:rFonts w:ascii="Arial" w:hAnsi="Arial" w:eastAsia="Arial" w:cs="Arial"/>
                <w:sz w:val="15"/>
                <w:szCs w:val="15"/>
              </w:rPr>
            </w:pPr>
            <w:r>
              <w:rPr>
                <w:rFonts w:ascii="Arial" w:hAnsi="Arial" w:eastAsia="Arial" w:cs="Arial"/>
                <w:sz w:val="15"/>
                <w:szCs w:val="15"/>
                <w:color w:val="231F20"/>
                <w:spacing w:val="-1"/>
              </w:rPr>
              <w:t>62</w:t>
            </w:r>
          </w:p>
        </w:tc>
        <w:tc>
          <w:tcPr>
            <w:shd w:val="clear" w:fill="F9ECDB"/>
            <w:tcW w:w="799" w:type="dxa"/>
            <w:vAlign w:val="top"/>
          </w:tcPr>
          <w:p>
            <w:pPr>
              <w:ind w:left="63"/>
              <w:spacing w:before="86" w:line="203" w:lineRule="auto"/>
              <w:rPr>
                <w:rFonts w:ascii="Arial" w:hAnsi="Arial" w:eastAsia="Arial" w:cs="Arial"/>
                <w:sz w:val="15"/>
                <w:szCs w:val="15"/>
              </w:rPr>
            </w:pPr>
            <w:r>
              <w:rPr>
                <w:rFonts w:ascii="Arial" w:hAnsi="Arial" w:eastAsia="Arial" w:cs="Arial"/>
                <w:sz w:val="15"/>
                <w:szCs w:val="15"/>
                <w:color w:val="231F20"/>
                <w:spacing w:val="-4"/>
              </w:rPr>
              <w:t>l</w:t>
            </w:r>
            <w:r>
              <w:rPr>
                <w:rFonts w:ascii="Arial" w:hAnsi="Arial" w:eastAsia="Arial" w:cs="Arial"/>
                <w:sz w:val="15"/>
                <w:szCs w:val="15"/>
                <w:color w:val="231F20"/>
                <w:spacing w:val="-5"/>
              </w:rPr>
              <w:t>6</w:t>
            </w:r>
            <w:r>
              <w:rPr>
                <w:rFonts w:ascii="Arial" w:hAnsi="Arial" w:eastAsia="Arial" w:cs="Arial"/>
                <w:sz w:val="15"/>
                <w:szCs w:val="15"/>
                <w:color w:val="231F20"/>
                <w:spacing w:val="-4"/>
              </w:rPr>
              <w:t>.63</w:t>
            </w:r>
          </w:p>
        </w:tc>
        <w:tc>
          <w:tcPr>
            <w:tcW w:w="799" w:type="dxa"/>
            <w:vAlign w:val="top"/>
          </w:tcPr>
          <w:p>
            <w:pPr>
              <w:spacing w:before="1" w:line="268" w:lineRule="exact"/>
              <w:textAlignment w:val="center"/>
              <w:rPr/>
            </w:pPr>
            <w:r>
              <w:drawing>
                <wp:inline distT="0" distB="0" distL="0" distR="0">
                  <wp:extent cx="504062" cy="170180"/>
                  <wp:effectExtent l="0" t="0" r="0" b="0"/>
                  <wp:docPr id="2006" name="IM 2006"/>
                  <wp:cNvGraphicFramePr/>
                  <a:graphic>
                    <a:graphicData uri="http://schemas.openxmlformats.org/drawingml/2006/picture">
                      <pic:pic>
                        <pic:nvPicPr>
                          <pic:cNvPr id="2006" name="IM 2006"/>
                          <pic:cNvPicPr/>
                        </pic:nvPicPr>
                        <pic:blipFill>
                          <a:blip r:embed="rId1578"/>
                          <a:stretch>
                            <a:fillRect/>
                          </a:stretch>
                        </pic:blipFill>
                        <pic:spPr>
                          <a:xfrm rot="0">
                            <a:off x="0" y="0"/>
                            <a:ext cx="504062" cy="170180"/>
                          </a:xfrm>
                          <a:prstGeom prst="rect">
                            <a:avLst/>
                          </a:prstGeom>
                        </pic:spPr>
                      </pic:pic>
                    </a:graphicData>
                  </a:graphic>
                </wp:inline>
              </w:drawing>
            </w:r>
          </w:p>
        </w:tc>
        <w:tc>
          <w:tcPr>
            <w:shd w:val="clear" w:fill="F9ECDB"/>
            <w:tcW w:w="799" w:type="dxa"/>
            <w:vAlign w:val="top"/>
          </w:tcPr>
          <w:p>
            <w:pPr>
              <w:ind w:left="67"/>
              <w:spacing w:before="89" w:line="199" w:lineRule="auto"/>
              <w:rPr>
                <w:rFonts w:ascii="Arial" w:hAnsi="Arial" w:eastAsia="Arial" w:cs="Arial"/>
                <w:sz w:val="15"/>
                <w:szCs w:val="15"/>
              </w:rPr>
            </w:pPr>
            <w:r>
              <w:rPr>
                <w:rFonts w:ascii="Arial" w:hAnsi="Arial" w:eastAsia="Arial" w:cs="Arial"/>
                <w:sz w:val="15"/>
                <w:szCs w:val="15"/>
                <w:color w:val="231F20"/>
                <w:spacing w:val="-6"/>
              </w:rPr>
              <w:t>7</w:t>
            </w:r>
            <w:r>
              <w:rPr>
                <w:rFonts w:ascii="Arial" w:hAnsi="Arial" w:eastAsia="Arial" w:cs="Arial"/>
                <w:sz w:val="15"/>
                <w:szCs w:val="15"/>
                <w:color w:val="231F20"/>
                <w:spacing w:val="-5"/>
              </w:rPr>
              <w:t>7</w:t>
            </w:r>
          </w:p>
        </w:tc>
        <w:tc>
          <w:tcPr>
            <w:tcW w:w="799" w:type="dxa"/>
            <w:vAlign w:val="top"/>
          </w:tcPr>
          <w:p>
            <w:pPr>
              <w:spacing w:before="1" w:line="268" w:lineRule="exact"/>
              <w:textAlignment w:val="center"/>
              <w:rPr/>
            </w:pPr>
            <w:r>
              <w:drawing>
                <wp:inline distT="0" distB="0" distL="0" distR="0">
                  <wp:extent cx="503809" cy="170180"/>
                  <wp:effectExtent l="0" t="0" r="0" b="0"/>
                  <wp:docPr id="2007" name="IM 2007"/>
                  <wp:cNvGraphicFramePr/>
                  <a:graphic>
                    <a:graphicData uri="http://schemas.openxmlformats.org/drawingml/2006/picture">
                      <pic:pic>
                        <pic:nvPicPr>
                          <pic:cNvPr id="2007" name="IM 2007"/>
                          <pic:cNvPicPr/>
                        </pic:nvPicPr>
                        <pic:blipFill>
                          <a:blip r:embed="rId1579"/>
                          <a:stretch>
                            <a:fillRect/>
                          </a:stretch>
                        </pic:blipFill>
                        <pic:spPr>
                          <a:xfrm rot="0">
                            <a:off x="0" y="0"/>
                            <a:ext cx="503809" cy="170180"/>
                          </a:xfrm>
                          <a:prstGeom prst="rect">
                            <a:avLst/>
                          </a:prstGeom>
                        </pic:spPr>
                      </pic:pic>
                    </a:graphicData>
                  </a:graphic>
                </wp:inline>
              </w:drawing>
            </w:r>
          </w:p>
        </w:tc>
        <w:tc>
          <w:tcPr>
            <w:tcW w:w="799" w:type="dxa"/>
            <w:vAlign w:val="top"/>
          </w:tcPr>
          <w:p>
            <w:pPr>
              <w:spacing w:before="1" w:line="268" w:lineRule="exact"/>
              <w:textAlignment w:val="center"/>
              <w:rPr/>
            </w:pPr>
            <w:r>
              <w:drawing>
                <wp:inline distT="0" distB="0" distL="0" distR="0">
                  <wp:extent cx="504190" cy="170180"/>
                  <wp:effectExtent l="0" t="0" r="0" b="0"/>
                  <wp:docPr id="2008" name="IM 2008"/>
                  <wp:cNvGraphicFramePr/>
                  <a:graphic>
                    <a:graphicData uri="http://schemas.openxmlformats.org/drawingml/2006/picture">
                      <pic:pic>
                        <pic:nvPicPr>
                          <pic:cNvPr id="2008" name="IM 2008"/>
                          <pic:cNvPicPr/>
                        </pic:nvPicPr>
                        <pic:blipFill>
                          <a:blip r:embed="rId1580"/>
                          <a:stretch>
                            <a:fillRect/>
                          </a:stretch>
                        </pic:blipFill>
                        <pic:spPr>
                          <a:xfrm rot="0">
                            <a:off x="0" y="0"/>
                            <a:ext cx="504190" cy="170180"/>
                          </a:xfrm>
                          <a:prstGeom prst="rect">
                            <a:avLst/>
                          </a:prstGeom>
                        </pic:spPr>
                      </pic:pic>
                    </a:graphicData>
                  </a:graphic>
                </wp:inline>
              </w:drawing>
            </w:r>
          </w:p>
        </w:tc>
        <w:tc>
          <w:tcPr>
            <w:shd w:val="clear" w:fill="F9ECDB"/>
            <w:tcW w:w="798" w:type="dxa"/>
            <w:vAlign w:val="top"/>
          </w:tcPr>
          <w:p>
            <w:pPr>
              <w:ind w:left="66"/>
              <w:spacing w:before="89" w:line="199" w:lineRule="auto"/>
              <w:rPr>
                <w:rFonts w:ascii="Arial" w:hAnsi="Arial" w:eastAsia="Arial" w:cs="Arial"/>
                <w:sz w:val="15"/>
                <w:szCs w:val="15"/>
              </w:rPr>
            </w:pPr>
            <w:r>
              <w:rPr>
                <w:rFonts w:ascii="Arial" w:hAnsi="Arial" w:eastAsia="Arial" w:cs="Arial"/>
                <w:sz w:val="15"/>
                <w:szCs w:val="15"/>
                <w:color w:val="231F20"/>
                <w:spacing w:val="1"/>
              </w:rPr>
              <w:t>6</w:t>
            </w:r>
            <w:r>
              <w:rPr>
                <w:rFonts w:ascii="Arial" w:hAnsi="Arial" w:eastAsia="Arial" w:cs="Arial"/>
                <w:sz w:val="15"/>
                <w:szCs w:val="15"/>
                <w:color w:val="231F20"/>
              </w:rPr>
              <w:t>5</w:t>
            </w:r>
          </w:p>
        </w:tc>
        <w:tc>
          <w:tcPr>
            <w:shd w:val="clear" w:fill="F9ECDB"/>
            <w:tcW w:w="803" w:type="dxa"/>
            <w:vAlign w:val="top"/>
          </w:tcPr>
          <w:p>
            <w:pPr>
              <w:ind w:left="65"/>
              <w:spacing w:before="86" w:line="206" w:lineRule="auto"/>
              <w:rPr>
                <w:rFonts w:ascii="Arial" w:hAnsi="Arial" w:eastAsia="Arial" w:cs="Arial"/>
                <w:sz w:val="15"/>
                <w:szCs w:val="15"/>
              </w:rPr>
            </w:pPr>
            <w:r>
              <w:rPr>
                <w:rFonts w:ascii="Arial" w:hAnsi="Arial" w:eastAsia="Arial" w:cs="Arial"/>
                <w:sz w:val="15"/>
                <w:szCs w:val="15"/>
                <w:color w:val="231F20"/>
                <w:spacing w:val="-5"/>
              </w:rPr>
              <w:t>l</w:t>
            </w:r>
            <w:r>
              <w:rPr>
                <w:rFonts w:ascii="Arial" w:hAnsi="Arial" w:eastAsia="Arial" w:cs="Arial"/>
                <w:sz w:val="15"/>
                <w:szCs w:val="15"/>
                <w:color w:val="231F20"/>
                <w:spacing w:val="-7"/>
              </w:rPr>
              <w:t>4</w:t>
            </w:r>
            <w:r>
              <w:rPr>
                <w:rFonts w:ascii="Arial" w:hAnsi="Arial" w:eastAsia="Arial" w:cs="Arial"/>
                <w:sz w:val="15"/>
                <w:szCs w:val="15"/>
                <w:color w:val="231F20"/>
                <w:spacing w:val="-5"/>
              </w:rPr>
              <w:t>.83</w:t>
            </w:r>
          </w:p>
        </w:tc>
      </w:tr>
    </w:tbl>
    <w:p>
      <w:pPr>
        <w:spacing w:line="97" w:lineRule="exact"/>
        <w:rPr>
          <w:rFonts w:ascii="Arial"/>
          <w:sz w:val="8"/>
        </w:rPr>
      </w:pPr>
      <w:r/>
    </w:p>
    <w:p>
      <w:pPr>
        <w:sectPr>
          <w:headerReference w:type="default" r:id="rId1561"/>
          <w:footerReference w:type="default" r:id="rId1562"/>
          <w:pgSz w:w="9360" w:h="13041"/>
          <w:pgMar w:top="1014" w:right="299" w:bottom="538" w:left="680" w:header="560" w:footer="315" w:gutter="0"/>
        </w:sectPr>
        <w:rPr/>
      </w:pPr>
    </w:p>
    <w:tbl>
      <w:tblPr>
        <w:tblStyle w:val="2"/>
        <w:tblW w:w="7995"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803"/>
        <w:gridCol w:w="799"/>
        <w:gridCol w:w="797"/>
        <w:gridCol w:w="799"/>
        <w:gridCol w:w="799"/>
        <w:gridCol w:w="799"/>
        <w:gridCol w:w="799"/>
        <w:gridCol w:w="799"/>
        <w:gridCol w:w="798"/>
        <w:gridCol w:w="803"/>
      </w:tblGrid>
      <w:tr>
        <w:trPr>
          <w:trHeight w:val="245" w:hRule="atLeast"/>
        </w:trPr>
        <w:tc>
          <w:tcPr>
            <w:tcW w:w="803" w:type="dxa"/>
            <w:vAlign w:val="top"/>
          </w:tcPr>
          <w:p>
            <w:pPr>
              <w:ind w:firstLine="4"/>
              <w:spacing w:line="239" w:lineRule="exact"/>
              <w:textAlignment w:val="center"/>
              <w:rPr/>
            </w:pPr>
            <w:r>
              <w:drawing>
                <wp:anchor distT="0" distB="0" distL="0" distR="0" simplePos="0" relativeHeight="269704192" behindDoc="1" locked="0" layoutInCell="0" allowOverlap="1">
                  <wp:simplePos x="0" y="0"/>
                  <wp:positionH relativeFrom="page">
                    <wp:posOffset>377952</wp:posOffset>
                  </wp:positionH>
                  <wp:positionV relativeFrom="page">
                    <wp:posOffset>504444</wp:posOffset>
                  </wp:positionV>
                  <wp:extent cx="559117" cy="139445"/>
                  <wp:effectExtent l="0" t="0" r="0" b="0"/>
                  <wp:wrapNone/>
                  <wp:docPr id="2010" name="IM 2010"/>
                  <wp:cNvGraphicFramePr/>
                  <a:graphic>
                    <a:graphicData uri="http://schemas.openxmlformats.org/drawingml/2006/picture">
                      <pic:pic>
                        <pic:nvPicPr>
                          <pic:cNvPr id="2010" name="IM 2010"/>
                          <pic:cNvPicPr/>
                        </pic:nvPicPr>
                        <pic:blipFill>
                          <a:blip r:embed="rId14"/>
                          <a:stretch>
                            <a:fillRect/>
                          </a:stretch>
                        </pic:blipFill>
                        <pic:spPr>
                          <a:xfrm rot="0">
                            <a:off x="0" y="0"/>
                            <a:ext cx="559117" cy="139445"/>
                          </a:xfrm>
                          <a:prstGeom prst="rect">
                            <a:avLst/>
                          </a:prstGeom>
                        </pic:spPr>
                      </pic:pic>
                    </a:graphicData>
                  </a:graphic>
                </wp:anchor>
              </w:drawing>
            </w:r>
            <w:r>
              <w:drawing>
                <wp:inline distT="0" distB="0" distL="0" distR="0">
                  <wp:extent cx="502919" cy="152273"/>
                  <wp:effectExtent l="0" t="0" r="0" b="0"/>
                  <wp:docPr id="2011" name="IM 2011"/>
                  <wp:cNvGraphicFramePr/>
                  <a:graphic>
                    <a:graphicData uri="http://schemas.openxmlformats.org/drawingml/2006/picture">
                      <pic:pic>
                        <pic:nvPicPr>
                          <pic:cNvPr id="2011" name="IM 2011"/>
                          <pic:cNvPicPr/>
                        </pic:nvPicPr>
                        <pic:blipFill>
                          <a:blip r:embed="rId1583"/>
                          <a:stretch>
                            <a:fillRect/>
                          </a:stretch>
                        </pic:blipFill>
                        <pic:spPr>
                          <a:xfrm rot="0">
                            <a:off x="0" y="0"/>
                            <a:ext cx="502919" cy="152273"/>
                          </a:xfrm>
                          <a:prstGeom prst="rect">
                            <a:avLst/>
                          </a:prstGeom>
                        </pic:spPr>
                      </pic:pic>
                    </a:graphicData>
                  </a:graphic>
                </wp:inline>
              </w:drawing>
            </w:r>
          </w:p>
        </w:tc>
        <w:tc>
          <w:tcPr>
            <w:tcW w:w="799" w:type="dxa"/>
            <w:vAlign w:val="top"/>
          </w:tcPr>
          <w:p>
            <w:pPr>
              <w:ind w:left="67"/>
              <w:spacing w:before="32" w:line="222" w:lineRule="auto"/>
              <w:rPr>
                <w:rFonts w:ascii="Arial" w:hAnsi="Arial" w:eastAsia="Arial" w:cs="Arial"/>
                <w:sz w:val="15"/>
                <w:szCs w:val="15"/>
              </w:rPr>
            </w:pPr>
            <w:r>
              <w:drawing>
                <wp:anchor distT="0" distB="0" distL="0" distR="0" simplePos="0" relativeHeight="269701120" behindDoc="1" locked="0" layoutInCell="1" allowOverlap="1">
                  <wp:simplePos x="0" y="0"/>
                  <wp:positionH relativeFrom="column">
                    <wp:posOffset>-1777</wp:posOffset>
                  </wp:positionH>
                  <wp:positionV relativeFrom="paragraph">
                    <wp:posOffset>-15194</wp:posOffset>
                  </wp:positionV>
                  <wp:extent cx="504698" cy="167640"/>
                  <wp:effectExtent l="0" t="0" r="0" b="0"/>
                  <wp:wrapNone/>
                  <wp:docPr id="2012" name="IM 2012"/>
                  <wp:cNvGraphicFramePr/>
                  <a:graphic>
                    <a:graphicData uri="http://schemas.openxmlformats.org/drawingml/2006/picture">
                      <pic:pic>
                        <pic:nvPicPr>
                          <pic:cNvPr id="2012" name="IM 2012"/>
                          <pic:cNvPicPr/>
                        </pic:nvPicPr>
                        <pic:blipFill>
                          <a:blip r:embed="rId1584"/>
                          <a:stretch>
                            <a:fillRect/>
                          </a:stretch>
                        </pic:blipFill>
                        <pic:spPr>
                          <a:xfrm rot="0">
                            <a:off x="0" y="0"/>
                            <a:ext cx="504698" cy="167640"/>
                          </a:xfrm>
                          <a:prstGeom prst="rect">
                            <a:avLst/>
                          </a:prstGeom>
                        </pic:spPr>
                      </pic:pic>
                    </a:graphicData>
                  </a:graphic>
                </wp:anchor>
              </w:drawing>
            </w:r>
            <w:r>
              <w:rPr>
                <w:rFonts w:ascii="Arial" w:hAnsi="Arial" w:eastAsia="Arial" w:cs="Arial"/>
                <w:sz w:val="15"/>
                <w:szCs w:val="15"/>
                <w:color w:val="231F20"/>
              </w:rPr>
              <w:t>(</w:t>
            </w:r>
          </w:p>
        </w:tc>
        <w:tc>
          <w:tcPr>
            <w:shd w:val="clear" w:fill="DDE7ED"/>
            <w:tcW w:w="797" w:type="dxa"/>
            <w:vAlign w:val="top"/>
          </w:tcPr>
          <w:p>
            <w:pPr>
              <w:ind w:left="65"/>
              <w:spacing w:before="60" w:line="200" w:lineRule="auto"/>
              <w:rPr>
                <w:rFonts w:ascii="Arial" w:hAnsi="Arial" w:eastAsia="Arial" w:cs="Arial"/>
                <w:sz w:val="15"/>
                <w:szCs w:val="15"/>
              </w:rPr>
            </w:pPr>
            <w:r>
              <w:rPr>
                <w:rFonts w:ascii="Arial" w:hAnsi="Arial" w:eastAsia="Arial" w:cs="Arial"/>
                <w:sz w:val="15"/>
                <w:szCs w:val="15"/>
                <w:color w:val="231F20"/>
                <w:spacing w:val="-2"/>
              </w:rPr>
              <w:t>34</w:t>
            </w:r>
          </w:p>
        </w:tc>
        <w:tc>
          <w:tcPr>
            <w:shd w:val="clear" w:fill="DDE7ED"/>
            <w:tcW w:w="799" w:type="dxa"/>
            <w:vAlign w:val="top"/>
          </w:tcPr>
          <w:p>
            <w:pPr>
              <w:ind w:left="66"/>
              <w:spacing w:before="32"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1"/>
              </w:rPr>
              <w:t>6.35</w:t>
            </w:r>
          </w:p>
        </w:tc>
        <w:tc>
          <w:tcPr>
            <w:tcW w:w="799" w:type="dxa"/>
            <w:vAlign w:val="top"/>
          </w:tcPr>
          <w:p>
            <w:pPr>
              <w:ind w:left="71"/>
              <w:spacing w:before="32" w:line="222" w:lineRule="auto"/>
              <w:rPr>
                <w:rFonts w:ascii="Arial" w:hAnsi="Arial" w:eastAsia="Arial" w:cs="Arial"/>
                <w:sz w:val="15"/>
                <w:szCs w:val="15"/>
              </w:rPr>
            </w:pPr>
            <w:r>
              <w:drawing>
                <wp:anchor distT="0" distB="0" distL="0" distR="0" simplePos="0" relativeHeight="269702144" behindDoc="1" locked="0" layoutInCell="1" allowOverlap="1">
                  <wp:simplePos x="0" y="0"/>
                  <wp:positionH relativeFrom="column">
                    <wp:posOffset>127</wp:posOffset>
                  </wp:positionH>
                  <wp:positionV relativeFrom="paragraph">
                    <wp:posOffset>-15194</wp:posOffset>
                  </wp:positionV>
                  <wp:extent cx="504444" cy="167640"/>
                  <wp:effectExtent l="0" t="0" r="0" b="0"/>
                  <wp:wrapNone/>
                  <wp:docPr id="2013" name="IM 2013"/>
                  <wp:cNvGraphicFramePr/>
                  <a:graphic>
                    <a:graphicData uri="http://schemas.openxmlformats.org/drawingml/2006/picture">
                      <pic:pic>
                        <pic:nvPicPr>
                          <pic:cNvPr id="2013" name="IM 2013"/>
                          <pic:cNvPicPr/>
                        </pic:nvPicPr>
                        <pic:blipFill>
                          <a:blip r:embed="rId1585"/>
                          <a:stretch>
                            <a:fillRect/>
                          </a:stretch>
                        </pic:blipFill>
                        <pic:spPr>
                          <a:xfrm rot="0">
                            <a:off x="0" y="0"/>
                            <a:ext cx="504444" cy="167640"/>
                          </a:xfrm>
                          <a:prstGeom prst="rect">
                            <a:avLst/>
                          </a:prstGeom>
                        </pic:spPr>
                      </pic:pic>
                    </a:graphicData>
                  </a:graphic>
                </wp:anchor>
              </w:drawing>
            </w:r>
            <w:r>
              <w:rPr>
                <w:rFonts w:ascii="Arial" w:hAnsi="Arial" w:eastAsia="Arial" w:cs="Arial"/>
                <w:sz w:val="15"/>
                <w:szCs w:val="15"/>
                <w:color w:val="231F20"/>
              </w:rPr>
              <w:t>(</w:t>
            </w:r>
          </w:p>
        </w:tc>
        <w:tc>
          <w:tcPr>
            <w:shd w:val="clear" w:fill="DDE7ED"/>
            <w:tcW w:w="799" w:type="dxa"/>
            <w:vAlign w:val="top"/>
          </w:tcPr>
          <w:p>
            <w:pPr>
              <w:ind w:left="67"/>
              <w:spacing w:before="60" w:line="200" w:lineRule="auto"/>
              <w:rPr>
                <w:rFonts w:ascii="Arial" w:hAnsi="Arial" w:eastAsia="Arial" w:cs="Arial"/>
                <w:sz w:val="15"/>
                <w:szCs w:val="15"/>
              </w:rPr>
            </w:pPr>
            <w:r>
              <w:rPr>
                <w:rFonts w:ascii="Arial" w:hAnsi="Arial" w:eastAsia="Arial" w:cs="Arial"/>
                <w:sz w:val="15"/>
                <w:szCs w:val="15"/>
                <w:color w:val="231F20"/>
                <w:spacing w:val="-6"/>
              </w:rPr>
              <w:t>3</w:t>
            </w:r>
            <w:r>
              <w:rPr>
                <w:rFonts w:ascii="Arial" w:hAnsi="Arial" w:eastAsia="Arial" w:cs="Arial"/>
                <w:sz w:val="15"/>
                <w:szCs w:val="15"/>
                <w:color w:val="231F20"/>
                <w:spacing w:val="-4"/>
              </w:rPr>
              <w:t>7</w:t>
            </w:r>
          </w:p>
        </w:tc>
        <w:tc>
          <w:tcPr>
            <w:shd w:val="clear" w:fill="DDE7ED"/>
            <w:tcW w:w="799" w:type="dxa"/>
            <w:vAlign w:val="top"/>
          </w:tcPr>
          <w:p>
            <w:pPr>
              <w:ind w:left="67"/>
              <w:spacing w:before="32" w:line="189" w:lineRule="exact"/>
              <w:rPr>
                <w:rFonts w:ascii="Arial" w:hAnsi="Arial" w:eastAsia="Arial" w:cs="Arial"/>
                <w:sz w:val="15"/>
                <w:szCs w:val="15"/>
              </w:rPr>
            </w:pPr>
            <w:r>
              <w:rPr>
                <w:rFonts w:ascii="Arial" w:hAnsi="Arial" w:eastAsia="Arial" w:cs="Arial"/>
                <w:sz w:val="15"/>
                <w:szCs w:val="15"/>
                <w:color w:val="231F20"/>
              </w:rPr>
              <w:t>l</w:t>
            </w:r>
            <w:r>
              <w:rPr>
                <w:rFonts w:ascii="Arial" w:hAnsi="Arial" w:eastAsia="Arial" w:cs="Arial"/>
                <w:sz w:val="15"/>
                <w:szCs w:val="15"/>
                <w:color w:val="231F20"/>
                <w:spacing w:val="10"/>
              </w:rPr>
              <w:t>6.8</w:t>
            </w:r>
            <w:r>
              <w:rPr>
                <w:rFonts w:ascii="Arial" w:hAnsi="Arial" w:eastAsia="Arial" w:cs="Arial"/>
                <w:sz w:val="15"/>
                <w:szCs w:val="15"/>
                <w:color w:val="231F20"/>
                <w:spacing w:val="9"/>
              </w:rPr>
              <w:t>6</w:t>
            </w:r>
          </w:p>
        </w:tc>
        <w:tc>
          <w:tcPr>
            <w:tcW w:w="799" w:type="dxa"/>
            <w:vAlign w:val="top"/>
          </w:tcPr>
          <w:p>
            <w:pPr>
              <w:ind w:left="71"/>
              <w:spacing w:before="32" w:line="222" w:lineRule="auto"/>
              <w:rPr>
                <w:rFonts w:ascii="Arial" w:hAnsi="Arial" w:eastAsia="Arial" w:cs="Arial"/>
                <w:sz w:val="15"/>
                <w:szCs w:val="15"/>
              </w:rPr>
            </w:pPr>
            <w:r>
              <w:drawing>
                <wp:anchor distT="0" distB="0" distL="0" distR="0" simplePos="0" relativeHeight="269703168" behindDoc="1" locked="0" layoutInCell="1" allowOverlap="1">
                  <wp:simplePos x="0" y="0"/>
                  <wp:positionH relativeFrom="column">
                    <wp:posOffset>0</wp:posOffset>
                  </wp:positionH>
                  <wp:positionV relativeFrom="paragraph">
                    <wp:posOffset>-15194</wp:posOffset>
                  </wp:positionV>
                  <wp:extent cx="504444" cy="167640"/>
                  <wp:effectExtent l="0" t="0" r="0" b="0"/>
                  <wp:wrapNone/>
                  <wp:docPr id="2014" name="IM 2014"/>
                  <wp:cNvGraphicFramePr/>
                  <a:graphic>
                    <a:graphicData uri="http://schemas.openxmlformats.org/drawingml/2006/picture">
                      <pic:pic>
                        <pic:nvPicPr>
                          <pic:cNvPr id="2014" name="IM 2014"/>
                          <pic:cNvPicPr/>
                        </pic:nvPicPr>
                        <pic:blipFill>
                          <a:blip r:embed="rId1586"/>
                          <a:stretch>
                            <a:fillRect/>
                          </a:stretch>
                        </pic:blipFill>
                        <pic:spPr>
                          <a:xfrm rot="0">
                            <a:off x="0" y="0"/>
                            <a:ext cx="504444" cy="167640"/>
                          </a:xfrm>
                          <a:prstGeom prst="rect">
                            <a:avLst/>
                          </a:prstGeom>
                        </pic:spPr>
                      </pic:pic>
                    </a:graphicData>
                  </a:graphic>
                </wp:anchor>
              </w:drawing>
            </w:r>
            <w:r>
              <w:rPr>
                <w:rFonts w:ascii="Arial" w:hAnsi="Arial" w:eastAsia="Arial" w:cs="Arial"/>
                <w:sz w:val="15"/>
                <w:szCs w:val="15"/>
                <w:color w:val="231F20"/>
              </w:rPr>
              <w:t>(</w:t>
            </w:r>
          </w:p>
        </w:tc>
        <w:tc>
          <w:tcPr>
            <w:shd w:val="clear" w:fill="DDE7ED"/>
            <w:tcW w:w="798" w:type="dxa"/>
            <w:vAlign w:val="top"/>
          </w:tcPr>
          <w:p>
            <w:pPr>
              <w:ind w:left="68"/>
              <w:spacing w:before="60" w:line="200" w:lineRule="auto"/>
              <w:rPr>
                <w:rFonts w:ascii="Arial" w:hAnsi="Arial" w:eastAsia="Arial" w:cs="Arial"/>
                <w:sz w:val="15"/>
                <w:szCs w:val="15"/>
              </w:rPr>
            </w:pPr>
            <w:r>
              <w:rPr>
                <w:rFonts w:ascii="Arial" w:hAnsi="Arial" w:eastAsia="Arial" w:cs="Arial"/>
                <w:sz w:val="15"/>
                <w:szCs w:val="15"/>
                <w:color w:val="231F20"/>
                <w:spacing w:val="-2"/>
              </w:rPr>
              <w:t>35</w:t>
            </w:r>
          </w:p>
        </w:tc>
        <w:tc>
          <w:tcPr>
            <w:shd w:val="clear" w:fill="DDE7ED"/>
            <w:tcW w:w="803" w:type="dxa"/>
            <w:vAlign w:val="top"/>
          </w:tcPr>
          <w:p>
            <w:pPr>
              <w:ind w:left="64"/>
              <w:spacing w:before="32" w:line="189" w:lineRule="exact"/>
              <w:rPr>
                <w:rFonts w:ascii="Arial" w:hAnsi="Arial" w:eastAsia="Arial" w:cs="Arial"/>
                <w:sz w:val="15"/>
                <w:szCs w:val="15"/>
              </w:rPr>
            </w:pPr>
            <w:r>
              <w:rPr>
                <w:rFonts w:ascii="Arial" w:hAnsi="Arial" w:eastAsia="Arial" w:cs="Arial"/>
                <w:sz w:val="15"/>
                <w:szCs w:val="15"/>
                <w:color w:val="231F20"/>
                <w:spacing w:val="-5"/>
              </w:rPr>
              <w:t>l</w:t>
            </w:r>
            <w:r>
              <w:rPr>
                <w:rFonts w:ascii="Arial" w:hAnsi="Arial" w:eastAsia="Arial" w:cs="Arial"/>
                <w:sz w:val="15"/>
                <w:szCs w:val="15"/>
                <w:color w:val="231F20"/>
                <w:spacing w:val="-6"/>
              </w:rPr>
              <w:t>3</w:t>
            </w:r>
            <w:r>
              <w:rPr>
                <w:rFonts w:ascii="Arial" w:hAnsi="Arial" w:eastAsia="Arial" w:cs="Arial"/>
                <w:sz w:val="15"/>
                <w:szCs w:val="15"/>
                <w:color w:val="231F20"/>
                <w:spacing w:val="-5"/>
              </w:rPr>
              <w:t>.66</w:t>
            </w:r>
          </w:p>
        </w:tc>
      </w:tr>
    </w:tbl>
    <w:p>
      <w:pPr>
        <w:ind w:left="3467" w:hanging="8"/>
        <w:spacing w:before="134" w:line="254" w:lineRule="auto"/>
        <w:rPr>
          <w:rFonts w:ascii="PMingLiU" w:hAnsi="PMingLiU" w:eastAsia="PMingLiU" w:cs="PMingLiU"/>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23</w:t>
      </w:r>
      <w:r>
        <w:rPr>
          <w:rFonts w:ascii="Arial" w:hAnsi="Arial" w:eastAsia="Arial" w:cs="Arial"/>
          <w:sz w:val="14"/>
          <w:szCs w:val="14"/>
          <w:color w:val="6D6E71"/>
          <w:spacing w:val="-1"/>
        </w:rPr>
        <w:t xml:space="preserve"> </w:t>
      </w:r>
      <w:r>
        <w:rPr>
          <w:rFonts w:ascii="Arial" w:hAnsi="Arial" w:eastAsia="Arial" w:cs="Arial"/>
          <w:sz w:val="14"/>
          <w:szCs w:val="14"/>
          <w:color w:val="6D6E71"/>
        </w:rPr>
        <w:t>Kernel</w:t>
      </w:r>
      <w:r>
        <w:rPr>
          <w:rFonts w:ascii="Arial" w:hAnsi="Arial" w:eastAsia="Arial" w:cs="Arial"/>
          <w:sz w:val="14"/>
          <w:szCs w:val="14"/>
          <w:color w:val="6D6E71"/>
          <w:spacing w:val="-1"/>
        </w:rPr>
        <w:t>.</w:t>
      </w:r>
      <w:r>
        <w:rPr>
          <w:rFonts w:ascii="Arial" w:hAnsi="Arial" w:eastAsia="Arial" w:cs="Arial"/>
          <w:sz w:val="14"/>
          <w:szCs w:val="14"/>
          <w:color w:val="6D6E71"/>
        </w:rPr>
        <w:t>org</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コミュニティの</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3</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つのカーネルバージョンにおける</w:t>
      </w:r>
      <w:r>
        <w:rPr>
          <w:rFonts w:ascii="PMingLiU" w:hAnsi="PMingLiU" w:eastAsia="PMingLiU" w:cs="PMingLiU"/>
          <w:sz w:val="14"/>
          <w:szCs w:val="14"/>
          <w:color w:val="6D6E71"/>
        </w:rPr>
        <w:t>上位</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3</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カ国</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の開発者数と</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1"/>
        </w:rPr>
        <w:t>1</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人当たりの貢献度</w:t>
      </w:r>
    </w:p>
    <w:p>
      <w:pPr>
        <w:sectPr>
          <w:headerReference w:type="default" r:id="rId1581"/>
          <w:footerReference w:type="default" r:id="rId1582"/>
          <w:pgSz w:w="9360" w:h="13041"/>
          <w:pgMar w:top="784" w:right="364" w:bottom="538" w:left="595" w:header="560" w:footer="315" w:gutter="0"/>
        </w:sectPr>
        <w:rPr/>
      </w:pP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21" w:right="238" w:hanging="11"/>
        <w:spacing w:before="58" w:line="292" w:lineRule="auto"/>
        <w:rPr>
          <w:rFonts w:ascii="SimSun" w:hAnsi="SimSun" w:eastAsia="SimSun" w:cs="SimSun"/>
          <w:sz w:val="18"/>
          <w:szCs w:val="18"/>
        </w:rPr>
      </w:pPr>
      <w:r>
        <w:rPr>
          <w:rFonts w:ascii="Arial" w:hAnsi="Arial" w:eastAsia="Arial" w:cs="Arial"/>
          <w:sz w:val="18"/>
          <w:szCs w:val="18"/>
          <w:color w:val="231F20"/>
        </w:rPr>
        <w:t>Kernel</w:t>
      </w:r>
      <w:r>
        <w:rPr>
          <w:rFonts w:ascii="Arial" w:hAnsi="Arial" w:eastAsia="Arial" w:cs="Arial"/>
          <w:sz w:val="18"/>
          <w:szCs w:val="18"/>
          <w:color w:val="231F20"/>
          <w:spacing w:val="1"/>
        </w:rPr>
        <w:t>.</w:t>
      </w:r>
      <w:r>
        <w:rPr>
          <w:rFonts w:ascii="Arial" w:hAnsi="Arial" w:eastAsia="Arial" w:cs="Arial"/>
          <w:sz w:val="18"/>
          <w:szCs w:val="18"/>
          <w:color w:val="231F20"/>
        </w:rPr>
        <w:t>org</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コミュニティへの開発者の貢献度全体を</w:t>
      </w:r>
      <w:r>
        <w:rPr>
          <w:rFonts w:ascii="SimSun" w:hAnsi="SimSun" w:eastAsia="SimSun" w:cs="SimSun"/>
          <w:sz w:val="18"/>
          <w:szCs w:val="18"/>
          <w:color w:val="231F20"/>
        </w:rPr>
        <w:t>見ると、中国、米国、ドイツ、英国、フランス、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ドが主要な貢献者であり、中国は上記の他の国よりもはるかに速いペースで成長している</w:t>
      </w:r>
    </w:p>
    <w:p>
      <w:pPr>
        <w:spacing w:before="35" w:line="4676" w:lineRule="exact"/>
        <w:textAlignment w:val="center"/>
        <w:rPr/>
      </w:pPr>
      <w:r>
        <w:pict>
          <v:group id="_x0000_s1055" style="mso-position-vertical-relative:line;mso-position-horizontal-relative:char;width:399.65pt;height:233.8pt;" filled="false" stroked="false" coordsize="7992,4676" coordorigin="0,0">
            <v:shape id="_x0000_s1056" style="position:absolute;left:0;top:0;width:7992;height:4676;" filled="false" stroked="false" type="#_x0000_t75">
              <v:imagedata r:id="rId1589"/>
            </v:shape>
            <v:shape id="_x0000_s1057" style="position:absolute;left:-20;top:-20;width:8032;height:4752;" filled="false" stroked="false" type="#_x0000_t202">
              <v:fill on="false"/>
              <v:stroke on="false"/>
              <v:path/>
              <v:imagedata o:title=""/>
              <o:lock v:ext="edit" aspectratio="false"/>
              <v:textbox inset="0mm,0mm,0mm,0mm">
                <w:txbxContent>
                  <w:p>
                    <w:pPr>
                      <w:ind w:left="34"/>
                      <w:spacing w:before="105" w:line="231" w:lineRule="auto"/>
                      <w:rPr>
                        <w:rFonts w:ascii="SimSun" w:hAnsi="SimSun" w:eastAsia="SimSun" w:cs="SimSun"/>
                        <w:sz w:val="18"/>
                        <w:szCs w:val="18"/>
                      </w:rPr>
                    </w:pPr>
                    <w:r>
                      <w:rPr>
                        <w:rFonts w:ascii="SimSun" w:hAnsi="SimSun" w:eastAsia="SimSun" w:cs="SimSun"/>
                        <w:sz w:val="18"/>
                        <w:szCs w:val="18"/>
                        <w:color w:val="231F20"/>
                        <w:spacing w:val="20"/>
                      </w:rPr>
                      <w:t>(図</w:t>
                    </w:r>
                    <w:r>
                      <w:rPr>
                        <w:rFonts w:ascii="Arial" w:hAnsi="Arial" w:eastAsia="Arial" w:cs="Arial"/>
                        <w:sz w:val="18"/>
                        <w:szCs w:val="18"/>
                        <w:color w:val="231F20"/>
                        <w:spacing w:val="20"/>
                      </w:rPr>
                      <w:t>30</w:t>
                    </w:r>
                    <w:r>
                      <w:rPr>
                        <w:rFonts w:ascii="MS Mincho" w:hAnsi="MS Mincho" w:eastAsia="MS Mincho" w:cs="MS Mincho"/>
                        <w:sz w:val="18"/>
                        <w:szCs w:val="18"/>
                        <w:color w:val="231F20"/>
                        <w:spacing w:val="20"/>
                      </w:rPr>
                      <w:t>参照</w:t>
                    </w:r>
                    <w:r>
                      <w:rPr>
                        <w:rFonts w:ascii="SimSun" w:hAnsi="SimSun" w:eastAsia="SimSun" w:cs="SimSun"/>
                        <w:sz w:val="18"/>
                        <w:szCs w:val="18"/>
                        <w:color w:val="231F20"/>
                        <w:spacing w:val="20"/>
                      </w:rPr>
                      <w:t>)</w:t>
                    </w:r>
                    <w:r>
                      <w:rPr>
                        <w:rFonts w:ascii="SimSun" w:hAnsi="SimSun" w:eastAsia="SimSun" w:cs="SimSun"/>
                        <w:sz w:val="18"/>
                        <w:szCs w:val="18"/>
                        <w:color w:val="231F20"/>
                        <w:spacing w:val="19"/>
                      </w:rPr>
                      <w:t>。</w:t>
                    </w:r>
                  </w:p>
                </w:txbxContent>
              </v:textbox>
            </v:shape>
          </v:group>
        </w:pict>
      </w:r>
    </w:p>
    <w:p>
      <w:pPr>
        <w:spacing w:line="382" w:lineRule="auto"/>
        <w:rPr>
          <w:rFonts w:ascii="Arial"/>
          <w:sz w:val="21"/>
        </w:rPr>
      </w:pPr>
      <w:r/>
    </w:p>
    <w:p>
      <w:pPr>
        <w:ind w:left="3158" w:firstLine="7"/>
        <w:spacing w:before="46" w:line="254" w:lineRule="auto"/>
        <w:rPr>
          <w:rFonts w:ascii="MS Mincho" w:hAnsi="MS Mincho" w:eastAsia="MS Mincho" w:cs="MS Mincho"/>
          <w:sz w:val="14"/>
          <w:szCs w:val="14"/>
        </w:rPr>
      </w:pPr>
      <w:r>
        <w:rPr>
          <w:rFonts w:ascii="PMingLiU" w:hAnsi="PMingLiU" w:eastAsia="PMingLiU" w:cs="PMingLiU"/>
          <w:sz w:val="14"/>
          <w:szCs w:val="14"/>
          <w:color w:val="6D6E71"/>
          <w:spacing w:val="1"/>
        </w:rPr>
        <w:t>図</w:t>
      </w:r>
      <w:r>
        <w:rPr>
          <w:rFonts w:ascii="Arial" w:hAnsi="Arial" w:eastAsia="Arial" w:cs="Arial"/>
          <w:sz w:val="14"/>
          <w:szCs w:val="14"/>
          <w:color w:val="6D6E71"/>
          <w:spacing w:val="1"/>
        </w:rPr>
        <w:t>30</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主要国開発者の</w:t>
      </w:r>
      <w:r>
        <w:rPr>
          <w:rFonts w:ascii="PMingLiU" w:hAnsi="PMingLiU" w:eastAsia="PMingLiU" w:cs="PMingLiU"/>
          <w:sz w:val="14"/>
          <w:szCs w:val="14"/>
          <w:color w:val="6D6E71"/>
          <w:spacing w:val="1"/>
        </w:rPr>
        <w:t xml:space="preserve"> </w:t>
      </w:r>
      <w:r>
        <w:rPr>
          <w:rFonts w:ascii="Arial" w:hAnsi="Arial" w:eastAsia="Arial" w:cs="Arial"/>
          <w:sz w:val="14"/>
          <w:szCs w:val="14"/>
          <w:color w:val="6D6E71"/>
        </w:rPr>
        <w:t>Kernel</w:t>
      </w:r>
      <w:r>
        <w:rPr>
          <w:rFonts w:ascii="Arial" w:hAnsi="Arial" w:eastAsia="Arial" w:cs="Arial"/>
          <w:sz w:val="14"/>
          <w:szCs w:val="14"/>
          <w:color w:val="6D6E71"/>
          <w:spacing w:val="1"/>
        </w:rPr>
        <w:t>.</w:t>
      </w:r>
      <w:r>
        <w:rPr>
          <w:rFonts w:ascii="Arial" w:hAnsi="Arial" w:eastAsia="Arial" w:cs="Arial"/>
          <w:sz w:val="14"/>
          <w:szCs w:val="14"/>
          <w:color w:val="6D6E71"/>
        </w:rPr>
        <w:t>org</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コミュニティへの貢献度ランキ</w:t>
      </w:r>
      <w:r>
        <w:rPr>
          <w:rFonts w:ascii="PMingLiU" w:hAnsi="PMingLiU" w:eastAsia="PMingLiU" w:cs="PMingLiU"/>
          <w:sz w:val="14"/>
          <w:szCs w:val="14"/>
          <w:color w:val="6D6E71"/>
        </w:rPr>
        <w:t>ング(</w:t>
      </w:r>
      <w:r>
        <w:rPr>
          <w:rFonts w:ascii="Arial" w:hAnsi="Arial" w:eastAsia="Arial" w:cs="Arial"/>
          <w:sz w:val="14"/>
          <w:szCs w:val="14"/>
          <w:color w:val="6D6E71"/>
        </w:rPr>
        <w:t>2005</w:t>
      </w:r>
      <w:r>
        <w:rPr>
          <w:rFonts w:ascii="Arial" w:hAnsi="Arial" w:eastAsia="Arial" w:cs="Arial"/>
          <w:sz w:val="14"/>
          <w:szCs w:val="14"/>
          <w:color w:val="6D6E71"/>
        </w:rPr>
        <w:t xml:space="preserve"> </w:t>
      </w:r>
      <w:r>
        <w:rPr>
          <w:rFonts w:ascii="MS Mincho" w:hAnsi="MS Mincho" w:eastAsia="MS Mincho" w:cs="MS Mincho"/>
          <w:sz w:val="14"/>
          <w:szCs w:val="14"/>
          <w:color w:val="6D6E71"/>
        </w:rPr>
        <w:t>年</w:t>
      </w:r>
      <w:r>
        <w:rPr>
          <w:rFonts w:ascii="MS Mincho" w:hAnsi="MS Mincho" w:eastAsia="MS Mincho" w:cs="MS Mincho"/>
          <w:sz w:val="14"/>
          <w:szCs w:val="14"/>
          <w:color w:val="6D6E71"/>
        </w:rPr>
        <w:t xml:space="preserve"> </w:t>
      </w:r>
      <w:r>
        <w:rPr>
          <w:rFonts w:ascii="Arial" w:hAnsi="Arial" w:eastAsia="Arial" w:cs="Arial"/>
          <w:sz w:val="14"/>
          <w:szCs w:val="14"/>
          <w:color w:val="6D6E71"/>
        </w:rPr>
        <w:t>6</w:t>
      </w:r>
      <w:r>
        <w:rPr>
          <w:rFonts w:ascii="Arial" w:hAnsi="Arial" w:eastAsia="Arial" w:cs="Arial"/>
          <w:sz w:val="14"/>
          <w:szCs w:val="14"/>
          <w:color w:val="6D6E71"/>
        </w:rPr>
        <w:t xml:space="preserve"> </w:t>
      </w:r>
      <w:r>
        <w:rPr>
          <w:rFonts w:ascii="MS Mincho" w:hAnsi="MS Mincho" w:eastAsia="MS Mincho" w:cs="MS Mincho"/>
          <w:sz w:val="14"/>
          <w:szCs w:val="14"/>
          <w:color w:val="6D6E71"/>
        </w:rPr>
        <w:t>月</w:t>
      </w:r>
      <w:r>
        <w:rPr>
          <w:rFonts w:ascii="PMingLiU" w:hAnsi="PMingLiU" w:eastAsia="PMingLiU" w:cs="PMingLiU"/>
          <w:sz w:val="14"/>
          <w:szCs w:val="14"/>
          <w:color w:val="6D6E71"/>
        </w:rPr>
        <w:t>~</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6"/>
        </w:rPr>
        <w:t>20</w:t>
      </w:r>
      <w:r>
        <w:rPr>
          <w:rFonts w:ascii="PMingLiU" w:hAnsi="PMingLiU" w:eastAsia="PMingLiU" w:cs="PMingLiU"/>
          <w:sz w:val="14"/>
          <w:szCs w:val="14"/>
          <w:color w:val="6D6E71"/>
          <w:spacing w:val="-5"/>
        </w:rPr>
        <w:t>2</w:t>
      </w:r>
      <w:r>
        <w:rPr>
          <w:rFonts w:ascii="PMingLiU" w:hAnsi="PMingLiU" w:eastAsia="PMingLiU" w:cs="PMingLiU"/>
          <w:sz w:val="14"/>
          <w:szCs w:val="14"/>
          <w:color w:val="6D6E71"/>
          <w:spacing w:val="-3"/>
        </w:rPr>
        <w:t>2</w:t>
      </w:r>
      <w:r>
        <w:rPr>
          <w:rFonts w:ascii="PMingLiU" w:hAnsi="PMingLiU" w:eastAsia="PMingLiU" w:cs="PMingLiU"/>
          <w:sz w:val="14"/>
          <w:szCs w:val="14"/>
          <w:color w:val="6D6E71"/>
          <w:spacing w:val="-3"/>
        </w:rPr>
        <w:t xml:space="preserve"> </w:t>
      </w:r>
      <w:r>
        <w:rPr>
          <w:rFonts w:ascii="PMingLiU" w:hAnsi="PMingLiU" w:eastAsia="PMingLiU" w:cs="PMingLiU"/>
          <w:sz w:val="14"/>
          <w:szCs w:val="14"/>
          <w:color w:val="6D6E71"/>
          <w:spacing w:val="-3"/>
        </w:rPr>
        <w:t>年</w:t>
      </w:r>
      <w:r>
        <w:rPr>
          <w:rFonts w:ascii="PMingLiU" w:hAnsi="PMingLiU" w:eastAsia="PMingLiU" w:cs="PMingLiU"/>
          <w:sz w:val="14"/>
          <w:szCs w:val="14"/>
          <w:color w:val="6D6E71"/>
          <w:spacing w:val="-3"/>
        </w:rPr>
        <w:t xml:space="preserve"> </w:t>
      </w:r>
      <w:r>
        <w:rPr>
          <w:rFonts w:ascii="Arial" w:hAnsi="Arial" w:eastAsia="Arial" w:cs="Arial"/>
          <w:sz w:val="14"/>
          <w:szCs w:val="14"/>
          <w:color w:val="6D6E71"/>
          <w:spacing w:val="-3"/>
        </w:rPr>
        <w:t>2</w:t>
      </w:r>
      <w:r>
        <w:rPr>
          <w:rFonts w:ascii="Arial" w:hAnsi="Arial" w:eastAsia="Arial" w:cs="Arial"/>
          <w:sz w:val="14"/>
          <w:szCs w:val="14"/>
          <w:color w:val="6D6E71"/>
          <w:spacing w:val="-3"/>
        </w:rPr>
        <w:t xml:space="preserve"> </w:t>
      </w:r>
      <w:r>
        <w:rPr>
          <w:rFonts w:ascii="MS Mincho" w:hAnsi="MS Mincho" w:eastAsia="MS Mincho" w:cs="MS Mincho"/>
          <w:sz w:val="14"/>
          <w:szCs w:val="14"/>
          <w:color w:val="6D6E71"/>
          <w:spacing w:val="-3"/>
        </w:rPr>
        <w:t>月)</w:t>
      </w:r>
    </w:p>
    <w:p>
      <w:pPr>
        <w:ind w:left="26" w:right="406" w:hanging="22"/>
        <w:spacing w:before="136" w:line="354" w:lineRule="auto"/>
        <w:rPr>
          <w:rFonts w:ascii="SimSun" w:hAnsi="SimSun" w:eastAsia="SimSun" w:cs="SimSun"/>
          <w:sz w:val="18"/>
          <w:szCs w:val="18"/>
        </w:rPr>
      </w:pPr>
      <w:r>
        <w:rPr>
          <w:rFonts w:ascii="SimSun" w:hAnsi="SimSun" w:eastAsia="SimSun" w:cs="SimSun"/>
          <w:sz w:val="18"/>
          <w:szCs w:val="18"/>
          <w:color w:val="231F20"/>
          <w:spacing w:val="4"/>
        </w:rPr>
        <w:t>別の観点</w:t>
      </w:r>
      <w:r>
        <w:rPr>
          <w:rFonts w:ascii="SimSun" w:hAnsi="SimSun" w:eastAsia="SimSun" w:cs="SimSun"/>
          <w:sz w:val="18"/>
          <w:szCs w:val="18"/>
          <w:color w:val="231F20"/>
          <w:spacing w:val="2"/>
        </w:rPr>
        <w:t>からも同様に、中国企業の</w:t>
      </w:r>
      <w:r>
        <w:rPr>
          <w:rFonts w:ascii="Arial" w:hAnsi="Arial" w:eastAsia="Arial" w:cs="Arial"/>
          <w:sz w:val="18"/>
          <w:szCs w:val="18"/>
          <w:color w:val="231F20"/>
        </w:rPr>
        <w:t>Kernel</w:t>
      </w:r>
      <w:r>
        <w:rPr>
          <w:rFonts w:ascii="Arial" w:hAnsi="Arial" w:eastAsia="Arial" w:cs="Arial"/>
          <w:sz w:val="18"/>
          <w:szCs w:val="18"/>
          <w:color w:val="231F20"/>
          <w:spacing w:val="2"/>
        </w:rPr>
        <w:t>.</w:t>
      </w:r>
      <w:r>
        <w:rPr>
          <w:rFonts w:ascii="Arial" w:hAnsi="Arial" w:eastAsia="Arial" w:cs="Arial"/>
          <w:sz w:val="18"/>
          <w:szCs w:val="18"/>
          <w:color w:val="231F20"/>
        </w:rPr>
        <w:t>org</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コミュニティへの</w:t>
      </w:r>
      <w:r>
        <w:rPr>
          <w:rFonts w:ascii="SimSun" w:hAnsi="SimSun" w:eastAsia="SimSun" w:cs="SimSun"/>
          <w:sz w:val="18"/>
          <w:szCs w:val="18"/>
          <w:color w:val="231F20"/>
          <w:spacing w:val="2"/>
        </w:rPr>
        <w:t>貢献度が高まっており、関連ラン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キングも上昇し続けていることが</w:t>
      </w:r>
      <w:r>
        <w:rPr>
          <w:rFonts w:ascii="SimSun" w:hAnsi="SimSun" w:eastAsia="SimSun" w:cs="SimSun"/>
          <w:sz w:val="18"/>
          <w:szCs w:val="18"/>
          <w:color w:val="231F20"/>
        </w:rPr>
        <w:t>わかる。</w:t>
      </w:r>
      <w:r>
        <w:rPr>
          <w:rFonts w:ascii="SimSun" w:hAnsi="SimSun" w:eastAsia="SimSun" w:cs="SimSun"/>
          <w:sz w:val="18"/>
          <w:szCs w:val="18"/>
          <w:color w:val="231F20"/>
        </w:rPr>
        <w:t xml:space="preserve">  </w:t>
      </w:r>
      <w:r>
        <w:rPr>
          <w:rFonts w:ascii="SimSun" w:hAnsi="SimSun" w:eastAsia="SimSun" w:cs="SimSun"/>
          <w:sz w:val="18"/>
          <w:szCs w:val="18"/>
          <w:color w:val="231F20"/>
        </w:rPr>
        <w:t>図31は、</w:t>
      </w:r>
      <w:r>
        <w:rPr>
          <w:rFonts w:ascii="SimSun" w:hAnsi="SimSun" w:eastAsia="SimSun" w:cs="SimSun"/>
          <w:sz w:val="18"/>
          <w:szCs w:val="18"/>
          <w:color w:val="231F20"/>
        </w:rPr>
        <w:t xml:space="preserve"> </w:t>
      </w:r>
      <w:r>
        <w:rPr>
          <w:rFonts w:ascii="SimSun" w:hAnsi="SimSun" w:eastAsia="SimSun" w:cs="SimSun"/>
          <w:sz w:val="18"/>
          <w:szCs w:val="18"/>
          <w:color w:val="231F20"/>
        </w:rPr>
        <w:t>2017年</w:t>
      </w:r>
      <w:r>
        <w:rPr>
          <w:rFonts w:ascii="Arial" w:hAnsi="Arial" w:eastAsia="Arial" w:cs="Arial"/>
          <w:sz w:val="18"/>
          <w:szCs w:val="18"/>
          <w:color w:val="231F20"/>
        </w:rPr>
        <w:t>2</w:t>
      </w:r>
      <w:r>
        <w:rPr>
          <w:rFonts w:ascii="SimSun" w:hAnsi="SimSun" w:eastAsia="SimSun" w:cs="SimSun"/>
          <w:sz w:val="18"/>
          <w:szCs w:val="18"/>
          <w:color w:val="231F20"/>
        </w:rPr>
        <w:t>月から2022年</w:t>
      </w:r>
      <w:r>
        <w:rPr>
          <w:rFonts w:ascii="Arial" w:hAnsi="Arial" w:eastAsia="Arial" w:cs="Arial"/>
          <w:sz w:val="18"/>
          <w:szCs w:val="18"/>
          <w:color w:val="231F20"/>
        </w:rPr>
        <w:t>2</w:t>
      </w:r>
      <w:r>
        <w:rPr>
          <w:rFonts w:ascii="MS Mincho" w:hAnsi="MS Mincho" w:eastAsia="MS Mincho" w:cs="MS Mincho"/>
          <w:sz w:val="18"/>
          <w:szCs w:val="18"/>
          <w:color w:val="231F20"/>
        </w:rPr>
        <w:t>月</w:t>
      </w:r>
      <w:r>
        <w:rPr>
          <w:rFonts w:ascii="SimSun" w:hAnsi="SimSun" w:eastAsia="SimSun" w:cs="SimSun"/>
          <w:sz w:val="18"/>
          <w:szCs w:val="18"/>
          <w:color w:val="231F20"/>
        </w:rPr>
        <w:t>までの中国企業の</w:t>
      </w:r>
    </w:p>
    <w:p>
      <w:pPr>
        <w:ind w:left="1"/>
        <w:spacing w:line="229" w:lineRule="auto"/>
        <w:rPr>
          <w:rFonts w:ascii="SimSun" w:hAnsi="SimSun" w:eastAsia="SimSun" w:cs="SimSun"/>
          <w:sz w:val="18"/>
          <w:szCs w:val="18"/>
        </w:rPr>
      </w:pPr>
      <w:r>
        <w:drawing>
          <wp:anchor distT="0" distB="0" distL="0" distR="0" simplePos="0" relativeHeight="269826048" behindDoc="1" locked="0" layoutInCell="1" allowOverlap="1">
            <wp:simplePos x="0" y="0"/>
            <wp:positionH relativeFrom="column">
              <wp:posOffset>252094</wp:posOffset>
            </wp:positionH>
            <wp:positionV relativeFrom="paragraph">
              <wp:posOffset>-61694</wp:posOffset>
            </wp:positionV>
            <wp:extent cx="4635372" cy="2396489"/>
            <wp:effectExtent l="0" t="0" r="0" b="0"/>
            <wp:wrapNone/>
            <wp:docPr id="2017" name="IM 2017"/>
            <wp:cNvGraphicFramePr/>
            <a:graphic>
              <a:graphicData uri="http://schemas.openxmlformats.org/drawingml/2006/picture">
                <pic:pic>
                  <pic:nvPicPr>
                    <pic:cNvPr id="2017" name="IM 2017"/>
                    <pic:cNvPicPr/>
                  </pic:nvPicPr>
                  <pic:blipFill>
                    <a:blip r:embed="rId1590"/>
                    <a:stretch>
                      <a:fillRect/>
                    </a:stretch>
                  </pic:blipFill>
                  <pic:spPr>
                    <a:xfrm rot="0">
                      <a:off x="0" y="0"/>
                      <a:ext cx="4635372" cy="2396489"/>
                    </a:xfrm>
                    <a:prstGeom prst="rect">
                      <a:avLst/>
                    </a:prstGeom>
                  </pic:spPr>
                </pic:pic>
              </a:graphicData>
            </a:graphic>
          </wp:anchor>
        </w:drawing>
      </w:r>
      <w:r>
        <w:rPr>
          <w:rFonts w:ascii="SimSun" w:hAnsi="SimSun" w:eastAsia="SimSun" w:cs="SimSun"/>
          <w:sz w:val="18"/>
          <w:szCs w:val="18"/>
          <w:color w:val="231F20"/>
        </w:rPr>
        <w:t>Kernel</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コミ</w:t>
      </w:r>
      <w:r>
        <w:rPr>
          <w:rFonts w:ascii="SimSun" w:hAnsi="SimSun" w:eastAsia="SimSun" w:cs="SimSun"/>
          <w:sz w:val="18"/>
          <w:szCs w:val="18"/>
          <w:color w:val="231F20"/>
          <w:spacing w:val="3"/>
        </w:rPr>
        <w:t>ュ</w:t>
      </w:r>
      <w:r>
        <w:rPr>
          <w:rFonts w:ascii="SimSun" w:hAnsi="SimSun" w:eastAsia="SimSun" w:cs="SimSun"/>
          <w:sz w:val="18"/>
          <w:szCs w:val="18"/>
          <w:color w:val="231F20"/>
          <w:spacing w:val="2"/>
        </w:rPr>
        <w:t>ニティ貢献度のランキングを示したものである。</w:t>
      </w:r>
    </w:p>
    <w:p>
      <w:pPr>
        <w:sectPr>
          <w:headerReference w:type="default" r:id="rId1587"/>
          <w:footerReference w:type="default" r:id="rId1588"/>
          <w:pgSz w:w="9360" w:h="13041"/>
          <w:pgMar w:top="1014" w:right="278" w:bottom="538" w:left="680" w:header="560" w:footer="315" w:gutter="0"/>
        </w:sectPr>
        <w:rPr/>
      </w:pPr>
    </w:p>
    <w:p>
      <w:pPr>
        <w:spacing w:line="393" w:lineRule="auto"/>
        <w:rPr>
          <w:rFonts w:ascii="Arial"/>
          <w:sz w:val="21"/>
        </w:rPr>
      </w:pPr>
      <w:r/>
    </w:p>
    <w:p>
      <w:pPr>
        <w:ind w:left="3241" w:firstLine="8"/>
        <w:spacing w:before="45" w:line="249" w:lineRule="auto"/>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31</w:t>
      </w:r>
      <w:r>
        <w:rPr>
          <w:rFonts w:ascii="Arial" w:hAnsi="Arial" w:eastAsia="Arial" w:cs="Arial"/>
          <w:sz w:val="14"/>
          <w:szCs w:val="14"/>
          <w:color w:val="6D6E71"/>
          <w:spacing w:val="-1"/>
        </w:rPr>
        <w:t xml:space="preserve"> </w:t>
      </w:r>
      <w:r>
        <w:rPr>
          <w:rFonts w:ascii="Arial" w:hAnsi="Arial" w:eastAsia="Arial" w:cs="Arial"/>
          <w:sz w:val="14"/>
          <w:szCs w:val="14"/>
          <w:color w:val="6D6E71"/>
        </w:rPr>
        <w:t>Kernel</w:t>
      </w:r>
      <w:r>
        <w:rPr>
          <w:rFonts w:ascii="Arial" w:hAnsi="Arial" w:eastAsia="Arial" w:cs="Arial"/>
          <w:sz w:val="14"/>
          <w:szCs w:val="14"/>
          <w:color w:val="6D6E71"/>
          <w:spacing w:val="-1"/>
        </w:rPr>
        <w:t>.</w:t>
      </w:r>
      <w:r>
        <w:rPr>
          <w:rFonts w:ascii="Arial" w:hAnsi="Arial" w:eastAsia="Arial" w:cs="Arial"/>
          <w:sz w:val="14"/>
          <w:szCs w:val="14"/>
          <w:color w:val="6D6E71"/>
        </w:rPr>
        <w:t>org</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コミュニティに貢献</w:t>
      </w:r>
      <w:r>
        <w:rPr>
          <w:rFonts w:ascii="PMingLiU" w:hAnsi="PMingLiU" w:eastAsia="PMingLiU" w:cs="PMingLiU"/>
          <w:sz w:val="14"/>
          <w:szCs w:val="14"/>
          <w:color w:val="6D6E71"/>
        </w:rPr>
        <w:t>している中国企業上位</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10</w:t>
      </w:r>
      <w:r>
        <w:rPr>
          <w:rFonts w:ascii="PMingLiU" w:hAnsi="PMingLiU" w:eastAsia="PMingLiU" w:cs="PMingLiU"/>
          <w:sz w:val="14"/>
          <w:szCs w:val="14"/>
          <w:color w:val="6D6E71"/>
        </w:rPr>
        <w:t xml:space="preserve"> </w:t>
      </w:r>
      <w:r>
        <w:rPr>
          <w:rFonts w:ascii="PMingLiU" w:hAnsi="PMingLiU" w:eastAsia="PMingLiU" w:cs="PMingLiU"/>
          <w:sz w:val="14"/>
          <w:szCs w:val="14"/>
          <w:color w:val="6D6E71"/>
        </w:rPr>
        <w:t>社のランキング(2017</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14"/>
        </w:rPr>
        <w:t>年</w:t>
      </w:r>
      <w:r>
        <w:rPr>
          <w:rFonts w:ascii="PMingLiU" w:hAnsi="PMingLiU" w:eastAsia="PMingLiU" w:cs="PMingLiU"/>
          <w:sz w:val="14"/>
          <w:szCs w:val="14"/>
          <w:color w:val="6D6E71"/>
          <w:spacing w:val="10"/>
        </w:rPr>
        <w:t xml:space="preserve"> </w:t>
      </w:r>
      <w:r>
        <w:rPr>
          <w:rFonts w:ascii="Arial" w:hAnsi="Arial" w:eastAsia="Arial" w:cs="Arial"/>
          <w:sz w:val="14"/>
          <w:szCs w:val="14"/>
          <w:color w:val="6D6E71"/>
          <w:spacing w:val="7"/>
        </w:rPr>
        <w:t>2</w:t>
      </w:r>
      <w:r>
        <w:rPr>
          <w:rFonts w:ascii="Arial" w:hAnsi="Arial" w:eastAsia="Arial" w:cs="Arial"/>
          <w:sz w:val="14"/>
          <w:szCs w:val="14"/>
          <w:color w:val="6D6E71"/>
          <w:spacing w:val="7"/>
        </w:rPr>
        <w:t xml:space="preserve"> </w:t>
      </w:r>
      <w:r>
        <w:rPr>
          <w:rFonts w:ascii="MS Mincho" w:hAnsi="MS Mincho" w:eastAsia="MS Mincho" w:cs="MS Mincho"/>
          <w:sz w:val="14"/>
          <w:szCs w:val="14"/>
          <w:color w:val="6D6E71"/>
          <w:spacing w:val="7"/>
        </w:rPr>
        <w:t>月</w:t>
      </w:r>
      <w:r>
        <w:rPr>
          <w:rFonts w:ascii="PMingLiU" w:hAnsi="PMingLiU" w:eastAsia="PMingLiU" w:cs="PMingLiU"/>
          <w:sz w:val="14"/>
          <w:szCs w:val="14"/>
          <w:color w:val="6D6E71"/>
          <w:spacing w:val="7"/>
        </w:rPr>
        <w:t>~2022</w:t>
      </w:r>
      <w:r>
        <w:rPr>
          <w:rFonts w:ascii="PMingLiU" w:hAnsi="PMingLiU" w:eastAsia="PMingLiU" w:cs="PMingLiU"/>
          <w:sz w:val="14"/>
          <w:szCs w:val="14"/>
          <w:color w:val="6D6E71"/>
          <w:spacing w:val="7"/>
        </w:rPr>
        <w:t xml:space="preserve"> </w:t>
      </w:r>
      <w:r>
        <w:rPr>
          <w:rFonts w:ascii="PMingLiU" w:hAnsi="PMingLiU" w:eastAsia="PMingLiU" w:cs="PMingLiU"/>
          <w:sz w:val="14"/>
          <w:szCs w:val="14"/>
          <w:color w:val="6D6E71"/>
          <w:spacing w:val="7"/>
        </w:rPr>
        <w:t>年</w:t>
      </w:r>
      <w:r>
        <w:rPr>
          <w:rFonts w:ascii="PMingLiU" w:hAnsi="PMingLiU" w:eastAsia="PMingLiU" w:cs="PMingLiU"/>
          <w:sz w:val="14"/>
          <w:szCs w:val="14"/>
          <w:color w:val="6D6E71"/>
          <w:spacing w:val="7"/>
        </w:rPr>
        <w:t xml:space="preserve"> </w:t>
      </w:r>
      <w:r>
        <w:rPr>
          <w:rFonts w:ascii="Arial" w:hAnsi="Arial" w:eastAsia="Arial" w:cs="Arial"/>
          <w:sz w:val="14"/>
          <w:szCs w:val="14"/>
          <w:color w:val="6D6E71"/>
          <w:spacing w:val="7"/>
        </w:rPr>
        <w:t>2</w:t>
      </w:r>
      <w:r>
        <w:rPr>
          <w:rFonts w:ascii="Arial" w:hAnsi="Arial" w:eastAsia="Arial" w:cs="Arial"/>
          <w:sz w:val="14"/>
          <w:szCs w:val="14"/>
          <w:color w:val="6D6E71"/>
          <w:spacing w:val="7"/>
        </w:rPr>
        <w:t xml:space="preserve"> </w:t>
      </w:r>
      <w:r>
        <w:rPr>
          <w:rFonts w:ascii="MS Mincho" w:hAnsi="MS Mincho" w:eastAsia="MS Mincho" w:cs="MS Mincho"/>
          <w:sz w:val="14"/>
          <w:szCs w:val="14"/>
          <w:color w:val="6D6E71"/>
          <w:spacing w:val="7"/>
        </w:rPr>
        <w:t>月</w:t>
      </w:r>
      <w:r>
        <w:rPr>
          <w:rFonts w:ascii="PMingLiU" w:hAnsi="PMingLiU" w:eastAsia="PMingLiU" w:cs="PMingLiU"/>
          <w:sz w:val="14"/>
          <w:szCs w:val="14"/>
          <w:color w:val="6D6E71"/>
          <w:spacing w:val="7"/>
        </w:rPr>
        <w:t>)。</w:t>
      </w:r>
    </w:p>
    <w:p>
      <w:pPr>
        <w:sectPr>
          <w:headerReference w:type="default" r:id="rId1591"/>
          <w:footerReference w:type="default" r:id="rId1592"/>
          <w:pgSz w:w="9360" w:h="13041"/>
          <w:pgMar w:top="1014" w:right="323" w:bottom="538" w:left="595" w:header="560" w:footer="315" w:gutter="0"/>
        </w:sectPr>
        <w:rPr/>
      </w:pP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47"/>
        <w:spacing w:before="59" w:line="238" w:lineRule="exact"/>
        <w:rPr>
          <w:rFonts w:ascii="SimSun" w:hAnsi="SimSun" w:eastAsia="SimSun" w:cs="SimSun"/>
          <w:sz w:val="18"/>
          <w:szCs w:val="18"/>
        </w:rPr>
      </w:pPr>
      <w:r>
        <w:rPr>
          <w:rFonts w:ascii="SimSun" w:hAnsi="SimSun" w:eastAsia="SimSun" w:cs="SimSun"/>
          <w:sz w:val="18"/>
          <w:szCs w:val="18"/>
          <w:color w:val="231F20"/>
          <w:spacing w:val="-12"/>
        </w:rPr>
        <w:t>さらに、</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Lenovo</w:t>
      </w:r>
      <w:r>
        <w:rPr>
          <w:rFonts w:ascii="SimSun" w:hAnsi="SimSun" w:eastAsia="SimSun" w:cs="SimSun"/>
          <w:sz w:val="18"/>
          <w:szCs w:val="18"/>
          <w:color w:val="231F20"/>
          <w:spacing w:val="-12"/>
        </w:rPr>
        <w:t>、</w:t>
      </w:r>
      <w:r>
        <w:rPr>
          <w:rFonts w:ascii="SimSun" w:hAnsi="SimSun" w:eastAsia="SimSun" w:cs="SimSun"/>
          <w:sz w:val="18"/>
          <w:szCs w:val="18"/>
          <w:color w:val="231F20"/>
          <w:spacing w:val="-6"/>
        </w:rPr>
        <w:t>Coolpad</w:t>
      </w:r>
      <w:r>
        <w:rPr>
          <w:rFonts w:ascii="SimSun" w:hAnsi="SimSun" w:eastAsia="SimSun" w:cs="SimSun"/>
          <w:sz w:val="18"/>
          <w:szCs w:val="18"/>
          <w:color w:val="231F20"/>
          <w:spacing w:val="-8"/>
        </w:rPr>
        <w:t>、</w:t>
      </w:r>
      <w:r>
        <w:rPr>
          <w:rFonts w:ascii="SimSun" w:hAnsi="SimSun" w:eastAsia="SimSun" w:cs="SimSun"/>
          <w:sz w:val="18"/>
          <w:szCs w:val="18"/>
          <w:color w:val="231F20"/>
          <w:spacing w:val="-6"/>
        </w:rPr>
        <w:t>Kirin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Software、Xiaomiがカーネルコミュニティに貢献しています。</w:t>
      </w:r>
    </w:p>
    <w:p>
      <w:pPr>
        <w:spacing w:line="275" w:lineRule="auto"/>
        <w:rPr>
          <w:rFonts w:ascii="Arial"/>
          <w:sz w:val="21"/>
        </w:rPr>
      </w:pPr>
      <w:r/>
    </w:p>
    <w:p>
      <w:pPr>
        <w:ind w:left="13"/>
        <w:spacing w:before="69" w:line="208" w:lineRule="auto"/>
        <w:outlineLvl w:val="2"/>
        <w:rPr>
          <w:rFonts w:ascii="PMingLiU" w:hAnsi="PMingLiU" w:eastAsia="PMingLiU" w:cs="PMingLiU"/>
          <w:sz w:val="21"/>
          <w:szCs w:val="21"/>
        </w:rPr>
      </w:pPr>
      <w:r>
        <w:rPr>
          <w:rFonts w:ascii="Arial" w:hAnsi="Arial" w:eastAsia="Arial" w:cs="Arial"/>
          <w:sz w:val="21"/>
          <w:szCs w:val="21"/>
          <w:color w:val="231F20"/>
          <w:spacing w:val="-12"/>
        </w:rPr>
        <w:t>9.1.</w:t>
      </w:r>
      <w:r>
        <w:rPr>
          <w:rFonts w:ascii="Arial" w:hAnsi="Arial" w:eastAsia="Arial" w:cs="Arial"/>
          <w:sz w:val="21"/>
          <w:szCs w:val="21"/>
          <w:color w:val="231F20"/>
          <w:spacing w:val="-10"/>
        </w:rPr>
        <w:t>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中国の開発者が</w:t>
      </w:r>
      <w:r>
        <w:rPr>
          <w:rFonts w:ascii="Arial" w:hAnsi="Arial" w:eastAsia="Arial" w:cs="Arial"/>
          <w:sz w:val="21"/>
          <w:szCs w:val="21"/>
          <w:color w:val="231F20"/>
          <w:spacing w:val="-6"/>
        </w:rPr>
        <w:t>RISC-V</w:t>
      </w:r>
      <w:r>
        <w:rPr>
          <w:rFonts w:ascii="MS Mincho" w:hAnsi="MS Mincho" w:eastAsia="MS Mincho" w:cs="MS Mincho"/>
          <w:sz w:val="21"/>
          <w:szCs w:val="21"/>
          <w:color w:val="231F20"/>
          <w:spacing w:val="-6"/>
        </w:rPr>
        <w:t>の</w:t>
      </w:r>
      <w:r>
        <w:rPr>
          <w:rFonts w:ascii="PMingLiU" w:hAnsi="PMingLiU" w:eastAsia="PMingLiU" w:cs="PMingLiU"/>
          <w:sz w:val="21"/>
          <w:szCs w:val="21"/>
          <w:color w:val="231F20"/>
          <w:spacing w:val="-6"/>
        </w:rPr>
        <w:t>エコシステムに不可欠な存在となる</w:t>
      </w:r>
    </w:p>
    <w:p>
      <w:pPr>
        <w:ind w:left="21" w:hanging="9"/>
        <w:spacing w:before="279" w:line="267" w:lineRule="auto"/>
        <w:rPr>
          <w:rFonts w:ascii="MS Mincho" w:hAnsi="MS Mincho" w:eastAsia="MS Mincho" w:cs="MS Mincho"/>
          <w:sz w:val="18"/>
          <w:szCs w:val="18"/>
        </w:rPr>
      </w:pPr>
      <w:r>
        <w:rPr>
          <w:rFonts w:ascii="Arial" w:hAnsi="Arial" w:eastAsia="Arial" w:cs="Arial"/>
          <w:sz w:val="18"/>
          <w:szCs w:val="18"/>
          <w:color w:val="231F20"/>
          <w:spacing w:val="6"/>
        </w:rPr>
        <w:t>2011</w:t>
      </w:r>
      <w:r>
        <w:rPr>
          <w:rFonts w:ascii="MS Mincho" w:hAnsi="MS Mincho" w:eastAsia="MS Mincho" w:cs="MS Mincho"/>
          <w:sz w:val="18"/>
          <w:szCs w:val="18"/>
          <w:color w:val="231F20"/>
          <w:spacing w:val="6"/>
        </w:rPr>
        <w:t>年</w:t>
      </w:r>
      <w:r>
        <w:rPr>
          <w:rFonts w:ascii="Arial" w:hAnsi="Arial" w:eastAsia="Arial" w:cs="Arial"/>
          <w:sz w:val="18"/>
          <w:szCs w:val="18"/>
          <w:color w:val="231F20"/>
          <w:spacing w:val="6"/>
        </w:rPr>
        <w:t>5</w:t>
      </w:r>
      <w:r>
        <w:rPr>
          <w:rFonts w:ascii="SimSun" w:hAnsi="SimSun" w:eastAsia="SimSun" w:cs="SimSun"/>
          <w:sz w:val="18"/>
          <w:szCs w:val="18"/>
          <w:color w:val="231F20"/>
          <w:spacing w:val="6"/>
        </w:rPr>
        <w:t>月</w:t>
      </w:r>
      <w:r>
        <w:rPr>
          <w:rFonts w:ascii="SimSun" w:hAnsi="SimSun" w:eastAsia="SimSun" w:cs="SimSun"/>
          <w:sz w:val="18"/>
          <w:szCs w:val="18"/>
          <w:color w:val="231F20"/>
          <w:spacing w:val="4"/>
        </w:rPr>
        <w:t>、</w:t>
      </w:r>
      <w:r>
        <w:rPr>
          <w:rFonts w:ascii="SimSun" w:hAnsi="SimSun" w:eastAsia="SimSun" w:cs="SimSun"/>
          <w:sz w:val="18"/>
          <w:szCs w:val="18"/>
          <w:color w:val="231F20"/>
          <w:spacing w:val="3"/>
        </w:rPr>
        <w:t>カリフォルニア大学バークレー校の研究チームは、新しいオープンな命令セットである</w:t>
      </w:r>
      <w:r>
        <w:rPr>
          <w:rFonts w:ascii="SimSun" w:hAnsi="SimSun" w:eastAsia="SimSun" w:cs="SimSun"/>
          <w:sz w:val="18"/>
          <w:szCs w:val="18"/>
          <w:color w:val="231F20"/>
        </w:rPr>
        <w:t xml:space="preserve"> </w:t>
      </w:r>
      <w:r>
        <w:rPr>
          <w:rFonts w:ascii="Arial" w:hAnsi="Arial" w:eastAsia="Arial" w:cs="Arial"/>
          <w:sz w:val="18"/>
          <w:szCs w:val="18"/>
          <w:color w:val="231F20"/>
        </w:rPr>
        <w:t>RISC</w:t>
      </w:r>
      <w:r>
        <w:rPr>
          <w:rFonts w:ascii="Arial" w:hAnsi="Arial" w:eastAsia="Arial" w:cs="Arial"/>
          <w:sz w:val="18"/>
          <w:szCs w:val="18"/>
          <w:color w:val="231F20"/>
          <w:spacing w:val="8"/>
        </w:rPr>
        <w:t>-</w:t>
      </w:r>
      <w:r>
        <w:rPr>
          <w:rFonts w:ascii="Arial" w:hAnsi="Arial" w:eastAsia="Arial" w:cs="Arial"/>
          <w:sz w:val="18"/>
          <w:szCs w:val="18"/>
          <w:color w:val="231F20"/>
        </w:rPr>
        <w:t>V</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発表した(図</w:t>
      </w:r>
      <w:r>
        <w:rPr>
          <w:rFonts w:ascii="Arial" w:hAnsi="Arial" w:eastAsia="Arial" w:cs="Arial"/>
          <w:sz w:val="18"/>
          <w:szCs w:val="18"/>
          <w:color w:val="231F20"/>
          <w:spacing w:val="6"/>
        </w:rPr>
        <w:t>32</w:t>
      </w:r>
      <w:r>
        <w:rPr>
          <w:rFonts w:ascii="MS Mincho" w:hAnsi="MS Mincho" w:eastAsia="MS Mincho" w:cs="MS Mincho"/>
          <w:sz w:val="18"/>
          <w:szCs w:val="18"/>
          <w:color w:val="231F20"/>
          <w:spacing w:val="6"/>
        </w:rPr>
        <w:t>参照</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2015</w:t>
      </w:r>
      <w:r>
        <w:rPr>
          <w:rFonts w:ascii="MS Mincho" w:hAnsi="MS Mincho" w:eastAsia="MS Mincho" w:cs="MS Mincho"/>
          <w:sz w:val="18"/>
          <w:szCs w:val="18"/>
          <w:color w:val="231F20"/>
          <w:spacing w:val="6"/>
        </w:rPr>
        <w:t>。</w:t>
      </w:r>
    </w:p>
    <w:p>
      <w:pPr>
        <w:ind w:left="16"/>
        <w:spacing w:before="69" w:line="224" w:lineRule="auto"/>
        <w:rPr>
          <w:rFonts w:ascii="SimSun" w:hAnsi="SimSun" w:eastAsia="SimSun" w:cs="SimSun"/>
          <w:sz w:val="18"/>
          <w:szCs w:val="18"/>
        </w:rPr>
      </w:pPr>
      <w:r>
        <w:rPr>
          <w:rFonts w:ascii="SimSun" w:hAnsi="SimSun" w:eastAsia="SimSun" w:cs="SimSun"/>
          <w:sz w:val="18"/>
          <w:szCs w:val="18"/>
          <w:color w:val="231F20"/>
          <w:spacing w:val="-1"/>
        </w:rPr>
        <w:t>2007年には、世界中の</w:t>
      </w:r>
      <w:r>
        <w:rPr>
          <w:rFonts w:ascii="Arial" w:hAnsi="Arial" w:eastAsia="Arial" w:cs="Arial"/>
          <w:sz w:val="18"/>
          <w:szCs w:val="18"/>
          <w:color w:val="231F20"/>
          <w:spacing w:val="-1"/>
        </w:rPr>
        <w:t>100</w:t>
      </w:r>
      <w:r>
        <w:rPr>
          <w:rFonts w:ascii="MS Mincho" w:hAnsi="MS Mincho" w:eastAsia="MS Mincho" w:cs="MS Mincho"/>
          <w:sz w:val="18"/>
          <w:szCs w:val="18"/>
          <w:color w:val="231F20"/>
          <w:spacing w:val="-1"/>
        </w:rPr>
        <w:t>以上の組織が集まる</w:t>
      </w:r>
      <w:r>
        <w:rPr>
          <w:rFonts w:ascii="SimSun" w:hAnsi="SimSun" w:eastAsia="SimSun" w:cs="SimSun"/>
          <w:sz w:val="18"/>
          <w:szCs w:val="18"/>
          <w:color w:val="231F20"/>
          <w:spacing w:val="-1"/>
        </w:rPr>
        <w:t>非営</w:t>
      </w:r>
      <w:r>
        <w:rPr>
          <w:rFonts w:ascii="SimSun" w:hAnsi="SimSun" w:eastAsia="SimSun" w:cs="SimSun"/>
          <w:sz w:val="18"/>
          <w:szCs w:val="18"/>
          <w:color w:val="231F20"/>
        </w:rPr>
        <w:t>利団体「</w:t>
      </w:r>
      <w:r>
        <w:rPr>
          <w:rFonts w:ascii="Arial" w:hAnsi="Arial" w:eastAsia="Arial" w:cs="Arial"/>
          <w:sz w:val="18"/>
          <w:szCs w:val="18"/>
          <w:color w:val="231F20"/>
        </w:rPr>
        <w:t>RISC-V</w:t>
      </w:r>
      <w:r>
        <w:rPr>
          <w:rFonts w:ascii="Arial" w:hAnsi="Arial" w:eastAsia="Arial" w:cs="Arial"/>
          <w:sz w:val="18"/>
          <w:szCs w:val="18"/>
          <w:color w:val="231F20"/>
        </w:rPr>
        <w:t xml:space="preserve"> </w:t>
      </w:r>
      <w:r>
        <w:rPr>
          <w:rFonts w:ascii="SimSun" w:hAnsi="SimSun" w:eastAsia="SimSun" w:cs="SimSun"/>
          <w:sz w:val="18"/>
          <w:szCs w:val="18"/>
          <w:color w:val="231F20"/>
        </w:rPr>
        <w:t>Foundation」が設立された。</w:t>
      </w:r>
    </w:p>
    <w:p>
      <w:pPr>
        <w:ind w:firstLine="44"/>
        <w:spacing w:before="179" w:line="3322" w:lineRule="exact"/>
        <w:textAlignment w:val="center"/>
        <w:rPr/>
      </w:pPr>
      <w:r>
        <w:drawing>
          <wp:inline distT="0" distB="0" distL="0" distR="0">
            <wp:extent cx="4986147" cy="2109470"/>
            <wp:effectExtent l="0" t="0" r="0" b="0"/>
            <wp:docPr id="2022" name="IM 2022"/>
            <wp:cNvGraphicFramePr/>
            <a:graphic>
              <a:graphicData uri="http://schemas.openxmlformats.org/drawingml/2006/picture">
                <pic:pic>
                  <pic:nvPicPr>
                    <pic:cNvPr id="2022" name="IM 2022"/>
                    <pic:cNvPicPr/>
                  </pic:nvPicPr>
                  <pic:blipFill>
                    <a:blip r:embed="rId1595"/>
                    <a:stretch>
                      <a:fillRect/>
                    </a:stretch>
                  </pic:blipFill>
                  <pic:spPr>
                    <a:xfrm rot="0">
                      <a:off x="0" y="0"/>
                      <a:ext cx="4986147" cy="2109470"/>
                    </a:xfrm>
                    <a:prstGeom prst="rect">
                      <a:avLst/>
                    </a:prstGeom>
                  </pic:spPr>
                </pic:pic>
              </a:graphicData>
            </a:graphic>
          </wp:inline>
        </w:drawing>
      </w:r>
    </w:p>
    <w:p>
      <w:pPr>
        <w:ind w:right="215"/>
        <w:spacing w:before="77" w:line="221"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32</w:t>
      </w:r>
      <w:r>
        <w:rPr>
          <w:rFonts w:ascii="Arial" w:hAnsi="Arial" w:eastAsia="Arial" w:cs="Arial"/>
          <w:sz w:val="14"/>
          <w:szCs w:val="14"/>
          <w:color w:val="6D6E71"/>
          <w:spacing w:val="-2"/>
        </w:rPr>
        <w:t xml:space="preserve"> </w:t>
      </w:r>
      <w:r>
        <w:rPr>
          <w:rFonts w:ascii="Arial" w:hAnsi="Arial" w:eastAsia="Arial" w:cs="Arial"/>
          <w:sz w:val="14"/>
          <w:szCs w:val="14"/>
          <w:color w:val="6D6E71"/>
          <w:spacing w:val="-1"/>
        </w:rPr>
        <w:t>RISC-V</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命令セット</w:t>
      </w:r>
    </w:p>
    <w:p>
      <w:pPr>
        <w:spacing w:line="256" w:lineRule="auto"/>
        <w:rPr>
          <w:rFonts w:ascii="Arial"/>
          <w:sz w:val="21"/>
        </w:rPr>
      </w:pPr>
      <w:r/>
    </w:p>
    <w:p>
      <w:pPr>
        <w:ind w:left="12" w:right="40"/>
        <w:spacing w:before="60" w:line="357" w:lineRule="auto"/>
        <w:rPr>
          <w:rFonts w:ascii="SimSun" w:hAnsi="SimSun" w:eastAsia="SimSun" w:cs="SimSun"/>
          <w:sz w:val="18"/>
          <w:szCs w:val="18"/>
        </w:rPr>
      </w:pPr>
      <w:r>
        <w:rPr>
          <w:rFonts w:ascii="SimSun" w:hAnsi="SimSun" w:eastAsia="SimSun" w:cs="SimSun"/>
          <w:sz w:val="18"/>
          <w:szCs w:val="18"/>
          <w:color w:val="231F20"/>
          <w:spacing w:val="17"/>
        </w:rPr>
        <w:t>技</w:t>
      </w:r>
      <w:r>
        <w:rPr>
          <w:rFonts w:ascii="SimSun" w:hAnsi="SimSun" w:eastAsia="SimSun" w:cs="SimSun"/>
          <w:sz w:val="18"/>
          <w:szCs w:val="18"/>
          <w:color w:val="231F20"/>
          <w:spacing w:val="10"/>
        </w:rPr>
        <w:t>術輸出に対する潜在的な法的規制のリスクを軽減し、地政学的な混乱も緩和するため、また、</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より</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中立でオープンで包括的な財団とするため、</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MS Mincho" w:hAnsi="MS Mincho" w:eastAsia="MS Mincho" w:cs="MS Mincho"/>
          <w:sz w:val="18"/>
          <w:szCs w:val="18"/>
          <w:color w:val="231F20"/>
          <w:spacing w:val="7"/>
        </w:rPr>
        <w:t>財団は</w:t>
      </w:r>
      <w:r>
        <w:rPr>
          <w:rFonts w:ascii="SimSun" w:hAnsi="SimSun" w:eastAsia="SimSun" w:cs="SimSun"/>
          <w:sz w:val="18"/>
          <w:szCs w:val="18"/>
          <w:color w:val="231F20"/>
          <w:spacing w:val="7"/>
        </w:rPr>
        <w:t>登録事務所をスイスに移転し</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世界中の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3"/>
        </w:rPr>
        <w:t>愛好家から広く賞賛されるようにしました。</w:t>
      </w:r>
      <w:r>
        <w:rPr>
          <w:rFonts w:ascii="SimSun" w:hAnsi="SimSun" w:eastAsia="SimSun" w:cs="SimSun"/>
          <w:sz w:val="18"/>
          <w:szCs w:val="18"/>
          <w:color w:val="231F20"/>
          <w:spacing w:val="3"/>
        </w:rPr>
        <w:t xml:space="preserve">  </w:t>
      </w:r>
      <w:r>
        <w:rPr>
          <w:rFonts w:ascii="SimSun" w:hAnsi="SimSun" w:eastAsia="SimSun" w:cs="SimSun"/>
          <w:sz w:val="18"/>
          <w:szCs w:val="18"/>
          <w:color w:val="231F20"/>
        </w:rPr>
        <w:t>RISC</w:t>
      </w:r>
      <w:r>
        <w:rPr>
          <w:rFonts w:ascii="SimSun" w:hAnsi="SimSun" w:eastAsia="SimSun" w:cs="SimSun"/>
          <w:sz w:val="18"/>
          <w:szCs w:val="18"/>
          <w:color w:val="231F20"/>
          <w:spacing w:val="3"/>
        </w:rPr>
        <w:t>-</w:t>
      </w:r>
      <w:r>
        <w:rPr>
          <w:rFonts w:ascii="SimSun" w:hAnsi="SimSun" w:eastAsia="SimSun" w:cs="SimSun"/>
          <w:sz w:val="18"/>
          <w:szCs w:val="18"/>
          <w:color w:val="231F20"/>
        </w:rPr>
        <w:t>V</w:t>
      </w:r>
      <w:r>
        <w:rPr>
          <w:rFonts w:ascii="SimSun" w:hAnsi="SimSun" w:eastAsia="SimSun" w:cs="SimSun"/>
          <w:sz w:val="18"/>
          <w:szCs w:val="18"/>
          <w:color w:val="231F20"/>
          <w:spacing w:val="3"/>
        </w:rPr>
        <w:t>財団の日々の運営は、4つの</w:t>
      </w:r>
      <w:r>
        <w:rPr>
          <w:rFonts w:ascii="SimSun" w:hAnsi="SimSun" w:eastAsia="SimSun" w:cs="SimSun"/>
          <w:sz w:val="18"/>
          <w:szCs w:val="18"/>
          <w:color w:val="231F20"/>
        </w:rPr>
        <w:t xml:space="preserve"> </w:t>
      </w:r>
      <w:r>
        <w:rPr>
          <w:rFonts w:ascii="SimSun" w:hAnsi="SimSun" w:eastAsia="SimSun" w:cs="SimSun"/>
          <w:sz w:val="18"/>
          <w:szCs w:val="18"/>
          <w:color w:val="231F20"/>
          <w:spacing w:val="9"/>
        </w:rPr>
        <w:t>常</w:t>
      </w:r>
      <w:r>
        <w:rPr>
          <w:rFonts w:ascii="SimSun" w:hAnsi="SimSun" w:eastAsia="SimSun" w:cs="SimSun"/>
          <w:sz w:val="18"/>
          <w:szCs w:val="18"/>
          <w:color w:val="231F20"/>
          <w:spacing w:val="5"/>
        </w:rPr>
        <w:t>任委員会と16人のメンバーからなる理事会が行っており、そのうち9人が中国人(表</w:t>
      </w:r>
      <w:r>
        <w:rPr>
          <w:rFonts w:ascii="Arial" w:hAnsi="Arial" w:eastAsia="Arial" w:cs="Arial"/>
          <w:sz w:val="18"/>
          <w:szCs w:val="18"/>
          <w:color w:val="231F20"/>
          <w:spacing w:val="5"/>
        </w:rPr>
        <w:t>24</w:t>
      </w:r>
      <w:r>
        <w:rPr>
          <w:rFonts w:ascii="MS Mincho" w:hAnsi="MS Mincho" w:eastAsia="MS Mincho" w:cs="MS Mincho"/>
          <w:sz w:val="18"/>
          <w:szCs w:val="18"/>
          <w:color w:val="231F20"/>
          <w:spacing w:val="5"/>
        </w:rPr>
        <w:t>参照)</w:t>
      </w:r>
      <w:r>
        <w:rPr>
          <w:rFonts w:ascii="MS Mincho" w:hAnsi="MS Mincho" w:eastAsia="MS Mincho" w:cs="MS Mincho"/>
          <w:sz w:val="18"/>
          <w:szCs w:val="18"/>
          <w:color w:val="231F20"/>
          <w:spacing w:val="5"/>
        </w:rPr>
        <w:t xml:space="preserve"> </w:t>
      </w:r>
      <w:r>
        <w:rPr>
          <w:rFonts w:ascii="MS Mincho" w:hAnsi="MS Mincho" w:eastAsia="MS Mincho" w:cs="MS Mincho"/>
          <w:sz w:val="18"/>
          <w:szCs w:val="18"/>
          <w:color w:val="231F20"/>
          <w:spacing w:val="5"/>
        </w:rPr>
        <w:t>で</w:t>
      </w:r>
      <w:r>
        <w:rPr>
          <w:rFonts w:ascii="SimSun" w:hAnsi="SimSun" w:eastAsia="SimSun" w:cs="SimSun"/>
          <w:sz w:val="18"/>
          <w:szCs w:val="18"/>
          <w:color w:val="231F20"/>
          <w:spacing w:val="5"/>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理</w:t>
      </w:r>
      <w:r>
        <w:rPr>
          <w:rFonts w:ascii="SimSun" w:hAnsi="SimSun" w:eastAsia="SimSun" w:cs="SimSun"/>
          <w:sz w:val="18"/>
          <w:szCs w:val="18"/>
          <w:color w:val="231F20"/>
          <w:spacing w:val="7"/>
        </w:rPr>
        <w:t>事</w:t>
      </w:r>
      <w:r>
        <w:rPr>
          <w:rFonts w:ascii="SimSun" w:hAnsi="SimSun" w:eastAsia="SimSun" w:cs="SimSun"/>
          <w:sz w:val="18"/>
          <w:szCs w:val="18"/>
          <w:color w:val="231F20"/>
          <w:spacing w:val="6"/>
        </w:rPr>
        <w:t>会の</w:t>
      </w:r>
      <w:r>
        <w:rPr>
          <w:rFonts w:ascii="Arial" w:hAnsi="Arial" w:eastAsia="Arial" w:cs="Arial"/>
          <w:sz w:val="18"/>
          <w:szCs w:val="18"/>
          <w:color w:val="231F20"/>
          <w:spacing w:val="6"/>
        </w:rPr>
        <w:t>45</w:t>
      </w:r>
      <w:r>
        <w:rPr>
          <w:rFonts w:ascii="MS Mincho" w:hAnsi="MS Mincho" w:eastAsia="MS Mincho" w:cs="MS Mincho"/>
          <w:sz w:val="18"/>
          <w:szCs w:val="18"/>
          <w:color w:val="231F20"/>
          <w:spacing w:val="6"/>
        </w:rPr>
        <w:t>％を占めています</w:t>
      </w:r>
      <w:r>
        <w:rPr>
          <w:rFonts w:ascii="SimSun" w:hAnsi="SimSun" w:eastAsia="SimSun" w:cs="SimSun"/>
          <w:sz w:val="18"/>
          <w:szCs w:val="18"/>
          <w:color w:val="231F20"/>
          <w:spacing w:val="6"/>
        </w:rPr>
        <w:t>。</w:t>
      </w:r>
    </w:p>
    <w:p>
      <w:pPr>
        <w:spacing w:line="64" w:lineRule="exact"/>
        <w:rPr/>
      </w:pPr>
      <w:r/>
    </w:p>
    <w:tbl>
      <w:tblPr>
        <w:tblStyle w:val="2"/>
        <w:tblW w:w="7997"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336"/>
        <w:gridCol w:w="1331"/>
        <w:gridCol w:w="1331"/>
        <w:gridCol w:w="1332"/>
        <w:gridCol w:w="1331"/>
        <w:gridCol w:w="1336"/>
      </w:tblGrid>
      <w:tr>
        <w:trPr>
          <w:trHeight w:val="272" w:hRule="atLeast"/>
        </w:trPr>
        <w:tc>
          <w:tcPr>
            <w:tcW w:w="7997" w:type="dxa"/>
            <w:vAlign w:val="top"/>
            <w:gridSpan w:val="6"/>
          </w:tcPr>
          <w:p>
            <w:pPr>
              <w:rPr>
                <w:rFonts w:ascii="Arial"/>
                <w:sz w:val="21"/>
              </w:rPr>
            </w:pPr>
            <w:r/>
          </w:p>
        </w:tc>
      </w:tr>
      <w:tr>
        <w:trPr>
          <w:trHeight w:val="494" w:hRule="atLeast"/>
        </w:trPr>
        <w:tc>
          <w:tcPr>
            <w:shd w:val="clear" w:fill="F9ECDB"/>
            <w:tcW w:w="1336" w:type="dxa"/>
            <w:vAlign w:val="top"/>
          </w:tcPr>
          <w:p>
            <w:pPr>
              <w:ind w:firstLine="518"/>
              <w:spacing w:before="4" w:line="244" w:lineRule="exact"/>
              <w:textAlignment w:val="center"/>
              <w:rPr/>
            </w:pPr>
            <w:r>
              <w:drawing>
                <wp:inline distT="0" distB="0" distL="0" distR="0">
                  <wp:extent cx="291465" cy="154686"/>
                  <wp:effectExtent l="0" t="0" r="0" b="0"/>
                  <wp:docPr id="2023" name="IM 2023"/>
                  <wp:cNvGraphicFramePr/>
                  <a:graphic>
                    <a:graphicData uri="http://schemas.openxmlformats.org/drawingml/2006/picture">
                      <pic:pic>
                        <pic:nvPicPr>
                          <pic:cNvPr id="2023" name="IM 2023"/>
                          <pic:cNvPicPr/>
                        </pic:nvPicPr>
                        <pic:blipFill>
                          <a:blip r:embed="rId313"/>
                          <a:stretch>
                            <a:fillRect/>
                          </a:stretch>
                        </pic:blipFill>
                        <pic:spPr>
                          <a:xfrm rot="0">
                            <a:off x="0" y="0"/>
                            <a:ext cx="291465" cy="154686"/>
                          </a:xfrm>
                          <a:prstGeom prst="rect">
                            <a:avLst/>
                          </a:prstGeom>
                        </pic:spPr>
                      </pic:pic>
                    </a:graphicData>
                  </a:graphic>
                </wp:inline>
              </w:drawing>
            </w:r>
          </w:p>
        </w:tc>
        <w:tc>
          <w:tcPr>
            <w:shd w:val="clear" w:fill="F9ECDB"/>
            <w:tcW w:w="1331" w:type="dxa"/>
            <w:vAlign w:val="top"/>
          </w:tcPr>
          <w:p>
            <w:pPr>
              <w:ind w:firstLine="429"/>
              <w:spacing w:before="4" w:line="244" w:lineRule="exact"/>
              <w:textAlignment w:val="center"/>
              <w:rPr/>
            </w:pPr>
            <w:r>
              <w:drawing>
                <wp:inline distT="0" distB="0" distL="0" distR="0">
                  <wp:extent cx="568452" cy="154686"/>
                  <wp:effectExtent l="0" t="0" r="0" b="0"/>
                  <wp:docPr id="2024" name="IM 2024"/>
                  <wp:cNvGraphicFramePr/>
                  <a:graphic>
                    <a:graphicData uri="http://schemas.openxmlformats.org/drawingml/2006/picture">
                      <pic:pic>
                        <pic:nvPicPr>
                          <pic:cNvPr id="2024" name="IM 2024"/>
                          <pic:cNvPicPr/>
                        </pic:nvPicPr>
                        <pic:blipFill>
                          <a:blip r:embed="rId1596"/>
                          <a:stretch>
                            <a:fillRect/>
                          </a:stretch>
                        </pic:blipFill>
                        <pic:spPr>
                          <a:xfrm rot="0">
                            <a:off x="0" y="0"/>
                            <a:ext cx="568452" cy="154686"/>
                          </a:xfrm>
                          <a:prstGeom prst="rect">
                            <a:avLst/>
                          </a:prstGeom>
                        </pic:spPr>
                      </pic:pic>
                    </a:graphicData>
                  </a:graphic>
                </wp:inline>
              </w:drawing>
            </w:r>
          </w:p>
          <w:p>
            <w:pPr>
              <w:ind w:firstLine="429"/>
              <w:spacing w:before="3" w:line="241" w:lineRule="exact"/>
              <w:textAlignment w:val="center"/>
              <w:rPr/>
            </w:pPr>
            <w:r>
              <w:drawing>
                <wp:inline distT="0" distB="0" distL="0" distR="0">
                  <wp:extent cx="196595" cy="153162"/>
                  <wp:effectExtent l="0" t="0" r="0" b="0"/>
                  <wp:docPr id="2025" name="IM 2025"/>
                  <wp:cNvGraphicFramePr/>
                  <a:graphic>
                    <a:graphicData uri="http://schemas.openxmlformats.org/drawingml/2006/picture">
                      <pic:pic>
                        <pic:nvPicPr>
                          <pic:cNvPr id="2025" name="IM 2025"/>
                          <pic:cNvPicPr/>
                        </pic:nvPicPr>
                        <pic:blipFill>
                          <a:blip r:embed="rId1597"/>
                          <a:stretch>
                            <a:fillRect/>
                          </a:stretch>
                        </pic:blipFill>
                        <pic:spPr>
                          <a:xfrm rot="0">
                            <a:off x="0" y="0"/>
                            <a:ext cx="196595" cy="153162"/>
                          </a:xfrm>
                          <a:prstGeom prst="rect">
                            <a:avLst/>
                          </a:prstGeom>
                        </pic:spPr>
                      </pic:pic>
                    </a:graphicData>
                  </a:graphic>
                </wp:inline>
              </w:drawing>
            </w:r>
          </w:p>
        </w:tc>
        <w:tc>
          <w:tcPr>
            <w:shd w:val="clear" w:fill="DDE7ED"/>
            <w:tcW w:w="1331" w:type="dxa"/>
            <w:vAlign w:val="top"/>
          </w:tcPr>
          <w:p>
            <w:pPr>
              <w:ind w:firstLine="510"/>
              <w:spacing w:before="4" w:line="244" w:lineRule="exact"/>
              <w:textAlignment w:val="center"/>
              <w:rPr/>
            </w:pPr>
            <w:r>
              <w:drawing>
                <wp:inline distT="0" distB="0" distL="0" distR="0">
                  <wp:extent cx="294894" cy="154686"/>
                  <wp:effectExtent l="0" t="0" r="0" b="0"/>
                  <wp:docPr id="2026" name="IM 2026"/>
                  <wp:cNvGraphicFramePr/>
                  <a:graphic>
                    <a:graphicData uri="http://schemas.openxmlformats.org/drawingml/2006/picture">
                      <pic:pic>
                        <pic:nvPicPr>
                          <pic:cNvPr id="2026" name="IM 2026"/>
                          <pic:cNvPicPr/>
                        </pic:nvPicPr>
                        <pic:blipFill>
                          <a:blip r:embed="rId1598"/>
                          <a:stretch>
                            <a:fillRect/>
                          </a:stretch>
                        </pic:blipFill>
                        <pic:spPr>
                          <a:xfrm rot="0">
                            <a:off x="0" y="0"/>
                            <a:ext cx="294894" cy="154686"/>
                          </a:xfrm>
                          <a:prstGeom prst="rect">
                            <a:avLst/>
                          </a:prstGeom>
                        </pic:spPr>
                      </pic:pic>
                    </a:graphicData>
                  </a:graphic>
                </wp:inline>
              </w:drawing>
            </w:r>
          </w:p>
        </w:tc>
        <w:tc>
          <w:tcPr>
            <w:shd w:val="clear" w:fill="DDE7ED"/>
            <w:tcW w:w="1332" w:type="dxa"/>
            <w:vAlign w:val="top"/>
          </w:tcPr>
          <w:p>
            <w:pPr>
              <w:ind w:firstLine="277"/>
              <w:spacing w:before="4" w:line="244" w:lineRule="exact"/>
              <w:textAlignment w:val="center"/>
              <w:rPr/>
            </w:pPr>
            <w:r>
              <w:drawing>
                <wp:inline distT="0" distB="0" distL="0" distR="0">
                  <wp:extent cx="590702" cy="154686"/>
                  <wp:effectExtent l="0" t="0" r="0" b="0"/>
                  <wp:docPr id="2027" name="IM 2027"/>
                  <wp:cNvGraphicFramePr/>
                  <a:graphic>
                    <a:graphicData uri="http://schemas.openxmlformats.org/drawingml/2006/picture">
                      <pic:pic>
                        <pic:nvPicPr>
                          <pic:cNvPr id="2027" name="IM 2027"/>
                          <pic:cNvPicPr/>
                        </pic:nvPicPr>
                        <pic:blipFill>
                          <a:blip r:embed="rId1599"/>
                          <a:stretch>
                            <a:fillRect/>
                          </a:stretch>
                        </pic:blipFill>
                        <pic:spPr>
                          <a:xfrm rot="0">
                            <a:off x="0" y="0"/>
                            <a:ext cx="590702" cy="154686"/>
                          </a:xfrm>
                          <a:prstGeom prst="rect">
                            <a:avLst/>
                          </a:prstGeom>
                        </pic:spPr>
                      </pic:pic>
                    </a:graphicData>
                  </a:graphic>
                </wp:inline>
              </w:drawing>
            </w:r>
          </w:p>
        </w:tc>
        <w:tc>
          <w:tcPr>
            <w:shd w:val="clear" w:fill="F9ECDB"/>
            <w:tcW w:w="1331" w:type="dxa"/>
            <w:vAlign w:val="top"/>
          </w:tcPr>
          <w:p>
            <w:pPr>
              <w:ind w:firstLine="438"/>
              <w:spacing w:before="4" w:line="244" w:lineRule="exact"/>
              <w:textAlignment w:val="center"/>
              <w:rPr/>
            </w:pPr>
            <w:r>
              <w:drawing>
                <wp:inline distT="0" distB="0" distL="0" distR="0">
                  <wp:extent cx="381000" cy="154686"/>
                  <wp:effectExtent l="0" t="0" r="0" b="0"/>
                  <wp:docPr id="2028" name="IM 2028"/>
                  <wp:cNvGraphicFramePr/>
                  <a:graphic>
                    <a:graphicData uri="http://schemas.openxmlformats.org/drawingml/2006/picture">
                      <pic:pic>
                        <pic:nvPicPr>
                          <pic:cNvPr id="2028" name="IM 2028"/>
                          <pic:cNvPicPr/>
                        </pic:nvPicPr>
                        <pic:blipFill>
                          <a:blip r:embed="rId1274"/>
                          <a:stretch>
                            <a:fillRect/>
                          </a:stretch>
                        </pic:blipFill>
                        <pic:spPr>
                          <a:xfrm rot="0">
                            <a:off x="0" y="0"/>
                            <a:ext cx="381000" cy="154686"/>
                          </a:xfrm>
                          <a:prstGeom prst="rect">
                            <a:avLst/>
                          </a:prstGeom>
                        </pic:spPr>
                      </pic:pic>
                    </a:graphicData>
                  </a:graphic>
                </wp:inline>
              </w:drawing>
            </w:r>
          </w:p>
        </w:tc>
        <w:tc>
          <w:tcPr>
            <w:shd w:val="clear" w:fill="F9ECDB"/>
            <w:tcW w:w="1336" w:type="dxa"/>
            <w:vAlign w:val="top"/>
          </w:tcPr>
          <w:p>
            <w:pPr>
              <w:ind w:left="632"/>
              <w:spacing w:before="56" w:line="189" w:lineRule="exact"/>
              <w:rPr>
                <w:rFonts w:ascii="Arial" w:hAnsi="Arial" w:eastAsia="Arial" w:cs="Arial"/>
                <w:sz w:val="15"/>
                <w:szCs w:val="15"/>
              </w:rPr>
            </w:pPr>
            <w:r>
              <w:rPr>
                <w:rFonts w:ascii="Arial" w:hAnsi="Arial" w:eastAsia="Arial" w:cs="Arial"/>
                <w:sz w:val="15"/>
                <w:szCs w:val="15"/>
                <w:color w:val="231F20"/>
                <w:position w:val="2"/>
              </w:rPr>
              <w:t>a</w:t>
            </w:r>
          </w:p>
        </w:tc>
      </w:tr>
      <w:tr>
        <w:trPr>
          <w:trHeight w:val="495" w:hRule="atLeast"/>
        </w:trPr>
        <w:tc>
          <w:tcPr>
            <w:shd w:val="clear" w:fill="DDE7ED"/>
            <w:tcW w:w="1336" w:type="dxa"/>
            <w:vAlign w:val="top"/>
          </w:tcPr>
          <w:p>
            <w:pPr>
              <w:ind w:firstLine="368"/>
              <w:spacing w:before="6" w:line="489" w:lineRule="exact"/>
              <w:textAlignment w:val="center"/>
              <w:rPr/>
            </w:pPr>
            <w:r>
              <w:drawing>
                <wp:inline distT="0" distB="0" distL="0" distR="0">
                  <wp:extent cx="482917" cy="310387"/>
                  <wp:effectExtent l="0" t="0" r="0" b="0"/>
                  <wp:docPr id="2029" name="IM 2029"/>
                  <wp:cNvGraphicFramePr/>
                  <a:graphic>
                    <a:graphicData uri="http://schemas.openxmlformats.org/drawingml/2006/picture">
                      <pic:pic>
                        <pic:nvPicPr>
                          <pic:cNvPr id="2029" name="IM 2029"/>
                          <pic:cNvPicPr/>
                        </pic:nvPicPr>
                        <pic:blipFill>
                          <a:blip r:embed="rId1600"/>
                          <a:stretch>
                            <a:fillRect/>
                          </a:stretch>
                        </pic:blipFill>
                        <pic:spPr>
                          <a:xfrm rot="0">
                            <a:off x="0" y="0"/>
                            <a:ext cx="482917" cy="310387"/>
                          </a:xfrm>
                          <a:prstGeom prst="rect">
                            <a:avLst/>
                          </a:prstGeom>
                        </pic:spPr>
                      </pic:pic>
                    </a:graphicData>
                  </a:graphic>
                </wp:inline>
              </w:drawing>
            </w:r>
          </w:p>
        </w:tc>
        <w:tc>
          <w:tcPr>
            <w:shd w:val="clear" w:fill="DDE7ED"/>
            <w:tcW w:w="1331" w:type="dxa"/>
            <w:vAlign w:val="top"/>
          </w:tcPr>
          <w:p>
            <w:pPr>
              <w:ind w:firstLine="430"/>
              <w:spacing w:before="6" w:line="489" w:lineRule="exact"/>
              <w:textAlignment w:val="center"/>
              <w:rPr/>
            </w:pPr>
            <w:r>
              <w:drawing>
                <wp:inline distT="0" distB="0" distL="0" distR="0">
                  <wp:extent cx="567690" cy="310387"/>
                  <wp:effectExtent l="0" t="0" r="0" b="0"/>
                  <wp:docPr id="2030" name="IM 2030"/>
                  <wp:cNvGraphicFramePr/>
                  <a:graphic>
                    <a:graphicData uri="http://schemas.openxmlformats.org/drawingml/2006/picture">
                      <pic:pic>
                        <pic:nvPicPr>
                          <pic:cNvPr id="2030" name="IM 2030"/>
                          <pic:cNvPicPr/>
                        </pic:nvPicPr>
                        <pic:blipFill>
                          <a:blip r:embed="rId1601"/>
                          <a:stretch>
                            <a:fillRect/>
                          </a:stretch>
                        </pic:blipFill>
                        <pic:spPr>
                          <a:xfrm rot="0">
                            <a:off x="0" y="0"/>
                            <a:ext cx="567690" cy="310387"/>
                          </a:xfrm>
                          <a:prstGeom prst="rect">
                            <a:avLst/>
                          </a:prstGeom>
                        </pic:spPr>
                      </pic:pic>
                    </a:graphicData>
                  </a:graphic>
                </wp:inline>
              </w:drawing>
            </w:r>
          </w:p>
        </w:tc>
        <w:tc>
          <w:tcPr>
            <w:tcW w:w="1331" w:type="dxa"/>
            <w:vAlign w:val="top"/>
          </w:tcPr>
          <w:p>
            <w:pPr>
              <w:spacing w:line="495" w:lineRule="exact"/>
              <w:textAlignment w:val="center"/>
              <w:rPr/>
            </w:pPr>
            <w:r>
              <w:drawing>
                <wp:inline distT="0" distB="0" distL="0" distR="0">
                  <wp:extent cx="841755" cy="314325"/>
                  <wp:effectExtent l="0" t="0" r="0" b="0"/>
                  <wp:docPr id="2031" name="IM 2031"/>
                  <wp:cNvGraphicFramePr/>
                  <a:graphic>
                    <a:graphicData uri="http://schemas.openxmlformats.org/drawingml/2006/picture">
                      <pic:pic>
                        <pic:nvPicPr>
                          <pic:cNvPr id="2031" name="IM 2031"/>
                          <pic:cNvPicPr/>
                        </pic:nvPicPr>
                        <pic:blipFill>
                          <a:blip r:embed="rId1602"/>
                          <a:stretch>
                            <a:fillRect/>
                          </a:stretch>
                        </pic:blipFill>
                        <pic:spPr>
                          <a:xfrm rot="0">
                            <a:off x="0" y="0"/>
                            <a:ext cx="841755" cy="314325"/>
                          </a:xfrm>
                          <a:prstGeom prst="rect">
                            <a:avLst/>
                          </a:prstGeom>
                        </pic:spPr>
                      </pic:pic>
                    </a:graphicData>
                  </a:graphic>
                </wp:inline>
              </w:drawing>
            </w:r>
          </w:p>
        </w:tc>
        <w:tc>
          <w:tcPr>
            <w:shd w:val="clear" w:fill="F9ECDB"/>
            <w:tcW w:w="1332" w:type="dxa"/>
            <w:vAlign w:val="top"/>
          </w:tcPr>
          <w:p>
            <w:pPr>
              <w:ind w:firstLine="591"/>
              <w:spacing w:before="6" w:line="243" w:lineRule="exact"/>
              <w:textAlignment w:val="center"/>
              <w:rPr/>
            </w:pPr>
            <w:r>
              <w:drawing>
                <wp:inline distT="0" distB="0" distL="0" distR="0">
                  <wp:extent cx="193547" cy="154686"/>
                  <wp:effectExtent l="0" t="0" r="0" b="0"/>
                  <wp:docPr id="2032" name="IM 2032"/>
                  <wp:cNvGraphicFramePr/>
                  <a:graphic>
                    <a:graphicData uri="http://schemas.openxmlformats.org/drawingml/2006/picture">
                      <pic:pic>
                        <pic:nvPicPr>
                          <pic:cNvPr id="2032" name="IM 2032"/>
                          <pic:cNvPicPr/>
                        </pic:nvPicPr>
                        <pic:blipFill>
                          <a:blip r:embed="rId631"/>
                          <a:stretch>
                            <a:fillRect/>
                          </a:stretch>
                        </pic:blipFill>
                        <pic:spPr>
                          <a:xfrm rot="0">
                            <a:off x="0" y="0"/>
                            <a:ext cx="193547" cy="154686"/>
                          </a:xfrm>
                          <a:prstGeom prst="rect">
                            <a:avLst/>
                          </a:prstGeom>
                        </pic:spPr>
                      </pic:pic>
                    </a:graphicData>
                  </a:graphic>
                </wp:inline>
              </w:drawing>
            </w:r>
          </w:p>
        </w:tc>
        <w:tc>
          <w:tcPr>
            <w:shd w:val="clear" w:fill="DDE7ED"/>
            <w:tcW w:w="1331" w:type="dxa"/>
            <w:vAlign w:val="top"/>
          </w:tcPr>
          <w:p>
            <w:pPr>
              <w:ind w:firstLine="363"/>
              <w:spacing w:before="6" w:line="243" w:lineRule="exact"/>
              <w:textAlignment w:val="center"/>
              <w:rPr/>
            </w:pPr>
            <w:r>
              <w:drawing>
                <wp:inline distT="0" distB="0" distL="0" distR="0">
                  <wp:extent cx="482917" cy="154686"/>
                  <wp:effectExtent l="0" t="0" r="0" b="0"/>
                  <wp:docPr id="2033" name="IM 2033"/>
                  <wp:cNvGraphicFramePr/>
                  <a:graphic>
                    <a:graphicData uri="http://schemas.openxmlformats.org/drawingml/2006/picture">
                      <pic:pic>
                        <pic:nvPicPr>
                          <pic:cNvPr id="2033" name="IM 2033"/>
                          <pic:cNvPicPr/>
                        </pic:nvPicPr>
                        <pic:blipFill>
                          <a:blip r:embed="rId1207"/>
                          <a:stretch>
                            <a:fillRect/>
                          </a:stretch>
                        </pic:blipFill>
                        <pic:spPr>
                          <a:xfrm rot="0">
                            <a:off x="0" y="0"/>
                            <a:ext cx="482917" cy="154686"/>
                          </a:xfrm>
                          <a:prstGeom prst="rect">
                            <a:avLst/>
                          </a:prstGeom>
                        </pic:spPr>
                      </pic:pic>
                    </a:graphicData>
                  </a:graphic>
                </wp:inline>
              </w:drawing>
            </w:r>
          </w:p>
        </w:tc>
        <w:tc>
          <w:tcPr>
            <w:shd w:val="clear" w:fill="DDE7ED"/>
            <w:tcW w:w="1336" w:type="dxa"/>
            <w:vAlign w:val="top"/>
          </w:tcPr>
          <w:p>
            <w:pPr>
              <w:ind w:left="572"/>
              <w:spacing w:before="83" w:line="203" w:lineRule="auto"/>
              <w:rPr>
                <w:rFonts w:ascii="Arial" w:hAnsi="Arial" w:eastAsia="Arial" w:cs="Arial"/>
                <w:sz w:val="15"/>
                <w:szCs w:val="15"/>
              </w:rPr>
            </w:pPr>
            <w:r>
              <w:rPr>
                <w:rFonts w:ascii="Arial" w:hAnsi="Arial" w:eastAsia="Arial" w:cs="Arial"/>
                <w:sz w:val="15"/>
                <w:szCs w:val="15"/>
                <w:color w:val="231F20"/>
                <w:spacing w:val="-3"/>
                <w:w w:val="83"/>
              </w:rPr>
              <w:t>S.E.</w:t>
            </w:r>
          </w:p>
        </w:tc>
      </w:tr>
      <w:tr>
        <w:trPr>
          <w:trHeight w:val="742" w:hRule="atLeast"/>
        </w:trPr>
        <w:tc>
          <w:tcPr>
            <w:shd w:val="clear" w:fill="F9ECDB"/>
            <w:tcW w:w="1336" w:type="dxa"/>
            <w:vAlign w:val="top"/>
          </w:tcPr>
          <w:p>
            <w:pPr>
              <w:ind w:firstLine="516"/>
              <w:spacing w:before="7" w:line="244" w:lineRule="exact"/>
              <w:textAlignment w:val="center"/>
              <w:rPr/>
            </w:pPr>
            <w:r>
              <w:drawing>
                <wp:inline distT="0" distB="0" distL="0" distR="0">
                  <wp:extent cx="291464" cy="154686"/>
                  <wp:effectExtent l="0" t="0" r="0" b="0"/>
                  <wp:docPr id="2034" name="IM 2034"/>
                  <wp:cNvGraphicFramePr/>
                  <a:graphic>
                    <a:graphicData uri="http://schemas.openxmlformats.org/drawingml/2006/picture">
                      <pic:pic>
                        <pic:nvPicPr>
                          <pic:cNvPr id="2034" name="IM 2034"/>
                          <pic:cNvPicPr/>
                        </pic:nvPicPr>
                        <pic:blipFill>
                          <a:blip r:embed="rId313"/>
                          <a:stretch>
                            <a:fillRect/>
                          </a:stretch>
                        </pic:blipFill>
                        <pic:spPr>
                          <a:xfrm rot="0">
                            <a:off x="0" y="0"/>
                            <a:ext cx="291464" cy="154686"/>
                          </a:xfrm>
                          <a:prstGeom prst="rect">
                            <a:avLst/>
                          </a:prstGeom>
                        </pic:spPr>
                      </pic:pic>
                    </a:graphicData>
                  </a:graphic>
                </wp:inline>
              </w:drawing>
            </w:r>
          </w:p>
        </w:tc>
        <w:tc>
          <w:tcPr>
            <w:shd w:val="clear" w:fill="F9ECDB"/>
            <w:tcW w:w="1331" w:type="dxa"/>
            <w:vAlign w:val="top"/>
          </w:tcPr>
          <w:p>
            <w:pPr>
              <w:ind w:firstLine="432"/>
              <w:spacing w:before="7" w:line="491" w:lineRule="exact"/>
              <w:textAlignment w:val="center"/>
              <w:rPr/>
            </w:pPr>
            <w:r>
              <w:drawing>
                <wp:inline distT="0" distB="0" distL="0" distR="0">
                  <wp:extent cx="566166" cy="311658"/>
                  <wp:effectExtent l="0" t="0" r="0" b="0"/>
                  <wp:docPr id="2035" name="IM 2035"/>
                  <wp:cNvGraphicFramePr/>
                  <a:graphic>
                    <a:graphicData uri="http://schemas.openxmlformats.org/drawingml/2006/picture">
                      <pic:pic>
                        <pic:nvPicPr>
                          <pic:cNvPr id="2035" name="IM 2035"/>
                          <pic:cNvPicPr/>
                        </pic:nvPicPr>
                        <pic:blipFill>
                          <a:blip r:embed="rId1603"/>
                          <a:stretch>
                            <a:fillRect/>
                          </a:stretch>
                        </pic:blipFill>
                        <pic:spPr>
                          <a:xfrm rot="0">
                            <a:off x="0" y="0"/>
                            <a:ext cx="566166" cy="311658"/>
                          </a:xfrm>
                          <a:prstGeom prst="rect">
                            <a:avLst/>
                          </a:prstGeom>
                        </pic:spPr>
                      </pic:pic>
                    </a:graphicData>
                  </a:graphic>
                </wp:inline>
              </w:drawing>
            </w:r>
          </w:p>
        </w:tc>
        <w:tc>
          <w:tcPr>
            <w:shd w:val="clear" w:fill="DDE7ED"/>
            <w:tcW w:w="1331" w:type="dxa"/>
            <w:vAlign w:val="top"/>
          </w:tcPr>
          <w:p>
            <w:pPr>
              <w:ind w:left="506"/>
              <w:spacing w:before="87" w:line="196" w:lineRule="auto"/>
              <w:rPr>
                <w:rFonts w:ascii="Arial" w:hAnsi="Arial" w:eastAsia="Arial" w:cs="Arial"/>
                <w:sz w:val="15"/>
                <w:szCs w:val="15"/>
              </w:rPr>
            </w:pPr>
            <w:r>
              <w:drawing>
                <wp:anchor distT="0" distB="0" distL="0" distR="0" simplePos="0" relativeHeight="270072832" behindDoc="0" locked="0" layoutInCell="1" allowOverlap="1">
                  <wp:simplePos x="0" y="0"/>
                  <wp:positionH relativeFrom="rightMargin">
                    <wp:posOffset>-410972</wp:posOffset>
                  </wp:positionH>
                  <wp:positionV relativeFrom="topMargin">
                    <wp:posOffset>4953</wp:posOffset>
                  </wp:positionV>
                  <wp:extent cx="196595" cy="154686"/>
                  <wp:effectExtent l="0" t="0" r="0" b="0"/>
                  <wp:wrapNone/>
                  <wp:docPr id="2036" name="IM 2036"/>
                  <wp:cNvGraphicFramePr/>
                  <a:graphic>
                    <a:graphicData uri="http://schemas.openxmlformats.org/drawingml/2006/picture">
                      <pic:pic>
                        <pic:nvPicPr>
                          <pic:cNvPr id="2036" name="IM 2036"/>
                          <pic:cNvPicPr/>
                        </pic:nvPicPr>
                        <pic:blipFill>
                          <a:blip r:embed="rId684"/>
                          <a:stretch>
                            <a:fillRect/>
                          </a:stretch>
                        </pic:blipFill>
                        <pic:spPr>
                          <a:xfrm rot="0">
                            <a:off x="0" y="0"/>
                            <a:ext cx="196595" cy="154686"/>
                          </a:xfrm>
                          <a:prstGeom prst="rect">
                            <a:avLst/>
                          </a:prstGeom>
                        </pic:spPr>
                      </pic:pic>
                    </a:graphicData>
                  </a:graphic>
                </wp:anchor>
              </w:drawing>
            </w:r>
            <w:r>
              <w:rPr>
                <w:rFonts w:ascii="Arial" w:hAnsi="Arial" w:eastAsia="Arial" w:cs="Arial"/>
                <w:sz w:val="15"/>
                <w:szCs w:val="15"/>
                <w:color w:val="231F20"/>
                <w:spacing w:val="-11"/>
              </w:rPr>
              <w:t>2</w:t>
            </w:r>
            <w:r>
              <w:rPr>
                <w:rFonts w:ascii="Arial" w:hAnsi="Arial" w:eastAsia="Arial" w:cs="Arial"/>
                <w:sz w:val="15"/>
                <w:szCs w:val="15"/>
                <w:color w:val="231F20"/>
                <w:spacing w:val="-8"/>
              </w:rPr>
              <w:t>,3</w:t>
            </w:r>
          </w:p>
        </w:tc>
        <w:tc>
          <w:tcPr>
            <w:shd w:val="clear" w:fill="DDE7ED"/>
            <w:tcW w:w="1332" w:type="dxa"/>
            <w:vAlign w:val="top"/>
          </w:tcPr>
          <w:p>
            <w:pPr>
              <w:rPr>
                <w:rFonts w:ascii="Arial"/>
                <w:sz w:val="21"/>
              </w:rPr>
            </w:pPr>
            <w:r>
              <w:pict>
                <v:shape id="_x0000_s1058" style="position:absolute;margin-left:-43.2778pt;margin-top:1.96761pt;mso-position-vertical-relative:top-margin-area;mso-position-horizontal-relative:right-margin-area;width:4.3pt;height:10pt;z-index:27006976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w:t>
                        </w:r>
                      </w:p>
                    </w:txbxContent>
                  </v:textbox>
                </v:shape>
              </w:pict>
            </w:r>
            <w:r>
              <w:pict>
                <v:shape id="_x0000_s1059" style="position:absolute;margin-left:-26.5041pt;margin-top:1.96761pt;mso-position-vertical-relative:top-margin-area;mso-position-horizontal-relative:right-margin-area;width:4.9pt;height:10pt;z-index:270071808;"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spacing w:val="7"/>
                          </w:rPr>
                          <w:t>)</w:t>
                        </w:r>
                      </w:p>
                    </w:txbxContent>
                  </v:textbox>
                </v:shape>
              </w:pict>
            </w:r>
            <w:r>
              <w:drawing>
                <wp:anchor distT="0" distB="0" distL="0" distR="0" simplePos="0" relativeHeight="270070784" behindDoc="0" locked="0" layoutInCell="1" allowOverlap="1">
                  <wp:simplePos x="0" y="0"/>
                  <wp:positionH relativeFrom="rightMargin">
                    <wp:posOffset>-514604</wp:posOffset>
                  </wp:positionH>
                  <wp:positionV relativeFrom="topMargin">
                    <wp:posOffset>4953</wp:posOffset>
                  </wp:positionV>
                  <wp:extent cx="285750" cy="154686"/>
                  <wp:effectExtent l="0" t="0" r="0" b="0"/>
                  <wp:wrapNone/>
                  <wp:docPr id="2037" name="IM 2037"/>
                  <wp:cNvGraphicFramePr/>
                  <a:graphic>
                    <a:graphicData uri="http://schemas.openxmlformats.org/drawingml/2006/picture">
                      <pic:pic>
                        <pic:nvPicPr>
                          <pic:cNvPr id="2037" name="IM 2037"/>
                          <pic:cNvPicPr/>
                        </pic:nvPicPr>
                        <pic:blipFill>
                          <a:blip r:embed="rId390"/>
                          <a:stretch>
                            <a:fillRect/>
                          </a:stretch>
                        </pic:blipFill>
                        <pic:spPr>
                          <a:xfrm rot="0">
                            <a:off x="0" y="0"/>
                            <a:ext cx="285750" cy="154686"/>
                          </a:xfrm>
                          <a:prstGeom prst="rect">
                            <a:avLst/>
                          </a:prstGeom>
                        </pic:spPr>
                      </pic:pic>
                    </a:graphicData>
                  </a:graphic>
                </wp:anchor>
              </w:drawing>
            </w:r>
            <w:r/>
          </w:p>
        </w:tc>
        <w:tc>
          <w:tcPr>
            <w:shd w:val="clear" w:fill="F9ECDB"/>
            <w:tcW w:w="1331" w:type="dxa"/>
            <w:vAlign w:val="top"/>
          </w:tcPr>
          <w:p>
            <w:pPr>
              <w:ind w:firstLine="209"/>
              <w:spacing w:before="7" w:line="735" w:lineRule="exact"/>
              <w:textAlignment w:val="center"/>
              <w:rPr/>
            </w:pPr>
            <w:r>
              <w:drawing>
                <wp:inline distT="0" distB="0" distL="0" distR="0">
                  <wp:extent cx="680084" cy="466216"/>
                  <wp:effectExtent l="0" t="0" r="0" b="0"/>
                  <wp:docPr id="2038" name="IM 2038"/>
                  <wp:cNvGraphicFramePr/>
                  <a:graphic>
                    <a:graphicData uri="http://schemas.openxmlformats.org/drawingml/2006/picture">
                      <pic:pic>
                        <pic:nvPicPr>
                          <pic:cNvPr id="2038" name="IM 2038"/>
                          <pic:cNvPicPr/>
                        </pic:nvPicPr>
                        <pic:blipFill>
                          <a:blip r:embed="rId1604"/>
                          <a:stretch>
                            <a:fillRect/>
                          </a:stretch>
                        </pic:blipFill>
                        <pic:spPr>
                          <a:xfrm rot="0">
                            <a:off x="0" y="0"/>
                            <a:ext cx="680084" cy="466216"/>
                          </a:xfrm>
                          <a:prstGeom prst="rect">
                            <a:avLst/>
                          </a:prstGeom>
                        </pic:spPr>
                      </pic:pic>
                    </a:graphicData>
                  </a:graphic>
                </wp:inline>
              </w:drawing>
            </w:r>
          </w:p>
        </w:tc>
        <w:tc>
          <w:tcPr>
            <w:shd w:val="clear" w:fill="F9ECDB"/>
            <w:tcW w:w="1336" w:type="dxa"/>
            <w:vAlign w:val="top"/>
          </w:tcPr>
          <w:p>
            <w:pPr>
              <w:ind w:firstLine="361"/>
              <w:spacing w:before="7" w:line="491" w:lineRule="exact"/>
              <w:textAlignment w:val="center"/>
              <w:rPr/>
            </w:pPr>
            <w:r>
              <w:drawing>
                <wp:inline distT="0" distB="0" distL="0" distR="0">
                  <wp:extent cx="482917" cy="311658"/>
                  <wp:effectExtent l="0" t="0" r="0" b="0"/>
                  <wp:docPr id="2039" name="IM 2039"/>
                  <wp:cNvGraphicFramePr/>
                  <a:graphic>
                    <a:graphicData uri="http://schemas.openxmlformats.org/drawingml/2006/picture">
                      <pic:pic>
                        <pic:nvPicPr>
                          <pic:cNvPr id="2039" name="IM 2039"/>
                          <pic:cNvPicPr/>
                        </pic:nvPicPr>
                        <pic:blipFill>
                          <a:blip r:embed="rId1605"/>
                          <a:stretch>
                            <a:fillRect/>
                          </a:stretch>
                        </pic:blipFill>
                        <pic:spPr>
                          <a:xfrm rot="0">
                            <a:off x="0" y="0"/>
                            <a:ext cx="482917" cy="311658"/>
                          </a:xfrm>
                          <a:prstGeom prst="rect">
                            <a:avLst/>
                          </a:prstGeom>
                        </pic:spPr>
                      </pic:pic>
                    </a:graphicData>
                  </a:graphic>
                </wp:inline>
              </w:drawing>
            </w:r>
          </w:p>
        </w:tc>
      </w:tr>
      <w:tr>
        <w:trPr>
          <w:trHeight w:val="272" w:hRule="atLeast"/>
        </w:trPr>
        <w:tc>
          <w:tcPr>
            <w:tcW w:w="7997" w:type="dxa"/>
            <w:vAlign w:val="top"/>
            <w:gridSpan w:val="6"/>
          </w:tcPr>
          <w:p>
            <w:pPr>
              <w:ind w:left="3925"/>
              <w:spacing w:before="59" w:line="222" w:lineRule="auto"/>
              <w:rPr>
                <w:rFonts w:ascii="Arial" w:hAnsi="Arial" w:eastAsia="Arial" w:cs="Arial"/>
                <w:sz w:val="15"/>
                <w:szCs w:val="15"/>
              </w:rPr>
            </w:pPr>
            <w:r>
              <w:drawing>
                <wp:anchor distT="0" distB="0" distL="0" distR="0" simplePos="0" relativeHeight="270068736" behindDoc="1" locked="0" layoutInCell="1" allowOverlap="1">
                  <wp:simplePos x="0" y="0"/>
                  <wp:positionH relativeFrom="column">
                    <wp:posOffset>2180971</wp:posOffset>
                  </wp:positionH>
                  <wp:positionV relativeFrom="paragraph">
                    <wp:posOffset>4744</wp:posOffset>
                  </wp:positionV>
                  <wp:extent cx="381000" cy="154686"/>
                  <wp:effectExtent l="0" t="0" r="0" b="0"/>
                  <wp:wrapNone/>
                  <wp:docPr id="2040" name="IM 2040"/>
                  <wp:cNvGraphicFramePr/>
                  <a:graphic>
                    <a:graphicData uri="http://schemas.openxmlformats.org/drawingml/2006/picture">
                      <pic:pic>
                        <pic:nvPicPr>
                          <pic:cNvPr id="2040" name="IM 2040"/>
                          <pic:cNvPicPr/>
                        </pic:nvPicPr>
                        <pic:blipFill>
                          <a:blip r:embed="rId1274"/>
                          <a:stretch>
                            <a:fillRect/>
                          </a:stretch>
                        </pic:blipFill>
                        <pic:spPr>
                          <a:xfrm rot="0">
                            <a:off x="0" y="0"/>
                            <a:ext cx="381000" cy="154686"/>
                          </a:xfrm>
                          <a:prstGeom prst="rect">
                            <a:avLst/>
                          </a:prstGeom>
                        </pic:spPr>
                      </pic:pic>
                    </a:graphicData>
                  </a:graphic>
                </wp:anchor>
              </w:drawing>
            </w:r>
            <w:r>
              <w:rPr>
                <w:rFonts w:ascii="Arial" w:hAnsi="Arial" w:eastAsia="Arial" w:cs="Arial"/>
                <w:sz w:val="15"/>
                <w:szCs w:val="15"/>
                <w:color w:val="231F20"/>
                <w:spacing w:val="2"/>
              </w:rPr>
              <w:t>450/</w:t>
            </w:r>
            <w:r>
              <w:rPr>
                <w:rFonts w:ascii="Arial" w:hAnsi="Arial" w:eastAsia="Arial" w:cs="Arial"/>
                <w:sz w:val="15"/>
                <w:szCs w:val="15"/>
                <w:color w:val="231F20"/>
                <w:spacing w:val="1"/>
              </w:rPr>
              <w:t>(9/20)</w:t>
            </w:r>
          </w:p>
        </w:tc>
      </w:tr>
    </w:tbl>
    <w:p>
      <w:pPr>
        <w:ind w:right="220"/>
        <w:spacing w:before="103" w:line="220"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24</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RIS</w:t>
      </w:r>
      <w:r>
        <w:rPr>
          <w:rFonts w:ascii="Arial" w:hAnsi="Arial" w:eastAsia="Arial" w:cs="Arial"/>
          <w:sz w:val="14"/>
          <w:szCs w:val="14"/>
          <w:color w:val="6D6E71"/>
        </w:rPr>
        <w:t>C</w:t>
      </w:r>
      <w:r>
        <w:rPr>
          <w:rFonts w:ascii="Arial" w:hAnsi="Arial" w:eastAsia="Arial" w:cs="Arial"/>
          <w:sz w:val="14"/>
          <w:szCs w:val="14"/>
          <w:color w:val="6D6E71"/>
          <w:spacing w:val="-1"/>
        </w:rPr>
        <w:t>-</w:t>
      </w:r>
      <w:r>
        <w:rPr>
          <w:rFonts w:ascii="Arial" w:hAnsi="Arial" w:eastAsia="Arial" w:cs="Arial"/>
          <w:sz w:val="14"/>
          <w:szCs w:val="14"/>
          <w:color w:val="6D6E71"/>
        </w:rPr>
        <w:t>V</w:t>
      </w:r>
      <w:r>
        <w:rPr>
          <w:rFonts w:ascii="PMingLiU" w:hAnsi="PMingLiU" w:eastAsia="PMingLiU" w:cs="PMingLiU"/>
          <w:sz w:val="14"/>
          <w:szCs w:val="14"/>
          <w:color w:val="6D6E71"/>
          <w:spacing w:val="-1"/>
        </w:rPr>
        <w:t>協議会の中国メンバー</w:t>
      </w:r>
    </w:p>
    <w:p>
      <w:pPr>
        <w:sectPr>
          <w:headerReference w:type="default" r:id="rId1593"/>
          <w:footerReference w:type="default" r:id="rId1594"/>
          <w:pgSz w:w="9360" w:h="13041"/>
          <w:pgMar w:top="1014" w:right="452" w:bottom="538" w:left="670" w:header="560" w:footer="315" w:gutter="0"/>
        </w:sectPr>
        <w:rPr/>
      </w:pPr>
    </w:p>
    <w:p>
      <w:pPr>
        <w:ind w:left="116"/>
        <w:spacing w:before="4" w:line="194" w:lineRule="auto"/>
        <w:rPr>
          <w:rFonts w:ascii="SimSun" w:hAnsi="SimSun" w:eastAsia="SimSun" w:cs="SimSun"/>
          <w:sz w:val="18"/>
          <w:szCs w:val="18"/>
        </w:rPr>
      </w:pPr>
      <w:r>
        <w:drawing>
          <wp:anchor distT="0" distB="0" distL="0" distR="0" simplePos="0" relativeHeight="270190592" behindDoc="1" locked="0" layoutInCell="1" allowOverlap="1">
            <wp:simplePos x="0" y="0"/>
            <wp:positionH relativeFrom="column">
              <wp:posOffset>0</wp:posOffset>
            </wp:positionH>
            <wp:positionV relativeFrom="paragraph">
              <wp:posOffset>6154</wp:posOffset>
            </wp:positionV>
            <wp:extent cx="559117" cy="139445"/>
            <wp:effectExtent l="0" t="0" r="0" b="0"/>
            <wp:wrapNone/>
            <wp:docPr id="2042" name="IM 2042"/>
            <wp:cNvGraphicFramePr/>
            <a:graphic>
              <a:graphicData uri="http://schemas.openxmlformats.org/drawingml/2006/picture">
                <pic:pic>
                  <pic:nvPicPr>
                    <pic:cNvPr id="2042" name="IM 2042"/>
                    <pic:cNvPicPr/>
                  </pic:nvPicPr>
                  <pic:blipFill>
                    <a:blip r:embed="rId14"/>
                    <a:stretch>
                      <a:fillRect/>
                    </a:stretch>
                  </pic:blipFill>
                  <pic:spPr>
                    <a:xfrm rot="0">
                      <a:off x="0" y="0"/>
                      <a:ext cx="559117" cy="139445"/>
                    </a:xfrm>
                    <a:prstGeom prst="rect">
                      <a:avLst/>
                    </a:prstGeom>
                  </pic:spPr>
                </pic:pic>
              </a:graphicData>
            </a:graphic>
          </wp:anchor>
        </w:drawing>
      </w:r>
      <w:r>
        <w:rPr>
          <w:rFonts w:ascii="Microsoft JhengHei" w:hAnsi="Microsoft JhengHei" w:eastAsia="Microsoft JhengHei" w:cs="Microsoft JhengHei"/>
          <w:sz w:val="18"/>
          <w:szCs w:val="18"/>
          <w:color w:val="231F20"/>
          <w:spacing w:val="10"/>
        </w:rPr>
        <w:t>この</w:t>
      </w:r>
      <w:r>
        <w:rPr>
          <w:rFonts w:ascii="Arial" w:hAnsi="Arial" w:eastAsia="Arial" w:cs="Arial"/>
          <w:sz w:val="18"/>
          <w:szCs w:val="18"/>
          <w:color w:val="231F20"/>
        </w:rPr>
        <w:t>RISC</w:t>
      </w:r>
      <w:r>
        <w:rPr>
          <w:rFonts w:ascii="Arial" w:hAnsi="Arial" w:eastAsia="Arial" w:cs="Arial"/>
          <w:sz w:val="18"/>
          <w:szCs w:val="18"/>
          <w:color w:val="231F20"/>
          <w:spacing w:val="10"/>
        </w:rPr>
        <w:t>-</w:t>
      </w:r>
      <w:r>
        <w:rPr>
          <w:rFonts w:ascii="Arial" w:hAnsi="Arial" w:eastAsia="Arial" w:cs="Arial"/>
          <w:sz w:val="18"/>
          <w:szCs w:val="18"/>
          <w:color w:val="231F20"/>
        </w:rPr>
        <w:t>V</w:t>
      </w:r>
      <w:r>
        <w:rPr>
          <w:rFonts w:ascii="Microsoft JhengHei" w:hAnsi="Microsoft JhengHei" w:eastAsia="Microsoft JhengHei" w:cs="Microsoft JhengHei"/>
          <w:sz w:val="18"/>
          <w:szCs w:val="18"/>
          <w:color w:val="231F20"/>
          <w:spacing w:val="9"/>
        </w:rPr>
        <w:t>開</w:t>
      </w:r>
      <w:r>
        <w:rPr>
          <w:rFonts w:ascii="Microsoft JhengHei" w:hAnsi="Microsoft JhengHei" w:eastAsia="Microsoft JhengHei" w:cs="Microsoft JhengHei"/>
          <w:sz w:val="18"/>
          <w:szCs w:val="18"/>
          <w:color w:val="231F20"/>
          <w:spacing w:val="5"/>
        </w:rPr>
        <w:t>骆の波に</w:t>
      </w:r>
      <w:r>
        <w:rPr>
          <w:rFonts w:ascii="SimSun" w:hAnsi="SimSun" w:eastAsia="SimSun" w:cs="SimSun"/>
          <w:sz w:val="18"/>
          <w:szCs w:val="18"/>
          <w:color w:val="231F20"/>
          <w:spacing w:val="5"/>
        </w:rPr>
        <w:t>、中国の企業、大学、研究機関が大きな役割を果たしました。</w:t>
      </w:r>
      <w:r>
        <w:rPr>
          <w:rFonts w:ascii="Arial" w:hAnsi="Arial" w:eastAsia="Arial" w:cs="Arial"/>
          <w:sz w:val="18"/>
          <w:szCs w:val="18"/>
          <w:color w:val="231F20"/>
          <w:spacing w:val="5"/>
        </w:rPr>
        <w:t>400</w:t>
      </w:r>
      <w:r>
        <w:rPr>
          <w:rFonts w:ascii="Microsoft JhengHei" w:hAnsi="Microsoft JhengHei" w:eastAsia="Microsoft JhengHei" w:cs="Microsoft JhengHei"/>
          <w:sz w:val="18"/>
          <w:szCs w:val="18"/>
          <w:color w:val="231F20"/>
          <w:spacing w:val="5"/>
        </w:rPr>
        <w:t>社</w:t>
      </w:r>
      <w:r>
        <w:rPr>
          <w:rFonts w:ascii="SimSun" w:hAnsi="SimSun" w:eastAsia="SimSun" w:cs="SimSun"/>
          <w:sz w:val="18"/>
          <w:szCs w:val="18"/>
          <w:color w:val="231F20"/>
          <w:spacing w:val="5"/>
        </w:rPr>
        <w:t>以上</w:t>
      </w:r>
    </w:p>
    <w:p>
      <w:pPr>
        <w:ind w:left="90" w:right="31" w:firstLine="16"/>
        <w:spacing w:before="93" w:line="362" w:lineRule="auto"/>
        <w:rPr>
          <w:rFonts w:ascii="SimSun" w:hAnsi="SimSun" w:eastAsia="SimSun" w:cs="SimSun"/>
          <w:sz w:val="18"/>
          <w:szCs w:val="18"/>
        </w:rPr>
      </w:pPr>
      <w:r>
        <w:rPr>
          <w:rFonts w:ascii="SimSun" w:hAnsi="SimSun" w:eastAsia="SimSun" w:cs="SimSun"/>
          <w:sz w:val="18"/>
          <w:szCs w:val="18"/>
          <w:color w:val="231F20"/>
          <w:spacing w:val="6"/>
        </w:rPr>
        <w:t>の中国企業が</w:t>
      </w:r>
      <w:r>
        <w:rPr>
          <w:rFonts w:ascii="Arial" w:hAnsi="Arial" w:eastAsia="Arial" w:cs="Arial"/>
          <w:sz w:val="18"/>
          <w:szCs w:val="18"/>
          <w:color w:val="231F20"/>
        </w:rPr>
        <w:t>RISC</w:t>
      </w:r>
      <w:r>
        <w:rPr>
          <w:rFonts w:ascii="Arial" w:hAnsi="Arial" w:eastAsia="Arial" w:cs="Arial"/>
          <w:sz w:val="18"/>
          <w:szCs w:val="18"/>
          <w:color w:val="231F20"/>
          <w:spacing w:val="6"/>
        </w:rPr>
        <w:t>-</w:t>
      </w:r>
      <w:r>
        <w:rPr>
          <w:rFonts w:ascii="Arial" w:hAnsi="Arial" w:eastAsia="Arial" w:cs="Arial"/>
          <w:sz w:val="18"/>
          <w:szCs w:val="18"/>
          <w:color w:val="231F20"/>
        </w:rPr>
        <w:t>V</w:t>
      </w:r>
      <w:r>
        <w:rPr>
          <w:rFonts w:ascii="SimSun" w:hAnsi="SimSun" w:eastAsia="SimSun" w:cs="SimSun"/>
          <w:sz w:val="18"/>
          <w:szCs w:val="18"/>
          <w:color w:val="231F20"/>
          <w:spacing w:val="6"/>
        </w:rPr>
        <w:t>命</w:t>
      </w:r>
      <w:r>
        <w:rPr>
          <w:rFonts w:ascii="SimSun" w:hAnsi="SimSun" w:eastAsia="SimSun" w:cs="SimSun"/>
          <w:sz w:val="18"/>
          <w:szCs w:val="18"/>
          <w:color w:val="231F20"/>
          <w:spacing w:val="5"/>
        </w:rPr>
        <w:t>令</w:t>
      </w:r>
      <w:r>
        <w:rPr>
          <w:rFonts w:ascii="SimSun" w:hAnsi="SimSun" w:eastAsia="SimSun" w:cs="SimSun"/>
          <w:sz w:val="18"/>
          <w:szCs w:val="18"/>
          <w:color w:val="231F20"/>
          <w:spacing w:val="3"/>
        </w:rPr>
        <w:t>セットに関心を持ち、開発に関与し、使用しているという数字もある。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統計によると、</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ファンデー</w:t>
      </w:r>
      <w:r>
        <w:rPr>
          <w:rFonts w:ascii="SimSun" w:hAnsi="SimSun" w:eastAsia="SimSun" w:cs="SimSun"/>
          <w:sz w:val="18"/>
          <w:szCs w:val="18"/>
          <w:color w:val="231F20"/>
          <w:spacing w:val="2"/>
        </w:rPr>
        <w:t>ションでは、会員は次の3つに分かれています。</w:t>
      </w:r>
    </w:p>
    <w:p>
      <w:pPr>
        <w:sectPr>
          <w:headerReference w:type="default" r:id="rId1606"/>
          <w:footerReference w:type="default" r:id="rId1607"/>
          <w:pgSz w:w="9360" w:h="13041"/>
          <w:pgMar w:top="784" w:right="667"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34" w:right="79"/>
        <w:spacing w:before="59" w:line="290" w:lineRule="auto"/>
        <w:rPr>
          <w:rFonts w:ascii="SimSun" w:hAnsi="SimSun" w:eastAsia="SimSun" w:cs="SimSun"/>
          <w:sz w:val="18"/>
          <w:szCs w:val="18"/>
        </w:rPr>
      </w:pPr>
      <w:r>
        <w:rPr>
          <w:rFonts w:ascii="MS Mincho" w:hAnsi="MS Mincho" w:eastAsia="MS Mincho" w:cs="MS Mincho"/>
          <w:sz w:val="18"/>
          <w:szCs w:val="18"/>
          <w:color w:val="231F20"/>
          <w:spacing w:val="6"/>
        </w:rPr>
        <w:t>プレミア会員</w:t>
      </w:r>
      <w:r>
        <w:rPr>
          <w:rFonts w:ascii="SimSun" w:hAnsi="SimSun" w:eastAsia="SimSun" w:cs="SimSun"/>
          <w:sz w:val="18"/>
          <w:szCs w:val="18"/>
          <w:color w:val="231F20"/>
          <w:spacing w:val="6"/>
        </w:rPr>
        <w:t>レベル</w:t>
      </w:r>
      <w:r>
        <w:rPr>
          <w:rFonts w:ascii="SimSun" w:hAnsi="SimSun" w:eastAsia="SimSun" w:cs="SimSun"/>
          <w:sz w:val="18"/>
          <w:szCs w:val="18"/>
          <w:color w:val="231F20"/>
          <w:spacing w:val="5"/>
        </w:rPr>
        <w:t>(</w:t>
      </w:r>
      <w:r>
        <w:rPr>
          <w:rFonts w:ascii="SimSun" w:hAnsi="SimSun" w:eastAsia="SimSun" w:cs="SimSun"/>
          <w:sz w:val="18"/>
          <w:szCs w:val="18"/>
          <w:color w:val="231F20"/>
          <w:spacing w:val="3"/>
        </w:rPr>
        <w:t>表</w:t>
      </w:r>
      <w:r>
        <w:rPr>
          <w:rFonts w:ascii="Arial" w:hAnsi="Arial" w:eastAsia="Arial" w:cs="Arial"/>
          <w:sz w:val="18"/>
          <w:szCs w:val="18"/>
          <w:color w:val="231F20"/>
          <w:spacing w:val="3"/>
        </w:rPr>
        <w:t>25</w:t>
      </w:r>
      <w:r>
        <w:rPr>
          <w:rFonts w:ascii="SimSun" w:hAnsi="SimSun" w:eastAsia="SimSun" w:cs="SimSun"/>
          <w:sz w:val="18"/>
          <w:szCs w:val="18"/>
          <w:color w:val="231F20"/>
          <w:spacing w:val="3"/>
        </w:rPr>
        <w:t>参照)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では、財団のコア会員の</w:t>
      </w:r>
      <w:r>
        <w:rPr>
          <w:rFonts w:ascii="Arial" w:hAnsi="Arial" w:eastAsia="Arial" w:cs="Arial"/>
          <w:sz w:val="18"/>
          <w:szCs w:val="18"/>
          <w:color w:val="231F20"/>
          <w:spacing w:val="3"/>
        </w:rPr>
        <w:t>57.9%</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中国人が占めている。</w:t>
      </w:r>
      <w:r>
        <w:rPr>
          <w:rFonts w:ascii="MS Mincho" w:hAnsi="MS Mincho" w:eastAsia="MS Mincho" w:cs="MS Mincho"/>
          <w:sz w:val="18"/>
          <w:szCs w:val="18"/>
          <w:color w:val="231F20"/>
          <w:spacing w:val="3"/>
        </w:rPr>
        <w:t>戦略</w:t>
      </w:r>
      <w:r>
        <w:rPr>
          <w:rFonts w:ascii="SimSun" w:hAnsi="SimSun" w:eastAsia="SimSun" w:cs="SimSun"/>
          <w:sz w:val="18"/>
          <w:szCs w:val="18"/>
          <w:color w:val="231F20"/>
          <w:spacing w:val="3"/>
        </w:rPr>
        <w:t>メン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バ</w:t>
      </w:r>
      <w:r>
        <w:rPr>
          <w:rFonts w:ascii="SimSun" w:hAnsi="SimSun" w:eastAsia="SimSun" w:cs="SimSun"/>
          <w:sz w:val="18"/>
          <w:szCs w:val="18"/>
          <w:color w:val="231F20"/>
          <w:spacing w:val="1"/>
        </w:rPr>
        <w:t>ーでは</w:t>
      </w:r>
      <w:r>
        <w:rPr>
          <w:rFonts w:ascii="Arial" w:hAnsi="Arial" w:eastAsia="Arial" w:cs="Arial"/>
          <w:sz w:val="18"/>
          <w:szCs w:val="18"/>
          <w:color w:val="231F20"/>
          <w:spacing w:val="1"/>
        </w:rPr>
        <w:t>26.8</w:t>
      </w:r>
      <w:r>
        <w:rPr>
          <w:rFonts w:ascii="MS Mincho" w:hAnsi="MS Mincho" w:eastAsia="MS Mincho" w:cs="MS Mincho"/>
          <w:sz w:val="18"/>
          <w:szCs w:val="18"/>
          <w:color w:val="231F20"/>
          <w:spacing w:val="1"/>
        </w:rPr>
        <w:t>％が中国人</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コミュニティ組織メンバーでは</w:t>
      </w:r>
      <w:r>
        <w:rPr>
          <w:rFonts w:ascii="Arial" w:hAnsi="Arial" w:eastAsia="Arial" w:cs="Arial"/>
          <w:sz w:val="18"/>
          <w:szCs w:val="18"/>
          <w:color w:val="231F20"/>
          <w:spacing w:val="1"/>
        </w:rPr>
        <w:t>7.6</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中国人です。</w:t>
      </w:r>
    </w:p>
    <w:p>
      <w:pPr>
        <w:spacing w:line="99" w:lineRule="exact"/>
        <w:rPr/>
      </w:pPr>
      <w:r/>
    </w:p>
    <w:tbl>
      <w:tblPr>
        <w:tblStyle w:val="2"/>
        <w:tblW w:w="8004"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340"/>
        <w:gridCol w:w="1333"/>
        <w:gridCol w:w="1335"/>
        <w:gridCol w:w="950"/>
        <w:gridCol w:w="384"/>
        <w:gridCol w:w="1209"/>
        <w:gridCol w:w="394"/>
        <w:gridCol w:w="1059"/>
      </w:tblGrid>
      <w:tr>
        <w:trPr>
          <w:trHeight w:val="499" w:hRule="atLeast"/>
        </w:trPr>
        <w:tc>
          <w:tcPr>
            <w:tcW w:w="1340" w:type="dxa"/>
            <w:vAlign w:val="top"/>
          </w:tcPr>
          <w:p>
            <w:pPr>
              <w:ind w:firstLine="4"/>
              <w:spacing w:before="4" w:line="492" w:lineRule="exact"/>
              <w:textAlignment w:val="center"/>
              <w:rPr/>
            </w:pPr>
            <w:r>
              <w:drawing>
                <wp:inline distT="0" distB="0" distL="0" distR="0">
                  <wp:extent cx="843788" cy="312420"/>
                  <wp:effectExtent l="0" t="0" r="0" b="0"/>
                  <wp:docPr id="2045" name="IM 2045"/>
                  <wp:cNvGraphicFramePr/>
                  <a:graphic>
                    <a:graphicData uri="http://schemas.openxmlformats.org/drawingml/2006/picture">
                      <pic:pic>
                        <pic:nvPicPr>
                          <pic:cNvPr id="2045" name="IM 2045"/>
                          <pic:cNvPicPr/>
                        </pic:nvPicPr>
                        <pic:blipFill>
                          <a:blip r:embed="rId1610"/>
                          <a:stretch>
                            <a:fillRect/>
                          </a:stretch>
                        </pic:blipFill>
                        <pic:spPr>
                          <a:xfrm rot="0">
                            <a:off x="0" y="0"/>
                            <a:ext cx="843788" cy="312420"/>
                          </a:xfrm>
                          <a:prstGeom prst="rect">
                            <a:avLst/>
                          </a:prstGeom>
                        </pic:spPr>
                      </pic:pic>
                    </a:graphicData>
                  </a:graphic>
                </wp:inline>
              </w:drawing>
            </w:r>
          </w:p>
        </w:tc>
        <w:tc>
          <w:tcPr>
            <w:shd w:val="clear" w:fill="E4A143"/>
            <w:tcW w:w="5211" w:type="dxa"/>
            <w:vAlign w:val="top"/>
            <w:gridSpan w:val="5"/>
          </w:tcPr>
          <w:p>
            <w:pPr>
              <w:ind w:firstLine="2134"/>
              <w:spacing w:before="9" w:line="243" w:lineRule="exact"/>
              <w:textAlignment w:val="center"/>
              <w:rPr/>
            </w:pPr>
            <w:r>
              <w:drawing>
                <wp:inline distT="0" distB="0" distL="0" distR="0">
                  <wp:extent cx="699643" cy="154686"/>
                  <wp:effectExtent l="0" t="0" r="0" b="0"/>
                  <wp:docPr id="2046" name="IM 2046"/>
                  <wp:cNvGraphicFramePr/>
                  <a:graphic>
                    <a:graphicData uri="http://schemas.openxmlformats.org/drawingml/2006/picture">
                      <pic:pic>
                        <pic:nvPicPr>
                          <pic:cNvPr id="2046" name="IM 2046"/>
                          <pic:cNvPicPr/>
                        </pic:nvPicPr>
                        <pic:blipFill>
                          <a:blip r:embed="rId1611"/>
                          <a:stretch>
                            <a:fillRect/>
                          </a:stretch>
                        </pic:blipFill>
                        <pic:spPr>
                          <a:xfrm rot="0">
                            <a:off x="0" y="0"/>
                            <a:ext cx="699643" cy="154686"/>
                          </a:xfrm>
                          <a:prstGeom prst="rect">
                            <a:avLst/>
                          </a:prstGeom>
                        </pic:spPr>
                      </pic:pic>
                    </a:graphicData>
                  </a:graphic>
                </wp:inline>
              </w:drawing>
            </w:r>
          </w:p>
          <w:p>
            <w:pPr>
              <w:ind w:firstLine="2449"/>
              <w:spacing w:before="2" w:line="241" w:lineRule="exact"/>
              <w:textAlignment w:val="center"/>
              <w:rPr/>
            </w:pPr>
            <w:r>
              <w:drawing>
                <wp:inline distT="0" distB="0" distL="0" distR="0">
                  <wp:extent cx="299466" cy="153161"/>
                  <wp:effectExtent l="0" t="0" r="0" b="0"/>
                  <wp:docPr id="2047" name="IM 2047"/>
                  <wp:cNvGraphicFramePr/>
                  <a:graphic>
                    <a:graphicData uri="http://schemas.openxmlformats.org/drawingml/2006/picture">
                      <pic:pic>
                        <pic:nvPicPr>
                          <pic:cNvPr id="2047" name="IM 2047"/>
                          <pic:cNvPicPr/>
                        </pic:nvPicPr>
                        <pic:blipFill>
                          <a:blip r:embed="rId1612"/>
                          <a:stretch>
                            <a:fillRect/>
                          </a:stretch>
                        </pic:blipFill>
                        <pic:spPr>
                          <a:xfrm rot="0">
                            <a:off x="0" y="0"/>
                            <a:ext cx="299466" cy="153161"/>
                          </a:xfrm>
                          <a:prstGeom prst="rect">
                            <a:avLst/>
                          </a:prstGeom>
                        </pic:spPr>
                      </pic:pic>
                    </a:graphicData>
                  </a:graphic>
                </wp:inline>
              </w:drawing>
            </w:r>
          </w:p>
        </w:tc>
        <w:tc>
          <w:tcPr>
            <w:tcW w:w="1453" w:type="dxa"/>
            <w:vAlign w:val="top"/>
            <w:gridSpan w:val="2"/>
          </w:tcPr>
          <w:p>
            <w:pPr>
              <w:ind w:firstLine="1"/>
              <w:spacing w:before="4" w:line="492" w:lineRule="exact"/>
              <w:textAlignment w:val="center"/>
              <w:rPr/>
            </w:pPr>
            <w:r>
              <w:drawing>
                <wp:inline distT="0" distB="0" distL="0" distR="0">
                  <wp:extent cx="915923" cy="312420"/>
                  <wp:effectExtent l="0" t="0" r="0" b="0"/>
                  <wp:docPr id="2048" name="IM 2048"/>
                  <wp:cNvGraphicFramePr/>
                  <a:graphic>
                    <a:graphicData uri="http://schemas.openxmlformats.org/drawingml/2006/picture">
                      <pic:pic>
                        <pic:nvPicPr>
                          <pic:cNvPr id="2048" name="IM 2048"/>
                          <pic:cNvPicPr/>
                        </pic:nvPicPr>
                        <pic:blipFill>
                          <a:blip r:embed="rId1613"/>
                          <a:stretch>
                            <a:fillRect/>
                          </a:stretch>
                        </pic:blipFill>
                        <pic:spPr>
                          <a:xfrm rot="0">
                            <a:off x="0" y="0"/>
                            <a:ext cx="915923" cy="312420"/>
                          </a:xfrm>
                          <a:prstGeom prst="rect">
                            <a:avLst/>
                          </a:prstGeom>
                        </pic:spPr>
                      </pic:pic>
                    </a:graphicData>
                  </a:graphic>
                </wp:inline>
              </w:drawing>
            </w:r>
          </w:p>
        </w:tc>
      </w:tr>
      <w:tr>
        <w:trPr>
          <w:trHeight w:val="1313" w:hRule="atLeast"/>
        </w:trPr>
        <w:tc>
          <w:tcPr>
            <w:shd w:val="clear" w:fill="DFEAE2"/>
            <w:tcW w:w="1340" w:type="dxa"/>
            <w:vAlign w:val="top"/>
          </w:tcPr>
          <w:p>
            <w:pPr>
              <w:ind w:left="569"/>
              <w:spacing w:before="160" w:line="203" w:lineRule="auto"/>
              <w:rPr>
                <w:rFonts w:ascii="Arial" w:hAnsi="Arial" w:eastAsia="Arial" w:cs="Arial"/>
                <w:sz w:val="15"/>
                <w:szCs w:val="15"/>
              </w:rPr>
            </w:pPr>
            <w:r>
              <w:rPr>
                <w:rFonts w:ascii="Arial" w:hAnsi="Arial" w:eastAsia="Arial" w:cs="Arial"/>
                <w:sz w:val="15"/>
                <w:szCs w:val="15"/>
                <w:color w:val="231F20"/>
                <w:spacing w:val="-3"/>
                <w:w w:val="87"/>
              </w:rPr>
              <w:t>S.A.</w:t>
            </w:r>
          </w:p>
        </w:tc>
        <w:tc>
          <w:tcPr>
            <w:shd w:val="clear" w:fill="F9ECDB"/>
            <w:tcW w:w="1333" w:type="dxa"/>
            <w:vAlign w:val="top"/>
          </w:tcPr>
          <w:p>
            <w:pPr>
              <w:ind w:firstLine="205"/>
              <w:spacing w:before="82" w:line="244" w:lineRule="exact"/>
              <w:textAlignment w:val="center"/>
              <w:rPr/>
            </w:pPr>
            <w:r>
              <w:drawing>
                <wp:inline distT="0" distB="0" distL="0" distR="0">
                  <wp:extent cx="684530" cy="154685"/>
                  <wp:effectExtent l="0" t="0" r="0" b="0"/>
                  <wp:docPr id="2049" name="IM 2049"/>
                  <wp:cNvGraphicFramePr/>
                  <a:graphic>
                    <a:graphicData uri="http://schemas.openxmlformats.org/drawingml/2006/picture">
                      <pic:pic>
                        <pic:nvPicPr>
                          <pic:cNvPr id="2049" name="IM 2049"/>
                          <pic:cNvPicPr/>
                        </pic:nvPicPr>
                        <pic:blipFill>
                          <a:blip r:embed="rId654"/>
                          <a:stretch>
                            <a:fillRect/>
                          </a:stretch>
                        </pic:blipFill>
                        <pic:spPr>
                          <a:xfrm rot="0">
                            <a:off x="0" y="0"/>
                            <a:ext cx="684530" cy="154685"/>
                          </a:xfrm>
                          <a:prstGeom prst="rect">
                            <a:avLst/>
                          </a:prstGeom>
                        </pic:spPr>
                      </pic:pic>
                    </a:graphicData>
                  </a:graphic>
                </wp:inline>
              </w:drawing>
            </w:r>
          </w:p>
          <w:p>
            <w:pPr>
              <w:ind w:firstLine="342"/>
              <w:spacing w:before="71" w:line="244" w:lineRule="exact"/>
              <w:textAlignment w:val="center"/>
              <w:rPr/>
            </w:pPr>
            <w:r>
              <w:drawing>
                <wp:inline distT="0" distB="0" distL="0" distR="0">
                  <wp:extent cx="498131" cy="154685"/>
                  <wp:effectExtent l="0" t="0" r="0" b="0"/>
                  <wp:docPr id="2050" name="IM 2050"/>
                  <wp:cNvGraphicFramePr/>
                  <a:graphic>
                    <a:graphicData uri="http://schemas.openxmlformats.org/drawingml/2006/picture">
                      <pic:pic>
                        <pic:nvPicPr>
                          <pic:cNvPr id="2050" name="IM 2050"/>
                          <pic:cNvPicPr/>
                        </pic:nvPicPr>
                        <pic:blipFill>
                          <a:blip r:embed="rId1614"/>
                          <a:stretch>
                            <a:fillRect/>
                          </a:stretch>
                        </pic:blipFill>
                        <pic:spPr>
                          <a:xfrm rot="0">
                            <a:off x="0" y="0"/>
                            <a:ext cx="498131" cy="154685"/>
                          </a:xfrm>
                          <a:prstGeom prst="rect">
                            <a:avLst/>
                          </a:prstGeom>
                        </pic:spPr>
                      </pic:pic>
                    </a:graphicData>
                  </a:graphic>
                </wp:inline>
              </w:drawing>
            </w:r>
          </w:p>
          <w:p>
            <w:pPr>
              <w:ind w:firstLine="414"/>
              <w:spacing w:before="73" w:line="243" w:lineRule="exact"/>
              <w:textAlignment w:val="center"/>
              <w:rPr/>
            </w:pPr>
            <w:r>
              <w:drawing>
                <wp:inline distT="0" distB="0" distL="0" distR="0">
                  <wp:extent cx="385876" cy="154685"/>
                  <wp:effectExtent l="0" t="0" r="0" b="0"/>
                  <wp:docPr id="2051" name="IM 2051"/>
                  <wp:cNvGraphicFramePr/>
                  <a:graphic>
                    <a:graphicData uri="http://schemas.openxmlformats.org/drawingml/2006/picture">
                      <pic:pic>
                        <pic:nvPicPr>
                          <pic:cNvPr id="2051" name="IM 2051"/>
                          <pic:cNvPicPr/>
                        </pic:nvPicPr>
                        <pic:blipFill>
                          <a:blip r:embed="rId1615"/>
                          <a:stretch>
                            <a:fillRect/>
                          </a:stretch>
                        </pic:blipFill>
                        <pic:spPr>
                          <a:xfrm rot="0">
                            <a:off x="0" y="0"/>
                            <a:ext cx="385876" cy="154685"/>
                          </a:xfrm>
                          <a:prstGeom prst="rect">
                            <a:avLst/>
                          </a:prstGeom>
                        </pic:spPr>
                      </pic:pic>
                    </a:graphicData>
                  </a:graphic>
                </wp:inline>
              </w:drawing>
            </w:r>
          </w:p>
        </w:tc>
        <w:tc>
          <w:tcPr>
            <w:tcW w:w="1335" w:type="dxa"/>
            <w:vAlign w:val="top"/>
          </w:tcPr>
          <w:p>
            <w:pPr>
              <w:spacing w:line="1311" w:lineRule="exact"/>
              <w:textAlignment w:val="center"/>
              <w:rPr/>
            </w:pPr>
            <w:r>
              <w:drawing>
                <wp:inline distT="0" distB="0" distL="0" distR="0">
                  <wp:extent cx="844041" cy="832738"/>
                  <wp:effectExtent l="0" t="0" r="0" b="0"/>
                  <wp:docPr id="2052" name="IM 2052"/>
                  <wp:cNvGraphicFramePr/>
                  <a:graphic>
                    <a:graphicData uri="http://schemas.openxmlformats.org/drawingml/2006/picture">
                      <pic:pic>
                        <pic:nvPicPr>
                          <pic:cNvPr id="2052" name="IM 2052"/>
                          <pic:cNvPicPr/>
                        </pic:nvPicPr>
                        <pic:blipFill>
                          <a:blip r:embed="rId1616"/>
                          <a:stretch>
                            <a:fillRect/>
                          </a:stretch>
                        </pic:blipFill>
                        <pic:spPr>
                          <a:xfrm rot="0">
                            <a:off x="0" y="0"/>
                            <a:ext cx="844041" cy="832738"/>
                          </a:xfrm>
                          <a:prstGeom prst="rect">
                            <a:avLst/>
                          </a:prstGeom>
                        </pic:spPr>
                      </pic:pic>
                    </a:graphicData>
                  </a:graphic>
                </wp:inline>
              </w:drawing>
            </w:r>
          </w:p>
        </w:tc>
        <w:tc>
          <w:tcPr>
            <w:tcW w:w="950" w:type="dxa"/>
            <w:vAlign w:val="top"/>
            <w:tcBorders>
              <w:right w:val="none" w:color="000000" w:sz="8" w:space="0"/>
            </w:tcBorders>
          </w:tcPr>
          <w:p>
            <w:pPr>
              <w:spacing w:line="395" w:lineRule="auto"/>
              <w:rPr>
                <w:rFonts w:ascii="Arial"/>
                <w:sz w:val="21"/>
              </w:rPr>
            </w:pPr>
            <w:r/>
          </w:p>
          <w:p>
            <w:pPr>
              <w:ind w:firstLine="168"/>
              <w:spacing w:line="244" w:lineRule="exact"/>
              <w:textAlignment w:val="center"/>
              <w:rPr/>
            </w:pPr>
            <w:r>
              <w:pict>
                <v:group id="_x0000_s1060" style="mso-position-vertical-relative:line;mso-position-horizontal-relative:char;width:38.1pt;height:12.2pt;" filled="false" stroked="false" coordsize="761,243" coordorigin="0,0">
                  <v:shape id="_x0000_s1061" style="position:absolute;left:0;top:0;width:759;height:243;" filled="false" stroked="false" type="#_x0000_t75">
                    <v:imagedata r:id="rId1617"/>
                  </v:shape>
                  <v:shape id="_x0000_s1062" style="position:absolute;left:-20;top:-20;width:801;height:365;" filled="false" stroked="false" type="#_x0000_t202">
                    <v:fill on="false"/>
                    <v:stroke on="false"/>
                    <v:path/>
                    <v:imagedata o:title=""/>
                    <o:lock v:ext="edit" aspectratio="false"/>
                    <v:textbox inset="0mm,0mm,0mm,0mm">
                      <w:txbxContent>
                        <w:p>
                          <w:pPr>
                            <w:ind w:left="673"/>
                            <w:spacing w:before="87" w:line="241"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4"/>
                            </w:rPr>
                            <w:t>⩡</w:t>
                          </w:r>
                        </w:p>
                      </w:txbxContent>
                    </v:textbox>
                  </v:shape>
                </v:group>
              </w:pict>
            </w:r>
          </w:p>
        </w:tc>
        <w:tc>
          <w:tcPr>
            <w:tcW w:w="384" w:type="dxa"/>
            <w:vAlign w:val="top"/>
            <w:tcBorders>
              <w:left w:val="none" w:color="000000" w:sz="8" w:space="0"/>
            </w:tcBorders>
          </w:tcPr>
          <w:p>
            <w:pPr>
              <w:spacing w:line="401" w:lineRule="auto"/>
              <w:rPr>
                <w:rFonts w:ascii="Arial"/>
                <w:sz w:val="21"/>
              </w:rPr>
            </w:pPr>
            <w:r/>
          </w:p>
          <w:p>
            <w:pPr>
              <w:ind w:left="19"/>
              <w:spacing w:before="49" w:line="254" w:lineRule="exact"/>
              <w:rPr>
                <w:rFonts w:ascii="MS Gothic" w:hAnsi="MS Gothic" w:eastAsia="MS Gothic" w:cs="MS Gothic"/>
                <w:sz w:val="15"/>
                <w:szCs w:val="15"/>
              </w:rPr>
            </w:pPr>
            <w:r>
              <w:drawing>
                <wp:anchor distT="0" distB="0" distL="0" distR="0" simplePos="0" relativeHeight="270312448" behindDoc="1" locked="0" layoutInCell="1" allowOverlap="1">
                  <wp:simplePos x="0" y="0"/>
                  <wp:positionH relativeFrom="column">
                    <wp:posOffset>-602297</wp:posOffset>
                  </wp:positionH>
                  <wp:positionV relativeFrom="paragraph">
                    <wp:posOffset>-257093</wp:posOffset>
                  </wp:positionV>
                  <wp:extent cx="845311" cy="833627"/>
                  <wp:effectExtent l="0" t="0" r="0" b="0"/>
                  <wp:wrapNone/>
                  <wp:docPr id="2053" name="IM 2053"/>
                  <wp:cNvGraphicFramePr/>
                  <a:graphic>
                    <a:graphicData uri="http://schemas.openxmlformats.org/drawingml/2006/picture">
                      <pic:pic>
                        <pic:nvPicPr>
                          <pic:cNvPr id="2053" name="IM 2053"/>
                          <pic:cNvPicPr/>
                        </pic:nvPicPr>
                        <pic:blipFill>
                          <a:blip r:embed="rId1618"/>
                          <a:stretch>
                            <a:fillRect/>
                          </a:stretch>
                        </pic:blipFill>
                        <pic:spPr>
                          <a:xfrm rot="0">
                            <a:off x="0" y="0"/>
                            <a:ext cx="845311" cy="833627"/>
                          </a:xfrm>
                          <a:prstGeom prst="rect">
                            <a:avLst/>
                          </a:prstGeom>
                        </pic:spPr>
                      </pic:pic>
                    </a:graphicData>
                  </a:graphic>
                </wp:anchor>
              </w:drawing>
            </w:r>
            <w:r>
              <w:rPr>
                <w:rFonts w:ascii="Cambria Math" w:hAnsi="Cambria Math" w:eastAsia="Cambria Math" w:cs="Cambria Math"/>
                <w:sz w:val="15"/>
                <w:szCs w:val="15"/>
                <w:color w:val="231F20"/>
                <w:spacing w:val="3"/>
                <w:position w:val="3"/>
              </w:rPr>
              <w:t>⩡</w:t>
            </w:r>
            <w:r>
              <w:rPr>
                <w:rFonts w:ascii="Cambria Math" w:hAnsi="Cambria Math" w:eastAsia="Cambria Math" w:cs="Cambria Math"/>
                <w:sz w:val="15"/>
                <w:szCs w:val="15"/>
                <w:color w:val="231F20"/>
                <w:spacing w:val="3"/>
                <w:position w:val="3"/>
              </w:rPr>
              <w:t xml:space="preserve"> </w:t>
            </w:r>
            <w:r>
              <w:rPr>
                <w:rFonts w:ascii="MS Gothic" w:hAnsi="MS Gothic" w:eastAsia="MS Gothic" w:cs="MS Gothic"/>
                <w:sz w:val="15"/>
                <w:szCs w:val="15"/>
                <w:color w:val="231F20"/>
                <w:spacing w:val="2"/>
                <w:position w:val="3"/>
              </w:rPr>
              <w:t>+</w:t>
            </w:r>
          </w:p>
        </w:tc>
        <w:tc>
          <w:tcPr>
            <w:shd w:val="clear" w:fill="F9ECDB"/>
            <w:tcW w:w="1209" w:type="dxa"/>
            <w:vAlign w:val="top"/>
          </w:tcPr>
          <w:p>
            <w:pPr>
              <w:ind w:firstLine="225"/>
              <w:spacing w:before="82" w:line="244" w:lineRule="exact"/>
              <w:textAlignment w:val="center"/>
              <w:rPr/>
            </w:pPr>
            <w:r>
              <w:drawing>
                <wp:inline distT="0" distB="0" distL="0" distR="0">
                  <wp:extent cx="584454" cy="154685"/>
                  <wp:effectExtent l="0" t="0" r="0" b="0"/>
                  <wp:docPr id="2054" name="IM 2054"/>
                  <wp:cNvGraphicFramePr/>
                  <a:graphic>
                    <a:graphicData uri="http://schemas.openxmlformats.org/drawingml/2006/picture">
                      <pic:pic>
                        <pic:nvPicPr>
                          <pic:cNvPr id="2054" name="IM 2054"/>
                          <pic:cNvPicPr/>
                        </pic:nvPicPr>
                        <pic:blipFill>
                          <a:blip r:embed="rId1619"/>
                          <a:stretch>
                            <a:fillRect/>
                          </a:stretch>
                        </pic:blipFill>
                        <pic:spPr>
                          <a:xfrm rot="0">
                            <a:off x="0" y="0"/>
                            <a:ext cx="584454" cy="154685"/>
                          </a:xfrm>
                          <a:prstGeom prst="rect">
                            <a:avLst/>
                          </a:prstGeom>
                        </pic:spPr>
                      </pic:pic>
                    </a:graphicData>
                  </a:graphic>
                </wp:inline>
              </w:drawing>
            </w:r>
          </w:p>
          <w:p>
            <w:pPr>
              <w:ind w:firstLine="531"/>
              <w:spacing w:before="71" w:line="244" w:lineRule="exact"/>
              <w:textAlignment w:val="center"/>
              <w:rPr/>
            </w:pPr>
            <w:r>
              <w:drawing>
                <wp:inline distT="0" distB="0" distL="0" distR="0">
                  <wp:extent cx="195071" cy="154685"/>
                  <wp:effectExtent l="0" t="0" r="0" b="0"/>
                  <wp:docPr id="2055" name="IM 2055"/>
                  <wp:cNvGraphicFramePr/>
                  <a:graphic>
                    <a:graphicData uri="http://schemas.openxmlformats.org/drawingml/2006/picture">
                      <pic:pic>
                        <pic:nvPicPr>
                          <pic:cNvPr id="2055" name="IM 2055"/>
                          <pic:cNvPicPr/>
                        </pic:nvPicPr>
                        <pic:blipFill>
                          <a:blip r:embed="rId646"/>
                          <a:stretch>
                            <a:fillRect/>
                          </a:stretch>
                        </pic:blipFill>
                        <pic:spPr>
                          <a:xfrm rot="0">
                            <a:off x="0" y="0"/>
                            <a:ext cx="195071" cy="154685"/>
                          </a:xfrm>
                          <a:prstGeom prst="rect">
                            <a:avLst/>
                          </a:prstGeom>
                        </pic:spPr>
                      </pic:pic>
                    </a:graphicData>
                  </a:graphic>
                </wp:inline>
              </w:drawing>
            </w:r>
          </w:p>
        </w:tc>
        <w:tc>
          <w:tcPr>
            <w:tcW w:w="1453" w:type="dxa"/>
            <w:vAlign w:val="top"/>
            <w:gridSpan w:val="2"/>
          </w:tcPr>
          <w:p>
            <w:pPr>
              <w:ind w:firstLine="1"/>
              <w:spacing w:line="1311" w:lineRule="exact"/>
              <w:textAlignment w:val="center"/>
              <w:rPr/>
            </w:pPr>
            <w:r>
              <w:drawing>
                <wp:inline distT="0" distB="0" distL="0" distR="0">
                  <wp:extent cx="915923" cy="832738"/>
                  <wp:effectExtent l="0" t="0" r="0" b="0"/>
                  <wp:docPr id="2056" name="IM 2056"/>
                  <wp:cNvGraphicFramePr/>
                  <a:graphic>
                    <a:graphicData uri="http://schemas.openxmlformats.org/drawingml/2006/picture">
                      <pic:pic>
                        <pic:nvPicPr>
                          <pic:cNvPr id="2056" name="IM 2056"/>
                          <pic:cNvPicPr/>
                        </pic:nvPicPr>
                        <pic:blipFill>
                          <a:blip r:embed="rId1620"/>
                          <a:stretch>
                            <a:fillRect/>
                          </a:stretch>
                        </pic:blipFill>
                        <pic:spPr>
                          <a:xfrm rot="0">
                            <a:off x="0" y="0"/>
                            <a:ext cx="915923" cy="832738"/>
                          </a:xfrm>
                          <a:prstGeom prst="rect">
                            <a:avLst/>
                          </a:prstGeom>
                        </pic:spPr>
                      </pic:pic>
                    </a:graphicData>
                  </a:graphic>
                </wp:inline>
              </w:drawing>
            </w:r>
          </w:p>
        </w:tc>
      </w:tr>
      <w:tr>
        <w:trPr>
          <w:trHeight w:val="460" w:hRule="atLeast"/>
        </w:trPr>
        <w:tc>
          <w:tcPr>
            <w:shd w:val="clear" w:fill="DFEAE2"/>
            <w:tcW w:w="1340" w:type="dxa"/>
            <w:vAlign w:val="top"/>
          </w:tcPr>
          <w:p>
            <w:pPr>
              <w:ind w:firstLine="519"/>
              <w:spacing w:before="82" w:line="243" w:lineRule="exact"/>
              <w:textAlignment w:val="center"/>
              <w:rPr/>
            </w:pPr>
            <w:r>
              <w:drawing>
                <wp:inline distT="0" distB="0" distL="0" distR="0">
                  <wp:extent cx="291465" cy="154685"/>
                  <wp:effectExtent l="0" t="0" r="0" b="0"/>
                  <wp:docPr id="2057" name="IM 2057"/>
                  <wp:cNvGraphicFramePr/>
                  <a:graphic>
                    <a:graphicData uri="http://schemas.openxmlformats.org/drawingml/2006/picture">
                      <pic:pic>
                        <pic:nvPicPr>
                          <pic:cNvPr id="2057" name="IM 2057"/>
                          <pic:cNvPicPr/>
                        </pic:nvPicPr>
                        <pic:blipFill>
                          <a:blip r:embed="rId313"/>
                          <a:stretch>
                            <a:fillRect/>
                          </a:stretch>
                        </pic:blipFill>
                        <pic:spPr>
                          <a:xfrm rot="0">
                            <a:off x="0" y="0"/>
                            <a:ext cx="291465" cy="154685"/>
                          </a:xfrm>
                          <a:prstGeom prst="rect">
                            <a:avLst/>
                          </a:prstGeom>
                        </pic:spPr>
                      </pic:pic>
                    </a:graphicData>
                  </a:graphic>
                </wp:inline>
              </w:drawing>
            </w:r>
          </w:p>
        </w:tc>
        <w:tc>
          <w:tcPr>
            <w:shd w:val="clear" w:fill="F9ECDB"/>
            <w:tcW w:w="1333" w:type="dxa"/>
            <w:vAlign w:val="top"/>
          </w:tcPr>
          <w:p>
            <w:pPr>
              <w:ind w:firstLine="322"/>
              <w:spacing w:before="82" w:line="243" w:lineRule="exact"/>
              <w:textAlignment w:val="center"/>
              <w:rPr/>
            </w:pPr>
            <w:r>
              <w:pict>
                <v:group id="_x0000_s1063" style="mso-position-vertical-relative:line;mso-position-horizontal-relative:char;width:42.15pt;height:12.2pt;" filled="false" stroked="false" coordsize="843,243" coordorigin="0,0">
                  <v:shape id="_x0000_s1064" style="position:absolute;left:0;top:0;width:843;height:243;" filled="false" stroked="false" type="#_x0000_t75">
                    <v:imagedata r:id="rId1621"/>
                  </v:shape>
                  <v:shape id="_x0000_s1065" style="position:absolute;left:-20;top:-20;width:883;height:316;" filled="false" stroked="false" type="#_x0000_t202">
                    <v:fill on="false"/>
                    <v:stroke on="false"/>
                    <v:path/>
                    <v:imagedata o:title=""/>
                    <o:lock v:ext="edit" aspectratio="false"/>
                    <v:textbox inset="0mm,0mm,0mm,0mm">
                      <w:txbxContent>
                        <w:p>
                          <w:pPr>
                            <w:ind w:left="486"/>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F9ECDB"/>
            <w:tcW w:w="1335" w:type="dxa"/>
            <w:vAlign w:val="top"/>
          </w:tcPr>
          <w:p>
            <w:pPr>
              <w:ind w:firstLine="515"/>
              <w:spacing w:before="82" w:line="243" w:lineRule="exact"/>
              <w:textAlignment w:val="center"/>
              <w:rPr/>
            </w:pPr>
            <w:r>
              <w:drawing>
                <wp:inline distT="0" distB="0" distL="0" distR="0">
                  <wp:extent cx="289179" cy="154685"/>
                  <wp:effectExtent l="0" t="0" r="0" b="0"/>
                  <wp:docPr id="2058" name="IM 2058"/>
                  <wp:cNvGraphicFramePr/>
                  <a:graphic>
                    <a:graphicData uri="http://schemas.openxmlformats.org/drawingml/2006/picture">
                      <pic:pic>
                        <pic:nvPicPr>
                          <pic:cNvPr id="2058" name="IM 2058"/>
                          <pic:cNvPicPr/>
                        </pic:nvPicPr>
                        <pic:blipFill>
                          <a:blip r:embed="rId335"/>
                          <a:stretch>
                            <a:fillRect/>
                          </a:stretch>
                        </pic:blipFill>
                        <pic:spPr>
                          <a:xfrm rot="0">
                            <a:off x="0" y="0"/>
                            <a:ext cx="289179" cy="154685"/>
                          </a:xfrm>
                          <a:prstGeom prst="rect">
                            <a:avLst/>
                          </a:prstGeom>
                        </pic:spPr>
                      </pic:pic>
                    </a:graphicData>
                  </a:graphic>
                </wp:inline>
              </w:drawing>
            </w:r>
          </w:p>
        </w:tc>
        <w:tc>
          <w:tcPr>
            <w:shd w:val="clear" w:fill="F9ECDB"/>
            <w:tcW w:w="1334" w:type="dxa"/>
            <w:vAlign w:val="top"/>
            <w:gridSpan w:val="2"/>
          </w:tcPr>
          <w:p>
            <w:pPr>
              <w:ind w:firstLine="518"/>
              <w:spacing w:before="82" w:line="243" w:lineRule="exact"/>
              <w:textAlignment w:val="center"/>
              <w:rPr/>
            </w:pPr>
            <w:r>
              <w:drawing>
                <wp:inline distT="0" distB="0" distL="0" distR="0">
                  <wp:extent cx="289178" cy="154685"/>
                  <wp:effectExtent l="0" t="0" r="0" b="0"/>
                  <wp:docPr id="2059" name="IM 2059"/>
                  <wp:cNvGraphicFramePr/>
                  <a:graphic>
                    <a:graphicData uri="http://schemas.openxmlformats.org/drawingml/2006/picture">
                      <pic:pic>
                        <pic:nvPicPr>
                          <pic:cNvPr id="2059" name="IM 2059"/>
                          <pic:cNvPicPr/>
                        </pic:nvPicPr>
                        <pic:blipFill>
                          <a:blip r:embed="rId335"/>
                          <a:stretch>
                            <a:fillRect/>
                          </a:stretch>
                        </pic:blipFill>
                        <pic:spPr>
                          <a:xfrm rot="0">
                            <a:off x="0" y="0"/>
                            <a:ext cx="289178" cy="154685"/>
                          </a:xfrm>
                          <a:prstGeom prst="rect">
                            <a:avLst/>
                          </a:prstGeom>
                        </pic:spPr>
                      </pic:pic>
                    </a:graphicData>
                  </a:graphic>
                </wp:inline>
              </w:drawing>
            </w:r>
          </w:p>
        </w:tc>
        <w:tc>
          <w:tcPr>
            <w:shd w:val="clear" w:fill="F9ECDB"/>
            <w:tcW w:w="1209" w:type="dxa"/>
            <w:vAlign w:val="top"/>
          </w:tcPr>
          <w:p>
            <w:pPr>
              <w:ind w:left="457"/>
              <w:spacing w:before="158" w:line="204" w:lineRule="auto"/>
              <w:rPr>
                <w:rFonts w:ascii="Arial" w:hAnsi="Arial" w:eastAsia="Arial" w:cs="Arial"/>
                <w:sz w:val="15"/>
                <w:szCs w:val="15"/>
              </w:rPr>
            </w:pPr>
            <w:r>
              <w:rPr>
                <w:rFonts w:ascii="Arial" w:hAnsi="Arial" w:eastAsia="Arial" w:cs="Arial"/>
                <w:sz w:val="15"/>
                <w:szCs w:val="15"/>
                <w:color w:val="231F20"/>
                <w:spacing w:val="-3"/>
                <w:w w:val="81"/>
              </w:rPr>
              <w:t>S.E.C.</w:t>
            </w:r>
          </w:p>
        </w:tc>
        <w:tc>
          <w:tcPr>
            <w:tcW w:w="1453" w:type="dxa"/>
            <w:vAlign w:val="top"/>
            <w:gridSpan w:val="2"/>
          </w:tcPr>
          <w:p>
            <w:pPr>
              <w:ind w:firstLine="1"/>
              <w:spacing w:line="458" w:lineRule="exact"/>
              <w:textAlignment w:val="center"/>
              <w:rPr/>
            </w:pPr>
            <w:r>
              <w:drawing>
                <wp:inline distT="0" distB="0" distL="0" distR="0">
                  <wp:extent cx="915923" cy="291464"/>
                  <wp:effectExtent l="0" t="0" r="0" b="0"/>
                  <wp:docPr id="2060" name="IM 2060"/>
                  <wp:cNvGraphicFramePr/>
                  <a:graphic>
                    <a:graphicData uri="http://schemas.openxmlformats.org/drawingml/2006/picture">
                      <pic:pic>
                        <pic:nvPicPr>
                          <pic:cNvPr id="2060" name="IM 2060"/>
                          <pic:cNvPicPr/>
                        </pic:nvPicPr>
                        <pic:blipFill>
                          <a:blip r:embed="rId1622"/>
                          <a:stretch>
                            <a:fillRect/>
                          </a:stretch>
                        </pic:blipFill>
                        <pic:spPr>
                          <a:xfrm rot="0">
                            <a:off x="0" y="0"/>
                            <a:ext cx="915923" cy="291464"/>
                          </a:xfrm>
                          <a:prstGeom prst="rect">
                            <a:avLst/>
                          </a:prstGeom>
                        </pic:spPr>
                      </pic:pic>
                    </a:graphicData>
                  </a:graphic>
                </wp:inline>
              </w:drawing>
            </w:r>
          </w:p>
        </w:tc>
      </w:tr>
      <w:tr>
        <w:trPr>
          <w:trHeight w:val="997" w:hRule="atLeast"/>
        </w:trPr>
        <w:tc>
          <w:tcPr>
            <w:shd w:val="clear" w:fill="DFEAE2"/>
            <w:tcW w:w="1340" w:type="dxa"/>
            <w:vAlign w:val="top"/>
          </w:tcPr>
          <w:p>
            <w:pPr>
              <w:ind w:firstLine="520"/>
              <w:spacing w:before="82" w:line="244" w:lineRule="exact"/>
              <w:textAlignment w:val="center"/>
              <w:rPr/>
            </w:pPr>
            <w:r>
              <w:drawing>
                <wp:inline distT="0" distB="0" distL="0" distR="0">
                  <wp:extent cx="291465" cy="154685"/>
                  <wp:effectExtent l="0" t="0" r="0" b="0"/>
                  <wp:docPr id="2061" name="IM 2061"/>
                  <wp:cNvGraphicFramePr/>
                  <a:graphic>
                    <a:graphicData uri="http://schemas.openxmlformats.org/drawingml/2006/picture">
                      <pic:pic>
                        <pic:nvPicPr>
                          <pic:cNvPr id="2061" name="IM 2061"/>
                          <pic:cNvPicPr/>
                        </pic:nvPicPr>
                        <pic:blipFill>
                          <a:blip r:embed="rId313"/>
                          <a:stretch>
                            <a:fillRect/>
                          </a:stretch>
                        </pic:blipFill>
                        <pic:spPr>
                          <a:xfrm rot="0">
                            <a:off x="0" y="0"/>
                            <a:ext cx="291465" cy="154685"/>
                          </a:xfrm>
                          <a:prstGeom prst="rect">
                            <a:avLst/>
                          </a:prstGeom>
                        </pic:spPr>
                      </pic:pic>
                    </a:graphicData>
                  </a:graphic>
                </wp:inline>
              </w:drawing>
            </w:r>
          </w:p>
        </w:tc>
        <w:tc>
          <w:tcPr>
            <w:tcW w:w="1333" w:type="dxa"/>
            <w:vAlign w:val="top"/>
          </w:tcPr>
          <w:p>
            <w:pPr>
              <w:spacing w:line="995" w:lineRule="exact"/>
              <w:textAlignment w:val="center"/>
              <w:rPr/>
            </w:pPr>
            <w:r>
              <w:drawing>
                <wp:inline distT="0" distB="0" distL="0" distR="0">
                  <wp:extent cx="843152" cy="632459"/>
                  <wp:effectExtent l="0" t="0" r="0" b="0"/>
                  <wp:docPr id="2062" name="IM 2062"/>
                  <wp:cNvGraphicFramePr/>
                  <a:graphic>
                    <a:graphicData uri="http://schemas.openxmlformats.org/drawingml/2006/picture">
                      <pic:pic>
                        <pic:nvPicPr>
                          <pic:cNvPr id="2062" name="IM 2062"/>
                          <pic:cNvPicPr/>
                        </pic:nvPicPr>
                        <pic:blipFill>
                          <a:blip r:embed="rId1623"/>
                          <a:stretch>
                            <a:fillRect/>
                          </a:stretch>
                        </pic:blipFill>
                        <pic:spPr>
                          <a:xfrm rot="0">
                            <a:off x="0" y="0"/>
                            <a:ext cx="843152" cy="632459"/>
                          </a:xfrm>
                          <a:prstGeom prst="rect">
                            <a:avLst/>
                          </a:prstGeom>
                        </pic:spPr>
                      </pic:pic>
                    </a:graphicData>
                  </a:graphic>
                </wp:inline>
              </w:drawing>
            </w:r>
          </w:p>
        </w:tc>
        <w:tc>
          <w:tcPr>
            <w:shd w:val="clear" w:fill="F9ECDB"/>
            <w:tcW w:w="1335" w:type="dxa"/>
            <w:vAlign w:val="top"/>
          </w:tcPr>
          <w:p>
            <w:pPr>
              <w:ind w:firstLine="519"/>
              <w:spacing w:before="82" w:line="244" w:lineRule="exact"/>
              <w:textAlignment w:val="center"/>
              <w:rPr/>
            </w:pPr>
            <w:r>
              <w:drawing>
                <wp:inline distT="0" distB="0" distL="0" distR="0">
                  <wp:extent cx="289179" cy="154685"/>
                  <wp:effectExtent l="0" t="0" r="0" b="0"/>
                  <wp:docPr id="2063" name="IM 2063"/>
                  <wp:cNvGraphicFramePr/>
                  <a:graphic>
                    <a:graphicData uri="http://schemas.openxmlformats.org/drawingml/2006/picture">
                      <pic:pic>
                        <pic:nvPicPr>
                          <pic:cNvPr id="2063" name="IM 2063"/>
                          <pic:cNvPicPr/>
                        </pic:nvPicPr>
                        <pic:blipFill>
                          <a:blip r:embed="rId335"/>
                          <a:stretch>
                            <a:fillRect/>
                          </a:stretch>
                        </pic:blipFill>
                        <pic:spPr>
                          <a:xfrm rot="0">
                            <a:off x="0" y="0"/>
                            <a:ext cx="289179" cy="154685"/>
                          </a:xfrm>
                          <a:prstGeom prst="rect">
                            <a:avLst/>
                          </a:prstGeom>
                        </pic:spPr>
                      </pic:pic>
                    </a:graphicData>
                  </a:graphic>
                </wp:inline>
              </w:drawing>
            </w:r>
          </w:p>
        </w:tc>
        <w:tc>
          <w:tcPr>
            <w:shd w:val="clear" w:fill="F9ECDB"/>
            <w:tcW w:w="1334" w:type="dxa"/>
            <w:vAlign w:val="top"/>
            <w:gridSpan w:val="2"/>
          </w:tcPr>
          <w:p>
            <w:pPr>
              <w:ind w:firstLine="366"/>
              <w:spacing w:before="82" w:line="244" w:lineRule="exact"/>
              <w:textAlignment w:val="center"/>
              <w:rPr/>
            </w:pPr>
            <w:r>
              <w:drawing>
                <wp:inline distT="0" distB="0" distL="0" distR="0">
                  <wp:extent cx="479107" cy="154685"/>
                  <wp:effectExtent l="0" t="0" r="0" b="0"/>
                  <wp:docPr id="2064" name="IM 2064"/>
                  <wp:cNvGraphicFramePr/>
                  <a:graphic>
                    <a:graphicData uri="http://schemas.openxmlformats.org/drawingml/2006/picture">
                      <pic:pic>
                        <pic:nvPicPr>
                          <pic:cNvPr id="2064" name="IM 2064"/>
                          <pic:cNvPicPr/>
                        </pic:nvPicPr>
                        <pic:blipFill>
                          <a:blip r:embed="rId308"/>
                          <a:stretch>
                            <a:fillRect/>
                          </a:stretch>
                        </pic:blipFill>
                        <pic:spPr>
                          <a:xfrm rot="0">
                            <a:off x="0" y="0"/>
                            <a:ext cx="479107" cy="154685"/>
                          </a:xfrm>
                          <a:prstGeom prst="rect">
                            <a:avLst/>
                          </a:prstGeom>
                        </pic:spPr>
                      </pic:pic>
                    </a:graphicData>
                  </a:graphic>
                </wp:inline>
              </w:drawing>
            </w:r>
          </w:p>
        </w:tc>
        <w:tc>
          <w:tcPr>
            <w:shd w:val="clear" w:fill="F9ECDB"/>
            <w:tcW w:w="1209" w:type="dxa"/>
            <w:vAlign w:val="top"/>
          </w:tcPr>
          <w:p>
            <w:pPr>
              <w:rPr>
                <w:rFonts w:ascii="Arial"/>
                <w:sz w:val="21"/>
              </w:rPr>
            </w:pPr>
            <w:r/>
          </w:p>
        </w:tc>
        <w:tc>
          <w:tcPr>
            <w:shd w:val="clear" w:fill="DDE7ED"/>
            <w:tcW w:w="394" w:type="dxa"/>
            <w:vAlign w:val="top"/>
            <w:tcBorders>
              <w:right w:val="none" w:color="000000" w:sz="8" w:space="0"/>
            </w:tcBorders>
          </w:tcPr>
          <w:p>
            <w:pPr>
              <w:ind w:left="194"/>
              <w:spacing w:before="283" w:line="200" w:lineRule="auto"/>
              <w:rPr>
                <w:rFonts w:ascii="Arial" w:hAnsi="Arial" w:eastAsia="Arial" w:cs="Arial"/>
                <w:sz w:val="15"/>
                <w:szCs w:val="15"/>
              </w:rPr>
            </w:pPr>
            <w:r>
              <w:rPr>
                <w:rFonts w:ascii="Arial" w:hAnsi="Arial" w:eastAsia="Arial" w:cs="Arial"/>
                <w:sz w:val="15"/>
                <w:szCs w:val="15"/>
                <w:color w:val="231F20"/>
                <w:spacing w:val="8"/>
              </w:rPr>
              <w:t>0</w:t>
            </w:r>
            <w:r>
              <w:rPr>
                <w:rFonts w:ascii="Arial" w:hAnsi="Arial" w:eastAsia="Arial" w:cs="Arial"/>
                <w:sz w:val="15"/>
                <w:szCs w:val="15"/>
                <w:color w:val="231F20"/>
                <w:spacing w:val="8"/>
              </w:rPr>
              <w:t xml:space="preserve"> </w:t>
            </w:r>
            <w:r>
              <w:rPr>
                <w:rFonts w:ascii="Arial" w:hAnsi="Arial" w:eastAsia="Arial" w:cs="Arial"/>
                <w:sz w:val="15"/>
                <w:szCs w:val="15"/>
                <w:color w:val="231F20"/>
                <w:spacing w:val="8"/>
              </w:rPr>
              <w:t>.</w:t>
            </w:r>
          </w:p>
        </w:tc>
        <w:tc>
          <w:tcPr>
            <w:shd w:val="clear" w:fill="DDE7ED"/>
            <w:tcW w:w="1059" w:type="dxa"/>
            <w:vAlign w:val="top"/>
            <w:tcBorders>
              <w:left w:val="none" w:color="000000" w:sz="8" w:space="0"/>
            </w:tcBorders>
          </w:tcPr>
          <w:p>
            <w:pPr>
              <w:ind w:firstLine="32"/>
              <w:spacing w:line="226" w:lineRule="exact"/>
              <w:textAlignment w:val="center"/>
              <w:rPr/>
            </w:pPr>
            <w:r>
              <w:drawing>
                <wp:anchor distT="0" distB="0" distL="0" distR="0" simplePos="0" relativeHeight="270314496" behindDoc="0" locked="0" layoutInCell="1" allowOverlap="1">
                  <wp:simplePos x="0" y="0"/>
                  <wp:positionH relativeFrom="rightMargin">
                    <wp:posOffset>-457454</wp:posOffset>
                  </wp:positionH>
                  <wp:positionV relativeFrom="topMargin">
                    <wp:posOffset>129539</wp:posOffset>
                  </wp:positionV>
                  <wp:extent cx="454913" cy="154685"/>
                  <wp:effectExtent l="0" t="0" r="0" b="0"/>
                  <wp:wrapNone/>
                  <wp:docPr id="2065" name="IM 2065"/>
                  <wp:cNvGraphicFramePr/>
                  <a:graphic>
                    <a:graphicData uri="http://schemas.openxmlformats.org/drawingml/2006/picture">
                      <pic:pic>
                        <pic:nvPicPr>
                          <pic:cNvPr id="2065" name="IM 2065"/>
                          <pic:cNvPicPr/>
                        </pic:nvPicPr>
                        <pic:blipFill>
                          <a:blip r:embed="rId1624"/>
                          <a:stretch>
                            <a:fillRect/>
                          </a:stretch>
                        </pic:blipFill>
                        <pic:spPr>
                          <a:xfrm rot="0">
                            <a:off x="0" y="0"/>
                            <a:ext cx="454913" cy="154685"/>
                          </a:xfrm>
                          <a:prstGeom prst="rect">
                            <a:avLst/>
                          </a:prstGeom>
                        </pic:spPr>
                      </pic:pic>
                    </a:graphicData>
                  </a:graphic>
                </wp:anchor>
              </w:drawing>
            </w:r>
            <w:r>
              <w:drawing>
                <wp:inline distT="0" distB="0" distL="0" distR="0">
                  <wp:extent cx="485775" cy="144017"/>
                  <wp:effectExtent l="0" t="0" r="0" b="0"/>
                  <wp:docPr id="2066" name="IM 2066"/>
                  <wp:cNvGraphicFramePr/>
                  <a:graphic>
                    <a:graphicData uri="http://schemas.openxmlformats.org/drawingml/2006/picture">
                      <pic:pic>
                        <pic:nvPicPr>
                          <pic:cNvPr id="2066" name="IM 2066"/>
                          <pic:cNvPicPr/>
                        </pic:nvPicPr>
                        <pic:blipFill>
                          <a:blip r:embed="rId1625"/>
                          <a:stretch>
                            <a:fillRect/>
                          </a:stretch>
                        </pic:blipFill>
                        <pic:spPr>
                          <a:xfrm rot="0">
                            <a:off x="0" y="0"/>
                            <a:ext cx="485775" cy="144017"/>
                          </a:xfrm>
                          <a:prstGeom prst="rect">
                            <a:avLst/>
                          </a:prstGeom>
                        </pic:spPr>
                      </pic:pic>
                    </a:graphicData>
                  </a:graphic>
                </wp:inline>
              </w:drawing>
            </w:r>
          </w:p>
          <w:p>
            <w:pPr>
              <w:ind w:left="10"/>
              <w:spacing w:before="28" w:line="192" w:lineRule="exact"/>
              <w:rPr>
                <w:rFonts w:ascii="Arial" w:hAnsi="Arial" w:eastAsia="Arial" w:cs="Arial"/>
                <w:sz w:val="15"/>
                <w:szCs w:val="15"/>
              </w:rPr>
            </w:pPr>
            <w:r>
              <w:rPr>
                <w:rFonts w:ascii="Arial" w:hAnsi="Arial" w:eastAsia="Arial" w:cs="Arial"/>
                <w:sz w:val="15"/>
                <w:szCs w:val="15"/>
                <w:color w:val="231F20"/>
                <w:spacing w:val="8"/>
              </w:rPr>
              <w:t>1"4</w:t>
            </w:r>
            <w:r>
              <w:rPr>
                <w:rFonts w:ascii="Arial" w:hAnsi="Arial" w:eastAsia="Arial" w:cs="Arial"/>
                <w:sz w:val="15"/>
                <w:szCs w:val="15"/>
                <w:color w:val="231F20"/>
                <w:spacing w:val="7"/>
              </w:rPr>
              <w:t>4</w:t>
            </w:r>
          </w:p>
        </w:tc>
      </w:tr>
      <w:tr>
        <w:trPr>
          <w:trHeight w:val="744" w:hRule="atLeast"/>
        </w:trPr>
        <w:tc>
          <w:tcPr>
            <w:shd w:val="clear" w:fill="DFEAE2"/>
            <w:tcW w:w="1340" w:type="dxa"/>
            <w:vAlign w:val="top"/>
          </w:tcPr>
          <w:p>
            <w:pPr>
              <w:ind w:firstLine="516"/>
              <w:spacing w:before="4" w:line="244" w:lineRule="exact"/>
              <w:textAlignment w:val="center"/>
              <w:rPr/>
            </w:pPr>
            <w:r>
              <w:drawing>
                <wp:inline distT="0" distB="0" distL="0" distR="0">
                  <wp:extent cx="294894" cy="154685"/>
                  <wp:effectExtent l="0" t="0" r="0" b="0"/>
                  <wp:docPr id="2067" name="IM 2067"/>
                  <wp:cNvGraphicFramePr/>
                  <a:graphic>
                    <a:graphicData uri="http://schemas.openxmlformats.org/drawingml/2006/picture">
                      <pic:pic>
                        <pic:nvPicPr>
                          <pic:cNvPr id="2067" name="IM 2067"/>
                          <pic:cNvPicPr/>
                        </pic:nvPicPr>
                        <pic:blipFill>
                          <a:blip r:embed="rId1598"/>
                          <a:stretch>
                            <a:fillRect/>
                          </a:stretch>
                        </pic:blipFill>
                        <pic:spPr>
                          <a:xfrm rot="0">
                            <a:off x="0" y="0"/>
                            <a:ext cx="294894" cy="154685"/>
                          </a:xfrm>
                          <a:prstGeom prst="rect">
                            <a:avLst/>
                          </a:prstGeom>
                        </pic:spPr>
                      </pic:pic>
                    </a:graphicData>
                  </a:graphic>
                </wp:inline>
              </w:drawing>
            </w:r>
          </w:p>
        </w:tc>
        <w:tc>
          <w:tcPr>
            <w:tcW w:w="1333" w:type="dxa"/>
            <w:vAlign w:val="top"/>
          </w:tcPr>
          <w:p>
            <w:pPr>
              <w:spacing w:line="742" w:lineRule="exact"/>
              <w:textAlignment w:val="center"/>
              <w:rPr/>
            </w:pPr>
            <w:r>
              <w:drawing>
                <wp:inline distT="0" distB="0" distL="0" distR="0">
                  <wp:extent cx="843152" cy="471677"/>
                  <wp:effectExtent l="0" t="0" r="0" b="0"/>
                  <wp:docPr id="2068" name="IM 2068"/>
                  <wp:cNvGraphicFramePr/>
                  <a:graphic>
                    <a:graphicData uri="http://schemas.openxmlformats.org/drawingml/2006/picture">
                      <pic:pic>
                        <pic:nvPicPr>
                          <pic:cNvPr id="2068" name="IM 2068"/>
                          <pic:cNvPicPr/>
                        </pic:nvPicPr>
                        <pic:blipFill>
                          <a:blip r:embed="rId1626"/>
                          <a:stretch>
                            <a:fillRect/>
                          </a:stretch>
                        </pic:blipFill>
                        <pic:spPr>
                          <a:xfrm rot="0">
                            <a:off x="0" y="0"/>
                            <a:ext cx="843152" cy="471677"/>
                          </a:xfrm>
                          <a:prstGeom prst="rect">
                            <a:avLst/>
                          </a:prstGeom>
                        </pic:spPr>
                      </pic:pic>
                    </a:graphicData>
                  </a:graphic>
                </wp:inline>
              </w:drawing>
            </w:r>
          </w:p>
        </w:tc>
        <w:tc>
          <w:tcPr>
            <w:shd w:val="clear" w:fill="F9ECDB"/>
            <w:tcW w:w="1335" w:type="dxa"/>
            <w:vAlign w:val="top"/>
          </w:tcPr>
          <w:p>
            <w:pPr>
              <w:ind w:firstLine="122"/>
              <w:spacing w:before="4" w:line="244" w:lineRule="exact"/>
              <w:textAlignment w:val="center"/>
              <w:rPr/>
            </w:pPr>
            <w:r>
              <w:pict>
                <v:group id="_x0000_s1066" style="mso-position-vertical-relative:line;mso-position-horizontal-relative:char;width:60.35pt;height:12.2pt;" filled="false" stroked="false" coordsize="1206,243" coordorigin="0,0">
                  <v:shape id="_x0000_s1067" style="position:absolute;left:186;top:0;width:1020;height:243;" filled="false" stroked="false" type="#_x0000_t75">
                    <v:imagedata r:id="rId1627"/>
                  </v:shape>
                  <v:shape id="_x0000_s1068" style="position:absolute;left:-20;top:47;width:236;height:277;" filled="false" stroked="false" type="#_x0000_t202">
                    <v:fill on="false"/>
                    <v:stroke on="false"/>
                    <v:path/>
                    <v:imagedata o:title=""/>
                    <o:lock v:ext="edit" aspectratio="false"/>
                    <v:textbox inset="0mm,0mm,0mm,0mm">
                      <w:txbxContent>
                        <w:p>
                          <w:pPr>
                            <w:ind w:left="20"/>
                            <w:spacing w:before="20" w:line="236" w:lineRule="exact"/>
                            <w:rPr>
                              <w:rFonts w:ascii="Cambria Math" w:hAnsi="Cambria Math" w:eastAsia="Cambria Math" w:cs="Cambria Math"/>
                              <w:sz w:val="15"/>
                              <w:szCs w:val="15"/>
                            </w:rPr>
                          </w:pPr>
                          <w:r>
                            <w:rPr>
                              <w:rFonts w:ascii="Cambria Math" w:hAnsi="Cambria Math" w:eastAsia="Cambria Math" w:cs="Cambria Math"/>
                              <w:sz w:val="15"/>
                              <w:szCs w:val="15"/>
                              <w:color w:val="231F20"/>
                              <w:spacing w:val="1"/>
                              <w:position w:val="3"/>
                            </w:rPr>
                            <w:t>⩚</w:t>
                          </w:r>
                          <w:r>
                            <w:rPr>
                              <w:rFonts w:ascii="Cambria Math" w:hAnsi="Cambria Math" w:eastAsia="Cambria Math" w:cs="Cambria Math"/>
                              <w:sz w:val="15"/>
                              <w:szCs w:val="15"/>
                              <w:color w:val="231F20"/>
                              <w:position w:val="3"/>
                            </w:rPr>
                            <w:t>ʨ</w:t>
                          </w:r>
                        </w:p>
                      </w:txbxContent>
                    </v:textbox>
                  </v:shape>
                </v:group>
              </w:pict>
            </w:r>
          </w:p>
          <w:p>
            <w:pPr>
              <w:ind w:firstLine="591"/>
              <w:spacing w:before="4" w:line="244" w:lineRule="exact"/>
              <w:textAlignment w:val="center"/>
              <w:rPr/>
            </w:pPr>
            <w:r>
              <w:drawing>
                <wp:inline distT="0" distB="0" distL="0" distR="0">
                  <wp:extent cx="192023" cy="154685"/>
                  <wp:effectExtent l="0" t="0" r="0" b="0"/>
                  <wp:docPr id="2069" name="IM 2069"/>
                  <wp:cNvGraphicFramePr/>
                  <a:graphic>
                    <a:graphicData uri="http://schemas.openxmlformats.org/drawingml/2006/picture">
                      <pic:pic>
                        <pic:nvPicPr>
                          <pic:cNvPr id="2069" name="IM 2069"/>
                          <pic:cNvPicPr/>
                        </pic:nvPicPr>
                        <pic:blipFill>
                          <a:blip r:embed="rId295"/>
                          <a:stretch>
                            <a:fillRect/>
                          </a:stretch>
                        </pic:blipFill>
                        <pic:spPr>
                          <a:xfrm rot="0">
                            <a:off x="0" y="0"/>
                            <a:ext cx="192023" cy="154685"/>
                          </a:xfrm>
                          <a:prstGeom prst="rect">
                            <a:avLst/>
                          </a:prstGeom>
                        </pic:spPr>
                      </pic:pic>
                    </a:graphicData>
                  </a:graphic>
                </wp:inline>
              </w:drawing>
            </w:r>
          </w:p>
        </w:tc>
        <w:tc>
          <w:tcPr>
            <w:shd w:val="clear" w:fill="F9ECDB"/>
            <w:tcW w:w="1334" w:type="dxa"/>
            <w:vAlign w:val="top"/>
            <w:gridSpan w:val="2"/>
          </w:tcPr>
          <w:p>
            <w:pPr>
              <w:ind w:left="448"/>
              <w:spacing w:before="82" w:line="203" w:lineRule="auto"/>
              <w:rPr>
                <w:rFonts w:ascii="Arial" w:hAnsi="Arial" w:eastAsia="Arial" w:cs="Arial"/>
                <w:sz w:val="15"/>
                <w:szCs w:val="15"/>
              </w:rPr>
            </w:pPr>
            <w:r>
              <w:rPr>
                <w:rFonts w:ascii="Arial" w:hAnsi="Arial" w:eastAsia="Arial" w:cs="Arial"/>
                <w:sz w:val="15"/>
                <w:szCs w:val="15"/>
                <w:color w:val="231F20"/>
                <w:spacing w:val="-12"/>
              </w:rPr>
              <w:t>S.</w:t>
            </w:r>
            <w:r>
              <w:rPr>
                <w:rFonts w:ascii="Arial" w:hAnsi="Arial" w:eastAsia="Arial" w:cs="Arial"/>
                <w:sz w:val="15"/>
                <w:szCs w:val="15"/>
                <w:color w:val="231F20"/>
                <w:spacing w:val="-11"/>
              </w:rPr>
              <w:t>A</w:t>
            </w:r>
            <w:r>
              <w:rPr>
                <w:rFonts w:ascii="Arial" w:hAnsi="Arial" w:eastAsia="Arial" w:cs="Arial"/>
                <w:sz w:val="15"/>
                <w:szCs w:val="15"/>
                <w:color w:val="231F20"/>
                <w:spacing w:val="-12"/>
              </w:rPr>
              <w:t>.</w:t>
            </w:r>
            <w:r>
              <w:rPr>
                <w:rFonts w:ascii="Arial" w:hAnsi="Arial" w:eastAsia="Arial" w:cs="Arial"/>
                <w:sz w:val="15"/>
                <w:szCs w:val="15"/>
                <w:color w:val="231F20"/>
                <w:spacing w:val="-11"/>
              </w:rPr>
              <w:t>R</w:t>
            </w:r>
            <w:r>
              <w:rPr>
                <w:rFonts w:ascii="Arial" w:hAnsi="Arial" w:eastAsia="Arial" w:cs="Arial"/>
                <w:sz w:val="15"/>
                <w:szCs w:val="15"/>
                <w:color w:val="231F20"/>
                <w:spacing w:val="-12"/>
              </w:rPr>
              <w:t>.</w:t>
            </w:r>
            <w:r>
              <w:rPr>
                <w:rFonts w:ascii="Arial" w:hAnsi="Arial" w:eastAsia="Arial" w:cs="Arial"/>
                <w:sz w:val="15"/>
                <w:szCs w:val="15"/>
                <w:color w:val="231F20"/>
                <w:spacing w:val="-11"/>
              </w:rPr>
              <w:t>E</w:t>
            </w:r>
            <w:r>
              <w:rPr>
                <w:rFonts w:ascii="Arial" w:hAnsi="Arial" w:eastAsia="Arial" w:cs="Arial"/>
                <w:sz w:val="15"/>
                <w:szCs w:val="15"/>
                <w:color w:val="231F20"/>
                <w:spacing w:val="-12"/>
              </w:rPr>
              <w:t>.</w:t>
            </w:r>
          </w:p>
        </w:tc>
        <w:tc>
          <w:tcPr>
            <w:shd w:val="clear" w:fill="F9ECDB"/>
            <w:tcW w:w="1209" w:type="dxa"/>
            <w:vAlign w:val="top"/>
          </w:tcPr>
          <w:p>
            <w:pPr>
              <w:ind w:left="385" w:right="194" w:hanging="163"/>
              <w:spacing w:before="56" w:line="288" w:lineRule="auto"/>
              <w:rPr>
                <w:rFonts w:ascii="Arial" w:hAnsi="Arial" w:eastAsia="Arial" w:cs="Arial"/>
                <w:sz w:val="15"/>
                <w:szCs w:val="15"/>
              </w:rPr>
            </w:pPr>
            <w:r>
              <w:rPr>
                <w:rFonts w:ascii="Cambria Math" w:hAnsi="Cambria Math" w:eastAsia="Cambria Math" w:cs="Cambria Math"/>
                <w:sz w:val="15"/>
                <w:szCs w:val="15"/>
                <w:color w:val="231F20"/>
                <w:spacing w:val="-8"/>
              </w:rPr>
              <w:t>⩝</w:t>
            </w:r>
            <w:r>
              <w:rPr>
                <w:rFonts w:ascii="Cambria Math" w:hAnsi="Cambria Math" w:eastAsia="Cambria Math" w:cs="Cambria Math"/>
                <w:sz w:val="15"/>
                <w:szCs w:val="15"/>
                <w:color w:val="231F20"/>
                <w:spacing w:val="-7"/>
              </w:rPr>
              <w:t>ʥ</w:t>
            </w:r>
            <w:r>
              <w:rPr>
                <w:rFonts w:ascii="Arial" w:hAnsi="Arial" w:eastAsia="Arial" w:cs="Arial"/>
                <w:sz w:val="15"/>
                <w:szCs w:val="15"/>
                <w:color w:val="231F20"/>
                <w:spacing w:val="-4"/>
              </w:rPr>
              <w:t>Eee</w:t>
            </w:r>
            <w:r>
              <w:rPr>
                <w:rFonts w:ascii="MS Gothic" w:hAnsi="MS Gothic" w:eastAsia="MS Gothic" w:cs="MS Gothic"/>
                <w:sz w:val="15"/>
                <w:szCs w:val="15"/>
                <w:color w:val="231F20"/>
                <w:spacing w:val="-4"/>
              </w:rPr>
              <w:t>ʐ</w:t>
            </w:r>
            <w:r>
              <w:rPr>
                <w:rFonts w:ascii="Arial" w:hAnsi="Arial" w:eastAsia="Arial" w:cs="Arial"/>
                <w:sz w:val="15"/>
                <w:szCs w:val="15"/>
                <w:color w:val="231F20"/>
                <w:spacing w:val="-4"/>
              </w:rPr>
              <w:t>Equ</w:t>
            </w:r>
            <w:r>
              <w:rPr>
                <w:rFonts w:ascii="Arial" w:hAnsi="Arial" w:eastAsia="Arial" w:cs="Arial"/>
                <w:sz w:val="15"/>
                <w:szCs w:val="15"/>
                <w:color w:val="231F20"/>
              </w:rPr>
              <w:t xml:space="preserve"> </w:t>
            </w:r>
            <w:r>
              <w:rPr>
                <w:rFonts w:ascii="Arial" w:hAnsi="Arial" w:eastAsia="Arial" w:cs="Arial"/>
                <w:sz w:val="15"/>
                <w:szCs w:val="15"/>
                <w:color w:val="231F20"/>
                <w:spacing w:val="4"/>
              </w:rPr>
              <w:t>i</w:t>
            </w:r>
            <w:r>
              <w:rPr>
                <w:rFonts w:ascii="Arial" w:hAnsi="Arial" w:eastAsia="Arial" w:cs="Arial"/>
                <w:sz w:val="15"/>
                <w:szCs w:val="15"/>
                <w:color w:val="231F20"/>
                <w:spacing w:val="2"/>
              </w:rPr>
              <w:t>pment</w:t>
            </w:r>
          </w:p>
        </w:tc>
        <w:tc>
          <w:tcPr>
            <w:shd w:val="clear" w:fill="DDE7ED"/>
            <w:tcW w:w="1453" w:type="dxa"/>
            <w:vAlign w:val="top"/>
            <w:gridSpan w:val="2"/>
          </w:tcPr>
          <w:p>
            <w:pPr>
              <w:ind w:firstLine="428"/>
              <w:spacing w:before="4" w:line="244" w:lineRule="exact"/>
              <w:textAlignment w:val="center"/>
              <w:rPr/>
            </w:pPr>
            <w:r>
              <w:drawing>
                <wp:inline distT="0" distB="0" distL="0" distR="0">
                  <wp:extent cx="479107" cy="154685"/>
                  <wp:effectExtent l="0" t="0" r="0" b="0"/>
                  <wp:docPr id="2070" name="IM 2070"/>
                  <wp:cNvGraphicFramePr/>
                  <a:graphic>
                    <a:graphicData uri="http://schemas.openxmlformats.org/drawingml/2006/picture">
                      <pic:pic>
                        <pic:nvPicPr>
                          <pic:cNvPr id="2070" name="IM 2070"/>
                          <pic:cNvPicPr/>
                        </pic:nvPicPr>
                        <pic:blipFill>
                          <a:blip r:embed="rId308"/>
                          <a:stretch>
                            <a:fillRect/>
                          </a:stretch>
                        </pic:blipFill>
                        <pic:spPr>
                          <a:xfrm rot="0">
                            <a:off x="0" y="0"/>
                            <a:ext cx="479107" cy="154685"/>
                          </a:xfrm>
                          <a:prstGeom prst="rect">
                            <a:avLst/>
                          </a:prstGeom>
                        </pic:spPr>
                      </pic:pic>
                    </a:graphicData>
                  </a:graphic>
                </wp:inline>
              </w:drawing>
            </w:r>
          </w:p>
        </w:tc>
      </w:tr>
      <w:tr>
        <w:trPr>
          <w:trHeight w:val="680" w:hRule="atLeast"/>
        </w:trPr>
        <w:tc>
          <w:tcPr>
            <w:shd w:val="clear" w:fill="DFEAE2"/>
            <w:tcW w:w="1340" w:type="dxa"/>
            <w:vAlign w:val="top"/>
          </w:tcPr>
          <w:p>
            <w:pPr>
              <w:ind w:firstLine="368"/>
              <w:spacing w:before="82" w:line="244" w:lineRule="exact"/>
              <w:textAlignment w:val="center"/>
              <w:rPr/>
            </w:pPr>
            <w:r>
              <w:drawing>
                <wp:inline distT="0" distB="0" distL="0" distR="0">
                  <wp:extent cx="482917" cy="154685"/>
                  <wp:effectExtent l="0" t="0" r="0" b="0"/>
                  <wp:docPr id="2071" name="IM 2071"/>
                  <wp:cNvGraphicFramePr/>
                  <a:graphic>
                    <a:graphicData uri="http://schemas.openxmlformats.org/drawingml/2006/picture">
                      <pic:pic>
                        <pic:nvPicPr>
                          <pic:cNvPr id="2071" name="IM 2071"/>
                          <pic:cNvPicPr/>
                        </pic:nvPicPr>
                        <pic:blipFill>
                          <a:blip r:embed="rId1207"/>
                          <a:stretch>
                            <a:fillRect/>
                          </a:stretch>
                        </pic:blipFill>
                        <pic:spPr>
                          <a:xfrm rot="0">
                            <a:off x="0" y="0"/>
                            <a:ext cx="482917" cy="154685"/>
                          </a:xfrm>
                          <a:prstGeom prst="rect">
                            <a:avLst/>
                          </a:prstGeom>
                        </pic:spPr>
                      </pic:pic>
                    </a:graphicData>
                  </a:graphic>
                </wp:inline>
              </w:drawing>
            </w:r>
          </w:p>
        </w:tc>
        <w:tc>
          <w:tcPr>
            <w:shd w:val="clear" w:fill="F9ECDB"/>
            <w:tcW w:w="1333" w:type="dxa"/>
            <w:vAlign w:val="top"/>
          </w:tcPr>
          <w:p>
            <w:pPr>
              <w:ind w:firstLine="363"/>
              <w:spacing w:before="82" w:line="244" w:lineRule="exact"/>
              <w:textAlignment w:val="center"/>
              <w:rPr/>
            </w:pPr>
            <w:r>
              <w:drawing>
                <wp:inline distT="0" distB="0" distL="0" distR="0">
                  <wp:extent cx="482917" cy="154685"/>
                  <wp:effectExtent l="0" t="0" r="0" b="0"/>
                  <wp:docPr id="2072" name="IM 2072"/>
                  <wp:cNvGraphicFramePr/>
                  <a:graphic>
                    <a:graphicData uri="http://schemas.openxmlformats.org/drawingml/2006/picture">
                      <pic:pic>
                        <pic:nvPicPr>
                          <pic:cNvPr id="2072" name="IM 2072"/>
                          <pic:cNvPicPr/>
                        </pic:nvPicPr>
                        <pic:blipFill>
                          <a:blip r:embed="rId1207"/>
                          <a:stretch>
                            <a:fillRect/>
                          </a:stretch>
                        </pic:blipFill>
                        <pic:spPr>
                          <a:xfrm rot="0">
                            <a:off x="0" y="0"/>
                            <a:ext cx="482917" cy="154685"/>
                          </a:xfrm>
                          <a:prstGeom prst="rect">
                            <a:avLst/>
                          </a:prstGeom>
                        </pic:spPr>
                      </pic:pic>
                    </a:graphicData>
                  </a:graphic>
                </wp:inline>
              </w:drawing>
            </w:r>
          </w:p>
        </w:tc>
        <w:tc>
          <w:tcPr>
            <w:shd w:val="clear" w:fill="F9ECDB"/>
            <w:tcW w:w="1335" w:type="dxa"/>
            <w:vAlign w:val="top"/>
          </w:tcPr>
          <w:p>
            <w:pPr>
              <w:ind w:firstLine="516"/>
              <w:spacing w:before="82" w:line="244" w:lineRule="exact"/>
              <w:textAlignment w:val="center"/>
              <w:rPr/>
            </w:pPr>
            <w:r>
              <w:drawing>
                <wp:inline distT="0" distB="0" distL="0" distR="0">
                  <wp:extent cx="289179" cy="154685"/>
                  <wp:effectExtent l="0" t="0" r="0" b="0"/>
                  <wp:docPr id="2073" name="IM 2073"/>
                  <wp:cNvGraphicFramePr/>
                  <a:graphic>
                    <a:graphicData uri="http://schemas.openxmlformats.org/drawingml/2006/picture">
                      <pic:pic>
                        <pic:nvPicPr>
                          <pic:cNvPr id="2073" name="IM 2073"/>
                          <pic:cNvPicPr/>
                        </pic:nvPicPr>
                        <pic:blipFill>
                          <a:blip r:embed="rId335"/>
                          <a:stretch>
                            <a:fillRect/>
                          </a:stretch>
                        </pic:blipFill>
                        <pic:spPr>
                          <a:xfrm rot="0">
                            <a:off x="0" y="0"/>
                            <a:ext cx="289179" cy="154685"/>
                          </a:xfrm>
                          <a:prstGeom prst="rect">
                            <a:avLst/>
                          </a:prstGeom>
                        </pic:spPr>
                      </pic:pic>
                    </a:graphicData>
                  </a:graphic>
                </wp:inline>
              </w:drawing>
            </w:r>
          </w:p>
        </w:tc>
        <w:tc>
          <w:tcPr>
            <w:tcW w:w="1334" w:type="dxa"/>
            <w:vAlign w:val="top"/>
            <w:gridSpan w:val="2"/>
          </w:tcPr>
          <w:p>
            <w:pPr>
              <w:spacing w:line="679" w:lineRule="exact"/>
              <w:textAlignment w:val="center"/>
              <w:rPr/>
            </w:pPr>
            <w:r>
              <w:drawing>
                <wp:inline distT="0" distB="0" distL="0" distR="0">
                  <wp:extent cx="843915" cy="431418"/>
                  <wp:effectExtent l="0" t="0" r="0" b="0"/>
                  <wp:docPr id="2074" name="IM 2074"/>
                  <wp:cNvGraphicFramePr/>
                  <a:graphic>
                    <a:graphicData uri="http://schemas.openxmlformats.org/drawingml/2006/picture">
                      <pic:pic>
                        <pic:nvPicPr>
                          <pic:cNvPr id="2074" name="IM 2074"/>
                          <pic:cNvPicPr/>
                        </pic:nvPicPr>
                        <pic:blipFill>
                          <a:blip r:embed="rId1628"/>
                          <a:stretch>
                            <a:fillRect/>
                          </a:stretch>
                        </pic:blipFill>
                        <pic:spPr>
                          <a:xfrm rot="0">
                            <a:off x="0" y="0"/>
                            <a:ext cx="843915" cy="431418"/>
                          </a:xfrm>
                          <a:prstGeom prst="rect">
                            <a:avLst/>
                          </a:prstGeom>
                        </pic:spPr>
                      </pic:pic>
                    </a:graphicData>
                  </a:graphic>
                </wp:inline>
              </w:drawing>
            </w:r>
          </w:p>
        </w:tc>
        <w:tc>
          <w:tcPr>
            <w:shd w:val="clear" w:fill="F9ECDB"/>
            <w:tcW w:w="1209" w:type="dxa"/>
            <w:vAlign w:val="top"/>
          </w:tcPr>
          <w:p>
            <w:pPr>
              <w:ind w:firstLine="232"/>
              <w:spacing w:before="82" w:line="244" w:lineRule="exact"/>
              <w:textAlignment w:val="center"/>
              <w:rPr/>
            </w:pPr>
            <w:r>
              <w:drawing>
                <wp:inline distT="0" distB="0" distL="0" distR="0">
                  <wp:extent cx="575157" cy="154685"/>
                  <wp:effectExtent l="0" t="0" r="0" b="0"/>
                  <wp:docPr id="2075" name="IM 2075"/>
                  <wp:cNvGraphicFramePr/>
                  <a:graphic>
                    <a:graphicData uri="http://schemas.openxmlformats.org/drawingml/2006/picture">
                      <pic:pic>
                        <pic:nvPicPr>
                          <pic:cNvPr id="2075" name="IM 2075"/>
                          <pic:cNvPicPr/>
                        </pic:nvPicPr>
                        <pic:blipFill>
                          <a:blip r:embed="rId1204"/>
                          <a:stretch>
                            <a:fillRect/>
                          </a:stretch>
                        </pic:blipFill>
                        <pic:spPr>
                          <a:xfrm rot="0">
                            <a:off x="0" y="0"/>
                            <a:ext cx="575157" cy="154685"/>
                          </a:xfrm>
                          <a:prstGeom prst="rect">
                            <a:avLst/>
                          </a:prstGeom>
                        </pic:spPr>
                      </pic:pic>
                    </a:graphicData>
                  </a:graphic>
                </wp:inline>
              </w:drawing>
            </w:r>
          </w:p>
          <w:p>
            <w:pPr>
              <w:ind w:firstLine="535"/>
              <w:spacing w:before="73" w:line="244" w:lineRule="exact"/>
              <w:textAlignment w:val="center"/>
              <w:rPr/>
            </w:pPr>
            <w:r>
              <w:drawing>
                <wp:inline distT="0" distB="0" distL="0" distR="0">
                  <wp:extent cx="192023" cy="154685"/>
                  <wp:effectExtent l="0" t="0" r="0" b="0"/>
                  <wp:docPr id="2076" name="IM 2076"/>
                  <wp:cNvGraphicFramePr/>
                  <a:graphic>
                    <a:graphicData uri="http://schemas.openxmlformats.org/drawingml/2006/picture">
                      <pic:pic>
                        <pic:nvPicPr>
                          <pic:cNvPr id="2076" name="IM 2076"/>
                          <pic:cNvPicPr/>
                        </pic:nvPicPr>
                        <pic:blipFill>
                          <a:blip r:embed="rId295"/>
                          <a:stretch>
                            <a:fillRect/>
                          </a:stretch>
                        </pic:blipFill>
                        <pic:spPr>
                          <a:xfrm rot="0">
                            <a:off x="0" y="0"/>
                            <a:ext cx="192023" cy="154685"/>
                          </a:xfrm>
                          <a:prstGeom prst="rect">
                            <a:avLst/>
                          </a:prstGeom>
                        </pic:spPr>
                      </pic:pic>
                    </a:graphicData>
                  </a:graphic>
                </wp:inline>
              </w:drawing>
            </w:r>
          </w:p>
        </w:tc>
        <w:tc>
          <w:tcPr>
            <w:shd w:val="clear" w:fill="DDE7ED"/>
            <w:tcW w:w="1453" w:type="dxa"/>
            <w:vAlign w:val="top"/>
            <w:gridSpan w:val="2"/>
          </w:tcPr>
          <w:p>
            <w:pPr>
              <w:ind w:firstLine="107"/>
              <w:spacing w:line="447" w:lineRule="exact"/>
              <w:textAlignment w:val="center"/>
              <w:rPr/>
            </w:pPr>
            <w:r>
              <w:drawing>
                <wp:inline distT="0" distB="0" distL="0" distR="0">
                  <wp:extent cx="684529" cy="284098"/>
                  <wp:effectExtent l="0" t="0" r="0" b="0"/>
                  <wp:docPr id="2077" name="IM 2077"/>
                  <wp:cNvGraphicFramePr/>
                  <a:graphic>
                    <a:graphicData uri="http://schemas.openxmlformats.org/drawingml/2006/picture">
                      <pic:pic>
                        <pic:nvPicPr>
                          <pic:cNvPr id="2077" name="IM 2077"/>
                          <pic:cNvPicPr/>
                        </pic:nvPicPr>
                        <pic:blipFill>
                          <a:blip r:embed="rId1629"/>
                          <a:stretch>
                            <a:fillRect/>
                          </a:stretch>
                        </pic:blipFill>
                        <pic:spPr>
                          <a:xfrm rot="0">
                            <a:off x="0" y="0"/>
                            <a:ext cx="684529" cy="284098"/>
                          </a:xfrm>
                          <a:prstGeom prst="rect">
                            <a:avLst/>
                          </a:prstGeom>
                        </pic:spPr>
                      </pic:pic>
                    </a:graphicData>
                  </a:graphic>
                </wp:inline>
              </w:drawing>
            </w:r>
          </w:p>
        </w:tc>
      </w:tr>
      <w:tr>
        <w:trPr>
          <w:trHeight w:val="495" w:hRule="atLeast"/>
        </w:trPr>
        <w:tc>
          <w:tcPr>
            <w:tcW w:w="1340" w:type="dxa"/>
            <w:vAlign w:val="top"/>
          </w:tcPr>
          <w:p>
            <w:pPr>
              <w:ind w:firstLine="4"/>
              <w:spacing w:line="494" w:lineRule="exact"/>
              <w:textAlignment w:val="center"/>
              <w:rPr/>
            </w:pPr>
            <w:r>
              <w:drawing>
                <wp:inline distT="0" distB="0" distL="0" distR="0">
                  <wp:extent cx="843788" cy="314197"/>
                  <wp:effectExtent l="0" t="0" r="0" b="0"/>
                  <wp:docPr id="2078" name="IM 2078"/>
                  <wp:cNvGraphicFramePr/>
                  <a:graphic>
                    <a:graphicData uri="http://schemas.openxmlformats.org/drawingml/2006/picture">
                      <pic:pic>
                        <pic:nvPicPr>
                          <pic:cNvPr id="2078" name="IM 2078"/>
                          <pic:cNvPicPr/>
                        </pic:nvPicPr>
                        <pic:blipFill>
                          <a:blip r:embed="rId1630"/>
                          <a:stretch>
                            <a:fillRect/>
                          </a:stretch>
                        </pic:blipFill>
                        <pic:spPr>
                          <a:xfrm rot="0">
                            <a:off x="0" y="0"/>
                            <a:ext cx="843788" cy="314197"/>
                          </a:xfrm>
                          <a:prstGeom prst="rect">
                            <a:avLst/>
                          </a:prstGeom>
                        </pic:spPr>
                      </pic:pic>
                    </a:graphicData>
                  </a:graphic>
                </wp:inline>
              </w:drawing>
            </w:r>
          </w:p>
        </w:tc>
        <w:tc>
          <w:tcPr>
            <w:tcW w:w="1333" w:type="dxa"/>
            <w:vAlign w:val="top"/>
          </w:tcPr>
          <w:p>
            <w:pPr>
              <w:spacing w:line="494" w:lineRule="exact"/>
              <w:textAlignment w:val="center"/>
              <w:rPr/>
            </w:pPr>
            <w:r>
              <w:drawing>
                <wp:inline distT="0" distB="0" distL="0" distR="0">
                  <wp:extent cx="843152" cy="314197"/>
                  <wp:effectExtent l="0" t="0" r="0" b="0"/>
                  <wp:docPr id="2079" name="IM 2079"/>
                  <wp:cNvGraphicFramePr/>
                  <a:graphic>
                    <a:graphicData uri="http://schemas.openxmlformats.org/drawingml/2006/picture">
                      <pic:pic>
                        <pic:nvPicPr>
                          <pic:cNvPr id="2079" name="IM 2079"/>
                          <pic:cNvPicPr/>
                        </pic:nvPicPr>
                        <pic:blipFill>
                          <a:blip r:embed="rId1631"/>
                          <a:stretch>
                            <a:fillRect/>
                          </a:stretch>
                        </pic:blipFill>
                        <pic:spPr>
                          <a:xfrm rot="0">
                            <a:off x="0" y="0"/>
                            <a:ext cx="843152" cy="314197"/>
                          </a:xfrm>
                          <a:prstGeom prst="rect">
                            <a:avLst/>
                          </a:prstGeom>
                        </pic:spPr>
                      </pic:pic>
                    </a:graphicData>
                  </a:graphic>
                </wp:inline>
              </w:drawing>
            </w:r>
          </w:p>
        </w:tc>
        <w:tc>
          <w:tcPr>
            <w:shd w:val="clear" w:fill="F9ECDB"/>
            <w:tcW w:w="1335" w:type="dxa"/>
            <w:vAlign w:val="top"/>
          </w:tcPr>
          <w:p>
            <w:pPr>
              <w:rPr>
                <w:rFonts w:ascii="Arial"/>
                <w:sz w:val="21"/>
              </w:rPr>
            </w:pPr>
            <w:r/>
          </w:p>
        </w:tc>
        <w:tc>
          <w:tcPr>
            <w:shd w:val="clear" w:fill="F9ECDB"/>
            <w:tcW w:w="1334" w:type="dxa"/>
            <w:vAlign w:val="top"/>
            <w:gridSpan w:val="2"/>
          </w:tcPr>
          <w:p>
            <w:pPr>
              <w:ind w:firstLine="516"/>
              <w:spacing w:before="6" w:line="243" w:lineRule="exact"/>
              <w:textAlignment w:val="center"/>
              <w:rPr/>
            </w:pPr>
            <w:r>
              <w:drawing>
                <wp:inline distT="0" distB="0" distL="0" distR="0">
                  <wp:extent cx="293751" cy="154685"/>
                  <wp:effectExtent l="0" t="0" r="0" b="0"/>
                  <wp:docPr id="2080" name="IM 2080"/>
                  <wp:cNvGraphicFramePr/>
                  <a:graphic>
                    <a:graphicData uri="http://schemas.openxmlformats.org/drawingml/2006/picture">
                      <pic:pic>
                        <pic:nvPicPr>
                          <pic:cNvPr id="2080" name="IM 2080"/>
                          <pic:cNvPicPr/>
                        </pic:nvPicPr>
                        <pic:blipFill>
                          <a:blip r:embed="rId521"/>
                          <a:stretch>
                            <a:fillRect/>
                          </a:stretch>
                        </pic:blipFill>
                        <pic:spPr>
                          <a:xfrm rot="0">
                            <a:off x="0" y="0"/>
                            <a:ext cx="293751" cy="154685"/>
                          </a:xfrm>
                          <a:prstGeom prst="rect">
                            <a:avLst/>
                          </a:prstGeom>
                        </pic:spPr>
                      </pic:pic>
                    </a:graphicData>
                  </a:graphic>
                </wp:inline>
              </w:drawing>
            </w:r>
          </w:p>
        </w:tc>
        <w:tc>
          <w:tcPr>
            <w:shd w:val="clear" w:fill="F9ECDB"/>
            <w:tcW w:w="1209" w:type="dxa"/>
            <w:vAlign w:val="top"/>
          </w:tcPr>
          <w:p>
            <w:pPr>
              <w:ind w:firstLine="457"/>
              <w:spacing w:before="6" w:line="243" w:lineRule="exact"/>
              <w:textAlignment w:val="center"/>
              <w:rPr/>
            </w:pPr>
            <w:r>
              <w:drawing>
                <wp:inline distT="0" distB="0" distL="0" distR="0">
                  <wp:extent cx="291465" cy="154685"/>
                  <wp:effectExtent l="0" t="0" r="0" b="0"/>
                  <wp:docPr id="2081" name="IM 2081"/>
                  <wp:cNvGraphicFramePr/>
                  <a:graphic>
                    <a:graphicData uri="http://schemas.openxmlformats.org/drawingml/2006/picture">
                      <pic:pic>
                        <pic:nvPicPr>
                          <pic:cNvPr id="2081" name="IM 2081"/>
                          <pic:cNvPicPr/>
                        </pic:nvPicPr>
                        <pic:blipFill>
                          <a:blip r:embed="rId313"/>
                          <a:stretch>
                            <a:fillRect/>
                          </a:stretch>
                        </pic:blipFill>
                        <pic:spPr>
                          <a:xfrm rot="0">
                            <a:off x="0" y="0"/>
                            <a:ext cx="291465" cy="154685"/>
                          </a:xfrm>
                          <a:prstGeom prst="rect">
                            <a:avLst/>
                          </a:prstGeom>
                        </pic:spPr>
                      </pic:pic>
                    </a:graphicData>
                  </a:graphic>
                </wp:inline>
              </w:drawing>
            </w:r>
          </w:p>
        </w:tc>
        <w:tc>
          <w:tcPr>
            <w:shd w:val="clear" w:fill="DDE7ED"/>
            <w:tcW w:w="1453" w:type="dxa"/>
            <w:vAlign w:val="top"/>
            <w:gridSpan w:val="2"/>
          </w:tcPr>
          <w:p>
            <w:pPr>
              <w:ind w:firstLine="351"/>
              <w:spacing w:before="6" w:line="243" w:lineRule="exact"/>
              <w:textAlignment w:val="center"/>
              <w:rPr/>
            </w:pPr>
            <w:r>
              <w:drawing>
                <wp:inline distT="0" distB="0" distL="0" distR="0">
                  <wp:extent cx="575157" cy="154685"/>
                  <wp:effectExtent l="0" t="0" r="0" b="0"/>
                  <wp:docPr id="2082" name="IM 2082"/>
                  <wp:cNvGraphicFramePr/>
                  <a:graphic>
                    <a:graphicData uri="http://schemas.openxmlformats.org/drawingml/2006/picture">
                      <pic:pic>
                        <pic:nvPicPr>
                          <pic:cNvPr id="2082" name="IM 2082"/>
                          <pic:cNvPicPr/>
                        </pic:nvPicPr>
                        <pic:blipFill>
                          <a:blip r:embed="rId1204"/>
                          <a:stretch>
                            <a:fillRect/>
                          </a:stretch>
                        </pic:blipFill>
                        <pic:spPr>
                          <a:xfrm rot="0">
                            <a:off x="0" y="0"/>
                            <a:ext cx="575157" cy="154685"/>
                          </a:xfrm>
                          <a:prstGeom prst="rect">
                            <a:avLst/>
                          </a:prstGeom>
                        </pic:spPr>
                      </pic:pic>
                    </a:graphicData>
                  </a:graphic>
                </wp:inline>
              </w:drawing>
            </w:r>
          </w:p>
        </w:tc>
      </w:tr>
      <w:tr>
        <w:trPr>
          <w:trHeight w:val="997" w:hRule="atLeast"/>
        </w:trPr>
        <w:tc>
          <w:tcPr>
            <w:shd w:val="clear" w:fill="DFEAE2"/>
            <w:tcW w:w="1340" w:type="dxa"/>
            <w:vAlign w:val="top"/>
          </w:tcPr>
          <w:p>
            <w:pPr>
              <w:ind w:left="334"/>
              <w:spacing w:before="35" w:line="222" w:lineRule="auto"/>
              <w:rPr>
                <w:rFonts w:ascii="Arial" w:hAnsi="Arial" w:eastAsia="Arial" w:cs="Arial"/>
                <w:sz w:val="15"/>
                <w:szCs w:val="15"/>
              </w:rPr>
            </w:pPr>
            <w:r>
              <w:pict>
                <v:shape id="_x0000_s1069" style="position:absolute;margin-left:49.4918pt;margin-top:0.416046pt;mso-position-vertical-relative:text;mso-position-horizontal-relative:text;width:13.9pt;height:11.4pt;z-index:270322688;" filled="false" stroked="false" type="#_x0000_t202">
                  <v:fill on="false"/>
                  <v:stroke on="false"/>
                  <v:path/>
                  <v:imagedata o:title=""/>
                  <o:lock v:ext="edit" aspectratio="false"/>
                  <v:textbox inset="0mm,0mm,0mm,0mm">
                    <w:txbxContent>
                      <w:p>
                        <w:pPr>
                          <w:ind w:left="20"/>
                          <w:spacing w:before="20" w:line="225" w:lineRule="auto"/>
                          <w:rPr>
                            <w:rFonts w:ascii="Arial" w:hAnsi="Arial" w:eastAsia="Arial" w:cs="Arial"/>
                            <w:sz w:val="15"/>
                            <w:szCs w:val="15"/>
                          </w:rPr>
                        </w:pPr>
                        <w:r>
                          <w:rPr>
                            <w:rFonts w:ascii="Arial" w:hAnsi="Arial" w:eastAsia="Arial" w:cs="Arial"/>
                            <w:sz w:val="15"/>
                            <w:szCs w:val="15"/>
                            <w:color w:val="231F20"/>
                            <w:spacing w:val="5"/>
                          </w:rPr>
                          <w:t>-</w:t>
                        </w:r>
                        <w:r>
                          <w:rPr>
                            <w:rFonts w:ascii="Arial" w:hAnsi="Arial" w:eastAsia="Arial" w:cs="Arial"/>
                            <w:sz w:val="15"/>
                            <w:szCs w:val="15"/>
                            <w:color w:val="231F20"/>
                            <w:spacing w:val="3"/>
                          </w:rPr>
                          <w:t xml:space="preserve"> </w:t>
                        </w:r>
                        <w:r>
                          <w:rPr>
                            <w:rFonts w:ascii="Segoe UI Symbol" w:hAnsi="Segoe UI Symbol" w:eastAsia="Segoe UI Symbol" w:cs="Segoe UI Symbol"/>
                            <w:sz w:val="15"/>
                            <w:szCs w:val="15"/>
                            <w:color w:val="231F20"/>
                            <w:spacing w:val="3"/>
                          </w:rPr>
                          <w:t>⚱</w:t>
                        </w:r>
                        <w:r>
                          <w:rPr>
                            <w:rFonts w:ascii="Arial" w:hAnsi="Arial" w:eastAsia="Arial" w:cs="Arial"/>
                            <w:sz w:val="15"/>
                            <w:szCs w:val="15"/>
                            <w:color w:val="231F20"/>
                            <w:spacing w:val="3"/>
                          </w:rPr>
                          <w:t>)</w:t>
                        </w:r>
                      </w:p>
                    </w:txbxContent>
                  </v:textbox>
                </v:shape>
              </w:pict>
            </w:r>
            <w:r>
              <w:drawing>
                <wp:anchor distT="0" distB="0" distL="0" distR="0" simplePos="0" relativeHeight="270321664" behindDoc="0" locked="0" layoutInCell="1" allowOverlap="1">
                  <wp:simplePos x="0" y="0"/>
                  <wp:positionH relativeFrom="column">
                    <wp:posOffset>447929</wp:posOffset>
                  </wp:positionH>
                  <wp:positionV relativeFrom="paragraph">
                    <wp:posOffset>-82</wp:posOffset>
                  </wp:positionV>
                  <wp:extent cx="277367" cy="144779"/>
                  <wp:effectExtent l="0" t="0" r="0" b="0"/>
                  <wp:wrapNone/>
                  <wp:docPr id="2083" name="IM 2083"/>
                  <wp:cNvGraphicFramePr/>
                  <a:graphic>
                    <a:graphicData uri="http://schemas.openxmlformats.org/drawingml/2006/picture">
                      <pic:pic>
                        <pic:nvPicPr>
                          <pic:cNvPr id="2083" name="IM 2083"/>
                          <pic:cNvPicPr/>
                        </pic:nvPicPr>
                        <pic:blipFill>
                          <a:blip r:embed="rId1632"/>
                          <a:stretch>
                            <a:fillRect/>
                          </a:stretch>
                        </pic:blipFill>
                        <pic:spPr>
                          <a:xfrm rot="0">
                            <a:off x="0" y="0"/>
                            <a:ext cx="277367" cy="144779"/>
                          </a:xfrm>
                          <a:prstGeom prst="rect">
                            <a:avLst/>
                          </a:prstGeom>
                        </pic:spPr>
                      </pic:pic>
                    </a:graphicData>
                  </a:graphic>
                </wp:anchor>
              </w:drawing>
            </w:r>
            <w:r>
              <w:drawing>
                <wp:anchor distT="0" distB="0" distL="0" distR="0" simplePos="0" relativeHeight="270319616" behindDoc="0" locked="0" layoutInCell="1" allowOverlap="1">
                  <wp:simplePos x="0" y="0"/>
                  <wp:positionH relativeFrom="rightMargin">
                    <wp:posOffset>-528573</wp:posOffset>
                  </wp:positionH>
                  <wp:positionV relativeFrom="topMargin">
                    <wp:posOffset>130809</wp:posOffset>
                  </wp:positionV>
                  <wp:extent cx="289179" cy="154686"/>
                  <wp:effectExtent l="0" t="0" r="0" b="0"/>
                  <wp:wrapNone/>
                  <wp:docPr id="2084" name="IM 2084"/>
                  <wp:cNvGraphicFramePr/>
                  <a:graphic>
                    <a:graphicData uri="http://schemas.openxmlformats.org/drawingml/2006/picture">
                      <pic:pic>
                        <pic:nvPicPr>
                          <pic:cNvPr id="2084" name="IM 2084"/>
                          <pic:cNvPicPr/>
                        </pic:nvPicPr>
                        <pic:blipFill>
                          <a:blip r:embed="rId335"/>
                          <a:stretch>
                            <a:fillRect/>
                          </a:stretch>
                        </pic:blipFill>
                        <pic:spPr>
                          <a:xfrm rot="0">
                            <a:off x="0" y="0"/>
                            <a:ext cx="289179" cy="154686"/>
                          </a:xfrm>
                          <a:prstGeom prst="rect">
                            <a:avLst/>
                          </a:prstGeom>
                        </pic:spPr>
                      </pic:pic>
                    </a:graphicData>
                  </a:graphic>
                </wp:anchor>
              </w:drawing>
            </w:r>
            <w:r>
              <w:pict>
                <v:shape id="_x0000_s1070" style="position:absolute;margin-left:-42.62pt;margin-top:9.29996pt;mso-position-vertical-relative:top-margin-area;mso-position-horizontal-relative:right-margin-area;width:24.8pt;height:14.2pt;z-index:270318592;" filled="false" stroked="false" type="#_x0000_t202">
                  <v:fill on="false"/>
                  <v:stroke on="false"/>
                  <v:path/>
                  <v:imagedata o:title=""/>
                  <o:lock v:ext="edit" aspectratio="false"/>
                  <v:textbox inset="0mm,0mm,0mm,0mm">
                    <w:txbxContent>
                      <w:p>
                        <w:pPr>
                          <w:ind w:left="323"/>
                          <w:spacing w:before="71" w:line="222" w:lineRule="auto"/>
                          <w:rPr>
                            <w:rFonts w:ascii="Arial" w:hAnsi="Arial" w:eastAsia="Arial" w:cs="Arial"/>
                            <w:sz w:val="15"/>
                            <w:szCs w:val="15"/>
                          </w:rPr>
                        </w:pPr>
                        <w:r>
                          <w:rPr>
                            <w:rFonts w:ascii="Arial" w:hAnsi="Arial" w:eastAsia="Arial" w:cs="Arial"/>
                            <w:sz w:val="15"/>
                            <w:szCs w:val="15"/>
                            <w:color w:val="231F20"/>
                            <w:spacing w:val="7"/>
                          </w:rPr>
                          <w:t>)</w:t>
                        </w:r>
                      </w:p>
                    </w:txbxContent>
                  </v:textbox>
                </v:shape>
              </w:pict>
            </w:r>
            <w:r>
              <w:drawing>
                <wp:anchor distT="0" distB="0" distL="0" distR="0" simplePos="0" relativeHeight="270320640" behindDoc="0" locked="0" layoutInCell="1" allowOverlap="1">
                  <wp:simplePos x="0" y="0"/>
                  <wp:positionH relativeFrom="rightMargin">
                    <wp:posOffset>-303783</wp:posOffset>
                  </wp:positionH>
                  <wp:positionV relativeFrom="topMargin">
                    <wp:posOffset>130809</wp:posOffset>
                  </wp:positionV>
                  <wp:extent cx="289179" cy="154686"/>
                  <wp:effectExtent l="0" t="0" r="0" b="0"/>
                  <wp:wrapNone/>
                  <wp:docPr id="2085" name="IM 2085"/>
                  <wp:cNvGraphicFramePr/>
                  <a:graphic>
                    <a:graphicData uri="http://schemas.openxmlformats.org/drawingml/2006/picture">
                      <pic:pic>
                        <pic:nvPicPr>
                          <pic:cNvPr id="2085" name="IM 2085"/>
                          <pic:cNvPicPr/>
                        </pic:nvPicPr>
                        <pic:blipFill>
                          <a:blip r:embed="rId335"/>
                          <a:stretch>
                            <a:fillRect/>
                          </a:stretch>
                        </pic:blipFill>
                        <pic:spPr>
                          <a:xfrm rot="0">
                            <a:off x="0" y="0"/>
                            <a:ext cx="289179" cy="154686"/>
                          </a:xfrm>
                          <a:prstGeom prst="rect">
                            <a:avLst/>
                          </a:prstGeom>
                        </pic:spPr>
                      </pic:pic>
                    </a:graphicData>
                  </a:graphic>
                </wp:anchor>
              </w:drawing>
            </w:r>
            <w:r>
              <w:rPr>
                <w:rFonts w:ascii="Arial" w:hAnsi="Arial" w:eastAsia="Arial" w:cs="Arial"/>
                <w:sz w:val="15"/>
                <w:szCs w:val="15"/>
                <w:color w:val="231F20"/>
                <w:spacing w:val="-4"/>
              </w:rPr>
              <w:t>3*</w:t>
            </w:r>
            <w:r>
              <w:rPr>
                <w:rFonts w:ascii="Arial" w:hAnsi="Arial" w:eastAsia="Arial" w:cs="Arial"/>
                <w:sz w:val="15"/>
                <w:szCs w:val="15"/>
                <w:color w:val="231F20"/>
                <w:spacing w:val="-3"/>
              </w:rPr>
              <w:t>0</w:t>
            </w:r>
            <w:r>
              <w:rPr>
                <w:rFonts w:ascii="Arial" w:hAnsi="Arial" w:eastAsia="Arial" w:cs="Arial"/>
                <w:sz w:val="15"/>
                <w:szCs w:val="15"/>
                <w:color w:val="231F20"/>
                <w:spacing w:val="-2"/>
              </w:rPr>
              <w:t>4</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p>
          <w:p>
            <w:pPr>
              <w:ind w:left="335"/>
              <w:spacing w:before="62" w:line="196" w:lineRule="auto"/>
              <w:rPr>
                <w:rFonts w:ascii="Arial Unicode MS" w:hAnsi="Arial Unicode MS" w:eastAsia="Arial Unicode MS" w:cs="Arial Unicode MS"/>
                <w:sz w:val="15"/>
                <w:szCs w:val="15"/>
              </w:rPr>
            </w:pPr>
            <w:r>
              <w:rPr>
                <w:rFonts w:ascii="Arial" w:hAnsi="Arial" w:eastAsia="Arial" w:cs="Arial"/>
                <w:sz w:val="15"/>
                <w:szCs w:val="15"/>
                <w:color w:val="231F20"/>
                <w:spacing w:val="-3"/>
              </w:rPr>
              <w:t>(</w:t>
            </w:r>
            <w:r>
              <w:rPr>
                <w:rFonts w:ascii="Arial Unicode MS" w:hAnsi="Arial Unicode MS" w:eastAsia="Arial Unicode MS" w:cs="Arial Unicode MS"/>
                <w:sz w:val="15"/>
                <w:szCs w:val="15"/>
                <w:color w:val="231F20"/>
                <w:spacing w:val="-2"/>
              </w:rPr>
              <w:t>⃞</w:t>
            </w:r>
          </w:p>
        </w:tc>
        <w:tc>
          <w:tcPr>
            <w:tcW w:w="1333" w:type="dxa"/>
            <w:vAlign w:val="top"/>
          </w:tcPr>
          <w:p>
            <w:pPr>
              <w:spacing w:line="996" w:lineRule="exact"/>
              <w:textAlignment w:val="center"/>
              <w:rPr/>
            </w:pPr>
            <w:r>
              <w:drawing>
                <wp:inline distT="0" distB="0" distL="0" distR="0">
                  <wp:extent cx="843152" cy="632967"/>
                  <wp:effectExtent l="0" t="0" r="0" b="0"/>
                  <wp:docPr id="2086" name="IM 2086"/>
                  <wp:cNvGraphicFramePr/>
                  <a:graphic>
                    <a:graphicData uri="http://schemas.openxmlformats.org/drawingml/2006/picture">
                      <pic:pic>
                        <pic:nvPicPr>
                          <pic:cNvPr id="2086" name="IM 2086"/>
                          <pic:cNvPicPr/>
                        </pic:nvPicPr>
                        <pic:blipFill>
                          <a:blip r:embed="rId1633"/>
                          <a:stretch>
                            <a:fillRect/>
                          </a:stretch>
                        </pic:blipFill>
                        <pic:spPr>
                          <a:xfrm rot="0">
                            <a:off x="0" y="0"/>
                            <a:ext cx="843152" cy="632967"/>
                          </a:xfrm>
                          <a:prstGeom prst="rect">
                            <a:avLst/>
                          </a:prstGeom>
                        </pic:spPr>
                      </pic:pic>
                    </a:graphicData>
                  </a:graphic>
                </wp:inline>
              </w:drawing>
            </w:r>
          </w:p>
        </w:tc>
        <w:tc>
          <w:tcPr>
            <w:tcW w:w="1335" w:type="dxa"/>
            <w:vAlign w:val="top"/>
          </w:tcPr>
          <w:p>
            <w:pPr>
              <w:spacing w:line="996" w:lineRule="exact"/>
              <w:textAlignment w:val="center"/>
              <w:rPr/>
            </w:pPr>
            <w:r>
              <w:drawing>
                <wp:inline distT="0" distB="0" distL="0" distR="0">
                  <wp:extent cx="844041" cy="632967"/>
                  <wp:effectExtent l="0" t="0" r="0" b="0"/>
                  <wp:docPr id="2087" name="IM 2087"/>
                  <wp:cNvGraphicFramePr/>
                  <a:graphic>
                    <a:graphicData uri="http://schemas.openxmlformats.org/drawingml/2006/picture">
                      <pic:pic>
                        <pic:nvPicPr>
                          <pic:cNvPr id="2087" name="IM 2087"/>
                          <pic:cNvPicPr/>
                        </pic:nvPicPr>
                        <pic:blipFill>
                          <a:blip r:embed="rId1634"/>
                          <a:stretch>
                            <a:fillRect/>
                          </a:stretch>
                        </pic:blipFill>
                        <pic:spPr>
                          <a:xfrm rot="0">
                            <a:off x="0" y="0"/>
                            <a:ext cx="844041" cy="632967"/>
                          </a:xfrm>
                          <a:prstGeom prst="rect">
                            <a:avLst/>
                          </a:prstGeom>
                        </pic:spPr>
                      </pic:pic>
                    </a:graphicData>
                  </a:graphic>
                </wp:inline>
              </w:drawing>
            </w:r>
          </w:p>
        </w:tc>
        <w:tc>
          <w:tcPr>
            <w:tcW w:w="1334" w:type="dxa"/>
            <w:vAlign w:val="top"/>
            <w:gridSpan w:val="2"/>
          </w:tcPr>
          <w:p>
            <w:pPr>
              <w:spacing w:line="996" w:lineRule="exact"/>
              <w:textAlignment w:val="center"/>
              <w:rPr/>
            </w:pPr>
            <w:r>
              <w:drawing>
                <wp:inline distT="0" distB="0" distL="0" distR="0">
                  <wp:extent cx="843915" cy="632967"/>
                  <wp:effectExtent l="0" t="0" r="0" b="0"/>
                  <wp:docPr id="2088" name="IM 2088"/>
                  <wp:cNvGraphicFramePr/>
                  <a:graphic>
                    <a:graphicData uri="http://schemas.openxmlformats.org/drawingml/2006/picture">
                      <pic:pic>
                        <pic:nvPicPr>
                          <pic:cNvPr id="2088" name="IM 2088"/>
                          <pic:cNvPicPr/>
                        </pic:nvPicPr>
                        <pic:blipFill>
                          <a:blip r:embed="rId1635"/>
                          <a:stretch>
                            <a:fillRect/>
                          </a:stretch>
                        </pic:blipFill>
                        <pic:spPr>
                          <a:xfrm rot="0">
                            <a:off x="0" y="0"/>
                            <a:ext cx="843915" cy="632967"/>
                          </a:xfrm>
                          <a:prstGeom prst="rect">
                            <a:avLst/>
                          </a:prstGeom>
                        </pic:spPr>
                      </pic:pic>
                    </a:graphicData>
                  </a:graphic>
                </wp:inline>
              </w:drawing>
            </w:r>
          </w:p>
        </w:tc>
        <w:tc>
          <w:tcPr>
            <w:shd w:val="clear" w:fill="F9ECDB"/>
            <w:tcW w:w="1209" w:type="dxa"/>
            <w:vAlign w:val="top"/>
          </w:tcPr>
          <w:p>
            <w:pPr>
              <w:ind w:firstLine="227"/>
              <w:spacing w:before="83" w:line="244" w:lineRule="exact"/>
              <w:textAlignment w:val="center"/>
              <w:rPr/>
            </w:pPr>
            <w:r>
              <w:drawing>
                <wp:inline distT="0" distB="0" distL="0" distR="0">
                  <wp:extent cx="582472" cy="154686"/>
                  <wp:effectExtent l="0" t="0" r="0" b="0"/>
                  <wp:docPr id="2089" name="IM 2089"/>
                  <wp:cNvGraphicFramePr/>
                  <a:graphic>
                    <a:graphicData uri="http://schemas.openxmlformats.org/drawingml/2006/picture">
                      <pic:pic>
                        <pic:nvPicPr>
                          <pic:cNvPr id="2089" name="IM 2089"/>
                          <pic:cNvPicPr/>
                        </pic:nvPicPr>
                        <pic:blipFill>
                          <a:blip r:embed="rId331"/>
                          <a:stretch>
                            <a:fillRect/>
                          </a:stretch>
                        </pic:blipFill>
                        <pic:spPr>
                          <a:xfrm rot="0">
                            <a:off x="0" y="0"/>
                            <a:ext cx="582472" cy="154686"/>
                          </a:xfrm>
                          <a:prstGeom prst="rect">
                            <a:avLst/>
                          </a:prstGeom>
                        </pic:spPr>
                      </pic:pic>
                    </a:graphicData>
                  </a:graphic>
                </wp:inline>
              </w:drawing>
            </w:r>
          </w:p>
          <w:p>
            <w:pPr>
              <w:ind w:firstLine="533"/>
              <w:spacing w:before="73" w:line="243" w:lineRule="exact"/>
              <w:textAlignment w:val="center"/>
              <w:rPr/>
            </w:pPr>
            <w:r>
              <w:drawing>
                <wp:inline distT="0" distB="0" distL="0" distR="0">
                  <wp:extent cx="193547" cy="154686"/>
                  <wp:effectExtent l="0" t="0" r="0" b="0"/>
                  <wp:docPr id="2090" name="IM 2090"/>
                  <wp:cNvGraphicFramePr/>
                  <a:graphic>
                    <a:graphicData uri="http://schemas.openxmlformats.org/drawingml/2006/picture">
                      <pic:pic>
                        <pic:nvPicPr>
                          <pic:cNvPr id="2090" name="IM 2090"/>
                          <pic:cNvPicPr/>
                        </pic:nvPicPr>
                        <pic:blipFill>
                          <a:blip r:embed="rId631"/>
                          <a:stretch>
                            <a:fillRect/>
                          </a:stretch>
                        </pic:blipFill>
                        <pic:spPr>
                          <a:xfrm rot="0">
                            <a:off x="0" y="0"/>
                            <a:ext cx="193547" cy="154686"/>
                          </a:xfrm>
                          <a:prstGeom prst="rect">
                            <a:avLst/>
                          </a:prstGeom>
                        </pic:spPr>
                      </pic:pic>
                    </a:graphicData>
                  </a:graphic>
                </wp:inline>
              </w:drawing>
            </w:r>
          </w:p>
        </w:tc>
        <w:tc>
          <w:tcPr>
            <w:shd w:val="clear" w:fill="DDE7ED"/>
            <w:tcW w:w="1453" w:type="dxa"/>
            <w:vAlign w:val="top"/>
            <w:gridSpan w:val="2"/>
          </w:tcPr>
          <w:p>
            <w:pPr>
              <w:ind w:left="225"/>
              <w:spacing w:before="135" w:line="176" w:lineRule="exact"/>
              <w:rPr>
                <w:rFonts w:ascii="Arial" w:hAnsi="Arial" w:eastAsia="Arial" w:cs="Arial"/>
                <w:sz w:val="15"/>
                <w:szCs w:val="15"/>
              </w:rPr>
            </w:pPr>
            <w:r>
              <w:drawing>
                <wp:anchor distT="0" distB="0" distL="0" distR="0" simplePos="0" relativeHeight="270317568" behindDoc="0" locked="0" layoutInCell="1" allowOverlap="1">
                  <wp:simplePos x="0" y="0"/>
                  <wp:positionH relativeFrom="rightMargin">
                    <wp:posOffset>-412496</wp:posOffset>
                  </wp:positionH>
                  <wp:positionV relativeFrom="topMargin">
                    <wp:posOffset>53085</wp:posOffset>
                  </wp:positionV>
                  <wp:extent cx="373379" cy="154686"/>
                  <wp:effectExtent l="0" t="0" r="0" b="0"/>
                  <wp:wrapNone/>
                  <wp:docPr id="2091" name="IM 2091"/>
                  <wp:cNvGraphicFramePr/>
                  <a:graphic>
                    <a:graphicData uri="http://schemas.openxmlformats.org/drawingml/2006/picture">
                      <pic:pic>
                        <pic:nvPicPr>
                          <pic:cNvPr id="2091" name="IM 2091"/>
                          <pic:cNvPicPr/>
                        </pic:nvPicPr>
                        <pic:blipFill>
                          <a:blip r:embed="rId1636"/>
                          <a:stretch>
                            <a:fillRect/>
                          </a:stretch>
                        </pic:blipFill>
                        <pic:spPr>
                          <a:xfrm rot="0">
                            <a:off x="0" y="0"/>
                            <a:ext cx="373379" cy="154686"/>
                          </a:xfrm>
                          <a:prstGeom prst="rect">
                            <a:avLst/>
                          </a:prstGeom>
                        </pic:spPr>
                      </pic:pic>
                    </a:graphicData>
                  </a:graphic>
                </wp:anchor>
              </w:drawing>
            </w:r>
            <w:r>
              <w:rPr>
                <w:rFonts w:ascii="Arial" w:hAnsi="Arial" w:eastAsia="Arial" w:cs="Arial"/>
                <w:sz w:val="15"/>
                <w:szCs w:val="15"/>
                <w:color w:val="231F20"/>
                <w:spacing w:val="-4"/>
              </w:rPr>
              <w:t>3</w:t>
            </w:r>
            <w:r>
              <w:rPr>
                <w:rFonts w:ascii="Arial" w:hAnsi="Arial" w:eastAsia="Arial" w:cs="Arial"/>
                <w:sz w:val="15"/>
                <w:szCs w:val="15"/>
                <w:color w:val="231F20"/>
                <w:spacing w:val="-2"/>
              </w:rPr>
              <w:t>*4$</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7$</w:t>
            </w:r>
          </w:p>
        </w:tc>
      </w:tr>
      <w:tr>
        <w:trPr>
          <w:trHeight w:val="743" w:hRule="atLeast"/>
        </w:trPr>
        <w:tc>
          <w:tcPr>
            <w:shd w:val="clear" w:fill="DFEAE2"/>
            <w:tcW w:w="1340" w:type="dxa"/>
            <w:vAlign w:val="top"/>
          </w:tcPr>
          <w:p>
            <w:pPr>
              <w:ind w:firstLine="327"/>
              <w:spacing w:before="6" w:line="244" w:lineRule="exact"/>
              <w:textAlignment w:val="center"/>
              <w:rPr/>
            </w:pPr>
            <w:r>
              <w:pict>
                <v:group id="_x0000_s1071" style="mso-position-vertical-relative:line;mso-position-horizontal-relative:char;width:42.15pt;height:12.2pt;" filled="false" stroked="false" coordsize="843,243" coordorigin="0,0">
                  <v:shape id="_x0000_s1072" style="position:absolute;left:0;top:0;width:843;height:243;" filled="false" stroked="false" type="#_x0000_t75">
                    <v:imagedata r:id="rId1637"/>
                  </v:shape>
                  <v:shape id="_x0000_s1073" style="position:absolute;left:-20;top:-20;width:883;height:316;" filled="false" stroked="false" type="#_x0000_t202">
                    <v:fill on="false"/>
                    <v:stroke on="false"/>
                    <v:path/>
                    <v:imagedata o:title=""/>
                    <o:lock v:ext="edit" aspectratio="false"/>
                    <v:textbox inset="0mm,0mm,0mm,0mm">
                      <w:txbxContent>
                        <w:p>
                          <w:pPr>
                            <w:ind w:left="486"/>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tcW w:w="1333" w:type="dxa"/>
            <w:vAlign w:val="top"/>
          </w:tcPr>
          <w:p>
            <w:pPr>
              <w:spacing w:line="742" w:lineRule="exact"/>
              <w:textAlignment w:val="center"/>
              <w:rPr/>
            </w:pPr>
            <w:r>
              <w:drawing>
                <wp:inline distT="0" distB="0" distL="0" distR="0">
                  <wp:extent cx="843152" cy="471804"/>
                  <wp:effectExtent l="0" t="0" r="0" b="0"/>
                  <wp:docPr id="2092" name="IM 2092"/>
                  <wp:cNvGraphicFramePr/>
                  <a:graphic>
                    <a:graphicData uri="http://schemas.openxmlformats.org/drawingml/2006/picture">
                      <pic:pic>
                        <pic:nvPicPr>
                          <pic:cNvPr id="2092" name="IM 2092"/>
                          <pic:cNvPicPr/>
                        </pic:nvPicPr>
                        <pic:blipFill>
                          <a:blip r:embed="rId1638"/>
                          <a:stretch>
                            <a:fillRect/>
                          </a:stretch>
                        </pic:blipFill>
                        <pic:spPr>
                          <a:xfrm rot="0">
                            <a:off x="0" y="0"/>
                            <a:ext cx="843152" cy="471804"/>
                          </a:xfrm>
                          <a:prstGeom prst="rect">
                            <a:avLst/>
                          </a:prstGeom>
                        </pic:spPr>
                      </pic:pic>
                    </a:graphicData>
                  </a:graphic>
                </wp:inline>
              </w:drawing>
            </w:r>
          </w:p>
        </w:tc>
        <w:tc>
          <w:tcPr>
            <w:tcW w:w="1335" w:type="dxa"/>
            <w:vAlign w:val="top"/>
          </w:tcPr>
          <w:p>
            <w:pPr>
              <w:spacing w:line="742" w:lineRule="exact"/>
              <w:textAlignment w:val="center"/>
              <w:rPr/>
            </w:pPr>
            <w:r>
              <w:drawing>
                <wp:inline distT="0" distB="0" distL="0" distR="0">
                  <wp:extent cx="844041" cy="471804"/>
                  <wp:effectExtent l="0" t="0" r="0" b="0"/>
                  <wp:docPr id="2093" name="IM 2093"/>
                  <wp:cNvGraphicFramePr/>
                  <a:graphic>
                    <a:graphicData uri="http://schemas.openxmlformats.org/drawingml/2006/picture">
                      <pic:pic>
                        <pic:nvPicPr>
                          <pic:cNvPr id="2093" name="IM 2093"/>
                          <pic:cNvPicPr/>
                        </pic:nvPicPr>
                        <pic:blipFill>
                          <a:blip r:embed="rId1639"/>
                          <a:stretch>
                            <a:fillRect/>
                          </a:stretch>
                        </pic:blipFill>
                        <pic:spPr>
                          <a:xfrm rot="0">
                            <a:off x="0" y="0"/>
                            <a:ext cx="844041" cy="471804"/>
                          </a:xfrm>
                          <a:prstGeom prst="rect">
                            <a:avLst/>
                          </a:prstGeom>
                        </pic:spPr>
                      </pic:pic>
                    </a:graphicData>
                  </a:graphic>
                </wp:inline>
              </w:drawing>
            </w:r>
          </w:p>
        </w:tc>
        <w:tc>
          <w:tcPr>
            <w:shd w:val="clear" w:fill="F9ECDB"/>
            <w:tcW w:w="1334" w:type="dxa"/>
            <w:vAlign w:val="top"/>
            <w:gridSpan w:val="2"/>
          </w:tcPr>
          <w:p>
            <w:pPr>
              <w:ind w:left="513"/>
              <w:spacing w:before="86" w:line="196" w:lineRule="auto"/>
              <w:rPr>
                <w:rFonts w:ascii="Arial" w:hAnsi="Arial" w:eastAsia="Arial" w:cs="Arial"/>
                <w:sz w:val="15"/>
                <w:szCs w:val="15"/>
              </w:rPr>
            </w:pPr>
            <w:r>
              <w:drawing>
                <wp:anchor distT="0" distB="0" distL="0" distR="0" simplePos="0" relativeHeight="270316544" behindDoc="0" locked="0" layoutInCell="1" allowOverlap="1">
                  <wp:simplePos x="0" y="0"/>
                  <wp:positionH relativeFrom="rightMargin">
                    <wp:posOffset>-410210</wp:posOffset>
                  </wp:positionH>
                  <wp:positionV relativeFrom="topMargin">
                    <wp:posOffset>4317</wp:posOffset>
                  </wp:positionV>
                  <wp:extent cx="195071" cy="154685"/>
                  <wp:effectExtent l="0" t="0" r="0" b="0"/>
                  <wp:wrapNone/>
                  <wp:docPr id="2094" name="IM 2094"/>
                  <wp:cNvGraphicFramePr/>
                  <a:graphic>
                    <a:graphicData uri="http://schemas.openxmlformats.org/drawingml/2006/picture">
                      <pic:pic>
                        <pic:nvPicPr>
                          <pic:cNvPr id="2094" name="IM 2094"/>
                          <pic:cNvPicPr/>
                        </pic:nvPicPr>
                        <pic:blipFill>
                          <a:blip r:embed="rId646"/>
                          <a:stretch>
                            <a:fillRect/>
                          </a:stretch>
                        </pic:blipFill>
                        <pic:spPr>
                          <a:xfrm rot="0">
                            <a:off x="0" y="0"/>
                            <a:ext cx="195071" cy="154685"/>
                          </a:xfrm>
                          <a:prstGeom prst="rect">
                            <a:avLst/>
                          </a:prstGeom>
                        </pic:spPr>
                      </pic:pic>
                    </a:graphicData>
                  </a:graphic>
                </wp:anchor>
              </w:drawing>
            </w:r>
            <w:r>
              <w:rPr>
                <w:rFonts w:ascii="Arial" w:hAnsi="Arial" w:eastAsia="Arial" w:cs="Arial"/>
                <w:sz w:val="15"/>
                <w:szCs w:val="15"/>
                <w:color w:val="231F20"/>
                <w:spacing w:val="-10"/>
              </w:rPr>
              <w:t>2</w:t>
            </w:r>
            <w:r>
              <w:rPr>
                <w:rFonts w:ascii="Arial" w:hAnsi="Arial" w:eastAsia="Arial" w:cs="Arial"/>
                <w:sz w:val="15"/>
                <w:szCs w:val="15"/>
                <w:color w:val="231F20"/>
                <w:spacing w:val="-9"/>
              </w:rPr>
              <w:t>,3</w:t>
            </w:r>
          </w:p>
        </w:tc>
        <w:tc>
          <w:tcPr>
            <w:shd w:val="clear" w:fill="F9ECDB"/>
            <w:tcW w:w="1209" w:type="dxa"/>
            <w:vAlign w:val="top"/>
          </w:tcPr>
          <w:p>
            <w:pPr>
              <w:ind w:firstLine="227"/>
              <w:spacing w:before="6" w:line="492" w:lineRule="exact"/>
              <w:textAlignment w:val="center"/>
              <w:rPr/>
            </w:pPr>
            <w:r>
              <w:drawing>
                <wp:inline distT="0" distB="0" distL="0" distR="0">
                  <wp:extent cx="582472" cy="312419"/>
                  <wp:effectExtent l="0" t="0" r="0" b="0"/>
                  <wp:docPr id="2095" name="IM 2095"/>
                  <wp:cNvGraphicFramePr/>
                  <a:graphic>
                    <a:graphicData uri="http://schemas.openxmlformats.org/drawingml/2006/picture">
                      <pic:pic>
                        <pic:nvPicPr>
                          <pic:cNvPr id="2095" name="IM 2095"/>
                          <pic:cNvPicPr/>
                        </pic:nvPicPr>
                        <pic:blipFill>
                          <a:blip r:embed="rId1640"/>
                          <a:stretch>
                            <a:fillRect/>
                          </a:stretch>
                        </pic:blipFill>
                        <pic:spPr>
                          <a:xfrm rot="0">
                            <a:off x="0" y="0"/>
                            <a:ext cx="582472" cy="312419"/>
                          </a:xfrm>
                          <a:prstGeom prst="rect">
                            <a:avLst/>
                          </a:prstGeom>
                        </pic:spPr>
                      </pic:pic>
                    </a:graphicData>
                  </a:graphic>
                </wp:inline>
              </w:drawing>
            </w:r>
          </w:p>
          <w:p>
            <w:pPr>
              <w:ind w:firstLine="533"/>
              <w:spacing w:before="3" w:line="241" w:lineRule="exact"/>
              <w:textAlignment w:val="center"/>
              <w:rPr/>
            </w:pPr>
            <w:r>
              <w:drawing>
                <wp:inline distT="0" distB="0" distL="0" distR="0">
                  <wp:extent cx="193547" cy="152781"/>
                  <wp:effectExtent l="0" t="0" r="0" b="0"/>
                  <wp:docPr id="2096" name="IM 2096"/>
                  <wp:cNvGraphicFramePr/>
                  <a:graphic>
                    <a:graphicData uri="http://schemas.openxmlformats.org/drawingml/2006/picture">
                      <pic:pic>
                        <pic:nvPicPr>
                          <pic:cNvPr id="2096" name="IM 2096"/>
                          <pic:cNvPicPr/>
                        </pic:nvPicPr>
                        <pic:blipFill>
                          <a:blip r:embed="rId1641"/>
                          <a:stretch>
                            <a:fillRect/>
                          </a:stretch>
                        </pic:blipFill>
                        <pic:spPr>
                          <a:xfrm rot="0">
                            <a:off x="0" y="0"/>
                            <a:ext cx="193547" cy="152781"/>
                          </a:xfrm>
                          <a:prstGeom prst="rect">
                            <a:avLst/>
                          </a:prstGeom>
                        </pic:spPr>
                      </pic:pic>
                    </a:graphicData>
                  </a:graphic>
                </wp:inline>
              </w:drawing>
            </w:r>
          </w:p>
        </w:tc>
        <w:tc>
          <w:tcPr>
            <w:tcW w:w="1453" w:type="dxa"/>
            <w:vAlign w:val="top"/>
            <w:gridSpan w:val="2"/>
          </w:tcPr>
          <w:p>
            <w:pPr>
              <w:ind w:firstLine="1"/>
              <w:spacing w:line="742" w:lineRule="exact"/>
              <w:textAlignment w:val="center"/>
              <w:rPr/>
            </w:pPr>
            <w:r>
              <w:drawing>
                <wp:inline distT="0" distB="0" distL="0" distR="0">
                  <wp:extent cx="915923" cy="471804"/>
                  <wp:effectExtent l="0" t="0" r="0" b="0"/>
                  <wp:docPr id="2097" name="IM 2097"/>
                  <wp:cNvGraphicFramePr/>
                  <a:graphic>
                    <a:graphicData uri="http://schemas.openxmlformats.org/drawingml/2006/picture">
                      <pic:pic>
                        <pic:nvPicPr>
                          <pic:cNvPr id="2097" name="IM 2097"/>
                          <pic:cNvPicPr/>
                        </pic:nvPicPr>
                        <pic:blipFill>
                          <a:blip r:embed="rId1642"/>
                          <a:stretch>
                            <a:fillRect/>
                          </a:stretch>
                        </pic:blipFill>
                        <pic:spPr>
                          <a:xfrm rot="0">
                            <a:off x="0" y="0"/>
                            <a:ext cx="915923" cy="471804"/>
                          </a:xfrm>
                          <a:prstGeom prst="rect">
                            <a:avLst/>
                          </a:prstGeom>
                        </pic:spPr>
                      </pic:pic>
                    </a:graphicData>
                  </a:graphic>
                </wp:inline>
              </w:drawing>
            </w:r>
          </w:p>
        </w:tc>
      </w:tr>
      <w:tr>
        <w:trPr>
          <w:trHeight w:val="1488" w:hRule="atLeast"/>
        </w:trPr>
        <w:tc>
          <w:tcPr>
            <w:shd w:val="clear" w:fill="DFEAE2"/>
            <w:tcW w:w="1340" w:type="dxa"/>
            <w:vAlign w:val="top"/>
          </w:tcPr>
          <w:p>
            <w:pPr>
              <w:ind w:firstLine="214"/>
              <w:spacing w:before="7" w:line="244" w:lineRule="exact"/>
              <w:textAlignment w:val="center"/>
              <w:rPr/>
            </w:pPr>
            <w:r>
              <w:drawing>
                <wp:inline distT="0" distB="0" distL="0" distR="0">
                  <wp:extent cx="680084" cy="154685"/>
                  <wp:effectExtent l="0" t="0" r="0" b="0"/>
                  <wp:docPr id="2098" name="IM 2098"/>
                  <wp:cNvGraphicFramePr/>
                  <a:graphic>
                    <a:graphicData uri="http://schemas.openxmlformats.org/drawingml/2006/picture">
                      <pic:pic>
                        <pic:nvPicPr>
                          <pic:cNvPr id="2098" name="IM 2098"/>
                          <pic:cNvPicPr/>
                        </pic:nvPicPr>
                        <pic:blipFill>
                          <a:blip r:embed="rId1643"/>
                          <a:stretch>
                            <a:fillRect/>
                          </a:stretch>
                        </pic:blipFill>
                        <pic:spPr>
                          <a:xfrm rot="0">
                            <a:off x="0" y="0"/>
                            <a:ext cx="680084" cy="154685"/>
                          </a:xfrm>
                          <a:prstGeom prst="rect">
                            <a:avLst/>
                          </a:prstGeom>
                        </pic:spPr>
                      </pic:pic>
                    </a:graphicData>
                  </a:graphic>
                </wp:inline>
              </w:drawing>
            </w:r>
          </w:p>
          <w:p>
            <w:pPr>
              <w:ind w:firstLine="520"/>
              <w:spacing w:before="4" w:line="244" w:lineRule="exact"/>
              <w:textAlignment w:val="center"/>
              <w:rPr/>
            </w:pPr>
            <w:r>
              <w:drawing>
                <wp:inline distT="0" distB="0" distL="0" distR="0">
                  <wp:extent cx="291465" cy="154686"/>
                  <wp:effectExtent l="0" t="0" r="0" b="0"/>
                  <wp:docPr id="2099" name="IM 2099"/>
                  <wp:cNvGraphicFramePr/>
                  <a:graphic>
                    <a:graphicData uri="http://schemas.openxmlformats.org/drawingml/2006/picture">
                      <pic:pic>
                        <pic:nvPicPr>
                          <pic:cNvPr id="2099" name="IM 2099"/>
                          <pic:cNvPicPr/>
                        </pic:nvPicPr>
                        <pic:blipFill>
                          <a:blip r:embed="rId313"/>
                          <a:stretch>
                            <a:fillRect/>
                          </a:stretch>
                        </pic:blipFill>
                        <pic:spPr>
                          <a:xfrm rot="0">
                            <a:off x="0" y="0"/>
                            <a:ext cx="291465" cy="154686"/>
                          </a:xfrm>
                          <a:prstGeom prst="rect">
                            <a:avLst/>
                          </a:prstGeom>
                        </pic:spPr>
                      </pic:pic>
                    </a:graphicData>
                  </a:graphic>
                </wp:inline>
              </w:drawing>
            </w:r>
          </w:p>
        </w:tc>
        <w:tc>
          <w:tcPr>
            <w:shd w:val="clear" w:fill="F9ECDB"/>
            <w:tcW w:w="1333" w:type="dxa"/>
            <w:vAlign w:val="top"/>
          </w:tcPr>
          <w:p>
            <w:pPr>
              <w:ind w:left="587"/>
              <w:spacing w:before="86" w:line="202" w:lineRule="auto"/>
              <w:rPr>
                <w:rFonts w:ascii="Arial" w:hAnsi="Arial" w:eastAsia="Arial" w:cs="Arial"/>
                <w:sz w:val="15"/>
                <w:szCs w:val="15"/>
              </w:rPr>
            </w:pPr>
            <w:r>
              <w:rPr>
                <w:rFonts w:ascii="Arial" w:hAnsi="Arial" w:eastAsia="Arial" w:cs="Arial"/>
                <w:sz w:val="15"/>
                <w:szCs w:val="15"/>
                <w:color w:val="231F20"/>
                <w:spacing w:val="-10"/>
              </w:rPr>
              <w:t>R</w:t>
            </w:r>
            <w:r>
              <w:rPr>
                <w:rFonts w:ascii="Arial" w:hAnsi="Arial" w:eastAsia="Arial" w:cs="Arial"/>
                <w:sz w:val="15"/>
                <w:szCs w:val="15"/>
                <w:color w:val="231F20"/>
                <w:spacing w:val="-9"/>
              </w:rPr>
              <w:t>R</w:t>
            </w:r>
          </w:p>
        </w:tc>
        <w:tc>
          <w:tcPr>
            <w:shd w:val="clear" w:fill="F9ECDB"/>
            <w:tcW w:w="1335" w:type="dxa"/>
            <w:vAlign w:val="top"/>
          </w:tcPr>
          <w:p>
            <w:pPr>
              <w:ind w:firstLine="441"/>
              <w:spacing w:before="7" w:line="244" w:lineRule="exact"/>
              <w:textAlignment w:val="center"/>
              <w:rPr/>
            </w:pPr>
            <w:r>
              <w:drawing>
                <wp:inline distT="0" distB="0" distL="0" distR="0">
                  <wp:extent cx="388111" cy="154685"/>
                  <wp:effectExtent l="0" t="0" r="0" b="0"/>
                  <wp:docPr id="2100" name="IM 2100"/>
                  <wp:cNvGraphicFramePr/>
                  <a:graphic>
                    <a:graphicData uri="http://schemas.openxmlformats.org/drawingml/2006/picture">
                      <pic:pic>
                        <pic:nvPicPr>
                          <pic:cNvPr id="2100" name="IM 2100"/>
                          <pic:cNvPicPr/>
                        </pic:nvPicPr>
                        <pic:blipFill>
                          <a:blip r:embed="rId1644"/>
                          <a:stretch>
                            <a:fillRect/>
                          </a:stretch>
                        </pic:blipFill>
                        <pic:spPr>
                          <a:xfrm rot="0">
                            <a:off x="0" y="0"/>
                            <a:ext cx="388111" cy="154685"/>
                          </a:xfrm>
                          <a:prstGeom prst="rect">
                            <a:avLst/>
                          </a:prstGeom>
                        </pic:spPr>
                      </pic:pic>
                    </a:graphicData>
                  </a:graphic>
                </wp:inline>
              </w:drawing>
            </w:r>
          </w:p>
        </w:tc>
        <w:tc>
          <w:tcPr>
            <w:shd w:val="clear" w:fill="F9ECDB"/>
            <w:tcW w:w="1334" w:type="dxa"/>
            <w:vAlign w:val="top"/>
            <w:gridSpan w:val="2"/>
          </w:tcPr>
          <w:p>
            <w:pPr>
              <w:ind w:firstLine="515"/>
              <w:spacing w:before="7" w:line="244" w:lineRule="exact"/>
              <w:textAlignment w:val="center"/>
              <w:rPr/>
            </w:pPr>
            <w:r>
              <w:drawing>
                <wp:inline distT="0" distB="0" distL="0" distR="0">
                  <wp:extent cx="293751" cy="154685"/>
                  <wp:effectExtent l="0" t="0" r="0" b="0"/>
                  <wp:docPr id="2101" name="IM 2101"/>
                  <wp:cNvGraphicFramePr/>
                  <a:graphic>
                    <a:graphicData uri="http://schemas.openxmlformats.org/drawingml/2006/picture">
                      <pic:pic>
                        <pic:nvPicPr>
                          <pic:cNvPr id="2101" name="IM 2101"/>
                          <pic:cNvPicPr/>
                        </pic:nvPicPr>
                        <pic:blipFill>
                          <a:blip r:embed="rId521"/>
                          <a:stretch>
                            <a:fillRect/>
                          </a:stretch>
                        </pic:blipFill>
                        <pic:spPr>
                          <a:xfrm rot="0">
                            <a:off x="0" y="0"/>
                            <a:ext cx="293751" cy="154685"/>
                          </a:xfrm>
                          <a:prstGeom prst="rect">
                            <a:avLst/>
                          </a:prstGeom>
                        </pic:spPr>
                      </pic:pic>
                    </a:graphicData>
                  </a:graphic>
                </wp:inline>
              </w:drawing>
            </w:r>
          </w:p>
        </w:tc>
        <w:tc>
          <w:tcPr>
            <w:shd w:val="clear" w:fill="F9ECDB"/>
            <w:tcW w:w="1209" w:type="dxa"/>
            <w:vAlign w:val="top"/>
          </w:tcPr>
          <w:p>
            <w:pPr>
              <w:ind w:firstLine="227"/>
              <w:spacing w:before="7" w:line="1481" w:lineRule="exact"/>
              <w:textAlignment w:val="center"/>
              <w:rPr/>
            </w:pPr>
            <w:r>
              <w:drawing>
                <wp:inline distT="0" distB="0" distL="0" distR="0">
                  <wp:extent cx="582472" cy="940054"/>
                  <wp:effectExtent l="0" t="0" r="0" b="0"/>
                  <wp:docPr id="2102" name="IM 2102"/>
                  <wp:cNvGraphicFramePr/>
                  <a:graphic>
                    <a:graphicData uri="http://schemas.openxmlformats.org/drawingml/2006/picture">
                      <pic:pic>
                        <pic:nvPicPr>
                          <pic:cNvPr id="2102" name="IM 2102"/>
                          <pic:cNvPicPr/>
                        </pic:nvPicPr>
                        <pic:blipFill>
                          <a:blip r:embed="rId1645"/>
                          <a:stretch>
                            <a:fillRect/>
                          </a:stretch>
                        </pic:blipFill>
                        <pic:spPr>
                          <a:xfrm rot="0">
                            <a:off x="0" y="0"/>
                            <a:ext cx="582472" cy="940054"/>
                          </a:xfrm>
                          <a:prstGeom prst="rect">
                            <a:avLst/>
                          </a:prstGeom>
                        </pic:spPr>
                      </pic:pic>
                    </a:graphicData>
                  </a:graphic>
                </wp:inline>
              </w:drawing>
            </w:r>
          </w:p>
        </w:tc>
        <w:tc>
          <w:tcPr>
            <w:shd w:val="clear" w:fill="DDE7ED"/>
            <w:tcW w:w="1453" w:type="dxa"/>
            <w:vAlign w:val="top"/>
            <w:gridSpan w:val="2"/>
          </w:tcPr>
          <w:p>
            <w:pPr>
              <w:rPr>
                <w:rFonts w:ascii="Arial"/>
                <w:sz w:val="21"/>
              </w:rPr>
            </w:pPr>
            <w:r/>
          </w:p>
        </w:tc>
      </w:tr>
      <w:tr>
        <w:trPr>
          <w:trHeight w:val="267" w:hRule="atLeast"/>
        </w:trPr>
        <w:tc>
          <w:tcPr>
            <w:tcW w:w="1340" w:type="dxa"/>
            <w:vAlign w:val="top"/>
          </w:tcPr>
          <w:p>
            <w:pPr>
              <w:ind w:firstLine="4"/>
              <w:spacing w:before="1" w:line="265" w:lineRule="exact"/>
              <w:textAlignment w:val="center"/>
              <w:rPr/>
            </w:pPr>
            <w:r>
              <w:drawing>
                <wp:inline distT="0" distB="0" distL="0" distR="0">
                  <wp:extent cx="843788" cy="168656"/>
                  <wp:effectExtent l="0" t="0" r="0" b="0"/>
                  <wp:docPr id="2103" name="IM 2103"/>
                  <wp:cNvGraphicFramePr/>
                  <a:graphic>
                    <a:graphicData uri="http://schemas.openxmlformats.org/drawingml/2006/picture">
                      <pic:pic>
                        <pic:nvPicPr>
                          <pic:cNvPr id="2103" name="IM 2103"/>
                          <pic:cNvPicPr/>
                        </pic:nvPicPr>
                        <pic:blipFill>
                          <a:blip r:embed="rId1646"/>
                          <a:stretch>
                            <a:fillRect/>
                          </a:stretch>
                        </pic:blipFill>
                        <pic:spPr>
                          <a:xfrm rot="0">
                            <a:off x="0" y="0"/>
                            <a:ext cx="843788" cy="168656"/>
                          </a:xfrm>
                          <a:prstGeom prst="rect">
                            <a:avLst/>
                          </a:prstGeom>
                        </pic:spPr>
                      </pic:pic>
                    </a:graphicData>
                  </a:graphic>
                </wp:inline>
              </w:drawing>
            </w:r>
          </w:p>
        </w:tc>
        <w:tc>
          <w:tcPr>
            <w:tcW w:w="1333" w:type="dxa"/>
            <w:vAlign w:val="top"/>
          </w:tcPr>
          <w:p>
            <w:pPr>
              <w:spacing w:before="1" w:line="265" w:lineRule="exact"/>
              <w:textAlignment w:val="center"/>
              <w:rPr/>
            </w:pPr>
            <w:r>
              <w:drawing>
                <wp:inline distT="0" distB="0" distL="0" distR="0">
                  <wp:extent cx="843152" cy="168656"/>
                  <wp:effectExtent l="0" t="0" r="0" b="0"/>
                  <wp:docPr id="2104" name="IM 2104"/>
                  <wp:cNvGraphicFramePr/>
                  <a:graphic>
                    <a:graphicData uri="http://schemas.openxmlformats.org/drawingml/2006/picture">
                      <pic:pic>
                        <pic:nvPicPr>
                          <pic:cNvPr id="2104" name="IM 2104"/>
                          <pic:cNvPicPr/>
                        </pic:nvPicPr>
                        <pic:blipFill>
                          <a:blip r:embed="rId1647"/>
                          <a:stretch>
                            <a:fillRect/>
                          </a:stretch>
                        </pic:blipFill>
                        <pic:spPr>
                          <a:xfrm rot="0">
                            <a:off x="0" y="0"/>
                            <a:ext cx="843152" cy="168656"/>
                          </a:xfrm>
                          <a:prstGeom prst="rect">
                            <a:avLst/>
                          </a:prstGeom>
                        </pic:spPr>
                      </pic:pic>
                    </a:graphicData>
                  </a:graphic>
                </wp:inline>
              </w:drawing>
            </w:r>
          </w:p>
        </w:tc>
        <w:tc>
          <w:tcPr>
            <w:tcW w:w="1335" w:type="dxa"/>
            <w:vAlign w:val="top"/>
          </w:tcPr>
          <w:p>
            <w:pPr>
              <w:spacing w:before="1" w:line="265" w:lineRule="exact"/>
              <w:textAlignment w:val="center"/>
              <w:rPr/>
            </w:pPr>
            <w:r>
              <w:drawing>
                <wp:inline distT="0" distB="0" distL="0" distR="0">
                  <wp:extent cx="844041" cy="168656"/>
                  <wp:effectExtent l="0" t="0" r="0" b="0"/>
                  <wp:docPr id="2105" name="IM 2105"/>
                  <wp:cNvGraphicFramePr/>
                  <a:graphic>
                    <a:graphicData uri="http://schemas.openxmlformats.org/drawingml/2006/picture">
                      <pic:pic>
                        <pic:nvPicPr>
                          <pic:cNvPr id="2105" name="IM 2105"/>
                          <pic:cNvPicPr/>
                        </pic:nvPicPr>
                        <pic:blipFill>
                          <a:blip r:embed="rId1648"/>
                          <a:stretch>
                            <a:fillRect/>
                          </a:stretch>
                        </pic:blipFill>
                        <pic:spPr>
                          <a:xfrm rot="0">
                            <a:off x="0" y="0"/>
                            <a:ext cx="844041" cy="168656"/>
                          </a:xfrm>
                          <a:prstGeom prst="rect">
                            <a:avLst/>
                          </a:prstGeom>
                        </pic:spPr>
                      </pic:pic>
                    </a:graphicData>
                  </a:graphic>
                </wp:inline>
              </w:drawing>
            </w:r>
          </w:p>
        </w:tc>
        <w:tc>
          <w:tcPr>
            <w:tcW w:w="1334" w:type="dxa"/>
            <w:vAlign w:val="top"/>
            <w:gridSpan w:val="2"/>
          </w:tcPr>
          <w:p>
            <w:pPr>
              <w:spacing w:before="1" w:line="265" w:lineRule="exact"/>
              <w:textAlignment w:val="center"/>
              <w:rPr/>
            </w:pPr>
            <w:r>
              <w:drawing>
                <wp:inline distT="0" distB="0" distL="0" distR="0">
                  <wp:extent cx="843915" cy="168656"/>
                  <wp:effectExtent l="0" t="0" r="0" b="0"/>
                  <wp:docPr id="2106" name="IM 2106"/>
                  <wp:cNvGraphicFramePr/>
                  <a:graphic>
                    <a:graphicData uri="http://schemas.openxmlformats.org/drawingml/2006/picture">
                      <pic:pic>
                        <pic:nvPicPr>
                          <pic:cNvPr id="2106" name="IM 2106"/>
                          <pic:cNvPicPr/>
                        </pic:nvPicPr>
                        <pic:blipFill>
                          <a:blip r:embed="rId1649"/>
                          <a:stretch>
                            <a:fillRect/>
                          </a:stretch>
                        </pic:blipFill>
                        <pic:spPr>
                          <a:xfrm rot="0">
                            <a:off x="0" y="0"/>
                            <a:ext cx="843915" cy="168656"/>
                          </a:xfrm>
                          <a:prstGeom prst="rect">
                            <a:avLst/>
                          </a:prstGeom>
                        </pic:spPr>
                      </pic:pic>
                    </a:graphicData>
                  </a:graphic>
                </wp:inline>
              </w:drawing>
            </w:r>
          </w:p>
        </w:tc>
        <w:tc>
          <w:tcPr>
            <w:shd w:val="clear" w:fill="F9ECDB"/>
            <w:tcW w:w="1209" w:type="dxa"/>
            <w:vAlign w:val="top"/>
          </w:tcPr>
          <w:p>
            <w:pPr>
              <w:ind w:left="453"/>
              <w:spacing w:before="86" w:line="201" w:lineRule="auto"/>
              <w:rPr>
                <w:rFonts w:ascii="Arial" w:hAnsi="Arial" w:eastAsia="Arial" w:cs="Arial"/>
                <w:sz w:val="15"/>
                <w:szCs w:val="15"/>
              </w:rPr>
            </w:pPr>
            <w:r>
              <w:rPr>
                <w:rFonts w:ascii="Arial" w:hAnsi="Arial" w:eastAsia="Arial" w:cs="Arial"/>
                <w:sz w:val="15"/>
                <w:szCs w:val="15"/>
                <w:color w:val="231F20"/>
                <w:spacing w:val="-3"/>
              </w:rPr>
              <w:t>A</w:t>
            </w:r>
            <w:r>
              <w:rPr>
                <w:rFonts w:ascii="Arial" w:hAnsi="Arial" w:eastAsia="Arial" w:cs="Arial"/>
                <w:sz w:val="15"/>
                <w:szCs w:val="15"/>
                <w:color w:val="231F20"/>
                <w:spacing w:val="-5"/>
              </w:rPr>
              <w:t>1</w:t>
            </w:r>
            <w:r>
              <w:rPr>
                <w:rFonts w:ascii="Arial" w:hAnsi="Arial" w:eastAsia="Arial" w:cs="Arial"/>
                <w:sz w:val="15"/>
                <w:szCs w:val="15"/>
                <w:color w:val="231F20"/>
                <w:spacing w:val="-3"/>
              </w:rPr>
              <w:t>02</w:t>
            </w:r>
          </w:p>
        </w:tc>
        <w:tc>
          <w:tcPr>
            <w:shd w:val="clear" w:fill="DDE7ED"/>
            <w:tcW w:w="1453" w:type="dxa"/>
            <w:vAlign w:val="top"/>
            <w:gridSpan w:val="2"/>
          </w:tcPr>
          <w:p>
            <w:pPr>
              <w:rPr>
                <w:rFonts w:ascii="Arial"/>
                <w:sz w:val="21"/>
              </w:rPr>
            </w:pPr>
            <w:r/>
          </w:p>
        </w:tc>
      </w:tr>
      <w:tr>
        <w:trPr>
          <w:trHeight w:val="743" w:hRule="atLeast"/>
        </w:trPr>
        <w:tc>
          <w:tcPr>
            <w:shd w:val="clear" w:fill="DFEAE2"/>
            <w:tcW w:w="1340" w:type="dxa"/>
            <w:vAlign w:val="top"/>
          </w:tcPr>
          <w:p>
            <w:pPr>
              <w:ind w:left="511"/>
              <w:spacing w:before="88" w:line="196" w:lineRule="auto"/>
              <w:rPr>
                <w:rFonts w:ascii="Arial" w:hAnsi="Arial" w:eastAsia="Arial" w:cs="Arial"/>
                <w:sz w:val="15"/>
                <w:szCs w:val="15"/>
              </w:rPr>
            </w:pPr>
            <w:r>
              <w:drawing>
                <wp:anchor distT="0" distB="0" distL="0" distR="0" simplePos="0" relativeHeight="270313472" behindDoc="0" locked="0" layoutInCell="1" allowOverlap="1">
                  <wp:simplePos x="0" y="0"/>
                  <wp:positionH relativeFrom="rightMargin">
                    <wp:posOffset>-413511</wp:posOffset>
                  </wp:positionH>
                  <wp:positionV relativeFrom="topMargin">
                    <wp:posOffset>5714</wp:posOffset>
                  </wp:positionV>
                  <wp:extent cx="196595" cy="154686"/>
                  <wp:effectExtent l="0" t="0" r="0" b="0"/>
                  <wp:wrapNone/>
                  <wp:docPr id="2107" name="IM 2107"/>
                  <wp:cNvGraphicFramePr/>
                  <a:graphic>
                    <a:graphicData uri="http://schemas.openxmlformats.org/drawingml/2006/picture">
                      <pic:pic>
                        <pic:nvPicPr>
                          <pic:cNvPr id="2107" name="IM 2107"/>
                          <pic:cNvPicPr/>
                        </pic:nvPicPr>
                        <pic:blipFill>
                          <a:blip r:embed="rId684"/>
                          <a:stretch>
                            <a:fillRect/>
                          </a:stretch>
                        </pic:blipFill>
                        <pic:spPr>
                          <a:xfrm rot="0">
                            <a:off x="0" y="0"/>
                            <a:ext cx="196595" cy="154686"/>
                          </a:xfrm>
                          <a:prstGeom prst="rect">
                            <a:avLst/>
                          </a:prstGeom>
                        </pic:spPr>
                      </pic:pic>
                    </a:graphicData>
                  </a:graphic>
                </wp:anchor>
              </w:drawing>
            </w:r>
            <w:r>
              <w:rPr>
                <w:rFonts w:ascii="Arial" w:hAnsi="Arial" w:eastAsia="Arial" w:cs="Arial"/>
                <w:sz w:val="15"/>
                <w:szCs w:val="15"/>
                <w:color w:val="231F20"/>
                <w:spacing w:val="-11"/>
              </w:rPr>
              <w:t>2</w:t>
            </w:r>
            <w:r>
              <w:rPr>
                <w:rFonts w:ascii="Arial" w:hAnsi="Arial" w:eastAsia="Arial" w:cs="Arial"/>
                <w:sz w:val="15"/>
                <w:szCs w:val="15"/>
                <w:color w:val="231F20"/>
                <w:spacing w:val="-8"/>
              </w:rPr>
              <w:t>,3</w:t>
            </w:r>
          </w:p>
        </w:tc>
        <w:tc>
          <w:tcPr>
            <w:shd w:val="clear" w:fill="F9ECDB"/>
            <w:tcW w:w="1333" w:type="dxa"/>
            <w:vAlign w:val="top"/>
          </w:tcPr>
          <w:p>
            <w:pPr>
              <w:ind w:firstLine="285"/>
              <w:spacing w:before="8" w:line="244" w:lineRule="exact"/>
              <w:textAlignment w:val="center"/>
              <w:rPr/>
            </w:pPr>
            <w:r>
              <w:drawing>
                <wp:inline distT="0" distB="0" distL="0" distR="0">
                  <wp:extent cx="582549" cy="154686"/>
                  <wp:effectExtent l="0" t="0" r="0" b="0"/>
                  <wp:docPr id="2108" name="IM 2108"/>
                  <wp:cNvGraphicFramePr/>
                  <a:graphic>
                    <a:graphicData uri="http://schemas.openxmlformats.org/drawingml/2006/picture">
                      <pic:pic>
                        <pic:nvPicPr>
                          <pic:cNvPr id="2108" name="IM 2108"/>
                          <pic:cNvPicPr/>
                        </pic:nvPicPr>
                        <pic:blipFill>
                          <a:blip r:embed="rId1650"/>
                          <a:stretch>
                            <a:fillRect/>
                          </a:stretch>
                        </pic:blipFill>
                        <pic:spPr>
                          <a:xfrm rot="0">
                            <a:off x="0" y="0"/>
                            <a:ext cx="582549" cy="154686"/>
                          </a:xfrm>
                          <a:prstGeom prst="rect">
                            <a:avLst/>
                          </a:prstGeom>
                        </pic:spPr>
                      </pic:pic>
                    </a:graphicData>
                  </a:graphic>
                </wp:inline>
              </w:drawing>
            </w:r>
          </w:p>
        </w:tc>
        <w:tc>
          <w:tcPr>
            <w:shd w:val="clear" w:fill="F9ECDB"/>
            <w:tcW w:w="1335" w:type="dxa"/>
            <w:vAlign w:val="top"/>
          </w:tcPr>
          <w:p>
            <w:pPr>
              <w:ind w:firstLine="291"/>
              <w:spacing w:before="8" w:line="244" w:lineRule="exact"/>
              <w:textAlignment w:val="center"/>
              <w:rPr/>
            </w:pPr>
            <w:r>
              <w:drawing>
                <wp:inline distT="0" distB="0" distL="0" distR="0">
                  <wp:extent cx="578815" cy="154686"/>
                  <wp:effectExtent l="0" t="0" r="0" b="0"/>
                  <wp:docPr id="2109" name="IM 2109"/>
                  <wp:cNvGraphicFramePr/>
                  <a:graphic>
                    <a:graphicData uri="http://schemas.openxmlformats.org/drawingml/2006/picture">
                      <pic:pic>
                        <pic:nvPicPr>
                          <pic:cNvPr id="2109" name="IM 2109"/>
                          <pic:cNvPicPr/>
                        </pic:nvPicPr>
                        <pic:blipFill>
                          <a:blip r:embed="rId1252"/>
                          <a:stretch>
                            <a:fillRect/>
                          </a:stretch>
                        </pic:blipFill>
                        <pic:spPr>
                          <a:xfrm rot="0">
                            <a:off x="0" y="0"/>
                            <a:ext cx="578815" cy="154686"/>
                          </a:xfrm>
                          <a:prstGeom prst="rect">
                            <a:avLst/>
                          </a:prstGeom>
                        </pic:spPr>
                      </pic:pic>
                    </a:graphicData>
                  </a:graphic>
                </wp:inline>
              </w:drawing>
            </w:r>
          </w:p>
        </w:tc>
        <w:tc>
          <w:tcPr>
            <w:shd w:val="clear" w:fill="F9ECDB"/>
            <w:tcW w:w="1334" w:type="dxa"/>
            <w:vAlign w:val="top"/>
            <w:gridSpan w:val="2"/>
          </w:tcPr>
          <w:p>
            <w:pPr>
              <w:ind w:firstLine="278"/>
              <w:spacing w:before="8" w:line="492" w:lineRule="exact"/>
              <w:textAlignment w:val="center"/>
              <w:rPr/>
            </w:pPr>
            <w:r>
              <w:drawing>
                <wp:inline distT="0" distB="0" distL="0" distR="0">
                  <wp:extent cx="556806" cy="312419"/>
                  <wp:effectExtent l="0" t="0" r="0" b="0"/>
                  <wp:docPr id="2110" name="IM 2110"/>
                  <wp:cNvGraphicFramePr/>
                  <a:graphic>
                    <a:graphicData uri="http://schemas.openxmlformats.org/drawingml/2006/picture">
                      <pic:pic>
                        <pic:nvPicPr>
                          <pic:cNvPr id="2110" name="IM 2110"/>
                          <pic:cNvPicPr/>
                        </pic:nvPicPr>
                        <pic:blipFill>
                          <a:blip r:embed="rId1651"/>
                          <a:stretch>
                            <a:fillRect/>
                          </a:stretch>
                        </pic:blipFill>
                        <pic:spPr>
                          <a:xfrm rot="0">
                            <a:off x="0" y="0"/>
                            <a:ext cx="556806" cy="312419"/>
                          </a:xfrm>
                          <a:prstGeom prst="rect">
                            <a:avLst/>
                          </a:prstGeom>
                        </pic:spPr>
                      </pic:pic>
                    </a:graphicData>
                  </a:graphic>
                </wp:inline>
              </w:drawing>
            </w:r>
          </w:p>
        </w:tc>
        <w:tc>
          <w:tcPr>
            <w:shd w:val="clear" w:fill="F9ECDB"/>
            <w:tcW w:w="1209" w:type="dxa"/>
            <w:vAlign w:val="top"/>
          </w:tcPr>
          <w:p>
            <w:pPr>
              <w:ind w:firstLine="256"/>
              <w:spacing w:before="8" w:line="492" w:lineRule="exact"/>
              <w:textAlignment w:val="center"/>
              <w:rPr/>
            </w:pPr>
            <w:r>
              <w:pict>
                <v:shape id="_x0000_s1074" style="position:absolute;margin-left:-40.2553pt;margin-top:1.6525pt;mso-position-vertical-relative:top-margin-area;mso-position-horizontal-relative:right-margin-area;width:29.35pt;height:25.3pt;z-index:270315520;" filled="false" stroked="false" type="#_x0000_t202">
                  <v:fill on="false"/>
                  <v:stroke on="false"/>
                  <v:path/>
                  <v:imagedata o:title=""/>
                  <o:lock v:ext="edit" aspectratio="false"/>
                  <v:textbox inset="0mm,0mm,0mm,0mm">
                    <w:txbxContent>
                      <w:p>
                        <w:pPr>
                          <w:ind w:left="24" w:right="20" w:hanging="4"/>
                          <w:spacing w:before="19" w:line="280" w:lineRule="auto"/>
                          <w:rPr>
                            <w:rFonts w:ascii="Segoe UI Symbol" w:hAnsi="Segoe UI Symbol" w:eastAsia="Segoe UI Symbol" w:cs="Segoe UI Symbol"/>
                            <w:sz w:val="15"/>
                            <w:szCs w:val="15"/>
                          </w:rPr>
                        </w:pPr>
                        <w:r>
                          <w:rPr>
                            <w:rFonts w:ascii="Arial" w:hAnsi="Arial" w:eastAsia="Arial" w:cs="Arial"/>
                            <w:sz w:val="15"/>
                            <w:szCs w:val="15"/>
                            <w:color w:val="231F20"/>
                            <w:spacing w:val="20"/>
                          </w:rPr>
                          <w:t>3</w:t>
                        </w:r>
                        <w:r>
                          <w:rPr>
                            <w:rFonts w:ascii="Arial" w:hAnsi="Arial" w:eastAsia="Arial" w:cs="Arial"/>
                            <w:sz w:val="15"/>
                            <w:szCs w:val="15"/>
                            <w:color w:val="231F20"/>
                            <w:spacing w:val="19"/>
                          </w:rPr>
                          <w:t>6</w:t>
                        </w:r>
                        <w:r>
                          <w:rPr>
                            <w:rFonts w:ascii="Arial" w:hAnsi="Arial" w:eastAsia="Arial" w:cs="Arial"/>
                            <w:sz w:val="15"/>
                            <w:szCs w:val="15"/>
                            <w:color w:val="231F20"/>
                          </w:rPr>
                          <w:t>FB</w:t>
                        </w:r>
                        <w:r>
                          <w:rPr>
                            <w:rFonts w:ascii="Segoe UI Symbol" w:hAnsi="Segoe UI Symbol" w:eastAsia="Segoe UI Symbol" w:cs="Segoe UI Symbol"/>
                            <w:sz w:val="15"/>
                            <w:szCs w:val="15"/>
                            <w:color w:val="231F20"/>
                            <w:spacing w:val="19"/>
                          </w:rPr>
                          <w:t>↩</w:t>
                        </w:r>
                        <w:r>
                          <w:rPr>
                            <w:rFonts w:ascii="Segoe UI Symbol" w:hAnsi="Segoe UI Symbol" w:eastAsia="Segoe UI Symbol" w:cs="Segoe UI Symbol"/>
                            <w:sz w:val="15"/>
                            <w:szCs w:val="15"/>
                            <w:color w:val="231F20"/>
                          </w:rPr>
                          <w:t xml:space="preserve"> </w:t>
                        </w:r>
                        <w:r>
                          <w:rPr>
                            <w:rFonts w:ascii="Arial" w:hAnsi="Arial" w:eastAsia="Arial" w:cs="Arial"/>
                            <w:sz w:val="15"/>
                            <w:szCs w:val="15"/>
                            <w:color w:val="231F20"/>
                            <w:spacing w:val="12"/>
                          </w:rPr>
                          <w:t>3</w:t>
                        </w:r>
                        <w:r>
                          <w:rPr>
                            <w:rFonts w:ascii="Arial" w:hAnsi="Arial" w:eastAsia="Arial" w:cs="Arial"/>
                            <w:sz w:val="15"/>
                            <w:szCs w:val="15"/>
                            <w:color w:val="231F20"/>
                          </w:rPr>
                          <w:t>C</w:t>
                        </w:r>
                        <w:r>
                          <w:rPr>
                            <w:rFonts w:ascii="Arial" w:hAnsi="Arial" w:eastAsia="Arial" w:cs="Arial"/>
                            <w:sz w:val="15"/>
                            <w:szCs w:val="15"/>
                            <w:color w:val="231F20"/>
                            <w:spacing w:val="12"/>
                          </w:rPr>
                          <w:t>67</w:t>
                        </w:r>
                        <w:r>
                          <w:rPr>
                            <w:rFonts w:ascii="Segoe UI Symbol" w:hAnsi="Segoe UI Symbol" w:eastAsia="Segoe UI Symbol" w:cs="Segoe UI Symbol"/>
                            <w:sz w:val="15"/>
                            <w:szCs w:val="15"/>
                            <w:color w:val="231F20"/>
                            <w:spacing w:val="12"/>
                          </w:rPr>
                          <w:t>↩</w:t>
                        </w:r>
                      </w:p>
                    </w:txbxContent>
                  </v:textbox>
                </v:shape>
              </w:pict>
            </w:r>
            <w:r>
              <w:drawing>
                <wp:inline distT="0" distB="0" distL="0" distR="0">
                  <wp:extent cx="196595" cy="312419"/>
                  <wp:effectExtent l="0" t="0" r="0" b="0"/>
                  <wp:docPr id="2111" name="IM 2111"/>
                  <wp:cNvGraphicFramePr/>
                  <a:graphic>
                    <a:graphicData uri="http://schemas.openxmlformats.org/drawingml/2006/picture">
                      <pic:pic>
                        <pic:nvPicPr>
                          <pic:cNvPr id="2111" name="IM 2111"/>
                          <pic:cNvPicPr/>
                        </pic:nvPicPr>
                        <pic:blipFill>
                          <a:blip r:embed="rId1652"/>
                          <a:stretch>
                            <a:fillRect/>
                          </a:stretch>
                        </pic:blipFill>
                        <pic:spPr>
                          <a:xfrm rot="0">
                            <a:off x="0" y="0"/>
                            <a:ext cx="196595" cy="312419"/>
                          </a:xfrm>
                          <a:prstGeom prst="rect">
                            <a:avLst/>
                          </a:prstGeom>
                        </pic:spPr>
                      </pic:pic>
                    </a:graphicData>
                  </a:graphic>
                </wp:inline>
              </w:drawing>
            </w:r>
          </w:p>
          <w:p>
            <w:pPr>
              <w:ind w:firstLine="531"/>
              <w:spacing w:before="3" w:line="239" w:lineRule="exact"/>
              <w:textAlignment w:val="center"/>
              <w:rPr/>
            </w:pPr>
            <w:r>
              <w:drawing>
                <wp:inline distT="0" distB="0" distL="0" distR="0">
                  <wp:extent cx="193547" cy="151384"/>
                  <wp:effectExtent l="0" t="0" r="0" b="0"/>
                  <wp:docPr id="2112" name="IM 2112"/>
                  <wp:cNvGraphicFramePr/>
                  <a:graphic>
                    <a:graphicData uri="http://schemas.openxmlformats.org/drawingml/2006/picture">
                      <pic:pic>
                        <pic:nvPicPr>
                          <pic:cNvPr id="2112" name="IM 2112"/>
                          <pic:cNvPicPr/>
                        </pic:nvPicPr>
                        <pic:blipFill>
                          <a:blip r:embed="rId1641"/>
                          <a:stretch>
                            <a:fillRect/>
                          </a:stretch>
                        </pic:blipFill>
                        <pic:spPr>
                          <a:xfrm rot="0">
                            <a:off x="0" y="0"/>
                            <a:ext cx="193547" cy="151384"/>
                          </a:xfrm>
                          <a:prstGeom prst="rect">
                            <a:avLst/>
                          </a:prstGeom>
                        </pic:spPr>
                      </pic:pic>
                    </a:graphicData>
                  </a:graphic>
                </wp:inline>
              </w:drawing>
            </w:r>
          </w:p>
        </w:tc>
        <w:tc>
          <w:tcPr>
            <w:shd w:val="clear" w:fill="DDE7ED"/>
            <w:tcW w:w="1453" w:type="dxa"/>
            <w:vAlign w:val="top"/>
            <w:gridSpan w:val="2"/>
          </w:tcPr>
          <w:p>
            <w:pPr>
              <w:rPr>
                <w:rFonts w:ascii="Arial"/>
                <w:sz w:val="21"/>
              </w:rPr>
            </w:pPr>
            <w:r/>
          </w:p>
        </w:tc>
      </w:tr>
      <w:tr>
        <w:trPr>
          <w:trHeight w:val="271" w:hRule="atLeast"/>
        </w:trPr>
        <w:tc>
          <w:tcPr>
            <w:shd w:val="clear" w:fill="DFEAE2"/>
            <w:tcW w:w="1340" w:type="dxa"/>
            <w:vAlign w:val="top"/>
          </w:tcPr>
          <w:p>
            <w:pPr>
              <w:rPr>
                <w:rFonts w:ascii="Arial"/>
                <w:sz w:val="21"/>
              </w:rPr>
            </w:pPr>
            <w:r/>
          </w:p>
        </w:tc>
        <w:tc>
          <w:tcPr>
            <w:shd w:val="clear" w:fill="F9ECDB"/>
            <w:tcW w:w="1333" w:type="dxa"/>
            <w:vAlign w:val="top"/>
          </w:tcPr>
          <w:p>
            <w:pPr>
              <w:rPr>
                <w:rFonts w:ascii="Arial"/>
                <w:sz w:val="21"/>
              </w:rPr>
            </w:pPr>
            <w:r/>
          </w:p>
        </w:tc>
        <w:tc>
          <w:tcPr>
            <w:shd w:val="clear" w:fill="F9ECDB"/>
            <w:tcW w:w="1335" w:type="dxa"/>
            <w:vAlign w:val="top"/>
          </w:tcPr>
          <w:p>
            <w:pPr>
              <w:rPr>
                <w:rFonts w:ascii="Arial"/>
                <w:sz w:val="21"/>
              </w:rPr>
            </w:pPr>
            <w:r/>
          </w:p>
        </w:tc>
        <w:tc>
          <w:tcPr>
            <w:shd w:val="clear" w:fill="F9ECDB"/>
            <w:tcW w:w="1334" w:type="dxa"/>
            <w:vAlign w:val="top"/>
            <w:gridSpan w:val="2"/>
          </w:tcPr>
          <w:p>
            <w:pPr>
              <w:rPr>
                <w:rFonts w:ascii="Arial"/>
                <w:sz w:val="21"/>
              </w:rPr>
            </w:pPr>
            <w:r/>
          </w:p>
        </w:tc>
        <w:tc>
          <w:tcPr>
            <w:shd w:val="clear" w:fill="F9ECDB"/>
            <w:tcW w:w="1209" w:type="dxa"/>
            <w:vAlign w:val="top"/>
          </w:tcPr>
          <w:p>
            <w:pPr>
              <w:rPr>
                <w:rFonts w:ascii="Arial"/>
                <w:sz w:val="21"/>
              </w:rPr>
            </w:pPr>
            <w:r/>
          </w:p>
        </w:tc>
        <w:tc>
          <w:tcPr>
            <w:shd w:val="clear" w:fill="DDE7ED"/>
            <w:tcW w:w="1453" w:type="dxa"/>
            <w:vAlign w:val="top"/>
            <w:gridSpan w:val="2"/>
          </w:tcPr>
          <w:p>
            <w:pPr>
              <w:rPr>
                <w:rFonts w:ascii="Arial"/>
                <w:sz w:val="21"/>
              </w:rPr>
            </w:pPr>
            <w:r/>
          </w:p>
        </w:tc>
      </w:tr>
    </w:tbl>
    <w:p>
      <w:pPr>
        <w:spacing w:line="68" w:lineRule="exact"/>
        <w:rPr>
          <w:rFonts w:ascii="Arial"/>
          <w:sz w:val="5"/>
        </w:rPr>
      </w:pPr>
      <w:r/>
    </w:p>
    <w:p>
      <w:pPr>
        <w:sectPr>
          <w:headerReference w:type="default" r:id="rId1608"/>
          <w:footerReference w:type="default" r:id="rId1609"/>
          <w:pgSz w:w="9360" w:h="13041"/>
          <w:pgMar w:top="1014" w:right="590" w:bottom="538" w:left="661" w:header="560" w:footer="315" w:gutter="0"/>
        </w:sectPr>
        <w:rPr/>
      </w:pPr>
    </w:p>
    <w:tbl>
      <w:tblPr>
        <w:tblStyle w:val="2"/>
        <w:tblW w:w="8070"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406"/>
        <w:gridCol w:w="2189"/>
        <w:gridCol w:w="3022"/>
        <w:gridCol w:w="1453"/>
      </w:tblGrid>
      <w:tr>
        <w:trPr>
          <w:trHeight w:val="437" w:hRule="atLeast"/>
        </w:trPr>
        <w:tc>
          <w:tcPr>
            <w:tcW w:w="1406" w:type="dxa"/>
            <w:vAlign w:val="top"/>
          </w:tcPr>
          <w:p>
            <w:pPr>
              <w:ind w:left="901"/>
              <w:spacing w:before="39" w:line="200" w:lineRule="auto"/>
              <w:rPr>
                <w:rFonts w:ascii="Arial" w:hAnsi="Arial" w:eastAsia="Arial" w:cs="Arial"/>
                <w:sz w:val="15"/>
                <w:szCs w:val="15"/>
              </w:rPr>
            </w:pPr>
            <w:r>
              <w:pict>
                <v:shape id="_x0000_s1075" style="position:absolute;margin-left:3.53pt;margin-top:-1.20496pt;mso-position-vertical-relative:text;mso-position-horizontal-relative:text;width:66.45pt;height:22.8pt;z-index:-232881152;" fillcolor="#30A274" filled="true" stroked="false" coordsize="1328,455" coordorigin="0,0" path="m0,455l1328,455l1328,0l0,0l0,455xem0,220l1328,220l1328,0l0,0l0,220xe"/>
              </w:pict>
            </w:r>
            <w:r>
              <w:drawing>
                <wp:anchor distT="0" distB="0" distL="0" distR="0" simplePos="0" relativeHeight="270436352" behindDoc="1" locked="0" layoutInCell="1" allowOverlap="1">
                  <wp:simplePos x="0" y="0"/>
                  <wp:positionH relativeFrom="column">
                    <wp:posOffset>170561</wp:posOffset>
                  </wp:positionH>
                  <wp:positionV relativeFrom="paragraph">
                    <wp:posOffset>-15302</wp:posOffset>
                  </wp:positionV>
                  <wp:extent cx="495300" cy="144780"/>
                  <wp:effectExtent l="0" t="0" r="0" b="0"/>
                  <wp:wrapNone/>
                  <wp:docPr id="2114" name="IM 2114"/>
                  <wp:cNvGraphicFramePr/>
                  <a:graphic>
                    <a:graphicData uri="http://schemas.openxmlformats.org/drawingml/2006/picture">
                      <pic:pic>
                        <pic:nvPicPr>
                          <pic:cNvPr id="2114" name="IM 2114"/>
                          <pic:cNvPicPr/>
                        </pic:nvPicPr>
                        <pic:blipFill>
                          <a:blip r:embed="rId1655"/>
                          <a:stretch>
                            <a:fillRect/>
                          </a:stretch>
                        </pic:blipFill>
                        <pic:spPr>
                          <a:xfrm rot="0">
                            <a:off x="0" y="0"/>
                            <a:ext cx="495300" cy="144780"/>
                          </a:xfrm>
                          <a:prstGeom prst="rect">
                            <a:avLst/>
                          </a:prstGeom>
                        </pic:spPr>
                      </pic:pic>
                    </a:graphicData>
                  </a:graphic>
                </wp:anchor>
              </w:drawing>
            </w:r>
            <w:r>
              <w:drawing>
                <wp:anchor distT="0" distB="0" distL="0" distR="0" simplePos="0" relativeHeight="270434304" behindDoc="1" locked="0" layoutInCell="1" allowOverlap="1">
                  <wp:simplePos x="0" y="0"/>
                  <wp:positionH relativeFrom="rightMargin">
                    <wp:posOffset>-892810</wp:posOffset>
                  </wp:positionH>
                  <wp:positionV relativeFrom="topMargin">
                    <wp:posOffset>2921</wp:posOffset>
                  </wp:positionV>
                  <wp:extent cx="559117" cy="139445"/>
                  <wp:effectExtent l="0" t="0" r="0" b="0"/>
                  <wp:wrapNone/>
                  <wp:docPr id="2115" name="IM 2115"/>
                  <wp:cNvGraphicFramePr/>
                  <a:graphic>
                    <a:graphicData uri="http://schemas.openxmlformats.org/drawingml/2006/picture">
                      <pic:pic>
                        <pic:nvPicPr>
                          <pic:cNvPr id="2115" name="IM 2115"/>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5"/>
                <w:szCs w:val="15"/>
                <w:b/>
                <w:bCs/>
                <w:color w:val="FFFFFF"/>
                <w:spacing w:val="4"/>
              </w:rPr>
              <w:t>57.</w:t>
            </w:r>
            <w:r>
              <w:rPr>
                <w:rFonts w:ascii="Arial" w:hAnsi="Arial" w:eastAsia="Arial" w:cs="Arial"/>
                <w:sz w:val="15"/>
                <w:szCs w:val="15"/>
                <w:b/>
                <w:bCs/>
                <w:color w:val="FFFFFF"/>
                <w:spacing w:val="3"/>
              </w:rPr>
              <w:t>9</w:t>
            </w:r>
          </w:p>
          <w:p>
            <w:pPr>
              <w:ind w:firstLine="70"/>
              <w:spacing w:before="13" w:line="217" w:lineRule="exact"/>
              <w:textAlignment w:val="center"/>
              <w:rPr/>
            </w:pPr>
            <w:r>
              <w:pict>
                <v:shape id="_x0000_s1076" style="mso-position-vertical-relative:line;mso-position-horizontal-relative:char;width:66.45pt;height:10.9pt;" fillcolor="#30A274" filled="true" stroked="false" type="#_x0000_t202">
                  <v:fill on="true"/>
                  <v:stroke on="false"/>
                  <v:path/>
                  <v:imagedata o:title=""/>
                  <o:lock v:ext="edit" aspectratio="false"/>
                  <v:textbox inset="0mm,0mm,0mm,0mm">
                    <w:txbxContent>
                      <w:p>
                        <w:pPr>
                          <w:ind w:left="375"/>
                          <w:spacing w:before="33" w:line="222" w:lineRule="auto"/>
                          <w:rPr>
                            <w:rFonts w:ascii="Arial" w:hAnsi="Arial" w:eastAsia="Arial" w:cs="Arial"/>
                            <w:sz w:val="15"/>
                            <w:szCs w:val="15"/>
                          </w:rPr>
                        </w:pPr>
                        <w:r>
                          <w:rPr>
                            <w:rFonts w:ascii="Arial" w:hAnsi="Arial" w:eastAsia="Arial" w:cs="Arial"/>
                            <w:sz w:val="15"/>
                            <w:szCs w:val="15"/>
                            <w:b/>
                            <w:bCs/>
                            <w:color w:val="FFFFFF"/>
                            <w:spacing w:val="20"/>
                          </w:rPr>
                          <w:t>(</w:t>
                        </w:r>
                        <w:r>
                          <w:rPr>
                            <w:rFonts w:ascii="Arial" w:hAnsi="Arial" w:eastAsia="Arial" w:cs="Arial"/>
                            <w:sz w:val="15"/>
                            <w:szCs w:val="15"/>
                            <w:b/>
                            <w:bCs/>
                            <w:color w:val="FFFFFF"/>
                            <w:spacing w:val="16"/>
                          </w:rPr>
                          <w:t>11/19)</w:t>
                        </w:r>
                      </w:p>
                    </w:txbxContent>
                  </v:textbox>
                </v:shape>
              </w:pict>
            </w:r>
          </w:p>
        </w:tc>
        <w:tc>
          <w:tcPr>
            <w:shd w:val="clear" w:fill="E4A143"/>
            <w:tcW w:w="2189" w:type="dxa"/>
            <w:vAlign w:val="top"/>
            <w:tcBorders>
              <w:right w:val="none" w:color="000000" w:sz="8" w:space="0"/>
            </w:tcBorders>
          </w:tcPr>
          <w:p>
            <w:pPr>
              <w:ind w:right="18"/>
              <w:spacing w:before="111" w:line="187" w:lineRule="exact"/>
              <w:jc w:val="right"/>
              <w:rPr>
                <w:rFonts w:ascii="Arial" w:hAnsi="Arial" w:eastAsia="Arial" w:cs="Arial"/>
                <w:sz w:val="15"/>
                <w:szCs w:val="15"/>
              </w:rPr>
            </w:pPr>
            <w:r>
              <w:rPr>
                <w:rFonts w:ascii="Arial" w:hAnsi="Arial" w:eastAsia="Arial" w:cs="Arial"/>
                <w:sz w:val="15"/>
                <w:szCs w:val="15"/>
                <w:b/>
                <w:bCs/>
                <w:color w:val="FFFFFF"/>
                <w:spacing w:val="10"/>
              </w:rPr>
              <w:t>26.8%</w:t>
            </w:r>
          </w:p>
        </w:tc>
        <w:tc>
          <w:tcPr>
            <w:shd w:val="clear" w:fill="E4A143"/>
            <w:tcW w:w="3022" w:type="dxa"/>
            <w:vAlign w:val="top"/>
            <w:tcBorders>
              <w:left w:val="none" w:color="000000" w:sz="8" w:space="0"/>
            </w:tcBorders>
          </w:tcPr>
          <w:p>
            <w:pPr>
              <w:ind w:firstLine="17"/>
              <w:spacing w:before="59" w:line="244" w:lineRule="exact"/>
              <w:textAlignment w:val="center"/>
              <w:rPr/>
            </w:pPr>
            <w:r>
              <w:pict>
                <v:shape id="_x0000_s1077" style="position:absolute;margin-left:-109.48pt;margin-top:4.56763pt;mso-position-vertical-relative:top-margin-area;mso-position-horizontal-relative:right-margin-area;width:33.55pt;height:10pt;z-index:27043840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b/>
                            <w:bCs/>
                            <w:color w:val="FFFFFF"/>
                            <w:spacing w:val="9"/>
                          </w:rPr>
                          <w:t>(45/168</w:t>
                        </w:r>
                        <w:r>
                          <w:rPr>
                            <w:rFonts w:ascii="Arial" w:hAnsi="Arial" w:eastAsia="Arial" w:cs="Arial"/>
                            <w:sz w:val="15"/>
                            <w:szCs w:val="15"/>
                            <w:b/>
                            <w:bCs/>
                            <w:color w:val="FFFFFF"/>
                            <w:spacing w:val="8"/>
                          </w:rPr>
                          <w:t>)</w:t>
                        </w:r>
                      </w:p>
                    </w:txbxContent>
                  </v:textbox>
                </v:shape>
              </w:pict>
            </w:r>
            <w:r>
              <w:drawing>
                <wp:inline distT="0" distB="0" distL="0" distR="0">
                  <wp:extent cx="595274" cy="154685"/>
                  <wp:effectExtent l="0" t="0" r="0" b="0"/>
                  <wp:docPr id="2116" name="IM 2116"/>
                  <wp:cNvGraphicFramePr/>
                  <a:graphic>
                    <a:graphicData uri="http://schemas.openxmlformats.org/drawingml/2006/picture">
                      <pic:pic>
                        <pic:nvPicPr>
                          <pic:cNvPr id="2116" name="IM 2116"/>
                          <pic:cNvPicPr/>
                        </pic:nvPicPr>
                        <pic:blipFill>
                          <a:blip r:embed="rId1656"/>
                          <a:stretch>
                            <a:fillRect/>
                          </a:stretch>
                        </pic:blipFill>
                        <pic:spPr>
                          <a:xfrm rot="0">
                            <a:off x="0" y="0"/>
                            <a:ext cx="595274" cy="154685"/>
                          </a:xfrm>
                          <a:prstGeom prst="rect">
                            <a:avLst/>
                          </a:prstGeom>
                        </pic:spPr>
                      </pic:pic>
                    </a:graphicData>
                  </a:graphic>
                </wp:inline>
              </w:drawing>
            </w:r>
          </w:p>
        </w:tc>
        <w:tc>
          <w:tcPr>
            <w:shd w:val="clear" w:fill="1B92B1"/>
            <w:tcW w:w="1453" w:type="dxa"/>
            <w:vAlign w:val="top"/>
          </w:tcPr>
          <w:p>
            <w:pPr>
              <w:ind w:firstLine="305"/>
              <w:spacing w:line="203" w:lineRule="exact"/>
              <w:textAlignment w:val="center"/>
              <w:rPr/>
            </w:pPr>
            <w:r>
              <w:drawing>
                <wp:inline distT="0" distB="0" distL="0" distR="0">
                  <wp:extent cx="495300" cy="129413"/>
                  <wp:effectExtent l="0" t="0" r="0" b="0"/>
                  <wp:docPr id="2117" name="IM 2117"/>
                  <wp:cNvGraphicFramePr/>
                  <a:graphic>
                    <a:graphicData uri="http://schemas.openxmlformats.org/drawingml/2006/picture">
                      <pic:pic>
                        <pic:nvPicPr>
                          <pic:cNvPr id="2117" name="IM 2117"/>
                          <pic:cNvPicPr/>
                        </pic:nvPicPr>
                        <pic:blipFill>
                          <a:blip r:embed="rId1655"/>
                          <a:stretch>
                            <a:fillRect/>
                          </a:stretch>
                        </pic:blipFill>
                        <pic:spPr>
                          <a:xfrm rot="0">
                            <a:off x="0" y="0"/>
                            <a:ext cx="495300" cy="129413"/>
                          </a:xfrm>
                          <a:prstGeom prst="rect">
                            <a:avLst/>
                          </a:prstGeom>
                        </pic:spPr>
                      </pic:pic>
                    </a:graphicData>
                  </a:graphic>
                </wp:inline>
              </w:drawing>
            </w:r>
          </w:p>
          <w:p>
            <w:pPr>
              <w:ind w:left="450"/>
              <w:spacing w:before="26" w:line="222" w:lineRule="auto"/>
              <w:rPr>
                <w:rFonts w:ascii="Arial" w:hAnsi="Arial" w:eastAsia="Arial" w:cs="Arial"/>
                <w:sz w:val="15"/>
                <w:szCs w:val="15"/>
              </w:rPr>
            </w:pPr>
            <w:r>
              <w:pict>
                <v:shape id="_x0000_s1078" style="position:absolute;margin-left:45.8829pt;margin-top:-9.13663pt;mso-position-vertical-relative:text;mso-position-horizontal-relative:text;width:12.9pt;height:9.15pt;z-index:270437376;"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5"/>
                            <w:szCs w:val="15"/>
                          </w:rPr>
                        </w:pPr>
                        <w:r>
                          <w:rPr>
                            <w:rFonts w:ascii="Arial" w:hAnsi="Arial" w:eastAsia="Arial" w:cs="Arial"/>
                            <w:sz w:val="15"/>
                            <w:szCs w:val="15"/>
                            <w:b/>
                            <w:bCs/>
                            <w:color w:val="FFFFFF"/>
                            <w:spacing w:val="3"/>
                          </w:rPr>
                          <w:t>7.6</w:t>
                        </w:r>
                      </w:p>
                    </w:txbxContent>
                  </v:textbox>
                </v:shape>
              </w:pict>
            </w:r>
            <w:r>
              <w:rPr>
                <w:rFonts w:ascii="Arial" w:hAnsi="Arial" w:eastAsia="Arial" w:cs="Arial"/>
                <w:sz w:val="15"/>
                <w:szCs w:val="15"/>
                <w:b/>
                <w:bCs/>
                <w:color w:val="FFFFFF"/>
                <w:spacing w:val="14"/>
              </w:rPr>
              <w:t>(</w:t>
            </w:r>
            <w:r>
              <w:rPr>
                <w:rFonts w:ascii="Arial" w:hAnsi="Arial" w:eastAsia="Arial" w:cs="Arial"/>
                <w:sz w:val="15"/>
                <w:szCs w:val="15"/>
                <w:b/>
                <w:bCs/>
                <w:color w:val="FFFFFF"/>
                <w:spacing w:val="13"/>
              </w:rPr>
              <w:t>8/105)</w:t>
            </w:r>
          </w:p>
        </w:tc>
      </w:tr>
    </w:tbl>
    <w:p>
      <w:pPr>
        <w:ind w:right="291"/>
        <w:spacing w:before="72" w:line="220"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Arial" w:hAnsi="Arial" w:eastAsia="Arial" w:cs="Arial"/>
          <w:sz w:val="14"/>
          <w:szCs w:val="14"/>
          <w:color w:val="6D6E71"/>
          <w:spacing w:val="-1"/>
        </w:rPr>
        <w:t>25</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RIS</w:t>
      </w:r>
      <w:r>
        <w:rPr>
          <w:rFonts w:ascii="Arial" w:hAnsi="Arial" w:eastAsia="Arial" w:cs="Arial"/>
          <w:sz w:val="14"/>
          <w:szCs w:val="14"/>
          <w:color w:val="6D6E71"/>
        </w:rPr>
        <w:t>C</w:t>
      </w:r>
      <w:r>
        <w:rPr>
          <w:rFonts w:ascii="Arial" w:hAnsi="Arial" w:eastAsia="Arial" w:cs="Arial"/>
          <w:sz w:val="14"/>
          <w:szCs w:val="14"/>
          <w:color w:val="6D6E71"/>
          <w:spacing w:val="-1"/>
        </w:rPr>
        <w:t>-</w:t>
      </w:r>
      <w:r>
        <w:rPr>
          <w:rFonts w:ascii="Arial" w:hAnsi="Arial" w:eastAsia="Arial" w:cs="Arial"/>
          <w:sz w:val="14"/>
          <w:szCs w:val="14"/>
          <w:color w:val="6D6E71"/>
        </w:rPr>
        <w:t>V</w:t>
      </w:r>
      <w:r>
        <w:rPr>
          <w:rFonts w:ascii="PMingLiU" w:hAnsi="PMingLiU" w:eastAsia="PMingLiU" w:cs="PMingLiU"/>
          <w:sz w:val="14"/>
          <w:szCs w:val="14"/>
          <w:color w:val="6D6E71"/>
          <w:spacing w:val="-1"/>
        </w:rPr>
        <w:t>協議会の中国メンバー</w:t>
      </w:r>
    </w:p>
    <w:p>
      <w:pPr>
        <w:ind w:left="106" w:hanging="16"/>
        <w:spacing w:before="112" w:line="270" w:lineRule="auto"/>
        <w:rPr>
          <w:rFonts w:ascii="SimSun" w:hAnsi="SimSun" w:eastAsia="SimSun" w:cs="SimSun"/>
          <w:sz w:val="18"/>
          <w:szCs w:val="18"/>
        </w:rPr>
      </w:pPr>
      <w:r>
        <w:rPr>
          <w:rFonts w:ascii="SimSun" w:hAnsi="SimSun" w:eastAsia="SimSun" w:cs="SimSun"/>
          <w:sz w:val="18"/>
          <w:szCs w:val="18"/>
          <w:color w:val="231F20"/>
          <w:spacing w:val="-1"/>
        </w:rPr>
        <w:t>特に、中国における</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発展は2018年から加速しており、以下の関連するランドマーク的な出</w:t>
      </w:r>
      <w:r>
        <w:rPr>
          <w:rFonts w:ascii="SimSun" w:hAnsi="SimSun" w:eastAsia="SimSun" w:cs="SimSun"/>
          <w:sz w:val="18"/>
          <w:szCs w:val="18"/>
          <w:color w:val="231F20"/>
        </w:rPr>
        <w:t>来事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が</w:t>
      </w:r>
      <w:r>
        <w:rPr>
          <w:rFonts w:ascii="SimSun" w:hAnsi="SimSun" w:eastAsia="SimSun" w:cs="SimSun"/>
          <w:sz w:val="18"/>
          <w:szCs w:val="18"/>
          <w:color w:val="231F20"/>
          <w:spacing w:val="-5"/>
        </w:rPr>
        <w:t>ありました。</w:t>
      </w:r>
    </w:p>
    <w:p>
      <w:pPr>
        <w:ind w:left="313" w:right="176"/>
        <w:spacing w:before="179" w:line="330" w:lineRule="auto"/>
        <w:rPr>
          <w:rFonts w:ascii="SimSun" w:hAnsi="SimSun" w:eastAsia="SimSun" w:cs="SimSun"/>
          <w:sz w:val="18"/>
          <w:szCs w:val="18"/>
        </w:rPr>
      </w:pPr>
      <w:r>
        <w:rPr>
          <w:rFonts w:ascii="PMingLiU" w:hAnsi="PMingLiU" w:eastAsia="PMingLiU" w:cs="PMingLiU"/>
          <w:sz w:val="18"/>
          <w:szCs w:val="18"/>
          <w:color w:val="231F20"/>
          <w:spacing w:val="6"/>
        </w:rPr>
        <w:t>2</w:t>
      </w:r>
      <w:r>
        <w:rPr>
          <w:rFonts w:ascii="PMingLiU" w:hAnsi="PMingLiU" w:eastAsia="PMingLiU" w:cs="PMingLiU"/>
          <w:sz w:val="18"/>
          <w:szCs w:val="18"/>
          <w:color w:val="231F20"/>
          <w:spacing w:val="5"/>
        </w:rPr>
        <w:t>0</w:t>
      </w:r>
      <w:r>
        <w:rPr>
          <w:rFonts w:ascii="PMingLiU" w:hAnsi="PMingLiU" w:eastAsia="PMingLiU" w:cs="PMingLiU"/>
          <w:sz w:val="18"/>
          <w:szCs w:val="18"/>
          <w:color w:val="231F20"/>
          <w:spacing w:val="3"/>
        </w:rPr>
        <w:t>18年2月、「</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ハンドブック」の中国語版を発行しました。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2"/>
        </w:rPr>
        <w:t>2018年5月、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胡振甫著『ハンズオン</w:t>
      </w:r>
      <w:r>
        <w:rPr>
          <w:rFonts w:ascii="Arial" w:hAnsi="Arial" w:eastAsia="Arial" w:cs="Arial"/>
          <w:sz w:val="18"/>
          <w:szCs w:val="18"/>
          <w:color w:val="231F20"/>
        </w:rPr>
        <w:t>CPU</w:t>
      </w:r>
      <w:r>
        <w:rPr>
          <w:rFonts w:ascii="SimSun" w:hAnsi="SimSun" w:eastAsia="SimSun" w:cs="SimSun"/>
          <w:sz w:val="18"/>
          <w:szCs w:val="18"/>
          <w:color w:val="231F20"/>
          <w:spacing w:val="2"/>
        </w:rPr>
        <w:t>設</w:t>
      </w:r>
      <w:r>
        <w:rPr>
          <w:rFonts w:ascii="SimSun" w:hAnsi="SimSun" w:eastAsia="SimSun" w:cs="SimSun"/>
          <w:sz w:val="18"/>
          <w:szCs w:val="18"/>
          <w:color w:val="231F20"/>
          <w:spacing w:val="1"/>
        </w:rPr>
        <w:t>計-</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SimSun" w:hAnsi="SimSun" w:eastAsia="SimSun" w:cs="SimSun"/>
          <w:sz w:val="18"/>
          <w:szCs w:val="18"/>
          <w:color w:val="231F20"/>
          <w:spacing w:val="1"/>
        </w:rPr>
        <w:t>プロセッサ』が刊行されました。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2"/>
        </w:rPr>
        <w:t>2018年7月、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上海経済情報委員会は、国内初</w:t>
      </w:r>
      <w:r>
        <w:rPr>
          <w:rFonts w:ascii="SimSun" w:hAnsi="SimSun" w:eastAsia="SimSun" w:cs="SimSun"/>
          <w:sz w:val="18"/>
          <w:szCs w:val="18"/>
          <w:color w:val="231F20"/>
          <w:spacing w:val="1"/>
        </w:rPr>
        <w:t>の</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支援する政策を導入しました。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5"/>
        </w:rPr>
        <w:t>2</w:t>
      </w:r>
      <w:r>
        <w:rPr>
          <w:rFonts w:ascii="PMingLiU" w:hAnsi="PMingLiU" w:eastAsia="PMingLiU" w:cs="PMingLiU"/>
          <w:sz w:val="18"/>
          <w:szCs w:val="18"/>
          <w:color w:val="231F20"/>
          <w:spacing w:val="4"/>
        </w:rPr>
        <w:t>018年9月、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上海に「中国</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産業連合会」が設立されました。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1"/>
        </w:rPr>
        <w:t>2018年9月、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華美科技は</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ベ一又の</w:t>
      </w:r>
      <w:r>
        <w:rPr>
          <w:rFonts w:ascii="SimSun" w:hAnsi="SimSun" w:eastAsia="SimSun" w:cs="SimSun"/>
          <w:sz w:val="18"/>
          <w:szCs w:val="18"/>
          <w:color w:val="231F20"/>
          <w:spacing w:val="-1"/>
        </w:rPr>
        <w:t>ウェアラブル</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プロセッサ「黄山</w:t>
      </w:r>
      <w:r>
        <w:rPr>
          <w:rFonts w:ascii="Arial" w:hAnsi="Arial" w:eastAsia="Arial" w:cs="Arial"/>
          <w:sz w:val="18"/>
          <w:szCs w:val="18"/>
          <w:color w:val="231F20"/>
          <w:spacing w:val="-1"/>
        </w:rPr>
        <w:t>1</w:t>
      </w:r>
      <w:r>
        <w:rPr>
          <w:rFonts w:ascii="SimSun" w:hAnsi="SimSun" w:eastAsia="SimSun" w:cs="SimSun"/>
          <w:sz w:val="18"/>
          <w:szCs w:val="18"/>
          <w:color w:val="231F20"/>
        </w:rPr>
        <w:t>」を発表した。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5"/>
        </w:rPr>
        <w:t>2018年11月、</w:t>
      </w:r>
      <w:r>
        <w:rPr>
          <w:rFonts w:ascii="SimSun" w:hAnsi="SimSun" w:eastAsia="SimSun" w:cs="SimSun"/>
          <w:sz w:val="18"/>
          <w:szCs w:val="18"/>
          <w:color w:val="231F20"/>
          <w:spacing w:val="5"/>
        </w:rPr>
        <w:t>烏鎮に「中国オープン命令エコロジー(</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コンソーシアム」が設立され</w:t>
      </w:r>
      <w:r>
        <w:rPr>
          <w:rFonts w:ascii="SimSun" w:hAnsi="SimSun" w:eastAsia="SimSun" w:cs="SimSun"/>
          <w:sz w:val="18"/>
          <w:szCs w:val="18"/>
          <w:color w:val="231F20"/>
          <w:spacing w:val="4"/>
        </w:rPr>
        <w:t>た</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PMingLiU" w:hAnsi="PMingLiU" w:eastAsia="PMingLiU" w:cs="PMingLiU"/>
          <w:sz w:val="18"/>
          <w:szCs w:val="18"/>
          <w:color w:val="231F20"/>
          <w:spacing w:val="4"/>
        </w:rPr>
        <w:t>2019</w:t>
      </w:r>
      <w:r>
        <w:rPr>
          <w:rFonts w:ascii="PMingLiU" w:hAnsi="PMingLiU" w:eastAsia="PMingLiU" w:cs="PMingLiU"/>
          <w:sz w:val="18"/>
          <w:szCs w:val="18"/>
          <w:color w:val="231F20"/>
          <w:spacing w:val="3"/>
        </w:rPr>
        <w:t>年</w:t>
      </w:r>
      <w:r>
        <w:rPr>
          <w:rFonts w:ascii="PMingLiU" w:hAnsi="PMingLiU" w:eastAsia="PMingLiU" w:cs="PMingLiU"/>
          <w:sz w:val="18"/>
          <w:szCs w:val="18"/>
          <w:color w:val="231F20"/>
          <w:spacing w:val="2"/>
        </w:rPr>
        <w:t>1月、「</w:t>
      </w:r>
      <w:r>
        <w:rPr>
          <w:rFonts w:ascii="SimSun" w:hAnsi="SimSun" w:eastAsia="SimSun" w:cs="SimSun"/>
          <w:sz w:val="18"/>
          <w:szCs w:val="18"/>
          <w:color w:val="231F20"/>
          <w:spacing w:val="2"/>
        </w:rPr>
        <w:t>オープン命令セットとオープンソースチップ開発レポート」が公開されました。</w:t>
      </w:r>
    </w:p>
    <w:p>
      <w:pPr>
        <w:ind w:left="312" w:right="214"/>
        <w:spacing w:line="270" w:lineRule="auto"/>
        <w:rPr>
          <w:rFonts w:ascii="SimSun" w:hAnsi="SimSun" w:eastAsia="SimSun" w:cs="SimSun"/>
          <w:sz w:val="18"/>
          <w:szCs w:val="18"/>
        </w:rPr>
      </w:pPr>
      <w:r>
        <w:rPr>
          <w:rFonts w:ascii="PMingLiU" w:hAnsi="PMingLiU" w:eastAsia="PMingLiU" w:cs="PMingLiU"/>
          <w:sz w:val="18"/>
          <w:szCs w:val="18"/>
          <w:color w:val="231F20"/>
          <w:spacing w:val="4"/>
        </w:rPr>
        <w:t>2019年6月に</w:t>
      </w:r>
      <w:r>
        <w:rPr>
          <w:rFonts w:ascii="SimSun" w:hAnsi="SimSun" w:eastAsia="SimSun" w:cs="SimSun"/>
          <w:sz w:val="18"/>
          <w:szCs w:val="18"/>
          <w:color w:val="231F20"/>
          <w:spacing w:val="3"/>
        </w:rPr>
        <w:t>深</w:t>
      </w:r>
      <w:r>
        <w:rPr>
          <w:rFonts w:ascii="SimSun" w:hAnsi="SimSun" w:eastAsia="SimSun" w:cs="SimSun"/>
          <w:sz w:val="18"/>
          <w:szCs w:val="18"/>
          <w:color w:val="231F20"/>
          <w:spacing w:val="2"/>
        </w:rPr>
        <w:t>圳で開催された「</w:t>
      </w:r>
      <w:r>
        <w:rPr>
          <w:rFonts w:ascii="SimSun" w:hAnsi="SimSun" w:eastAsia="SimSun" w:cs="SimSun"/>
          <w:sz w:val="18"/>
          <w:szCs w:val="18"/>
          <w:color w:val="231F20"/>
        </w:rPr>
        <w:t>World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Conference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on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Intelligent</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2"/>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Chip</w:t>
      </w:r>
      <w:r>
        <w:rPr>
          <w:rFonts w:ascii="SimSun" w:hAnsi="SimSun" w:eastAsia="SimSun" w:cs="SimSun"/>
          <w:sz w:val="18"/>
          <w:szCs w:val="18"/>
          <w:color w:val="231F20"/>
        </w:rPr>
        <w:t xml:space="preserve"> </w:t>
      </w:r>
      <w:r>
        <w:rPr>
          <w:rFonts w:ascii="SimSun" w:hAnsi="SimSun" w:eastAsia="SimSun" w:cs="SimSun"/>
          <w:sz w:val="18"/>
          <w:szCs w:val="18"/>
          <w:color w:val="231F20"/>
          <w:spacing w:val="-2"/>
        </w:rPr>
        <w:t>Fo</w:t>
      </w:r>
      <w:r>
        <w:rPr>
          <w:rFonts w:ascii="SimSun" w:hAnsi="SimSun" w:eastAsia="SimSun" w:cs="SimSun"/>
          <w:sz w:val="18"/>
          <w:szCs w:val="18"/>
          <w:color w:val="231F20"/>
          <w:spacing w:val="-1"/>
        </w:rPr>
        <w:t>rum</w:t>
      </w:r>
      <w:r>
        <w:rPr>
          <w:rFonts w:ascii="SimSun" w:hAnsi="SimSun" w:eastAsia="SimSun" w:cs="SimSun"/>
          <w:sz w:val="18"/>
          <w:szCs w:val="18"/>
          <w:color w:val="231F20"/>
          <w:spacing w:val="-2"/>
        </w:rPr>
        <w:t>」。</w:t>
      </w:r>
    </w:p>
    <w:p>
      <w:pPr>
        <w:ind w:left="313"/>
        <w:spacing w:before="40" w:line="229" w:lineRule="auto"/>
        <w:rPr>
          <w:rFonts w:ascii="SimSun" w:hAnsi="SimSun" w:eastAsia="SimSun" w:cs="SimSun"/>
          <w:sz w:val="18"/>
          <w:szCs w:val="18"/>
        </w:rPr>
      </w:pPr>
      <w:r>
        <w:rPr>
          <w:rFonts w:ascii="PMingLiU" w:hAnsi="PMingLiU" w:eastAsia="PMingLiU" w:cs="PMingLiU"/>
          <w:sz w:val="18"/>
          <w:szCs w:val="18"/>
          <w:color w:val="231F20"/>
          <w:spacing w:val="-1"/>
        </w:rPr>
        <w:t>2019年7月、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アリピントは</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SimSun" w:hAnsi="SimSun" w:eastAsia="SimSun" w:cs="SimSun"/>
          <w:sz w:val="18"/>
          <w:szCs w:val="18"/>
          <w:color w:val="231F20"/>
          <w:spacing w:val="-1"/>
        </w:rPr>
        <w:t>プロ</w:t>
      </w:r>
      <w:r>
        <w:rPr>
          <w:rFonts w:ascii="SimSun" w:hAnsi="SimSun" w:eastAsia="SimSun" w:cs="SimSun"/>
          <w:sz w:val="18"/>
          <w:szCs w:val="18"/>
          <w:color w:val="231F20"/>
        </w:rPr>
        <w:t>セッサ「Xuan</w:t>
      </w:r>
      <w:r>
        <w:rPr>
          <w:rFonts w:ascii="SimSun" w:hAnsi="SimSun" w:eastAsia="SimSun" w:cs="SimSun"/>
          <w:sz w:val="18"/>
          <w:szCs w:val="18"/>
          <w:color w:val="231F20"/>
        </w:rPr>
        <w:t xml:space="preserve"> </w:t>
      </w:r>
      <w:r>
        <w:rPr>
          <w:rFonts w:ascii="SimSun" w:hAnsi="SimSun" w:eastAsia="SimSun" w:cs="SimSun"/>
          <w:sz w:val="18"/>
          <w:szCs w:val="18"/>
          <w:color w:val="231F20"/>
        </w:rPr>
        <w:t>Ti</w:t>
      </w:r>
      <w:r>
        <w:rPr>
          <w:rFonts w:ascii="SimSun" w:hAnsi="SimSun" w:eastAsia="SimSun" w:cs="SimSun"/>
          <w:sz w:val="18"/>
          <w:szCs w:val="18"/>
          <w:color w:val="231F20"/>
        </w:rPr>
        <w:t xml:space="preserve"> </w:t>
      </w:r>
      <w:r>
        <w:rPr>
          <w:rFonts w:ascii="Arial" w:hAnsi="Arial" w:eastAsia="Arial" w:cs="Arial"/>
          <w:sz w:val="18"/>
          <w:szCs w:val="18"/>
          <w:color w:val="231F20"/>
        </w:rPr>
        <w:t>910</w:t>
      </w:r>
      <w:r>
        <w:rPr>
          <w:rFonts w:ascii="MS Mincho" w:hAnsi="MS Mincho" w:eastAsia="MS Mincho" w:cs="MS Mincho"/>
          <w:sz w:val="18"/>
          <w:szCs w:val="18"/>
          <w:color w:val="231F20"/>
        </w:rPr>
        <w:t>」を</w:t>
      </w:r>
      <w:r>
        <w:rPr>
          <w:rFonts w:ascii="SimSun" w:hAnsi="SimSun" w:eastAsia="SimSun" w:cs="SimSun"/>
          <w:sz w:val="18"/>
          <w:szCs w:val="18"/>
          <w:color w:val="231F20"/>
        </w:rPr>
        <w:t>正式発表した。</w:t>
      </w:r>
    </w:p>
    <w:p>
      <w:pPr>
        <w:sectPr>
          <w:headerReference w:type="default" r:id="rId1653"/>
          <w:footerReference w:type="default" r:id="rId1654"/>
          <w:pgSz w:w="9360" w:h="13041"/>
          <w:pgMar w:top="784" w:right="367" w:bottom="538" w:left="595" w:header="560" w:footer="315" w:gutter="0"/>
        </w:sectPr>
        <w:rPr/>
      </w:pPr>
    </w:p>
    <w:p>
      <w:pPr>
        <w:spacing w:line="318" w:lineRule="auto"/>
        <w:rPr>
          <w:rFonts w:ascii="Arial"/>
          <w:sz w:val="21"/>
        </w:rPr>
      </w:pPr>
      <w:r/>
    </w:p>
    <w:p>
      <w:pPr>
        <w:spacing w:line="319" w:lineRule="auto"/>
        <w:rPr>
          <w:rFonts w:ascii="Arial"/>
          <w:sz w:val="21"/>
        </w:rPr>
      </w:pPr>
      <w:r/>
    </w:p>
    <w:p>
      <w:pPr>
        <w:ind w:left="3" w:right="337" w:hanging="3"/>
        <w:spacing w:before="58" w:line="263" w:lineRule="auto"/>
        <w:rPr>
          <w:rFonts w:ascii="SimSun" w:hAnsi="SimSun" w:eastAsia="SimSun" w:cs="SimSun"/>
          <w:sz w:val="18"/>
          <w:szCs w:val="18"/>
        </w:rPr>
      </w:pPr>
      <w:r>
        <w:rPr>
          <w:rFonts w:ascii="PMingLiU" w:hAnsi="PMingLiU" w:eastAsia="PMingLiU" w:cs="PMingLiU"/>
          <w:sz w:val="18"/>
          <w:szCs w:val="18"/>
          <w:color w:val="231F20"/>
          <w:spacing w:val="-4"/>
        </w:rPr>
        <w:t>2019年9月、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中国開放教学コン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ーシアムと</w:t>
      </w:r>
      <w:r>
        <w:rPr>
          <w:rFonts w:ascii="Arial" w:hAnsi="Arial" w:eastAsia="Arial" w:cs="Arial"/>
          <w:sz w:val="18"/>
          <w:szCs w:val="18"/>
          <w:color w:val="231F20"/>
          <w:spacing w:val="-2"/>
        </w:rPr>
        <w:t>BenchCouncil</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RISC-V</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International</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Intelligent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Systems</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Comp</w:t>
      </w:r>
      <w:r>
        <w:rPr>
          <w:rFonts w:ascii="SimSun" w:hAnsi="SimSun" w:eastAsia="SimSun" w:cs="SimSun"/>
          <w:sz w:val="18"/>
          <w:szCs w:val="18"/>
          <w:color w:val="231F20"/>
        </w:rPr>
        <w:t>etition</w:t>
      </w:r>
      <w:r>
        <w:rPr>
          <w:rFonts w:ascii="SimSun" w:hAnsi="SimSun" w:eastAsia="SimSun" w:cs="SimSun"/>
          <w:sz w:val="18"/>
          <w:szCs w:val="18"/>
          <w:color w:val="231F20"/>
          <w:spacing w:val="-1"/>
        </w:rPr>
        <w:t>を開催します。</w:t>
      </w:r>
    </w:p>
    <w:p>
      <w:pPr>
        <w:ind w:right="394"/>
        <w:spacing w:before="56" w:line="297" w:lineRule="auto"/>
        <w:rPr>
          <w:rFonts w:ascii="SimSun" w:hAnsi="SimSun" w:eastAsia="SimSun" w:cs="SimSun"/>
          <w:sz w:val="18"/>
          <w:szCs w:val="18"/>
        </w:rPr>
      </w:pPr>
      <w:r>
        <w:rPr>
          <w:rFonts w:ascii="PMingLiU" w:hAnsi="PMingLiU" w:eastAsia="PMingLiU" w:cs="PMingLiU"/>
          <w:sz w:val="18"/>
          <w:szCs w:val="18"/>
          <w:color w:val="231F20"/>
          <w:spacing w:val="-1"/>
        </w:rPr>
        <w:t>2019年10月、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アリ</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ピントがオ</w:t>
      </w:r>
      <w:r>
        <w:rPr>
          <w:rFonts w:ascii="SimSun" w:hAnsi="SimSun" w:eastAsia="SimSun" w:cs="SimSun"/>
          <w:sz w:val="18"/>
          <w:szCs w:val="18"/>
          <w:color w:val="231F20"/>
        </w:rPr>
        <w:t>ープンソース</w:t>
      </w:r>
      <w:r>
        <w:rPr>
          <w:rFonts w:ascii="Arial" w:hAnsi="Arial" w:eastAsia="Arial" w:cs="Arial"/>
          <w:sz w:val="18"/>
          <w:szCs w:val="18"/>
          <w:color w:val="231F20"/>
        </w:rPr>
        <w:t>RISC-</w:t>
      </w:r>
      <w:r>
        <w:rPr>
          <w:rFonts w:ascii="SimSun" w:hAnsi="SimSun" w:eastAsia="SimSun" w:cs="SimSun"/>
          <w:sz w:val="18"/>
          <w:szCs w:val="18"/>
          <w:color w:val="231F20"/>
        </w:rPr>
        <w:t>Vの</w:t>
      </w:r>
      <w:r>
        <w:rPr>
          <w:rFonts w:ascii="Arial" w:hAnsi="Arial" w:eastAsia="Arial" w:cs="Arial"/>
          <w:sz w:val="18"/>
          <w:szCs w:val="18"/>
          <w:color w:val="231F20"/>
        </w:rPr>
        <w:t>MCU</w:t>
      </w:r>
      <w:r>
        <w:rPr>
          <w:rFonts w:ascii="SimSun" w:hAnsi="SimSun" w:eastAsia="SimSun" w:cs="SimSun"/>
          <w:sz w:val="18"/>
          <w:szCs w:val="18"/>
          <w:color w:val="231F20"/>
        </w:rPr>
        <w:t>プラットフォーム「Swordless</w:t>
      </w:r>
      <w:r>
        <w:rPr>
          <w:rFonts w:ascii="SimSun" w:hAnsi="SimSun" w:eastAsia="SimSun" w:cs="SimSun"/>
          <w:sz w:val="18"/>
          <w:szCs w:val="18"/>
          <w:color w:val="231F20"/>
        </w:rPr>
        <w:t xml:space="preserve"> </w:t>
      </w:r>
      <w:r>
        <w:rPr>
          <w:rFonts w:ascii="Arial" w:hAnsi="Arial" w:eastAsia="Arial" w:cs="Arial"/>
          <w:sz w:val="18"/>
          <w:szCs w:val="18"/>
          <w:color w:val="231F20"/>
        </w:rPr>
        <w:t>100</w:t>
      </w:r>
      <w:r>
        <w:rPr>
          <w:rFonts w:ascii="Arial" w:hAnsi="Arial" w:eastAsia="Arial" w:cs="Arial"/>
          <w:sz w:val="18"/>
          <w:szCs w:val="18"/>
          <w:color w:val="231F20"/>
        </w:rPr>
        <w:t xml:space="preserve"> </w:t>
      </w:r>
      <w:r>
        <w:rPr>
          <w:rFonts w:ascii="Arial" w:hAnsi="Arial" w:eastAsia="Arial" w:cs="Arial"/>
          <w:sz w:val="18"/>
          <w:szCs w:val="18"/>
          <w:color w:val="231F20"/>
        </w:rPr>
        <w:t>Open</w:t>
      </w:r>
      <w:r>
        <w:rPr>
          <w:rFonts w:ascii="MS Mincho" w:hAnsi="MS Mincho" w:eastAsia="MS Mincho" w:cs="MS Mincho"/>
          <w:sz w:val="18"/>
          <w:szCs w:val="18"/>
          <w:color w:val="231F20"/>
          <w:spacing w:val="6"/>
        </w:rPr>
        <w:t>」を発表しました</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PMingLiU" w:hAnsi="PMingLiU" w:eastAsia="PMingLiU" w:cs="PMingLiU"/>
          <w:sz w:val="18"/>
          <w:szCs w:val="18"/>
          <w:color w:val="231F20"/>
          <w:spacing w:val="-1"/>
        </w:rPr>
        <w:t>2019年10月</w:t>
      </w:r>
      <w:r>
        <w:rPr>
          <w:rFonts w:ascii="PMingLiU" w:hAnsi="PMingLiU" w:eastAsia="PMingLiU" w:cs="PMingLiU"/>
          <w:sz w:val="18"/>
          <w:szCs w:val="18"/>
          <w:color w:val="231F20"/>
          <w:spacing w:val="-1"/>
        </w:rPr>
        <w:t xml:space="preserve"> </w:t>
      </w:r>
      <w:r>
        <w:rPr>
          <w:rFonts w:ascii="PMingLiU" w:hAnsi="PMingLiU" w:eastAsia="PMingLiU" w:cs="PMingLiU"/>
          <w:sz w:val="18"/>
          <w:szCs w:val="18"/>
          <w:color w:val="231F20"/>
          <w:spacing w:val="-1"/>
        </w:rPr>
        <w:t>、</w:t>
      </w:r>
      <w:r>
        <w:rPr>
          <w:rFonts w:ascii="SimSun" w:hAnsi="SimSun" w:eastAsia="SimSun" w:cs="SimSun"/>
          <w:sz w:val="18"/>
          <w:szCs w:val="18"/>
          <w:color w:val="231F20"/>
          <w:spacing w:val="-1"/>
        </w:rPr>
        <w:t>カンペールは「</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SimSun" w:hAnsi="SimSun" w:eastAsia="SimSun" w:cs="SimSun"/>
          <w:sz w:val="18"/>
          <w:szCs w:val="18"/>
          <w:color w:val="231F20"/>
          <w:spacing w:val="-1"/>
        </w:rPr>
        <w:t>統合</w:t>
      </w:r>
      <w:r>
        <w:rPr>
          <w:rFonts w:ascii="SimSun" w:hAnsi="SimSun" w:eastAsia="SimSun" w:cs="SimSun"/>
          <w:sz w:val="18"/>
          <w:szCs w:val="18"/>
          <w:color w:val="231F20"/>
        </w:rPr>
        <w:t>開発環境</w:t>
      </w:r>
      <w:r>
        <w:rPr>
          <w:rFonts w:ascii="Arial" w:hAnsi="Arial" w:eastAsia="Arial" w:cs="Arial"/>
          <w:sz w:val="18"/>
          <w:szCs w:val="18"/>
          <w:color w:val="231F20"/>
        </w:rPr>
        <w:t>-</w:t>
      </w:r>
      <w:r>
        <w:rPr>
          <w:rFonts w:ascii="Arial" w:hAnsi="Arial" w:eastAsia="Arial" w:cs="Arial"/>
          <w:sz w:val="18"/>
          <w:szCs w:val="18"/>
          <w:color w:val="231F20"/>
        </w:rPr>
        <w:t xml:space="preserve"> </w:t>
      </w:r>
      <w:r>
        <w:rPr>
          <w:rFonts w:ascii="SimSun" w:hAnsi="SimSun" w:eastAsia="SimSun" w:cs="SimSun"/>
          <w:sz w:val="18"/>
          <w:szCs w:val="18"/>
          <w:color w:val="231F20"/>
        </w:rPr>
        <w:t>カンペール</w:t>
      </w:r>
      <w:r>
        <w:rPr>
          <w:rFonts w:ascii="Arial" w:hAnsi="Arial" w:eastAsia="Arial" w:cs="Arial"/>
          <w:sz w:val="18"/>
          <w:szCs w:val="18"/>
          <w:color w:val="231F20"/>
        </w:rPr>
        <w:t>IDE</w:t>
      </w:r>
      <w:r>
        <w:rPr>
          <w:rFonts w:ascii="MS Mincho" w:hAnsi="MS Mincho" w:eastAsia="MS Mincho" w:cs="MS Mincho"/>
          <w:sz w:val="18"/>
          <w:szCs w:val="18"/>
          <w:color w:val="231F20"/>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rPr>
        <w:t>リリースしました。</w:t>
      </w:r>
    </w:p>
    <w:p>
      <w:pPr>
        <w:ind w:left="31" w:right="102" w:hanging="31"/>
        <w:spacing w:before="19" w:line="268" w:lineRule="auto"/>
        <w:rPr>
          <w:rFonts w:ascii="SimSun" w:hAnsi="SimSun" w:eastAsia="SimSun" w:cs="SimSun"/>
          <w:sz w:val="18"/>
          <w:szCs w:val="18"/>
        </w:rPr>
      </w:pPr>
      <w:r>
        <w:rPr>
          <w:rFonts w:ascii="PMingLiU" w:hAnsi="PMingLiU" w:eastAsia="PMingLiU" w:cs="PMingLiU"/>
          <w:sz w:val="18"/>
          <w:szCs w:val="18"/>
          <w:color w:val="231F20"/>
          <w:spacing w:val="-2"/>
        </w:rPr>
        <w:t>2019年11月、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清華バークレー深圳研究所は、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チューリング賞受</w:t>
      </w:r>
      <w:r>
        <w:rPr>
          <w:rFonts w:ascii="SimSun" w:hAnsi="SimSun" w:eastAsia="SimSun" w:cs="SimSun"/>
          <w:sz w:val="18"/>
          <w:szCs w:val="18"/>
          <w:color w:val="231F20"/>
          <w:spacing w:val="-1"/>
        </w:rPr>
        <w:t>賞者のDavid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Pattersonが率いる</w:t>
      </w:r>
      <w:r>
        <w:rPr>
          <w:rFonts w:ascii="Arial" w:hAnsi="Arial" w:eastAsia="Arial" w:cs="Arial"/>
          <w:sz w:val="18"/>
          <w:szCs w:val="18"/>
          <w:color w:val="231F20"/>
          <w:spacing w:val="-1"/>
        </w:rPr>
        <w:t>RIOS</w:t>
      </w:r>
      <w:r>
        <w:rPr>
          <w:rFonts w:ascii="Arial" w:hAnsi="Arial" w:eastAsia="Arial" w:cs="Arial"/>
          <w:sz w:val="18"/>
          <w:szCs w:val="18"/>
          <w:color w:val="231F20"/>
        </w:rPr>
        <w:t xml:space="preserve"> </w:t>
      </w:r>
      <w:r>
        <w:rPr>
          <w:rFonts w:ascii="SimSun" w:hAnsi="SimSun" w:eastAsia="SimSun" w:cs="SimSun"/>
          <w:sz w:val="18"/>
          <w:szCs w:val="18"/>
          <w:color w:val="231F20"/>
          <w:spacing w:val="-2"/>
        </w:rPr>
        <w:t>ラボを設立し</w:t>
      </w:r>
      <w:r>
        <w:rPr>
          <w:rFonts w:ascii="SimSun" w:hAnsi="SimSun" w:eastAsia="SimSun" w:cs="SimSun"/>
          <w:sz w:val="18"/>
          <w:szCs w:val="18"/>
          <w:color w:val="231F20"/>
          <w:spacing w:val="-1"/>
        </w:rPr>
        <w:t>ました。</w:t>
      </w:r>
    </w:p>
    <w:p>
      <w:pPr>
        <w:ind w:right="594"/>
        <w:spacing w:before="46" w:line="334" w:lineRule="auto"/>
        <w:rPr>
          <w:rFonts w:ascii="SimSun" w:hAnsi="SimSun" w:eastAsia="SimSun" w:cs="SimSun"/>
          <w:sz w:val="18"/>
          <w:szCs w:val="18"/>
        </w:rPr>
      </w:pPr>
      <w:r>
        <w:rPr>
          <w:rFonts w:ascii="PMingLiU" w:hAnsi="PMingLiU" w:eastAsia="PMingLiU" w:cs="PMingLiU"/>
          <w:sz w:val="18"/>
          <w:szCs w:val="18"/>
          <w:color w:val="231F20"/>
          <w:spacing w:val="4"/>
        </w:rPr>
        <w:t>2019年11月に</w:t>
      </w:r>
      <w:r>
        <w:rPr>
          <w:rFonts w:ascii="SimSun" w:hAnsi="SimSun" w:eastAsia="SimSun" w:cs="SimSun"/>
          <w:sz w:val="18"/>
          <w:szCs w:val="18"/>
          <w:color w:val="231F20"/>
          <w:spacing w:val="4"/>
        </w:rPr>
        <w:t>深圳で開催された「中国</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フォーラム</w:t>
      </w:r>
      <w:r>
        <w:rPr>
          <w:rFonts w:ascii="SimSun" w:hAnsi="SimSun" w:eastAsia="SimSun" w:cs="SimSun"/>
          <w:sz w:val="18"/>
          <w:szCs w:val="18"/>
          <w:color w:val="231F20"/>
          <w:spacing w:val="3"/>
        </w:rPr>
        <w:t>」</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PMingLiU" w:hAnsi="PMingLiU" w:eastAsia="PMingLiU" w:cs="PMingLiU"/>
          <w:sz w:val="18"/>
          <w:szCs w:val="18"/>
          <w:color w:val="231F20"/>
          <w:spacing w:val="23"/>
        </w:rPr>
        <w:t>2</w:t>
      </w:r>
      <w:r>
        <w:rPr>
          <w:rFonts w:ascii="PMingLiU" w:hAnsi="PMingLiU" w:eastAsia="PMingLiU" w:cs="PMingLiU"/>
          <w:sz w:val="18"/>
          <w:szCs w:val="18"/>
          <w:color w:val="231F20"/>
          <w:spacing w:val="12"/>
        </w:rPr>
        <w:t>020年1月、</w:t>
      </w:r>
      <w:r>
        <w:rPr>
          <w:rFonts w:ascii="SimSun" w:hAnsi="SimSun" w:eastAsia="SimSun" w:cs="SimSun"/>
          <w:sz w:val="18"/>
          <w:szCs w:val="18"/>
          <w:color w:val="231F20"/>
          <w:spacing w:val="12"/>
        </w:rPr>
        <w:t>上海交通大学と上海瓶碗信息技術有限公司は、</w:t>
      </w:r>
      <w:r>
        <w:rPr>
          <w:rFonts w:ascii="Arial" w:hAnsi="Arial" w:eastAsia="Arial" w:cs="Arial"/>
          <w:sz w:val="18"/>
          <w:szCs w:val="18"/>
          <w:color w:val="231F20"/>
        </w:rPr>
        <w:t>RISC</w:t>
      </w:r>
      <w:r>
        <w:rPr>
          <w:rFonts w:ascii="Arial" w:hAnsi="Arial" w:eastAsia="Arial" w:cs="Arial"/>
          <w:sz w:val="18"/>
          <w:szCs w:val="18"/>
          <w:color w:val="231F20"/>
          <w:spacing w:val="12"/>
        </w:rPr>
        <w:t>-</w:t>
      </w:r>
      <w:r>
        <w:rPr>
          <w:rFonts w:ascii="Arial" w:hAnsi="Arial" w:eastAsia="Arial" w:cs="Arial"/>
          <w:sz w:val="18"/>
          <w:szCs w:val="18"/>
          <w:color w:val="231F20"/>
        </w:rPr>
        <w:t>V</w:t>
      </w:r>
      <w:r>
        <w:rPr>
          <w:rFonts w:ascii="SimSun" w:hAnsi="SimSun" w:eastAsia="SimSun" w:cs="SimSun"/>
          <w:sz w:val="18"/>
          <w:szCs w:val="18"/>
          <w:color w:val="231F20"/>
          <w:spacing w:val="12"/>
        </w:rPr>
        <w:t>ベースの</w:t>
      </w:r>
      <w:r>
        <w:rPr>
          <w:rFonts w:ascii="Arial" w:hAnsi="Arial" w:eastAsia="Arial" w:cs="Arial"/>
          <w:sz w:val="18"/>
          <w:szCs w:val="18"/>
          <w:color w:val="231F20"/>
        </w:rPr>
        <w:t>TEE</w:t>
      </w:r>
      <w:r>
        <w:rPr>
          <w:rFonts w:ascii="SimSun" w:hAnsi="SimSun" w:eastAsia="SimSun" w:cs="SimSun"/>
          <w:sz w:val="18"/>
          <w:szCs w:val="18"/>
          <w:color w:val="231F20"/>
          <w:spacing w:val="12"/>
        </w:rPr>
        <w:t>セキュリ</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テ</w:t>
      </w:r>
      <w:r>
        <w:rPr>
          <w:rFonts w:ascii="SimSun" w:hAnsi="SimSun" w:eastAsia="SimSun" w:cs="SimSun"/>
          <w:sz w:val="18"/>
          <w:szCs w:val="18"/>
          <w:color w:val="231F20"/>
          <w:spacing w:val="13"/>
        </w:rPr>
        <w:t>ィ</w:t>
      </w:r>
      <w:r>
        <w:rPr>
          <w:rFonts w:ascii="SimSun" w:hAnsi="SimSun" w:eastAsia="SimSun" w:cs="SimSun"/>
          <w:sz w:val="18"/>
          <w:szCs w:val="18"/>
          <w:color w:val="231F20"/>
          <w:spacing w:val="7"/>
        </w:rPr>
        <w:t>システム「蓬莱」をオープンソースで公開しました。</w:t>
      </w:r>
    </w:p>
    <w:p>
      <w:pPr>
        <w:ind w:left="22" w:right="58" w:hanging="22"/>
        <w:spacing w:before="4" w:line="275" w:lineRule="auto"/>
        <w:rPr>
          <w:rFonts w:ascii="SimSun" w:hAnsi="SimSun" w:eastAsia="SimSun" w:cs="SimSun"/>
          <w:sz w:val="18"/>
          <w:szCs w:val="18"/>
        </w:rPr>
      </w:pPr>
      <w:r>
        <w:rPr>
          <w:rFonts w:ascii="PMingLiU" w:hAnsi="PMingLiU" w:eastAsia="PMingLiU" w:cs="PMingLiU"/>
          <w:sz w:val="18"/>
          <w:szCs w:val="18"/>
          <w:color w:val="231F20"/>
          <w:spacing w:val="6"/>
        </w:rPr>
        <w:t>2020年3月、</w:t>
      </w:r>
      <w:r>
        <w:rPr>
          <w:rFonts w:ascii="PMingLiU" w:hAnsi="PMingLiU" w:eastAsia="PMingLiU" w:cs="PMingLiU"/>
          <w:sz w:val="18"/>
          <w:szCs w:val="18"/>
          <w:color w:val="231F20"/>
          <w:spacing w:val="6"/>
        </w:rPr>
        <w:t xml:space="preserve"> </w:t>
      </w:r>
      <w:r>
        <w:rPr>
          <w:rFonts w:ascii="SimSun" w:hAnsi="SimSun" w:eastAsia="SimSun" w:cs="SimSun"/>
          <w:sz w:val="18"/>
          <w:szCs w:val="18"/>
          <w:color w:val="231F20"/>
        </w:rPr>
        <w:t>ZTE</w:t>
      </w:r>
      <w:r>
        <w:rPr>
          <w:rFonts w:ascii="SimSun" w:hAnsi="SimSun" w:eastAsia="SimSun" w:cs="SimSun"/>
          <w:sz w:val="18"/>
          <w:szCs w:val="18"/>
          <w:color w:val="231F20"/>
          <w:spacing w:val="5"/>
        </w:rPr>
        <w:t>の</w:t>
      </w:r>
      <w:r>
        <w:rPr>
          <w:rFonts w:ascii="Arial" w:hAnsi="Arial" w:eastAsia="Arial" w:cs="Arial"/>
          <w:sz w:val="18"/>
          <w:szCs w:val="18"/>
          <w:color w:val="231F20"/>
        </w:rPr>
        <w:t>GD</w:t>
      </w:r>
      <w:r>
        <w:rPr>
          <w:rFonts w:ascii="Arial" w:hAnsi="Arial" w:eastAsia="Arial" w:cs="Arial"/>
          <w:sz w:val="18"/>
          <w:szCs w:val="18"/>
          <w:color w:val="231F20"/>
          <w:spacing w:val="3"/>
        </w:rPr>
        <w:t>32</w:t>
      </w:r>
      <w:r>
        <w:rPr>
          <w:rFonts w:ascii="Arial" w:hAnsi="Arial" w:eastAsia="Arial" w:cs="Arial"/>
          <w:sz w:val="18"/>
          <w:szCs w:val="18"/>
          <w:color w:val="231F20"/>
        </w:rPr>
        <w:t>MCU</w:t>
      </w:r>
      <w:r>
        <w:rPr>
          <w:rFonts w:ascii="MS Mincho" w:hAnsi="MS Mincho" w:eastAsia="MS Mincho" w:cs="MS Mincho"/>
          <w:sz w:val="18"/>
          <w:szCs w:val="18"/>
          <w:color w:val="231F20"/>
          <w:spacing w:val="3"/>
        </w:rPr>
        <w:t>が「</w:t>
      </w:r>
      <w:r>
        <w:rPr>
          <w:rFonts w:ascii="Arial" w:hAnsi="Arial" w:eastAsia="Arial" w:cs="Arial"/>
          <w:sz w:val="18"/>
          <w:szCs w:val="18"/>
          <w:color w:val="231F20"/>
        </w:rPr>
        <w:t>Embedded</w:t>
      </w:r>
      <w:r>
        <w:rPr>
          <w:rFonts w:ascii="Arial" w:hAnsi="Arial" w:eastAsia="Arial" w:cs="Arial"/>
          <w:sz w:val="18"/>
          <w:szCs w:val="18"/>
          <w:color w:val="231F20"/>
          <w:spacing w:val="3"/>
        </w:rPr>
        <w:t xml:space="preserve"> </w:t>
      </w:r>
      <w:r>
        <w:rPr>
          <w:rFonts w:ascii="Arial" w:hAnsi="Arial" w:eastAsia="Arial" w:cs="Arial"/>
          <w:sz w:val="18"/>
          <w:szCs w:val="18"/>
          <w:color w:val="231F20"/>
        </w:rPr>
        <w:t>Award</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2020</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国際的なトップアワードを受賞しまし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た</w:t>
      </w:r>
      <w:r>
        <w:rPr>
          <w:rFonts w:ascii="SimSun" w:hAnsi="SimSun" w:eastAsia="SimSun" w:cs="SimSun"/>
          <w:sz w:val="18"/>
          <w:szCs w:val="18"/>
          <w:color w:val="231F20"/>
          <w:spacing w:val="-11"/>
        </w:rPr>
        <w:t>。</w:t>
      </w:r>
    </w:p>
    <w:p>
      <w:pPr>
        <w:ind w:right="316"/>
        <w:spacing w:before="32" w:line="330" w:lineRule="auto"/>
        <w:rPr>
          <w:rFonts w:ascii="SimSun" w:hAnsi="SimSun" w:eastAsia="SimSun" w:cs="SimSun"/>
          <w:sz w:val="18"/>
          <w:szCs w:val="18"/>
        </w:rPr>
      </w:pPr>
      <w:r>
        <w:rPr>
          <w:rFonts w:ascii="PMingLiU" w:hAnsi="PMingLiU" w:eastAsia="PMingLiU" w:cs="PMingLiU"/>
          <w:sz w:val="18"/>
          <w:szCs w:val="18"/>
          <w:color w:val="231F20"/>
          <w:spacing w:val="-4"/>
        </w:rPr>
        <w:t>2020年4月</w:t>
      </w:r>
      <w:r>
        <w:rPr>
          <w:rFonts w:ascii="PMingLiU" w:hAnsi="PMingLiU" w:eastAsia="PMingLiU" w:cs="PMingLiU"/>
          <w:sz w:val="18"/>
          <w:szCs w:val="18"/>
          <w:color w:val="231F20"/>
          <w:spacing w:val="-3"/>
        </w:rPr>
        <w:t>、</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コアテックは「</w:t>
      </w:r>
      <w:r>
        <w:rPr>
          <w:rFonts w:ascii="Arial" w:hAnsi="Arial" w:eastAsia="Arial" w:cs="Arial"/>
          <w:sz w:val="18"/>
          <w:szCs w:val="18"/>
          <w:color w:val="231F20"/>
          <w:spacing w:val="-2"/>
        </w:rPr>
        <w:t>Nuclei</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RISC-V</w:t>
      </w:r>
      <w:r>
        <w:rPr>
          <w:rFonts w:ascii="SimSun" w:hAnsi="SimSun" w:eastAsia="SimSun" w:cs="SimSun"/>
          <w:sz w:val="18"/>
          <w:szCs w:val="18"/>
          <w:color w:val="231F20"/>
          <w:spacing w:val="-2"/>
        </w:rPr>
        <w:t>大学プログラム」を発表しました。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1"/>
        </w:rPr>
        <w:t>2020年6月、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オープンソースの高性能プロセッサプロジェクト「シャンシャン」が</w:t>
      </w:r>
      <w:r>
        <w:rPr>
          <w:rFonts w:ascii="SimSun" w:hAnsi="SimSun" w:eastAsia="SimSun" w:cs="SimSun"/>
          <w:sz w:val="18"/>
          <w:szCs w:val="18"/>
          <w:color w:val="231F20"/>
        </w:rPr>
        <w:t>発足しました。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1"/>
        </w:rPr>
        <w:t>2020年6月、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華美科技</w:t>
      </w:r>
      <w:r>
        <w:rPr>
          <w:rFonts w:ascii="SimSun" w:hAnsi="SimSun" w:eastAsia="SimSun" w:cs="SimSun"/>
          <w:sz w:val="18"/>
          <w:szCs w:val="18"/>
          <w:color w:val="231F20"/>
        </w:rPr>
        <w:t>は</w:t>
      </w:r>
      <w:r>
        <w:rPr>
          <w:rFonts w:ascii="Arial" w:hAnsi="Arial" w:eastAsia="Arial" w:cs="Arial"/>
          <w:sz w:val="18"/>
          <w:szCs w:val="18"/>
          <w:color w:val="231F20"/>
        </w:rPr>
        <w:t>RISC-V</w:t>
      </w:r>
      <w:r>
        <w:rPr>
          <w:rFonts w:ascii="SimSun" w:hAnsi="SimSun" w:eastAsia="SimSun" w:cs="SimSun"/>
          <w:sz w:val="18"/>
          <w:szCs w:val="18"/>
          <w:color w:val="231F20"/>
        </w:rPr>
        <w:t>ベースのウェアラブル</w:t>
      </w:r>
      <w:r>
        <w:rPr>
          <w:rFonts w:ascii="Arial" w:hAnsi="Arial" w:eastAsia="Arial" w:cs="Arial"/>
          <w:sz w:val="18"/>
          <w:szCs w:val="18"/>
          <w:color w:val="231F20"/>
        </w:rPr>
        <w:t>AI</w:t>
      </w:r>
      <w:r>
        <w:rPr>
          <w:rFonts w:ascii="SimSun" w:hAnsi="SimSun" w:eastAsia="SimSun" w:cs="SimSun"/>
          <w:sz w:val="18"/>
          <w:szCs w:val="18"/>
          <w:color w:val="231F20"/>
        </w:rPr>
        <w:t>チップ「Huangshan</w:t>
      </w:r>
      <w:r>
        <w:rPr>
          <w:rFonts w:ascii="SimSun" w:hAnsi="SimSun" w:eastAsia="SimSun" w:cs="SimSun"/>
          <w:sz w:val="18"/>
          <w:szCs w:val="18"/>
          <w:color w:val="231F20"/>
        </w:rPr>
        <w:t xml:space="preserve"> </w:t>
      </w:r>
      <w:r>
        <w:rPr>
          <w:rFonts w:ascii="Arial" w:hAnsi="Arial" w:eastAsia="Arial" w:cs="Arial"/>
          <w:sz w:val="18"/>
          <w:szCs w:val="18"/>
          <w:color w:val="231F20"/>
        </w:rPr>
        <w:t>2</w:t>
      </w:r>
      <w:r>
        <w:rPr>
          <w:rFonts w:ascii="MS Mincho" w:hAnsi="MS Mincho" w:eastAsia="MS Mincho" w:cs="MS Mincho"/>
          <w:sz w:val="18"/>
          <w:szCs w:val="18"/>
          <w:color w:val="231F20"/>
        </w:rPr>
        <w:t>」を</w:t>
      </w:r>
      <w:r>
        <w:rPr>
          <w:rFonts w:ascii="SimSun" w:hAnsi="SimSun" w:eastAsia="SimSun" w:cs="SimSun"/>
          <w:sz w:val="18"/>
          <w:szCs w:val="18"/>
          <w:color w:val="231F20"/>
        </w:rPr>
        <w:t>発表した。</w:t>
      </w:r>
    </w:p>
    <w:p>
      <w:pPr>
        <w:ind w:left="22" w:hanging="23"/>
        <w:spacing w:before="2" w:line="266" w:lineRule="auto"/>
        <w:rPr>
          <w:rFonts w:ascii="SimSun" w:hAnsi="SimSun" w:eastAsia="SimSun" w:cs="SimSun"/>
          <w:sz w:val="18"/>
          <w:szCs w:val="18"/>
        </w:rPr>
      </w:pPr>
      <w:r>
        <w:rPr>
          <w:rFonts w:ascii="PMingLiU" w:hAnsi="PMingLiU" w:eastAsia="PMingLiU" w:cs="PMingLiU"/>
          <w:sz w:val="18"/>
          <w:szCs w:val="18"/>
          <w:color w:val="231F20"/>
          <w:spacing w:val="8"/>
        </w:rPr>
        <w:t>20</w:t>
      </w:r>
      <w:r>
        <w:rPr>
          <w:rFonts w:ascii="PMingLiU" w:hAnsi="PMingLiU" w:eastAsia="PMingLiU" w:cs="PMingLiU"/>
          <w:sz w:val="18"/>
          <w:szCs w:val="18"/>
          <w:color w:val="231F20"/>
          <w:spacing w:val="7"/>
        </w:rPr>
        <w:t>2</w:t>
      </w:r>
      <w:r>
        <w:rPr>
          <w:rFonts w:ascii="PMingLiU" w:hAnsi="PMingLiU" w:eastAsia="PMingLiU" w:cs="PMingLiU"/>
          <w:sz w:val="18"/>
          <w:szCs w:val="18"/>
          <w:color w:val="231F20"/>
          <w:spacing w:val="4"/>
        </w:rPr>
        <w:t>0年7月、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Directory</w:t>
      </w:r>
      <w:r>
        <w:rPr>
          <w:rFonts w:ascii="SimSun" w:hAnsi="SimSun" w:eastAsia="SimSun" w:cs="SimSun"/>
          <w:sz w:val="18"/>
          <w:szCs w:val="18"/>
          <w:color w:val="231F20"/>
          <w:spacing w:val="4"/>
        </w:rPr>
        <w:t xml:space="preserve"> </w:t>
      </w:r>
      <w:r>
        <w:rPr>
          <w:rFonts w:ascii="SimSun" w:hAnsi="SimSun" w:eastAsia="SimSun" w:cs="SimSun"/>
          <w:sz w:val="18"/>
          <w:szCs w:val="18"/>
          <w:color w:val="231F20"/>
        </w:rPr>
        <w:t>Ecological</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Alliance</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毎年恒例の</w:t>
      </w:r>
      <w:r>
        <w:rPr>
          <w:rFonts w:ascii="SimSun" w:hAnsi="SimSun" w:eastAsia="SimSun" w:cs="SimSun"/>
          <w:sz w:val="18"/>
          <w:szCs w:val="18"/>
          <w:color w:val="231F20"/>
        </w:rPr>
        <w:t>Alliance</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2020</w:t>
      </w:r>
      <w:r>
        <w:rPr>
          <w:rFonts w:ascii="SimSun" w:hAnsi="SimSun" w:eastAsia="SimSun" w:cs="SimSun"/>
          <w:sz w:val="18"/>
          <w:szCs w:val="18"/>
          <w:color w:val="231F20"/>
          <w:spacing w:val="4"/>
        </w:rPr>
        <w:t>技術ワーク</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シ</w:t>
      </w:r>
      <w:r>
        <w:rPr>
          <w:rFonts w:ascii="SimSun" w:hAnsi="SimSun" w:eastAsia="SimSun" w:cs="SimSun"/>
          <w:sz w:val="18"/>
          <w:szCs w:val="18"/>
          <w:color w:val="231F20"/>
          <w:spacing w:val="4"/>
        </w:rPr>
        <w:t>ョップを開催しました。</w:t>
      </w:r>
    </w:p>
    <w:p>
      <w:pPr>
        <w:ind w:left="37" w:right="129" w:hanging="37"/>
        <w:spacing w:before="47" w:line="275" w:lineRule="auto"/>
        <w:rPr>
          <w:rFonts w:ascii="SimSun" w:hAnsi="SimSun" w:eastAsia="SimSun" w:cs="SimSun"/>
          <w:sz w:val="18"/>
          <w:szCs w:val="18"/>
        </w:rPr>
      </w:pPr>
      <w:r>
        <w:rPr>
          <w:rFonts w:ascii="PMingLiU" w:hAnsi="PMingLiU" w:eastAsia="PMingLiU" w:cs="PMingLiU"/>
          <w:sz w:val="18"/>
          <w:szCs w:val="18"/>
          <w:color w:val="231F20"/>
          <w:spacing w:val="2"/>
        </w:rPr>
        <w:t>2020年7月</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w:t>
      </w:r>
      <w:r>
        <w:rPr>
          <w:rFonts w:ascii="SimSun" w:hAnsi="SimSun" w:eastAsia="SimSun" w:cs="SimSun"/>
          <w:sz w:val="18"/>
          <w:szCs w:val="18"/>
          <w:color w:val="231F20"/>
          <w:spacing w:val="2"/>
        </w:rPr>
        <w:t>中国科学院大学は</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プロセッサの「</w:t>
      </w:r>
      <w:r>
        <w:rPr>
          <w:rFonts w:ascii="SimSun" w:hAnsi="SimSun" w:eastAsia="SimSun" w:cs="SimSun"/>
          <w:sz w:val="18"/>
          <w:szCs w:val="18"/>
          <w:color w:val="231F20"/>
        </w:rPr>
        <w:t>One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Core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for</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Life</w:t>
      </w:r>
      <w:r>
        <w:rPr>
          <w:rFonts w:ascii="SimSun" w:hAnsi="SimSun" w:eastAsia="SimSun" w:cs="SimSun"/>
          <w:sz w:val="18"/>
          <w:szCs w:val="18"/>
          <w:color w:val="231F20"/>
          <w:spacing w:val="1"/>
        </w:rPr>
        <w:t>」プロジェクトを発表しま</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した。</w:t>
      </w:r>
    </w:p>
    <w:p>
      <w:pPr>
        <w:ind w:right="139"/>
        <w:spacing w:before="34" w:line="304" w:lineRule="auto"/>
        <w:rPr>
          <w:rFonts w:ascii="SimSun" w:hAnsi="SimSun" w:eastAsia="SimSun" w:cs="SimSun"/>
          <w:sz w:val="18"/>
          <w:szCs w:val="18"/>
        </w:rPr>
      </w:pPr>
      <w:r>
        <w:rPr>
          <w:rFonts w:ascii="PMingLiU" w:hAnsi="PMingLiU" w:eastAsia="PMingLiU" w:cs="PMingLiU"/>
          <w:sz w:val="18"/>
          <w:szCs w:val="18"/>
          <w:color w:val="231F20"/>
          <w:spacing w:val="2"/>
        </w:rPr>
        <w:t>2020年8月、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カンペールは</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ベクター</w:t>
      </w:r>
      <w:r>
        <w:rPr>
          <w:rFonts w:ascii="Arial" w:hAnsi="Arial" w:eastAsia="Arial" w:cs="Arial"/>
          <w:sz w:val="18"/>
          <w:szCs w:val="18"/>
          <w:color w:val="231F20"/>
        </w:rPr>
        <w:t>LLVM</w:t>
      </w:r>
      <w:r>
        <w:rPr>
          <w:rFonts w:ascii="SimSun" w:hAnsi="SimSun" w:eastAsia="SimSun" w:cs="SimSun"/>
          <w:sz w:val="18"/>
          <w:szCs w:val="18"/>
          <w:color w:val="231F20"/>
          <w:spacing w:val="2"/>
        </w:rPr>
        <w:t>コンパイラを</w:t>
      </w:r>
      <w:r>
        <w:rPr>
          <w:rFonts w:ascii="SimSun" w:hAnsi="SimSun" w:eastAsia="SimSun" w:cs="SimSun"/>
          <w:sz w:val="18"/>
          <w:szCs w:val="18"/>
          <w:color w:val="231F20"/>
          <w:spacing w:val="1"/>
        </w:rPr>
        <w:t>オープンソース化した。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8"/>
        </w:rPr>
        <w:t>2020</w:t>
      </w:r>
      <w:r>
        <w:rPr>
          <w:rFonts w:ascii="PMingLiU" w:hAnsi="PMingLiU" w:eastAsia="PMingLiU" w:cs="PMingLiU"/>
          <w:sz w:val="18"/>
          <w:szCs w:val="18"/>
          <w:color w:val="231F20"/>
          <w:spacing w:val="4"/>
        </w:rPr>
        <w:t>年8月、</w:t>
      </w:r>
      <w:r>
        <w:rPr>
          <w:rFonts w:ascii="PMingLiU" w:hAnsi="PMingLiU" w:eastAsia="PMingLiU" w:cs="PMingLiU"/>
          <w:sz w:val="18"/>
          <w:szCs w:val="18"/>
          <w:color w:val="231F20"/>
          <w:spacing w:val="4"/>
        </w:rPr>
        <w:t xml:space="preserve"> </w:t>
      </w:r>
      <w:r>
        <w:rPr>
          <w:rFonts w:ascii="Arial" w:hAnsi="Arial" w:eastAsia="Arial" w:cs="Arial"/>
          <w:sz w:val="18"/>
          <w:szCs w:val="18"/>
          <w:color w:val="231F20"/>
        </w:rPr>
        <w:t>RIOS</w:t>
      </w:r>
      <w:r>
        <w:rPr>
          <w:rFonts w:ascii="MS Mincho" w:hAnsi="MS Mincho" w:eastAsia="MS Mincho" w:cs="MS Mincho"/>
          <w:sz w:val="18"/>
          <w:szCs w:val="18"/>
          <w:color w:val="231F20"/>
          <w:spacing w:val="4"/>
        </w:rPr>
        <w:t>は</w:t>
      </w:r>
      <w:r>
        <w:rPr>
          <w:rFonts w:ascii="Arial" w:hAnsi="Arial" w:eastAsia="Arial" w:cs="Arial"/>
          <w:sz w:val="18"/>
          <w:szCs w:val="18"/>
          <w:color w:val="231F20"/>
        </w:rPr>
        <w:t>Linux</w:t>
      </w:r>
      <w:r>
        <w:rPr>
          <w:rFonts w:ascii="MS Mincho" w:hAnsi="MS Mincho" w:eastAsia="MS Mincho" w:cs="MS Mincho"/>
          <w:sz w:val="18"/>
          <w:szCs w:val="18"/>
          <w:color w:val="231F20"/>
          <w:spacing w:val="4"/>
        </w:rPr>
        <w:t>が動作</w:t>
      </w:r>
      <w:r>
        <w:rPr>
          <w:rFonts w:ascii="SimSun" w:hAnsi="SimSun" w:eastAsia="SimSun" w:cs="SimSun"/>
          <w:sz w:val="18"/>
          <w:szCs w:val="18"/>
          <w:color w:val="231F20"/>
          <w:spacing w:val="4"/>
        </w:rPr>
        <w:t>する世界初の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オープンソースエッジコンピューティングプ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ラット</w:t>
      </w:r>
      <w:r>
        <w:rPr>
          <w:rFonts w:ascii="SimSun" w:hAnsi="SimSun" w:eastAsia="SimSun" w:cs="SimSun"/>
          <w:sz w:val="18"/>
          <w:szCs w:val="18"/>
          <w:color w:val="231F20"/>
          <w:spacing w:val="1"/>
        </w:rPr>
        <w:t>フォーム「</w:t>
      </w:r>
      <w:r>
        <w:rPr>
          <w:rFonts w:ascii="Arial" w:hAnsi="Arial" w:eastAsia="Arial" w:cs="Arial"/>
          <w:sz w:val="18"/>
          <w:szCs w:val="18"/>
          <w:color w:val="231F20"/>
        </w:rPr>
        <w:t>PicoRio</w:t>
      </w:r>
      <w:r>
        <w:rPr>
          <w:rFonts w:ascii="MS Mincho" w:hAnsi="MS Mincho" w:eastAsia="MS Mincho" w:cs="MS Mincho"/>
          <w:sz w:val="18"/>
          <w:szCs w:val="18"/>
          <w:color w:val="231F20"/>
          <w:spacing w:val="1"/>
        </w:rPr>
        <w:t>」を</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リリースしました。</w:t>
      </w:r>
    </w:p>
    <w:p>
      <w:pPr>
        <w:ind w:left="31" w:right="278" w:hanging="31"/>
        <w:spacing w:line="338" w:lineRule="auto"/>
        <w:rPr>
          <w:rFonts w:ascii="SimSun" w:hAnsi="SimSun" w:eastAsia="SimSun" w:cs="SimSun"/>
          <w:sz w:val="18"/>
          <w:szCs w:val="18"/>
        </w:rPr>
      </w:pPr>
      <w:r>
        <w:rPr>
          <w:rFonts w:ascii="PMingLiU" w:hAnsi="PMingLiU" w:eastAsia="PMingLiU" w:cs="PMingLiU"/>
          <w:sz w:val="18"/>
          <w:szCs w:val="18"/>
          <w:color w:val="231F20"/>
          <w:spacing w:val="5"/>
        </w:rPr>
        <w:t>2021年8月、</w:t>
      </w:r>
      <w:r>
        <w:rPr>
          <w:rFonts w:ascii="PMingLiU" w:hAnsi="PMingLiU" w:eastAsia="PMingLiU" w:cs="PMingLiU"/>
          <w:sz w:val="18"/>
          <w:szCs w:val="18"/>
          <w:color w:val="231F20"/>
          <w:spacing w:val="5"/>
        </w:rPr>
        <w:t xml:space="preserve"> </w:t>
      </w:r>
      <w:r>
        <w:rPr>
          <w:rFonts w:ascii="SimSun" w:hAnsi="SimSun" w:eastAsia="SimSun" w:cs="SimSun"/>
          <w:sz w:val="18"/>
          <w:szCs w:val="18"/>
          <w:color w:val="231F20"/>
        </w:rPr>
        <w:t>ICSI</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と</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Arial" w:hAnsi="Arial" w:eastAsia="Arial" w:cs="Arial"/>
          <w:sz w:val="18"/>
          <w:szCs w:val="18"/>
          <w:color w:val="231F20"/>
          <w:spacing w:val="5"/>
        </w:rPr>
        <w:t xml:space="preserve"> </w:t>
      </w:r>
      <w:r>
        <w:rPr>
          <w:rFonts w:ascii="SimSun" w:hAnsi="SimSun" w:eastAsia="SimSun" w:cs="SimSun"/>
          <w:sz w:val="18"/>
          <w:szCs w:val="18"/>
          <w:color w:val="231F20"/>
        </w:rPr>
        <w:t>International</w:t>
      </w:r>
      <w:r>
        <w:rPr>
          <w:rFonts w:ascii="SimSun" w:hAnsi="SimSun" w:eastAsia="SimSun" w:cs="SimSun"/>
          <w:sz w:val="18"/>
          <w:szCs w:val="18"/>
          <w:color w:val="231F20"/>
          <w:spacing w:val="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5"/>
        </w:rPr>
        <w:t>は共同で、オープンソースコミュニ</w:t>
      </w:r>
      <w:r>
        <w:rPr>
          <w:rFonts w:ascii="SimSun" w:hAnsi="SimSun" w:eastAsia="SimSun" w:cs="SimSun"/>
          <w:sz w:val="18"/>
          <w:szCs w:val="18"/>
          <w:color w:val="231F20"/>
          <w:spacing w:val="4"/>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ィ</w:t>
      </w:r>
      <w:r>
        <w:rPr>
          <w:rFonts w:ascii="SimSun" w:hAnsi="SimSun" w:eastAsia="SimSun" w:cs="SimSun"/>
          <w:sz w:val="18"/>
          <w:szCs w:val="18"/>
          <w:color w:val="231F20"/>
          <w:spacing w:val="9"/>
        </w:rPr>
        <w:t>のための世界初の</w:t>
      </w:r>
      <w:r>
        <w:rPr>
          <w:rFonts w:ascii="Arial" w:hAnsi="Arial" w:eastAsia="Arial" w:cs="Arial"/>
          <w:sz w:val="18"/>
          <w:szCs w:val="18"/>
          <w:color w:val="231F20"/>
        </w:rPr>
        <w:t>RISC</w:t>
      </w:r>
      <w:r>
        <w:rPr>
          <w:rFonts w:ascii="Arial" w:hAnsi="Arial" w:eastAsia="Arial" w:cs="Arial"/>
          <w:sz w:val="18"/>
          <w:szCs w:val="18"/>
          <w:color w:val="231F20"/>
          <w:spacing w:val="9"/>
        </w:rPr>
        <w:t>-</w:t>
      </w:r>
      <w:r>
        <w:rPr>
          <w:rFonts w:ascii="Arial" w:hAnsi="Arial" w:eastAsia="Arial" w:cs="Arial"/>
          <w:sz w:val="18"/>
          <w:szCs w:val="18"/>
          <w:color w:val="231F20"/>
        </w:rPr>
        <w:t>V</w:t>
      </w:r>
      <w:r>
        <w:rPr>
          <w:rFonts w:ascii="SimSun" w:hAnsi="SimSun" w:eastAsia="SimSun" w:cs="SimSun"/>
          <w:sz w:val="18"/>
          <w:szCs w:val="18"/>
          <w:color w:val="231F20"/>
          <w:spacing w:val="9"/>
        </w:rPr>
        <w:t>ビルド検証プラットフォーム「</w:t>
      </w:r>
      <w:r>
        <w:rPr>
          <w:rFonts w:ascii="Arial" w:hAnsi="Arial" w:eastAsia="Arial" w:cs="Arial"/>
          <w:sz w:val="18"/>
          <w:szCs w:val="18"/>
          <w:color w:val="231F20"/>
        </w:rPr>
        <w:t>RISC</w:t>
      </w:r>
      <w:r>
        <w:rPr>
          <w:rFonts w:ascii="Arial" w:hAnsi="Arial" w:eastAsia="Arial" w:cs="Arial"/>
          <w:sz w:val="18"/>
          <w:szCs w:val="18"/>
          <w:color w:val="231F20"/>
          <w:spacing w:val="9"/>
        </w:rPr>
        <w:t>-</w:t>
      </w:r>
      <w:r>
        <w:rPr>
          <w:rFonts w:ascii="Arial" w:hAnsi="Arial" w:eastAsia="Arial" w:cs="Arial"/>
          <w:sz w:val="18"/>
          <w:szCs w:val="18"/>
          <w:color w:val="231F20"/>
        </w:rPr>
        <w:t>V</w:t>
      </w:r>
      <w:r>
        <w:rPr>
          <w:rFonts w:ascii="Arial" w:hAnsi="Arial" w:eastAsia="Arial" w:cs="Arial"/>
          <w:sz w:val="18"/>
          <w:szCs w:val="18"/>
          <w:color w:val="231F20"/>
          <w:spacing w:val="9"/>
        </w:rPr>
        <w:t xml:space="preserve">  </w:t>
      </w:r>
      <w:r>
        <w:rPr>
          <w:rFonts w:ascii="Arial" w:hAnsi="Arial" w:eastAsia="Arial" w:cs="Arial"/>
          <w:sz w:val="18"/>
          <w:szCs w:val="18"/>
          <w:color w:val="231F20"/>
        </w:rPr>
        <w:t>Lab</w:t>
      </w:r>
      <w:r>
        <w:rPr>
          <w:rFonts w:ascii="MS Mincho" w:hAnsi="MS Mincho" w:eastAsia="MS Mincho" w:cs="MS Mincho"/>
          <w:sz w:val="18"/>
          <w:szCs w:val="18"/>
          <w:color w:val="231F20"/>
          <w:spacing w:val="9"/>
        </w:rPr>
        <w:t>」を立ち上げました</w:t>
      </w:r>
      <w:r>
        <w:rPr>
          <w:rFonts w:ascii="SimSun" w:hAnsi="SimSun" w:eastAsia="SimSun" w:cs="SimSun"/>
          <w:sz w:val="18"/>
          <w:szCs w:val="18"/>
          <w:color w:val="231F20"/>
          <w:spacing w:val="9"/>
        </w:rPr>
        <w:t>。</w:t>
      </w:r>
    </w:p>
    <w:p>
      <w:pPr>
        <w:ind w:right="171" w:firstLine="3"/>
        <w:spacing w:before="2" w:line="302" w:lineRule="auto"/>
        <w:rPr>
          <w:rFonts w:ascii="SimSun" w:hAnsi="SimSun" w:eastAsia="SimSun" w:cs="SimSun"/>
          <w:sz w:val="18"/>
          <w:szCs w:val="18"/>
        </w:rPr>
      </w:pPr>
      <w:r>
        <w:rPr>
          <w:rFonts w:ascii="SimSun" w:hAnsi="SimSun" w:eastAsia="SimSun" w:cs="SimSun"/>
          <w:sz w:val="18"/>
          <w:szCs w:val="18"/>
          <w:color w:val="231F20"/>
          <w:spacing w:val="-2"/>
        </w:rPr>
        <w:t>2020</w:t>
      </w:r>
      <w:r>
        <w:rPr>
          <w:rFonts w:ascii="SimSun" w:hAnsi="SimSun" w:eastAsia="SimSun" w:cs="SimSun"/>
          <w:sz w:val="18"/>
          <w:szCs w:val="18"/>
          <w:color w:val="231F20"/>
          <w:spacing w:val="-1"/>
        </w:rPr>
        <w:t>年9月、</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RIOSの津野は</w:t>
      </w:r>
      <w:r>
        <w:rPr>
          <w:rFonts w:ascii="Arial" w:hAnsi="Arial" w:eastAsia="Arial" w:cs="Arial"/>
          <w:sz w:val="18"/>
          <w:szCs w:val="18"/>
          <w:color w:val="231F20"/>
          <w:spacing w:val="-1"/>
        </w:rPr>
        <w:t>Chromium</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OS</w:t>
      </w:r>
      <w:r>
        <w:rPr>
          <w:rFonts w:ascii="MS Mincho" w:hAnsi="MS Mincho" w:eastAsia="MS Mincho" w:cs="MS Mincho"/>
          <w:sz w:val="18"/>
          <w:szCs w:val="18"/>
          <w:color w:val="231F20"/>
          <w:spacing w:val="-1"/>
        </w:rPr>
        <w:t>を</w:t>
      </w:r>
      <w:r>
        <w:rPr>
          <w:rFonts w:ascii="Arial" w:hAnsi="Arial" w:eastAsia="Arial" w:cs="Arial"/>
          <w:sz w:val="18"/>
          <w:szCs w:val="18"/>
          <w:color w:val="231F20"/>
          <w:spacing w:val="-1"/>
        </w:rPr>
        <w:t>RISC-V</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移植した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PMingLiU" w:hAnsi="PMingLiU" w:eastAsia="PMingLiU" w:cs="PMingLiU"/>
          <w:sz w:val="18"/>
          <w:szCs w:val="18"/>
          <w:color w:val="231F20"/>
          <w:spacing w:val="8"/>
        </w:rPr>
        <w:t>2020年9月</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彩帆科技は</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ベースの人工視覚処理プラットフォーム「</w:t>
      </w:r>
      <w:r>
        <w:rPr>
          <w:rFonts w:ascii="SimSun" w:hAnsi="SimSun" w:eastAsia="SimSun" w:cs="SimSun"/>
          <w:sz w:val="18"/>
          <w:szCs w:val="18"/>
          <w:color w:val="231F20"/>
        </w:rPr>
        <w:t>Amazing</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7100</w:t>
      </w:r>
      <w:r>
        <w:rPr>
          <w:rFonts w:ascii="SimSun" w:hAnsi="SimSun" w:eastAsia="SimSun" w:cs="SimSun"/>
          <w:sz w:val="18"/>
          <w:szCs w:val="18"/>
          <w:color w:val="231F20"/>
          <w:spacing w:val="4"/>
        </w:rPr>
        <w:t>」を発表</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し</w:t>
      </w:r>
      <w:r>
        <w:rPr>
          <w:rFonts w:ascii="SimSun" w:hAnsi="SimSun" w:eastAsia="SimSun" w:cs="SimSun"/>
          <w:sz w:val="18"/>
          <w:szCs w:val="18"/>
          <w:color w:val="231F20"/>
          <w:spacing w:val="-4"/>
        </w:rPr>
        <w:t>た。</w:t>
      </w:r>
    </w:p>
    <w:p>
      <w:pPr>
        <w:ind w:left="37" w:right="35" w:hanging="37"/>
        <w:spacing w:before="3" w:line="274" w:lineRule="auto"/>
        <w:rPr>
          <w:rFonts w:ascii="SimSun" w:hAnsi="SimSun" w:eastAsia="SimSun" w:cs="SimSun"/>
          <w:sz w:val="18"/>
          <w:szCs w:val="18"/>
        </w:rPr>
      </w:pPr>
      <w:r>
        <w:rPr>
          <w:rFonts w:ascii="PMingLiU" w:hAnsi="PMingLiU" w:eastAsia="PMingLiU" w:cs="PMingLiU"/>
          <w:sz w:val="18"/>
          <w:szCs w:val="18"/>
          <w:color w:val="231F20"/>
          <w:spacing w:val="8"/>
        </w:rPr>
        <w:t>2020</w:t>
      </w:r>
      <w:r>
        <w:rPr>
          <w:rFonts w:ascii="PMingLiU" w:hAnsi="PMingLiU" w:eastAsia="PMingLiU" w:cs="PMingLiU"/>
          <w:sz w:val="18"/>
          <w:szCs w:val="18"/>
          <w:color w:val="231F20"/>
          <w:spacing w:val="4"/>
        </w:rPr>
        <w:t>年11月、</w:t>
      </w:r>
      <w:r>
        <w:rPr>
          <w:rFonts w:ascii="Arial" w:hAnsi="Arial" w:eastAsia="Arial" w:cs="Arial"/>
          <w:sz w:val="18"/>
          <w:szCs w:val="18"/>
          <w:color w:val="231F20"/>
        </w:rPr>
        <w:t>RT</w:t>
      </w:r>
      <w:r>
        <w:rPr>
          <w:rFonts w:ascii="Arial" w:hAnsi="Arial" w:eastAsia="Arial" w:cs="Arial"/>
          <w:sz w:val="18"/>
          <w:szCs w:val="18"/>
          <w:color w:val="231F20"/>
          <w:spacing w:val="4"/>
        </w:rPr>
        <w:t>-</w:t>
      </w:r>
      <w:r>
        <w:rPr>
          <w:rFonts w:ascii="Arial" w:hAnsi="Arial" w:eastAsia="Arial" w:cs="Arial"/>
          <w:sz w:val="18"/>
          <w:szCs w:val="18"/>
          <w:color w:val="231F20"/>
        </w:rPr>
        <w:t>Thread</w:t>
      </w:r>
      <w:r>
        <w:rPr>
          <w:rFonts w:ascii="MS Mincho" w:hAnsi="MS Mincho" w:eastAsia="MS Mincho" w:cs="MS Mincho"/>
          <w:sz w:val="18"/>
          <w:szCs w:val="18"/>
          <w:color w:val="231F20"/>
          <w:spacing w:val="4"/>
        </w:rPr>
        <w:t>は</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MS Mincho" w:hAnsi="MS Mincho" w:eastAsia="MS Mincho" w:cs="MS Mincho"/>
          <w:sz w:val="18"/>
          <w:szCs w:val="18"/>
          <w:color w:val="231F20"/>
          <w:spacing w:val="4"/>
        </w:rPr>
        <w:t>向けの</w:t>
      </w:r>
      <w:r>
        <w:rPr>
          <w:rFonts w:ascii="SimSun" w:hAnsi="SimSun" w:eastAsia="SimSun" w:cs="SimSun"/>
          <w:sz w:val="18"/>
          <w:szCs w:val="18"/>
          <w:color w:val="231F20"/>
          <w:spacing w:val="4"/>
        </w:rPr>
        <w:t>自社製統合開発環境「</w:t>
      </w:r>
      <w:r>
        <w:rPr>
          <w:rFonts w:ascii="Arial" w:hAnsi="Arial" w:eastAsia="Arial" w:cs="Arial"/>
          <w:sz w:val="18"/>
          <w:szCs w:val="18"/>
          <w:color w:val="231F20"/>
        </w:rPr>
        <w:t>RT</w:t>
      </w:r>
      <w:r>
        <w:rPr>
          <w:rFonts w:ascii="Arial" w:hAnsi="Arial" w:eastAsia="Arial" w:cs="Arial"/>
          <w:sz w:val="18"/>
          <w:szCs w:val="18"/>
          <w:color w:val="231F20"/>
          <w:spacing w:val="4"/>
        </w:rPr>
        <w:t>-</w:t>
      </w:r>
      <w:r>
        <w:rPr>
          <w:rFonts w:ascii="Arial" w:hAnsi="Arial" w:eastAsia="Arial" w:cs="Arial"/>
          <w:sz w:val="18"/>
          <w:szCs w:val="18"/>
          <w:color w:val="231F20"/>
        </w:rPr>
        <w:t>Thread</w:t>
      </w:r>
      <w:r>
        <w:rPr>
          <w:rFonts w:ascii="Arial" w:hAnsi="Arial" w:eastAsia="Arial" w:cs="Arial"/>
          <w:sz w:val="18"/>
          <w:szCs w:val="18"/>
          <w:color w:val="231F20"/>
          <w:spacing w:val="4"/>
        </w:rPr>
        <w:t xml:space="preserve"> </w:t>
      </w:r>
      <w:r>
        <w:rPr>
          <w:rFonts w:ascii="Arial" w:hAnsi="Arial" w:eastAsia="Arial" w:cs="Arial"/>
          <w:sz w:val="18"/>
          <w:szCs w:val="18"/>
          <w:color w:val="231F20"/>
        </w:rPr>
        <w:t>Studio</w:t>
      </w:r>
      <w:r>
        <w:rPr>
          <w:rFonts w:ascii="MS Mincho" w:hAnsi="MS Mincho" w:eastAsia="MS Mincho" w:cs="MS Mincho"/>
          <w:sz w:val="18"/>
          <w:szCs w:val="18"/>
          <w:color w:val="231F20"/>
          <w:spacing w:val="4"/>
        </w:rPr>
        <w:t>」を</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リリースしま</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し</w:t>
      </w:r>
      <w:r>
        <w:rPr>
          <w:rFonts w:ascii="SimSun" w:hAnsi="SimSun" w:eastAsia="SimSun" w:cs="SimSun"/>
          <w:sz w:val="18"/>
          <w:szCs w:val="18"/>
          <w:color w:val="231F20"/>
          <w:spacing w:val="-10"/>
        </w:rPr>
        <w:t>た。</w:t>
      </w:r>
    </w:p>
    <w:p>
      <w:pPr>
        <w:ind w:left="3" w:right="190" w:hanging="3"/>
        <w:spacing w:before="35" w:line="267" w:lineRule="auto"/>
        <w:rPr>
          <w:rFonts w:ascii="SimSun" w:hAnsi="SimSun" w:eastAsia="SimSun" w:cs="SimSun"/>
          <w:sz w:val="18"/>
          <w:szCs w:val="18"/>
        </w:rPr>
      </w:pPr>
      <w:r>
        <w:rPr>
          <w:rFonts w:ascii="PMingLiU" w:hAnsi="PMingLiU" w:eastAsia="PMingLiU" w:cs="PMingLiU"/>
          <w:sz w:val="18"/>
          <w:szCs w:val="18"/>
          <w:color w:val="231F20"/>
          <w:spacing w:val="1"/>
        </w:rPr>
        <w:t>2020年11月、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サウザンドコアは</w:t>
      </w:r>
      <w:r>
        <w:rPr>
          <w:rFonts w:ascii="SimSun" w:hAnsi="SimSun" w:eastAsia="SimSun" w:cs="SimSun"/>
          <w:sz w:val="18"/>
          <w:szCs w:val="18"/>
          <w:color w:val="231F20"/>
        </w:rPr>
        <w:t>Corelai</w:t>
      </w:r>
      <w:r>
        <w:rPr>
          <w:rFonts w:ascii="SimSun" w:hAnsi="SimSun" w:eastAsia="SimSun" w:cs="SimSun"/>
          <w:sz w:val="18"/>
          <w:szCs w:val="18"/>
          <w:color w:val="231F20"/>
          <w:spacing w:val="1"/>
        </w:rPr>
        <w:t xml:space="preserve"> </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SimSun" w:hAnsi="SimSun" w:eastAsia="SimSun" w:cs="SimSun"/>
          <w:sz w:val="18"/>
          <w:szCs w:val="18"/>
          <w:color w:val="231F20"/>
        </w:rPr>
        <w:t>プラットフォーム向けに</w:t>
      </w:r>
      <w:r>
        <w:rPr>
          <w:rFonts w:ascii="Arial" w:hAnsi="Arial" w:eastAsia="Arial" w:cs="Arial"/>
          <w:sz w:val="18"/>
          <w:szCs w:val="18"/>
          <w:color w:val="231F20"/>
        </w:rPr>
        <w:t>AI</w:t>
      </w:r>
      <w:r>
        <w:rPr>
          <w:rFonts w:ascii="SimSun" w:hAnsi="SimSun" w:eastAsia="SimSun" w:cs="SimSun"/>
          <w:sz w:val="18"/>
          <w:szCs w:val="18"/>
          <w:color w:val="231F20"/>
        </w:rPr>
        <w:t>導入ツールキット(</w:t>
      </w:r>
      <w:r>
        <w:rPr>
          <w:rFonts w:ascii="Arial" w:hAnsi="Arial" w:eastAsia="Arial" w:cs="Arial"/>
          <w:sz w:val="18"/>
          <w:szCs w:val="18"/>
          <w:color w:val="231F20"/>
        </w:rPr>
        <w:t>tinyAI</w:t>
      </w:r>
      <w:r>
        <w:rPr>
          <w:rFonts w:ascii="Arial" w:hAnsi="Arial" w:eastAsia="Arial" w:cs="Arial"/>
          <w:sz w:val="18"/>
          <w:szCs w:val="18"/>
          <w:color w:val="231F20"/>
        </w:rPr>
        <w:t xml:space="preserve"> </w:t>
      </w:r>
      <w:r>
        <w:rPr>
          <w:rFonts w:ascii="Arial" w:hAnsi="Arial" w:eastAsia="Arial" w:cs="Arial"/>
          <w:sz w:val="18"/>
          <w:szCs w:val="18"/>
          <w:color w:val="231F20"/>
        </w:rPr>
        <w:t>SDK</w:t>
      </w:r>
      <w:r>
        <w:rPr>
          <w:rFonts w:ascii="MS Mincho" w:hAnsi="MS Mincho" w:eastAsia="MS Mincho" w:cs="MS Mincho"/>
          <w:sz w:val="18"/>
          <w:szCs w:val="18"/>
          <w:color w:val="231F20"/>
          <w:spacing w:val="2"/>
        </w:rPr>
        <w:t>)を</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1"/>
        </w:rPr>
        <w:t>リリースしました。</w:t>
      </w:r>
    </w:p>
    <w:p>
      <w:pPr>
        <w:spacing w:before="46" w:line="229" w:lineRule="auto"/>
        <w:rPr>
          <w:rFonts w:ascii="SimSun" w:hAnsi="SimSun" w:eastAsia="SimSun" w:cs="SimSun"/>
          <w:sz w:val="18"/>
          <w:szCs w:val="18"/>
        </w:rPr>
      </w:pPr>
      <w:r>
        <w:rPr>
          <w:rFonts w:ascii="PMingLiU" w:hAnsi="PMingLiU" w:eastAsia="PMingLiU" w:cs="PMingLiU"/>
          <w:sz w:val="18"/>
          <w:szCs w:val="18"/>
          <w:color w:val="231F20"/>
          <w:spacing w:val="6"/>
        </w:rPr>
        <w:t>2</w:t>
      </w:r>
      <w:r>
        <w:rPr>
          <w:rFonts w:ascii="PMingLiU" w:hAnsi="PMingLiU" w:eastAsia="PMingLiU" w:cs="PMingLiU"/>
          <w:sz w:val="18"/>
          <w:szCs w:val="18"/>
          <w:color w:val="231F20"/>
          <w:spacing w:val="4"/>
        </w:rPr>
        <w:t>020年12月、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rPr>
        <w:t>Corelai</w:t>
      </w:r>
      <w:r>
        <w:rPr>
          <w:rFonts w:ascii="SimSun" w:hAnsi="SimSun" w:eastAsia="SimSun" w:cs="SimSun"/>
          <w:sz w:val="18"/>
          <w:szCs w:val="18"/>
          <w:color w:val="231F20"/>
          <w:spacing w:val="4"/>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4"/>
        </w:rPr>
        <w:t>はオープンソースの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プロセッサ教育プラットフォーム</w:t>
      </w:r>
    </w:p>
    <w:p>
      <w:pPr>
        <w:ind w:left="21"/>
        <w:spacing w:before="25" w:line="237" w:lineRule="auto"/>
        <w:rPr>
          <w:rFonts w:ascii="SimSun" w:hAnsi="SimSun" w:eastAsia="SimSun" w:cs="SimSun"/>
          <w:sz w:val="18"/>
          <w:szCs w:val="18"/>
        </w:rPr>
      </w:pPr>
      <w:r>
        <w:rPr>
          <w:rFonts w:ascii="SimSun" w:hAnsi="SimSun" w:eastAsia="SimSun" w:cs="SimSun"/>
          <w:sz w:val="18"/>
          <w:szCs w:val="18"/>
          <w:color w:val="231F20"/>
          <w:spacing w:val="6"/>
        </w:rPr>
        <w:t>「</w:t>
      </w:r>
      <w:r>
        <w:rPr>
          <w:rFonts w:ascii="SimSun" w:hAnsi="SimSun" w:eastAsia="SimSun" w:cs="SimSun"/>
          <w:sz w:val="18"/>
          <w:szCs w:val="18"/>
          <w:color w:val="231F20"/>
        </w:rPr>
        <w:t>Hummingbird</w:t>
      </w:r>
      <w:r>
        <w:rPr>
          <w:rFonts w:ascii="SimSun" w:hAnsi="SimSun" w:eastAsia="SimSun" w:cs="SimSun"/>
          <w:sz w:val="18"/>
          <w:szCs w:val="18"/>
          <w:color w:val="231F20"/>
          <w:spacing w:val="6"/>
        </w:rPr>
        <w:t xml:space="preserve"> </w:t>
      </w:r>
      <w:r>
        <w:rPr>
          <w:rFonts w:ascii="Arial" w:hAnsi="Arial" w:eastAsia="Arial" w:cs="Arial"/>
          <w:sz w:val="18"/>
          <w:szCs w:val="18"/>
          <w:color w:val="231F20"/>
        </w:rPr>
        <w:t>E</w:t>
      </w:r>
      <w:r>
        <w:rPr>
          <w:rFonts w:ascii="Arial" w:hAnsi="Arial" w:eastAsia="Arial" w:cs="Arial"/>
          <w:sz w:val="18"/>
          <w:szCs w:val="18"/>
          <w:color w:val="231F20"/>
          <w:spacing w:val="6"/>
        </w:rPr>
        <w:t>2</w:t>
      </w:r>
      <w:r>
        <w:rPr>
          <w:rFonts w:ascii="Arial" w:hAnsi="Arial" w:eastAsia="Arial" w:cs="Arial"/>
          <w:sz w:val="18"/>
          <w:szCs w:val="18"/>
          <w:color w:val="231F20"/>
          <w:spacing w:val="5"/>
        </w:rPr>
        <w:t>0</w:t>
      </w:r>
      <w:r>
        <w:rPr>
          <w:rFonts w:ascii="Arial" w:hAnsi="Arial" w:eastAsia="Arial" w:cs="Arial"/>
          <w:sz w:val="18"/>
          <w:szCs w:val="18"/>
          <w:color w:val="231F20"/>
          <w:spacing w:val="3"/>
        </w:rPr>
        <w:t>3</w:t>
      </w:r>
      <w:r>
        <w:rPr>
          <w:rFonts w:ascii="Arial" w:hAnsi="Arial" w:eastAsia="Arial" w:cs="Arial"/>
          <w:sz w:val="18"/>
          <w:szCs w:val="18"/>
          <w:color w:val="231F20"/>
          <w:spacing w:val="3"/>
        </w:rPr>
        <w:t xml:space="preserve"> </w:t>
      </w:r>
      <w:r>
        <w:rPr>
          <w:rFonts w:ascii="Arial" w:hAnsi="Arial" w:eastAsia="Arial" w:cs="Arial"/>
          <w:sz w:val="18"/>
          <w:szCs w:val="18"/>
          <w:color w:val="231F20"/>
        </w:rPr>
        <w:t>SoC</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発表しました。</w:t>
      </w:r>
    </w:p>
    <w:p>
      <w:pPr>
        <w:ind w:right="6"/>
        <w:spacing w:before="91" w:line="339" w:lineRule="auto"/>
        <w:rPr>
          <w:rFonts w:ascii="SimSun" w:hAnsi="SimSun" w:eastAsia="SimSun" w:cs="SimSun"/>
          <w:sz w:val="18"/>
          <w:szCs w:val="18"/>
        </w:rPr>
      </w:pPr>
      <w:r>
        <w:rPr>
          <w:rFonts w:ascii="PMingLiU" w:hAnsi="PMingLiU" w:eastAsia="PMingLiU" w:cs="PMingLiU"/>
          <w:sz w:val="18"/>
          <w:szCs w:val="18"/>
          <w:color w:val="231F20"/>
          <w:spacing w:val="8"/>
        </w:rPr>
        <w:t>2021</w:t>
      </w:r>
      <w:r>
        <w:rPr>
          <w:rFonts w:ascii="PMingLiU" w:hAnsi="PMingLiU" w:eastAsia="PMingLiU" w:cs="PMingLiU"/>
          <w:sz w:val="18"/>
          <w:szCs w:val="18"/>
          <w:color w:val="231F20"/>
          <w:spacing w:val="5"/>
        </w:rPr>
        <w:t>年</w:t>
      </w:r>
      <w:r>
        <w:rPr>
          <w:rFonts w:ascii="PMingLiU" w:hAnsi="PMingLiU" w:eastAsia="PMingLiU" w:cs="PMingLiU"/>
          <w:sz w:val="18"/>
          <w:szCs w:val="18"/>
          <w:color w:val="231F20"/>
          <w:spacing w:val="4"/>
        </w:rPr>
        <w:t>1月、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rPr>
        <w:t>Ali</w:t>
      </w:r>
      <w:r>
        <w:rPr>
          <w:rFonts w:ascii="SimSun" w:hAnsi="SimSun" w:eastAsia="SimSun" w:cs="SimSun"/>
          <w:sz w:val="18"/>
          <w:szCs w:val="18"/>
          <w:color w:val="231F20"/>
          <w:spacing w:val="4"/>
        </w:rPr>
        <w:t xml:space="preserve"> </w:t>
      </w:r>
      <w:r>
        <w:rPr>
          <w:rFonts w:ascii="SimSun" w:hAnsi="SimSun" w:eastAsia="SimSun" w:cs="SimSun"/>
          <w:sz w:val="18"/>
          <w:szCs w:val="18"/>
          <w:color w:val="231F20"/>
        </w:rPr>
        <w:t>Pinto</w:t>
      </w:r>
      <w:r>
        <w:rPr>
          <w:rFonts w:ascii="PMingLiU" w:hAnsi="PMingLiU" w:eastAsia="PMingLiU" w:cs="PMingLiU"/>
          <w:sz w:val="18"/>
          <w:szCs w:val="18"/>
          <w:color w:val="231F20"/>
          <w:spacing w:val="4"/>
        </w:rPr>
        <w:t>氏护</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用の</w:t>
      </w:r>
      <w:r>
        <w:rPr>
          <w:rFonts w:ascii="SimSun" w:hAnsi="SimSun" w:eastAsia="SimSun" w:cs="SimSun"/>
          <w:sz w:val="18"/>
          <w:szCs w:val="18"/>
          <w:color w:val="231F20"/>
        </w:rPr>
        <w:t>Android</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10</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移植し、オープンソース化した。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4"/>
        </w:rPr>
        <w:t>2021年2月</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屏東と</w:t>
      </w:r>
      <w:r>
        <w:rPr>
          <w:rFonts w:ascii="SimSun" w:hAnsi="SimSun" w:eastAsia="SimSun" w:cs="SimSun"/>
          <w:sz w:val="18"/>
          <w:szCs w:val="18"/>
          <w:color w:val="231F20"/>
        </w:rPr>
        <w:t>AliCloud</w:t>
      </w:r>
      <w:r>
        <w:rPr>
          <w:rFonts w:ascii="SimSun" w:hAnsi="SimSun" w:eastAsia="SimSun" w:cs="SimSun"/>
          <w:sz w:val="18"/>
          <w:szCs w:val="18"/>
          <w:color w:val="231F20"/>
          <w:spacing w:val="2"/>
        </w:rPr>
        <w:t>天地は「</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アプリケーションイノベーションコンテスト」を開催し</w:t>
      </w:r>
    </w:p>
    <w:p>
      <w:pPr>
        <w:sectPr>
          <w:headerReference w:type="default" r:id="rId1657"/>
          <w:footerReference w:type="default" r:id="rId1658"/>
          <w:pgSz w:w="9360" w:h="13041"/>
          <w:pgMar w:top="1014" w:right="244" w:bottom="538" w:left="909" w:header="560" w:footer="315" w:gutter="0"/>
        </w:sectPr>
        <w:rPr/>
      </w:pPr>
    </w:p>
    <w:p>
      <w:pPr>
        <w:ind w:left="354"/>
        <w:spacing w:before="2" w:line="238" w:lineRule="exact"/>
        <w:rPr>
          <w:rFonts w:ascii="SimSun" w:hAnsi="SimSun" w:eastAsia="SimSun" w:cs="SimSun"/>
          <w:sz w:val="18"/>
          <w:szCs w:val="18"/>
        </w:rPr>
      </w:pPr>
      <w:r>
        <w:drawing>
          <wp:anchor distT="0" distB="0" distL="0" distR="0" simplePos="0" relativeHeight="270679040" behindDoc="1" locked="0" layoutInCell="1" allowOverlap="1">
            <wp:simplePos x="0" y="0"/>
            <wp:positionH relativeFrom="column">
              <wp:posOffset>0</wp:posOffset>
            </wp:positionH>
            <wp:positionV relativeFrom="paragraph">
              <wp:posOffset>6096</wp:posOffset>
            </wp:positionV>
            <wp:extent cx="559117" cy="139445"/>
            <wp:effectExtent l="0" t="0" r="0" b="0"/>
            <wp:wrapNone/>
            <wp:docPr id="2121" name="IM 2121"/>
            <wp:cNvGraphicFramePr/>
            <a:graphic>
              <a:graphicData uri="http://schemas.openxmlformats.org/drawingml/2006/picture">
                <pic:pic>
                  <pic:nvPicPr>
                    <pic:cNvPr id="2121" name="IM 212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position w:val="1"/>
        </w:rPr>
        <w:t>ました。</w:t>
      </w:r>
    </w:p>
    <w:p>
      <w:pPr>
        <w:ind w:left="314" w:right="592"/>
        <w:spacing w:before="85" w:line="330" w:lineRule="auto"/>
        <w:rPr>
          <w:rFonts w:ascii="SimSun" w:hAnsi="SimSun" w:eastAsia="SimSun" w:cs="SimSun"/>
          <w:sz w:val="18"/>
          <w:szCs w:val="18"/>
        </w:rPr>
      </w:pPr>
      <w:r>
        <w:rPr>
          <w:rFonts w:ascii="PMingLiU" w:hAnsi="PMingLiU" w:eastAsia="PMingLiU" w:cs="PMingLiU"/>
          <w:sz w:val="18"/>
          <w:szCs w:val="18"/>
          <w:color w:val="231F20"/>
          <w:spacing w:val="8"/>
        </w:rPr>
        <w:t>2021年</w:t>
      </w:r>
      <w:r>
        <w:rPr>
          <w:rFonts w:ascii="PMingLiU" w:hAnsi="PMingLiU" w:eastAsia="PMingLiU" w:cs="PMingLiU"/>
          <w:sz w:val="18"/>
          <w:szCs w:val="18"/>
          <w:color w:val="231F20"/>
          <w:spacing w:val="6"/>
        </w:rPr>
        <w:t>3</w:t>
      </w:r>
      <w:r>
        <w:rPr>
          <w:rFonts w:ascii="PMingLiU" w:hAnsi="PMingLiU" w:eastAsia="PMingLiU" w:cs="PMingLiU"/>
          <w:sz w:val="18"/>
          <w:szCs w:val="18"/>
          <w:color w:val="231F20"/>
          <w:spacing w:val="4"/>
        </w:rPr>
        <w:t>月去でに、</w:t>
      </w:r>
      <w:r>
        <w:rPr>
          <w:rFonts w:ascii="SimSun" w:hAnsi="SimSun" w:eastAsia="SimSun" w:cs="SimSun"/>
          <w:sz w:val="18"/>
          <w:szCs w:val="18"/>
          <w:color w:val="231F20"/>
        </w:rPr>
        <w:t>CSCL</w:t>
      </w:r>
      <w:r>
        <w:rPr>
          <w:rFonts w:ascii="SimSun" w:hAnsi="SimSun" w:eastAsia="SimSun" w:cs="SimSun"/>
          <w:sz w:val="18"/>
          <w:szCs w:val="18"/>
          <w:color w:val="231F20"/>
          <w:spacing w:val="4"/>
        </w:rPr>
        <w:t>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命令セット</w:t>
      </w:r>
      <w:r>
        <w:rPr>
          <w:rFonts w:ascii="SimSun" w:hAnsi="SimSun" w:eastAsia="SimSun" w:cs="SimSun"/>
          <w:sz w:val="18"/>
          <w:szCs w:val="18"/>
          <w:color w:val="231F20"/>
        </w:rPr>
        <w:t>Bluetooth</w:t>
      </w:r>
      <w:r>
        <w:rPr>
          <w:rFonts w:ascii="SimSun" w:hAnsi="SimSun" w:eastAsia="SimSun" w:cs="SimSun"/>
          <w:sz w:val="18"/>
          <w:szCs w:val="18"/>
          <w:color w:val="231F20"/>
          <w:spacing w:val="4"/>
        </w:rPr>
        <w:t>チップは10億個以上蓄積されています。</w:t>
      </w:r>
      <w:r>
        <w:rPr>
          <w:rFonts w:ascii="SimSun" w:hAnsi="SimSun" w:eastAsia="SimSun" w:cs="SimSun"/>
          <w:sz w:val="18"/>
          <w:szCs w:val="18"/>
          <w:color w:val="231F20"/>
        </w:rPr>
        <w:t xml:space="preserve"> </w:t>
      </w:r>
      <w:r>
        <w:rPr>
          <w:rFonts w:ascii="PMingLiU" w:hAnsi="PMingLiU" w:eastAsia="PMingLiU" w:cs="PMingLiU"/>
          <w:sz w:val="18"/>
          <w:szCs w:val="18"/>
          <w:color w:val="231F20"/>
          <w:spacing w:val="1"/>
        </w:rPr>
        <w:t>2021年4月、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コアテックは本門</w:t>
      </w:r>
      <w:r>
        <w:rPr>
          <w:rFonts w:ascii="Arial" w:hAnsi="Arial" w:eastAsia="Arial" w:cs="Arial"/>
          <w:sz w:val="18"/>
          <w:szCs w:val="18"/>
          <w:color w:val="231F20"/>
        </w:rPr>
        <w:t>LiteOS</w:t>
      </w:r>
      <w:r>
        <w:rPr>
          <w:rFonts w:ascii="Arial" w:hAnsi="Arial" w:eastAsia="Arial" w:cs="Arial"/>
          <w:sz w:val="18"/>
          <w:szCs w:val="18"/>
          <w:color w:val="231F20"/>
          <w:spacing w:val="1"/>
        </w:rPr>
        <w:t>-</w:t>
      </w:r>
      <w:r>
        <w:rPr>
          <w:rFonts w:ascii="Arial" w:hAnsi="Arial" w:eastAsia="Arial" w:cs="Arial"/>
          <w:sz w:val="18"/>
          <w:szCs w:val="18"/>
          <w:color w:val="231F20"/>
        </w:rPr>
        <w:t>M</w:t>
      </w:r>
      <w:r>
        <w:rPr>
          <w:rFonts w:ascii="SimSun" w:hAnsi="SimSun" w:eastAsia="SimSun" w:cs="SimSun"/>
          <w:sz w:val="18"/>
          <w:szCs w:val="18"/>
          <w:color w:val="231F20"/>
        </w:rPr>
        <w:t>カーネルを</w:t>
      </w:r>
      <w:r>
        <w:rPr>
          <w:rFonts w:ascii="Arial" w:hAnsi="Arial" w:eastAsia="Arial" w:cs="Arial"/>
          <w:sz w:val="18"/>
          <w:szCs w:val="18"/>
          <w:color w:val="231F20"/>
        </w:rPr>
        <w:t>RISC-V</w:t>
      </w:r>
      <w:r>
        <w:rPr>
          <w:rFonts w:ascii="SimSun" w:hAnsi="SimSun" w:eastAsia="SimSun" w:cs="SimSun"/>
          <w:sz w:val="18"/>
          <w:szCs w:val="18"/>
          <w:color w:val="231F20"/>
        </w:rPr>
        <w:t>用に移植した。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2"/>
        </w:rPr>
        <w:t>2021年5月、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ファーウェイ</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ハイズは</w:t>
      </w:r>
      <w:r>
        <w:rPr>
          <w:rFonts w:ascii="Arial" w:hAnsi="Arial" w:eastAsia="Arial" w:cs="Arial"/>
          <w:sz w:val="18"/>
          <w:szCs w:val="18"/>
          <w:color w:val="231F20"/>
          <w:spacing w:val="-1"/>
        </w:rPr>
        <w:t>RISC</w:t>
      </w:r>
      <w:r>
        <w:rPr>
          <w:rFonts w:ascii="Arial" w:hAnsi="Arial" w:eastAsia="Arial" w:cs="Arial"/>
          <w:sz w:val="18"/>
          <w:szCs w:val="18"/>
          <w:color w:val="231F20"/>
          <w:spacing w:val="-2"/>
        </w:rPr>
        <w:t>-</w:t>
      </w:r>
      <w:r>
        <w:rPr>
          <w:rFonts w:ascii="Arial" w:hAnsi="Arial" w:eastAsia="Arial" w:cs="Arial"/>
          <w:sz w:val="18"/>
          <w:szCs w:val="18"/>
          <w:color w:val="231F20"/>
          <w:spacing w:val="-1"/>
        </w:rPr>
        <w:t>V</w:t>
      </w:r>
      <w:r>
        <w:rPr>
          <w:rFonts w:ascii="SimSun" w:hAnsi="SimSun" w:eastAsia="SimSun" w:cs="SimSun"/>
          <w:sz w:val="18"/>
          <w:szCs w:val="18"/>
          <w:color w:val="231F20"/>
          <w:spacing w:val="-2"/>
        </w:rPr>
        <w:t>ベー</w:t>
      </w:r>
      <w:r>
        <w:rPr>
          <w:rFonts w:ascii="SimSun" w:hAnsi="SimSun" w:eastAsia="SimSun" w:cs="SimSun"/>
          <w:sz w:val="18"/>
          <w:szCs w:val="18"/>
          <w:color w:val="231F20"/>
          <w:spacing w:val="-1"/>
        </w:rPr>
        <w:t>スの「</w:t>
      </w:r>
      <w:r>
        <w:rPr>
          <w:rFonts w:ascii="Arial" w:hAnsi="Arial" w:eastAsia="Arial" w:cs="Arial"/>
          <w:sz w:val="18"/>
          <w:szCs w:val="18"/>
          <w:color w:val="231F20"/>
          <w:spacing w:val="-1"/>
        </w:rPr>
        <w:t>Hi3861</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開発ボードを発売した。</w:t>
      </w:r>
    </w:p>
    <w:p>
      <w:pPr>
        <w:ind w:left="340" w:right="212" w:hanging="25"/>
        <w:spacing w:line="267" w:lineRule="auto"/>
        <w:rPr>
          <w:rFonts w:ascii="SimSun" w:hAnsi="SimSun" w:eastAsia="SimSun" w:cs="SimSun"/>
          <w:sz w:val="18"/>
          <w:szCs w:val="18"/>
        </w:rPr>
      </w:pPr>
      <w:r>
        <w:rPr>
          <w:rFonts w:ascii="PMingLiU" w:hAnsi="PMingLiU" w:eastAsia="PMingLiU" w:cs="PMingLiU"/>
          <w:sz w:val="18"/>
          <w:szCs w:val="18"/>
          <w:color w:val="231F20"/>
          <w:spacing w:val="2"/>
        </w:rPr>
        <w:t>2021年6月、</w:t>
      </w:r>
      <w:r>
        <w:rPr>
          <w:rFonts w:ascii="MS Mincho" w:hAnsi="MS Mincho" w:eastAsia="MS Mincho" w:cs="MS Mincho"/>
          <w:sz w:val="18"/>
          <w:szCs w:val="18"/>
          <w:color w:val="231F20"/>
          <w:spacing w:val="2"/>
        </w:rPr>
        <w:t>アリピントウは、</w:t>
      </w:r>
      <w:r>
        <w:rPr>
          <w:rFonts w:ascii="Arial" w:hAnsi="Arial" w:eastAsia="Arial" w:cs="Arial"/>
          <w:sz w:val="18"/>
          <w:szCs w:val="18"/>
          <w:color w:val="231F20"/>
        </w:rPr>
        <w:t>Android</w:t>
      </w:r>
      <w:r>
        <w:rPr>
          <w:rFonts w:ascii="SimSun" w:hAnsi="SimSun" w:eastAsia="SimSun" w:cs="SimSun"/>
          <w:sz w:val="18"/>
          <w:szCs w:val="18"/>
          <w:color w:val="231F20"/>
          <w:spacing w:val="2"/>
        </w:rPr>
        <w:t>、</w:t>
      </w:r>
      <w:r>
        <w:rPr>
          <w:rFonts w:ascii="Arial" w:hAnsi="Arial" w:eastAsia="Arial" w:cs="Arial"/>
          <w:sz w:val="18"/>
          <w:szCs w:val="18"/>
          <w:color w:val="231F20"/>
        </w:rPr>
        <w:t>Linux</w:t>
      </w:r>
      <w:r>
        <w:rPr>
          <w:rFonts w:ascii="SimSun" w:hAnsi="SimSun" w:eastAsia="SimSun" w:cs="SimSun"/>
          <w:sz w:val="18"/>
          <w:szCs w:val="18"/>
          <w:color w:val="231F20"/>
          <w:spacing w:val="2"/>
        </w:rPr>
        <w:t>、</w:t>
      </w:r>
      <w:r>
        <w:rPr>
          <w:rFonts w:ascii="Arial" w:hAnsi="Arial" w:eastAsia="Arial" w:cs="Arial"/>
          <w:sz w:val="18"/>
          <w:szCs w:val="18"/>
          <w:color w:val="231F20"/>
        </w:rPr>
        <w:t>AliOS</w:t>
      </w:r>
      <w:r>
        <w:rPr>
          <w:rFonts w:ascii="Arial" w:hAnsi="Arial" w:eastAsia="Arial" w:cs="Arial"/>
          <w:sz w:val="18"/>
          <w:szCs w:val="18"/>
          <w:color w:val="231F20"/>
          <w:spacing w:val="2"/>
        </w:rPr>
        <w:t xml:space="preserve"> </w:t>
      </w:r>
      <w:r>
        <w:rPr>
          <w:rFonts w:ascii="Arial" w:hAnsi="Arial" w:eastAsia="Arial" w:cs="Arial"/>
          <w:sz w:val="18"/>
          <w:szCs w:val="18"/>
          <w:color w:val="231F20"/>
        </w:rPr>
        <w:t>Things</w:t>
      </w:r>
      <w:r>
        <w:rPr>
          <w:rFonts w:ascii="MS Mincho" w:hAnsi="MS Mincho" w:eastAsia="MS Mincho" w:cs="MS Mincho"/>
          <w:sz w:val="18"/>
          <w:szCs w:val="18"/>
          <w:color w:val="231F20"/>
          <w:spacing w:val="2"/>
        </w:rPr>
        <w:t>に</w:t>
      </w:r>
      <w:r>
        <w:rPr>
          <w:rFonts w:ascii="SimSun" w:hAnsi="SimSun" w:eastAsia="SimSun" w:cs="SimSun"/>
          <w:sz w:val="18"/>
          <w:szCs w:val="18"/>
          <w:color w:val="231F20"/>
          <w:spacing w:val="2"/>
        </w:rPr>
        <w:t>それぞれ対応した3種類の</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SimSun" w:hAnsi="SimSun" w:eastAsia="SimSun" w:cs="SimSun"/>
          <w:sz w:val="18"/>
          <w:szCs w:val="18"/>
          <w:color w:val="231F20"/>
          <w:spacing w:val="2"/>
        </w:rPr>
        <w:t>開</w:t>
      </w:r>
      <w:r>
        <w:rPr>
          <w:rFonts w:ascii="SimSun" w:hAnsi="SimSun" w:eastAsia="SimSun" w:cs="SimSun"/>
          <w:sz w:val="18"/>
          <w:szCs w:val="18"/>
          <w:color w:val="231F20"/>
          <w:spacing w:val="1"/>
        </w:rPr>
        <w:t>発</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ボードを</w:t>
      </w:r>
      <w:r>
        <w:rPr>
          <w:rFonts w:ascii="SimSun" w:hAnsi="SimSun" w:eastAsia="SimSun" w:cs="SimSun"/>
          <w:sz w:val="18"/>
          <w:szCs w:val="18"/>
          <w:color w:val="231F20"/>
        </w:rPr>
        <w:t>発売しました。</w:t>
      </w:r>
    </w:p>
    <w:p>
      <w:pPr>
        <w:ind w:left="314"/>
        <w:spacing w:before="47" w:line="340" w:lineRule="auto"/>
        <w:rPr>
          <w:rFonts w:ascii="SimSun" w:hAnsi="SimSun" w:eastAsia="SimSun" w:cs="SimSun"/>
          <w:sz w:val="18"/>
          <w:szCs w:val="18"/>
        </w:rPr>
      </w:pPr>
      <w:r>
        <w:rPr>
          <w:rFonts w:ascii="PMingLiU" w:hAnsi="PMingLiU" w:eastAsia="PMingLiU" w:cs="PMingLiU"/>
          <w:sz w:val="18"/>
          <w:szCs w:val="18"/>
          <w:color w:val="231F20"/>
          <w:spacing w:val="6"/>
        </w:rPr>
        <w:t>2021年6</w:t>
      </w:r>
      <w:r>
        <w:rPr>
          <w:rFonts w:ascii="PMingLiU" w:hAnsi="PMingLiU" w:eastAsia="PMingLiU" w:cs="PMingLiU"/>
          <w:sz w:val="18"/>
          <w:szCs w:val="18"/>
          <w:color w:val="231F20"/>
          <w:spacing w:val="4"/>
        </w:rPr>
        <w:t>月</w:t>
      </w:r>
      <w:r>
        <w:rPr>
          <w:rFonts w:ascii="PMingLiU" w:hAnsi="PMingLiU" w:eastAsia="PMingLiU" w:cs="PMingLiU"/>
          <w:sz w:val="18"/>
          <w:szCs w:val="18"/>
          <w:color w:val="231F20"/>
          <w:spacing w:val="3"/>
        </w:rPr>
        <w:t>に</w:t>
      </w:r>
      <w:r>
        <w:rPr>
          <w:rFonts w:ascii="SimSun" w:hAnsi="SimSun" w:eastAsia="SimSun" w:cs="SimSun"/>
          <w:sz w:val="18"/>
          <w:szCs w:val="18"/>
          <w:color w:val="231F20"/>
          <w:spacing w:val="3"/>
        </w:rPr>
        <w:t>上海で第1回</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Arial" w:hAnsi="Arial" w:eastAsia="Arial" w:cs="Arial"/>
          <w:sz w:val="18"/>
          <w:szCs w:val="18"/>
          <w:color w:val="231F20"/>
          <w:spacing w:val="3"/>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3"/>
        </w:rPr>
        <w:t xml:space="preserve"> </w:t>
      </w:r>
      <w:r>
        <w:rPr>
          <w:rFonts w:ascii="SimSun" w:hAnsi="SimSun" w:eastAsia="SimSun" w:cs="SimSun"/>
          <w:sz w:val="18"/>
          <w:szCs w:val="18"/>
          <w:color w:val="231F20"/>
        </w:rPr>
        <w:t>Summit</w:t>
      </w:r>
      <w:r>
        <w:rPr>
          <w:rFonts w:ascii="SimSun" w:hAnsi="SimSun" w:eastAsia="SimSun" w:cs="SimSun"/>
          <w:sz w:val="18"/>
          <w:szCs w:val="18"/>
          <w:color w:val="231F20"/>
          <w:spacing w:val="3"/>
        </w:rPr>
        <w:t>が開催されました。</w:t>
      </w:r>
      <w:r>
        <w:rPr>
          <w:rFonts w:ascii="SimSun" w:hAnsi="SimSun" w:eastAsia="SimSun" w:cs="SimSun"/>
          <w:sz w:val="18"/>
          <w:szCs w:val="18"/>
          <w:color w:val="231F20"/>
        </w:rPr>
        <w:t xml:space="preserve">                                 </w:t>
      </w:r>
      <w:r>
        <w:rPr>
          <w:rFonts w:ascii="PMingLiU" w:hAnsi="PMingLiU" w:eastAsia="PMingLiU" w:cs="PMingLiU"/>
          <w:sz w:val="18"/>
          <w:szCs w:val="18"/>
          <w:color w:val="231F20"/>
          <w:spacing w:val="4"/>
        </w:rPr>
        <w:t>2021年7月</w:t>
      </w:r>
      <w:r>
        <w:rPr>
          <w:rFonts w:ascii="PMingLiU" w:hAnsi="PMingLiU" w:eastAsia="PMingLiU" w:cs="PMingLiU"/>
          <w:sz w:val="18"/>
          <w:szCs w:val="18"/>
          <w:color w:val="231F20"/>
          <w:spacing w:val="3"/>
        </w:rPr>
        <w:t>、</w:t>
      </w:r>
      <w:r>
        <w:rPr>
          <w:rFonts w:ascii="PMingLiU" w:hAnsi="PMingLiU" w:eastAsia="PMingLiU" w:cs="PMingLiU"/>
          <w:sz w:val="18"/>
          <w:szCs w:val="18"/>
          <w:color w:val="231F20"/>
          <w:spacing w:val="2"/>
        </w:rPr>
        <w:t>「</w:t>
      </w:r>
      <w:r>
        <w:rPr>
          <w:rFonts w:ascii="SimSun" w:hAnsi="SimSun" w:eastAsia="SimSun" w:cs="SimSun"/>
          <w:sz w:val="18"/>
          <w:szCs w:val="18"/>
          <w:color w:val="231F20"/>
          <w:spacing w:val="2"/>
        </w:rPr>
        <w:t>翔鶴」プロセッサの最初のバージョンである「燕岐」(</w:t>
      </w:r>
      <w:r>
        <w:rPr>
          <w:rFonts w:ascii="Arial" w:hAnsi="Arial" w:eastAsia="Arial" w:cs="Arial"/>
          <w:sz w:val="18"/>
          <w:szCs w:val="18"/>
          <w:color w:val="231F20"/>
          <w:spacing w:val="2"/>
        </w:rPr>
        <w:t>28</w:t>
      </w:r>
      <w:r>
        <w:rPr>
          <w:rFonts w:ascii="Arial" w:hAnsi="Arial" w:eastAsia="Arial" w:cs="Arial"/>
          <w:sz w:val="18"/>
          <w:szCs w:val="18"/>
          <w:color w:val="231F20"/>
        </w:rPr>
        <w:t>nm</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正式にリリースされた。</w:t>
      </w:r>
    </w:p>
    <w:p>
      <w:pPr>
        <w:sectPr>
          <w:headerReference w:type="default" r:id="rId1659"/>
          <w:footerReference w:type="default" r:id="rId1660"/>
          <w:pgSz w:w="9360" w:h="13041"/>
          <w:pgMar w:top="784" w:right="83" w:bottom="538" w:left="595" w:header="560" w:footer="315" w:gutter="0"/>
        </w:sectPr>
        <w:rPr/>
      </w:pP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26" w:right="737"/>
        <w:spacing w:before="58" w:line="330" w:lineRule="auto"/>
        <w:rPr>
          <w:rFonts w:ascii="SimSun" w:hAnsi="SimSun" w:eastAsia="SimSun" w:cs="SimSun"/>
          <w:sz w:val="18"/>
          <w:szCs w:val="18"/>
        </w:rPr>
      </w:pPr>
      <w:r>
        <w:rPr>
          <w:rFonts w:ascii="PMingLiU" w:hAnsi="PMingLiU" w:eastAsia="PMingLiU" w:cs="PMingLiU"/>
          <w:sz w:val="18"/>
          <w:szCs w:val="18"/>
          <w:color w:val="231F20"/>
          <w:spacing w:val="6"/>
        </w:rPr>
        <w:t>2</w:t>
      </w:r>
      <w:r>
        <w:rPr>
          <w:rFonts w:ascii="PMingLiU" w:hAnsi="PMingLiU" w:eastAsia="PMingLiU" w:cs="PMingLiU"/>
          <w:sz w:val="18"/>
          <w:szCs w:val="18"/>
          <w:color w:val="231F20"/>
          <w:spacing w:val="4"/>
        </w:rPr>
        <w:t>0</w:t>
      </w:r>
      <w:r>
        <w:rPr>
          <w:rFonts w:ascii="PMingLiU" w:hAnsi="PMingLiU" w:eastAsia="PMingLiU" w:cs="PMingLiU"/>
          <w:sz w:val="18"/>
          <w:szCs w:val="18"/>
          <w:color w:val="231F20"/>
          <w:spacing w:val="3"/>
        </w:rPr>
        <w:t>21年8月、</w:t>
      </w:r>
      <w:r>
        <w:rPr>
          <w:rFonts w:ascii="PMingLiU" w:hAnsi="PMingLiU" w:eastAsia="PMingLiU" w:cs="PMingLiU"/>
          <w:sz w:val="18"/>
          <w:szCs w:val="18"/>
          <w:color w:val="231F20"/>
          <w:spacing w:val="3"/>
        </w:rPr>
        <w:t xml:space="preserve"> </w:t>
      </w:r>
      <w:r>
        <w:rPr>
          <w:rFonts w:ascii="SimSun" w:hAnsi="SimSun" w:eastAsia="SimSun" w:cs="SimSun"/>
          <w:sz w:val="18"/>
          <w:szCs w:val="18"/>
          <w:color w:val="231F20"/>
          <w:spacing w:val="3"/>
        </w:rPr>
        <w:t>彩虹科技は累計10億ドルを調達しています。</w:t>
      </w:r>
      <w:r>
        <w:rPr>
          <w:rFonts w:ascii="SimSun" w:hAnsi="SimSun" w:eastAsia="SimSun" w:cs="SimSun"/>
          <w:sz w:val="18"/>
          <w:szCs w:val="18"/>
          <w:color w:val="231F20"/>
        </w:rPr>
        <w:t xml:space="preserve">                              </w:t>
      </w:r>
      <w:r>
        <w:rPr>
          <w:rFonts w:ascii="PMingLiU" w:hAnsi="PMingLiU" w:eastAsia="PMingLiU" w:cs="PMingLiU"/>
          <w:sz w:val="18"/>
          <w:szCs w:val="18"/>
          <w:color w:val="231F20"/>
          <w:spacing w:val="6"/>
        </w:rPr>
        <w:t>2021年9月、</w:t>
      </w:r>
      <w:r>
        <w:rPr>
          <w:rFonts w:ascii="PMingLiU" w:hAnsi="PMingLiU" w:eastAsia="PMingLiU" w:cs="PMingLiU"/>
          <w:sz w:val="18"/>
          <w:szCs w:val="18"/>
          <w:color w:val="231F20"/>
          <w:spacing w:val="6"/>
        </w:rPr>
        <w:t xml:space="preserve">  </w:t>
      </w:r>
      <w:r>
        <w:rPr>
          <w:rFonts w:ascii="SimSun" w:hAnsi="SimSun" w:eastAsia="SimSun" w:cs="SimSun"/>
          <w:sz w:val="18"/>
          <w:szCs w:val="18"/>
          <w:color w:val="231F20"/>
          <w:spacing w:val="6"/>
        </w:rPr>
        <w:t>レ</w:t>
      </w:r>
      <w:r>
        <w:rPr>
          <w:rFonts w:ascii="SimSun" w:hAnsi="SimSun" w:eastAsia="SimSun" w:cs="SimSun"/>
          <w:sz w:val="18"/>
          <w:szCs w:val="18"/>
          <w:color w:val="231F20"/>
          <w:spacing w:val="3"/>
        </w:rPr>
        <w:t>ックスチップは数千万ドル規模のシリーズ</w:t>
      </w:r>
      <w:r>
        <w:rPr>
          <w:rFonts w:ascii="Arial" w:hAnsi="Arial" w:eastAsia="Arial" w:cs="Arial"/>
          <w:sz w:val="18"/>
          <w:szCs w:val="18"/>
          <w:color w:val="231F20"/>
        </w:rPr>
        <w:t>A</w:t>
      </w:r>
      <w:r>
        <w:rPr>
          <w:rFonts w:ascii="SimSun" w:hAnsi="SimSun" w:eastAsia="SimSun" w:cs="SimSun"/>
          <w:sz w:val="18"/>
          <w:szCs w:val="18"/>
          <w:color w:val="231F20"/>
          <w:spacing w:val="3"/>
        </w:rPr>
        <w:t>投資ラウンドを完了しました。</w:t>
      </w:r>
    </w:p>
    <w:p>
      <w:pPr>
        <w:ind w:left="247" w:hanging="20"/>
        <w:spacing w:before="1" w:line="267" w:lineRule="auto"/>
        <w:rPr>
          <w:rFonts w:ascii="SimSun" w:hAnsi="SimSun" w:eastAsia="SimSun" w:cs="SimSun"/>
          <w:sz w:val="18"/>
          <w:szCs w:val="18"/>
        </w:rPr>
      </w:pPr>
      <w:r>
        <w:rPr>
          <w:rFonts w:ascii="PMingLiU" w:hAnsi="PMingLiU" w:eastAsia="PMingLiU" w:cs="PMingLiU"/>
          <w:sz w:val="18"/>
          <w:szCs w:val="18"/>
          <w:color w:val="231F20"/>
          <w:spacing w:val="-1"/>
        </w:rPr>
        <w:t>2021年10月、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アリピントは</w:t>
      </w:r>
      <w:r>
        <w:rPr>
          <w:rFonts w:ascii="Arial" w:hAnsi="Arial" w:eastAsia="Arial" w:cs="Arial"/>
          <w:sz w:val="18"/>
          <w:szCs w:val="18"/>
          <w:color w:val="231F20"/>
        </w:rPr>
        <w:t>E</w:t>
      </w:r>
      <w:r>
        <w:rPr>
          <w:rFonts w:ascii="Arial" w:hAnsi="Arial" w:eastAsia="Arial" w:cs="Arial"/>
          <w:sz w:val="18"/>
          <w:szCs w:val="18"/>
          <w:color w:val="231F20"/>
          <w:spacing w:val="-1"/>
        </w:rPr>
        <w:t>902</w:t>
      </w:r>
      <w:r>
        <w:rPr>
          <w:rFonts w:ascii="SimSun" w:hAnsi="SimSun" w:eastAsia="SimSun" w:cs="SimSun"/>
          <w:sz w:val="18"/>
          <w:szCs w:val="18"/>
          <w:color w:val="231F20"/>
          <w:spacing w:val="-1"/>
        </w:rPr>
        <w:t>、</w:t>
      </w:r>
      <w:r>
        <w:rPr>
          <w:rFonts w:ascii="Arial" w:hAnsi="Arial" w:eastAsia="Arial" w:cs="Arial"/>
          <w:sz w:val="18"/>
          <w:szCs w:val="18"/>
          <w:color w:val="231F20"/>
        </w:rPr>
        <w:t>E</w:t>
      </w:r>
      <w:r>
        <w:rPr>
          <w:rFonts w:ascii="Arial" w:hAnsi="Arial" w:eastAsia="Arial" w:cs="Arial"/>
          <w:sz w:val="18"/>
          <w:szCs w:val="18"/>
          <w:color w:val="231F20"/>
          <w:spacing w:val="-1"/>
        </w:rPr>
        <w:t>90</w:t>
      </w:r>
      <w:r>
        <w:rPr>
          <w:rFonts w:ascii="Arial" w:hAnsi="Arial" w:eastAsia="Arial" w:cs="Arial"/>
          <w:sz w:val="18"/>
          <w:szCs w:val="18"/>
          <w:color w:val="231F20"/>
        </w:rPr>
        <w:t>6</w:t>
      </w:r>
      <w:r>
        <w:rPr>
          <w:rFonts w:ascii="SimSun" w:hAnsi="SimSun" w:eastAsia="SimSun" w:cs="SimSun"/>
          <w:sz w:val="18"/>
          <w:szCs w:val="18"/>
          <w:color w:val="231F20"/>
        </w:rPr>
        <w:t>、</w:t>
      </w:r>
      <w:r>
        <w:rPr>
          <w:rFonts w:ascii="Arial" w:hAnsi="Arial" w:eastAsia="Arial" w:cs="Arial"/>
          <w:sz w:val="18"/>
          <w:szCs w:val="18"/>
          <w:color w:val="231F20"/>
        </w:rPr>
        <w:t>C906</w:t>
      </w:r>
      <w:r>
        <w:rPr>
          <w:rFonts w:ascii="SimSun" w:hAnsi="SimSun" w:eastAsia="SimSun" w:cs="SimSun"/>
          <w:sz w:val="18"/>
          <w:szCs w:val="18"/>
          <w:color w:val="231F20"/>
        </w:rPr>
        <w:t>、</w:t>
      </w:r>
      <w:r>
        <w:rPr>
          <w:rFonts w:ascii="Arial" w:hAnsi="Arial" w:eastAsia="Arial" w:cs="Arial"/>
          <w:sz w:val="18"/>
          <w:szCs w:val="18"/>
          <w:color w:val="231F20"/>
        </w:rPr>
        <w:t>C910</w:t>
      </w:r>
      <w:r>
        <w:rPr>
          <w:rFonts w:ascii="MS Mincho" w:hAnsi="MS Mincho" w:eastAsia="MS Mincho" w:cs="MS Mincho"/>
          <w:sz w:val="18"/>
          <w:szCs w:val="18"/>
          <w:color w:val="231F20"/>
        </w:rPr>
        <w:t>という</w:t>
      </w:r>
      <w:r>
        <w:rPr>
          <w:rFonts w:ascii="SimSun" w:hAnsi="SimSun" w:eastAsia="SimSun" w:cs="SimSun"/>
          <w:sz w:val="18"/>
          <w:szCs w:val="18"/>
          <w:color w:val="231F20"/>
        </w:rPr>
        <w:t>4つの</w:t>
      </w:r>
      <w:r>
        <w:rPr>
          <w:rFonts w:ascii="Arial" w:hAnsi="Arial" w:eastAsia="Arial" w:cs="Arial"/>
          <w:sz w:val="18"/>
          <w:szCs w:val="18"/>
          <w:color w:val="231F20"/>
        </w:rPr>
        <w:t>RISC-V</w:t>
      </w:r>
      <w:r>
        <w:rPr>
          <w:rFonts w:ascii="SimSun" w:hAnsi="SimSun" w:eastAsia="SimSun" w:cs="SimSun"/>
          <w:sz w:val="18"/>
          <w:szCs w:val="18"/>
          <w:color w:val="231F20"/>
        </w:rPr>
        <w:t>プロセッサをオープンソー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w:t>
      </w:r>
      <w:r>
        <w:rPr>
          <w:rFonts w:ascii="SimSun" w:hAnsi="SimSun" w:eastAsia="SimSun" w:cs="SimSun"/>
          <w:sz w:val="18"/>
          <w:szCs w:val="18"/>
          <w:color w:val="231F20"/>
          <w:spacing w:val="-2"/>
        </w:rPr>
        <w:t>化した。</w:t>
      </w:r>
    </w:p>
    <w:p>
      <w:pPr>
        <w:ind w:left="227"/>
        <w:spacing w:before="45" w:line="223"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年の</w:t>
      </w:r>
      <w:r>
        <w:rPr>
          <w:rFonts w:ascii="Arial" w:hAnsi="Arial" w:eastAsia="Arial" w:cs="Arial"/>
          <w:sz w:val="18"/>
          <w:szCs w:val="18"/>
          <w:color w:val="231F20"/>
        </w:rPr>
        <w:t>RISC-V</w:t>
      </w:r>
      <w:r>
        <w:rPr>
          <w:rFonts w:ascii="Arial" w:hAnsi="Arial" w:eastAsia="Arial" w:cs="Arial"/>
          <w:sz w:val="18"/>
          <w:szCs w:val="18"/>
          <w:color w:val="231F20"/>
        </w:rPr>
        <w:t xml:space="preserve"> </w:t>
      </w:r>
      <w:r>
        <w:rPr>
          <w:rFonts w:ascii="Arial" w:hAnsi="Arial" w:eastAsia="Arial" w:cs="Arial"/>
          <w:sz w:val="18"/>
          <w:szCs w:val="18"/>
          <w:color w:val="231F20"/>
        </w:rPr>
        <w:t>Taipei</w:t>
      </w:r>
      <w:r>
        <w:rPr>
          <w:rFonts w:ascii="Arial" w:hAnsi="Arial" w:eastAsia="Arial" w:cs="Arial"/>
          <w:sz w:val="18"/>
          <w:szCs w:val="18"/>
          <w:color w:val="231F20"/>
        </w:rPr>
        <w:t xml:space="preserve"> </w:t>
      </w:r>
      <w:r>
        <w:rPr>
          <w:rFonts w:ascii="Arial" w:hAnsi="Arial" w:eastAsia="Arial" w:cs="Arial"/>
          <w:sz w:val="18"/>
          <w:szCs w:val="18"/>
          <w:color w:val="231F20"/>
        </w:rPr>
        <w:t>Day</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PMingLiU" w:hAnsi="PMingLiU" w:eastAsia="PMingLiU" w:cs="PMingLiU"/>
          <w:sz w:val="18"/>
          <w:szCs w:val="18"/>
          <w:color w:val="231F20"/>
        </w:rPr>
        <w:t>2021年10月に</w:t>
      </w:r>
      <w:r>
        <w:rPr>
          <w:rFonts w:ascii="SimSun" w:hAnsi="SimSun" w:eastAsia="SimSun" w:cs="SimSun"/>
          <w:sz w:val="18"/>
          <w:szCs w:val="18"/>
          <w:color w:val="231F20"/>
        </w:rPr>
        <w:t>開催される予定です。</w:t>
      </w:r>
    </w:p>
    <w:p>
      <w:pPr>
        <w:ind w:left="268" w:right="132" w:hanging="41"/>
        <w:spacing w:before="104" w:line="268" w:lineRule="auto"/>
        <w:rPr>
          <w:rFonts w:ascii="SimSun" w:hAnsi="SimSun" w:eastAsia="SimSun" w:cs="SimSun"/>
          <w:sz w:val="18"/>
          <w:szCs w:val="18"/>
        </w:rPr>
      </w:pPr>
      <w:r>
        <w:rPr>
          <w:rFonts w:ascii="PMingLiU" w:hAnsi="PMingLiU" w:eastAsia="PMingLiU" w:cs="PMingLiU"/>
          <w:sz w:val="18"/>
          <w:szCs w:val="18"/>
          <w:color w:val="231F20"/>
          <w:spacing w:val="1"/>
        </w:rPr>
        <w:t>2021年11月、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中国科学</w:t>
      </w:r>
      <w:r>
        <w:rPr>
          <w:rFonts w:ascii="SimSun" w:hAnsi="SimSun" w:eastAsia="SimSun" w:cs="SimSun"/>
          <w:sz w:val="18"/>
          <w:szCs w:val="18"/>
          <w:color w:val="231F20"/>
        </w:rPr>
        <w:t>院ソフトウェア研究所より論文「</w:t>
      </w:r>
      <w:r>
        <w:rPr>
          <w:rFonts w:ascii="Arial" w:hAnsi="Arial" w:eastAsia="Arial" w:cs="Arial"/>
          <w:sz w:val="18"/>
          <w:szCs w:val="18"/>
          <w:color w:val="231F20"/>
        </w:rPr>
        <w:t>RISC-V</w:t>
      </w:r>
      <w:r>
        <w:rPr>
          <w:rFonts w:ascii="SimSun" w:hAnsi="SimSun" w:eastAsia="SimSun" w:cs="SimSun"/>
          <w:sz w:val="18"/>
          <w:szCs w:val="18"/>
          <w:color w:val="231F20"/>
        </w:rPr>
        <w:t>命令セットアーキテクチャ研究のレ</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ビ</w:t>
      </w:r>
      <w:r>
        <w:rPr>
          <w:rFonts w:ascii="SimSun" w:hAnsi="SimSun" w:eastAsia="SimSun" w:cs="SimSun"/>
          <w:sz w:val="18"/>
          <w:szCs w:val="18"/>
          <w:color w:val="231F20"/>
          <w:spacing w:val="-2"/>
        </w:rPr>
        <w:t>ュー」が発表されました。</w:t>
      </w:r>
    </w:p>
    <w:p>
      <w:pPr>
        <w:ind w:left="289" w:right="113" w:hanging="63"/>
        <w:spacing w:before="45" w:line="271" w:lineRule="auto"/>
        <w:rPr>
          <w:rFonts w:ascii="SimSun" w:hAnsi="SimSun" w:eastAsia="SimSun" w:cs="SimSun"/>
          <w:sz w:val="18"/>
          <w:szCs w:val="18"/>
        </w:rPr>
      </w:pPr>
      <w:r>
        <w:rPr>
          <w:rFonts w:ascii="PMingLiU" w:hAnsi="PMingLiU" w:eastAsia="PMingLiU" w:cs="PMingLiU"/>
          <w:sz w:val="18"/>
          <w:szCs w:val="18"/>
          <w:color w:val="231F20"/>
          <w:spacing w:val="-2"/>
        </w:rPr>
        <w:t>2021年12月、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セファンテクノロジーは</w:t>
      </w:r>
      <w:r>
        <w:rPr>
          <w:rFonts w:ascii="Arial" w:hAnsi="Arial" w:eastAsia="Arial" w:cs="Arial"/>
          <w:sz w:val="18"/>
          <w:szCs w:val="18"/>
          <w:color w:val="231F20"/>
          <w:spacing w:val="-1"/>
        </w:rPr>
        <w:t>RISC</w:t>
      </w:r>
      <w:r>
        <w:rPr>
          <w:rFonts w:ascii="Arial" w:hAnsi="Arial" w:eastAsia="Arial" w:cs="Arial"/>
          <w:sz w:val="18"/>
          <w:szCs w:val="18"/>
          <w:color w:val="231F20"/>
          <w:spacing w:val="-2"/>
        </w:rPr>
        <w:t>-</w:t>
      </w:r>
      <w:r>
        <w:rPr>
          <w:rFonts w:ascii="Arial" w:hAnsi="Arial" w:eastAsia="Arial" w:cs="Arial"/>
          <w:sz w:val="18"/>
          <w:szCs w:val="18"/>
          <w:color w:val="231F20"/>
          <w:spacing w:val="-1"/>
        </w:rPr>
        <w:t>V</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CPU</w:t>
      </w:r>
      <w:r>
        <w:rPr>
          <w:rFonts w:ascii="MS Mincho" w:hAnsi="MS Mincho" w:eastAsia="MS Mincho" w:cs="MS Mincho"/>
          <w:sz w:val="18"/>
          <w:szCs w:val="18"/>
          <w:color w:val="231F20"/>
          <w:spacing w:val="-2"/>
        </w:rPr>
        <w:t>コア</w:t>
      </w:r>
      <w:r>
        <w:rPr>
          <w:rFonts w:ascii="Arial" w:hAnsi="Arial" w:eastAsia="Arial" w:cs="Arial"/>
          <w:sz w:val="18"/>
          <w:szCs w:val="18"/>
          <w:color w:val="231F20"/>
          <w:spacing w:val="-1"/>
        </w:rPr>
        <w:t>IP</w:t>
      </w:r>
      <w:r>
        <w:rPr>
          <w:rFonts w:ascii="SimSun" w:hAnsi="SimSun" w:eastAsia="SimSun" w:cs="SimSun"/>
          <w:sz w:val="18"/>
          <w:szCs w:val="18"/>
          <w:color w:val="231F20"/>
          <w:spacing w:val="-2"/>
        </w:rPr>
        <w:t>「方天堂」「方星光」</w:t>
      </w:r>
      <w:r>
        <w:rPr>
          <w:rFonts w:ascii="Arial" w:hAnsi="Arial" w:eastAsia="Arial" w:cs="Arial"/>
          <w:sz w:val="18"/>
          <w:szCs w:val="18"/>
          <w:color w:val="231F20"/>
          <w:spacing w:val="-1"/>
        </w:rPr>
        <w:t>RISC</w:t>
      </w:r>
      <w:r>
        <w:rPr>
          <w:rFonts w:ascii="Arial" w:hAnsi="Arial" w:eastAsia="Arial" w:cs="Arial"/>
          <w:sz w:val="18"/>
          <w:szCs w:val="18"/>
          <w:color w:val="231F20"/>
          <w:spacing w:val="-2"/>
        </w:rPr>
        <w:t>-</w:t>
      </w:r>
      <w:r>
        <w:rPr>
          <w:rFonts w:ascii="Arial" w:hAnsi="Arial" w:eastAsia="Arial" w:cs="Arial"/>
          <w:sz w:val="18"/>
          <w:szCs w:val="18"/>
          <w:color w:val="231F20"/>
          <w:spacing w:val="-1"/>
        </w:rPr>
        <w:t>V</w:t>
      </w:r>
      <w:r>
        <w:rPr>
          <w:rFonts w:ascii="SimSun" w:hAnsi="SimSun" w:eastAsia="SimSun" w:cs="SimSun"/>
          <w:sz w:val="18"/>
          <w:szCs w:val="18"/>
          <w:color w:val="231F20"/>
          <w:spacing w:val="-1"/>
        </w:rPr>
        <w:t>シングルボー</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ド</w:t>
      </w:r>
      <w:r>
        <w:rPr>
          <w:rFonts w:ascii="SimSun" w:hAnsi="SimSun" w:eastAsia="SimSun" w:cs="SimSun"/>
          <w:sz w:val="18"/>
          <w:szCs w:val="18"/>
          <w:color w:val="231F20"/>
          <w:spacing w:val="-7"/>
        </w:rPr>
        <w:t>コンピュータを</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リリースしました。</w:t>
      </w:r>
    </w:p>
    <w:p>
      <w:pPr>
        <w:ind w:left="264" w:hanging="37"/>
        <w:spacing w:before="41" w:line="274" w:lineRule="auto"/>
        <w:rPr>
          <w:rFonts w:ascii="SimSun" w:hAnsi="SimSun" w:eastAsia="SimSun" w:cs="SimSun"/>
          <w:sz w:val="18"/>
          <w:szCs w:val="18"/>
        </w:rPr>
      </w:pPr>
      <w:r>
        <w:rPr>
          <w:rFonts w:ascii="PMingLiU" w:hAnsi="PMingLiU" w:eastAsia="PMingLiU" w:cs="PMingLiU"/>
          <w:sz w:val="18"/>
          <w:szCs w:val="18"/>
          <w:color w:val="231F20"/>
          <w:spacing w:val="-1"/>
        </w:rPr>
        <w:t>2021年12月、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アリ</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ピント</w:t>
      </w:r>
      <w:r>
        <w:rPr>
          <w:rFonts w:ascii="PMingLiU" w:hAnsi="PMingLiU" w:eastAsia="PMingLiU" w:cs="PMingLiU"/>
          <w:sz w:val="18"/>
          <w:szCs w:val="18"/>
          <w:color w:val="231F20"/>
          <w:spacing w:val="-1"/>
        </w:rPr>
        <w:t>氏は、</w:t>
      </w:r>
      <w:r>
        <w:rPr>
          <w:rFonts w:ascii="PMingLiU" w:hAnsi="PMingLiU" w:eastAsia="PMingLiU" w:cs="PMingLiU"/>
          <w:sz w:val="18"/>
          <w:szCs w:val="18"/>
          <w:color w:val="231F20"/>
          <w:spacing w:val="-1"/>
        </w:rPr>
        <w:t xml:space="preserve"> </w:t>
      </w:r>
      <w:r>
        <w:rPr>
          <w:rFonts w:ascii="Arial" w:hAnsi="Arial" w:eastAsia="Arial" w:cs="Arial"/>
          <w:sz w:val="18"/>
          <w:szCs w:val="18"/>
          <w:color w:val="231F20"/>
          <w:spacing w:val="-1"/>
        </w:rPr>
        <w:t>RISC-V</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Xuanti</w:t>
      </w:r>
      <w:r>
        <w:rPr>
          <w:rFonts w:ascii="SimSun" w:hAnsi="SimSun" w:eastAsia="SimSun" w:cs="SimSun"/>
          <w:sz w:val="18"/>
          <w:szCs w:val="18"/>
          <w:color w:val="231F20"/>
        </w:rPr>
        <w:t>e</w:t>
      </w:r>
      <w:r>
        <w:rPr>
          <w:rFonts w:ascii="SimSun" w:hAnsi="SimSun" w:eastAsia="SimSun" w:cs="SimSun"/>
          <w:sz w:val="18"/>
          <w:szCs w:val="18"/>
          <w:color w:val="231F20"/>
          <w:spacing w:val="-1"/>
        </w:rPr>
        <w:t>プロセッサの累計出荷数が</w:t>
      </w:r>
      <w:r>
        <w:rPr>
          <w:rFonts w:ascii="Arial" w:hAnsi="Arial" w:eastAsia="Arial" w:cs="Arial"/>
          <w:sz w:val="18"/>
          <w:szCs w:val="18"/>
          <w:color w:val="231F20"/>
          <w:spacing w:val="-1"/>
        </w:rPr>
        <w:t>25</w:t>
      </w:r>
      <w:r>
        <w:rPr>
          <w:rFonts w:ascii="SimSun" w:hAnsi="SimSun" w:eastAsia="SimSun" w:cs="SimSun"/>
          <w:sz w:val="18"/>
          <w:szCs w:val="18"/>
          <w:color w:val="231F20"/>
          <w:spacing w:val="-1"/>
        </w:rPr>
        <w:t>億個を超えたと発表</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し</w:t>
      </w:r>
      <w:r>
        <w:rPr>
          <w:rFonts w:ascii="SimSun" w:hAnsi="SimSun" w:eastAsia="SimSun" w:cs="SimSun"/>
          <w:sz w:val="18"/>
          <w:szCs w:val="18"/>
          <w:color w:val="231F20"/>
          <w:spacing w:val="-13"/>
        </w:rPr>
        <w:t>た。</w:t>
      </w:r>
    </w:p>
    <w:p>
      <w:pPr>
        <w:ind w:left="226"/>
        <w:spacing w:before="33" w:line="231" w:lineRule="auto"/>
        <w:rPr>
          <w:rFonts w:ascii="SimSun" w:hAnsi="SimSun" w:eastAsia="SimSun" w:cs="SimSun"/>
          <w:sz w:val="18"/>
          <w:szCs w:val="18"/>
        </w:rPr>
      </w:pPr>
      <w:r>
        <w:rPr>
          <w:rFonts w:ascii="PMingLiU" w:hAnsi="PMingLiU" w:eastAsia="PMingLiU" w:cs="PMingLiU"/>
          <w:sz w:val="18"/>
          <w:szCs w:val="18"/>
          <w:color w:val="231F20"/>
          <w:spacing w:val="-2"/>
        </w:rPr>
        <w:t>2021年12月、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1"/>
        </w:rPr>
        <w:t>Huawei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Haith</w:t>
      </w:r>
      <w:r>
        <w:rPr>
          <w:rFonts w:ascii="SimSun" w:hAnsi="SimSun" w:eastAsia="SimSun" w:cs="SimSun"/>
          <w:sz w:val="18"/>
          <w:szCs w:val="18"/>
          <w:color w:val="231F20"/>
          <w:spacing w:val="-2"/>
        </w:rPr>
        <w:t>は</w:t>
      </w:r>
      <w:r>
        <w:rPr>
          <w:rFonts w:ascii="Arial" w:hAnsi="Arial" w:eastAsia="Arial" w:cs="Arial"/>
          <w:sz w:val="18"/>
          <w:szCs w:val="18"/>
          <w:color w:val="231F20"/>
          <w:spacing w:val="-1"/>
        </w:rPr>
        <w:t>RISC</w:t>
      </w:r>
      <w:r>
        <w:rPr>
          <w:rFonts w:ascii="Arial" w:hAnsi="Arial" w:eastAsia="Arial" w:cs="Arial"/>
          <w:sz w:val="18"/>
          <w:szCs w:val="18"/>
          <w:color w:val="231F20"/>
          <w:spacing w:val="-2"/>
        </w:rPr>
        <w:t>-</w:t>
      </w:r>
      <w:r>
        <w:rPr>
          <w:rFonts w:ascii="Arial" w:hAnsi="Arial" w:eastAsia="Arial" w:cs="Arial"/>
          <w:sz w:val="18"/>
          <w:szCs w:val="18"/>
          <w:color w:val="231F20"/>
          <w:spacing w:val="-1"/>
        </w:rPr>
        <w:t>V</w:t>
      </w:r>
      <w:r>
        <w:rPr>
          <w:rFonts w:ascii="MS Mincho" w:hAnsi="MS Mincho" w:eastAsia="MS Mincho" w:cs="MS Mincho"/>
          <w:sz w:val="18"/>
          <w:szCs w:val="18"/>
          <w:color w:val="231F20"/>
          <w:spacing w:val="-2"/>
        </w:rPr>
        <w:t>ベースの</w:t>
      </w:r>
      <w:r>
        <w:rPr>
          <w:rFonts w:ascii="Arial" w:hAnsi="Arial" w:eastAsia="Arial" w:cs="Arial"/>
          <w:sz w:val="18"/>
          <w:szCs w:val="18"/>
          <w:color w:val="231F20"/>
          <w:spacing w:val="-1"/>
        </w:rPr>
        <w:t>Hi</w:t>
      </w:r>
      <w:r>
        <w:rPr>
          <w:rFonts w:ascii="Arial" w:hAnsi="Arial" w:eastAsia="Arial" w:cs="Arial"/>
          <w:sz w:val="18"/>
          <w:szCs w:val="18"/>
          <w:color w:val="231F20"/>
          <w:spacing w:val="-2"/>
        </w:rPr>
        <w:t>373</w:t>
      </w:r>
      <w:r>
        <w:rPr>
          <w:rFonts w:ascii="Arial" w:hAnsi="Arial" w:eastAsia="Arial" w:cs="Arial"/>
          <w:sz w:val="18"/>
          <w:szCs w:val="18"/>
          <w:color w:val="231F20"/>
          <w:spacing w:val="-1"/>
        </w:rPr>
        <w:t>V</w:t>
      </w:r>
      <w:r>
        <w:rPr>
          <w:rFonts w:ascii="Arial" w:hAnsi="Arial" w:eastAsia="Arial" w:cs="Arial"/>
          <w:sz w:val="18"/>
          <w:szCs w:val="18"/>
          <w:color w:val="231F20"/>
          <w:spacing w:val="-2"/>
        </w:rPr>
        <w:t>110</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TV</w:t>
      </w:r>
      <w:r>
        <w:rPr>
          <w:rFonts w:ascii="SimSun" w:hAnsi="SimSun" w:eastAsia="SimSun" w:cs="SimSun"/>
          <w:sz w:val="18"/>
          <w:szCs w:val="18"/>
          <w:color w:val="231F20"/>
          <w:spacing w:val="-2"/>
        </w:rPr>
        <w:t>チ</w:t>
      </w:r>
      <w:r>
        <w:rPr>
          <w:rFonts w:ascii="SimSun" w:hAnsi="SimSun" w:eastAsia="SimSun" w:cs="SimSun"/>
          <w:sz w:val="18"/>
          <w:szCs w:val="18"/>
          <w:color w:val="231F20"/>
          <w:spacing w:val="-1"/>
        </w:rPr>
        <w:t>ップと</w:t>
      </w:r>
      <w:r>
        <w:rPr>
          <w:rFonts w:ascii="Arial" w:hAnsi="Arial" w:eastAsia="Arial" w:cs="Arial"/>
          <w:sz w:val="18"/>
          <w:szCs w:val="18"/>
          <w:color w:val="231F20"/>
          <w:spacing w:val="-1"/>
        </w:rPr>
        <w:t>LiteOS</w:t>
      </w:r>
      <w:r>
        <w:rPr>
          <w:rFonts w:ascii="MS Mincho" w:hAnsi="MS Mincho" w:eastAsia="MS Mincho" w:cs="MS Mincho"/>
          <w:sz w:val="18"/>
          <w:szCs w:val="18"/>
          <w:color w:val="231F20"/>
          <w:spacing w:val="-1"/>
        </w:rPr>
        <w:t>を</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リリースしました。</w:t>
      </w:r>
    </w:p>
    <w:p>
      <w:pPr>
        <w:ind w:left="2" w:right="415"/>
        <w:spacing w:before="213" w:line="357" w:lineRule="auto"/>
        <w:rPr>
          <w:rFonts w:ascii="SimSun" w:hAnsi="SimSun" w:eastAsia="SimSun" w:cs="SimSun"/>
          <w:sz w:val="18"/>
          <w:szCs w:val="18"/>
        </w:rPr>
      </w:pPr>
      <w:r>
        <w:rPr>
          <w:rFonts w:ascii="SimSun" w:hAnsi="SimSun" w:eastAsia="SimSun" w:cs="SimSun"/>
          <w:sz w:val="18"/>
          <w:szCs w:val="18"/>
          <w:color w:val="231F20"/>
          <w:spacing w:val="4"/>
        </w:rPr>
        <w:t>上記の画期的な出来事を見ると、</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財団が2018年</w:t>
      </w:r>
      <w:r>
        <w:rPr>
          <w:rFonts w:ascii="Arial" w:hAnsi="Arial" w:eastAsia="Arial" w:cs="Arial"/>
          <w:sz w:val="18"/>
          <w:szCs w:val="18"/>
          <w:color w:val="231F20"/>
          <w:spacing w:val="4"/>
        </w:rPr>
        <w:t>12</w:t>
      </w:r>
      <w:r>
        <w:rPr>
          <w:rFonts w:ascii="SimSun" w:hAnsi="SimSun" w:eastAsia="SimSun" w:cs="SimSun"/>
          <w:sz w:val="18"/>
          <w:szCs w:val="18"/>
          <w:color w:val="231F20"/>
          <w:spacing w:val="4"/>
        </w:rPr>
        <w:t>月にスイスに移転することを初めて発表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した後</w:t>
      </w:r>
      <w:r>
        <w:rPr>
          <w:rFonts w:ascii="SimSun" w:hAnsi="SimSun" w:eastAsia="SimSun" w:cs="SimSun"/>
          <w:sz w:val="18"/>
          <w:szCs w:val="18"/>
          <w:color w:val="231F20"/>
          <w:spacing w:val="5"/>
        </w:rPr>
        <w:t>、</w:t>
      </w:r>
      <w:r>
        <w:rPr>
          <w:rFonts w:ascii="SimSun" w:hAnsi="SimSun" w:eastAsia="SimSun" w:cs="SimSun"/>
          <w:sz w:val="18"/>
          <w:szCs w:val="18"/>
          <w:color w:val="231F20"/>
          <w:spacing w:val="3"/>
        </w:rPr>
        <w:t>中国の企業やアカデミアが</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財団への参加と統合を加速し、中国</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産業連盟と</w:t>
      </w:r>
      <w:r>
        <w:rPr>
          <w:rFonts w:ascii="SimSun" w:hAnsi="SimSun" w:eastAsia="SimSun" w:cs="SimSun"/>
          <w:sz w:val="18"/>
          <w:szCs w:val="18"/>
          <w:color w:val="231F20"/>
        </w:rPr>
        <w:t xml:space="preserve"> </w:t>
      </w:r>
      <w:r>
        <w:rPr>
          <w:rFonts w:ascii="SimSun" w:hAnsi="SimSun" w:eastAsia="SimSun" w:cs="SimSun"/>
          <w:sz w:val="18"/>
          <w:szCs w:val="18"/>
          <w:color w:val="231F20"/>
          <w:spacing w:val="7"/>
        </w:rPr>
        <w:t>中国オープン命令エコロジー(</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コンソーシアムがその促進に向けて大きな役割を果</w:t>
      </w:r>
      <w:r>
        <w:rPr>
          <w:rFonts w:ascii="SimSun" w:hAnsi="SimSun" w:eastAsia="SimSun" w:cs="SimSun"/>
          <w:sz w:val="18"/>
          <w:szCs w:val="18"/>
          <w:color w:val="231F20"/>
          <w:spacing w:val="6"/>
        </w:rPr>
        <w:t>た</w:t>
      </w:r>
      <w:r>
        <w:rPr>
          <w:rFonts w:ascii="SimSun" w:hAnsi="SimSun" w:eastAsia="SimSun" w:cs="SimSun"/>
          <w:sz w:val="18"/>
          <w:szCs w:val="18"/>
          <w:color w:val="231F20"/>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たことが分かる。</w:t>
      </w:r>
      <w:r>
        <w:rPr>
          <w:rFonts w:ascii="Arial" w:hAnsi="Arial" w:eastAsia="Arial" w:cs="Arial"/>
          <w:sz w:val="18"/>
          <w:szCs w:val="18"/>
          <w:color w:val="231F20"/>
          <w:spacing w:val="2"/>
        </w:rPr>
        <w:t>2020</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以降、中国国内の</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エコシステムが急速に整備され、</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MS Mincho" w:hAnsi="MS Mincho" w:eastAsia="MS Mincho" w:cs="MS Mincho"/>
          <w:sz w:val="18"/>
          <w:szCs w:val="18"/>
          <w:color w:val="231F20"/>
          <w:spacing w:val="1"/>
        </w:rPr>
        <w:t>の</w:t>
      </w:r>
      <w:r>
        <w:rPr>
          <w:rFonts w:ascii="SimSun" w:hAnsi="SimSun" w:eastAsia="SimSun" w:cs="SimSun"/>
          <w:sz w:val="18"/>
          <w:szCs w:val="18"/>
          <w:color w:val="231F20"/>
        </w:rPr>
        <w:t>産</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業化事例が増え始めています</w:t>
      </w:r>
      <w:r>
        <w:rPr>
          <w:rFonts w:ascii="SimSun" w:hAnsi="SimSun" w:eastAsia="SimSun" w:cs="SimSun"/>
          <w:sz w:val="18"/>
          <w:szCs w:val="18"/>
          <w:color w:val="231F20"/>
          <w:spacing w:val="5"/>
        </w:rPr>
        <w:t>。</w:t>
      </w:r>
    </w:p>
    <w:p>
      <w:pPr>
        <w:ind w:left="3" w:right="413" w:hanging="2"/>
        <w:spacing w:before="206" w:line="354" w:lineRule="auto"/>
        <w:jc w:val="right"/>
        <w:rPr>
          <w:rFonts w:ascii="SimSun" w:hAnsi="SimSun" w:eastAsia="SimSun" w:cs="SimSun"/>
          <w:sz w:val="18"/>
          <w:szCs w:val="18"/>
        </w:rPr>
      </w:pPr>
      <w:r>
        <w:rPr>
          <w:rFonts w:ascii="SimSun" w:hAnsi="SimSun" w:eastAsia="SimSun" w:cs="SimSun"/>
          <w:sz w:val="18"/>
          <w:szCs w:val="18"/>
          <w:color w:val="231F20"/>
          <w:spacing w:val="12"/>
        </w:rPr>
        <w:t>周</w:t>
      </w:r>
      <w:r>
        <w:rPr>
          <w:rFonts w:ascii="SimSun" w:hAnsi="SimSun" w:eastAsia="SimSun" w:cs="SimSun"/>
          <w:sz w:val="18"/>
          <w:szCs w:val="18"/>
          <w:color w:val="231F20"/>
          <w:spacing w:val="9"/>
        </w:rPr>
        <w:t>知</w:t>
      </w:r>
      <w:r>
        <w:rPr>
          <w:rFonts w:ascii="SimSun" w:hAnsi="SimSun" w:eastAsia="SimSun" w:cs="SimSun"/>
          <w:sz w:val="18"/>
          <w:szCs w:val="18"/>
          <w:color w:val="231F20"/>
          <w:spacing w:val="6"/>
        </w:rPr>
        <w:t>のように、中国はチップ業界において常に他者にコントロールされる難しい立場にあり、業</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界全体として自立と独立したイノベーションの道を切望している。</w:t>
      </w:r>
      <w:r>
        <w:rPr>
          <w:rFonts w:ascii="SimSun" w:hAnsi="SimSun" w:eastAsia="SimSun" w:cs="SimSun"/>
          <w:sz w:val="18"/>
          <w:szCs w:val="18"/>
          <w:color w:val="231F20"/>
          <w:spacing w:val="7"/>
        </w:rPr>
        <w:t xml:space="preserve"> </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MS Mincho" w:hAnsi="MS Mincho" w:eastAsia="MS Mincho" w:cs="MS Mincho"/>
          <w:sz w:val="18"/>
          <w:szCs w:val="18"/>
          <w:color w:val="231F20"/>
          <w:spacing w:val="7"/>
        </w:rPr>
        <w:t>は</w:t>
      </w:r>
      <w:r>
        <w:rPr>
          <w:rFonts w:ascii="SimSun" w:hAnsi="SimSun" w:eastAsia="SimSun" w:cs="SimSun"/>
          <w:sz w:val="18"/>
          <w:szCs w:val="18"/>
          <w:color w:val="231F20"/>
          <w:spacing w:val="7"/>
        </w:rPr>
        <w:t>オープンソー</w:t>
      </w:r>
      <w:r>
        <w:rPr>
          <w:rFonts w:ascii="SimSun" w:hAnsi="SimSun" w:eastAsia="SimSun" w:cs="SimSun"/>
          <w:sz w:val="18"/>
          <w:szCs w:val="18"/>
          <w:color w:val="231F20"/>
          <w:spacing w:val="6"/>
        </w:rPr>
        <w:t>ス</w:t>
      </w:r>
      <w:r>
        <w:rPr>
          <w:rFonts w:ascii="SimSun" w:hAnsi="SimSun" w:eastAsia="SimSun" w:cs="SimSun"/>
          <w:sz w:val="18"/>
          <w:szCs w:val="18"/>
          <w:color w:val="231F20"/>
        </w:rPr>
        <w:t>で</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あ</w:t>
      </w:r>
      <w:r>
        <w:rPr>
          <w:rFonts w:ascii="SimSun" w:hAnsi="SimSun" w:eastAsia="SimSun" w:cs="SimSun"/>
          <w:sz w:val="18"/>
          <w:szCs w:val="18"/>
          <w:color w:val="231F20"/>
          <w:spacing w:val="18"/>
        </w:rPr>
        <w:t>る</w:t>
      </w:r>
      <w:r>
        <w:rPr>
          <w:rFonts w:ascii="SimSun" w:hAnsi="SimSun" w:eastAsia="SimSun" w:cs="SimSun"/>
          <w:sz w:val="18"/>
          <w:szCs w:val="18"/>
          <w:color w:val="231F20"/>
          <w:spacing w:val="10"/>
        </w:rPr>
        <w:t>ことから、中国の業界ではその誕生以来脚光を浴び、多くの中国のチップ企業が</w:t>
      </w:r>
      <w:r>
        <w:rPr>
          <w:rFonts w:ascii="SimSun" w:hAnsi="SimSun" w:eastAsia="SimSun" w:cs="SimSun"/>
          <w:sz w:val="18"/>
          <w:szCs w:val="18"/>
          <w:color w:val="231F20"/>
        </w:rPr>
        <w:t>RISC</w:t>
      </w:r>
      <w:r>
        <w:rPr>
          <w:rFonts w:ascii="SimSun" w:hAnsi="SimSun" w:eastAsia="SimSun" w:cs="SimSun"/>
          <w:sz w:val="18"/>
          <w:szCs w:val="18"/>
          <w:color w:val="231F20"/>
          <w:spacing w:val="10"/>
        </w:rPr>
        <w:t>-</w:t>
      </w:r>
      <w:r>
        <w:rPr>
          <w:rFonts w:ascii="Arial" w:hAnsi="Arial" w:eastAsia="Arial" w:cs="Arial"/>
          <w:sz w:val="18"/>
          <w:szCs w:val="18"/>
          <w:color w:val="231F20"/>
        </w:rPr>
        <w:t>V</w:t>
      </w:r>
      <w:r>
        <w:rPr>
          <w:rFonts w:ascii="MS Mincho" w:hAnsi="MS Mincho" w:eastAsia="MS Mincho" w:cs="MS Mincho"/>
          <w:sz w:val="18"/>
          <w:szCs w:val="18"/>
          <w:color w:val="231F20"/>
          <w:spacing w:val="10"/>
        </w:rPr>
        <w:t>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5"/>
        </w:rPr>
        <w:t>ファンになって投資を増やしている。また、中国の電子機器製造のエコシステムは、</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3"/>
        </w:rPr>
        <w:t>ア</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リケーションの最も有望な地域であり、中国における</w:t>
      </w:r>
      <w:r>
        <w:rPr>
          <w:rFonts w:ascii="Arial" w:hAnsi="Arial" w:eastAsia="Arial" w:cs="Arial"/>
          <w:sz w:val="18"/>
          <w:szCs w:val="18"/>
          <w:color w:val="231F20"/>
        </w:rPr>
        <w:t>RISC-V</w:t>
      </w:r>
      <w:r>
        <w:rPr>
          <w:rFonts w:ascii="MS Mincho" w:hAnsi="MS Mincho" w:eastAsia="MS Mincho" w:cs="MS Mincho"/>
          <w:sz w:val="18"/>
          <w:szCs w:val="18"/>
          <w:color w:val="231F20"/>
        </w:rPr>
        <w:t>の</w:t>
      </w:r>
      <w:r>
        <w:rPr>
          <w:rFonts w:ascii="SimSun" w:hAnsi="SimSun" w:eastAsia="SimSun" w:cs="SimSun"/>
          <w:sz w:val="18"/>
          <w:szCs w:val="18"/>
          <w:color w:val="231F20"/>
        </w:rPr>
        <w:t>市場は大きな成長の可能性を持って</w:t>
      </w:r>
    </w:p>
    <w:p>
      <w:pPr>
        <w:ind w:left="17" w:right="421" w:firstLine="2"/>
        <w:spacing w:before="2" w:line="368" w:lineRule="auto"/>
        <w:rPr>
          <w:rFonts w:ascii="SimSun" w:hAnsi="SimSun" w:eastAsia="SimSun" w:cs="SimSun"/>
          <w:sz w:val="18"/>
          <w:szCs w:val="18"/>
        </w:rPr>
      </w:pPr>
      <w:r>
        <w:rPr>
          <w:rFonts w:ascii="SimSun" w:hAnsi="SimSun" w:eastAsia="SimSun" w:cs="SimSun"/>
          <w:sz w:val="18"/>
          <w:szCs w:val="18"/>
          <w:color w:val="231F20"/>
          <w:spacing w:val="6"/>
        </w:rPr>
        <w:t>います。これらの要素</w:t>
      </w:r>
      <w:r>
        <w:rPr>
          <w:rFonts w:ascii="SimSun" w:hAnsi="SimSun" w:eastAsia="SimSun" w:cs="SimSun"/>
          <w:sz w:val="18"/>
          <w:szCs w:val="18"/>
          <w:color w:val="231F20"/>
          <w:spacing w:val="5"/>
        </w:rPr>
        <w:t>に</w:t>
      </w:r>
      <w:r>
        <w:rPr>
          <w:rFonts w:ascii="SimSun" w:hAnsi="SimSun" w:eastAsia="SimSun" w:cs="SimSun"/>
          <w:sz w:val="18"/>
          <w:szCs w:val="18"/>
          <w:color w:val="231F20"/>
          <w:spacing w:val="3"/>
        </w:rPr>
        <w:t>より、相互に有益で</w:t>
      </w:r>
      <w:r>
        <w:rPr>
          <w:rFonts w:ascii="SimSun" w:hAnsi="SimSun" w:eastAsia="SimSun" w:cs="SimSun"/>
          <w:sz w:val="18"/>
          <w:szCs w:val="18"/>
          <w:color w:val="231F20"/>
        </w:rPr>
        <w:t>Win</w:t>
      </w:r>
      <w:r>
        <w:rPr>
          <w:rFonts w:ascii="SimSun" w:hAnsi="SimSun" w:eastAsia="SimSun" w:cs="SimSun"/>
          <w:sz w:val="18"/>
          <w:szCs w:val="18"/>
          <w:color w:val="231F20"/>
          <w:spacing w:val="3"/>
        </w:rPr>
        <w:t>-</w:t>
      </w:r>
      <w:r>
        <w:rPr>
          <w:rFonts w:ascii="SimSun" w:hAnsi="SimSun" w:eastAsia="SimSun" w:cs="SimSun"/>
          <w:sz w:val="18"/>
          <w:szCs w:val="18"/>
          <w:color w:val="231F20"/>
        </w:rPr>
        <w:t>Win</w:t>
      </w:r>
      <w:r>
        <w:rPr>
          <w:rFonts w:ascii="SimSun" w:hAnsi="SimSun" w:eastAsia="SimSun" w:cs="SimSun"/>
          <w:sz w:val="18"/>
          <w:szCs w:val="18"/>
          <w:color w:val="231F20"/>
          <w:spacing w:val="3"/>
        </w:rPr>
        <w:t>のパートナーシップを築くことができるので</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す</w:t>
      </w:r>
      <w:r>
        <w:rPr>
          <w:rFonts w:ascii="SimSun" w:hAnsi="SimSun" w:eastAsia="SimSun" w:cs="SimSun"/>
          <w:sz w:val="18"/>
          <w:szCs w:val="18"/>
          <w:color w:val="231F20"/>
          <w:spacing w:val="-10"/>
        </w:rPr>
        <w:t>。</w:t>
      </w:r>
    </w:p>
    <w:p>
      <w:pPr>
        <w:ind w:right="266" w:firstLine="37"/>
        <w:spacing w:before="195" w:line="357" w:lineRule="auto"/>
        <w:rPr>
          <w:rFonts w:ascii="SimSun" w:hAnsi="SimSun" w:eastAsia="SimSun" w:cs="SimSun"/>
          <w:sz w:val="18"/>
          <w:szCs w:val="18"/>
        </w:rPr>
      </w:pPr>
      <w:r>
        <w:rPr>
          <w:rFonts w:ascii="SimSun" w:hAnsi="SimSun" w:eastAsia="SimSun" w:cs="SimSun"/>
          <w:sz w:val="18"/>
          <w:szCs w:val="18"/>
          <w:color w:val="231F20"/>
          <w:spacing w:val="1"/>
        </w:rPr>
        <w:t>また、</w:t>
      </w:r>
      <w:r>
        <w:rPr>
          <w:rFonts w:ascii="SimSun" w:hAnsi="SimSun" w:eastAsia="SimSun" w:cs="SimSun"/>
          <w:sz w:val="18"/>
          <w:szCs w:val="18"/>
          <w:color w:val="231F20"/>
          <w:spacing w:val="1"/>
        </w:rPr>
        <w:t xml:space="preserve"> </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エコシステムに対応するソフトウェアやツールチェーンはまだ改良が必要であり</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RISC</w:t>
      </w:r>
      <w:r>
        <w:rPr>
          <w:rFonts w:ascii="Arial" w:hAnsi="Arial" w:eastAsia="Arial" w:cs="Arial"/>
          <w:sz w:val="18"/>
          <w:szCs w:val="18"/>
          <w:color w:val="231F20"/>
          <w:spacing w:val="8"/>
        </w:rPr>
        <w:t>-</w:t>
      </w:r>
      <w:r>
        <w:rPr>
          <w:rFonts w:ascii="Arial" w:hAnsi="Arial" w:eastAsia="Arial" w:cs="Arial"/>
          <w:sz w:val="18"/>
          <w:szCs w:val="18"/>
          <w:color w:val="231F20"/>
        </w:rPr>
        <w:t>V</w:t>
      </w:r>
      <w:r>
        <w:rPr>
          <w:rFonts w:ascii="SimSun" w:hAnsi="SimSun" w:eastAsia="SimSun" w:cs="SimSun"/>
          <w:sz w:val="18"/>
          <w:szCs w:val="18"/>
          <w:color w:val="231F20"/>
          <w:spacing w:val="8"/>
        </w:rPr>
        <w:t>命令セッ</w:t>
      </w:r>
      <w:r>
        <w:rPr>
          <w:rFonts w:ascii="SimSun" w:hAnsi="SimSun" w:eastAsia="SimSun" w:cs="SimSun"/>
          <w:sz w:val="18"/>
          <w:szCs w:val="18"/>
          <w:color w:val="231F20"/>
          <w:spacing w:val="6"/>
        </w:rPr>
        <w:t>ト</w:t>
      </w:r>
      <w:r>
        <w:rPr>
          <w:rFonts w:ascii="SimSun" w:hAnsi="SimSun" w:eastAsia="SimSun" w:cs="SimSun"/>
          <w:sz w:val="18"/>
          <w:szCs w:val="18"/>
          <w:color w:val="231F20"/>
          <w:spacing w:val="4"/>
        </w:rPr>
        <w:t>がオープンソースであるからといって、</w:t>
      </w:r>
      <w:r>
        <w:rPr>
          <w:rFonts w:ascii="Arial" w:hAnsi="Arial" w:eastAsia="Arial" w:cs="Arial"/>
          <w:sz w:val="18"/>
          <w:szCs w:val="18"/>
          <w:color w:val="231F20"/>
        </w:rPr>
        <w:t>CPU</w:t>
      </w:r>
      <w:r>
        <w:rPr>
          <w:rFonts w:ascii="SimSun" w:hAnsi="SimSun" w:eastAsia="SimSun" w:cs="SimSun"/>
          <w:sz w:val="18"/>
          <w:szCs w:val="18"/>
          <w:color w:val="231F20"/>
          <w:spacing w:val="4"/>
        </w:rPr>
        <w:t>コアも無償でライセンスされるわ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けではないので、チップメーカーには高い設計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研究開発要件が課せられているのです。客観</w:t>
      </w:r>
      <w:r>
        <w:rPr>
          <w:rFonts w:ascii="SimSun" w:hAnsi="SimSun" w:eastAsia="SimSun" w:cs="SimSun"/>
          <w:sz w:val="18"/>
          <w:szCs w:val="18"/>
          <w:color w:val="231F20"/>
          <w:spacing w:val="1"/>
        </w:rPr>
        <w:t>的</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に見れば、</w:t>
      </w:r>
      <w:r>
        <w:rPr>
          <w:rFonts w:ascii="SimSun" w:hAnsi="SimSun" w:eastAsia="SimSun" w:cs="SimSun"/>
          <w:sz w:val="18"/>
          <w:szCs w:val="18"/>
          <w:color w:val="231F20"/>
          <w:spacing w:val="4"/>
        </w:rPr>
        <w:t xml:space="preserve"> </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中国のチ</w:t>
      </w:r>
      <w:r>
        <w:rPr>
          <w:rFonts w:ascii="SimSun" w:hAnsi="SimSun" w:eastAsia="SimSun" w:cs="SimSun"/>
          <w:sz w:val="18"/>
          <w:szCs w:val="18"/>
          <w:color w:val="231F20"/>
          <w:spacing w:val="3"/>
        </w:rPr>
        <w:t>ッ</w:t>
      </w:r>
      <w:r>
        <w:rPr>
          <w:rFonts w:ascii="SimSun" w:hAnsi="SimSun" w:eastAsia="SimSun" w:cs="SimSun"/>
          <w:sz w:val="18"/>
          <w:szCs w:val="18"/>
          <w:color w:val="231F20"/>
          <w:spacing w:val="2"/>
        </w:rPr>
        <w:t>プ産業が高速軌道に乗るのを助けているだけで、前途は長く、ま</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だ</w:t>
      </w:r>
      <w:r>
        <w:rPr>
          <w:rFonts w:ascii="SimSun" w:hAnsi="SimSun" w:eastAsia="SimSun" w:cs="SimSun"/>
          <w:sz w:val="18"/>
          <w:szCs w:val="18"/>
          <w:color w:val="231F20"/>
          <w:spacing w:val="4"/>
        </w:rPr>
        <w:t>まだ頑張る必要があるのです。今後の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エコロジー構築において、中国企業は冷静になり、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傲</w:t>
      </w:r>
      <w:r>
        <w:rPr>
          <w:rFonts w:ascii="SimSun" w:hAnsi="SimSun" w:eastAsia="SimSun" w:cs="SimSun"/>
          <w:sz w:val="18"/>
          <w:szCs w:val="18"/>
          <w:color w:val="231F20"/>
          <w:spacing w:val="3"/>
        </w:rPr>
        <w:t>慢</w:t>
      </w:r>
      <w:r>
        <w:rPr>
          <w:rFonts w:ascii="SimSun" w:hAnsi="SimSun" w:eastAsia="SimSun" w:cs="SimSun"/>
          <w:sz w:val="18"/>
          <w:szCs w:val="18"/>
          <w:color w:val="231F20"/>
          <w:spacing w:val="2"/>
        </w:rPr>
        <w:t>な態度を慎み、資本主導の過剰な誇大概念を避け、同時にグローバルな産業協力を強化し、産</w:t>
      </w:r>
    </w:p>
    <w:p>
      <w:pPr>
        <w:sectPr>
          <w:headerReference w:type="default" r:id="rId1661"/>
          <w:footerReference w:type="default" r:id="rId1662"/>
          <w:pgSz w:w="9360" w:h="13041"/>
          <w:pgMar w:top="1014" w:right="249" w:bottom="538" w:left="682" w:header="560" w:footer="315" w:gutter="0"/>
        </w:sectPr>
        <w:rPr/>
      </w:pPr>
    </w:p>
    <w:p>
      <w:pPr>
        <w:ind w:left="90"/>
        <w:spacing w:before="3" w:line="229" w:lineRule="auto"/>
        <w:rPr>
          <w:rFonts w:ascii="SimSun" w:hAnsi="SimSun" w:eastAsia="SimSun" w:cs="SimSun"/>
          <w:sz w:val="18"/>
          <w:szCs w:val="18"/>
        </w:rPr>
      </w:pPr>
      <w:r>
        <w:drawing>
          <wp:anchor distT="0" distB="0" distL="0" distR="0" simplePos="0" relativeHeight="270921728"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2125" name="IM 2125"/>
            <wp:cNvGraphicFramePr/>
            <a:graphic>
              <a:graphicData uri="http://schemas.openxmlformats.org/drawingml/2006/picture">
                <pic:pic>
                  <pic:nvPicPr>
                    <pic:cNvPr id="2125" name="IM 2125"/>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業エ</w:t>
      </w:r>
      <w:r>
        <w:rPr>
          <w:rFonts w:ascii="SimSun" w:hAnsi="SimSun" w:eastAsia="SimSun" w:cs="SimSun"/>
          <w:sz w:val="18"/>
          <w:szCs w:val="18"/>
          <w:color w:val="231F20"/>
          <w:spacing w:val="5"/>
        </w:rPr>
        <w:t>コ</w:t>
      </w:r>
      <w:r>
        <w:rPr>
          <w:rFonts w:ascii="SimSun" w:hAnsi="SimSun" w:eastAsia="SimSun" w:cs="SimSun"/>
          <w:sz w:val="18"/>
          <w:szCs w:val="18"/>
          <w:color w:val="231F20"/>
          <w:spacing w:val="4"/>
        </w:rPr>
        <w:t>ロジーが細分化される傾向を避ける必要があります。</w:t>
      </w:r>
    </w:p>
    <w:p>
      <w:pPr>
        <w:spacing w:line="275" w:lineRule="auto"/>
        <w:rPr>
          <w:rFonts w:ascii="Arial"/>
          <w:sz w:val="21"/>
        </w:rPr>
      </w:pPr>
      <w:r/>
    </w:p>
    <w:p>
      <w:pPr>
        <w:ind w:left="89"/>
        <w:spacing w:before="69" w:line="214" w:lineRule="auto"/>
        <w:outlineLvl w:val="2"/>
        <w:rPr>
          <w:rFonts w:ascii="PMingLiU" w:hAnsi="PMingLiU" w:eastAsia="PMingLiU" w:cs="PMingLiU"/>
          <w:sz w:val="21"/>
          <w:szCs w:val="21"/>
        </w:rPr>
      </w:pPr>
      <w:r>
        <w:rPr>
          <w:rFonts w:ascii="Arial" w:hAnsi="Arial" w:eastAsia="Arial" w:cs="Arial"/>
          <w:sz w:val="21"/>
          <w:szCs w:val="21"/>
          <w:color w:val="231F20"/>
          <w:spacing w:val="-16"/>
        </w:rPr>
        <w:t>9</w:t>
      </w:r>
      <w:r>
        <w:rPr>
          <w:rFonts w:ascii="Arial" w:hAnsi="Arial" w:eastAsia="Arial" w:cs="Arial"/>
          <w:sz w:val="21"/>
          <w:szCs w:val="21"/>
          <w:color w:val="231F20"/>
          <w:spacing w:val="-11"/>
        </w:rPr>
        <w:t>.</w:t>
      </w:r>
      <w:r>
        <w:rPr>
          <w:rFonts w:ascii="Arial" w:hAnsi="Arial" w:eastAsia="Arial" w:cs="Arial"/>
          <w:sz w:val="21"/>
          <w:szCs w:val="21"/>
          <w:color w:val="231F20"/>
          <w:spacing w:val="-8"/>
        </w:rPr>
        <w:t>1.3</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中国のユーザと開発者が</w:t>
      </w:r>
      <w:r>
        <w:rPr>
          <w:rFonts w:ascii="Arial" w:hAnsi="Arial" w:eastAsia="Arial" w:cs="Arial"/>
          <w:sz w:val="21"/>
          <w:szCs w:val="21"/>
          <w:color w:val="231F20"/>
          <w:spacing w:val="-8"/>
        </w:rPr>
        <w:t>OpenCV</w:t>
      </w:r>
      <w:r>
        <w:rPr>
          <w:rFonts w:ascii="PMingLiU" w:hAnsi="PMingLiU" w:eastAsia="PMingLiU" w:cs="PMingLiU"/>
          <w:sz w:val="21"/>
          <w:szCs w:val="21"/>
          <w:color w:val="231F20"/>
          <w:spacing w:val="-8"/>
        </w:rPr>
        <w:t>コミュニティの屋台骨となった</w:t>
      </w:r>
    </w:p>
    <w:p>
      <w:pPr>
        <w:ind w:left="88" w:firstLine="31"/>
        <w:spacing w:before="285" w:line="354" w:lineRule="auto"/>
        <w:rPr>
          <w:rFonts w:ascii="SimSun" w:hAnsi="SimSun" w:eastAsia="SimSun" w:cs="SimSun"/>
          <w:sz w:val="18"/>
          <w:szCs w:val="18"/>
        </w:rPr>
      </w:pPr>
      <w:r>
        <w:rPr>
          <w:rFonts w:ascii="SimSun" w:hAnsi="SimSun" w:eastAsia="SimSun" w:cs="SimSun"/>
          <w:sz w:val="18"/>
          <w:szCs w:val="18"/>
          <w:color w:val="231F20"/>
          <w:spacing w:val="23"/>
        </w:rPr>
        <w:t>こ</w:t>
      </w:r>
      <w:r>
        <w:rPr>
          <w:rFonts w:ascii="SimSun" w:hAnsi="SimSun" w:eastAsia="SimSun" w:cs="SimSun"/>
          <w:sz w:val="18"/>
          <w:szCs w:val="18"/>
          <w:color w:val="231F20"/>
          <w:spacing w:val="12"/>
        </w:rPr>
        <w:t>の10年間で、中国はオープンソースのコンピュータビジョンソフトウェア「</w:t>
      </w:r>
      <w:r>
        <w:rPr>
          <w:rFonts w:ascii="Arial" w:hAnsi="Arial" w:eastAsia="Arial" w:cs="Arial"/>
          <w:sz w:val="18"/>
          <w:szCs w:val="18"/>
          <w:color w:val="231F20"/>
        </w:rPr>
        <w:t>OpenCV</w:t>
      </w:r>
      <w:r>
        <w:rPr>
          <w:rFonts w:ascii="MS Mincho" w:hAnsi="MS Mincho" w:eastAsia="MS Mincho" w:cs="MS Mincho"/>
          <w:sz w:val="18"/>
          <w:szCs w:val="18"/>
          <w:color w:val="231F20"/>
          <w:spacing w:val="12"/>
        </w:rPr>
        <w:t>」仍</w:t>
      </w:r>
      <w:r>
        <w:rPr>
          <w:rFonts w:ascii="SimSun" w:hAnsi="SimSun" w:eastAsia="SimSun" w:cs="SimSun"/>
          <w:sz w:val="18"/>
          <w:szCs w:val="18"/>
          <w:color w:val="231F20"/>
          <w:spacing w:val="12"/>
        </w:rPr>
        <w:t>最</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大のユ</w:t>
      </w:r>
      <w:r>
        <w:rPr>
          <w:rFonts w:ascii="SimSun" w:hAnsi="SimSun" w:eastAsia="SimSun" w:cs="SimSun"/>
          <w:sz w:val="18"/>
          <w:szCs w:val="18"/>
          <w:color w:val="231F20"/>
          <w:spacing w:val="14"/>
        </w:rPr>
        <w:t>ー</w:t>
      </w:r>
      <w:r>
        <w:rPr>
          <w:rFonts w:ascii="SimSun" w:hAnsi="SimSun" w:eastAsia="SimSun" w:cs="SimSun"/>
          <w:sz w:val="18"/>
          <w:szCs w:val="18"/>
          <w:color w:val="231F20"/>
          <w:spacing w:val="8"/>
        </w:rPr>
        <w:t>ザーとなりました。</w:t>
      </w:r>
      <w:r>
        <w:rPr>
          <w:rFonts w:ascii="Arial" w:hAnsi="Arial" w:eastAsia="Arial" w:cs="Arial"/>
          <w:sz w:val="18"/>
          <w:szCs w:val="18"/>
          <w:color w:val="231F20"/>
        </w:rPr>
        <w:t>Sourceforge</w:t>
      </w:r>
      <w:r>
        <w:rPr>
          <w:rFonts w:ascii="Arial" w:hAnsi="Arial" w:eastAsia="Arial" w:cs="Arial"/>
          <w:sz w:val="18"/>
          <w:szCs w:val="18"/>
          <w:color w:val="231F20"/>
          <w:spacing w:val="8"/>
        </w:rPr>
        <w:t>.</w:t>
      </w:r>
      <w:r>
        <w:rPr>
          <w:rFonts w:ascii="Arial" w:hAnsi="Arial" w:eastAsia="Arial" w:cs="Arial"/>
          <w:sz w:val="18"/>
          <w:szCs w:val="18"/>
          <w:color w:val="231F20"/>
        </w:rPr>
        <w:t>net</w:t>
      </w:r>
      <w:r>
        <w:rPr>
          <w:rFonts w:ascii="MS Mincho" w:hAnsi="MS Mincho" w:eastAsia="MS Mincho" w:cs="MS Mincho"/>
          <w:sz w:val="18"/>
          <w:szCs w:val="18"/>
          <w:color w:val="231F20"/>
          <w:spacing w:val="8"/>
        </w:rPr>
        <w:t>に</w:t>
      </w:r>
      <w:r>
        <w:rPr>
          <w:rFonts w:ascii="SimSun" w:hAnsi="SimSun" w:eastAsia="SimSun" w:cs="SimSun"/>
          <w:sz w:val="18"/>
          <w:szCs w:val="18"/>
          <w:color w:val="231F20"/>
          <w:spacing w:val="8"/>
        </w:rPr>
        <w:t>よると(図</w:t>
      </w:r>
      <w:r>
        <w:rPr>
          <w:rFonts w:ascii="Arial" w:hAnsi="Arial" w:eastAsia="Arial" w:cs="Arial"/>
          <w:sz w:val="18"/>
          <w:szCs w:val="18"/>
          <w:color w:val="231F20"/>
          <w:spacing w:val="8"/>
        </w:rPr>
        <w:t>33</w:t>
      </w:r>
      <w:r>
        <w:rPr>
          <w:rFonts w:ascii="MS Mincho" w:hAnsi="MS Mincho" w:eastAsia="MS Mincho" w:cs="MS Mincho"/>
          <w:sz w:val="18"/>
          <w:szCs w:val="18"/>
          <w:color w:val="231F20"/>
          <w:spacing w:val="8"/>
        </w:rPr>
        <w:t>参照)</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、2012年のダウンロード数で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は中国は米</w:t>
      </w:r>
      <w:r>
        <w:rPr>
          <w:rFonts w:ascii="SimSun" w:hAnsi="SimSun" w:eastAsia="SimSun" w:cs="SimSun"/>
          <w:sz w:val="18"/>
          <w:szCs w:val="18"/>
          <w:color w:val="231F20"/>
        </w:rPr>
        <w:t>国と日本に次ぐ順位だったが、</w:t>
      </w:r>
      <w:r>
        <w:rPr>
          <w:rFonts w:ascii="Arial" w:hAnsi="Arial" w:eastAsia="Arial" w:cs="Arial"/>
          <w:sz w:val="18"/>
          <w:szCs w:val="18"/>
          <w:color w:val="231F20"/>
        </w:rPr>
        <w:t>2013</w:t>
      </w:r>
      <w:r>
        <w:rPr>
          <w:rFonts w:ascii="MS Mincho" w:hAnsi="MS Mincho" w:eastAsia="MS Mincho" w:cs="MS Mincho"/>
          <w:sz w:val="18"/>
          <w:szCs w:val="18"/>
          <w:color w:val="231F20"/>
        </w:rPr>
        <w:t>年には</w:t>
      </w:r>
      <w:r>
        <w:rPr>
          <w:rFonts w:ascii="SimSun" w:hAnsi="SimSun" w:eastAsia="SimSun" w:cs="SimSun"/>
          <w:sz w:val="18"/>
          <w:szCs w:val="18"/>
          <w:color w:val="231F20"/>
        </w:rPr>
        <w:t>米国と日本を抜いて1位となった。その後、世</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界のダウンロード数に占める中国の割合は増え続け、</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年には</w:t>
      </w:r>
      <w:r>
        <w:rPr>
          <w:rFonts w:ascii="Arial" w:hAnsi="Arial" w:eastAsia="Arial" w:cs="Arial"/>
          <w:sz w:val="18"/>
          <w:szCs w:val="18"/>
          <w:color w:val="231F20"/>
          <w:spacing w:val="2"/>
        </w:rPr>
        <w:t>41.4</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、つまり世界のダウンロー</w:t>
      </w:r>
    </w:p>
    <w:p>
      <w:pPr>
        <w:ind w:left="120" w:right="8" w:firstLine="27"/>
        <w:spacing w:before="1" w:line="361" w:lineRule="auto"/>
        <w:rPr>
          <w:rFonts w:ascii="SimSun" w:hAnsi="SimSun" w:eastAsia="SimSun" w:cs="SimSun"/>
          <w:sz w:val="18"/>
          <w:szCs w:val="18"/>
        </w:rPr>
      </w:pPr>
      <w:r>
        <w:rPr>
          <w:rFonts w:ascii="SimSun" w:hAnsi="SimSun" w:eastAsia="SimSun" w:cs="SimSun"/>
          <w:sz w:val="18"/>
          <w:szCs w:val="18"/>
          <w:color w:val="231F20"/>
          <w:spacing w:val="10"/>
        </w:rPr>
        <w:t>ド数の40</w:t>
      </w:r>
      <w:r>
        <w:rPr>
          <w:rFonts w:ascii="SimSun" w:hAnsi="SimSun" w:eastAsia="SimSun" w:cs="SimSun"/>
          <w:sz w:val="18"/>
          <w:szCs w:val="18"/>
          <w:color w:val="231F20"/>
          <w:spacing w:val="7"/>
        </w:rPr>
        <w:t>％</w:t>
      </w:r>
      <w:r>
        <w:rPr>
          <w:rFonts w:ascii="SimSun" w:hAnsi="SimSun" w:eastAsia="SimSun" w:cs="SimSun"/>
          <w:sz w:val="18"/>
          <w:szCs w:val="18"/>
          <w:color w:val="231F20"/>
          <w:spacing w:val="5"/>
        </w:rPr>
        <w:t>以上が中国からのものとなっています。</w:t>
      </w:r>
      <w:r>
        <w:rPr>
          <w:rFonts w:ascii="SimSun" w:hAnsi="SimSun" w:eastAsia="SimSun" w:cs="SimSun"/>
          <w:sz w:val="18"/>
          <w:szCs w:val="18"/>
          <w:color w:val="231F20"/>
        </w:rPr>
        <w:t>AI</w:t>
      </w:r>
      <w:r>
        <w:rPr>
          <w:rFonts w:ascii="SimSun" w:hAnsi="SimSun" w:eastAsia="SimSun" w:cs="SimSun"/>
          <w:sz w:val="18"/>
          <w:szCs w:val="18"/>
          <w:color w:val="231F20"/>
          <w:spacing w:val="5"/>
        </w:rPr>
        <w:t>分野の発展に伴い、中国は他国を大きく引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き離して</w:t>
      </w:r>
      <w:r>
        <w:rPr>
          <w:rFonts w:ascii="Arial" w:hAnsi="Arial" w:eastAsia="Arial" w:cs="Arial"/>
          <w:sz w:val="18"/>
          <w:szCs w:val="18"/>
          <w:color w:val="231F20"/>
        </w:rPr>
        <w:t>OpenCV</w:t>
      </w:r>
      <w:r>
        <w:rPr>
          <w:rFonts w:ascii="MS Mincho" w:hAnsi="MS Mincho" w:eastAsia="MS Mincho" w:cs="MS Mincho"/>
          <w:sz w:val="18"/>
          <w:szCs w:val="18"/>
          <w:color w:val="231F20"/>
          <w:spacing w:val="4"/>
        </w:rPr>
        <w:t>仍</w:t>
      </w:r>
      <w:r>
        <w:rPr>
          <w:rFonts w:ascii="SimSun" w:hAnsi="SimSun" w:eastAsia="SimSun" w:cs="SimSun"/>
          <w:sz w:val="18"/>
          <w:szCs w:val="18"/>
          <w:color w:val="231F20"/>
          <w:spacing w:val="3"/>
        </w:rPr>
        <w:t>利</w:t>
      </w:r>
      <w:r>
        <w:rPr>
          <w:rFonts w:ascii="SimSun" w:hAnsi="SimSun" w:eastAsia="SimSun" w:cs="SimSun"/>
          <w:sz w:val="18"/>
          <w:szCs w:val="18"/>
          <w:color w:val="231F20"/>
          <w:spacing w:val="2"/>
        </w:rPr>
        <w:t>用者数1位となりました。</w:t>
      </w:r>
    </w:p>
    <w:p>
      <w:pPr>
        <w:sectPr>
          <w:headerReference w:type="default" r:id="rId1663"/>
          <w:footerReference w:type="default" r:id="rId1664"/>
          <w:pgSz w:w="9360" w:h="13041"/>
          <w:pgMar w:top="784" w:right="625" w:bottom="538" w:left="595" w:header="560" w:footer="315" w:gutter="0"/>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352"/>
        <w:spacing w:line="4792" w:lineRule="exact"/>
        <w:textAlignment w:val="center"/>
        <w:rPr/>
      </w:pPr>
      <w:r>
        <w:drawing>
          <wp:inline distT="0" distB="0" distL="0" distR="0">
            <wp:extent cx="4523104" cy="3042920"/>
            <wp:effectExtent l="0" t="0" r="0" b="0"/>
            <wp:docPr id="2128" name="IM 2128"/>
            <wp:cNvGraphicFramePr/>
            <a:graphic>
              <a:graphicData uri="http://schemas.openxmlformats.org/drawingml/2006/picture">
                <pic:pic>
                  <pic:nvPicPr>
                    <pic:cNvPr id="2128" name="IM 2128"/>
                    <pic:cNvPicPr/>
                  </pic:nvPicPr>
                  <pic:blipFill>
                    <a:blip r:embed="rId1667"/>
                    <a:stretch>
                      <a:fillRect/>
                    </a:stretch>
                  </pic:blipFill>
                  <pic:spPr>
                    <a:xfrm rot="0">
                      <a:off x="0" y="0"/>
                      <a:ext cx="4523104" cy="3042920"/>
                    </a:xfrm>
                    <a:prstGeom prst="rect">
                      <a:avLst/>
                    </a:prstGeom>
                  </pic:spPr>
                </pic:pic>
              </a:graphicData>
            </a:graphic>
          </wp:inline>
        </w:drawing>
      </w:r>
    </w:p>
    <w:p>
      <w:pPr>
        <w:ind w:right="82"/>
        <w:spacing w:before="43" w:line="204" w:lineRule="auto"/>
        <w:jc w:val="right"/>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33</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4</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カ国におけ</w:t>
      </w:r>
      <w:r>
        <w:rPr>
          <w:rFonts w:ascii="PMingLiU" w:hAnsi="PMingLiU" w:eastAsia="PMingLiU" w:cs="PMingLiU"/>
          <w:sz w:val="14"/>
          <w:szCs w:val="14"/>
          <w:color w:val="6D6E71"/>
          <w:spacing w:val="-1"/>
        </w:rPr>
        <w:t>る</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OpenCV</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spacing w:val="-1"/>
        </w:rPr>
        <w:t>の</w:t>
      </w:r>
      <w:r>
        <w:rPr>
          <w:rFonts w:ascii="PMingLiU" w:hAnsi="PMingLiU" w:eastAsia="PMingLiU" w:cs="PMingLiU"/>
          <w:sz w:val="14"/>
          <w:szCs w:val="14"/>
          <w:color w:val="6D6E71"/>
          <w:spacing w:val="-1"/>
        </w:rPr>
        <w:t>年間ダウンロード数</w:t>
      </w:r>
    </w:p>
    <w:p>
      <w:pPr>
        <w:ind w:left="18" w:right="73" w:hanging="14"/>
        <w:spacing w:before="183" w:line="356" w:lineRule="auto"/>
        <w:rPr>
          <w:rFonts w:ascii="SimSun" w:hAnsi="SimSun" w:eastAsia="SimSun" w:cs="SimSun"/>
          <w:sz w:val="18"/>
          <w:szCs w:val="18"/>
        </w:rPr>
      </w:pPr>
      <w:r>
        <w:rPr>
          <w:rFonts w:ascii="Arial" w:hAnsi="Arial" w:eastAsia="Arial" w:cs="Arial"/>
          <w:sz w:val="18"/>
          <w:szCs w:val="18"/>
          <w:color w:val="231F20"/>
        </w:rPr>
        <w:t>OpenCV</w:t>
      </w:r>
      <w:r>
        <w:rPr>
          <w:rFonts w:ascii="MS Mincho" w:hAnsi="MS Mincho" w:eastAsia="MS Mincho" w:cs="MS Mincho"/>
          <w:sz w:val="18"/>
          <w:szCs w:val="18"/>
          <w:color w:val="231F20"/>
          <w:spacing w:val="16"/>
        </w:rPr>
        <w:t>は</w:t>
      </w:r>
      <w:r>
        <w:rPr>
          <w:rFonts w:ascii="MS Mincho" w:hAnsi="MS Mincho" w:eastAsia="MS Mincho" w:cs="MS Mincho"/>
          <w:sz w:val="18"/>
          <w:szCs w:val="18"/>
          <w:color w:val="231F20"/>
          <w:spacing w:val="13"/>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もともとロシアの</w:t>
      </w:r>
      <w:r>
        <w:rPr>
          <w:rFonts w:ascii="MS Mincho" w:hAnsi="MS Mincho" w:eastAsia="MS Mincho" w:cs="MS Mincho"/>
          <w:sz w:val="18"/>
          <w:szCs w:val="18"/>
          <w:color w:val="231F20"/>
          <w:spacing w:val="8"/>
        </w:rPr>
        <w:t>インテルの</w:t>
      </w:r>
      <w:r>
        <w:rPr>
          <w:rFonts w:ascii="SimSun" w:hAnsi="SimSun" w:eastAsia="SimSun" w:cs="SimSun"/>
          <w:sz w:val="18"/>
          <w:szCs w:val="18"/>
          <w:color w:val="231F20"/>
          <w:spacing w:val="8"/>
        </w:rPr>
        <w:t>研究開発チームが開発し、</w:t>
      </w:r>
      <w:r>
        <w:rPr>
          <w:rFonts w:ascii="Arial" w:hAnsi="Arial" w:eastAsia="Arial" w:cs="Arial"/>
          <w:sz w:val="18"/>
          <w:szCs w:val="18"/>
          <w:color w:val="231F20"/>
          <w:spacing w:val="8"/>
        </w:rPr>
        <w:t>2000</w:t>
      </w:r>
      <w:r>
        <w:rPr>
          <w:rFonts w:ascii="SimSun" w:hAnsi="SimSun" w:eastAsia="SimSun" w:cs="SimSun"/>
          <w:sz w:val="18"/>
          <w:szCs w:val="18"/>
          <w:color w:val="231F20"/>
          <w:spacing w:val="8"/>
        </w:rPr>
        <w:t>年に正式に一般公開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された。</w:t>
      </w:r>
      <w:r>
        <w:rPr>
          <w:rFonts w:ascii="Arial" w:hAnsi="Arial" w:eastAsia="Arial" w:cs="Arial"/>
          <w:sz w:val="18"/>
          <w:szCs w:val="18"/>
          <w:color w:val="231F20"/>
        </w:rPr>
        <w:t>OpenCV</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現在、</w:t>
      </w:r>
      <w:r>
        <w:rPr>
          <w:rFonts w:ascii="Arial" w:hAnsi="Arial" w:eastAsia="Arial" w:cs="Arial"/>
          <w:sz w:val="18"/>
          <w:szCs w:val="18"/>
          <w:color w:val="231F20"/>
        </w:rPr>
        <w:t>OpenCV</w:t>
      </w:r>
      <w:r>
        <w:rPr>
          <w:rFonts w:ascii="Arial" w:hAnsi="Arial" w:eastAsia="Arial" w:cs="Arial"/>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に</w:t>
      </w:r>
      <w:r>
        <w:rPr>
          <w:rFonts w:ascii="SimSun" w:hAnsi="SimSun" w:eastAsia="SimSun" w:cs="SimSun"/>
          <w:sz w:val="18"/>
          <w:szCs w:val="18"/>
          <w:color w:val="231F20"/>
          <w:spacing w:val="2"/>
        </w:rPr>
        <w:t>よってコミュニティが運営されており、世界中の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開発者がコードを提供しています。歴史的な経緯から、多くの主要機能はロシアからの開発者</w:t>
      </w:r>
      <w:r>
        <w:rPr>
          <w:rFonts w:ascii="SimSun" w:hAnsi="SimSun" w:eastAsia="SimSun" w:cs="SimSun"/>
          <w:sz w:val="18"/>
          <w:szCs w:val="18"/>
          <w:color w:val="231F20"/>
          <w:spacing w:val="1"/>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よって提</w:t>
      </w:r>
      <w:r>
        <w:rPr>
          <w:rFonts w:ascii="SimSun" w:hAnsi="SimSun" w:eastAsia="SimSun" w:cs="SimSun"/>
          <w:sz w:val="18"/>
          <w:szCs w:val="18"/>
          <w:color w:val="231F20"/>
          <w:spacing w:val="7"/>
        </w:rPr>
        <w:t>供されてきました。これらの開発者は、インテルや</w:t>
      </w:r>
      <w:r>
        <w:rPr>
          <w:rFonts w:ascii="Arial" w:hAnsi="Arial" w:eastAsia="Arial" w:cs="Arial"/>
          <w:sz w:val="18"/>
          <w:szCs w:val="18"/>
          <w:color w:val="231F20"/>
        </w:rPr>
        <w:t>Xperience</w:t>
      </w:r>
      <w:r>
        <w:rPr>
          <w:rFonts w:ascii="Arial" w:hAnsi="Arial" w:eastAsia="Arial" w:cs="Arial"/>
          <w:sz w:val="18"/>
          <w:szCs w:val="18"/>
          <w:color w:val="231F20"/>
          <w:spacing w:val="7"/>
        </w:rPr>
        <w:t>.</w:t>
      </w:r>
      <w:r>
        <w:rPr>
          <w:rFonts w:ascii="SimSun" w:hAnsi="SimSun" w:eastAsia="SimSun" w:cs="SimSun"/>
          <w:sz w:val="18"/>
          <w:szCs w:val="18"/>
          <w:color w:val="231F20"/>
        </w:rPr>
        <w:t>ai</w:t>
      </w:r>
      <w:r>
        <w:rPr>
          <w:rFonts w:ascii="SimSun" w:hAnsi="SimSun" w:eastAsia="SimSun" w:cs="SimSun"/>
          <w:sz w:val="18"/>
          <w:szCs w:val="18"/>
          <w:color w:val="231F20"/>
          <w:spacing w:val="7"/>
        </w:rPr>
        <w:t>といったロシア企業の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出</w:t>
      </w:r>
      <w:r>
        <w:rPr>
          <w:rFonts w:ascii="SimSun" w:hAnsi="SimSun" w:eastAsia="SimSun" w:cs="SimSun"/>
          <w:sz w:val="18"/>
          <w:szCs w:val="18"/>
          <w:color w:val="231F20"/>
        </w:rPr>
        <w:t>身者です。</w:t>
      </w:r>
    </w:p>
    <w:p>
      <w:pPr>
        <w:ind w:right="74" w:firstLine="21"/>
        <w:spacing w:before="214" w:line="357" w:lineRule="auto"/>
        <w:tabs>
          <w:tab w:val="left" w:leader="empty" w:pos="101"/>
        </w:tabs>
        <w:rPr>
          <w:rFonts w:ascii="SimSun" w:hAnsi="SimSun" w:eastAsia="SimSun" w:cs="SimSun"/>
          <w:sz w:val="18"/>
          <w:szCs w:val="18"/>
        </w:rPr>
      </w:pPr>
      <w:r>
        <w:rPr>
          <w:rFonts w:ascii="SimSun" w:hAnsi="SimSun" w:eastAsia="SimSun" w:cs="SimSun"/>
          <w:sz w:val="18"/>
          <w:szCs w:val="18"/>
          <w:color w:val="231F20"/>
          <w:spacing w:val="-1"/>
        </w:rPr>
        <w:t>同時に、</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OpenCV</w:t>
      </w:r>
      <w:r>
        <w:rPr>
          <w:rFonts w:ascii="SimSun" w:hAnsi="SimSun" w:eastAsia="SimSun" w:cs="SimSun"/>
          <w:sz w:val="18"/>
          <w:szCs w:val="18"/>
          <w:color w:val="231F20"/>
          <w:spacing w:val="-1"/>
        </w:rPr>
        <w:t>コミュニティに貢献している中国人</w:t>
      </w:r>
      <w:r>
        <w:rPr>
          <w:rFonts w:ascii="SimSun" w:hAnsi="SimSun" w:eastAsia="SimSun" w:cs="SimSun"/>
          <w:sz w:val="18"/>
          <w:szCs w:val="18"/>
          <w:color w:val="231F20"/>
        </w:rPr>
        <w:t>開発者の割合も、上昇と下降を繰り返している</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8"/>
        </w:rPr>
        <w:t>(</w:t>
      </w:r>
      <w:r>
        <w:rPr>
          <w:rFonts w:ascii="SimSun" w:hAnsi="SimSun" w:eastAsia="SimSun" w:cs="SimSun"/>
          <w:sz w:val="18"/>
          <w:szCs w:val="18"/>
          <w:color w:val="231F20"/>
          <w:spacing w:val="14"/>
        </w:rPr>
        <w:t>図</w:t>
      </w:r>
      <w:r>
        <w:rPr>
          <w:rFonts w:ascii="Arial" w:hAnsi="Arial" w:eastAsia="Arial" w:cs="Arial"/>
          <w:sz w:val="18"/>
          <w:szCs w:val="18"/>
          <w:color w:val="231F20"/>
          <w:spacing w:val="9"/>
        </w:rPr>
        <w:t>34</w:t>
      </w:r>
      <w:r>
        <w:rPr>
          <w:rFonts w:ascii="MS Mincho" w:hAnsi="MS Mincho" w:eastAsia="MS Mincho" w:cs="MS Mincho"/>
          <w:sz w:val="18"/>
          <w:szCs w:val="18"/>
          <w:color w:val="231F20"/>
          <w:spacing w:val="9"/>
        </w:rPr>
        <w:t>参照</w:t>
      </w:r>
      <w:r>
        <w:rPr>
          <w:rFonts w:ascii="SimSun" w:hAnsi="SimSun" w:eastAsia="SimSun" w:cs="SimSun"/>
          <w:sz w:val="18"/>
          <w:szCs w:val="18"/>
          <w:color w:val="231F20"/>
          <w:spacing w:val="9"/>
        </w:rPr>
        <w:t>)</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。例えば</w:t>
      </w:r>
      <w:r>
        <w:rPr>
          <w:rFonts w:ascii="Arial" w:hAnsi="Arial" w:eastAsia="Arial" w:cs="Arial"/>
          <w:sz w:val="18"/>
          <w:szCs w:val="18"/>
          <w:color w:val="231F20"/>
        </w:rPr>
        <w:t>Google</w:t>
      </w:r>
      <w:r>
        <w:rPr>
          <w:rFonts w:ascii="Arial" w:hAnsi="Arial" w:eastAsia="Arial" w:cs="Arial"/>
          <w:sz w:val="18"/>
          <w:szCs w:val="18"/>
          <w:color w:val="231F20"/>
          <w:spacing w:val="9"/>
        </w:rPr>
        <w:t xml:space="preserve"> </w:t>
      </w:r>
      <w:r>
        <w:rPr>
          <w:rFonts w:ascii="Arial" w:hAnsi="Arial" w:eastAsia="Arial" w:cs="Arial"/>
          <w:sz w:val="18"/>
          <w:szCs w:val="18"/>
          <w:color w:val="231F20"/>
        </w:rPr>
        <w:t>Summer</w:t>
      </w:r>
      <w:r>
        <w:rPr>
          <w:rFonts w:ascii="Arial" w:hAnsi="Arial" w:eastAsia="Arial" w:cs="Arial"/>
          <w:sz w:val="18"/>
          <w:szCs w:val="18"/>
          <w:color w:val="231F20"/>
          <w:spacing w:val="9"/>
        </w:rPr>
        <w:t xml:space="preserve"> </w:t>
      </w:r>
      <w:r>
        <w:rPr>
          <w:rFonts w:ascii="Arial" w:hAnsi="Arial" w:eastAsia="Arial" w:cs="Arial"/>
          <w:sz w:val="18"/>
          <w:szCs w:val="18"/>
          <w:color w:val="231F20"/>
        </w:rPr>
        <w:t>of</w:t>
      </w:r>
      <w:r>
        <w:rPr>
          <w:rFonts w:ascii="Arial" w:hAnsi="Arial" w:eastAsia="Arial" w:cs="Arial"/>
          <w:sz w:val="18"/>
          <w:szCs w:val="18"/>
          <w:color w:val="231F20"/>
          <w:spacing w:val="9"/>
        </w:rPr>
        <w:t xml:space="preserve"> </w:t>
      </w:r>
      <w:r>
        <w:rPr>
          <w:rFonts w:ascii="Arial" w:hAnsi="Arial" w:eastAsia="Arial" w:cs="Arial"/>
          <w:sz w:val="18"/>
          <w:szCs w:val="18"/>
          <w:color w:val="231F20"/>
        </w:rPr>
        <w:t>Code</w:t>
      </w:r>
      <w:r>
        <w:rPr>
          <w:rFonts w:ascii="MS Mincho" w:hAnsi="MS Mincho" w:eastAsia="MS Mincho" w:cs="MS Mincho"/>
          <w:sz w:val="18"/>
          <w:szCs w:val="18"/>
          <w:color w:val="231F20"/>
          <w:spacing w:val="9"/>
        </w:rPr>
        <w:t>では</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Google</w:t>
      </w:r>
      <w:r>
        <w:rPr>
          <w:rFonts w:ascii="MS Mincho" w:hAnsi="MS Mincho" w:eastAsia="MS Mincho" w:cs="MS Mincho"/>
          <w:sz w:val="18"/>
          <w:szCs w:val="18"/>
          <w:color w:val="231F20"/>
          <w:spacing w:val="9"/>
        </w:rPr>
        <w:t>は</w:t>
      </w:r>
      <w:r>
        <w:rPr>
          <w:rFonts w:ascii="Arial" w:hAnsi="Arial" w:eastAsia="Arial" w:cs="Arial"/>
          <w:sz w:val="18"/>
          <w:szCs w:val="18"/>
          <w:color w:val="231F20"/>
          <w:spacing w:val="9"/>
        </w:rPr>
        <w:t>2017</w:t>
      </w:r>
      <w:r>
        <w:rPr>
          <w:rFonts w:ascii="SimSun" w:hAnsi="SimSun" w:eastAsia="SimSun" w:cs="SimSun"/>
          <w:sz w:val="18"/>
          <w:szCs w:val="18"/>
          <w:color w:val="231F20"/>
          <w:spacing w:val="9"/>
        </w:rPr>
        <w:t>年から</w:t>
      </w:r>
      <w:r>
        <w:rPr>
          <w:rFonts w:ascii="Arial" w:hAnsi="Arial" w:eastAsia="Arial" w:cs="Arial"/>
          <w:sz w:val="18"/>
          <w:szCs w:val="18"/>
          <w:color w:val="231F20"/>
          <w:spacing w:val="9"/>
        </w:rPr>
        <w:t>2021</w:t>
      </w:r>
      <w:r>
        <w:rPr>
          <w:rFonts w:ascii="MS Mincho" w:hAnsi="MS Mincho" w:eastAsia="MS Mincho" w:cs="MS Mincho"/>
          <w:sz w:val="18"/>
          <w:szCs w:val="18"/>
          <w:color w:val="231F20"/>
          <w:spacing w:val="9"/>
        </w:rPr>
        <w:t>年の</w:t>
      </w:r>
      <w:r>
        <w:rPr>
          <w:rFonts w:ascii="SimSun" w:hAnsi="SimSun" w:eastAsia="SimSun" w:cs="SimSun"/>
          <w:sz w:val="18"/>
          <w:szCs w:val="18"/>
          <w:color w:val="231F20"/>
          <w:spacing w:val="9"/>
        </w:rPr>
        <w:t>間に</w:t>
      </w:r>
      <w:r>
        <w:rPr>
          <w:rFonts w:ascii="Arial" w:hAnsi="Arial" w:eastAsia="Arial" w:cs="Arial"/>
          <w:sz w:val="18"/>
          <w:szCs w:val="18"/>
          <w:color w:val="231F20"/>
          <w:spacing w:val="9"/>
        </w:rPr>
        <w:t>48</w:t>
      </w:r>
      <w:r>
        <w:rPr>
          <w:rFonts w:ascii="MS Mincho" w:hAnsi="MS Mincho" w:eastAsia="MS Mincho" w:cs="MS Mincho"/>
          <w:sz w:val="18"/>
          <w:szCs w:val="18"/>
          <w:color w:val="231F20"/>
          <w:spacing w:val="9"/>
        </w:rPr>
        <w:t>の</w:t>
      </w:r>
      <w:r>
        <w:rPr>
          <w:rFonts w:ascii="MS Mincho" w:hAnsi="MS Mincho" w:eastAsia="MS Mincho" w:cs="MS Mincho"/>
          <w:sz w:val="18"/>
          <w:szCs w:val="18"/>
          <w:color w:val="231F20"/>
        </w:rPr>
        <w:t xml:space="preserve"> </w:t>
      </w:r>
      <w:r>
        <w:rPr>
          <w:rFonts w:ascii="Arial" w:hAnsi="Arial" w:eastAsia="Arial" w:cs="Arial"/>
          <w:sz w:val="18"/>
          <w:szCs w:val="18"/>
          <w:color w:val="231F20"/>
        </w:rPr>
        <w:t>OpenCV</w:t>
      </w:r>
      <w:r>
        <w:rPr>
          <w:rFonts w:ascii="SimSun" w:hAnsi="SimSun" w:eastAsia="SimSun" w:cs="SimSun"/>
          <w:sz w:val="18"/>
          <w:szCs w:val="18"/>
          <w:color w:val="231F20"/>
          <w:spacing w:val="6"/>
        </w:rPr>
        <w:t>プ</w:t>
      </w:r>
      <w:r>
        <w:rPr>
          <w:rFonts w:ascii="SimSun" w:hAnsi="SimSun" w:eastAsia="SimSun" w:cs="SimSun"/>
          <w:sz w:val="18"/>
          <w:szCs w:val="18"/>
          <w:color w:val="231F20"/>
          <w:spacing w:val="3"/>
        </w:rPr>
        <w:t>ロジェクトに資金を提供しましたが、そのうち</w:t>
      </w:r>
      <w:r>
        <w:rPr>
          <w:rFonts w:ascii="Arial" w:hAnsi="Arial" w:eastAsia="Arial" w:cs="Arial"/>
          <w:sz w:val="18"/>
          <w:szCs w:val="18"/>
          <w:color w:val="231F20"/>
          <w:spacing w:val="3"/>
        </w:rPr>
        <w:t>14</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中国の開発者が手がけ、</w:t>
      </w:r>
      <w:r>
        <w:rPr>
          <w:rFonts w:ascii="Arial" w:hAnsi="Arial" w:eastAsia="Arial" w:cs="Arial"/>
          <w:sz w:val="18"/>
          <w:szCs w:val="18"/>
          <w:color w:val="231F20"/>
          <w:spacing w:val="3"/>
        </w:rPr>
        <w:t>29.2%</w:t>
      </w:r>
      <w:r>
        <w:rPr>
          <w:rFonts w:ascii="MS Mincho" w:hAnsi="MS Mincho" w:eastAsia="MS Mincho" w:cs="MS Mincho"/>
          <w:sz w:val="18"/>
          <w:szCs w:val="18"/>
          <w:color w:val="231F20"/>
          <w:spacing w:val="3"/>
        </w:rPr>
        <w:t>を占</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めました</w:t>
      </w:r>
      <w:r>
        <w:rPr>
          <w:rFonts w:ascii="SimSun" w:hAnsi="SimSun" w:eastAsia="SimSun" w:cs="SimSun"/>
          <w:sz w:val="18"/>
          <w:szCs w:val="18"/>
          <w:color w:val="231F20"/>
          <w:spacing w:val="6"/>
        </w:rPr>
        <w:t>。</w:t>
      </w:r>
      <w:r>
        <w:rPr>
          <w:rFonts w:ascii="Arial" w:hAnsi="Arial" w:eastAsia="Arial" w:cs="Arial"/>
          <w:sz w:val="18"/>
          <w:szCs w:val="18"/>
          <w:color w:val="231F20"/>
          <w:spacing w:val="6"/>
        </w:rPr>
        <w:t>20</w:t>
      </w:r>
      <w:r>
        <w:rPr>
          <w:rFonts w:ascii="Arial" w:hAnsi="Arial" w:eastAsia="Arial" w:cs="Arial"/>
          <w:sz w:val="18"/>
          <w:szCs w:val="18"/>
          <w:color w:val="231F20"/>
          <w:spacing w:val="3"/>
        </w:rPr>
        <w:t>22</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春に発表された第1回</w:t>
      </w:r>
      <w:r>
        <w:rPr>
          <w:rFonts w:ascii="Arial" w:hAnsi="Arial" w:eastAsia="Arial" w:cs="Arial"/>
          <w:sz w:val="18"/>
          <w:szCs w:val="18"/>
          <w:color w:val="231F20"/>
        </w:rPr>
        <w:t>OpenCV</w:t>
      </w:r>
      <w:r>
        <w:rPr>
          <w:rFonts w:ascii="MS Mincho" w:hAnsi="MS Mincho" w:eastAsia="MS Mincho" w:cs="MS Mincho"/>
          <w:sz w:val="18"/>
          <w:szCs w:val="18"/>
          <w:color w:val="231F20"/>
          <w:spacing w:val="3"/>
        </w:rPr>
        <w:t>エリアチェアに</w:t>
      </w:r>
      <w:r>
        <w:rPr>
          <w:rFonts w:ascii="SimSun" w:hAnsi="SimSun" w:eastAsia="SimSun" w:cs="SimSun"/>
          <w:sz w:val="18"/>
          <w:szCs w:val="18"/>
          <w:color w:val="231F20"/>
          <w:spacing w:val="3"/>
        </w:rPr>
        <w:t>よると、</w:t>
      </w:r>
      <w:r>
        <w:rPr>
          <w:rFonts w:ascii="Arial" w:hAnsi="Arial" w:eastAsia="Arial" w:cs="Arial"/>
          <w:sz w:val="18"/>
          <w:szCs w:val="18"/>
          <w:color w:val="231F20"/>
          <w:spacing w:val="3"/>
        </w:rPr>
        <w:t>9</w:t>
      </w:r>
      <w:r>
        <w:rPr>
          <w:rFonts w:ascii="MS Mincho" w:hAnsi="MS Mincho" w:eastAsia="MS Mincho" w:cs="MS Mincho"/>
          <w:sz w:val="18"/>
          <w:szCs w:val="18"/>
          <w:color w:val="231F20"/>
          <w:spacing w:val="3"/>
        </w:rPr>
        <w:t>人</w:t>
      </w:r>
      <w:r>
        <w:rPr>
          <w:rFonts w:ascii="SimSun" w:hAnsi="SimSun" w:eastAsia="SimSun" w:cs="SimSun"/>
          <w:sz w:val="18"/>
          <w:szCs w:val="18"/>
          <w:color w:val="231F20"/>
          <w:spacing w:val="3"/>
        </w:rPr>
        <w:t>で、そのうち</w:t>
      </w:r>
      <w:r>
        <w:rPr>
          <w:rFonts w:ascii="Arial" w:hAnsi="Arial" w:eastAsia="Arial" w:cs="Arial"/>
          <w:sz w:val="18"/>
          <w:szCs w:val="18"/>
          <w:color w:val="231F20"/>
          <w:spacing w:val="3"/>
        </w:rPr>
        <w:t>4</w:t>
      </w:r>
      <w:r>
        <w:rPr>
          <w:rFonts w:ascii="MS Mincho" w:hAnsi="MS Mincho" w:eastAsia="MS Mincho" w:cs="MS Mincho"/>
          <w:sz w:val="18"/>
          <w:szCs w:val="18"/>
          <w:color w:val="231F20"/>
          <w:spacing w:val="3"/>
        </w:rPr>
        <w:t>人が</w:t>
      </w:r>
      <w:r>
        <w:rPr>
          <w:rFonts w:ascii="SimSun" w:hAnsi="SimSun" w:eastAsia="SimSun" w:cs="SimSun"/>
          <w:sz w:val="18"/>
          <w:szCs w:val="18"/>
          <w:color w:val="231F20"/>
          <w:spacing w:val="3"/>
        </w:rPr>
        <w:t>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国の</w:t>
      </w:r>
      <w:r>
        <w:rPr>
          <w:rFonts w:ascii="SimSun" w:hAnsi="SimSun" w:eastAsia="SimSun" w:cs="SimSun"/>
          <w:sz w:val="18"/>
          <w:szCs w:val="18"/>
          <w:color w:val="231F20"/>
          <w:spacing w:val="2"/>
        </w:rPr>
        <w:t>科学者で、全体の44.4％を占めています。これは全体の</w:t>
      </w:r>
      <w:r>
        <w:rPr>
          <w:rFonts w:ascii="Arial" w:hAnsi="Arial" w:eastAsia="Arial" w:cs="Arial"/>
          <w:sz w:val="18"/>
          <w:szCs w:val="18"/>
          <w:color w:val="231F20"/>
          <w:spacing w:val="2"/>
        </w:rPr>
        <w:t>44.4</w:t>
      </w:r>
      <w:r>
        <w:rPr>
          <w:rFonts w:ascii="MS Mincho" w:hAnsi="MS Mincho" w:eastAsia="MS Mincho" w:cs="MS Mincho"/>
          <w:sz w:val="18"/>
          <w:szCs w:val="18"/>
          <w:color w:val="231F20"/>
          <w:spacing w:val="2"/>
        </w:rPr>
        <w:t>％に</w:t>
      </w:r>
      <w:r>
        <w:rPr>
          <w:rFonts w:ascii="SimSun" w:hAnsi="SimSun" w:eastAsia="SimSun" w:cs="SimSun"/>
          <w:sz w:val="18"/>
          <w:szCs w:val="18"/>
          <w:color w:val="231F20"/>
          <w:spacing w:val="2"/>
        </w:rPr>
        <w:t>あたります。南方科技大学の</w:t>
      </w:r>
      <w:r>
        <w:rPr>
          <w:rFonts w:ascii="SimSun" w:hAnsi="SimSun" w:eastAsia="SimSun" w:cs="SimSun"/>
          <w:sz w:val="18"/>
          <w:szCs w:val="18"/>
          <w:color w:val="231F20"/>
        </w:rPr>
        <w:t xml:space="preserve"> </w:t>
      </w:r>
      <w:r>
        <w:rPr>
          <w:rFonts w:ascii="SimSun" w:hAnsi="SimSun" w:eastAsia="SimSun" w:cs="SimSun"/>
          <w:sz w:val="18"/>
          <w:szCs w:val="18"/>
          <w:color w:val="231F20"/>
        </w:rPr>
        <w:t>Yu</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Shiqi</w:t>
      </w:r>
      <w:r>
        <w:rPr>
          <w:rFonts w:ascii="SimSun" w:hAnsi="SimSun" w:eastAsia="SimSun" w:cs="SimSun"/>
          <w:sz w:val="18"/>
          <w:szCs w:val="18"/>
          <w:color w:val="231F20"/>
          <w:spacing w:val="7"/>
        </w:rPr>
        <w:t>教授は、</w:t>
      </w:r>
      <w:r>
        <w:rPr>
          <w:rFonts w:ascii="Arial" w:hAnsi="Arial" w:eastAsia="Arial" w:cs="Arial"/>
          <w:sz w:val="18"/>
          <w:szCs w:val="18"/>
          <w:color w:val="231F20"/>
        </w:rPr>
        <w:t>GitHub</w:t>
      </w:r>
      <w:r>
        <w:rPr>
          <w:rFonts w:ascii="SimSun" w:hAnsi="SimSun" w:eastAsia="SimSun" w:cs="SimSun"/>
          <w:sz w:val="18"/>
          <w:szCs w:val="18"/>
          <w:color w:val="231F20"/>
          <w:spacing w:val="7"/>
        </w:rPr>
        <w:t>上の</w:t>
      </w:r>
      <w:r>
        <w:rPr>
          <w:rFonts w:ascii="SimSun" w:hAnsi="SimSun" w:eastAsia="SimSun" w:cs="SimSun"/>
          <w:sz w:val="18"/>
          <w:szCs w:val="18"/>
          <w:color w:val="231F20"/>
        </w:rPr>
        <w:t>OpenCV</w:t>
      </w:r>
      <w:r>
        <w:rPr>
          <w:rFonts w:ascii="SimSun" w:hAnsi="SimSun" w:eastAsia="SimSun" w:cs="SimSun"/>
          <w:sz w:val="18"/>
          <w:szCs w:val="18"/>
          <w:color w:val="231F20"/>
          <w:spacing w:val="7"/>
        </w:rPr>
        <w:t>プロジェクトの管理者の一人で、コード管理権を持っていま</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す。</w:t>
      </w:r>
    </w:p>
    <w:p>
      <w:pPr>
        <w:ind w:left="14" w:right="50" w:hanging="8"/>
        <w:spacing w:before="204" w:line="356" w:lineRule="auto"/>
        <w:rPr>
          <w:rFonts w:ascii="SimSun" w:hAnsi="SimSun" w:eastAsia="SimSun" w:cs="SimSun"/>
          <w:sz w:val="18"/>
          <w:szCs w:val="18"/>
        </w:rPr>
      </w:pPr>
      <w:r>
        <w:rPr>
          <w:rFonts w:ascii="SimSun" w:hAnsi="SimSun" w:eastAsia="SimSun" w:cs="SimSun"/>
          <w:sz w:val="18"/>
          <w:szCs w:val="18"/>
          <w:color w:val="231F20"/>
          <w:spacing w:val="14"/>
        </w:rPr>
        <w:t>201</w:t>
      </w:r>
      <w:r>
        <w:rPr>
          <w:rFonts w:ascii="SimSun" w:hAnsi="SimSun" w:eastAsia="SimSun" w:cs="SimSun"/>
          <w:sz w:val="18"/>
          <w:szCs w:val="18"/>
          <w:color w:val="231F20"/>
          <w:spacing w:val="9"/>
        </w:rPr>
        <w:t>9</w:t>
      </w:r>
      <w:r>
        <w:rPr>
          <w:rFonts w:ascii="SimSun" w:hAnsi="SimSun" w:eastAsia="SimSun" w:cs="SimSun"/>
          <w:sz w:val="18"/>
          <w:szCs w:val="18"/>
          <w:color w:val="231F20"/>
          <w:spacing w:val="7"/>
        </w:rPr>
        <w:t>年、深セン人工知能</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ロボット研究所と南方科技大学の支援により、</w:t>
      </w:r>
      <w:r>
        <w:rPr>
          <w:rFonts w:ascii="Arial" w:hAnsi="Arial" w:eastAsia="Arial" w:cs="Arial"/>
          <w:sz w:val="18"/>
          <w:szCs w:val="18"/>
          <w:color w:val="231F20"/>
        </w:rPr>
        <w:t>OpenCV</w:t>
      </w:r>
      <w:r>
        <w:rPr>
          <w:rFonts w:ascii="MS Mincho" w:hAnsi="MS Mincho" w:eastAsia="MS Mincho" w:cs="MS Mincho"/>
          <w:sz w:val="18"/>
          <w:szCs w:val="18"/>
          <w:color w:val="231F20"/>
          <w:spacing w:val="7"/>
        </w:rPr>
        <w:t>中国チーム</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が</w:t>
      </w:r>
      <w:r>
        <w:rPr>
          <w:rFonts w:ascii="MS Mincho" w:hAnsi="MS Mincho" w:eastAsia="MS Mincho" w:cs="MS Mincho"/>
          <w:sz w:val="18"/>
          <w:szCs w:val="18"/>
          <w:color w:val="231F20"/>
          <w:spacing w:val="5"/>
        </w:rPr>
        <w:t>設立されました。</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ここ2年間の中国における</w:t>
      </w:r>
      <w:r>
        <w:rPr>
          <w:rFonts w:ascii="Arial" w:hAnsi="Arial" w:eastAsia="Arial" w:cs="Arial"/>
          <w:sz w:val="18"/>
          <w:szCs w:val="18"/>
          <w:color w:val="231F20"/>
        </w:rPr>
        <w:t>OpenCV</w:t>
      </w:r>
      <w:r>
        <w:rPr>
          <w:rFonts w:ascii="MS Mincho" w:hAnsi="MS Mincho" w:eastAsia="MS Mincho" w:cs="MS Mincho"/>
          <w:sz w:val="18"/>
          <w:szCs w:val="18"/>
          <w:color w:val="231F20"/>
          <w:spacing w:val="5"/>
        </w:rPr>
        <w:t>の発展は、</w:t>
      </w:r>
      <w:r>
        <w:rPr>
          <w:rFonts w:ascii="MS Mincho" w:hAnsi="MS Mincho" w:eastAsia="MS Mincho" w:cs="MS Mincho"/>
          <w:sz w:val="18"/>
          <w:szCs w:val="18"/>
          <w:color w:val="231F20"/>
          <w:spacing w:val="5"/>
        </w:rPr>
        <w:t xml:space="preserve"> </w:t>
      </w:r>
      <w:r>
        <w:rPr>
          <w:rFonts w:ascii="Arial" w:hAnsi="Arial" w:eastAsia="Arial" w:cs="Arial"/>
          <w:sz w:val="18"/>
          <w:szCs w:val="18"/>
          <w:color w:val="231F20"/>
        </w:rPr>
        <w:t>OpenCV</w:t>
      </w:r>
      <w:r>
        <w:rPr>
          <w:rFonts w:ascii="Arial" w:hAnsi="Arial" w:eastAsia="Arial" w:cs="Arial"/>
          <w:sz w:val="18"/>
          <w:szCs w:val="18"/>
          <w:color w:val="231F20"/>
          <w:spacing w:val="5"/>
        </w:rPr>
        <w:t xml:space="preserve"> </w:t>
      </w:r>
      <w:r>
        <w:rPr>
          <w:rFonts w:ascii="Arial" w:hAnsi="Arial" w:eastAsia="Arial" w:cs="Arial"/>
          <w:sz w:val="18"/>
          <w:szCs w:val="18"/>
          <w:color w:val="231F20"/>
        </w:rPr>
        <w:t>China</w:t>
      </w:r>
      <w:r>
        <w:rPr>
          <w:rFonts w:ascii="SimSun" w:hAnsi="SimSun" w:eastAsia="SimSun" w:cs="SimSun"/>
          <w:sz w:val="18"/>
          <w:szCs w:val="18"/>
          <w:color w:val="231F20"/>
          <w:spacing w:val="5"/>
        </w:rPr>
        <w:t>チームによっ</w:t>
      </w:r>
    </w:p>
    <w:p>
      <w:pPr>
        <w:sectPr>
          <w:headerReference w:type="default" r:id="rId1665"/>
          <w:footerReference w:type="default" r:id="rId1666"/>
          <w:pgSz w:w="9360" w:h="13041"/>
          <w:pgMar w:top="1014" w:right="590" w:bottom="538" w:left="681" w:header="560" w:footer="315" w:gutter="0"/>
        </w:sectPr>
        <w:rPr/>
      </w:pPr>
    </w:p>
    <w:p>
      <w:pPr>
        <w:ind w:left="109"/>
        <w:spacing w:before="3" w:line="225" w:lineRule="auto"/>
        <w:rPr>
          <w:rFonts w:ascii="SimSun" w:hAnsi="SimSun" w:eastAsia="SimSun" w:cs="SimSun"/>
          <w:sz w:val="18"/>
          <w:szCs w:val="18"/>
        </w:rPr>
      </w:pPr>
      <w:r>
        <w:drawing>
          <wp:anchor distT="0" distB="0" distL="0" distR="0" simplePos="0" relativeHeight="271164416" behindDoc="1" locked="0" layoutInCell="1" allowOverlap="1">
            <wp:simplePos x="0" y="0"/>
            <wp:positionH relativeFrom="column">
              <wp:posOffset>0</wp:posOffset>
            </wp:positionH>
            <wp:positionV relativeFrom="paragraph">
              <wp:posOffset>5999</wp:posOffset>
            </wp:positionV>
            <wp:extent cx="559117" cy="139445"/>
            <wp:effectExtent l="0" t="0" r="0" b="0"/>
            <wp:wrapNone/>
            <wp:docPr id="2130" name="IM 2130"/>
            <wp:cNvGraphicFramePr/>
            <a:graphic>
              <a:graphicData uri="http://schemas.openxmlformats.org/drawingml/2006/picture">
                <pic:pic>
                  <pic:nvPicPr>
                    <pic:cNvPr id="2130" name="IM 213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8"/>
        </w:rPr>
        <w:t>て支えられています。このチームは、中国の開発部隊が</w:t>
      </w:r>
      <w:r>
        <w:rPr>
          <w:rFonts w:ascii="Arial" w:hAnsi="Arial" w:eastAsia="Arial" w:cs="Arial"/>
          <w:sz w:val="18"/>
          <w:szCs w:val="18"/>
          <w:color w:val="231F20"/>
        </w:rPr>
        <w:t>OpenCV</w:t>
      </w:r>
      <w:r>
        <w:rPr>
          <w:rFonts w:ascii="MS Mincho" w:hAnsi="MS Mincho" w:eastAsia="MS Mincho" w:cs="MS Mincho"/>
          <w:sz w:val="18"/>
          <w:szCs w:val="18"/>
          <w:color w:val="231F20"/>
          <w:spacing w:val="8"/>
        </w:rPr>
        <w:t>に</w:t>
      </w:r>
      <w:r>
        <w:rPr>
          <w:rFonts w:ascii="SimSun" w:hAnsi="SimSun" w:eastAsia="SimSun" w:cs="SimSun"/>
          <w:sz w:val="18"/>
          <w:szCs w:val="18"/>
          <w:color w:val="231F20"/>
          <w:spacing w:val="8"/>
        </w:rPr>
        <w:t>貢献し、中国の研究成果を</w:t>
      </w:r>
      <w:r>
        <w:rPr>
          <w:rFonts w:ascii="SimSun" w:hAnsi="SimSun" w:eastAsia="SimSun" w:cs="SimSun"/>
          <w:sz w:val="18"/>
          <w:szCs w:val="18"/>
          <w:color w:val="231F20"/>
          <w:spacing w:val="3"/>
        </w:rPr>
        <w:t>世</w:t>
      </w:r>
    </w:p>
    <w:p>
      <w:pPr>
        <w:ind w:left="158" w:right="3" w:hanging="65"/>
        <w:spacing w:before="126" w:line="354" w:lineRule="auto"/>
        <w:rPr>
          <w:rFonts w:ascii="SimSun" w:hAnsi="SimSun" w:eastAsia="SimSun" w:cs="SimSun"/>
          <w:sz w:val="18"/>
          <w:szCs w:val="18"/>
        </w:rPr>
      </w:pPr>
      <w:r>
        <w:rPr>
          <w:rFonts w:ascii="SimSun" w:hAnsi="SimSun" w:eastAsia="SimSun" w:cs="SimSun"/>
          <w:sz w:val="18"/>
          <w:szCs w:val="18"/>
          <w:color w:val="231F20"/>
          <w:spacing w:val="14"/>
        </w:rPr>
        <w:t>界</w:t>
      </w:r>
      <w:r>
        <w:rPr>
          <w:rFonts w:ascii="SimSun" w:hAnsi="SimSun" w:eastAsia="SimSun" w:cs="SimSun"/>
          <w:sz w:val="18"/>
          <w:szCs w:val="18"/>
          <w:color w:val="231F20"/>
          <w:spacing w:val="8"/>
        </w:rPr>
        <w:t>に提供できるように指導すること、そして、</w:t>
      </w:r>
      <w:r>
        <w:rPr>
          <w:rFonts w:ascii="Arial" w:hAnsi="Arial" w:eastAsia="Arial" w:cs="Arial"/>
          <w:sz w:val="18"/>
          <w:szCs w:val="18"/>
          <w:color w:val="231F20"/>
        </w:rPr>
        <w:t>OpenCV</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将来のアプリケーション、特にロボッ</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ト</w:t>
      </w:r>
      <w:r>
        <w:rPr>
          <w:rFonts w:ascii="SimSun" w:hAnsi="SimSun" w:eastAsia="SimSun" w:cs="SimSun"/>
          <w:sz w:val="18"/>
          <w:szCs w:val="18"/>
          <w:color w:val="231F20"/>
          <w:spacing w:val="3"/>
        </w:rPr>
        <w:t>関連のアプリケーション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に適応させるために改良し、研究成果を迅速に実現できるようにする</w:t>
      </w:r>
    </w:p>
    <w:p>
      <w:pPr>
        <w:ind w:left="120"/>
        <w:spacing w:line="229" w:lineRule="auto"/>
        <w:rPr>
          <w:rFonts w:ascii="SimSun" w:hAnsi="SimSun" w:eastAsia="SimSun" w:cs="SimSun"/>
          <w:sz w:val="18"/>
          <w:szCs w:val="18"/>
        </w:rPr>
      </w:pPr>
      <w:r>
        <w:rPr>
          <w:rFonts w:ascii="SimSun" w:hAnsi="SimSun" w:eastAsia="SimSun" w:cs="SimSun"/>
          <w:sz w:val="18"/>
          <w:szCs w:val="18"/>
          <w:color w:val="231F20"/>
          <w:spacing w:val="4"/>
        </w:rPr>
        <w:t>ことに尽力しています</w:t>
      </w:r>
      <w:r>
        <w:rPr>
          <w:rFonts w:ascii="SimSun" w:hAnsi="SimSun" w:eastAsia="SimSun" w:cs="SimSun"/>
          <w:sz w:val="18"/>
          <w:szCs w:val="18"/>
          <w:color w:val="231F20"/>
          <w:spacing w:val="2"/>
        </w:rPr>
        <w:t>。</w:t>
      </w:r>
    </w:p>
    <w:p>
      <w:pPr>
        <w:sectPr>
          <w:headerReference w:type="default" r:id="rId1668"/>
          <w:footerReference w:type="default" r:id="rId1669"/>
          <w:pgSz w:w="9360" w:h="13041"/>
          <w:pgMar w:top="784" w:right="637" w:bottom="538" w:left="595" w:header="560" w:footer="315" w:gutter="0"/>
        </w:sectPr>
        <w:rPr/>
      </w:pP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firstLine="338"/>
        <w:spacing w:line="3699" w:lineRule="exact"/>
        <w:textAlignment w:val="center"/>
        <w:rPr/>
      </w:pPr>
      <w:r>
        <w:drawing>
          <wp:inline distT="0" distB="0" distL="0" distR="0">
            <wp:extent cx="4667250" cy="2348483"/>
            <wp:effectExtent l="0" t="0" r="0" b="0"/>
            <wp:docPr id="2133" name="IM 2133"/>
            <wp:cNvGraphicFramePr/>
            <a:graphic>
              <a:graphicData uri="http://schemas.openxmlformats.org/drawingml/2006/picture">
                <pic:pic>
                  <pic:nvPicPr>
                    <pic:cNvPr id="2133" name="IM 2133"/>
                    <pic:cNvPicPr/>
                  </pic:nvPicPr>
                  <pic:blipFill>
                    <a:blip r:embed="rId1672"/>
                    <a:stretch>
                      <a:fillRect/>
                    </a:stretch>
                  </pic:blipFill>
                  <pic:spPr>
                    <a:xfrm rot="0">
                      <a:off x="0" y="0"/>
                      <a:ext cx="4667250" cy="2348483"/>
                    </a:xfrm>
                    <a:prstGeom prst="rect">
                      <a:avLst/>
                    </a:prstGeom>
                  </pic:spPr>
                </pic:pic>
              </a:graphicData>
            </a:graphic>
          </wp:inline>
        </w:drawing>
      </w:r>
    </w:p>
    <w:p>
      <w:pPr>
        <w:ind w:left="5204" w:firstLine="2"/>
        <w:spacing w:before="161" w:line="254" w:lineRule="auto"/>
        <w:rPr>
          <w:rFonts w:ascii="PMingLiU" w:hAnsi="PMingLiU" w:eastAsia="PMingLiU" w:cs="PMingLiU"/>
          <w:sz w:val="14"/>
          <w:szCs w:val="14"/>
        </w:rPr>
      </w:pPr>
      <w:r>
        <w:rPr>
          <w:rFonts w:ascii="PMingLiU" w:hAnsi="PMingLiU" w:eastAsia="PMingLiU" w:cs="PMingLiU"/>
          <w:sz w:val="14"/>
          <w:szCs w:val="14"/>
          <w:color w:val="6D6E71"/>
          <w:spacing w:val="-2"/>
        </w:rPr>
        <w:t>図</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34</w:t>
      </w:r>
      <w:r>
        <w:rPr>
          <w:rFonts w:ascii="Arial" w:hAnsi="Arial" w:eastAsia="Arial" w:cs="Arial"/>
          <w:sz w:val="14"/>
          <w:szCs w:val="14"/>
          <w:color w:val="6D6E71"/>
          <w:spacing w:val="-2"/>
        </w:rPr>
        <w:t xml:space="preserve"> </w:t>
      </w:r>
      <w:r>
        <w:rPr>
          <w:rFonts w:ascii="Arial" w:hAnsi="Arial" w:eastAsia="Arial" w:cs="Arial"/>
          <w:sz w:val="14"/>
          <w:szCs w:val="14"/>
          <w:color w:val="6D6E71"/>
          <w:spacing w:val="-1"/>
        </w:rPr>
        <w:t>OpenCV</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GSoc</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プロジェクトにおける中国人</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開発者の割合の経年変</w:t>
      </w:r>
      <w:r>
        <w:rPr>
          <w:rFonts w:ascii="PMingLiU" w:hAnsi="PMingLiU" w:eastAsia="PMingLiU" w:cs="PMingLiU"/>
          <w:sz w:val="14"/>
          <w:szCs w:val="14"/>
          <w:color w:val="6D6E71"/>
          <w:spacing w:val="-1"/>
        </w:rPr>
        <w:t>化</w:t>
      </w:r>
    </w:p>
    <w:p>
      <w:pPr>
        <w:ind w:left="6" w:right="160"/>
        <w:spacing w:before="147" w:line="355" w:lineRule="auto"/>
        <w:rPr>
          <w:rFonts w:ascii="SimSun" w:hAnsi="SimSun" w:eastAsia="SimSun" w:cs="SimSun"/>
          <w:sz w:val="18"/>
          <w:szCs w:val="18"/>
        </w:rPr>
      </w:pPr>
      <w:r>
        <w:rPr>
          <w:rFonts w:ascii="SimSun" w:hAnsi="SimSun" w:eastAsia="SimSun" w:cs="SimSun"/>
          <w:sz w:val="18"/>
          <w:szCs w:val="18"/>
          <w:color w:val="231F20"/>
        </w:rPr>
        <w:t>OpenCV</w:t>
      </w:r>
      <w:r>
        <w:rPr>
          <w:rFonts w:ascii="SimSun" w:hAnsi="SimSun" w:eastAsia="SimSun" w:cs="SimSun"/>
          <w:sz w:val="18"/>
          <w:szCs w:val="18"/>
          <w:color w:val="231F20"/>
          <w:spacing w:val="1"/>
        </w:rPr>
        <w:t>開発チームの</w:t>
      </w:r>
      <w:r>
        <w:rPr>
          <w:rFonts w:ascii="SimSun" w:hAnsi="SimSun" w:eastAsia="SimSun" w:cs="SimSun"/>
          <w:sz w:val="18"/>
          <w:szCs w:val="18"/>
          <w:color w:val="231F20"/>
        </w:rPr>
        <w:t>責任者である</w:t>
      </w:r>
      <w:r>
        <w:rPr>
          <w:rFonts w:ascii="Arial" w:hAnsi="Arial" w:eastAsia="Arial" w:cs="Arial"/>
          <w:sz w:val="18"/>
          <w:szCs w:val="18"/>
          <w:color w:val="231F20"/>
        </w:rPr>
        <w:t>Vadim</w:t>
      </w:r>
      <w:r>
        <w:rPr>
          <w:rFonts w:ascii="Arial" w:hAnsi="Arial" w:eastAsia="Arial" w:cs="Arial"/>
          <w:sz w:val="18"/>
          <w:szCs w:val="18"/>
          <w:color w:val="231F20"/>
        </w:rPr>
        <w:t xml:space="preserve"> </w:t>
      </w:r>
      <w:r>
        <w:rPr>
          <w:rFonts w:ascii="Arial" w:hAnsi="Arial" w:eastAsia="Arial" w:cs="Arial"/>
          <w:sz w:val="18"/>
          <w:szCs w:val="18"/>
          <w:color w:val="231F20"/>
        </w:rPr>
        <w:t>Pisarevsky</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2019年に正式に深圳に移り、OpenCV</w:t>
      </w:r>
      <w:r>
        <w:rPr>
          <w:rFonts w:ascii="SimSun" w:hAnsi="SimSun" w:eastAsia="SimSun" w:cs="SimSun"/>
          <w:sz w:val="18"/>
          <w:szCs w:val="18"/>
          <w:color w:val="231F20"/>
        </w:rPr>
        <w:t xml:space="preserve"> </w:t>
      </w:r>
      <w:r>
        <w:rPr>
          <w:rFonts w:ascii="SimSun" w:hAnsi="SimSun" w:eastAsia="SimSun" w:cs="SimSun"/>
          <w:sz w:val="18"/>
          <w:szCs w:val="18"/>
          <w:color w:val="231F20"/>
        </w:rPr>
        <w:t>China</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チームにフルタイムで参加することになりました。彼のリーダーシップの下、</w:t>
      </w:r>
      <w:r>
        <w:rPr>
          <w:rFonts w:ascii="Arial" w:hAnsi="Arial" w:eastAsia="Arial" w:cs="Arial"/>
          <w:sz w:val="18"/>
          <w:szCs w:val="18"/>
          <w:color w:val="231F20"/>
        </w:rPr>
        <w:t>OpenCV</w:t>
      </w:r>
      <w:r>
        <w:rPr>
          <w:rFonts w:ascii="MS Mincho" w:hAnsi="MS Mincho" w:eastAsia="MS Mincho" w:cs="MS Mincho"/>
          <w:sz w:val="18"/>
          <w:szCs w:val="18"/>
          <w:color w:val="231F20"/>
          <w:spacing w:val="3"/>
        </w:rPr>
        <w:t>中国チー</w:t>
      </w:r>
      <w:r>
        <w:rPr>
          <w:rFonts w:ascii="MS Mincho" w:hAnsi="MS Mincho" w:eastAsia="MS Mincho" w:cs="MS Mincho"/>
          <w:sz w:val="18"/>
          <w:szCs w:val="18"/>
          <w:color w:val="231F20"/>
          <w:spacing w:val="1"/>
        </w:rPr>
        <w:t>ム</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は、一方</w:t>
      </w:r>
      <w:r>
        <w:rPr>
          <w:rFonts w:ascii="SimSun" w:hAnsi="SimSun" w:eastAsia="SimSun" w:cs="SimSun"/>
          <w:sz w:val="18"/>
          <w:szCs w:val="18"/>
          <w:color w:val="231F20"/>
          <w:spacing w:val="2"/>
        </w:rPr>
        <w:t>ではコアモジュールの設計と開発、他方ではプロモーションとトレーニングに取り組んで</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います。同時に、</w:t>
      </w:r>
      <w:r>
        <w:rPr>
          <w:rFonts w:ascii="SimSun" w:hAnsi="SimSun" w:eastAsia="SimSun" w:cs="SimSun"/>
          <w:sz w:val="18"/>
          <w:szCs w:val="18"/>
          <w:color w:val="231F20"/>
        </w:rPr>
        <w:t>OpenCV</w:t>
      </w:r>
      <w:r>
        <w:rPr>
          <w:rFonts w:ascii="SimSun" w:hAnsi="SimSun" w:eastAsia="SimSun" w:cs="SimSun"/>
          <w:sz w:val="18"/>
          <w:szCs w:val="18"/>
          <w:color w:val="231F20"/>
          <w:spacing w:val="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5"/>
        </w:rPr>
        <w:t>のボードメンバーである</w:t>
      </w:r>
      <w:r>
        <w:rPr>
          <w:rFonts w:ascii="Arial" w:hAnsi="Arial" w:eastAsia="Arial" w:cs="Arial"/>
          <w:sz w:val="18"/>
          <w:szCs w:val="18"/>
          <w:color w:val="231F20"/>
        </w:rPr>
        <w:t>Vadim</w:t>
      </w:r>
      <w:r>
        <w:rPr>
          <w:rFonts w:ascii="Arial" w:hAnsi="Arial" w:eastAsia="Arial" w:cs="Arial"/>
          <w:sz w:val="18"/>
          <w:szCs w:val="18"/>
          <w:color w:val="231F20"/>
          <w:spacing w:val="5"/>
        </w:rPr>
        <w:t xml:space="preserve"> </w:t>
      </w:r>
      <w:r>
        <w:rPr>
          <w:rFonts w:ascii="SimSun" w:hAnsi="SimSun" w:eastAsia="SimSun" w:cs="SimSun"/>
          <w:sz w:val="18"/>
          <w:szCs w:val="18"/>
          <w:color w:val="231F20"/>
        </w:rPr>
        <w:t>Pisarevsky</w:t>
      </w:r>
      <w:r>
        <w:rPr>
          <w:rFonts w:ascii="SimSun" w:hAnsi="SimSun" w:eastAsia="SimSun" w:cs="SimSun"/>
          <w:sz w:val="18"/>
          <w:szCs w:val="18"/>
          <w:color w:val="231F20"/>
          <w:spacing w:val="5"/>
        </w:rPr>
        <w:t>と</w:t>
      </w:r>
      <w:r>
        <w:rPr>
          <w:rFonts w:ascii="SimSun" w:hAnsi="SimSun" w:eastAsia="SimSun" w:cs="SimSun"/>
          <w:sz w:val="18"/>
          <w:szCs w:val="18"/>
          <w:color w:val="231F20"/>
        </w:rPr>
        <w:t>Yu</w:t>
      </w:r>
      <w:r>
        <w:rPr>
          <w:rFonts w:ascii="SimSun" w:hAnsi="SimSun" w:eastAsia="SimSun" w:cs="SimSun"/>
          <w:sz w:val="18"/>
          <w:szCs w:val="18"/>
          <w:color w:val="231F20"/>
          <w:spacing w:val="5"/>
        </w:rPr>
        <w:t xml:space="preserve"> </w:t>
      </w:r>
      <w:r>
        <w:rPr>
          <w:rFonts w:ascii="SimSun" w:hAnsi="SimSun" w:eastAsia="SimSun" w:cs="SimSun"/>
          <w:sz w:val="18"/>
          <w:szCs w:val="18"/>
          <w:color w:val="231F20"/>
        </w:rPr>
        <w:t>Shiqi</w:t>
      </w:r>
      <w:r>
        <w:rPr>
          <w:rFonts w:ascii="SimSun" w:hAnsi="SimSun" w:eastAsia="SimSun" w:cs="SimSun"/>
          <w:sz w:val="18"/>
          <w:szCs w:val="18"/>
          <w:color w:val="231F20"/>
          <w:spacing w:val="5"/>
        </w:rPr>
        <w:t>教授は</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OpenCV</w:t>
      </w:r>
      <w:r>
        <w:rPr>
          <w:rFonts w:ascii="Arial" w:hAnsi="Arial" w:eastAsia="Arial" w:cs="Arial"/>
          <w:sz w:val="18"/>
          <w:szCs w:val="18"/>
          <w:color w:val="231F20"/>
          <w:spacing w:val="-1"/>
        </w:rPr>
        <w:t xml:space="preserve"> </w:t>
      </w:r>
      <w:r>
        <w:rPr>
          <w:rFonts w:ascii="Arial" w:hAnsi="Arial" w:eastAsia="Arial" w:cs="Arial"/>
          <w:sz w:val="18"/>
          <w:szCs w:val="18"/>
          <w:color w:val="231F20"/>
        </w:rPr>
        <w:t>Development</w:t>
      </w:r>
      <w:r>
        <w:rPr>
          <w:rFonts w:ascii="Arial" w:hAnsi="Arial" w:eastAsia="Arial" w:cs="Arial"/>
          <w:sz w:val="18"/>
          <w:szCs w:val="18"/>
          <w:color w:val="231F20"/>
          <w:spacing w:val="-1"/>
        </w:rPr>
        <w:t xml:space="preserve"> </w:t>
      </w:r>
      <w:r>
        <w:rPr>
          <w:rFonts w:ascii="Arial" w:hAnsi="Arial" w:eastAsia="Arial" w:cs="Arial"/>
          <w:sz w:val="18"/>
          <w:szCs w:val="18"/>
          <w:color w:val="231F20"/>
        </w:rPr>
        <w:t>Partnership</w:t>
      </w:r>
      <w:r>
        <w:rPr>
          <w:rFonts w:ascii="SimSun" w:hAnsi="SimSun" w:eastAsia="SimSun" w:cs="SimSun"/>
          <w:sz w:val="18"/>
          <w:szCs w:val="18"/>
          <w:color w:val="231F20"/>
          <w:spacing w:val="-1"/>
        </w:rPr>
        <w:t>、</w:t>
      </w:r>
      <w:r>
        <w:rPr>
          <w:rFonts w:ascii="Arial" w:hAnsi="Arial" w:eastAsia="Arial" w:cs="Arial"/>
          <w:sz w:val="18"/>
          <w:szCs w:val="18"/>
          <w:color w:val="231F20"/>
        </w:rPr>
        <w:t>OpenCV</w:t>
      </w:r>
      <w:r>
        <w:rPr>
          <w:rFonts w:ascii="Arial" w:hAnsi="Arial" w:eastAsia="Arial" w:cs="Arial"/>
          <w:sz w:val="18"/>
          <w:szCs w:val="18"/>
          <w:color w:val="231F20"/>
          <w:spacing w:val="-1"/>
        </w:rPr>
        <w:t xml:space="preserve"> </w:t>
      </w:r>
      <w:r>
        <w:rPr>
          <w:rFonts w:ascii="Arial" w:hAnsi="Arial" w:eastAsia="Arial" w:cs="Arial"/>
          <w:sz w:val="18"/>
          <w:szCs w:val="18"/>
          <w:color w:val="231F20"/>
        </w:rPr>
        <w:t>Membership</w:t>
      </w:r>
      <w:r>
        <w:rPr>
          <w:rFonts w:ascii="SimSun" w:hAnsi="SimSun" w:eastAsia="SimSun" w:cs="SimSun"/>
          <w:sz w:val="18"/>
          <w:szCs w:val="18"/>
          <w:color w:val="231F20"/>
          <w:spacing w:val="-1"/>
        </w:rPr>
        <w:t>、</w:t>
      </w:r>
      <w:r>
        <w:rPr>
          <w:rFonts w:ascii="Arial" w:hAnsi="Arial" w:eastAsia="Arial" w:cs="Arial"/>
          <w:sz w:val="18"/>
          <w:szCs w:val="18"/>
          <w:color w:val="231F20"/>
        </w:rPr>
        <w:t>OpenCV</w:t>
      </w:r>
      <w:r>
        <w:rPr>
          <w:rFonts w:ascii="Arial" w:hAnsi="Arial" w:eastAsia="Arial" w:cs="Arial"/>
          <w:sz w:val="18"/>
          <w:szCs w:val="18"/>
          <w:color w:val="231F20"/>
          <w:spacing w:val="-1"/>
        </w:rPr>
        <w:t xml:space="preserve"> </w:t>
      </w:r>
      <w:r>
        <w:rPr>
          <w:rFonts w:ascii="Arial" w:hAnsi="Arial" w:eastAsia="Arial" w:cs="Arial"/>
          <w:sz w:val="18"/>
          <w:szCs w:val="18"/>
          <w:color w:val="231F20"/>
        </w:rPr>
        <w:t>Area</w:t>
      </w:r>
      <w:r>
        <w:rPr>
          <w:rFonts w:ascii="Arial" w:hAnsi="Arial" w:eastAsia="Arial" w:cs="Arial"/>
          <w:sz w:val="18"/>
          <w:szCs w:val="18"/>
          <w:color w:val="231F20"/>
          <w:spacing w:val="-1"/>
        </w:rPr>
        <w:t xml:space="preserve"> </w:t>
      </w:r>
      <w:r>
        <w:rPr>
          <w:rFonts w:ascii="SimSun" w:hAnsi="SimSun" w:eastAsia="SimSun" w:cs="SimSun"/>
          <w:sz w:val="18"/>
          <w:szCs w:val="18"/>
          <w:color w:val="231F20"/>
        </w:rPr>
        <w:t>Chairを提案し、</w:t>
      </w:r>
      <w:r>
        <w:rPr>
          <w:rFonts w:ascii="SimSun" w:hAnsi="SimSun" w:eastAsia="SimSun" w:cs="SimSun"/>
          <w:sz w:val="18"/>
          <w:szCs w:val="18"/>
          <w:color w:val="231F20"/>
        </w:rPr>
        <w:t xml:space="preserve"> </w:t>
      </w:r>
      <w:r>
        <w:rPr>
          <w:rFonts w:ascii="SimSun" w:hAnsi="SimSun" w:eastAsia="SimSun" w:cs="SimSun"/>
          <w:sz w:val="18"/>
          <w:szCs w:val="18"/>
          <w:color w:val="231F20"/>
        </w:rPr>
        <w:t>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ニティベ</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スの改革を積極的に推進しました。</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3つの提案すべてが</w:t>
      </w:r>
      <w:r>
        <w:rPr>
          <w:rFonts w:ascii="Arial" w:hAnsi="Arial" w:eastAsia="Arial" w:cs="Arial"/>
          <w:sz w:val="18"/>
          <w:szCs w:val="18"/>
          <w:color w:val="231F20"/>
        </w:rPr>
        <w:t>OpenCV</w:t>
      </w:r>
      <w:r>
        <w:rPr>
          <w:rFonts w:ascii="Arial" w:hAnsi="Arial" w:eastAsia="Arial" w:cs="Arial"/>
          <w:sz w:val="18"/>
          <w:szCs w:val="18"/>
          <w:color w:val="231F20"/>
          <w:spacing w:val="6"/>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6"/>
        </w:rPr>
        <w:t>に</w:t>
      </w:r>
      <w:r>
        <w:rPr>
          <w:rFonts w:ascii="SimSun" w:hAnsi="SimSun" w:eastAsia="SimSun" w:cs="SimSun"/>
          <w:sz w:val="18"/>
          <w:szCs w:val="18"/>
          <w:color w:val="231F20"/>
          <w:spacing w:val="6"/>
        </w:rPr>
        <w:t>受け入</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れ</w:t>
      </w:r>
      <w:r>
        <w:rPr>
          <w:rFonts w:ascii="SimSun" w:hAnsi="SimSun" w:eastAsia="SimSun" w:cs="SimSun"/>
          <w:sz w:val="18"/>
          <w:szCs w:val="18"/>
          <w:color w:val="231F20"/>
          <w:spacing w:val="7"/>
        </w:rPr>
        <w:t>ら</w:t>
      </w:r>
      <w:r>
        <w:rPr>
          <w:rFonts w:ascii="SimSun" w:hAnsi="SimSun" w:eastAsia="SimSun" w:cs="SimSun"/>
          <w:sz w:val="18"/>
          <w:szCs w:val="18"/>
          <w:color w:val="231F20"/>
          <w:spacing w:val="6"/>
        </w:rPr>
        <w:t>れ、実装されました。</w:t>
      </w:r>
    </w:p>
    <w:p>
      <w:pPr>
        <w:ind w:left="6"/>
        <w:spacing w:before="215" w:line="225" w:lineRule="auto"/>
        <w:rPr>
          <w:rFonts w:ascii="SimSun" w:hAnsi="SimSun" w:eastAsia="SimSun" w:cs="SimSun"/>
          <w:sz w:val="18"/>
          <w:szCs w:val="18"/>
        </w:rPr>
      </w:pPr>
      <w:r>
        <w:rPr>
          <w:rFonts w:ascii="Arial" w:hAnsi="Arial" w:eastAsia="Arial" w:cs="Arial"/>
          <w:sz w:val="18"/>
          <w:szCs w:val="18"/>
          <w:color w:val="231F20"/>
          <w:spacing w:val="11"/>
        </w:rPr>
        <w:t>2</w:t>
      </w:r>
      <w:r>
        <w:rPr>
          <w:rFonts w:ascii="Arial" w:hAnsi="Arial" w:eastAsia="Arial" w:cs="Arial"/>
          <w:sz w:val="18"/>
          <w:szCs w:val="18"/>
          <w:color w:val="231F20"/>
          <w:spacing w:val="6"/>
        </w:rPr>
        <w:t>020</w:t>
      </w:r>
      <w:r>
        <w:rPr>
          <w:rFonts w:ascii="MS Mincho" w:hAnsi="MS Mincho" w:eastAsia="MS Mincho" w:cs="MS Mincho"/>
          <w:sz w:val="18"/>
          <w:szCs w:val="18"/>
          <w:color w:val="231F20"/>
          <w:spacing w:val="6"/>
        </w:rPr>
        <w:t>年</w:t>
      </w:r>
      <w:r>
        <w:rPr>
          <w:rFonts w:ascii="SimSun" w:hAnsi="SimSun" w:eastAsia="SimSun" w:cs="SimSun"/>
          <w:sz w:val="18"/>
          <w:szCs w:val="18"/>
          <w:color w:val="231F20"/>
          <w:spacing w:val="6"/>
        </w:rPr>
        <w:t>、</w:t>
      </w:r>
      <w:r>
        <w:rPr>
          <w:rFonts w:ascii="Arial" w:hAnsi="Arial" w:eastAsia="Arial" w:cs="Arial"/>
          <w:sz w:val="18"/>
          <w:szCs w:val="18"/>
          <w:color w:val="231F20"/>
        </w:rPr>
        <w:t>OpenCV</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6"/>
        </w:rPr>
        <w:t xml:space="preserve"> </w:t>
      </w:r>
      <w:r>
        <w:rPr>
          <w:rFonts w:ascii="Arial" w:hAnsi="Arial" w:eastAsia="Arial" w:cs="Arial"/>
          <w:sz w:val="18"/>
          <w:szCs w:val="18"/>
          <w:color w:val="231F20"/>
        </w:rPr>
        <w:t>OpenCV</w:t>
      </w:r>
      <w:r>
        <w:rPr>
          <w:rFonts w:ascii="MS Mincho" w:hAnsi="MS Mincho" w:eastAsia="MS Mincho" w:cs="MS Mincho"/>
          <w:sz w:val="18"/>
          <w:szCs w:val="18"/>
          <w:color w:val="231F20"/>
          <w:spacing w:val="6"/>
        </w:rPr>
        <w:t>に貢献したい</w:t>
      </w:r>
      <w:r>
        <w:rPr>
          <w:rFonts w:ascii="SimSun" w:hAnsi="SimSun" w:eastAsia="SimSun" w:cs="SimSun"/>
          <w:sz w:val="18"/>
          <w:szCs w:val="18"/>
          <w:color w:val="231F20"/>
          <w:spacing w:val="6"/>
        </w:rPr>
        <w:t>企業や</w:t>
      </w:r>
      <w:r>
        <w:rPr>
          <w:rFonts w:ascii="SimSun" w:hAnsi="SimSun" w:eastAsia="SimSun" w:cs="SimSun"/>
          <w:sz w:val="18"/>
          <w:szCs w:val="18"/>
          <w:color w:val="231F20"/>
        </w:rPr>
        <w:t>OpenCV</w:t>
      </w:r>
      <w:r>
        <w:rPr>
          <w:rFonts w:ascii="SimSun" w:hAnsi="SimSun" w:eastAsia="SimSun" w:cs="SimSun"/>
          <w:sz w:val="18"/>
          <w:szCs w:val="18"/>
          <w:color w:val="231F20"/>
          <w:spacing w:val="6"/>
        </w:rPr>
        <w:t>のエコシステムに参加する企業を募集</w:t>
      </w:r>
    </w:p>
    <w:p>
      <w:pPr>
        <w:ind w:left="23"/>
        <w:spacing w:before="125" w:line="225" w:lineRule="auto"/>
        <w:rPr>
          <w:rFonts w:ascii="SimSun" w:hAnsi="SimSun" w:eastAsia="SimSun" w:cs="SimSun"/>
          <w:sz w:val="18"/>
          <w:szCs w:val="18"/>
        </w:rPr>
      </w:pPr>
      <w:r>
        <w:rPr>
          <w:rFonts w:ascii="SimSun" w:hAnsi="SimSun" w:eastAsia="SimSun" w:cs="SimSun"/>
          <w:sz w:val="18"/>
          <w:szCs w:val="18"/>
          <w:color w:val="231F20"/>
          <w:spacing w:val="2"/>
        </w:rPr>
        <w:t>する「</w:t>
      </w:r>
      <w:r>
        <w:rPr>
          <w:rFonts w:ascii="Arial" w:hAnsi="Arial" w:eastAsia="Arial" w:cs="Arial"/>
          <w:sz w:val="18"/>
          <w:szCs w:val="18"/>
          <w:color w:val="231F20"/>
        </w:rPr>
        <w:t>OpenCV</w:t>
      </w:r>
      <w:r>
        <w:rPr>
          <w:rFonts w:ascii="Arial" w:hAnsi="Arial" w:eastAsia="Arial" w:cs="Arial"/>
          <w:sz w:val="18"/>
          <w:szCs w:val="18"/>
          <w:color w:val="231F20"/>
          <w:spacing w:val="2"/>
        </w:rPr>
        <w:t xml:space="preserve"> </w:t>
      </w:r>
      <w:r>
        <w:rPr>
          <w:rFonts w:ascii="Arial" w:hAnsi="Arial" w:eastAsia="Arial" w:cs="Arial"/>
          <w:sz w:val="18"/>
          <w:szCs w:val="18"/>
          <w:color w:val="231F20"/>
        </w:rPr>
        <w:t>Development</w:t>
      </w:r>
      <w:r>
        <w:rPr>
          <w:rFonts w:ascii="Arial" w:hAnsi="Arial" w:eastAsia="Arial" w:cs="Arial"/>
          <w:sz w:val="18"/>
          <w:szCs w:val="18"/>
          <w:color w:val="231F20"/>
          <w:spacing w:val="2"/>
        </w:rPr>
        <w:t xml:space="preserve"> </w:t>
      </w:r>
      <w:r>
        <w:rPr>
          <w:rFonts w:ascii="Arial" w:hAnsi="Arial" w:eastAsia="Arial" w:cs="Arial"/>
          <w:sz w:val="18"/>
          <w:szCs w:val="18"/>
          <w:color w:val="231F20"/>
        </w:rPr>
        <w:t>Partnership</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開始し</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Intelligent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Machine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rPr>
        <w:t>Shanghai</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w:t>
      </w:r>
      <w:r>
        <w:rPr>
          <w:rFonts w:ascii="SimSun" w:hAnsi="SimSun" w:eastAsia="SimSun" w:cs="SimSun"/>
          <w:sz w:val="18"/>
          <w:szCs w:val="18"/>
          <w:color w:val="231F20"/>
          <w:spacing w:val="1"/>
        </w:rPr>
        <w:t>.</w:t>
      </w:r>
    </w:p>
    <w:p>
      <w:pPr>
        <w:ind w:left="25"/>
        <w:spacing w:before="126" w:line="225" w:lineRule="auto"/>
        <w:rPr>
          <w:rFonts w:ascii="SimSun" w:hAnsi="SimSun" w:eastAsia="SimSun" w:cs="SimSun"/>
          <w:sz w:val="18"/>
          <w:szCs w:val="18"/>
        </w:rPr>
      </w:pPr>
      <w:r>
        <w:rPr>
          <w:rFonts w:ascii="SimSun" w:hAnsi="SimSun" w:eastAsia="SimSun" w:cs="SimSun"/>
          <w:sz w:val="18"/>
          <w:szCs w:val="18"/>
          <w:color w:val="231F20"/>
          <w:spacing w:val="-1"/>
        </w:rPr>
        <w:t>など、多くの中国企</w:t>
      </w:r>
      <w:r>
        <w:rPr>
          <w:rFonts w:ascii="SimSun" w:hAnsi="SimSun" w:eastAsia="SimSun" w:cs="SimSun"/>
          <w:sz w:val="18"/>
          <w:szCs w:val="18"/>
          <w:color w:val="231F20"/>
        </w:rPr>
        <w:t>業がOpenCVに参加しました。</w:t>
      </w:r>
      <w:r>
        <w:rPr>
          <w:rFonts w:ascii="Arial" w:hAnsi="Arial" w:eastAsia="Arial" w:cs="Arial"/>
          <w:sz w:val="18"/>
          <w:szCs w:val="18"/>
          <w:color w:val="231F20"/>
        </w:rPr>
        <w:t>2021</w:t>
      </w:r>
      <w:r>
        <w:rPr>
          <w:rFonts w:ascii="MS Mincho" w:hAnsi="MS Mincho" w:eastAsia="MS Mincho" w:cs="MS Mincho"/>
          <w:sz w:val="18"/>
          <w:szCs w:val="18"/>
          <w:color w:val="231F20"/>
        </w:rPr>
        <w:t>年末</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ファーウェイは</w:t>
      </w:r>
      <w:r>
        <w:rPr>
          <w:rFonts w:ascii="Arial" w:hAnsi="Arial" w:eastAsia="Arial" w:cs="Arial"/>
          <w:sz w:val="18"/>
          <w:szCs w:val="18"/>
          <w:color w:val="231F20"/>
        </w:rPr>
        <w:t>OpenCV</w:t>
      </w:r>
      <w:r>
        <w:rPr>
          <w:rFonts w:ascii="MS Mincho" w:hAnsi="MS Mincho" w:eastAsia="MS Mincho" w:cs="MS Mincho"/>
          <w:sz w:val="18"/>
          <w:szCs w:val="18"/>
          <w:color w:val="231F20"/>
        </w:rPr>
        <w:t>の</w:t>
      </w:r>
      <w:r>
        <w:rPr>
          <w:rFonts w:ascii="SimSun" w:hAnsi="SimSun" w:eastAsia="SimSun" w:cs="SimSun"/>
          <w:sz w:val="18"/>
          <w:szCs w:val="18"/>
          <w:color w:val="231F20"/>
        </w:rPr>
        <w:t>メンバーと</w:t>
      </w:r>
    </w:p>
    <w:p>
      <w:pPr>
        <w:ind w:left="42"/>
        <w:spacing w:before="125" w:line="224" w:lineRule="auto"/>
        <w:rPr>
          <w:rFonts w:ascii="SimSun" w:hAnsi="SimSun" w:eastAsia="SimSun" w:cs="SimSun"/>
          <w:sz w:val="18"/>
          <w:szCs w:val="18"/>
        </w:rPr>
      </w:pPr>
      <w:r>
        <w:rPr>
          <w:rFonts w:ascii="SimSun" w:hAnsi="SimSun" w:eastAsia="SimSun" w:cs="SimSun"/>
          <w:sz w:val="18"/>
          <w:szCs w:val="18"/>
          <w:color w:val="231F20"/>
          <w:spacing w:val="8"/>
        </w:rPr>
        <w:t>して</w:t>
      </w:r>
      <w:r>
        <w:rPr>
          <w:rFonts w:ascii="SimSun" w:hAnsi="SimSun" w:eastAsia="SimSun" w:cs="SimSun"/>
          <w:sz w:val="18"/>
          <w:szCs w:val="18"/>
          <w:color w:val="231F20"/>
        </w:rPr>
        <w:t>OpenCV</w:t>
      </w:r>
      <w:r>
        <w:rPr>
          <w:rFonts w:ascii="SimSun" w:hAnsi="SimSun" w:eastAsia="SimSun" w:cs="SimSun"/>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に正式に参加しました。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この2年間で、中国科学院ソフトウェア研究所と</w:t>
      </w:r>
    </w:p>
    <w:p>
      <w:pPr>
        <w:spacing w:before="126" w:line="225" w:lineRule="auto"/>
        <w:rPr>
          <w:rFonts w:ascii="Arial" w:hAnsi="Arial" w:eastAsia="Arial" w:cs="Arial"/>
          <w:sz w:val="18"/>
          <w:szCs w:val="18"/>
        </w:rPr>
      </w:pPr>
      <w:r>
        <w:rPr>
          <w:rFonts w:ascii="SimSun" w:hAnsi="SimSun" w:eastAsia="SimSun" w:cs="SimSun"/>
          <w:sz w:val="18"/>
          <w:szCs w:val="18"/>
          <w:color w:val="231F20"/>
        </w:rPr>
        <w:t>Ali</w:t>
      </w:r>
      <w:r>
        <w:rPr>
          <w:rFonts w:ascii="SimSun" w:hAnsi="SimSun" w:eastAsia="SimSun" w:cs="SimSun"/>
          <w:sz w:val="18"/>
          <w:szCs w:val="18"/>
          <w:color w:val="231F20"/>
          <w:spacing w:val="21"/>
        </w:rPr>
        <w:t xml:space="preserve"> </w:t>
      </w:r>
      <w:r>
        <w:rPr>
          <w:rFonts w:ascii="SimSun" w:hAnsi="SimSun" w:eastAsia="SimSun" w:cs="SimSun"/>
          <w:sz w:val="18"/>
          <w:szCs w:val="18"/>
          <w:color w:val="231F20"/>
        </w:rPr>
        <w:t>Pingtou</w:t>
      </w:r>
      <w:r>
        <w:rPr>
          <w:rFonts w:ascii="SimSun" w:hAnsi="SimSun" w:eastAsia="SimSun" w:cs="SimSun"/>
          <w:sz w:val="18"/>
          <w:szCs w:val="18"/>
          <w:color w:val="231F20"/>
          <w:spacing w:val="21"/>
        </w:rPr>
        <w:t>は</w:t>
      </w:r>
      <w:r>
        <w:rPr>
          <w:rFonts w:ascii="SimSun" w:hAnsi="SimSun" w:eastAsia="SimSun" w:cs="SimSun"/>
          <w:sz w:val="18"/>
          <w:szCs w:val="18"/>
          <w:color w:val="231F20"/>
        </w:rPr>
        <w:t>OpenCV</w:t>
      </w:r>
      <w:r>
        <w:rPr>
          <w:rFonts w:ascii="SimSun" w:hAnsi="SimSun" w:eastAsia="SimSun" w:cs="SimSun"/>
          <w:sz w:val="18"/>
          <w:szCs w:val="18"/>
          <w:color w:val="231F20"/>
          <w:spacing w:val="21"/>
        </w:rPr>
        <w:t>に非常にコアな</w:t>
      </w:r>
      <w:r>
        <w:rPr>
          <w:rFonts w:ascii="Arial" w:hAnsi="Arial" w:eastAsia="Arial" w:cs="Arial"/>
          <w:sz w:val="18"/>
          <w:szCs w:val="18"/>
          <w:color w:val="231F20"/>
        </w:rPr>
        <w:t>RISC</w:t>
      </w:r>
      <w:r>
        <w:rPr>
          <w:rFonts w:ascii="Arial" w:hAnsi="Arial" w:eastAsia="Arial" w:cs="Arial"/>
          <w:sz w:val="18"/>
          <w:szCs w:val="18"/>
          <w:color w:val="231F20"/>
          <w:spacing w:val="21"/>
        </w:rPr>
        <w:t>-</w:t>
      </w:r>
      <w:r>
        <w:rPr>
          <w:rFonts w:ascii="Arial" w:hAnsi="Arial" w:eastAsia="Arial" w:cs="Arial"/>
          <w:sz w:val="18"/>
          <w:szCs w:val="18"/>
          <w:color w:val="231F20"/>
        </w:rPr>
        <w:t>V</w:t>
      </w:r>
      <w:r>
        <w:rPr>
          <w:rFonts w:ascii="Arial" w:hAnsi="Arial" w:eastAsia="Arial" w:cs="Arial"/>
          <w:sz w:val="18"/>
          <w:szCs w:val="18"/>
          <w:color w:val="231F20"/>
          <w:spacing w:val="21"/>
        </w:rPr>
        <w:t xml:space="preserve"> </w:t>
      </w:r>
      <w:r>
        <w:rPr>
          <w:rFonts w:ascii="Arial" w:hAnsi="Arial" w:eastAsia="Arial" w:cs="Arial"/>
          <w:sz w:val="18"/>
          <w:szCs w:val="18"/>
          <w:color w:val="231F20"/>
        </w:rPr>
        <w:t>CPU</w:t>
      </w:r>
      <w:r>
        <w:rPr>
          <w:rFonts w:ascii="SimSun" w:hAnsi="SimSun" w:eastAsia="SimSun" w:cs="SimSun"/>
          <w:sz w:val="18"/>
          <w:szCs w:val="18"/>
          <w:color w:val="231F20"/>
          <w:spacing w:val="21"/>
        </w:rPr>
        <w:t>サポートを提供し、</w:t>
      </w:r>
      <w:r>
        <w:rPr>
          <w:rFonts w:ascii="SimSun" w:hAnsi="SimSun" w:eastAsia="SimSun" w:cs="SimSun"/>
          <w:sz w:val="18"/>
          <w:szCs w:val="18"/>
          <w:color w:val="231F20"/>
        </w:rPr>
        <w:t>Tencent</w:t>
      </w:r>
      <w:r>
        <w:rPr>
          <w:rFonts w:ascii="SimSun" w:hAnsi="SimSun" w:eastAsia="SimSun" w:cs="SimSun"/>
          <w:sz w:val="18"/>
          <w:szCs w:val="18"/>
          <w:color w:val="231F20"/>
          <w:spacing w:val="21"/>
        </w:rPr>
        <w:t>は</w:t>
      </w:r>
      <w:r>
        <w:rPr>
          <w:rFonts w:ascii="Arial" w:hAnsi="Arial" w:eastAsia="Arial" w:cs="Arial"/>
          <w:sz w:val="18"/>
          <w:szCs w:val="18"/>
          <w:color w:val="231F20"/>
        </w:rPr>
        <w:t>OpenCV</w:t>
      </w:r>
      <w:r>
        <w:rPr>
          <w:rFonts w:ascii="MS Mincho" w:hAnsi="MS Mincho" w:eastAsia="MS Mincho" w:cs="MS Mincho"/>
          <w:sz w:val="18"/>
          <w:szCs w:val="18"/>
          <w:color w:val="231F20"/>
          <w:spacing w:val="16"/>
        </w:rPr>
        <w:t>に</w:t>
      </w:r>
      <w:r>
        <w:rPr>
          <w:rFonts w:ascii="Arial" w:hAnsi="Arial" w:eastAsia="Arial" w:cs="Arial"/>
          <w:sz w:val="18"/>
          <w:szCs w:val="18"/>
          <w:color w:val="231F20"/>
        </w:rPr>
        <w:t>QR</w:t>
      </w:r>
    </w:p>
    <w:p>
      <w:pPr>
        <w:ind w:left="14" w:right="290" w:hanging="8"/>
        <w:spacing w:before="125" w:line="364" w:lineRule="auto"/>
        <w:rPr>
          <w:rFonts w:ascii="SimSun" w:hAnsi="SimSun" w:eastAsia="SimSun" w:cs="SimSun"/>
          <w:sz w:val="18"/>
          <w:szCs w:val="18"/>
        </w:rPr>
      </w:pPr>
      <w:r>
        <w:rPr>
          <w:rFonts w:ascii="Arial" w:hAnsi="Arial" w:eastAsia="Arial" w:cs="Arial"/>
          <w:sz w:val="18"/>
          <w:szCs w:val="18"/>
          <w:color w:val="231F20"/>
        </w:rPr>
        <w:t>QR</w:t>
      </w:r>
      <w:r>
        <w:rPr>
          <w:rFonts w:ascii="SimSun" w:hAnsi="SimSun" w:eastAsia="SimSun" w:cs="SimSun"/>
          <w:sz w:val="18"/>
          <w:szCs w:val="18"/>
          <w:color w:val="231F20"/>
          <w:spacing w:val="10"/>
        </w:rPr>
        <w:t>コ</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ド掃引アルゴリズムを、北京郵電大学、華中科技大学、南科技大学などの大学は</w:t>
      </w:r>
      <w:r>
        <w:rPr>
          <w:rFonts w:ascii="SimSun" w:hAnsi="SimSun" w:eastAsia="SimSun" w:cs="SimSun"/>
          <w:sz w:val="18"/>
          <w:szCs w:val="18"/>
          <w:color w:val="231F20"/>
        </w:rPr>
        <w:t>OpenCV</w:t>
      </w:r>
      <w:r>
        <w:rPr>
          <w:rFonts w:ascii="SimSun" w:hAnsi="SimSun" w:eastAsia="SimSun" w:cs="SimSun"/>
          <w:sz w:val="18"/>
          <w:szCs w:val="18"/>
          <w:color w:val="231F20"/>
          <w:spacing w:val="5"/>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多</w:t>
      </w:r>
      <w:r>
        <w:rPr>
          <w:rFonts w:ascii="SimSun" w:hAnsi="SimSun" w:eastAsia="SimSun" w:cs="SimSun"/>
          <w:sz w:val="18"/>
          <w:szCs w:val="18"/>
          <w:color w:val="231F20"/>
          <w:spacing w:val="6"/>
        </w:rPr>
        <w:t>くの主要ビジョンアルゴリズムを提供しました。</w:t>
      </w:r>
    </w:p>
    <w:p>
      <w:pPr>
        <w:sectPr>
          <w:headerReference w:type="default" r:id="rId1670"/>
          <w:footerReference w:type="default" r:id="rId1671"/>
          <w:pgSz w:w="9360" w:h="13041"/>
          <w:pgMar w:top="1014" w:right="354" w:bottom="538" w:left="677" w:header="560" w:footer="315" w:gutter="0"/>
        </w:sectPr>
        <w:rPr/>
      </w:pP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94"/>
        <w:spacing w:before="78" w:line="219" w:lineRule="auto"/>
        <w:outlineLvl w:val="1"/>
        <w:rPr>
          <w:rFonts w:ascii="PMingLiU" w:hAnsi="PMingLiU" w:eastAsia="PMingLiU" w:cs="PMingLiU"/>
          <w:sz w:val="24"/>
          <w:szCs w:val="24"/>
        </w:rPr>
      </w:pPr>
      <w:bookmarkStart w:name="_bookmark51" w:id="51"/>
      <w:bookmarkEnd w:id="51"/>
      <w:r>
        <w:rPr>
          <w:rFonts w:ascii="Arial" w:hAnsi="Arial" w:eastAsia="Arial" w:cs="Arial"/>
          <w:sz w:val="24"/>
          <w:szCs w:val="24"/>
          <w:color w:val="231F20"/>
          <w:spacing w:val="-6"/>
        </w:rPr>
        <w:t>9.2</w:t>
      </w:r>
      <w:r>
        <w:rPr>
          <w:rFonts w:ascii="Arial" w:hAnsi="Arial" w:eastAsia="Arial" w:cs="Arial"/>
          <w:sz w:val="24"/>
          <w:szCs w:val="24"/>
          <w:color w:val="231F20"/>
          <w:spacing w:val="-6"/>
        </w:rPr>
        <w:t xml:space="preserve"> </w:t>
      </w:r>
      <w:r>
        <w:rPr>
          <w:rFonts w:ascii="PMingLiU" w:hAnsi="PMingLiU" w:eastAsia="PMingLiU" w:cs="PMingLiU"/>
          <w:sz w:val="24"/>
          <w:szCs w:val="24"/>
          <w:color w:val="231F20"/>
          <w:spacing w:val="-6"/>
        </w:rPr>
        <w:t>オープンソース</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ファウンデーションで重要な役割を果たす中国企</w:t>
      </w:r>
      <w:r>
        <w:rPr>
          <w:rFonts w:ascii="PMingLiU" w:hAnsi="PMingLiU" w:eastAsia="PMingLiU" w:cs="PMingLiU"/>
          <w:sz w:val="24"/>
          <w:szCs w:val="24"/>
          <w:color w:val="231F20"/>
          <w:spacing w:val="-3"/>
        </w:rPr>
        <w:t>業</w:t>
      </w:r>
    </w:p>
    <w:p>
      <w:pPr>
        <w:spacing w:line="362" w:lineRule="auto"/>
        <w:rPr>
          <w:rFonts w:ascii="Arial"/>
          <w:sz w:val="21"/>
        </w:rPr>
      </w:pPr>
      <w:r/>
    </w:p>
    <w:p>
      <w:pPr>
        <w:ind w:left="89"/>
        <w:spacing w:before="68" w:line="201" w:lineRule="auto"/>
        <w:outlineLvl w:val="2"/>
        <w:rPr>
          <w:rFonts w:ascii="PMingLiU" w:hAnsi="PMingLiU" w:eastAsia="PMingLiU" w:cs="PMingLiU"/>
          <w:sz w:val="21"/>
          <w:szCs w:val="21"/>
        </w:rPr>
      </w:pPr>
      <w:r>
        <w:rPr>
          <w:rFonts w:ascii="Arial" w:hAnsi="Arial" w:eastAsia="Arial" w:cs="Arial"/>
          <w:sz w:val="21"/>
          <w:szCs w:val="21"/>
          <w:color w:val="231F20"/>
          <w:spacing w:val="-18"/>
        </w:rPr>
        <w:t>9.2</w:t>
      </w:r>
      <w:r>
        <w:rPr>
          <w:rFonts w:ascii="Arial" w:hAnsi="Arial" w:eastAsia="Arial" w:cs="Arial"/>
          <w:sz w:val="21"/>
          <w:szCs w:val="21"/>
          <w:color w:val="231F20"/>
          <w:spacing w:val="-15"/>
        </w:rPr>
        <w:t>.</w:t>
      </w:r>
      <w:r>
        <w:rPr>
          <w:rFonts w:ascii="Arial" w:hAnsi="Arial" w:eastAsia="Arial" w:cs="Arial"/>
          <w:sz w:val="21"/>
          <w:szCs w:val="21"/>
          <w:color w:val="231F20"/>
          <w:spacing w:val="-9"/>
        </w:rPr>
        <w:t>1</w:t>
      </w:r>
      <w:r>
        <w:rPr>
          <w:rFonts w:ascii="Arial" w:hAnsi="Arial" w:eastAsia="Arial" w:cs="Arial"/>
          <w:sz w:val="21"/>
          <w:szCs w:val="21"/>
          <w:color w:val="231F20"/>
          <w:spacing w:val="-9"/>
        </w:rPr>
        <w:t xml:space="preserve"> </w:t>
      </w:r>
      <w:r>
        <w:rPr>
          <w:rFonts w:ascii="Arial" w:hAnsi="Arial" w:eastAsia="Arial" w:cs="Arial"/>
          <w:sz w:val="21"/>
          <w:szCs w:val="21"/>
          <w:color w:val="231F20"/>
          <w:spacing w:val="-9"/>
        </w:rPr>
        <w:t>Apache</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Software</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Foundation</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w:t>
      </w:r>
      <w:r>
        <w:rPr>
          <w:rFonts w:ascii="Arial" w:hAnsi="Arial" w:eastAsia="Arial" w:cs="Arial"/>
          <w:sz w:val="21"/>
          <w:szCs w:val="21"/>
          <w:color w:val="231F20"/>
          <w:spacing w:val="-9"/>
        </w:rPr>
        <w:t>ASF)</w:t>
      </w:r>
      <w:r>
        <w:rPr>
          <w:rFonts w:ascii="MS Mincho" w:hAnsi="MS Mincho" w:eastAsia="MS Mincho" w:cs="MS Mincho"/>
          <w:sz w:val="21"/>
          <w:szCs w:val="21"/>
          <w:color w:val="231F20"/>
          <w:spacing w:val="-9"/>
        </w:rPr>
        <w:t>への</w:t>
      </w:r>
      <w:r>
        <w:rPr>
          <w:rFonts w:ascii="PMingLiU" w:hAnsi="PMingLiU" w:eastAsia="PMingLiU" w:cs="PMingLiU"/>
          <w:sz w:val="21"/>
          <w:szCs w:val="21"/>
          <w:color w:val="231F20"/>
          <w:spacing w:val="-9"/>
        </w:rPr>
        <w:t>中国メンバーの参加について</w:t>
      </w:r>
    </w:p>
    <w:p>
      <w:pPr>
        <w:ind w:left="92" w:right="23" w:hanging="1"/>
        <w:spacing w:before="289" w:line="361" w:lineRule="auto"/>
        <w:rPr>
          <w:rFonts w:ascii="SimSun" w:hAnsi="SimSun" w:eastAsia="SimSun" w:cs="SimSun"/>
          <w:sz w:val="18"/>
          <w:szCs w:val="18"/>
        </w:rPr>
      </w:pPr>
      <w:r>
        <w:rPr>
          <w:rFonts w:ascii="SimSun" w:hAnsi="SimSun" w:eastAsia="SimSun" w:cs="SimSun"/>
          <w:sz w:val="18"/>
          <w:szCs w:val="18"/>
          <w:color w:val="231F20"/>
          <w:spacing w:val="4"/>
        </w:rPr>
        <w:t>2</w:t>
      </w:r>
      <w:r>
        <w:rPr>
          <w:rFonts w:ascii="SimSun" w:hAnsi="SimSun" w:eastAsia="SimSun" w:cs="SimSun"/>
          <w:sz w:val="18"/>
          <w:szCs w:val="18"/>
          <w:color w:val="231F20"/>
          <w:spacing w:val="2"/>
        </w:rPr>
        <w:t>022年</w:t>
      </w:r>
      <w:r>
        <w:rPr>
          <w:rFonts w:ascii="Arial" w:hAnsi="Arial" w:eastAsia="Arial" w:cs="Arial"/>
          <w:sz w:val="18"/>
          <w:szCs w:val="18"/>
          <w:color w:val="231F20"/>
          <w:spacing w:val="2"/>
        </w:rPr>
        <w:t>6</w:t>
      </w:r>
      <w:r>
        <w:rPr>
          <w:rFonts w:ascii="MS Mincho" w:hAnsi="MS Mincho" w:eastAsia="MS Mincho" w:cs="MS Mincho"/>
          <w:sz w:val="18"/>
          <w:szCs w:val="18"/>
          <w:color w:val="231F20"/>
          <w:spacing w:val="2"/>
        </w:rPr>
        <w:t>月</w:t>
      </w:r>
      <w:r>
        <w:rPr>
          <w:rFonts w:ascii="SimSun" w:hAnsi="SimSun" w:eastAsia="SimSun" w:cs="SimSun"/>
          <w:sz w:val="18"/>
          <w:szCs w:val="18"/>
          <w:color w:val="231F20"/>
          <w:spacing w:val="2"/>
        </w:rPr>
        <w:t>現在、</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では、中国発のオープンソースプロジェクトが</w:t>
      </w:r>
      <w:r>
        <w:rPr>
          <w:rFonts w:ascii="Arial" w:hAnsi="Arial" w:eastAsia="Arial" w:cs="Arial"/>
          <w:sz w:val="18"/>
          <w:szCs w:val="18"/>
          <w:color w:val="231F20"/>
          <w:spacing w:val="2"/>
        </w:rPr>
        <w:t>28</w:t>
      </w:r>
      <w:r>
        <w:rPr>
          <w:rFonts w:ascii="MS Mincho" w:hAnsi="MS Mincho" w:eastAsia="MS Mincho" w:cs="MS Mincho"/>
          <w:sz w:val="18"/>
          <w:szCs w:val="18"/>
          <w:color w:val="231F20"/>
          <w:spacing w:val="2"/>
        </w:rPr>
        <w:t>件</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6"/>
        </w:rPr>
        <w:t>活動しており、そのう</w:t>
      </w:r>
      <w:r>
        <w:rPr>
          <w:rFonts w:ascii="SimSun" w:hAnsi="SimSun" w:eastAsia="SimSun" w:cs="SimSun"/>
          <w:sz w:val="18"/>
          <w:szCs w:val="18"/>
          <w:color w:val="231F20"/>
          <w:spacing w:val="5"/>
        </w:rPr>
        <w:t>ち</w:t>
      </w:r>
      <w:r>
        <w:rPr>
          <w:rFonts w:ascii="Arial" w:hAnsi="Arial" w:eastAsia="Arial" w:cs="Arial"/>
          <w:sz w:val="18"/>
          <w:szCs w:val="18"/>
          <w:color w:val="231F20"/>
          <w:spacing w:val="3"/>
        </w:rPr>
        <w:t>17</w:t>
      </w:r>
      <w:r>
        <w:rPr>
          <w:rFonts w:ascii="MS Mincho" w:hAnsi="MS Mincho" w:eastAsia="MS Mincho" w:cs="MS Mincho"/>
          <w:sz w:val="18"/>
          <w:szCs w:val="18"/>
          <w:color w:val="231F20"/>
          <w:spacing w:val="3"/>
        </w:rPr>
        <w:t>件が</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トッププロジェクトになっています。その内訳は以下のとおり</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です。</w:t>
      </w:r>
    </w:p>
    <w:p>
      <w:pPr>
        <w:ind w:left="280"/>
        <w:spacing w:before="192" w:line="239" w:lineRule="exact"/>
        <w:rPr>
          <w:rFonts w:ascii="MS Mincho" w:hAnsi="MS Mincho" w:eastAsia="MS Mincho" w:cs="MS Mincho"/>
          <w:sz w:val="18"/>
          <w:szCs w:val="18"/>
        </w:rPr>
      </w:pPr>
      <w:r>
        <w:drawing>
          <wp:anchor distT="0" distB="0" distL="0" distR="0" simplePos="0" relativeHeight="271407104" behindDoc="1" locked="0" layoutInCell="1" allowOverlap="1">
            <wp:simplePos x="0" y="0"/>
            <wp:positionH relativeFrom="column">
              <wp:posOffset>51815</wp:posOffset>
            </wp:positionH>
            <wp:positionV relativeFrom="paragraph">
              <wp:posOffset>121235</wp:posOffset>
            </wp:positionV>
            <wp:extent cx="152400" cy="115823"/>
            <wp:effectExtent l="0" t="0" r="0" b="0"/>
            <wp:wrapNone/>
            <wp:docPr id="2136" name="IM 2136"/>
            <wp:cNvGraphicFramePr/>
            <a:graphic>
              <a:graphicData uri="http://schemas.openxmlformats.org/drawingml/2006/picture">
                <pic:pic>
                  <pic:nvPicPr>
                    <pic:cNvPr id="2136" name="IM 2136"/>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4"/>
        </w:rPr>
        <w:t>アパッチ</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ド</w:t>
      </w:r>
      <w:r>
        <w:rPr>
          <w:rFonts w:ascii="MS Mincho" w:hAnsi="MS Mincho" w:eastAsia="MS Mincho" w:cs="MS Mincho"/>
          <w:sz w:val="18"/>
          <w:szCs w:val="18"/>
          <w:color w:val="231F20"/>
          <w:spacing w:val="-2"/>
        </w:rPr>
        <w:t>リス</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2018/07/18</w:t>
      </w:r>
      <w:r>
        <w:rPr>
          <w:rFonts w:ascii="MS Mincho" w:hAnsi="MS Mincho" w:eastAsia="MS Mincho" w:cs="MS Mincho"/>
          <w:sz w:val="18"/>
          <w:szCs w:val="18"/>
          <w:color w:val="231F20"/>
          <w:spacing w:val="-2"/>
        </w:rPr>
        <w:t>~</w:t>
      </w:r>
      <w:r>
        <w:rPr>
          <w:rFonts w:ascii="Arial" w:hAnsi="Arial" w:eastAsia="Arial" w:cs="Arial"/>
          <w:sz w:val="18"/>
          <w:szCs w:val="18"/>
          <w:color w:val="231F20"/>
          <w:spacing w:val="-2"/>
        </w:rPr>
        <w:t>2022</w:t>
      </w:r>
      <w:r>
        <w:rPr>
          <w:rFonts w:ascii="SimSun" w:hAnsi="SimSun" w:eastAsia="SimSun" w:cs="SimSun"/>
          <w:sz w:val="18"/>
          <w:szCs w:val="18"/>
          <w:color w:val="231F20"/>
          <w:spacing w:val="-2"/>
        </w:rPr>
        <w:t>/</w:t>
      </w:r>
      <w:r>
        <w:rPr>
          <w:rFonts w:ascii="Arial" w:hAnsi="Arial" w:eastAsia="Arial" w:cs="Arial"/>
          <w:sz w:val="18"/>
          <w:szCs w:val="18"/>
          <w:color w:val="231F20"/>
          <w:spacing w:val="-2"/>
        </w:rPr>
        <w:t>6/15</w:t>
      </w:r>
      <w:r>
        <w:rPr>
          <w:rFonts w:ascii="MS Mincho" w:hAnsi="MS Mincho" w:eastAsia="MS Mincho" w:cs="MS Mincho"/>
          <w:sz w:val="18"/>
          <w:szCs w:val="18"/>
          <w:color w:val="231F20"/>
          <w:spacing w:val="-2"/>
        </w:rPr>
        <w:t>)</w:t>
      </w:r>
    </w:p>
    <w:p>
      <w:pPr>
        <w:ind w:left="261"/>
        <w:spacing w:before="145" w:line="372" w:lineRule="exact"/>
        <w:rPr>
          <w:rFonts w:ascii="Calibri" w:hAnsi="Calibri" w:eastAsia="Calibri" w:cs="Calibri"/>
          <w:sz w:val="12"/>
          <w:szCs w:val="12"/>
        </w:rPr>
      </w:pPr>
      <w:r>
        <w:drawing>
          <wp:anchor distT="0" distB="0" distL="0" distR="0" simplePos="0" relativeHeight="271408128" behindDoc="1" locked="0" layoutInCell="1" allowOverlap="1">
            <wp:simplePos x="0" y="0"/>
            <wp:positionH relativeFrom="column">
              <wp:posOffset>52578</wp:posOffset>
            </wp:positionH>
            <wp:positionV relativeFrom="paragraph">
              <wp:posOffset>90766</wp:posOffset>
            </wp:positionV>
            <wp:extent cx="152400" cy="115823"/>
            <wp:effectExtent l="0" t="0" r="0" b="0"/>
            <wp:wrapNone/>
            <wp:docPr id="2137" name="IM 2137"/>
            <wp:cNvGraphicFramePr/>
            <a:graphic>
              <a:graphicData uri="http://schemas.openxmlformats.org/drawingml/2006/picture">
                <pic:pic>
                  <pic:nvPicPr>
                    <pic:cNvPr id="2137" name="IM 2137"/>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4"/>
          <w:position w:val="14"/>
        </w:rPr>
        <w:t>Apache</w:t>
      </w:r>
      <w:r>
        <w:rPr>
          <w:rFonts w:ascii="Arial" w:hAnsi="Arial" w:eastAsia="Arial" w:cs="Arial"/>
          <w:sz w:val="18"/>
          <w:szCs w:val="18"/>
          <w:color w:val="231F20"/>
          <w:spacing w:val="-5"/>
          <w:position w:val="14"/>
        </w:rPr>
        <w:t xml:space="preserve"> </w:t>
      </w:r>
      <w:r>
        <w:rPr>
          <w:rFonts w:ascii="Arial" w:hAnsi="Arial" w:eastAsia="Arial" w:cs="Arial"/>
          <w:sz w:val="18"/>
          <w:szCs w:val="18"/>
          <w:color w:val="231F20"/>
          <w:spacing w:val="-4"/>
          <w:position w:val="14"/>
        </w:rPr>
        <w:t>InLong</w:t>
      </w:r>
      <w:r>
        <w:rPr>
          <w:rFonts w:ascii="Arial" w:hAnsi="Arial" w:eastAsia="Arial" w:cs="Arial"/>
          <w:sz w:val="18"/>
          <w:szCs w:val="18"/>
          <w:color w:val="231F20"/>
          <w:spacing w:val="-4"/>
          <w:position w:val="14"/>
        </w:rPr>
        <w:t xml:space="preserve"> </w:t>
      </w:r>
      <w:r>
        <w:rPr>
          <w:rFonts w:ascii="SimSun" w:hAnsi="SimSun" w:eastAsia="SimSun" w:cs="SimSun"/>
          <w:sz w:val="18"/>
          <w:szCs w:val="18"/>
          <w:color w:val="231F20"/>
          <w:spacing w:val="-4"/>
          <w:position w:val="14"/>
        </w:rPr>
        <w:t>(旧</w:t>
      </w:r>
      <w:r>
        <w:rPr>
          <w:rFonts w:ascii="SimSun" w:hAnsi="SimSun" w:eastAsia="SimSun" w:cs="SimSun"/>
          <w:sz w:val="18"/>
          <w:szCs w:val="18"/>
          <w:color w:val="231F20"/>
          <w:spacing w:val="-4"/>
          <w:position w:val="14"/>
        </w:rPr>
        <w:t xml:space="preserve"> </w:t>
      </w:r>
      <w:r>
        <w:rPr>
          <w:rFonts w:ascii="Arial" w:hAnsi="Arial" w:eastAsia="Arial" w:cs="Arial"/>
          <w:sz w:val="18"/>
          <w:szCs w:val="18"/>
          <w:color w:val="231F20"/>
          <w:spacing w:val="-4"/>
          <w:position w:val="14"/>
        </w:rPr>
        <w:t>TubeMQ</w:t>
      </w:r>
      <w:r>
        <w:rPr>
          <w:rFonts w:ascii="SimSun" w:hAnsi="SimSun" w:eastAsia="SimSun" w:cs="SimSun"/>
          <w:sz w:val="18"/>
          <w:szCs w:val="18"/>
          <w:color w:val="231F20"/>
          <w:spacing w:val="-4"/>
          <w:position w:val="14"/>
        </w:rPr>
        <w:t>,</w:t>
      </w:r>
      <w:r>
        <w:rPr>
          <w:rFonts w:ascii="SimSun" w:hAnsi="SimSun" w:eastAsia="SimSun" w:cs="SimSun"/>
          <w:sz w:val="18"/>
          <w:szCs w:val="18"/>
          <w:color w:val="231F20"/>
          <w:spacing w:val="-4"/>
          <w:position w:val="14"/>
        </w:rPr>
        <w:t xml:space="preserve"> </w:t>
      </w:r>
      <w:r>
        <w:rPr>
          <w:rFonts w:ascii="Arial" w:hAnsi="Arial" w:eastAsia="Arial" w:cs="Arial"/>
          <w:sz w:val="18"/>
          <w:szCs w:val="18"/>
          <w:color w:val="231F20"/>
          <w:spacing w:val="-4"/>
          <w:position w:val="14"/>
        </w:rPr>
        <w:t>2019/11/03-2022/6/15</w:t>
      </w:r>
      <w:r>
        <w:rPr>
          <w:rFonts w:ascii="SimSun" w:hAnsi="SimSun" w:eastAsia="SimSun" w:cs="SimSun"/>
          <w:sz w:val="18"/>
          <w:szCs w:val="18"/>
          <w:color w:val="231F20"/>
          <w:spacing w:val="-4"/>
          <w:position w:val="14"/>
        </w:rPr>
        <w:t>)</w:t>
      </w:r>
      <w:r>
        <w:rPr>
          <w:rFonts w:ascii="Calibri" w:hAnsi="Calibri" w:eastAsia="Calibri" w:cs="Calibri"/>
          <w:sz w:val="12"/>
          <w:szCs w:val="12"/>
          <w:color w:val="1B92B1"/>
          <w:spacing w:val="-4"/>
          <w:position w:val="16"/>
        </w:rPr>
        <w:t>ӳ</w:t>
      </w:r>
    </w:p>
    <w:p>
      <w:pPr>
        <w:ind w:left="82"/>
        <w:spacing w:before="1" w:line="224" w:lineRule="auto"/>
        <w:rPr>
          <w:rFonts w:ascii="Calibri" w:hAnsi="Calibri" w:eastAsia="Calibri" w:cs="Calibri"/>
          <w:sz w:val="12"/>
          <w:szCs w:val="12"/>
        </w:rPr>
      </w:pPr>
      <w:r>
        <w:rPr>
          <w:rFonts w:ascii="Arial" w:hAnsi="Arial" w:eastAsia="Arial" w:cs="Arial"/>
          <w:sz w:val="18"/>
          <w:szCs w:val="18"/>
          <w:color w:val="231F20"/>
        </w:rPr>
        <w:t>Apache</w:t>
      </w:r>
      <w:r>
        <w:rPr>
          <w:rFonts w:ascii="Arial" w:hAnsi="Arial" w:eastAsia="Arial" w:cs="Arial"/>
          <w:sz w:val="18"/>
          <w:szCs w:val="18"/>
          <w:color w:val="231F20"/>
          <w:spacing w:val="3"/>
        </w:rPr>
        <w:t xml:space="preserve"> </w:t>
      </w:r>
      <w:r>
        <w:rPr>
          <w:rFonts w:ascii="Arial" w:hAnsi="Arial" w:eastAsia="Arial" w:cs="Arial"/>
          <w:sz w:val="18"/>
          <w:szCs w:val="18"/>
          <w:color w:val="231F20"/>
        </w:rPr>
        <w:t>DolphinScheduler</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2019/8/29-2021/04/08</w:t>
      </w:r>
      <w:r>
        <w:rPr>
          <w:rFonts w:ascii="SimSun" w:hAnsi="SimSun" w:eastAsia="SimSun" w:cs="SimSun"/>
          <w:sz w:val="18"/>
          <w:szCs w:val="18"/>
          <w:color w:val="231F20"/>
          <w:spacing w:val="3"/>
        </w:rPr>
        <w:t>)</w:t>
      </w:r>
      <w:r>
        <w:rPr>
          <w:rFonts w:ascii="Calibri" w:hAnsi="Calibri" w:eastAsia="Calibri" w:cs="Calibri"/>
          <w:sz w:val="12"/>
          <w:szCs w:val="12"/>
          <w:color w:val="1B92B1"/>
          <w:spacing w:val="3"/>
          <w:position w:val="2"/>
        </w:rPr>
        <w:t>ӳ</w:t>
      </w:r>
    </w:p>
    <w:p>
      <w:pPr>
        <w:ind w:left="82"/>
        <w:spacing w:before="152" w:line="223"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10"/>
        </w:rPr>
        <w:t xml:space="preserve"> </w:t>
      </w:r>
      <w:r>
        <w:rPr>
          <w:rFonts w:ascii="Arial" w:hAnsi="Arial" w:eastAsia="Arial" w:cs="Arial"/>
          <w:sz w:val="18"/>
          <w:szCs w:val="18"/>
          <w:color w:val="231F20"/>
        </w:rPr>
        <w:t>ECharts</w:t>
      </w:r>
      <w:r>
        <w:rPr>
          <w:rFonts w:ascii="Arial" w:hAnsi="Arial" w:eastAsia="Arial" w:cs="Arial"/>
          <w:sz w:val="18"/>
          <w:szCs w:val="18"/>
          <w:color w:val="231F20"/>
          <w:spacing w:val="7"/>
        </w:rPr>
        <w:t xml:space="preserve"> </w:t>
      </w:r>
      <w:r>
        <w:rPr>
          <w:rFonts w:ascii="Arial" w:hAnsi="Arial" w:eastAsia="Arial" w:cs="Arial"/>
          <w:sz w:val="18"/>
          <w:szCs w:val="18"/>
          <w:color w:val="231F20"/>
          <w:spacing w:val="7"/>
        </w:rPr>
        <w:t>(2018)/1/18-2020/12/16</w:t>
      </w:r>
      <w:r>
        <w:rPr>
          <w:rFonts w:ascii="SimSun" w:hAnsi="SimSun" w:eastAsia="SimSun" w:cs="SimSun"/>
          <w:sz w:val="18"/>
          <w:szCs w:val="18"/>
          <w:color w:val="231F20"/>
          <w:spacing w:val="7"/>
        </w:rPr>
        <w:t>)</w:t>
      </w:r>
    </w:p>
    <w:p>
      <w:pPr>
        <w:ind w:left="293"/>
        <w:spacing w:before="168" w:line="384" w:lineRule="exact"/>
        <w:rPr>
          <w:rFonts w:ascii="Arial" w:hAnsi="Arial" w:eastAsia="Arial" w:cs="Arial"/>
          <w:sz w:val="18"/>
          <w:szCs w:val="18"/>
        </w:rPr>
      </w:pPr>
      <w:r>
        <w:drawing>
          <wp:anchor distT="0" distB="0" distL="0" distR="0" simplePos="0" relativeHeight="271410176" behindDoc="1" locked="0" layoutInCell="1" allowOverlap="1">
            <wp:simplePos x="0" y="0"/>
            <wp:positionH relativeFrom="column">
              <wp:posOffset>51815</wp:posOffset>
            </wp:positionH>
            <wp:positionV relativeFrom="paragraph">
              <wp:posOffset>105760</wp:posOffset>
            </wp:positionV>
            <wp:extent cx="152400" cy="115823"/>
            <wp:effectExtent l="0" t="0" r="0" b="0"/>
            <wp:wrapNone/>
            <wp:docPr id="2138" name="IM 2138"/>
            <wp:cNvGraphicFramePr/>
            <a:graphic>
              <a:graphicData uri="http://schemas.openxmlformats.org/drawingml/2006/picture">
                <pic:pic>
                  <pic:nvPicPr>
                    <pic:cNvPr id="2138" name="IM 2138"/>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409152" behindDoc="1" locked="0" layoutInCell="1" allowOverlap="1">
            <wp:simplePos x="0" y="0"/>
            <wp:positionH relativeFrom="column">
              <wp:posOffset>51815</wp:posOffset>
            </wp:positionH>
            <wp:positionV relativeFrom="paragraph">
              <wp:posOffset>349600</wp:posOffset>
            </wp:positionV>
            <wp:extent cx="152400" cy="115823"/>
            <wp:effectExtent l="0" t="0" r="0" b="0"/>
            <wp:wrapNone/>
            <wp:docPr id="2139" name="IM 2139"/>
            <wp:cNvGraphicFramePr/>
            <a:graphic>
              <a:graphicData uri="http://schemas.openxmlformats.org/drawingml/2006/picture">
                <pic:pic>
                  <pic:nvPicPr>
                    <pic:cNvPr id="2139" name="IM 2139"/>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411200" behindDoc="1" locked="0" layoutInCell="1" allowOverlap="1">
            <wp:simplePos x="0" y="0"/>
            <wp:positionH relativeFrom="column">
              <wp:posOffset>51815</wp:posOffset>
            </wp:positionH>
            <wp:positionV relativeFrom="paragraph">
              <wp:posOffset>593440</wp:posOffset>
            </wp:positionV>
            <wp:extent cx="152400" cy="115823"/>
            <wp:effectExtent l="0" t="0" r="0" b="0"/>
            <wp:wrapNone/>
            <wp:docPr id="2140" name="IM 2140"/>
            <wp:cNvGraphicFramePr/>
            <a:graphic>
              <a:graphicData uri="http://schemas.openxmlformats.org/drawingml/2006/picture">
                <pic:pic>
                  <pic:nvPicPr>
                    <pic:cNvPr id="2140" name="IM 214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position w:val="15"/>
        </w:rPr>
        <w:t>アパッチオゾン</w:t>
      </w:r>
      <w:r>
        <w:rPr>
          <w:rFonts w:ascii="Arial" w:hAnsi="Arial" w:eastAsia="Arial" w:cs="Arial"/>
          <w:sz w:val="18"/>
          <w:szCs w:val="18"/>
          <w:color w:val="231F20"/>
          <w:spacing w:val="-4"/>
          <w:position w:val="15"/>
        </w:rPr>
        <w:t>(20</w:t>
      </w:r>
      <w:r>
        <w:rPr>
          <w:rFonts w:ascii="Arial" w:hAnsi="Arial" w:eastAsia="Arial" w:cs="Arial"/>
          <w:sz w:val="18"/>
          <w:szCs w:val="18"/>
          <w:color w:val="231F20"/>
          <w:spacing w:val="-2"/>
          <w:position w:val="15"/>
        </w:rPr>
        <w:t>18/11/22-2020/10/21)</w:t>
      </w:r>
    </w:p>
    <w:p>
      <w:pPr>
        <w:ind w:left="280"/>
        <w:spacing w:line="240" w:lineRule="exact"/>
        <w:rPr>
          <w:rFonts w:ascii="MS Mincho" w:hAnsi="MS Mincho" w:eastAsia="MS Mincho" w:cs="MS Mincho"/>
          <w:sz w:val="18"/>
          <w:szCs w:val="18"/>
        </w:rPr>
      </w:pPr>
      <w:r>
        <w:rPr>
          <w:rFonts w:ascii="MS Mincho" w:hAnsi="MS Mincho" w:eastAsia="MS Mincho" w:cs="MS Mincho"/>
          <w:sz w:val="18"/>
          <w:szCs w:val="18"/>
          <w:color w:val="231F20"/>
          <w:spacing w:val="1"/>
        </w:rPr>
        <w:t>アパッ</w:t>
      </w:r>
      <w:r>
        <w:rPr>
          <w:rFonts w:ascii="MS Mincho" w:hAnsi="MS Mincho" w:eastAsia="MS Mincho" w:cs="MS Mincho"/>
          <w:sz w:val="18"/>
          <w:szCs w:val="18"/>
          <w:color w:val="231F20"/>
        </w:rPr>
        <w:t>チ</w:t>
      </w:r>
      <w:r>
        <w:rPr>
          <w:rFonts w:ascii="Arial" w:hAnsi="Arial" w:eastAsia="Arial" w:cs="Arial"/>
          <w:sz w:val="18"/>
          <w:szCs w:val="18"/>
          <w:color w:val="231F20"/>
        </w:rPr>
        <w:t>IoTDB</w:t>
      </w:r>
      <w:r>
        <w:rPr>
          <w:rFonts w:ascii="Arial" w:hAnsi="Arial" w:eastAsia="Arial" w:cs="Arial"/>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2018/11/18</w:t>
      </w:r>
      <w:r>
        <w:rPr>
          <w:rFonts w:ascii="MS Mincho" w:hAnsi="MS Mincho" w:eastAsia="MS Mincho" w:cs="MS Mincho"/>
          <w:sz w:val="18"/>
          <w:szCs w:val="18"/>
          <w:color w:val="231F20"/>
        </w:rPr>
        <w:t>~</w:t>
      </w:r>
      <w:r>
        <w:rPr>
          <w:rFonts w:ascii="Arial" w:hAnsi="Arial" w:eastAsia="Arial" w:cs="Arial"/>
          <w:sz w:val="18"/>
          <w:szCs w:val="18"/>
          <w:color w:val="231F20"/>
        </w:rPr>
        <w:t>2020/9/17</w:t>
      </w:r>
      <w:r>
        <w:rPr>
          <w:rFonts w:ascii="MS Mincho" w:hAnsi="MS Mincho" w:eastAsia="MS Mincho" w:cs="MS Mincho"/>
          <w:sz w:val="18"/>
          <w:szCs w:val="18"/>
          <w:color w:val="231F20"/>
        </w:rPr>
        <w:t>)</w:t>
      </w:r>
    </w:p>
    <w:p>
      <w:pPr>
        <w:ind w:left="280"/>
        <w:spacing w:before="144" w:line="240" w:lineRule="exact"/>
        <w:rPr>
          <w:rFonts w:ascii="SimSun" w:hAnsi="SimSun" w:eastAsia="SimSun" w:cs="SimSun"/>
          <w:sz w:val="18"/>
          <w:szCs w:val="18"/>
        </w:rPr>
      </w:pPr>
      <w:r>
        <w:rPr>
          <w:rFonts w:ascii="MS Mincho" w:hAnsi="MS Mincho" w:eastAsia="MS Mincho" w:cs="MS Mincho"/>
          <w:sz w:val="18"/>
          <w:szCs w:val="18"/>
          <w:color w:val="231F20"/>
          <w:spacing w:val="-3"/>
          <w:position w:val="1"/>
        </w:rPr>
        <w:t>アパッチ</w:t>
      </w:r>
      <w:r>
        <w:rPr>
          <w:rFonts w:ascii="Arial" w:hAnsi="Arial" w:eastAsia="Arial" w:cs="Arial"/>
          <w:sz w:val="18"/>
          <w:szCs w:val="18"/>
          <w:color w:val="231F20"/>
          <w:spacing w:val="-3"/>
          <w:position w:val="1"/>
        </w:rPr>
        <w:t>APISI</w:t>
      </w:r>
      <w:r>
        <w:rPr>
          <w:rFonts w:ascii="Arial" w:hAnsi="Arial" w:eastAsia="Arial" w:cs="Arial"/>
          <w:sz w:val="18"/>
          <w:szCs w:val="18"/>
          <w:color w:val="231F20"/>
          <w:position w:val="1"/>
        </w:rPr>
        <w:t>X</w:t>
      </w:r>
      <w:r>
        <w:rPr>
          <w:rFonts w:ascii="Arial" w:hAnsi="Arial" w:eastAsia="Arial" w:cs="Arial"/>
          <w:sz w:val="18"/>
          <w:szCs w:val="18"/>
          <w:color w:val="231F20"/>
          <w:spacing w:val="-3"/>
          <w:position w:val="1"/>
        </w:rPr>
        <w:t xml:space="preserve"> </w:t>
      </w:r>
      <w:r>
        <w:rPr>
          <w:rFonts w:ascii="SimSun" w:hAnsi="SimSun" w:eastAsia="SimSun" w:cs="SimSun"/>
          <w:sz w:val="18"/>
          <w:szCs w:val="18"/>
          <w:color w:val="231F20"/>
          <w:spacing w:val="-3"/>
          <w:position w:val="1"/>
        </w:rPr>
        <w:t>(</w:t>
      </w:r>
      <w:r>
        <w:rPr>
          <w:rFonts w:ascii="Arial" w:hAnsi="Arial" w:eastAsia="Arial" w:cs="Arial"/>
          <w:sz w:val="18"/>
          <w:szCs w:val="18"/>
          <w:color w:val="231F20"/>
          <w:spacing w:val="-3"/>
          <w:position w:val="1"/>
        </w:rPr>
        <w:t>2019/10/17</w:t>
      </w:r>
      <w:r>
        <w:rPr>
          <w:rFonts w:ascii="MS Mincho" w:hAnsi="MS Mincho" w:eastAsia="MS Mincho" w:cs="MS Mincho"/>
          <w:sz w:val="18"/>
          <w:szCs w:val="18"/>
          <w:color w:val="231F20"/>
          <w:spacing w:val="-3"/>
          <w:position w:val="1"/>
        </w:rPr>
        <w:t>〜</w:t>
      </w:r>
      <w:r>
        <w:rPr>
          <w:rFonts w:ascii="Arial" w:hAnsi="Arial" w:eastAsia="Arial" w:cs="Arial"/>
          <w:sz w:val="18"/>
          <w:szCs w:val="18"/>
          <w:color w:val="231F20"/>
          <w:spacing w:val="-3"/>
          <w:position w:val="1"/>
        </w:rPr>
        <w:t>2020/07/</w:t>
      </w:r>
      <w:r>
        <w:rPr>
          <w:rFonts w:ascii="SimSun" w:hAnsi="SimSun" w:eastAsia="SimSun" w:cs="SimSun"/>
          <w:sz w:val="18"/>
          <w:szCs w:val="18"/>
          <w:color w:val="231F20"/>
          <w:spacing w:val="-3"/>
          <w:position w:val="1"/>
        </w:rPr>
        <w:t>15)</w:t>
      </w:r>
    </w:p>
    <w:p>
      <w:pPr>
        <w:ind w:left="261"/>
        <w:spacing w:before="144" w:line="375" w:lineRule="exact"/>
        <w:rPr>
          <w:rFonts w:ascii="Calibri" w:hAnsi="Calibri" w:eastAsia="Calibri" w:cs="Calibri"/>
          <w:sz w:val="12"/>
          <w:szCs w:val="12"/>
        </w:rPr>
      </w:pPr>
      <w:r>
        <w:drawing>
          <wp:anchor distT="0" distB="0" distL="0" distR="0" simplePos="0" relativeHeight="271412224" behindDoc="1" locked="0" layoutInCell="1" allowOverlap="1">
            <wp:simplePos x="0" y="0"/>
            <wp:positionH relativeFrom="column">
              <wp:posOffset>52578</wp:posOffset>
            </wp:positionH>
            <wp:positionV relativeFrom="paragraph">
              <wp:posOffset>91021</wp:posOffset>
            </wp:positionV>
            <wp:extent cx="152400" cy="115823"/>
            <wp:effectExtent l="0" t="0" r="0" b="0"/>
            <wp:wrapNone/>
            <wp:docPr id="2141" name="IM 2141"/>
            <wp:cNvGraphicFramePr/>
            <a:graphic>
              <a:graphicData uri="http://schemas.openxmlformats.org/drawingml/2006/picture">
                <pic:pic>
                  <pic:nvPicPr>
                    <pic:cNvPr id="2141" name="IM 2141"/>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2"/>
          <w:position w:val="14"/>
        </w:rPr>
        <w:t>Apache</w:t>
      </w:r>
      <w:r>
        <w:rPr>
          <w:rFonts w:ascii="Arial" w:hAnsi="Arial" w:eastAsia="Arial" w:cs="Arial"/>
          <w:sz w:val="18"/>
          <w:szCs w:val="18"/>
          <w:color w:val="231F20"/>
          <w:spacing w:val="-4"/>
          <w:position w:val="14"/>
        </w:rPr>
        <w:t xml:space="preserve"> </w:t>
      </w:r>
      <w:r>
        <w:rPr>
          <w:rFonts w:ascii="Arial" w:hAnsi="Arial" w:eastAsia="Arial" w:cs="Arial"/>
          <w:sz w:val="18"/>
          <w:szCs w:val="18"/>
          <w:color w:val="231F20"/>
          <w:spacing w:val="-2"/>
          <w:position w:val="14"/>
        </w:rPr>
        <w:t>ShardingSphere</w:t>
      </w:r>
      <w:r>
        <w:rPr>
          <w:rFonts w:ascii="Arial" w:hAnsi="Arial" w:eastAsia="Arial" w:cs="Arial"/>
          <w:sz w:val="18"/>
          <w:szCs w:val="18"/>
          <w:color w:val="231F20"/>
          <w:spacing w:val="-4"/>
          <w:position w:val="14"/>
        </w:rPr>
        <w:t xml:space="preserve"> </w:t>
      </w:r>
      <w:r>
        <w:rPr>
          <w:rFonts w:ascii="SimSun" w:hAnsi="SimSun" w:eastAsia="SimSun" w:cs="SimSun"/>
          <w:sz w:val="18"/>
          <w:szCs w:val="18"/>
          <w:color w:val="231F20"/>
          <w:spacing w:val="-4"/>
          <w:position w:val="14"/>
        </w:rPr>
        <w:t>(</w:t>
      </w:r>
      <w:r>
        <w:rPr>
          <w:rFonts w:ascii="Arial" w:hAnsi="Arial" w:eastAsia="Arial" w:cs="Arial"/>
          <w:sz w:val="18"/>
          <w:szCs w:val="18"/>
          <w:color w:val="231F20"/>
          <w:spacing w:val="-4"/>
          <w:position w:val="14"/>
        </w:rPr>
        <w:t>2018</w:t>
      </w:r>
      <w:r>
        <w:rPr>
          <w:rFonts w:ascii="Arial" w:hAnsi="Arial" w:eastAsia="Arial" w:cs="Arial"/>
          <w:sz w:val="18"/>
          <w:szCs w:val="18"/>
          <w:color w:val="231F20"/>
          <w:spacing w:val="-3"/>
          <w:position w:val="14"/>
        </w:rPr>
        <w:t>/</w:t>
      </w:r>
      <w:r>
        <w:rPr>
          <w:rFonts w:ascii="Arial" w:hAnsi="Arial" w:eastAsia="Arial" w:cs="Arial"/>
          <w:sz w:val="18"/>
          <w:szCs w:val="18"/>
          <w:color w:val="231F20"/>
          <w:spacing w:val="-2"/>
          <w:position w:val="14"/>
        </w:rPr>
        <w:t>11/10-2020/4/16</w:t>
      </w:r>
      <w:r>
        <w:rPr>
          <w:rFonts w:ascii="SimSun" w:hAnsi="SimSun" w:eastAsia="SimSun" w:cs="SimSun"/>
          <w:sz w:val="18"/>
          <w:szCs w:val="18"/>
          <w:color w:val="231F20"/>
          <w:spacing w:val="-2"/>
          <w:position w:val="14"/>
        </w:rPr>
        <w:t>)</w:t>
      </w:r>
      <w:r>
        <w:rPr>
          <w:rFonts w:ascii="Calibri" w:hAnsi="Calibri" w:eastAsia="Calibri" w:cs="Calibri"/>
          <w:sz w:val="12"/>
          <w:szCs w:val="12"/>
          <w:color w:val="1B92B1"/>
          <w:spacing w:val="-2"/>
          <w:position w:val="16"/>
        </w:rPr>
        <w:t>ӳ</w:t>
      </w:r>
    </w:p>
    <w:p>
      <w:pPr>
        <w:ind w:left="82"/>
        <w:spacing w:before="1" w:line="222" w:lineRule="auto"/>
        <w:rPr>
          <w:rFonts w:ascii="MS Mincho" w:hAnsi="MS Mincho" w:eastAsia="MS Mincho" w:cs="MS Mincho"/>
          <w:sz w:val="18"/>
          <w:szCs w:val="18"/>
        </w:rPr>
      </w:pPr>
      <w:r>
        <w:rPr>
          <w:rFonts w:ascii="Arial" w:hAnsi="Arial" w:eastAsia="Arial" w:cs="Arial"/>
          <w:sz w:val="18"/>
          <w:szCs w:val="18"/>
          <w:color w:val="231F20"/>
        </w:rPr>
        <w:t>Apache</w:t>
      </w:r>
      <w:r>
        <w:rPr>
          <w:rFonts w:ascii="Arial" w:hAnsi="Arial" w:eastAsia="Arial" w:cs="Arial"/>
          <w:sz w:val="18"/>
          <w:szCs w:val="18"/>
          <w:color w:val="231F20"/>
          <w:spacing w:val="14"/>
        </w:rPr>
        <w:t xml:space="preserve"> </w:t>
      </w:r>
      <w:r>
        <w:rPr>
          <w:rFonts w:ascii="Arial" w:hAnsi="Arial" w:eastAsia="Arial" w:cs="Arial"/>
          <w:sz w:val="18"/>
          <w:szCs w:val="18"/>
          <w:color w:val="231F20"/>
        </w:rPr>
        <w:t>Submarine</w:t>
      </w:r>
      <w:r>
        <w:rPr>
          <w:rFonts w:ascii="Arial" w:hAnsi="Arial" w:eastAsia="Arial" w:cs="Arial"/>
          <w:sz w:val="18"/>
          <w:szCs w:val="18"/>
          <w:color w:val="231F20"/>
          <w:spacing w:val="10"/>
        </w:rPr>
        <w:t xml:space="preserve"> </w:t>
      </w:r>
      <w:r>
        <w:rPr>
          <w:rFonts w:ascii="Arial" w:hAnsi="Arial" w:eastAsia="Arial" w:cs="Arial"/>
          <w:sz w:val="18"/>
          <w:szCs w:val="18"/>
          <w:color w:val="231F20"/>
          <w:spacing w:val="7"/>
        </w:rPr>
        <w:t>(2019/10/16,</w:t>
      </w:r>
      <w:r>
        <w:rPr>
          <w:rFonts w:ascii="Arial" w:hAnsi="Arial" w:eastAsia="Arial" w:cs="Arial"/>
          <w:sz w:val="18"/>
          <w:szCs w:val="18"/>
          <w:color w:val="231F20"/>
          <w:spacing w:val="7"/>
        </w:rPr>
        <w:t xml:space="preserve"> </w:t>
      </w:r>
      <w:r>
        <w:rPr>
          <w:rFonts w:ascii="Arial" w:hAnsi="Arial" w:eastAsia="Arial" w:cs="Arial"/>
          <w:sz w:val="18"/>
          <w:szCs w:val="18"/>
          <w:color w:val="231F20"/>
        </w:rPr>
        <w:t>Hadoop</w:t>
      </w:r>
      <w:r>
        <w:rPr>
          <w:rFonts w:ascii="MS Mincho" w:hAnsi="MS Mincho" w:eastAsia="MS Mincho" w:cs="MS Mincho"/>
          <w:sz w:val="18"/>
          <w:szCs w:val="18"/>
          <w:color w:val="231F20"/>
          <w:spacing w:val="7"/>
        </w:rPr>
        <w:t>スピンオ</w:t>
      </w:r>
    </w:p>
    <w:p>
      <w:pPr>
        <w:ind w:left="110"/>
        <w:spacing w:before="155" w:line="223" w:lineRule="auto"/>
        <w:rPr>
          <w:rFonts w:ascii="SimSun" w:hAnsi="SimSun" w:eastAsia="SimSun" w:cs="SimSun"/>
          <w:sz w:val="18"/>
          <w:szCs w:val="18"/>
        </w:rPr>
      </w:pPr>
      <w:r>
        <w:rPr>
          <w:rFonts w:ascii="MS Mincho" w:hAnsi="MS Mincho" w:eastAsia="MS Mincho" w:cs="MS Mincho"/>
          <w:sz w:val="18"/>
          <w:szCs w:val="18"/>
          <w:color w:val="231F20"/>
          <w:spacing w:val="14"/>
        </w:rPr>
        <w:t>フ</w:t>
      </w:r>
      <w:r>
        <w:rPr>
          <w:rFonts w:ascii="Arial" w:hAnsi="Arial" w:eastAsia="Arial" w:cs="Arial"/>
          <w:sz w:val="18"/>
          <w:szCs w:val="18"/>
          <w:color w:val="231F20"/>
          <w:spacing w:val="14"/>
        </w:rPr>
        <w:t>)</w:t>
      </w:r>
      <w:r>
        <w:rPr>
          <w:rFonts w:ascii="Calibri" w:hAnsi="Calibri" w:eastAsia="Calibri" w:cs="Calibri"/>
          <w:sz w:val="12"/>
          <w:szCs w:val="12"/>
          <w:color w:val="1B92B1"/>
          <w:spacing w:val="10"/>
          <w:position w:val="2"/>
        </w:rPr>
        <w:t>ӳ</w:t>
      </w:r>
      <w:r>
        <w:rPr>
          <w:rFonts w:ascii="Calibri" w:hAnsi="Calibri" w:eastAsia="Calibri" w:cs="Calibri"/>
          <w:sz w:val="12"/>
          <w:szCs w:val="12"/>
          <w:color w:val="1B92B1"/>
          <w:spacing w:val="7"/>
          <w:position w:val="2"/>
        </w:rPr>
        <w:t xml:space="preserve"> </w:t>
      </w:r>
      <w:r>
        <w:rPr>
          <w:rFonts w:ascii="Arial" w:hAnsi="Arial" w:eastAsia="Arial" w:cs="Arial"/>
          <w:sz w:val="18"/>
          <w:szCs w:val="18"/>
          <w:color w:val="231F20"/>
        </w:rPr>
        <w:t>Apache</w:t>
      </w:r>
      <w:r>
        <w:rPr>
          <w:rFonts w:ascii="MS Mincho" w:hAnsi="MS Mincho" w:eastAsia="MS Mincho" w:cs="MS Mincho"/>
          <w:sz w:val="18"/>
          <w:szCs w:val="18"/>
          <w:color w:val="231F20"/>
          <w:spacing w:val="7"/>
        </w:rPr>
        <w:t>ダボ</w:t>
      </w:r>
      <w:r>
        <w:rPr>
          <w:rFonts w:ascii="SimSun" w:hAnsi="SimSun" w:eastAsia="SimSun" w:cs="SimSun"/>
          <w:sz w:val="18"/>
          <w:szCs w:val="18"/>
          <w:color w:val="231F20"/>
          <w:spacing w:val="7"/>
        </w:rPr>
        <w:t>(</w:t>
      </w:r>
      <w:r>
        <w:rPr>
          <w:rFonts w:ascii="Arial" w:hAnsi="Arial" w:eastAsia="Arial" w:cs="Arial"/>
          <w:sz w:val="18"/>
          <w:szCs w:val="18"/>
          <w:color w:val="231F20"/>
          <w:spacing w:val="7"/>
        </w:rPr>
        <w:t>2018/2/16</w:t>
      </w:r>
      <w:r>
        <w:rPr>
          <w:rFonts w:ascii="MS Mincho" w:hAnsi="MS Mincho" w:eastAsia="MS Mincho" w:cs="MS Mincho"/>
          <w:sz w:val="18"/>
          <w:szCs w:val="18"/>
          <w:color w:val="231F20"/>
          <w:spacing w:val="7"/>
        </w:rPr>
        <w:t>~</w:t>
      </w:r>
      <w:r>
        <w:rPr>
          <w:rFonts w:ascii="Arial" w:hAnsi="Arial" w:eastAsia="Arial" w:cs="Arial"/>
          <w:sz w:val="18"/>
          <w:szCs w:val="18"/>
          <w:color w:val="231F20"/>
          <w:spacing w:val="7"/>
        </w:rPr>
        <w:t>2019/5/15</w:t>
      </w:r>
      <w:r>
        <w:rPr>
          <w:rFonts w:ascii="SimSun" w:hAnsi="SimSun" w:eastAsia="SimSun" w:cs="SimSun"/>
          <w:sz w:val="18"/>
          <w:szCs w:val="18"/>
          <w:color w:val="231F20"/>
          <w:spacing w:val="7"/>
        </w:rPr>
        <w:t>)</w:t>
      </w:r>
    </w:p>
    <w:p>
      <w:pPr>
        <w:ind w:left="280"/>
        <w:spacing w:before="162" w:line="386" w:lineRule="exact"/>
        <w:rPr>
          <w:rFonts w:ascii="MS Mincho" w:hAnsi="MS Mincho" w:eastAsia="MS Mincho" w:cs="MS Mincho"/>
          <w:sz w:val="18"/>
          <w:szCs w:val="18"/>
        </w:rPr>
      </w:pPr>
      <w:r>
        <w:drawing>
          <wp:anchor distT="0" distB="0" distL="0" distR="0" simplePos="0" relativeHeight="271413248" behindDoc="1" locked="0" layoutInCell="1" allowOverlap="1">
            <wp:simplePos x="0" y="0"/>
            <wp:positionH relativeFrom="column">
              <wp:posOffset>51815</wp:posOffset>
            </wp:positionH>
            <wp:positionV relativeFrom="paragraph">
              <wp:posOffset>101950</wp:posOffset>
            </wp:positionV>
            <wp:extent cx="152400" cy="115823"/>
            <wp:effectExtent l="0" t="0" r="0" b="0"/>
            <wp:wrapNone/>
            <wp:docPr id="2142" name="IM 2142"/>
            <wp:cNvGraphicFramePr/>
            <a:graphic>
              <a:graphicData uri="http://schemas.openxmlformats.org/drawingml/2006/picture">
                <pic:pic>
                  <pic:nvPicPr>
                    <pic:cNvPr id="2142" name="IM 2142"/>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414272" behindDoc="1" locked="0" layoutInCell="1" allowOverlap="1">
            <wp:simplePos x="0" y="0"/>
            <wp:positionH relativeFrom="column">
              <wp:posOffset>51815</wp:posOffset>
            </wp:positionH>
            <wp:positionV relativeFrom="paragraph">
              <wp:posOffset>346552</wp:posOffset>
            </wp:positionV>
            <wp:extent cx="152400" cy="115823"/>
            <wp:effectExtent l="0" t="0" r="0" b="0"/>
            <wp:wrapNone/>
            <wp:docPr id="2143" name="IM 2143"/>
            <wp:cNvGraphicFramePr/>
            <a:graphic>
              <a:graphicData uri="http://schemas.openxmlformats.org/drawingml/2006/picture">
                <pic:pic>
                  <pic:nvPicPr>
                    <pic:cNvPr id="2143" name="IM 2143"/>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2"/>
          <w:position w:val="14"/>
        </w:rPr>
        <w:t>アパッチ</w:t>
      </w:r>
      <w:r>
        <w:rPr>
          <w:rFonts w:ascii="MS Mincho" w:hAnsi="MS Mincho" w:eastAsia="MS Mincho" w:cs="MS Mincho"/>
          <w:sz w:val="18"/>
          <w:szCs w:val="18"/>
          <w:color w:val="231F20"/>
          <w:spacing w:val="2"/>
          <w:position w:val="14"/>
        </w:rPr>
        <w:t xml:space="preserve"> </w:t>
      </w:r>
      <w:r>
        <w:rPr>
          <w:rFonts w:ascii="MS Mincho" w:hAnsi="MS Mincho" w:eastAsia="MS Mincho" w:cs="MS Mincho"/>
          <w:sz w:val="18"/>
          <w:szCs w:val="18"/>
          <w:color w:val="231F20"/>
          <w:spacing w:val="2"/>
          <w:position w:val="14"/>
        </w:rPr>
        <w:t>・</w:t>
      </w:r>
      <w:r>
        <w:rPr>
          <w:rFonts w:ascii="MS Mincho" w:hAnsi="MS Mincho" w:eastAsia="MS Mincho" w:cs="MS Mincho"/>
          <w:sz w:val="18"/>
          <w:szCs w:val="18"/>
          <w:color w:val="231F20"/>
          <w:spacing w:val="2"/>
          <w:position w:val="14"/>
        </w:rPr>
        <w:t xml:space="preserve"> </w:t>
      </w:r>
      <w:r>
        <w:rPr>
          <w:rFonts w:ascii="MS Mincho" w:hAnsi="MS Mincho" w:eastAsia="MS Mincho" w:cs="MS Mincho"/>
          <w:sz w:val="18"/>
          <w:szCs w:val="18"/>
          <w:color w:val="231F20"/>
          <w:spacing w:val="2"/>
          <w:position w:val="14"/>
        </w:rPr>
        <w:t>スカイウォーキング</w:t>
      </w:r>
      <w:r>
        <w:rPr>
          <w:rFonts w:ascii="MS Mincho" w:hAnsi="MS Mincho" w:eastAsia="MS Mincho" w:cs="MS Mincho"/>
          <w:sz w:val="18"/>
          <w:szCs w:val="18"/>
          <w:color w:val="231F20"/>
          <w:spacing w:val="2"/>
          <w:position w:val="14"/>
        </w:rPr>
        <w:t xml:space="preserve"> </w:t>
      </w:r>
      <w:r>
        <w:rPr>
          <w:rFonts w:ascii="SimSun" w:hAnsi="SimSun" w:eastAsia="SimSun" w:cs="SimSun"/>
          <w:sz w:val="18"/>
          <w:szCs w:val="18"/>
          <w:color w:val="231F20"/>
          <w:spacing w:val="2"/>
          <w:position w:val="14"/>
        </w:rPr>
        <w:t>(</w:t>
      </w:r>
      <w:r>
        <w:rPr>
          <w:rFonts w:ascii="Arial" w:hAnsi="Arial" w:eastAsia="Arial" w:cs="Arial"/>
          <w:sz w:val="18"/>
          <w:szCs w:val="18"/>
          <w:color w:val="231F20"/>
          <w:spacing w:val="2"/>
          <w:position w:val="14"/>
        </w:rPr>
        <w:t>2017/8/12</w:t>
      </w:r>
      <w:r>
        <w:rPr>
          <w:rFonts w:ascii="MS Mincho" w:hAnsi="MS Mincho" w:eastAsia="MS Mincho" w:cs="MS Mincho"/>
          <w:sz w:val="18"/>
          <w:szCs w:val="18"/>
          <w:color w:val="231F20"/>
          <w:spacing w:val="2"/>
          <w:position w:val="14"/>
        </w:rPr>
        <w:t>~</w:t>
      </w:r>
      <w:r>
        <w:rPr>
          <w:rFonts w:ascii="Arial" w:hAnsi="Arial" w:eastAsia="Arial" w:cs="Arial"/>
          <w:sz w:val="18"/>
          <w:szCs w:val="18"/>
          <w:color w:val="231F20"/>
          <w:spacing w:val="2"/>
          <w:position w:val="14"/>
        </w:rPr>
        <w:t>2019/4/1</w:t>
      </w:r>
      <w:r>
        <w:rPr>
          <w:rFonts w:ascii="Arial" w:hAnsi="Arial" w:eastAsia="Arial" w:cs="Arial"/>
          <w:sz w:val="18"/>
          <w:szCs w:val="18"/>
          <w:color w:val="231F20"/>
          <w:spacing w:val="1"/>
          <w:position w:val="14"/>
        </w:rPr>
        <w:t>7</w:t>
      </w:r>
      <w:r>
        <w:rPr>
          <w:rFonts w:ascii="MS Mincho" w:hAnsi="MS Mincho" w:eastAsia="MS Mincho" w:cs="MS Mincho"/>
          <w:sz w:val="18"/>
          <w:szCs w:val="18"/>
          <w:color w:val="231F20"/>
          <w:position w:val="14"/>
        </w:rPr>
        <w:t>)</w:t>
      </w:r>
    </w:p>
    <w:p>
      <w:pPr>
        <w:ind w:left="260"/>
        <w:spacing w:line="224"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Arial" w:hAnsi="Arial" w:eastAsia="Arial" w:cs="Arial"/>
          <w:sz w:val="18"/>
          <w:szCs w:val="18"/>
          <w:color w:val="231F20"/>
        </w:rPr>
        <w:t>Grif</w:t>
      </w:r>
      <w:r>
        <w:rPr>
          <w:rFonts w:ascii="Arial" w:hAnsi="Arial" w:eastAsia="Arial" w:cs="Arial"/>
          <w:sz w:val="18"/>
          <w:szCs w:val="18"/>
          <w:color w:val="231F20"/>
          <w:spacing w:val="2"/>
        </w:rPr>
        <w:t>ﬁ</w:t>
      </w:r>
      <w:r>
        <w:rPr>
          <w:rFonts w:ascii="Arial" w:hAnsi="Arial" w:eastAsia="Arial" w:cs="Arial"/>
          <w:sz w:val="18"/>
          <w:szCs w:val="18"/>
          <w:color w:val="231F20"/>
        </w:rPr>
        <w:t>n</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2016/12/5-2018/11/21</w:t>
      </w:r>
      <w:r>
        <w:rPr>
          <w:rFonts w:ascii="SimSun" w:hAnsi="SimSun" w:eastAsia="SimSun" w:cs="SimSun"/>
          <w:sz w:val="18"/>
          <w:szCs w:val="18"/>
          <w:color w:val="231F20"/>
          <w:spacing w:val="1"/>
        </w:rPr>
        <w:t>)</w:t>
      </w:r>
    </w:p>
    <w:p>
      <w:pPr>
        <w:ind w:left="280"/>
        <w:spacing w:before="164" w:line="384" w:lineRule="exact"/>
        <w:rPr>
          <w:rFonts w:ascii="SimSun" w:hAnsi="SimSun" w:eastAsia="SimSun" w:cs="SimSun"/>
          <w:sz w:val="18"/>
          <w:szCs w:val="18"/>
        </w:rPr>
      </w:pPr>
      <w:r>
        <w:drawing>
          <wp:anchor distT="0" distB="0" distL="0" distR="0" simplePos="0" relativeHeight="271415296" behindDoc="1" locked="0" layoutInCell="1" allowOverlap="1">
            <wp:simplePos x="0" y="0"/>
            <wp:positionH relativeFrom="column">
              <wp:posOffset>51815</wp:posOffset>
            </wp:positionH>
            <wp:positionV relativeFrom="paragraph">
              <wp:posOffset>102897</wp:posOffset>
            </wp:positionV>
            <wp:extent cx="152400" cy="115823"/>
            <wp:effectExtent l="0" t="0" r="0" b="0"/>
            <wp:wrapNone/>
            <wp:docPr id="2144" name="IM 2144"/>
            <wp:cNvGraphicFramePr/>
            <a:graphic>
              <a:graphicData uri="http://schemas.openxmlformats.org/drawingml/2006/picture">
                <pic:pic>
                  <pic:nvPicPr>
                    <pic:cNvPr id="2144" name="IM 2144"/>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416320" behindDoc="1" locked="0" layoutInCell="1" allowOverlap="1">
            <wp:simplePos x="0" y="0"/>
            <wp:positionH relativeFrom="column">
              <wp:posOffset>51815</wp:posOffset>
            </wp:positionH>
            <wp:positionV relativeFrom="paragraph">
              <wp:posOffset>346737</wp:posOffset>
            </wp:positionV>
            <wp:extent cx="152400" cy="115823"/>
            <wp:effectExtent l="0" t="0" r="0" b="0"/>
            <wp:wrapNone/>
            <wp:docPr id="2145" name="IM 2145"/>
            <wp:cNvGraphicFramePr/>
            <a:graphic>
              <a:graphicData uri="http://schemas.openxmlformats.org/drawingml/2006/picture">
                <pic:pic>
                  <pic:nvPicPr>
                    <pic:cNvPr id="2145" name="IM 2145"/>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5"/>
          <w:position w:val="14"/>
        </w:rPr>
        <w:t>アパッチサービスコンブ</w:t>
      </w:r>
      <w:r>
        <w:rPr>
          <w:rFonts w:ascii="MS Mincho" w:hAnsi="MS Mincho" w:eastAsia="MS Mincho" w:cs="MS Mincho"/>
          <w:sz w:val="18"/>
          <w:szCs w:val="18"/>
          <w:color w:val="231F20"/>
          <w:spacing w:val="5"/>
          <w:position w:val="14"/>
        </w:rPr>
        <w:t xml:space="preserve"> </w:t>
      </w:r>
      <w:r>
        <w:rPr>
          <w:rFonts w:ascii="SimSun" w:hAnsi="SimSun" w:eastAsia="SimSun" w:cs="SimSun"/>
          <w:sz w:val="18"/>
          <w:szCs w:val="18"/>
          <w:color w:val="231F20"/>
          <w:spacing w:val="5"/>
          <w:position w:val="14"/>
        </w:rPr>
        <w:t>(</w:t>
      </w:r>
      <w:r>
        <w:rPr>
          <w:rFonts w:ascii="Arial" w:hAnsi="Arial" w:eastAsia="Arial" w:cs="Arial"/>
          <w:sz w:val="18"/>
          <w:szCs w:val="18"/>
          <w:color w:val="231F20"/>
          <w:spacing w:val="5"/>
          <w:position w:val="14"/>
        </w:rPr>
        <w:t>2017/11/22</w:t>
      </w:r>
      <w:r>
        <w:rPr>
          <w:rFonts w:ascii="MS Mincho" w:hAnsi="MS Mincho" w:eastAsia="MS Mincho" w:cs="MS Mincho"/>
          <w:sz w:val="18"/>
          <w:szCs w:val="18"/>
          <w:color w:val="231F20"/>
          <w:spacing w:val="5"/>
          <w:position w:val="14"/>
        </w:rPr>
        <w:t>~</w:t>
      </w:r>
      <w:r>
        <w:rPr>
          <w:rFonts w:ascii="Arial" w:hAnsi="Arial" w:eastAsia="Arial" w:cs="Arial"/>
          <w:sz w:val="18"/>
          <w:szCs w:val="18"/>
          <w:color w:val="231F20"/>
          <w:spacing w:val="5"/>
          <w:position w:val="14"/>
        </w:rPr>
        <w:t>2018/10/</w:t>
      </w:r>
      <w:r>
        <w:rPr>
          <w:rFonts w:ascii="SimSun" w:hAnsi="SimSun" w:eastAsia="SimSun" w:cs="SimSun"/>
          <w:sz w:val="18"/>
          <w:szCs w:val="18"/>
          <w:color w:val="231F20"/>
          <w:spacing w:val="5"/>
          <w:position w:val="14"/>
        </w:rPr>
        <w:t>17</w:t>
      </w:r>
      <w:r>
        <w:rPr>
          <w:rFonts w:ascii="SimSun" w:hAnsi="SimSun" w:eastAsia="SimSun" w:cs="SimSun"/>
          <w:sz w:val="18"/>
          <w:szCs w:val="18"/>
          <w:color w:val="231F20"/>
          <w:spacing w:val="2"/>
          <w:position w:val="14"/>
        </w:rPr>
        <w:t>)</w:t>
      </w:r>
    </w:p>
    <w:p>
      <w:pPr>
        <w:ind w:left="280"/>
        <w:spacing w:line="240" w:lineRule="exact"/>
        <w:rPr>
          <w:rFonts w:ascii="SimSun" w:hAnsi="SimSun" w:eastAsia="SimSun" w:cs="SimSun"/>
          <w:sz w:val="18"/>
          <w:szCs w:val="18"/>
        </w:rPr>
      </w:pPr>
      <w:r>
        <w:rPr>
          <w:rFonts w:ascii="MS Mincho" w:hAnsi="MS Mincho" w:eastAsia="MS Mincho" w:cs="MS Mincho"/>
          <w:sz w:val="18"/>
          <w:szCs w:val="18"/>
          <w:color w:val="231F20"/>
          <w:spacing w:val="3"/>
          <w:position w:val="1"/>
        </w:rPr>
        <w:t>アパッチ</w:t>
      </w:r>
      <w:r>
        <w:rPr>
          <w:rFonts w:ascii="Arial" w:hAnsi="Arial" w:eastAsia="Arial" w:cs="Arial"/>
          <w:sz w:val="18"/>
          <w:szCs w:val="18"/>
          <w:color w:val="231F20"/>
          <w:position w:val="1"/>
        </w:rPr>
        <w:t>HAWQ</w:t>
      </w:r>
      <w:r>
        <w:rPr>
          <w:rFonts w:ascii="Arial" w:hAnsi="Arial" w:eastAsia="Arial" w:cs="Arial"/>
          <w:sz w:val="18"/>
          <w:szCs w:val="18"/>
          <w:color w:val="231F20"/>
          <w:spacing w:val="3"/>
          <w:position w:val="1"/>
        </w:rPr>
        <w:t xml:space="preserve">  </w:t>
      </w:r>
      <w:r>
        <w:rPr>
          <w:rFonts w:ascii="SimSun" w:hAnsi="SimSun" w:eastAsia="SimSun" w:cs="SimSun"/>
          <w:sz w:val="18"/>
          <w:szCs w:val="18"/>
          <w:color w:val="231F20"/>
          <w:spacing w:val="3"/>
          <w:position w:val="1"/>
        </w:rPr>
        <w:t>(</w:t>
      </w:r>
      <w:r>
        <w:rPr>
          <w:rFonts w:ascii="Arial" w:hAnsi="Arial" w:eastAsia="Arial" w:cs="Arial"/>
          <w:sz w:val="18"/>
          <w:szCs w:val="18"/>
          <w:color w:val="231F20"/>
          <w:spacing w:val="3"/>
          <w:position w:val="1"/>
        </w:rPr>
        <w:t>2015/9/4</w:t>
      </w:r>
      <w:r>
        <w:rPr>
          <w:rFonts w:ascii="MS Mincho" w:hAnsi="MS Mincho" w:eastAsia="MS Mincho" w:cs="MS Mincho"/>
          <w:sz w:val="18"/>
          <w:szCs w:val="18"/>
          <w:color w:val="231F20"/>
          <w:spacing w:val="3"/>
          <w:position w:val="1"/>
        </w:rPr>
        <w:t>〜</w:t>
      </w:r>
      <w:r>
        <w:rPr>
          <w:rFonts w:ascii="Arial" w:hAnsi="Arial" w:eastAsia="Arial" w:cs="Arial"/>
          <w:sz w:val="18"/>
          <w:szCs w:val="18"/>
          <w:color w:val="231F20"/>
          <w:spacing w:val="3"/>
          <w:position w:val="1"/>
        </w:rPr>
        <w:t>2018/8/</w:t>
      </w:r>
      <w:r>
        <w:rPr>
          <w:rFonts w:ascii="SimSun" w:hAnsi="SimSun" w:eastAsia="SimSun" w:cs="SimSun"/>
          <w:sz w:val="18"/>
          <w:szCs w:val="18"/>
          <w:color w:val="231F20"/>
          <w:spacing w:val="3"/>
          <w:position w:val="1"/>
        </w:rPr>
        <w:t>15)</w:t>
      </w:r>
    </w:p>
    <w:p>
      <w:pPr>
        <w:ind w:left="261"/>
        <w:spacing w:before="144" w:line="372" w:lineRule="exact"/>
        <w:rPr>
          <w:rFonts w:ascii="Calibri" w:hAnsi="Calibri" w:eastAsia="Calibri" w:cs="Calibri"/>
          <w:sz w:val="12"/>
          <w:szCs w:val="12"/>
        </w:rPr>
      </w:pPr>
      <w:r>
        <w:drawing>
          <wp:anchor distT="0" distB="0" distL="0" distR="0" simplePos="0" relativeHeight="271417344" behindDoc="1" locked="0" layoutInCell="1" allowOverlap="1">
            <wp:simplePos x="0" y="0"/>
            <wp:positionH relativeFrom="column">
              <wp:posOffset>52578</wp:posOffset>
            </wp:positionH>
            <wp:positionV relativeFrom="paragraph">
              <wp:posOffset>90766</wp:posOffset>
            </wp:positionV>
            <wp:extent cx="152400" cy="115823"/>
            <wp:effectExtent l="0" t="0" r="0" b="0"/>
            <wp:wrapNone/>
            <wp:docPr id="2146" name="IM 2146"/>
            <wp:cNvGraphicFramePr/>
            <a:graphic>
              <a:graphicData uri="http://schemas.openxmlformats.org/drawingml/2006/picture">
                <pic:pic>
                  <pic:nvPicPr>
                    <pic:cNvPr id="2146" name="IM 2146"/>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3"/>
          <w:position w:val="14"/>
        </w:rPr>
        <w:t>Apache</w:t>
      </w:r>
      <w:r>
        <w:rPr>
          <w:rFonts w:ascii="Arial" w:hAnsi="Arial" w:eastAsia="Arial" w:cs="Arial"/>
          <w:sz w:val="18"/>
          <w:szCs w:val="18"/>
          <w:color w:val="231F20"/>
          <w:spacing w:val="-3"/>
          <w:position w:val="14"/>
        </w:rPr>
        <w:t xml:space="preserve">  </w:t>
      </w:r>
      <w:r>
        <w:rPr>
          <w:rFonts w:ascii="Arial" w:hAnsi="Arial" w:eastAsia="Arial" w:cs="Arial"/>
          <w:sz w:val="18"/>
          <w:szCs w:val="18"/>
          <w:color w:val="231F20"/>
          <w:spacing w:val="-3"/>
          <w:position w:val="14"/>
        </w:rPr>
        <w:t>RocketM</w:t>
      </w:r>
      <w:r>
        <w:rPr>
          <w:rFonts w:ascii="Arial" w:hAnsi="Arial" w:eastAsia="Arial" w:cs="Arial"/>
          <w:sz w:val="18"/>
          <w:szCs w:val="18"/>
          <w:color w:val="231F20"/>
          <w:position w:val="14"/>
        </w:rPr>
        <w:t>Q</w:t>
      </w:r>
      <w:r>
        <w:rPr>
          <w:rFonts w:ascii="Arial" w:hAnsi="Arial" w:eastAsia="Arial" w:cs="Arial"/>
          <w:sz w:val="18"/>
          <w:szCs w:val="18"/>
          <w:color w:val="231F20"/>
          <w:spacing w:val="-3"/>
          <w:position w:val="14"/>
        </w:rPr>
        <w:t xml:space="preserve">  </w:t>
      </w:r>
      <w:r>
        <w:rPr>
          <w:rFonts w:ascii="SimSun" w:hAnsi="SimSun" w:eastAsia="SimSun" w:cs="SimSun"/>
          <w:sz w:val="18"/>
          <w:szCs w:val="18"/>
          <w:color w:val="231F20"/>
          <w:spacing w:val="-3"/>
          <w:position w:val="14"/>
        </w:rPr>
        <w:t>(</w:t>
      </w:r>
      <w:r>
        <w:rPr>
          <w:rFonts w:ascii="Arial" w:hAnsi="Arial" w:eastAsia="Arial" w:cs="Arial"/>
          <w:sz w:val="18"/>
          <w:szCs w:val="18"/>
          <w:color w:val="231F20"/>
          <w:spacing w:val="-3"/>
          <w:position w:val="14"/>
        </w:rPr>
        <w:t>2016/11/21-2017/9/20</w:t>
      </w:r>
      <w:r>
        <w:rPr>
          <w:rFonts w:ascii="SimSun" w:hAnsi="SimSun" w:eastAsia="SimSun" w:cs="SimSun"/>
          <w:sz w:val="18"/>
          <w:szCs w:val="18"/>
          <w:color w:val="231F20"/>
          <w:spacing w:val="-3"/>
          <w:position w:val="14"/>
        </w:rPr>
        <w:t>)</w:t>
      </w:r>
      <w:r>
        <w:rPr>
          <w:rFonts w:ascii="SimSun" w:hAnsi="SimSun" w:eastAsia="SimSun" w:cs="SimSun"/>
          <w:sz w:val="18"/>
          <w:szCs w:val="18"/>
          <w:color w:val="231F20"/>
          <w:spacing w:val="-3"/>
          <w:position w:val="14"/>
        </w:rPr>
        <w:t xml:space="preserve"> </w:t>
      </w:r>
      <w:r>
        <w:rPr>
          <w:rFonts w:ascii="Calibri" w:hAnsi="Calibri" w:eastAsia="Calibri" w:cs="Calibri"/>
          <w:sz w:val="12"/>
          <w:szCs w:val="12"/>
          <w:color w:val="1B92B1"/>
          <w:spacing w:val="-3"/>
          <w:position w:val="16"/>
        </w:rPr>
        <w:t>ӳ</w:t>
      </w:r>
    </w:p>
    <w:p>
      <w:pPr>
        <w:ind w:left="82"/>
        <w:spacing w:before="1" w:line="224" w:lineRule="auto"/>
        <w:rPr>
          <w:rFonts w:ascii="Calibri" w:hAnsi="Calibri" w:eastAsia="Calibri" w:cs="Calibri"/>
          <w:sz w:val="12"/>
          <w:szCs w:val="12"/>
        </w:rPr>
      </w:pP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CarbonData</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2016/6/3-2017/4/19</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Calibri" w:hAnsi="Calibri" w:eastAsia="Calibri" w:cs="Calibri"/>
          <w:sz w:val="12"/>
          <w:szCs w:val="12"/>
          <w:color w:val="1B92B1"/>
          <w:spacing w:val="3"/>
          <w:position w:val="2"/>
        </w:rPr>
        <w:t>ӳ</w:t>
      </w:r>
    </w:p>
    <w:p>
      <w:pPr>
        <w:ind w:left="82"/>
        <w:spacing w:before="152" w:line="225" w:lineRule="auto"/>
        <w:rPr>
          <w:rFonts w:ascii="MS Mincho" w:hAnsi="MS Mincho" w:eastAsia="MS Mincho" w:cs="MS Mincho"/>
          <w:sz w:val="18"/>
          <w:szCs w:val="18"/>
        </w:rPr>
      </w:pPr>
      <w:r>
        <w:rPr>
          <w:rFonts w:ascii="Arial" w:hAnsi="Arial" w:eastAsia="Arial" w:cs="Arial"/>
          <w:sz w:val="18"/>
          <w:szCs w:val="18"/>
          <w:color w:val="231F20"/>
        </w:rPr>
        <w:t>Apache</w:t>
      </w:r>
      <w:r>
        <w:rPr>
          <w:rFonts w:ascii="Arial" w:hAnsi="Arial" w:eastAsia="Arial" w:cs="Arial"/>
          <w:sz w:val="18"/>
          <w:szCs w:val="18"/>
          <w:color w:val="231F20"/>
          <w:spacing w:val="7"/>
        </w:rPr>
        <w:t xml:space="preserve"> </w:t>
      </w:r>
      <w:r>
        <w:rPr>
          <w:rFonts w:ascii="MS Mincho" w:hAnsi="MS Mincho" w:eastAsia="MS Mincho" w:cs="MS Mincho"/>
          <w:sz w:val="18"/>
          <w:szCs w:val="18"/>
          <w:color w:val="231F20"/>
          <w:spacing w:val="7"/>
        </w:rPr>
        <w:t>カ</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イ</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リ</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ン</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さ</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ん</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2014/11/25</w:t>
      </w:r>
      <w:r>
        <w:rPr>
          <w:rFonts w:ascii="Arial" w:hAnsi="Arial" w:eastAsia="Arial" w:cs="Arial"/>
          <w:sz w:val="18"/>
          <w:szCs w:val="18"/>
          <w:color w:val="231F20"/>
          <w:spacing w:val="7"/>
        </w:rPr>
        <w:t xml:space="preserve"> </w:t>
      </w:r>
      <w:r>
        <w:rPr>
          <w:rFonts w:ascii="MS Mincho" w:hAnsi="MS Mincho" w:eastAsia="MS Mincho" w:cs="MS Mincho"/>
          <w:sz w:val="18"/>
          <w:szCs w:val="18"/>
          <w:color w:val="231F20"/>
          <w:spacing w:val="6"/>
        </w:rPr>
        <w:t>~</w:t>
      </w:r>
    </w:p>
    <w:p>
      <w:pPr>
        <w:ind w:left="88"/>
        <w:spacing w:before="152" w:line="240" w:lineRule="exact"/>
        <w:rPr>
          <w:rFonts w:ascii="MS Mincho" w:hAnsi="MS Mincho" w:eastAsia="MS Mincho" w:cs="MS Mincho"/>
          <w:sz w:val="18"/>
          <w:szCs w:val="18"/>
        </w:rPr>
      </w:pPr>
      <w:r>
        <w:rPr>
          <w:rFonts w:ascii="Arial" w:hAnsi="Arial" w:eastAsia="Arial" w:cs="Arial"/>
          <w:sz w:val="18"/>
          <w:szCs w:val="18"/>
          <w:color w:val="231F20"/>
          <w:spacing w:val="1"/>
          <w:position w:val="1"/>
        </w:rPr>
        <w:t>2015/11/1</w:t>
      </w:r>
      <w:r>
        <w:rPr>
          <w:rFonts w:ascii="Arial" w:hAnsi="Arial" w:eastAsia="Arial" w:cs="Arial"/>
          <w:sz w:val="18"/>
          <w:szCs w:val="18"/>
          <w:color w:val="231F20"/>
          <w:position w:val="1"/>
        </w:rPr>
        <w:t>8</w:t>
      </w:r>
      <w:r>
        <w:rPr>
          <w:rFonts w:ascii="MS Mincho" w:hAnsi="MS Mincho" w:eastAsia="MS Mincho" w:cs="MS Mincho"/>
          <w:sz w:val="18"/>
          <w:szCs w:val="18"/>
          <w:color w:val="231F20"/>
          <w:position w:val="1"/>
        </w:rPr>
        <w:t>)</w:t>
      </w:r>
    </w:p>
    <w:p>
      <w:pPr>
        <w:ind w:left="102" w:hanging="21"/>
        <w:spacing w:before="274" w:line="354" w:lineRule="auto"/>
        <w:rPr>
          <w:rFonts w:ascii="SimSun" w:hAnsi="SimSun" w:eastAsia="SimSun" w:cs="SimSun"/>
          <w:sz w:val="18"/>
          <w:szCs w:val="18"/>
        </w:rPr>
      </w:pPr>
      <w:r>
        <w:rPr>
          <w:rFonts w:ascii="Arial" w:hAnsi="Arial" w:eastAsia="Arial" w:cs="Arial"/>
          <w:sz w:val="18"/>
          <w:szCs w:val="18"/>
          <w:color w:val="231F20"/>
          <w:spacing w:val="-6"/>
        </w:rPr>
        <w:t>Apache</w:t>
      </w:r>
      <w:r>
        <w:rPr>
          <w:rFonts w:ascii="Arial" w:hAnsi="Arial" w:eastAsia="Arial" w:cs="Arial"/>
          <w:sz w:val="18"/>
          <w:szCs w:val="18"/>
          <w:color w:val="231F20"/>
          <w:spacing w:val="-12"/>
        </w:rPr>
        <w:t xml:space="preserve"> </w:t>
      </w:r>
      <w:r>
        <w:rPr>
          <w:rFonts w:ascii="SimSun" w:hAnsi="SimSun" w:eastAsia="SimSun" w:cs="SimSun"/>
          <w:sz w:val="18"/>
          <w:szCs w:val="18"/>
          <w:color w:val="231F20"/>
          <w:spacing w:val="-6"/>
        </w:rPr>
        <w:t>Software</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Foundation</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Incubator</w:t>
      </w:r>
      <w:r>
        <w:rPr>
          <w:rFonts w:ascii="SimSun" w:hAnsi="SimSun" w:eastAsia="SimSun" w:cs="SimSun"/>
          <w:sz w:val="18"/>
          <w:szCs w:val="18"/>
          <w:color w:val="231F20"/>
          <w:spacing w:val="-12"/>
        </w:rPr>
        <w:t>には、</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4</w:t>
      </w:r>
      <w:r>
        <w:rPr>
          <w:rFonts w:ascii="SimSun" w:hAnsi="SimSun" w:eastAsia="SimSun" w:cs="SimSun"/>
          <w:sz w:val="18"/>
          <w:szCs w:val="18"/>
          <w:color w:val="231F20"/>
          <w:spacing w:val="-11"/>
        </w:rPr>
        <w:t>月</w:t>
      </w:r>
      <w:r>
        <w:rPr>
          <w:rFonts w:ascii="SimSun" w:hAnsi="SimSun" w:eastAsia="SimSun" w:cs="SimSun"/>
          <w:sz w:val="18"/>
          <w:szCs w:val="18"/>
          <w:color w:val="231F20"/>
          <w:spacing w:val="-6"/>
        </w:rPr>
        <w:t>現在、</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11</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中国プロジェクトがあり、</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2021</w:t>
      </w:r>
      <w:r>
        <w:rPr>
          <w:rFonts w:ascii="SimSun" w:hAnsi="SimSun" w:eastAsia="SimSun" w:cs="SimSun"/>
          <w:sz w:val="18"/>
          <w:szCs w:val="18"/>
          <w:color w:val="231F20"/>
          <w:spacing w:val="-6"/>
        </w:rPr>
        <w:t>年の</w:t>
      </w:r>
      <w:r>
        <w:rPr>
          <w:rFonts w:ascii="Arial" w:hAnsi="Arial" w:eastAsia="Arial" w:cs="Arial"/>
          <w:sz w:val="18"/>
          <w:szCs w:val="18"/>
          <w:color w:val="231F20"/>
          <w:spacing w:val="-6"/>
        </w:rPr>
        <w:t>5</w:t>
      </w:r>
      <w:r>
        <w:rPr>
          <w:rFonts w:ascii="MS Mincho" w:hAnsi="MS Mincho" w:eastAsia="MS Mincho" w:cs="MS Mincho"/>
          <w:sz w:val="18"/>
          <w:szCs w:val="18"/>
          <w:color w:val="231F20"/>
          <w:spacing w:val="-6"/>
        </w:rPr>
        <w:t>つ</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新規プロジェクトと</w:t>
      </w:r>
      <w:r>
        <w:rPr>
          <w:rFonts w:ascii="Arial" w:hAnsi="Arial" w:eastAsia="Arial" w:cs="Arial"/>
          <w:sz w:val="18"/>
          <w:szCs w:val="18"/>
          <w:color w:val="231F20"/>
          <w:spacing w:val="1"/>
        </w:rPr>
        <w:t>2022</w:t>
      </w:r>
      <w:r>
        <w:rPr>
          <w:rFonts w:ascii="MS Mincho" w:hAnsi="MS Mincho" w:eastAsia="MS Mincho" w:cs="MS Mincho"/>
          <w:sz w:val="18"/>
          <w:szCs w:val="18"/>
          <w:color w:val="231F20"/>
          <w:spacing w:val="1"/>
        </w:rPr>
        <w:t>年の</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つの</w:t>
      </w:r>
      <w:r>
        <w:rPr>
          <w:rFonts w:ascii="SimSun" w:hAnsi="SimSun" w:eastAsia="SimSun" w:cs="SimSun"/>
          <w:sz w:val="18"/>
          <w:szCs w:val="18"/>
          <w:color w:val="231F20"/>
          <w:spacing w:val="1"/>
        </w:rPr>
        <w:t>新</w:t>
      </w:r>
      <w:r>
        <w:rPr>
          <w:rFonts w:ascii="SimSun" w:hAnsi="SimSun" w:eastAsia="SimSun" w:cs="SimSun"/>
          <w:sz w:val="18"/>
          <w:szCs w:val="18"/>
          <w:color w:val="231F20"/>
        </w:rPr>
        <w:t>規プロジェクトが</w:t>
      </w:r>
      <w:r>
        <w:rPr>
          <w:rFonts w:ascii="Arial" w:hAnsi="Arial" w:eastAsia="Arial" w:cs="Arial"/>
          <w:sz w:val="18"/>
          <w:szCs w:val="18"/>
          <w:color w:val="231F20"/>
        </w:rPr>
        <w:t>ASF</w:t>
      </w:r>
      <w:r>
        <w:rPr>
          <w:rFonts w:ascii="Arial" w:hAnsi="Arial" w:eastAsia="Arial" w:cs="Arial"/>
          <w:sz w:val="18"/>
          <w:szCs w:val="18"/>
          <w:color w:val="231F20"/>
        </w:rPr>
        <w:t xml:space="preserve"> </w:t>
      </w:r>
      <w:r>
        <w:rPr>
          <w:rFonts w:ascii="SimSun" w:hAnsi="SimSun" w:eastAsia="SimSun" w:cs="SimSun"/>
          <w:sz w:val="18"/>
          <w:szCs w:val="18"/>
          <w:color w:val="231F20"/>
        </w:rPr>
        <w:t>Project</w:t>
      </w:r>
      <w:r>
        <w:rPr>
          <w:rFonts w:ascii="SimSun" w:hAnsi="SimSun" w:eastAsia="SimSun" w:cs="SimSun"/>
          <w:sz w:val="18"/>
          <w:szCs w:val="18"/>
          <w:color w:val="231F20"/>
        </w:rPr>
        <w:t xml:space="preserve"> </w:t>
      </w:r>
      <w:r>
        <w:rPr>
          <w:rFonts w:ascii="SimSun" w:hAnsi="SimSun" w:eastAsia="SimSun" w:cs="SimSun"/>
          <w:sz w:val="18"/>
          <w:szCs w:val="18"/>
          <w:color w:val="231F20"/>
        </w:rPr>
        <w:t>Incubatorに入りました。</w:t>
      </w:r>
    </w:p>
    <w:p>
      <w:pPr>
        <w:sectPr>
          <w:headerReference w:type="default" r:id="rId1673"/>
          <w:footerReference w:type="default" r:id="rId1674"/>
          <w:pgSz w:w="9360" w:h="13041"/>
          <w:pgMar w:top="1014" w:right="684" w:bottom="538" w:left="595" w:header="560" w:footer="315" w:gutter="0"/>
        </w:sectPr>
        <w:rPr/>
      </w:pPr>
    </w:p>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178"/>
        <w:spacing w:before="51" w:line="207" w:lineRule="auto"/>
        <w:rPr>
          <w:rFonts w:ascii="Arial" w:hAnsi="Arial" w:eastAsia="Arial" w:cs="Arial"/>
          <w:sz w:val="18"/>
          <w:szCs w:val="18"/>
        </w:rPr>
      </w:pPr>
      <w:r>
        <w:drawing>
          <wp:anchor distT="0" distB="0" distL="0" distR="0" simplePos="0" relativeHeight="271539200" behindDoc="1" locked="0" layoutInCell="1" allowOverlap="1">
            <wp:simplePos x="0" y="0"/>
            <wp:positionH relativeFrom="column">
              <wp:posOffset>0</wp:posOffset>
            </wp:positionH>
            <wp:positionV relativeFrom="paragraph">
              <wp:posOffset>16254</wp:posOffset>
            </wp:positionV>
            <wp:extent cx="152400" cy="115823"/>
            <wp:effectExtent l="0" t="0" r="0" b="0"/>
            <wp:wrapNone/>
            <wp:docPr id="2149" name="IM 2149"/>
            <wp:cNvGraphicFramePr/>
            <a:graphic>
              <a:graphicData uri="http://schemas.openxmlformats.org/drawingml/2006/picture">
                <pic:pic>
                  <pic:nvPicPr>
                    <pic:cNvPr id="2149" name="IM 214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Arial" w:hAnsi="Arial" w:eastAsia="Arial" w:cs="Arial"/>
          <w:sz w:val="18"/>
          <w:szCs w:val="18"/>
          <w:color w:val="231F20"/>
        </w:rPr>
        <w:t>DevLake</w:t>
      </w:r>
      <w:r>
        <w:rPr>
          <w:rFonts w:ascii="Arial" w:hAnsi="Arial" w:eastAsia="Arial" w:cs="Arial"/>
          <w:sz w:val="18"/>
          <w:szCs w:val="18"/>
          <w:color w:val="231F20"/>
          <w:spacing w:val="4"/>
        </w:rPr>
        <w:t xml:space="preserve"> </w:t>
      </w:r>
      <w:r>
        <w:rPr>
          <w:rFonts w:ascii="Arial" w:hAnsi="Arial" w:eastAsia="Arial" w:cs="Arial"/>
          <w:sz w:val="18"/>
          <w:szCs w:val="18"/>
          <w:color w:val="231F20"/>
          <w:spacing w:val="3"/>
        </w:rPr>
        <w:t>(</w:t>
      </w:r>
      <w:r>
        <w:rPr>
          <w:rFonts w:ascii="Arial" w:hAnsi="Arial" w:eastAsia="Arial" w:cs="Arial"/>
          <w:sz w:val="18"/>
          <w:szCs w:val="18"/>
          <w:color w:val="231F20"/>
          <w:spacing w:val="2"/>
        </w:rPr>
        <w:t>2022/04/29)</w:t>
      </w:r>
    </w:p>
    <w:p>
      <w:pPr>
        <w:ind w:left="211"/>
        <w:spacing w:before="167" w:line="239" w:lineRule="exact"/>
        <w:rPr>
          <w:rFonts w:ascii="SimSun" w:hAnsi="SimSun" w:eastAsia="SimSun" w:cs="SimSun"/>
          <w:sz w:val="18"/>
          <w:szCs w:val="18"/>
        </w:rPr>
      </w:pPr>
      <w:r>
        <w:drawing>
          <wp:anchor distT="0" distB="0" distL="0" distR="0" simplePos="0" relativeHeight="271540224" behindDoc="1" locked="0" layoutInCell="1" allowOverlap="1">
            <wp:simplePos x="0" y="0"/>
            <wp:positionH relativeFrom="column">
              <wp:posOffset>0</wp:posOffset>
            </wp:positionH>
            <wp:positionV relativeFrom="paragraph">
              <wp:posOffset>105105</wp:posOffset>
            </wp:positionV>
            <wp:extent cx="152400" cy="115823"/>
            <wp:effectExtent l="0" t="0" r="0" b="0"/>
            <wp:wrapNone/>
            <wp:docPr id="2150" name="IM 2150"/>
            <wp:cNvGraphicFramePr/>
            <a:graphic>
              <a:graphicData uri="http://schemas.openxmlformats.org/drawingml/2006/picture">
                <pic:pic>
                  <pic:nvPicPr>
                    <pic:cNvPr id="2150" name="IM 215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position w:val="1"/>
        </w:rPr>
        <w:t>アパッチ</w:t>
      </w:r>
      <w:r>
        <w:rPr>
          <w:rFonts w:ascii="SimSun" w:hAnsi="SimSun" w:eastAsia="SimSun" w:cs="SimSun"/>
          <w:sz w:val="18"/>
          <w:szCs w:val="18"/>
          <w:color w:val="231F20"/>
          <w:spacing w:val="-2"/>
          <w:position w:val="1"/>
        </w:rPr>
        <w:t xml:space="preserve"> </w:t>
      </w:r>
      <w:r>
        <w:rPr>
          <w:rFonts w:ascii="MS Mincho" w:hAnsi="MS Mincho" w:eastAsia="MS Mincho" w:cs="MS Mincho"/>
          <w:sz w:val="18"/>
          <w:szCs w:val="18"/>
          <w:color w:val="231F20"/>
          <w:spacing w:val="-2"/>
          <w:position w:val="1"/>
        </w:rPr>
        <w:t>・</w:t>
      </w:r>
      <w:r>
        <w:rPr>
          <w:rFonts w:ascii="MS Mincho" w:hAnsi="MS Mincho" w:eastAsia="MS Mincho" w:cs="MS Mincho"/>
          <w:sz w:val="18"/>
          <w:szCs w:val="18"/>
          <w:color w:val="231F20"/>
          <w:spacing w:val="-2"/>
          <w:position w:val="1"/>
        </w:rPr>
        <w:t xml:space="preserve"> </w:t>
      </w:r>
      <w:r>
        <w:rPr>
          <w:rFonts w:ascii="SimSun" w:hAnsi="SimSun" w:eastAsia="SimSun" w:cs="SimSun"/>
          <w:sz w:val="18"/>
          <w:szCs w:val="18"/>
          <w:color w:val="231F20"/>
          <w:spacing w:val="-2"/>
          <w:position w:val="1"/>
        </w:rPr>
        <w:t>クブロッ</w:t>
      </w:r>
      <w:r>
        <w:rPr>
          <w:rFonts w:ascii="SimSun" w:hAnsi="SimSun" w:eastAsia="SimSun" w:cs="SimSun"/>
          <w:sz w:val="18"/>
          <w:szCs w:val="18"/>
          <w:color w:val="231F20"/>
          <w:spacing w:val="-1"/>
          <w:position w:val="1"/>
        </w:rPr>
        <w:t>クス(</w:t>
      </w:r>
      <w:r>
        <w:rPr>
          <w:rFonts w:ascii="Arial" w:hAnsi="Arial" w:eastAsia="Arial" w:cs="Arial"/>
          <w:sz w:val="18"/>
          <w:szCs w:val="18"/>
          <w:color w:val="231F20"/>
          <w:spacing w:val="-1"/>
          <w:position w:val="1"/>
        </w:rPr>
        <w:t>2022/04/23</w:t>
      </w:r>
      <w:r>
        <w:rPr>
          <w:rFonts w:ascii="SimSun" w:hAnsi="SimSun" w:eastAsia="SimSun" w:cs="SimSun"/>
          <w:sz w:val="18"/>
          <w:szCs w:val="18"/>
          <w:color w:val="231F20"/>
          <w:spacing w:val="-1"/>
          <w:position w:val="1"/>
        </w:rPr>
        <w:t>)</w:t>
      </w:r>
    </w:p>
    <w:p>
      <w:pPr>
        <w:ind w:left="178"/>
        <w:spacing w:before="168" w:line="207" w:lineRule="auto"/>
        <w:rPr>
          <w:rFonts w:ascii="Arial" w:hAnsi="Arial" w:eastAsia="Arial" w:cs="Arial"/>
          <w:sz w:val="18"/>
          <w:szCs w:val="18"/>
        </w:rPr>
      </w:pPr>
      <w:r>
        <w:drawing>
          <wp:anchor distT="0" distB="0" distL="0" distR="0" simplePos="0" relativeHeight="271541248" behindDoc="1" locked="0" layoutInCell="1" allowOverlap="1">
            <wp:simplePos x="0" y="0"/>
            <wp:positionH relativeFrom="column">
              <wp:posOffset>0</wp:posOffset>
            </wp:positionH>
            <wp:positionV relativeFrom="paragraph">
              <wp:posOffset>90504</wp:posOffset>
            </wp:positionV>
            <wp:extent cx="152400" cy="115824"/>
            <wp:effectExtent l="0" t="0" r="0" b="0"/>
            <wp:wrapNone/>
            <wp:docPr id="2151" name="IM 2151"/>
            <wp:cNvGraphicFramePr/>
            <a:graphic>
              <a:graphicData uri="http://schemas.openxmlformats.org/drawingml/2006/picture">
                <pic:pic>
                  <pic:nvPicPr>
                    <pic:cNvPr id="2151" name="IM 2151"/>
                    <pic:cNvPicPr/>
                  </pic:nvPicPr>
                  <pic:blipFill>
                    <a:blip r:embed="rId38"/>
                    <a:stretch>
                      <a:fillRect/>
                    </a:stretch>
                  </pic:blipFill>
                  <pic:spPr>
                    <a:xfrm rot="0">
                      <a:off x="0" y="0"/>
                      <a:ext cx="152400" cy="115824"/>
                    </a:xfrm>
                    <a:prstGeom prst="rect">
                      <a:avLst/>
                    </a:prstGeom>
                  </pic:spPr>
                </pic:pic>
              </a:graphicData>
            </a:graphic>
          </wp:anchor>
        </w:drawing>
      </w:r>
      <w:r>
        <w:rPr>
          <w:rFonts w:ascii="Arial" w:hAnsi="Arial" w:eastAsia="Arial" w:cs="Arial"/>
          <w:sz w:val="18"/>
          <w:szCs w:val="18"/>
          <w:color w:val="231F20"/>
          <w:spacing w:val="-1"/>
        </w:rPr>
        <w:t>Apach</w:t>
      </w:r>
      <w:r>
        <w:rPr>
          <w:rFonts w:ascii="Arial" w:hAnsi="Arial" w:eastAsia="Arial" w:cs="Arial"/>
          <w:sz w:val="18"/>
          <w:szCs w:val="18"/>
          <w:color w:val="231F20"/>
        </w:rPr>
        <w:t>e</w:t>
      </w:r>
      <w:r>
        <w:rPr>
          <w:rFonts w:ascii="Arial" w:hAnsi="Arial" w:eastAsia="Arial" w:cs="Arial"/>
          <w:sz w:val="18"/>
          <w:szCs w:val="18"/>
          <w:color w:val="231F20"/>
          <w:spacing w:val="-1"/>
        </w:rPr>
        <w:t xml:space="preserve"> </w:t>
      </w:r>
      <w:r>
        <w:rPr>
          <w:rFonts w:ascii="Arial" w:hAnsi="Arial" w:eastAsia="Arial" w:cs="Arial"/>
          <w:sz w:val="18"/>
          <w:szCs w:val="18"/>
          <w:color w:val="231F20"/>
        </w:rPr>
        <w:t>HugeGraph</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(2022/01/23)</w:t>
      </w:r>
    </w:p>
    <w:p>
      <w:pPr>
        <w:ind w:left="211"/>
        <w:spacing w:before="109" w:line="384" w:lineRule="exact"/>
        <w:rPr>
          <w:rFonts w:ascii="Arial" w:hAnsi="Arial" w:eastAsia="Arial" w:cs="Arial"/>
          <w:sz w:val="18"/>
          <w:szCs w:val="18"/>
        </w:rPr>
      </w:pPr>
      <w:r>
        <w:drawing>
          <wp:anchor distT="0" distB="0" distL="0" distR="0" simplePos="0" relativeHeight="271542272" behindDoc="1" locked="0" layoutInCell="1" allowOverlap="1">
            <wp:simplePos x="0" y="0"/>
            <wp:positionH relativeFrom="column">
              <wp:posOffset>0</wp:posOffset>
            </wp:positionH>
            <wp:positionV relativeFrom="paragraph">
              <wp:posOffset>68275</wp:posOffset>
            </wp:positionV>
            <wp:extent cx="152400" cy="115823"/>
            <wp:effectExtent l="0" t="0" r="0" b="0"/>
            <wp:wrapNone/>
            <wp:docPr id="2152" name="IM 2152"/>
            <wp:cNvGraphicFramePr/>
            <a:graphic>
              <a:graphicData uri="http://schemas.openxmlformats.org/drawingml/2006/picture">
                <pic:pic>
                  <pic:nvPicPr>
                    <pic:cNvPr id="2152" name="IM 2152"/>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543296" behindDoc="1" locked="0" layoutInCell="1" allowOverlap="1">
            <wp:simplePos x="0" y="0"/>
            <wp:positionH relativeFrom="column">
              <wp:posOffset>0</wp:posOffset>
            </wp:positionH>
            <wp:positionV relativeFrom="paragraph">
              <wp:posOffset>312115</wp:posOffset>
            </wp:positionV>
            <wp:extent cx="152400" cy="115823"/>
            <wp:effectExtent l="0" t="0" r="0" b="0"/>
            <wp:wrapNone/>
            <wp:docPr id="2153" name="IM 2153"/>
            <wp:cNvGraphicFramePr/>
            <a:graphic>
              <a:graphicData uri="http://schemas.openxmlformats.org/drawingml/2006/picture">
                <pic:pic>
                  <pic:nvPicPr>
                    <pic:cNvPr id="2153" name="IM 215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6"/>
          <w:position w:val="16"/>
        </w:rPr>
        <w:t>ア</w:t>
      </w:r>
      <w:r>
        <w:rPr>
          <w:rFonts w:ascii="SimSun" w:hAnsi="SimSun" w:eastAsia="SimSun" w:cs="SimSun"/>
          <w:sz w:val="18"/>
          <w:szCs w:val="18"/>
          <w:color w:val="231F20"/>
          <w:spacing w:val="-18"/>
          <w:position w:val="16"/>
        </w:rPr>
        <w:t>パ</w:t>
      </w:r>
      <w:r>
        <w:rPr>
          <w:rFonts w:ascii="SimSun" w:hAnsi="SimSun" w:eastAsia="SimSun" w:cs="SimSun"/>
          <w:sz w:val="18"/>
          <w:szCs w:val="18"/>
          <w:color w:val="231F20"/>
          <w:spacing w:val="-13"/>
          <w:position w:val="16"/>
        </w:rPr>
        <w:t>ッチ</w:t>
      </w:r>
      <w:r>
        <w:rPr>
          <w:rFonts w:ascii="SimSun" w:hAnsi="SimSun" w:eastAsia="SimSun" w:cs="SimSun"/>
          <w:sz w:val="18"/>
          <w:szCs w:val="18"/>
          <w:color w:val="231F20"/>
          <w:spacing w:val="-13"/>
          <w:position w:val="16"/>
        </w:rPr>
        <w:t xml:space="preserve"> </w:t>
      </w:r>
      <w:r>
        <w:rPr>
          <w:rFonts w:ascii="MS Mincho" w:hAnsi="MS Mincho" w:eastAsia="MS Mincho" w:cs="MS Mincho"/>
          <w:sz w:val="18"/>
          <w:szCs w:val="18"/>
          <w:color w:val="231F20"/>
          <w:spacing w:val="-13"/>
          <w:position w:val="16"/>
        </w:rPr>
        <w:t>・</w:t>
      </w:r>
      <w:r>
        <w:rPr>
          <w:rFonts w:ascii="MS Mincho" w:hAnsi="MS Mincho" w:eastAsia="MS Mincho" w:cs="MS Mincho"/>
          <w:sz w:val="18"/>
          <w:szCs w:val="18"/>
          <w:color w:val="231F20"/>
          <w:spacing w:val="-13"/>
          <w:position w:val="16"/>
        </w:rPr>
        <w:t xml:space="preserve"> </w:t>
      </w:r>
      <w:r>
        <w:rPr>
          <w:rFonts w:ascii="SimSun" w:hAnsi="SimSun" w:eastAsia="SimSun" w:cs="SimSun"/>
          <w:sz w:val="18"/>
          <w:szCs w:val="18"/>
          <w:color w:val="231F20"/>
          <w:spacing w:val="-13"/>
          <w:position w:val="16"/>
        </w:rPr>
        <w:t>シー</w:t>
      </w:r>
      <w:r>
        <w:rPr>
          <w:rFonts w:ascii="SimSun" w:hAnsi="SimSun" w:eastAsia="SimSun" w:cs="SimSun"/>
          <w:sz w:val="18"/>
          <w:szCs w:val="18"/>
          <w:color w:val="231F20"/>
          <w:spacing w:val="-13"/>
          <w:position w:val="16"/>
        </w:rPr>
        <w:t xml:space="preserve"> </w:t>
      </w:r>
      <w:r>
        <w:rPr>
          <w:rFonts w:ascii="MS Mincho" w:hAnsi="MS Mincho" w:eastAsia="MS Mincho" w:cs="MS Mincho"/>
          <w:sz w:val="18"/>
          <w:szCs w:val="18"/>
          <w:color w:val="231F20"/>
          <w:spacing w:val="-13"/>
          <w:position w:val="16"/>
        </w:rPr>
        <w:t>・</w:t>
      </w:r>
      <w:r>
        <w:rPr>
          <w:rFonts w:ascii="MS Mincho" w:hAnsi="MS Mincho" w:eastAsia="MS Mincho" w:cs="MS Mincho"/>
          <w:sz w:val="18"/>
          <w:szCs w:val="18"/>
          <w:color w:val="231F20"/>
          <w:spacing w:val="-13"/>
          <w:position w:val="16"/>
        </w:rPr>
        <w:t xml:space="preserve"> </w:t>
      </w:r>
      <w:r>
        <w:rPr>
          <w:rFonts w:ascii="SimSun" w:hAnsi="SimSun" w:eastAsia="SimSun" w:cs="SimSun"/>
          <w:sz w:val="18"/>
          <w:szCs w:val="18"/>
          <w:color w:val="231F20"/>
          <w:spacing w:val="-13"/>
          <w:position w:val="16"/>
        </w:rPr>
        <w:t>トンネル</w:t>
      </w:r>
      <w:r>
        <w:rPr>
          <w:rFonts w:ascii="SimSun" w:hAnsi="SimSun" w:eastAsia="SimSun" w:cs="SimSun"/>
          <w:sz w:val="18"/>
          <w:szCs w:val="18"/>
          <w:color w:val="231F20"/>
          <w:spacing w:val="-13"/>
          <w:position w:val="16"/>
        </w:rPr>
        <w:t xml:space="preserve"> </w:t>
      </w:r>
      <w:r>
        <w:rPr>
          <w:rFonts w:ascii="Arial" w:hAnsi="Arial" w:eastAsia="Arial" w:cs="Arial"/>
          <w:sz w:val="18"/>
          <w:szCs w:val="18"/>
          <w:color w:val="231F20"/>
          <w:spacing w:val="-13"/>
          <w:position w:val="16"/>
        </w:rPr>
        <w:t>(2021/12/09)</w:t>
      </w:r>
    </w:p>
    <w:p>
      <w:pPr>
        <w:ind w:left="211"/>
        <w:spacing w:line="240" w:lineRule="exact"/>
        <w:rPr>
          <w:rFonts w:ascii="SimSun" w:hAnsi="SimSun" w:eastAsia="SimSun" w:cs="SimSun"/>
          <w:sz w:val="18"/>
          <w:szCs w:val="18"/>
        </w:rPr>
      </w:pPr>
      <w:r>
        <w:rPr>
          <w:rFonts w:ascii="SimSun" w:hAnsi="SimSun" w:eastAsia="SimSun" w:cs="SimSun"/>
          <w:sz w:val="18"/>
          <w:szCs w:val="18"/>
          <w:color w:val="231F20"/>
          <w:spacing w:val="-14"/>
          <w:position w:val="1"/>
        </w:rPr>
        <w:t>ア</w:t>
      </w:r>
      <w:r>
        <w:rPr>
          <w:rFonts w:ascii="SimSun" w:hAnsi="SimSun" w:eastAsia="SimSun" w:cs="SimSun"/>
          <w:sz w:val="18"/>
          <w:szCs w:val="18"/>
          <w:color w:val="231F20"/>
          <w:spacing w:val="-9"/>
          <w:position w:val="1"/>
        </w:rPr>
        <w:t>パ</w:t>
      </w:r>
      <w:r>
        <w:rPr>
          <w:rFonts w:ascii="SimSun" w:hAnsi="SimSun" w:eastAsia="SimSun" w:cs="SimSun"/>
          <w:sz w:val="18"/>
          <w:szCs w:val="18"/>
          <w:color w:val="231F20"/>
          <w:spacing w:val="-7"/>
          <w:position w:val="1"/>
        </w:rPr>
        <w:t>ッチ</w:t>
      </w:r>
      <w:r>
        <w:rPr>
          <w:rFonts w:ascii="SimSun" w:hAnsi="SimSun" w:eastAsia="SimSun" w:cs="SimSun"/>
          <w:sz w:val="18"/>
          <w:szCs w:val="18"/>
          <w:color w:val="231F20"/>
          <w:spacing w:val="-7"/>
          <w:position w:val="1"/>
        </w:rPr>
        <w:t xml:space="preserve"> </w:t>
      </w:r>
      <w:r>
        <w:rPr>
          <w:rFonts w:ascii="MS Mincho" w:hAnsi="MS Mincho" w:eastAsia="MS Mincho" w:cs="MS Mincho"/>
          <w:sz w:val="18"/>
          <w:szCs w:val="18"/>
          <w:color w:val="231F20"/>
          <w:spacing w:val="-7"/>
          <w:position w:val="1"/>
        </w:rPr>
        <w:t>・</w:t>
      </w:r>
      <w:r>
        <w:rPr>
          <w:rFonts w:ascii="MS Mincho" w:hAnsi="MS Mincho" w:eastAsia="MS Mincho" w:cs="MS Mincho"/>
          <w:sz w:val="18"/>
          <w:szCs w:val="18"/>
          <w:color w:val="231F20"/>
          <w:spacing w:val="-7"/>
          <w:position w:val="1"/>
        </w:rPr>
        <w:t xml:space="preserve"> </w:t>
      </w:r>
      <w:r>
        <w:rPr>
          <w:rFonts w:ascii="SimSun" w:hAnsi="SimSun" w:eastAsia="SimSun" w:cs="SimSun"/>
          <w:sz w:val="18"/>
          <w:szCs w:val="18"/>
          <w:color w:val="231F20"/>
          <w:spacing w:val="-7"/>
          <w:position w:val="1"/>
        </w:rPr>
        <w:t>リンキス</w:t>
      </w:r>
      <w:r>
        <w:rPr>
          <w:rFonts w:ascii="SimSun" w:hAnsi="SimSun" w:eastAsia="SimSun" w:cs="SimSun"/>
          <w:sz w:val="18"/>
          <w:szCs w:val="18"/>
          <w:color w:val="231F20"/>
          <w:spacing w:val="-7"/>
          <w:position w:val="1"/>
        </w:rPr>
        <w:t xml:space="preserve"> </w:t>
      </w:r>
      <w:r>
        <w:rPr>
          <w:rFonts w:ascii="SimSun" w:hAnsi="SimSun" w:eastAsia="SimSun" w:cs="SimSun"/>
          <w:sz w:val="18"/>
          <w:szCs w:val="18"/>
          <w:color w:val="231F20"/>
          <w:spacing w:val="-7"/>
          <w:position w:val="1"/>
        </w:rPr>
        <w:t>(</w:t>
      </w:r>
      <w:r>
        <w:rPr>
          <w:rFonts w:ascii="Arial" w:hAnsi="Arial" w:eastAsia="Arial" w:cs="Arial"/>
          <w:sz w:val="18"/>
          <w:szCs w:val="18"/>
          <w:color w:val="231F20"/>
          <w:spacing w:val="-7"/>
          <w:position w:val="1"/>
        </w:rPr>
        <w:t>2021/08/02</w:t>
      </w:r>
      <w:r>
        <w:rPr>
          <w:rFonts w:ascii="SimSun" w:hAnsi="SimSun" w:eastAsia="SimSun" w:cs="SimSun"/>
          <w:sz w:val="18"/>
          <w:szCs w:val="18"/>
          <w:color w:val="231F20"/>
          <w:spacing w:val="-7"/>
          <w:position w:val="1"/>
        </w:rPr>
        <w:t>)</w:t>
      </w:r>
    </w:p>
    <w:p>
      <w:pPr>
        <w:ind w:left="211"/>
        <w:spacing w:before="144" w:line="384" w:lineRule="exact"/>
        <w:rPr>
          <w:rFonts w:ascii="Arial" w:hAnsi="Arial" w:eastAsia="Arial" w:cs="Arial"/>
          <w:sz w:val="18"/>
          <w:szCs w:val="18"/>
        </w:rPr>
      </w:pPr>
      <w:r>
        <w:drawing>
          <wp:anchor distT="0" distB="0" distL="0" distR="0" simplePos="0" relativeHeight="271544320" behindDoc="1" locked="0" layoutInCell="1" allowOverlap="1">
            <wp:simplePos x="0" y="0"/>
            <wp:positionH relativeFrom="column">
              <wp:posOffset>0</wp:posOffset>
            </wp:positionH>
            <wp:positionV relativeFrom="paragraph">
              <wp:posOffset>90766</wp:posOffset>
            </wp:positionV>
            <wp:extent cx="152400" cy="115823"/>
            <wp:effectExtent l="0" t="0" r="0" b="0"/>
            <wp:wrapNone/>
            <wp:docPr id="2154" name="IM 2154"/>
            <wp:cNvGraphicFramePr/>
            <a:graphic>
              <a:graphicData uri="http://schemas.openxmlformats.org/drawingml/2006/picture">
                <pic:pic>
                  <pic:nvPicPr>
                    <pic:cNvPr id="2154" name="IM 2154"/>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546368" behindDoc="1" locked="0" layoutInCell="1" allowOverlap="1">
            <wp:simplePos x="0" y="0"/>
            <wp:positionH relativeFrom="column">
              <wp:posOffset>0</wp:posOffset>
            </wp:positionH>
            <wp:positionV relativeFrom="paragraph">
              <wp:posOffset>334606</wp:posOffset>
            </wp:positionV>
            <wp:extent cx="152400" cy="115823"/>
            <wp:effectExtent l="0" t="0" r="0" b="0"/>
            <wp:wrapNone/>
            <wp:docPr id="2155" name="IM 2155"/>
            <wp:cNvGraphicFramePr/>
            <a:graphic>
              <a:graphicData uri="http://schemas.openxmlformats.org/drawingml/2006/picture">
                <pic:pic>
                  <pic:nvPicPr>
                    <pic:cNvPr id="2155" name="IM 2155"/>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545344" behindDoc="1" locked="0" layoutInCell="1" allowOverlap="1">
            <wp:simplePos x="0" y="0"/>
            <wp:positionH relativeFrom="column">
              <wp:posOffset>0</wp:posOffset>
            </wp:positionH>
            <wp:positionV relativeFrom="paragraph">
              <wp:posOffset>578446</wp:posOffset>
            </wp:positionV>
            <wp:extent cx="152400" cy="115823"/>
            <wp:effectExtent l="0" t="0" r="0" b="0"/>
            <wp:wrapNone/>
            <wp:docPr id="2156" name="IM 2156"/>
            <wp:cNvGraphicFramePr/>
            <a:graphic>
              <a:graphicData uri="http://schemas.openxmlformats.org/drawingml/2006/picture">
                <pic:pic>
                  <pic:nvPicPr>
                    <pic:cNvPr id="2156" name="IM 215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8"/>
          <w:position w:val="16"/>
        </w:rPr>
        <w:t>ア</w:t>
      </w:r>
      <w:r>
        <w:rPr>
          <w:rFonts w:ascii="SimSun" w:hAnsi="SimSun" w:eastAsia="SimSun" w:cs="SimSun"/>
          <w:sz w:val="18"/>
          <w:szCs w:val="18"/>
          <w:color w:val="231F20"/>
          <w:spacing w:val="-11"/>
          <w:position w:val="16"/>
        </w:rPr>
        <w:t>パ</w:t>
      </w:r>
      <w:r>
        <w:rPr>
          <w:rFonts w:ascii="SimSun" w:hAnsi="SimSun" w:eastAsia="SimSun" w:cs="SimSun"/>
          <w:sz w:val="18"/>
          <w:szCs w:val="18"/>
          <w:color w:val="231F20"/>
          <w:spacing w:val="-9"/>
          <w:position w:val="16"/>
        </w:rPr>
        <w:t>ッチ</w:t>
      </w:r>
      <w:r>
        <w:rPr>
          <w:rFonts w:ascii="SimSun" w:hAnsi="SimSun" w:eastAsia="SimSun" w:cs="SimSun"/>
          <w:sz w:val="18"/>
          <w:szCs w:val="18"/>
          <w:color w:val="231F20"/>
          <w:spacing w:val="-9"/>
          <w:position w:val="16"/>
        </w:rPr>
        <w:t xml:space="preserve"> </w:t>
      </w:r>
      <w:r>
        <w:rPr>
          <w:rFonts w:ascii="MS Mincho" w:hAnsi="MS Mincho" w:eastAsia="MS Mincho" w:cs="MS Mincho"/>
          <w:sz w:val="18"/>
          <w:szCs w:val="18"/>
          <w:color w:val="231F20"/>
          <w:spacing w:val="-9"/>
          <w:position w:val="16"/>
        </w:rPr>
        <w:t>・</w:t>
      </w:r>
      <w:r>
        <w:rPr>
          <w:rFonts w:ascii="MS Mincho" w:hAnsi="MS Mincho" w:eastAsia="MS Mincho" w:cs="MS Mincho"/>
          <w:sz w:val="18"/>
          <w:szCs w:val="18"/>
          <w:color w:val="231F20"/>
          <w:spacing w:val="-9"/>
          <w:position w:val="16"/>
        </w:rPr>
        <w:t xml:space="preserve"> </w:t>
      </w:r>
      <w:r>
        <w:rPr>
          <w:rFonts w:ascii="SimSun" w:hAnsi="SimSun" w:eastAsia="SimSun" w:cs="SimSun"/>
          <w:sz w:val="18"/>
          <w:szCs w:val="18"/>
          <w:color w:val="231F20"/>
          <w:spacing w:val="-9"/>
          <w:position w:val="16"/>
        </w:rPr>
        <w:t>キュウビ</w:t>
      </w:r>
      <w:r>
        <w:rPr>
          <w:rFonts w:ascii="SimSun" w:hAnsi="SimSun" w:eastAsia="SimSun" w:cs="SimSun"/>
          <w:sz w:val="18"/>
          <w:szCs w:val="18"/>
          <w:color w:val="231F20"/>
          <w:spacing w:val="-9"/>
          <w:position w:val="16"/>
        </w:rPr>
        <w:t xml:space="preserve"> </w:t>
      </w:r>
      <w:r>
        <w:rPr>
          <w:rFonts w:ascii="Arial" w:hAnsi="Arial" w:eastAsia="Arial" w:cs="Arial"/>
          <w:sz w:val="18"/>
          <w:szCs w:val="18"/>
          <w:color w:val="231F20"/>
          <w:spacing w:val="-9"/>
          <w:position w:val="16"/>
        </w:rPr>
        <w:t>(2021/06/21)</w:t>
      </w:r>
    </w:p>
    <w:p>
      <w:pPr>
        <w:ind w:left="211"/>
        <w:spacing w:line="240" w:lineRule="exact"/>
        <w:rPr>
          <w:rFonts w:ascii="SimSun" w:hAnsi="SimSun" w:eastAsia="SimSun" w:cs="SimSun"/>
          <w:sz w:val="18"/>
          <w:szCs w:val="18"/>
        </w:rPr>
      </w:pPr>
      <w:r>
        <w:rPr>
          <w:rFonts w:ascii="SimSun" w:hAnsi="SimSun" w:eastAsia="SimSun" w:cs="SimSun"/>
          <w:sz w:val="18"/>
          <w:szCs w:val="18"/>
          <w:color w:val="231F20"/>
          <w:spacing w:val="-6"/>
          <w:position w:val="1"/>
        </w:rPr>
        <w:t>アパッ</w:t>
      </w:r>
      <w:r>
        <w:rPr>
          <w:rFonts w:ascii="SimSun" w:hAnsi="SimSun" w:eastAsia="SimSun" w:cs="SimSun"/>
          <w:sz w:val="18"/>
          <w:szCs w:val="18"/>
          <w:color w:val="231F20"/>
          <w:spacing w:val="-5"/>
          <w:position w:val="1"/>
        </w:rPr>
        <w:t>チ</w:t>
      </w:r>
      <w:r>
        <w:rPr>
          <w:rFonts w:ascii="SimSun" w:hAnsi="SimSun" w:eastAsia="SimSun" w:cs="SimSun"/>
          <w:sz w:val="18"/>
          <w:szCs w:val="18"/>
          <w:color w:val="231F20"/>
          <w:spacing w:val="-3"/>
          <w:position w:val="1"/>
        </w:rPr>
        <w:t xml:space="preserve"> </w:t>
      </w:r>
      <w:r>
        <w:rPr>
          <w:rFonts w:ascii="MS Mincho" w:hAnsi="MS Mincho" w:eastAsia="MS Mincho" w:cs="MS Mincho"/>
          <w:sz w:val="18"/>
          <w:szCs w:val="18"/>
          <w:color w:val="231F20"/>
          <w:spacing w:val="-3"/>
          <w:position w:val="1"/>
        </w:rPr>
        <w:t>・</w:t>
      </w:r>
      <w:r>
        <w:rPr>
          <w:rFonts w:ascii="MS Mincho" w:hAnsi="MS Mincho" w:eastAsia="MS Mincho" w:cs="MS Mincho"/>
          <w:sz w:val="18"/>
          <w:szCs w:val="18"/>
          <w:color w:val="231F20"/>
          <w:spacing w:val="-3"/>
          <w:position w:val="1"/>
        </w:rPr>
        <w:t xml:space="preserve"> </w:t>
      </w:r>
      <w:r>
        <w:rPr>
          <w:rFonts w:ascii="SimSun" w:hAnsi="SimSun" w:eastAsia="SimSun" w:cs="SimSun"/>
          <w:sz w:val="18"/>
          <w:szCs w:val="18"/>
          <w:color w:val="231F20"/>
          <w:spacing w:val="-3"/>
          <w:position w:val="1"/>
        </w:rPr>
        <w:t>シェンユー(</w:t>
      </w:r>
      <w:r>
        <w:rPr>
          <w:rFonts w:ascii="Arial" w:hAnsi="Arial" w:eastAsia="Arial" w:cs="Arial"/>
          <w:sz w:val="18"/>
          <w:szCs w:val="18"/>
          <w:color w:val="231F20"/>
          <w:spacing w:val="-3"/>
          <w:position w:val="1"/>
        </w:rPr>
        <w:t>2021/05/03</w:t>
      </w:r>
      <w:r>
        <w:rPr>
          <w:rFonts w:ascii="SimSun" w:hAnsi="SimSun" w:eastAsia="SimSun" w:cs="SimSun"/>
          <w:sz w:val="18"/>
          <w:szCs w:val="18"/>
          <w:color w:val="231F20"/>
          <w:spacing w:val="-3"/>
          <w:position w:val="1"/>
        </w:rPr>
        <w:t>)</w:t>
      </w:r>
    </w:p>
    <w:p>
      <w:pPr>
        <w:ind w:left="178"/>
        <w:spacing w:before="168" w:line="207" w:lineRule="auto"/>
        <w:rPr>
          <w:rFonts w:ascii="Arial" w:hAnsi="Arial" w:eastAsia="Arial" w:cs="Arial"/>
          <w:sz w:val="18"/>
          <w:szCs w:val="18"/>
        </w:rPr>
      </w:pPr>
      <w:r>
        <w:rPr>
          <w:rFonts w:ascii="Arial" w:hAnsi="Arial" w:eastAsia="Arial" w:cs="Arial"/>
          <w:sz w:val="18"/>
          <w:szCs w:val="18"/>
          <w:color w:val="231F20"/>
          <w:spacing w:val="-1"/>
        </w:rPr>
        <w:t>Apache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E</w:t>
      </w:r>
      <w:r>
        <w:rPr>
          <w:rFonts w:ascii="Arial" w:hAnsi="Arial" w:eastAsia="Arial" w:cs="Arial"/>
          <w:sz w:val="18"/>
          <w:szCs w:val="18"/>
          <w:color w:val="231F20"/>
        </w:rPr>
        <w:t>ventMesh</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(2021/02/18)</w:t>
      </w:r>
    </w:p>
    <w:p>
      <w:pPr>
        <w:ind w:left="198"/>
        <w:spacing w:before="167" w:line="240" w:lineRule="exact"/>
        <w:rPr>
          <w:rFonts w:ascii="SimSun" w:hAnsi="SimSun" w:eastAsia="SimSun" w:cs="SimSun"/>
          <w:sz w:val="18"/>
          <w:szCs w:val="18"/>
        </w:rPr>
      </w:pPr>
      <w:r>
        <w:drawing>
          <wp:anchor distT="0" distB="0" distL="0" distR="0" simplePos="0" relativeHeight="271547392" behindDoc="1" locked="0" layoutInCell="1" allowOverlap="1">
            <wp:simplePos x="0" y="0"/>
            <wp:positionH relativeFrom="column">
              <wp:posOffset>0</wp:posOffset>
            </wp:positionH>
            <wp:positionV relativeFrom="paragraph">
              <wp:posOffset>104851</wp:posOffset>
            </wp:positionV>
            <wp:extent cx="152400" cy="115823"/>
            <wp:effectExtent l="0" t="0" r="0" b="0"/>
            <wp:wrapNone/>
            <wp:docPr id="2157" name="IM 2157"/>
            <wp:cNvGraphicFramePr/>
            <a:graphic>
              <a:graphicData uri="http://schemas.openxmlformats.org/drawingml/2006/picture">
                <pic:pic>
                  <pic:nvPicPr>
                    <pic:cNvPr id="2157" name="IM 2157"/>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3"/>
          <w:position w:val="1"/>
        </w:rPr>
        <w:t>ア</w:t>
      </w:r>
      <w:r>
        <w:rPr>
          <w:rFonts w:ascii="MS Mincho" w:hAnsi="MS Mincho" w:eastAsia="MS Mincho" w:cs="MS Mincho"/>
          <w:sz w:val="18"/>
          <w:szCs w:val="18"/>
          <w:color w:val="231F20"/>
          <w:spacing w:val="2"/>
          <w:position w:val="1"/>
        </w:rPr>
        <w:t>パッチペガサス</w:t>
      </w:r>
      <w:r>
        <w:rPr>
          <w:rFonts w:ascii="MS Mincho" w:hAnsi="MS Mincho" w:eastAsia="MS Mincho" w:cs="MS Mincho"/>
          <w:sz w:val="18"/>
          <w:szCs w:val="18"/>
          <w:color w:val="231F20"/>
          <w:spacing w:val="2"/>
          <w:position w:val="1"/>
        </w:rPr>
        <w:t xml:space="preserve"> </w:t>
      </w:r>
      <w:r>
        <w:rPr>
          <w:rFonts w:ascii="SimSun" w:hAnsi="SimSun" w:eastAsia="SimSun" w:cs="SimSun"/>
          <w:sz w:val="18"/>
          <w:szCs w:val="18"/>
          <w:color w:val="231F20"/>
          <w:spacing w:val="2"/>
          <w:position w:val="1"/>
        </w:rPr>
        <w:t>(</w:t>
      </w:r>
      <w:r>
        <w:rPr>
          <w:rFonts w:ascii="Arial" w:hAnsi="Arial" w:eastAsia="Arial" w:cs="Arial"/>
          <w:sz w:val="18"/>
          <w:szCs w:val="18"/>
          <w:color w:val="231F20"/>
          <w:spacing w:val="2"/>
          <w:position w:val="1"/>
        </w:rPr>
        <w:t>2020/06/22</w:t>
      </w:r>
      <w:r>
        <w:rPr>
          <w:rFonts w:ascii="SimSun" w:hAnsi="SimSun" w:eastAsia="SimSun" w:cs="SimSun"/>
          <w:sz w:val="18"/>
          <w:szCs w:val="18"/>
          <w:color w:val="231F20"/>
          <w:spacing w:val="2"/>
          <w:position w:val="1"/>
        </w:rPr>
        <w:t>)</w:t>
      </w:r>
    </w:p>
    <w:p>
      <w:pPr>
        <w:ind w:left="178"/>
        <w:spacing w:before="143" w:line="384" w:lineRule="exact"/>
        <w:rPr>
          <w:rFonts w:ascii="SimSun" w:hAnsi="SimSun" w:eastAsia="SimSun" w:cs="SimSun"/>
          <w:sz w:val="18"/>
          <w:szCs w:val="18"/>
        </w:rPr>
      </w:pPr>
      <w:r>
        <w:drawing>
          <wp:anchor distT="0" distB="0" distL="0" distR="0" simplePos="0" relativeHeight="271548416" behindDoc="1" locked="0" layoutInCell="1" allowOverlap="1">
            <wp:simplePos x="0" y="0"/>
            <wp:positionH relativeFrom="column">
              <wp:posOffset>0</wp:posOffset>
            </wp:positionH>
            <wp:positionV relativeFrom="paragraph">
              <wp:posOffset>90004</wp:posOffset>
            </wp:positionV>
            <wp:extent cx="152400" cy="115823"/>
            <wp:effectExtent l="0" t="0" r="0" b="0"/>
            <wp:wrapNone/>
            <wp:docPr id="2158" name="IM 2158"/>
            <wp:cNvGraphicFramePr/>
            <a:graphic>
              <a:graphicData uri="http://schemas.openxmlformats.org/drawingml/2006/picture">
                <pic:pic>
                  <pic:nvPicPr>
                    <pic:cNvPr id="2158" name="IM 2158"/>
                    <pic:cNvPicPr/>
                  </pic:nvPicPr>
                  <pic:blipFill>
                    <a:blip r:embed="rId38"/>
                    <a:stretch>
                      <a:fillRect/>
                    </a:stretch>
                  </pic:blipFill>
                  <pic:spPr>
                    <a:xfrm rot="0">
                      <a:off x="0" y="0"/>
                      <a:ext cx="152400" cy="115823"/>
                    </a:xfrm>
                    <a:prstGeom prst="rect">
                      <a:avLst/>
                    </a:prstGeom>
                  </pic:spPr>
                </pic:pic>
              </a:graphicData>
            </a:graphic>
          </wp:anchor>
        </w:drawing>
      </w:r>
      <w:r>
        <w:drawing>
          <wp:anchor distT="0" distB="0" distL="0" distR="0" simplePos="0" relativeHeight="271549440" behindDoc="1" locked="0" layoutInCell="1" allowOverlap="1">
            <wp:simplePos x="0" y="0"/>
            <wp:positionH relativeFrom="column">
              <wp:posOffset>0</wp:posOffset>
            </wp:positionH>
            <wp:positionV relativeFrom="paragraph">
              <wp:posOffset>333844</wp:posOffset>
            </wp:positionV>
            <wp:extent cx="152400" cy="115823"/>
            <wp:effectExtent l="0" t="0" r="0" b="0"/>
            <wp:wrapNone/>
            <wp:docPr id="2159" name="IM 2159"/>
            <wp:cNvGraphicFramePr/>
            <a:graphic>
              <a:graphicData uri="http://schemas.openxmlformats.org/drawingml/2006/picture">
                <pic:pic>
                  <pic:nvPicPr>
                    <pic:cNvPr id="2159" name="IM 215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position w:val="15"/>
        </w:rPr>
        <w:t>Apache</w:t>
      </w:r>
      <w:r>
        <w:rPr>
          <w:rFonts w:ascii="Arial" w:hAnsi="Arial" w:eastAsia="Arial" w:cs="Arial"/>
          <w:sz w:val="18"/>
          <w:szCs w:val="18"/>
          <w:color w:val="231F20"/>
          <w:spacing w:val="3"/>
          <w:position w:val="15"/>
        </w:rPr>
        <w:t xml:space="preserve"> </w:t>
      </w:r>
      <w:r>
        <w:rPr>
          <w:rFonts w:ascii="Arial" w:hAnsi="Arial" w:eastAsia="Arial" w:cs="Arial"/>
          <w:sz w:val="18"/>
          <w:szCs w:val="18"/>
          <w:color w:val="231F20"/>
          <w:position w:val="15"/>
        </w:rPr>
        <w:t>Teaclave</w:t>
      </w:r>
      <w:r>
        <w:rPr>
          <w:rFonts w:ascii="Arial" w:hAnsi="Arial" w:eastAsia="Arial" w:cs="Arial"/>
          <w:sz w:val="18"/>
          <w:szCs w:val="18"/>
          <w:color w:val="231F20"/>
          <w:spacing w:val="3"/>
          <w:position w:val="15"/>
        </w:rPr>
        <w:t xml:space="preserve">  </w:t>
      </w:r>
      <w:r>
        <w:rPr>
          <w:rFonts w:ascii="MS Mincho" w:hAnsi="MS Mincho" w:eastAsia="MS Mincho" w:cs="MS Mincho"/>
          <w:sz w:val="18"/>
          <w:szCs w:val="18"/>
          <w:color w:val="231F20"/>
          <w:spacing w:val="3"/>
          <w:position w:val="15"/>
        </w:rPr>
        <w:t>(旧</w:t>
      </w:r>
      <w:r>
        <w:rPr>
          <w:rFonts w:ascii="Arial" w:hAnsi="Arial" w:eastAsia="Arial" w:cs="Arial"/>
          <w:sz w:val="18"/>
          <w:szCs w:val="18"/>
          <w:color w:val="231F20"/>
          <w:position w:val="15"/>
        </w:rPr>
        <w:t>MesaTEE</w:t>
      </w:r>
      <w:r>
        <w:rPr>
          <w:rFonts w:ascii="MS Mincho" w:hAnsi="MS Mincho" w:eastAsia="MS Mincho" w:cs="MS Mincho"/>
          <w:sz w:val="18"/>
          <w:szCs w:val="18"/>
          <w:color w:val="231F20"/>
          <w:spacing w:val="3"/>
          <w:position w:val="15"/>
        </w:rPr>
        <w:t>、</w:t>
      </w:r>
      <w:r>
        <w:rPr>
          <w:rFonts w:ascii="Arial" w:hAnsi="Arial" w:eastAsia="Arial" w:cs="Arial"/>
          <w:sz w:val="18"/>
          <w:szCs w:val="18"/>
          <w:color w:val="231F20"/>
          <w:spacing w:val="3"/>
          <w:position w:val="15"/>
        </w:rPr>
        <w:t>2019/08/19</w:t>
      </w:r>
      <w:r>
        <w:rPr>
          <w:rFonts w:ascii="SimSun" w:hAnsi="SimSun" w:eastAsia="SimSun" w:cs="SimSun"/>
          <w:sz w:val="18"/>
          <w:szCs w:val="18"/>
          <w:color w:val="231F20"/>
          <w:spacing w:val="3"/>
          <w:position w:val="15"/>
        </w:rPr>
        <w:t>)。</w:t>
      </w:r>
    </w:p>
    <w:p>
      <w:pPr>
        <w:ind w:left="198"/>
        <w:spacing w:line="239" w:lineRule="exact"/>
        <w:rPr>
          <w:rFonts w:ascii="SimSun" w:hAnsi="SimSun" w:eastAsia="SimSun" w:cs="SimSun"/>
          <w:sz w:val="18"/>
          <w:szCs w:val="18"/>
        </w:rPr>
      </w:pPr>
      <w:r>
        <w:rPr>
          <w:rFonts w:ascii="MS Mincho" w:hAnsi="MS Mincho" w:eastAsia="MS Mincho" w:cs="MS Mincho"/>
          <w:sz w:val="18"/>
          <w:szCs w:val="18"/>
          <w:color w:val="231F20"/>
          <w:spacing w:val="-8"/>
          <w:position w:val="1"/>
        </w:rPr>
        <w:t>ア</w:t>
      </w:r>
      <w:r>
        <w:rPr>
          <w:rFonts w:ascii="MS Mincho" w:hAnsi="MS Mincho" w:eastAsia="MS Mincho" w:cs="MS Mincho"/>
          <w:sz w:val="18"/>
          <w:szCs w:val="18"/>
          <w:color w:val="231F20"/>
          <w:spacing w:val="-6"/>
          <w:position w:val="1"/>
        </w:rPr>
        <w:t>パ</w:t>
      </w:r>
      <w:r>
        <w:rPr>
          <w:rFonts w:ascii="MS Mincho" w:hAnsi="MS Mincho" w:eastAsia="MS Mincho" w:cs="MS Mincho"/>
          <w:sz w:val="18"/>
          <w:szCs w:val="18"/>
          <w:color w:val="231F20"/>
          <w:spacing w:val="-4"/>
          <w:position w:val="1"/>
        </w:rPr>
        <w:t>ッチ</w:t>
      </w:r>
      <w:r>
        <w:rPr>
          <w:rFonts w:ascii="MS Mincho" w:hAnsi="MS Mincho" w:eastAsia="MS Mincho" w:cs="MS Mincho"/>
          <w:sz w:val="18"/>
          <w:szCs w:val="18"/>
          <w:color w:val="231F20"/>
          <w:spacing w:val="-4"/>
          <w:position w:val="1"/>
        </w:rPr>
        <w:t xml:space="preserve"> </w:t>
      </w:r>
      <w:r>
        <w:rPr>
          <w:rFonts w:ascii="MS Mincho" w:hAnsi="MS Mincho" w:eastAsia="MS Mincho" w:cs="MS Mincho"/>
          <w:sz w:val="18"/>
          <w:szCs w:val="18"/>
          <w:color w:val="231F20"/>
          <w:spacing w:val="-4"/>
          <w:position w:val="1"/>
        </w:rPr>
        <w:t>・</w:t>
      </w:r>
      <w:r>
        <w:rPr>
          <w:rFonts w:ascii="MS Mincho" w:hAnsi="MS Mincho" w:eastAsia="MS Mincho" w:cs="MS Mincho"/>
          <w:sz w:val="18"/>
          <w:szCs w:val="18"/>
          <w:color w:val="231F20"/>
          <w:spacing w:val="-4"/>
          <w:position w:val="1"/>
        </w:rPr>
        <w:t xml:space="preserve"> </w:t>
      </w:r>
      <w:r>
        <w:rPr>
          <w:rFonts w:ascii="MS Mincho" w:hAnsi="MS Mincho" w:eastAsia="MS Mincho" w:cs="MS Mincho"/>
          <w:sz w:val="18"/>
          <w:szCs w:val="18"/>
          <w:color w:val="231F20"/>
          <w:spacing w:val="-4"/>
          <w:position w:val="1"/>
        </w:rPr>
        <w:t>ブルプ</w:t>
      </w:r>
      <w:r>
        <w:rPr>
          <w:rFonts w:ascii="MS Mincho" w:hAnsi="MS Mincho" w:eastAsia="MS Mincho" w:cs="MS Mincho"/>
          <w:sz w:val="18"/>
          <w:szCs w:val="18"/>
          <w:color w:val="231F20"/>
          <w:spacing w:val="-4"/>
          <w:position w:val="1"/>
        </w:rPr>
        <w:t xml:space="preserve"> </w:t>
      </w:r>
      <w:r>
        <w:rPr>
          <w:rFonts w:ascii="SimSun" w:hAnsi="SimSun" w:eastAsia="SimSun" w:cs="SimSun"/>
          <w:sz w:val="18"/>
          <w:szCs w:val="18"/>
          <w:color w:val="231F20"/>
          <w:spacing w:val="-4"/>
          <w:position w:val="1"/>
        </w:rPr>
        <w:t>(</w:t>
      </w:r>
      <w:r>
        <w:rPr>
          <w:rFonts w:ascii="Arial" w:hAnsi="Arial" w:eastAsia="Arial" w:cs="Arial"/>
          <w:sz w:val="18"/>
          <w:szCs w:val="18"/>
          <w:color w:val="231F20"/>
          <w:spacing w:val="-4"/>
          <w:position w:val="1"/>
        </w:rPr>
        <w:t>2018/11/</w:t>
      </w:r>
      <w:r>
        <w:rPr>
          <w:rFonts w:ascii="SimSun" w:hAnsi="SimSun" w:eastAsia="SimSun" w:cs="SimSun"/>
          <w:sz w:val="18"/>
          <w:szCs w:val="18"/>
          <w:color w:val="231F20"/>
          <w:spacing w:val="-4"/>
          <w:position w:val="1"/>
        </w:rPr>
        <w:t>13)</w:t>
      </w:r>
    </w:p>
    <w:p>
      <w:pPr>
        <w:ind w:left="3"/>
        <w:spacing w:before="216" w:line="227" w:lineRule="auto"/>
        <w:rPr>
          <w:rFonts w:ascii="SimSun" w:hAnsi="SimSun" w:eastAsia="SimSun" w:cs="SimSun"/>
          <w:sz w:val="18"/>
          <w:szCs w:val="18"/>
        </w:rPr>
      </w:pPr>
      <w:r>
        <w:rPr>
          <w:rFonts w:ascii="Arial" w:hAnsi="Arial" w:eastAsia="Arial" w:cs="Arial"/>
          <w:sz w:val="18"/>
          <w:szCs w:val="18"/>
          <w:color w:val="231F20"/>
          <w:spacing w:val="-2"/>
        </w:rPr>
        <w:t>ASF</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全世</w:t>
      </w:r>
      <w:r>
        <w:rPr>
          <w:rFonts w:ascii="SimSun" w:hAnsi="SimSun" w:eastAsia="SimSun" w:cs="SimSun"/>
          <w:sz w:val="18"/>
          <w:szCs w:val="18"/>
          <w:color w:val="231F20"/>
          <w:spacing w:val="-2"/>
        </w:rPr>
        <w:t>界に</w:t>
      </w:r>
      <w:r>
        <w:rPr>
          <w:rFonts w:ascii="Arial" w:hAnsi="Arial" w:eastAsia="Arial" w:cs="Arial"/>
          <w:sz w:val="18"/>
          <w:szCs w:val="18"/>
          <w:color w:val="231F20"/>
          <w:spacing w:val="-2"/>
        </w:rPr>
        <w:t>800</w:t>
      </w:r>
      <w:r>
        <w:rPr>
          <w:rFonts w:ascii="MS Mincho" w:hAnsi="MS Mincho" w:eastAsia="MS Mincho" w:cs="MS Mincho"/>
          <w:sz w:val="18"/>
          <w:szCs w:val="18"/>
          <w:color w:val="231F20"/>
          <w:spacing w:val="-2"/>
        </w:rPr>
        <w:t>名以上の</w:t>
      </w:r>
      <w:r>
        <w:rPr>
          <w:rFonts w:ascii="SimSun" w:hAnsi="SimSun" w:eastAsia="SimSun" w:cs="SimSun"/>
          <w:sz w:val="18"/>
          <w:szCs w:val="18"/>
          <w:color w:val="231F20"/>
          <w:spacing w:val="-2"/>
        </w:rPr>
        <w:t>会員がおり、現在</w:t>
      </w:r>
      <w:r>
        <w:rPr>
          <w:rFonts w:ascii="Arial" w:hAnsi="Arial" w:eastAsia="Arial" w:cs="Arial"/>
          <w:sz w:val="18"/>
          <w:szCs w:val="18"/>
          <w:color w:val="231F20"/>
          <w:spacing w:val="-2"/>
        </w:rPr>
        <w:t>29</w:t>
      </w:r>
      <w:r>
        <w:rPr>
          <w:rFonts w:ascii="MS Mincho" w:hAnsi="MS Mincho" w:eastAsia="MS Mincho" w:cs="MS Mincho"/>
          <w:sz w:val="18"/>
          <w:szCs w:val="18"/>
          <w:color w:val="231F20"/>
          <w:spacing w:val="-2"/>
        </w:rPr>
        <w:t>名の</w:t>
      </w:r>
      <w:r>
        <w:rPr>
          <w:rFonts w:ascii="SimSun" w:hAnsi="SimSun" w:eastAsia="SimSun" w:cs="SimSun"/>
          <w:sz w:val="18"/>
          <w:szCs w:val="18"/>
          <w:color w:val="231F20"/>
          <w:spacing w:val="-2"/>
        </w:rPr>
        <w:t>中国人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中国人の会員がおり、知名度も高く、交</w:t>
      </w:r>
    </w:p>
    <w:p>
      <w:pPr>
        <w:ind w:left="11"/>
        <w:spacing w:before="24" w:line="344" w:lineRule="exact"/>
        <w:rPr>
          <w:rFonts w:ascii="SimSun" w:hAnsi="SimSun" w:eastAsia="SimSun" w:cs="SimSun"/>
          <w:sz w:val="18"/>
          <w:szCs w:val="18"/>
        </w:rPr>
      </w:pPr>
      <w:r>
        <w:rPr>
          <w:rFonts w:ascii="SimSun" w:hAnsi="SimSun" w:eastAsia="SimSun" w:cs="SimSun"/>
          <w:sz w:val="18"/>
          <w:szCs w:val="18"/>
          <w:color w:val="231F20"/>
          <w:spacing w:val="1"/>
          <w:position w:val="11"/>
        </w:rPr>
        <w:t>流も盛んです。その中で、2</w:t>
      </w:r>
      <w:r>
        <w:rPr>
          <w:rFonts w:ascii="SimSun" w:hAnsi="SimSun" w:eastAsia="SimSun" w:cs="SimSun"/>
          <w:sz w:val="18"/>
          <w:szCs w:val="18"/>
          <w:color w:val="231F20"/>
          <w:position w:val="11"/>
        </w:rPr>
        <w:t>022年の江寧は</w:t>
      </w:r>
    </w:p>
    <w:p>
      <w:pPr>
        <w:ind w:left="12"/>
        <w:spacing w:line="229" w:lineRule="auto"/>
        <w:rPr>
          <w:rFonts w:ascii="SimSun" w:hAnsi="SimSun" w:eastAsia="SimSun" w:cs="SimSun"/>
          <w:sz w:val="18"/>
          <w:szCs w:val="18"/>
        </w:rPr>
      </w:pPr>
      <w:r>
        <w:rPr>
          <w:rFonts w:ascii="SimSun" w:hAnsi="SimSun" w:eastAsia="SimSun" w:cs="SimSun"/>
          <w:sz w:val="18"/>
          <w:szCs w:val="18"/>
          <w:color w:val="231F20"/>
          <w:spacing w:val="1"/>
        </w:rPr>
        <w:t>3月の</w:t>
      </w:r>
      <w:r>
        <w:rPr>
          <w:rFonts w:ascii="Arial" w:hAnsi="Arial" w:eastAsia="Arial" w:cs="Arial"/>
          <w:sz w:val="18"/>
          <w:szCs w:val="18"/>
          <w:color w:val="231F20"/>
        </w:rPr>
        <w:t>ASF</w:t>
      </w:r>
      <w:r>
        <w:rPr>
          <w:rFonts w:ascii="SimSun" w:hAnsi="SimSun" w:eastAsia="SimSun" w:cs="SimSun"/>
          <w:sz w:val="18"/>
          <w:szCs w:val="18"/>
          <w:color w:val="231F20"/>
          <w:spacing w:val="1"/>
        </w:rPr>
        <w:t>メンバーズミーティングで新ディ</w:t>
      </w:r>
      <w:r>
        <w:rPr>
          <w:rFonts w:ascii="SimSun" w:hAnsi="SimSun" w:eastAsia="SimSun" w:cs="SimSun"/>
          <w:sz w:val="18"/>
          <w:szCs w:val="18"/>
          <w:color w:val="231F20"/>
        </w:rPr>
        <w:t>レクターに選出される。</w:t>
      </w:r>
    </w:p>
    <w:p>
      <w:pPr>
        <w:ind w:left="6" w:right="486" w:hanging="3"/>
        <w:spacing w:before="236" w:line="356"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には現在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6</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1"/>
        </w:rPr>
        <w:t>つの</w:t>
      </w:r>
      <w:r>
        <w:rPr>
          <w:rFonts w:ascii="SimSun" w:hAnsi="SimSun" w:eastAsia="SimSun" w:cs="SimSun"/>
          <w:sz w:val="18"/>
          <w:szCs w:val="18"/>
          <w:color w:val="231F20"/>
          <w:spacing w:val="1"/>
        </w:rPr>
        <w:t>中国企業スポンサーがある(表</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26</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参照)</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プラチ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ナスポンサー：</w:t>
      </w:r>
      <w:r>
        <w:rPr>
          <w:rFonts w:ascii="SimSun" w:hAnsi="SimSun" w:eastAsia="SimSun" w:cs="SimSun"/>
          <w:sz w:val="18"/>
          <w:szCs w:val="18"/>
          <w:color w:val="231F20"/>
          <w:spacing w:val="-2"/>
        </w:rPr>
        <w:t>Huawei</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Tencent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Cloud</w:t>
      </w:r>
      <w:r>
        <w:rPr>
          <w:rFonts w:ascii="SimSun" w:hAnsi="SimSun" w:eastAsia="SimSun" w:cs="SimSun"/>
          <w:sz w:val="18"/>
          <w:szCs w:val="18"/>
          <w:color w:val="231F20"/>
          <w:spacing w:val="-4"/>
        </w:rPr>
        <w:t>、ゴールド</w:t>
      </w:r>
      <w:r>
        <w:rPr>
          <w:rFonts w:ascii="SimSun" w:hAnsi="SimSun" w:eastAsia="SimSun" w:cs="SimSun"/>
          <w:sz w:val="18"/>
          <w:szCs w:val="18"/>
          <w:color w:val="231F20"/>
          <w:spacing w:val="-2"/>
        </w:rPr>
        <w:t>スポンサー：Baidu、シルバースポンサー：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Ali</w:t>
      </w:r>
      <w:r>
        <w:rPr>
          <w:rFonts w:ascii="SimSun" w:hAnsi="SimSun" w:eastAsia="SimSun" w:cs="SimSun"/>
          <w:sz w:val="18"/>
          <w:szCs w:val="18"/>
          <w:color w:val="231F20"/>
        </w:rPr>
        <w:t xml:space="preserve"> </w:t>
      </w:r>
      <w:r>
        <w:rPr>
          <w:rFonts w:ascii="SimSun" w:hAnsi="SimSun" w:eastAsia="SimSun" w:cs="SimSun"/>
          <w:sz w:val="18"/>
          <w:szCs w:val="18"/>
          <w:color w:val="231F20"/>
          <w:spacing w:val="-5"/>
        </w:rPr>
        <w:t>Cloud</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と</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Drip</w:t>
      </w:r>
      <w:r>
        <w:rPr>
          <w:rFonts w:ascii="SimSun" w:hAnsi="SimSun" w:eastAsia="SimSun" w:cs="SimSun"/>
          <w:sz w:val="18"/>
          <w:szCs w:val="18"/>
          <w:color w:val="231F20"/>
          <w:spacing w:val="-10"/>
        </w:rPr>
        <w:t>、</w:t>
      </w:r>
      <w:r>
        <w:rPr>
          <w:rFonts w:ascii="SimSun" w:hAnsi="SimSun" w:eastAsia="SimSun" w:cs="SimSun"/>
          <w:sz w:val="18"/>
          <w:szCs w:val="18"/>
          <w:color w:val="231F20"/>
          <w:spacing w:val="-7"/>
        </w:rPr>
        <w:t>シ</w:t>
      </w:r>
      <w:r>
        <w:rPr>
          <w:rFonts w:ascii="SimSun" w:hAnsi="SimSun" w:eastAsia="SimSun" w:cs="SimSun"/>
          <w:sz w:val="18"/>
          <w:szCs w:val="18"/>
          <w:color w:val="231F20"/>
          <w:spacing w:val="-5"/>
        </w:rPr>
        <w:t>ルバースポンサー：</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Xiaomi</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である。</w:t>
      </w:r>
    </w:p>
    <w:tbl>
      <w:tblPr>
        <w:tblStyle w:val="2"/>
        <w:tblW w:w="7987" w:type="dxa"/>
        <w:tblInd w:w="6"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987"/>
        <w:gridCol w:w="1983"/>
        <w:gridCol w:w="1983"/>
        <w:gridCol w:w="2034"/>
      </w:tblGrid>
      <w:tr>
        <w:trPr>
          <w:trHeight w:val="499" w:hRule="atLeast"/>
        </w:trPr>
        <w:tc>
          <w:tcPr>
            <w:shd w:val="clear" w:fill="A22D10"/>
            <w:tcW w:w="1987" w:type="dxa"/>
            <w:vAlign w:val="top"/>
          </w:tcPr>
          <w:p>
            <w:pPr>
              <w:ind w:firstLine="603"/>
              <w:spacing w:before="10" w:line="487" w:lineRule="exact"/>
              <w:textAlignment w:val="center"/>
              <w:rPr/>
            </w:pPr>
            <w:r>
              <w:drawing>
                <wp:inline distT="0" distB="0" distL="0" distR="0">
                  <wp:extent cx="598932" cy="309371"/>
                  <wp:effectExtent l="0" t="0" r="0" b="0"/>
                  <wp:docPr id="2160" name="IM 2160"/>
                  <wp:cNvGraphicFramePr/>
                  <a:graphic>
                    <a:graphicData uri="http://schemas.openxmlformats.org/drawingml/2006/picture">
                      <pic:pic>
                        <pic:nvPicPr>
                          <pic:cNvPr id="2160" name="IM 2160"/>
                          <pic:cNvPicPr/>
                        </pic:nvPicPr>
                        <pic:blipFill>
                          <a:blip r:embed="rId1677"/>
                          <a:stretch>
                            <a:fillRect/>
                          </a:stretch>
                        </pic:blipFill>
                        <pic:spPr>
                          <a:xfrm rot="0">
                            <a:off x="0" y="0"/>
                            <a:ext cx="598932" cy="309371"/>
                          </a:xfrm>
                          <a:prstGeom prst="rect">
                            <a:avLst/>
                          </a:prstGeom>
                        </pic:spPr>
                      </pic:pic>
                    </a:graphicData>
                  </a:graphic>
                </wp:inline>
              </w:drawing>
            </w:r>
          </w:p>
        </w:tc>
        <w:tc>
          <w:tcPr>
            <w:shd w:val="clear" w:fill="E4A143"/>
            <w:tcW w:w="1983" w:type="dxa"/>
            <w:vAlign w:val="top"/>
          </w:tcPr>
          <w:p>
            <w:pPr>
              <w:ind w:firstLine="594"/>
              <w:spacing w:before="10" w:line="487" w:lineRule="exact"/>
              <w:textAlignment w:val="center"/>
              <w:rPr/>
            </w:pPr>
            <w:r>
              <w:drawing>
                <wp:inline distT="0" distB="0" distL="0" distR="0">
                  <wp:extent cx="603504" cy="309371"/>
                  <wp:effectExtent l="0" t="0" r="0" b="0"/>
                  <wp:docPr id="2161" name="IM 2161"/>
                  <wp:cNvGraphicFramePr/>
                  <a:graphic>
                    <a:graphicData uri="http://schemas.openxmlformats.org/drawingml/2006/picture">
                      <pic:pic>
                        <pic:nvPicPr>
                          <pic:cNvPr id="2161" name="IM 2161"/>
                          <pic:cNvPicPr/>
                        </pic:nvPicPr>
                        <pic:blipFill>
                          <a:blip r:embed="rId1678"/>
                          <a:stretch>
                            <a:fillRect/>
                          </a:stretch>
                        </pic:blipFill>
                        <pic:spPr>
                          <a:xfrm rot="0">
                            <a:off x="0" y="0"/>
                            <a:ext cx="603504" cy="309371"/>
                          </a:xfrm>
                          <a:prstGeom prst="rect">
                            <a:avLst/>
                          </a:prstGeom>
                        </pic:spPr>
                      </pic:pic>
                    </a:graphicData>
                  </a:graphic>
                </wp:inline>
              </w:drawing>
            </w:r>
          </w:p>
        </w:tc>
        <w:tc>
          <w:tcPr>
            <w:shd w:val="clear" w:fill="1B92B1"/>
            <w:tcW w:w="1983" w:type="dxa"/>
            <w:vAlign w:val="top"/>
          </w:tcPr>
          <w:p>
            <w:pPr>
              <w:ind w:firstLine="599"/>
              <w:spacing w:before="10" w:line="487" w:lineRule="exact"/>
              <w:textAlignment w:val="center"/>
              <w:rPr/>
            </w:pPr>
            <w:r>
              <w:drawing>
                <wp:inline distT="0" distB="0" distL="0" distR="0">
                  <wp:extent cx="598932" cy="309371"/>
                  <wp:effectExtent l="0" t="0" r="0" b="0"/>
                  <wp:docPr id="2162" name="IM 2162"/>
                  <wp:cNvGraphicFramePr/>
                  <a:graphic>
                    <a:graphicData uri="http://schemas.openxmlformats.org/drawingml/2006/picture">
                      <pic:pic>
                        <pic:nvPicPr>
                          <pic:cNvPr id="2162" name="IM 2162"/>
                          <pic:cNvPicPr/>
                        </pic:nvPicPr>
                        <pic:blipFill>
                          <a:blip r:embed="rId1679"/>
                          <a:stretch>
                            <a:fillRect/>
                          </a:stretch>
                        </pic:blipFill>
                        <pic:spPr>
                          <a:xfrm rot="0">
                            <a:off x="0" y="0"/>
                            <a:ext cx="598932" cy="309371"/>
                          </a:xfrm>
                          <a:prstGeom prst="rect">
                            <a:avLst/>
                          </a:prstGeom>
                        </pic:spPr>
                      </pic:pic>
                    </a:graphicData>
                  </a:graphic>
                </wp:inline>
              </w:drawing>
            </w:r>
          </w:p>
        </w:tc>
        <w:tc>
          <w:tcPr>
            <w:shd w:val="clear" w:fill="30A274"/>
            <w:tcW w:w="2034" w:type="dxa"/>
            <w:vAlign w:val="top"/>
          </w:tcPr>
          <w:p>
            <w:pPr>
              <w:ind w:firstLine="620"/>
              <w:spacing w:before="10" w:line="487" w:lineRule="exact"/>
              <w:textAlignment w:val="center"/>
              <w:rPr/>
            </w:pPr>
            <w:r>
              <w:drawing>
                <wp:inline distT="0" distB="0" distL="0" distR="0">
                  <wp:extent cx="603503" cy="309371"/>
                  <wp:effectExtent l="0" t="0" r="0" b="0"/>
                  <wp:docPr id="2163" name="IM 2163"/>
                  <wp:cNvGraphicFramePr/>
                  <a:graphic>
                    <a:graphicData uri="http://schemas.openxmlformats.org/drawingml/2006/picture">
                      <pic:pic>
                        <pic:nvPicPr>
                          <pic:cNvPr id="2163" name="IM 2163"/>
                          <pic:cNvPicPr/>
                        </pic:nvPicPr>
                        <pic:blipFill>
                          <a:blip r:embed="rId1680"/>
                          <a:stretch>
                            <a:fillRect/>
                          </a:stretch>
                        </pic:blipFill>
                        <pic:spPr>
                          <a:xfrm rot="0">
                            <a:off x="0" y="0"/>
                            <a:ext cx="603503" cy="309371"/>
                          </a:xfrm>
                          <a:prstGeom prst="rect">
                            <a:avLst/>
                          </a:prstGeom>
                        </pic:spPr>
                      </pic:pic>
                    </a:graphicData>
                  </a:graphic>
                </wp:inline>
              </w:drawing>
            </w:r>
          </w:p>
        </w:tc>
      </w:tr>
      <w:tr>
        <w:trPr>
          <w:trHeight w:val="266" w:hRule="atLeast"/>
        </w:trPr>
        <w:tc>
          <w:tcPr>
            <w:tcW w:w="1987" w:type="dxa"/>
            <w:vAlign w:val="top"/>
          </w:tcPr>
          <w:p>
            <w:pPr>
              <w:ind w:firstLine="4"/>
              <w:spacing w:line="266" w:lineRule="exact"/>
              <w:textAlignment w:val="center"/>
              <w:rPr/>
            </w:pPr>
            <w:r>
              <w:drawing>
                <wp:inline distT="0" distB="0" distL="0" distR="0">
                  <wp:extent cx="1255648" cy="168910"/>
                  <wp:effectExtent l="0" t="0" r="0" b="0"/>
                  <wp:docPr id="2164" name="IM 2164"/>
                  <wp:cNvGraphicFramePr/>
                  <a:graphic>
                    <a:graphicData uri="http://schemas.openxmlformats.org/drawingml/2006/picture">
                      <pic:pic>
                        <pic:nvPicPr>
                          <pic:cNvPr id="2164" name="IM 2164"/>
                          <pic:cNvPicPr/>
                        </pic:nvPicPr>
                        <pic:blipFill>
                          <a:blip r:embed="rId1681"/>
                          <a:stretch>
                            <a:fillRect/>
                          </a:stretch>
                        </pic:blipFill>
                        <pic:spPr>
                          <a:xfrm rot="0">
                            <a:off x="0" y="0"/>
                            <a:ext cx="1255648" cy="168910"/>
                          </a:xfrm>
                          <a:prstGeom prst="rect">
                            <a:avLst/>
                          </a:prstGeom>
                        </pic:spPr>
                      </pic:pic>
                    </a:graphicData>
                  </a:graphic>
                </wp:inline>
              </w:drawing>
            </w:r>
          </w:p>
        </w:tc>
        <w:tc>
          <w:tcPr>
            <w:tcW w:w="1983" w:type="dxa"/>
            <w:vAlign w:val="top"/>
          </w:tcPr>
          <w:p>
            <w:pPr>
              <w:spacing w:line="266" w:lineRule="exact"/>
              <w:textAlignment w:val="center"/>
              <w:rPr/>
            </w:pPr>
            <w:r>
              <w:drawing>
                <wp:inline distT="0" distB="0" distL="0" distR="0">
                  <wp:extent cx="1256029" cy="168910"/>
                  <wp:effectExtent l="0" t="0" r="0" b="0"/>
                  <wp:docPr id="2165" name="IM 2165"/>
                  <wp:cNvGraphicFramePr/>
                  <a:graphic>
                    <a:graphicData uri="http://schemas.openxmlformats.org/drawingml/2006/picture">
                      <pic:pic>
                        <pic:nvPicPr>
                          <pic:cNvPr id="2165" name="IM 2165"/>
                          <pic:cNvPicPr/>
                        </pic:nvPicPr>
                        <pic:blipFill>
                          <a:blip r:embed="rId1682"/>
                          <a:stretch>
                            <a:fillRect/>
                          </a:stretch>
                        </pic:blipFill>
                        <pic:spPr>
                          <a:xfrm rot="0">
                            <a:off x="0" y="0"/>
                            <a:ext cx="1256029" cy="168910"/>
                          </a:xfrm>
                          <a:prstGeom prst="rect">
                            <a:avLst/>
                          </a:prstGeom>
                        </pic:spPr>
                      </pic:pic>
                    </a:graphicData>
                  </a:graphic>
                </wp:inline>
              </w:drawing>
            </w:r>
          </w:p>
        </w:tc>
        <w:tc>
          <w:tcPr>
            <w:shd w:val="clear" w:fill="DDE7ED"/>
            <w:tcW w:w="1983" w:type="dxa"/>
            <w:vAlign w:val="top"/>
          </w:tcPr>
          <w:p>
            <w:pPr>
              <w:ind w:left="889"/>
              <w:spacing w:before="82" w:line="203" w:lineRule="auto"/>
              <w:rPr>
                <w:rFonts w:ascii="Arial" w:hAnsi="Arial" w:eastAsia="Arial" w:cs="Arial"/>
                <w:sz w:val="15"/>
                <w:szCs w:val="15"/>
              </w:rPr>
            </w:pPr>
            <w:r>
              <w:rPr>
                <w:rFonts w:ascii="Arial" w:hAnsi="Arial" w:eastAsia="Arial" w:cs="Arial"/>
                <w:sz w:val="15"/>
                <w:szCs w:val="15"/>
                <w:color w:val="231F20"/>
                <w:spacing w:val="-3"/>
                <w:w w:val="87"/>
              </w:rPr>
              <w:t>S.A.</w:t>
            </w:r>
          </w:p>
        </w:tc>
        <w:tc>
          <w:tcPr>
            <w:tcW w:w="2034" w:type="dxa"/>
            <w:vAlign w:val="top"/>
          </w:tcPr>
          <w:p>
            <w:pPr>
              <w:ind w:firstLine="2"/>
              <w:spacing w:line="266" w:lineRule="exact"/>
              <w:textAlignment w:val="center"/>
              <w:rPr/>
            </w:pPr>
            <w:r>
              <w:drawing>
                <wp:inline distT="0" distB="0" distL="0" distR="0">
                  <wp:extent cx="1284732" cy="168910"/>
                  <wp:effectExtent l="0" t="0" r="0" b="0"/>
                  <wp:docPr id="2166" name="IM 2166"/>
                  <wp:cNvGraphicFramePr/>
                  <a:graphic>
                    <a:graphicData uri="http://schemas.openxmlformats.org/drawingml/2006/picture">
                      <pic:pic>
                        <pic:nvPicPr>
                          <pic:cNvPr id="2166" name="IM 2166"/>
                          <pic:cNvPicPr/>
                        </pic:nvPicPr>
                        <pic:blipFill>
                          <a:blip r:embed="rId1683"/>
                          <a:stretch>
                            <a:fillRect/>
                          </a:stretch>
                        </pic:blipFill>
                        <pic:spPr>
                          <a:xfrm rot="0">
                            <a:off x="0" y="0"/>
                            <a:ext cx="1284732" cy="168910"/>
                          </a:xfrm>
                          <a:prstGeom prst="rect">
                            <a:avLst/>
                          </a:prstGeom>
                        </pic:spPr>
                      </pic:pic>
                    </a:graphicData>
                  </a:graphic>
                </wp:inline>
              </w:drawing>
            </w:r>
          </w:p>
        </w:tc>
      </w:tr>
      <w:tr>
        <w:trPr>
          <w:trHeight w:val="833" w:hRule="atLeast"/>
        </w:trPr>
        <w:tc>
          <w:tcPr>
            <w:shd w:val="clear" w:fill="EFD4C5"/>
            <w:tcW w:w="1987" w:type="dxa"/>
            <w:vAlign w:val="top"/>
          </w:tcPr>
          <w:p>
            <w:pPr>
              <w:ind w:firstLine="616"/>
              <w:spacing w:before="28" w:line="244" w:lineRule="exact"/>
              <w:textAlignment w:val="center"/>
              <w:rPr/>
            </w:pPr>
            <w:r>
              <w:drawing>
                <wp:inline distT="0" distB="0" distL="0" distR="0">
                  <wp:extent cx="578815" cy="154685"/>
                  <wp:effectExtent l="0" t="0" r="0" b="0"/>
                  <wp:docPr id="2167" name="IM 2167"/>
                  <wp:cNvGraphicFramePr/>
                  <a:graphic>
                    <a:graphicData uri="http://schemas.openxmlformats.org/drawingml/2006/picture">
                      <pic:pic>
                        <pic:nvPicPr>
                          <pic:cNvPr id="2167" name="IM 2167"/>
                          <pic:cNvPicPr/>
                        </pic:nvPicPr>
                        <pic:blipFill>
                          <a:blip r:embed="rId1252"/>
                          <a:stretch>
                            <a:fillRect/>
                          </a:stretch>
                        </pic:blipFill>
                        <pic:spPr>
                          <a:xfrm rot="0">
                            <a:off x="0" y="0"/>
                            <a:ext cx="578815" cy="154685"/>
                          </a:xfrm>
                          <a:prstGeom prst="rect">
                            <a:avLst/>
                          </a:prstGeom>
                        </pic:spPr>
                      </pic:pic>
                    </a:graphicData>
                  </a:graphic>
                </wp:inline>
              </w:drawing>
            </w:r>
          </w:p>
          <w:p>
            <w:pPr>
              <w:ind w:firstLine="4"/>
              <w:spacing w:before="3" w:line="552" w:lineRule="exact"/>
              <w:textAlignment w:val="center"/>
              <w:rPr/>
            </w:pPr>
            <w:r>
              <w:pict>
                <v:group id="_x0000_s1079" style="mso-position-vertical-relative:line;mso-position-horizontal-relative:char;width:98.9pt;height:27.6pt;" filled="false" stroked="false" coordsize="1978,552" coordorigin="0,0">
                  <v:shape id="_x0000_s1080" style="position:absolute;left:0;top:0;width:1978;height:552;" filled="false" stroked="false" type="#_x0000_t75">
                    <v:imagedata r:id="rId1684"/>
                  </v:shape>
                  <v:shape id="_x0000_s1081" style="position:absolute;left:775;top:336;width:86;height:20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w:t>
                          </w:r>
                        </w:p>
                      </w:txbxContent>
                    </v:textbox>
                  </v:shape>
                  <v:shape id="_x0000_s1082" style="position:absolute;left:832;top:304;width:302;height:243;" filled="false" stroked="false" type="#_x0000_t75">
                    <v:imagedata r:id="rId295"/>
                  </v:shape>
                  <v:shape id="_x0000_s1083" style="position:absolute;left:977;top:431;width:202;height:118;" filled="false" stroked="false" type="#_x0000_t202">
                    <v:fill on="false"/>
                    <v:stroke on="false"/>
                    <v:path/>
                    <v:imagedata o:title=""/>
                    <o:lock v:ext="edit" aspectratio="false"/>
                    <v:textbox inset="0mm,0mm,0mm,0mm">
                      <w:txbxContent>
                        <w:p>
                          <w:pPr>
                            <w:ind w:left="20"/>
                            <w:spacing w:before="20" w:line="78" w:lineRule="exact"/>
                            <w:rPr>
                              <w:rFonts w:ascii="Arial" w:hAnsi="Arial" w:eastAsia="Arial" w:cs="Arial"/>
                              <w:sz w:val="15"/>
                              <w:szCs w:val="15"/>
                            </w:rPr>
                          </w:pPr>
                          <w:r>
                            <w:rPr>
                              <w:rFonts w:ascii="Arial" w:hAnsi="Arial" w:eastAsia="Arial" w:cs="Arial"/>
                              <w:sz w:val="15"/>
                              <w:szCs w:val="15"/>
                              <w:color w:val="231F20"/>
                              <w:spacing w:val="-4"/>
                            </w:rPr>
                            <w:t>-</w:t>
                          </w:r>
                          <w:r>
                            <w:rPr>
                              <w:rFonts w:ascii="Times New Roman" w:hAnsi="Times New Roman" w:eastAsia="Times New Roman" w:cs="Times New Roman"/>
                              <w:sz w:val="15"/>
                              <w:szCs w:val="15"/>
                              <w:color w:val="231F20"/>
                              <w:spacing w:val="-4"/>
                            </w:rPr>
                            <w:t>ᴗ</w:t>
                          </w:r>
                          <w:r>
                            <w:rPr>
                              <w:rFonts w:ascii="Arial" w:hAnsi="Arial" w:eastAsia="Arial" w:cs="Arial"/>
                              <w:sz w:val="15"/>
                              <w:szCs w:val="15"/>
                              <w:color w:val="231F20"/>
                              <w:spacing w:val="-4"/>
                            </w:rPr>
                            <w:t>-</w:t>
                          </w:r>
                        </w:p>
                      </w:txbxContent>
                    </v:textbox>
                  </v:shape>
                  <v:shape id="_x0000_s1084" style="position:absolute;left:1150;top:304;width:305;height:243;" filled="false" stroked="false" type="#_x0000_t75">
                    <v:imagedata r:id="rId1685"/>
                  </v:shape>
                </v:group>
              </w:pict>
            </w:r>
          </w:p>
        </w:tc>
        <w:tc>
          <w:tcPr>
            <w:shd w:val="clear" w:fill="DCDDDE"/>
            <w:tcW w:w="1983" w:type="dxa"/>
            <w:vAlign w:val="top"/>
          </w:tcPr>
          <w:p>
            <w:pPr>
              <w:rPr>
                <w:rFonts w:ascii="Arial"/>
                <w:sz w:val="21"/>
              </w:rPr>
            </w:pPr>
            <w:r/>
          </w:p>
        </w:tc>
        <w:tc>
          <w:tcPr>
            <w:shd w:val="clear" w:fill="DDE7ED"/>
            <w:tcW w:w="1983" w:type="dxa"/>
            <w:vAlign w:val="top"/>
          </w:tcPr>
          <w:p>
            <w:pPr>
              <w:ind w:firstLine="843"/>
              <w:spacing w:before="28" w:line="244" w:lineRule="exact"/>
              <w:textAlignment w:val="center"/>
              <w:rPr/>
            </w:pPr>
            <w:r>
              <w:drawing>
                <wp:inline distT="0" distB="0" distL="0" distR="0">
                  <wp:extent cx="288035" cy="154685"/>
                  <wp:effectExtent l="0" t="0" r="0" b="0"/>
                  <wp:docPr id="2168" name="IM 2168"/>
                  <wp:cNvGraphicFramePr/>
                  <a:graphic>
                    <a:graphicData uri="http://schemas.openxmlformats.org/drawingml/2006/picture">
                      <pic:pic>
                        <pic:nvPicPr>
                          <pic:cNvPr id="2168" name="IM 2168"/>
                          <pic:cNvPicPr/>
                        </pic:nvPicPr>
                        <pic:blipFill>
                          <a:blip r:embed="rId1200"/>
                          <a:stretch>
                            <a:fillRect/>
                          </a:stretch>
                        </pic:blipFill>
                        <pic:spPr>
                          <a:xfrm rot="0">
                            <a:off x="0" y="0"/>
                            <a:ext cx="288035" cy="154685"/>
                          </a:xfrm>
                          <a:prstGeom prst="rect">
                            <a:avLst/>
                          </a:prstGeom>
                        </pic:spPr>
                      </pic:pic>
                    </a:graphicData>
                  </a:graphic>
                </wp:inline>
              </w:drawing>
            </w:r>
          </w:p>
        </w:tc>
        <w:tc>
          <w:tcPr>
            <w:shd w:val="clear" w:fill="DCDDDE"/>
            <w:tcW w:w="2034" w:type="dxa"/>
            <w:vAlign w:val="top"/>
          </w:tcPr>
          <w:p>
            <w:pPr>
              <w:rPr>
                <w:rFonts w:ascii="Arial"/>
                <w:sz w:val="21"/>
              </w:rPr>
            </w:pPr>
            <w:r/>
          </w:p>
        </w:tc>
      </w:tr>
    </w:tbl>
    <w:p>
      <w:pPr>
        <w:ind w:right="95"/>
        <w:spacing w:before="76" w:line="215" w:lineRule="auto"/>
        <w:jc w:val="right"/>
        <w:rPr>
          <w:rFonts w:ascii="PMingLiU" w:hAnsi="PMingLiU" w:eastAsia="PMingLiU" w:cs="PMingLiU"/>
          <w:sz w:val="14"/>
          <w:szCs w:val="14"/>
        </w:rPr>
      </w:pPr>
      <w:r>
        <w:rPr>
          <w:rFonts w:ascii="PMingLiU" w:hAnsi="PMingLiU" w:eastAsia="PMingLiU" w:cs="PMingLiU"/>
          <w:sz w:val="14"/>
          <w:szCs w:val="14"/>
          <w:color w:val="6D6E71"/>
          <w:spacing w:val="-1"/>
        </w:rPr>
        <w:t>表</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26</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Apache</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Foun</w:t>
      </w:r>
      <w:r>
        <w:rPr>
          <w:rFonts w:ascii="PMingLiU" w:hAnsi="PMingLiU" w:eastAsia="PMingLiU" w:cs="PMingLiU"/>
          <w:sz w:val="14"/>
          <w:szCs w:val="14"/>
          <w:color w:val="6D6E71"/>
        </w:rPr>
        <w:t>dation</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rPr>
        <w:t>China</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のスポンサー</w:t>
      </w:r>
    </w:p>
    <w:p>
      <w:pPr>
        <w:ind w:left="5667"/>
        <w:spacing w:before="20" w:line="196" w:lineRule="auto"/>
        <w:rPr>
          <w:rFonts w:ascii="PMingLiU" w:hAnsi="PMingLiU" w:eastAsia="PMingLiU" w:cs="PMingLiU"/>
          <w:sz w:val="13"/>
          <w:szCs w:val="13"/>
        </w:rPr>
      </w:pPr>
      <w:r>
        <w:rPr>
          <w:rFonts w:ascii="PMingLiU" w:hAnsi="PMingLiU" w:eastAsia="PMingLiU" w:cs="PMingLiU"/>
          <w:sz w:val="13"/>
          <w:szCs w:val="13"/>
          <w:color w:val="6D6E71"/>
          <w:spacing w:val="6"/>
        </w:rPr>
        <w:t>の内</w:t>
      </w:r>
      <w:r>
        <w:rPr>
          <w:rFonts w:ascii="PMingLiU" w:hAnsi="PMingLiU" w:eastAsia="PMingLiU" w:cs="PMingLiU"/>
          <w:sz w:val="13"/>
          <w:szCs w:val="13"/>
          <w:color w:val="6D6E71"/>
          <w:spacing w:val="5"/>
        </w:rPr>
        <w:t>訳</w:t>
      </w:r>
    </w:p>
    <w:p>
      <w:pPr>
        <w:ind w:left="7"/>
        <w:spacing w:before="1" w:line="208" w:lineRule="auto"/>
        <w:outlineLvl w:val="2"/>
        <w:rPr>
          <w:rFonts w:ascii="PMingLiU" w:hAnsi="PMingLiU" w:eastAsia="PMingLiU" w:cs="PMingLiU"/>
          <w:sz w:val="20"/>
          <w:szCs w:val="20"/>
        </w:rPr>
      </w:pPr>
      <w:r>
        <w:rPr>
          <w:rFonts w:ascii="Arial" w:hAnsi="Arial" w:eastAsia="Arial" w:cs="Arial"/>
          <w:sz w:val="20"/>
          <w:szCs w:val="20"/>
          <w:color w:val="231F20"/>
          <w:spacing w:val="-6"/>
        </w:rPr>
        <w:t>9.2.2</w:t>
      </w:r>
      <w:r>
        <w:rPr>
          <w:rFonts w:ascii="Arial" w:hAnsi="Arial" w:eastAsia="Arial" w:cs="Arial"/>
          <w:sz w:val="20"/>
          <w:szCs w:val="20"/>
          <w:color w:val="231F20"/>
          <w:spacing w:val="-6"/>
        </w:rPr>
        <w:t xml:space="preserve"> </w:t>
      </w:r>
      <w:r>
        <w:rPr>
          <w:rFonts w:ascii="Arial" w:hAnsi="Arial" w:eastAsia="Arial" w:cs="Arial"/>
          <w:sz w:val="20"/>
          <w:szCs w:val="20"/>
          <w:color w:val="231F20"/>
          <w:spacing w:val="-3"/>
        </w:rPr>
        <w:t>Linux</w:t>
      </w:r>
      <w:r>
        <w:rPr>
          <w:rFonts w:ascii="Arial" w:hAnsi="Arial" w:eastAsia="Arial" w:cs="Arial"/>
          <w:sz w:val="20"/>
          <w:szCs w:val="20"/>
          <w:color w:val="231F20"/>
          <w:spacing w:val="-6"/>
        </w:rPr>
        <w:t xml:space="preserve"> </w:t>
      </w:r>
      <w:r>
        <w:rPr>
          <w:rFonts w:ascii="PMingLiU" w:hAnsi="PMingLiU" w:eastAsia="PMingLiU" w:cs="PMingLiU"/>
          <w:sz w:val="20"/>
          <w:szCs w:val="20"/>
          <w:color w:val="231F20"/>
          <w:spacing w:val="-3"/>
        </w:rPr>
        <w:t>Foundation</w:t>
      </w:r>
      <w:r>
        <w:rPr>
          <w:rFonts w:ascii="PMingLiU" w:hAnsi="PMingLiU" w:eastAsia="PMingLiU" w:cs="PMingLiU"/>
          <w:sz w:val="20"/>
          <w:szCs w:val="20"/>
          <w:color w:val="231F20"/>
          <w:spacing w:val="-6"/>
        </w:rPr>
        <w:t xml:space="preserve"> </w:t>
      </w:r>
      <w:r>
        <w:rPr>
          <w:rFonts w:ascii="PMingLiU" w:hAnsi="PMingLiU" w:eastAsia="PMingLiU" w:cs="PMingLiU"/>
          <w:sz w:val="20"/>
          <w:szCs w:val="20"/>
          <w:color w:val="231F20"/>
          <w:spacing w:val="-3"/>
        </w:rPr>
        <w:t>(</w:t>
      </w:r>
      <w:r>
        <w:rPr>
          <w:rFonts w:ascii="Arial" w:hAnsi="Arial" w:eastAsia="Arial" w:cs="Arial"/>
          <w:sz w:val="20"/>
          <w:szCs w:val="20"/>
          <w:color w:val="231F20"/>
          <w:spacing w:val="-3"/>
        </w:rPr>
        <w:t>LF)</w:t>
      </w:r>
      <w:r>
        <w:rPr>
          <w:rFonts w:ascii="MS Mincho" w:hAnsi="MS Mincho" w:eastAsia="MS Mincho" w:cs="MS Mincho"/>
          <w:sz w:val="20"/>
          <w:szCs w:val="20"/>
          <w:color w:val="231F20"/>
          <w:spacing w:val="-3"/>
        </w:rPr>
        <w:t>への</w:t>
      </w:r>
      <w:r>
        <w:rPr>
          <w:rFonts w:ascii="PMingLiU" w:hAnsi="PMingLiU" w:eastAsia="PMingLiU" w:cs="PMingLiU"/>
          <w:sz w:val="20"/>
          <w:szCs w:val="20"/>
          <w:color w:val="231F20"/>
          <w:spacing w:val="-3"/>
        </w:rPr>
        <w:t>中国メンバーの</w:t>
      </w:r>
    </w:p>
    <w:p>
      <w:pPr>
        <w:ind w:left="491"/>
        <w:spacing w:before="32" w:line="221" w:lineRule="auto"/>
        <w:rPr>
          <w:rFonts w:ascii="PMingLiU" w:hAnsi="PMingLiU" w:eastAsia="PMingLiU" w:cs="PMingLiU"/>
          <w:sz w:val="21"/>
          <w:szCs w:val="21"/>
        </w:rPr>
      </w:pPr>
      <w:r>
        <w:rPr>
          <w:rFonts w:ascii="PMingLiU" w:hAnsi="PMingLiU" w:eastAsia="PMingLiU" w:cs="PMingLiU"/>
          <w:sz w:val="21"/>
          <w:szCs w:val="21"/>
          <w:color w:val="231F20"/>
          <w:spacing w:val="-5"/>
        </w:rPr>
        <w:t>参</w:t>
      </w:r>
      <w:r>
        <w:rPr>
          <w:rFonts w:ascii="PMingLiU" w:hAnsi="PMingLiU" w:eastAsia="PMingLiU" w:cs="PMingLiU"/>
          <w:sz w:val="21"/>
          <w:szCs w:val="21"/>
          <w:color w:val="231F20"/>
          <w:spacing w:val="-4"/>
        </w:rPr>
        <w:t>画</w:t>
      </w:r>
    </w:p>
    <w:p>
      <w:pPr>
        <w:ind w:left="28" w:right="475" w:hanging="25"/>
        <w:spacing w:before="185" w:line="359" w:lineRule="auto"/>
        <w:rPr>
          <w:rFonts w:ascii="SimSun" w:hAnsi="SimSun" w:eastAsia="SimSun" w:cs="SimSun"/>
          <w:sz w:val="18"/>
          <w:szCs w:val="18"/>
        </w:rPr>
      </w:pPr>
      <w:r>
        <w:rPr>
          <w:rFonts w:ascii="Arial" w:hAnsi="Arial" w:eastAsia="Arial" w:cs="Arial"/>
          <w:sz w:val="18"/>
          <w:szCs w:val="18"/>
          <w:color w:val="231F20"/>
        </w:rPr>
        <w:t>The</w:t>
      </w:r>
      <w:r>
        <w:rPr>
          <w:rFonts w:ascii="Arial" w:hAnsi="Arial" w:eastAsia="Arial" w:cs="Arial"/>
          <w:sz w:val="18"/>
          <w:szCs w:val="18"/>
          <w:color w:val="231F20"/>
          <w:spacing w:val="16"/>
        </w:rPr>
        <w:t xml:space="preserve"> </w:t>
      </w:r>
      <w:r>
        <w:rPr>
          <w:rFonts w:ascii="Arial" w:hAnsi="Arial" w:eastAsia="Arial" w:cs="Arial"/>
          <w:sz w:val="18"/>
          <w:szCs w:val="18"/>
          <w:color w:val="231F20"/>
        </w:rPr>
        <w:t>Linux</w:t>
      </w:r>
      <w:r>
        <w:rPr>
          <w:rFonts w:ascii="Arial" w:hAnsi="Arial" w:eastAsia="Arial" w:cs="Arial"/>
          <w:sz w:val="18"/>
          <w:szCs w:val="18"/>
          <w:color w:val="231F20"/>
          <w:spacing w:val="1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8"/>
        </w:rPr>
        <w:t>の理事会メンバーは</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23</w:t>
      </w:r>
      <w:r>
        <w:rPr>
          <w:rFonts w:ascii="Arial" w:hAnsi="Arial" w:eastAsia="Arial" w:cs="Arial"/>
          <w:sz w:val="18"/>
          <w:szCs w:val="18"/>
          <w:color w:val="231F20"/>
          <w:spacing w:val="8"/>
        </w:rPr>
        <w:t xml:space="preserve"> </w:t>
      </w:r>
      <w:r>
        <w:rPr>
          <w:rFonts w:ascii="MS Mincho" w:hAnsi="MS Mincho" w:eastAsia="MS Mincho" w:cs="MS Mincho"/>
          <w:sz w:val="18"/>
          <w:szCs w:val="18"/>
          <w:color w:val="231F20"/>
          <w:spacing w:val="8"/>
        </w:rPr>
        <w:t>名で</w:t>
      </w:r>
      <w:r>
        <w:rPr>
          <w:rFonts w:ascii="SimSun" w:hAnsi="SimSun" w:eastAsia="SimSun" w:cs="SimSun"/>
          <w:sz w:val="18"/>
          <w:szCs w:val="18"/>
          <w:color w:val="231F20"/>
          <w:spacing w:val="8"/>
        </w:rPr>
        <w:t>、そのうち中国出身者は</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2</w:t>
      </w:r>
      <w:r>
        <w:rPr>
          <w:rFonts w:ascii="Arial" w:hAnsi="Arial" w:eastAsia="Arial" w:cs="Arial"/>
          <w:sz w:val="18"/>
          <w:szCs w:val="18"/>
          <w:color w:val="231F20"/>
          <w:spacing w:val="8"/>
        </w:rPr>
        <w:t xml:space="preserve"> </w:t>
      </w:r>
      <w:r>
        <w:rPr>
          <w:rFonts w:ascii="MS Mincho" w:hAnsi="MS Mincho" w:eastAsia="MS Mincho" w:cs="MS Mincho"/>
          <w:sz w:val="18"/>
          <w:szCs w:val="18"/>
          <w:color w:val="231F20"/>
          <w:spacing w:val="8"/>
        </w:rPr>
        <w:t>名で</w:t>
      </w:r>
      <w:r>
        <w:rPr>
          <w:rFonts w:ascii="Arial" w:hAnsi="Arial" w:eastAsia="Arial" w:cs="Arial"/>
          <w:sz w:val="18"/>
          <w:szCs w:val="18"/>
          <w:color w:val="231F20"/>
          <w:spacing w:val="8"/>
        </w:rPr>
        <w:t>8.6</w:t>
      </w:r>
      <w:r>
        <w:rPr>
          <w:rFonts w:ascii="SimSun" w:hAnsi="SimSun" w:eastAsia="SimSun" w:cs="SimSun"/>
          <w:sz w:val="18"/>
          <w:szCs w:val="18"/>
          <w:color w:val="231F20"/>
          <w:spacing w:val="8"/>
        </w:rPr>
        <w:t>%を占め</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て</w:t>
      </w:r>
      <w:r>
        <w:rPr>
          <w:rFonts w:ascii="SimSun" w:hAnsi="SimSun" w:eastAsia="SimSun" w:cs="SimSun"/>
          <w:sz w:val="18"/>
          <w:szCs w:val="18"/>
          <w:color w:val="231F20"/>
          <w:spacing w:val="8"/>
        </w:rPr>
        <w:t>い</w:t>
      </w:r>
      <w:r>
        <w:rPr>
          <w:rFonts w:ascii="SimSun" w:hAnsi="SimSun" w:eastAsia="SimSun" w:cs="SimSun"/>
          <w:sz w:val="18"/>
          <w:szCs w:val="18"/>
          <w:color w:val="231F20"/>
          <w:spacing w:val="7"/>
        </w:rPr>
        <w:t>ます。ファーウェイの</w:t>
      </w:r>
      <w:r>
        <w:rPr>
          <w:rFonts w:ascii="SimSun" w:hAnsi="SimSun" w:eastAsia="SimSun" w:cs="SimSun"/>
          <w:sz w:val="18"/>
          <w:szCs w:val="18"/>
          <w:color w:val="231F20"/>
        </w:rPr>
        <w:t>Hou</w:t>
      </w:r>
      <w:r>
        <w:rPr>
          <w:rFonts w:ascii="SimSun" w:hAnsi="SimSun" w:eastAsia="SimSun" w:cs="SimSun"/>
          <w:sz w:val="18"/>
          <w:szCs w:val="18"/>
          <w:color w:val="231F20"/>
          <w:spacing w:val="7"/>
        </w:rPr>
        <w:t xml:space="preserve"> </w:t>
      </w:r>
      <w:r>
        <w:rPr>
          <w:rFonts w:ascii="SimSun" w:hAnsi="SimSun" w:eastAsia="SimSun" w:cs="SimSun"/>
          <w:sz w:val="18"/>
          <w:szCs w:val="18"/>
          <w:color w:val="231F20"/>
        </w:rPr>
        <w:t>Peixin</w:t>
      </w:r>
      <w:r>
        <w:rPr>
          <w:rFonts w:ascii="SimSun" w:hAnsi="SimSun" w:eastAsia="SimSun" w:cs="SimSun"/>
          <w:sz w:val="18"/>
          <w:szCs w:val="18"/>
          <w:color w:val="231F20"/>
          <w:spacing w:val="7"/>
        </w:rPr>
        <w:t>氏とテンセントの</w:t>
      </w:r>
      <w:r>
        <w:rPr>
          <w:rFonts w:ascii="SimSun" w:hAnsi="SimSun" w:eastAsia="SimSun" w:cs="SimSun"/>
          <w:sz w:val="18"/>
          <w:szCs w:val="18"/>
          <w:color w:val="231F20"/>
        </w:rPr>
        <w:t>Liu</w:t>
      </w:r>
      <w:r>
        <w:rPr>
          <w:rFonts w:ascii="SimSun" w:hAnsi="SimSun" w:eastAsia="SimSun" w:cs="SimSun"/>
          <w:sz w:val="18"/>
          <w:szCs w:val="18"/>
          <w:color w:val="231F20"/>
          <w:spacing w:val="7"/>
        </w:rPr>
        <w:t xml:space="preserve"> </w:t>
      </w:r>
      <w:r>
        <w:rPr>
          <w:rFonts w:ascii="SimSun" w:hAnsi="SimSun" w:eastAsia="SimSun" w:cs="SimSun"/>
          <w:sz w:val="18"/>
          <w:szCs w:val="18"/>
          <w:color w:val="231F20"/>
        </w:rPr>
        <w:t>Xin</w:t>
      </w:r>
      <w:r>
        <w:rPr>
          <w:rFonts w:ascii="SimSun" w:hAnsi="SimSun" w:eastAsia="SimSun" w:cs="SimSun"/>
          <w:sz w:val="18"/>
          <w:szCs w:val="18"/>
          <w:color w:val="231F20"/>
          <w:spacing w:val="7"/>
        </w:rPr>
        <w:t>氏である。</w:t>
      </w:r>
    </w:p>
    <w:p>
      <w:pPr>
        <w:ind w:left="41" w:hanging="29"/>
        <w:spacing w:before="101" w:line="260" w:lineRule="auto"/>
        <w:rPr>
          <w:rFonts w:ascii="SimSun" w:hAnsi="SimSun" w:eastAsia="SimSun" w:cs="SimSun"/>
          <w:sz w:val="18"/>
          <w:szCs w:val="18"/>
        </w:rPr>
      </w:pPr>
      <w:r>
        <w:rPr>
          <w:rFonts w:ascii="Arial" w:hAnsi="Arial" w:eastAsia="Arial" w:cs="Arial"/>
          <w:sz w:val="18"/>
          <w:szCs w:val="18"/>
          <w:color w:val="231F20"/>
          <w:spacing w:val="-3"/>
        </w:rPr>
        <w:t>Linux</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の中国における会員数は</w:t>
      </w:r>
      <w:r>
        <w:rPr>
          <w:rFonts w:ascii="SimSun" w:hAnsi="SimSun" w:eastAsia="SimSun" w:cs="SimSun"/>
          <w:sz w:val="18"/>
          <w:szCs w:val="18"/>
          <w:color w:val="231F20"/>
          <w:spacing w:val="-4"/>
        </w:rPr>
        <w:t>現</w:t>
      </w:r>
      <w:r>
        <w:rPr>
          <w:rFonts w:ascii="SimSun" w:hAnsi="SimSun" w:eastAsia="SimSun" w:cs="SimSun"/>
          <w:sz w:val="18"/>
          <w:szCs w:val="18"/>
          <w:color w:val="231F20"/>
          <w:spacing w:val="-3"/>
        </w:rPr>
        <w:t>在</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139</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名で</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(表</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27</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参照)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2020</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年の</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70</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名から</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spacing w:val="-3"/>
        </w:rPr>
        <w:t>98.6%</w:t>
      </w:r>
      <w:r>
        <w:rPr>
          <w:rFonts w:ascii="SimSun" w:hAnsi="SimSun" w:eastAsia="SimSun" w:cs="SimSun"/>
          <w:sz w:val="18"/>
          <w:szCs w:val="18"/>
          <w:color w:val="231F20"/>
          <w:spacing w:val="-3"/>
        </w:rPr>
        <w:t>増加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w:t>
      </w:r>
      <w:r>
        <w:rPr>
          <w:rFonts w:ascii="SimSun" w:hAnsi="SimSun" w:eastAsia="SimSun" w:cs="SimSun"/>
          <w:sz w:val="18"/>
          <w:szCs w:val="18"/>
          <w:color w:val="231F20"/>
          <w:spacing w:val="-2"/>
        </w:rPr>
        <w:t>た。このうち、プラチナ会員は</w:t>
      </w:r>
    </w:p>
    <w:p>
      <w:pPr>
        <w:sectPr>
          <w:headerReference w:type="default" r:id="rId1675"/>
          <w:footerReference w:type="default" r:id="rId1676"/>
          <w:pgSz w:w="9360" w:h="13041"/>
          <w:pgMar w:top="1014" w:right="241" w:bottom="538" w:left="676" w:header="560" w:footer="315" w:gutter="0"/>
        </w:sectPr>
        <w:rPr/>
      </w:pPr>
    </w:p>
    <w:p>
      <w:pPr>
        <w:ind w:left="87" w:hanging="74"/>
        <w:spacing w:before="204" w:line="351" w:lineRule="auto"/>
        <w:rPr>
          <w:rFonts w:ascii="SimSun" w:hAnsi="SimSun" w:eastAsia="SimSun" w:cs="SimSun"/>
          <w:sz w:val="18"/>
          <w:szCs w:val="18"/>
        </w:rPr>
      </w:pPr>
      <w:r>
        <w:drawing>
          <wp:anchor distT="0" distB="0" distL="0" distR="0" simplePos="0" relativeHeight="271672320" behindDoc="1" locked="0" layoutInCell="1" allowOverlap="1">
            <wp:simplePos x="0" y="0"/>
            <wp:positionH relativeFrom="column">
              <wp:posOffset>281940</wp:posOffset>
            </wp:positionH>
            <wp:positionV relativeFrom="paragraph">
              <wp:posOffset>102163</wp:posOffset>
            </wp:positionV>
            <wp:extent cx="1038097" cy="142493"/>
            <wp:effectExtent l="0" t="0" r="0" b="0"/>
            <wp:wrapNone/>
            <wp:docPr id="2169" name="IM 2169"/>
            <wp:cNvGraphicFramePr/>
            <a:graphic>
              <a:graphicData uri="http://schemas.openxmlformats.org/drawingml/2006/picture">
                <pic:pic>
                  <pic:nvPicPr>
                    <pic:cNvPr id="2169" name="IM 2169"/>
                    <pic:cNvPicPr/>
                  </pic:nvPicPr>
                  <pic:blipFill>
                    <a:blip r:embed="rId905"/>
                    <a:stretch>
                      <a:fillRect/>
                    </a:stretch>
                  </pic:blipFill>
                  <pic:spPr>
                    <a:xfrm rot="0">
                      <a:off x="0" y="0"/>
                      <a:ext cx="1038097" cy="142493"/>
                    </a:xfrm>
                    <a:prstGeom prst="rect">
                      <a:avLst/>
                    </a:prstGeom>
                  </pic:spPr>
                </pic:pic>
              </a:graphicData>
            </a:graphic>
          </wp:anchor>
        </w:drawing>
      </w:r>
      <w:r>
        <w:drawing>
          <wp:anchor distT="0" distB="0" distL="0" distR="0" simplePos="0" relativeHeight="271671296" behindDoc="1" locked="0" layoutInCell="1" allowOverlap="1">
            <wp:simplePos x="0" y="0"/>
            <wp:positionH relativeFrom="column">
              <wp:posOffset>0</wp:posOffset>
            </wp:positionH>
            <wp:positionV relativeFrom="paragraph">
              <wp:posOffset>250753</wp:posOffset>
            </wp:positionV>
            <wp:extent cx="559117" cy="139445"/>
            <wp:effectExtent l="0" t="0" r="0" b="0"/>
            <wp:wrapNone/>
            <wp:docPr id="2170" name="IM 2170"/>
            <wp:cNvGraphicFramePr/>
            <a:graphic>
              <a:graphicData uri="http://schemas.openxmlformats.org/drawingml/2006/picture">
                <pic:pic>
                  <pic:nvPicPr>
                    <pic:cNvPr id="2170" name="IM 2170"/>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77787B"/>
          <w:spacing w:val="-14"/>
          <w:position w:val="3"/>
        </w:rPr>
        <w:t>2</w:t>
      </w:r>
      <w:r>
        <w:rPr>
          <w:sz w:val="18"/>
          <w:szCs w:val="18"/>
        </w:rPr>
        <w:drawing>
          <wp:inline distT="0" distB="0" distL="0" distR="0">
            <wp:extent cx="69037" cy="100927"/>
            <wp:effectExtent l="0" t="0" r="0" b="0"/>
            <wp:docPr id="2171" name="IM 2171"/>
            <wp:cNvGraphicFramePr/>
            <a:graphic>
              <a:graphicData uri="http://schemas.openxmlformats.org/drawingml/2006/picture">
                <pic:pic>
                  <pic:nvPicPr>
                    <pic:cNvPr id="2171" name="IM 2171"/>
                    <pic:cNvPicPr/>
                  </pic:nvPicPr>
                  <pic:blipFill>
                    <a:blip r:embed="rId1687"/>
                    <a:stretch>
                      <a:fillRect/>
                    </a:stretch>
                  </pic:blipFill>
                  <pic:spPr>
                    <a:xfrm rot="0">
                      <a:off x="0" y="0"/>
                      <a:ext cx="69037" cy="100927"/>
                    </a:xfrm>
                    <a:prstGeom prst="rect">
                      <a:avLst/>
                    </a:prstGeom>
                  </pic:spPr>
                </pic:pic>
              </a:graphicData>
            </a:graphic>
          </wp:inline>
        </w:drawing>
      </w:r>
      <w:r>
        <w:rPr>
          <w:rFonts w:ascii="Arial" w:hAnsi="Arial" w:eastAsia="Arial" w:cs="Arial"/>
          <w:sz w:val="18"/>
          <w:szCs w:val="18"/>
          <w:color w:val="77787B"/>
          <w:spacing w:val="-14"/>
        </w:rPr>
        <w:t>2</w:t>
      </w:r>
      <w:r>
        <w:rPr>
          <w:rFonts w:ascii="SimSun" w:hAnsi="SimSun" w:eastAsia="SimSun" w:cs="SimSun"/>
          <w:sz w:val="18"/>
          <w:szCs w:val="18"/>
          <w:color w:val="231F20"/>
          <w:spacing w:val="-14"/>
        </w:rPr>
        <w:t>(</w:t>
      </w:r>
      <w:r>
        <w:rPr>
          <w:rFonts w:ascii="Arial" w:hAnsi="Arial" w:eastAsia="Arial" w:cs="Arial"/>
          <w:sz w:val="18"/>
          <w:szCs w:val="18"/>
          <w:color w:val="77787B"/>
          <w:spacing w:val="-13"/>
        </w:rPr>
        <w:t>2</w:t>
      </w:r>
      <w:r>
        <w:rPr>
          <w:rFonts w:ascii="MS Mincho" w:hAnsi="MS Mincho" w:eastAsia="MS Mincho" w:cs="MS Mincho"/>
          <w:sz w:val="18"/>
          <w:szCs w:val="18"/>
          <w:color w:val="231F20"/>
          <w:spacing w:val="-7"/>
        </w:rPr>
        <w:t>約</w:t>
      </w:r>
      <w:r>
        <w:rPr>
          <w:rFonts w:ascii="Arial" w:hAnsi="Arial" w:eastAsia="Arial" w:cs="Arial"/>
          <w:sz w:val="18"/>
          <w:szCs w:val="18"/>
          <w:color w:val="231F20"/>
          <w:spacing w:val="-7"/>
        </w:rPr>
        <w:t>14.3</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、ゴールド会員</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3</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w:t>
      </w:r>
      <w:r>
        <w:rPr>
          <w:rFonts w:ascii="MS Mincho" w:hAnsi="MS Mincho" w:eastAsia="MS Mincho" w:cs="MS Mincho"/>
          <w:sz w:val="18"/>
          <w:szCs w:val="18"/>
          <w:color w:val="231F20"/>
          <w:spacing w:val="-7"/>
        </w:rPr>
        <w:t>約</w:t>
      </w:r>
      <w:r>
        <w:rPr>
          <w:rFonts w:ascii="Arial" w:hAnsi="Arial" w:eastAsia="Arial" w:cs="Arial"/>
          <w:sz w:val="18"/>
          <w:szCs w:val="18"/>
          <w:color w:val="231F20"/>
          <w:spacing w:val="-7"/>
        </w:rPr>
        <w:t>16.7</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シルバー会員</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112</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w:t>
      </w:r>
      <w:r>
        <w:rPr>
          <w:rFonts w:ascii="MS Mincho" w:hAnsi="MS Mincho" w:eastAsia="MS Mincho" w:cs="MS Mincho"/>
          <w:sz w:val="18"/>
          <w:szCs w:val="18"/>
          <w:color w:val="231F20"/>
          <w:spacing w:val="-7"/>
        </w:rPr>
        <w:t>約</w:t>
      </w:r>
      <w:r>
        <w:rPr>
          <w:rFonts w:ascii="Arial" w:hAnsi="Arial" w:eastAsia="Arial" w:cs="Arial"/>
          <w:sz w:val="18"/>
          <w:szCs w:val="18"/>
          <w:color w:val="231F20"/>
          <w:spacing w:val="-7"/>
        </w:rPr>
        <w:t>9.5</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w:t>
      </w:r>
      <w:r>
        <w:rPr>
          <w:rFonts w:ascii="MS Mincho" w:hAnsi="MS Mincho" w:eastAsia="MS Mincho" w:cs="MS Mincho"/>
          <w:sz w:val="18"/>
          <w:szCs w:val="18"/>
          <w:color w:val="231F20"/>
          <w:spacing w:val="-7"/>
        </w:rPr>
        <w:t>アソシエイト</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(準会員)</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 xml:space="preserve"> </w:t>
      </w:r>
      <w:r>
        <w:rPr>
          <w:rFonts w:ascii="Arial" w:hAnsi="Arial" w:eastAsia="Arial" w:cs="Arial"/>
          <w:sz w:val="18"/>
          <w:szCs w:val="18"/>
          <w:color w:val="231F20"/>
          <w:spacing w:val="-4"/>
        </w:rPr>
        <w:t>22</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MS Mincho" w:hAnsi="MS Mincho" w:eastAsia="MS Mincho" w:cs="MS Mincho"/>
          <w:sz w:val="18"/>
          <w:szCs w:val="18"/>
          <w:color w:val="231F20"/>
          <w:spacing w:val="-4"/>
        </w:rPr>
        <w:t>約</w:t>
      </w:r>
      <w:r>
        <w:rPr>
          <w:rFonts w:ascii="Arial" w:hAnsi="Arial" w:eastAsia="Arial" w:cs="Arial"/>
          <w:sz w:val="18"/>
          <w:szCs w:val="18"/>
          <w:color w:val="231F20"/>
          <w:spacing w:val="-4"/>
        </w:rPr>
        <w:t>7.9</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となりました</w:t>
      </w:r>
      <w:r>
        <w:rPr>
          <w:rFonts w:ascii="SimSun" w:hAnsi="SimSun" w:eastAsia="SimSun" w:cs="SimSun"/>
          <w:sz w:val="18"/>
          <w:szCs w:val="18"/>
          <w:color w:val="231F20"/>
          <w:spacing w:val="-3"/>
        </w:rPr>
        <w:t>。</w:t>
      </w:r>
    </w:p>
    <w:p>
      <w:pPr>
        <w:sectPr>
          <w:headerReference w:type="default" r:id="rId3"/>
          <w:footerReference w:type="default" r:id="rId1686"/>
          <w:pgSz w:w="9360" w:h="13041"/>
          <w:pgMar w:top="400" w:right="366" w:bottom="538" w:left="595" w:header="0" w:footer="315" w:gutter="0"/>
        </w:sectPr>
        <w:rPr/>
      </w:pPr>
    </w:p>
    <w:p>
      <w:pPr>
        <w:rPr/>
      </w:pPr>
      <w:r/>
    </w:p>
    <w:p>
      <w:pPr>
        <w:rPr/>
      </w:pPr>
      <w:r/>
    </w:p>
    <w:p>
      <w:pPr>
        <w:rPr/>
      </w:pPr>
      <w:r/>
    </w:p>
    <w:p>
      <w:pPr>
        <w:rPr/>
      </w:pPr>
      <w:r/>
    </w:p>
    <w:p>
      <w:pPr>
        <w:spacing w:line="16" w:lineRule="exact"/>
        <w:rPr/>
      </w:pPr>
      <w:r/>
    </w:p>
    <w:tbl>
      <w:tblPr>
        <w:tblStyle w:val="2"/>
        <w:tblW w:w="7967"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53"/>
        <w:gridCol w:w="736"/>
        <w:gridCol w:w="124"/>
        <w:gridCol w:w="875"/>
        <w:gridCol w:w="998"/>
        <w:gridCol w:w="1365"/>
        <w:gridCol w:w="1114"/>
        <w:gridCol w:w="998"/>
        <w:gridCol w:w="449"/>
        <w:gridCol w:w="555"/>
      </w:tblGrid>
      <w:tr>
        <w:trPr>
          <w:trHeight w:val="658" w:hRule="atLeast"/>
        </w:trPr>
        <w:tc>
          <w:tcPr>
            <w:tcW w:w="753" w:type="dxa"/>
            <w:vAlign w:val="top"/>
          </w:tcPr>
          <w:p>
            <w:pPr>
              <w:ind w:firstLine="4"/>
              <w:spacing w:before="5" w:line="650" w:lineRule="exact"/>
              <w:textAlignment w:val="center"/>
              <w:rPr/>
            </w:pPr>
            <w:r>
              <w:drawing>
                <wp:inline distT="0" distB="0" distL="0" distR="0">
                  <wp:extent cx="470916" cy="412495"/>
                  <wp:effectExtent l="0" t="0" r="0" b="0"/>
                  <wp:docPr id="2172" name="IM 2172"/>
                  <wp:cNvGraphicFramePr/>
                  <a:graphic>
                    <a:graphicData uri="http://schemas.openxmlformats.org/drawingml/2006/picture">
                      <pic:pic>
                        <pic:nvPicPr>
                          <pic:cNvPr id="2172" name="IM 2172"/>
                          <pic:cNvPicPr/>
                        </pic:nvPicPr>
                        <pic:blipFill>
                          <a:blip r:embed="rId1689"/>
                          <a:stretch>
                            <a:fillRect/>
                          </a:stretch>
                        </pic:blipFill>
                        <pic:spPr>
                          <a:xfrm rot="0">
                            <a:off x="0" y="0"/>
                            <a:ext cx="470916" cy="412495"/>
                          </a:xfrm>
                          <a:prstGeom prst="rect">
                            <a:avLst/>
                          </a:prstGeom>
                        </pic:spPr>
                      </pic:pic>
                    </a:graphicData>
                  </a:graphic>
                </wp:inline>
              </w:drawing>
            </w:r>
          </w:p>
        </w:tc>
        <w:tc>
          <w:tcPr>
            <w:tcW w:w="736" w:type="dxa"/>
            <w:vAlign w:val="top"/>
          </w:tcPr>
          <w:p>
            <w:pPr>
              <w:spacing w:before="5" w:line="650" w:lineRule="exact"/>
              <w:textAlignment w:val="center"/>
              <w:rPr/>
            </w:pPr>
            <w:r>
              <w:drawing>
                <wp:inline distT="0" distB="0" distL="0" distR="0">
                  <wp:extent cx="463804" cy="412495"/>
                  <wp:effectExtent l="0" t="0" r="0" b="0"/>
                  <wp:docPr id="2173" name="IM 2173"/>
                  <wp:cNvGraphicFramePr/>
                  <a:graphic>
                    <a:graphicData uri="http://schemas.openxmlformats.org/drawingml/2006/picture">
                      <pic:pic>
                        <pic:nvPicPr>
                          <pic:cNvPr id="2173" name="IM 2173"/>
                          <pic:cNvPicPr/>
                        </pic:nvPicPr>
                        <pic:blipFill>
                          <a:blip r:embed="rId1690"/>
                          <a:stretch>
                            <a:fillRect/>
                          </a:stretch>
                        </pic:blipFill>
                        <pic:spPr>
                          <a:xfrm rot="0">
                            <a:off x="0" y="0"/>
                            <a:ext cx="463804" cy="412495"/>
                          </a:xfrm>
                          <a:prstGeom prst="rect">
                            <a:avLst/>
                          </a:prstGeom>
                        </pic:spPr>
                      </pic:pic>
                    </a:graphicData>
                  </a:graphic>
                </wp:inline>
              </w:drawing>
            </w:r>
          </w:p>
        </w:tc>
        <w:tc>
          <w:tcPr>
            <w:shd w:val="clear" w:fill="1B92B1"/>
            <w:tcW w:w="5474" w:type="dxa"/>
            <w:vAlign w:val="top"/>
            <w:gridSpan w:val="6"/>
          </w:tcPr>
          <w:p>
            <w:pPr>
              <w:ind w:firstLine="2424"/>
              <w:spacing w:before="58" w:line="244" w:lineRule="exact"/>
              <w:textAlignment w:val="center"/>
              <w:rPr/>
            </w:pPr>
            <w:r>
              <w:drawing>
                <wp:inline distT="0" distB="0" distL="0" distR="0">
                  <wp:extent cx="499110" cy="154685"/>
                  <wp:effectExtent l="0" t="0" r="0" b="0"/>
                  <wp:docPr id="2174" name="IM 2174"/>
                  <wp:cNvGraphicFramePr/>
                  <a:graphic>
                    <a:graphicData uri="http://schemas.openxmlformats.org/drawingml/2006/picture">
                      <pic:pic>
                        <pic:nvPicPr>
                          <pic:cNvPr id="2174" name="IM 2174"/>
                          <pic:cNvPicPr/>
                        </pic:nvPicPr>
                        <pic:blipFill>
                          <a:blip r:embed="rId1691"/>
                          <a:stretch>
                            <a:fillRect/>
                          </a:stretch>
                        </pic:blipFill>
                        <pic:spPr>
                          <a:xfrm rot="0">
                            <a:off x="0" y="0"/>
                            <a:ext cx="499110" cy="154685"/>
                          </a:xfrm>
                          <a:prstGeom prst="rect">
                            <a:avLst/>
                          </a:prstGeom>
                        </pic:spPr>
                      </pic:pic>
                    </a:graphicData>
                  </a:graphic>
                </wp:inline>
              </w:drawing>
            </w:r>
          </w:p>
          <w:p>
            <w:pPr>
              <w:ind w:firstLine="2581"/>
              <w:spacing w:before="73" w:line="244" w:lineRule="exact"/>
              <w:textAlignment w:val="center"/>
              <w:rPr/>
            </w:pPr>
            <w:r>
              <w:drawing>
                <wp:inline distT="0" distB="0" distL="0" distR="0">
                  <wp:extent cx="299466" cy="154685"/>
                  <wp:effectExtent l="0" t="0" r="0" b="0"/>
                  <wp:docPr id="2175" name="IM 2175"/>
                  <wp:cNvGraphicFramePr/>
                  <a:graphic>
                    <a:graphicData uri="http://schemas.openxmlformats.org/drawingml/2006/picture">
                      <pic:pic>
                        <pic:nvPicPr>
                          <pic:cNvPr id="2175" name="IM 2175"/>
                          <pic:cNvPicPr/>
                        </pic:nvPicPr>
                        <pic:blipFill>
                          <a:blip r:embed="rId940"/>
                          <a:stretch>
                            <a:fillRect/>
                          </a:stretch>
                        </pic:blipFill>
                        <pic:spPr>
                          <a:xfrm rot="0">
                            <a:off x="0" y="0"/>
                            <a:ext cx="299466" cy="154685"/>
                          </a:xfrm>
                          <a:prstGeom prst="rect">
                            <a:avLst/>
                          </a:prstGeom>
                        </pic:spPr>
                      </pic:pic>
                    </a:graphicData>
                  </a:graphic>
                </wp:inline>
              </w:drawing>
            </w:r>
          </w:p>
        </w:tc>
        <w:tc>
          <w:tcPr>
            <w:tcW w:w="1004" w:type="dxa"/>
            <w:vAlign w:val="top"/>
            <w:gridSpan w:val="2"/>
          </w:tcPr>
          <w:p>
            <w:pPr>
              <w:spacing w:line="344" w:lineRule="auto"/>
              <w:rPr>
                <w:rFonts w:ascii="Arial"/>
                <w:sz w:val="21"/>
              </w:rPr>
            </w:pPr>
            <w:r>
              <w:pict>
                <v:shape id="_x0000_s1085" style="position:absolute;margin-left:-44.8395pt;margin-top:18.9276pt;mso-position-vertical-relative:top-margin-area;mso-position-horizontal-relative:right-margin-area;width:4.8pt;height:10pt;z-index:271804416;"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b/>
                            <w:bCs/>
                            <w:color w:val="FFFFFF"/>
                            <w:spacing w:val="5"/>
                          </w:rPr>
                          <w:t>(</w:t>
                        </w:r>
                      </w:p>
                    </w:txbxContent>
                  </v:textbox>
                </v:shape>
              </w:pict>
            </w:r>
            <w:r>
              <w:drawing>
                <wp:anchor distT="0" distB="0" distL="0" distR="0" simplePos="0" relativeHeight="271798272" behindDoc="1" locked="0" layoutInCell="1" allowOverlap="1">
                  <wp:simplePos x="0" y="0"/>
                  <wp:positionH relativeFrom="rightMargin">
                    <wp:posOffset>-542163</wp:posOffset>
                  </wp:positionH>
                  <wp:positionV relativeFrom="topMargin">
                    <wp:posOffset>99186</wp:posOffset>
                  </wp:positionV>
                  <wp:extent cx="205740" cy="154685"/>
                  <wp:effectExtent l="0" t="0" r="0" b="0"/>
                  <wp:wrapNone/>
                  <wp:docPr id="2176" name="IM 2176"/>
                  <wp:cNvGraphicFramePr/>
                  <a:graphic>
                    <a:graphicData uri="http://schemas.openxmlformats.org/drawingml/2006/picture">
                      <pic:pic>
                        <pic:nvPicPr>
                          <pic:cNvPr id="2176" name="IM 2176"/>
                          <pic:cNvPicPr/>
                        </pic:nvPicPr>
                        <pic:blipFill>
                          <a:blip r:embed="rId348"/>
                          <a:stretch>
                            <a:fillRect/>
                          </a:stretch>
                        </pic:blipFill>
                        <pic:spPr>
                          <a:xfrm rot="0">
                            <a:off x="0" y="0"/>
                            <a:ext cx="205740" cy="154685"/>
                          </a:xfrm>
                          <a:prstGeom prst="rect">
                            <a:avLst/>
                          </a:prstGeom>
                        </pic:spPr>
                      </pic:pic>
                    </a:graphicData>
                  </a:graphic>
                </wp:anchor>
              </w:drawing>
            </w:r>
            <w:r>
              <w:drawing>
                <wp:anchor distT="0" distB="0" distL="0" distR="0" simplePos="0" relativeHeight="271797248" behindDoc="1" locked="0" layoutInCell="1" allowOverlap="1">
                  <wp:simplePos x="0" y="0"/>
                  <wp:positionH relativeFrom="rightMargin">
                    <wp:posOffset>-632841</wp:posOffset>
                  </wp:positionH>
                  <wp:positionV relativeFrom="topMargin">
                    <wp:posOffset>3683</wp:posOffset>
                  </wp:positionV>
                  <wp:extent cx="630173" cy="412495"/>
                  <wp:effectExtent l="0" t="0" r="0" b="0"/>
                  <wp:wrapNone/>
                  <wp:docPr id="2177" name="IM 2177"/>
                  <wp:cNvGraphicFramePr/>
                  <a:graphic>
                    <a:graphicData uri="http://schemas.openxmlformats.org/drawingml/2006/picture">
                      <pic:pic>
                        <pic:nvPicPr>
                          <pic:cNvPr id="2177" name="IM 2177"/>
                          <pic:cNvPicPr/>
                        </pic:nvPicPr>
                        <pic:blipFill>
                          <a:blip r:embed="rId1692"/>
                          <a:stretch>
                            <a:fillRect/>
                          </a:stretch>
                        </pic:blipFill>
                        <pic:spPr>
                          <a:xfrm rot="0">
                            <a:off x="0" y="0"/>
                            <a:ext cx="630173" cy="412495"/>
                          </a:xfrm>
                          <a:prstGeom prst="rect">
                            <a:avLst/>
                          </a:prstGeom>
                        </pic:spPr>
                      </pic:pic>
                    </a:graphicData>
                  </a:graphic>
                </wp:anchor>
              </w:drawing>
            </w:r>
            <w:r/>
          </w:p>
          <w:p>
            <w:pPr>
              <w:ind w:firstLine="176"/>
              <w:spacing w:line="244" w:lineRule="exact"/>
              <w:textAlignment w:val="center"/>
              <w:rPr/>
            </w:pPr>
            <w:r>
              <w:pict>
                <v:group id="_x0000_s1086" style="mso-position-vertical-relative:line;mso-position-horizontal-relative:char;width:31.7pt;height:12.2pt;" filled="false" stroked="false" coordsize="634,243" coordorigin="0,0">
                  <v:shape id="_x0000_s1087" style="position:absolute;left:0;top:0;width:634;height:243;" filled="false" stroked="false" type="#_x0000_t75">
                    <v:imagedata r:id="rId1693"/>
                  </v:shape>
                  <v:shape id="_x0000_s1088" style="position:absolute;left:-20;top:-20;width:674;height:283;" filled="false" stroked="false" type="#_x0000_t202">
                    <v:fill on="false"/>
                    <v:stroke on="false"/>
                    <v:path/>
                    <v:imagedata o:title=""/>
                    <o:lock v:ext="edit" aspectratio="false"/>
                    <v:textbox inset="0mm,0mm,0mm,0mm">
                      <w:txbxContent>
                        <w:p>
                          <w:pPr>
                            <w:ind w:left="494"/>
                            <w:spacing w:before="71" w:line="222" w:lineRule="auto"/>
                            <w:rPr>
                              <w:rFonts w:ascii="Arial" w:hAnsi="Arial" w:eastAsia="Arial" w:cs="Arial"/>
                              <w:sz w:val="15"/>
                              <w:szCs w:val="15"/>
                            </w:rPr>
                          </w:pPr>
                          <w:r>
                            <w:rPr>
                              <w:rFonts w:ascii="Arial" w:hAnsi="Arial" w:eastAsia="Arial" w:cs="Arial"/>
                              <w:sz w:val="15"/>
                              <w:szCs w:val="15"/>
                              <w:b/>
                              <w:bCs/>
                              <w:color w:val="FFFFFF"/>
                              <w:spacing w:val="18"/>
                            </w:rPr>
                            <w:t>)</w:t>
                          </w:r>
                        </w:p>
                      </w:txbxContent>
                    </v:textbox>
                  </v:shape>
                </v:group>
              </w:pict>
            </w:r>
          </w:p>
        </w:tc>
      </w:tr>
      <w:tr>
        <w:trPr>
          <w:trHeight w:val="736" w:hRule="atLeast"/>
        </w:trPr>
        <w:tc>
          <w:tcPr>
            <w:shd w:val="clear" w:fill="EFD4C5"/>
            <w:tcW w:w="753" w:type="dxa"/>
            <w:vAlign w:val="top"/>
          </w:tcPr>
          <w:p>
            <w:pPr>
              <w:ind w:firstLine="29"/>
              <w:spacing w:before="137" w:line="244" w:lineRule="exact"/>
              <w:textAlignment w:val="center"/>
              <w:rPr/>
            </w:pPr>
            <w:r>
              <w:drawing>
                <wp:inline distT="0" distB="0" distL="0" distR="0">
                  <wp:extent cx="294894" cy="154685"/>
                  <wp:effectExtent l="0" t="0" r="0" b="0"/>
                  <wp:docPr id="2178" name="IM 2178"/>
                  <wp:cNvGraphicFramePr/>
                  <a:graphic>
                    <a:graphicData uri="http://schemas.openxmlformats.org/drawingml/2006/picture">
                      <pic:pic>
                        <pic:nvPicPr>
                          <pic:cNvPr id="2178" name="IM 2178"/>
                          <pic:cNvPicPr/>
                        </pic:nvPicPr>
                        <pic:blipFill>
                          <a:blip r:embed="rId1598"/>
                          <a:stretch>
                            <a:fillRect/>
                          </a:stretch>
                        </pic:blipFill>
                        <pic:spPr>
                          <a:xfrm rot="0">
                            <a:off x="0" y="0"/>
                            <a:ext cx="294894" cy="154685"/>
                          </a:xfrm>
                          <a:prstGeom prst="rect">
                            <a:avLst/>
                          </a:prstGeom>
                        </pic:spPr>
                      </pic:pic>
                    </a:graphicData>
                  </a:graphic>
                </wp:inline>
              </w:drawing>
            </w:r>
          </w:p>
        </w:tc>
        <w:tc>
          <w:tcPr>
            <w:shd w:val="clear" w:fill="F9ECDB"/>
            <w:tcW w:w="736" w:type="dxa"/>
            <w:vAlign w:val="top"/>
          </w:tcPr>
          <w:p>
            <w:pPr>
              <w:ind w:left="29"/>
              <w:spacing w:before="215" w:line="203" w:lineRule="auto"/>
              <w:rPr>
                <w:rFonts w:ascii="Arial" w:hAnsi="Arial" w:eastAsia="Arial" w:cs="Arial"/>
                <w:sz w:val="15"/>
                <w:szCs w:val="15"/>
              </w:rPr>
            </w:pPr>
            <w:r>
              <w:rPr>
                <w:rFonts w:ascii="Arial" w:hAnsi="Arial" w:eastAsia="Arial" w:cs="Arial"/>
                <w:sz w:val="15"/>
                <w:szCs w:val="15"/>
                <w:color w:val="231F20"/>
                <w:spacing w:val="-3"/>
                <w:w w:val="87"/>
              </w:rPr>
              <w:t>S.A.</w:t>
            </w:r>
          </w:p>
        </w:tc>
        <w:tc>
          <w:tcPr>
            <w:tcW w:w="999" w:type="dxa"/>
            <w:vAlign w:val="top"/>
            <w:gridSpan w:val="2"/>
          </w:tcPr>
          <w:p>
            <w:pPr>
              <w:spacing w:line="733" w:lineRule="exact"/>
              <w:textAlignment w:val="center"/>
              <w:rPr/>
            </w:pPr>
            <w:r>
              <w:drawing>
                <wp:inline distT="0" distB="0" distL="0" distR="0">
                  <wp:extent cx="630427" cy="466089"/>
                  <wp:effectExtent l="0" t="0" r="0" b="0"/>
                  <wp:docPr id="2179" name="IM 2179"/>
                  <wp:cNvGraphicFramePr/>
                  <a:graphic>
                    <a:graphicData uri="http://schemas.openxmlformats.org/drawingml/2006/picture">
                      <pic:pic>
                        <pic:nvPicPr>
                          <pic:cNvPr id="2179" name="IM 2179"/>
                          <pic:cNvPicPr/>
                        </pic:nvPicPr>
                        <pic:blipFill>
                          <a:blip r:embed="rId1694"/>
                          <a:stretch>
                            <a:fillRect/>
                          </a:stretch>
                        </pic:blipFill>
                        <pic:spPr>
                          <a:xfrm rot="0">
                            <a:off x="0" y="0"/>
                            <a:ext cx="630427" cy="466089"/>
                          </a:xfrm>
                          <a:prstGeom prst="rect">
                            <a:avLst/>
                          </a:prstGeom>
                        </pic:spPr>
                      </pic:pic>
                    </a:graphicData>
                  </a:graphic>
                </wp:inline>
              </w:drawing>
            </w:r>
          </w:p>
        </w:tc>
        <w:tc>
          <w:tcPr>
            <w:shd w:val="clear" w:fill="DDE7ED"/>
            <w:tcW w:w="998" w:type="dxa"/>
            <w:vAlign w:val="top"/>
          </w:tcPr>
          <w:p>
            <w:pPr>
              <w:ind w:left="34"/>
              <w:spacing w:before="215" w:line="203" w:lineRule="auto"/>
              <w:rPr>
                <w:rFonts w:ascii="Arial" w:hAnsi="Arial" w:eastAsia="Arial" w:cs="Arial"/>
                <w:sz w:val="15"/>
                <w:szCs w:val="15"/>
              </w:rPr>
            </w:pPr>
            <w:r>
              <w:rPr>
                <w:rFonts w:ascii="Arial" w:hAnsi="Arial" w:eastAsia="Arial" w:cs="Arial"/>
                <w:sz w:val="15"/>
                <w:szCs w:val="15"/>
                <w:color w:val="231F20"/>
                <w:spacing w:val="14"/>
              </w:rPr>
              <w:t>4</w:t>
            </w:r>
            <w:r>
              <w:rPr>
                <w:rFonts w:ascii="Arial" w:hAnsi="Arial" w:eastAsia="Arial" w:cs="Arial"/>
                <w:sz w:val="15"/>
                <w:szCs w:val="15"/>
                <w:color w:val="231F20"/>
              </w:rPr>
              <w:t>NBSU</w:t>
            </w:r>
            <w:r>
              <w:rPr>
                <w:rFonts w:ascii="Arial" w:hAnsi="Arial" w:eastAsia="Arial" w:cs="Arial"/>
                <w:sz w:val="15"/>
                <w:szCs w:val="15"/>
                <w:color w:val="231F20"/>
                <w:spacing w:val="13"/>
              </w:rPr>
              <w:t>9</w:t>
            </w:r>
          </w:p>
        </w:tc>
        <w:tc>
          <w:tcPr>
            <w:shd w:val="clear" w:fill="DDE7ED"/>
            <w:tcW w:w="1365" w:type="dxa"/>
            <w:vAlign w:val="top"/>
          </w:tcPr>
          <w:p>
            <w:pPr>
              <w:ind w:left="50"/>
              <w:spacing w:before="189" w:line="176" w:lineRule="exact"/>
              <w:rPr>
                <w:rFonts w:ascii="Arial" w:hAnsi="Arial" w:eastAsia="Arial" w:cs="Arial"/>
                <w:sz w:val="15"/>
                <w:szCs w:val="15"/>
              </w:rPr>
            </w:pPr>
            <w:r>
              <w:rPr>
                <w:rFonts w:ascii="Arial" w:hAnsi="Arial" w:eastAsia="Arial" w:cs="Arial"/>
                <w:sz w:val="15"/>
                <w:szCs w:val="15"/>
                <w:color w:val="231F20"/>
                <w:spacing w:val="4"/>
                <w:position w:val="1"/>
              </w:rPr>
              <w:t>(</w:t>
            </w:r>
            <w:r>
              <w:rPr>
                <w:rFonts w:ascii="Arial" w:hAnsi="Arial" w:eastAsia="Arial" w:cs="Arial"/>
                <w:sz w:val="15"/>
                <w:szCs w:val="15"/>
                <w:color w:val="231F20"/>
                <w:position w:val="1"/>
              </w:rPr>
              <w:t>fnjoj</w:t>
            </w:r>
            <w:r>
              <w:rPr>
                <w:rFonts w:ascii="Arial" w:hAnsi="Arial" w:eastAsia="Arial" w:cs="Arial"/>
                <w:sz w:val="15"/>
                <w:szCs w:val="15"/>
                <w:color w:val="231F20"/>
                <w:spacing w:val="4"/>
                <w:position w:val="1"/>
              </w:rPr>
              <w:t xml:space="preserve"> </w:t>
            </w:r>
            <w:r>
              <w:rPr>
                <w:rFonts w:ascii="Arial" w:hAnsi="Arial" w:eastAsia="Arial" w:cs="Arial"/>
                <w:sz w:val="15"/>
                <w:szCs w:val="15"/>
                <w:color w:val="231F20"/>
                <w:spacing w:val="4"/>
                <w:position w:val="1"/>
              </w:rPr>
              <w:t>0</w:t>
            </w:r>
            <w:r>
              <w:rPr>
                <w:rFonts w:ascii="Arial" w:hAnsi="Arial" w:eastAsia="Arial" w:cs="Arial"/>
                <w:sz w:val="15"/>
                <w:szCs w:val="15"/>
                <w:color w:val="231F20"/>
                <w:position w:val="1"/>
              </w:rPr>
              <w:t>qfo</w:t>
            </w:r>
            <w:r>
              <w:rPr>
                <w:rFonts w:ascii="Arial" w:hAnsi="Arial" w:eastAsia="Arial" w:cs="Arial"/>
                <w:sz w:val="15"/>
                <w:szCs w:val="15"/>
                <w:color w:val="231F20"/>
                <w:spacing w:val="4"/>
                <w:position w:val="1"/>
              </w:rPr>
              <w:t xml:space="preserve"> </w:t>
            </w:r>
            <w:r>
              <w:rPr>
                <w:rFonts w:ascii="Arial" w:hAnsi="Arial" w:eastAsia="Arial" w:cs="Arial"/>
                <w:sz w:val="15"/>
                <w:szCs w:val="15"/>
                <w:color w:val="231F20"/>
                <w:spacing w:val="3"/>
                <w:position w:val="1"/>
              </w:rPr>
              <w:t>$</w:t>
            </w:r>
            <w:r>
              <w:rPr>
                <w:rFonts w:ascii="Arial" w:hAnsi="Arial" w:eastAsia="Arial" w:cs="Arial"/>
                <w:sz w:val="15"/>
                <w:szCs w:val="15"/>
                <w:color w:val="231F20"/>
                <w:position w:val="1"/>
              </w:rPr>
              <w:t>mpve</w:t>
            </w:r>
          </w:p>
        </w:tc>
        <w:tc>
          <w:tcPr>
            <w:shd w:val="clear" w:fill="DDE7ED"/>
            <w:tcW w:w="1114" w:type="dxa"/>
            <w:vAlign w:val="top"/>
          </w:tcPr>
          <w:p>
            <w:pPr>
              <w:ind w:left="76"/>
              <w:spacing w:before="189" w:line="189" w:lineRule="exact"/>
              <w:rPr>
                <w:rFonts w:ascii="Arial" w:hAnsi="Arial" w:eastAsia="Arial" w:cs="Arial"/>
                <w:sz w:val="15"/>
                <w:szCs w:val="15"/>
              </w:rPr>
            </w:pPr>
            <w:r>
              <w:rPr>
                <w:rFonts w:ascii="Arial" w:hAnsi="Arial" w:eastAsia="Arial" w:cs="Arial"/>
                <w:sz w:val="15"/>
                <w:szCs w:val="15"/>
                <w:color w:val="231F20"/>
                <w:spacing w:val="14"/>
              </w:rPr>
              <w:t>.</w:t>
            </w:r>
            <w:r>
              <w:rPr>
                <w:rFonts w:ascii="Arial" w:hAnsi="Arial" w:eastAsia="Arial" w:cs="Arial"/>
                <w:sz w:val="15"/>
                <w:szCs w:val="15"/>
                <w:color w:val="231F20"/>
                <w:spacing w:val="11"/>
              </w:rPr>
              <w:t xml:space="preserve">   </w:t>
            </w:r>
            <w:r>
              <w:rPr>
                <w:rFonts w:ascii="Arial" w:hAnsi="Arial" w:eastAsia="Arial" w:cs="Arial"/>
                <w:sz w:val="15"/>
                <w:szCs w:val="15"/>
                <w:color w:val="231F20"/>
              </w:rPr>
              <w:t>FHB</w:t>
            </w:r>
            <w:r>
              <w:rPr>
                <w:rFonts w:ascii="Arial" w:hAnsi="Arial" w:eastAsia="Arial" w:cs="Arial"/>
                <w:sz w:val="15"/>
                <w:szCs w:val="15"/>
                <w:color w:val="231F20"/>
                <w:spacing w:val="11"/>
              </w:rPr>
              <w:t>&amp;</w:t>
            </w:r>
            <w:r>
              <w:rPr>
                <w:rFonts w:ascii="Arial" w:hAnsi="Arial" w:eastAsia="Arial" w:cs="Arial"/>
                <w:sz w:val="15"/>
                <w:szCs w:val="15"/>
                <w:color w:val="231F20"/>
              </w:rPr>
              <w:t>BTF</w:t>
            </w:r>
          </w:p>
        </w:tc>
        <w:tc>
          <w:tcPr>
            <w:tcW w:w="998" w:type="dxa"/>
            <w:vAlign w:val="top"/>
          </w:tcPr>
          <w:p>
            <w:pPr>
              <w:ind w:firstLine="1"/>
              <w:spacing w:line="733" w:lineRule="exact"/>
              <w:textAlignment w:val="center"/>
              <w:rPr/>
            </w:pPr>
            <w:r>
              <w:drawing>
                <wp:inline distT="0" distB="0" distL="0" distR="0">
                  <wp:extent cx="629285" cy="466089"/>
                  <wp:effectExtent l="0" t="0" r="0" b="0"/>
                  <wp:docPr id="2180" name="IM 2180"/>
                  <wp:cNvGraphicFramePr/>
                  <a:graphic>
                    <a:graphicData uri="http://schemas.openxmlformats.org/drawingml/2006/picture">
                      <pic:pic>
                        <pic:nvPicPr>
                          <pic:cNvPr id="2180" name="IM 2180"/>
                          <pic:cNvPicPr/>
                        </pic:nvPicPr>
                        <pic:blipFill>
                          <a:blip r:embed="rId1695"/>
                          <a:stretch>
                            <a:fillRect/>
                          </a:stretch>
                        </pic:blipFill>
                        <pic:spPr>
                          <a:xfrm rot="0">
                            <a:off x="0" y="0"/>
                            <a:ext cx="629285" cy="466089"/>
                          </a:xfrm>
                          <a:prstGeom prst="rect">
                            <a:avLst/>
                          </a:prstGeom>
                        </pic:spPr>
                      </pic:pic>
                    </a:graphicData>
                  </a:graphic>
                </wp:inline>
              </w:drawing>
            </w:r>
          </w:p>
        </w:tc>
        <w:tc>
          <w:tcPr>
            <w:tcW w:w="1004" w:type="dxa"/>
            <w:vAlign w:val="top"/>
            <w:gridSpan w:val="2"/>
          </w:tcPr>
          <w:p>
            <w:pPr>
              <w:ind w:firstLine="26"/>
              <w:spacing w:before="28" w:line="243" w:lineRule="exact"/>
              <w:textAlignment w:val="center"/>
              <w:rPr/>
            </w:pPr>
            <w:r>
              <w:drawing>
                <wp:inline distT="0" distB="0" distL="0" distR="0">
                  <wp:extent cx="488632" cy="154685"/>
                  <wp:effectExtent l="0" t="0" r="0" b="0"/>
                  <wp:docPr id="2181" name="IM 2181"/>
                  <wp:cNvGraphicFramePr/>
                  <a:graphic>
                    <a:graphicData uri="http://schemas.openxmlformats.org/drawingml/2006/picture">
                      <pic:pic>
                        <pic:nvPicPr>
                          <pic:cNvPr id="2181" name="IM 2181"/>
                          <pic:cNvPicPr/>
                        </pic:nvPicPr>
                        <pic:blipFill>
                          <a:blip r:embed="rId949"/>
                          <a:stretch>
                            <a:fillRect/>
                          </a:stretch>
                        </pic:blipFill>
                        <pic:spPr>
                          <a:xfrm rot="0">
                            <a:off x="0" y="0"/>
                            <a:ext cx="488632" cy="154685"/>
                          </a:xfrm>
                          <a:prstGeom prst="rect">
                            <a:avLst/>
                          </a:prstGeom>
                        </pic:spPr>
                      </pic:pic>
                    </a:graphicData>
                  </a:graphic>
                </wp:inline>
              </w:drawing>
            </w:r>
          </w:p>
          <w:p>
            <w:pPr>
              <w:ind w:left="44"/>
              <w:spacing w:before="77" w:line="222" w:lineRule="auto"/>
              <w:rPr>
                <w:rFonts w:ascii="Arial" w:hAnsi="Arial" w:eastAsia="Arial" w:cs="Arial"/>
                <w:sz w:val="15"/>
                <w:szCs w:val="15"/>
              </w:rPr>
            </w:pPr>
            <w:r>
              <w:drawing>
                <wp:anchor distT="0" distB="0" distL="0" distR="0" simplePos="0" relativeHeight="271799296" behindDoc="1" locked="0" layoutInCell="1" allowOverlap="1">
                  <wp:simplePos x="0" y="0"/>
                  <wp:positionH relativeFrom="column">
                    <wp:posOffset>1523</wp:posOffset>
                  </wp:positionH>
                  <wp:positionV relativeFrom="paragraph">
                    <wp:posOffset>-174325</wp:posOffset>
                  </wp:positionV>
                  <wp:extent cx="630173" cy="467867"/>
                  <wp:effectExtent l="0" t="0" r="0" b="0"/>
                  <wp:wrapNone/>
                  <wp:docPr id="2182" name="IM 2182"/>
                  <wp:cNvGraphicFramePr/>
                  <a:graphic>
                    <a:graphicData uri="http://schemas.openxmlformats.org/drawingml/2006/picture">
                      <pic:pic>
                        <pic:nvPicPr>
                          <pic:cNvPr id="2182" name="IM 2182"/>
                          <pic:cNvPicPr/>
                        </pic:nvPicPr>
                        <pic:blipFill>
                          <a:blip r:embed="rId1696"/>
                          <a:stretch>
                            <a:fillRect/>
                          </a:stretch>
                        </pic:blipFill>
                        <pic:spPr>
                          <a:xfrm rot="0">
                            <a:off x="0" y="0"/>
                            <a:ext cx="630173" cy="467867"/>
                          </a:xfrm>
                          <a:prstGeom prst="rect">
                            <a:avLst/>
                          </a:prstGeom>
                        </pic:spPr>
                      </pic:pic>
                    </a:graphicData>
                  </a:graphic>
                </wp:anchor>
              </w:drawing>
            </w:r>
            <w:r>
              <w:rPr>
                <w:rFonts w:ascii="Arial" w:hAnsi="Arial" w:eastAsia="Arial" w:cs="Arial"/>
                <w:sz w:val="15"/>
                <w:szCs w:val="15"/>
                <w:color w:val="231F20"/>
              </w:rPr>
              <w:t>(</w:t>
            </w:r>
          </w:p>
        </w:tc>
      </w:tr>
      <w:tr>
        <w:trPr>
          <w:trHeight w:val="958" w:hRule="atLeast"/>
        </w:trPr>
        <w:tc>
          <w:tcPr>
            <w:tcW w:w="753" w:type="dxa"/>
            <w:vAlign w:val="top"/>
          </w:tcPr>
          <w:p>
            <w:pPr>
              <w:ind w:firstLine="4"/>
              <w:spacing w:line="956" w:lineRule="exact"/>
              <w:textAlignment w:val="center"/>
              <w:rPr/>
            </w:pPr>
            <w:r>
              <w:drawing>
                <wp:inline distT="0" distB="0" distL="0" distR="0">
                  <wp:extent cx="470916" cy="607440"/>
                  <wp:effectExtent l="0" t="0" r="0" b="0"/>
                  <wp:docPr id="2183" name="IM 2183"/>
                  <wp:cNvGraphicFramePr/>
                  <a:graphic>
                    <a:graphicData uri="http://schemas.openxmlformats.org/drawingml/2006/picture">
                      <pic:pic>
                        <pic:nvPicPr>
                          <pic:cNvPr id="2183" name="IM 2183"/>
                          <pic:cNvPicPr/>
                        </pic:nvPicPr>
                        <pic:blipFill>
                          <a:blip r:embed="rId1697"/>
                          <a:stretch>
                            <a:fillRect/>
                          </a:stretch>
                        </pic:blipFill>
                        <pic:spPr>
                          <a:xfrm rot="0">
                            <a:off x="0" y="0"/>
                            <a:ext cx="470916" cy="607440"/>
                          </a:xfrm>
                          <a:prstGeom prst="rect">
                            <a:avLst/>
                          </a:prstGeom>
                        </pic:spPr>
                      </pic:pic>
                    </a:graphicData>
                  </a:graphic>
                </wp:inline>
              </w:drawing>
            </w:r>
          </w:p>
        </w:tc>
        <w:tc>
          <w:tcPr>
            <w:tcW w:w="736" w:type="dxa"/>
            <w:vAlign w:val="top"/>
          </w:tcPr>
          <w:p>
            <w:pPr>
              <w:spacing w:line="956" w:lineRule="exact"/>
              <w:textAlignment w:val="center"/>
              <w:rPr/>
            </w:pPr>
            <w:r>
              <w:drawing>
                <wp:inline distT="0" distB="0" distL="0" distR="0">
                  <wp:extent cx="463804" cy="607440"/>
                  <wp:effectExtent l="0" t="0" r="0" b="0"/>
                  <wp:docPr id="2184" name="IM 2184"/>
                  <wp:cNvGraphicFramePr/>
                  <a:graphic>
                    <a:graphicData uri="http://schemas.openxmlformats.org/drawingml/2006/picture">
                      <pic:pic>
                        <pic:nvPicPr>
                          <pic:cNvPr id="2184" name="IM 2184"/>
                          <pic:cNvPicPr/>
                        </pic:nvPicPr>
                        <pic:blipFill>
                          <a:blip r:embed="rId1698"/>
                          <a:stretch>
                            <a:fillRect/>
                          </a:stretch>
                        </pic:blipFill>
                        <pic:spPr>
                          <a:xfrm rot="0">
                            <a:off x="0" y="0"/>
                            <a:ext cx="463804" cy="607440"/>
                          </a:xfrm>
                          <a:prstGeom prst="rect">
                            <a:avLst/>
                          </a:prstGeom>
                        </pic:spPr>
                      </pic:pic>
                    </a:graphicData>
                  </a:graphic>
                </wp:inline>
              </w:drawing>
            </w:r>
          </w:p>
        </w:tc>
        <w:tc>
          <w:tcPr>
            <w:tcW w:w="999" w:type="dxa"/>
            <w:vAlign w:val="top"/>
            <w:gridSpan w:val="2"/>
          </w:tcPr>
          <w:p>
            <w:pPr>
              <w:spacing w:line="956" w:lineRule="exact"/>
              <w:textAlignment w:val="center"/>
              <w:rPr/>
            </w:pPr>
            <w:r>
              <w:drawing>
                <wp:inline distT="0" distB="0" distL="0" distR="0">
                  <wp:extent cx="630427" cy="607440"/>
                  <wp:effectExtent l="0" t="0" r="0" b="0"/>
                  <wp:docPr id="2185" name="IM 2185"/>
                  <wp:cNvGraphicFramePr/>
                  <a:graphic>
                    <a:graphicData uri="http://schemas.openxmlformats.org/drawingml/2006/picture">
                      <pic:pic>
                        <pic:nvPicPr>
                          <pic:cNvPr id="2185" name="IM 2185"/>
                          <pic:cNvPicPr/>
                        </pic:nvPicPr>
                        <pic:blipFill>
                          <a:blip r:embed="rId1699"/>
                          <a:stretch>
                            <a:fillRect/>
                          </a:stretch>
                        </pic:blipFill>
                        <pic:spPr>
                          <a:xfrm rot="0">
                            <a:off x="0" y="0"/>
                            <a:ext cx="630427" cy="607440"/>
                          </a:xfrm>
                          <a:prstGeom prst="rect">
                            <a:avLst/>
                          </a:prstGeom>
                        </pic:spPr>
                      </pic:pic>
                    </a:graphicData>
                  </a:graphic>
                </wp:inline>
              </w:drawing>
            </w:r>
          </w:p>
        </w:tc>
        <w:tc>
          <w:tcPr>
            <w:shd w:val="clear" w:fill="DDE7ED"/>
            <w:tcW w:w="998" w:type="dxa"/>
            <w:vAlign w:val="top"/>
          </w:tcPr>
          <w:p>
            <w:pPr>
              <w:ind w:left="28"/>
              <w:spacing w:before="94" w:line="190" w:lineRule="exact"/>
              <w:rPr>
                <w:rFonts w:ascii="Arial" w:hAnsi="Arial" w:eastAsia="Arial" w:cs="Arial"/>
                <w:sz w:val="15"/>
                <w:szCs w:val="15"/>
              </w:rPr>
            </w:pPr>
            <w:r>
              <w:rPr>
                <w:rFonts w:ascii="Arial" w:hAnsi="Arial" w:eastAsia="Arial" w:cs="Arial"/>
                <w:sz w:val="15"/>
                <w:szCs w:val="15"/>
                <w:color w:val="231F20"/>
                <w:spacing w:val="-13"/>
              </w:rPr>
              <w:t>#SPCSJEHF</w:t>
            </w:r>
          </w:p>
        </w:tc>
        <w:tc>
          <w:tcPr>
            <w:tcW w:w="1365" w:type="dxa"/>
            <w:vAlign w:val="top"/>
          </w:tcPr>
          <w:p>
            <w:pPr>
              <w:spacing w:line="956" w:lineRule="exact"/>
              <w:textAlignment w:val="center"/>
              <w:rPr/>
            </w:pPr>
            <w:r>
              <w:drawing>
                <wp:inline distT="0" distB="0" distL="0" distR="0">
                  <wp:extent cx="863345" cy="607440"/>
                  <wp:effectExtent l="0" t="0" r="0" b="0"/>
                  <wp:docPr id="2186" name="IM 2186"/>
                  <wp:cNvGraphicFramePr/>
                  <a:graphic>
                    <a:graphicData uri="http://schemas.openxmlformats.org/drawingml/2006/picture">
                      <pic:pic>
                        <pic:nvPicPr>
                          <pic:cNvPr id="2186" name="IM 2186"/>
                          <pic:cNvPicPr/>
                        </pic:nvPicPr>
                        <pic:blipFill>
                          <a:blip r:embed="rId1700"/>
                          <a:stretch>
                            <a:fillRect/>
                          </a:stretch>
                        </pic:blipFill>
                        <pic:spPr>
                          <a:xfrm rot="0">
                            <a:off x="0" y="0"/>
                            <a:ext cx="863345" cy="607440"/>
                          </a:xfrm>
                          <a:prstGeom prst="rect">
                            <a:avLst/>
                          </a:prstGeom>
                        </pic:spPr>
                      </pic:pic>
                    </a:graphicData>
                  </a:graphic>
                </wp:inline>
              </w:drawing>
            </w:r>
          </w:p>
        </w:tc>
        <w:tc>
          <w:tcPr>
            <w:shd w:val="clear" w:fill="DDE7ED"/>
            <w:tcW w:w="1114" w:type="dxa"/>
            <w:vAlign w:val="top"/>
          </w:tcPr>
          <w:p>
            <w:pPr>
              <w:ind w:firstLine="27"/>
              <w:spacing w:before="43" w:line="244" w:lineRule="exact"/>
              <w:textAlignment w:val="center"/>
              <w:rPr/>
            </w:pPr>
            <w:r>
              <w:drawing>
                <wp:inline distT="0" distB="0" distL="0" distR="0">
                  <wp:extent cx="582472" cy="154685"/>
                  <wp:effectExtent l="0" t="0" r="0" b="0"/>
                  <wp:docPr id="2187" name="IM 2187"/>
                  <wp:cNvGraphicFramePr/>
                  <a:graphic>
                    <a:graphicData uri="http://schemas.openxmlformats.org/drawingml/2006/picture">
                      <pic:pic>
                        <pic:nvPicPr>
                          <pic:cNvPr id="2187" name="IM 2187"/>
                          <pic:cNvPicPr/>
                        </pic:nvPicPr>
                        <pic:blipFill>
                          <a:blip r:embed="rId331"/>
                          <a:stretch>
                            <a:fillRect/>
                          </a:stretch>
                        </pic:blipFill>
                        <pic:spPr>
                          <a:xfrm rot="0">
                            <a:off x="0" y="0"/>
                            <a:ext cx="582472" cy="154685"/>
                          </a:xfrm>
                          <a:prstGeom prst="rect">
                            <a:avLst/>
                          </a:prstGeom>
                        </pic:spPr>
                      </pic:pic>
                    </a:graphicData>
                  </a:graphic>
                </wp:inline>
              </w:drawing>
            </w:r>
          </w:p>
        </w:tc>
        <w:tc>
          <w:tcPr>
            <w:tcW w:w="998" w:type="dxa"/>
            <w:vAlign w:val="top"/>
          </w:tcPr>
          <w:p>
            <w:pPr>
              <w:ind w:firstLine="1"/>
              <w:spacing w:line="956" w:lineRule="exact"/>
              <w:textAlignment w:val="center"/>
              <w:rPr/>
            </w:pPr>
            <w:r>
              <w:drawing>
                <wp:inline distT="0" distB="0" distL="0" distR="0">
                  <wp:extent cx="629285" cy="607440"/>
                  <wp:effectExtent l="0" t="0" r="0" b="0"/>
                  <wp:docPr id="2188" name="IM 2188"/>
                  <wp:cNvGraphicFramePr/>
                  <a:graphic>
                    <a:graphicData uri="http://schemas.openxmlformats.org/drawingml/2006/picture">
                      <pic:pic>
                        <pic:nvPicPr>
                          <pic:cNvPr id="2188" name="IM 2188"/>
                          <pic:cNvPicPr/>
                        </pic:nvPicPr>
                        <pic:blipFill>
                          <a:blip r:embed="rId1701"/>
                          <a:stretch>
                            <a:fillRect/>
                          </a:stretch>
                        </pic:blipFill>
                        <pic:spPr>
                          <a:xfrm rot="0">
                            <a:off x="0" y="0"/>
                            <a:ext cx="629285" cy="607440"/>
                          </a:xfrm>
                          <a:prstGeom prst="rect">
                            <a:avLst/>
                          </a:prstGeom>
                        </pic:spPr>
                      </pic:pic>
                    </a:graphicData>
                  </a:graphic>
                </wp:inline>
              </w:drawing>
            </w:r>
          </w:p>
        </w:tc>
        <w:tc>
          <w:tcPr>
            <w:shd w:val="clear" w:fill="DFEAE2"/>
            <w:tcW w:w="1004" w:type="dxa"/>
            <w:vAlign w:val="top"/>
            <w:gridSpan w:val="2"/>
          </w:tcPr>
          <w:p>
            <w:pPr>
              <w:ind w:firstLine="2"/>
              <w:spacing w:before="43" w:line="596" w:lineRule="exact"/>
              <w:textAlignment w:val="center"/>
              <w:rPr/>
            </w:pPr>
            <w:r>
              <w:drawing>
                <wp:inline distT="0" distB="0" distL="0" distR="0">
                  <wp:extent cx="630173" cy="378713"/>
                  <wp:effectExtent l="0" t="0" r="0" b="0"/>
                  <wp:docPr id="2189" name="IM 2189"/>
                  <wp:cNvGraphicFramePr/>
                  <a:graphic>
                    <a:graphicData uri="http://schemas.openxmlformats.org/drawingml/2006/picture">
                      <pic:pic>
                        <pic:nvPicPr>
                          <pic:cNvPr id="2189" name="IM 2189"/>
                          <pic:cNvPicPr/>
                        </pic:nvPicPr>
                        <pic:blipFill>
                          <a:blip r:embed="rId1702"/>
                          <a:stretch>
                            <a:fillRect/>
                          </a:stretch>
                        </pic:blipFill>
                        <pic:spPr>
                          <a:xfrm rot="0">
                            <a:off x="0" y="0"/>
                            <a:ext cx="630173" cy="378713"/>
                          </a:xfrm>
                          <a:prstGeom prst="rect">
                            <a:avLst/>
                          </a:prstGeom>
                        </pic:spPr>
                      </pic:pic>
                    </a:graphicData>
                  </a:graphic>
                </wp:inline>
              </w:drawing>
            </w:r>
          </w:p>
        </w:tc>
      </w:tr>
      <w:tr>
        <w:trPr>
          <w:trHeight w:val="640" w:hRule="atLeast"/>
        </w:trPr>
        <w:tc>
          <w:tcPr>
            <w:shd w:val="clear" w:fill="DCDDDE"/>
            <w:tcW w:w="753" w:type="dxa"/>
            <w:vAlign w:val="top"/>
          </w:tcPr>
          <w:p>
            <w:pPr>
              <w:rPr>
                <w:rFonts w:ascii="Arial"/>
                <w:sz w:val="21"/>
              </w:rPr>
            </w:pPr>
            <w:r/>
          </w:p>
        </w:tc>
        <w:tc>
          <w:tcPr>
            <w:shd w:val="clear" w:fill="F9ECDB"/>
            <w:tcW w:w="736" w:type="dxa"/>
            <w:vAlign w:val="top"/>
          </w:tcPr>
          <w:p>
            <w:pPr>
              <w:ind w:firstLine="26"/>
              <w:spacing w:before="42" w:line="244" w:lineRule="exact"/>
              <w:textAlignment w:val="center"/>
              <w:rPr/>
            </w:pPr>
            <w:r>
              <w:drawing>
                <wp:inline distT="0" distB="0" distL="0" distR="0">
                  <wp:extent cx="190500" cy="154685"/>
                  <wp:effectExtent l="0" t="0" r="0" b="0"/>
                  <wp:docPr id="2190" name="IM 2190"/>
                  <wp:cNvGraphicFramePr/>
                  <a:graphic>
                    <a:graphicData uri="http://schemas.openxmlformats.org/drawingml/2006/picture">
                      <pic:pic>
                        <pic:nvPicPr>
                          <pic:cNvPr id="2190" name="IM 2190"/>
                          <pic:cNvPicPr/>
                        </pic:nvPicPr>
                        <pic:blipFill>
                          <a:blip r:embed="rId389"/>
                          <a:stretch>
                            <a:fillRect/>
                          </a:stretch>
                        </pic:blipFill>
                        <pic:spPr>
                          <a:xfrm rot="0">
                            <a:off x="0" y="0"/>
                            <a:ext cx="190500" cy="154685"/>
                          </a:xfrm>
                          <a:prstGeom prst="rect">
                            <a:avLst/>
                          </a:prstGeom>
                        </pic:spPr>
                      </pic:pic>
                    </a:graphicData>
                  </a:graphic>
                </wp:inline>
              </w:drawing>
            </w:r>
          </w:p>
        </w:tc>
        <w:tc>
          <w:tcPr>
            <w:shd w:val="clear" w:fill="DDE7ED"/>
            <w:tcW w:w="999" w:type="dxa"/>
            <w:vAlign w:val="top"/>
            <w:gridSpan w:val="2"/>
          </w:tcPr>
          <w:p>
            <w:pPr>
              <w:rPr>
                <w:rFonts w:ascii="Arial"/>
                <w:sz w:val="21"/>
              </w:rPr>
            </w:pPr>
            <w:r/>
          </w:p>
        </w:tc>
        <w:tc>
          <w:tcPr>
            <w:tcW w:w="998" w:type="dxa"/>
            <w:vAlign w:val="top"/>
          </w:tcPr>
          <w:p>
            <w:pPr>
              <w:spacing w:line="639" w:lineRule="exact"/>
              <w:textAlignment w:val="center"/>
              <w:rPr/>
            </w:pPr>
            <w:r>
              <w:drawing>
                <wp:inline distT="0" distB="0" distL="0" distR="0">
                  <wp:extent cx="630554" cy="405891"/>
                  <wp:effectExtent l="0" t="0" r="0" b="0"/>
                  <wp:docPr id="2191" name="IM 2191"/>
                  <wp:cNvGraphicFramePr/>
                  <a:graphic>
                    <a:graphicData uri="http://schemas.openxmlformats.org/drawingml/2006/picture">
                      <pic:pic>
                        <pic:nvPicPr>
                          <pic:cNvPr id="2191" name="IM 2191"/>
                          <pic:cNvPicPr/>
                        </pic:nvPicPr>
                        <pic:blipFill>
                          <a:blip r:embed="rId1703"/>
                          <a:stretch>
                            <a:fillRect/>
                          </a:stretch>
                        </pic:blipFill>
                        <pic:spPr>
                          <a:xfrm rot="0">
                            <a:off x="0" y="0"/>
                            <a:ext cx="630554" cy="405891"/>
                          </a:xfrm>
                          <a:prstGeom prst="rect">
                            <a:avLst/>
                          </a:prstGeom>
                        </pic:spPr>
                      </pic:pic>
                    </a:graphicData>
                  </a:graphic>
                </wp:inline>
              </w:drawing>
            </w:r>
          </w:p>
        </w:tc>
        <w:tc>
          <w:tcPr>
            <w:shd w:val="clear" w:fill="DDE7ED"/>
            <w:tcW w:w="1365" w:type="dxa"/>
            <w:vAlign w:val="top"/>
          </w:tcPr>
          <w:p>
            <w:pPr>
              <w:ind w:firstLine="29"/>
              <w:spacing w:before="42" w:line="244" w:lineRule="exact"/>
              <w:textAlignment w:val="center"/>
              <w:rPr/>
            </w:pPr>
            <w:r>
              <w:pict>
                <v:group id="_x0000_s1089" style="mso-position-vertical-relative:line;mso-position-horizontal-relative:char;width:57.7pt;height:12.2pt;" filled="false" stroked="false" coordsize="1154,243" coordorigin="0,0">
                  <v:shape id="_x0000_s1090" style="position:absolute;left:0;top:0;width:1154;height:243;" filled="false" stroked="false" type="#_x0000_t75">
                    <v:imagedata r:id="rId1704"/>
                  </v:shape>
                  <v:shape id="_x0000_s1091" style="position:absolute;left:-20;top:-20;width:1194;height:313;" filled="false" stroked="false" type="#_x0000_t202">
                    <v:fill on="false"/>
                    <v:stroke on="false"/>
                    <v:path/>
                    <v:imagedata o:title=""/>
                    <o:lock v:ext="edit" aspectratio="false"/>
                    <v:textbox inset="0mm,0mm,0mm,0mm">
                      <w:txbxContent>
                        <w:p>
                          <w:pPr>
                            <w:ind w:left="913"/>
                            <w:spacing w:before="98" w:line="201" w:lineRule="auto"/>
                            <w:rPr>
                              <w:rFonts w:ascii="Arial" w:hAnsi="Arial" w:eastAsia="Arial" w:cs="Arial"/>
                              <w:sz w:val="15"/>
                              <w:szCs w:val="15"/>
                            </w:rPr>
                          </w:pPr>
                          <w:r>
                            <w:rPr>
                              <w:rFonts w:ascii="Arial" w:hAnsi="Arial" w:eastAsia="Arial" w:cs="Arial"/>
                              <w:sz w:val="15"/>
                              <w:szCs w:val="15"/>
                              <w:color w:val="231F20"/>
                              <w:spacing w:val="-6"/>
                            </w:rPr>
                            <w:t>JU</w:t>
                          </w:r>
                          <w:r>
                            <w:rPr>
                              <w:rFonts w:ascii="Arial" w:hAnsi="Arial" w:eastAsia="Arial" w:cs="Arial"/>
                              <w:sz w:val="15"/>
                              <w:szCs w:val="15"/>
                              <w:color w:val="231F20"/>
                              <w:spacing w:val="-7"/>
                            </w:rPr>
                            <w:t>-</w:t>
                          </w:r>
                        </w:p>
                      </w:txbxContent>
                    </v:textbox>
                  </v:shape>
                </v:group>
              </w:pict>
            </w:r>
          </w:p>
          <w:p>
            <w:pPr>
              <w:ind w:firstLine="39"/>
              <w:spacing w:before="73" w:line="243" w:lineRule="exact"/>
              <w:textAlignment w:val="center"/>
              <w:rPr/>
            </w:pPr>
            <w:r>
              <w:pict>
                <v:group id="_x0000_s1092" style="mso-position-vertical-relative:line;mso-position-horizontal-relative:char;width:24.45pt;height:12.2pt;" filled="false" stroked="false" coordsize="489,243" coordorigin="0,0">
                  <v:shape id="_x0000_s1093" style="position:absolute;left:176;top:0;width:312;height:243;" filled="false" stroked="false" type="#_x0000_t75">
                    <v:imagedata r:id="rId812"/>
                  </v:shape>
                  <v:shape id="_x0000_s1094" style="position:absolute;left:-20;top:56;width:222;height:187;"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7"/>
                            </w:rPr>
                            <w:t>B</w:t>
                          </w:r>
                          <w:r>
                            <w:rPr>
                              <w:rFonts w:ascii="Arial" w:hAnsi="Arial" w:eastAsia="Arial" w:cs="Arial"/>
                              <w:sz w:val="15"/>
                              <w:szCs w:val="15"/>
                              <w:color w:val="231F20"/>
                              <w:spacing w:val="-6"/>
                            </w:rPr>
                            <w:t>C</w:t>
                          </w:r>
                        </w:p>
                      </w:txbxContent>
                    </v:textbox>
                  </v:shape>
                </v:group>
              </w:pict>
            </w:r>
          </w:p>
        </w:tc>
        <w:tc>
          <w:tcPr>
            <w:shd w:val="clear" w:fill="DDE7ED"/>
            <w:tcW w:w="1114" w:type="dxa"/>
            <w:vAlign w:val="top"/>
          </w:tcPr>
          <w:p>
            <w:pPr>
              <w:ind w:firstLine="27"/>
              <w:spacing w:before="42" w:line="244" w:lineRule="exact"/>
              <w:textAlignment w:val="center"/>
              <w:rPr/>
            </w:pPr>
            <w:r>
              <w:drawing>
                <wp:inline distT="0" distB="0" distL="0" distR="0">
                  <wp:extent cx="386079" cy="154685"/>
                  <wp:effectExtent l="0" t="0" r="0" b="0"/>
                  <wp:docPr id="2192" name="IM 2192"/>
                  <wp:cNvGraphicFramePr/>
                  <a:graphic>
                    <a:graphicData uri="http://schemas.openxmlformats.org/drawingml/2006/picture">
                      <pic:pic>
                        <pic:nvPicPr>
                          <pic:cNvPr id="2192" name="IM 2192"/>
                          <pic:cNvPicPr/>
                        </pic:nvPicPr>
                        <pic:blipFill>
                          <a:blip r:embed="rId838"/>
                          <a:stretch>
                            <a:fillRect/>
                          </a:stretch>
                        </pic:blipFill>
                        <pic:spPr>
                          <a:xfrm rot="0">
                            <a:off x="0" y="0"/>
                            <a:ext cx="386079" cy="154685"/>
                          </a:xfrm>
                          <a:prstGeom prst="rect">
                            <a:avLst/>
                          </a:prstGeom>
                        </pic:spPr>
                      </pic:pic>
                    </a:graphicData>
                  </a:graphic>
                </wp:inline>
              </w:drawing>
            </w:r>
          </w:p>
        </w:tc>
        <w:tc>
          <w:tcPr>
            <w:shd w:val="clear" w:fill="DDE7ED"/>
            <w:tcW w:w="998" w:type="dxa"/>
            <w:vAlign w:val="top"/>
          </w:tcPr>
          <w:p>
            <w:pPr>
              <w:ind w:firstLine="30"/>
              <w:spacing w:before="42" w:line="244" w:lineRule="exact"/>
              <w:textAlignment w:val="center"/>
              <w:rPr/>
            </w:pPr>
            <w:r>
              <w:drawing>
                <wp:inline distT="0" distB="0" distL="0" distR="0">
                  <wp:extent cx="582548" cy="154685"/>
                  <wp:effectExtent l="0" t="0" r="0" b="0"/>
                  <wp:docPr id="2193" name="IM 2193"/>
                  <wp:cNvGraphicFramePr/>
                  <a:graphic>
                    <a:graphicData uri="http://schemas.openxmlformats.org/drawingml/2006/picture">
                      <pic:pic>
                        <pic:nvPicPr>
                          <pic:cNvPr id="2193" name="IM 2193"/>
                          <pic:cNvPicPr/>
                        </pic:nvPicPr>
                        <pic:blipFill>
                          <a:blip r:embed="rId1705"/>
                          <a:stretch>
                            <a:fillRect/>
                          </a:stretch>
                        </pic:blipFill>
                        <pic:spPr>
                          <a:xfrm rot="0">
                            <a:off x="0" y="0"/>
                            <a:ext cx="582548" cy="154685"/>
                          </a:xfrm>
                          <a:prstGeom prst="rect">
                            <a:avLst/>
                          </a:prstGeom>
                        </pic:spPr>
                      </pic:pic>
                    </a:graphicData>
                  </a:graphic>
                </wp:inline>
              </w:drawing>
            </w:r>
          </w:p>
        </w:tc>
        <w:tc>
          <w:tcPr>
            <w:shd w:val="clear" w:fill="DFEAE2"/>
            <w:tcW w:w="1004" w:type="dxa"/>
            <w:vAlign w:val="top"/>
            <w:gridSpan w:val="2"/>
          </w:tcPr>
          <w:p>
            <w:pPr>
              <w:ind w:firstLine="29"/>
              <w:spacing w:before="42" w:line="244" w:lineRule="exact"/>
              <w:textAlignment w:val="center"/>
              <w:rPr/>
            </w:pPr>
            <w:r>
              <w:drawing>
                <wp:inline distT="0" distB="0" distL="0" distR="0">
                  <wp:extent cx="291465" cy="154685"/>
                  <wp:effectExtent l="0" t="0" r="0" b="0"/>
                  <wp:docPr id="2194" name="IM 2194"/>
                  <wp:cNvGraphicFramePr/>
                  <a:graphic>
                    <a:graphicData uri="http://schemas.openxmlformats.org/drawingml/2006/picture">
                      <pic:pic>
                        <pic:nvPicPr>
                          <pic:cNvPr id="2194" name="IM 2194"/>
                          <pic:cNvPicPr/>
                        </pic:nvPicPr>
                        <pic:blipFill>
                          <a:blip r:embed="rId313"/>
                          <a:stretch>
                            <a:fillRect/>
                          </a:stretch>
                        </pic:blipFill>
                        <pic:spPr>
                          <a:xfrm rot="0">
                            <a:off x="0" y="0"/>
                            <a:ext cx="291465" cy="154685"/>
                          </a:xfrm>
                          <a:prstGeom prst="rect">
                            <a:avLst/>
                          </a:prstGeom>
                        </pic:spPr>
                      </pic:pic>
                    </a:graphicData>
                  </a:graphic>
                </wp:inline>
              </w:drawing>
            </w:r>
          </w:p>
        </w:tc>
      </w:tr>
      <w:tr>
        <w:trPr>
          <w:trHeight w:val="642"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gridSpan w:val="2"/>
          </w:tcPr>
          <w:p>
            <w:pPr>
              <w:ind w:firstLine="26"/>
              <w:spacing w:before="44" w:line="244" w:lineRule="exact"/>
              <w:textAlignment w:val="center"/>
              <w:rPr/>
            </w:pPr>
            <w:r>
              <w:drawing>
                <wp:inline distT="0" distB="0" distL="0" distR="0">
                  <wp:extent cx="297179" cy="154685"/>
                  <wp:effectExtent l="0" t="0" r="0" b="0"/>
                  <wp:docPr id="2195" name="IM 2195"/>
                  <wp:cNvGraphicFramePr/>
                  <a:graphic>
                    <a:graphicData uri="http://schemas.openxmlformats.org/drawingml/2006/picture">
                      <pic:pic>
                        <pic:nvPicPr>
                          <pic:cNvPr id="2195" name="IM 2195"/>
                          <pic:cNvPicPr/>
                        </pic:nvPicPr>
                        <pic:blipFill>
                          <a:blip r:embed="rId1305"/>
                          <a:stretch>
                            <a:fillRect/>
                          </a:stretch>
                        </pic:blipFill>
                        <pic:spPr>
                          <a:xfrm rot="0">
                            <a:off x="0" y="0"/>
                            <a:ext cx="297179" cy="154685"/>
                          </a:xfrm>
                          <a:prstGeom prst="rect">
                            <a:avLst/>
                          </a:prstGeom>
                        </pic:spPr>
                      </pic:pic>
                    </a:graphicData>
                  </a:graphic>
                </wp:inline>
              </w:drawing>
            </w:r>
          </w:p>
        </w:tc>
        <w:tc>
          <w:tcPr>
            <w:tcW w:w="998" w:type="dxa"/>
            <w:vAlign w:val="top"/>
          </w:tcPr>
          <w:p>
            <w:pPr>
              <w:spacing w:line="359" w:lineRule="auto"/>
              <w:rPr>
                <w:rFonts w:ascii="Arial"/>
                <w:sz w:val="21"/>
              </w:rPr>
            </w:pPr>
            <w:r>
              <w:drawing>
                <wp:anchor distT="0" distB="0" distL="0" distR="0" simplePos="0" relativeHeight="271800320" behindDoc="1" locked="0" layoutInCell="1" allowOverlap="1">
                  <wp:simplePos x="0" y="0"/>
                  <wp:positionH relativeFrom="rightMargin">
                    <wp:posOffset>-631443</wp:posOffset>
                  </wp:positionH>
                  <wp:positionV relativeFrom="topMargin">
                    <wp:posOffset>-635</wp:posOffset>
                  </wp:positionV>
                  <wp:extent cx="631698" cy="407670"/>
                  <wp:effectExtent l="0" t="0" r="0" b="0"/>
                  <wp:wrapNone/>
                  <wp:docPr id="2196" name="IM 2196"/>
                  <wp:cNvGraphicFramePr/>
                  <a:graphic>
                    <a:graphicData uri="http://schemas.openxmlformats.org/drawingml/2006/picture">
                      <pic:pic>
                        <pic:nvPicPr>
                          <pic:cNvPr id="2196" name="IM 2196"/>
                          <pic:cNvPicPr/>
                        </pic:nvPicPr>
                        <pic:blipFill>
                          <a:blip r:embed="rId1706"/>
                          <a:stretch>
                            <a:fillRect/>
                          </a:stretch>
                        </pic:blipFill>
                        <pic:spPr>
                          <a:xfrm rot="0">
                            <a:off x="0" y="0"/>
                            <a:ext cx="631698" cy="407670"/>
                          </a:xfrm>
                          <a:prstGeom prst="rect">
                            <a:avLst/>
                          </a:prstGeom>
                        </pic:spPr>
                      </pic:pic>
                    </a:graphicData>
                  </a:graphic>
                </wp:anchor>
              </w:drawing>
            </w:r>
            <w:r/>
          </w:p>
          <w:p>
            <w:pPr>
              <w:ind w:firstLine="26"/>
              <w:spacing w:line="243" w:lineRule="exact"/>
              <w:textAlignment w:val="center"/>
              <w:rPr/>
            </w:pPr>
            <w:r>
              <w:pict>
                <v:group id="_x0000_s1095" style="mso-position-vertical-relative:line;mso-position-horizontal-relative:char;width:15pt;height:12.2pt;" filled="false" stroked="false" coordsize="300,243" coordorigin="0,0">
                  <v:shape id="_x0000_s1096" style="position:absolute;left:0;top:0;width:300;height:243;" filled="false" stroked="false" type="#_x0000_t75">
                    <v:imagedata r:id="rId389"/>
                  </v:shape>
                  <v:shape id="_x0000_s1097" style="position:absolute;left:-20;top:-20;width:340;height:320;" filled="false" stroked="false" type="#_x0000_t202">
                    <v:fill on="false"/>
                    <v:stroke on="false"/>
                    <v:path/>
                    <v:imagedata o:title=""/>
                    <o:lock v:ext="edit" aspectratio="false"/>
                    <v:textbox inset="0mm,0mm,0mm,0mm">
                      <w:txbxContent>
                        <w:p>
                          <w:pPr>
                            <w:ind w:left="177"/>
                            <w:spacing w:before="96" w:line="224"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ⲁ</w:t>
                          </w:r>
                        </w:p>
                      </w:txbxContent>
                    </v:textbox>
                  </v:shape>
                </v:group>
              </w:pict>
            </w:r>
          </w:p>
        </w:tc>
        <w:tc>
          <w:tcPr>
            <w:shd w:val="clear" w:fill="DDE7ED"/>
            <w:tcW w:w="1365" w:type="dxa"/>
            <w:vAlign w:val="top"/>
          </w:tcPr>
          <w:p>
            <w:pPr>
              <w:ind w:left="46"/>
              <w:spacing w:before="96" w:line="222" w:lineRule="auto"/>
              <w:rPr>
                <w:rFonts w:ascii="Arial" w:hAnsi="Arial" w:eastAsia="Arial" w:cs="Arial"/>
                <w:sz w:val="15"/>
                <w:szCs w:val="15"/>
              </w:rPr>
            </w:pPr>
            <w:r>
              <w:rPr>
                <w:rFonts w:ascii="Arial" w:hAnsi="Arial" w:eastAsia="Arial" w:cs="Arial"/>
                <w:sz w:val="15"/>
                <w:szCs w:val="15"/>
                <w:color w:val="231F20"/>
                <w:spacing w:val="35"/>
              </w:rPr>
              <w:t>(4#</w:t>
            </w:r>
            <w:r>
              <w:rPr>
                <w:rFonts w:ascii="Arial" w:hAnsi="Arial" w:eastAsia="Arial" w:cs="Arial"/>
                <w:sz w:val="15"/>
                <w:szCs w:val="15"/>
                <w:color w:val="231F20"/>
                <w:spacing w:val="34"/>
              </w:rPr>
              <w:t>/</w:t>
            </w:r>
          </w:p>
        </w:tc>
        <w:tc>
          <w:tcPr>
            <w:tcW w:w="1114" w:type="dxa"/>
            <w:vAlign w:val="top"/>
          </w:tcPr>
          <w:p>
            <w:pPr>
              <w:spacing w:line="640" w:lineRule="exact"/>
              <w:textAlignment w:val="center"/>
              <w:rPr/>
            </w:pPr>
            <w:r>
              <w:drawing>
                <wp:inline distT="0" distB="0" distL="0" distR="0">
                  <wp:extent cx="704215" cy="407034"/>
                  <wp:effectExtent l="0" t="0" r="0" b="0"/>
                  <wp:docPr id="2197" name="IM 2197"/>
                  <wp:cNvGraphicFramePr/>
                  <a:graphic>
                    <a:graphicData uri="http://schemas.openxmlformats.org/drawingml/2006/picture">
                      <pic:pic>
                        <pic:nvPicPr>
                          <pic:cNvPr id="2197" name="IM 2197"/>
                          <pic:cNvPicPr/>
                        </pic:nvPicPr>
                        <pic:blipFill>
                          <a:blip r:embed="rId1707"/>
                          <a:stretch>
                            <a:fillRect/>
                          </a:stretch>
                        </pic:blipFill>
                        <pic:spPr>
                          <a:xfrm rot="0">
                            <a:off x="0" y="0"/>
                            <a:ext cx="704215" cy="407034"/>
                          </a:xfrm>
                          <a:prstGeom prst="rect">
                            <a:avLst/>
                          </a:prstGeom>
                        </pic:spPr>
                      </pic:pic>
                    </a:graphicData>
                  </a:graphic>
                </wp:inline>
              </w:drawing>
            </w:r>
          </w:p>
        </w:tc>
        <w:tc>
          <w:tcPr>
            <w:shd w:val="clear" w:fill="DDE7ED"/>
            <w:tcW w:w="998" w:type="dxa"/>
            <w:vAlign w:val="top"/>
          </w:tcPr>
          <w:p>
            <w:pPr>
              <w:ind w:left="41"/>
              <w:spacing w:before="96" w:line="189" w:lineRule="exact"/>
              <w:rPr>
                <w:rFonts w:ascii="Arial" w:hAnsi="Arial" w:eastAsia="Arial" w:cs="Arial"/>
                <w:sz w:val="15"/>
                <w:szCs w:val="15"/>
              </w:rPr>
            </w:pPr>
            <w:r>
              <w:rPr>
                <w:rFonts w:ascii="Arial" w:hAnsi="Arial" w:eastAsia="Arial" w:cs="Arial"/>
                <w:sz w:val="15"/>
                <w:szCs w:val="15"/>
                <w:color w:val="231F20"/>
                <w:spacing w:val="1"/>
              </w:rPr>
              <w:t>7</w:t>
            </w:r>
            <w:r>
              <w:rPr>
                <w:rFonts w:ascii="Arial" w:hAnsi="Arial" w:eastAsia="Arial" w:cs="Arial"/>
                <w:sz w:val="15"/>
                <w:szCs w:val="15"/>
                <w:color w:val="231F20"/>
              </w:rPr>
              <w:t>*70</w:t>
            </w:r>
          </w:p>
        </w:tc>
        <w:tc>
          <w:tcPr>
            <w:tcW w:w="1004" w:type="dxa"/>
            <w:vAlign w:val="top"/>
            <w:gridSpan w:val="2"/>
          </w:tcPr>
          <w:p>
            <w:pPr>
              <w:ind w:firstLine="2"/>
              <w:spacing w:line="640" w:lineRule="exact"/>
              <w:textAlignment w:val="center"/>
              <w:rPr/>
            </w:pPr>
            <w:r>
              <w:drawing>
                <wp:inline distT="0" distB="0" distL="0" distR="0">
                  <wp:extent cx="630173" cy="407034"/>
                  <wp:effectExtent l="0" t="0" r="0" b="0"/>
                  <wp:docPr id="2198" name="IM 2198"/>
                  <wp:cNvGraphicFramePr/>
                  <a:graphic>
                    <a:graphicData uri="http://schemas.openxmlformats.org/drawingml/2006/picture">
                      <pic:pic>
                        <pic:nvPicPr>
                          <pic:cNvPr id="2198" name="IM 2198"/>
                          <pic:cNvPicPr/>
                        </pic:nvPicPr>
                        <pic:blipFill>
                          <a:blip r:embed="rId1708"/>
                          <a:stretch>
                            <a:fillRect/>
                          </a:stretch>
                        </pic:blipFill>
                        <pic:spPr>
                          <a:xfrm rot="0">
                            <a:off x="0" y="0"/>
                            <a:ext cx="630173" cy="407034"/>
                          </a:xfrm>
                          <a:prstGeom prst="rect">
                            <a:avLst/>
                          </a:prstGeom>
                        </pic:spPr>
                      </pic:pic>
                    </a:graphicData>
                  </a:graphic>
                </wp:inline>
              </w:drawing>
            </w:r>
          </w:p>
        </w:tc>
      </w:tr>
      <w:tr>
        <w:trPr>
          <w:trHeight w:val="1053"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gridSpan w:val="2"/>
          </w:tcPr>
          <w:p>
            <w:pPr>
              <w:ind w:firstLine="30"/>
              <w:spacing w:before="139" w:line="243" w:lineRule="exact"/>
              <w:textAlignment w:val="center"/>
              <w:rPr/>
            </w:pPr>
            <w:r>
              <w:pict>
                <v:group id="_x0000_s1098" style="mso-position-vertical-relative:line;mso-position-horizontal-relative:char;width:31.4pt;height:12.2pt;" filled="false" stroked="false" coordsize="627,243" coordorigin="0,0">
                  <v:shape id="_x0000_s1099" style="position:absolute;left:166;top:0;width:460;height:243;" filled="false" stroked="false" type="#_x0000_t75">
                    <v:imagedata r:id="rId1077"/>
                  </v:shape>
                  <v:shape id="_x0000_s1100" style="position:absolute;left:-20;top:77;width:213;height:212;" filled="false" stroked="false" type="#_x0000_t202">
                    <v:fill on="false"/>
                    <v:stroke on="false"/>
                    <v:path/>
                    <v:imagedata o:title=""/>
                    <o:lock v:ext="edit" aspectratio="false"/>
                    <v:textbox inset="0mm,0mm,0mm,0mm">
                      <w:txbxContent>
                        <w:p>
                          <w:pPr>
                            <w:ind w:left="20"/>
                            <w:spacing w:before="19" w:line="235" w:lineRule="auto"/>
                            <w:rPr>
                              <w:rFonts w:ascii="Cambria Math" w:hAnsi="Cambria Math" w:eastAsia="Cambria Math" w:cs="Cambria Math"/>
                              <w:sz w:val="15"/>
                              <w:szCs w:val="15"/>
                            </w:rPr>
                          </w:pPr>
                          <w:r>
                            <w:rPr>
                              <w:rFonts w:ascii="Cambria Math" w:hAnsi="Cambria Math" w:eastAsia="Cambria Math" w:cs="Cambria Math"/>
                              <w:sz w:val="15"/>
                              <w:szCs w:val="15"/>
                              <w:color w:val="231F20"/>
                              <w:spacing w:val="-1"/>
                            </w:rPr>
                            <w:t>A</w:t>
                          </w:r>
                          <w:r>
                            <w:rPr>
                              <w:rFonts w:ascii="Cambria Math" w:hAnsi="Cambria Math" w:eastAsia="Cambria Math" w:cs="Cambria Math"/>
                              <w:sz w:val="15"/>
                              <w:szCs w:val="15"/>
                              <w:color w:val="231F20"/>
                              <w:spacing w:val="-2"/>
                            </w:rPr>
                            <w:t>⩆</w:t>
                          </w:r>
                        </w:p>
                      </w:txbxContent>
                    </v:textbox>
                  </v:shape>
                </v:group>
              </w:pict>
            </w:r>
          </w:p>
        </w:tc>
        <w:tc>
          <w:tcPr>
            <w:tcW w:w="998" w:type="dxa"/>
            <w:vAlign w:val="top"/>
          </w:tcPr>
          <w:p>
            <w:pPr>
              <w:spacing w:line="1052" w:lineRule="exact"/>
              <w:textAlignment w:val="center"/>
              <w:rPr/>
            </w:pPr>
            <w:r>
              <w:drawing>
                <wp:inline distT="0" distB="0" distL="0" distR="0">
                  <wp:extent cx="630554" cy="668273"/>
                  <wp:effectExtent l="0" t="0" r="0" b="0"/>
                  <wp:docPr id="2199" name="IM 2199"/>
                  <wp:cNvGraphicFramePr/>
                  <a:graphic>
                    <a:graphicData uri="http://schemas.openxmlformats.org/drawingml/2006/picture">
                      <pic:pic>
                        <pic:nvPicPr>
                          <pic:cNvPr id="2199" name="IM 2199"/>
                          <pic:cNvPicPr/>
                        </pic:nvPicPr>
                        <pic:blipFill>
                          <a:blip r:embed="rId1709"/>
                          <a:stretch>
                            <a:fillRect/>
                          </a:stretch>
                        </pic:blipFill>
                        <pic:spPr>
                          <a:xfrm rot="0">
                            <a:off x="0" y="0"/>
                            <a:ext cx="630554" cy="668273"/>
                          </a:xfrm>
                          <a:prstGeom prst="rect">
                            <a:avLst/>
                          </a:prstGeom>
                        </pic:spPr>
                      </pic:pic>
                    </a:graphicData>
                  </a:graphic>
                </wp:inline>
              </w:drawing>
            </w:r>
          </w:p>
        </w:tc>
        <w:tc>
          <w:tcPr>
            <w:shd w:val="clear" w:fill="DDE7ED"/>
            <w:tcW w:w="1365" w:type="dxa"/>
            <w:vAlign w:val="top"/>
          </w:tcPr>
          <w:p>
            <w:pPr>
              <w:ind w:left="37"/>
              <w:spacing w:before="219" w:line="200" w:lineRule="auto"/>
              <w:rPr>
                <w:rFonts w:ascii="Arial" w:hAnsi="Arial" w:eastAsia="Arial" w:cs="Arial"/>
                <w:sz w:val="15"/>
                <w:szCs w:val="15"/>
              </w:rPr>
            </w:pPr>
            <w:r>
              <w:rPr>
                <w:rFonts w:ascii="Arial" w:hAnsi="Arial" w:eastAsia="Arial" w:cs="Arial"/>
                <w:sz w:val="15"/>
                <w:szCs w:val="15"/>
                <w:color w:val="231F20"/>
                <w:spacing w:val="10"/>
              </w:rPr>
              <w:t>0</w:t>
            </w:r>
            <w:r>
              <w:rPr>
                <w:rFonts w:ascii="Arial" w:hAnsi="Arial" w:eastAsia="Arial" w:cs="Arial"/>
                <w:sz w:val="15"/>
                <w:szCs w:val="15"/>
                <w:color w:val="231F20"/>
                <w:spacing w:val="9"/>
              </w:rPr>
              <w:t>110</w:t>
            </w:r>
          </w:p>
        </w:tc>
        <w:tc>
          <w:tcPr>
            <w:shd w:val="clear" w:fill="DDE7ED"/>
            <w:tcW w:w="1114" w:type="dxa"/>
            <w:vAlign w:val="top"/>
          </w:tcPr>
          <w:p>
            <w:pPr>
              <w:ind w:left="38"/>
              <w:spacing w:before="190" w:line="190" w:lineRule="exact"/>
              <w:rPr>
                <w:rFonts w:ascii="Arial" w:hAnsi="Arial" w:eastAsia="Arial" w:cs="Arial"/>
                <w:sz w:val="15"/>
                <w:szCs w:val="15"/>
              </w:rPr>
            </w:pPr>
            <w:r>
              <w:rPr>
                <w:rFonts w:ascii="Arial" w:hAnsi="Arial" w:eastAsia="Arial" w:cs="Arial"/>
                <w:sz w:val="15"/>
                <w:szCs w:val="15"/>
                <w:color w:val="231F20"/>
                <w:spacing w:val="-10"/>
              </w:rPr>
              <w:t>1</w:t>
            </w:r>
            <w:r>
              <w:rPr>
                <w:rFonts w:ascii="Arial" w:hAnsi="Arial" w:eastAsia="Arial" w:cs="Arial"/>
                <w:sz w:val="15"/>
                <w:szCs w:val="15"/>
                <w:color w:val="231F20"/>
                <w:spacing w:val="-6"/>
              </w:rPr>
              <w:t>IBMB</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/FUXPSL</w:t>
            </w:r>
          </w:p>
        </w:tc>
        <w:tc>
          <w:tcPr>
            <w:tcW w:w="998" w:type="dxa"/>
            <w:vAlign w:val="top"/>
          </w:tcPr>
          <w:p>
            <w:pPr>
              <w:ind w:firstLine="1"/>
              <w:spacing w:line="1052" w:lineRule="exact"/>
              <w:textAlignment w:val="center"/>
              <w:rPr/>
            </w:pPr>
            <w:r>
              <w:drawing>
                <wp:inline distT="0" distB="0" distL="0" distR="0">
                  <wp:extent cx="629285" cy="668273"/>
                  <wp:effectExtent l="0" t="0" r="0" b="0"/>
                  <wp:docPr id="2200" name="IM 2200"/>
                  <wp:cNvGraphicFramePr/>
                  <a:graphic>
                    <a:graphicData uri="http://schemas.openxmlformats.org/drawingml/2006/picture">
                      <pic:pic>
                        <pic:nvPicPr>
                          <pic:cNvPr id="2200" name="IM 2200"/>
                          <pic:cNvPicPr/>
                        </pic:nvPicPr>
                        <pic:blipFill>
                          <a:blip r:embed="rId1710"/>
                          <a:stretch>
                            <a:fillRect/>
                          </a:stretch>
                        </pic:blipFill>
                        <pic:spPr>
                          <a:xfrm rot="0">
                            <a:off x="0" y="0"/>
                            <a:ext cx="629285" cy="668273"/>
                          </a:xfrm>
                          <a:prstGeom prst="rect">
                            <a:avLst/>
                          </a:prstGeom>
                        </pic:spPr>
                      </pic:pic>
                    </a:graphicData>
                  </a:graphic>
                </wp:inline>
              </w:drawing>
            </w:r>
          </w:p>
        </w:tc>
        <w:tc>
          <w:tcPr>
            <w:shd w:val="clear" w:fill="DFEAE2"/>
            <w:tcW w:w="1004" w:type="dxa"/>
            <w:vAlign w:val="top"/>
            <w:gridSpan w:val="2"/>
          </w:tcPr>
          <w:p>
            <w:pPr>
              <w:ind w:firstLine="28"/>
              <w:spacing w:before="50" w:line="243" w:lineRule="exact"/>
              <w:textAlignment w:val="center"/>
              <w:rPr/>
            </w:pPr>
            <w:r>
              <w:drawing>
                <wp:inline distT="0" distB="0" distL="0" distR="0">
                  <wp:extent cx="589279" cy="154685"/>
                  <wp:effectExtent l="0" t="0" r="0" b="0"/>
                  <wp:docPr id="2201" name="IM 2201"/>
                  <wp:cNvGraphicFramePr/>
                  <a:graphic>
                    <a:graphicData uri="http://schemas.openxmlformats.org/drawingml/2006/picture">
                      <pic:pic>
                        <pic:nvPicPr>
                          <pic:cNvPr id="2201" name="IM 2201"/>
                          <pic:cNvPicPr/>
                        </pic:nvPicPr>
                        <pic:blipFill>
                          <a:blip r:embed="rId1711"/>
                          <a:stretch>
                            <a:fillRect/>
                          </a:stretch>
                        </pic:blipFill>
                        <pic:spPr>
                          <a:xfrm rot="0">
                            <a:off x="0" y="0"/>
                            <a:ext cx="589279" cy="154685"/>
                          </a:xfrm>
                          <a:prstGeom prst="rect">
                            <a:avLst/>
                          </a:prstGeom>
                        </pic:spPr>
                      </pic:pic>
                    </a:graphicData>
                  </a:graphic>
                </wp:inline>
              </w:drawing>
            </w:r>
          </w:p>
        </w:tc>
      </w:tr>
      <w:tr>
        <w:trPr>
          <w:trHeight w:val="959"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tcW w:w="999" w:type="dxa"/>
            <w:vAlign w:val="top"/>
            <w:gridSpan w:val="2"/>
          </w:tcPr>
          <w:p>
            <w:pPr>
              <w:spacing w:line="958" w:lineRule="exact"/>
              <w:textAlignment w:val="center"/>
              <w:rPr/>
            </w:pPr>
            <w:r>
              <w:drawing>
                <wp:inline distT="0" distB="0" distL="0" distR="0">
                  <wp:extent cx="630427" cy="608583"/>
                  <wp:effectExtent l="0" t="0" r="0" b="0"/>
                  <wp:docPr id="2202" name="IM 2202"/>
                  <wp:cNvGraphicFramePr/>
                  <a:graphic>
                    <a:graphicData uri="http://schemas.openxmlformats.org/drawingml/2006/picture">
                      <pic:pic>
                        <pic:nvPicPr>
                          <pic:cNvPr id="2202" name="IM 2202"/>
                          <pic:cNvPicPr/>
                        </pic:nvPicPr>
                        <pic:blipFill>
                          <a:blip r:embed="rId1712"/>
                          <a:stretch>
                            <a:fillRect/>
                          </a:stretch>
                        </pic:blipFill>
                        <pic:spPr>
                          <a:xfrm rot="0">
                            <a:off x="0" y="0"/>
                            <a:ext cx="630427" cy="608583"/>
                          </a:xfrm>
                          <a:prstGeom prst="rect">
                            <a:avLst/>
                          </a:prstGeom>
                        </pic:spPr>
                      </pic:pic>
                    </a:graphicData>
                  </a:graphic>
                </wp:inline>
              </w:drawing>
            </w:r>
          </w:p>
        </w:tc>
        <w:tc>
          <w:tcPr>
            <w:shd w:val="clear" w:fill="DDE7ED"/>
            <w:tcW w:w="998" w:type="dxa"/>
            <w:vAlign w:val="top"/>
          </w:tcPr>
          <w:p>
            <w:pPr>
              <w:spacing w:before="44" w:line="597" w:lineRule="exact"/>
              <w:textAlignment w:val="center"/>
              <w:rPr/>
            </w:pPr>
            <w:r>
              <w:drawing>
                <wp:inline distT="0" distB="0" distL="0" distR="0">
                  <wp:extent cx="630554" cy="378967"/>
                  <wp:effectExtent l="0" t="0" r="0" b="0"/>
                  <wp:docPr id="2203" name="IM 2203"/>
                  <wp:cNvGraphicFramePr/>
                  <a:graphic>
                    <a:graphicData uri="http://schemas.openxmlformats.org/drawingml/2006/picture">
                      <pic:pic>
                        <pic:nvPicPr>
                          <pic:cNvPr id="2203" name="IM 2203"/>
                          <pic:cNvPicPr/>
                        </pic:nvPicPr>
                        <pic:blipFill>
                          <a:blip r:embed="rId1713"/>
                          <a:stretch>
                            <a:fillRect/>
                          </a:stretch>
                        </pic:blipFill>
                        <pic:spPr>
                          <a:xfrm rot="0">
                            <a:off x="0" y="0"/>
                            <a:ext cx="630554" cy="378967"/>
                          </a:xfrm>
                          <a:prstGeom prst="rect">
                            <a:avLst/>
                          </a:prstGeom>
                        </pic:spPr>
                      </pic:pic>
                    </a:graphicData>
                  </a:graphic>
                </wp:inline>
              </w:drawing>
            </w:r>
          </w:p>
        </w:tc>
        <w:tc>
          <w:tcPr>
            <w:shd w:val="clear" w:fill="DDE7ED"/>
            <w:tcW w:w="1365" w:type="dxa"/>
            <w:vAlign w:val="top"/>
          </w:tcPr>
          <w:p>
            <w:pPr>
              <w:ind w:firstLine="29"/>
              <w:spacing w:before="44" w:line="244" w:lineRule="exact"/>
              <w:textAlignment w:val="center"/>
              <w:rPr/>
            </w:pPr>
            <w:r>
              <w:drawing>
                <wp:inline distT="0" distB="0" distL="0" distR="0">
                  <wp:extent cx="388111" cy="154685"/>
                  <wp:effectExtent l="0" t="0" r="0" b="0"/>
                  <wp:docPr id="2204" name="IM 2204"/>
                  <wp:cNvGraphicFramePr/>
                  <a:graphic>
                    <a:graphicData uri="http://schemas.openxmlformats.org/drawingml/2006/picture">
                      <pic:pic>
                        <pic:nvPicPr>
                          <pic:cNvPr id="2204" name="IM 2204"/>
                          <pic:cNvPicPr/>
                        </pic:nvPicPr>
                        <pic:blipFill>
                          <a:blip r:embed="rId1644"/>
                          <a:stretch>
                            <a:fillRect/>
                          </a:stretch>
                        </pic:blipFill>
                        <pic:spPr>
                          <a:xfrm rot="0">
                            <a:off x="0" y="0"/>
                            <a:ext cx="388111" cy="154685"/>
                          </a:xfrm>
                          <a:prstGeom prst="rect">
                            <a:avLst/>
                          </a:prstGeom>
                        </pic:spPr>
                      </pic:pic>
                    </a:graphicData>
                  </a:graphic>
                </wp:inline>
              </w:drawing>
            </w:r>
          </w:p>
        </w:tc>
        <w:tc>
          <w:tcPr>
            <w:tcW w:w="1114" w:type="dxa"/>
            <w:vAlign w:val="top"/>
          </w:tcPr>
          <w:p>
            <w:pPr>
              <w:spacing w:line="958" w:lineRule="exact"/>
              <w:textAlignment w:val="center"/>
              <w:rPr/>
            </w:pPr>
            <w:r>
              <w:drawing>
                <wp:inline distT="0" distB="0" distL="0" distR="0">
                  <wp:extent cx="704215" cy="608583"/>
                  <wp:effectExtent l="0" t="0" r="0" b="0"/>
                  <wp:docPr id="2205" name="IM 2205"/>
                  <wp:cNvGraphicFramePr/>
                  <a:graphic>
                    <a:graphicData uri="http://schemas.openxmlformats.org/drawingml/2006/picture">
                      <pic:pic>
                        <pic:nvPicPr>
                          <pic:cNvPr id="2205" name="IM 2205"/>
                          <pic:cNvPicPr/>
                        </pic:nvPicPr>
                        <pic:blipFill>
                          <a:blip r:embed="rId1714"/>
                          <a:stretch>
                            <a:fillRect/>
                          </a:stretch>
                        </pic:blipFill>
                        <pic:spPr>
                          <a:xfrm rot="0">
                            <a:off x="0" y="0"/>
                            <a:ext cx="704215" cy="608583"/>
                          </a:xfrm>
                          <a:prstGeom prst="rect">
                            <a:avLst/>
                          </a:prstGeom>
                        </pic:spPr>
                      </pic:pic>
                    </a:graphicData>
                  </a:graphic>
                </wp:inline>
              </w:drawing>
            </w:r>
          </w:p>
        </w:tc>
        <w:tc>
          <w:tcPr>
            <w:shd w:val="clear" w:fill="DDE7ED"/>
            <w:tcW w:w="998" w:type="dxa"/>
            <w:vAlign w:val="top"/>
          </w:tcPr>
          <w:p>
            <w:pPr>
              <w:rPr>
                <w:rFonts w:ascii="Arial"/>
                <w:sz w:val="21"/>
              </w:rPr>
            </w:pPr>
            <w:r/>
          </w:p>
        </w:tc>
        <w:tc>
          <w:tcPr>
            <w:shd w:val="clear" w:fill="DFEAE2"/>
            <w:tcW w:w="1004" w:type="dxa"/>
            <w:vAlign w:val="top"/>
            <w:gridSpan w:val="2"/>
          </w:tcPr>
          <w:p>
            <w:pPr>
              <w:ind w:firstLine="26"/>
              <w:spacing w:before="44" w:line="244" w:lineRule="exact"/>
              <w:textAlignment w:val="center"/>
              <w:rPr/>
            </w:pPr>
            <w:r>
              <w:drawing>
                <wp:inline distT="0" distB="0" distL="0" distR="0">
                  <wp:extent cx="482917" cy="154685"/>
                  <wp:effectExtent l="0" t="0" r="0" b="0"/>
                  <wp:docPr id="2206" name="IM 2206"/>
                  <wp:cNvGraphicFramePr/>
                  <a:graphic>
                    <a:graphicData uri="http://schemas.openxmlformats.org/drawingml/2006/picture">
                      <pic:pic>
                        <pic:nvPicPr>
                          <pic:cNvPr id="2206" name="IM 2206"/>
                          <pic:cNvPicPr/>
                        </pic:nvPicPr>
                        <pic:blipFill>
                          <a:blip r:embed="rId1207"/>
                          <a:stretch>
                            <a:fillRect/>
                          </a:stretch>
                        </pic:blipFill>
                        <pic:spPr>
                          <a:xfrm rot="0">
                            <a:off x="0" y="0"/>
                            <a:ext cx="482917" cy="154685"/>
                          </a:xfrm>
                          <a:prstGeom prst="rect">
                            <a:avLst/>
                          </a:prstGeom>
                        </pic:spPr>
                      </pic:pic>
                    </a:graphicData>
                  </a:graphic>
                </wp:inline>
              </w:drawing>
            </w:r>
          </w:p>
        </w:tc>
      </w:tr>
      <w:tr>
        <w:trPr>
          <w:trHeight w:val="640"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tcW w:w="999" w:type="dxa"/>
            <w:vAlign w:val="top"/>
            <w:gridSpan w:val="2"/>
          </w:tcPr>
          <w:p>
            <w:pPr>
              <w:spacing w:line="639" w:lineRule="exact"/>
              <w:textAlignment w:val="center"/>
              <w:rPr/>
            </w:pPr>
            <w:r>
              <w:drawing>
                <wp:inline distT="0" distB="0" distL="0" distR="0">
                  <wp:extent cx="630427" cy="406399"/>
                  <wp:effectExtent l="0" t="0" r="0" b="0"/>
                  <wp:docPr id="2207" name="IM 2207"/>
                  <wp:cNvGraphicFramePr/>
                  <a:graphic>
                    <a:graphicData uri="http://schemas.openxmlformats.org/drawingml/2006/picture">
                      <pic:pic>
                        <pic:nvPicPr>
                          <pic:cNvPr id="2207" name="IM 2207"/>
                          <pic:cNvPicPr/>
                        </pic:nvPicPr>
                        <pic:blipFill>
                          <a:blip r:embed="rId1715"/>
                          <a:stretch>
                            <a:fillRect/>
                          </a:stretch>
                        </pic:blipFill>
                        <pic:spPr>
                          <a:xfrm rot="0">
                            <a:off x="0" y="0"/>
                            <a:ext cx="630427" cy="406399"/>
                          </a:xfrm>
                          <a:prstGeom prst="rect">
                            <a:avLst/>
                          </a:prstGeom>
                        </pic:spPr>
                      </pic:pic>
                    </a:graphicData>
                  </a:graphic>
                </wp:inline>
              </w:drawing>
            </w:r>
          </w:p>
        </w:tc>
        <w:tc>
          <w:tcPr>
            <w:tcW w:w="998" w:type="dxa"/>
            <w:vAlign w:val="top"/>
          </w:tcPr>
          <w:p>
            <w:pPr>
              <w:spacing w:line="639" w:lineRule="exact"/>
              <w:textAlignment w:val="center"/>
              <w:rPr/>
            </w:pPr>
            <w:r>
              <w:drawing>
                <wp:inline distT="0" distB="0" distL="0" distR="0">
                  <wp:extent cx="630554" cy="406399"/>
                  <wp:effectExtent l="0" t="0" r="0" b="0"/>
                  <wp:docPr id="2208" name="IM 2208"/>
                  <wp:cNvGraphicFramePr/>
                  <a:graphic>
                    <a:graphicData uri="http://schemas.openxmlformats.org/drawingml/2006/picture">
                      <pic:pic>
                        <pic:nvPicPr>
                          <pic:cNvPr id="2208" name="IM 2208"/>
                          <pic:cNvPicPr/>
                        </pic:nvPicPr>
                        <pic:blipFill>
                          <a:blip r:embed="rId1716"/>
                          <a:stretch>
                            <a:fillRect/>
                          </a:stretch>
                        </pic:blipFill>
                        <pic:spPr>
                          <a:xfrm rot="0">
                            <a:off x="0" y="0"/>
                            <a:ext cx="630554" cy="406399"/>
                          </a:xfrm>
                          <a:prstGeom prst="rect">
                            <a:avLst/>
                          </a:prstGeom>
                        </pic:spPr>
                      </pic:pic>
                    </a:graphicData>
                  </a:graphic>
                </wp:inline>
              </w:drawing>
            </w:r>
          </w:p>
        </w:tc>
        <w:tc>
          <w:tcPr>
            <w:tcW w:w="1365" w:type="dxa"/>
            <w:vAlign w:val="top"/>
          </w:tcPr>
          <w:p>
            <w:pPr>
              <w:spacing w:line="639" w:lineRule="exact"/>
              <w:textAlignment w:val="center"/>
              <w:rPr/>
            </w:pPr>
            <w:r>
              <w:drawing>
                <wp:inline distT="0" distB="0" distL="0" distR="0">
                  <wp:extent cx="863345" cy="406399"/>
                  <wp:effectExtent l="0" t="0" r="0" b="0"/>
                  <wp:docPr id="2209" name="IM 2209"/>
                  <wp:cNvGraphicFramePr/>
                  <a:graphic>
                    <a:graphicData uri="http://schemas.openxmlformats.org/drawingml/2006/picture">
                      <pic:pic>
                        <pic:nvPicPr>
                          <pic:cNvPr id="2209" name="IM 2209"/>
                          <pic:cNvPicPr/>
                        </pic:nvPicPr>
                        <pic:blipFill>
                          <a:blip r:embed="rId1717"/>
                          <a:stretch>
                            <a:fillRect/>
                          </a:stretch>
                        </pic:blipFill>
                        <pic:spPr>
                          <a:xfrm rot="0">
                            <a:off x="0" y="0"/>
                            <a:ext cx="863345" cy="406399"/>
                          </a:xfrm>
                          <a:prstGeom prst="rect">
                            <a:avLst/>
                          </a:prstGeom>
                        </pic:spPr>
                      </pic:pic>
                    </a:graphicData>
                  </a:graphic>
                </wp:inline>
              </w:drawing>
            </w:r>
          </w:p>
        </w:tc>
        <w:tc>
          <w:tcPr>
            <w:tcW w:w="1114" w:type="dxa"/>
            <w:vAlign w:val="top"/>
          </w:tcPr>
          <w:p>
            <w:pPr>
              <w:spacing w:line="639" w:lineRule="exact"/>
              <w:textAlignment w:val="center"/>
              <w:rPr/>
            </w:pPr>
            <w:r>
              <w:drawing>
                <wp:inline distT="0" distB="0" distL="0" distR="0">
                  <wp:extent cx="704215" cy="406399"/>
                  <wp:effectExtent l="0" t="0" r="0" b="0"/>
                  <wp:docPr id="2210" name="IM 2210"/>
                  <wp:cNvGraphicFramePr/>
                  <a:graphic>
                    <a:graphicData uri="http://schemas.openxmlformats.org/drawingml/2006/picture">
                      <pic:pic>
                        <pic:nvPicPr>
                          <pic:cNvPr id="2210" name="IM 2210"/>
                          <pic:cNvPicPr/>
                        </pic:nvPicPr>
                        <pic:blipFill>
                          <a:blip r:embed="rId1718"/>
                          <a:stretch>
                            <a:fillRect/>
                          </a:stretch>
                        </pic:blipFill>
                        <pic:spPr>
                          <a:xfrm rot="0">
                            <a:off x="0" y="0"/>
                            <a:ext cx="704215" cy="406399"/>
                          </a:xfrm>
                          <a:prstGeom prst="rect">
                            <a:avLst/>
                          </a:prstGeom>
                        </pic:spPr>
                      </pic:pic>
                    </a:graphicData>
                  </a:graphic>
                </wp:inline>
              </w:drawing>
            </w:r>
          </w:p>
        </w:tc>
        <w:tc>
          <w:tcPr>
            <w:shd w:val="clear" w:fill="DDE7ED"/>
            <w:tcW w:w="998" w:type="dxa"/>
            <w:vAlign w:val="top"/>
          </w:tcPr>
          <w:p>
            <w:pPr>
              <w:ind w:left="32"/>
              <w:spacing w:before="122" w:line="201" w:lineRule="auto"/>
              <w:rPr>
                <w:rFonts w:ascii="Arial" w:hAnsi="Arial" w:eastAsia="Arial" w:cs="Arial"/>
                <w:sz w:val="15"/>
                <w:szCs w:val="15"/>
              </w:rPr>
            </w:pPr>
            <w:r>
              <w:rPr>
                <w:rFonts w:ascii="Arial" w:hAnsi="Arial" w:eastAsia="Arial" w:cs="Arial"/>
                <w:sz w:val="15"/>
                <w:szCs w:val="15"/>
                <w:color w:val="231F20"/>
                <w:spacing w:val="-3"/>
              </w:rPr>
              <w:t>A</w:t>
            </w:r>
            <w:r>
              <w:rPr>
                <w:rFonts w:ascii="Arial" w:hAnsi="Arial" w:eastAsia="Arial" w:cs="Arial"/>
                <w:sz w:val="15"/>
                <w:szCs w:val="15"/>
                <w:color w:val="231F20"/>
                <w:spacing w:val="-5"/>
              </w:rPr>
              <w:t>1</w:t>
            </w:r>
            <w:r>
              <w:rPr>
                <w:rFonts w:ascii="Arial" w:hAnsi="Arial" w:eastAsia="Arial" w:cs="Arial"/>
                <w:sz w:val="15"/>
                <w:szCs w:val="15"/>
                <w:color w:val="231F20"/>
                <w:spacing w:val="-3"/>
              </w:rPr>
              <w:t>02</w:t>
            </w:r>
          </w:p>
        </w:tc>
        <w:tc>
          <w:tcPr>
            <w:shd w:val="clear" w:fill="DFEAE2"/>
            <w:tcW w:w="1004" w:type="dxa"/>
            <w:vAlign w:val="top"/>
            <w:gridSpan w:val="2"/>
          </w:tcPr>
          <w:p>
            <w:pPr>
              <w:ind w:firstLine="28"/>
              <w:spacing w:before="43" w:line="244" w:lineRule="exact"/>
              <w:textAlignment w:val="center"/>
              <w:rPr/>
            </w:pPr>
            <w:r>
              <w:drawing>
                <wp:inline distT="0" distB="0" distL="0" distR="0">
                  <wp:extent cx="479107" cy="154686"/>
                  <wp:effectExtent l="0" t="0" r="0" b="0"/>
                  <wp:docPr id="2211" name="IM 2211"/>
                  <wp:cNvGraphicFramePr/>
                  <a:graphic>
                    <a:graphicData uri="http://schemas.openxmlformats.org/drawingml/2006/picture">
                      <pic:pic>
                        <pic:nvPicPr>
                          <pic:cNvPr id="2211" name="IM 2211"/>
                          <pic:cNvPicPr/>
                        </pic:nvPicPr>
                        <pic:blipFill>
                          <a:blip r:embed="rId308"/>
                          <a:stretch>
                            <a:fillRect/>
                          </a:stretch>
                        </pic:blipFill>
                        <pic:spPr>
                          <a:xfrm rot="0">
                            <a:off x="0" y="0"/>
                            <a:ext cx="479107" cy="154686"/>
                          </a:xfrm>
                          <a:prstGeom prst="rect">
                            <a:avLst/>
                          </a:prstGeom>
                        </pic:spPr>
                      </pic:pic>
                    </a:graphicData>
                  </a:graphic>
                </wp:inline>
              </w:drawing>
            </w:r>
          </w:p>
        </w:tc>
      </w:tr>
      <w:tr>
        <w:trPr>
          <w:trHeight w:val="814"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tcW w:w="999" w:type="dxa"/>
            <w:vAlign w:val="top"/>
            <w:gridSpan w:val="2"/>
          </w:tcPr>
          <w:p>
            <w:pPr>
              <w:spacing w:line="813" w:lineRule="exact"/>
              <w:textAlignment w:val="center"/>
              <w:rPr/>
            </w:pPr>
            <w:r>
              <w:drawing>
                <wp:inline distT="0" distB="0" distL="0" distR="0">
                  <wp:extent cx="630427" cy="516889"/>
                  <wp:effectExtent l="0" t="0" r="0" b="0"/>
                  <wp:docPr id="2212" name="IM 2212"/>
                  <wp:cNvGraphicFramePr/>
                  <a:graphic>
                    <a:graphicData uri="http://schemas.openxmlformats.org/drawingml/2006/picture">
                      <pic:pic>
                        <pic:nvPicPr>
                          <pic:cNvPr id="2212" name="IM 2212"/>
                          <pic:cNvPicPr/>
                        </pic:nvPicPr>
                        <pic:blipFill>
                          <a:blip r:embed="rId1719"/>
                          <a:stretch>
                            <a:fillRect/>
                          </a:stretch>
                        </pic:blipFill>
                        <pic:spPr>
                          <a:xfrm rot="0">
                            <a:off x="0" y="0"/>
                            <a:ext cx="630427" cy="516889"/>
                          </a:xfrm>
                          <a:prstGeom prst="rect">
                            <a:avLst/>
                          </a:prstGeom>
                        </pic:spPr>
                      </pic:pic>
                    </a:graphicData>
                  </a:graphic>
                </wp:inline>
              </w:drawing>
            </w:r>
          </w:p>
        </w:tc>
        <w:tc>
          <w:tcPr>
            <w:shd w:val="clear" w:fill="DDE7ED"/>
            <w:tcW w:w="998" w:type="dxa"/>
            <w:vAlign w:val="top"/>
          </w:tcPr>
          <w:p>
            <w:pPr>
              <w:ind w:firstLine="26"/>
              <w:spacing w:before="141" w:line="243" w:lineRule="exact"/>
              <w:textAlignment w:val="center"/>
              <w:rPr/>
            </w:pPr>
            <w:r>
              <w:drawing>
                <wp:inline distT="0" distB="0" distL="0" distR="0">
                  <wp:extent cx="381952" cy="154685"/>
                  <wp:effectExtent l="0" t="0" r="0" b="0"/>
                  <wp:docPr id="2213" name="IM 2213"/>
                  <wp:cNvGraphicFramePr/>
                  <a:graphic>
                    <a:graphicData uri="http://schemas.openxmlformats.org/drawingml/2006/picture">
                      <pic:pic>
                        <pic:nvPicPr>
                          <pic:cNvPr id="2213" name="IM 2213"/>
                          <pic:cNvPicPr/>
                        </pic:nvPicPr>
                        <pic:blipFill>
                          <a:blip r:embed="rId1720"/>
                          <a:stretch>
                            <a:fillRect/>
                          </a:stretch>
                        </pic:blipFill>
                        <pic:spPr>
                          <a:xfrm rot="0">
                            <a:off x="0" y="0"/>
                            <a:ext cx="381952" cy="154685"/>
                          </a:xfrm>
                          <a:prstGeom prst="rect">
                            <a:avLst/>
                          </a:prstGeom>
                        </pic:spPr>
                      </pic:pic>
                    </a:graphicData>
                  </a:graphic>
                </wp:inline>
              </w:drawing>
            </w:r>
          </w:p>
          <w:p>
            <w:pPr>
              <w:ind w:left="33"/>
              <w:spacing w:before="152" w:line="201" w:lineRule="auto"/>
              <w:rPr>
                <w:rFonts w:ascii="Arial" w:hAnsi="Arial" w:eastAsia="Arial" w:cs="Arial"/>
                <w:sz w:val="15"/>
                <w:szCs w:val="15"/>
              </w:rPr>
            </w:pPr>
            <w:r>
              <w:rPr>
                <w:rFonts w:ascii="Arial" w:hAnsi="Arial" w:eastAsia="Arial" w:cs="Arial"/>
                <w:sz w:val="15"/>
                <w:szCs w:val="15"/>
                <w:color w:val="231F20"/>
                <w:spacing w:val="-18"/>
              </w:rPr>
              <w:t>4</w:t>
            </w:r>
            <w:r>
              <w:rPr>
                <w:rFonts w:ascii="Arial" w:hAnsi="Arial" w:eastAsia="Arial" w:cs="Arial"/>
                <w:sz w:val="15"/>
                <w:szCs w:val="15"/>
                <w:color w:val="231F20"/>
                <w:spacing w:val="-14"/>
              </w:rPr>
              <w:t>ZTUFNT</w:t>
            </w:r>
          </w:p>
        </w:tc>
        <w:tc>
          <w:tcPr>
            <w:shd w:val="clear" w:fill="DDE7ED"/>
            <w:tcW w:w="1365" w:type="dxa"/>
            <w:vAlign w:val="top"/>
          </w:tcPr>
          <w:p>
            <w:pPr>
              <w:ind w:firstLine="27"/>
              <w:spacing w:before="141" w:line="243" w:lineRule="exact"/>
              <w:textAlignment w:val="center"/>
              <w:rPr/>
            </w:pPr>
            <w:r>
              <w:drawing>
                <wp:inline distT="0" distB="0" distL="0" distR="0">
                  <wp:extent cx="483108" cy="154685"/>
                  <wp:effectExtent l="0" t="0" r="0" b="0"/>
                  <wp:docPr id="2214" name="IM 2214"/>
                  <wp:cNvGraphicFramePr/>
                  <a:graphic>
                    <a:graphicData uri="http://schemas.openxmlformats.org/drawingml/2006/picture">
                      <pic:pic>
                        <pic:nvPicPr>
                          <pic:cNvPr id="2214" name="IM 2214"/>
                          <pic:cNvPicPr/>
                        </pic:nvPicPr>
                        <pic:blipFill>
                          <a:blip r:embed="rId1721"/>
                          <a:stretch>
                            <a:fillRect/>
                          </a:stretch>
                        </pic:blipFill>
                        <pic:spPr>
                          <a:xfrm rot="0">
                            <a:off x="0" y="0"/>
                            <a:ext cx="483108" cy="154685"/>
                          </a:xfrm>
                          <a:prstGeom prst="rect">
                            <a:avLst/>
                          </a:prstGeom>
                        </pic:spPr>
                      </pic:pic>
                    </a:graphicData>
                  </a:graphic>
                </wp:inline>
              </w:drawing>
            </w:r>
          </w:p>
        </w:tc>
        <w:tc>
          <w:tcPr>
            <w:tcW w:w="1114" w:type="dxa"/>
            <w:vAlign w:val="top"/>
          </w:tcPr>
          <w:p>
            <w:pPr>
              <w:spacing w:line="297" w:lineRule="auto"/>
              <w:rPr>
                <w:rFonts w:ascii="Arial"/>
                <w:sz w:val="21"/>
              </w:rPr>
            </w:pPr>
            <w:r>
              <w:drawing>
                <wp:anchor distT="0" distB="0" distL="0" distR="0" simplePos="0" relativeHeight="271802368" behindDoc="0" locked="0" layoutInCell="1" allowOverlap="1">
                  <wp:simplePos x="0" y="0"/>
                  <wp:positionH relativeFrom="rightMargin">
                    <wp:posOffset>-498729</wp:posOffset>
                  </wp:positionH>
                  <wp:positionV relativeFrom="topMargin">
                    <wp:posOffset>361060</wp:posOffset>
                  </wp:positionV>
                  <wp:extent cx="188976" cy="154686"/>
                  <wp:effectExtent l="0" t="0" r="0" b="0"/>
                  <wp:wrapNone/>
                  <wp:docPr id="2215" name="IM 2215"/>
                  <wp:cNvGraphicFramePr/>
                  <a:graphic>
                    <a:graphicData uri="http://schemas.openxmlformats.org/drawingml/2006/picture">
                      <pic:pic>
                        <pic:nvPicPr>
                          <pic:cNvPr id="2215" name="IM 2215"/>
                          <pic:cNvPicPr/>
                        </pic:nvPicPr>
                        <pic:blipFill>
                          <a:blip r:embed="rId970"/>
                          <a:stretch>
                            <a:fillRect/>
                          </a:stretch>
                        </pic:blipFill>
                        <pic:spPr>
                          <a:xfrm rot="0">
                            <a:off x="0" y="0"/>
                            <a:ext cx="188976" cy="154686"/>
                          </a:xfrm>
                          <a:prstGeom prst="rect">
                            <a:avLst/>
                          </a:prstGeom>
                        </pic:spPr>
                      </pic:pic>
                    </a:graphicData>
                  </a:graphic>
                </wp:anchor>
              </w:drawing>
            </w:r>
            <w:r/>
          </w:p>
          <w:p>
            <w:pPr>
              <w:ind w:firstLine="28"/>
              <w:spacing w:line="244" w:lineRule="exact"/>
              <w:textAlignment w:val="center"/>
              <w:rPr/>
            </w:pPr>
            <w:r>
              <w:drawing>
                <wp:inline distT="0" distB="0" distL="0" distR="0">
                  <wp:extent cx="364744" cy="154685"/>
                  <wp:effectExtent l="0" t="0" r="0" b="0"/>
                  <wp:docPr id="2216" name="IM 2216"/>
                  <wp:cNvGraphicFramePr/>
                  <a:graphic>
                    <a:graphicData uri="http://schemas.openxmlformats.org/drawingml/2006/picture">
                      <pic:pic>
                        <pic:nvPicPr>
                          <pic:cNvPr id="2216" name="IM 2216"/>
                          <pic:cNvPicPr/>
                        </pic:nvPicPr>
                        <pic:blipFill>
                          <a:blip r:embed="rId1722"/>
                          <a:stretch>
                            <a:fillRect/>
                          </a:stretch>
                        </pic:blipFill>
                        <pic:spPr>
                          <a:xfrm rot="0">
                            <a:off x="0" y="0"/>
                            <a:ext cx="364744" cy="154685"/>
                          </a:xfrm>
                          <a:prstGeom prst="rect">
                            <a:avLst/>
                          </a:prstGeom>
                        </pic:spPr>
                      </pic:pic>
                    </a:graphicData>
                  </a:graphic>
                </wp:inline>
              </w:drawing>
            </w:r>
          </w:p>
          <w:p>
            <w:pPr>
              <w:ind w:left="126"/>
              <w:spacing w:before="92" w:line="157" w:lineRule="auto"/>
              <w:rPr>
                <w:rFonts w:ascii="Cambria Math" w:hAnsi="Cambria Math" w:eastAsia="Cambria Math" w:cs="Cambria Math"/>
                <w:sz w:val="15"/>
                <w:szCs w:val="15"/>
              </w:rPr>
            </w:pPr>
            <w:r>
              <w:drawing>
                <wp:anchor distT="0" distB="0" distL="0" distR="0" simplePos="0" relativeHeight="271796224" behindDoc="1" locked="0" layoutInCell="1" allowOverlap="1">
                  <wp:simplePos x="0" y="0"/>
                  <wp:positionH relativeFrom="column">
                    <wp:posOffset>18034</wp:posOffset>
                  </wp:positionH>
                  <wp:positionV relativeFrom="paragraph">
                    <wp:posOffset>15886</wp:posOffset>
                  </wp:positionV>
                  <wp:extent cx="72009" cy="154686"/>
                  <wp:effectExtent l="0" t="0" r="0" b="0"/>
                  <wp:wrapNone/>
                  <wp:docPr id="2217" name="IM 2217"/>
                  <wp:cNvGraphicFramePr/>
                  <a:graphic>
                    <a:graphicData uri="http://schemas.openxmlformats.org/drawingml/2006/picture">
                      <pic:pic>
                        <pic:nvPicPr>
                          <pic:cNvPr id="2217" name="IM 2217"/>
                          <pic:cNvPicPr/>
                        </pic:nvPicPr>
                        <pic:blipFill>
                          <a:blip r:embed="rId1723"/>
                          <a:stretch>
                            <a:fillRect/>
                          </a:stretch>
                        </pic:blipFill>
                        <pic:spPr>
                          <a:xfrm rot="0">
                            <a:off x="0" y="0"/>
                            <a:ext cx="72009" cy="154686"/>
                          </a:xfrm>
                          <a:prstGeom prst="rect">
                            <a:avLst/>
                          </a:prstGeom>
                        </pic:spPr>
                      </pic:pic>
                    </a:graphicData>
                  </a:graphic>
                </wp:anchor>
              </w:drawing>
            </w:r>
            <w:r>
              <w:drawing>
                <wp:anchor distT="0" distB="0" distL="0" distR="0" simplePos="0" relativeHeight="271795200" behindDoc="1" locked="0" layoutInCell="1" allowOverlap="1">
                  <wp:simplePos x="0" y="0"/>
                  <wp:positionH relativeFrom="column">
                    <wp:posOffset>-254</wp:posOffset>
                  </wp:positionH>
                  <wp:positionV relativeFrom="paragraph">
                    <wp:posOffset>-345301</wp:posOffset>
                  </wp:positionV>
                  <wp:extent cx="705103" cy="517398"/>
                  <wp:effectExtent l="0" t="0" r="0" b="0"/>
                  <wp:wrapNone/>
                  <wp:docPr id="2218" name="IM 2218"/>
                  <wp:cNvGraphicFramePr/>
                  <a:graphic>
                    <a:graphicData uri="http://schemas.openxmlformats.org/drawingml/2006/picture">
                      <pic:pic>
                        <pic:nvPicPr>
                          <pic:cNvPr id="2218" name="IM 2218"/>
                          <pic:cNvPicPr/>
                        </pic:nvPicPr>
                        <pic:blipFill>
                          <a:blip r:embed="rId1724"/>
                          <a:stretch>
                            <a:fillRect/>
                          </a:stretch>
                        </pic:blipFill>
                        <pic:spPr>
                          <a:xfrm rot="0">
                            <a:off x="0" y="0"/>
                            <a:ext cx="705103" cy="517398"/>
                          </a:xfrm>
                          <a:prstGeom prst="rect">
                            <a:avLst/>
                          </a:prstGeom>
                        </pic:spPr>
                      </pic:pic>
                    </a:graphicData>
                  </a:graphic>
                </wp:anchor>
              </w:drawing>
            </w:r>
            <w:r>
              <w:rPr>
                <w:rFonts w:ascii="Arial Unicode MS" w:hAnsi="Arial Unicode MS" w:eastAsia="Arial Unicode MS" w:cs="Arial Unicode MS"/>
                <w:sz w:val="15"/>
                <w:szCs w:val="15"/>
                <w:color w:val="231F20"/>
                <w:spacing w:val="-18"/>
              </w:rPr>
              <w:t>⃞</w:t>
            </w:r>
            <w:r>
              <w:rPr>
                <w:rFonts w:ascii="Cambria Math" w:hAnsi="Cambria Math" w:eastAsia="Cambria Math" w:cs="Cambria Math"/>
                <w:sz w:val="15"/>
                <w:szCs w:val="15"/>
                <w:color w:val="231F20"/>
                <w:spacing w:val="-16"/>
              </w:rPr>
              <w:t>⪝</w:t>
            </w:r>
          </w:p>
        </w:tc>
        <w:tc>
          <w:tcPr>
            <w:tcW w:w="998" w:type="dxa"/>
            <w:vAlign w:val="top"/>
          </w:tcPr>
          <w:p>
            <w:pPr>
              <w:ind w:firstLine="1"/>
              <w:spacing w:line="813" w:lineRule="exact"/>
              <w:textAlignment w:val="center"/>
              <w:rPr/>
            </w:pPr>
            <w:r>
              <w:drawing>
                <wp:inline distT="0" distB="0" distL="0" distR="0">
                  <wp:extent cx="629285" cy="516889"/>
                  <wp:effectExtent l="0" t="0" r="0" b="0"/>
                  <wp:docPr id="2219" name="IM 2219"/>
                  <wp:cNvGraphicFramePr/>
                  <a:graphic>
                    <a:graphicData uri="http://schemas.openxmlformats.org/drawingml/2006/picture">
                      <pic:pic>
                        <pic:nvPicPr>
                          <pic:cNvPr id="2219" name="IM 2219"/>
                          <pic:cNvPicPr/>
                        </pic:nvPicPr>
                        <pic:blipFill>
                          <a:blip r:embed="rId1725"/>
                          <a:stretch>
                            <a:fillRect/>
                          </a:stretch>
                        </pic:blipFill>
                        <pic:spPr>
                          <a:xfrm rot="0">
                            <a:off x="0" y="0"/>
                            <a:ext cx="629285" cy="516889"/>
                          </a:xfrm>
                          <a:prstGeom prst="rect">
                            <a:avLst/>
                          </a:prstGeom>
                        </pic:spPr>
                      </pic:pic>
                    </a:graphicData>
                  </a:graphic>
                </wp:inline>
              </w:drawing>
            </w:r>
          </w:p>
        </w:tc>
        <w:tc>
          <w:tcPr>
            <w:tcW w:w="1004" w:type="dxa"/>
            <w:vAlign w:val="top"/>
            <w:gridSpan w:val="2"/>
          </w:tcPr>
          <w:p>
            <w:pPr>
              <w:ind w:firstLine="2"/>
              <w:spacing w:line="813" w:lineRule="exact"/>
              <w:textAlignment w:val="center"/>
              <w:rPr/>
            </w:pPr>
            <w:r>
              <w:drawing>
                <wp:inline distT="0" distB="0" distL="0" distR="0">
                  <wp:extent cx="630173" cy="516889"/>
                  <wp:effectExtent l="0" t="0" r="0" b="0"/>
                  <wp:docPr id="2220" name="IM 2220"/>
                  <wp:cNvGraphicFramePr/>
                  <a:graphic>
                    <a:graphicData uri="http://schemas.openxmlformats.org/drawingml/2006/picture">
                      <pic:pic>
                        <pic:nvPicPr>
                          <pic:cNvPr id="2220" name="IM 2220"/>
                          <pic:cNvPicPr/>
                        </pic:nvPicPr>
                        <pic:blipFill>
                          <a:blip r:embed="rId1726"/>
                          <a:stretch>
                            <a:fillRect/>
                          </a:stretch>
                        </pic:blipFill>
                        <pic:spPr>
                          <a:xfrm rot="0">
                            <a:off x="0" y="0"/>
                            <a:ext cx="630173" cy="516889"/>
                          </a:xfrm>
                          <a:prstGeom prst="rect">
                            <a:avLst/>
                          </a:prstGeom>
                        </pic:spPr>
                      </pic:pic>
                    </a:graphicData>
                  </a:graphic>
                </wp:inline>
              </w:drawing>
            </w:r>
          </w:p>
        </w:tc>
      </w:tr>
      <w:tr>
        <w:trPr>
          <w:trHeight w:val="737"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tcW w:w="999" w:type="dxa"/>
            <w:vAlign w:val="top"/>
            <w:gridSpan w:val="2"/>
          </w:tcPr>
          <w:p>
            <w:pPr>
              <w:spacing w:before="1" w:line="735" w:lineRule="exact"/>
              <w:textAlignment w:val="center"/>
              <w:rPr/>
            </w:pPr>
            <w:r>
              <w:drawing>
                <wp:inline distT="0" distB="0" distL="0" distR="0">
                  <wp:extent cx="630427" cy="466979"/>
                  <wp:effectExtent l="0" t="0" r="0" b="0"/>
                  <wp:docPr id="2221" name="IM 2221"/>
                  <wp:cNvGraphicFramePr/>
                  <a:graphic>
                    <a:graphicData uri="http://schemas.openxmlformats.org/drawingml/2006/picture">
                      <pic:pic>
                        <pic:nvPicPr>
                          <pic:cNvPr id="2221" name="IM 2221"/>
                          <pic:cNvPicPr/>
                        </pic:nvPicPr>
                        <pic:blipFill>
                          <a:blip r:embed="rId1727"/>
                          <a:stretch>
                            <a:fillRect/>
                          </a:stretch>
                        </pic:blipFill>
                        <pic:spPr>
                          <a:xfrm rot="0">
                            <a:off x="0" y="0"/>
                            <a:ext cx="630427" cy="466979"/>
                          </a:xfrm>
                          <a:prstGeom prst="rect">
                            <a:avLst/>
                          </a:prstGeom>
                        </pic:spPr>
                      </pic:pic>
                    </a:graphicData>
                  </a:graphic>
                </wp:inline>
              </w:drawing>
            </w:r>
          </w:p>
        </w:tc>
        <w:tc>
          <w:tcPr>
            <w:shd w:val="clear" w:fill="DDE7ED"/>
            <w:tcW w:w="998" w:type="dxa"/>
            <w:vAlign w:val="top"/>
          </w:tcPr>
          <w:p>
            <w:pPr>
              <w:ind w:firstLine="25"/>
              <w:spacing w:before="141" w:line="244" w:lineRule="exact"/>
              <w:textAlignment w:val="center"/>
              <w:rPr/>
            </w:pPr>
            <w:r>
              <w:pict>
                <v:group id="_x0000_s1101" style="mso-position-vertical-relative:line;mso-position-horizontal-relative:char;width:33.75pt;height:12.2pt;" filled="false" stroked="false" coordsize="675,243" coordorigin="0,0">
                  <v:shape id="_x0000_s1102" style="position:absolute;left:0;top:0;width:675;height:243;" filled="false" stroked="false" type="#_x0000_t75">
                    <v:imagedata r:id="rId1728"/>
                  </v:shape>
                  <v:shape id="_x0000_s1103" style="position:absolute;left:-20;top:-20;width:715;height:316;" filled="false" stroked="false" type="#_x0000_t202">
                    <v:fill on="false"/>
                    <v:stroke on="false"/>
                    <v:path/>
                    <v:imagedata o:title=""/>
                    <o:lock v:ext="edit" aspectratio="false"/>
                    <v:textbox inset="0mm,0mm,0mm,0mm">
                      <w:txbxContent>
                        <w:p>
                          <w:pPr>
                            <w:ind w:left="32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DE7ED"/>
            <w:tcW w:w="1365" w:type="dxa"/>
            <w:vAlign w:val="top"/>
          </w:tcPr>
          <w:p>
            <w:pPr>
              <w:ind w:firstLine="26"/>
              <w:spacing w:before="141" w:line="244" w:lineRule="exact"/>
              <w:textAlignment w:val="center"/>
              <w:rPr/>
            </w:pPr>
            <w:r>
              <w:drawing>
                <wp:inline distT="0" distB="0" distL="0" distR="0">
                  <wp:extent cx="479107" cy="154685"/>
                  <wp:effectExtent l="0" t="0" r="0" b="0"/>
                  <wp:docPr id="2222" name="IM 2222"/>
                  <wp:cNvGraphicFramePr/>
                  <a:graphic>
                    <a:graphicData uri="http://schemas.openxmlformats.org/drawingml/2006/picture">
                      <pic:pic>
                        <pic:nvPicPr>
                          <pic:cNvPr id="2222" name="IM 2222"/>
                          <pic:cNvPicPr/>
                        </pic:nvPicPr>
                        <pic:blipFill>
                          <a:blip r:embed="rId308"/>
                          <a:stretch>
                            <a:fillRect/>
                          </a:stretch>
                        </pic:blipFill>
                        <pic:spPr>
                          <a:xfrm rot="0">
                            <a:off x="0" y="0"/>
                            <a:ext cx="479107" cy="154685"/>
                          </a:xfrm>
                          <a:prstGeom prst="rect">
                            <a:avLst/>
                          </a:prstGeom>
                        </pic:spPr>
                      </pic:pic>
                    </a:graphicData>
                  </a:graphic>
                </wp:inline>
              </w:drawing>
            </w:r>
          </w:p>
        </w:tc>
        <w:tc>
          <w:tcPr>
            <w:tcW w:w="1114" w:type="dxa"/>
            <w:vAlign w:val="top"/>
          </w:tcPr>
          <w:p>
            <w:pPr>
              <w:spacing w:before="1" w:line="735" w:lineRule="exact"/>
              <w:textAlignment w:val="center"/>
              <w:rPr/>
            </w:pPr>
            <w:r>
              <w:drawing>
                <wp:inline distT="0" distB="0" distL="0" distR="0">
                  <wp:extent cx="704215" cy="466979"/>
                  <wp:effectExtent l="0" t="0" r="0" b="0"/>
                  <wp:docPr id="2223" name="IM 2223"/>
                  <wp:cNvGraphicFramePr/>
                  <a:graphic>
                    <a:graphicData uri="http://schemas.openxmlformats.org/drawingml/2006/picture">
                      <pic:pic>
                        <pic:nvPicPr>
                          <pic:cNvPr id="2223" name="IM 2223"/>
                          <pic:cNvPicPr/>
                        </pic:nvPicPr>
                        <pic:blipFill>
                          <a:blip r:embed="rId1729"/>
                          <a:stretch>
                            <a:fillRect/>
                          </a:stretch>
                        </pic:blipFill>
                        <pic:spPr>
                          <a:xfrm rot="0">
                            <a:off x="0" y="0"/>
                            <a:ext cx="704215" cy="466979"/>
                          </a:xfrm>
                          <a:prstGeom prst="rect">
                            <a:avLst/>
                          </a:prstGeom>
                        </pic:spPr>
                      </pic:pic>
                    </a:graphicData>
                  </a:graphic>
                </wp:inline>
              </w:drawing>
            </w:r>
          </w:p>
        </w:tc>
        <w:tc>
          <w:tcPr>
            <w:shd w:val="clear" w:fill="DDE7ED"/>
            <w:tcW w:w="998" w:type="dxa"/>
            <w:vAlign w:val="top"/>
          </w:tcPr>
          <w:p>
            <w:pPr>
              <w:ind w:left="33" w:right="64" w:firstLine="7"/>
              <w:spacing w:before="192" w:line="332" w:lineRule="auto"/>
              <w:rPr>
                <w:rFonts w:ascii="Arial" w:hAnsi="Arial" w:eastAsia="Arial" w:cs="Arial"/>
                <w:sz w:val="15"/>
                <w:szCs w:val="15"/>
              </w:rPr>
            </w:pPr>
            <w:r>
              <w:rPr>
                <w:rFonts w:ascii="Arial" w:hAnsi="Arial" w:eastAsia="Arial" w:cs="Arial"/>
                <w:sz w:val="15"/>
                <w:szCs w:val="15"/>
                <w:color w:val="231F20"/>
                <w:spacing w:val="-6"/>
              </w:rPr>
              <w:t>9</w:t>
            </w:r>
            <w:r>
              <w:rPr>
                <w:rFonts w:ascii="Arial" w:hAnsi="Arial" w:eastAsia="Arial" w:cs="Arial"/>
                <w:sz w:val="15"/>
                <w:szCs w:val="15"/>
                <w:color w:val="231F20"/>
                <w:spacing w:val="-3"/>
              </w:rPr>
              <w:t>4,:Occupanc</w:t>
            </w:r>
            <w:r>
              <w:rPr>
                <w:rFonts w:ascii="Arial" w:hAnsi="Arial" w:eastAsia="Arial" w:cs="Arial"/>
                <w:sz w:val="15"/>
                <w:szCs w:val="15"/>
                <w:color w:val="231F20"/>
              </w:rPr>
              <w:t xml:space="preserve"> </w:t>
            </w:r>
            <w:r>
              <w:rPr>
                <w:rFonts w:ascii="Arial" w:hAnsi="Arial" w:eastAsia="Arial" w:cs="Arial"/>
                <w:sz w:val="15"/>
                <w:szCs w:val="15"/>
                <w:color w:val="231F20"/>
                <w:spacing w:val="-4"/>
              </w:rPr>
              <w:t>y</w:t>
            </w:r>
            <w:r>
              <w:rPr>
                <w:rFonts w:ascii="Arial" w:hAnsi="Arial" w:eastAsia="Arial" w:cs="Arial"/>
                <w:sz w:val="15"/>
                <w:szCs w:val="15"/>
                <w:color w:val="231F20"/>
                <w:spacing w:val="-4"/>
              </w:rPr>
              <w:t xml:space="preserve"> </w:t>
            </w:r>
            <w:r>
              <w:rPr>
                <w:rFonts w:ascii="Arial" w:hAnsi="Arial" w:eastAsia="Arial" w:cs="Arial"/>
                <w:sz w:val="15"/>
                <w:szCs w:val="15"/>
                <w:color w:val="231F20"/>
                <w:spacing w:val="-3"/>
              </w:rPr>
              <w:t>o</w:t>
            </w:r>
            <w:r>
              <w:rPr>
                <w:rFonts w:ascii="Arial" w:hAnsi="Arial" w:eastAsia="Arial" w:cs="Arial"/>
                <w:sz w:val="15"/>
                <w:szCs w:val="15"/>
                <w:color w:val="231F20"/>
                <w:spacing w:val="-2"/>
              </w:rPr>
              <w:t>f</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the</w:t>
            </w:r>
            <w:r>
              <w:rPr>
                <w:rFonts w:ascii="Arial" w:hAnsi="Arial" w:eastAsia="Arial" w:cs="Arial"/>
                <w:sz w:val="15"/>
                <w:szCs w:val="15"/>
                <w:color w:val="231F20"/>
                <w:spacing w:val="-4"/>
              </w:rPr>
              <w:t xml:space="preserve"> </w:t>
            </w:r>
            <w:r>
              <w:rPr>
                <w:rFonts w:ascii="Arial" w:hAnsi="Arial" w:eastAsia="Arial" w:cs="Arial"/>
                <w:sz w:val="15"/>
                <w:szCs w:val="15"/>
                <w:color w:val="231F20"/>
                <w:spacing w:val="-2"/>
              </w:rPr>
              <w:t>city</w:t>
            </w:r>
          </w:p>
        </w:tc>
        <w:tc>
          <w:tcPr>
            <w:shd w:val="clear" w:fill="DFEAE2"/>
            <w:tcW w:w="1004" w:type="dxa"/>
            <w:vAlign w:val="top"/>
            <w:gridSpan w:val="2"/>
          </w:tcPr>
          <w:p>
            <w:pPr>
              <w:ind w:firstLine="28"/>
              <w:spacing w:before="51" w:line="244" w:lineRule="exact"/>
              <w:textAlignment w:val="center"/>
              <w:rPr/>
            </w:pPr>
            <w:r>
              <w:drawing>
                <wp:inline distT="0" distB="0" distL="0" distR="0">
                  <wp:extent cx="488632" cy="154685"/>
                  <wp:effectExtent l="0" t="0" r="0" b="0"/>
                  <wp:docPr id="2224" name="IM 2224"/>
                  <wp:cNvGraphicFramePr/>
                  <a:graphic>
                    <a:graphicData uri="http://schemas.openxmlformats.org/drawingml/2006/picture">
                      <pic:pic>
                        <pic:nvPicPr>
                          <pic:cNvPr id="2224" name="IM 2224"/>
                          <pic:cNvPicPr/>
                        </pic:nvPicPr>
                        <pic:blipFill>
                          <a:blip r:embed="rId949"/>
                          <a:stretch>
                            <a:fillRect/>
                          </a:stretch>
                        </pic:blipFill>
                        <pic:spPr>
                          <a:xfrm rot="0">
                            <a:off x="0" y="0"/>
                            <a:ext cx="488632" cy="154685"/>
                          </a:xfrm>
                          <a:prstGeom prst="rect">
                            <a:avLst/>
                          </a:prstGeom>
                        </pic:spPr>
                      </pic:pic>
                    </a:graphicData>
                  </a:graphic>
                </wp:inline>
              </w:drawing>
            </w:r>
          </w:p>
        </w:tc>
      </w:tr>
      <w:tr>
        <w:trPr>
          <w:trHeight w:val="642"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124" w:type="dxa"/>
            <w:vAlign w:val="top"/>
            <w:tcBorders>
              <w:right w:val="none" w:color="000000" w:sz="8" w:space="0"/>
            </w:tcBorders>
          </w:tcPr>
          <w:p>
            <w:pPr>
              <w:ind w:left="38"/>
              <w:spacing w:before="152" w:line="110" w:lineRule="exact"/>
              <w:rPr>
                <w:rFonts w:ascii="MS Gothic" w:hAnsi="MS Gothic" w:eastAsia="MS Gothic" w:cs="MS Gothic"/>
                <w:sz w:val="8"/>
                <w:szCs w:val="8"/>
              </w:rPr>
            </w:pPr>
            <w:r>
              <w:rPr>
                <w:rFonts w:ascii="MS Gothic" w:hAnsi="MS Gothic" w:eastAsia="MS Gothic" w:cs="MS Gothic"/>
                <w:sz w:val="8"/>
                <w:szCs w:val="8"/>
                <w:color w:val="231F20"/>
                <w:position w:val="1"/>
              </w:rPr>
              <w:t>口</w:t>
            </w:r>
          </w:p>
        </w:tc>
        <w:tc>
          <w:tcPr>
            <w:shd w:val="clear" w:fill="DDE7ED"/>
            <w:tcW w:w="875" w:type="dxa"/>
            <w:vAlign w:val="top"/>
            <w:tcBorders>
              <w:left w:val="none" w:color="000000" w:sz="8" w:space="0"/>
            </w:tcBorders>
          </w:tcPr>
          <w:p>
            <w:pPr>
              <w:ind w:firstLine="13"/>
              <w:spacing w:before="46" w:line="244" w:lineRule="exact"/>
              <w:textAlignment w:val="center"/>
              <w:rPr/>
            </w:pPr>
            <w:r>
              <w:pict>
                <v:group id="_x0000_s1104" style="mso-position-vertical-relative:line;mso-position-horizontal-relative:char;width:42.95pt;height:12.2pt;" filled="false" stroked="false" coordsize="859,243" coordorigin="0,0">
                  <v:shape id="_x0000_s1105" style="position:absolute;left:0;top:0;width:859;height:243;" filled="false" stroked="false" type="#_x0000_t75">
                    <v:imagedata r:id="rId1730"/>
                  </v:shape>
                  <v:shape id="_x0000_s1106" style="position:absolute;left:-20;top:-20;width:899;height:303;" filled="false" stroked="false" type="#_x0000_t202">
                    <v:fill on="false"/>
                    <v:stroke on="false"/>
                    <v:path/>
                    <v:imagedata o:title=""/>
                    <o:lock v:ext="edit" aspectratio="false"/>
                    <v:textbox inset="0mm,0mm,0mm,0mm">
                      <w:txbxContent>
                        <w:p>
                          <w:pPr>
                            <w:ind w:left="219"/>
                            <w:spacing w:before="91" w:line="221" w:lineRule="auto"/>
                            <w:rPr>
                              <w:rFonts w:ascii="Calibri" w:hAnsi="Calibri" w:eastAsia="Calibri" w:cs="Calibri"/>
                              <w:sz w:val="15"/>
                              <w:szCs w:val="15"/>
                            </w:rPr>
                          </w:pPr>
                          <w:r>
                            <w:rPr>
                              <w:rFonts w:ascii="MS Gothic" w:hAnsi="MS Gothic" w:eastAsia="MS Gothic" w:cs="MS Gothic"/>
                              <w:sz w:val="15"/>
                              <w:szCs w:val="15"/>
                              <w:color w:val="231F20"/>
                              <w:spacing w:val="-5"/>
                              <w:w w:val="67"/>
                            </w:rPr>
                            <w:t>口</w:t>
                          </w:r>
                          <w:r>
                            <w:rPr>
                              <w:rFonts w:ascii="MS Gothic" w:hAnsi="MS Gothic" w:eastAsia="MS Gothic" w:cs="MS Gothic"/>
                              <w:sz w:val="15"/>
                              <w:szCs w:val="15"/>
                              <w:color w:val="231F20"/>
                              <w:spacing w:val="1"/>
                            </w:rPr>
                            <w:t xml:space="preserve">   </w:t>
                          </w:r>
                          <w:r>
                            <w:rPr>
                              <w:rFonts w:ascii="Calibri" w:hAnsi="Calibri" w:eastAsia="Calibri" w:cs="Calibri"/>
                              <w:sz w:val="15"/>
                              <w:szCs w:val="15"/>
                              <w:color w:val="231F20"/>
                              <w:spacing w:val="-5"/>
                              <w:w w:val="67"/>
                            </w:rPr>
                            <w:t>қ</w:t>
                          </w:r>
                        </w:p>
                      </w:txbxContent>
                    </v:textbox>
                  </v:shape>
                </v:group>
              </w:pict>
            </w:r>
          </w:p>
        </w:tc>
        <w:tc>
          <w:tcPr>
            <w:tcW w:w="998" w:type="dxa"/>
            <w:vAlign w:val="top"/>
          </w:tcPr>
          <w:p>
            <w:pPr>
              <w:ind w:left="33"/>
              <w:spacing w:before="126" w:line="201" w:lineRule="auto"/>
              <w:rPr>
                <w:rFonts w:ascii="Arial" w:hAnsi="Arial" w:eastAsia="Arial" w:cs="Arial"/>
                <w:sz w:val="15"/>
                <w:szCs w:val="15"/>
              </w:rPr>
            </w:pPr>
            <w:r>
              <w:drawing>
                <wp:anchor distT="0" distB="0" distL="0" distR="0" simplePos="0" relativeHeight="271794176" behindDoc="1" locked="0" layoutInCell="1" allowOverlap="1">
                  <wp:simplePos x="0" y="0"/>
                  <wp:positionH relativeFrom="column">
                    <wp:posOffset>-888</wp:posOffset>
                  </wp:positionH>
                  <wp:positionV relativeFrom="paragraph">
                    <wp:posOffset>665</wp:posOffset>
                  </wp:positionV>
                  <wp:extent cx="631698" cy="407669"/>
                  <wp:effectExtent l="0" t="0" r="0" b="0"/>
                  <wp:wrapNone/>
                  <wp:docPr id="2225" name="IM 2225"/>
                  <wp:cNvGraphicFramePr/>
                  <a:graphic>
                    <a:graphicData uri="http://schemas.openxmlformats.org/drawingml/2006/picture">
                      <pic:pic>
                        <pic:nvPicPr>
                          <pic:cNvPr id="2225" name="IM 2225"/>
                          <pic:cNvPicPr/>
                        </pic:nvPicPr>
                        <pic:blipFill>
                          <a:blip r:embed="rId1731"/>
                          <a:stretch>
                            <a:fillRect/>
                          </a:stretch>
                        </pic:blipFill>
                        <pic:spPr>
                          <a:xfrm rot="0">
                            <a:off x="0" y="0"/>
                            <a:ext cx="631698" cy="407669"/>
                          </a:xfrm>
                          <a:prstGeom prst="rect">
                            <a:avLst/>
                          </a:prstGeom>
                        </pic:spPr>
                      </pic:pic>
                    </a:graphicData>
                  </a:graphic>
                </wp:anchor>
              </w:drawing>
            </w:r>
            <w:r>
              <w:rPr>
                <w:rFonts w:ascii="Arial" w:hAnsi="Arial" w:eastAsia="Arial" w:cs="Arial"/>
                <w:sz w:val="15"/>
                <w:szCs w:val="15"/>
                <w:color w:val="231F20"/>
              </w:rPr>
              <w:t>2</w:t>
            </w:r>
          </w:p>
          <w:p>
            <w:pPr>
              <w:ind w:firstLine="25"/>
              <w:spacing w:before="93" w:line="243" w:lineRule="exact"/>
              <w:textAlignment w:val="center"/>
              <w:rPr/>
            </w:pPr>
            <w:r>
              <w:drawing>
                <wp:inline distT="0" distB="0" distL="0" distR="0">
                  <wp:extent cx="288036" cy="154686"/>
                  <wp:effectExtent l="0" t="0" r="0" b="0"/>
                  <wp:docPr id="2226" name="IM 2226"/>
                  <wp:cNvGraphicFramePr/>
                  <a:graphic>
                    <a:graphicData uri="http://schemas.openxmlformats.org/drawingml/2006/picture">
                      <pic:pic>
                        <pic:nvPicPr>
                          <pic:cNvPr id="2226" name="IM 2226"/>
                          <pic:cNvPicPr/>
                        </pic:nvPicPr>
                        <pic:blipFill>
                          <a:blip r:embed="rId1200"/>
                          <a:stretch>
                            <a:fillRect/>
                          </a:stretch>
                        </pic:blipFill>
                        <pic:spPr>
                          <a:xfrm rot="0">
                            <a:off x="0" y="0"/>
                            <a:ext cx="288036" cy="154686"/>
                          </a:xfrm>
                          <a:prstGeom prst="rect">
                            <a:avLst/>
                          </a:prstGeom>
                        </pic:spPr>
                      </pic:pic>
                    </a:graphicData>
                  </a:graphic>
                </wp:inline>
              </w:drawing>
            </w:r>
          </w:p>
        </w:tc>
        <w:tc>
          <w:tcPr>
            <w:shd w:val="clear" w:fill="DDE7ED"/>
            <w:tcW w:w="1365" w:type="dxa"/>
            <w:vAlign w:val="top"/>
          </w:tcPr>
          <w:p>
            <w:pPr>
              <w:ind w:firstLine="27"/>
              <w:spacing w:before="46" w:line="244" w:lineRule="exact"/>
              <w:textAlignment w:val="center"/>
              <w:rPr/>
            </w:pPr>
            <w:r>
              <w:drawing>
                <wp:inline distT="0" distB="0" distL="0" distR="0">
                  <wp:extent cx="485775" cy="154685"/>
                  <wp:effectExtent l="0" t="0" r="0" b="0"/>
                  <wp:docPr id="2227" name="IM 2227"/>
                  <wp:cNvGraphicFramePr/>
                  <a:graphic>
                    <a:graphicData uri="http://schemas.openxmlformats.org/drawingml/2006/picture">
                      <pic:pic>
                        <pic:nvPicPr>
                          <pic:cNvPr id="2227" name="IM 2227"/>
                          <pic:cNvPicPr/>
                        </pic:nvPicPr>
                        <pic:blipFill>
                          <a:blip r:embed="rId333"/>
                          <a:stretch>
                            <a:fillRect/>
                          </a:stretch>
                        </pic:blipFill>
                        <pic:spPr>
                          <a:xfrm rot="0">
                            <a:off x="0" y="0"/>
                            <a:ext cx="485775" cy="154685"/>
                          </a:xfrm>
                          <a:prstGeom prst="rect">
                            <a:avLst/>
                          </a:prstGeom>
                        </pic:spPr>
                      </pic:pic>
                    </a:graphicData>
                  </a:graphic>
                </wp:inline>
              </w:drawing>
            </w:r>
          </w:p>
        </w:tc>
        <w:tc>
          <w:tcPr>
            <w:shd w:val="clear" w:fill="DDE7ED"/>
            <w:tcW w:w="1114" w:type="dxa"/>
            <w:vAlign w:val="top"/>
          </w:tcPr>
          <w:p>
            <w:pPr>
              <w:spacing w:before="46" w:line="595" w:lineRule="exact"/>
              <w:textAlignment w:val="center"/>
              <w:rPr/>
            </w:pPr>
            <w:r>
              <w:drawing>
                <wp:inline distT="0" distB="0" distL="0" distR="0">
                  <wp:extent cx="704215" cy="377952"/>
                  <wp:effectExtent l="0" t="0" r="0" b="0"/>
                  <wp:docPr id="2228" name="IM 2228"/>
                  <wp:cNvGraphicFramePr/>
                  <a:graphic>
                    <a:graphicData uri="http://schemas.openxmlformats.org/drawingml/2006/picture">
                      <pic:pic>
                        <pic:nvPicPr>
                          <pic:cNvPr id="2228" name="IM 2228"/>
                          <pic:cNvPicPr/>
                        </pic:nvPicPr>
                        <pic:blipFill>
                          <a:blip r:embed="rId1732"/>
                          <a:stretch>
                            <a:fillRect/>
                          </a:stretch>
                        </pic:blipFill>
                        <pic:spPr>
                          <a:xfrm rot="0">
                            <a:off x="0" y="0"/>
                            <a:ext cx="704215" cy="377952"/>
                          </a:xfrm>
                          <a:prstGeom prst="rect">
                            <a:avLst/>
                          </a:prstGeom>
                        </pic:spPr>
                      </pic:pic>
                    </a:graphicData>
                  </a:graphic>
                </wp:inline>
              </w:drawing>
            </w:r>
          </w:p>
        </w:tc>
        <w:tc>
          <w:tcPr>
            <w:tcW w:w="998" w:type="dxa"/>
            <w:vAlign w:val="top"/>
          </w:tcPr>
          <w:p>
            <w:pPr>
              <w:ind w:firstLine="1"/>
              <w:spacing w:before="1" w:line="640" w:lineRule="exact"/>
              <w:textAlignment w:val="center"/>
              <w:rPr/>
            </w:pPr>
            <w:r>
              <w:drawing>
                <wp:inline distT="0" distB="0" distL="0" distR="0">
                  <wp:extent cx="629285" cy="406908"/>
                  <wp:effectExtent l="0" t="0" r="0" b="0"/>
                  <wp:docPr id="2229" name="IM 2229"/>
                  <wp:cNvGraphicFramePr/>
                  <a:graphic>
                    <a:graphicData uri="http://schemas.openxmlformats.org/drawingml/2006/picture">
                      <pic:pic>
                        <pic:nvPicPr>
                          <pic:cNvPr id="2229" name="IM 2229"/>
                          <pic:cNvPicPr/>
                        </pic:nvPicPr>
                        <pic:blipFill>
                          <a:blip r:embed="rId1733"/>
                          <a:stretch>
                            <a:fillRect/>
                          </a:stretch>
                        </pic:blipFill>
                        <pic:spPr>
                          <a:xfrm rot="0">
                            <a:off x="0" y="0"/>
                            <a:ext cx="629285" cy="406908"/>
                          </a:xfrm>
                          <a:prstGeom prst="rect">
                            <a:avLst/>
                          </a:prstGeom>
                        </pic:spPr>
                      </pic:pic>
                    </a:graphicData>
                  </a:graphic>
                </wp:inline>
              </w:drawing>
            </w:r>
          </w:p>
        </w:tc>
        <w:tc>
          <w:tcPr>
            <w:shd w:val="clear" w:fill="DFEAE2"/>
            <w:tcW w:w="1004" w:type="dxa"/>
            <w:vAlign w:val="top"/>
            <w:gridSpan w:val="2"/>
          </w:tcPr>
          <w:p>
            <w:pPr>
              <w:ind w:firstLine="520"/>
              <w:spacing w:before="46" w:line="244" w:lineRule="exact"/>
              <w:textAlignment w:val="center"/>
              <w:rPr/>
            </w:pPr>
            <w:r>
              <w:pict>
                <v:shape id="_x0000_s1107" style="position:absolute;margin-left:-41.4071pt;margin-top:5.28217pt;mso-position-vertical-relative:top-margin-area;mso-position-horizontal-relative:right-margin-area;width:18.85pt;height:9.3pt;z-index:271803392;" filled="false" stroked="false" type="#_x0000_t202">
                  <v:fill on="false"/>
                  <v:stroke on="false"/>
                  <v:path/>
                  <v:imagedata o:title=""/>
                  <o:lock v:ext="edit" aspectratio="false"/>
                  <v:textbox inset="0mm,0mm,0mm,0mm">
                    <w:txbxContent>
                      <w:p>
                        <w:pPr>
                          <w:ind w:left="20"/>
                          <w:spacing w:before="20" w:line="202" w:lineRule="auto"/>
                          <w:rPr>
                            <w:rFonts w:ascii="Arial" w:hAnsi="Arial" w:eastAsia="Arial" w:cs="Arial"/>
                            <w:sz w:val="15"/>
                            <w:szCs w:val="15"/>
                          </w:rPr>
                        </w:pPr>
                        <w:r>
                          <w:rPr>
                            <w:rFonts w:ascii="Arial" w:hAnsi="Arial" w:eastAsia="Arial" w:cs="Arial"/>
                            <w:sz w:val="15"/>
                            <w:szCs w:val="15"/>
                            <w:color w:val="231F20"/>
                            <w:spacing w:val="-6"/>
                          </w:rPr>
                          <w:t>2</w:t>
                        </w:r>
                        <w:r>
                          <w:rPr>
                            <w:rFonts w:ascii="Arial" w:hAnsi="Arial" w:eastAsia="Arial" w:cs="Arial"/>
                            <w:sz w:val="15"/>
                            <w:szCs w:val="15"/>
                            <w:color w:val="231F20"/>
                            <w:spacing w:val="-5"/>
                          </w:rPr>
                          <w:t>7D4</w:t>
                        </w:r>
                      </w:p>
                    </w:txbxContent>
                  </v:textbox>
                </v:shape>
              </w:pict>
            </w:r>
            <w:r>
              <w:drawing>
                <wp:anchor distT="0" distB="0" distL="0" distR="0" simplePos="0" relativeHeight="271801344" behindDoc="0" locked="0" layoutInCell="1" allowOverlap="1">
                  <wp:simplePos x="0" y="0"/>
                  <wp:positionH relativeFrom="rightMargin">
                    <wp:posOffset>-615315</wp:posOffset>
                  </wp:positionH>
                  <wp:positionV relativeFrom="topMargin">
                    <wp:posOffset>29717</wp:posOffset>
                  </wp:positionV>
                  <wp:extent cx="193547" cy="154685"/>
                  <wp:effectExtent l="0" t="0" r="0" b="0"/>
                  <wp:wrapNone/>
                  <wp:docPr id="2230" name="IM 2230"/>
                  <wp:cNvGraphicFramePr/>
                  <a:graphic>
                    <a:graphicData uri="http://schemas.openxmlformats.org/drawingml/2006/picture">
                      <pic:pic>
                        <pic:nvPicPr>
                          <pic:cNvPr id="2230" name="IM 2230"/>
                          <pic:cNvPicPr/>
                        </pic:nvPicPr>
                        <pic:blipFill>
                          <a:blip r:embed="rId631"/>
                          <a:stretch>
                            <a:fillRect/>
                          </a:stretch>
                        </pic:blipFill>
                        <pic:spPr>
                          <a:xfrm rot="0">
                            <a:off x="0" y="0"/>
                            <a:ext cx="193547" cy="154685"/>
                          </a:xfrm>
                          <a:prstGeom prst="rect">
                            <a:avLst/>
                          </a:prstGeom>
                        </pic:spPr>
                      </pic:pic>
                    </a:graphicData>
                  </a:graphic>
                </wp:anchor>
              </w:drawing>
            </w:r>
            <w:r>
              <w:drawing>
                <wp:inline distT="0" distB="0" distL="0" distR="0">
                  <wp:extent cx="300990" cy="154685"/>
                  <wp:effectExtent l="0" t="0" r="0" b="0"/>
                  <wp:docPr id="2231" name="IM 2231"/>
                  <wp:cNvGraphicFramePr/>
                  <a:graphic>
                    <a:graphicData uri="http://schemas.openxmlformats.org/drawingml/2006/picture">
                      <pic:pic>
                        <pic:nvPicPr>
                          <pic:cNvPr id="2231" name="IM 2231"/>
                          <pic:cNvPicPr/>
                        </pic:nvPicPr>
                        <pic:blipFill>
                          <a:blip r:embed="rId1734"/>
                          <a:stretch>
                            <a:fillRect/>
                          </a:stretch>
                        </pic:blipFill>
                        <pic:spPr>
                          <a:xfrm rot="0">
                            <a:off x="0" y="0"/>
                            <a:ext cx="300990" cy="154685"/>
                          </a:xfrm>
                          <a:prstGeom prst="rect">
                            <a:avLst/>
                          </a:prstGeom>
                        </pic:spPr>
                      </pic:pic>
                    </a:graphicData>
                  </a:graphic>
                </wp:inline>
              </w:drawing>
            </w:r>
          </w:p>
          <w:p>
            <w:pPr>
              <w:ind w:firstLine="29"/>
              <w:spacing w:before="73" w:line="243" w:lineRule="exact"/>
              <w:textAlignment w:val="center"/>
              <w:rPr/>
            </w:pPr>
            <w:r>
              <w:drawing>
                <wp:inline distT="0" distB="0" distL="0" distR="0">
                  <wp:extent cx="410718" cy="154686"/>
                  <wp:effectExtent l="0" t="0" r="0" b="0"/>
                  <wp:docPr id="2232" name="IM 2232"/>
                  <wp:cNvGraphicFramePr/>
                  <a:graphic>
                    <a:graphicData uri="http://schemas.openxmlformats.org/drawingml/2006/picture">
                      <pic:pic>
                        <pic:nvPicPr>
                          <pic:cNvPr id="2232" name="IM 2232"/>
                          <pic:cNvPicPr/>
                        </pic:nvPicPr>
                        <pic:blipFill>
                          <a:blip r:embed="rId1735"/>
                          <a:stretch>
                            <a:fillRect/>
                          </a:stretch>
                        </pic:blipFill>
                        <pic:spPr>
                          <a:xfrm rot="0">
                            <a:off x="0" y="0"/>
                            <a:ext cx="410718" cy="154686"/>
                          </a:xfrm>
                          <a:prstGeom prst="rect">
                            <a:avLst/>
                          </a:prstGeom>
                        </pic:spPr>
                      </pic:pic>
                    </a:graphicData>
                  </a:graphic>
                </wp:inline>
              </w:drawing>
            </w:r>
          </w:p>
        </w:tc>
      </w:tr>
      <w:tr>
        <w:trPr>
          <w:trHeight w:val="640"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gridSpan w:val="2"/>
          </w:tcPr>
          <w:p>
            <w:pPr>
              <w:ind w:firstLine="26"/>
              <w:spacing w:before="45" w:line="243" w:lineRule="exact"/>
              <w:textAlignment w:val="center"/>
              <w:rPr/>
            </w:pPr>
            <w:r>
              <w:drawing>
                <wp:inline distT="0" distB="0" distL="0" distR="0">
                  <wp:extent cx="450723" cy="154686"/>
                  <wp:effectExtent l="0" t="0" r="0" b="0"/>
                  <wp:docPr id="2233" name="IM 2233"/>
                  <wp:cNvGraphicFramePr/>
                  <a:graphic>
                    <a:graphicData uri="http://schemas.openxmlformats.org/drawingml/2006/picture">
                      <pic:pic>
                        <pic:nvPicPr>
                          <pic:cNvPr id="2233" name="IM 2233"/>
                          <pic:cNvPicPr/>
                        </pic:nvPicPr>
                        <pic:blipFill>
                          <a:blip r:embed="rId1736"/>
                          <a:stretch>
                            <a:fillRect/>
                          </a:stretch>
                        </pic:blipFill>
                        <pic:spPr>
                          <a:xfrm rot="0">
                            <a:off x="0" y="0"/>
                            <a:ext cx="450723" cy="154686"/>
                          </a:xfrm>
                          <a:prstGeom prst="rect">
                            <a:avLst/>
                          </a:prstGeom>
                        </pic:spPr>
                      </pic:pic>
                    </a:graphicData>
                  </a:graphic>
                </wp:inline>
              </w:drawing>
            </w:r>
          </w:p>
        </w:tc>
        <w:tc>
          <w:tcPr>
            <w:shd w:val="clear" w:fill="DDE7ED"/>
            <w:tcW w:w="998" w:type="dxa"/>
            <w:vAlign w:val="top"/>
          </w:tcPr>
          <w:p>
            <w:pPr>
              <w:ind w:firstLine="23"/>
              <w:spacing w:before="45" w:line="243" w:lineRule="exact"/>
              <w:textAlignment w:val="center"/>
              <w:rPr/>
            </w:pPr>
            <w:r>
              <w:pict>
                <v:group id="_x0000_s1108" style="mso-position-vertical-relative:line;mso-position-horizontal-relative:char;width:41.25pt;height:12.2pt;" filled="false" stroked="false" coordsize="825,243" coordorigin="0,0">
                  <v:shape id="_x0000_s1109" style="position:absolute;left:0;top:0;width:825;height:243;" filled="false" stroked="false" type="#_x0000_t75">
                    <v:imagedata r:id="rId1737"/>
                  </v:shape>
                  <v:shape id="_x0000_s1110" style="position:absolute;left:-20;top:-20;width:865;height:316;" filled="false" stroked="false" type="#_x0000_t202">
                    <v:fill on="false"/>
                    <v:stroke on="false"/>
                    <v:path/>
                    <v:imagedata o:title=""/>
                    <o:lock v:ext="edit" aspectratio="false"/>
                    <v:textbox inset="0mm,0mm,0mm,0mm">
                      <w:txbxContent>
                        <w:p>
                          <w:pPr>
                            <w:ind w:left="47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DE7ED"/>
            <w:tcW w:w="1365" w:type="dxa"/>
            <w:vAlign w:val="top"/>
          </w:tcPr>
          <w:p>
            <w:pPr>
              <w:ind w:firstLine="29"/>
              <w:spacing w:before="45" w:line="243" w:lineRule="exact"/>
              <w:textAlignment w:val="center"/>
              <w:rPr/>
            </w:pPr>
            <w:r>
              <w:drawing>
                <wp:inline distT="0" distB="0" distL="0" distR="0">
                  <wp:extent cx="587044" cy="154686"/>
                  <wp:effectExtent l="0" t="0" r="0" b="0"/>
                  <wp:docPr id="2234" name="IM 2234"/>
                  <wp:cNvGraphicFramePr/>
                  <a:graphic>
                    <a:graphicData uri="http://schemas.openxmlformats.org/drawingml/2006/picture">
                      <pic:pic>
                        <pic:nvPicPr>
                          <pic:cNvPr id="2234" name="IM 2234"/>
                          <pic:cNvPicPr/>
                        </pic:nvPicPr>
                        <pic:blipFill>
                          <a:blip r:embed="rId1738"/>
                          <a:stretch>
                            <a:fillRect/>
                          </a:stretch>
                        </pic:blipFill>
                        <pic:spPr>
                          <a:xfrm rot="0">
                            <a:off x="0" y="0"/>
                            <a:ext cx="587044" cy="154686"/>
                          </a:xfrm>
                          <a:prstGeom prst="rect">
                            <a:avLst/>
                          </a:prstGeom>
                        </pic:spPr>
                      </pic:pic>
                    </a:graphicData>
                  </a:graphic>
                </wp:inline>
              </w:drawing>
            </w:r>
          </w:p>
        </w:tc>
        <w:tc>
          <w:tcPr>
            <w:tcW w:w="1114" w:type="dxa"/>
            <w:vAlign w:val="top"/>
          </w:tcPr>
          <w:p>
            <w:pPr>
              <w:spacing w:line="640" w:lineRule="exact"/>
              <w:textAlignment w:val="center"/>
              <w:rPr/>
            </w:pPr>
            <w:r>
              <w:drawing>
                <wp:inline distT="0" distB="0" distL="0" distR="0">
                  <wp:extent cx="704215" cy="405765"/>
                  <wp:effectExtent l="0" t="0" r="0" b="0"/>
                  <wp:docPr id="2235" name="IM 2235"/>
                  <wp:cNvGraphicFramePr/>
                  <a:graphic>
                    <a:graphicData uri="http://schemas.openxmlformats.org/drawingml/2006/picture">
                      <pic:pic>
                        <pic:nvPicPr>
                          <pic:cNvPr id="2235" name="IM 2235"/>
                          <pic:cNvPicPr/>
                        </pic:nvPicPr>
                        <pic:blipFill>
                          <a:blip r:embed="rId1739"/>
                          <a:stretch>
                            <a:fillRect/>
                          </a:stretch>
                        </pic:blipFill>
                        <pic:spPr>
                          <a:xfrm rot="0">
                            <a:off x="0" y="0"/>
                            <a:ext cx="704215" cy="405765"/>
                          </a:xfrm>
                          <a:prstGeom prst="rect">
                            <a:avLst/>
                          </a:prstGeom>
                        </pic:spPr>
                      </pic:pic>
                    </a:graphicData>
                  </a:graphic>
                </wp:inline>
              </w:drawing>
            </w:r>
          </w:p>
        </w:tc>
        <w:tc>
          <w:tcPr>
            <w:shd w:val="clear" w:fill="DDE7ED"/>
            <w:tcW w:w="998" w:type="dxa"/>
            <w:vAlign w:val="top"/>
          </w:tcPr>
          <w:p>
            <w:pPr>
              <w:ind w:left="50"/>
              <w:spacing w:before="96" w:line="237" w:lineRule="auto"/>
              <w:rPr>
                <w:rFonts w:ascii="Arial" w:hAnsi="Arial" w:eastAsia="Arial" w:cs="Arial"/>
                <w:sz w:val="15"/>
                <w:szCs w:val="15"/>
              </w:rPr>
            </w:pPr>
            <w:r>
              <w:rPr>
                <w:rFonts w:ascii="Arial" w:hAnsi="Arial" w:eastAsia="Arial" w:cs="Arial"/>
                <w:sz w:val="15"/>
                <w:szCs w:val="15"/>
                <w:color w:val="231F20"/>
                <w:spacing w:val="9"/>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w:t>
            </w:r>
            <w:r>
              <w:rPr>
                <w:rFonts w:ascii="Arial" w:hAnsi="Arial" w:eastAsia="Arial" w:cs="Arial"/>
                <w:sz w:val="15"/>
                <w:szCs w:val="15"/>
                <w:color w:val="231F20"/>
                <w:spacing w:val="8"/>
              </w:rPr>
              <w:t>;</w:t>
            </w:r>
          </w:p>
        </w:tc>
        <w:tc>
          <w:tcPr>
            <w:tcW w:w="1004" w:type="dxa"/>
            <w:vAlign w:val="top"/>
            <w:gridSpan w:val="2"/>
          </w:tcPr>
          <w:p>
            <w:pPr>
              <w:ind w:firstLine="2"/>
              <w:spacing w:line="640" w:lineRule="exact"/>
              <w:textAlignment w:val="center"/>
              <w:rPr/>
            </w:pPr>
            <w:r>
              <w:drawing>
                <wp:inline distT="0" distB="0" distL="0" distR="0">
                  <wp:extent cx="630173" cy="405765"/>
                  <wp:effectExtent l="0" t="0" r="0" b="0"/>
                  <wp:docPr id="2236" name="IM 2236"/>
                  <wp:cNvGraphicFramePr/>
                  <a:graphic>
                    <a:graphicData uri="http://schemas.openxmlformats.org/drawingml/2006/picture">
                      <pic:pic>
                        <pic:nvPicPr>
                          <pic:cNvPr id="2236" name="IM 2236"/>
                          <pic:cNvPicPr/>
                        </pic:nvPicPr>
                        <pic:blipFill>
                          <a:blip r:embed="rId1740"/>
                          <a:stretch>
                            <a:fillRect/>
                          </a:stretch>
                        </pic:blipFill>
                        <pic:spPr>
                          <a:xfrm rot="0">
                            <a:off x="0" y="0"/>
                            <a:ext cx="630173" cy="405765"/>
                          </a:xfrm>
                          <a:prstGeom prst="rect">
                            <a:avLst/>
                          </a:prstGeom>
                        </pic:spPr>
                      </pic:pic>
                    </a:graphicData>
                  </a:graphic>
                </wp:inline>
              </w:drawing>
            </w:r>
          </w:p>
        </w:tc>
      </w:tr>
      <w:tr>
        <w:trPr>
          <w:trHeight w:val="737"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gridSpan w:val="2"/>
          </w:tcPr>
          <w:p>
            <w:pPr>
              <w:ind w:firstLine="25"/>
              <w:spacing w:before="143" w:line="243" w:lineRule="exact"/>
              <w:textAlignment w:val="center"/>
              <w:rPr/>
            </w:pPr>
            <w:r>
              <w:drawing>
                <wp:inline distT="0" distB="0" distL="0" distR="0">
                  <wp:extent cx="288035" cy="154686"/>
                  <wp:effectExtent l="0" t="0" r="0" b="0"/>
                  <wp:docPr id="2237" name="IM 2237"/>
                  <wp:cNvGraphicFramePr/>
                  <a:graphic>
                    <a:graphicData uri="http://schemas.openxmlformats.org/drawingml/2006/picture">
                      <pic:pic>
                        <pic:nvPicPr>
                          <pic:cNvPr id="2237" name="IM 2237"/>
                          <pic:cNvPicPr/>
                        </pic:nvPicPr>
                        <pic:blipFill>
                          <a:blip r:embed="rId1200"/>
                          <a:stretch>
                            <a:fillRect/>
                          </a:stretch>
                        </pic:blipFill>
                        <pic:spPr>
                          <a:xfrm rot="0">
                            <a:off x="0" y="0"/>
                            <a:ext cx="288035" cy="154686"/>
                          </a:xfrm>
                          <a:prstGeom prst="rect">
                            <a:avLst/>
                          </a:prstGeom>
                        </pic:spPr>
                      </pic:pic>
                    </a:graphicData>
                  </a:graphic>
                </wp:inline>
              </w:drawing>
            </w:r>
          </w:p>
        </w:tc>
        <w:tc>
          <w:tcPr>
            <w:tcW w:w="998" w:type="dxa"/>
            <w:vAlign w:val="top"/>
          </w:tcPr>
          <w:p>
            <w:pPr>
              <w:spacing w:before="1" w:line="735" w:lineRule="exact"/>
              <w:textAlignment w:val="center"/>
              <w:rPr/>
            </w:pPr>
            <w:r>
              <w:drawing>
                <wp:inline distT="0" distB="0" distL="0" distR="0">
                  <wp:extent cx="630554" cy="466979"/>
                  <wp:effectExtent l="0" t="0" r="0" b="0"/>
                  <wp:docPr id="2238" name="IM 2238"/>
                  <wp:cNvGraphicFramePr/>
                  <a:graphic>
                    <a:graphicData uri="http://schemas.openxmlformats.org/drawingml/2006/picture">
                      <pic:pic>
                        <pic:nvPicPr>
                          <pic:cNvPr id="2238" name="IM 2238"/>
                          <pic:cNvPicPr/>
                        </pic:nvPicPr>
                        <pic:blipFill>
                          <a:blip r:embed="rId1741"/>
                          <a:stretch>
                            <a:fillRect/>
                          </a:stretch>
                        </pic:blipFill>
                        <pic:spPr>
                          <a:xfrm rot="0">
                            <a:off x="0" y="0"/>
                            <a:ext cx="630554" cy="466979"/>
                          </a:xfrm>
                          <a:prstGeom prst="rect">
                            <a:avLst/>
                          </a:prstGeom>
                        </pic:spPr>
                      </pic:pic>
                    </a:graphicData>
                  </a:graphic>
                </wp:inline>
              </w:drawing>
            </w:r>
          </w:p>
        </w:tc>
        <w:tc>
          <w:tcPr>
            <w:shd w:val="clear" w:fill="DDE7ED"/>
            <w:tcW w:w="1365" w:type="dxa"/>
            <w:vAlign w:val="top"/>
          </w:tcPr>
          <w:p>
            <w:pPr>
              <w:ind w:left="27"/>
              <w:spacing w:before="195" w:line="222" w:lineRule="auto"/>
              <w:rPr>
                <w:rFonts w:ascii="Arial" w:hAnsi="Arial" w:eastAsia="Arial" w:cs="Arial"/>
                <w:sz w:val="15"/>
                <w:szCs w:val="15"/>
              </w:rPr>
            </w:pPr>
            <w:r>
              <w:rPr>
                <w:rFonts w:ascii="Arial" w:hAnsi="Arial" w:eastAsia="Arial" w:cs="Arial"/>
                <w:sz w:val="15"/>
                <w:szCs w:val="15"/>
                <w:color w:val="231F20"/>
                <w:spacing w:val="13"/>
              </w:rPr>
              <w:t>)</w:t>
            </w:r>
            <w:r>
              <w:rPr>
                <w:rFonts w:ascii="Arial" w:hAnsi="Arial" w:eastAsia="Arial" w:cs="Arial"/>
                <w:sz w:val="15"/>
                <w:szCs w:val="15"/>
                <w:color w:val="231F20"/>
                <w:spacing w:val="12"/>
              </w:rPr>
              <w:t xml:space="preserve"> </w:t>
            </w:r>
            <w:r>
              <w:rPr>
                <w:rFonts w:ascii="Arial" w:hAnsi="Arial" w:eastAsia="Arial" w:cs="Arial"/>
                <w:sz w:val="15"/>
                <w:szCs w:val="15"/>
                <w:color w:val="231F20"/>
              </w:rPr>
              <w:t>POPS</w:t>
            </w:r>
          </w:p>
        </w:tc>
        <w:tc>
          <w:tcPr>
            <w:tcW w:w="1114" w:type="dxa"/>
            <w:vAlign w:val="top"/>
          </w:tcPr>
          <w:p>
            <w:pPr>
              <w:spacing w:before="1" w:line="735" w:lineRule="exact"/>
              <w:textAlignment w:val="center"/>
              <w:rPr/>
            </w:pPr>
            <w:r>
              <w:drawing>
                <wp:inline distT="0" distB="0" distL="0" distR="0">
                  <wp:extent cx="704215" cy="466979"/>
                  <wp:effectExtent l="0" t="0" r="0" b="0"/>
                  <wp:docPr id="2239" name="IM 2239"/>
                  <wp:cNvGraphicFramePr/>
                  <a:graphic>
                    <a:graphicData uri="http://schemas.openxmlformats.org/drawingml/2006/picture">
                      <pic:pic>
                        <pic:nvPicPr>
                          <pic:cNvPr id="2239" name="IM 2239"/>
                          <pic:cNvPicPr/>
                        </pic:nvPicPr>
                        <pic:blipFill>
                          <a:blip r:embed="rId1742"/>
                          <a:stretch>
                            <a:fillRect/>
                          </a:stretch>
                        </pic:blipFill>
                        <pic:spPr>
                          <a:xfrm rot="0">
                            <a:off x="0" y="0"/>
                            <a:ext cx="704215" cy="466979"/>
                          </a:xfrm>
                          <a:prstGeom prst="rect">
                            <a:avLst/>
                          </a:prstGeom>
                        </pic:spPr>
                      </pic:pic>
                    </a:graphicData>
                  </a:graphic>
                </wp:inline>
              </w:drawing>
            </w:r>
          </w:p>
        </w:tc>
        <w:tc>
          <w:tcPr>
            <w:shd w:val="clear" w:fill="DDE7ED"/>
            <w:tcW w:w="998" w:type="dxa"/>
            <w:vAlign w:val="top"/>
          </w:tcPr>
          <w:p>
            <w:pPr>
              <w:ind w:left="46"/>
              <w:spacing w:before="194" w:line="176" w:lineRule="exact"/>
              <w:rPr>
                <w:rFonts w:ascii="Arial" w:hAnsi="Arial" w:eastAsia="Arial" w:cs="Arial"/>
                <w:sz w:val="15"/>
                <w:szCs w:val="15"/>
              </w:rPr>
            </w:pPr>
            <w:r>
              <w:rPr>
                <w:rFonts w:ascii="Arial" w:hAnsi="Arial" w:eastAsia="Arial" w:cs="Arial"/>
                <w:sz w:val="15"/>
                <w:szCs w:val="15"/>
                <w:color w:val="231F20"/>
                <w:spacing w:val="15"/>
              </w:rPr>
              <w:t>1</w:t>
            </w:r>
            <w:r>
              <w:rPr>
                <w:rFonts w:ascii="Arial" w:hAnsi="Arial" w:eastAsia="Arial" w:cs="Arial"/>
                <w:sz w:val="15"/>
                <w:szCs w:val="15"/>
                <w:color w:val="231F20"/>
              </w:rPr>
              <w:t>JOH</w:t>
            </w:r>
            <w:r>
              <w:rPr>
                <w:rFonts w:ascii="Arial" w:hAnsi="Arial" w:eastAsia="Arial" w:cs="Arial"/>
                <w:sz w:val="15"/>
                <w:szCs w:val="15"/>
                <w:color w:val="231F20"/>
                <w:spacing w:val="15"/>
              </w:rPr>
              <w:t>$"1</w:t>
            </w:r>
          </w:p>
        </w:tc>
        <w:tc>
          <w:tcPr>
            <w:shd w:val="clear" w:fill="DFEAE2"/>
            <w:tcW w:w="1004" w:type="dxa"/>
            <w:vAlign w:val="top"/>
            <w:gridSpan w:val="2"/>
          </w:tcPr>
          <w:p>
            <w:pPr>
              <w:ind w:firstLine="28"/>
              <w:spacing w:before="32" w:line="244" w:lineRule="exact"/>
              <w:textAlignment w:val="center"/>
              <w:rPr/>
            </w:pPr>
            <w:r>
              <w:drawing>
                <wp:inline distT="0" distB="0" distL="0" distR="0">
                  <wp:extent cx="293751" cy="154686"/>
                  <wp:effectExtent l="0" t="0" r="0" b="0"/>
                  <wp:docPr id="2240" name="IM 2240"/>
                  <wp:cNvGraphicFramePr/>
                  <a:graphic>
                    <a:graphicData uri="http://schemas.openxmlformats.org/drawingml/2006/picture">
                      <pic:pic>
                        <pic:nvPicPr>
                          <pic:cNvPr id="2240" name="IM 2240"/>
                          <pic:cNvPicPr/>
                        </pic:nvPicPr>
                        <pic:blipFill>
                          <a:blip r:embed="rId521"/>
                          <a:stretch>
                            <a:fillRect/>
                          </a:stretch>
                        </pic:blipFill>
                        <pic:spPr>
                          <a:xfrm rot="0">
                            <a:off x="0" y="0"/>
                            <a:ext cx="293751" cy="154686"/>
                          </a:xfrm>
                          <a:prstGeom prst="rect">
                            <a:avLst/>
                          </a:prstGeom>
                        </pic:spPr>
                      </pic:pic>
                    </a:graphicData>
                  </a:graphic>
                </wp:inline>
              </w:drawing>
            </w:r>
          </w:p>
          <w:p>
            <w:pPr>
              <w:ind w:left="36"/>
              <w:spacing w:before="101" w:line="225"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w:t>
            </w:r>
          </w:p>
        </w:tc>
      </w:tr>
      <w:tr>
        <w:trPr>
          <w:trHeight w:val="384"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tcW w:w="999" w:type="dxa"/>
            <w:vAlign w:val="top"/>
            <w:gridSpan w:val="2"/>
          </w:tcPr>
          <w:p>
            <w:pPr>
              <w:spacing w:before="2" w:line="381" w:lineRule="exact"/>
              <w:textAlignment w:val="center"/>
              <w:rPr/>
            </w:pPr>
            <w:r>
              <w:drawing>
                <wp:inline distT="0" distB="0" distL="0" distR="0">
                  <wp:extent cx="630427" cy="241808"/>
                  <wp:effectExtent l="0" t="0" r="0" b="0"/>
                  <wp:docPr id="2241" name="IM 2241"/>
                  <wp:cNvGraphicFramePr/>
                  <a:graphic>
                    <a:graphicData uri="http://schemas.openxmlformats.org/drawingml/2006/picture">
                      <pic:pic>
                        <pic:nvPicPr>
                          <pic:cNvPr id="2241" name="IM 2241"/>
                          <pic:cNvPicPr/>
                        </pic:nvPicPr>
                        <pic:blipFill>
                          <a:blip r:embed="rId1743"/>
                          <a:stretch>
                            <a:fillRect/>
                          </a:stretch>
                        </pic:blipFill>
                        <pic:spPr>
                          <a:xfrm rot="0">
                            <a:off x="0" y="0"/>
                            <a:ext cx="630427" cy="241808"/>
                          </a:xfrm>
                          <a:prstGeom prst="rect">
                            <a:avLst/>
                          </a:prstGeom>
                        </pic:spPr>
                      </pic:pic>
                    </a:graphicData>
                  </a:graphic>
                </wp:inline>
              </w:drawing>
            </w:r>
          </w:p>
        </w:tc>
        <w:tc>
          <w:tcPr>
            <w:tcW w:w="998" w:type="dxa"/>
            <w:vAlign w:val="top"/>
          </w:tcPr>
          <w:p>
            <w:pPr>
              <w:spacing w:before="2" w:line="381" w:lineRule="exact"/>
              <w:textAlignment w:val="center"/>
              <w:rPr/>
            </w:pPr>
            <w:r>
              <w:drawing>
                <wp:inline distT="0" distB="0" distL="0" distR="0">
                  <wp:extent cx="630554" cy="241808"/>
                  <wp:effectExtent l="0" t="0" r="0" b="0"/>
                  <wp:docPr id="2242" name="IM 2242"/>
                  <wp:cNvGraphicFramePr/>
                  <a:graphic>
                    <a:graphicData uri="http://schemas.openxmlformats.org/drawingml/2006/picture">
                      <pic:pic>
                        <pic:nvPicPr>
                          <pic:cNvPr id="2242" name="IM 2242"/>
                          <pic:cNvPicPr/>
                        </pic:nvPicPr>
                        <pic:blipFill>
                          <a:blip r:embed="rId1744"/>
                          <a:stretch>
                            <a:fillRect/>
                          </a:stretch>
                        </pic:blipFill>
                        <pic:spPr>
                          <a:xfrm rot="0">
                            <a:off x="0" y="0"/>
                            <a:ext cx="630554" cy="241808"/>
                          </a:xfrm>
                          <a:prstGeom prst="rect">
                            <a:avLst/>
                          </a:prstGeom>
                        </pic:spPr>
                      </pic:pic>
                    </a:graphicData>
                  </a:graphic>
                </wp:inline>
              </w:drawing>
            </w:r>
          </w:p>
        </w:tc>
        <w:tc>
          <w:tcPr>
            <w:shd w:val="clear" w:fill="DDE7ED"/>
            <w:tcW w:w="1365" w:type="dxa"/>
            <w:vAlign w:val="top"/>
          </w:tcPr>
          <w:p>
            <w:pPr>
              <w:ind w:firstLine="27"/>
              <w:spacing w:before="46" w:line="244" w:lineRule="exact"/>
              <w:textAlignment w:val="center"/>
              <w:rPr/>
            </w:pPr>
            <w:r>
              <w:drawing>
                <wp:inline distT="0" distB="0" distL="0" distR="0">
                  <wp:extent cx="289179" cy="154686"/>
                  <wp:effectExtent l="0" t="0" r="0" b="0"/>
                  <wp:docPr id="2243" name="IM 2243"/>
                  <wp:cNvGraphicFramePr/>
                  <a:graphic>
                    <a:graphicData uri="http://schemas.openxmlformats.org/drawingml/2006/picture">
                      <pic:pic>
                        <pic:nvPicPr>
                          <pic:cNvPr id="2243" name="IM 2243"/>
                          <pic:cNvPicPr/>
                        </pic:nvPicPr>
                        <pic:blipFill>
                          <a:blip r:embed="rId335"/>
                          <a:stretch>
                            <a:fillRect/>
                          </a:stretch>
                        </pic:blipFill>
                        <pic:spPr>
                          <a:xfrm rot="0">
                            <a:off x="0" y="0"/>
                            <a:ext cx="289179" cy="154686"/>
                          </a:xfrm>
                          <a:prstGeom prst="rect">
                            <a:avLst/>
                          </a:prstGeom>
                        </pic:spPr>
                      </pic:pic>
                    </a:graphicData>
                  </a:graphic>
                </wp:inline>
              </w:drawing>
            </w:r>
          </w:p>
        </w:tc>
        <w:tc>
          <w:tcPr>
            <w:shd w:val="clear" w:fill="DDE7ED"/>
            <w:tcW w:w="1114" w:type="dxa"/>
            <w:vAlign w:val="top"/>
          </w:tcPr>
          <w:p>
            <w:pPr>
              <w:ind w:firstLine="28"/>
              <w:spacing w:before="46" w:line="244" w:lineRule="exact"/>
              <w:textAlignment w:val="center"/>
              <w:rPr/>
            </w:pPr>
            <w:r>
              <w:drawing>
                <wp:inline distT="0" distB="0" distL="0" distR="0">
                  <wp:extent cx="285750" cy="154686"/>
                  <wp:effectExtent l="0" t="0" r="0" b="0"/>
                  <wp:docPr id="2244" name="IM 2244"/>
                  <wp:cNvGraphicFramePr/>
                  <a:graphic>
                    <a:graphicData uri="http://schemas.openxmlformats.org/drawingml/2006/picture">
                      <pic:pic>
                        <pic:nvPicPr>
                          <pic:cNvPr id="2244" name="IM 2244"/>
                          <pic:cNvPicPr/>
                        </pic:nvPicPr>
                        <pic:blipFill>
                          <a:blip r:embed="rId390"/>
                          <a:stretch>
                            <a:fillRect/>
                          </a:stretch>
                        </pic:blipFill>
                        <pic:spPr>
                          <a:xfrm rot="0">
                            <a:off x="0" y="0"/>
                            <a:ext cx="285750" cy="154686"/>
                          </a:xfrm>
                          <a:prstGeom prst="rect">
                            <a:avLst/>
                          </a:prstGeom>
                        </pic:spPr>
                      </pic:pic>
                    </a:graphicData>
                  </a:graphic>
                </wp:inline>
              </w:drawing>
            </w:r>
          </w:p>
        </w:tc>
        <w:tc>
          <w:tcPr>
            <w:tcW w:w="998" w:type="dxa"/>
            <w:vAlign w:val="top"/>
          </w:tcPr>
          <w:p>
            <w:pPr>
              <w:ind w:firstLine="1"/>
              <w:spacing w:before="2" w:line="381" w:lineRule="exact"/>
              <w:textAlignment w:val="center"/>
              <w:rPr/>
            </w:pPr>
            <w:r>
              <w:drawing>
                <wp:inline distT="0" distB="0" distL="0" distR="0">
                  <wp:extent cx="629285" cy="241808"/>
                  <wp:effectExtent l="0" t="0" r="0" b="0"/>
                  <wp:docPr id="2245" name="IM 2245"/>
                  <wp:cNvGraphicFramePr/>
                  <a:graphic>
                    <a:graphicData uri="http://schemas.openxmlformats.org/drawingml/2006/picture">
                      <pic:pic>
                        <pic:nvPicPr>
                          <pic:cNvPr id="2245" name="IM 2245"/>
                          <pic:cNvPicPr/>
                        </pic:nvPicPr>
                        <pic:blipFill>
                          <a:blip r:embed="rId1745"/>
                          <a:stretch>
                            <a:fillRect/>
                          </a:stretch>
                        </pic:blipFill>
                        <pic:spPr>
                          <a:xfrm rot="0">
                            <a:off x="0" y="0"/>
                            <a:ext cx="629285" cy="241808"/>
                          </a:xfrm>
                          <a:prstGeom prst="rect">
                            <a:avLst/>
                          </a:prstGeom>
                        </pic:spPr>
                      </pic:pic>
                    </a:graphicData>
                  </a:graphic>
                </wp:inline>
              </w:drawing>
            </w:r>
          </w:p>
        </w:tc>
        <w:tc>
          <w:tcPr>
            <w:shd w:val="clear" w:fill="DFEAE2"/>
            <w:tcW w:w="449" w:type="dxa"/>
            <w:vAlign w:val="top"/>
            <w:tcBorders>
              <w:right w:val="none" w:color="000000" w:sz="8" w:space="0"/>
            </w:tcBorders>
          </w:tcPr>
          <w:p>
            <w:pPr>
              <w:ind w:left="34"/>
              <w:spacing w:before="98" w:line="183" w:lineRule="exact"/>
              <w:rPr>
                <w:rFonts w:ascii="Arial" w:hAnsi="Arial" w:eastAsia="Arial" w:cs="Arial"/>
                <w:sz w:val="15"/>
                <w:szCs w:val="15"/>
              </w:rPr>
            </w:pPr>
            <w:r>
              <w:rPr>
                <w:rFonts w:ascii="Arial" w:hAnsi="Arial" w:eastAsia="Arial" w:cs="Arial"/>
                <w:sz w:val="15"/>
                <w:szCs w:val="15"/>
                <w:color w:val="231F20"/>
                <w:spacing w:val="-15"/>
              </w:rPr>
              <w:t>0</w:t>
            </w:r>
            <w:r>
              <w:rPr>
                <w:rFonts w:ascii="Arial" w:hAnsi="Arial" w:eastAsia="Arial" w:cs="Arial"/>
                <w:sz w:val="15"/>
                <w:szCs w:val="15"/>
                <w:color w:val="231F20"/>
                <w:spacing w:val="-11"/>
              </w:rPr>
              <w:t>QFO*</w:t>
            </w:r>
          </w:p>
        </w:tc>
        <w:tc>
          <w:tcPr>
            <w:shd w:val="clear" w:fill="DFEAE2"/>
            <w:tcW w:w="555" w:type="dxa"/>
            <w:vAlign w:val="top"/>
            <w:tcBorders>
              <w:left w:val="none" w:color="000000" w:sz="8" w:space="0"/>
            </w:tcBorders>
          </w:tcPr>
          <w:p>
            <w:pPr>
              <w:ind w:firstLine="13"/>
              <w:spacing w:before="46" w:line="244" w:lineRule="exact"/>
              <w:textAlignment w:val="center"/>
              <w:rPr/>
            </w:pPr>
            <w:r>
              <w:drawing>
                <wp:inline distT="0" distB="0" distL="0" distR="0">
                  <wp:extent cx="339852" cy="154686"/>
                  <wp:effectExtent l="0" t="0" r="0" b="0"/>
                  <wp:docPr id="2246" name="IM 2246"/>
                  <wp:cNvGraphicFramePr/>
                  <a:graphic>
                    <a:graphicData uri="http://schemas.openxmlformats.org/drawingml/2006/picture">
                      <pic:pic>
                        <pic:nvPicPr>
                          <pic:cNvPr id="2246" name="IM 2246"/>
                          <pic:cNvPicPr/>
                        </pic:nvPicPr>
                        <pic:blipFill>
                          <a:blip r:embed="rId1746"/>
                          <a:stretch>
                            <a:fillRect/>
                          </a:stretch>
                        </pic:blipFill>
                        <pic:spPr>
                          <a:xfrm rot="0">
                            <a:off x="0" y="0"/>
                            <a:ext cx="339852" cy="154686"/>
                          </a:xfrm>
                          <a:prstGeom prst="rect">
                            <a:avLst/>
                          </a:prstGeom>
                        </pic:spPr>
                      </pic:pic>
                    </a:graphicData>
                  </a:graphic>
                </wp:inline>
              </w:drawing>
            </w:r>
          </w:p>
        </w:tc>
      </w:tr>
    </w:tbl>
    <w:p>
      <w:pPr>
        <w:spacing w:line="189" w:lineRule="exact"/>
        <w:rPr>
          <w:rFonts w:ascii="Arial"/>
          <w:sz w:val="16"/>
        </w:rPr>
      </w:pPr>
      <w:r/>
    </w:p>
    <w:p>
      <w:pPr>
        <w:sectPr>
          <w:headerReference w:type="default" r:id="rId1027"/>
          <w:footerReference w:type="default" r:id="rId1688"/>
          <w:pgSz w:w="9360" w:h="13041"/>
          <w:pgMar w:top="1014" w:right="590" w:bottom="538" w:left="680" w:header="560" w:footer="315" w:gutter="0"/>
        </w:sectPr>
        <w:rPr/>
      </w:pPr>
    </w:p>
    <w:tbl>
      <w:tblPr>
        <w:tblStyle w:val="2"/>
        <w:tblW w:w="7967"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53"/>
        <w:gridCol w:w="737"/>
        <w:gridCol w:w="799"/>
        <w:gridCol w:w="199"/>
        <w:gridCol w:w="998"/>
        <w:gridCol w:w="1365"/>
        <w:gridCol w:w="1114"/>
        <w:gridCol w:w="998"/>
        <w:gridCol w:w="1004"/>
      </w:tblGrid>
      <w:tr>
        <w:trPr>
          <w:trHeight w:val="364"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shd w:val="clear" w:fill="DDE7ED"/>
            <w:tcW w:w="998" w:type="dxa"/>
            <w:vAlign w:val="top"/>
            <w:gridSpan w:val="2"/>
          </w:tcPr>
          <w:p>
            <w:pPr>
              <w:rPr>
                <w:rFonts w:ascii="Arial"/>
                <w:sz w:val="21"/>
              </w:rPr>
            </w:pPr>
            <w:r/>
          </w:p>
        </w:tc>
        <w:tc>
          <w:tcPr>
            <w:shd w:val="clear" w:fill="DDE7ED"/>
            <w:tcW w:w="998" w:type="dxa"/>
            <w:vAlign w:val="top"/>
          </w:tcPr>
          <w:p>
            <w:pPr>
              <w:rPr>
                <w:rFonts w:ascii="Arial"/>
                <w:sz w:val="21"/>
              </w:rPr>
            </w:pPr>
            <w:r/>
          </w:p>
        </w:tc>
        <w:tc>
          <w:tcPr>
            <w:shd w:val="clear" w:fill="DDE7ED"/>
            <w:tcW w:w="1365" w:type="dxa"/>
            <w:vAlign w:val="top"/>
          </w:tcPr>
          <w:p>
            <w:pPr>
              <w:rPr>
                <w:rFonts w:ascii="Arial"/>
                <w:sz w:val="21"/>
              </w:rPr>
            </w:pPr>
            <w:r/>
          </w:p>
        </w:tc>
        <w:tc>
          <w:tcPr>
            <w:shd w:val="clear" w:fill="DDE7ED"/>
            <w:tcW w:w="1114" w:type="dxa"/>
            <w:vAlign w:val="top"/>
          </w:tcPr>
          <w:p>
            <w:pPr>
              <w:rPr>
                <w:rFonts w:ascii="Arial"/>
                <w:sz w:val="21"/>
              </w:rPr>
            </w:pPr>
            <w:r/>
          </w:p>
        </w:tc>
        <w:tc>
          <w:tcPr>
            <w:shd w:val="clear" w:fill="DDE7ED"/>
            <w:tcW w:w="998" w:type="dxa"/>
            <w:vAlign w:val="top"/>
          </w:tcPr>
          <w:p>
            <w:pPr>
              <w:rPr>
                <w:rFonts w:ascii="Arial"/>
                <w:sz w:val="21"/>
              </w:rPr>
            </w:pPr>
            <w:r/>
          </w:p>
        </w:tc>
        <w:tc>
          <w:tcPr>
            <w:shd w:val="clear" w:fill="DFEAE2"/>
            <w:tcW w:w="1004" w:type="dxa"/>
            <w:vAlign w:val="top"/>
          </w:tcPr>
          <w:p>
            <w:pPr>
              <w:ind w:firstLine="27"/>
              <w:spacing w:line="26" w:lineRule="exact"/>
              <w:textAlignment w:val="center"/>
              <w:rPr/>
            </w:pPr>
            <w:r>
              <w:drawing>
                <wp:inline distT="0" distB="0" distL="0" distR="0">
                  <wp:extent cx="257175" cy="16636"/>
                  <wp:effectExtent l="0" t="0" r="0" b="0"/>
                  <wp:docPr id="2249" name="IM 2249"/>
                  <wp:cNvGraphicFramePr/>
                  <a:graphic>
                    <a:graphicData uri="http://schemas.openxmlformats.org/drawingml/2006/picture">
                      <pic:pic>
                        <pic:nvPicPr>
                          <pic:cNvPr id="2249" name="IM 2249"/>
                          <pic:cNvPicPr/>
                        </pic:nvPicPr>
                        <pic:blipFill>
                          <a:blip r:embed="rId1749"/>
                          <a:stretch>
                            <a:fillRect/>
                          </a:stretch>
                        </pic:blipFill>
                        <pic:spPr>
                          <a:xfrm rot="0">
                            <a:off x="0" y="0"/>
                            <a:ext cx="257175" cy="16636"/>
                          </a:xfrm>
                          <a:prstGeom prst="rect">
                            <a:avLst/>
                          </a:prstGeom>
                        </pic:spPr>
                      </pic:pic>
                    </a:graphicData>
                  </a:graphic>
                </wp:inline>
              </w:drawing>
            </w:r>
          </w:p>
        </w:tc>
      </w:tr>
      <w:tr>
        <w:trPr>
          <w:trHeight w:val="608"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tcW w:w="998" w:type="dxa"/>
            <w:vAlign w:val="top"/>
            <w:gridSpan w:val="2"/>
          </w:tcPr>
          <w:p>
            <w:pPr>
              <w:spacing w:line="403" w:lineRule="exact"/>
              <w:textAlignment w:val="center"/>
              <w:rPr/>
            </w:pPr>
            <w:r>
              <w:drawing>
                <wp:inline distT="0" distB="0" distL="0" distR="0">
                  <wp:extent cx="629793" cy="256285"/>
                  <wp:effectExtent l="0" t="0" r="0" b="0"/>
                  <wp:docPr id="2250" name="IM 2250"/>
                  <wp:cNvGraphicFramePr/>
                  <a:graphic>
                    <a:graphicData uri="http://schemas.openxmlformats.org/drawingml/2006/picture">
                      <pic:pic>
                        <pic:nvPicPr>
                          <pic:cNvPr id="2250" name="IM 2250"/>
                          <pic:cNvPicPr/>
                        </pic:nvPicPr>
                        <pic:blipFill>
                          <a:blip r:embed="rId1750"/>
                          <a:stretch>
                            <a:fillRect/>
                          </a:stretch>
                        </pic:blipFill>
                        <pic:spPr>
                          <a:xfrm rot="0">
                            <a:off x="0" y="0"/>
                            <a:ext cx="629793" cy="256285"/>
                          </a:xfrm>
                          <a:prstGeom prst="rect">
                            <a:avLst/>
                          </a:prstGeom>
                        </pic:spPr>
                      </pic:pic>
                    </a:graphicData>
                  </a:graphic>
                </wp:inline>
              </w:drawing>
            </w:r>
          </w:p>
        </w:tc>
        <w:tc>
          <w:tcPr>
            <w:tcW w:w="998" w:type="dxa"/>
            <w:vAlign w:val="top"/>
          </w:tcPr>
          <w:p>
            <w:pPr>
              <w:spacing w:line="403" w:lineRule="exact"/>
              <w:textAlignment w:val="center"/>
              <w:rPr/>
            </w:pPr>
            <w:r>
              <w:drawing>
                <wp:inline distT="0" distB="0" distL="0" distR="0">
                  <wp:extent cx="630554" cy="256285"/>
                  <wp:effectExtent l="0" t="0" r="0" b="0"/>
                  <wp:docPr id="2251" name="IM 2251"/>
                  <wp:cNvGraphicFramePr/>
                  <a:graphic>
                    <a:graphicData uri="http://schemas.openxmlformats.org/drawingml/2006/picture">
                      <pic:pic>
                        <pic:nvPicPr>
                          <pic:cNvPr id="2251" name="IM 2251"/>
                          <pic:cNvPicPr/>
                        </pic:nvPicPr>
                        <pic:blipFill>
                          <a:blip r:embed="rId1751"/>
                          <a:stretch>
                            <a:fillRect/>
                          </a:stretch>
                        </pic:blipFill>
                        <pic:spPr>
                          <a:xfrm rot="0">
                            <a:off x="0" y="0"/>
                            <a:ext cx="630554" cy="256285"/>
                          </a:xfrm>
                          <a:prstGeom prst="rect">
                            <a:avLst/>
                          </a:prstGeom>
                        </pic:spPr>
                      </pic:pic>
                    </a:graphicData>
                  </a:graphic>
                </wp:inline>
              </w:drawing>
            </w:r>
          </w:p>
        </w:tc>
        <w:tc>
          <w:tcPr>
            <w:shd w:val="clear" w:fill="DDE7ED"/>
            <w:tcW w:w="1365" w:type="dxa"/>
            <w:vAlign w:val="top"/>
          </w:tcPr>
          <w:p>
            <w:pPr>
              <w:ind w:firstLine="27"/>
              <w:spacing w:line="50" w:lineRule="exact"/>
              <w:textAlignment w:val="center"/>
              <w:rPr/>
            </w:pPr>
            <w:r>
              <w:drawing>
                <wp:inline distT="0" distB="0" distL="0" distR="0">
                  <wp:extent cx="289179" cy="32257"/>
                  <wp:effectExtent l="0" t="0" r="0" b="0"/>
                  <wp:docPr id="2252" name="IM 2252"/>
                  <wp:cNvGraphicFramePr/>
                  <a:graphic>
                    <a:graphicData uri="http://schemas.openxmlformats.org/drawingml/2006/picture">
                      <pic:pic>
                        <pic:nvPicPr>
                          <pic:cNvPr id="2252" name="IM 2252"/>
                          <pic:cNvPicPr/>
                        </pic:nvPicPr>
                        <pic:blipFill>
                          <a:blip r:embed="rId335"/>
                          <a:stretch>
                            <a:fillRect/>
                          </a:stretch>
                        </pic:blipFill>
                        <pic:spPr>
                          <a:xfrm rot="0">
                            <a:off x="0" y="0"/>
                            <a:ext cx="289179" cy="32257"/>
                          </a:xfrm>
                          <a:prstGeom prst="rect">
                            <a:avLst/>
                          </a:prstGeom>
                        </pic:spPr>
                      </pic:pic>
                    </a:graphicData>
                  </a:graphic>
                </wp:inline>
              </w:drawing>
            </w:r>
          </w:p>
        </w:tc>
        <w:tc>
          <w:tcPr>
            <w:shd w:val="clear" w:fill="DDE7ED"/>
            <w:tcW w:w="1114" w:type="dxa"/>
            <w:vAlign w:val="top"/>
          </w:tcPr>
          <w:p>
            <w:pPr>
              <w:rPr>
                <w:rFonts w:ascii="Arial"/>
                <w:sz w:val="21"/>
              </w:rPr>
            </w:pPr>
            <w:r/>
          </w:p>
        </w:tc>
        <w:tc>
          <w:tcPr>
            <w:tcW w:w="998" w:type="dxa"/>
            <w:vAlign w:val="top"/>
          </w:tcPr>
          <w:p>
            <w:pPr>
              <w:ind w:firstLine="1"/>
              <w:spacing w:line="403" w:lineRule="exact"/>
              <w:textAlignment w:val="center"/>
              <w:rPr/>
            </w:pPr>
            <w:r>
              <w:drawing>
                <wp:inline distT="0" distB="0" distL="0" distR="0">
                  <wp:extent cx="629285" cy="256285"/>
                  <wp:effectExtent l="0" t="0" r="0" b="0"/>
                  <wp:docPr id="2253" name="IM 2253"/>
                  <wp:cNvGraphicFramePr/>
                  <a:graphic>
                    <a:graphicData uri="http://schemas.openxmlformats.org/drawingml/2006/picture">
                      <pic:pic>
                        <pic:nvPicPr>
                          <pic:cNvPr id="2253" name="IM 2253"/>
                          <pic:cNvPicPr/>
                        </pic:nvPicPr>
                        <pic:blipFill>
                          <a:blip r:embed="rId1752"/>
                          <a:stretch>
                            <a:fillRect/>
                          </a:stretch>
                        </pic:blipFill>
                        <pic:spPr>
                          <a:xfrm rot="0">
                            <a:off x="0" y="0"/>
                            <a:ext cx="629285" cy="256285"/>
                          </a:xfrm>
                          <a:prstGeom prst="rect">
                            <a:avLst/>
                          </a:prstGeom>
                        </pic:spPr>
                      </pic:pic>
                    </a:graphicData>
                  </a:graphic>
                </wp:inline>
              </w:drawing>
            </w:r>
          </w:p>
        </w:tc>
        <w:tc>
          <w:tcPr>
            <w:tcW w:w="1004" w:type="dxa"/>
            <w:vAlign w:val="top"/>
          </w:tcPr>
          <w:p>
            <w:pPr>
              <w:ind w:firstLine="2"/>
              <w:spacing w:line="403" w:lineRule="exact"/>
              <w:textAlignment w:val="center"/>
              <w:rPr/>
            </w:pPr>
            <w:r>
              <w:drawing>
                <wp:inline distT="0" distB="0" distL="0" distR="0">
                  <wp:extent cx="630173" cy="256285"/>
                  <wp:effectExtent l="0" t="0" r="0" b="0"/>
                  <wp:docPr id="2254" name="IM 2254"/>
                  <wp:cNvGraphicFramePr/>
                  <a:graphic>
                    <a:graphicData uri="http://schemas.openxmlformats.org/drawingml/2006/picture">
                      <pic:pic>
                        <pic:nvPicPr>
                          <pic:cNvPr id="2254" name="IM 2254"/>
                          <pic:cNvPicPr/>
                        </pic:nvPicPr>
                        <pic:blipFill>
                          <a:blip r:embed="rId1753"/>
                          <a:stretch>
                            <a:fillRect/>
                          </a:stretch>
                        </pic:blipFill>
                        <pic:spPr>
                          <a:xfrm rot="0">
                            <a:off x="0" y="0"/>
                            <a:ext cx="630173" cy="256285"/>
                          </a:xfrm>
                          <a:prstGeom prst="rect">
                            <a:avLst/>
                          </a:prstGeom>
                        </pic:spPr>
                      </pic:pic>
                    </a:graphicData>
                  </a:graphic>
                </wp:inline>
              </w:drawing>
            </w:r>
          </w:p>
        </w:tc>
      </w:tr>
      <w:tr>
        <w:trPr>
          <w:trHeight w:val="699"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tcW w:w="998" w:type="dxa"/>
            <w:vAlign w:val="top"/>
            <w:gridSpan w:val="2"/>
          </w:tcPr>
          <w:p>
            <w:pPr>
              <w:spacing w:line="531" w:lineRule="exact"/>
              <w:textAlignment w:val="center"/>
              <w:rPr/>
            </w:pPr>
            <w:r>
              <w:drawing>
                <wp:inline distT="0" distB="0" distL="0" distR="0">
                  <wp:extent cx="629793" cy="337438"/>
                  <wp:effectExtent l="0" t="0" r="0" b="0"/>
                  <wp:docPr id="2255" name="IM 2255"/>
                  <wp:cNvGraphicFramePr/>
                  <a:graphic>
                    <a:graphicData uri="http://schemas.openxmlformats.org/drawingml/2006/picture">
                      <pic:pic>
                        <pic:nvPicPr>
                          <pic:cNvPr id="2255" name="IM 2255"/>
                          <pic:cNvPicPr/>
                        </pic:nvPicPr>
                        <pic:blipFill>
                          <a:blip r:embed="rId1754"/>
                          <a:stretch>
                            <a:fillRect/>
                          </a:stretch>
                        </pic:blipFill>
                        <pic:spPr>
                          <a:xfrm rot="0">
                            <a:off x="0" y="0"/>
                            <a:ext cx="629793" cy="337438"/>
                          </a:xfrm>
                          <a:prstGeom prst="rect">
                            <a:avLst/>
                          </a:prstGeom>
                        </pic:spPr>
                      </pic:pic>
                    </a:graphicData>
                  </a:graphic>
                </wp:inline>
              </w:drawing>
            </w:r>
          </w:p>
        </w:tc>
        <w:tc>
          <w:tcPr>
            <w:shd w:val="clear" w:fill="DDE7ED"/>
            <w:tcW w:w="998" w:type="dxa"/>
            <w:vAlign w:val="top"/>
          </w:tcPr>
          <w:p>
            <w:pPr>
              <w:ind w:left="34"/>
              <w:spacing w:line="36" w:lineRule="exact"/>
              <w:rPr>
                <w:rFonts w:ascii="Arial" w:hAnsi="Arial" w:eastAsia="Arial" w:cs="Arial"/>
                <w:sz w:val="3"/>
                <w:szCs w:val="3"/>
              </w:rPr>
            </w:pPr>
            <w:r>
              <w:rPr>
                <w:rFonts w:ascii="Arial" w:hAnsi="Arial" w:eastAsia="Arial" w:cs="Arial"/>
                <w:sz w:val="3"/>
                <w:szCs w:val="3"/>
                <w:color w:val="231F20"/>
              </w:rPr>
              <w:t>BP</w:t>
            </w:r>
            <w:r>
              <w:rPr>
                <w:rFonts w:ascii="Arial" w:hAnsi="Arial" w:eastAsia="Arial" w:cs="Arial"/>
                <w:sz w:val="3"/>
                <w:szCs w:val="3"/>
                <w:color w:val="231F20"/>
                <w:spacing w:val="579"/>
              </w:rPr>
              <w:t>$</w:t>
            </w:r>
            <w:r>
              <w:rPr>
                <w:rFonts w:ascii="Arial" w:hAnsi="Arial" w:eastAsia="Arial" w:cs="Arial"/>
                <w:sz w:val="3"/>
                <w:szCs w:val="3"/>
                <w:color w:val="231F20"/>
              </w:rPr>
              <w:t>MPVE</w:t>
            </w:r>
          </w:p>
          <w:p>
            <w:pPr>
              <w:ind w:firstLine="26"/>
              <w:spacing w:before="57" w:line="244" w:lineRule="exact"/>
              <w:textAlignment w:val="center"/>
              <w:rPr/>
            </w:pPr>
            <w:r>
              <w:drawing>
                <wp:inline distT="0" distB="0" distL="0" distR="0">
                  <wp:extent cx="388111" cy="154685"/>
                  <wp:effectExtent l="0" t="0" r="0" b="0"/>
                  <wp:docPr id="2256" name="IM 2256"/>
                  <wp:cNvGraphicFramePr/>
                  <a:graphic>
                    <a:graphicData uri="http://schemas.openxmlformats.org/drawingml/2006/picture">
                      <pic:pic>
                        <pic:nvPicPr>
                          <pic:cNvPr id="2256" name="IM 2256"/>
                          <pic:cNvPicPr/>
                        </pic:nvPicPr>
                        <pic:blipFill>
                          <a:blip r:embed="rId1644"/>
                          <a:stretch>
                            <a:fillRect/>
                          </a:stretch>
                        </pic:blipFill>
                        <pic:spPr>
                          <a:xfrm rot="0">
                            <a:off x="0" y="0"/>
                            <a:ext cx="388111" cy="154685"/>
                          </a:xfrm>
                          <a:prstGeom prst="rect">
                            <a:avLst/>
                          </a:prstGeom>
                        </pic:spPr>
                      </pic:pic>
                    </a:graphicData>
                  </a:graphic>
                </wp:inline>
              </w:drawing>
            </w:r>
          </w:p>
        </w:tc>
        <w:tc>
          <w:tcPr>
            <w:shd w:val="clear" w:fill="DDE7ED"/>
            <w:tcW w:w="1365" w:type="dxa"/>
            <w:vAlign w:val="top"/>
          </w:tcPr>
          <w:p>
            <w:pPr>
              <w:ind w:left="25"/>
              <w:spacing w:line="219" w:lineRule="auto"/>
              <w:rPr>
                <w:rFonts w:ascii="Arial" w:hAnsi="Arial" w:eastAsia="Arial" w:cs="Arial"/>
                <w:sz w:val="14"/>
                <w:szCs w:val="14"/>
              </w:rPr>
            </w:pPr>
            <w:r>
              <w:rPr>
                <w:rFonts w:ascii="Arial" w:hAnsi="Arial" w:eastAsia="Arial" w:cs="Arial"/>
                <w:sz w:val="14"/>
                <w:szCs w:val="14"/>
                <w:color w:val="231F20"/>
                <w:spacing w:val="13"/>
              </w:rPr>
              <w:t>)9</w:t>
            </w:r>
            <w:r>
              <w:rPr>
                <w:rFonts w:ascii="Arial" w:hAnsi="Arial" w:eastAsia="Arial" w:cs="Arial"/>
                <w:sz w:val="14"/>
                <w:szCs w:val="14"/>
                <w:color w:val="231F20"/>
                <w:spacing w:val="13"/>
              </w:rPr>
              <w:t xml:space="preserve"> </w:t>
            </w:r>
            <w:r>
              <w:rPr>
                <w:rFonts w:ascii="Arial" w:hAnsi="Arial" w:eastAsia="Arial" w:cs="Arial"/>
                <w:sz w:val="14"/>
                <w:szCs w:val="14"/>
                <w:color w:val="231F20"/>
                <w:spacing w:val="13"/>
              </w:rPr>
              <w:t>4</w:t>
            </w:r>
            <w:r>
              <w:rPr>
                <w:rFonts w:ascii="Arial" w:hAnsi="Arial" w:eastAsia="Arial" w:cs="Arial"/>
                <w:sz w:val="14"/>
                <w:szCs w:val="14"/>
                <w:color w:val="231F20"/>
              </w:rPr>
              <w:t>FDVSJUZ</w:t>
            </w:r>
          </w:p>
        </w:tc>
        <w:tc>
          <w:tcPr>
            <w:shd w:val="clear" w:fill="DDE7ED"/>
            <w:tcW w:w="1114" w:type="dxa"/>
            <w:vAlign w:val="top"/>
          </w:tcPr>
          <w:p>
            <w:pPr>
              <w:ind w:firstLine="25"/>
              <w:spacing w:line="179" w:lineRule="exact"/>
              <w:textAlignment w:val="center"/>
              <w:rPr/>
            </w:pPr>
            <w:r>
              <w:drawing>
                <wp:inline distT="0" distB="0" distL="0" distR="0">
                  <wp:extent cx="582472" cy="113918"/>
                  <wp:effectExtent l="0" t="0" r="0" b="0"/>
                  <wp:docPr id="2257" name="IM 2257"/>
                  <wp:cNvGraphicFramePr/>
                  <a:graphic>
                    <a:graphicData uri="http://schemas.openxmlformats.org/drawingml/2006/picture">
                      <pic:pic>
                        <pic:nvPicPr>
                          <pic:cNvPr id="2257" name="IM 2257"/>
                          <pic:cNvPicPr/>
                        </pic:nvPicPr>
                        <pic:blipFill>
                          <a:blip r:embed="rId331"/>
                          <a:stretch>
                            <a:fillRect/>
                          </a:stretch>
                        </pic:blipFill>
                        <pic:spPr>
                          <a:xfrm rot="0">
                            <a:off x="0" y="0"/>
                            <a:ext cx="582472" cy="113918"/>
                          </a:xfrm>
                          <a:prstGeom prst="rect">
                            <a:avLst/>
                          </a:prstGeom>
                        </pic:spPr>
                      </pic:pic>
                    </a:graphicData>
                  </a:graphic>
                </wp:inline>
              </w:drawing>
            </w:r>
          </w:p>
        </w:tc>
        <w:tc>
          <w:tcPr>
            <w:tcW w:w="998" w:type="dxa"/>
            <w:vAlign w:val="top"/>
          </w:tcPr>
          <w:p>
            <w:pPr>
              <w:ind w:firstLine="1"/>
              <w:spacing w:line="531" w:lineRule="exact"/>
              <w:textAlignment w:val="center"/>
              <w:rPr/>
            </w:pPr>
            <w:r>
              <w:drawing>
                <wp:inline distT="0" distB="0" distL="0" distR="0">
                  <wp:extent cx="629285" cy="337438"/>
                  <wp:effectExtent l="0" t="0" r="0" b="0"/>
                  <wp:docPr id="2258" name="IM 2258"/>
                  <wp:cNvGraphicFramePr/>
                  <a:graphic>
                    <a:graphicData uri="http://schemas.openxmlformats.org/drawingml/2006/picture">
                      <pic:pic>
                        <pic:nvPicPr>
                          <pic:cNvPr id="2258" name="IM 2258"/>
                          <pic:cNvPicPr/>
                        </pic:nvPicPr>
                        <pic:blipFill>
                          <a:blip r:embed="rId1755"/>
                          <a:stretch>
                            <a:fillRect/>
                          </a:stretch>
                        </pic:blipFill>
                        <pic:spPr>
                          <a:xfrm rot="0">
                            <a:off x="0" y="0"/>
                            <a:ext cx="629285" cy="337438"/>
                          </a:xfrm>
                          <a:prstGeom prst="rect">
                            <a:avLst/>
                          </a:prstGeom>
                        </pic:spPr>
                      </pic:pic>
                    </a:graphicData>
                  </a:graphic>
                </wp:inline>
              </w:drawing>
            </w:r>
          </w:p>
        </w:tc>
        <w:tc>
          <w:tcPr>
            <w:shd w:val="clear" w:fill="DFEAE2"/>
            <w:tcW w:w="1004" w:type="dxa"/>
            <w:vAlign w:val="top"/>
          </w:tcPr>
          <w:p>
            <w:pPr>
              <w:ind w:left="42"/>
              <w:spacing w:line="172" w:lineRule="exact"/>
              <w:rPr>
                <w:rFonts w:ascii="Arial" w:hAnsi="Arial" w:eastAsia="Arial" w:cs="Arial"/>
                <w:sz w:val="14"/>
                <w:szCs w:val="14"/>
              </w:rPr>
            </w:pPr>
            <w:r>
              <w:rPr>
                <w:rFonts w:ascii="Arial" w:hAnsi="Arial" w:eastAsia="Arial" w:cs="Arial"/>
                <w:sz w:val="14"/>
                <w:szCs w:val="14"/>
                <w:color w:val="231F20"/>
                <w:spacing w:val="52"/>
              </w:rPr>
              <w:t>4%/-"</w:t>
            </w:r>
            <w:r>
              <w:rPr>
                <w:rFonts w:ascii="Arial" w:hAnsi="Arial" w:eastAsia="Arial" w:cs="Arial"/>
                <w:sz w:val="14"/>
                <w:szCs w:val="14"/>
                <w:color w:val="231F20"/>
                <w:spacing w:val="50"/>
              </w:rPr>
              <w:t>#</w:t>
            </w:r>
          </w:p>
        </w:tc>
      </w:tr>
      <w:tr>
        <w:trPr>
          <w:trHeight w:val="700"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shd w:val="clear" w:fill="DDE7ED"/>
            <w:tcW w:w="799" w:type="dxa"/>
            <w:vAlign w:val="top"/>
            <w:tcBorders>
              <w:right w:val="none" w:color="000000" w:sz="8" w:space="0"/>
            </w:tcBorders>
          </w:tcPr>
          <w:p>
            <w:pPr>
              <w:ind w:left="35"/>
              <w:spacing w:before="16" w:line="209" w:lineRule="exact"/>
              <w:rPr>
                <w:rFonts w:ascii="Segoe UI Symbol" w:hAnsi="Segoe UI Symbol" w:eastAsia="Segoe UI Symbol" w:cs="Segoe UI Symbol"/>
                <w:sz w:val="15"/>
                <w:szCs w:val="15"/>
              </w:rPr>
            </w:pPr>
            <w:r>
              <w:rPr>
                <w:rFonts w:ascii="Arial" w:hAnsi="Arial" w:eastAsia="Arial" w:cs="Arial"/>
                <w:sz w:val="15"/>
                <w:szCs w:val="15"/>
                <w:color w:val="231F20"/>
                <w:spacing w:val="12"/>
                <w:position w:val="1"/>
              </w:rPr>
              <w:t>3</w:t>
            </w:r>
            <w:r>
              <w:rPr>
                <w:rFonts w:ascii="Arial" w:hAnsi="Arial" w:eastAsia="Arial" w:cs="Arial"/>
                <w:sz w:val="15"/>
                <w:szCs w:val="15"/>
                <w:color w:val="231F20"/>
                <w:position w:val="1"/>
              </w:rPr>
              <w:t>D</w:t>
            </w:r>
            <w:r>
              <w:rPr>
                <w:rFonts w:ascii="Arial" w:hAnsi="Arial" w:eastAsia="Arial" w:cs="Arial"/>
                <w:sz w:val="15"/>
                <w:szCs w:val="15"/>
                <w:color w:val="231F20"/>
                <w:spacing w:val="12"/>
                <w:position w:val="1"/>
              </w:rPr>
              <w:t>78</w:t>
            </w:r>
            <w:r>
              <w:rPr>
                <w:rFonts w:ascii="Segoe UI Emoji" w:hAnsi="Segoe UI Emoji" w:eastAsia="Segoe UI Emoji" w:cs="Segoe UI Emoji"/>
                <w:sz w:val="15"/>
                <w:szCs w:val="15"/>
                <w:color w:val="231F20"/>
                <w:spacing w:val="12"/>
                <w:position w:val="1"/>
              </w:rPr>
              <w:t>↩</w:t>
            </w:r>
            <w:r>
              <w:rPr>
                <w:rFonts w:ascii="Segoe UI Emoji" w:hAnsi="Segoe UI Emoji" w:eastAsia="Segoe UI Emoji" w:cs="Segoe UI Emoji"/>
                <w:sz w:val="15"/>
                <w:szCs w:val="15"/>
                <w:color w:val="231F20"/>
                <w:spacing w:val="12"/>
                <w:position w:val="1"/>
              </w:rPr>
              <w:t xml:space="preserve"> </w:t>
            </w:r>
            <w:r>
              <w:rPr>
                <w:rFonts w:ascii="Segoe UI Symbol" w:hAnsi="Segoe UI Symbol" w:eastAsia="Segoe UI Symbol" w:cs="Segoe UI Symbol"/>
                <w:sz w:val="15"/>
                <w:szCs w:val="15"/>
                <w:color w:val="231F20"/>
                <w:spacing w:val="11"/>
                <w:position w:val="1"/>
              </w:rPr>
              <w:t>⛫</w:t>
            </w:r>
          </w:p>
          <w:p>
            <w:pPr>
              <w:ind w:firstLine="25"/>
              <w:spacing w:before="64" w:line="243" w:lineRule="exact"/>
              <w:textAlignment w:val="center"/>
              <w:rPr/>
            </w:pPr>
            <w:r>
              <w:drawing>
                <wp:inline distT="0" distB="0" distL="0" distR="0">
                  <wp:extent cx="195072" cy="154685"/>
                  <wp:effectExtent l="0" t="0" r="0" b="0"/>
                  <wp:docPr id="2259" name="IM 2259"/>
                  <wp:cNvGraphicFramePr/>
                  <a:graphic>
                    <a:graphicData uri="http://schemas.openxmlformats.org/drawingml/2006/picture">
                      <pic:pic>
                        <pic:nvPicPr>
                          <pic:cNvPr id="2259" name="IM 2259"/>
                          <pic:cNvPicPr/>
                        </pic:nvPicPr>
                        <pic:blipFill>
                          <a:blip r:embed="rId646"/>
                          <a:stretch>
                            <a:fillRect/>
                          </a:stretch>
                        </pic:blipFill>
                        <pic:spPr>
                          <a:xfrm rot="0">
                            <a:off x="0" y="0"/>
                            <a:ext cx="195072" cy="154685"/>
                          </a:xfrm>
                          <a:prstGeom prst="rect">
                            <a:avLst/>
                          </a:prstGeom>
                        </pic:spPr>
                      </pic:pic>
                    </a:graphicData>
                  </a:graphic>
                </wp:inline>
              </w:drawing>
            </w:r>
          </w:p>
        </w:tc>
        <w:tc>
          <w:tcPr>
            <w:shd w:val="clear" w:fill="DDE7ED"/>
            <w:tcW w:w="199" w:type="dxa"/>
            <w:vAlign w:val="top"/>
            <w:tcBorders>
              <w:left w:val="none" w:color="000000" w:sz="8" w:space="0"/>
            </w:tcBorders>
          </w:tcPr>
          <w:p>
            <w:pPr>
              <w:ind w:firstLine="14"/>
              <w:spacing w:line="216" w:lineRule="exact"/>
              <w:textAlignment w:val="center"/>
              <w:rPr/>
            </w:pPr>
            <w:r>
              <w:drawing>
                <wp:inline distT="0" distB="0" distL="0" distR="0">
                  <wp:extent cx="115061" cy="137286"/>
                  <wp:effectExtent l="0" t="0" r="0" b="0"/>
                  <wp:docPr id="2260" name="IM 2260"/>
                  <wp:cNvGraphicFramePr/>
                  <a:graphic>
                    <a:graphicData uri="http://schemas.openxmlformats.org/drawingml/2006/picture">
                      <pic:pic>
                        <pic:nvPicPr>
                          <pic:cNvPr id="2260" name="IM 2260"/>
                          <pic:cNvPicPr/>
                        </pic:nvPicPr>
                        <pic:blipFill>
                          <a:blip r:embed="rId1756"/>
                          <a:stretch>
                            <a:fillRect/>
                          </a:stretch>
                        </pic:blipFill>
                        <pic:spPr>
                          <a:xfrm rot="0">
                            <a:off x="0" y="0"/>
                            <a:ext cx="115061" cy="137286"/>
                          </a:xfrm>
                          <a:prstGeom prst="rect">
                            <a:avLst/>
                          </a:prstGeom>
                        </pic:spPr>
                      </pic:pic>
                    </a:graphicData>
                  </a:graphic>
                </wp:inline>
              </w:drawing>
            </w:r>
          </w:p>
        </w:tc>
        <w:tc>
          <w:tcPr>
            <w:shd w:val="clear" w:fill="DDE7ED"/>
            <w:tcW w:w="998" w:type="dxa"/>
            <w:vAlign w:val="top"/>
          </w:tcPr>
          <w:p>
            <w:pPr>
              <w:ind w:left="29"/>
              <w:spacing w:line="140" w:lineRule="exact"/>
              <w:rPr>
                <w:rFonts w:ascii="Arial" w:hAnsi="Arial" w:eastAsia="Arial" w:cs="Arial"/>
                <w:sz w:val="12"/>
                <w:szCs w:val="12"/>
              </w:rPr>
            </w:pPr>
            <w:r>
              <w:rPr>
                <w:rFonts w:ascii="Arial" w:hAnsi="Arial" w:eastAsia="Arial" w:cs="Arial"/>
                <w:sz w:val="12"/>
                <w:szCs w:val="12"/>
                <w:color w:val="231F20"/>
                <w:spacing w:val="21"/>
                <w:position w:val="1"/>
              </w:rPr>
              <w:t>%</w:t>
            </w:r>
            <w:r>
              <w:rPr>
                <w:rFonts w:ascii="Arial" w:hAnsi="Arial" w:eastAsia="Arial" w:cs="Arial"/>
                <w:sz w:val="12"/>
                <w:szCs w:val="12"/>
                <w:color w:val="231F20"/>
                <w:position w:val="1"/>
              </w:rPr>
              <w:t>ftbz</w:t>
            </w:r>
            <w:r>
              <w:rPr>
                <w:rFonts w:ascii="Arial" w:hAnsi="Arial" w:eastAsia="Arial" w:cs="Arial"/>
                <w:sz w:val="12"/>
                <w:szCs w:val="12"/>
                <w:color w:val="231F20"/>
                <w:spacing w:val="19"/>
                <w:position w:val="1"/>
              </w:rPr>
              <w:t xml:space="preserve"> </w:t>
            </w:r>
            <w:r>
              <w:rPr>
                <w:rFonts w:ascii="Arial" w:hAnsi="Arial" w:eastAsia="Arial" w:cs="Arial"/>
                <w:sz w:val="12"/>
                <w:szCs w:val="12"/>
                <w:color w:val="231F20"/>
                <w:spacing w:val="19"/>
                <w:position w:val="1"/>
              </w:rPr>
              <w:t>47</w:t>
            </w:r>
          </w:p>
          <w:p>
            <w:pPr>
              <w:ind w:left="45"/>
              <w:spacing w:line="224" w:lineRule="auto"/>
              <w:rPr>
                <w:rFonts w:ascii="Arial" w:hAnsi="Arial" w:eastAsia="Arial" w:cs="Arial"/>
                <w:sz w:val="12"/>
                <w:szCs w:val="12"/>
              </w:rPr>
            </w:pPr>
            <w:r>
              <w:rPr>
                <w:rFonts w:ascii="Arial" w:hAnsi="Arial" w:eastAsia="Arial" w:cs="Arial"/>
                <w:sz w:val="12"/>
                <w:szCs w:val="12"/>
                <w:color w:val="231F20"/>
                <w:spacing w:val="135"/>
              </w:rPr>
              <w:t>"</w:t>
            </w:r>
            <w:r>
              <w:rPr>
                <w:rFonts w:ascii="Arial" w:hAnsi="Arial" w:eastAsia="Arial" w:cs="Arial"/>
                <w:sz w:val="12"/>
                <w:szCs w:val="12"/>
                <w:color w:val="231F20"/>
              </w:rPr>
              <w:t>vupnpujwf</w:t>
            </w:r>
          </w:p>
        </w:tc>
        <w:tc>
          <w:tcPr>
            <w:tcW w:w="1365" w:type="dxa"/>
            <w:vAlign w:val="top"/>
          </w:tcPr>
          <w:p>
            <w:pPr>
              <w:spacing w:line="570" w:lineRule="exact"/>
              <w:textAlignment w:val="center"/>
              <w:rPr/>
            </w:pPr>
            <w:r>
              <w:drawing>
                <wp:inline distT="0" distB="0" distL="0" distR="0">
                  <wp:extent cx="863345" cy="362076"/>
                  <wp:effectExtent l="0" t="0" r="0" b="0"/>
                  <wp:docPr id="2261" name="IM 2261"/>
                  <wp:cNvGraphicFramePr/>
                  <a:graphic>
                    <a:graphicData uri="http://schemas.openxmlformats.org/drawingml/2006/picture">
                      <pic:pic>
                        <pic:nvPicPr>
                          <pic:cNvPr id="2261" name="IM 2261"/>
                          <pic:cNvPicPr/>
                        </pic:nvPicPr>
                        <pic:blipFill>
                          <a:blip r:embed="rId1757"/>
                          <a:stretch>
                            <a:fillRect/>
                          </a:stretch>
                        </pic:blipFill>
                        <pic:spPr>
                          <a:xfrm rot="0">
                            <a:off x="0" y="0"/>
                            <a:ext cx="863345" cy="362076"/>
                          </a:xfrm>
                          <a:prstGeom prst="rect">
                            <a:avLst/>
                          </a:prstGeom>
                        </pic:spPr>
                      </pic:pic>
                    </a:graphicData>
                  </a:graphic>
                </wp:inline>
              </w:drawing>
            </w:r>
          </w:p>
        </w:tc>
        <w:tc>
          <w:tcPr>
            <w:tcW w:w="1114" w:type="dxa"/>
            <w:vAlign w:val="top"/>
          </w:tcPr>
          <w:p>
            <w:pPr>
              <w:spacing w:line="288" w:lineRule="auto"/>
              <w:rPr>
                <w:rFonts w:ascii="Arial"/>
                <w:sz w:val="21"/>
              </w:rPr>
            </w:pPr>
            <w:r>
              <w:drawing>
                <wp:anchor distT="0" distB="0" distL="0" distR="0" simplePos="0" relativeHeight="271924224" behindDoc="1" locked="0" layoutInCell="1" allowOverlap="1">
                  <wp:simplePos x="0" y="0"/>
                  <wp:positionH relativeFrom="rightMargin">
                    <wp:posOffset>-538353</wp:posOffset>
                  </wp:positionH>
                  <wp:positionV relativeFrom="topMargin">
                    <wp:posOffset>184530</wp:posOffset>
                  </wp:positionV>
                  <wp:extent cx="195072" cy="154685"/>
                  <wp:effectExtent l="0" t="0" r="0" b="0"/>
                  <wp:wrapNone/>
                  <wp:docPr id="2262" name="IM 2262"/>
                  <wp:cNvGraphicFramePr/>
                  <a:graphic>
                    <a:graphicData uri="http://schemas.openxmlformats.org/drawingml/2006/picture">
                      <pic:pic>
                        <pic:nvPicPr>
                          <pic:cNvPr id="2262" name="IM 2262"/>
                          <pic:cNvPicPr/>
                        </pic:nvPicPr>
                        <pic:blipFill>
                          <a:blip r:embed="rId646"/>
                          <a:stretch>
                            <a:fillRect/>
                          </a:stretch>
                        </pic:blipFill>
                        <pic:spPr>
                          <a:xfrm rot="0">
                            <a:off x="0" y="0"/>
                            <a:ext cx="195072" cy="154685"/>
                          </a:xfrm>
                          <a:prstGeom prst="rect">
                            <a:avLst/>
                          </a:prstGeom>
                        </pic:spPr>
                      </pic:pic>
                    </a:graphicData>
                  </a:graphic>
                </wp:anchor>
              </w:drawing>
            </w:r>
            <w:r>
              <w:drawing>
                <wp:anchor distT="0" distB="0" distL="0" distR="0" simplePos="0" relativeHeight="271923200" behindDoc="1" locked="0" layoutInCell="1" allowOverlap="1">
                  <wp:simplePos x="0" y="0"/>
                  <wp:positionH relativeFrom="rightMargin">
                    <wp:posOffset>-704469</wp:posOffset>
                  </wp:positionH>
                  <wp:positionV relativeFrom="topMargin">
                    <wp:posOffset>-105791</wp:posOffset>
                  </wp:positionV>
                  <wp:extent cx="705103" cy="467868"/>
                  <wp:effectExtent l="0" t="0" r="0" b="0"/>
                  <wp:wrapNone/>
                  <wp:docPr id="2263" name="IM 2263"/>
                  <wp:cNvGraphicFramePr/>
                  <a:graphic>
                    <a:graphicData uri="http://schemas.openxmlformats.org/drawingml/2006/picture">
                      <pic:pic>
                        <pic:nvPicPr>
                          <pic:cNvPr id="2263" name="IM 2263"/>
                          <pic:cNvPicPr/>
                        </pic:nvPicPr>
                        <pic:blipFill>
                          <a:blip r:embed="rId1758"/>
                          <a:stretch>
                            <a:fillRect/>
                          </a:stretch>
                        </pic:blipFill>
                        <pic:spPr>
                          <a:xfrm rot="0">
                            <a:off x="0" y="0"/>
                            <a:ext cx="705103" cy="467868"/>
                          </a:xfrm>
                          <a:prstGeom prst="rect">
                            <a:avLst/>
                          </a:prstGeom>
                        </pic:spPr>
                      </pic:pic>
                    </a:graphicData>
                  </a:graphic>
                </wp:anchor>
              </w:drawing>
            </w:r>
            <w:r>
              <w:pict>
                <v:shape id="_x0000_s1111" style="position:absolute;margin-left:-55.09pt;margin-top:13.53pt;mso-position-vertical-relative:top-margin-area;mso-position-horizontal-relative:right-margin-area;width:17.25pt;height:14.2pt;z-index:271925248;" filled="false" stroked="false" type="#_x0000_t202">
                  <v:fill on="false"/>
                  <v:stroke on="false"/>
                  <v:path/>
                  <v:imagedata o:title=""/>
                  <o:lock v:ext="edit" aspectratio="false"/>
                  <v:textbox inset="0mm,0mm,0mm,0mm">
                    <w:txbxContent>
                      <w:p>
                        <w:pPr>
                          <w:ind w:left="185"/>
                          <w:spacing w:before="95" w:line="150"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1"/>
                          </w:rPr>
                          <w:t>⃞</w:t>
                        </w:r>
                      </w:p>
                    </w:txbxContent>
                  </v:textbox>
                </v:shape>
              </w:pict>
            </w:r>
            <w:r/>
          </w:p>
          <w:p>
            <w:pPr>
              <w:ind w:firstLine="27"/>
              <w:spacing w:line="244" w:lineRule="exact"/>
              <w:textAlignment w:val="center"/>
              <w:rPr/>
            </w:pPr>
            <w:r>
              <w:drawing>
                <wp:inline distT="0" distB="0" distL="0" distR="0">
                  <wp:extent cx="193547" cy="154685"/>
                  <wp:effectExtent l="0" t="0" r="0" b="0"/>
                  <wp:docPr id="2264" name="IM 2264"/>
                  <wp:cNvGraphicFramePr/>
                  <a:graphic>
                    <a:graphicData uri="http://schemas.openxmlformats.org/drawingml/2006/picture">
                      <pic:pic>
                        <pic:nvPicPr>
                          <pic:cNvPr id="2264" name="IM 2264"/>
                          <pic:cNvPicPr/>
                        </pic:nvPicPr>
                        <pic:blipFill>
                          <a:blip r:embed="rId631"/>
                          <a:stretch>
                            <a:fillRect/>
                          </a:stretch>
                        </pic:blipFill>
                        <pic:spPr>
                          <a:xfrm rot="0">
                            <a:off x="0" y="0"/>
                            <a:ext cx="193547" cy="154685"/>
                          </a:xfrm>
                          <a:prstGeom prst="rect">
                            <a:avLst/>
                          </a:prstGeom>
                        </pic:spPr>
                      </pic:pic>
                    </a:graphicData>
                  </a:graphic>
                </wp:inline>
              </w:drawing>
            </w:r>
          </w:p>
        </w:tc>
        <w:tc>
          <w:tcPr>
            <w:shd w:val="clear" w:fill="DDE7ED"/>
            <w:tcW w:w="998" w:type="dxa"/>
            <w:vAlign w:val="top"/>
          </w:tcPr>
          <w:p>
            <w:pPr>
              <w:ind w:firstLine="28"/>
              <w:spacing w:line="217" w:lineRule="exact"/>
              <w:textAlignment w:val="center"/>
              <w:rPr/>
            </w:pPr>
            <w:r>
              <w:drawing>
                <wp:inline distT="0" distB="0" distL="0" distR="0">
                  <wp:extent cx="476250" cy="138048"/>
                  <wp:effectExtent l="0" t="0" r="0" b="0"/>
                  <wp:docPr id="2265" name="IM 2265"/>
                  <wp:cNvGraphicFramePr/>
                  <a:graphic>
                    <a:graphicData uri="http://schemas.openxmlformats.org/drawingml/2006/picture">
                      <pic:pic>
                        <pic:nvPicPr>
                          <pic:cNvPr id="2265" name="IM 2265"/>
                          <pic:cNvPicPr/>
                        </pic:nvPicPr>
                        <pic:blipFill>
                          <a:blip r:embed="rId697"/>
                          <a:stretch>
                            <a:fillRect/>
                          </a:stretch>
                        </pic:blipFill>
                        <pic:spPr>
                          <a:xfrm rot="0">
                            <a:off x="0" y="0"/>
                            <a:ext cx="476250" cy="138048"/>
                          </a:xfrm>
                          <a:prstGeom prst="rect">
                            <a:avLst/>
                          </a:prstGeom>
                        </pic:spPr>
                      </pic:pic>
                    </a:graphicData>
                  </a:graphic>
                </wp:inline>
              </w:drawing>
            </w:r>
          </w:p>
        </w:tc>
        <w:tc>
          <w:tcPr>
            <w:shd w:val="clear" w:fill="DFEAE2"/>
            <w:tcW w:w="1004" w:type="dxa"/>
            <w:vAlign w:val="top"/>
          </w:tcPr>
          <w:p>
            <w:pPr>
              <w:ind w:firstLine="28"/>
              <w:spacing w:line="127" w:lineRule="exact"/>
              <w:textAlignment w:val="center"/>
              <w:rPr/>
            </w:pPr>
            <w:r>
              <w:drawing>
                <wp:inline distT="0" distB="0" distL="0" distR="0">
                  <wp:extent cx="495300" cy="80898"/>
                  <wp:effectExtent l="0" t="0" r="0" b="0"/>
                  <wp:docPr id="2266" name="IM 2266"/>
                  <wp:cNvGraphicFramePr/>
                  <a:graphic>
                    <a:graphicData uri="http://schemas.openxmlformats.org/drawingml/2006/picture">
                      <pic:pic>
                        <pic:nvPicPr>
                          <pic:cNvPr id="2266" name="IM 2266"/>
                          <pic:cNvPicPr/>
                        </pic:nvPicPr>
                        <pic:blipFill>
                          <a:blip r:embed="rId841"/>
                          <a:stretch>
                            <a:fillRect/>
                          </a:stretch>
                        </pic:blipFill>
                        <pic:spPr>
                          <a:xfrm rot="0">
                            <a:off x="0" y="0"/>
                            <a:ext cx="495300" cy="80898"/>
                          </a:xfrm>
                          <a:prstGeom prst="rect">
                            <a:avLst/>
                          </a:prstGeom>
                        </pic:spPr>
                      </pic:pic>
                    </a:graphicData>
                  </a:graphic>
                </wp:inline>
              </w:drawing>
            </w:r>
          </w:p>
        </w:tc>
      </w:tr>
      <w:tr>
        <w:trPr>
          <w:trHeight w:val="544"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shd w:val="clear" w:fill="DDE7ED"/>
            <w:tcW w:w="998" w:type="dxa"/>
            <w:vAlign w:val="top"/>
            <w:gridSpan w:val="2"/>
          </w:tcPr>
          <w:p>
            <w:pPr>
              <w:ind w:firstLine="25"/>
              <w:spacing w:before="11" w:line="244" w:lineRule="exact"/>
              <w:textAlignment w:val="center"/>
              <w:rPr/>
            </w:pPr>
            <w:r>
              <w:drawing>
                <wp:inline distT="0" distB="0" distL="0" distR="0">
                  <wp:extent cx="479107" cy="154685"/>
                  <wp:effectExtent l="0" t="0" r="0" b="0"/>
                  <wp:docPr id="2267" name="IM 2267"/>
                  <wp:cNvGraphicFramePr/>
                  <a:graphic>
                    <a:graphicData uri="http://schemas.openxmlformats.org/drawingml/2006/picture">
                      <pic:pic>
                        <pic:nvPicPr>
                          <pic:cNvPr id="2267" name="IM 2267"/>
                          <pic:cNvPicPr/>
                        </pic:nvPicPr>
                        <pic:blipFill>
                          <a:blip r:embed="rId308"/>
                          <a:stretch>
                            <a:fillRect/>
                          </a:stretch>
                        </pic:blipFill>
                        <pic:spPr>
                          <a:xfrm rot="0">
                            <a:off x="0" y="0"/>
                            <a:ext cx="479107" cy="154685"/>
                          </a:xfrm>
                          <a:prstGeom prst="rect">
                            <a:avLst/>
                          </a:prstGeom>
                        </pic:spPr>
                      </pic:pic>
                    </a:graphicData>
                  </a:graphic>
                </wp:inline>
              </w:drawing>
            </w:r>
          </w:p>
        </w:tc>
        <w:tc>
          <w:tcPr>
            <w:shd w:val="clear" w:fill="DDE7ED"/>
            <w:tcW w:w="998" w:type="dxa"/>
            <w:vAlign w:val="top"/>
          </w:tcPr>
          <w:p>
            <w:pPr>
              <w:ind w:firstLine="26"/>
              <w:spacing w:before="11" w:line="244" w:lineRule="exact"/>
              <w:textAlignment w:val="center"/>
              <w:rPr/>
            </w:pPr>
            <w:r>
              <w:drawing>
                <wp:inline distT="0" distB="0" distL="0" distR="0">
                  <wp:extent cx="289179" cy="154685"/>
                  <wp:effectExtent l="0" t="0" r="0" b="0"/>
                  <wp:docPr id="2268" name="IM 2268"/>
                  <wp:cNvGraphicFramePr/>
                  <a:graphic>
                    <a:graphicData uri="http://schemas.openxmlformats.org/drawingml/2006/picture">
                      <pic:pic>
                        <pic:nvPicPr>
                          <pic:cNvPr id="2268" name="IM 2268"/>
                          <pic:cNvPicPr/>
                        </pic:nvPicPr>
                        <pic:blipFill>
                          <a:blip r:embed="rId335"/>
                          <a:stretch>
                            <a:fillRect/>
                          </a:stretch>
                        </pic:blipFill>
                        <pic:spPr>
                          <a:xfrm rot="0">
                            <a:off x="0" y="0"/>
                            <a:ext cx="289179" cy="154685"/>
                          </a:xfrm>
                          <a:prstGeom prst="rect">
                            <a:avLst/>
                          </a:prstGeom>
                        </pic:spPr>
                      </pic:pic>
                    </a:graphicData>
                  </a:graphic>
                </wp:inline>
              </w:drawing>
            </w:r>
          </w:p>
        </w:tc>
        <w:tc>
          <w:tcPr>
            <w:shd w:val="clear" w:fill="DDE7ED"/>
            <w:tcW w:w="1365" w:type="dxa"/>
            <w:vAlign w:val="top"/>
          </w:tcPr>
          <w:p>
            <w:pPr>
              <w:ind w:left="42"/>
              <w:spacing w:line="130" w:lineRule="exact"/>
              <w:rPr>
                <w:rFonts w:ascii="Arial" w:hAnsi="Arial" w:eastAsia="Arial" w:cs="Arial"/>
                <w:sz w:val="11"/>
                <w:szCs w:val="11"/>
              </w:rPr>
            </w:pPr>
            <w:r>
              <w:rPr>
                <w:rFonts w:ascii="Arial" w:hAnsi="Arial" w:eastAsia="Arial" w:cs="Arial"/>
                <w:sz w:val="11"/>
                <w:szCs w:val="11"/>
                <w:color w:val="231F20"/>
                <w:spacing w:val="25"/>
                <w:position w:val="1"/>
              </w:rPr>
              <w:t>*</w:t>
            </w:r>
            <w:r>
              <w:rPr>
                <w:rFonts w:ascii="Arial" w:hAnsi="Arial" w:eastAsia="Arial" w:cs="Arial"/>
                <w:sz w:val="11"/>
                <w:szCs w:val="11"/>
                <w:color w:val="231F20"/>
                <w:spacing w:val="22"/>
                <w:position w:val="1"/>
              </w:rPr>
              <w:t>0(</w:t>
            </w:r>
            <w:r>
              <w:rPr>
                <w:rFonts w:ascii="Arial" w:hAnsi="Arial" w:eastAsia="Arial" w:cs="Arial"/>
                <w:sz w:val="11"/>
                <w:szCs w:val="11"/>
                <w:color w:val="231F20"/>
                <w:spacing w:val="22"/>
                <w:position w:val="1"/>
              </w:rPr>
              <w:t xml:space="preserve"> </w:t>
            </w:r>
            <w:r>
              <w:rPr>
                <w:rFonts w:ascii="Arial" w:hAnsi="Arial" w:eastAsia="Arial" w:cs="Arial"/>
                <w:sz w:val="11"/>
                <w:szCs w:val="11"/>
                <w:color w:val="231F20"/>
                <w:spacing w:val="22"/>
                <w:position w:val="1"/>
              </w:rPr>
              <w:t>4</w:t>
            </w:r>
            <w:r>
              <w:rPr>
                <w:rFonts w:ascii="Arial" w:hAnsi="Arial" w:eastAsia="Arial" w:cs="Arial"/>
                <w:sz w:val="11"/>
                <w:szCs w:val="11"/>
                <w:color w:val="231F20"/>
                <w:position w:val="1"/>
              </w:rPr>
              <w:t>johbqpsf</w:t>
            </w:r>
            <w:r>
              <w:rPr>
                <w:rFonts w:ascii="Arial" w:hAnsi="Arial" w:eastAsia="Arial" w:cs="Arial"/>
                <w:sz w:val="11"/>
                <w:szCs w:val="11"/>
                <w:color w:val="231F20"/>
                <w:spacing w:val="22"/>
                <w:position w:val="1"/>
              </w:rPr>
              <w:t xml:space="preserve"> </w:t>
            </w:r>
            <w:r>
              <w:rPr>
                <w:rFonts w:ascii="Arial" w:hAnsi="Arial" w:eastAsia="Arial" w:cs="Arial"/>
                <w:sz w:val="11"/>
                <w:szCs w:val="11"/>
                <w:color w:val="231F20"/>
                <w:spacing w:val="22"/>
                <w:position w:val="1"/>
              </w:rPr>
              <w:t>1</w:t>
            </w:r>
            <w:r>
              <w:rPr>
                <w:rFonts w:ascii="Arial" w:hAnsi="Arial" w:eastAsia="Arial" w:cs="Arial"/>
                <w:sz w:val="11"/>
                <w:szCs w:val="11"/>
                <w:color w:val="231F20"/>
                <w:position w:val="1"/>
              </w:rPr>
              <w:t>uf</w:t>
            </w:r>
            <w:r>
              <w:rPr>
                <w:rFonts w:ascii="Arial" w:hAnsi="Arial" w:eastAsia="Arial" w:cs="Arial"/>
                <w:sz w:val="11"/>
                <w:szCs w:val="11"/>
                <w:color w:val="231F20"/>
                <w:spacing w:val="22"/>
                <w:position w:val="1"/>
              </w:rPr>
              <w:t>.</w:t>
            </w:r>
          </w:p>
          <w:p>
            <w:pPr>
              <w:ind w:firstLine="43"/>
              <w:spacing w:before="39" w:line="244" w:lineRule="exact"/>
              <w:textAlignment w:val="center"/>
              <w:rPr/>
            </w:pPr>
            <w:r>
              <w:pict>
                <v:group id="_x0000_s1112" style="mso-position-vertical-relative:line;mso-position-horizontal-relative:char;width:51.5pt;height:12.2pt;" filled="false" stroked="false" coordsize="1030,243" coordorigin="0,0">
                  <v:shape id="_x0000_s1113" style="position:absolute;left:46;top:0;width:983;height:243;" filled="false" stroked="false" type="#_x0000_t75">
                    <v:imagedata r:id="rId1759"/>
                  </v:shape>
                  <v:shape id="_x0000_s1114" style="position:absolute;left:-20;top:126;width:95;height:150;" filled="false" stroked="false" type="#_x0000_t202">
                    <v:fill on="false"/>
                    <v:stroke on="false"/>
                    <v:path/>
                    <v:imagedata o:title=""/>
                    <o:lock v:ext="edit" aspectratio="false"/>
                    <v:textbox inset="0mm,0mm,0mm,0mm">
                      <w:txbxContent>
                        <w:p>
                          <w:pPr>
                            <w:ind w:left="20"/>
                            <w:spacing w:before="20" w:line="109" w:lineRule="exact"/>
                            <w:rPr>
                              <w:rFonts w:ascii="Arial" w:hAnsi="Arial" w:eastAsia="Arial" w:cs="Arial"/>
                              <w:sz w:val="15"/>
                              <w:szCs w:val="15"/>
                            </w:rPr>
                          </w:pPr>
                          <w:r>
                            <w:rPr>
                              <w:rFonts w:ascii="Arial" w:hAnsi="Arial" w:eastAsia="Arial" w:cs="Arial"/>
                              <w:sz w:val="15"/>
                              <w:szCs w:val="15"/>
                              <w:color w:val="231F20"/>
                              <w:spacing w:val="4"/>
                              <w:position w:val="-1"/>
                            </w:rPr>
                            <w:t>-</w:t>
                          </w:r>
                        </w:p>
                      </w:txbxContent>
                    </v:textbox>
                  </v:shape>
                </v:group>
              </w:pict>
            </w:r>
          </w:p>
        </w:tc>
        <w:tc>
          <w:tcPr>
            <w:shd w:val="clear" w:fill="DDE7ED"/>
            <w:tcW w:w="1114" w:type="dxa"/>
            <w:vAlign w:val="top"/>
          </w:tcPr>
          <w:p>
            <w:pPr>
              <w:ind w:left="51"/>
              <w:spacing w:before="63" w:line="222" w:lineRule="auto"/>
              <w:rPr>
                <w:rFonts w:ascii="Arial" w:hAnsi="Arial" w:eastAsia="Arial" w:cs="Arial"/>
                <w:sz w:val="15"/>
                <w:szCs w:val="15"/>
              </w:rPr>
            </w:pPr>
            <w:r>
              <w:rPr>
                <w:rFonts w:ascii="Arial" w:hAnsi="Arial" w:eastAsia="Arial" w:cs="Arial"/>
                <w:sz w:val="15"/>
                <w:szCs w:val="15"/>
                <w:color w:val="231F20"/>
                <w:spacing w:val="7"/>
              </w:rPr>
              <w:t>(00%*9</w:t>
            </w:r>
          </w:p>
        </w:tc>
        <w:tc>
          <w:tcPr>
            <w:shd w:val="clear" w:fill="DDE7ED"/>
            <w:tcW w:w="998" w:type="dxa"/>
            <w:vAlign w:val="top"/>
          </w:tcPr>
          <w:p>
            <w:pPr>
              <w:ind w:left="48"/>
              <w:spacing w:before="63" w:line="222" w:lineRule="auto"/>
              <w:rPr>
                <w:rFonts w:ascii="Arial" w:hAnsi="Arial" w:eastAsia="Arial" w:cs="Arial"/>
                <w:sz w:val="15"/>
                <w:szCs w:val="15"/>
              </w:rPr>
            </w:pPr>
            <w:r>
              <w:rPr>
                <w:rFonts w:ascii="Arial" w:hAnsi="Arial" w:eastAsia="Arial" w:cs="Arial"/>
                <w:sz w:val="15"/>
                <w:szCs w:val="15"/>
                <w:color w:val="231F20"/>
                <w:spacing w:val="19"/>
              </w:rPr>
              <w:t>("*</w:t>
            </w:r>
            <w:r>
              <w:rPr>
                <w:rFonts w:ascii="Arial" w:hAnsi="Arial" w:eastAsia="Arial" w:cs="Arial"/>
                <w:sz w:val="15"/>
                <w:szCs w:val="15"/>
                <w:color w:val="231F20"/>
                <w:spacing w:val="18"/>
              </w:rPr>
              <w:t>"</w:t>
            </w:r>
          </w:p>
        </w:tc>
        <w:tc>
          <w:tcPr>
            <w:shd w:val="clear" w:fill="DFEAE2"/>
            <w:tcW w:w="1004" w:type="dxa"/>
            <w:vAlign w:val="top"/>
          </w:tcPr>
          <w:p>
            <w:pPr>
              <w:ind w:firstLine="28"/>
              <w:spacing w:before="11" w:line="244" w:lineRule="exact"/>
              <w:textAlignment w:val="center"/>
              <w:rPr/>
            </w:pPr>
            <w:r>
              <w:drawing>
                <wp:inline distT="0" distB="0" distL="0" distR="0">
                  <wp:extent cx="291465" cy="154685"/>
                  <wp:effectExtent l="0" t="0" r="0" b="0"/>
                  <wp:docPr id="2269" name="IM 2269"/>
                  <wp:cNvGraphicFramePr/>
                  <a:graphic>
                    <a:graphicData uri="http://schemas.openxmlformats.org/drawingml/2006/picture">
                      <pic:pic>
                        <pic:nvPicPr>
                          <pic:cNvPr id="2269" name="IM 2269"/>
                          <pic:cNvPicPr/>
                        </pic:nvPicPr>
                        <pic:blipFill>
                          <a:blip r:embed="rId313"/>
                          <a:stretch>
                            <a:fillRect/>
                          </a:stretch>
                        </pic:blipFill>
                        <pic:spPr>
                          <a:xfrm rot="0">
                            <a:off x="0" y="0"/>
                            <a:ext cx="291465" cy="154685"/>
                          </a:xfrm>
                          <a:prstGeom prst="rect">
                            <a:avLst/>
                          </a:prstGeom>
                        </pic:spPr>
                      </pic:pic>
                    </a:graphicData>
                  </a:graphic>
                </wp:inline>
              </w:drawing>
            </w:r>
          </w:p>
        </w:tc>
      </w:tr>
      <w:tr>
        <w:trPr>
          <w:trHeight w:val="608"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shd w:val="clear" w:fill="DDE7ED"/>
            <w:tcW w:w="998" w:type="dxa"/>
            <w:vAlign w:val="top"/>
            <w:gridSpan w:val="2"/>
          </w:tcPr>
          <w:p>
            <w:pPr>
              <w:ind w:firstLine="45"/>
              <w:spacing w:line="187" w:lineRule="exact"/>
              <w:textAlignment w:val="center"/>
              <w:rPr/>
            </w:pPr>
            <w:r>
              <w:pict>
                <v:group id="_x0000_s1115" style="mso-position-vertical-relative:line;mso-position-horizontal-relative:char;width:47.35pt;height:12.2pt;" filled="false" stroked="false" coordsize="946,243" coordorigin="0,0">
                  <v:shape id="_x0000_s1116" style="position:absolute;left:104;top:0;width:841;height:243;" filled="false" stroked="false" type="#_x0000_t75">
                    <v:imagedata r:id="rId1760"/>
                  </v:shape>
                  <v:shape id="_x0000_s1117" style="position:absolute;left:-20;top:55;width:150;height:19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6"/>
                              <w:w w:val="45"/>
                              <w:position w:val="-1"/>
                            </w:rPr>
                            <w:t>⃞⃞</w:t>
                          </w:r>
                        </w:p>
                      </w:txbxContent>
                    </v:textbox>
                  </v:shape>
                </v:group>
              </w:pict>
            </w:r>
          </w:p>
          <w:p>
            <w:pPr>
              <w:ind w:firstLine="25"/>
              <w:spacing w:before="73" w:line="243" w:lineRule="exact"/>
              <w:textAlignment w:val="center"/>
              <w:rPr/>
            </w:pPr>
            <w:r>
              <w:drawing>
                <wp:inline distT="0" distB="0" distL="0" distR="0">
                  <wp:extent cx="492442" cy="154685"/>
                  <wp:effectExtent l="0" t="0" r="0" b="0"/>
                  <wp:docPr id="2270" name="IM 2270"/>
                  <wp:cNvGraphicFramePr/>
                  <a:graphic>
                    <a:graphicData uri="http://schemas.openxmlformats.org/drawingml/2006/picture">
                      <pic:pic>
                        <pic:nvPicPr>
                          <pic:cNvPr id="2270" name="IM 2270"/>
                          <pic:cNvPicPr/>
                        </pic:nvPicPr>
                        <pic:blipFill>
                          <a:blip r:embed="rId1761"/>
                          <a:stretch>
                            <a:fillRect/>
                          </a:stretch>
                        </pic:blipFill>
                        <pic:spPr>
                          <a:xfrm rot="0">
                            <a:off x="0" y="0"/>
                            <a:ext cx="492442" cy="154685"/>
                          </a:xfrm>
                          <a:prstGeom prst="rect">
                            <a:avLst/>
                          </a:prstGeom>
                        </pic:spPr>
                      </pic:pic>
                    </a:graphicData>
                  </a:graphic>
                </wp:inline>
              </w:drawing>
            </w:r>
          </w:p>
        </w:tc>
        <w:tc>
          <w:tcPr>
            <w:shd w:val="clear" w:fill="DDE7ED"/>
            <w:tcW w:w="998" w:type="dxa"/>
            <w:vAlign w:val="top"/>
          </w:tcPr>
          <w:p>
            <w:pPr>
              <w:ind w:left="33"/>
              <w:spacing w:before="22" w:line="201" w:lineRule="auto"/>
              <w:rPr>
                <w:rFonts w:ascii="Arial" w:hAnsi="Arial" w:eastAsia="Arial" w:cs="Arial"/>
                <w:sz w:val="15"/>
                <w:szCs w:val="15"/>
              </w:rPr>
            </w:pPr>
            <w:r>
              <w:rPr>
                <w:rFonts w:ascii="Arial" w:hAnsi="Arial" w:eastAsia="Arial" w:cs="Arial"/>
                <w:sz w:val="15"/>
                <w:szCs w:val="15"/>
                <w:color w:val="231F20"/>
                <w:spacing w:val="-9"/>
              </w:rPr>
              <w:t>BTZ4UBDL</w:t>
            </w:r>
          </w:p>
        </w:tc>
        <w:tc>
          <w:tcPr>
            <w:shd w:val="clear" w:fill="DDE7ED"/>
            <w:tcW w:w="1365" w:type="dxa"/>
            <w:vAlign w:val="top"/>
          </w:tcPr>
          <w:p>
            <w:pPr>
              <w:ind w:firstLine="27"/>
              <w:spacing w:line="187" w:lineRule="exact"/>
              <w:textAlignment w:val="center"/>
              <w:rPr/>
            </w:pPr>
            <w:r>
              <w:pict>
                <v:shape id="_x0000_s1118" style="position:absolute;margin-left:-59.5071pt;margin-top:15.8684pt;mso-position-vertical-relative:top-margin-area;mso-position-horizontal-relative:right-margin-area;width:17.55pt;height:9.35pt;z-index:271926272;"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13"/>
                          </w:rPr>
                          <w:t>2</w:t>
                        </w:r>
                        <w:r>
                          <w:rPr>
                            <w:rFonts w:ascii="Arial" w:hAnsi="Arial" w:eastAsia="Arial" w:cs="Arial"/>
                            <w:sz w:val="15"/>
                            <w:szCs w:val="15"/>
                            <w:color w:val="231F20"/>
                            <w:spacing w:val="-12"/>
                          </w:rPr>
                          <w:t>C81</w:t>
                        </w:r>
                      </w:p>
                    </w:txbxContent>
                  </v:textbox>
                </v:shape>
              </w:pict>
            </w:r>
            <w:r>
              <w:drawing>
                <wp:inline distT="0" distB="0" distL="0" distR="0">
                  <wp:extent cx="684529" cy="118998"/>
                  <wp:effectExtent l="0" t="0" r="0" b="0"/>
                  <wp:docPr id="2271" name="IM 2271"/>
                  <wp:cNvGraphicFramePr/>
                  <a:graphic>
                    <a:graphicData uri="http://schemas.openxmlformats.org/drawingml/2006/picture">
                      <pic:pic>
                        <pic:nvPicPr>
                          <pic:cNvPr id="2271" name="IM 2271"/>
                          <pic:cNvPicPr/>
                        </pic:nvPicPr>
                        <pic:blipFill>
                          <a:blip r:embed="rId654"/>
                          <a:stretch>
                            <a:fillRect/>
                          </a:stretch>
                        </pic:blipFill>
                        <pic:spPr>
                          <a:xfrm rot="0">
                            <a:off x="0" y="0"/>
                            <a:ext cx="684529" cy="118998"/>
                          </a:xfrm>
                          <a:prstGeom prst="rect">
                            <a:avLst/>
                          </a:prstGeom>
                        </pic:spPr>
                      </pic:pic>
                    </a:graphicData>
                  </a:graphic>
                </wp:inline>
              </w:drawing>
            </w:r>
          </w:p>
          <w:p>
            <w:pPr>
              <w:ind w:firstLine="27"/>
              <w:spacing w:before="73" w:line="243" w:lineRule="exact"/>
              <w:textAlignment w:val="center"/>
              <w:rPr/>
            </w:pPr>
            <w:r>
              <w:drawing>
                <wp:inline distT="0" distB="0" distL="0" distR="0">
                  <wp:extent cx="195072" cy="154685"/>
                  <wp:effectExtent l="0" t="0" r="0" b="0"/>
                  <wp:docPr id="2272" name="IM 2272"/>
                  <wp:cNvGraphicFramePr/>
                  <a:graphic>
                    <a:graphicData uri="http://schemas.openxmlformats.org/drawingml/2006/picture">
                      <pic:pic>
                        <pic:nvPicPr>
                          <pic:cNvPr id="2272" name="IM 2272"/>
                          <pic:cNvPicPr/>
                        </pic:nvPicPr>
                        <pic:blipFill>
                          <a:blip r:embed="rId646"/>
                          <a:stretch>
                            <a:fillRect/>
                          </a:stretch>
                        </pic:blipFill>
                        <pic:spPr>
                          <a:xfrm rot="0">
                            <a:off x="0" y="0"/>
                            <a:ext cx="195072" cy="154685"/>
                          </a:xfrm>
                          <a:prstGeom prst="rect">
                            <a:avLst/>
                          </a:prstGeom>
                        </pic:spPr>
                      </pic:pic>
                    </a:graphicData>
                  </a:graphic>
                </wp:inline>
              </w:drawing>
            </w:r>
          </w:p>
        </w:tc>
        <w:tc>
          <w:tcPr>
            <w:tcW w:w="1114" w:type="dxa"/>
            <w:vAlign w:val="top"/>
          </w:tcPr>
          <w:p>
            <w:pPr>
              <w:spacing w:line="540" w:lineRule="exact"/>
              <w:textAlignment w:val="center"/>
              <w:rPr/>
            </w:pPr>
            <w:r>
              <w:drawing>
                <wp:inline distT="0" distB="0" distL="0" distR="0">
                  <wp:extent cx="704215" cy="343026"/>
                  <wp:effectExtent l="0" t="0" r="0" b="0"/>
                  <wp:docPr id="2273" name="IM 2273"/>
                  <wp:cNvGraphicFramePr/>
                  <a:graphic>
                    <a:graphicData uri="http://schemas.openxmlformats.org/drawingml/2006/picture">
                      <pic:pic>
                        <pic:nvPicPr>
                          <pic:cNvPr id="2273" name="IM 2273"/>
                          <pic:cNvPicPr/>
                        </pic:nvPicPr>
                        <pic:blipFill>
                          <a:blip r:embed="rId1762"/>
                          <a:stretch>
                            <a:fillRect/>
                          </a:stretch>
                        </pic:blipFill>
                        <pic:spPr>
                          <a:xfrm rot="0">
                            <a:off x="0" y="0"/>
                            <a:ext cx="704215" cy="343026"/>
                          </a:xfrm>
                          <a:prstGeom prst="rect">
                            <a:avLst/>
                          </a:prstGeom>
                        </pic:spPr>
                      </pic:pic>
                    </a:graphicData>
                  </a:graphic>
                </wp:inline>
              </w:drawing>
            </w:r>
          </w:p>
        </w:tc>
        <w:tc>
          <w:tcPr>
            <w:shd w:val="clear" w:fill="DDE7ED"/>
            <w:tcW w:w="998" w:type="dxa"/>
            <w:vAlign w:val="top"/>
          </w:tcPr>
          <w:p>
            <w:pPr>
              <w:ind w:left="53"/>
              <w:spacing w:line="215" w:lineRule="auto"/>
              <w:rPr>
                <w:rFonts w:ascii="Arial" w:hAnsi="Arial" w:eastAsia="Arial" w:cs="Arial"/>
                <w:sz w:val="15"/>
                <w:szCs w:val="15"/>
              </w:rPr>
            </w:pPr>
            <w:r>
              <w:rPr>
                <w:rFonts w:ascii="Arial" w:hAnsi="Arial" w:eastAsia="Arial" w:cs="Arial"/>
                <w:sz w:val="15"/>
                <w:szCs w:val="15"/>
                <w:color w:val="231F20"/>
                <w:spacing w:val="16"/>
              </w:rPr>
              <w:t>(</w:t>
            </w:r>
            <w:r>
              <w:rPr>
                <w:rFonts w:ascii="Arial" w:hAnsi="Arial" w:eastAsia="Arial" w:cs="Arial"/>
                <w:sz w:val="15"/>
                <w:szCs w:val="15"/>
                <w:color w:val="231F20"/>
                <w:spacing w:val="9"/>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&amp;</w:t>
            </w:r>
            <w:r>
              <w:rPr>
                <w:rFonts w:ascii="Arial" w:hAnsi="Arial" w:eastAsia="Arial" w:cs="Arial"/>
                <w:sz w:val="15"/>
                <w:szCs w:val="15"/>
                <w:color w:val="231F20"/>
                <w:spacing w:val="9"/>
              </w:rPr>
              <w:t xml:space="preserve"> </w:t>
            </w:r>
            <w:r>
              <w:rPr>
                <w:rFonts w:ascii="Arial" w:hAnsi="Arial" w:eastAsia="Arial" w:cs="Arial"/>
                <w:sz w:val="15"/>
                <w:szCs w:val="15"/>
                <w:color w:val="231F20"/>
                <w:spacing w:val="9"/>
              </w:rPr>
              <w:t>10$)</w:t>
            </w:r>
          </w:p>
        </w:tc>
        <w:tc>
          <w:tcPr>
            <w:shd w:val="clear" w:fill="DFEAE2"/>
            <w:tcW w:w="1004" w:type="dxa"/>
            <w:vAlign w:val="top"/>
          </w:tcPr>
          <w:p>
            <w:pPr>
              <w:ind w:firstLine="26"/>
              <w:spacing w:line="187" w:lineRule="exact"/>
              <w:textAlignment w:val="center"/>
              <w:rPr/>
            </w:pPr>
            <w:r>
              <w:pict>
                <v:group id="_x0000_s1119" style="mso-position-vertical-relative:line;mso-position-horizontal-relative:char;width:41.25pt;height:12.2pt;" filled="false" stroked="false" coordsize="825,243" coordorigin="0,0">
                  <v:shape id="_x0000_s1120" style="position:absolute;left:0;top:0;width:825;height:243;" filled="false" stroked="false" type="#_x0000_t75">
                    <v:imagedata r:id="rId1763"/>
                  </v:shape>
                  <v:shape id="_x0000_s1121" style="position:absolute;left:-20;top:-20;width:865;height:316;" filled="false" stroked="false" type="#_x0000_t202">
                    <v:fill on="false"/>
                    <v:stroke on="false"/>
                    <v:path/>
                    <v:imagedata o:title=""/>
                    <o:lock v:ext="edit" aspectratio="false"/>
                    <v:textbox inset="0mm,0mm,0mm,0mm">
                      <w:txbxContent>
                        <w:p>
                          <w:pPr>
                            <w:ind w:left="47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r>
      <w:tr>
        <w:trPr>
          <w:trHeight w:val="1334" w:hRule="atLeast"/>
        </w:trPr>
        <w:tc>
          <w:tcPr>
            <w:shd w:val="clear" w:fill="DCDDDE"/>
            <w:tcW w:w="753" w:type="dxa"/>
            <w:vAlign w:val="top"/>
          </w:tcPr>
          <w:p>
            <w:pPr>
              <w:rPr>
                <w:rFonts w:ascii="Arial"/>
                <w:sz w:val="21"/>
              </w:rPr>
            </w:pPr>
            <w:r/>
          </w:p>
        </w:tc>
        <w:tc>
          <w:tcPr>
            <w:shd w:val="clear" w:fill="DCDDDE"/>
            <w:tcW w:w="737" w:type="dxa"/>
            <w:vAlign w:val="top"/>
          </w:tcPr>
          <w:p>
            <w:pPr>
              <w:rPr>
                <w:rFonts w:ascii="Arial"/>
                <w:sz w:val="21"/>
              </w:rPr>
            </w:pPr>
            <w:r/>
          </w:p>
        </w:tc>
        <w:tc>
          <w:tcPr>
            <w:shd w:val="clear" w:fill="DDE7ED"/>
            <w:tcW w:w="998" w:type="dxa"/>
            <w:vAlign w:val="top"/>
            <w:gridSpan w:val="2"/>
          </w:tcPr>
          <w:p>
            <w:pPr>
              <w:ind w:left="48" w:right="69" w:hanging="13"/>
              <w:spacing w:before="248" w:line="449" w:lineRule="auto"/>
              <w:rPr>
                <w:rFonts w:ascii="Arial" w:hAnsi="Arial" w:eastAsia="Arial" w:cs="Arial"/>
                <w:sz w:val="15"/>
                <w:szCs w:val="15"/>
              </w:rPr>
            </w:pPr>
            <w:r>
              <w:rPr>
                <w:rFonts w:ascii="Arial" w:hAnsi="Arial" w:eastAsia="Arial" w:cs="Arial"/>
                <w:sz w:val="15"/>
                <w:szCs w:val="15"/>
                <w:color w:val="231F20"/>
                <w:spacing w:val="113"/>
              </w:rPr>
              <w:t>4</w:t>
            </w:r>
            <w:r>
              <w:rPr>
                <w:rFonts w:ascii="Arial" w:hAnsi="Arial" w:eastAsia="Arial" w:cs="Arial"/>
                <w:sz w:val="15"/>
                <w:szCs w:val="15"/>
                <w:color w:val="231F20"/>
              </w:rPr>
              <w:t>DBMF</w:t>
            </w:r>
            <w:r>
              <w:rPr>
                <w:rFonts w:ascii="Arial" w:hAnsi="Arial" w:eastAsia="Arial" w:cs="Arial"/>
                <w:sz w:val="15"/>
                <w:szCs w:val="15"/>
                <w:color w:val="231F20"/>
                <w:spacing w:val="113"/>
              </w:rPr>
              <w:t>'</w:t>
            </w:r>
            <w:r>
              <w:rPr>
                <w:rFonts w:ascii="Arial" w:hAnsi="Arial" w:eastAsia="Arial" w:cs="Arial"/>
                <w:sz w:val="15"/>
                <w:szCs w:val="15"/>
                <w:color w:val="231F20"/>
              </w:rPr>
              <w:t>M</w:t>
            </w:r>
            <w:r>
              <w:rPr>
                <w:rFonts w:ascii="Arial" w:hAnsi="Arial" w:eastAsia="Arial" w:cs="Arial"/>
                <w:sz w:val="15"/>
                <w:szCs w:val="15"/>
                <w:color w:val="231F20"/>
              </w:rPr>
              <w:t xml:space="preserve"> </w:t>
            </w:r>
            <w:r>
              <w:rPr>
                <w:rFonts w:ascii="Arial" w:hAnsi="Arial" w:eastAsia="Arial" w:cs="Arial"/>
                <w:sz w:val="15"/>
                <w:szCs w:val="15"/>
                <w:color w:val="231F20"/>
                <w:spacing w:val="87"/>
              </w:rPr>
              <w:t>B</w:t>
            </w:r>
            <w:r>
              <w:rPr>
                <w:rFonts w:ascii="Arial" w:hAnsi="Arial" w:eastAsia="Arial" w:cs="Arial"/>
                <w:sz w:val="15"/>
                <w:szCs w:val="15"/>
                <w:color w:val="231F20"/>
                <w:spacing w:val="85"/>
              </w:rPr>
              <w:t>TI</w:t>
            </w:r>
          </w:p>
        </w:tc>
        <w:tc>
          <w:tcPr>
            <w:shd w:val="clear" w:fill="DDE7ED"/>
            <w:tcW w:w="998" w:type="dxa"/>
            <w:vAlign w:val="top"/>
          </w:tcPr>
          <w:p>
            <w:pPr>
              <w:ind w:left="48" w:right="180"/>
              <w:spacing w:before="223" w:line="455" w:lineRule="auto"/>
              <w:rPr>
                <w:rFonts w:ascii="Arial" w:hAnsi="Arial" w:eastAsia="Arial" w:cs="Arial"/>
                <w:sz w:val="15"/>
                <w:szCs w:val="15"/>
              </w:rPr>
            </w:pPr>
            <w:r>
              <w:rPr>
                <w:rFonts w:ascii="Arial" w:hAnsi="Arial" w:eastAsia="Arial" w:cs="Arial"/>
                <w:sz w:val="15"/>
                <w:szCs w:val="15"/>
                <w:color w:val="231F20"/>
              </w:rPr>
              <w:t>F</w:t>
            </w:r>
            <w:r>
              <w:rPr>
                <w:rFonts w:ascii="Arial" w:hAnsi="Arial" w:eastAsia="Arial" w:cs="Arial"/>
                <w:sz w:val="15"/>
                <w:szCs w:val="15"/>
                <w:color w:val="231F20"/>
                <w:spacing w:val="388"/>
              </w:rPr>
              <w:t>#</w:t>
            </w:r>
            <w:r>
              <w:rPr>
                <w:rFonts w:ascii="Arial" w:hAnsi="Arial" w:eastAsia="Arial" w:cs="Arial"/>
                <w:sz w:val="15"/>
                <w:szCs w:val="15"/>
                <w:color w:val="231F20"/>
              </w:rPr>
              <w:t>BP</w:t>
            </w:r>
            <w:r>
              <w:rPr>
                <w:rFonts w:ascii="Arial" w:hAnsi="Arial" w:eastAsia="Arial" w:cs="Arial"/>
                <w:sz w:val="15"/>
                <w:szCs w:val="15"/>
                <w:color w:val="231F20"/>
              </w:rPr>
              <w:t xml:space="preserve"> </w:t>
            </w:r>
            <w:r>
              <w:rPr>
                <w:rFonts w:ascii="Arial" w:hAnsi="Arial" w:eastAsia="Arial" w:cs="Arial"/>
                <w:sz w:val="15"/>
                <w:szCs w:val="15"/>
                <w:color w:val="231F20"/>
                <w:spacing w:val="353"/>
              </w:rPr>
              <w:t>5</w:t>
            </w:r>
            <w:r>
              <w:rPr>
                <w:rFonts w:ascii="Arial" w:hAnsi="Arial" w:eastAsia="Arial" w:cs="Arial"/>
                <w:sz w:val="15"/>
                <w:szCs w:val="15"/>
                <w:color w:val="231F20"/>
              </w:rPr>
              <w:t>FDI</w:t>
            </w:r>
          </w:p>
        </w:tc>
        <w:tc>
          <w:tcPr>
            <w:shd w:val="clear" w:fill="DDE7ED"/>
            <w:tcW w:w="1365" w:type="dxa"/>
            <w:vAlign w:val="top"/>
          </w:tcPr>
          <w:p>
            <w:pPr>
              <w:ind w:firstLine="29"/>
              <w:spacing w:before="170" w:line="244" w:lineRule="exact"/>
              <w:textAlignment w:val="center"/>
              <w:rPr/>
            </w:pPr>
            <w:r>
              <w:drawing>
                <wp:inline distT="0" distB="0" distL="0" distR="0">
                  <wp:extent cx="684530" cy="154685"/>
                  <wp:effectExtent l="0" t="0" r="0" b="0"/>
                  <wp:docPr id="2274" name="IM 2274"/>
                  <wp:cNvGraphicFramePr/>
                  <a:graphic>
                    <a:graphicData uri="http://schemas.openxmlformats.org/drawingml/2006/picture">
                      <pic:pic>
                        <pic:nvPicPr>
                          <pic:cNvPr id="2274" name="IM 2274"/>
                          <pic:cNvPicPr/>
                        </pic:nvPicPr>
                        <pic:blipFill>
                          <a:blip r:embed="rId654"/>
                          <a:stretch>
                            <a:fillRect/>
                          </a:stretch>
                        </pic:blipFill>
                        <pic:spPr>
                          <a:xfrm rot="0">
                            <a:off x="0" y="0"/>
                            <a:ext cx="684530" cy="154685"/>
                          </a:xfrm>
                          <a:prstGeom prst="rect">
                            <a:avLst/>
                          </a:prstGeom>
                        </pic:spPr>
                      </pic:pic>
                    </a:graphicData>
                  </a:graphic>
                </wp:inline>
              </w:drawing>
            </w:r>
          </w:p>
        </w:tc>
        <w:tc>
          <w:tcPr>
            <w:tcW w:w="1114" w:type="dxa"/>
            <w:vAlign w:val="top"/>
          </w:tcPr>
          <w:p>
            <w:pPr>
              <w:spacing w:line="1333" w:lineRule="exact"/>
              <w:textAlignment w:val="center"/>
              <w:rPr/>
            </w:pPr>
            <w:r>
              <w:drawing>
                <wp:inline distT="0" distB="0" distL="0" distR="0">
                  <wp:extent cx="704215" cy="847089"/>
                  <wp:effectExtent l="0" t="0" r="0" b="0"/>
                  <wp:docPr id="2275" name="IM 2275"/>
                  <wp:cNvGraphicFramePr/>
                  <a:graphic>
                    <a:graphicData uri="http://schemas.openxmlformats.org/drawingml/2006/picture">
                      <pic:pic>
                        <pic:nvPicPr>
                          <pic:cNvPr id="2275" name="IM 2275"/>
                          <pic:cNvPicPr/>
                        </pic:nvPicPr>
                        <pic:blipFill>
                          <a:blip r:embed="rId1764"/>
                          <a:stretch>
                            <a:fillRect/>
                          </a:stretch>
                        </pic:blipFill>
                        <pic:spPr>
                          <a:xfrm rot="0">
                            <a:off x="0" y="0"/>
                            <a:ext cx="704215" cy="847089"/>
                          </a:xfrm>
                          <a:prstGeom prst="rect">
                            <a:avLst/>
                          </a:prstGeom>
                        </pic:spPr>
                      </pic:pic>
                    </a:graphicData>
                  </a:graphic>
                </wp:inline>
              </w:drawing>
            </w:r>
          </w:p>
        </w:tc>
        <w:tc>
          <w:tcPr>
            <w:tcW w:w="998" w:type="dxa"/>
            <w:vAlign w:val="top"/>
          </w:tcPr>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9"/>
              <w:spacing w:line="244" w:lineRule="exact"/>
              <w:rPr/>
            </w:pPr>
            <w:r>
              <w:drawing>
                <wp:anchor distT="0" distB="0" distL="0" distR="0" simplePos="0" relativeHeight="271922176" behindDoc="1" locked="0" layoutInCell="1" allowOverlap="1">
                  <wp:simplePos x="0" y="0"/>
                  <wp:positionH relativeFrom="column">
                    <wp:posOffset>1269</wp:posOffset>
                  </wp:positionH>
                  <wp:positionV relativeFrom="paragraph">
                    <wp:posOffset>-585619</wp:posOffset>
                  </wp:positionV>
                  <wp:extent cx="630935" cy="890778"/>
                  <wp:effectExtent l="0" t="0" r="0" b="0"/>
                  <wp:wrapNone/>
                  <wp:docPr id="2276" name="IM 2276"/>
                  <wp:cNvGraphicFramePr/>
                  <a:graphic>
                    <a:graphicData uri="http://schemas.openxmlformats.org/drawingml/2006/picture">
                      <pic:pic>
                        <pic:nvPicPr>
                          <pic:cNvPr id="2276" name="IM 2276"/>
                          <pic:cNvPicPr/>
                        </pic:nvPicPr>
                        <pic:blipFill>
                          <a:blip r:embed="rId1765"/>
                          <a:stretch>
                            <a:fillRect/>
                          </a:stretch>
                        </pic:blipFill>
                        <pic:spPr>
                          <a:xfrm rot="0">
                            <a:off x="0" y="0"/>
                            <a:ext cx="630935" cy="890778"/>
                          </a:xfrm>
                          <a:prstGeom prst="rect">
                            <a:avLst/>
                          </a:prstGeom>
                        </pic:spPr>
                      </pic:pic>
                    </a:graphicData>
                  </a:graphic>
                </wp:anchor>
              </w:drawing>
            </w:r>
            <w:r>
              <w:rPr>
                <w:position w:val="-5"/>
              </w:rPr>
              <w:drawing>
                <wp:inline distT="0" distB="0" distL="0" distR="0">
                  <wp:extent cx="293751" cy="154685"/>
                  <wp:effectExtent l="0" t="0" r="0" b="0"/>
                  <wp:docPr id="2277" name="IM 2277"/>
                  <wp:cNvGraphicFramePr/>
                  <a:graphic>
                    <a:graphicData uri="http://schemas.openxmlformats.org/drawingml/2006/picture">
                      <pic:pic>
                        <pic:nvPicPr>
                          <pic:cNvPr id="2277" name="IM 2277"/>
                          <pic:cNvPicPr/>
                        </pic:nvPicPr>
                        <pic:blipFill>
                          <a:blip r:embed="rId1766"/>
                          <a:stretch>
                            <a:fillRect/>
                          </a:stretch>
                        </pic:blipFill>
                        <pic:spPr>
                          <a:xfrm rot="0">
                            <a:off x="0" y="0"/>
                            <a:ext cx="293751" cy="154685"/>
                          </a:xfrm>
                          <a:prstGeom prst="rect">
                            <a:avLst/>
                          </a:prstGeom>
                        </pic:spPr>
                      </pic:pic>
                    </a:graphicData>
                  </a:graphic>
                </wp:inline>
              </w:drawing>
            </w:r>
          </w:p>
          <w:p>
            <w:pPr>
              <w:ind w:left="35"/>
              <w:spacing w:before="73" w:line="190" w:lineRule="auto"/>
              <w:rPr>
                <w:rFonts w:ascii="Arial" w:hAnsi="Arial" w:eastAsia="Arial" w:cs="Arial"/>
                <w:sz w:val="15"/>
                <w:szCs w:val="15"/>
              </w:rPr>
            </w:pPr>
            <w:r>
              <w:rPr>
                <w:shd w:val="clear" w:fill="DDE7ED"/>
                <w:rFonts w:ascii="Arial" w:hAnsi="Arial" w:eastAsia="Arial" w:cs="Arial"/>
                <w:sz w:val="15"/>
                <w:szCs w:val="15"/>
                <w:color w:val="231F20"/>
              </w:rPr>
              <w:t>Cn</w:t>
            </w:r>
            <w:r>
              <w:rPr>
                <w:shd w:val="clear" w:fill="DDE7ED"/>
                <w:rFonts w:ascii="Arial" w:hAnsi="Arial" w:eastAsia="Arial" w:cs="Arial"/>
                <w:sz w:val="15"/>
                <w:szCs w:val="15"/>
                <w:color w:val="231F20"/>
                <w:spacing w:val="2"/>
              </w:rPr>
              <w:t>_2</w:t>
            </w:r>
            <w:r>
              <w:rPr>
                <w:shd w:val="clear" w:fill="DDE7ED"/>
                <w:rFonts w:ascii="Arial" w:hAnsi="Arial" w:eastAsia="Arial" w:cs="Arial"/>
                <w:sz w:val="15"/>
                <w:szCs w:val="15"/>
                <w:color w:val="231F20"/>
              </w:rPr>
              <w:t>E</w:t>
            </w:r>
            <w:r>
              <w:rPr>
                <w:shd w:val="clear" w:fill="DDE7ED"/>
                <w:rFonts w:ascii="Arial" w:hAnsi="Arial" w:eastAsia="Arial" w:cs="Arial"/>
                <w:sz w:val="15"/>
                <w:szCs w:val="15"/>
                <w:color w:val="231F20"/>
                <w:spacing w:val="1"/>
              </w:rPr>
              <w:t>9</w:t>
            </w:r>
            <w:r>
              <w:rPr>
                <w:shd w:val="clear" w:fill="DDE7ED"/>
                <w:rFonts w:ascii="Arial" w:hAnsi="Arial" w:eastAsia="Arial" w:cs="Arial"/>
                <w:sz w:val="15"/>
                <w:szCs w:val="15"/>
                <w:color w:val="231F20"/>
              </w:rPr>
              <w:t>A</w:t>
            </w:r>
            <w:r>
              <w:rPr>
                <w:shd w:val="clear" w:fill="DDE7ED"/>
                <w:rFonts w:ascii="Arial" w:hAnsi="Arial" w:eastAsia="Arial" w:cs="Arial"/>
                <w:sz w:val="15"/>
                <w:szCs w:val="15"/>
                <w:color w:val="231F20"/>
              </w:rPr>
              <w:t xml:space="preserve">       </w:t>
            </w:r>
          </w:p>
        </w:tc>
        <w:tc>
          <w:tcPr>
            <w:tcW w:w="1004" w:type="dxa"/>
            <w:vAlign w:val="top"/>
          </w:tcPr>
          <w:p>
            <w:pPr>
              <w:ind w:firstLine="2"/>
              <w:spacing w:line="1333" w:lineRule="exact"/>
              <w:textAlignment w:val="center"/>
              <w:rPr/>
            </w:pPr>
            <w:r>
              <w:drawing>
                <wp:inline distT="0" distB="0" distL="0" distR="0">
                  <wp:extent cx="630173" cy="847089"/>
                  <wp:effectExtent l="0" t="0" r="0" b="0"/>
                  <wp:docPr id="2278" name="IM 2278"/>
                  <wp:cNvGraphicFramePr/>
                  <a:graphic>
                    <a:graphicData uri="http://schemas.openxmlformats.org/drawingml/2006/picture">
                      <pic:pic>
                        <pic:nvPicPr>
                          <pic:cNvPr id="2278" name="IM 2278"/>
                          <pic:cNvPicPr/>
                        </pic:nvPicPr>
                        <pic:blipFill>
                          <a:blip r:embed="rId1767"/>
                          <a:stretch>
                            <a:fillRect/>
                          </a:stretch>
                        </pic:blipFill>
                        <pic:spPr>
                          <a:xfrm rot="0">
                            <a:off x="0" y="0"/>
                            <a:ext cx="630173" cy="847089"/>
                          </a:xfrm>
                          <a:prstGeom prst="rect">
                            <a:avLst/>
                          </a:prstGeom>
                        </pic:spPr>
                      </pic:pic>
                    </a:graphicData>
                  </a:graphic>
                </wp:inline>
              </w:drawing>
            </w:r>
          </w:p>
        </w:tc>
      </w:tr>
    </w:tbl>
    <w:p>
      <w:pPr>
        <w:rPr>
          <w:rFonts w:ascii="Arial"/>
          <w:sz w:val="21"/>
        </w:rPr>
      </w:pPr>
      <w:r/>
    </w:p>
    <w:p>
      <w:pPr>
        <w:sectPr>
          <w:headerReference w:type="default" r:id="rId1747"/>
          <w:footerReference w:type="default" r:id="rId1748"/>
          <w:pgSz w:w="9360" w:h="13041"/>
          <w:pgMar w:top="1014" w:right="707" w:bottom="538" w:left="595" w:header="560" w:footer="315" w:gutter="0"/>
        </w:sectPr>
        <w:rPr/>
      </w:pPr>
    </w:p>
    <w:p>
      <w:pPr>
        <w:rPr/>
      </w:pPr>
      <w:r/>
    </w:p>
    <w:p>
      <w:pPr>
        <w:rPr/>
      </w:pPr>
      <w:r/>
    </w:p>
    <w:p>
      <w:pPr>
        <w:rPr/>
      </w:pPr>
      <w:r/>
    </w:p>
    <w:p>
      <w:pPr>
        <w:rPr/>
      </w:pPr>
      <w:r/>
    </w:p>
    <w:p>
      <w:pPr>
        <w:spacing w:line="15" w:lineRule="exact"/>
        <w:rPr/>
      </w:pPr>
      <w:r/>
    </w:p>
    <w:tbl>
      <w:tblPr>
        <w:tblStyle w:val="2"/>
        <w:tblW w:w="7967" w:type="dxa"/>
        <w:tblInd w:w="18"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53"/>
        <w:gridCol w:w="736"/>
        <w:gridCol w:w="999"/>
        <w:gridCol w:w="998"/>
        <w:gridCol w:w="1365"/>
        <w:gridCol w:w="669"/>
        <w:gridCol w:w="95"/>
        <w:gridCol w:w="350"/>
        <w:gridCol w:w="998"/>
        <w:gridCol w:w="1004"/>
      </w:tblGrid>
      <w:tr>
        <w:trPr>
          <w:trHeight w:val="1054"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tcPr>
          <w:p>
            <w:pPr>
              <w:ind w:left="33"/>
              <w:spacing w:before="218" w:line="203" w:lineRule="auto"/>
              <w:rPr>
                <w:rFonts w:ascii="Arial" w:hAnsi="Arial" w:eastAsia="Arial" w:cs="Arial"/>
                <w:sz w:val="15"/>
                <w:szCs w:val="15"/>
              </w:rPr>
            </w:pPr>
            <w:r>
              <w:rPr>
                <w:rFonts w:ascii="Arial" w:hAnsi="Arial" w:eastAsia="Arial" w:cs="Arial"/>
                <w:sz w:val="15"/>
                <w:szCs w:val="15"/>
                <w:color w:val="231F20"/>
                <w:spacing w:val="-3"/>
                <w:w w:val="82"/>
              </w:rPr>
              <w:t>S.E.</w:t>
            </w:r>
          </w:p>
        </w:tc>
        <w:tc>
          <w:tcPr>
            <w:shd w:val="clear" w:fill="DDE7ED"/>
            <w:tcW w:w="998" w:type="dxa"/>
            <w:vAlign w:val="top"/>
          </w:tcPr>
          <w:p>
            <w:pPr>
              <w:ind w:left="46"/>
              <w:spacing w:before="192" w:line="189" w:lineRule="exact"/>
              <w:rPr>
                <w:rFonts w:ascii="Arial" w:hAnsi="Arial" w:eastAsia="Arial" w:cs="Arial"/>
                <w:sz w:val="15"/>
                <w:szCs w:val="15"/>
              </w:rPr>
            </w:pPr>
            <w:r>
              <w:rPr>
                <w:rFonts w:ascii="Arial" w:hAnsi="Arial" w:eastAsia="Arial" w:cs="Arial"/>
                <w:sz w:val="15"/>
                <w:szCs w:val="15"/>
                <w:color w:val="231F20"/>
                <w:spacing w:val="73"/>
              </w:rPr>
              <w:t>&amp;</w:t>
            </w:r>
            <w:r>
              <w:rPr>
                <w:rFonts w:ascii="Arial" w:hAnsi="Arial" w:eastAsia="Arial" w:cs="Arial"/>
                <w:sz w:val="15"/>
                <w:szCs w:val="15"/>
                <w:color w:val="231F20"/>
                <w:spacing w:val="71"/>
              </w:rPr>
              <w:t>.2</w:t>
            </w:r>
          </w:p>
        </w:tc>
        <w:tc>
          <w:tcPr>
            <w:shd w:val="clear" w:fill="DDE7ED"/>
            <w:tcW w:w="1365" w:type="dxa"/>
            <w:vAlign w:val="top"/>
          </w:tcPr>
          <w:p>
            <w:pPr>
              <w:ind w:firstLine="26"/>
              <w:spacing w:before="140" w:line="244" w:lineRule="exact"/>
              <w:textAlignment w:val="center"/>
              <w:rPr/>
            </w:pPr>
            <w:r>
              <w:drawing>
                <wp:inline distT="0" distB="0" distL="0" distR="0">
                  <wp:extent cx="680084" cy="154685"/>
                  <wp:effectExtent l="0" t="0" r="0" b="0"/>
                  <wp:docPr id="2281" name="IM 2281"/>
                  <wp:cNvGraphicFramePr/>
                  <a:graphic>
                    <a:graphicData uri="http://schemas.openxmlformats.org/drawingml/2006/picture">
                      <pic:pic>
                        <pic:nvPicPr>
                          <pic:cNvPr id="2281" name="IM 2281"/>
                          <pic:cNvPicPr/>
                        </pic:nvPicPr>
                        <pic:blipFill>
                          <a:blip r:embed="rId1643"/>
                          <a:stretch>
                            <a:fillRect/>
                          </a:stretch>
                        </pic:blipFill>
                        <pic:spPr>
                          <a:xfrm rot="0">
                            <a:off x="0" y="0"/>
                            <a:ext cx="680084" cy="154685"/>
                          </a:xfrm>
                          <a:prstGeom prst="rect">
                            <a:avLst/>
                          </a:prstGeom>
                        </pic:spPr>
                      </pic:pic>
                    </a:graphicData>
                  </a:graphic>
                </wp:inline>
              </w:drawing>
            </w:r>
          </w:p>
        </w:tc>
        <w:tc>
          <w:tcPr>
            <w:tcW w:w="669" w:type="dxa"/>
            <w:vAlign w:val="top"/>
            <w:tcBorders>
              <w:right w:val="none" w:color="000000" w:sz="8" w:space="0"/>
            </w:tcBorders>
          </w:tcPr>
          <w:p>
            <w:pPr>
              <w:ind w:left="33"/>
              <w:spacing w:before="192" w:line="176" w:lineRule="exact"/>
              <w:rPr>
                <w:rFonts w:ascii="Arial" w:hAnsi="Arial" w:eastAsia="Arial" w:cs="Arial"/>
                <w:sz w:val="15"/>
                <w:szCs w:val="15"/>
              </w:rPr>
            </w:pPr>
            <w:r>
              <w:drawing>
                <wp:anchor distT="0" distB="0" distL="0" distR="0" simplePos="0" relativeHeight="272046080" behindDoc="1" locked="0" layoutInCell="1" allowOverlap="1">
                  <wp:simplePos x="0" y="0"/>
                  <wp:positionH relativeFrom="column">
                    <wp:posOffset>-254</wp:posOffset>
                  </wp:positionH>
                  <wp:positionV relativeFrom="paragraph">
                    <wp:posOffset>-127</wp:posOffset>
                  </wp:positionV>
                  <wp:extent cx="705103" cy="669290"/>
                  <wp:effectExtent l="0" t="0" r="0" b="0"/>
                  <wp:wrapNone/>
                  <wp:docPr id="2282" name="IM 2282"/>
                  <wp:cNvGraphicFramePr/>
                  <a:graphic>
                    <a:graphicData uri="http://schemas.openxmlformats.org/drawingml/2006/picture">
                      <pic:pic>
                        <pic:nvPicPr>
                          <pic:cNvPr id="2282" name="IM 2282"/>
                          <pic:cNvPicPr/>
                        </pic:nvPicPr>
                        <pic:blipFill>
                          <a:blip r:embed="rId1770"/>
                          <a:stretch>
                            <a:fillRect/>
                          </a:stretch>
                        </pic:blipFill>
                        <pic:spPr>
                          <a:xfrm rot="0">
                            <a:off x="0" y="0"/>
                            <a:ext cx="705103" cy="669290"/>
                          </a:xfrm>
                          <a:prstGeom prst="rect">
                            <a:avLst/>
                          </a:prstGeom>
                        </pic:spPr>
                      </pic:pic>
                    </a:graphicData>
                  </a:graphic>
                </wp:anchor>
              </w:drawing>
            </w:r>
            <w:r>
              <w:rPr>
                <w:rFonts w:ascii="Arial" w:hAnsi="Arial" w:eastAsia="Arial" w:cs="Arial"/>
                <w:sz w:val="15"/>
                <w:szCs w:val="15"/>
                <w:color w:val="231F20"/>
                <w:spacing w:val="22"/>
              </w:rPr>
              <w:t>$-06%"</w:t>
            </w:r>
          </w:p>
          <w:p>
            <w:pPr>
              <w:spacing w:line="403" w:lineRule="auto"/>
              <w:rPr>
                <w:rFonts w:ascii="Arial"/>
                <w:sz w:val="21"/>
              </w:rPr>
            </w:pPr>
            <w:r/>
          </w:p>
          <w:p>
            <w:pPr>
              <w:ind w:firstLine="27"/>
              <w:spacing w:line="244" w:lineRule="exact"/>
              <w:textAlignment w:val="center"/>
              <w:rPr/>
            </w:pPr>
            <w:r>
              <w:drawing>
                <wp:inline distT="0" distB="0" distL="0" distR="0">
                  <wp:extent cx="240791" cy="154686"/>
                  <wp:effectExtent l="0" t="0" r="0" b="0"/>
                  <wp:docPr id="2283" name="IM 2283"/>
                  <wp:cNvGraphicFramePr/>
                  <a:graphic>
                    <a:graphicData uri="http://schemas.openxmlformats.org/drawingml/2006/picture">
                      <pic:pic>
                        <pic:nvPicPr>
                          <pic:cNvPr id="2283" name="IM 2283"/>
                          <pic:cNvPicPr/>
                        </pic:nvPicPr>
                        <pic:blipFill>
                          <a:blip r:embed="rId1771"/>
                          <a:stretch>
                            <a:fillRect/>
                          </a:stretch>
                        </pic:blipFill>
                        <pic:spPr>
                          <a:xfrm rot="0">
                            <a:off x="0" y="0"/>
                            <a:ext cx="240791" cy="154686"/>
                          </a:xfrm>
                          <a:prstGeom prst="rect">
                            <a:avLst/>
                          </a:prstGeom>
                        </pic:spPr>
                      </pic:pic>
                    </a:graphicData>
                  </a:graphic>
                </wp:inline>
              </w:drawing>
            </w:r>
          </w:p>
        </w:tc>
        <w:tc>
          <w:tcPr>
            <w:tcW w:w="95" w:type="dxa"/>
            <w:vAlign w:val="top"/>
            <w:tcBorders>
              <w:left w:val="none" w:color="000000" w:sz="8" w:space="0"/>
              <w:right w:val="none" w:color="000000" w:sz="8" w:space="0"/>
            </w:tcBorders>
          </w:tcPr>
          <w:p>
            <w:pPr>
              <w:spacing w:line="270" w:lineRule="auto"/>
              <w:rPr>
                <w:rFonts w:ascii="Arial"/>
                <w:sz w:val="21"/>
              </w:rPr>
            </w:pPr>
            <w:r/>
          </w:p>
          <w:p>
            <w:pPr>
              <w:ind w:left="15"/>
              <w:spacing w:before="43" w:line="49" w:lineRule="exact"/>
              <w:rPr>
                <w:rFonts w:ascii="Arial" w:hAnsi="Arial" w:eastAsia="Arial" w:cs="Arial"/>
                <w:sz w:val="15"/>
                <w:szCs w:val="15"/>
              </w:rPr>
            </w:pPr>
            <w:r>
              <w:rPr>
                <w:rFonts w:ascii="Arial" w:hAnsi="Arial" w:eastAsia="Arial" w:cs="Arial"/>
                <w:sz w:val="15"/>
                <w:szCs w:val="15"/>
                <w:color w:val="231F20"/>
                <w:position w:val="1"/>
              </w:rPr>
              <w:t>.</w:t>
            </w:r>
          </w:p>
        </w:tc>
        <w:tc>
          <w:tcPr>
            <w:tcW w:w="350" w:type="dxa"/>
            <w:vAlign w:val="top"/>
            <w:tcBorders>
              <w:left w:val="none" w:color="000000" w:sz="8" w:space="0"/>
            </w:tcBorders>
          </w:tcPr>
          <w:p>
            <w:pPr>
              <w:ind w:firstLine="47"/>
              <w:spacing w:before="140" w:line="244" w:lineRule="exact"/>
              <w:textAlignment w:val="center"/>
              <w:rPr/>
            </w:pPr>
            <w:r>
              <w:drawing>
                <wp:inline distT="0" distB="0" distL="0" distR="0">
                  <wp:extent cx="190627" cy="154685"/>
                  <wp:effectExtent l="0" t="0" r="0" b="0"/>
                  <wp:docPr id="2284" name="IM 2284"/>
                  <wp:cNvGraphicFramePr/>
                  <a:graphic>
                    <a:graphicData uri="http://schemas.openxmlformats.org/drawingml/2006/picture">
                      <pic:pic>
                        <pic:nvPicPr>
                          <pic:cNvPr id="2284" name="IM 2284"/>
                          <pic:cNvPicPr/>
                        </pic:nvPicPr>
                        <pic:blipFill>
                          <a:blip r:embed="rId1772"/>
                          <a:stretch>
                            <a:fillRect/>
                          </a:stretch>
                        </pic:blipFill>
                        <pic:spPr>
                          <a:xfrm rot="0">
                            <a:off x="0" y="0"/>
                            <a:ext cx="190627" cy="154685"/>
                          </a:xfrm>
                          <a:prstGeom prst="rect">
                            <a:avLst/>
                          </a:prstGeom>
                        </pic:spPr>
                      </pic:pic>
                    </a:graphicData>
                  </a:graphic>
                </wp:inline>
              </w:drawing>
            </w:r>
          </w:p>
        </w:tc>
        <w:tc>
          <w:tcPr>
            <w:shd w:val="clear" w:fill="DDE7ED"/>
            <w:tcW w:w="998" w:type="dxa"/>
            <w:vAlign w:val="top"/>
          </w:tcPr>
          <w:p>
            <w:pPr>
              <w:ind w:firstLine="30"/>
              <w:spacing w:before="140" w:line="244" w:lineRule="exact"/>
              <w:textAlignment w:val="center"/>
              <w:rPr/>
            </w:pPr>
            <w:r>
              <w:drawing>
                <wp:inline distT="0" distB="0" distL="0" distR="0">
                  <wp:extent cx="485775" cy="154685"/>
                  <wp:effectExtent l="0" t="0" r="0" b="0"/>
                  <wp:docPr id="2285" name="IM 2285"/>
                  <wp:cNvGraphicFramePr/>
                  <a:graphic>
                    <a:graphicData uri="http://schemas.openxmlformats.org/drawingml/2006/picture">
                      <pic:pic>
                        <pic:nvPicPr>
                          <pic:cNvPr id="2285" name="IM 2285"/>
                          <pic:cNvPicPr/>
                        </pic:nvPicPr>
                        <pic:blipFill>
                          <a:blip r:embed="rId333"/>
                          <a:stretch>
                            <a:fillRect/>
                          </a:stretch>
                        </pic:blipFill>
                        <pic:spPr>
                          <a:xfrm rot="0">
                            <a:off x="0" y="0"/>
                            <a:ext cx="485775" cy="154685"/>
                          </a:xfrm>
                          <a:prstGeom prst="rect">
                            <a:avLst/>
                          </a:prstGeom>
                        </pic:spPr>
                      </pic:pic>
                    </a:graphicData>
                  </a:graphic>
                </wp:inline>
              </w:drawing>
            </w:r>
          </w:p>
        </w:tc>
        <w:tc>
          <w:tcPr>
            <w:tcW w:w="1004" w:type="dxa"/>
            <w:vAlign w:val="top"/>
          </w:tcPr>
          <w:p>
            <w:pPr>
              <w:ind w:firstLine="2"/>
              <w:spacing w:line="1053" w:lineRule="exact"/>
              <w:textAlignment w:val="center"/>
              <w:rPr/>
            </w:pPr>
            <w:r>
              <w:drawing>
                <wp:inline distT="0" distB="0" distL="0" distR="0">
                  <wp:extent cx="630173" cy="669163"/>
                  <wp:effectExtent l="0" t="0" r="0" b="0"/>
                  <wp:docPr id="2286" name="IM 2286"/>
                  <wp:cNvGraphicFramePr/>
                  <a:graphic>
                    <a:graphicData uri="http://schemas.openxmlformats.org/drawingml/2006/picture">
                      <pic:pic>
                        <pic:nvPicPr>
                          <pic:cNvPr id="2286" name="IM 2286"/>
                          <pic:cNvPicPr/>
                        </pic:nvPicPr>
                        <pic:blipFill>
                          <a:blip r:embed="rId1773"/>
                          <a:stretch>
                            <a:fillRect/>
                          </a:stretch>
                        </pic:blipFill>
                        <pic:spPr>
                          <a:xfrm rot="0">
                            <a:off x="0" y="0"/>
                            <a:ext cx="630173" cy="669163"/>
                          </a:xfrm>
                          <a:prstGeom prst="rect">
                            <a:avLst/>
                          </a:prstGeom>
                        </pic:spPr>
                      </pic:pic>
                    </a:graphicData>
                  </a:graphic>
                </wp:inline>
              </w:drawing>
            </w:r>
          </w:p>
        </w:tc>
      </w:tr>
      <w:tr>
        <w:trPr>
          <w:trHeight w:val="737"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tcPr>
          <w:p>
            <w:pPr>
              <w:ind w:firstLine="26"/>
              <w:spacing w:before="141" w:line="243" w:lineRule="exact"/>
              <w:textAlignment w:val="center"/>
              <w:rPr/>
            </w:pPr>
            <w:r>
              <w:drawing>
                <wp:inline distT="0" distB="0" distL="0" distR="0">
                  <wp:extent cx="485775" cy="154685"/>
                  <wp:effectExtent l="0" t="0" r="0" b="0"/>
                  <wp:docPr id="2287" name="IM 2287"/>
                  <wp:cNvGraphicFramePr/>
                  <a:graphic>
                    <a:graphicData uri="http://schemas.openxmlformats.org/drawingml/2006/picture">
                      <pic:pic>
                        <pic:nvPicPr>
                          <pic:cNvPr id="2287" name="IM 2287"/>
                          <pic:cNvPicPr/>
                        </pic:nvPicPr>
                        <pic:blipFill>
                          <a:blip r:embed="rId333"/>
                          <a:stretch>
                            <a:fillRect/>
                          </a:stretch>
                        </pic:blipFill>
                        <pic:spPr>
                          <a:xfrm rot="0">
                            <a:off x="0" y="0"/>
                            <a:ext cx="485775" cy="154685"/>
                          </a:xfrm>
                          <a:prstGeom prst="rect">
                            <a:avLst/>
                          </a:prstGeom>
                        </pic:spPr>
                      </pic:pic>
                    </a:graphicData>
                  </a:graphic>
                </wp:inline>
              </w:drawing>
            </w:r>
          </w:p>
        </w:tc>
        <w:tc>
          <w:tcPr>
            <w:shd w:val="clear" w:fill="DDE7ED"/>
            <w:tcW w:w="998" w:type="dxa"/>
            <w:vAlign w:val="top"/>
          </w:tcPr>
          <w:p>
            <w:pPr>
              <w:ind w:left="34"/>
              <w:spacing w:before="192" w:line="189" w:lineRule="exact"/>
              <w:rPr>
                <w:rFonts w:ascii="Arial" w:hAnsi="Arial" w:eastAsia="Arial" w:cs="Arial"/>
                <w:sz w:val="15"/>
                <w:szCs w:val="15"/>
              </w:rPr>
            </w:pPr>
            <w:r>
              <w:rPr>
                <w:rFonts w:ascii="Arial" w:hAnsi="Arial" w:eastAsia="Arial" w:cs="Arial"/>
                <w:sz w:val="15"/>
                <w:szCs w:val="15"/>
                <w:color w:val="231F20"/>
                <w:spacing w:val="-11"/>
              </w:rPr>
              <w:t>&amp;</w:t>
            </w:r>
            <w:r>
              <w:rPr>
                <w:rFonts w:ascii="Arial" w:hAnsi="Arial" w:eastAsia="Arial" w:cs="Arial"/>
                <w:sz w:val="15"/>
                <w:szCs w:val="15"/>
                <w:color w:val="231F20"/>
                <w:spacing w:val="-6"/>
              </w:rPr>
              <w:t xml:space="preserve"> </w:t>
            </w:r>
            <w:r>
              <w:rPr>
                <w:rFonts w:ascii="Arial" w:hAnsi="Arial" w:eastAsia="Arial" w:cs="Arial"/>
                <w:sz w:val="15"/>
                <w:szCs w:val="15"/>
                <w:color w:val="231F20"/>
                <w:spacing w:val="-6"/>
              </w:rPr>
              <w:t>PMJOL</w:t>
            </w:r>
          </w:p>
        </w:tc>
        <w:tc>
          <w:tcPr>
            <w:tcW w:w="1365" w:type="dxa"/>
            <w:vAlign w:val="top"/>
          </w:tcPr>
          <w:p>
            <w:pPr>
              <w:spacing w:line="737" w:lineRule="exact"/>
              <w:textAlignment w:val="center"/>
              <w:rPr/>
            </w:pPr>
            <w:r>
              <w:drawing>
                <wp:inline distT="0" distB="0" distL="0" distR="0">
                  <wp:extent cx="863345" cy="467995"/>
                  <wp:effectExtent l="0" t="0" r="0" b="0"/>
                  <wp:docPr id="2288" name="IM 2288"/>
                  <wp:cNvGraphicFramePr/>
                  <a:graphic>
                    <a:graphicData uri="http://schemas.openxmlformats.org/drawingml/2006/picture">
                      <pic:pic>
                        <pic:nvPicPr>
                          <pic:cNvPr id="2288" name="IM 2288"/>
                          <pic:cNvPicPr/>
                        </pic:nvPicPr>
                        <pic:blipFill>
                          <a:blip r:embed="rId1774"/>
                          <a:stretch>
                            <a:fillRect/>
                          </a:stretch>
                        </pic:blipFill>
                        <pic:spPr>
                          <a:xfrm rot="0">
                            <a:off x="0" y="0"/>
                            <a:ext cx="863345" cy="467995"/>
                          </a:xfrm>
                          <a:prstGeom prst="rect">
                            <a:avLst/>
                          </a:prstGeom>
                        </pic:spPr>
                      </pic:pic>
                    </a:graphicData>
                  </a:graphic>
                </wp:inline>
              </w:drawing>
            </w:r>
          </w:p>
        </w:tc>
        <w:tc>
          <w:tcPr>
            <w:tcW w:w="1114" w:type="dxa"/>
            <w:vAlign w:val="top"/>
            <w:gridSpan w:val="3"/>
          </w:tcPr>
          <w:p>
            <w:pPr>
              <w:ind w:left="43"/>
              <w:spacing w:before="220" w:line="198" w:lineRule="auto"/>
              <w:rPr>
                <w:rFonts w:ascii="Arial" w:hAnsi="Arial" w:eastAsia="Arial" w:cs="Arial"/>
                <w:sz w:val="15"/>
                <w:szCs w:val="15"/>
              </w:rPr>
            </w:pPr>
            <w:r>
              <w:drawing>
                <wp:anchor distT="0" distB="0" distL="0" distR="0" simplePos="0" relativeHeight="272047104" behindDoc="1" locked="0" layoutInCell="1" allowOverlap="1">
                  <wp:simplePos x="0" y="0"/>
                  <wp:positionH relativeFrom="column">
                    <wp:posOffset>-254</wp:posOffset>
                  </wp:positionH>
                  <wp:positionV relativeFrom="paragraph">
                    <wp:posOffset>-144</wp:posOffset>
                  </wp:positionV>
                  <wp:extent cx="705103" cy="468629"/>
                  <wp:effectExtent l="0" t="0" r="0" b="0"/>
                  <wp:wrapNone/>
                  <wp:docPr id="2289" name="IM 2289"/>
                  <wp:cNvGraphicFramePr/>
                  <a:graphic>
                    <a:graphicData uri="http://schemas.openxmlformats.org/drawingml/2006/picture">
                      <pic:pic>
                        <pic:nvPicPr>
                          <pic:cNvPr id="2289" name="IM 2289"/>
                          <pic:cNvPicPr/>
                        </pic:nvPicPr>
                        <pic:blipFill>
                          <a:blip r:embed="rId1775"/>
                          <a:stretch>
                            <a:fillRect/>
                          </a:stretch>
                        </pic:blipFill>
                        <pic:spPr>
                          <a:xfrm rot="0">
                            <a:off x="0" y="0"/>
                            <a:ext cx="705103" cy="468629"/>
                          </a:xfrm>
                          <a:prstGeom prst="rect">
                            <a:avLst/>
                          </a:prstGeom>
                        </pic:spPr>
                      </pic:pic>
                    </a:graphicData>
                  </a:graphic>
                </wp:anchor>
              </w:drawing>
            </w:r>
            <w:r>
              <w:rPr>
                <w:rFonts w:ascii="Arial" w:hAnsi="Arial" w:eastAsia="Arial" w:cs="Arial"/>
                <w:sz w:val="15"/>
                <w:szCs w:val="15"/>
                <w:color w:val="231F20"/>
                <w:spacing w:val="-10"/>
              </w:rPr>
              <w:t>19</w:t>
            </w:r>
          </w:p>
        </w:tc>
        <w:tc>
          <w:tcPr>
            <w:tcW w:w="998" w:type="dxa"/>
            <w:vAlign w:val="top"/>
          </w:tcPr>
          <w:p>
            <w:pPr>
              <w:ind w:firstLine="1"/>
              <w:spacing w:line="737" w:lineRule="exact"/>
              <w:textAlignment w:val="center"/>
              <w:rPr/>
            </w:pPr>
            <w:r>
              <w:drawing>
                <wp:inline distT="0" distB="0" distL="0" distR="0">
                  <wp:extent cx="629285" cy="467995"/>
                  <wp:effectExtent l="0" t="0" r="0" b="0"/>
                  <wp:docPr id="2290" name="IM 2290"/>
                  <wp:cNvGraphicFramePr/>
                  <a:graphic>
                    <a:graphicData uri="http://schemas.openxmlformats.org/drawingml/2006/picture">
                      <pic:pic>
                        <pic:nvPicPr>
                          <pic:cNvPr id="2290" name="IM 2290"/>
                          <pic:cNvPicPr/>
                        </pic:nvPicPr>
                        <pic:blipFill>
                          <a:blip r:embed="rId1776"/>
                          <a:stretch>
                            <a:fillRect/>
                          </a:stretch>
                        </pic:blipFill>
                        <pic:spPr>
                          <a:xfrm rot="0">
                            <a:off x="0" y="0"/>
                            <a:ext cx="629285" cy="467995"/>
                          </a:xfrm>
                          <a:prstGeom prst="rect">
                            <a:avLst/>
                          </a:prstGeom>
                        </pic:spPr>
                      </pic:pic>
                    </a:graphicData>
                  </a:graphic>
                </wp:inline>
              </w:drawing>
            </w:r>
          </w:p>
        </w:tc>
        <w:tc>
          <w:tcPr>
            <w:tcW w:w="1004" w:type="dxa"/>
            <w:vAlign w:val="top"/>
          </w:tcPr>
          <w:p>
            <w:pPr>
              <w:ind w:firstLine="2"/>
              <w:spacing w:line="737" w:lineRule="exact"/>
              <w:textAlignment w:val="center"/>
              <w:rPr/>
            </w:pPr>
            <w:r>
              <w:drawing>
                <wp:inline distT="0" distB="0" distL="0" distR="0">
                  <wp:extent cx="630173" cy="467995"/>
                  <wp:effectExtent l="0" t="0" r="0" b="0"/>
                  <wp:docPr id="2291" name="IM 2291"/>
                  <wp:cNvGraphicFramePr/>
                  <a:graphic>
                    <a:graphicData uri="http://schemas.openxmlformats.org/drawingml/2006/picture">
                      <pic:pic>
                        <pic:nvPicPr>
                          <pic:cNvPr id="2291" name="IM 2291"/>
                          <pic:cNvPicPr/>
                        </pic:nvPicPr>
                        <pic:blipFill>
                          <a:blip r:embed="rId1777"/>
                          <a:stretch>
                            <a:fillRect/>
                          </a:stretch>
                        </pic:blipFill>
                        <pic:spPr>
                          <a:xfrm rot="0">
                            <a:off x="0" y="0"/>
                            <a:ext cx="630173" cy="467995"/>
                          </a:xfrm>
                          <a:prstGeom prst="rect">
                            <a:avLst/>
                          </a:prstGeom>
                        </pic:spPr>
                      </pic:pic>
                    </a:graphicData>
                  </a:graphic>
                </wp:inline>
              </w:drawing>
            </w:r>
          </w:p>
        </w:tc>
      </w:tr>
      <w:tr>
        <w:trPr>
          <w:trHeight w:val="639"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tcPr>
          <w:p>
            <w:pPr>
              <w:ind w:firstLine="26"/>
              <w:spacing w:before="44" w:line="244" w:lineRule="exact"/>
              <w:textAlignment w:val="center"/>
              <w:rPr/>
            </w:pPr>
            <w:r>
              <w:drawing>
                <wp:inline distT="0" distB="0" distL="0" distR="0">
                  <wp:extent cx="289179" cy="154685"/>
                  <wp:effectExtent l="0" t="0" r="0" b="0"/>
                  <wp:docPr id="2292" name="IM 2292"/>
                  <wp:cNvGraphicFramePr/>
                  <a:graphic>
                    <a:graphicData uri="http://schemas.openxmlformats.org/drawingml/2006/picture">
                      <pic:pic>
                        <pic:nvPicPr>
                          <pic:cNvPr id="2292" name="IM 2292"/>
                          <pic:cNvPicPr/>
                        </pic:nvPicPr>
                        <pic:blipFill>
                          <a:blip r:embed="rId335"/>
                          <a:stretch>
                            <a:fillRect/>
                          </a:stretch>
                        </pic:blipFill>
                        <pic:spPr>
                          <a:xfrm rot="0">
                            <a:off x="0" y="0"/>
                            <a:ext cx="289179" cy="154685"/>
                          </a:xfrm>
                          <a:prstGeom prst="rect">
                            <a:avLst/>
                          </a:prstGeom>
                        </pic:spPr>
                      </pic:pic>
                    </a:graphicData>
                  </a:graphic>
                </wp:inline>
              </w:drawing>
            </w:r>
          </w:p>
        </w:tc>
        <w:tc>
          <w:tcPr>
            <w:shd w:val="clear" w:fill="DDE7ED"/>
            <w:tcW w:w="998" w:type="dxa"/>
            <w:vAlign w:val="top"/>
          </w:tcPr>
          <w:p>
            <w:pPr>
              <w:rPr>
                <w:rFonts w:ascii="Arial"/>
                <w:sz w:val="21"/>
              </w:rPr>
            </w:pPr>
            <w:r/>
          </w:p>
        </w:tc>
        <w:tc>
          <w:tcPr>
            <w:tcW w:w="1365" w:type="dxa"/>
            <w:vAlign w:val="top"/>
          </w:tcPr>
          <w:p>
            <w:pPr>
              <w:spacing w:line="639" w:lineRule="exact"/>
              <w:textAlignment w:val="center"/>
              <w:rPr/>
            </w:pPr>
            <w:r>
              <w:drawing>
                <wp:inline distT="0" distB="0" distL="0" distR="0">
                  <wp:extent cx="863345" cy="405511"/>
                  <wp:effectExtent l="0" t="0" r="0" b="0"/>
                  <wp:docPr id="2293" name="IM 2293"/>
                  <wp:cNvGraphicFramePr/>
                  <a:graphic>
                    <a:graphicData uri="http://schemas.openxmlformats.org/drawingml/2006/picture">
                      <pic:pic>
                        <pic:nvPicPr>
                          <pic:cNvPr id="2293" name="IM 2293"/>
                          <pic:cNvPicPr/>
                        </pic:nvPicPr>
                        <pic:blipFill>
                          <a:blip r:embed="rId1778"/>
                          <a:stretch>
                            <a:fillRect/>
                          </a:stretch>
                        </pic:blipFill>
                        <pic:spPr>
                          <a:xfrm rot="0">
                            <a:off x="0" y="0"/>
                            <a:ext cx="863345" cy="405511"/>
                          </a:xfrm>
                          <a:prstGeom prst="rect">
                            <a:avLst/>
                          </a:prstGeom>
                        </pic:spPr>
                      </pic:pic>
                    </a:graphicData>
                  </a:graphic>
                </wp:inline>
              </w:drawing>
            </w:r>
          </w:p>
        </w:tc>
        <w:tc>
          <w:tcPr>
            <w:shd w:val="clear" w:fill="DDE7ED"/>
            <w:tcW w:w="1114" w:type="dxa"/>
            <w:vAlign w:val="top"/>
            <w:gridSpan w:val="3"/>
          </w:tcPr>
          <w:p>
            <w:pPr>
              <w:rPr>
                <w:rFonts w:ascii="Arial"/>
                <w:sz w:val="21"/>
              </w:rPr>
            </w:pPr>
            <w:r/>
          </w:p>
        </w:tc>
        <w:tc>
          <w:tcPr>
            <w:shd w:val="clear" w:fill="DDE7ED"/>
            <w:tcW w:w="998" w:type="dxa"/>
            <w:vAlign w:val="top"/>
          </w:tcPr>
          <w:p>
            <w:pPr>
              <w:ind w:left="39"/>
              <w:spacing w:before="96" w:line="189" w:lineRule="exact"/>
              <w:rPr>
                <w:rFonts w:ascii="Arial" w:hAnsi="Arial" w:eastAsia="Arial" w:cs="Arial"/>
                <w:sz w:val="15"/>
                <w:szCs w:val="15"/>
              </w:rPr>
            </w:pPr>
            <w:r>
              <w:drawing>
                <wp:anchor distT="0" distB="0" distL="0" distR="0" simplePos="0" relativeHeight="272049152" behindDoc="0" locked="0" layoutInCell="1" allowOverlap="1">
                  <wp:simplePos x="0" y="0"/>
                  <wp:positionH relativeFrom="rightMargin">
                    <wp:posOffset>-300101</wp:posOffset>
                  </wp:positionH>
                  <wp:positionV relativeFrom="topMargin">
                    <wp:posOffset>28447</wp:posOffset>
                  </wp:positionV>
                  <wp:extent cx="195072" cy="154685"/>
                  <wp:effectExtent l="0" t="0" r="0" b="0"/>
                  <wp:wrapNone/>
                  <wp:docPr id="2294" name="IM 2294"/>
                  <wp:cNvGraphicFramePr/>
                  <a:graphic>
                    <a:graphicData uri="http://schemas.openxmlformats.org/drawingml/2006/picture">
                      <pic:pic>
                        <pic:nvPicPr>
                          <pic:cNvPr id="2294" name="IM 2294"/>
                          <pic:cNvPicPr/>
                        </pic:nvPicPr>
                        <pic:blipFill>
                          <a:blip r:embed="rId646"/>
                          <a:stretch>
                            <a:fillRect/>
                          </a:stretch>
                        </pic:blipFill>
                        <pic:spPr>
                          <a:xfrm rot="0">
                            <a:off x="0" y="0"/>
                            <a:ext cx="195072" cy="154685"/>
                          </a:xfrm>
                          <a:prstGeom prst="rect">
                            <a:avLst/>
                          </a:prstGeom>
                        </pic:spPr>
                      </pic:pic>
                    </a:graphicData>
                  </a:graphic>
                </wp:anchor>
              </w:drawing>
            </w:r>
            <w:r>
              <w:rPr>
                <w:rFonts w:ascii="Arial" w:hAnsi="Arial" w:eastAsia="Arial" w:cs="Arial"/>
                <w:sz w:val="15"/>
                <w:szCs w:val="15"/>
                <w:color w:val="231F20"/>
                <w:spacing w:val="1"/>
              </w:rPr>
              <w:t>bew</w:t>
            </w:r>
            <w:r>
              <w:rPr>
                <w:rFonts w:ascii="Arial" w:hAnsi="Arial" w:eastAsia="Arial" w:cs="Arial"/>
                <w:sz w:val="15"/>
                <w:szCs w:val="15"/>
                <w:color w:val="231F20"/>
              </w:rPr>
              <w:t>are</w:t>
            </w:r>
          </w:p>
          <w:p>
            <w:pPr>
              <w:ind w:left="39"/>
              <w:spacing w:before="127" w:line="189" w:lineRule="exact"/>
              <w:rPr>
                <w:rFonts w:ascii="Arial" w:hAnsi="Arial" w:eastAsia="Arial" w:cs="Arial"/>
                <w:sz w:val="15"/>
                <w:szCs w:val="15"/>
              </w:rPr>
            </w:pPr>
            <w:r>
              <w:rPr>
                <w:rFonts w:ascii="Arial" w:hAnsi="Arial" w:eastAsia="Arial" w:cs="Arial"/>
                <w:sz w:val="15"/>
                <w:szCs w:val="15"/>
                <w:color w:val="231F20"/>
                <w:spacing w:val="1"/>
              </w:rPr>
              <w:t>bew</w:t>
            </w:r>
            <w:r>
              <w:rPr>
                <w:rFonts w:ascii="Arial" w:hAnsi="Arial" w:eastAsia="Arial" w:cs="Arial"/>
                <w:sz w:val="15"/>
                <w:szCs w:val="15"/>
                <w:color w:val="231F20"/>
              </w:rPr>
              <w:t>are</w:t>
            </w:r>
          </w:p>
        </w:tc>
        <w:tc>
          <w:tcPr>
            <w:shd w:val="clear" w:fill="DFEAE2"/>
            <w:tcW w:w="1004" w:type="dxa"/>
            <w:vAlign w:val="top"/>
          </w:tcPr>
          <w:p>
            <w:pPr>
              <w:ind w:firstLine="28"/>
              <w:spacing w:before="44" w:line="244" w:lineRule="exact"/>
              <w:textAlignment w:val="center"/>
              <w:rPr/>
            </w:pPr>
            <w:r>
              <w:drawing>
                <wp:inline distT="0" distB="0" distL="0" distR="0">
                  <wp:extent cx="388111" cy="154685"/>
                  <wp:effectExtent l="0" t="0" r="0" b="0"/>
                  <wp:docPr id="2295" name="IM 2295"/>
                  <wp:cNvGraphicFramePr/>
                  <a:graphic>
                    <a:graphicData uri="http://schemas.openxmlformats.org/drawingml/2006/picture">
                      <pic:pic>
                        <pic:nvPicPr>
                          <pic:cNvPr id="2295" name="IM 2295"/>
                          <pic:cNvPicPr/>
                        </pic:nvPicPr>
                        <pic:blipFill>
                          <a:blip r:embed="rId1644"/>
                          <a:stretch>
                            <a:fillRect/>
                          </a:stretch>
                        </pic:blipFill>
                        <pic:spPr>
                          <a:xfrm rot="0">
                            <a:off x="0" y="0"/>
                            <a:ext cx="388111" cy="154685"/>
                          </a:xfrm>
                          <a:prstGeom prst="rect">
                            <a:avLst/>
                          </a:prstGeom>
                        </pic:spPr>
                      </pic:pic>
                    </a:graphicData>
                  </a:graphic>
                </wp:inline>
              </w:drawing>
            </w:r>
          </w:p>
        </w:tc>
      </w:tr>
      <w:tr>
        <w:trPr>
          <w:trHeight w:val="415" w:hRule="atLeast"/>
        </w:trPr>
        <w:tc>
          <w:tcPr>
            <w:shd w:val="clear" w:fill="DCDDDE"/>
            <w:tcW w:w="753" w:type="dxa"/>
            <w:vAlign w:val="top"/>
          </w:tcPr>
          <w:p>
            <w:pPr>
              <w:rPr>
                <w:rFonts w:ascii="Arial"/>
                <w:sz w:val="21"/>
              </w:rPr>
            </w:pPr>
            <w:r/>
          </w:p>
        </w:tc>
        <w:tc>
          <w:tcPr>
            <w:shd w:val="clear" w:fill="DCDDDE"/>
            <w:tcW w:w="736" w:type="dxa"/>
            <w:vAlign w:val="top"/>
          </w:tcPr>
          <w:p>
            <w:pPr>
              <w:rPr>
                <w:rFonts w:ascii="Arial"/>
                <w:sz w:val="21"/>
              </w:rPr>
            </w:pPr>
            <w:r/>
          </w:p>
        </w:tc>
        <w:tc>
          <w:tcPr>
            <w:shd w:val="clear" w:fill="DDE7ED"/>
            <w:tcW w:w="999" w:type="dxa"/>
            <w:vAlign w:val="top"/>
          </w:tcPr>
          <w:p>
            <w:pPr>
              <w:ind w:firstLine="26"/>
              <w:spacing w:before="61" w:line="244" w:lineRule="exact"/>
              <w:textAlignment w:val="center"/>
              <w:rPr/>
            </w:pPr>
            <w:r>
              <w:drawing>
                <wp:inline distT="0" distB="0" distL="0" distR="0">
                  <wp:extent cx="285750" cy="154685"/>
                  <wp:effectExtent l="0" t="0" r="0" b="0"/>
                  <wp:docPr id="2296" name="IM 2296"/>
                  <wp:cNvGraphicFramePr/>
                  <a:graphic>
                    <a:graphicData uri="http://schemas.openxmlformats.org/drawingml/2006/picture">
                      <pic:pic>
                        <pic:nvPicPr>
                          <pic:cNvPr id="2296" name="IM 2296"/>
                          <pic:cNvPicPr/>
                        </pic:nvPicPr>
                        <pic:blipFill>
                          <a:blip r:embed="rId390"/>
                          <a:stretch>
                            <a:fillRect/>
                          </a:stretch>
                        </pic:blipFill>
                        <pic:spPr>
                          <a:xfrm rot="0">
                            <a:off x="0" y="0"/>
                            <a:ext cx="285750" cy="154685"/>
                          </a:xfrm>
                          <a:prstGeom prst="rect">
                            <a:avLst/>
                          </a:prstGeom>
                        </pic:spPr>
                      </pic:pic>
                    </a:graphicData>
                  </a:graphic>
                </wp:inline>
              </w:drawing>
            </w:r>
          </w:p>
        </w:tc>
        <w:tc>
          <w:tcPr>
            <w:shd w:val="clear" w:fill="DDE7ED"/>
            <w:tcW w:w="998" w:type="dxa"/>
            <w:vAlign w:val="top"/>
          </w:tcPr>
          <w:p>
            <w:pPr>
              <w:ind w:left="35"/>
              <w:spacing w:before="138" w:line="204" w:lineRule="auto"/>
              <w:rPr>
                <w:rFonts w:ascii="Arial" w:hAnsi="Arial" w:eastAsia="Arial" w:cs="Arial"/>
                <w:sz w:val="15"/>
                <w:szCs w:val="15"/>
              </w:rPr>
            </w:pPr>
            <w:r>
              <w:rPr>
                <w:rFonts w:ascii="Arial" w:hAnsi="Arial" w:eastAsia="Arial" w:cs="Arial"/>
                <w:sz w:val="15"/>
                <w:szCs w:val="15"/>
                <w:color w:val="231F20"/>
                <w:spacing w:val="-3"/>
              </w:rPr>
              <w:t>'MPXDIBJO</w:t>
            </w:r>
          </w:p>
        </w:tc>
        <w:tc>
          <w:tcPr>
            <w:shd w:val="clear" w:fill="DCDDDE"/>
            <w:tcW w:w="1365" w:type="dxa"/>
            <w:vAlign w:val="top"/>
          </w:tcPr>
          <w:p>
            <w:pPr>
              <w:rPr>
                <w:rFonts w:ascii="Arial"/>
                <w:sz w:val="21"/>
              </w:rPr>
            </w:pPr>
            <w:r/>
          </w:p>
        </w:tc>
        <w:tc>
          <w:tcPr>
            <w:shd w:val="clear" w:fill="DCDDDE"/>
            <w:tcW w:w="1114" w:type="dxa"/>
            <w:vAlign w:val="top"/>
            <w:gridSpan w:val="3"/>
          </w:tcPr>
          <w:p>
            <w:pPr>
              <w:rPr>
                <w:rFonts w:ascii="Arial"/>
                <w:sz w:val="21"/>
              </w:rPr>
            </w:pPr>
            <w:r/>
          </w:p>
        </w:tc>
        <w:tc>
          <w:tcPr>
            <w:shd w:val="clear" w:fill="DCDDDE"/>
            <w:tcW w:w="998" w:type="dxa"/>
            <w:vAlign w:val="top"/>
          </w:tcPr>
          <w:p>
            <w:pPr>
              <w:rPr>
                <w:rFonts w:ascii="Arial"/>
                <w:sz w:val="21"/>
              </w:rPr>
            </w:pPr>
            <w:r/>
          </w:p>
        </w:tc>
        <w:tc>
          <w:tcPr>
            <w:shd w:val="clear" w:fill="DCDDDE"/>
            <w:tcW w:w="1004" w:type="dxa"/>
            <w:vAlign w:val="top"/>
          </w:tcPr>
          <w:p>
            <w:pPr>
              <w:rPr>
                <w:rFonts w:ascii="Arial"/>
                <w:sz w:val="21"/>
              </w:rPr>
            </w:pPr>
            <w:r/>
          </w:p>
        </w:tc>
      </w:tr>
    </w:tbl>
    <w:p>
      <w:pPr>
        <w:ind w:left="6280"/>
        <w:spacing w:before="134" w:line="220" w:lineRule="auto"/>
        <w:rPr>
          <w:rFonts w:ascii="PMingLiU" w:hAnsi="PMingLiU" w:eastAsia="PMingLiU" w:cs="PMingLiU"/>
          <w:sz w:val="14"/>
          <w:szCs w:val="14"/>
        </w:rPr>
      </w:pPr>
      <w:r>
        <w:rPr>
          <w:rFonts w:ascii="PMingLiU" w:hAnsi="PMingLiU" w:eastAsia="PMingLiU" w:cs="PMingLiU"/>
          <w:sz w:val="14"/>
          <w:szCs w:val="14"/>
          <w:color w:val="6D6E71"/>
          <w:spacing w:val="-2"/>
        </w:rPr>
        <w:t>表</w:t>
      </w:r>
      <w:r>
        <w:rPr>
          <w:rFonts w:ascii="Arial" w:hAnsi="Arial" w:eastAsia="Arial" w:cs="Arial"/>
          <w:sz w:val="14"/>
          <w:szCs w:val="14"/>
          <w:color w:val="6D6E71"/>
          <w:spacing w:val="-1"/>
        </w:rPr>
        <w:t>27</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LF</w:t>
      </w:r>
      <w:r>
        <w:rPr>
          <w:rFonts w:ascii="PMingLiU" w:hAnsi="PMingLiU" w:eastAsia="PMingLiU" w:cs="PMingLiU"/>
          <w:sz w:val="14"/>
          <w:szCs w:val="14"/>
          <w:color w:val="6D6E71"/>
          <w:spacing w:val="-1"/>
        </w:rPr>
        <w:t>中国メンバーの内訳</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20"/>
        <w:spacing w:before="68" w:line="212" w:lineRule="auto"/>
        <w:outlineLvl w:val="2"/>
        <w:rPr>
          <w:rFonts w:ascii="PMingLiU" w:hAnsi="PMingLiU" w:eastAsia="PMingLiU" w:cs="PMingLiU"/>
          <w:sz w:val="21"/>
          <w:szCs w:val="21"/>
        </w:rPr>
      </w:pPr>
      <w:r>
        <w:rPr>
          <w:rFonts w:ascii="Arial" w:hAnsi="Arial" w:eastAsia="Arial" w:cs="Arial"/>
          <w:sz w:val="21"/>
          <w:szCs w:val="21"/>
          <w:color w:val="231F20"/>
          <w:spacing w:val="-10"/>
        </w:rPr>
        <w:t>9.2</w:t>
      </w:r>
      <w:r>
        <w:rPr>
          <w:rFonts w:ascii="Arial" w:hAnsi="Arial" w:eastAsia="Arial" w:cs="Arial"/>
          <w:sz w:val="21"/>
          <w:szCs w:val="21"/>
          <w:color w:val="231F20"/>
          <w:spacing w:val="-6"/>
        </w:rPr>
        <w:t>.</w:t>
      </w:r>
      <w:r>
        <w:rPr>
          <w:rFonts w:ascii="Arial" w:hAnsi="Arial" w:eastAsia="Arial" w:cs="Arial"/>
          <w:sz w:val="21"/>
          <w:szCs w:val="21"/>
          <w:color w:val="231F20"/>
          <w:spacing w:val="-5"/>
        </w:rPr>
        <w:t>3</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クラウドネイティブコンピューティング財団(</w:t>
      </w:r>
      <w:r>
        <w:rPr>
          <w:rFonts w:ascii="Arial" w:hAnsi="Arial" w:eastAsia="Arial" w:cs="Arial"/>
          <w:sz w:val="21"/>
          <w:szCs w:val="21"/>
          <w:color w:val="231F20"/>
          <w:spacing w:val="-5"/>
        </w:rPr>
        <w:t>CNCF</w:t>
      </w:r>
      <w:r>
        <w:rPr>
          <w:rFonts w:ascii="MS Mincho" w:hAnsi="MS Mincho" w:eastAsia="MS Mincho" w:cs="MS Mincho"/>
          <w:sz w:val="21"/>
          <w:szCs w:val="21"/>
          <w:color w:val="231F20"/>
          <w:spacing w:val="-5"/>
        </w:rPr>
        <w:t>)への</w:t>
      </w:r>
      <w:r>
        <w:rPr>
          <w:rFonts w:ascii="PMingLiU" w:hAnsi="PMingLiU" w:eastAsia="PMingLiU" w:cs="PMingLiU"/>
          <w:sz w:val="21"/>
          <w:szCs w:val="21"/>
          <w:color w:val="231F20"/>
          <w:spacing w:val="-5"/>
        </w:rPr>
        <w:t>中国メンバーの参加について</w:t>
      </w:r>
    </w:p>
    <w:p>
      <w:pPr>
        <w:ind w:left="16" w:right="385" w:firstLine="6"/>
        <w:spacing w:before="193" w:line="356" w:lineRule="auto"/>
        <w:rPr>
          <w:rFonts w:ascii="SimSun" w:hAnsi="SimSun" w:eastAsia="SimSun" w:cs="SimSun"/>
          <w:sz w:val="18"/>
          <w:szCs w:val="18"/>
        </w:rPr>
      </w:pPr>
      <w:r>
        <w:rPr>
          <w:rFonts w:ascii="Arial" w:hAnsi="Arial" w:eastAsia="Arial" w:cs="Arial"/>
          <w:sz w:val="18"/>
          <w:szCs w:val="18"/>
          <w:color w:val="231F20"/>
        </w:rPr>
        <w:t>CNCF</w:t>
      </w:r>
      <w:r>
        <w:rPr>
          <w:rFonts w:ascii="MS Mincho" w:hAnsi="MS Mincho" w:eastAsia="MS Mincho" w:cs="MS Mincho"/>
          <w:sz w:val="18"/>
          <w:szCs w:val="18"/>
          <w:color w:val="231F20"/>
          <w:spacing w:val="14"/>
        </w:rPr>
        <w:t>に</w:t>
      </w:r>
      <w:r>
        <w:rPr>
          <w:rFonts w:ascii="SimSun" w:hAnsi="SimSun" w:eastAsia="SimSun" w:cs="SimSun"/>
          <w:sz w:val="18"/>
          <w:szCs w:val="18"/>
          <w:color w:val="231F20"/>
          <w:spacing w:val="14"/>
        </w:rPr>
        <w:t>よると</w:t>
      </w:r>
      <w:r>
        <w:rPr>
          <w:rFonts w:ascii="SimSun" w:hAnsi="SimSun" w:eastAsia="SimSun" w:cs="SimSun"/>
          <w:sz w:val="18"/>
          <w:szCs w:val="18"/>
          <w:color w:val="231F20"/>
          <w:spacing w:val="10"/>
        </w:rPr>
        <w:t>、</w:t>
      </w:r>
      <w:r>
        <w:rPr>
          <w:rFonts w:ascii="SimSun" w:hAnsi="SimSun" w:eastAsia="SimSun" w:cs="SimSun"/>
          <w:sz w:val="18"/>
          <w:szCs w:val="18"/>
          <w:color w:val="231F20"/>
          <w:spacing w:val="7"/>
        </w:rPr>
        <w:t>オープンソースプロジェクトの</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w:t>
      </w:r>
      <w:r>
        <w:rPr>
          <w:rFonts w:ascii="SimSun" w:hAnsi="SimSun" w:eastAsia="SimSun" w:cs="SimSun"/>
          <w:sz w:val="18"/>
          <w:szCs w:val="18"/>
          <w:color w:val="231F20"/>
          <w:spacing w:val="7"/>
        </w:rPr>
        <w:t>以上が中国からのもので、貢献度では世界</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第2位</w:t>
      </w:r>
      <w:r>
        <w:rPr>
          <w:rFonts w:ascii="SimSun" w:hAnsi="SimSun" w:eastAsia="SimSun" w:cs="SimSun"/>
          <w:sz w:val="18"/>
          <w:szCs w:val="18"/>
          <w:color w:val="231F20"/>
          <w:spacing w:val="8"/>
        </w:rPr>
        <w:t>に</w:t>
      </w:r>
      <w:r>
        <w:rPr>
          <w:rFonts w:ascii="SimSun" w:hAnsi="SimSun" w:eastAsia="SimSun" w:cs="SimSun"/>
          <w:sz w:val="18"/>
          <w:szCs w:val="18"/>
          <w:color w:val="231F20"/>
          <w:spacing w:val="6"/>
        </w:rPr>
        <w:t>まで上昇しています。クラウドネイティブアプリケーションに関しては、</w:t>
      </w:r>
      <w:r>
        <w:rPr>
          <w:rFonts w:ascii="Arial" w:hAnsi="Arial" w:eastAsia="Arial" w:cs="Arial"/>
          <w:sz w:val="18"/>
          <w:szCs w:val="18"/>
          <w:color w:val="231F20"/>
          <w:spacing w:val="6"/>
        </w:rPr>
        <w:t>68</w:t>
      </w:r>
      <w:r>
        <w:rPr>
          <w:rFonts w:ascii="SimSun" w:hAnsi="SimSun" w:eastAsia="SimSun" w:cs="SimSun"/>
          <w:sz w:val="18"/>
          <w:szCs w:val="18"/>
          <w:color w:val="231F20"/>
          <w:spacing w:val="6"/>
        </w:rPr>
        <w:t>%の組織が本</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番環境でコン</w:t>
      </w:r>
      <w:r>
        <w:rPr>
          <w:rFonts w:ascii="SimSun" w:hAnsi="SimSun" w:eastAsia="SimSun" w:cs="SimSun"/>
          <w:sz w:val="18"/>
          <w:szCs w:val="18"/>
          <w:color w:val="231F20"/>
          <w:spacing w:val="3"/>
        </w:rPr>
        <w:t>テ</w:t>
      </w:r>
      <w:r>
        <w:rPr>
          <w:rFonts w:ascii="SimSun" w:hAnsi="SimSun" w:eastAsia="SimSun" w:cs="SimSun"/>
          <w:sz w:val="18"/>
          <w:szCs w:val="18"/>
          <w:color w:val="231F20"/>
          <w:spacing w:val="2"/>
        </w:rPr>
        <w:t>ナを使用しており、</w:t>
      </w:r>
      <w:r>
        <w:rPr>
          <w:rFonts w:ascii="Arial" w:hAnsi="Arial" w:eastAsia="Arial" w:cs="Arial"/>
          <w:sz w:val="18"/>
          <w:szCs w:val="18"/>
          <w:color w:val="231F20"/>
          <w:spacing w:val="2"/>
        </w:rPr>
        <w:t>31</w:t>
      </w:r>
      <w:r>
        <w:rPr>
          <w:rFonts w:ascii="SimSun" w:hAnsi="SimSun" w:eastAsia="SimSun" w:cs="SimSun"/>
          <w:sz w:val="18"/>
          <w:szCs w:val="18"/>
          <w:color w:val="231F20"/>
          <w:spacing w:val="2"/>
        </w:rPr>
        <w:t>%の開発者が自分の組織で</w:t>
      </w:r>
      <w:r>
        <w:rPr>
          <w:rFonts w:ascii="Arial" w:hAnsi="Arial" w:eastAsia="Arial" w:cs="Arial"/>
          <w:sz w:val="18"/>
          <w:szCs w:val="18"/>
          <w:color w:val="231F20"/>
          <w:spacing w:val="2"/>
        </w:rPr>
        <w:t>5,000</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コンテナを使用したと</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回答している。</w:t>
      </w:r>
      <w:r>
        <w:rPr>
          <w:rFonts w:ascii="SimSun" w:hAnsi="SimSun" w:eastAsia="SimSun" w:cs="SimSun"/>
          <w:sz w:val="18"/>
          <w:szCs w:val="18"/>
          <w:color w:val="231F20"/>
        </w:rPr>
        <w:t>CNCF</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Board</w:t>
      </w:r>
      <w:r>
        <w:rPr>
          <w:rFonts w:ascii="SimSun" w:hAnsi="SimSun" w:eastAsia="SimSun" w:cs="SimSun"/>
          <w:sz w:val="18"/>
          <w:szCs w:val="18"/>
          <w:color w:val="231F20"/>
          <w:spacing w:val="14"/>
        </w:rPr>
        <w:t>には</w:t>
      </w:r>
      <w:r>
        <w:rPr>
          <w:rFonts w:ascii="Arial" w:hAnsi="Arial" w:eastAsia="Arial" w:cs="Arial"/>
          <w:sz w:val="18"/>
          <w:szCs w:val="18"/>
          <w:color w:val="231F20"/>
          <w:spacing w:val="14"/>
        </w:rPr>
        <w:t>29</w:t>
      </w:r>
      <w:r>
        <w:rPr>
          <w:rFonts w:ascii="MS Mincho" w:hAnsi="MS Mincho" w:eastAsia="MS Mincho" w:cs="MS Mincho"/>
          <w:sz w:val="18"/>
          <w:szCs w:val="18"/>
          <w:color w:val="231F20"/>
          <w:spacing w:val="14"/>
        </w:rPr>
        <w:t>名が参加して</w:t>
      </w:r>
      <w:r>
        <w:rPr>
          <w:rFonts w:ascii="SimSun" w:hAnsi="SimSun" w:eastAsia="SimSun" w:cs="SimSun"/>
          <w:sz w:val="18"/>
          <w:szCs w:val="18"/>
          <w:color w:val="231F20"/>
          <w:spacing w:val="14"/>
        </w:rPr>
        <w:t>おり、そのうち中国からは</w:t>
      </w:r>
      <w:r>
        <w:rPr>
          <w:rFonts w:ascii="SimSun" w:hAnsi="SimSun" w:eastAsia="SimSun" w:cs="SimSun"/>
          <w:sz w:val="18"/>
          <w:szCs w:val="18"/>
          <w:color w:val="231F20"/>
        </w:rPr>
        <w:t>Alibaba</w:t>
      </w:r>
      <w:r>
        <w:rPr>
          <w:rFonts w:ascii="SimSun" w:hAnsi="SimSun" w:eastAsia="SimSun" w:cs="SimSun"/>
          <w:sz w:val="18"/>
          <w:szCs w:val="18"/>
          <w:color w:val="231F20"/>
          <w:spacing w:val="14"/>
        </w:rPr>
        <w:t>の</w:t>
      </w:r>
      <w:r>
        <w:rPr>
          <w:rFonts w:ascii="SimSun" w:hAnsi="SimSun" w:eastAsia="SimSun" w:cs="SimSun"/>
          <w:sz w:val="18"/>
          <w:szCs w:val="18"/>
          <w:color w:val="231F20"/>
        </w:rPr>
        <w:t>Li</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Yi</w:t>
      </w:r>
      <w:r>
        <w:rPr>
          <w:rFonts w:ascii="SimSun" w:hAnsi="SimSun" w:eastAsia="SimSun" w:cs="SimSun"/>
          <w:sz w:val="18"/>
          <w:szCs w:val="18"/>
          <w:color w:val="231F20"/>
          <w:spacing w:val="14"/>
        </w:rPr>
        <w:t>氏</w:t>
      </w:r>
      <w:r>
        <w:rPr>
          <w:rFonts w:ascii="SimSun" w:hAnsi="SimSun" w:eastAsia="SimSun" w:cs="SimSun"/>
          <w:sz w:val="18"/>
          <w:szCs w:val="18"/>
          <w:color w:val="231F20"/>
          <w:spacing w:val="7"/>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Volcano</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Engine</w:t>
      </w:r>
      <w:r>
        <w:rPr>
          <w:rFonts w:ascii="SimSun" w:hAnsi="SimSun" w:eastAsia="SimSun" w:cs="SimSun"/>
          <w:sz w:val="18"/>
          <w:szCs w:val="18"/>
          <w:color w:val="231F20"/>
          <w:spacing w:val="-4"/>
        </w:rPr>
        <w:t>の張新氏</w:t>
      </w:r>
      <w:r>
        <w:rPr>
          <w:rFonts w:ascii="SimSun" w:hAnsi="SimSun" w:eastAsia="SimSun" w:cs="SimSun"/>
          <w:sz w:val="18"/>
          <w:szCs w:val="18"/>
          <w:color w:val="231F20"/>
          <w:spacing w:val="-3"/>
        </w:rPr>
        <w:t>の</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名が参加している</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(Byte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Jump)。</w:t>
      </w:r>
    </w:p>
    <w:p>
      <w:pPr>
        <w:ind w:left="25" w:right="11" w:hanging="4"/>
        <w:spacing w:before="99" w:line="266" w:lineRule="auto"/>
        <w:rPr>
          <w:rFonts w:ascii="MS Mincho" w:hAnsi="MS Mincho" w:eastAsia="MS Mincho" w:cs="MS Mincho"/>
          <w:sz w:val="18"/>
          <w:szCs w:val="18"/>
        </w:rPr>
      </w:pPr>
      <w:r>
        <w:rPr>
          <w:rFonts w:ascii="Arial" w:hAnsi="Arial" w:eastAsia="Arial" w:cs="Arial"/>
          <w:sz w:val="18"/>
          <w:szCs w:val="18"/>
          <w:color w:val="231F20"/>
        </w:rPr>
        <w:t>CNCF</w:t>
      </w:r>
      <w:r>
        <w:rPr>
          <w:rFonts w:ascii="SimSun" w:hAnsi="SimSun" w:eastAsia="SimSun" w:cs="SimSun"/>
          <w:sz w:val="18"/>
          <w:szCs w:val="18"/>
          <w:color w:val="231F20"/>
          <w:spacing w:val="1"/>
        </w:rPr>
        <w:t>財団の中国における会員数は現在</w:t>
      </w:r>
      <w:r>
        <w:rPr>
          <w:rFonts w:ascii="Arial" w:hAnsi="Arial" w:eastAsia="Arial" w:cs="Arial"/>
          <w:sz w:val="18"/>
          <w:szCs w:val="18"/>
          <w:color w:val="231F20"/>
          <w:spacing w:val="1"/>
        </w:rPr>
        <w:t>84</w:t>
      </w:r>
      <w:r>
        <w:rPr>
          <w:rFonts w:ascii="MS Mincho" w:hAnsi="MS Mincho" w:eastAsia="MS Mincho" w:cs="MS Mincho"/>
          <w:sz w:val="18"/>
          <w:szCs w:val="18"/>
          <w:color w:val="231F20"/>
          <w:spacing w:val="1"/>
        </w:rPr>
        <w:t>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(表</w:t>
      </w:r>
      <w:r>
        <w:rPr>
          <w:rFonts w:ascii="Arial" w:hAnsi="Arial" w:eastAsia="Arial" w:cs="Arial"/>
          <w:sz w:val="18"/>
          <w:szCs w:val="18"/>
          <w:color w:val="231F20"/>
          <w:spacing w:val="1"/>
        </w:rPr>
        <w:t>28</w:t>
      </w:r>
      <w:r>
        <w:rPr>
          <w:rFonts w:ascii="SimSun" w:hAnsi="SimSun" w:eastAsia="SimSun" w:cs="SimSun"/>
          <w:sz w:val="18"/>
          <w:szCs w:val="18"/>
          <w:color w:val="231F20"/>
          <w:spacing w:val="1"/>
        </w:rPr>
        <w:t>参照)</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で、そのうちプラチナ会員が</w:t>
      </w:r>
      <w:r>
        <w:rPr>
          <w:rFonts w:ascii="Arial" w:hAnsi="Arial" w:eastAsia="Arial" w:cs="Arial"/>
          <w:sz w:val="18"/>
          <w:szCs w:val="18"/>
          <w:color w:val="231F20"/>
          <w:spacing w:val="1"/>
        </w:rPr>
        <w:t>3</w:t>
      </w:r>
      <w:r>
        <w:rPr>
          <w:rFonts w:ascii="MS Mincho" w:hAnsi="MS Mincho" w:eastAsia="MS Mincho" w:cs="MS Mincho"/>
          <w:sz w:val="18"/>
          <w:szCs w:val="18"/>
          <w:color w:val="231F20"/>
          <w:spacing w:val="1"/>
        </w:rPr>
        <w:t>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13.6</w:t>
      </w:r>
      <w:r>
        <w:rPr>
          <w:rFonts w:ascii="SimSun" w:hAnsi="SimSun" w:eastAsia="SimSun" w:cs="SimSun"/>
          <w:sz w:val="18"/>
          <w:szCs w:val="18"/>
          <w:color w:val="231F20"/>
        </w:rPr>
        <w:t>%)、ゴ</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ールド会員が</w:t>
      </w:r>
      <w:r>
        <w:rPr>
          <w:rFonts w:ascii="Arial" w:hAnsi="Arial" w:eastAsia="Arial" w:cs="Arial"/>
          <w:sz w:val="18"/>
          <w:szCs w:val="18"/>
          <w:color w:val="231F20"/>
          <w:spacing w:val="-4"/>
        </w:rPr>
        <w:t>10</w:t>
      </w:r>
      <w:r>
        <w:rPr>
          <w:rFonts w:ascii="MS Mincho" w:hAnsi="MS Mincho" w:eastAsia="MS Mincho" w:cs="MS Mincho"/>
          <w:sz w:val="18"/>
          <w:szCs w:val="18"/>
          <w:color w:val="231F20"/>
          <w:spacing w:val="-4"/>
        </w:rPr>
        <w:t>名です</w:t>
      </w:r>
      <w:r>
        <w:rPr>
          <w:rFonts w:ascii="MS Mincho" w:hAnsi="MS Mincho" w:eastAsia="MS Mincho" w:cs="MS Mincho"/>
          <w:sz w:val="18"/>
          <w:szCs w:val="18"/>
          <w:color w:val="231F20"/>
          <w:spacing w:val="-3"/>
        </w:rPr>
        <w:t>。</w:t>
      </w:r>
    </w:p>
    <w:p>
      <w:pPr>
        <w:spacing w:before="72" w:line="223" w:lineRule="auto"/>
        <w:rPr>
          <w:rFonts w:ascii="MS Mincho" w:hAnsi="MS Mincho" w:eastAsia="MS Mincho" w:cs="MS Mincho"/>
          <w:sz w:val="18"/>
          <w:szCs w:val="18"/>
        </w:rPr>
      </w:pPr>
      <w:r>
        <w:rPr>
          <w:rFonts w:ascii="Arial" w:hAnsi="Arial" w:eastAsia="Arial" w:cs="Arial"/>
          <w:sz w:val="18"/>
          <w:szCs w:val="18"/>
          <w:color w:val="231F20"/>
          <w:spacing w:val="-7"/>
        </w:rPr>
        <w:t>(</w:t>
      </w:r>
      <w:r>
        <w:rPr>
          <w:rFonts w:ascii="Arial" w:hAnsi="Arial" w:eastAsia="Arial" w:cs="Arial"/>
          <w:sz w:val="18"/>
          <w:szCs w:val="18"/>
          <w:color w:val="231F20"/>
          <w:spacing w:val="-4"/>
        </w:rPr>
        <w:t>40</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、シルバー会員</w:t>
      </w:r>
      <w:r>
        <w:rPr>
          <w:rFonts w:ascii="Arial" w:hAnsi="Arial" w:eastAsia="Arial" w:cs="Arial"/>
          <w:sz w:val="18"/>
          <w:szCs w:val="18"/>
          <w:color w:val="231F20"/>
          <w:spacing w:val="-4"/>
        </w:rPr>
        <w:t>67</w:t>
      </w:r>
      <w:r>
        <w:rPr>
          <w:rFonts w:ascii="MS Mincho" w:hAnsi="MS Mincho" w:eastAsia="MS Mincho" w:cs="MS Mincho"/>
          <w:sz w:val="18"/>
          <w:szCs w:val="18"/>
          <w:color w:val="231F20"/>
          <w:spacing w:val="-4"/>
        </w:rPr>
        <w:t>名(</w:t>
      </w:r>
      <w:r>
        <w:rPr>
          <w:rFonts w:ascii="Arial" w:hAnsi="Arial" w:eastAsia="Arial" w:cs="Arial"/>
          <w:sz w:val="18"/>
          <w:szCs w:val="18"/>
          <w:color w:val="231F20"/>
          <w:spacing w:val="-4"/>
        </w:rPr>
        <w:t>11.1</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、インスティテュート</w:t>
      </w:r>
      <w:r>
        <w:rPr>
          <w:rFonts w:ascii="Arial" w:hAnsi="Arial" w:eastAsia="Arial" w:cs="Arial"/>
          <w:sz w:val="18"/>
          <w:szCs w:val="18"/>
          <w:color w:val="231F20"/>
          <w:spacing w:val="-4"/>
        </w:rPr>
        <w:t>1</w:t>
      </w:r>
      <w:r>
        <w:rPr>
          <w:rFonts w:ascii="MS Mincho" w:hAnsi="MS Mincho" w:eastAsia="MS Mincho" w:cs="MS Mincho"/>
          <w:sz w:val="18"/>
          <w:szCs w:val="18"/>
          <w:color w:val="231F20"/>
          <w:spacing w:val="-4"/>
        </w:rPr>
        <w:t>名</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25</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、エンドユーザー会員</w:t>
      </w:r>
      <w:r>
        <w:rPr>
          <w:rFonts w:ascii="Arial" w:hAnsi="Arial" w:eastAsia="Arial" w:cs="Arial"/>
          <w:sz w:val="18"/>
          <w:szCs w:val="18"/>
          <w:color w:val="231F20"/>
          <w:spacing w:val="-4"/>
        </w:rPr>
        <w:t>3</w:t>
      </w:r>
      <w:r>
        <w:rPr>
          <w:rFonts w:ascii="MS Mincho" w:hAnsi="MS Mincho" w:eastAsia="MS Mincho" w:cs="MS Mincho"/>
          <w:sz w:val="18"/>
          <w:szCs w:val="18"/>
          <w:color w:val="231F20"/>
          <w:spacing w:val="-4"/>
        </w:rPr>
        <w:t>名</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4"/>
        </w:rPr>
        <w:t>2.9%</w:t>
      </w:r>
      <w:r>
        <w:rPr>
          <w:rFonts w:ascii="MS Mincho" w:hAnsi="MS Mincho" w:eastAsia="MS Mincho" w:cs="MS Mincho"/>
          <w:sz w:val="18"/>
          <w:szCs w:val="18"/>
          <w:color w:val="231F20"/>
          <w:spacing w:val="-4"/>
        </w:rPr>
        <w:t>)</w:t>
      </w:r>
    </w:p>
    <w:p>
      <w:pPr>
        <w:ind w:left="52"/>
        <w:spacing w:before="128" w:line="224" w:lineRule="auto"/>
        <w:rPr>
          <w:rFonts w:ascii="MS Mincho" w:hAnsi="MS Mincho" w:eastAsia="MS Mincho" w:cs="MS Mincho"/>
          <w:sz w:val="18"/>
          <w:szCs w:val="18"/>
        </w:rPr>
      </w:pPr>
      <w:r>
        <w:rPr>
          <w:rFonts w:ascii="MS Mincho" w:hAnsi="MS Mincho" w:eastAsia="MS Mincho" w:cs="MS Mincho"/>
          <w:sz w:val="18"/>
          <w:szCs w:val="18"/>
          <w:color w:val="231F20"/>
          <w:spacing w:val="2"/>
        </w:rPr>
        <w:t>となりました。</w:t>
      </w:r>
      <w:r>
        <w:rPr>
          <w:rFonts w:ascii="SimSun" w:hAnsi="SimSun" w:eastAsia="SimSun" w:cs="SimSun"/>
          <w:sz w:val="18"/>
          <w:szCs w:val="18"/>
          <w:color w:val="231F20"/>
          <w:spacing w:val="2"/>
        </w:rPr>
        <w:t>中国人の会員数は</w:t>
      </w:r>
      <w:r>
        <w:rPr>
          <w:rFonts w:ascii="Arial" w:hAnsi="Arial" w:eastAsia="Arial" w:cs="Arial"/>
          <w:sz w:val="18"/>
          <w:szCs w:val="18"/>
          <w:color w:val="231F20"/>
        </w:rPr>
        <w:t>CNCF</w:t>
      </w:r>
      <w:r>
        <w:rPr>
          <w:rFonts w:ascii="SimSun" w:hAnsi="SimSun" w:eastAsia="SimSun" w:cs="SimSun"/>
          <w:sz w:val="18"/>
          <w:szCs w:val="18"/>
          <w:color w:val="231F20"/>
          <w:spacing w:val="2"/>
        </w:rPr>
        <w:t>全体の</w:t>
      </w:r>
      <w:r>
        <w:rPr>
          <w:rFonts w:ascii="Arial" w:hAnsi="Arial" w:eastAsia="Arial" w:cs="Arial"/>
          <w:sz w:val="18"/>
          <w:szCs w:val="18"/>
          <w:color w:val="231F20"/>
          <w:spacing w:val="2"/>
        </w:rPr>
        <w:t>10.7</w:t>
      </w:r>
      <w:r>
        <w:rPr>
          <w:rFonts w:ascii="MS Mincho" w:hAnsi="MS Mincho" w:eastAsia="MS Mincho" w:cs="MS Mincho"/>
          <w:sz w:val="18"/>
          <w:szCs w:val="18"/>
          <w:color w:val="231F20"/>
          <w:spacing w:val="2"/>
        </w:rPr>
        <w:t>％となり、</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2</w:t>
      </w:r>
      <w:r>
        <w:rPr>
          <w:rFonts w:ascii="Arial" w:hAnsi="Arial" w:eastAsia="Arial" w:cs="Arial"/>
          <w:sz w:val="18"/>
          <w:szCs w:val="18"/>
          <w:color w:val="231F20"/>
          <w:spacing w:val="1"/>
        </w:rPr>
        <w:t>021</w:t>
      </w:r>
      <w:r>
        <w:rPr>
          <w:rFonts w:ascii="MS Mincho" w:hAnsi="MS Mincho" w:eastAsia="MS Mincho" w:cs="MS Mincho"/>
          <w:sz w:val="18"/>
          <w:szCs w:val="18"/>
          <w:color w:val="231F20"/>
          <w:spacing w:val="1"/>
        </w:rPr>
        <w:t>年の</w:t>
      </w:r>
      <w:r>
        <w:rPr>
          <w:rFonts w:ascii="SimSun" w:hAnsi="SimSun" w:eastAsia="SimSun" w:cs="SimSun"/>
          <w:sz w:val="18"/>
          <w:szCs w:val="18"/>
          <w:color w:val="231F20"/>
          <w:spacing w:val="1"/>
        </w:rPr>
        <w:t>統計から</w:t>
      </w:r>
      <w:r>
        <w:rPr>
          <w:rFonts w:ascii="Arial" w:hAnsi="Arial" w:eastAsia="Arial" w:cs="Arial"/>
          <w:sz w:val="18"/>
          <w:szCs w:val="18"/>
          <w:color w:val="231F20"/>
          <w:spacing w:val="1"/>
        </w:rPr>
        <w:t>2.7</w:t>
      </w:r>
      <w:r>
        <w:rPr>
          <w:rFonts w:ascii="MS Mincho" w:hAnsi="MS Mincho" w:eastAsia="MS Mincho" w:cs="MS Mincho"/>
          <w:sz w:val="18"/>
          <w:szCs w:val="18"/>
          <w:color w:val="231F20"/>
          <w:spacing w:val="1"/>
        </w:rPr>
        <w:t>％増加しまし</w:t>
      </w:r>
    </w:p>
    <w:p>
      <w:pPr>
        <w:ind w:left="222"/>
        <w:spacing w:before="249" w:line="93" w:lineRule="exact"/>
        <w:rPr>
          <w:rFonts w:ascii="SimSun" w:hAnsi="SimSun" w:eastAsia="SimSun" w:cs="SimSun"/>
          <w:sz w:val="18"/>
          <w:szCs w:val="18"/>
        </w:rPr>
      </w:pPr>
      <w:r>
        <w:pict>
          <v:shape id="_x0000_s1122" style="position:absolute;margin-left:0.430759pt;margin-top:5.3445pt;mso-position-vertical-relative:text;mso-position-horizontal-relative:text;width:10.6pt;height:13.75pt;z-index:272048128;" filled="false" stroked="false" type="#_x0000_t202">
            <v:fill on="false"/>
            <v:stroke on="false"/>
            <v:path/>
            <v:imagedata o:title=""/>
            <o:lock v:ext="edit" aspectratio="false"/>
            <v:textbox inset="0mm,0mm,0mm,0mm">
              <w:txbxContent>
                <w:p>
                  <w:pPr>
                    <w:ind w:left="20"/>
                    <w:spacing w:before="20"/>
                    <w:rPr>
                      <w:rFonts w:ascii="MS Mincho" w:hAnsi="MS Mincho" w:eastAsia="MS Mincho" w:cs="MS Mincho"/>
                      <w:sz w:val="18"/>
                      <w:szCs w:val="18"/>
                    </w:rPr>
                  </w:pPr>
                  <w:r>
                    <w:rPr>
                      <w:rFonts w:ascii="MS Mincho" w:hAnsi="MS Mincho" w:eastAsia="MS Mincho" w:cs="MS Mincho"/>
                      <w:sz w:val="18"/>
                      <w:szCs w:val="18"/>
                      <w:color w:val="231F20"/>
                    </w:rPr>
                    <w:t>た</w:t>
                  </w:r>
                </w:p>
              </w:txbxContent>
            </v:textbox>
          </v:shape>
        </w:pict>
      </w:r>
      <w:r>
        <w:rPr>
          <w:rFonts w:ascii="SimSun" w:hAnsi="SimSun" w:eastAsia="SimSun" w:cs="SimSun"/>
          <w:sz w:val="18"/>
          <w:szCs w:val="18"/>
          <w:color w:val="231F20"/>
          <w:position w:val="1"/>
        </w:rPr>
        <w:t>。</w:t>
      </w:r>
    </w:p>
    <w:p>
      <w:pPr>
        <w:spacing w:line="212" w:lineRule="exact"/>
        <w:rPr/>
      </w:pPr>
      <w:r/>
    </w:p>
    <w:tbl>
      <w:tblPr>
        <w:tblStyle w:val="2"/>
        <w:tblW w:w="7990" w:type="dxa"/>
        <w:tblInd w:w="18"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93"/>
        <w:gridCol w:w="809"/>
        <w:gridCol w:w="1140"/>
        <w:gridCol w:w="733"/>
        <w:gridCol w:w="66"/>
        <w:gridCol w:w="652"/>
        <w:gridCol w:w="1389"/>
        <w:gridCol w:w="1142"/>
        <w:gridCol w:w="1266"/>
      </w:tblGrid>
      <w:tr>
        <w:trPr>
          <w:trHeight w:val="498" w:hRule="atLeast"/>
        </w:trPr>
        <w:tc>
          <w:tcPr>
            <w:tcW w:w="793" w:type="dxa"/>
            <w:vAlign w:val="top"/>
          </w:tcPr>
          <w:p>
            <w:pPr>
              <w:ind w:firstLine="4"/>
              <w:spacing w:before="4" w:line="492" w:lineRule="exact"/>
              <w:textAlignment w:val="center"/>
              <w:rPr/>
            </w:pPr>
            <w:r>
              <w:drawing>
                <wp:inline distT="0" distB="0" distL="0" distR="0">
                  <wp:extent cx="496823" cy="312419"/>
                  <wp:effectExtent l="0" t="0" r="0" b="0"/>
                  <wp:docPr id="2297" name="IM 2297"/>
                  <wp:cNvGraphicFramePr/>
                  <a:graphic>
                    <a:graphicData uri="http://schemas.openxmlformats.org/drawingml/2006/picture">
                      <pic:pic>
                        <pic:nvPicPr>
                          <pic:cNvPr id="2297" name="IM 2297"/>
                          <pic:cNvPicPr/>
                        </pic:nvPicPr>
                        <pic:blipFill>
                          <a:blip r:embed="rId1779"/>
                          <a:stretch>
                            <a:fillRect/>
                          </a:stretch>
                        </pic:blipFill>
                        <pic:spPr>
                          <a:xfrm rot="0">
                            <a:off x="0" y="0"/>
                            <a:ext cx="496823" cy="312419"/>
                          </a:xfrm>
                          <a:prstGeom prst="rect">
                            <a:avLst/>
                          </a:prstGeom>
                        </pic:spPr>
                      </pic:pic>
                    </a:graphicData>
                  </a:graphic>
                </wp:inline>
              </w:drawing>
            </w:r>
          </w:p>
        </w:tc>
        <w:tc>
          <w:tcPr>
            <w:tcW w:w="809" w:type="dxa"/>
            <w:vAlign w:val="top"/>
          </w:tcPr>
          <w:p>
            <w:pPr>
              <w:spacing w:before="4" w:line="492" w:lineRule="exact"/>
              <w:textAlignment w:val="center"/>
              <w:rPr/>
            </w:pPr>
            <w:r>
              <w:drawing>
                <wp:inline distT="0" distB="0" distL="0" distR="0">
                  <wp:extent cx="508508" cy="312419"/>
                  <wp:effectExtent l="0" t="0" r="0" b="0"/>
                  <wp:docPr id="2298" name="IM 2298"/>
                  <wp:cNvGraphicFramePr/>
                  <a:graphic>
                    <a:graphicData uri="http://schemas.openxmlformats.org/drawingml/2006/picture">
                      <pic:pic>
                        <pic:nvPicPr>
                          <pic:cNvPr id="2298" name="IM 2298"/>
                          <pic:cNvPicPr/>
                        </pic:nvPicPr>
                        <pic:blipFill>
                          <a:blip r:embed="rId1780"/>
                          <a:stretch>
                            <a:fillRect/>
                          </a:stretch>
                        </pic:blipFill>
                        <pic:spPr>
                          <a:xfrm rot="0">
                            <a:off x="0" y="0"/>
                            <a:ext cx="508508" cy="312419"/>
                          </a:xfrm>
                          <a:prstGeom prst="rect">
                            <a:avLst/>
                          </a:prstGeom>
                        </pic:spPr>
                      </pic:pic>
                    </a:graphicData>
                  </a:graphic>
                </wp:inline>
              </w:drawing>
            </w:r>
          </w:p>
        </w:tc>
        <w:tc>
          <w:tcPr>
            <w:shd w:val="clear" w:fill="1B92B1"/>
            <w:tcW w:w="3980" w:type="dxa"/>
            <w:vAlign w:val="top"/>
            <w:gridSpan w:val="5"/>
          </w:tcPr>
          <w:p>
            <w:pPr>
              <w:ind w:firstLine="1674"/>
              <w:spacing w:before="9" w:line="487" w:lineRule="exact"/>
              <w:textAlignment w:val="center"/>
              <w:rPr/>
            </w:pPr>
            <w:r>
              <w:drawing>
                <wp:inline distT="0" distB="0" distL="0" distR="0">
                  <wp:extent cx="499110" cy="309372"/>
                  <wp:effectExtent l="0" t="0" r="0" b="0"/>
                  <wp:docPr id="2299" name="IM 2299"/>
                  <wp:cNvGraphicFramePr/>
                  <a:graphic>
                    <a:graphicData uri="http://schemas.openxmlformats.org/drawingml/2006/picture">
                      <pic:pic>
                        <pic:nvPicPr>
                          <pic:cNvPr id="2299" name="IM 2299"/>
                          <pic:cNvPicPr/>
                        </pic:nvPicPr>
                        <pic:blipFill>
                          <a:blip r:embed="rId1781"/>
                          <a:stretch>
                            <a:fillRect/>
                          </a:stretch>
                        </pic:blipFill>
                        <pic:spPr>
                          <a:xfrm rot="0">
                            <a:off x="0" y="0"/>
                            <a:ext cx="499110" cy="309372"/>
                          </a:xfrm>
                          <a:prstGeom prst="rect">
                            <a:avLst/>
                          </a:prstGeom>
                        </pic:spPr>
                      </pic:pic>
                    </a:graphicData>
                  </a:graphic>
                </wp:inline>
              </w:drawing>
            </w:r>
          </w:p>
        </w:tc>
        <w:tc>
          <w:tcPr>
            <w:shd w:val="clear" w:fill="30A274"/>
            <w:tcW w:w="1142" w:type="dxa"/>
            <w:vAlign w:val="top"/>
          </w:tcPr>
          <w:p>
            <w:pPr>
              <w:ind w:firstLine="258"/>
              <w:spacing w:before="9" w:line="244" w:lineRule="exact"/>
              <w:textAlignment w:val="center"/>
              <w:rPr/>
            </w:pPr>
            <w:r>
              <w:drawing>
                <wp:inline distT="0" distB="0" distL="0" distR="0">
                  <wp:extent cx="502920" cy="154686"/>
                  <wp:effectExtent l="0" t="0" r="0" b="0"/>
                  <wp:docPr id="2300" name="IM 2300"/>
                  <wp:cNvGraphicFramePr/>
                  <a:graphic>
                    <a:graphicData uri="http://schemas.openxmlformats.org/drawingml/2006/picture">
                      <pic:pic>
                        <pic:nvPicPr>
                          <pic:cNvPr id="2300" name="IM 2300"/>
                          <pic:cNvPicPr/>
                        </pic:nvPicPr>
                        <pic:blipFill>
                          <a:blip r:embed="rId482"/>
                          <a:stretch>
                            <a:fillRect/>
                          </a:stretch>
                        </pic:blipFill>
                        <pic:spPr>
                          <a:xfrm rot="0">
                            <a:off x="0" y="0"/>
                            <a:ext cx="502920" cy="154686"/>
                          </a:xfrm>
                          <a:prstGeom prst="rect">
                            <a:avLst/>
                          </a:prstGeom>
                        </pic:spPr>
                      </pic:pic>
                    </a:graphicData>
                  </a:graphic>
                </wp:inline>
              </w:drawing>
            </w:r>
          </w:p>
        </w:tc>
        <w:tc>
          <w:tcPr>
            <w:tcW w:w="1266" w:type="dxa"/>
            <w:vAlign w:val="top"/>
          </w:tcPr>
          <w:p>
            <w:pPr>
              <w:spacing w:before="4" w:line="492" w:lineRule="exact"/>
              <w:textAlignment w:val="center"/>
              <w:rPr/>
            </w:pPr>
            <w:r>
              <w:drawing>
                <wp:inline distT="0" distB="0" distL="0" distR="0">
                  <wp:extent cx="797814" cy="312419"/>
                  <wp:effectExtent l="0" t="0" r="0" b="0"/>
                  <wp:docPr id="2301" name="IM 2301"/>
                  <wp:cNvGraphicFramePr/>
                  <a:graphic>
                    <a:graphicData uri="http://schemas.openxmlformats.org/drawingml/2006/picture">
                      <pic:pic>
                        <pic:nvPicPr>
                          <pic:cNvPr id="2301" name="IM 2301"/>
                          <pic:cNvPicPr/>
                        </pic:nvPicPr>
                        <pic:blipFill>
                          <a:blip r:embed="rId1782"/>
                          <a:stretch>
                            <a:fillRect/>
                          </a:stretch>
                        </pic:blipFill>
                        <pic:spPr>
                          <a:xfrm rot="0">
                            <a:off x="0" y="0"/>
                            <a:ext cx="797814" cy="312419"/>
                          </a:xfrm>
                          <a:prstGeom prst="rect">
                            <a:avLst/>
                          </a:prstGeom>
                        </pic:spPr>
                      </pic:pic>
                    </a:graphicData>
                  </a:graphic>
                </wp:inline>
              </w:drawing>
            </w:r>
          </w:p>
        </w:tc>
      </w:tr>
      <w:tr>
        <w:trPr>
          <w:trHeight w:val="639" w:hRule="atLeast"/>
        </w:trPr>
        <w:tc>
          <w:tcPr>
            <w:shd w:val="clear" w:fill="EFD4C5"/>
            <w:tcW w:w="793" w:type="dxa"/>
            <w:vAlign w:val="top"/>
          </w:tcPr>
          <w:p>
            <w:pPr>
              <w:ind w:left="34"/>
              <w:spacing w:before="121" w:line="203" w:lineRule="auto"/>
              <w:rPr>
                <w:rFonts w:ascii="Arial" w:hAnsi="Arial" w:eastAsia="Arial" w:cs="Arial"/>
                <w:sz w:val="15"/>
                <w:szCs w:val="15"/>
              </w:rPr>
            </w:pPr>
            <w:r>
              <w:rPr>
                <w:rFonts w:ascii="Arial" w:hAnsi="Arial" w:eastAsia="Arial" w:cs="Arial"/>
                <w:sz w:val="15"/>
                <w:szCs w:val="15"/>
                <w:color w:val="231F20"/>
                <w:spacing w:val="-3"/>
                <w:w w:val="87"/>
              </w:rPr>
              <w:t>S.A.</w:t>
            </w:r>
          </w:p>
        </w:tc>
        <w:tc>
          <w:tcPr>
            <w:tcW w:w="809" w:type="dxa"/>
            <w:vAlign w:val="top"/>
          </w:tcPr>
          <w:p>
            <w:pPr>
              <w:spacing w:line="639" w:lineRule="exact"/>
              <w:textAlignment w:val="center"/>
              <w:rPr/>
            </w:pPr>
            <w:r>
              <w:drawing>
                <wp:inline distT="0" distB="0" distL="0" distR="0">
                  <wp:extent cx="508508" cy="405765"/>
                  <wp:effectExtent l="0" t="0" r="0" b="0"/>
                  <wp:docPr id="2302" name="IM 2302"/>
                  <wp:cNvGraphicFramePr/>
                  <a:graphic>
                    <a:graphicData uri="http://schemas.openxmlformats.org/drawingml/2006/picture">
                      <pic:pic>
                        <pic:nvPicPr>
                          <pic:cNvPr id="2302" name="IM 2302"/>
                          <pic:cNvPicPr/>
                        </pic:nvPicPr>
                        <pic:blipFill>
                          <a:blip r:embed="rId1783"/>
                          <a:stretch>
                            <a:fillRect/>
                          </a:stretch>
                        </pic:blipFill>
                        <pic:spPr>
                          <a:xfrm rot="0">
                            <a:off x="0" y="0"/>
                            <a:ext cx="508508" cy="405765"/>
                          </a:xfrm>
                          <a:prstGeom prst="rect">
                            <a:avLst/>
                          </a:prstGeom>
                        </pic:spPr>
                      </pic:pic>
                    </a:graphicData>
                  </a:graphic>
                </wp:inline>
              </w:drawing>
            </w:r>
          </w:p>
        </w:tc>
        <w:tc>
          <w:tcPr>
            <w:tcW w:w="1140" w:type="dxa"/>
            <w:vAlign w:val="top"/>
          </w:tcPr>
          <w:p>
            <w:pPr>
              <w:spacing w:line="639" w:lineRule="exact"/>
              <w:textAlignment w:val="center"/>
              <w:rPr/>
            </w:pPr>
            <w:r>
              <w:drawing>
                <wp:inline distT="0" distB="0" distL="0" distR="0">
                  <wp:extent cx="720217" cy="405765"/>
                  <wp:effectExtent l="0" t="0" r="0" b="0"/>
                  <wp:docPr id="2303" name="IM 2303"/>
                  <wp:cNvGraphicFramePr/>
                  <a:graphic>
                    <a:graphicData uri="http://schemas.openxmlformats.org/drawingml/2006/picture">
                      <pic:pic>
                        <pic:nvPicPr>
                          <pic:cNvPr id="2303" name="IM 2303"/>
                          <pic:cNvPicPr/>
                        </pic:nvPicPr>
                        <pic:blipFill>
                          <a:blip r:embed="rId1784"/>
                          <a:stretch>
                            <a:fillRect/>
                          </a:stretch>
                        </pic:blipFill>
                        <pic:spPr>
                          <a:xfrm rot="0">
                            <a:off x="0" y="0"/>
                            <a:ext cx="720217" cy="405765"/>
                          </a:xfrm>
                          <a:prstGeom prst="rect">
                            <a:avLst/>
                          </a:prstGeom>
                        </pic:spPr>
                      </pic:pic>
                    </a:graphicData>
                  </a:graphic>
                </wp:inline>
              </w:drawing>
            </w:r>
          </w:p>
        </w:tc>
        <w:tc>
          <w:tcPr>
            <w:shd w:val="clear" w:fill="DDE7ED"/>
            <w:tcW w:w="733" w:type="dxa"/>
            <w:vAlign w:val="top"/>
            <w:tcBorders>
              <w:right w:val="none" w:color="000000" w:sz="8" w:space="0"/>
            </w:tcBorders>
          </w:tcPr>
          <w:p>
            <w:pPr>
              <w:ind w:left="34"/>
              <w:spacing w:before="95" w:line="176" w:lineRule="exact"/>
              <w:rPr>
                <w:rFonts w:ascii="Arial" w:hAnsi="Arial" w:eastAsia="Arial" w:cs="Arial"/>
                <w:sz w:val="15"/>
                <w:szCs w:val="15"/>
              </w:rPr>
            </w:pPr>
            <w:r>
              <w:rPr>
                <w:rFonts w:ascii="Arial" w:hAnsi="Arial" w:eastAsia="Arial" w:cs="Arial"/>
                <w:sz w:val="15"/>
                <w:szCs w:val="15"/>
                <w:color w:val="231F20"/>
                <w:spacing w:val="-2"/>
              </w:rPr>
              <w:t>BP</w:t>
            </w:r>
            <w:r>
              <w:rPr>
                <w:rFonts w:ascii="Arial" w:hAnsi="Arial" w:eastAsia="Arial" w:cs="Arial"/>
                <w:sz w:val="15"/>
                <w:szCs w:val="15"/>
                <w:color w:val="231F20"/>
                <w:spacing w:val="-4"/>
              </w:rPr>
              <w:t>$</w:t>
            </w:r>
            <w:r>
              <w:rPr>
                <w:rFonts w:ascii="Arial" w:hAnsi="Arial" w:eastAsia="Arial" w:cs="Arial"/>
                <w:sz w:val="15"/>
                <w:szCs w:val="15"/>
                <w:color w:val="231F20"/>
                <w:spacing w:val="-2"/>
              </w:rPr>
              <w:t>MPVE</w:t>
            </w:r>
          </w:p>
        </w:tc>
        <w:tc>
          <w:tcPr>
            <w:shd w:val="clear" w:fill="DDE7ED"/>
            <w:tcW w:w="718" w:type="dxa"/>
            <w:vAlign w:val="top"/>
            <w:gridSpan w:val="2"/>
            <w:tcBorders>
              <w:left w:val="none" w:color="000000" w:sz="8" w:space="0"/>
            </w:tcBorders>
          </w:tcPr>
          <w:p>
            <w:pPr>
              <w:ind w:firstLine="14"/>
              <w:spacing w:before="44" w:line="243" w:lineRule="exact"/>
              <w:textAlignment w:val="center"/>
              <w:rPr/>
            </w:pPr>
            <w:r>
              <w:drawing>
                <wp:inline distT="0" distB="0" distL="0" distR="0">
                  <wp:extent cx="245744" cy="154686"/>
                  <wp:effectExtent l="0" t="0" r="0" b="0"/>
                  <wp:docPr id="2304" name="IM 2304"/>
                  <wp:cNvGraphicFramePr/>
                  <a:graphic>
                    <a:graphicData uri="http://schemas.openxmlformats.org/drawingml/2006/picture">
                      <pic:pic>
                        <pic:nvPicPr>
                          <pic:cNvPr id="2304" name="IM 2304"/>
                          <pic:cNvPicPr/>
                        </pic:nvPicPr>
                        <pic:blipFill>
                          <a:blip r:embed="rId1785"/>
                          <a:stretch>
                            <a:fillRect/>
                          </a:stretch>
                        </pic:blipFill>
                        <pic:spPr>
                          <a:xfrm rot="0">
                            <a:off x="0" y="0"/>
                            <a:ext cx="245744" cy="154686"/>
                          </a:xfrm>
                          <a:prstGeom prst="rect">
                            <a:avLst/>
                          </a:prstGeom>
                        </pic:spPr>
                      </pic:pic>
                    </a:graphicData>
                  </a:graphic>
                </wp:inline>
              </w:drawing>
            </w:r>
          </w:p>
        </w:tc>
        <w:tc>
          <w:tcPr>
            <w:tcW w:w="1389" w:type="dxa"/>
            <w:vAlign w:val="top"/>
          </w:tcPr>
          <w:p>
            <w:pPr>
              <w:spacing w:line="639" w:lineRule="exact"/>
              <w:textAlignment w:val="center"/>
              <w:rPr/>
            </w:pPr>
            <w:r>
              <w:drawing>
                <wp:inline distT="0" distB="0" distL="0" distR="0">
                  <wp:extent cx="878839" cy="405765"/>
                  <wp:effectExtent l="0" t="0" r="0" b="0"/>
                  <wp:docPr id="2305" name="IM 2305"/>
                  <wp:cNvGraphicFramePr/>
                  <a:graphic>
                    <a:graphicData uri="http://schemas.openxmlformats.org/drawingml/2006/picture">
                      <pic:pic>
                        <pic:nvPicPr>
                          <pic:cNvPr id="2305" name="IM 2305"/>
                          <pic:cNvPicPr/>
                        </pic:nvPicPr>
                        <pic:blipFill>
                          <a:blip r:embed="rId1786"/>
                          <a:stretch>
                            <a:fillRect/>
                          </a:stretch>
                        </pic:blipFill>
                        <pic:spPr>
                          <a:xfrm rot="0">
                            <a:off x="0" y="0"/>
                            <a:ext cx="878839" cy="405765"/>
                          </a:xfrm>
                          <a:prstGeom prst="rect">
                            <a:avLst/>
                          </a:prstGeom>
                        </pic:spPr>
                      </pic:pic>
                    </a:graphicData>
                  </a:graphic>
                </wp:inline>
              </w:drawing>
            </w:r>
          </w:p>
        </w:tc>
        <w:tc>
          <w:tcPr>
            <w:shd w:val="clear" w:fill="DFEAE2"/>
            <w:tcW w:w="1142" w:type="dxa"/>
            <w:vAlign w:val="top"/>
          </w:tcPr>
          <w:p>
            <w:pPr>
              <w:ind w:firstLine="28"/>
              <w:spacing w:before="44" w:line="243" w:lineRule="exact"/>
              <w:textAlignment w:val="center"/>
              <w:rPr/>
            </w:pPr>
            <w:r>
              <w:drawing>
                <wp:inline distT="0" distB="0" distL="0" distR="0">
                  <wp:extent cx="388111" cy="154686"/>
                  <wp:effectExtent l="0" t="0" r="0" b="0"/>
                  <wp:docPr id="2306" name="IM 2306"/>
                  <wp:cNvGraphicFramePr/>
                  <a:graphic>
                    <a:graphicData uri="http://schemas.openxmlformats.org/drawingml/2006/picture">
                      <pic:pic>
                        <pic:nvPicPr>
                          <pic:cNvPr id="2306" name="IM 2306"/>
                          <pic:cNvPicPr/>
                        </pic:nvPicPr>
                        <pic:blipFill>
                          <a:blip r:embed="rId1644"/>
                          <a:stretch>
                            <a:fillRect/>
                          </a:stretch>
                        </pic:blipFill>
                        <pic:spPr>
                          <a:xfrm rot="0">
                            <a:off x="0" y="0"/>
                            <a:ext cx="388111" cy="154686"/>
                          </a:xfrm>
                          <a:prstGeom prst="rect">
                            <a:avLst/>
                          </a:prstGeom>
                        </pic:spPr>
                      </pic:pic>
                    </a:graphicData>
                  </a:graphic>
                </wp:inline>
              </w:drawing>
            </w:r>
          </w:p>
        </w:tc>
        <w:tc>
          <w:tcPr>
            <w:tcW w:w="1266" w:type="dxa"/>
            <w:vAlign w:val="top"/>
          </w:tcPr>
          <w:p>
            <w:pPr>
              <w:spacing w:line="639" w:lineRule="exact"/>
              <w:textAlignment w:val="center"/>
              <w:rPr/>
            </w:pPr>
            <w:r>
              <w:drawing>
                <wp:inline distT="0" distB="0" distL="0" distR="0">
                  <wp:extent cx="797814" cy="405765"/>
                  <wp:effectExtent l="0" t="0" r="0" b="0"/>
                  <wp:docPr id="2307" name="IM 2307"/>
                  <wp:cNvGraphicFramePr/>
                  <a:graphic>
                    <a:graphicData uri="http://schemas.openxmlformats.org/drawingml/2006/picture">
                      <pic:pic>
                        <pic:nvPicPr>
                          <pic:cNvPr id="2307" name="IM 2307"/>
                          <pic:cNvPicPr/>
                        </pic:nvPicPr>
                        <pic:blipFill>
                          <a:blip r:embed="rId1787"/>
                          <a:stretch>
                            <a:fillRect/>
                          </a:stretch>
                        </pic:blipFill>
                        <pic:spPr>
                          <a:xfrm rot="0">
                            <a:off x="0" y="0"/>
                            <a:ext cx="797814" cy="405765"/>
                          </a:xfrm>
                          <a:prstGeom prst="rect">
                            <a:avLst/>
                          </a:prstGeom>
                        </pic:spPr>
                      </pic:pic>
                    </a:graphicData>
                  </a:graphic>
                </wp:inline>
              </w:drawing>
            </w:r>
          </w:p>
        </w:tc>
      </w:tr>
      <w:tr>
        <w:trPr>
          <w:trHeight w:val="380" w:hRule="atLeast"/>
        </w:trPr>
        <w:tc>
          <w:tcPr>
            <w:tcW w:w="793" w:type="dxa"/>
            <w:vAlign w:val="top"/>
          </w:tcPr>
          <w:p>
            <w:pPr>
              <w:ind w:firstLine="4"/>
              <w:spacing w:before="1" w:line="379" w:lineRule="exact"/>
              <w:textAlignment w:val="center"/>
              <w:rPr/>
            </w:pPr>
            <w:r>
              <w:drawing>
                <wp:inline distT="0" distB="0" distL="0" distR="0">
                  <wp:extent cx="496823" cy="240538"/>
                  <wp:effectExtent l="0" t="0" r="0" b="0"/>
                  <wp:docPr id="2308" name="IM 2308"/>
                  <wp:cNvGraphicFramePr/>
                  <a:graphic>
                    <a:graphicData uri="http://schemas.openxmlformats.org/drawingml/2006/picture">
                      <pic:pic>
                        <pic:nvPicPr>
                          <pic:cNvPr id="2308" name="IM 2308"/>
                          <pic:cNvPicPr/>
                        </pic:nvPicPr>
                        <pic:blipFill>
                          <a:blip r:embed="rId1788"/>
                          <a:stretch>
                            <a:fillRect/>
                          </a:stretch>
                        </pic:blipFill>
                        <pic:spPr>
                          <a:xfrm rot="0">
                            <a:off x="0" y="0"/>
                            <a:ext cx="496823" cy="240538"/>
                          </a:xfrm>
                          <a:prstGeom prst="rect">
                            <a:avLst/>
                          </a:prstGeom>
                        </pic:spPr>
                      </pic:pic>
                    </a:graphicData>
                  </a:graphic>
                </wp:inline>
              </w:drawing>
            </w:r>
          </w:p>
        </w:tc>
        <w:tc>
          <w:tcPr>
            <w:tcW w:w="809" w:type="dxa"/>
            <w:vAlign w:val="top"/>
          </w:tcPr>
          <w:p>
            <w:pPr>
              <w:spacing w:before="1" w:line="379" w:lineRule="exact"/>
              <w:textAlignment w:val="center"/>
              <w:rPr/>
            </w:pPr>
            <w:r>
              <w:drawing>
                <wp:inline distT="0" distB="0" distL="0" distR="0">
                  <wp:extent cx="508508" cy="240538"/>
                  <wp:effectExtent l="0" t="0" r="0" b="0"/>
                  <wp:docPr id="2309" name="IM 2309"/>
                  <wp:cNvGraphicFramePr/>
                  <a:graphic>
                    <a:graphicData uri="http://schemas.openxmlformats.org/drawingml/2006/picture">
                      <pic:pic>
                        <pic:nvPicPr>
                          <pic:cNvPr id="2309" name="IM 2309"/>
                          <pic:cNvPicPr/>
                        </pic:nvPicPr>
                        <pic:blipFill>
                          <a:blip r:embed="rId1789"/>
                          <a:stretch>
                            <a:fillRect/>
                          </a:stretch>
                        </pic:blipFill>
                        <pic:spPr>
                          <a:xfrm rot="0">
                            <a:off x="0" y="0"/>
                            <a:ext cx="508508" cy="240538"/>
                          </a:xfrm>
                          <a:prstGeom prst="rect">
                            <a:avLst/>
                          </a:prstGeom>
                        </pic:spPr>
                      </pic:pic>
                    </a:graphicData>
                  </a:graphic>
                </wp:inline>
              </w:drawing>
            </w:r>
          </w:p>
        </w:tc>
        <w:tc>
          <w:tcPr>
            <w:shd w:val="clear" w:fill="DDE7ED"/>
            <w:tcW w:w="1140" w:type="dxa"/>
            <w:vAlign w:val="top"/>
          </w:tcPr>
          <w:p>
            <w:pPr>
              <w:rPr>
                <w:rFonts w:ascii="Arial"/>
                <w:sz w:val="21"/>
              </w:rPr>
            </w:pPr>
            <w:r/>
          </w:p>
        </w:tc>
        <w:tc>
          <w:tcPr>
            <w:shd w:val="clear" w:fill="DDE7ED"/>
            <w:tcW w:w="1451" w:type="dxa"/>
            <w:vAlign w:val="top"/>
            <w:gridSpan w:val="3"/>
          </w:tcPr>
          <w:p>
            <w:pPr>
              <w:ind w:firstLine="26"/>
              <w:spacing w:before="45" w:line="244" w:lineRule="exact"/>
              <w:textAlignment w:val="center"/>
              <w:rPr/>
            </w:pPr>
            <w:r>
              <w:drawing>
                <wp:inline distT="0" distB="0" distL="0" distR="0">
                  <wp:extent cx="289179" cy="154686"/>
                  <wp:effectExtent l="0" t="0" r="0" b="0"/>
                  <wp:docPr id="2310" name="IM 2310"/>
                  <wp:cNvGraphicFramePr/>
                  <a:graphic>
                    <a:graphicData uri="http://schemas.openxmlformats.org/drawingml/2006/picture">
                      <pic:pic>
                        <pic:nvPicPr>
                          <pic:cNvPr id="2310" name="IM 2310"/>
                          <pic:cNvPicPr/>
                        </pic:nvPicPr>
                        <pic:blipFill>
                          <a:blip r:embed="rId335"/>
                          <a:stretch>
                            <a:fillRect/>
                          </a:stretch>
                        </pic:blipFill>
                        <pic:spPr>
                          <a:xfrm rot="0">
                            <a:off x="0" y="0"/>
                            <a:ext cx="289179" cy="154686"/>
                          </a:xfrm>
                          <a:prstGeom prst="rect">
                            <a:avLst/>
                          </a:prstGeom>
                        </pic:spPr>
                      </pic:pic>
                    </a:graphicData>
                  </a:graphic>
                </wp:inline>
              </w:drawing>
            </w:r>
          </w:p>
        </w:tc>
        <w:tc>
          <w:tcPr>
            <w:shd w:val="clear" w:fill="DDE7ED"/>
            <w:tcW w:w="1389" w:type="dxa"/>
            <w:vAlign w:val="top"/>
          </w:tcPr>
          <w:p>
            <w:pPr>
              <w:ind w:left="72"/>
              <w:spacing w:before="97" w:line="189" w:lineRule="exact"/>
              <w:rPr>
                <w:rFonts w:ascii="Arial" w:hAnsi="Arial" w:eastAsia="Arial" w:cs="Arial"/>
                <w:sz w:val="15"/>
                <w:szCs w:val="15"/>
              </w:rPr>
            </w:pPr>
            <w:r>
              <w:rPr>
                <w:rFonts w:ascii="Arial" w:hAnsi="Arial" w:eastAsia="Arial" w:cs="Arial"/>
                <w:sz w:val="15"/>
                <w:szCs w:val="15"/>
                <w:color w:val="231F20"/>
                <w:spacing w:val="7"/>
              </w:rPr>
              <w:t>.</w:t>
            </w:r>
            <w:r>
              <w:rPr>
                <w:rFonts w:ascii="Arial" w:hAnsi="Arial" w:eastAsia="Arial" w:cs="Arial"/>
                <w:sz w:val="15"/>
                <w:szCs w:val="15"/>
                <w:color w:val="231F20"/>
                <w:spacing w:val="7"/>
              </w:rPr>
              <w:t xml:space="preserve">   </w:t>
            </w:r>
            <w:r>
              <w:rPr>
                <w:rFonts w:ascii="Arial" w:hAnsi="Arial" w:eastAsia="Arial" w:cs="Arial"/>
                <w:sz w:val="15"/>
                <w:szCs w:val="15"/>
                <w:color w:val="231F20"/>
              </w:rPr>
              <w:t>FHB</w:t>
            </w:r>
            <w:r>
              <w:rPr>
                <w:rFonts w:ascii="Arial" w:hAnsi="Arial" w:eastAsia="Arial" w:cs="Arial"/>
                <w:sz w:val="15"/>
                <w:szCs w:val="15"/>
                <w:color w:val="231F20"/>
                <w:spacing w:val="6"/>
              </w:rPr>
              <w:t>&amp;</w:t>
            </w:r>
            <w:r>
              <w:rPr>
                <w:rFonts w:ascii="Arial" w:hAnsi="Arial" w:eastAsia="Arial" w:cs="Arial"/>
                <w:sz w:val="15"/>
                <w:szCs w:val="15"/>
                <w:color w:val="231F20"/>
              </w:rPr>
              <w:t>BTF</w:t>
            </w:r>
          </w:p>
        </w:tc>
        <w:tc>
          <w:tcPr>
            <w:shd w:val="clear" w:fill="DCDDDE"/>
            <w:tcW w:w="1142" w:type="dxa"/>
            <w:vAlign w:val="top"/>
          </w:tcPr>
          <w:p>
            <w:pPr>
              <w:rPr>
                <w:rFonts w:ascii="Arial"/>
                <w:sz w:val="21"/>
              </w:rPr>
            </w:pPr>
            <w:r/>
          </w:p>
        </w:tc>
        <w:tc>
          <w:tcPr>
            <w:shd w:val="clear" w:fill="EDE5DF"/>
            <w:tcW w:w="1266" w:type="dxa"/>
            <w:vAlign w:val="top"/>
          </w:tcPr>
          <w:p>
            <w:pPr>
              <w:ind w:left="22"/>
              <w:spacing w:before="97" w:line="222" w:lineRule="auto"/>
              <w:rPr>
                <w:rFonts w:ascii="Arial" w:hAnsi="Arial" w:eastAsia="Arial" w:cs="Arial"/>
                <w:sz w:val="15"/>
                <w:szCs w:val="15"/>
              </w:rPr>
            </w:pPr>
            <w:r>
              <w:rPr>
                <w:rFonts w:ascii="Arial" w:hAnsi="Arial" w:eastAsia="Arial" w:cs="Arial"/>
                <w:sz w:val="15"/>
                <w:szCs w:val="15"/>
                <w:color w:val="231F20"/>
                <w:spacing w:val="23"/>
              </w:rPr>
              <w:t>)</w:t>
            </w:r>
            <w:r>
              <w:rPr>
                <w:rFonts w:ascii="Arial" w:hAnsi="Arial" w:eastAsia="Arial" w:cs="Arial"/>
                <w:sz w:val="15"/>
                <w:szCs w:val="15"/>
                <w:color w:val="231F20"/>
                <w:spacing w:val="18"/>
              </w:rPr>
              <w:t xml:space="preserve"> </w:t>
            </w:r>
            <w:r>
              <w:rPr>
                <w:rFonts w:ascii="Arial" w:hAnsi="Arial" w:eastAsia="Arial" w:cs="Arial"/>
                <w:sz w:val="15"/>
                <w:szCs w:val="15"/>
                <w:color w:val="231F20"/>
              </w:rPr>
              <w:t>J</w:t>
            </w:r>
            <w:r>
              <w:rPr>
                <w:rFonts w:ascii="Arial" w:hAnsi="Arial" w:eastAsia="Arial" w:cs="Arial"/>
                <w:sz w:val="15"/>
                <w:szCs w:val="15"/>
                <w:color w:val="231F20"/>
                <w:spacing w:val="18"/>
              </w:rPr>
              <w:t>53645</w:t>
            </w:r>
          </w:p>
        </w:tc>
      </w:tr>
      <w:tr>
        <w:trPr>
          <w:trHeight w:val="643" w:hRule="atLeast"/>
        </w:trPr>
        <w:tc>
          <w:tcPr>
            <w:tcW w:w="793" w:type="dxa"/>
            <w:vAlign w:val="top"/>
          </w:tcPr>
          <w:p>
            <w:pPr>
              <w:ind w:firstLine="4"/>
              <w:spacing w:before="1" w:line="641" w:lineRule="exact"/>
              <w:textAlignment w:val="center"/>
              <w:rPr/>
            </w:pPr>
            <w:r>
              <w:drawing>
                <wp:inline distT="0" distB="0" distL="0" distR="0">
                  <wp:extent cx="496823" cy="407415"/>
                  <wp:effectExtent l="0" t="0" r="0" b="0"/>
                  <wp:docPr id="2311" name="IM 2311"/>
                  <wp:cNvGraphicFramePr/>
                  <a:graphic>
                    <a:graphicData uri="http://schemas.openxmlformats.org/drawingml/2006/picture">
                      <pic:pic>
                        <pic:nvPicPr>
                          <pic:cNvPr id="2311" name="IM 2311"/>
                          <pic:cNvPicPr/>
                        </pic:nvPicPr>
                        <pic:blipFill>
                          <a:blip r:embed="rId1790"/>
                          <a:stretch>
                            <a:fillRect/>
                          </a:stretch>
                        </pic:blipFill>
                        <pic:spPr>
                          <a:xfrm rot="0">
                            <a:off x="0" y="0"/>
                            <a:ext cx="496823" cy="407415"/>
                          </a:xfrm>
                          <a:prstGeom prst="rect">
                            <a:avLst/>
                          </a:prstGeom>
                        </pic:spPr>
                      </pic:pic>
                    </a:graphicData>
                  </a:graphic>
                </wp:inline>
              </w:drawing>
            </w:r>
          </w:p>
        </w:tc>
        <w:tc>
          <w:tcPr>
            <w:tcW w:w="809" w:type="dxa"/>
            <w:vAlign w:val="top"/>
          </w:tcPr>
          <w:p>
            <w:pPr>
              <w:spacing w:before="1" w:line="641" w:lineRule="exact"/>
              <w:textAlignment w:val="center"/>
              <w:rPr/>
            </w:pPr>
            <w:r>
              <w:drawing>
                <wp:inline distT="0" distB="0" distL="0" distR="0">
                  <wp:extent cx="508508" cy="407415"/>
                  <wp:effectExtent l="0" t="0" r="0" b="0"/>
                  <wp:docPr id="2312" name="IM 2312"/>
                  <wp:cNvGraphicFramePr/>
                  <a:graphic>
                    <a:graphicData uri="http://schemas.openxmlformats.org/drawingml/2006/picture">
                      <pic:pic>
                        <pic:nvPicPr>
                          <pic:cNvPr id="2312" name="IM 2312"/>
                          <pic:cNvPicPr/>
                        </pic:nvPicPr>
                        <pic:blipFill>
                          <a:blip r:embed="rId1791"/>
                          <a:stretch>
                            <a:fillRect/>
                          </a:stretch>
                        </pic:blipFill>
                        <pic:spPr>
                          <a:xfrm rot="0">
                            <a:off x="0" y="0"/>
                            <a:ext cx="508508" cy="407415"/>
                          </a:xfrm>
                          <a:prstGeom prst="rect">
                            <a:avLst/>
                          </a:prstGeom>
                        </pic:spPr>
                      </pic:pic>
                    </a:graphicData>
                  </a:graphic>
                </wp:inline>
              </w:drawing>
            </w:r>
          </w:p>
        </w:tc>
        <w:tc>
          <w:tcPr>
            <w:shd w:val="clear" w:fill="DDE7ED"/>
            <w:tcW w:w="1140" w:type="dxa"/>
            <w:vAlign w:val="top"/>
          </w:tcPr>
          <w:p>
            <w:pPr>
              <w:ind w:firstLine="24"/>
              <w:spacing w:before="47" w:line="243" w:lineRule="exact"/>
              <w:textAlignment w:val="center"/>
              <w:rPr/>
            </w:pPr>
            <w:r>
              <w:drawing>
                <wp:inline distT="0" distB="0" distL="0" distR="0">
                  <wp:extent cx="297179" cy="154686"/>
                  <wp:effectExtent l="0" t="0" r="0" b="0"/>
                  <wp:docPr id="2313" name="IM 2313"/>
                  <wp:cNvGraphicFramePr/>
                  <a:graphic>
                    <a:graphicData uri="http://schemas.openxmlformats.org/drawingml/2006/picture">
                      <pic:pic>
                        <pic:nvPicPr>
                          <pic:cNvPr id="2313" name="IM 2313"/>
                          <pic:cNvPicPr/>
                        </pic:nvPicPr>
                        <pic:blipFill>
                          <a:blip r:embed="rId1305"/>
                          <a:stretch>
                            <a:fillRect/>
                          </a:stretch>
                        </pic:blipFill>
                        <pic:spPr>
                          <a:xfrm rot="0">
                            <a:off x="0" y="0"/>
                            <a:ext cx="297179" cy="154686"/>
                          </a:xfrm>
                          <a:prstGeom prst="rect">
                            <a:avLst/>
                          </a:prstGeom>
                        </pic:spPr>
                      </pic:pic>
                    </a:graphicData>
                  </a:graphic>
                </wp:inline>
              </w:drawing>
            </w:r>
          </w:p>
        </w:tc>
        <w:tc>
          <w:tcPr>
            <w:shd w:val="clear" w:fill="DDE7ED"/>
            <w:tcW w:w="799" w:type="dxa"/>
            <w:vAlign w:val="top"/>
            <w:gridSpan w:val="2"/>
            <w:tcBorders>
              <w:right w:val="none" w:color="000000" w:sz="8" w:space="0"/>
            </w:tcBorders>
          </w:tcPr>
          <w:p>
            <w:pPr>
              <w:ind w:left="36"/>
              <w:spacing w:before="91" w:line="208" w:lineRule="exact"/>
              <w:rPr>
                <w:rFonts w:ascii="Segoe UI Symbol" w:hAnsi="Segoe UI Symbol" w:eastAsia="Segoe UI Symbol" w:cs="Segoe UI Symbol"/>
                <w:sz w:val="15"/>
                <w:szCs w:val="15"/>
              </w:rPr>
            </w:pPr>
            <w:r>
              <w:rPr>
                <w:rFonts w:ascii="Arial" w:hAnsi="Arial" w:eastAsia="Arial" w:cs="Arial"/>
                <w:sz w:val="15"/>
                <w:szCs w:val="15"/>
                <w:color w:val="231F20"/>
                <w:spacing w:val="12"/>
                <w:position w:val="1"/>
              </w:rPr>
              <w:t>3</w:t>
            </w:r>
            <w:r>
              <w:rPr>
                <w:rFonts w:ascii="Arial" w:hAnsi="Arial" w:eastAsia="Arial" w:cs="Arial"/>
                <w:sz w:val="15"/>
                <w:szCs w:val="15"/>
                <w:color w:val="231F20"/>
                <w:position w:val="1"/>
              </w:rPr>
              <w:t>D</w:t>
            </w:r>
            <w:r>
              <w:rPr>
                <w:rFonts w:ascii="Arial" w:hAnsi="Arial" w:eastAsia="Arial" w:cs="Arial"/>
                <w:sz w:val="15"/>
                <w:szCs w:val="15"/>
                <w:color w:val="231F20"/>
                <w:spacing w:val="12"/>
                <w:position w:val="1"/>
              </w:rPr>
              <w:t>78</w:t>
            </w:r>
            <w:r>
              <w:rPr>
                <w:rFonts w:ascii="Segoe UI Emoji" w:hAnsi="Segoe UI Emoji" w:eastAsia="Segoe UI Emoji" w:cs="Segoe UI Emoji"/>
                <w:sz w:val="15"/>
                <w:szCs w:val="15"/>
                <w:color w:val="231F20"/>
                <w:spacing w:val="12"/>
                <w:position w:val="1"/>
              </w:rPr>
              <w:t>↩</w:t>
            </w:r>
            <w:r>
              <w:rPr>
                <w:rFonts w:ascii="Segoe UI Emoji" w:hAnsi="Segoe UI Emoji" w:eastAsia="Segoe UI Emoji" w:cs="Segoe UI Emoji"/>
                <w:sz w:val="15"/>
                <w:szCs w:val="15"/>
                <w:color w:val="231F20"/>
                <w:spacing w:val="12"/>
                <w:position w:val="1"/>
              </w:rPr>
              <w:t xml:space="preserve"> </w:t>
            </w:r>
            <w:r>
              <w:rPr>
                <w:rFonts w:ascii="Segoe UI Symbol" w:hAnsi="Segoe UI Symbol" w:eastAsia="Segoe UI Symbol" w:cs="Segoe UI Symbol"/>
                <w:sz w:val="15"/>
                <w:szCs w:val="15"/>
                <w:color w:val="231F20"/>
                <w:spacing w:val="11"/>
                <w:position w:val="1"/>
              </w:rPr>
              <w:t>⛫</w:t>
            </w:r>
          </w:p>
        </w:tc>
        <w:tc>
          <w:tcPr>
            <w:shd w:val="clear" w:fill="DDE7ED"/>
            <w:tcW w:w="652" w:type="dxa"/>
            <w:vAlign w:val="top"/>
            <w:tcBorders>
              <w:left w:val="none" w:color="000000" w:sz="8" w:space="0"/>
            </w:tcBorders>
          </w:tcPr>
          <w:p>
            <w:pPr>
              <w:ind w:firstLine="14"/>
              <w:spacing w:before="47" w:line="243" w:lineRule="exact"/>
              <w:textAlignment w:val="center"/>
              <w:rPr/>
            </w:pPr>
            <w:r>
              <w:drawing>
                <wp:inline distT="0" distB="0" distL="0" distR="0">
                  <wp:extent cx="316992" cy="154686"/>
                  <wp:effectExtent l="0" t="0" r="0" b="0"/>
                  <wp:docPr id="2314" name="IM 2314"/>
                  <wp:cNvGraphicFramePr/>
                  <a:graphic>
                    <a:graphicData uri="http://schemas.openxmlformats.org/drawingml/2006/picture">
                      <pic:pic>
                        <pic:nvPicPr>
                          <pic:cNvPr id="2314" name="IM 2314"/>
                          <pic:cNvPicPr/>
                        </pic:nvPicPr>
                        <pic:blipFill>
                          <a:blip r:embed="rId1792"/>
                          <a:stretch>
                            <a:fillRect/>
                          </a:stretch>
                        </pic:blipFill>
                        <pic:spPr>
                          <a:xfrm rot="0">
                            <a:off x="0" y="0"/>
                            <a:ext cx="316992" cy="154686"/>
                          </a:xfrm>
                          <a:prstGeom prst="rect">
                            <a:avLst/>
                          </a:prstGeom>
                        </pic:spPr>
                      </pic:pic>
                    </a:graphicData>
                  </a:graphic>
                </wp:inline>
              </w:drawing>
            </w:r>
          </w:p>
        </w:tc>
        <w:tc>
          <w:tcPr>
            <w:shd w:val="clear" w:fill="DDE7ED"/>
            <w:tcW w:w="1389" w:type="dxa"/>
            <w:vAlign w:val="top"/>
          </w:tcPr>
          <w:p>
            <w:pPr>
              <w:ind w:firstLine="27"/>
              <w:spacing w:before="47" w:line="243" w:lineRule="exact"/>
              <w:textAlignment w:val="center"/>
              <w:rPr/>
            </w:pPr>
            <w:r>
              <w:drawing>
                <wp:inline distT="0" distB="0" distL="0" distR="0">
                  <wp:extent cx="794004" cy="154686"/>
                  <wp:effectExtent l="0" t="0" r="0" b="0"/>
                  <wp:docPr id="2315" name="IM 2315"/>
                  <wp:cNvGraphicFramePr/>
                  <a:graphic>
                    <a:graphicData uri="http://schemas.openxmlformats.org/drawingml/2006/picture">
                      <pic:pic>
                        <pic:nvPicPr>
                          <pic:cNvPr id="2315" name="IM 2315"/>
                          <pic:cNvPicPr/>
                        </pic:nvPicPr>
                        <pic:blipFill>
                          <a:blip r:embed="rId1793"/>
                          <a:stretch>
                            <a:fillRect/>
                          </a:stretch>
                        </pic:blipFill>
                        <pic:spPr>
                          <a:xfrm rot="0">
                            <a:off x="0" y="0"/>
                            <a:ext cx="794004" cy="154686"/>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EDE5DF"/>
            <w:tcW w:w="1266" w:type="dxa"/>
            <w:vAlign w:val="top"/>
          </w:tcPr>
          <w:p>
            <w:pPr>
              <w:ind w:firstLine="25"/>
              <w:spacing w:before="47" w:line="243" w:lineRule="exact"/>
              <w:textAlignment w:val="center"/>
              <w:rPr/>
            </w:pPr>
            <w:r>
              <w:drawing>
                <wp:inline distT="0" distB="0" distL="0" distR="0">
                  <wp:extent cx="781049" cy="154686"/>
                  <wp:effectExtent l="0" t="0" r="0" b="0"/>
                  <wp:docPr id="2316" name="IM 2316"/>
                  <wp:cNvGraphicFramePr/>
                  <a:graphic>
                    <a:graphicData uri="http://schemas.openxmlformats.org/drawingml/2006/picture">
                      <pic:pic>
                        <pic:nvPicPr>
                          <pic:cNvPr id="2316" name="IM 2316"/>
                          <pic:cNvPicPr/>
                        </pic:nvPicPr>
                        <pic:blipFill>
                          <a:blip r:embed="rId1794"/>
                          <a:stretch>
                            <a:fillRect/>
                          </a:stretch>
                        </pic:blipFill>
                        <pic:spPr>
                          <a:xfrm rot="0">
                            <a:off x="0" y="0"/>
                            <a:ext cx="781049" cy="154686"/>
                          </a:xfrm>
                          <a:prstGeom prst="rect">
                            <a:avLst/>
                          </a:prstGeom>
                        </pic:spPr>
                      </pic:pic>
                    </a:graphicData>
                  </a:graphic>
                </wp:inline>
              </w:drawing>
            </w:r>
          </w:p>
          <w:p>
            <w:pPr>
              <w:ind w:firstLine="25"/>
              <w:spacing w:before="73" w:line="243" w:lineRule="exact"/>
              <w:textAlignment w:val="center"/>
              <w:rPr/>
            </w:pPr>
            <w:r>
              <w:drawing>
                <wp:inline distT="0" distB="0" distL="0" distR="0">
                  <wp:extent cx="190500" cy="154686"/>
                  <wp:effectExtent l="0" t="0" r="0" b="0"/>
                  <wp:docPr id="2317" name="IM 2317"/>
                  <wp:cNvGraphicFramePr/>
                  <a:graphic>
                    <a:graphicData uri="http://schemas.openxmlformats.org/drawingml/2006/picture">
                      <pic:pic>
                        <pic:nvPicPr>
                          <pic:cNvPr id="2317" name="IM 2317"/>
                          <pic:cNvPicPr/>
                        </pic:nvPicPr>
                        <pic:blipFill>
                          <a:blip r:embed="rId389"/>
                          <a:stretch>
                            <a:fillRect/>
                          </a:stretch>
                        </pic:blipFill>
                        <pic:spPr>
                          <a:xfrm rot="0">
                            <a:off x="0" y="0"/>
                            <a:ext cx="190500" cy="154686"/>
                          </a:xfrm>
                          <a:prstGeom prst="rect">
                            <a:avLst/>
                          </a:prstGeom>
                        </pic:spPr>
                      </pic:pic>
                    </a:graphicData>
                  </a:graphic>
                </wp:inline>
              </w:drawing>
            </w:r>
          </w:p>
        </w:tc>
      </w:tr>
    </w:tbl>
    <w:p>
      <w:pPr>
        <w:rPr>
          <w:rFonts w:ascii="Arial"/>
          <w:sz w:val="21"/>
        </w:rPr>
      </w:pPr>
      <w:r/>
    </w:p>
    <w:p>
      <w:pPr>
        <w:sectPr>
          <w:headerReference w:type="default" r:id="rId1768"/>
          <w:footerReference w:type="default" r:id="rId1769"/>
          <w:pgSz w:w="9360" w:h="13041"/>
          <w:pgMar w:top="1014" w:right="242" w:bottom="538" w:left="664" w:header="560" w:footer="315" w:gutter="0"/>
        </w:sectPr>
        <w:rPr/>
      </w:pPr>
    </w:p>
    <w:tbl>
      <w:tblPr>
        <w:tblStyle w:val="2"/>
        <w:tblW w:w="7990"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93"/>
        <w:gridCol w:w="809"/>
        <w:gridCol w:w="122"/>
        <w:gridCol w:w="1018"/>
        <w:gridCol w:w="1451"/>
        <w:gridCol w:w="1389"/>
        <w:gridCol w:w="1142"/>
        <w:gridCol w:w="1266"/>
      </w:tblGrid>
      <w:tr>
        <w:trPr>
          <w:trHeight w:val="364" w:hRule="atLeast"/>
        </w:trPr>
        <w:tc>
          <w:tcPr>
            <w:shd w:val="clear" w:fill="EFD4C5"/>
            <w:tcW w:w="793" w:type="dxa"/>
            <w:vAlign w:val="top"/>
          </w:tcPr>
          <w:p>
            <w:pPr>
              <w:rPr>
                <w:rFonts w:ascii="Arial"/>
                <w:sz w:val="21"/>
              </w:rPr>
            </w:pPr>
            <w:r/>
          </w:p>
        </w:tc>
        <w:tc>
          <w:tcPr>
            <w:tcW w:w="809" w:type="dxa"/>
            <w:vAlign w:val="top"/>
          </w:tcPr>
          <w:p>
            <w:pPr>
              <w:spacing w:line="126" w:lineRule="exact"/>
              <w:textAlignment w:val="center"/>
              <w:rPr/>
            </w:pPr>
            <w:r>
              <w:drawing>
                <wp:inline distT="0" distB="0" distL="0" distR="0">
                  <wp:extent cx="508508" cy="80644"/>
                  <wp:effectExtent l="0" t="0" r="0" b="0"/>
                  <wp:docPr id="2318" name="IM 2318"/>
                  <wp:cNvGraphicFramePr/>
                  <a:graphic>
                    <a:graphicData uri="http://schemas.openxmlformats.org/drawingml/2006/picture">
                      <pic:pic>
                        <pic:nvPicPr>
                          <pic:cNvPr id="2318" name="IM 2318"/>
                          <pic:cNvPicPr/>
                        </pic:nvPicPr>
                        <pic:blipFill>
                          <a:blip r:embed="rId1796"/>
                          <a:stretch>
                            <a:fillRect/>
                          </a:stretch>
                        </pic:blipFill>
                        <pic:spPr>
                          <a:xfrm rot="0">
                            <a:off x="0" y="0"/>
                            <a:ext cx="508508" cy="80644"/>
                          </a:xfrm>
                          <a:prstGeom prst="rect">
                            <a:avLst/>
                          </a:prstGeom>
                        </pic:spPr>
                      </pic:pic>
                    </a:graphicData>
                  </a:graphic>
                </wp:inline>
              </w:drawing>
            </w:r>
          </w:p>
        </w:tc>
        <w:tc>
          <w:tcPr>
            <w:shd w:val="clear" w:fill="DDE7ED"/>
            <w:tcW w:w="1140" w:type="dxa"/>
            <w:vAlign w:val="top"/>
            <w:gridSpan w:val="2"/>
          </w:tcPr>
          <w:p>
            <w:pPr>
              <w:rPr>
                <w:rFonts w:ascii="Arial"/>
                <w:sz w:val="21"/>
              </w:rPr>
            </w:pPr>
            <w:r/>
          </w:p>
        </w:tc>
        <w:tc>
          <w:tcPr>
            <w:shd w:val="clear" w:fill="DDE7ED"/>
            <w:tcW w:w="1451" w:type="dxa"/>
            <w:vAlign w:val="top"/>
          </w:tcPr>
          <w:p>
            <w:pPr>
              <w:rPr>
                <w:rFonts w:ascii="Arial"/>
                <w:sz w:val="21"/>
              </w:rPr>
            </w:pPr>
            <w:r/>
          </w:p>
        </w:tc>
        <w:tc>
          <w:tcPr>
            <w:shd w:val="clear" w:fill="DDE7ED"/>
            <w:tcW w:w="1389" w:type="dxa"/>
            <w:vAlign w:val="top"/>
          </w:tcPr>
          <w:p>
            <w:pPr>
              <w:rPr>
                <w:rFonts w:ascii="Arial"/>
                <w:sz w:val="21"/>
              </w:rPr>
            </w:pPr>
            <w:r/>
          </w:p>
        </w:tc>
        <w:tc>
          <w:tcPr>
            <w:shd w:val="clear" w:fill="DCDDDE"/>
            <w:tcW w:w="1142" w:type="dxa"/>
            <w:vAlign w:val="top"/>
          </w:tcPr>
          <w:p>
            <w:pPr>
              <w:rPr>
                <w:rFonts w:ascii="Arial"/>
                <w:sz w:val="21"/>
              </w:rPr>
            </w:pPr>
            <w:r/>
          </w:p>
        </w:tc>
        <w:tc>
          <w:tcPr>
            <w:shd w:val="clear" w:fill="EDE5DF"/>
            <w:tcW w:w="1266" w:type="dxa"/>
            <w:vAlign w:val="top"/>
          </w:tcPr>
          <w:p>
            <w:pPr>
              <w:rPr>
                <w:rFonts w:ascii="Arial"/>
                <w:sz w:val="21"/>
              </w:rPr>
            </w:pPr>
            <w:r/>
          </w:p>
        </w:tc>
      </w:tr>
      <w:tr>
        <w:trPr>
          <w:trHeight w:val="608" w:hRule="atLeast"/>
        </w:trPr>
        <w:tc>
          <w:tcPr>
            <w:shd w:val="clear" w:fill="DCDDDE"/>
            <w:tcW w:w="793" w:type="dxa"/>
            <w:vAlign w:val="top"/>
          </w:tcPr>
          <w:p>
            <w:pPr>
              <w:rPr>
                <w:rFonts w:ascii="Arial"/>
                <w:sz w:val="21"/>
              </w:rPr>
            </w:pPr>
            <w:r/>
          </w:p>
        </w:tc>
        <w:tc>
          <w:tcPr>
            <w:tcW w:w="809" w:type="dxa"/>
            <w:vAlign w:val="top"/>
          </w:tcPr>
          <w:p>
            <w:pPr>
              <w:spacing w:line="404" w:lineRule="exact"/>
              <w:textAlignment w:val="center"/>
              <w:rPr/>
            </w:pPr>
            <w:r>
              <w:drawing>
                <wp:inline distT="0" distB="0" distL="0" distR="0">
                  <wp:extent cx="508508" cy="257047"/>
                  <wp:effectExtent l="0" t="0" r="0" b="0"/>
                  <wp:docPr id="2319" name="IM 2319"/>
                  <wp:cNvGraphicFramePr/>
                  <a:graphic>
                    <a:graphicData uri="http://schemas.openxmlformats.org/drawingml/2006/picture">
                      <pic:pic>
                        <pic:nvPicPr>
                          <pic:cNvPr id="2319" name="IM 2319"/>
                          <pic:cNvPicPr/>
                        </pic:nvPicPr>
                        <pic:blipFill>
                          <a:blip r:embed="rId1797"/>
                          <a:stretch>
                            <a:fillRect/>
                          </a:stretch>
                        </pic:blipFill>
                        <pic:spPr>
                          <a:xfrm rot="0">
                            <a:off x="0" y="0"/>
                            <a:ext cx="508508" cy="257047"/>
                          </a:xfrm>
                          <a:prstGeom prst="rect">
                            <a:avLst/>
                          </a:prstGeom>
                        </pic:spPr>
                      </pic:pic>
                    </a:graphicData>
                  </a:graphic>
                </wp:inline>
              </w:drawing>
            </w:r>
          </w:p>
        </w:tc>
        <w:tc>
          <w:tcPr>
            <w:tcW w:w="1140" w:type="dxa"/>
            <w:vAlign w:val="top"/>
            <w:gridSpan w:val="2"/>
          </w:tcPr>
          <w:p>
            <w:pPr>
              <w:spacing w:line="404" w:lineRule="exact"/>
              <w:textAlignment w:val="center"/>
              <w:rPr/>
            </w:pPr>
            <w:r>
              <w:drawing>
                <wp:inline distT="0" distB="0" distL="0" distR="0">
                  <wp:extent cx="720217" cy="257047"/>
                  <wp:effectExtent l="0" t="0" r="0" b="0"/>
                  <wp:docPr id="2320" name="IM 2320"/>
                  <wp:cNvGraphicFramePr/>
                  <a:graphic>
                    <a:graphicData uri="http://schemas.openxmlformats.org/drawingml/2006/picture">
                      <pic:pic>
                        <pic:nvPicPr>
                          <pic:cNvPr id="2320" name="IM 2320"/>
                          <pic:cNvPicPr/>
                        </pic:nvPicPr>
                        <pic:blipFill>
                          <a:blip r:embed="rId1798"/>
                          <a:stretch>
                            <a:fillRect/>
                          </a:stretch>
                        </pic:blipFill>
                        <pic:spPr>
                          <a:xfrm rot="0">
                            <a:off x="0" y="0"/>
                            <a:ext cx="720217" cy="257047"/>
                          </a:xfrm>
                          <a:prstGeom prst="rect">
                            <a:avLst/>
                          </a:prstGeom>
                        </pic:spPr>
                      </pic:pic>
                    </a:graphicData>
                  </a:graphic>
                </wp:inline>
              </w:drawing>
            </w:r>
          </w:p>
        </w:tc>
        <w:tc>
          <w:tcPr>
            <w:shd w:val="clear" w:fill="DDE7ED"/>
            <w:tcW w:w="1451" w:type="dxa"/>
            <w:vAlign w:val="top"/>
          </w:tcPr>
          <w:p>
            <w:pPr>
              <w:ind w:left="33"/>
              <w:spacing w:line="5" w:lineRule="exact"/>
              <w:rPr>
                <w:rFonts w:ascii="Arial" w:hAnsi="Arial" w:eastAsia="Arial" w:cs="Arial"/>
                <w:sz w:val="2"/>
                <w:szCs w:val="2"/>
              </w:rPr>
            </w:pPr>
            <w:r>
              <w:rPr>
                <w:rFonts w:ascii="Arial" w:hAnsi="Arial" w:eastAsia="Arial" w:cs="Arial"/>
                <w:sz w:val="2"/>
                <w:szCs w:val="2"/>
                <w:color w:val="231F20"/>
                <w:position w:val="-1"/>
              </w:rPr>
              <w:t>BTZ</w:t>
            </w:r>
            <w:r>
              <w:rPr>
                <w:rFonts w:ascii="Arial" w:hAnsi="Arial" w:eastAsia="Arial" w:cs="Arial"/>
                <w:sz w:val="2"/>
                <w:szCs w:val="2"/>
                <w:color w:val="231F20"/>
                <w:spacing w:val="584"/>
                <w:position w:val="-1"/>
              </w:rPr>
              <w:t>4</w:t>
            </w:r>
            <w:r>
              <w:rPr>
                <w:rFonts w:ascii="Arial" w:hAnsi="Arial" w:eastAsia="Arial" w:cs="Arial"/>
                <w:sz w:val="2"/>
                <w:szCs w:val="2"/>
                <w:color w:val="231F20"/>
                <w:position w:val="-1"/>
              </w:rPr>
              <w:t>UBDL</w:t>
            </w:r>
          </w:p>
        </w:tc>
        <w:tc>
          <w:tcPr>
            <w:tcW w:w="1389" w:type="dxa"/>
            <w:vAlign w:val="top"/>
          </w:tcPr>
          <w:p>
            <w:pPr>
              <w:spacing w:line="404" w:lineRule="exact"/>
              <w:textAlignment w:val="center"/>
              <w:rPr/>
            </w:pPr>
            <w:r>
              <w:drawing>
                <wp:inline distT="0" distB="0" distL="0" distR="0">
                  <wp:extent cx="878839" cy="257047"/>
                  <wp:effectExtent l="0" t="0" r="0" b="0"/>
                  <wp:docPr id="2321" name="IM 2321"/>
                  <wp:cNvGraphicFramePr/>
                  <a:graphic>
                    <a:graphicData uri="http://schemas.openxmlformats.org/drawingml/2006/picture">
                      <pic:pic>
                        <pic:nvPicPr>
                          <pic:cNvPr id="2321" name="IM 2321"/>
                          <pic:cNvPicPr/>
                        </pic:nvPicPr>
                        <pic:blipFill>
                          <a:blip r:embed="rId1799"/>
                          <a:stretch>
                            <a:fillRect/>
                          </a:stretch>
                        </pic:blipFill>
                        <pic:spPr>
                          <a:xfrm rot="0">
                            <a:off x="0" y="0"/>
                            <a:ext cx="878839" cy="257047"/>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07" w:hRule="atLeast"/>
        </w:trPr>
        <w:tc>
          <w:tcPr>
            <w:shd w:val="clear" w:fill="DCDDDE"/>
            <w:tcW w:w="793" w:type="dxa"/>
            <w:vAlign w:val="top"/>
          </w:tcPr>
          <w:p>
            <w:pPr>
              <w:rPr>
                <w:rFonts w:ascii="Arial"/>
                <w:sz w:val="21"/>
              </w:rPr>
            </w:pPr>
            <w:r/>
          </w:p>
        </w:tc>
        <w:tc>
          <w:tcPr>
            <w:tcW w:w="809" w:type="dxa"/>
            <w:vAlign w:val="top"/>
          </w:tcPr>
          <w:p>
            <w:pPr>
              <w:ind w:firstLine="25"/>
              <w:spacing w:before="158" w:line="243" w:lineRule="exact"/>
              <w:textAlignment w:val="center"/>
              <w:rPr/>
            </w:pPr>
            <w:r>
              <w:drawing>
                <wp:anchor distT="0" distB="0" distL="0" distR="0" simplePos="0" relativeHeight="272168960" behindDoc="1" locked="0" layoutInCell="1" allowOverlap="1">
                  <wp:simplePos x="0" y="0"/>
                  <wp:positionH relativeFrom="rightMargin">
                    <wp:posOffset>-512063</wp:posOffset>
                  </wp:positionH>
                  <wp:positionV relativeFrom="topMargin">
                    <wp:posOffset>-129159</wp:posOffset>
                  </wp:positionV>
                  <wp:extent cx="510032" cy="407161"/>
                  <wp:effectExtent l="0" t="0" r="0" b="0"/>
                  <wp:wrapNone/>
                  <wp:docPr id="2322" name="IM 2322"/>
                  <wp:cNvGraphicFramePr/>
                  <a:graphic>
                    <a:graphicData uri="http://schemas.openxmlformats.org/drawingml/2006/picture">
                      <pic:pic>
                        <pic:nvPicPr>
                          <pic:cNvPr id="2322" name="IM 2322"/>
                          <pic:cNvPicPr/>
                        </pic:nvPicPr>
                        <pic:blipFill>
                          <a:blip r:embed="rId1800"/>
                          <a:stretch>
                            <a:fillRect/>
                          </a:stretch>
                        </pic:blipFill>
                        <pic:spPr>
                          <a:xfrm rot="0">
                            <a:off x="0" y="0"/>
                            <a:ext cx="510032" cy="407161"/>
                          </a:xfrm>
                          <a:prstGeom prst="rect">
                            <a:avLst/>
                          </a:prstGeom>
                        </pic:spPr>
                      </pic:pic>
                    </a:graphicData>
                  </a:graphic>
                </wp:anchor>
              </w:drawing>
            </w:r>
            <w:r>
              <w:pict>
                <v:group id="_x0000_s1123" style="mso-position-vertical-relative:line;mso-position-horizontal-relative:char;width:31.3pt;height:12.2pt;" filled="false" stroked="false" coordsize="625,243" coordorigin="0,0">
                  <v:shape id="_x0000_s1124" style="position:absolute;left:0;top:0;width:460;height:243;" filled="false" stroked="false" type="#_x0000_t75">
                    <v:imagedata r:id="rId1077"/>
                  </v:shape>
                  <v:shape id="_x0000_s1125" style="position:absolute;left:295;top:56;width:350;height:187;"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13"/>
                            </w:rPr>
                            <w:t>2</w:t>
                          </w:r>
                          <w:r>
                            <w:rPr>
                              <w:rFonts w:ascii="Arial" w:hAnsi="Arial" w:eastAsia="Arial" w:cs="Arial"/>
                              <w:sz w:val="15"/>
                              <w:szCs w:val="15"/>
                              <w:color w:val="231F20"/>
                              <w:spacing w:val="-12"/>
                            </w:rPr>
                            <w:t>C81</w:t>
                          </w:r>
                        </w:p>
                      </w:txbxContent>
                    </v:textbox>
                  </v:shape>
                </v:group>
              </w:pict>
            </w:r>
          </w:p>
        </w:tc>
        <w:tc>
          <w:tcPr>
            <w:shd w:val="clear" w:fill="DDE7ED"/>
            <w:tcW w:w="122" w:type="dxa"/>
            <w:vAlign w:val="top"/>
            <w:tcBorders>
              <w:right w:val="none" w:color="000000" w:sz="8" w:space="0"/>
            </w:tcBorders>
          </w:tcPr>
          <w:p>
            <w:pPr>
              <w:ind w:left="36"/>
              <w:spacing w:line="41" w:lineRule="exact"/>
              <w:rPr>
                <w:rFonts w:ascii="MS Gothic" w:hAnsi="MS Gothic" w:eastAsia="MS Gothic" w:cs="MS Gothic"/>
                <w:sz w:val="3"/>
                <w:szCs w:val="3"/>
              </w:rPr>
            </w:pPr>
            <w:r>
              <w:rPr>
                <w:rFonts w:ascii="MS Gothic" w:hAnsi="MS Gothic" w:eastAsia="MS Gothic" w:cs="MS Gothic"/>
                <w:sz w:val="3"/>
                <w:szCs w:val="3"/>
                <w:color w:val="231F20"/>
                <w:spacing w:val="37"/>
              </w:rPr>
              <w:t>口</w:t>
            </w:r>
          </w:p>
        </w:tc>
        <w:tc>
          <w:tcPr>
            <w:shd w:val="clear" w:fill="DDE7ED"/>
            <w:tcW w:w="1018" w:type="dxa"/>
            <w:vAlign w:val="top"/>
            <w:tcBorders>
              <w:left w:val="none" w:color="000000" w:sz="8" w:space="0"/>
            </w:tcBorders>
          </w:tcPr>
          <w:p>
            <w:pPr>
              <w:ind w:firstLine="12"/>
              <w:spacing w:line="84" w:lineRule="exact"/>
              <w:textAlignment w:val="center"/>
              <w:rPr/>
            </w:pPr>
            <w:r>
              <w:pict>
                <v:group id="_x0000_s1126" style="mso-position-vertical-relative:line;mso-position-horizontal-relative:char;width:44.7pt;height:12.2pt;" filled="false" stroked="false" coordsize="894,243" coordorigin="0,0">
                  <v:shape id="_x0000_s1127" style="position:absolute;left:0;top:0;width:894;height:243;" filled="false" stroked="false" type="#_x0000_t75">
                    <v:imagedata r:id="rId1801"/>
                  </v:shape>
                  <v:shape id="_x0000_s1128" style="position:absolute;left:-20;top:-20;width:934;height:303;" filled="false" stroked="false" type="#_x0000_t202">
                    <v:fill on="false"/>
                    <v:stroke on="false"/>
                    <v:path/>
                    <v:imagedata o:title=""/>
                    <o:lock v:ext="edit" aspectratio="false"/>
                    <v:textbox inset="0mm,0mm,0mm,0mm">
                      <w:txbxContent>
                        <w:p>
                          <w:pPr>
                            <w:ind w:left="219"/>
                            <w:spacing w:before="91" w:line="221" w:lineRule="auto"/>
                            <w:rPr>
                              <w:rFonts w:ascii="Calibri" w:hAnsi="Calibri" w:eastAsia="Calibri" w:cs="Calibri"/>
                              <w:sz w:val="15"/>
                              <w:szCs w:val="15"/>
                            </w:rPr>
                          </w:pPr>
                          <w:r>
                            <w:rPr>
                              <w:rFonts w:ascii="MS Gothic" w:hAnsi="MS Gothic" w:eastAsia="MS Gothic" w:cs="MS Gothic"/>
                              <w:sz w:val="15"/>
                              <w:szCs w:val="15"/>
                              <w:color w:val="231F20"/>
                              <w:spacing w:val="-5"/>
                              <w:w w:val="67"/>
                            </w:rPr>
                            <w:t>口</w:t>
                          </w:r>
                          <w:r>
                            <w:rPr>
                              <w:rFonts w:ascii="MS Gothic" w:hAnsi="MS Gothic" w:eastAsia="MS Gothic" w:cs="MS Gothic"/>
                              <w:sz w:val="15"/>
                              <w:szCs w:val="15"/>
                              <w:color w:val="231F20"/>
                              <w:spacing w:val="1"/>
                            </w:rPr>
                            <w:t xml:space="preserve">   </w:t>
                          </w:r>
                          <w:r>
                            <w:rPr>
                              <w:rFonts w:ascii="Calibri" w:hAnsi="Calibri" w:eastAsia="Calibri" w:cs="Calibri"/>
                              <w:sz w:val="15"/>
                              <w:szCs w:val="15"/>
                              <w:color w:val="231F20"/>
                              <w:spacing w:val="-5"/>
                              <w:w w:val="67"/>
                            </w:rPr>
                            <w:t>қ</w:t>
                          </w:r>
                        </w:p>
                      </w:txbxContent>
                    </v:textbox>
                  </v:shape>
                </v:group>
              </w:pict>
            </w:r>
          </w:p>
        </w:tc>
        <w:tc>
          <w:tcPr>
            <w:shd w:val="clear" w:fill="DDE7ED"/>
            <w:tcW w:w="1451" w:type="dxa"/>
            <w:vAlign w:val="top"/>
          </w:tcPr>
          <w:p>
            <w:pPr>
              <w:ind w:left="49" w:right="20" w:hanging="1"/>
              <w:spacing w:line="437" w:lineRule="auto"/>
              <w:rPr>
                <w:rFonts w:ascii="Arial" w:hAnsi="Arial" w:eastAsia="Arial" w:cs="Arial"/>
                <w:sz w:val="12"/>
                <w:szCs w:val="12"/>
              </w:rPr>
            </w:pPr>
            <w:r>
              <w:rPr>
                <w:rFonts w:ascii="Arial" w:hAnsi="Arial" w:eastAsia="Arial" w:cs="Arial"/>
                <w:sz w:val="12"/>
                <w:szCs w:val="12"/>
                <w:color w:val="231F20"/>
              </w:rPr>
              <w:t>F</w:t>
            </w:r>
            <w:r>
              <w:rPr>
                <w:rFonts w:ascii="Arial" w:hAnsi="Arial" w:eastAsia="Arial" w:cs="Arial"/>
                <w:sz w:val="12"/>
                <w:szCs w:val="12"/>
                <w:color w:val="231F20"/>
                <w:spacing w:val="425"/>
              </w:rPr>
              <w:t>#</w:t>
            </w:r>
            <w:r>
              <w:rPr>
                <w:rFonts w:ascii="Arial" w:hAnsi="Arial" w:eastAsia="Arial" w:cs="Arial"/>
                <w:sz w:val="12"/>
                <w:szCs w:val="12"/>
                <w:color w:val="231F20"/>
              </w:rPr>
              <w:t>BP</w:t>
            </w:r>
            <w:r>
              <w:rPr>
                <w:rFonts w:ascii="Arial" w:hAnsi="Arial" w:eastAsia="Arial" w:cs="Arial"/>
                <w:sz w:val="12"/>
                <w:szCs w:val="12"/>
                <w:color w:val="231F20"/>
                <w:spacing w:val="425"/>
              </w:rPr>
              <w:t>5</w:t>
            </w:r>
            <w:r>
              <w:rPr>
                <w:rFonts w:ascii="Arial" w:hAnsi="Arial" w:eastAsia="Arial" w:cs="Arial"/>
                <w:sz w:val="12"/>
                <w:szCs w:val="12"/>
                <w:color w:val="231F20"/>
              </w:rPr>
              <w:t>FD</w:t>
            </w:r>
            <w:r>
              <w:rPr>
                <w:rFonts w:ascii="Arial" w:hAnsi="Arial" w:eastAsia="Arial" w:cs="Arial"/>
                <w:sz w:val="12"/>
                <w:szCs w:val="12"/>
                <w:color w:val="231F20"/>
              </w:rPr>
              <w:t xml:space="preserve"> </w:t>
            </w:r>
            <w:r>
              <w:rPr>
                <w:rFonts w:ascii="Arial" w:hAnsi="Arial" w:eastAsia="Arial" w:cs="Arial"/>
                <w:sz w:val="12"/>
                <w:szCs w:val="12"/>
                <w:color w:val="231F20"/>
                <w:spacing w:val="32"/>
              </w:rPr>
              <w:t>I</w:t>
            </w:r>
          </w:p>
        </w:tc>
        <w:tc>
          <w:tcPr>
            <w:shd w:val="clear" w:fill="DDE7ED"/>
            <w:tcW w:w="1389" w:type="dxa"/>
            <w:vAlign w:val="top"/>
          </w:tcPr>
          <w:p>
            <w:pPr>
              <w:ind w:firstLine="25"/>
              <w:spacing w:line="84" w:lineRule="exact"/>
              <w:textAlignment w:val="center"/>
              <w:rPr/>
            </w:pPr>
            <w:r>
              <w:drawing>
                <wp:inline distT="0" distB="0" distL="0" distR="0">
                  <wp:extent cx="671194" cy="53720"/>
                  <wp:effectExtent l="0" t="0" r="0" b="0"/>
                  <wp:docPr id="2323" name="IM 2323"/>
                  <wp:cNvGraphicFramePr/>
                  <a:graphic>
                    <a:graphicData uri="http://schemas.openxmlformats.org/drawingml/2006/picture">
                      <pic:pic>
                        <pic:nvPicPr>
                          <pic:cNvPr id="2323" name="IM 2323"/>
                          <pic:cNvPicPr/>
                        </pic:nvPicPr>
                        <pic:blipFill>
                          <a:blip r:embed="rId1802"/>
                          <a:stretch>
                            <a:fillRect/>
                          </a:stretch>
                        </pic:blipFill>
                        <pic:spPr>
                          <a:xfrm rot="0">
                            <a:off x="0" y="0"/>
                            <a:ext cx="671194" cy="53720"/>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08" w:hRule="atLeast"/>
        </w:trPr>
        <w:tc>
          <w:tcPr>
            <w:shd w:val="clear" w:fill="DCDDDE"/>
            <w:tcW w:w="793" w:type="dxa"/>
            <w:vAlign w:val="top"/>
          </w:tcPr>
          <w:p>
            <w:pPr>
              <w:rPr>
                <w:rFonts w:ascii="Arial"/>
                <w:sz w:val="21"/>
              </w:rPr>
            </w:pPr>
            <w:r/>
          </w:p>
        </w:tc>
        <w:tc>
          <w:tcPr>
            <w:shd w:val="clear" w:fill="F9ECDB"/>
            <w:tcW w:w="809" w:type="dxa"/>
            <w:vAlign w:val="top"/>
          </w:tcPr>
          <w:p>
            <w:pPr>
              <w:ind w:firstLine="45"/>
              <w:spacing w:line="119" w:lineRule="exact"/>
              <w:textAlignment w:val="center"/>
              <w:rPr/>
            </w:pPr>
            <w:r>
              <w:pict>
                <v:group id="_x0000_s1129" style="mso-position-vertical-relative:line;mso-position-horizontal-relative:char;width:37.8pt;height:12.2pt;" filled="false" stroked="false" coordsize="755,243" coordorigin="0,0">
                  <v:shape id="_x0000_s1130" style="position:absolute;left:104;top:0;width:650;height:243;" filled="false" stroked="false" type="#_x0000_t75">
                    <v:imagedata r:id="rId1803"/>
                  </v:shape>
                  <v:shape id="_x0000_s1131" style="position:absolute;left:-20;top:55;width:150;height:190;" filled="false" stroked="false" type="#_x0000_t202">
                    <v:fill on="false"/>
                    <v:stroke on="false"/>
                    <v:path/>
                    <v:imagedata o:title=""/>
                    <o:lock v:ext="edit" aspectratio="false"/>
                    <v:textbox inset="0mm,0mm,0mm,0mm">
                      <w:txbxContent>
                        <w:p>
                          <w:pPr>
                            <w:ind w:left="20"/>
                            <w:spacing w:before="20" w:line="149"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6"/>
                              <w:w w:val="45"/>
                              <w:position w:val="-1"/>
                            </w:rPr>
                            <w:t>⃞⃞</w:t>
                          </w:r>
                        </w:p>
                      </w:txbxContent>
                    </v:textbox>
                  </v:shape>
                </v:group>
              </w:pict>
            </w:r>
          </w:p>
          <w:p>
            <w:pPr>
              <w:spacing w:before="35" w:line="317" w:lineRule="exact"/>
              <w:textAlignment w:val="center"/>
              <w:rPr/>
            </w:pPr>
            <w:r>
              <w:drawing>
                <wp:inline distT="0" distB="0" distL="0" distR="0">
                  <wp:extent cx="508508" cy="201167"/>
                  <wp:effectExtent l="0" t="0" r="0" b="0"/>
                  <wp:docPr id="2324" name="IM 2324"/>
                  <wp:cNvGraphicFramePr/>
                  <a:graphic>
                    <a:graphicData uri="http://schemas.openxmlformats.org/drawingml/2006/picture">
                      <pic:pic>
                        <pic:nvPicPr>
                          <pic:cNvPr id="2324" name="IM 2324"/>
                          <pic:cNvPicPr/>
                        </pic:nvPicPr>
                        <pic:blipFill>
                          <a:blip r:embed="rId1804"/>
                          <a:stretch>
                            <a:fillRect/>
                          </a:stretch>
                        </pic:blipFill>
                        <pic:spPr>
                          <a:xfrm rot="0">
                            <a:off x="0" y="0"/>
                            <a:ext cx="508508" cy="201167"/>
                          </a:xfrm>
                          <a:prstGeom prst="rect">
                            <a:avLst/>
                          </a:prstGeom>
                        </pic:spPr>
                      </pic:pic>
                    </a:graphicData>
                  </a:graphic>
                </wp:inline>
              </w:drawing>
            </w:r>
          </w:p>
        </w:tc>
        <w:tc>
          <w:tcPr>
            <w:shd w:val="clear" w:fill="DDE7ED"/>
            <w:tcW w:w="1140" w:type="dxa"/>
            <w:vAlign w:val="top"/>
            <w:gridSpan w:val="2"/>
          </w:tcPr>
          <w:p>
            <w:pPr>
              <w:ind w:firstLine="24"/>
              <w:spacing w:line="119" w:lineRule="exact"/>
              <w:textAlignment w:val="center"/>
              <w:rPr/>
            </w:pPr>
            <w:r>
              <w:drawing>
                <wp:inline distT="0" distB="0" distL="0" distR="0">
                  <wp:extent cx="450722" cy="76072"/>
                  <wp:effectExtent l="0" t="0" r="0" b="0"/>
                  <wp:docPr id="2325" name="IM 2325"/>
                  <wp:cNvGraphicFramePr/>
                  <a:graphic>
                    <a:graphicData uri="http://schemas.openxmlformats.org/drawingml/2006/picture">
                      <pic:pic>
                        <pic:nvPicPr>
                          <pic:cNvPr id="2325" name="IM 2325"/>
                          <pic:cNvPicPr/>
                        </pic:nvPicPr>
                        <pic:blipFill>
                          <a:blip r:embed="rId1805"/>
                          <a:stretch>
                            <a:fillRect/>
                          </a:stretch>
                        </pic:blipFill>
                        <pic:spPr>
                          <a:xfrm rot="0">
                            <a:off x="0" y="0"/>
                            <a:ext cx="450722" cy="76072"/>
                          </a:xfrm>
                          <a:prstGeom prst="rect">
                            <a:avLst/>
                          </a:prstGeom>
                        </pic:spPr>
                      </pic:pic>
                    </a:graphicData>
                  </a:graphic>
                </wp:inline>
              </w:drawing>
            </w:r>
          </w:p>
        </w:tc>
        <w:tc>
          <w:tcPr>
            <w:shd w:val="clear" w:fill="DDE7ED"/>
            <w:tcW w:w="1451" w:type="dxa"/>
            <w:vAlign w:val="top"/>
          </w:tcPr>
          <w:p>
            <w:pPr>
              <w:ind w:firstLine="26"/>
              <w:spacing w:line="119" w:lineRule="exact"/>
              <w:textAlignment w:val="center"/>
              <w:rPr/>
            </w:pPr>
            <w:r>
              <w:drawing>
                <wp:inline distT="0" distB="0" distL="0" distR="0">
                  <wp:extent cx="582472" cy="76072"/>
                  <wp:effectExtent l="0" t="0" r="0" b="0"/>
                  <wp:docPr id="2326" name="IM 2326"/>
                  <wp:cNvGraphicFramePr/>
                  <a:graphic>
                    <a:graphicData uri="http://schemas.openxmlformats.org/drawingml/2006/picture">
                      <pic:pic>
                        <pic:nvPicPr>
                          <pic:cNvPr id="2326" name="IM 2326"/>
                          <pic:cNvPicPr/>
                        </pic:nvPicPr>
                        <pic:blipFill>
                          <a:blip r:embed="rId331"/>
                          <a:stretch>
                            <a:fillRect/>
                          </a:stretch>
                        </pic:blipFill>
                        <pic:spPr>
                          <a:xfrm rot="0">
                            <a:off x="0" y="0"/>
                            <a:ext cx="582472" cy="76072"/>
                          </a:xfrm>
                          <a:prstGeom prst="rect">
                            <a:avLst/>
                          </a:prstGeom>
                        </pic:spPr>
                      </pic:pic>
                    </a:graphicData>
                  </a:graphic>
                </wp:inline>
              </w:drawing>
            </w:r>
          </w:p>
        </w:tc>
        <w:tc>
          <w:tcPr>
            <w:shd w:val="clear" w:fill="DDE7ED"/>
            <w:tcW w:w="1389" w:type="dxa"/>
            <w:vAlign w:val="top"/>
          </w:tcPr>
          <w:p>
            <w:pPr>
              <w:ind w:firstLine="27"/>
              <w:spacing w:line="119" w:lineRule="exact"/>
              <w:textAlignment w:val="center"/>
              <w:rPr/>
            </w:pPr>
            <w:r>
              <w:drawing>
                <wp:inline distT="0" distB="0" distL="0" distR="0">
                  <wp:extent cx="386080" cy="76072"/>
                  <wp:effectExtent l="0" t="0" r="0" b="0"/>
                  <wp:docPr id="2327" name="IM 2327"/>
                  <wp:cNvGraphicFramePr/>
                  <a:graphic>
                    <a:graphicData uri="http://schemas.openxmlformats.org/drawingml/2006/picture">
                      <pic:pic>
                        <pic:nvPicPr>
                          <pic:cNvPr id="2327" name="IM 2327"/>
                          <pic:cNvPicPr/>
                        </pic:nvPicPr>
                        <pic:blipFill>
                          <a:blip r:embed="rId838"/>
                          <a:stretch>
                            <a:fillRect/>
                          </a:stretch>
                        </pic:blipFill>
                        <pic:spPr>
                          <a:xfrm rot="0">
                            <a:off x="0" y="0"/>
                            <a:ext cx="386080" cy="76072"/>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06" w:hRule="atLeast"/>
        </w:trPr>
        <w:tc>
          <w:tcPr>
            <w:shd w:val="clear" w:fill="DCDDDE"/>
            <w:tcW w:w="793" w:type="dxa"/>
            <w:vAlign w:val="top"/>
          </w:tcPr>
          <w:p>
            <w:pPr>
              <w:rPr>
                <w:rFonts w:ascii="Arial"/>
                <w:sz w:val="21"/>
              </w:rPr>
            </w:pPr>
            <w:r/>
          </w:p>
        </w:tc>
        <w:tc>
          <w:tcPr>
            <w:shd w:val="clear" w:fill="F9ECDB"/>
            <w:tcW w:w="809" w:type="dxa"/>
            <w:vAlign w:val="top"/>
          </w:tcPr>
          <w:p>
            <w:pPr>
              <w:ind w:left="30"/>
              <w:spacing w:line="194" w:lineRule="auto"/>
              <w:rPr>
                <w:rFonts w:ascii="Arial" w:hAnsi="Arial" w:eastAsia="Arial" w:cs="Arial"/>
                <w:sz w:val="14"/>
                <w:szCs w:val="14"/>
              </w:rPr>
            </w:pPr>
            <w:r>
              <w:rPr>
                <w:rFonts w:ascii="Arial" w:hAnsi="Arial" w:eastAsia="Arial" w:cs="Arial"/>
                <w:sz w:val="14"/>
                <w:szCs w:val="14"/>
                <w:color w:val="231F20"/>
                <w:spacing w:val="-3"/>
                <w:w w:val="87"/>
              </w:rPr>
              <w:t>S.E.</w:t>
            </w:r>
          </w:p>
        </w:tc>
        <w:tc>
          <w:tcPr>
            <w:tcW w:w="1140" w:type="dxa"/>
            <w:vAlign w:val="top"/>
            <w:gridSpan w:val="2"/>
          </w:tcPr>
          <w:p>
            <w:pPr>
              <w:spacing w:line="504" w:lineRule="exact"/>
              <w:textAlignment w:val="center"/>
              <w:rPr/>
            </w:pPr>
            <w:r>
              <w:drawing>
                <wp:inline distT="0" distB="0" distL="0" distR="0">
                  <wp:extent cx="720217" cy="320040"/>
                  <wp:effectExtent l="0" t="0" r="0" b="0"/>
                  <wp:docPr id="2328" name="IM 2328"/>
                  <wp:cNvGraphicFramePr/>
                  <a:graphic>
                    <a:graphicData uri="http://schemas.openxmlformats.org/drawingml/2006/picture">
                      <pic:pic>
                        <pic:nvPicPr>
                          <pic:cNvPr id="2328" name="IM 2328"/>
                          <pic:cNvPicPr/>
                        </pic:nvPicPr>
                        <pic:blipFill>
                          <a:blip r:embed="rId1806"/>
                          <a:stretch>
                            <a:fillRect/>
                          </a:stretch>
                        </pic:blipFill>
                        <pic:spPr>
                          <a:xfrm rot="0">
                            <a:off x="0" y="0"/>
                            <a:ext cx="720217" cy="320040"/>
                          </a:xfrm>
                          <a:prstGeom prst="rect">
                            <a:avLst/>
                          </a:prstGeom>
                        </pic:spPr>
                      </pic:pic>
                    </a:graphicData>
                  </a:graphic>
                </wp:inline>
              </w:drawing>
            </w:r>
          </w:p>
        </w:tc>
        <w:tc>
          <w:tcPr>
            <w:shd w:val="clear" w:fill="DDE7ED"/>
            <w:tcW w:w="1451" w:type="dxa"/>
            <w:vAlign w:val="top"/>
          </w:tcPr>
          <w:p>
            <w:pPr>
              <w:ind w:left="46"/>
              <w:spacing w:line="141" w:lineRule="exact"/>
              <w:rPr>
                <w:rFonts w:ascii="Arial" w:hAnsi="Arial" w:eastAsia="Arial" w:cs="Arial"/>
                <w:sz w:val="11"/>
                <w:szCs w:val="11"/>
              </w:rPr>
            </w:pPr>
            <w:r>
              <w:rPr>
                <w:rFonts w:ascii="Arial" w:hAnsi="Arial" w:eastAsia="Arial" w:cs="Arial"/>
                <w:sz w:val="11"/>
                <w:szCs w:val="11"/>
                <w:color w:val="231F20"/>
                <w:spacing w:val="43"/>
              </w:rPr>
              <w:t>&amp;</w:t>
            </w:r>
            <w:r>
              <w:rPr>
                <w:rFonts w:ascii="Arial" w:hAnsi="Arial" w:eastAsia="Arial" w:cs="Arial"/>
                <w:sz w:val="11"/>
                <w:szCs w:val="11"/>
                <w:color w:val="231F20"/>
                <w:spacing w:val="43"/>
              </w:rPr>
              <w:t xml:space="preserve"> </w:t>
            </w:r>
            <w:r>
              <w:rPr>
                <w:rFonts w:ascii="Arial" w:hAnsi="Arial" w:eastAsia="Arial" w:cs="Arial"/>
                <w:sz w:val="11"/>
                <w:szCs w:val="11"/>
                <w:color w:val="231F20"/>
                <w:spacing w:val="43"/>
              </w:rPr>
              <w:t>.</w:t>
            </w:r>
            <w:r>
              <w:rPr>
                <w:rFonts w:ascii="Arial" w:hAnsi="Arial" w:eastAsia="Arial" w:cs="Arial"/>
                <w:sz w:val="11"/>
                <w:szCs w:val="11"/>
                <w:color w:val="231F20"/>
                <w:spacing w:val="43"/>
              </w:rPr>
              <w:t xml:space="preserve"> </w:t>
            </w:r>
            <w:r>
              <w:rPr>
                <w:rFonts w:ascii="Arial" w:hAnsi="Arial" w:eastAsia="Arial" w:cs="Arial"/>
                <w:sz w:val="11"/>
                <w:szCs w:val="11"/>
                <w:color w:val="231F20"/>
                <w:spacing w:val="42"/>
              </w:rPr>
              <w:t>2</w:t>
            </w:r>
          </w:p>
        </w:tc>
        <w:tc>
          <w:tcPr>
            <w:tcW w:w="1389" w:type="dxa"/>
            <w:vAlign w:val="top"/>
          </w:tcPr>
          <w:p>
            <w:pPr>
              <w:spacing w:line="504" w:lineRule="exact"/>
              <w:textAlignment w:val="center"/>
              <w:rPr/>
            </w:pPr>
            <w:r>
              <w:drawing>
                <wp:inline distT="0" distB="0" distL="0" distR="0">
                  <wp:extent cx="878839" cy="320040"/>
                  <wp:effectExtent l="0" t="0" r="0" b="0"/>
                  <wp:docPr id="2329" name="IM 2329"/>
                  <wp:cNvGraphicFramePr/>
                  <a:graphic>
                    <a:graphicData uri="http://schemas.openxmlformats.org/drawingml/2006/picture">
                      <pic:pic>
                        <pic:nvPicPr>
                          <pic:cNvPr id="2329" name="IM 2329"/>
                          <pic:cNvPicPr/>
                        </pic:nvPicPr>
                        <pic:blipFill>
                          <a:blip r:embed="rId1807"/>
                          <a:stretch>
                            <a:fillRect/>
                          </a:stretch>
                        </pic:blipFill>
                        <pic:spPr>
                          <a:xfrm rot="0">
                            <a:off x="0" y="0"/>
                            <a:ext cx="878839" cy="320040"/>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361" w:hRule="atLeast"/>
        </w:trPr>
        <w:tc>
          <w:tcPr>
            <w:shd w:val="clear" w:fill="DCDDDE"/>
            <w:tcW w:w="793" w:type="dxa"/>
            <w:vAlign w:val="top"/>
          </w:tcPr>
          <w:p>
            <w:pPr>
              <w:rPr>
                <w:rFonts w:ascii="Arial"/>
                <w:sz w:val="21"/>
              </w:rPr>
            </w:pPr>
            <w:r/>
          </w:p>
        </w:tc>
        <w:tc>
          <w:tcPr>
            <w:tcW w:w="809" w:type="dxa"/>
            <w:vAlign w:val="top"/>
          </w:tcPr>
          <w:p>
            <w:pPr>
              <w:spacing w:line="279" w:lineRule="exact"/>
              <w:textAlignment w:val="center"/>
              <w:rPr/>
            </w:pPr>
            <w:r>
              <w:drawing>
                <wp:inline distT="0" distB="0" distL="0" distR="0">
                  <wp:extent cx="508508" cy="177419"/>
                  <wp:effectExtent l="0" t="0" r="0" b="0"/>
                  <wp:docPr id="2330" name="IM 2330"/>
                  <wp:cNvGraphicFramePr/>
                  <a:graphic>
                    <a:graphicData uri="http://schemas.openxmlformats.org/drawingml/2006/picture">
                      <pic:pic>
                        <pic:nvPicPr>
                          <pic:cNvPr id="2330" name="IM 2330"/>
                          <pic:cNvPicPr/>
                        </pic:nvPicPr>
                        <pic:blipFill>
                          <a:blip r:embed="rId1808"/>
                          <a:stretch>
                            <a:fillRect/>
                          </a:stretch>
                        </pic:blipFill>
                        <pic:spPr>
                          <a:xfrm rot="0">
                            <a:off x="0" y="0"/>
                            <a:ext cx="508508" cy="177419"/>
                          </a:xfrm>
                          <a:prstGeom prst="rect">
                            <a:avLst/>
                          </a:prstGeom>
                        </pic:spPr>
                      </pic:pic>
                    </a:graphicData>
                  </a:graphic>
                </wp:inline>
              </w:drawing>
            </w:r>
          </w:p>
        </w:tc>
        <w:tc>
          <w:tcPr>
            <w:shd w:val="clear" w:fill="DDE7ED"/>
            <w:tcW w:w="1140" w:type="dxa"/>
            <w:vAlign w:val="top"/>
            <w:gridSpan w:val="2"/>
          </w:tcPr>
          <w:p>
            <w:pPr>
              <w:ind w:left="132"/>
              <w:spacing w:before="116" w:line="49" w:lineRule="exact"/>
              <w:rPr>
                <w:rFonts w:ascii="Arial" w:hAnsi="Arial" w:eastAsia="Arial" w:cs="Arial"/>
                <w:sz w:val="15"/>
                <w:szCs w:val="15"/>
              </w:rPr>
            </w:pPr>
            <w:r>
              <w:pict>
                <v:shape id="_x0000_s1132" style="position:absolute;margin-left:-56.5202pt;margin-top:0.052216pt;mso-position-vertical-relative:top-margin-area;mso-position-horizontal-relative:right-margin-area;width:7.15pt;height:9.25pt;z-index:272171008;"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15"/>
                            <w:szCs w:val="15"/>
                          </w:rPr>
                        </w:pPr>
                        <w:r>
                          <w:rPr>
                            <w:rFonts w:ascii="Arial" w:hAnsi="Arial" w:eastAsia="Arial" w:cs="Arial"/>
                            <w:sz w:val="15"/>
                            <w:szCs w:val="15"/>
                            <w:color w:val="231F20"/>
                            <w:spacing w:val="2"/>
                          </w:rPr>
                          <w:t>A</w:t>
                        </w:r>
                      </w:p>
                    </w:txbxContent>
                  </v:textbox>
                </v:shape>
              </w:pict>
            </w:r>
            <w:r>
              <w:rPr>
                <w:rFonts w:ascii="Arial" w:hAnsi="Arial" w:eastAsia="Arial" w:cs="Arial"/>
                <w:sz w:val="15"/>
                <w:szCs w:val="15"/>
                <w:color w:val="231F20"/>
                <w:position w:val="1"/>
              </w:rPr>
              <w:t>.</w:t>
            </w:r>
          </w:p>
        </w:tc>
        <w:tc>
          <w:tcPr>
            <w:shd w:val="clear" w:fill="DDE7ED"/>
            <w:tcW w:w="1451" w:type="dxa"/>
            <w:vAlign w:val="top"/>
          </w:tcPr>
          <w:p>
            <w:pPr>
              <w:rPr>
                <w:rFonts w:ascii="Arial"/>
                <w:sz w:val="21"/>
              </w:rPr>
            </w:pPr>
            <w:r/>
          </w:p>
        </w:tc>
        <w:tc>
          <w:tcPr>
            <w:shd w:val="clear" w:fill="DDE7ED"/>
            <w:tcW w:w="1389" w:type="dxa"/>
            <w:vAlign w:val="top"/>
          </w:tcPr>
          <w:p>
            <w:pPr>
              <w:ind w:left="42"/>
              <w:spacing w:line="236" w:lineRule="auto"/>
              <w:rPr>
                <w:rFonts w:ascii="Arial" w:hAnsi="Arial" w:eastAsia="Arial" w:cs="Arial"/>
                <w:sz w:val="15"/>
                <w:szCs w:val="15"/>
              </w:rPr>
            </w:pPr>
            <w:r>
              <w:rPr>
                <w:rFonts w:ascii="Arial" w:hAnsi="Arial" w:eastAsia="Arial" w:cs="Arial"/>
                <w:sz w:val="15"/>
                <w:szCs w:val="15"/>
                <w:color w:val="231F20"/>
                <w:spacing w:val="15"/>
              </w:rPr>
              <w:t>1</w:t>
            </w:r>
            <w:r>
              <w:rPr>
                <w:rFonts w:ascii="Arial" w:hAnsi="Arial" w:eastAsia="Arial" w:cs="Arial"/>
                <w:sz w:val="15"/>
                <w:szCs w:val="15"/>
                <w:color w:val="231F20"/>
              </w:rPr>
              <w:t>JOH</w:t>
            </w:r>
            <w:r>
              <w:rPr>
                <w:rFonts w:ascii="Arial" w:hAnsi="Arial" w:eastAsia="Arial" w:cs="Arial"/>
                <w:sz w:val="15"/>
                <w:szCs w:val="15"/>
                <w:color w:val="231F20"/>
                <w:spacing w:val="15"/>
              </w:rPr>
              <w:t>$"1</w:t>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907" w:hRule="atLeast"/>
        </w:trPr>
        <w:tc>
          <w:tcPr>
            <w:shd w:val="clear" w:fill="DCDDDE"/>
            <w:tcW w:w="793" w:type="dxa"/>
            <w:vAlign w:val="top"/>
          </w:tcPr>
          <w:p>
            <w:pPr>
              <w:rPr>
                <w:rFonts w:ascii="Arial"/>
                <w:sz w:val="21"/>
              </w:rPr>
            </w:pPr>
            <w:r/>
          </w:p>
        </w:tc>
        <w:tc>
          <w:tcPr>
            <w:tcW w:w="809" w:type="dxa"/>
            <w:vAlign w:val="top"/>
          </w:tcPr>
          <w:p>
            <w:pPr>
              <w:spacing w:line="277" w:lineRule="auto"/>
              <w:rPr>
                <w:rFonts w:ascii="Arial"/>
                <w:sz w:val="21"/>
              </w:rPr>
            </w:pPr>
            <w:r>
              <w:pict>
                <v:group id="_x0000_s1133" style="position:absolute;margin-left:-28.8pt;margin-top:29.8101pt;mso-position-vertical-relative:top-margin-area;mso-position-horizontal-relative:right-margin-area;width:16.4pt;height:12.2pt;z-index:272171008;" filled="false" stroked="false" coordsize="327,243" coordorigin="0,0">
                  <v:shape id="_x0000_s1134" style="position:absolute;left:0;top:0;width:302;height:243;" filled="false" stroked="false" type="#_x0000_t75">
                    <v:imagedata r:id="rId295"/>
                  </v:shape>
                  <v:shape id="_x0000_s1135" style="position:absolute;left:-20;top:-20;width:367;height:313;" filled="false" stroked="false" type="#_x0000_t202">
                    <v:fill on="false"/>
                    <v:stroke on="false"/>
                    <v:path/>
                    <v:imagedata o:title=""/>
                    <o:lock v:ext="edit" aspectratio="false"/>
                    <v:textbox inset="0mm,0mm,0mm,0mm">
                      <w:txbxContent>
                        <w:p>
                          <w:pPr>
                            <w:ind w:left="184"/>
                            <w:spacing w:before="166" w:line="78" w:lineRule="exact"/>
                            <w:rPr>
                              <w:rFonts w:ascii="Arial" w:hAnsi="Arial" w:eastAsia="Arial" w:cs="Arial"/>
                              <w:sz w:val="15"/>
                              <w:szCs w:val="15"/>
                            </w:rPr>
                          </w:pPr>
                          <w:r>
                            <w:rPr>
                              <w:rFonts w:ascii="Arial" w:hAnsi="Arial" w:eastAsia="Arial" w:cs="Arial"/>
                              <w:sz w:val="15"/>
                              <w:szCs w:val="15"/>
                              <w:color w:val="231F20"/>
                              <w:spacing w:val="-4"/>
                            </w:rPr>
                            <w:t>-</w:t>
                          </w:r>
                          <w:r>
                            <w:rPr>
                              <w:rFonts w:ascii="Times New Roman" w:hAnsi="Times New Roman" w:eastAsia="Times New Roman" w:cs="Times New Roman"/>
                              <w:sz w:val="15"/>
                              <w:szCs w:val="15"/>
                              <w:color w:val="231F20"/>
                              <w:spacing w:val="-4"/>
                            </w:rPr>
                            <w:t>ᴗ</w:t>
                          </w:r>
                          <w:r>
                            <w:rPr>
                              <w:rFonts w:ascii="Arial" w:hAnsi="Arial" w:eastAsia="Arial" w:cs="Arial"/>
                              <w:sz w:val="15"/>
                              <w:szCs w:val="15"/>
                              <w:color w:val="231F20"/>
                              <w:spacing w:val="-4"/>
                            </w:rPr>
                            <w:t>-</w:t>
                          </w:r>
                        </w:p>
                      </w:txbxContent>
                    </v:textbox>
                  </v:shape>
                </v:group>
              </w:pict>
            </w:r>
            <w:r>
              <w:drawing>
                <wp:anchor distT="0" distB="0" distL="0" distR="0" simplePos="0" relativeHeight="272172032" behindDoc="0" locked="0" layoutInCell="1" allowOverlap="1">
                  <wp:simplePos x="0" y="0"/>
                  <wp:positionH relativeFrom="rightMargin">
                    <wp:posOffset>-163575</wp:posOffset>
                  </wp:positionH>
                  <wp:positionV relativeFrom="topMargin">
                    <wp:posOffset>378587</wp:posOffset>
                  </wp:positionV>
                  <wp:extent cx="161544" cy="154685"/>
                  <wp:effectExtent l="0" t="0" r="0" b="0"/>
                  <wp:wrapNone/>
                  <wp:docPr id="2331" name="IM 2331"/>
                  <wp:cNvGraphicFramePr/>
                  <a:graphic>
                    <a:graphicData uri="http://schemas.openxmlformats.org/drawingml/2006/picture">
                      <pic:pic>
                        <pic:nvPicPr>
                          <pic:cNvPr id="2331" name="IM 2331"/>
                          <pic:cNvPicPr/>
                        </pic:nvPicPr>
                        <pic:blipFill>
                          <a:blip r:embed="rId1809"/>
                          <a:stretch>
                            <a:fillRect/>
                          </a:stretch>
                        </pic:blipFill>
                        <pic:spPr>
                          <a:xfrm rot="0">
                            <a:off x="0" y="0"/>
                            <a:ext cx="161544" cy="154685"/>
                          </a:xfrm>
                          <a:prstGeom prst="rect">
                            <a:avLst/>
                          </a:prstGeom>
                        </pic:spPr>
                      </pic:pic>
                    </a:graphicData>
                  </a:graphic>
                </wp:anchor>
              </w:drawing>
            </w:r>
            <w:r>
              <w:drawing>
                <wp:anchor distT="0" distB="0" distL="0" distR="0" simplePos="0" relativeHeight="272169984" behindDoc="1" locked="0" layoutInCell="1" allowOverlap="1">
                  <wp:simplePos x="0" y="0"/>
                  <wp:positionH relativeFrom="rightMargin">
                    <wp:posOffset>-512063</wp:posOffset>
                  </wp:positionH>
                  <wp:positionV relativeFrom="topMargin">
                    <wp:posOffset>-51942</wp:posOffset>
                  </wp:positionV>
                  <wp:extent cx="510032" cy="608076"/>
                  <wp:effectExtent l="0" t="0" r="0" b="0"/>
                  <wp:wrapNone/>
                  <wp:docPr id="2332" name="IM 2332"/>
                  <wp:cNvGraphicFramePr/>
                  <a:graphic>
                    <a:graphicData uri="http://schemas.openxmlformats.org/drawingml/2006/picture">
                      <pic:pic>
                        <pic:nvPicPr>
                          <pic:cNvPr id="2332" name="IM 2332"/>
                          <pic:cNvPicPr/>
                        </pic:nvPicPr>
                        <pic:blipFill>
                          <a:blip r:embed="rId1810"/>
                          <a:stretch>
                            <a:fillRect/>
                          </a:stretch>
                        </pic:blipFill>
                        <pic:spPr>
                          <a:xfrm rot="0">
                            <a:off x="0" y="0"/>
                            <a:ext cx="510032" cy="608076"/>
                          </a:xfrm>
                          <a:prstGeom prst="rect">
                            <a:avLst/>
                          </a:prstGeom>
                        </pic:spPr>
                      </pic:pic>
                    </a:graphicData>
                  </a:graphic>
                </wp:anchor>
              </w:drawing>
            </w:r>
            <w:r/>
          </w:p>
          <w:p>
            <w:pPr>
              <w:ind w:firstLine="25"/>
              <w:spacing w:line="244" w:lineRule="exact"/>
              <w:textAlignment w:val="center"/>
              <w:rPr/>
            </w:pPr>
            <w:r>
              <w:drawing>
                <wp:inline distT="0" distB="0" distL="0" distR="0">
                  <wp:extent cx="386080" cy="154685"/>
                  <wp:effectExtent l="0" t="0" r="0" b="0"/>
                  <wp:docPr id="2333" name="IM 2333"/>
                  <wp:cNvGraphicFramePr/>
                  <a:graphic>
                    <a:graphicData uri="http://schemas.openxmlformats.org/drawingml/2006/picture">
                      <pic:pic>
                        <pic:nvPicPr>
                          <pic:cNvPr id="2333" name="IM 2333"/>
                          <pic:cNvPicPr/>
                        </pic:nvPicPr>
                        <pic:blipFill>
                          <a:blip r:embed="rId838"/>
                          <a:stretch>
                            <a:fillRect/>
                          </a:stretch>
                        </pic:blipFill>
                        <pic:spPr>
                          <a:xfrm rot="0">
                            <a:off x="0" y="0"/>
                            <a:ext cx="386080" cy="154685"/>
                          </a:xfrm>
                          <a:prstGeom prst="rect">
                            <a:avLst/>
                          </a:prstGeom>
                        </pic:spPr>
                      </pic:pic>
                    </a:graphicData>
                  </a:graphic>
                </wp:inline>
              </w:drawing>
            </w:r>
          </w:p>
          <w:p>
            <w:pPr>
              <w:spacing w:before="36" w:line="316" w:lineRule="exact"/>
              <w:textAlignment w:val="center"/>
              <w:rPr/>
            </w:pPr>
            <w:r>
              <w:pict>
                <v:group id="_x0000_s1136" style="mso-position-vertical-relative:line;mso-position-horizontal-relative:char;width:40.2pt;height:15.85pt;" filled="false" stroked="false" coordsize="804,317" coordorigin="0,0">
                  <v:rect id="_x0000_s1137" style="position:absolute;left:0;top:0;width:804;height:317;" fillcolor="#F9ECDB" filled="true" stroked="false"/>
                  <v:shape id="_x0000_s1138" style="position:absolute;left:27;top:37;width:302;height:243;" filled="false" stroked="false" type="#_x0000_t75">
                    <v:imagedata r:id="rId295"/>
                  </v:shape>
                  <v:shape id="_x0000_s1139" style="position:absolute;left:172;top:68;width:86;height:200;" filled="false" stroked="false" type="#_x0000_t202">
                    <v:fill on="false"/>
                    <v:stroke on="false"/>
                    <v:path/>
                    <v:imagedata o:title=""/>
                    <o:lock v:ext="edit" aspectratio="false"/>
                    <v:textbox inset="0mm,0mm,0mm,0mm">
                      <w:txbxContent>
                        <w:p>
                          <w:pPr>
                            <w:ind w:left="20"/>
                            <w:spacing w:before="20" w:line="222" w:lineRule="auto"/>
                            <w:rPr>
                              <w:rFonts w:ascii="Arial" w:hAnsi="Arial" w:eastAsia="Arial" w:cs="Arial"/>
                              <w:sz w:val="15"/>
                              <w:szCs w:val="15"/>
                            </w:rPr>
                          </w:pPr>
                          <w:r>
                            <w:rPr>
                              <w:rFonts w:ascii="Arial" w:hAnsi="Arial" w:eastAsia="Arial" w:cs="Arial"/>
                              <w:sz w:val="15"/>
                              <w:szCs w:val="15"/>
                              <w:color w:val="231F20"/>
                            </w:rPr>
                            <w:t>(</w:t>
                          </w:r>
                        </w:p>
                      </w:txbxContent>
                    </v:textbox>
                  </v:shape>
                </v:group>
              </w:pict>
            </w:r>
          </w:p>
        </w:tc>
        <w:tc>
          <w:tcPr>
            <w:shd w:val="clear" w:fill="DDE7ED"/>
            <w:tcW w:w="1140" w:type="dxa"/>
            <w:vAlign w:val="top"/>
            <w:gridSpan w:val="2"/>
          </w:tcPr>
          <w:p>
            <w:pPr>
              <w:rPr>
                <w:rFonts w:ascii="Arial"/>
                <w:sz w:val="21"/>
              </w:rPr>
            </w:pPr>
            <w:r/>
          </w:p>
        </w:tc>
        <w:tc>
          <w:tcPr>
            <w:tcW w:w="1451" w:type="dxa"/>
            <w:vAlign w:val="top"/>
          </w:tcPr>
          <w:p>
            <w:pPr>
              <w:spacing w:line="875" w:lineRule="exact"/>
              <w:textAlignment w:val="center"/>
              <w:rPr/>
            </w:pPr>
            <w:r>
              <w:drawing>
                <wp:inline distT="0" distB="0" distL="0" distR="0">
                  <wp:extent cx="918210" cy="556133"/>
                  <wp:effectExtent l="0" t="0" r="0" b="0"/>
                  <wp:docPr id="2334" name="IM 2334"/>
                  <wp:cNvGraphicFramePr/>
                  <a:graphic>
                    <a:graphicData uri="http://schemas.openxmlformats.org/drawingml/2006/picture">
                      <pic:pic>
                        <pic:nvPicPr>
                          <pic:cNvPr id="2334" name="IM 2334"/>
                          <pic:cNvPicPr/>
                        </pic:nvPicPr>
                        <pic:blipFill>
                          <a:blip r:embed="rId1811"/>
                          <a:stretch>
                            <a:fillRect/>
                          </a:stretch>
                        </pic:blipFill>
                        <pic:spPr>
                          <a:xfrm rot="0">
                            <a:off x="0" y="0"/>
                            <a:ext cx="918210" cy="556133"/>
                          </a:xfrm>
                          <a:prstGeom prst="rect">
                            <a:avLst/>
                          </a:prstGeom>
                        </pic:spPr>
                      </pic:pic>
                    </a:graphicData>
                  </a:graphic>
                </wp:inline>
              </w:drawing>
            </w:r>
          </w:p>
        </w:tc>
        <w:tc>
          <w:tcPr>
            <w:shd w:val="clear" w:fill="DDE7ED"/>
            <w:tcW w:w="1389" w:type="dxa"/>
            <w:vAlign w:val="top"/>
          </w:tcPr>
          <w:p>
            <w:pPr>
              <w:ind w:firstLine="26"/>
              <w:spacing w:line="206" w:lineRule="exact"/>
              <w:textAlignment w:val="center"/>
              <w:rPr/>
            </w:pPr>
            <w:r>
              <w:drawing>
                <wp:inline distT="0" distB="0" distL="0" distR="0">
                  <wp:extent cx="289178" cy="130937"/>
                  <wp:effectExtent l="0" t="0" r="0" b="0"/>
                  <wp:docPr id="2335" name="IM 2335"/>
                  <wp:cNvGraphicFramePr/>
                  <a:graphic>
                    <a:graphicData uri="http://schemas.openxmlformats.org/drawingml/2006/picture">
                      <pic:pic>
                        <pic:nvPicPr>
                          <pic:cNvPr id="2335" name="IM 2335"/>
                          <pic:cNvPicPr/>
                        </pic:nvPicPr>
                        <pic:blipFill>
                          <a:blip r:embed="rId335"/>
                          <a:stretch>
                            <a:fillRect/>
                          </a:stretch>
                        </pic:blipFill>
                        <pic:spPr>
                          <a:xfrm rot="0">
                            <a:off x="0" y="0"/>
                            <a:ext cx="289178" cy="130937"/>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09" w:hRule="atLeast"/>
        </w:trPr>
        <w:tc>
          <w:tcPr>
            <w:shd w:val="clear" w:fill="DCDDDE"/>
            <w:tcW w:w="793" w:type="dxa"/>
            <w:vAlign w:val="top"/>
          </w:tcPr>
          <w:p>
            <w:pPr>
              <w:rPr>
                <w:rFonts w:ascii="Arial"/>
                <w:sz w:val="21"/>
              </w:rPr>
            </w:pPr>
            <w:r/>
          </w:p>
        </w:tc>
        <w:tc>
          <w:tcPr>
            <w:tcW w:w="809" w:type="dxa"/>
            <w:vAlign w:val="top"/>
          </w:tcPr>
          <w:p>
            <w:pPr>
              <w:spacing w:line="608" w:lineRule="exact"/>
              <w:textAlignment w:val="center"/>
              <w:rPr/>
            </w:pPr>
            <w:r>
              <w:drawing>
                <wp:inline distT="0" distB="0" distL="0" distR="0">
                  <wp:extent cx="508508" cy="386207"/>
                  <wp:effectExtent l="0" t="0" r="0" b="0"/>
                  <wp:docPr id="2336" name="IM 2336"/>
                  <wp:cNvGraphicFramePr/>
                  <a:graphic>
                    <a:graphicData uri="http://schemas.openxmlformats.org/drawingml/2006/picture">
                      <pic:pic>
                        <pic:nvPicPr>
                          <pic:cNvPr id="2336" name="IM 2336"/>
                          <pic:cNvPicPr/>
                        </pic:nvPicPr>
                        <pic:blipFill>
                          <a:blip r:embed="rId1812"/>
                          <a:stretch>
                            <a:fillRect/>
                          </a:stretch>
                        </pic:blipFill>
                        <pic:spPr>
                          <a:xfrm rot="0">
                            <a:off x="0" y="0"/>
                            <a:ext cx="508508" cy="386207"/>
                          </a:xfrm>
                          <a:prstGeom prst="rect">
                            <a:avLst/>
                          </a:prstGeom>
                        </pic:spPr>
                      </pic:pic>
                    </a:graphicData>
                  </a:graphic>
                </wp:inline>
              </w:drawing>
            </w:r>
          </w:p>
        </w:tc>
        <w:tc>
          <w:tcPr>
            <w:tcW w:w="1140" w:type="dxa"/>
            <w:vAlign w:val="top"/>
            <w:gridSpan w:val="2"/>
          </w:tcPr>
          <w:p>
            <w:pPr>
              <w:spacing w:line="608" w:lineRule="exact"/>
              <w:textAlignment w:val="center"/>
              <w:rPr/>
            </w:pPr>
            <w:r>
              <w:drawing>
                <wp:inline distT="0" distB="0" distL="0" distR="0">
                  <wp:extent cx="720217" cy="386207"/>
                  <wp:effectExtent l="0" t="0" r="0" b="0"/>
                  <wp:docPr id="2337" name="IM 2337"/>
                  <wp:cNvGraphicFramePr/>
                  <a:graphic>
                    <a:graphicData uri="http://schemas.openxmlformats.org/drawingml/2006/picture">
                      <pic:pic>
                        <pic:nvPicPr>
                          <pic:cNvPr id="2337" name="IM 2337"/>
                          <pic:cNvPicPr/>
                        </pic:nvPicPr>
                        <pic:blipFill>
                          <a:blip r:embed="rId1813"/>
                          <a:stretch>
                            <a:fillRect/>
                          </a:stretch>
                        </pic:blipFill>
                        <pic:spPr>
                          <a:xfrm rot="0">
                            <a:off x="0" y="0"/>
                            <a:ext cx="720217" cy="386207"/>
                          </a:xfrm>
                          <a:prstGeom prst="rect">
                            <a:avLst/>
                          </a:prstGeom>
                        </pic:spPr>
                      </pic:pic>
                    </a:graphicData>
                  </a:graphic>
                </wp:inline>
              </w:drawing>
            </w:r>
          </w:p>
        </w:tc>
        <w:tc>
          <w:tcPr>
            <w:shd w:val="clear" w:fill="DDE7ED"/>
            <w:tcW w:w="1451" w:type="dxa"/>
            <w:vAlign w:val="top"/>
          </w:tcPr>
          <w:p>
            <w:pPr>
              <w:ind w:left="45"/>
              <w:spacing w:before="64" w:line="222" w:lineRule="auto"/>
              <w:rPr>
                <w:rFonts w:ascii="Arial" w:hAnsi="Arial" w:eastAsia="Arial" w:cs="Arial"/>
                <w:sz w:val="15"/>
                <w:szCs w:val="15"/>
              </w:rPr>
            </w:pPr>
            <w:r>
              <w:rPr>
                <w:rFonts w:ascii="Arial" w:hAnsi="Arial" w:eastAsia="Arial" w:cs="Arial"/>
                <w:sz w:val="15"/>
                <w:szCs w:val="15"/>
                <w:color w:val="231F20"/>
                <w:spacing w:val="19"/>
              </w:rPr>
              <w:t>("*</w:t>
            </w:r>
            <w:r>
              <w:rPr>
                <w:rFonts w:ascii="Arial" w:hAnsi="Arial" w:eastAsia="Arial" w:cs="Arial"/>
                <w:sz w:val="15"/>
                <w:szCs w:val="15"/>
                <w:color w:val="231F20"/>
                <w:spacing w:val="18"/>
              </w:rPr>
              <w:t>"</w:t>
            </w:r>
          </w:p>
        </w:tc>
        <w:tc>
          <w:tcPr>
            <w:shd w:val="clear" w:fill="DDE7ED"/>
            <w:tcW w:w="1389" w:type="dxa"/>
            <w:vAlign w:val="top"/>
          </w:tcPr>
          <w:p>
            <w:pPr>
              <w:ind w:firstLine="27"/>
              <w:spacing w:before="13" w:line="243" w:lineRule="exact"/>
              <w:textAlignment w:val="center"/>
              <w:rPr/>
            </w:pPr>
            <w:r>
              <w:drawing>
                <wp:inline distT="0" distB="0" distL="0" distR="0">
                  <wp:extent cx="578815" cy="154685"/>
                  <wp:effectExtent l="0" t="0" r="0" b="0"/>
                  <wp:docPr id="2338" name="IM 2338"/>
                  <wp:cNvGraphicFramePr/>
                  <a:graphic>
                    <a:graphicData uri="http://schemas.openxmlformats.org/drawingml/2006/picture">
                      <pic:pic>
                        <pic:nvPicPr>
                          <pic:cNvPr id="2338" name="IM 2338"/>
                          <pic:cNvPicPr/>
                        </pic:nvPicPr>
                        <pic:blipFill>
                          <a:blip r:embed="rId1252"/>
                          <a:stretch>
                            <a:fillRect/>
                          </a:stretch>
                        </pic:blipFill>
                        <pic:spPr>
                          <a:xfrm rot="0">
                            <a:off x="0" y="0"/>
                            <a:ext cx="578815"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bl>
    <w:p>
      <w:pPr>
        <w:rPr>
          <w:rFonts w:ascii="Arial"/>
          <w:sz w:val="21"/>
        </w:rPr>
      </w:pPr>
      <w:r/>
    </w:p>
    <w:p>
      <w:pPr>
        <w:sectPr>
          <w:headerReference w:type="default" r:id="rId1673"/>
          <w:footerReference w:type="default" r:id="rId1795"/>
          <w:pgSz w:w="9360" w:h="13041"/>
          <w:pgMar w:top="1014" w:right="684" w:bottom="538" w:left="595" w:header="560" w:footer="315" w:gutter="0"/>
        </w:sectPr>
        <w:rPr/>
      </w:pPr>
    </w:p>
    <w:p>
      <w:pPr>
        <w:rPr/>
      </w:pPr>
      <w:r/>
    </w:p>
    <w:p>
      <w:pPr>
        <w:rPr/>
      </w:pPr>
      <w:r/>
    </w:p>
    <w:p>
      <w:pPr>
        <w:rPr/>
      </w:pPr>
      <w:r/>
    </w:p>
    <w:p>
      <w:pPr>
        <w:rPr/>
      </w:pPr>
      <w:r/>
    </w:p>
    <w:p>
      <w:pPr>
        <w:spacing w:line="15" w:lineRule="exact"/>
        <w:rPr/>
      </w:pPr>
      <w:r/>
    </w:p>
    <w:tbl>
      <w:tblPr>
        <w:tblStyle w:val="2"/>
        <w:tblW w:w="7990"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793"/>
        <w:gridCol w:w="809"/>
        <w:gridCol w:w="1140"/>
        <w:gridCol w:w="1451"/>
        <w:gridCol w:w="1389"/>
        <w:gridCol w:w="1142"/>
        <w:gridCol w:w="1266"/>
      </w:tblGrid>
      <w:tr>
        <w:trPr>
          <w:trHeight w:val="643"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left="26"/>
              <w:spacing w:before="95" w:line="190" w:lineRule="exact"/>
              <w:rPr>
                <w:rFonts w:ascii="Arial" w:hAnsi="Arial" w:eastAsia="Arial" w:cs="Arial"/>
                <w:sz w:val="15"/>
                <w:szCs w:val="15"/>
              </w:rPr>
            </w:pPr>
            <w:r>
              <w:rPr>
                <w:rFonts w:ascii="Arial" w:hAnsi="Arial" w:eastAsia="Arial" w:cs="Arial"/>
                <w:sz w:val="15"/>
                <w:szCs w:val="15"/>
                <w:color w:val="231F20"/>
                <w:spacing w:val="-15"/>
              </w:rPr>
              <w:t>#</w:t>
            </w:r>
            <w:r>
              <w:rPr>
                <w:rFonts w:ascii="Arial" w:hAnsi="Arial" w:eastAsia="Arial" w:cs="Arial"/>
                <w:sz w:val="15"/>
                <w:szCs w:val="15"/>
                <w:color w:val="231F20"/>
                <w:spacing w:val="-10"/>
              </w:rPr>
              <w:t>SJDLEPD</w:t>
            </w:r>
          </w:p>
        </w:tc>
        <w:tc>
          <w:tcPr>
            <w:shd w:val="clear" w:fill="DDE7ED"/>
            <w:tcW w:w="1451" w:type="dxa"/>
            <w:vAlign w:val="top"/>
          </w:tcPr>
          <w:p>
            <w:pPr>
              <w:ind w:left="49"/>
              <w:spacing w:before="95" w:line="176" w:lineRule="exact"/>
              <w:rPr>
                <w:rFonts w:ascii="Arial" w:hAnsi="Arial" w:eastAsia="Arial" w:cs="Arial"/>
                <w:sz w:val="15"/>
                <w:szCs w:val="15"/>
              </w:rPr>
            </w:pPr>
            <w:r>
              <w:rPr>
                <w:rFonts w:ascii="Arial" w:hAnsi="Arial" w:eastAsia="Arial" w:cs="Arial"/>
                <w:sz w:val="15"/>
                <w:szCs w:val="15"/>
                <w:color w:val="231F20"/>
                <w:spacing w:val="13"/>
                <w:position w:val="1"/>
              </w:rPr>
              <w:t>(</w:t>
            </w:r>
            <w:r>
              <w:rPr>
                <w:rFonts w:ascii="Arial" w:hAnsi="Arial" w:eastAsia="Arial" w:cs="Arial"/>
                <w:sz w:val="15"/>
                <w:szCs w:val="15"/>
                <w:color w:val="231F20"/>
                <w:position w:val="1"/>
              </w:rPr>
              <w:t>fnjoj</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11"/>
                <w:position w:val="1"/>
              </w:rPr>
              <w:t>0</w:t>
            </w:r>
            <w:r>
              <w:rPr>
                <w:rFonts w:ascii="Arial" w:hAnsi="Arial" w:eastAsia="Arial" w:cs="Arial"/>
                <w:sz w:val="15"/>
                <w:szCs w:val="15"/>
                <w:color w:val="231F20"/>
                <w:position w:val="1"/>
              </w:rPr>
              <w:t>qfo</w:t>
            </w:r>
            <w:r>
              <w:rPr>
                <w:rFonts w:ascii="Arial" w:hAnsi="Arial" w:eastAsia="Arial" w:cs="Arial"/>
                <w:sz w:val="15"/>
                <w:szCs w:val="15"/>
                <w:color w:val="231F20"/>
                <w:spacing w:val="11"/>
                <w:position w:val="1"/>
              </w:rPr>
              <w:t xml:space="preserve"> </w:t>
            </w:r>
            <w:r>
              <w:rPr>
                <w:rFonts w:ascii="Arial" w:hAnsi="Arial" w:eastAsia="Arial" w:cs="Arial"/>
                <w:sz w:val="15"/>
                <w:szCs w:val="15"/>
                <w:color w:val="231F20"/>
                <w:spacing w:val="11"/>
                <w:position w:val="1"/>
              </w:rPr>
              <w:t>$</w:t>
            </w:r>
            <w:r>
              <w:rPr>
                <w:rFonts w:ascii="Arial" w:hAnsi="Arial" w:eastAsia="Arial" w:cs="Arial"/>
                <w:sz w:val="15"/>
                <w:szCs w:val="15"/>
                <w:color w:val="231F20"/>
                <w:position w:val="1"/>
              </w:rPr>
              <w:t>mpve</w:t>
            </w:r>
          </w:p>
        </w:tc>
        <w:tc>
          <w:tcPr>
            <w:shd w:val="clear" w:fill="DDE7ED"/>
            <w:tcW w:w="1389" w:type="dxa"/>
            <w:vAlign w:val="top"/>
          </w:tcPr>
          <w:p>
            <w:pPr>
              <w:ind w:left="36"/>
              <w:spacing w:before="123" w:line="317" w:lineRule="exact"/>
              <w:rPr>
                <w:rFonts w:ascii="Arial" w:hAnsi="Arial" w:eastAsia="Arial" w:cs="Arial"/>
                <w:sz w:val="15"/>
                <w:szCs w:val="15"/>
              </w:rPr>
            </w:pPr>
            <w:r>
              <w:rPr>
                <w:rFonts w:ascii="Arial" w:hAnsi="Arial" w:eastAsia="Arial" w:cs="Arial"/>
                <w:sz w:val="15"/>
                <w:szCs w:val="15"/>
                <w:color w:val="231F20"/>
                <w:spacing w:val="228"/>
                <w:position w:val="14"/>
              </w:rPr>
              <w:t>4</w:t>
            </w:r>
            <w:r>
              <w:rPr>
                <w:rFonts w:ascii="Arial" w:hAnsi="Arial" w:eastAsia="Arial" w:cs="Arial"/>
                <w:sz w:val="15"/>
                <w:szCs w:val="15"/>
                <w:color w:val="231F20"/>
                <w:position w:val="14"/>
              </w:rPr>
              <w:t>DBMF</w:t>
            </w:r>
            <w:r>
              <w:rPr>
                <w:rFonts w:ascii="Arial" w:hAnsi="Arial" w:eastAsia="Arial" w:cs="Arial"/>
                <w:sz w:val="15"/>
                <w:szCs w:val="15"/>
                <w:color w:val="231F20"/>
                <w:spacing w:val="227"/>
                <w:position w:val="14"/>
              </w:rPr>
              <w:t>'</w:t>
            </w:r>
            <w:r>
              <w:rPr>
                <w:rFonts w:ascii="Arial" w:hAnsi="Arial" w:eastAsia="Arial" w:cs="Arial"/>
                <w:sz w:val="15"/>
                <w:szCs w:val="15"/>
                <w:color w:val="231F20"/>
                <w:position w:val="14"/>
              </w:rPr>
              <w:t>MBT</w:t>
            </w:r>
          </w:p>
          <w:p>
            <w:pPr>
              <w:ind w:left="51"/>
              <w:spacing w:line="201" w:lineRule="auto"/>
              <w:rPr>
                <w:rFonts w:ascii="Arial" w:hAnsi="Arial" w:eastAsia="Arial" w:cs="Arial"/>
                <w:sz w:val="15"/>
                <w:szCs w:val="15"/>
              </w:rPr>
            </w:pPr>
            <w:r>
              <w:rPr>
                <w:rFonts w:ascii="Arial" w:hAnsi="Arial" w:eastAsia="Arial" w:cs="Arial"/>
                <w:sz w:val="15"/>
                <w:szCs w:val="15"/>
                <w:color w:val="231F20"/>
                <w:spacing w:val="26"/>
              </w:rPr>
              <w:t>I</w:t>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41"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left="26"/>
              <w:spacing w:before="94" w:line="190" w:lineRule="exact"/>
              <w:rPr>
                <w:rFonts w:ascii="Arial" w:hAnsi="Arial" w:eastAsia="Arial" w:cs="Arial"/>
                <w:sz w:val="15"/>
                <w:szCs w:val="15"/>
              </w:rPr>
            </w:pPr>
            <w:r>
              <w:rPr>
                <w:rFonts w:ascii="Arial" w:hAnsi="Arial" w:eastAsia="Arial" w:cs="Arial"/>
                <w:sz w:val="15"/>
                <w:szCs w:val="15"/>
                <w:color w:val="231F20"/>
                <w:spacing w:val="-13"/>
              </w:rPr>
              <w:t>#SPCSJEHF</w:t>
            </w:r>
          </w:p>
        </w:tc>
        <w:tc>
          <w:tcPr>
            <w:shd w:val="clear" w:fill="DDE7ED"/>
            <w:tcW w:w="1451" w:type="dxa"/>
            <w:vAlign w:val="top"/>
          </w:tcPr>
          <w:p>
            <w:pPr>
              <w:ind w:firstLine="24"/>
              <w:spacing w:before="43" w:line="243" w:lineRule="exact"/>
              <w:textAlignment w:val="center"/>
              <w:rPr/>
            </w:pPr>
            <w:r>
              <w:drawing>
                <wp:inline distT="0" distB="0" distL="0" distR="0">
                  <wp:extent cx="767219" cy="154686"/>
                  <wp:effectExtent l="0" t="0" r="0" b="0"/>
                  <wp:docPr id="2339" name="IM 2339"/>
                  <wp:cNvGraphicFramePr/>
                  <a:graphic>
                    <a:graphicData uri="http://schemas.openxmlformats.org/drawingml/2006/picture">
                      <pic:pic>
                        <pic:nvPicPr>
                          <pic:cNvPr id="2339" name="IM 2339"/>
                          <pic:cNvPicPr/>
                        </pic:nvPicPr>
                        <pic:blipFill>
                          <a:blip r:embed="rId1815"/>
                          <a:stretch>
                            <a:fillRect/>
                          </a:stretch>
                        </pic:blipFill>
                        <pic:spPr>
                          <a:xfrm rot="0">
                            <a:off x="0" y="0"/>
                            <a:ext cx="767219" cy="154686"/>
                          </a:xfrm>
                          <a:prstGeom prst="rect">
                            <a:avLst/>
                          </a:prstGeom>
                        </pic:spPr>
                      </pic:pic>
                    </a:graphicData>
                  </a:graphic>
                </wp:inline>
              </w:drawing>
            </w:r>
          </w:p>
        </w:tc>
        <w:tc>
          <w:tcPr>
            <w:tcW w:w="1389" w:type="dxa"/>
            <w:vAlign w:val="top"/>
          </w:tcPr>
          <w:p>
            <w:pPr>
              <w:spacing w:line="639" w:lineRule="exact"/>
              <w:textAlignment w:val="center"/>
              <w:rPr/>
            </w:pPr>
            <w:r>
              <w:drawing>
                <wp:inline distT="0" distB="0" distL="0" distR="0">
                  <wp:extent cx="878839" cy="406272"/>
                  <wp:effectExtent l="0" t="0" r="0" b="0"/>
                  <wp:docPr id="2340" name="IM 2340"/>
                  <wp:cNvGraphicFramePr/>
                  <a:graphic>
                    <a:graphicData uri="http://schemas.openxmlformats.org/drawingml/2006/picture">
                      <pic:pic>
                        <pic:nvPicPr>
                          <pic:cNvPr id="2340" name="IM 2340"/>
                          <pic:cNvPicPr/>
                        </pic:nvPicPr>
                        <pic:blipFill>
                          <a:blip r:embed="rId1816"/>
                          <a:stretch>
                            <a:fillRect/>
                          </a:stretch>
                        </pic:blipFill>
                        <pic:spPr>
                          <a:xfrm rot="0">
                            <a:off x="0" y="0"/>
                            <a:ext cx="878839" cy="406272"/>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987"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firstLine="21"/>
              <w:spacing w:before="48" w:line="244" w:lineRule="exact"/>
              <w:textAlignment w:val="center"/>
              <w:rPr/>
            </w:pPr>
            <w:r>
              <w:drawing>
                <wp:inline distT="0" distB="0" distL="0" distR="0">
                  <wp:extent cx="488632" cy="154685"/>
                  <wp:effectExtent l="0" t="0" r="0" b="0"/>
                  <wp:docPr id="2341" name="IM 2341"/>
                  <wp:cNvGraphicFramePr/>
                  <a:graphic>
                    <a:graphicData uri="http://schemas.openxmlformats.org/drawingml/2006/picture">
                      <pic:pic>
                        <pic:nvPicPr>
                          <pic:cNvPr id="2341" name="IM 2341"/>
                          <pic:cNvPicPr/>
                        </pic:nvPicPr>
                        <pic:blipFill>
                          <a:blip r:embed="rId949"/>
                          <a:stretch>
                            <a:fillRect/>
                          </a:stretch>
                        </pic:blipFill>
                        <pic:spPr>
                          <a:xfrm rot="0">
                            <a:off x="0" y="0"/>
                            <a:ext cx="488632" cy="154685"/>
                          </a:xfrm>
                          <a:prstGeom prst="rect">
                            <a:avLst/>
                          </a:prstGeom>
                        </pic:spPr>
                      </pic:pic>
                    </a:graphicData>
                  </a:graphic>
                </wp:inline>
              </w:drawing>
            </w:r>
          </w:p>
        </w:tc>
        <w:tc>
          <w:tcPr>
            <w:shd w:val="clear" w:fill="DDE7ED"/>
            <w:tcW w:w="1451" w:type="dxa"/>
            <w:vAlign w:val="top"/>
          </w:tcPr>
          <w:p>
            <w:pPr>
              <w:ind w:firstLine="26"/>
              <w:spacing w:before="138" w:line="244" w:lineRule="exact"/>
              <w:textAlignment w:val="center"/>
              <w:rPr/>
            </w:pPr>
            <w:r>
              <w:drawing>
                <wp:inline distT="0" distB="0" distL="0" distR="0">
                  <wp:extent cx="483108" cy="154685"/>
                  <wp:effectExtent l="0" t="0" r="0" b="0"/>
                  <wp:docPr id="2342" name="IM 2342"/>
                  <wp:cNvGraphicFramePr/>
                  <a:graphic>
                    <a:graphicData uri="http://schemas.openxmlformats.org/drawingml/2006/picture">
                      <pic:pic>
                        <pic:nvPicPr>
                          <pic:cNvPr id="2342" name="IM 2342"/>
                          <pic:cNvPicPr/>
                        </pic:nvPicPr>
                        <pic:blipFill>
                          <a:blip r:embed="rId1817"/>
                          <a:stretch>
                            <a:fillRect/>
                          </a:stretch>
                        </pic:blipFill>
                        <pic:spPr>
                          <a:xfrm rot="0">
                            <a:off x="0" y="0"/>
                            <a:ext cx="483108" cy="154685"/>
                          </a:xfrm>
                          <a:prstGeom prst="rect">
                            <a:avLst/>
                          </a:prstGeom>
                        </pic:spPr>
                      </pic:pic>
                    </a:graphicData>
                  </a:graphic>
                </wp:inline>
              </w:drawing>
            </w:r>
          </w:p>
        </w:tc>
        <w:tc>
          <w:tcPr>
            <w:shd w:val="clear" w:fill="DDE7ED"/>
            <w:tcW w:w="1389" w:type="dxa"/>
            <w:vAlign w:val="top"/>
          </w:tcPr>
          <w:p>
            <w:pPr>
              <w:spacing w:before="48" w:line="938" w:lineRule="exact"/>
              <w:textAlignment w:val="center"/>
              <w:rPr/>
            </w:pPr>
            <w:r>
              <w:drawing>
                <wp:inline distT="0" distB="0" distL="0" distR="0">
                  <wp:extent cx="878839" cy="595122"/>
                  <wp:effectExtent l="0" t="0" r="0" b="0"/>
                  <wp:docPr id="2343" name="IM 2343"/>
                  <wp:cNvGraphicFramePr/>
                  <a:graphic>
                    <a:graphicData uri="http://schemas.openxmlformats.org/drawingml/2006/picture">
                      <pic:pic>
                        <pic:nvPicPr>
                          <pic:cNvPr id="2343" name="IM 2343"/>
                          <pic:cNvPicPr/>
                        </pic:nvPicPr>
                        <pic:blipFill>
                          <a:blip r:embed="rId1818"/>
                          <a:stretch>
                            <a:fillRect/>
                          </a:stretch>
                        </pic:blipFill>
                        <pic:spPr>
                          <a:xfrm rot="0">
                            <a:off x="0" y="0"/>
                            <a:ext cx="878839" cy="595122"/>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381"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spacing w:line="380" w:lineRule="exact"/>
              <w:textAlignment w:val="center"/>
              <w:rPr/>
            </w:pPr>
            <w:r>
              <w:drawing>
                <wp:inline distT="0" distB="0" distL="0" distR="0">
                  <wp:extent cx="720217" cy="241680"/>
                  <wp:effectExtent l="0" t="0" r="0" b="0"/>
                  <wp:docPr id="2344" name="IM 2344"/>
                  <wp:cNvGraphicFramePr/>
                  <a:graphic>
                    <a:graphicData uri="http://schemas.openxmlformats.org/drawingml/2006/picture">
                      <pic:pic>
                        <pic:nvPicPr>
                          <pic:cNvPr id="2344" name="IM 2344"/>
                          <pic:cNvPicPr/>
                        </pic:nvPicPr>
                        <pic:blipFill>
                          <a:blip r:embed="rId1819"/>
                          <a:stretch>
                            <a:fillRect/>
                          </a:stretch>
                        </pic:blipFill>
                        <pic:spPr>
                          <a:xfrm rot="0">
                            <a:off x="0" y="0"/>
                            <a:ext cx="720217" cy="241680"/>
                          </a:xfrm>
                          <a:prstGeom prst="rect">
                            <a:avLst/>
                          </a:prstGeom>
                        </pic:spPr>
                      </pic:pic>
                    </a:graphicData>
                  </a:graphic>
                </wp:inline>
              </w:drawing>
            </w:r>
          </w:p>
        </w:tc>
        <w:tc>
          <w:tcPr>
            <w:shd w:val="clear" w:fill="DDE7ED"/>
            <w:tcW w:w="1451" w:type="dxa"/>
            <w:vAlign w:val="top"/>
          </w:tcPr>
          <w:p>
            <w:pPr>
              <w:ind w:firstLine="26"/>
              <w:spacing w:before="44" w:line="244" w:lineRule="exact"/>
              <w:textAlignment w:val="center"/>
              <w:rPr/>
            </w:pPr>
            <w:r>
              <w:drawing>
                <wp:inline distT="0" distB="0" distL="0" distR="0">
                  <wp:extent cx="289179" cy="154685"/>
                  <wp:effectExtent l="0" t="0" r="0" b="0"/>
                  <wp:docPr id="2345" name="IM 2345"/>
                  <wp:cNvGraphicFramePr/>
                  <a:graphic>
                    <a:graphicData uri="http://schemas.openxmlformats.org/drawingml/2006/picture">
                      <pic:pic>
                        <pic:nvPicPr>
                          <pic:cNvPr id="2345" name="IM 2345"/>
                          <pic:cNvPicPr/>
                        </pic:nvPicPr>
                        <pic:blipFill>
                          <a:blip r:embed="rId335"/>
                          <a:stretch>
                            <a:fillRect/>
                          </a:stretch>
                        </pic:blipFill>
                        <pic:spPr>
                          <a:xfrm rot="0">
                            <a:off x="0" y="0"/>
                            <a:ext cx="289179" cy="154685"/>
                          </a:xfrm>
                          <a:prstGeom prst="rect">
                            <a:avLst/>
                          </a:prstGeom>
                        </pic:spPr>
                      </pic:pic>
                    </a:graphicData>
                  </a:graphic>
                </wp:inline>
              </w:drawing>
            </w:r>
          </w:p>
        </w:tc>
        <w:tc>
          <w:tcPr>
            <w:shd w:val="clear" w:fill="DDE7ED"/>
            <w:tcW w:w="1389" w:type="dxa"/>
            <w:vAlign w:val="top"/>
          </w:tcPr>
          <w:p>
            <w:pPr>
              <w:ind w:firstLine="517"/>
              <w:spacing w:before="44" w:line="244" w:lineRule="exact"/>
              <w:textAlignment w:val="center"/>
              <w:rPr/>
            </w:pPr>
            <w:r>
              <w:pict>
                <v:shape id="_x0000_s1140" style="position:absolute;margin-left:-68.3651pt;margin-top:3.80759pt;mso-position-vertical-relative:top-margin-area;mso-position-horizontal-relative:right-margin-area;width:58.55pt;height:11.5pt;z-index:272293888;" filled="false" stroked="false" type="#_x0000_t202">
                  <v:fill on="false"/>
                  <v:stroke on="false"/>
                  <v:path/>
                  <v:imagedata o:title=""/>
                  <o:lock v:ext="edit" aspectratio="false"/>
                  <v:textbox inset="0mm,0mm,0mm,0mm">
                    <w:txbxContent>
                      <w:p>
                        <w:pPr>
                          <w:ind w:left="20"/>
                          <w:spacing w:before="20" w:line="189" w:lineRule="exact"/>
                          <w:rPr>
                            <w:rFonts w:ascii="Arial" w:hAnsi="Arial" w:eastAsia="Arial" w:cs="Arial"/>
                            <w:sz w:val="15"/>
                            <w:szCs w:val="15"/>
                          </w:rPr>
                        </w:pPr>
                        <w:r>
                          <w:rPr>
                            <w:rFonts w:ascii="Arial" w:hAnsi="Arial" w:eastAsia="Arial" w:cs="Arial"/>
                            <w:sz w:val="15"/>
                            <w:szCs w:val="15"/>
                            <w:color w:val="231F20"/>
                          </w:rPr>
                          <w:t>beware</w:t>
                        </w:r>
                        <w:r>
                          <w:rPr>
                            <w:rFonts w:ascii="Arial" w:hAnsi="Arial" w:eastAsia="Arial" w:cs="Arial"/>
                            <w:sz w:val="15"/>
                            <w:szCs w:val="15"/>
                            <w:color w:val="231F20"/>
                            <w:spacing w:val="10"/>
                          </w:rPr>
                          <w:t xml:space="preserve">  </w:t>
                        </w:r>
                        <w:r>
                          <w:rPr>
                            <w:rFonts w:ascii="Arial" w:hAnsi="Arial" w:eastAsia="Arial" w:cs="Arial"/>
                            <w:sz w:val="15"/>
                            <w:szCs w:val="15"/>
                            <w:color w:val="231F20"/>
                            <w:spacing w:val="9"/>
                          </w:rPr>
                          <w:t xml:space="preserve"> </w:t>
                        </w:r>
                        <w:r>
                          <w:rPr>
                            <w:rFonts w:ascii="Arial" w:hAnsi="Arial" w:eastAsia="Arial" w:cs="Arial"/>
                            <w:sz w:val="15"/>
                            <w:szCs w:val="15"/>
                            <w:color w:val="231F20"/>
                          </w:rPr>
                          <w:t>beware</w:t>
                        </w:r>
                      </w:p>
                    </w:txbxContent>
                  </v:textbox>
                </v:shape>
              </w:pict>
            </w:r>
            <w:r>
              <w:drawing>
                <wp:inline distT="0" distB="0" distL="0" distR="0">
                  <wp:extent cx="193547" cy="154685"/>
                  <wp:effectExtent l="0" t="0" r="0" b="0"/>
                  <wp:docPr id="2346" name="IM 2346"/>
                  <wp:cNvGraphicFramePr/>
                  <a:graphic>
                    <a:graphicData uri="http://schemas.openxmlformats.org/drawingml/2006/picture">
                      <pic:pic>
                        <pic:nvPicPr>
                          <pic:cNvPr id="2346" name="IM 2346"/>
                          <pic:cNvPicPr/>
                        </pic:nvPicPr>
                        <pic:blipFill>
                          <a:blip r:embed="rId631"/>
                          <a:stretch>
                            <a:fillRect/>
                          </a:stretch>
                        </pic:blipFill>
                        <pic:spPr>
                          <a:xfrm rot="0">
                            <a:off x="0" y="0"/>
                            <a:ext cx="193547"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39"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spacing w:line="638" w:lineRule="exact"/>
              <w:textAlignment w:val="center"/>
              <w:rPr/>
            </w:pPr>
            <w:r>
              <w:drawing>
                <wp:inline distT="0" distB="0" distL="0" distR="0">
                  <wp:extent cx="720217" cy="405764"/>
                  <wp:effectExtent l="0" t="0" r="0" b="0"/>
                  <wp:docPr id="2347" name="IM 2347"/>
                  <wp:cNvGraphicFramePr/>
                  <a:graphic>
                    <a:graphicData uri="http://schemas.openxmlformats.org/drawingml/2006/picture">
                      <pic:pic>
                        <pic:nvPicPr>
                          <pic:cNvPr id="2347" name="IM 2347"/>
                          <pic:cNvPicPr/>
                        </pic:nvPicPr>
                        <pic:blipFill>
                          <a:blip r:embed="rId1820"/>
                          <a:stretch>
                            <a:fillRect/>
                          </a:stretch>
                        </pic:blipFill>
                        <pic:spPr>
                          <a:xfrm rot="0">
                            <a:off x="0" y="0"/>
                            <a:ext cx="720217" cy="405764"/>
                          </a:xfrm>
                          <a:prstGeom prst="rect">
                            <a:avLst/>
                          </a:prstGeom>
                        </pic:spPr>
                      </pic:pic>
                    </a:graphicData>
                  </a:graphic>
                </wp:inline>
              </w:drawing>
            </w:r>
          </w:p>
        </w:tc>
        <w:tc>
          <w:tcPr>
            <w:shd w:val="clear" w:fill="DDE7ED"/>
            <w:tcW w:w="1451" w:type="dxa"/>
            <w:vAlign w:val="top"/>
          </w:tcPr>
          <w:p>
            <w:pPr>
              <w:ind w:left="23"/>
              <w:spacing w:before="94" w:line="222" w:lineRule="auto"/>
              <w:rPr>
                <w:rFonts w:ascii="Arial" w:hAnsi="Arial" w:eastAsia="Arial" w:cs="Arial"/>
                <w:sz w:val="15"/>
                <w:szCs w:val="15"/>
              </w:rPr>
            </w:pPr>
            <w:r>
              <w:rPr>
                <w:rFonts w:ascii="Arial" w:hAnsi="Arial" w:eastAsia="Arial" w:cs="Arial"/>
                <w:sz w:val="15"/>
                <w:szCs w:val="15"/>
                <w:color w:val="231F20"/>
                <w:spacing w:val="-1"/>
              </w:rPr>
              <w:t>)9</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4FDVS</w:t>
            </w:r>
            <w:r>
              <w:rPr>
                <w:rFonts w:ascii="Arial" w:hAnsi="Arial" w:eastAsia="Arial" w:cs="Arial"/>
                <w:sz w:val="15"/>
                <w:szCs w:val="15"/>
                <w:color w:val="231F20"/>
              </w:rPr>
              <w:t>JUZ</w:t>
            </w:r>
          </w:p>
        </w:tc>
        <w:tc>
          <w:tcPr>
            <w:shd w:val="clear" w:fill="DDE7ED"/>
            <w:tcW w:w="1389" w:type="dxa"/>
            <w:vAlign w:val="top"/>
          </w:tcPr>
          <w:p>
            <w:pPr>
              <w:ind w:firstLine="25"/>
              <w:spacing w:before="42" w:line="244" w:lineRule="exact"/>
              <w:textAlignment w:val="center"/>
              <w:rPr/>
            </w:pPr>
            <w:r>
              <w:drawing>
                <wp:inline distT="0" distB="0" distL="0" distR="0">
                  <wp:extent cx="675893" cy="154685"/>
                  <wp:effectExtent l="0" t="0" r="0" b="0"/>
                  <wp:docPr id="2348" name="IM 2348"/>
                  <wp:cNvGraphicFramePr/>
                  <a:graphic>
                    <a:graphicData uri="http://schemas.openxmlformats.org/drawingml/2006/picture">
                      <pic:pic>
                        <pic:nvPicPr>
                          <pic:cNvPr id="2348" name="IM 2348"/>
                          <pic:cNvPicPr/>
                        </pic:nvPicPr>
                        <pic:blipFill>
                          <a:blip r:embed="rId1821"/>
                          <a:stretch>
                            <a:fillRect/>
                          </a:stretch>
                        </pic:blipFill>
                        <pic:spPr>
                          <a:xfrm rot="0">
                            <a:off x="0" y="0"/>
                            <a:ext cx="675893"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40"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firstLine="23"/>
              <w:spacing w:before="44" w:line="243" w:lineRule="exact"/>
              <w:textAlignment w:val="center"/>
              <w:rPr/>
            </w:pPr>
            <w:r>
              <w:pict>
                <v:shape id="_x0000_s1141" style="position:absolute;margin-left:-29.8788pt;margin-top:5.15219pt;mso-position-vertical-relative:top-margin-area;mso-position-horizontal-relative:right-margin-area;width:30.5pt;height:9.25pt;z-index:272292864;"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17"/>
                          </w:rPr>
                          <w:t>4</w:t>
                        </w:r>
                        <w:r>
                          <w:rPr>
                            <w:rFonts w:ascii="Arial" w:hAnsi="Arial" w:eastAsia="Arial" w:cs="Arial"/>
                            <w:sz w:val="15"/>
                            <w:szCs w:val="15"/>
                            <w:color w:val="231F20"/>
                            <w:spacing w:val="-11"/>
                          </w:rPr>
                          <w:t>ZTUFNT</w:t>
                        </w:r>
                      </w:p>
                    </w:txbxContent>
                  </v:textbox>
                </v:shape>
              </w:pict>
            </w:r>
            <w:r>
              <w:drawing>
                <wp:inline distT="0" distB="0" distL="0" distR="0">
                  <wp:extent cx="388619" cy="154685"/>
                  <wp:effectExtent l="0" t="0" r="0" b="0"/>
                  <wp:docPr id="2349" name="IM 2349"/>
                  <wp:cNvGraphicFramePr/>
                  <a:graphic>
                    <a:graphicData uri="http://schemas.openxmlformats.org/drawingml/2006/picture">
                      <pic:pic>
                        <pic:nvPicPr>
                          <pic:cNvPr id="2349" name="IM 2349"/>
                          <pic:cNvPicPr/>
                        </pic:nvPicPr>
                        <pic:blipFill>
                          <a:blip r:embed="rId1822"/>
                          <a:stretch>
                            <a:fillRect/>
                          </a:stretch>
                        </pic:blipFill>
                        <pic:spPr>
                          <a:xfrm rot="0">
                            <a:off x="0" y="0"/>
                            <a:ext cx="388619" cy="154685"/>
                          </a:xfrm>
                          <a:prstGeom prst="rect">
                            <a:avLst/>
                          </a:prstGeom>
                        </pic:spPr>
                      </pic:pic>
                    </a:graphicData>
                  </a:graphic>
                </wp:inline>
              </w:drawing>
            </w:r>
          </w:p>
        </w:tc>
        <w:tc>
          <w:tcPr>
            <w:shd w:val="clear" w:fill="DDE7ED"/>
            <w:tcW w:w="1451" w:type="dxa"/>
            <w:vAlign w:val="top"/>
          </w:tcPr>
          <w:p>
            <w:pPr>
              <w:ind w:left="21"/>
              <w:spacing w:before="95" w:line="176" w:lineRule="exact"/>
              <w:rPr>
                <w:rFonts w:ascii="Arial" w:hAnsi="Arial" w:eastAsia="Arial" w:cs="Arial"/>
                <w:sz w:val="15"/>
                <w:szCs w:val="15"/>
              </w:rPr>
            </w:pPr>
            <w:r>
              <w:rPr>
                <w:rFonts w:ascii="Arial" w:hAnsi="Arial" w:eastAsia="Arial" w:cs="Arial"/>
                <w:sz w:val="15"/>
                <w:szCs w:val="15"/>
                <w:color w:val="231F20"/>
              </w:rPr>
              <w:t>JOXJO</w:t>
            </w:r>
            <w:r>
              <w:rPr>
                <w:rFonts w:ascii="Arial" w:hAnsi="Arial" w:eastAsia="Arial" w:cs="Arial"/>
                <w:sz w:val="15"/>
                <w:szCs w:val="15"/>
                <w:color w:val="231F20"/>
                <w:spacing w:val="47"/>
              </w:rPr>
              <w:t>4</w:t>
            </w:r>
            <w:r>
              <w:rPr>
                <w:rFonts w:ascii="Arial" w:hAnsi="Arial" w:eastAsia="Arial" w:cs="Arial"/>
                <w:sz w:val="15"/>
                <w:szCs w:val="15"/>
                <w:color w:val="231F20"/>
                <w:spacing w:val="46"/>
              </w:rPr>
              <w:t>5"$</w:t>
            </w:r>
          </w:p>
          <w:p>
            <w:pPr>
              <w:ind w:firstLine="24"/>
              <w:spacing w:before="89" w:line="243" w:lineRule="exact"/>
              <w:textAlignment w:val="center"/>
              <w:rPr/>
            </w:pPr>
            <w:r>
              <w:drawing>
                <wp:inline distT="0" distB="0" distL="0" distR="0">
                  <wp:extent cx="606551" cy="154685"/>
                  <wp:effectExtent l="0" t="0" r="0" b="0"/>
                  <wp:docPr id="2350" name="IM 2350"/>
                  <wp:cNvGraphicFramePr/>
                  <a:graphic>
                    <a:graphicData uri="http://schemas.openxmlformats.org/drawingml/2006/picture">
                      <pic:pic>
                        <pic:nvPicPr>
                          <pic:cNvPr id="2350" name="IM 2350"/>
                          <pic:cNvPicPr/>
                        </pic:nvPicPr>
                        <pic:blipFill>
                          <a:blip r:embed="rId1823"/>
                          <a:stretch>
                            <a:fillRect/>
                          </a:stretch>
                        </pic:blipFill>
                        <pic:spPr>
                          <a:xfrm rot="0">
                            <a:off x="0" y="0"/>
                            <a:ext cx="606551" cy="154685"/>
                          </a:xfrm>
                          <a:prstGeom prst="rect">
                            <a:avLst/>
                          </a:prstGeom>
                        </pic:spPr>
                      </pic:pic>
                    </a:graphicData>
                  </a:graphic>
                </wp:inline>
              </w:drawing>
            </w:r>
          </w:p>
        </w:tc>
        <w:tc>
          <w:tcPr>
            <w:shd w:val="clear" w:fill="DDE7ED"/>
            <w:tcW w:w="1389" w:type="dxa"/>
            <w:vAlign w:val="top"/>
          </w:tcPr>
          <w:p>
            <w:pPr>
              <w:ind w:firstLine="27"/>
              <w:spacing w:before="44" w:line="243" w:lineRule="exact"/>
              <w:textAlignment w:val="center"/>
              <w:rPr/>
            </w:pPr>
            <w:r>
              <w:drawing>
                <wp:inline distT="0" distB="0" distL="0" distR="0">
                  <wp:extent cx="388112" cy="154685"/>
                  <wp:effectExtent l="0" t="0" r="0" b="0"/>
                  <wp:docPr id="2351" name="IM 2351"/>
                  <wp:cNvGraphicFramePr/>
                  <a:graphic>
                    <a:graphicData uri="http://schemas.openxmlformats.org/drawingml/2006/picture">
                      <pic:pic>
                        <pic:nvPicPr>
                          <pic:cNvPr id="2351" name="IM 2351"/>
                          <pic:cNvPicPr/>
                        </pic:nvPicPr>
                        <pic:blipFill>
                          <a:blip r:embed="rId1644"/>
                          <a:stretch>
                            <a:fillRect/>
                          </a:stretch>
                        </pic:blipFill>
                        <pic:spPr>
                          <a:xfrm rot="0">
                            <a:off x="0" y="0"/>
                            <a:ext cx="388112"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381"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firstLine="20"/>
              <w:spacing w:before="44" w:line="244" w:lineRule="exact"/>
              <w:textAlignment w:val="center"/>
              <w:rPr/>
            </w:pPr>
            <w:r>
              <w:pict>
                <v:group id="_x0000_s1142" style="mso-position-vertical-relative:line;mso-position-horizontal-relative:char;width:33.75pt;height:12.2pt;" filled="false" stroked="false" coordsize="675,243" coordorigin="0,0">
                  <v:shape id="_x0000_s1143" style="position:absolute;left:0;top:0;width:675;height:243;" filled="false" stroked="false" type="#_x0000_t75">
                    <v:imagedata r:id="rId1824"/>
                  </v:shape>
                  <v:shape id="_x0000_s1144" style="position:absolute;left:-20;top:-20;width:715;height:316;" filled="false" stroked="false" type="#_x0000_t202">
                    <v:fill on="false"/>
                    <v:stroke on="false"/>
                    <v:path/>
                    <v:imagedata o:title=""/>
                    <o:lock v:ext="edit" aspectratio="false"/>
                    <v:textbox inset="0mm,0mm,0mm,0mm">
                      <w:txbxContent>
                        <w:p>
                          <w:pPr>
                            <w:ind w:left="32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DE7ED"/>
            <w:tcW w:w="1451" w:type="dxa"/>
            <w:vAlign w:val="top"/>
          </w:tcPr>
          <w:p>
            <w:pPr>
              <w:ind w:left="34"/>
              <w:spacing w:before="122" w:line="203" w:lineRule="auto"/>
              <w:rPr>
                <w:rFonts w:ascii="Arial" w:hAnsi="Arial" w:eastAsia="Arial" w:cs="Arial"/>
                <w:sz w:val="15"/>
                <w:szCs w:val="15"/>
              </w:rPr>
            </w:pPr>
            <w:r>
              <w:rPr>
                <w:rFonts w:ascii="Arial" w:hAnsi="Arial" w:eastAsia="Arial" w:cs="Arial"/>
                <w:sz w:val="15"/>
                <w:szCs w:val="15"/>
                <w:color w:val="231F20"/>
                <w:spacing w:val="14"/>
              </w:rPr>
              <w:t>4</w:t>
            </w:r>
            <w:r>
              <w:rPr>
                <w:rFonts w:ascii="Arial" w:hAnsi="Arial" w:eastAsia="Arial" w:cs="Arial"/>
                <w:sz w:val="15"/>
                <w:szCs w:val="15"/>
                <w:color w:val="231F20"/>
              </w:rPr>
              <w:t>NBSU</w:t>
            </w:r>
            <w:r>
              <w:rPr>
                <w:rFonts w:ascii="Arial" w:hAnsi="Arial" w:eastAsia="Arial" w:cs="Arial"/>
                <w:sz w:val="15"/>
                <w:szCs w:val="15"/>
                <w:color w:val="231F20"/>
                <w:spacing w:val="13"/>
              </w:rPr>
              <w:t>9</w:t>
            </w:r>
          </w:p>
        </w:tc>
        <w:tc>
          <w:tcPr>
            <w:shd w:val="clear" w:fill="DDE7ED"/>
            <w:tcW w:w="1389" w:type="dxa"/>
            <w:vAlign w:val="top"/>
          </w:tcPr>
          <w:p>
            <w:pPr>
              <w:ind w:firstLine="26"/>
              <w:spacing w:before="44" w:line="244" w:lineRule="exact"/>
              <w:textAlignment w:val="center"/>
              <w:rPr/>
            </w:pPr>
            <w:r>
              <w:drawing>
                <wp:inline distT="0" distB="0" distL="0" distR="0">
                  <wp:extent cx="193547" cy="154685"/>
                  <wp:effectExtent l="0" t="0" r="0" b="0"/>
                  <wp:docPr id="2352" name="IM 2352"/>
                  <wp:cNvGraphicFramePr/>
                  <a:graphic>
                    <a:graphicData uri="http://schemas.openxmlformats.org/drawingml/2006/picture">
                      <pic:pic>
                        <pic:nvPicPr>
                          <pic:cNvPr id="2352" name="IM 2352"/>
                          <pic:cNvPicPr/>
                        </pic:nvPicPr>
                        <pic:blipFill>
                          <a:blip r:embed="rId631"/>
                          <a:stretch>
                            <a:fillRect/>
                          </a:stretch>
                        </pic:blipFill>
                        <pic:spPr>
                          <a:xfrm rot="0">
                            <a:off x="0" y="0"/>
                            <a:ext cx="193547"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39"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ind w:left="29"/>
              <w:spacing w:before="124" w:line="201" w:lineRule="auto"/>
              <w:rPr>
                <w:rFonts w:ascii="Arial" w:hAnsi="Arial" w:eastAsia="Arial" w:cs="Arial"/>
                <w:sz w:val="15"/>
                <w:szCs w:val="15"/>
              </w:rPr>
            </w:pPr>
            <w:r>
              <w:drawing>
                <wp:anchor distT="0" distB="0" distL="0" distR="0" simplePos="0" relativeHeight="272291840" behindDoc="1" locked="0" layoutInCell="1" allowOverlap="1">
                  <wp:simplePos x="0" y="0"/>
                  <wp:positionH relativeFrom="column">
                    <wp:posOffset>-2158</wp:posOffset>
                  </wp:positionH>
                  <wp:positionV relativeFrom="paragraph">
                    <wp:posOffset>411</wp:posOffset>
                  </wp:positionV>
                  <wp:extent cx="722376" cy="406146"/>
                  <wp:effectExtent l="0" t="0" r="0" b="0"/>
                  <wp:wrapNone/>
                  <wp:docPr id="2353" name="IM 2353"/>
                  <wp:cNvGraphicFramePr/>
                  <a:graphic>
                    <a:graphicData uri="http://schemas.openxmlformats.org/drawingml/2006/picture">
                      <pic:pic>
                        <pic:nvPicPr>
                          <pic:cNvPr id="2353" name="IM 2353"/>
                          <pic:cNvPicPr/>
                        </pic:nvPicPr>
                        <pic:blipFill>
                          <a:blip r:embed="rId1825"/>
                          <a:stretch>
                            <a:fillRect/>
                          </a:stretch>
                        </pic:blipFill>
                        <pic:spPr>
                          <a:xfrm rot="0">
                            <a:off x="0" y="0"/>
                            <a:ext cx="722376" cy="406146"/>
                          </a:xfrm>
                          <a:prstGeom prst="rect">
                            <a:avLst/>
                          </a:prstGeom>
                        </pic:spPr>
                      </pic:pic>
                    </a:graphicData>
                  </a:graphic>
                </wp:anchor>
              </w:drawing>
            </w:r>
            <w:r>
              <w:rPr>
                <w:rFonts w:ascii="Arial" w:hAnsi="Arial" w:eastAsia="Arial" w:cs="Arial"/>
                <w:sz w:val="15"/>
                <w:szCs w:val="15"/>
                <w:color w:val="231F20"/>
              </w:rPr>
              <w:t>2</w:t>
            </w:r>
          </w:p>
          <w:p>
            <w:pPr>
              <w:ind w:firstLine="20"/>
              <w:spacing w:before="91" w:line="244" w:lineRule="exact"/>
              <w:textAlignment w:val="center"/>
              <w:rPr/>
            </w:pPr>
            <w:r>
              <w:drawing>
                <wp:inline distT="0" distB="0" distL="0" distR="0">
                  <wp:extent cx="192024" cy="154685"/>
                  <wp:effectExtent l="0" t="0" r="0" b="0"/>
                  <wp:docPr id="2354" name="IM 2354"/>
                  <wp:cNvGraphicFramePr/>
                  <a:graphic>
                    <a:graphicData uri="http://schemas.openxmlformats.org/drawingml/2006/picture">
                      <pic:pic>
                        <pic:nvPicPr>
                          <pic:cNvPr id="2354" name="IM 2354"/>
                          <pic:cNvPicPr/>
                        </pic:nvPicPr>
                        <pic:blipFill>
                          <a:blip r:embed="rId295"/>
                          <a:stretch>
                            <a:fillRect/>
                          </a:stretch>
                        </pic:blipFill>
                        <pic:spPr>
                          <a:xfrm rot="0">
                            <a:off x="0" y="0"/>
                            <a:ext cx="192024" cy="154685"/>
                          </a:xfrm>
                          <a:prstGeom prst="rect">
                            <a:avLst/>
                          </a:prstGeom>
                        </pic:spPr>
                      </pic:pic>
                    </a:graphicData>
                  </a:graphic>
                </wp:inline>
              </w:drawing>
            </w:r>
          </w:p>
        </w:tc>
        <w:tc>
          <w:tcPr>
            <w:tcW w:w="1451" w:type="dxa"/>
            <w:vAlign w:val="top"/>
          </w:tcPr>
          <w:p>
            <w:pPr>
              <w:spacing w:line="639" w:lineRule="exact"/>
              <w:textAlignment w:val="center"/>
              <w:rPr/>
            </w:pPr>
            <w:r>
              <w:drawing>
                <wp:inline distT="0" distB="0" distL="0" distR="0">
                  <wp:extent cx="918210" cy="405257"/>
                  <wp:effectExtent l="0" t="0" r="0" b="0"/>
                  <wp:docPr id="2355" name="IM 2355"/>
                  <wp:cNvGraphicFramePr/>
                  <a:graphic>
                    <a:graphicData uri="http://schemas.openxmlformats.org/drawingml/2006/picture">
                      <pic:pic>
                        <pic:nvPicPr>
                          <pic:cNvPr id="2355" name="IM 2355"/>
                          <pic:cNvPicPr/>
                        </pic:nvPicPr>
                        <pic:blipFill>
                          <a:blip r:embed="rId1826"/>
                          <a:stretch>
                            <a:fillRect/>
                          </a:stretch>
                        </pic:blipFill>
                        <pic:spPr>
                          <a:xfrm rot="0">
                            <a:off x="0" y="0"/>
                            <a:ext cx="918210" cy="405257"/>
                          </a:xfrm>
                          <a:prstGeom prst="rect">
                            <a:avLst/>
                          </a:prstGeom>
                        </pic:spPr>
                      </pic:pic>
                    </a:graphicData>
                  </a:graphic>
                </wp:inline>
              </w:drawing>
            </w:r>
          </w:p>
        </w:tc>
        <w:tc>
          <w:tcPr>
            <w:shd w:val="clear" w:fill="DDE7ED"/>
            <w:tcW w:w="1389" w:type="dxa"/>
            <w:vAlign w:val="top"/>
          </w:tcPr>
          <w:p>
            <w:pPr>
              <w:rPr>
                <w:rFonts w:ascii="Arial"/>
                <w:sz w:val="21"/>
              </w:rPr>
            </w:pPr>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41"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firstLine="20"/>
              <w:spacing w:before="45" w:line="244" w:lineRule="exact"/>
              <w:textAlignment w:val="center"/>
              <w:rPr/>
            </w:pPr>
            <w:r>
              <w:pict>
                <v:group id="_x0000_s1145" style="mso-position-vertical-relative:line;mso-position-horizontal-relative:char;width:41.25pt;height:12.2pt;" filled="false" stroked="false" coordsize="825,243" coordorigin="0,0">
                  <v:shape id="_x0000_s1146" style="position:absolute;left:0;top:0;width:825;height:243;" filled="false" stroked="false" type="#_x0000_t75">
                    <v:imagedata r:id="rId1827"/>
                  </v:shape>
                  <v:shape id="_x0000_s1147" style="position:absolute;left:-20;top:-20;width:865;height:316;" filled="false" stroked="false" type="#_x0000_t202">
                    <v:fill on="false"/>
                    <v:stroke on="false"/>
                    <v:path/>
                    <v:imagedata o:title=""/>
                    <o:lock v:ext="edit" aspectratio="false"/>
                    <v:textbox inset="0mm,0mm,0mm,0mm">
                      <w:txbxContent>
                        <w:p>
                          <w:pPr>
                            <w:ind w:left="47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DE7ED"/>
            <w:tcW w:w="1451" w:type="dxa"/>
            <w:vAlign w:val="top"/>
          </w:tcPr>
          <w:p>
            <w:pPr>
              <w:ind w:firstLine="26"/>
              <w:spacing w:before="45" w:line="244" w:lineRule="exact"/>
              <w:textAlignment w:val="center"/>
              <w:rPr/>
            </w:pPr>
            <w:r>
              <w:pict>
                <v:group id="_x0000_s1148" style="mso-position-vertical-relative:line;mso-position-horizontal-relative:char;width:57.7pt;height:12.2pt;" filled="false" stroked="false" coordsize="1154,243" coordorigin="0,0">
                  <v:shape id="_x0000_s1149" style="position:absolute;left:0;top:0;width:1154;height:243;" filled="false" stroked="false" type="#_x0000_t75">
                    <v:imagedata r:id="rId1828"/>
                  </v:shape>
                  <v:shape id="_x0000_s1150" style="position:absolute;left:-20;top:-20;width:1194;height:313;" filled="false" stroked="false" type="#_x0000_t202">
                    <v:fill on="false"/>
                    <v:stroke on="false"/>
                    <v:path/>
                    <v:imagedata o:title=""/>
                    <o:lock v:ext="edit" aspectratio="false"/>
                    <v:textbox inset="0mm,0mm,0mm,0mm">
                      <w:txbxContent>
                        <w:p>
                          <w:pPr>
                            <w:ind w:left="913"/>
                            <w:spacing w:before="98" w:line="201" w:lineRule="auto"/>
                            <w:rPr>
                              <w:rFonts w:ascii="Arial" w:hAnsi="Arial" w:eastAsia="Arial" w:cs="Arial"/>
                              <w:sz w:val="15"/>
                              <w:szCs w:val="15"/>
                            </w:rPr>
                          </w:pPr>
                          <w:r>
                            <w:rPr>
                              <w:rFonts w:ascii="Arial" w:hAnsi="Arial" w:eastAsia="Arial" w:cs="Arial"/>
                              <w:sz w:val="15"/>
                              <w:szCs w:val="15"/>
                              <w:color w:val="231F20"/>
                              <w:spacing w:val="-6"/>
                            </w:rPr>
                            <w:t>JU</w:t>
                          </w:r>
                          <w:r>
                            <w:rPr>
                              <w:rFonts w:ascii="Arial" w:hAnsi="Arial" w:eastAsia="Arial" w:cs="Arial"/>
                              <w:sz w:val="15"/>
                              <w:szCs w:val="15"/>
                              <w:color w:val="231F20"/>
                              <w:spacing w:val="-7"/>
                            </w:rPr>
                            <w:t>-</w:t>
                          </w:r>
                        </w:p>
                      </w:txbxContent>
                    </v:textbox>
                  </v:shape>
                </v:group>
              </w:pict>
            </w:r>
          </w:p>
          <w:p>
            <w:pPr>
              <w:ind w:firstLine="37"/>
              <w:spacing w:before="73" w:line="244" w:lineRule="exact"/>
              <w:textAlignment w:val="center"/>
              <w:rPr/>
            </w:pPr>
            <w:r>
              <w:pict>
                <v:group id="_x0000_s1151" style="mso-position-vertical-relative:line;mso-position-horizontal-relative:char;width:24.45pt;height:12.2pt;" filled="false" stroked="false" coordsize="489,243" coordorigin="0,0">
                  <v:shape id="_x0000_s1152" style="position:absolute;left:176;top:0;width:312;height:243;" filled="false" stroked="false" type="#_x0000_t75">
                    <v:imagedata r:id="rId812"/>
                  </v:shape>
                  <v:shape id="_x0000_s1153" style="position:absolute;left:-20;top:56;width:222;height:187;" filled="false" stroked="false" type="#_x0000_t202">
                    <v:fill on="false"/>
                    <v:stroke on="false"/>
                    <v:path/>
                    <v:imagedata o:title=""/>
                    <o:lock v:ext="edit" aspectratio="false"/>
                    <v:textbox inset="0mm,0mm,0mm,0mm">
                      <w:txbxContent>
                        <w:p>
                          <w:pPr>
                            <w:ind w:left="20"/>
                            <w:spacing w:before="20" w:line="204" w:lineRule="auto"/>
                            <w:rPr>
                              <w:rFonts w:ascii="Arial" w:hAnsi="Arial" w:eastAsia="Arial" w:cs="Arial"/>
                              <w:sz w:val="15"/>
                              <w:szCs w:val="15"/>
                            </w:rPr>
                          </w:pPr>
                          <w:r>
                            <w:rPr>
                              <w:rFonts w:ascii="Arial" w:hAnsi="Arial" w:eastAsia="Arial" w:cs="Arial"/>
                              <w:sz w:val="15"/>
                              <w:szCs w:val="15"/>
                              <w:color w:val="231F20"/>
                              <w:spacing w:val="-7"/>
                            </w:rPr>
                            <w:t>B</w:t>
                          </w:r>
                          <w:r>
                            <w:rPr>
                              <w:rFonts w:ascii="Arial" w:hAnsi="Arial" w:eastAsia="Arial" w:cs="Arial"/>
                              <w:sz w:val="15"/>
                              <w:szCs w:val="15"/>
                              <w:color w:val="231F20"/>
                              <w:spacing w:val="-6"/>
                            </w:rPr>
                            <w:t>C</w:t>
                          </w:r>
                        </w:p>
                      </w:txbxContent>
                    </v:textbox>
                  </v:shape>
                </v:group>
              </w:pict>
            </w:r>
          </w:p>
        </w:tc>
        <w:tc>
          <w:tcPr>
            <w:shd w:val="clear" w:fill="DDE7ED"/>
            <w:tcW w:w="1389" w:type="dxa"/>
            <w:vAlign w:val="top"/>
          </w:tcPr>
          <w:p>
            <w:pPr>
              <w:ind w:firstLine="26"/>
              <w:spacing w:before="45" w:line="244" w:lineRule="exact"/>
              <w:textAlignment w:val="center"/>
              <w:rPr/>
            </w:pPr>
            <w:r>
              <w:drawing>
                <wp:inline distT="0" distB="0" distL="0" distR="0">
                  <wp:extent cx="680084" cy="154685"/>
                  <wp:effectExtent l="0" t="0" r="0" b="0"/>
                  <wp:docPr id="2356" name="IM 2356"/>
                  <wp:cNvGraphicFramePr/>
                  <a:graphic>
                    <a:graphicData uri="http://schemas.openxmlformats.org/drawingml/2006/picture">
                      <pic:pic>
                        <pic:nvPicPr>
                          <pic:cNvPr id="2356" name="IM 2356"/>
                          <pic:cNvPicPr/>
                        </pic:nvPicPr>
                        <pic:blipFill>
                          <a:blip r:embed="rId1643"/>
                          <a:stretch>
                            <a:fillRect/>
                          </a:stretch>
                        </pic:blipFill>
                        <pic:spPr>
                          <a:xfrm rot="0">
                            <a:off x="0" y="0"/>
                            <a:ext cx="680084" cy="154685"/>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640"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shd w:val="clear" w:fill="DDE7ED"/>
            <w:tcW w:w="1140" w:type="dxa"/>
            <w:vAlign w:val="top"/>
          </w:tcPr>
          <w:p>
            <w:pPr>
              <w:ind w:firstLine="23"/>
              <w:spacing w:before="45" w:line="244" w:lineRule="exact"/>
              <w:textAlignment w:val="center"/>
              <w:rPr/>
            </w:pPr>
            <w:r>
              <w:drawing>
                <wp:inline distT="0" distB="0" distL="0" distR="0">
                  <wp:extent cx="705612" cy="154686"/>
                  <wp:effectExtent l="0" t="0" r="0" b="0"/>
                  <wp:docPr id="2357" name="IM 2357"/>
                  <wp:cNvGraphicFramePr/>
                  <a:graphic>
                    <a:graphicData uri="http://schemas.openxmlformats.org/drawingml/2006/picture">
                      <pic:pic>
                        <pic:nvPicPr>
                          <pic:cNvPr id="2357" name="IM 2357"/>
                          <pic:cNvPicPr/>
                        </pic:nvPicPr>
                        <pic:blipFill>
                          <a:blip r:embed="rId1829"/>
                          <a:stretch>
                            <a:fillRect/>
                          </a:stretch>
                        </pic:blipFill>
                        <pic:spPr>
                          <a:xfrm rot="0">
                            <a:off x="0" y="0"/>
                            <a:ext cx="705612" cy="154686"/>
                          </a:xfrm>
                          <a:prstGeom prst="rect">
                            <a:avLst/>
                          </a:prstGeom>
                        </pic:spPr>
                      </pic:pic>
                    </a:graphicData>
                  </a:graphic>
                </wp:inline>
              </w:drawing>
            </w:r>
          </w:p>
          <w:p>
            <w:pPr>
              <w:ind w:firstLine="23"/>
              <w:spacing w:before="73" w:line="243" w:lineRule="exact"/>
              <w:textAlignment w:val="center"/>
              <w:rPr/>
            </w:pPr>
            <w:r>
              <w:drawing>
                <wp:inline distT="0" distB="0" distL="0" distR="0">
                  <wp:extent cx="190499" cy="154685"/>
                  <wp:effectExtent l="0" t="0" r="0" b="0"/>
                  <wp:docPr id="2358" name="IM 2358"/>
                  <wp:cNvGraphicFramePr/>
                  <a:graphic>
                    <a:graphicData uri="http://schemas.openxmlformats.org/drawingml/2006/picture">
                      <pic:pic>
                        <pic:nvPicPr>
                          <pic:cNvPr id="2358" name="IM 2358"/>
                          <pic:cNvPicPr/>
                        </pic:nvPicPr>
                        <pic:blipFill>
                          <a:blip r:embed="rId389"/>
                          <a:stretch>
                            <a:fillRect/>
                          </a:stretch>
                        </pic:blipFill>
                        <pic:spPr>
                          <a:xfrm rot="0">
                            <a:off x="0" y="0"/>
                            <a:ext cx="190499" cy="154685"/>
                          </a:xfrm>
                          <a:prstGeom prst="rect">
                            <a:avLst/>
                          </a:prstGeom>
                        </pic:spPr>
                      </pic:pic>
                    </a:graphicData>
                  </a:graphic>
                </wp:inline>
              </w:drawing>
            </w:r>
          </w:p>
        </w:tc>
        <w:tc>
          <w:tcPr>
            <w:shd w:val="clear" w:fill="DDE7ED"/>
            <w:tcW w:w="1451" w:type="dxa"/>
            <w:vAlign w:val="top"/>
          </w:tcPr>
          <w:p>
            <w:pPr>
              <w:ind w:firstLine="26"/>
              <w:spacing w:before="45" w:line="244" w:lineRule="exact"/>
              <w:textAlignment w:val="center"/>
              <w:rPr/>
            </w:pPr>
            <w:r>
              <w:drawing>
                <wp:inline distT="0" distB="0" distL="0" distR="0">
                  <wp:extent cx="684530" cy="154686"/>
                  <wp:effectExtent l="0" t="0" r="0" b="0"/>
                  <wp:docPr id="2359" name="IM 2359"/>
                  <wp:cNvGraphicFramePr/>
                  <a:graphic>
                    <a:graphicData uri="http://schemas.openxmlformats.org/drawingml/2006/picture">
                      <pic:pic>
                        <pic:nvPicPr>
                          <pic:cNvPr id="2359" name="IM 2359"/>
                          <pic:cNvPicPr/>
                        </pic:nvPicPr>
                        <pic:blipFill>
                          <a:blip r:embed="rId654"/>
                          <a:stretch>
                            <a:fillRect/>
                          </a:stretch>
                        </pic:blipFill>
                        <pic:spPr>
                          <a:xfrm rot="0">
                            <a:off x="0" y="0"/>
                            <a:ext cx="684530" cy="154686"/>
                          </a:xfrm>
                          <a:prstGeom prst="rect">
                            <a:avLst/>
                          </a:prstGeom>
                        </pic:spPr>
                      </pic:pic>
                    </a:graphicData>
                  </a:graphic>
                </wp:inline>
              </w:drawing>
            </w:r>
          </w:p>
        </w:tc>
        <w:tc>
          <w:tcPr>
            <w:shd w:val="clear" w:fill="DDE7ED"/>
            <w:tcW w:w="1389" w:type="dxa"/>
            <w:vAlign w:val="top"/>
          </w:tcPr>
          <w:p>
            <w:pPr>
              <w:ind w:firstLine="26"/>
              <w:spacing w:before="45" w:line="244" w:lineRule="exact"/>
              <w:textAlignment w:val="center"/>
              <w:rPr/>
            </w:pPr>
            <w:r>
              <w:drawing>
                <wp:inline distT="0" distB="0" distL="0" distR="0">
                  <wp:extent cx="587044" cy="154686"/>
                  <wp:effectExtent l="0" t="0" r="0" b="0"/>
                  <wp:docPr id="2360" name="IM 2360"/>
                  <wp:cNvGraphicFramePr/>
                  <a:graphic>
                    <a:graphicData uri="http://schemas.openxmlformats.org/drawingml/2006/picture">
                      <pic:pic>
                        <pic:nvPicPr>
                          <pic:cNvPr id="2360" name="IM 2360"/>
                          <pic:cNvPicPr/>
                        </pic:nvPicPr>
                        <pic:blipFill>
                          <a:blip r:embed="rId1738"/>
                          <a:stretch>
                            <a:fillRect/>
                          </a:stretch>
                        </pic:blipFill>
                        <pic:spPr>
                          <a:xfrm rot="0">
                            <a:off x="0" y="0"/>
                            <a:ext cx="587044" cy="154686"/>
                          </a:xfrm>
                          <a:prstGeom prst="rect">
                            <a:avLst/>
                          </a:prstGeom>
                        </pic:spPr>
                      </pic:pic>
                    </a:graphicData>
                  </a:graphic>
                </wp:inline>
              </w:drawing>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381"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spacing w:before="1" w:line="380" w:lineRule="exact"/>
              <w:textAlignment w:val="center"/>
              <w:rPr/>
            </w:pPr>
            <w:r>
              <w:drawing>
                <wp:inline distT="0" distB="0" distL="0" distR="0">
                  <wp:extent cx="720217" cy="240792"/>
                  <wp:effectExtent l="0" t="0" r="0" b="0"/>
                  <wp:docPr id="2361" name="IM 2361"/>
                  <wp:cNvGraphicFramePr/>
                  <a:graphic>
                    <a:graphicData uri="http://schemas.openxmlformats.org/drawingml/2006/picture">
                      <pic:pic>
                        <pic:nvPicPr>
                          <pic:cNvPr id="2361" name="IM 2361"/>
                          <pic:cNvPicPr/>
                        </pic:nvPicPr>
                        <pic:blipFill>
                          <a:blip r:embed="rId1830"/>
                          <a:stretch>
                            <a:fillRect/>
                          </a:stretch>
                        </pic:blipFill>
                        <pic:spPr>
                          <a:xfrm rot="0">
                            <a:off x="0" y="0"/>
                            <a:ext cx="720217" cy="240792"/>
                          </a:xfrm>
                          <a:prstGeom prst="rect">
                            <a:avLst/>
                          </a:prstGeom>
                        </pic:spPr>
                      </pic:pic>
                    </a:graphicData>
                  </a:graphic>
                </wp:inline>
              </w:drawing>
            </w:r>
          </w:p>
        </w:tc>
        <w:tc>
          <w:tcPr>
            <w:tcW w:w="1451" w:type="dxa"/>
            <w:vAlign w:val="top"/>
          </w:tcPr>
          <w:p>
            <w:pPr>
              <w:spacing w:before="1" w:line="380" w:lineRule="exact"/>
              <w:textAlignment w:val="center"/>
              <w:rPr/>
            </w:pPr>
            <w:r>
              <w:drawing>
                <wp:inline distT="0" distB="0" distL="0" distR="0">
                  <wp:extent cx="918210" cy="240792"/>
                  <wp:effectExtent l="0" t="0" r="0" b="0"/>
                  <wp:docPr id="2362" name="IM 2362"/>
                  <wp:cNvGraphicFramePr/>
                  <a:graphic>
                    <a:graphicData uri="http://schemas.openxmlformats.org/drawingml/2006/picture">
                      <pic:pic>
                        <pic:nvPicPr>
                          <pic:cNvPr id="2362" name="IM 2362"/>
                          <pic:cNvPicPr/>
                        </pic:nvPicPr>
                        <pic:blipFill>
                          <a:blip r:embed="rId1831"/>
                          <a:stretch>
                            <a:fillRect/>
                          </a:stretch>
                        </pic:blipFill>
                        <pic:spPr>
                          <a:xfrm rot="0">
                            <a:off x="0" y="0"/>
                            <a:ext cx="918210" cy="240792"/>
                          </a:xfrm>
                          <a:prstGeom prst="rect">
                            <a:avLst/>
                          </a:prstGeom>
                        </pic:spPr>
                      </pic:pic>
                    </a:graphicData>
                  </a:graphic>
                </wp:inline>
              </w:drawing>
            </w:r>
          </w:p>
        </w:tc>
        <w:tc>
          <w:tcPr>
            <w:shd w:val="clear" w:fill="DDE7ED"/>
            <w:tcW w:w="1389" w:type="dxa"/>
            <w:vAlign w:val="top"/>
          </w:tcPr>
          <w:p>
            <w:pPr>
              <w:rPr>
                <w:rFonts w:ascii="Arial"/>
                <w:sz w:val="21"/>
              </w:rPr>
            </w:pPr>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380"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spacing w:before="2" w:line="377" w:lineRule="exact"/>
              <w:textAlignment w:val="center"/>
              <w:rPr/>
            </w:pPr>
            <w:r>
              <w:drawing>
                <wp:inline distT="0" distB="0" distL="0" distR="0">
                  <wp:extent cx="720217" cy="239903"/>
                  <wp:effectExtent l="0" t="0" r="0" b="0"/>
                  <wp:docPr id="2363" name="IM 2363"/>
                  <wp:cNvGraphicFramePr/>
                  <a:graphic>
                    <a:graphicData uri="http://schemas.openxmlformats.org/drawingml/2006/picture">
                      <pic:pic>
                        <pic:nvPicPr>
                          <pic:cNvPr id="2363" name="IM 2363"/>
                          <pic:cNvPicPr/>
                        </pic:nvPicPr>
                        <pic:blipFill>
                          <a:blip r:embed="rId1832"/>
                          <a:stretch>
                            <a:fillRect/>
                          </a:stretch>
                        </pic:blipFill>
                        <pic:spPr>
                          <a:xfrm rot="0">
                            <a:off x="0" y="0"/>
                            <a:ext cx="720217" cy="239903"/>
                          </a:xfrm>
                          <a:prstGeom prst="rect">
                            <a:avLst/>
                          </a:prstGeom>
                        </pic:spPr>
                      </pic:pic>
                    </a:graphicData>
                  </a:graphic>
                </wp:inline>
              </w:drawing>
            </w:r>
          </w:p>
        </w:tc>
        <w:tc>
          <w:tcPr>
            <w:shd w:val="clear" w:fill="DDE7ED"/>
            <w:tcW w:w="1451" w:type="dxa"/>
            <w:vAlign w:val="top"/>
          </w:tcPr>
          <w:p>
            <w:pPr>
              <w:ind w:firstLine="24"/>
              <w:spacing w:before="46" w:line="244" w:lineRule="exact"/>
              <w:textAlignment w:val="center"/>
              <w:rPr/>
            </w:pPr>
            <w:r>
              <w:drawing>
                <wp:inline distT="0" distB="0" distL="0" distR="0">
                  <wp:extent cx="485775" cy="154686"/>
                  <wp:effectExtent l="0" t="0" r="0" b="0"/>
                  <wp:docPr id="2364" name="IM 2364"/>
                  <wp:cNvGraphicFramePr/>
                  <a:graphic>
                    <a:graphicData uri="http://schemas.openxmlformats.org/drawingml/2006/picture">
                      <pic:pic>
                        <pic:nvPicPr>
                          <pic:cNvPr id="2364" name="IM 2364"/>
                          <pic:cNvPicPr/>
                        </pic:nvPicPr>
                        <pic:blipFill>
                          <a:blip r:embed="rId333"/>
                          <a:stretch>
                            <a:fillRect/>
                          </a:stretch>
                        </pic:blipFill>
                        <pic:spPr>
                          <a:xfrm rot="0">
                            <a:off x="0" y="0"/>
                            <a:ext cx="485775" cy="154686"/>
                          </a:xfrm>
                          <a:prstGeom prst="rect">
                            <a:avLst/>
                          </a:prstGeom>
                        </pic:spPr>
                      </pic:pic>
                    </a:graphicData>
                  </a:graphic>
                </wp:inline>
              </w:drawing>
            </w:r>
          </w:p>
        </w:tc>
        <w:tc>
          <w:tcPr>
            <w:shd w:val="clear" w:fill="DCDDDE"/>
            <w:tcW w:w="1389" w:type="dxa"/>
            <w:vAlign w:val="top"/>
          </w:tcPr>
          <w:p>
            <w:pPr>
              <w:rPr>
                <w:rFonts w:ascii="Arial"/>
                <w:sz w:val="21"/>
              </w:rPr>
            </w:pPr>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r>
        <w:trPr>
          <w:trHeight w:val="417" w:hRule="atLeast"/>
        </w:trPr>
        <w:tc>
          <w:tcPr>
            <w:shd w:val="clear" w:fill="DCDDDE"/>
            <w:tcW w:w="793" w:type="dxa"/>
            <w:vAlign w:val="top"/>
          </w:tcPr>
          <w:p>
            <w:pPr>
              <w:rPr>
                <w:rFonts w:ascii="Arial"/>
                <w:sz w:val="21"/>
              </w:rPr>
            </w:pPr>
            <w:r/>
          </w:p>
        </w:tc>
        <w:tc>
          <w:tcPr>
            <w:shd w:val="clear" w:fill="DCDDDE"/>
            <w:tcW w:w="809" w:type="dxa"/>
            <w:vAlign w:val="top"/>
          </w:tcPr>
          <w:p>
            <w:pPr>
              <w:rPr>
                <w:rFonts w:ascii="Arial"/>
                <w:sz w:val="21"/>
              </w:rPr>
            </w:pPr>
            <w:r/>
          </w:p>
        </w:tc>
        <w:tc>
          <w:tcPr>
            <w:tcW w:w="1140" w:type="dxa"/>
            <w:vAlign w:val="top"/>
          </w:tcPr>
          <w:p>
            <w:pPr>
              <w:spacing w:before="2" w:line="409" w:lineRule="exact"/>
              <w:textAlignment w:val="center"/>
              <w:rPr/>
            </w:pPr>
            <w:r>
              <w:drawing>
                <wp:inline distT="0" distB="0" distL="0" distR="0">
                  <wp:extent cx="720217" cy="259842"/>
                  <wp:effectExtent l="0" t="0" r="0" b="0"/>
                  <wp:docPr id="2365" name="IM 2365"/>
                  <wp:cNvGraphicFramePr/>
                  <a:graphic>
                    <a:graphicData uri="http://schemas.openxmlformats.org/drawingml/2006/picture">
                      <pic:pic>
                        <pic:nvPicPr>
                          <pic:cNvPr id="2365" name="IM 2365"/>
                          <pic:cNvPicPr/>
                        </pic:nvPicPr>
                        <pic:blipFill>
                          <a:blip r:embed="rId1833"/>
                          <a:stretch>
                            <a:fillRect/>
                          </a:stretch>
                        </pic:blipFill>
                        <pic:spPr>
                          <a:xfrm rot="0">
                            <a:off x="0" y="0"/>
                            <a:ext cx="720217" cy="259842"/>
                          </a:xfrm>
                          <a:prstGeom prst="rect">
                            <a:avLst/>
                          </a:prstGeom>
                        </pic:spPr>
                      </pic:pic>
                    </a:graphicData>
                  </a:graphic>
                </wp:inline>
              </w:drawing>
            </w:r>
          </w:p>
        </w:tc>
        <w:tc>
          <w:tcPr>
            <w:tcW w:w="1451" w:type="dxa"/>
            <w:vAlign w:val="top"/>
          </w:tcPr>
          <w:p>
            <w:pPr>
              <w:spacing w:before="2" w:line="409" w:lineRule="exact"/>
              <w:textAlignment w:val="center"/>
              <w:rPr/>
            </w:pPr>
            <w:r>
              <w:drawing>
                <wp:inline distT="0" distB="0" distL="0" distR="0">
                  <wp:extent cx="918210" cy="259842"/>
                  <wp:effectExtent l="0" t="0" r="0" b="0"/>
                  <wp:docPr id="2366" name="IM 2366"/>
                  <wp:cNvGraphicFramePr/>
                  <a:graphic>
                    <a:graphicData uri="http://schemas.openxmlformats.org/drawingml/2006/picture">
                      <pic:pic>
                        <pic:nvPicPr>
                          <pic:cNvPr id="2366" name="IM 2366"/>
                          <pic:cNvPicPr/>
                        </pic:nvPicPr>
                        <pic:blipFill>
                          <a:blip r:embed="rId1834"/>
                          <a:stretch>
                            <a:fillRect/>
                          </a:stretch>
                        </pic:blipFill>
                        <pic:spPr>
                          <a:xfrm rot="0">
                            <a:off x="0" y="0"/>
                            <a:ext cx="918210" cy="259842"/>
                          </a:xfrm>
                          <a:prstGeom prst="rect">
                            <a:avLst/>
                          </a:prstGeom>
                        </pic:spPr>
                      </pic:pic>
                    </a:graphicData>
                  </a:graphic>
                </wp:inline>
              </w:drawing>
            </w:r>
          </w:p>
        </w:tc>
        <w:tc>
          <w:tcPr>
            <w:shd w:val="clear" w:fill="DCDDDE"/>
            <w:tcW w:w="1389" w:type="dxa"/>
            <w:vAlign w:val="top"/>
          </w:tcPr>
          <w:p>
            <w:pPr>
              <w:rPr>
                <w:rFonts w:ascii="Arial"/>
                <w:sz w:val="21"/>
              </w:rPr>
            </w:pPr>
            <w:r/>
          </w:p>
        </w:tc>
        <w:tc>
          <w:tcPr>
            <w:shd w:val="clear" w:fill="DCDDDE"/>
            <w:tcW w:w="1142" w:type="dxa"/>
            <w:vAlign w:val="top"/>
          </w:tcPr>
          <w:p>
            <w:pPr>
              <w:rPr>
                <w:rFonts w:ascii="Arial"/>
                <w:sz w:val="21"/>
              </w:rPr>
            </w:pPr>
            <w:r/>
          </w:p>
        </w:tc>
        <w:tc>
          <w:tcPr>
            <w:shd w:val="clear" w:fill="DCDDDE"/>
            <w:tcW w:w="1266" w:type="dxa"/>
            <w:vAlign w:val="top"/>
          </w:tcPr>
          <w:p>
            <w:pPr>
              <w:rPr>
                <w:rFonts w:ascii="Arial"/>
                <w:sz w:val="21"/>
              </w:rPr>
            </w:pPr>
            <w:r/>
          </w:p>
        </w:tc>
      </w:tr>
    </w:tbl>
    <w:p>
      <w:pPr>
        <w:ind w:right="83"/>
        <w:spacing w:before="139" w:line="220"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Arial" w:hAnsi="Arial" w:eastAsia="Arial" w:cs="Arial"/>
          <w:sz w:val="14"/>
          <w:szCs w:val="14"/>
          <w:color w:val="6D6E71"/>
          <w:spacing w:val="-2"/>
        </w:rPr>
        <w:t>28</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1"/>
        </w:rPr>
        <w:t>中国における</w:t>
      </w:r>
      <w:r>
        <w:rPr>
          <w:rFonts w:ascii="Arial" w:hAnsi="Arial" w:eastAsia="Arial" w:cs="Arial"/>
          <w:sz w:val="14"/>
          <w:szCs w:val="14"/>
          <w:color w:val="6D6E71"/>
          <w:spacing w:val="-1"/>
        </w:rPr>
        <w:t>CNCF</w:t>
      </w:r>
      <w:r>
        <w:rPr>
          <w:rFonts w:ascii="PMingLiU" w:hAnsi="PMingLiU" w:eastAsia="PMingLiU" w:cs="PMingLiU"/>
          <w:sz w:val="14"/>
          <w:szCs w:val="14"/>
          <w:color w:val="6D6E71"/>
          <w:spacing w:val="-1"/>
        </w:rPr>
        <w:t>メンバーの内訳</w:t>
      </w:r>
    </w:p>
    <w:p>
      <w:pPr>
        <w:sectPr>
          <w:headerReference w:type="default" r:id="rId1027"/>
          <w:footerReference w:type="default" r:id="rId1814"/>
          <w:pgSz w:w="9360" w:h="13041"/>
          <w:pgMar w:top="1014" w:right="590" w:bottom="538" w:left="680" w:header="560" w:footer="315"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89"/>
        <w:spacing w:before="68" w:line="212" w:lineRule="auto"/>
        <w:outlineLvl w:val="2"/>
        <w:rPr>
          <w:rFonts w:ascii="PMingLiU" w:hAnsi="PMingLiU" w:eastAsia="PMingLiU" w:cs="PMingLiU"/>
          <w:sz w:val="21"/>
          <w:szCs w:val="21"/>
        </w:rPr>
      </w:pPr>
      <w:r>
        <w:rPr>
          <w:rFonts w:ascii="Arial" w:hAnsi="Arial" w:eastAsia="Arial" w:cs="Arial"/>
          <w:sz w:val="21"/>
          <w:szCs w:val="21"/>
          <w:color w:val="231F20"/>
          <w:spacing w:val="-10"/>
        </w:rPr>
        <w:t>9.2.</w:t>
      </w:r>
      <w:r>
        <w:rPr>
          <w:rFonts w:ascii="Arial" w:hAnsi="Arial" w:eastAsia="Arial" w:cs="Arial"/>
          <w:sz w:val="21"/>
          <w:szCs w:val="21"/>
          <w:color w:val="231F20"/>
          <w:spacing w:val="-6"/>
        </w:rPr>
        <w:t>4</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オープンソースインフラストラクチャファウンデーション(</w:t>
      </w:r>
      <w:r>
        <w:rPr>
          <w:rFonts w:ascii="Arial" w:hAnsi="Arial" w:eastAsia="Arial" w:cs="Arial"/>
          <w:sz w:val="21"/>
          <w:szCs w:val="21"/>
          <w:color w:val="231F20"/>
          <w:spacing w:val="-5"/>
        </w:rPr>
        <w:t>OIF</w:t>
      </w:r>
      <w:r>
        <w:rPr>
          <w:rFonts w:ascii="PMingLiU" w:hAnsi="PMingLiU" w:eastAsia="PMingLiU" w:cs="PMingLiU"/>
          <w:sz w:val="21"/>
          <w:szCs w:val="21"/>
          <w:color w:val="231F20"/>
          <w:spacing w:val="-5"/>
        </w:rPr>
        <w:t>)</w:t>
      </w:r>
      <w:r>
        <w:rPr>
          <w:rFonts w:ascii="PMingLiU" w:hAnsi="PMingLiU" w:eastAsia="PMingLiU" w:cs="PMingLiU"/>
          <w:sz w:val="21"/>
          <w:szCs w:val="21"/>
          <w:color w:val="231F20"/>
          <w:spacing w:val="-5"/>
        </w:rPr>
        <w:t xml:space="preserve">  </w:t>
      </w:r>
      <w:r>
        <w:rPr>
          <w:rFonts w:ascii="PMingLiU" w:hAnsi="PMingLiU" w:eastAsia="PMingLiU" w:cs="PMingLiU"/>
          <w:sz w:val="21"/>
          <w:szCs w:val="21"/>
          <w:color w:val="231F20"/>
          <w:spacing w:val="-5"/>
        </w:rPr>
        <w:t>に中国メンバーが参加</w:t>
      </w:r>
    </w:p>
    <w:p>
      <w:pPr>
        <w:ind w:left="85" w:right="397" w:firstLine="4"/>
        <w:spacing w:before="195" w:line="359" w:lineRule="auto"/>
        <w:rPr>
          <w:rFonts w:ascii="SimSun" w:hAnsi="SimSun" w:eastAsia="SimSun" w:cs="SimSun"/>
          <w:sz w:val="18"/>
          <w:szCs w:val="18"/>
        </w:rPr>
      </w:pPr>
      <w:r>
        <w:rPr>
          <w:rFonts w:ascii="Arial" w:hAnsi="Arial" w:eastAsia="Arial" w:cs="Arial"/>
          <w:sz w:val="18"/>
          <w:szCs w:val="18"/>
          <w:color w:val="231F20"/>
        </w:rPr>
        <w:t>OIF</w:t>
      </w:r>
      <w:r>
        <w:rPr>
          <w:rFonts w:ascii="SimSun" w:hAnsi="SimSun" w:eastAsia="SimSun" w:cs="SimSun"/>
          <w:sz w:val="18"/>
          <w:szCs w:val="18"/>
          <w:color w:val="231F20"/>
          <w:spacing w:val="2"/>
        </w:rPr>
        <w:t>財団</w:t>
      </w:r>
      <w:r>
        <w:rPr>
          <w:rFonts w:ascii="SimSun" w:hAnsi="SimSun" w:eastAsia="SimSun" w:cs="SimSun"/>
          <w:sz w:val="18"/>
          <w:szCs w:val="18"/>
          <w:color w:val="231F20"/>
          <w:spacing w:val="1"/>
        </w:rPr>
        <w:t>の理事会は27名で構成されており、そのうち</w:t>
      </w:r>
      <w:r>
        <w:rPr>
          <w:rFonts w:ascii="Arial" w:hAnsi="Arial" w:eastAsia="Arial" w:cs="Arial"/>
          <w:sz w:val="18"/>
          <w:szCs w:val="18"/>
          <w:color w:val="231F20"/>
          <w:spacing w:val="1"/>
        </w:rPr>
        <w:t>11</w:t>
      </w:r>
      <w:r>
        <w:rPr>
          <w:rFonts w:ascii="MS Mincho" w:hAnsi="MS Mincho" w:eastAsia="MS Mincho" w:cs="MS Mincho"/>
          <w:sz w:val="18"/>
          <w:szCs w:val="18"/>
          <w:color w:val="231F20"/>
          <w:spacing w:val="1"/>
        </w:rPr>
        <w:t>名</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40.7</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中国人メンバーである。現在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w:t>
      </w:r>
      <w:r>
        <w:rPr>
          <w:rFonts w:ascii="Arial" w:hAnsi="Arial" w:eastAsia="Arial" w:cs="Arial"/>
          <w:sz w:val="18"/>
          <w:szCs w:val="18"/>
          <w:color w:val="231F20"/>
        </w:rPr>
        <w:t>OIF</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中国側のメンバ</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は、プラチナ会員</w:t>
      </w:r>
      <w:r>
        <w:rPr>
          <w:rFonts w:ascii="Arial" w:hAnsi="Arial" w:eastAsia="Arial" w:cs="Arial"/>
          <w:sz w:val="18"/>
          <w:szCs w:val="18"/>
          <w:color w:val="231F20"/>
          <w:spacing w:val="3"/>
        </w:rPr>
        <w:t>4</w:t>
      </w:r>
      <w:r>
        <w:rPr>
          <w:rFonts w:ascii="MS Mincho" w:hAnsi="MS Mincho" w:eastAsia="MS Mincho" w:cs="MS Mincho"/>
          <w:sz w:val="18"/>
          <w:szCs w:val="18"/>
          <w:color w:val="231F20"/>
          <w:spacing w:val="3"/>
        </w:rPr>
        <w:t>社</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44</w:t>
      </w:r>
      <w:r>
        <w:rPr>
          <w:rFonts w:ascii="SimSun" w:hAnsi="SimSun" w:eastAsia="SimSun" w:cs="SimSun"/>
          <w:sz w:val="18"/>
          <w:szCs w:val="18"/>
          <w:color w:val="231F20"/>
          <w:spacing w:val="3"/>
        </w:rPr>
        <w:t>%)、ゴールド会員</w:t>
      </w:r>
      <w:r>
        <w:rPr>
          <w:rFonts w:ascii="Arial" w:hAnsi="Arial" w:eastAsia="Arial" w:cs="Arial"/>
          <w:sz w:val="18"/>
          <w:szCs w:val="18"/>
          <w:color w:val="231F20"/>
          <w:spacing w:val="3"/>
        </w:rPr>
        <w:t>9</w:t>
      </w:r>
      <w:r>
        <w:rPr>
          <w:rFonts w:ascii="MS Mincho" w:hAnsi="MS Mincho" w:eastAsia="MS Mincho" w:cs="MS Mincho"/>
          <w:sz w:val="18"/>
          <w:szCs w:val="18"/>
          <w:color w:val="231F20"/>
          <w:spacing w:val="3"/>
        </w:rPr>
        <w:t>社</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53</w:t>
      </w:r>
      <w:r>
        <w:rPr>
          <w:rFonts w:ascii="SimSun" w:hAnsi="SimSun" w:eastAsia="SimSun" w:cs="SimSun"/>
          <w:sz w:val="18"/>
          <w:szCs w:val="18"/>
          <w:color w:val="231F20"/>
          <w:spacing w:val="3"/>
        </w:rPr>
        <w:t>%)、シルバー会員</w:t>
      </w:r>
      <w:r>
        <w:rPr>
          <w:rFonts w:ascii="Arial" w:hAnsi="Arial" w:eastAsia="Arial" w:cs="Arial"/>
          <w:sz w:val="18"/>
          <w:szCs w:val="18"/>
          <w:color w:val="231F20"/>
          <w:spacing w:val="3"/>
        </w:rPr>
        <w:t>1</w:t>
      </w:r>
      <w:r>
        <w:rPr>
          <w:rFonts w:ascii="Arial" w:hAnsi="Arial" w:eastAsia="Arial" w:cs="Arial"/>
          <w:sz w:val="18"/>
          <w:szCs w:val="18"/>
          <w:color w:val="231F20"/>
        </w:rPr>
        <w:t xml:space="preserve"> </w:t>
      </w:r>
      <w:r>
        <w:rPr>
          <w:rFonts w:ascii="MS Mincho" w:hAnsi="MS Mincho" w:eastAsia="MS Mincho" w:cs="MS Mincho"/>
          <w:sz w:val="18"/>
          <w:szCs w:val="18"/>
          <w:color w:val="231F20"/>
          <w:spacing w:val="1"/>
        </w:rPr>
        <w:t>社</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2.2%</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賛助会員</w:t>
      </w:r>
      <w:r>
        <w:rPr>
          <w:rFonts w:ascii="Arial" w:hAnsi="Arial" w:eastAsia="Arial" w:cs="Arial"/>
          <w:sz w:val="18"/>
          <w:szCs w:val="18"/>
          <w:color w:val="231F20"/>
          <w:spacing w:val="1"/>
        </w:rPr>
        <w:t>14</w:t>
      </w:r>
      <w:r>
        <w:rPr>
          <w:rFonts w:ascii="SimSun" w:hAnsi="SimSun" w:eastAsia="SimSun" w:cs="SimSun"/>
          <w:sz w:val="18"/>
          <w:szCs w:val="18"/>
          <w:color w:val="231F20"/>
          <w:spacing w:val="1"/>
        </w:rPr>
        <w:t>社(4%)とな</w:t>
      </w:r>
      <w:r>
        <w:rPr>
          <w:rFonts w:ascii="SimSun" w:hAnsi="SimSun" w:eastAsia="SimSun" w:cs="SimSun"/>
          <w:sz w:val="18"/>
          <w:szCs w:val="18"/>
          <w:color w:val="231F20"/>
        </w:rPr>
        <w:t>っています。</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4%</w:t>
      </w:r>
      <w:r>
        <w:rPr>
          <w:rFonts w:ascii="SimSun" w:hAnsi="SimSun" w:eastAsia="SimSun" w:cs="SimSun"/>
          <w:sz w:val="18"/>
          <w:szCs w:val="18"/>
          <w:color w:val="231F20"/>
        </w:rPr>
        <w:t>)であった。表</w:t>
      </w:r>
      <w:r>
        <w:rPr>
          <w:rFonts w:ascii="SimSun" w:hAnsi="SimSun" w:eastAsia="SimSun" w:cs="SimSun"/>
          <w:sz w:val="18"/>
          <w:szCs w:val="18"/>
          <w:color w:val="231F20"/>
        </w:rPr>
        <w:t xml:space="preserve"> </w:t>
      </w:r>
      <w:r>
        <w:rPr>
          <w:rFonts w:ascii="Arial" w:hAnsi="Arial" w:eastAsia="Arial" w:cs="Arial"/>
          <w:sz w:val="18"/>
          <w:szCs w:val="18"/>
          <w:color w:val="231F20"/>
        </w:rPr>
        <w:t>29</w:t>
      </w:r>
      <w:r>
        <w:rPr>
          <w:rFonts w:ascii="Arial" w:hAnsi="Arial" w:eastAsia="Arial" w:cs="Arial"/>
          <w:sz w:val="18"/>
          <w:szCs w:val="18"/>
          <w:color w:val="231F20"/>
        </w:rPr>
        <w:t xml:space="preserve"> </w:t>
      </w:r>
      <w:r>
        <w:rPr>
          <w:rFonts w:ascii="MS Mincho" w:hAnsi="MS Mincho" w:eastAsia="MS Mincho" w:cs="MS Mincho"/>
          <w:sz w:val="18"/>
          <w:szCs w:val="18"/>
          <w:color w:val="231F20"/>
        </w:rPr>
        <w:t>を参照されたい</w:t>
      </w:r>
      <w:r>
        <w:rPr>
          <w:rFonts w:ascii="SimSun" w:hAnsi="SimSun" w:eastAsia="SimSun" w:cs="SimSun"/>
          <w:sz w:val="18"/>
          <w:szCs w:val="18"/>
          <w:color w:val="231F20"/>
        </w:rPr>
        <w:t>。</w:t>
      </w:r>
    </w:p>
    <w:p>
      <w:pPr>
        <w:spacing w:line="192" w:lineRule="exact"/>
        <w:rPr/>
      </w:pPr>
      <w:r/>
    </w:p>
    <w:tbl>
      <w:tblPr>
        <w:tblStyle w:val="2"/>
        <w:tblW w:w="7970" w:type="dxa"/>
        <w:tblInd w:w="10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002"/>
        <w:gridCol w:w="2167"/>
        <w:gridCol w:w="784"/>
        <w:gridCol w:w="2417"/>
        <w:gridCol w:w="1600"/>
      </w:tblGrid>
      <w:tr>
        <w:trPr>
          <w:trHeight w:val="499" w:hRule="atLeast"/>
        </w:trPr>
        <w:tc>
          <w:tcPr>
            <w:tcW w:w="1002" w:type="dxa"/>
            <w:vAlign w:val="top"/>
          </w:tcPr>
          <w:p>
            <w:pPr>
              <w:ind w:firstLine="4"/>
              <w:spacing w:before="5" w:line="492" w:lineRule="exact"/>
              <w:textAlignment w:val="center"/>
              <w:rPr/>
            </w:pPr>
            <w:r>
              <w:drawing>
                <wp:inline distT="0" distB="0" distL="0" distR="0">
                  <wp:extent cx="629411" cy="312420"/>
                  <wp:effectExtent l="0" t="0" r="0" b="0"/>
                  <wp:docPr id="2369" name="IM 2369"/>
                  <wp:cNvGraphicFramePr/>
                  <a:graphic>
                    <a:graphicData uri="http://schemas.openxmlformats.org/drawingml/2006/picture">
                      <pic:pic>
                        <pic:nvPicPr>
                          <pic:cNvPr id="2369" name="IM 2369"/>
                          <pic:cNvPicPr/>
                        </pic:nvPicPr>
                        <pic:blipFill>
                          <a:blip r:embed="rId1837"/>
                          <a:stretch>
                            <a:fillRect/>
                          </a:stretch>
                        </pic:blipFill>
                        <pic:spPr>
                          <a:xfrm rot="0">
                            <a:off x="0" y="0"/>
                            <a:ext cx="629411" cy="312420"/>
                          </a:xfrm>
                          <a:prstGeom prst="rect">
                            <a:avLst/>
                          </a:prstGeom>
                        </pic:spPr>
                      </pic:pic>
                    </a:graphicData>
                  </a:graphic>
                </wp:inline>
              </w:drawing>
            </w:r>
          </w:p>
        </w:tc>
        <w:tc>
          <w:tcPr>
            <w:shd w:val="clear" w:fill="E4A143"/>
            <w:tcW w:w="2167" w:type="dxa"/>
            <w:vAlign w:val="top"/>
          </w:tcPr>
          <w:p>
            <w:pPr>
              <w:ind w:firstLine="765"/>
              <w:spacing w:before="10" w:line="487" w:lineRule="exact"/>
              <w:textAlignment w:val="center"/>
              <w:rPr/>
            </w:pPr>
            <w:r>
              <w:drawing>
                <wp:inline distT="0" distB="0" distL="0" distR="0">
                  <wp:extent cx="502920" cy="309372"/>
                  <wp:effectExtent l="0" t="0" r="0" b="0"/>
                  <wp:docPr id="2370" name="IM 2370"/>
                  <wp:cNvGraphicFramePr/>
                  <a:graphic>
                    <a:graphicData uri="http://schemas.openxmlformats.org/drawingml/2006/picture">
                      <pic:pic>
                        <pic:nvPicPr>
                          <pic:cNvPr id="2370" name="IM 2370"/>
                          <pic:cNvPicPr/>
                        </pic:nvPicPr>
                        <pic:blipFill>
                          <a:blip r:embed="rId1838"/>
                          <a:stretch>
                            <a:fillRect/>
                          </a:stretch>
                        </pic:blipFill>
                        <pic:spPr>
                          <a:xfrm rot="0">
                            <a:off x="0" y="0"/>
                            <a:ext cx="502920" cy="309372"/>
                          </a:xfrm>
                          <a:prstGeom prst="rect">
                            <a:avLst/>
                          </a:prstGeom>
                        </pic:spPr>
                      </pic:pic>
                    </a:graphicData>
                  </a:graphic>
                </wp:inline>
              </w:drawing>
            </w:r>
          </w:p>
        </w:tc>
        <w:tc>
          <w:tcPr>
            <w:tcW w:w="784" w:type="dxa"/>
            <w:vAlign w:val="top"/>
          </w:tcPr>
          <w:p>
            <w:pPr>
              <w:spacing w:before="5" w:line="492" w:lineRule="exact"/>
              <w:textAlignment w:val="center"/>
              <w:rPr/>
            </w:pPr>
            <w:r>
              <w:drawing>
                <wp:inline distT="0" distB="0" distL="0" distR="0">
                  <wp:extent cx="494664" cy="312420"/>
                  <wp:effectExtent l="0" t="0" r="0" b="0"/>
                  <wp:docPr id="2371" name="IM 2371"/>
                  <wp:cNvGraphicFramePr/>
                  <a:graphic>
                    <a:graphicData uri="http://schemas.openxmlformats.org/drawingml/2006/picture">
                      <pic:pic>
                        <pic:nvPicPr>
                          <pic:cNvPr id="2371" name="IM 2371"/>
                          <pic:cNvPicPr/>
                        </pic:nvPicPr>
                        <pic:blipFill>
                          <a:blip r:embed="rId1839"/>
                          <a:stretch>
                            <a:fillRect/>
                          </a:stretch>
                        </pic:blipFill>
                        <pic:spPr>
                          <a:xfrm rot="0">
                            <a:off x="0" y="0"/>
                            <a:ext cx="494664" cy="312420"/>
                          </a:xfrm>
                          <a:prstGeom prst="rect">
                            <a:avLst/>
                          </a:prstGeom>
                        </pic:spPr>
                      </pic:pic>
                    </a:graphicData>
                  </a:graphic>
                </wp:inline>
              </w:drawing>
            </w:r>
          </w:p>
        </w:tc>
        <w:tc>
          <w:tcPr>
            <w:shd w:val="clear" w:fill="30A274"/>
            <w:tcW w:w="4017" w:type="dxa"/>
            <w:vAlign w:val="top"/>
            <w:gridSpan w:val="2"/>
          </w:tcPr>
          <w:p>
            <w:pPr>
              <w:ind w:firstLine="1694"/>
              <w:spacing w:before="10" w:line="244" w:lineRule="exact"/>
              <w:textAlignment w:val="center"/>
              <w:rPr/>
            </w:pPr>
            <w:r>
              <w:drawing>
                <wp:inline distT="0" distB="0" distL="0" distR="0">
                  <wp:extent cx="502920" cy="154685"/>
                  <wp:effectExtent l="0" t="0" r="0" b="0"/>
                  <wp:docPr id="2372" name="IM 2372"/>
                  <wp:cNvGraphicFramePr/>
                  <a:graphic>
                    <a:graphicData uri="http://schemas.openxmlformats.org/drawingml/2006/picture">
                      <pic:pic>
                        <pic:nvPicPr>
                          <pic:cNvPr id="2372" name="IM 2372"/>
                          <pic:cNvPicPr/>
                        </pic:nvPicPr>
                        <pic:blipFill>
                          <a:blip r:embed="rId482"/>
                          <a:stretch>
                            <a:fillRect/>
                          </a:stretch>
                        </pic:blipFill>
                        <pic:spPr>
                          <a:xfrm rot="0">
                            <a:off x="0" y="0"/>
                            <a:ext cx="502920" cy="154685"/>
                          </a:xfrm>
                          <a:prstGeom prst="rect">
                            <a:avLst/>
                          </a:prstGeom>
                        </pic:spPr>
                      </pic:pic>
                    </a:graphicData>
                  </a:graphic>
                </wp:inline>
              </w:drawing>
            </w:r>
          </w:p>
        </w:tc>
      </w:tr>
      <w:tr>
        <w:trPr>
          <w:trHeight w:val="640" w:hRule="atLeast"/>
        </w:trPr>
        <w:tc>
          <w:tcPr>
            <w:shd w:val="clear" w:fill="EFD4C5"/>
            <w:tcW w:w="1002" w:type="dxa"/>
            <w:vAlign w:val="top"/>
          </w:tcPr>
          <w:p>
            <w:pPr>
              <w:ind w:firstLine="4"/>
              <w:spacing w:before="43" w:line="596" w:lineRule="exact"/>
              <w:textAlignment w:val="center"/>
              <w:rPr/>
            </w:pPr>
            <w:r>
              <w:drawing>
                <wp:inline distT="0" distB="0" distL="0" distR="0">
                  <wp:extent cx="629411" cy="378714"/>
                  <wp:effectExtent l="0" t="0" r="0" b="0"/>
                  <wp:docPr id="2373" name="IM 2373"/>
                  <wp:cNvGraphicFramePr/>
                  <a:graphic>
                    <a:graphicData uri="http://schemas.openxmlformats.org/drawingml/2006/picture">
                      <pic:pic>
                        <pic:nvPicPr>
                          <pic:cNvPr id="2373" name="IM 2373"/>
                          <pic:cNvPicPr/>
                        </pic:nvPicPr>
                        <pic:blipFill>
                          <a:blip r:embed="rId1840"/>
                          <a:stretch>
                            <a:fillRect/>
                          </a:stretch>
                        </pic:blipFill>
                        <pic:spPr>
                          <a:xfrm rot="0">
                            <a:off x="0" y="0"/>
                            <a:ext cx="629411" cy="378714"/>
                          </a:xfrm>
                          <a:prstGeom prst="rect">
                            <a:avLst/>
                          </a:prstGeom>
                        </pic:spPr>
                      </pic:pic>
                    </a:graphicData>
                  </a:graphic>
                </wp:inline>
              </w:drawing>
            </w:r>
          </w:p>
        </w:tc>
        <w:tc>
          <w:tcPr>
            <w:shd w:val="clear" w:fill="F9ECDB"/>
            <w:tcW w:w="2167" w:type="dxa"/>
            <w:vAlign w:val="top"/>
          </w:tcPr>
          <w:p>
            <w:pPr>
              <w:ind w:firstLine="27"/>
              <w:spacing w:before="43" w:line="243" w:lineRule="exact"/>
              <w:textAlignment w:val="center"/>
              <w:rPr/>
            </w:pPr>
            <w:r>
              <w:drawing>
                <wp:inline distT="0" distB="0" distL="0" distR="0">
                  <wp:extent cx="767219" cy="154685"/>
                  <wp:effectExtent l="0" t="0" r="0" b="0"/>
                  <wp:docPr id="2374" name="IM 2374"/>
                  <wp:cNvGraphicFramePr/>
                  <a:graphic>
                    <a:graphicData uri="http://schemas.openxmlformats.org/drawingml/2006/picture">
                      <pic:pic>
                        <pic:nvPicPr>
                          <pic:cNvPr id="2374" name="IM 2374"/>
                          <pic:cNvPicPr/>
                        </pic:nvPicPr>
                        <pic:blipFill>
                          <a:blip r:embed="rId1815"/>
                          <a:stretch>
                            <a:fillRect/>
                          </a:stretch>
                        </pic:blipFill>
                        <pic:spPr>
                          <a:xfrm rot="0">
                            <a:off x="0" y="0"/>
                            <a:ext cx="767219" cy="154685"/>
                          </a:xfrm>
                          <a:prstGeom prst="rect">
                            <a:avLst/>
                          </a:prstGeom>
                        </pic:spPr>
                      </pic:pic>
                    </a:graphicData>
                  </a:graphic>
                </wp:inline>
              </w:drawing>
            </w:r>
          </w:p>
        </w:tc>
        <w:tc>
          <w:tcPr>
            <w:shd w:val="clear" w:fill="DDE7ED"/>
            <w:tcW w:w="784" w:type="dxa"/>
            <w:vAlign w:val="top"/>
          </w:tcPr>
          <w:p>
            <w:pPr>
              <w:ind w:firstLine="266"/>
              <w:spacing w:before="43" w:line="243" w:lineRule="exact"/>
              <w:textAlignment w:val="center"/>
              <w:rPr/>
            </w:pPr>
            <w:r>
              <w:drawing>
                <wp:inline distT="0" distB="0" distL="0" distR="0">
                  <wp:extent cx="193548" cy="154685"/>
                  <wp:effectExtent l="0" t="0" r="0" b="0"/>
                  <wp:docPr id="2375" name="IM 2375"/>
                  <wp:cNvGraphicFramePr/>
                  <a:graphic>
                    <a:graphicData uri="http://schemas.openxmlformats.org/drawingml/2006/picture">
                      <pic:pic>
                        <pic:nvPicPr>
                          <pic:cNvPr id="2375" name="IM 2375"/>
                          <pic:cNvPicPr/>
                        </pic:nvPicPr>
                        <pic:blipFill>
                          <a:blip r:embed="rId631"/>
                          <a:stretch>
                            <a:fillRect/>
                          </a:stretch>
                        </pic:blipFill>
                        <pic:spPr>
                          <a:xfrm rot="0">
                            <a:off x="0" y="0"/>
                            <a:ext cx="193548" cy="154685"/>
                          </a:xfrm>
                          <a:prstGeom prst="rect">
                            <a:avLst/>
                          </a:prstGeom>
                        </pic:spPr>
                      </pic:pic>
                    </a:graphicData>
                  </a:graphic>
                </wp:inline>
              </w:drawing>
            </w:r>
          </w:p>
        </w:tc>
        <w:tc>
          <w:tcPr>
            <w:shd w:val="clear" w:fill="DFEAE2"/>
            <w:tcW w:w="2417" w:type="dxa"/>
            <w:vAlign w:val="top"/>
          </w:tcPr>
          <w:p>
            <w:pPr>
              <w:ind w:firstLine="31"/>
              <w:spacing w:before="43" w:line="243" w:lineRule="exact"/>
              <w:textAlignment w:val="center"/>
              <w:rPr/>
            </w:pPr>
            <w:r>
              <w:drawing>
                <wp:inline distT="0" distB="0" distL="0" distR="0">
                  <wp:extent cx="1075410" cy="154685"/>
                  <wp:effectExtent l="0" t="0" r="0" b="0"/>
                  <wp:docPr id="2376" name="IM 2376"/>
                  <wp:cNvGraphicFramePr/>
                  <a:graphic>
                    <a:graphicData uri="http://schemas.openxmlformats.org/drawingml/2006/picture">
                      <pic:pic>
                        <pic:nvPicPr>
                          <pic:cNvPr id="2376" name="IM 2376"/>
                          <pic:cNvPicPr/>
                        </pic:nvPicPr>
                        <pic:blipFill>
                          <a:blip r:embed="rId1841"/>
                          <a:stretch>
                            <a:fillRect/>
                          </a:stretch>
                        </pic:blipFill>
                        <pic:spPr>
                          <a:xfrm rot="0">
                            <a:off x="0" y="0"/>
                            <a:ext cx="1075410" cy="154685"/>
                          </a:xfrm>
                          <a:prstGeom prst="rect">
                            <a:avLst/>
                          </a:prstGeom>
                        </pic:spPr>
                      </pic:pic>
                    </a:graphicData>
                  </a:graphic>
                </wp:inline>
              </w:drawing>
            </w:r>
          </w:p>
        </w:tc>
        <w:tc>
          <w:tcPr>
            <w:shd w:val="clear" w:fill="DFEAE2"/>
            <w:tcW w:w="1600" w:type="dxa"/>
            <w:vAlign w:val="top"/>
          </w:tcPr>
          <w:p>
            <w:pPr>
              <w:ind w:firstLine="26"/>
              <w:spacing w:before="43" w:line="243" w:lineRule="exact"/>
              <w:textAlignment w:val="center"/>
              <w:rPr/>
            </w:pPr>
            <w:r>
              <w:drawing>
                <wp:inline distT="0" distB="0" distL="0" distR="0">
                  <wp:extent cx="341376" cy="154685"/>
                  <wp:effectExtent l="0" t="0" r="0" b="0"/>
                  <wp:docPr id="2377" name="IM 2377"/>
                  <wp:cNvGraphicFramePr/>
                  <a:graphic>
                    <a:graphicData uri="http://schemas.openxmlformats.org/drawingml/2006/picture">
                      <pic:pic>
                        <pic:nvPicPr>
                          <pic:cNvPr id="2377" name="IM 2377"/>
                          <pic:cNvPicPr/>
                        </pic:nvPicPr>
                        <pic:blipFill>
                          <a:blip r:embed="rId1842"/>
                          <a:stretch>
                            <a:fillRect/>
                          </a:stretch>
                        </pic:blipFill>
                        <pic:spPr>
                          <a:xfrm rot="0">
                            <a:off x="0" y="0"/>
                            <a:ext cx="341376" cy="154685"/>
                          </a:xfrm>
                          <a:prstGeom prst="rect">
                            <a:avLst/>
                          </a:prstGeom>
                        </pic:spPr>
                      </pic:pic>
                    </a:graphicData>
                  </a:graphic>
                </wp:inline>
              </w:drawing>
            </w:r>
          </w:p>
        </w:tc>
      </w:tr>
      <w:tr>
        <w:trPr>
          <w:trHeight w:val="381" w:hRule="atLeast"/>
        </w:trPr>
        <w:tc>
          <w:tcPr>
            <w:tcW w:w="1002" w:type="dxa"/>
            <w:vAlign w:val="top"/>
          </w:tcPr>
          <w:p>
            <w:pPr>
              <w:ind w:firstLine="4"/>
              <w:spacing w:line="380" w:lineRule="exact"/>
              <w:textAlignment w:val="center"/>
              <w:rPr/>
            </w:pPr>
            <w:r>
              <w:drawing>
                <wp:inline distT="0" distB="0" distL="0" distR="0">
                  <wp:extent cx="629411" cy="241553"/>
                  <wp:effectExtent l="0" t="0" r="0" b="0"/>
                  <wp:docPr id="2378" name="IM 2378"/>
                  <wp:cNvGraphicFramePr/>
                  <a:graphic>
                    <a:graphicData uri="http://schemas.openxmlformats.org/drawingml/2006/picture">
                      <pic:pic>
                        <pic:nvPicPr>
                          <pic:cNvPr id="2378" name="IM 2378"/>
                          <pic:cNvPicPr/>
                        </pic:nvPicPr>
                        <pic:blipFill>
                          <a:blip r:embed="rId1843"/>
                          <a:stretch>
                            <a:fillRect/>
                          </a:stretch>
                        </pic:blipFill>
                        <pic:spPr>
                          <a:xfrm rot="0">
                            <a:off x="0" y="0"/>
                            <a:ext cx="629411" cy="241553"/>
                          </a:xfrm>
                          <a:prstGeom prst="rect">
                            <a:avLst/>
                          </a:prstGeom>
                        </pic:spPr>
                      </pic:pic>
                    </a:graphicData>
                  </a:graphic>
                </wp:inline>
              </w:drawing>
            </w:r>
          </w:p>
        </w:tc>
        <w:tc>
          <w:tcPr>
            <w:tcW w:w="2167" w:type="dxa"/>
            <w:vAlign w:val="top"/>
          </w:tcPr>
          <w:p>
            <w:pPr>
              <w:spacing w:line="380" w:lineRule="exact"/>
              <w:textAlignment w:val="center"/>
              <w:rPr/>
            </w:pPr>
            <w:r>
              <w:drawing>
                <wp:inline distT="0" distB="0" distL="0" distR="0">
                  <wp:extent cx="1372489" cy="241553"/>
                  <wp:effectExtent l="0" t="0" r="0" b="0"/>
                  <wp:docPr id="2379" name="IM 2379"/>
                  <wp:cNvGraphicFramePr/>
                  <a:graphic>
                    <a:graphicData uri="http://schemas.openxmlformats.org/drawingml/2006/picture">
                      <pic:pic>
                        <pic:nvPicPr>
                          <pic:cNvPr id="2379" name="IM 2379"/>
                          <pic:cNvPicPr/>
                        </pic:nvPicPr>
                        <pic:blipFill>
                          <a:blip r:embed="rId1844"/>
                          <a:stretch>
                            <a:fillRect/>
                          </a:stretch>
                        </pic:blipFill>
                        <pic:spPr>
                          <a:xfrm rot="0">
                            <a:off x="0" y="0"/>
                            <a:ext cx="1372489" cy="241553"/>
                          </a:xfrm>
                          <a:prstGeom prst="rect">
                            <a:avLst/>
                          </a:prstGeom>
                        </pic:spPr>
                      </pic:pic>
                    </a:graphicData>
                  </a:graphic>
                </wp:inline>
              </w:drawing>
            </w:r>
          </w:p>
        </w:tc>
        <w:tc>
          <w:tcPr>
            <w:shd w:val="clear" w:fill="DCDDDE"/>
            <w:tcW w:w="784" w:type="dxa"/>
            <w:vAlign w:val="top"/>
          </w:tcPr>
          <w:p>
            <w:pPr>
              <w:rPr>
                <w:rFonts w:ascii="Arial"/>
                <w:sz w:val="21"/>
              </w:rPr>
            </w:pPr>
            <w:r/>
          </w:p>
        </w:tc>
        <w:tc>
          <w:tcPr>
            <w:shd w:val="clear" w:fill="DFEAE2"/>
            <w:tcW w:w="2417" w:type="dxa"/>
            <w:vAlign w:val="top"/>
          </w:tcPr>
          <w:p>
            <w:pPr>
              <w:ind w:firstLine="27"/>
              <w:spacing w:before="44" w:line="244" w:lineRule="exact"/>
              <w:textAlignment w:val="center"/>
              <w:rPr/>
            </w:pPr>
            <w:r>
              <w:drawing>
                <wp:inline distT="0" distB="0" distL="0" distR="0">
                  <wp:extent cx="865022" cy="154685"/>
                  <wp:effectExtent l="0" t="0" r="0" b="0"/>
                  <wp:docPr id="2380" name="IM 2380"/>
                  <wp:cNvGraphicFramePr/>
                  <a:graphic>
                    <a:graphicData uri="http://schemas.openxmlformats.org/drawingml/2006/picture">
                      <pic:pic>
                        <pic:nvPicPr>
                          <pic:cNvPr id="2380" name="IM 2380"/>
                          <pic:cNvPicPr/>
                        </pic:nvPicPr>
                        <pic:blipFill>
                          <a:blip r:embed="rId1845"/>
                          <a:stretch>
                            <a:fillRect/>
                          </a:stretch>
                        </pic:blipFill>
                        <pic:spPr>
                          <a:xfrm rot="0">
                            <a:off x="0" y="0"/>
                            <a:ext cx="865022" cy="154685"/>
                          </a:xfrm>
                          <a:prstGeom prst="rect">
                            <a:avLst/>
                          </a:prstGeom>
                        </pic:spPr>
                      </pic:pic>
                    </a:graphicData>
                  </a:graphic>
                </wp:inline>
              </w:drawing>
            </w:r>
          </w:p>
        </w:tc>
        <w:tc>
          <w:tcPr>
            <w:shd w:val="clear" w:fill="DFEAE2"/>
            <w:tcW w:w="1600" w:type="dxa"/>
            <w:vAlign w:val="top"/>
          </w:tcPr>
          <w:p>
            <w:pPr>
              <w:ind w:left="36"/>
              <w:spacing w:before="121" w:line="204" w:lineRule="auto"/>
              <w:rPr>
                <w:rFonts w:ascii="Arial" w:hAnsi="Arial" w:eastAsia="Arial" w:cs="Arial"/>
                <w:sz w:val="15"/>
                <w:szCs w:val="15"/>
              </w:rPr>
            </w:pPr>
            <w:r>
              <w:rPr>
                <w:rFonts w:ascii="Arial" w:hAnsi="Arial" w:eastAsia="Arial" w:cs="Arial"/>
                <w:sz w:val="15"/>
                <w:szCs w:val="15"/>
                <w:color w:val="231F20"/>
                <w:spacing w:val="-10"/>
              </w:rPr>
              <w:t>4</w:t>
            </w:r>
            <w:r>
              <w:rPr>
                <w:rFonts w:ascii="Arial" w:hAnsi="Arial" w:eastAsia="Arial" w:cs="Arial"/>
                <w:sz w:val="15"/>
                <w:szCs w:val="15"/>
                <w:color w:val="231F20"/>
                <w:spacing w:val="-7"/>
              </w:rPr>
              <w:t>ZOPMPHZ</w:t>
            </w:r>
          </w:p>
        </w:tc>
      </w:tr>
      <w:tr>
        <w:trPr>
          <w:trHeight w:val="381" w:hRule="atLeast"/>
        </w:trPr>
        <w:tc>
          <w:tcPr>
            <w:tcW w:w="1002" w:type="dxa"/>
            <w:vAlign w:val="top"/>
          </w:tcPr>
          <w:p>
            <w:pPr>
              <w:ind w:firstLine="4"/>
              <w:spacing w:line="380" w:lineRule="exact"/>
              <w:textAlignment w:val="center"/>
              <w:rPr/>
            </w:pPr>
            <w:r>
              <w:drawing>
                <wp:inline distT="0" distB="0" distL="0" distR="0">
                  <wp:extent cx="629411" cy="241934"/>
                  <wp:effectExtent l="0" t="0" r="0" b="0"/>
                  <wp:docPr id="2381" name="IM 2381"/>
                  <wp:cNvGraphicFramePr/>
                  <a:graphic>
                    <a:graphicData uri="http://schemas.openxmlformats.org/drawingml/2006/picture">
                      <pic:pic>
                        <pic:nvPicPr>
                          <pic:cNvPr id="2381" name="IM 2381"/>
                          <pic:cNvPicPr/>
                        </pic:nvPicPr>
                        <pic:blipFill>
                          <a:blip r:embed="rId1846"/>
                          <a:stretch>
                            <a:fillRect/>
                          </a:stretch>
                        </pic:blipFill>
                        <pic:spPr>
                          <a:xfrm rot="0">
                            <a:off x="0" y="0"/>
                            <a:ext cx="629411" cy="241934"/>
                          </a:xfrm>
                          <a:prstGeom prst="rect">
                            <a:avLst/>
                          </a:prstGeom>
                        </pic:spPr>
                      </pic:pic>
                    </a:graphicData>
                  </a:graphic>
                </wp:inline>
              </w:drawing>
            </w:r>
          </w:p>
        </w:tc>
        <w:tc>
          <w:tcPr>
            <w:shd w:val="clear" w:fill="F9ECDB"/>
            <w:tcW w:w="2167" w:type="dxa"/>
            <w:vAlign w:val="top"/>
          </w:tcPr>
          <w:p>
            <w:pPr>
              <w:ind w:firstLine="23"/>
              <w:spacing w:before="45" w:line="243" w:lineRule="exact"/>
              <w:textAlignment w:val="center"/>
              <w:rPr/>
            </w:pPr>
            <w:r>
              <w:pict>
                <v:group id="_x0000_s1154" style="mso-position-vertical-relative:line;mso-position-horizontal-relative:char;width:33.75pt;height:12.2pt;" filled="false" stroked="false" coordsize="675,243" coordorigin="0,0">
                  <v:shape id="_x0000_s1155" style="position:absolute;left:0;top:0;width:675;height:243;" filled="false" stroked="false" type="#_x0000_t75">
                    <v:imagedata r:id="rId1847"/>
                  </v:shape>
                  <v:shape id="_x0000_s1156" style="position:absolute;left:-20;top:-20;width:715;height:316;" filled="false" stroked="false" type="#_x0000_t202">
                    <v:fill on="false"/>
                    <v:stroke on="false"/>
                    <v:path/>
                    <v:imagedata o:title=""/>
                    <o:lock v:ext="edit" aspectratio="false"/>
                    <v:textbox inset="0mm,0mm,0mm,0mm">
                      <w:txbxContent>
                        <w:p>
                          <w:pPr>
                            <w:ind w:left="328"/>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CDDDE"/>
            <w:tcW w:w="784" w:type="dxa"/>
            <w:vAlign w:val="top"/>
          </w:tcPr>
          <w:p>
            <w:pPr>
              <w:rPr>
                <w:rFonts w:ascii="Arial"/>
                <w:sz w:val="21"/>
              </w:rPr>
            </w:pPr>
            <w:r/>
          </w:p>
        </w:tc>
        <w:tc>
          <w:tcPr>
            <w:shd w:val="clear" w:fill="DFEAE2"/>
            <w:tcW w:w="2417" w:type="dxa"/>
            <w:vAlign w:val="top"/>
          </w:tcPr>
          <w:p>
            <w:pPr>
              <w:ind w:firstLine="30"/>
              <w:spacing w:before="45" w:line="243" w:lineRule="exact"/>
              <w:textAlignment w:val="center"/>
              <w:rPr/>
            </w:pPr>
            <w:r>
              <w:drawing>
                <wp:inline distT="0" distB="0" distL="0" distR="0">
                  <wp:extent cx="482917" cy="154685"/>
                  <wp:effectExtent l="0" t="0" r="0" b="0"/>
                  <wp:docPr id="2382" name="IM 2382"/>
                  <wp:cNvGraphicFramePr/>
                  <a:graphic>
                    <a:graphicData uri="http://schemas.openxmlformats.org/drawingml/2006/picture">
                      <pic:pic>
                        <pic:nvPicPr>
                          <pic:cNvPr id="2382" name="IM 2382"/>
                          <pic:cNvPicPr/>
                        </pic:nvPicPr>
                        <pic:blipFill>
                          <a:blip r:embed="rId1207"/>
                          <a:stretch>
                            <a:fillRect/>
                          </a:stretch>
                        </pic:blipFill>
                        <pic:spPr>
                          <a:xfrm rot="0">
                            <a:off x="0" y="0"/>
                            <a:ext cx="482917" cy="154685"/>
                          </a:xfrm>
                          <a:prstGeom prst="rect">
                            <a:avLst/>
                          </a:prstGeom>
                        </pic:spPr>
                      </pic:pic>
                    </a:graphicData>
                  </a:graphic>
                </wp:inline>
              </w:drawing>
            </w:r>
          </w:p>
        </w:tc>
        <w:tc>
          <w:tcPr>
            <w:tcW w:w="1600" w:type="dxa"/>
            <w:vAlign w:val="top"/>
          </w:tcPr>
          <w:p>
            <w:pPr>
              <w:ind w:firstLine="2"/>
              <w:spacing w:line="380" w:lineRule="exact"/>
              <w:textAlignment w:val="center"/>
              <w:rPr/>
            </w:pPr>
            <w:r>
              <w:drawing>
                <wp:inline distT="0" distB="0" distL="0" distR="0">
                  <wp:extent cx="1008888" cy="241934"/>
                  <wp:effectExtent l="0" t="0" r="0" b="0"/>
                  <wp:docPr id="2383" name="IM 2383"/>
                  <wp:cNvGraphicFramePr/>
                  <a:graphic>
                    <a:graphicData uri="http://schemas.openxmlformats.org/drawingml/2006/picture">
                      <pic:pic>
                        <pic:nvPicPr>
                          <pic:cNvPr id="2383" name="IM 2383"/>
                          <pic:cNvPicPr/>
                        </pic:nvPicPr>
                        <pic:blipFill>
                          <a:blip r:embed="rId1848"/>
                          <a:stretch>
                            <a:fillRect/>
                          </a:stretch>
                        </pic:blipFill>
                        <pic:spPr>
                          <a:xfrm rot="0">
                            <a:off x="0" y="0"/>
                            <a:ext cx="1008888" cy="241934"/>
                          </a:xfrm>
                          <a:prstGeom prst="rect">
                            <a:avLst/>
                          </a:prstGeom>
                        </pic:spPr>
                      </pic:pic>
                    </a:graphicData>
                  </a:graphic>
                </wp:inline>
              </w:drawing>
            </w:r>
          </w:p>
        </w:tc>
      </w:tr>
      <w:tr>
        <w:trPr>
          <w:trHeight w:val="640" w:hRule="atLeast"/>
        </w:trPr>
        <w:tc>
          <w:tcPr>
            <w:tcW w:w="1002" w:type="dxa"/>
            <w:vAlign w:val="top"/>
          </w:tcPr>
          <w:p>
            <w:pPr>
              <w:ind w:firstLine="4"/>
              <w:spacing w:line="640" w:lineRule="exact"/>
              <w:textAlignment w:val="center"/>
              <w:rPr/>
            </w:pPr>
            <w:r>
              <w:drawing>
                <wp:inline distT="0" distB="0" distL="0" distR="0">
                  <wp:extent cx="629411" cy="406399"/>
                  <wp:effectExtent l="0" t="0" r="0" b="0"/>
                  <wp:docPr id="2384" name="IM 2384"/>
                  <wp:cNvGraphicFramePr/>
                  <a:graphic>
                    <a:graphicData uri="http://schemas.openxmlformats.org/drawingml/2006/picture">
                      <pic:pic>
                        <pic:nvPicPr>
                          <pic:cNvPr id="2384" name="IM 2384"/>
                          <pic:cNvPicPr/>
                        </pic:nvPicPr>
                        <pic:blipFill>
                          <a:blip r:embed="rId1849"/>
                          <a:stretch>
                            <a:fillRect/>
                          </a:stretch>
                        </pic:blipFill>
                        <pic:spPr>
                          <a:xfrm rot="0">
                            <a:off x="0" y="0"/>
                            <a:ext cx="629411" cy="406399"/>
                          </a:xfrm>
                          <a:prstGeom prst="rect">
                            <a:avLst/>
                          </a:prstGeom>
                        </pic:spPr>
                      </pic:pic>
                    </a:graphicData>
                  </a:graphic>
                </wp:inline>
              </w:drawing>
            </w:r>
          </w:p>
        </w:tc>
        <w:tc>
          <w:tcPr>
            <w:shd w:val="clear" w:fill="F9ECDB"/>
            <w:tcW w:w="2167" w:type="dxa"/>
            <w:vAlign w:val="top"/>
          </w:tcPr>
          <w:p>
            <w:pPr>
              <w:ind w:firstLine="32"/>
              <w:spacing w:before="44" w:line="244" w:lineRule="exact"/>
              <w:textAlignment w:val="center"/>
              <w:rPr/>
            </w:pPr>
            <w:r>
              <w:pict>
                <v:group id="_x0000_s1157" style="mso-position-vertical-relative:line;mso-position-horizontal-relative:char;width:63.75pt;height:12.2pt;" filled="false" stroked="false" coordsize="1275,243" coordorigin="0,0">
                  <v:shape id="_x0000_s1158" style="position:absolute;left:65;top:0;width:1209;height:243;" filled="false" stroked="false" type="#_x0000_t75">
                    <v:imagedata r:id="rId1815"/>
                  </v:shape>
                  <v:shape id="_x0000_s1159" style="position:absolute;left:-20;top:59;width:116;height:185;" filled="false" stroked="false" type="#_x0000_t202">
                    <v:fill on="false"/>
                    <v:stroke on="false"/>
                    <v:path/>
                    <v:imagedata o:title=""/>
                    <o:lock v:ext="edit" aspectratio="false"/>
                    <v:textbox inset="0mm,0mm,0mm,0mm">
                      <w:txbxContent>
                        <w:p>
                          <w:pPr>
                            <w:ind w:left="20"/>
                            <w:spacing w:before="1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CDDDE"/>
            <w:tcW w:w="784" w:type="dxa"/>
            <w:vAlign w:val="top"/>
          </w:tcPr>
          <w:p>
            <w:pPr>
              <w:rPr>
                <w:rFonts w:ascii="Arial"/>
                <w:sz w:val="21"/>
              </w:rPr>
            </w:pPr>
            <w:r/>
          </w:p>
        </w:tc>
        <w:tc>
          <w:tcPr>
            <w:shd w:val="clear" w:fill="DFEAE2"/>
            <w:tcW w:w="2417" w:type="dxa"/>
            <w:vAlign w:val="top"/>
          </w:tcPr>
          <w:p>
            <w:pPr>
              <w:ind w:firstLine="27"/>
              <w:spacing w:before="44" w:line="244" w:lineRule="exact"/>
              <w:textAlignment w:val="center"/>
              <w:rPr/>
            </w:pPr>
            <w:r>
              <w:drawing>
                <wp:inline distT="0" distB="0" distL="0" distR="0">
                  <wp:extent cx="680085" cy="154685"/>
                  <wp:effectExtent l="0" t="0" r="0" b="0"/>
                  <wp:docPr id="2385" name="IM 2385"/>
                  <wp:cNvGraphicFramePr/>
                  <a:graphic>
                    <a:graphicData uri="http://schemas.openxmlformats.org/drawingml/2006/picture">
                      <pic:pic>
                        <pic:nvPicPr>
                          <pic:cNvPr id="2385" name="IM 2385"/>
                          <pic:cNvPicPr/>
                        </pic:nvPicPr>
                        <pic:blipFill>
                          <a:blip r:embed="rId1643"/>
                          <a:stretch>
                            <a:fillRect/>
                          </a:stretch>
                        </pic:blipFill>
                        <pic:spPr>
                          <a:xfrm rot="0">
                            <a:off x="0" y="0"/>
                            <a:ext cx="680085" cy="154685"/>
                          </a:xfrm>
                          <a:prstGeom prst="rect">
                            <a:avLst/>
                          </a:prstGeom>
                        </pic:spPr>
                      </pic:pic>
                    </a:graphicData>
                  </a:graphic>
                </wp:inline>
              </w:drawing>
            </w:r>
          </w:p>
        </w:tc>
        <w:tc>
          <w:tcPr>
            <w:shd w:val="clear" w:fill="DFEAE2"/>
            <w:tcW w:w="1600" w:type="dxa"/>
            <w:vAlign w:val="top"/>
          </w:tcPr>
          <w:p>
            <w:pPr>
              <w:rPr>
                <w:rFonts w:ascii="Arial"/>
                <w:sz w:val="21"/>
              </w:rPr>
            </w:pPr>
            <w:r/>
          </w:p>
        </w:tc>
      </w:tr>
      <w:tr>
        <w:trPr>
          <w:trHeight w:val="381" w:hRule="atLeast"/>
        </w:trPr>
        <w:tc>
          <w:tcPr>
            <w:shd w:val="clear" w:fill="DCDDDE"/>
            <w:tcW w:w="1002" w:type="dxa"/>
            <w:vAlign w:val="top"/>
          </w:tcPr>
          <w:p>
            <w:pPr>
              <w:rPr>
                <w:rFonts w:ascii="Arial"/>
                <w:sz w:val="21"/>
              </w:rPr>
            </w:pPr>
            <w:r/>
          </w:p>
        </w:tc>
        <w:tc>
          <w:tcPr>
            <w:shd w:val="clear" w:fill="F9ECDB"/>
            <w:tcW w:w="2167" w:type="dxa"/>
            <w:vAlign w:val="top"/>
          </w:tcPr>
          <w:p>
            <w:pPr>
              <w:ind w:left="33"/>
              <w:spacing w:before="125" w:line="201" w:lineRule="auto"/>
              <w:rPr>
                <w:rFonts w:ascii="Arial" w:hAnsi="Arial" w:eastAsia="Arial" w:cs="Arial"/>
                <w:sz w:val="15"/>
                <w:szCs w:val="15"/>
              </w:rPr>
            </w:pPr>
            <w:r>
              <w:rPr>
                <w:rFonts w:ascii="Arial" w:hAnsi="Arial" w:eastAsia="Arial" w:cs="Arial"/>
                <w:sz w:val="15"/>
                <w:szCs w:val="15"/>
                <w:color w:val="231F20"/>
                <w:spacing w:val="-9"/>
              </w:rPr>
              <w:t>BTZ4UBDL</w:t>
            </w:r>
          </w:p>
        </w:tc>
        <w:tc>
          <w:tcPr>
            <w:shd w:val="clear" w:fill="DCDDDE"/>
            <w:tcW w:w="784" w:type="dxa"/>
            <w:vAlign w:val="top"/>
          </w:tcPr>
          <w:p>
            <w:pPr>
              <w:rPr>
                <w:rFonts w:ascii="Arial"/>
                <w:sz w:val="21"/>
              </w:rPr>
            </w:pPr>
            <w:r/>
          </w:p>
        </w:tc>
        <w:tc>
          <w:tcPr>
            <w:shd w:val="clear" w:fill="DFEAE2"/>
            <w:tcW w:w="2417" w:type="dxa"/>
            <w:vAlign w:val="top"/>
          </w:tcPr>
          <w:p>
            <w:pPr>
              <w:ind w:firstLine="28"/>
              <w:spacing w:before="46" w:line="243" w:lineRule="exact"/>
              <w:textAlignment w:val="center"/>
              <w:rPr/>
            </w:pPr>
            <w:r>
              <w:drawing>
                <wp:inline distT="0" distB="0" distL="0" distR="0">
                  <wp:extent cx="469582" cy="154685"/>
                  <wp:effectExtent l="0" t="0" r="0" b="0"/>
                  <wp:docPr id="2386" name="IM 2386"/>
                  <wp:cNvGraphicFramePr/>
                  <a:graphic>
                    <a:graphicData uri="http://schemas.openxmlformats.org/drawingml/2006/picture">
                      <pic:pic>
                        <pic:nvPicPr>
                          <pic:cNvPr id="2386" name="IM 2386"/>
                          <pic:cNvPicPr/>
                        </pic:nvPicPr>
                        <pic:blipFill>
                          <a:blip r:embed="rId1248"/>
                          <a:stretch>
                            <a:fillRect/>
                          </a:stretch>
                        </pic:blipFill>
                        <pic:spPr>
                          <a:xfrm rot="0">
                            <a:off x="0" y="0"/>
                            <a:ext cx="469582" cy="154685"/>
                          </a:xfrm>
                          <a:prstGeom prst="rect">
                            <a:avLst/>
                          </a:prstGeom>
                        </pic:spPr>
                      </pic:pic>
                    </a:graphicData>
                  </a:graphic>
                </wp:inline>
              </w:drawing>
            </w:r>
          </w:p>
        </w:tc>
        <w:tc>
          <w:tcPr>
            <w:shd w:val="clear" w:fill="DFEAE2"/>
            <w:tcW w:w="1600" w:type="dxa"/>
            <w:vAlign w:val="top"/>
          </w:tcPr>
          <w:p>
            <w:pPr>
              <w:ind w:firstLine="27"/>
              <w:spacing w:before="46" w:line="243" w:lineRule="exact"/>
              <w:textAlignment w:val="center"/>
              <w:rPr/>
            </w:pPr>
            <w:r>
              <w:drawing>
                <wp:inline distT="0" distB="0" distL="0" distR="0">
                  <wp:extent cx="386079" cy="154685"/>
                  <wp:effectExtent l="0" t="0" r="0" b="0"/>
                  <wp:docPr id="2387" name="IM 2387"/>
                  <wp:cNvGraphicFramePr/>
                  <a:graphic>
                    <a:graphicData uri="http://schemas.openxmlformats.org/drawingml/2006/picture">
                      <pic:pic>
                        <pic:nvPicPr>
                          <pic:cNvPr id="2387" name="IM 2387"/>
                          <pic:cNvPicPr/>
                        </pic:nvPicPr>
                        <pic:blipFill>
                          <a:blip r:embed="rId838"/>
                          <a:stretch>
                            <a:fillRect/>
                          </a:stretch>
                        </pic:blipFill>
                        <pic:spPr>
                          <a:xfrm rot="0">
                            <a:off x="0" y="0"/>
                            <a:ext cx="386079" cy="154685"/>
                          </a:xfrm>
                          <a:prstGeom prst="rect">
                            <a:avLst/>
                          </a:prstGeom>
                        </pic:spPr>
                      </pic:pic>
                    </a:graphicData>
                  </a:graphic>
                </wp:inline>
              </w:drawing>
            </w:r>
          </w:p>
        </w:tc>
      </w:tr>
      <w:tr>
        <w:trPr>
          <w:trHeight w:val="381" w:hRule="atLeast"/>
        </w:trPr>
        <w:tc>
          <w:tcPr>
            <w:shd w:val="clear" w:fill="DCDDDE"/>
            <w:tcW w:w="1002" w:type="dxa"/>
            <w:vAlign w:val="top"/>
          </w:tcPr>
          <w:p>
            <w:pPr>
              <w:rPr>
                <w:rFonts w:ascii="Arial"/>
                <w:sz w:val="21"/>
              </w:rPr>
            </w:pPr>
            <w:r/>
          </w:p>
        </w:tc>
        <w:tc>
          <w:tcPr>
            <w:tcW w:w="2167" w:type="dxa"/>
            <w:vAlign w:val="top"/>
          </w:tcPr>
          <w:p>
            <w:pPr>
              <w:spacing w:before="1" w:line="379" w:lineRule="exact"/>
              <w:textAlignment w:val="center"/>
              <w:rPr/>
            </w:pPr>
            <w:r>
              <w:drawing>
                <wp:inline distT="0" distB="0" distL="0" distR="0">
                  <wp:extent cx="1372489" cy="241299"/>
                  <wp:effectExtent l="0" t="0" r="0" b="0"/>
                  <wp:docPr id="2388" name="IM 2388"/>
                  <wp:cNvGraphicFramePr/>
                  <a:graphic>
                    <a:graphicData uri="http://schemas.openxmlformats.org/drawingml/2006/picture">
                      <pic:pic>
                        <pic:nvPicPr>
                          <pic:cNvPr id="2388" name="IM 2388"/>
                          <pic:cNvPicPr/>
                        </pic:nvPicPr>
                        <pic:blipFill>
                          <a:blip r:embed="rId1850"/>
                          <a:stretch>
                            <a:fillRect/>
                          </a:stretch>
                        </pic:blipFill>
                        <pic:spPr>
                          <a:xfrm rot="0">
                            <a:off x="0" y="0"/>
                            <a:ext cx="1372489" cy="241299"/>
                          </a:xfrm>
                          <a:prstGeom prst="rect">
                            <a:avLst/>
                          </a:prstGeom>
                        </pic:spPr>
                      </pic:pic>
                    </a:graphicData>
                  </a:graphic>
                </wp:inline>
              </w:drawing>
            </w:r>
          </w:p>
        </w:tc>
        <w:tc>
          <w:tcPr>
            <w:shd w:val="clear" w:fill="DCDDDE"/>
            <w:tcW w:w="784" w:type="dxa"/>
            <w:vAlign w:val="top"/>
          </w:tcPr>
          <w:p>
            <w:pPr>
              <w:rPr>
                <w:rFonts w:ascii="Arial"/>
                <w:sz w:val="21"/>
              </w:rPr>
            </w:pPr>
            <w:r/>
          </w:p>
        </w:tc>
        <w:tc>
          <w:tcPr>
            <w:shd w:val="clear" w:fill="DFEAE2"/>
            <w:tcW w:w="2417" w:type="dxa"/>
            <w:vAlign w:val="top"/>
          </w:tcPr>
          <w:p>
            <w:pPr>
              <w:ind w:firstLine="30"/>
              <w:spacing w:before="45" w:line="244" w:lineRule="exact"/>
              <w:textAlignment w:val="center"/>
              <w:rPr/>
            </w:pPr>
            <w:r>
              <w:drawing>
                <wp:inline distT="0" distB="0" distL="0" distR="0">
                  <wp:extent cx="753287" cy="154685"/>
                  <wp:effectExtent l="0" t="0" r="0" b="0"/>
                  <wp:docPr id="2389" name="IM 2389"/>
                  <wp:cNvGraphicFramePr/>
                  <a:graphic>
                    <a:graphicData uri="http://schemas.openxmlformats.org/drawingml/2006/picture">
                      <pic:pic>
                        <pic:nvPicPr>
                          <pic:cNvPr id="2389" name="IM 2389"/>
                          <pic:cNvPicPr/>
                        </pic:nvPicPr>
                        <pic:blipFill>
                          <a:blip r:embed="rId1851"/>
                          <a:stretch>
                            <a:fillRect/>
                          </a:stretch>
                        </pic:blipFill>
                        <pic:spPr>
                          <a:xfrm rot="0">
                            <a:off x="0" y="0"/>
                            <a:ext cx="753287" cy="154685"/>
                          </a:xfrm>
                          <a:prstGeom prst="rect">
                            <a:avLst/>
                          </a:prstGeom>
                        </pic:spPr>
                      </pic:pic>
                    </a:graphicData>
                  </a:graphic>
                </wp:inline>
              </w:drawing>
            </w:r>
          </w:p>
        </w:tc>
        <w:tc>
          <w:tcPr>
            <w:shd w:val="clear" w:fill="DCDDDE"/>
            <w:tcW w:w="1600" w:type="dxa"/>
            <w:vAlign w:val="top"/>
          </w:tcPr>
          <w:p>
            <w:pPr>
              <w:rPr>
                <w:rFonts w:ascii="Arial"/>
                <w:sz w:val="21"/>
              </w:rPr>
            </w:pPr>
            <w:r/>
          </w:p>
        </w:tc>
      </w:tr>
      <w:tr>
        <w:trPr>
          <w:trHeight w:val="639" w:hRule="atLeast"/>
        </w:trPr>
        <w:tc>
          <w:tcPr>
            <w:shd w:val="clear" w:fill="DCDDDE"/>
            <w:tcW w:w="1002" w:type="dxa"/>
            <w:vAlign w:val="top"/>
          </w:tcPr>
          <w:p>
            <w:pPr>
              <w:rPr>
                <w:rFonts w:ascii="Arial"/>
                <w:sz w:val="21"/>
              </w:rPr>
            </w:pPr>
            <w:r/>
          </w:p>
        </w:tc>
        <w:tc>
          <w:tcPr>
            <w:tcW w:w="2167" w:type="dxa"/>
            <w:vAlign w:val="top"/>
          </w:tcPr>
          <w:p>
            <w:pPr>
              <w:spacing w:before="1" w:line="638" w:lineRule="exact"/>
              <w:textAlignment w:val="center"/>
              <w:rPr/>
            </w:pPr>
            <w:r>
              <w:drawing>
                <wp:inline distT="0" distB="0" distL="0" distR="0">
                  <wp:extent cx="1372489" cy="404875"/>
                  <wp:effectExtent l="0" t="0" r="0" b="0"/>
                  <wp:docPr id="2390" name="IM 2390"/>
                  <wp:cNvGraphicFramePr/>
                  <a:graphic>
                    <a:graphicData uri="http://schemas.openxmlformats.org/drawingml/2006/picture">
                      <pic:pic>
                        <pic:nvPicPr>
                          <pic:cNvPr id="2390" name="IM 2390"/>
                          <pic:cNvPicPr/>
                        </pic:nvPicPr>
                        <pic:blipFill>
                          <a:blip r:embed="rId1852"/>
                          <a:stretch>
                            <a:fillRect/>
                          </a:stretch>
                        </pic:blipFill>
                        <pic:spPr>
                          <a:xfrm rot="0">
                            <a:off x="0" y="0"/>
                            <a:ext cx="1372489" cy="404875"/>
                          </a:xfrm>
                          <a:prstGeom prst="rect">
                            <a:avLst/>
                          </a:prstGeom>
                        </pic:spPr>
                      </pic:pic>
                    </a:graphicData>
                  </a:graphic>
                </wp:inline>
              </w:drawing>
            </w:r>
          </w:p>
        </w:tc>
        <w:tc>
          <w:tcPr>
            <w:shd w:val="clear" w:fill="DCDDDE"/>
            <w:tcW w:w="784" w:type="dxa"/>
            <w:vAlign w:val="top"/>
          </w:tcPr>
          <w:p>
            <w:pPr>
              <w:rPr>
                <w:rFonts w:ascii="Arial"/>
                <w:sz w:val="21"/>
              </w:rPr>
            </w:pPr>
            <w:r/>
          </w:p>
        </w:tc>
        <w:tc>
          <w:tcPr>
            <w:shd w:val="clear" w:fill="DFEAE2"/>
            <w:tcW w:w="2417" w:type="dxa"/>
            <w:vAlign w:val="top"/>
          </w:tcPr>
          <w:p>
            <w:pPr>
              <w:ind w:firstLine="28"/>
              <w:spacing w:before="44" w:line="244" w:lineRule="exact"/>
              <w:textAlignment w:val="center"/>
              <w:rPr/>
            </w:pPr>
            <w:r>
              <w:drawing>
                <wp:inline distT="0" distB="0" distL="0" distR="0">
                  <wp:extent cx="1513331" cy="154685"/>
                  <wp:effectExtent l="0" t="0" r="0" b="0"/>
                  <wp:docPr id="2391" name="IM 2391"/>
                  <wp:cNvGraphicFramePr/>
                  <a:graphic>
                    <a:graphicData uri="http://schemas.openxmlformats.org/drawingml/2006/picture">
                      <pic:pic>
                        <pic:nvPicPr>
                          <pic:cNvPr id="2391" name="IM 2391"/>
                          <pic:cNvPicPr/>
                        </pic:nvPicPr>
                        <pic:blipFill>
                          <a:blip r:embed="rId1853"/>
                          <a:stretch>
                            <a:fillRect/>
                          </a:stretch>
                        </pic:blipFill>
                        <pic:spPr>
                          <a:xfrm rot="0">
                            <a:off x="0" y="0"/>
                            <a:ext cx="1513331" cy="154685"/>
                          </a:xfrm>
                          <a:prstGeom prst="rect">
                            <a:avLst/>
                          </a:prstGeom>
                        </pic:spPr>
                      </pic:pic>
                    </a:graphicData>
                  </a:graphic>
                </wp:inline>
              </w:drawing>
            </w:r>
          </w:p>
          <w:p>
            <w:pPr>
              <w:ind w:firstLine="28"/>
              <w:spacing w:before="73" w:line="244" w:lineRule="exact"/>
              <w:textAlignment w:val="center"/>
              <w:rPr/>
            </w:pPr>
            <w:r>
              <w:drawing>
                <wp:inline distT="0" distB="0" distL="0" distR="0">
                  <wp:extent cx="1157960" cy="154685"/>
                  <wp:effectExtent l="0" t="0" r="0" b="0"/>
                  <wp:docPr id="2392" name="IM 2392"/>
                  <wp:cNvGraphicFramePr/>
                  <a:graphic>
                    <a:graphicData uri="http://schemas.openxmlformats.org/drawingml/2006/picture">
                      <pic:pic>
                        <pic:nvPicPr>
                          <pic:cNvPr id="2392" name="IM 2392"/>
                          <pic:cNvPicPr/>
                        </pic:nvPicPr>
                        <pic:blipFill>
                          <a:blip r:embed="rId573"/>
                          <a:stretch>
                            <a:fillRect/>
                          </a:stretch>
                        </pic:blipFill>
                        <pic:spPr>
                          <a:xfrm rot="0">
                            <a:off x="0" y="0"/>
                            <a:ext cx="1157960" cy="154685"/>
                          </a:xfrm>
                          <a:prstGeom prst="rect">
                            <a:avLst/>
                          </a:prstGeom>
                        </pic:spPr>
                      </pic:pic>
                    </a:graphicData>
                  </a:graphic>
                </wp:inline>
              </w:drawing>
            </w:r>
          </w:p>
        </w:tc>
        <w:tc>
          <w:tcPr>
            <w:shd w:val="clear" w:fill="DCDDDE"/>
            <w:tcW w:w="1600" w:type="dxa"/>
            <w:vAlign w:val="top"/>
          </w:tcPr>
          <w:p>
            <w:pPr>
              <w:rPr>
                <w:rFonts w:ascii="Arial"/>
                <w:sz w:val="21"/>
              </w:rPr>
            </w:pPr>
            <w:r/>
          </w:p>
        </w:tc>
      </w:tr>
      <w:tr>
        <w:trPr>
          <w:trHeight w:val="640" w:hRule="atLeast"/>
        </w:trPr>
        <w:tc>
          <w:tcPr>
            <w:shd w:val="clear" w:fill="DCDDDE"/>
            <w:tcW w:w="1002" w:type="dxa"/>
            <w:vAlign w:val="top"/>
          </w:tcPr>
          <w:p>
            <w:pPr>
              <w:rPr>
                <w:rFonts w:ascii="Arial"/>
                <w:sz w:val="21"/>
              </w:rPr>
            </w:pPr>
            <w:r/>
          </w:p>
        </w:tc>
        <w:tc>
          <w:tcPr>
            <w:tcW w:w="2167" w:type="dxa"/>
            <w:vAlign w:val="top"/>
          </w:tcPr>
          <w:p>
            <w:pPr>
              <w:spacing w:before="2" w:line="637" w:lineRule="exact"/>
              <w:textAlignment w:val="center"/>
              <w:rPr/>
            </w:pPr>
            <w:r>
              <w:drawing>
                <wp:inline distT="0" distB="0" distL="0" distR="0">
                  <wp:extent cx="1372489" cy="405002"/>
                  <wp:effectExtent l="0" t="0" r="0" b="0"/>
                  <wp:docPr id="2393" name="IM 2393"/>
                  <wp:cNvGraphicFramePr/>
                  <a:graphic>
                    <a:graphicData uri="http://schemas.openxmlformats.org/drawingml/2006/picture">
                      <pic:pic>
                        <pic:nvPicPr>
                          <pic:cNvPr id="2393" name="IM 2393"/>
                          <pic:cNvPicPr/>
                        </pic:nvPicPr>
                        <pic:blipFill>
                          <a:blip r:embed="rId1854"/>
                          <a:stretch>
                            <a:fillRect/>
                          </a:stretch>
                        </pic:blipFill>
                        <pic:spPr>
                          <a:xfrm rot="0">
                            <a:off x="0" y="0"/>
                            <a:ext cx="1372489" cy="405002"/>
                          </a:xfrm>
                          <a:prstGeom prst="rect">
                            <a:avLst/>
                          </a:prstGeom>
                        </pic:spPr>
                      </pic:pic>
                    </a:graphicData>
                  </a:graphic>
                </wp:inline>
              </w:drawing>
            </w:r>
          </w:p>
        </w:tc>
        <w:tc>
          <w:tcPr>
            <w:shd w:val="clear" w:fill="DCDDDE"/>
            <w:tcW w:w="784" w:type="dxa"/>
            <w:vAlign w:val="top"/>
          </w:tcPr>
          <w:p>
            <w:pPr>
              <w:rPr>
                <w:rFonts w:ascii="Arial"/>
                <w:sz w:val="21"/>
              </w:rPr>
            </w:pPr>
            <w:r/>
          </w:p>
        </w:tc>
        <w:tc>
          <w:tcPr>
            <w:tcW w:w="2417" w:type="dxa"/>
            <w:vAlign w:val="top"/>
          </w:tcPr>
          <w:p>
            <w:pPr>
              <w:ind w:firstLine="1"/>
              <w:spacing w:before="2" w:line="637" w:lineRule="exact"/>
              <w:textAlignment w:val="center"/>
              <w:rPr/>
            </w:pPr>
            <w:r>
              <w:drawing>
                <wp:inline distT="0" distB="0" distL="0" distR="0">
                  <wp:extent cx="1530857" cy="405002"/>
                  <wp:effectExtent l="0" t="0" r="0" b="0"/>
                  <wp:docPr id="2394" name="IM 2394"/>
                  <wp:cNvGraphicFramePr/>
                  <a:graphic>
                    <a:graphicData uri="http://schemas.openxmlformats.org/drawingml/2006/picture">
                      <pic:pic>
                        <pic:nvPicPr>
                          <pic:cNvPr id="2394" name="IM 2394"/>
                          <pic:cNvPicPr/>
                        </pic:nvPicPr>
                        <pic:blipFill>
                          <a:blip r:embed="rId1855"/>
                          <a:stretch>
                            <a:fillRect/>
                          </a:stretch>
                        </pic:blipFill>
                        <pic:spPr>
                          <a:xfrm rot="0">
                            <a:off x="0" y="0"/>
                            <a:ext cx="1530857" cy="405002"/>
                          </a:xfrm>
                          <a:prstGeom prst="rect">
                            <a:avLst/>
                          </a:prstGeom>
                        </pic:spPr>
                      </pic:pic>
                    </a:graphicData>
                  </a:graphic>
                </wp:inline>
              </w:drawing>
            </w:r>
          </w:p>
        </w:tc>
        <w:tc>
          <w:tcPr>
            <w:shd w:val="clear" w:fill="DCDDDE"/>
            <w:tcW w:w="1600" w:type="dxa"/>
            <w:vAlign w:val="top"/>
          </w:tcPr>
          <w:p>
            <w:pPr>
              <w:rPr>
                <w:rFonts w:ascii="Arial"/>
                <w:sz w:val="21"/>
              </w:rPr>
            </w:pPr>
            <w:r/>
          </w:p>
        </w:tc>
      </w:tr>
      <w:tr>
        <w:trPr>
          <w:trHeight w:val="386" w:hRule="atLeast"/>
        </w:trPr>
        <w:tc>
          <w:tcPr>
            <w:shd w:val="clear" w:fill="DCDDDE"/>
            <w:tcW w:w="1002" w:type="dxa"/>
            <w:vAlign w:val="top"/>
          </w:tcPr>
          <w:p>
            <w:pPr>
              <w:rPr>
                <w:rFonts w:ascii="Arial"/>
                <w:sz w:val="21"/>
              </w:rPr>
            </w:pPr>
            <w:r/>
          </w:p>
        </w:tc>
        <w:tc>
          <w:tcPr>
            <w:shd w:val="clear" w:fill="F9ECDB"/>
            <w:tcW w:w="2167" w:type="dxa"/>
            <w:vAlign w:val="top"/>
          </w:tcPr>
          <w:p>
            <w:pPr>
              <w:ind w:firstLine="23"/>
              <w:spacing w:before="47" w:line="243" w:lineRule="exact"/>
              <w:textAlignment w:val="center"/>
              <w:rPr/>
            </w:pPr>
            <w:r>
              <w:pict>
                <v:group id="_x0000_s1160" style="mso-position-vertical-relative:line;mso-position-horizontal-relative:char;width:42.15pt;height:12.2pt;" filled="false" stroked="false" coordsize="843,243" coordorigin="0,0">
                  <v:shape id="_x0000_s1161" style="position:absolute;left:0;top:0;width:843;height:243;" filled="false" stroked="false" type="#_x0000_t75">
                    <v:imagedata r:id="rId1856"/>
                  </v:shape>
                  <v:shape id="_x0000_s1162" style="position:absolute;left:-20;top:-20;width:883;height:316;" filled="false" stroked="false" type="#_x0000_t202">
                    <v:fill on="false"/>
                    <v:stroke on="false"/>
                    <v:path/>
                    <v:imagedata o:title=""/>
                    <o:lock v:ext="edit" aspectratio="false"/>
                    <v:textbox inset="0mm,0mm,0mm,0mm">
                      <w:txbxContent>
                        <w:p>
                          <w:pPr>
                            <w:ind w:left="487"/>
                            <w:spacing w:before="99" w:line="201" w:lineRule="auto"/>
                            <w:rPr>
                              <w:rFonts w:ascii="Arial" w:hAnsi="Arial" w:eastAsia="Arial" w:cs="Arial"/>
                              <w:sz w:val="15"/>
                              <w:szCs w:val="15"/>
                            </w:rPr>
                          </w:pPr>
                          <w:r>
                            <w:rPr>
                              <w:rFonts w:ascii="Arial" w:hAnsi="Arial" w:eastAsia="Arial" w:cs="Arial"/>
                              <w:sz w:val="15"/>
                              <w:szCs w:val="15"/>
                              <w:color w:val="231F20"/>
                            </w:rPr>
                            <w:t>2</w:t>
                          </w:r>
                        </w:p>
                      </w:txbxContent>
                    </v:textbox>
                  </v:shape>
                </v:group>
              </w:pict>
            </w:r>
          </w:p>
        </w:tc>
        <w:tc>
          <w:tcPr>
            <w:shd w:val="clear" w:fill="DCDDDE"/>
            <w:tcW w:w="784" w:type="dxa"/>
            <w:vAlign w:val="top"/>
          </w:tcPr>
          <w:p>
            <w:pPr>
              <w:rPr>
                <w:rFonts w:ascii="Arial"/>
                <w:sz w:val="21"/>
              </w:rPr>
            </w:pPr>
            <w:r/>
          </w:p>
        </w:tc>
        <w:tc>
          <w:tcPr>
            <w:shd w:val="clear" w:fill="DFEAE2"/>
            <w:tcW w:w="2417" w:type="dxa"/>
            <w:vAlign w:val="top"/>
          </w:tcPr>
          <w:p>
            <w:pPr>
              <w:ind w:firstLine="28"/>
              <w:spacing w:before="47" w:line="243" w:lineRule="exact"/>
              <w:textAlignment w:val="center"/>
              <w:rPr/>
            </w:pPr>
            <w:r>
              <w:drawing>
                <wp:inline distT="0" distB="0" distL="0" distR="0">
                  <wp:extent cx="675639" cy="154686"/>
                  <wp:effectExtent l="0" t="0" r="0" b="0"/>
                  <wp:docPr id="2395" name="IM 2395"/>
                  <wp:cNvGraphicFramePr/>
                  <a:graphic>
                    <a:graphicData uri="http://schemas.openxmlformats.org/drawingml/2006/picture">
                      <pic:pic>
                        <pic:nvPicPr>
                          <pic:cNvPr id="2395" name="IM 2395"/>
                          <pic:cNvPicPr/>
                        </pic:nvPicPr>
                        <pic:blipFill>
                          <a:blip r:embed="rId1857"/>
                          <a:stretch>
                            <a:fillRect/>
                          </a:stretch>
                        </pic:blipFill>
                        <pic:spPr>
                          <a:xfrm rot="0">
                            <a:off x="0" y="0"/>
                            <a:ext cx="675639" cy="154686"/>
                          </a:xfrm>
                          <a:prstGeom prst="rect">
                            <a:avLst/>
                          </a:prstGeom>
                        </pic:spPr>
                      </pic:pic>
                    </a:graphicData>
                  </a:graphic>
                </wp:inline>
              </w:drawing>
            </w:r>
          </w:p>
        </w:tc>
        <w:tc>
          <w:tcPr>
            <w:shd w:val="clear" w:fill="DCDDDE"/>
            <w:tcW w:w="1600" w:type="dxa"/>
            <w:vAlign w:val="top"/>
          </w:tcPr>
          <w:p>
            <w:pPr>
              <w:rPr>
                <w:rFonts w:ascii="Arial"/>
                <w:sz w:val="21"/>
              </w:rPr>
            </w:pPr>
            <w:r/>
          </w:p>
        </w:tc>
      </w:tr>
    </w:tbl>
    <w:p>
      <w:pPr>
        <w:ind w:right="408"/>
        <w:spacing w:before="141" w:line="220"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29</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中国にお</w:t>
      </w:r>
      <w:r>
        <w:rPr>
          <w:rFonts w:ascii="PMingLiU" w:hAnsi="PMingLiU" w:eastAsia="PMingLiU" w:cs="PMingLiU"/>
          <w:sz w:val="14"/>
          <w:szCs w:val="14"/>
          <w:color w:val="6D6E71"/>
          <w:spacing w:val="-1"/>
        </w:rPr>
        <w:t>ける</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OIF</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コミュニティメンバーの内訳</w:t>
      </w:r>
    </w:p>
    <w:p>
      <w:pPr>
        <w:sectPr>
          <w:headerReference w:type="default" r:id="rId1835"/>
          <w:footerReference w:type="default" r:id="rId1836"/>
          <w:pgSz w:w="9360" w:h="13041"/>
          <w:pgMar w:top="1014" w:right="264" w:bottom="538" w:left="595" w:header="560" w:footer="315"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5"/>
        <w:spacing w:before="68" w:line="212" w:lineRule="auto"/>
        <w:outlineLvl w:val="2"/>
        <w:rPr>
          <w:rFonts w:ascii="PMingLiU" w:hAnsi="PMingLiU" w:eastAsia="PMingLiU" w:cs="PMingLiU"/>
          <w:sz w:val="21"/>
          <w:szCs w:val="21"/>
        </w:rPr>
      </w:pPr>
      <w:r>
        <w:rPr>
          <w:rFonts w:ascii="Arial" w:hAnsi="Arial" w:eastAsia="Arial" w:cs="Arial"/>
          <w:sz w:val="21"/>
          <w:szCs w:val="21"/>
          <w:color w:val="231F20"/>
          <w:spacing w:val="-7"/>
        </w:rPr>
        <w:t>9.2.5</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Open</w:t>
      </w:r>
      <w:r>
        <w:rPr>
          <w:rFonts w:ascii="PMingLiU" w:hAnsi="PMingLiU" w:eastAsia="PMingLiU" w:cs="PMingLiU"/>
          <w:sz w:val="21"/>
          <w:szCs w:val="21"/>
          <w:color w:val="231F20"/>
          <w:spacing w:val="-7"/>
        </w:rPr>
        <w:t xml:space="preserve"> </w:t>
      </w:r>
      <w:r>
        <w:rPr>
          <w:rFonts w:ascii="PMingLiU" w:hAnsi="PMingLiU" w:eastAsia="PMingLiU" w:cs="PMingLiU"/>
          <w:sz w:val="21"/>
          <w:szCs w:val="21"/>
          <w:color w:val="231F20"/>
          <w:spacing w:val="-7"/>
        </w:rPr>
        <w:t>Source</w:t>
      </w:r>
      <w:r>
        <w:rPr>
          <w:rFonts w:ascii="PMingLiU" w:hAnsi="PMingLiU" w:eastAsia="PMingLiU" w:cs="PMingLiU"/>
          <w:sz w:val="21"/>
          <w:szCs w:val="21"/>
          <w:color w:val="231F20"/>
          <w:spacing w:val="-7"/>
        </w:rPr>
        <w:t xml:space="preserve"> </w:t>
      </w:r>
      <w:r>
        <w:rPr>
          <w:rFonts w:ascii="PMingLiU" w:hAnsi="PMingLiU" w:eastAsia="PMingLiU" w:cs="PMingLiU"/>
          <w:sz w:val="21"/>
          <w:szCs w:val="21"/>
          <w:color w:val="231F20"/>
          <w:spacing w:val="-7"/>
        </w:rPr>
        <w:t>Invention</w:t>
      </w:r>
      <w:r>
        <w:rPr>
          <w:rFonts w:ascii="PMingLiU" w:hAnsi="PMingLiU" w:eastAsia="PMingLiU" w:cs="PMingLiU"/>
          <w:sz w:val="21"/>
          <w:szCs w:val="21"/>
          <w:color w:val="231F20"/>
          <w:spacing w:val="-7"/>
        </w:rPr>
        <w:t xml:space="preserve"> </w:t>
      </w:r>
      <w:r>
        <w:rPr>
          <w:rFonts w:ascii="PMingLiU" w:hAnsi="PMingLiU" w:eastAsia="PMingLiU" w:cs="PMingLiU"/>
          <w:sz w:val="21"/>
          <w:szCs w:val="21"/>
          <w:color w:val="231F20"/>
          <w:spacing w:val="-7"/>
        </w:rPr>
        <w:t>Networkコミュニティ(</w:t>
      </w:r>
      <w:r>
        <w:rPr>
          <w:rFonts w:ascii="Arial" w:hAnsi="Arial" w:eastAsia="Arial" w:cs="Arial"/>
          <w:sz w:val="21"/>
          <w:szCs w:val="21"/>
          <w:color w:val="231F20"/>
          <w:spacing w:val="-7"/>
        </w:rPr>
        <w:t>O</w:t>
      </w:r>
      <w:r>
        <w:rPr>
          <w:rFonts w:ascii="Arial" w:hAnsi="Arial" w:eastAsia="Arial" w:cs="Arial"/>
          <w:sz w:val="21"/>
          <w:szCs w:val="21"/>
          <w:color w:val="231F20"/>
          <w:spacing w:val="-5"/>
        </w:rPr>
        <w:t>I</w:t>
      </w:r>
      <w:r>
        <w:rPr>
          <w:rFonts w:ascii="Arial" w:hAnsi="Arial" w:eastAsia="Arial" w:cs="Arial"/>
          <w:sz w:val="21"/>
          <w:szCs w:val="21"/>
          <w:color w:val="231F20"/>
        </w:rPr>
        <w:t>N</w:t>
      </w:r>
      <w:r>
        <w:rPr>
          <w:rFonts w:ascii="MS Mincho" w:hAnsi="MS Mincho" w:eastAsia="MS Mincho" w:cs="MS Mincho"/>
          <w:sz w:val="21"/>
          <w:szCs w:val="21"/>
          <w:color w:val="231F20"/>
          <w:spacing w:val="-7"/>
        </w:rPr>
        <w:t>)への</w:t>
      </w:r>
      <w:r>
        <w:rPr>
          <w:rFonts w:ascii="PMingLiU" w:hAnsi="PMingLiU" w:eastAsia="PMingLiU" w:cs="PMingLiU"/>
          <w:sz w:val="21"/>
          <w:szCs w:val="21"/>
          <w:color w:val="231F20"/>
          <w:spacing w:val="-7"/>
        </w:rPr>
        <w:t>中国メンバーの参加</w:t>
      </w:r>
    </w:p>
    <w:p>
      <w:pPr>
        <w:spacing w:before="194" w:line="224" w:lineRule="auto"/>
        <w:rPr>
          <w:rFonts w:ascii="SimSun" w:hAnsi="SimSun" w:eastAsia="SimSun" w:cs="SimSun"/>
          <w:sz w:val="18"/>
          <w:szCs w:val="18"/>
        </w:rPr>
      </w:pPr>
      <w:r>
        <w:rPr>
          <w:rFonts w:ascii="SimSun" w:hAnsi="SimSun" w:eastAsia="SimSun" w:cs="SimSun"/>
          <w:sz w:val="18"/>
          <w:szCs w:val="18"/>
          <w:color w:val="231F20"/>
          <w:spacing w:val="-8"/>
        </w:rPr>
        <w:t>現在、</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OIN</w:t>
      </w:r>
      <w:r>
        <w:rPr>
          <w:rFonts w:ascii="SimSun" w:hAnsi="SimSun" w:eastAsia="SimSun" w:cs="SimSun"/>
          <w:sz w:val="18"/>
          <w:szCs w:val="18"/>
          <w:color w:val="231F20"/>
          <w:spacing w:val="-8"/>
        </w:rPr>
        <w:t>コミュニ</w:t>
      </w:r>
      <w:r>
        <w:rPr>
          <w:rFonts w:ascii="SimSun" w:hAnsi="SimSun" w:eastAsia="SimSun" w:cs="SimSun"/>
          <w:sz w:val="18"/>
          <w:szCs w:val="18"/>
          <w:color w:val="231F20"/>
          <w:spacing w:val="-4"/>
        </w:rPr>
        <w:t>ティの中国人会員数は</w:t>
      </w:r>
      <w:r>
        <w:rPr>
          <w:rFonts w:ascii="Arial" w:hAnsi="Arial" w:eastAsia="Arial" w:cs="Arial"/>
          <w:sz w:val="18"/>
          <w:szCs w:val="18"/>
          <w:color w:val="231F20"/>
          <w:spacing w:val="-4"/>
        </w:rPr>
        <w:t>125</w:t>
      </w:r>
      <w:r>
        <w:rPr>
          <w:rFonts w:ascii="MS Mincho" w:hAnsi="MS Mincho" w:eastAsia="MS Mincho" w:cs="MS Mincho"/>
          <w:sz w:val="18"/>
          <w:szCs w:val="18"/>
          <w:color w:val="231F20"/>
          <w:spacing w:val="-4"/>
        </w:rPr>
        <w:t>名</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(表</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参照)</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で、</w:t>
      </w: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年の</w:t>
      </w:r>
      <w:r>
        <w:rPr>
          <w:rFonts w:ascii="SimSun" w:hAnsi="SimSun" w:eastAsia="SimSun" w:cs="SimSun"/>
          <w:sz w:val="18"/>
          <w:szCs w:val="18"/>
          <w:color w:val="231F20"/>
          <w:spacing w:val="-4"/>
        </w:rPr>
        <w:t>統計より</w:t>
      </w:r>
      <w:r>
        <w:rPr>
          <w:rFonts w:ascii="Arial" w:hAnsi="Arial" w:eastAsia="Arial" w:cs="Arial"/>
          <w:sz w:val="18"/>
          <w:szCs w:val="18"/>
          <w:color w:val="231F20"/>
          <w:spacing w:val="-4"/>
        </w:rPr>
        <w:t>26</w:t>
      </w:r>
      <w:r>
        <w:rPr>
          <w:rFonts w:ascii="MS Mincho" w:hAnsi="MS Mincho" w:eastAsia="MS Mincho" w:cs="MS Mincho"/>
          <w:sz w:val="18"/>
          <w:szCs w:val="18"/>
          <w:color w:val="231F20"/>
          <w:spacing w:val="-4"/>
        </w:rPr>
        <w:t>％増加した</w:t>
      </w:r>
      <w:r>
        <w:rPr>
          <w:rFonts w:ascii="SimSun" w:hAnsi="SimSun" w:eastAsia="SimSun" w:cs="SimSun"/>
          <w:sz w:val="18"/>
          <w:szCs w:val="18"/>
          <w:color w:val="231F20"/>
          <w:spacing w:val="-4"/>
        </w:rPr>
        <w:t>。</w:t>
      </w:r>
    </w:p>
    <w:p>
      <w:pPr>
        <w:rPr/>
      </w:pPr>
      <w:r/>
    </w:p>
    <w:p>
      <w:pPr>
        <w:spacing w:line="81" w:lineRule="exact"/>
        <w:rPr/>
      </w:pPr>
      <w:r/>
    </w:p>
    <w:tbl>
      <w:tblPr>
        <w:tblStyle w:val="2"/>
        <w:tblW w:w="7999" w:type="dxa"/>
        <w:tblInd w:w="4"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1602"/>
        <w:gridCol w:w="1599"/>
        <w:gridCol w:w="1597"/>
        <w:gridCol w:w="1599"/>
        <w:gridCol w:w="1602"/>
      </w:tblGrid>
      <w:tr>
        <w:trPr>
          <w:trHeight w:val="745" w:hRule="atLeast"/>
        </w:trPr>
        <w:tc>
          <w:tcPr>
            <w:shd w:val="clear" w:fill="1B92B1"/>
            <w:tcW w:w="7999" w:type="dxa"/>
            <w:vAlign w:val="top"/>
            <w:gridSpan w:val="5"/>
          </w:tcPr>
          <w:p>
            <w:pPr>
              <w:ind w:firstLine="3299"/>
              <w:spacing w:before="9" w:line="490" w:lineRule="exact"/>
              <w:textAlignment w:val="center"/>
              <w:rPr/>
            </w:pPr>
            <w:r>
              <w:pict>
                <v:group id="_x0000_s1163" style="mso-position-vertical-relative:line;mso-position-horizontal-relative:char;width:78.1pt;height:24.5pt;" filled="false" stroked="false" coordsize="1561,490" coordorigin="0,0">
                  <v:shape id="_x0000_s1164" style="position:absolute;left:0;top:0;width:1561;height:490;" filled="false" stroked="false" type="#_x0000_t75">
                    <v:imagedata r:id="rId1860"/>
                  </v:shape>
                  <v:shape id="_x0000_s1165" style="position:absolute;left:-20;top:-20;width:1601;height:560;" filled="false" stroked="false" type="#_x0000_t202">
                    <v:fill on="false"/>
                    <v:stroke on="false"/>
                    <v:path/>
                    <v:imagedata o:title=""/>
                    <o:lock v:ext="edit" aspectratio="false"/>
                    <v:textbox inset="0mm,0mm,0mm,0mm">
                      <w:txbxContent>
                        <w:p>
                          <w:pPr>
                            <w:ind w:left="963"/>
                            <w:spacing w:before="96" w:line="204" w:lineRule="auto"/>
                            <w:rPr>
                              <w:rFonts w:ascii="Arial" w:hAnsi="Arial" w:eastAsia="Arial" w:cs="Arial"/>
                              <w:sz w:val="15"/>
                              <w:szCs w:val="15"/>
                            </w:rPr>
                          </w:pPr>
                          <w:r>
                            <w:rPr>
                              <w:rFonts w:ascii="Arial" w:hAnsi="Arial" w:eastAsia="Arial" w:cs="Arial"/>
                              <w:sz w:val="15"/>
                              <w:szCs w:val="15"/>
                              <w:b/>
                              <w:bCs/>
                              <w:color w:val="FFFFFF"/>
                              <w:spacing w:val="10"/>
                            </w:rPr>
                            <w:t>OIN</w:t>
                          </w:r>
                        </w:p>
                      </w:txbxContent>
                    </v:textbox>
                  </v:shape>
                </v:group>
              </w:pict>
            </w:r>
          </w:p>
          <w:p>
            <w:pPr>
              <w:ind w:firstLine="3768"/>
              <w:spacing w:before="2" w:line="241" w:lineRule="exact"/>
              <w:textAlignment w:val="center"/>
              <w:rPr/>
            </w:pPr>
            <w:r>
              <w:drawing>
                <wp:inline distT="0" distB="0" distL="0" distR="0">
                  <wp:extent cx="396239" cy="153161"/>
                  <wp:effectExtent l="0" t="0" r="0" b="0"/>
                  <wp:docPr id="2398" name="IM 2398"/>
                  <wp:cNvGraphicFramePr/>
                  <a:graphic>
                    <a:graphicData uri="http://schemas.openxmlformats.org/drawingml/2006/picture">
                      <pic:pic>
                        <pic:nvPicPr>
                          <pic:cNvPr id="2398" name="IM 2398"/>
                          <pic:cNvPicPr/>
                        </pic:nvPicPr>
                        <pic:blipFill>
                          <a:blip r:embed="rId1861"/>
                          <a:stretch>
                            <a:fillRect/>
                          </a:stretch>
                        </pic:blipFill>
                        <pic:spPr>
                          <a:xfrm rot="0">
                            <a:off x="0" y="0"/>
                            <a:ext cx="396239" cy="153161"/>
                          </a:xfrm>
                          <a:prstGeom prst="rect">
                            <a:avLst/>
                          </a:prstGeom>
                        </pic:spPr>
                      </pic:pic>
                    </a:graphicData>
                  </a:graphic>
                </wp:inline>
              </w:drawing>
            </w:r>
          </w:p>
        </w:tc>
      </w:tr>
      <w:tr>
        <w:trPr>
          <w:trHeight w:val="381" w:hRule="atLeast"/>
        </w:trPr>
        <w:tc>
          <w:tcPr>
            <w:tcW w:w="1602" w:type="dxa"/>
            <w:vAlign w:val="top"/>
          </w:tcPr>
          <w:p>
            <w:pPr>
              <w:ind w:firstLine="28"/>
              <w:spacing w:before="43" w:line="243" w:lineRule="exact"/>
              <w:textAlignment w:val="center"/>
              <w:rPr/>
            </w:pPr>
            <w:r>
              <w:drawing>
                <wp:inline distT="0" distB="0" distL="0" distR="0">
                  <wp:extent cx="380999" cy="154685"/>
                  <wp:effectExtent l="0" t="0" r="0" b="0"/>
                  <wp:docPr id="2399" name="IM 2399"/>
                  <wp:cNvGraphicFramePr/>
                  <a:graphic>
                    <a:graphicData uri="http://schemas.openxmlformats.org/drawingml/2006/picture">
                      <pic:pic>
                        <pic:nvPicPr>
                          <pic:cNvPr id="2399" name="IM 2399"/>
                          <pic:cNvPicPr/>
                        </pic:nvPicPr>
                        <pic:blipFill>
                          <a:blip r:embed="rId1274"/>
                          <a:stretch>
                            <a:fillRect/>
                          </a:stretch>
                        </pic:blipFill>
                        <pic:spPr>
                          <a:xfrm rot="0">
                            <a:off x="0" y="0"/>
                            <a:ext cx="380999" cy="154685"/>
                          </a:xfrm>
                          <a:prstGeom prst="rect">
                            <a:avLst/>
                          </a:prstGeom>
                        </pic:spPr>
                      </pic:pic>
                    </a:graphicData>
                  </a:graphic>
                </wp:inline>
              </w:drawing>
            </w:r>
          </w:p>
        </w:tc>
        <w:tc>
          <w:tcPr>
            <w:tcW w:w="1599" w:type="dxa"/>
            <w:vAlign w:val="top"/>
          </w:tcPr>
          <w:p>
            <w:pPr>
              <w:ind w:firstLine="26"/>
              <w:spacing w:before="43" w:line="243" w:lineRule="exact"/>
              <w:textAlignment w:val="center"/>
              <w:rPr/>
            </w:pPr>
            <w:r>
              <w:drawing>
                <wp:inline distT="0" distB="0" distL="0" distR="0">
                  <wp:extent cx="482917" cy="154685"/>
                  <wp:effectExtent l="0" t="0" r="0" b="0"/>
                  <wp:docPr id="2400" name="IM 2400"/>
                  <wp:cNvGraphicFramePr/>
                  <a:graphic>
                    <a:graphicData uri="http://schemas.openxmlformats.org/drawingml/2006/picture">
                      <pic:pic>
                        <pic:nvPicPr>
                          <pic:cNvPr id="2400" name="IM 2400"/>
                          <pic:cNvPicPr/>
                        </pic:nvPicPr>
                        <pic:blipFill>
                          <a:blip r:embed="rId1207"/>
                          <a:stretch>
                            <a:fillRect/>
                          </a:stretch>
                        </pic:blipFill>
                        <pic:spPr>
                          <a:xfrm rot="0">
                            <a:off x="0" y="0"/>
                            <a:ext cx="482917" cy="154685"/>
                          </a:xfrm>
                          <a:prstGeom prst="rect">
                            <a:avLst/>
                          </a:prstGeom>
                        </pic:spPr>
                      </pic:pic>
                    </a:graphicData>
                  </a:graphic>
                </wp:inline>
              </w:drawing>
            </w:r>
          </w:p>
        </w:tc>
        <w:tc>
          <w:tcPr>
            <w:tcW w:w="1597" w:type="dxa"/>
            <w:vAlign w:val="top"/>
          </w:tcPr>
          <w:p>
            <w:pPr>
              <w:ind w:firstLine="27"/>
              <w:spacing w:before="43" w:line="243" w:lineRule="exact"/>
              <w:textAlignment w:val="center"/>
              <w:rPr/>
            </w:pPr>
            <w:r>
              <w:drawing>
                <wp:inline distT="0" distB="0" distL="0" distR="0">
                  <wp:extent cx="291464" cy="154685"/>
                  <wp:effectExtent l="0" t="0" r="0" b="0"/>
                  <wp:docPr id="2401" name="IM 2401"/>
                  <wp:cNvGraphicFramePr/>
                  <a:graphic>
                    <a:graphicData uri="http://schemas.openxmlformats.org/drawingml/2006/picture">
                      <pic:pic>
                        <pic:nvPicPr>
                          <pic:cNvPr id="2401" name="IM 2401"/>
                          <pic:cNvPicPr/>
                        </pic:nvPicPr>
                        <pic:blipFill>
                          <a:blip r:embed="rId313"/>
                          <a:stretch>
                            <a:fillRect/>
                          </a:stretch>
                        </pic:blipFill>
                        <pic:spPr>
                          <a:xfrm rot="0">
                            <a:off x="0" y="0"/>
                            <a:ext cx="291464" cy="154685"/>
                          </a:xfrm>
                          <a:prstGeom prst="rect">
                            <a:avLst/>
                          </a:prstGeom>
                        </pic:spPr>
                      </pic:pic>
                    </a:graphicData>
                  </a:graphic>
                </wp:inline>
              </w:drawing>
            </w:r>
          </w:p>
        </w:tc>
        <w:tc>
          <w:tcPr>
            <w:tcW w:w="1599" w:type="dxa"/>
            <w:vAlign w:val="top"/>
          </w:tcPr>
          <w:p>
            <w:pPr>
              <w:ind w:firstLine="28"/>
              <w:spacing w:before="43" w:line="243" w:lineRule="exact"/>
              <w:textAlignment w:val="center"/>
              <w:rPr/>
            </w:pPr>
            <w:r>
              <w:drawing>
                <wp:inline distT="0" distB="0" distL="0" distR="0">
                  <wp:extent cx="294894" cy="154685"/>
                  <wp:effectExtent l="0" t="0" r="0" b="0"/>
                  <wp:docPr id="2402" name="IM 2402"/>
                  <wp:cNvGraphicFramePr/>
                  <a:graphic>
                    <a:graphicData uri="http://schemas.openxmlformats.org/drawingml/2006/picture">
                      <pic:pic>
                        <pic:nvPicPr>
                          <pic:cNvPr id="2402" name="IM 2402"/>
                          <pic:cNvPicPr/>
                        </pic:nvPicPr>
                        <pic:blipFill>
                          <a:blip r:embed="rId1598"/>
                          <a:stretch>
                            <a:fillRect/>
                          </a:stretch>
                        </pic:blipFill>
                        <pic:spPr>
                          <a:xfrm rot="0">
                            <a:off x="0" y="0"/>
                            <a:ext cx="294894" cy="154685"/>
                          </a:xfrm>
                          <a:prstGeom prst="rect">
                            <a:avLst/>
                          </a:prstGeom>
                        </pic:spPr>
                      </pic:pic>
                    </a:graphicData>
                  </a:graphic>
                </wp:inline>
              </w:drawing>
            </w:r>
          </w:p>
        </w:tc>
        <w:tc>
          <w:tcPr>
            <w:tcW w:w="1602" w:type="dxa"/>
            <w:vAlign w:val="top"/>
          </w:tcPr>
          <w:p>
            <w:pPr>
              <w:ind w:firstLine="25"/>
              <w:spacing w:before="43" w:line="243" w:lineRule="exact"/>
              <w:textAlignment w:val="center"/>
              <w:rPr/>
            </w:pPr>
            <w:r>
              <w:drawing>
                <wp:inline distT="0" distB="0" distL="0" distR="0">
                  <wp:extent cx="960247" cy="154685"/>
                  <wp:effectExtent l="0" t="0" r="0" b="0"/>
                  <wp:docPr id="2403" name="IM 2403"/>
                  <wp:cNvGraphicFramePr/>
                  <a:graphic>
                    <a:graphicData uri="http://schemas.openxmlformats.org/drawingml/2006/picture">
                      <pic:pic>
                        <pic:nvPicPr>
                          <pic:cNvPr id="2403" name="IM 2403"/>
                          <pic:cNvPicPr/>
                        </pic:nvPicPr>
                        <pic:blipFill>
                          <a:blip r:embed="rId1862"/>
                          <a:stretch>
                            <a:fillRect/>
                          </a:stretch>
                        </pic:blipFill>
                        <pic:spPr>
                          <a:xfrm rot="0">
                            <a:off x="0" y="0"/>
                            <a:ext cx="960247" cy="154685"/>
                          </a:xfrm>
                          <a:prstGeom prst="rect">
                            <a:avLst/>
                          </a:prstGeom>
                        </pic:spPr>
                      </pic:pic>
                    </a:graphicData>
                  </a:graphic>
                </wp:inline>
              </w:drawing>
            </w:r>
          </w:p>
        </w:tc>
      </w:tr>
      <w:tr>
        <w:trPr>
          <w:trHeight w:val="640" w:hRule="atLeast"/>
        </w:trPr>
        <w:tc>
          <w:tcPr>
            <w:tcW w:w="1602" w:type="dxa"/>
            <w:vAlign w:val="top"/>
          </w:tcPr>
          <w:p>
            <w:pPr>
              <w:ind w:firstLine="31"/>
              <w:spacing w:before="42" w:line="243" w:lineRule="exact"/>
              <w:textAlignment w:val="center"/>
              <w:rPr/>
            </w:pPr>
            <w:r>
              <w:drawing>
                <wp:inline distT="0" distB="0" distL="0" distR="0">
                  <wp:extent cx="874395" cy="154685"/>
                  <wp:effectExtent l="0" t="0" r="0" b="0"/>
                  <wp:docPr id="2404" name="IM 2404"/>
                  <wp:cNvGraphicFramePr/>
                  <a:graphic>
                    <a:graphicData uri="http://schemas.openxmlformats.org/drawingml/2006/picture">
                      <pic:pic>
                        <pic:nvPicPr>
                          <pic:cNvPr id="2404" name="IM 2404"/>
                          <pic:cNvPicPr/>
                        </pic:nvPicPr>
                        <pic:blipFill>
                          <a:blip r:embed="rId1344"/>
                          <a:stretch>
                            <a:fillRect/>
                          </a:stretch>
                        </pic:blipFill>
                        <pic:spPr>
                          <a:xfrm rot="0">
                            <a:off x="0" y="0"/>
                            <a:ext cx="874395" cy="154685"/>
                          </a:xfrm>
                          <a:prstGeom prst="rect">
                            <a:avLst/>
                          </a:prstGeom>
                        </pic:spPr>
                      </pic:pic>
                    </a:graphicData>
                  </a:graphic>
                </wp:inline>
              </w:drawing>
            </w:r>
          </w:p>
        </w:tc>
        <w:tc>
          <w:tcPr>
            <w:tcW w:w="1599" w:type="dxa"/>
            <w:vAlign w:val="top"/>
          </w:tcPr>
          <w:p>
            <w:pPr>
              <w:ind w:firstLine="26"/>
              <w:spacing w:before="42" w:line="243" w:lineRule="exact"/>
              <w:textAlignment w:val="center"/>
              <w:rPr/>
            </w:pPr>
            <w:r>
              <w:drawing>
                <wp:inline distT="0" distB="0" distL="0" distR="0">
                  <wp:extent cx="485775" cy="154685"/>
                  <wp:effectExtent l="0" t="0" r="0" b="0"/>
                  <wp:docPr id="2405" name="IM 2405"/>
                  <wp:cNvGraphicFramePr/>
                  <a:graphic>
                    <a:graphicData uri="http://schemas.openxmlformats.org/drawingml/2006/picture">
                      <pic:pic>
                        <pic:nvPicPr>
                          <pic:cNvPr id="2405" name="IM 2405"/>
                          <pic:cNvPicPr/>
                        </pic:nvPicPr>
                        <pic:blipFill>
                          <a:blip r:embed="rId333"/>
                          <a:stretch>
                            <a:fillRect/>
                          </a:stretch>
                        </pic:blipFill>
                        <pic:spPr>
                          <a:xfrm rot="0">
                            <a:off x="0" y="0"/>
                            <a:ext cx="485775" cy="154685"/>
                          </a:xfrm>
                          <a:prstGeom prst="rect">
                            <a:avLst/>
                          </a:prstGeom>
                        </pic:spPr>
                      </pic:pic>
                    </a:graphicData>
                  </a:graphic>
                </wp:inline>
              </w:drawing>
            </w:r>
          </w:p>
        </w:tc>
        <w:tc>
          <w:tcPr>
            <w:tcW w:w="1597" w:type="dxa"/>
            <w:vAlign w:val="top"/>
          </w:tcPr>
          <w:p>
            <w:pPr>
              <w:ind w:firstLine="27"/>
              <w:spacing w:before="42" w:line="243" w:lineRule="exact"/>
              <w:textAlignment w:val="center"/>
              <w:rPr/>
            </w:pPr>
            <w:r>
              <w:drawing>
                <wp:inline distT="0" distB="0" distL="0" distR="0">
                  <wp:extent cx="962659" cy="154685"/>
                  <wp:effectExtent l="0" t="0" r="0" b="0"/>
                  <wp:docPr id="2406" name="IM 2406"/>
                  <wp:cNvGraphicFramePr/>
                  <a:graphic>
                    <a:graphicData uri="http://schemas.openxmlformats.org/drawingml/2006/picture">
                      <pic:pic>
                        <pic:nvPicPr>
                          <pic:cNvPr id="2406" name="IM 2406"/>
                          <pic:cNvPicPr/>
                        </pic:nvPicPr>
                        <pic:blipFill>
                          <a:blip r:embed="rId1863"/>
                          <a:stretch>
                            <a:fillRect/>
                          </a:stretch>
                        </pic:blipFill>
                        <pic:spPr>
                          <a:xfrm rot="0">
                            <a:off x="0" y="0"/>
                            <a:ext cx="962659" cy="154685"/>
                          </a:xfrm>
                          <a:prstGeom prst="rect">
                            <a:avLst/>
                          </a:prstGeom>
                        </pic:spPr>
                      </pic:pic>
                    </a:graphicData>
                  </a:graphic>
                </wp:inline>
              </w:drawing>
            </w:r>
          </w:p>
          <w:p>
            <w:pPr>
              <w:ind w:firstLine="27"/>
              <w:spacing w:before="73" w:line="243" w:lineRule="exact"/>
              <w:textAlignment w:val="center"/>
              <w:rPr/>
            </w:pPr>
            <w:r>
              <w:drawing>
                <wp:inline distT="0" distB="0" distL="0" distR="0">
                  <wp:extent cx="285750" cy="154685"/>
                  <wp:effectExtent l="0" t="0" r="0" b="0"/>
                  <wp:docPr id="2407" name="IM 2407"/>
                  <wp:cNvGraphicFramePr/>
                  <a:graphic>
                    <a:graphicData uri="http://schemas.openxmlformats.org/drawingml/2006/picture">
                      <pic:pic>
                        <pic:nvPicPr>
                          <pic:cNvPr id="2407" name="IM 2407"/>
                          <pic:cNvPicPr/>
                        </pic:nvPicPr>
                        <pic:blipFill>
                          <a:blip r:embed="rId390"/>
                          <a:stretch>
                            <a:fillRect/>
                          </a:stretch>
                        </pic:blipFill>
                        <pic:spPr>
                          <a:xfrm rot="0">
                            <a:off x="0" y="0"/>
                            <a:ext cx="285750" cy="154685"/>
                          </a:xfrm>
                          <a:prstGeom prst="rect">
                            <a:avLst/>
                          </a:prstGeom>
                        </pic:spPr>
                      </pic:pic>
                    </a:graphicData>
                  </a:graphic>
                </wp:inline>
              </w:drawing>
            </w:r>
          </w:p>
        </w:tc>
        <w:tc>
          <w:tcPr>
            <w:tcW w:w="1599" w:type="dxa"/>
            <w:vAlign w:val="top"/>
          </w:tcPr>
          <w:p>
            <w:pPr>
              <w:ind w:left="34"/>
              <w:spacing w:before="119" w:line="203" w:lineRule="auto"/>
              <w:rPr>
                <w:rFonts w:ascii="Arial" w:hAnsi="Arial" w:eastAsia="Arial" w:cs="Arial"/>
                <w:sz w:val="15"/>
                <w:szCs w:val="15"/>
              </w:rPr>
            </w:pPr>
            <w:r>
              <w:rPr>
                <w:rFonts w:ascii="Arial" w:hAnsi="Arial" w:eastAsia="Arial" w:cs="Arial"/>
                <w:sz w:val="15"/>
                <w:szCs w:val="15"/>
                <w:color w:val="231F20"/>
                <w:spacing w:val="-3"/>
                <w:w w:val="82"/>
              </w:rPr>
              <w:t>S.E.</w:t>
            </w:r>
          </w:p>
        </w:tc>
        <w:tc>
          <w:tcPr>
            <w:tcW w:w="1602" w:type="dxa"/>
            <w:vAlign w:val="top"/>
          </w:tcPr>
          <w:p>
            <w:pPr>
              <w:ind w:firstLine="27"/>
              <w:spacing w:before="42" w:line="243" w:lineRule="exact"/>
              <w:textAlignment w:val="center"/>
              <w:rPr/>
            </w:pPr>
            <w:r>
              <w:drawing>
                <wp:inline distT="0" distB="0" distL="0" distR="0">
                  <wp:extent cx="479107" cy="154685"/>
                  <wp:effectExtent l="0" t="0" r="0" b="0"/>
                  <wp:docPr id="2408" name="IM 2408"/>
                  <wp:cNvGraphicFramePr/>
                  <a:graphic>
                    <a:graphicData uri="http://schemas.openxmlformats.org/drawingml/2006/picture">
                      <pic:pic>
                        <pic:nvPicPr>
                          <pic:cNvPr id="2408" name="IM 2408"/>
                          <pic:cNvPicPr/>
                        </pic:nvPicPr>
                        <pic:blipFill>
                          <a:blip r:embed="rId308"/>
                          <a:stretch>
                            <a:fillRect/>
                          </a:stretch>
                        </pic:blipFill>
                        <pic:spPr>
                          <a:xfrm rot="0">
                            <a:off x="0" y="0"/>
                            <a:ext cx="479107" cy="154685"/>
                          </a:xfrm>
                          <a:prstGeom prst="rect">
                            <a:avLst/>
                          </a:prstGeom>
                        </pic:spPr>
                      </pic:pic>
                    </a:graphicData>
                  </a:graphic>
                </wp:inline>
              </w:drawing>
            </w:r>
          </w:p>
        </w:tc>
      </w:tr>
      <w:tr>
        <w:trPr>
          <w:trHeight w:val="641" w:hRule="atLeast"/>
        </w:trPr>
        <w:tc>
          <w:tcPr>
            <w:tcW w:w="1602" w:type="dxa"/>
            <w:vAlign w:val="top"/>
          </w:tcPr>
          <w:p>
            <w:pPr>
              <w:ind w:firstLine="32"/>
              <w:spacing w:before="44" w:line="243" w:lineRule="exact"/>
              <w:textAlignment w:val="center"/>
              <w:rPr/>
            </w:pPr>
            <w:r>
              <w:drawing>
                <wp:inline distT="0" distB="0" distL="0" distR="0">
                  <wp:extent cx="993647" cy="154685"/>
                  <wp:effectExtent l="0" t="0" r="0" b="0"/>
                  <wp:docPr id="2409" name="IM 2409"/>
                  <wp:cNvGraphicFramePr/>
                  <a:graphic>
                    <a:graphicData uri="http://schemas.openxmlformats.org/drawingml/2006/picture">
                      <pic:pic>
                        <pic:nvPicPr>
                          <pic:cNvPr id="2409" name="IM 2409"/>
                          <pic:cNvPicPr/>
                        </pic:nvPicPr>
                        <pic:blipFill>
                          <a:blip r:embed="rId1864"/>
                          <a:stretch>
                            <a:fillRect/>
                          </a:stretch>
                        </pic:blipFill>
                        <pic:spPr>
                          <a:xfrm rot="0">
                            <a:off x="0" y="0"/>
                            <a:ext cx="993647" cy="154685"/>
                          </a:xfrm>
                          <a:prstGeom prst="rect">
                            <a:avLst/>
                          </a:prstGeom>
                        </pic:spPr>
                      </pic:pic>
                    </a:graphicData>
                  </a:graphic>
                </wp:inline>
              </w:drawing>
            </w:r>
          </w:p>
          <w:p>
            <w:pPr>
              <w:ind w:firstLine="32"/>
              <w:spacing w:before="73" w:line="243" w:lineRule="exact"/>
              <w:textAlignment w:val="center"/>
              <w:rPr/>
            </w:pPr>
            <w:r>
              <w:drawing>
                <wp:inline distT="0" distB="0" distL="0" distR="0">
                  <wp:extent cx="479107" cy="154685"/>
                  <wp:effectExtent l="0" t="0" r="0" b="0"/>
                  <wp:docPr id="2410" name="IM 2410"/>
                  <wp:cNvGraphicFramePr/>
                  <a:graphic>
                    <a:graphicData uri="http://schemas.openxmlformats.org/drawingml/2006/picture">
                      <pic:pic>
                        <pic:nvPicPr>
                          <pic:cNvPr id="2410" name="IM 2410"/>
                          <pic:cNvPicPr/>
                        </pic:nvPicPr>
                        <pic:blipFill>
                          <a:blip r:embed="rId308"/>
                          <a:stretch>
                            <a:fillRect/>
                          </a:stretch>
                        </pic:blipFill>
                        <pic:spPr>
                          <a:xfrm rot="0">
                            <a:off x="0" y="0"/>
                            <a:ext cx="479107" cy="154685"/>
                          </a:xfrm>
                          <a:prstGeom prst="rect">
                            <a:avLst/>
                          </a:prstGeom>
                        </pic:spPr>
                      </pic:pic>
                    </a:graphicData>
                  </a:graphic>
                </wp:inline>
              </w:drawing>
            </w:r>
          </w:p>
        </w:tc>
        <w:tc>
          <w:tcPr>
            <w:tcW w:w="1599" w:type="dxa"/>
            <w:vAlign w:val="top"/>
          </w:tcPr>
          <w:p>
            <w:pPr>
              <w:ind w:firstLine="24"/>
              <w:spacing w:before="44" w:line="243" w:lineRule="exact"/>
              <w:textAlignment w:val="center"/>
              <w:rPr/>
            </w:pPr>
            <w:r>
              <w:pict>
                <v:group id="_x0000_s1166" style="mso-position-vertical-relative:line;mso-position-horizontal-relative:char;width:58.5pt;height:12.2pt;" filled="false" stroked="false" coordsize="1170,243" coordorigin="0,0">
                  <v:shape id="_x0000_s1167" style="position:absolute;left:0;top:0;width:1170;height:243;" filled="false" stroked="false" type="#_x0000_t75">
                    <v:imagedata r:id="rId1865"/>
                  </v:shape>
                  <v:shape id="_x0000_s1168" style="position:absolute;left:-20;top:-20;width:1210;height:307;" filled="false" stroked="false" type="#_x0000_t202">
                    <v:fill on="false"/>
                    <v:stroke on="false"/>
                    <v:path/>
                    <v:imagedata o:title=""/>
                    <o:lock v:ext="edit" aspectratio="false"/>
                    <v:textbox inset="0mm,0mm,0mm,0mm">
                      <w:txbxContent>
                        <w:p>
                          <w:pPr>
                            <w:ind w:left="367"/>
                            <w:spacing w:before="125" w:line="110" w:lineRule="exact"/>
                            <w:rPr>
                              <w:rFonts w:ascii="MS Gothic" w:hAnsi="MS Gothic" w:eastAsia="MS Gothic" w:cs="MS Gothic"/>
                              <w:sz w:val="8"/>
                              <w:szCs w:val="8"/>
                            </w:rPr>
                          </w:pPr>
                          <w:r>
                            <w:rPr>
                              <w:rFonts w:ascii="MS Gothic" w:hAnsi="MS Gothic" w:eastAsia="MS Gothic" w:cs="MS Gothic"/>
                              <w:sz w:val="8"/>
                              <w:szCs w:val="8"/>
                              <w:color w:val="231F20"/>
                              <w:position w:val="1"/>
                            </w:rPr>
                            <w:t>口</w:t>
                          </w:r>
                        </w:p>
                      </w:txbxContent>
                    </v:textbox>
                  </v:shape>
                </v:group>
              </w:pict>
            </w:r>
          </w:p>
        </w:tc>
        <w:tc>
          <w:tcPr>
            <w:tcW w:w="1597" w:type="dxa"/>
            <w:vAlign w:val="top"/>
          </w:tcPr>
          <w:p>
            <w:pPr>
              <w:ind w:firstLine="26"/>
              <w:spacing w:before="44" w:line="243" w:lineRule="exact"/>
              <w:textAlignment w:val="center"/>
              <w:rPr/>
            </w:pPr>
            <w:r>
              <w:pict>
                <v:group id="_x0000_s1169" style="mso-position-vertical-relative:line;mso-position-horizontal-relative:char;width:60pt;height:12.2pt;" filled="false" stroked="false" coordsize="1200,243" coordorigin="0,0">
                  <v:shape id="_x0000_s1170" style="position:absolute;left:0;top:0;width:1200;height:243;" filled="false" stroked="false" type="#_x0000_t75">
                    <v:imagedata r:id="rId1866"/>
                  </v:shape>
                  <v:shape id="_x0000_s1171" style="position:absolute;left:-20;top:-20;width:1240;height:320;" filled="false" stroked="false" type="#_x0000_t202">
                    <v:fill on="false"/>
                    <v:stroke on="false"/>
                    <v:path/>
                    <v:imagedata o:title=""/>
                    <o:lock v:ext="edit" aspectratio="false"/>
                    <v:textbox inset="0mm,0mm,0mm,0mm">
                      <w:txbxContent>
                        <w:p>
                          <w:pPr>
                            <w:ind w:left="1077"/>
                            <w:spacing w:before="96" w:line="224" w:lineRule="auto"/>
                            <w:rPr>
                              <w:rFonts w:ascii="Segoe UI Symbol" w:hAnsi="Segoe UI Symbol" w:eastAsia="Segoe UI Symbol" w:cs="Segoe UI Symbol"/>
                              <w:sz w:val="15"/>
                              <w:szCs w:val="15"/>
                            </w:rPr>
                          </w:pPr>
                          <w:r>
                            <w:rPr>
                              <w:rFonts w:ascii="Segoe UI Symbol" w:hAnsi="Segoe UI Symbol" w:eastAsia="Segoe UI Symbol" w:cs="Segoe UI Symbol"/>
                              <w:sz w:val="15"/>
                              <w:szCs w:val="15"/>
                              <w:color w:val="231F20"/>
                            </w:rPr>
                            <w:t>ⲁ</w:t>
                          </w:r>
                        </w:p>
                      </w:txbxContent>
                    </v:textbox>
                  </v:shape>
                </v:group>
              </w:pict>
            </w:r>
          </w:p>
        </w:tc>
        <w:tc>
          <w:tcPr>
            <w:tcW w:w="1599" w:type="dxa"/>
            <w:vAlign w:val="top"/>
          </w:tcPr>
          <w:p>
            <w:pPr>
              <w:ind w:firstLine="26"/>
              <w:spacing w:before="44" w:line="243" w:lineRule="exact"/>
              <w:textAlignment w:val="center"/>
              <w:rPr/>
            </w:pPr>
            <w:r>
              <w:drawing>
                <wp:inline distT="0" distB="0" distL="0" distR="0">
                  <wp:extent cx="381000" cy="154685"/>
                  <wp:effectExtent l="0" t="0" r="0" b="0"/>
                  <wp:docPr id="2411" name="IM 2411"/>
                  <wp:cNvGraphicFramePr/>
                  <a:graphic>
                    <a:graphicData uri="http://schemas.openxmlformats.org/drawingml/2006/picture">
                      <pic:pic>
                        <pic:nvPicPr>
                          <pic:cNvPr id="2411" name="IM 2411"/>
                          <pic:cNvPicPr/>
                        </pic:nvPicPr>
                        <pic:blipFill>
                          <a:blip r:embed="rId1274"/>
                          <a:stretch>
                            <a:fillRect/>
                          </a:stretch>
                        </pic:blipFill>
                        <pic:spPr>
                          <a:xfrm rot="0">
                            <a:off x="0" y="0"/>
                            <a:ext cx="381000" cy="154685"/>
                          </a:xfrm>
                          <a:prstGeom prst="rect">
                            <a:avLst/>
                          </a:prstGeom>
                        </pic:spPr>
                      </pic:pic>
                    </a:graphicData>
                  </a:graphic>
                </wp:inline>
              </w:drawing>
            </w:r>
          </w:p>
        </w:tc>
        <w:tc>
          <w:tcPr>
            <w:tcW w:w="1602" w:type="dxa"/>
            <w:vAlign w:val="top"/>
          </w:tcPr>
          <w:p>
            <w:pPr>
              <w:ind w:firstLine="25"/>
              <w:spacing w:before="44" w:line="243" w:lineRule="exact"/>
              <w:textAlignment w:val="center"/>
              <w:rPr/>
            </w:pPr>
            <w:r>
              <w:drawing>
                <wp:inline distT="0" distB="0" distL="0" distR="0">
                  <wp:extent cx="541324" cy="154685"/>
                  <wp:effectExtent l="0" t="0" r="0" b="0"/>
                  <wp:docPr id="2412" name="IM 2412"/>
                  <wp:cNvGraphicFramePr/>
                  <a:graphic>
                    <a:graphicData uri="http://schemas.openxmlformats.org/drawingml/2006/picture">
                      <pic:pic>
                        <pic:nvPicPr>
                          <pic:cNvPr id="2412" name="IM 2412"/>
                          <pic:cNvPicPr/>
                        </pic:nvPicPr>
                        <pic:blipFill>
                          <a:blip r:embed="rId1867"/>
                          <a:stretch>
                            <a:fillRect/>
                          </a:stretch>
                        </pic:blipFill>
                        <pic:spPr>
                          <a:xfrm rot="0">
                            <a:off x="0" y="0"/>
                            <a:ext cx="541324" cy="154685"/>
                          </a:xfrm>
                          <a:prstGeom prst="rect">
                            <a:avLst/>
                          </a:prstGeom>
                        </pic:spPr>
                      </pic:pic>
                    </a:graphicData>
                  </a:graphic>
                </wp:inline>
              </w:drawing>
            </w:r>
          </w:p>
        </w:tc>
      </w:tr>
      <w:tr>
        <w:trPr>
          <w:trHeight w:val="640" w:hRule="atLeast"/>
        </w:trPr>
        <w:tc>
          <w:tcPr>
            <w:tcW w:w="1602" w:type="dxa"/>
            <w:vAlign w:val="top"/>
          </w:tcPr>
          <w:p>
            <w:pPr>
              <w:ind w:left="40"/>
              <w:spacing w:before="124" w:line="200" w:lineRule="auto"/>
              <w:rPr>
                <w:rFonts w:ascii="Arial" w:hAnsi="Arial" w:eastAsia="Arial" w:cs="Arial"/>
                <w:sz w:val="15"/>
                <w:szCs w:val="15"/>
              </w:rPr>
            </w:pPr>
            <w:r>
              <w:rPr>
                <w:rFonts w:ascii="Arial" w:hAnsi="Arial" w:eastAsia="Arial" w:cs="Arial"/>
                <w:sz w:val="15"/>
                <w:szCs w:val="15"/>
                <w:color w:val="231F20"/>
                <w:spacing w:val="22"/>
              </w:rPr>
              <w:t>0</w:t>
            </w:r>
            <w:r>
              <w:rPr>
                <w:rFonts w:ascii="Arial" w:hAnsi="Arial" w:eastAsia="Arial" w:cs="Arial"/>
                <w:sz w:val="15"/>
                <w:szCs w:val="15"/>
                <w:color w:val="231F20"/>
                <w:spacing w:val="21"/>
              </w:rPr>
              <w:t>110</w:t>
            </w:r>
          </w:p>
        </w:tc>
        <w:tc>
          <w:tcPr>
            <w:tcW w:w="1599" w:type="dxa"/>
            <w:vAlign w:val="top"/>
          </w:tcPr>
          <w:p>
            <w:pPr>
              <w:ind w:left="32"/>
              <w:spacing w:before="122" w:line="203" w:lineRule="auto"/>
              <w:rPr>
                <w:rFonts w:ascii="Arial" w:hAnsi="Arial" w:eastAsia="Arial" w:cs="Arial"/>
                <w:sz w:val="15"/>
                <w:szCs w:val="15"/>
              </w:rPr>
            </w:pPr>
            <w:r>
              <w:rPr>
                <w:rFonts w:ascii="Arial" w:hAnsi="Arial" w:eastAsia="Arial" w:cs="Arial"/>
                <w:sz w:val="15"/>
                <w:szCs w:val="15"/>
                <w:color w:val="231F20"/>
                <w:spacing w:val="-3"/>
                <w:w w:val="81"/>
              </w:rPr>
              <w:t>S.A.R.E.</w:t>
            </w:r>
          </w:p>
        </w:tc>
        <w:tc>
          <w:tcPr>
            <w:tcW w:w="1597" w:type="dxa"/>
            <w:vAlign w:val="top"/>
          </w:tcPr>
          <w:p>
            <w:pPr>
              <w:ind w:firstLine="27"/>
              <w:spacing w:before="44" w:line="244" w:lineRule="exact"/>
              <w:textAlignment w:val="center"/>
              <w:rPr/>
            </w:pPr>
            <w:r>
              <w:drawing>
                <wp:inline distT="0" distB="0" distL="0" distR="0">
                  <wp:extent cx="391160" cy="154685"/>
                  <wp:effectExtent l="0" t="0" r="0" b="0"/>
                  <wp:docPr id="2413" name="IM 2413"/>
                  <wp:cNvGraphicFramePr/>
                  <a:graphic>
                    <a:graphicData uri="http://schemas.openxmlformats.org/drawingml/2006/picture">
                      <pic:pic>
                        <pic:nvPicPr>
                          <pic:cNvPr id="2413" name="IM 2413"/>
                          <pic:cNvPicPr/>
                        </pic:nvPicPr>
                        <pic:blipFill>
                          <a:blip r:embed="rId1868"/>
                          <a:stretch>
                            <a:fillRect/>
                          </a:stretch>
                        </pic:blipFill>
                        <pic:spPr>
                          <a:xfrm rot="0">
                            <a:off x="0" y="0"/>
                            <a:ext cx="391160" cy="154685"/>
                          </a:xfrm>
                          <a:prstGeom prst="rect">
                            <a:avLst/>
                          </a:prstGeom>
                        </pic:spPr>
                      </pic:pic>
                    </a:graphicData>
                  </a:graphic>
                </wp:inline>
              </w:drawing>
            </w:r>
          </w:p>
        </w:tc>
        <w:tc>
          <w:tcPr>
            <w:tcW w:w="1599" w:type="dxa"/>
            <w:vAlign w:val="top"/>
          </w:tcPr>
          <w:p>
            <w:pPr>
              <w:ind w:firstLine="28"/>
              <w:spacing w:before="44" w:line="244" w:lineRule="exact"/>
              <w:textAlignment w:val="center"/>
              <w:rPr/>
            </w:pPr>
            <w:r>
              <w:drawing>
                <wp:inline distT="0" distB="0" distL="0" distR="0">
                  <wp:extent cx="994028" cy="154685"/>
                  <wp:effectExtent l="0" t="0" r="0" b="0"/>
                  <wp:docPr id="2414" name="IM 2414"/>
                  <wp:cNvGraphicFramePr/>
                  <a:graphic>
                    <a:graphicData uri="http://schemas.openxmlformats.org/drawingml/2006/picture">
                      <pic:pic>
                        <pic:nvPicPr>
                          <pic:cNvPr id="2414" name="IM 2414"/>
                          <pic:cNvPicPr/>
                        </pic:nvPicPr>
                        <pic:blipFill>
                          <a:blip r:embed="rId1869"/>
                          <a:stretch>
                            <a:fillRect/>
                          </a:stretch>
                        </pic:blipFill>
                        <pic:spPr>
                          <a:xfrm rot="0">
                            <a:off x="0" y="0"/>
                            <a:ext cx="994028" cy="154685"/>
                          </a:xfrm>
                          <a:prstGeom prst="rect">
                            <a:avLst/>
                          </a:prstGeom>
                        </pic:spPr>
                      </pic:pic>
                    </a:graphicData>
                  </a:graphic>
                </wp:inline>
              </w:drawing>
            </w:r>
          </w:p>
          <w:p>
            <w:pPr>
              <w:ind w:firstLine="28"/>
              <w:spacing w:before="72" w:line="243" w:lineRule="exact"/>
              <w:textAlignment w:val="center"/>
              <w:rPr/>
            </w:pPr>
            <w:r>
              <w:drawing>
                <wp:inline distT="0" distB="0" distL="0" distR="0">
                  <wp:extent cx="291465" cy="154685"/>
                  <wp:effectExtent l="0" t="0" r="0" b="0"/>
                  <wp:docPr id="2415" name="IM 2415"/>
                  <wp:cNvGraphicFramePr/>
                  <a:graphic>
                    <a:graphicData uri="http://schemas.openxmlformats.org/drawingml/2006/picture">
                      <pic:pic>
                        <pic:nvPicPr>
                          <pic:cNvPr id="2415" name="IM 2415"/>
                          <pic:cNvPicPr/>
                        </pic:nvPicPr>
                        <pic:blipFill>
                          <a:blip r:embed="rId313"/>
                          <a:stretch>
                            <a:fillRect/>
                          </a:stretch>
                        </pic:blipFill>
                        <pic:spPr>
                          <a:xfrm rot="0">
                            <a:off x="0" y="0"/>
                            <a:ext cx="291465" cy="154685"/>
                          </a:xfrm>
                          <a:prstGeom prst="rect">
                            <a:avLst/>
                          </a:prstGeom>
                        </pic:spPr>
                      </pic:pic>
                    </a:graphicData>
                  </a:graphic>
                </wp:inline>
              </w:drawing>
            </w:r>
          </w:p>
        </w:tc>
        <w:tc>
          <w:tcPr>
            <w:tcW w:w="1602" w:type="dxa"/>
            <w:vAlign w:val="top"/>
          </w:tcPr>
          <w:p>
            <w:pPr>
              <w:ind w:firstLine="27"/>
              <w:spacing w:before="44" w:line="244" w:lineRule="exact"/>
              <w:textAlignment w:val="center"/>
              <w:rPr/>
            </w:pPr>
            <w:r>
              <w:drawing>
                <wp:inline distT="0" distB="0" distL="0" distR="0">
                  <wp:extent cx="776808" cy="154685"/>
                  <wp:effectExtent l="0" t="0" r="0" b="0"/>
                  <wp:docPr id="2416" name="IM 2416"/>
                  <wp:cNvGraphicFramePr/>
                  <a:graphic>
                    <a:graphicData uri="http://schemas.openxmlformats.org/drawingml/2006/picture">
                      <pic:pic>
                        <pic:nvPicPr>
                          <pic:cNvPr id="2416" name="IM 2416"/>
                          <pic:cNvPicPr/>
                        </pic:nvPicPr>
                        <pic:blipFill>
                          <a:blip r:embed="rId1509"/>
                          <a:stretch>
                            <a:fillRect/>
                          </a:stretch>
                        </pic:blipFill>
                        <pic:spPr>
                          <a:xfrm rot="0">
                            <a:off x="0" y="0"/>
                            <a:ext cx="776808" cy="154685"/>
                          </a:xfrm>
                          <a:prstGeom prst="rect">
                            <a:avLst/>
                          </a:prstGeom>
                        </pic:spPr>
                      </pic:pic>
                    </a:graphicData>
                  </a:graphic>
                </wp:inline>
              </w:drawing>
            </w:r>
          </w:p>
        </w:tc>
      </w:tr>
      <w:tr>
        <w:trPr>
          <w:trHeight w:val="641" w:hRule="atLeast"/>
        </w:trPr>
        <w:tc>
          <w:tcPr>
            <w:tcW w:w="1602" w:type="dxa"/>
            <w:vAlign w:val="top"/>
          </w:tcPr>
          <w:p>
            <w:pPr>
              <w:ind w:left="53"/>
              <w:spacing w:before="96" w:line="190" w:lineRule="exact"/>
              <w:rPr>
                <w:rFonts w:ascii="Arial" w:hAnsi="Arial" w:eastAsia="Arial" w:cs="Arial"/>
                <w:sz w:val="15"/>
                <w:szCs w:val="15"/>
              </w:rPr>
            </w:pPr>
            <w:r>
              <w:rPr>
                <w:rFonts w:ascii="Arial" w:hAnsi="Arial" w:eastAsia="Arial" w:cs="Arial"/>
                <w:sz w:val="15"/>
                <w:szCs w:val="15"/>
                <w:color w:val="231F20"/>
                <w:spacing w:val="16"/>
              </w:rPr>
              <w:t>+0:</w:t>
            </w:r>
            <w:r>
              <w:rPr>
                <w:rFonts w:ascii="Arial" w:hAnsi="Arial" w:eastAsia="Arial" w:cs="Arial"/>
                <w:sz w:val="15"/>
                <w:szCs w:val="15"/>
                <w:color w:val="231F20"/>
                <w:spacing w:val="15"/>
              </w:rPr>
              <w:t>:</w:t>
            </w:r>
          </w:p>
        </w:tc>
        <w:tc>
          <w:tcPr>
            <w:tcW w:w="1599" w:type="dxa"/>
            <w:vAlign w:val="top"/>
          </w:tcPr>
          <w:p>
            <w:pPr>
              <w:ind w:firstLine="27"/>
              <w:spacing w:before="45" w:line="244" w:lineRule="exact"/>
              <w:textAlignment w:val="center"/>
              <w:rPr/>
            </w:pPr>
            <w:r>
              <w:drawing>
                <wp:inline distT="0" distB="0" distL="0" distR="0">
                  <wp:extent cx="582472" cy="154685"/>
                  <wp:effectExtent l="0" t="0" r="0" b="0"/>
                  <wp:docPr id="2417" name="IM 2417"/>
                  <wp:cNvGraphicFramePr/>
                  <a:graphic>
                    <a:graphicData uri="http://schemas.openxmlformats.org/drawingml/2006/picture">
                      <pic:pic>
                        <pic:nvPicPr>
                          <pic:cNvPr id="2417" name="IM 2417"/>
                          <pic:cNvPicPr/>
                        </pic:nvPicPr>
                        <pic:blipFill>
                          <a:blip r:embed="rId331"/>
                          <a:stretch>
                            <a:fillRect/>
                          </a:stretch>
                        </pic:blipFill>
                        <pic:spPr>
                          <a:xfrm rot="0">
                            <a:off x="0" y="0"/>
                            <a:ext cx="582472" cy="154685"/>
                          </a:xfrm>
                          <a:prstGeom prst="rect">
                            <a:avLst/>
                          </a:prstGeom>
                        </pic:spPr>
                      </pic:pic>
                    </a:graphicData>
                  </a:graphic>
                </wp:inline>
              </w:drawing>
            </w:r>
          </w:p>
        </w:tc>
        <w:tc>
          <w:tcPr>
            <w:tcW w:w="1597" w:type="dxa"/>
            <w:vAlign w:val="top"/>
          </w:tcPr>
          <w:p>
            <w:pPr>
              <w:ind w:firstLine="27"/>
              <w:spacing w:before="45" w:line="244" w:lineRule="exact"/>
              <w:textAlignment w:val="center"/>
              <w:rPr/>
            </w:pPr>
            <w:r>
              <w:drawing>
                <wp:inline distT="0" distB="0" distL="0" distR="0">
                  <wp:extent cx="993648" cy="154685"/>
                  <wp:effectExtent l="0" t="0" r="0" b="0"/>
                  <wp:docPr id="2418" name="IM 2418"/>
                  <wp:cNvGraphicFramePr/>
                  <a:graphic>
                    <a:graphicData uri="http://schemas.openxmlformats.org/drawingml/2006/picture">
                      <pic:pic>
                        <pic:nvPicPr>
                          <pic:cNvPr id="2418" name="IM 2418"/>
                          <pic:cNvPicPr/>
                        </pic:nvPicPr>
                        <pic:blipFill>
                          <a:blip r:embed="rId1870"/>
                          <a:stretch>
                            <a:fillRect/>
                          </a:stretch>
                        </pic:blipFill>
                        <pic:spPr>
                          <a:xfrm rot="0">
                            <a:off x="0" y="0"/>
                            <a:ext cx="993648" cy="154685"/>
                          </a:xfrm>
                          <a:prstGeom prst="rect">
                            <a:avLst/>
                          </a:prstGeom>
                        </pic:spPr>
                      </pic:pic>
                    </a:graphicData>
                  </a:graphic>
                </wp:inline>
              </w:drawing>
            </w:r>
          </w:p>
          <w:p>
            <w:pPr>
              <w:ind w:firstLine="27"/>
              <w:spacing w:before="73" w:line="243" w:lineRule="exact"/>
              <w:textAlignment w:val="center"/>
              <w:rPr/>
            </w:pPr>
            <w:r>
              <w:drawing>
                <wp:inline distT="0" distB="0" distL="0" distR="0">
                  <wp:extent cx="666750" cy="154685"/>
                  <wp:effectExtent l="0" t="0" r="0" b="0"/>
                  <wp:docPr id="2419" name="IM 2419"/>
                  <wp:cNvGraphicFramePr/>
                  <a:graphic>
                    <a:graphicData uri="http://schemas.openxmlformats.org/drawingml/2006/picture">
                      <pic:pic>
                        <pic:nvPicPr>
                          <pic:cNvPr id="2419" name="IM 2419"/>
                          <pic:cNvPicPr/>
                        </pic:nvPicPr>
                        <pic:blipFill>
                          <a:blip r:embed="rId627"/>
                          <a:stretch>
                            <a:fillRect/>
                          </a:stretch>
                        </pic:blipFill>
                        <pic:spPr>
                          <a:xfrm rot="0">
                            <a:off x="0" y="0"/>
                            <a:ext cx="666750" cy="154685"/>
                          </a:xfrm>
                          <a:prstGeom prst="rect">
                            <a:avLst/>
                          </a:prstGeom>
                        </pic:spPr>
                      </pic:pic>
                    </a:graphicData>
                  </a:graphic>
                </wp:inline>
              </w:drawing>
            </w:r>
          </w:p>
        </w:tc>
        <w:tc>
          <w:tcPr>
            <w:tcW w:w="1599" w:type="dxa"/>
            <w:vAlign w:val="top"/>
          </w:tcPr>
          <w:p>
            <w:pPr>
              <w:ind w:firstLine="28"/>
              <w:spacing w:before="45" w:line="244" w:lineRule="exact"/>
              <w:textAlignment w:val="center"/>
              <w:rPr/>
            </w:pPr>
            <w:r>
              <w:drawing>
                <wp:inline distT="0" distB="0" distL="0" distR="0">
                  <wp:extent cx="994028" cy="154685"/>
                  <wp:effectExtent l="0" t="0" r="0" b="0"/>
                  <wp:docPr id="2420" name="IM 2420"/>
                  <wp:cNvGraphicFramePr/>
                  <a:graphic>
                    <a:graphicData uri="http://schemas.openxmlformats.org/drawingml/2006/picture">
                      <pic:pic>
                        <pic:nvPicPr>
                          <pic:cNvPr id="2420" name="IM 2420"/>
                          <pic:cNvPicPr/>
                        </pic:nvPicPr>
                        <pic:blipFill>
                          <a:blip r:embed="rId1869"/>
                          <a:stretch>
                            <a:fillRect/>
                          </a:stretch>
                        </pic:blipFill>
                        <pic:spPr>
                          <a:xfrm rot="0">
                            <a:off x="0" y="0"/>
                            <a:ext cx="994028" cy="154685"/>
                          </a:xfrm>
                          <a:prstGeom prst="rect">
                            <a:avLst/>
                          </a:prstGeom>
                        </pic:spPr>
                      </pic:pic>
                    </a:graphicData>
                  </a:graphic>
                </wp:inline>
              </w:drawing>
            </w:r>
          </w:p>
          <w:p>
            <w:pPr>
              <w:ind w:firstLine="28"/>
              <w:spacing w:before="73" w:line="243" w:lineRule="exact"/>
              <w:textAlignment w:val="center"/>
              <w:rPr/>
            </w:pPr>
            <w:r>
              <w:drawing>
                <wp:inline distT="0" distB="0" distL="0" distR="0">
                  <wp:extent cx="294894" cy="154685"/>
                  <wp:effectExtent l="0" t="0" r="0" b="0"/>
                  <wp:docPr id="2421" name="IM 2421"/>
                  <wp:cNvGraphicFramePr/>
                  <a:graphic>
                    <a:graphicData uri="http://schemas.openxmlformats.org/drawingml/2006/picture">
                      <pic:pic>
                        <pic:nvPicPr>
                          <pic:cNvPr id="2421" name="IM 2421"/>
                          <pic:cNvPicPr/>
                        </pic:nvPicPr>
                        <pic:blipFill>
                          <a:blip r:embed="rId1598"/>
                          <a:stretch>
                            <a:fillRect/>
                          </a:stretch>
                        </pic:blipFill>
                        <pic:spPr>
                          <a:xfrm rot="0">
                            <a:off x="0" y="0"/>
                            <a:ext cx="294894" cy="154685"/>
                          </a:xfrm>
                          <a:prstGeom prst="rect">
                            <a:avLst/>
                          </a:prstGeom>
                        </pic:spPr>
                      </pic:pic>
                    </a:graphicData>
                  </a:graphic>
                </wp:inline>
              </w:drawing>
            </w:r>
          </w:p>
        </w:tc>
        <w:tc>
          <w:tcPr>
            <w:tcW w:w="1602" w:type="dxa"/>
            <w:vAlign w:val="top"/>
          </w:tcPr>
          <w:p>
            <w:pPr>
              <w:ind w:left="37"/>
              <w:spacing w:before="125" w:line="200" w:lineRule="auto"/>
              <w:rPr>
                <w:rFonts w:ascii="Arial" w:hAnsi="Arial" w:eastAsia="Arial" w:cs="Arial"/>
                <w:sz w:val="15"/>
                <w:szCs w:val="15"/>
              </w:rPr>
            </w:pPr>
            <w:r>
              <w:rPr>
                <w:rFonts w:ascii="Arial" w:hAnsi="Arial" w:eastAsia="Arial" w:cs="Arial"/>
                <w:sz w:val="15"/>
                <w:szCs w:val="15"/>
                <w:color w:val="231F20"/>
                <w:spacing w:val="6"/>
              </w:rPr>
              <w:t>360</w:t>
            </w:r>
          </w:p>
        </w:tc>
      </w:tr>
      <w:tr>
        <w:trPr>
          <w:trHeight w:val="987" w:hRule="atLeast"/>
        </w:trPr>
        <w:tc>
          <w:tcPr>
            <w:tcW w:w="1602" w:type="dxa"/>
            <w:vAlign w:val="top"/>
          </w:tcPr>
          <w:p>
            <w:pPr>
              <w:ind w:firstLine="29"/>
              <w:spacing w:before="46" w:line="243" w:lineRule="exact"/>
              <w:textAlignment w:val="center"/>
              <w:rPr/>
            </w:pPr>
            <w:r>
              <w:drawing>
                <wp:inline distT="0" distB="0" distL="0" distR="0">
                  <wp:extent cx="388111" cy="154685"/>
                  <wp:effectExtent l="0" t="0" r="0" b="0"/>
                  <wp:docPr id="2422" name="IM 2422"/>
                  <wp:cNvGraphicFramePr/>
                  <a:graphic>
                    <a:graphicData uri="http://schemas.openxmlformats.org/drawingml/2006/picture">
                      <pic:pic>
                        <pic:nvPicPr>
                          <pic:cNvPr id="2422" name="IM 2422"/>
                          <pic:cNvPicPr/>
                        </pic:nvPicPr>
                        <pic:blipFill>
                          <a:blip r:embed="rId1644"/>
                          <a:stretch>
                            <a:fillRect/>
                          </a:stretch>
                        </pic:blipFill>
                        <pic:spPr>
                          <a:xfrm rot="0">
                            <a:off x="0" y="0"/>
                            <a:ext cx="388111" cy="154685"/>
                          </a:xfrm>
                          <a:prstGeom prst="rect">
                            <a:avLst/>
                          </a:prstGeom>
                        </pic:spPr>
                      </pic:pic>
                    </a:graphicData>
                  </a:graphic>
                </wp:inline>
              </w:drawing>
            </w:r>
          </w:p>
        </w:tc>
        <w:tc>
          <w:tcPr>
            <w:tcW w:w="1599" w:type="dxa"/>
            <w:vAlign w:val="top"/>
          </w:tcPr>
          <w:p>
            <w:pPr>
              <w:ind w:firstLine="26"/>
              <w:spacing w:before="46" w:line="243" w:lineRule="exact"/>
              <w:textAlignment w:val="center"/>
              <w:rPr/>
            </w:pPr>
            <w:r>
              <w:drawing>
                <wp:inline distT="0" distB="0" distL="0" distR="0">
                  <wp:extent cx="582472" cy="154685"/>
                  <wp:effectExtent l="0" t="0" r="0" b="0"/>
                  <wp:docPr id="2423" name="IM 2423"/>
                  <wp:cNvGraphicFramePr/>
                  <a:graphic>
                    <a:graphicData uri="http://schemas.openxmlformats.org/drawingml/2006/picture">
                      <pic:pic>
                        <pic:nvPicPr>
                          <pic:cNvPr id="2423" name="IM 2423"/>
                          <pic:cNvPicPr/>
                        </pic:nvPicPr>
                        <pic:blipFill>
                          <a:blip r:embed="rId331"/>
                          <a:stretch>
                            <a:fillRect/>
                          </a:stretch>
                        </pic:blipFill>
                        <pic:spPr>
                          <a:xfrm rot="0">
                            <a:off x="0" y="0"/>
                            <a:ext cx="582472" cy="154685"/>
                          </a:xfrm>
                          <a:prstGeom prst="rect">
                            <a:avLst/>
                          </a:prstGeom>
                        </pic:spPr>
                      </pic:pic>
                    </a:graphicData>
                  </a:graphic>
                </wp:inline>
              </w:drawing>
            </w:r>
          </w:p>
        </w:tc>
        <w:tc>
          <w:tcPr>
            <w:tcW w:w="1597" w:type="dxa"/>
            <w:vAlign w:val="top"/>
          </w:tcPr>
          <w:p>
            <w:pPr>
              <w:ind w:firstLine="26"/>
              <w:spacing w:before="52" w:line="243" w:lineRule="exact"/>
              <w:textAlignment w:val="center"/>
              <w:rPr/>
            </w:pPr>
            <w:r>
              <w:drawing>
                <wp:anchor distT="0" distB="0" distL="0" distR="0" simplePos="0" relativeHeight="272535552" behindDoc="0" locked="0" layoutInCell="1" allowOverlap="1">
                  <wp:simplePos x="0" y="0"/>
                  <wp:positionH relativeFrom="rightMargin">
                    <wp:posOffset>-993648</wp:posOffset>
                  </wp:positionH>
                  <wp:positionV relativeFrom="topMargin">
                    <wp:posOffset>143638</wp:posOffset>
                  </wp:positionV>
                  <wp:extent cx="693420" cy="154685"/>
                  <wp:effectExtent l="0" t="0" r="0" b="0"/>
                  <wp:wrapNone/>
                  <wp:docPr id="2424" name="IM 2424"/>
                  <wp:cNvGraphicFramePr/>
                  <a:graphic>
                    <a:graphicData uri="http://schemas.openxmlformats.org/drawingml/2006/picture">
                      <pic:pic>
                        <pic:nvPicPr>
                          <pic:cNvPr id="2424" name="IM 2424"/>
                          <pic:cNvPicPr/>
                        </pic:nvPicPr>
                        <pic:blipFill>
                          <a:blip r:embed="rId1871"/>
                          <a:stretch>
                            <a:fillRect/>
                          </a:stretch>
                        </pic:blipFill>
                        <pic:spPr>
                          <a:xfrm rot="0">
                            <a:off x="0" y="0"/>
                            <a:ext cx="693420" cy="154685"/>
                          </a:xfrm>
                          <a:prstGeom prst="rect">
                            <a:avLst/>
                          </a:prstGeom>
                        </pic:spPr>
                      </pic:pic>
                    </a:graphicData>
                  </a:graphic>
                </wp:anchor>
              </w:drawing>
            </w:r>
            <w:r>
              <w:drawing>
                <wp:anchor distT="0" distB="0" distL="0" distR="0" simplePos="0" relativeHeight="272537600" behindDoc="0" locked="0" layoutInCell="1" allowOverlap="1">
                  <wp:simplePos x="0" y="0"/>
                  <wp:positionH relativeFrom="rightMargin">
                    <wp:posOffset>-818388</wp:posOffset>
                  </wp:positionH>
                  <wp:positionV relativeFrom="topMargin">
                    <wp:posOffset>254128</wp:posOffset>
                  </wp:positionV>
                  <wp:extent cx="594360" cy="154685"/>
                  <wp:effectExtent l="0" t="0" r="0" b="0"/>
                  <wp:wrapNone/>
                  <wp:docPr id="2425" name="IM 2425"/>
                  <wp:cNvGraphicFramePr/>
                  <a:graphic>
                    <a:graphicData uri="http://schemas.openxmlformats.org/drawingml/2006/picture">
                      <pic:pic>
                        <pic:nvPicPr>
                          <pic:cNvPr id="2425" name="IM 2425"/>
                          <pic:cNvPicPr/>
                        </pic:nvPicPr>
                        <pic:blipFill>
                          <a:blip r:embed="rId1872"/>
                          <a:stretch>
                            <a:fillRect/>
                          </a:stretch>
                        </pic:blipFill>
                        <pic:spPr>
                          <a:xfrm rot="0">
                            <a:off x="0" y="0"/>
                            <a:ext cx="594360" cy="154685"/>
                          </a:xfrm>
                          <a:prstGeom prst="rect">
                            <a:avLst/>
                          </a:prstGeom>
                        </pic:spPr>
                      </pic:pic>
                    </a:graphicData>
                  </a:graphic>
                </wp:anchor>
              </w:drawing>
            </w:r>
            <w:r>
              <w:pict>
                <v:group id="_x0000_s1172" style="position:absolute;margin-left:-78.24pt;margin-top:28.7301pt;mso-position-vertical-relative:top-margin-area;mso-position-horizontal-relative:right-margin-area;width:15.8pt;height:12.2pt;z-index:272540672;" filled="false" stroked="false" coordsize="316,243" coordorigin="0,0">
                  <v:shape id="_x0000_s1173" style="position:absolute;left:0;top:0;width:312;height:243;" filled="false" stroked="false" type="#_x0000_t75">
                    <v:imagedata r:id="rId812"/>
                  </v:shape>
                  <v:shape id="_x0000_s1174" style="position:absolute;left:-20;top:-20;width:355;height:283;" filled="false" stroked="false" type="#_x0000_t202">
                    <v:fill on="false"/>
                    <v:stroke on="false"/>
                    <v:path/>
                    <v:imagedata o:title=""/>
                    <o:lock v:ext="edit" aspectratio="false"/>
                    <v:textbox inset="0mm,0mm,0mm,0mm">
                      <w:txbxContent>
                        <w:p>
                          <w:pPr>
                            <w:ind w:left="197"/>
                            <w:spacing w:before="74" w:line="160"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spacing w:val="3"/>
                              <w:position w:val="-1"/>
                            </w:rPr>
                            <w:t>⃞</w:t>
                          </w:r>
                        </w:p>
                      </w:txbxContent>
                    </v:textbox>
                  </v:shape>
                </v:group>
              </w:pict>
            </w:r>
            <w:r>
              <w:drawing>
                <wp:anchor distT="0" distB="0" distL="0" distR="0" simplePos="0" relativeHeight="272538624" behindDoc="0" locked="0" layoutInCell="1" allowOverlap="1">
                  <wp:simplePos x="0" y="0"/>
                  <wp:positionH relativeFrom="rightMargin">
                    <wp:posOffset>-722376</wp:posOffset>
                  </wp:positionH>
                  <wp:positionV relativeFrom="topMargin">
                    <wp:posOffset>364871</wp:posOffset>
                  </wp:positionV>
                  <wp:extent cx="495299" cy="154685"/>
                  <wp:effectExtent l="0" t="0" r="0" b="0"/>
                  <wp:wrapNone/>
                  <wp:docPr id="2426" name="IM 2426"/>
                  <wp:cNvGraphicFramePr/>
                  <a:graphic>
                    <a:graphicData uri="http://schemas.openxmlformats.org/drawingml/2006/picture">
                      <pic:pic>
                        <pic:nvPicPr>
                          <pic:cNvPr id="2426" name="IM 2426"/>
                          <pic:cNvPicPr/>
                        </pic:nvPicPr>
                        <pic:blipFill>
                          <a:blip r:embed="rId841"/>
                          <a:stretch>
                            <a:fillRect/>
                          </a:stretch>
                        </pic:blipFill>
                        <pic:spPr>
                          <a:xfrm rot="0">
                            <a:off x="0" y="0"/>
                            <a:ext cx="495299" cy="154685"/>
                          </a:xfrm>
                          <a:prstGeom prst="rect">
                            <a:avLst/>
                          </a:prstGeom>
                        </pic:spPr>
                      </pic:pic>
                    </a:graphicData>
                  </a:graphic>
                </wp:anchor>
              </w:drawing>
            </w:r>
            <w:r>
              <w:pict>
                <v:shape id="_x0000_s1175" style="position:absolute;margin-left:-57.88pt;margin-top:27.7301pt;mso-position-vertical-relative:top-margin-area;mso-position-horizontal-relative:right-margin-area;width:41pt;height:14.2pt;z-index:272539648;" filled="false" stroked="false" type="#_x0000_t202">
                  <v:fill on="false"/>
                  <v:stroke on="false"/>
                  <v:path/>
                  <v:imagedata o:title=""/>
                  <o:lock v:ext="edit" aspectratio="false"/>
                  <v:textbox inset="0mm,0mm,0mm,0mm">
                    <w:txbxContent>
                      <w:p>
                        <w:pPr>
                          <w:ind w:left="666"/>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w:pict>
            </w:r>
            <w:r>
              <w:drawing>
                <wp:anchor distT="0" distB="0" distL="0" distR="0" simplePos="0" relativeHeight="272534528" behindDoc="1" locked="0" layoutInCell="1" allowOverlap="1">
                  <wp:simplePos x="0" y="0"/>
                  <wp:positionH relativeFrom="rightMargin">
                    <wp:posOffset>-302514</wp:posOffset>
                  </wp:positionH>
                  <wp:positionV relativeFrom="topMargin">
                    <wp:posOffset>475362</wp:posOffset>
                  </wp:positionV>
                  <wp:extent cx="297179" cy="152399"/>
                  <wp:effectExtent l="0" t="0" r="0" b="0"/>
                  <wp:wrapNone/>
                  <wp:docPr id="2427" name="IM 2427"/>
                  <wp:cNvGraphicFramePr/>
                  <a:graphic>
                    <a:graphicData uri="http://schemas.openxmlformats.org/drawingml/2006/picture">
                      <pic:pic>
                        <pic:nvPicPr>
                          <pic:cNvPr id="2427" name="IM 2427"/>
                          <pic:cNvPicPr/>
                        </pic:nvPicPr>
                        <pic:blipFill>
                          <a:blip r:embed="rId1302"/>
                          <a:stretch>
                            <a:fillRect/>
                          </a:stretch>
                        </pic:blipFill>
                        <pic:spPr>
                          <a:xfrm rot="0">
                            <a:off x="0" y="0"/>
                            <a:ext cx="297179" cy="152399"/>
                          </a:xfrm>
                          <a:prstGeom prst="rect">
                            <a:avLst/>
                          </a:prstGeom>
                        </pic:spPr>
                      </pic:pic>
                    </a:graphicData>
                  </a:graphic>
                </wp:anchor>
              </w:drawing>
            </w:r>
            <w:r>
              <w:pict>
                <v:shape id="_x0000_s1176" style="position:absolute;margin-left:-79.24pt;margin-top:19.0101pt;mso-position-vertical-relative:top-margin-area;mso-position-horizontal-relative:right-margin-area;width:17.65pt;height:14.2pt;z-index:272541696;" filled="false" stroked="false" type="#_x0000_t202">
                  <v:fill on="false"/>
                  <v:stroke on="false"/>
                  <v:path/>
                  <v:imagedata o:title=""/>
                  <o:lock v:ext="edit" aspectratio="false"/>
                  <v:textbox inset="0mm,0mm,0mm,0mm">
                    <w:txbxContent>
                      <w:p>
                        <w:pPr>
                          <w:ind w:left="198"/>
                          <w:spacing w:before="101" w:line="145" w:lineRule="exac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w:pict>
            </w:r>
            <w:r>
              <w:drawing>
                <wp:anchor distT="0" distB="0" distL="0" distR="0" simplePos="0" relativeHeight="272536576" behindDoc="0" locked="0" layoutInCell="1" allowOverlap="1">
                  <wp:simplePos x="0" y="0"/>
                  <wp:positionH relativeFrom="rightMargin">
                    <wp:posOffset>-993648</wp:posOffset>
                  </wp:positionH>
                  <wp:positionV relativeFrom="topMargin">
                    <wp:posOffset>254128</wp:posOffset>
                  </wp:positionV>
                  <wp:extent cx="198120" cy="154685"/>
                  <wp:effectExtent l="0" t="0" r="0" b="0"/>
                  <wp:wrapNone/>
                  <wp:docPr id="2428" name="IM 2428"/>
                  <wp:cNvGraphicFramePr/>
                  <a:graphic>
                    <a:graphicData uri="http://schemas.openxmlformats.org/drawingml/2006/picture">
                      <pic:pic>
                        <pic:nvPicPr>
                          <pic:cNvPr id="2428" name="IM 2428"/>
                          <pic:cNvPicPr/>
                        </pic:nvPicPr>
                        <pic:blipFill>
                          <a:blip r:embed="rId812"/>
                          <a:stretch>
                            <a:fillRect/>
                          </a:stretch>
                        </pic:blipFill>
                        <pic:spPr>
                          <a:xfrm rot="0">
                            <a:off x="0" y="0"/>
                            <a:ext cx="198120" cy="154685"/>
                          </a:xfrm>
                          <a:prstGeom prst="rect">
                            <a:avLst/>
                          </a:prstGeom>
                        </pic:spPr>
                      </pic:pic>
                    </a:graphicData>
                  </a:graphic>
                </wp:anchor>
              </w:drawing>
            </w:r>
            <w:r>
              <w:pict>
                <v:group id="_x0000_s1177" style="mso-position-vertical-relative:line;mso-position-horizontal-relative:char;width:70.2pt;height:12.2pt;" filled="false" stroked="false" coordsize="1403,243" coordorigin="0,0">
                  <v:shape id="_x0000_s1178" style="position:absolute;left:0;top:0;width:1403;height:243;" filled="false" stroked="false" type="#_x0000_t75">
                    <v:imagedata r:id="rId1873"/>
                  </v:shape>
                  <v:shape id="_x0000_s1179" style="position:absolute;left:-20;top:-20;width:1443;height:283;" filled="false" stroked="false" type="#_x0000_t202">
                    <v:fill on="false"/>
                    <v:stroke on="false"/>
                    <v:path/>
                    <v:imagedata o:title=""/>
                    <o:lock v:ext="edit" aspectratio="false"/>
                    <v:textbox inset="0mm,0mm,0mm,0mm">
                      <w:txbxContent>
                        <w:p>
                          <w:pPr>
                            <w:ind w:right="18"/>
                            <w:spacing w:before="101" w:line="145" w:lineRule="exact"/>
                            <w:jc w:val="right"/>
                            <w:rPr>
                              <w:rFonts w:ascii="Arial Unicode MS" w:hAnsi="Arial Unicode MS" w:eastAsia="Arial Unicode MS" w:cs="Arial Unicode MS"/>
                              <w:sz w:val="15"/>
                              <w:szCs w:val="15"/>
                            </w:rPr>
                          </w:pPr>
                          <w:r>
                            <w:rPr>
                              <w:rFonts w:ascii="Arial Unicode MS" w:hAnsi="Arial Unicode MS" w:eastAsia="Arial Unicode MS" w:cs="Arial Unicode MS"/>
                              <w:sz w:val="15"/>
                              <w:szCs w:val="15"/>
                              <w:color w:val="231F20"/>
                              <w:position w:val="-2"/>
                            </w:rPr>
                            <w:t>⃞</w:t>
                          </w:r>
                        </w:p>
                      </w:txbxContent>
                    </v:textbox>
                  </v:shape>
                </v:group>
              </w:pict>
            </w:r>
          </w:p>
          <w:p>
            <w:pPr>
              <w:spacing w:line="300" w:lineRule="auto"/>
              <w:rPr>
                <w:rFonts w:ascii="Arial"/>
                <w:sz w:val="21"/>
              </w:rPr>
            </w:pPr>
            <w:r/>
          </w:p>
          <w:p>
            <w:pPr>
              <w:ind w:left="350"/>
              <w:spacing w:before="44" w:line="229" w:lineRule="exact"/>
              <w:rPr>
                <w:rFonts w:ascii="Cambria Math" w:hAnsi="Cambria Math" w:eastAsia="Cambria Math" w:cs="Cambria Math"/>
                <w:sz w:val="15"/>
                <w:szCs w:val="15"/>
              </w:rPr>
            </w:pPr>
            <w:r>
              <w:pict>
                <v:group id="_x0000_s1180" style="position:absolute;margin-left:1.36pt;margin-top:7.54755pt;mso-position-vertical-relative:text;mso-position-horizontal-relative:text;width:54.65pt;height:12pt;z-index:272542720;" filled="false" stroked="false" coordsize="1093,240" coordorigin="0,0">
                  <v:shape id="_x0000_s1181" style="position:absolute;left:0;top:0;width:1091;height:240;" filled="false" stroked="false" type="#_x0000_t75">
                    <v:imagedata r:id="rId1874"/>
                  </v:shape>
                  <v:shape id="_x0000_s1182" style="position:absolute;left:-20;top:-20;width:1133;height:392;" filled="false" stroked="false" type="#_x0000_t202">
                    <v:fill on="false"/>
                    <v:stroke on="false"/>
                    <v:path/>
                    <v:imagedata o:title=""/>
                    <o:lock v:ext="edit" aspectratio="false"/>
                    <v:textbox inset="0mm,0mm,0mm,0mm">
                      <w:txbxContent>
                        <w:p>
                          <w:pPr>
                            <w:ind w:left="980"/>
                            <w:spacing w:before="74" w:line="273" w:lineRule="exact"/>
                            <w:rPr>
                              <w:rFonts w:ascii="MS Gothic" w:hAnsi="MS Gothic" w:eastAsia="MS Gothic" w:cs="MS Gothic"/>
                              <w:sz w:val="15"/>
                              <w:szCs w:val="15"/>
                            </w:rPr>
                          </w:pPr>
                          <w:r>
                            <w:rPr>
                              <w:rFonts w:ascii="MS Gothic" w:hAnsi="MS Gothic" w:eastAsia="MS Gothic" w:cs="MS Gothic"/>
                              <w:sz w:val="15"/>
                              <w:szCs w:val="15"/>
                              <w:color w:val="231F20"/>
                              <w:spacing w:val="-6"/>
                            </w:rPr>
                            <w:t>ˑ</w:t>
                          </w:r>
                          <w:r>
                            <w:rPr>
                              <w:rFonts w:ascii="MS Gothic" w:hAnsi="MS Gothic" w:eastAsia="MS Gothic" w:cs="MS Gothic"/>
                              <w:sz w:val="15"/>
                              <w:szCs w:val="15"/>
                              <w:color w:val="231F20"/>
                              <w:spacing w:val="-4"/>
                            </w:rPr>
                            <w:t>ˑ</w:t>
                          </w:r>
                        </w:p>
                      </w:txbxContent>
                    </v:textbox>
                  </v:shape>
                </v:group>
              </w:pict>
            </w:r>
            <w:r>
              <w:rPr>
                <w:rFonts w:ascii="Cambria Math" w:hAnsi="Cambria Math" w:eastAsia="Cambria Math" w:cs="Cambria Math"/>
                <w:sz w:val="15"/>
                <w:szCs w:val="15"/>
                <w:color w:val="231F20"/>
                <w:position w:val="2"/>
              </w:rPr>
              <w:t>⪚</w:t>
            </w:r>
          </w:p>
        </w:tc>
        <w:tc>
          <w:tcPr>
            <w:tcW w:w="1599" w:type="dxa"/>
            <w:vAlign w:val="top"/>
          </w:tcPr>
          <w:p>
            <w:pPr>
              <w:ind w:firstLine="27"/>
              <w:spacing w:before="52" w:line="243" w:lineRule="exact"/>
              <w:textAlignment w:val="center"/>
              <w:rPr/>
            </w:pPr>
            <w:r>
              <w:drawing>
                <wp:inline distT="0" distB="0" distL="0" distR="0">
                  <wp:extent cx="702309" cy="154685"/>
                  <wp:effectExtent l="0" t="0" r="0" b="0"/>
                  <wp:docPr id="2429" name="IM 2429"/>
                  <wp:cNvGraphicFramePr/>
                  <a:graphic>
                    <a:graphicData uri="http://schemas.openxmlformats.org/drawingml/2006/picture">
                      <pic:pic>
                        <pic:nvPicPr>
                          <pic:cNvPr id="2429" name="IM 2429"/>
                          <pic:cNvPicPr/>
                        </pic:nvPicPr>
                        <pic:blipFill>
                          <a:blip r:embed="rId865"/>
                          <a:stretch>
                            <a:fillRect/>
                          </a:stretch>
                        </pic:blipFill>
                        <pic:spPr>
                          <a:xfrm rot="0">
                            <a:off x="0" y="0"/>
                            <a:ext cx="702309" cy="154685"/>
                          </a:xfrm>
                          <a:prstGeom prst="rect">
                            <a:avLst/>
                          </a:prstGeom>
                        </pic:spPr>
                      </pic:pic>
                    </a:graphicData>
                  </a:graphic>
                </wp:inline>
              </w:drawing>
            </w:r>
          </w:p>
        </w:tc>
        <w:tc>
          <w:tcPr>
            <w:tcW w:w="1602" w:type="dxa"/>
            <w:vAlign w:val="top"/>
          </w:tcPr>
          <w:p>
            <w:pPr>
              <w:ind w:left="40"/>
              <w:spacing w:before="97" w:line="176" w:lineRule="exact"/>
              <w:rPr>
                <w:rFonts w:ascii="Arial" w:hAnsi="Arial" w:eastAsia="Arial" w:cs="Arial"/>
                <w:sz w:val="15"/>
                <w:szCs w:val="15"/>
              </w:rPr>
            </w:pPr>
            <w:r>
              <w:rPr>
                <w:rFonts w:ascii="Arial" w:hAnsi="Arial" w:eastAsia="Arial" w:cs="Arial"/>
                <w:sz w:val="15"/>
                <w:szCs w:val="15"/>
                <w:color w:val="231F20"/>
                <w:spacing w:val="11"/>
              </w:rPr>
              <w:t>5$</w:t>
            </w:r>
            <w:r>
              <w:rPr>
                <w:rFonts w:ascii="Arial" w:hAnsi="Arial" w:eastAsia="Arial" w:cs="Arial"/>
                <w:sz w:val="15"/>
                <w:szCs w:val="15"/>
                <w:color w:val="231F20"/>
                <w:spacing w:val="10"/>
              </w:rPr>
              <w:t>-</w:t>
            </w:r>
          </w:p>
        </w:tc>
      </w:tr>
      <w:tr>
        <w:trPr>
          <w:trHeight w:val="381" w:hRule="atLeast"/>
        </w:trPr>
        <w:tc>
          <w:tcPr>
            <w:tcW w:w="1602" w:type="dxa"/>
            <w:vAlign w:val="top"/>
          </w:tcPr>
          <w:p>
            <w:pPr>
              <w:ind w:firstLine="39"/>
              <w:spacing w:before="47" w:line="243" w:lineRule="exact"/>
              <w:textAlignment w:val="center"/>
              <w:rPr/>
            </w:pPr>
            <w:r>
              <w:pict>
                <v:group id="_x0000_s1183" style="mso-position-vertical-relative:line;mso-position-horizontal-relative:char;width:23.85pt;height:12.2pt;" filled="false" stroked="false" coordsize="477,243" coordorigin="0,0">
                  <v:shape id="_x0000_s1184" style="position:absolute;left:169;top:0;width:307;height:243;" filled="false" stroked="false" type="#_x0000_t75">
                    <v:imagedata r:id="rId646"/>
                  </v:shape>
                  <v:shape id="_x0000_s1185" style="position:absolute;left:-20;top:59;width:216;height:18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5"/>
                              <w:szCs w:val="15"/>
                            </w:rPr>
                          </w:pPr>
                          <w:r>
                            <w:rPr>
                              <w:rFonts w:ascii="Arial" w:hAnsi="Arial" w:eastAsia="Arial" w:cs="Arial"/>
                              <w:sz w:val="15"/>
                              <w:szCs w:val="15"/>
                              <w:color w:val="231F20"/>
                              <w:spacing w:val="-10"/>
                            </w:rPr>
                            <w:t>2</w:t>
                          </w:r>
                          <w:r>
                            <w:rPr>
                              <w:rFonts w:ascii="Arial" w:hAnsi="Arial" w:eastAsia="Arial" w:cs="Arial"/>
                              <w:sz w:val="15"/>
                              <w:szCs w:val="15"/>
                              <w:color w:val="231F20"/>
                              <w:spacing w:val="-9"/>
                            </w:rPr>
                            <w:t>,3</w:t>
                          </w:r>
                        </w:p>
                      </w:txbxContent>
                    </v:textbox>
                  </v:shape>
                </v:group>
              </w:pict>
            </w:r>
          </w:p>
        </w:tc>
        <w:tc>
          <w:tcPr>
            <w:tcW w:w="1599" w:type="dxa"/>
            <w:vAlign w:val="top"/>
          </w:tcPr>
          <w:p>
            <w:pPr>
              <w:ind w:firstLine="35"/>
              <w:spacing w:before="47" w:line="243" w:lineRule="exact"/>
              <w:textAlignment w:val="center"/>
              <w:rPr/>
            </w:pPr>
            <w:r>
              <w:pict>
                <v:group id="_x0000_s1186" style="mso-position-vertical-relative:line;mso-position-horizontal-relative:char;width:24.15pt;height:12.2pt;" filled="false" stroked="false" coordsize="482,243" coordorigin="0,0">
                  <v:shape id="_x0000_s1187" style="position:absolute;left:172;top:0;width:310;height:243;" filled="false" stroked="false" type="#_x0000_t75">
                    <v:imagedata r:id="rId684"/>
                  </v:shape>
                  <v:shape id="_x0000_s1188" style="position:absolute;left:-20;top:59;width:218;height:18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5"/>
                              <w:szCs w:val="15"/>
                            </w:rPr>
                          </w:pPr>
                          <w:r>
                            <w:rPr>
                              <w:rFonts w:ascii="Arial" w:hAnsi="Arial" w:eastAsia="Arial" w:cs="Arial"/>
                              <w:sz w:val="15"/>
                              <w:szCs w:val="15"/>
                              <w:color w:val="231F20"/>
                              <w:spacing w:val="-11"/>
                            </w:rPr>
                            <w:t>2</w:t>
                          </w:r>
                          <w:r>
                            <w:rPr>
                              <w:rFonts w:ascii="Arial" w:hAnsi="Arial" w:eastAsia="Arial" w:cs="Arial"/>
                              <w:sz w:val="15"/>
                              <w:szCs w:val="15"/>
                              <w:color w:val="231F20"/>
                              <w:spacing w:val="-8"/>
                            </w:rPr>
                            <w:t>,3</w:t>
                          </w:r>
                        </w:p>
                      </w:txbxContent>
                    </v:textbox>
                  </v:shape>
                </v:group>
              </w:pict>
            </w:r>
          </w:p>
        </w:tc>
        <w:tc>
          <w:tcPr>
            <w:tcW w:w="1597" w:type="dxa"/>
            <w:vAlign w:val="top"/>
          </w:tcPr>
          <w:p>
            <w:pPr>
              <w:ind w:firstLine="26"/>
              <w:spacing w:before="47" w:line="243" w:lineRule="exact"/>
              <w:textAlignment w:val="center"/>
              <w:rPr/>
            </w:pPr>
            <w:r>
              <w:drawing>
                <wp:inline distT="0" distB="0" distL="0" distR="0">
                  <wp:extent cx="675639" cy="154685"/>
                  <wp:effectExtent l="0" t="0" r="0" b="0"/>
                  <wp:docPr id="2430" name="IM 2430"/>
                  <wp:cNvGraphicFramePr/>
                  <a:graphic>
                    <a:graphicData uri="http://schemas.openxmlformats.org/drawingml/2006/picture">
                      <pic:pic>
                        <pic:nvPicPr>
                          <pic:cNvPr id="2430" name="IM 2430"/>
                          <pic:cNvPicPr/>
                        </pic:nvPicPr>
                        <pic:blipFill>
                          <a:blip r:embed="rId1857"/>
                          <a:stretch>
                            <a:fillRect/>
                          </a:stretch>
                        </pic:blipFill>
                        <pic:spPr>
                          <a:xfrm rot="0">
                            <a:off x="0" y="0"/>
                            <a:ext cx="675639" cy="154685"/>
                          </a:xfrm>
                          <a:prstGeom prst="rect">
                            <a:avLst/>
                          </a:prstGeom>
                        </pic:spPr>
                      </pic:pic>
                    </a:graphicData>
                  </a:graphic>
                </wp:inline>
              </w:drawing>
            </w:r>
          </w:p>
        </w:tc>
        <w:tc>
          <w:tcPr>
            <w:tcW w:w="1599" w:type="dxa"/>
            <w:vAlign w:val="top"/>
          </w:tcPr>
          <w:p>
            <w:pPr>
              <w:ind w:firstLine="28"/>
              <w:spacing w:before="47" w:line="243" w:lineRule="exact"/>
              <w:textAlignment w:val="center"/>
              <w:rPr/>
            </w:pPr>
            <w:r>
              <w:drawing>
                <wp:inline distT="0" distB="0" distL="0" distR="0">
                  <wp:extent cx="994028" cy="154685"/>
                  <wp:effectExtent l="0" t="0" r="0" b="0"/>
                  <wp:docPr id="2431" name="IM 2431"/>
                  <wp:cNvGraphicFramePr/>
                  <a:graphic>
                    <a:graphicData uri="http://schemas.openxmlformats.org/drawingml/2006/picture">
                      <pic:pic>
                        <pic:nvPicPr>
                          <pic:cNvPr id="2431" name="IM 2431"/>
                          <pic:cNvPicPr/>
                        </pic:nvPicPr>
                        <pic:blipFill>
                          <a:blip r:embed="rId1869"/>
                          <a:stretch>
                            <a:fillRect/>
                          </a:stretch>
                        </pic:blipFill>
                        <pic:spPr>
                          <a:xfrm rot="0">
                            <a:off x="0" y="0"/>
                            <a:ext cx="994028" cy="154685"/>
                          </a:xfrm>
                          <a:prstGeom prst="rect">
                            <a:avLst/>
                          </a:prstGeom>
                        </pic:spPr>
                      </pic:pic>
                    </a:graphicData>
                  </a:graphic>
                </wp:inline>
              </w:drawing>
            </w:r>
          </w:p>
        </w:tc>
        <w:tc>
          <w:tcPr>
            <w:tcW w:w="1602" w:type="dxa"/>
            <w:vAlign w:val="top"/>
          </w:tcPr>
          <w:p>
            <w:pPr>
              <w:ind w:firstLine="27"/>
              <w:spacing w:before="47" w:line="243" w:lineRule="exact"/>
              <w:textAlignment w:val="center"/>
              <w:rPr/>
            </w:pPr>
            <w:r>
              <w:drawing>
                <wp:inline distT="0" distB="0" distL="0" distR="0">
                  <wp:extent cx="653415" cy="154685"/>
                  <wp:effectExtent l="0" t="0" r="0" b="0"/>
                  <wp:docPr id="2432" name="IM 2432"/>
                  <wp:cNvGraphicFramePr/>
                  <a:graphic>
                    <a:graphicData uri="http://schemas.openxmlformats.org/drawingml/2006/picture">
                      <pic:pic>
                        <pic:nvPicPr>
                          <pic:cNvPr id="2432" name="IM 2432"/>
                          <pic:cNvPicPr/>
                        </pic:nvPicPr>
                        <pic:blipFill>
                          <a:blip r:embed="rId1875"/>
                          <a:stretch>
                            <a:fillRect/>
                          </a:stretch>
                        </pic:blipFill>
                        <pic:spPr>
                          <a:xfrm rot="0">
                            <a:off x="0" y="0"/>
                            <a:ext cx="653415" cy="154685"/>
                          </a:xfrm>
                          <a:prstGeom prst="rect">
                            <a:avLst/>
                          </a:prstGeom>
                        </pic:spPr>
                      </pic:pic>
                    </a:graphicData>
                  </a:graphic>
                </wp:inline>
              </w:drawing>
            </w:r>
          </w:p>
        </w:tc>
      </w:tr>
      <w:tr>
        <w:trPr>
          <w:trHeight w:val="381" w:hRule="atLeast"/>
        </w:trPr>
        <w:tc>
          <w:tcPr>
            <w:tcW w:w="1602" w:type="dxa"/>
            <w:vAlign w:val="top"/>
          </w:tcPr>
          <w:p>
            <w:pPr>
              <w:ind w:firstLine="29"/>
              <w:spacing w:before="47" w:line="244" w:lineRule="exact"/>
              <w:textAlignment w:val="center"/>
              <w:rPr/>
            </w:pPr>
            <w:r>
              <w:drawing>
                <wp:inline distT="0" distB="0" distL="0" distR="0">
                  <wp:extent cx="995171" cy="154686"/>
                  <wp:effectExtent l="0" t="0" r="0" b="0"/>
                  <wp:docPr id="2433" name="IM 2433"/>
                  <wp:cNvGraphicFramePr/>
                  <a:graphic>
                    <a:graphicData uri="http://schemas.openxmlformats.org/drawingml/2006/picture">
                      <pic:pic>
                        <pic:nvPicPr>
                          <pic:cNvPr id="2433" name="IM 2433"/>
                          <pic:cNvPicPr/>
                        </pic:nvPicPr>
                        <pic:blipFill>
                          <a:blip r:embed="rId1876"/>
                          <a:stretch>
                            <a:fillRect/>
                          </a:stretch>
                        </pic:blipFill>
                        <pic:spPr>
                          <a:xfrm rot="0">
                            <a:off x="0" y="0"/>
                            <a:ext cx="995171" cy="154686"/>
                          </a:xfrm>
                          <a:prstGeom prst="rect">
                            <a:avLst/>
                          </a:prstGeom>
                        </pic:spPr>
                      </pic:pic>
                    </a:graphicData>
                  </a:graphic>
                </wp:inline>
              </w:drawing>
            </w:r>
          </w:p>
        </w:tc>
        <w:tc>
          <w:tcPr>
            <w:tcW w:w="1599" w:type="dxa"/>
            <w:vAlign w:val="top"/>
          </w:tcPr>
          <w:p>
            <w:pPr>
              <w:ind w:firstLine="26"/>
              <w:spacing w:before="47" w:line="244" w:lineRule="exact"/>
              <w:textAlignment w:val="center"/>
              <w:rPr/>
            </w:pPr>
            <w:r>
              <w:drawing>
                <wp:inline distT="0" distB="0" distL="0" distR="0">
                  <wp:extent cx="289179" cy="154686"/>
                  <wp:effectExtent l="0" t="0" r="0" b="0"/>
                  <wp:docPr id="2434" name="IM 2434"/>
                  <wp:cNvGraphicFramePr/>
                  <a:graphic>
                    <a:graphicData uri="http://schemas.openxmlformats.org/drawingml/2006/picture">
                      <pic:pic>
                        <pic:nvPicPr>
                          <pic:cNvPr id="2434" name="IM 2434"/>
                          <pic:cNvPicPr/>
                        </pic:nvPicPr>
                        <pic:blipFill>
                          <a:blip r:embed="rId335"/>
                          <a:stretch>
                            <a:fillRect/>
                          </a:stretch>
                        </pic:blipFill>
                        <pic:spPr>
                          <a:xfrm rot="0">
                            <a:off x="0" y="0"/>
                            <a:ext cx="289179" cy="154686"/>
                          </a:xfrm>
                          <a:prstGeom prst="rect">
                            <a:avLst/>
                          </a:prstGeom>
                        </pic:spPr>
                      </pic:pic>
                    </a:graphicData>
                  </a:graphic>
                </wp:inline>
              </w:drawing>
            </w:r>
          </w:p>
        </w:tc>
        <w:tc>
          <w:tcPr>
            <w:tcW w:w="1597" w:type="dxa"/>
            <w:vAlign w:val="top"/>
          </w:tcPr>
          <w:p>
            <w:pPr>
              <w:ind w:firstLine="26"/>
              <w:spacing w:before="47" w:line="244" w:lineRule="exact"/>
              <w:textAlignment w:val="center"/>
              <w:rPr/>
            </w:pPr>
            <w:r>
              <w:drawing>
                <wp:inline distT="0" distB="0" distL="0" distR="0">
                  <wp:extent cx="575157" cy="154686"/>
                  <wp:effectExtent l="0" t="0" r="0" b="0"/>
                  <wp:docPr id="2435" name="IM 2435"/>
                  <wp:cNvGraphicFramePr/>
                  <a:graphic>
                    <a:graphicData uri="http://schemas.openxmlformats.org/drawingml/2006/picture">
                      <pic:pic>
                        <pic:nvPicPr>
                          <pic:cNvPr id="2435" name="IM 2435"/>
                          <pic:cNvPicPr/>
                        </pic:nvPicPr>
                        <pic:blipFill>
                          <a:blip r:embed="rId1204"/>
                          <a:stretch>
                            <a:fillRect/>
                          </a:stretch>
                        </pic:blipFill>
                        <pic:spPr>
                          <a:xfrm rot="0">
                            <a:off x="0" y="0"/>
                            <a:ext cx="575157" cy="154686"/>
                          </a:xfrm>
                          <a:prstGeom prst="rect">
                            <a:avLst/>
                          </a:prstGeom>
                        </pic:spPr>
                      </pic:pic>
                    </a:graphicData>
                  </a:graphic>
                </wp:inline>
              </w:drawing>
            </w:r>
          </w:p>
        </w:tc>
        <w:tc>
          <w:tcPr>
            <w:tcW w:w="1599" w:type="dxa"/>
            <w:vAlign w:val="top"/>
          </w:tcPr>
          <w:p>
            <w:pPr>
              <w:ind w:firstLine="28"/>
              <w:spacing w:before="47" w:line="244" w:lineRule="exact"/>
              <w:textAlignment w:val="center"/>
              <w:rPr/>
            </w:pPr>
            <w:r>
              <w:pict>
                <v:group id="_x0000_s1189" style="mso-position-vertical-relative:line;mso-position-horizontal-relative:char;width:18pt;height:12.2pt;" filled="false" stroked="false" coordsize="360,243" coordorigin="0,0">
                  <v:shape id="_x0000_s1190" style="position:absolute;left:0;top:0;width:310;height:243;" filled="false" stroked="false" type="#_x0000_t75">
                    <v:imagedata r:id="rId684"/>
                  </v:shape>
                  <v:shape id="_x0000_s1191" style="position:absolute;left:145;top:58;width:233;height:185;"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1"/>
                            </w:rPr>
                            <w:t>D</w:t>
                          </w:r>
                          <w:r>
                            <w:rPr>
                              <w:rFonts w:ascii="Arial" w:hAnsi="Arial" w:eastAsia="Arial" w:cs="Arial"/>
                              <w:sz w:val="15"/>
                              <w:szCs w:val="15"/>
                              <w:color w:val="231F20"/>
                            </w:rPr>
                            <w:t>u</w:t>
                          </w:r>
                        </w:p>
                      </w:txbxContent>
                    </v:textbox>
                  </v:shape>
                </v:group>
              </w:pict>
            </w:r>
          </w:p>
        </w:tc>
        <w:tc>
          <w:tcPr>
            <w:tcW w:w="1602" w:type="dxa"/>
            <w:vAlign w:val="top"/>
          </w:tcPr>
          <w:p>
            <w:pPr>
              <w:ind w:firstLine="27"/>
              <w:spacing w:before="47" w:line="244" w:lineRule="exact"/>
              <w:textAlignment w:val="center"/>
              <w:rPr/>
            </w:pPr>
            <w:r>
              <w:drawing>
                <wp:inline distT="0" distB="0" distL="0" distR="0">
                  <wp:extent cx="885545" cy="154686"/>
                  <wp:effectExtent l="0" t="0" r="0" b="0"/>
                  <wp:docPr id="2436" name="IM 2436"/>
                  <wp:cNvGraphicFramePr/>
                  <a:graphic>
                    <a:graphicData uri="http://schemas.openxmlformats.org/drawingml/2006/picture">
                      <pic:pic>
                        <pic:nvPicPr>
                          <pic:cNvPr id="2436" name="IM 2436"/>
                          <pic:cNvPicPr/>
                        </pic:nvPicPr>
                        <pic:blipFill>
                          <a:blip r:embed="rId1877"/>
                          <a:stretch>
                            <a:fillRect/>
                          </a:stretch>
                        </pic:blipFill>
                        <pic:spPr>
                          <a:xfrm rot="0">
                            <a:off x="0" y="0"/>
                            <a:ext cx="885545" cy="154686"/>
                          </a:xfrm>
                          <a:prstGeom prst="rect">
                            <a:avLst/>
                          </a:prstGeom>
                        </pic:spPr>
                      </pic:pic>
                    </a:graphicData>
                  </a:graphic>
                </wp:inline>
              </w:drawing>
            </w:r>
          </w:p>
        </w:tc>
      </w:tr>
      <w:tr>
        <w:trPr>
          <w:trHeight w:val="380" w:hRule="atLeast"/>
        </w:trPr>
        <w:tc>
          <w:tcPr>
            <w:tcW w:w="1602" w:type="dxa"/>
            <w:vAlign w:val="top"/>
          </w:tcPr>
          <w:p>
            <w:pPr>
              <w:ind w:firstLine="28"/>
              <w:spacing w:before="46" w:line="244" w:lineRule="exact"/>
              <w:textAlignment w:val="center"/>
              <w:rPr/>
            </w:pPr>
            <w:r>
              <w:drawing>
                <wp:inline distT="0" distB="0" distL="0" distR="0">
                  <wp:extent cx="386079" cy="154686"/>
                  <wp:effectExtent l="0" t="0" r="0" b="0"/>
                  <wp:docPr id="2437" name="IM 2437"/>
                  <wp:cNvGraphicFramePr/>
                  <a:graphic>
                    <a:graphicData uri="http://schemas.openxmlformats.org/drawingml/2006/picture">
                      <pic:pic>
                        <pic:nvPicPr>
                          <pic:cNvPr id="2437" name="IM 2437"/>
                          <pic:cNvPicPr/>
                        </pic:nvPicPr>
                        <pic:blipFill>
                          <a:blip r:embed="rId838"/>
                          <a:stretch>
                            <a:fillRect/>
                          </a:stretch>
                        </pic:blipFill>
                        <pic:spPr>
                          <a:xfrm rot="0">
                            <a:off x="0" y="0"/>
                            <a:ext cx="386079" cy="154686"/>
                          </a:xfrm>
                          <a:prstGeom prst="rect">
                            <a:avLst/>
                          </a:prstGeom>
                        </pic:spPr>
                      </pic:pic>
                    </a:graphicData>
                  </a:graphic>
                </wp:inline>
              </w:drawing>
            </w:r>
          </w:p>
        </w:tc>
        <w:tc>
          <w:tcPr>
            <w:tcW w:w="1599" w:type="dxa"/>
            <w:vAlign w:val="top"/>
          </w:tcPr>
          <w:p>
            <w:pPr>
              <w:ind w:firstLine="26"/>
              <w:spacing w:before="46" w:line="244" w:lineRule="exact"/>
              <w:textAlignment w:val="center"/>
              <w:rPr/>
            </w:pPr>
            <w:r>
              <w:drawing>
                <wp:inline distT="0" distB="0" distL="0" distR="0">
                  <wp:extent cx="388111" cy="154686"/>
                  <wp:effectExtent l="0" t="0" r="0" b="0"/>
                  <wp:docPr id="2438" name="IM 2438"/>
                  <wp:cNvGraphicFramePr/>
                  <a:graphic>
                    <a:graphicData uri="http://schemas.openxmlformats.org/drawingml/2006/picture">
                      <pic:pic>
                        <pic:nvPicPr>
                          <pic:cNvPr id="2438" name="IM 2438"/>
                          <pic:cNvPicPr/>
                        </pic:nvPicPr>
                        <pic:blipFill>
                          <a:blip r:embed="rId1644"/>
                          <a:stretch>
                            <a:fillRect/>
                          </a:stretch>
                        </pic:blipFill>
                        <pic:spPr>
                          <a:xfrm rot="0">
                            <a:off x="0" y="0"/>
                            <a:ext cx="388111" cy="154686"/>
                          </a:xfrm>
                          <a:prstGeom prst="rect">
                            <a:avLst/>
                          </a:prstGeom>
                        </pic:spPr>
                      </pic:pic>
                    </a:graphicData>
                  </a:graphic>
                </wp:inline>
              </w:drawing>
            </w:r>
          </w:p>
        </w:tc>
        <w:tc>
          <w:tcPr>
            <w:tcW w:w="1597" w:type="dxa"/>
            <w:vAlign w:val="top"/>
          </w:tcPr>
          <w:p>
            <w:pPr>
              <w:ind w:left="34"/>
              <w:spacing w:before="123" w:line="204" w:lineRule="auto"/>
              <w:rPr>
                <w:rFonts w:ascii="Arial" w:hAnsi="Arial" w:eastAsia="Arial" w:cs="Arial"/>
                <w:sz w:val="15"/>
                <w:szCs w:val="15"/>
              </w:rPr>
            </w:pPr>
            <w:r>
              <w:rPr>
                <w:rFonts w:ascii="Arial" w:hAnsi="Arial" w:eastAsia="Arial" w:cs="Arial"/>
                <w:sz w:val="15"/>
                <w:szCs w:val="15"/>
                <w:color w:val="231F20"/>
                <w:spacing w:val="-6"/>
              </w:rPr>
              <w:t>0</w:t>
            </w:r>
            <w:r>
              <w:rPr>
                <w:rFonts w:ascii="Arial" w:hAnsi="Arial" w:eastAsia="Arial" w:cs="Arial"/>
                <w:sz w:val="15"/>
                <w:szCs w:val="15"/>
                <w:color w:val="231F20"/>
                <w:spacing w:val="-5"/>
              </w:rPr>
              <w:t>OF1MVT</w:t>
            </w:r>
          </w:p>
        </w:tc>
        <w:tc>
          <w:tcPr>
            <w:tcW w:w="1599" w:type="dxa"/>
            <w:vAlign w:val="top"/>
          </w:tcPr>
          <w:p>
            <w:pPr>
              <w:ind w:firstLine="26"/>
              <w:spacing w:before="46" w:line="244" w:lineRule="exact"/>
              <w:textAlignment w:val="center"/>
              <w:rPr/>
            </w:pPr>
            <w:r>
              <w:drawing>
                <wp:inline distT="0" distB="0" distL="0" distR="0">
                  <wp:extent cx="341376" cy="154686"/>
                  <wp:effectExtent l="0" t="0" r="0" b="0"/>
                  <wp:docPr id="2439" name="IM 2439"/>
                  <wp:cNvGraphicFramePr/>
                  <a:graphic>
                    <a:graphicData uri="http://schemas.openxmlformats.org/drawingml/2006/picture">
                      <pic:pic>
                        <pic:nvPicPr>
                          <pic:cNvPr id="2439" name="IM 2439"/>
                          <pic:cNvPicPr/>
                        </pic:nvPicPr>
                        <pic:blipFill>
                          <a:blip r:embed="rId1842"/>
                          <a:stretch>
                            <a:fillRect/>
                          </a:stretch>
                        </pic:blipFill>
                        <pic:spPr>
                          <a:xfrm rot="0">
                            <a:off x="0" y="0"/>
                            <a:ext cx="341376" cy="154686"/>
                          </a:xfrm>
                          <a:prstGeom prst="rect">
                            <a:avLst/>
                          </a:prstGeom>
                        </pic:spPr>
                      </pic:pic>
                    </a:graphicData>
                  </a:graphic>
                </wp:inline>
              </w:drawing>
            </w:r>
          </w:p>
        </w:tc>
        <w:tc>
          <w:tcPr>
            <w:tcW w:w="1602" w:type="dxa"/>
            <w:vAlign w:val="top"/>
          </w:tcPr>
          <w:p>
            <w:pPr>
              <w:ind w:left="27"/>
              <w:spacing w:before="98" w:line="189" w:lineRule="exact"/>
              <w:rPr>
                <w:rFonts w:ascii="Arial" w:hAnsi="Arial" w:eastAsia="Arial" w:cs="Arial"/>
                <w:sz w:val="15"/>
                <w:szCs w:val="15"/>
              </w:rPr>
            </w:pPr>
            <w:r>
              <w:rPr>
                <w:rFonts w:ascii="Arial" w:hAnsi="Arial" w:eastAsia="Arial" w:cs="Arial"/>
                <w:sz w:val="15"/>
                <w:szCs w:val="15"/>
                <w:color w:val="231F20"/>
                <w:spacing w:val="-13"/>
              </w:rPr>
              <w:t>#SPBEMJOL</w:t>
            </w:r>
          </w:p>
        </w:tc>
      </w:tr>
      <w:tr>
        <w:trPr>
          <w:trHeight w:val="387" w:hRule="atLeast"/>
        </w:trPr>
        <w:tc>
          <w:tcPr>
            <w:tcW w:w="1602" w:type="dxa"/>
            <w:vAlign w:val="top"/>
          </w:tcPr>
          <w:p>
            <w:pPr>
              <w:ind w:firstLine="31"/>
              <w:spacing w:before="48" w:line="243" w:lineRule="exact"/>
              <w:textAlignment w:val="center"/>
              <w:rPr/>
            </w:pPr>
            <w:r>
              <w:drawing>
                <wp:inline distT="0" distB="0" distL="0" distR="0">
                  <wp:extent cx="285750" cy="154686"/>
                  <wp:effectExtent l="0" t="0" r="0" b="0"/>
                  <wp:docPr id="2440" name="IM 2440"/>
                  <wp:cNvGraphicFramePr/>
                  <a:graphic>
                    <a:graphicData uri="http://schemas.openxmlformats.org/drawingml/2006/picture">
                      <pic:pic>
                        <pic:nvPicPr>
                          <pic:cNvPr id="2440" name="IM 2440"/>
                          <pic:cNvPicPr/>
                        </pic:nvPicPr>
                        <pic:blipFill>
                          <a:blip r:embed="rId390"/>
                          <a:stretch>
                            <a:fillRect/>
                          </a:stretch>
                        </pic:blipFill>
                        <pic:spPr>
                          <a:xfrm rot="0">
                            <a:off x="0" y="0"/>
                            <a:ext cx="285750" cy="154686"/>
                          </a:xfrm>
                          <a:prstGeom prst="rect">
                            <a:avLst/>
                          </a:prstGeom>
                        </pic:spPr>
                      </pic:pic>
                    </a:graphicData>
                  </a:graphic>
                </wp:inline>
              </w:drawing>
            </w:r>
          </w:p>
        </w:tc>
        <w:tc>
          <w:tcPr>
            <w:tcW w:w="1599" w:type="dxa"/>
            <w:vAlign w:val="top"/>
          </w:tcPr>
          <w:p>
            <w:pPr>
              <w:ind w:left="33"/>
              <w:spacing w:before="99" w:line="190" w:lineRule="exact"/>
              <w:rPr>
                <w:rFonts w:ascii="Arial" w:hAnsi="Arial" w:eastAsia="Arial" w:cs="Arial"/>
                <w:sz w:val="15"/>
                <w:szCs w:val="15"/>
              </w:rPr>
            </w:pPr>
            <w:r>
              <w:rPr>
                <w:rFonts w:ascii="Arial" w:hAnsi="Arial" w:eastAsia="Arial" w:cs="Arial"/>
                <w:sz w:val="15"/>
                <w:szCs w:val="15"/>
                <w:color w:val="231F20"/>
                <w:spacing w:val="-2"/>
              </w:rPr>
              <w:t>Cenc</w:t>
            </w:r>
            <w:r>
              <w:rPr>
                <w:rFonts w:ascii="Arial" w:hAnsi="Arial" w:eastAsia="Arial" w:cs="Arial"/>
                <w:sz w:val="15"/>
                <w:szCs w:val="15"/>
                <w:color w:val="231F20"/>
                <w:spacing w:val="-1"/>
              </w:rPr>
              <w:t>hon</w:t>
            </w:r>
          </w:p>
        </w:tc>
        <w:tc>
          <w:tcPr>
            <w:tcW w:w="1597" w:type="dxa"/>
            <w:vAlign w:val="top"/>
          </w:tcPr>
          <w:p>
            <w:pPr>
              <w:ind w:firstLine="27"/>
              <w:spacing w:before="48" w:line="243" w:lineRule="exact"/>
              <w:textAlignment w:val="center"/>
              <w:rPr/>
            </w:pPr>
            <w:r>
              <w:drawing>
                <wp:inline distT="0" distB="0" distL="0" distR="0">
                  <wp:extent cx="675639" cy="154686"/>
                  <wp:effectExtent l="0" t="0" r="0" b="0"/>
                  <wp:docPr id="2441" name="IM 2441"/>
                  <wp:cNvGraphicFramePr/>
                  <a:graphic>
                    <a:graphicData uri="http://schemas.openxmlformats.org/drawingml/2006/picture">
                      <pic:pic>
                        <pic:nvPicPr>
                          <pic:cNvPr id="2441" name="IM 2441"/>
                          <pic:cNvPicPr/>
                        </pic:nvPicPr>
                        <pic:blipFill>
                          <a:blip r:embed="rId1857"/>
                          <a:stretch>
                            <a:fillRect/>
                          </a:stretch>
                        </pic:blipFill>
                        <pic:spPr>
                          <a:xfrm rot="0">
                            <a:off x="0" y="0"/>
                            <a:ext cx="675639" cy="154686"/>
                          </a:xfrm>
                          <a:prstGeom prst="rect">
                            <a:avLst/>
                          </a:prstGeom>
                        </pic:spPr>
                      </pic:pic>
                    </a:graphicData>
                  </a:graphic>
                </wp:inline>
              </w:drawing>
            </w:r>
          </w:p>
        </w:tc>
        <w:tc>
          <w:tcPr>
            <w:tcW w:w="1599" w:type="dxa"/>
            <w:vAlign w:val="top"/>
          </w:tcPr>
          <w:p>
            <w:pPr>
              <w:ind w:firstLine="28"/>
              <w:spacing w:before="48" w:line="243" w:lineRule="exact"/>
              <w:textAlignment w:val="center"/>
              <w:rPr/>
            </w:pPr>
            <w:r>
              <w:drawing>
                <wp:inline distT="0" distB="0" distL="0" distR="0">
                  <wp:extent cx="666750" cy="154686"/>
                  <wp:effectExtent l="0" t="0" r="0" b="0"/>
                  <wp:docPr id="2442" name="IM 2442"/>
                  <wp:cNvGraphicFramePr/>
                  <a:graphic>
                    <a:graphicData uri="http://schemas.openxmlformats.org/drawingml/2006/picture">
                      <pic:pic>
                        <pic:nvPicPr>
                          <pic:cNvPr id="2442" name="IM 2442"/>
                          <pic:cNvPicPr/>
                        </pic:nvPicPr>
                        <pic:blipFill>
                          <a:blip r:embed="rId627"/>
                          <a:stretch>
                            <a:fillRect/>
                          </a:stretch>
                        </pic:blipFill>
                        <pic:spPr>
                          <a:xfrm rot="0">
                            <a:off x="0" y="0"/>
                            <a:ext cx="666750" cy="154686"/>
                          </a:xfrm>
                          <a:prstGeom prst="rect">
                            <a:avLst/>
                          </a:prstGeom>
                        </pic:spPr>
                      </pic:pic>
                    </a:graphicData>
                  </a:graphic>
                </wp:inline>
              </w:drawing>
            </w:r>
          </w:p>
        </w:tc>
        <w:tc>
          <w:tcPr>
            <w:tcW w:w="1602" w:type="dxa"/>
            <w:vAlign w:val="top"/>
          </w:tcPr>
          <w:p>
            <w:pPr>
              <w:ind w:firstLine="27"/>
              <w:spacing w:before="48" w:line="243" w:lineRule="exact"/>
              <w:textAlignment w:val="center"/>
              <w:rPr/>
            </w:pPr>
            <w:r>
              <w:drawing>
                <wp:inline distT="0" distB="0" distL="0" distR="0">
                  <wp:extent cx="289178" cy="154686"/>
                  <wp:effectExtent l="0" t="0" r="0" b="0"/>
                  <wp:docPr id="2443" name="IM 2443"/>
                  <wp:cNvGraphicFramePr/>
                  <a:graphic>
                    <a:graphicData uri="http://schemas.openxmlformats.org/drawingml/2006/picture">
                      <pic:pic>
                        <pic:nvPicPr>
                          <pic:cNvPr id="2443" name="IM 2443"/>
                          <pic:cNvPicPr/>
                        </pic:nvPicPr>
                        <pic:blipFill>
                          <a:blip r:embed="rId335"/>
                          <a:stretch>
                            <a:fillRect/>
                          </a:stretch>
                        </pic:blipFill>
                        <pic:spPr>
                          <a:xfrm rot="0">
                            <a:off x="0" y="0"/>
                            <a:ext cx="289178" cy="154686"/>
                          </a:xfrm>
                          <a:prstGeom prst="rect">
                            <a:avLst/>
                          </a:prstGeom>
                        </pic:spPr>
                      </pic:pic>
                    </a:graphicData>
                  </a:graphic>
                </wp:inline>
              </w:drawing>
            </w:r>
          </w:p>
        </w:tc>
      </w:tr>
    </w:tbl>
    <w:p>
      <w:pPr>
        <w:ind w:right="86"/>
        <w:spacing w:before="145" w:line="213" w:lineRule="auto"/>
        <w:jc w:val="right"/>
        <w:rPr>
          <w:rFonts w:ascii="PMingLiU" w:hAnsi="PMingLiU" w:eastAsia="PMingLiU" w:cs="PMingLiU"/>
          <w:sz w:val="14"/>
          <w:szCs w:val="14"/>
        </w:rPr>
      </w:pPr>
      <w:r>
        <w:rPr>
          <w:rFonts w:ascii="PMingLiU" w:hAnsi="PMingLiU" w:eastAsia="PMingLiU" w:cs="PMingLiU"/>
          <w:sz w:val="14"/>
          <w:szCs w:val="14"/>
          <w:color w:val="6D6E71"/>
          <w:spacing w:val="5"/>
        </w:rPr>
        <w:t>表</w:t>
      </w:r>
      <w:r>
        <w:rPr>
          <w:rFonts w:ascii="Arial" w:hAnsi="Arial" w:eastAsia="Arial" w:cs="Arial"/>
          <w:sz w:val="14"/>
          <w:szCs w:val="14"/>
          <w:color w:val="6D6E71"/>
          <w:spacing w:val="4"/>
        </w:rPr>
        <w:t>30</w:t>
      </w:r>
      <w:r>
        <w:rPr>
          <w:rFonts w:ascii="Arial" w:hAnsi="Arial" w:eastAsia="Arial" w:cs="Arial"/>
          <w:sz w:val="14"/>
          <w:szCs w:val="14"/>
          <w:color w:val="6D6E71"/>
          <w:spacing w:val="4"/>
        </w:rPr>
        <w:t xml:space="preserve"> </w:t>
      </w:r>
      <w:r>
        <w:rPr>
          <w:rFonts w:ascii="PMingLiU" w:hAnsi="PMingLiU" w:eastAsia="PMingLiU" w:cs="PMingLiU"/>
          <w:sz w:val="14"/>
          <w:szCs w:val="14"/>
          <w:color w:val="6D6E71"/>
          <w:spacing w:val="4"/>
        </w:rPr>
        <w:t>中国における</w:t>
      </w:r>
      <w:r>
        <w:rPr>
          <w:rFonts w:ascii="Arial" w:hAnsi="Arial" w:eastAsia="Arial" w:cs="Arial"/>
          <w:sz w:val="14"/>
          <w:szCs w:val="14"/>
          <w:color w:val="6D6E71"/>
        </w:rPr>
        <w:t>OIN</w:t>
      </w:r>
      <w:r>
        <w:rPr>
          <w:rFonts w:ascii="PMingLiU" w:hAnsi="PMingLiU" w:eastAsia="PMingLiU" w:cs="PMingLiU"/>
          <w:sz w:val="14"/>
          <w:szCs w:val="14"/>
          <w:color w:val="6D6E71"/>
          <w:spacing w:val="4"/>
        </w:rPr>
        <w:t>コミュニティメンバーの内訳(一部)</w:t>
      </w:r>
    </w:p>
    <w:p>
      <w:pPr>
        <w:sectPr>
          <w:headerReference w:type="default" r:id="rId1858"/>
          <w:footerReference w:type="default" r:id="rId1859"/>
          <w:pgSz w:w="9360" w:h="13041"/>
          <w:pgMar w:top="1014" w:right="590" w:bottom="538" w:left="678" w:header="560" w:footer="315" w:gutter="0"/>
        </w:sectPr>
        <w:rPr/>
      </w:pP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94"/>
        <w:spacing w:before="78" w:line="218" w:lineRule="auto"/>
        <w:outlineLvl w:val="1"/>
        <w:rPr>
          <w:rFonts w:ascii="PMingLiU" w:hAnsi="PMingLiU" w:eastAsia="PMingLiU" w:cs="PMingLiU"/>
          <w:sz w:val="24"/>
          <w:szCs w:val="24"/>
        </w:rPr>
      </w:pPr>
      <w:bookmarkStart w:name="_bookmark52" w:id="52"/>
      <w:bookmarkEnd w:id="52"/>
      <w:r>
        <w:rPr>
          <w:rFonts w:ascii="Arial" w:hAnsi="Arial" w:eastAsia="Arial" w:cs="Arial"/>
          <w:sz w:val="24"/>
          <w:szCs w:val="24"/>
          <w:color w:val="231F20"/>
          <w:spacing w:val="-2"/>
        </w:rPr>
        <w:t>9.3</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中国を代表するテクノロジー企業によるオープンソースの貢献</w:t>
      </w:r>
    </w:p>
    <w:p>
      <w:pPr>
        <w:spacing w:line="350" w:lineRule="auto"/>
        <w:rPr>
          <w:rFonts w:ascii="Arial"/>
          <w:sz w:val="21"/>
        </w:rPr>
      </w:pPr>
      <w:r/>
    </w:p>
    <w:p>
      <w:pPr>
        <w:ind w:left="89"/>
        <w:spacing w:before="68" w:line="224" w:lineRule="auto"/>
        <w:outlineLvl w:val="2"/>
        <w:rPr>
          <w:rFonts w:ascii="PMingLiU" w:hAnsi="PMingLiU" w:eastAsia="PMingLiU" w:cs="PMingLiU"/>
          <w:sz w:val="21"/>
          <w:szCs w:val="21"/>
        </w:rPr>
      </w:pPr>
      <w:r>
        <w:rPr>
          <w:rFonts w:ascii="Arial" w:hAnsi="Arial" w:eastAsia="Arial" w:cs="Arial"/>
          <w:sz w:val="21"/>
          <w:szCs w:val="21"/>
          <w:color w:val="231F20"/>
          <w:spacing w:val="-14"/>
        </w:rPr>
        <w:t>9</w:t>
      </w:r>
      <w:r>
        <w:rPr>
          <w:rFonts w:ascii="Arial" w:hAnsi="Arial" w:eastAsia="Arial" w:cs="Arial"/>
          <w:sz w:val="21"/>
          <w:szCs w:val="21"/>
          <w:color w:val="231F20"/>
          <w:spacing w:val="-7"/>
        </w:rPr>
        <w:t>.3.1</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ファーウェイ</w:t>
      </w:r>
    </w:p>
    <w:p>
      <w:pPr>
        <w:ind w:left="90" w:firstLine="24"/>
        <w:spacing w:before="177" w:line="356" w:lineRule="auto"/>
        <w:rPr>
          <w:rFonts w:ascii="SimSun" w:hAnsi="SimSun" w:eastAsia="SimSun" w:cs="SimSun"/>
          <w:sz w:val="18"/>
          <w:szCs w:val="18"/>
        </w:rPr>
      </w:pPr>
      <w:r>
        <w:rPr>
          <w:rFonts w:ascii="SimSun" w:hAnsi="SimSun" w:eastAsia="SimSun" w:cs="SimSun"/>
          <w:sz w:val="18"/>
          <w:szCs w:val="18"/>
          <w:color w:val="231F20"/>
          <w:spacing w:val="5"/>
        </w:rPr>
        <w:t>フ</w:t>
      </w:r>
      <w:r>
        <w:rPr>
          <w:rFonts w:ascii="SimSun" w:hAnsi="SimSun" w:eastAsia="SimSun" w:cs="SimSun"/>
          <w:sz w:val="18"/>
          <w:szCs w:val="18"/>
          <w:color w:val="231F20"/>
          <w:spacing w:val="4"/>
        </w:rPr>
        <w:t>ァーウェイは、中国で最初にオープンソース戦略管理を確立した企業の1つであり、オープンソ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ースのコンプライアンス</w:t>
      </w:r>
      <w:r>
        <w:rPr>
          <w:rFonts w:ascii="SimSun" w:hAnsi="SimSun" w:eastAsia="SimSun" w:cs="SimSun"/>
          <w:sz w:val="18"/>
          <w:szCs w:val="18"/>
          <w:color w:val="231F20"/>
          <w:spacing w:val="2"/>
        </w:rPr>
        <w:t>、企業内ソース、グローバルオープンソースへの貢献、コミュニティの統</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合、技</w:t>
      </w:r>
      <w:r>
        <w:rPr>
          <w:rFonts w:ascii="SimSun" w:hAnsi="SimSun" w:eastAsia="SimSun" w:cs="SimSun"/>
          <w:sz w:val="18"/>
          <w:szCs w:val="18"/>
          <w:color w:val="231F20"/>
          <w:spacing w:val="9"/>
        </w:rPr>
        <w:t>術</w:t>
      </w:r>
      <w:r>
        <w:rPr>
          <w:rFonts w:ascii="SimSun" w:hAnsi="SimSun" w:eastAsia="SimSun" w:cs="SimSun"/>
          <w:sz w:val="18"/>
          <w:szCs w:val="18"/>
          <w:color w:val="231F20"/>
          <w:spacing w:val="5"/>
        </w:rPr>
        <w:t>リーダーシップの面で国内トップクラスにランクしています。ファーウェイは、</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SimSun" w:hAnsi="SimSun" w:eastAsia="SimSun" w:cs="SimSun"/>
          <w:sz w:val="18"/>
          <w:szCs w:val="18"/>
          <w:color w:val="231F20"/>
          <w:spacing w:val="-4"/>
        </w:rPr>
        <w:t>Software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F</w:t>
      </w:r>
      <w:r>
        <w:rPr>
          <w:rFonts w:ascii="SimSun" w:hAnsi="SimSun" w:eastAsia="SimSun" w:cs="SimSun"/>
          <w:sz w:val="18"/>
          <w:szCs w:val="18"/>
          <w:color w:val="231F20"/>
          <w:spacing w:val="-2"/>
        </w:rPr>
        <w:t>oundation</w:t>
      </w:r>
      <w:r>
        <w:rPr>
          <w:rFonts w:ascii="SimSun" w:hAnsi="SimSun" w:eastAsia="SimSun" w:cs="SimSun"/>
          <w:sz w:val="18"/>
          <w:szCs w:val="18"/>
          <w:color w:val="231F20"/>
          <w:spacing w:val="-4"/>
        </w:rPr>
        <w:t>、</w:t>
      </w:r>
      <w:r>
        <w:rPr>
          <w:rFonts w:ascii="Arial" w:hAnsi="Arial" w:eastAsia="Arial" w:cs="Arial"/>
          <w:sz w:val="18"/>
          <w:szCs w:val="18"/>
          <w:color w:val="231F20"/>
          <w:spacing w:val="-2"/>
        </w:rPr>
        <w:t>Eclipse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Arial" w:hAnsi="Arial" w:eastAsia="Arial" w:cs="Arial"/>
          <w:sz w:val="18"/>
          <w:szCs w:val="18"/>
          <w:color w:val="231F20"/>
          <w:spacing w:val="-2"/>
        </w:rPr>
        <w:t>Linux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spacing w:val="-2"/>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Atomic</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Arial" w:hAnsi="Arial" w:eastAsia="Arial" w:cs="Arial"/>
          <w:sz w:val="18"/>
          <w:szCs w:val="18"/>
          <w:color w:val="231F20"/>
        </w:rPr>
        <w:t>OIF</w:t>
      </w:r>
      <w:r>
        <w:rPr>
          <w:rFonts w:ascii="Arial" w:hAnsi="Arial" w:eastAsia="Arial" w:cs="Arial"/>
          <w:sz w:val="18"/>
          <w:szCs w:val="18"/>
          <w:color w:val="231F20"/>
          <w:spacing w:val="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な</w:t>
      </w:r>
      <w:r>
        <w:rPr>
          <w:rFonts w:ascii="SimSun" w:hAnsi="SimSun" w:eastAsia="SimSun" w:cs="SimSun"/>
          <w:sz w:val="18"/>
          <w:szCs w:val="18"/>
          <w:color w:val="231F20"/>
          <w:spacing w:val="3"/>
        </w:rPr>
        <w:t>ど、数十の国際オープンソース財団のトップメンバーまたはスタートアップメン</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バーとして、数十のボードシートと数百の</w:t>
      </w:r>
      <w:r>
        <w:rPr>
          <w:rFonts w:ascii="Arial" w:hAnsi="Arial" w:eastAsia="Arial" w:cs="Arial"/>
          <w:sz w:val="18"/>
          <w:szCs w:val="18"/>
          <w:color w:val="231F20"/>
        </w:rPr>
        <w:t>TSC</w:t>
      </w:r>
      <w:r>
        <w:rPr>
          <w:rFonts w:ascii="SimSun" w:hAnsi="SimSun" w:eastAsia="SimSun" w:cs="SimSun"/>
          <w:sz w:val="18"/>
          <w:szCs w:val="18"/>
          <w:color w:val="231F20"/>
          <w:spacing w:val="5"/>
        </w:rPr>
        <w:t>、</w:t>
      </w:r>
      <w:r>
        <w:rPr>
          <w:rFonts w:ascii="Arial" w:hAnsi="Arial" w:eastAsia="Arial" w:cs="Arial"/>
          <w:sz w:val="18"/>
          <w:szCs w:val="18"/>
          <w:color w:val="231F20"/>
        </w:rPr>
        <w:t>PMC</w:t>
      </w:r>
      <w:r>
        <w:rPr>
          <w:rFonts w:ascii="SimSun" w:hAnsi="SimSun" w:eastAsia="SimSun" w:cs="SimSun"/>
          <w:sz w:val="18"/>
          <w:szCs w:val="18"/>
          <w:color w:val="231F20"/>
          <w:spacing w:val="5"/>
        </w:rPr>
        <w:t>、</w:t>
      </w:r>
      <w:r>
        <w:rPr>
          <w:rFonts w:ascii="Arial" w:hAnsi="Arial" w:eastAsia="Arial" w:cs="Arial"/>
          <w:sz w:val="18"/>
          <w:szCs w:val="18"/>
          <w:color w:val="231F20"/>
        </w:rPr>
        <w:t>PTL</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メインテナー</w:t>
      </w:r>
      <w:r>
        <w:rPr>
          <w:rFonts w:ascii="SimSun" w:hAnsi="SimSun" w:eastAsia="SimSun" w:cs="SimSun"/>
          <w:sz w:val="18"/>
          <w:szCs w:val="18"/>
          <w:color w:val="231F20"/>
          <w:spacing w:val="5"/>
        </w:rPr>
        <w:t>、コアコミッター</w:t>
      </w:r>
      <w:r>
        <w:rPr>
          <w:rFonts w:ascii="SimSun" w:hAnsi="SimSun" w:eastAsia="SimSun" w:cs="SimSun"/>
          <w:sz w:val="18"/>
          <w:szCs w:val="18"/>
          <w:color w:val="231F20"/>
          <w:spacing w:val="2"/>
        </w:rPr>
        <w:t>シ</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トを提供しています。</w:t>
      </w:r>
    </w:p>
    <w:p>
      <w:pPr>
        <w:ind w:left="87" w:right="138" w:hanging="1"/>
        <w:spacing w:before="96" w:line="357" w:lineRule="auto"/>
        <w:rPr>
          <w:rFonts w:ascii="SimSun" w:hAnsi="SimSun" w:eastAsia="SimSun" w:cs="SimSun"/>
          <w:sz w:val="18"/>
          <w:szCs w:val="18"/>
        </w:rPr>
      </w:pPr>
      <w:r>
        <w:rPr>
          <w:rFonts w:ascii="SimSun" w:hAnsi="SimSun" w:eastAsia="SimSun" w:cs="SimSun"/>
          <w:sz w:val="18"/>
          <w:szCs w:val="18"/>
          <w:color w:val="231F20"/>
          <w:spacing w:val="15"/>
        </w:rPr>
        <w:t>過</w:t>
      </w:r>
      <w:r>
        <w:rPr>
          <w:rFonts w:ascii="SimSun" w:hAnsi="SimSun" w:eastAsia="SimSun" w:cs="SimSun"/>
          <w:sz w:val="18"/>
          <w:szCs w:val="18"/>
          <w:color w:val="231F20"/>
          <w:spacing w:val="9"/>
        </w:rPr>
        <w:t>去2年間、ファーウェイは</w:t>
      </w:r>
      <w:r>
        <w:rPr>
          <w:rFonts w:ascii="Arial" w:hAnsi="Arial" w:eastAsia="Arial" w:cs="Arial"/>
          <w:sz w:val="18"/>
          <w:szCs w:val="18"/>
          <w:color w:val="231F20"/>
        </w:rPr>
        <w:t>EdgeGallery</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MindSpore</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SimSun" w:hAnsi="SimSun" w:eastAsia="SimSun" w:cs="SimSun"/>
          <w:sz w:val="18"/>
          <w:szCs w:val="18"/>
          <w:color w:val="231F20"/>
          <w:spacing w:val="9"/>
        </w:rPr>
        <w:t xml:space="preserve"> </w:t>
      </w:r>
      <w:r>
        <w:rPr>
          <w:rFonts w:ascii="Arial" w:hAnsi="Arial" w:eastAsia="Arial" w:cs="Arial"/>
          <w:sz w:val="18"/>
          <w:szCs w:val="18"/>
          <w:color w:val="231F20"/>
        </w:rPr>
        <w:t>Karmada</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openEuler</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Arial" w:hAnsi="Arial" w:eastAsia="Arial" w:cs="Arial"/>
          <w:sz w:val="18"/>
          <w:szCs w:val="18"/>
          <w:color w:val="231F20"/>
        </w:rPr>
        <w:t>openGauss</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SimSun" w:hAnsi="SimSun" w:eastAsia="SimSun" w:cs="SimSun"/>
          <w:sz w:val="18"/>
          <w:szCs w:val="18"/>
          <w:color w:val="231F20"/>
        </w:rPr>
        <w:t xml:space="preserve"> </w:t>
      </w:r>
      <w:r>
        <w:rPr>
          <w:rFonts w:ascii="SimSun" w:hAnsi="SimSun" w:eastAsia="SimSun" w:cs="SimSun"/>
          <w:sz w:val="18"/>
          <w:szCs w:val="18"/>
          <w:color w:val="231F20"/>
        </w:rPr>
        <w:t>OpenHarmony</w:t>
      </w:r>
      <w:r>
        <w:rPr>
          <w:rFonts w:ascii="SimSun" w:hAnsi="SimSun" w:eastAsia="SimSun" w:cs="SimSun"/>
          <w:sz w:val="18"/>
          <w:szCs w:val="18"/>
          <w:color w:val="231F20"/>
          <w:spacing w:val="20"/>
        </w:rPr>
        <w:t>な</w:t>
      </w:r>
      <w:r>
        <w:rPr>
          <w:rFonts w:ascii="SimSun" w:hAnsi="SimSun" w:eastAsia="SimSun" w:cs="SimSun"/>
          <w:sz w:val="18"/>
          <w:szCs w:val="18"/>
          <w:color w:val="231F20"/>
          <w:spacing w:val="14"/>
        </w:rPr>
        <w:t>ど</w:t>
      </w:r>
      <w:r>
        <w:rPr>
          <w:rFonts w:ascii="SimSun" w:hAnsi="SimSun" w:eastAsia="SimSun" w:cs="SimSun"/>
          <w:sz w:val="18"/>
          <w:szCs w:val="18"/>
          <w:color w:val="231F20"/>
          <w:spacing w:val="10"/>
        </w:rPr>
        <w:t>のプラットフォームレベルのインフラソフトウェアのオープンソースプロジェ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クトを、</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クラウドネイティブ、オートメーション、インテリジェンスのために数多くオープ</w:t>
      </w:r>
      <w:r>
        <w:rPr>
          <w:rFonts w:ascii="SimSun" w:hAnsi="SimSun" w:eastAsia="SimSun" w:cs="SimSun"/>
          <w:sz w:val="18"/>
          <w:szCs w:val="18"/>
          <w:color w:val="231F20"/>
          <w:spacing w:val="3"/>
        </w:rPr>
        <w:t>ン</w:t>
      </w:r>
      <w:r>
        <w:rPr>
          <w:rFonts w:ascii="SimSun" w:hAnsi="SimSun" w:eastAsia="SimSun" w:cs="SimSun"/>
          <w:sz w:val="18"/>
          <w:szCs w:val="18"/>
          <w:color w:val="231F20"/>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ー</w:t>
      </w:r>
      <w:r>
        <w:rPr>
          <w:rFonts w:ascii="SimSun" w:hAnsi="SimSun" w:eastAsia="SimSun" w:cs="SimSun"/>
          <w:sz w:val="18"/>
          <w:szCs w:val="18"/>
          <w:color w:val="231F20"/>
          <w:spacing w:val="11"/>
        </w:rPr>
        <w:t>ス化しています。</w:t>
      </w:r>
      <w:r>
        <w:rPr>
          <w:rFonts w:ascii="SimSun" w:hAnsi="SimSun" w:eastAsia="SimSun" w:cs="SimSun"/>
          <w:sz w:val="18"/>
          <w:szCs w:val="18"/>
          <w:color w:val="231F20"/>
        </w:rPr>
        <w:t>openEuler</w:t>
      </w:r>
      <w:r>
        <w:rPr>
          <w:rFonts w:ascii="SimSun" w:hAnsi="SimSun" w:eastAsia="SimSun" w:cs="SimSun"/>
          <w:sz w:val="18"/>
          <w:szCs w:val="18"/>
          <w:color w:val="231F20"/>
          <w:spacing w:val="11"/>
        </w:rPr>
        <w:t>と</w:t>
      </w:r>
      <w:r>
        <w:rPr>
          <w:rFonts w:ascii="Arial" w:hAnsi="Arial" w:eastAsia="Arial" w:cs="Arial"/>
          <w:sz w:val="18"/>
          <w:szCs w:val="18"/>
          <w:color w:val="231F20"/>
        </w:rPr>
        <w:t>OpenHarmony</w:t>
      </w:r>
      <w:r>
        <w:rPr>
          <w:rFonts w:ascii="MS Mincho" w:hAnsi="MS Mincho" w:eastAsia="MS Mincho" w:cs="MS Mincho"/>
          <w:sz w:val="18"/>
          <w:szCs w:val="18"/>
          <w:color w:val="231F20"/>
          <w:spacing w:val="11"/>
        </w:rPr>
        <w:t>の</w:t>
      </w:r>
      <w:r>
        <w:rPr>
          <w:rFonts w:ascii="SimSun" w:hAnsi="SimSun" w:eastAsia="SimSun" w:cs="SimSun"/>
          <w:sz w:val="18"/>
          <w:szCs w:val="18"/>
          <w:color w:val="231F20"/>
          <w:spacing w:val="11"/>
        </w:rPr>
        <w:t>オープンソースプロジェクトは</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に、</w:t>
      </w:r>
      <w:r>
        <w:rPr>
          <w:rFonts w:ascii="SimSun" w:hAnsi="SimSun" w:eastAsia="SimSun" w:cs="SimSun"/>
          <w:sz w:val="18"/>
          <w:szCs w:val="18"/>
          <w:color w:val="231F20"/>
          <w:spacing w:val="4"/>
        </w:rPr>
        <w:t xml:space="preserve"> </w:t>
      </w:r>
      <w:r>
        <w:rPr>
          <w:rFonts w:ascii="Arial" w:hAnsi="Arial" w:eastAsia="Arial" w:cs="Arial"/>
          <w:sz w:val="18"/>
          <w:szCs w:val="18"/>
          <w:color w:val="231F20"/>
        </w:rPr>
        <w:t>Karmada</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オー</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ンソースプロジェクトは</w:t>
      </w:r>
      <w:r>
        <w:rPr>
          <w:rFonts w:ascii="Arial" w:hAnsi="Arial" w:eastAsia="Arial" w:cs="Arial"/>
          <w:sz w:val="18"/>
          <w:szCs w:val="18"/>
          <w:color w:val="231F20"/>
        </w:rPr>
        <w:t>CNCF</w:t>
      </w:r>
      <w:r>
        <w:rPr>
          <w:rFonts w:ascii="Arial" w:hAnsi="Arial" w:eastAsia="Arial" w:cs="Arial"/>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に寄贈され、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世界</w:t>
      </w:r>
      <w:r>
        <w:rPr>
          <w:rFonts w:ascii="Arial" w:hAnsi="Arial" w:eastAsia="Arial" w:cs="Arial"/>
          <w:sz w:val="18"/>
          <w:szCs w:val="18"/>
          <w:color w:val="231F20"/>
          <w:spacing w:val="10"/>
        </w:rPr>
        <w:t>1000</w:t>
      </w:r>
      <w:r>
        <w:rPr>
          <w:rFonts w:ascii="SimSun" w:hAnsi="SimSun" w:eastAsia="SimSun" w:cs="SimSun"/>
          <w:sz w:val="18"/>
          <w:szCs w:val="18"/>
          <w:color w:val="231F20"/>
          <w:spacing w:val="10"/>
        </w:rPr>
        <w:t>都市以上のユーザーがこれらのオープンソースソフトウェアをダウンロードし利用</w:t>
      </w:r>
      <w:r>
        <w:rPr>
          <w:rFonts w:ascii="SimSun" w:hAnsi="SimSun" w:eastAsia="SimSun" w:cs="SimSun"/>
          <w:sz w:val="18"/>
          <w:szCs w:val="18"/>
          <w:color w:val="231F20"/>
          <w:spacing w:val="5"/>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て</w:t>
      </w:r>
      <w:r>
        <w:rPr>
          <w:rFonts w:ascii="SimSun" w:hAnsi="SimSun" w:eastAsia="SimSun" w:cs="SimSun"/>
          <w:sz w:val="18"/>
          <w:szCs w:val="18"/>
          <w:color w:val="231F20"/>
          <w:spacing w:val="5"/>
        </w:rPr>
        <w:t>います。</w:t>
      </w:r>
    </w:p>
    <w:p>
      <w:pPr>
        <w:ind w:left="91" w:right="170" w:firstLine="18"/>
        <w:spacing w:before="88" w:line="354" w:lineRule="auto"/>
        <w:rPr>
          <w:rFonts w:ascii="SimSun" w:hAnsi="SimSun" w:eastAsia="SimSun" w:cs="SimSun"/>
          <w:sz w:val="18"/>
          <w:szCs w:val="18"/>
        </w:rPr>
      </w:pPr>
      <w:r>
        <w:rPr>
          <w:rFonts w:ascii="MS Mincho" w:hAnsi="MS Mincho" w:eastAsia="MS Mincho" w:cs="MS Mincho"/>
          <w:sz w:val="18"/>
          <w:szCs w:val="18"/>
          <w:color w:val="231F20"/>
          <w:spacing w:val="-1"/>
        </w:rPr>
        <w:t>ファーウェイは、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openEuler</w:t>
      </w:r>
      <w:r>
        <w:rPr>
          <w:rFonts w:ascii="SimSun" w:hAnsi="SimSun" w:eastAsia="SimSun" w:cs="SimSun"/>
          <w:sz w:val="18"/>
          <w:szCs w:val="18"/>
          <w:color w:val="231F20"/>
          <w:spacing w:val="-1"/>
        </w:rPr>
        <w:t>、</w:t>
      </w:r>
      <w:r>
        <w:rPr>
          <w:rFonts w:ascii="Arial" w:hAnsi="Arial" w:eastAsia="Arial" w:cs="Arial"/>
          <w:sz w:val="18"/>
          <w:szCs w:val="18"/>
          <w:color w:val="231F20"/>
        </w:rPr>
        <w:t>openGauss</w:t>
      </w:r>
      <w:r>
        <w:rPr>
          <w:rFonts w:ascii="SimSun" w:hAnsi="SimSun" w:eastAsia="SimSun" w:cs="SimSun"/>
          <w:sz w:val="18"/>
          <w:szCs w:val="18"/>
          <w:color w:val="231F20"/>
          <w:spacing w:val="-1"/>
        </w:rPr>
        <w:t>、</w:t>
      </w:r>
      <w:r>
        <w:rPr>
          <w:rFonts w:ascii="Arial" w:hAnsi="Arial" w:eastAsia="Arial" w:cs="Arial"/>
          <w:sz w:val="18"/>
          <w:szCs w:val="18"/>
          <w:color w:val="231F20"/>
        </w:rPr>
        <w:t>OpenHarmony</w:t>
      </w:r>
      <w:r>
        <w:rPr>
          <w:rFonts w:ascii="SimSun" w:hAnsi="SimSun" w:eastAsia="SimSun" w:cs="SimSun"/>
          <w:sz w:val="18"/>
          <w:szCs w:val="18"/>
          <w:color w:val="231F20"/>
          <w:spacing w:val="-1"/>
        </w:rPr>
        <w:t>、</w:t>
      </w:r>
      <w:r>
        <w:rPr>
          <w:rFonts w:ascii="Arial" w:hAnsi="Arial" w:eastAsia="Arial" w:cs="Arial"/>
          <w:sz w:val="18"/>
          <w:szCs w:val="18"/>
          <w:color w:val="231F20"/>
        </w:rPr>
        <w:t>MindSpore</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オープンソースプロジ</w:t>
      </w:r>
      <w:r>
        <w:rPr>
          <w:rFonts w:ascii="SimSun" w:hAnsi="SimSun" w:eastAsia="SimSun" w:cs="SimSun"/>
          <w:sz w:val="18"/>
          <w:szCs w:val="18"/>
          <w:color w:val="231F20"/>
        </w:rPr>
        <w:t>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クトの生</w:t>
      </w:r>
      <w:r>
        <w:rPr>
          <w:rFonts w:ascii="SimSun" w:hAnsi="SimSun" w:eastAsia="SimSun" w:cs="SimSun"/>
          <w:sz w:val="18"/>
          <w:szCs w:val="18"/>
          <w:color w:val="231F20"/>
          <w:spacing w:val="4"/>
        </w:rPr>
        <w:t>態</w:t>
      </w:r>
      <w:r>
        <w:rPr>
          <w:rFonts w:ascii="SimSun" w:hAnsi="SimSun" w:eastAsia="SimSun" w:cs="SimSun"/>
          <w:sz w:val="18"/>
          <w:szCs w:val="18"/>
          <w:color w:val="231F20"/>
          <w:spacing w:val="3"/>
        </w:rPr>
        <w:t>系構築に投資を続けています。</w:t>
      </w:r>
      <w:r>
        <w:rPr>
          <w:rFonts w:ascii="Arial" w:hAnsi="Arial" w:eastAsia="Arial" w:cs="Arial"/>
          <w:sz w:val="18"/>
          <w:szCs w:val="18"/>
          <w:color w:val="231F20"/>
        </w:rPr>
        <w:t>openEuler</w:t>
      </w:r>
      <w:r>
        <w:rPr>
          <w:rFonts w:ascii="MS Mincho" w:hAnsi="MS Mincho" w:eastAsia="MS Mincho" w:cs="MS Mincho"/>
          <w:sz w:val="18"/>
          <w:szCs w:val="18"/>
          <w:color w:val="231F20"/>
          <w:spacing w:val="3"/>
        </w:rPr>
        <w:t>コミュニティには、</w:t>
      </w:r>
      <w:r>
        <w:rPr>
          <w:rFonts w:ascii="SimSun" w:hAnsi="SimSun" w:eastAsia="SimSun" w:cs="SimSun"/>
          <w:sz w:val="18"/>
          <w:szCs w:val="18"/>
          <w:color w:val="231F20"/>
          <w:spacing w:val="3"/>
        </w:rPr>
        <w:t>約1万人の開発者と</w:t>
      </w:r>
      <w:r>
        <w:rPr>
          <w:rFonts w:ascii="Arial" w:hAnsi="Arial" w:eastAsia="Arial" w:cs="Arial"/>
          <w:sz w:val="18"/>
          <w:szCs w:val="18"/>
          <w:color w:val="231F20"/>
          <w:spacing w:val="3"/>
        </w:rPr>
        <w:t>300</w:t>
      </w:r>
      <w:r>
        <w:rPr>
          <w:rFonts w:ascii="MS Mincho" w:hAnsi="MS Mincho" w:eastAsia="MS Mincho" w:cs="MS Mincho"/>
          <w:sz w:val="18"/>
          <w:szCs w:val="18"/>
          <w:color w:val="231F20"/>
          <w:spacing w:val="3"/>
        </w:rPr>
        <w:t>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以上が参加し、</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主流の</w:t>
      </w:r>
      <w:r>
        <w:rPr>
          <w:rFonts w:ascii="SimSun" w:hAnsi="SimSun" w:eastAsia="SimSun" w:cs="SimSun"/>
          <w:sz w:val="18"/>
          <w:szCs w:val="18"/>
          <w:color w:val="231F20"/>
        </w:rPr>
        <w:t>OS</w:t>
      </w:r>
      <w:r>
        <w:rPr>
          <w:rFonts w:ascii="SimSun" w:hAnsi="SimSun" w:eastAsia="SimSun" w:cs="SimSun"/>
          <w:sz w:val="18"/>
          <w:szCs w:val="18"/>
          <w:color w:val="231F20"/>
          <w:spacing w:val="12"/>
        </w:rPr>
        <w:t>メーカーからは</w:t>
      </w:r>
      <w:r>
        <w:rPr>
          <w:rFonts w:ascii="Arial" w:hAnsi="Arial" w:eastAsia="Arial" w:cs="Arial"/>
          <w:sz w:val="18"/>
          <w:szCs w:val="18"/>
          <w:color w:val="231F20"/>
          <w:spacing w:val="12"/>
        </w:rPr>
        <w:t>11</w:t>
      </w:r>
      <w:r>
        <w:rPr>
          <w:rFonts w:ascii="MS Mincho" w:hAnsi="MS Mincho" w:eastAsia="MS Mincho" w:cs="MS Mincho"/>
          <w:sz w:val="18"/>
          <w:szCs w:val="18"/>
          <w:color w:val="231F20"/>
          <w:spacing w:val="12"/>
        </w:rPr>
        <w:t>の商用ディストリビューションがリリースされ</w:t>
      </w:r>
      <w:r>
        <w:rPr>
          <w:rFonts w:ascii="SimSun" w:hAnsi="SimSun" w:eastAsia="SimSun" w:cs="SimSun"/>
          <w:sz w:val="18"/>
          <w:szCs w:val="18"/>
          <w:color w:val="231F20"/>
          <w:spacing w:val="10"/>
        </w:rPr>
        <w:t>、</w:t>
      </w:r>
    </w:p>
    <w:p>
      <w:pPr>
        <w:ind w:left="87" w:right="164" w:hanging="2"/>
        <w:spacing w:before="4" w:line="341" w:lineRule="auto"/>
        <w:jc w:val="right"/>
        <w:rPr>
          <w:rFonts w:ascii="SimSun" w:hAnsi="SimSun" w:eastAsia="SimSun" w:cs="SimSun"/>
          <w:sz w:val="18"/>
          <w:szCs w:val="18"/>
        </w:rPr>
      </w:pPr>
      <w:r>
        <w:rPr>
          <w:rFonts w:ascii="Arial" w:hAnsi="Arial" w:eastAsia="Arial" w:cs="Arial"/>
          <w:sz w:val="18"/>
          <w:szCs w:val="18"/>
          <w:color w:val="231F20"/>
        </w:rPr>
        <w:t>openEuler</w:t>
      </w:r>
      <w:r>
        <w:rPr>
          <w:rFonts w:ascii="SimSun" w:hAnsi="SimSun" w:eastAsia="SimSun" w:cs="SimSun"/>
          <w:sz w:val="18"/>
          <w:szCs w:val="18"/>
          <w:color w:val="231F20"/>
          <w:spacing w:val="1"/>
        </w:rPr>
        <w:t>商用利用件数は100万セットを突破しています。</w:t>
      </w:r>
      <w:r>
        <w:rPr>
          <w:rFonts w:ascii="Arial" w:hAnsi="Arial" w:eastAsia="Arial" w:cs="Arial"/>
          <w:sz w:val="18"/>
          <w:szCs w:val="18"/>
          <w:color w:val="231F20"/>
        </w:rPr>
        <w:t>openGauss</w:t>
      </w:r>
      <w:r>
        <w:rPr>
          <w:rFonts w:ascii="SimSun" w:hAnsi="SimSun" w:eastAsia="SimSun" w:cs="SimSun"/>
          <w:sz w:val="18"/>
          <w:szCs w:val="18"/>
          <w:color w:val="231F20"/>
        </w:rPr>
        <w:t>コミュニティには</w:t>
      </w:r>
      <w:r>
        <w:rPr>
          <w:rFonts w:ascii="Arial" w:hAnsi="Arial" w:eastAsia="Arial" w:cs="Arial"/>
          <w:sz w:val="18"/>
          <w:szCs w:val="18"/>
          <w:color w:val="231F20"/>
        </w:rPr>
        <w:t>2500</w:t>
      </w:r>
      <w:r>
        <w:rPr>
          <w:rFonts w:ascii="MS Mincho" w:hAnsi="MS Mincho" w:eastAsia="MS Mincho" w:cs="MS Mincho"/>
          <w:sz w:val="18"/>
          <w:szCs w:val="18"/>
          <w:color w:val="231F20"/>
        </w:rPr>
        <w:t>人以上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3"/>
        </w:rPr>
        <w:t>の開発者がおり</w:t>
      </w:r>
      <w:r>
        <w:rPr>
          <w:rFonts w:ascii="SimSun" w:hAnsi="SimSun" w:eastAsia="SimSun" w:cs="SimSun"/>
          <w:sz w:val="18"/>
          <w:szCs w:val="18"/>
          <w:color w:val="231F20"/>
          <w:spacing w:val="3"/>
        </w:rPr>
        <w:t>、</w:t>
      </w:r>
      <w:r>
        <w:rPr>
          <w:rFonts w:ascii="Arial" w:hAnsi="Arial" w:eastAsia="Arial" w:cs="Arial"/>
          <w:sz w:val="18"/>
          <w:szCs w:val="18"/>
          <w:color w:val="231F20"/>
          <w:spacing w:val="3"/>
        </w:rPr>
        <w:t>100</w:t>
      </w:r>
      <w:r>
        <w:rPr>
          <w:rFonts w:ascii="MS Mincho" w:hAnsi="MS Mincho" w:eastAsia="MS Mincho" w:cs="MS Mincho"/>
          <w:sz w:val="18"/>
          <w:szCs w:val="18"/>
          <w:color w:val="231F20"/>
          <w:spacing w:val="3"/>
        </w:rPr>
        <w:t>の組織がコミュニティに参加し、</w:t>
      </w:r>
      <w:r>
        <w:rPr>
          <w:rFonts w:ascii="Arial" w:hAnsi="Arial" w:eastAsia="Arial" w:cs="Arial"/>
          <w:sz w:val="18"/>
          <w:szCs w:val="18"/>
          <w:color w:val="231F20"/>
          <w:spacing w:val="3"/>
        </w:rPr>
        <w:t>12</w:t>
      </w:r>
      <w:r>
        <w:rPr>
          <w:rFonts w:ascii="MS Mincho" w:hAnsi="MS Mincho" w:eastAsia="MS Mincho" w:cs="MS Mincho"/>
          <w:sz w:val="18"/>
          <w:szCs w:val="18"/>
          <w:color w:val="231F20"/>
          <w:spacing w:val="3"/>
        </w:rPr>
        <w:t>の商用</w:t>
      </w:r>
      <w:r>
        <w:rPr>
          <w:rFonts w:ascii="SimSun" w:hAnsi="SimSun" w:eastAsia="SimSun" w:cs="SimSun"/>
          <w:sz w:val="18"/>
          <w:szCs w:val="18"/>
          <w:color w:val="231F20"/>
          <w:spacing w:val="3"/>
        </w:rPr>
        <w:t>ディストリビューションが</w:t>
      </w:r>
      <w:r>
        <w:rPr>
          <w:rFonts w:ascii="SimSun" w:hAnsi="SimSun" w:eastAsia="SimSun" w:cs="SimSun"/>
          <w:sz w:val="18"/>
          <w:szCs w:val="18"/>
          <w:color w:val="231F20"/>
        </w:rPr>
        <w:t>リリー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スされ、</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6</w:t>
      </w:r>
      <w:r>
        <w:rPr>
          <w:rFonts w:ascii="MS Mincho" w:hAnsi="MS Mincho" w:eastAsia="MS Mincho" w:cs="MS Mincho"/>
          <w:sz w:val="18"/>
          <w:szCs w:val="18"/>
          <w:color w:val="231F20"/>
          <w:spacing w:val="-6"/>
        </w:rPr>
        <w:t>つの</w:t>
      </w:r>
      <w:r>
        <w:rPr>
          <w:rFonts w:ascii="SimSun" w:hAnsi="SimSun" w:eastAsia="SimSun" w:cs="SimSun"/>
          <w:sz w:val="18"/>
          <w:szCs w:val="18"/>
          <w:color w:val="231F20"/>
          <w:spacing w:val="-6"/>
        </w:rPr>
        <w:t>業界</w:t>
      </w:r>
      <w:r>
        <w:rPr>
          <w:rFonts w:ascii="SimSun" w:hAnsi="SimSun" w:eastAsia="SimSun" w:cs="SimSun"/>
          <w:sz w:val="18"/>
          <w:szCs w:val="18"/>
          <w:color w:val="231F20"/>
          <w:spacing w:val="-5"/>
        </w:rPr>
        <w:t>で</w:t>
      </w:r>
      <w:r>
        <w:rPr>
          <w:rFonts w:ascii="Arial" w:hAnsi="Arial" w:eastAsia="Arial" w:cs="Arial"/>
          <w:sz w:val="18"/>
          <w:szCs w:val="18"/>
          <w:color w:val="231F20"/>
          <w:spacing w:val="-3"/>
        </w:rPr>
        <w:t>1</w:t>
      </w:r>
      <w:r>
        <w:rPr>
          <w:rFonts w:ascii="MS Mincho" w:hAnsi="MS Mincho" w:eastAsia="MS Mincho" w:cs="MS Mincho"/>
          <w:sz w:val="18"/>
          <w:szCs w:val="18"/>
          <w:color w:val="231F20"/>
          <w:spacing w:val="-3"/>
        </w:rPr>
        <w:t>万セット以上が</w:t>
      </w:r>
      <w:r>
        <w:rPr>
          <w:rFonts w:ascii="SimSun" w:hAnsi="SimSun" w:eastAsia="SimSun" w:cs="SimSun"/>
          <w:sz w:val="18"/>
          <w:szCs w:val="18"/>
          <w:color w:val="231F20"/>
          <w:spacing w:val="-3"/>
        </w:rPr>
        <w:t>普及</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利用されています。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Huaweiは</w:t>
      </w:r>
      <w:r>
        <w:rPr>
          <w:rFonts w:ascii="Arial" w:hAnsi="Arial" w:eastAsia="Arial" w:cs="Arial"/>
          <w:sz w:val="18"/>
          <w:szCs w:val="18"/>
          <w:color w:val="231F20"/>
          <w:spacing w:val="-3"/>
        </w:rPr>
        <w:t>OpenHarmony</w:t>
      </w:r>
      <w:r>
        <w:rPr>
          <w:rFonts w:ascii="SimSun" w:hAnsi="SimSun" w:eastAsia="SimSun" w:cs="SimSun"/>
          <w:sz w:val="18"/>
          <w:szCs w:val="18"/>
          <w:color w:val="231F20"/>
          <w:spacing w:val="-3"/>
        </w:rPr>
        <w:t>コアコー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ド</w:t>
      </w:r>
      <w:r>
        <w:rPr>
          <w:rFonts w:ascii="SimSun" w:hAnsi="SimSun" w:eastAsia="SimSun" w:cs="SimSun"/>
          <w:sz w:val="18"/>
          <w:szCs w:val="18"/>
          <w:color w:val="231F20"/>
          <w:spacing w:val="9"/>
        </w:rPr>
        <w:t>に</w:t>
      </w:r>
      <w:r>
        <w:rPr>
          <w:rFonts w:ascii="SimSun" w:hAnsi="SimSun" w:eastAsia="SimSun" w:cs="SimSun"/>
          <w:sz w:val="18"/>
          <w:szCs w:val="18"/>
          <w:color w:val="231F20"/>
          <w:spacing w:val="5"/>
        </w:rPr>
        <w:t>500万行以上貢献し、コミュニティには</w:t>
      </w:r>
      <w:r>
        <w:rPr>
          <w:rFonts w:ascii="Arial" w:hAnsi="Arial" w:eastAsia="Arial" w:cs="Arial"/>
          <w:sz w:val="18"/>
          <w:szCs w:val="18"/>
          <w:color w:val="231F20"/>
          <w:spacing w:val="5"/>
        </w:rPr>
        <w:t>3</w:t>
      </w:r>
      <w:r>
        <w:rPr>
          <w:rFonts w:ascii="MS Mincho" w:hAnsi="MS Mincho" w:eastAsia="MS Mincho" w:cs="MS Mincho"/>
          <w:sz w:val="18"/>
          <w:szCs w:val="18"/>
          <w:color w:val="231F20"/>
          <w:spacing w:val="5"/>
        </w:rPr>
        <w:t>万人以上の</w:t>
      </w:r>
      <w:r>
        <w:rPr>
          <w:rFonts w:ascii="SimSun" w:hAnsi="SimSun" w:eastAsia="SimSun" w:cs="SimSun"/>
          <w:sz w:val="18"/>
          <w:szCs w:val="18"/>
          <w:color w:val="231F20"/>
          <w:spacing w:val="5"/>
        </w:rPr>
        <w:t>開発者と</w:t>
      </w:r>
      <w:r>
        <w:rPr>
          <w:rFonts w:ascii="Arial" w:hAnsi="Arial" w:eastAsia="Arial" w:cs="Arial"/>
          <w:sz w:val="18"/>
          <w:szCs w:val="18"/>
          <w:color w:val="231F20"/>
          <w:spacing w:val="5"/>
        </w:rPr>
        <w:t>40</w:t>
      </w:r>
      <w:r>
        <w:rPr>
          <w:rFonts w:ascii="SimSun" w:hAnsi="SimSun" w:eastAsia="SimSun" w:cs="SimSun"/>
          <w:sz w:val="18"/>
          <w:szCs w:val="18"/>
          <w:color w:val="231F20"/>
          <w:spacing w:val="5"/>
        </w:rPr>
        <w:t>企業がコード貢献に参加して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おり、</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w:t>
      </w:r>
      <w:r>
        <w:rPr>
          <w:rFonts w:ascii="MS Mincho" w:hAnsi="MS Mincho" w:eastAsia="MS Mincho" w:cs="MS Mincho"/>
          <w:sz w:val="18"/>
          <w:szCs w:val="18"/>
          <w:color w:val="231F20"/>
          <w:spacing w:val="-2"/>
        </w:rPr>
        <w:t>億以上の</w:t>
      </w:r>
      <w:r>
        <w:rPr>
          <w:rFonts w:ascii="SimSun" w:hAnsi="SimSun" w:eastAsia="SimSun" w:cs="SimSun"/>
          <w:sz w:val="18"/>
          <w:szCs w:val="18"/>
          <w:color w:val="231F20"/>
          <w:spacing w:val="-2"/>
        </w:rPr>
        <w:t>エコロジーデ</w:t>
      </w:r>
      <w:r>
        <w:rPr>
          <w:rFonts w:ascii="SimSun" w:hAnsi="SimSun" w:eastAsia="SimSun" w:cs="SimSun"/>
          <w:sz w:val="18"/>
          <w:szCs w:val="18"/>
          <w:color w:val="231F20"/>
          <w:spacing w:val="-1"/>
        </w:rPr>
        <w:t>バイスが出荷され、</w:t>
      </w:r>
      <w:r>
        <w:rPr>
          <w:rFonts w:ascii="Arial" w:hAnsi="Arial" w:eastAsia="Arial" w:cs="Arial"/>
          <w:sz w:val="18"/>
          <w:szCs w:val="18"/>
          <w:color w:val="231F20"/>
          <w:spacing w:val="-1"/>
        </w:rPr>
        <w:t>12</w:t>
      </w:r>
      <w:r>
        <w:rPr>
          <w:rFonts w:ascii="MS Mincho" w:hAnsi="MS Mincho" w:eastAsia="MS Mincho" w:cs="MS Mincho"/>
          <w:sz w:val="18"/>
          <w:szCs w:val="18"/>
          <w:color w:val="231F20"/>
          <w:spacing w:val="-1"/>
        </w:rPr>
        <w:t>社の企業で利用されています。</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ファ</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ーウェイは「オープンソース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レインフォレスト」プログラムを立ち上げ、国内の多くのオー</w:t>
      </w:r>
      <w:r>
        <w:rPr>
          <w:rFonts w:ascii="SimSun" w:hAnsi="SimSun" w:eastAsia="SimSun" w:cs="SimSun"/>
          <w:sz w:val="18"/>
          <w:szCs w:val="18"/>
          <w:color w:val="231F20"/>
        </w:rPr>
        <w:t>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ソース団体や研究機関と手を組み、共同でエンタープライズ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オープンソースの理念とガバナ</w:t>
      </w:r>
      <w:r>
        <w:rPr>
          <w:rFonts w:ascii="SimSun" w:hAnsi="SimSun" w:eastAsia="SimSun" w:cs="SimSun"/>
          <w:sz w:val="18"/>
          <w:szCs w:val="18"/>
          <w:color w:val="231F20"/>
        </w:rPr>
        <w:t>ンス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のため</w:t>
      </w:r>
      <w:r>
        <w:rPr>
          <w:rFonts w:ascii="SimSun" w:hAnsi="SimSun" w:eastAsia="SimSun" w:cs="SimSun"/>
          <w:sz w:val="18"/>
          <w:szCs w:val="18"/>
          <w:color w:val="231F20"/>
          <w:spacing w:val="2"/>
        </w:rPr>
        <w:t>のコミュニティを構築し、支援することになりました。このプロジェクトは、国内企業がオ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w:t>
      </w:r>
      <w:r>
        <w:rPr>
          <w:rFonts w:ascii="SimSun" w:hAnsi="SimSun" w:eastAsia="SimSun" w:cs="SimSun"/>
          <w:sz w:val="18"/>
          <w:szCs w:val="18"/>
          <w:color w:val="231F20"/>
          <w:spacing w:val="9"/>
        </w:rPr>
        <w:t>プ</w:t>
      </w:r>
      <w:r>
        <w:rPr>
          <w:rFonts w:ascii="SimSun" w:hAnsi="SimSun" w:eastAsia="SimSun" w:cs="SimSun"/>
          <w:sz w:val="18"/>
          <w:szCs w:val="18"/>
          <w:color w:val="231F20"/>
          <w:spacing w:val="6"/>
        </w:rPr>
        <w:t>ンソースの文化を理解し、合理的かつコンプライアンスに則った方法でオープンソースを利</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用</w:t>
      </w:r>
      <w:r>
        <w:rPr>
          <w:rFonts w:ascii="SimSun" w:hAnsi="SimSun" w:eastAsia="SimSun" w:cs="SimSun"/>
          <w:sz w:val="18"/>
          <w:szCs w:val="18"/>
          <w:color w:val="231F20"/>
          <w:spacing w:val="10"/>
        </w:rPr>
        <w:t>し</w:t>
      </w:r>
      <w:r>
        <w:rPr>
          <w:rFonts w:ascii="SimSun" w:hAnsi="SimSun" w:eastAsia="SimSun" w:cs="SimSun"/>
          <w:sz w:val="18"/>
          <w:szCs w:val="18"/>
          <w:color w:val="231F20"/>
          <w:spacing w:val="8"/>
        </w:rPr>
        <w:t>、中国でオープンでウィンウィンの健全なオープンソース生態系を共同で構築する</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ことを</w:t>
      </w:r>
    </w:p>
    <w:p>
      <w:pPr>
        <w:sectPr>
          <w:headerReference w:type="default" r:id="rId1878"/>
          <w:footerReference w:type="default" r:id="rId1879"/>
          <w:pgSz w:w="9360" w:h="13041"/>
          <w:pgMar w:top="1014" w:right="494" w:bottom="538" w:left="595" w:header="560" w:footer="315" w:gutter="0"/>
        </w:sectPr>
        <w:rPr/>
      </w:pPr>
    </w:p>
    <w:p>
      <w:pPr>
        <w:ind w:left="34"/>
        <w:spacing w:before="4" w:line="232" w:lineRule="auto"/>
        <w:rPr>
          <w:rFonts w:ascii="SimSun" w:hAnsi="SimSun" w:eastAsia="SimSun" w:cs="SimSun"/>
          <w:sz w:val="18"/>
          <w:szCs w:val="18"/>
        </w:rPr>
      </w:pPr>
      <w:r>
        <w:drawing>
          <wp:anchor distT="0" distB="0" distL="0" distR="0" simplePos="0" relativeHeight="272777216"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2447" name="IM 2447"/>
            <wp:cNvGraphicFramePr/>
            <a:graphic>
              <a:graphicData uri="http://schemas.openxmlformats.org/drawingml/2006/picture">
                <pic:pic>
                  <pic:nvPicPr>
                    <pic:cNvPr id="2447" name="IM 2447"/>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目</w:t>
      </w:r>
      <w:r>
        <w:rPr>
          <w:rFonts w:ascii="SimSun" w:hAnsi="SimSun" w:eastAsia="SimSun" w:cs="SimSun"/>
          <w:sz w:val="18"/>
          <w:szCs w:val="18"/>
          <w:color w:val="231F20"/>
          <w:spacing w:val="3"/>
        </w:rPr>
        <w:t>的</w:t>
      </w:r>
      <w:r>
        <w:rPr>
          <w:rFonts w:ascii="SimSun" w:hAnsi="SimSun" w:eastAsia="SimSun" w:cs="SimSun"/>
          <w:sz w:val="18"/>
          <w:szCs w:val="18"/>
          <w:color w:val="231F20"/>
          <w:spacing w:val="2"/>
        </w:rPr>
        <w:t>としています。</w:t>
      </w:r>
    </w:p>
    <w:p>
      <w:pPr>
        <w:ind w:left="1" w:right="38" w:firstLine="14"/>
        <w:spacing w:before="226" w:line="356" w:lineRule="auto"/>
        <w:rPr>
          <w:rFonts w:ascii="SimSun" w:hAnsi="SimSun" w:eastAsia="SimSun" w:cs="SimSun"/>
          <w:sz w:val="18"/>
          <w:szCs w:val="18"/>
        </w:rPr>
      </w:pPr>
      <w:r>
        <w:rPr>
          <w:rFonts w:ascii="SimSun" w:hAnsi="SimSun" w:eastAsia="SimSun" w:cs="SimSun"/>
          <w:sz w:val="18"/>
          <w:szCs w:val="18"/>
          <w:color w:val="231F20"/>
          <w:spacing w:val="-10"/>
        </w:rPr>
        <w:t>同時</w:t>
      </w:r>
      <w:r>
        <w:rPr>
          <w:rFonts w:ascii="SimSun" w:hAnsi="SimSun" w:eastAsia="SimSun" w:cs="SimSun"/>
          <w:sz w:val="18"/>
          <w:szCs w:val="18"/>
          <w:color w:val="231F20"/>
          <w:spacing w:val="-5"/>
        </w:rPr>
        <w:t>に、ファーウェイはコミュニティ</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エコ</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ガバメントの構造を改善し、秩序ある進化を確保す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ることに力を注いでいます。コミュニ</w:t>
      </w:r>
      <w:r>
        <w:rPr>
          <w:rFonts w:ascii="SimSun" w:hAnsi="SimSun" w:eastAsia="SimSun" w:cs="SimSun"/>
          <w:sz w:val="18"/>
          <w:szCs w:val="18"/>
          <w:color w:val="231F20"/>
          <w:spacing w:val="2"/>
        </w:rPr>
        <w:t>ティメトリクスのフィードバック機構を通じて、開発者から</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のフィードバックを把握し、コミュニ</w:t>
      </w:r>
      <w:r>
        <w:rPr>
          <w:rFonts w:ascii="SimSun" w:hAnsi="SimSun" w:eastAsia="SimSun" w:cs="SimSun"/>
          <w:sz w:val="18"/>
          <w:szCs w:val="18"/>
          <w:color w:val="231F20"/>
          <w:spacing w:val="2"/>
        </w:rPr>
        <w:t>ティのガバナンス機構を継続的に最適化しています。コミュ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ニティ運営を支援するために</w:t>
      </w:r>
      <w:r>
        <w:rPr>
          <w:rFonts w:ascii="Arial" w:hAnsi="Arial" w:eastAsia="Arial" w:cs="Arial"/>
          <w:sz w:val="18"/>
          <w:szCs w:val="18"/>
          <w:color w:val="231F20"/>
          <w:spacing w:val="-1"/>
        </w:rPr>
        <w:t>A</w:t>
      </w:r>
      <w:r>
        <w:rPr>
          <w:rFonts w:ascii="Arial" w:hAnsi="Arial" w:eastAsia="Arial" w:cs="Arial"/>
          <w:sz w:val="18"/>
          <w:szCs w:val="18"/>
          <w:color w:val="231F20"/>
        </w:rPr>
        <w:t>I</w:t>
      </w:r>
      <w:r>
        <w:rPr>
          <w:rFonts w:ascii="SimSun" w:hAnsi="SimSun" w:eastAsia="SimSun" w:cs="SimSun"/>
          <w:sz w:val="18"/>
          <w:szCs w:val="18"/>
          <w:color w:val="231F20"/>
          <w:spacing w:val="-1"/>
        </w:rPr>
        <w:t>技術を導入し、コミュニティインフラを技術的に最適化</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インテリ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ジェント化することで、ユーザーエク</w:t>
      </w:r>
      <w:r>
        <w:rPr>
          <w:rFonts w:ascii="SimSun" w:hAnsi="SimSun" w:eastAsia="SimSun" w:cs="SimSun"/>
          <w:sz w:val="18"/>
          <w:szCs w:val="18"/>
          <w:color w:val="231F20"/>
          <w:spacing w:val="2"/>
        </w:rPr>
        <w:t>スペリエンスを向上させます。優れたコーディング仕様、プ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ロセス、ツールチェーンの導入によ</w:t>
      </w:r>
      <w:r>
        <w:rPr>
          <w:rFonts w:ascii="SimSun" w:hAnsi="SimSun" w:eastAsia="SimSun" w:cs="SimSun"/>
          <w:sz w:val="18"/>
          <w:szCs w:val="18"/>
          <w:color w:val="231F20"/>
          <w:spacing w:val="3"/>
        </w:rPr>
        <w:t>り</w:t>
      </w:r>
      <w:r>
        <w:rPr>
          <w:rFonts w:ascii="SimSun" w:hAnsi="SimSun" w:eastAsia="SimSun" w:cs="SimSun"/>
          <w:sz w:val="18"/>
          <w:szCs w:val="18"/>
          <w:color w:val="231F20"/>
          <w:spacing w:val="2"/>
        </w:rPr>
        <w:t>、コミュニティは常に活性化されています。オープンソース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コ</w:t>
      </w:r>
      <w:r>
        <w:rPr>
          <w:rFonts w:ascii="SimSun" w:hAnsi="SimSun" w:eastAsia="SimSun" w:cs="SimSun"/>
          <w:sz w:val="18"/>
          <w:szCs w:val="18"/>
          <w:color w:val="231F20"/>
          <w:spacing w:val="7"/>
        </w:rPr>
        <w:t>ラボレーションの革新的なモデルに基づく産業エコロジーの構築を推進し、多様で包括的かつ</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信頼</w:t>
      </w:r>
      <w:r>
        <w:rPr>
          <w:rFonts w:ascii="SimSun" w:hAnsi="SimSun" w:eastAsia="SimSun" w:cs="SimSun"/>
          <w:sz w:val="18"/>
          <w:szCs w:val="18"/>
          <w:color w:val="231F20"/>
          <w:spacing w:val="7"/>
        </w:rPr>
        <w:t>性</w:t>
      </w:r>
      <w:r>
        <w:rPr>
          <w:rFonts w:ascii="SimSun" w:hAnsi="SimSun" w:eastAsia="SimSun" w:cs="SimSun"/>
          <w:sz w:val="18"/>
          <w:szCs w:val="18"/>
          <w:color w:val="231F20"/>
          <w:spacing w:val="4"/>
        </w:rPr>
        <w:t>の高いオープンソースエコロジーを構築する。</w:t>
      </w:r>
    </w:p>
    <w:p>
      <w:pPr>
        <w:ind w:left="1"/>
        <w:spacing w:before="90"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2" w:right="76" w:hanging="2"/>
        <w:spacing w:before="208" w:line="338" w:lineRule="auto"/>
        <w:jc w:val="right"/>
        <w:rPr>
          <w:rFonts w:ascii="Arial" w:hAnsi="Arial" w:eastAsia="Arial" w:cs="Arial"/>
          <w:sz w:val="18"/>
          <w:szCs w:val="18"/>
        </w:rPr>
      </w:pPr>
      <w:r>
        <w:rPr>
          <w:rFonts w:ascii="PMingLiU" w:hAnsi="PMingLiU" w:eastAsia="PMingLiU" w:cs="PMingLiU"/>
          <w:sz w:val="18"/>
          <w:szCs w:val="18"/>
          <w:color w:val="231F20"/>
        </w:rPr>
        <w:t>OpenHarmony</w:t>
      </w:r>
      <w:r>
        <w:rPr>
          <w:rFonts w:ascii="PMingLiU" w:hAnsi="PMingLiU" w:eastAsia="PMingLiU" w:cs="PMingLiU"/>
          <w:sz w:val="18"/>
          <w:szCs w:val="18"/>
          <w:color w:val="231F20"/>
          <w:spacing w:val="16"/>
        </w:rPr>
        <w:t xml:space="preserve">  </w:t>
      </w:r>
      <w:r>
        <w:rPr>
          <w:rFonts w:ascii="PMingLiU" w:hAnsi="PMingLiU" w:eastAsia="PMingLiU" w:cs="PMingLiU"/>
          <w:sz w:val="18"/>
          <w:szCs w:val="18"/>
          <w:color w:val="231F20"/>
          <w:spacing w:val="16"/>
        </w:rPr>
        <w:t>：</w:t>
      </w:r>
      <w:r>
        <w:rPr>
          <w:rFonts w:ascii="SimSun" w:hAnsi="SimSun" w:eastAsia="SimSun" w:cs="SimSun"/>
          <w:sz w:val="18"/>
          <w:szCs w:val="18"/>
          <w:color w:val="231F20"/>
          <w:spacing w:val="10"/>
        </w:rPr>
        <w:t>オ</w:t>
      </w:r>
      <w:r>
        <w:rPr>
          <w:rFonts w:ascii="SimSun" w:hAnsi="SimSun" w:eastAsia="SimSun" w:cs="SimSun"/>
          <w:sz w:val="18"/>
          <w:szCs w:val="18"/>
          <w:color w:val="231F20"/>
          <w:spacing w:val="8"/>
        </w:rPr>
        <w:t>ールシーン、</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オールコネクティビティ、オールスマートの時代に立ち向かう</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こ</w:t>
      </w:r>
      <w:r>
        <w:rPr>
          <w:rFonts w:ascii="SimSun" w:hAnsi="SimSun" w:eastAsia="SimSun" w:cs="SimSun"/>
          <w:sz w:val="18"/>
          <w:szCs w:val="18"/>
          <w:color w:val="231F20"/>
          <w:spacing w:val="11"/>
        </w:rPr>
        <w:t>とを目的に、</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1"/>
        </w:rPr>
        <w:t>がインキュベートし運営するオープンソー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スプ</w:t>
      </w:r>
      <w:r>
        <w:rPr>
          <w:rFonts w:ascii="SimSun" w:hAnsi="SimSun" w:eastAsia="SimSun" w:cs="SimSun"/>
          <w:sz w:val="18"/>
          <w:szCs w:val="18"/>
          <w:color w:val="231F20"/>
          <w:spacing w:val="8"/>
        </w:rPr>
        <w:t>ロ</w:t>
      </w:r>
      <w:r>
        <w:rPr>
          <w:rFonts w:ascii="SimSun" w:hAnsi="SimSun" w:eastAsia="SimSun" w:cs="SimSun"/>
          <w:sz w:val="18"/>
          <w:szCs w:val="18"/>
          <w:color w:val="231F20"/>
          <w:spacing w:val="7"/>
        </w:rPr>
        <w:t>ジェクト。</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オープンソースをベースに、</w:t>
      </w:r>
      <w:r>
        <w:rPr>
          <w:rFonts w:ascii="SimSun" w:hAnsi="SimSun" w:eastAsia="SimSun" w:cs="SimSun"/>
          <w:sz w:val="18"/>
          <w:szCs w:val="18"/>
          <w:color w:val="231F20"/>
        </w:rPr>
        <w:t>Internet</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7"/>
        </w:rPr>
        <w:t xml:space="preserve"> </w:t>
      </w:r>
      <w:r>
        <w:rPr>
          <w:rFonts w:ascii="SimSun" w:hAnsi="SimSun" w:eastAsia="SimSun" w:cs="SimSun"/>
          <w:sz w:val="18"/>
          <w:szCs w:val="18"/>
          <w:color w:val="231F20"/>
        </w:rPr>
        <w:t>Everything</w:t>
      </w:r>
      <w:r>
        <w:rPr>
          <w:rFonts w:ascii="SimSun" w:hAnsi="SimSun" w:eastAsia="SimSun" w:cs="SimSun"/>
          <w:sz w:val="18"/>
          <w:szCs w:val="18"/>
          <w:color w:val="231F20"/>
          <w:spacing w:val="7"/>
        </w:rPr>
        <w:t>産業の繁栄のためのフ</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レームワークとプラットフォームを構築していく。</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オープンソースをベースに、スマートデバ</w:t>
      </w:r>
      <w:r>
        <w:rPr>
          <w:rFonts w:ascii="SimSun" w:hAnsi="SimSun" w:eastAsia="SimSun" w:cs="SimSun"/>
          <w:sz w:val="18"/>
          <w:szCs w:val="18"/>
          <w:color w:val="231F20"/>
          <w:spacing w:val="2"/>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w:t>
      </w:r>
      <w:r>
        <w:rPr>
          <w:rFonts w:ascii="SimSun" w:hAnsi="SimSun" w:eastAsia="SimSun" w:cs="SimSun"/>
          <w:sz w:val="18"/>
          <w:szCs w:val="18"/>
          <w:color w:val="231F20"/>
          <w:spacing w:val="8"/>
        </w:rPr>
        <w:t>向け</w:t>
      </w:r>
      <w:r>
        <w:rPr>
          <w:rFonts w:ascii="SimSun" w:hAnsi="SimSun" w:eastAsia="SimSun" w:cs="SimSun"/>
          <w:sz w:val="18"/>
          <w:szCs w:val="18"/>
          <w:color w:val="231F20"/>
        </w:rPr>
        <w:t>OS</w:t>
      </w:r>
      <w:r>
        <w:rPr>
          <w:rFonts w:ascii="SimSun" w:hAnsi="SimSun" w:eastAsia="SimSun" w:cs="SimSun"/>
          <w:sz w:val="18"/>
          <w:szCs w:val="18"/>
          <w:color w:val="231F20"/>
          <w:spacing w:val="8"/>
        </w:rPr>
        <w:t>のフレームワークとプラットフォームを構築し、</w:t>
      </w:r>
      <w:r>
        <w:rPr>
          <w:rFonts w:ascii="SimSun" w:hAnsi="SimSun" w:eastAsia="SimSun" w:cs="SimSun"/>
          <w:sz w:val="18"/>
          <w:szCs w:val="18"/>
          <w:color w:val="231F20"/>
        </w:rPr>
        <w:t>Internet</w:t>
      </w:r>
      <w:r>
        <w:rPr>
          <w:rFonts w:ascii="SimSun" w:hAnsi="SimSun" w:eastAsia="SimSun" w:cs="SimSun"/>
          <w:sz w:val="18"/>
          <w:szCs w:val="18"/>
          <w:color w:val="231F20"/>
          <w:spacing w:val="8"/>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8"/>
        </w:rPr>
        <w:t xml:space="preserve"> </w:t>
      </w:r>
      <w:r>
        <w:rPr>
          <w:rFonts w:ascii="SimSun" w:hAnsi="SimSun" w:eastAsia="SimSun" w:cs="SimSun"/>
          <w:sz w:val="18"/>
          <w:szCs w:val="18"/>
          <w:color w:val="231F20"/>
        </w:rPr>
        <w:t>Everything</w:t>
      </w:r>
      <w:r>
        <w:rPr>
          <w:rFonts w:ascii="SimSun" w:hAnsi="SimSun" w:eastAsia="SimSun" w:cs="SimSun"/>
          <w:sz w:val="18"/>
          <w:szCs w:val="18"/>
          <w:color w:val="231F20"/>
          <w:spacing w:val="8"/>
        </w:rPr>
        <w:t>産業の繁栄を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促進します。</w:t>
      </w:r>
      <w:r>
        <w:rPr>
          <w:rFonts w:ascii="SimSun" w:hAnsi="SimSun" w:eastAsia="SimSun" w:cs="SimSun"/>
          <w:sz w:val="18"/>
          <w:szCs w:val="18"/>
          <w:color w:val="231F20"/>
          <w:spacing w:val="-1"/>
        </w:rPr>
        <w:t xml:space="preserve">  </w:t>
      </w:r>
      <w:r>
        <w:rPr>
          <w:rFonts w:ascii="Arial" w:hAnsi="Arial" w:eastAsia="Arial" w:cs="Arial"/>
          <w:sz w:val="18"/>
          <w:szCs w:val="18"/>
          <w:color w:val="231F20"/>
        </w:rPr>
        <w:t>openHarmony</w:t>
      </w:r>
      <w:r>
        <w:rPr>
          <w:rFonts w:ascii="MS Mincho" w:hAnsi="MS Mincho" w:eastAsia="MS Mincho" w:cs="MS Mincho"/>
          <w:sz w:val="18"/>
          <w:szCs w:val="18"/>
          <w:color w:val="231F20"/>
          <w:spacing w:val="-1"/>
        </w:rPr>
        <w:t>仍</w:t>
      </w:r>
      <w:r>
        <w:rPr>
          <w:rFonts w:ascii="SimSun" w:hAnsi="SimSun" w:eastAsia="SimSun" w:cs="SimSun"/>
          <w:sz w:val="18"/>
          <w:szCs w:val="18"/>
          <w:color w:val="231F20"/>
          <w:spacing w:val="-1"/>
        </w:rPr>
        <w:t>最新バージョンは、</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12</w:t>
      </w:r>
      <w:r>
        <w:rPr>
          <w:rFonts w:ascii="SimSun" w:hAnsi="SimSun" w:eastAsia="SimSun" w:cs="SimSun"/>
          <w:sz w:val="18"/>
          <w:szCs w:val="18"/>
          <w:color w:val="231F20"/>
        </w:rPr>
        <w:t>月</w:t>
      </w:r>
      <w:r>
        <w:rPr>
          <w:rFonts w:ascii="Arial" w:hAnsi="Arial" w:eastAsia="Arial" w:cs="Arial"/>
          <w:sz w:val="18"/>
          <w:szCs w:val="18"/>
          <w:color w:val="231F20"/>
        </w:rPr>
        <w:t>30</w:t>
      </w:r>
      <w:r>
        <w:rPr>
          <w:rFonts w:ascii="SimSun" w:hAnsi="SimSun" w:eastAsia="SimSun" w:cs="SimSun"/>
          <w:sz w:val="18"/>
          <w:szCs w:val="18"/>
          <w:color w:val="231F20"/>
        </w:rPr>
        <w:t>日にリリースされた</w:t>
      </w:r>
      <w:r>
        <w:rPr>
          <w:rFonts w:ascii="Arial" w:hAnsi="Arial" w:eastAsia="Arial" w:cs="Arial"/>
          <w:sz w:val="18"/>
          <w:szCs w:val="18"/>
          <w:color w:val="231F20"/>
        </w:rPr>
        <w:t>v3.1</w:t>
      </w:r>
      <w:r>
        <w:rPr>
          <w:rFonts w:ascii="MS Mincho" w:hAnsi="MS Mincho" w:eastAsia="MS Mincho" w:cs="MS Mincho"/>
          <w:sz w:val="18"/>
          <w:szCs w:val="18"/>
          <w:color w:val="231F20"/>
        </w:rPr>
        <w:t>です。</w:t>
      </w:r>
      <w:r>
        <w:rPr>
          <w:rFonts w:ascii="Arial" w:hAnsi="Arial" w:eastAsia="Arial" w:cs="Arial"/>
          <w:sz w:val="18"/>
          <w:szCs w:val="18"/>
          <w:color w:val="231F20"/>
        </w:rPr>
        <w:t>23</w:t>
      </w:r>
    </w:p>
    <w:p>
      <w:pPr>
        <w:ind w:left="15"/>
        <w:spacing w:line="227" w:lineRule="auto"/>
        <w:rPr>
          <w:rFonts w:ascii="SimSun" w:hAnsi="SimSun" w:eastAsia="SimSun" w:cs="SimSun"/>
          <w:sz w:val="18"/>
          <w:szCs w:val="18"/>
        </w:rPr>
      </w:pPr>
      <w:r>
        <w:rPr>
          <w:rFonts w:ascii="MS Mincho" w:hAnsi="MS Mincho" w:eastAsia="MS Mincho" w:cs="MS Mincho"/>
          <w:sz w:val="18"/>
          <w:szCs w:val="18"/>
          <w:color w:val="231F20"/>
          <w:spacing w:val="-8"/>
        </w:rPr>
        <w:t>仍</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7"/>
        </w:rPr>
        <w:t>ド</w:t>
      </w:r>
      <w:r>
        <w:rPr>
          <w:rFonts w:ascii="SimSun" w:hAnsi="SimSun" w:eastAsia="SimSun" w:cs="SimSun"/>
          <w:sz w:val="18"/>
          <w:szCs w:val="18"/>
          <w:color w:val="231F20"/>
          <w:spacing w:val="-4"/>
        </w:rPr>
        <w:t>メインキー機能でアップデート</w:t>
      </w:r>
    </w:p>
    <w:p>
      <w:pPr>
        <w:sectPr>
          <w:headerReference w:type="default" r:id="rId1880"/>
          <w:footerReference w:type="default" r:id="rId1881"/>
          <w:pgSz w:w="9360" w:h="13041"/>
          <w:pgMar w:top="784" w:right="590" w:bottom="538" w:left="683" w:header="560" w:footer="315" w:gutter="0"/>
        </w:sectPr>
        <w:rPr/>
      </w:pP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83" w:right="30" w:firstLine="7"/>
        <w:spacing w:before="58" w:line="367" w:lineRule="auto"/>
        <w:rPr>
          <w:rFonts w:ascii="MS Mincho" w:hAnsi="MS Mincho" w:eastAsia="MS Mincho" w:cs="MS Mincho"/>
          <w:sz w:val="18"/>
          <w:szCs w:val="18"/>
        </w:rPr>
      </w:pPr>
      <w:r>
        <w:rPr>
          <w:rFonts w:ascii="SimSun" w:hAnsi="SimSun" w:eastAsia="SimSun" w:cs="SimSun"/>
          <w:sz w:val="18"/>
          <w:szCs w:val="18"/>
          <w:color w:val="231F20"/>
          <w:spacing w:val="4"/>
        </w:rPr>
        <w:t>性、開発ボード</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枚</w:t>
      </w:r>
      <w:r>
        <w:rPr>
          <w:rFonts w:ascii="SimSun" w:hAnsi="SimSun" w:eastAsia="SimSun" w:cs="SimSun"/>
          <w:sz w:val="18"/>
          <w:szCs w:val="18"/>
          <w:color w:val="231F20"/>
          <w:spacing w:val="4"/>
        </w:rPr>
        <w:t>、開発サンプ</w:t>
      </w:r>
      <w:r>
        <w:rPr>
          <w:rFonts w:ascii="SimSun" w:hAnsi="SimSun" w:eastAsia="SimSun" w:cs="SimSun"/>
          <w:sz w:val="18"/>
          <w:szCs w:val="18"/>
          <w:color w:val="231F20"/>
          <w:spacing w:val="3"/>
        </w:rPr>
        <w:t>ル</w:t>
      </w:r>
      <w:r>
        <w:rPr>
          <w:rFonts w:ascii="Arial" w:hAnsi="Arial" w:eastAsia="Arial" w:cs="Arial"/>
          <w:sz w:val="18"/>
          <w:szCs w:val="18"/>
          <w:color w:val="231F20"/>
          <w:spacing w:val="2"/>
        </w:rPr>
        <w:t>204</w:t>
      </w:r>
      <w:r>
        <w:rPr>
          <w:rFonts w:ascii="MS Mincho" w:hAnsi="MS Mincho" w:eastAsia="MS Mincho" w:cs="MS Mincho"/>
          <w:sz w:val="18"/>
          <w:szCs w:val="18"/>
          <w:color w:val="231F20"/>
          <w:spacing w:val="2"/>
        </w:rPr>
        <w:t>個を合計したものです。これまでに、</w:t>
      </w:r>
      <w:r>
        <w:rPr>
          <w:rFonts w:ascii="Arial" w:hAnsi="Arial" w:eastAsia="Arial" w:cs="Arial"/>
          <w:sz w:val="18"/>
          <w:szCs w:val="18"/>
          <w:color w:val="231F20"/>
          <w:spacing w:val="2"/>
        </w:rPr>
        <w:t>38</w:t>
      </w:r>
      <w:r>
        <w:rPr>
          <w:rFonts w:ascii="MS Mincho" w:hAnsi="MS Mincho" w:eastAsia="MS Mincho" w:cs="MS Mincho"/>
          <w:sz w:val="18"/>
          <w:szCs w:val="18"/>
          <w:color w:val="231F20"/>
          <w:spacing w:val="2"/>
        </w:rPr>
        <w:t>の</w:t>
      </w:r>
      <w:r>
        <w:rPr>
          <w:rFonts w:ascii="Arial" w:hAnsi="Arial" w:eastAsia="Arial" w:cs="Arial"/>
          <w:sz w:val="18"/>
          <w:szCs w:val="18"/>
          <w:color w:val="231F20"/>
        </w:rPr>
        <w:t>SIG</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設立され、</w:t>
      </w:r>
      <w:r>
        <w:rPr>
          <w:rFonts w:ascii="SimSun" w:hAnsi="SimSun" w:eastAsia="SimSun" w:cs="SimSun"/>
          <w:sz w:val="18"/>
          <w:szCs w:val="18"/>
          <w:color w:val="231F20"/>
        </w:rPr>
        <w:t xml:space="preserve"> </w:t>
      </w:r>
      <w:r>
        <w:rPr>
          <w:rFonts w:ascii="Arial" w:hAnsi="Arial" w:eastAsia="Arial" w:cs="Arial"/>
          <w:sz w:val="18"/>
          <w:szCs w:val="18"/>
          <w:color w:val="231F20"/>
          <w:spacing w:val="4"/>
        </w:rPr>
        <w:t>1</w:t>
      </w:r>
      <w:r>
        <w:rPr>
          <w:rFonts w:ascii="Arial" w:hAnsi="Arial" w:eastAsia="Arial" w:cs="Arial"/>
          <w:sz w:val="18"/>
          <w:szCs w:val="18"/>
          <w:color w:val="231F20"/>
          <w:spacing w:val="2"/>
        </w:rPr>
        <w:t>,783</w:t>
      </w:r>
      <w:r>
        <w:rPr>
          <w:rFonts w:ascii="MS Mincho" w:hAnsi="MS Mincho" w:eastAsia="MS Mincho" w:cs="MS Mincho"/>
          <w:sz w:val="18"/>
          <w:szCs w:val="18"/>
          <w:color w:val="231F20"/>
          <w:spacing w:val="2"/>
        </w:rPr>
        <w:t>人の</w:t>
      </w:r>
      <w:r>
        <w:rPr>
          <w:rFonts w:ascii="SimSun" w:hAnsi="SimSun" w:eastAsia="SimSun" w:cs="SimSun"/>
          <w:sz w:val="18"/>
          <w:szCs w:val="18"/>
          <w:color w:val="231F20"/>
          <w:spacing w:val="2"/>
        </w:rPr>
        <w:t>コード貢献者がおり、合計</w:t>
      </w:r>
      <w:r>
        <w:rPr>
          <w:rFonts w:ascii="Arial" w:hAnsi="Arial" w:eastAsia="Arial" w:cs="Arial"/>
          <w:sz w:val="18"/>
          <w:szCs w:val="18"/>
          <w:color w:val="231F20"/>
          <w:spacing w:val="2"/>
        </w:rPr>
        <w:t>40</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貢献単位があります。</w:t>
      </w:r>
      <w:r>
        <w:rPr>
          <w:rFonts w:ascii="Arial" w:hAnsi="Arial" w:eastAsia="Arial" w:cs="Arial"/>
          <w:sz w:val="18"/>
          <w:szCs w:val="18"/>
          <w:color w:val="231F20"/>
          <w:spacing w:val="2"/>
        </w:rPr>
        <w:t>25</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組織が寄付を完了し、</w:t>
      </w:r>
      <w:r>
        <w:rPr>
          <w:rFonts w:ascii="Arial" w:hAnsi="Arial" w:eastAsia="Arial" w:cs="Arial"/>
          <w:sz w:val="18"/>
          <w:szCs w:val="18"/>
          <w:color w:val="231F20"/>
          <w:spacing w:val="2"/>
        </w:rPr>
        <w:t>1250</w:t>
      </w:r>
      <w:r>
        <w:rPr>
          <w:rFonts w:ascii="SimSun" w:hAnsi="SimSun" w:eastAsia="SimSun" w:cs="SimSun"/>
          <w:sz w:val="18"/>
          <w:szCs w:val="18"/>
          <w:color w:val="231F20"/>
          <w:spacing w:val="2"/>
        </w:rPr>
        <w:t>万</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人</w:t>
      </w:r>
      <w:r>
        <w:rPr>
          <w:rFonts w:ascii="SimSun" w:hAnsi="SimSun" w:eastAsia="SimSun" w:cs="SimSun"/>
          <w:sz w:val="18"/>
          <w:szCs w:val="18"/>
          <w:color w:val="231F20"/>
          <w:spacing w:val="9"/>
        </w:rPr>
        <w:t>民元の寄付が集まりました。中国科学院ソフトウェア研究所</w:t>
      </w:r>
      <w:r>
        <w:rPr>
          <w:rFonts w:ascii="SimSun" w:hAnsi="SimSun" w:eastAsia="SimSun" w:cs="SimSun"/>
          <w:sz w:val="18"/>
          <w:szCs w:val="18"/>
          <w:color w:val="231F20"/>
          <w:spacing w:val="9"/>
        </w:rPr>
        <w:t xml:space="preserve"> </w:t>
      </w:r>
      <w:r>
        <w:rPr>
          <w:rFonts w:ascii="SimSun" w:hAnsi="SimSun" w:eastAsia="SimSun" w:cs="SimSun"/>
          <w:sz w:val="18"/>
          <w:szCs w:val="18"/>
          <w:color w:val="231F20"/>
        </w:rPr>
        <w:t>Chen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Haibo</w:t>
      </w:r>
      <w:r>
        <w:rPr>
          <w:rFonts w:ascii="SimSun" w:hAnsi="SimSun" w:eastAsia="SimSun" w:cs="SimSun"/>
          <w:sz w:val="18"/>
          <w:szCs w:val="18"/>
          <w:color w:val="231F20"/>
          <w:spacing w:val="9"/>
        </w:rPr>
        <w:t>氏、</w:t>
      </w:r>
      <w:r>
        <w:rPr>
          <w:rFonts w:ascii="SimSun" w:hAnsi="SimSun" w:eastAsia="SimSun" w:cs="SimSun"/>
          <w:sz w:val="18"/>
          <w:szCs w:val="18"/>
          <w:color w:val="231F20"/>
          <w:spacing w:val="9"/>
        </w:rPr>
        <w:t xml:space="preserve"> </w:t>
      </w:r>
      <w:r>
        <w:rPr>
          <w:rFonts w:ascii="SimSun" w:hAnsi="SimSun" w:eastAsia="SimSun" w:cs="SimSun"/>
          <w:sz w:val="18"/>
          <w:szCs w:val="18"/>
          <w:color w:val="231F20"/>
        </w:rPr>
        <w:t>Wu</w:t>
      </w:r>
      <w:r>
        <w:rPr>
          <w:rFonts w:ascii="SimSun" w:hAnsi="SimSun" w:eastAsia="SimSun" w:cs="SimSun"/>
          <w:sz w:val="18"/>
          <w:szCs w:val="18"/>
          <w:color w:val="231F20"/>
          <w:spacing w:val="9"/>
        </w:rPr>
        <w:t xml:space="preserve"> </w:t>
      </w:r>
      <w:r>
        <w:rPr>
          <w:rFonts w:ascii="SimSun" w:hAnsi="SimSun" w:eastAsia="SimSun" w:cs="SimSun"/>
          <w:sz w:val="18"/>
          <w:szCs w:val="18"/>
          <w:color w:val="231F20"/>
        </w:rPr>
        <w:t>Yanjun</w:t>
      </w:r>
      <w:r>
        <w:rPr>
          <w:rFonts w:ascii="SimSun" w:hAnsi="SimSun" w:eastAsia="SimSun" w:cs="SimSun"/>
          <w:sz w:val="18"/>
          <w:szCs w:val="18"/>
          <w:color w:val="231F20"/>
          <w:spacing w:val="9"/>
        </w:rPr>
        <w:t>氏、</w:t>
      </w:r>
      <w:r>
        <w:rPr>
          <w:rFonts w:ascii="SimSun" w:hAnsi="SimSun" w:eastAsia="SimSun" w:cs="SimSun"/>
          <w:sz w:val="18"/>
          <w:szCs w:val="18"/>
          <w:color w:val="231F20"/>
        </w:rPr>
        <w:t xml:space="preserve">  </w:t>
      </w:r>
      <w:r>
        <w:rPr>
          <w:rFonts w:ascii="Arial" w:hAnsi="Arial" w:eastAsia="Arial" w:cs="Arial"/>
          <w:sz w:val="18"/>
          <w:szCs w:val="18"/>
          <w:color w:val="231F20"/>
          <w:spacing w:val="-2"/>
        </w:rPr>
        <w:t>51CTO</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Zhang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Rongcha</w:t>
      </w:r>
      <w:r>
        <w:rPr>
          <w:rFonts w:ascii="SimSun" w:hAnsi="SimSun" w:eastAsia="SimSun" w:cs="SimSun"/>
          <w:sz w:val="18"/>
          <w:szCs w:val="18"/>
          <w:color w:val="231F20"/>
          <w:spacing w:val="-1"/>
        </w:rPr>
        <w:t>o</w:t>
      </w:r>
      <w:r>
        <w:rPr>
          <w:rFonts w:ascii="SimSun" w:hAnsi="SimSun" w:eastAsia="SimSun" w:cs="SimSun"/>
          <w:sz w:val="18"/>
          <w:szCs w:val="18"/>
          <w:color w:val="231F20"/>
          <w:spacing w:val="-2"/>
        </w:rPr>
        <w:t>氏、</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Shen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Kaihong</w:t>
      </w:r>
      <w:r>
        <w:rPr>
          <w:rFonts w:ascii="SimSun" w:hAnsi="SimSun" w:eastAsia="SimSun" w:cs="SimSun"/>
          <w:sz w:val="18"/>
          <w:szCs w:val="18"/>
          <w:color w:val="231F20"/>
          <w:spacing w:val="-2"/>
        </w:rPr>
        <w:t>氏、</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Huawei</w:t>
      </w:r>
      <w:r>
        <w:rPr>
          <w:rFonts w:ascii="SimSun" w:hAnsi="SimSun" w:eastAsia="SimSun" w:cs="SimSun"/>
          <w:sz w:val="18"/>
          <w:szCs w:val="18"/>
          <w:color w:val="231F20"/>
          <w:spacing w:val="-2"/>
        </w:rPr>
        <w:t>社</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Jia</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Ning</w:t>
      </w:r>
      <w:r>
        <w:rPr>
          <w:rFonts w:ascii="SimSun" w:hAnsi="SimSun" w:eastAsia="SimSun" w:cs="SimSun"/>
          <w:sz w:val="18"/>
          <w:szCs w:val="18"/>
          <w:color w:val="231F20"/>
          <w:spacing w:val="-2"/>
        </w:rPr>
        <w:t>氏、上海交通大学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Zang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Bingyu</w:t>
      </w:r>
      <w:r>
        <w:rPr>
          <w:rFonts w:ascii="SimSun" w:hAnsi="SimSun" w:eastAsia="SimSun" w:cs="SimSun"/>
          <w:sz w:val="18"/>
          <w:szCs w:val="18"/>
          <w:color w:val="231F20"/>
          <w:spacing w:val="-2"/>
        </w:rPr>
        <w:t>氏、</w:t>
      </w:r>
      <w:r>
        <w:rPr>
          <w:rFonts w:ascii="SimSun" w:hAnsi="SimSun" w:eastAsia="SimSun" w:cs="SimSun"/>
          <w:sz w:val="18"/>
          <w:szCs w:val="18"/>
          <w:color w:val="231F20"/>
        </w:rPr>
        <w:t xml:space="preserve"> </w:t>
      </w:r>
      <w:r>
        <w:rPr>
          <w:rFonts w:ascii="SimSun" w:hAnsi="SimSun" w:eastAsia="SimSun" w:cs="SimSun"/>
          <w:sz w:val="18"/>
          <w:szCs w:val="18"/>
          <w:color w:val="231F20"/>
        </w:rPr>
        <w:t>Huawei</w:t>
      </w:r>
      <w:r>
        <w:rPr>
          <w:rFonts w:ascii="SimSun" w:hAnsi="SimSun" w:eastAsia="SimSun" w:cs="SimSun"/>
          <w:sz w:val="18"/>
          <w:szCs w:val="18"/>
          <w:color w:val="231F20"/>
          <w:spacing w:val="4"/>
        </w:rPr>
        <w:t>社</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Li</w:t>
      </w:r>
      <w:r>
        <w:rPr>
          <w:rFonts w:ascii="SimSun" w:hAnsi="SimSun" w:eastAsia="SimSun" w:cs="SimSun"/>
          <w:sz w:val="18"/>
          <w:szCs w:val="18"/>
          <w:color w:val="231F20"/>
          <w:spacing w:val="4"/>
        </w:rPr>
        <w:t xml:space="preserve"> </w:t>
      </w:r>
      <w:r>
        <w:rPr>
          <w:rFonts w:ascii="SimSun" w:hAnsi="SimSun" w:eastAsia="SimSun" w:cs="SimSun"/>
          <w:sz w:val="18"/>
          <w:szCs w:val="18"/>
          <w:color w:val="231F20"/>
        </w:rPr>
        <w:t>Yingwei</w:t>
      </w:r>
      <w:r>
        <w:rPr>
          <w:rFonts w:ascii="SimSun" w:hAnsi="SimSun" w:eastAsia="SimSun" w:cs="SimSun"/>
          <w:sz w:val="18"/>
          <w:szCs w:val="18"/>
          <w:color w:val="231F20"/>
          <w:spacing w:val="4"/>
        </w:rPr>
        <w:t>氏</w:t>
      </w:r>
      <w:r>
        <w:rPr>
          <w:rFonts w:ascii="SimSun" w:hAnsi="SimSun" w:eastAsia="SimSun" w:cs="SimSun"/>
          <w:sz w:val="18"/>
          <w:szCs w:val="18"/>
          <w:color w:val="231F20"/>
          <w:spacing w:val="2"/>
        </w:rPr>
        <w:t>が</w:t>
      </w:r>
      <w:r>
        <w:rPr>
          <w:rFonts w:ascii="Arial" w:hAnsi="Arial" w:eastAsia="Arial" w:cs="Arial"/>
          <w:sz w:val="18"/>
          <w:szCs w:val="18"/>
          <w:color w:val="231F20"/>
        </w:rPr>
        <w:t>TSC</w:t>
      </w:r>
      <w:r>
        <w:rPr>
          <w:rFonts w:ascii="MS Mincho" w:hAnsi="MS Mincho" w:eastAsia="MS Mincho" w:cs="MS Mincho"/>
          <w:sz w:val="18"/>
          <w:szCs w:val="18"/>
          <w:color w:val="231F20"/>
          <w:spacing w:val="2"/>
        </w:rPr>
        <w:t>として選出されています。</w:t>
      </w:r>
    </w:p>
    <w:p>
      <w:pPr>
        <w:ind w:left="87" w:right="150" w:hanging="18"/>
        <w:spacing w:before="1" w:line="366" w:lineRule="auto"/>
        <w:rPr>
          <w:rFonts w:ascii="SimSun" w:hAnsi="SimSun" w:eastAsia="SimSun" w:cs="SimSun"/>
          <w:sz w:val="18"/>
          <w:szCs w:val="18"/>
        </w:rPr>
      </w:pPr>
      <w:r>
        <w:rPr>
          <w:rFonts w:ascii="Arial" w:hAnsi="Arial" w:eastAsia="Arial" w:cs="Arial"/>
          <w:sz w:val="18"/>
          <w:szCs w:val="18"/>
          <w:color w:val="231F20"/>
          <w:spacing w:val="10"/>
        </w:rPr>
        <w:t>(</w:t>
      </w:r>
      <w:r>
        <w:rPr>
          <w:rFonts w:ascii="MS Mincho" w:hAnsi="MS Mincho" w:eastAsia="MS Mincho" w:cs="MS Mincho"/>
          <w:sz w:val="18"/>
          <w:szCs w:val="18"/>
          <w:color w:val="231F20"/>
          <w:spacing w:val="10"/>
        </w:rPr>
        <w:t>技術</w:t>
      </w:r>
      <w:r>
        <w:rPr>
          <w:rFonts w:ascii="MS Mincho" w:hAnsi="MS Mincho" w:eastAsia="MS Mincho" w:cs="MS Mincho"/>
          <w:sz w:val="18"/>
          <w:szCs w:val="18"/>
          <w:color w:val="231F20"/>
          <w:spacing w:val="7"/>
        </w:rPr>
        <w:t>運</w:t>
      </w:r>
      <w:r>
        <w:rPr>
          <w:rFonts w:ascii="MS Mincho" w:hAnsi="MS Mincho" w:eastAsia="MS Mincho" w:cs="MS Mincho"/>
          <w:sz w:val="18"/>
          <w:szCs w:val="18"/>
          <w:color w:val="231F20"/>
          <w:spacing w:val="5"/>
        </w:rPr>
        <w:t>営委員会</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rPr>
        <w:t>Technical</w:t>
      </w:r>
      <w:r>
        <w:rPr>
          <w:rFonts w:ascii="SimSun" w:hAnsi="SimSun" w:eastAsia="SimSun" w:cs="SimSun"/>
          <w:sz w:val="18"/>
          <w:szCs w:val="18"/>
          <w:color w:val="231F20"/>
          <w:spacing w:val="5"/>
        </w:rPr>
        <w:t xml:space="preserve"> </w:t>
      </w:r>
      <w:r>
        <w:rPr>
          <w:rFonts w:ascii="SimSun" w:hAnsi="SimSun" w:eastAsia="SimSun" w:cs="SimSun"/>
          <w:sz w:val="18"/>
          <w:szCs w:val="18"/>
          <w:color w:val="231F20"/>
        </w:rPr>
        <w:t>Steering</w:t>
      </w:r>
      <w:r>
        <w:rPr>
          <w:rFonts w:ascii="SimSun" w:hAnsi="SimSun" w:eastAsia="SimSun" w:cs="SimSun"/>
          <w:sz w:val="18"/>
          <w:szCs w:val="18"/>
          <w:color w:val="231F20"/>
          <w:spacing w:val="5"/>
        </w:rPr>
        <w:t xml:space="preserve"> </w:t>
      </w:r>
      <w:r>
        <w:rPr>
          <w:rFonts w:ascii="SimSun" w:hAnsi="SimSun" w:eastAsia="SimSun" w:cs="SimSun"/>
          <w:sz w:val="18"/>
          <w:szCs w:val="18"/>
          <w:color w:val="231F20"/>
        </w:rPr>
        <w:t>Committee</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メンバー、</w:t>
      </w:r>
      <w:r>
        <w:rPr>
          <w:rFonts w:ascii="Arial" w:hAnsi="Arial" w:eastAsia="Arial" w:cs="Arial"/>
          <w:sz w:val="18"/>
          <w:szCs w:val="18"/>
          <w:color w:val="231F20"/>
        </w:rPr>
        <w:t>OpenHarmony</w:t>
      </w:r>
      <w:r>
        <w:rPr>
          <w:rFonts w:ascii="Arial" w:hAnsi="Arial" w:eastAsia="Arial" w:cs="Arial"/>
          <w:sz w:val="18"/>
          <w:szCs w:val="18"/>
          <w:color w:val="231F20"/>
          <w:spacing w:val="5"/>
        </w:rPr>
        <w:t xml:space="preserve"> </w:t>
      </w:r>
      <w:r>
        <w:rPr>
          <w:rFonts w:ascii="Arial" w:hAnsi="Arial" w:eastAsia="Arial" w:cs="Arial"/>
          <w:sz w:val="18"/>
          <w:szCs w:val="18"/>
          <w:color w:val="231F20"/>
        </w:rPr>
        <w:t>PMC</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MS Mincho" w:hAnsi="MS Mincho" w:eastAsia="MS Mincho" w:cs="MS Mincho"/>
          <w:sz w:val="18"/>
          <w:szCs w:val="18"/>
          <w:color w:val="231F20"/>
          <w:spacing w:val="5"/>
        </w:rPr>
        <w:t>プロジェクト</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管理委員会</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rPr>
        <w:t>Project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Management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Committee</w:t>
      </w:r>
      <w:r>
        <w:rPr>
          <w:rFonts w:ascii="SimSun" w:hAnsi="SimSun" w:eastAsia="SimSun" w:cs="SimSun"/>
          <w:sz w:val="18"/>
          <w:szCs w:val="18"/>
          <w:color w:val="231F20"/>
          <w:spacing w:val="3"/>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19</w:t>
      </w:r>
      <w:r>
        <w:rPr>
          <w:rFonts w:ascii="SimSun" w:hAnsi="SimSun" w:eastAsia="SimSun" w:cs="SimSun"/>
          <w:sz w:val="18"/>
          <w:szCs w:val="18"/>
          <w:color w:val="231F20"/>
          <w:spacing w:val="2"/>
        </w:rPr>
        <w:t>名に拡大、ワーキング委員会</w:t>
      </w:r>
      <w:r>
        <w:rPr>
          <w:rFonts w:ascii="Arial" w:hAnsi="Arial" w:eastAsia="Arial" w:cs="Arial"/>
          <w:sz w:val="18"/>
          <w:szCs w:val="18"/>
          <w:color w:val="231F20"/>
          <w:spacing w:val="2"/>
        </w:rPr>
        <w:t>8</w:t>
      </w:r>
      <w:r>
        <w:rPr>
          <w:rFonts w:ascii="MS Mincho" w:hAnsi="MS Mincho" w:eastAsia="MS Mincho" w:cs="MS Mincho"/>
          <w:sz w:val="18"/>
          <w:szCs w:val="18"/>
          <w:color w:val="231F20"/>
          <w:spacing w:val="2"/>
        </w:rPr>
        <w:t>名に拡大</w:t>
      </w:r>
      <w:r>
        <w:rPr>
          <w:rFonts w:ascii="SimSun" w:hAnsi="SimSun" w:eastAsia="SimSun" w:cs="SimSun"/>
          <w:sz w:val="18"/>
          <w:szCs w:val="18"/>
          <w:color w:val="231F20"/>
          <w:spacing w:val="2"/>
        </w:rPr>
        <w:t>、イベント</w:t>
      </w:r>
    </w:p>
    <w:p>
      <w:pPr>
        <w:ind w:left="82" w:firstLine="73"/>
        <w:spacing w:before="2" w:line="367" w:lineRule="auto"/>
        <w:tabs>
          <w:tab w:val="left" w:leader="empty" w:pos="186"/>
        </w:tabs>
        <w:rPr>
          <w:rFonts w:ascii="SimSun" w:hAnsi="SimSun" w:eastAsia="SimSun" w:cs="SimSun"/>
          <w:sz w:val="18"/>
          <w:szCs w:val="18"/>
        </w:rPr>
      </w:pP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マーケティングワーキンググループは</w:t>
      </w:r>
      <w:r>
        <w:rPr>
          <w:rFonts w:ascii="Arial" w:hAnsi="Arial" w:eastAsia="Arial" w:cs="Arial"/>
          <w:sz w:val="18"/>
          <w:szCs w:val="18"/>
          <w:color w:val="231F20"/>
          <w:spacing w:val="1"/>
        </w:rPr>
        <w:t>38</w:t>
      </w:r>
      <w:r>
        <w:rPr>
          <w:rFonts w:ascii="SimSun" w:hAnsi="SimSun" w:eastAsia="SimSun" w:cs="SimSun"/>
          <w:sz w:val="18"/>
          <w:szCs w:val="18"/>
          <w:color w:val="231F20"/>
          <w:spacing w:val="1"/>
        </w:rPr>
        <w:t>ユニ</w:t>
      </w:r>
      <w:r>
        <w:rPr>
          <w:rFonts w:ascii="SimSun" w:hAnsi="SimSun" w:eastAsia="SimSun" w:cs="SimSun"/>
          <w:sz w:val="18"/>
          <w:szCs w:val="18"/>
          <w:color w:val="231F20"/>
        </w:rPr>
        <w:t>ットメンバー、主要開発者コミュニティ</w:t>
      </w:r>
      <w:r>
        <w:rPr>
          <w:rFonts w:ascii="Arial" w:hAnsi="Arial" w:eastAsia="Arial" w:cs="Arial"/>
          <w:sz w:val="18"/>
          <w:szCs w:val="18"/>
          <w:color w:val="231F20"/>
        </w:rPr>
        <w:t>6</w:t>
      </w:r>
      <w:r>
        <w:rPr>
          <w:rFonts w:ascii="MS Mincho" w:hAnsi="MS Mincho" w:eastAsia="MS Mincho" w:cs="MS Mincho"/>
          <w:sz w:val="18"/>
          <w:szCs w:val="18"/>
          <w:color w:val="231F20"/>
        </w:rPr>
        <w:t>社に拡大</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プロジェクト管理委</w:t>
      </w:r>
      <w:r>
        <w:rPr>
          <w:rFonts w:ascii="MS Mincho" w:hAnsi="MS Mincho" w:eastAsia="MS Mincho" w:cs="MS Mincho"/>
          <w:sz w:val="18"/>
          <w:szCs w:val="18"/>
          <w:color w:val="231F20"/>
          <w:spacing w:val="-5"/>
        </w:rPr>
        <w:t>員</w:t>
      </w:r>
      <w:r>
        <w:rPr>
          <w:rFonts w:ascii="MS Mincho" w:hAnsi="MS Mincho" w:eastAsia="MS Mincho" w:cs="MS Mincho"/>
          <w:sz w:val="18"/>
          <w:szCs w:val="18"/>
          <w:color w:val="231F20"/>
          <w:spacing w:val="-3"/>
        </w:rPr>
        <w:t>会は</w:t>
      </w:r>
      <w:r>
        <w:rPr>
          <w:rFonts w:ascii="Arial" w:hAnsi="Arial" w:eastAsia="Arial" w:cs="Arial"/>
          <w:sz w:val="18"/>
          <w:szCs w:val="18"/>
          <w:color w:val="231F20"/>
          <w:spacing w:val="-3"/>
        </w:rPr>
        <w:t>19</w:t>
      </w:r>
      <w:r>
        <w:rPr>
          <w:rFonts w:ascii="MS Mincho" w:hAnsi="MS Mincho" w:eastAsia="MS Mincho" w:cs="MS Mincho"/>
          <w:sz w:val="18"/>
          <w:szCs w:val="18"/>
          <w:color w:val="231F20"/>
          <w:spacing w:val="-3"/>
        </w:rPr>
        <w:t>名に拡大、作業委員会は</w:t>
      </w:r>
      <w:r>
        <w:rPr>
          <w:rFonts w:ascii="Arial" w:hAnsi="Arial" w:eastAsia="Arial" w:cs="Arial"/>
          <w:sz w:val="18"/>
          <w:szCs w:val="18"/>
          <w:color w:val="231F20"/>
          <w:spacing w:val="-3"/>
        </w:rPr>
        <w:t>8</w:t>
      </w:r>
      <w:r>
        <w:rPr>
          <w:rFonts w:ascii="MS Mincho" w:hAnsi="MS Mincho" w:eastAsia="MS Mincho" w:cs="MS Mincho"/>
          <w:sz w:val="18"/>
          <w:szCs w:val="18"/>
          <w:color w:val="231F20"/>
          <w:spacing w:val="-3"/>
        </w:rPr>
        <w:t>名に拡大、イベント</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マーケティング作業部</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会は</w:t>
      </w:r>
      <w:r>
        <w:rPr>
          <w:rFonts w:ascii="Arial" w:hAnsi="Arial" w:eastAsia="Arial" w:cs="Arial"/>
          <w:sz w:val="18"/>
          <w:szCs w:val="18"/>
          <w:color w:val="231F20"/>
          <w:spacing w:val="2"/>
        </w:rPr>
        <w:t>38</w:t>
      </w:r>
      <w:r>
        <w:rPr>
          <w:rFonts w:ascii="MS Mincho" w:hAnsi="MS Mincho" w:eastAsia="MS Mincho" w:cs="MS Mincho"/>
          <w:sz w:val="18"/>
          <w:szCs w:val="18"/>
          <w:color w:val="231F20"/>
          <w:spacing w:val="2"/>
        </w:rPr>
        <w:t>名、</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6</w:t>
      </w:r>
      <w:r>
        <w:rPr>
          <w:rFonts w:ascii="MS Mincho" w:hAnsi="MS Mincho" w:eastAsia="MS Mincho" w:cs="MS Mincho"/>
          <w:sz w:val="18"/>
          <w:szCs w:val="18"/>
          <w:color w:val="231F20"/>
          <w:spacing w:val="2"/>
        </w:rPr>
        <w:t>つの開発者コ</w:t>
      </w:r>
      <w:r>
        <w:rPr>
          <w:rFonts w:ascii="MS Mincho" w:hAnsi="MS Mincho" w:eastAsia="MS Mincho" w:cs="MS Mincho"/>
          <w:sz w:val="18"/>
          <w:szCs w:val="18"/>
          <w:color w:val="231F20"/>
          <w:spacing w:val="1"/>
        </w:rPr>
        <w:t>ミュニティが</w:t>
      </w:r>
      <w:r>
        <w:rPr>
          <w:rFonts w:ascii="SimSun" w:hAnsi="SimSun" w:eastAsia="SimSun" w:cs="SimSun"/>
          <w:sz w:val="18"/>
          <w:szCs w:val="18"/>
          <w:color w:val="231F20"/>
          <w:spacing w:val="1"/>
        </w:rPr>
        <w:t>設立(</w:t>
      </w:r>
      <w:r>
        <w:rPr>
          <w:rFonts w:ascii="Arial" w:hAnsi="Arial" w:eastAsia="Arial" w:cs="Arial"/>
          <w:sz w:val="18"/>
          <w:szCs w:val="18"/>
          <w:color w:val="231F20"/>
        </w:rPr>
        <w:t>CSDN</w:t>
      </w:r>
      <w:r>
        <w:rPr>
          <w:rFonts w:ascii="SimSun" w:hAnsi="SimSun" w:eastAsia="SimSun" w:cs="SimSun"/>
          <w:sz w:val="18"/>
          <w:szCs w:val="18"/>
          <w:color w:val="231F20"/>
          <w:spacing w:val="1"/>
        </w:rPr>
        <w:t>、</w:t>
      </w:r>
      <w:r>
        <w:rPr>
          <w:rFonts w:ascii="Arial" w:hAnsi="Arial" w:eastAsia="Arial" w:cs="Arial"/>
          <w:sz w:val="18"/>
          <w:szCs w:val="18"/>
          <w:color w:val="231F20"/>
          <w:spacing w:val="1"/>
        </w:rPr>
        <w:t>51</w:t>
      </w:r>
      <w:r>
        <w:rPr>
          <w:rFonts w:ascii="Arial" w:hAnsi="Arial" w:eastAsia="Arial" w:cs="Arial"/>
          <w:sz w:val="18"/>
          <w:szCs w:val="18"/>
          <w:color w:val="231F20"/>
        </w:rPr>
        <w:t>CTO</w:t>
      </w:r>
      <w:r>
        <w:rPr>
          <w:rFonts w:ascii="SimSun" w:hAnsi="SimSun" w:eastAsia="SimSun" w:cs="SimSun"/>
          <w:sz w:val="18"/>
          <w:szCs w:val="18"/>
          <w:color w:val="231F20"/>
          <w:spacing w:val="1"/>
        </w:rPr>
        <w:t>、オープンソース中国、</w:t>
      </w:r>
      <w:r>
        <w:rPr>
          <w:rFonts w:ascii="SimSun" w:hAnsi="SimSun" w:eastAsia="SimSun" w:cs="SimSun"/>
          <w:sz w:val="18"/>
          <w:szCs w:val="18"/>
          <w:color w:val="231F20"/>
        </w:rPr>
        <w:t>SiFu</w:t>
      </w:r>
      <w:r>
        <w:rPr>
          <w:rFonts w:ascii="SimSun" w:hAnsi="SimSun" w:eastAsia="SimSun" w:cs="SimSun"/>
          <w:sz w:val="18"/>
          <w:szCs w:val="18"/>
          <w:color w:val="231F20"/>
          <w:spacing w:val="1"/>
        </w:rPr>
        <w:t>、</w:t>
      </w:r>
      <w:r>
        <w:rPr>
          <w:rFonts w:ascii="SimSun" w:hAnsi="SimSun" w:eastAsia="SimSun" w:cs="SimSun"/>
          <w:sz w:val="18"/>
          <w:szCs w:val="18"/>
          <w:color w:val="231F20"/>
        </w:rPr>
        <w:t>eFans</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InfoQ</w:t>
      </w:r>
      <w:r>
        <w:rPr>
          <w:rFonts w:ascii="SimSun" w:hAnsi="SimSun" w:eastAsia="SimSun" w:cs="SimSun"/>
          <w:sz w:val="18"/>
          <w:szCs w:val="18"/>
          <w:color w:val="231F20"/>
          <w:spacing w:val="8"/>
        </w:rPr>
        <w:t>)</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大学の役職(主催者のいる大学)</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は</w:t>
      </w:r>
      <w:r>
        <w:rPr>
          <w:rFonts w:ascii="Arial" w:hAnsi="Arial" w:eastAsia="Arial" w:cs="Arial"/>
          <w:sz w:val="18"/>
          <w:szCs w:val="18"/>
          <w:color w:val="231F20"/>
          <w:spacing w:val="6"/>
        </w:rPr>
        <w:t>104</w:t>
      </w:r>
      <w:r>
        <w:rPr>
          <w:rFonts w:ascii="MS Mincho" w:hAnsi="MS Mincho" w:eastAsia="MS Mincho" w:cs="MS Mincho"/>
          <w:sz w:val="18"/>
          <w:szCs w:val="18"/>
          <w:color w:val="231F20"/>
          <w:spacing w:val="6"/>
        </w:rPr>
        <w:t>名です。</w:t>
      </w:r>
      <w:r>
        <w:rPr>
          <w:rFonts w:ascii="Arial" w:hAnsi="Arial" w:eastAsia="Arial" w:cs="Arial"/>
          <w:sz w:val="18"/>
          <w:szCs w:val="18"/>
          <w:color w:val="231F20"/>
          <w:spacing w:val="6"/>
        </w:rPr>
        <w:t>2000</w:t>
      </w:r>
      <w:r>
        <w:rPr>
          <w:rFonts w:ascii="MS Mincho" w:hAnsi="MS Mincho" w:eastAsia="MS Mincho" w:cs="MS Mincho"/>
          <w:sz w:val="18"/>
          <w:szCs w:val="18"/>
          <w:color w:val="231F20"/>
          <w:spacing w:val="6"/>
        </w:rPr>
        <w:t>人が</w:t>
      </w:r>
      <w:r>
        <w:rPr>
          <w:rFonts w:ascii="Arial" w:hAnsi="Arial" w:eastAsia="Arial" w:cs="Arial"/>
          <w:sz w:val="18"/>
          <w:szCs w:val="18"/>
          <w:color w:val="231F20"/>
        </w:rPr>
        <w:t>OpenHarmony</w:t>
      </w:r>
      <w:r>
        <w:rPr>
          <w:rFonts w:ascii="SimSun" w:hAnsi="SimSun" w:eastAsia="SimSun" w:cs="SimSun"/>
          <w:sz w:val="18"/>
          <w:szCs w:val="18"/>
          <w:color w:val="231F20"/>
          <w:spacing w:val="6"/>
        </w:rPr>
        <w:t>成長プログラム</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に登録され、伝道師として訓練されています。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エコの進捗はすべて「</w:t>
      </w:r>
      <w:r>
        <w:rPr>
          <w:rFonts w:ascii="Arial" w:hAnsi="Arial" w:eastAsia="Arial" w:cs="Arial"/>
          <w:sz w:val="18"/>
          <w:szCs w:val="18"/>
          <w:color w:val="231F20"/>
          <w:spacing w:val="-3"/>
        </w:rPr>
        <w:t>OpenHarmony</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Ecology</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Issue」</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8"/>
        </w:rPr>
        <w:t>(</w:t>
      </w:r>
      <w:r>
        <w:rPr>
          <w:rFonts w:ascii="SimSun" w:hAnsi="SimSun" w:eastAsia="SimSun" w:cs="SimSun"/>
          <w:sz w:val="18"/>
          <w:szCs w:val="18"/>
          <w:color w:val="231F20"/>
          <w:spacing w:val="18"/>
        </w:rPr>
        <w:t xml:space="preserve"> </w:t>
      </w:r>
      <w:r>
        <w:rPr>
          <w:rFonts w:ascii="Arial" w:hAnsi="Arial" w:eastAsia="Arial" w:cs="Arial"/>
          <w:sz w:val="18"/>
          <w:szCs w:val="18"/>
          <w:color w:val="231F20"/>
          <w:spacing w:val="18"/>
        </w:rPr>
        <w:t>1</w:t>
      </w:r>
      <w:r>
        <w:rPr>
          <w:rFonts w:ascii="Arial" w:hAnsi="Arial" w:eastAsia="Arial" w:cs="Arial"/>
          <w:sz w:val="18"/>
          <w:szCs w:val="18"/>
          <w:color w:val="231F20"/>
          <w:spacing w:val="10"/>
        </w:rPr>
        <w:t>4</w:t>
      </w:r>
      <w:r>
        <w:rPr>
          <w:rFonts w:ascii="Arial" w:hAnsi="Arial" w:eastAsia="Arial" w:cs="Arial"/>
          <w:sz w:val="18"/>
          <w:szCs w:val="18"/>
          <w:color w:val="231F20"/>
          <w:spacing w:val="9"/>
        </w:rPr>
        <w:t>4</w:t>
      </w:r>
      <w:r>
        <w:rPr>
          <w:rFonts w:ascii="SimSun" w:hAnsi="SimSun" w:eastAsia="SimSun" w:cs="SimSun"/>
          <w:sz w:val="18"/>
          <w:szCs w:val="18"/>
          <w:color w:val="231F20"/>
          <w:spacing w:val="9"/>
        </w:rPr>
        <w:t>ページ)</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という冊子にまとめられ、</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2021年12月</w:t>
      </w:r>
      <w:r>
        <w:rPr>
          <w:rFonts w:ascii="Arial" w:hAnsi="Arial" w:eastAsia="Arial" w:cs="Arial"/>
          <w:sz w:val="18"/>
          <w:szCs w:val="18"/>
          <w:color w:val="231F20"/>
          <w:spacing w:val="9"/>
        </w:rPr>
        <w:t>28</w:t>
      </w:r>
      <w:r>
        <w:rPr>
          <w:rFonts w:ascii="MS Mincho" w:hAnsi="MS Mincho" w:eastAsia="MS Mincho" w:cs="MS Mincho"/>
          <w:sz w:val="18"/>
          <w:szCs w:val="18"/>
          <w:color w:val="231F20"/>
          <w:spacing w:val="9"/>
        </w:rPr>
        <w:t>日に</w:t>
      </w:r>
      <w:r>
        <w:rPr>
          <w:rFonts w:ascii="SimSun" w:hAnsi="SimSun" w:eastAsia="SimSun" w:cs="SimSun"/>
          <w:sz w:val="18"/>
          <w:szCs w:val="18"/>
          <w:color w:val="231F20"/>
          <w:spacing w:val="9"/>
        </w:rPr>
        <w:t>南京で開催される</w:t>
      </w:r>
      <w:r>
        <w:rPr>
          <w:rFonts w:ascii="Arial" w:hAnsi="Arial" w:eastAsia="Arial" w:cs="Arial"/>
          <w:sz w:val="18"/>
          <w:szCs w:val="18"/>
          <w:color w:val="231F20"/>
        </w:rPr>
        <w:t>OpenHarmony</w:t>
      </w:r>
      <w:r>
        <w:rPr>
          <w:rFonts w:ascii="Arial" w:hAnsi="Arial" w:eastAsia="Arial" w:cs="Arial"/>
          <w:sz w:val="18"/>
          <w:szCs w:val="18"/>
          <w:color w:val="231F20"/>
        </w:rPr>
        <w:t xml:space="preserve">   </w:t>
      </w:r>
      <w:r>
        <w:rPr>
          <w:rFonts w:ascii="SimSun" w:hAnsi="SimSun" w:eastAsia="SimSun" w:cs="SimSun"/>
          <w:sz w:val="18"/>
          <w:szCs w:val="18"/>
          <w:color w:val="231F20"/>
        </w:rPr>
        <w:t>Developer</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Meetup</w:t>
      </w:r>
      <w:r>
        <w:rPr>
          <w:rFonts w:ascii="SimSun" w:hAnsi="SimSun" w:eastAsia="SimSun" w:cs="SimSun"/>
          <w:sz w:val="18"/>
          <w:szCs w:val="18"/>
          <w:color w:val="231F20"/>
          <w:spacing w:val="-1"/>
        </w:rPr>
        <w:t>で初めて印刷</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配布される予定だそうです。</w:t>
      </w:r>
    </w:p>
    <w:p>
      <w:pPr>
        <w:ind w:left="87" w:right="28" w:firstLine="1"/>
        <w:spacing w:before="104" w:line="361" w:lineRule="auto"/>
        <w:rPr>
          <w:rFonts w:ascii="SimSun" w:hAnsi="SimSun" w:eastAsia="SimSun" w:cs="SimSun"/>
          <w:sz w:val="18"/>
          <w:szCs w:val="18"/>
        </w:rPr>
      </w:pPr>
      <w:r>
        <w:rPr>
          <w:rFonts w:ascii="PMingLiU" w:hAnsi="PMingLiU" w:eastAsia="PMingLiU" w:cs="PMingLiU"/>
          <w:sz w:val="18"/>
          <w:szCs w:val="18"/>
          <w:color w:val="231F20"/>
        </w:rPr>
        <w:t>Sense</w:t>
      </w:r>
      <w:r>
        <w:rPr>
          <w:rFonts w:ascii="PMingLiU" w:hAnsi="PMingLiU" w:eastAsia="PMingLiU" w:cs="PMingLiU"/>
          <w:sz w:val="18"/>
          <w:szCs w:val="18"/>
          <w:color w:val="231F20"/>
          <w:spacing w:val="14"/>
        </w:rPr>
        <w:t xml:space="preserve"> </w:t>
      </w:r>
      <w:r>
        <w:rPr>
          <w:rFonts w:ascii="PMingLiU" w:hAnsi="PMingLiU" w:eastAsia="PMingLiU" w:cs="PMingLiU"/>
          <w:sz w:val="18"/>
          <w:szCs w:val="18"/>
          <w:color w:val="231F20"/>
        </w:rPr>
        <w:t>MindSpore</w:t>
      </w:r>
      <w:r>
        <w:rPr>
          <w:rFonts w:ascii="PMingLiU" w:hAnsi="PMingLiU" w:eastAsia="PMingLiU" w:cs="PMingLiU"/>
          <w:sz w:val="18"/>
          <w:szCs w:val="18"/>
          <w:color w:val="231F20"/>
          <w:spacing w:val="9"/>
        </w:rPr>
        <w:t xml:space="preserve"> </w:t>
      </w:r>
      <w:r>
        <w:rPr>
          <w:rFonts w:ascii="PMingLiU" w:hAnsi="PMingLiU" w:eastAsia="PMingLiU" w:cs="PMingLiU"/>
          <w:sz w:val="18"/>
          <w:szCs w:val="18"/>
          <w:color w:val="231F20"/>
          <w:spacing w:val="7"/>
        </w:rPr>
        <w:t>：</w:t>
      </w:r>
      <w:r>
        <w:rPr>
          <w:rFonts w:ascii="SimSun" w:hAnsi="SimSun" w:eastAsia="SimSun" w:cs="SimSun"/>
          <w:sz w:val="18"/>
          <w:szCs w:val="18"/>
          <w:color w:val="231F20"/>
          <w:spacing w:val="7"/>
        </w:rPr>
        <w:t>コミュニティとのコラボレーションを通じて、あらゆるシナリオに最適な、マ</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ルチプロ</w:t>
      </w:r>
      <w:r>
        <w:rPr>
          <w:rFonts w:ascii="SimSun" w:hAnsi="SimSun" w:eastAsia="SimSun" w:cs="SimSun"/>
          <w:sz w:val="18"/>
          <w:szCs w:val="18"/>
          <w:color w:val="231F20"/>
          <w:spacing w:val="4"/>
        </w:rPr>
        <w:t>セッサアーキテクチャに対応したオープン</w:t>
      </w:r>
      <w:r>
        <w:rPr>
          <w:rFonts w:ascii="Arial" w:hAnsi="Arial" w:eastAsia="Arial" w:cs="Arial"/>
          <w:sz w:val="18"/>
          <w:szCs w:val="18"/>
          <w:color w:val="231F20"/>
        </w:rPr>
        <w:t>AI</w:t>
      </w:r>
      <w:r>
        <w:rPr>
          <w:rFonts w:ascii="SimSun" w:hAnsi="SimSun" w:eastAsia="SimSun" w:cs="SimSun"/>
          <w:sz w:val="18"/>
          <w:szCs w:val="18"/>
          <w:color w:val="231F20"/>
          <w:spacing w:val="4"/>
        </w:rPr>
        <w:t>アーキテクチャを構築し、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アルゴリズムエ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ンジニアやデータ科学者に、開発し</w:t>
      </w:r>
      <w:r>
        <w:rPr>
          <w:rFonts w:ascii="SimSun" w:hAnsi="SimSun" w:eastAsia="SimSun" w:cs="SimSun"/>
          <w:sz w:val="18"/>
          <w:szCs w:val="18"/>
          <w:color w:val="231F20"/>
          <w:spacing w:val="1"/>
        </w:rPr>
        <w:t>やすく、運用効率が高く、柔軟な導入体験を提供します。現在、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Sense</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MindSpor</w:t>
      </w:r>
      <w:r>
        <w:rPr>
          <w:rFonts w:ascii="Arial" w:hAnsi="Arial" w:eastAsia="Arial" w:cs="Arial"/>
          <w:sz w:val="18"/>
          <w:szCs w:val="18"/>
          <w:color w:val="231F20"/>
          <w:spacing w:val="-2"/>
        </w:rPr>
        <w:t>e</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ダウンロード数は</w:t>
      </w:r>
      <w:r>
        <w:rPr>
          <w:rFonts w:ascii="Arial" w:hAnsi="Arial" w:eastAsia="Arial" w:cs="Arial"/>
          <w:sz w:val="18"/>
          <w:szCs w:val="18"/>
          <w:color w:val="231F20"/>
          <w:spacing w:val="-3"/>
        </w:rPr>
        <w:t>130</w:t>
      </w:r>
      <w:r>
        <w:rPr>
          <w:rFonts w:ascii="SimSun" w:hAnsi="SimSun" w:eastAsia="SimSun" w:cs="SimSun"/>
          <w:sz w:val="18"/>
          <w:szCs w:val="18"/>
          <w:color w:val="231F20"/>
          <w:spacing w:val="-3"/>
        </w:rPr>
        <w:t>万を超え、</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4,000</w:t>
      </w:r>
      <w:r>
        <w:rPr>
          <w:rFonts w:ascii="MS Mincho" w:hAnsi="MS Mincho" w:eastAsia="MS Mincho" w:cs="MS Mincho"/>
          <w:sz w:val="18"/>
          <w:szCs w:val="18"/>
          <w:color w:val="231F20"/>
          <w:spacing w:val="-3"/>
        </w:rPr>
        <w:t>人以上の</w:t>
      </w:r>
      <w:r>
        <w:rPr>
          <w:rFonts w:ascii="SimSun" w:hAnsi="SimSun" w:eastAsia="SimSun" w:cs="SimSun"/>
          <w:sz w:val="18"/>
          <w:szCs w:val="18"/>
          <w:color w:val="231F20"/>
          <w:spacing w:val="-3"/>
        </w:rPr>
        <w:t>コミュニティ貢献者、</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5,000</w:t>
      </w:r>
      <w:r>
        <w:rPr>
          <w:rFonts w:ascii="MS Mincho" w:hAnsi="MS Mincho" w:eastAsia="MS Mincho" w:cs="MS Mincho"/>
          <w:sz w:val="18"/>
          <w:szCs w:val="18"/>
          <w:color w:val="231F20"/>
          <w:spacing w:val="-3"/>
        </w:rPr>
        <w:t>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企業アプリケーションがオンライン化されています。その中でも、モバイルアプリは1日</w:t>
      </w:r>
      <w:r>
        <w:rPr>
          <w:rFonts w:ascii="SimSun" w:hAnsi="SimSun" w:eastAsia="SimSun" w:cs="SimSun"/>
          <w:sz w:val="18"/>
          <w:szCs w:val="18"/>
          <w:color w:val="231F20"/>
        </w:rPr>
        <w:t>平均</w:t>
      </w:r>
      <w:r>
        <w:rPr>
          <w:rFonts w:ascii="Arial" w:hAnsi="Arial" w:eastAsia="Arial" w:cs="Arial"/>
          <w:sz w:val="18"/>
          <w:szCs w:val="18"/>
          <w:color w:val="231F20"/>
        </w:rPr>
        <w:t>7</w:t>
      </w:r>
      <w:r>
        <w:rPr>
          <w:rFonts w:ascii="MS Mincho" w:hAnsi="MS Mincho" w:eastAsia="MS Mincho" w:cs="MS Mincho"/>
          <w:sz w:val="18"/>
          <w:szCs w:val="18"/>
          <w:color w:val="231F20"/>
        </w:rPr>
        <w:t>億</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回以上の</w:t>
      </w:r>
      <w:r>
        <w:rPr>
          <w:rFonts w:ascii="SimSun" w:hAnsi="SimSun" w:eastAsia="SimSun" w:cs="SimSun"/>
          <w:sz w:val="18"/>
          <w:szCs w:val="18"/>
          <w:color w:val="231F20"/>
          <w:spacing w:val="1"/>
        </w:rPr>
        <w:t>通話があり、</w:t>
      </w:r>
      <w:r>
        <w:rPr>
          <w:rFonts w:ascii="Arial" w:hAnsi="Arial" w:eastAsia="Arial" w:cs="Arial"/>
          <w:sz w:val="18"/>
          <w:szCs w:val="18"/>
          <w:color w:val="231F20"/>
          <w:spacing w:val="1"/>
        </w:rPr>
        <w:t>300</w:t>
      </w:r>
      <w:r>
        <w:rPr>
          <w:rFonts w:ascii="MS Mincho" w:hAnsi="MS Mincho" w:eastAsia="MS Mincho" w:cs="MS Mincho"/>
          <w:sz w:val="18"/>
          <w:szCs w:val="18"/>
          <w:color w:val="231F20"/>
          <w:spacing w:val="1"/>
        </w:rPr>
        <w:t>以上の</w:t>
      </w:r>
      <w:r>
        <w:rPr>
          <w:rFonts w:ascii="SimSun" w:hAnsi="SimSun" w:eastAsia="SimSun" w:cs="SimSun"/>
          <w:sz w:val="18"/>
          <w:szCs w:val="18"/>
          <w:color w:val="231F20"/>
          <w:spacing w:val="1"/>
        </w:rPr>
        <w:t>主流のネットワークモデルが実装</w:t>
      </w:r>
      <w:r>
        <w:rPr>
          <w:rFonts w:ascii="SimSun" w:hAnsi="SimSun" w:eastAsia="SimSun" w:cs="SimSun"/>
          <w:sz w:val="18"/>
          <w:szCs w:val="18"/>
          <w:color w:val="231F20"/>
        </w:rPr>
        <w:t>されています。Code</w:t>
      </w:r>
      <w:r>
        <w:rPr>
          <w:rFonts w:ascii="SimSun" w:hAnsi="SimSun" w:eastAsia="SimSun" w:cs="SimSun"/>
          <w:sz w:val="18"/>
          <w:szCs w:val="18"/>
          <w:color w:val="231F20"/>
        </w:rPr>
        <w:t xml:space="preserve"> </w:t>
      </w:r>
      <w:r>
        <w:rPr>
          <w:rFonts w:ascii="SimSun" w:hAnsi="SimSun" w:eastAsia="SimSun" w:cs="SimSun"/>
          <w:sz w:val="18"/>
          <w:szCs w:val="18"/>
          <w:color w:val="231F20"/>
        </w:rPr>
        <w:t>Cloud</w:t>
      </w:r>
      <w:r>
        <w:rPr>
          <w:rFonts w:ascii="SimSun" w:hAnsi="SimSun" w:eastAsia="SimSun" w:cs="SimSun"/>
          <w:sz w:val="18"/>
          <w:szCs w:val="18"/>
          <w:color w:val="231F20"/>
        </w:rPr>
        <w:t xml:space="preserve"> </w:t>
      </w:r>
      <w:r>
        <w:rPr>
          <w:rFonts w:ascii="SimSun" w:hAnsi="SimSun" w:eastAsia="SimSun" w:cs="SimSun"/>
          <w:sz w:val="18"/>
          <w:szCs w:val="18"/>
          <w:color w:val="231F20"/>
        </w:rPr>
        <w:t>では、</w:t>
      </w:r>
      <w:r>
        <w:rPr>
          <w:rFonts w:ascii="SimSun" w:hAnsi="SimSun" w:eastAsia="SimSun" w:cs="SimSun"/>
          <w:sz w:val="18"/>
          <w:szCs w:val="18"/>
          <w:color w:val="231F20"/>
        </w:rPr>
        <w:t xml:space="preserve"> </w:t>
      </w:r>
      <w:r>
        <w:rPr>
          <w:rFonts w:ascii="Arial" w:hAnsi="Arial" w:eastAsia="Arial" w:cs="Arial"/>
          <w:sz w:val="18"/>
          <w:szCs w:val="18"/>
          <w:color w:val="231F20"/>
        </w:rPr>
        <w:t>MindSpore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コミュニティには</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21</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の</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リ</w:t>
      </w:r>
      <w:r>
        <w:rPr>
          <w:rFonts w:ascii="SimSun" w:hAnsi="SimSun" w:eastAsia="SimSun" w:cs="SimSun"/>
          <w:sz w:val="18"/>
          <w:szCs w:val="18"/>
          <w:color w:val="231F20"/>
          <w:spacing w:val="3"/>
        </w:rPr>
        <w:t>ポ</w:t>
      </w:r>
      <w:r>
        <w:rPr>
          <w:rFonts w:ascii="SimSun" w:hAnsi="SimSun" w:eastAsia="SimSun" w:cs="SimSun"/>
          <w:sz w:val="18"/>
          <w:szCs w:val="18"/>
          <w:color w:val="231F20"/>
          <w:spacing w:val="2"/>
        </w:rPr>
        <w:t>ジトリがあり、</w:t>
      </w:r>
      <w:r>
        <w:rPr>
          <w:rFonts w:ascii="MS Mincho" w:hAnsi="MS Mincho" w:eastAsia="MS Mincho" w:cs="MS Mincho"/>
          <w:sz w:val="18"/>
          <w:szCs w:val="18"/>
          <w:color w:val="231F20"/>
          <w:spacing w:val="2"/>
        </w:rPr>
        <w:t>総スター</w:t>
      </w:r>
      <w:r>
        <w:rPr>
          <w:rFonts w:ascii="SimSun" w:hAnsi="SimSun" w:eastAsia="SimSun" w:cs="SimSun"/>
          <w:sz w:val="18"/>
          <w:szCs w:val="18"/>
          <w:color w:val="231F20"/>
          <w:spacing w:val="2"/>
        </w:rPr>
        <w:t>数は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16,000</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以上</w:t>
      </w:r>
      <w:r>
        <w:rPr>
          <w:rFonts w:ascii="SimSun" w:hAnsi="SimSun" w:eastAsia="SimSun" w:cs="SimSun"/>
          <w:sz w:val="18"/>
          <w:szCs w:val="18"/>
          <w:color w:val="231F20"/>
          <w:spacing w:val="2"/>
        </w:rPr>
        <w:t>、総</w:t>
      </w:r>
      <w:r>
        <w:rPr>
          <w:rFonts w:ascii="SimSun" w:hAnsi="SimSun" w:eastAsia="SimSun" w:cs="SimSun"/>
          <w:sz w:val="18"/>
          <w:szCs w:val="18"/>
          <w:color w:val="231F20"/>
          <w:spacing w:val="2"/>
        </w:rPr>
        <w:t xml:space="preserve"> </w:t>
      </w:r>
      <w:r>
        <w:rPr>
          <w:rFonts w:ascii="Arial" w:hAnsi="Arial" w:eastAsia="Arial" w:cs="Arial"/>
          <w:sz w:val="18"/>
          <w:szCs w:val="18"/>
          <w:color w:val="231F20"/>
        </w:rPr>
        <w:t>PR</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数は</w:t>
      </w:r>
      <w:r>
        <w:rPr>
          <w:rFonts w:ascii="SimSun" w:hAnsi="SimSun" w:eastAsia="SimSun" w:cs="SimSun"/>
          <w:sz w:val="18"/>
          <w:szCs w:val="18"/>
          <w:color w:val="231F20"/>
        </w:rPr>
        <w:t xml:space="preserve"> </w:t>
      </w:r>
      <w:r>
        <w:rPr>
          <w:rFonts w:ascii="Arial" w:hAnsi="Arial" w:eastAsia="Arial" w:cs="Arial"/>
          <w:sz w:val="18"/>
          <w:szCs w:val="18"/>
          <w:color w:val="231F20"/>
          <w:spacing w:val="6"/>
        </w:rPr>
        <w:t>52</w:t>
      </w:r>
      <w:r>
        <w:rPr>
          <w:rFonts w:ascii="SimSun" w:hAnsi="SimSun" w:eastAsia="SimSun" w:cs="SimSun"/>
          <w:sz w:val="18"/>
          <w:szCs w:val="18"/>
          <w:color w:val="231F20"/>
          <w:spacing w:val="6"/>
        </w:rPr>
        <w:t>,000</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以上、メイ</w:t>
      </w:r>
      <w:r>
        <w:rPr>
          <w:rFonts w:ascii="SimSun" w:hAnsi="SimSun" w:eastAsia="SimSun" w:cs="SimSun"/>
          <w:sz w:val="18"/>
          <w:szCs w:val="18"/>
          <w:color w:val="231F20"/>
          <w:spacing w:val="3"/>
        </w:rPr>
        <w:t>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リポジトリ</w:t>
      </w:r>
      <w:r>
        <w:rPr>
          <w:rFonts w:ascii="SimSun" w:hAnsi="SimSun" w:eastAsia="SimSun" w:cs="SimSun"/>
          <w:sz w:val="18"/>
          <w:szCs w:val="18"/>
          <w:color w:val="231F20"/>
          <w:spacing w:val="3"/>
        </w:rPr>
        <w:t xml:space="preserve"> </w:t>
      </w:r>
      <w:r>
        <w:rPr>
          <w:rFonts w:ascii="Arial" w:hAnsi="Arial" w:eastAsia="Arial" w:cs="Arial"/>
          <w:sz w:val="18"/>
          <w:szCs w:val="18"/>
          <w:color w:val="231F20"/>
        </w:rPr>
        <w:t>Gitee</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指数は</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96</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ポイントで、類似プロジェクトをリードして</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い</w:t>
      </w:r>
      <w:r>
        <w:rPr>
          <w:rFonts w:ascii="SimSun" w:hAnsi="SimSun" w:eastAsia="SimSun" w:cs="SimSun"/>
          <w:sz w:val="18"/>
          <w:szCs w:val="18"/>
          <w:color w:val="231F20"/>
          <w:spacing w:val="4"/>
        </w:rPr>
        <w:t>ます。</w:t>
      </w:r>
    </w:p>
    <w:p>
      <w:pPr>
        <w:ind w:left="91" w:right="171" w:hanging="2"/>
        <w:spacing w:before="87" w:line="363" w:lineRule="auto"/>
        <w:rPr>
          <w:rFonts w:ascii="SimSun" w:hAnsi="SimSun" w:eastAsia="SimSun" w:cs="SimSun"/>
          <w:sz w:val="18"/>
          <w:szCs w:val="18"/>
        </w:rPr>
      </w:pPr>
      <w:r>
        <w:rPr>
          <w:rFonts w:ascii="SimSun" w:hAnsi="SimSun" w:eastAsia="SimSun" w:cs="SimSun"/>
          <w:sz w:val="18"/>
          <w:szCs w:val="18"/>
          <w:color w:val="231F20"/>
        </w:rPr>
        <w:t>openEuler</w:t>
      </w:r>
      <w:r>
        <w:rPr>
          <w:rFonts w:ascii="SimSun" w:hAnsi="SimSun" w:eastAsia="SimSun" w:cs="SimSun"/>
          <w:sz w:val="18"/>
          <w:szCs w:val="18"/>
          <w:color w:val="231F20"/>
          <w:spacing w:val="15"/>
        </w:rPr>
        <w:t>：</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1"/>
        </w:rPr>
        <w:t>がインキュベートして運営しているオープンソ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ースプロジェクトです。コミュニティーの協力により、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マルチプロセッサ</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アー</w:t>
      </w:r>
      <w:r>
        <w:rPr>
          <w:rFonts w:ascii="SimSun" w:hAnsi="SimSun" w:eastAsia="SimSun" w:cs="SimSun"/>
          <w:sz w:val="18"/>
          <w:szCs w:val="18"/>
          <w:color w:val="231F20"/>
        </w:rPr>
        <w:t>キテクチャをサ</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ポートする統一されたオープンなオペレーティングシステ</w:t>
      </w:r>
      <w:r>
        <w:rPr>
          <w:rFonts w:ascii="SimSun" w:hAnsi="SimSun" w:eastAsia="SimSun" w:cs="SimSun"/>
          <w:sz w:val="18"/>
          <w:szCs w:val="18"/>
          <w:color w:val="231F20"/>
          <w:spacing w:val="1"/>
        </w:rPr>
        <w:t>ムである</w:t>
      </w:r>
      <w:r>
        <w:rPr>
          <w:rFonts w:ascii="Arial" w:hAnsi="Arial" w:eastAsia="Arial" w:cs="Arial"/>
          <w:sz w:val="18"/>
          <w:szCs w:val="18"/>
          <w:color w:val="231F20"/>
        </w:rPr>
        <w:t>openEuler</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構築する革新的な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プラットフォームを作成</w:t>
      </w:r>
      <w:r>
        <w:rPr>
          <w:rFonts w:ascii="SimSun" w:hAnsi="SimSun" w:eastAsia="SimSun" w:cs="SimSun"/>
          <w:sz w:val="18"/>
          <w:szCs w:val="18"/>
          <w:color w:val="231F20"/>
        </w:rPr>
        <w:t>します</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openEuler</w:t>
      </w:r>
      <w:r>
        <w:rPr>
          <w:rFonts w:ascii="MS Mincho" w:hAnsi="MS Mincho" w:eastAsia="MS Mincho" w:cs="MS Mincho"/>
          <w:sz w:val="18"/>
          <w:szCs w:val="18"/>
          <w:color w:val="231F20"/>
        </w:rPr>
        <w:t>は</w:t>
      </w:r>
      <w:r>
        <w:rPr>
          <w:rFonts w:ascii="Arial" w:hAnsi="Arial" w:eastAsia="Arial" w:cs="Arial"/>
          <w:sz w:val="18"/>
          <w:szCs w:val="18"/>
          <w:color w:val="231F20"/>
        </w:rPr>
        <w:t>2021</w:t>
      </w:r>
      <w:r>
        <w:rPr>
          <w:rFonts w:ascii="MS Mincho" w:hAnsi="MS Mincho" w:eastAsia="MS Mincho" w:cs="MS Mincho"/>
          <w:sz w:val="18"/>
          <w:szCs w:val="18"/>
          <w:color w:val="231F20"/>
        </w:rPr>
        <w:t>年</w:t>
      </w:r>
      <w:r>
        <w:rPr>
          <w:rFonts w:ascii="SimSun" w:hAnsi="SimSun" w:eastAsia="SimSun" w:cs="SimSun"/>
          <w:sz w:val="18"/>
          <w:szCs w:val="18"/>
          <w:color w:val="231F20"/>
        </w:rPr>
        <w:t>9月</w:t>
      </w:r>
      <w:r>
        <w:rPr>
          <w:rFonts w:ascii="Arial" w:hAnsi="Arial" w:eastAsia="Arial" w:cs="Arial"/>
          <w:sz w:val="18"/>
          <w:szCs w:val="18"/>
          <w:color w:val="231F20"/>
        </w:rPr>
        <w:t>25</w:t>
      </w:r>
      <w:r>
        <w:rPr>
          <w:rFonts w:ascii="SimSun" w:hAnsi="SimSun" w:eastAsia="SimSun" w:cs="SimSun"/>
          <w:sz w:val="18"/>
          <w:szCs w:val="18"/>
          <w:color w:val="231F20"/>
        </w:rPr>
        <w:t>日に新たにリリースされ、サーバー、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クラウドコンピューティング、エッジコンピューティング、組み込みなど様々な形態のデバ</w:t>
      </w:r>
      <w:r>
        <w:rPr>
          <w:rFonts w:ascii="SimSun" w:hAnsi="SimSun" w:eastAsia="SimSun" w:cs="SimSun"/>
          <w:sz w:val="18"/>
          <w:szCs w:val="18"/>
          <w:color w:val="231F20"/>
          <w:spacing w:val="1"/>
        </w:rPr>
        <w:t>イ</w:t>
      </w:r>
      <w:r>
        <w:rPr>
          <w:rFonts w:ascii="SimSun" w:hAnsi="SimSun" w:eastAsia="SimSun" w:cs="SimSun"/>
          <w:sz w:val="18"/>
          <w:szCs w:val="18"/>
          <w:color w:val="231F20"/>
        </w:rPr>
        <w:t>スの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ニーズ</w:t>
      </w:r>
      <w:r>
        <w:rPr>
          <w:rFonts w:ascii="SimSun" w:hAnsi="SimSun" w:eastAsia="SimSun" w:cs="SimSun"/>
          <w:sz w:val="18"/>
          <w:szCs w:val="18"/>
          <w:color w:val="231F20"/>
        </w:rPr>
        <w:t>をサポー</w:t>
      </w:r>
      <w:r>
        <w:rPr>
          <w:rFonts w:ascii="SimSun" w:hAnsi="SimSun" w:eastAsia="SimSun" w:cs="SimSun"/>
          <w:sz w:val="18"/>
          <w:szCs w:val="18"/>
          <w:color w:val="231F20"/>
        </w:rPr>
        <w:t xml:space="preserve"> </w:t>
      </w:r>
      <w:r>
        <w:rPr>
          <w:rFonts w:ascii="SimSun" w:hAnsi="SimSun" w:eastAsia="SimSun" w:cs="SimSun"/>
          <w:sz w:val="18"/>
          <w:szCs w:val="18"/>
          <w:color w:val="231F20"/>
        </w:rPr>
        <w:t>トするようになりました。多様なコンピューティングをサポートし、安全で安定し</w:t>
      </w:r>
    </w:p>
    <w:p>
      <w:pPr>
        <w:sectPr>
          <w:headerReference w:type="default" r:id="rId1882"/>
          <w:footerReference w:type="default" r:id="rId1883"/>
          <w:pgSz w:w="9360" w:h="13041"/>
          <w:pgMar w:top="1014" w:right="487" w:bottom="538" w:left="595" w:header="560" w:footer="315" w:gutter="0"/>
        </w:sectPr>
        <w:rPr/>
      </w:pPr>
    </w:p>
    <w:p>
      <w:pPr>
        <w:ind w:left="19"/>
        <w:spacing w:before="93" w:line="229" w:lineRule="auto"/>
        <w:rPr>
          <w:rFonts w:ascii="SimSun" w:hAnsi="SimSun" w:eastAsia="SimSun" w:cs="SimSun"/>
          <w:sz w:val="18"/>
          <w:szCs w:val="18"/>
        </w:rPr>
      </w:pPr>
      <w:r>
        <w:drawing>
          <wp:anchor distT="0" distB="0" distL="0" distR="0" simplePos="0" relativeHeight="273018880" behindDoc="1" locked="0" layoutInCell="1" allowOverlap="1">
            <wp:simplePos x="0" y="0"/>
            <wp:positionH relativeFrom="column">
              <wp:posOffset>3771281</wp:posOffset>
            </wp:positionH>
            <wp:positionV relativeFrom="paragraph">
              <wp:posOffset>5876</wp:posOffset>
            </wp:positionV>
            <wp:extent cx="559117" cy="139445"/>
            <wp:effectExtent l="0" t="0" r="0" b="0"/>
            <wp:wrapNone/>
            <wp:docPr id="2451" name="IM 2451"/>
            <wp:cNvGraphicFramePr/>
            <a:graphic>
              <a:graphicData uri="http://schemas.openxmlformats.org/drawingml/2006/picture">
                <pic:pic>
                  <pic:nvPicPr>
                    <pic:cNvPr id="2451" name="IM 245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た</w:t>
      </w:r>
      <w:r>
        <w:rPr>
          <w:rFonts w:ascii="SimSun" w:hAnsi="SimSun" w:eastAsia="SimSun" w:cs="SimSun"/>
          <w:sz w:val="18"/>
          <w:szCs w:val="18"/>
          <w:color w:val="231F20"/>
          <w:spacing w:val="5"/>
        </w:rPr>
        <w:t>使</w:t>
      </w:r>
      <w:r>
        <w:rPr>
          <w:rFonts w:ascii="SimSun" w:hAnsi="SimSun" w:eastAsia="SimSun" w:cs="SimSun"/>
          <w:sz w:val="18"/>
          <w:szCs w:val="18"/>
          <w:color w:val="231F20"/>
          <w:spacing w:val="3"/>
        </w:rPr>
        <w:t>いやすいオペレーティングシステムの提供を約束します。また、アプリケーションに決定論</w:t>
      </w:r>
    </w:p>
    <w:p>
      <w:pPr>
        <w:ind w:right="348" w:firstLine="15"/>
        <w:spacing w:before="127" w:line="363" w:lineRule="auto"/>
        <w:rPr>
          <w:rFonts w:ascii="SimSun" w:hAnsi="SimSun" w:eastAsia="SimSun" w:cs="SimSun"/>
          <w:sz w:val="18"/>
          <w:szCs w:val="18"/>
        </w:rPr>
      </w:pPr>
      <w:r>
        <w:rPr>
          <w:rFonts w:ascii="SimSun" w:hAnsi="SimSun" w:eastAsia="SimSun" w:cs="SimSun"/>
          <w:sz w:val="18"/>
          <w:szCs w:val="18"/>
          <w:color w:val="231F20"/>
          <w:spacing w:val="6"/>
        </w:rPr>
        <w:t>的な保証</w:t>
      </w:r>
      <w:r>
        <w:rPr>
          <w:rFonts w:ascii="SimSun" w:hAnsi="SimSun" w:eastAsia="SimSun" w:cs="SimSun"/>
          <w:sz w:val="18"/>
          <w:szCs w:val="18"/>
          <w:color w:val="231F20"/>
          <w:spacing w:val="3"/>
        </w:rPr>
        <w:t>機能を提供することにより、</w:t>
      </w:r>
      <w:r>
        <w:rPr>
          <w:rFonts w:ascii="Arial" w:hAnsi="Arial" w:eastAsia="Arial" w:cs="Arial"/>
          <w:sz w:val="18"/>
          <w:szCs w:val="18"/>
          <w:color w:val="231F20"/>
        </w:rPr>
        <w:t>OT</w:t>
      </w:r>
      <w:r>
        <w:rPr>
          <w:rFonts w:ascii="SimSun" w:hAnsi="SimSun" w:eastAsia="SimSun" w:cs="SimSun"/>
          <w:sz w:val="18"/>
          <w:szCs w:val="18"/>
          <w:color w:val="231F20"/>
          <w:spacing w:val="3"/>
        </w:rPr>
        <w:t>領域のアプリケーションや</w:t>
      </w:r>
      <w:r>
        <w:rPr>
          <w:rFonts w:ascii="SimSun" w:hAnsi="SimSun" w:eastAsia="SimSun" w:cs="SimSun"/>
          <w:sz w:val="18"/>
          <w:szCs w:val="18"/>
          <w:color w:val="231F20"/>
        </w:rPr>
        <w:t>OT</w:t>
      </w:r>
      <w:r>
        <w:rPr>
          <w:rFonts w:ascii="SimSun" w:hAnsi="SimSun" w:eastAsia="SimSun" w:cs="SimSun"/>
          <w:sz w:val="18"/>
          <w:szCs w:val="18"/>
          <w:color w:val="231F20"/>
          <w:spacing w:val="3"/>
        </w:rPr>
        <w:t>と</w:t>
      </w:r>
      <w:r>
        <w:rPr>
          <w:rFonts w:ascii="Arial" w:hAnsi="Arial" w:eastAsia="Arial" w:cs="Arial"/>
          <w:sz w:val="18"/>
          <w:szCs w:val="18"/>
          <w:color w:val="231F20"/>
        </w:rPr>
        <w:t>ICT</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融合をサポートし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今回リリースされた</w:t>
      </w:r>
      <w:r>
        <w:rPr>
          <w:rFonts w:ascii="SimSun" w:hAnsi="SimSun" w:eastAsia="SimSun" w:cs="SimSun"/>
          <w:sz w:val="18"/>
          <w:szCs w:val="18"/>
          <w:color w:val="231F20"/>
          <w:spacing w:val="-2"/>
        </w:rPr>
        <w:t>Ola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OSは、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IT</w:t>
      </w:r>
      <w:r>
        <w:rPr>
          <w:rFonts w:ascii="SimSun" w:hAnsi="SimSun" w:eastAsia="SimSun" w:cs="SimSun"/>
          <w:sz w:val="18"/>
          <w:szCs w:val="18"/>
          <w:color w:val="231F20"/>
          <w:spacing w:val="-2"/>
        </w:rPr>
        <w:t>、CTから</w:t>
      </w:r>
      <w:r>
        <w:rPr>
          <w:rFonts w:ascii="Arial" w:hAnsi="Arial" w:eastAsia="Arial" w:cs="Arial"/>
          <w:sz w:val="18"/>
          <w:szCs w:val="18"/>
          <w:color w:val="231F20"/>
          <w:spacing w:val="-2"/>
        </w:rPr>
        <w:t>OT</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デジタルインフラまで、すべてのシナリオを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カバーすることができます。中国で最も活発なオープンソースコミュ</w:t>
      </w:r>
      <w:r>
        <w:rPr>
          <w:rFonts w:ascii="SimSun" w:hAnsi="SimSun" w:eastAsia="SimSun" w:cs="SimSun"/>
          <w:sz w:val="18"/>
          <w:szCs w:val="18"/>
          <w:color w:val="231F20"/>
          <w:spacing w:val="1"/>
        </w:rPr>
        <w:t>ニティとして、</w:t>
      </w:r>
      <w:r>
        <w:rPr>
          <w:rFonts w:ascii="Arial" w:hAnsi="Arial" w:eastAsia="Arial" w:cs="Arial"/>
          <w:sz w:val="18"/>
          <w:szCs w:val="18"/>
          <w:color w:val="231F20"/>
          <w:spacing w:val="1"/>
        </w:rPr>
        <w:t>300</w:t>
      </w:r>
      <w:r>
        <w:rPr>
          <w:rFonts w:ascii="SimSun" w:hAnsi="SimSun" w:eastAsia="SimSun" w:cs="SimSun"/>
          <w:sz w:val="18"/>
          <w:szCs w:val="18"/>
          <w:color w:val="231F20"/>
          <w:spacing w:val="1"/>
        </w:rPr>
        <w:t>以上の主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要企業が参加し、</w:t>
      </w:r>
      <w:r>
        <w:rPr>
          <w:rFonts w:ascii="Arial" w:hAnsi="Arial" w:eastAsia="Arial" w:cs="Arial"/>
          <w:sz w:val="18"/>
          <w:szCs w:val="18"/>
          <w:color w:val="231F20"/>
          <w:spacing w:val="2"/>
        </w:rPr>
        <w:t>8</w:t>
      </w:r>
      <w:r>
        <w:rPr>
          <w:rFonts w:ascii="Arial" w:hAnsi="Arial" w:eastAsia="Arial" w:cs="Arial"/>
          <w:sz w:val="18"/>
          <w:szCs w:val="18"/>
          <w:color w:val="231F20"/>
          <w:spacing w:val="1"/>
        </w:rPr>
        <w:t>000</w:t>
      </w:r>
      <w:r>
        <w:rPr>
          <w:rFonts w:ascii="MS Mincho" w:hAnsi="MS Mincho" w:eastAsia="MS Mincho" w:cs="MS Mincho"/>
          <w:sz w:val="18"/>
          <w:szCs w:val="18"/>
          <w:color w:val="231F20"/>
          <w:spacing w:val="1"/>
        </w:rPr>
        <w:t>人以上の</w:t>
      </w:r>
      <w:r>
        <w:rPr>
          <w:rFonts w:ascii="SimSun" w:hAnsi="SimSun" w:eastAsia="SimSun" w:cs="SimSun"/>
          <w:sz w:val="18"/>
          <w:szCs w:val="18"/>
          <w:color w:val="231F20"/>
          <w:spacing w:val="1"/>
        </w:rPr>
        <w:t>コミュニティ開発者がコミュニティで貢献を続け、</w:t>
      </w:r>
      <w:r>
        <w:rPr>
          <w:rFonts w:ascii="Arial" w:hAnsi="Arial" w:eastAsia="Arial" w:cs="Arial"/>
          <w:sz w:val="18"/>
          <w:szCs w:val="18"/>
          <w:color w:val="231F20"/>
          <w:spacing w:val="1"/>
        </w:rPr>
        <w:t>90</w:t>
      </w:r>
      <w:r>
        <w:rPr>
          <w:rFonts w:ascii="SimSun" w:hAnsi="SimSun" w:eastAsia="SimSun" w:cs="SimSun"/>
          <w:sz w:val="18"/>
          <w:szCs w:val="18"/>
          <w:color w:val="231F20"/>
          <w:spacing w:val="1"/>
        </w:rPr>
        <w:t>以上の</w:t>
      </w:r>
      <w:r>
        <w:rPr>
          <w:rFonts w:ascii="SimSun" w:hAnsi="SimSun" w:eastAsia="SimSun" w:cs="SimSun"/>
          <w:sz w:val="18"/>
          <w:szCs w:val="18"/>
          <w:color w:val="231F20"/>
        </w:rPr>
        <w:t>SIG</w:t>
      </w:r>
      <w:r>
        <w:rPr>
          <w:rFonts w:ascii="SimSun" w:hAnsi="SimSun" w:eastAsia="SimSun" w:cs="SimSun"/>
          <w:sz w:val="18"/>
          <w:szCs w:val="18"/>
          <w:color w:val="231F20"/>
          <w:spacing w:val="1"/>
        </w:rPr>
        <w:t>と</w:t>
      </w:r>
      <w:r>
        <w:rPr>
          <w:rFonts w:ascii="SimSun" w:hAnsi="SimSun" w:eastAsia="SimSun" w:cs="SimSun"/>
          <w:sz w:val="18"/>
          <w:szCs w:val="18"/>
          <w:color w:val="231F20"/>
        </w:rPr>
        <w:t xml:space="preserve"> </w:t>
      </w:r>
      <w:r>
        <w:rPr>
          <w:rFonts w:ascii="Arial" w:hAnsi="Arial" w:eastAsia="Arial" w:cs="Arial"/>
          <w:sz w:val="18"/>
          <w:szCs w:val="18"/>
          <w:color w:val="231F20"/>
          <w:spacing w:val="-1"/>
        </w:rPr>
        <w:t>8000</w:t>
      </w:r>
      <w:r>
        <w:rPr>
          <w:rFonts w:ascii="MS Mincho" w:hAnsi="MS Mincho" w:eastAsia="MS Mincho" w:cs="MS Mincho"/>
          <w:sz w:val="18"/>
          <w:szCs w:val="18"/>
          <w:color w:val="231F20"/>
          <w:spacing w:val="-1"/>
        </w:rPr>
        <w:t>以上の</w:t>
      </w:r>
      <w:r>
        <w:rPr>
          <w:rFonts w:ascii="SimSun" w:hAnsi="SimSun" w:eastAsia="SimSun" w:cs="SimSun"/>
          <w:sz w:val="18"/>
          <w:szCs w:val="18"/>
          <w:color w:val="231F20"/>
          <w:spacing w:val="-1"/>
        </w:rPr>
        <w:t>コードビンがあります。</w:t>
      </w:r>
      <w:r>
        <w:rPr>
          <w:rFonts w:ascii="Arial" w:hAnsi="Arial" w:eastAsia="Arial" w:cs="Arial"/>
          <w:sz w:val="18"/>
          <w:szCs w:val="18"/>
          <w:color w:val="231F20"/>
          <w:spacing w:val="-1"/>
        </w:rPr>
        <w:t>2021</w:t>
      </w:r>
      <w:r>
        <w:rPr>
          <w:rFonts w:ascii="SimSun" w:hAnsi="SimSun" w:eastAsia="SimSun" w:cs="SimSun"/>
          <w:sz w:val="18"/>
          <w:szCs w:val="18"/>
          <w:color w:val="231F20"/>
          <w:spacing w:val="-1"/>
        </w:rPr>
        <w:t>年12</w:t>
      </w:r>
      <w:r>
        <w:rPr>
          <w:rFonts w:ascii="MS Mincho" w:hAnsi="MS Mincho" w:eastAsia="MS Mincho" w:cs="MS Mincho"/>
          <w:sz w:val="18"/>
          <w:szCs w:val="18"/>
          <w:color w:val="231F20"/>
          <w:spacing w:val="-1"/>
        </w:rPr>
        <w:t>月末</w:t>
      </w:r>
      <w:r>
        <w:rPr>
          <w:rFonts w:ascii="SimSun" w:hAnsi="SimSun" w:eastAsia="SimSun" w:cs="SimSun"/>
          <w:sz w:val="18"/>
          <w:szCs w:val="18"/>
          <w:color w:val="231F20"/>
          <w:spacing w:val="-1"/>
        </w:rPr>
        <w:t>現在、個人</w:t>
      </w:r>
      <w:r>
        <w:rPr>
          <w:rFonts w:ascii="SimSun" w:hAnsi="SimSun" w:eastAsia="SimSun" w:cs="SimSun"/>
          <w:sz w:val="18"/>
          <w:szCs w:val="18"/>
          <w:color w:val="231F20"/>
        </w:rPr>
        <w:t>寄付の累積比率は</w:t>
      </w:r>
      <w:r>
        <w:rPr>
          <w:rFonts w:ascii="Arial" w:hAnsi="Arial" w:eastAsia="Arial" w:cs="Arial"/>
          <w:sz w:val="18"/>
          <w:szCs w:val="18"/>
          <w:color w:val="231F20"/>
        </w:rPr>
        <w:t>4</w:t>
      </w:r>
      <w:r>
        <w:rPr>
          <w:rFonts w:ascii="MS Mincho" w:hAnsi="MS Mincho" w:eastAsia="MS Mincho" w:cs="MS Mincho"/>
          <w:sz w:val="18"/>
          <w:szCs w:val="18"/>
          <w:color w:val="231F20"/>
        </w:rPr>
        <w:t>割</w:t>
      </w:r>
      <w:r>
        <w:rPr>
          <w:rFonts w:ascii="SimSun" w:hAnsi="SimSun" w:eastAsia="SimSun" w:cs="SimSun"/>
          <w:sz w:val="18"/>
          <w:szCs w:val="18"/>
          <w:color w:val="231F20"/>
        </w:rPr>
        <w:t>弱、企業寄付の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累積比率は</w:t>
      </w:r>
      <w:r>
        <w:rPr>
          <w:rFonts w:ascii="Arial" w:hAnsi="Arial" w:eastAsia="Arial" w:cs="Arial"/>
          <w:sz w:val="18"/>
          <w:szCs w:val="18"/>
          <w:color w:val="231F20"/>
          <w:spacing w:val="-6"/>
        </w:rPr>
        <w:t>6</w:t>
      </w:r>
      <w:r>
        <w:rPr>
          <w:rFonts w:ascii="MS Mincho" w:hAnsi="MS Mincho" w:eastAsia="MS Mincho" w:cs="MS Mincho"/>
          <w:sz w:val="18"/>
          <w:szCs w:val="18"/>
          <w:color w:val="231F20"/>
          <w:spacing w:val="-4"/>
        </w:rPr>
        <w:t>割</w:t>
      </w:r>
      <w:r>
        <w:rPr>
          <w:rFonts w:ascii="MS Mincho" w:hAnsi="MS Mincho" w:eastAsia="MS Mincho" w:cs="MS Mincho"/>
          <w:sz w:val="18"/>
          <w:szCs w:val="18"/>
          <w:color w:val="231F20"/>
          <w:spacing w:val="-3"/>
        </w:rPr>
        <w:t>強となっています</w:t>
      </w:r>
      <w:r>
        <w:rPr>
          <w:rFonts w:ascii="SimSun" w:hAnsi="SimSun" w:eastAsia="SimSun" w:cs="SimSun"/>
          <w:sz w:val="18"/>
          <w:szCs w:val="18"/>
          <w:color w:val="231F20"/>
          <w:spacing w:val="-3"/>
        </w:rPr>
        <w:t>。</w:t>
      </w:r>
      <w:r>
        <w:rPr>
          <w:rFonts w:ascii="Arial" w:hAnsi="Arial" w:eastAsia="Arial" w:cs="Arial"/>
          <w:sz w:val="18"/>
          <w:szCs w:val="18"/>
          <w:color w:val="231F20"/>
          <w:spacing w:val="-3"/>
        </w:rPr>
        <w:t>OpenEuler</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ユーザー数は</w:t>
      </w:r>
      <w:r>
        <w:rPr>
          <w:rFonts w:ascii="Arial" w:hAnsi="Arial" w:eastAsia="Arial" w:cs="Arial"/>
          <w:sz w:val="18"/>
          <w:szCs w:val="18"/>
          <w:color w:val="231F20"/>
          <w:spacing w:val="-3"/>
        </w:rPr>
        <w:t>37</w:t>
      </w:r>
      <w:r>
        <w:rPr>
          <w:rFonts w:ascii="SimSun" w:hAnsi="SimSun" w:eastAsia="SimSun" w:cs="SimSun"/>
          <w:sz w:val="18"/>
          <w:szCs w:val="18"/>
          <w:color w:val="231F20"/>
          <w:spacing w:val="-3"/>
        </w:rPr>
        <w:t>万人を突破しました。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キリン、ユニ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シス</w:t>
      </w:r>
      <w:r>
        <w:rPr>
          <w:rFonts w:ascii="SimSun" w:hAnsi="SimSun" w:eastAsia="SimSun" w:cs="SimSun"/>
          <w:sz w:val="18"/>
          <w:szCs w:val="18"/>
          <w:color w:val="231F20"/>
          <w:spacing w:val="-4"/>
        </w:rPr>
        <w:t>、</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SUSE</w:t>
      </w:r>
      <w:r>
        <w:rPr>
          <w:rFonts w:ascii="SimSun" w:hAnsi="SimSun" w:eastAsia="SimSun" w:cs="SimSun"/>
          <w:sz w:val="18"/>
          <w:szCs w:val="18"/>
          <w:color w:val="231F20"/>
          <w:spacing w:val="-3"/>
        </w:rPr>
        <w:t>、麒麟新安、Phua、CSCなどの主要OSベンダーが</w:t>
      </w:r>
      <w:r>
        <w:rPr>
          <w:rFonts w:ascii="Arial" w:hAnsi="Arial" w:eastAsia="Arial" w:cs="Arial"/>
          <w:sz w:val="18"/>
          <w:szCs w:val="18"/>
          <w:color w:val="231F20"/>
          <w:spacing w:val="-3"/>
        </w:rPr>
        <w:t>openEuler</w:t>
      </w:r>
      <w:r>
        <w:rPr>
          <w:rFonts w:ascii="SimSun" w:hAnsi="SimSun" w:eastAsia="SimSun" w:cs="SimSun"/>
          <w:sz w:val="18"/>
          <w:szCs w:val="18"/>
          <w:color w:val="231F20"/>
          <w:spacing w:val="-3"/>
        </w:rPr>
        <w:t>ベースの商用ディストリビュ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ーションをリリースし、金融、オペレーター、電力、政府情報センターなどの主要産業におけ</w:t>
      </w:r>
      <w:r>
        <w:rPr>
          <w:rFonts w:ascii="SimSun" w:hAnsi="SimSun" w:eastAsia="SimSun" w:cs="SimSun"/>
          <w:sz w:val="18"/>
          <w:szCs w:val="18"/>
          <w:color w:val="231F20"/>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90</w:t>
      </w:r>
      <w:r>
        <w:rPr>
          <w:rFonts w:ascii="SimSun" w:hAnsi="SimSun" w:eastAsia="SimSun" w:cs="SimSun"/>
          <w:sz w:val="18"/>
          <w:szCs w:val="18"/>
          <w:color w:val="231F20"/>
          <w:spacing w:val="9"/>
        </w:rPr>
        <w:t>万</w:t>
      </w:r>
      <w:r>
        <w:rPr>
          <w:rFonts w:ascii="SimSun" w:hAnsi="SimSun" w:eastAsia="SimSun" w:cs="SimSun"/>
          <w:sz w:val="18"/>
          <w:szCs w:val="18"/>
          <w:color w:val="231F20"/>
          <w:spacing w:val="5"/>
        </w:rPr>
        <w:t>セット以上のコアシステムに実装されている。</w:t>
      </w:r>
    </w:p>
    <w:p>
      <w:pPr>
        <w:ind w:left="2"/>
        <w:spacing w:before="219" w:line="221"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8"/>
        </w:rPr>
        <w:t>.</w:t>
      </w:r>
      <w:r>
        <w:rPr>
          <w:rFonts w:ascii="Arial" w:hAnsi="Arial" w:eastAsia="Arial" w:cs="Arial"/>
          <w:sz w:val="21"/>
          <w:szCs w:val="21"/>
          <w:color w:val="231F20"/>
          <w:spacing w:val="-6"/>
        </w:rPr>
        <w:t>3.2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了リ八八</w:t>
      </w:r>
    </w:p>
    <w:p>
      <w:pPr>
        <w:ind w:left="18" w:firstLine="7"/>
        <w:spacing w:before="195" w:line="270" w:lineRule="auto"/>
        <w:rPr>
          <w:rFonts w:ascii="SimSun" w:hAnsi="SimSun" w:eastAsia="SimSun" w:cs="SimSun"/>
          <w:sz w:val="18"/>
          <w:szCs w:val="18"/>
        </w:rPr>
      </w:pPr>
      <w:r>
        <w:rPr>
          <w:rFonts w:ascii="SimSun" w:hAnsi="SimSun" w:eastAsia="SimSun" w:cs="SimSun"/>
          <w:sz w:val="18"/>
          <w:szCs w:val="18"/>
          <w:color w:val="231F20"/>
          <w:spacing w:val="10"/>
        </w:rPr>
        <w:t>アリバ</w:t>
      </w:r>
      <w:r>
        <w:rPr>
          <w:rFonts w:ascii="SimSun" w:hAnsi="SimSun" w:eastAsia="SimSun" w:cs="SimSun"/>
          <w:sz w:val="18"/>
          <w:szCs w:val="18"/>
          <w:color w:val="231F20"/>
          <w:spacing w:val="5"/>
        </w:rPr>
        <w:t>バは、中国におけるオープンソーステクノロジーのエコシステムの構築に携わる企業の一例で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w:t>
      </w:r>
      <w:r>
        <w:rPr>
          <w:rFonts w:ascii="Arial" w:hAnsi="Arial" w:eastAsia="Arial" w:cs="Arial"/>
          <w:sz w:val="18"/>
          <w:szCs w:val="18"/>
          <w:color w:val="231F20"/>
          <w:spacing w:val="3"/>
        </w:rPr>
        <w:t>1</w:t>
      </w:r>
      <w:r>
        <w:rPr>
          <w:rFonts w:ascii="Arial" w:hAnsi="Arial" w:eastAsia="Arial" w:cs="Arial"/>
          <w:sz w:val="18"/>
          <w:szCs w:val="18"/>
          <w:color w:val="231F20"/>
          <w:spacing w:val="2"/>
        </w:rPr>
        <w:t>1</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以降、アリは</w:t>
      </w:r>
      <w:r>
        <w:rPr>
          <w:rFonts w:ascii="Arial" w:hAnsi="Arial" w:eastAsia="Arial" w:cs="Arial"/>
          <w:sz w:val="18"/>
          <w:szCs w:val="18"/>
          <w:color w:val="231F20"/>
          <w:spacing w:val="2"/>
        </w:rPr>
        <w:t>3,000</w:t>
      </w:r>
      <w:r>
        <w:rPr>
          <w:rFonts w:ascii="MS Mincho" w:hAnsi="MS Mincho" w:eastAsia="MS Mincho" w:cs="MS Mincho"/>
          <w:sz w:val="18"/>
          <w:szCs w:val="18"/>
          <w:color w:val="231F20"/>
          <w:spacing w:val="2"/>
        </w:rPr>
        <w:t>を超える</w:t>
      </w:r>
      <w:r>
        <w:rPr>
          <w:rFonts w:ascii="SimSun" w:hAnsi="SimSun" w:eastAsia="SimSun" w:cs="SimSun"/>
          <w:sz w:val="18"/>
          <w:szCs w:val="18"/>
          <w:color w:val="231F20"/>
          <w:spacing w:val="2"/>
        </w:rPr>
        <w:t>オープンソースプロジェクトを蓄積してきた</w:t>
      </w:r>
    </w:p>
    <w:p>
      <w:pPr>
        <w:sectPr>
          <w:headerReference w:type="default" r:id="rId1884"/>
          <w:footerReference w:type="default" r:id="rId1885"/>
          <w:pgSz w:w="9360" w:h="13041"/>
          <w:pgMar w:top="784" w:right="310" w:bottom="538" w:left="682" w:header="560" w:footer="315" w:gutter="0"/>
        </w:sectPr>
        <w:rPr/>
      </w:pP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ind w:left="89" w:right="86" w:hanging="1"/>
        <w:spacing w:before="59" w:line="358" w:lineRule="auto"/>
        <w:rPr>
          <w:rFonts w:ascii="SimSun" w:hAnsi="SimSun" w:eastAsia="SimSun" w:cs="SimSun"/>
          <w:sz w:val="18"/>
          <w:szCs w:val="18"/>
        </w:rPr>
      </w:pPr>
      <w:r>
        <w:rPr>
          <w:rFonts w:ascii="SimSun" w:hAnsi="SimSun" w:eastAsia="SimSun" w:cs="SimSun"/>
          <w:sz w:val="18"/>
          <w:szCs w:val="18"/>
          <w:color w:val="231F20"/>
          <w:spacing w:val="12"/>
        </w:rPr>
        <w:t>代</w:t>
      </w:r>
      <w:r>
        <w:rPr>
          <w:rFonts w:ascii="SimSun" w:hAnsi="SimSun" w:eastAsia="SimSun" w:cs="SimSun"/>
          <w:sz w:val="18"/>
          <w:szCs w:val="18"/>
          <w:color w:val="231F20"/>
          <w:spacing w:val="6"/>
        </w:rPr>
        <w:t>表的なプロジェクトとしては、</w:t>
      </w:r>
      <w:r>
        <w:rPr>
          <w:rFonts w:ascii="SimSun" w:hAnsi="SimSun" w:eastAsia="SimSun" w:cs="SimSun"/>
          <w:sz w:val="18"/>
          <w:szCs w:val="18"/>
          <w:color w:val="231F20"/>
        </w:rPr>
        <w:t>Dragon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Lizard</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6"/>
        </w:rPr>
        <w:t>、</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RocketMQ</w:t>
      </w:r>
      <w:r>
        <w:rPr>
          <w:rFonts w:ascii="SimSun" w:hAnsi="SimSun" w:eastAsia="SimSun" w:cs="SimSun"/>
          <w:sz w:val="18"/>
          <w:szCs w:val="18"/>
          <w:color w:val="231F20"/>
          <w:spacing w:val="6"/>
        </w:rPr>
        <w:t>、</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Dubbo</w:t>
      </w:r>
      <w:r>
        <w:rPr>
          <w:rFonts w:ascii="SimSun" w:hAnsi="SimSun" w:eastAsia="SimSun" w:cs="SimSun"/>
          <w:sz w:val="18"/>
          <w:szCs w:val="18"/>
          <w:color w:val="231F20"/>
          <w:spacing w:val="6"/>
        </w:rPr>
        <w:t>、</w:t>
      </w:r>
      <w:r>
        <w:rPr>
          <w:rFonts w:ascii="Arial" w:hAnsi="Arial" w:eastAsia="Arial" w:cs="Arial"/>
          <w:sz w:val="18"/>
          <w:szCs w:val="18"/>
          <w:color w:val="231F20"/>
        </w:rPr>
        <w:t>Spring</w:t>
      </w:r>
      <w:r>
        <w:rPr>
          <w:rFonts w:ascii="Arial" w:hAnsi="Arial" w:eastAsia="Arial" w:cs="Arial"/>
          <w:sz w:val="18"/>
          <w:szCs w:val="18"/>
          <w:color w:val="231F20"/>
        </w:rPr>
        <w:t xml:space="preserve"> </w:t>
      </w:r>
      <w:r>
        <w:rPr>
          <w:rFonts w:ascii="Arial" w:hAnsi="Arial" w:eastAsia="Arial" w:cs="Arial"/>
          <w:sz w:val="18"/>
          <w:szCs w:val="18"/>
          <w:color w:val="231F20"/>
          <w:spacing w:val="-1"/>
        </w:rPr>
        <w:t>Clou</w:t>
      </w:r>
      <w:r>
        <w:rPr>
          <w:rFonts w:ascii="Arial" w:hAnsi="Arial" w:eastAsia="Arial" w:cs="Arial"/>
          <w:sz w:val="18"/>
          <w:szCs w:val="18"/>
          <w:color w:val="231F20"/>
        </w:rPr>
        <w:t>d</w:t>
      </w:r>
      <w:r>
        <w:rPr>
          <w:rFonts w:ascii="Arial" w:hAnsi="Arial" w:eastAsia="Arial" w:cs="Arial"/>
          <w:sz w:val="18"/>
          <w:szCs w:val="18"/>
          <w:color w:val="231F20"/>
          <w:spacing w:val="-1"/>
        </w:rPr>
        <w:t xml:space="preserve"> </w:t>
      </w:r>
      <w:r>
        <w:rPr>
          <w:rFonts w:ascii="Arial" w:hAnsi="Arial" w:eastAsia="Arial" w:cs="Arial"/>
          <w:sz w:val="18"/>
          <w:szCs w:val="18"/>
          <w:color w:val="231F20"/>
        </w:rPr>
        <w:t>Alibaba</w:t>
      </w:r>
      <w:r>
        <w:rPr>
          <w:rFonts w:ascii="SimSun" w:hAnsi="SimSun" w:eastAsia="SimSun" w:cs="SimSun"/>
          <w:sz w:val="18"/>
          <w:szCs w:val="18"/>
          <w:color w:val="231F20"/>
          <w:spacing w:val="-1"/>
        </w:rPr>
        <w:t>、</w:t>
      </w:r>
      <w:r>
        <w:rPr>
          <w:rFonts w:ascii="Arial" w:hAnsi="Arial" w:eastAsia="Arial" w:cs="Arial"/>
          <w:sz w:val="18"/>
          <w:szCs w:val="18"/>
          <w:color w:val="231F20"/>
        </w:rPr>
        <w:t>Nacos</w:t>
      </w:r>
      <w:r>
        <w:rPr>
          <w:rFonts w:ascii="SimSun" w:hAnsi="SimSun" w:eastAsia="SimSun" w:cs="SimSun"/>
          <w:sz w:val="18"/>
          <w:szCs w:val="18"/>
          <w:color w:val="231F20"/>
          <w:spacing w:val="-1"/>
        </w:rPr>
        <w:t>、</w:t>
      </w:r>
      <w:r>
        <w:rPr>
          <w:rFonts w:ascii="Arial" w:hAnsi="Arial" w:eastAsia="Arial" w:cs="Arial"/>
          <w:sz w:val="18"/>
          <w:szCs w:val="18"/>
          <w:color w:val="231F20"/>
        </w:rPr>
        <w:t>Seata</w:t>
      </w:r>
      <w:r>
        <w:rPr>
          <w:rFonts w:ascii="SimSun" w:hAnsi="SimSun" w:eastAsia="SimSun" w:cs="SimSun"/>
          <w:sz w:val="18"/>
          <w:szCs w:val="18"/>
          <w:color w:val="231F20"/>
          <w:spacing w:val="-1"/>
        </w:rPr>
        <w:t>、</w:t>
      </w:r>
      <w:r>
        <w:rPr>
          <w:rFonts w:ascii="Arial" w:hAnsi="Arial" w:eastAsia="Arial" w:cs="Arial"/>
          <w:sz w:val="18"/>
          <w:szCs w:val="18"/>
          <w:color w:val="231F20"/>
        </w:rPr>
        <w:t>PolarDB</w:t>
      </w:r>
      <w:r>
        <w:rPr>
          <w:rFonts w:ascii="Arial" w:hAnsi="Arial" w:eastAsia="Arial" w:cs="Arial"/>
          <w:sz w:val="18"/>
          <w:szCs w:val="18"/>
          <w:color w:val="231F20"/>
          <w:spacing w:val="-1"/>
        </w:rPr>
        <w:t>-</w:t>
      </w:r>
      <w:r>
        <w:rPr>
          <w:rFonts w:ascii="Arial" w:hAnsi="Arial" w:eastAsia="Arial" w:cs="Arial"/>
          <w:sz w:val="18"/>
          <w:szCs w:val="18"/>
          <w:color w:val="231F20"/>
        </w:rPr>
        <w:t>X</w:t>
      </w:r>
      <w:r>
        <w:rPr>
          <w:rFonts w:ascii="SimSun" w:hAnsi="SimSun" w:eastAsia="SimSun" w:cs="SimSun"/>
          <w:sz w:val="18"/>
          <w:szCs w:val="18"/>
          <w:color w:val="231F20"/>
          <w:spacing w:val="-1"/>
        </w:rPr>
        <w:t>、</w:t>
      </w:r>
      <w:r>
        <w:rPr>
          <w:rFonts w:ascii="Arial" w:hAnsi="Arial" w:eastAsia="Arial" w:cs="Arial"/>
          <w:sz w:val="18"/>
          <w:szCs w:val="18"/>
          <w:color w:val="231F20"/>
        </w:rPr>
        <w:t>PolarDB</w:t>
      </w:r>
      <w:r>
        <w:rPr>
          <w:rFonts w:ascii="Arial" w:hAnsi="Arial" w:eastAsia="Arial" w:cs="Arial"/>
          <w:sz w:val="18"/>
          <w:szCs w:val="18"/>
          <w:color w:val="231F20"/>
          <w:spacing w:val="-1"/>
        </w:rPr>
        <w:t xml:space="preserve"> </w:t>
      </w:r>
      <w:r>
        <w:rPr>
          <w:rFonts w:ascii="Arial" w:hAnsi="Arial" w:eastAsia="Arial" w:cs="Arial"/>
          <w:sz w:val="18"/>
          <w:szCs w:val="18"/>
          <w:color w:val="231F20"/>
        </w:rPr>
        <w:t>for</w:t>
      </w:r>
      <w:r>
        <w:rPr>
          <w:rFonts w:ascii="Arial" w:hAnsi="Arial" w:eastAsia="Arial" w:cs="Arial"/>
          <w:sz w:val="18"/>
          <w:szCs w:val="18"/>
          <w:color w:val="231F20"/>
          <w:spacing w:val="-1"/>
        </w:rPr>
        <w:t xml:space="preserve"> </w:t>
      </w:r>
      <w:r>
        <w:rPr>
          <w:rFonts w:ascii="Arial" w:hAnsi="Arial" w:eastAsia="Arial" w:cs="Arial"/>
          <w:sz w:val="18"/>
          <w:szCs w:val="18"/>
          <w:color w:val="231F20"/>
        </w:rPr>
        <w:t>PostgreSQL</w:t>
      </w:r>
      <w:r>
        <w:rPr>
          <w:rFonts w:ascii="MS Mincho" w:hAnsi="MS Mincho" w:eastAsia="MS Mincho" w:cs="MS Mincho"/>
          <w:sz w:val="18"/>
          <w:szCs w:val="18"/>
          <w:color w:val="231F20"/>
          <w:spacing w:val="-1"/>
        </w:rPr>
        <w:t>などがあり、中でも</w:t>
      </w:r>
      <w:r>
        <w:rPr>
          <w:rFonts w:ascii="SimSun" w:hAnsi="SimSun" w:eastAsia="SimSun" w:cs="SimSun"/>
          <w:sz w:val="18"/>
          <w:szCs w:val="18"/>
          <w:color w:val="231F20"/>
        </w:rPr>
        <w:t>Alibaba</w:t>
      </w:r>
      <w:r>
        <w:rPr>
          <w:rFonts w:ascii="SimSun" w:hAnsi="SimSun" w:eastAsia="SimSun" w:cs="SimSun"/>
          <w:sz w:val="18"/>
          <w:szCs w:val="18"/>
          <w:color w:val="231F20"/>
          <w:spacing w:val="-1"/>
        </w:rPr>
        <w:t>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寄贈</w:t>
      </w:r>
      <w:r>
        <w:rPr>
          <w:rFonts w:ascii="SimSun" w:hAnsi="SimSun" w:eastAsia="SimSun" w:cs="SimSun"/>
          <w:sz w:val="18"/>
          <w:szCs w:val="18"/>
          <w:color w:val="231F20"/>
        </w:rPr>
        <w:t>し継続管理している</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RocektMQ</w:t>
      </w:r>
      <w:r>
        <w:rPr>
          <w:rFonts w:ascii="MS Mincho" w:hAnsi="MS Mincho" w:eastAsia="MS Mincho" w:cs="MS Mincho"/>
          <w:sz w:val="18"/>
          <w:szCs w:val="18"/>
          <w:color w:val="231F20"/>
        </w:rPr>
        <w:t>と</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Dubbo</w:t>
      </w:r>
      <w:r>
        <w:rPr>
          <w:rFonts w:ascii="MS Mincho" w:hAnsi="MS Mincho" w:eastAsia="MS Mincho" w:cs="MS Mincho"/>
          <w:sz w:val="18"/>
          <w:szCs w:val="18"/>
          <w:color w:val="231F20"/>
        </w:rPr>
        <w:t>は</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rPr>
        <w:t>のトップオープン</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ソースプロジェクトになっています。</w:t>
      </w:r>
      <w:r>
        <w:rPr>
          <w:rFonts w:ascii="Arial" w:hAnsi="Arial" w:eastAsia="Arial" w:cs="Arial"/>
          <w:sz w:val="18"/>
          <w:szCs w:val="18"/>
          <w:color w:val="231F20"/>
        </w:rPr>
        <w:t>RocektMQ</w:t>
      </w:r>
      <w:r>
        <w:rPr>
          <w:rFonts w:ascii="SimSun" w:hAnsi="SimSun" w:eastAsia="SimSun" w:cs="SimSun"/>
          <w:sz w:val="18"/>
          <w:szCs w:val="18"/>
          <w:color w:val="231F20"/>
          <w:spacing w:val="2"/>
        </w:rPr>
        <w:t>、</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rPr>
        <w:t>Dubbo</w:t>
      </w:r>
      <w:r>
        <w:rPr>
          <w:rFonts w:ascii="SimSun" w:hAnsi="SimSun" w:eastAsia="SimSun" w:cs="SimSun"/>
          <w:sz w:val="18"/>
          <w:szCs w:val="18"/>
          <w:color w:val="231F20"/>
          <w:spacing w:val="2"/>
        </w:rPr>
        <w:t>は</w:t>
      </w:r>
      <w:r>
        <w:rPr>
          <w:rFonts w:ascii="SimSun" w:hAnsi="SimSun" w:eastAsia="SimSun" w:cs="SimSun"/>
          <w:sz w:val="18"/>
          <w:szCs w:val="18"/>
          <w:color w:val="231F20"/>
        </w:rPr>
        <w:t>Apache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のトッ</w:t>
      </w:r>
      <w:r>
        <w:rPr>
          <w:rFonts w:ascii="SimSun" w:hAnsi="SimSun" w:eastAsia="SimSun" w:cs="SimSun"/>
          <w:sz w:val="18"/>
          <w:szCs w:val="18"/>
          <w:color w:val="231F20"/>
        </w:rPr>
        <w:t>プオー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プンソー</w:t>
      </w:r>
      <w:r>
        <w:rPr>
          <w:rFonts w:ascii="SimSun" w:hAnsi="SimSun" w:eastAsia="SimSun" w:cs="SimSun"/>
          <w:sz w:val="18"/>
          <w:szCs w:val="18"/>
          <w:color w:val="231F20"/>
          <w:spacing w:val="6"/>
        </w:rPr>
        <w:t>ス</w:t>
      </w:r>
      <w:r>
        <w:rPr>
          <w:rFonts w:ascii="SimSun" w:hAnsi="SimSun" w:eastAsia="SimSun" w:cs="SimSun"/>
          <w:sz w:val="18"/>
          <w:szCs w:val="18"/>
          <w:color w:val="231F20"/>
          <w:spacing w:val="4"/>
        </w:rPr>
        <w:t>プロジェクトであり、</w:t>
      </w:r>
      <w:r>
        <w:rPr>
          <w:rFonts w:ascii="SimSun" w:hAnsi="SimSun" w:eastAsia="SimSun" w:cs="SimSun"/>
          <w:sz w:val="18"/>
          <w:szCs w:val="18"/>
          <w:color w:val="231F20"/>
        </w:rPr>
        <w:t>Dragon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Lizard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4"/>
        </w:rPr>
        <w:t>も</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の寄付</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プロセスに入り、</w:t>
      </w:r>
      <w:r>
        <w:rPr>
          <w:rFonts w:ascii="SimSun" w:hAnsi="SimSun" w:eastAsia="SimSun" w:cs="SimSun"/>
          <w:sz w:val="18"/>
          <w:szCs w:val="18"/>
          <w:color w:val="231F20"/>
          <w:spacing w:val="5"/>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5"/>
        </w:rPr>
        <w:t>、クラウドネイティブ、ビッグデータ、データベース、フロントエンド</w:t>
      </w:r>
      <w:r>
        <w:rPr>
          <w:rFonts w:ascii="SimSun" w:hAnsi="SimSun" w:eastAsia="SimSun" w:cs="SimSun"/>
          <w:sz w:val="18"/>
          <w:szCs w:val="18"/>
          <w:color w:val="231F20"/>
          <w:spacing w:val="2"/>
        </w:rPr>
        <w:t>な</w:t>
      </w:r>
      <w:r>
        <w:rPr>
          <w:rFonts w:ascii="SimSun" w:hAnsi="SimSun" w:eastAsia="SimSun" w:cs="SimSun"/>
          <w:sz w:val="18"/>
          <w:szCs w:val="18"/>
          <w:color w:val="231F20"/>
        </w:rPr>
        <w:t>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多くの分</w:t>
      </w:r>
      <w:r>
        <w:rPr>
          <w:rFonts w:ascii="SimSun" w:hAnsi="SimSun" w:eastAsia="SimSun" w:cs="SimSun"/>
          <w:sz w:val="18"/>
          <w:szCs w:val="18"/>
          <w:color w:val="231F20"/>
          <w:spacing w:val="3"/>
        </w:rPr>
        <w:t>野をカバーするようになりました。</w:t>
      </w:r>
    </w:p>
    <w:p>
      <w:pPr>
        <w:ind w:left="89" w:firstLine="1"/>
        <w:spacing w:before="106" w:line="357" w:lineRule="auto"/>
        <w:rPr>
          <w:rFonts w:ascii="SimSun" w:hAnsi="SimSun" w:eastAsia="SimSun" w:cs="SimSun"/>
          <w:sz w:val="18"/>
          <w:szCs w:val="18"/>
        </w:rPr>
      </w:pPr>
      <w:r>
        <w:rPr>
          <w:rFonts w:ascii="SimSun" w:hAnsi="SimSun" w:eastAsia="SimSun" w:cs="SimSun"/>
          <w:sz w:val="18"/>
          <w:szCs w:val="18"/>
          <w:color w:val="231F20"/>
          <w:spacing w:val="16"/>
        </w:rPr>
        <w:t>現</w:t>
      </w:r>
      <w:r>
        <w:rPr>
          <w:rFonts w:ascii="SimSun" w:hAnsi="SimSun" w:eastAsia="SimSun" w:cs="SimSun"/>
          <w:sz w:val="18"/>
          <w:szCs w:val="18"/>
          <w:color w:val="231F20"/>
          <w:spacing w:val="15"/>
        </w:rPr>
        <w:t>在までに、アリババは</w:t>
      </w:r>
      <w:r>
        <w:rPr>
          <w:rFonts w:ascii="SimSun" w:hAnsi="SimSun" w:eastAsia="SimSun" w:cs="SimSun"/>
          <w:sz w:val="18"/>
          <w:szCs w:val="18"/>
          <w:color w:val="231F20"/>
          <w:spacing w:val="15"/>
        </w:rPr>
        <w:t xml:space="preserve"> </w:t>
      </w:r>
      <w:r>
        <w:rPr>
          <w:rFonts w:ascii="Arial" w:hAnsi="Arial" w:eastAsia="Arial" w:cs="Arial"/>
          <w:sz w:val="18"/>
          <w:szCs w:val="18"/>
          <w:color w:val="231F20"/>
        </w:rPr>
        <w:t>Linux</w:t>
      </w:r>
      <w:r>
        <w:rPr>
          <w:rFonts w:ascii="Arial" w:hAnsi="Arial" w:eastAsia="Arial" w:cs="Arial"/>
          <w:sz w:val="18"/>
          <w:szCs w:val="18"/>
          <w:color w:val="231F20"/>
          <w:spacing w:val="1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5"/>
        </w:rPr>
        <w:t>,</w:t>
      </w:r>
      <w:r>
        <w:rPr>
          <w:rFonts w:ascii="SimSun" w:hAnsi="SimSun" w:eastAsia="SimSun" w:cs="SimSun"/>
          <w:sz w:val="18"/>
          <w:szCs w:val="18"/>
          <w:color w:val="231F20"/>
          <w:spacing w:val="15"/>
        </w:rPr>
        <w:t xml:space="preserve"> </w:t>
      </w:r>
      <w:r>
        <w:rPr>
          <w:rFonts w:ascii="Arial" w:hAnsi="Arial" w:eastAsia="Arial" w:cs="Arial"/>
          <w:sz w:val="18"/>
          <w:szCs w:val="18"/>
          <w:color w:val="231F20"/>
        </w:rPr>
        <w:t>CNCF</w:t>
      </w:r>
      <w:r>
        <w:rPr>
          <w:rFonts w:ascii="Arial" w:hAnsi="Arial" w:eastAsia="Arial" w:cs="Arial"/>
          <w:sz w:val="18"/>
          <w:szCs w:val="18"/>
          <w:color w:val="231F20"/>
          <w:spacing w:val="1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5"/>
        </w:rPr>
        <w:t>,</w:t>
      </w:r>
      <w:r>
        <w:rPr>
          <w:rFonts w:ascii="SimSun" w:hAnsi="SimSun" w:eastAsia="SimSun" w:cs="SimSun"/>
          <w:sz w:val="18"/>
          <w:szCs w:val="18"/>
          <w:color w:val="231F20"/>
          <w:spacing w:val="15"/>
        </w:rPr>
        <w:t xml:space="preserve"> </w:t>
      </w:r>
      <w:r>
        <w:rPr>
          <w:rFonts w:ascii="Arial" w:hAnsi="Arial" w:eastAsia="Arial" w:cs="Arial"/>
          <w:sz w:val="18"/>
          <w:szCs w:val="18"/>
          <w:color w:val="231F20"/>
        </w:rPr>
        <w:t>Apache</w:t>
      </w:r>
      <w:r>
        <w:rPr>
          <w:rFonts w:ascii="Arial" w:hAnsi="Arial" w:eastAsia="Arial" w:cs="Arial"/>
          <w:sz w:val="18"/>
          <w:szCs w:val="18"/>
          <w:color w:val="231F20"/>
          <w:spacing w:val="15"/>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5"/>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Con</w:t>
      </w:r>
      <w:r>
        <w:rPr>
          <w:rFonts w:ascii="SimSun" w:hAnsi="SimSun" w:eastAsia="SimSun" w:cs="SimSun"/>
          <w:sz w:val="18"/>
          <w:szCs w:val="18"/>
          <w:color w:val="231F20"/>
          <w:spacing w:val="-3"/>
        </w:rPr>
        <w:t>t</w:t>
      </w:r>
      <w:r>
        <w:rPr>
          <w:rFonts w:ascii="SimSun" w:hAnsi="SimSun" w:eastAsia="SimSun" w:cs="SimSun"/>
          <w:sz w:val="18"/>
          <w:szCs w:val="18"/>
          <w:color w:val="231F20"/>
          <w:spacing w:val="-2"/>
        </w:rPr>
        <w:t>ainer</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Organization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spacing w:val="-2"/>
        </w:rPr>
        <w:t>OCI</w:t>
      </w:r>
      <w:r>
        <w:rPr>
          <w:rFonts w:ascii="Arial" w:hAnsi="Arial" w:eastAsia="Arial" w:cs="Arial"/>
          <w:sz w:val="18"/>
          <w:szCs w:val="18"/>
          <w:color w:val="231F20"/>
          <w:spacing w:val="-4"/>
        </w:rPr>
        <w:t>)</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MariaDB</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Eclipse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RISC</w:t>
      </w:r>
      <w:r>
        <w:rPr>
          <w:rFonts w:ascii="Arial" w:hAnsi="Arial" w:eastAsia="Arial" w:cs="Arial"/>
          <w:sz w:val="18"/>
          <w:szCs w:val="18"/>
          <w:color w:val="231F20"/>
          <w:spacing w:val="-4"/>
        </w:rPr>
        <w:t>-</w:t>
      </w:r>
      <w:r>
        <w:rPr>
          <w:rFonts w:ascii="Arial" w:hAnsi="Arial" w:eastAsia="Arial" w:cs="Arial"/>
          <w:sz w:val="18"/>
          <w:szCs w:val="18"/>
          <w:color w:val="231F20"/>
          <w:spacing w:val="-2"/>
        </w:rPr>
        <w:t>V</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6"/>
        </w:rPr>
        <w:t>な</w:t>
      </w:r>
      <w:r>
        <w:rPr>
          <w:rFonts w:ascii="SimSun" w:hAnsi="SimSun" w:eastAsia="SimSun" w:cs="SimSun"/>
          <w:sz w:val="18"/>
          <w:szCs w:val="18"/>
          <w:color w:val="231F20"/>
          <w:spacing w:val="5"/>
        </w:rPr>
        <w:t>ど</w:t>
      </w:r>
      <w:r>
        <w:rPr>
          <w:rFonts w:ascii="SimSun" w:hAnsi="SimSun" w:eastAsia="SimSun" w:cs="SimSun"/>
          <w:sz w:val="18"/>
          <w:szCs w:val="18"/>
          <w:color w:val="231F20"/>
          <w:spacing w:val="3"/>
        </w:rPr>
        <w:t>、国内外のトップオープンソース財団や組織に深く関わ</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っており、</w:t>
      </w:r>
      <w:r>
        <w:rPr>
          <w:rFonts w:ascii="Arial" w:hAnsi="Arial" w:eastAsia="Arial" w:cs="Arial"/>
          <w:sz w:val="18"/>
          <w:szCs w:val="18"/>
          <w:color w:val="231F20"/>
          <w:spacing w:val="-3"/>
        </w:rPr>
        <w:t>Linux</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MySQL</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Redis</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JVM</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Kubernetes,</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containerd,</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Apache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Flink,</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Envoyなどの有名な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w:t>
      </w:r>
      <w:r>
        <w:rPr>
          <w:rFonts w:ascii="SimSun" w:hAnsi="SimSun" w:eastAsia="SimSun" w:cs="SimSun"/>
          <w:sz w:val="18"/>
          <w:szCs w:val="18"/>
          <w:color w:val="231F20"/>
          <w:spacing w:val="4"/>
        </w:rPr>
        <w:t>プ</w:t>
      </w:r>
      <w:r>
        <w:rPr>
          <w:rFonts w:ascii="SimSun" w:hAnsi="SimSun" w:eastAsia="SimSun" w:cs="SimSun"/>
          <w:sz w:val="18"/>
          <w:szCs w:val="18"/>
          <w:color w:val="231F20"/>
          <w:spacing w:val="3"/>
        </w:rPr>
        <w:t>ロジェクトのコア貢献者やメンテナであります。</w:t>
      </w:r>
      <w:r>
        <w:rPr>
          <w:rFonts w:ascii="SimSun" w:hAnsi="SimSun" w:eastAsia="SimSun" w:cs="SimSun"/>
          <w:sz w:val="18"/>
          <w:szCs w:val="18"/>
          <w:color w:val="231F20"/>
          <w:spacing w:val="3"/>
        </w:rPr>
        <w:t xml:space="preserve"> </w:t>
      </w:r>
      <w:r>
        <w:rPr>
          <w:rFonts w:ascii="Arial" w:hAnsi="Arial" w:eastAsia="Arial" w:cs="Arial"/>
          <w:sz w:val="18"/>
          <w:szCs w:val="18"/>
          <w:color w:val="231F20"/>
        </w:rPr>
        <w:t>Redis</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JVM</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Kubernetes</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rPr>
        <w:t xml:space="preserve"> </w:t>
      </w:r>
      <w:r>
        <w:rPr>
          <w:rFonts w:ascii="Arial" w:hAnsi="Arial" w:eastAsia="Arial" w:cs="Arial"/>
          <w:sz w:val="18"/>
          <w:szCs w:val="18"/>
          <w:color w:val="231F20"/>
        </w:rPr>
        <w:t>containerd</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Flink</w:t>
      </w:r>
      <w:r>
        <w:rPr>
          <w:rFonts w:ascii="SimSun" w:hAnsi="SimSun" w:eastAsia="SimSun" w:cs="SimSun"/>
          <w:sz w:val="18"/>
          <w:szCs w:val="18"/>
          <w:color w:val="231F20"/>
          <w:spacing w:val="-1"/>
        </w:rPr>
        <w:t>、</w:t>
      </w:r>
      <w:r>
        <w:rPr>
          <w:rFonts w:ascii="Arial" w:hAnsi="Arial" w:eastAsia="Arial" w:cs="Arial"/>
          <w:sz w:val="18"/>
          <w:szCs w:val="18"/>
          <w:color w:val="231F20"/>
        </w:rPr>
        <w:t>Envoy</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その他有名なオープ</w:t>
      </w:r>
      <w:r>
        <w:rPr>
          <w:rFonts w:ascii="SimSun" w:hAnsi="SimSun" w:eastAsia="SimSun" w:cs="SimSun"/>
          <w:sz w:val="18"/>
          <w:szCs w:val="18"/>
          <w:color w:val="231F20"/>
        </w:rPr>
        <w:t>ンソースプロジェクトのコア貢献者、メン</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テナーとして活動。以下は、いくつかのコアなオープンソースプロジェクトにおける</w:t>
      </w:r>
      <w:r>
        <w:rPr>
          <w:rFonts w:ascii="SimSun" w:hAnsi="SimSun" w:eastAsia="SimSun" w:cs="SimSun"/>
          <w:sz w:val="18"/>
          <w:szCs w:val="18"/>
          <w:color w:val="231F20"/>
        </w:rPr>
        <w:t>Ali</w:t>
      </w:r>
      <w:r>
        <w:rPr>
          <w:rFonts w:ascii="SimSun" w:hAnsi="SimSun" w:eastAsia="SimSun" w:cs="SimSun"/>
          <w:sz w:val="18"/>
          <w:szCs w:val="18"/>
          <w:color w:val="231F20"/>
          <w:spacing w:val="5"/>
        </w:rPr>
        <w:t>の主な</w:t>
      </w:r>
      <w:r>
        <w:rPr>
          <w:rFonts w:ascii="SimSun" w:hAnsi="SimSun" w:eastAsia="SimSun" w:cs="SimSun"/>
          <w:sz w:val="18"/>
          <w:szCs w:val="18"/>
          <w:color w:val="231F20"/>
          <w:spacing w:val="1"/>
        </w:rPr>
        <w:t>貢</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献の概要です。</w:t>
      </w:r>
    </w:p>
    <w:p>
      <w:pPr>
        <w:ind w:left="88"/>
        <w:spacing w:before="104"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79" w:right="112" w:firstLine="1"/>
        <w:spacing w:before="209" w:line="351" w:lineRule="auto"/>
        <w:rPr>
          <w:rFonts w:ascii="SimSun" w:hAnsi="SimSun" w:eastAsia="SimSun" w:cs="SimSun"/>
          <w:sz w:val="18"/>
          <w:szCs w:val="18"/>
        </w:rPr>
      </w:pPr>
      <w:r>
        <w:rPr>
          <w:rFonts w:ascii="PMingLiU" w:hAnsi="PMingLiU" w:eastAsia="PMingLiU" w:cs="PMingLiU"/>
          <w:sz w:val="18"/>
          <w:szCs w:val="18"/>
          <w:color w:val="231F20"/>
        </w:rPr>
        <w:t>RISC</w:t>
      </w:r>
      <w:r>
        <w:rPr>
          <w:rFonts w:ascii="PMingLiU" w:hAnsi="PMingLiU" w:eastAsia="PMingLiU" w:cs="PMingLiU"/>
          <w:sz w:val="18"/>
          <w:szCs w:val="18"/>
          <w:color w:val="231F20"/>
          <w:spacing w:val="10"/>
        </w:rPr>
        <w:t>-</w:t>
      </w:r>
      <w:r>
        <w:rPr>
          <w:rFonts w:ascii="PMingLiU" w:hAnsi="PMingLiU" w:eastAsia="PMingLiU" w:cs="PMingLiU"/>
          <w:sz w:val="18"/>
          <w:szCs w:val="18"/>
          <w:color w:val="231F20"/>
        </w:rPr>
        <w:t>V</w:t>
      </w:r>
      <w:r>
        <w:rPr>
          <w:rFonts w:ascii="PMingLiU" w:hAnsi="PMingLiU" w:eastAsia="PMingLiU" w:cs="PMingLiU"/>
          <w:sz w:val="18"/>
          <w:szCs w:val="18"/>
          <w:color w:val="231F20"/>
          <w:spacing w:val="7"/>
        </w:rPr>
        <w:t>財団：</w:t>
      </w:r>
      <w:r>
        <w:rPr>
          <w:rFonts w:ascii="PMingLiU" w:hAnsi="PMingLiU" w:eastAsia="PMingLiU" w:cs="PMingLiU"/>
          <w:sz w:val="18"/>
          <w:szCs w:val="18"/>
          <w:color w:val="231F20"/>
          <w:spacing w:val="7"/>
        </w:rPr>
        <w:t xml:space="preserve"> </w:t>
      </w:r>
      <w:r>
        <w:rPr>
          <w:rFonts w:ascii="SimSun" w:hAnsi="SimSun" w:eastAsia="SimSun" w:cs="SimSun"/>
          <w:sz w:val="18"/>
          <w:szCs w:val="18"/>
          <w:color w:val="231F20"/>
          <w:spacing w:val="7"/>
        </w:rPr>
        <w:t>屏東と阿里雲は</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Arial" w:hAnsi="Arial" w:eastAsia="Arial" w:cs="Arial"/>
          <w:sz w:val="18"/>
          <w:szCs w:val="18"/>
          <w:color w:val="231F20"/>
          <w:spacing w:val="7"/>
        </w:rPr>
        <w:t xml:space="preserve"> </w:t>
      </w:r>
      <w:r>
        <w:rPr>
          <w:rFonts w:ascii="Arial" w:hAnsi="Arial" w:eastAsia="Arial" w:cs="Arial"/>
          <w:sz w:val="18"/>
          <w:szCs w:val="18"/>
          <w:color w:val="231F20"/>
        </w:rPr>
        <w:t>International</w:t>
      </w:r>
      <w:r>
        <w:rPr>
          <w:rFonts w:ascii="SimSun" w:hAnsi="SimSun" w:eastAsia="SimSun" w:cs="SimSun"/>
          <w:sz w:val="18"/>
          <w:szCs w:val="18"/>
          <w:color w:val="231F20"/>
          <w:spacing w:val="7"/>
        </w:rPr>
        <w:t>の技術標準を推進し、</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の技術</w:t>
      </w:r>
      <w:r>
        <w:rPr>
          <w:rFonts w:ascii="SimSun" w:hAnsi="SimSun" w:eastAsia="SimSun" w:cs="SimSun"/>
          <w:sz w:val="18"/>
          <w:szCs w:val="18"/>
          <w:color w:val="231F20"/>
          <w:spacing w:val="7"/>
        </w:rPr>
        <w:t>グループに参</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加し、そ</w:t>
      </w:r>
      <w:r>
        <w:rPr>
          <w:rFonts w:ascii="SimSun" w:hAnsi="SimSun" w:eastAsia="SimSun" w:cs="SimSun"/>
          <w:sz w:val="18"/>
          <w:szCs w:val="18"/>
          <w:color w:val="231F20"/>
          <w:spacing w:val="6"/>
        </w:rPr>
        <w:t>のうち</w:t>
      </w:r>
      <w:r>
        <w:rPr>
          <w:rFonts w:ascii="Arial" w:hAnsi="Arial" w:eastAsia="Arial" w:cs="Arial"/>
          <w:sz w:val="18"/>
          <w:szCs w:val="18"/>
          <w:color w:val="231F20"/>
          <w:spacing w:val="6"/>
        </w:rPr>
        <w:t>7</w:t>
      </w:r>
      <w:r>
        <w:rPr>
          <w:rFonts w:ascii="MS Mincho" w:hAnsi="MS Mincho" w:eastAsia="MS Mincho" w:cs="MS Mincho"/>
          <w:sz w:val="18"/>
          <w:szCs w:val="18"/>
          <w:color w:val="231F20"/>
          <w:spacing w:val="6"/>
        </w:rPr>
        <w:t>の議長</w:t>
      </w:r>
      <w:r>
        <w:rPr>
          <w:rFonts w:ascii="Arial" w:hAnsi="Arial" w:eastAsia="Arial" w:cs="Arial"/>
          <w:sz w:val="18"/>
          <w:szCs w:val="18"/>
          <w:color w:val="231F20"/>
          <w:spacing w:val="6"/>
        </w:rPr>
        <w:t>/</w:t>
      </w:r>
      <w:r>
        <w:rPr>
          <w:rFonts w:ascii="MS Mincho" w:hAnsi="MS Mincho" w:eastAsia="MS Mincho" w:cs="MS Mincho"/>
          <w:sz w:val="18"/>
          <w:szCs w:val="18"/>
          <w:color w:val="231F20"/>
          <w:spacing w:val="6"/>
        </w:rPr>
        <w:t>副議長に就任</w:t>
      </w:r>
      <w:r>
        <w:rPr>
          <w:rFonts w:ascii="SimSun" w:hAnsi="SimSun" w:eastAsia="SimSun" w:cs="SimSun"/>
          <w:sz w:val="18"/>
          <w:szCs w:val="18"/>
          <w:color w:val="231F20"/>
          <w:spacing w:val="6"/>
        </w:rPr>
        <w:t>、</w:t>
      </w:r>
      <w:r>
        <w:rPr>
          <w:rFonts w:ascii="Arial" w:hAnsi="Arial" w:eastAsia="Arial" w:cs="Arial"/>
          <w:sz w:val="18"/>
          <w:szCs w:val="18"/>
          <w:color w:val="231F20"/>
          <w:spacing w:val="6"/>
        </w:rPr>
        <w:t>3</w:t>
      </w:r>
      <w:r>
        <w:rPr>
          <w:rFonts w:ascii="MS Mincho" w:hAnsi="MS Mincho" w:eastAsia="MS Mincho" w:cs="MS Mincho"/>
          <w:sz w:val="18"/>
          <w:szCs w:val="18"/>
          <w:color w:val="231F20"/>
          <w:spacing w:val="6"/>
        </w:rPr>
        <w:t>つの</w:t>
      </w:r>
      <w:r>
        <w:rPr>
          <w:rFonts w:ascii="SimSun" w:hAnsi="SimSun" w:eastAsia="SimSun" w:cs="SimSun"/>
          <w:sz w:val="18"/>
          <w:szCs w:val="18"/>
          <w:color w:val="231F20"/>
          <w:spacing w:val="6"/>
        </w:rPr>
        <w:t>技術委員会に参加し、そのうち</w:t>
      </w:r>
      <w:r>
        <w:rPr>
          <w:rFonts w:ascii="Arial" w:hAnsi="Arial" w:eastAsia="Arial" w:cs="Arial"/>
          <w:sz w:val="18"/>
          <w:szCs w:val="18"/>
          <w:color w:val="231F20"/>
          <w:spacing w:val="6"/>
        </w:rPr>
        <w:t>1</w:t>
      </w:r>
      <w:r>
        <w:rPr>
          <w:rFonts w:ascii="MS Mincho" w:hAnsi="MS Mincho" w:eastAsia="MS Mincho" w:cs="MS Mincho"/>
          <w:sz w:val="18"/>
          <w:szCs w:val="18"/>
          <w:color w:val="231F20"/>
          <w:spacing w:val="6"/>
        </w:rPr>
        <w:t>の副議長に就任</w:t>
      </w:r>
      <w:r>
        <w:rPr>
          <w:rFonts w:ascii="SimSun" w:hAnsi="SimSun" w:eastAsia="SimSun" w:cs="SimSun"/>
          <w:sz w:val="18"/>
          <w:szCs w:val="18"/>
          <w:color w:val="231F20"/>
          <w:spacing w:val="6"/>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輸出を行いました。</w:t>
      </w:r>
      <w:r>
        <w:rPr>
          <w:rFonts w:ascii="SimSun" w:hAnsi="SimSun" w:eastAsia="SimSun" w:cs="SimSun"/>
          <w:sz w:val="18"/>
          <w:szCs w:val="18"/>
          <w:color w:val="231F20"/>
          <w:spacing w:val="2"/>
        </w:rPr>
        <w:t xml:space="preserve"> </w:t>
      </w:r>
      <w:r>
        <w:rPr>
          <w:rFonts w:ascii="Arial" w:hAnsi="Arial" w:eastAsia="Arial" w:cs="Arial"/>
          <w:sz w:val="18"/>
          <w:szCs w:val="18"/>
          <w:color w:val="231F20"/>
        </w:rPr>
        <w:t>CSI</w:t>
      </w:r>
      <w:r>
        <w:rPr>
          <w:rFonts w:ascii="SimSun" w:hAnsi="SimSun" w:eastAsia="SimSun" w:cs="SimSun"/>
          <w:sz w:val="18"/>
          <w:szCs w:val="18"/>
          <w:color w:val="231F20"/>
          <w:spacing w:val="1"/>
        </w:rPr>
        <w:t>技術プラットフォーム規格。</w:t>
      </w:r>
      <w:r>
        <w:rPr>
          <w:rFonts w:ascii="Arial" w:hAnsi="Arial" w:eastAsia="Arial" w:cs="Arial"/>
          <w:sz w:val="18"/>
          <w:szCs w:val="18"/>
          <w:color w:val="231F20"/>
        </w:rPr>
        <w:t>Linux</w:t>
      </w:r>
      <w:r>
        <w:rPr>
          <w:rFonts w:ascii="SimSun" w:hAnsi="SimSun" w:eastAsia="SimSun" w:cs="SimSun"/>
          <w:sz w:val="18"/>
          <w:szCs w:val="18"/>
          <w:color w:val="231F20"/>
          <w:spacing w:val="1"/>
        </w:rPr>
        <w:t>、</w:t>
      </w:r>
      <w:r>
        <w:rPr>
          <w:rFonts w:ascii="Arial" w:hAnsi="Arial" w:eastAsia="Arial" w:cs="Arial"/>
          <w:sz w:val="18"/>
          <w:szCs w:val="18"/>
          <w:color w:val="231F20"/>
        </w:rPr>
        <w:t>Vector</w:t>
      </w:r>
      <w:r>
        <w:rPr>
          <w:rFonts w:ascii="SimSun" w:hAnsi="SimSun" w:eastAsia="SimSun" w:cs="SimSun"/>
          <w:sz w:val="18"/>
          <w:szCs w:val="18"/>
          <w:color w:val="231F20"/>
          <w:spacing w:val="1"/>
        </w:rPr>
        <w:t>、</w:t>
      </w:r>
      <w:r>
        <w:rPr>
          <w:rFonts w:ascii="Arial" w:hAnsi="Arial" w:eastAsia="Arial" w:cs="Arial"/>
          <w:sz w:val="18"/>
          <w:szCs w:val="18"/>
          <w:color w:val="231F20"/>
        </w:rPr>
        <w:t>QEMU</w:t>
      </w:r>
      <w:r>
        <w:rPr>
          <w:rFonts w:ascii="MS Mincho" w:hAnsi="MS Mincho" w:eastAsia="MS Mincho" w:cs="MS Mincho"/>
          <w:sz w:val="18"/>
          <w:szCs w:val="18"/>
          <w:color w:val="231F20"/>
          <w:spacing w:val="1"/>
        </w:rPr>
        <w:t>など、</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RISC</w:t>
      </w:r>
      <w:r>
        <w:rPr>
          <w:rFonts w:ascii="Arial" w:hAnsi="Arial" w:eastAsia="Arial" w:cs="Arial"/>
          <w:sz w:val="18"/>
          <w:szCs w:val="18"/>
          <w:color w:val="231F20"/>
          <w:spacing w:val="1"/>
        </w:rPr>
        <w:t>-</w:t>
      </w:r>
      <w:r>
        <w:rPr>
          <w:rFonts w:ascii="Arial" w:hAnsi="Arial" w:eastAsia="Arial" w:cs="Arial"/>
          <w:sz w:val="18"/>
          <w:szCs w:val="18"/>
          <w:color w:val="231F20"/>
        </w:rPr>
        <w:t>V</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最適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化</w:t>
      </w:r>
      <w:r>
        <w:rPr>
          <w:rFonts w:ascii="SimSun" w:hAnsi="SimSun" w:eastAsia="SimSun" w:cs="SimSun"/>
          <w:sz w:val="18"/>
          <w:szCs w:val="18"/>
          <w:color w:val="231F20"/>
          <w:spacing w:val="3"/>
        </w:rPr>
        <w:t>を支援する技術の普及に注力。</w:t>
      </w:r>
      <w:r>
        <w:rPr>
          <w:rFonts w:ascii="SimSun" w:hAnsi="SimSun" w:eastAsia="SimSun" w:cs="SimSun"/>
          <w:sz w:val="18"/>
          <w:szCs w:val="18"/>
          <w:color w:val="231F20"/>
          <w:spacing w:val="3"/>
        </w:rPr>
        <w:t xml:space="preserve"> </w:t>
      </w:r>
      <w:r>
        <w:rPr>
          <w:rFonts w:ascii="Arial" w:hAnsi="Arial" w:eastAsia="Arial" w:cs="Arial"/>
          <w:sz w:val="18"/>
          <w:szCs w:val="18"/>
          <w:color w:val="231F20"/>
        </w:rPr>
        <w:t>QEMU</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コミュニティでは、</w:t>
      </w:r>
      <w:r>
        <w:rPr>
          <w:rFonts w:ascii="SimSun" w:hAnsi="SimSun" w:eastAsia="SimSun" w:cs="SimSun"/>
          <w:sz w:val="18"/>
          <w:szCs w:val="18"/>
          <w:color w:val="231F20"/>
          <w:spacing w:val="3"/>
        </w:rPr>
        <w:t xml:space="preserve"> </w:t>
      </w:r>
      <w:r>
        <w:rPr>
          <w:rFonts w:ascii="Arial" w:hAnsi="Arial" w:eastAsia="Arial" w:cs="Arial"/>
          <w:sz w:val="18"/>
          <w:szCs w:val="18"/>
          <w:color w:val="231F20"/>
        </w:rPr>
        <w:t>UXLEN</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動的変更と</w:t>
      </w:r>
      <w:r>
        <w:rPr>
          <w:rFonts w:ascii="SimSun" w:hAnsi="SimSun" w:eastAsia="SimSun" w:cs="SimSun"/>
          <w:sz w:val="18"/>
          <w:szCs w:val="18"/>
          <w:color w:val="231F20"/>
          <w:spacing w:val="3"/>
        </w:rPr>
        <w:t xml:space="preserve"> </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の</w:t>
      </w:r>
      <w:r>
        <w:rPr>
          <w:rFonts w:ascii="SimSun" w:hAnsi="SimSun" w:eastAsia="SimSun" w:cs="SimSun"/>
          <w:sz w:val="18"/>
          <w:szCs w:val="18"/>
          <w:color w:val="231F20"/>
        </w:rPr>
        <w:t xml:space="preserve"> </w:t>
      </w:r>
      <w:r>
        <w:rPr>
          <w:rFonts w:ascii="Arial" w:hAnsi="Arial" w:eastAsia="Arial" w:cs="Arial"/>
          <w:sz w:val="18"/>
          <w:szCs w:val="18"/>
          <w:color w:val="231F20"/>
        </w:rPr>
        <w:t>Vector</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拡張の問題を解決し、</w:t>
      </w:r>
      <w:r>
        <w:rPr>
          <w:rFonts w:ascii="Arial" w:hAnsi="Arial" w:eastAsia="Arial" w:cs="Arial"/>
          <w:sz w:val="18"/>
          <w:szCs w:val="18"/>
          <w:color w:val="231F20"/>
          <w:spacing w:val="2"/>
        </w:rPr>
        <w:t>108</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パッチと</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11</w:t>
      </w:r>
      <w:r>
        <w:rPr>
          <w:rFonts w:ascii="Arial" w:hAnsi="Arial" w:eastAsia="Arial" w:cs="Arial"/>
          <w:sz w:val="18"/>
          <w:szCs w:val="18"/>
          <w:color w:val="231F20"/>
          <w:spacing w:val="1"/>
        </w:rPr>
        <w:t>,000</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行のコードを貢献し、</w:t>
      </w:r>
      <w:r>
        <w:rPr>
          <w:rFonts w:ascii="Arial" w:hAnsi="Arial" w:eastAsia="Arial" w:cs="Arial"/>
          <w:sz w:val="18"/>
          <w:szCs w:val="18"/>
          <w:color w:val="231F20"/>
        </w:rPr>
        <w:t>Packed</w:t>
      </w:r>
      <w:r>
        <w:rPr>
          <w:rFonts w:ascii="SimSun" w:hAnsi="SimSun" w:eastAsia="SimSun" w:cs="SimSun"/>
          <w:sz w:val="18"/>
          <w:szCs w:val="18"/>
          <w:color w:val="231F20"/>
          <w:spacing w:val="1"/>
        </w:rPr>
        <w:t>、</w:t>
      </w:r>
      <w:r>
        <w:rPr>
          <w:rFonts w:ascii="Arial" w:hAnsi="Arial" w:eastAsia="Arial" w:cs="Arial"/>
          <w:sz w:val="18"/>
          <w:szCs w:val="18"/>
          <w:color w:val="231F20"/>
        </w:rPr>
        <w:t>Fast</w:t>
      </w:r>
      <w:r>
        <w:rPr>
          <w:rFonts w:ascii="Arial" w:hAnsi="Arial" w:eastAsia="Arial" w:cs="Arial"/>
          <w:sz w:val="18"/>
          <w:szCs w:val="18"/>
          <w:color w:val="231F20"/>
          <w:spacing w:val="1"/>
        </w:rPr>
        <w:t xml:space="preserve"> </w:t>
      </w:r>
      <w:r>
        <w:rPr>
          <w:rFonts w:ascii="Arial" w:hAnsi="Arial" w:eastAsia="Arial" w:cs="Arial"/>
          <w:sz w:val="18"/>
          <w:szCs w:val="18"/>
          <w:color w:val="231F20"/>
        </w:rPr>
        <w:t>Interrupt</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RISU</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な</w:t>
      </w:r>
      <w:r>
        <w:rPr>
          <w:rFonts w:ascii="SimSun" w:hAnsi="SimSun" w:eastAsia="SimSun" w:cs="SimSun"/>
          <w:sz w:val="18"/>
          <w:szCs w:val="18"/>
          <w:color w:val="231F20"/>
          <w:spacing w:val="5"/>
        </w:rPr>
        <w:t>ど</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100</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以上のパッチがレビュー</w:t>
      </w:r>
      <w:r>
        <w:rPr>
          <w:rFonts w:ascii="SimSun" w:hAnsi="SimSun" w:eastAsia="SimSun" w:cs="SimSun"/>
          <w:sz w:val="18"/>
          <w:szCs w:val="18"/>
          <w:color w:val="231F20"/>
          <w:spacing w:val="4"/>
        </w:rPr>
        <w:t>中である。</w:t>
      </w:r>
      <w:r>
        <w:rPr>
          <w:rFonts w:ascii="Arial" w:hAnsi="Arial" w:eastAsia="Arial" w:cs="Arial"/>
          <w:sz w:val="18"/>
          <w:szCs w:val="18"/>
          <w:color w:val="231F20"/>
        </w:rPr>
        <w:t>Kernel</w:t>
      </w:r>
      <w:r>
        <w:rPr>
          <w:rFonts w:ascii="Arial" w:hAnsi="Arial" w:eastAsia="Arial" w:cs="Arial"/>
          <w:sz w:val="18"/>
          <w:szCs w:val="18"/>
          <w:color w:val="231F20"/>
          <w:spacing w:val="4"/>
        </w:rPr>
        <w:t>.</w:t>
      </w:r>
      <w:r>
        <w:rPr>
          <w:rFonts w:ascii="Arial" w:hAnsi="Arial" w:eastAsia="Arial" w:cs="Arial"/>
          <w:sz w:val="18"/>
          <w:szCs w:val="18"/>
          <w:color w:val="231F20"/>
        </w:rPr>
        <w:t>org</w:t>
      </w:r>
      <w:r>
        <w:rPr>
          <w:rFonts w:ascii="SimSun" w:hAnsi="SimSun" w:eastAsia="SimSun" w:cs="SimSun"/>
          <w:sz w:val="18"/>
          <w:szCs w:val="18"/>
          <w:color w:val="231F20"/>
          <w:spacing w:val="4"/>
        </w:rPr>
        <w:t>コミュニティに</w:t>
      </w:r>
      <w:r>
        <w:rPr>
          <w:rFonts w:ascii="Arial" w:hAnsi="Arial" w:eastAsia="Arial" w:cs="Arial"/>
          <w:sz w:val="18"/>
          <w:szCs w:val="18"/>
          <w:color w:val="231F20"/>
          <w:spacing w:val="4"/>
        </w:rPr>
        <w:t>2</w:t>
      </w:r>
      <w:r>
        <w:rPr>
          <w:rFonts w:ascii="MS Mincho" w:hAnsi="MS Mincho" w:eastAsia="MS Mincho" w:cs="MS Mincho"/>
          <w:sz w:val="18"/>
          <w:szCs w:val="18"/>
          <w:color w:val="231F20"/>
          <w:spacing w:val="4"/>
        </w:rPr>
        <w:t>万行以上の</w:t>
      </w:r>
      <w:r>
        <w:rPr>
          <w:rFonts w:ascii="SimSun" w:hAnsi="SimSun" w:eastAsia="SimSun" w:cs="SimSun"/>
          <w:sz w:val="18"/>
          <w:szCs w:val="18"/>
          <w:color w:val="231F20"/>
          <w:spacing w:val="4"/>
        </w:rPr>
        <w:t>コード</w:t>
      </w:r>
    </w:p>
    <w:p>
      <w:pPr>
        <w:ind w:left="119" w:right="112" w:firstLine="3"/>
        <w:spacing w:line="354" w:lineRule="auto"/>
        <w:rPr>
          <w:rFonts w:ascii="SimSun" w:hAnsi="SimSun" w:eastAsia="SimSun" w:cs="SimSun"/>
          <w:sz w:val="18"/>
          <w:szCs w:val="18"/>
        </w:rPr>
      </w:pPr>
      <w:r>
        <w:rPr>
          <w:rFonts w:ascii="SimSun" w:hAnsi="SimSun" w:eastAsia="SimSun" w:cs="SimSun"/>
          <w:sz w:val="18"/>
          <w:szCs w:val="18"/>
          <w:color w:val="231F20"/>
          <w:spacing w:val="2"/>
        </w:rPr>
        <w:t>と</w:t>
      </w:r>
      <w:r>
        <w:rPr>
          <w:rFonts w:ascii="Arial" w:hAnsi="Arial" w:eastAsia="Arial" w:cs="Arial"/>
          <w:sz w:val="18"/>
          <w:szCs w:val="18"/>
          <w:color w:val="231F20"/>
          <w:spacing w:val="2"/>
        </w:rPr>
        <w:t>200</w:t>
      </w:r>
      <w:r>
        <w:rPr>
          <w:rFonts w:ascii="MS Mincho" w:hAnsi="MS Mincho" w:eastAsia="MS Mincho" w:cs="MS Mincho"/>
          <w:sz w:val="18"/>
          <w:szCs w:val="18"/>
          <w:color w:val="231F20"/>
          <w:spacing w:val="2"/>
        </w:rPr>
        <w:t>以上のパッチを</w:t>
      </w:r>
      <w:r>
        <w:rPr>
          <w:rFonts w:ascii="SimSun" w:hAnsi="SimSun" w:eastAsia="SimSun" w:cs="SimSun"/>
          <w:sz w:val="18"/>
          <w:szCs w:val="18"/>
          <w:color w:val="231F20"/>
          <w:spacing w:val="2"/>
        </w:rPr>
        <w:t>提供</w:t>
      </w:r>
      <w:r>
        <w:rPr>
          <w:rFonts w:ascii="SimSun" w:hAnsi="SimSun" w:eastAsia="SimSun" w:cs="SimSun"/>
          <w:sz w:val="18"/>
          <w:szCs w:val="18"/>
          <w:color w:val="231F20"/>
          <w:spacing w:val="1"/>
        </w:rPr>
        <w:t>し、</w:t>
      </w:r>
      <w:r>
        <w:rPr>
          <w:rFonts w:ascii="SimSun" w:hAnsi="SimSun" w:eastAsia="SimSun" w:cs="SimSun"/>
          <w:sz w:val="18"/>
          <w:szCs w:val="18"/>
          <w:color w:val="231F20"/>
          <w:spacing w:val="1"/>
        </w:rPr>
        <w:t xml:space="preserve"> </w:t>
      </w:r>
      <w:r>
        <w:rPr>
          <w:rFonts w:ascii="SimSun" w:hAnsi="SimSun" w:eastAsia="SimSun" w:cs="SimSun"/>
          <w:sz w:val="18"/>
          <w:szCs w:val="18"/>
          <w:color w:val="231F20"/>
        </w:rPr>
        <w:t>Xuantie</w:t>
      </w:r>
      <w:r>
        <w:rPr>
          <w:rFonts w:ascii="SimSun" w:hAnsi="SimSun" w:eastAsia="SimSun" w:cs="SimSun"/>
          <w:sz w:val="18"/>
          <w:szCs w:val="18"/>
          <w:color w:val="231F20"/>
          <w:spacing w:val="1"/>
        </w:rPr>
        <w:t>と</w:t>
      </w:r>
      <w:r>
        <w:rPr>
          <w:rFonts w:ascii="Arial" w:hAnsi="Arial" w:eastAsia="Arial" w:cs="Arial"/>
          <w:sz w:val="18"/>
          <w:szCs w:val="18"/>
          <w:color w:val="231F20"/>
        </w:rPr>
        <w:t>Linux</w:t>
      </w:r>
      <w:r>
        <w:rPr>
          <w:rFonts w:ascii="MS Mincho" w:hAnsi="MS Mincho" w:eastAsia="MS Mincho" w:cs="MS Mincho"/>
          <w:sz w:val="18"/>
          <w:szCs w:val="18"/>
          <w:color w:val="231F20"/>
          <w:spacing w:val="1"/>
        </w:rPr>
        <w:t>コミュニティの協力を</w:t>
      </w:r>
      <w:r>
        <w:rPr>
          <w:rFonts w:ascii="SimSun" w:hAnsi="SimSun" w:eastAsia="SimSun" w:cs="SimSun"/>
          <w:sz w:val="18"/>
          <w:szCs w:val="18"/>
          <w:color w:val="231F20"/>
          <w:spacing w:val="1"/>
        </w:rPr>
        <w:t>促進し、</w:t>
      </w:r>
      <w:r>
        <w:rPr>
          <w:rFonts w:ascii="SimSun" w:hAnsi="SimSun" w:eastAsia="SimSun" w:cs="SimSun"/>
          <w:sz w:val="18"/>
          <w:szCs w:val="18"/>
          <w:color w:val="231F20"/>
          <w:spacing w:val="1"/>
        </w:rPr>
        <w:t xml:space="preserve"> </w:t>
      </w:r>
      <w:r>
        <w:rPr>
          <w:rFonts w:ascii="SimSun" w:hAnsi="SimSun" w:eastAsia="SimSun" w:cs="SimSun"/>
          <w:sz w:val="18"/>
          <w:szCs w:val="18"/>
          <w:color w:val="231F20"/>
        </w:rPr>
        <w:t>Xuantie</w:t>
      </w:r>
      <w:r>
        <w:rPr>
          <w:rFonts w:ascii="SimSun" w:hAnsi="SimSun" w:eastAsia="SimSun" w:cs="SimSun"/>
          <w:sz w:val="18"/>
          <w:szCs w:val="18"/>
          <w:color w:val="231F20"/>
          <w:spacing w:val="1"/>
        </w:rPr>
        <w:t>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ソースエコ</w:t>
      </w:r>
      <w:r>
        <w:rPr>
          <w:rFonts w:ascii="SimSun" w:hAnsi="SimSun" w:eastAsia="SimSun" w:cs="SimSun"/>
          <w:sz w:val="18"/>
          <w:szCs w:val="18"/>
          <w:color w:val="231F20"/>
          <w:spacing w:val="2"/>
        </w:rPr>
        <w:t>ロジーを改善しました。</w:t>
      </w:r>
    </w:p>
    <w:p>
      <w:pPr>
        <w:ind w:left="88"/>
        <w:spacing w:before="112" w:line="225" w:lineRule="auto"/>
        <w:rPr>
          <w:rFonts w:ascii="SimSun" w:hAnsi="SimSun" w:eastAsia="SimSun" w:cs="SimSun"/>
          <w:sz w:val="18"/>
          <w:szCs w:val="18"/>
        </w:rPr>
      </w:pPr>
      <w:r>
        <w:rPr>
          <w:rFonts w:ascii="PMingLiU" w:hAnsi="PMingLiU" w:eastAsia="PMingLiU" w:cs="PMingLiU"/>
          <w:sz w:val="18"/>
          <w:szCs w:val="18"/>
          <w:color w:val="231F20"/>
        </w:rPr>
        <w:t>Apache</w:t>
      </w:r>
      <w:r>
        <w:rPr>
          <w:rFonts w:ascii="PMingLiU" w:hAnsi="PMingLiU" w:eastAsia="PMingLiU" w:cs="PMingLiU"/>
          <w:sz w:val="18"/>
          <w:szCs w:val="18"/>
          <w:color w:val="231F20"/>
          <w:spacing w:val="14"/>
        </w:rPr>
        <w:t xml:space="preserve"> </w:t>
      </w:r>
      <w:r>
        <w:rPr>
          <w:rFonts w:ascii="Arial" w:hAnsi="Arial" w:eastAsia="Arial" w:cs="Arial"/>
          <w:sz w:val="18"/>
          <w:szCs w:val="18"/>
          <w:color w:val="231F20"/>
        </w:rPr>
        <w:t>Flink</w:t>
      </w:r>
      <w:r>
        <w:rPr>
          <w:rFonts w:ascii="MS Mincho" w:hAnsi="MS Mincho" w:eastAsia="MS Mincho" w:cs="MS Mincho"/>
          <w:sz w:val="18"/>
          <w:szCs w:val="18"/>
          <w:color w:val="231F20"/>
          <w:spacing w:val="14"/>
        </w:rPr>
        <w:t>の</w:t>
      </w:r>
      <w:r>
        <w:rPr>
          <w:rFonts w:ascii="SimSun" w:hAnsi="SimSun" w:eastAsia="SimSun" w:cs="SimSun"/>
          <w:sz w:val="18"/>
          <w:szCs w:val="18"/>
          <w:color w:val="231F20"/>
          <w:spacing w:val="13"/>
        </w:rPr>
        <w:t>場</w:t>
      </w:r>
      <w:r>
        <w:rPr>
          <w:rFonts w:ascii="SimSun" w:hAnsi="SimSun" w:eastAsia="SimSun" w:cs="SimSun"/>
          <w:sz w:val="18"/>
          <w:szCs w:val="18"/>
          <w:color w:val="231F20"/>
          <w:spacing w:val="7"/>
        </w:rPr>
        <w:t>合、アリババは</w:t>
      </w:r>
      <w:r>
        <w:rPr>
          <w:rFonts w:ascii="MS Mincho" w:hAnsi="MS Mincho" w:eastAsia="MS Mincho" w:cs="MS Mincho"/>
          <w:sz w:val="18"/>
          <w:szCs w:val="18"/>
          <w:color w:val="231F20"/>
          <w:spacing w:val="7"/>
        </w:rPr>
        <w:t>コミッターの</w:t>
      </w:r>
      <w:r>
        <w:rPr>
          <w:rFonts w:ascii="SimSun" w:hAnsi="SimSun" w:eastAsia="SimSun" w:cs="SimSun"/>
          <w:sz w:val="18"/>
          <w:szCs w:val="18"/>
          <w:color w:val="231F20"/>
          <w:spacing w:val="7"/>
        </w:rPr>
        <w:t>3分の1近くを負担しています。</w:t>
      </w:r>
    </w:p>
    <w:p>
      <w:pPr>
        <w:ind w:left="107" w:right="81" w:hanging="24"/>
        <w:spacing w:before="222" w:line="322" w:lineRule="auto"/>
        <w:jc w:val="right"/>
        <w:rPr>
          <w:rFonts w:ascii="Arial" w:hAnsi="Arial" w:eastAsia="Arial" w:cs="Arial"/>
          <w:sz w:val="18"/>
          <w:szCs w:val="18"/>
        </w:rPr>
      </w:pPr>
      <w:r>
        <w:rPr>
          <w:rFonts w:ascii="PMingLiU" w:hAnsi="PMingLiU" w:eastAsia="PMingLiU" w:cs="PMingLiU"/>
          <w:sz w:val="18"/>
          <w:szCs w:val="18"/>
          <w:color w:val="231F20"/>
        </w:rPr>
        <w:t>Redis</w:t>
      </w:r>
      <w:r>
        <w:rPr>
          <w:rFonts w:ascii="PMingLiU" w:hAnsi="PMingLiU" w:eastAsia="PMingLiU" w:cs="PMingLiU"/>
          <w:sz w:val="18"/>
          <w:szCs w:val="18"/>
          <w:color w:val="231F20"/>
          <w:spacing w:val="10"/>
        </w:rPr>
        <w:t>：</w:t>
      </w:r>
      <w:r>
        <w:rPr>
          <w:rFonts w:ascii="Arial" w:hAnsi="Arial" w:eastAsia="Arial" w:cs="Arial"/>
          <w:sz w:val="18"/>
          <w:szCs w:val="18"/>
          <w:color w:val="231F20"/>
        </w:rPr>
        <w:t>Redis</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9"/>
        </w:rPr>
        <w:t>コ</w:t>
      </w:r>
      <w:r>
        <w:rPr>
          <w:rFonts w:ascii="SimSun" w:hAnsi="SimSun" w:eastAsia="SimSun" w:cs="SimSun"/>
          <w:sz w:val="18"/>
          <w:szCs w:val="18"/>
          <w:color w:val="231F20"/>
          <w:spacing w:val="5"/>
        </w:rPr>
        <w:t>ミュニティにおいて、</w:t>
      </w:r>
      <w:r>
        <w:rPr>
          <w:rFonts w:ascii="SimSun" w:hAnsi="SimSun" w:eastAsia="SimSun" w:cs="SimSun"/>
          <w:sz w:val="18"/>
          <w:szCs w:val="18"/>
          <w:color w:val="231F20"/>
        </w:rPr>
        <w:t>Aliun</w:t>
      </w:r>
      <w:r>
        <w:rPr>
          <w:rFonts w:ascii="SimSun" w:hAnsi="SimSun" w:eastAsia="SimSun" w:cs="SimSun"/>
          <w:sz w:val="18"/>
          <w:szCs w:val="18"/>
          <w:color w:val="231F20"/>
          <w:spacing w:val="5"/>
        </w:rPr>
        <w:t>は</w:t>
      </w:r>
      <w:r>
        <w:rPr>
          <w:rFonts w:ascii="Arial" w:hAnsi="Arial" w:eastAsia="Arial" w:cs="Arial"/>
          <w:sz w:val="18"/>
          <w:szCs w:val="18"/>
          <w:color w:val="231F20"/>
          <w:spacing w:val="5"/>
        </w:rPr>
        <w:t>200</w:t>
      </w:r>
      <w:r>
        <w:rPr>
          <w:rFonts w:ascii="SimSun" w:hAnsi="SimSun" w:eastAsia="SimSun" w:cs="SimSun"/>
          <w:sz w:val="18"/>
          <w:szCs w:val="18"/>
          <w:color w:val="231F20"/>
          <w:spacing w:val="5"/>
        </w:rPr>
        <w:t>以上の</w:t>
      </w:r>
      <w:r>
        <w:rPr>
          <w:rFonts w:ascii="MS Mincho" w:hAnsi="MS Mincho" w:eastAsia="MS Mincho" w:cs="MS Mincho"/>
          <w:sz w:val="18"/>
          <w:szCs w:val="18"/>
          <w:color w:val="231F20"/>
          <w:spacing w:val="5"/>
        </w:rPr>
        <w:t>パッチを提供しており、</w:t>
      </w:r>
      <w:r>
        <w:rPr>
          <w:rFonts w:ascii="SimSun" w:hAnsi="SimSun" w:eastAsia="SimSun" w:cs="SimSun"/>
          <w:sz w:val="18"/>
          <w:szCs w:val="18"/>
          <w:color w:val="231F20"/>
        </w:rPr>
        <w:t>Redis</w:t>
      </w:r>
      <w:r>
        <w:rPr>
          <w:rFonts w:ascii="SimSun" w:hAnsi="SimSun" w:eastAsia="SimSun" w:cs="SimSun"/>
          <w:sz w:val="18"/>
          <w:szCs w:val="18"/>
          <w:color w:val="231F20"/>
          <w:spacing w:val="5"/>
        </w:rPr>
        <w:t>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ィへの</w:t>
      </w:r>
      <w:r>
        <w:rPr>
          <w:rFonts w:ascii="SimSun" w:hAnsi="SimSun" w:eastAsia="SimSun" w:cs="SimSun"/>
          <w:sz w:val="18"/>
          <w:szCs w:val="18"/>
          <w:color w:val="231F20"/>
          <w:spacing w:val="13"/>
        </w:rPr>
        <w:t>貢</w:t>
      </w:r>
      <w:r>
        <w:rPr>
          <w:rFonts w:ascii="SimSun" w:hAnsi="SimSun" w:eastAsia="SimSun" w:cs="SimSun"/>
          <w:sz w:val="18"/>
          <w:szCs w:val="18"/>
          <w:color w:val="231F20"/>
          <w:spacing w:val="8"/>
        </w:rPr>
        <w:t>献に関わる様々な企業の中で第2位となっています。これまでで最も重みのあるリリー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スである</w:t>
      </w:r>
      <w:r>
        <w:rPr>
          <w:rFonts w:ascii="Arial" w:hAnsi="Arial" w:eastAsia="Arial" w:cs="Arial"/>
          <w:sz w:val="18"/>
          <w:szCs w:val="18"/>
          <w:color w:val="231F20"/>
        </w:rPr>
        <w:t>Redis</w:t>
      </w:r>
      <w:r>
        <w:rPr>
          <w:rFonts w:ascii="Arial" w:hAnsi="Arial" w:eastAsia="Arial" w:cs="Arial"/>
          <w:sz w:val="18"/>
          <w:szCs w:val="18"/>
          <w:color w:val="231F20"/>
          <w:spacing w:val="12"/>
        </w:rPr>
        <w:t xml:space="preserve"> </w:t>
      </w:r>
      <w:r>
        <w:rPr>
          <w:rFonts w:ascii="Arial" w:hAnsi="Arial" w:eastAsia="Arial" w:cs="Arial"/>
          <w:sz w:val="18"/>
          <w:szCs w:val="18"/>
          <w:color w:val="231F20"/>
          <w:spacing w:val="12"/>
        </w:rPr>
        <w:t>6.0</w:t>
      </w:r>
      <w:r>
        <w:rPr>
          <w:rFonts w:ascii="MS Mincho" w:hAnsi="MS Mincho" w:eastAsia="MS Mincho" w:cs="MS Mincho"/>
          <w:sz w:val="18"/>
          <w:szCs w:val="18"/>
          <w:color w:val="231F20"/>
          <w:spacing w:val="12"/>
        </w:rPr>
        <w:t>に</w:t>
      </w:r>
      <w:r>
        <w:rPr>
          <w:rFonts w:ascii="Arial" w:hAnsi="Arial" w:eastAsia="Arial" w:cs="Arial"/>
          <w:sz w:val="18"/>
          <w:szCs w:val="18"/>
          <w:color w:val="231F20"/>
          <w:spacing w:val="12"/>
        </w:rPr>
        <w:t>80</w:t>
      </w:r>
      <w:r>
        <w:rPr>
          <w:rFonts w:ascii="MS Mincho" w:hAnsi="MS Mincho" w:eastAsia="MS Mincho" w:cs="MS Mincho"/>
          <w:sz w:val="18"/>
          <w:szCs w:val="18"/>
          <w:color w:val="231F20"/>
          <w:spacing w:val="12"/>
        </w:rPr>
        <w:t>以上のパッチを</w:t>
      </w:r>
      <w:r>
        <w:rPr>
          <w:rFonts w:ascii="SimSun" w:hAnsi="SimSun" w:eastAsia="SimSun" w:cs="SimSun"/>
          <w:sz w:val="18"/>
          <w:szCs w:val="18"/>
          <w:color w:val="231F20"/>
          <w:spacing w:val="12"/>
        </w:rPr>
        <w:t>提供し、ランキング2位(</w:t>
      </w:r>
      <w:r>
        <w:rPr>
          <w:rFonts w:ascii="Arial" w:hAnsi="Arial" w:eastAsia="Arial" w:cs="Arial"/>
          <w:sz w:val="18"/>
          <w:szCs w:val="18"/>
          <w:color w:val="231F20"/>
        </w:rPr>
        <w:t>Redis</w:t>
      </w:r>
      <w:r>
        <w:rPr>
          <w:rFonts w:ascii="Arial" w:hAnsi="Arial" w:eastAsia="Arial" w:cs="Arial"/>
          <w:sz w:val="18"/>
          <w:szCs w:val="18"/>
          <w:color w:val="231F20"/>
          <w:spacing w:val="12"/>
        </w:rPr>
        <w:t xml:space="preserve"> </w:t>
      </w:r>
      <w:r>
        <w:rPr>
          <w:rFonts w:ascii="Arial" w:hAnsi="Arial" w:eastAsia="Arial" w:cs="Arial"/>
          <w:sz w:val="18"/>
          <w:szCs w:val="18"/>
          <w:color w:val="231F20"/>
        </w:rPr>
        <w:t>Labs</w:t>
      </w:r>
      <w:r>
        <w:rPr>
          <w:rFonts w:ascii="MS Mincho" w:hAnsi="MS Mincho" w:eastAsia="MS Mincho" w:cs="MS Mincho"/>
          <w:sz w:val="18"/>
          <w:szCs w:val="18"/>
          <w:color w:val="231F20"/>
          <w:spacing w:val="12"/>
        </w:rPr>
        <w:t>に次ぐ</w:t>
      </w:r>
      <w:r>
        <w:rPr>
          <w:rFonts w:ascii="SimSun" w:hAnsi="SimSun" w:eastAsia="SimSun" w:cs="SimSun"/>
          <w:sz w:val="18"/>
          <w:szCs w:val="18"/>
          <w:color w:val="231F20"/>
          <w:spacing w:val="12"/>
        </w:rPr>
        <w:t>)、原作者</w:t>
      </w:r>
      <w:r>
        <w:rPr>
          <w:rFonts w:ascii="SimSun" w:hAnsi="SimSun" w:eastAsia="SimSun" w:cs="SimSun"/>
          <w:sz w:val="18"/>
          <w:szCs w:val="18"/>
          <w:color w:val="231F20"/>
          <w:spacing w:val="11"/>
        </w:rPr>
        <w:t>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ら感謝の言葉をもらっている。</w:t>
      </w:r>
      <w:r>
        <w:rPr>
          <w:rFonts w:ascii="Arial" w:hAnsi="Arial" w:eastAsia="Arial" w:cs="Arial"/>
          <w:sz w:val="18"/>
          <w:szCs w:val="18"/>
          <w:color w:val="231F20"/>
        </w:rPr>
        <w:t>Redis</w:t>
      </w:r>
      <w:r>
        <w:rPr>
          <w:rFonts w:ascii="SimSun" w:hAnsi="SimSun" w:eastAsia="SimSun" w:cs="SimSun"/>
          <w:sz w:val="18"/>
          <w:szCs w:val="18"/>
          <w:color w:val="231F20"/>
          <w:spacing w:val="2"/>
        </w:rPr>
        <w:t>コミュニティへの著名な貢献者と</w:t>
      </w:r>
      <w:r>
        <w:rPr>
          <w:rFonts w:ascii="SimSun" w:hAnsi="SimSun" w:eastAsia="SimSun" w:cs="SimSun"/>
          <w:sz w:val="18"/>
          <w:szCs w:val="18"/>
          <w:color w:val="231F20"/>
          <w:spacing w:val="1"/>
        </w:rPr>
        <w:t>して、アリはコアチームの</w:t>
      </w:r>
      <w:r>
        <w:rPr>
          <w:rFonts w:ascii="Arial" w:hAnsi="Arial" w:eastAsia="Arial" w:cs="Arial"/>
          <w:sz w:val="18"/>
          <w:szCs w:val="18"/>
          <w:color w:val="231F20"/>
          <w:spacing w:val="1"/>
        </w:rPr>
        <w:t>5</w:t>
      </w:r>
    </w:p>
    <w:p>
      <w:pPr>
        <w:sectPr>
          <w:headerReference w:type="default" r:id="rId1886"/>
          <w:footerReference w:type="default" r:id="rId1887"/>
          <w:pgSz w:w="9360" w:h="13041"/>
          <w:pgMar w:top="1014" w:right="547" w:bottom="538" w:left="595" w:header="560" w:footer="315" w:gutter="0"/>
        </w:sectPr>
        <w:rPr/>
      </w:pPr>
    </w:p>
    <w:p>
      <w:pPr>
        <w:ind w:left="1"/>
        <w:spacing w:before="3" w:line="240" w:lineRule="exact"/>
        <w:rPr>
          <w:rFonts w:ascii="SimSun" w:hAnsi="SimSun" w:eastAsia="SimSun" w:cs="SimSun"/>
          <w:sz w:val="18"/>
          <w:szCs w:val="18"/>
        </w:rPr>
      </w:pPr>
      <w:r>
        <w:drawing>
          <wp:anchor distT="0" distB="0" distL="0" distR="0" simplePos="0" relativeHeight="273261568" behindDoc="1" locked="0" layoutInCell="1" allowOverlap="1">
            <wp:simplePos x="0" y="0"/>
            <wp:positionH relativeFrom="column">
              <wp:posOffset>3771249</wp:posOffset>
            </wp:positionH>
            <wp:positionV relativeFrom="paragraph">
              <wp:posOffset>6096</wp:posOffset>
            </wp:positionV>
            <wp:extent cx="559117" cy="139445"/>
            <wp:effectExtent l="0" t="0" r="0" b="0"/>
            <wp:wrapNone/>
            <wp:docPr id="2455" name="IM 2455"/>
            <wp:cNvGraphicFramePr/>
            <a:graphic>
              <a:graphicData uri="http://schemas.openxmlformats.org/drawingml/2006/picture">
                <pic:pic>
                  <pic:nvPicPr>
                    <pic:cNvPr id="2455" name="IM 2455"/>
                    <pic:cNvPicPr/>
                  </pic:nvPicPr>
                  <pic:blipFill>
                    <a:blip r:embed="rId14"/>
                    <a:stretch>
                      <a:fillRect/>
                    </a:stretch>
                  </pic:blipFill>
                  <pic:spPr>
                    <a:xfrm rot="0">
                      <a:off x="0" y="0"/>
                      <a:ext cx="559117" cy="139445"/>
                    </a:xfrm>
                    <a:prstGeom prst="rect">
                      <a:avLst/>
                    </a:prstGeom>
                  </pic:spPr>
                </pic:pic>
              </a:graphicData>
            </a:graphic>
          </wp:anchor>
        </w:drawing>
      </w:r>
      <w:r>
        <w:rPr>
          <w:rFonts w:ascii="MS Mincho" w:hAnsi="MS Mincho" w:eastAsia="MS Mincho" w:cs="MS Mincho"/>
          <w:sz w:val="18"/>
          <w:szCs w:val="18"/>
          <w:color w:val="231F20"/>
          <w:spacing w:val="-2"/>
          <w:position w:val="1"/>
        </w:rPr>
        <w:t>人の</w:t>
      </w:r>
      <w:r>
        <w:rPr>
          <w:rFonts w:ascii="SimSun" w:hAnsi="SimSun" w:eastAsia="SimSun" w:cs="SimSun"/>
          <w:sz w:val="18"/>
          <w:szCs w:val="18"/>
          <w:color w:val="231F20"/>
          <w:spacing w:val="-2"/>
          <w:position w:val="1"/>
        </w:rPr>
        <w:t>メンバーの1人で、</w:t>
      </w:r>
      <w:r>
        <w:rPr>
          <w:rFonts w:ascii="SimSun" w:hAnsi="SimSun" w:eastAsia="SimSun" w:cs="SimSun"/>
          <w:sz w:val="18"/>
          <w:szCs w:val="18"/>
          <w:color w:val="231F20"/>
          <w:spacing w:val="-2"/>
          <w:position w:val="1"/>
        </w:rPr>
        <w:t xml:space="preserve"> </w:t>
      </w:r>
      <w:r>
        <w:rPr>
          <w:rFonts w:ascii="MS Mincho" w:hAnsi="MS Mincho" w:eastAsia="MS Mincho" w:cs="MS Mincho"/>
          <w:sz w:val="18"/>
          <w:szCs w:val="18"/>
          <w:color w:val="231F20"/>
          <w:spacing w:val="-2"/>
          <w:position w:val="1"/>
        </w:rPr>
        <w:t>マルチパート</w:t>
      </w:r>
      <w:r>
        <w:rPr>
          <w:rFonts w:ascii="Arial" w:hAnsi="Arial" w:eastAsia="Arial" w:cs="Arial"/>
          <w:sz w:val="18"/>
          <w:szCs w:val="18"/>
          <w:color w:val="231F20"/>
          <w:spacing w:val="-1"/>
          <w:position w:val="1"/>
        </w:rPr>
        <w:t>AOF</w:t>
      </w:r>
      <w:r>
        <w:rPr>
          <w:rFonts w:ascii="Arial" w:hAnsi="Arial" w:eastAsia="Arial" w:cs="Arial"/>
          <w:sz w:val="18"/>
          <w:szCs w:val="18"/>
          <w:color w:val="231F20"/>
          <w:spacing w:val="-2"/>
          <w:position w:val="1"/>
        </w:rPr>
        <w:t xml:space="preserve"> </w:t>
      </w:r>
      <w:r>
        <w:rPr>
          <w:rFonts w:ascii="SimSun" w:hAnsi="SimSun" w:eastAsia="SimSun" w:cs="SimSun"/>
          <w:sz w:val="18"/>
          <w:szCs w:val="18"/>
          <w:color w:val="231F20"/>
          <w:spacing w:val="-2"/>
          <w:position w:val="1"/>
        </w:rPr>
        <w:t>、</w:t>
      </w:r>
      <w:r>
        <w:rPr>
          <w:rFonts w:ascii="Arial" w:hAnsi="Arial" w:eastAsia="Arial" w:cs="Arial"/>
          <w:sz w:val="18"/>
          <w:szCs w:val="18"/>
          <w:color w:val="231F20"/>
          <w:spacing w:val="-1"/>
          <w:position w:val="1"/>
        </w:rPr>
        <w:t>Geosearch</w:t>
      </w:r>
      <w:r>
        <w:rPr>
          <w:rFonts w:ascii="SimSun" w:hAnsi="SimSun" w:eastAsia="SimSun" w:cs="SimSun"/>
          <w:sz w:val="18"/>
          <w:szCs w:val="18"/>
          <w:color w:val="231F20"/>
          <w:spacing w:val="-2"/>
          <w:position w:val="1"/>
        </w:rPr>
        <w:t>、</w:t>
      </w:r>
      <w:r>
        <w:rPr>
          <w:rFonts w:ascii="Arial" w:hAnsi="Arial" w:eastAsia="Arial" w:cs="Arial"/>
          <w:sz w:val="18"/>
          <w:szCs w:val="18"/>
          <w:color w:val="231F20"/>
          <w:spacing w:val="-1"/>
          <w:position w:val="1"/>
        </w:rPr>
        <w:t>Lua</w:t>
      </w:r>
      <w:r>
        <w:rPr>
          <w:rFonts w:ascii="Arial" w:hAnsi="Arial" w:eastAsia="Arial" w:cs="Arial"/>
          <w:sz w:val="18"/>
          <w:szCs w:val="18"/>
          <w:color w:val="231F20"/>
          <w:spacing w:val="-2"/>
          <w:position w:val="1"/>
        </w:rPr>
        <w:t xml:space="preserve"> </w:t>
      </w:r>
      <w:r>
        <w:rPr>
          <w:rFonts w:ascii="SimSun" w:hAnsi="SimSun" w:eastAsia="SimSun" w:cs="SimSun"/>
          <w:sz w:val="18"/>
          <w:szCs w:val="18"/>
          <w:color w:val="231F20"/>
          <w:spacing w:val="-2"/>
          <w:position w:val="1"/>
        </w:rPr>
        <w:t>レプリケーション</w:t>
      </w:r>
      <w:r>
        <w:rPr>
          <w:rFonts w:ascii="SimSun" w:hAnsi="SimSun" w:eastAsia="SimSun" w:cs="SimSun"/>
          <w:sz w:val="18"/>
          <w:szCs w:val="18"/>
          <w:color w:val="231F20"/>
          <w:spacing w:val="-1"/>
          <w:position w:val="1"/>
        </w:rPr>
        <w:t xml:space="preserve"> </w:t>
      </w:r>
      <w:r>
        <w:rPr>
          <w:rFonts w:ascii="MS Mincho" w:hAnsi="MS Mincho" w:eastAsia="MS Mincho" w:cs="MS Mincho"/>
          <w:sz w:val="18"/>
          <w:szCs w:val="18"/>
          <w:color w:val="231F20"/>
          <w:spacing w:val="-1"/>
          <w:position w:val="1"/>
        </w:rPr>
        <w:t>・</w:t>
      </w:r>
      <w:r>
        <w:rPr>
          <w:rFonts w:ascii="MS Mincho" w:hAnsi="MS Mincho" w:eastAsia="MS Mincho" w:cs="MS Mincho"/>
          <w:sz w:val="18"/>
          <w:szCs w:val="18"/>
          <w:color w:val="231F20"/>
          <w:spacing w:val="-1"/>
          <w:position w:val="1"/>
        </w:rPr>
        <w:t xml:space="preserve"> </w:t>
      </w:r>
      <w:r>
        <w:rPr>
          <w:rFonts w:ascii="SimSun" w:hAnsi="SimSun" w:eastAsia="SimSun" w:cs="SimSun"/>
          <w:sz w:val="18"/>
          <w:szCs w:val="18"/>
          <w:color w:val="231F20"/>
          <w:spacing w:val="-1"/>
          <w:position w:val="1"/>
        </w:rPr>
        <w:t>リファクタリン</w:t>
      </w:r>
    </w:p>
    <w:p>
      <w:pPr>
        <w:ind w:left="36" w:right="399" w:hanging="20"/>
        <w:spacing w:before="102" w:line="352" w:lineRule="auto"/>
        <w:rPr>
          <w:rFonts w:ascii="SimSun" w:hAnsi="SimSun" w:eastAsia="SimSun" w:cs="SimSun"/>
          <w:sz w:val="18"/>
          <w:szCs w:val="18"/>
        </w:rPr>
      </w:pPr>
      <w:r>
        <w:rPr>
          <w:rFonts w:ascii="SimSun" w:hAnsi="SimSun" w:eastAsia="SimSun" w:cs="SimSun"/>
          <w:sz w:val="18"/>
          <w:szCs w:val="18"/>
          <w:color w:val="231F20"/>
          <w:spacing w:val="8"/>
        </w:rPr>
        <w:t>グなどのヘビー級</w:t>
      </w:r>
      <w:r>
        <w:rPr>
          <w:rFonts w:ascii="MS Mincho" w:hAnsi="MS Mincho" w:eastAsia="MS Mincho" w:cs="MS Mincho"/>
          <w:sz w:val="18"/>
          <w:szCs w:val="18"/>
          <w:color w:val="231F20"/>
          <w:spacing w:val="5"/>
        </w:rPr>
        <w:t>機</w:t>
      </w:r>
      <w:r>
        <w:rPr>
          <w:rFonts w:ascii="MS Mincho" w:hAnsi="MS Mincho" w:eastAsia="MS Mincho" w:cs="MS Mincho"/>
          <w:sz w:val="18"/>
          <w:szCs w:val="18"/>
          <w:color w:val="231F20"/>
          <w:spacing w:val="4"/>
        </w:rPr>
        <w:t>能で</w:t>
      </w:r>
      <w:r>
        <w:rPr>
          <w:rFonts w:ascii="Arial" w:hAnsi="Arial" w:eastAsia="Arial" w:cs="Arial"/>
          <w:sz w:val="18"/>
          <w:szCs w:val="18"/>
          <w:color w:val="231F20"/>
        </w:rPr>
        <w:t>Redis</w:t>
      </w:r>
      <w:r>
        <w:rPr>
          <w:rFonts w:ascii="SimSun" w:hAnsi="SimSun" w:eastAsia="SimSun" w:cs="SimSun"/>
          <w:sz w:val="18"/>
          <w:szCs w:val="18"/>
          <w:color w:val="231F20"/>
          <w:spacing w:val="4"/>
        </w:rPr>
        <w:t>コミュニティに貢献し、</w:t>
      </w:r>
      <w:r>
        <w:rPr>
          <w:rFonts w:ascii="Arial" w:hAnsi="Arial" w:eastAsia="Arial" w:cs="Arial"/>
          <w:sz w:val="18"/>
          <w:szCs w:val="18"/>
          <w:color w:val="231F20"/>
        </w:rPr>
        <w:t>Redis</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6.2/7.0</w:t>
      </w:r>
      <w:r>
        <w:rPr>
          <w:rFonts w:ascii="MS Mincho" w:hAnsi="MS Mincho" w:eastAsia="MS Mincho" w:cs="MS Mincho"/>
          <w:sz w:val="18"/>
          <w:szCs w:val="18"/>
          <w:color w:val="231F20"/>
          <w:spacing w:val="4"/>
        </w:rPr>
        <w:t>ロードマップの</w:t>
      </w:r>
      <w:r>
        <w:rPr>
          <w:rFonts w:ascii="SimSun" w:hAnsi="SimSun" w:eastAsia="SimSun" w:cs="SimSun"/>
          <w:sz w:val="18"/>
          <w:szCs w:val="18"/>
          <w:color w:val="231F20"/>
          <w:spacing w:val="4"/>
        </w:rPr>
        <w:t>開発にも参加</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しています。とリリース予定です</w:t>
      </w:r>
      <w:r>
        <w:rPr>
          <w:rFonts w:ascii="SimSun" w:hAnsi="SimSun" w:eastAsia="SimSun" w:cs="SimSun"/>
          <w:sz w:val="18"/>
          <w:szCs w:val="18"/>
          <w:color w:val="231F20"/>
          <w:spacing w:val="2"/>
        </w:rPr>
        <w:t>。</w:t>
      </w:r>
    </w:p>
    <w:p>
      <w:pPr>
        <w:ind w:left="3" w:right="254" w:hanging="3"/>
        <w:spacing w:before="113" w:line="348" w:lineRule="auto"/>
        <w:rPr>
          <w:rFonts w:ascii="SimSun" w:hAnsi="SimSun" w:eastAsia="SimSun" w:cs="SimSun"/>
          <w:sz w:val="18"/>
          <w:szCs w:val="18"/>
        </w:rPr>
      </w:pPr>
      <w:r>
        <w:rPr>
          <w:rFonts w:ascii="PMingLiU" w:hAnsi="PMingLiU" w:eastAsia="PMingLiU" w:cs="PMingLiU"/>
          <w:sz w:val="18"/>
          <w:szCs w:val="18"/>
          <w:color w:val="231F20"/>
        </w:rPr>
        <w:t>Kubernetes</w:t>
      </w:r>
      <w:r>
        <w:rPr>
          <w:rFonts w:ascii="PMingLiU" w:hAnsi="PMingLiU" w:eastAsia="PMingLiU" w:cs="PMingLiU"/>
          <w:sz w:val="18"/>
          <w:szCs w:val="18"/>
          <w:color w:val="231F20"/>
          <w:spacing w:val="25"/>
        </w:rPr>
        <w:t>:</w:t>
      </w:r>
      <w:r>
        <w:rPr>
          <w:rFonts w:ascii="PMingLiU" w:hAnsi="PMingLiU" w:eastAsia="PMingLiU" w:cs="PMingLiU"/>
          <w:sz w:val="18"/>
          <w:szCs w:val="18"/>
          <w:color w:val="231F20"/>
          <w:spacing w:val="16"/>
        </w:rPr>
        <w:t xml:space="preserve">   </w:t>
      </w:r>
      <w:r>
        <w:rPr>
          <w:rFonts w:ascii="SimSun" w:hAnsi="SimSun" w:eastAsia="SimSun" w:cs="SimSun"/>
          <w:sz w:val="18"/>
          <w:szCs w:val="18"/>
          <w:color w:val="231F20"/>
          <w:spacing w:val="16"/>
        </w:rPr>
        <w:t>アリユンは、</w:t>
      </w:r>
      <w:r>
        <w:rPr>
          <w:rFonts w:ascii="Arial" w:hAnsi="Arial" w:eastAsia="Arial" w:cs="Arial"/>
          <w:sz w:val="18"/>
          <w:szCs w:val="18"/>
          <w:color w:val="231F20"/>
        </w:rPr>
        <w:t>Kubernetes</w:t>
      </w:r>
      <w:r>
        <w:rPr>
          <w:rFonts w:ascii="SimSun" w:hAnsi="SimSun" w:eastAsia="SimSun" w:cs="SimSun"/>
          <w:sz w:val="18"/>
          <w:szCs w:val="18"/>
          <w:color w:val="231F20"/>
          <w:spacing w:val="16"/>
        </w:rPr>
        <w:t>コミュニティのために新世代のスケジューリングアーキ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テクチャである</w:t>
      </w:r>
      <w:r>
        <w:rPr>
          <w:rFonts w:ascii="Arial" w:hAnsi="Arial" w:eastAsia="Arial" w:cs="Arial"/>
          <w:sz w:val="18"/>
          <w:szCs w:val="18"/>
          <w:color w:val="231F20"/>
        </w:rPr>
        <w:t>Scheduling</w:t>
      </w:r>
      <w:r>
        <w:rPr>
          <w:rFonts w:ascii="Arial" w:hAnsi="Arial" w:eastAsia="Arial" w:cs="Arial"/>
          <w:sz w:val="18"/>
          <w:szCs w:val="18"/>
          <w:color w:val="231F20"/>
          <w:spacing w:val="6"/>
        </w:rPr>
        <w:t xml:space="preserve"> </w:t>
      </w:r>
      <w:r>
        <w:rPr>
          <w:rFonts w:ascii="Arial" w:hAnsi="Arial" w:eastAsia="Arial" w:cs="Arial"/>
          <w:sz w:val="18"/>
          <w:szCs w:val="18"/>
          <w:color w:val="231F20"/>
        </w:rPr>
        <w:t>Framework</w:t>
      </w:r>
      <w:r>
        <w:rPr>
          <w:rFonts w:ascii="SimSun" w:hAnsi="SimSun" w:eastAsia="SimSun" w:cs="SimSun"/>
          <w:sz w:val="18"/>
          <w:szCs w:val="18"/>
          <w:color w:val="231F20"/>
          <w:spacing w:val="6"/>
        </w:rPr>
        <w:t>の進化と実装を推進し、</w:t>
      </w:r>
      <w:r>
        <w:rPr>
          <w:rFonts w:ascii="Arial" w:hAnsi="Arial" w:eastAsia="Arial" w:cs="Arial"/>
          <w:sz w:val="18"/>
          <w:szCs w:val="18"/>
          <w:color w:val="231F20"/>
          <w:spacing w:val="6"/>
        </w:rPr>
        <w:t>40</w:t>
      </w:r>
      <w:r>
        <w:rPr>
          <w:rFonts w:ascii="MS Mincho" w:hAnsi="MS Mincho" w:eastAsia="MS Mincho" w:cs="MS Mincho"/>
          <w:sz w:val="18"/>
          <w:szCs w:val="18"/>
          <w:color w:val="231F20"/>
          <w:spacing w:val="6"/>
        </w:rPr>
        <w:t>以上のパッチを</w:t>
      </w:r>
      <w:r>
        <w:rPr>
          <w:rFonts w:ascii="SimSun" w:hAnsi="SimSun" w:eastAsia="SimSun" w:cs="SimSun"/>
          <w:sz w:val="18"/>
          <w:szCs w:val="18"/>
          <w:color w:val="231F20"/>
          <w:spacing w:val="6"/>
        </w:rPr>
        <w:t>提供しました</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同時に、バッチタスクをサポート</w:t>
      </w:r>
      <w:r>
        <w:rPr>
          <w:rFonts w:ascii="SimSun" w:hAnsi="SimSun" w:eastAsia="SimSun" w:cs="SimSun"/>
          <w:sz w:val="18"/>
          <w:szCs w:val="18"/>
          <w:color w:val="231F20"/>
          <w:spacing w:val="2"/>
        </w:rPr>
        <w:t>するネイティブスケジューリング機能の開発を導き、協調スケジ</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ューリング、キャパシティスケジューリング、外部キューなどのコア機能をコミュニティに</w:t>
      </w:r>
      <w:r>
        <w:rPr>
          <w:rFonts w:ascii="SimSun" w:hAnsi="SimSun" w:eastAsia="SimSun" w:cs="SimSun"/>
          <w:sz w:val="18"/>
          <w:szCs w:val="18"/>
          <w:color w:val="231F20"/>
          <w:spacing w:val="1"/>
        </w:rPr>
        <w:t>提</w:t>
      </w:r>
      <w:r>
        <w:rPr>
          <w:rFonts w:ascii="SimSun" w:hAnsi="SimSun" w:eastAsia="SimSun" w:cs="SimSun"/>
          <w:sz w:val="18"/>
          <w:szCs w:val="18"/>
          <w:color w:val="231F20"/>
        </w:rPr>
        <w:t>供し、</w:t>
      </w:r>
      <w:r>
        <w:rPr>
          <w:rFonts w:ascii="SimSun" w:hAnsi="SimSun" w:eastAsia="SimSun" w:cs="SimSun"/>
          <w:sz w:val="18"/>
          <w:szCs w:val="18"/>
          <w:color w:val="231F20"/>
        </w:rPr>
        <w:t xml:space="preserve"> </w:t>
      </w:r>
      <w:r>
        <w:rPr>
          <w:rFonts w:ascii="Arial" w:hAnsi="Arial" w:eastAsia="Arial" w:cs="Arial"/>
          <w:sz w:val="18"/>
          <w:szCs w:val="18"/>
          <w:color w:val="231F20"/>
        </w:rPr>
        <w:t>OpenAI</w:t>
      </w:r>
      <w:r>
        <w:rPr>
          <w:rFonts w:ascii="SimSun" w:hAnsi="SimSun" w:eastAsia="SimSun" w:cs="SimSun"/>
          <w:sz w:val="18"/>
          <w:szCs w:val="18"/>
          <w:color w:val="231F20"/>
          <w:spacing w:val="8"/>
        </w:rPr>
        <w:t>、</w:t>
      </w:r>
      <w:r>
        <w:rPr>
          <w:rFonts w:ascii="SimSun" w:hAnsi="SimSun" w:eastAsia="SimSun" w:cs="SimSun"/>
          <w:sz w:val="18"/>
          <w:szCs w:val="18"/>
          <w:color w:val="231F20"/>
        </w:rPr>
        <w:t>Apple</w:t>
      </w:r>
      <w:r>
        <w:rPr>
          <w:rFonts w:ascii="SimSun" w:hAnsi="SimSun" w:eastAsia="SimSun" w:cs="SimSun"/>
          <w:sz w:val="18"/>
          <w:szCs w:val="18"/>
          <w:color w:val="231F20"/>
          <w:spacing w:val="8"/>
        </w:rPr>
        <w:t>に上陸</w:t>
      </w:r>
      <w:r>
        <w:rPr>
          <w:rFonts w:ascii="SimSun" w:hAnsi="SimSun" w:eastAsia="SimSun" w:cs="SimSun"/>
          <w:sz w:val="18"/>
          <w:szCs w:val="18"/>
          <w:color w:val="231F20"/>
          <w:spacing w:val="5"/>
        </w:rPr>
        <w:t>さ</w:t>
      </w:r>
      <w:r>
        <w:rPr>
          <w:rFonts w:ascii="SimSun" w:hAnsi="SimSun" w:eastAsia="SimSun" w:cs="SimSun"/>
          <w:sz w:val="18"/>
          <w:szCs w:val="18"/>
          <w:color w:val="231F20"/>
          <w:spacing w:val="4"/>
        </w:rPr>
        <w:t>せました。この作品は、</w:t>
      </w:r>
      <w:r>
        <w:rPr>
          <w:rFonts w:ascii="Arial" w:hAnsi="Arial" w:eastAsia="Arial" w:cs="Arial"/>
          <w:sz w:val="18"/>
          <w:szCs w:val="18"/>
          <w:color w:val="231F20"/>
        </w:rPr>
        <w:t>CNCF</w:t>
      </w:r>
      <w:r>
        <w:rPr>
          <w:rFonts w:ascii="MS Mincho" w:hAnsi="MS Mincho" w:eastAsia="MS Mincho" w:cs="MS Mincho"/>
          <w:sz w:val="18"/>
          <w:szCs w:val="18"/>
          <w:color w:val="231F20"/>
          <w:spacing w:val="4"/>
        </w:rPr>
        <w:t>の</w:t>
      </w:r>
      <w:r>
        <w:rPr>
          <w:rFonts w:ascii="Arial" w:hAnsi="Arial" w:eastAsia="Arial" w:cs="Arial"/>
          <w:sz w:val="18"/>
          <w:szCs w:val="18"/>
          <w:color w:val="231F20"/>
        </w:rPr>
        <w:t>TOC</w:t>
      </w:r>
      <w:r>
        <w:rPr>
          <w:rFonts w:ascii="SimSun" w:hAnsi="SimSun" w:eastAsia="SimSun" w:cs="SimSun"/>
          <w:sz w:val="18"/>
          <w:szCs w:val="18"/>
          <w:color w:val="231F20"/>
          <w:spacing w:val="4"/>
        </w:rPr>
        <w:t>メンバーから転送され、バッチタス</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ク</w:t>
      </w:r>
      <w:r>
        <w:rPr>
          <w:rFonts w:ascii="SimSun" w:hAnsi="SimSun" w:eastAsia="SimSun" w:cs="SimSun"/>
          <w:sz w:val="18"/>
          <w:szCs w:val="18"/>
          <w:color w:val="231F20"/>
          <w:spacing w:val="3"/>
        </w:rPr>
        <w:t>と科学技術計算の</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コアなニーズを満たしていることに同意し、賞賛された。</w:t>
      </w:r>
    </w:p>
    <w:p>
      <w:pPr>
        <w:ind w:left="37" w:hanging="38"/>
        <w:spacing w:before="109" w:line="271" w:lineRule="auto"/>
        <w:rPr>
          <w:rFonts w:ascii="SimSun" w:hAnsi="SimSun" w:eastAsia="SimSun" w:cs="SimSun"/>
          <w:sz w:val="18"/>
          <w:szCs w:val="18"/>
        </w:rPr>
      </w:pPr>
      <w:r>
        <w:rPr>
          <w:rFonts w:ascii="PMingLiU" w:hAnsi="PMingLiU" w:eastAsia="PMingLiU" w:cs="PMingLiU"/>
          <w:sz w:val="18"/>
          <w:szCs w:val="18"/>
          <w:color w:val="231F20"/>
        </w:rPr>
        <w:t>TensorFlow</w:t>
      </w:r>
      <w:r>
        <w:rPr>
          <w:rFonts w:ascii="PMingLiU" w:hAnsi="PMingLiU" w:eastAsia="PMingLiU" w:cs="PMingLiU"/>
          <w:sz w:val="18"/>
          <w:szCs w:val="18"/>
          <w:color w:val="231F20"/>
          <w:spacing w:val="27"/>
        </w:rPr>
        <w:t xml:space="preserve">  </w:t>
      </w:r>
      <w:r>
        <w:rPr>
          <w:rFonts w:ascii="PMingLiU" w:hAnsi="PMingLiU" w:eastAsia="PMingLiU" w:cs="PMingLiU"/>
          <w:sz w:val="18"/>
          <w:szCs w:val="18"/>
          <w:color w:val="231F20"/>
          <w:spacing w:val="27"/>
        </w:rPr>
        <w:t>&amp;</w:t>
      </w:r>
      <w:r>
        <w:rPr>
          <w:rFonts w:ascii="PMingLiU" w:hAnsi="PMingLiU" w:eastAsia="PMingLiU" w:cs="PMingLiU"/>
          <w:sz w:val="18"/>
          <w:szCs w:val="18"/>
          <w:color w:val="231F20"/>
          <w:spacing w:val="27"/>
        </w:rPr>
        <w:t xml:space="preserve"> </w:t>
      </w:r>
      <w:r>
        <w:rPr>
          <w:rFonts w:ascii="PMingLiU" w:hAnsi="PMingLiU" w:eastAsia="PMingLiU" w:cs="PMingLiU"/>
          <w:sz w:val="18"/>
          <w:szCs w:val="18"/>
          <w:color w:val="231F20"/>
        </w:rPr>
        <w:t>Pytorch</w:t>
      </w:r>
      <w:r>
        <w:rPr>
          <w:rFonts w:ascii="PMingLiU" w:hAnsi="PMingLiU" w:eastAsia="PMingLiU" w:cs="PMingLiU"/>
          <w:sz w:val="18"/>
          <w:szCs w:val="18"/>
          <w:color w:val="231F20"/>
          <w:spacing w:val="27"/>
        </w:rPr>
        <w:t>:</w:t>
      </w:r>
      <w:r>
        <w:rPr>
          <w:rFonts w:ascii="PMingLiU" w:hAnsi="PMingLiU" w:eastAsia="PMingLiU" w:cs="PMingLiU"/>
          <w:sz w:val="18"/>
          <w:szCs w:val="18"/>
          <w:color w:val="231F20"/>
          <w:spacing w:val="27"/>
        </w:rPr>
        <w:t xml:space="preserve">  </w:t>
      </w:r>
      <w:r>
        <w:rPr>
          <w:rFonts w:ascii="Arial" w:hAnsi="Arial" w:eastAsia="Arial" w:cs="Arial"/>
          <w:sz w:val="18"/>
          <w:szCs w:val="18"/>
          <w:color w:val="231F20"/>
        </w:rPr>
        <w:t>TensorFlow</w:t>
      </w:r>
      <w:r>
        <w:rPr>
          <w:rFonts w:ascii="MS Mincho" w:hAnsi="MS Mincho" w:eastAsia="MS Mincho" w:cs="MS Mincho"/>
          <w:sz w:val="18"/>
          <w:szCs w:val="18"/>
          <w:color w:val="231F20"/>
          <w:spacing w:val="27"/>
        </w:rPr>
        <w:t>の</w:t>
      </w:r>
      <w:r>
        <w:rPr>
          <w:rFonts w:ascii="SimSun" w:hAnsi="SimSun" w:eastAsia="SimSun" w:cs="SimSun"/>
          <w:sz w:val="18"/>
          <w:szCs w:val="18"/>
          <w:color w:val="231F20"/>
          <w:spacing w:val="27"/>
        </w:rPr>
        <w:t>エコシステムにおいて、</w:t>
      </w:r>
      <w:r>
        <w:rPr>
          <w:rFonts w:ascii="Arial" w:hAnsi="Arial" w:eastAsia="Arial" w:cs="Arial"/>
          <w:sz w:val="18"/>
          <w:szCs w:val="18"/>
          <w:color w:val="231F20"/>
        </w:rPr>
        <w:t>TensorFlow</w:t>
      </w:r>
      <w:r>
        <w:rPr>
          <w:rFonts w:ascii="Arial" w:hAnsi="Arial" w:eastAsia="Arial" w:cs="Arial"/>
          <w:sz w:val="18"/>
          <w:szCs w:val="18"/>
          <w:color w:val="231F20"/>
          <w:spacing w:val="27"/>
        </w:rPr>
        <w:t xml:space="preserve"> </w:t>
      </w:r>
      <w:r>
        <w:rPr>
          <w:rFonts w:ascii="Arial" w:hAnsi="Arial" w:eastAsia="Arial" w:cs="Arial"/>
          <w:sz w:val="18"/>
          <w:szCs w:val="18"/>
          <w:color w:val="231F20"/>
        </w:rPr>
        <w:t>Recommender</w:t>
      </w:r>
      <w:r>
        <w:rPr>
          <w:rFonts w:ascii="Arial" w:hAnsi="Arial" w:eastAsia="Arial" w:cs="Arial"/>
          <w:sz w:val="18"/>
          <w:szCs w:val="18"/>
          <w:color w:val="231F20"/>
          <w:spacing w:val="27"/>
        </w:rPr>
        <w:t xml:space="preserve"> </w:t>
      </w:r>
      <w:r>
        <w:rPr>
          <w:rFonts w:ascii="Arial" w:hAnsi="Arial" w:eastAsia="Arial" w:cs="Arial"/>
          <w:sz w:val="18"/>
          <w:szCs w:val="18"/>
          <w:color w:val="231F20"/>
        </w:rPr>
        <w:t>SIG</w:t>
      </w:r>
      <w:r>
        <w:rPr>
          <w:rFonts w:ascii="Arial" w:hAnsi="Arial" w:eastAsia="Arial" w:cs="Arial"/>
          <w:sz w:val="18"/>
          <w:szCs w:val="18"/>
          <w:color w:val="231F20"/>
          <w:spacing w:val="27"/>
        </w:rPr>
        <w:t xml:space="preserve"> </w:t>
      </w:r>
      <w:r>
        <w:rPr>
          <w:rFonts w:ascii="SimSun" w:hAnsi="SimSun" w:eastAsia="SimSun" w:cs="SimSun"/>
          <w:sz w:val="18"/>
          <w:szCs w:val="18"/>
          <w:color w:val="231F20"/>
          <w:spacing w:val="27"/>
        </w:rPr>
        <w:t>コ</w:t>
      </w:r>
      <w:r>
        <w:rPr>
          <w:rFonts w:ascii="SimSun" w:hAnsi="SimSun" w:eastAsia="SimSun" w:cs="SimSun"/>
          <w:sz w:val="18"/>
          <w:szCs w:val="18"/>
          <w:color w:val="231F20"/>
          <w:spacing w:val="24"/>
        </w:rPr>
        <w:t>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ュニテ</w:t>
      </w:r>
      <w:r>
        <w:rPr>
          <w:rFonts w:ascii="SimSun" w:hAnsi="SimSun" w:eastAsia="SimSun" w:cs="SimSun"/>
          <w:sz w:val="18"/>
          <w:szCs w:val="18"/>
          <w:color w:val="231F20"/>
          <w:spacing w:val="2"/>
        </w:rPr>
        <w:t>ィとしてのアリ</w:t>
      </w:r>
    </w:p>
    <w:p>
      <w:pPr>
        <w:sectPr>
          <w:headerReference w:type="default" r:id="rId1888"/>
          <w:footerReference w:type="default" r:id="rId1889"/>
          <w:pgSz w:w="9360" w:h="13041"/>
          <w:pgMar w:top="784" w:right="235"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93" w:right="154" w:firstLine="21"/>
        <w:spacing w:before="58" w:line="356" w:lineRule="auto"/>
        <w:jc w:val="right"/>
        <w:rPr>
          <w:rFonts w:ascii="SimSun" w:hAnsi="SimSun" w:eastAsia="SimSun" w:cs="SimSun"/>
          <w:sz w:val="18"/>
          <w:szCs w:val="18"/>
        </w:rPr>
      </w:pPr>
      <w:r>
        <w:rPr>
          <w:rFonts w:ascii="SimSun" w:hAnsi="SimSun" w:eastAsia="SimSun" w:cs="SimSun"/>
          <w:sz w:val="18"/>
          <w:szCs w:val="18"/>
          <w:color w:val="231F20"/>
          <w:spacing w:val="6"/>
        </w:rPr>
        <w:t>メイン</w:t>
      </w:r>
      <w:r>
        <w:rPr>
          <w:rFonts w:ascii="MS Mincho" w:hAnsi="MS Mincho" w:eastAsia="MS Mincho" w:cs="MS Mincho"/>
          <w:sz w:val="18"/>
          <w:szCs w:val="18"/>
          <w:color w:val="231F20"/>
          <w:spacing w:val="6"/>
        </w:rPr>
        <w:t>オ</w:t>
      </w:r>
      <w:r>
        <w:rPr>
          <w:rFonts w:ascii="MS Mincho" w:hAnsi="MS Mincho" w:eastAsia="MS Mincho" w:cs="MS Mincho"/>
          <w:sz w:val="18"/>
          <w:szCs w:val="18"/>
          <w:color w:val="231F20"/>
          <w:spacing w:val="3"/>
        </w:rPr>
        <w:t>ーナー</w:t>
      </w:r>
      <w:r>
        <w:rPr>
          <w:rFonts w:ascii="SimSun" w:hAnsi="SimSun" w:eastAsia="SimSun" w:cs="SimSun"/>
          <w:sz w:val="18"/>
          <w:szCs w:val="18"/>
          <w:color w:val="231F20"/>
          <w:spacing w:val="3"/>
        </w:rPr>
        <w:t>、</w:t>
      </w:r>
      <w:r>
        <w:rPr>
          <w:rFonts w:ascii="SimSun" w:hAnsi="SimSun" w:eastAsia="SimSun" w:cs="SimSun"/>
          <w:sz w:val="18"/>
          <w:szCs w:val="18"/>
          <w:color w:val="231F20"/>
        </w:rPr>
        <w:t>SIG</w:t>
      </w:r>
      <w:r>
        <w:rPr>
          <w:rFonts w:ascii="SimSun" w:hAnsi="SimSun" w:eastAsia="SimSun" w:cs="SimSun"/>
          <w:sz w:val="18"/>
          <w:szCs w:val="18"/>
          <w:color w:val="231F20"/>
          <w:spacing w:val="3"/>
        </w:rPr>
        <w:t>のコア機能</w:t>
      </w:r>
      <w:r>
        <w:rPr>
          <w:rFonts w:ascii="Arial" w:hAnsi="Arial" w:eastAsia="Arial" w:cs="Arial"/>
          <w:sz w:val="18"/>
          <w:szCs w:val="18"/>
          <w:color w:val="231F20"/>
        </w:rPr>
        <w:t>EmbeddingVariable</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保守と最適化を行い、</w:t>
      </w:r>
      <w:r>
        <w:rPr>
          <w:rFonts w:ascii="SimSun" w:hAnsi="SimSun" w:eastAsia="SimSun" w:cs="SimSun"/>
          <w:sz w:val="18"/>
          <w:szCs w:val="18"/>
          <w:color w:val="231F20"/>
        </w:rPr>
        <w:t>SIG</w:t>
      </w:r>
      <w:r>
        <w:rPr>
          <w:rFonts w:ascii="SimSun" w:hAnsi="SimSun" w:eastAsia="SimSun" w:cs="SimSun"/>
          <w:sz w:val="18"/>
          <w:szCs w:val="18"/>
          <w:color w:val="231F20"/>
          <w:spacing w:val="3"/>
        </w:rPr>
        <w:t>の</w:t>
      </w:r>
      <w:r>
        <w:rPr>
          <w:rFonts w:ascii="MS Mincho" w:hAnsi="MS Mincho" w:eastAsia="MS Mincho" w:cs="MS Mincho"/>
          <w:sz w:val="18"/>
          <w:szCs w:val="18"/>
          <w:color w:val="231F20"/>
          <w:spacing w:val="3"/>
        </w:rPr>
        <w:t>ロード</w:t>
      </w:r>
      <w:r>
        <w:rPr>
          <w:rFonts w:ascii="SimSun" w:hAnsi="SimSun" w:eastAsia="SimSun" w:cs="SimSun"/>
          <w:sz w:val="18"/>
          <w:szCs w:val="18"/>
          <w:color w:val="231F20"/>
          <w:spacing w:val="3"/>
        </w:rPr>
        <w:t>マップと</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リリース</w:t>
      </w:r>
      <w:r>
        <w:rPr>
          <w:rFonts w:ascii="SimSun" w:hAnsi="SimSun" w:eastAsia="SimSun" w:cs="SimSun"/>
          <w:sz w:val="18"/>
          <w:szCs w:val="18"/>
          <w:color w:val="231F20"/>
          <w:spacing w:val="8"/>
        </w:rPr>
        <w:t>計</w:t>
      </w:r>
      <w:r>
        <w:rPr>
          <w:rFonts w:ascii="SimSun" w:hAnsi="SimSun" w:eastAsia="SimSun" w:cs="SimSun"/>
          <w:sz w:val="18"/>
          <w:szCs w:val="18"/>
          <w:color w:val="231F20"/>
          <w:spacing w:val="6"/>
        </w:rPr>
        <w:t>画の策定に参加します。また、アリは、</w:t>
      </w:r>
      <w:r>
        <w:rPr>
          <w:rFonts w:ascii="Arial" w:hAnsi="Arial" w:eastAsia="Arial" w:cs="Arial"/>
          <w:sz w:val="18"/>
          <w:szCs w:val="18"/>
          <w:color w:val="231F20"/>
        </w:rPr>
        <w:t>TensorFlow</w:t>
      </w:r>
      <w:r>
        <w:rPr>
          <w:rFonts w:ascii="Arial" w:hAnsi="Arial" w:eastAsia="Arial" w:cs="Arial"/>
          <w:sz w:val="18"/>
          <w:szCs w:val="18"/>
          <w:color w:val="231F20"/>
          <w:spacing w:val="6"/>
        </w:rPr>
        <w:t>/</w:t>
      </w:r>
      <w:r>
        <w:rPr>
          <w:rFonts w:ascii="Arial" w:hAnsi="Arial" w:eastAsia="Arial" w:cs="Arial"/>
          <w:sz w:val="18"/>
          <w:szCs w:val="18"/>
          <w:color w:val="231F20"/>
        </w:rPr>
        <w:t>PyTorch</w:t>
      </w:r>
      <w:r>
        <w:rPr>
          <w:rFonts w:ascii="SimSun" w:hAnsi="SimSun" w:eastAsia="SimSun" w:cs="SimSun"/>
          <w:sz w:val="18"/>
          <w:szCs w:val="18"/>
          <w:color w:val="231F20"/>
          <w:spacing w:val="6"/>
        </w:rPr>
        <w:t>プラグインの形で</w:t>
      </w:r>
      <w:r>
        <w:rPr>
          <w:rFonts w:ascii="Arial" w:hAnsi="Arial" w:eastAsia="Arial" w:cs="Arial"/>
          <w:sz w:val="18"/>
          <w:szCs w:val="18"/>
          <w:color w:val="231F20"/>
        </w:rPr>
        <w:t>AI</w:t>
      </w:r>
      <w:r>
        <w:rPr>
          <w:rFonts w:ascii="SimSun" w:hAnsi="SimSun" w:eastAsia="SimSun" w:cs="SimSun"/>
          <w:sz w:val="18"/>
          <w:szCs w:val="18"/>
          <w:color w:val="231F20"/>
          <w:spacing w:val="6"/>
        </w:rPr>
        <w:t>ユー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ザーの</w:t>
      </w:r>
      <w:r>
        <w:rPr>
          <w:rFonts w:ascii="Arial" w:hAnsi="Arial" w:eastAsia="Arial" w:cs="Arial"/>
          <w:sz w:val="18"/>
          <w:szCs w:val="18"/>
          <w:color w:val="231F20"/>
        </w:rPr>
        <w:t>E</w:t>
      </w:r>
      <w:r>
        <w:rPr>
          <w:rFonts w:ascii="Arial" w:hAnsi="Arial" w:eastAsia="Arial" w:cs="Arial"/>
          <w:sz w:val="18"/>
          <w:szCs w:val="18"/>
          <w:color w:val="231F20"/>
          <w:spacing w:val="12"/>
        </w:rPr>
        <w:t>2</w:t>
      </w:r>
      <w:r>
        <w:rPr>
          <w:rFonts w:ascii="Arial" w:hAnsi="Arial" w:eastAsia="Arial" w:cs="Arial"/>
          <w:sz w:val="18"/>
          <w:szCs w:val="18"/>
          <w:color w:val="231F20"/>
        </w:rPr>
        <w:t>E</w:t>
      </w:r>
      <w:r>
        <w:rPr>
          <w:rFonts w:ascii="MS Mincho" w:hAnsi="MS Mincho" w:eastAsia="MS Mincho" w:cs="MS Mincho"/>
          <w:sz w:val="18"/>
          <w:szCs w:val="18"/>
          <w:color w:val="231F20"/>
          <w:spacing w:val="12"/>
        </w:rPr>
        <w:t>に</w:t>
      </w:r>
      <w:r>
        <w:rPr>
          <w:rFonts w:ascii="SimSun" w:hAnsi="SimSun" w:eastAsia="SimSun" w:cs="SimSun"/>
          <w:sz w:val="18"/>
          <w:szCs w:val="18"/>
          <w:color w:val="231F20"/>
          <w:spacing w:val="6"/>
        </w:rPr>
        <w:t>一般的かつ透過的な性能最適化を提供できる、動的</w:t>
      </w:r>
      <w:r>
        <w:rPr>
          <w:rFonts w:ascii="MS Mincho" w:hAnsi="MS Mincho" w:eastAsia="MS Mincho" w:cs="MS Mincho"/>
          <w:sz w:val="18"/>
          <w:szCs w:val="18"/>
          <w:color w:val="231F20"/>
          <w:spacing w:val="6"/>
        </w:rPr>
        <w:t>形状</w:t>
      </w:r>
      <w:r>
        <w:rPr>
          <w:rFonts w:ascii="SimSun" w:hAnsi="SimSun" w:eastAsia="SimSun" w:cs="SimSun"/>
          <w:sz w:val="18"/>
          <w:szCs w:val="18"/>
          <w:color w:val="231F20"/>
          <w:spacing w:val="6"/>
        </w:rPr>
        <w:t>コンパイルを完全にサポー</w:t>
      </w:r>
    </w:p>
    <w:p>
      <w:pPr>
        <w:ind w:left="110" w:right="157" w:firstLine="49"/>
        <w:spacing w:before="1" w:line="363" w:lineRule="auto"/>
        <w:rPr>
          <w:rFonts w:ascii="SimSun" w:hAnsi="SimSun" w:eastAsia="SimSun" w:cs="SimSun"/>
          <w:sz w:val="18"/>
          <w:szCs w:val="18"/>
        </w:rPr>
      </w:pPr>
      <w:r>
        <w:rPr>
          <w:rFonts w:ascii="SimSun" w:hAnsi="SimSun" w:eastAsia="SimSun" w:cs="SimSun"/>
          <w:sz w:val="18"/>
          <w:szCs w:val="18"/>
          <w:color w:val="231F20"/>
          <w:spacing w:val="10"/>
        </w:rPr>
        <w:t>トする業界</w:t>
      </w:r>
      <w:r>
        <w:rPr>
          <w:rFonts w:ascii="SimSun" w:hAnsi="SimSun" w:eastAsia="SimSun" w:cs="SimSun"/>
          <w:sz w:val="18"/>
          <w:szCs w:val="18"/>
          <w:color w:val="231F20"/>
          <w:spacing w:val="7"/>
        </w:rPr>
        <w:t>初</w:t>
      </w:r>
      <w:r>
        <w:rPr>
          <w:rFonts w:ascii="SimSun" w:hAnsi="SimSun" w:eastAsia="SimSun" w:cs="SimSun"/>
          <w:sz w:val="18"/>
          <w:szCs w:val="18"/>
          <w:color w:val="231F20"/>
          <w:spacing w:val="5"/>
        </w:rPr>
        <w:t>の</w:t>
      </w:r>
      <w:r>
        <w:rPr>
          <w:rFonts w:ascii="Arial" w:hAnsi="Arial" w:eastAsia="Arial" w:cs="Arial"/>
          <w:sz w:val="18"/>
          <w:szCs w:val="18"/>
          <w:color w:val="231F20"/>
        </w:rPr>
        <w:t>AI</w:t>
      </w:r>
      <w:r>
        <w:rPr>
          <w:rFonts w:ascii="SimSun" w:hAnsi="SimSun" w:eastAsia="SimSun" w:cs="SimSun"/>
          <w:sz w:val="18"/>
          <w:szCs w:val="18"/>
          <w:color w:val="231F20"/>
          <w:spacing w:val="5"/>
        </w:rPr>
        <w:t>コンパイラ「</w:t>
      </w:r>
      <w:r>
        <w:rPr>
          <w:rFonts w:ascii="Arial" w:hAnsi="Arial" w:eastAsia="Arial" w:cs="Arial"/>
          <w:sz w:val="18"/>
          <w:szCs w:val="18"/>
          <w:color w:val="231F20"/>
        </w:rPr>
        <w:t>BladeDISC</w:t>
      </w:r>
      <w:r>
        <w:rPr>
          <w:rFonts w:ascii="MS Mincho" w:hAnsi="MS Mincho" w:eastAsia="MS Mincho" w:cs="MS Mincho"/>
          <w:sz w:val="18"/>
          <w:szCs w:val="18"/>
          <w:color w:val="231F20"/>
          <w:spacing w:val="5"/>
        </w:rPr>
        <w:t>」も</w:t>
      </w:r>
      <w:r>
        <w:rPr>
          <w:rFonts w:ascii="SimSun" w:hAnsi="SimSun" w:eastAsia="SimSun" w:cs="SimSun"/>
          <w:sz w:val="18"/>
          <w:szCs w:val="18"/>
          <w:color w:val="231F20"/>
          <w:spacing w:val="5"/>
        </w:rPr>
        <w:t>オープンソース化しました。新しいハードウェア</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3"/>
        </w:rPr>
        <w:t>アクセスするためのフレームワークです。</w:t>
      </w:r>
    </w:p>
    <w:p>
      <w:pPr>
        <w:ind w:left="87" w:right="152" w:hanging="1"/>
        <w:spacing w:before="99" w:line="342" w:lineRule="auto"/>
        <w:rPr>
          <w:rFonts w:ascii="SimSun" w:hAnsi="SimSun" w:eastAsia="SimSun" w:cs="SimSun"/>
          <w:sz w:val="18"/>
          <w:szCs w:val="18"/>
        </w:rPr>
      </w:pPr>
      <w:r>
        <w:rPr>
          <w:rFonts w:ascii="PMingLiU" w:hAnsi="PMingLiU" w:eastAsia="PMingLiU" w:cs="PMingLiU"/>
          <w:sz w:val="18"/>
          <w:szCs w:val="18"/>
          <w:color w:val="231F20"/>
        </w:rPr>
        <w:t>OpenJDK</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SimSun" w:hAnsi="SimSun" w:eastAsia="SimSun" w:cs="SimSun"/>
          <w:sz w:val="18"/>
          <w:szCs w:val="18"/>
          <w:color w:val="231F20"/>
        </w:rPr>
        <w:t>Aliyun</w:t>
      </w:r>
      <w:r>
        <w:rPr>
          <w:rFonts w:ascii="SimSun" w:hAnsi="SimSun" w:eastAsia="SimSun" w:cs="SimSun"/>
          <w:sz w:val="18"/>
          <w:szCs w:val="18"/>
          <w:color w:val="231F20"/>
          <w:spacing w:val="8"/>
        </w:rPr>
        <w:t>は、</w:t>
      </w:r>
      <w:r>
        <w:rPr>
          <w:rFonts w:ascii="SimSun" w:hAnsi="SimSun" w:eastAsia="SimSun" w:cs="SimSun"/>
          <w:sz w:val="18"/>
          <w:szCs w:val="18"/>
          <w:color w:val="231F20"/>
          <w:spacing w:val="8"/>
        </w:rPr>
        <w:t xml:space="preserve"> </w:t>
      </w:r>
      <w:r>
        <w:rPr>
          <w:rFonts w:ascii="Arial" w:hAnsi="Arial" w:eastAsia="Arial" w:cs="Arial"/>
          <w:sz w:val="18"/>
          <w:szCs w:val="18"/>
          <w:color w:val="231F20"/>
        </w:rPr>
        <w:t>OpenJDK</w:t>
      </w:r>
      <w:r>
        <w:rPr>
          <w:rFonts w:ascii="Arial" w:hAnsi="Arial" w:eastAsia="Arial" w:cs="Arial"/>
          <w:sz w:val="18"/>
          <w:szCs w:val="18"/>
          <w:color w:val="231F20"/>
          <w:spacing w:val="5"/>
        </w:rPr>
        <w:t xml:space="preserve"> </w:t>
      </w:r>
      <w:r>
        <w:rPr>
          <w:rFonts w:ascii="Arial" w:hAnsi="Arial" w:eastAsia="Arial" w:cs="Arial"/>
          <w:sz w:val="18"/>
          <w:szCs w:val="18"/>
          <w:color w:val="231F20"/>
          <w:spacing w:val="4"/>
        </w:rPr>
        <w:t>8</w:t>
      </w:r>
      <w:r>
        <w:rPr>
          <w:rFonts w:ascii="Arial" w:hAnsi="Arial" w:eastAsia="Arial" w:cs="Arial"/>
          <w:sz w:val="18"/>
          <w:szCs w:val="18"/>
          <w:color w:val="231F20"/>
        </w:rPr>
        <w:t>u</w:t>
      </w:r>
      <w:r>
        <w:rPr>
          <w:rFonts w:ascii="SimSun" w:hAnsi="SimSun" w:eastAsia="SimSun" w:cs="SimSun"/>
          <w:sz w:val="18"/>
          <w:szCs w:val="18"/>
          <w:color w:val="231F20"/>
          <w:spacing w:val="4"/>
        </w:rPr>
        <w:t>、</w:t>
      </w:r>
      <w:r>
        <w:rPr>
          <w:rFonts w:ascii="Arial" w:hAnsi="Arial" w:eastAsia="Arial" w:cs="Arial"/>
          <w:sz w:val="18"/>
          <w:szCs w:val="18"/>
          <w:color w:val="231F20"/>
          <w:spacing w:val="4"/>
        </w:rPr>
        <w:t>11</w:t>
      </w:r>
      <w:r>
        <w:rPr>
          <w:rFonts w:ascii="Arial" w:hAnsi="Arial" w:eastAsia="Arial" w:cs="Arial"/>
          <w:sz w:val="18"/>
          <w:szCs w:val="18"/>
          <w:color w:val="231F20"/>
        </w:rPr>
        <w:t>u</w:t>
      </w:r>
      <w:r>
        <w:rPr>
          <w:rFonts w:ascii="SimSun" w:hAnsi="SimSun" w:eastAsia="SimSun" w:cs="SimSun"/>
          <w:sz w:val="18"/>
          <w:szCs w:val="18"/>
          <w:color w:val="231F20"/>
          <w:spacing w:val="4"/>
        </w:rPr>
        <w:t>、</w:t>
      </w:r>
      <w:r>
        <w:rPr>
          <w:rFonts w:ascii="Arial" w:hAnsi="Arial" w:eastAsia="Arial" w:cs="Arial"/>
          <w:sz w:val="18"/>
          <w:szCs w:val="18"/>
          <w:color w:val="231F20"/>
          <w:spacing w:val="4"/>
        </w:rPr>
        <w:t>17</w:t>
      </w:r>
      <w:r>
        <w:rPr>
          <w:rFonts w:ascii="Arial" w:hAnsi="Arial" w:eastAsia="Arial" w:cs="Arial"/>
          <w:sz w:val="18"/>
          <w:szCs w:val="18"/>
          <w:color w:val="231F20"/>
        </w:rPr>
        <w:t>u</w:t>
      </w:r>
      <w:r>
        <w:rPr>
          <w:rFonts w:ascii="SimSun" w:hAnsi="SimSun" w:eastAsia="SimSun" w:cs="SimSun"/>
          <w:sz w:val="18"/>
          <w:szCs w:val="18"/>
          <w:color w:val="231F20"/>
          <w:spacing w:val="4"/>
        </w:rPr>
        <w:t>、</w:t>
      </w:r>
      <w:r>
        <w:rPr>
          <w:rFonts w:ascii="SimSun" w:hAnsi="SimSun" w:eastAsia="SimSun" w:cs="SimSun"/>
          <w:sz w:val="18"/>
          <w:szCs w:val="18"/>
          <w:color w:val="231F20"/>
        </w:rPr>
        <w:t>trunk</w:t>
      </w:r>
      <w:r>
        <w:rPr>
          <w:rFonts w:ascii="SimSun" w:hAnsi="SimSun" w:eastAsia="SimSun" w:cs="SimSun"/>
          <w:sz w:val="18"/>
          <w:szCs w:val="18"/>
          <w:color w:val="231F20"/>
          <w:spacing w:val="4"/>
        </w:rPr>
        <w:t>および他の多くのコアバージョンをカバー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する</w:t>
      </w:r>
      <w:r>
        <w:rPr>
          <w:rFonts w:ascii="Arial" w:hAnsi="Arial" w:eastAsia="Arial" w:cs="Arial"/>
          <w:sz w:val="18"/>
          <w:szCs w:val="18"/>
          <w:color w:val="231F20"/>
          <w:spacing w:val="6"/>
        </w:rPr>
        <w:t>120</w:t>
      </w:r>
      <w:r>
        <w:rPr>
          <w:rFonts w:ascii="MS Mincho" w:hAnsi="MS Mincho" w:eastAsia="MS Mincho" w:cs="MS Mincho"/>
          <w:sz w:val="18"/>
          <w:szCs w:val="18"/>
          <w:color w:val="231F20"/>
          <w:spacing w:val="6"/>
        </w:rPr>
        <w:t>以上の</w:t>
      </w:r>
      <w:r>
        <w:rPr>
          <w:rFonts w:ascii="MS Mincho" w:hAnsi="MS Mincho" w:eastAsia="MS Mincho" w:cs="MS Mincho"/>
          <w:sz w:val="18"/>
          <w:szCs w:val="18"/>
          <w:color w:val="231F20"/>
          <w:spacing w:val="5"/>
        </w:rPr>
        <w:t>パ</w:t>
      </w:r>
      <w:r>
        <w:rPr>
          <w:rFonts w:ascii="MS Mincho" w:hAnsi="MS Mincho" w:eastAsia="MS Mincho" w:cs="MS Mincho"/>
          <w:sz w:val="18"/>
          <w:szCs w:val="18"/>
          <w:color w:val="231F20"/>
          <w:spacing w:val="3"/>
        </w:rPr>
        <w:t>ッチを</w:t>
      </w:r>
      <w:r>
        <w:rPr>
          <w:rFonts w:ascii="Arial" w:hAnsi="Arial" w:eastAsia="Arial" w:cs="Arial"/>
          <w:sz w:val="18"/>
          <w:szCs w:val="18"/>
          <w:color w:val="231F20"/>
        </w:rPr>
        <w:t>OpenJDK</w:t>
      </w:r>
      <w:r>
        <w:rPr>
          <w:rFonts w:ascii="SimSun" w:hAnsi="SimSun" w:eastAsia="SimSun" w:cs="SimSun"/>
          <w:sz w:val="18"/>
          <w:szCs w:val="18"/>
          <w:color w:val="231F20"/>
          <w:spacing w:val="3"/>
        </w:rPr>
        <w:t>コミュニティに提供しています。</w:t>
      </w:r>
      <w:r>
        <w:rPr>
          <w:rFonts w:ascii="SimSun" w:hAnsi="SimSun" w:eastAsia="SimSun" w:cs="SimSun"/>
          <w:sz w:val="18"/>
          <w:szCs w:val="18"/>
          <w:color w:val="231F20"/>
        </w:rPr>
        <w:t>Aliyun</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Arial" w:hAnsi="Arial" w:eastAsia="Arial" w:cs="Arial"/>
          <w:sz w:val="18"/>
          <w:szCs w:val="18"/>
          <w:color w:val="231F20"/>
        </w:rPr>
        <w:t>Azul</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Datadog</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rPr>
        <w:t xml:space="preserve"> </w:t>
      </w:r>
      <w:r>
        <w:rPr>
          <w:rFonts w:ascii="SimSun" w:hAnsi="SimSun" w:eastAsia="SimSun" w:cs="SimSun"/>
          <w:sz w:val="18"/>
          <w:szCs w:val="18"/>
          <w:color w:val="231F20"/>
        </w:rPr>
        <w:t>Red</w:t>
      </w:r>
      <w:r>
        <w:rPr>
          <w:rFonts w:ascii="SimSun" w:hAnsi="SimSun" w:eastAsia="SimSun" w:cs="SimSun"/>
          <w:sz w:val="18"/>
          <w:szCs w:val="18"/>
          <w:color w:val="231F20"/>
          <w:spacing w:val="6"/>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6"/>
        </w:rPr>
        <w:t>などと</w:t>
      </w:r>
      <w:r>
        <w:rPr>
          <w:rFonts w:ascii="SimSun" w:hAnsi="SimSun" w:eastAsia="SimSun" w:cs="SimSun"/>
          <w:sz w:val="18"/>
          <w:szCs w:val="18"/>
          <w:color w:val="231F20"/>
          <w:spacing w:val="4"/>
        </w:rPr>
        <w:t>の</w:t>
      </w:r>
      <w:r>
        <w:rPr>
          <w:rFonts w:ascii="SimSun" w:hAnsi="SimSun" w:eastAsia="SimSun" w:cs="SimSun"/>
          <w:sz w:val="18"/>
          <w:szCs w:val="18"/>
          <w:color w:val="231F20"/>
          <w:spacing w:val="3"/>
        </w:rPr>
        <w:t>コミュニティ連携により、</w:t>
      </w:r>
      <w:r>
        <w:rPr>
          <w:rFonts w:ascii="Arial" w:hAnsi="Arial" w:eastAsia="Arial" w:cs="Arial"/>
          <w:sz w:val="18"/>
          <w:szCs w:val="18"/>
          <w:color w:val="231F20"/>
        </w:rPr>
        <w:t>JFR</w:t>
      </w:r>
      <w:r>
        <w:rPr>
          <w:rFonts w:ascii="MS Mincho" w:hAnsi="MS Mincho" w:eastAsia="MS Mincho" w:cs="MS Mincho"/>
          <w:sz w:val="18"/>
          <w:szCs w:val="18"/>
          <w:color w:val="231F20"/>
          <w:spacing w:val="3"/>
        </w:rPr>
        <w:t>の</w:t>
      </w:r>
      <w:r>
        <w:rPr>
          <w:rFonts w:ascii="Arial" w:hAnsi="Arial" w:eastAsia="Arial" w:cs="Arial"/>
          <w:sz w:val="18"/>
          <w:szCs w:val="18"/>
          <w:color w:val="231F20"/>
        </w:rPr>
        <w:t>OpenJDK</w:t>
      </w:r>
      <w:r>
        <w:rPr>
          <w:rFonts w:ascii="Arial" w:hAnsi="Arial" w:eastAsia="Arial" w:cs="Arial"/>
          <w:sz w:val="18"/>
          <w:szCs w:val="18"/>
          <w:color w:val="231F20"/>
          <w:spacing w:val="3"/>
        </w:rPr>
        <w:t>8</w:t>
      </w:r>
      <w:r>
        <w:rPr>
          <w:rFonts w:ascii="Arial" w:hAnsi="Arial" w:eastAsia="Arial" w:cs="Arial"/>
          <w:sz w:val="18"/>
          <w:szCs w:val="18"/>
          <w:color w:val="231F20"/>
        </w:rPr>
        <w:t>u</w:t>
      </w:r>
      <w:r>
        <w:rPr>
          <w:rFonts w:ascii="MS Mincho" w:hAnsi="MS Mincho" w:eastAsia="MS Mincho" w:cs="MS Mincho"/>
          <w:sz w:val="18"/>
          <w:szCs w:val="18"/>
          <w:color w:val="231F20"/>
          <w:spacing w:val="3"/>
        </w:rPr>
        <w:t>への</w:t>
      </w:r>
      <w:r>
        <w:rPr>
          <w:rFonts w:ascii="SimSun" w:hAnsi="SimSun" w:eastAsia="SimSun" w:cs="SimSun"/>
          <w:sz w:val="18"/>
          <w:szCs w:val="18"/>
          <w:color w:val="231F20"/>
          <w:spacing w:val="3"/>
        </w:rPr>
        <w:t>逆移植を成功させています。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w:t>
      </w:r>
      <w:r>
        <w:rPr>
          <w:rFonts w:ascii="SimSun" w:hAnsi="SimSun" w:eastAsia="SimSun" w:cs="SimSun"/>
          <w:sz w:val="18"/>
          <w:szCs w:val="18"/>
          <w:color w:val="231F20"/>
          <w:spacing w:val="9"/>
        </w:rPr>
        <w:t>主流の</w:t>
      </w:r>
      <w:r>
        <w:rPr>
          <w:rFonts w:ascii="Arial" w:hAnsi="Arial" w:eastAsia="Arial" w:cs="Arial"/>
          <w:sz w:val="18"/>
          <w:szCs w:val="18"/>
          <w:color w:val="231F20"/>
        </w:rPr>
        <w:t>Java</w:t>
      </w:r>
      <w:r>
        <w:rPr>
          <w:rFonts w:ascii="SimSun" w:hAnsi="SimSun" w:eastAsia="SimSun" w:cs="SimSun"/>
          <w:sz w:val="18"/>
          <w:szCs w:val="18"/>
          <w:color w:val="231F20"/>
          <w:spacing w:val="9"/>
        </w:rPr>
        <w:t>バージョンの1つ)。アリクラウドは、</w:t>
      </w:r>
      <w:r>
        <w:rPr>
          <w:rFonts w:ascii="SimSun" w:hAnsi="SimSun" w:eastAsia="SimSun" w:cs="SimSun"/>
          <w:sz w:val="18"/>
          <w:szCs w:val="18"/>
          <w:color w:val="231F20"/>
          <w:spacing w:val="9"/>
        </w:rPr>
        <w:t xml:space="preserve"> </w:t>
      </w:r>
      <w:r>
        <w:rPr>
          <w:rFonts w:ascii="Arial" w:hAnsi="Arial" w:eastAsia="Arial" w:cs="Arial"/>
          <w:sz w:val="18"/>
          <w:szCs w:val="18"/>
          <w:color w:val="231F20"/>
        </w:rPr>
        <w:t>RISC</w:t>
      </w:r>
      <w:r>
        <w:rPr>
          <w:rFonts w:ascii="Arial" w:hAnsi="Arial" w:eastAsia="Arial" w:cs="Arial"/>
          <w:sz w:val="18"/>
          <w:szCs w:val="18"/>
          <w:color w:val="231F20"/>
          <w:spacing w:val="9"/>
        </w:rPr>
        <w:t>-</w:t>
      </w:r>
      <w:r>
        <w:rPr>
          <w:rFonts w:ascii="Arial" w:hAnsi="Arial" w:eastAsia="Arial" w:cs="Arial"/>
          <w:sz w:val="18"/>
          <w:szCs w:val="18"/>
          <w:color w:val="231F20"/>
        </w:rPr>
        <w:t>V</w:t>
      </w:r>
      <w:r>
        <w:rPr>
          <w:rFonts w:ascii="Arial" w:hAnsi="Arial" w:eastAsia="Arial" w:cs="Arial"/>
          <w:sz w:val="18"/>
          <w:szCs w:val="18"/>
          <w:color w:val="231F20"/>
          <w:spacing w:val="9"/>
        </w:rPr>
        <w:t xml:space="preserve"> </w:t>
      </w:r>
      <w:r>
        <w:rPr>
          <w:rFonts w:ascii="Arial" w:hAnsi="Arial" w:eastAsia="Arial" w:cs="Arial"/>
          <w:sz w:val="18"/>
          <w:szCs w:val="18"/>
          <w:color w:val="231F20"/>
        </w:rPr>
        <w:t>International</w:t>
      </w:r>
      <w:r>
        <w:rPr>
          <w:rFonts w:ascii="Arial" w:hAnsi="Arial" w:eastAsia="Arial" w:cs="Arial"/>
          <w:sz w:val="18"/>
          <w:szCs w:val="18"/>
          <w:color w:val="231F20"/>
          <w:spacing w:val="9"/>
        </w:rPr>
        <w:t xml:space="preserve">  </w:t>
      </w:r>
      <w:r>
        <w:rPr>
          <w:rFonts w:ascii="MS Mincho" w:hAnsi="MS Mincho" w:eastAsia="MS Mincho" w:cs="MS Mincho"/>
          <w:sz w:val="18"/>
          <w:szCs w:val="18"/>
          <w:color w:val="231F20"/>
          <w:spacing w:val="9"/>
        </w:rPr>
        <w:t>(</w:t>
      </w:r>
      <w:r>
        <w:rPr>
          <w:rFonts w:ascii="Arial" w:hAnsi="Arial" w:eastAsia="Arial" w:cs="Arial"/>
          <w:sz w:val="18"/>
          <w:szCs w:val="18"/>
          <w:color w:val="231F20"/>
        </w:rPr>
        <w:t>RVI</w:t>
      </w:r>
      <w:r>
        <w:rPr>
          <w:rFonts w:ascii="SimSun" w:hAnsi="SimSun" w:eastAsia="SimSun" w:cs="SimSun"/>
          <w:sz w:val="18"/>
          <w:szCs w:val="18"/>
          <w:color w:val="231F20"/>
          <w:spacing w:val="9"/>
        </w:rPr>
        <w:t>)コミュニティの</w:t>
      </w:r>
      <w:r>
        <w:rPr>
          <w:rFonts w:ascii="SimSun" w:hAnsi="SimSun" w:eastAsia="SimSun" w:cs="SimSun"/>
          <w:sz w:val="18"/>
          <w:szCs w:val="18"/>
          <w:color w:val="231F20"/>
        </w:rPr>
        <w:t xml:space="preserve"> </w:t>
      </w:r>
      <w:r>
        <w:rPr>
          <w:rFonts w:ascii="Arial" w:hAnsi="Arial" w:eastAsia="Arial" w:cs="Arial"/>
          <w:sz w:val="18"/>
          <w:szCs w:val="18"/>
          <w:color w:val="231F20"/>
        </w:rPr>
        <w:t>Managed</w:t>
      </w:r>
      <w:r>
        <w:rPr>
          <w:rFonts w:ascii="Arial" w:hAnsi="Arial" w:eastAsia="Arial" w:cs="Arial"/>
          <w:sz w:val="18"/>
          <w:szCs w:val="18"/>
          <w:color w:val="231F20"/>
          <w:spacing w:val="8"/>
        </w:rPr>
        <w:t xml:space="preserve"> </w:t>
      </w:r>
      <w:r>
        <w:rPr>
          <w:rFonts w:ascii="Arial" w:hAnsi="Arial" w:eastAsia="Arial" w:cs="Arial"/>
          <w:sz w:val="18"/>
          <w:szCs w:val="18"/>
          <w:color w:val="231F20"/>
        </w:rPr>
        <w:t>Runtime</w:t>
      </w:r>
      <w:r>
        <w:rPr>
          <w:rFonts w:ascii="Arial" w:hAnsi="Arial" w:eastAsia="Arial" w:cs="Arial"/>
          <w:sz w:val="18"/>
          <w:szCs w:val="18"/>
          <w:color w:val="231F20"/>
          <w:spacing w:val="8"/>
        </w:rPr>
        <w:t xml:space="preserve"> </w:t>
      </w:r>
      <w:r>
        <w:rPr>
          <w:rFonts w:ascii="Arial" w:hAnsi="Arial" w:eastAsia="Arial" w:cs="Arial"/>
          <w:sz w:val="18"/>
          <w:szCs w:val="18"/>
          <w:color w:val="231F20"/>
        </w:rPr>
        <w:t>SIG</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6"/>
        </w:rPr>
        <w:t>メ</w:t>
      </w:r>
      <w:r>
        <w:rPr>
          <w:rFonts w:ascii="SimSun" w:hAnsi="SimSun" w:eastAsia="SimSun" w:cs="SimSun"/>
          <w:sz w:val="18"/>
          <w:szCs w:val="18"/>
          <w:color w:val="231F20"/>
          <w:spacing w:val="4"/>
        </w:rPr>
        <w:t>イン</w:t>
      </w:r>
      <w:r>
        <w:rPr>
          <w:rFonts w:ascii="MS Mincho" w:hAnsi="MS Mincho" w:eastAsia="MS Mincho" w:cs="MS Mincho"/>
          <w:sz w:val="18"/>
          <w:szCs w:val="18"/>
          <w:color w:val="231F20"/>
          <w:spacing w:val="4"/>
        </w:rPr>
        <w:t>オーナーとして、</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rPr>
        <w:t>SIG</w:t>
      </w:r>
      <w:r>
        <w:rPr>
          <w:rFonts w:ascii="MS Mincho" w:hAnsi="MS Mincho" w:eastAsia="MS Mincho" w:cs="MS Mincho"/>
          <w:sz w:val="18"/>
          <w:szCs w:val="18"/>
          <w:color w:val="231F20"/>
          <w:spacing w:val="4"/>
        </w:rPr>
        <w:t>の開発計画を</w:t>
      </w:r>
      <w:r>
        <w:rPr>
          <w:rFonts w:ascii="SimSun" w:hAnsi="SimSun" w:eastAsia="SimSun" w:cs="SimSun"/>
          <w:sz w:val="18"/>
          <w:szCs w:val="18"/>
          <w:color w:val="231F20"/>
          <w:spacing w:val="4"/>
        </w:rPr>
        <w:t>策定</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推進し、</w:t>
      </w:r>
      <w:r>
        <w:rPr>
          <w:rFonts w:ascii="Arial" w:hAnsi="Arial" w:eastAsia="Arial" w:cs="Arial"/>
          <w:sz w:val="18"/>
          <w:szCs w:val="18"/>
          <w:color w:val="231F20"/>
        </w:rPr>
        <w:t>OpenJDK</w:t>
      </w:r>
      <w:r>
        <w:rPr>
          <w:rFonts w:ascii="SimSun" w:hAnsi="SimSun" w:eastAsia="SimSun" w:cs="SimSun"/>
          <w:sz w:val="18"/>
          <w:szCs w:val="18"/>
          <w:color w:val="231F20"/>
          <w:spacing w:val="4"/>
        </w:rPr>
        <w:t>コ</w:t>
      </w:r>
    </w:p>
    <w:p>
      <w:pPr>
        <w:ind w:left="121" w:firstLine="14"/>
        <w:spacing w:before="12" w:line="366" w:lineRule="auto"/>
        <w:rPr>
          <w:rFonts w:ascii="SimSun" w:hAnsi="SimSun" w:eastAsia="SimSun" w:cs="SimSun"/>
          <w:sz w:val="18"/>
          <w:szCs w:val="18"/>
        </w:rPr>
      </w:pPr>
      <w:r>
        <w:rPr>
          <w:rFonts w:ascii="SimSun" w:hAnsi="SimSun" w:eastAsia="SimSun" w:cs="SimSun"/>
          <w:sz w:val="18"/>
          <w:szCs w:val="18"/>
          <w:color w:val="231F20"/>
          <w:spacing w:val="16"/>
        </w:rPr>
        <w:t>ミ</w:t>
      </w:r>
      <w:r>
        <w:rPr>
          <w:rFonts w:ascii="SimSun" w:hAnsi="SimSun" w:eastAsia="SimSun" w:cs="SimSun"/>
          <w:sz w:val="18"/>
          <w:szCs w:val="18"/>
          <w:color w:val="231F20"/>
          <w:spacing w:val="12"/>
        </w:rPr>
        <w:t>ュ</w:t>
      </w:r>
      <w:r>
        <w:rPr>
          <w:rFonts w:ascii="SimSun" w:hAnsi="SimSun" w:eastAsia="SimSun" w:cs="SimSun"/>
          <w:sz w:val="18"/>
          <w:szCs w:val="18"/>
          <w:color w:val="231F20"/>
          <w:spacing w:val="8"/>
        </w:rPr>
        <w:t>ニティの</w:t>
      </w:r>
      <w:r>
        <w:rPr>
          <w:rFonts w:ascii="MS Mincho" w:hAnsi="MS Mincho" w:eastAsia="MS Mincho" w:cs="MS Mincho"/>
          <w:sz w:val="18"/>
          <w:szCs w:val="18"/>
          <w:color w:val="231F20"/>
          <w:spacing w:val="8"/>
        </w:rPr>
        <w:t>フルフィーチャー</w:t>
      </w:r>
      <w:r>
        <w:rPr>
          <w:rFonts w:ascii="Arial" w:hAnsi="Arial" w:eastAsia="Arial" w:cs="Arial"/>
          <w:sz w:val="18"/>
          <w:szCs w:val="18"/>
          <w:color w:val="231F20"/>
        </w:rPr>
        <w:t>RISC</w:t>
      </w:r>
      <w:r>
        <w:rPr>
          <w:rFonts w:ascii="Arial" w:hAnsi="Arial" w:eastAsia="Arial" w:cs="Arial"/>
          <w:sz w:val="18"/>
          <w:szCs w:val="18"/>
          <w:color w:val="231F20"/>
          <w:spacing w:val="8"/>
        </w:rPr>
        <w:t>-</w:t>
      </w:r>
      <w:r>
        <w:rPr>
          <w:rFonts w:ascii="Arial" w:hAnsi="Arial" w:eastAsia="Arial" w:cs="Arial"/>
          <w:sz w:val="18"/>
          <w:szCs w:val="18"/>
          <w:color w:val="231F20"/>
        </w:rPr>
        <w:t>V</w:t>
      </w:r>
      <w:r>
        <w:rPr>
          <w:rFonts w:ascii="SimSun" w:hAnsi="SimSun" w:eastAsia="SimSun" w:cs="SimSun"/>
          <w:sz w:val="18"/>
          <w:szCs w:val="18"/>
          <w:color w:val="231F20"/>
          <w:spacing w:val="8"/>
        </w:rPr>
        <w:t>アーキテクチャ移植プロジェクトをメインツリーに牽引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しています。アリクラウドは、</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OpenJDK</w:t>
      </w:r>
      <w:r>
        <w:rPr>
          <w:rFonts w:ascii="SimSun" w:hAnsi="SimSun" w:eastAsia="SimSun" w:cs="SimSun"/>
          <w:sz w:val="18"/>
          <w:szCs w:val="18"/>
          <w:color w:val="231F20"/>
          <w:spacing w:val="6"/>
        </w:rPr>
        <w:t>コミュニティにおいて長年にわたり積極的に活動して</w:t>
      </w:r>
      <w:r>
        <w:rPr>
          <w:rFonts w:ascii="SimSun" w:hAnsi="SimSun" w:eastAsia="SimSun" w:cs="SimSun"/>
          <w:sz w:val="18"/>
          <w:szCs w:val="18"/>
          <w:color w:val="231F20"/>
          <w:spacing w:val="4"/>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る企業の一つであり、中国で唯一の</w:t>
      </w:r>
      <w:r>
        <w:rPr>
          <w:rFonts w:ascii="Arial" w:hAnsi="Arial" w:eastAsia="Arial" w:cs="Arial"/>
          <w:sz w:val="18"/>
          <w:szCs w:val="18"/>
          <w:color w:val="231F20"/>
        </w:rPr>
        <w:t>Java</w:t>
      </w:r>
      <w:r>
        <w:rPr>
          <w:rFonts w:ascii="SimSun" w:hAnsi="SimSun" w:eastAsia="SimSun" w:cs="SimSun"/>
          <w:sz w:val="18"/>
          <w:szCs w:val="18"/>
          <w:color w:val="231F20"/>
          <w:spacing w:val="9"/>
        </w:rPr>
        <w:t>標準化実行委員会</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Arial" w:hAnsi="Arial" w:eastAsia="Arial" w:cs="Arial"/>
          <w:sz w:val="18"/>
          <w:szCs w:val="18"/>
          <w:color w:val="231F20"/>
        </w:rPr>
        <w:t>JCP</w:t>
      </w:r>
      <w:r>
        <w:rPr>
          <w:rFonts w:ascii="Arial" w:hAnsi="Arial" w:eastAsia="Arial" w:cs="Arial"/>
          <w:sz w:val="18"/>
          <w:szCs w:val="18"/>
          <w:color w:val="231F20"/>
          <w:spacing w:val="9"/>
        </w:rPr>
        <w:t xml:space="preserve"> </w:t>
      </w:r>
      <w:r>
        <w:rPr>
          <w:rFonts w:ascii="Arial" w:hAnsi="Arial" w:eastAsia="Arial" w:cs="Arial"/>
          <w:sz w:val="18"/>
          <w:szCs w:val="18"/>
          <w:color w:val="231F20"/>
        </w:rPr>
        <w:t>EC</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9"/>
        </w:rPr>
        <w:t>メンバーでもあります</w:t>
      </w:r>
      <w:r>
        <w:rPr>
          <w:rFonts w:ascii="SimSun" w:hAnsi="SimSun" w:eastAsia="SimSun" w:cs="SimSun"/>
          <w:sz w:val="18"/>
          <w:szCs w:val="18"/>
          <w:color w:val="231F20"/>
          <w:spacing w:val="8"/>
        </w:rPr>
        <w:t>。</w:t>
      </w:r>
    </w:p>
    <w:p>
      <w:pPr>
        <w:ind w:left="88" w:right="150" w:hanging="7"/>
        <w:spacing w:before="84" w:line="347" w:lineRule="auto"/>
        <w:rPr>
          <w:rFonts w:ascii="SimSun" w:hAnsi="SimSun" w:eastAsia="SimSun" w:cs="SimSun"/>
          <w:sz w:val="18"/>
          <w:szCs w:val="18"/>
        </w:rPr>
      </w:pPr>
      <w:r>
        <w:rPr>
          <w:rFonts w:ascii="PMingLiU" w:hAnsi="PMingLiU" w:eastAsia="PMingLiU" w:cs="PMingLiU"/>
          <w:sz w:val="18"/>
          <w:szCs w:val="18"/>
          <w:color w:val="231F20"/>
        </w:rPr>
        <w:t>Eclipse</w:t>
      </w:r>
      <w:r>
        <w:rPr>
          <w:rFonts w:ascii="PMingLiU" w:hAnsi="PMingLiU" w:eastAsia="PMingLiU" w:cs="PMingLiU"/>
          <w:sz w:val="18"/>
          <w:szCs w:val="18"/>
          <w:color w:val="231F20"/>
          <w:spacing w:val="24"/>
        </w:rPr>
        <w:t>:</w:t>
      </w:r>
      <w:r>
        <w:rPr>
          <w:rFonts w:ascii="PMingLiU" w:hAnsi="PMingLiU" w:eastAsia="PMingLiU" w:cs="PMingLiU"/>
          <w:sz w:val="18"/>
          <w:szCs w:val="18"/>
          <w:color w:val="231F20"/>
          <w:spacing w:val="17"/>
        </w:rPr>
        <w:t xml:space="preserve"> </w:t>
      </w:r>
      <w:r>
        <w:rPr>
          <w:rFonts w:ascii="PMingLiU" w:hAnsi="PMingLiU" w:eastAsia="PMingLiU" w:cs="PMingLiU"/>
          <w:sz w:val="18"/>
          <w:szCs w:val="18"/>
          <w:color w:val="231F20"/>
          <w:spacing w:val="12"/>
        </w:rPr>
        <w:t xml:space="preserve"> </w:t>
      </w:r>
      <w:r>
        <w:rPr>
          <w:rFonts w:ascii="PMingLiU" w:hAnsi="PMingLiU" w:eastAsia="PMingLiU" w:cs="PMingLiU"/>
          <w:sz w:val="18"/>
          <w:szCs w:val="18"/>
          <w:color w:val="231F20"/>
        </w:rPr>
        <w:t>Aliyun</w:t>
      </w:r>
      <w:r>
        <w:rPr>
          <w:rFonts w:ascii="PMingLiU" w:hAnsi="PMingLiU" w:eastAsia="PMingLiU" w:cs="PMingLiU"/>
          <w:sz w:val="18"/>
          <w:szCs w:val="18"/>
          <w:color w:val="231F20"/>
          <w:spacing w:val="12"/>
        </w:rPr>
        <w:t>は、</w:t>
      </w:r>
      <w:r>
        <w:rPr>
          <w:rFonts w:ascii="PMingLiU" w:hAnsi="PMingLiU" w:eastAsia="PMingLiU" w:cs="PMingLiU"/>
          <w:sz w:val="18"/>
          <w:szCs w:val="18"/>
          <w:color w:val="231F20"/>
          <w:spacing w:val="12"/>
        </w:rPr>
        <w:t xml:space="preserve">  </w:t>
      </w:r>
      <w:r>
        <w:rPr>
          <w:rFonts w:ascii="Arial" w:hAnsi="Arial" w:eastAsia="Arial" w:cs="Arial"/>
          <w:sz w:val="18"/>
          <w:szCs w:val="18"/>
          <w:color w:val="231F20"/>
        </w:rPr>
        <w:t>Eclipse</w:t>
      </w:r>
      <w:r>
        <w:rPr>
          <w:rFonts w:ascii="MS Mincho" w:hAnsi="MS Mincho" w:eastAsia="MS Mincho" w:cs="MS Mincho"/>
          <w:sz w:val="18"/>
          <w:szCs w:val="18"/>
          <w:color w:val="231F20"/>
          <w:spacing w:val="12"/>
        </w:rPr>
        <w:t>コミュニティに</w:t>
      </w:r>
      <w:r>
        <w:rPr>
          <w:rFonts w:ascii="SimSun" w:hAnsi="SimSun" w:eastAsia="SimSun" w:cs="SimSun"/>
          <w:sz w:val="18"/>
          <w:szCs w:val="18"/>
          <w:color w:val="231F20"/>
          <w:spacing w:val="12"/>
        </w:rPr>
        <w:t>合計</w:t>
      </w:r>
      <w:r>
        <w:rPr>
          <w:rFonts w:ascii="Arial" w:hAnsi="Arial" w:eastAsia="Arial" w:cs="Arial"/>
          <w:sz w:val="18"/>
          <w:szCs w:val="18"/>
          <w:color w:val="231F20"/>
          <w:spacing w:val="12"/>
        </w:rPr>
        <w:t>150</w:t>
      </w:r>
      <w:r>
        <w:rPr>
          <w:rFonts w:ascii="MS Mincho" w:hAnsi="MS Mincho" w:eastAsia="MS Mincho" w:cs="MS Mincho"/>
          <w:sz w:val="18"/>
          <w:szCs w:val="18"/>
          <w:color w:val="231F20"/>
          <w:spacing w:val="12"/>
        </w:rPr>
        <w:t>以上のパッチを</w:t>
      </w:r>
      <w:r>
        <w:rPr>
          <w:rFonts w:ascii="SimSun" w:hAnsi="SimSun" w:eastAsia="SimSun" w:cs="SimSun"/>
          <w:sz w:val="18"/>
          <w:szCs w:val="18"/>
          <w:color w:val="231F20"/>
          <w:spacing w:val="12"/>
        </w:rPr>
        <w:t>提供し、</w:t>
      </w:r>
      <w:r>
        <w:rPr>
          <w:rFonts w:ascii="SimSun" w:hAnsi="SimSun" w:eastAsia="SimSun" w:cs="SimSun"/>
          <w:sz w:val="18"/>
          <w:szCs w:val="18"/>
          <w:color w:val="231F20"/>
          <w:spacing w:val="12"/>
        </w:rPr>
        <w:t xml:space="preserve"> </w:t>
      </w:r>
      <w:r>
        <w:rPr>
          <w:rFonts w:ascii="Arial" w:hAnsi="Arial" w:eastAsia="Arial" w:cs="Arial"/>
          <w:sz w:val="18"/>
          <w:szCs w:val="18"/>
          <w:color w:val="231F20"/>
        </w:rPr>
        <w:t>Eclipse</w:t>
      </w:r>
      <w:r>
        <w:rPr>
          <w:rFonts w:ascii="Arial" w:hAnsi="Arial" w:eastAsia="Arial" w:cs="Arial"/>
          <w:sz w:val="18"/>
          <w:szCs w:val="18"/>
          <w:color w:val="231F20"/>
          <w:spacing w:val="12"/>
        </w:rPr>
        <w:t xml:space="preserve"> </w:t>
      </w:r>
      <w:r>
        <w:rPr>
          <w:rFonts w:ascii="Arial" w:hAnsi="Arial" w:eastAsia="Arial" w:cs="Arial"/>
          <w:sz w:val="18"/>
          <w:szCs w:val="18"/>
          <w:color w:val="231F20"/>
        </w:rPr>
        <w:t>Jifa</w:t>
      </w:r>
      <w:r>
        <w:rPr>
          <w:rFonts w:ascii="SimSun" w:hAnsi="SimSun" w:eastAsia="SimSun" w:cs="SimSun"/>
          <w:sz w:val="18"/>
          <w:szCs w:val="18"/>
          <w:color w:val="231F20"/>
          <w:spacing w:val="12"/>
        </w:rPr>
        <w:t>プロジ</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ェクトを</w:t>
      </w:r>
      <w:r>
        <w:rPr>
          <w:rFonts w:ascii="SimSun" w:hAnsi="SimSun" w:eastAsia="SimSun" w:cs="SimSun"/>
          <w:sz w:val="18"/>
          <w:szCs w:val="18"/>
          <w:color w:val="231F20"/>
          <w:spacing w:val="4"/>
        </w:rPr>
        <w:t>オープンソース化し、</w:t>
      </w:r>
      <w:r>
        <w:rPr>
          <w:rFonts w:ascii="SimSun" w:hAnsi="SimSun" w:eastAsia="SimSun" w:cs="SimSun"/>
          <w:sz w:val="18"/>
          <w:szCs w:val="18"/>
          <w:color w:val="231F20"/>
        </w:rPr>
        <w:t>Eclipse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コミュニティに導いてきました。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アリユンは、戦略的コ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ーナストーン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メンバー</w:t>
      </w:r>
      <w:r>
        <w:rPr>
          <w:rFonts w:ascii="SimSun" w:hAnsi="SimSun" w:eastAsia="SimSun" w:cs="SimSun"/>
          <w:sz w:val="18"/>
          <w:szCs w:val="18"/>
          <w:color w:val="231F20"/>
          <w:spacing w:val="-1"/>
        </w:rPr>
        <w:t>として、</w:t>
      </w:r>
      <w:r>
        <w:rPr>
          <w:rFonts w:ascii="Arial" w:hAnsi="Arial" w:eastAsia="Arial" w:cs="Arial"/>
          <w:sz w:val="18"/>
          <w:szCs w:val="18"/>
          <w:color w:val="231F20"/>
          <w:spacing w:val="-1"/>
        </w:rPr>
        <w:t>Eclipse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Adoptium</w:t>
      </w:r>
      <w:r>
        <w:rPr>
          <w:rFonts w:ascii="SimSun" w:hAnsi="SimSun" w:eastAsia="SimSun" w:cs="SimSun"/>
          <w:sz w:val="18"/>
          <w:szCs w:val="18"/>
          <w:color w:val="231F20"/>
          <w:spacing w:val="-1"/>
        </w:rPr>
        <w:t>ワーキンググループに参加し、</w:t>
      </w:r>
      <w:r>
        <w:rPr>
          <w:rFonts w:ascii="Arial" w:hAnsi="Arial" w:eastAsia="Arial" w:cs="Arial"/>
          <w:sz w:val="18"/>
          <w:szCs w:val="18"/>
          <w:color w:val="231F20"/>
          <w:spacing w:val="-1"/>
        </w:rPr>
        <w:t>Java</w:t>
      </w:r>
      <w:r>
        <w:rPr>
          <w:rFonts w:ascii="SimSun" w:hAnsi="SimSun" w:eastAsia="SimSun" w:cs="SimSun"/>
          <w:sz w:val="18"/>
          <w:szCs w:val="18"/>
          <w:color w:val="231F20"/>
          <w:spacing w:val="-1"/>
        </w:rPr>
        <w:t>エコシステ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ムの発展をサポートするオー</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ンでベンダーニュートラルな</w:t>
      </w:r>
      <w:r>
        <w:rPr>
          <w:rFonts w:ascii="Arial" w:hAnsi="Arial" w:eastAsia="Arial" w:cs="Arial"/>
          <w:sz w:val="18"/>
          <w:szCs w:val="18"/>
          <w:color w:val="231F20"/>
        </w:rPr>
        <w:t>JDK</w:t>
      </w:r>
      <w:r>
        <w:rPr>
          <w:rFonts w:ascii="SimSun" w:hAnsi="SimSun" w:eastAsia="SimSun" w:cs="SimSun"/>
          <w:sz w:val="18"/>
          <w:szCs w:val="18"/>
          <w:color w:val="231F20"/>
          <w:spacing w:val="2"/>
        </w:rPr>
        <w:t>ランタイム環境の構築に尽力して</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います。</w:t>
      </w:r>
    </w:p>
    <w:p>
      <w:pPr>
        <w:ind w:left="84" w:right="154" w:firstLine="1"/>
        <w:spacing w:before="103" w:line="345" w:lineRule="auto"/>
        <w:rPr>
          <w:rFonts w:ascii="SimSun" w:hAnsi="SimSun" w:eastAsia="SimSun" w:cs="SimSun"/>
          <w:sz w:val="18"/>
          <w:szCs w:val="18"/>
        </w:rPr>
      </w:pPr>
      <w:r>
        <w:rPr>
          <w:rFonts w:ascii="PMingLiU" w:hAnsi="PMingLiU" w:eastAsia="PMingLiU" w:cs="PMingLiU"/>
          <w:sz w:val="18"/>
          <w:szCs w:val="18"/>
          <w:color w:val="231F20"/>
        </w:rPr>
        <w:t>GraalVM</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SimSun" w:hAnsi="SimSun" w:eastAsia="SimSun" w:cs="SimSun"/>
          <w:sz w:val="18"/>
          <w:szCs w:val="18"/>
          <w:color w:val="231F20"/>
        </w:rPr>
        <w:t>Aliyun</w:t>
      </w:r>
      <w:r>
        <w:rPr>
          <w:rFonts w:ascii="SimSun" w:hAnsi="SimSun" w:eastAsia="SimSun" w:cs="SimSun"/>
          <w:sz w:val="18"/>
          <w:szCs w:val="18"/>
          <w:color w:val="231F20"/>
          <w:spacing w:val="8"/>
        </w:rPr>
        <w:t>は</w:t>
      </w:r>
      <w:r>
        <w:rPr>
          <w:rFonts w:ascii="SimSun" w:hAnsi="SimSun" w:eastAsia="SimSun" w:cs="SimSun"/>
          <w:sz w:val="18"/>
          <w:szCs w:val="18"/>
          <w:color w:val="231F20"/>
        </w:rPr>
        <w:t>GraalVM</w:t>
      </w:r>
      <w:r>
        <w:rPr>
          <w:rFonts w:ascii="SimSun" w:hAnsi="SimSun" w:eastAsia="SimSun" w:cs="SimSun"/>
          <w:sz w:val="18"/>
          <w:szCs w:val="18"/>
          <w:color w:val="231F20"/>
          <w:spacing w:val="8"/>
        </w:rPr>
        <w:t>プロジェクトに</w:t>
      </w:r>
      <w:r>
        <w:rPr>
          <w:rFonts w:ascii="Arial" w:hAnsi="Arial" w:eastAsia="Arial" w:cs="Arial"/>
          <w:sz w:val="18"/>
          <w:szCs w:val="18"/>
          <w:color w:val="231F20"/>
          <w:spacing w:val="8"/>
        </w:rPr>
        <w:t>22</w:t>
      </w:r>
      <w:r>
        <w:rPr>
          <w:rFonts w:ascii="MS Mincho" w:hAnsi="MS Mincho" w:eastAsia="MS Mincho" w:cs="MS Mincho"/>
          <w:sz w:val="18"/>
          <w:szCs w:val="18"/>
          <w:color w:val="231F20"/>
          <w:spacing w:val="8"/>
        </w:rPr>
        <w:t>の</w:t>
      </w:r>
      <w:r>
        <w:rPr>
          <w:rFonts w:ascii="Arial" w:hAnsi="Arial" w:eastAsia="Arial" w:cs="Arial"/>
          <w:sz w:val="18"/>
          <w:szCs w:val="18"/>
          <w:color w:val="231F20"/>
        </w:rPr>
        <w:t>PR</w:t>
      </w:r>
      <w:r>
        <w:rPr>
          <w:rFonts w:ascii="MS Mincho" w:hAnsi="MS Mincho" w:eastAsia="MS Mincho" w:cs="MS Mincho"/>
          <w:sz w:val="18"/>
          <w:szCs w:val="18"/>
          <w:color w:val="231F20"/>
          <w:spacing w:val="8"/>
        </w:rPr>
        <w:t>を寄稿し、</w:t>
      </w:r>
      <w:r>
        <w:rPr>
          <w:rFonts w:ascii="SimSun" w:hAnsi="SimSun" w:eastAsia="SimSun" w:cs="SimSun"/>
          <w:sz w:val="18"/>
          <w:szCs w:val="18"/>
          <w:color w:val="231F20"/>
          <w:spacing w:val="8"/>
        </w:rPr>
        <w:t>合計</w:t>
      </w:r>
      <w:r>
        <w:rPr>
          <w:rFonts w:ascii="Arial" w:hAnsi="Arial" w:eastAsia="Arial" w:cs="Arial"/>
          <w:sz w:val="18"/>
          <w:szCs w:val="18"/>
          <w:color w:val="231F20"/>
          <w:spacing w:val="8"/>
        </w:rPr>
        <w:t>5,418</w:t>
      </w:r>
      <w:r>
        <w:rPr>
          <w:rFonts w:ascii="SimSun" w:hAnsi="SimSun" w:eastAsia="SimSun" w:cs="SimSun"/>
          <w:sz w:val="18"/>
          <w:szCs w:val="18"/>
          <w:color w:val="231F20"/>
          <w:spacing w:val="8"/>
        </w:rPr>
        <w:t>行のコード変更を行い</w:t>
      </w:r>
      <w:r>
        <w:rPr>
          <w:rFonts w:ascii="SimSun" w:hAnsi="SimSun" w:eastAsia="SimSun" w:cs="SimSun"/>
          <w:sz w:val="18"/>
          <w:szCs w:val="18"/>
          <w:color w:val="231F20"/>
          <w:spacing w:val="1"/>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した</w:t>
      </w:r>
      <w:r>
        <w:rPr>
          <w:rFonts w:ascii="SimSun" w:hAnsi="SimSun" w:eastAsia="SimSun" w:cs="SimSun"/>
          <w:sz w:val="18"/>
          <w:szCs w:val="18"/>
          <w:color w:val="231F20"/>
          <w:spacing w:val="11"/>
        </w:rPr>
        <w:t>。</w:t>
      </w:r>
      <w:r>
        <w:rPr>
          <w:rFonts w:ascii="SimSun" w:hAnsi="SimSun" w:eastAsia="SimSun" w:cs="SimSun"/>
          <w:sz w:val="18"/>
          <w:szCs w:val="18"/>
          <w:color w:val="231F20"/>
        </w:rPr>
        <w:t>GraalVM</w:t>
      </w:r>
      <w:r>
        <w:rPr>
          <w:rFonts w:ascii="SimSun" w:hAnsi="SimSun" w:eastAsia="SimSun" w:cs="SimSun"/>
          <w:sz w:val="18"/>
          <w:szCs w:val="18"/>
          <w:color w:val="231F20"/>
          <w:spacing w:val="10"/>
        </w:rPr>
        <w:t>コミュニティへの重要な貢献者として、アリユンは</w:t>
      </w:r>
      <w:r>
        <w:rPr>
          <w:rFonts w:ascii="Arial" w:hAnsi="Arial" w:eastAsia="Arial" w:cs="Arial"/>
          <w:sz w:val="18"/>
          <w:szCs w:val="18"/>
          <w:color w:val="231F20"/>
        </w:rPr>
        <w:t>GraalVM</w:t>
      </w:r>
      <w:r>
        <w:rPr>
          <w:rFonts w:ascii="Arial" w:hAnsi="Arial" w:eastAsia="Arial" w:cs="Arial"/>
          <w:sz w:val="18"/>
          <w:szCs w:val="18"/>
          <w:color w:val="231F20"/>
          <w:spacing w:val="10"/>
        </w:rPr>
        <w:t xml:space="preserve"> </w:t>
      </w:r>
      <w:r>
        <w:rPr>
          <w:rFonts w:ascii="Arial" w:hAnsi="Arial" w:eastAsia="Arial" w:cs="Arial"/>
          <w:sz w:val="18"/>
          <w:szCs w:val="18"/>
          <w:color w:val="231F20"/>
          <w:spacing w:val="10"/>
        </w:rPr>
        <w:t>21.2.</w:t>
      </w:r>
      <w:r>
        <w:rPr>
          <w:rFonts w:ascii="SimSun" w:hAnsi="SimSun" w:eastAsia="SimSun" w:cs="SimSun"/>
          <w:sz w:val="18"/>
          <w:szCs w:val="18"/>
          <w:color w:val="231F20"/>
          <w:spacing w:val="10"/>
        </w:rPr>
        <w:t>0</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と</w:t>
      </w:r>
      <w:r>
        <w:rPr>
          <w:rFonts w:ascii="SimSun" w:hAnsi="SimSun" w:eastAsia="SimSun" w:cs="SimSun"/>
          <w:sz w:val="18"/>
          <w:szCs w:val="18"/>
          <w:color w:val="231F20"/>
          <w:spacing w:val="10"/>
        </w:rPr>
        <w:t xml:space="preserve"> </w:t>
      </w:r>
      <w:r>
        <w:rPr>
          <w:rFonts w:ascii="Arial" w:hAnsi="Arial" w:eastAsia="Arial" w:cs="Arial"/>
          <w:sz w:val="18"/>
          <w:szCs w:val="18"/>
          <w:color w:val="231F20"/>
        </w:rPr>
        <w:t>GraalVM</w:t>
      </w:r>
      <w:r>
        <w:rPr>
          <w:rFonts w:ascii="Arial" w:hAnsi="Arial" w:eastAsia="Arial" w:cs="Arial"/>
          <w:sz w:val="18"/>
          <w:szCs w:val="18"/>
          <w:color w:val="231F20"/>
        </w:rPr>
        <w:t xml:space="preserve"> </w:t>
      </w:r>
      <w:r>
        <w:rPr>
          <w:rFonts w:ascii="Arial" w:hAnsi="Arial" w:eastAsia="Arial" w:cs="Arial"/>
          <w:sz w:val="18"/>
          <w:szCs w:val="18"/>
          <w:color w:val="231F20"/>
          <w:spacing w:val="10"/>
        </w:rPr>
        <w:t>21</w:t>
      </w:r>
      <w:r>
        <w:rPr>
          <w:rFonts w:ascii="Arial" w:hAnsi="Arial" w:eastAsia="Arial" w:cs="Arial"/>
          <w:sz w:val="18"/>
          <w:szCs w:val="18"/>
          <w:color w:val="231F20"/>
          <w:spacing w:val="6"/>
        </w:rPr>
        <w:t>.</w:t>
      </w:r>
      <w:r>
        <w:rPr>
          <w:rFonts w:ascii="Arial" w:hAnsi="Arial" w:eastAsia="Arial" w:cs="Arial"/>
          <w:sz w:val="18"/>
          <w:szCs w:val="18"/>
          <w:color w:val="231F20"/>
          <w:spacing w:val="5"/>
        </w:rPr>
        <w:t>0.0</w:t>
      </w:r>
      <w:r>
        <w:rPr>
          <w:rFonts w:ascii="MS Mincho" w:hAnsi="MS Mincho" w:eastAsia="MS Mincho" w:cs="MS Mincho"/>
          <w:sz w:val="18"/>
          <w:szCs w:val="18"/>
          <w:color w:val="231F20"/>
          <w:spacing w:val="5"/>
        </w:rPr>
        <w:t>の</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リリースに動的ロードクラスの早期登録や</w:t>
      </w:r>
      <w:r>
        <w:rPr>
          <w:rFonts w:ascii="Arial" w:hAnsi="Arial" w:eastAsia="Arial" w:cs="Arial"/>
          <w:sz w:val="18"/>
          <w:szCs w:val="18"/>
          <w:color w:val="231F20"/>
        </w:rPr>
        <w:t>JDK</w:t>
      </w:r>
      <w:r>
        <w:rPr>
          <w:rFonts w:ascii="SimSun" w:hAnsi="SimSun" w:eastAsia="SimSun" w:cs="SimSun"/>
          <w:sz w:val="18"/>
          <w:szCs w:val="18"/>
          <w:color w:val="231F20"/>
          <w:spacing w:val="5"/>
        </w:rPr>
        <w:t>ネイティブシリアライズなどの重要な機</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能</w:t>
      </w:r>
      <w:r>
        <w:rPr>
          <w:rFonts w:ascii="SimSun" w:hAnsi="SimSun" w:eastAsia="SimSun" w:cs="SimSun"/>
          <w:sz w:val="18"/>
          <w:szCs w:val="18"/>
          <w:color w:val="231F20"/>
          <w:spacing w:val="9"/>
        </w:rPr>
        <w:t>を提供し、アリユンは</w:t>
      </w:r>
      <w:r>
        <w:rPr>
          <w:rFonts w:ascii="SimSun" w:hAnsi="SimSun" w:eastAsia="SimSun" w:cs="SimSun"/>
          <w:sz w:val="18"/>
          <w:szCs w:val="18"/>
          <w:color w:val="231F20"/>
        </w:rPr>
        <w:t>GraalVM</w:t>
      </w:r>
      <w:r>
        <w:rPr>
          <w:rFonts w:ascii="SimSun" w:hAnsi="SimSun" w:eastAsia="SimSun" w:cs="SimSun"/>
          <w:sz w:val="18"/>
          <w:szCs w:val="18"/>
          <w:color w:val="231F20"/>
          <w:spacing w:val="9"/>
        </w:rPr>
        <w:t>プロジェクトアドバイザリーカウンシルの唯一の国内企業代表</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者</w:t>
      </w:r>
      <w:r>
        <w:rPr>
          <w:rFonts w:ascii="SimSun" w:hAnsi="SimSun" w:eastAsia="SimSun" w:cs="SimSun"/>
          <w:sz w:val="18"/>
          <w:szCs w:val="18"/>
          <w:color w:val="231F20"/>
          <w:spacing w:val="2"/>
        </w:rPr>
        <w:t>でもあるのです。</w:t>
      </w:r>
    </w:p>
    <w:p>
      <w:pPr>
        <w:ind w:left="81" w:right="145" w:firstLine="4"/>
        <w:spacing w:before="110" w:line="352" w:lineRule="auto"/>
        <w:rPr>
          <w:rFonts w:ascii="SimSun" w:hAnsi="SimSun" w:eastAsia="SimSun" w:cs="SimSun"/>
          <w:sz w:val="18"/>
          <w:szCs w:val="18"/>
        </w:rPr>
      </w:pPr>
      <w:r>
        <w:rPr>
          <w:rFonts w:ascii="PMingLiU" w:hAnsi="PMingLiU" w:eastAsia="PMingLiU" w:cs="PMingLiU"/>
          <w:sz w:val="18"/>
          <w:szCs w:val="18"/>
          <w:color w:val="231F20"/>
        </w:rPr>
        <w:t>Clang</w:t>
      </w:r>
      <w:r>
        <w:rPr>
          <w:rFonts w:ascii="PMingLiU" w:hAnsi="PMingLiU" w:eastAsia="PMingLiU" w:cs="PMingLiU"/>
          <w:sz w:val="18"/>
          <w:szCs w:val="18"/>
          <w:color w:val="231F20"/>
          <w:spacing w:val="26"/>
        </w:rPr>
        <w:t>/</w:t>
      </w:r>
      <w:r>
        <w:rPr>
          <w:rFonts w:ascii="PMingLiU" w:hAnsi="PMingLiU" w:eastAsia="PMingLiU" w:cs="PMingLiU"/>
          <w:sz w:val="18"/>
          <w:szCs w:val="18"/>
          <w:color w:val="231F20"/>
        </w:rPr>
        <w:t>LLVM</w:t>
      </w:r>
      <w:r>
        <w:rPr>
          <w:rFonts w:ascii="PMingLiU" w:hAnsi="PMingLiU" w:eastAsia="PMingLiU" w:cs="PMingLiU"/>
          <w:sz w:val="18"/>
          <w:szCs w:val="18"/>
          <w:color w:val="231F20"/>
          <w:spacing w:val="21"/>
        </w:rPr>
        <w:t>:</w:t>
      </w:r>
      <w:r>
        <w:rPr>
          <w:rFonts w:ascii="PMingLiU" w:hAnsi="PMingLiU" w:eastAsia="PMingLiU" w:cs="PMingLiU"/>
          <w:sz w:val="18"/>
          <w:szCs w:val="18"/>
          <w:color w:val="231F20"/>
          <w:spacing w:val="21"/>
        </w:rPr>
        <w:t xml:space="preserve"> </w:t>
      </w:r>
      <w:r>
        <w:rPr>
          <w:rFonts w:ascii="SimSun" w:hAnsi="SimSun" w:eastAsia="SimSun" w:cs="SimSun"/>
          <w:sz w:val="18"/>
          <w:szCs w:val="18"/>
          <w:color w:val="231F20"/>
        </w:rPr>
        <w:t>AliCloud</w:t>
      </w:r>
      <w:r>
        <w:rPr>
          <w:rFonts w:ascii="SimSun" w:hAnsi="SimSun" w:eastAsia="SimSun" w:cs="SimSun"/>
          <w:sz w:val="18"/>
          <w:szCs w:val="18"/>
          <w:color w:val="231F20"/>
          <w:spacing w:val="21"/>
        </w:rPr>
        <w:t>は</w:t>
      </w:r>
      <w:r>
        <w:rPr>
          <w:rFonts w:ascii="Arial" w:hAnsi="Arial" w:eastAsia="Arial" w:cs="Arial"/>
          <w:sz w:val="18"/>
          <w:szCs w:val="18"/>
          <w:color w:val="231F20"/>
        </w:rPr>
        <w:t>Clang</w:t>
      </w:r>
      <w:r>
        <w:rPr>
          <w:rFonts w:ascii="Arial" w:hAnsi="Arial" w:eastAsia="Arial" w:cs="Arial"/>
          <w:sz w:val="18"/>
          <w:szCs w:val="18"/>
          <w:color w:val="231F20"/>
          <w:spacing w:val="21"/>
        </w:rPr>
        <w:t>/</w:t>
      </w:r>
      <w:r>
        <w:rPr>
          <w:rFonts w:ascii="Arial" w:hAnsi="Arial" w:eastAsia="Arial" w:cs="Arial"/>
          <w:sz w:val="18"/>
          <w:szCs w:val="18"/>
          <w:color w:val="231F20"/>
        </w:rPr>
        <w:t>LLVM</w:t>
      </w:r>
      <w:r>
        <w:rPr>
          <w:rFonts w:ascii="MS Mincho" w:hAnsi="MS Mincho" w:eastAsia="MS Mincho" w:cs="MS Mincho"/>
          <w:sz w:val="18"/>
          <w:szCs w:val="18"/>
          <w:color w:val="231F20"/>
          <w:spacing w:val="21"/>
        </w:rPr>
        <w:t>コミュニティに</w:t>
      </w:r>
      <w:r>
        <w:rPr>
          <w:rFonts w:ascii="Arial" w:hAnsi="Arial" w:eastAsia="Arial" w:cs="Arial"/>
          <w:sz w:val="18"/>
          <w:szCs w:val="18"/>
          <w:color w:val="231F20"/>
          <w:spacing w:val="21"/>
        </w:rPr>
        <w:t>170</w:t>
      </w:r>
      <w:r>
        <w:rPr>
          <w:rFonts w:ascii="MS Mincho" w:hAnsi="MS Mincho" w:eastAsia="MS Mincho" w:cs="MS Mincho"/>
          <w:sz w:val="18"/>
          <w:szCs w:val="18"/>
          <w:color w:val="231F20"/>
          <w:spacing w:val="21"/>
        </w:rPr>
        <w:t>以上のパッチを</w:t>
      </w:r>
      <w:r>
        <w:rPr>
          <w:rFonts w:ascii="SimSun" w:hAnsi="SimSun" w:eastAsia="SimSun" w:cs="SimSun"/>
          <w:sz w:val="18"/>
          <w:szCs w:val="18"/>
          <w:color w:val="231F20"/>
          <w:spacing w:val="21"/>
        </w:rPr>
        <w:t>提供し、</w:t>
      </w:r>
      <w:r>
        <w:rPr>
          <w:rFonts w:ascii="SimSun" w:hAnsi="SimSun" w:eastAsia="SimSun" w:cs="SimSun"/>
          <w:sz w:val="18"/>
          <w:szCs w:val="18"/>
          <w:color w:val="231F20"/>
          <w:spacing w:val="21"/>
        </w:rPr>
        <w:t xml:space="preserve"> </w:t>
      </w:r>
      <w:r>
        <w:rPr>
          <w:rFonts w:ascii="Arial" w:hAnsi="Arial" w:eastAsia="Arial" w:cs="Arial"/>
          <w:sz w:val="18"/>
          <w:szCs w:val="18"/>
          <w:color w:val="231F20"/>
        </w:rPr>
        <w:t>RISC</w:t>
      </w:r>
      <w:r>
        <w:rPr>
          <w:rFonts w:ascii="Arial" w:hAnsi="Arial" w:eastAsia="Arial" w:cs="Arial"/>
          <w:sz w:val="18"/>
          <w:szCs w:val="18"/>
          <w:color w:val="231F20"/>
          <w:spacing w:val="21"/>
        </w:rPr>
        <w:t>-</w:t>
      </w:r>
      <w:r>
        <w:rPr>
          <w:rFonts w:ascii="Arial" w:hAnsi="Arial" w:eastAsia="Arial" w:cs="Arial"/>
          <w:sz w:val="18"/>
          <w:szCs w:val="18"/>
          <w:color w:val="231F20"/>
        </w:rPr>
        <w:t>V</w:t>
      </w:r>
      <w:r>
        <w:rPr>
          <w:rFonts w:ascii="Arial" w:hAnsi="Arial" w:eastAsia="Arial" w:cs="Arial"/>
          <w:sz w:val="18"/>
          <w:szCs w:val="18"/>
          <w:color w:val="231F20"/>
          <w:spacing w:val="21"/>
        </w:rPr>
        <w:t xml:space="preserve"> </w:t>
      </w:r>
      <w:r>
        <w:rPr>
          <w:rFonts w:ascii="SimSun" w:hAnsi="SimSun" w:eastAsia="SimSun" w:cs="SimSun"/>
          <w:sz w:val="18"/>
          <w:szCs w:val="18"/>
          <w:color w:val="231F20"/>
          <w:spacing w:val="21"/>
        </w:rPr>
        <w:t>、</w:t>
      </w:r>
      <w:r>
        <w:rPr>
          <w:rFonts w:ascii="SimSun" w:hAnsi="SimSun" w:eastAsia="SimSun" w:cs="SimSun"/>
          <w:sz w:val="18"/>
          <w:szCs w:val="18"/>
          <w:color w:val="231F20"/>
        </w:rPr>
        <w:t xml:space="preserve"> </w:t>
      </w:r>
      <w:r>
        <w:rPr>
          <w:rFonts w:ascii="Arial" w:hAnsi="Arial" w:eastAsia="Arial" w:cs="Arial"/>
          <w:sz w:val="18"/>
          <w:szCs w:val="18"/>
          <w:color w:val="231F20"/>
        </w:rPr>
        <w:t>AArch</w:t>
      </w:r>
      <w:r>
        <w:rPr>
          <w:rFonts w:ascii="Arial" w:hAnsi="Arial" w:eastAsia="Arial" w:cs="Arial"/>
          <w:sz w:val="18"/>
          <w:szCs w:val="18"/>
          <w:color w:val="231F20"/>
          <w:spacing w:val="10"/>
        </w:rPr>
        <w:t>6</w:t>
      </w:r>
      <w:r>
        <w:rPr>
          <w:rFonts w:ascii="Arial" w:hAnsi="Arial" w:eastAsia="Arial" w:cs="Arial"/>
          <w:sz w:val="18"/>
          <w:szCs w:val="18"/>
          <w:color w:val="231F20"/>
          <w:spacing w:val="5"/>
        </w:rPr>
        <w:t>4</w:t>
      </w:r>
      <w:r>
        <w:rPr>
          <w:rFonts w:ascii="SimSun" w:hAnsi="SimSun" w:eastAsia="SimSun" w:cs="SimSun"/>
          <w:sz w:val="18"/>
          <w:szCs w:val="18"/>
          <w:color w:val="231F20"/>
          <w:spacing w:val="5"/>
        </w:rPr>
        <w:t>、その他の重要なアーキテクチャ</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コンパイラのバックエンドで体系的にコードを提供し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ており、</w:t>
      </w:r>
      <w:r>
        <w:rPr>
          <w:rFonts w:ascii="SimSun" w:hAnsi="SimSun" w:eastAsia="SimSun" w:cs="SimSun"/>
          <w:sz w:val="18"/>
          <w:szCs w:val="18"/>
          <w:color w:val="231F20"/>
          <w:spacing w:val="5"/>
        </w:rPr>
        <w:t xml:space="preserve"> </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SimSun" w:hAnsi="SimSun" w:eastAsia="SimSun" w:cs="SimSun"/>
          <w:sz w:val="18"/>
          <w:szCs w:val="18"/>
          <w:color w:val="231F20"/>
          <w:spacing w:val="5"/>
        </w:rPr>
        <w:t>アーキテクチャコンパイラのエコロジーに重要な貢献をしています。</w:t>
      </w:r>
      <w:r>
        <w:rPr>
          <w:rFonts w:ascii="Arial" w:hAnsi="Arial" w:eastAsia="Arial" w:cs="Arial"/>
          <w:sz w:val="18"/>
          <w:szCs w:val="18"/>
          <w:color w:val="231F20"/>
        </w:rPr>
        <w:t>LLVM</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3"/>
        </w:rPr>
        <w:t>最</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適化機能を向上させるため、</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ミッドレンジ</w:t>
      </w:r>
      <w:r>
        <w:rPr>
          <w:rFonts w:ascii="SimSun" w:hAnsi="SimSun" w:eastAsia="SimSun" w:cs="SimSun"/>
          <w:sz w:val="18"/>
          <w:szCs w:val="18"/>
          <w:color w:val="231F20"/>
          <w:spacing w:val="-1"/>
        </w:rPr>
        <w:t>IPO</w:t>
      </w:r>
      <w:r>
        <w:rPr>
          <w:rFonts w:ascii="SimSun" w:hAnsi="SimSun" w:eastAsia="SimSun" w:cs="SimSun"/>
          <w:sz w:val="18"/>
          <w:szCs w:val="18"/>
          <w:color w:val="231F20"/>
          <w:spacing w:val="-2"/>
        </w:rPr>
        <w:t>や</w:t>
      </w:r>
      <w:r>
        <w:rPr>
          <w:rFonts w:ascii="MS Mincho" w:hAnsi="MS Mincho" w:eastAsia="MS Mincho" w:cs="MS Mincho"/>
          <w:sz w:val="18"/>
          <w:szCs w:val="18"/>
          <w:color w:val="231F20"/>
          <w:spacing w:val="-2"/>
        </w:rPr>
        <w:t>関数特</w:t>
      </w:r>
      <w:r>
        <w:rPr>
          <w:rFonts w:ascii="SimSun" w:hAnsi="SimSun" w:eastAsia="SimSun" w:cs="SimSun"/>
          <w:sz w:val="18"/>
          <w:szCs w:val="18"/>
          <w:color w:val="231F20"/>
          <w:spacing w:val="-2"/>
        </w:rPr>
        <w:t>化などの最適化につ</w:t>
      </w:r>
      <w:r>
        <w:rPr>
          <w:rFonts w:ascii="SimSun" w:hAnsi="SimSun" w:eastAsia="SimSun" w:cs="SimSun"/>
          <w:sz w:val="18"/>
          <w:szCs w:val="18"/>
          <w:color w:val="231F20"/>
          <w:spacing w:val="-1"/>
        </w:rPr>
        <w:t>いて、コミュニティや他</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社と積極的に協業している。言語面では、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C++20</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Corou</w:t>
      </w:r>
      <w:r>
        <w:rPr>
          <w:rFonts w:ascii="Arial" w:hAnsi="Arial" w:eastAsia="Arial" w:cs="Arial"/>
          <w:sz w:val="18"/>
          <w:szCs w:val="18"/>
          <w:color w:val="231F20"/>
        </w:rPr>
        <w:t>tine</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開発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保守を行い、最適化、チュー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ナビリティなどに関する膨</w:t>
      </w:r>
      <w:r>
        <w:rPr>
          <w:rFonts w:ascii="SimSun" w:hAnsi="SimSun" w:eastAsia="SimSun" w:cs="SimSun"/>
          <w:sz w:val="18"/>
          <w:szCs w:val="18"/>
          <w:color w:val="231F20"/>
        </w:rPr>
        <w:t>大な作業を達成した。</w:t>
      </w:r>
      <w:r>
        <w:rPr>
          <w:rFonts w:ascii="Arial" w:hAnsi="Arial" w:eastAsia="Arial" w:cs="Arial"/>
          <w:sz w:val="18"/>
          <w:szCs w:val="18"/>
          <w:color w:val="231F20"/>
        </w:rPr>
        <w:t>C++20</w:t>
      </w:r>
      <w:r>
        <w:rPr>
          <w:rFonts w:ascii="Arial" w:hAnsi="Arial" w:eastAsia="Arial" w:cs="Arial"/>
          <w:sz w:val="18"/>
          <w:szCs w:val="18"/>
          <w:color w:val="231F20"/>
        </w:rPr>
        <w:t xml:space="preserve"> </w:t>
      </w:r>
      <w:r>
        <w:rPr>
          <w:rFonts w:ascii="Arial" w:hAnsi="Arial" w:eastAsia="Arial" w:cs="Arial"/>
          <w:sz w:val="18"/>
          <w:szCs w:val="18"/>
          <w:color w:val="231F20"/>
        </w:rPr>
        <w:t>Coroutine</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Clang/LLVM</w:t>
      </w:r>
      <w:r>
        <w:rPr>
          <w:rFonts w:ascii="MS Mincho" w:hAnsi="MS Mincho" w:eastAsia="MS Mincho" w:cs="MS Mincho"/>
          <w:sz w:val="18"/>
          <w:szCs w:val="18"/>
          <w:color w:val="231F20"/>
        </w:rPr>
        <w:t>の</w:t>
      </w:r>
      <w:r>
        <w:rPr>
          <w:rFonts w:ascii="SimSun" w:hAnsi="SimSun" w:eastAsia="SimSun" w:cs="SimSun"/>
          <w:sz w:val="18"/>
          <w:szCs w:val="18"/>
          <w:color w:val="231F20"/>
        </w:rPr>
        <w:t>言語機能とし</w:t>
      </w:r>
    </w:p>
    <w:p>
      <w:pPr>
        <w:sectPr>
          <w:headerReference w:type="default" r:id="rId1890"/>
          <w:footerReference w:type="default" r:id="rId1891"/>
          <w:pgSz w:w="9360" w:h="13041"/>
          <w:pgMar w:top="1014" w:right="513" w:bottom="538" w:left="595" w:header="560" w:footer="315" w:gutter="0"/>
        </w:sectPr>
        <w:rPr/>
      </w:pPr>
    </w:p>
    <w:p>
      <w:pPr>
        <w:ind w:left="28"/>
        <w:spacing w:before="3" w:line="237" w:lineRule="exact"/>
        <w:rPr>
          <w:rFonts w:ascii="SimSun" w:hAnsi="SimSun" w:eastAsia="SimSun" w:cs="SimSun"/>
          <w:sz w:val="18"/>
          <w:szCs w:val="18"/>
        </w:rPr>
      </w:pPr>
      <w:r>
        <w:drawing>
          <wp:anchor distT="0" distB="0" distL="0" distR="0" simplePos="0" relativeHeight="273504256" behindDoc="1" locked="0" layoutInCell="1" allowOverlap="1">
            <wp:simplePos x="0" y="0"/>
            <wp:positionH relativeFrom="column">
              <wp:posOffset>3775455</wp:posOffset>
            </wp:positionH>
            <wp:positionV relativeFrom="paragraph">
              <wp:posOffset>6096</wp:posOffset>
            </wp:positionV>
            <wp:extent cx="559117" cy="139445"/>
            <wp:effectExtent l="0" t="0" r="0" b="0"/>
            <wp:wrapNone/>
            <wp:docPr id="2459" name="IM 2459"/>
            <wp:cNvGraphicFramePr/>
            <a:graphic>
              <a:graphicData uri="http://schemas.openxmlformats.org/drawingml/2006/picture">
                <pic:pic>
                  <pic:nvPicPr>
                    <pic:cNvPr id="2459" name="IM 245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position w:val="1"/>
        </w:rPr>
        <w:t>て完全にサポートされるようになった。現在も活発に開発が行われており、</w:t>
      </w:r>
      <w:r>
        <w:rPr>
          <w:rFonts w:ascii="Arial" w:hAnsi="Arial" w:eastAsia="Arial" w:cs="Arial"/>
          <w:sz w:val="18"/>
          <w:szCs w:val="18"/>
          <w:color w:val="231F20"/>
          <w:position w:val="1"/>
        </w:rPr>
        <w:t>C</w:t>
      </w:r>
      <w:r>
        <w:rPr>
          <w:rFonts w:ascii="Arial" w:hAnsi="Arial" w:eastAsia="Arial" w:cs="Arial"/>
          <w:sz w:val="18"/>
          <w:szCs w:val="18"/>
          <w:color w:val="231F20"/>
          <w:spacing w:val="2"/>
          <w:position w:val="1"/>
        </w:rPr>
        <w:t>++</w:t>
      </w:r>
      <w:r>
        <w:rPr>
          <w:rFonts w:ascii="MS Mincho" w:hAnsi="MS Mincho" w:eastAsia="MS Mincho" w:cs="MS Mincho"/>
          <w:sz w:val="18"/>
          <w:szCs w:val="18"/>
          <w:color w:val="231F20"/>
          <w:spacing w:val="2"/>
          <w:position w:val="1"/>
        </w:rPr>
        <w:t>モジュールや</w:t>
      </w:r>
      <w:r>
        <w:rPr>
          <w:rFonts w:ascii="SimSun" w:hAnsi="SimSun" w:eastAsia="SimSun" w:cs="SimSun"/>
          <w:sz w:val="18"/>
          <w:szCs w:val="18"/>
          <w:color w:val="231F20"/>
          <w:spacing w:val="2"/>
          <w:position w:val="1"/>
        </w:rPr>
        <w:t>そ</w:t>
      </w:r>
      <w:r>
        <w:rPr>
          <w:rFonts w:ascii="SimSun" w:hAnsi="SimSun" w:eastAsia="SimSun" w:cs="SimSun"/>
          <w:sz w:val="18"/>
          <w:szCs w:val="18"/>
          <w:color w:val="231F20"/>
          <w:spacing w:val="1"/>
          <w:position w:val="1"/>
        </w:rPr>
        <w:t>の</w:t>
      </w:r>
    </w:p>
    <w:p>
      <w:pPr>
        <w:ind w:left="6" w:right="82" w:firstLine="2"/>
        <w:spacing w:before="106" w:line="354" w:lineRule="auto"/>
        <w:rPr>
          <w:rFonts w:ascii="MS Mincho" w:hAnsi="MS Mincho" w:eastAsia="MS Mincho" w:cs="MS Mincho"/>
          <w:sz w:val="18"/>
          <w:szCs w:val="18"/>
        </w:rPr>
      </w:pPr>
      <w:r>
        <w:rPr>
          <w:rFonts w:ascii="SimSun" w:hAnsi="SimSun" w:eastAsia="SimSun" w:cs="SimSun"/>
          <w:sz w:val="18"/>
          <w:szCs w:val="18"/>
          <w:color w:val="231F20"/>
          <w:spacing w:val="-2"/>
        </w:rPr>
        <w:t>他の重要な機能</w:t>
      </w:r>
      <w:r>
        <w:rPr>
          <w:rFonts w:ascii="MS Mincho" w:hAnsi="MS Mincho" w:eastAsia="MS Mincho" w:cs="MS Mincho"/>
          <w:sz w:val="18"/>
          <w:szCs w:val="18"/>
          <w:color w:val="231F20"/>
          <w:spacing w:val="-2"/>
        </w:rPr>
        <w:t>への</w:t>
      </w:r>
      <w:r>
        <w:rPr>
          <w:rFonts w:ascii="SimSun" w:hAnsi="SimSun" w:eastAsia="SimSun" w:cs="SimSun"/>
          <w:sz w:val="18"/>
          <w:szCs w:val="18"/>
          <w:color w:val="231F20"/>
          <w:spacing w:val="-2"/>
        </w:rPr>
        <w:t>貢献が期待されています。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また、アリクラウド</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国内企業として初めて</w:t>
      </w:r>
      <w:r>
        <w:rPr>
          <w:rFonts w:ascii="Arial" w:hAnsi="Arial" w:eastAsia="Arial" w:cs="Arial"/>
          <w:sz w:val="18"/>
          <w:szCs w:val="18"/>
          <w:color w:val="231F20"/>
          <w:spacing w:val="-1"/>
        </w:rPr>
        <w:t>C++</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委員会に</w:t>
      </w:r>
      <w:r>
        <w:rPr>
          <w:rFonts w:ascii="MS Mincho" w:hAnsi="MS Mincho" w:eastAsia="MS Mincho" w:cs="MS Mincho"/>
          <w:sz w:val="18"/>
          <w:szCs w:val="18"/>
          <w:color w:val="231F20"/>
          <w:spacing w:val="2"/>
        </w:rPr>
        <w:t>参加しました。</w:t>
      </w:r>
    </w:p>
    <w:p>
      <w:pPr>
        <w:ind w:left="8"/>
        <w:spacing w:before="222" w:line="221" w:lineRule="auto"/>
        <w:outlineLvl w:val="2"/>
        <w:rPr>
          <w:rFonts w:ascii="PMingLiU" w:hAnsi="PMingLiU" w:eastAsia="PMingLiU" w:cs="PMingLiU"/>
          <w:sz w:val="21"/>
          <w:szCs w:val="21"/>
        </w:rPr>
      </w:pPr>
      <w:r>
        <w:rPr>
          <w:rFonts w:ascii="Arial" w:hAnsi="Arial" w:eastAsia="Arial" w:cs="Arial"/>
          <w:sz w:val="21"/>
          <w:szCs w:val="21"/>
          <w:color w:val="231F20"/>
          <w:spacing w:val="-10"/>
        </w:rPr>
        <w:t>9</w:t>
      </w:r>
      <w:r>
        <w:rPr>
          <w:rFonts w:ascii="Arial" w:hAnsi="Arial" w:eastAsia="Arial" w:cs="Arial"/>
          <w:sz w:val="21"/>
          <w:szCs w:val="21"/>
          <w:color w:val="231F20"/>
          <w:spacing w:val="-8"/>
        </w:rPr>
        <w:t>.</w:t>
      </w:r>
      <w:r>
        <w:rPr>
          <w:rFonts w:ascii="Arial" w:hAnsi="Arial" w:eastAsia="Arial" w:cs="Arial"/>
          <w:sz w:val="21"/>
          <w:szCs w:val="21"/>
          <w:color w:val="231F20"/>
          <w:spacing w:val="-5"/>
        </w:rPr>
        <w:t>3.3</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八イドゥ</w:t>
      </w:r>
    </w:p>
    <w:p>
      <w:pPr>
        <w:ind w:left="6"/>
        <w:spacing w:before="188" w:line="235" w:lineRule="auto"/>
        <w:rPr>
          <w:rFonts w:ascii="SimSun" w:hAnsi="SimSun" w:eastAsia="SimSun" w:cs="SimSun"/>
          <w:sz w:val="18"/>
          <w:szCs w:val="18"/>
        </w:rPr>
      </w:pPr>
      <w:r>
        <w:rPr>
          <w:rFonts w:ascii="Arial" w:hAnsi="Arial" w:eastAsia="Arial" w:cs="Arial"/>
          <w:sz w:val="18"/>
          <w:szCs w:val="18"/>
          <w:color w:val="231F20"/>
          <w:spacing w:val="3"/>
        </w:rPr>
        <w:t>2021</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末までに、バイドゥは</w:t>
      </w:r>
      <w:r>
        <w:rPr>
          <w:rFonts w:ascii="Arial" w:hAnsi="Arial" w:eastAsia="Arial" w:cs="Arial"/>
          <w:sz w:val="18"/>
          <w:szCs w:val="18"/>
          <w:color w:val="231F20"/>
        </w:rPr>
        <w:t>GitHub</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中心とした</w:t>
      </w:r>
      <w:r>
        <w:rPr>
          <w:rFonts w:ascii="Arial" w:hAnsi="Arial" w:eastAsia="Arial" w:cs="Arial"/>
          <w:sz w:val="18"/>
          <w:szCs w:val="18"/>
          <w:color w:val="231F20"/>
          <w:spacing w:val="3"/>
        </w:rPr>
        <w:t>21</w:t>
      </w:r>
      <w:r>
        <w:rPr>
          <w:rFonts w:ascii="MS Mincho" w:hAnsi="MS Mincho" w:eastAsia="MS Mincho" w:cs="MS Mincho"/>
          <w:sz w:val="18"/>
          <w:szCs w:val="18"/>
          <w:color w:val="231F20"/>
          <w:spacing w:val="3"/>
        </w:rPr>
        <w:t>のオープンソース組織に</w:t>
      </w:r>
      <w:r>
        <w:rPr>
          <w:rFonts w:ascii="Arial" w:hAnsi="Arial" w:eastAsia="Arial" w:cs="Arial"/>
          <w:sz w:val="18"/>
          <w:szCs w:val="18"/>
          <w:color w:val="231F20"/>
          <w:spacing w:val="3"/>
        </w:rPr>
        <w:t>1,000</w:t>
      </w:r>
      <w:r>
        <w:rPr>
          <w:rFonts w:ascii="MS Mincho" w:hAnsi="MS Mincho" w:eastAsia="MS Mincho" w:cs="MS Mincho"/>
          <w:sz w:val="18"/>
          <w:szCs w:val="18"/>
          <w:color w:val="231F20"/>
          <w:spacing w:val="3"/>
        </w:rPr>
        <w:t>以上の</w:t>
      </w:r>
      <w:r>
        <w:rPr>
          <w:rFonts w:ascii="SimSun" w:hAnsi="SimSun" w:eastAsia="SimSun" w:cs="SimSun"/>
          <w:sz w:val="18"/>
          <w:szCs w:val="18"/>
          <w:color w:val="231F20"/>
          <w:spacing w:val="3"/>
        </w:rPr>
        <w:t>オープン</w:t>
      </w:r>
    </w:p>
    <w:p>
      <w:pPr>
        <w:ind w:right="39" w:firstLine="40"/>
        <w:spacing w:before="118" w:line="358" w:lineRule="auto"/>
        <w:rPr>
          <w:rFonts w:ascii="SimSun" w:hAnsi="SimSun" w:eastAsia="SimSun" w:cs="SimSun"/>
          <w:sz w:val="18"/>
          <w:szCs w:val="18"/>
        </w:rPr>
      </w:pPr>
      <w:r>
        <w:rPr>
          <w:rFonts w:ascii="SimSun" w:hAnsi="SimSun" w:eastAsia="SimSun" w:cs="SimSun"/>
          <w:sz w:val="18"/>
          <w:szCs w:val="18"/>
          <w:color w:val="231F20"/>
          <w:spacing w:val="-1"/>
        </w:rPr>
        <w:t>ソースプロジェクトを蓄積し、</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18</w:t>
      </w:r>
      <w:r>
        <w:rPr>
          <w:rFonts w:ascii="SimSun" w:hAnsi="SimSun" w:eastAsia="SimSun" w:cs="SimSun"/>
          <w:sz w:val="18"/>
          <w:szCs w:val="18"/>
          <w:color w:val="231F20"/>
          <w:spacing w:val="-1"/>
        </w:rPr>
        <w:t>,</w:t>
      </w:r>
      <w:r>
        <w:rPr>
          <w:rFonts w:ascii="Arial" w:hAnsi="Arial" w:eastAsia="Arial" w:cs="Arial"/>
          <w:sz w:val="18"/>
          <w:szCs w:val="18"/>
          <w:color w:val="231F20"/>
          <w:spacing w:val="-1"/>
        </w:rPr>
        <w:t>000</w:t>
      </w:r>
      <w:r>
        <w:rPr>
          <w:rFonts w:ascii="MS Mincho" w:hAnsi="MS Mincho" w:eastAsia="MS Mincho" w:cs="MS Mincho"/>
          <w:sz w:val="18"/>
          <w:szCs w:val="18"/>
          <w:color w:val="231F20"/>
          <w:spacing w:val="-1"/>
        </w:rPr>
        <w:t>以上の</w:t>
      </w:r>
      <w:r>
        <w:rPr>
          <w:rFonts w:ascii="SimSun" w:hAnsi="SimSun" w:eastAsia="SimSun" w:cs="SimSun"/>
          <w:sz w:val="18"/>
          <w:szCs w:val="18"/>
          <w:color w:val="231F20"/>
          <w:spacing w:val="-1"/>
        </w:rPr>
        <w:t>コミュニティ貢献者と合計37</w:t>
      </w:r>
      <w:r>
        <w:rPr>
          <w:rFonts w:ascii="MS Mincho" w:hAnsi="MS Mincho" w:eastAsia="MS Mincho" w:cs="MS Mincho"/>
          <w:sz w:val="18"/>
          <w:szCs w:val="18"/>
          <w:color w:val="231F20"/>
          <w:spacing w:val="-1"/>
        </w:rPr>
        <w:t>万以上のスターを</w:t>
      </w:r>
      <w:r>
        <w:rPr>
          <w:rFonts w:ascii="SimSun" w:hAnsi="SimSun" w:eastAsia="SimSun" w:cs="SimSun"/>
          <w:sz w:val="18"/>
          <w:szCs w:val="18"/>
          <w:color w:val="231F20"/>
          <w:spacing w:val="-1"/>
        </w:rPr>
        <w:t>獲得</w:t>
      </w:r>
      <w:r>
        <w:rPr>
          <w:rFonts w:ascii="SimSun" w:hAnsi="SimSun" w:eastAsia="SimSun" w:cs="SimSun"/>
          <w:sz w:val="18"/>
          <w:szCs w:val="18"/>
          <w:color w:val="231F20"/>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て</w:t>
      </w:r>
      <w:r>
        <w:rPr>
          <w:rFonts w:ascii="SimSun" w:hAnsi="SimSun" w:eastAsia="SimSun" w:cs="SimSun"/>
          <w:sz w:val="18"/>
          <w:szCs w:val="18"/>
          <w:color w:val="231F20"/>
          <w:spacing w:val="6"/>
        </w:rPr>
        <w:t>います。</w:t>
      </w:r>
      <w:r>
        <w:rPr>
          <w:rFonts w:ascii="SimSun" w:hAnsi="SimSun" w:eastAsia="SimSun" w:cs="SimSun"/>
          <w:sz w:val="18"/>
          <w:szCs w:val="18"/>
          <w:color w:val="231F20"/>
          <w:spacing w:val="6"/>
        </w:rPr>
        <w:t xml:space="preserve"> </w:t>
      </w:r>
      <w:r>
        <w:rPr>
          <w:rFonts w:ascii="SimSun" w:hAnsi="SimSun" w:eastAsia="SimSun" w:cs="SimSun"/>
          <w:sz w:val="18"/>
          <w:szCs w:val="18"/>
          <w:color w:val="231F20"/>
        </w:rPr>
        <w:t>Flying</w:t>
      </w:r>
      <w:r>
        <w:rPr>
          <w:rFonts w:ascii="SimSun" w:hAnsi="SimSun" w:eastAsia="SimSun" w:cs="SimSun"/>
          <w:sz w:val="18"/>
          <w:szCs w:val="18"/>
          <w:color w:val="231F20"/>
          <w:spacing w:val="6"/>
        </w:rPr>
        <w:t xml:space="preserve"> </w:t>
      </w:r>
      <w:r>
        <w:rPr>
          <w:rFonts w:ascii="Arial" w:hAnsi="Arial" w:eastAsia="Arial" w:cs="Arial"/>
          <w:sz w:val="18"/>
          <w:szCs w:val="18"/>
          <w:color w:val="231F20"/>
        </w:rPr>
        <w:t>PaddlePaddle</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Arial" w:hAnsi="Arial" w:eastAsia="Arial" w:cs="Arial"/>
          <w:sz w:val="18"/>
          <w:szCs w:val="18"/>
          <w:color w:val="231F20"/>
        </w:rPr>
        <w:t>Apollo</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rPr>
        <w:t>Superchain</w:t>
      </w:r>
      <w:r>
        <w:rPr>
          <w:rFonts w:ascii="SimSun" w:hAnsi="SimSun" w:eastAsia="SimSun" w:cs="SimSun"/>
          <w:sz w:val="18"/>
          <w:szCs w:val="18"/>
          <w:color w:val="231F20"/>
          <w:spacing w:val="6"/>
        </w:rPr>
        <w:t>などのプロジェクトは飛躍的に成長し、</w:t>
      </w:r>
      <w:r>
        <w:rPr>
          <w:rFonts w:ascii="SimSun" w:hAnsi="SimSun" w:eastAsia="SimSun" w:cs="SimSun"/>
          <w:sz w:val="18"/>
          <w:szCs w:val="18"/>
          <w:color w:val="231F20"/>
        </w:rPr>
        <w:t xml:space="preserve"> </w:t>
      </w:r>
      <w:r>
        <w:rPr>
          <w:rFonts w:ascii="Arial" w:hAnsi="Arial" w:eastAsia="Arial" w:cs="Arial"/>
          <w:sz w:val="18"/>
          <w:szCs w:val="18"/>
          <w:color w:val="231F20"/>
        </w:rPr>
        <w:t>Apache</w:t>
      </w:r>
      <w:r>
        <w:rPr>
          <w:rFonts w:ascii="Arial" w:hAnsi="Arial" w:eastAsia="Arial" w:cs="Arial"/>
          <w:sz w:val="18"/>
          <w:szCs w:val="18"/>
          <w:color w:val="231F20"/>
          <w:spacing w:val="12"/>
        </w:rPr>
        <w:t xml:space="preserve"> </w:t>
      </w:r>
      <w:r>
        <w:rPr>
          <w:rFonts w:ascii="Arial" w:hAnsi="Arial" w:eastAsia="Arial" w:cs="Arial"/>
          <w:sz w:val="18"/>
          <w:szCs w:val="18"/>
          <w:color w:val="231F20"/>
        </w:rPr>
        <w:t>Doris</w:t>
      </w:r>
      <w:r>
        <w:rPr>
          <w:rFonts w:ascii="MS Mincho" w:hAnsi="MS Mincho" w:eastAsia="MS Mincho" w:cs="MS Mincho"/>
          <w:sz w:val="18"/>
          <w:szCs w:val="18"/>
          <w:color w:val="231F20"/>
          <w:spacing w:val="6"/>
        </w:rPr>
        <w:t>は</w:t>
      </w:r>
      <w:r>
        <w:rPr>
          <w:rFonts w:ascii="SimSun" w:hAnsi="SimSun" w:eastAsia="SimSun" w:cs="SimSun"/>
          <w:sz w:val="18"/>
          <w:szCs w:val="18"/>
          <w:color w:val="231F20"/>
          <w:spacing w:val="6"/>
        </w:rPr>
        <w:t>財団の卒業プロセスを開始し、</w:t>
      </w:r>
      <w:r>
        <w:rPr>
          <w:rFonts w:ascii="Arial" w:hAnsi="Arial" w:eastAsia="Arial" w:cs="Arial"/>
          <w:sz w:val="18"/>
          <w:szCs w:val="18"/>
          <w:color w:val="231F20"/>
        </w:rPr>
        <w:t>HugeGraph</w:t>
      </w:r>
      <w:r>
        <w:rPr>
          <w:rFonts w:ascii="SimSun" w:hAnsi="SimSun" w:eastAsia="SimSun" w:cs="SimSun"/>
          <w:sz w:val="18"/>
          <w:szCs w:val="18"/>
          <w:color w:val="231F20"/>
          <w:spacing w:val="6"/>
        </w:rPr>
        <w:t>プロジェクトは</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6"/>
        </w:rPr>
        <w:t>のイ</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ン</w:t>
      </w:r>
      <w:r>
        <w:rPr>
          <w:rFonts w:ascii="SimSun" w:hAnsi="SimSun" w:eastAsia="SimSun" w:cs="SimSun"/>
          <w:sz w:val="18"/>
          <w:szCs w:val="18"/>
          <w:color w:val="231F20"/>
          <w:spacing w:val="11"/>
        </w:rPr>
        <w:t>キ</w:t>
      </w:r>
      <w:r>
        <w:rPr>
          <w:rFonts w:ascii="SimSun" w:hAnsi="SimSun" w:eastAsia="SimSun" w:cs="SimSun"/>
          <w:sz w:val="18"/>
          <w:szCs w:val="18"/>
          <w:color w:val="231F20"/>
          <w:spacing w:val="7"/>
        </w:rPr>
        <w:t>ュベーションに寄付するプロセスを開始し、投票に参加して承認されました。スペースの関</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係で、</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百度にある数多くのオープンソースプロジェクトの中から代表的なものを選び、その成果</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を紹介します</w:t>
      </w:r>
      <w:r>
        <w:rPr>
          <w:rFonts w:ascii="SimSun" w:hAnsi="SimSun" w:eastAsia="SimSun" w:cs="SimSun"/>
          <w:sz w:val="18"/>
          <w:szCs w:val="18"/>
          <w:color w:val="231F20"/>
          <w:spacing w:val="1"/>
        </w:rPr>
        <w:t>。</w:t>
      </w:r>
    </w:p>
    <w:p>
      <w:pPr>
        <w:sectPr>
          <w:headerReference w:type="default" r:id="rId1892"/>
          <w:footerReference w:type="default" r:id="rId1893"/>
          <w:pgSz w:w="9360" w:h="13041"/>
          <w:pgMar w:top="784" w:right="590" w:bottom="538" w:left="675"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88"/>
        <w:spacing w:before="59"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89" w:right="4" w:hanging="5"/>
        <w:spacing w:before="207" w:line="357" w:lineRule="auto"/>
        <w:rPr>
          <w:rFonts w:ascii="SimSun" w:hAnsi="SimSun" w:eastAsia="SimSun" w:cs="SimSun"/>
          <w:sz w:val="18"/>
          <w:szCs w:val="18"/>
        </w:rPr>
      </w:pPr>
      <w:r>
        <w:rPr>
          <w:rFonts w:ascii="PMingLiU" w:hAnsi="PMingLiU" w:eastAsia="PMingLiU" w:cs="PMingLiU"/>
          <w:sz w:val="18"/>
          <w:szCs w:val="18"/>
          <w:color w:val="231F20"/>
        </w:rPr>
        <w:t>PaddlePaddle</w:t>
      </w:r>
      <w:r>
        <w:rPr>
          <w:rFonts w:ascii="PMingLiU" w:hAnsi="PMingLiU" w:eastAsia="PMingLiU" w:cs="PMingLiU"/>
          <w:sz w:val="18"/>
          <w:szCs w:val="18"/>
          <w:color w:val="231F20"/>
          <w:spacing w:val="12"/>
        </w:rPr>
        <w:t xml:space="preserve"> </w:t>
      </w:r>
      <w:r>
        <w:rPr>
          <w:rFonts w:ascii="PMingLiU" w:hAnsi="PMingLiU" w:eastAsia="PMingLiU" w:cs="PMingLiU"/>
          <w:sz w:val="18"/>
          <w:szCs w:val="18"/>
          <w:color w:val="231F20"/>
          <w:spacing w:val="12"/>
        </w:rPr>
        <w:t>：</w:t>
      </w:r>
      <w:r>
        <w:rPr>
          <w:rFonts w:ascii="SimSun" w:hAnsi="SimSun" w:eastAsia="SimSun" w:cs="SimSun"/>
          <w:sz w:val="18"/>
          <w:szCs w:val="18"/>
          <w:color w:val="231F20"/>
          <w:spacing w:val="12"/>
        </w:rPr>
        <w:t>現在、</w:t>
      </w:r>
      <w:r>
        <w:rPr>
          <w:rFonts w:ascii="SimSun" w:hAnsi="SimSun" w:eastAsia="SimSun" w:cs="SimSun"/>
          <w:sz w:val="18"/>
          <w:szCs w:val="18"/>
          <w:color w:val="231F20"/>
          <w:spacing w:val="12"/>
        </w:rPr>
        <w:t xml:space="preserve"> </w:t>
      </w:r>
      <w:r>
        <w:rPr>
          <w:rFonts w:ascii="Arial" w:hAnsi="Arial" w:eastAsia="Arial" w:cs="Arial"/>
          <w:sz w:val="18"/>
          <w:szCs w:val="18"/>
          <w:color w:val="231F20"/>
          <w:spacing w:val="12"/>
        </w:rPr>
        <w:t>406</w:t>
      </w:r>
      <w:r>
        <w:rPr>
          <w:rFonts w:ascii="SimSun" w:hAnsi="SimSun" w:eastAsia="SimSun" w:cs="SimSun"/>
          <w:sz w:val="18"/>
          <w:szCs w:val="18"/>
          <w:color w:val="231F20"/>
          <w:spacing w:val="12"/>
        </w:rPr>
        <w:t>万人の開発者を集め、</w:t>
      </w:r>
      <w:r>
        <w:rPr>
          <w:rFonts w:ascii="SimSun" w:hAnsi="SimSun" w:eastAsia="SimSun" w:cs="SimSun"/>
          <w:sz w:val="18"/>
          <w:szCs w:val="18"/>
          <w:color w:val="231F20"/>
          <w:spacing w:val="12"/>
        </w:rPr>
        <w:t xml:space="preserve"> </w:t>
      </w:r>
      <w:r>
        <w:rPr>
          <w:rFonts w:ascii="PMingLiU" w:hAnsi="PMingLiU" w:eastAsia="PMingLiU" w:cs="PMingLiU"/>
          <w:sz w:val="18"/>
          <w:szCs w:val="18"/>
          <w:color w:val="231F20"/>
        </w:rPr>
        <w:t>PaddlePaddle</w:t>
      </w:r>
      <w:r>
        <w:rPr>
          <w:rFonts w:ascii="SimSun" w:hAnsi="SimSun" w:eastAsia="SimSun" w:cs="SimSun"/>
          <w:sz w:val="18"/>
          <w:szCs w:val="18"/>
          <w:color w:val="231F20"/>
          <w:spacing w:val="12"/>
        </w:rPr>
        <w:t>オープンソースディープラーニ</w:t>
      </w:r>
      <w:r>
        <w:rPr>
          <w:rFonts w:ascii="SimSun" w:hAnsi="SimSun" w:eastAsia="SimSun" w:cs="SimSun"/>
          <w:sz w:val="18"/>
          <w:szCs w:val="18"/>
          <w:color w:val="231F20"/>
          <w:spacing w:val="1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グプラットフォームをベースに</w:t>
      </w:r>
      <w:r>
        <w:rPr>
          <w:rFonts w:ascii="Arial" w:hAnsi="Arial" w:eastAsia="Arial" w:cs="Arial"/>
          <w:sz w:val="18"/>
          <w:szCs w:val="18"/>
          <w:color w:val="231F20"/>
          <w:spacing w:val="4"/>
        </w:rPr>
        <w:t>47</w:t>
      </w:r>
      <w:r>
        <w:rPr>
          <w:rFonts w:ascii="MS Mincho" w:hAnsi="MS Mincho" w:eastAsia="MS Mincho" w:cs="MS Mincho"/>
          <w:sz w:val="18"/>
          <w:szCs w:val="18"/>
          <w:color w:val="231F20"/>
          <w:spacing w:val="4"/>
        </w:rPr>
        <w:t>万</w:t>
      </w:r>
      <w:r>
        <w:rPr>
          <w:rFonts w:ascii="SimSun" w:hAnsi="SimSun" w:eastAsia="SimSun" w:cs="SimSun"/>
          <w:sz w:val="18"/>
          <w:szCs w:val="18"/>
          <w:color w:val="231F20"/>
          <w:spacing w:val="4"/>
        </w:rPr>
        <w:t>6000のモデルを作成し、</w:t>
      </w:r>
      <w:r>
        <w:rPr>
          <w:rFonts w:ascii="Arial" w:hAnsi="Arial" w:eastAsia="Arial" w:cs="Arial"/>
          <w:sz w:val="18"/>
          <w:szCs w:val="18"/>
          <w:color w:val="231F20"/>
          <w:spacing w:val="4"/>
        </w:rPr>
        <w:t>15</w:t>
      </w:r>
      <w:r>
        <w:rPr>
          <w:rFonts w:ascii="MS Mincho" w:hAnsi="MS Mincho" w:eastAsia="MS Mincho" w:cs="MS Mincho"/>
          <w:sz w:val="18"/>
          <w:szCs w:val="18"/>
          <w:color w:val="231F20"/>
          <w:spacing w:val="4"/>
        </w:rPr>
        <w:t>万</w:t>
      </w:r>
      <w:r>
        <w:rPr>
          <w:rFonts w:ascii="Arial" w:hAnsi="Arial" w:eastAsia="Arial" w:cs="Arial"/>
          <w:sz w:val="18"/>
          <w:szCs w:val="18"/>
          <w:color w:val="231F20"/>
          <w:spacing w:val="4"/>
        </w:rPr>
        <w:t>7000</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企業や機関にサー</w:t>
      </w:r>
      <w:r>
        <w:rPr>
          <w:rFonts w:ascii="SimSun" w:hAnsi="SimSun" w:eastAsia="SimSun" w:cs="SimSun"/>
          <w:sz w:val="18"/>
          <w:szCs w:val="18"/>
          <w:color w:val="231F20"/>
          <w:spacing w:val="3"/>
        </w:rPr>
        <w:t>ビ</w:t>
      </w:r>
      <w:r>
        <w:rPr>
          <w:rFonts w:ascii="SimSun" w:hAnsi="SimSun" w:eastAsia="SimSun" w:cs="SimSun"/>
          <w:sz w:val="18"/>
          <w:szCs w:val="18"/>
          <w:color w:val="231F20"/>
        </w:rPr>
        <w:t>スを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提供しています。</w:t>
      </w:r>
      <w:r>
        <w:rPr>
          <w:rFonts w:ascii="Arial" w:hAnsi="Arial" w:eastAsia="Arial" w:cs="Arial"/>
          <w:sz w:val="18"/>
          <w:szCs w:val="18"/>
          <w:color w:val="231F20"/>
          <w:spacing w:val="2"/>
        </w:rPr>
        <w:t>2021</w:t>
      </w:r>
      <w:r>
        <w:rPr>
          <w:rFonts w:ascii="MS Mincho" w:hAnsi="MS Mincho" w:eastAsia="MS Mincho" w:cs="MS Mincho"/>
          <w:sz w:val="18"/>
          <w:szCs w:val="18"/>
          <w:color w:val="231F20"/>
          <w:spacing w:val="1"/>
        </w:rPr>
        <w:t>年、</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rPr>
        <w:t>PaddlePaddle</w:t>
      </w:r>
      <w:r>
        <w:rPr>
          <w:rFonts w:ascii="SimSun" w:hAnsi="SimSun" w:eastAsia="SimSun" w:cs="SimSun"/>
          <w:sz w:val="18"/>
          <w:szCs w:val="18"/>
          <w:color w:val="231F20"/>
          <w:spacing w:val="1"/>
        </w:rPr>
        <w:t>フレームワークは</w:t>
      </w:r>
      <w:r>
        <w:rPr>
          <w:rFonts w:ascii="Arial" w:hAnsi="Arial" w:eastAsia="Arial" w:cs="Arial"/>
          <w:sz w:val="18"/>
          <w:szCs w:val="18"/>
          <w:color w:val="231F20"/>
        </w:rPr>
        <w:t>v</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のリリースにより</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時代に</w:t>
      </w:r>
      <w:r>
        <w:rPr>
          <w:rFonts w:ascii="SimSun" w:hAnsi="SimSun" w:eastAsia="SimSun" w:cs="SimSun"/>
          <w:sz w:val="18"/>
          <w:szCs w:val="18"/>
          <w:color w:val="231F20"/>
          <w:spacing w:val="1"/>
        </w:rPr>
        <w:t>突入し、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その後</w:t>
      </w:r>
      <w:r>
        <w:rPr>
          <w:rFonts w:ascii="Arial" w:hAnsi="Arial" w:eastAsia="Arial" w:cs="Arial"/>
          <w:sz w:val="18"/>
          <w:szCs w:val="18"/>
          <w:color w:val="231F20"/>
          <w:spacing w:val="4"/>
        </w:rPr>
        <w:t>2.1</w:t>
      </w:r>
      <w:r>
        <w:rPr>
          <w:rFonts w:ascii="SimSun" w:hAnsi="SimSun" w:eastAsia="SimSun" w:cs="SimSun"/>
          <w:sz w:val="18"/>
          <w:szCs w:val="18"/>
          <w:color w:val="231F20"/>
          <w:spacing w:val="4"/>
        </w:rPr>
        <w:t>、</w:t>
      </w:r>
      <w:r>
        <w:rPr>
          <w:rFonts w:ascii="Arial" w:hAnsi="Arial" w:eastAsia="Arial" w:cs="Arial"/>
          <w:sz w:val="18"/>
          <w:szCs w:val="18"/>
          <w:color w:val="231F20"/>
          <w:spacing w:val="4"/>
        </w:rPr>
        <w:t>2.2</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イテレーションを経て、現在に至っています。2021年12月</w:t>
      </w:r>
      <w:r>
        <w:rPr>
          <w:rFonts w:ascii="Arial" w:hAnsi="Arial" w:eastAsia="Arial" w:cs="Arial"/>
          <w:sz w:val="18"/>
          <w:szCs w:val="18"/>
          <w:color w:val="231F20"/>
          <w:spacing w:val="4"/>
        </w:rPr>
        <w:t>31</w:t>
      </w:r>
      <w:r>
        <w:rPr>
          <w:rFonts w:ascii="MS Mincho" w:hAnsi="MS Mincho" w:eastAsia="MS Mincho" w:cs="MS Mincho"/>
          <w:sz w:val="18"/>
          <w:szCs w:val="18"/>
          <w:color w:val="231F20"/>
          <w:spacing w:val="4"/>
        </w:rPr>
        <w:t>日</w:t>
      </w:r>
      <w:r>
        <w:rPr>
          <w:rFonts w:ascii="SimSun" w:hAnsi="SimSun" w:eastAsia="SimSun" w:cs="SimSun"/>
          <w:sz w:val="18"/>
          <w:szCs w:val="18"/>
          <w:color w:val="231F20"/>
          <w:spacing w:val="4"/>
        </w:rPr>
        <w:t>現在、</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ファ</w:t>
      </w:r>
      <w:r>
        <w:rPr>
          <w:rFonts w:ascii="MS Mincho" w:hAnsi="MS Mincho" w:eastAsia="MS Mincho" w:cs="MS Mincho"/>
          <w:sz w:val="18"/>
          <w:szCs w:val="18"/>
          <w:color w:val="231F20"/>
        </w:rPr>
        <w:t>ミリ</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ースター</w:t>
      </w:r>
      <w:r>
        <w:rPr>
          <w:rFonts w:ascii="SimSun" w:hAnsi="SimSun" w:eastAsia="SimSun" w:cs="SimSun"/>
          <w:sz w:val="18"/>
          <w:szCs w:val="18"/>
          <w:color w:val="231F20"/>
          <w:spacing w:val="3"/>
        </w:rPr>
        <w:t>全</w:t>
      </w:r>
      <w:r>
        <w:rPr>
          <w:rFonts w:ascii="SimSun" w:hAnsi="SimSun" w:eastAsia="SimSun" w:cs="SimSun"/>
          <w:sz w:val="18"/>
          <w:szCs w:val="18"/>
          <w:color w:val="231F20"/>
          <w:spacing w:val="2"/>
        </w:rPr>
        <w:t>体で</w:t>
      </w:r>
      <w:r>
        <w:rPr>
          <w:rFonts w:ascii="Arial" w:hAnsi="Arial" w:eastAsia="Arial" w:cs="Arial"/>
          <w:sz w:val="18"/>
          <w:szCs w:val="18"/>
          <w:color w:val="231F20"/>
          <w:spacing w:val="2"/>
        </w:rPr>
        <w:t>109,680</w:t>
      </w:r>
      <w:r>
        <w:rPr>
          <w:rFonts w:ascii="MS Mincho" w:hAnsi="MS Mincho" w:eastAsia="MS Mincho" w:cs="MS Mincho"/>
          <w:sz w:val="18"/>
          <w:szCs w:val="18"/>
          <w:color w:val="231F20"/>
          <w:spacing w:val="2"/>
        </w:rPr>
        <w:t>個を</w:t>
      </w:r>
      <w:r>
        <w:rPr>
          <w:rFonts w:ascii="SimSun" w:hAnsi="SimSun" w:eastAsia="SimSun" w:cs="SimSun"/>
          <w:sz w:val="18"/>
          <w:szCs w:val="18"/>
          <w:color w:val="231F20"/>
          <w:spacing w:val="2"/>
        </w:rPr>
        <w:t>累積しています</w:t>
      </w:r>
    </w:p>
    <w:p>
      <w:pPr>
        <w:ind w:left="69"/>
        <w:spacing w:line="222" w:lineRule="auto"/>
        <w:rPr>
          <w:rFonts w:ascii="MS Mincho" w:hAnsi="MS Mincho" w:eastAsia="MS Mincho" w:cs="MS Mincho"/>
          <w:sz w:val="18"/>
          <w:szCs w:val="18"/>
        </w:rPr>
      </w:pPr>
      <w:r>
        <w:rPr>
          <w:rFonts w:ascii="Arial" w:hAnsi="Arial" w:eastAsia="Arial" w:cs="Arial"/>
          <w:sz w:val="18"/>
          <w:szCs w:val="18"/>
          <w:color w:val="231F20"/>
          <w:spacing w:val="6"/>
        </w:rPr>
        <w:t>(9</w:t>
      </w:r>
      <w:r>
        <w:rPr>
          <w:rFonts w:ascii="Arial" w:hAnsi="Arial" w:eastAsia="Arial" w:cs="Arial"/>
          <w:sz w:val="18"/>
          <w:szCs w:val="18"/>
          <w:color w:val="231F20"/>
          <w:spacing w:val="4"/>
        </w:rPr>
        <w:t>9</w:t>
      </w:r>
      <w:r>
        <w:rPr>
          <w:rFonts w:ascii="Arial" w:hAnsi="Arial" w:eastAsia="Arial" w:cs="Arial"/>
          <w:sz w:val="18"/>
          <w:szCs w:val="18"/>
          <w:color w:val="231F20"/>
          <w:spacing w:val="3"/>
        </w:rPr>
        <w:t>%</w:t>
      </w:r>
      <w:r>
        <w:rPr>
          <w:rFonts w:ascii="SimSun" w:hAnsi="SimSun" w:eastAsia="SimSun" w:cs="SimSun"/>
          <w:sz w:val="18"/>
          <w:szCs w:val="18"/>
          <w:color w:val="231F20"/>
          <w:spacing w:val="3"/>
        </w:rPr>
        <w:t>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、オープンソースコミュニティにおける</w:t>
      </w:r>
      <w:r>
        <w:rPr>
          <w:rFonts w:ascii="MS Mincho" w:hAnsi="MS Mincho" w:eastAsia="MS Mincho" w:cs="MS Mincho"/>
          <w:sz w:val="18"/>
          <w:szCs w:val="18"/>
          <w:color w:val="231F20"/>
          <w:spacing w:val="3"/>
        </w:rPr>
        <w:t>コミット数は</w:t>
      </w:r>
      <w:r>
        <w:rPr>
          <w:rFonts w:ascii="Arial" w:hAnsi="Arial" w:eastAsia="Arial" w:cs="Arial"/>
          <w:sz w:val="18"/>
          <w:szCs w:val="18"/>
          <w:color w:val="231F20"/>
          <w:spacing w:val="3"/>
        </w:rPr>
        <w:t>50</w:t>
      </w:r>
      <w:r>
        <w:rPr>
          <w:rFonts w:ascii="SimSun" w:hAnsi="SimSun" w:eastAsia="SimSun" w:cs="SimSun"/>
          <w:sz w:val="18"/>
          <w:szCs w:val="18"/>
          <w:color w:val="231F20"/>
          <w:spacing w:val="3"/>
        </w:rPr>
        <w:t>万以上、</w:t>
      </w:r>
      <w:r>
        <w:rPr>
          <w:rFonts w:ascii="SimSun" w:hAnsi="SimSun" w:eastAsia="SimSun" w:cs="SimSun"/>
          <w:sz w:val="18"/>
          <w:szCs w:val="18"/>
          <w:color w:val="231F20"/>
        </w:rPr>
        <w:t>PR</w:t>
      </w:r>
      <w:r>
        <w:rPr>
          <w:rFonts w:ascii="SimSun" w:hAnsi="SimSun" w:eastAsia="SimSun" w:cs="SimSun"/>
          <w:sz w:val="18"/>
          <w:szCs w:val="18"/>
          <w:color w:val="231F20"/>
          <w:spacing w:val="3"/>
        </w:rPr>
        <w:t>や</w:t>
      </w:r>
      <w:r>
        <w:rPr>
          <w:rFonts w:ascii="Arial" w:hAnsi="Arial" w:eastAsia="Arial" w:cs="Arial"/>
          <w:sz w:val="18"/>
          <w:szCs w:val="18"/>
          <w:color w:val="231F20"/>
        </w:rPr>
        <w:t>Issue</w:t>
      </w:r>
      <w:r>
        <w:rPr>
          <w:rFonts w:ascii="MS Mincho" w:hAnsi="MS Mincho" w:eastAsia="MS Mincho" w:cs="MS Mincho"/>
          <w:sz w:val="18"/>
          <w:szCs w:val="18"/>
          <w:color w:val="231F20"/>
          <w:spacing w:val="3"/>
        </w:rPr>
        <w:t>の提出という</w:t>
      </w:r>
    </w:p>
    <w:p>
      <w:pPr>
        <w:ind w:left="86" w:right="151"/>
        <w:spacing w:before="138" w:line="370" w:lineRule="auto"/>
        <w:tabs>
          <w:tab w:val="left" w:leader="empty" w:pos="186"/>
        </w:tabs>
        <w:rPr>
          <w:rFonts w:ascii="SimSun" w:hAnsi="SimSun" w:eastAsia="SimSun" w:cs="SimSun"/>
          <w:sz w:val="18"/>
          <w:szCs w:val="18"/>
        </w:rPr>
      </w:pPr>
      <w:r>
        <w:rPr>
          <w:rFonts w:ascii="MS Mincho" w:hAnsi="MS Mincho" w:eastAsia="MS Mincho" w:cs="MS Mincho"/>
          <w:sz w:val="18"/>
          <w:szCs w:val="18"/>
          <w:color w:val="231F20"/>
          <w:spacing w:val="16"/>
        </w:rPr>
        <w:t>形での</w:t>
      </w:r>
      <w:r>
        <w:rPr>
          <w:rFonts w:ascii="SimSun" w:hAnsi="SimSun" w:eastAsia="SimSun" w:cs="SimSun"/>
          <w:sz w:val="18"/>
          <w:szCs w:val="18"/>
          <w:color w:val="231F20"/>
          <w:spacing w:val="16"/>
        </w:rPr>
        <w:t>貢献者は</w:t>
      </w:r>
      <w:r>
        <w:rPr>
          <w:rFonts w:ascii="Arial" w:hAnsi="Arial" w:eastAsia="Arial" w:cs="Arial"/>
          <w:sz w:val="18"/>
          <w:szCs w:val="18"/>
          <w:color w:val="231F20"/>
          <w:spacing w:val="16"/>
        </w:rPr>
        <w:t>15,000</w:t>
      </w:r>
      <w:r>
        <w:rPr>
          <w:rFonts w:ascii="Arial" w:hAnsi="Arial" w:eastAsia="Arial" w:cs="Arial"/>
          <w:sz w:val="18"/>
          <w:szCs w:val="18"/>
          <w:color w:val="231F20"/>
          <w:spacing w:val="16"/>
        </w:rPr>
        <w:t xml:space="preserve"> </w:t>
      </w:r>
      <w:r>
        <w:rPr>
          <w:rFonts w:ascii="MS Mincho" w:hAnsi="MS Mincho" w:eastAsia="MS Mincho" w:cs="MS Mincho"/>
          <w:sz w:val="18"/>
          <w:szCs w:val="18"/>
          <w:color w:val="231F20"/>
          <w:spacing w:val="16"/>
        </w:rPr>
        <w:t>人以上となっています</w:t>
      </w:r>
      <w:r>
        <w:rPr>
          <w:rFonts w:ascii="MS Mincho" w:hAnsi="MS Mincho" w:eastAsia="MS Mincho" w:cs="MS Mincho"/>
          <w:sz w:val="18"/>
          <w:szCs w:val="18"/>
          <w:color w:val="231F20"/>
          <w:spacing w:val="16"/>
        </w:rPr>
        <w:t xml:space="preserve"> </w:t>
      </w:r>
      <w:r>
        <w:rPr>
          <w:rFonts w:ascii="SimSun" w:hAnsi="SimSun" w:eastAsia="SimSun" w:cs="SimSun"/>
          <w:sz w:val="18"/>
          <w:szCs w:val="18"/>
          <w:color w:val="231F20"/>
          <w:spacing w:val="16"/>
        </w:rPr>
        <w:t>。</w:t>
      </w:r>
      <w:r>
        <w:rPr>
          <w:rFonts w:ascii="SimSun" w:hAnsi="SimSun" w:eastAsia="SimSun" w:cs="SimSun"/>
          <w:sz w:val="18"/>
          <w:szCs w:val="18"/>
          <w:color w:val="231F20"/>
        </w:rPr>
        <w:t>Flying</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Paddle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Developer</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Technical</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Expert</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10"/>
        </w:rPr>
        <w:t>(</w:t>
      </w:r>
      <w:r>
        <w:rPr>
          <w:rFonts w:ascii="Arial" w:hAnsi="Arial" w:eastAsia="Arial" w:cs="Arial"/>
          <w:sz w:val="18"/>
          <w:szCs w:val="18"/>
          <w:color w:val="231F20"/>
        </w:rPr>
        <w:t>PPDE</w:t>
      </w:r>
      <w:r>
        <w:rPr>
          <w:rFonts w:ascii="MS Mincho" w:hAnsi="MS Mincho" w:eastAsia="MS Mincho" w:cs="MS Mincho"/>
          <w:sz w:val="18"/>
          <w:szCs w:val="18"/>
          <w:color w:val="231F20"/>
          <w:spacing w:val="7"/>
        </w:rPr>
        <w:t>)は</w:t>
      </w:r>
      <w:r>
        <w:rPr>
          <w:rFonts w:ascii="Arial" w:hAnsi="Arial" w:eastAsia="Arial" w:cs="Arial"/>
          <w:sz w:val="18"/>
          <w:szCs w:val="18"/>
          <w:color w:val="231F20"/>
          <w:spacing w:val="7"/>
        </w:rPr>
        <w:t>180</w:t>
      </w:r>
      <w:r>
        <w:rPr>
          <w:rFonts w:ascii="SimSun" w:hAnsi="SimSun" w:eastAsia="SimSun" w:cs="SimSun"/>
          <w:sz w:val="18"/>
          <w:szCs w:val="18"/>
          <w:color w:val="231F20"/>
          <w:spacing w:val="7"/>
        </w:rPr>
        <w:t>以上蓄積され、</w:t>
      </w:r>
      <w:r>
        <w:rPr>
          <w:rFonts w:ascii="SimSun" w:hAnsi="SimSun" w:eastAsia="SimSun" w:cs="SimSun"/>
          <w:sz w:val="18"/>
          <w:szCs w:val="18"/>
          <w:color w:val="231F20"/>
        </w:rPr>
        <w:t>Flying</w:t>
      </w:r>
      <w:r>
        <w:rPr>
          <w:rFonts w:ascii="SimSun" w:hAnsi="SimSun" w:eastAsia="SimSun" w:cs="SimSun"/>
          <w:sz w:val="18"/>
          <w:szCs w:val="18"/>
          <w:color w:val="231F20"/>
          <w:spacing w:val="7"/>
        </w:rPr>
        <w:t xml:space="preserve"> </w:t>
      </w:r>
      <w:r>
        <w:rPr>
          <w:rFonts w:ascii="SimSun" w:hAnsi="SimSun" w:eastAsia="SimSun" w:cs="SimSun"/>
          <w:sz w:val="18"/>
          <w:szCs w:val="18"/>
          <w:color w:val="231F20"/>
        </w:rPr>
        <w:t>Paddle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Partner</w:t>
      </w:r>
      <w:r>
        <w:rPr>
          <w:rFonts w:ascii="SimSun" w:hAnsi="SimSun" w:eastAsia="SimSun" w:cs="SimSun"/>
          <w:sz w:val="18"/>
          <w:szCs w:val="18"/>
          <w:color w:val="231F20"/>
          <w:spacing w:val="7"/>
        </w:rPr>
        <w:t xml:space="preserve"> </w:t>
      </w:r>
      <w:r>
        <w:rPr>
          <w:rFonts w:ascii="SimSun" w:hAnsi="SimSun" w:eastAsia="SimSun" w:cs="SimSun"/>
          <w:sz w:val="18"/>
          <w:szCs w:val="18"/>
          <w:color w:val="231F20"/>
        </w:rPr>
        <w:t>Program</w:t>
      </w:r>
      <w:r>
        <w:rPr>
          <w:rFonts w:ascii="SimSun" w:hAnsi="SimSun" w:eastAsia="SimSun" w:cs="SimSun"/>
          <w:sz w:val="18"/>
          <w:szCs w:val="18"/>
          <w:color w:val="231F20"/>
          <w:spacing w:val="7"/>
        </w:rPr>
        <w:t>には、世界的に有名</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な</w:t>
      </w:r>
      <w:r>
        <w:rPr>
          <w:rFonts w:ascii="Arial" w:hAnsi="Arial" w:eastAsia="Arial" w:cs="Arial"/>
          <w:sz w:val="18"/>
          <w:szCs w:val="18"/>
          <w:color w:val="231F20"/>
          <w:spacing w:val="14"/>
        </w:rPr>
        <w:t>3</w:t>
      </w:r>
      <w:r>
        <w:rPr>
          <w:rFonts w:ascii="Arial" w:hAnsi="Arial" w:eastAsia="Arial" w:cs="Arial"/>
          <w:sz w:val="18"/>
          <w:szCs w:val="18"/>
          <w:color w:val="231F20"/>
          <w:spacing w:val="10"/>
        </w:rPr>
        <w:t>3</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オープンソースプロジェクトと</w:t>
      </w:r>
      <w:r>
        <w:rPr>
          <w:rFonts w:ascii="Arial" w:hAnsi="Arial" w:eastAsia="Arial" w:cs="Arial"/>
          <w:sz w:val="18"/>
          <w:szCs w:val="18"/>
          <w:color w:val="231F20"/>
          <w:spacing w:val="7"/>
        </w:rPr>
        <w:t>8</w:t>
      </w:r>
      <w:r>
        <w:rPr>
          <w:rFonts w:ascii="MS Mincho" w:hAnsi="MS Mincho" w:eastAsia="MS Mincho" w:cs="MS Mincho"/>
          <w:sz w:val="18"/>
          <w:szCs w:val="18"/>
          <w:color w:val="231F20"/>
          <w:spacing w:val="7"/>
        </w:rPr>
        <w:t>つの</w:t>
      </w:r>
      <w:r>
        <w:rPr>
          <w:rFonts w:ascii="SimSun" w:hAnsi="SimSun" w:eastAsia="SimSun" w:cs="SimSun"/>
          <w:sz w:val="18"/>
          <w:szCs w:val="18"/>
          <w:color w:val="231F20"/>
          <w:spacing w:val="7"/>
        </w:rPr>
        <w:t>国際オープンソース組織/コミュニティ/財団が集結</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しています。</w:t>
      </w:r>
      <w:r>
        <w:rPr>
          <w:rFonts w:ascii="SimSun" w:hAnsi="SimSun" w:eastAsia="SimSun" w:cs="SimSun"/>
          <w:sz w:val="18"/>
          <w:szCs w:val="18"/>
          <w:color w:val="231F20"/>
        </w:rPr>
        <w:t>Paddle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Pilot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Group</w:t>
      </w:r>
      <w:r>
        <w:rPr>
          <w:rFonts w:ascii="SimSun" w:hAnsi="SimSun" w:eastAsia="SimSun" w:cs="SimSun"/>
          <w:sz w:val="18"/>
          <w:szCs w:val="18"/>
          <w:color w:val="231F20"/>
          <w:spacing w:val="4"/>
        </w:rPr>
        <w:t>は</w:t>
      </w:r>
      <w:r>
        <w:rPr>
          <w:rFonts w:ascii="SimSun" w:hAnsi="SimSun" w:eastAsia="SimSun" w:cs="SimSun"/>
          <w:sz w:val="18"/>
          <w:szCs w:val="18"/>
          <w:color w:val="231F20"/>
          <w:spacing w:val="3"/>
        </w:rPr>
        <w:t>、</w:t>
      </w:r>
      <w:r>
        <w:rPr>
          <w:rFonts w:ascii="SimSun" w:hAnsi="SimSun" w:eastAsia="SimSun" w:cs="SimSun"/>
          <w:sz w:val="18"/>
          <w:szCs w:val="18"/>
          <w:color w:val="231F20"/>
          <w:spacing w:val="2"/>
        </w:rPr>
        <w:t>すべての深層学習技術愛好家のためのコミュニティであり、</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全世界で</w:t>
      </w:r>
      <w:r>
        <w:rPr>
          <w:rFonts w:ascii="Arial" w:hAnsi="Arial" w:eastAsia="Arial" w:cs="Arial"/>
          <w:sz w:val="18"/>
          <w:szCs w:val="18"/>
          <w:color w:val="231F20"/>
          <w:spacing w:val="6"/>
        </w:rPr>
        <w:t>20</w:t>
      </w:r>
      <w:r>
        <w:rPr>
          <w:rFonts w:ascii="Arial" w:hAnsi="Arial" w:eastAsia="Arial" w:cs="Arial"/>
          <w:sz w:val="18"/>
          <w:szCs w:val="18"/>
          <w:color w:val="231F20"/>
          <w:spacing w:val="3"/>
        </w:rPr>
        <w:t>0</w:t>
      </w:r>
      <w:r>
        <w:rPr>
          <w:rFonts w:ascii="MS Mincho" w:hAnsi="MS Mincho" w:eastAsia="MS Mincho" w:cs="MS Mincho"/>
          <w:sz w:val="18"/>
          <w:szCs w:val="18"/>
          <w:color w:val="231F20"/>
          <w:spacing w:val="3"/>
        </w:rPr>
        <w:t>以上の</w:t>
      </w:r>
      <w:r>
        <w:rPr>
          <w:rFonts w:ascii="SimSun" w:hAnsi="SimSun" w:eastAsia="SimSun" w:cs="SimSun"/>
          <w:sz w:val="18"/>
          <w:szCs w:val="18"/>
          <w:color w:val="231F20"/>
          <w:spacing w:val="3"/>
        </w:rPr>
        <w:t>コミュニティを設立しています。</w:t>
      </w:r>
    </w:p>
    <w:p>
      <w:pPr>
        <w:ind w:left="79" w:firstLine="3"/>
        <w:spacing w:before="96" w:line="360" w:lineRule="auto"/>
        <w:rPr>
          <w:rFonts w:ascii="SimSun" w:hAnsi="SimSun" w:eastAsia="SimSun" w:cs="SimSun"/>
          <w:sz w:val="18"/>
          <w:szCs w:val="18"/>
        </w:rPr>
      </w:pPr>
      <w:r>
        <w:rPr>
          <w:rFonts w:ascii="PMingLiU" w:hAnsi="PMingLiU" w:eastAsia="PMingLiU" w:cs="PMingLiU"/>
          <w:sz w:val="18"/>
          <w:szCs w:val="18"/>
          <w:color w:val="231F20"/>
        </w:rPr>
        <w:t>Apollo</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w:t>
      </w:r>
      <w:r>
        <w:rPr>
          <w:rFonts w:ascii="SimSun" w:hAnsi="SimSun" w:eastAsia="SimSun" w:cs="SimSun"/>
          <w:sz w:val="18"/>
          <w:szCs w:val="18"/>
          <w:color w:val="231F20"/>
          <w:spacing w:val="4"/>
        </w:rPr>
        <w:t>自律走行</w:t>
      </w:r>
      <w:r>
        <w:rPr>
          <w:rFonts w:ascii="SimSun" w:hAnsi="SimSun" w:eastAsia="SimSun" w:cs="SimSun"/>
          <w:sz w:val="18"/>
          <w:szCs w:val="18"/>
          <w:color w:val="231F20"/>
          <w:spacing w:val="2"/>
        </w:rPr>
        <w:t>用オープンプラットフォーム</w:t>
      </w:r>
      <w:r>
        <w:rPr>
          <w:rFonts w:ascii="SimSun" w:hAnsi="SimSun" w:eastAsia="SimSun" w:cs="SimSun"/>
          <w:sz w:val="18"/>
          <w:szCs w:val="18"/>
          <w:color w:val="231F20"/>
        </w:rPr>
        <w:t>Apollo</w:t>
      </w:r>
      <w:r>
        <w:rPr>
          <w:rFonts w:ascii="SimSun" w:hAnsi="SimSun" w:eastAsia="SimSun" w:cs="SimSun"/>
          <w:sz w:val="18"/>
          <w:szCs w:val="18"/>
          <w:color w:val="231F20"/>
          <w:spacing w:val="2"/>
        </w:rPr>
        <w:t>は、車両やハードウェアのオプションに加え、</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環境セン</w:t>
      </w:r>
      <w:r>
        <w:rPr>
          <w:rFonts w:ascii="SimSun" w:hAnsi="SimSun" w:eastAsia="SimSun" w:cs="SimSun"/>
          <w:sz w:val="18"/>
          <w:szCs w:val="18"/>
          <w:color w:val="231F20"/>
          <w:spacing w:val="6"/>
        </w:rPr>
        <w:t>シング、高精度測位、経路計画、車両制御などの自律走行ソフトウェア機能を開発者に</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提供し、</w:t>
      </w:r>
      <w:r>
        <w:rPr>
          <w:rFonts w:ascii="SimSun" w:hAnsi="SimSun" w:eastAsia="SimSun" w:cs="SimSun"/>
          <w:sz w:val="18"/>
          <w:szCs w:val="18"/>
          <w:color w:val="231F20"/>
          <w:spacing w:val="6"/>
        </w:rPr>
        <w:t>高精度マップ、シミュレーション、データパイプラインなどの自律走行クラウドサービ</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スも含めて、開発者が自律走行システムを0から</w:t>
      </w:r>
      <w:r>
        <w:rPr>
          <w:rFonts w:ascii="Arial" w:hAnsi="Arial" w:eastAsia="Arial" w:cs="Arial"/>
          <w:sz w:val="18"/>
          <w:szCs w:val="18"/>
          <w:color w:val="231F20"/>
          <w:spacing w:val="-1"/>
        </w:rPr>
        <w:t>1</w:t>
      </w:r>
      <w:r>
        <w:rPr>
          <w:rFonts w:ascii="MS Mincho" w:hAnsi="MS Mincho" w:eastAsia="MS Mincho" w:cs="MS Mincho"/>
          <w:sz w:val="18"/>
          <w:szCs w:val="18"/>
          <w:color w:val="231F20"/>
          <w:spacing w:val="-1"/>
        </w:rPr>
        <w:t>まで</w:t>
      </w:r>
      <w:r>
        <w:rPr>
          <w:rFonts w:ascii="SimSun" w:hAnsi="SimSun" w:eastAsia="SimSun" w:cs="SimSun"/>
          <w:sz w:val="18"/>
          <w:szCs w:val="18"/>
          <w:color w:val="231F20"/>
          <w:spacing w:val="-1"/>
        </w:rPr>
        <w:t>迅速に構築で</w:t>
      </w:r>
      <w:r>
        <w:rPr>
          <w:rFonts w:ascii="SimSun" w:hAnsi="SimSun" w:eastAsia="SimSun" w:cs="SimSun"/>
          <w:sz w:val="18"/>
          <w:szCs w:val="18"/>
          <w:color w:val="231F20"/>
        </w:rPr>
        <w:t>きるよう支援します。</w:t>
      </w:r>
      <w:r>
        <w:rPr>
          <w:rFonts w:ascii="SimSun" w:hAnsi="SimSun" w:eastAsia="SimSun" w:cs="SimSun"/>
          <w:sz w:val="18"/>
          <w:szCs w:val="18"/>
          <w:color w:val="231F20"/>
        </w:rPr>
        <w:t xml:space="preserve"> </w:t>
      </w:r>
      <w:r>
        <w:rPr>
          <w:rFonts w:ascii="SimSun" w:hAnsi="SimSun" w:eastAsia="SimSun" w:cs="SimSun"/>
          <w:sz w:val="18"/>
          <w:szCs w:val="18"/>
          <w:color w:val="231F20"/>
        </w:rPr>
        <w:t>2021年。</w:t>
      </w:r>
      <w:r>
        <w:rPr>
          <w:rFonts w:ascii="SimSun" w:hAnsi="SimSun" w:eastAsia="SimSun" w:cs="SimSun"/>
          <w:sz w:val="18"/>
          <w:szCs w:val="18"/>
          <w:color w:val="231F20"/>
        </w:rPr>
        <w:t xml:space="preserve">  </w:t>
      </w:r>
      <w:r>
        <w:rPr>
          <w:rFonts w:ascii="Arial" w:hAnsi="Arial" w:eastAsia="Arial" w:cs="Arial"/>
          <w:sz w:val="18"/>
          <w:szCs w:val="18"/>
          <w:color w:val="231F20"/>
          <w:spacing w:val="-1"/>
        </w:rPr>
        <w:t>Apollo</w:t>
      </w:r>
      <w:r>
        <w:rPr>
          <w:rFonts w:ascii="MS Mincho" w:hAnsi="MS Mincho" w:eastAsia="MS Mincho" w:cs="MS Mincho"/>
          <w:sz w:val="18"/>
          <w:szCs w:val="18"/>
          <w:color w:val="231F20"/>
          <w:spacing w:val="-1"/>
        </w:rPr>
        <w:t>は</w:t>
      </w:r>
      <w:r>
        <w:rPr>
          <w:rFonts w:ascii="Arial" w:hAnsi="Arial" w:eastAsia="Arial" w:cs="Arial"/>
          <w:sz w:val="18"/>
          <w:szCs w:val="18"/>
          <w:color w:val="231F20"/>
          <w:spacing w:val="-1"/>
        </w:rPr>
        <w:t>Apollo</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6.0</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EDUと</w:t>
      </w:r>
      <w:r>
        <w:rPr>
          <w:rFonts w:ascii="Arial" w:hAnsi="Arial" w:eastAsia="Arial" w:cs="Arial"/>
          <w:sz w:val="18"/>
          <w:szCs w:val="18"/>
          <w:color w:val="231F20"/>
          <w:spacing w:val="-1"/>
        </w:rPr>
        <w:t>Apoll</w:t>
      </w:r>
      <w:r>
        <w:rPr>
          <w:rFonts w:ascii="Arial" w:hAnsi="Arial" w:eastAsia="Arial" w:cs="Arial"/>
          <w:sz w:val="18"/>
          <w:szCs w:val="18"/>
          <w:color w:val="231F20"/>
        </w:rPr>
        <w:t>o</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7.0</w:t>
      </w:r>
      <w:r>
        <w:rPr>
          <w:rFonts w:ascii="MS Mincho" w:hAnsi="MS Mincho" w:eastAsia="MS Mincho" w:cs="MS Mincho"/>
          <w:sz w:val="18"/>
          <w:szCs w:val="18"/>
          <w:color w:val="231F20"/>
          <w:spacing w:val="-1"/>
        </w:rPr>
        <w:t>を</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リリースしましたが、</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そのうち</w:t>
      </w:r>
      <w:r>
        <w:rPr>
          <w:rFonts w:ascii="Arial" w:hAnsi="Arial" w:eastAsia="Arial" w:cs="Arial"/>
          <w:sz w:val="18"/>
          <w:szCs w:val="18"/>
          <w:color w:val="231F20"/>
        </w:rPr>
        <w:t>Apollo</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7.0</w:t>
      </w:r>
      <w:r>
        <w:rPr>
          <w:rFonts w:ascii="SimSun" w:hAnsi="SimSun" w:eastAsia="SimSun" w:cs="SimSun"/>
          <w:sz w:val="18"/>
          <w:szCs w:val="18"/>
          <w:color w:val="231F20"/>
          <w:spacing w:val="-1"/>
        </w:rPr>
        <w:t>はオープンコードで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70</w:t>
      </w:r>
      <w:r>
        <w:rPr>
          <w:rFonts w:ascii="MS Mincho" w:hAnsi="MS Mincho" w:eastAsia="MS Mincho" w:cs="MS Mincho"/>
          <w:sz w:val="18"/>
          <w:szCs w:val="18"/>
          <w:color w:val="231F20"/>
          <w:spacing w:val="-1"/>
        </w:rPr>
        <w:t>万</w:t>
      </w:r>
      <w:r>
        <w:rPr>
          <w:rFonts w:ascii="SimSun" w:hAnsi="SimSun" w:eastAsia="SimSun" w:cs="SimSun"/>
          <w:sz w:val="18"/>
          <w:szCs w:val="18"/>
          <w:color w:val="231F20"/>
          <w:spacing w:val="-1"/>
        </w:rPr>
        <w:t>行以上、</w:t>
      </w:r>
      <w:r>
        <w:rPr>
          <w:rFonts w:ascii="SimSun" w:hAnsi="SimSun" w:eastAsia="SimSun" w:cs="SimSun"/>
          <w:sz w:val="18"/>
          <w:szCs w:val="18"/>
          <w:color w:val="231F20"/>
          <w:spacing w:val="-1"/>
        </w:rPr>
        <w:t xml:space="preserve"> </w:t>
      </w:r>
      <w:r>
        <w:rPr>
          <w:rFonts w:ascii="Arial" w:hAnsi="Arial" w:eastAsia="Arial" w:cs="Arial"/>
          <w:sz w:val="18"/>
          <w:szCs w:val="18"/>
          <w:color w:val="231F20"/>
        </w:rPr>
        <w:t>GitHub</w:t>
      </w:r>
      <w:r>
        <w:rPr>
          <w:rFonts w:ascii="MS Mincho" w:hAnsi="MS Mincho" w:eastAsia="MS Mincho" w:cs="MS Mincho"/>
          <w:sz w:val="18"/>
          <w:szCs w:val="18"/>
          <w:color w:val="231F20"/>
          <w:spacing w:val="-1"/>
        </w:rPr>
        <w:t>のスター</w:t>
      </w:r>
      <w:r>
        <w:rPr>
          <w:rFonts w:ascii="SimSun" w:hAnsi="SimSun" w:eastAsia="SimSun" w:cs="SimSun"/>
          <w:sz w:val="18"/>
          <w:szCs w:val="18"/>
          <w:color w:val="231F20"/>
          <w:spacing w:val="-1"/>
        </w:rPr>
        <w:t>数が</w:t>
      </w:r>
      <w:r>
        <w:rPr>
          <w:rFonts w:ascii="Arial" w:hAnsi="Arial" w:eastAsia="Arial" w:cs="Arial"/>
          <w:sz w:val="18"/>
          <w:szCs w:val="18"/>
          <w:color w:val="231F20"/>
          <w:spacing w:val="-1"/>
        </w:rPr>
        <w:t>19</w:t>
      </w:r>
      <w:r>
        <w:rPr>
          <w:rFonts w:ascii="Arial" w:hAnsi="Arial" w:eastAsia="Arial" w:cs="Arial"/>
          <w:sz w:val="18"/>
          <w:szCs w:val="18"/>
          <w:color w:val="231F20"/>
        </w:rPr>
        <w:t>k</w:t>
      </w:r>
      <w:r>
        <w:rPr>
          <w:rFonts w:ascii="MS Mincho" w:hAnsi="MS Mincho" w:eastAsia="MS Mincho" w:cs="MS Mincho"/>
          <w:sz w:val="18"/>
          <w:szCs w:val="18"/>
          <w:color w:val="231F20"/>
          <w:spacing w:val="-1"/>
        </w:rPr>
        <w:t>以上となって</w:t>
      </w:r>
      <w:r>
        <w:rPr>
          <w:rFonts w:ascii="MS Mincho" w:hAnsi="MS Mincho" w:eastAsia="MS Mincho" w:cs="MS Mincho"/>
          <w:sz w:val="18"/>
          <w:szCs w:val="18"/>
          <w:color w:val="231F20"/>
        </w:rPr>
        <w:t>います</w:t>
      </w:r>
      <w:r>
        <w:rPr>
          <w:rFonts w:ascii="MS Mincho" w:hAnsi="MS Mincho" w:eastAsia="MS Mincho" w:cs="MS Mincho"/>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Apollo</w:t>
      </w:r>
      <w:r>
        <w:rPr>
          <w:rFonts w:ascii="MS Mincho" w:hAnsi="MS Mincho" w:eastAsia="MS Mincho" w:cs="MS Mincho"/>
          <w:sz w:val="18"/>
          <w:szCs w:val="18"/>
          <w:color w:val="231F20"/>
        </w:rPr>
        <w:t>の</w:t>
      </w:r>
      <w:r>
        <w:rPr>
          <w:rFonts w:ascii="SimSun" w:hAnsi="SimSun" w:eastAsia="SimSun" w:cs="SimSun"/>
          <w:sz w:val="18"/>
          <w:szCs w:val="18"/>
          <w:color w:val="231F20"/>
        </w:rPr>
        <w:t>開発者コミュニティは現在、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世界</w:t>
      </w:r>
      <w:r>
        <w:rPr>
          <w:rFonts w:ascii="Arial" w:hAnsi="Arial" w:eastAsia="Arial" w:cs="Arial"/>
          <w:sz w:val="18"/>
          <w:szCs w:val="18"/>
          <w:color w:val="231F20"/>
          <w:spacing w:val="-4"/>
        </w:rPr>
        <w:t>135</w:t>
      </w:r>
      <w:r>
        <w:rPr>
          <w:rFonts w:ascii="SimSun" w:hAnsi="SimSun" w:eastAsia="SimSun" w:cs="SimSun"/>
          <w:sz w:val="18"/>
          <w:szCs w:val="18"/>
          <w:color w:val="231F20"/>
          <w:spacing w:val="-4"/>
        </w:rPr>
        <w:t>カ国、</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339</w:t>
      </w:r>
      <w:r>
        <w:rPr>
          <w:rFonts w:ascii="MS Mincho" w:hAnsi="MS Mincho" w:eastAsia="MS Mincho" w:cs="MS Mincho"/>
          <w:sz w:val="18"/>
          <w:szCs w:val="18"/>
          <w:color w:val="231F20"/>
          <w:spacing w:val="-4"/>
        </w:rPr>
        <w:t>以上</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2"/>
        </w:rPr>
        <w:t>大学、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547</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ハイテク企業、</w:t>
      </w:r>
      <w:r>
        <w:rPr>
          <w:rFonts w:ascii="Arial" w:hAnsi="Arial" w:eastAsia="Arial" w:cs="Arial"/>
          <w:sz w:val="18"/>
          <w:szCs w:val="18"/>
          <w:color w:val="231F20"/>
          <w:spacing w:val="-2"/>
        </w:rPr>
        <w:t>107</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自動車会社、</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53</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政府系</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企業／研究機関を</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カバーし、</w:t>
      </w:r>
      <w:r>
        <w:rPr>
          <w:rFonts w:ascii="Arial" w:hAnsi="Arial" w:eastAsia="Arial" w:cs="Arial"/>
          <w:sz w:val="18"/>
          <w:szCs w:val="18"/>
          <w:color w:val="231F20"/>
          <w:spacing w:val="1"/>
        </w:rPr>
        <w:t>8</w:t>
      </w:r>
      <w:r>
        <w:rPr>
          <w:rFonts w:ascii="MS Mincho" w:hAnsi="MS Mincho" w:eastAsia="MS Mincho" w:cs="MS Mincho"/>
          <w:sz w:val="18"/>
          <w:szCs w:val="18"/>
          <w:color w:val="231F20"/>
          <w:spacing w:val="1"/>
        </w:rPr>
        <w:t>万人以上の</w:t>
      </w:r>
      <w:r>
        <w:rPr>
          <w:rFonts w:ascii="SimSun" w:hAnsi="SimSun" w:eastAsia="SimSun" w:cs="SimSun"/>
          <w:sz w:val="18"/>
          <w:szCs w:val="18"/>
          <w:color w:val="231F20"/>
        </w:rPr>
        <w:t>開発者が参加しています。</w:t>
      </w:r>
    </w:p>
    <w:p>
      <w:pPr>
        <w:ind w:left="87" w:right="145" w:hanging="3"/>
        <w:spacing w:before="110" w:line="358" w:lineRule="auto"/>
        <w:rPr>
          <w:rFonts w:ascii="SimSun" w:hAnsi="SimSun" w:eastAsia="SimSun" w:cs="SimSun"/>
          <w:sz w:val="18"/>
          <w:szCs w:val="18"/>
        </w:rPr>
      </w:pPr>
      <w:r>
        <w:rPr>
          <w:rFonts w:ascii="PMingLiU" w:hAnsi="PMingLiU" w:eastAsia="PMingLiU" w:cs="PMingLiU"/>
          <w:sz w:val="18"/>
          <w:szCs w:val="18"/>
          <w:color w:val="231F20"/>
        </w:rPr>
        <w:t>XuperChain</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spacing w:val="10"/>
        </w:rPr>
        <w:t>：</w:t>
      </w:r>
      <w:r>
        <w:rPr>
          <w:rFonts w:ascii="SimSun" w:hAnsi="SimSun" w:eastAsia="SimSun" w:cs="SimSun"/>
          <w:sz w:val="18"/>
          <w:szCs w:val="18"/>
          <w:color w:val="231F20"/>
          <w:spacing w:val="10"/>
        </w:rPr>
        <w:t>バイドゥが主導するオープンソースブロックチェーンプロジェクトで、全世界に</w:t>
      </w:r>
      <w:r>
        <w:rPr>
          <w:rFonts w:ascii="Arial" w:hAnsi="Arial" w:eastAsia="Arial" w:cs="Arial"/>
          <w:sz w:val="18"/>
          <w:szCs w:val="18"/>
          <w:color w:val="231F20"/>
          <w:spacing w:val="2"/>
        </w:rPr>
        <w:t>5</w:t>
      </w:r>
      <w:r>
        <w:rPr>
          <w:rFonts w:ascii="Arial" w:hAnsi="Arial" w:eastAsia="Arial" w:cs="Arial"/>
          <w:sz w:val="18"/>
          <w:szCs w:val="18"/>
          <w:color w:val="231F20"/>
        </w:rPr>
        <w:t xml:space="preserve"> </w:t>
      </w:r>
      <w:r>
        <w:rPr>
          <w:rFonts w:ascii="MS Mincho" w:hAnsi="MS Mincho" w:eastAsia="MS Mincho" w:cs="MS Mincho"/>
          <w:sz w:val="18"/>
          <w:szCs w:val="18"/>
          <w:color w:val="231F20"/>
          <w:spacing w:val="8"/>
        </w:rPr>
        <w:t>万人以上の</w:t>
      </w:r>
      <w:r>
        <w:rPr>
          <w:rFonts w:ascii="SimSun" w:hAnsi="SimSun" w:eastAsia="SimSun" w:cs="SimSun"/>
          <w:sz w:val="18"/>
          <w:szCs w:val="18"/>
          <w:color w:val="231F20"/>
          <w:spacing w:val="8"/>
        </w:rPr>
        <w:t>開発</w:t>
      </w:r>
      <w:r>
        <w:rPr>
          <w:rFonts w:ascii="SimSun" w:hAnsi="SimSun" w:eastAsia="SimSun" w:cs="SimSun"/>
          <w:sz w:val="18"/>
          <w:szCs w:val="18"/>
          <w:color w:val="231F20"/>
          <w:spacing w:val="5"/>
        </w:rPr>
        <w:t>者</w:t>
      </w:r>
      <w:r>
        <w:rPr>
          <w:rFonts w:ascii="SimSun" w:hAnsi="SimSun" w:eastAsia="SimSun" w:cs="SimSun"/>
          <w:sz w:val="18"/>
          <w:szCs w:val="18"/>
          <w:color w:val="231F20"/>
          <w:spacing w:val="4"/>
        </w:rPr>
        <w:t>がいる。現在、</w:t>
      </w:r>
      <w:r>
        <w:rPr>
          <w:rFonts w:ascii="SimSun" w:hAnsi="SimSun" w:eastAsia="SimSun" w:cs="SimSun"/>
          <w:sz w:val="18"/>
          <w:szCs w:val="18"/>
          <w:color w:val="231F20"/>
          <w:spacing w:val="4"/>
        </w:rPr>
        <w:t xml:space="preserve"> </w:t>
      </w:r>
      <w:r>
        <w:rPr>
          <w:rFonts w:ascii="SimSun" w:hAnsi="SimSun" w:eastAsia="SimSun" w:cs="SimSun"/>
          <w:sz w:val="18"/>
          <w:szCs w:val="18"/>
          <w:color w:val="231F20"/>
        </w:rPr>
        <w:t>XuperChain</w:t>
      </w:r>
      <w:r>
        <w:rPr>
          <w:rFonts w:ascii="SimSun" w:hAnsi="SimSun" w:eastAsia="SimSun" w:cs="SimSun"/>
          <w:sz w:val="18"/>
          <w:szCs w:val="18"/>
          <w:color w:val="231F20"/>
          <w:spacing w:val="4"/>
        </w:rPr>
        <w:t>は</w:t>
      </w:r>
      <w:r>
        <w:rPr>
          <w:rFonts w:ascii="Arial" w:hAnsi="Arial" w:eastAsia="Arial" w:cs="Arial"/>
          <w:sz w:val="18"/>
          <w:szCs w:val="18"/>
          <w:color w:val="231F20"/>
          <w:spacing w:val="4"/>
        </w:rPr>
        <w:t>1550</w:t>
      </w:r>
      <w:r>
        <w:rPr>
          <w:rFonts w:ascii="MS Mincho" w:hAnsi="MS Mincho" w:eastAsia="MS Mincho" w:cs="MS Mincho"/>
          <w:sz w:val="18"/>
          <w:szCs w:val="18"/>
          <w:color w:val="231F20"/>
          <w:spacing w:val="4"/>
        </w:rPr>
        <w:t>以上の</w:t>
      </w:r>
      <w:r>
        <w:rPr>
          <w:rFonts w:ascii="Arial" w:hAnsi="Arial" w:eastAsia="Arial" w:cs="Arial"/>
          <w:sz w:val="18"/>
          <w:szCs w:val="18"/>
          <w:color w:val="231F20"/>
        </w:rPr>
        <w:t>GitHub</w:t>
      </w:r>
      <w:r>
        <w:rPr>
          <w:rFonts w:ascii="MS Mincho" w:hAnsi="MS Mincho" w:eastAsia="MS Mincho" w:cs="MS Mincho"/>
          <w:sz w:val="18"/>
          <w:szCs w:val="18"/>
          <w:color w:val="231F20"/>
          <w:spacing w:val="4"/>
        </w:rPr>
        <w:t>スター</w:t>
      </w:r>
      <w:r>
        <w:rPr>
          <w:rFonts w:ascii="SimSun" w:hAnsi="SimSun" w:eastAsia="SimSun" w:cs="SimSun"/>
          <w:sz w:val="18"/>
          <w:szCs w:val="18"/>
          <w:color w:val="231F20"/>
          <w:spacing w:val="4"/>
        </w:rPr>
        <w:t>、</w:t>
      </w:r>
      <w:r>
        <w:rPr>
          <w:rFonts w:ascii="Arial" w:hAnsi="Arial" w:eastAsia="Arial" w:cs="Arial"/>
          <w:sz w:val="18"/>
          <w:szCs w:val="18"/>
          <w:color w:val="231F20"/>
          <w:spacing w:val="4"/>
        </w:rPr>
        <w:t>560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新しいコミ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ット、</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3</w:t>
      </w:r>
      <w:r>
        <w:rPr>
          <w:rFonts w:ascii="MS Mincho" w:hAnsi="MS Mincho" w:eastAsia="MS Mincho" w:cs="MS Mincho"/>
          <w:sz w:val="18"/>
          <w:szCs w:val="18"/>
          <w:color w:val="231F20"/>
          <w:spacing w:val="4"/>
        </w:rPr>
        <w:t>つの</w:t>
      </w:r>
      <w:r>
        <w:rPr>
          <w:rFonts w:ascii="SimSun" w:hAnsi="SimSun" w:eastAsia="SimSun" w:cs="SimSun"/>
          <w:sz w:val="18"/>
          <w:szCs w:val="18"/>
          <w:color w:val="231F20"/>
          <w:spacing w:val="4"/>
        </w:rPr>
        <w:t>メイン</w:t>
      </w:r>
      <w:r>
        <w:rPr>
          <w:rFonts w:ascii="SimSun" w:hAnsi="SimSun" w:eastAsia="SimSun" w:cs="SimSun"/>
          <w:sz w:val="18"/>
          <w:szCs w:val="18"/>
          <w:color w:val="231F20"/>
          <w:spacing w:val="2"/>
        </w:rPr>
        <w:t>バージョンイテレーション、</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年には</w:t>
      </w:r>
      <w:r>
        <w:rPr>
          <w:rFonts w:ascii="Arial" w:hAnsi="Arial" w:eastAsia="Arial" w:cs="Arial"/>
          <w:sz w:val="18"/>
          <w:szCs w:val="18"/>
          <w:color w:val="231F20"/>
          <w:spacing w:val="2"/>
        </w:rPr>
        <w:t>12</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新しいリポジトリがあります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主要なブロックチェーン生態技術ツールでは、</w:t>
      </w:r>
      <w:r>
        <w:rPr>
          <w:rFonts w:ascii="Arial" w:hAnsi="Arial" w:eastAsia="Arial" w:cs="Arial"/>
          <w:sz w:val="18"/>
          <w:szCs w:val="18"/>
          <w:color w:val="231F20"/>
        </w:rPr>
        <w:t>XuperIDE</w:t>
      </w:r>
      <w:r>
        <w:rPr>
          <w:rFonts w:ascii="SimSun" w:hAnsi="SimSun" w:eastAsia="SimSun" w:cs="SimSun"/>
          <w:sz w:val="18"/>
          <w:szCs w:val="18"/>
          <w:color w:val="231F20"/>
          <w:spacing w:val="1"/>
        </w:rPr>
        <w:t>、</w:t>
      </w:r>
      <w:r>
        <w:rPr>
          <w:rFonts w:ascii="Arial" w:hAnsi="Arial" w:eastAsia="Arial" w:cs="Arial"/>
          <w:sz w:val="18"/>
          <w:szCs w:val="18"/>
          <w:color w:val="231F20"/>
        </w:rPr>
        <w:t>XuperScan</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(ブラウザ)</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など、外部</w:t>
      </w:r>
      <w:r>
        <w:rPr>
          <w:rFonts w:ascii="SimSun" w:hAnsi="SimSun" w:eastAsia="SimSun" w:cs="SimSun"/>
          <w:sz w:val="18"/>
          <w:szCs w:val="18"/>
          <w:color w:val="231F20"/>
        </w:rPr>
        <w:t>企業</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が提供する技術ツ</w:t>
      </w:r>
      <w:r>
        <w:rPr>
          <w:rFonts w:ascii="SimSun" w:hAnsi="SimSun" w:eastAsia="SimSun" w:cs="SimSun"/>
          <w:sz w:val="18"/>
          <w:szCs w:val="18"/>
          <w:color w:val="231F20"/>
          <w:spacing w:val="4"/>
        </w:rPr>
        <w:t>ールを追加する。</w:t>
      </w:r>
      <w:r>
        <w:rPr>
          <w:rFonts w:ascii="Arial" w:hAnsi="Arial" w:eastAsia="Arial" w:cs="Arial"/>
          <w:sz w:val="18"/>
          <w:szCs w:val="18"/>
          <w:color w:val="231F20"/>
          <w:spacing w:val="4"/>
        </w:rPr>
        <w:t>2021</w:t>
      </w:r>
      <w:r>
        <w:rPr>
          <w:rFonts w:ascii="SimSun" w:hAnsi="SimSun" w:eastAsia="SimSun" w:cs="SimSun"/>
          <w:sz w:val="18"/>
          <w:szCs w:val="18"/>
          <w:color w:val="231F20"/>
          <w:spacing w:val="4"/>
        </w:rPr>
        <w:t>年を通じて</w:t>
      </w:r>
      <w:r>
        <w:rPr>
          <w:rFonts w:ascii="Arial" w:hAnsi="Arial" w:eastAsia="Arial" w:cs="Arial"/>
          <w:sz w:val="18"/>
          <w:szCs w:val="18"/>
          <w:color w:val="231F20"/>
          <w:spacing w:val="4"/>
        </w:rPr>
        <w:t>40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オンラインとオフラインのライブサ</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ロンを開催し、</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w:t>
      </w:r>
      <w:r>
        <w:rPr>
          <w:rFonts w:ascii="MS Mincho" w:hAnsi="MS Mincho" w:eastAsia="MS Mincho" w:cs="MS Mincho"/>
          <w:sz w:val="18"/>
          <w:szCs w:val="18"/>
          <w:color w:val="231F20"/>
          <w:spacing w:val="1"/>
        </w:rPr>
        <w:t>万人以上の</w:t>
      </w:r>
      <w:r>
        <w:rPr>
          <w:rFonts w:ascii="SimSun" w:hAnsi="SimSun" w:eastAsia="SimSun" w:cs="SimSun"/>
          <w:sz w:val="18"/>
          <w:szCs w:val="18"/>
          <w:color w:val="231F20"/>
          <w:spacing w:val="1"/>
        </w:rPr>
        <w:t>開発者をカバーし、</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100</w:t>
      </w:r>
      <w:r>
        <w:rPr>
          <w:rFonts w:ascii="SimSun" w:hAnsi="SimSun" w:eastAsia="SimSun" w:cs="SimSun"/>
          <w:sz w:val="18"/>
          <w:szCs w:val="18"/>
          <w:color w:val="231F20"/>
          <w:spacing w:val="1"/>
        </w:rPr>
        <w:t>以上の企業や大学の愛好家を対象にコミュニ</w:t>
      </w:r>
    </w:p>
    <w:p>
      <w:pPr>
        <w:ind w:left="79" w:right="145" w:firstLine="28"/>
        <w:spacing w:before="2" w:line="313" w:lineRule="auto"/>
        <w:rPr>
          <w:rFonts w:ascii="SimSun" w:hAnsi="SimSun" w:eastAsia="SimSun" w:cs="SimSun"/>
          <w:sz w:val="18"/>
          <w:szCs w:val="18"/>
        </w:rPr>
      </w:pPr>
      <w:r>
        <w:rPr>
          <w:rFonts w:ascii="SimSun" w:hAnsi="SimSun" w:eastAsia="SimSun" w:cs="SimSun"/>
          <w:sz w:val="18"/>
          <w:szCs w:val="18"/>
          <w:color w:val="231F20"/>
          <w:spacing w:val="6"/>
        </w:rPr>
        <w:t>ティの公</w:t>
      </w:r>
      <w:r>
        <w:rPr>
          <w:rFonts w:ascii="SimSun" w:hAnsi="SimSun" w:eastAsia="SimSun" w:cs="SimSun"/>
          <w:sz w:val="18"/>
          <w:szCs w:val="18"/>
          <w:color w:val="231F20"/>
          <w:spacing w:val="3"/>
        </w:rPr>
        <w:t>式講師認証を行い、2セットの講座内容を完成し公開する予定だ教科書を作成し、</w:t>
      </w:r>
      <w:r>
        <w:rPr>
          <w:rFonts w:ascii="Arial" w:hAnsi="Arial" w:eastAsia="Arial" w:cs="Arial"/>
          <w:sz w:val="18"/>
          <w:szCs w:val="18"/>
          <w:color w:val="231F20"/>
          <w:spacing w:val="3"/>
        </w:rPr>
        <w:t>20</w:t>
      </w:r>
      <w:r>
        <w:rPr>
          <w:rFonts w:ascii="MS Mincho" w:hAnsi="MS Mincho" w:eastAsia="MS Mincho" w:cs="MS Mincho"/>
          <w:sz w:val="18"/>
          <w:szCs w:val="18"/>
          <w:color w:val="231F20"/>
          <w:spacing w:val="3"/>
        </w:rPr>
        <w:t>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9"/>
        </w:rPr>
        <w:t>の</w:t>
      </w:r>
      <w:r>
        <w:rPr>
          <w:rFonts w:ascii="SimSun" w:hAnsi="SimSun" w:eastAsia="SimSun" w:cs="SimSun"/>
          <w:sz w:val="18"/>
          <w:szCs w:val="18"/>
          <w:color w:val="231F20"/>
          <w:spacing w:val="15"/>
        </w:rPr>
        <w:t>二流大学とブロックチェーン人材育成のための協力計画に合意しました。</w:t>
      </w:r>
      <w:r>
        <w:rPr>
          <w:rFonts w:ascii="SimSun" w:hAnsi="SimSun" w:eastAsia="SimSun" w:cs="SimSun"/>
          <w:sz w:val="18"/>
          <w:szCs w:val="18"/>
          <w:color w:val="231F20"/>
          <w:spacing w:val="15"/>
        </w:rPr>
        <w:t xml:space="preserve"> </w:t>
      </w:r>
      <w:r>
        <w:rPr>
          <w:rFonts w:ascii="Arial" w:hAnsi="Arial" w:eastAsia="Arial" w:cs="Arial"/>
          <w:sz w:val="18"/>
          <w:szCs w:val="18"/>
          <w:color w:val="231F20"/>
          <w:spacing w:val="15"/>
        </w:rPr>
        <w:t>2021</w:t>
      </w:r>
      <w:r>
        <w:rPr>
          <w:rFonts w:ascii="MS Mincho" w:hAnsi="MS Mincho" w:eastAsia="MS Mincho" w:cs="MS Mincho"/>
          <w:sz w:val="18"/>
          <w:szCs w:val="18"/>
          <w:color w:val="231F20"/>
          <w:spacing w:val="15"/>
        </w:rPr>
        <w:t>年</w:t>
      </w:r>
      <w:r>
        <w:rPr>
          <w:rFonts w:ascii="SimSun" w:hAnsi="SimSun" w:eastAsia="SimSun" w:cs="SimSun"/>
          <w:sz w:val="18"/>
          <w:szCs w:val="18"/>
          <w:color w:val="231F20"/>
          <w:spacing w:val="15"/>
        </w:rPr>
        <w:t>内に、</w:t>
      </w:r>
      <w:r>
        <w:rPr>
          <w:rFonts w:ascii="SimSun" w:hAnsi="SimSun" w:eastAsia="SimSun" w:cs="SimSun"/>
          <w:sz w:val="18"/>
          <w:szCs w:val="18"/>
          <w:color w:val="231F20"/>
        </w:rPr>
        <w:t xml:space="preserve"> </w:t>
      </w:r>
      <w:r>
        <w:rPr>
          <w:rFonts w:ascii="Arial" w:hAnsi="Arial" w:eastAsia="Arial" w:cs="Arial"/>
          <w:sz w:val="18"/>
          <w:szCs w:val="18"/>
          <w:color w:val="231F20"/>
          <w:spacing w:val="-2"/>
        </w:rPr>
        <w:t>XuperChain</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中</w:t>
      </w:r>
      <w:r>
        <w:rPr>
          <w:rFonts w:ascii="SimSun" w:hAnsi="SimSun" w:eastAsia="SimSun" w:cs="SimSun"/>
          <w:sz w:val="18"/>
          <w:szCs w:val="18"/>
          <w:color w:val="231F20"/>
          <w:spacing w:val="-3"/>
        </w:rPr>
        <w:t>国</w:t>
      </w:r>
      <w:r>
        <w:rPr>
          <w:rFonts w:ascii="SimSun" w:hAnsi="SimSun" w:eastAsia="SimSun" w:cs="SimSun"/>
          <w:sz w:val="18"/>
          <w:szCs w:val="18"/>
          <w:color w:val="231F20"/>
          <w:spacing w:val="-2"/>
        </w:rPr>
        <w:t>ICTアカデミーの機能</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性能テストに合格しています。</w:t>
      </w:r>
    </w:p>
    <w:p>
      <w:pPr>
        <w:sectPr>
          <w:headerReference w:type="default" r:id="rId1894"/>
          <w:footerReference w:type="default" r:id="rId1895"/>
          <w:pgSz w:w="9360" w:h="13041"/>
          <w:pgMar w:top="1014" w:right="513" w:bottom="538" w:left="595" w:header="560" w:footer="315" w:gutter="0"/>
        </w:sectPr>
        <w:rPr/>
      </w:pPr>
    </w:p>
    <w:p>
      <w:pPr>
        <w:ind w:right="431"/>
        <w:spacing w:before="8" w:line="359" w:lineRule="auto"/>
        <w:rPr>
          <w:rFonts w:ascii="SimSun" w:hAnsi="SimSun" w:eastAsia="SimSun" w:cs="SimSun"/>
          <w:sz w:val="18"/>
          <w:szCs w:val="18"/>
        </w:rPr>
      </w:pPr>
      <w:r>
        <w:drawing>
          <wp:anchor distT="0" distB="0" distL="0" distR="0" simplePos="0" relativeHeight="273746944" behindDoc="1" locked="0" layoutInCell="1" allowOverlap="1">
            <wp:simplePos x="0" y="0"/>
            <wp:positionH relativeFrom="column">
              <wp:posOffset>3770681</wp:posOffset>
            </wp:positionH>
            <wp:positionV relativeFrom="paragraph">
              <wp:posOffset>8509</wp:posOffset>
            </wp:positionV>
            <wp:extent cx="559117" cy="139445"/>
            <wp:effectExtent l="0" t="0" r="0" b="0"/>
            <wp:wrapNone/>
            <wp:docPr id="2463" name="IM 2463"/>
            <wp:cNvGraphicFramePr/>
            <a:graphic>
              <a:graphicData uri="http://schemas.openxmlformats.org/drawingml/2006/picture">
                <pic:pic>
                  <pic:nvPicPr>
                    <pic:cNvPr id="2463" name="IM 2463"/>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rPr>
        <w:t>Apache</w:t>
      </w:r>
      <w:r>
        <w:rPr>
          <w:rFonts w:ascii="PMingLiU" w:hAnsi="PMingLiU" w:eastAsia="PMingLiU" w:cs="PMingLiU"/>
          <w:sz w:val="18"/>
          <w:szCs w:val="18"/>
          <w:color w:val="231F20"/>
          <w:spacing w:val="24"/>
        </w:rPr>
        <w:t xml:space="preserve"> </w:t>
      </w:r>
      <w:r>
        <w:rPr>
          <w:rFonts w:ascii="PMingLiU" w:hAnsi="PMingLiU" w:eastAsia="PMingLiU" w:cs="PMingLiU"/>
          <w:sz w:val="18"/>
          <w:szCs w:val="18"/>
          <w:color w:val="231F20"/>
        </w:rPr>
        <w:t>ECharts</w:t>
      </w:r>
      <w:r>
        <w:rPr>
          <w:rFonts w:ascii="PMingLiU" w:hAnsi="PMingLiU" w:eastAsia="PMingLiU" w:cs="PMingLiU"/>
          <w:sz w:val="18"/>
          <w:szCs w:val="18"/>
          <w:color w:val="231F20"/>
          <w:spacing w:val="24"/>
        </w:rPr>
        <w:t>:</w:t>
      </w:r>
      <w:r>
        <w:rPr>
          <w:rFonts w:ascii="PMingLiU" w:hAnsi="PMingLiU" w:eastAsia="PMingLiU" w:cs="PMingLiU"/>
          <w:sz w:val="18"/>
          <w:szCs w:val="18"/>
          <w:color w:val="231F20"/>
          <w:spacing w:val="24"/>
        </w:rPr>
        <w:t xml:space="preserve"> </w:t>
      </w:r>
      <w:r>
        <w:rPr>
          <w:rFonts w:ascii="Arial" w:hAnsi="Arial" w:eastAsia="Arial" w:cs="Arial"/>
          <w:sz w:val="18"/>
          <w:szCs w:val="18"/>
          <w:color w:val="231F20"/>
        </w:rPr>
        <w:t>JavaScript</w:t>
      </w:r>
      <w:r>
        <w:rPr>
          <w:rFonts w:ascii="MS Mincho" w:hAnsi="MS Mincho" w:eastAsia="MS Mincho" w:cs="MS Mincho"/>
          <w:sz w:val="18"/>
          <w:szCs w:val="18"/>
          <w:color w:val="231F20"/>
          <w:spacing w:val="24"/>
        </w:rPr>
        <w:t>で</w:t>
      </w:r>
      <w:r>
        <w:rPr>
          <w:rFonts w:ascii="SimSun" w:hAnsi="SimSun" w:eastAsia="SimSun" w:cs="SimSun"/>
          <w:sz w:val="18"/>
          <w:szCs w:val="18"/>
          <w:color w:val="231F20"/>
          <w:spacing w:val="24"/>
        </w:rPr>
        <w:t>実装されたオープンソースの可視化ライブラリで、</w:t>
      </w:r>
      <w:r>
        <w:rPr>
          <w:rFonts w:ascii="SimSun" w:hAnsi="SimSun" w:eastAsia="SimSun" w:cs="SimSun"/>
          <w:sz w:val="18"/>
          <w:szCs w:val="18"/>
          <w:color w:val="231F20"/>
        </w:rPr>
        <w:t>PC</w:t>
      </w:r>
      <w:r>
        <w:rPr>
          <w:rFonts w:ascii="SimSun" w:hAnsi="SimSun" w:eastAsia="SimSun" w:cs="SimSun"/>
          <w:sz w:val="18"/>
          <w:szCs w:val="18"/>
          <w:color w:val="231F20"/>
          <w:spacing w:val="24"/>
        </w:rPr>
        <w:t>やモバ</w:t>
      </w:r>
      <w:r>
        <w:rPr>
          <w:rFonts w:ascii="SimSun" w:hAnsi="SimSun" w:eastAsia="SimSun" w:cs="SimSun"/>
          <w:sz w:val="18"/>
          <w:szCs w:val="18"/>
          <w:color w:val="231F20"/>
          <w:spacing w:val="20"/>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ルデ</w:t>
      </w:r>
      <w:r>
        <w:rPr>
          <w:rFonts w:ascii="SimSun" w:hAnsi="SimSun" w:eastAsia="SimSun" w:cs="SimSun"/>
          <w:sz w:val="18"/>
          <w:szCs w:val="18"/>
          <w:color w:val="231F20"/>
          <w:spacing w:val="7"/>
        </w:rPr>
        <w:t>バ</w:t>
      </w:r>
      <w:r>
        <w:rPr>
          <w:rFonts w:ascii="SimSun" w:hAnsi="SimSun" w:eastAsia="SimSun" w:cs="SimSun"/>
          <w:sz w:val="18"/>
          <w:szCs w:val="18"/>
          <w:color w:val="231F20"/>
          <w:spacing w:val="6"/>
        </w:rPr>
        <w:t>イスでスムーズに動作し、現在のブラウザの大部分と互換性があり、基盤となるベクター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グラフィックスライブラリ</w:t>
      </w:r>
      <w:r>
        <w:rPr>
          <w:rFonts w:ascii="Arial" w:hAnsi="Arial" w:eastAsia="Arial" w:cs="Arial"/>
          <w:sz w:val="18"/>
          <w:szCs w:val="18"/>
          <w:color w:val="231F20"/>
        </w:rPr>
        <w:t>ZRender</w:t>
      </w:r>
      <w:r>
        <w:rPr>
          <w:rFonts w:ascii="MS Mincho" w:hAnsi="MS Mincho" w:eastAsia="MS Mincho" w:cs="MS Mincho"/>
          <w:sz w:val="18"/>
          <w:szCs w:val="18"/>
          <w:color w:val="231F20"/>
          <w:spacing w:val="1"/>
        </w:rPr>
        <w:t>に依存して</w:t>
      </w:r>
      <w:r>
        <w:rPr>
          <w:rFonts w:ascii="SimSun" w:hAnsi="SimSun" w:eastAsia="SimSun" w:cs="SimSun"/>
          <w:sz w:val="18"/>
          <w:szCs w:val="18"/>
          <w:color w:val="231F20"/>
          <w:spacing w:val="1"/>
        </w:rPr>
        <w:t>、直感</w:t>
      </w:r>
      <w:r>
        <w:rPr>
          <w:rFonts w:ascii="SimSun" w:hAnsi="SimSun" w:eastAsia="SimSun" w:cs="SimSun"/>
          <w:sz w:val="18"/>
          <w:szCs w:val="18"/>
          <w:color w:val="231F20"/>
        </w:rPr>
        <w:t>的でインタラクション豊か、高度に</w:t>
      </w:r>
      <w:r>
        <w:rPr>
          <w:rFonts w:ascii="SimSun" w:hAnsi="SimSun" w:eastAsia="SimSun" w:cs="SimSun"/>
          <w:sz w:val="18"/>
          <w:szCs w:val="18"/>
          <w:color w:val="231F20"/>
        </w:rPr>
        <w:t xml:space="preserve"> </w:t>
      </w:r>
      <w:r>
        <w:rPr>
          <w:rFonts w:ascii="SimSun" w:hAnsi="SimSun" w:eastAsia="SimSun" w:cs="SimSun"/>
          <w:sz w:val="18"/>
          <w:szCs w:val="18"/>
          <w:color w:val="231F20"/>
        </w:rPr>
        <w:t>カスタマ</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イ</w:t>
      </w:r>
      <w:r>
        <w:rPr>
          <w:rFonts w:ascii="SimSun" w:hAnsi="SimSun" w:eastAsia="SimSun" w:cs="SimSun"/>
          <w:sz w:val="18"/>
          <w:szCs w:val="18"/>
          <w:color w:val="231F20"/>
          <w:spacing w:val="12"/>
        </w:rPr>
        <w:t>ズ</w:t>
      </w:r>
      <w:r>
        <w:rPr>
          <w:rFonts w:ascii="SimSun" w:hAnsi="SimSun" w:eastAsia="SimSun" w:cs="SimSun"/>
          <w:sz w:val="18"/>
          <w:szCs w:val="18"/>
          <w:color w:val="231F20"/>
          <w:spacing w:val="7"/>
        </w:rPr>
        <w:t>可能なデータ可視化チャートを提供するものである。</w:t>
      </w:r>
      <w:r>
        <w:rPr>
          <w:rFonts w:ascii="Arial" w:hAnsi="Arial" w:eastAsia="Arial" w:cs="Arial"/>
          <w:sz w:val="18"/>
          <w:szCs w:val="18"/>
          <w:color w:val="231F20"/>
        </w:rPr>
        <w:t>Apache</w:t>
      </w:r>
      <w:r>
        <w:rPr>
          <w:rFonts w:ascii="Arial" w:hAnsi="Arial" w:eastAsia="Arial" w:cs="Arial"/>
          <w:sz w:val="18"/>
          <w:szCs w:val="18"/>
          <w:color w:val="231F20"/>
          <w:spacing w:val="7"/>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7"/>
        </w:rPr>
        <w:t>のトップ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プロジェクトと</w:t>
      </w:r>
      <w:r>
        <w:rPr>
          <w:rFonts w:ascii="SimSun" w:hAnsi="SimSun" w:eastAsia="SimSun" w:cs="SimSun"/>
          <w:sz w:val="18"/>
          <w:szCs w:val="18"/>
          <w:color w:val="231F20"/>
          <w:spacing w:val="5"/>
        </w:rPr>
        <w:t>し</w:t>
      </w:r>
      <w:r>
        <w:rPr>
          <w:rFonts w:ascii="SimSun" w:hAnsi="SimSun" w:eastAsia="SimSun" w:cs="SimSun"/>
          <w:sz w:val="18"/>
          <w:szCs w:val="18"/>
          <w:color w:val="231F20"/>
          <w:spacing w:val="4"/>
        </w:rPr>
        <w:t>て、</w:t>
      </w:r>
      <w:r>
        <w:rPr>
          <w:rFonts w:ascii="SimSun" w:hAnsi="SimSun" w:eastAsia="SimSun" w:cs="SimSun"/>
          <w:sz w:val="18"/>
          <w:szCs w:val="18"/>
          <w:color w:val="231F20"/>
        </w:rPr>
        <w:t>Apache</w:t>
      </w:r>
      <w:r>
        <w:rPr>
          <w:rFonts w:ascii="SimSun" w:hAnsi="SimSun" w:eastAsia="SimSun" w:cs="SimSun"/>
          <w:sz w:val="18"/>
          <w:szCs w:val="18"/>
          <w:color w:val="231F20"/>
          <w:spacing w:val="4"/>
        </w:rPr>
        <w:t xml:space="preserve"> </w:t>
      </w:r>
      <w:r>
        <w:rPr>
          <w:rFonts w:ascii="Arial" w:hAnsi="Arial" w:eastAsia="Arial" w:cs="Arial"/>
          <w:sz w:val="18"/>
          <w:szCs w:val="18"/>
          <w:color w:val="231F20"/>
        </w:rPr>
        <w:t>Echarts</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現在</w:t>
      </w:r>
      <w:r>
        <w:rPr>
          <w:rFonts w:ascii="Arial" w:hAnsi="Arial" w:eastAsia="Arial" w:cs="Arial"/>
          <w:sz w:val="18"/>
          <w:szCs w:val="18"/>
          <w:color w:val="231F20"/>
          <w:spacing w:val="4"/>
        </w:rPr>
        <w:t>49</w:t>
      </w:r>
      <w:r>
        <w:rPr>
          <w:rFonts w:ascii="Arial" w:hAnsi="Arial" w:eastAsia="Arial" w:cs="Arial"/>
          <w:sz w:val="18"/>
          <w:szCs w:val="18"/>
          <w:color w:val="231F20"/>
        </w:rPr>
        <w:t>k</w:t>
      </w:r>
      <w:r>
        <w:rPr>
          <w:rFonts w:ascii="Arial" w:hAnsi="Arial" w:eastAsia="Arial" w:cs="Arial"/>
          <w:sz w:val="18"/>
          <w:szCs w:val="18"/>
          <w:color w:val="231F20"/>
          <w:spacing w:val="4"/>
        </w:rPr>
        <w:t>+</w:t>
      </w:r>
      <w:r>
        <w:rPr>
          <w:rFonts w:ascii="MS Mincho" w:hAnsi="MS Mincho" w:eastAsia="MS Mincho" w:cs="MS Mincho"/>
          <w:sz w:val="18"/>
          <w:szCs w:val="18"/>
          <w:color w:val="231F20"/>
          <w:spacing w:val="4"/>
        </w:rPr>
        <w:t>の</w:t>
      </w:r>
      <w:r>
        <w:rPr>
          <w:rFonts w:ascii="Arial" w:hAnsi="Arial" w:eastAsia="Arial" w:cs="Arial"/>
          <w:sz w:val="18"/>
          <w:szCs w:val="18"/>
          <w:color w:val="231F20"/>
        </w:rPr>
        <w:t>GitHub</w:t>
      </w:r>
      <w:r>
        <w:rPr>
          <w:rFonts w:ascii="MS Mincho" w:hAnsi="MS Mincho" w:eastAsia="MS Mincho" w:cs="MS Mincho"/>
          <w:sz w:val="18"/>
          <w:szCs w:val="18"/>
          <w:color w:val="231F20"/>
          <w:spacing w:val="4"/>
        </w:rPr>
        <w:t>スターを</w:t>
      </w:r>
      <w:r>
        <w:rPr>
          <w:rFonts w:ascii="SimSun" w:hAnsi="SimSun" w:eastAsia="SimSun" w:cs="SimSun"/>
          <w:sz w:val="18"/>
          <w:szCs w:val="18"/>
          <w:color w:val="231F20"/>
          <w:spacing w:val="4"/>
        </w:rPr>
        <w:t>持ち、年間</w:t>
      </w:r>
      <w:r>
        <w:rPr>
          <w:rFonts w:ascii="Arial" w:hAnsi="Arial" w:eastAsia="Arial" w:cs="Arial"/>
          <w:sz w:val="18"/>
          <w:szCs w:val="18"/>
          <w:color w:val="231F20"/>
          <w:spacing w:val="4"/>
        </w:rPr>
        <w:t>10</w:t>
      </w:r>
      <w:r>
        <w:rPr>
          <w:rFonts w:ascii="SimSun" w:hAnsi="SimSun" w:eastAsia="SimSun" w:cs="SimSun"/>
          <w:sz w:val="18"/>
          <w:szCs w:val="18"/>
          <w:color w:val="231F20"/>
          <w:spacing w:val="4"/>
        </w:rPr>
        <w:t>%の増加、</w:t>
      </w:r>
      <w:r>
        <w:rPr>
          <w:rFonts w:ascii="Arial" w:hAnsi="Arial" w:eastAsia="Arial" w:cs="Arial"/>
          <w:sz w:val="18"/>
          <w:szCs w:val="18"/>
          <w:color w:val="231F20"/>
          <w:spacing w:val="4"/>
        </w:rPr>
        <w:t>185</w:t>
      </w:r>
      <w:r>
        <w:rPr>
          <w:rFonts w:ascii="MS Mincho" w:hAnsi="MS Mincho" w:eastAsia="MS Mincho" w:cs="MS Mincho"/>
          <w:sz w:val="18"/>
          <w:szCs w:val="18"/>
          <w:color w:val="231F20"/>
          <w:spacing w:val="4"/>
        </w:rPr>
        <w:t>人</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4"/>
        </w:rPr>
        <w:t>の</w:t>
      </w:r>
      <w:r>
        <w:rPr>
          <w:rFonts w:ascii="Arial" w:hAnsi="Arial" w:eastAsia="Arial" w:cs="Arial"/>
          <w:sz w:val="18"/>
          <w:szCs w:val="18"/>
          <w:color w:val="231F20"/>
        </w:rPr>
        <w:t>Contributors</w:t>
      </w:r>
      <w:r>
        <w:rPr>
          <w:rFonts w:ascii="MS Mincho" w:hAnsi="MS Mincho" w:eastAsia="MS Mincho" w:cs="MS Mincho"/>
          <w:sz w:val="18"/>
          <w:szCs w:val="18"/>
          <w:color w:val="231F20"/>
          <w:spacing w:val="14"/>
        </w:rPr>
        <w:t>は</w:t>
      </w:r>
      <w:r>
        <w:rPr>
          <w:rFonts w:ascii="SimSun" w:hAnsi="SimSun" w:eastAsia="SimSun" w:cs="SimSun"/>
          <w:sz w:val="18"/>
          <w:szCs w:val="18"/>
          <w:color w:val="231F20"/>
          <w:spacing w:val="10"/>
        </w:rPr>
        <w:t>年</w:t>
      </w:r>
      <w:r>
        <w:rPr>
          <w:rFonts w:ascii="SimSun" w:hAnsi="SimSun" w:eastAsia="SimSun" w:cs="SimSun"/>
          <w:sz w:val="18"/>
          <w:szCs w:val="18"/>
          <w:color w:val="231F20"/>
          <w:spacing w:val="7"/>
        </w:rPr>
        <w:t>間</w:t>
      </w:r>
      <w:r>
        <w:rPr>
          <w:rFonts w:ascii="Arial" w:hAnsi="Arial" w:eastAsia="Arial" w:cs="Arial"/>
          <w:sz w:val="18"/>
          <w:szCs w:val="18"/>
          <w:color w:val="231F20"/>
          <w:spacing w:val="7"/>
        </w:rPr>
        <w:t>26%</w:t>
      </w:r>
      <w:r>
        <w:rPr>
          <w:rFonts w:ascii="MS Mincho" w:hAnsi="MS Mincho" w:eastAsia="MS Mincho" w:cs="MS Mincho"/>
          <w:sz w:val="18"/>
          <w:szCs w:val="18"/>
          <w:color w:val="231F20"/>
          <w:spacing w:val="7"/>
        </w:rPr>
        <w:t>の増加</w:t>
      </w:r>
      <w:r>
        <w:rPr>
          <w:rFonts w:ascii="SimSun" w:hAnsi="SimSun" w:eastAsia="SimSun" w:cs="SimSun"/>
          <w:sz w:val="18"/>
          <w:szCs w:val="18"/>
          <w:color w:val="231F20"/>
          <w:spacing w:val="7"/>
        </w:rPr>
        <w:t>、そのうち</w:t>
      </w:r>
      <w:r>
        <w:rPr>
          <w:rFonts w:ascii="Arial" w:hAnsi="Arial" w:eastAsia="Arial" w:cs="Arial"/>
          <w:sz w:val="18"/>
          <w:szCs w:val="18"/>
          <w:color w:val="231F20"/>
          <w:spacing w:val="7"/>
        </w:rPr>
        <w:t>5</w:t>
      </w:r>
      <w:r>
        <w:rPr>
          <w:rFonts w:ascii="MS Mincho" w:hAnsi="MS Mincho" w:eastAsia="MS Mincho" w:cs="MS Mincho"/>
          <w:sz w:val="18"/>
          <w:szCs w:val="18"/>
          <w:color w:val="231F20"/>
          <w:spacing w:val="7"/>
        </w:rPr>
        <w:t>人は</w:t>
      </w:r>
      <w:r>
        <w:rPr>
          <w:rFonts w:ascii="Arial" w:hAnsi="Arial" w:eastAsia="Arial" w:cs="Arial"/>
          <w:sz w:val="18"/>
          <w:szCs w:val="18"/>
          <w:color w:val="231F20"/>
          <w:spacing w:val="7"/>
        </w:rPr>
        <w:t>2021</w:t>
      </w:r>
      <w:r>
        <w:rPr>
          <w:rFonts w:ascii="MS Mincho" w:hAnsi="MS Mincho" w:eastAsia="MS Mincho" w:cs="MS Mincho"/>
          <w:sz w:val="18"/>
          <w:szCs w:val="18"/>
          <w:color w:val="231F20"/>
          <w:spacing w:val="7"/>
        </w:rPr>
        <w:t>年にコミッターになり</w:t>
      </w:r>
      <w:r>
        <w:rPr>
          <w:rFonts w:ascii="SimSun" w:hAnsi="SimSun" w:eastAsia="SimSun" w:cs="SimSun"/>
          <w:sz w:val="18"/>
          <w:szCs w:val="18"/>
          <w:color w:val="231F20"/>
          <w:spacing w:val="7"/>
        </w:rPr>
        <w:t>、</w:t>
      </w:r>
      <w:r>
        <w:rPr>
          <w:rFonts w:ascii="Arial" w:hAnsi="Arial" w:eastAsia="Arial" w:cs="Arial"/>
          <w:sz w:val="18"/>
          <w:szCs w:val="18"/>
          <w:color w:val="231F20"/>
          <w:spacing w:val="7"/>
        </w:rPr>
        <w:t>2021</w:t>
      </w:r>
      <w:r>
        <w:rPr>
          <w:rFonts w:ascii="SimSun" w:hAnsi="SimSun" w:eastAsia="SimSun" w:cs="SimSun"/>
          <w:sz w:val="18"/>
          <w:szCs w:val="18"/>
          <w:color w:val="231F20"/>
          <w:spacing w:val="7"/>
        </w:rPr>
        <w:t>年に</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SimSun" w:hAnsi="SimSun" w:eastAsia="SimSun" w:cs="SimSun"/>
          <w:sz w:val="18"/>
          <w:szCs w:val="18"/>
          <w:color w:val="231F20"/>
        </w:rPr>
        <w:t>ECharts</w:t>
      </w:r>
      <w:r>
        <w:rPr>
          <w:rFonts w:ascii="SimSun" w:hAnsi="SimSun" w:eastAsia="SimSun" w:cs="SimSun"/>
          <w:sz w:val="18"/>
          <w:szCs w:val="18"/>
          <w:color w:val="231F20"/>
          <w:spacing w:val="24"/>
        </w:rPr>
        <w:t>の</w:t>
      </w:r>
      <w:r>
        <w:rPr>
          <w:rFonts w:ascii="SimSun" w:hAnsi="SimSun" w:eastAsia="SimSun" w:cs="SimSun"/>
          <w:sz w:val="18"/>
          <w:szCs w:val="18"/>
          <w:color w:val="231F20"/>
          <w:spacing w:val="13"/>
        </w:rPr>
        <w:t>合</w:t>
      </w:r>
      <w:r>
        <w:rPr>
          <w:rFonts w:ascii="SimSun" w:hAnsi="SimSun" w:eastAsia="SimSun" w:cs="SimSun"/>
          <w:sz w:val="18"/>
          <w:szCs w:val="18"/>
          <w:color w:val="231F20"/>
          <w:spacing w:val="12"/>
        </w:rPr>
        <w:t>計</w:t>
      </w:r>
      <w:r>
        <w:rPr>
          <w:rFonts w:ascii="Arial" w:hAnsi="Arial" w:eastAsia="Arial" w:cs="Arial"/>
          <w:sz w:val="18"/>
          <w:szCs w:val="18"/>
          <w:color w:val="231F20"/>
          <w:spacing w:val="12"/>
        </w:rPr>
        <w:t>8</w:t>
      </w:r>
      <w:r>
        <w:rPr>
          <w:rFonts w:ascii="MS Mincho" w:hAnsi="MS Mincho" w:eastAsia="MS Mincho" w:cs="MS Mincho"/>
          <w:sz w:val="18"/>
          <w:szCs w:val="18"/>
          <w:color w:val="231F20"/>
          <w:spacing w:val="12"/>
        </w:rPr>
        <w:t>回の</w:t>
      </w:r>
      <w:r>
        <w:rPr>
          <w:rFonts w:ascii="SimSun" w:hAnsi="SimSun" w:eastAsia="SimSun" w:cs="SimSun"/>
          <w:sz w:val="18"/>
          <w:szCs w:val="18"/>
          <w:color w:val="231F20"/>
          <w:spacing w:val="12"/>
        </w:rPr>
        <w:t>アップデートリリースが予定されています。2021年の</w:t>
      </w:r>
      <w:r>
        <w:rPr>
          <w:rFonts w:ascii="SimSun" w:hAnsi="SimSun" w:eastAsia="SimSun" w:cs="SimSun"/>
          <w:sz w:val="18"/>
          <w:szCs w:val="18"/>
          <w:color w:val="231F20"/>
        </w:rPr>
        <w:t>Apache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ECharts</w:t>
      </w:r>
      <w:r>
        <w:rPr>
          <w:rFonts w:ascii="SimSun" w:hAnsi="SimSun" w:eastAsia="SimSun" w:cs="SimSun"/>
          <w:sz w:val="18"/>
          <w:szCs w:val="18"/>
          <w:color w:val="231F20"/>
          <w:spacing w:val="12"/>
        </w:rPr>
        <w:t>のア</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ッ</w:t>
      </w:r>
      <w:r>
        <w:rPr>
          <w:rFonts w:ascii="SimSun" w:hAnsi="SimSun" w:eastAsia="SimSun" w:cs="SimSun"/>
          <w:sz w:val="18"/>
          <w:szCs w:val="18"/>
          <w:color w:val="231F20"/>
          <w:spacing w:val="7"/>
        </w:rPr>
        <w:t>プデート回数は合計8回です。</w:t>
      </w:r>
    </w:p>
    <w:p>
      <w:pPr>
        <w:ind w:left="11" w:hanging="11"/>
        <w:spacing w:before="105" w:line="267" w:lineRule="auto"/>
        <w:rPr>
          <w:rFonts w:ascii="SimSun" w:hAnsi="SimSun" w:eastAsia="SimSun" w:cs="SimSun"/>
          <w:sz w:val="18"/>
          <w:szCs w:val="18"/>
        </w:rPr>
      </w:pPr>
      <w:r>
        <w:rPr>
          <w:rFonts w:ascii="PMingLiU" w:hAnsi="PMingLiU" w:eastAsia="PMingLiU" w:cs="PMingLiU"/>
          <w:sz w:val="18"/>
          <w:szCs w:val="18"/>
          <w:color w:val="231F20"/>
        </w:rPr>
        <w:t>Apache</w:t>
      </w:r>
      <w:r>
        <w:rPr>
          <w:rFonts w:ascii="PMingLiU" w:hAnsi="PMingLiU" w:eastAsia="PMingLiU" w:cs="PMingLiU"/>
          <w:sz w:val="18"/>
          <w:szCs w:val="18"/>
          <w:color w:val="231F20"/>
          <w:spacing w:val="16"/>
        </w:rPr>
        <w:t xml:space="preserve">  </w:t>
      </w:r>
      <w:r>
        <w:rPr>
          <w:rFonts w:ascii="PMingLiU" w:hAnsi="PMingLiU" w:eastAsia="PMingLiU" w:cs="PMingLiU"/>
          <w:sz w:val="18"/>
          <w:szCs w:val="18"/>
          <w:color w:val="231F20"/>
        </w:rPr>
        <w:t>Doris</w:t>
      </w:r>
      <w:r>
        <w:rPr>
          <w:rFonts w:ascii="PMingLiU" w:hAnsi="PMingLiU" w:eastAsia="PMingLiU" w:cs="PMingLiU"/>
          <w:sz w:val="18"/>
          <w:szCs w:val="18"/>
          <w:color w:val="231F20"/>
          <w:spacing w:val="16"/>
        </w:rPr>
        <w:t xml:space="preserve">  </w:t>
      </w:r>
      <w:r>
        <w:rPr>
          <w:rFonts w:ascii="PMingLiU" w:hAnsi="PMingLiU" w:eastAsia="PMingLiU" w:cs="PMingLiU"/>
          <w:sz w:val="18"/>
          <w:szCs w:val="18"/>
          <w:color w:val="231F20"/>
          <w:spacing w:val="16"/>
        </w:rPr>
        <w:t>：</w:t>
      </w:r>
      <w:r>
        <w:rPr>
          <w:rFonts w:ascii="SimSun" w:hAnsi="SimSun" w:eastAsia="SimSun" w:cs="SimSun"/>
          <w:sz w:val="18"/>
          <w:szCs w:val="18"/>
          <w:color w:val="231F20"/>
          <w:spacing w:val="16"/>
        </w:rPr>
        <w:t>バイドゥがオープンソース化し、2021年に</w:t>
      </w:r>
      <w:r>
        <w:rPr>
          <w:rFonts w:ascii="SimSun" w:hAnsi="SimSun" w:eastAsia="SimSun" w:cs="SimSun"/>
          <w:sz w:val="18"/>
          <w:szCs w:val="18"/>
          <w:color w:val="231F20"/>
        </w:rPr>
        <w:t>Apache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6"/>
        </w:rPr>
        <w:t>に寄贈し</w:t>
      </w:r>
      <w:r>
        <w:rPr>
          <w:rFonts w:ascii="SimSun" w:hAnsi="SimSun" w:eastAsia="SimSun" w:cs="SimSun"/>
          <w:sz w:val="18"/>
          <w:szCs w:val="18"/>
          <w:color w:val="231F20"/>
          <w:spacing w:val="11"/>
        </w:rPr>
        <w:t>た</w:t>
      </w:r>
      <w:r>
        <w:rPr>
          <w:rFonts w:ascii="SimSun" w:hAnsi="SimSun" w:eastAsia="SimSun" w:cs="SimSun"/>
          <w:sz w:val="18"/>
          <w:szCs w:val="18"/>
          <w:color w:val="231F20"/>
        </w:rPr>
        <w:t xml:space="preserve"> </w:t>
      </w:r>
      <w:r>
        <w:rPr>
          <w:rFonts w:ascii="Arial" w:hAnsi="Arial" w:eastAsia="Arial" w:cs="Arial"/>
          <w:sz w:val="18"/>
          <w:szCs w:val="18"/>
          <w:color w:val="231F20"/>
        </w:rPr>
        <w:t>MPP</w:t>
      </w:r>
      <w:r>
        <w:rPr>
          <w:rFonts w:ascii="SimSun" w:hAnsi="SimSun" w:eastAsia="SimSun" w:cs="SimSun"/>
          <w:sz w:val="18"/>
          <w:szCs w:val="18"/>
          <w:color w:val="231F20"/>
          <w:spacing w:val="5"/>
        </w:rPr>
        <w:t>分</w:t>
      </w:r>
      <w:r>
        <w:rPr>
          <w:rFonts w:ascii="SimSun" w:hAnsi="SimSun" w:eastAsia="SimSun" w:cs="SimSun"/>
          <w:sz w:val="18"/>
          <w:szCs w:val="18"/>
          <w:color w:val="231F20"/>
          <w:spacing w:val="3"/>
        </w:rPr>
        <w:t>析データベース製品で</w:t>
      </w:r>
    </w:p>
    <w:p>
      <w:pPr>
        <w:sectPr>
          <w:headerReference w:type="default" r:id="rId1896"/>
          <w:footerReference w:type="default" r:id="rId1897"/>
          <w:pgSz w:w="9360" w:h="13041"/>
          <w:pgMar w:top="784" w:right="234" w:bottom="538" w:left="683" w:header="560" w:footer="315" w:gutter="0"/>
        </w:sectPr>
        <w:rPr/>
      </w:pP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88" w:right="137" w:firstLine="10"/>
        <w:spacing w:before="58" w:line="359" w:lineRule="auto"/>
        <w:rPr>
          <w:rFonts w:ascii="SimSun" w:hAnsi="SimSun" w:eastAsia="SimSun" w:cs="SimSun"/>
          <w:sz w:val="18"/>
          <w:szCs w:val="18"/>
        </w:rPr>
      </w:pPr>
      <w:r>
        <w:rPr>
          <w:rFonts w:ascii="Arial" w:hAnsi="Arial" w:eastAsia="Arial" w:cs="Arial"/>
          <w:sz w:val="18"/>
          <w:szCs w:val="18"/>
          <w:color w:val="231F20"/>
        </w:rPr>
        <w:t>DorisDB</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影響を</w:t>
      </w:r>
      <w:r>
        <w:rPr>
          <w:rFonts w:ascii="SimSun" w:hAnsi="SimSun" w:eastAsia="SimSun" w:cs="SimSun"/>
          <w:sz w:val="18"/>
          <w:szCs w:val="18"/>
          <w:color w:val="231F20"/>
          <w:spacing w:val="4"/>
        </w:rPr>
        <w:t>受</w:t>
      </w:r>
      <w:r>
        <w:rPr>
          <w:rFonts w:ascii="SimSun" w:hAnsi="SimSun" w:eastAsia="SimSun" w:cs="SimSun"/>
          <w:sz w:val="18"/>
          <w:szCs w:val="18"/>
          <w:color w:val="231F20"/>
          <w:spacing w:val="3"/>
        </w:rPr>
        <w:t>けた</w:t>
      </w:r>
      <w:r>
        <w:rPr>
          <w:rFonts w:ascii="Arial" w:hAnsi="Arial" w:eastAsia="Arial" w:cs="Arial"/>
          <w:sz w:val="18"/>
          <w:szCs w:val="18"/>
          <w:color w:val="231F20"/>
        </w:rPr>
        <w:t>Apache</w:t>
      </w:r>
      <w:r>
        <w:rPr>
          <w:rFonts w:ascii="Arial" w:hAnsi="Arial" w:eastAsia="Arial" w:cs="Arial"/>
          <w:sz w:val="18"/>
          <w:szCs w:val="18"/>
          <w:color w:val="231F20"/>
          <w:spacing w:val="3"/>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のインキュベーションプロジェクトが卒業を</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遅らせています</w:t>
      </w:r>
      <w:r>
        <w:rPr>
          <w:rFonts w:ascii="SimSun" w:hAnsi="SimSun" w:eastAsia="SimSun" w:cs="SimSun"/>
          <w:sz w:val="18"/>
          <w:szCs w:val="18"/>
          <w:color w:val="231F20"/>
          <w:spacing w:val="2"/>
        </w:rPr>
        <w:t>。</w:t>
      </w:r>
      <w:r>
        <w:rPr>
          <w:rFonts w:ascii="Arial" w:hAnsi="Arial" w:eastAsia="Arial" w:cs="Arial"/>
          <w:sz w:val="18"/>
          <w:szCs w:val="18"/>
          <w:color w:val="231F20"/>
        </w:rPr>
        <w:t>Apache</w:t>
      </w:r>
      <w:r>
        <w:rPr>
          <w:rFonts w:ascii="Arial" w:hAnsi="Arial" w:eastAsia="Arial" w:cs="Arial"/>
          <w:sz w:val="18"/>
          <w:szCs w:val="18"/>
          <w:color w:val="231F20"/>
          <w:spacing w:val="2"/>
        </w:rPr>
        <w:t xml:space="preserve"> </w:t>
      </w:r>
      <w:r>
        <w:rPr>
          <w:rFonts w:ascii="Arial" w:hAnsi="Arial" w:eastAsia="Arial" w:cs="Arial"/>
          <w:sz w:val="18"/>
          <w:szCs w:val="18"/>
          <w:color w:val="231F20"/>
        </w:rPr>
        <w:t>Doris</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分散アーキテクチャは非常にクリーンでメンテナンスが容易で、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10</w:t>
      </w:r>
      <w:r>
        <w:rPr>
          <w:rFonts w:ascii="SimSun" w:hAnsi="SimSun" w:eastAsia="SimSun" w:cs="SimSun"/>
          <w:sz w:val="18"/>
          <w:szCs w:val="18"/>
          <w:color w:val="231F20"/>
        </w:rPr>
        <w:t>PB</w:t>
      </w:r>
      <w:r>
        <w:rPr>
          <w:rFonts w:ascii="SimSun" w:hAnsi="SimSun" w:eastAsia="SimSun" w:cs="SimSun"/>
          <w:sz w:val="18"/>
          <w:szCs w:val="18"/>
          <w:color w:val="231F20"/>
          <w:spacing w:val="-1"/>
        </w:rPr>
        <w:t>以上の非常に大きなデータセットをサポートできます。</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Doris</w:t>
      </w:r>
      <w:r>
        <w:rPr>
          <w:rFonts w:ascii="Arial" w:hAnsi="Arial" w:eastAsia="Arial" w:cs="Arial"/>
          <w:sz w:val="18"/>
          <w:szCs w:val="18"/>
          <w:color w:val="231F20"/>
          <w:spacing w:val="-1"/>
        </w:rPr>
        <w:t xml:space="preserve"> </w:t>
      </w:r>
      <w:r>
        <w:rPr>
          <w:rFonts w:ascii="Arial" w:hAnsi="Arial" w:eastAsia="Arial" w:cs="Arial"/>
          <w:sz w:val="18"/>
          <w:szCs w:val="18"/>
          <w:color w:val="231F20"/>
        </w:rPr>
        <w:t>GitHub</w:t>
      </w:r>
      <w:r>
        <w:rPr>
          <w:rFonts w:ascii="Arial" w:hAnsi="Arial" w:eastAsia="Arial" w:cs="Arial"/>
          <w:sz w:val="18"/>
          <w:szCs w:val="18"/>
          <w:color w:val="231F20"/>
          <w:spacing w:val="-1"/>
        </w:rPr>
        <w:t xml:space="preserve"> </w:t>
      </w:r>
      <w:r>
        <w:rPr>
          <w:rFonts w:ascii="Arial" w:hAnsi="Arial" w:eastAsia="Arial" w:cs="Arial"/>
          <w:sz w:val="18"/>
          <w:szCs w:val="18"/>
          <w:color w:val="231F20"/>
        </w:rPr>
        <w:t>Star</w:t>
      </w:r>
      <w:r>
        <w:rPr>
          <w:rFonts w:ascii="MS Mincho" w:hAnsi="MS Mincho" w:eastAsia="MS Mincho" w:cs="MS Mincho"/>
          <w:sz w:val="18"/>
          <w:szCs w:val="18"/>
          <w:color w:val="231F20"/>
          <w:spacing w:val="-1"/>
        </w:rPr>
        <w:t>は</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年初頭</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の</w:t>
      </w:r>
      <w:r>
        <w:rPr>
          <w:rFonts w:ascii="Arial" w:hAnsi="Arial" w:eastAsia="Arial" w:cs="Arial"/>
          <w:sz w:val="18"/>
          <w:szCs w:val="18"/>
          <w:color w:val="231F20"/>
          <w:spacing w:val="4"/>
        </w:rPr>
        <w:t>2</w:t>
      </w:r>
      <w:r>
        <w:rPr>
          <w:rFonts w:ascii="SimSun" w:hAnsi="SimSun" w:eastAsia="SimSun" w:cs="SimSun"/>
          <w:sz w:val="18"/>
          <w:szCs w:val="18"/>
          <w:color w:val="231F20"/>
        </w:rPr>
        <w:t>k</w:t>
      </w:r>
      <w:r>
        <w:rPr>
          <w:rFonts w:ascii="SimSun" w:hAnsi="SimSun" w:eastAsia="SimSun" w:cs="SimSun"/>
          <w:sz w:val="18"/>
          <w:szCs w:val="18"/>
          <w:color w:val="231F20"/>
          <w:spacing w:val="4"/>
        </w:rPr>
        <w:t>から1年で</w:t>
      </w:r>
      <w:r>
        <w:rPr>
          <w:rFonts w:ascii="Arial" w:hAnsi="Arial" w:eastAsia="Arial" w:cs="Arial"/>
          <w:sz w:val="18"/>
          <w:szCs w:val="18"/>
          <w:color w:val="231F20"/>
          <w:spacing w:val="2"/>
        </w:rPr>
        <w:t>95</w:t>
      </w:r>
      <w:r>
        <w:rPr>
          <w:rFonts w:ascii="MS Mincho" w:hAnsi="MS Mincho" w:eastAsia="MS Mincho" w:cs="MS Mincho"/>
          <w:sz w:val="18"/>
          <w:szCs w:val="18"/>
          <w:color w:val="231F20"/>
          <w:spacing w:val="2"/>
        </w:rPr>
        <w:t>％増の</w:t>
      </w:r>
      <w:r>
        <w:rPr>
          <w:rFonts w:ascii="Arial" w:hAnsi="Arial" w:eastAsia="Arial" w:cs="Arial"/>
          <w:sz w:val="18"/>
          <w:szCs w:val="18"/>
          <w:color w:val="231F20"/>
          <w:spacing w:val="2"/>
        </w:rPr>
        <w:t>3.9</w:t>
      </w:r>
      <w:r>
        <w:rPr>
          <w:rFonts w:ascii="Arial" w:hAnsi="Arial" w:eastAsia="Arial" w:cs="Arial"/>
          <w:sz w:val="18"/>
          <w:szCs w:val="18"/>
          <w:color w:val="231F20"/>
        </w:rPr>
        <w:t>k</w:t>
      </w:r>
      <w:r>
        <w:rPr>
          <w:rFonts w:ascii="MS Mincho" w:hAnsi="MS Mincho" w:eastAsia="MS Mincho" w:cs="MS Mincho"/>
          <w:sz w:val="18"/>
          <w:szCs w:val="18"/>
          <w:color w:val="231F20"/>
          <w:spacing w:val="2"/>
        </w:rPr>
        <w:t>に</w:t>
      </w:r>
      <w:r>
        <w:rPr>
          <w:rFonts w:ascii="SimSun" w:hAnsi="SimSun" w:eastAsia="SimSun" w:cs="SimSun"/>
          <w:sz w:val="18"/>
          <w:szCs w:val="18"/>
          <w:color w:val="231F20"/>
          <w:spacing w:val="2"/>
        </w:rPr>
        <w:t>成長しています。投稿者数は、年初の</w:t>
      </w:r>
      <w:r>
        <w:rPr>
          <w:rFonts w:ascii="Arial" w:hAnsi="Arial" w:eastAsia="Arial" w:cs="Arial"/>
          <w:sz w:val="18"/>
          <w:szCs w:val="18"/>
          <w:color w:val="231F20"/>
          <w:spacing w:val="2"/>
        </w:rPr>
        <w:t>130</w:t>
      </w:r>
      <w:r>
        <w:rPr>
          <w:rFonts w:ascii="SimSun" w:hAnsi="SimSun" w:eastAsia="SimSun" w:cs="SimSun"/>
          <w:sz w:val="18"/>
          <w:szCs w:val="18"/>
          <w:color w:val="231F20"/>
          <w:spacing w:val="2"/>
        </w:rPr>
        <w:t>人から</w:t>
      </w:r>
      <w:r>
        <w:rPr>
          <w:rFonts w:ascii="Arial" w:hAnsi="Arial" w:eastAsia="Arial" w:cs="Arial"/>
          <w:sz w:val="18"/>
          <w:szCs w:val="18"/>
          <w:color w:val="231F20"/>
          <w:spacing w:val="2"/>
        </w:rPr>
        <w:t>234</w:t>
      </w:r>
      <w:r>
        <w:rPr>
          <w:rFonts w:ascii="MS Mincho" w:hAnsi="MS Mincho" w:eastAsia="MS Mincho" w:cs="MS Mincho"/>
          <w:sz w:val="18"/>
          <w:szCs w:val="18"/>
          <w:color w:val="231F20"/>
          <w:spacing w:val="2"/>
        </w:rPr>
        <w:t>人に増え、</w:t>
      </w:r>
      <w:r>
        <w:rPr>
          <w:rFonts w:ascii="SimSun" w:hAnsi="SimSun" w:eastAsia="SimSun" w:cs="SimSun"/>
          <w:sz w:val="18"/>
          <w:szCs w:val="18"/>
          <w:color w:val="231F20"/>
          <w:spacing w:val="2"/>
        </w:rPr>
        <w:t>投稿</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者</w:t>
      </w:r>
      <w:r>
        <w:rPr>
          <w:rFonts w:ascii="SimSun" w:hAnsi="SimSun" w:eastAsia="SimSun" w:cs="SimSun"/>
          <w:sz w:val="18"/>
          <w:szCs w:val="18"/>
          <w:color w:val="231F20"/>
          <w:spacing w:val="8"/>
        </w:rPr>
        <w:t>数、活動量ともに大幅に増加しました。</w:t>
      </w:r>
      <w:r>
        <w:rPr>
          <w:rFonts w:ascii="Arial" w:hAnsi="Arial" w:eastAsia="Arial" w:cs="Arial"/>
          <w:sz w:val="18"/>
          <w:szCs w:val="18"/>
          <w:color w:val="231F20"/>
          <w:spacing w:val="8"/>
        </w:rPr>
        <w:t>2021</w:t>
      </w:r>
      <w:r>
        <w:rPr>
          <w:rFonts w:ascii="MS Mincho" w:hAnsi="MS Mincho" w:eastAsia="MS Mincho" w:cs="MS Mincho"/>
          <w:sz w:val="18"/>
          <w:szCs w:val="18"/>
          <w:color w:val="231F20"/>
          <w:spacing w:val="8"/>
        </w:rPr>
        <w:t>年</w:t>
      </w:r>
      <w:r>
        <w:rPr>
          <w:rFonts w:ascii="SimSun" w:hAnsi="SimSun" w:eastAsia="SimSun" w:cs="SimSun"/>
          <w:sz w:val="18"/>
          <w:szCs w:val="18"/>
          <w:color w:val="231F20"/>
          <w:spacing w:val="8"/>
        </w:rPr>
        <w:t>、</w:t>
      </w:r>
      <w:r>
        <w:rPr>
          <w:rFonts w:ascii="Arial" w:hAnsi="Arial" w:eastAsia="Arial" w:cs="Arial"/>
          <w:sz w:val="18"/>
          <w:szCs w:val="18"/>
          <w:color w:val="231F20"/>
        </w:rPr>
        <w:t>Doris</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コミュ</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ニティは、</w:t>
      </w:r>
      <w:r>
        <w:rPr>
          <w:rFonts w:ascii="SimSun" w:hAnsi="SimSun" w:eastAsia="SimSun" w:cs="SimSun"/>
          <w:sz w:val="18"/>
          <w:szCs w:val="18"/>
          <w:color w:val="231F20"/>
        </w:rPr>
        <w:t>Meituan</w:t>
      </w:r>
      <w:r>
        <w:rPr>
          <w:rFonts w:ascii="SimSun" w:hAnsi="SimSun" w:eastAsia="SimSun" w:cs="SimSun"/>
          <w:sz w:val="18"/>
          <w:szCs w:val="18"/>
          <w:color w:val="231F20"/>
          <w:spacing w:val="8"/>
        </w:rPr>
        <w:t>、</w:t>
      </w:r>
      <w:r>
        <w:rPr>
          <w:rFonts w:ascii="SimSun" w:hAnsi="SimSun" w:eastAsia="SimSun" w:cs="SimSun"/>
          <w:sz w:val="18"/>
          <w:szCs w:val="18"/>
          <w:color w:val="231F20"/>
        </w:rPr>
        <w:t>Xiaomi</w:t>
      </w:r>
      <w:r>
        <w:rPr>
          <w:rFonts w:ascii="SimSun" w:hAnsi="SimSun" w:eastAsia="SimSun" w:cs="SimSun"/>
          <w:sz w:val="18"/>
          <w:szCs w:val="18"/>
          <w:color w:val="231F20"/>
          <w:spacing w:val="8"/>
        </w:rPr>
        <w:t>、</w:t>
      </w:r>
      <w:r>
        <w:rPr>
          <w:rFonts w:ascii="SimSun" w:hAnsi="SimSun" w:eastAsia="SimSun" w:cs="SimSun"/>
          <w:sz w:val="18"/>
          <w:szCs w:val="18"/>
          <w:color w:val="231F20"/>
        </w:rPr>
        <w:t xml:space="preserve"> </w:t>
      </w:r>
      <w:r>
        <w:rPr>
          <w:rFonts w:ascii="SimSun" w:hAnsi="SimSun" w:eastAsia="SimSun" w:cs="SimSun"/>
          <w:sz w:val="18"/>
          <w:szCs w:val="18"/>
          <w:color w:val="231F20"/>
          <w:spacing w:val="-2"/>
        </w:rPr>
        <w:t>Jingdong</w:t>
      </w:r>
      <w:r>
        <w:rPr>
          <w:rFonts w:ascii="SimSun" w:hAnsi="SimSun" w:eastAsia="SimSun" w:cs="SimSun"/>
          <w:sz w:val="18"/>
          <w:szCs w:val="18"/>
          <w:color w:val="231F20"/>
          <w:spacing w:val="-4"/>
        </w:rPr>
        <w:t>などのトップインターネット企</w:t>
      </w:r>
      <w:r>
        <w:rPr>
          <w:rFonts w:ascii="SimSun" w:hAnsi="SimSun" w:eastAsia="SimSun" w:cs="SimSun"/>
          <w:sz w:val="18"/>
          <w:szCs w:val="18"/>
          <w:color w:val="231F20"/>
          <w:spacing w:val="-2"/>
        </w:rPr>
        <w:t>業から</w:t>
      </w:r>
      <w:r>
        <w:rPr>
          <w:rFonts w:ascii="Arial" w:hAnsi="Arial" w:eastAsia="Arial" w:cs="Arial"/>
          <w:sz w:val="18"/>
          <w:szCs w:val="18"/>
          <w:color w:val="231F20"/>
          <w:spacing w:val="-2"/>
        </w:rPr>
        <w:t>5</w:t>
      </w:r>
      <w:r>
        <w:rPr>
          <w:rFonts w:ascii="MS Mincho" w:hAnsi="MS Mincho" w:eastAsia="MS Mincho" w:cs="MS Mincho"/>
          <w:sz w:val="18"/>
          <w:szCs w:val="18"/>
          <w:color w:val="231F20"/>
          <w:spacing w:val="-2"/>
        </w:rPr>
        <w:t>人の</w:t>
      </w:r>
      <w:r>
        <w:rPr>
          <w:rFonts w:ascii="SimSun" w:hAnsi="SimSun" w:eastAsia="SimSun" w:cs="SimSun"/>
          <w:sz w:val="18"/>
          <w:szCs w:val="18"/>
          <w:color w:val="231F20"/>
          <w:spacing w:val="-2"/>
        </w:rPr>
        <w:t>新しいPPMCと7人の</w:t>
      </w:r>
      <w:r>
        <w:rPr>
          <w:rFonts w:ascii="Arial" w:hAnsi="Arial" w:eastAsia="Arial" w:cs="Arial"/>
          <w:sz w:val="18"/>
          <w:szCs w:val="18"/>
          <w:color w:val="231F20"/>
          <w:spacing w:val="-2"/>
        </w:rPr>
        <w:t>Committers</w:t>
      </w:r>
      <w:r>
        <w:rPr>
          <w:rFonts w:ascii="MS Mincho" w:hAnsi="MS Mincho" w:eastAsia="MS Mincho" w:cs="MS Mincho"/>
          <w:sz w:val="18"/>
          <w:szCs w:val="18"/>
          <w:color w:val="231F20"/>
          <w:spacing w:val="-2"/>
        </w:rPr>
        <w:t>も</w:t>
      </w:r>
      <w:r>
        <w:rPr>
          <w:rFonts w:ascii="SimSun" w:hAnsi="SimSun" w:eastAsia="SimSun" w:cs="SimSun"/>
          <w:sz w:val="18"/>
          <w:szCs w:val="18"/>
          <w:color w:val="231F20"/>
          <w:spacing w:val="-2"/>
        </w:rPr>
        <w:t>迎えました。</w:t>
      </w:r>
    </w:p>
    <w:p>
      <w:pPr>
        <w:ind w:left="89"/>
        <w:spacing w:before="215" w:line="225" w:lineRule="auto"/>
        <w:outlineLvl w:val="2"/>
        <w:rPr>
          <w:rFonts w:ascii="PMingLiU" w:hAnsi="PMingLiU" w:eastAsia="PMingLiU" w:cs="PMingLiU"/>
          <w:sz w:val="21"/>
          <w:szCs w:val="21"/>
        </w:rPr>
      </w:pPr>
      <w:r>
        <w:rPr>
          <w:rFonts w:ascii="Arial" w:hAnsi="Arial" w:eastAsia="Arial" w:cs="Arial"/>
          <w:sz w:val="21"/>
          <w:szCs w:val="21"/>
          <w:color w:val="231F20"/>
          <w:spacing w:val="-10"/>
        </w:rPr>
        <w:t>9</w:t>
      </w:r>
      <w:r>
        <w:rPr>
          <w:rFonts w:ascii="Arial" w:hAnsi="Arial" w:eastAsia="Arial" w:cs="Arial"/>
          <w:sz w:val="21"/>
          <w:szCs w:val="21"/>
          <w:color w:val="231F20"/>
          <w:spacing w:val="-6"/>
        </w:rPr>
        <w:t>.</w:t>
      </w:r>
      <w:r>
        <w:rPr>
          <w:rFonts w:ascii="Arial" w:hAnsi="Arial" w:eastAsia="Arial" w:cs="Arial"/>
          <w:sz w:val="21"/>
          <w:szCs w:val="21"/>
          <w:color w:val="231F20"/>
          <w:spacing w:val="-5"/>
        </w:rPr>
        <w:t>3.4</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テンセント</w:t>
      </w:r>
    </w:p>
    <w:p>
      <w:pPr>
        <w:ind w:left="89" w:right="138" w:firstLine="20"/>
        <w:spacing w:before="184" w:line="358" w:lineRule="auto"/>
        <w:rPr>
          <w:rFonts w:ascii="SimSun" w:hAnsi="SimSun" w:eastAsia="SimSun" w:cs="SimSun"/>
          <w:sz w:val="18"/>
          <w:szCs w:val="18"/>
        </w:rPr>
      </w:pPr>
      <w:r>
        <w:rPr>
          <w:rFonts w:ascii="SimSun" w:hAnsi="SimSun" w:eastAsia="SimSun" w:cs="SimSun"/>
          <w:sz w:val="18"/>
          <w:szCs w:val="18"/>
          <w:color w:val="231F20"/>
          <w:spacing w:val="22"/>
        </w:rPr>
        <w:t>テン</w:t>
      </w:r>
      <w:r>
        <w:rPr>
          <w:rFonts w:ascii="SimSun" w:hAnsi="SimSun" w:eastAsia="SimSun" w:cs="SimSun"/>
          <w:sz w:val="18"/>
          <w:szCs w:val="18"/>
          <w:color w:val="231F20"/>
          <w:spacing w:val="20"/>
        </w:rPr>
        <w:t>セ</w:t>
      </w:r>
      <w:r>
        <w:rPr>
          <w:rFonts w:ascii="SimSun" w:hAnsi="SimSun" w:eastAsia="SimSun" w:cs="SimSun"/>
          <w:sz w:val="18"/>
          <w:szCs w:val="18"/>
          <w:color w:val="231F20"/>
          <w:spacing w:val="11"/>
        </w:rPr>
        <w:t>ントは創業時からオープンソースに取り組んでおり、</w:t>
      </w:r>
      <w:r>
        <w:rPr>
          <w:rFonts w:ascii="Arial" w:hAnsi="Arial" w:eastAsia="Arial" w:cs="Arial"/>
          <w:sz w:val="18"/>
          <w:szCs w:val="18"/>
          <w:color w:val="231F20"/>
          <w:spacing w:val="11"/>
        </w:rPr>
        <w:t>23</w:t>
      </w:r>
      <w:r>
        <w:rPr>
          <w:rFonts w:ascii="MS Mincho" w:hAnsi="MS Mincho" w:eastAsia="MS Mincho" w:cs="MS Mincho"/>
          <w:sz w:val="18"/>
          <w:szCs w:val="18"/>
          <w:color w:val="231F20"/>
          <w:spacing w:val="11"/>
        </w:rPr>
        <w:t>年前には</w:t>
      </w:r>
      <w:r>
        <w:rPr>
          <w:rFonts w:ascii="SimSun" w:hAnsi="SimSun" w:eastAsia="SimSun" w:cs="SimSun"/>
          <w:sz w:val="18"/>
          <w:szCs w:val="18"/>
          <w:color w:val="231F20"/>
          <w:spacing w:val="11"/>
        </w:rPr>
        <w:t>最初の製品である</w:t>
      </w:r>
      <w:r>
        <w:rPr>
          <w:rFonts w:ascii="Arial" w:hAnsi="Arial" w:eastAsia="Arial" w:cs="Arial"/>
          <w:sz w:val="18"/>
          <w:szCs w:val="18"/>
          <w:color w:val="231F20"/>
        </w:rPr>
        <w:t>QQ</w:t>
      </w:r>
      <w:r>
        <w:rPr>
          <w:rFonts w:ascii="Arial" w:hAnsi="Arial" w:eastAsia="Arial" w:cs="Arial"/>
          <w:sz w:val="18"/>
          <w:szCs w:val="18"/>
          <w:color w:val="231F20"/>
        </w:rPr>
        <w:t xml:space="preserve"> </w:t>
      </w:r>
      <w:r>
        <w:rPr>
          <w:rFonts w:ascii="MS Mincho" w:hAnsi="MS Mincho" w:eastAsia="MS Mincho" w:cs="MS Mincho"/>
          <w:sz w:val="18"/>
          <w:szCs w:val="18"/>
          <w:color w:val="231F20"/>
          <w:spacing w:val="7"/>
        </w:rPr>
        <w:t>が</w:t>
      </w:r>
      <w:r>
        <w:rPr>
          <w:rFonts w:ascii="SimSun" w:hAnsi="SimSun" w:eastAsia="SimSun" w:cs="SimSun"/>
          <w:sz w:val="18"/>
          <w:szCs w:val="18"/>
          <w:color w:val="231F20"/>
          <w:spacing w:val="7"/>
        </w:rPr>
        <w:t>オープンソースの</w:t>
      </w:r>
      <w:r>
        <w:rPr>
          <w:rFonts w:ascii="Arial" w:hAnsi="Arial" w:eastAsia="Arial" w:cs="Arial"/>
          <w:sz w:val="18"/>
          <w:szCs w:val="18"/>
          <w:color w:val="231F20"/>
        </w:rPr>
        <w:t>Linux</w:t>
      </w:r>
      <w:r>
        <w:rPr>
          <w:rFonts w:ascii="SimSun" w:hAnsi="SimSun" w:eastAsia="SimSun" w:cs="SimSun"/>
          <w:sz w:val="18"/>
          <w:szCs w:val="18"/>
          <w:color w:val="231F20"/>
          <w:spacing w:val="7"/>
        </w:rPr>
        <w:t>サーバー上で稼働していた。</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近年、テンセントのオープンソース活動</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は、プロジ</w:t>
      </w:r>
      <w:r>
        <w:rPr>
          <w:rFonts w:ascii="SimSun" w:hAnsi="SimSun" w:eastAsia="SimSun" w:cs="SimSun"/>
          <w:sz w:val="18"/>
          <w:szCs w:val="18"/>
          <w:color w:val="231F20"/>
          <w:spacing w:val="-7"/>
        </w:rPr>
        <w:t>ェ</w:t>
      </w:r>
      <w:r>
        <w:rPr>
          <w:rFonts w:ascii="SimSun" w:hAnsi="SimSun" w:eastAsia="SimSun" w:cs="SimSun"/>
          <w:sz w:val="18"/>
          <w:szCs w:val="18"/>
          <w:color w:val="231F20"/>
          <w:spacing w:val="-5"/>
        </w:rPr>
        <w:t>クト</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オープンソース、エコロジー</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コビルディング、コミュニティ</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ガバナンス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という3</w:t>
      </w:r>
      <w:r>
        <w:rPr>
          <w:rFonts w:ascii="SimSun" w:hAnsi="SimSun" w:eastAsia="SimSun" w:cs="SimSun"/>
          <w:sz w:val="18"/>
          <w:szCs w:val="18"/>
          <w:color w:val="231F20"/>
          <w:spacing w:val="9"/>
        </w:rPr>
        <w:t>つ</w:t>
      </w:r>
      <w:r>
        <w:rPr>
          <w:rFonts w:ascii="SimSun" w:hAnsi="SimSun" w:eastAsia="SimSun" w:cs="SimSun"/>
          <w:sz w:val="18"/>
          <w:szCs w:val="18"/>
          <w:color w:val="231F20"/>
          <w:spacing w:val="5"/>
        </w:rPr>
        <w:t>の大きな方向性に重点を置いている。</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同時に</w:t>
      </w:r>
      <w:r>
        <w:rPr>
          <w:rFonts w:ascii="SimSun" w:hAnsi="SimSun" w:eastAsia="SimSun" w:cs="SimSun"/>
          <w:sz w:val="18"/>
          <w:szCs w:val="18"/>
          <w:color w:val="231F20"/>
          <w:spacing w:val="5"/>
        </w:rPr>
        <w:t>、テンセントは</w:t>
      </w:r>
      <w:r>
        <w:rPr>
          <w:rFonts w:ascii="Arial" w:hAnsi="Arial" w:eastAsia="Arial" w:cs="Arial"/>
          <w:sz w:val="18"/>
          <w:szCs w:val="18"/>
          <w:color w:val="231F20"/>
          <w:spacing w:val="5"/>
        </w:rPr>
        <w:t>30</w:t>
      </w:r>
      <w:r>
        <w:rPr>
          <w:rFonts w:ascii="MS Mincho" w:hAnsi="MS Mincho" w:eastAsia="MS Mincho" w:cs="MS Mincho"/>
          <w:sz w:val="18"/>
          <w:szCs w:val="18"/>
          <w:color w:val="231F20"/>
          <w:spacing w:val="5"/>
        </w:rPr>
        <w:t>以上の</w:t>
      </w:r>
      <w:r>
        <w:rPr>
          <w:rFonts w:ascii="SimSun" w:hAnsi="SimSun" w:eastAsia="SimSun" w:cs="SimSun"/>
          <w:sz w:val="18"/>
          <w:szCs w:val="18"/>
          <w:color w:val="231F20"/>
          <w:spacing w:val="5"/>
        </w:rPr>
        <w:t>主流のオープン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ソースコミュニティに貢献し続けており、</w:t>
      </w:r>
      <w:r>
        <w:rPr>
          <w:rFonts w:ascii="Arial" w:hAnsi="Arial" w:eastAsia="Arial" w:cs="Arial"/>
          <w:sz w:val="18"/>
          <w:szCs w:val="18"/>
          <w:color w:val="231F20"/>
        </w:rPr>
        <w:t>Linux</w:t>
      </w:r>
      <w:r>
        <w:rPr>
          <w:rFonts w:ascii="Arial" w:hAnsi="Arial" w:eastAsia="Arial" w:cs="Arial"/>
          <w:sz w:val="18"/>
          <w:szCs w:val="18"/>
          <w:color w:val="231F20"/>
          <w:spacing w:val="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7"/>
        </w:rPr>
        <w:t>や</w:t>
      </w:r>
      <w:r>
        <w:rPr>
          <w:rFonts w:ascii="Arial" w:hAnsi="Arial" w:eastAsia="Arial" w:cs="Arial"/>
          <w:sz w:val="18"/>
          <w:szCs w:val="18"/>
          <w:color w:val="231F20"/>
        </w:rPr>
        <w:t>Apache</w:t>
      </w:r>
      <w:r>
        <w:rPr>
          <w:rFonts w:ascii="Arial" w:hAnsi="Arial" w:eastAsia="Arial" w:cs="Arial"/>
          <w:sz w:val="18"/>
          <w:szCs w:val="18"/>
          <w:color w:val="231F20"/>
          <w:spacing w:val="7"/>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7"/>
        </w:rPr>
        <w:t>など10以上の</w:t>
      </w:r>
      <w:r>
        <w:rPr>
          <w:rFonts w:ascii="SimSun" w:hAnsi="SimSun" w:eastAsia="SimSun" w:cs="SimSun"/>
          <w:sz w:val="18"/>
          <w:szCs w:val="18"/>
          <w:color w:val="231F20"/>
          <w:spacing w:val="3"/>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際的なオ</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プンソース財団に参加し、オープンソース財団の最初の創設者の一人でもあります。</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また、オープンソース財団の初期の設立者の一人でもある。過去3年間、</w:t>
      </w:r>
      <w:r>
        <w:rPr>
          <w:rFonts w:ascii="SimSun" w:hAnsi="SimSun" w:eastAsia="SimSun" w:cs="SimSun"/>
          <w:sz w:val="18"/>
          <w:szCs w:val="18"/>
          <w:color w:val="231F20"/>
          <w:spacing w:val="3"/>
        </w:rPr>
        <w:t xml:space="preserve"> </w:t>
      </w:r>
      <w:r>
        <w:rPr>
          <w:rFonts w:ascii="Arial" w:hAnsi="Arial" w:eastAsia="Arial" w:cs="Arial"/>
          <w:sz w:val="18"/>
          <w:szCs w:val="18"/>
          <w:color w:val="231F20"/>
        </w:rPr>
        <w:t>TARS</w:t>
      </w:r>
      <w:r>
        <w:rPr>
          <w:rFonts w:ascii="SimSun" w:hAnsi="SimSun" w:eastAsia="SimSun" w:cs="SimSun"/>
          <w:sz w:val="18"/>
          <w:szCs w:val="18"/>
          <w:color w:val="231F20"/>
          <w:spacing w:val="3"/>
        </w:rPr>
        <w:t>、</w:t>
      </w:r>
      <w:r>
        <w:rPr>
          <w:rFonts w:ascii="Arial" w:hAnsi="Arial" w:eastAsia="Arial" w:cs="Arial"/>
          <w:sz w:val="18"/>
          <w:szCs w:val="18"/>
          <w:color w:val="231F20"/>
        </w:rPr>
        <w:t>TSeer</w:t>
      </w:r>
      <w:r>
        <w:rPr>
          <w:rFonts w:ascii="SimSun" w:hAnsi="SimSun" w:eastAsia="SimSun" w:cs="SimSun"/>
          <w:sz w:val="18"/>
          <w:szCs w:val="18"/>
          <w:color w:val="231F20"/>
          <w:spacing w:val="3"/>
        </w:rPr>
        <w:t>、</w:t>
      </w:r>
      <w:r>
        <w:rPr>
          <w:rFonts w:ascii="SimSun" w:hAnsi="SimSun" w:eastAsia="SimSun" w:cs="SimSun"/>
          <w:sz w:val="18"/>
          <w:szCs w:val="18"/>
          <w:color w:val="231F20"/>
        </w:rPr>
        <w:t>Angel</w:t>
      </w:r>
      <w:r>
        <w:rPr>
          <w:rFonts w:ascii="SimSun" w:hAnsi="SimSun" w:eastAsia="SimSun" w:cs="SimSun"/>
          <w:sz w:val="18"/>
          <w:szCs w:val="18"/>
          <w:color w:val="231F20"/>
          <w:spacing w:val="1"/>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ど</w:t>
      </w:r>
      <w:r>
        <w:rPr>
          <w:rFonts w:ascii="Arial" w:hAnsi="Arial" w:eastAsia="Arial" w:cs="Arial"/>
          <w:sz w:val="18"/>
          <w:szCs w:val="18"/>
          <w:color w:val="231F20"/>
          <w:spacing w:val="8"/>
        </w:rPr>
        <w:t>7</w:t>
      </w:r>
      <w:r>
        <w:rPr>
          <w:rFonts w:ascii="MS Mincho" w:hAnsi="MS Mincho" w:eastAsia="MS Mincho" w:cs="MS Mincho"/>
          <w:sz w:val="18"/>
          <w:szCs w:val="18"/>
          <w:color w:val="231F20"/>
          <w:spacing w:val="4"/>
        </w:rPr>
        <w:t>つの</w:t>
      </w:r>
      <w:r>
        <w:rPr>
          <w:rFonts w:ascii="SimSun" w:hAnsi="SimSun" w:eastAsia="SimSun" w:cs="SimSun"/>
          <w:sz w:val="18"/>
          <w:szCs w:val="18"/>
          <w:color w:val="231F20"/>
          <w:spacing w:val="4"/>
        </w:rPr>
        <w:t>オープンソースプロジェクトを</w:t>
      </w:r>
      <w:r>
        <w:rPr>
          <w:rFonts w:ascii="Arial" w:hAnsi="Arial" w:eastAsia="Arial" w:cs="Arial"/>
          <w:sz w:val="18"/>
          <w:szCs w:val="18"/>
          <w:color w:val="231F20"/>
        </w:rPr>
        <w:t>Linux</w:t>
      </w:r>
      <w:r>
        <w:rPr>
          <w:rFonts w:ascii="SimSun" w:hAnsi="SimSun" w:eastAsia="SimSun" w:cs="SimSun"/>
          <w:sz w:val="18"/>
          <w:szCs w:val="18"/>
          <w:color w:val="231F20"/>
          <w:spacing w:val="4"/>
        </w:rPr>
        <w:t>、</w:t>
      </w:r>
      <w:r>
        <w:rPr>
          <w:rFonts w:ascii="Arial" w:hAnsi="Arial" w:eastAsia="Arial" w:cs="Arial"/>
          <w:sz w:val="18"/>
          <w:szCs w:val="18"/>
          <w:color w:val="231F20"/>
        </w:rPr>
        <w:t>Apache</w:t>
      </w:r>
      <w:r>
        <w:rPr>
          <w:rFonts w:ascii="SimSun" w:hAnsi="SimSun" w:eastAsia="SimSun" w:cs="SimSun"/>
          <w:sz w:val="18"/>
          <w:szCs w:val="18"/>
          <w:color w:val="231F20"/>
          <w:spacing w:val="4"/>
        </w:rPr>
        <w:t>、</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w:t>
      </w:r>
      <w:r>
        <w:rPr>
          <w:rFonts w:ascii="SimSun" w:hAnsi="SimSun" w:eastAsia="SimSun" w:cs="SimSun"/>
          <w:sz w:val="18"/>
          <w:szCs w:val="18"/>
          <w:color w:val="231F20"/>
        </w:rPr>
        <w:t>CNCF</w:t>
      </w:r>
      <w:r>
        <w:rPr>
          <w:rFonts w:ascii="SimSun" w:hAnsi="SimSun" w:eastAsia="SimSun" w:cs="SimSun"/>
          <w:sz w:val="18"/>
          <w:szCs w:val="18"/>
          <w:color w:val="231F20"/>
          <w:spacing w:val="4"/>
        </w:rPr>
        <w:t>などの各</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種財</w:t>
      </w:r>
      <w:r>
        <w:rPr>
          <w:rFonts w:ascii="SimSun" w:hAnsi="SimSun" w:eastAsia="SimSun" w:cs="SimSun"/>
          <w:sz w:val="18"/>
          <w:szCs w:val="18"/>
          <w:color w:val="231F20"/>
          <w:spacing w:val="9"/>
        </w:rPr>
        <w:t>団</w:t>
      </w:r>
      <w:r>
        <w:rPr>
          <w:rFonts w:ascii="SimSun" w:hAnsi="SimSun" w:eastAsia="SimSun" w:cs="SimSun"/>
          <w:sz w:val="18"/>
          <w:szCs w:val="18"/>
          <w:color w:val="231F20"/>
          <w:spacing w:val="7"/>
        </w:rPr>
        <w:t>に継続的に寄贈し、</w:t>
      </w:r>
      <w:r>
        <w:rPr>
          <w:rFonts w:ascii="Arial" w:hAnsi="Arial" w:eastAsia="Arial" w:cs="Arial"/>
          <w:sz w:val="18"/>
          <w:szCs w:val="18"/>
          <w:color w:val="231F20"/>
        </w:rPr>
        <w:t>LinuxKVM</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JDK</w:t>
      </w:r>
      <w:r>
        <w:rPr>
          <w:rFonts w:ascii="SimSun" w:hAnsi="SimSun" w:eastAsia="SimSun" w:cs="SimSun"/>
          <w:sz w:val="18"/>
          <w:szCs w:val="18"/>
          <w:color w:val="231F20"/>
          <w:spacing w:val="7"/>
        </w:rPr>
        <w:t>など</w:t>
      </w:r>
      <w:r>
        <w:rPr>
          <w:rFonts w:ascii="Arial" w:hAnsi="Arial" w:eastAsia="Arial" w:cs="Arial"/>
          <w:sz w:val="18"/>
          <w:szCs w:val="18"/>
          <w:color w:val="231F20"/>
          <w:spacing w:val="7"/>
        </w:rPr>
        <w:t>9</w:t>
      </w:r>
      <w:r>
        <w:rPr>
          <w:rFonts w:ascii="MS Mincho" w:hAnsi="MS Mincho" w:eastAsia="MS Mincho" w:cs="MS Mincho"/>
          <w:sz w:val="18"/>
          <w:szCs w:val="18"/>
          <w:color w:val="231F20"/>
          <w:spacing w:val="7"/>
        </w:rPr>
        <w:t>つの国際</w:t>
      </w:r>
      <w:r>
        <w:rPr>
          <w:rFonts w:ascii="SimSun" w:hAnsi="SimSun" w:eastAsia="SimSun" w:cs="SimSun"/>
          <w:sz w:val="18"/>
          <w:szCs w:val="18"/>
          <w:color w:val="231F20"/>
          <w:spacing w:val="7"/>
        </w:rPr>
        <w:t>オープンソースプロジェクトを主導し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ています。</w:t>
      </w:r>
    </w:p>
    <w:p>
      <w:pPr>
        <w:ind w:left="116"/>
        <w:spacing w:before="95" w:line="229" w:lineRule="auto"/>
        <w:rPr>
          <w:rFonts w:ascii="PMingLiU" w:hAnsi="PMingLiU" w:eastAsia="PMingLiU" w:cs="PMingLiU"/>
          <w:sz w:val="18"/>
          <w:szCs w:val="18"/>
        </w:rPr>
      </w:pPr>
      <w:r>
        <w:rPr>
          <w:rFonts w:ascii="PMingLiU" w:hAnsi="PMingLiU" w:eastAsia="PMingLiU" w:cs="PMingLiU"/>
          <w:sz w:val="18"/>
          <w:szCs w:val="18"/>
          <w:color w:val="231F20"/>
          <w:spacing w:val="10"/>
        </w:rPr>
        <w:t>さま</w:t>
      </w:r>
      <w:r>
        <w:rPr>
          <w:rFonts w:ascii="PMingLiU" w:hAnsi="PMingLiU" w:eastAsia="PMingLiU" w:cs="PMingLiU"/>
          <w:sz w:val="18"/>
          <w:szCs w:val="18"/>
          <w:color w:val="231F20"/>
          <w:spacing w:val="5"/>
        </w:rPr>
        <w:t>ざまな技術領域でのオープンソースの実績</w:t>
      </w:r>
    </w:p>
    <w:p>
      <w:pPr>
        <w:ind w:left="101" w:hanging="13"/>
        <w:spacing w:before="219" w:line="331" w:lineRule="auto"/>
        <w:rPr>
          <w:rFonts w:ascii="SimSun" w:hAnsi="SimSun" w:eastAsia="SimSun" w:cs="SimSun"/>
          <w:sz w:val="18"/>
          <w:szCs w:val="18"/>
        </w:rPr>
      </w:pPr>
      <w:r>
        <w:rPr>
          <w:rFonts w:ascii="PMingLiU" w:hAnsi="PMingLiU" w:eastAsia="PMingLiU" w:cs="PMingLiU"/>
          <w:sz w:val="18"/>
          <w:szCs w:val="18"/>
          <w:color w:val="231F20"/>
        </w:rPr>
        <w:t>OS</w:t>
      </w:r>
      <w:r>
        <w:rPr>
          <w:rFonts w:ascii="PMingLiU" w:hAnsi="PMingLiU" w:eastAsia="PMingLiU" w:cs="PMingLiU"/>
          <w:sz w:val="18"/>
          <w:szCs w:val="18"/>
          <w:color w:val="231F20"/>
          <w:spacing w:val="8"/>
        </w:rPr>
        <w:t>の分野で</w:t>
      </w:r>
      <w:r>
        <w:rPr>
          <w:rFonts w:ascii="PMingLiU" w:hAnsi="PMingLiU" w:eastAsia="PMingLiU" w:cs="PMingLiU"/>
          <w:sz w:val="18"/>
          <w:szCs w:val="18"/>
          <w:color w:val="231F20"/>
          <w:spacing w:val="6"/>
        </w:rPr>
        <w:t>は</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4"/>
        </w:rPr>
        <w:t>テンセントが</w:t>
      </w:r>
      <w:r>
        <w:rPr>
          <w:rFonts w:ascii="Arial" w:hAnsi="Arial" w:eastAsia="Arial" w:cs="Arial"/>
          <w:sz w:val="18"/>
          <w:szCs w:val="18"/>
          <w:color w:val="231F20"/>
          <w:spacing w:val="4"/>
        </w:rPr>
        <w:t>10</w:t>
      </w:r>
      <w:r>
        <w:rPr>
          <w:rFonts w:ascii="MS Mincho" w:hAnsi="MS Mincho" w:eastAsia="MS Mincho" w:cs="MS Mincho"/>
          <w:sz w:val="18"/>
          <w:szCs w:val="18"/>
          <w:color w:val="231F20"/>
          <w:spacing w:val="4"/>
        </w:rPr>
        <w:t>年以上</w:t>
      </w:r>
      <w:r>
        <w:rPr>
          <w:rFonts w:ascii="SimSun" w:hAnsi="SimSun" w:eastAsia="SimSun" w:cs="SimSun"/>
          <w:sz w:val="18"/>
          <w:szCs w:val="18"/>
          <w:color w:val="231F20"/>
          <w:spacing w:val="4"/>
        </w:rPr>
        <w:t>投資を続けてきたクラウドネイティブ</w:t>
      </w:r>
      <w:r>
        <w:rPr>
          <w:rFonts w:ascii="SimSun" w:hAnsi="SimSun" w:eastAsia="SimSun" w:cs="SimSun"/>
          <w:sz w:val="18"/>
          <w:szCs w:val="18"/>
          <w:color w:val="231F20"/>
        </w:rPr>
        <w:t>OS</w:t>
      </w:r>
      <w:r>
        <w:rPr>
          <w:rFonts w:ascii="SimSun" w:hAnsi="SimSun" w:eastAsia="SimSun" w:cs="SimSun"/>
          <w:sz w:val="18"/>
          <w:szCs w:val="18"/>
          <w:color w:val="231F20"/>
          <w:spacing w:val="4"/>
        </w:rPr>
        <w:t>「</w:t>
      </w:r>
      <w:r>
        <w:rPr>
          <w:rFonts w:ascii="Arial" w:hAnsi="Arial" w:eastAsia="Arial" w:cs="Arial"/>
          <w:sz w:val="18"/>
          <w:szCs w:val="18"/>
          <w:color w:val="231F20"/>
        </w:rPr>
        <w:t>OpenCloudOS</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3"/>
        </w:rPr>
        <w:t>が</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大規模シナリオで1000万ノード以上を通じてパートナー企業と検証され、オープンソースプ</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ロ</w:t>
      </w:r>
      <w:r>
        <w:rPr>
          <w:rFonts w:ascii="SimSun" w:hAnsi="SimSun" w:eastAsia="SimSun" w:cs="SimSun"/>
          <w:sz w:val="18"/>
          <w:szCs w:val="18"/>
          <w:color w:val="231F20"/>
          <w:spacing w:val="12"/>
        </w:rPr>
        <w:t>ジ</w:t>
      </w:r>
      <w:r>
        <w:rPr>
          <w:rFonts w:ascii="SimSun" w:hAnsi="SimSun" w:eastAsia="SimSun" w:cs="SimSun"/>
          <w:sz w:val="18"/>
          <w:szCs w:val="18"/>
          <w:color w:val="231F20"/>
          <w:spacing w:val="9"/>
        </w:rPr>
        <w:t>ェクト「</w:t>
      </w:r>
      <w:r>
        <w:rPr>
          <w:rFonts w:ascii="SimSun" w:hAnsi="SimSun" w:eastAsia="SimSun" w:cs="SimSun"/>
          <w:sz w:val="18"/>
          <w:szCs w:val="18"/>
          <w:color w:val="231F20"/>
        </w:rPr>
        <w:t>Open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9"/>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9"/>
        </w:rPr>
        <w:t>」のメンバーになっています。</w:t>
      </w:r>
    </w:p>
    <w:p>
      <w:pPr>
        <w:ind w:left="87" w:right="247" w:firstLine="36"/>
        <w:spacing w:before="126" w:line="336" w:lineRule="auto"/>
        <w:rPr>
          <w:rFonts w:ascii="SimSun" w:hAnsi="SimSun" w:eastAsia="SimSun" w:cs="SimSun"/>
          <w:sz w:val="18"/>
          <w:szCs w:val="18"/>
        </w:rPr>
      </w:pPr>
      <w:r>
        <w:rPr>
          <w:rFonts w:ascii="PMingLiU" w:hAnsi="PMingLiU" w:eastAsia="PMingLiU" w:cs="PMingLiU"/>
          <w:sz w:val="18"/>
          <w:szCs w:val="18"/>
          <w:color w:val="231F20"/>
          <w:spacing w:val="2"/>
        </w:rPr>
        <w:t>クラウドネイティブの分野で</w:t>
      </w:r>
      <w:r>
        <w:rPr>
          <w:rFonts w:ascii="PMingLiU" w:hAnsi="PMingLiU" w:eastAsia="PMingLiU" w:cs="PMingLiU"/>
          <w:sz w:val="18"/>
          <w:szCs w:val="18"/>
          <w:color w:val="231F20"/>
          <w:spacing w:val="1"/>
        </w:rPr>
        <w:t>は、</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rPr>
        <w:t>Tencent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マルチクラスター管理クラウドネイティブ</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制御プラットフォーム「</w:t>
      </w:r>
      <w:r>
        <w:rPr>
          <w:rFonts w:ascii="Arial" w:hAnsi="Arial" w:eastAsia="Arial" w:cs="Arial"/>
          <w:sz w:val="18"/>
          <w:szCs w:val="18"/>
          <w:color w:val="231F20"/>
        </w:rPr>
        <w:t>Clusternet</w:t>
      </w:r>
      <w:r>
        <w:rPr>
          <w:rFonts w:ascii="MS Mincho" w:hAnsi="MS Mincho" w:eastAsia="MS Mincho" w:cs="MS Mincho"/>
          <w:sz w:val="18"/>
          <w:szCs w:val="18"/>
          <w:color w:val="231F20"/>
          <w:spacing w:val="-1"/>
        </w:rPr>
        <w:t>」と、</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クラウドネイティブサービ</w:t>
      </w:r>
      <w:r>
        <w:rPr>
          <w:rFonts w:ascii="SimSun" w:hAnsi="SimSun" w:eastAsia="SimSun" w:cs="SimSun"/>
          <w:sz w:val="18"/>
          <w:szCs w:val="18"/>
          <w:color w:val="231F20"/>
        </w:rPr>
        <w:t>ス発見</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ガバナンスセンタ</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w:t>
      </w:r>
      <w:r>
        <w:rPr>
          <w:rFonts w:ascii="SimSun" w:hAnsi="SimSun" w:eastAsia="SimSun" w:cs="SimSun"/>
          <w:sz w:val="18"/>
          <w:szCs w:val="18"/>
          <w:color w:val="231F20"/>
          <w:spacing w:val="9"/>
        </w:rPr>
        <w:t>「</w:t>
      </w:r>
      <w:r>
        <w:rPr>
          <w:rFonts w:ascii="Arial" w:hAnsi="Arial" w:eastAsia="Arial" w:cs="Arial"/>
          <w:sz w:val="18"/>
          <w:szCs w:val="18"/>
          <w:color w:val="231F20"/>
        </w:rPr>
        <w:t>Polaris</w:t>
      </w:r>
      <w:r>
        <w:rPr>
          <w:rFonts w:ascii="Arial" w:hAnsi="Arial" w:eastAsia="Arial" w:cs="Arial"/>
          <w:sz w:val="18"/>
          <w:szCs w:val="18"/>
          <w:color w:val="231F20"/>
          <w:spacing w:val="7"/>
        </w:rPr>
        <w:t xml:space="preserve"> </w:t>
      </w:r>
      <w:r>
        <w:rPr>
          <w:rFonts w:ascii="Arial" w:hAnsi="Arial" w:eastAsia="Arial" w:cs="Arial"/>
          <w:sz w:val="18"/>
          <w:szCs w:val="18"/>
          <w:color w:val="231F20"/>
        </w:rPr>
        <w:t>Mesh</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rPr>
        <w:t>Polaris</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MS Mincho" w:hAnsi="MS Mincho" w:eastAsia="MS Mincho" w:cs="MS Mincho"/>
          <w:sz w:val="18"/>
          <w:szCs w:val="18"/>
          <w:color w:val="231F20"/>
          <w:spacing w:val="7"/>
        </w:rPr>
        <w:t>」の</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つの</w:t>
      </w:r>
      <w:r>
        <w:rPr>
          <w:rFonts w:ascii="SimSun" w:hAnsi="SimSun" w:eastAsia="SimSun" w:cs="SimSun"/>
          <w:sz w:val="18"/>
          <w:szCs w:val="18"/>
          <w:color w:val="231F20"/>
          <w:spacing w:val="7"/>
        </w:rPr>
        <w:t>新しいプロジェクトを発表しました。</w:t>
      </w:r>
    </w:p>
    <w:p>
      <w:pPr>
        <w:ind w:left="90" w:right="238" w:firstLine="31"/>
        <w:spacing w:before="115" w:line="334" w:lineRule="auto"/>
        <w:rPr>
          <w:rFonts w:ascii="SimSun" w:hAnsi="SimSun" w:eastAsia="SimSun" w:cs="SimSun"/>
          <w:sz w:val="18"/>
          <w:szCs w:val="18"/>
        </w:rPr>
      </w:pPr>
      <w:r>
        <w:rPr>
          <w:rFonts w:ascii="PMingLiU" w:hAnsi="PMingLiU" w:eastAsia="PMingLiU" w:cs="PMingLiU"/>
          <w:sz w:val="18"/>
          <w:szCs w:val="18"/>
          <w:color w:val="231F20"/>
          <w:spacing w:val="1"/>
        </w:rPr>
        <w:t>ビッグデータ分野では、</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フルオープンソースをさらに推進し、オープンソースコミュニティに積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極的に貢献、フィードしていきます。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オンラインとオフラインのフルシーンハイブリッ</w:t>
      </w:r>
      <w:r>
        <w:rPr>
          <w:rFonts w:ascii="SimSun" w:hAnsi="SimSun" w:eastAsia="SimSun" w:cs="SimSun"/>
          <w:sz w:val="18"/>
          <w:szCs w:val="18"/>
          <w:color w:val="231F20"/>
        </w:rPr>
        <w:t>ドパー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ツソリュー</w:t>
      </w:r>
      <w:r>
        <w:rPr>
          <w:rFonts w:ascii="SimSun" w:hAnsi="SimSun" w:eastAsia="SimSun" w:cs="SimSun"/>
          <w:sz w:val="18"/>
          <w:szCs w:val="18"/>
          <w:color w:val="231F20"/>
          <w:spacing w:val="3"/>
        </w:rPr>
        <w:t>ション「</w:t>
      </w:r>
      <w:r>
        <w:rPr>
          <w:rFonts w:ascii="Arial" w:hAnsi="Arial" w:eastAsia="Arial" w:cs="Arial"/>
          <w:sz w:val="18"/>
          <w:szCs w:val="18"/>
          <w:color w:val="231F20"/>
        </w:rPr>
        <w:t>Caelus</w:t>
      </w:r>
      <w:r>
        <w:rPr>
          <w:rFonts w:ascii="SimSun" w:hAnsi="SimSun" w:eastAsia="SimSun" w:cs="SimSun"/>
          <w:sz w:val="18"/>
          <w:szCs w:val="18"/>
          <w:color w:val="231F20"/>
          <w:spacing w:val="3"/>
        </w:rPr>
        <w:t>」や、コンピューティングで人気の高い</w:t>
      </w:r>
      <w:r>
        <w:rPr>
          <w:rFonts w:ascii="Arial" w:hAnsi="Arial" w:eastAsia="Arial" w:cs="Arial"/>
          <w:sz w:val="18"/>
          <w:szCs w:val="18"/>
          <w:color w:val="231F20"/>
        </w:rPr>
        <w:t>RSS</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リモートシューフレ</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7"/>
        </w:rPr>
        <w:t>ーサービス</w:t>
      </w:r>
      <w:r>
        <w:rPr>
          <w:rFonts w:ascii="SimSun" w:hAnsi="SimSun" w:eastAsia="SimSun" w:cs="SimSun"/>
          <w:sz w:val="18"/>
          <w:szCs w:val="18"/>
          <w:color w:val="231F20"/>
          <w:spacing w:val="7"/>
        </w:rPr>
        <w:t>)の新プロジェクト「</w:t>
      </w:r>
      <w:r>
        <w:rPr>
          <w:rFonts w:ascii="Arial" w:hAnsi="Arial" w:eastAsia="Arial" w:cs="Arial"/>
          <w:sz w:val="18"/>
          <w:szCs w:val="18"/>
          <w:color w:val="231F20"/>
        </w:rPr>
        <w:t>Firestorm</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まもなくオープンソース化する予定です</w:t>
      </w:r>
      <w:r>
        <w:rPr>
          <w:rFonts w:ascii="SimSun" w:hAnsi="SimSun" w:eastAsia="SimSun" w:cs="SimSun"/>
          <w:sz w:val="18"/>
          <w:szCs w:val="18"/>
          <w:color w:val="231F20"/>
          <w:spacing w:val="5"/>
        </w:rPr>
        <w:t>。</w:t>
      </w:r>
    </w:p>
    <w:p>
      <w:pPr>
        <w:sectPr>
          <w:headerReference w:type="default" r:id="rId1898"/>
          <w:footerReference w:type="default" r:id="rId1899"/>
          <w:pgSz w:w="9360" w:h="13041"/>
          <w:pgMar w:top="1014" w:right="525" w:bottom="538" w:left="595" w:header="560" w:footer="315" w:gutter="0"/>
        </w:sectPr>
        <w:rPr/>
      </w:pPr>
    </w:p>
    <w:p>
      <w:pPr>
        <w:ind w:left="7"/>
        <w:spacing w:before="4" w:line="231" w:lineRule="auto"/>
        <w:rPr>
          <w:rFonts w:ascii="SimSun" w:hAnsi="SimSun" w:eastAsia="SimSun" w:cs="SimSun"/>
          <w:sz w:val="18"/>
          <w:szCs w:val="18"/>
        </w:rPr>
      </w:pPr>
      <w:r>
        <w:drawing>
          <wp:anchor distT="0" distB="0" distL="0" distR="0" simplePos="0" relativeHeight="273989632" behindDoc="1" locked="0" layoutInCell="1" allowOverlap="1">
            <wp:simplePos x="0" y="0"/>
            <wp:positionH relativeFrom="column">
              <wp:posOffset>3770400</wp:posOffset>
            </wp:positionH>
            <wp:positionV relativeFrom="paragraph">
              <wp:posOffset>6188</wp:posOffset>
            </wp:positionV>
            <wp:extent cx="559117" cy="139445"/>
            <wp:effectExtent l="0" t="0" r="0" b="0"/>
            <wp:wrapNone/>
            <wp:docPr id="2467" name="IM 2467"/>
            <wp:cNvGraphicFramePr/>
            <a:graphic>
              <a:graphicData uri="http://schemas.openxmlformats.org/drawingml/2006/picture">
                <pic:pic>
                  <pic:nvPicPr>
                    <pic:cNvPr id="2467" name="IM 2467"/>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spacing w:val="16"/>
        </w:rPr>
        <w:t>デー</w:t>
      </w:r>
      <w:r>
        <w:rPr>
          <w:rFonts w:ascii="PMingLiU" w:hAnsi="PMingLiU" w:eastAsia="PMingLiU" w:cs="PMingLiU"/>
          <w:sz w:val="18"/>
          <w:szCs w:val="18"/>
          <w:color w:val="231F20"/>
          <w:spacing w:val="10"/>
        </w:rPr>
        <w:t>タ</w:t>
      </w:r>
      <w:r>
        <w:rPr>
          <w:rFonts w:ascii="PMingLiU" w:hAnsi="PMingLiU" w:eastAsia="PMingLiU" w:cs="PMingLiU"/>
          <w:sz w:val="18"/>
          <w:szCs w:val="18"/>
          <w:color w:val="231F20"/>
          <w:spacing w:val="8"/>
        </w:rPr>
        <w:t>ベース分野では、</w:t>
      </w:r>
      <w:r>
        <w:rPr>
          <w:rFonts w:ascii="PMingLiU" w:hAnsi="PMingLiU" w:eastAsia="PMingLiU" w:cs="PMingLiU"/>
          <w:sz w:val="18"/>
          <w:szCs w:val="18"/>
          <w:color w:val="231F20"/>
          <w:spacing w:val="8"/>
        </w:rPr>
        <w:t xml:space="preserve"> </w:t>
      </w:r>
      <w:r>
        <w:rPr>
          <w:rFonts w:ascii="SimSun" w:hAnsi="SimSun" w:eastAsia="SimSun" w:cs="SimSun"/>
          <w:sz w:val="18"/>
          <w:szCs w:val="18"/>
          <w:color w:val="231F20"/>
          <w:spacing w:val="8"/>
        </w:rPr>
        <w:t>大規模トランザクションシナリオに対応したエンタープライズグレードの</w:t>
      </w:r>
    </w:p>
    <w:p>
      <w:pPr>
        <w:ind w:right="670" w:firstLine="5"/>
        <w:spacing w:before="21" w:line="339" w:lineRule="auto"/>
        <w:rPr>
          <w:rFonts w:ascii="SimSun" w:hAnsi="SimSun" w:eastAsia="SimSun" w:cs="SimSun"/>
          <w:sz w:val="18"/>
          <w:szCs w:val="18"/>
        </w:rPr>
      </w:pPr>
      <w:r>
        <w:rPr>
          <w:rFonts w:ascii="SimSun" w:hAnsi="SimSun" w:eastAsia="SimSun" w:cs="SimSun"/>
          <w:sz w:val="18"/>
          <w:szCs w:val="18"/>
          <w:color w:val="231F20"/>
          <w:spacing w:val="16"/>
        </w:rPr>
        <w:t>分散</w:t>
      </w:r>
      <w:r>
        <w:rPr>
          <w:rFonts w:ascii="SimSun" w:hAnsi="SimSun" w:eastAsia="SimSun" w:cs="SimSun"/>
          <w:sz w:val="18"/>
          <w:szCs w:val="18"/>
          <w:color w:val="231F20"/>
          <w:spacing w:val="8"/>
        </w:rPr>
        <w:t>型</w:t>
      </w:r>
      <w:r>
        <w:rPr>
          <w:rFonts w:ascii="Arial" w:hAnsi="Arial" w:eastAsia="Arial" w:cs="Arial"/>
          <w:sz w:val="18"/>
          <w:szCs w:val="18"/>
          <w:color w:val="231F20"/>
        </w:rPr>
        <w:t>MySQL</w:t>
      </w:r>
      <w:r>
        <w:rPr>
          <w:rFonts w:ascii="SimSun" w:hAnsi="SimSun" w:eastAsia="SimSun" w:cs="SimSun"/>
          <w:sz w:val="18"/>
          <w:szCs w:val="18"/>
          <w:color w:val="231F20"/>
          <w:spacing w:val="8"/>
        </w:rPr>
        <w:t>カーネルデータベースのオープンソースプロジェクトを立ち上げる予定です。</w:t>
      </w:r>
      <w:r>
        <w:rPr>
          <w:rFonts w:ascii="SimSun" w:hAnsi="SimSun" w:eastAsia="SimSun" w:cs="SimSun"/>
          <w:sz w:val="18"/>
          <w:szCs w:val="18"/>
          <w:color w:val="231F20"/>
        </w:rPr>
        <w:t xml:space="preserve"> </w:t>
      </w:r>
      <w:r>
        <w:rPr>
          <w:rFonts w:ascii="Arial" w:hAnsi="Arial" w:eastAsia="Arial" w:cs="Arial"/>
          <w:sz w:val="18"/>
          <w:szCs w:val="18"/>
          <w:color w:val="231F20"/>
        </w:rPr>
        <w:t>TXSQL</w:t>
      </w:r>
      <w:r>
        <w:rPr>
          <w:rFonts w:ascii="MS Mincho" w:hAnsi="MS Mincho" w:eastAsia="MS Mincho" w:cs="MS Mincho"/>
          <w:sz w:val="18"/>
          <w:szCs w:val="18"/>
          <w:color w:val="231F20"/>
          <w:spacing w:val="8"/>
        </w:rPr>
        <w:t>です</w:t>
      </w:r>
      <w:r>
        <w:rPr>
          <w:rFonts w:ascii="SimSun" w:hAnsi="SimSun" w:eastAsia="SimSun" w:cs="SimSun"/>
          <w:sz w:val="18"/>
          <w:szCs w:val="18"/>
          <w:color w:val="231F20"/>
          <w:spacing w:val="8"/>
        </w:rPr>
        <w:t>。</w:t>
      </w:r>
    </w:p>
    <w:p>
      <w:pPr>
        <w:ind w:left="1" w:right="517" w:firstLine="13"/>
        <w:spacing w:before="127" w:line="331" w:lineRule="auto"/>
        <w:rPr>
          <w:rFonts w:ascii="SimSun" w:hAnsi="SimSun" w:eastAsia="SimSun" w:cs="SimSun"/>
          <w:sz w:val="18"/>
          <w:szCs w:val="18"/>
        </w:rPr>
      </w:pPr>
      <w:r>
        <w:rPr>
          <w:rFonts w:ascii="PMingLiU" w:hAnsi="PMingLiU" w:eastAsia="PMingLiU" w:cs="PMingLiU"/>
          <w:sz w:val="18"/>
          <w:szCs w:val="18"/>
          <w:color w:val="231F20"/>
          <w:spacing w:val="4"/>
        </w:rPr>
        <w:t>セキュリティの分野</w:t>
      </w:r>
      <w:r>
        <w:rPr>
          <w:rFonts w:ascii="PMingLiU" w:hAnsi="PMingLiU" w:eastAsia="PMingLiU" w:cs="PMingLiU"/>
          <w:sz w:val="18"/>
          <w:szCs w:val="18"/>
          <w:color w:val="231F20"/>
          <w:spacing w:val="3"/>
        </w:rPr>
        <w:t>で</w:t>
      </w:r>
      <w:r>
        <w:rPr>
          <w:rFonts w:ascii="PMingLiU" w:hAnsi="PMingLiU" w:eastAsia="PMingLiU" w:cs="PMingLiU"/>
          <w:sz w:val="18"/>
          <w:szCs w:val="18"/>
          <w:color w:val="231F20"/>
          <w:spacing w:val="2"/>
        </w:rPr>
        <w:t>は、</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テンセント</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中国企業として初めて</w:t>
      </w:r>
      <w:r>
        <w:rPr>
          <w:rFonts w:ascii="Arial" w:hAnsi="Arial" w:eastAsia="Arial" w:cs="Arial"/>
          <w:sz w:val="18"/>
          <w:szCs w:val="18"/>
          <w:color w:val="231F20"/>
        </w:rPr>
        <w:t>OpenSSF</w:t>
      </w:r>
      <w:r>
        <w:rPr>
          <w:rFonts w:ascii="Arial" w:hAnsi="Arial" w:eastAsia="Arial" w:cs="Arial"/>
          <w:sz w:val="18"/>
          <w:szCs w:val="18"/>
          <w:color w:val="231F20"/>
          <w:spacing w:val="2"/>
        </w:rPr>
        <w:t xml:space="preserve"> </w:t>
      </w:r>
      <w:r>
        <w:rPr>
          <w:rFonts w:ascii="SimSun" w:hAnsi="SimSun" w:eastAsia="SimSun" w:cs="SimSun"/>
          <w:sz w:val="18"/>
          <w:szCs w:val="18"/>
          <w:color w:val="231F20"/>
        </w:rPr>
        <w:t>Security</w:t>
      </w:r>
      <w:r>
        <w:rPr>
          <w:rFonts w:ascii="SimSun" w:hAnsi="SimSun" w:eastAsia="SimSun" w:cs="SimSun"/>
          <w:sz w:val="18"/>
          <w:szCs w:val="18"/>
          <w:color w:val="231F20"/>
          <w:spacing w:val="2"/>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に参加し、</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5"/>
        </w:rPr>
        <w:t>テ</w:t>
      </w:r>
      <w:r>
        <w:rPr>
          <w:rFonts w:ascii="SimSun" w:hAnsi="SimSun" w:eastAsia="SimSun" w:cs="SimSun"/>
          <w:sz w:val="18"/>
          <w:szCs w:val="18"/>
          <w:color w:val="231F20"/>
          <w:spacing w:val="4"/>
        </w:rPr>
        <w:t>ンセントセキュリティの20年にわたるセキュリティ能力を紹介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し、</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業</w:t>
      </w:r>
      <w:r>
        <w:rPr>
          <w:rFonts w:ascii="SimSun" w:hAnsi="SimSun" w:eastAsia="SimSun" w:cs="SimSun"/>
          <w:sz w:val="18"/>
          <w:szCs w:val="18"/>
          <w:color w:val="231F20"/>
          <w:spacing w:val="6"/>
        </w:rPr>
        <w:t>界</w:t>
      </w:r>
      <w:r>
        <w:rPr>
          <w:rFonts w:ascii="SimSun" w:hAnsi="SimSun" w:eastAsia="SimSun" w:cs="SimSun"/>
          <w:sz w:val="18"/>
          <w:szCs w:val="18"/>
          <w:color w:val="231F20"/>
          <w:spacing w:val="5"/>
        </w:rPr>
        <w:t>のオープンソースセキュリティプロセスの簡略化とオープンソースプロジェクトへの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セキュリテ</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ィ提供を支援しま</w:t>
      </w:r>
      <w:r>
        <w:rPr>
          <w:rFonts w:ascii="SimSun" w:hAnsi="SimSun" w:eastAsia="SimSun" w:cs="SimSun"/>
          <w:sz w:val="18"/>
          <w:szCs w:val="18"/>
          <w:color w:val="231F20"/>
        </w:rPr>
        <w:t>す。</w:t>
      </w:r>
    </w:p>
    <w:p>
      <w:pPr>
        <w:ind w:left="41" w:hanging="5"/>
        <w:spacing w:before="125" w:line="267" w:lineRule="auto"/>
        <w:rPr>
          <w:rFonts w:ascii="SimSun" w:hAnsi="SimSun" w:eastAsia="SimSun" w:cs="SimSun"/>
          <w:sz w:val="18"/>
          <w:szCs w:val="18"/>
        </w:rPr>
      </w:pPr>
      <w:r>
        <w:rPr>
          <w:rFonts w:ascii="PMingLiU" w:hAnsi="PMingLiU" w:eastAsia="PMingLiU" w:cs="PMingLiU"/>
          <w:sz w:val="18"/>
          <w:szCs w:val="18"/>
          <w:color w:val="231F20"/>
          <w:spacing w:val="-2"/>
        </w:rPr>
        <w:t>クラウドコストの分野では、</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年に</w:t>
      </w:r>
      <w:r>
        <w:rPr>
          <w:rFonts w:ascii="SimSun" w:hAnsi="SimSun" w:eastAsia="SimSun" w:cs="SimSun"/>
          <w:sz w:val="18"/>
          <w:szCs w:val="18"/>
          <w:color w:val="231F20"/>
          <w:spacing w:val="-2"/>
        </w:rPr>
        <w:t>Fi</w:t>
      </w:r>
      <w:r>
        <w:rPr>
          <w:rFonts w:ascii="SimSun" w:hAnsi="SimSun" w:eastAsia="SimSun" w:cs="SimSun"/>
          <w:sz w:val="18"/>
          <w:szCs w:val="18"/>
          <w:color w:val="231F20"/>
          <w:spacing w:val="-1"/>
        </w:rPr>
        <w:t>nOps</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に加盟し、中国初の</w:t>
      </w:r>
      <w:r>
        <w:rPr>
          <w:rFonts w:ascii="Arial" w:hAnsi="Arial" w:eastAsia="Arial" w:cs="Arial"/>
          <w:sz w:val="18"/>
          <w:szCs w:val="18"/>
          <w:color w:val="231F20"/>
          <w:spacing w:val="-1"/>
        </w:rPr>
        <w:t>FinOps</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のトップ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レベルメンバー</w:t>
      </w:r>
      <w:r>
        <w:rPr>
          <w:rFonts w:ascii="SimSun" w:hAnsi="SimSun" w:eastAsia="SimSun" w:cs="SimSun"/>
          <w:sz w:val="18"/>
          <w:szCs w:val="18"/>
          <w:color w:val="231F20"/>
        </w:rPr>
        <w:t>として、テンセントが参加することになりました。</w:t>
      </w:r>
    </w:p>
    <w:p>
      <w:pPr>
        <w:ind w:left="15" w:right="54" w:hanging="8"/>
        <w:spacing w:before="50" w:line="260" w:lineRule="auto"/>
        <w:rPr>
          <w:rFonts w:ascii="SimSun" w:hAnsi="SimSun" w:eastAsia="SimSun" w:cs="SimSun"/>
          <w:sz w:val="18"/>
          <w:szCs w:val="18"/>
        </w:rPr>
      </w:pPr>
      <w:r>
        <w:rPr>
          <w:rFonts w:ascii="Arial" w:hAnsi="Arial" w:eastAsia="Arial" w:cs="Arial"/>
          <w:sz w:val="18"/>
          <w:szCs w:val="18"/>
          <w:color w:val="231F20"/>
          <w:spacing w:val="-2"/>
        </w:rPr>
        <w:t>FinOps</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3"/>
        </w:rPr>
        <w:t>企</w:t>
      </w:r>
      <w:r>
        <w:rPr>
          <w:rFonts w:ascii="SimSun" w:hAnsi="SimSun" w:eastAsia="SimSun" w:cs="SimSun"/>
          <w:sz w:val="18"/>
          <w:szCs w:val="18"/>
          <w:color w:val="231F20"/>
          <w:spacing w:val="-2"/>
        </w:rPr>
        <w:t>業向けクラウド財務管理ソリューションの</w:t>
      </w:r>
      <w:r>
        <w:rPr>
          <w:rFonts w:ascii="Arial" w:hAnsi="Arial" w:eastAsia="Arial" w:cs="Arial"/>
          <w:sz w:val="18"/>
          <w:szCs w:val="18"/>
          <w:color w:val="231F20"/>
          <w:spacing w:val="-2"/>
        </w:rPr>
        <w:t>FinOps</w:t>
      </w:r>
      <w:r>
        <w:rPr>
          <w:rFonts w:ascii="SimSun" w:hAnsi="SimSun" w:eastAsia="SimSun" w:cs="SimSun"/>
          <w:sz w:val="18"/>
          <w:szCs w:val="18"/>
          <w:color w:val="231F20"/>
          <w:spacing w:val="-2"/>
        </w:rPr>
        <w:t>標準とベストプラクティスへ</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の貢献を本格化</w:t>
      </w:r>
      <w:r>
        <w:rPr>
          <w:rFonts w:ascii="SimSun" w:hAnsi="SimSun" w:eastAsia="SimSun" w:cs="SimSun"/>
          <w:sz w:val="18"/>
          <w:szCs w:val="18"/>
          <w:color w:val="231F20"/>
        </w:rPr>
        <w:t>させるものです。</w:t>
      </w:r>
    </w:p>
    <w:p>
      <w:pPr>
        <w:sectPr>
          <w:headerReference w:type="default" r:id="rId1900"/>
          <w:footerReference w:type="default" r:id="rId1901"/>
          <w:pgSz w:w="9360" w:h="13041"/>
          <w:pgMar w:top="784" w:right="240" w:bottom="538" w:left="683"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87" w:right="214" w:firstLine="13"/>
        <w:spacing w:before="58" w:line="326" w:lineRule="auto"/>
        <w:rPr>
          <w:rFonts w:ascii="SimSun" w:hAnsi="SimSun" w:eastAsia="SimSun" w:cs="SimSun"/>
          <w:sz w:val="18"/>
          <w:szCs w:val="18"/>
        </w:rPr>
      </w:pPr>
      <w:r>
        <w:rPr>
          <w:rFonts w:ascii="PMingLiU" w:hAnsi="PMingLiU" w:eastAsia="PMingLiU" w:cs="PMingLiU"/>
          <w:sz w:val="18"/>
          <w:szCs w:val="18"/>
          <w:color w:val="231F20"/>
          <w:spacing w:val="4"/>
        </w:rPr>
        <w:t>マルチクラウドの異機</w:t>
      </w:r>
      <w:r>
        <w:rPr>
          <w:rFonts w:ascii="PMingLiU" w:hAnsi="PMingLiU" w:eastAsia="PMingLiU" w:cs="PMingLiU"/>
          <w:sz w:val="18"/>
          <w:szCs w:val="18"/>
          <w:color w:val="231F20"/>
          <w:spacing w:val="2"/>
        </w:rPr>
        <w:t>種混在の分野では、</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2"/>
        </w:rPr>
        <w:t>テンセントは</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年に</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w:t>
      </w:r>
      <w:r>
        <w:rPr>
          <w:rFonts w:ascii="Arial" w:hAnsi="Arial" w:eastAsia="Arial" w:cs="Arial"/>
          <w:sz w:val="18"/>
          <w:szCs w:val="18"/>
          <w:color w:val="231F20"/>
        </w:rPr>
        <w:t>NextArch</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w:t>
      </w:r>
      <w:r>
        <w:rPr>
          <w:rFonts w:ascii="SimSun" w:hAnsi="SimSun" w:eastAsia="SimSun" w:cs="SimSun"/>
          <w:sz w:val="18"/>
          <w:szCs w:val="18"/>
          <w:color w:val="231F20"/>
        </w:rPr>
        <w:t>Next</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Generation</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Architecture</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3"/>
        </w:rPr>
        <w:t>)に最初の設立企業の1社として参加</w:t>
      </w:r>
      <w:r>
        <w:rPr>
          <w:rFonts w:ascii="SimSun" w:hAnsi="SimSun" w:eastAsia="SimSun" w:cs="SimSun"/>
          <w:sz w:val="18"/>
          <w:szCs w:val="18"/>
          <w:color w:val="231F20"/>
          <w:spacing w:val="11"/>
        </w:rPr>
        <w:t>し</w:t>
      </w:r>
    </w:p>
    <w:p>
      <w:pPr>
        <w:ind w:left="127"/>
        <w:spacing w:line="237" w:lineRule="exact"/>
        <w:rPr>
          <w:rFonts w:ascii="SimSun" w:hAnsi="SimSun" w:eastAsia="SimSun" w:cs="SimSun"/>
          <w:sz w:val="18"/>
          <w:szCs w:val="18"/>
        </w:rPr>
      </w:pPr>
      <w:r>
        <w:rPr>
          <w:rFonts w:ascii="SimSun" w:hAnsi="SimSun" w:eastAsia="SimSun" w:cs="SimSun"/>
          <w:sz w:val="18"/>
          <w:szCs w:val="18"/>
          <w:color w:val="231F20"/>
          <w:spacing w:val="-11"/>
          <w:position w:val="1"/>
        </w:rPr>
        <w:t>ま</w:t>
      </w:r>
      <w:r>
        <w:rPr>
          <w:rFonts w:ascii="SimSun" w:hAnsi="SimSun" w:eastAsia="SimSun" w:cs="SimSun"/>
          <w:sz w:val="18"/>
          <w:szCs w:val="18"/>
          <w:color w:val="231F20"/>
          <w:spacing w:val="-9"/>
          <w:position w:val="1"/>
        </w:rPr>
        <w:t>した。</w:t>
      </w:r>
    </w:p>
    <w:p>
      <w:pPr>
        <w:ind w:left="97"/>
        <w:spacing w:before="222" w:line="231" w:lineRule="auto"/>
        <w:rPr>
          <w:rFonts w:ascii="PMingLiU" w:hAnsi="PMingLiU" w:eastAsia="PMingLiU" w:cs="PMingLiU"/>
          <w:sz w:val="18"/>
          <w:szCs w:val="18"/>
        </w:rPr>
      </w:pPr>
      <w:r>
        <w:rPr>
          <w:rFonts w:ascii="PMingLiU" w:hAnsi="PMingLiU" w:eastAsia="PMingLiU" w:cs="PMingLiU"/>
          <w:sz w:val="18"/>
          <w:szCs w:val="18"/>
          <w:color w:val="231F20"/>
          <w:spacing w:val="-8"/>
        </w:rPr>
        <w:t>エコ</w:t>
      </w:r>
      <w:r>
        <w:rPr>
          <w:rFonts w:ascii="PMingLiU" w:hAnsi="PMingLiU" w:eastAsia="PMingLiU" w:cs="PMingLiU"/>
          <w:sz w:val="18"/>
          <w:szCs w:val="18"/>
          <w:color w:val="231F20"/>
          <w:spacing w:val="-6"/>
        </w:rPr>
        <w:t>ロ</w:t>
      </w:r>
      <w:r>
        <w:rPr>
          <w:rFonts w:ascii="PMingLiU" w:hAnsi="PMingLiU" w:eastAsia="PMingLiU" w:cs="PMingLiU"/>
          <w:sz w:val="18"/>
          <w:szCs w:val="18"/>
          <w:color w:val="231F20"/>
          <w:spacing w:val="-4"/>
        </w:rPr>
        <w:t>ジー</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コビルディング</w:t>
      </w:r>
    </w:p>
    <w:p>
      <w:pPr>
        <w:ind w:left="109" w:right="152"/>
        <w:spacing w:before="214" w:line="356" w:lineRule="auto"/>
        <w:rPr>
          <w:rFonts w:ascii="SimSun" w:hAnsi="SimSun" w:eastAsia="SimSun" w:cs="SimSun"/>
          <w:sz w:val="18"/>
          <w:szCs w:val="18"/>
        </w:rPr>
      </w:pPr>
      <w:r>
        <w:rPr>
          <w:rFonts w:ascii="SimSun" w:hAnsi="SimSun" w:eastAsia="SimSun" w:cs="SimSun"/>
          <w:sz w:val="18"/>
          <w:szCs w:val="18"/>
          <w:color w:val="231F20"/>
          <w:spacing w:val="16"/>
        </w:rPr>
        <w:t>エコ</w:t>
      </w:r>
      <w:r>
        <w:rPr>
          <w:rFonts w:ascii="SimSun" w:hAnsi="SimSun" w:eastAsia="SimSun" w:cs="SimSun"/>
          <w:sz w:val="18"/>
          <w:szCs w:val="18"/>
          <w:color w:val="231F20"/>
          <w:spacing w:val="8"/>
        </w:rPr>
        <w:t>構築の面では、テンセントは</w:t>
      </w:r>
      <w:r>
        <w:rPr>
          <w:rFonts w:ascii="SimSun" w:hAnsi="SimSun" w:eastAsia="SimSun" w:cs="SimSun"/>
          <w:sz w:val="18"/>
          <w:szCs w:val="18"/>
          <w:color w:val="231F20"/>
        </w:rPr>
        <w:t>IoT</w:t>
      </w:r>
      <w:r>
        <w:rPr>
          <w:rFonts w:ascii="SimSun" w:hAnsi="SimSun" w:eastAsia="SimSun" w:cs="SimSun"/>
          <w:sz w:val="18"/>
          <w:szCs w:val="18"/>
          <w:color w:val="231F20"/>
          <w:spacing w:val="8"/>
        </w:rPr>
        <w:t xml:space="preserve"> </w:t>
      </w:r>
      <w:r>
        <w:rPr>
          <w:rFonts w:ascii="SimSun" w:hAnsi="SimSun" w:eastAsia="SimSun" w:cs="SimSun"/>
          <w:sz w:val="18"/>
          <w:szCs w:val="18"/>
          <w:color w:val="231F20"/>
        </w:rPr>
        <w:t>OS</w:t>
      </w:r>
      <w:r>
        <w:rPr>
          <w:rFonts w:ascii="SimSun" w:hAnsi="SimSun" w:eastAsia="SimSun" w:cs="SimSun"/>
          <w:sz w:val="18"/>
          <w:szCs w:val="18"/>
          <w:color w:val="231F20"/>
          <w:spacing w:val="8"/>
        </w:rPr>
        <w:t>「</w:t>
      </w:r>
      <w:r>
        <w:rPr>
          <w:rFonts w:ascii="Arial" w:hAnsi="Arial" w:eastAsia="Arial" w:cs="Arial"/>
          <w:sz w:val="18"/>
          <w:szCs w:val="18"/>
          <w:color w:val="231F20"/>
        </w:rPr>
        <w:t>TencentOS</w:t>
      </w:r>
      <w:r>
        <w:rPr>
          <w:rFonts w:ascii="Arial" w:hAnsi="Arial" w:eastAsia="Arial" w:cs="Arial"/>
          <w:sz w:val="18"/>
          <w:szCs w:val="18"/>
          <w:color w:val="231F20"/>
          <w:spacing w:val="8"/>
        </w:rPr>
        <w:t xml:space="preserve"> </w:t>
      </w:r>
      <w:r>
        <w:rPr>
          <w:rFonts w:ascii="Arial" w:hAnsi="Arial" w:eastAsia="Arial" w:cs="Arial"/>
          <w:sz w:val="18"/>
          <w:szCs w:val="18"/>
          <w:color w:val="231F20"/>
        </w:rPr>
        <w:t>Tiny</w:t>
      </w:r>
      <w:r>
        <w:rPr>
          <w:rFonts w:ascii="SimSun" w:hAnsi="SimSun" w:eastAsia="SimSun" w:cs="SimSun"/>
          <w:sz w:val="18"/>
          <w:szCs w:val="18"/>
          <w:color w:val="231F20"/>
          <w:spacing w:val="8"/>
        </w:rPr>
        <w:t>」とエンタープライズクラスの</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コン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テナオーケ</w:t>
      </w:r>
      <w:r>
        <w:rPr>
          <w:rFonts w:ascii="SimSun" w:hAnsi="SimSun" w:eastAsia="SimSun" w:cs="SimSun"/>
          <w:sz w:val="18"/>
          <w:szCs w:val="18"/>
          <w:color w:val="231F20"/>
          <w:spacing w:val="7"/>
        </w:rPr>
        <w:t>ス</w:t>
      </w:r>
      <w:r>
        <w:rPr>
          <w:rFonts w:ascii="SimSun" w:hAnsi="SimSun" w:eastAsia="SimSun" w:cs="SimSun"/>
          <w:sz w:val="18"/>
          <w:szCs w:val="18"/>
          <w:color w:val="231F20"/>
          <w:spacing w:val="4"/>
        </w:rPr>
        <w:t>トレーションエンジン「</w:t>
      </w:r>
      <w:r>
        <w:rPr>
          <w:rFonts w:ascii="Arial" w:hAnsi="Arial" w:eastAsia="Arial" w:cs="Arial"/>
          <w:sz w:val="18"/>
          <w:szCs w:val="18"/>
          <w:color w:val="231F20"/>
        </w:rPr>
        <w:t>TKEStack</w:t>
      </w:r>
      <w:r>
        <w:rPr>
          <w:rFonts w:ascii="MS Mincho" w:hAnsi="MS Mincho" w:eastAsia="MS Mincho" w:cs="MS Mincho"/>
          <w:sz w:val="18"/>
          <w:szCs w:val="18"/>
          <w:color w:val="231F20"/>
          <w:spacing w:val="4"/>
        </w:rPr>
        <w:t>」という</w:t>
      </w:r>
      <w:r>
        <w:rPr>
          <w:rFonts w:ascii="SimSun" w:hAnsi="SimSun" w:eastAsia="SimSun" w:cs="SimSun"/>
          <w:sz w:val="18"/>
          <w:szCs w:val="18"/>
          <w:color w:val="231F20"/>
          <w:spacing w:val="4"/>
        </w:rPr>
        <w:t>2つのコア技術を</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4"/>
        </w:rPr>
        <w:t>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ス財団に寄贈し、近</w:t>
      </w:r>
      <w:r>
        <w:rPr>
          <w:rFonts w:ascii="SimSun" w:hAnsi="SimSun" w:eastAsia="SimSun" w:cs="SimSun"/>
          <w:sz w:val="18"/>
          <w:szCs w:val="18"/>
          <w:color w:val="231F20"/>
          <w:spacing w:val="3"/>
        </w:rPr>
        <w:t>々3つ目のクラウドネイティブ</w:t>
      </w:r>
      <w:r>
        <w:rPr>
          <w:rFonts w:ascii="SimSun" w:hAnsi="SimSun" w:eastAsia="SimSun" w:cs="SimSun"/>
          <w:sz w:val="18"/>
          <w:szCs w:val="18"/>
          <w:color w:val="231F20"/>
        </w:rPr>
        <w:t>OS</w:t>
      </w:r>
      <w:r>
        <w:rPr>
          <w:rFonts w:ascii="SimSun" w:hAnsi="SimSun" w:eastAsia="SimSun" w:cs="SimSun"/>
          <w:sz w:val="18"/>
          <w:szCs w:val="18"/>
          <w:color w:val="231F20"/>
          <w:spacing w:val="3"/>
        </w:rPr>
        <w:t>プロジェクトも寄贈予定だそうです。また、</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フルスタッ</w:t>
      </w:r>
      <w:r>
        <w:rPr>
          <w:rFonts w:ascii="SimSun" w:hAnsi="SimSun" w:eastAsia="SimSun" w:cs="SimSun"/>
          <w:sz w:val="18"/>
          <w:szCs w:val="18"/>
          <w:color w:val="231F20"/>
          <w:spacing w:val="9"/>
        </w:rPr>
        <w:t>ク</w:t>
      </w:r>
      <w:r>
        <w:rPr>
          <w:rFonts w:ascii="SimSun" w:hAnsi="SimSun" w:eastAsia="SimSun" w:cs="SimSun"/>
          <w:sz w:val="18"/>
          <w:szCs w:val="18"/>
          <w:color w:val="231F20"/>
          <w:spacing w:val="5"/>
        </w:rPr>
        <w:t>機械学習プラットフォーム「</w:t>
      </w:r>
      <w:r>
        <w:rPr>
          <w:rFonts w:ascii="Arial" w:hAnsi="Arial" w:eastAsia="Arial" w:cs="Arial"/>
          <w:sz w:val="18"/>
          <w:szCs w:val="18"/>
          <w:color w:val="231F20"/>
        </w:rPr>
        <w:t>Angel</w:t>
      </w:r>
      <w:r>
        <w:rPr>
          <w:rFonts w:ascii="MS Mincho" w:hAnsi="MS Mincho" w:eastAsia="MS Mincho" w:cs="MS Mincho"/>
          <w:sz w:val="18"/>
          <w:szCs w:val="18"/>
          <w:color w:val="231F20"/>
          <w:spacing w:val="5"/>
        </w:rPr>
        <w:t>」</w:t>
      </w:r>
      <w:r>
        <w:rPr>
          <w:rFonts w:ascii="SimSun" w:hAnsi="SimSun" w:eastAsia="SimSun" w:cs="SimSun"/>
          <w:sz w:val="18"/>
          <w:szCs w:val="18"/>
          <w:color w:val="231F20"/>
          <w:spacing w:val="5"/>
        </w:rPr>
        <w:t>、1兆円規模のビッグデータメッセージングミ</w:t>
      </w:r>
    </w:p>
    <w:p>
      <w:pPr>
        <w:ind w:left="120" w:right="7" w:firstLine="31"/>
        <w:spacing w:before="1" w:line="358" w:lineRule="auto"/>
        <w:rPr>
          <w:rFonts w:ascii="SimSun" w:hAnsi="SimSun" w:eastAsia="SimSun" w:cs="SimSun"/>
          <w:sz w:val="18"/>
          <w:szCs w:val="18"/>
        </w:rPr>
      </w:pPr>
      <w:r>
        <w:rPr>
          <w:rFonts w:ascii="SimSun" w:hAnsi="SimSun" w:eastAsia="SimSun" w:cs="SimSun"/>
          <w:sz w:val="18"/>
          <w:szCs w:val="18"/>
          <w:color w:val="231F20"/>
          <w:spacing w:val="12"/>
        </w:rPr>
        <w:t>ド</w:t>
      </w:r>
      <w:r>
        <w:rPr>
          <w:rFonts w:ascii="SimSun" w:hAnsi="SimSun" w:eastAsia="SimSun" w:cs="SimSun"/>
          <w:sz w:val="18"/>
          <w:szCs w:val="18"/>
          <w:color w:val="231F20"/>
          <w:spacing w:val="11"/>
        </w:rPr>
        <w:t>ル</w:t>
      </w:r>
      <w:r>
        <w:rPr>
          <w:rFonts w:ascii="SimSun" w:hAnsi="SimSun" w:eastAsia="SimSun" w:cs="SimSun"/>
          <w:sz w:val="18"/>
          <w:szCs w:val="18"/>
          <w:color w:val="231F20"/>
          <w:spacing w:val="6"/>
        </w:rPr>
        <w:t>ウェア「</w:t>
      </w:r>
      <w:r>
        <w:rPr>
          <w:rFonts w:ascii="Arial" w:hAnsi="Arial" w:eastAsia="Arial" w:cs="Arial"/>
          <w:sz w:val="18"/>
          <w:szCs w:val="18"/>
          <w:color w:val="231F20"/>
        </w:rPr>
        <w:t>Apache</w:t>
      </w:r>
      <w:r>
        <w:rPr>
          <w:rFonts w:ascii="Arial" w:hAnsi="Arial" w:eastAsia="Arial" w:cs="Arial"/>
          <w:sz w:val="18"/>
          <w:szCs w:val="18"/>
          <w:color w:val="231F20"/>
          <w:spacing w:val="6"/>
        </w:rPr>
        <w:t xml:space="preserve"> </w:t>
      </w:r>
      <w:r>
        <w:rPr>
          <w:rFonts w:ascii="Arial" w:hAnsi="Arial" w:eastAsia="Arial" w:cs="Arial"/>
          <w:sz w:val="18"/>
          <w:szCs w:val="18"/>
          <w:color w:val="231F20"/>
        </w:rPr>
        <w:t>Inlong</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(英龍)」、高性能マイクロサービス統治フレームワーク「</w:t>
      </w:r>
      <w:r>
        <w:rPr>
          <w:rFonts w:ascii="Arial" w:hAnsi="Arial" w:eastAsia="Arial" w:cs="Arial"/>
          <w:sz w:val="18"/>
          <w:szCs w:val="18"/>
          <w:color w:val="231F20"/>
        </w:rPr>
        <w:t>TARS</w:t>
      </w:r>
      <w:r>
        <w:rPr>
          <w:rFonts w:ascii="MS Mincho" w:hAnsi="MS Mincho" w:eastAsia="MS Mincho" w:cs="MS Mincho"/>
          <w:sz w:val="18"/>
          <w:szCs w:val="18"/>
          <w:color w:val="231F20"/>
          <w:spacing w:val="6"/>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6"/>
        </w:rPr>
        <w:t>クラ</w:t>
      </w:r>
      <w:r>
        <w:rPr>
          <w:rFonts w:ascii="SimSun" w:hAnsi="SimSun" w:eastAsia="SimSun" w:cs="SimSun"/>
          <w:sz w:val="18"/>
          <w:szCs w:val="18"/>
          <w:color w:val="231F20"/>
          <w:spacing w:val="9"/>
        </w:rPr>
        <w:t>ウ</w:t>
      </w:r>
      <w:r>
        <w:rPr>
          <w:rFonts w:ascii="SimSun" w:hAnsi="SimSun" w:eastAsia="SimSun" w:cs="SimSun"/>
          <w:sz w:val="18"/>
          <w:szCs w:val="18"/>
          <w:color w:val="231F20"/>
          <w:spacing w:val="8"/>
        </w:rPr>
        <w:t>ドネイティブエッジコンテナのオープンソースプロジェクト「</w:t>
      </w:r>
      <w:r>
        <w:rPr>
          <w:rFonts w:ascii="Arial" w:hAnsi="Arial" w:eastAsia="Arial" w:cs="Arial"/>
          <w:sz w:val="18"/>
          <w:szCs w:val="18"/>
          <w:color w:val="231F20"/>
        </w:rPr>
        <w:t>SuperEdge</w:t>
      </w:r>
      <w:r>
        <w:rPr>
          <w:rFonts w:ascii="MS Mincho" w:hAnsi="MS Mincho" w:eastAsia="MS Mincho" w:cs="MS Mincho"/>
          <w:sz w:val="18"/>
          <w:szCs w:val="18"/>
          <w:color w:val="231F20"/>
          <w:spacing w:val="8"/>
        </w:rPr>
        <w:t>」も、</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インキ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ュベーシ</w:t>
      </w:r>
      <w:r>
        <w:rPr>
          <w:rFonts w:ascii="SimSun" w:hAnsi="SimSun" w:eastAsia="SimSun" w:cs="SimSun"/>
          <w:sz w:val="18"/>
          <w:szCs w:val="18"/>
          <w:color w:val="231F20"/>
          <w:spacing w:val="9"/>
        </w:rPr>
        <w:t>ョ</w:t>
      </w:r>
      <w:r>
        <w:rPr>
          <w:rFonts w:ascii="SimSun" w:hAnsi="SimSun" w:eastAsia="SimSun" w:cs="SimSun"/>
          <w:sz w:val="18"/>
          <w:szCs w:val="18"/>
          <w:color w:val="231F20"/>
          <w:spacing w:val="6"/>
        </w:rPr>
        <w:t>ンと卒業のために国際的にトップレベルの財団に寄贈されています。</w:t>
      </w:r>
    </w:p>
    <w:p>
      <w:pPr>
        <w:ind w:left="89" w:hanging="1"/>
        <w:spacing w:before="108" w:line="360" w:lineRule="auto"/>
        <w:rPr>
          <w:rFonts w:ascii="SimSun" w:hAnsi="SimSun" w:eastAsia="SimSun" w:cs="SimSun"/>
          <w:sz w:val="18"/>
          <w:szCs w:val="18"/>
        </w:rPr>
      </w:pPr>
      <w:r>
        <w:rPr>
          <w:rFonts w:ascii="Arial" w:hAnsi="Arial" w:eastAsia="Arial" w:cs="Arial"/>
          <w:sz w:val="18"/>
          <w:szCs w:val="18"/>
          <w:color w:val="231F20"/>
          <w:spacing w:val="-3"/>
        </w:rPr>
        <w:t>2</w:t>
      </w:r>
      <w:r>
        <w:rPr>
          <w:rFonts w:ascii="Arial" w:hAnsi="Arial" w:eastAsia="Arial" w:cs="Arial"/>
          <w:sz w:val="18"/>
          <w:szCs w:val="18"/>
          <w:color w:val="231F20"/>
          <w:spacing w:val="-2"/>
        </w:rPr>
        <w:t>021</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テンセントは初めて「Hornbill</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Talent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Program」を立ち上げ、オープンソー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スの知</w:t>
      </w:r>
      <w:r>
        <w:rPr>
          <w:rFonts w:ascii="SimSun" w:hAnsi="SimSun" w:eastAsia="SimSun" w:cs="SimSun"/>
          <w:sz w:val="18"/>
          <w:szCs w:val="18"/>
          <w:color w:val="231F20"/>
          <w:spacing w:val="9"/>
        </w:rPr>
        <w:t>識</w:t>
      </w:r>
      <w:r>
        <w:rPr>
          <w:rFonts w:ascii="SimSun" w:hAnsi="SimSun" w:eastAsia="SimSun" w:cs="SimSun"/>
          <w:sz w:val="18"/>
          <w:szCs w:val="18"/>
          <w:color w:val="231F20"/>
          <w:spacing w:val="5"/>
        </w:rPr>
        <w:t>を浅いところから深いところまで理解できるよう、大学との綿密な協力を続けています。</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第1期の</w:t>
      </w:r>
      <w:r>
        <w:rPr>
          <w:rFonts w:ascii="SimSun" w:hAnsi="SimSun" w:eastAsia="SimSun" w:cs="SimSun"/>
          <w:sz w:val="18"/>
          <w:szCs w:val="18"/>
          <w:color w:val="231F20"/>
          <w:spacing w:val="3"/>
        </w:rPr>
        <w:t>受</w:t>
      </w:r>
      <w:r>
        <w:rPr>
          <w:rFonts w:ascii="SimSun" w:hAnsi="SimSun" w:eastAsia="SimSun" w:cs="SimSun"/>
          <w:sz w:val="18"/>
          <w:szCs w:val="18"/>
          <w:color w:val="231F20"/>
          <w:spacing w:val="2"/>
        </w:rPr>
        <w:t>講生は420名です。プログラムの第1期では、国内外</w:t>
      </w:r>
      <w:r>
        <w:rPr>
          <w:rFonts w:ascii="Arial" w:hAnsi="Arial" w:eastAsia="Arial" w:cs="Arial"/>
          <w:sz w:val="18"/>
          <w:szCs w:val="18"/>
          <w:color w:val="231F20"/>
          <w:spacing w:val="2"/>
        </w:rPr>
        <w:t>420</w:t>
      </w:r>
      <w:r>
        <w:rPr>
          <w:rFonts w:ascii="SimSun" w:hAnsi="SimSun" w:eastAsia="SimSun" w:cs="SimSun"/>
          <w:sz w:val="18"/>
          <w:szCs w:val="18"/>
          <w:color w:val="231F20"/>
          <w:spacing w:val="2"/>
        </w:rPr>
        <w:t>大学、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3000</w:t>
      </w:r>
      <w:r>
        <w:rPr>
          <w:rFonts w:ascii="MS Mincho" w:hAnsi="MS Mincho" w:eastAsia="MS Mincho" w:cs="MS Mincho"/>
          <w:sz w:val="18"/>
          <w:szCs w:val="18"/>
          <w:color w:val="231F20"/>
          <w:spacing w:val="2"/>
        </w:rPr>
        <w:t>人以上の</w:t>
      </w:r>
      <w:r>
        <w:rPr>
          <w:rFonts w:ascii="SimSun" w:hAnsi="SimSun" w:eastAsia="SimSun" w:cs="SimSun"/>
          <w:sz w:val="18"/>
          <w:szCs w:val="18"/>
          <w:color w:val="231F20"/>
          <w:spacing w:val="2"/>
        </w:rPr>
        <w:t>学生が参加</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しました。合計</w:t>
      </w:r>
      <w:r>
        <w:rPr>
          <w:rFonts w:ascii="Arial" w:hAnsi="Arial" w:eastAsia="Arial" w:cs="Arial"/>
          <w:sz w:val="18"/>
          <w:szCs w:val="18"/>
          <w:color w:val="231F20"/>
          <w:spacing w:val="7"/>
        </w:rPr>
        <w:t>30</w:t>
      </w:r>
      <w:r>
        <w:rPr>
          <w:rFonts w:ascii="MS Mincho" w:hAnsi="MS Mincho" w:eastAsia="MS Mincho" w:cs="MS Mincho"/>
          <w:sz w:val="18"/>
          <w:szCs w:val="18"/>
          <w:color w:val="231F20"/>
          <w:spacing w:val="7"/>
        </w:rPr>
        <w:t>以上の</w:t>
      </w:r>
      <w:r>
        <w:rPr>
          <w:rFonts w:ascii="SimSun" w:hAnsi="SimSun" w:eastAsia="SimSun" w:cs="SimSun"/>
          <w:sz w:val="18"/>
          <w:szCs w:val="18"/>
          <w:color w:val="231F20"/>
          <w:spacing w:val="7"/>
        </w:rPr>
        <w:t>オープンソースコースがキャンパスの教室に配信され、</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92</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学生</w:t>
      </w:r>
      <w:r>
        <w:rPr>
          <w:rFonts w:ascii="SimSun" w:hAnsi="SimSun" w:eastAsia="SimSun" w:cs="SimSun"/>
          <w:sz w:val="18"/>
          <w:szCs w:val="18"/>
          <w:color w:val="231F20"/>
          <w:spacing w:val="5"/>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満</w:t>
      </w:r>
      <w:r>
        <w:rPr>
          <w:rFonts w:ascii="SimSun" w:hAnsi="SimSun" w:eastAsia="SimSun" w:cs="SimSun"/>
          <w:sz w:val="18"/>
          <w:szCs w:val="18"/>
          <w:color w:val="231F20"/>
          <w:spacing w:val="6"/>
        </w:rPr>
        <w:t>足度を得ています。</w:t>
      </w:r>
    </w:p>
    <w:p>
      <w:pPr>
        <w:ind w:left="115"/>
        <w:spacing w:before="96" w:line="231" w:lineRule="auto"/>
        <w:rPr>
          <w:rFonts w:ascii="PMingLiU" w:hAnsi="PMingLiU" w:eastAsia="PMingLiU" w:cs="PMingLiU"/>
          <w:sz w:val="18"/>
          <w:szCs w:val="18"/>
        </w:rPr>
      </w:pPr>
      <w:r>
        <w:rPr>
          <w:rFonts w:ascii="PMingLiU" w:hAnsi="PMingLiU" w:eastAsia="PMingLiU" w:cs="PMingLiU"/>
          <w:sz w:val="18"/>
          <w:szCs w:val="18"/>
          <w:color w:val="231F20"/>
          <w:spacing w:val="-9"/>
        </w:rPr>
        <w:t>コ</w:t>
      </w:r>
      <w:r>
        <w:rPr>
          <w:rFonts w:ascii="PMingLiU" w:hAnsi="PMingLiU" w:eastAsia="PMingLiU" w:cs="PMingLiU"/>
          <w:sz w:val="18"/>
          <w:szCs w:val="18"/>
          <w:color w:val="231F20"/>
          <w:spacing w:val="-8"/>
        </w:rPr>
        <w:t>ミュニティ</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ガバナンス</w:t>
      </w:r>
    </w:p>
    <w:p>
      <w:pPr>
        <w:ind w:left="102" w:right="191" w:hanging="10"/>
        <w:spacing w:before="217" w:line="365" w:lineRule="auto"/>
        <w:rPr>
          <w:rFonts w:ascii="SimSun" w:hAnsi="SimSun" w:eastAsia="SimSun" w:cs="SimSun"/>
          <w:sz w:val="18"/>
          <w:szCs w:val="18"/>
        </w:rPr>
      </w:pPr>
      <w:r>
        <w:rPr>
          <w:rFonts w:ascii="SimSun" w:hAnsi="SimSun" w:eastAsia="SimSun" w:cs="SimSun"/>
          <w:sz w:val="18"/>
          <w:szCs w:val="18"/>
          <w:color w:val="231F20"/>
          <w:spacing w:val="10"/>
        </w:rPr>
        <w:t>2021年</w:t>
      </w:r>
      <w:r>
        <w:rPr>
          <w:rFonts w:ascii="SimSun" w:hAnsi="SimSun" w:eastAsia="SimSun" w:cs="SimSun"/>
          <w:sz w:val="18"/>
          <w:szCs w:val="18"/>
          <w:color w:val="231F20"/>
          <w:spacing w:val="9"/>
        </w:rPr>
        <w:t>5</w:t>
      </w:r>
      <w:r>
        <w:rPr>
          <w:rFonts w:ascii="MS Mincho" w:hAnsi="MS Mincho" w:eastAsia="MS Mincho" w:cs="MS Mincho"/>
          <w:sz w:val="18"/>
          <w:szCs w:val="18"/>
          <w:color w:val="231F20"/>
          <w:spacing w:val="5"/>
        </w:rPr>
        <w:t>月から</w:t>
      </w:r>
      <w:r>
        <w:rPr>
          <w:rFonts w:ascii="Arial" w:hAnsi="Arial" w:eastAsia="Arial" w:cs="Arial"/>
          <w:sz w:val="18"/>
          <w:szCs w:val="18"/>
          <w:color w:val="231F20"/>
          <w:spacing w:val="5"/>
        </w:rPr>
        <w:t>2022</w:t>
      </w:r>
      <w:r>
        <w:rPr>
          <w:rFonts w:ascii="MS Mincho" w:hAnsi="MS Mincho" w:eastAsia="MS Mincho" w:cs="MS Mincho"/>
          <w:sz w:val="18"/>
          <w:szCs w:val="18"/>
          <w:color w:val="231F20"/>
          <w:spacing w:val="5"/>
        </w:rPr>
        <w:t>年</w:t>
      </w:r>
      <w:r>
        <w:rPr>
          <w:rFonts w:ascii="Arial" w:hAnsi="Arial" w:eastAsia="Arial" w:cs="Arial"/>
          <w:sz w:val="18"/>
          <w:szCs w:val="18"/>
          <w:color w:val="231F20"/>
          <w:spacing w:val="5"/>
        </w:rPr>
        <w:t>5</w:t>
      </w:r>
      <w:r>
        <w:rPr>
          <w:rFonts w:ascii="MS Mincho" w:hAnsi="MS Mincho" w:eastAsia="MS Mincho" w:cs="MS Mincho"/>
          <w:sz w:val="18"/>
          <w:szCs w:val="18"/>
          <w:color w:val="231F20"/>
          <w:spacing w:val="5"/>
        </w:rPr>
        <w:t>月にかけて、</w:t>
      </w:r>
      <w:r>
        <w:rPr>
          <w:rFonts w:ascii="SimSun" w:hAnsi="SimSun" w:eastAsia="SimSun" w:cs="SimSun"/>
          <w:sz w:val="18"/>
          <w:szCs w:val="18"/>
          <w:color w:val="231F20"/>
        </w:rPr>
        <w:t>Tencent</w:t>
      </w:r>
      <w:r>
        <w:rPr>
          <w:rFonts w:ascii="SimSun" w:hAnsi="SimSun" w:eastAsia="SimSun" w:cs="SimSun"/>
          <w:sz w:val="18"/>
          <w:szCs w:val="18"/>
          <w:color w:val="231F20"/>
          <w:spacing w:val="5"/>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5"/>
        </w:rPr>
        <w:t>は</w:t>
      </w:r>
      <w:r>
        <w:rPr>
          <w:rFonts w:ascii="Arial" w:hAnsi="Arial" w:eastAsia="Arial" w:cs="Arial"/>
          <w:sz w:val="18"/>
          <w:szCs w:val="18"/>
          <w:color w:val="231F20"/>
          <w:spacing w:val="5"/>
        </w:rPr>
        <w:t>50</w:t>
      </w:r>
      <w:r>
        <w:rPr>
          <w:rFonts w:ascii="MS Mincho" w:hAnsi="MS Mincho" w:eastAsia="MS Mincho" w:cs="MS Mincho"/>
          <w:sz w:val="18"/>
          <w:szCs w:val="18"/>
          <w:color w:val="231F20"/>
          <w:spacing w:val="5"/>
        </w:rPr>
        <w:t>以上の</w:t>
      </w:r>
      <w:r>
        <w:rPr>
          <w:rFonts w:ascii="SimSun" w:hAnsi="SimSun" w:eastAsia="SimSun" w:cs="SimSun"/>
          <w:sz w:val="18"/>
          <w:szCs w:val="18"/>
          <w:color w:val="231F20"/>
          <w:spacing w:val="5"/>
        </w:rPr>
        <w:t>コミュニティイベントを開催し、</w:t>
      </w:r>
      <w:r>
        <w:rPr>
          <w:rFonts w:ascii="SimSun" w:hAnsi="SimSun" w:eastAsia="SimSun" w:cs="SimSun"/>
          <w:sz w:val="18"/>
          <w:szCs w:val="18"/>
          <w:color w:val="231F20"/>
        </w:rPr>
        <w:t xml:space="preserve"> </w:t>
      </w:r>
      <w:r>
        <w:rPr>
          <w:rFonts w:ascii="Arial" w:hAnsi="Arial" w:eastAsia="Arial" w:cs="Arial"/>
          <w:sz w:val="18"/>
          <w:szCs w:val="18"/>
          <w:color w:val="231F20"/>
          <w:spacing w:val="10"/>
        </w:rPr>
        <w:t>1</w:t>
      </w:r>
      <w:r>
        <w:rPr>
          <w:rFonts w:ascii="Arial" w:hAnsi="Arial" w:eastAsia="Arial" w:cs="Arial"/>
          <w:sz w:val="18"/>
          <w:szCs w:val="18"/>
          <w:color w:val="231F20"/>
          <w:spacing w:val="7"/>
        </w:rPr>
        <w:t>0</w:t>
      </w:r>
      <w:r>
        <w:rPr>
          <w:rFonts w:ascii="MS Mincho" w:hAnsi="MS Mincho" w:eastAsia="MS Mincho" w:cs="MS Mincho"/>
          <w:sz w:val="18"/>
          <w:szCs w:val="18"/>
          <w:color w:val="231F20"/>
          <w:spacing w:val="7"/>
        </w:rPr>
        <w:t>万人以上の</w:t>
      </w:r>
      <w:r>
        <w:rPr>
          <w:rFonts w:ascii="SimSun" w:hAnsi="SimSun" w:eastAsia="SimSun" w:cs="SimSun"/>
          <w:sz w:val="18"/>
          <w:szCs w:val="18"/>
          <w:color w:val="231F20"/>
          <w:spacing w:val="7"/>
        </w:rPr>
        <w:t>オープンソース実践者とオープンソース愛好家をカバーする予定です。</w:t>
      </w:r>
    </w:p>
    <w:p>
      <w:pPr>
        <w:ind w:left="95" w:right="149" w:firstLine="9"/>
        <w:spacing w:before="96" w:line="359" w:lineRule="auto"/>
        <w:rPr>
          <w:rFonts w:ascii="SimSun" w:hAnsi="SimSun" w:eastAsia="SimSun" w:cs="SimSun"/>
          <w:sz w:val="18"/>
          <w:szCs w:val="18"/>
        </w:rPr>
      </w:pPr>
      <w:r>
        <w:rPr>
          <w:rFonts w:ascii="SimSun" w:hAnsi="SimSun" w:eastAsia="SimSun" w:cs="SimSun"/>
          <w:sz w:val="18"/>
          <w:szCs w:val="18"/>
          <w:color w:val="231F20"/>
          <w:spacing w:val="19"/>
        </w:rPr>
        <w:t>グ</w:t>
      </w:r>
      <w:r>
        <w:rPr>
          <w:rFonts w:ascii="SimSun" w:hAnsi="SimSun" w:eastAsia="SimSun" w:cs="SimSun"/>
          <w:sz w:val="18"/>
          <w:szCs w:val="18"/>
          <w:color w:val="231F20"/>
          <w:spacing w:val="10"/>
        </w:rPr>
        <w:t>ローバルトップのオープンソースプロジェクトコミュニティガバナンス」や「オープンソー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スリーダーズの方法論」など、異なる次元のテーマを取り上げることで、</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GoCN</w:t>
      </w:r>
      <w:r>
        <w:rPr>
          <w:rFonts w:ascii="SimSun" w:hAnsi="SimSun" w:eastAsia="SimSun" w:cs="SimSun"/>
          <w:sz w:val="18"/>
          <w:szCs w:val="18"/>
          <w:color w:val="231F20"/>
          <w:spacing w:val="15"/>
        </w:rPr>
        <w:t>や</w:t>
      </w:r>
      <w:r>
        <w:rPr>
          <w:rFonts w:ascii="Arial" w:hAnsi="Arial" w:eastAsia="Arial" w:cs="Arial"/>
          <w:sz w:val="18"/>
          <w:szCs w:val="18"/>
          <w:color w:val="231F20"/>
        </w:rPr>
        <w:t>Java</w:t>
      </w:r>
      <w:r>
        <w:rPr>
          <w:rFonts w:ascii="Arial" w:hAnsi="Arial" w:eastAsia="Arial" w:cs="Arial"/>
          <w:sz w:val="18"/>
          <w:szCs w:val="18"/>
          <w:color w:val="231F20"/>
          <w:spacing w:val="8"/>
        </w:rPr>
        <w:t xml:space="preserve"> </w:t>
      </w:r>
      <w:r>
        <w:rPr>
          <w:rFonts w:ascii="Arial" w:hAnsi="Arial" w:eastAsia="Arial" w:cs="Arial"/>
          <w:sz w:val="18"/>
          <w:szCs w:val="18"/>
          <w:color w:val="231F20"/>
        </w:rPr>
        <w:t>China</w:t>
      </w:r>
      <w:r>
        <w:rPr>
          <w:rFonts w:ascii="Arial" w:hAnsi="Arial" w:eastAsia="Arial" w:cs="Arial"/>
          <w:sz w:val="18"/>
          <w:szCs w:val="18"/>
          <w:color w:val="231F20"/>
        </w:rPr>
        <w:t xml:space="preserve"> </w:t>
      </w:r>
      <w:r>
        <w:rPr>
          <w:rFonts w:ascii="Arial" w:hAnsi="Arial" w:eastAsia="Arial" w:cs="Arial"/>
          <w:sz w:val="18"/>
          <w:szCs w:val="18"/>
          <w:color w:val="231F20"/>
        </w:rPr>
        <w:t>User</w:t>
      </w:r>
      <w:r>
        <w:rPr>
          <w:rFonts w:ascii="Arial" w:hAnsi="Arial" w:eastAsia="Arial" w:cs="Arial"/>
          <w:sz w:val="18"/>
          <w:szCs w:val="18"/>
          <w:color w:val="231F20"/>
          <w:spacing w:val="6"/>
        </w:rPr>
        <w:t xml:space="preserve"> </w:t>
      </w:r>
      <w:r>
        <w:rPr>
          <w:rFonts w:ascii="SimSun" w:hAnsi="SimSun" w:eastAsia="SimSun" w:cs="SimSun"/>
          <w:sz w:val="18"/>
          <w:szCs w:val="18"/>
          <w:color w:val="231F20"/>
        </w:rPr>
        <w:t>Group</w:t>
      </w:r>
      <w:r>
        <w:rPr>
          <w:rFonts w:ascii="SimSun" w:hAnsi="SimSun" w:eastAsia="SimSun" w:cs="SimSun"/>
          <w:sz w:val="18"/>
          <w:szCs w:val="18"/>
          <w:color w:val="231F20"/>
          <w:spacing w:val="6"/>
        </w:rPr>
        <w:t>など</w:t>
      </w:r>
      <w:r>
        <w:rPr>
          <w:rFonts w:ascii="Arial" w:hAnsi="Arial" w:eastAsia="Arial" w:cs="Arial"/>
          <w:sz w:val="18"/>
          <w:szCs w:val="18"/>
          <w:color w:val="231F20"/>
          <w:spacing w:val="6"/>
        </w:rPr>
        <w:t>10</w:t>
      </w:r>
      <w:r>
        <w:rPr>
          <w:rFonts w:ascii="MS Mincho" w:hAnsi="MS Mincho" w:eastAsia="MS Mincho" w:cs="MS Mincho"/>
          <w:sz w:val="18"/>
          <w:szCs w:val="18"/>
          <w:color w:val="231F20"/>
          <w:spacing w:val="6"/>
        </w:rPr>
        <w:t>以上の</w:t>
      </w:r>
      <w:r>
        <w:rPr>
          <w:rFonts w:ascii="SimSun" w:hAnsi="SimSun" w:eastAsia="SimSun" w:cs="SimSun"/>
          <w:sz w:val="18"/>
          <w:szCs w:val="18"/>
          <w:color w:val="231F20"/>
          <w:spacing w:val="6"/>
        </w:rPr>
        <w:t>技</w:t>
      </w:r>
      <w:r>
        <w:rPr>
          <w:rFonts w:ascii="SimSun" w:hAnsi="SimSun" w:eastAsia="SimSun" w:cs="SimSun"/>
          <w:sz w:val="18"/>
          <w:szCs w:val="18"/>
          <w:color w:val="231F20"/>
          <w:spacing w:val="3"/>
        </w:rPr>
        <w:t>術コミュニティ、</w:t>
      </w:r>
      <w:r>
        <w:rPr>
          <w:rFonts w:ascii="Arial" w:hAnsi="Arial" w:eastAsia="Arial" w:cs="Arial"/>
          <w:sz w:val="18"/>
          <w:szCs w:val="18"/>
          <w:color w:val="231F20"/>
          <w:spacing w:val="3"/>
        </w:rPr>
        <w:t>70</w:t>
      </w:r>
      <w:r>
        <w:rPr>
          <w:rFonts w:ascii="SimSun" w:hAnsi="SimSun" w:eastAsia="SimSun" w:cs="SimSun"/>
          <w:sz w:val="18"/>
          <w:szCs w:val="18"/>
          <w:color w:val="231F20"/>
          <w:spacing w:val="3"/>
        </w:rPr>
        <w:t>以上のコミュニティを結びつけました。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ソー</w:t>
      </w:r>
      <w:r>
        <w:rPr>
          <w:rFonts w:ascii="SimSun" w:hAnsi="SimSun" w:eastAsia="SimSun" w:cs="SimSun"/>
          <w:sz w:val="18"/>
          <w:szCs w:val="18"/>
          <w:color w:val="231F20"/>
          <w:spacing w:val="5"/>
        </w:rPr>
        <w:t>ス</w:t>
      </w:r>
      <w:r>
        <w:rPr>
          <w:rFonts w:ascii="SimSun" w:hAnsi="SimSun" w:eastAsia="SimSun" w:cs="SimSun"/>
          <w:sz w:val="18"/>
          <w:szCs w:val="18"/>
          <w:color w:val="231F20"/>
          <w:spacing w:val="4"/>
        </w:rPr>
        <w:t>プロジェクトコミュニティ、および</w:t>
      </w:r>
      <w:r>
        <w:rPr>
          <w:rFonts w:ascii="Arial" w:hAnsi="Arial" w:eastAsia="Arial" w:cs="Arial"/>
          <w:sz w:val="18"/>
          <w:szCs w:val="18"/>
          <w:color w:val="231F20"/>
          <w:spacing w:val="4"/>
        </w:rPr>
        <w:t>20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開発者コミュニティ。</w:t>
      </w:r>
    </w:p>
    <w:p>
      <w:pPr>
        <w:ind w:left="87" w:right="123"/>
        <w:spacing w:before="103" w:line="358" w:lineRule="auto"/>
        <w:rPr>
          <w:rFonts w:ascii="SimSun" w:hAnsi="SimSun" w:eastAsia="SimSun" w:cs="SimSun"/>
          <w:sz w:val="18"/>
          <w:szCs w:val="18"/>
        </w:rPr>
      </w:pPr>
      <w:r>
        <w:rPr>
          <w:rFonts w:ascii="Arial" w:hAnsi="Arial" w:eastAsia="Arial" w:cs="Arial"/>
          <w:sz w:val="18"/>
          <w:szCs w:val="18"/>
          <w:color w:val="231F20"/>
          <w:spacing w:val="38"/>
        </w:rPr>
        <w:t>2</w:t>
      </w:r>
      <w:r>
        <w:rPr>
          <w:rFonts w:ascii="Arial" w:hAnsi="Arial" w:eastAsia="Arial" w:cs="Arial"/>
          <w:sz w:val="18"/>
          <w:szCs w:val="18"/>
          <w:color w:val="231F20"/>
          <w:spacing w:val="21"/>
        </w:rPr>
        <w:t>0</w:t>
      </w:r>
      <w:r>
        <w:rPr>
          <w:rFonts w:ascii="Arial" w:hAnsi="Arial" w:eastAsia="Arial" w:cs="Arial"/>
          <w:sz w:val="18"/>
          <w:szCs w:val="18"/>
          <w:color w:val="231F20"/>
          <w:spacing w:val="19"/>
        </w:rPr>
        <w:t>22</w:t>
      </w:r>
      <w:r>
        <w:rPr>
          <w:rFonts w:ascii="MS Mincho" w:hAnsi="MS Mincho" w:eastAsia="MS Mincho" w:cs="MS Mincho"/>
          <w:sz w:val="18"/>
          <w:szCs w:val="18"/>
          <w:color w:val="231F20"/>
          <w:spacing w:val="19"/>
        </w:rPr>
        <w:t>年上半期、</w:t>
      </w:r>
      <w:r>
        <w:rPr>
          <w:rFonts w:ascii="SimSun" w:hAnsi="SimSun" w:eastAsia="SimSun" w:cs="SimSun"/>
          <w:sz w:val="18"/>
          <w:szCs w:val="18"/>
          <w:color w:val="231F20"/>
        </w:rPr>
        <w:t>TENGUIN</w:t>
      </w:r>
      <w:r>
        <w:rPr>
          <w:rFonts w:ascii="SimSun" w:hAnsi="SimSun" w:eastAsia="SimSun" w:cs="SimSun"/>
          <w:sz w:val="18"/>
          <w:szCs w:val="18"/>
          <w:color w:val="231F20"/>
          <w:spacing w:val="19"/>
        </w:rPr>
        <w:t>は</w:t>
      </w:r>
      <w:r>
        <w:rPr>
          <w:rFonts w:ascii="MS Mincho" w:hAnsi="MS Mincho" w:eastAsia="MS Mincho" w:cs="MS Mincho"/>
          <w:sz w:val="18"/>
          <w:szCs w:val="18"/>
          <w:color w:val="231F20"/>
          <w:spacing w:val="19"/>
        </w:rPr>
        <w:t>「</w:t>
      </w:r>
      <w:r>
        <w:rPr>
          <w:rFonts w:ascii="Arial" w:hAnsi="Arial" w:eastAsia="Arial" w:cs="Arial"/>
          <w:sz w:val="18"/>
          <w:szCs w:val="18"/>
          <w:color w:val="231F20"/>
        </w:rPr>
        <w:t>WeOpen</w:t>
      </w:r>
      <w:r>
        <w:rPr>
          <w:rFonts w:ascii="Arial" w:hAnsi="Arial" w:eastAsia="Arial" w:cs="Arial"/>
          <w:sz w:val="18"/>
          <w:szCs w:val="18"/>
          <w:color w:val="231F20"/>
          <w:spacing w:val="19"/>
        </w:rPr>
        <w:t xml:space="preserve"> </w:t>
      </w:r>
      <w:r>
        <w:rPr>
          <w:rFonts w:ascii="Arial" w:hAnsi="Arial" w:eastAsia="Arial" w:cs="Arial"/>
          <w:sz w:val="18"/>
          <w:szCs w:val="18"/>
          <w:color w:val="231F20"/>
        </w:rPr>
        <w:t>Star</w:t>
      </w:r>
      <w:r>
        <w:rPr>
          <w:rFonts w:ascii="MS Mincho" w:hAnsi="MS Mincho" w:eastAsia="MS Mincho" w:cs="MS Mincho"/>
          <w:sz w:val="18"/>
          <w:szCs w:val="18"/>
          <w:color w:val="231F20"/>
          <w:spacing w:val="19"/>
        </w:rPr>
        <w:t>オープンソースプロジェクト</w:t>
      </w:r>
      <w:r>
        <w:rPr>
          <w:rFonts w:ascii="SimSun" w:hAnsi="SimSun" w:eastAsia="SimSun" w:cs="SimSun"/>
          <w:sz w:val="18"/>
          <w:szCs w:val="18"/>
          <w:color w:val="231F20"/>
          <w:spacing w:val="19"/>
        </w:rPr>
        <w:t>」と「</w:t>
      </w:r>
      <w:r>
        <w:rPr>
          <w:rFonts w:ascii="Arial" w:hAnsi="Arial" w:eastAsia="Arial" w:cs="Arial"/>
          <w:sz w:val="18"/>
          <w:szCs w:val="18"/>
          <w:color w:val="231F20"/>
        </w:rPr>
        <w:t>WeOpen</w:t>
      </w:r>
      <w:r>
        <w:rPr>
          <w:rFonts w:ascii="Arial" w:hAnsi="Arial" w:eastAsia="Arial" w:cs="Arial"/>
          <w:sz w:val="18"/>
          <w:szCs w:val="18"/>
          <w:color w:val="231F20"/>
          <w:spacing w:val="19"/>
        </w:rPr>
        <w:t xml:space="preserve"> </w:t>
      </w:r>
      <w:r>
        <w:rPr>
          <w:rFonts w:ascii="Arial" w:hAnsi="Arial" w:eastAsia="Arial" w:cs="Arial"/>
          <w:sz w:val="18"/>
          <w:szCs w:val="18"/>
          <w:color w:val="231F20"/>
        </w:rPr>
        <w:t>Good</w:t>
      </w:r>
      <w:r>
        <w:rPr>
          <w:rFonts w:ascii="Arial" w:hAnsi="Arial" w:eastAsia="Arial" w:cs="Arial"/>
          <w:sz w:val="18"/>
          <w:szCs w:val="18"/>
          <w:color w:val="231F20"/>
        </w:rPr>
        <w:t xml:space="preserve"> </w:t>
      </w:r>
      <w:r>
        <w:rPr>
          <w:rFonts w:ascii="SimSun" w:hAnsi="SimSun" w:eastAsia="SimSun" w:cs="SimSun"/>
          <w:sz w:val="18"/>
          <w:szCs w:val="18"/>
          <w:color w:val="231F20"/>
          <w:spacing w:val="9"/>
        </w:rPr>
        <w:t>オープンソース公共福祉プロジェクト」</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も立ち上げました。5月現在、</w:t>
      </w:r>
      <w:r>
        <w:rPr>
          <w:rFonts w:ascii="Arial" w:hAnsi="Arial" w:eastAsia="Arial" w:cs="Arial"/>
          <w:sz w:val="18"/>
          <w:szCs w:val="18"/>
          <w:color w:val="231F20"/>
        </w:rPr>
        <w:t>WeOpen</w:t>
      </w:r>
      <w:r>
        <w:rPr>
          <w:rFonts w:ascii="Arial" w:hAnsi="Arial" w:eastAsia="Arial" w:cs="Arial"/>
          <w:sz w:val="18"/>
          <w:szCs w:val="18"/>
          <w:color w:val="231F20"/>
          <w:spacing w:val="9"/>
        </w:rPr>
        <w:t xml:space="preserve"> </w:t>
      </w:r>
      <w:r>
        <w:rPr>
          <w:rFonts w:ascii="SimSun" w:hAnsi="SimSun" w:eastAsia="SimSun" w:cs="SimSun"/>
          <w:sz w:val="18"/>
          <w:szCs w:val="18"/>
          <w:color w:val="231F20"/>
        </w:rPr>
        <w:t>Star</w:t>
      </w:r>
      <w:r>
        <w:rPr>
          <w:rFonts w:ascii="SimSun" w:hAnsi="SimSun" w:eastAsia="SimSun" w:cs="SimSun"/>
          <w:sz w:val="18"/>
          <w:szCs w:val="18"/>
          <w:color w:val="231F20"/>
          <w:spacing w:val="9"/>
        </w:rPr>
        <w:t>には1</w:t>
      </w:r>
      <w:r>
        <w:rPr>
          <w:rFonts w:ascii="MS Mincho" w:hAnsi="MS Mincho" w:eastAsia="MS Mincho" w:cs="MS Mincho"/>
          <w:sz w:val="18"/>
          <w:szCs w:val="18"/>
          <w:color w:val="231F20"/>
          <w:spacing w:val="9"/>
        </w:rPr>
        <w:t>万</w:t>
      </w:r>
      <w:r>
        <w:rPr>
          <w:rFonts w:ascii="MS Mincho" w:hAnsi="MS Mincho" w:eastAsia="MS Mincho" w:cs="MS Mincho"/>
          <w:sz w:val="18"/>
          <w:szCs w:val="18"/>
          <w:color w:val="231F20"/>
          <w:spacing w:val="6"/>
        </w:rPr>
        <w:t>人</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開発者、</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1000人</w:t>
      </w:r>
      <w:r>
        <w:rPr>
          <w:rFonts w:ascii="MS Mincho" w:hAnsi="MS Mincho" w:eastAsia="MS Mincho" w:cs="MS Mincho"/>
          <w:sz w:val="18"/>
          <w:szCs w:val="18"/>
          <w:color w:val="231F20"/>
          <w:spacing w:val="4"/>
        </w:rPr>
        <w:t>以</w:t>
      </w:r>
      <w:r>
        <w:rPr>
          <w:rFonts w:ascii="MS Mincho" w:hAnsi="MS Mincho" w:eastAsia="MS Mincho" w:cs="MS Mincho"/>
          <w:sz w:val="18"/>
          <w:szCs w:val="18"/>
          <w:color w:val="231F20"/>
          <w:spacing w:val="2"/>
        </w:rPr>
        <w:t>上の</w:t>
      </w:r>
      <w:r>
        <w:rPr>
          <w:rFonts w:ascii="SimSun" w:hAnsi="SimSun" w:eastAsia="SimSun" w:cs="SimSun"/>
          <w:sz w:val="18"/>
          <w:szCs w:val="18"/>
          <w:color w:val="231F20"/>
          <w:spacing w:val="2"/>
        </w:rPr>
        <w:t>参加者、</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70</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オープンソースプロジェクト、</w:t>
      </w:r>
      <w:r>
        <w:rPr>
          <w:rFonts w:ascii="Arial" w:hAnsi="Arial" w:eastAsia="Arial" w:cs="Arial"/>
          <w:sz w:val="18"/>
          <w:szCs w:val="18"/>
          <w:color w:val="231F20"/>
          <w:spacing w:val="2"/>
        </w:rPr>
        <w:t>100</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大学、</w:t>
      </w:r>
      <w:r>
        <w:rPr>
          <w:rFonts w:ascii="SimSun" w:hAnsi="SimSun" w:eastAsia="SimSun" w:cs="SimSun"/>
          <w:sz w:val="18"/>
          <w:szCs w:val="18"/>
          <w:color w:val="231F20"/>
        </w:rPr>
        <w:t xml:space="preserve"> </w:t>
      </w:r>
      <w:r>
        <w:rPr>
          <w:rFonts w:ascii="Arial" w:hAnsi="Arial" w:eastAsia="Arial" w:cs="Arial"/>
          <w:sz w:val="18"/>
          <w:szCs w:val="18"/>
          <w:color w:val="231F20"/>
          <w:spacing w:val="4"/>
        </w:rPr>
        <w:t>60</w:t>
      </w:r>
      <w:r>
        <w:rPr>
          <w:rFonts w:ascii="MS Mincho" w:hAnsi="MS Mincho" w:eastAsia="MS Mincho" w:cs="MS Mincho"/>
          <w:sz w:val="18"/>
          <w:szCs w:val="18"/>
          <w:color w:val="231F20"/>
          <w:spacing w:val="4"/>
        </w:rPr>
        <w:t>人以上の</w:t>
      </w:r>
      <w:r>
        <w:rPr>
          <w:rFonts w:ascii="SimSun" w:hAnsi="SimSun" w:eastAsia="SimSun" w:cs="SimSun"/>
          <w:sz w:val="18"/>
          <w:szCs w:val="18"/>
          <w:color w:val="231F20"/>
          <w:spacing w:val="4"/>
        </w:rPr>
        <w:t>専門家のメンターが参加しています。</w:t>
      </w:r>
      <w:r>
        <w:rPr>
          <w:rFonts w:ascii="Arial" w:hAnsi="Arial" w:eastAsia="Arial" w:cs="Arial"/>
          <w:sz w:val="18"/>
          <w:szCs w:val="18"/>
          <w:color w:val="231F20"/>
        </w:rPr>
        <w:t>WeOpen</w:t>
      </w:r>
      <w:r>
        <w:rPr>
          <w:rFonts w:ascii="Arial" w:hAnsi="Arial" w:eastAsia="Arial" w:cs="Arial"/>
          <w:sz w:val="18"/>
          <w:szCs w:val="18"/>
          <w:color w:val="231F20"/>
          <w:spacing w:val="4"/>
        </w:rPr>
        <w:t xml:space="preserve"> </w:t>
      </w:r>
      <w:r>
        <w:rPr>
          <w:rFonts w:ascii="Arial" w:hAnsi="Arial" w:eastAsia="Arial" w:cs="Arial"/>
          <w:sz w:val="18"/>
          <w:szCs w:val="18"/>
          <w:color w:val="231F20"/>
        </w:rPr>
        <w:t>Good</w:t>
      </w:r>
      <w:r>
        <w:rPr>
          <w:rFonts w:ascii="MS Mincho" w:hAnsi="MS Mincho" w:eastAsia="MS Mincho" w:cs="MS Mincho"/>
          <w:sz w:val="18"/>
          <w:szCs w:val="18"/>
          <w:color w:val="231F20"/>
          <w:spacing w:val="4"/>
        </w:rPr>
        <w:t>オープンソース</w:t>
      </w:r>
      <w:r>
        <w:rPr>
          <w:rFonts w:ascii="SimSun" w:hAnsi="SimSun" w:eastAsia="SimSun" w:cs="SimSun"/>
          <w:sz w:val="18"/>
          <w:szCs w:val="18"/>
          <w:color w:val="231F20"/>
          <w:spacing w:val="4"/>
        </w:rPr>
        <w:t>公共福祉プログラ</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ム」</w:t>
      </w:r>
      <w:r>
        <w:rPr>
          <w:rFonts w:ascii="SimSun" w:hAnsi="SimSun" w:eastAsia="SimSun" w:cs="SimSun"/>
          <w:sz w:val="18"/>
          <w:szCs w:val="18"/>
          <w:color w:val="231F20"/>
          <w:spacing w:val="11"/>
        </w:rPr>
        <w:t>は</w:t>
      </w:r>
      <w:r>
        <w:rPr>
          <w:rFonts w:ascii="SimSun" w:hAnsi="SimSun" w:eastAsia="SimSun" w:cs="SimSun"/>
          <w:sz w:val="18"/>
          <w:szCs w:val="18"/>
          <w:color w:val="231F20"/>
          <w:spacing w:val="6"/>
        </w:rPr>
        <w:t>、</w:t>
      </w:r>
      <w:r>
        <w:rPr>
          <w:rFonts w:ascii="SimSun" w:hAnsi="SimSun" w:eastAsia="SimSun" w:cs="SimSun"/>
          <w:sz w:val="18"/>
          <w:szCs w:val="18"/>
          <w:color w:val="231F20"/>
        </w:rPr>
        <w:t>True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Love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Dreams</w:t>
      </w:r>
      <w:r>
        <w:rPr>
          <w:rFonts w:ascii="SimSun" w:hAnsi="SimSun" w:eastAsia="SimSun" w:cs="SimSun"/>
          <w:sz w:val="18"/>
          <w:szCs w:val="18"/>
          <w:color w:val="231F20"/>
          <w:spacing w:val="6"/>
        </w:rPr>
        <w:t>や</w:t>
      </w:r>
      <w:r>
        <w:rPr>
          <w:rFonts w:ascii="Arial" w:hAnsi="Arial" w:eastAsia="Arial" w:cs="Arial"/>
          <w:sz w:val="18"/>
          <w:szCs w:val="18"/>
          <w:color w:val="231F20"/>
        </w:rPr>
        <w:t>NGO</w:t>
      </w:r>
      <w:r>
        <w:rPr>
          <w:rFonts w:ascii="Arial" w:hAnsi="Arial" w:eastAsia="Arial" w:cs="Arial"/>
          <w:sz w:val="18"/>
          <w:szCs w:val="18"/>
          <w:color w:val="231F20"/>
          <w:spacing w:val="6"/>
        </w:rPr>
        <w:t>2.0</w:t>
      </w:r>
      <w:r>
        <w:rPr>
          <w:rFonts w:ascii="SimSun" w:hAnsi="SimSun" w:eastAsia="SimSun" w:cs="SimSun"/>
          <w:sz w:val="18"/>
          <w:szCs w:val="18"/>
          <w:color w:val="231F20"/>
          <w:spacing w:val="6"/>
        </w:rPr>
        <w:t>などの公共福祉団体と連携し、</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30</w:t>
      </w:r>
      <w:r>
        <w:rPr>
          <w:rFonts w:ascii="MS Mincho" w:hAnsi="MS Mincho" w:eastAsia="MS Mincho" w:cs="MS Mincho"/>
          <w:sz w:val="18"/>
          <w:szCs w:val="18"/>
          <w:color w:val="231F20"/>
          <w:spacing w:val="6"/>
        </w:rPr>
        <w:t>人以上の</w:t>
      </w:r>
      <w:r>
        <w:rPr>
          <w:rFonts w:ascii="SimSun" w:hAnsi="SimSun" w:eastAsia="SimSun" w:cs="SimSun"/>
          <w:sz w:val="18"/>
          <w:szCs w:val="18"/>
          <w:color w:val="231F20"/>
          <w:spacing w:val="6"/>
        </w:rPr>
        <w:t>公共福祉ケース</w:t>
      </w:r>
    </w:p>
    <w:p>
      <w:pPr>
        <w:sectPr>
          <w:headerReference w:type="default" r:id="rId1902"/>
          <w:footerReference w:type="default" r:id="rId1903"/>
          <w:pgSz w:w="9360" w:h="13041"/>
          <w:pgMar w:top="1014" w:right="515" w:bottom="538" w:left="595" w:header="560" w:footer="315" w:gutter="0"/>
        </w:sectPr>
        <w:rPr/>
      </w:pPr>
    </w:p>
    <w:p>
      <w:pPr>
        <w:ind w:left="18"/>
        <w:spacing w:before="4" w:line="227" w:lineRule="auto"/>
        <w:rPr>
          <w:rFonts w:ascii="SimSun" w:hAnsi="SimSun" w:eastAsia="SimSun" w:cs="SimSun"/>
          <w:sz w:val="18"/>
          <w:szCs w:val="18"/>
        </w:rPr>
      </w:pPr>
      <w:r>
        <w:drawing>
          <wp:anchor distT="0" distB="0" distL="0" distR="0" simplePos="0" relativeHeight="274232320" behindDoc="1" locked="0" layoutInCell="1" allowOverlap="1">
            <wp:simplePos x="0" y="0"/>
            <wp:positionH relativeFrom="column">
              <wp:posOffset>3774928</wp:posOffset>
            </wp:positionH>
            <wp:positionV relativeFrom="paragraph">
              <wp:posOffset>6221</wp:posOffset>
            </wp:positionV>
            <wp:extent cx="559117" cy="139445"/>
            <wp:effectExtent l="0" t="0" r="0" b="0"/>
            <wp:wrapNone/>
            <wp:docPr id="2471" name="IM 2471"/>
            <wp:cNvGraphicFramePr/>
            <a:graphic>
              <a:graphicData uri="http://schemas.openxmlformats.org/drawingml/2006/picture">
                <pic:pic>
                  <pic:nvPicPr>
                    <pic:cNvPr id="2471" name="IM 247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0"/>
        </w:rPr>
        <w:t>当事者が参加し、</w:t>
      </w:r>
      <w:r>
        <w:rPr>
          <w:rFonts w:ascii="Arial" w:hAnsi="Arial" w:eastAsia="Arial" w:cs="Arial"/>
          <w:sz w:val="18"/>
          <w:szCs w:val="18"/>
          <w:color w:val="231F20"/>
          <w:spacing w:val="10"/>
        </w:rPr>
        <w:t>20</w:t>
      </w:r>
      <w:r>
        <w:rPr>
          <w:rFonts w:ascii="MS Mincho" w:hAnsi="MS Mincho" w:eastAsia="MS Mincho" w:cs="MS Mincho"/>
          <w:sz w:val="18"/>
          <w:szCs w:val="18"/>
          <w:color w:val="231F20"/>
          <w:spacing w:val="10"/>
        </w:rPr>
        <w:t>人以上の専門家が</w:t>
      </w:r>
      <w:r>
        <w:rPr>
          <w:rFonts w:ascii="SimSun" w:hAnsi="SimSun" w:eastAsia="SimSun" w:cs="SimSun"/>
          <w:sz w:val="18"/>
          <w:szCs w:val="18"/>
          <w:color w:val="231F20"/>
          <w:spacing w:val="10"/>
        </w:rPr>
        <w:t>コーチングやオープンソース作業支援に参加しています</w:t>
      </w:r>
      <w:r>
        <w:rPr>
          <w:rFonts w:ascii="SimSun" w:hAnsi="SimSun" w:eastAsia="SimSun" w:cs="SimSun"/>
          <w:sz w:val="18"/>
          <w:szCs w:val="18"/>
          <w:color w:val="231F20"/>
          <w:spacing w:val="4"/>
        </w:rPr>
        <w:t>。</w:t>
      </w:r>
    </w:p>
    <w:p>
      <w:pPr>
        <w:ind w:left="7"/>
        <w:spacing w:before="239" w:line="235" w:lineRule="auto"/>
        <w:rPr>
          <w:rFonts w:ascii="PMingLiU" w:hAnsi="PMingLiU" w:eastAsia="PMingLiU" w:cs="PMingLiU"/>
          <w:sz w:val="18"/>
          <w:szCs w:val="18"/>
        </w:rPr>
      </w:pPr>
      <w:r>
        <w:rPr>
          <w:rFonts w:ascii="PMingLiU" w:hAnsi="PMingLiU" w:eastAsia="PMingLiU" w:cs="PMingLiU"/>
          <w:sz w:val="18"/>
          <w:szCs w:val="18"/>
          <w:color w:val="231F20"/>
          <w:spacing w:val="6"/>
        </w:rPr>
        <w:t>主なオープンソースコントリビューショ</w:t>
      </w:r>
      <w:r>
        <w:rPr>
          <w:rFonts w:ascii="PMingLiU" w:hAnsi="PMingLiU" w:eastAsia="PMingLiU" w:cs="PMingLiU"/>
          <w:sz w:val="18"/>
          <w:szCs w:val="18"/>
          <w:color w:val="231F20"/>
          <w:spacing w:val="3"/>
        </w:rPr>
        <w:t>ン</w:t>
      </w:r>
    </w:p>
    <w:p>
      <w:pPr>
        <w:ind w:left="21" w:right="378" w:hanging="17"/>
        <w:spacing w:before="211" w:line="333" w:lineRule="auto"/>
        <w:rPr>
          <w:rFonts w:ascii="SimSun" w:hAnsi="SimSun" w:eastAsia="SimSun" w:cs="SimSun"/>
          <w:sz w:val="18"/>
          <w:szCs w:val="18"/>
        </w:rPr>
      </w:pPr>
      <w:r>
        <w:rPr>
          <w:rFonts w:ascii="PMingLiU" w:hAnsi="PMingLiU" w:eastAsia="PMingLiU" w:cs="PMingLiU"/>
          <w:sz w:val="18"/>
          <w:szCs w:val="18"/>
          <w:color w:val="231F20"/>
        </w:rPr>
        <w:t>CloudBase</w:t>
      </w:r>
      <w:r>
        <w:rPr>
          <w:rFonts w:ascii="PMingLiU" w:hAnsi="PMingLiU" w:eastAsia="PMingLiU" w:cs="PMingLiU"/>
          <w:sz w:val="18"/>
          <w:szCs w:val="18"/>
          <w:color w:val="231F20"/>
          <w:spacing w:val="36"/>
        </w:rPr>
        <w:t xml:space="preserve"> </w:t>
      </w:r>
      <w:r>
        <w:rPr>
          <w:rFonts w:ascii="PMingLiU" w:hAnsi="PMingLiU" w:eastAsia="PMingLiU" w:cs="PMingLiU"/>
          <w:sz w:val="18"/>
          <w:szCs w:val="18"/>
          <w:color w:val="231F20"/>
        </w:rPr>
        <w:t>Framework</w:t>
      </w:r>
      <w:r>
        <w:rPr>
          <w:rFonts w:ascii="PMingLiU" w:hAnsi="PMingLiU" w:eastAsia="PMingLiU" w:cs="PMingLiU"/>
          <w:sz w:val="18"/>
          <w:szCs w:val="18"/>
          <w:color w:val="231F20"/>
          <w:spacing w:val="19"/>
        </w:rPr>
        <w:t xml:space="preserve">  </w:t>
      </w:r>
      <w:r>
        <w:rPr>
          <w:rFonts w:ascii="PMingLiU" w:hAnsi="PMingLiU" w:eastAsia="PMingLiU" w:cs="PMingLiU"/>
          <w:sz w:val="18"/>
          <w:szCs w:val="18"/>
          <w:color w:val="231F20"/>
          <w:spacing w:val="19"/>
        </w:rPr>
        <w:t>：</w:t>
      </w:r>
      <w:r>
        <w:rPr>
          <w:rFonts w:ascii="SimSun" w:hAnsi="SimSun" w:eastAsia="SimSun" w:cs="SimSun"/>
          <w:sz w:val="18"/>
          <w:szCs w:val="18"/>
          <w:color w:val="231F20"/>
          <w:spacing w:val="19"/>
        </w:rPr>
        <w:t>フロントエンドとバックエンドのアプリケーションをワンクリック</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でデプロイできる、クラウドネイティブなオールインワンデプロイツールで、</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デプロイの敷</w:t>
      </w:r>
      <w:r>
        <w:rPr>
          <w:rFonts w:ascii="SimSun" w:hAnsi="SimSun" w:eastAsia="SimSun" w:cs="SimSun"/>
          <w:sz w:val="18"/>
          <w:szCs w:val="18"/>
          <w:color w:val="231F20"/>
        </w:rPr>
        <w:t>居</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を</w:t>
      </w:r>
      <w:r>
        <w:rPr>
          <w:rFonts w:ascii="SimSun" w:hAnsi="SimSun" w:eastAsia="SimSun" w:cs="SimSun"/>
          <w:sz w:val="18"/>
          <w:szCs w:val="18"/>
          <w:color w:val="231F20"/>
          <w:spacing w:val="7"/>
        </w:rPr>
        <w:t>大幅に下げ、デプロイ効率を向上させることができます。</w:t>
      </w:r>
    </w:p>
    <w:p>
      <w:pPr>
        <w:ind w:left="25" w:hanging="26"/>
        <w:spacing w:before="124" w:line="267" w:lineRule="auto"/>
        <w:rPr>
          <w:rFonts w:ascii="SimSun" w:hAnsi="SimSun" w:eastAsia="SimSun" w:cs="SimSun"/>
          <w:sz w:val="18"/>
          <w:szCs w:val="18"/>
        </w:rPr>
      </w:pPr>
      <w:r>
        <w:rPr>
          <w:rFonts w:ascii="PMingLiU" w:hAnsi="PMingLiU" w:eastAsia="PMingLiU" w:cs="PMingLiU"/>
          <w:sz w:val="18"/>
          <w:szCs w:val="18"/>
          <w:color w:val="231F20"/>
        </w:rPr>
        <w:t>Nocalhost</w:t>
      </w:r>
      <w:r>
        <w:rPr>
          <w:rFonts w:ascii="PMingLiU" w:hAnsi="PMingLiU" w:eastAsia="PMingLiU" w:cs="PMingLiU"/>
          <w:sz w:val="18"/>
          <w:szCs w:val="18"/>
          <w:color w:val="231F20"/>
          <w:spacing w:val="16"/>
        </w:rPr>
        <w:t>:</w:t>
      </w:r>
      <w:r>
        <w:rPr>
          <w:rFonts w:ascii="PMingLiU" w:hAnsi="PMingLiU" w:eastAsia="PMingLiU" w:cs="PMingLiU"/>
          <w:sz w:val="18"/>
          <w:szCs w:val="18"/>
          <w:color w:val="231F20"/>
          <w:spacing w:val="16"/>
        </w:rPr>
        <w:t xml:space="preserve"> </w:t>
      </w:r>
      <w:r>
        <w:rPr>
          <w:rFonts w:ascii="SimSun" w:hAnsi="SimSun" w:eastAsia="SimSun" w:cs="SimSun"/>
          <w:sz w:val="18"/>
          <w:szCs w:val="18"/>
          <w:color w:val="231F20"/>
          <w:spacing w:val="16"/>
        </w:rPr>
        <w:t>開</w:t>
      </w:r>
      <w:r>
        <w:rPr>
          <w:rFonts w:ascii="SimSun" w:hAnsi="SimSun" w:eastAsia="SimSun" w:cs="SimSun"/>
          <w:sz w:val="18"/>
          <w:szCs w:val="18"/>
          <w:color w:val="231F20"/>
          <w:spacing w:val="14"/>
        </w:rPr>
        <w:t>発</w:t>
      </w:r>
      <w:r>
        <w:rPr>
          <w:rFonts w:ascii="SimSun" w:hAnsi="SimSun" w:eastAsia="SimSun" w:cs="SimSun"/>
          <w:sz w:val="18"/>
          <w:szCs w:val="18"/>
          <w:color w:val="231F20"/>
          <w:spacing w:val="8"/>
        </w:rPr>
        <w:t>スペース、クラスタ、アプリケーション、開発者、プロジェクト管理者を以下のよう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に再編成するクラウドネイティブ開発環境ツールです</w:t>
      </w:r>
      <w:r>
        <w:rPr>
          <w:rFonts w:ascii="SimSun" w:hAnsi="SimSun" w:eastAsia="SimSun" w:cs="SimSun"/>
          <w:sz w:val="18"/>
          <w:szCs w:val="18"/>
          <w:color w:val="231F20"/>
        </w:rPr>
        <w:t>。</w:t>
      </w:r>
    </w:p>
    <w:p>
      <w:pPr>
        <w:sectPr>
          <w:headerReference w:type="default" r:id="rId1904"/>
          <w:footerReference w:type="default" r:id="rId1905"/>
          <w:pgSz w:w="9360" w:h="13041"/>
          <w:pgMar w:top="784" w:right="337" w:bottom="538" w:left="67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2"/>
        <w:spacing w:before="58" w:line="230" w:lineRule="auto"/>
        <w:rPr>
          <w:rFonts w:ascii="SimSun" w:hAnsi="SimSun" w:eastAsia="SimSun" w:cs="SimSun"/>
          <w:sz w:val="18"/>
          <w:szCs w:val="18"/>
        </w:rPr>
      </w:pPr>
      <w:r>
        <w:rPr>
          <w:rFonts w:ascii="SimSun" w:hAnsi="SimSun" w:eastAsia="SimSun" w:cs="SimSun"/>
          <w:sz w:val="18"/>
          <w:szCs w:val="18"/>
          <w:color w:val="231F20"/>
          <w:spacing w:val="1"/>
        </w:rPr>
        <w:t>この組み合わせに</w:t>
      </w:r>
      <w:r>
        <w:rPr>
          <w:rFonts w:ascii="SimSun" w:hAnsi="SimSun" w:eastAsia="SimSun" w:cs="SimSun"/>
          <w:sz w:val="18"/>
          <w:szCs w:val="18"/>
          <w:color w:val="231F20"/>
        </w:rPr>
        <w:t>より、ワンクリックでトレーニング環境を展開することができます。</w:t>
      </w:r>
    </w:p>
    <w:p>
      <w:pPr>
        <w:ind w:left="125" w:hanging="35"/>
        <w:spacing w:before="238" w:line="268" w:lineRule="auto"/>
        <w:rPr>
          <w:rFonts w:ascii="SimSun" w:hAnsi="SimSun" w:eastAsia="SimSun" w:cs="SimSun"/>
          <w:sz w:val="18"/>
          <w:szCs w:val="18"/>
        </w:rPr>
      </w:pPr>
      <w:r>
        <w:rPr>
          <w:rFonts w:ascii="PMingLiU" w:hAnsi="PMingLiU" w:eastAsia="PMingLiU" w:cs="PMingLiU"/>
          <w:sz w:val="18"/>
          <w:szCs w:val="18"/>
          <w:color w:val="231F20"/>
        </w:rPr>
        <w:t>SuperEdge</w:t>
      </w:r>
      <w:r>
        <w:rPr>
          <w:rFonts w:ascii="PMingLiU" w:hAnsi="PMingLiU" w:eastAsia="PMingLiU" w:cs="PMingLiU"/>
          <w:sz w:val="18"/>
          <w:szCs w:val="18"/>
          <w:color w:val="231F20"/>
          <w:spacing w:val="17"/>
        </w:rPr>
        <w:t>:</w:t>
      </w:r>
      <w:r>
        <w:rPr>
          <w:rFonts w:ascii="PMingLiU" w:hAnsi="PMingLiU" w:eastAsia="PMingLiU" w:cs="PMingLiU"/>
          <w:sz w:val="18"/>
          <w:szCs w:val="18"/>
          <w:color w:val="231F20"/>
          <w:spacing w:val="15"/>
        </w:rPr>
        <w:t xml:space="preserve"> </w:t>
      </w:r>
      <w:r>
        <w:rPr>
          <w:rFonts w:ascii="SimSun" w:hAnsi="SimSun" w:eastAsia="SimSun" w:cs="SimSun"/>
          <w:sz w:val="18"/>
          <w:szCs w:val="18"/>
          <w:color w:val="231F20"/>
        </w:rPr>
        <w:t>Tencent</w:t>
      </w:r>
      <w:r>
        <w:rPr>
          <w:rFonts w:ascii="SimSun" w:hAnsi="SimSun" w:eastAsia="SimSun" w:cs="SimSun"/>
          <w:sz w:val="18"/>
          <w:szCs w:val="18"/>
          <w:color w:val="231F20"/>
          <w:spacing w:val="15"/>
        </w:rPr>
        <w:t>は、コミュニティの複数のベンダーと協力して、このクラウドネイティブなエ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ッ</w:t>
      </w:r>
      <w:r>
        <w:rPr>
          <w:rFonts w:ascii="SimSun" w:hAnsi="SimSun" w:eastAsia="SimSun" w:cs="SimSun"/>
          <w:sz w:val="18"/>
          <w:szCs w:val="18"/>
          <w:color w:val="231F20"/>
          <w:spacing w:val="5"/>
        </w:rPr>
        <w:t>ジコンテナを発表しました。</w:t>
      </w:r>
    </w:p>
    <w:p>
      <w:pPr>
        <w:ind w:left="91"/>
        <w:spacing w:before="49" w:line="224" w:lineRule="auto"/>
        <w:rPr>
          <w:rFonts w:ascii="SimSun" w:hAnsi="SimSun" w:eastAsia="SimSun" w:cs="SimSun"/>
          <w:sz w:val="18"/>
          <w:szCs w:val="18"/>
        </w:rPr>
      </w:pPr>
      <w:r>
        <w:rPr>
          <w:rFonts w:ascii="Arial" w:hAnsi="Arial" w:eastAsia="Arial" w:cs="Arial"/>
          <w:sz w:val="18"/>
          <w:szCs w:val="18"/>
          <w:color w:val="231F20"/>
          <w:spacing w:val="-3"/>
        </w:rPr>
        <w:t>CNCF</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Cloud</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Native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Computing</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のサンドボック</w:t>
      </w:r>
      <w:r>
        <w:rPr>
          <w:rFonts w:ascii="SimSun" w:hAnsi="SimSun" w:eastAsia="SimSun" w:cs="SimSun"/>
          <w:sz w:val="18"/>
          <w:szCs w:val="18"/>
          <w:color w:val="231F20"/>
          <w:spacing w:val="-4"/>
        </w:rPr>
        <w:t>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プロジェクト。</w:t>
      </w:r>
    </w:p>
    <w:p>
      <w:pPr>
        <w:ind w:left="87" w:right="313" w:firstLine="34"/>
        <w:spacing w:before="244" w:line="358" w:lineRule="auto"/>
        <w:tabs>
          <w:tab w:val="left" w:leader="empty" w:pos="187"/>
          <w:tab w:val="left" w:leader="empty" w:pos="213"/>
        </w:tabs>
        <w:rPr>
          <w:rFonts w:ascii="SimSun" w:hAnsi="SimSun" w:eastAsia="SimSun" w:cs="SimSun"/>
          <w:sz w:val="18"/>
          <w:szCs w:val="18"/>
        </w:rPr>
      </w:pPr>
      <w:r>
        <w:rPr>
          <w:rFonts w:ascii="SimSun" w:hAnsi="SimSun" w:eastAsia="SimSun" w:cs="SimSun"/>
          <w:sz w:val="18"/>
          <w:szCs w:val="18"/>
          <w:color w:val="231F20"/>
          <w:spacing w:val="29"/>
        </w:rPr>
        <w:t>さ</w:t>
      </w:r>
      <w:r>
        <w:rPr>
          <w:rFonts w:ascii="SimSun" w:hAnsi="SimSun" w:eastAsia="SimSun" w:cs="SimSun"/>
          <w:sz w:val="18"/>
          <w:szCs w:val="18"/>
          <w:color w:val="231F20"/>
          <w:spacing w:val="19"/>
        </w:rPr>
        <w:t>らに、テンセントは、メディアライブラリ(</w:t>
      </w:r>
      <w:r>
        <w:rPr>
          <w:rFonts w:ascii="Arial" w:hAnsi="Arial" w:eastAsia="Arial" w:cs="Arial"/>
          <w:sz w:val="18"/>
          <w:szCs w:val="18"/>
          <w:color w:val="231F20"/>
        </w:rPr>
        <w:t>FFmpeg</w:t>
      </w:r>
      <w:r>
        <w:rPr>
          <w:rFonts w:ascii="SimSun" w:hAnsi="SimSun" w:eastAsia="SimSun" w:cs="SimSun"/>
          <w:sz w:val="18"/>
          <w:szCs w:val="18"/>
          <w:color w:val="231F20"/>
          <w:spacing w:val="19"/>
        </w:rPr>
        <w:t>)</w:t>
      </w:r>
      <w:r>
        <w:rPr>
          <w:rFonts w:ascii="SimSun" w:hAnsi="SimSun" w:eastAsia="SimSun" w:cs="SimSun"/>
          <w:sz w:val="18"/>
          <w:szCs w:val="18"/>
          <w:color w:val="231F20"/>
          <w:spacing w:val="19"/>
        </w:rPr>
        <w:t xml:space="preserve"> </w:t>
      </w:r>
      <w:r>
        <w:rPr>
          <w:rFonts w:ascii="SimSun" w:hAnsi="SimSun" w:eastAsia="SimSun" w:cs="SimSun"/>
          <w:sz w:val="18"/>
          <w:szCs w:val="18"/>
          <w:color w:val="231F20"/>
          <w:spacing w:val="19"/>
        </w:rPr>
        <w:t>、ストリーミングメディアサーバ</w:t>
      </w:r>
      <w:r>
        <w:rPr>
          <w:rFonts w:ascii="SimSun" w:hAnsi="SimSun" w:eastAsia="SimSun" w:cs="SimSun"/>
          <w:sz w:val="18"/>
          <w:szCs w:val="18"/>
          <w:color w:val="231F20"/>
        </w:rPr>
        <w:t xml:space="preserve"> </w:t>
      </w:r>
      <w:r>
        <w:rPr>
          <w:rFonts w:ascii="MS Mincho" w:hAnsi="MS Mincho" w:eastAsia="MS Mincho" w:cs="MS Mincho"/>
          <w:sz w:val="18"/>
          <w:szCs w:val="18"/>
          <w:color w:val="231F20"/>
        </w:rPr>
        <w:tab/>
      </w:r>
      <w:r>
        <w:rPr>
          <w:rFonts w:ascii="MS Mincho" w:hAnsi="MS Mincho" w:eastAsia="MS Mincho" w:cs="MS Mincho"/>
          <w:sz w:val="18"/>
          <w:szCs w:val="18"/>
          <w:color w:val="231F20"/>
        </w:rPr>
        <w:tab/>
      </w:r>
      <w:r>
        <w:rPr>
          <w:rFonts w:ascii="MS Mincho" w:hAnsi="MS Mincho" w:eastAsia="MS Mincho" w:cs="MS Mincho"/>
          <w:sz w:val="18"/>
          <w:szCs w:val="18"/>
          <w:color w:val="231F20"/>
          <w:spacing w:val="47"/>
        </w:rPr>
        <w:t>(</w:t>
      </w:r>
      <w:r>
        <w:rPr>
          <w:rFonts w:ascii="Arial" w:hAnsi="Arial" w:eastAsia="Arial" w:cs="Arial"/>
          <w:sz w:val="18"/>
          <w:szCs w:val="18"/>
          <w:color w:val="231F20"/>
        </w:rPr>
        <w:t>SRS</w:t>
      </w:r>
      <w:r>
        <w:rPr>
          <w:rFonts w:ascii="MS Mincho" w:hAnsi="MS Mincho" w:eastAsia="MS Mincho" w:cs="MS Mincho"/>
          <w:sz w:val="18"/>
          <w:szCs w:val="18"/>
          <w:color w:val="231F20"/>
          <w:spacing w:val="27"/>
        </w:rPr>
        <w:t>)</w:t>
      </w:r>
      <w:r>
        <w:rPr>
          <w:rFonts w:ascii="MS Mincho" w:hAnsi="MS Mincho" w:eastAsia="MS Mincho" w:cs="MS Mincho"/>
          <w:sz w:val="18"/>
          <w:szCs w:val="18"/>
          <w:color w:val="231F20"/>
          <w:spacing w:val="27"/>
        </w:rPr>
        <w:t xml:space="preserve"> </w:t>
      </w:r>
      <w:r>
        <w:rPr>
          <w:rFonts w:ascii="SimSun" w:hAnsi="SimSun" w:eastAsia="SimSun" w:cs="SimSun"/>
          <w:sz w:val="18"/>
          <w:szCs w:val="18"/>
          <w:color w:val="231F20"/>
          <w:spacing w:val="27"/>
        </w:rPr>
        <w:t>、エンコーディングライブラリ(</w:t>
      </w:r>
      <w:r>
        <w:rPr>
          <w:rFonts w:ascii="Arial" w:hAnsi="Arial" w:eastAsia="Arial" w:cs="Arial"/>
          <w:sz w:val="18"/>
          <w:szCs w:val="18"/>
          <w:color w:val="231F20"/>
        </w:rPr>
        <w:t>AOM</w:t>
      </w:r>
      <w:r>
        <w:rPr>
          <w:rFonts w:ascii="SimSun" w:hAnsi="SimSun" w:eastAsia="SimSun" w:cs="SimSun"/>
          <w:sz w:val="18"/>
          <w:szCs w:val="18"/>
          <w:color w:val="231F20"/>
          <w:spacing w:val="27"/>
        </w:rPr>
        <w:t>)</w:t>
      </w:r>
      <w:r>
        <w:rPr>
          <w:rFonts w:ascii="SimSun" w:hAnsi="SimSun" w:eastAsia="SimSun" w:cs="SimSun"/>
          <w:sz w:val="18"/>
          <w:szCs w:val="18"/>
          <w:color w:val="231F20"/>
          <w:spacing w:val="27"/>
        </w:rPr>
        <w:t xml:space="preserve"> </w:t>
      </w:r>
      <w:r>
        <w:rPr>
          <w:rFonts w:ascii="SimSun" w:hAnsi="SimSun" w:eastAsia="SimSun" w:cs="SimSun"/>
          <w:sz w:val="18"/>
          <w:szCs w:val="18"/>
          <w:color w:val="231F20"/>
          <w:spacing w:val="27"/>
        </w:rPr>
        <w:t>、プレイヤー(</w:t>
      </w:r>
      <w:r>
        <w:rPr>
          <w:rFonts w:ascii="Arial" w:hAnsi="Arial" w:eastAsia="Arial" w:cs="Arial"/>
          <w:sz w:val="18"/>
          <w:szCs w:val="18"/>
          <w:color w:val="231F20"/>
        </w:rPr>
        <w:t>VLC</w:t>
      </w:r>
      <w:r>
        <w:rPr>
          <w:rFonts w:ascii="SimSun" w:hAnsi="SimSun" w:eastAsia="SimSun" w:cs="SimSun"/>
          <w:sz w:val="18"/>
          <w:szCs w:val="18"/>
          <w:color w:val="231F20"/>
          <w:spacing w:val="27"/>
        </w:rPr>
        <w:t>)、伝送プロトコル</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2"/>
        </w:rPr>
        <w:t>(</w:t>
      </w:r>
      <w:r>
        <w:rPr>
          <w:rFonts w:ascii="Arial" w:hAnsi="Arial" w:eastAsia="Arial" w:cs="Arial"/>
          <w:sz w:val="18"/>
          <w:szCs w:val="18"/>
          <w:color w:val="231F20"/>
        </w:rPr>
        <w:t>WebRTC</w:t>
      </w:r>
      <w:r>
        <w:rPr>
          <w:rFonts w:ascii="SimSun" w:hAnsi="SimSun" w:eastAsia="SimSun" w:cs="SimSun"/>
          <w:sz w:val="18"/>
          <w:szCs w:val="18"/>
          <w:color w:val="231F20"/>
          <w:spacing w:val="2"/>
        </w:rPr>
        <w:t>、</w:t>
      </w:r>
      <w:r>
        <w:rPr>
          <w:rFonts w:ascii="Arial" w:hAnsi="Arial" w:eastAsia="Arial" w:cs="Arial"/>
          <w:sz w:val="18"/>
          <w:szCs w:val="18"/>
          <w:color w:val="231F20"/>
        </w:rPr>
        <w:t>SRT</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など、マルチメディア分野の主流のオープ</w:t>
      </w:r>
      <w:r>
        <w:rPr>
          <w:rFonts w:ascii="SimSun" w:hAnsi="SimSun" w:eastAsia="SimSun" w:cs="SimSun"/>
          <w:sz w:val="18"/>
          <w:szCs w:val="18"/>
          <w:color w:val="231F20"/>
          <w:spacing w:val="1"/>
        </w:rPr>
        <w:t>ンソースプロジェクトに貢献してい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ます。同時に、テンセントはオーディオ</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ビデオ分野の多くのオープンスタンダード団</w:t>
      </w:r>
      <w:r>
        <w:rPr>
          <w:rFonts w:ascii="SimSun" w:hAnsi="SimSun" w:eastAsia="SimSun" w:cs="SimSun"/>
          <w:sz w:val="18"/>
          <w:szCs w:val="18"/>
          <w:color w:val="231F20"/>
          <w:spacing w:val="1"/>
        </w:rPr>
        <w:t>体</w:t>
      </w:r>
      <w:r>
        <w:rPr>
          <w:rFonts w:ascii="SimSun" w:hAnsi="SimSun" w:eastAsia="SimSun" w:cs="SimSun"/>
          <w:sz w:val="18"/>
          <w:szCs w:val="18"/>
          <w:color w:val="231F20"/>
        </w:rPr>
        <w:t>にも参</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加し</w:t>
      </w:r>
      <w:r>
        <w:rPr>
          <w:rFonts w:ascii="SimSun" w:hAnsi="SimSun" w:eastAsia="SimSun" w:cs="SimSun"/>
          <w:sz w:val="18"/>
          <w:szCs w:val="18"/>
          <w:color w:val="231F20"/>
          <w:spacing w:val="11"/>
        </w:rPr>
        <w:t>て</w:t>
      </w:r>
      <w:r>
        <w:rPr>
          <w:rFonts w:ascii="SimSun" w:hAnsi="SimSun" w:eastAsia="SimSun" w:cs="SimSun"/>
          <w:sz w:val="18"/>
          <w:szCs w:val="18"/>
          <w:color w:val="231F20"/>
          <w:spacing w:val="6"/>
        </w:rPr>
        <w:t>おり、</w:t>
      </w:r>
      <w:r>
        <w:rPr>
          <w:rFonts w:ascii="Arial" w:hAnsi="Arial" w:eastAsia="Arial" w:cs="Arial"/>
          <w:sz w:val="18"/>
          <w:szCs w:val="18"/>
          <w:color w:val="231F20"/>
        </w:rPr>
        <w:t>Alliance</w:t>
      </w:r>
      <w:r>
        <w:rPr>
          <w:rFonts w:ascii="Arial" w:hAnsi="Arial" w:eastAsia="Arial" w:cs="Arial"/>
          <w:sz w:val="18"/>
          <w:szCs w:val="18"/>
          <w:color w:val="231F20"/>
          <w:spacing w:val="6"/>
        </w:rPr>
        <w:t xml:space="preserve"> </w:t>
      </w:r>
      <w:r>
        <w:rPr>
          <w:rFonts w:ascii="Arial" w:hAnsi="Arial" w:eastAsia="Arial" w:cs="Arial"/>
          <w:sz w:val="18"/>
          <w:szCs w:val="18"/>
          <w:color w:val="231F20"/>
        </w:rPr>
        <w:t>for</w:t>
      </w:r>
      <w:r>
        <w:rPr>
          <w:rFonts w:ascii="Arial" w:hAnsi="Arial" w:eastAsia="Arial" w:cs="Arial"/>
          <w:sz w:val="18"/>
          <w:szCs w:val="18"/>
          <w:color w:val="231F20"/>
          <w:spacing w:val="6"/>
        </w:rPr>
        <w:t xml:space="preserve"> </w:t>
      </w:r>
      <w:r>
        <w:rPr>
          <w:rFonts w:ascii="Arial" w:hAnsi="Arial" w:eastAsia="Arial" w:cs="Arial"/>
          <w:sz w:val="18"/>
          <w:szCs w:val="18"/>
          <w:color w:val="231F20"/>
        </w:rPr>
        <w:t>Open</w:t>
      </w:r>
      <w:r>
        <w:rPr>
          <w:rFonts w:ascii="Arial" w:hAnsi="Arial" w:eastAsia="Arial" w:cs="Arial"/>
          <w:sz w:val="18"/>
          <w:szCs w:val="18"/>
          <w:color w:val="231F20"/>
          <w:spacing w:val="6"/>
        </w:rPr>
        <w:t xml:space="preserve"> </w:t>
      </w:r>
      <w:r>
        <w:rPr>
          <w:rFonts w:ascii="Arial" w:hAnsi="Arial" w:eastAsia="Arial" w:cs="Arial"/>
          <w:sz w:val="18"/>
          <w:szCs w:val="18"/>
          <w:color w:val="231F20"/>
        </w:rPr>
        <w:t>Media</w:t>
      </w:r>
      <w:r>
        <w:rPr>
          <w:rFonts w:ascii="MS Mincho" w:hAnsi="MS Mincho" w:eastAsia="MS Mincho" w:cs="MS Mincho"/>
          <w:sz w:val="18"/>
          <w:szCs w:val="18"/>
          <w:color w:val="231F20"/>
          <w:spacing w:val="6"/>
        </w:rPr>
        <w:t>では、</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テンセントは中国で唯一の</w:t>
      </w:r>
      <w:r>
        <w:rPr>
          <w:rFonts w:ascii="MS Mincho" w:hAnsi="MS Mincho" w:eastAsia="MS Mincho" w:cs="MS Mincho"/>
          <w:sz w:val="18"/>
          <w:szCs w:val="18"/>
          <w:color w:val="231F20"/>
          <w:spacing w:val="6"/>
        </w:rPr>
        <w:t>創立メンバーで</w:t>
      </w:r>
      <w:r>
        <w:rPr>
          <w:rFonts w:ascii="SimSun" w:hAnsi="SimSun" w:eastAsia="SimSun" w:cs="SimSun"/>
          <w:sz w:val="18"/>
          <w:szCs w:val="18"/>
          <w:color w:val="231F20"/>
          <w:spacing w:val="6"/>
        </w:rPr>
        <w:t>あり、今</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後、次</w:t>
      </w:r>
      <w:r>
        <w:rPr>
          <w:rFonts w:ascii="SimSun" w:hAnsi="SimSun" w:eastAsia="SimSun" w:cs="SimSun"/>
          <w:sz w:val="18"/>
          <w:szCs w:val="18"/>
          <w:color w:val="231F20"/>
          <w:spacing w:val="8"/>
        </w:rPr>
        <w:t>世</w:t>
      </w:r>
      <w:r>
        <w:rPr>
          <w:rFonts w:ascii="SimSun" w:hAnsi="SimSun" w:eastAsia="SimSun" w:cs="SimSun"/>
          <w:sz w:val="18"/>
          <w:szCs w:val="18"/>
          <w:color w:val="231F20"/>
          <w:spacing w:val="7"/>
        </w:rPr>
        <w:t>代オープンコーディング規格</w:t>
      </w:r>
      <w:r>
        <w:rPr>
          <w:rFonts w:ascii="Arial" w:hAnsi="Arial" w:eastAsia="Arial" w:cs="Arial"/>
          <w:sz w:val="18"/>
          <w:szCs w:val="18"/>
          <w:color w:val="231F20"/>
        </w:rPr>
        <w:t>AV</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開発にも参加する予定です。</w:t>
      </w:r>
    </w:p>
    <w:p>
      <w:pPr>
        <w:ind w:left="89"/>
        <w:spacing w:before="218" w:line="219"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6"/>
        </w:rPr>
        <w:t>.3.5</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株式会社ZTE</w:t>
      </w:r>
    </w:p>
    <w:p>
      <w:pPr>
        <w:ind w:left="83" w:right="126" w:firstLine="2"/>
        <w:spacing w:before="189" w:line="357" w:lineRule="auto"/>
        <w:rPr>
          <w:rFonts w:ascii="SimSun" w:hAnsi="SimSun" w:eastAsia="SimSun" w:cs="SimSun"/>
          <w:sz w:val="18"/>
          <w:szCs w:val="18"/>
        </w:rPr>
      </w:pPr>
      <w:r>
        <w:rPr>
          <w:rFonts w:ascii="SimSun" w:hAnsi="SimSun" w:eastAsia="SimSun" w:cs="SimSun"/>
          <w:sz w:val="18"/>
          <w:szCs w:val="18"/>
          <w:color w:val="231F20"/>
        </w:rPr>
        <w:t>ZTE</w:t>
      </w:r>
      <w:r>
        <w:rPr>
          <w:rFonts w:ascii="SimSun" w:hAnsi="SimSun" w:eastAsia="SimSun" w:cs="SimSun"/>
          <w:sz w:val="18"/>
          <w:szCs w:val="18"/>
          <w:color w:val="231F20"/>
          <w:spacing w:val="8"/>
        </w:rPr>
        <w:t>は、</w:t>
      </w:r>
      <w:r>
        <w:rPr>
          <w:rFonts w:ascii="SimSun" w:hAnsi="SimSun" w:eastAsia="SimSun" w:cs="SimSun"/>
          <w:sz w:val="18"/>
          <w:szCs w:val="18"/>
          <w:color w:val="231F20"/>
          <w:spacing w:val="8"/>
        </w:rPr>
        <w:t xml:space="preserve"> </w:t>
      </w:r>
      <w:r>
        <w:rPr>
          <w:rFonts w:ascii="Arial" w:hAnsi="Arial" w:eastAsia="Arial" w:cs="Arial"/>
          <w:sz w:val="18"/>
          <w:szCs w:val="18"/>
          <w:color w:val="231F20"/>
        </w:rPr>
        <w:t>Linux</w:t>
      </w:r>
      <w:r>
        <w:rPr>
          <w:rFonts w:ascii="Arial" w:hAnsi="Arial" w:eastAsia="Arial" w:cs="Arial"/>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傘下の</w:t>
      </w:r>
      <w:r>
        <w:rPr>
          <w:rFonts w:ascii="Arial" w:hAnsi="Arial" w:eastAsia="Arial" w:cs="Arial"/>
          <w:sz w:val="18"/>
          <w:szCs w:val="18"/>
          <w:color w:val="231F20"/>
        </w:rPr>
        <w:t>LFN</w:t>
      </w:r>
      <w:r>
        <w:rPr>
          <w:rFonts w:ascii="SimSun" w:hAnsi="SimSun" w:eastAsia="SimSun" w:cs="SimSun"/>
          <w:sz w:val="18"/>
          <w:szCs w:val="18"/>
          <w:color w:val="231F20"/>
          <w:spacing w:val="8"/>
        </w:rPr>
        <w:t>および</w:t>
      </w:r>
      <w:r>
        <w:rPr>
          <w:rFonts w:ascii="Arial" w:hAnsi="Arial" w:eastAsia="Arial" w:cs="Arial"/>
          <w:sz w:val="18"/>
          <w:szCs w:val="18"/>
          <w:color w:val="231F20"/>
        </w:rPr>
        <w:t>LF</w:t>
      </w:r>
      <w:r>
        <w:rPr>
          <w:rFonts w:ascii="Arial" w:hAnsi="Arial" w:eastAsia="Arial" w:cs="Arial"/>
          <w:sz w:val="18"/>
          <w:szCs w:val="18"/>
          <w:color w:val="231F20"/>
          <w:spacing w:val="8"/>
        </w:rPr>
        <w:t xml:space="preserve"> </w:t>
      </w:r>
      <w:r>
        <w:rPr>
          <w:rFonts w:ascii="Arial" w:hAnsi="Arial" w:eastAsia="Arial" w:cs="Arial"/>
          <w:sz w:val="18"/>
          <w:szCs w:val="18"/>
          <w:color w:val="231F20"/>
        </w:rPr>
        <w:t>AI</w:t>
      </w:r>
      <w:r>
        <w:rPr>
          <w:rFonts w:ascii="Arial" w:hAnsi="Arial" w:eastAsia="Arial" w:cs="Arial"/>
          <w:sz w:val="18"/>
          <w:szCs w:val="18"/>
          <w:color w:val="231F20"/>
          <w:spacing w:val="8"/>
        </w:rPr>
        <w:t xml:space="preserve"> </w:t>
      </w:r>
      <w:r>
        <w:rPr>
          <w:rFonts w:ascii="Arial" w:hAnsi="Arial" w:eastAsia="Arial" w:cs="Arial"/>
          <w:sz w:val="18"/>
          <w:szCs w:val="18"/>
          <w:color w:val="231F20"/>
          <w:spacing w:val="8"/>
        </w:rPr>
        <w:t>&amp;</w:t>
      </w:r>
      <w:r>
        <w:rPr>
          <w:rFonts w:ascii="Arial" w:hAnsi="Arial" w:eastAsia="Arial" w:cs="Arial"/>
          <w:sz w:val="18"/>
          <w:szCs w:val="18"/>
          <w:color w:val="231F20"/>
          <w:spacing w:val="8"/>
        </w:rPr>
        <w:t xml:space="preserve"> </w:t>
      </w:r>
      <w:r>
        <w:rPr>
          <w:rFonts w:ascii="Arial" w:hAnsi="Arial" w:eastAsia="Arial" w:cs="Arial"/>
          <w:sz w:val="18"/>
          <w:szCs w:val="18"/>
          <w:color w:val="231F20"/>
        </w:rPr>
        <w:t>Data</w:t>
      </w:r>
      <w:r>
        <w:rPr>
          <w:rFonts w:ascii="SimSun" w:hAnsi="SimSun" w:eastAsia="SimSun" w:cs="SimSun"/>
          <w:sz w:val="18"/>
          <w:szCs w:val="18"/>
          <w:color w:val="231F20"/>
          <w:spacing w:val="8"/>
        </w:rPr>
        <w:t>の創設メンバーおよびトップレベルの</w:t>
      </w:r>
      <w:r>
        <w:rPr>
          <w:rFonts w:ascii="SimSun" w:hAnsi="SimSun" w:eastAsia="SimSun" w:cs="SimSun"/>
          <w:sz w:val="18"/>
          <w:szCs w:val="18"/>
          <w:color w:val="231F20"/>
          <w:spacing w:val="6"/>
        </w:rPr>
        <w:t>メ</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ンバーであり、</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2</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つの財団の理事会と</w:t>
      </w:r>
      <w:r>
        <w:rPr>
          <w:rFonts w:ascii="Arial" w:hAnsi="Arial" w:eastAsia="Arial" w:cs="Arial"/>
          <w:sz w:val="18"/>
          <w:szCs w:val="18"/>
          <w:color w:val="231F20"/>
        </w:rPr>
        <w:t>TAC</w:t>
      </w:r>
      <w:r>
        <w:rPr>
          <w:rFonts w:ascii="MS Mincho" w:hAnsi="MS Mincho" w:eastAsia="MS Mincho" w:cs="MS Mincho"/>
          <w:sz w:val="18"/>
          <w:szCs w:val="18"/>
          <w:color w:val="231F20"/>
          <w:spacing w:val="9"/>
        </w:rPr>
        <w:t>に</w:t>
      </w:r>
      <w:r>
        <w:rPr>
          <w:rFonts w:ascii="SimSun" w:hAnsi="SimSun" w:eastAsia="SimSun" w:cs="SimSun"/>
          <w:sz w:val="18"/>
          <w:szCs w:val="18"/>
          <w:color w:val="231F20"/>
          <w:spacing w:val="9"/>
        </w:rPr>
        <w:t>席を置いています。</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また、</w:t>
      </w:r>
      <w:r>
        <w:rPr>
          <w:rFonts w:ascii="SimSun" w:hAnsi="SimSun" w:eastAsia="SimSun" w:cs="SimSun"/>
          <w:sz w:val="18"/>
          <w:szCs w:val="18"/>
          <w:color w:val="231F20"/>
          <w:spacing w:val="9"/>
        </w:rPr>
        <w:t xml:space="preserve"> </w:t>
      </w:r>
      <w:r>
        <w:rPr>
          <w:rFonts w:ascii="Arial" w:hAnsi="Arial" w:eastAsia="Arial" w:cs="Arial"/>
          <w:sz w:val="18"/>
          <w:szCs w:val="18"/>
          <w:color w:val="231F20"/>
        </w:rPr>
        <w:t>Open</w:t>
      </w:r>
      <w:r>
        <w:rPr>
          <w:rFonts w:ascii="Arial" w:hAnsi="Arial" w:eastAsia="Arial" w:cs="Arial"/>
          <w:sz w:val="18"/>
          <w:szCs w:val="18"/>
          <w:color w:val="231F20"/>
          <w:spacing w:val="9"/>
        </w:rPr>
        <w:t xml:space="preserve"> </w:t>
      </w:r>
      <w:r>
        <w:rPr>
          <w:rFonts w:ascii="Arial" w:hAnsi="Arial" w:eastAsia="Arial" w:cs="Arial"/>
          <w:sz w:val="18"/>
          <w:szCs w:val="18"/>
          <w:color w:val="231F20"/>
          <w:spacing w:val="5"/>
        </w:rPr>
        <w:t xml:space="preserve"> </w:t>
      </w:r>
      <w:r>
        <w:rPr>
          <w:rFonts w:ascii="Arial" w:hAnsi="Arial" w:eastAsia="Arial" w:cs="Arial"/>
          <w:sz w:val="18"/>
          <w:szCs w:val="18"/>
          <w:color w:val="231F20"/>
        </w:rPr>
        <w:t>Infrastructure</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6"/>
        </w:rPr>
        <w:t>(</w:t>
      </w:r>
      <w:r>
        <w:rPr>
          <w:rFonts w:ascii="MS Mincho" w:hAnsi="MS Mincho" w:eastAsia="MS Mincho" w:cs="MS Mincho"/>
          <w:sz w:val="18"/>
          <w:szCs w:val="18"/>
          <w:color w:val="231F20"/>
          <w:spacing w:val="4"/>
        </w:rPr>
        <w:t>旧</w:t>
      </w:r>
      <w:r>
        <w:rPr>
          <w:rFonts w:ascii="Arial" w:hAnsi="Arial" w:eastAsia="Arial" w:cs="Arial"/>
          <w:sz w:val="18"/>
          <w:szCs w:val="18"/>
          <w:color w:val="231F20"/>
        </w:rPr>
        <w:t>Open</w:t>
      </w:r>
      <w:r>
        <w:rPr>
          <w:rFonts w:ascii="Arial" w:hAnsi="Arial" w:eastAsia="Arial" w:cs="Arial"/>
          <w:sz w:val="18"/>
          <w:szCs w:val="18"/>
          <w:color w:val="231F20"/>
          <w:spacing w:val="4"/>
        </w:rPr>
        <w:t xml:space="preserve"> </w:t>
      </w:r>
      <w:r>
        <w:rPr>
          <w:rFonts w:ascii="Arial" w:hAnsi="Arial" w:eastAsia="Arial" w:cs="Arial"/>
          <w:sz w:val="18"/>
          <w:szCs w:val="18"/>
          <w:color w:val="231F20"/>
        </w:rPr>
        <w:t>Stack</w:t>
      </w:r>
      <w:r>
        <w:rPr>
          <w:rFonts w:ascii="Arial" w:hAnsi="Arial" w:eastAsia="Arial" w:cs="Arial"/>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の重要なゴールドメンバーであり、</w:t>
      </w:r>
      <w:r>
        <w:rPr>
          <w:rFonts w:ascii="SimSun" w:hAnsi="SimSun" w:eastAsia="SimSun" w:cs="SimSun"/>
          <w:sz w:val="18"/>
          <w:szCs w:val="18"/>
          <w:color w:val="231F20"/>
        </w:rPr>
        <w:t>ZTE</w:t>
      </w:r>
      <w:r>
        <w:rPr>
          <w:rFonts w:ascii="SimSun" w:hAnsi="SimSun" w:eastAsia="SimSun" w:cs="SimSun"/>
          <w:sz w:val="18"/>
          <w:szCs w:val="18"/>
          <w:color w:val="231F20"/>
          <w:spacing w:val="4"/>
        </w:rPr>
        <w:t>は多くの貢献をし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てきました。</w:t>
      </w:r>
      <w:r>
        <w:rPr>
          <w:rFonts w:ascii="MS Mincho" w:hAnsi="MS Mincho" w:eastAsia="MS Mincho" w:cs="MS Mincho"/>
          <w:sz w:val="18"/>
          <w:szCs w:val="18"/>
          <w:color w:val="231F20"/>
          <w:spacing w:val="-4"/>
        </w:rPr>
        <w:t>電車</w:t>
      </w:r>
      <w:r>
        <w:rPr>
          <w:rFonts w:ascii="SimSun" w:hAnsi="SimSun" w:eastAsia="SimSun" w:cs="SimSun"/>
          <w:sz w:val="18"/>
          <w:szCs w:val="18"/>
          <w:color w:val="231F20"/>
          <w:spacing w:val="-4"/>
        </w:rPr>
        <w:t>版では、</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2"/>
        </w:rPr>
        <w:t>コミット</w:t>
      </w:r>
      <w:r>
        <w:rPr>
          <w:rFonts w:ascii="SimSun" w:hAnsi="SimSun" w:eastAsia="SimSun" w:cs="SimSun"/>
          <w:sz w:val="18"/>
          <w:szCs w:val="18"/>
          <w:color w:val="231F20"/>
          <w:spacing w:val="-2"/>
        </w:rPr>
        <w:t>総数が</w:t>
      </w:r>
      <w:r>
        <w:rPr>
          <w:rFonts w:ascii="Arial" w:hAnsi="Arial" w:eastAsia="Arial" w:cs="Arial"/>
          <w:sz w:val="18"/>
          <w:szCs w:val="18"/>
          <w:color w:val="231F20"/>
          <w:spacing w:val="-2"/>
        </w:rPr>
        <w:t>5,000</w:t>
      </w:r>
      <w:r>
        <w:rPr>
          <w:rFonts w:ascii="SimSun" w:hAnsi="SimSun" w:eastAsia="SimSun" w:cs="SimSun"/>
          <w:sz w:val="18"/>
          <w:szCs w:val="18"/>
          <w:color w:val="231F20"/>
          <w:spacing w:val="-2"/>
        </w:rPr>
        <w:t>以上に達し、世界第6位、</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ウスリー</w:t>
      </w:r>
      <w:r>
        <w:rPr>
          <w:rFonts w:ascii="SimSun" w:hAnsi="SimSun" w:eastAsia="SimSun" w:cs="SimSun"/>
          <w:sz w:val="18"/>
          <w:szCs w:val="18"/>
          <w:color w:val="231F20"/>
          <w:spacing w:val="-2"/>
        </w:rPr>
        <w:t>版では、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LoC45</w:t>
      </w:r>
      <w:r>
        <w:rPr>
          <w:rFonts w:ascii="Arial" w:hAnsi="Arial" w:eastAsia="Arial" w:cs="Arial"/>
          <w:sz w:val="18"/>
          <w:szCs w:val="18"/>
          <w:color w:val="231F20"/>
        </w:rPr>
        <w:t xml:space="preserve">   </w:t>
      </w:r>
      <w:r>
        <w:rPr>
          <w:rFonts w:ascii="SimSun" w:hAnsi="SimSun" w:eastAsia="SimSun" w:cs="SimSun"/>
          <w:sz w:val="18"/>
          <w:szCs w:val="18"/>
          <w:color w:val="231F20"/>
          <w:spacing w:val="2"/>
        </w:rPr>
        <w:t>万行、世界第4位、中国初の</w:t>
      </w:r>
      <w:r>
        <w:rPr>
          <w:rFonts w:ascii="Arial" w:hAnsi="Arial" w:eastAsia="Arial" w:cs="Arial"/>
          <w:sz w:val="18"/>
          <w:szCs w:val="18"/>
          <w:color w:val="231F20"/>
        </w:rPr>
        <w:t>Ceph</w:t>
      </w:r>
      <w:r>
        <w:rPr>
          <w:rFonts w:ascii="MS Mincho" w:hAnsi="MS Mincho" w:eastAsia="MS Mincho" w:cs="MS Mincho"/>
          <w:sz w:val="18"/>
          <w:szCs w:val="18"/>
          <w:color w:val="231F20"/>
          <w:spacing w:val="2"/>
        </w:rPr>
        <w:t>コミュニティに参加した</w:t>
      </w:r>
      <w:r>
        <w:rPr>
          <w:rFonts w:ascii="SimSun" w:hAnsi="SimSun" w:eastAsia="SimSun" w:cs="SimSun"/>
          <w:sz w:val="18"/>
          <w:szCs w:val="18"/>
          <w:color w:val="231F20"/>
          <w:spacing w:val="2"/>
        </w:rPr>
        <w:t>企業の一つ</w:t>
      </w:r>
      <w:r>
        <w:rPr>
          <w:rFonts w:ascii="SimSun" w:hAnsi="SimSun" w:eastAsia="SimSun" w:cs="SimSun"/>
          <w:sz w:val="18"/>
          <w:szCs w:val="18"/>
          <w:color w:val="231F20"/>
          <w:spacing w:val="1"/>
        </w:rPr>
        <w:t>、</w:t>
      </w:r>
      <w:r>
        <w:rPr>
          <w:rFonts w:ascii="Arial" w:hAnsi="Arial" w:eastAsia="Arial" w:cs="Arial"/>
          <w:sz w:val="18"/>
          <w:szCs w:val="18"/>
          <w:color w:val="231F20"/>
        </w:rPr>
        <w:t>K</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rPr>
        <w:t>M</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3つのリリース版で、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貢</w:t>
      </w:r>
      <w:r>
        <w:rPr>
          <w:rFonts w:ascii="SimSun" w:hAnsi="SimSun" w:eastAsia="SimSun" w:cs="SimSun"/>
          <w:sz w:val="18"/>
          <w:szCs w:val="18"/>
          <w:color w:val="231F20"/>
          <w:spacing w:val="3"/>
        </w:rPr>
        <w:t>献度は世界第3位、中国初、</w:t>
      </w:r>
      <w:r>
        <w:rPr>
          <w:rFonts w:ascii="Arial" w:hAnsi="Arial" w:eastAsia="Arial" w:cs="Arial"/>
          <w:sz w:val="18"/>
          <w:szCs w:val="18"/>
          <w:color w:val="231F20"/>
        </w:rPr>
        <w:t>LF</w:t>
      </w:r>
      <w:r>
        <w:rPr>
          <w:rFonts w:ascii="Arial" w:hAnsi="Arial" w:eastAsia="Arial" w:cs="Arial"/>
          <w:sz w:val="18"/>
          <w:szCs w:val="18"/>
          <w:color w:val="231F20"/>
          <w:spacing w:val="3"/>
        </w:rPr>
        <w:t xml:space="preserve"> </w:t>
      </w:r>
      <w:r>
        <w:rPr>
          <w:rFonts w:ascii="Arial" w:hAnsi="Arial" w:eastAsia="Arial" w:cs="Arial"/>
          <w:sz w:val="18"/>
          <w:szCs w:val="18"/>
          <w:color w:val="231F20"/>
        </w:rPr>
        <w:t>AI</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&amp;</w:t>
      </w:r>
      <w:r>
        <w:rPr>
          <w:rFonts w:ascii="Arial" w:hAnsi="Arial" w:eastAsia="Arial" w:cs="Arial"/>
          <w:sz w:val="18"/>
          <w:szCs w:val="18"/>
          <w:color w:val="231F20"/>
          <w:spacing w:val="3"/>
        </w:rPr>
        <w:t xml:space="preserve"> </w:t>
      </w:r>
      <w:r>
        <w:rPr>
          <w:rFonts w:ascii="Arial" w:hAnsi="Arial" w:eastAsia="Arial" w:cs="Arial"/>
          <w:sz w:val="18"/>
          <w:szCs w:val="18"/>
          <w:color w:val="231F20"/>
        </w:rPr>
        <w:t>DATA</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のインキュベート推論サイドツールでは、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次のと</w:t>
      </w:r>
      <w:r>
        <w:rPr>
          <w:rFonts w:ascii="SimSun" w:hAnsi="SimSun" w:eastAsia="SimSun" w:cs="SimSun"/>
          <w:sz w:val="18"/>
          <w:szCs w:val="18"/>
          <w:color w:val="231F20"/>
          <w:spacing w:val="3"/>
        </w:rPr>
        <w:t>おりです。チェーン「</w:t>
      </w:r>
      <w:r>
        <w:rPr>
          <w:rFonts w:ascii="MS Mincho" w:hAnsi="MS Mincho" w:eastAsia="MS Mincho" w:cs="MS Mincho"/>
          <w:sz w:val="18"/>
          <w:szCs w:val="18"/>
          <w:color w:val="231F20"/>
          <w:spacing w:val="3"/>
        </w:rPr>
        <w:t>アドリク」</w:t>
      </w:r>
      <w:r>
        <w:rPr>
          <w:rFonts w:ascii="SimSun" w:hAnsi="SimSun" w:eastAsia="SimSun" w:cs="SimSun"/>
          <w:sz w:val="18"/>
          <w:szCs w:val="18"/>
          <w:color w:val="231F20"/>
          <w:spacing w:val="3"/>
        </w:rPr>
        <w:t>。</w:t>
      </w:r>
    </w:p>
    <w:p>
      <w:pPr>
        <w:ind w:left="85" w:right="282"/>
        <w:spacing w:before="109" w:line="356" w:lineRule="auto"/>
        <w:rPr>
          <w:rFonts w:ascii="SimSun" w:hAnsi="SimSun" w:eastAsia="SimSun" w:cs="SimSun"/>
          <w:sz w:val="18"/>
          <w:szCs w:val="18"/>
        </w:rPr>
      </w:pPr>
      <w:r>
        <w:rPr>
          <w:rFonts w:ascii="SimSun" w:hAnsi="SimSun" w:eastAsia="SimSun" w:cs="SimSun"/>
          <w:sz w:val="18"/>
          <w:szCs w:val="18"/>
          <w:color w:val="231F20"/>
        </w:rPr>
        <w:t>ZTE</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Arial" w:hAnsi="Arial" w:eastAsia="Arial" w:cs="Arial"/>
          <w:sz w:val="18"/>
          <w:szCs w:val="18"/>
          <w:color w:val="231F20"/>
        </w:rPr>
        <w:t>OPNFV</w:t>
      </w:r>
      <w:r>
        <w:rPr>
          <w:rFonts w:ascii="MS Mincho" w:hAnsi="MS Mincho" w:eastAsia="MS Mincho" w:cs="MS Mincho"/>
          <w:sz w:val="18"/>
          <w:szCs w:val="18"/>
          <w:color w:val="231F20"/>
          <w:spacing w:val="1"/>
        </w:rPr>
        <w:t>と</w:t>
      </w:r>
      <w:r>
        <w:rPr>
          <w:rFonts w:ascii="Arial" w:hAnsi="Arial" w:eastAsia="Arial" w:cs="Arial"/>
          <w:sz w:val="18"/>
          <w:szCs w:val="18"/>
          <w:color w:val="231F20"/>
        </w:rPr>
        <w:t>OpenDaylight</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オープンソースコミュニティに参加した最初の通信ネットワー</w:t>
      </w:r>
      <w:r>
        <w:rPr>
          <w:rFonts w:ascii="SimSun" w:hAnsi="SimSun" w:eastAsia="SimSun" w:cs="SimSun"/>
          <w:sz w:val="18"/>
          <w:szCs w:val="18"/>
          <w:color w:val="231F20"/>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5"/>
        </w:rPr>
        <w:t>機器ベンダーの1社であり、通信ネットワークの仮想化、コンテナ化、インテリジェント化、標</w:t>
      </w:r>
      <w:r>
        <w:rPr>
          <w:rFonts w:ascii="SimSun" w:hAnsi="SimSun" w:eastAsia="SimSun" w:cs="SimSun"/>
          <w:sz w:val="18"/>
          <w:szCs w:val="18"/>
          <w:color w:val="231F20"/>
        </w:rPr>
        <w:t>準</w:t>
      </w:r>
    </w:p>
    <w:p>
      <w:pPr>
        <w:ind w:left="83" w:right="278" w:firstLine="40"/>
        <w:spacing w:before="6" w:line="356" w:lineRule="auto"/>
        <w:rPr>
          <w:rFonts w:ascii="SimSun" w:hAnsi="SimSun" w:eastAsia="SimSun" w:cs="SimSun"/>
          <w:sz w:val="18"/>
          <w:szCs w:val="18"/>
        </w:rPr>
      </w:pPr>
      <w:r>
        <w:rPr>
          <w:rFonts w:ascii="SimSun" w:hAnsi="SimSun" w:eastAsia="SimSun" w:cs="SimSun"/>
          <w:sz w:val="18"/>
          <w:szCs w:val="18"/>
          <w:color w:val="231F20"/>
          <w:spacing w:val="19"/>
        </w:rPr>
        <w:t>と</w:t>
      </w:r>
      <w:r>
        <w:rPr>
          <w:rFonts w:ascii="SimSun" w:hAnsi="SimSun" w:eastAsia="SimSun" w:cs="SimSun"/>
          <w:sz w:val="18"/>
          <w:szCs w:val="18"/>
          <w:color w:val="231F20"/>
          <w:spacing w:val="16"/>
        </w:rPr>
        <w:t>オープンソースの深い統合への変革における実践者でもあります。</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2016年、</w:t>
      </w:r>
      <w:r>
        <w:rPr>
          <w:rFonts w:ascii="SimSun" w:hAnsi="SimSun" w:eastAsia="SimSun" w:cs="SimSun"/>
          <w:sz w:val="18"/>
          <w:szCs w:val="18"/>
          <w:color w:val="231F20"/>
          <w:spacing w:val="16"/>
        </w:rPr>
        <w:t xml:space="preserve"> </w:t>
      </w:r>
      <w:r>
        <w:rPr>
          <w:rFonts w:ascii="SimSun" w:hAnsi="SimSun" w:eastAsia="SimSun" w:cs="SimSun"/>
          <w:sz w:val="18"/>
          <w:szCs w:val="18"/>
          <w:color w:val="231F20"/>
        </w:rPr>
        <w:t>ZTE</w:t>
      </w:r>
      <w:r>
        <w:rPr>
          <w:rFonts w:ascii="SimSun" w:hAnsi="SimSun" w:eastAsia="SimSun" w:cs="SimSun"/>
          <w:sz w:val="18"/>
          <w:szCs w:val="18"/>
          <w:color w:val="231F20"/>
          <w:spacing w:val="16"/>
        </w:rPr>
        <w:t>は</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7"/>
        </w:rPr>
        <w:t>が開始したネットワーク自動化管理プロジェクト「</w:t>
      </w:r>
      <w:r>
        <w:rPr>
          <w:rFonts w:ascii="Arial" w:hAnsi="Arial" w:eastAsia="Arial" w:cs="Arial"/>
          <w:sz w:val="18"/>
          <w:szCs w:val="18"/>
          <w:color w:val="231F20"/>
        </w:rPr>
        <w:t>ONAP</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前身である「</w:t>
      </w:r>
      <w:r>
        <w:rPr>
          <w:rFonts w:ascii="Arial" w:hAnsi="Arial" w:eastAsia="Arial" w:cs="Arial"/>
          <w:sz w:val="18"/>
          <w:szCs w:val="18"/>
          <w:color w:val="231F20"/>
        </w:rPr>
        <w:t>Open</w:t>
      </w:r>
      <w:r>
        <w:rPr>
          <w:rFonts w:ascii="Arial" w:hAnsi="Arial" w:eastAsia="Arial" w:cs="Arial"/>
          <w:sz w:val="18"/>
          <w:szCs w:val="18"/>
          <w:color w:val="231F20"/>
          <w:spacing w:val="7"/>
        </w:rPr>
        <w:t>-</w:t>
      </w:r>
      <w:r>
        <w:rPr>
          <w:rFonts w:ascii="Arial" w:hAnsi="Arial" w:eastAsia="Arial" w:cs="Arial"/>
          <w:sz w:val="18"/>
          <w:szCs w:val="18"/>
          <w:color w:val="231F20"/>
        </w:rPr>
        <w:t>O</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設立を支援し、</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コードの</w:t>
      </w:r>
      <w:r>
        <w:rPr>
          <w:rFonts w:ascii="Arial" w:hAnsi="Arial" w:eastAsia="Arial" w:cs="Arial"/>
          <w:sz w:val="18"/>
          <w:szCs w:val="18"/>
          <w:color w:val="231F20"/>
        </w:rPr>
        <w:t>50</w:t>
      </w:r>
      <w:r>
        <w:rPr>
          <w:rFonts w:ascii="MS Mincho" w:hAnsi="MS Mincho" w:eastAsia="MS Mincho" w:cs="MS Mincho"/>
          <w:sz w:val="18"/>
          <w:szCs w:val="18"/>
          <w:color w:val="231F20"/>
        </w:rPr>
        <w:t>％以上を「</w:t>
      </w:r>
      <w:r>
        <w:rPr>
          <w:rFonts w:ascii="Arial" w:hAnsi="Arial" w:eastAsia="Arial" w:cs="Arial"/>
          <w:sz w:val="18"/>
          <w:szCs w:val="18"/>
          <w:color w:val="231F20"/>
        </w:rPr>
        <w:t>Open-O</w:t>
      </w:r>
      <w:r>
        <w:rPr>
          <w:rFonts w:ascii="MS Mincho" w:hAnsi="MS Mincho" w:eastAsia="MS Mincho" w:cs="MS Mincho"/>
          <w:sz w:val="18"/>
          <w:szCs w:val="18"/>
          <w:color w:val="231F20"/>
        </w:rPr>
        <w:t>」に</w:t>
      </w:r>
      <w:r>
        <w:rPr>
          <w:rFonts w:ascii="SimSun" w:hAnsi="SimSun" w:eastAsia="SimSun" w:cs="SimSun"/>
          <w:sz w:val="18"/>
          <w:szCs w:val="18"/>
          <w:color w:val="231F20"/>
        </w:rPr>
        <w:t>提供した</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2017</w:t>
      </w:r>
      <w:r>
        <w:rPr>
          <w:rFonts w:ascii="MS Mincho" w:hAnsi="MS Mincho" w:eastAsia="MS Mincho" w:cs="MS Mincho"/>
          <w:sz w:val="18"/>
          <w:szCs w:val="18"/>
          <w:color w:val="231F20"/>
        </w:rPr>
        <w:t>年には</w:t>
      </w:r>
      <w:r>
        <w:rPr>
          <w:rFonts w:ascii="Arial" w:hAnsi="Arial" w:eastAsia="Arial" w:cs="Arial"/>
          <w:sz w:val="18"/>
          <w:szCs w:val="18"/>
          <w:color w:val="231F20"/>
        </w:rPr>
        <w:t>ONAP</w:t>
      </w:r>
      <w:r>
        <w:rPr>
          <w:rFonts w:ascii="MS Mincho" w:hAnsi="MS Mincho" w:eastAsia="MS Mincho" w:cs="MS Mincho"/>
          <w:sz w:val="18"/>
          <w:szCs w:val="18"/>
          <w:color w:val="231F20"/>
        </w:rPr>
        <w:t>スタートアッ</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4"/>
        </w:rPr>
        <w:t>プ</w:t>
      </w:r>
      <w:r>
        <w:rPr>
          <w:rFonts w:ascii="SimSun" w:hAnsi="SimSun" w:eastAsia="SimSun" w:cs="SimSun"/>
          <w:sz w:val="18"/>
          <w:szCs w:val="18"/>
          <w:color w:val="231F20"/>
          <w:spacing w:val="24"/>
        </w:rPr>
        <w:t>メ</w:t>
      </w:r>
      <w:r>
        <w:rPr>
          <w:rFonts w:ascii="SimSun" w:hAnsi="SimSun" w:eastAsia="SimSun" w:cs="SimSun"/>
          <w:sz w:val="18"/>
          <w:szCs w:val="18"/>
          <w:color w:val="231F20"/>
          <w:spacing w:val="14"/>
        </w:rPr>
        <w:t>ン</w:t>
      </w:r>
      <w:r>
        <w:rPr>
          <w:rFonts w:ascii="SimSun" w:hAnsi="SimSun" w:eastAsia="SimSun" w:cs="SimSun"/>
          <w:sz w:val="18"/>
          <w:szCs w:val="18"/>
          <w:color w:val="231F20"/>
          <w:spacing w:val="12"/>
        </w:rPr>
        <w:t>バーとなり、マイクロサービスバスの</w:t>
      </w:r>
      <w:r>
        <w:rPr>
          <w:rFonts w:ascii="Arial" w:hAnsi="Arial" w:eastAsia="Arial" w:cs="Arial"/>
          <w:sz w:val="18"/>
          <w:szCs w:val="18"/>
          <w:color w:val="231F20"/>
        </w:rPr>
        <w:t>MSB</w:t>
      </w:r>
      <w:r>
        <w:rPr>
          <w:rFonts w:ascii="MS Mincho" w:hAnsi="MS Mincho" w:eastAsia="MS Mincho" w:cs="MS Mincho"/>
          <w:sz w:val="18"/>
          <w:szCs w:val="18"/>
          <w:color w:val="231F20"/>
          <w:spacing w:val="12"/>
        </w:rPr>
        <w:t>と</w:t>
      </w:r>
      <w:r>
        <w:rPr>
          <w:rFonts w:ascii="SimSun" w:hAnsi="SimSun" w:eastAsia="SimSun" w:cs="SimSun"/>
          <w:sz w:val="18"/>
          <w:szCs w:val="18"/>
          <w:color w:val="231F20"/>
          <w:spacing w:val="12"/>
        </w:rPr>
        <w:t>アラーム解析の</w:t>
      </w:r>
      <w:r>
        <w:rPr>
          <w:rFonts w:ascii="Arial" w:hAnsi="Arial" w:eastAsia="Arial" w:cs="Arial"/>
          <w:sz w:val="18"/>
          <w:szCs w:val="18"/>
          <w:color w:val="231F20"/>
        </w:rPr>
        <w:t>Holmes</w:t>
      </w:r>
      <w:r>
        <w:rPr>
          <w:rFonts w:ascii="MS Mincho" w:hAnsi="MS Mincho" w:eastAsia="MS Mincho" w:cs="MS Mincho"/>
          <w:sz w:val="18"/>
          <w:szCs w:val="18"/>
          <w:color w:val="231F20"/>
          <w:spacing w:val="12"/>
        </w:rPr>
        <w:t>という</w:t>
      </w:r>
      <w:r>
        <w:rPr>
          <w:rFonts w:ascii="SimSun" w:hAnsi="SimSun" w:eastAsia="SimSun" w:cs="SimSun"/>
          <w:sz w:val="18"/>
          <w:szCs w:val="18"/>
          <w:color w:val="231F20"/>
          <w:spacing w:val="12"/>
        </w:rPr>
        <w:t>2つのサブプ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ロジェ</w:t>
      </w:r>
      <w:r>
        <w:rPr>
          <w:rFonts w:ascii="SimSun" w:hAnsi="SimSun" w:eastAsia="SimSun" w:cs="SimSun"/>
          <w:sz w:val="18"/>
          <w:szCs w:val="18"/>
          <w:color w:val="231F20"/>
          <w:spacing w:val="5"/>
        </w:rPr>
        <w:t>ク</w:t>
      </w:r>
      <w:r>
        <w:rPr>
          <w:rFonts w:ascii="SimSun" w:hAnsi="SimSun" w:eastAsia="SimSun" w:cs="SimSun"/>
          <w:sz w:val="18"/>
          <w:szCs w:val="18"/>
          <w:color w:val="231F20"/>
          <w:spacing w:val="3"/>
        </w:rPr>
        <w:t>トの</w:t>
      </w:r>
      <w:r>
        <w:rPr>
          <w:rFonts w:ascii="Arial" w:hAnsi="Arial" w:eastAsia="Arial" w:cs="Arial"/>
          <w:sz w:val="18"/>
          <w:szCs w:val="18"/>
          <w:color w:val="231F20"/>
        </w:rPr>
        <w:t>PTL</w:t>
      </w:r>
      <w:r>
        <w:rPr>
          <w:rFonts w:ascii="MS Mincho" w:hAnsi="MS Mincho" w:eastAsia="MS Mincho" w:cs="MS Mincho"/>
          <w:sz w:val="18"/>
          <w:szCs w:val="18"/>
          <w:color w:val="231F20"/>
          <w:spacing w:val="3"/>
        </w:rPr>
        <w:t>を務めました</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2017</w:t>
      </w:r>
      <w:r>
        <w:rPr>
          <w:rFonts w:ascii="MS Mincho" w:hAnsi="MS Mincho" w:eastAsia="MS Mincho" w:cs="MS Mincho"/>
          <w:sz w:val="18"/>
          <w:szCs w:val="18"/>
          <w:color w:val="231F20"/>
          <w:spacing w:val="3"/>
        </w:rPr>
        <w:t>年、</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rPr>
        <w:t>ZTE</w:t>
      </w:r>
      <w:r>
        <w:rPr>
          <w:rFonts w:ascii="MS Mincho" w:hAnsi="MS Mincho" w:eastAsia="MS Mincho" w:cs="MS Mincho"/>
          <w:sz w:val="18"/>
          <w:szCs w:val="18"/>
          <w:color w:val="231F20"/>
          <w:spacing w:val="3"/>
        </w:rPr>
        <w:t>は</w:t>
      </w:r>
      <w:r>
        <w:rPr>
          <w:rFonts w:ascii="Arial" w:hAnsi="Arial" w:eastAsia="Arial" w:cs="Arial"/>
          <w:sz w:val="18"/>
          <w:szCs w:val="18"/>
          <w:color w:val="231F20"/>
        </w:rPr>
        <w:t>OpenDaylight</w:t>
      </w:r>
      <w:r>
        <w:rPr>
          <w:rFonts w:ascii="SimSun" w:hAnsi="SimSun" w:eastAsia="SimSun" w:cs="SimSun"/>
          <w:sz w:val="18"/>
          <w:szCs w:val="18"/>
          <w:color w:val="231F20"/>
          <w:spacing w:val="3"/>
        </w:rPr>
        <w:t>コミュニティにプラチナメンバ</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ーとして参</w:t>
      </w:r>
      <w:r>
        <w:rPr>
          <w:rFonts w:ascii="SimSun" w:hAnsi="SimSun" w:eastAsia="SimSun" w:cs="SimSun"/>
          <w:sz w:val="18"/>
          <w:szCs w:val="18"/>
          <w:color w:val="231F20"/>
          <w:spacing w:val="7"/>
        </w:rPr>
        <w:t>加</w:t>
      </w:r>
      <w:r>
        <w:rPr>
          <w:rFonts w:ascii="SimSun" w:hAnsi="SimSun" w:eastAsia="SimSun" w:cs="SimSun"/>
          <w:sz w:val="18"/>
          <w:szCs w:val="18"/>
          <w:color w:val="231F20"/>
          <w:spacing w:val="4"/>
        </w:rPr>
        <w:t>、</w:t>
      </w:r>
      <w:r>
        <w:rPr>
          <w:rFonts w:ascii="Arial" w:hAnsi="Arial" w:eastAsia="Arial" w:cs="Arial"/>
          <w:sz w:val="18"/>
          <w:szCs w:val="18"/>
          <w:color w:val="231F20"/>
        </w:rPr>
        <w:t>SDN</w:t>
      </w:r>
      <w:r>
        <w:rPr>
          <w:rFonts w:ascii="SimSun" w:hAnsi="SimSun" w:eastAsia="SimSun" w:cs="SimSun"/>
          <w:sz w:val="18"/>
          <w:szCs w:val="18"/>
          <w:color w:val="231F20"/>
          <w:spacing w:val="4"/>
        </w:rPr>
        <w:t>プロトコルのコード実装をコミュニティに貢献、合計</w:t>
      </w:r>
      <w:r>
        <w:rPr>
          <w:rFonts w:ascii="Arial" w:hAnsi="Arial" w:eastAsia="Arial" w:cs="Arial"/>
          <w:sz w:val="18"/>
          <w:szCs w:val="18"/>
          <w:color w:val="231F20"/>
          <w:spacing w:val="4"/>
        </w:rPr>
        <w:t>6</w:t>
      </w:r>
      <w:r>
        <w:rPr>
          <w:rFonts w:ascii="MS Mincho" w:hAnsi="MS Mincho" w:eastAsia="MS Mincho" w:cs="MS Mincho"/>
          <w:sz w:val="18"/>
          <w:szCs w:val="18"/>
          <w:color w:val="231F20"/>
          <w:spacing w:val="4"/>
        </w:rPr>
        <w:t>つの</w:t>
      </w:r>
      <w:r>
        <w:rPr>
          <w:rFonts w:ascii="SimSun" w:hAnsi="SimSun" w:eastAsia="SimSun" w:cs="SimSun"/>
          <w:sz w:val="18"/>
          <w:szCs w:val="18"/>
          <w:color w:val="231F20"/>
          <w:spacing w:val="4"/>
        </w:rPr>
        <w:t>新規プロジェクト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を開始、コミュニティの重要プロジェクトの</w:t>
      </w:r>
      <w:r>
        <w:rPr>
          <w:rFonts w:ascii="Arial" w:hAnsi="Arial" w:eastAsia="Arial" w:cs="Arial"/>
          <w:sz w:val="18"/>
          <w:szCs w:val="18"/>
          <w:color w:val="231F20"/>
          <w:spacing w:val="-2"/>
        </w:rPr>
        <w:t>80%</w:t>
      </w:r>
      <w:r>
        <w:rPr>
          <w:rFonts w:ascii="MS Mincho" w:hAnsi="MS Mincho" w:eastAsia="MS Mincho" w:cs="MS Mincho"/>
          <w:sz w:val="18"/>
          <w:szCs w:val="18"/>
          <w:color w:val="231F20"/>
          <w:spacing w:val="-2"/>
        </w:rPr>
        <w:t>に参加しています。</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2017年ZTEは</w:t>
      </w:r>
      <w:r>
        <w:rPr>
          <w:rFonts w:ascii="Arial" w:hAnsi="Arial" w:eastAsia="Arial" w:cs="Arial"/>
          <w:sz w:val="18"/>
          <w:szCs w:val="18"/>
          <w:color w:val="231F20"/>
          <w:spacing w:val="-2"/>
        </w:rPr>
        <w:t>CNC</w:t>
      </w:r>
      <w:r>
        <w:rPr>
          <w:rFonts w:ascii="Arial" w:hAnsi="Arial" w:eastAsia="Arial" w:cs="Arial"/>
          <w:sz w:val="18"/>
          <w:szCs w:val="18"/>
          <w:color w:val="231F20"/>
        </w:rPr>
        <w:t>F</w:t>
      </w:r>
      <w:r>
        <w:rPr>
          <w:rFonts w:ascii="MS Mincho" w:hAnsi="MS Mincho" w:eastAsia="MS Mincho" w:cs="MS Mincho"/>
          <w:sz w:val="18"/>
          <w:szCs w:val="18"/>
          <w:color w:val="231F20"/>
          <w:spacing w:val="-2"/>
        </w:rPr>
        <w:t>にゴールド</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メンバーとして参加し、</w:t>
      </w:r>
      <w:r>
        <w:rPr>
          <w:rFonts w:ascii="Arial" w:hAnsi="Arial" w:eastAsia="Arial" w:cs="Arial"/>
          <w:sz w:val="18"/>
          <w:szCs w:val="18"/>
          <w:color w:val="231F20"/>
        </w:rPr>
        <w:t>OpenPalette</w:t>
      </w:r>
      <w:r>
        <w:rPr>
          <w:rFonts w:ascii="SimSun" w:hAnsi="SimSun" w:eastAsia="SimSun" w:cs="SimSun"/>
          <w:sz w:val="18"/>
          <w:szCs w:val="18"/>
          <w:color w:val="231F20"/>
          <w:spacing w:val="1"/>
        </w:rPr>
        <w:t>製品は</w:t>
      </w:r>
      <w:r>
        <w:rPr>
          <w:rFonts w:ascii="Arial" w:hAnsi="Arial" w:eastAsia="Arial" w:cs="Arial"/>
          <w:sz w:val="18"/>
          <w:szCs w:val="18"/>
          <w:color w:val="231F20"/>
        </w:rPr>
        <w:t>CNCF</w:t>
      </w:r>
      <w:r>
        <w:rPr>
          <w:rFonts w:ascii="SimSun" w:hAnsi="SimSun" w:eastAsia="SimSun" w:cs="SimSun"/>
          <w:sz w:val="18"/>
          <w:szCs w:val="18"/>
          <w:color w:val="231F20"/>
        </w:rPr>
        <w:t>コミュニティから</w:t>
      </w:r>
      <w:r>
        <w:rPr>
          <w:rFonts w:ascii="Arial" w:hAnsi="Arial" w:eastAsia="Arial" w:cs="Arial"/>
          <w:sz w:val="18"/>
          <w:szCs w:val="18"/>
          <w:color w:val="231F20"/>
        </w:rPr>
        <w:t>Kubernetes</w:t>
      </w:r>
      <w:r>
        <w:rPr>
          <w:rFonts w:ascii="SimSun" w:hAnsi="SimSun" w:eastAsia="SimSun" w:cs="SimSun"/>
          <w:sz w:val="18"/>
          <w:szCs w:val="18"/>
          <w:color w:val="231F20"/>
        </w:rPr>
        <w:t>適合性を認定され、</w:t>
      </w:r>
    </w:p>
    <w:p>
      <w:pPr>
        <w:sectPr>
          <w:headerReference w:type="default" r:id="rId1906"/>
          <w:footerReference w:type="default" r:id="rId1907"/>
          <w:pgSz w:w="9360" w:h="13041"/>
          <w:pgMar w:top="1014" w:right="351" w:bottom="538" w:left="595" w:header="560" w:footer="315" w:gutter="0"/>
        </w:sectPr>
        <w:rPr/>
      </w:pPr>
    </w:p>
    <w:p>
      <w:pPr>
        <w:ind w:left="8"/>
        <w:spacing w:before="4" w:line="195" w:lineRule="auto"/>
        <w:rPr>
          <w:rFonts w:ascii="Arial" w:hAnsi="Arial" w:eastAsia="Arial" w:cs="Arial"/>
          <w:sz w:val="18"/>
          <w:szCs w:val="18"/>
        </w:rPr>
      </w:pPr>
      <w:r>
        <w:drawing>
          <wp:anchor distT="0" distB="0" distL="0" distR="0" simplePos="0" relativeHeight="274475008" behindDoc="1" locked="0" layoutInCell="1" allowOverlap="1">
            <wp:simplePos x="0" y="0"/>
            <wp:positionH relativeFrom="column">
              <wp:posOffset>3772967</wp:posOffset>
            </wp:positionH>
            <wp:positionV relativeFrom="paragraph">
              <wp:posOffset>6220</wp:posOffset>
            </wp:positionV>
            <wp:extent cx="559117" cy="139445"/>
            <wp:effectExtent l="0" t="0" r="0" b="0"/>
            <wp:wrapNone/>
            <wp:docPr id="2475" name="IM 2475"/>
            <wp:cNvGraphicFramePr/>
            <a:graphic>
              <a:graphicData uri="http://schemas.openxmlformats.org/drawingml/2006/picture">
                <pic:pic>
                  <pic:nvPicPr>
                    <pic:cNvPr id="2475" name="IM 2475"/>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KCSP</w:t>
      </w:r>
      <w:r>
        <w:rPr>
          <w:rFonts w:ascii="SimSun" w:hAnsi="SimSun" w:eastAsia="SimSun" w:cs="SimSun"/>
          <w:sz w:val="18"/>
          <w:szCs w:val="18"/>
          <w:color w:val="231F20"/>
          <w:spacing w:val="6"/>
        </w:rPr>
        <w:t>認</w:t>
      </w:r>
      <w:r>
        <w:rPr>
          <w:rFonts w:ascii="SimSun" w:hAnsi="SimSun" w:eastAsia="SimSun" w:cs="SimSun"/>
          <w:sz w:val="18"/>
          <w:szCs w:val="18"/>
          <w:color w:val="231F20"/>
          <w:spacing w:val="4"/>
        </w:rPr>
        <w:t>定を受けました</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2018</w:t>
      </w:r>
      <w:r>
        <w:rPr>
          <w:rFonts w:ascii="Microsoft JhengHei" w:hAnsi="Microsoft JhengHei" w:eastAsia="Microsoft JhengHei" w:cs="Microsoft JhengHei"/>
          <w:sz w:val="18"/>
          <w:szCs w:val="18"/>
          <w:color w:val="231F20"/>
          <w:spacing w:val="4"/>
        </w:rPr>
        <w:t>年、</w:t>
      </w:r>
      <w:r>
        <w:rPr>
          <w:rFonts w:ascii="Microsoft JhengHei" w:hAnsi="Microsoft JhengHei" w:eastAsia="Microsoft JhengHei" w:cs="Microsoft JhengHei"/>
          <w:sz w:val="18"/>
          <w:szCs w:val="18"/>
          <w:color w:val="231F20"/>
          <w:spacing w:val="4"/>
        </w:rPr>
        <w:t xml:space="preserve">  </w:t>
      </w:r>
      <w:r>
        <w:rPr>
          <w:rFonts w:ascii="SimSun" w:hAnsi="SimSun" w:eastAsia="SimSun" w:cs="SimSun"/>
          <w:sz w:val="18"/>
          <w:szCs w:val="18"/>
          <w:color w:val="231F20"/>
        </w:rPr>
        <w:t>ZTE</w:t>
      </w:r>
      <w:r>
        <w:rPr>
          <w:rFonts w:ascii="SimSun" w:hAnsi="SimSun" w:eastAsia="SimSun" w:cs="SimSun"/>
          <w:sz w:val="18"/>
          <w:szCs w:val="18"/>
          <w:color w:val="231F20"/>
          <w:spacing w:val="4"/>
        </w:rPr>
        <w:t>の</w:t>
      </w:r>
      <w:r>
        <w:rPr>
          <w:rFonts w:ascii="Arial" w:hAnsi="Arial" w:eastAsia="Arial" w:cs="Arial"/>
          <w:sz w:val="18"/>
          <w:szCs w:val="18"/>
          <w:color w:val="231F20"/>
        </w:rPr>
        <w:t>OPNFV</w:t>
      </w:r>
      <w:r>
        <w:rPr>
          <w:rFonts w:ascii="SimSun" w:hAnsi="SimSun" w:eastAsia="SimSun" w:cs="SimSun"/>
          <w:sz w:val="18"/>
          <w:szCs w:val="18"/>
          <w:color w:val="231F20"/>
          <w:spacing w:val="4"/>
        </w:rPr>
        <w:t>オープンラボは</w:t>
      </w:r>
      <w:r>
        <w:rPr>
          <w:rFonts w:ascii="Arial" w:hAnsi="Arial" w:eastAsia="Arial" w:cs="Arial"/>
          <w:sz w:val="18"/>
          <w:szCs w:val="18"/>
          <w:color w:val="231F20"/>
        </w:rPr>
        <w:t>OVP</w:t>
      </w:r>
      <w:r>
        <w:rPr>
          <w:rFonts w:ascii="Microsoft JhengHei" w:hAnsi="Microsoft JhengHei" w:eastAsia="Microsoft JhengHei" w:cs="Microsoft JhengHei"/>
          <w:sz w:val="18"/>
          <w:szCs w:val="18"/>
          <w:color w:val="231F20"/>
          <w:spacing w:val="4"/>
        </w:rPr>
        <w:t>司术忆</w:t>
      </w:r>
      <w:r>
        <w:rPr>
          <w:rFonts w:ascii="SimSun" w:hAnsi="SimSun" w:eastAsia="SimSun" w:cs="SimSun"/>
          <w:sz w:val="18"/>
          <w:szCs w:val="18"/>
          <w:color w:val="231F20"/>
          <w:spacing w:val="4"/>
        </w:rPr>
        <w:t>認定されました</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2019</w:t>
      </w:r>
    </w:p>
    <w:p>
      <w:pPr>
        <w:ind w:left="8" w:right="44" w:hanging="9"/>
        <w:spacing w:before="92" w:line="267" w:lineRule="auto"/>
        <w:rPr>
          <w:rFonts w:ascii="SimSun" w:hAnsi="SimSun" w:eastAsia="SimSun" w:cs="SimSun"/>
          <w:sz w:val="18"/>
          <w:szCs w:val="18"/>
        </w:rPr>
      </w:pPr>
      <w:r>
        <w:rPr>
          <w:rFonts w:ascii="Microsoft JhengHei" w:hAnsi="Microsoft JhengHei" w:eastAsia="Microsoft JhengHei" w:cs="Microsoft JhengHei"/>
          <w:sz w:val="18"/>
          <w:szCs w:val="18"/>
          <w:color w:val="231F20"/>
          <w:spacing w:val="14"/>
        </w:rPr>
        <w:t>年</w:t>
      </w:r>
      <w:r>
        <w:rPr>
          <w:rFonts w:ascii="Microsoft JhengHei" w:hAnsi="Microsoft JhengHei" w:eastAsia="Microsoft JhengHei" w:cs="Microsoft JhengHei"/>
          <w:sz w:val="18"/>
          <w:szCs w:val="18"/>
          <w:color w:val="231F20"/>
          <w:spacing w:val="12"/>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ZTE</w:t>
      </w:r>
      <w:r>
        <w:rPr>
          <w:rFonts w:ascii="SimSun" w:hAnsi="SimSun" w:eastAsia="SimSun" w:cs="SimSun"/>
          <w:sz w:val="18"/>
          <w:szCs w:val="18"/>
          <w:color w:val="231F20"/>
          <w:spacing w:val="7"/>
        </w:rPr>
        <w:t>は</w:t>
      </w:r>
      <w:r>
        <w:rPr>
          <w:rFonts w:ascii="SimSun" w:hAnsi="SimSun" w:eastAsia="SimSun" w:cs="SimSun"/>
          <w:sz w:val="18"/>
          <w:szCs w:val="18"/>
          <w:color w:val="231F20"/>
        </w:rPr>
        <w:t>GSMA</w:t>
      </w:r>
      <w:r>
        <w:rPr>
          <w:rFonts w:ascii="SimSun" w:hAnsi="SimSun" w:eastAsia="SimSun" w:cs="SimSun"/>
          <w:sz w:val="18"/>
          <w:szCs w:val="18"/>
          <w:color w:val="231F20"/>
          <w:spacing w:val="7"/>
        </w:rPr>
        <w:t>と</w:t>
      </w:r>
      <w:r>
        <w:rPr>
          <w:rFonts w:ascii="Arial" w:hAnsi="Arial" w:eastAsia="Arial" w:cs="Arial"/>
          <w:sz w:val="18"/>
          <w:szCs w:val="18"/>
          <w:color w:val="231F20"/>
        </w:rPr>
        <w:t>OPNFV</w:t>
      </w:r>
      <w:r>
        <w:rPr>
          <w:rFonts w:ascii="Microsoft JhengHei" w:hAnsi="Microsoft JhengHei" w:eastAsia="Microsoft JhengHei" w:cs="Microsoft JhengHei"/>
          <w:sz w:val="18"/>
          <w:szCs w:val="18"/>
          <w:color w:val="231F20"/>
          <w:spacing w:val="7"/>
        </w:rPr>
        <w:t>忆</w:t>
      </w:r>
      <w:r>
        <w:rPr>
          <w:rFonts w:ascii="SimSun" w:hAnsi="SimSun" w:eastAsia="SimSun" w:cs="SimSun"/>
          <w:sz w:val="18"/>
          <w:szCs w:val="18"/>
          <w:color w:val="231F20"/>
          <w:spacing w:val="7"/>
        </w:rPr>
        <w:t>いち早く参加し、共同で</w:t>
      </w:r>
      <w:r>
        <w:rPr>
          <w:rFonts w:ascii="Arial" w:hAnsi="Arial" w:eastAsia="Arial" w:cs="Arial"/>
          <w:sz w:val="18"/>
          <w:szCs w:val="18"/>
          <w:color w:val="231F20"/>
        </w:rPr>
        <w:t>CNT</w:t>
      </w:r>
      <w:r>
        <w:rPr>
          <w:rFonts w:ascii="SimSun" w:hAnsi="SimSun" w:eastAsia="SimSun" w:cs="SimSun"/>
          <w:sz w:val="18"/>
          <w:szCs w:val="18"/>
          <w:color w:val="231F20"/>
          <w:spacing w:val="7"/>
        </w:rPr>
        <w:t>プロジェクトを立ち上げて、協力し合っ</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ています</w:t>
      </w:r>
      <w:r>
        <w:rPr>
          <w:rFonts w:ascii="Arial" w:hAnsi="Arial" w:eastAsia="Arial" w:cs="Arial"/>
          <w:sz w:val="18"/>
          <w:szCs w:val="18"/>
          <w:color w:val="231F20"/>
          <w:spacing w:val="-1"/>
        </w:rPr>
        <w:t>2020</w:t>
      </w:r>
      <w:r>
        <w:rPr>
          <w:rFonts w:ascii="Microsoft JhengHei" w:hAnsi="Microsoft JhengHei" w:eastAsia="Microsoft JhengHei" w:cs="Microsoft JhengHei"/>
          <w:sz w:val="18"/>
          <w:szCs w:val="18"/>
          <w:color w:val="231F20"/>
          <w:spacing w:val="-1"/>
        </w:rPr>
        <w:t>年、</w:t>
      </w:r>
      <w:r>
        <w:rPr>
          <w:rFonts w:ascii="Microsoft JhengHei" w:hAnsi="Microsoft JhengHei" w:eastAsia="Microsoft JhengHei" w:cs="Microsoft JhengHei"/>
          <w:sz w:val="18"/>
          <w:szCs w:val="18"/>
          <w:color w:val="231F20"/>
          <w:spacing w:val="-1"/>
        </w:rPr>
        <w:t xml:space="preserve">  </w:t>
      </w:r>
      <w:r>
        <w:rPr>
          <w:rFonts w:ascii="Arial" w:hAnsi="Arial" w:eastAsia="Arial" w:cs="Arial"/>
          <w:sz w:val="18"/>
          <w:szCs w:val="18"/>
          <w:color w:val="231F20"/>
        </w:rPr>
        <w:t>ZTE</w:t>
      </w:r>
      <w:r>
        <w:rPr>
          <w:rFonts w:ascii="Microsoft JhengHei" w:hAnsi="Microsoft JhengHei" w:eastAsia="Microsoft JhengHei" w:cs="Microsoft JhengHei"/>
          <w:sz w:val="18"/>
          <w:szCs w:val="18"/>
          <w:color w:val="231F20"/>
          <w:spacing w:val="-1"/>
        </w:rPr>
        <w:t>以</w:t>
      </w:r>
      <w:r>
        <w:rPr>
          <w:rFonts w:ascii="SimSun" w:hAnsi="SimSun" w:eastAsia="SimSun" w:cs="SimSun"/>
          <w:sz w:val="18"/>
          <w:szCs w:val="18"/>
          <w:color w:val="231F20"/>
          <w:spacing w:val="-1"/>
        </w:rPr>
        <w:t>中国の</w:t>
      </w:r>
      <w:r>
        <w:rPr>
          <w:rFonts w:ascii="SimSun" w:hAnsi="SimSun" w:eastAsia="SimSun" w:cs="SimSun"/>
          <w:sz w:val="18"/>
          <w:szCs w:val="18"/>
          <w:color w:val="231F20"/>
        </w:rPr>
        <w:t>通信事業者が</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Networking</w:t>
      </w:r>
      <w:r>
        <w:rPr>
          <w:rFonts w:ascii="SimSun" w:hAnsi="SimSun" w:eastAsia="SimSun" w:cs="SimSun"/>
          <w:sz w:val="18"/>
          <w:szCs w:val="18"/>
          <w:color w:val="231F20"/>
        </w:rPr>
        <w:t xml:space="preserve"> </w:t>
      </w:r>
      <w:r>
        <w:rPr>
          <w:rFonts w:ascii="SimSun" w:hAnsi="SimSun" w:eastAsia="SimSun" w:cs="SimSun"/>
          <w:sz w:val="18"/>
          <w:szCs w:val="18"/>
          <w:color w:val="231F20"/>
        </w:rPr>
        <w:t>Foundationで開始した</w:t>
      </w:r>
      <w:r>
        <w:rPr>
          <w:rFonts w:ascii="Arial" w:hAnsi="Arial" w:eastAsia="Arial" w:cs="Arial"/>
          <w:sz w:val="18"/>
          <w:szCs w:val="18"/>
          <w:color w:val="231F20"/>
        </w:rPr>
        <w:t>5G/6G</w:t>
      </w:r>
      <w:r>
        <w:rPr>
          <w:rFonts w:ascii="SimSun" w:hAnsi="SimSun" w:eastAsia="SimSun" w:cs="SimSun"/>
          <w:sz w:val="18"/>
          <w:szCs w:val="18"/>
          <w:color w:val="231F20"/>
        </w:rPr>
        <w:t>通信機</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能プラットフォーム</w:t>
      </w:r>
      <w:r>
        <w:rPr>
          <w:rFonts w:ascii="Arial" w:hAnsi="Arial" w:eastAsia="Arial" w:cs="Arial"/>
          <w:sz w:val="18"/>
          <w:szCs w:val="18"/>
          <w:color w:val="231F20"/>
        </w:rPr>
        <w:t>xGVela</w:t>
      </w:r>
      <w:r>
        <w:rPr>
          <w:rFonts w:ascii="Microsoft JhengHei" w:hAnsi="Microsoft JhengHei" w:eastAsia="Microsoft JhengHei" w:cs="Microsoft JhengHei"/>
          <w:sz w:val="18"/>
          <w:szCs w:val="18"/>
          <w:color w:val="231F20"/>
          <w:spacing w:val="1"/>
        </w:rPr>
        <w:t>丁口少工勿卜安</w:t>
      </w:r>
      <w:r>
        <w:rPr>
          <w:rFonts w:ascii="SimSun" w:hAnsi="SimSun" w:eastAsia="SimSun" w:cs="SimSun"/>
          <w:sz w:val="18"/>
          <w:szCs w:val="18"/>
          <w:color w:val="231F20"/>
          <w:spacing w:val="1"/>
        </w:rPr>
        <w:t>サポートし、</w:t>
      </w:r>
      <w:r>
        <w:rPr>
          <w:rFonts w:ascii="SimSun" w:hAnsi="SimSun" w:eastAsia="SimSun" w:cs="SimSun"/>
          <w:sz w:val="18"/>
          <w:szCs w:val="18"/>
          <w:color w:val="231F20"/>
          <w:spacing w:val="1"/>
        </w:rPr>
        <w:t xml:space="preserve"> </w:t>
      </w:r>
      <w:r>
        <w:rPr>
          <w:rFonts w:ascii="Arial" w:hAnsi="Arial" w:eastAsia="Arial" w:cs="Arial"/>
          <w:sz w:val="18"/>
          <w:szCs w:val="18"/>
          <w:color w:val="231F20"/>
        </w:rPr>
        <w:t>Telco</w:t>
      </w:r>
      <w:r>
        <w:rPr>
          <w:rFonts w:ascii="Arial" w:hAnsi="Arial" w:eastAsia="Arial" w:cs="Arial"/>
          <w:sz w:val="18"/>
          <w:szCs w:val="18"/>
          <w:color w:val="231F20"/>
        </w:rPr>
        <w:t xml:space="preserve"> </w:t>
      </w:r>
      <w:r>
        <w:rPr>
          <w:rFonts w:ascii="SimSun" w:hAnsi="SimSun" w:eastAsia="SimSun" w:cs="SimSun"/>
          <w:sz w:val="18"/>
          <w:szCs w:val="18"/>
          <w:color w:val="231F20"/>
        </w:rPr>
        <w:t>PaaSの最初のドラフトを寄稿してい</w:t>
      </w:r>
    </w:p>
    <w:p>
      <w:pPr>
        <w:ind w:left="21" w:right="46" w:firstLine="18"/>
        <w:spacing w:before="1" w:line="364" w:lineRule="auto"/>
        <w:rPr>
          <w:rFonts w:ascii="SimSun" w:hAnsi="SimSun" w:eastAsia="SimSun" w:cs="SimSun"/>
          <w:sz w:val="18"/>
          <w:szCs w:val="18"/>
        </w:rPr>
      </w:pPr>
      <w:r>
        <w:rPr>
          <w:rFonts w:ascii="SimSun" w:hAnsi="SimSun" w:eastAsia="SimSun" w:cs="SimSun"/>
          <w:sz w:val="18"/>
          <w:szCs w:val="18"/>
          <w:color w:val="231F20"/>
          <w:spacing w:val="4"/>
        </w:rPr>
        <w:t>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5</w:t>
      </w:r>
      <w:r>
        <w:rPr>
          <w:rFonts w:ascii="SimSun" w:hAnsi="SimSun" w:eastAsia="SimSun" w:cs="SimSun"/>
          <w:sz w:val="18"/>
          <w:szCs w:val="18"/>
          <w:color w:val="231F20"/>
        </w:rPr>
        <w:t>G</w:t>
      </w:r>
      <w:r>
        <w:rPr>
          <w:rFonts w:ascii="SimSun" w:hAnsi="SimSun" w:eastAsia="SimSun" w:cs="SimSun"/>
          <w:sz w:val="18"/>
          <w:szCs w:val="18"/>
          <w:color w:val="231F20"/>
          <w:spacing w:val="4"/>
        </w:rPr>
        <w:t>ネットワークスライシング、ネットワーク管理の自動化、ネットワークインテリジェ</w:t>
      </w:r>
      <w:r>
        <w:rPr>
          <w:rFonts w:ascii="SimSun" w:hAnsi="SimSun" w:eastAsia="SimSun" w:cs="SimSun"/>
          <w:sz w:val="18"/>
          <w:szCs w:val="18"/>
          <w:color w:val="231F20"/>
          <w:spacing w:val="1"/>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スなど、</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5</w:t>
      </w:r>
      <w:r>
        <w:rPr>
          <w:rFonts w:ascii="SimSun" w:hAnsi="SimSun" w:eastAsia="SimSun" w:cs="SimSun"/>
          <w:sz w:val="18"/>
          <w:szCs w:val="18"/>
          <w:color w:val="231F20"/>
        </w:rPr>
        <w:t>G</w:t>
      </w:r>
      <w:r>
        <w:rPr>
          <w:rFonts w:ascii="SimSun" w:hAnsi="SimSun" w:eastAsia="SimSun" w:cs="SimSun"/>
          <w:sz w:val="18"/>
          <w:szCs w:val="18"/>
          <w:color w:val="231F20"/>
          <w:spacing w:val="2"/>
        </w:rPr>
        <w:t>におけるオープンソースと標準の組み合わせと適用を精力的に推進していきます。</w:t>
      </w:r>
    </w:p>
    <w:p>
      <w:pPr>
        <w:ind w:left="3" w:right="75" w:hanging="1"/>
        <w:spacing w:before="101" w:line="309" w:lineRule="auto"/>
        <w:rPr>
          <w:rFonts w:ascii="SimSun" w:hAnsi="SimSun" w:eastAsia="SimSun" w:cs="SimSun"/>
          <w:sz w:val="18"/>
          <w:szCs w:val="18"/>
        </w:rPr>
      </w:pPr>
      <w:r>
        <w:rPr>
          <w:rFonts w:ascii="Arial" w:hAnsi="Arial" w:eastAsia="Arial" w:cs="Arial"/>
          <w:sz w:val="18"/>
          <w:szCs w:val="18"/>
          <w:color w:val="231F20"/>
          <w:spacing w:val="2"/>
        </w:rPr>
        <w:t>2</w:t>
      </w:r>
      <w:r>
        <w:rPr>
          <w:rFonts w:ascii="Arial" w:hAnsi="Arial" w:eastAsia="Arial" w:cs="Arial"/>
          <w:sz w:val="18"/>
          <w:szCs w:val="18"/>
          <w:color w:val="231F20"/>
          <w:spacing w:val="1"/>
        </w:rPr>
        <w:t>021</w:t>
      </w:r>
      <w:r>
        <w:rPr>
          <w:rFonts w:ascii="Microsoft JhengHei" w:hAnsi="Microsoft JhengHei" w:eastAsia="Microsoft JhengHei" w:cs="Microsoft JhengHei"/>
          <w:sz w:val="18"/>
          <w:szCs w:val="18"/>
          <w:color w:val="231F20"/>
          <w:spacing w:val="1"/>
        </w:rPr>
        <w:t>年、</w:t>
      </w:r>
      <w:r>
        <w:rPr>
          <w:rFonts w:ascii="Microsoft JhengHei" w:hAnsi="Microsoft JhengHei" w:eastAsia="Microsoft JhengHei" w:cs="Microsoft JhengHei"/>
          <w:sz w:val="18"/>
          <w:szCs w:val="18"/>
          <w:color w:val="231F20"/>
          <w:spacing w:val="1"/>
        </w:rPr>
        <w:t xml:space="preserve">  </w:t>
      </w:r>
      <w:r>
        <w:rPr>
          <w:rFonts w:ascii="SimSun" w:hAnsi="SimSun" w:eastAsia="SimSun" w:cs="SimSun"/>
          <w:sz w:val="18"/>
          <w:szCs w:val="18"/>
          <w:color w:val="231F20"/>
        </w:rPr>
        <w:t>ZTE</w:t>
      </w:r>
      <w:r>
        <w:rPr>
          <w:rFonts w:ascii="SimSun" w:hAnsi="SimSun" w:eastAsia="SimSun" w:cs="SimSun"/>
          <w:sz w:val="18"/>
          <w:szCs w:val="18"/>
          <w:color w:val="231F20"/>
          <w:spacing w:val="1"/>
        </w:rPr>
        <w:t>は業界パートナーと共にオープンソースのニューラルネットワークプロセッサ命令セ</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ットアーキテクチャ</w:t>
      </w:r>
      <w:r>
        <w:rPr>
          <w:rFonts w:ascii="Arial" w:hAnsi="Arial" w:eastAsia="Arial" w:cs="Arial"/>
          <w:sz w:val="18"/>
          <w:szCs w:val="18"/>
          <w:color w:val="231F20"/>
        </w:rPr>
        <w:t>NPU</w:t>
      </w:r>
      <w:r>
        <w:rPr>
          <w:rFonts w:ascii="Arial" w:hAnsi="Arial" w:eastAsia="Arial" w:cs="Arial"/>
          <w:sz w:val="18"/>
          <w:szCs w:val="18"/>
          <w:color w:val="231F20"/>
          <w:spacing w:val="2"/>
        </w:rPr>
        <w:t>-</w:t>
      </w:r>
      <w:r>
        <w:rPr>
          <w:rFonts w:ascii="Arial" w:hAnsi="Arial" w:eastAsia="Arial" w:cs="Arial"/>
          <w:sz w:val="18"/>
          <w:szCs w:val="18"/>
          <w:color w:val="231F20"/>
        </w:rPr>
        <w:t>IAS</w:t>
      </w:r>
      <w:r>
        <w:rPr>
          <w:rFonts w:ascii="SimSun" w:hAnsi="SimSun" w:eastAsia="SimSun" w:cs="SimSun"/>
          <w:sz w:val="18"/>
          <w:szCs w:val="18"/>
          <w:color w:val="231F20"/>
          <w:spacing w:val="2"/>
        </w:rPr>
        <w:t>エコロジーを推進するため、インテリジェントコンピューティング</w:t>
      </w:r>
      <w:r>
        <w:rPr>
          <w:rFonts w:ascii="SimSun" w:hAnsi="SimSun" w:eastAsia="SimSun" w:cs="SimSun"/>
          <w:sz w:val="18"/>
          <w:szCs w:val="18"/>
          <w:color w:val="231F20"/>
        </w:rPr>
        <w:t>産</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業</w:t>
      </w:r>
      <w:r>
        <w:rPr>
          <w:rFonts w:ascii="SimSun" w:hAnsi="SimSun" w:eastAsia="SimSun" w:cs="SimSun"/>
          <w:sz w:val="18"/>
          <w:szCs w:val="18"/>
          <w:color w:val="231F20"/>
          <w:spacing w:val="10"/>
        </w:rPr>
        <w:t>技術革新コンソーシアム(</w:t>
      </w:r>
      <w:r>
        <w:rPr>
          <w:rFonts w:ascii="Arial" w:hAnsi="Arial" w:eastAsia="Arial" w:cs="Arial"/>
          <w:sz w:val="18"/>
          <w:szCs w:val="18"/>
          <w:color w:val="231F20"/>
        </w:rPr>
        <w:t>ONIA</w:t>
      </w:r>
      <w:r>
        <w:rPr>
          <w:rFonts w:ascii="Microsoft JhengHei" w:hAnsi="Microsoft JhengHei" w:eastAsia="Microsoft JhengHei" w:cs="Microsoft JhengHei"/>
          <w:sz w:val="18"/>
          <w:szCs w:val="18"/>
          <w:color w:val="231F20"/>
          <w:spacing w:val="10"/>
        </w:rPr>
        <w:t>)忆</w:t>
      </w:r>
      <w:r>
        <w:rPr>
          <w:rFonts w:ascii="SimSun" w:hAnsi="SimSun" w:eastAsia="SimSun" w:cs="SimSun"/>
          <w:sz w:val="18"/>
          <w:szCs w:val="18"/>
          <w:color w:val="231F20"/>
          <w:spacing w:val="10"/>
        </w:rPr>
        <w:t>創設ユニットとして参加し、</w:t>
      </w:r>
      <w:r>
        <w:rPr>
          <w:rFonts w:ascii="SimSun" w:hAnsi="SimSun" w:eastAsia="SimSun" w:cs="SimSun"/>
          <w:sz w:val="18"/>
          <w:szCs w:val="18"/>
          <w:color w:val="231F20"/>
        </w:rPr>
        <w:t>ONIA</w:t>
      </w:r>
      <w:r>
        <w:rPr>
          <w:rFonts w:ascii="SimSun" w:hAnsi="SimSun" w:eastAsia="SimSun" w:cs="SimSun"/>
          <w:sz w:val="18"/>
          <w:szCs w:val="18"/>
          <w:color w:val="231F20"/>
          <w:spacing w:val="10"/>
        </w:rPr>
        <w:t>の理事に就任しました。</w:t>
      </w:r>
      <w:r>
        <w:rPr>
          <w:rFonts w:ascii="SimSun" w:hAnsi="SimSun" w:eastAsia="SimSun" w:cs="SimSun"/>
          <w:sz w:val="18"/>
          <w:szCs w:val="18"/>
          <w:color w:val="231F20"/>
        </w:rPr>
        <w:t xml:space="preserve"> </w:t>
      </w:r>
      <w:r>
        <w:rPr>
          <w:rFonts w:ascii="SimSun" w:hAnsi="SimSun" w:eastAsia="SimSun" w:cs="SimSun"/>
          <w:sz w:val="18"/>
          <w:szCs w:val="18"/>
          <w:color w:val="231F20"/>
        </w:rPr>
        <w:t>ZTE</w:t>
      </w:r>
      <w:r>
        <w:rPr>
          <w:rFonts w:ascii="SimSun" w:hAnsi="SimSun" w:eastAsia="SimSun" w:cs="SimSun"/>
          <w:sz w:val="18"/>
          <w:szCs w:val="18"/>
          <w:color w:val="231F20"/>
          <w:spacing w:val="-1"/>
        </w:rPr>
        <w:t>は引き続き、国際的な</w:t>
      </w:r>
      <w:r>
        <w:rPr>
          <w:rFonts w:ascii="SimSun" w:hAnsi="SimSun" w:eastAsia="SimSun" w:cs="SimSun"/>
          <w:sz w:val="18"/>
          <w:szCs w:val="18"/>
          <w:color w:val="231F20"/>
        </w:rPr>
        <w:t>RISC</w:t>
      </w:r>
      <w:r>
        <w:rPr>
          <w:rFonts w:ascii="SimSun" w:hAnsi="SimSun" w:eastAsia="SimSun" w:cs="SimSun"/>
          <w:sz w:val="18"/>
          <w:szCs w:val="18"/>
          <w:color w:val="231F20"/>
          <w:spacing w:val="-1"/>
        </w:rPr>
        <w:t>-</w:t>
      </w:r>
      <w:r>
        <w:rPr>
          <w:rFonts w:ascii="SimSun" w:hAnsi="SimSun" w:eastAsia="SimSun" w:cs="SimSun"/>
          <w:sz w:val="18"/>
          <w:szCs w:val="18"/>
          <w:color w:val="231F20"/>
        </w:rPr>
        <w:t>V</w:t>
      </w:r>
      <w:r>
        <w:rPr>
          <w:rFonts w:ascii="SimSun" w:hAnsi="SimSun" w:eastAsia="SimSun" w:cs="SimSun"/>
          <w:sz w:val="18"/>
          <w:szCs w:val="18"/>
          <w:color w:val="231F20"/>
          <w:spacing w:val="-1"/>
        </w:rPr>
        <w:t>ベースの</w:t>
      </w:r>
    </w:p>
    <w:p>
      <w:pPr>
        <w:sectPr>
          <w:headerReference w:type="default" r:id="rId1908"/>
          <w:footerReference w:type="default" r:id="rId1909"/>
          <w:pgSz w:w="9360" w:h="13041"/>
          <w:pgMar w:top="784" w:right="590" w:bottom="538" w:left="679" w:header="560" w:footer="315" w:gutter="0"/>
        </w:sectPr>
        <w:rPr/>
      </w:pP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ind w:left="82" w:firstLine="6"/>
        <w:spacing w:before="59" w:line="368" w:lineRule="auto"/>
        <w:rPr>
          <w:rFonts w:ascii="SimSun" w:hAnsi="SimSun" w:eastAsia="SimSun" w:cs="SimSun"/>
          <w:sz w:val="18"/>
          <w:szCs w:val="18"/>
        </w:rPr>
      </w:pPr>
      <w:r>
        <w:rPr>
          <w:rFonts w:ascii="Arial" w:hAnsi="Arial" w:eastAsia="Arial" w:cs="Arial"/>
          <w:sz w:val="18"/>
          <w:szCs w:val="18"/>
          <w:color w:val="231F20"/>
          <w:spacing w:val="8"/>
        </w:rPr>
        <w:t>2021</w:t>
      </w:r>
      <w:r>
        <w:rPr>
          <w:rFonts w:ascii="MS Mincho" w:hAnsi="MS Mincho" w:eastAsia="MS Mincho" w:cs="MS Mincho"/>
          <w:sz w:val="18"/>
          <w:szCs w:val="18"/>
          <w:color w:val="231F20"/>
          <w:spacing w:val="6"/>
        </w:rPr>
        <w:t>年</w:t>
      </w:r>
      <w:r>
        <w:rPr>
          <w:rFonts w:ascii="MS Mincho" w:hAnsi="MS Mincho" w:eastAsia="MS Mincho" w:cs="MS Mincho"/>
          <w:sz w:val="18"/>
          <w:szCs w:val="18"/>
          <w:color w:val="231F20"/>
          <w:spacing w:val="4"/>
        </w:rPr>
        <w:t>には、中国最大の</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MS Mincho" w:hAnsi="MS Mincho" w:eastAsia="MS Mincho" w:cs="MS Mincho"/>
          <w:sz w:val="18"/>
          <w:szCs w:val="18"/>
          <w:color w:val="231F20"/>
          <w:spacing w:val="4"/>
        </w:rPr>
        <w:t>オープンソースエコシステム組織である「北京オープンソースチ</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ップ研究所」にシニ</w:t>
      </w:r>
      <w:r>
        <w:rPr>
          <w:rFonts w:ascii="MS Mincho" w:hAnsi="MS Mincho" w:eastAsia="MS Mincho" w:cs="MS Mincho"/>
          <w:sz w:val="18"/>
          <w:szCs w:val="18"/>
          <w:color w:val="231F20"/>
          <w:spacing w:val="2"/>
        </w:rPr>
        <w:t>アメンバーとして参加しました</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年には、中国最大の</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V</w:t>
      </w:r>
      <w:r>
        <w:rPr>
          <w:rFonts w:ascii="MS Mincho" w:hAnsi="MS Mincho" w:eastAsia="MS Mincho" w:cs="MS Mincho"/>
          <w:sz w:val="18"/>
          <w:szCs w:val="18"/>
          <w:color w:val="231F20"/>
          <w:spacing w:val="2"/>
        </w:rPr>
        <w:t>オープン</w:t>
      </w:r>
      <w:r>
        <w:rPr>
          <w:rFonts w:ascii="SimSun" w:hAnsi="SimSun" w:eastAsia="SimSun" w:cs="SimSun"/>
          <w:sz w:val="18"/>
          <w:szCs w:val="18"/>
          <w:color w:val="231F20"/>
          <w:spacing w:val="2"/>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ース生態組織である北京オープンソースチップ研究院にシニアメンバーとして参加し、国内の有</w:t>
      </w:r>
      <w:r>
        <w:rPr>
          <w:rFonts w:ascii="SimSun" w:hAnsi="SimSun" w:eastAsia="SimSun" w:cs="SimSun"/>
          <w:sz w:val="18"/>
          <w:szCs w:val="18"/>
          <w:color w:val="231F20"/>
          <w:spacing w:val="1"/>
        </w:rPr>
        <w:t>力</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企業(インタ</w:t>
      </w:r>
      <w:r>
        <w:rPr>
          <w:rFonts w:ascii="SimSun" w:hAnsi="SimSun" w:eastAsia="SimSun" w:cs="SimSun"/>
          <w:sz w:val="18"/>
          <w:szCs w:val="18"/>
          <w:color w:val="231F20"/>
          <w:spacing w:val="3"/>
        </w:rPr>
        <w:t>ーネット、デバイスベンダー、チップ設計者)</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、大学、研究機関とともに、</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SimSun" w:hAnsi="SimSun" w:eastAsia="SimSun" w:cs="SimSun"/>
          <w:sz w:val="18"/>
          <w:szCs w:val="18"/>
          <w:color w:val="231F20"/>
          <w:spacing w:val="3"/>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ー</w:t>
      </w:r>
      <w:r>
        <w:rPr>
          <w:rFonts w:ascii="SimSun" w:hAnsi="SimSun" w:eastAsia="SimSun" w:cs="SimSun"/>
          <w:sz w:val="18"/>
          <w:szCs w:val="18"/>
          <w:color w:val="231F20"/>
          <w:spacing w:val="6"/>
        </w:rPr>
        <w:t>プンソース生態の構築検討とフォローアップ作業計画の協議を行いました。</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2021</w:t>
      </w:r>
      <w:r>
        <w:rPr>
          <w:rFonts w:ascii="MS Mincho" w:hAnsi="MS Mincho" w:eastAsia="MS Mincho" w:cs="MS Mincho"/>
          <w:sz w:val="18"/>
          <w:szCs w:val="18"/>
          <w:color w:val="231F20"/>
          <w:spacing w:val="6"/>
        </w:rPr>
        <w:t>年末</w:t>
      </w:r>
      <w:r>
        <w:rPr>
          <w:rFonts w:ascii="SimSun" w:hAnsi="SimSun" w:eastAsia="SimSun" w:cs="SimSun"/>
          <w:sz w:val="18"/>
          <w:szCs w:val="18"/>
          <w:color w:val="231F20"/>
          <w:spacing w:val="6"/>
        </w:rPr>
        <w:t>、</w:t>
      </w:r>
      <w:r>
        <w:rPr>
          <w:rFonts w:ascii="SimSun" w:hAnsi="SimSun" w:eastAsia="SimSun" w:cs="SimSun"/>
          <w:sz w:val="18"/>
          <w:szCs w:val="18"/>
          <w:color w:val="231F20"/>
        </w:rPr>
        <w:t>ZTE</w:t>
      </w:r>
      <w:r>
        <w:rPr>
          <w:rFonts w:ascii="SimSun" w:hAnsi="SimSun" w:eastAsia="SimSun" w:cs="SimSun"/>
          <w:sz w:val="18"/>
          <w:szCs w:val="18"/>
          <w:color w:val="231F20"/>
          <w:spacing w:val="6"/>
        </w:rPr>
        <w:t>の</w:t>
      </w:r>
      <w:r>
        <w:rPr>
          <w:rFonts w:ascii="SimSun" w:hAnsi="SimSun" w:eastAsia="SimSun" w:cs="SimSun"/>
          <w:sz w:val="18"/>
          <w:szCs w:val="18"/>
          <w:color w:val="231F20"/>
        </w:rPr>
        <w:t xml:space="preserve"> </w:t>
      </w:r>
      <w:r>
        <w:rPr>
          <w:rFonts w:ascii="Arial" w:hAnsi="Arial" w:eastAsia="Arial" w:cs="Arial"/>
          <w:sz w:val="18"/>
          <w:szCs w:val="18"/>
          <w:color w:val="231F20"/>
          <w:spacing w:val="-1"/>
        </w:rPr>
        <w:t>GoldenDB</w:t>
      </w:r>
      <w:r>
        <w:rPr>
          <w:rFonts w:ascii="SimSun" w:hAnsi="SimSun" w:eastAsia="SimSun" w:cs="SimSun"/>
          <w:sz w:val="18"/>
          <w:szCs w:val="18"/>
          <w:color w:val="231F20"/>
          <w:spacing w:val="-2"/>
        </w:rPr>
        <w:t>製品群は、</w:t>
      </w:r>
      <w:r>
        <w:rPr>
          <w:rFonts w:ascii="SimSun" w:hAnsi="SimSun" w:eastAsia="SimSun" w:cs="SimSun"/>
          <w:sz w:val="18"/>
          <w:szCs w:val="18"/>
          <w:color w:val="231F20"/>
          <w:spacing w:val="-1"/>
        </w:rPr>
        <w:t>ICBC</w:t>
      </w:r>
      <w:r>
        <w:rPr>
          <w:rFonts w:ascii="SimSun" w:hAnsi="SimSun" w:eastAsia="SimSun" w:cs="SimSun"/>
          <w:sz w:val="18"/>
          <w:szCs w:val="18"/>
          <w:color w:val="231F20"/>
          <w:spacing w:val="-2"/>
        </w:rPr>
        <w:t>、</w:t>
      </w:r>
      <w:r>
        <w:rPr>
          <w:rFonts w:ascii="SimSun" w:hAnsi="SimSun" w:eastAsia="SimSun" w:cs="SimSun"/>
          <w:sz w:val="18"/>
          <w:szCs w:val="18"/>
          <w:color w:val="231F20"/>
          <w:spacing w:val="-1"/>
        </w:rPr>
        <w:t>China</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Merchants</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Bank、UnionPay、Netlink、Golden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Power、Huawei、金</w:t>
      </w:r>
      <w:r>
        <w:rPr>
          <w:rFonts w:ascii="SimSun" w:hAnsi="SimSun" w:eastAsia="SimSun" w:cs="SimSun"/>
          <w:sz w:val="18"/>
          <w:szCs w:val="18"/>
          <w:color w:val="231F20"/>
        </w:rPr>
        <w:t xml:space="preserve"> </w:t>
      </w:r>
      <w:r>
        <w:rPr>
          <w:rFonts w:ascii="SimSun" w:hAnsi="SimSun" w:eastAsia="SimSun" w:cs="SimSun"/>
          <w:sz w:val="18"/>
          <w:szCs w:val="18"/>
          <w:color w:val="231F20"/>
          <w:spacing w:val="8"/>
        </w:rPr>
        <w:t>融</w:t>
      </w:r>
      <w:r>
        <w:rPr>
          <w:rFonts w:ascii="SimSun" w:hAnsi="SimSun" w:eastAsia="SimSun" w:cs="SimSun"/>
          <w:sz w:val="18"/>
          <w:szCs w:val="18"/>
          <w:color w:val="231F20"/>
          <w:spacing w:val="5"/>
        </w:rPr>
        <w:t>連</w:t>
      </w:r>
      <w:r>
        <w:rPr>
          <w:rFonts w:ascii="SimSun" w:hAnsi="SimSun" w:eastAsia="SimSun" w:cs="SimSun"/>
          <w:sz w:val="18"/>
          <w:szCs w:val="18"/>
          <w:color w:val="231F20"/>
          <w:spacing w:val="4"/>
        </w:rPr>
        <w:t>合とともに、</w:t>
      </w:r>
      <w:r>
        <w:rPr>
          <w:rFonts w:ascii="SimSun" w:hAnsi="SimSun" w:eastAsia="SimSun" w:cs="SimSun"/>
          <w:sz w:val="18"/>
          <w:szCs w:val="18"/>
          <w:color w:val="231F20"/>
          <w:spacing w:val="4"/>
        </w:rPr>
        <w:t xml:space="preserve"> </w:t>
      </w:r>
      <w:r>
        <w:rPr>
          <w:rFonts w:ascii="Arial" w:hAnsi="Arial" w:eastAsia="Arial" w:cs="Arial"/>
          <w:sz w:val="18"/>
          <w:szCs w:val="18"/>
          <w:color w:val="231F20"/>
        </w:rPr>
        <w:t>MySQL</w:t>
      </w:r>
      <w:r>
        <w:rPr>
          <w:rFonts w:ascii="Arial" w:hAnsi="Arial" w:eastAsia="Arial" w:cs="Arial"/>
          <w:sz w:val="18"/>
          <w:szCs w:val="18"/>
          <w:color w:val="231F20"/>
          <w:spacing w:val="4"/>
        </w:rPr>
        <w:t xml:space="preserve"> </w:t>
      </w:r>
      <w:r>
        <w:rPr>
          <w:rFonts w:ascii="SimSun" w:hAnsi="SimSun" w:eastAsia="SimSun" w:cs="SimSun"/>
          <w:sz w:val="18"/>
          <w:szCs w:val="18"/>
          <w:color w:val="231F20"/>
        </w:rPr>
        <w:t>Financial</w:t>
      </w:r>
      <w:r>
        <w:rPr>
          <w:rFonts w:ascii="SimSun" w:hAnsi="SimSun" w:eastAsia="SimSun" w:cs="SimSun"/>
          <w:sz w:val="18"/>
          <w:szCs w:val="18"/>
          <w:color w:val="231F20"/>
          <w:spacing w:val="4"/>
        </w:rPr>
        <w:t xml:space="preserve"> </w:t>
      </w:r>
      <w:r>
        <w:rPr>
          <w:rFonts w:ascii="SimSun" w:hAnsi="SimSun" w:eastAsia="SimSun" w:cs="SimSun"/>
          <w:sz w:val="18"/>
          <w:szCs w:val="18"/>
          <w:color w:val="231F20"/>
        </w:rPr>
        <w:t>Branch</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4"/>
        </w:rPr>
        <w:t>を発足し、</w:t>
      </w:r>
      <w:r>
        <w:rPr>
          <w:rFonts w:ascii="Arial" w:hAnsi="Arial" w:eastAsia="Arial" w:cs="Arial"/>
          <w:sz w:val="18"/>
          <w:szCs w:val="18"/>
          <w:color w:val="231F20"/>
        </w:rPr>
        <w:t>MySQL</w:t>
      </w:r>
      <w:r>
        <w:rPr>
          <w:rFonts w:ascii="Arial" w:hAnsi="Arial" w:eastAsia="Arial" w:cs="Arial"/>
          <w:sz w:val="18"/>
          <w:szCs w:val="18"/>
          <w:color w:val="231F20"/>
          <w:spacing w:val="4"/>
        </w:rPr>
        <w:t xml:space="preserve"> </w:t>
      </w:r>
      <w:r>
        <w:rPr>
          <w:rFonts w:ascii="SimSun" w:hAnsi="SimSun" w:eastAsia="SimSun" w:cs="SimSun"/>
          <w:sz w:val="18"/>
          <w:szCs w:val="18"/>
          <w:color w:val="231F20"/>
        </w:rPr>
        <w:t>Financial</w:t>
      </w:r>
      <w:r>
        <w:rPr>
          <w:rFonts w:ascii="SimSun" w:hAnsi="SimSun" w:eastAsia="SimSun" w:cs="SimSun"/>
          <w:sz w:val="18"/>
          <w:szCs w:val="18"/>
          <w:color w:val="231F20"/>
        </w:rPr>
        <w:t xml:space="preserve"> </w:t>
      </w:r>
      <w:r>
        <w:rPr>
          <w:rFonts w:ascii="SimSun" w:hAnsi="SimSun" w:eastAsia="SimSun" w:cs="SimSun"/>
          <w:sz w:val="18"/>
          <w:szCs w:val="18"/>
          <w:color w:val="231F20"/>
        </w:rPr>
        <w:t>Branch</w:t>
      </w:r>
      <w:r>
        <w:rPr>
          <w:rFonts w:ascii="SimSun" w:hAnsi="SimSun" w:eastAsia="SimSun" w:cs="SimSun"/>
          <w:sz w:val="18"/>
          <w:szCs w:val="18"/>
          <w:color w:val="231F20"/>
          <w:spacing w:val="12"/>
        </w:rPr>
        <w:t>のコミュニティ管理グループ(</w:t>
      </w:r>
      <w:r>
        <w:rPr>
          <w:rFonts w:ascii="Arial" w:hAnsi="Arial" w:eastAsia="Arial" w:cs="Arial"/>
          <w:sz w:val="18"/>
          <w:szCs w:val="18"/>
          <w:color w:val="231F20"/>
        </w:rPr>
        <w:t>PMG</w:t>
      </w:r>
      <w:r>
        <w:rPr>
          <w:rFonts w:ascii="SimSun" w:hAnsi="SimSun" w:eastAsia="SimSun" w:cs="SimSun"/>
          <w:sz w:val="18"/>
          <w:szCs w:val="18"/>
          <w:color w:val="231F20"/>
          <w:spacing w:val="12"/>
        </w:rPr>
        <w:t>)</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と技術管理グループ(</w:t>
      </w:r>
      <w:r>
        <w:rPr>
          <w:rFonts w:ascii="Arial" w:hAnsi="Arial" w:eastAsia="Arial" w:cs="Arial"/>
          <w:sz w:val="18"/>
          <w:szCs w:val="18"/>
          <w:color w:val="231F20"/>
        </w:rPr>
        <w:t>TMG</w:t>
      </w:r>
      <w:r>
        <w:rPr>
          <w:rFonts w:ascii="MS Mincho" w:hAnsi="MS Mincho" w:eastAsia="MS Mincho" w:cs="MS Mincho"/>
          <w:sz w:val="18"/>
          <w:szCs w:val="18"/>
          <w:color w:val="231F20"/>
          <w:spacing w:val="12"/>
        </w:rPr>
        <w:t>)に</w:t>
      </w:r>
      <w:r>
        <w:rPr>
          <w:rFonts w:ascii="SimSun" w:hAnsi="SimSun" w:eastAsia="SimSun" w:cs="SimSun"/>
          <w:sz w:val="18"/>
          <w:szCs w:val="18"/>
          <w:color w:val="231F20"/>
          <w:spacing w:val="12"/>
        </w:rPr>
        <w:t>入りました</w:t>
      </w:r>
      <w:r>
        <w:rPr>
          <w:rFonts w:ascii="SimSun" w:hAnsi="SimSun" w:eastAsia="SimSun" w:cs="SimSun"/>
          <w:sz w:val="18"/>
          <w:szCs w:val="18"/>
          <w:color w:val="231F20"/>
          <w:spacing w:val="8"/>
        </w:rPr>
        <w:t>。</w:t>
      </w:r>
    </w:p>
    <w:p>
      <w:pPr>
        <w:ind w:left="88"/>
        <w:spacing w:before="98"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86" w:right="34"/>
        <w:spacing w:before="203" w:line="360" w:lineRule="auto"/>
        <w:rPr>
          <w:rFonts w:ascii="SimSun" w:hAnsi="SimSun" w:eastAsia="SimSun" w:cs="SimSun"/>
          <w:sz w:val="18"/>
          <w:szCs w:val="18"/>
        </w:rPr>
      </w:pPr>
      <w:r>
        <w:rPr>
          <w:rFonts w:ascii="PMingLiU" w:hAnsi="PMingLiU" w:eastAsia="PMingLiU" w:cs="PMingLiU"/>
          <w:sz w:val="18"/>
          <w:szCs w:val="18"/>
          <w:color w:val="231F20"/>
        </w:rPr>
        <w:t>Adlik</w:t>
      </w:r>
      <w:r>
        <w:rPr>
          <w:rFonts w:ascii="PMingLiU" w:hAnsi="PMingLiU" w:eastAsia="PMingLiU" w:cs="PMingLiU"/>
          <w:sz w:val="18"/>
          <w:szCs w:val="18"/>
          <w:color w:val="231F20"/>
          <w:spacing w:val="2"/>
        </w:rPr>
        <w:t>：</w:t>
      </w:r>
      <w:r>
        <w:rPr>
          <w:rFonts w:ascii="SimSun" w:hAnsi="SimSun" w:eastAsia="SimSun" w:cs="SimSun"/>
          <w:sz w:val="18"/>
          <w:szCs w:val="18"/>
          <w:color w:val="231F20"/>
        </w:rPr>
        <w:t>ZTE</w:t>
      </w:r>
      <w:r>
        <w:rPr>
          <w:rFonts w:ascii="SimSun" w:hAnsi="SimSun" w:eastAsia="SimSun" w:cs="SimSun"/>
          <w:sz w:val="18"/>
          <w:szCs w:val="18"/>
          <w:color w:val="231F20"/>
          <w:spacing w:val="2"/>
        </w:rPr>
        <w:t>がインキュベ</w:t>
      </w:r>
      <w:r>
        <w:rPr>
          <w:rFonts w:ascii="SimSun" w:hAnsi="SimSun" w:eastAsia="SimSun" w:cs="SimSun"/>
          <w:sz w:val="18"/>
          <w:szCs w:val="18"/>
          <w:color w:val="231F20"/>
          <w:spacing w:val="1"/>
        </w:rPr>
        <w:t>ートしたプロジェクトで、</w:t>
      </w:r>
      <w:r>
        <w:rPr>
          <w:rFonts w:ascii="Arial" w:hAnsi="Arial" w:eastAsia="Arial" w:cs="Arial"/>
          <w:sz w:val="18"/>
          <w:szCs w:val="18"/>
          <w:color w:val="231F20"/>
        </w:rPr>
        <w:t>LF</w:t>
      </w:r>
      <w:r>
        <w:rPr>
          <w:rFonts w:ascii="Arial" w:hAnsi="Arial" w:eastAsia="Arial" w:cs="Arial"/>
          <w:sz w:val="18"/>
          <w:szCs w:val="18"/>
          <w:color w:val="231F20"/>
          <w:spacing w:val="1"/>
        </w:rPr>
        <w:t xml:space="preserve"> </w:t>
      </w:r>
      <w:r>
        <w:rPr>
          <w:rFonts w:ascii="Arial" w:hAnsi="Arial" w:eastAsia="Arial" w:cs="Arial"/>
          <w:sz w:val="18"/>
          <w:szCs w:val="18"/>
          <w:color w:val="231F20"/>
        </w:rPr>
        <w:t>AI</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&amp;</w:t>
      </w:r>
      <w:r>
        <w:rPr>
          <w:rFonts w:ascii="Arial" w:hAnsi="Arial" w:eastAsia="Arial" w:cs="Arial"/>
          <w:sz w:val="18"/>
          <w:szCs w:val="18"/>
          <w:color w:val="231F20"/>
          <w:spacing w:val="1"/>
        </w:rPr>
        <w:t xml:space="preserve"> </w:t>
      </w:r>
      <w:r>
        <w:rPr>
          <w:rFonts w:ascii="SimSun" w:hAnsi="SimSun" w:eastAsia="SimSun" w:cs="SimSun"/>
          <w:sz w:val="18"/>
          <w:szCs w:val="18"/>
          <w:color w:val="231F20"/>
        </w:rPr>
        <w:t>Data</w:t>
      </w:r>
      <w:r>
        <w:rPr>
          <w:rFonts w:ascii="SimSun" w:hAnsi="SimSun" w:eastAsia="SimSun" w:cs="SimSun"/>
          <w:sz w:val="18"/>
          <w:szCs w:val="18"/>
          <w:color w:val="231F20"/>
          <w:spacing w:val="1"/>
        </w:rPr>
        <w:t>では初めて、ディープラーニングモ</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デル</w:t>
      </w:r>
      <w:r>
        <w:rPr>
          <w:rFonts w:ascii="SimSun" w:hAnsi="SimSun" w:eastAsia="SimSun" w:cs="SimSun"/>
          <w:sz w:val="18"/>
          <w:szCs w:val="18"/>
          <w:color w:val="231F20"/>
          <w:spacing w:val="7"/>
        </w:rPr>
        <w:t>の</w:t>
      </w:r>
      <w:r>
        <w:rPr>
          <w:rFonts w:ascii="SimSun" w:hAnsi="SimSun" w:eastAsia="SimSun" w:cs="SimSun"/>
          <w:sz w:val="18"/>
          <w:szCs w:val="18"/>
          <w:color w:val="231F20"/>
          <w:spacing w:val="6"/>
        </w:rPr>
        <w:t>推論フェーズにフォーカスし、複数の導入環境でディープラーニングモデルを効率的に実</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行</w:t>
      </w:r>
      <w:r>
        <w:rPr>
          <w:rFonts w:ascii="SimSun" w:hAnsi="SimSun" w:eastAsia="SimSun" w:cs="SimSun"/>
          <w:sz w:val="18"/>
          <w:szCs w:val="18"/>
          <w:color w:val="231F20"/>
          <w:spacing w:val="9"/>
        </w:rPr>
        <w:t>できるようにすることを目的としています。</w:t>
      </w:r>
      <w:r>
        <w:rPr>
          <w:rFonts w:ascii="Arial" w:hAnsi="Arial" w:eastAsia="Arial" w:cs="Arial"/>
          <w:sz w:val="18"/>
          <w:szCs w:val="18"/>
          <w:color w:val="231F20"/>
        </w:rPr>
        <w:t>Adlik</w:t>
      </w:r>
      <w:r>
        <w:rPr>
          <w:rFonts w:ascii="MS Mincho" w:hAnsi="MS Mincho" w:eastAsia="MS Mincho" w:cs="MS Mincho"/>
          <w:sz w:val="18"/>
          <w:szCs w:val="18"/>
          <w:color w:val="231F20"/>
          <w:spacing w:val="9"/>
        </w:rPr>
        <w:t>を</w:t>
      </w:r>
      <w:r>
        <w:rPr>
          <w:rFonts w:ascii="SimSun" w:hAnsi="SimSun" w:eastAsia="SimSun" w:cs="SimSun"/>
          <w:sz w:val="18"/>
          <w:szCs w:val="18"/>
          <w:color w:val="231F20"/>
          <w:spacing w:val="9"/>
        </w:rPr>
        <w:t>利用することで、開発者は</w:t>
      </w:r>
      <w:r>
        <w:rPr>
          <w:rFonts w:ascii="Arial" w:hAnsi="Arial" w:eastAsia="Arial" w:cs="Arial"/>
          <w:sz w:val="18"/>
          <w:szCs w:val="18"/>
          <w:color w:val="231F20"/>
        </w:rPr>
        <w:t>TensorFlow</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w:t>
      </w:r>
      <w:r>
        <w:rPr>
          <w:rFonts w:ascii="SimSun" w:hAnsi="SimSun" w:eastAsia="SimSun" w:cs="SimSun"/>
          <w:sz w:val="18"/>
          <w:szCs w:val="18"/>
          <w:color w:val="231F20"/>
        </w:rPr>
        <w:t xml:space="preserve"> </w:t>
      </w:r>
      <w:r>
        <w:rPr>
          <w:rFonts w:ascii="Arial" w:hAnsi="Arial" w:eastAsia="Arial" w:cs="Arial"/>
          <w:sz w:val="18"/>
          <w:szCs w:val="18"/>
          <w:color w:val="231F20"/>
        </w:rPr>
        <w:t>Keras</w:t>
      </w:r>
      <w:r>
        <w:rPr>
          <w:rFonts w:ascii="SimSun" w:hAnsi="SimSun" w:eastAsia="SimSun" w:cs="SimSun"/>
          <w:sz w:val="18"/>
          <w:szCs w:val="18"/>
          <w:color w:val="231F20"/>
          <w:spacing w:val="-1"/>
        </w:rPr>
        <w:t>、</w:t>
      </w:r>
      <w:r>
        <w:rPr>
          <w:rFonts w:ascii="Arial" w:hAnsi="Arial" w:eastAsia="Arial" w:cs="Arial"/>
          <w:sz w:val="18"/>
          <w:szCs w:val="18"/>
          <w:color w:val="231F20"/>
        </w:rPr>
        <w:t>Caffe</w:t>
      </w:r>
      <w:r>
        <w:rPr>
          <w:rFonts w:ascii="SimSun" w:hAnsi="SimSun" w:eastAsia="SimSun" w:cs="SimSun"/>
          <w:sz w:val="18"/>
          <w:szCs w:val="18"/>
          <w:color w:val="231F20"/>
          <w:spacing w:val="-1"/>
        </w:rPr>
        <w:t>、</w:t>
      </w:r>
      <w:r>
        <w:rPr>
          <w:rFonts w:ascii="Arial" w:hAnsi="Arial" w:eastAsia="Arial" w:cs="Arial"/>
          <w:sz w:val="18"/>
          <w:szCs w:val="18"/>
          <w:color w:val="231F20"/>
        </w:rPr>
        <w:t>PyTorch</w:t>
      </w:r>
      <w:r>
        <w:rPr>
          <w:rFonts w:ascii="MS Mincho" w:hAnsi="MS Mincho" w:eastAsia="MS Mincho" w:cs="MS Mincho"/>
          <w:sz w:val="18"/>
          <w:szCs w:val="18"/>
          <w:color w:val="231F20"/>
          <w:spacing w:val="-1"/>
        </w:rPr>
        <w:t>などの</w:t>
      </w:r>
      <w:r>
        <w:rPr>
          <w:rFonts w:ascii="SimSun" w:hAnsi="SimSun" w:eastAsia="SimSun" w:cs="SimSun"/>
          <w:sz w:val="18"/>
          <w:szCs w:val="18"/>
          <w:color w:val="231F20"/>
          <w:spacing w:val="-1"/>
        </w:rPr>
        <w:t>主流の学習フレームワークで学習したモデル</w:t>
      </w:r>
      <w:r>
        <w:rPr>
          <w:rFonts w:ascii="SimSun" w:hAnsi="SimSun" w:eastAsia="SimSun" w:cs="SimSun"/>
          <w:sz w:val="18"/>
          <w:szCs w:val="18"/>
          <w:color w:val="231F20"/>
        </w:rPr>
        <w:t>を簡単にコンパイル</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2"/>
        </w:rPr>
        <w:t>最</w:t>
      </w:r>
      <w:r>
        <w:rPr>
          <w:rFonts w:ascii="SimSun" w:hAnsi="SimSun" w:eastAsia="SimSun" w:cs="SimSun"/>
          <w:sz w:val="18"/>
          <w:szCs w:val="18"/>
          <w:color w:val="231F20"/>
          <w:spacing w:val="10"/>
        </w:rPr>
        <w:t>適</w:t>
      </w:r>
      <w:r>
        <w:rPr>
          <w:rFonts w:ascii="SimSun" w:hAnsi="SimSun" w:eastAsia="SimSun" w:cs="SimSun"/>
          <w:sz w:val="18"/>
          <w:szCs w:val="18"/>
          <w:color w:val="231F20"/>
          <w:spacing w:val="6"/>
        </w:rPr>
        <w:t>化し、モデルが展開されるハードウェア環境に応じて最適化した実行環境を自動的に選択で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き</w:t>
      </w:r>
      <w:r>
        <w:rPr>
          <w:rFonts w:ascii="SimSun" w:hAnsi="SimSun" w:eastAsia="SimSun" w:cs="SimSun"/>
          <w:sz w:val="18"/>
          <w:szCs w:val="18"/>
          <w:color w:val="231F20"/>
          <w:spacing w:val="9"/>
        </w:rPr>
        <w:t>る</w:t>
      </w:r>
      <w:r>
        <w:rPr>
          <w:rFonts w:ascii="SimSun" w:hAnsi="SimSun" w:eastAsia="SimSun" w:cs="SimSun"/>
          <w:sz w:val="18"/>
          <w:szCs w:val="18"/>
          <w:color w:val="231F20"/>
          <w:spacing w:val="6"/>
        </w:rPr>
        <w:t>ため、モデルの推測効率を向上しレイテンシーとエネルギー消費量を削減することが可能で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r>
        <w:rPr>
          <w:rFonts w:ascii="SimSun" w:hAnsi="SimSun" w:eastAsia="SimSun" w:cs="SimSun"/>
          <w:sz w:val="18"/>
          <w:szCs w:val="18"/>
          <w:color w:val="231F20"/>
          <w:spacing w:val="-6"/>
        </w:rPr>
        <w:t>。</w:t>
      </w:r>
    </w:p>
    <w:p>
      <w:pPr>
        <w:ind w:left="83" w:right="34" w:firstLine="3"/>
        <w:spacing w:before="99" w:line="358" w:lineRule="auto"/>
        <w:jc w:val="right"/>
        <w:rPr>
          <w:rFonts w:ascii="SimSun" w:hAnsi="SimSun" w:eastAsia="SimSun" w:cs="SimSun"/>
          <w:sz w:val="18"/>
          <w:szCs w:val="18"/>
        </w:rPr>
      </w:pPr>
      <w:r>
        <w:rPr>
          <w:rFonts w:ascii="PMingLiU" w:hAnsi="PMingLiU" w:eastAsia="PMingLiU" w:cs="PMingLiU"/>
          <w:sz w:val="18"/>
          <w:szCs w:val="18"/>
          <w:color w:val="231F20"/>
        </w:rPr>
        <w:t>OpenDaylight</w:t>
      </w:r>
      <w:r>
        <w:rPr>
          <w:rFonts w:ascii="PMingLiU" w:hAnsi="PMingLiU" w:eastAsia="PMingLiU" w:cs="PMingLiU"/>
          <w:sz w:val="18"/>
          <w:szCs w:val="18"/>
          <w:color w:val="231F20"/>
          <w:spacing w:val="25"/>
        </w:rPr>
        <w:t xml:space="preserve">  </w:t>
      </w:r>
      <w:r>
        <w:rPr>
          <w:rFonts w:ascii="PMingLiU" w:hAnsi="PMingLiU" w:eastAsia="PMingLiU" w:cs="PMingLiU"/>
          <w:sz w:val="18"/>
          <w:szCs w:val="18"/>
          <w:color w:val="231F20"/>
          <w:spacing w:val="25"/>
        </w:rPr>
        <w:t>：</w:t>
      </w:r>
      <w:r>
        <w:rPr>
          <w:rFonts w:ascii="SimSun" w:hAnsi="SimSun" w:eastAsia="SimSun" w:cs="SimSun"/>
          <w:sz w:val="18"/>
          <w:szCs w:val="18"/>
          <w:color w:val="231F20"/>
          <w:spacing w:val="25"/>
        </w:rPr>
        <w:t>コミュニティ主導のオープンソースフレームワークで、</w:t>
      </w:r>
      <w:r>
        <w:rPr>
          <w:rFonts w:ascii="SimSun" w:hAnsi="SimSun" w:eastAsia="SimSun" w:cs="SimSun"/>
          <w:sz w:val="18"/>
          <w:szCs w:val="18"/>
          <w:color w:val="231F20"/>
          <w:spacing w:val="25"/>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Defined</w:t>
      </w:r>
      <w:r>
        <w:rPr>
          <w:rFonts w:ascii="SimSun" w:hAnsi="SimSun" w:eastAsia="SimSun" w:cs="SimSun"/>
          <w:sz w:val="18"/>
          <w:szCs w:val="18"/>
          <w:color w:val="231F20"/>
        </w:rPr>
        <w:t xml:space="preserve"> </w:t>
      </w:r>
      <w:r>
        <w:rPr>
          <w:rFonts w:ascii="SimSun" w:hAnsi="SimSun" w:eastAsia="SimSun" w:cs="SimSun"/>
          <w:sz w:val="18"/>
          <w:szCs w:val="18"/>
          <w:color w:val="231F20"/>
        </w:rPr>
        <w:t>Networking</w:t>
      </w:r>
      <w:r>
        <w:rPr>
          <w:rFonts w:ascii="SimSun" w:hAnsi="SimSun" w:eastAsia="SimSun" w:cs="SimSun"/>
          <w:sz w:val="18"/>
          <w:szCs w:val="18"/>
          <w:color w:val="231F20"/>
          <w:spacing w:val="22"/>
        </w:rPr>
        <w:t xml:space="preserve"> </w:t>
      </w:r>
      <w:r>
        <w:rPr>
          <w:rFonts w:ascii="SimSun" w:hAnsi="SimSun" w:eastAsia="SimSun" w:cs="SimSun"/>
          <w:sz w:val="18"/>
          <w:szCs w:val="18"/>
          <w:color w:val="231F20"/>
          <w:spacing w:val="22"/>
        </w:rPr>
        <w:t>(</w:t>
      </w:r>
      <w:r>
        <w:rPr>
          <w:rFonts w:ascii="SimSun" w:hAnsi="SimSun" w:eastAsia="SimSun" w:cs="SimSun"/>
          <w:sz w:val="18"/>
          <w:szCs w:val="18"/>
          <w:color w:val="231F20"/>
          <w:spacing w:val="16"/>
        </w:rPr>
        <w:t>略</w:t>
      </w:r>
      <w:r>
        <w:rPr>
          <w:rFonts w:ascii="SimSun" w:hAnsi="SimSun" w:eastAsia="SimSun" w:cs="SimSun"/>
          <w:sz w:val="18"/>
          <w:szCs w:val="18"/>
          <w:color w:val="231F20"/>
          <w:spacing w:val="11"/>
        </w:rPr>
        <w:t>称：</w:t>
      </w:r>
      <w:r>
        <w:rPr>
          <w:rFonts w:ascii="Arial" w:hAnsi="Arial" w:eastAsia="Arial" w:cs="Arial"/>
          <w:sz w:val="18"/>
          <w:szCs w:val="18"/>
          <w:color w:val="231F20"/>
        </w:rPr>
        <w:t>SDN</w:t>
      </w:r>
      <w:r>
        <w:rPr>
          <w:rFonts w:ascii="MS Mincho" w:hAnsi="MS Mincho" w:eastAsia="MS Mincho" w:cs="MS Mincho"/>
          <w:sz w:val="18"/>
          <w:szCs w:val="18"/>
          <w:color w:val="231F20"/>
          <w:spacing w:val="11"/>
        </w:rPr>
        <w:t>)の</w:t>
      </w:r>
      <w:r>
        <w:rPr>
          <w:rFonts w:ascii="SimSun" w:hAnsi="SimSun" w:eastAsia="SimSun" w:cs="SimSun"/>
          <w:sz w:val="18"/>
          <w:szCs w:val="18"/>
          <w:color w:val="231F20"/>
          <w:spacing w:val="11"/>
        </w:rPr>
        <w:t>革新的な実装と透明性を促進するために設計されています。</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プロ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ジェクトの中</w:t>
      </w:r>
      <w:r>
        <w:rPr>
          <w:rFonts w:ascii="SimSun" w:hAnsi="SimSun" w:eastAsia="SimSun" w:cs="SimSun"/>
          <w:sz w:val="18"/>
          <w:szCs w:val="18"/>
          <w:color w:val="231F20"/>
        </w:rPr>
        <w:t>心である</w:t>
      </w:r>
      <w:r>
        <w:rPr>
          <w:rFonts w:ascii="Arial" w:hAnsi="Arial" w:eastAsia="Arial" w:cs="Arial"/>
          <w:sz w:val="18"/>
          <w:szCs w:val="18"/>
          <w:color w:val="231F20"/>
        </w:rPr>
        <w:t>OpenDaylight</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モジュール化されたプラグイン可能で非常に柔軟なコント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ローラ群を持ち、これにより、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あらゆる</w:t>
      </w:r>
      <w:r>
        <w:rPr>
          <w:rFonts w:ascii="Arial" w:hAnsi="Arial" w:eastAsia="Arial" w:cs="Arial"/>
          <w:sz w:val="18"/>
          <w:szCs w:val="18"/>
          <w:color w:val="231F20"/>
        </w:rPr>
        <w:t>Java</w:t>
      </w:r>
      <w:r>
        <w:rPr>
          <w:rFonts w:ascii="MS Mincho" w:hAnsi="MS Mincho" w:eastAsia="MS Mincho" w:cs="MS Mincho"/>
          <w:sz w:val="18"/>
          <w:szCs w:val="18"/>
          <w:color w:val="231F20"/>
          <w:spacing w:val="4"/>
        </w:rPr>
        <w:t>対応</w:t>
      </w:r>
      <w:r>
        <w:rPr>
          <w:rFonts w:ascii="SimSun" w:hAnsi="SimSun" w:eastAsia="SimSun" w:cs="SimSun"/>
          <w:sz w:val="18"/>
          <w:szCs w:val="18"/>
          <w:color w:val="231F20"/>
          <w:spacing w:val="4"/>
        </w:rPr>
        <w:t>プラットフォームへのデプロイを可能にし</w:t>
      </w:r>
      <w:r>
        <w:rPr>
          <w:rFonts w:ascii="SimSun" w:hAnsi="SimSun" w:eastAsia="SimSun" w:cs="SimSun"/>
          <w:sz w:val="18"/>
          <w:szCs w:val="18"/>
          <w:color w:val="231F20"/>
          <w:spacing w:val="1"/>
        </w:rPr>
        <w:t>て</w:t>
      </w:r>
      <w:r>
        <w:rPr>
          <w:rFonts w:ascii="SimSun" w:hAnsi="SimSun" w:eastAsia="SimSun" w:cs="SimSun"/>
          <w:sz w:val="18"/>
          <w:szCs w:val="18"/>
          <w:color w:val="231F20"/>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ます</w:t>
      </w:r>
      <w:r>
        <w:rPr>
          <w:rFonts w:ascii="SimSun" w:hAnsi="SimSun" w:eastAsia="SimSun" w:cs="SimSun"/>
          <w:sz w:val="18"/>
          <w:szCs w:val="18"/>
          <w:color w:val="231F20"/>
          <w:spacing w:val="9"/>
        </w:rPr>
        <w:t>。</w:t>
      </w:r>
      <w:r>
        <w:rPr>
          <w:rFonts w:ascii="SimSun" w:hAnsi="SimSun" w:eastAsia="SimSun" w:cs="SimSun"/>
          <w:sz w:val="18"/>
          <w:szCs w:val="18"/>
          <w:color w:val="231F20"/>
          <w:spacing w:val="6"/>
        </w:rPr>
        <w:t>また、コントローラには、高速に処理する必要があるネットワークタスクを実行できるモ</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ジュールの集合体が</w:t>
      </w:r>
      <w:r>
        <w:rPr>
          <w:rFonts w:ascii="SimSun" w:hAnsi="SimSun" w:eastAsia="SimSun" w:cs="SimSun"/>
          <w:sz w:val="18"/>
          <w:szCs w:val="18"/>
          <w:color w:val="231F20"/>
          <w:spacing w:val="4"/>
        </w:rPr>
        <w:t>含</w:t>
      </w:r>
      <w:r>
        <w:rPr>
          <w:rFonts w:ascii="SimSun" w:hAnsi="SimSun" w:eastAsia="SimSun" w:cs="SimSun"/>
          <w:sz w:val="18"/>
          <w:szCs w:val="18"/>
          <w:color w:val="231F20"/>
          <w:spacing w:val="3"/>
        </w:rPr>
        <w:t>まれています。2015年以降、</w:t>
      </w:r>
      <w:r>
        <w:rPr>
          <w:rFonts w:ascii="SimSun" w:hAnsi="SimSun" w:eastAsia="SimSun" w:cs="SimSun"/>
          <w:sz w:val="18"/>
          <w:szCs w:val="18"/>
          <w:color w:val="231F20"/>
        </w:rPr>
        <w:t>ZTE</w:t>
      </w:r>
      <w:r>
        <w:rPr>
          <w:rFonts w:ascii="SimSun" w:hAnsi="SimSun" w:eastAsia="SimSun" w:cs="SimSun"/>
          <w:sz w:val="18"/>
          <w:szCs w:val="18"/>
          <w:color w:val="231F20"/>
          <w:spacing w:val="3"/>
        </w:rPr>
        <w:t>は</w:t>
      </w:r>
      <w:r>
        <w:rPr>
          <w:rFonts w:ascii="Arial" w:hAnsi="Arial" w:eastAsia="Arial" w:cs="Arial"/>
          <w:sz w:val="18"/>
          <w:szCs w:val="18"/>
          <w:color w:val="231F20"/>
        </w:rPr>
        <w:t>OpenDaylight</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オープンソースへの貢献</w:t>
      </w:r>
    </w:p>
    <w:p>
      <w:pPr>
        <w:ind w:left="124" w:right="35" w:hanging="15"/>
        <w:spacing w:line="368" w:lineRule="auto"/>
        <w:rPr>
          <w:rFonts w:ascii="SimSun" w:hAnsi="SimSun" w:eastAsia="SimSun" w:cs="SimSun"/>
          <w:sz w:val="18"/>
          <w:szCs w:val="18"/>
        </w:rPr>
      </w:pPr>
      <w:r>
        <w:rPr>
          <w:rFonts w:ascii="SimSun" w:hAnsi="SimSun" w:eastAsia="SimSun" w:cs="SimSun"/>
          <w:sz w:val="18"/>
          <w:szCs w:val="18"/>
          <w:color w:val="231F20"/>
          <w:spacing w:val="14"/>
        </w:rPr>
        <w:t>に深く関</w:t>
      </w:r>
      <w:r>
        <w:rPr>
          <w:rFonts w:ascii="SimSun" w:hAnsi="SimSun" w:eastAsia="SimSun" w:cs="SimSun"/>
          <w:sz w:val="18"/>
          <w:szCs w:val="18"/>
          <w:color w:val="231F20"/>
          <w:spacing w:val="9"/>
        </w:rPr>
        <w:t>わ</w:t>
      </w:r>
      <w:r>
        <w:rPr>
          <w:rFonts w:ascii="SimSun" w:hAnsi="SimSun" w:eastAsia="SimSun" w:cs="SimSun"/>
          <w:sz w:val="18"/>
          <w:szCs w:val="18"/>
          <w:color w:val="231F20"/>
          <w:spacing w:val="7"/>
        </w:rPr>
        <w:t>っており、関連する</w:t>
      </w:r>
      <w:r>
        <w:rPr>
          <w:rFonts w:ascii="Arial" w:hAnsi="Arial" w:eastAsia="Arial" w:cs="Arial"/>
          <w:sz w:val="18"/>
          <w:szCs w:val="18"/>
          <w:color w:val="231F20"/>
        </w:rPr>
        <w:t>SDN</w:t>
      </w:r>
      <w:r>
        <w:rPr>
          <w:rFonts w:ascii="SimSun" w:hAnsi="SimSun" w:eastAsia="SimSun" w:cs="SimSun"/>
          <w:sz w:val="18"/>
          <w:szCs w:val="18"/>
          <w:color w:val="231F20"/>
          <w:spacing w:val="7"/>
        </w:rPr>
        <w:t>コントローラーのプロトコルや技術を実装する6つのプロジ</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ェ</w:t>
      </w:r>
      <w:r>
        <w:rPr>
          <w:rFonts w:ascii="SimSun" w:hAnsi="SimSun" w:eastAsia="SimSun" w:cs="SimSun"/>
          <w:sz w:val="18"/>
          <w:szCs w:val="18"/>
          <w:color w:val="231F20"/>
          <w:spacing w:val="5"/>
        </w:rPr>
        <w:t>クトに参加し、これらのプロジェクトの</w:t>
      </w:r>
      <w:r>
        <w:rPr>
          <w:rFonts w:ascii="Arial" w:hAnsi="Arial" w:eastAsia="Arial" w:cs="Arial"/>
          <w:sz w:val="18"/>
          <w:szCs w:val="18"/>
          <w:color w:val="231F20"/>
        </w:rPr>
        <w:t>PTL</w:t>
      </w:r>
      <w:r>
        <w:rPr>
          <w:rFonts w:ascii="MS Mincho" w:hAnsi="MS Mincho" w:eastAsia="MS Mincho" w:cs="MS Mincho"/>
          <w:sz w:val="18"/>
          <w:szCs w:val="18"/>
          <w:color w:val="231F20"/>
          <w:spacing w:val="5"/>
        </w:rPr>
        <w:t>を担当しています</w:t>
      </w:r>
      <w:r>
        <w:rPr>
          <w:rFonts w:ascii="SimSun" w:hAnsi="SimSun" w:eastAsia="SimSun" w:cs="SimSun"/>
          <w:sz w:val="18"/>
          <w:szCs w:val="18"/>
          <w:color w:val="231F20"/>
          <w:spacing w:val="5"/>
        </w:rPr>
        <w:t>。</w:t>
      </w:r>
    </w:p>
    <w:p>
      <w:pPr>
        <w:ind w:left="89"/>
        <w:spacing w:before="211" w:line="218" w:lineRule="auto"/>
        <w:outlineLvl w:val="2"/>
        <w:rPr>
          <w:rFonts w:ascii="PMingLiU" w:hAnsi="PMingLiU" w:eastAsia="PMingLiU" w:cs="PMingLiU"/>
          <w:sz w:val="21"/>
          <w:szCs w:val="21"/>
        </w:rPr>
      </w:pPr>
      <w:r>
        <w:rPr>
          <w:rFonts w:ascii="Arial" w:hAnsi="Arial" w:eastAsia="Arial" w:cs="Arial"/>
          <w:sz w:val="21"/>
          <w:szCs w:val="21"/>
          <w:color w:val="231F20"/>
          <w:spacing w:val="-9"/>
        </w:rPr>
        <w:t>9</w:t>
      </w:r>
      <w:r>
        <w:rPr>
          <w:rFonts w:ascii="Arial" w:hAnsi="Arial" w:eastAsia="Arial" w:cs="Arial"/>
          <w:sz w:val="21"/>
          <w:szCs w:val="21"/>
          <w:color w:val="231F20"/>
          <w:spacing w:val="-7"/>
        </w:rPr>
        <w:t>.3.6</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中国聯合通信</w:t>
      </w:r>
    </w:p>
    <w:p>
      <w:pPr>
        <w:ind w:left="95" w:right="9" w:firstLine="7"/>
        <w:spacing w:before="201" w:line="319" w:lineRule="auto"/>
        <w:rPr>
          <w:rFonts w:ascii="SimSun" w:hAnsi="SimSun" w:eastAsia="SimSun" w:cs="SimSun"/>
          <w:sz w:val="18"/>
          <w:szCs w:val="18"/>
        </w:rPr>
      </w:pPr>
      <w:r>
        <w:rPr>
          <w:rFonts w:ascii="SimSun" w:hAnsi="SimSun" w:eastAsia="SimSun" w:cs="SimSun"/>
          <w:sz w:val="18"/>
          <w:szCs w:val="18"/>
          <w:color w:val="231F20"/>
          <w:spacing w:val="12"/>
        </w:rPr>
        <w:t>中</w:t>
      </w:r>
      <w:r>
        <w:rPr>
          <w:rFonts w:ascii="SimSun" w:hAnsi="SimSun" w:eastAsia="SimSun" w:cs="SimSun"/>
          <w:sz w:val="18"/>
          <w:szCs w:val="18"/>
          <w:color w:val="231F20"/>
          <w:spacing w:val="11"/>
        </w:rPr>
        <w:t>国</w:t>
      </w:r>
      <w:r>
        <w:rPr>
          <w:rFonts w:ascii="SimSun" w:hAnsi="SimSun" w:eastAsia="SimSun" w:cs="SimSun"/>
          <w:sz w:val="18"/>
          <w:szCs w:val="18"/>
          <w:color w:val="231F20"/>
          <w:spacing w:val="6"/>
        </w:rPr>
        <w:t>聯合通信は現在、主にクラウドコンピューティング、ホワイトボックススイッチ、ホワイト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ボックス基地局、ネットワークオー</w:t>
      </w:r>
      <w:r>
        <w:rPr>
          <w:rFonts w:ascii="SimSun" w:hAnsi="SimSun" w:eastAsia="SimSun" w:cs="SimSun"/>
          <w:sz w:val="18"/>
          <w:szCs w:val="18"/>
          <w:color w:val="231F20"/>
        </w:rPr>
        <w:t>ケストレータの分野で、</w:t>
      </w:r>
      <w:r>
        <w:rPr>
          <w:rFonts w:ascii="SimSun" w:hAnsi="SimSun" w:eastAsia="SimSun" w:cs="SimSun"/>
          <w:sz w:val="18"/>
          <w:szCs w:val="18"/>
          <w:color w:val="231F20"/>
        </w:rPr>
        <w:t xml:space="preserve"> </w:t>
      </w:r>
      <w:r>
        <w:rPr>
          <w:rFonts w:ascii="Arial" w:hAnsi="Arial" w:eastAsia="Arial" w:cs="Arial"/>
          <w:sz w:val="18"/>
          <w:szCs w:val="18"/>
          <w:color w:val="231F20"/>
        </w:rPr>
        <w:t>OpenInfra/OpenStack</w:t>
      </w:r>
      <w:r>
        <w:rPr>
          <w:rFonts w:ascii="Arial" w:hAnsi="Arial" w:eastAsia="Arial" w:cs="Arial"/>
          <w:sz w:val="18"/>
          <w:szCs w:val="18"/>
          <w:color w:val="231F20"/>
        </w:rPr>
        <w:t xml:space="preserve"> </w:t>
      </w:r>
      <w:r>
        <w:rPr>
          <w:rFonts w:ascii="Arial" w:hAnsi="Arial" w:eastAsia="Arial" w:cs="Arial"/>
          <w:sz w:val="18"/>
          <w:szCs w:val="18"/>
          <w:color w:val="231F20"/>
        </w:rPr>
        <w:t>Foundation</w:t>
      </w:r>
      <w:r>
        <w:rPr>
          <w:rFonts w:ascii="Arial" w:hAnsi="Arial" w:eastAsia="Arial" w:cs="Arial"/>
          <w:sz w:val="18"/>
          <w:szCs w:val="18"/>
          <w:color w:val="231F20"/>
        </w:rPr>
        <w:t xml:space="preserve">  </w:t>
      </w:r>
      <w:r>
        <w:rPr>
          <w:rFonts w:ascii="MS Mincho" w:hAnsi="MS Mincho" w:eastAsia="MS Mincho" w:cs="MS Mincho"/>
          <w:sz w:val="18"/>
          <w:szCs w:val="18"/>
          <w:color w:val="231F20"/>
        </w:rPr>
        <w:t>(</w:t>
      </w:r>
      <w:r>
        <w:rPr>
          <w:rFonts w:ascii="SimSun" w:hAnsi="SimSun" w:eastAsia="SimSun" w:cs="SimSun"/>
          <w:sz w:val="18"/>
          <w:szCs w:val="18"/>
          <w:color w:val="231F20"/>
        </w:rPr>
        <w:t>ゴ</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ールドメンバーディレクター</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Arial" w:hAnsi="Arial" w:eastAsia="Arial" w:cs="Arial"/>
          <w:sz w:val="18"/>
          <w:szCs w:val="18"/>
          <w:color w:val="231F20"/>
        </w:rPr>
        <w:t>Foundation</w:t>
      </w:r>
      <w:r>
        <w:rPr>
          <w:rFonts w:ascii="Arial" w:hAnsi="Arial" w:eastAsia="Arial" w:cs="Arial"/>
          <w:sz w:val="18"/>
          <w:szCs w:val="18"/>
          <w:color w:val="231F20"/>
        </w:rPr>
        <w:t xml:space="preserve">  </w:t>
      </w:r>
      <w:r>
        <w:rPr>
          <w:rFonts w:ascii="SimSun" w:hAnsi="SimSun" w:eastAsia="SimSun" w:cs="SimSun"/>
          <w:sz w:val="18"/>
          <w:szCs w:val="18"/>
          <w:color w:val="231F20"/>
        </w:rPr>
        <w:t>(シルバーメンバー)</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OpenEuler</w:t>
      </w:r>
      <w:r>
        <w:rPr>
          <w:rFonts w:ascii="SimSun" w:hAnsi="SimSun" w:eastAsia="SimSun" w:cs="SimSun"/>
          <w:sz w:val="18"/>
          <w:szCs w:val="18"/>
          <w:color w:val="231F20"/>
        </w:rPr>
        <w:t>コミュニティ</w:t>
      </w:r>
    </w:p>
    <w:p>
      <w:pPr>
        <w:sectPr>
          <w:headerReference w:type="default" r:id="rId1910"/>
          <w:footerReference w:type="default" r:id="rId1911"/>
          <w:pgSz w:w="9360" w:h="13041"/>
          <w:pgMar w:top="1014" w:right="631" w:bottom="538" w:left="595" w:header="560" w:footer="315" w:gutter="0"/>
        </w:sectPr>
        <w:rPr/>
      </w:pPr>
    </w:p>
    <w:p>
      <w:pPr>
        <w:ind w:left="21"/>
        <w:spacing w:before="4" w:line="232" w:lineRule="auto"/>
        <w:rPr>
          <w:rFonts w:ascii="SimSun" w:hAnsi="SimSun" w:eastAsia="SimSun" w:cs="SimSun"/>
          <w:sz w:val="18"/>
          <w:szCs w:val="18"/>
        </w:rPr>
      </w:pPr>
      <w:r>
        <w:drawing>
          <wp:anchor distT="0" distB="0" distL="0" distR="0" simplePos="0" relativeHeight="274717696" behindDoc="1" locked="0" layoutInCell="1" allowOverlap="1">
            <wp:simplePos x="0" y="0"/>
            <wp:positionH relativeFrom="column">
              <wp:posOffset>3771202</wp:posOffset>
            </wp:positionH>
            <wp:positionV relativeFrom="paragraph">
              <wp:posOffset>6251</wp:posOffset>
            </wp:positionV>
            <wp:extent cx="559117" cy="139445"/>
            <wp:effectExtent l="0" t="0" r="0" b="0"/>
            <wp:wrapNone/>
            <wp:docPr id="2478" name="IM 2478"/>
            <wp:cNvGraphicFramePr/>
            <a:graphic>
              <a:graphicData uri="http://schemas.openxmlformats.org/drawingml/2006/picture">
                <pic:pic>
                  <pic:nvPicPr>
                    <pic:cNvPr id="2478" name="IM 247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3"/>
        </w:rPr>
        <w:t>などのオープンソースコミュニティに参加している。</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チャイナユニコムは、</w:t>
      </w:r>
      <w:r>
        <w:rPr>
          <w:rFonts w:ascii="SimSun" w:hAnsi="SimSun" w:eastAsia="SimSun" w:cs="SimSun"/>
          <w:sz w:val="18"/>
          <w:szCs w:val="18"/>
          <w:color w:val="231F20"/>
        </w:rPr>
        <w:t>Linux</w:t>
      </w:r>
      <w:r>
        <w:rPr>
          <w:rFonts w:ascii="SimSun" w:hAnsi="SimSun" w:eastAsia="SimSun" w:cs="SimSun"/>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の</w:t>
      </w:r>
    </w:p>
    <w:p>
      <w:pPr>
        <w:ind w:left="14" w:right="60" w:firstLine="8"/>
        <w:spacing w:before="130" w:line="384" w:lineRule="auto"/>
        <w:rPr>
          <w:rFonts w:ascii="SimSun" w:hAnsi="SimSun" w:eastAsia="SimSun" w:cs="SimSun"/>
          <w:sz w:val="18"/>
          <w:szCs w:val="18"/>
        </w:rPr>
      </w:pPr>
      <w:r>
        <w:rPr>
          <w:rFonts w:ascii="SimSun" w:hAnsi="SimSun" w:eastAsia="SimSun" w:cs="SimSun"/>
          <w:sz w:val="18"/>
          <w:szCs w:val="18"/>
          <w:color w:val="231F20"/>
          <w:spacing w:val="2"/>
        </w:rPr>
        <w:t>シルバーメンバーに加え、</w:t>
      </w:r>
      <w:r>
        <w:rPr>
          <w:rFonts w:ascii="Arial" w:hAnsi="Arial" w:eastAsia="Arial" w:cs="Arial"/>
          <w:sz w:val="18"/>
          <w:szCs w:val="18"/>
          <w:color w:val="231F20"/>
        </w:rPr>
        <w:t>LFN</w:t>
      </w:r>
      <w:r>
        <w:rPr>
          <w:rFonts w:ascii="SimSun" w:hAnsi="SimSun" w:eastAsia="SimSun" w:cs="SimSun"/>
          <w:sz w:val="18"/>
          <w:szCs w:val="18"/>
          <w:color w:val="231F20"/>
          <w:spacing w:val="2"/>
        </w:rPr>
        <w:t>、</w:t>
      </w:r>
      <w:r>
        <w:rPr>
          <w:rFonts w:ascii="Arial" w:hAnsi="Arial" w:eastAsia="Arial" w:cs="Arial"/>
          <w:sz w:val="18"/>
          <w:szCs w:val="18"/>
          <w:color w:val="231F20"/>
        </w:rPr>
        <w:t>SODA</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(ディレクタ</w:t>
      </w:r>
      <w:r>
        <w:rPr>
          <w:rFonts w:ascii="MS Mincho" w:hAnsi="MS Mincho" w:eastAsia="MS Mincho" w:cs="MS Mincho"/>
          <w:sz w:val="18"/>
          <w:szCs w:val="18"/>
          <w:color w:val="231F20"/>
          <w:spacing w:val="1"/>
        </w:rPr>
        <w:t>ー)</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CNCF</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サブファウンデーションにシル</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バー</w:t>
      </w:r>
      <w:r>
        <w:rPr>
          <w:rFonts w:ascii="MS Mincho" w:hAnsi="MS Mincho" w:eastAsia="MS Mincho" w:cs="MS Mincho"/>
          <w:sz w:val="18"/>
          <w:szCs w:val="18"/>
          <w:color w:val="231F20"/>
          <w:spacing w:val="-2"/>
        </w:rPr>
        <w:t>メンバ</w:t>
      </w:r>
      <w:r>
        <w:rPr>
          <w:rFonts w:ascii="MS Mincho" w:hAnsi="MS Mincho" w:eastAsia="MS Mincho" w:cs="MS Mincho"/>
          <w:sz w:val="18"/>
          <w:szCs w:val="18"/>
          <w:color w:val="231F20"/>
          <w:spacing w:val="-1"/>
        </w:rPr>
        <w:t>ー</w:t>
      </w:r>
      <w:r>
        <w:rPr>
          <w:rFonts w:ascii="Arial" w:hAnsi="Arial" w:eastAsia="Arial" w:cs="Arial"/>
          <w:sz w:val="18"/>
          <w:szCs w:val="18"/>
          <w:color w:val="231F20"/>
          <w:spacing w:val="-1"/>
        </w:rPr>
        <w:t>/</w:t>
      </w:r>
      <w:r>
        <w:rPr>
          <w:rFonts w:ascii="MS Mincho" w:hAnsi="MS Mincho" w:eastAsia="MS Mincho" w:cs="MS Mincho"/>
          <w:sz w:val="18"/>
          <w:szCs w:val="18"/>
          <w:color w:val="231F20"/>
          <w:spacing w:val="-1"/>
        </w:rPr>
        <w:t>シニアメンバーとして</w:t>
      </w:r>
      <w:r>
        <w:rPr>
          <w:rFonts w:ascii="SimSun" w:hAnsi="SimSun" w:eastAsia="SimSun" w:cs="SimSun"/>
          <w:sz w:val="18"/>
          <w:szCs w:val="18"/>
          <w:color w:val="231F20"/>
          <w:spacing w:val="-1"/>
        </w:rPr>
        <w:t>参加しています。</w:t>
      </w:r>
    </w:p>
    <w:p>
      <w:pPr>
        <w:ind w:left="21" w:right="74" w:firstLine="5"/>
        <w:spacing w:before="81" w:line="366" w:lineRule="auto"/>
        <w:jc w:val="right"/>
        <w:rPr>
          <w:rFonts w:ascii="SimSun" w:hAnsi="SimSun" w:eastAsia="SimSun" w:cs="SimSun"/>
          <w:sz w:val="18"/>
          <w:szCs w:val="18"/>
        </w:rPr>
      </w:pPr>
      <w:r>
        <w:rPr>
          <w:rFonts w:ascii="SimSun" w:hAnsi="SimSun" w:eastAsia="SimSun" w:cs="SimSun"/>
          <w:sz w:val="18"/>
          <w:szCs w:val="18"/>
          <w:color w:val="231F20"/>
          <w:spacing w:val="20"/>
        </w:rPr>
        <w:t>自</w:t>
      </w:r>
      <w:r>
        <w:rPr>
          <w:rFonts w:ascii="SimSun" w:hAnsi="SimSun" w:eastAsia="SimSun" w:cs="SimSun"/>
          <w:sz w:val="18"/>
          <w:szCs w:val="18"/>
          <w:color w:val="231F20"/>
          <w:spacing w:val="12"/>
        </w:rPr>
        <w:t>社開発の大量データストレージ「</w:t>
      </w:r>
      <w:r>
        <w:rPr>
          <w:rFonts w:ascii="Arial" w:hAnsi="Arial" w:eastAsia="Arial" w:cs="Arial"/>
          <w:sz w:val="18"/>
          <w:szCs w:val="18"/>
          <w:color w:val="231F20"/>
        </w:rPr>
        <w:t>YIG</w:t>
      </w:r>
      <w:r>
        <w:rPr>
          <w:rFonts w:ascii="SimSun" w:hAnsi="SimSun" w:eastAsia="SimSun" w:cs="SimSun"/>
          <w:sz w:val="18"/>
          <w:szCs w:val="18"/>
          <w:color w:val="231F20"/>
          <w:spacing w:val="12"/>
        </w:rPr>
        <w:t>」と</w:t>
      </w:r>
      <w:r>
        <w:rPr>
          <w:rFonts w:ascii="Arial" w:hAnsi="Arial" w:eastAsia="Arial" w:cs="Arial"/>
          <w:sz w:val="18"/>
          <w:szCs w:val="18"/>
          <w:color w:val="231F20"/>
        </w:rPr>
        <w:t>AI</w:t>
      </w:r>
      <w:r>
        <w:rPr>
          <w:rFonts w:ascii="SimSun" w:hAnsi="SimSun" w:eastAsia="SimSun" w:cs="SimSun"/>
          <w:sz w:val="18"/>
          <w:szCs w:val="18"/>
          <w:color w:val="231F20"/>
          <w:spacing w:val="12"/>
        </w:rPr>
        <w:t>コンピューティングサービスプラットフォーム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w:t>
      </w:r>
      <w:r>
        <w:rPr>
          <w:rFonts w:ascii="Arial" w:hAnsi="Arial" w:eastAsia="Arial" w:cs="Arial"/>
          <w:sz w:val="18"/>
          <w:szCs w:val="18"/>
          <w:color w:val="231F20"/>
        </w:rPr>
        <w:t>CubeAI</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3"/>
        </w:rPr>
        <w:t>が、</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それぞれ</w:t>
      </w:r>
      <w:r>
        <w:rPr>
          <w:rFonts w:ascii="Arial" w:hAnsi="Arial" w:eastAsia="Arial" w:cs="Arial"/>
          <w:sz w:val="18"/>
          <w:szCs w:val="18"/>
          <w:color w:val="231F20"/>
        </w:rPr>
        <w:t>LF</w:t>
      </w:r>
      <w:r>
        <w:rPr>
          <w:rFonts w:ascii="Arial" w:hAnsi="Arial" w:eastAsia="Arial" w:cs="Arial"/>
          <w:sz w:val="18"/>
          <w:szCs w:val="18"/>
          <w:color w:val="231F20"/>
          <w:spacing w:val="3"/>
        </w:rPr>
        <w:t xml:space="preserve"> </w:t>
      </w:r>
      <w:r>
        <w:rPr>
          <w:rFonts w:ascii="SimSun" w:hAnsi="SimSun" w:eastAsia="SimSun" w:cs="SimSun"/>
          <w:sz w:val="18"/>
          <w:szCs w:val="18"/>
          <w:color w:val="231F20"/>
        </w:rPr>
        <w:t>SODA</w:t>
      </w:r>
      <w:r>
        <w:rPr>
          <w:rFonts w:ascii="SimSun" w:hAnsi="SimSun" w:eastAsia="SimSun" w:cs="SimSun"/>
          <w:sz w:val="18"/>
          <w:szCs w:val="18"/>
          <w:color w:val="231F20"/>
          <w:spacing w:val="3"/>
        </w:rPr>
        <w:t>と</w:t>
      </w:r>
      <w:r>
        <w:rPr>
          <w:rFonts w:ascii="Arial" w:hAnsi="Arial" w:eastAsia="Arial" w:cs="Arial"/>
          <w:sz w:val="18"/>
          <w:szCs w:val="18"/>
          <w:color w:val="231F20"/>
        </w:rPr>
        <w:t>OpenI</w:t>
      </w:r>
      <w:r>
        <w:rPr>
          <w:rFonts w:ascii="Arial" w:hAnsi="Arial" w:eastAsia="Arial" w:cs="Arial"/>
          <w:sz w:val="18"/>
          <w:szCs w:val="18"/>
          <w:color w:val="231F20"/>
          <w:spacing w:val="3"/>
        </w:rPr>
        <w:t xml:space="preserve"> </w:t>
      </w:r>
      <w:r>
        <w:rPr>
          <w:rFonts w:ascii="SimSun" w:hAnsi="SimSun" w:eastAsia="SimSun" w:cs="SimSun"/>
          <w:sz w:val="18"/>
          <w:szCs w:val="18"/>
          <w:color w:val="231F20"/>
        </w:rPr>
        <w:t>Qiqi</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コミュニティのネイティブプロジェクトとインキ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ュベートプロジェクトに採</w:t>
      </w:r>
      <w:r>
        <w:rPr>
          <w:rFonts w:ascii="SimSun" w:hAnsi="SimSun" w:eastAsia="SimSun" w:cs="SimSun"/>
          <w:sz w:val="18"/>
          <w:szCs w:val="18"/>
          <w:color w:val="231F20"/>
        </w:rPr>
        <w:t>択されました。その中でも</w:t>
      </w:r>
      <w:r>
        <w:rPr>
          <w:rFonts w:ascii="Arial" w:hAnsi="Arial" w:eastAsia="Arial" w:cs="Arial"/>
          <w:sz w:val="18"/>
          <w:szCs w:val="18"/>
          <w:color w:val="231F20"/>
        </w:rPr>
        <w:t>YIG</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国際的な主流のオープンソースコミ</w:t>
      </w:r>
    </w:p>
    <w:p>
      <w:pPr>
        <w:ind w:left="39" w:right="76" w:hanging="3"/>
        <w:spacing w:before="1" w:line="382" w:lineRule="auto"/>
        <w:rPr>
          <w:rFonts w:ascii="SimSun" w:hAnsi="SimSun" w:eastAsia="SimSun" w:cs="SimSun"/>
          <w:sz w:val="18"/>
          <w:szCs w:val="18"/>
        </w:rPr>
      </w:pPr>
      <w:r>
        <w:rPr>
          <w:rFonts w:ascii="SimSun" w:hAnsi="SimSun" w:eastAsia="SimSun" w:cs="SimSun"/>
          <w:sz w:val="18"/>
          <w:szCs w:val="18"/>
          <w:color w:val="231F20"/>
          <w:spacing w:val="10"/>
        </w:rPr>
        <w:t>ュニテ</w:t>
      </w:r>
      <w:r>
        <w:rPr>
          <w:rFonts w:ascii="SimSun" w:hAnsi="SimSun" w:eastAsia="SimSun" w:cs="SimSun"/>
          <w:sz w:val="18"/>
          <w:szCs w:val="18"/>
          <w:color w:val="231F20"/>
          <w:spacing w:val="9"/>
        </w:rPr>
        <w:t>ィ</w:t>
      </w:r>
      <w:r>
        <w:rPr>
          <w:rFonts w:ascii="SimSun" w:hAnsi="SimSun" w:eastAsia="SimSun" w:cs="SimSun"/>
          <w:sz w:val="18"/>
          <w:szCs w:val="18"/>
          <w:color w:val="231F20"/>
          <w:spacing w:val="5"/>
        </w:rPr>
        <w:t>において、チャイナユニコム主導の「ゼロ」プロジェクトの突破口を開くことを達成し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ました。</w:t>
      </w:r>
    </w:p>
    <w:p>
      <w:pPr>
        <w:ind w:left="1" w:right="72" w:hanging="1"/>
        <w:spacing w:before="78" w:line="372"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11</w:t>
      </w:r>
      <w:r>
        <w:rPr>
          <w:rFonts w:ascii="SimSun" w:hAnsi="SimSun" w:eastAsia="SimSun" w:cs="SimSun"/>
          <w:sz w:val="18"/>
          <w:szCs w:val="18"/>
          <w:color w:val="231F20"/>
          <w:spacing w:val="1"/>
        </w:rPr>
        <w:t>月には、軽量仮想化、高性能ネットワーキング、セキュアコ</w:t>
      </w:r>
      <w:r>
        <w:rPr>
          <w:rFonts w:ascii="SimSun" w:hAnsi="SimSun" w:eastAsia="SimSun" w:cs="SimSun"/>
          <w:sz w:val="18"/>
          <w:szCs w:val="18"/>
          <w:color w:val="231F20"/>
        </w:rPr>
        <w:t>ンテナなどの技術を組み合わ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せ、</w:t>
      </w:r>
      <w:r>
        <w:rPr>
          <w:rFonts w:ascii="SimSun" w:hAnsi="SimSun" w:eastAsia="SimSun" w:cs="SimSun"/>
          <w:sz w:val="18"/>
          <w:szCs w:val="18"/>
          <w:color w:val="231F20"/>
        </w:rPr>
        <w:t xml:space="preserve"> </w:t>
      </w:r>
      <w:r>
        <w:rPr>
          <w:rFonts w:ascii="SimSun" w:hAnsi="SimSun" w:eastAsia="SimSun" w:cs="SimSun"/>
          <w:sz w:val="18"/>
          <w:szCs w:val="18"/>
          <w:color w:val="231F20"/>
        </w:rPr>
        <w:t>サーバー、エッジコンピューティング、クラウドインフラなどに広く利用できる自社知的財産</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権</w:t>
      </w:r>
      <w:r>
        <w:rPr>
          <w:rFonts w:ascii="SimSun" w:hAnsi="SimSun" w:eastAsia="SimSun" w:cs="SimSun"/>
          <w:sz w:val="18"/>
          <w:szCs w:val="18"/>
          <w:color w:val="231F20"/>
        </w:rPr>
        <w:t>OS</w:t>
      </w:r>
      <w:r>
        <w:rPr>
          <w:rFonts w:ascii="SimSun" w:hAnsi="SimSun" w:eastAsia="SimSun" w:cs="SimSun"/>
          <w:sz w:val="18"/>
          <w:szCs w:val="18"/>
          <w:color w:val="231F20"/>
          <w:spacing w:val="4"/>
        </w:rPr>
        <w:t>「</w:t>
      </w:r>
      <w:r>
        <w:rPr>
          <w:rFonts w:ascii="Arial" w:hAnsi="Arial" w:eastAsia="Arial" w:cs="Arial"/>
          <w:sz w:val="18"/>
          <w:szCs w:val="18"/>
          <w:color w:val="231F20"/>
        </w:rPr>
        <w:t>CULinux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China</w:t>
      </w:r>
      <w:r>
        <w:rPr>
          <w:rFonts w:ascii="Arial" w:hAnsi="Arial" w:eastAsia="Arial" w:cs="Arial"/>
          <w:sz w:val="18"/>
          <w:szCs w:val="18"/>
          <w:color w:val="231F20"/>
          <w:spacing w:val="4"/>
        </w:rPr>
        <w:t xml:space="preserve"> </w:t>
      </w:r>
      <w:r>
        <w:rPr>
          <w:rFonts w:ascii="Arial" w:hAnsi="Arial" w:eastAsia="Arial" w:cs="Arial"/>
          <w:sz w:val="18"/>
          <w:szCs w:val="18"/>
          <w:color w:val="231F20"/>
        </w:rPr>
        <w:t>Unicom</w:t>
      </w:r>
      <w:r>
        <w:rPr>
          <w:rFonts w:ascii="Arial" w:hAnsi="Arial" w:eastAsia="Arial" w:cs="Arial"/>
          <w:sz w:val="18"/>
          <w:szCs w:val="18"/>
          <w:color w:val="231F20"/>
          <w:spacing w:val="4"/>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正式リリースしました。多様なコンピューティングパワ</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4"/>
        </w:rPr>
        <w:t>をサポートし、</w:t>
      </w:r>
      <w:r>
        <w:rPr>
          <w:rFonts w:ascii="Arial" w:hAnsi="Arial" w:eastAsia="Arial" w:cs="Arial"/>
          <w:sz w:val="18"/>
          <w:szCs w:val="18"/>
          <w:color w:val="231F20"/>
        </w:rPr>
        <w:t>X</w:t>
      </w:r>
      <w:r>
        <w:rPr>
          <w:rFonts w:ascii="SimSun" w:hAnsi="SimSun" w:eastAsia="SimSun" w:cs="SimSun"/>
          <w:sz w:val="18"/>
          <w:szCs w:val="18"/>
          <w:color w:val="231F20"/>
          <w:spacing w:val="4"/>
        </w:rPr>
        <w:t>86や</w:t>
      </w:r>
      <w:r>
        <w:rPr>
          <w:rFonts w:ascii="SimSun" w:hAnsi="SimSun" w:eastAsia="SimSun" w:cs="SimSun"/>
          <w:sz w:val="18"/>
          <w:szCs w:val="18"/>
          <w:color w:val="231F20"/>
        </w:rPr>
        <w:t>Kunpeng</w:t>
      </w:r>
      <w:r>
        <w:rPr>
          <w:rFonts w:ascii="SimSun" w:hAnsi="SimSun" w:eastAsia="SimSun" w:cs="SimSun"/>
          <w:sz w:val="18"/>
          <w:szCs w:val="18"/>
          <w:color w:val="231F20"/>
          <w:spacing w:val="4"/>
        </w:rPr>
        <w:t>、</w:t>
      </w:r>
      <w:r>
        <w:rPr>
          <w:rFonts w:ascii="SimSun" w:hAnsi="SimSun" w:eastAsia="SimSun" w:cs="SimSun"/>
          <w:sz w:val="18"/>
          <w:szCs w:val="18"/>
          <w:color w:val="231F20"/>
        </w:rPr>
        <w:t>Feiteng</w:t>
      </w:r>
      <w:r>
        <w:rPr>
          <w:rFonts w:ascii="SimSun" w:hAnsi="SimSun" w:eastAsia="SimSun" w:cs="SimSun"/>
          <w:sz w:val="18"/>
          <w:szCs w:val="18"/>
          <w:color w:val="231F20"/>
          <w:spacing w:val="4"/>
        </w:rPr>
        <w:t>などの主流国に適応し、様々なシーンで広く使用するこ</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とができます</w:t>
      </w:r>
      <w:r>
        <w:rPr>
          <w:rFonts w:ascii="SimSun" w:hAnsi="SimSun" w:eastAsia="SimSun" w:cs="SimSun"/>
          <w:sz w:val="18"/>
          <w:szCs w:val="18"/>
          <w:color w:val="231F20"/>
        </w:rPr>
        <w:t>。</w:t>
      </w:r>
    </w:p>
    <w:p>
      <w:pPr>
        <w:sectPr>
          <w:headerReference w:type="default" r:id="rId1107"/>
          <w:footerReference w:type="default" r:id="rId1912"/>
          <w:pgSz w:w="9360" w:h="13041"/>
          <w:pgMar w:top="784" w:right="590" w:bottom="538" w:left="682"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90"/>
        <w:spacing w:before="59" w:line="229" w:lineRule="auto"/>
        <w:rPr>
          <w:rFonts w:ascii="SimSun" w:hAnsi="SimSun" w:eastAsia="SimSun" w:cs="SimSun"/>
          <w:sz w:val="18"/>
          <w:szCs w:val="18"/>
        </w:rPr>
      </w:pPr>
      <w:r>
        <w:rPr>
          <w:rFonts w:ascii="SimSun" w:hAnsi="SimSun" w:eastAsia="SimSun" w:cs="SimSun"/>
          <w:sz w:val="18"/>
          <w:szCs w:val="18"/>
          <w:color w:val="231F20"/>
          <w:spacing w:val="1"/>
        </w:rPr>
        <w:t>生産性の高い算術ベー</w:t>
      </w:r>
      <w:r>
        <w:rPr>
          <w:rFonts w:ascii="SimSun" w:hAnsi="SimSun" w:eastAsia="SimSun" w:cs="SimSun"/>
          <w:sz w:val="18"/>
          <w:szCs w:val="18"/>
          <w:color w:val="231F20"/>
        </w:rPr>
        <w:t>ス。</w:t>
      </w:r>
    </w:p>
    <w:p>
      <w:pPr>
        <w:ind w:left="88"/>
        <w:spacing w:before="239"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84"/>
        <w:spacing w:before="211" w:line="241" w:lineRule="auto"/>
        <w:rPr>
          <w:rFonts w:ascii="SimSun" w:hAnsi="SimSun" w:eastAsia="SimSun" w:cs="SimSun"/>
          <w:sz w:val="18"/>
          <w:szCs w:val="18"/>
        </w:rPr>
      </w:pPr>
      <w:r>
        <w:rPr>
          <w:rFonts w:ascii="Arial" w:hAnsi="Arial" w:eastAsia="Arial" w:cs="Arial"/>
          <w:sz w:val="18"/>
          <w:szCs w:val="18"/>
          <w:color w:val="231F20"/>
        </w:rPr>
        <w:t>YIG</w:t>
      </w:r>
      <w:r>
        <w:rPr>
          <w:rFonts w:ascii="PMingLiU" w:hAnsi="PMingLiU" w:eastAsia="PMingLiU" w:cs="PMingLiU"/>
          <w:sz w:val="18"/>
          <w:szCs w:val="18"/>
          <w:color w:val="231F20"/>
          <w:spacing w:val="7"/>
        </w:rPr>
        <w:t>：</w:t>
      </w:r>
      <w:r>
        <w:rPr>
          <w:rFonts w:ascii="SimSun" w:hAnsi="SimSun" w:eastAsia="SimSun" w:cs="SimSun"/>
          <w:sz w:val="18"/>
          <w:szCs w:val="18"/>
          <w:color w:val="231F20"/>
          <w:spacing w:val="4"/>
        </w:rPr>
        <w:t>大規模スケーラブルなクラウドストレージ製品で、共通の標準サーバーをベースに、スト</w:t>
      </w:r>
    </w:p>
    <w:p>
      <w:pPr>
        <w:ind w:left="123" w:right="528" w:firstLine="5"/>
        <w:spacing w:before="85" w:line="346" w:lineRule="auto"/>
        <w:rPr>
          <w:rFonts w:ascii="SimSun" w:hAnsi="SimSun" w:eastAsia="SimSun" w:cs="SimSun"/>
          <w:sz w:val="18"/>
          <w:szCs w:val="18"/>
        </w:rPr>
      </w:pPr>
      <w:r>
        <w:rPr>
          <w:rFonts w:ascii="SimSun" w:hAnsi="SimSun" w:eastAsia="SimSun" w:cs="SimSun"/>
          <w:sz w:val="18"/>
          <w:szCs w:val="18"/>
          <w:color w:val="231F20"/>
          <w:spacing w:val="10"/>
        </w:rPr>
        <w:t>レージ仮</w:t>
      </w:r>
      <w:r>
        <w:rPr>
          <w:rFonts w:ascii="SimSun" w:hAnsi="SimSun" w:eastAsia="SimSun" w:cs="SimSun"/>
          <w:sz w:val="18"/>
          <w:szCs w:val="18"/>
          <w:color w:val="231F20"/>
          <w:spacing w:val="8"/>
        </w:rPr>
        <w:t>想</w:t>
      </w:r>
      <w:r>
        <w:rPr>
          <w:rFonts w:ascii="SimSun" w:hAnsi="SimSun" w:eastAsia="SimSun" w:cs="SimSun"/>
          <w:sz w:val="18"/>
          <w:szCs w:val="18"/>
          <w:color w:val="231F20"/>
          <w:spacing w:val="5"/>
        </w:rPr>
        <w:t>化技術を使ってストレージリソースの統一プールを構築し、外部に対して</w:t>
      </w:r>
      <w:r>
        <w:rPr>
          <w:rFonts w:ascii="Arial" w:hAnsi="Arial" w:eastAsia="Arial" w:cs="Arial"/>
          <w:sz w:val="18"/>
          <w:szCs w:val="18"/>
          <w:color w:val="231F20"/>
        </w:rPr>
        <w:t>AWSS</w:t>
      </w:r>
      <w:r>
        <w:rPr>
          <w:rFonts w:ascii="Arial" w:hAnsi="Arial" w:eastAsia="Arial" w:cs="Arial"/>
          <w:sz w:val="18"/>
          <w:szCs w:val="18"/>
          <w:color w:val="231F20"/>
          <w:spacing w:val="5"/>
        </w:rPr>
        <w:t>3</w:t>
      </w:r>
      <w:r>
        <w:rPr>
          <w:rFonts w:ascii="SimSun" w:hAnsi="SimSun" w:eastAsia="SimSun" w:cs="SimSun"/>
          <w:sz w:val="18"/>
          <w:szCs w:val="18"/>
          <w:color w:val="231F20"/>
          <w:spacing w:val="5"/>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ロトコル互換の標準</w:t>
      </w:r>
      <w:r>
        <w:rPr>
          <w:rFonts w:ascii="Arial" w:hAnsi="Arial" w:eastAsia="Arial" w:cs="Arial"/>
          <w:sz w:val="18"/>
          <w:szCs w:val="18"/>
          <w:color w:val="231F20"/>
        </w:rPr>
        <w:t>HTTP</w:t>
      </w:r>
      <w:r>
        <w:rPr>
          <w:rFonts w:ascii="Arial" w:hAnsi="Arial" w:eastAsia="Arial" w:cs="Arial"/>
          <w:sz w:val="18"/>
          <w:szCs w:val="18"/>
          <w:color w:val="231F20"/>
          <w:spacing w:val="5"/>
        </w:rPr>
        <w:t xml:space="preserve"> </w:t>
      </w:r>
      <w:r>
        <w:rPr>
          <w:rFonts w:ascii="Arial" w:hAnsi="Arial" w:eastAsia="Arial" w:cs="Arial"/>
          <w:sz w:val="18"/>
          <w:szCs w:val="18"/>
          <w:color w:val="231F20"/>
        </w:rPr>
        <w:t>RESTful</w:t>
      </w:r>
      <w:r>
        <w:rPr>
          <w:rFonts w:ascii="Arial" w:hAnsi="Arial" w:eastAsia="Arial" w:cs="Arial"/>
          <w:sz w:val="18"/>
          <w:szCs w:val="18"/>
          <w:color w:val="231F20"/>
          <w:spacing w:val="5"/>
        </w:rPr>
        <w:t xml:space="preserve"> </w:t>
      </w:r>
      <w:r>
        <w:rPr>
          <w:rFonts w:ascii="Arial" w:hAnsi="Arial" w:eastAsia="Arial" w:cs="Arial"/>
          <w:sz w:val="18"/>
          <w:szCs w:val="18"/>
          <w:color w:val="231F20"/>
        </w:rPr>
        <w:t>API</w:t>
      </w:r>
      <w:r>
        <w:rPr>
          <w:rFonts w:ascii="SimSun" w:hAnsi="SimSun" w:eastAsia="SimSun" w:cs="SimSun"/>
          <w:sz w:val="18"/>
          <w:szCs w:val="18"/>
          <w:color w:val="231F20"/>
          <w:spacing w:val="5"/>
        </w:rPr>
        <w:t>インターフェースを提供するものです</w:t>
      </w:r>
      <w:r>
        <w:rPr>
          <w:rFonts w:ascii="SimSun" w:hAnsi="SimSun" w:eastAsia="SimSun" w:cs="SimSun"/>
          <w:sz w:val="18"/>
          <w:szCs w:val="18"/>
          <w:color w:val="231F20"/>
        </w:rPr>
        <w:t>。</w:t>
      </w:r>
    </w:p>
    <w:p>
      <w:pPr>
        <w:ind w:left="102" w:right="435" w:hanging="17"/>
        <w:spacing w:before="108" w:line="341" w:lineRule="auto"/>
        <w:rPr>
          <w:rFonts w:ascii="SimSun" w:hAnsi="SimSun" w:eastAsia="SimSun" w:cs="SimSun"/>
          <w:sz w:val="18"/>
          <w:szCs w:val="18"/>
        </w:rPr>
      </w:pPr>
      <w:r>
        <w:rPr>
          <w:rFonts w:ascii="PMingLiU" w:hAnsi="PMingLiU" w:eastAsia="PMingLiU" w:cs="PMingLiU"/>
          <w:sz w:val="18"/>
          <w:szCs w:val="18"/>
          <w:color w:val="231F20"/>
        </w:rPr>
        <w:t>CubeAI</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spacing w:val="6"/>
        </w:rPr>
        <w:t>：</w:t>
      </w:r>
      <w:r>
        <w:rPr>
          <w:rFonts w:ascii="SimSun" w:hAnsi="SimSun" w:eastAsia="SimSun" w:cs="SimSun"/>
          <w:sz w:val="18"/>
          <w:szCs w:val="18"/>
          <w:color w:val="231F20"/>
          <w:spacing w:val="6"/>
        </w:rPr>
        <w:t>自社開発のオープンソース</w:t>
      </w:r>
      <w:r>
        <w:rPr>
          <w:rFonts w:ascii="Arial" w:hAnsi="Arial" w:eastAsia="Arial" w:cs="Arial"/>
          <w:sz w:val="18"/>
          <w:szCs w:val="18"/>
          <w:color w:val="231F20"/>
        </w:rPr>
        <w:t>AI</w:t>
      </w:r>
      <w:r>
        <w:rPr>
          <w:rFonts w:ascii="SimSun" w:hAnsi="SimSun" w:eastAsia="SimSun" w:cs="SimSun"/>
          <w:sz w:val="18"/>
          <w:szCs w:val="18"/>
          <w:color w:val="231F20"/>
          <w:spacing w:val="6"/>
        </w:rPr>
        <w:t>コンピューティングサービスプラットフォームで、</w:t>
      </w:r>
      <w:r>
        <w:rPr>
          <w:rFonts w:ascii="SimSun" w:hAnsi="SimSun" w:eastAsia="SimSun" w:cs="SimSun"/>
          <w:sz w:val="18"/>
          <w:szCs w:val="18"/>
          <w:color w:val="231F20"/>
        </w:rPr>
        <w:t>AI</w:t>
      </w:r>
      <w:r>
        <w:rPr>
          <w:rFonts w:ascii="SimSun" w:hAnsi="SimSun" w:eastAsia="SimSun" w:cs="SimSun"/>
          <w:sz w:val="18"/>
          <w:szCs w:val="18"/>
          <w:color w:val="231F20"/>
          <w:spacing w:val="6"/>
        </w:rPr>
        <w:t>モデ</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ル自動化サービスのカプセル化、公開、共有、展開、能力開放の機能を統合しています。この</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ラットフォームは、チャイナユニコムが独自に開発したオープンソースのマイクロサービス</w:t>
      </w:r>
      <w:r>
        <w:rPr>
          <w:rFonts w:ascii="SimSun" w:hAnsi="SimSun" w:eastAsia="SimSun" w:cs="SimSun"/>
          <w:sz w:val="18"/>
          <w:szCs w:val="18"/>
          <w:color w:val="231F20"/>
          <w:spacing w:val="3"/>
        </w:rPr>
        <w:t>ア</w:t>
      </w:r>
      <w:r>
        <w:rPr>
          <w:rFonts w:ascii="SimSun" w:hAnsi="SimSun" w:eastAsia="SimSun" w:cs="SimSun"/>
          <w:sz w:val="18"/>
          <w:szCs w:val="18"/>
          <w:color w:val="231F20"/>
        </w:rPr>
        <w:t>プ</w:t>
      </w:r>
    </w:p>
    <w:p>
      <w:pPr>
        <w:ind w:left="130" w:right="436" w:firstLine="7"/>
        <w:spacing w:line="345" w:lineRule="auto"/>
        <w:rPr>
          <w:rFonts w:ascii="SimSun" w:hAnsi="SimSun" w:eastAsia="SimSun" w:cs="SimSun"/>
          <w:sz w:val="18"/>
          <w:szCs w:val="18"/>
        </w:rPr>
      </w:pPr>
      <w:r>
        <w:rPr>
          <w:rFonts w:ascii="SimSun" w:hAnsi="SimSun" w:eastAsia="SimSun" w:cs="SimSun"/>
          <w:sz w:val="18"/>
          <w:szCs w:val="18"/>
          <w:color w:val="231F20"/>
          <w:spacing w:val="11"/>
        </w:rPr>
        <w:t>リ</w:t>
      </w:r>
      <w:r>
        <w:rPr>
          <w:rFonts w:ascii="SimSun" w:hAnsi="SimSun" w:eastAsia="SimSun" w:cs="SimSun"/>
          <w:sz w:val="18"/>
          <w:szCs w:val="18"/>
          <w:color w:val="231F20"/>
          <w:spacing w:val="7"/>
        </w:rPr>
        <w:t>ケーション基盤開発プラットフォームおよびコード足場ツールである</w:t>
      </w:r>
      <w:r>
        <w:rPr>
          <w:rFonts w:ascii="Arial" w:hAnsi="Arial" w:eastAsia="Arial" w:cs="Arial"/>
          <w:sz w:val="18"/>
          <w:szCs w:val="18"/>
          <w:color w:val="231F20"/>
        </w:rPr>
        <w:t>CUBE</w:t>
      </w:r>
      <w:r>
        <w:rPr>
          <w:rFonts w:ascii="Arial" w:hAnsi="Arial" w:eastAsia="Arial" w:cs="Arial"/>
          <w:sz w:val="18"/>
          <w:szCs w:val="18"/>
          <w:color w:val="231F20"/>
          <w:spacing w:val="7"/>
        </w:rPr>
        <w:t>-</w:t>
      </w:r>
      <w:r>
        <w:rPr>
          <w:rFonts w:ascii="Arial" w:hAnsi="Arial" w:eastAsia="Arial" w:cs="Arial"/>
          <w:sz w:val="18"/>
          <w:szCs w:val="18"/>
          <w:color w:val="231F20"/>
        </w:rPr>
        <w:t>Net</w:t>
      </w:r>
      <w:r>
        <w:rPr>
          <w:rFonts w:ascii="SimSun" w:hAnsi="SimSun" w:eastAsia="SimSun" w:cs="SimSun"/>
          <w:sz w:val="18"/>
          <w:szCs w:val="18"/>
          <w:color w:val="231F20"/>
          <w:spacing w:val="7"/>
        </w:rPr>
        <w:t>マイクロサー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ビスフレームワークをベースに開発されています</w:t>
      </w:r>
      <w:r>
        <w:rPr>
          <w:rFonts w:ascii="SimSun" w:hAnsi="SimSun" w:eastAsia="SimSun" w:cs="SimSun"/>
          <w:sz w:val="18"/>
          <w:szCs w:val="18"/>
          <w:color w:val="231F20"/>
        </w:rPr>
        <w:t>。</w:t>
      </w:r>
    </w:p>
    <w:p>
      <w:pPr>
        <w:ind w:left="89"/>
        <w:spacing w:before="236" w:line="225" w:lineRule="auto"/>
        <w:outlineLvl w:val="2"/>
        <w:rPr>
          <w:rFonts w:ascii="PMingLiU" w:hAnsi="PMingLiU" w:eastAsia="PMingLiU" w:cs="PMingLiU"/>
          <w:sz w:val="21"/>
          <w:szCs w:val="21"/>
        </w:rPr>
      </w:pPr>
      <w:r>
        <w:rPr>
          <w:rFonts w:ascii="Arial" w:hAnsi="Arial" w:eastAsia="Arial" w:cs="Arial"/>
          <w:sz w:val="21"/>
          <w:szCs w:val="21"/>
          <w:color w:val="231F20"/>
          <w:spacing w:val="-10"/>
        </w:rPr>
        <w:t>9</w:t>
      </w:r>
      <w:r>
        <w:rPr>
          <w:rFonts w:ascii="Arial" w:hAnsi="Arial" w:eastAsia="Arial" w:cs="Arial"/>
          <w:sz w:val="21"/>
          <w:szCs w:val="21"/>
          <w:color w:val="231F20"/>
          <w:spacing w:val="-6"/>
        </w:rPr>
        <w:t>.</w:t>
      </w:r>
      <w:r>
        <w:rPr>
          <w:rFonts w:ascii="Arial" w:hAnsi="Arial" w:eastAsia="Arial" w:cs="Arial"/>
          <w:sz w:val="21"/>
          <w:szCs w:val="21"/>
          <w:color w:val="231F20"/>
          <w:spacing w:val="-5"/>
        </w:rPr>
        <w:t>3.7</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シャオミ</w:t>
      </w:r>
    </w:p>
    <w:p>
      <w:pPr>
        <w:ind w:left="88" w:right="284" w:firstLine="3"/>
        <w:spacing w:before="182" w:line="358" w:lineRule="auto"/>
        <w:rPr>
          <w:rFonts w:ascii="SimSun" w:hAnsi="SimSun" w:eastAsia="SimSun" w:cs="SimSun"/>
          <w:sz w:val="18"/>
          <w:szCs w:val="18"/>
        </w:rPr>
      </w:pPr>
      <w:r>
        <w:rPr>
          <w:rFonts w:ascii="SimSun" w:hAnsi="SimSun" w:eastAsia="SimSun" w:cs="SimSun"/>
          <w:sz w:val="18"/>
          <w:szCs w:val="18"/>
          <w:color w:val="231F20"/>
          <w:spacing w:val="6"/>
        </w:rPr>
        <w:t>2017年、</w:t>
      </w:r>
      <w:r>
        <w:rPr>
          <w:rFonts w:ascii="SimSun" w:hAnsi="SimSun" w:eastAsia="SimSun" w:cs="SimSun"/>
          <w:sz w:val="18"/>
          <w:szCs w:val="18"/>
          <w:color w:val="231F20"/>
          <w:spacing w:val="3"/>
        </w:rPr>
        <w:t xml:space="preserve"> </w:t>
      </w:r>
      <w:r>
        <w:rPr>
          <w:rFonts w:ascii="SimSun" w:hAnsi="SimSun" w:eastAsia="SimSun" w:cs="SimSun"/>
          <w:sz w:val="18"/>
          <w:szCs w:val="18"/>
          <w:color w:val="231F20"/>
        </w:rPr>
        <w:t>Xiaomi</w:t>
      </w:r>
      <w:r>
        <w:rPr>
          <w:rFonts w:ascii="SimSun" w:hAnsi="SimSun" w:eastAsia="SimSun" w:cs="SimSun"/>
          <w:sz w:val="18"/>
          <w:szCs w:val="18"/>
          <w:color w:val="231F20"/>
          <w:spacing w:val="3"/>
        </w:rPr>
        <w:t>は</w:t>
      </w:r>
      <w:r>
        <w:rPr>
          <w:rFonts w:ascii="Arial" w:hAnsi="Arial" w:eastAsia="Arial" w:cs="Arial"/>
          <w:sz w:val="18"/>
          <w:szCs w:val="18"/>
          <w:color w:val="231F20"/>
          <w:spacing w:val="3"/>
        </w:rPr>
        <w:t>23</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オープンソースプロジェクトに積極的に参加し続けました。このうち、自</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主研究プロジェクトが</w:t>
      </w:r>
      <w:r>
        <w:rPr>
          <w:rFonts w:ascii="Arial" w:hAnsi="Arial" w:eastAsia="Arial" w:cs="Arial"/>
          <w:sz w:val="18"/>
          <w:szCs w:val="18"/>
          <w:color w:val="231F20"/>
          <w:spacing w:val="5"/>
        </w:rPr>
        <w:t>6</w:t>
      </w:r>
      <w:r>
        <w:rPr>
          <w:rFonts w:ascii="MS Mincho" w:hAnsi="MS Mincho" w:eastAsia="MS Mincho" w:cs="MS Mincho"/>
          <w:sz w:val="18"/>
          <w:szCs w:val="18"/>
          <w:color w:val="231F20"/>
          <w:spacing w:val="5"/>
        </w:rPr>
        <w:t>件</w:t>
      </w:r>
      <w:r>
        <w:rPr>
          <w:rFonts w:ascii="SimSun" w:hAnsi="SimSun" w:eastAsia="SimSun" w:cs="SimSun"/>
          <w:sz w:val="18"/>
          <w:szCs w:val="18"/>
          <w:color w:val="231F20"/>
          <w:spacing w:val="5"/>
        </w:rPr>
        <w:t>、リードプロジェクトが</w:t>
      </w:r>
      <w:r>
        <w:rPr>
          <w:rFonts w:ascii="Arial" w:hAnsi="Arial" w:eastAsia="Arial" w:cs="Arial"/>
          <w:sz w:val="18"/>
          <w:szCs w:val="18"/>
          <w:color w:val="231F20"/>
          <w:spacing w:val="5"/>
        </w:rPr>
        <w:t>3</w:t>
      </w:r>
      <w:r>
        <w:rPr>
          <w:rFonts w:ascii="MS Mincho" w:hAnsi="MS Mincho" w:eastAsia="MS Mincho" w:cs="MS Mincho"/>
          <w:sz w:val="18"/>
          <w:szCs w:val="18"/>
          <w:color w:val="231F20"/>
          <w:spacing w:val="5"/>
        </w:rPr>
        <w:t>件</w:t>
      </w:r>
      <w:r>
        <w:rPr>
          <w:rFonts w:ascii="SimSun" w:hAnsi="SimSun" w:eastAsia="SimSun" w:cs="SimSun"/>
          <w:sz w:val="18"/>
          <w:szCs w:val="18"/>
          <w:color w:val="231F20"/>
          <w:spacing w:val="5"/>
        </w:rPr>
        <w:t>、参加プロジェクトが</w:t>
      </w:r>
      <w:r>
        <w:rPr>
          <w:rFonts w:ascii="Arial" w:hAnsi="Arial" w:eastAsia="Arial" w:cs="Arial"/>
          <w:sz w:val="18"/>
          <w:szCs w:val="18"/>
          <w:color w:val="231F20"/>
          <w:spacing w:val="5"/>
        </w:rPr>
        <w:t>14</w:t>
      </w:r>
      <w:r>
        <w:rPr>
          <w:rFonts w:ascii="MS Mincho" w:hAnsi="MS Mincho" w:eastAsia="MS Mincho" w:cs="MS Mincho"/>
          <w:sz w:val="18"/>
          <w:szCs w:val="18"/>
          <w:color w:val="231F20"/>
          <w:spacing w:val="5"/>
        </w:rPr>
        <w:t>件でした</w:t>
      </w:r>
      <w:r>
        <w:rPr>
          <w:rFonts w:ascii="SimSun" w:hAnsi="SimSun" w:eastAsia="SimSun" w:cs="SimSun"/>
          <w:sz w:val="18"/>
          <w:szCs w:val="18"/>
          <w:color w:val="231F20"/>
          <w:spacing w:val="5"/>
        </w:rPr>
        <w:t>。これら</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のプロジェクトのほとんどは</w:t>
      </w:r>
      <w:r>
        <w:rPr>
          <w:rFonts w:ascii="MS Mincho" w:hAnsi="MS Mincho" w:eastAsia="MS Mincho" w:cs="MS Mincho"/>
          <w:sz w:val="18"/>
          <w:szCs w:val="18"/>
          <w:color w:val="231F20"/>
          <w:spacing w:val="5"/>
        </w:rPr>
        <w:t>コミッターを立ち上げており、コミッター</w:t>
      </w:r>
      <w:r>
        <w:rPr>
          <w:rFonts w:ascii="SimSun" w:hAnsi="SimSun" w:eastAsia="SimSun" w:cs="SimSun"/>
          <w:sz w:val="18"/>
          <w:szCs w:val="18"/>
          <w:color w:val="231F20"/>
          <w:spacing w:val="5"/>
        </w:rPr>
        <w:t>数は合計</w:t>
      </w:r>
      <w:r>
        <w:rPr>
          <w:rFonts w:ascii="Arial" w:hAnsi="Arial" w:eastAsia="Arial" w:cs="Arial"/>
          <w:sz w:val="18"/>
          <w:szCs w:val="18"/>
          <w:color w:val="231F20"/>
          <w:spacing w:val="5"/>
        </w:rPr>
        <w:t>50</w:t>
      </w:r>
      <w:r>
        <w:rPr>
          <w:rFonts w:ascii="MS Mincho" w:hAnsi="MS Mincho" w:eastAsia="MS Mincho" w:cs="MS Mincho"/>
          <w:sz w:val="18"/>
          <w:szCs w:val="18"/>
          <w:color w:val="231F20"/>
          <w:spacing w:val="5"/>
        </w:rPr>
        <w:t>名です</w:t>
      </w:r>
      <w:r>
        <w:rPr>
          <w:rFonts w:ascii="SimSun" w:hAnsi="SimSun" w:eastAsia="SimSun" w:cs="SimSun"/>
          <w:sz w:val="18"/>
          <w:szCs w:val="18"/>
          <w:color w:val="231F20"/>
          <w:spacing w:val="5"/>
        </w:rPr>
        <w:t>。ま</w:t>
      </w:r>
      <w:r>
        <w:rPr>
          <w:rFonts w:ascii="SimSun" w:hAnsi="SimSun" w:eastAsia="SimSun" w:cs="SimSun"/>
          <w:sz w:val="18"/>
          <w:szCs w:val="18"/>
          <w:color w:val="231F20"/>
          <w:spacing w:val="3"/>
        </w:rPr>
        <w:t>た</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年間</w:t>
      </w:r>
      <w:r>
        <w:rPr>
          <w:rFonts w:ascii="SimSun" w:hAnsi="SimSun" w:eastAsia="SimSun" w:cs="SimSun"/>
          <w:sz w:val="18"/>
          <w:szCs w:val="18"/>
          <w:color w:val="231F20"/>
          <w:spacing w:val="4"/>
        </w:rPr>
        <w:t>を</w:t>
      </w:r>
      <w:r>
        <w:rPr>
          <w:rFonts w:ascii="SimSun" w:hAnsi="SimSun" w:eastAsia="SimSun" w:cs="SimSun"/>
          <w:sz w:val="18"/>
          <w:szCs w:val="18"/>
          <w:color w:val="231F20"/>
          <w:spacing w:val="3"/>
        </w:rPr>
        <w:t>通じて</w:t>
      </w:r>
      <w:r>
        <w:rPr>
          <w:rFonts w:ascii="Arial" w:hAnsi="Arial" w:eastAsia="Arial" w:cs="Arial"/>
          <w:sz w:val="18"/>
          <w:szCs w:val="18"/>
          <w:color w:val="231F20"/>
          <w:spacing w:val="3"/>
        </w:rPr>
        <w:t>3,000</w:t>
      </w:r>
      <w:r>
        <w:rPr>
          <w:rFonts w:ascii="MS Mincho" w:hAnsi="MS Mincho" w:eastAsia="MS Mincho" w:cs="MS Mincho"/>
          <w:sz w:val="18"/>
          <w:szCs w:val="18"/>
          <w:color w:val="231F20"/>
          <w:spacing w:val="3"/>
        </w:rPr>
        <w:t>件</w:t>
      </w:r>
      <w:r>
        <w:rPr>
          <w:rFonts w:ascii="SimSun" w:hAnsi="SimSun" w:eastAsia="SimSun" w:cs="SimSun"/>
          <w:sz w:val="18"/>
          <w:szCs w:val="18"/>
          <w:color w:val="231F20"/>
          <w:spacing w:val="3"/>
        </w:rPr>
        <w:t>以上の</w:t>
      </w:r>
      <w:r>
        <w:rPr>
          <w:rFonts w:ascii="MS Mincho" w:hAnsi="MS Mincho" w:eastAsia="MS Mincho" w:cs="MS Mincho"/>
          <w:sz w:val="18"/>
          <w:szCs w:val="18"/>
          <w:color w:val="231F20"/>
          <w:spacing w:val="3"/>
        </w:rPr>
        <w:t>パッチを</w:t>
      </w:r>
      <w:r>
        <w:rPr>
          <w:rFonts w:ascii="SimSun" w:hAnsi="SimSun" w:eastAsia="SimSun" w:cs="SimSun"/>
          <w:sz w:val="18"/>
          <w:szCs w:val="18"/>
          <w:color w:val="231F20"/>
          <w:spacing w:val="3"/>
        </w:rPr>
        <w:t>様々なオープンソースコミュニティに提供しました。同時に、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新しいプロジェクトのオープンソース化申請も続いており、新たに</w:t>
      </w:r>
      <w:r>
        <w:rPr>
          <w:rFonts w:ascii="Arial" w:hAnsi="Arial" w:eastAsia="Arial" w:cs="Arial"/>
          <w:sz w:val="18"/>
          <w:szCs w:val="18"/>
          <w:color w:val="231F20"/>
          <w:spacing w:val="4"/>
        </w:rPr>
        <w:t>3</w:t>
      </w:r>
      <w:r>
        <w:rPr>
          <w:rFonts w:ascii="MS Mincho" w:hAnsi="MS Mincho" w:eastAsia="MS Mincho" w:cs="MS Mincho"/>
          <w:sz w:val="18"/>
          <w:szCs w:val="18"/>
          <w:color w:val="231F20"/>
          <w:spacing w:val="4"/>
        </w:rPr>
        <w:t>つの</w:t>
      </w:r>
      <w:r>
        <w:rPr>
          <w:rFonts w:ascii="SimSun" w:hAnsi="SimSun" w:eastAsia="SimSun" w:cs="SimSun"/>
          <w:sz w:val="18"/>
          <w:szCs w:val="18"/>
          <w:color w:val="231F20"/>
          <w:spacing w:val="4"/>
        </w:rPr>
        <w:t>プロジェクトがオー</w:t>
      </w:r>
      <w:r>
        <w:rPr>
          <w:rFonts w:ascii="SimSun" w:hAnsi="SimSun" w:eastAsia="SimSun" w:cs="SimSun"/>
          <w:sz w:val="18"/>
          <w:szCs w:val="18"/>
          <w:color w:val="231F20"/>
          <w:spacing w:val="2"/>
        </w:rPr>
        <w:t>プ</w:t>
      </w:r>
      <w:r>
        <w:rPr>
          <w:rFonts w:ascii="SimSun" w:hAnsi="SimSun" w:eastAsia="SimSun" w:cs="SimSun"/>
          <w:sz w:val="18"/>
          <w:szCs w:val="18"/>
          <w:color w:val="231F2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ソース審査を通過し、</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オープンソース化される予定です。</w:t>
      </w:r>
    </w:p>
    <w:p>
      <w:pPr>
        <w:ind w:left="80" w:right="250" w:firstLine="21"/>
        <w:spacing w:before="104" w:line="356" w:lineRule="auto"/>
        <w:rPr>
          <w:rFonts w:ascii="SimSun" w:hAnsi="SimSun" w:eastAsia="SimSun" w:cs="SimSun"/>
          <w:sz w:val="18"/>
          <w:szCs w:val="18"/>
        </w:rPr>
      </w:pPr>
      <w:r>
        <w:rPr>
          <w:rFonts w:ascii="SimSun" w:hAnsi="SimSun" w:eastAsia="SimSun" w:cs="SimSun"/>
          <w:sz w:val="18"/>
          <w:szCs w:val="18"/>
          <w:color w:val="231F20"/>
          <w:spacing w:val="7"/>
        </w:rPr>
        <w:t>オープンソースの人材貢献では、</w:t>
      </w:r>
      <w:r>
        <w:rPr>
          <w:rFonts w:ascii="SimSun" w:hAnsi="SimSun" w:eastAsia="SimSun" w:cs="SimSun"/>
          <w:sz w:val="18"/>
          <w:szCs w:val="18"/>
          <w:color w:val="231F20"/>
          <w:spacing w:val="7"/>
        </w:rPr>
        <w:t xml:space="preserve"> </w:t>
      </w:r>
      <w:r>
        <w:rPr>
          <w:rFonts w:ascii="Arial" w:hAnsi="Arial" w:eastAsia="Arial" w:cs="Arial"/>
          <w:sz w:val="18"/>
          <w:szCs w:val="18"/>
          <w:color w:val="231F20"/>
        </w:rPr>
        <w:t>Apache</w:t>
      </w:r>
      <w:r>
        <w:rPr>
          <w:rFonts w:ascii="MS Mincho" w:hAnsi="MS Mincho" w:eastAsia="MS Mincho" w:cs="MS Mincho"/>
          <w:sz w:val="18"/>
          <w:szCs w:val="18"/>
          <w:color w:val="231F20"/>
          <w:spacing w:val="7"/>
        </w:rPr>
        <w:t>のコミッターが</w:t>
      </w:r>
      <w:r>
        <w:rPr>
          <w:rFonts w:ascii="Arial" w:hAnsi="Arial" w:eastAsia="Arial" w:cs="Arial"/>
          <w:sz w:val="18"/>
          <w:szCs w:val="18"/>
          <w:color w:val="231F20"/>
          <w:spacing w:val="7"/>
        </w:rPr>
        <w:t>11</w:t>
      </w:r>
      <w:r>
        <w:rPr>
          <w:rFonts w:ascii="MS Mincho" w:hAnsi="MS Mincho" w:eastAsia="MS Mincho" w:cs="MS Mincho"/>
          <w:sz w:val="18"/>
          <w:szCs w:val="18"/>
          <w:color w:val="231F20"/>
          <w:spacing w:val="7"/>
        </w:rPr>
        <w:t>名</w:t>
      </w:r>
      <w:r>
        <w:rPr>
          <w:rFonts w:ascii="SimSun" w:hAnsi="SimSun" w:eastAsia="SimSun" w:cs="SimSun"/>
          <w:sz w:val="18"/>
          <w:szCs w:val="18"/>
          <w:color w:val="231F20"/>
          <w:spacing w:val="7"/>
        </w:rPr>
        <w:t>、その他のプロジェクトのコ</w:t>
      </w:r>
      <w:r>
        <w:rPr>
          <w:rFonts w:ascii="SimSun" w:hAnsi="SimSun" w:eastAsia="SimSun" w:cs="SimSun"/>
          <w:sz w:val="18"/>
          <w:szCs w:val="18"/>
          <w:color w:val="231F20"/>
          <w:spacing w:val="6"/>
        </w:rPr>
        <w:t>ミ</w:t>
      </w:r>
      <w:r>
        <w:rPr>
          <w:rFonts w:ascii="SimSun" w:hAnsi="SimSun" w:eastAsia="SimSun" w:cs="SimSun"/>
          <w:sz w:val="18"/>
          <w:szCs w:val="18"/>
          <w:color w:val="231F20"/>
        </w:rPr>
        <w:t>ッ</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ターが</w:t>
      </w:r>
      <w:r>
        <w:rPr>
          <w:rFonts w:ascii="Arial" w:hAnsi="Arial" w:eastAsia="Arial" w:cs="Arial"/>
          <w:sz w:val="18"/>
          <w:szCs w:val="18"/>
          <w:color w:val="231F20"/>
          <w:spacing w:val="-1"/>
        </w:rPr>
        <w:t>13</w:t>
      </w:r>
      <w:r>
        <w:rPr>
          <w:rFonts w:ascii="MS Mincho" w:hAnsi="MS Mincho" w:eastAsia="MS Mincho" w:cs="MS Mincho"/>
          <w:sz w:val="18"/>
          <w:szCs w:val="18"/>
          <w:color w:val="231F20"/>
          <w:spacing w:val="-1"/>
        </w:rPr>
        <w:t>名、新たに加わりました</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。Xiaomiは、</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Hadoop</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Hive</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spacing w:val="-1"/>
        </w:rPr>
        <w:t>RocketMQ</w:t>
      </w:r>
      <w:r>
        <w:rPr>
          <w:rFonts w:ascii="SimSun" w:hAnsi="SimSun" w:eastAsia="SimSun" w:cs="SimSun"/>
          <w:sz w:val="18"/>
          <w:szCs w:val="18"/>
          <w:color w:val="231F20"/>
          <w:spacing w:val="-1"/>
        </w:rPr>
        <w:t>、</w:t>
      </w:r>
      <w:r>
        <w:rPr>
          <w:rFonts w:ascii="Arial" w:hAnsi="Arial" w:eastAsia="Arial" w:cs="Arial"/>
          <w:sz w:val="18"/>
          <w:szCs w:val="18"/>
          <w:color w:val="231F20"/>
          <w:spacing w:val="-1"/>
        </w:rPr>
        <w:t>Dubbo</w:t>
      </w:r>
      <w:r>
        <w:rPr>
          <w:rFonts w:ascii="SimSun" w:hAnsi="SimSun" w:eastAsia="SimSun" w:cs="SimSun"/>
          <w:sz w:val="18"/>
          <w:szCs w:val="18"/>
          <w:color w:val="231F20"/>
          <w:spacing w:val="-1"/>
        </w:rPr>
        <w:t>、</w:t>
      </w:r>
      <w:r>
        <w:rPr>
          <w:rFonts w:ascii="Arial" w:hAnsi="Arial" w:eastAsia="Arial" w:cs="Arial"/>
          <w:sz w:val="18"/>
          <w:szCs w:val="18"/>
          <w:color w:val="231F20"/>
          <w:spacing w:val="-1"/>
        </w:rPr>
        <w:t>TiDB</w:t>
      </w:r>
      <w:r>
        <w:rPr>
          <w:rFonts w:ascii="SimSun" w:hAnsi="SimSun" w:eastAsia="SimSun" w:cs="SimSun"/>
          <w:sz w:val="18"/>
          <w:szCs w:val="18"/>
          <w:color w:val="231F20"/>
          <w:spacing w:val="-1"/>
        </w:rPr>
        <w:t>などの</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影</w:t>
      </w:r>
      <w:r>
        <w:rPr>
          <w:rFonts w:ascii="SimSun" w:hAnsi="SimSun" w:eastAsia="SimSun" w:cs="SimSun"/>
          <w:sz w:val="18"/>
          <w:szCs w:val="18"/>
          <w:color w:val="231F20"/>
          <w:spacing w:val="16"/>
        </w:rPr>
        <w:t>響</w:t>
      </w:r>
      <w:r>
        <w:rPr>
          <w:rFonts w:ascii="SimSun" w:hAnsi="SimSun" w:eastAsia="SimSun" w:cs="SimSun"/>
          <w:sz w:val="18"/>
          <w:szCs w:val="18"/>
          <w:color w:val="231F20"/>
          <w:spacing w:val="11"/>
        </w:rPr>
        <w:t>力のあるオープンソースプロジェクトに</w:t>
      </w:r>
      <w:r>
        <w:rPr>
          <w:rFonts w:ascii="Arial" w:hAnsi="Arial" w:eastAsia="Arial" w:cs="Arial"/>
          <w:sz w:val="18"/>
          <w:szCs w:val="18"/>
          <w:color w:val="231F20"/>
        </w:rPr>
        <w:t>Committer</w:t>
      </w:r>
      <w:r>
        <w:rPr>
          <w:rFonts w:ascii="MS Mincho" w:hAnsi="MS Mincho" w:eastAsia="MS Mincho" w:cs="MS Mincho"/>
          <w:sz w:val="18"/>
          <w:szCs w:val="18"/>
          <w:color w:val="231F20"/>
          <w:spacing w:val="11"/>
        </w:rPr>
        <w:t>を</w:t>
      </w:r>
      <w:r>
        <w:rPr>
          <w:rFonts w:ascii="SimSun" w:hAnsi="SimSun" w:eastAsia="SimSun" w:cs="SimSun"/>
          <w:sz w:val="18"/>
          <w:szCs w:val="18"/>
          <w:color w:val="231F20"/>
          <w:spacing w:val="11"/>
        </w:rPr>
        <w:t>デビューさせ、</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躍進を遂げました。</w:t>
      </w:r>
      <w:r>
        <w:rPr>
          <w:rFonts w:ascii="SimSun" w:hAnsi="SimSun" w:eastAsia="SimSun" w:cs="SimSun"/>
          <w:sz w:val="18"/>
          <w:szCs w:val="18"/>
          <w:color w:val="231F20"/>
        </w:rPr>
        <w:t xml:space="preserve">  </w:t>
      </w:r>
      <w:r>
        <w:rPr>
          <w:rFonts w:ascii="Arial" w:hAnsi="Arial" w:eastAsia="Arial" w:cs="Arial"/>
          <w:sz w:val="18"/>
          <w:szCs w:val="18"/>
          <w:color w:val="231F20"/>
        </w:rPr>
        <w:t>Apache</w:t>
      </w:r>
      <w:r>
        <w:rPr>
          <w:rFonts w:ascii="Arial" w:hAnsi="Arial" w:eastAsia="Arial" w:cs="Arial"/>
          <w:sz w:val="18"/>
          <w:szCs w:val="18"/>
          <w:color w:val="231F20"/>
          <w:spacing w:val="12"/>
        </w:rPr>
        <w:t xml:space="preserve"> </w:t>
      </w:r>
      <w:r>
        <w:rPr>
          <w:rFonts w:ascii="SimSun" w:hAnsi="SimSun" w:eastAsia="SimSun" w:cs="SimSun"/>
          <w:sz w:val="18"/>
          <w:szCs w:val="18"/>
          <w:color w:val="231F20"/>
        </w:rPr>
        <w:t>Software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2"/>
        </w:rPr>
        <w:t>が</w:t>
      </w:r>
      <w:r>
        <w:rPr>
          <w:rFonts w:ascii="SimSun" w:hAnsi="SimSun" w:eastAsia="SimSun" w:cs="SimSun"/>
          <w:sz w:val="18"/>
          <w:szCs w:val="18"/>
          <w:color w:val="231F20"/>
          <w:spacing w:val="11"/>
        </w:rPr>
        <w:t>発</w:t>
      </w:r>
      <w:r>
        <w:rPr>
          <w:rFonts w:ascii="SimSun" w:hAnsi="SimSun" w:eastAsia="SimSun" w:cs="SimSun"/>
          <w:sz w:val="18"/>
          <w:szCs w:val="18"/>
          <w:color w:val="231F20"/>
          <w:spacing w:val="6"/>
        </w:rPr>
        <w:t>表した</w:t>
      </w:r>
      <w:r>
        <w:rPr>
          <w:rFonts w:ascii="Arial" w:hAnsi="Arial" w:eastAsia="Arial" w:cs="Arial"/>
          <w:sz w:val="18"/>
          <w:szCs w:val="18"/>
          <w:color w:val="231F20"/>
          <w:spacing w:val="6"/>
        </w:rPr>
        <w:t>2021</w:t>
      </w:r>
      <w:r>
        <w:rPr>
          <w:rFonts w:ascii="MS Mincho" w:hAnsi="MS Mincho" w:eastAsia="MS Mincho" w:cs="MS Mincho"/>
          <w:sz w:val="18"/>
          <w:szCs w:val="18"/>
          <w:color w:val="231F20"/>
          <w:spacing w:val="6"/>
        </w:rPr>
        <w:t>年の</w:t>
      </w:r>
      <w:r>
        <w:rPr>
          <w:rFonts w:ascii="SimSun" w:hAnsi="SimSun" w:eastAsia="SimSun" w:cs="SimSun"/>
          <w:sz w:val="18"/>
          <w:szCs w:val="18"/>
          <w:color w:val="231F20"/>
          <w:spacing w:val="6"/>
        </w:rPr>
        <w:t>年次報告書によると、同社社員の</w:t>
      </w:r>
      <w:r>
        <w:rPr>
          <w:rFonts w:ascii="SimSun" w:hAnsi="SimSun" w:eastAsia="SimSun" w:cs="SimSun"/>
          <w:sz w:val="18"/>
          <w:szCs w:val="18"/>
          <w:color w:val="231F20"/>
        </w:rPr>
        <w:t>Xiao</w:t>
      </w:r>
      <w:r>
        <w:rPr>
          <w:rFonts w:ascii="SimSun" w:hAnsi="SimSun" w:eastAsia="SimSun" w:cs="SimSun"/>
          <w:sz w:val="18"/>
          <w:szCs w:val="18"/>
          <w:color w:val="231F20"/>
          <w:spacing w:val="6"/>
        </w:rPr>
        <w:t xml:space="preserve"> </w:t>
      </w:r>
      <w:r>
        <w:rPr>
          <w:rFonts w:ascii="SimSun" w:hAnsi="SimSun" w:eastAsia="SimSun" w:cs="SimSun"/>
          <w:sz w:val="18"/>
          <w:szCs w:val="18"/>
          <w:color w:val="231F20"/>
        </w:rPr>
        <w:t>Xiang</w:t>
      </w:r>
      <w:r>
        <w:rPr>
          <w:rFonts w:ascii="SimSun" w:hAnsi="SimSun" w:eastAsia="SimSun" w:cs="SimSun"/>
          <w:sz w:val="18"/>
          <w:szCs w:val="18"/>
          <w:color w:val="231F20"/>
          <w:spacing w:val="6"/>
        </w:rPr>
        <w:t>は、</w:t>
      </w:r>
      <w:r>
        <w:rPr>
          <w:rFonts w:ascii="SimSun" w:hAnsi="SimSun" w:eastAsia="SimSun" w:cs="SimSun"/>
          <w:sz w:val="18"/>
          <w:szCs w:val="18"/>
          <w:color w:val="231F20"/>
        </w:rPr>
        <w:t xml:space="preserve"> </w:t>
      </w:r>
      <w:r>
        <w:rPr>
          <w:rFonts w:ascii="Arial" w:hAnsi="Arial" w:eastAsia="Arial" w:cs="Arial"/>
          <w:sz w:val="18"/>
          <w:szCs w:val="18"/>
          <w:color w:val="231F20"/>
        </w:rPr>
        <w:t>Apache</w:t>
      </w:r>
      <w:r>
        <w:rPr>
          <w:rFonts w:ascii="Arial" w:hAnsi="Arial" w:eastAsia="Arial" w:cs="Arial"/>
          <w:sz w:val="18"/>
          <w:szCs w:val="18"/>
          <w:color w:val="231F20"/>
          <w:spacing w:val="8"/>
        </w:rPr>
        <w:t xml:space="preserve"> </w:t>
      </w:r>
      <w:r>
        <w:rPr>
          <w:rFonts w:ascii="Arial" w:hAnsi="Arial" w:eastAsia="Arial" w:cs="Arial"/>
          <w:sz w:val="18"/>
          <w:szCs w:val="18"/>
          <w:color w:val="231F20"/>
        </w:rPr>
        <w:t>NuttX</w:t>
      </w:r>
      <w:r>
        <w:rPr>
          <w:rFonts w:ascii="SimSun" w:hAnsi="SimSun" w:eastAsia="SimSun" w:cs="SimSun"/>
          <w:sz w:val="18"/>
          <w:szCs w:val="18"/>
          <w:color w:val="231F20"/>
          <w:spacing w:val="8"/>
        </w:rPr>
        <w:t>プロジェ</w:t>
      </w:r>
      <w:r>
        <w:rPr>
          <w:rFonts w:ascii="SimSun" w:hAnsi="SimSun" w:eastAsia="SimSun" w:cs="SimSun"/>
          <w:sz w:val="18"/>
          <w:szCs w:val="18"/>
          <w:color w:val="231F20"/>
          <w:spacing w:val="7"/>
        </w:rPr>
        <w:t>ク</w:t>
      </w:r>
      <w:r>
        <w:rPr>
          <w:rFonts w:ascii="SimSun" w:hAnsi="SimSun" w:eastAsia="SimSun" w:cs="SimSun"/>
          <w:sz w:val="18"/>
          <w:szCs w:val="18"/>
          <w:color w:val="231F20"/>
          <w:spacing w:val="4"/>
        </w:rPr>
        <w:t>トに対する優れた貢献が認められ、</w:t>
      </w:r>
      <w:r>
        <w:rPr>
          <w:rFonts w:ascii="Arial" w:hAnsi="Arial" w:eastAsia="Arial" w:cs="Arial"/>
          <w:sz w:val="18"/>
          <w:szCs w:val="18"/>
          <w:color w:val="231F20"/>
        </w:rPr>
        <w:t>Top</w:t>
      </w:r>
      <w:r>
        <w:rPr>
          <w:rFonts w:ascii="Arial" w:hAnsi="Arial" w:eastAsia="Arial" w:cs="Arial"/>
          <w:sz w:val="18"/>
          <w:szCs w:val="18"/>
          <w:color w:val="231F20"/>
          <w:spacing w:val="4"/>
        </w:rPr>
        <w:t>5</w:t>
      </w:r>
      <w:r>
        <w:rPr>
          <w:rFonts w:ascii="Arial" w:hAnsi="Arial" w:eastAsia="Arial" w:cs="Arial"/>
          <w:sz w:val="18"/>
          <w:szCs w:val="18"/>
          <w:color w:val="231F20"/>
          <w:spacing w:val="4"/>
        </w:rPr>
        <w:t xml:space="preserve"> </w:t>
      </w:r>
      <w:r>
        <w:rPr>
          <w:rFonts w:ascii="Arial" w:hAnsi="Arial" w:eastAsia="Arial" w:cs="Arial"/>
          <w:sz w:val="18"/>
          <w:szCs w:val="18"/>
          <w:color w:val="231F20"/>
        </w:rPr>
        <w:t>Committers</w:t>
      </w:r>
      <w:r>
        <w:rPr>
          <w:rFonts w:ascii="SimSun" w:hAnsi="SimSun" w:eastAsia="SimSun" w:cs="SimSun"/>
          <w:sz w:val="18"/>
          <w:szCs w:val="18"/>
          <w:color w:val="231F20"/>
          <w:spacing w:val="4"/>
        </w:rPr>
        <w:t>リストに掲載されま</w:t>
      </w:r>
    </w:p>
    <w:p>
      <w:pPr>
        <w:ind w:left="105" w:right="405" w:firstLine="18"/>
        <w:spacing w:before="2" w:line="369" w:lineRule="auto"/>
        <w:rPr>
          <w:rFonts w:ascii="SimSun" w:hAnsi="SimSun" w:eastAsia="SimSun" w:cs="SimSun"/>
          <w:sz w:val="18"/>
          <w:szCs w:val="18"/>
        </w:rPr>
      </w:pPr>
      <w:r>
        <w:rPr>
          <w:rFonts w:ascii="SimSun" w:hAnsi="SimSun" w:eastAsia="SimSun" w:cs="SimSun"/>
          <w:sz w:val="18"/>
          <w:szCs w:val="18"/>
          <w:color w:val="231F20"/>
          <w:spacing w:val="6"/>
        </w:rPr>
        <w:t>した。また</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Xiaomi</w:t>
      </w:r>
      <w:r>
        <w:rPr>
          <w:rFonts w:ascii="SimSun" w:hAnsi="SimSun" w:eastAsia="SimSun" w:cs="SimSun"/>
          <w:sz w:val="18"/>
          <w:szCs w:val="18"/>
          <w:color w:val="231F20"/>
          <w:spacing w:val="3"/>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3"/>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3"/>
        </w:rPr>
        <w:t>は</w:t>
      </w:r>
      <w:r>
        <w:rPr>
          <w:rFonts w:ascii="Arial" w:hAnsi="Arial" w:eastAsia="Arial" w:cs="Arial"/>
          <w:sz w:val="18"/>
          <w:szCs w:val="18"/>
          <w:color w:val="231F20"/>
          <w:spacing w:val="3"/>
        </w:rPr>
        <w:t>2021</w:t>
      </w:r>
      <w:r>
        <w:rPr>
          <w:rFonts w:ascii="MS Mincho" w:hAnsi="MS Mincho" w:eastAsia="MS Mincho" w:cs="MS Mincho"/>
          <w:sz w:val="18"/>
          <w:szCs w:val="18"/>
          <w:color w:val="231F20"/>
          <w:spacing w:val="3"/>
        </w:rPr>
        <w:t>年の</w:t>
      </w:r>
      <w:r>
        <w:rPr>
          <w:rFonts w:ascii="SimSun" w:hAnsi="SimSun" w:eastAsia="SimSun" w:cs="SimSun"/>
          <w:sz w:val="18"/>
          <w:szCs w:val="18"/>
          <w:color w:val="231F20"/>
          <w:spacing w:val="3"/>
        </w:rPr>
        <w:t>オープンソースエコビルドに積極的に参加していま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す</w:t>
      </w:r>
      <w:r>
        <w:rPr>
          <w:rFonts w:ascii="SimSun" w:hAnsi="SimSun" w:eastAsia="SimSun" w:cs="SimSun"/>
          <w:sz w:val="18"/>
          <w:szCs w:val="18"/>
          <w:color w:val="231F20"/>
          <w:spacing w:val="-10"/>
        </w:rPr>
        <w:t>。</w:t>
      </w:r>
    </w:p>
    <w:p>
      <w:pPr>
        <w:ind w:left="97"/>
        <w:spacing w:before="88" w:line="231" w:lineRule="auto"/>
        <w:rPr>
          <w:rFonts w:ascii="PMingLiU" w:hAnsi="PMingLiU" w:eastAsia="PMingLiU" w:cs="PMingLiU"/>
          <w:sz w:val="18"/>
          <w:szCs w:val="18"/>
        </w:rPr>
      </w:pPr>
      <w:r>
        <w:rPr>
          <w:rFonts w:ascii="PMingLiU" w:hAnsi="PMingLiU" w:eastAsia="PMingLiU" w:cs="PMingLiU"/>
          <w:sz w:val="18"/>
          <w:szCs w:val="18"/>
          <w:color w:val="231F20"/>
          <w:spacing w:val="-8"/>
        </w:rPr>
        <w:t>エ</w:t>
      </w:r>
      <w:r>
        <w:rPr>
          <w:rFonts w:ascii="PMingLiU" w:hAnsi="PMingLiU" w:eastAsia="PMingLiU" w:cs="PMingLiU"/>
          <w:sz w:val="18"/>
          <w:szCs w:val="18"/>
          <w:color w:val="231F20"/>
          <w:spacing w:val="-6"/>
        </w:rPr>
        <w:t>コロジー</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6"/>
        </w:rPr>
        <w:t>コビルディング</w:t>
      </w:r>
    </w:p>
    <w:p>
      <w:pPr>
        <w:ind w:left="108" w:hanging="21"/>
        <w:spacing w:before="217" w:line="264" w:lineRule="auto"/>
        <w:rPr>
          <w:rFonts w:ascii="SimSun" w:hAnsi="SimSun" w:eastAsia="SimSun" w:cs="SimSun"/>
          <w:sz w:val="18"/>
          <w:szCs w:val="18"/>
        </w:rPr>
      </w:pPr>
      <w:r>
        <w:rPr>
          <w:rFonts w:ascii="PMingLiU" w:hAnsi="PMingLiU" w:eastAsia="PMingLiU" w:cs="PMingLiU"/>
          <w:sz w:val="18"/>
          <w:szCs w:val="18"/>
          <w:color w:val="231F20"/>
          <w:spacing w:val="-10"/>
        </w:rPr>
        <w:t>5月</w:t>
      </w:r>
      <w:r>
        <w:rPr>
          <w:rFonts w:ascii="PMingLiU" w:hAnsi="PMingLiU" w:eastAsia="PMingLiU" w:cs="PMingLiU"/>
          <w:sz w:val="18"/>
          <w:szCs w:val="18"/>
          <w:color w:val="231F20"/>
          <w:spacing w:val="-6"/>
        </w:rPr>
        <w:t>に</w:t>
      </w:r>
      <w:r>
        <w:rPr>
          <w:rFonts w:ascii="PMingLiU" w:hAnsi="PMingLiU" w:eastAsia="PMingLiU" w:cs="PMingLiU"/>
          <w:sz w:val="18"/>
          <w:szCs w:val="18"/>
          <w:color w:val="231F20"/>
          <w:spacing w:val="-5"/>
        </w:rPr>
        <w:t>は、</w:t>
      </w:r>
      <w:r>
        <w:rPr>
          <w:rFonts w:ascii="SimSun" w:hAnsi="SimSun" w:eastAsia="SimSun" w:cs="SimSun"/>
          <w:sz w:val="18"/>
          <w:szCs w:val="18"/>
          <w:color w:val="231F20"/>
          <w:spacing w:val="-5"/>
        </w:rPr>
        <w:t>ICT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Instituteから「Trusted</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Open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Source</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Supply</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Chain」の認定を受け、中国の端末メーカーとし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ては初めて</w:t>
      </w:r>
      <w:r>
        <w:rPr>
          <w:rFonts w:ascii="SimSun" w:hAnsi="SimSun" w:eastAsia="SimSun" w:cs="SimSun"/>
          <w:sz w:val="18"/>
          <w:szCs w:val="18"/>
          <w:color w:val="231F20"/>
          <w:spacing w:val="-8"/>
        </w:rPr>
        <w:t>「</w:t>
      </w:r>
      <w:r>
        <w:rPr>
          <w:rFonts w:ascii="SimSun" w:hAnsi="SimSun" w:eastAsia="SimSun" w:cs="SimSun"/>
          <w:sz w:val="18"/>
          <w:szCs w:val="18"/>
          <w:color w:val="231F20"/>
          <w:spacing w:val="-5"/>
        </w:rPr>
        <w:t>Trusted</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Open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Source</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Supply</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Chain」の認定を受けました。</w:t>
      </w:r>
    </w:p>
    <w:p>
      <w:pPr>
        <w:sectPr>
          <w:headerReference w:type="default" r:id="rId1913"/>
          <w:footerReference w:type="default" r:id="rId1914"/>
          <w:pgSz w:w="9360" w:h="13041"/>
          <w:pgMar w:top="1014" w:right="232" w:bottom="538" w:left="595" w:header="560" w:footer="315" w:gutter="0"/>
        </w:sectPr>
        <w:rPr/>
      </w:pPr>
    </w:p>
    <w:p>
      <w:pPr>
        <w:ind w:left="6"/>
        <w:spacing w:before="4" w:line="233" w:lineRule="auto"/>
        <w:rPr>
          <w:rFonts w:ascii="SimSun" w:hAnsi="SimSun" w:eastAsia="SimSun" w:cs="SimSun"/>
          <w:sz w:val="18"/>
          <w:szCs w:val="18"/>
        </w:rPr>
      </w:pPr>
      <w:r>
        <w:drawing>
          <wp:anchor distT="0" distB="0" distL="0" distR="0" simplePos="0" relativeHeight="274960384" behindDoc="1" locked="0" layoutInCell="1" allowOverlap="1">
            <wp:simplePos x="0" y="0"/>
            <wp:positionH relativeFrom="column">
              <wp:posOffset>3772325</wp:posOffset>
            </wp:positionH>
            <wp:positionV relativeFrom="paragraph">
              <wp:posOffset>6273</wp:posOffset>
            </wp:positionV>
            <wp:extent cx="559117" cy="139445"/>
            <wp:effectExtent l="0" t="0" r="0" b="0"/>
            <wp:wrapNone/>
            <wp:docPr id="2482" name="IM 2482"/>
            <wp:cNvGraphicFramePr/>
            <a:graphic>
              <a:graphicData uri="http://schemas.openxmlformats.org/drawingml/2006/picture">
                <pic:pic>
                  <pic:nvPicPr>
                    <pic:cNvPr id="2482" name="IM 2482"/>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spacing w:val="-4"/>
        </w:rPr>
        <w:t>8月、</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2"/>
        </w:rPr>
        <w:t>Xiaomi</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Vela</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3"/>
        </w:rPr>
        <w:t>中</w:t>
      </w:r>
      <w:r>
        <w:rPr>
          <w:rFonts w:ascii="SimSun" w:hAnsi="SimSun" w:eastAsia="SimSun" w:cs="SimSun"/>
          <w:sz w:val="18"/>
          <w:szCs w:val="18"/>
          <w:color w:val="231F20"/>
          <w:spacing w:val="-2"/>
        </w:rPr>
        <w:t>国初の</w:t>
      </w:r>
      <w:r>
        <w:rPr>
          <w:rFonts w:ascii="Arial" w:hAnsi="Arial" w:eastAsia="Arial" w:cs="Arial"/>
          <w:sz w:val="18"/>
          <w:szCs w:val="18"/>
          <w:color w:val="231F20"/>
          <w:spacing w:val="-2"/>
        </w:rPr>
        <w:t>NuttX</w:t>
      </w:r>
      <w:r>
        <w:rPr>
          <w:rFonts w:ascii="SimSun" w:hAnsi="SimSun" w:eastAsia="SimSun" w:cs="SimSun"/>
          <w:sz w:val="18"/>
          <w:szCs w:val="18"/>
          <w:color w:val="231F20"/>
          <w:spacing w:val="-2"/>
        </w:rPr>
        <w:t>開発グループワークショップを成功させ、</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マルチプラットフォ</w:t>
      </w:r>
    </w:p>
    <w:p>
      <w:pPr>
        <w:ind w:left="30" w:right="171" w:hanging="20"/>
        <w:spacing w:before="95" w:line="339" w:lineRule="auto"/>
        <w:rPr>
          <w:rFonts w:ascii="SimSun" w:hAnsi="SimSun" w:eastAsia="SimSun" w:cs="SimSun"/>
          <w:sz w:val="18"/>
          <w:szCs w:val="18"/>
        </w:rPr>
      </w:pPr>
      <w:r>
        <w:rPr>
          <w:rFonts w:ascii="SimSun" w:hAnsi="SimSun" w:eastAsia="SimSun" w:cs="SimSun"/>
          <w:sz w:val="18"/>
          <w:szCs w:val="18"/>
          <w:color w:val="231F20"/>
          <w:spacing w:val="3"/>
        </w:rPr>
        <w:t>ームのライブストリームで最大</w:t>
      </w:r>
      <w:r>
        <w:rPr>
          <w:rFonts w:ascii="Arial" w:hAnsi="Arial" w:eastAsia="Arial" w:cs="Arial"/>
          <w:sz w:val="18"/>
          <w:szCs w:val="18"/>
          <w:color w:val="231F20"/>
          <w:spacing w:val="3"/>
        </w:rPr>
        <w:t>3000</w:t>
      </w:r>
      <w:r>
        <w:rPr>
          <w:rFonts w:ascii="SimSun" w:hAnsi="SimSun" w:eastAsia="SimSun" w:cs="SimSun"/>
          <w:sz w:val="18"/>
          <w:szCs w:val="18"/>
          <w:color w:val="231F20"/>
          <w:spacing w:val="3"/>
        </w:rPr>
        <w:t>人以上の視聴者を集め、オンライン交流を通じて活発</w:t>
      </w:r>
      <w:r>
        <w:rPr>
          <w:rFonts w:ascii="SimSun" w:hAnsi="SimSun" w:eastAsia="SimSun" w:cs="SimSun"/>
          <w:sz w:val="18"/>
          <w:szCs w:val="18"/>
          <w:color w:val="231F20"/>
        </w:rPr>
        <w:t>な議論</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を行い、非常に好評を博した。</w:t>
      </w:r>
    </w:p>
    <w:p>
      <w:pPr>
        <w:ind w:left="1" w:right="116" w:hanging="1"/>
        <w:spacing w:before="118" w:line="333" w:lineRule="auto"/>
        <w:rPr>
          <w:rFonts w:ascii="SimSun" w:hAnsi="SimSun" w:eastAsia="SimSun" w:cs="SimSun"/>
          <w:sz w:val="18"/>
          <w:szCs w:val="18"/>
        </w:rPr>
      </w:pPr>
      <w:r>
        <w:rPr>
          <w:rFonts w:ascii="PMingLiU" w:hAnsi="PMingLiU" w:eastAsia="PMingLiU" w:cs="PMingLiU"/>
          <w:sz w:val="18"/>
          <w:szCs w:val="18"/>
          <w:color w:val="231F20"/>
          <w:spacing w:val="-2"/>
        </w:rPr>
        <w:t>9月、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1"/>
        </w:rPr>
        <w:t>Robotics</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Community</w:t>
      </w:r>
      <w:r>
        <w:rPr>
          <w:rFonts w:ascii="SimSun" w:hAnsi="SimSun" w:eastAsia="SimSun" w:cs="SimSun"/>
          <w:sz w:val="18"/>
          <w:szCs w:val="18"/>
          <w:color w:val="231F20"/>
          <w:spacing w:val="-2"/>
        </w:rPr>
        <w:t>は、オープンソースのリス</w:t>
      </w:r>
      <w:r>
        <w:rPr>
          <w:rFonts w:ascii="SimSun" w:hAnsi="SimSun" w:eastAsia="SimSun" w:cs="SimSun"/>
          <w:sz w:val="18"/>
          <w:szCs w:val="18"/>
          <w:color w:val="231F20"/>
          <w:spacing w:val="-1"/>
        </w:rPr>
        <w:t>クアセスメントを完了し、正式に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ソース</w:t>
      </w:r>
      <w:r>
        <w:rPr>
          <w:rFonts w:ascii="SimSun" w:hAnsi="SimSun" w:eastAsia="SimSun" w:cs="SimSun"/>
          <w:sz w:val="18"/>
          <w:szCs w:val="18"/>
          <w:color w:val="231F20"/>
          <w:spacing w:val="3"/>
        </w:rPr>
        <w:t>を公開しました。その後すぐに、サイバードッグプロジェクトは</w:t>
      </w:r>
      <w:r>
        <w:rPr>
          <w:rFonts w:ascii="SimSun" w:hAnsi="SimSun" w:eastAsia="SimSun" w:cs="SimSun"/>
          <w:sz w:val="18"/>
          <w:szCs w:val="18"/>
          <w:color w:val="231F20"/>
        </w:rPr>
        <w:t>ICT</w:t>
      </w:r>
      <w:r>
        <w:rPr>
          <w:rFonts w:ascii="SimSun" w:hAnsi="SimSun" w:eastAsia="SimSun" w:cs="SimSun"/>
          <w:sz w:val="18"/>
          <w:szCs w:val="18"/>
          <w:color w:val="231F20"/>
          <w:spacing w:val="3"/>
        </w:rPr>
        <w:t>アカデミーから</w:t>
      </w:r>
      <w:r>
        <w:rPr>
          <w:rFonts w:ascii="SimSun" w:hAnsi="SimSun" w:eastAsia="SimSun" w:cs="SimSun"/>
          <w:sz w:val="18"/>
          <w:szCs w:val="18"/>
          <w:color w:val="231F20"/>
        </w:rPr>
        <w:t xml:space="preserve">      </w:t>
      </w:r>
      <w:r>
        <w:rPr>
          <w:rFonts w:ascii="SimSun" w:hAnsi="SimSun" w:eastAsia="SimSun" w:cs="SimSun"/>
          <w:sz w:val="18"/>
          <w:szCs w:val="18"/>
          <w:color w:val="231F20"/>
        </w:rPr>
        <w:t>Trusted</w:t>
      </w:r>
      <w:r>
        <w:rPr>
          <w:rFonts w:ascii="SimSun" w:hAnsi="SimSun" w:eastAsia="SimSun" w:cs="SimSun"/>
          <w:sz w:val="18"/>
          <w:szCs w:val="18"/>
          <w:color w:val="231F20"/>
          <w:spacing w:val="1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Project</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として認定され、</w:t>
      </w:r>
      <w:r>
        <w:rPr>
          <w:rFonts w:ascii="SimSun" w:hAnsi="SimSun" w:eastAsia="SimSun" w:cs="SimSun"/>
          <w:sz w:val="18"/>
          <w:szCs w:val="18"/>
          <w:color w:val="231F20"/>
        </w:rPr>
        <w:t>ICT</w:t>
      </w:r>
      <w:r>
        <w:rPr>
          <w:rFonts w:ascii="SimSun" w:hAnsi="SimSun" w:eastAsia="SimSun" w:cs="SimSun"/>
          <w:sz w:val="18"/>
          <w:szCs w:val="18"/>
          <w:color w:val="231F20"/>
          <w:spacing w:val="9"/>
        </w:rPr>
        <w:t>アカデミー</w:t>
      </w:r>
      <w:r>
        <w:rPr>
          <w:rFonts w:ascii="SimSun" w:hAnsi="SimSun" w:eastAsia="SimSun" w:cs="SimSun"/>
          <w:sz w:val="18"/>
          <w:szCs w:val="18"/>
          <w:color w:val="231F20"/>
        </w:rPr>
        <w:t>Trusted</w:t>
      </w:r>
      <w:r>
        <w:rPr>
          <w:rFonts w:ascii="SimSun" w:hAnsi="SimSun" w:eastAsia="SimSun" w:cs="SimSun"/>
          <w:sz w:val="18"/>
          <w:szCs w:val="18"/>
          <w:color w:val="231F20"/>
          <w:spacing w:val="9"/>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9"/>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9"/>
        </w:rPr>
        <w:t xml:space="preserve"> </w:t>
      </w:r>
      <w:r>
        <w:rPr>
          <w:rFonts w:ascii="SimSun" w:hAnsi="SimSun" w:eastAsia="SimSun" w:cs="SimSun"/>
          <w:sz w:val="18"/>
          <w:szCs w:val="18"/>
          <w:color w:val="231F20"/>
        </w:rPr>
        <w:t>Community</w:t>
      </w:r>
      <w:r>
        <w:rPr>
          <w:rFonts w:ascii="SimSun" w:hAnsi="SimSun" w:eastAsia="SimSun" w:cs="SimSun"/>
          <w:sz w:val="18"/>
          <w:szCs w:val="18"/>
          <w:color w:val="231F20"/>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9"/>
        </w:rPr>
        <w:t>の最初のメンバーとなりました。</w:t>
      </w:r>
    </w:p>
    <w:p>
      <w:pPr>
        <w:ind w:left="40" w:right="83" w:hanging="41"/>
        <w:spacing w:before="124" w:line="346" w:lineRule="auto"/>
        <w:rPr>
          <w:rFonts w:ascii="SimSun" w:hAnsi="SimSun" w:eastAsia="SimSun" w:cs="SimSun"/>
          <w:sz w:val="18"/>
          <w:szCs w:val="18"/>
        </w:rPr>
      </w:pPr>
      <w:r>
        <w:rPr>
          <w:rFonts w:ascii="PMingLiU" w:hAnsi="PMingLiU" w:eastAsia="PMingLiU" w:cs="PMingLiU"/>
          <w:sz w:val="18"/>
          <w:szCs w:val="18"/>
          <w:color w:val="231F20"/>
          <w:spacing w:val="6"/>
        </w:rPr>
        <w:t>9月には</w:t>
      </w:r>
      <w:r>
        <w:rPr>
          <w:rFonts w:ascii="SimSun" w:hAnsi="SimSun" w:eastAsia="SimSun" w:cs="SimSun"/>
          <w:sz w:val="18"/>
          <w:szCs w:val="18"/>
          <w:color w:val="231F20"/>
          <w:spacing w:val="5"/>
        </w:rPr>
        <w:t>第</w:t>
      </w:r>
      <w:r>
        <w:rPr>
          <w:rFonts w:ascii="SimSun" w:hAnsi="SimSun" w:eastAsia="SimSun" w:cs="SimSun"/>
          <w:sz w:val="18"/>
          <w:szCs w:val="18"/>
          <w:color w:val="231F20"/>
          <w:spacing w:val="3"/>
        </w:rPr>
        <w:t>1回</w:t>
      </w:r>
      <w:r>
        <w:rPr>
          <w:rFonts w:ascii="Arial" w:hAnsi="Arial" w:eastAsia="Arial" w:cs="Arial"/>
          <w:sz w:val="18"/>
          <w:szCs w:val="18"/>
          <w:color w:val="231F20"/>
        </w:rPr>
        <w:t>Apache</w:t>
      </w:r>
      <w:r>
        <w:rPr>
          <w:rFonts w:ascii="Arial" w:hAnsi="Arial" w:eastAsia="Arial" w:cs="Arial"/>
          <w:sz w:val="18"/>
          <w:szCs w:val="18"/>
          <w:color w:val="231F20"/>
          <w:spacing w:val="3"/>
        </w:rPr>
        <w:t xml:space="preserve"> </w:t>
      </w:r>
      <w:r>
        <w:rPr>
          <w:rFonts w:ascii="Arial" w:hAnsi="Arial" w:eastAsia="Arial" w:cs="Arial"/>
          <w:sz w:val="18"/>
          <w:szCs w:val="18"/>
          <w:color w:val="231F20"/>
        </w:rPr>
        <w:t>Pegasus</w:t>
      </w:r>
      <w:r>
        <w:rPr>
          <w:rFonts w:ascii="Arial" w:hAnsi="Arial" w:eastAsia="Arial" w:cs="Arial"/>
          <w:sz w:val="18"/>
          <w:szCs w:val="18"/>
          <w:color w:val="231F20"/>
          <w:spacing w:val="3"/>
        </w:rPr>
        <w:t xml:space="preserve"> </w:t>
      </w:r>
      <w:r>
        <w:rPr>
          <w:rFonts w:ascii="Arial" w:hAnsi="Arial" w:eastAsia="Arial" w:cs="Arial"/>
          <w:sz w:val="18"/>
          <w:szCs w:val="18"/>
          <w:color w:val="231F20"/>
        </w:rPr>
        <w:t>Meetup</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開催し</w:t>
      </w:r>
      <w:r>
        <w:rPr>
          <w:rFonts w:ascii="MS Mincho" w:hAnsi="MS Mincho" w:eastAsia="MS Mincho" w:cs="MS Mincho"/>
          <w:sz w:val="18"/>
          <w:szCs w:val="18"/>
          <w:color w:val="231F20"/>
          <w:spacing w:val="3"/>
        </w:rPr>
        <w:t>、</w:t>
      </w:r>
      <w:r>
        <w:rPr>
          <w:rFonts w:ascii="Arial" w:hAnsi="Arial" w:eastAsia="Arial" w:cs="Arial"/>
          <w:sz w:val="18"/>
          <w:szCs w:val="18"/>
          <w:color w:val="231F20"/>
          <w:spacing w:val="3"/>
        </w:rPr>
        <w:t>5</w:t>
      </w:r>
      <w:r>
        <w:rPr>
          <w:rFonts w:ascii="SimSun" w:hAnsi="SimSun" w:eastAsia="SimSun" w:cs="SimSun"/>
          <w:sz w:val="18"/>
          <w:szCs w:val="18"/>
          <w:color w:val="231F20"/>
          <w:spacing w:val="3"/>
        </w:rPr>
        <w:t>時間にわたってオフラインで</w:t>
      </w:r>
      <w:r>
        <w:rPr>
          <w:rFonts w:ascii="Arial" w:hAnsi="Arial" w:eastAsia="Arial" w:cs="Arial"/>
          <w:sz w:val="18"/>
          <w:szCs w:val="18"/>
          <w:color w:val="231F20"/>
          <w:spacing w:val="3"/>
        </w:rPr>
        <w:t>75</w:t>
      </w:r>
      <w:r>
        <w:rPr>
          <w:rFonts w:ascii="MS Mincho" w:hAnsi="MS Mincho" w:eastAsia="MS Mincho" w:cs="MS Mincho"/>
          <w:sz w:val="18"/>
          <w:szCs w:val="18"/>
          <w:color w:val="231F20"/>
          <w:spacing w:val="3"/>
        </w:rPr>
        <w:t>人以上</w:t>
      </w:r>
      <w:r>
        <w:rPr>
          <w:rFonts w:ascii="SimSun" w:hAnsi="SimSun" w:eastAsia="SimSun" w:cs="SimSun"/>
          <w:sz w:val="18"/>
          <w:szCs w:val="18"/>
          <w:color w:val="231F20"/>
          <w:spacing w:val="3"/>
        </w:rPr>
        <w:t>、</w:t>
      </w:r>
      <w:r>
        <w:rPr>
          <w:rFonts w:ascii="SimSun" w:hAnsi="SimSun" w:eastAsia="SimSun" w:cs="SimSun"/>
          <w:sz w:val="18"/>
          <w:szCs w:val="18"/>
          <w:color w:val="231F20"/>
        </w:rPr>
        <w:t>B</w:t>
      </w:r>
      <w:r>
        <w:rPr>
          <w:rFonts w:ascii="SimSun" w:hAnsi="SimSun" w:eastAsia="SimSun" w:cs="SimSun"/>
          <w:sz w:val="18"/>
          <w:szCs w:val="18"/>
          <w:color w:val="231F20"/>
          <w:spacing w:val="3"/>
        </w:rPr>
        <w:t>-</w:t>
      </w:r>
      <w:r>
        <w:rPr>
          <w:rFonts w:ascii="SimSun" w:hAnsi="SimSun" w:eastAsia="SimSun" w:cs="SimSun"/>
          <w:sz w:val="18"/>
          <w:szCs w:val="18"/>
          <w:color w:val="231F20"/>
        </w:rPr>
        <w:t>site</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と</w:t>
      </w:r>
      <w:r>
        <w:rPr>
          <w:rFonts w:ascii="Arial" w:hAnsi="Arial" w:eastAsia="Arial" w:cs="Arial"/>
          <w:sz w:val="18"/>
          <w:szCs w:val="18"/>
          <w:color w:val="231F20"/>
        </w:rPr>
        <w:t>Datafun</w:t>
      </w:r>
      <w:r>
        <w:rPr>
          <w:rFonts w:ascii="MS Mincho" w:hAnsi="MS Mincho" w:eastAsia="MS Mincho" w:cs="MS Mincho"/>
          <w:sz w:val="18"/>
          <w:szCs w:val="18"/>
          <w:color w:val="231F20"/>
          <w:spacing w:val="7"/>
        </w:rPr>
        <w:t>で</w:t>
      </w:r>
      <w:r>
        <w:rPr>
          <w:rFonts w:ascii="Arial" w:hAnsi="Arial" w:eastAsia="Arial" w:cs="Arial"/>
          <w:sz w:val="18"/>
          <w:szCs w:val="18"/>
          <w:color w:val="231F20"/>
          <w:spacing w:val="6"/>
        </w:rPr>
        <w:t>800</w:t>
      </w:r>
      <w:r>
        <w:rPr>
          <w:rFonts w:ascii="SimSun" w:hAnsi="SimSun" w:eastAsia="SimSun" w:cs="SimSun"/>
          <w:sz w:val="18"/>
          <w:szCs w:val="18"/>
          <w:color w:val="231F20"/>
          <w:spacing w:val="6"/>
        </w:rPr>
        <w:t>人以上のオンライン参加者が集まりました。</w:t>
      </w:r>
    </w:p>
    <w:p>
      <w:pPr>
        <w:ind w:left="16"/>
        <w:spacing w:before="105" w:line="223" w:lineRule="auto"/>
        <w:rPr>
          <w:rFonts w:ascii="SimSun" w:hAnsi="SimSun" w:eastAsia="SimSun" w:cs="SimSun"/>
          <w:sz w:val="18"/>
          <w:szCs w:val="18"/>
        </w:rPr>
      </w:pPr>
      <w:r>
        <w:rPr>
          <w:rFonts w:ascii="PMingLiU" w:hAnsi="PMingLiU" w:eastAsia="PMingLiU" w:cs="PMingLiU"/>
          <w:sz w:val="18"/>
          <w:szCs w:val="18"/>
          <w:color w:val="231F20"/>
          <w:spacing w:val="-2"/>
        </w:rPr>
        <w:t>10月、</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1"/>
        </w:rPr>
        <w:t>Xiaomi</w:t>
      </w:r>
      <w:r>
        <w:rPr>
          <w:rFonts w:ascii="SimSun" w:hAnsi="SimSun" w:eastAsia="SimSun" w:cs="SimSun"/>
          <w:sz w:val="18"/>
          <w:szCs w:val="18"/>
          <w:color w:val="231F20"/>
          <w:spacing w:val="-2"/>
        </w:rPr>
        <w:t>は</w:t>
      </w:r>
      <w:r>
        <w:rPr>
          <w:rFonts w:ascii="Arial" w:hAnsi="Arial" w:eastAsia="Arial" w:cs="Arial"/>
          <w:sz w:val="18"/>
          <w:szCs w:val="18"/>
          <w:color w:val="231F20"/>
          <w:spacing w:val="-1"/>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の</w:t>
      </w:r>
      <w:r>
        <w:rPr>
          <w:rFonts w:ascii="Arial" w:hAnsi="Arial" w:eastAsia="Arial" w:cs="Arial"/>
          <w:sz w:val="18"/>
          <w:szCs w:val="18"/>
          <w:color w:val="231F20"/>
          <w:spacing w:val="-1"/>
        </w:rPr>
        <w:t>Targeted</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Sliver</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Sponsor</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格上げされた。</w:t>
      </w:r>
    </w:p>
    <w:p>
      <w:pPr>
        <w:sectPr>
          <w:headerReference w:type="default" r:id="rId1915"/>
          <w:footerReference w:type="default" r:id="rId1916"/>
          <w:pgSz w:w="9360" w:h="13041"/>
          <w:pgMar w:top="784" w:right="590" w:bottom="538" w:left="680"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94" w:right="404" w:firstLine="10"/>
        <w:spacing w:before="58" w:line="357" w:lineRule="auto"/>
        <w:rPr>
          <w:rFonts w:ascii="SimSun" w:hAnsi="SimSun" w:eastAsia="SimSun" w:cs="SimSun"/>
          <w:sz w:val="18"/>
          <w:szCs w:val="18"/>
        </w:rPr>
      </w:pPr>
      <w:r>
        <w:rPr>
          <w:rFonts w:ascii="SimSun" w:hAnsi="SimSun" w:eastAsia="SimSun" w:cs="SimSun"/>
          <w:sz w:val="18"/>
          <w:szCs w:val="18"/>
          <w:color w:val="231F20"/>
          <w:spacing w:val="-1"/>
        </w:rPr>
        <w:t>同時に、</w:t>
      </w:r>
      <w:r>
        <w:rPr>
          <w:rFonts w:ascii="SimSun" w:hAnsi="SimSun" w:eastAsia="SimSun" w:cs="SimSun"/>
          <w:sz w:val="18"/>
          <w:szCs w:val="18"/>
          <w:color w:val="231F20"/>
          <w:spacing w:val="-1"/>
        </w:rPr>
        <w:t xml:space="preserve"> </w:t>
      </w:r>
      <w:r>
        <w:rPr>
          <w:rFonts w:ascii="SimSun" w:hAnsi="SimSun" w:eastAsia="SimSun" w:cs="SimSun"/>
          <w:sz w:val="18"/>
          <w:szCs w:val="18"/>
          <w:color w:val="231F20"/>
        </w:rPr>
        <w:t>Xiaomi</w:t>
      </w:r>
      <w:r>
        <w:rPr>
          <w:rFonts w:ascii="SimSun" w:hAnsi="SimSun" w:eastAsia="SimSun" w:cs="SimSun"/>
          <w:sz w:val="18"/>
          <w:szCs w:val="18"/>
          <w:color w:val="231F20"/>
          <w:spacing w:val="-1"/>
        </w:rPr>
        <w:t>は積極的に自身のオープンソ</w:t>
      </w:r>
      <w:r>
        <w:rPr>
          <w:rFonts w:ascii="SimSun" w:hAnsi="SimSun" w:eastAsia="SimSun" w:cs="SimSun"/>
          <w:sz w:val="18"/>
          <w:szCs w:val="18"/>
          <w:color w:val="231F20"/>
        </w:rPr>
        <w:t>ース実践経験を外部に輸出しています。</w:t>
      </w:r>
      <w:r>
        <w:rPr>
          <w:rFonts w:ascii="SimSun" w:hAnsi="SimSun" w:eastAsia="SimSun" w:cs="SimSun"/>
          <w:sz w:val="18"/>
          <w:szCs w:val="18"/>
          <w:color w:val="231F20"/>
        </w:rPr>
        <w:t xml:space="preserve">  </w:t>
      </w:r>
      <w:r>
        <w:rPr>
          <w:rFonts w:ascii="SimSun" w:hAnsi="SimSun" w:eastAsia="SimSun" w:cs="SimSun"/>
          <w:sz w:val="18"/>
          <w:szCs w:val="18"/>
          <w:color w:val="231F20"/>
        </w:rPr>
        <w:t>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ースプロジェクトとコミュニティの</w:t>
      </w:r>
      <w:r>
        <w:rPr>
          <w:rFonts w:ascii="SimSun" w:hAnsi="SimSun" w:eastAsia="SimSun" w:cs="SimSun"/>
          <w:sz w:val="18"/>
          <w:szCs w:val="18"/>
          <w:color w:val="231F20"/>
        </w:rPr>
        <w:t>ケースブック』第1号にはXiaomiのMACEと</w:t>
      </w:r>
      <w:r>
        <w:rPr>
          <w:rFonts w:ascii="Arial" w:hAnsi="Arial" w:eastAsia="Arial" w:cs="Arial"/>
          <w:sz w:val="18"/>
          <w:szCs w:val="18"/>
          <w:color w:val="231F20"/>
        </w:rPr>
        <w:t>Pegasus</w:t>
      </w:r>
      <w:r>
        <w:rPr>
          <w:rFonts w:ascii="SimSun" w:hAnsi="SimSun" w:eastAsia="SimSun" w:cs="SimSun"/>
          <w:sz w:val="18"/>
          <w:szCs w:val="18"/>
          <w:color w:val="231F20"/>
        </w:rPr>
        <w:t>プロジェクト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のオ</w:t>
      </w:r>
      <w:r>
        <w:rPr>
          <w:rFonts w:ascii="SimSun" w:hAnsi="SimSun" w:eastAsia="SimSun" w:cs="SimSun"/>
          <w:sz w:val="18"/>
          <w:szCs w:val="18"/>
          <w:color w:val="231F20"/>
        </w:rPr>
        <w:t>ープンソース実践事例が、『企業オープンソースガバナンスケースブック』第1号にはXiaomiの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オープンソースガバナンス事例が集められています。同社が準備段階から参加していた中国コ</w:t>
      </w:r>
      <w:r>
        <w:rPr>
          <w:rFonts w:ascii="SimSun" w:hAnsi="SimSun" w:eastAsia="SimSun" w:cs="SimSun"/>
          <w:sz w:val="18"/>
          <w:szCs w:val="18"/>
          <w:color w:val="231F20"/>
          <w:spacing w:val="5"/>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ピュータ学会オープンソース開発委員会は、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12</w:t>
      </w:r>
      <w:r>
        <w:rPr>
          <w:rFonts w:ascii="SimSun" w:hAnsi="SimSun" w:eastAsia="SimSun" w:cs="SimSun"/>
          <w:sz w:val="18"/>
          <w:szCs w:val="18"/>
          <w:color w:val="231F20"/>
          <w:spacing w:val="2"/>
        </w:rPr>
        <w:t>月</w:t>
      </w:r>
      <w:r>
        <w:rPr>
          <w:rFonts w:ascii="SimSun" w:hAnsi="SimSun" w:eastAsia="SimSun" w:cs="SimSun"/>
          <w:sz w:val="18"/>
          <w:szCs w:val="18"/>
          <w:color w:val="231F20"/>
          <w:spacing w:val="1"/>
        </w:rPr>
        <w:t>に正式に設立された。</w:t>
      </w:r>
    </w:p>
    <w:p>
      <w:pPr>
        <w:ind w:left="89"/>
        <w:spacing w:before="211" w:line="212" w:lineRule="auto"/>
        <w:outlineLvl w:val="2"/>
        <w:rPr>
          <w:rFonts w:ascii="PMingLiU" w:hAnsi="PMingLiU" w:eastAsia="PMingLiU" w:cs="PMingLiU"/>
          <w:sz w:val="21"/>
          <w:szCs w:val="21"/>
        </w:rPr>
      </w:pPr>
      <w:r>
        <w:rPr>
          <w:rFonts w:ascii="Arial" w:hAnsi="Arial" w:eastAsia="Arial" w:cs="Arial"/>
          <w:sz w:val="21"/>
          <w:szCs w:val="21"/>
          <w:color w:val="231F20"/>
          <w:spacing w:val="-2"/>
        </w:rPr>
        <w:t>9.3.8</w:t>
      </w:r>
      <w:r>
        <w:rPr>
          <w:rFonts w:ascii="Arial" w:hAnsi="Arial" w:eastAsia="Arial" w:cs="Arial"/>
          <w:sz w:val="21"/>
          <w:szCs w:val="21"/>
          <w:color w:val="231F20"/>
          <w:spacing w:val="-2"/>
        </w:rPr>
        <w:t xml:space="preserve">  </w:t>
      </w:r>
      <w:r>
        <w:rPr>
          <w:rFonts w:ascii="PMingLiU" w:hAnsi="PMingLiU" w:eastAsia="PMingLiU" w:cs="PMingLiU"/>
          <w:sz w:val="21"/>
          <w:szCs w:val="21"/>
          <w:color w:val="231F20"/>
          <w:spacing w:val="-2"/>
        </w:rPr>
        <w:t>卜口</w:t>
      </w:r>
      <w:r>
        <w:rPr>
          <w:rFonts w:ascii="PMingLiU" w:hAnsi="PMingLiU" w:eastAsia="PMingLiU" w:cs="PMingLiU"/>
          <w:sz w:val="21"/>
          <w:szCs w:val="21"/>
          <w:color w:val="231F20"/>
          <w:spacing w:val="-1"/>
        </w:rPr>
        <w:t>y了又</w:t>
      </w:r>
    </w:p>
    <w:p>
      <w:pPr>
        <w:ind w:left="111" w:hanging="23"/>
        <w:spacing w:before="193" w:line="260" w:lineRule="auto"/>
        <w:rPr>
          <w:rFonts w:ascii="SimSun" w:hAnsi="SimSun" w:eastAsia="SimSun" w:cs="SimSun"/>
          <w:sz w:val="18"/>
          <w:szCs w:val="18"/>
        </w:rPr>
      </w:pPr>
      <w:r>
        <w:rPr>
          <w:rFonts w:ascii="Arial" w:hAnsi="Arial" w:eastAsia="Arial" w:cs="Arial"/>
          <w:sz w:val="18"/>
          <w:szCs w:val="18"/>
          <w:color w:val="231F20"/>
          <w:spacing w:val="8"/>
        </w:rPr>
        <w:t>2021</w:t>
      </w:r>
      <w:r>
        <w:rPr>
          <w:rFonts w:ascii="MS Mincho" w:hAnsi="MS Mincho" w:eastAsia="MS Mincho" w:cs="MS Mincho"/>
          <w:sz w:val="18"/>
          <w:szCs w:val="18"/>
          <w:color w:val="231F20"/>
          <w:spacing w:val="8"/>
        </w:rPr>
        <w:t>年、</w:t>
      </w:r>
      <w:r>
        <w:rPr>
          <w:rFonts w:ascii="MS Mincho" w:hAnsi="MS Mincho" w:eastAsia="MS Mincho" w:cs="MS Mincho"/>
          <w:sz w:val="18"/>
          <w:szCs w:val="18"/>
          <w:color w:val="231F20"/>
          <w:spacing w:val="8"/>
        </w:rPr>
        <w:t xml:space="preserve"> </w:t>
      </w:r>
      <w:r>
        <w:rPr>
          <w:rFonts w:ascii="Arial" w:hAnsi="Arial" w:eastAsia="Arial" w:cs="Arial"/>
          <w:sz w:val="18"/>
          <w:szCs w:val="18"/>
          <w:color w:val="231F20"/>
        </w:rPr>
        <w:t>Drip</w:t>
      </w:r>
      <w:r>
        <w:rPr>
          <w:rFonts w:ascii="MS Mincho" w:hAnsi="MS Mincho" w:eastAsia="MS Mincho" w:cs="MS Mincho"/>
          <w:sz w:val="18"/>
          <w:szCs w:val="18"/>
          <w:color w:val="231F20"/>
          <w:spacing w:val="8"/>
        </w:rPr>
        <w:t>は</w:t>
      </w:r>
      <w:r>
        <w:rPr>
          <w:rFonts w:ascii="SimSun" w:hAnsi="SimSun" w:eastAsia="SimSun" w:cs="SimSun"/>
          <w:sz w:val="18"/>
          <w:szCs w:val="18"/>
          <w:color w:val="231F20"/>
          <w:spacing w:val="6"/>
        </w:rPr>
        <w:t>複</w:t>
      </w:r>
      <w:r>
        <w:rPr>
          <w:rFonts w:ascii="SimSun" w:hAnsi="SimSun" w:eastAsia="SimSun" w:cs="SimSun"/>
          <w:sz w:val="18"/>
          <w:szCs w:val="18"/>
          <w:color w:val="231F20"/>
          <w:spacing w:val="4"/>
        </w:rPr>
        <w:t>数のオープンソース財団やオープンソース組織の最初のメンバーとなり、コミュニ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ティで</w:t>
      </w:r>
      <w:r>
        <w:rPr>
          <w:rFonts w:ascii="SimSun" w:hAnsi="SimSun" w:eastAsia="SimSun" w:cs="SimSun"/>
          <w:sz w:val="18"/>
          <w:szCs w:val="18"/>
          <w:color w:val="231F20"/>
          <w:spacing w:val="8"/>
        </w:rPr>
        <w:t>積</w:t>
      </w:r>
      <w:r>
        <w:rPr>
          <w:rFonts w:ascii="SimSun" w:hAnsi="SimSun" w:eastAsia="SimSun" w:cs="SimSun"/>
          <w:sz w:val="18"/>
          <w:szCs w:val="18"/>
          <w:color w:val="231F20"/>
          <w:spacing w:val="5"/>
        </w:rPr>
        <w:t>極的に主導的な役割を担っています。現在</w:t>
      </w:r>
    </w:p>
    <w:p>
      <w:pPr>
        <w:ind w:left="88" w:right="404"/>
        <w:spacing w:before="83" w:line="357"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rPr>
        <w:t>年末時点で、</w:t>
      </w:r>
      <w:r>
        <w:rPr>
          <w:rFonts w:ascii="Arial" w:hAnsi="Arial" w:eastAsia="Arial" w:cs="Arial"/>
          <w:sz w:val="18"/>
          <w:szCs w:val="18"/>
          <w:color w:val="231F20"/>
        </w:rPr>
        <w:t>Drip</w:t>
      </w:r>
      <w:r>
        <w:rPr>
          <w:rFonts w:ascii="Arial" w:hAnsi="Arial" w:eastAsia="Arial" w:cs="Arial"/>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Sourceには、</w:t>
      </w:r>
      <w:r>
        <w:rPr>
          <w:rFonts w:ascii="Arial" w:hAnsi="Arial" w:eastAsia="Arial" w:cs="Arial"/>
          <w:sz w:val="18"/>
          <w:szCs w:val="18"/>
          <w:color w:val="231F20"/>
        </w:rPr>
        <w:t>9</w:t>
      </w:r>
      <w:r>
        <w:rPr>
          <w:rFonts w:ascii="MS Mincho" w:hAnsi="MS Mincho" w:eastAsia="MS Mincho" w:cs="MS Mincho"/>
          <w:sz w:val="18"/>
          <w:szCs w:val="18"/>
          <w:color w:val="231F20"/>
        </w:rPr>
        <w:t>つの</w:t>
      </w:r>
      <w:r>
        <w:rPr>
          <w:rFonts w:ascii="SimSun" w:hAnsi="SimSun" w:eastAsia="SimSun" w:cs="SimSun"/>
          <w:sz w:val="18"/>
          <w:szCs w:val="18"/>
          <w:color w:val="231F20"/>
        </w:rPr>
        <w:t>新規外部オープンソースプロジェクトを含む</w:t>
      </w:r>
      <w:r>
        <w:rPr>
          <w:rFonts w:ascii="Arial" w:hAnsi="Arial" w:eastAsia="Arial" w:cs="Arial"/>
          <w:sz w:val="18"/>
          <w:szCs w:val="18"/>
          <w:color w:val="231F20"/>
        </w:rPr>
        <w:t>81</w:t>
      </w:r>
      <w:r>
        <w:rPr>
          <w:rFonts w:ascii="MS Mincho" w:hAnsi="MS Mincho" w:eastAsia="MS Mincho" w:cs="MS Mincho"/>
          <w:sz w:val="18"/>
          <w:szCs w:val="18"/>
          <w:color w:val="231F20"/>
        </w:rPr>
        <w:t>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の外部オープンソースプロジェクトがあります。</w:t>
      </w:r>
      <w:r>
        <w:rPr>
          <w:rFonts w:ascii="Arial" w:hAnsi="Arial" w:eastAsia="Arial" w:cs="Arial"/>
          <w:sz w:val="18"/>
          <w:szCs w:val="18"/>
          <w:color w:val="231F20"/>
        </w:rPr>
        <w:t>Drip</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外部オープンソース</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合計</w:t>
      </w:r>
      <w:r>
        <w:rPr>
          <w:rFonts w:ascii="MS Mincho" w:hAnsi="MS Mincho" w:eastAsia="MS Mincho" w:cs="MS Mincho"/>
          <w:sz w:val="18"/>
          <w:szCs w:val="18"/>
          <w:color w:val="231F20"/>
          <w:spacing w:val="-1"/>
        </w:rPr>
        <w:t>ス</w:t>
      </w:r>
      <w:r>
        <w:rPr>
          <w:rFonts w:ascii="MS Mincho" w:hAnsi="MS Mincho" w:eastAsia="MS Mincho" w:cs="MS Mincho"/>
          <w:sz w:val="18"/>
          <w:szCs w:val="18"/>
          <w:color w:val="231F20"/>
        </w:rPr>
        <w:t>ター</w:t>
      </w:r>
      <w:r>
        <w:rPr>
          <w:rFonts w:ascii="SimSun" w:hAnsi="SimSun" w:eastAsia="SimSun" w:cs="SimSun"/>
          <w:sz w:val="18"/>
          <w:szCs w:val="18"/>
          <w:color w:val="231F20"/>
        </w:rPr>
        <w:t>数</w:t>
      </w:r>
      <w:r>
        <w:rPr>
          <w:rFonts w:ascii="SimSun" w:hAnsi="SimSun" w:eastAsia="SimSun" w:cs="SimSun"/>
          <w:sz w:val="18"/>
          <w:szCs w:val="18"/>
          <w:color w:val="231F20"/>
        </w:rPr>
        <w:t xml:space="preserve"> </w:t>
      </w:r>
      <w:r>
        <w:rPr>
          <w:rFonts w:ascii="Arial" w:hAnsi="Arial" w:eastAsia="Arial" w:cs="Arial"/>
          <w:sz w:val="18"/>
          <w:szCs w:val="18"/>
          <w:color w:val="231F20"/>
        </w:rPr>
        <w:t>80k</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MS Mincho" w:hAnsi="MS Mincho" w:eastAsia="MS Mincho" w:cs="MS Mincho"/>
          <w:sz w:val="18"/>
          <w:szCs w:val="18"/>
          <w:color w:val="231F20"/>
        </w:rPr>
        <w:t>フ</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ォーク</w:t>
      </w:r>
      <w:r>
        <w:rPr>
          <w:rFonts w:ascii="SimSun" w:hAnsi="SimSun" w:eastAsia="SimSun" w:cs="SimSun"/>
          <w:sz w:val="18"/>
          <w:szCs w:val="18"/>
          <w:color w:val="231F20"/>
          <w:spacing w:val="1"/>
        </w:rPr>
        <w:t>数</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20</w:t>
      </w:r>
      <w:r>
        <w:rPr>
          <w:rFonts w:ascii="Arial" w:hAnsi="Arial" w:eastAsia="Arial" w:cs="Arial"/>
          <w:sz w:val="18"/>
          <w:szCs w:val="18"/>
          <w:color w:val="231F20"/>
        </w:rPr>
        <w:t>k</w:t>
      </w:r>
      <w:r>
        <w:rPr>
          <w:rFonts w:ascii="SimSun" w:hAnsi="SimSun" w:eastAsia="SimSun" w:cs="SimSun"/>
          <w:sz w:val="18"/>
          <w:szCs w:val="18"/>
          <w:color w:val="231F20"/>
          <w:spacing w:val="1"/>
        </w:rPr>
        <w:t>+、</w:t>
      </w:r>
      <w:r>
        <w:rPr>
          <w:rFonts w:ascii="MS Mincho" w:hAnsi="MS Mincho" w:eastAsia="MS Mincho" w:cs="MS Mincho"/>
          <w:sz w:val="18"/>
          <w:szCs w:val="18"/>
          <w:color w:val="231F20"/>
          <w:spacing w:val="1"/>
        </w:rPr>
        <w:t>イシュー</w:t>
      </w:r>
      <w:r>
        <w:rPr>
          <w:rFonts w:ascii="SimSun" w:hAnsi="SimSun" w:eastAsia="SimSun" w:cs="SimSun"/>
          <w:sz w:val="18"/>
          <w:szCs w:val="18"/>
          <w:color w:val="231F20"/>
          <w:spacing w:val="1"/>
        </w:rPr>
        <w:t>数</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4</w:t>
      </w:r>
      <w:r>
        <w:rPr>
          <w:rFonts w:ascii="Arial" w:hAnsi="Arial" w:eastAsia="Arial" w:cs="Arial"/>
          <w:sz w:val="18"/>
          <w:szCs w:val="18"/>
          <w:color w:val="231F20"/>
        </w:rPr>
        <w:t>k</w:t>
      </w:r>
      <w:r>
        <w:rPr>
          <w:rFonts w:ascii="SimSun" w:hAnsi="SimSun" w:eastAsia="SimSun" w:cs="SimSun"/>
          <w:sz w:val="18"/>
          <w:szCs w:val="18"/>
          <w:color w:val="231F20"/>
          <w:spacing w:val="1"/>
        </w:rPr>
        <w:t>+、</w:t>
      </w:r>
      <w:r>
        <w:rPr>
          <w:rFonts w:ascii="Arial" w:hAnsi="Arial" w:eastAsia="Arial" w:cs="Arial"/>
          <w:sz w:val="18"/>
          <w:szCs w:val="18"/>
          <w:color w:val="231F20"/>
          <w:spacing w:val="1"/>
        </w:rPr>
        <w:t>5</w:t>
      </w:r>
      <w:r>
        <w:rPr>
          <w:rFonts w:ascii="Arial" w:hAnsi="Arial" w:eastAsia="Arial" w:cs="Arial"/>
          <w:sz w:val="18"/>
          <w:szCs w:val="18"/>
          <w:color w:val="231F20"/>
        </w:rPr>
        <w:t>k</w:t>
      </w:r>
      <w:r>
        <w:rPr>
          <w:rFonts w:ascii="Arial" w:hAnsi="Arial" w:eastAsia="Arial" w:cs="Arial"/>
          <w:sz w:val="18"/>
          <w:szCs w:val="18"/>
          <w:color w:val="231F20"/>
          <w:spacing w:val="1"/>
        </w:rPr>
        <w:t>+</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企業や組織が</w:t>
      </w:r>
      <w:r>
        <w:rPr>
          <w:rFonts w:ascii="SimSun" w:hAnsi="SimSun" w:eastAsia="SimSun" w:cs="SimSun"/>
          <w:sz w:val="18"/>
          <w:szCs w:val="18"/>
          <w:color w:val="231F20"/>
          <w:spacing w:val="1"/>
        </w:rPr>
        <w:t xml:space="preserve"> </w:t>
      </w:r>
      <w:r>
        <w:rPr>
          <w:rFonts w:ascii="SimSun" w:hAnsi="SimSun" w:eastAsia="SimSun" w:cs="SimSun"/>
          <w:sz w:val="18"/>
          <w:szCs w:val="18"/>
          <w:color w:val="231F20"/>
        </w:rPr>
        <w:t>Drip</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w:t>
      </w:r>
      <w:r>
        <w:rPr>
          <w:rFonts w:ascii="SimSun" w:hAnsi="SimSun" w:eastAsia="SimSun" w:cs="SimSun"/>
          <w:sz w:val="18"/>
          <w:szCs w:val="18"/>
          <w:color w:val="231F20"/>
        </w:rPr>
        <w:t>ースプロジェクトを使用、</w:t>
      </w:r>
      <w:r>
        <w:rPr>
          <w:rFonts w:ascii="SimSun" w:hAnsi="SimSun" w:eastAsia="SimSun" w:cs="SimSun"/>
          <w:sz w:val="18"/>
          <w:szCs w:val="18"/>
          <w:color w:val="231F20"/>
        </w:rPr>
        <w:t xml:space="preserve"> </w:t>
      </w:r>
      <w:r>
        <w:rPr>
          <w:rFonts w:ascii="Arial" w:hAnsi="Arial" w:eastAsia="Arial" w:cs="Arial"/>
          <w:sz w:val="18"/>
          <w:szCs w:val="18"/>
          <w:color w:val="231F20"/>
          <w:spacing w:val="8"/>
        </w:rPr>
        <w:t>2</w:t>
      </w:r>
      <w:r>
        <w:rPr>
          <w:rFonts w:ascii="SimSun" w:hAnsi="SimSun" w:eastAsia="SimSun" w:cs="SimSun"/>
          <w:sz w:val="18"/>
          <w:szCs w:val="18"/>
          <w:color w:val="231F20"/>
          <w:spacing w:val="4"/>
        </w:rPr>
        <w:t>万人以上の開発者やユーザーがオープンソースプロジェクトを使用しています。</w:t>
      </w:r>
      <w:r>
        <w:rPr>
          <w:rFonts w:ascii="SimSun" w:hAnsi="SimSun" w:eastAsia="SimSun" w:cs="SimSun"/>
          <w:sz w:val="18"/>
          <w:szCs w:val="18"/>
          <w:color w:val="231F20"/>
        </w:rPr>
        <w:t>Drip</w:t>
      </w:r>
      <w:r>
        <w:rPr>
          <w:rFonts w:ascii="SimSun" w:hAnsi="SimSun" w:eastAsia="SimSun" w:cs="SimSun"/>
          <w:sz w:val="18"/>
          <w:szCs w:val="18"/>
          <w:color w:val="231F20"/>
          <w:spacing w:val="4"/>
        </w:rPr>
        <w:t>の社内オー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プンソースプロ</w:t>
      </w:r>
      <w:r>
        <w:rPr>
          <w:rFonts w:ascii="SimSun" w:hAnsi="SimSun" w:eastAsia="SimSun" w:cs="SimSun"/>
          <w:sz w:val="18"/>
          <w:szCs w:val="18"/>
          <w:color w:val="231F20"/>
          <w:spacing w:val="6"/>
        </w:rPr>
        <w:t>ジ</w:t>
      </w:r>
      <w:r>
        <w:rPr>
          <w:rFonts w:ascii="SimSun" w:hAnsi="SimSun" w:eastAsia="SimSun" w:cs="SimSun"/>
          <w:sz w:val="18"/>
          <w:szCs w:val="18"/>
          <w:color w:val="231F20"/>
          <w:spacing w:val="4"/>
        </w:rPr>
        <w:t>ェクトは、</w:t>
      </w:r>
      <w:r>
        <w:rPr>
          <w:rFonts w:ascii="Arial" w:hAnsi="Arial" w:eastAsia="Arial" w:cs="Arial"/>
          <w:sz w:val="18"/>
          <w:szCs w:val="18"/>
          <w:color w:val="231F20"/>
          <w:spacing w:val="4"/>
        </w:rPr>
        <w:t>118</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新規プロジェクトを追加し、</w:t>
      </w:r>
      <w:r>
        <w:rPr>
          <w:rFonts w:ascii="Arial" w:hAnsi="Arial" w:eastAsia="Arial" w:cs="Arial"/>
          <w:sz w:val="18"/>
          <w:szCs w:val="18"/>
          <w:color w:val="231F20"/>
          <w:spacing w:val="4"/>
        </w:rPr>
        <w:t>500</w:t>
      </w:r>
      <w:r>
        <w:rPr>
          <w:rFonts w:ascii="MS Mincho" w:hAnsi="MS Mincho" w:eastAsia="MS Mincho" w:cs="MS Mincho"/>
          <w:sz w:val="18"/>
          <w:szCs w:val="18"/>
          <w:color w:val="231F20"/>
          <w:spacing w:val="4"/>
        </w:rPr>
        <w:t>の大台を</w:t>
      </w:r>
      <w:r>
        <w:rPr>
          <w:rFonts w:ascii="SimSun" w:hAnsi="SimSun" w:eastAsia="SimSun" w:cs="SimSun"/>
          <w:sz w:val="18"/>
          <w:szCs w:val="18"/>
          <w:color w:val="231F20"/>
          <w:spacing w:val="4"/>
        </w:rPr>
        <w:t>突破しました。社内</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スには合計</w:t>
      </w:r>
      <w:r>
        <w:rPr>
          <w:rFonts w:ascii="Arial" w:hAnsi="Arial" w:eastAsia="Arial" w:cs="Arial"/>
          <w:sz w:val="18"/>
          <w:szCs w:val="18"/>
          <w:color w:val="231F20"/>
          <w:spacing w:val="6"/>
        </w:rPr>
        <w:t>4</w:t>
      </w:r>
      <w:r>
        <w:rPr>
          <w:rFonts w:ascii="Arial" w:hAnsi="Arial" w:eastAsia="Arial" w:cs="Arial"/>
          <w:sz w:val="18"/>
          <w:szCs w:val="18"/>
          <w:color w:val="231F20"/>
        </w:rPr>
        <w:t>k</w:t>
      </w:r>
      <w:r>
        <w:rPr>
          <w:rFonts w:ascii="SimSun" w:hAnsi="SimSun" w:eastAsia="SimSun" w:cs="SimSun"/>
          <w:sz w:val="18"/>
          <w:szCs w:val="18"/>
          <w:color w:val="231F20"/>
          <w:spacing w:val="6"/>
        </w:rPr>
        <w:t>人以上が参加し、1年間で</w:t>
      </w:r>
      <w:r>
        <w:rPr>
          <w:rFonts w:ascii="Arial" w:hAnsi="Arial" w:eastAsia="Arial" w:cs="Arial"/>
          <w:sz w:val="18"/>
          <w:szCs w:val="18"/>
          <w:color w:val="231F20"/>
          <w:spacing w:val="6"/>
        </w:rPr>
        <w:t>161</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コミュニティと</w:t>
      </w:r>
      <w:r>
        <w:rPr>
          <w:rFonts w:ascii="Arial" w:hAnsi="Arial" w:eastAsia="Arial" w:cs="Arial"/>
          <w:sz w:val="18"/>
          <w:szCs w:val="18"/>
          <w:color w:val="231F20"/>
          <w:spacing w:val="6"/>
        </w:rPr>
        <w:t>253</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技術サブプロジェクトが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生まれました</w:t>
      </w:r>
      <w:r>
        <w:rPr>
          <w:rFonts w:ascii="SimSun" w:hAnsi="SimSun" w:eastAsia="SimSun" w:cs="SimSun"/>
          <w:sz w:val="18"/>
          <w:szCs w:val="18"/>
          <w:color w:val="231F20"/>
          <w:spacing w:val="1"/>
        </w:rPr>
        <w:t>。</w:t>
      </w:r>
    </w:p>
    <w:p>
      <w:pPr>
        <w:ind w:left="79" w:right="371" w:firstLine="16"/>
        <w:spacing w:before="89" w:line="355" w:lineRule="auto"/>
        <w:rPr>
          <w:rFonts w:ascii="SimSun" w:hAnsi="SimSun" w:eastAsia="SimSun" w:cs="SimSun"/>
          <w:sz w:val="18"/>
          <w:szCs w:val="18"/>
        </w:rPr>
      </w:pPr>
      <w:r>
        <w:rPr>
          <w:rFonts w:ascii="Arial" w:hAnsi="Arial" w:eastAsia="Arial" w:cs="Arial"/>
          <w:sz w:val="18"/>
          <w:szCs w:val="18"/>
          <w:color w:val="231F20"/>
        </w:rPr>
        <w:t>Drip</w:t>
      </w:r>
      <w:r>
        <w:rPr>
          <w:rFonts w:ascii="Arial" w:hAnsi="Arial" w:eastAsia="Arial" w:cs="Arial"/>
          <w:sz w:val="18"/>
          <w:szCs w:val="18"/>
          <w:color w:val="231F20"/>
          <w:spacing w:val="18"/>
        </w:rPr>
        <w:t xml:space="preserve">  </w:t>
      </w:r>
      <w:r>
        <w:rPr>
          <w:rFonts w:ascii="Arial" w:hAnsi="Arial" w:eastAsia="Arial" w:cs="Arial"/>
          <w:sz w:val="18"/>
          <w:szCs w:val="18"/>
          <w:color w:val="231F20"/>
        </w:rPr>
        <w:t>Open</w:t>
      </w:r>
      <w:r>
        <w:rPr>
          <w:rFonts w:ascii="Arial" w:hAnsi="Arial" w:eastAsia="Arial" w:cs="Arial"/>
          <w:sz w:val="18"/>
          <w:szCs w:val="18"/>
          <w:color w:val="231F20"/>
          <w:spacing w:val="18"/>
        </w:rPr>
        <w:t xml:space="preserve">  </w:t>
      </w:r>
      <w:r>
        <w:rPr>
          <w:rFonts w:ascii="Arial" w:hAnsi="Arial" w:eastAsia="Arial" w:cs="Arial"/>
          <w:sz w:val="18"/>
          <w:szCs w:val="18"/>
          <w:color w:val="231F20"/>
        </w:rPr>
        <w:t>Source</w:t>
      </w:r>
      <w:r>
        <w:rPr>
          <w:rFonts w:ascii="MS Mincho" w:hAnsi="MS Mincho" w:eastAsia="MS Mincho" w:cs="MS Mincho"/>
          <w:sz w:val="18"/>
          <w:szCs w:val="18"/>
          <w:color w:val="231F20"/>
          <w:spacing w:val="18"/>
        </w:rPr>
        <w:t>は、</w:t>
      </w:r>
      <w:r>
        <w:rPr>
          <w:rFonts w:ascii="MS Mincho" w:hAnsi="MS Mincho" w:eastAsia="MS Mincho" w:cs="MS Mincho"/>
          <w:sz w:val="18"/>
          <w:szCs w:val="18"/>
          <w:color w:val="231F20"/>
          <w:spacing w:val="18"/>
        </w:rPr>
        <w:t xml:space="preserve"> </w:t>
      </w:r>
      <w:r>
        <w:rPr>
          <w:rFonts w:ascii="Arial" w:hAnsi="Arial" w:eastAsia="Arial" w:cs="Arial"/>
          <w:sz w:val="18"/>
          <w:szCs w:val="18"/>
          <w:color w:val="231F20"/>
        </w:rPr>
        <w:t>ASF</w:t>
      </w:r>
      <w:r>
        <w:rPr>
          <w:rFonts w:ascii="Arial" w:hAnsi="Arial" w:eastAsia="Arial" w:cs="Arial"/>
          <w:sz w:val="18"/>
          <w:szCs w:val="18"/>
          <w:color w:val="231F20"/>
          <w:spacing w:val="18"/>
        </w:rPr>
        <w:t xml:space="preserve">  </w:t>
      </w:r>
      <w:r>
        <w:rPr>
          <w:rFonts w:ascii="SimSun" w:hAnsi="SimSun" w:eastAsia="SimSun" w:cs="SimSun"/>
          <w:sz w:val="18"/>
          <w:szCs w:val="18"/>
          <w:color w:val="231F20"/>
        </w:rPr>
        <w:t>Incubator</w:t>
      </w:r>
      <w:r>
        <w:rPr>
          <w:rFonts w:ascii="SimSun" w:hAnsi="SimSun" w:eastAsia="SimSun" w:cs="SimSun"/>
          <w:sz w:val="18"/>
          <w:szCs w:val="18"/>
          <w:color w:val="231F20"/>
          <w:spacing w:val="18"/>
        </w:rPr>
        <w:t>メンターや</w:t>
      </w:r>
      <w:r>
        <w:rPr>
          <w:rFonts w:ascii="Arial" w:hAnsi="Arial" w:eastAsia="Arial" w:cs="Arial"/>
          <w:sz w:val="18"/>
          <w:szCs w:val="18"/>
          <w:color w:val="231F20"/>
        </w:rPr>
        <w:t>Apache</w:t>
      </w:r>
      <w:r>
        <w:rPr>
          <w:rFonts w:ascii="Arial" w:hAnsi="Arial" w:eastAsia="Arial" w:cs="Arial"/>
          <w:sz w:val="18"/>
          <w:szCs w:val="18"/>
          <w:color w:val="231F20"/>
          <w:spacing w:val="1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8"/>
        </w:rPr>
        <w:t>のトッププロジェク</w:t>
      </w:r>
      <w:r>
        <w:rPr>
          <w:rFonts w:ascii="SimSun" w:hAnsi="SimSun" w:eastAsia="SimSun" w:cs="SimSun"/>
          <w:sz w:val="18"/>
          <w:szCs w:val="18"/>
          <w:color w:val="231F20"/>
          <w:spacing w:val="14"/>
        </w:rPr>
        <w:t>ト</w:t>
      </w:r>
      <w:r>
        <w:rPr>
          <w:rFonts w:ascii="SimSun" w:hAnsi="SimSun" w:eastAsia="SimSun" w:cs="SimSun"/>
          <w:sz w:val="18"/>
          <w:szCs w:val="18"/>
          <w:color w:val="231F20"/>
        </w:rPr>
        <w:t xml:space="preserve"> </w:t>
      </w:r>
      <w:r>
        <w:rPr>
          <w:rFonts w:ascii="SimSun" w:hAnsi="SimSun" w:eastAsia="SimSun" w:cs="SimSun"/>
          <w:sz w:val="18"/>
          <w:szCs w:val="18"/>
          <w:color w:val="231F20"/>
        </w:rPr>
        <w:t>Pulsar</w:t>
      </w:r>
      <w:r>
        <w:rPr>
          <w:rFonts w:ascii="SimSun" w:hAnsi="SimSun" w:eastAsia="SimSun" w:cs="SimSun"/>
          <w:sz w:val="18"/>
          <w:szCs w:val="18"/>
          <w:color w:val="231F20"/>
          <w:spacing w:val="16"/>
        </w:rPr>
        <w:t>の</w:t>
      </w:r>
      <w:r>
        <w:rPr>
          <w:rFonts w:ascii="MS Mincho" w:hAnsi="MS Mincho" w:eastAsia="MS Mincho" w:cs="MS Mincho"/>
          <w:sz w:val="18"/>
          <w:szCs w:val="18"/>
          <w:color w:val="231F20"/>
          <w:spacing w:val="15"/>
        </w:rPr>
        <w:t>コ</w:t>
      </w:r>
      <w:r>
        <w:rPr>
          <w:rFonts w:ascii="MS Mincho" w:hAnsi="MS Mincho" w:eastAsia="MS Mincho" w:cs="MS Mincho"/>
          <w:sz w:val="18"/>
          <w:szCs w:val="18"/>
          <w:color w:val="231F20"/>
          <w:spacing w:val="8"/>
        </w:rPr>
        <w:t>ミッターも</w:t>
      </w:r>
      <w:r>
        <w:rPr>
          <w:rFonts w:ascii="SimSun" w:hAnsi="SimSun" w:eastAsia="SimSun" w:cs="SimSun"/>
          <w:sz w:val="18"/>
          <w:szCs w:val="18"/>
          <w:color w:val="231F20"/>
          <w:spacing w:val="8"/>
        </w:rPr>
        <w:t>輩出しています</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rPr>
        <w:t>Drip</w:t>
      </w:r>
      <w:r>
        <w:rPr>
          <w:rFonts w:ascii="SimSun" w:hAnsi="SimSun" w:eastAsia="SimSun" w:cs="SimSun"/>
          <w:sz w:val="18"/>
          <w:szCs w:val="18"/>
          <w:color w:val="231F20"/>
          <w:spacing w:val="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8"/>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8"/>
        </w:rPr>
        <w:t xml:space="preserve"> </w:t>
      </w:r>
      <w:r>
        <w:rPr>
          <w:rFonts w:ascii="SimSun" w:hAnsi="SimSun" w:eastAsia="SimSun" w:cs="SimSun"/>
          <w:sz w:val="18"/>
          <w:szCs w:val="18"/>
          <w:color w:val="231F20"/>
        </w:rPr>
        <w:t>Messaging</w:t>
      </w:r>
      <w:r>
        <w:rPr>
          <w:rFonts w:ascii="SimSun" w:hAnsi="SimSun" w:eastAsia="SimSun" w:cs="SimSun"/>
          <w:sz w:val="18"/>
          <w:szCs w:val="18"/>
          <w:color w:val="231F20"/>
          <w:spacing w:val="8"/>
        </w:rPr>
        <w:t xml:space="preserve"> </w:t>
      </w:r>
      <w:r>
        <w:rPr>
          <w:rFonts w:ascii="SimSun" w:hAnsi="SimSun" w:eastAsia="SimSun" w:cs="SimSun"/>
          <w:sz w:val="18"/>
          <w:szCs w:val="18"/>
          <w:color w:val="231F20"/>
        </w:rPr>
        <w:t>and</w:t>
      </w:r>
      <w:r>
        <w:rPr>
          <w:rFonts w:ascii="SimSun" w:hAnsi="SimSun" w:eastAsia="SimSun" w:cs="SimSun"/>
          <w:sz w:val="18"/>
          <w:szCs w:val="18"/>
          <w:color w:val="231F20"/>
          <w:spacing w:val="8"/>
        </w:rPr>
        <w:t xml:space="preserve"> </w:t>
      </w:r>
      <w:r>
        <w:rPr>
          <w:rFonts w:ascii="SimSun" w:hAnsi="SimSun" w:eastAsia="SimSun" w:cs="SimSun"/>
          <w:sz w:val="18"/>
          <w:szCs w:val="18"/>
          <w:color w:val="231F20"/>
        </w:rPr>
        <w:t>Functions</w:t>
      </w:r>
      <w:r>
        <w:rPr>
          <w:rFonts w:ascii="SimSun" w:hAnsi="SimSun" w:eastAsia="SimSun" w:cs="SimSun"/>
          <w:sz w:val="18"/>
          <w:szCs w:val="18"/>
          <w:color w:val="231F20"/>
          <w:spacing w:val="8"/>
        </w:rPr>
        <w:t>チームは、</w:t>
      </w:r>
      <w:r>
        <w:rPr>
          <w:rFonts w:ascii="SimSun" w:hAnsi="SimSun" w:eastAsia="SimSun" w:cs="SimSun"/>
          <w:sz w:val="18"/>
          <w:szCs w:val="18"/>
          <w:color w:val="231F20"/>
        </w:rPr>
        <w:t xml:space="preserve"> </w:t>
      </w:r>
      <w:r>
        <w:rPr>
          <w:rFonts w:ascii="Arial" w:hAnsi="Arial" w:eastAsia="Arial" w:cs="Arial"/>
          <w:sz w:val="18"/>
          <w:szCs w:val="18"/>
          <w:color w:val="231F20"/>
        </w:rPr>
        <w:t>Apache</w:t>
      </w:r>
      <w:r>
        <w:rPr>
          <w:rFonts w:ascii="Arial" w:hAnsi="Arial" w:eastAsia="Arial" w:cs="Arial"/>
          <w:sz w:val="18"/>
          <w:szCs w:val="18"/>
          <w:color w:val="231F20"/>
          <w:spacing w:val="20"/>
        </w:rPr>
        <w:t xml:space="preserve">  </w:t>
      </w:r>
      <w:r>
        <w:rPr>
          <w:rFonts w:ascii="Arial" w:hAnsi="Arial" w:eastAsia="Arial" w:cs="Arial"/>
          <w:sz w:val="18"/>
          <w:szCs w:val="18"/>
          <w:color w:val="231F20"/>
        </w:rPr>
        <w:t>Pulsar</w:t>
      </w:r>
      <w:r>
        <w:rPr>
          <w:rFonts w:ascii="SimSun" w:hAnsi="SimSun" w:eastAsia="SimSun" w:cs="SimSun"/>
          <w:sz w:val="18"/>
          <w:szCs w:val="18"/>
          <w:color w:val="231F20"/>
          <w:spacing w:val="17"/>
        </w:rPr>
        <w:t>プ</w:t>
      </w:r>
      <w:r>
        <w:rPr>
          <w:rFonts w:ascii="SimSun" w:hAnsi="SimSun" w:eastAsia="SimSun" w:cs="SimSun"/>
          <w:sz w:val="18"/>
          <w:szCs w:val="18"/>
          <w:color w:val="231F20"/>
          <w:spacing w:val="10"/>
        </w:rPr>
        <w:t>ロジェクトに</w:t>
      </w:r>
      <w:r>
        <w:rPr>
          <w:rFonts w:ascii="Arial" w:hAnsi="Arial" w:eastAsia="Arial" w:cs="Arial"/>
          <w:sz w:val="18"/>
          <w:szCs w:val="18"/>
          <w:color w:val="231F20"/>
          <w:spacing w:val="10"/>
        </w:rPr>
        <w:t>49</w:t>
      </w:r>
      <w:r>
        <w:rPr>
          <w:rFonts w:ascii="MS Mincho" w:hAnsi="MS Mincho" w:eastAsia="MS Mincho" w:cs="MS Mincho"/>
          <w:sz w:val="18"/>
          <w:szCs w:val="18"/>
          <w:color w:val="231F20"/>
          <w:spacing w:val="10"/>
        </w:rPr>
        <w:t>件の</w:t>
      </w:r>
      <w:r>
        <w:rPr>
          <w:rFonts w:ascii="Arial" w:hAnsi="Arial" w:eastAsia="Arial" w:cs="Arial"/>
          <w:sz w:val="18"/>
          <w:szCs w:val="18"/>
          <w:color w:val="231F20"/>
        </w:rPr>
        <w:t>PR</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継続的に提供し、そのうち</w:t>
      </w:r>
      <w:r>
        <w:rPr>
          <w:rFonts w:ascii="Arial" w:hAnsi="Arial" w:eastAsia="Arial" w:cs="Arial"/>
          <w:sz w:val="18"/>
          <w:szCs w:val="18"/>
          <w:color w:val="231F20"/>
          <w:spacing w:val="10"/>
        </w:rPr>
        <w:t>33</w:t>
      </w:r>
      <w:r>
        <w:rPr>
          <w:rFonts w:ascii="MS Mincho" w:hAnsi="MS Mincho" w:eastAsia="MS Mincho" w:cs="MS Mincho"/>
          <w:sz w:val="18"/>
          <w:szCs w:val="18"/>
          <w:color w:val="231F20"/>
          <w:spacing w:val="10"/>
        </w:rPr>
        <w:t>件はマージされていま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5"/>
        </w:rPr>
        <w:t>す</w:t>
      </w:r>
      <w:r>
        <w:rPr>
          <w:rFonts w:ascii="MS Mincho" w:hAnsi="MS Mincho" w:eastAsia="MS Mincho" w:cs="MS Mincho"/>
          <w:sz w:val="18"/>
          <w:szCs w:val="18"/>
          <w:color w:val="231F20"/>
          <w:spacing w:val="13"/>
        </w:rPr>
        <w:t>。また</w:t>
      </w:r>
      <w:r>
        <w:rPr>
          <w:rFonts w:ascii="SimSun" w:hAnsi="SimSun" w:eastAsia="SimSun" w:cs="SimSun"/>
          <w:sz w:val="18"/>
          <w:szCs w:val="18"/>
          <w:color w:val="231F20"/>
          <w:spacing w:val="13"/>
        </w:rPr>
        <w:t>システムソフトウェアチームは</w:t>
      </w:r>
      <w:r>
        <w:rPr>
          <w:rFonts w:ascii="Arial" w:hAnsi="Arial" w:eastAsia="Arial" w:cs="Arial"/>
          <w:sz w:val="18"/>
          <w:szCs w:val="18"/>
          <w:color w:val="231F20"/>
        </w:rPr>
        <w:t>Linux</w:t>
      </w:r>
      <w:r>
        <w:rPr>
          <w:rFonts w:ascii="MS Mincho" w:hAnsi="MS Mincho" w:eastAsia="MS Mincho" w:cs="MS Mincho"/>
          <w:sz w:val="18"/>
          <w:szCs w:val="18"/>
          <w:color w:val="231F20"/>
          <w:spacing w:val="13"/>
        </w:rPr>
        <w:t>カーネル</w:t>
      </w:r>
      <w:r>
        <w:rPr>
          <w:rFonts w:ascii="Arial" w:hAnsi="Arial" w:eastAsia="Arial" w:cs="Arial"/>
          <w:sz w:val="18"/>
          <w:szCs w:val="18"/>
          <w:color w:val="231F20"/>
          <w:spacing w:val="13"/>
        </w:rPr>
        <w:t>/</w:t>
      </w:r>
      <w:r>
        <w:rPr>
          <w:rFonts w:ascii="Arial" w:hAnsi="Arial" w:eastAsia="Arial" w:cs="Arial"/>
          <w:sz w:val="18"/>
          <w:szCs w:val="18"/>
          <w:color w:val="231F20"/>
        </w:rPr>
        <w:t>OVS</w:t>
      </w:r>
      <w:r>
        <w:rPr>
          <w:rFonts w:ascii="MS Mincho" w:hAnsi="MS Mincho" w:eastAsia="MS Mincho" w:cs="MS Mincho"/>
          <w:sz w:val="18"/>
          <w:szCs w:val="18"/>
          <w:color w:val="231F20"/>
          <w:spacing w:val="13"/>
        </w:rPr>
        <w:t>コミュニティに</w:t>
      </w:r>
      <w:r>
        <w:rPr>
          <w:rFonts w:ascii="Arial" w:hAnsi="Arial" w:eastAsia="Arial" w:cs="Arial"/>
          <w:sz w:val="18"/>
          <w:szCs w:val="18"/>
          <w:color w:val="231F20"/>
          <w:spacing w:val="13"/>
        </w:rPr>
        <w:t>10</w:t>
      </w:r>
      <w:r>
        <w:rPr>
          <w:rFonts w:ascii="MS Mincho" w:hAnsi="MS Mincho" w:eastAsia="MS Mincho" w:cs="MS Mincho"/>
          <w:sz w:val="18"/>
          <w:szCs w:val="18"/>
          <w:color w:val="231F20"/>
          <w:spacing w:val="13"/>
        </w:rPr>
        <w:t>件のパッチを寄</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8"/>
        </w:rPr>
        <w:t>稿し</w:t>
      </w:r>
      <w:r>
        <w:rPr>
          <w:rFonts w:ascii="MS Mincho" w:hAnsi="MS Mincho" w:eastAsia="MS Mincho" w:cs="MS Mincho"/>
          <w:sz w:val="18"/>
          <w:szCs w:val="18"/>
          <w:color w:val="231F20"/>
          <w:spacing w:val="14"/>
        </w:rPr>
        <w:t>て</w:t>
      </w:r>
      <w:r>
        <w:rPr>
          <w:rFonts w:ascii="SimSun" w:hAnsi="SimSun" w:eastAsia="SimSun" w:cs="SimSun"/>
          <w:sz w:val="18"/>
          <w:szCs w:val="18"/>
          <w:color w:val="231F20"/>
          <w:spacing w:val="9"/>
        </w:rPr>
        <w:t>います。システムソフトウェアチームは</w:t>
      </w:r>
      <w:r>
        <w:rPr>
          <w:rFonts w:ascii="SimSun" w:hAnsi="SimSun" w:eastAsia="SimSun" w:cs="SimSun"/>
          <w:sz w:val="18"/>
          <w:szCs w:val="18"/>
          <w:color w:val="231F20"/>
        </w:rPr>
        <w:t>Linux</w:t>
      </w:r>
      <w:r>
        <w:rPr>
          <w:rFonts w:ascii="SimSun" w:hAnsi="SimSun" w:eastAsia="SimSun" w:cs="SimSun"/>
          <w:sz w:val="18"/>
          <w:szCs w:val="18"/>
          <w:color w:val="231F20"/>
          <w:spacing w:val="9"/>
        </w:rPr>
        <w:t>カーネル/</w:t>
      </w:r>
      <w:r>
        <w:rPr>
          <w:rFonts w:ascii="SimSun" w:hAnsi="SimSun" w:eastAsia="SimSun" w:cs="SimSun"/>
          <w:sz w:val="18"/>
          <w:szCs w:val="18"/>
          <w:color w:val="231F20"/>
        </w:rPr>
        <w:t>OVS</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コミュニティに</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10のパッチ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を提供し、いくつかのパッチの</w:t>
      </w:r>
      <w:r>
        <w:rPr>
          <w:rFonts w:ascii="MS Mincho" w:hAnsi="MS Mincho" w:eastAsia="MS Mincho" w:cs="MS Mincho"/>
          <w:sz w:val="18"/>
          <w:szCs w:val="18"/>
          <w:color w:val="231F20"/>
          <w:spacing w:val="6"/>
        </w:rPr>
        <w:t>レビューに</w:t>
      </w:r>
      <w:r>
        <w:rPr>
          <w:rFonts w:ascii="SimSun" w:hAnsi="SimSun" w:eastAsia="SimSun" w:cs="SimSun"/>
          <w:sz w:val="18"/>
          <w:szCs w:val="18"/>
          <w:color w:val="231F20"/>
          <w:spacing w:val="6"/>
        </w:rPr>
        <w:t>参加し、改善のための提案を行いました。</w:t>
      </w:r>
      <w:r>
        <w:rPr>
          <w:rFonts w:ascii="Arial" w:hAnsi="Arial" w:eastAsia="Arial" w:cs="Arial"/>
          <w:sz w:val="18"/>
          <w:szCs w:val="18"/>
          <w:color w:val="231F20"/>
        </w:rPr>
        <w:t>KV</w:t>
      </w:r>
      <w:r>
        <w:rPr>
          <w:rFonts w:ascii="SimSun" w:hAnsi="SimSun" w:eastAsia="SimSun" w:cs="SimSun"/>
          <w:sz w:val="18"/>
          <w:szCs w:val="18"/>
          <w:color w:val="231F20"/>
          <w:spacing w:val="6"/>
        </w:rPr>
        <w:t>チーム</w:t>
      </w:r>
      <w:r>
        <w:rPr>
          <w:rFonts w:ascii="SimSun" w:hAnsi="SimSun" w:eastAsia="SimSun" w:cs="SimSun"/>
          <w:sz w:val="18"/>
          <w:szCs w:val="18"/>
          <w:color w:val="231F20"/>
          <w:spacing w:val="1"/>
        </w:rPr>
        <w:t>は</w:t>
      </w:r>
      <w:r>
        <w:rPr>
          <w:rFonts w:ascii="SimSun" w:hAnsi="SimSun" w:eastAsia="SimSun" w:cs="SimSun"/>
          <w:sz w:val="18"/>
          <w:szCs w:val="18"/>
          <w:color w:val="231F20"/>
        </w:rPr>
        <w:t xml:space="preserve"> </w:t>
      </w:r>
      <w:r>
        <w:rPr>
          <w:rFonts w:ascii="Arial" w:hAnsi="Arial" w:eastAsia="Arial" w:cs="Arial"/>
          <w:sz w:val="18"/>
          <w:szCs w:val="18"/>
          <w:color w:val="231F20"/>
        </w:rPr>
        <w:t>RocksDB</w:t>
      </w:r>
      <w:r>
        <w:rPr>
          <w:rFonts w:ascii="SimSun" w:hAnsi="SimSun" w:eastAsia="SimSun" w:cs="SimSun"/>
          <w:sz w:val="18"/>
          <w:szCs w:val="18"/>
          <w:color w:val="231F20"/>
          <w:spacing w:val="16"/>
        </w:rPr>
        <w:t>コミ</w:t>
      </w:r>
      <w:r>
        <w:rPr>
          <w:rFonts w:ascii="SimSun" w:hAnsi="SimSun" w:eastAsia="SimSun" w:cs="SimSun"/>
          <w:sz w:val="18"/>
          <w:szCs w:val="18"/>
          <w:color w:val="231F20"/>
          <w:spacing w:val="13"/>
        </w:rPr>
        <w:t>ュ</w:t>
      </w:r>
      <w:r>
        <w:rPr>
          <w:rFonts w:ascii="SimSun" w:hAnsi="SimSun" w:eastAsia="SimSun" w:cs="SimSun"/>
          <w:sz w:val="18"/>
          <w:szCs w:val="18"/>
          <w:color w:val="231F20"/>
          <w:spacing w:val="8"/>
        </w:rPr>
        <w:t>ニティに</w:t>
      </w:r>
      <w:r>
        <w:rPr>
          <w:rFonts w:ascii="Arial" w:hAnsi="Arial" w:eastAsia="Arial" w:cs="Arial"/>
          <w:sz w:val="18"/>
          <w:szCs w:val="18"/>
          <w:color w:val="231F20"/>
          <w:spacing w:val="8"/>
        </w:rPr>
        <w:t>4</w:t>
      </w:r>
      <w:r>
        <w:rPr>
          <w:rFonts w:ascii="MS Mincho" w:hAnsi="MS Mincho" w:eastAsia="MS Mincho" w:cs="MS Mincho"/>
          <w:sz w:val="18"/>
          <w:szCs w:val="18"/>
          <w:color w:val="231F20"/>
          <w:spacing w:val="8"/>
        </w:rPr>
        <w:t>の</w:t>
      </w:r>
      <w:r>
        <w:rPr>
          <w:rFonts w:ascii="Arial" w:hAnsi="Arial" w:eastAsia="Arial" w:cs="Arial"/>
          <w:sz w:val="18"/>
          <w:szCs w:val="18"/>
          <w:color w:val="231F20"/>
        </w:rPr>
        <w:t>PR</w:t>
      </w:r>
      <w:r>
        <w:rPr>
          <w:rFonts w:ascii="MS Mincho" w:hAnsi="MS Mincho" w:eastAsia="MS Mincho" w:cs="MS Mincho"/>
          <w:sz w:val="18"/>
          <w:szCs w:val="18"/>
          <w:color w:val="231F20"/>
          <w:spacing w:val="8"/>
        </w:rPr>
        <w:t>を提供し、マージを</w:t>
      </w:r>
      <w:r>
        <w:rPr>
          <w:rFonts w:ascii="SimSun" w:hAnsi="SimSun" w:eastAsia="SimSun" w:cs="SimSun"/>
          <w:sz w:val="18"/>
          <w:szCs w:val="18"/>
          <w:color w:val="231F20"/>
          <w:spacing w:val="8"/>
        </w:rPr>
        <w:t>完了しました。</w:t>
      </w:r>
      <w:r>
        <w:rPr>
          <w:rFonts w:ascii="SimSun" w:hAnsi="SimSun" w:eastAsia="SimSun" w:cs="SimSun"/>
          <w:sz w:val="18"/>
          <w:szCs w:val="18"/>
          <w:color w:val="231F20"/>
        </w:rPr>
        <w:t>DT</w:t>
      </w:r>
      <w:r>
        <w:rPr>
          <w:rFonts w:ascii="SimSun" w:hAnsi="SimSun" w:eastAsia="SimSun" w:cs="SimSun"/>
          <w:sz w:val="18"/>
          <w:szCs w:val="18"/>
          <w:color w:val="231F20"/>
          <w:spacing w:val="8"/>
        </w:rPr>
        <w:t>-</w:t>
      </w:r>
      <w:r>
        <w:rPr>
          <w:rFonts w:ascii="SimSun" w:hAnsi="SimSun" w:eastAsia="SimSun" w:cs="SimSun"/>
          <w:sz w:val="18"/>
          <w:szCs w:val="18"/>
          <w:color w:val="231F20"/>
        </w:rPr>
        <w:t>computing</w:t>
      </w:r>
      <w:r>
        <w:rPr>
          <w:rFonts w:ascii="SimSun" w:hAnsi="SimSun" w:eastAsia="SimSun" w:cs="SimSun"/>
          <w:sz w:val="18"/>
          <w:szCs w:val="18"/>
          <w:color w:val="231F20"/>
          <w:spacing w:val="8"/>
        </w:rPr>
        <w:t>プラットフォー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ムは</w:t>
      </w:r>
      <w:r>
        <w:rPr>
          <w:rFonts w:ascii="Arial" w:hAnsi="Arial" w:eastAsia="Arial" w:cs="Arial"/>
          <w:sz w:val="18"/>
          <w:szCs w:val="18"/>
          <w:color w:val="231F20"/>
          <w:spacing w:val="-2"/>
        </w:rPr>
        <w:t>HDFS</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Iceberg</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ClickHouse</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StarRocks</w:t>
      </w:r>
      <w:r>
        <w:rPr>
          <w:rFonts w:ascii="SimSun" w:hAnsi="SimSun" w:eastAsia="SimSun" w:cs="SimSun"/>
          <w:sz w:val="18"/>
          <w:szCs w:val="18"/>
          <w:color w:val="231F20"/>
          <w:spacing w:val="-3"/>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Pulsar</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BookKeeperや他のプロジェクトに</w:t>
      </w:r>
      <w:r>
        <w:rPr>
          <w:rFonts w:ascii="Arial" w:hAnsi="Arial" w:eastAsia="Arial" w:cs="Arial"/>
          <w:sz w:val="18"/>
          <w:szCs w:val="18"/>
          <w:color w:val="231F20"/>
          <w:spacing w:val="-2"/>
        </w:rPr>
        <w:t>56</w:t>
      </w:r>
      <w:r>
        <w:rPr>
          <w:rFonts w:ascii="MS Mincho" w:hAnsi="MS Mincho" w:eastAsia="MS Mincho" w:cs="MS Mincho"/>
          <w:sz w:val="18"/>
          <w:szCs w:val="18"/>
          <w:color w:val="231F20"/>
          <w:spacing w:val="-2"/>
        </w:rPr>
        <w:t>のパッチ</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貢献しました</w:t>
      </w:r>
      <w:r>
        <w:rPr>
          <w:rFonts w:ascii="SimSun" w:hAnsi="SimSun" w:eastAsia="SimSun" w:cs="SimSun"/>
          <w:sz w:val="18"/>
          <w:szCs w:val="18"/>
          <w:color w:val="231F20"/>
        </w:rPr>
        <w:t>。</w:t>
      </w:r>
    </w:p>
    <w:p>
      <w:pPr>
        <w:ind w:left="97"/>
        <w:spacing w:before="96" w:line="230" w:lineRule="auto"/>
        <w:rPr>
          <w:rFonts w:ascii="PMingLiU" w:hAnsi="PMingLiU" w:eastAsia="PMingLiU" w:cs="PMingLiU"/>
          <w:sz w:val="18"/>
          <w:szCs w:val="18"/>
        </w:rPr>
      </w:pPr>
      <w:r>
        <w:rPr>
          <w:rFonts w:ascii="PMingLiU" w:hAnsi="PMingLiU" w:eastAsia="PMingLiU" w:cs="PMingLiU"/>
          <w:sz w:val="18"/>
          <w:szCs w:val="18"/>
          <w:color w:val="231F20"/>
          <w:spacing w:val="17"/>
        </w:rPr>
        <w:t>工</w:t>
      </w:r>
      <w:r>
        <w:rPr>
          <w:rFonts w:ascii="PMingLiU" w:hAnsi="PMingLiU" w:eastAsia="PMingLiU" w:cs="PMingLiU"/>
          <w:sz w:val="18"/>
          <w:szCs w:val="18"/>
          <w:color w:val="231F20"/>
          <w:spacing w:val="11"/>
        </w:rPr>
        <w:t>口口&gt;一</w:t>
      </w:r>
      <w:r>
        <w:rPr>
          <w:rFonts w:ascii="PMingLiU" w:hAnsi="PMingLiU" w:eastAsia="PMingLiU" w:cs="PMingLiU"/>
          <w:sz w:val="18"/>
          <w:szCs w:val="18"/>
          <w:color w:val="231F20"/>
          <w:spacing w:val="11"/>
        </w:rPr>
        <w:t xml:space="preserve"> </w:t>
      </w:r>
      <w:r>
        <w:rPr>
          <w:rFonts w:ascii="PMingLiU" w:hAnsi="PMingLiU" w:eastAsia="PMingLiU" w:cs="PMingLiU"/>
          <w:sz w:val="18"/>
          <w:szCs w:val="18"/>
          <w:color w:val="231F20"/>
          <w:spacing w:val="11"/>
        </w:rPr>
        <w:t>.</w:t>
      </w:r>
      <w:r>
        <w:rPr>
          <w:rFonts w:ascii="PMingLiU" w:hAnsi="PMingLiU" w:eastAsia="PMingLiU" w:cs="PMingLiU"/>
          <w:sz w:val="18"/>
          <w:szCs w:val="18"/>
          <w:color w:val="231F20"/>
          <w:spacing w:val="11"/>
        </w:rPr>
        <w:t xml:space="preserve"> </w:t>
      </w:r>
      <w:r>
        <w:rPr>
          <w:rFonts w:ascii="PMingLiU" w:hAnsi="PMingLiU" w:eastAsia="PMingLiU" w:cs="PMingLiU"/>
          <w:sz w:val="18"/>
          <w:szCs w:val="18"/>
          <w:color w:val="231F20"/>
          <w:spacing w:val="11"/>
        </w:rPr>
        <w:t>口匕儿子〈米扩</w:t>
      </w:r>
    </w:p>
    <w:p>
      <w:pPr>
        <w:ind w:left="105" w:right="260" w:hanging="18"/>
        <w:spacing w:before="211" w:line="339" w:lineRule="auto"/>
        <w:rPr>
          <w:rFonts w:ascii="SimSun" w:hAnsi="SimSun" w:eastAsia="SimSun" w:cs="SimSun"/>
          <w:sz w:val="18"/>
          <w:szCs w:val="18"/>
        </w:rPr>
      </w:pPr>
      <w:r>
        <w:rPr>
          <w:rFonts w:ascii="PMingLiU" w:hAnsi="PMingLiU" w:eastAsia="PMingLiU" w:cs="PMingLiU"/>
          <w:sz w:val="18"/>
          <w:szCs w:val="18"/>
          <w:color w:val="231F20"/>
          <w:spacing w:val="1"/>
        </w:rPr>
        <w:t>2021年3月、</w:t>
      </w:r>
      <w:r>
        <w:rPr>
          <w:rFonts w:ascii="PMingLiU" w:hAnsi="PMingLiU" w:eastAsia="PMingLiU" w:cs="PMingLiU"/>
          <w:sz w:val="18"/>
          <w:szCs w:val="18"/>
          <w:color w:val="231F20"/>
          <w:spacing w:val="1"/>
        </w:rPr>
        <w:t xml:space="preserve">   </w:t>
      </w:r>
      <w:r>
        <w:rPr>
          <w:rFonts w:ascii="SimSun" w:hAnsi="SimSun" w:eastAsia="SimSun" w:cs="SimSun"/>
          <w:sz w:val="18"/>
          <w:szCs w:val="18"/>
          <w:color w:val="231F20"/>
          <w:spacing w:val="1"/>
        </w:rPr>
        <w:t>ドリップと北京大学ソフトウェア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マイクロエレク</w:t>
      </w:r>
      <w:r>
        <w:rPr>
          <w:rFonts w:ascii="SimSun" w:hAnsi="SimSun" w:eastAsia="SimSun" w:cs="SimSun"/>
          <w:sz w:val="18"/>
          <w:szCs w:val="18"/>
          <w:color w:val="231F20"/>
        </w:rPr>
        <w:t>トロニクス学院が共同で主催し、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中国オープン</w:t>
      </w:r>
      <w:r>
        <w:rPr>
          <w:rFonts w:ascii="SimSun" w:hAnsi="SimSun" w:eastAsia="SimSun" w:cs="SimSun"/>
          <w:sz w:val="18"/>
          <w:szCs w:val="18"/>
          <w:color w:val="231F20"/>
          <w:spacing w:val="6"/>
        </w:rPr>
        <w:t>ソ</w:t>
      </w:r>
      <w:r>
        <w:rPr>
          <w:rFonts w:ascii="SimSun" w:hAnsi="SimSun" w:eastAsia="SimSun" w:cs="SimSun"/>
          <w:sz w:val="18"/>
          <w:szCs w:val="18"/>
          <w:color w:val="231F20"/>
          <w:spacing w:val="5"/>
        </w:rPr>
        <w:t>ースソフトウェア推進連盟副秘書長の景斉教授が指導する「オープンソースソフ</w:t>
      </w:r>
    </w:p>
    <w:p>
      <w:pPr>
        <w:ind w:left="121" w:right="414" w:firstLine="36"/>
        <w:spacing w:line="349" w:lineRule="auto"/>
        <w:rPr>
          <w:rFonts w:ascii="SimSun" w:hAnsi="SimSun" w:eastAsia="SimSun" w:cs="SimSun"/>
          <w:sz w:val="18"/>
          <w:szCs w:val="18"/>
        </w:rPr>
      </w:pPr>
      <w:r>
        <w:rPr>
          <w:rFonts w:ascii="SimSun" w:hAnsi="SimSun" w:eastAsia="SimSun" w:cs="SimSun"/>
          <w:sz w:val="18"/>
          <w:szCs w:val="18"/>
          <w:color w:val="231F20"/>
          <w:spacing w:val="4"/>
        </w:rPr>
        <w:t>トウェア開発の</w:t>
      </w:r>
      <w:r>
        <w:rPr>
          <w:rFonts w:ascii="SimSun" w:hAnsi="SimSun" w:eastAsia="SimSun" w:cs="SimSun"/>
          <w:sz w:val="18"/>
          <w:szCs w:val="18"/>
          <w:color w:val="231F20"/>
          <w:spacing w:val="3"/>
        </w:rPr>
        <w:t>基</w:t>
      </w:r>
      <w:r>
        <w:rPr>
          <w:rFonts w:ascii="SimSun" w:hAnsi="SimSun" w:eastAsia="SimSun" w:cs="SimSun"/>
          <w:sz w:val="18"/>
          <w:szCs w:val="18"/>
          <w:color w:val="231F20"/>
          <w:spacing w:val="2"/>
        </w:rPr>
        <w:t>礎と実践」コースが北京大学大学院の申請を通過し、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ソフトウェア</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マイク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ロ</w:t>
      </w:r>
      <w:r>
        <w:rPr>
          <w:rFonts w:ascii="SimSun" w:hAnsi="SimSun" w:eastAsia="SimSun" w:cs="SimSun"/>
          <w:sz w:val="18"/>
          <w:szCs w:val="18"/>
          <w:color w:val="231F20"/>
          <w:spacing w:val="11"/>
        </w:rPr>
        <w:t>エ</w:t>
      </w:r>
      <w:r>
        <w:rPr>
          <w:rFonts w:ascii="SimSun" w:hAnsi="SimSun" w:eastAsia="SimSun" w:cs="SimSun"/>
          <w:sz w:val="18"/>
          <w:szCs w:val="18"/>
          <w:color w:val="231F20"/>
          <w:spacing w:val="6"/>
        </w:rPr>
        <w:t>レクトロニクス学院のすべての大学院生に正式に開放されました。</w:t>
      </w:r>
    </w:p>
    <w:p>
      <w:pPr>
        <w:sectPr>
          <w:headerReference w:type="default" r:id="rId1917"/>
          <w:footerReference w:type="default" r:id="rId1918"/>
          <w:pgSz w:w="9360" w:h="13041"/>
          <w:pgMar w:top="1014" w:right="257" w:bottom="538" w:left="595" w:header="560" w:footer="315" w:gutter="0"/>
        </w:sectPr>
        <w:rPr/>
      </w:pPr>
    </w:p>
    <w:p>
      <w:pPr>
        <w:ind w:left="14" w:right="404" w:hanging="9"/>
        <w:spacing w:before="3" w:line="302" w:lineRule="auto"/>
        <w:rPr>
          <w:rFonts w:ascii="SimSun" w:hAnsi="SimSun" w:eastAsia="SimSun" w:cs="SimSun"/>
          <w:sz w:val="18"/>
          <w:szCs w:val="18"/>
        </w:rPr>
      </w:pPr>
      <w:r>
        <w:drawing>
          <wp:anchor distT="0" distB="0" distL="0" distR="0" simplePos="0" relativeHeight="275203072" behindDoc="1" locked="0" layoutInCell="0" allowOverlap="1">
            <wp:simplePos x="0" y="0"/>
            <wp:positionH relativeFrom="page">
              <wp:posOffset>4204461</wp:posOffset>
            </wp:positionH>
            <wp:positionV relativeFrom="page">
              <wp:posOffset>504444</wp:posOffset>
            </wp:positionV>
            <wp:extent cx="559117" cy="139445"/>
            <wp:effectExtent l="0" t="0" r="0" b="0"/>
            <wp:wrapNone/>
            <wp:docPr id="2486" name="IM 2486"/>
            <wp:cNvGraphicFramePr/>
            <a:graphic>
              <a:graphicData uri="http://schemas.openxmlformats.org/drawingml/2006/picture">
                <pic:pic>
                  <pic:nvPicPr>
                    <pic:cNvPr id="2486" name="IM 2486"/>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spacing w:val="-4"/>
        </w:rPr>
        <w:t>2021</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年</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11</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4"/>
        </w:rPr>
        <w:t>月、</w:t>
      </w:r>
      <w:r>
        <w:rPr>
          <w:rFonts w:ascii="PMingLiU" w:hAnsi="PMingLiU" w:eastAsia="PMingLiU" w:cs="PMingLiU"/>
          <w:sz w:val="18"/>
          <w:szCs w:val="18"/>
          <w:color w:val="231F20"/>
          <w:spacing w:val="-4"/>
        </w:rPr>
        <w:t xml:space="preserve">  </w:t>
      </w:r>
      <w:r>
        <w:rPr>
          <w:rFonts w:ascii="PMingLiU" w:hAnsi="PMingLiU" w:eastAsia="PMingLiU" w:cs="PMingLiU"/>
          <w:sz w:val="18"/>
          <w:szCs w:val="18"/>
          <w:color w:val="231F20"/>
          <w:spacing w:val="-2"/>
        </w:rPr>
        <w:t>Drip</w:t>
      </w:r>
      <w:r>
        <w:rPr>
          <w:rFonts w:ascii="PMingLiU" w:hAnsi="PMingLiU" w:eastAsia="PMingLiU" w:cs="PMingLiU"/>
          <w:sz w:val="18"/>
          <w:szCs w:val="18"/>
          <w:color w:val="231F20"/>
          <w:spacing w:val="-4"/>
        </w:rPr>
        <w:t xml:space="preserve">  </w:t>
      </w:r>
      <w:r>
        <w:rPr>
          <w:rFonts w:ascii="SimSun" w:hAnsi="SimSun" w:eastAsia="SimSun" w:cs="SimSun"/>
          <w:sz w:val="18"/>
          <w:szCs w:val="18"/>
          <w:color w:val="231F20"/>
          <w:spacing w:val="-2"/>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2"/>
        </w:rPr>
        <w:t>Linux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の次世</w:t>
      </w:r>
      <w:r>
        <w:rPr>
          <w:rFonts w:ascii="SimSun" w:hAnsi="SimSun" w:eastAsia="SimSun" w:cs="SimSun"/>
          <w:sz w:val="18"/>
          <w:szCs w:val="18"/>
          <w:color w:val="231F20"/>
          <w:spacing w:val="-2"/>
        </w:rPr>
        <w:t>代ア</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ーキ</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テ</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クチ</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ャ財</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団</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であ</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る</w:t>
      </w:r>
      <w:r>
        <w:rPr>
          <w:rFonts w:ascii="SimSun" w:hAnsi="SimSun" w:eastAsia="SimSun" w:cs="SimSun"/>
          <w:sz w:val="18"/>
          <w:szCs w:val="18"/>
          <w:color w:val="231F20"/>
        </w:rPr>
        <w:t xml:space="preserve"> </w:t>
      </w:r>
      <w:r>
        <w:rPr>
          <w:rFonts w:ascii="Arial" w:hAnsi="Arial" w:eastAsia="Arial" w:cs="Arial"/>
          <w:sz w:val="18"/>
          <w:szCs w:val="18"/>
          <w:color w:val="231F20"/>
        </w:rPr>
        <w:t>NextArch</w:t>
      </w:r>
      <w:r>
        <w:rPr>
          <w:rFonts w:ascii="Arial" w:hAnsi="Arial" w:eastAsia="Arial" w:cs="Arial"/>
          <w:sz w:val="18"/>
          <w:szCs w:val="18"/>
          <w:color w:val="231F20"/>
          <w:spacing w:val="11"/>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準備作業に参加し、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共同設立者と支援者の第1陣となった。同時に、斉南</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は企</w:t>
      </w:r>
      <w:r>
        <w:rPr>
          <w:rFonts w:ascii="SimSun" w:hAnsi="SimSun" w:eastAsia="SimSun" w:cs="SimSun"/>
          <w:sz w:val="18"/>
          <w:szCs w:val="18"/>
          <w:color w:val="231F20"/>
          <w:spacing w:val="13"/>
        </w:rPr>
        <w:t>業</w:t>
      </w:r>
      <w:r>
        <w:rPr>
          <w:rFonts w:ascii="SimSun" w:hAnsi="SimSun" w:eastAsia="SimSun" w:cs="SimSun"/>
          <w:sz w:val="18"/>
          <w:szCs w:val="18"/>
          <w:color w:val="231F20"/>
          <w:spacing w:val="8"/>
        </w:rPr>
        <w:t>代表として</w:t>
      </w:r>
      <w:r>
        <w:rPr>
          <w:rFonts w:ascii="Arial" w:hAnsi="Arial" w:eastAsia="Arial" w:cs="Arial"/>
          <w:sz w:val="18"/>
          <w:szCs w:val="18"/>
          <w:color w:val="231F20"/>
        </w:rPr>
        <w:t>TOC</w:t>
      </w:r>
      <w:r>
        <w:rPr>
          <w:rFonts w:ascii="MS Mincho" w:hAnsi="MS Mincho" w:eastAsia="MS Mincho" w:cs="MS Mincho"/>
          <w:sz w:val="18"/>
          <w:szCs w:val="18"/>
          <w:color w:val="231F20"/>
          <w:spacing w:val="8"/>
        </w:rPr>
        <w:t>のメンバーとなり、</w:t>
      </w:r>
      <w:r>
        <w:rPr>
          <w:rFonts w:ascii="SimSun" w:hAnsi="SimSun" w:eastAsia="SimSun" w:cs="SimSun"/>
          <w:sz w:val="18"/>
          <w:szCs w:val="18"/>
          <w:color w:val="231F20"/>
          <w:spacing w:val="8"/>
        </w:rPr>
        <w:t>財団の発展ルート作業の議論と策定に参加した。</w:t>
      </w:r>
    </w:p>
    <w:p>
      <w:pPr>
        <w:ind w:left="27" w:right="471" w:hanging="22"/>
        <w:spacing w:before="233" w:line="334" w:lineRule="auto"/>
        <w:rPr>
          <w:rFonts w:ascii="SimSun" w:hAnsi="SimSun" w:eastAsia="SimSun" w:cs="SimSun"/>
          <w:sz w:val="18"/>
          <w:szCs w:val="18"/>
        </w:rPr>
      </w:pPr>
      <w:r>
        <w:rPr>
          <w:rFonts w:ascii="PMingLiU" w:hAnsi="PMingLiU" w:eastAsia="PMingLiU" w:cs="PMingLiU"/>
          <w:sz w:val="18"/>
          <w:szCs w:val="18"/>
          <w:color w:val="231F20"/>
          <w:spacing w:val="16"/>
        </w:rPr>
        <w:t>2</w:t>
      </w:r>
      <w:r>
        <w:rPr>
          <w:rFonts w:ascii="PMingLiU" w:hAnsi="PMingLiU" w:eastAsia="PMingLiU" w:cs="PMingLiU"/>
          <w:sz w:val="18"/>
          <w:szCs w:val="18"/>
          <w:color w:val="231F20"/>
          <w:spacing w:val="8"/>
        </w:rPr>
        <w:t>022年1月、</w:t>
      </w:r>
      <w:r>
        <w:rPr>
          <w:rFonts w:ascii="PMingLiU" w:hAnsi="PMingLiU" w:eastAsia="PMingLiU" w:cs="PMingLiU"/>
          <w:sz w:val="18"/>
          <w:szCs w:val="18"/>
          <w:color w:val="231F20"/>
          <w:spacing w:val="8"/>
        </w:rPr>
        <w:t xml:space="preserve"> </w:t>
      </w:r>
      <w:r>
        <w:rPr>
          <w:rFonts w:ascii="Arial" w:hAnsi="Arial" w:eastAsia="Arial" w:cs="Arial"/>
          <w:sz w:val="18"/>
          <w:szCs w:val="18"/>
          <w:color w:val="231F20"/>
        </w:rPr>
        <w:t>Dokit</w:t>
      </w:r>
      <w:r>
        <w:rPr>
          <w:rFonts w:ascii="SimSun" w:hAnsi="SimSun" w:eastAsia="SimSun" w:cs="SimSun"/>
          <w:sz w:val="18"/>
          <w:szCs w:val="18"/>
          <w:color w:val="231F20"/>
          <w:spacing w:val="8"/>
        </w:rPr>
        <w:t>、</w:t>
      </w:r>
      <w:r>
        <w:rPr>
          <w:rFonts w:ascii="Arial" w:hAnsi="Arial" w:eastAsia="Arial" w:cs="Arial"/>
          <w:sz w:val="18"/>
          <w:szCs w:val="18"/>
          <w:color w:val="231F20"/>
        </w:rPr>
        <w:t>DELTA</w:t>
      </w:r>
      <w:r>
        <w:rPr>
          <w:rFonts w:ascii="SimSun" w:hAnsi="SimSun" w:eastAsia="SimSun" w:cs="SimSun"/>
          <w:sz w:val="18"/>
          <w:szCs w:val="18"/>
          <w:color w:val="231F20"/>
          <w:spacing w:val="8"/>
        </w:rPr>
        <w:t>、</w:t>
      </w:r>
      <w:r>
        <w:rPr>
          <w:rFonts w:ascii="Arial" w:hAnsi="Arial" w:eastAsia="Arial" w:cs="Arial"/>
          <w:sz w:val="18"/>
          <w:szCs w:val="18"/>
          <w:color w:val="231F20"/>
        </w:rPr>
        <w:t>LogicFlow</w:t>
      </w:r>
      <w:r>
        <w:rPr>
          <w:rFonts w:ascii="SimSun" w:hAnsi="SimSun" w:eastAsia="SimSun" w:cs="SimSun"/>
          <w:sz w:val="18"/>
          <w:szCs w:val="18"/>
          <w:color w:val="231F20"/>
          <w:spacing w:val="8"/>
        </w:rPr>
        <w:t>、</w:t>
      </w:r>
      <w:r>
        <w:rPr>
          <w:rFonts w:ascii="SimSun" w:hAnsi="SimSun" w:eastAsia="SimSun" w:cs="SimSun"/>
          <w:sz w:val="18"/>
          <w:szCs w:val="18"/>
          <w:color w:val="231F20"/>
        </w:rPr>
        <w:t>KnowStreaming</w:t>
      </w:r>
      <w:r>
        <w:rPr>
          <w:rFonts w:ascii="SimSun" w:hAnsi="SimSun" w:eastAsia="SimSun" w:cs="SimSun"/>
          <w:sz w:val="18"/>
          <w:szCs w:val="18"/>
          <w:color w:val="231F20"/>
          <w:spacing w:val="8"/>
        </w:rPr>
        <w:t>など4つのドロップのオープンソースプ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ロジェクトが中国情報通信技術研究院の審査を通過し、</w:t>
      </w:r>
      <w:r>
        <w:rPr>
          <w:rFonts w:ascii="SimSun" w:hAnsi="SimSun" w:eastAsia="SimSun" w:cs="SimSun"/>
          <w:sz w:val="18"/>
          <w:szCs w:val="18"/>
          <w:color w:val="231F20"/>
        </w:rPr>
        <w:t>Trusted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4"/>
        </w:rPr>
        <w:t>コミ</w:t>
      </w:r>
      <w:r>
        <w:rPr>
          <w:rFonts w:ascii="SimSun" w:hAnsi="SimSun" w:eastAsia="SimSun" w:cs="SimSun"/>
          <w:sz w:val="18"/>
          <w:szCs w:val="18"/>
          <w:color w:val="231F20"/>
          <w:spacing w:val="1"/>
        </w:rPr>
        <w:t>ュ</w:t>
      </w:r>
      <w:r>
        <w:rPr>
          <w:rFonts w:ascii="SimSun" w:hAnsi="SimSun" w:eastAsia="SimSun" w:cs="SimSun"/>
          <w:sz w:val="18"/>
          <w:szCs w:val="18"/>
          <w:color w:val="231F20"/>
        </w:rPr>
        <w:t>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テ</w:t>
      </w:r>
      <w:r>
        <w:rPr>
          <w:rFonts w:ascii="SimSun" w:hAnsi="SimSun" w:eastAsia="SimSun" w:cs="SimSun"/>
          <w:sz w:val="18"/>
          <w:szCs w:val="18"/>
          <w:color w:val="231F20"/>
          <w:spacing w:val="6"/>
        </w:rPr>
        <w:t>ィ</w:t>
      </w:r>
      <w:r>
        <w:rPr>
          <w:rFonts w:ascii="SimSun" w:hAnsi="SimSun" w:eastAsia="SimSun" w:cs="SimSun"/>
          <w:sz w:val="18"/>
          <w:szCs w:val="18"/>
          <w:color w:val="231F20"/>
          <w:spacing w:val="4"/>
        </w:rPr>
        <w:t>のメンバーになった。</w:t>
      </w:r>
    </w:p>
    <w:p>
      <w:pPr>
        <w:ind w:left="6"/>
        <w:spacing w:before="108"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25" w:hanging="25"/>
        <w:spacing w:before="206" w:line="271" w:lineRule="auto"/>
        <w:rPr>
          <w:rFonts w:ascii="SimSun" w:hAnsi="SimSun" w:eastAsia="SimSun" w:cs="SimSun"/>
          <w:sz w:val="18"/>
          <w:szCs w:val="18"/>
        </w:rPr>
      </w:pPr>
      <w:r>
        <w:rPr>
          <w:rFonts w:ascii="PMingLiU" w:hAnsi="PMingLiU" w:eastAsia="PMingLiU" w:cs="PMingLiU"/>
          <w:sz w:val="18"/>
          <w:szCs w:val="18"/>
          <w:color w:val="231F20"/>
          <w:spacing w:val="-4"/>
        </w:rPr>
        <w:t>DoKit</w:t>
      </w:r>
      <w:r>
        <w:rPr>
          <w:rFonts w:ascii="PMingLiU" w:hAnsi="PMingLiU" w:eastAsia="PMingLiU" w:cs="PMingLiU"/>
          <w:sz w:val="18"/>
          <w:szCs w:val="18"/>
          <w:color w:val="231F20"/>
          <w:spacing w:val="-8"/>
        </w:rPr>
        <w:t>：</w:t>
      </w:r>
      <w:r>
        <w:rPr>
          <w:rFonts w:ascii="Arial" w:hAnsi="Arial" w:eastAsia="Arial" w:cs="Arial"/>
          <w:sz w:val="18"/>
          <w:szCs w:val="18"/>
          <w:color w:val="231F20"/>
          <w:spacing w:val="-4"/>
        </w:rPr>
        <w:t>GitHub</w:t>
      </w:r>
      <w:r>
        <w:rPr>
          <w:rFonts w:ascii="SimSun" w:hAnsi="SimSun" w:eastAsia="SimSun" w:cs="SimSun"/>
          <w:sz w:val="18"/>
          <w:szCs w:val="18"/>
          <w:color w:val="231F20"/>
          <w:spacing w:val="-8"/>
        </w:rPr>
        <w:t>上の☆</w:t>
      </w:r>
      <w:r>
        <w:rPr>
          <w:rFonts w:ascii="MS Mincho" w:hAnsi="MS Mincho" w:eastAsia="MS Mincho" w:cs="MS Mincho"/>
          <w:sz w:val="18"/>
          <w:szCs w:val="18"/>
          <w:color w:val="231F20"/>
          <w:spacing w:val="-8"/>
        </w:rPr>
        <w:t>の数が</w:t>
      </w:r>
      <w:r>
        <w:rPr>
          <w:rFonts w:ascii="Arial" w:hAnsi="Arial" w:eastAsia="Arial" w:cs="Arial"/>
          <w:sz w:val="18"/>
          <w:szCs w:val="18"/>
          <w:color w:val="231F20"/>
          <w:spacing w:val="-8"/>
        </w:rPr>
        <w:t>18,0</w:t>
      </w:r>
      <w:r>
        <w:rPr>
          <w:rFonts w:ascii="Arial" w:hAnsi="Arial" w:eastAsia="Arial" w:cs="Arial"/>
          <w:sz w:val="18"/>
          <w:szCs w:val="18"/>
          <w:color w:val="231F20"/>
          <w:spacing w:val="-5"/>
        </w:rPr>
        <w:t>0</w:t>
      </w:r>
      <w:r>
        <w:rPr>
          <w:rFonts w:ascii="Arial" w:hAnsi="Arial" w:eastAsia="Arial" w:cs="Arial"/>
          <w:sz w:val="18"/>
          <w:szCs w:val="18"/>
          <w:color w:val="231F20"/>
          <w:spacing w:val="-4"/>
        </w:rPr>
        <w:t>0</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超え、</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14,000</w:t>
      </w:r>
      <w:r>
        <w:rPr>
          <w:rFonts w:ascii="MS Mincho" w:hAnsi="MS Mincho" w:eastAsia="MS Mincho" w:cs="MS Mincho"/>
          <w:sz w:val="18"/>
          <w:szCs w:val="18"/>
          <w:color w:val="231F20"/>
          <w:spacing w:val="-4"/>
        </w:rPr>
        <w:t>以上のエンドポイントアプリが</w:t>
      </w:r>
      <w:r>
        <w:rPr>
          <w:rFonts w:ascii="SimSun" w:hAnsi="SimSun" w:eastAsia="SimSun" w:cs="SimSun"/>
          <w:sz w:val="18"/>
          <w:szCs w:val="18"/>
          <w:color w:val="231F20"/>
          <w:spacing w:val="-4"/>
        </w:rPr>
        <w:t>アクセス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利用</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されて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い</w:t>
      </w:r>
      <w:r>
        <w:rPr>
          <w:rFonts w:ascii="SimSun" w:hAnsi="SimSun" w:eastAsia="SimSun" w:cs="SimSun"/>
          <w:sz w:val="18"/>
          <w:szCs w:val="18"/>
          <w:color w:val="231F20"/>
          <w:spacing w:val="-3"/>
        </w:rPr>
        <w:t>ます。</w:t>
      </w:r>
    </w:p>
    <w:p>
      <w:pPr>
        <w:ind w:left="20" w:right="148" w:hanging="21"/>
        <w:spacing w:before="153" w:line="266" w:lineRule="auto"/>
        <w:rPr>
          <w:rFonts w:ascii="SimSun" w:hAnsi="SimSun" w:eastAsia="SimSun" w:cs="SimSun"/>
          <w:sz w:val="18"/>
          <w:szCs w:val="18"/>
        </w:rPr>
      </w:pPr>
      <w:r>
        <w:rPr>
          <w:rFonts w:ascii="PMingLiU" w:hAnsi="PMingLiU" w:eastAsia="PMingLiU" w:cs="PMingLiU"/>
          <w:sz w:val="18"/>
          <w:szCs w:val="18"/>
          <w:color w:val="231F20"/>
          <w:spacing w:val="-3"/>
        </w:rPr>
        <w:t>LogicFlow</w:t>
      </w:r>
      <w:r>
        <w:rPr>
          <w:rFonts w:ascii="PMingLiU" w:hAnsi="PMingLiU" w:eastAsia="PMingLiU" w:cs="PMingLiU"/>
          <w:sz w:val="18"/>
          <w:szCs w:val="18"/>
          <w:color w:val="231F20"/>
          <w:spacing w:val="-6"/>
        </w:rPr>
        <w:t>：</w:t>
      </w:r>
      <w:r>
        <w:rPr>
          <w:rFonts w:ascii="Arial" w:hAnsi="Arial" w:eastAsia="Arial" w:cs="Arial"/>
          <w:sz w:val="18"/>
          <w:szCs w:val="18"/>
          <w:color w:val="231F20"/>
          <w:spacing w:val="-6"/>
        </w:rPr>
        <w:t>2021</w:t>
      </w:r>
      <w:r>
        <w:rPr>
          <w:rFonts w:ascii="SimSun" w:hAnsi="SimSun" w:eastAsia="SimSun" w:cs="SimSun"/>
          <w:sz w:val="18"/>
          <w:szCs w:val="18"/>
          <w:color w:val="231F20"/>
          <w:spacing w:val="-6"/>
        </w:rPr>
        <w:t>年に</w:t>
      </w:r>
      <w:r>
        <w:rPr>
          <w:rFonts w:ascii="Arial" w:hAnsi="Arial" w:eastAsia="Arial" w:cs="Arial"/>
          <w:sz w:val="18"/>
          <w:szCs w:val="18"/>
          <w:color w:val="231F20"/>
          <w:spacing w:val="-3"/>
        </w:rPr>
        <w:t>npm</w:t>
      </w:r>
      <w:r>
        <w:rPr>
          <w:rFonts w:ascii="MS Mincho" w:hAnsi="MS Mincho" w:eastAsia="MS Mincho" w:cs="MS Mincho"/>
          <w:sz w:val="18"/>
          <w:szCs w:val="18"/>
          <w:color w:val="231F20"/>
          <w:spacing w:val="-6"/>
        </w:rPr>
        <w:t>で</w:t>
      </w:r>
      <w:r>
        <w:rPr>
          <w:rFonts w:ascii="Arial" w:hAnsi="Arial" w:eastAsia="Arial" w:cs="Arial"/>
          <w:sz w:val="18"/>
          <w:szCs w:val="18"/>
          <w:color w:val="231F20"/>
          <w:spacing w:val="-6"/>
        </w:rPr>
        <w:t>90</w:t>
      </w:r>
      <w:r>
        <w:rPr>
          <w:rFonts w:ascii="MS Mincho" w:hAnsi="MS Mincho" w:eastAsia="MS Mincho" w:cs="MS Mincho"/>
          <w:sz w:val="18"/>
          <w:szCs w:val="18"/>
          <w:color w:val="231F20"/>
          <w:spacing w:val="-6"/>
        </w:rPr>
        <w:t>以上の</w:t>
      </w:r>
      <w:r>
        <w:rPr>
          <w:rFonts w:ascii="SimSun" w:hAnsi="SimSun" w:eastAsia="SimSun" w:cs="SimSun"/>
          <w:sz w:val="18"/>
          <w:szCs w:val="18"/>
          <w:color w:val="231F20"/>
          <w:spacing w:val="-6"/>
        </w:rPr>
        <w:t>マイ</w:t>
      </w:r>
      <w:r>
        <w:rPr>
          <w:rFonts w:ascii="SimSun" w:hAnsi="SimSun" w:eastAsia="SimSun" w:cs="SimSun"/>
          <w:sz w:val="18"/>
          <w:szCs w:val="18"/>
          <w:color w:val="231F20"/>
          <w:spacing w:val="-3"/>
        </w:rPr>
        <w:t>ナーリリースを行い、</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2021年12月</w:t>
      </w:r>
      <w:r>
        <w:rPr>
          <w:rFonts w:ascii="Arial" w:hAnsi="Arial" w:eastAsia="Arial" w:cs="Arial"/>
          <w:sz w:val="18"/>
          <w:szCs w:val="18"/>
          <w:color w:val="231F20"/>
          <w:spacing w:val="-3"/>
        </w:rPr>
        <w:t>31</w:t>
      </w:r>
      <w:r>
        <w:rPr>
          <w:rFonts w:ascii="SimSun" w:hAnsi="SimSun" w:eastAsia="SimSun" w:cs="SimSun"/>
          <w:sz w:val="18"/>
          <w:szCs w:val="18"/>
          <w:color w:val="231F20"/>
          <w:spacing w:val="-3"/>
        </w:rPr>
        <w:t>日に</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をリリース</w:t>
      </w:r>
      <w:r>
        <w:rPr>
          <w:rFonts w:ascii="SimSun" w:hAnsi="SimSun" w:eastAsia="SimSun" w:cs="SimSun"/>
          <w:sz w:val="18"/>
          <w:szCs w:val="18"/>
          <w:color w:val="231F20"/>
          <w:spacing w:val="-3"/>
        </w:rPr>
        <w:t>。の企業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がすでに増えています</w:t>
      </w:r>
      <w:r>
        <w:rPr>
          <w:rFonts w:ascii="SimSun" w:hAnsi="SimSun" w:eastAsia="SimSun" w:cs="SimSun"/>
          <w:sz w:val="18"/>
          <w:szCs w:val="18"/>
          <w:color w:val="231F20"/>
          <w:spacing w:val="-3"/>
        </w:rPr>
        <w:t>。</w:t>
      </w:r>
    </w:p>
    <w:p>
      <w:pPr>
        <w:sectPr>
          <w:headerReference w:type="default" r:id="rId1919"/>
          <w:footerReference w:type="default" r:id="rId1920"/>
          <w:pgSz w:w="9360" w:h="13041"/>
          <w:pgMar w:top="784" w:right="230" w:bottom="538" w:left="677"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87" w:firstLine="10"/>
        <w:spacing w:before="58" w:line="268" w:lineRule="auto"/>
        <w:rPr>
          <w:rFonts w:ascii="SimSun" w:hAnsi="SimSun" w:eastAsia="SimSun" w:cs="SimSun"/>
          <w:sz w:val="18"/>
          <w:szCs w:val="18"/>
        </w:rPr>
      </w:pPr>
      <w:r>
        <w:rPr>
          <w:rFonts w:ascii="SimSun" w:hAnsi="SimSun" w:eastAsia="SimSun" w:cs="SimSun"/>
          <w:sz w:val="18"/>
          <w:szCs w:val="18"/>
          <w:color w:val="231F20"/>
          <w:spacing w:val="-6"/>
        </w:rPr>
        <w:t>実際のプロジェクトで使</w:t>
      </w:r>
      <w:r>
        <w:rPr>
          <w:rFonts w:ascii="SimSun" w:hAnsi="SimSun" w:eastAsia="SimSun" w:cs="SimSun"/>
          <w:sz w:val="18"/>
          <w:szCs w:val="18"/>
          <w:color w:val="231F20"/>
          <w:spacing w:val="-4"/>
        </w:rPr>
        <w:t>用</w:t>
      </w:r>
      <w:r>
        <w:rPr>
          <w:rFonts w:ascii="SimSun" w:hAnsi="SimSun" w:eastAsia="SimSun" w:cs="SimSun"/>
          <w:sz w:val="18"/>
          <w:szCs w:val="18"/>
          <w:color w:val="231F20"/>
          <w:spacing w:val="-3"/>
        </w:rPr>
        <w:t>されている</w:t>
      </w:r>
      <w:r>
        <w:rPr>
          <w:rFonts w:ascii="Arial" w:hAnsi="Arial" w:eastAsia="Arial" w:cs="Arial"/>
          <w:sz w:val="18"/>
          <w:szCs w:val="18"/>
          <w:color w:val="231F20"/>
          <w:spacing w:val="-3"/>
        </w:rPr>
        <w:t>LogicFlow</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週平均で</w:t>
      </w:r>
      <w:r>
        <w:rPr>
          <w:rFonts w:ascii="Arial" w:hAnsi="Arial" w:eastAsia="Arial" w:cs="Arial"/>
          <w:sz w:val="18"/>
          <w:szCs w:val="18"/>
          <w:color w:val="231F20"/>
          <w:spacing w:val="-3"/>
        </w:rPr>
        <w:t>40k+</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npm</w:t>
      </w:r>
      <w:r>
        <w:rPr>
          <w:rFonts w:ascii="SimSun" w:hAnsi="SimSun" w:eastAsia="SimSun" w:cs="SimSun"/>
          <w:sz w:val="18"/>
          <w:szCs w:val="18"/>
          <w:color w:val="231F20"/>
          <w:spacing w:val="-3"/>
        </w:rPr>
        <w:t>ダウンロード、</w:t>
      </w:r>
      <w:r>
        <w:rPr>
          <w:rFonts w:ascii="Arial" w:hAnsi="Arial" w:eastAsia="Arial" w:cs="Arial"/>
          <w:sz w:val="18"/>
          <w:szCs w:val="18"/>
          <w:color w:val="231F20"/>
          <w:spacing w:val="-3"/>
        </w:rPr>
        <w:t>2k</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GitHub</w:t>
      </w:r>
      <w:r>
        <w:rPr>
          <w:rFonts w:ascii="MS Mincho" w:hAnsi="MS Mincho" w:eastAsia="MS Mincho" w:cs="MS Mincho"/>
          <w:sz w:val="18"/>
          <w:szCs w:val="18"/>
          <w:color w:val="231F20"/>
          <w:spacing w:val="-3"/>
        </w:rPr>
        <w:t>スター、</w:t>
      </w:r>
      <w:r>
        <w:rPr>
          <w:rFonts w:ascii="MS Mincho" w:hAnsi="MS Mincho" w:eastAsia="MS Mincho" w:cs="MS Mincho"/>
          <w:sz w:val="18"/>
          <w:szCs w:val="18"/>
          <w:color w:val="231F20"/>
        </w:rPr>
        <w:t xml:space="preserve"> </w:t>
      </w:r>
      <w:r>
        <w:rPr>
          <w:rFonts w:ascii="Arial" w:hAnsi="Arial" w:eastAsia="Arial" w:cs="Arial"/>
          <w:sz w:val="18"/>
          <w:szCs w:val="18"/>
          <w:color w:val="231F20"/>
          <w:spacing w:val="-4"/>
        </w:rPr>
        <w:t>200+</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GitHu</w:t>
      </w:r>
      <w:r>
        <w:rPr>
          <w:rFonts w:ascii="Arial" w:hAnsi="Arial" w:eastAsia="Arial" w:cs="Arial"/>
          <w:sz w:val="18"/>
          <w:szCs w:val="18"/>
          <w:color w:val="231F20"/>
          <w:spacing w:val="-1"/>
        </w:rPr>
        <w:t>b</w:t>
      </w:r>
      <w:r>
        <w:rPr>
          <w:rFonts w:ascii="MS Mincho" w:hAnsi="MS Mincho" w:eastAsia="MS Mincho" w:cs="MS Mincho"/>
          <w:sz w:val="18"/>
          <w:szCs w:val="18"/>
          <w:color w:val="231F20"/>
          <w:spacing w:val="-4"/>
        </w:rPr>
        <w:t>イシューを</w:t>
      </w:r>
      <w:r>
        <w:rPr>
          <w:rFonts w:ascii="SimSun" w:hAnsi="SimSun" w:eastAsia="SimSun" w:cs="SimSun"/>
          <w:sz w:val="18"/>
          <w:szCs w:val="18"/>
          <w:color w:val="231F20"/>
          <w:spacing w:val="-4"/>
        </w:rPr>
        <w:t>受信しています。</w:t>
      </w:r>
    </w:p>
    <w:p>
      <w:pPr>
        <w:ind w:left="93" w:right="403"/>
        <w:spacing w:before="199" w:line="346" w:lineRule="auto"/>
        <w:rPr>
          <w:rFonts w:ascii="SimSun" w:hAnsi="SimSun" w:eastAsia="SimSun" w:cs="SimSun"/>
          <w:sz w:val="18"/>
          <w:szCs w:val="18"/>
        </w:rPr>
      </w:pPr>
      <w:r>
        <w:rPr>
          <w:rFonts w:ascii="Arial" w:hAnsi="Arial" w:eastAsia="Arial" w:cs="Arial"/>
          <w:sz w:val="18"/>
          <w:szCs w:val="18"/>
          <w:color w:val="231F20"/>
        </w:rPr>
        <w:t>Know</w:t>
      </w:r>
      <w:r>
        <w:rPr>
          <w:rFonts w:ascii="Arial" w:hAnsi="Arial" w:eastAsia="Arial" w:cs="Arial"/>
          <w:sz w:val="18"/>
          <w:szCs w:val="18"/>
          <w:color w:val="231F20"/>
          <w:spacing w:val="25"/>
        </w:rPr>
        <w:t xml:space="preserve"> </w:t>
      </w:r>
      <w:r>
        <w:rPr>
          <w:rFonts w:ascii="Arial" w:hAnsi="Arial" w:eastAsia="Arial" w:cs="Arial"/>
          <w:sz w:val="18"/>
          <w:szCs w:val="18"/>
          <w:color w:val="231F20"/>
        </w:rPr>
        <w:t>Streaming</w:t>
      </w:r>
      <w:r>
        <w:rPr>
          <w:rFonts w:ascii="PMingLiU" w:hAnsi="PMingLiU" w:eastAsia="PMingLiU" w:cs="PMingLiU"/>
          <w:sz w:val="18"/>
          <w:szCs w:val="18"/>
          <w:color w:val="231F20"/>
          <w:spacing w:val="14"/>
        </w:rPr>
        <w:t>:</w:t>
      </w:r>
      <w:r>
        <w:rPr>
          <w:rFonts w:ascii="Arial" w:hAnsi="Arial" w:eastAsia="Arial" w:cs="Arial"/>
          <w:sz w:val="18"/>
          <w:szCs w:val="18"/>
          <w:color w:val="231F20"/>
        </w:rPr>
        <w:t>Apache</w:t>
      </w:r>
      <w:r>
        <w:rPr>
          <w:rFonts w:ascii="Arial" w:hAnsi="Arial" w:eastAsia="Arial" w:cs="Arial"/>
          <w:sz w:val="18"/>
          <w:szCs w:val="18"/>
          <w:color w:val="231F20"/>
          <w:spacing w:val="14"/>
        </w:rPr>
        <w:t xml:space="preserve"> </w:t>
      </w:r>
      <w:r>
        <w:rPr>
          <w:rFonts w:ascii="Arial" w:hAnsi="Arial" w:eastAsia="Arial" w:cs="Arial"/>
          <w:sz w:val="18"/>
          <w:szCs w:val="18"/>
          <w:color w:val="231F20"/>
          <w:spacing w:val="14"/>
        </w:rPr>
        <w:t>2.0</w:t>
      </w:r>
      <w:r>
        <w:rPr>
          <w:rFonts w:ascii="SimSun" w:hAnsi="SimSun" w:eastAsia="SimSun" w:cs="SimSun"/>
          <w:sz w:val="18"/>
          <w:szCs w:val="18"/>
          <w:color w:val="231F20"/>
          <w:spacing w:val="14"/>
        </w:rPr>
        <w:t>プロトコルをベースに配布、オープンソース化され、国内のオー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プンソース団体に寄贈され、ミドルウェア基盤ソフトウェアの運用</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保守管理への貢献が予</w:t>
      </w:r>
      <w:r>
        <w:rPr>
          <w:rFonts w:ascii="SimSun" w:hAnsi="SimSun" w:eastAsia="SimSun" w:cs="SimSun"/>
          <w:sz w:val="18"/>
          <w:szCs w:val="18"/>
          <w:color w:val="231F20"/>
        </w:rPr>
        <w:t>定</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さ</w:t>
      </w:r>
      <w:r>
        <w:rPr>
          <w:rFonts w:ascii="SimSun" w:hAnsi="SimSun" w:eastAsia="SimSun" w:cs="SimSun"/>
          <w:sz w:val="18"/>
          <w:szCs w:val="18"/>
          <w:color w:val="231F20"/>
          <w:spacing w:val="5"/>
        </w:rPr>
        <w:t>れています。</w:t>
      </w:r>
    </w:p>
    <w:p>
      <w:pPr>
        <w:ind w:left="89"/>
        <w:spacing w:before="227" w:line="221" w:lineRule="auto"/>
        <w:outlineLvl w:val="2"/>
        <w:rPr>
          <w:rFonts w:ascii="PMingLiU" w:hAnsi="PMingLiU" w:eastAsia="PMingLiU" w:cs="PMingLiU"/>
          <w:sz w:val="21"/>
          <w:szCs w:val="21"/>
        </w:rPr>
      </w:pPr>
      <w:r>
        <w:rPr>
          <w:rFonts w:ascii="Arial" w:hAnsi="Arial" w:eastAsia="Arial" w:cs="Arial"/>
          <w:sz w:val="21"/>
          <w:szCs w:val="21"/>
          <w:color w:val="231F20"/>
          <w:spacing w:val="-10"/>
        </w:rPr>
        <w:t>9</w:t>
      </w:r>
      <w:r>
        <w:rPr>
          <w:rFonts w:ascii="Arial" w:hAnsi="Arial" w:eastAsia="Arial" w:cs="Arial"/>
          <w:sz w:val="21"/>
          <w:szCs w:val="21"/>
          <w:color w:val="231F20"/>
          <w:spacing w:val="-8"/>
        </w:rPr>
        <w:t>.</w:t>
      </w:r>
      <w:r>
        <w:rPr>
          <w:rFonts w:ascii="Arial" w:hAnsi="Arial" w:eastAsia="Arial" w:cs="Arial"/>
          <w:sz w:val="21"/>
          <w:szCs w:val="21"/>
          <w:color w:val="231F20"/>
          <w:spacing w:val="-5"/>
        </w:rPr>
        <w:t>3.9</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マイク口八ンク</w:t>
      </w:r>
    </w:p>
    <w:p>
      <w:pPr>
        <w:ind w:left="74" w:right="247" w:firstLine="10"/>
        <w:spacing w:before="196" w:line="367" w:lineRule="auto"/>
        <w:rPr>
          <w:rFonts w:ascii="SimSun" w:hAnsi="SimSun" w:eastAsia="SimSun" w:cs="SimSun"/>
          <w:sz w:val="18"/>
          <w:szCs w:val="18"/>
        </w:rPr>
      </w:pPr>
      <w:r>
        <w:rPr>
          <w:rFonts w:ascii="SimSun" w:hAnsi="SimSun" w:eastAsia="SimSun" w:cs="SimSun"/>
          <w:sz w:val="18"/>
          <w:szCs w:val="18"/>
          <w:color w:val="231F20"/>
          <w:spacing w:val="5"/>
        </w:rPr>
        <w:t>2014年の創業以来、マイクロバンクはオープンソースの技術を全面的に採用しています。</w:t>
      </w:r>
      <w:r>
        <w:rPr>
          <w:rFonts w:ascii="Arial" w:hAnsi="Arial" w:eastAsia="Arial" w:cs="Arial"/>
          <w:sz w:val="18"/>
          <w:szCs w:val="18"/>
          <w:color w:val="231F20"/>
          <w:spacing w:val="5"/>
        </w:rPr>
        <w:t>2021</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5"/>
        </w:rPr>
        <w:t>末までに</w:t>
      </w:r>
      <w:r>
        <w:rPr>
          <w:rFonts w:ascii="SimSun" w:hAnsi="SimSun" w:eastAsia="SimSun" w:cs="SimSun"/>
          <w:sz w:val="18"/>
          <w:szCs w:val="18"/>
          <w:color w:val="231F20"/>
        </w:rPr>
        <w:t>Microbank</w:t>
      </w:r>
      <w:r>
        <w:rPr>
          <w:rFonts w:ascii="SimSun" w:hAnsi="SimSun" w:eastAsia="SimSun" w:cs="SimSun"/>
          <w:sz w:val="18"/>
          <w:szCs w:val="18"/>
          <w:color w:val="231F20"/>
          <w:spacing w:val="5"/>
        </w:rPr>
        <w:t>は</w:t>
      </w:r>
      <w:r>
        <w:rPr>
          <w:rFonts w:ascii="Arial" w:hAnsi="Arial" w:eastAsia="Arial" w:cs="Arial"/>
          <w:sz w:val="18"/>
          <w:szCs w:val="18"/>
          <w:color w:val="231F20"/>
          <w:spacing w:val="5"/>
        </w:rPr>
        <w:t>33</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外部オープンソースプロジェクトを持ち、</w:t>
      </w:r>
      <w:r>
        <w:rPr>
          <w:rFonts w:ascii="Arial" w:hAnsi="Arial" w:eastAsia="Arial" w:cs="Arial"/>
          <w:sz w:val="18"/>
          <w:szCs w:val="18"/>
          <w:color w:val="231F20"/>
          <w:spacing w:val="5"/>
        </w:rPr>
        <w:t>230</w:t>
      </w:r>
      <w:r>
        <w:rPr>
          <w:rFonts w:ascii="SimSun" w:hAnsi="SimSun" w:eastAsia="SimSun" w:cs="SimSun"/>
          <w:sz w:val="18"/>
          <w:szCs w:val="18"/>
          <w:color w:val="231F20"/>
          <w:spacing w:val="5"/>
        </w:rPr>
        <w:t>以上のコードビンを持</w:t>
      </w:r>
      <w:r>
        <w:rPr>
          <w:rFonts w:ascii="SimSun" w:hAnsi="SimSun" w:eastAsia="SimSun" w:cs="SimSun"/>
          <w:sz w:val="18"/>
          <w:szCs w:val="18"/>
          <w:color w:val="231F20"/>
          <w:spacing w:val="4"/>
        </w:rPr>
        <w:t>ち</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AI</w:t>
      </w:r>
      <w:r>
        <w:rPr>
          <w:rFonts w:ascii="SimSun" w:hAnsi="SimSun" w:eastAsia="SimSun" w:cs="SimSun"/>
          <w:sz w:val="18"/>
          <w:szCs w:val="18"/>
          <w:color w:val="231F20"/>
          <w:spacing w:val="7"/>
        </w:rPr>
        <w:t>、ブロックチェーン、クラウドコンピューティング、ビッグデータ、ビッグフロントエンド</w:t>
      </w:r>
      <w:r>
        <w:rPr>
          <w:rFonts w:ascii="SimSun" w:hAnsi="SimSun" w:eastAsia="SimSun" w:cs="SimSun"/>
          <w:sz w:val="18"/>
          <w:szCs w:val="18"/>
          <w:color w:val="231F20"/>
          <w:spacing w:val="2"/>
        </w:rPr>
        <w:t>な</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ど様々な技術分野をカバーしてい</w:t>
      </w:r>
      <w:r>
        <w:rPr>
          <w:rFonts w:ascii="SimSun" w:hAnsi="SimSun" w:eastAsia="SimSun" w:cs="SimSun"/>
          <w:sz w:val="18"/>
          <w:szCs w:val="18"/>
          <w:color w:val="231F20"/>
          <w:spacing w:val="2"/>
        </w:rPr>
        <w:t>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総スター数は</w:t>
      </w:r>
      <w:r>
        <w:rPr>
          <w:rFonts w:ascii="Arial" w:hAnsi="Arial" w:eastAsia="Arial" w:cs="Arial"/>
          <w:sz w:val="18"/>
          <w:szCs w:val="18"/>
          <w:color w:val="231F20"/>
          <w:spacing w:val="2"/>
        </w:rPr>
        <w:t>27000</w:t>
      </w:r>
      <w:r>
        <w:rPr>
          <w:rFonts w:ascii="SimSun" w:hAnsi="SimSun" w:eastAsia="SimSun" w:cs="SimSun"/>
          <w:sz w:val="18"/>
          <w:szCs w:val="18"/>
          <w:color w:val="231F20"/>
          <w:spacing w:val="2"/>
        </w:rPr>
        <w:t>以上、</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フォーク</w:t>
      </w:r>
      <w:r>
        <w:rPr>
          <w:rFonts w:ascii="SimSun" w:hAnsi="SimSun" w:eastAsia="SimSun" w:cs="SimSun"/>
          <w:sz w:val="18"/>
          <w:szCs w:val="18"/>
          <w:color w:val="231F20"/>
          <w:spacing w:val="2"/>
        </w:rPr>
        <w:t>数は</w:t>
      </w:r>
      <w:r>
        <w:rPr>
          <w:rFonts w:ascii="Arial" w:hAnsi="Arial" w:eastAsia="Arial" w:cs="Arial"/>
          <w:sz w:val="18"/>
          <w:szCs w:val="18"/>
          <w:color w:val="231F20"/>
          <w:spacing w:val="2"/>
        </w:rPr>
        <w:t>1</w:t>
      </w:r>
      <w:r>
        <w:rPr>
          <w:rFonts w:ascii="MS Mincho" w:hAnsi="MS Mincho" w:eastAsia="MS Mincho" w:cs="MS Mincho"/>
          <w:sz w:val="18"/>
          <w:szCs w:val="18"/>
          <w:color w:val="231F20"/>
          <w:spacing w:val="2"/>
        </w:rPr>
        <w:t>万</w:t>
      </w:r>
      <w:r>
        <w:rPr>
          <w:rFonts w:ascii="SimSun" w:hAnsi="SimSun" w:eastAsia="SimSun" w:cs="SimSun"/>
          <w:sz w:val="18"/>
          <w:szCs w:val="18"/>
          <w:color w:val="231F20"/>
          <w:spacing w:val="2"/>
        </w:rPr>
        <w:t>近くにもな</w:t>
      </w:r>
    </w:p>
    <w:p>
      <w:pPr>
        <w:ind w:left="127"/>
        <w:spacing w:line="236" w:lineRule="auto"/>
        <w:rPr>
          <w:rFonts w:ascii="SimSun" w:hAnsi="SimSun" w:eastAsia="SimSun" w:cs="SimSun"/>
          <w:sz w:val="18"/>
          <w:szCs w:val="18"/>
        </w:rPr>
      </w:pPr>
      <w:r>
        <w:rPr>
          <w:rFonts w:ascii="SimSun" w:hAnsi="SimSun" w:eastAsia="SimSun" w:cs="SimSun"/>
          <w:sz w:val="18"/>
          <w:szCs w:val="18"/>
          <w:color w:val="231F20"/>
          <w:spacing w:val="-8"/>
        </w:rPr>
        <w:t>り</w:t>
      </w:r>
      <w:r>
        <w:rPr>
          <w:rFonts w:ascii="SimSun" w:hAnsi="SimSun" w:eastAsia="SimSun" w:cs="SimSun"/>
          <w:sz w:val="18"/>
          <w:szCs w:val="18"/>
          <w:color w:val="231F20"/>
          <w:spacing w:val="-7"/>
        </w:rPr>
        <w:t>ます。</w:t>
      </w:r>
    </w:p>
    <w:p>
      <w:pPr>
        <w:ind w:left="87" w:right="415" w:firstLine="1"/>
        <w:spacing w:before="240" w:line="367" w:lineRule="auto"/>
        <w:rPr>
          <w:rFonts w:ascii="SimSun" w:hAnsi="SimSun" w:eastAsia="SimSun" w:cs="SimSun"/>
          <w:sz w:val="18"/>
          <w:szCs w:val="18"/>
        </w:rPr>
      </w:pP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w:t>
      </w:r>
      <w:r>
        <w:rPr>
          <w:rFonts w:ascii="Arial" w:hAnsi="Arial" w:eastAsia="Arial" w:cs="Arial"/>
          <w:sz w:val="18"/>
          <w:szCs w:val="18"/>
          <w:color w:val="231F20"/>
          <w:spacing w:val="-2"/>
        </w:rPr>
        <w:t>2</w:t>
      </w:r>
      <w:r>
        <w:rPr>
          <w:rFonts w:ascii="SimSun" w:hAnsi="SimSun" w:eastAsia="SimSun" w:cs="SimSun"/>
          <w:sz w:val="18"/>
          <w:szCs w:val="18"/>
          <w:color w:val="231F20"/>
          <w:spacing w:val="-2"/>
        </w:rPr>
        <w:t>月、</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EventMesh</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国際的なオープンソースのトップ組織である</w:t>
      </w:r>
      <w:r>
        <w:rPr>
          <w:rFonts w:ascii="Arial" w:hAnsi="Arial" w:eastAsia="Arial" w:cs="Arial"/>
          <w:sz w:val="18"/>
          <w:szCs w:val="18"/>
          <w:color w:val="231F20"/>
          <w:spacing w:val="-2"/>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Software</w:t>
      </w:r>
      <w:r>
        <w:rPr>
          <w:rFonts w:ascii="SimSun" w:hAnsi="SimSun" w:eastAsia="SimSun" w:cs="SimSun"/>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のインキュベーションプロジェクトとなり、国内金融業界のオープンソースプロジ</w:t>
      </w:r>
      <w:r>
        <w:rPr>
          <w:rFonts w:ascii="SimSun" w:hAnsi="SimSun" w:eastAsia="SimSun" w:cs="SimSun"/>
          <w:sz w:val="18"/>
          <w:szCs w:val="18"/>
          <w:color w:val="231F20"/>
        </w:rPr>
        <w:t>ェク</w:t>
      </w:r>
    </w:p>
    <w:p>
      <w:pPr>
        <w:ind w:left="99" w:right="544" w:firstLine="61"/>
        <w:spacing w:before="1" w:line="369" w:lineRule="auto"/>
        <w:rPr>
          <w:rFonts w:ascii="SimSun" w:hAnsi="SimSun" w:eastAsia="SimSun" w:cs="SimSun"/>
          <w:sz w:val="18"/>
          <w:szCs w:val="18"/>
        </w:rPr>
      </w:pPr>
      <w:r>
        <w:rPr>
          <w:rFonts w:ascii="SimSun" w:hAnsi="SimSun" w:eastAsia="SimSun" w:cs="SimSun"/>
          <w:sz w:val="18"/>
          <w:szCs w:val="18"/>
          <w:color w:val="231F20"/>
          <w:spacing w:val="2"/>
        </w:rPr>
        <w:t>トとしては初めて</w:t>
      </w:r>
      <w:r>
        <w:rPr>
          <w:rFonts w:ascii="Arial" w:hAnsi="Arial" w:eastAsia="Arial" w:cs="Arial"/>
          <w:sz w:val="18"/>
          <w:szCs w:val="18"/>
          <w:color w:val="231F20"/>
        </w:rPr>
        <w:t>ASF</w:t>
      </w:r>
      <w:r>
        <w:rPr>
          <w:rFonts w:ascii="MS Mincho" w:hAnsi="MS Mincho" w:eastAsia="MS Mincho" w:cs="MS Mincho"/>
          <w:sz w:val="18"/>
          <w:szCs w:val="18"/>
          <w:color w:val="231F20"/>
          <w:spacing w:val="2"/>
        </w:rPr>
        <w:t>のインキュベーターに参入</w:t>
      </w:r>
      <w:r>
        <w:rPr>
          <w:rFonts w:ascii="SimSun" w:hAnsi="SimSun" w:eastAsia="SimSun" w:cs="SimSun"/>
          <w:sz w:val="18"/>
          <w:szCs w:val="18"/>
          <w:color w:val="231F20"/>
          <w:spacing w:val="2"/>
        </w:rPr>
        <w:t>、8月には</w:t>
      </w:r>
      <w:r>
        <w:rPr>
          <w:rFonts w:ascii="Arial" w:hAnsi="Arial" w:eastAsia="Arial" w:cs="Arial"/>
          <w:sz w:val="18"/>
          <w:szCs w:val="18"/>
          <w:color w:val="231F20"/>
        </w:rPr>
        <w:t>Linkis</w:t>
      </w:r>
      <w:r>
        <w:rPr>
          <w:rFonts w:ascii="SimSun" w:hAnsi="SimSun" w:eastAsia="SimSun" w:cs="SimSun"/>
          <w:sz w:val="18"/>
          <w:szCs w:val="18"/>
          <w:color w:val="231F20"/>
          <w:spacing w:val="1"/>
        </w:rPr>
        <w:t>プロジェクトが</w:t>
      </w:r>
      <w:r>
        <w:rPr>
          <w:rFonts w:ascii="Arial" w:hAnsi="Arial" w:eastAsia="Arial" w:cs="Arial"/>
          <w:sz w:val="18"/>
          <w:szCs w:val="18"/>
          <w:color w:val="231F20"/>
        </w:rPr>
        <w:t>ASF</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インキュ</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ベ</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ターに参入することに成功しています。</w:t>
      </w:r>
    </w:p>
    <w:p>
      <w:pPr>
        <w:ind w:left="82"/>
        <w:spacing w:before="108" w:line="229" w:lineRule="auto"/>
        <w:rPr>
          <w:rFonts w:ascii="SimSun" w:hAnsi="SimSun" w:eastAsia="SimSun" w:cs="SimSun"/>
          <w:sz w:val="18"/>
          <w:szCs w:val="18"/>
        </w:rPr>
      </w:pPr>
      <w:r>
        <w:rPr>
          <w:rFonts w:ascii="Arial" w:hAnsi="Arial" w:eastAsia="Arial" w:cs="Arial"/>
          <w:sz w:val="18"/>
          <w:szCs w:val="18"/>
          <w:color w:val="231F20"/>
        </w:rPr>
        <w:t>AI</w:t>
      </w:r>
      <w:r>
        <w:rPr>
          <w:rFonts w:ascii="SimSun" w:hAnsi="SimSun" w:eastAsia="SimSun" w:cs="SimSun"/>
          <w:sz w:val="18"/>
          <w:szCs w:val="18"/>
          <w:color w:val="231F20"/>
          <w:spacing w:val="22"/>
        </w:rPr>
        <w:t>分</w:t>
      </w:r>
      <w:r>
        <w:rPr>
          <w:rFonts w:ascii="SimSun" w:hAnsi="SimSun" w:eastAsia="SimSun" w:cs="SimSun"/>
          <w:sz w:val="18"/>
          <w:szCs w:val="18"/>
          <w:color w:val="231F20"/>
          <w:spacing w:val="12"/>
        </w:rPr>
        <w:t>野</w:t>
      </w:r>
      <w:r>
        <w:rPr>
          <w:rFonts w:ascii="SimSun" w:hAnsi="SimSun" w:eastAsia="SimSun" w:cs="SimSun"/>
          <w:sz w:val="18"/>
          <w:szCs w:val="18"/>
          <w:color w:val="231F20"/>
          <w:spacing w:val="11"/>
        </w:rPr>
        <w:t>では、マイクロバンクの</w:t>
      </w:r>
      <w:r>
        <w:rPr>
          <w:rFonts w:ascii="SimSun" w:hAnsi="SimSun" w:eastAsia="SimSun" w:cs="SimSun"/>
          <w:sz w:val="18"/>
          <w:szCs w:val="18"/>
          <w:color w:val="231F20"/>
        </w:rPr>
        <w:t>AI</w:t>
      </w:r>
      <w:r>
        <w:rPr>
          <w:rFonts w:ascii="SimSun" w:hAnsi="SimSun" w:eastAsia="SimSun" w:cs="SimSun"/>
          <w:sz w:val="18"/>
          <w:szCs w:val="18"/>
          <w:color w:val="231F20"/>
          <w:spacing w:val="11"/>
        </w:rPr>
        <w:t>チームが始めた世界初の産業グレードの連邦学習用オープン</w:t>
      </w:r>
    </w:p>
    <w:p>
      <w:pPr>
        <w:ind w:left="87" w:right="249" w:firstLine="35"/>
        <w:spacing w:before="135" w:line="368" w:lineRule="auto"/>
        <w:rPr>
          <w:rFonts w:ascii="SimSun" w:hAnsi="SimSun" w:eastAsia="SimSun" w:cs="SimSun"/>
          <w:sz w:val="18"/>
          <w:szCs w:val="18"/>
        </w:rPr>
      </w:pPr>
      <w:r>
        <w:rPr>
          <w:rFonts w:ascii="SimSun" w:hAnsi="SimSun" w:eastAsia="SimSun" w:cs="SimSun"/>
          <w:sz w:val="18"/>
          <w:szCs w:val="18"/>
          <w:color w:val="231F20"/>
          <w:spacing w:val="-6"/>
        </w:rPr>
        <w:t>ソースフレームワーク「</w:t>
      </w:r>
      <w:r>
        <w:rPr>
          <w:rFonts w:ascii="Arial" w:hAnsi="Arial" w:eastAsia="Arial" w:cs="Arial"/>
          <w:sz w:val="18"/>
          <w:szCs w:val="18"/>
          <w:color w:val="231F20"/>
          <w:spacing w:val="-3"/>
        </w:rPr>
        <w:t>FATE</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5"/>
        </w:rPr>
        <w:t>が</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テンセント、</w:t>
      </w:r>
      <w:r>
        <w:rPr>
          <w:rFonts w:ascii="Arial" w:hAnsi="Arial" w:eastAsia="Arial" w:cs="Arial"/>
          <w:sz w:val="18"/>
          <w:szCs w:val="18"/>
          <w:color w:val="231F20"/>
          <w:spacing w:val="-3"/>
        </w:rPr>
        <w:t>Vmware</w:t>
      </w:r>
      <w:r>
        <w:rPr>
          <w:rFonts w:ascii="SimSun" w:hAnsi="SimSun" w:eastAsia="SimSun" w:cs="SimSun"/>
          <w:sz w:val="18"/>
          <w:szCs w:val="18"/>
          <w:color w:val="231F20"/>
          <w:spacing w:val="-3"/>
        </w:rPr>
        <w:t>、銀聯、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ICBC、中国銀行、中国農業銀行、</w:t>
      </w:r>
      <w:r>
        <w:rPr>
          <w:rFonts w:ascii="SimSun" w:hAnsi="SimSun" w:eastAsia="SimSun" w:cs="SimSun"/>
          <w:sz w:val="18"/>
          <w:szCs w:val="18"/>
          <w:color w:val="231F20"/>
        </w:rPr>
        <w:t xml:space="preserve"> </w:t>
      </w:r>
      <w:r>
        <w:rPr>
          <w:rFonts w:ascii="SimSun" w:hAnsi="SimSun" w:eastAsia="SimSun" w:cs="SimSun"/>
          <w:sz w:val="18"/>
          <w:szCs w:val="18"/>
          <w:color w:val="231F20"/>
          <w:spacing w:val="-1"/>
        </w:rPr>
        <w:t>CCBF</w:t>
      </w:r>
      <w:r>
        <w:rPr>
          <w:rFonts w:ascii="SimSun" w:hAnsi="SimSun" w:eastAsia="SimSun" w:cs="SimSun"/>
          <w:sz w:val="18"/>
          <w:szCs w:val="18"/>
          <w:color w:val="231F20"/>
          <w:spacing w:val="-2"/>
        </w:rPr>
        <w:t>、</w:t>
      </w:r>
      <w:r>
        <w:rPr>
          <w:rFonts w:ascii="SimSun" w:hAnsi="SimSun" w:eastAsia="SimSun" w:cs="SimSun"/>
          <w:sz w:val="18"/>
          <w:szCs w:val="18"/>
          <w:color w:val="231F20"/>
          <w:spacing w:val="-1"/>
        </w:rPr>
        <w:t>Everbright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Technology</w:t>
      </w:r>
      <w:r>
        <w:rPr>
          <w:rFonts w:ascii="SimSun" w:hAnsi="SimSun" w:eastAsia="SimSun" w:cs="SimSun"/>
          <w:sz w:val="18"/>
          <w:szCs w:val="18"/>
          <w:color w:val="231F20"/>
          <w:spacing w:val="-2"/>
        </w:rPr>
        <w:t>など</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社以上の</w:t>
      </w:r>
      <w:r>
        <w:rPr>
          <w:rFonts w:ascii="SimSun" w:hAnsi="SimSun" w:eastAsia="SimSun" w:cs="SimSun"/>
          <w:sz w:val="18"/>
          <w:szCs w:val="18"/>
          <w:color w:val="231F20"/>
          <w:spacing w:val="-1"/>
        </w:rPr>
        <w:t>外部企業をオープンソース</w:t>
      </w:r>
      <w:r>
        <w:rPr>
          <w:rFonts w:ascii="Arial" w:hAnsi="Arial" w:eastAsia="Arial" w:cs="Arial"/>
          <w:sz w:val="18"/>
          <w:szCs w:val="18"/>
          <w:color w:val="231F20"/>
          <w:spacing w:val="-1"/>
        </w:rPr>
        <w:t>TSC</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(技術運営委員会)に集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め、</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TSC</w:t>
      </w:r>
      <w:r>
        <w:rPr>
          <w:rFonts w:ascii="SimSun" w:hAnsi="SimSun" w:eastAsia="SimSun" w:cs="SimSun"/>
          <w:sz w:val="18"/>
          <w:szCs w:val="18"/>
          <w:color w:val="231F20"/>
          <w:spacing w:val="-2"/>
        </w:rPr>
        <w:t>ボードと</w:t>
      </w:r>
      <w:r>
        <w:rPr>
          <w:rFonts w:ascii="Arial" w:hAnsi="Arial" w:eastAsia="Arial" w:cs="Arial"/>
          <w:sz w:val="18"/>
          <w:szCs w:val="18"/>
          <w:color w:val="231F20"/>
          <w:spacing w:val="-1"/>
        </w:rPr>
        <w:t>TSC</w:t>
      </w:r>
      <w:r>
        <w:rPr>
          <w:rFonts w:ascii="MS Mincho" w:hAnsi="MS Mincho" w:eastAsia="MS Mincho" w:cs="MS Mincho"/>
          <w:sz w:val="18"/>
          <w:szCs w:val="18"/>
          <w:color w:val="231F20"/>
          <w:spacing w:val="-2"/>
        </w:rPr>
        <w:t>メインテナーの</w:t>
      </w:r>
      <w:r>
        <w:rPr>
          <w:rFonts w:ascii="SimSun" w:hAnsi="SimSun" w:eastAsia="SimSun" w:cs="SimSun"/>
          <w:sz w:val="18"/>
          <w:szCs w:val="18"/>
          <w:color w:val="231F20"/>
          <w:spacing w:val="-2"/>
        </w:rPr>
        <w:t>組織を形成しています。</w:t>
      </w:r>
      <w:r>
        <w:rPr>
          <w:rFonts w:ascii="SimSun" w:hAnsi="SimSun" w:eastAsia="SimSun" w:cs="SimSun"/>
          <w:sz w:val="18"/>
          <w:szCs w:val="18"/>
          <w:color w:val="231F20"/>
          <w:spacing w:val="-1"/>
        </w:rPr>
        <w:t>TSC</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Board</w:t>
      </w:r>
      <w:r>
        <w:rPr>
          <w:rFonts w:ascii="SimSun" w:hAnsi="SimSun" w:eastAsia="SimSun" w:cs="SimSun"/>
          <w:sz w:val="18"/>
          <w:szCs w:val="18"/>
          <w:color w:val="231F20"/>
          <w:spacing w:val="-2"/>
        </w:rPr>
        <w:t>と</w:t>
      </w:r>
      <w:r>
        <w:rPr>
          <w:rFonts w:ascii="SimSun" w:hAnsi="SimSun" w:eastAsia="SimSun" w:cs="SimSun"/>
          <w:sz w:val="18"/>
          <w:szCs w:val="18"/>
          <w:color w:val="231F20"/>
          <w:spacing w:val="-1"/>
        </w:rPr>
        <w:t>TSC</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Maintainer</w:t>
      </w:r>
      <w:r>
        <w:rPr>
          <w:rFonts w:ascii="SimSun" w:hAnsi="SimSun" w:eastAsia="SimSun" w:cs="SimSun"/>
          <w:sz w:val="18"/>
          <w:szCs w:val="18"/>
          <w:color w:val="231F20"/>
          <w:spacing w:val="-2"/>
        </w:rPr>
        <w:t>は、プロ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ジ</w:t>
      </w:r>
      <w:r>
        <w:rPr>
          <w:rFonts w:ascii="SimSun" w:hAnsi="SimSun" w:eastAsia="SimSun" w:cs="SimSun"/>
          <w:sz w:val="18"/>
          <w:szCs w:val="18"/>
          <w:color w:val="231F20"/>
          <w:spacing w:val="6"/>
        </w:rPr>
        <w:t>ェ</w:t>
      </w:r>
      <w:r>
        <w:rPr>
          <w:rFonts w:ascii="SimSun" w:hAnsi="SimSun" w:eastAsia="SimSun" w:cs="SimSun"/>
          <w:sz w:val="18"/>
          <w:szCs w:val="18"/>
          <w:color w:val="231F20"/>
          <w:spacing w:val="5"/>
        </w:rPr>
        <w:t>クトの発展とコミュニティの構築に共同で参加するための組織構造を形成しています。</w:t>
      </w:r>
      <w:r>
        <w:rPr>
          <w:rFonts w:ascii="Arial" w:hAnsi="Arial" w:eastAsia="Arial" w:cs="Arial"/>
          <w:sz w:val="18"/>
          <w:szCs w:val="18"/>
          <w:color w:val="231F20"/>
          <w:spacing w:val="5"/>
        </w:rPr>
        <w:t>2021</w:t>
      </w:r>
      <w:r>
        <w:rPr>
          <w:rFonts w:ascii="Arial" w:hAnsi="Arial" w:eastAsia="Arial" w:cs="Arial"/>
          <w:sz w:val="18"/>
          <w:szCs w:val="18"/>
          <w:color w:val="231F20"/>
        </w:rPr>
        <w:t xml:space="preserve">   </w:t>
      </w:r>
      <w:r>
        <w:rPr>
          <w:rFonts w:ascii="MS Mincho" w:hAnsi="MS Mincho" w:eastAsia="MS Mincho" w:cs="MS Mincho"/>
          <w:sz w:val="18"/>
          <w:szCs w:val="18"/>
          <w:color w:val="231F20"/>
          <w:spacing w:val="2"/>
        </w:rPr>
        <w:t>年</w:t>
      </w:r>
      <w:r>
        <w:rPr>
          <w:rFonts w:ascii="SimSun" w:hAnsi="SimSun" w:eastAsia="SimSun" w:cs="SimSun"/>
          <w:sz w:val="18"/>
          <w:szCs w:val="18"/>
          <w:color w:val="231F20"/>
          <w:spacing w:val="2"/>
        </w:rPr>
        <w:t>末には、コミュニティユーザー数は</w:t>
      </w:r>
      <w:r>
        <w:rPr>
          <w:rFonts w:ascii="Arial" w:hAnsi="Arial" w:eastAsia="Arial" w:cs="Arial"/>
          <w:sz w:val="18"/>
          <w:szCs w:val="18"/>
          <w:color w:val="231F20"/>
          <w:spacing w:val="2"/>
        </w:rPr>
        <w:t>3,500</w:t>
      </w:r>
      <w:r>
        <w:rPr>
          <w:rFonts w:ascii="MS Mincho" w:hAnsi="MS Mincho" w:eastAsia="MS Mincho" w:cs="MS Mincho"/>
          <w:sz w:val="18"/>
          <w:szCs w:val="18"/>
          <w:color w:val="231F20"/>
          <w:spacing w:val="2"/>
        </w:rPr>
        <w:t>人</w:t>
      </w:r>
      <w:r>
        <w:rPr>
          <w:rFonts w:ascii="SimSun" w:hAnsi="SimSun" w:eastAsia="SimSun" w:cs="SimSun"/>
          <w:sz w:val="18"/>
          <w:szCs w:val="18"/>
          <w:color w:val="231F20"/>
          <w:spacing w:val="2"/>
        </w:rPr>
        <w:t>以上、コミュニティ企業数は</w:t>
      </w:r>
      <w:r>
        <w:rPr>
          <w:rFonts w:ascii="Arial" w:hAnsi="Arial" w:eastAsia="Arial" w:cs="Arial"/>
          <w:sz w:val="18"/>
          <w:szCs w:val="18"/>
          <w:color w:val="231F20"/>
          <w:spacing w:val="2"/>
        </w:rPr>
        <w:t>1,000</w:t>
      </w:r>
      <w:r>
        <w:rPr>
          <w:rFonts w:ascii="MS Mincho" w:hAnsi="MS Mincho" w:eastAsia="MS Mincho" w:cs="MS Mincho"/>
          <w:sz w:val="18"/>
          <w:szCs w:val="18"/>
          <w:color w:val="231F20"/>
          <w:spacing w:val="2"/>
        </w:rPr>
        <w:t>社以上</w:t>
      </w:r>
      <w:r>
        <w:rPr>
          <w:rFonts w:ascii="MS Mincho" w:hAnsi="MS Mincho" w:eastAsia="MS Mincho" w:cs="MS Mincho"/>
          <w:sz w:val="18"/>
          <w:szCs w:val="18"/>
          <w:color w:val="231F20"/>
          <w:spacing w:val="1"/>
        </w:rPr>
        <w:t>、</w:t>
      </w:r>
      <w:r>
        <w:rPr>
          <w:rFonts w:ascii="SimSun" w:hAnsi="SimSun" w:eastAsia="SimSun" w:cs="SimSun"/>
          <w:sz w:val="18"/>
          <w:szCs w:val="18"/>
          <w:color w:val="231F20"/>
        </w:rPr>
        <w:t>潜在性の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高い顧客数は</w:t>
      </w:r>
      <w:r>
        <w:rPr>
          <w:rFonts w:ascii="Arial" w:hAnsi="Arial" w:eastAsia="Arial" w:cs="Arial"/>
          <w:sz w:val="18"/>
          <w:szCs w:val="18"/>
          <w:color w:val="231F20"/>
          <w:spacing w:val="1"/>
        </w:rPr>
        <w:t>400</w:t>
      </w:r>
      <w:r>
        <w:rPr>
          <w:rFonts w:ascii="MS Mincho" w:hAnsi="MS Mincho" w:eastAsia="MS Mincho" w:cs="MS Mincho"/>
          <w:sz w:val="18"/>
          <w:szCs w:val="18"/>
          <w:color w:val="231F20"/>
          <w:spacing w:val="1"/>
        </w:rPr>
        <w:t>社</w:t>
      </w:r>
      <w:r>
        <w:rPr>
          <w:rFonts w:ascii="SimSun" w:hAnsi="SimSun" w:eastAsia="SimSun" w:cs="SimSun"/>
          <w:sz w:val="18"/>
          <w:szCs w:val="18"/>
          <w:color w:val="231F20"/>
          <w:spacing w:val="1"/>
        </w:rPr>
        <w:t>以上となる予定です。</w:t>
      </w:r>
    </w:p>
    <w:p>
      <w:pPr>
        <w:ind w:left="96" w:right="392"/>
        <w:spacing w:before="105" w:line="372" w:lineRule="auto"/>
        <w:rPr>
          <w:rFonts w:ascii="SimSun" w:hAnsi="SimSun" w:eastAsia="SimSun" w:cs="SimSun"/>
          <w:sz w:val="18"/>
          <w:szCs w:val="18"/>
        </w:rPr>
      </w:pPr>
      <w:r>
        <w:rPr>
          <w:rFonts w:ascii="SimSun" w:hAnsi="SimSun" w:eastAsia="SimSun" w:cs="SimSun"/>
          <w:sz w:val="18"/>
          <w:szCs w:val="18"/>
          <w:color w:val="231F20"/>
          <w:spacing w:val="16"/>
        </w:rPr>
        <w:t>ブロッ</w:t>
      </w:r>
      <w:r>
        <w:rPr>
          <w:rFonts w:ascii="SimSun" w:hAnsi="SimSun" w:eastAsia="SimSun" w:cs="SimSun"/>
          <w:sz w:val="18"/>
          <w:szCs w:val="18"/>
          <w:color w:val="231F20"/>
          <w:spacing w:val="12"/>
        </w:rPr>
        <w:t>ク</w:t>
      </w:r>
      <w:r>
        <w:rPr>
          <w:rFonts w:ascii="SimSun" w:hAnsi="SimSun" w:eastAsia="SimSun" w:cs="SimSun"/>
          <w:sz w:val="18"/>
          <w:szCs w:val="18"/>
          <w:color w:val="231F20"/>
          <w:spacing w:val="8"/>
        </w:rPr>
        <w:t>チェーン分野では、</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マイクロバンクを中心に、コアコントリビューターとして</w:t>
      </w:r>
      <w:r>
        <w:rPr>
          <w:rFonts w:ascii="Arial" w:hAnsi="Arial" w:eastAsia="Arial" w:cs="Arial"/>
          <w:sz w:val="18"/>
          <w:szCs w:val="18"/>
          <w:color w:val="231F20"/>
        </w:rPr>
        <w:t>FISCO</w:t>
      </w:r>
      <w:r>
        <w:rPr>
          <w:rFonts w:ascii="Arial" w:hAnsi="Arial" w:eastAsia="Arial" w:cs="Arial"/>
          <w:sz w:val="18"/>
          <w:szCs w:val="18"/>
          <w:color w:val="231F20"/>
        </w:rPr>
        <w:t xml:space="preserve"> </w:t>
      </w:r>
      <w:r>
        <w:rPr>
          <w:rFonts w:ascii="Arial" w:hAnsi="Arial" w:eastAsia="Arial" w:cs="Arial"/>
          <w:sz w:val="18"/>
          <w:szCs w:val="18"/>
          <w:color w:val="231F20"/>
          <w:spacing w:val="-2"/>
        </w:rPr>
        <w:t>BCOS</w:t>
      </w:r>
      <w:r>
        <w:rPr>
          <w:rFonts w:ascii="SimSun" w:hAnsi="SimSun" w:eastAsia="SimSun" w:cs="SimSun"/>
          <w:sz w:val="18"/>
          <w:szCs w:val="18"/>
          <w:color w:val="231F20"/>
          <w:spacing w:val="-4"/>
        </w:rPr>
        <w:t>オープンソース</w:t>
      </w:r>
      <w:r>
        <w:rPr>
          <w:rFonts w:ascii="SimSun" w:hAnsi="SimSun" w:eastAsia="SimSun" w:cs="SimSun"/>
          <w:sz w:val="18"/>
          <w:szCs w:val="18"/>
          <w:color w:val="231F20"/>
          <w:spacing w:val="-2"/>
        </w:rPr>
        <w:t>エコシステムに</w:t>
      </w:r>
      <w:r>
        <w:rPr>
          <w:rFonts w:ascii="Arial" w:hAnsi="Arial" w:eastAsia="Arial" w:cs="Arial"/>
          <w:sz w:val="18"/>
          <w:szCs w:val="18"/>
          <w:color w:val="231F20"/>
          <w:spacing w:val="-2"/>
        </w:rPr>
        <w:t>3000</w:t>
      </w:r>
      <w:r>
        <w:rPr>
          <w:rFonts w:ascii="MS Mincho" w:hAnsi="MS Mincho" w:eastAsia="MS Mincho" w:cs="MS Mincho"/>
          <w:sz w:val="18"/>
          <w:szCs w:val="18"/>
          <w:color w:val="231F20"/>
          <w:spacing w:val="-2"/>
        </w:rPr>
        <w:t>社以上の</w:t>
      </w:r>
      <w:r>
        <w:rPr>
          <w:rFonts w:ascii="SimSun" w:hAnsi="SimSun" w:eastAsia="SimSun" w:cs="SimSun"/>
          <w:sz w:val="18"/>
          <w:szCs w:val="18"/>
          <w:color w:val="231F20"/>
          <w:spacing w:val="-2"/>
        </w:rPr>
        <w:t>企業</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機関、</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7</w:t>
      </w:r>
      <w:r>
        <w:rPr>
          <w:rFonts w:ascii="MS Mincho" w:hAnsi="MS Mincho" w:eastAsia="MS Mincho" w:cs="MS Mincho"/>
          <w:sz w:val="18"/>
          <w:szCs w:val="18"/>
          <w:color w:val="231F20"/>
          <w:spacing w:val="-2"/>
        </w:rPr>
        <w:t>万人以上の</w:t>
      </w:r>
      <w:r>
        <w:rPr>
          <w:rFonts w:ascii="SimSun" w:hAnsi="SimSun" w:eastAsia="SimSun" w:cs="SimSun"/>
          <w:sz w:val="18"/>
          <w:szCs w:val="18"/>
          <w:color w:val="231F20"/>
          <w:spacing w:val="-2"/>
        </w:rPr>
        <w:t>個人会員が集結して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います。</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5"/>
        </w:rPr>
        <w:t>2</w:t>
      </w:r>
      <w:r>
        <w:rPr>
          <w:rFonts w:ascii="Arial" w:hAnsi="Arial" w:eastAsia="Arial" w:cs="Arial"/>
          <w:sz w:val="18"/>
          <w:szCs w:val="18"/>
          <w:color w:val="231F20"/>
          <w:spacing w:val="-4"/>
        </w:rPr>
        <w:t>021</w:t>
      </w:r>
      <w:r>
        <w:rPr>
          <w:rFonts w:ascii="MS Mincho" w:hAnsi="MS Mincho" w:eastAsia="MS Mincho" w:cs="MS Mincho"/>
          <w:sz w:val="18"/>
          <w:szCs w:val="18"/>
          <w:color w:val="231F20"/>
          <w:spacing w:val="-4"/>
        </w:rPr>
        <w:t>年</w:t>
      </w:r>
      <w:r>
        <w:rPr>
          <w:rFonts w:ascii="Arial" w:hAnsi="Arial" w:eastAsia="Arial" w:cs="Arial"/>
          <w:sz w:val="18"/>
          <w:szCs w:val="18"/>
          <w:color w:val="231F20"/>
          <w:spacing w:val="-4"/>
        </w:rPr>
        <w:t>12</w:t>
      </w:r>
      <w:r>
        <w:rPr>
          <w:rFonts w:ascii="SimSun" w:hAnsi="SimSun" w:eastAsia="SimSun" w:cs="SimSun"/>
          <w:sz w:val="18"/>
          <w:szCs w:val="18"/>
          <w:color w:val="231F20"/>
          <w:spacing w:val="-4"/>
        </w:rPr>
        <w:t>月、</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FISCO</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BCOS</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V3.0</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リリースされ、アーキテクチャ、アルゴリズム、プロダ</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クトに加え、セキュリティコントロール、プライバシーコンピューティングの連携など</w:t>
      </w:r>
      <w:r>
        <w:rPr>
          <w:rFonts w:ascii="SimSun" w:hAnsi="SimSun" w:eastAsia="SimSun" w:cs="SimSun"/>
          <w:sz w:val="18"/>
          <w:szCs w:val="18"/>
          <w:color w:val="231F20"/>
          <w:spacing w:val="1"/>
        </w:rPr>
        <w:t>、</w:t>
      </w:r>
      <w:r>
        <w:rPr>
          <w:rFonts w:ascii="SimSun" w:hAnsi="SimSun" w:eastAsia="SimSun" w:cs="SimSun"/>
          <w:sz w:val="18"/>
          <w:szCs w:val="18"/>
          <w:color w:val="231F20"/>
        </w:rPr>
        <w:t>総合的に</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バ</w:t>
      </w:r>
      <w:r>
        <w:rPr>
          <w:rFonts w:ascii="SimSun" w:hAnsi="SimSun" w:eastAsia="SimSun" w:cs="SimSun"/>
          <w:sz w:val="18"/>
          <w:szCs w:val="18"/>
          <w:color w:val="231F20"/>
          <w:spacing w:val="6"/>
        </w:rPr>
        <w:t>ージョンアップされた。</w:t>
      </w:r>
    </w:p>
    <w:p>
      <w:pPr>
        <w:sectPr>
          <w:headerReference w:type="default" r:id="rId1921"/>
          <w:footerReference w:type="default" r:id="rId1922"/>
          <w:pgSz w:w="9360" w:h="13041"/>
          <w:pgMar w:top="1014" w:right="267" w:bottom="538" w:left="595" w:header="560" w:footer="315" w:gutter="0"/>
        </w:sectPr>
        <w:rPr/>
      </w:pPr>
    </w:p>
    <w:p>
      <w:pPr>
        <w:ind w:left="47"/>
        <w:spacing w:before="4" w:line="225" w:lineRule="auto"/>
        <w:rPr>
          <w:rFonts w:ascii="MS Mincho" w:hAnsi="MS Mincho" w:eastAsia="MS Mincho" w:cs="MS Mincho"/>
          <w:sz w:val="18"/>
          <w:szCs w:val="18"/>
        </w:rPr>
      </w:pPr>
      <w:r>
        <w:drawing>
          <wp:anchor distT="0" distB="0" distL="0" distR="0" simplePos="0" relativeHeight="275445760" behindDoc="1" locked="0" layoutInCell="1" allowOverlap="1">
            <wp:simplePos x="0" y="0"/>
            <wp:positionH relativeFrom="column">
              <wp:posOffset>3773730</wp:posOffset>
            </wp:positionH>
            <wp:positionV relativeFrom="paragraph">
              <wp:posOffset>5999</wp:posOffset>
            </wp:positionV>
            <wp:extent cx="559117" cy="139445"/>
            <wp:effectExtent l="0" t="0" r="0" b="0"/>
            <wp:wrapNone/>
            <wp:docPr id="2490" name="IM 2490"/>
            <wp:cNvGraphicFramePr/>
            <a:graphic>
              <a:graphicData uri="http://schemas.openxmlformats.org/drawingml/2006/picture">
                <pic:pic>
                  <pic:nvPicPr>
                    <pic:cNvPr id="2490" name="IM 249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ビッグデータ分野では、オープン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ソースの</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ビッグデータ開発プラットフォーム「</w:t>
      </w:r>
      <w:r>
        <w:rPr>
          <w:rFonts w:ascii="Arial" w:hAnsi="Arial" w:eastAsia="Arial" w:cs="Arial"/>
          <w:sz w:val="18"/>
          <w:szCs w:val="18"/>
          <w:color w:val="231F20"/>
        </w:rPr>
        <w:t>WeDataSphere</w:t>
      </w:r>
      <w:r>
        <w:rPr>
          <w:rFonts w:ascii="MS Mincho" w:hAnsi="MS Mincho" w:eastAsia="MS Mincho" w:cs="MS Mincho"/>
          <w:sz w:val="18"/>
          <w:szCs w:val="18"/>
          <w:color w:val="231F20"/>
        </w:rPr>
        <w:t>」</w:t>
      </w:r>
    </w:p>
    <w:p>
      <w:pPr>
        <w:ind w:left="7" w:firstLine="11"/>
        <w:spacing w:before="135" w:line="369" w:lineRule="auto"/>
        <w:rPr>
          <w:rFonts w:ascii="SimSun" w:hAnsi="SimSun" w:eastAsia="SimSun" w:cs="SimSun"/>
          <w:sz w:val="18"/>
          <w:szCs w:val="18"/>
        </w:rPr>
      </w:pPr>
      <w:r>
        <w:rPr>
          <w:rFonts w:ascii="MS Mincho" w:hAnsi="MS Mincho" w:eastAsia="MS Mincho" w:cs="MS Mincho"/>
          <w:sz w:val="18"/>
          <w:szCs w:val="18"/>
          <w:color w:val="231F20"/>
          <w:spacing w:val="6"/>
        </w:rPr>
        <w:t>が、</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プラガブルでコン</w:t>
      </w:r>
      <w:r>
        <w:rPr>
          <w:rFonts w:ascii="SimSun" w:hAnsi="SimSun" w:eastAsia="SimSun" w:cs="SimSun"/>
          <w:sz w:val="18"/>
          <w:szCs w:val="18"/>
          <w:color w:val="231F20"/>
          <w:spacing w:val="3"/>
        </w:rPr>
        <w:t>ポーネントベースのアーキテクチャ設計によりデータアプリケーション開</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発</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管理の全プロセスを</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カバーし、</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Linkis</w:t>
      </w:r>
      <w:r>
        <w:rPr>
          <w:rFonts w:ascii="SimSun" w:hAnsi="SimSun" w:eastAsia="SimSun" w:cs="SimSun"/>
          <w:sz w:val="18"/>
          <w:szCs w:val="18"/>
          <w:color w:val="231F20"/>
          <w:spacing w:val="-3"/>
        </w:rPr>
        <w:t>、</w:t>
      </w:r>
      <w:r>
        <w:rPr>
          <w:rFonts w:ascii="Arial" w:hAnsi="Arial" w:eastAsia="Arial" w:cs="Arial"/>
          <w:sz w:val="18"/>
          <w:szCs w:val="18"/>
          <w:color w:val="231F20"/>
          <w:spacing w:val="-3"/>
        </w:rPr>
        <w:t>DataSphere</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Studio</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Schedulis</w:t>
      </w:r>
      <w:r>
        <w:rPr>
          <w:rFonts w:ascii="SimSun" w:hAnsi="SimSun" w:eastAsia="SimSun" w:cs="SimSun"/>
          <w:sz w:val="18"/>
          <w:szCs w:val="18"/>
          <w:color w:val="231F20"/>
          <w:spacing w:val="-3"/>
        </w:rPr>
        <w:t>、Qualitisなど複数の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オープンソースのコンポーネントシステムを搭載しています。</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リンキスは、</w:t>
      </w:r>
      <w:r>
        <w:rPr>
          <w:rFonts w:ascii="SimSun" w:hAnsi="SimSun" w:eastAsia="SimSun" w:cs="SimSun"/>
          <w:sz w:val="18"/>
          <w:szCs w:val="18"/>
          <w:color w:val="231F20"/>
          <w:spacing w:val="1"/>
        </w:rPr>
        <w:t>2021年</w:t>
      </w:r>
      <w:r>
        <w:rPr>
          <w:rFonts w:ascii="Arial" w:hAnsi="Arial" w:eastAsia="Arial" w:cs="Arial"/>
          <w:sz w:val="18"/>
          <w:szCs w:val="18"/>
          <w:color w:val="231F20"/>
          <w:spacing w:val="1"/>
        </w:rPr>
        <w:t>7</w:t>
      </w:r>
      <w:r>
        <w:rPr>
          <w:rFonts w:ascii="MS Mincho" w:hAnsi="MS Mincho" w:eastAsia="MS Mincho" w:cs="MS Mincho"/>
          <w:sz w:val="18"/>
          <w:szCs w:val="18"/>
          <w:color w:val="231F20"/>
          <w:spacing w:val="1"/>
        </w:rPr>
        <w:t>月</w:t>
      </w:r>
      <w:r>
        <w:rPr>
          <w:rFonts w:ascii="SimSun" w:hAnsi="SimSun" w:eastAsia="SimSun" w:cs="SimSun"/>
          <w:sz w:val="18"/>
          <w:szCs w:val="18"/>
          <w:color w:val="231F20"/>
          <w:spacing w:val="1"/>
        </w:rPr>
        <w:t>現在</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700</w:t>
      </w:r>
      <w:r>
        <w:rPr>
          <w:rFonts w:ascii="Arial" w:hAnsi="Arial" w:eastAsia="Arial" w:cs="Arial"/>
          <w:sz w:val="18"/>
          <w:szCs w:val="18"/>
          <w:color w:val="231F20"/>
        </w:rPr>
        <w:t xml:space="preserve">   </w:t>
      </w:r>
      <w:r>
        <w:rPr>
          <w:rFonts w:ascii="SimSun" w:hAnsi="SimSun" w:eastAsia="SimSun" w:cs="SimSun"/>
          <w:sz w:val="18"/>
          <w:szCs w:val="18"/>
          <w:color w:val="231F20"/>
          <w:spacing w:val="6"/>
        </w:rPr>
        <w:t>社以</w:t>
      </w:r>
      <w:r>
        <w:rPr>
          <w:rFonts w:ascii="SimSun" w:hAnsi="SimSun" w:eastAsia="SimSun" w:cs="SimSun"/>
          <w:sz w:val="18"/>
          <w:szCs w:val="18"/>
          <w:color w:val="231F20"/>
          <w:spacing w:val="3"/>
        </w:rPr>
        <w:t>上のパイロット企業と</w:t>
      </w:r>
      <w:r>
        <w:rPr>
          <w:rFonts w:ascii="Arial" w:hAnsi="Arial" w:eastAsia="Arial" w:cs="Arial"/>
          <w:sz w:val="18"/>
          <w:szCs w:val="18"/>
          <w:color w:val="231F20"/>
          <w:spacing w:val="3"/>
        </w:rPr>
        <w:t>1,000</w:t>
      </w:r>
      <w:r>
        <w:rPr>
          <w:rFonts w:ascii="MS Mincho" w:hAnsi="MS Mincho" w:eastAsia="MS Mincho" w:cs="MS Mincho"/>
          <w:sz w:val="18"/>
          <w:szCs w:val="18"/>
          <w:color w:val="231F20"/>
          <w:spacing w:val="3"/>
        </w:rPr>
        <w:t>社</w:t>
      </w:r>
      <w:r>
        <w:rPr>
          <w:rFonts w:ascii="SimSun" w:hAnsi="SimSun" w:eastAsia="SimSun" w:cs="SimSun"/>
          <w:sz w:val="18"/>
          <w:szCs w:val="18"/>
          <w:color w:val="231F20"/>
          <w:spacing w:val="3"/>
        </w:rPr>
        <w:t>以上のサンドボックスパイロットユーザーがおり、金融、通信、</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製</w:t>
      </w:r>
      <w:r>
        <w:rPr>
          <w:rFonts w:ascii="SimSun" w:hAnsi="SimSun" w:eastAsia="SimSun" w:cs="SimSun"/>
          <w:sz w:val="18"/>
          <w:szCs w:val="18"/>
          <w:color w:val="231F20"/>
          <w:spacing w:val="12"/>
        </w:rPr>
        <w:t>造</w:t>
      </w:r>
      <w:r>
        <w:rPr>
          <w:rFonts w:ascii="SimSun" w:hAnsi="SimSun" w:eastAsia="SimSun" w:cs="SimSun"/>
          <w:sz w:val="18"/>
          <w:szCs w:val="18"/>
          <w:color w:val="231F20"/>
          <w:spacing w:val="7"/>
        </w:rPr>
        <w:t>、インターネットなど幅広い業界をカバーしています。</w:t>
      </w:r>
    </w:p>
    <w:p>
      <w:pPr>
        <w:ind w:left="6"/>
        <w:spacing w:before="217" w:line="218" w:lineRule="auto"/>
        <w:outlineLvl w:val="2"/>
        <w:rPr>
          <w:rFonts w:ascii="PMingLiU" w:hAnsi="PMingLiU" w:eastAsia="PMingLiU" w:cs="PMingLiU"/>
          <w:sz w:val="21"/>
          <w:szCs w:val="21"/>
        </w:rPr>
      </w:pPr>
      <w:r>
        <w:rPr>
          <w:rFonts w:ascii="Arial" w:hAnsi="Arial" w:eastAsia="Arial" w:cs="Arial"/>
          <w:sz w:val="21"/>
          <w:szCs w:val="21"/>
          <w:color w:val="231F20"/>
          <w:spacing w:val="-14"/>
        </w:rPr>
        <w:t>9</w:t>
      </w:r>
      <w:r>
        <w:rPr>
          <w:rFonts w:ascii="Arial" w:hAnsi="Arial" w:eastAsia="Arial" w:cs="Arial"/>
          <w:sz w:val="21"/>
          <w:szCs w:val="21"/>
          <w:color w:val="231F20"/>
          <w:spacing w:val="-10"/>
        </w:rPr>
        <w:t>.</w:t>
      </w:r>
      <w:r>
        <w:rPr>
          <w:rFonts w:ascii="Arial" w:hAnsi="Arial" w:eastAsia="Arial" w:cs="Arial"/>
          <w:sz w:val="21"/>
          <w:szCs w:val="21"/>
          <w:color w:val="231F20"/>
          <w:spacing w:val="-7"/>
        </w:rPr>
        <w:t>3.10</w:t>
      </w:r>
      <w:r>
        <w:rPr>
          <w:rFonts w:ascii="Arial" w:hAnsi="Arial" w:eastAsia="Arial" w:cs="Arial"/>
          <w:sz w:val="21"/>
          <w:szCs w:val="21"/>
          <w:color w:val="231F20"/>
          <w:spacing w:val="-7"/>
        </w:rPr>
        <w:t xml:space="preserve"> </w:t>
      </w:r>
      <w:r>
        <w:rPr>
          <w:rFonts w:ascii="PMingLiU" w:hAnsi="PMingLiU" w:eastAsia="PMingLiU" w:cs="PMingLiU"/>
          <w:sz w:val="21"/>
          <w:szCs w:val="21"/>
          <w:color w:val="231F20"/>
          <w:spacing w:val="-7"/>
        </w:rPr>
        <w:t>Waveソフ卜ウ工了</w:t>
      </w:r>
    </w:p>
    <w:p>
      <w:pPr>
        <w:spacing w:before="201" w:line="229" w:lineRule="auto"/>
        <w:rPr>
          <w:rFonts w:ascii="SimSun" w:hAnsi="SimSun" w:eastAsia="SimSun" w:cs="SimSun"/>
          <w:sz w:val="18"/>
          <w:szCs w:val="18"/>
        </w:rPr>
      </w:pPr>
      <w:r>
        <w:rPr>
          <w:rFonts w:ascii="SimSun" w:hAnsi="SimSun" w:eastAsia="SimSun" w:cs="SimSun"/>
          <w:sz w:val="18"/>
          <w:szCs w:val="18"/>
          <w:color w:val="231F20"/>
          <w:spacing w:val="-2"/>
        </w:rPr>
        <w:t>Wave</w:t>
      </w:r>
      <w:r>
        <w:rPr>
          <w:rFonts w:ascii="SimSun" w:hAnsi="SimSun" w:eastAsia="SimSun" w:cs="SimSun"/>
          <w:sz w:val="18"/>
          <w:szCs w:val="18"/>
          <w:color w:val="231F20"/>
          <w:spacing w:val="-4"/>
        </w:rPr>
        <w:t>製品は現在、</w:t>
      </w:r>
      <w:r>
        <w:rPr>
          <w:rFonts w:ascii="Arial" w:hAnsi="Arial" w:eastAsia="Arial" w:cs="Arial"/>
          <w:sz w:val="18"/>
          <w:szCs w:val="18"/>
          <w:color w:val="231F20"/>
          <w:spacing w:val="-4"/>
        </w:rPr>
        <w:t>900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国</w:t>
      </w:r>
      <w:r>
        <w:rPr>
          <w:rFonts w:ascii="SimSun" w:hAnsi="SimSun" w:eastAsia="SimSun" w:cs="SimSun"/>
          <w:sz w:val="18"/>
          <w:szCs w:val="18"/>
          <w:color w:val="231F20"/>
          <w:spacing w:val="-3"/>
        </w:rPr>
        <w:t>際</w:t>
      </w:r>
      <w:r>
        <w:rPr>
          <w:rFonts w:ascii="SimSun" w:hAnsi="SimSun" w:eastAsia="SimSun" w:cs="SimSun"/>
          <w:sz w:val="18"/>
          <w:szCs w:val="18"/>
          <w:color w:val="231F20"/>
          <w:spacing w:val="-2"/>
        </w:rPr>
        <w:t>的なオープンソースソフトウェアを使用し、</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40</w:t>
      </w:r>
      <w:r>
        <w:rPr>
          <w:rFonts w:ascii="SimSun" w:hAnsi="SimSun" w:eastAsia="SimSun" w:cs="SimSun"/>
          <w:sz w:val="18"/>
          <w:szCs w:val="18"/>
          <w:color w:val="231F20"/>
          <w:spacing w:val="-2"/>
        </w:rPr>
        <w:t>以上のオープンソ</w:t>
      </w:r>
    </w:p>
    <w:p>
      <w:pPr>
        <w:ind w:left="8" w:firstLine="4"/>
        <w:spacing w:before="132" w:line="373" w:lineRule="auto"/>
        <w:rPr>
          <w:rFonts w:ascii="SimSun" w:hAnsi="SimSun" w:eastAsia="SimSun" w:cs="SimSun"/>
          <w:sz w:val="18"/>
          <w:szCs w:val="18"/>
        </w:rPr>
      </w:pPr>
      <w:r>
        <w:rPr>
          <w:rFonts w:ascii="SimSun" w:hAnsi="SimSun" w:eastAsia="SimSun" w:cs="SimSun"/>
          <w:sz w:val="18"/>
          <w:szCs w:val="18"/>
          <w:color w:val="231F20"/>
          <w:spacing w:val="-4"/>
        </w:rPr>
        <w:t>ースプロトコルに関</w:t>
      </w:r>
      <w:r>
        <w:rPr>
          <w:rFonts w:ascii="SimSun" w:hAnsi="SimSun" w:eastAsia="SimSun" w:cs="SimSun"/>
          <w:sz w:val="18"/>
          <w:szCs w:val="18"/>
          <w:color w:val="231F20"/>
          <w:spacing w:val="-2"/>
        </w:rPr>
        <w:t>与しており、</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200</w:t>
      </w:r>
      <w:r>
        <w:rPr>
          <w:rFonts w:ascii="SimSun" w:hAnsi="SimSun" w:eastAsia="SimSun" w:cs="SimSun"/>
          <w:sz w:val="18"/>
          <w:szCs w:val="18"/>
          <w:color w:val="231F20"/>
          <w:spacing w:val="-2"/>
        </w:rPr>
        <w:t>以上のオープンソースプロジェクトへのコミュニティ貢献に</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も参加しており、クラウドコンピ</w:t>
      </w:r>
      <w:r>
        <w:rPr>
          <w:rFonts w:ascii="SimSun" w:hAnsi="SimSun" w:eastAsia="SimSun" w:cs="SimSun"/>
          <w:sz w:val="18"/>
          <w:szCs w:val="18"/>
          <w:color w:val="231F20"/>
          <w:spacing w:val="-3"/>
        </w:rPr>
        <w:t>ュ</w:t>
      </w:r>
      <w:r>
        <w:rPr>
          <w:rFonts w:ascii="SimSun" w:hAnsi="SimSun" w:eastAsia="SimSun" w:cs="SimSun"/>
          <w:sz w:val="18"/>
          <w:szCs w:val="18"/>
          <w:color w:val="231F20"/>
          <w:spacing w:val="-2"/>
        </w:rPr>
        <w:t>ーティング基盤、クラウドネイティブ基盤、産業インターネット、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分散データベース、ブロックチェーン、その他の技術分野をカバーしていま</w:t>
      </w:r>
      <w:r>
        <w:rPr>
          <w:rFonts w:ascii="SimSun" w:hAnsi="SimSun" w:eastAsia="SimSun" w:cs="SimSun"/>
          <w:sz w:val="18"/>
          <w:szCs w:val="18"/>
          <w:color w:val="231F20"/>
          <w:spacing w:val="-3"/>
        </w:rPr>
        <w:t>す</w:t>
      </w:r>
      <w:r>
        <w:rPr>
          <w:rFonts w:ascii="SimSun" w:hAnsi="SimSun" w:eastAsia="SimSun" w:cs="SimSun"/>
          <w:sz w:val="18"/>
          <w:szCs w:val="18"/>
          <w:color w:val="231F20"/>
        </w:rPr>
        <w:t>。</w:t>
      </w:r>
    </w:p>
    <w:p>
      <w:pPr>
        <w:sectPr>
          <w:headerReference w:type="default" r:id="rId1923"/>
          <w:footerReference w:type="default" r:id="rId1924"/>
          <w:pgSz w:w="9360" w:h="13041"/>
          <w:pgMar w:top="784" w:right="515" w:bottom="538" w:left="678"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87" w:right="1" w:firstLine="3"/>
        <w:spacing w:before="58" w:line="373" w:lineRule="auto"/>
        <w:rPr>
          <w:rFonts w:ascii="SimSun" w:hAnsi="SimSun" w:eastAsia="SimSun" w:cs="SimSun"/>
          <w:sz w:val="18"/>
          <w:szCs w:val="18"/>
        </w:rPr>
      </w:pPr>
      <w:r>
        <w:rPr>
          <w:rFonts w:ascii="Arial" w:hAnsi="Arial" w:eastAsia="Arial" w:cs="Arial"/>
          <w:sz w:val="18"/>
          <w:szCs w:val="18"/>
          <w:color w:val="231F20"/>
        </w:rPr>
        <w:t>OpenStack</w:t>
      </w:r>
      <w:r>
        <w:rPr>
          <w:rFonts w:ascii="SimSun" w:hAnsi="SimSun" w:eastAsia="SimSun" w:cs="SimSun"/>
          <w:sz w:val="18"/>
          <w:szCs w:val="18"/>
          <w:color w:val="231F20"/>
          <w:spacing w:val="1"/>
        </w:rPr>
        <w:t>、</w:t>
      </w:r>
      <w:r>
        <w:rPr>
          <w:rFonts w:ascii="Arial" w:hAnsi="Arial" w:eastAsia="Arial" w:cs="Arial"/>
          <w:sz w:val="18"/>
          <w:szCs w:val="18"/>
          <w:color w:val="231F20"/>
        </w:rPr>
        <w:t>Linux</w:t>
      </w:r>
      <w:r>
        <w:rPr>
          <w:rFonts w:ascii="SimSun" w:hAnsi="SimSun" w:eastAsia="SimSun" w:cs="SimSun"/>
          <w:sz w:val="18"/>
          <w:szCs w:val="18"/>
          <w:color w:val="231F20"/>
          <w:spacing w:val="1"/>
        </w:rPr>
        <w:t>、</w:t>
      </w:r>
      <w:r>
        <w:rPr>
          <w:rFonts w:ascii="Arial" w:hAnsi="Arial" w:eastAsia="Arial" w:cs="Arial"/>
          <w:sz w:val="18"/>
          <w:szCs w:val="18"/>
          <w:color w:val="231F20"/>
        </w:rPr>
        <w:t>Apache</w:t>
      </w:r>
      <w:r>
        <w:rPr>
          <w:rFonts w:ascii="SimSun" w:hAnsi="SimSun" w:eastAsia="SimSun" w:cs="SimSun"/>
          <w:sz w:val="18"/>
          <w:szCs w:val="18"/>
          <w:color w:val="231F20"/>
          <w:spacing w:val="1"/>
        </w:rPr>
        <w:t>、</w:t>
      </w:r>
      <w:r>
        <w:rPr>
          <w:rFonts w:ascii="Arial" w:hAnsi="Arial" w:eastAsia="Arial" w:cs="Arial"/>
          <w:sz w:val="18"/>
          <w:szCs w:val="18"/>
          <w:color w:val="231F20"/>
        </w:rPr>
        <w:t>SPEC</w:t>
      </w:r>
      <w:r>
        <w:rPr>
          <w:rFonts w:ascii="SimSun" w:hAnsi="SimSun" w:eastAsia="SimSun" w:cs="SimSun"/>
          <w:sz w:val="18"/>
          <w:szCs w:val="18"/>
          <w:color w:val="231F20"/>
          <w:spacing w:val="1"/>
        </w:rPr>
        <w:t>、</w:t>
      </w:r>
      <w:r>
        <w:rPr>
          <w:rFonts w:ascii="Arial" w:hAnsi="Arial" w:eastAsia="Arial" w:cs="Arial"/>
          <w:sz w:val="18"/>
          <w:szCs w:val="18"/>
          <w:color w:val="231F20"/>
        </w:rPr>
        <w:t>TPC</w:t>
      </w:r>
      <w:r>
        <w:rPr>
          <w:rFonts w:ascii="MS Mincho" w:hAnsi="MS Mincho" w:eastAsia="MS Mincho" w:cs="MS Mincho"/>
          <w:sz w:val="18"/>
          <w:szCs w:val="18"/>
          <w:color w:val="231F20"/>
          <w:spacing w:val="1"/>
        </w:rPr>
        <w:t>とい</w:t>
      </w:r>
      <w:r>
        <w:rPr>
          <w:rFonts w:ascii="MS Mincho" w:hAnsi="MS Mincho" w:eastAsia="MS Mincho" w:cs="MS Mincho"/>
          <w:sz w:val="18"/>
          <w:szCs w:val="18"/>
          <w:color w:val="231F20"/>
        </w:rPr>
        <w:t>った</w:t>
      </w:r>
      <w:r>
        <w:rPr>
          <w:rFonts w:ascii="SimSun" w:hAnsi="SimSun" w:eastAsia="SimSun" w:cs="SimSun"/>
          <w:sz w:val="18"/>
          <w:szCs w:val="18"/>
          <w:color w:val="231F20"/>
        </w:rPr>
        <w:t>国際的な権威団体や、世界三大オープンコンピ</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ュー</w:t>
      </w:r>
      <w:r>
        <w:rPr>
          <w:rFonts w:ascii="SimSun" w:hAnsi="SimSun" w:eastAsia="SimSun" w:cs="SimSun"/>
          <w:sz w:val="18"/>
          <w:szCs w:val="18"/>
          <w:color w:val="231F20"/>
          <w:spacing w:val="9"/>
        </w:rPr>
        <w:t>テ</w:t>
      </w:r>
      <w:r>
        <w:rPr>
          <w:rFonts w:ascii="SimSun" w:hAnsi="SimSun" w:eastAsia="SimSun" w:cs="SimSun"/>
          <w:sz w:val="18"/>
          <w:szCs w:val="18"/>
          <w:color w:val="231F20"/>
          <w:spacing w:val="6"/>
        </w:rPr>
        <w:t>ィング標準化団体に加盟し、</w:t>
      </w:r>
      <w:r>
        <w:rPr>
          <w:rFonts w:ascii="SimSun" w:hAnsi="SimSun" w:eastAsia="SimSun" w:cs="SimSun"/>
          <w:sz w:val="18"/>
          <w:szCs w:val="18"/>
          <w:color w:val="231F20"/>
          <w:spacing w:val="6"/>
        </w:rPr>
        <w:t xml:space="preserve"> </w:t>
      </w:r>
      <w:r>
        <w:rPr>
          <w:rFonts w:ascii="Arial" w:hAnsi="Arial" w:eastAsia="Arial" w:cs="Arial"/>
          <w:sz w:val="18"/>
          <w:szCs w:val="18"/>
          <w:color w:val="231F20"/>
        </w:rPr>
        <w:t>ODCC</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サプライヤーメンバー、</w:t>
      </w:r>
      <w:r>
        <w:rPr>
          <w:rFonts w:ascii="SimSun" w:hAnsi="SimSun" w:eastAsia="SimSun" w:cs="SimSun"/>
          <w:sz w:val="18"/>
          <w:szCs w:val="18"/>
          <w:color w:val="231F20"/>
        </w:rPr>
        <w:t>OCP</w:t>
      </w:r>
      <w:r>
        <w:rPr>
          <w:rFonts w:ascii="SimSun" w:hAnsi="SimSun" w:eastAsia="SimSun" w:cs="SimSun"/>
          <w:sz w:val="18"/>
          <w:szCs w:val="18"/>
          <w:color w:val="231F20"/>
          <w:spacing w:val="6"/>
        </w:rPr>
        <w:t>のプラチナメンバー、</w:t>
      </w:r>
      <w:r>
        <w:rPr>
          <w:rFonts w:ascii="SimSun" w:hAnsi="SimSun" w:eastAsia="SimSun" w:cs="SimSun"/>
          <w:sz w:val="18"/>
          <w:szCs w:val="18"/>
          <w:color w:val="231F20"/>
        </w:rPr>
        <w:t xml:space="preserve"> </w:t>
      </w:r>
      <w:r>
        <w:rPr>
          <w:rFonts w:ascii="Arial" w:hAnsi="Arial" w:eastAsia="Arial" w:cs="Arial"/>
          <w:sz w:val="18"/>
          <w:szCs w:val="18"/>
          <w:color w:val="231F20"/>
        </w:rPr>
        <w:t>OPEN</w:t>
      </w:r>
      <w:r>
        <w:rPr>
          <w:rFonts w:ascii="Arial" w:hAnsi="Arial" w:eastAsia="Arial" w:cs="Arial"/>
          <w:sz w:val="18"/>
          <w:szCs w:val="18"/>
          <w:color w:val="231F20"/>
          <w:spacing w:val="4"/>
        </w:rPr>
        <w:t>19</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最初のメンバーの一</w:t>
      </w:r>
      <w:r>
        <w:rPr>
          <w:rFonts w:ascii="SimSun" w:hAnsi="SimSun" w:eastAsia="SimSun" w:cs="SimSun"/>
          <w:sz w:val="18"/>
          <w:szCs w:val="18"/>
          <w:color w:val="231F20"/>
          <w:spacing w:val="2"/>
        </w:rPr>
        <w:t>人になりました。</w:t>
      </w:r>
      <w:r>
        <w:rPr>
          <w:rFonts w:ascii="SimSun" w:hAnsi="SimSun" w:eastAsia="SimSun" w:cs="SimSun"/>
          <w:sz w:val="18"/>
          <w:szCs w:val="18"/>
          <w:color w:val="231F20"/>
        </w:rPr>
        <w:t>Wave</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SimSun" w:hAnsi="SimSun" w:eastAsia="SimSun" w:cs="SimSun"/>
          <w:sz w:val="18"/>
          <w:szCs w:val="18"/>
          <w:color w:val="231F20"/>
        </w:rPr>
        <w:t>Mulan</w:t>
      </w:r>
      <w:r>
        <w:rPr>
          <w:rFonts w:ascii="SimSun" w:hAnsi="SimSun" w:eastAsia="SimSun" w:cs="SimSun"/>
          <w:sz w:val="18"/>
          <w:szCs w:val="18"/>
          <w:color w:val="231F20"/>
          <w:spacing w:val="2"/>
        </w:rPr>
        <w:t>オープンソースコミュニティの最</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初</w:t>
      </w:r>
      <w:r>
        <w:rPr>
          <w:rFonts w:ascii="SimSun" w:hAnsi="SimSun" w:eastAsia="SimSun" w:cs="SimSun"/>
          <w:sz w:val="18"/>
          <w:szCs w:val="18"/>
          <w:color w:val="231F20"/>
          <w:spacing w:val="2"/>
        </w:rPr>
        <w:t>の貢献者の一人であり、コミュニティ構築の実践者です。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また、中国で最初で現在唯一のオー</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プ</w:t>
      </w:r>
      <w:r>
        <w:rPr>
          <w:rFonts w:ascii="SimSun" w:hAnsi="SimSun" w:eastAsia="SimSun" w:cs="SimSun"/>
          <w:sz w:val="18"/>
          <w:szCs w:val="18"/>
          <w:color w:val="231F20"/>
          <w:spacing w:val="8"/>
        </w:rPr>
        <w:t>ンソースをテーマにした財団である</w:t>
      </w:r>
      <w:r>
        <w:rPr>
          <w:rFonts w:ascii="Arial" w:hAnsi="Arial" w:eastAsia="Arial" w:cs="Arial"/>
          <w:sz w:val="18"/>
          <w:szCs w:val="18"/>
          <w:color w:val="231F20"/>
        </w:rPr>
        <w:t>OpenAtom</w:t>
      </w:r>
      <w:r>
        <w:rPr>
          <w:rFonts w:ascii="SimSun" w:hAnsi="SimSun" w:eastAsia="SimSun" w:cs="SimSun"/>
          <w:sz w:val="18"/>
          <w:szCs w:val="18"/>
          <w:color w:val="231F20"/>
          <w:spacing w:val="8"/>
        </w:rPr>
        <w:t>オープンソース財団を創設メンバーとして共同</w:t>
      </w:r>
      <w:r>
        <w:rPr>
          <w:rFonts w:ascii="SimSun" w:hAnsi="SimSun" w:eastAsia="SimSun" w:cs="SimSun"/>
          <w:sz w:val="18"/>
          <w:szCs w:val="18"/>
          <w:color w:val="231F20"/>
        </w:rPr>
        <w:t xml:space="preserve"> </w:t>
      </w:r>
      <w:r>
        <w:rPr>
          <w:rFonts w:ascii="SimSun" w:hAnsi="SimSun" w:eastAsia="SimSun" w:cs="SimSun"/>
          <w:sz w:val="18"/>
          <w:szCs w:val="18"/>
          <w:color w:val="231F20"/>
          <w:spacing w:val="9"/>
        </w:rPr>
        <w:t>設</w:t>
      </w:r>
      <w:r>
        <w:rPr>
          <w:rFonts w:ascii="SimSun" w:hAnsi="SimSun" w:eastAsia="SimSun" w:cs="SimSun"/>
          <w:sz w:val="18"/>
          <w:szCs w:val="18"/>
          <w:color w:val="231F20"/>
          <w:spacing w:val="7"/>
        </w:rPr>
        <w:t>立し、副会長ユニットとしてコミュニティ構築に参画しています。</w:t>
      </w:r>
    </w:p>
    <w:p>
      <w:pPr>
        <w:ind w:left="103"/>
        <w:spacing w:before="99" w:line="225" w:lineRule="auto"/>
        <w:rPr>
          <w:rFonts w:ascii="MS Mincho" w:hAnsi="MS Mincho" w:eastAsia="MS Mincho" w:cs="MS Mincho"/>
          <w:sz w:val="18"/>
          <w:szCs w:val="18"/>
        </w:rPr>
      </w:pPr>
      <w:r>
        <w:rPr>
          <w:rFonts w:ascii="SimSun" w:hAnsi="SimSun" w:eastAsia="SimSun" w:cs="SimSun"/>
          <w:sz w:val="18"/>
          <w:szCs w:val="18"/>
          <w:color w:val="231F20"/>
          <w:spacing w:val="4"/>
        </w:rPr>
        <w:t>10</w:t>
      </w:r>
      <w:r>
        <w:rPr>
          <w:rFonts w:ascii="SimSun" w:hAnsi="SimSun" w:eastAsia="SimSun" w:cs="SimSun"/>
          <w:sz w:val="18"/>
          <w:szCs w:val="18"/>
          <w:color w:val="231F20"/>
          <w:spacing w:val="3"/>
        </w:rPr>
        <w:t>0</w:t>
      </w:r>
      <w:r>
        <w:rPr>
          <w:rFonts w:ascii="SimSun" w:hAnsi="SimSun" w:eastAsia="SimSun" w:cs="SimSun"/>
          <w:sz w:val="18"/>
          <w:szCs w:val="18"/>
          <w:color w:val="231F20"/>
          <w:spacing w:val="2"/>
        </w:rPr>
        <w:t>人近くを動かし、</w:t>
      </w:r>
      <w:r>
        <w:rPr>
          <w:rFonts w:ascii="Arial" w:hAnsi="Arial" w:eastAsia="Arial" w:cs="Arial"/>
          <w:sz w:val="18"/>
          <w:szCs w:val="18"/>
          <w:color w:val="231F20"/>
        </w:rPr>
        <w:t>OpenStack</w:t>
      </w:r>
      <w:r>
        <w:rPr>
          <w:rFonts w:ascii="SimSun" w:hAnsi="SimSun" w:eastAsia="SimSun" w:cs="SimSun"/>
          <w:sz w:val="18"/>
          <w:szCs w:val="18"/>
          <w:color w:val="231F20"/>
          <w:spacing w:val="2"/>
        </w:rPr>
        <w:t>コミュニティに貢献する。今度リリースされる</w:t>
      </w:r>
      <w:r>
        <w:rPr>
          <w:rFonts w:ascii="SimSun" w:hAnsi="SimSun" w:eastAsia="SimSun" w:cs="SimSun"/>
          <w:sz w:val="18"/>
          <w:szCs w:val="18"/>
          <w:color w:val="231F20"/>
        </w:rPr>
        <w:t>Yoga</w:t>
      </w:r>
      <w:r>
        <w:rPr>
          <w:rFonts w:ascii="SimSun" w:hAnsi="SimSun" w:eastAsia="SimSun" w:cs="SimSun"/>
          <w:sz w:val="18"/>
          <w:szCs w:val="18"/>
          <w:color w:val="231F20"/>
          <w:spacing w:val="2"/>
        </w:rPr>
        <w:t>では、</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コミッ</w:t>
      </w:r>
    </w:p>
    <w:p>
      <w:pPr>
        <w:ind w:left="134" w:right="1" w:firstLine="10"/>
        <w:spacing w:before="142" w:line="379" w:lineRule="auto"/>
        <w:rPr>
          <w:rFonts w:ascii="SimSun" w:hAnsi="SimSun" w:eastAsia="SimSun" w:cs="SimSun"/>
          <w:sz w:val="18"/>
          <w:szCs w:val="18"/>
        </w:rPr>
      </w:pPr>
      <w:r>
        <w:rPr>
          <w:rFonts w:ascii="MS Mincho" w:hAnsi="MS Mincho" w:eastAsia="MS Mincho" w:cs="MS Mincho"/>
          <w:sz w:val="18"/>
          <w:szCs w:val="18"/>
          <w:color w:val="231F20"/>
          <w:spacing w:val="-4"/>
        </w:rPr>
        <w:t>ト数</w:t>
      </w:r>
      <w:r>
        <w:rPr>
          <w:rFonts w:ascii="SimSun" w:hAnsi="SimSun" w:eastAsia="SimSun" w:cs="SimSun"/>
          <w:sz w:val="18"/>
          <w:szCs w:val="18"/>
          <w:color w:val="231F20"/>
          <w:spacing w:val="-4"/>
        </w:rPr>
        <w:t>、</w:t>
      </w:r>
      <w:r>
        <w:rPr>
          <w:rFonts w:ascii="MS Mincho" w:hAnsi="MS Mincho" w:eastAsia="MS Mincho" w:cs="MS Mincho"/>
          <w:sz w:val="18"/>
          <w:szCs w:val="18"/>
          <w:color w:val="231F20"/>
          <w:spacing w:val="-4"/>
        </w:rPr>
        <w:t>完成したブループリント</w:t>
      </w:r>
      <w:r>
        <w:rPr>
          <w:rFonts w:ascii="SimSun" w:hAnsi="SimSun" w:eastAsia="SimSun" w:cs="SimSun"/>
          <w:sz w:val="18"/>
          <w:szCs w:val="18"/>
          <w:color w:val="231F20"/>
          <w:spacing w:val="-4"/>
        </w:rPr>
        <w:t>、</w:t>
      </w:r>
      <w:r>
        <w:rPr>
          <w:rFonts w:ascii="MS Mincho" w:hAnsi="MS Mincho" w:eastAsia="MS Mincho" w:cs="MS Mincho"/>
          <w:sz w:val="18"/>
          <w:szCs w:val="18"/>
          <w:color w:val="231F20"/>
          <w:spacing w:val="-4"/>
        </w:rPr>
        <w:t>パッチセット</w:t>
      </w:r>
      <w:r>
        <w:rPr>
          <w:rFonts w:ascii="SimSun" w:hAnsi="SimSun" w:eastAsia="SimSun" w:cs="SimSun"/>
          <w:sz w:val="18"/>
          <w:szCs w:val="18"/>
          <w:color w:val="231F20"/>
          <w:spacing w:val="-3"/>
        </w:rPr>
        <w:t>、</w:t>
      </w:r>
      <w:r>
        <w:rPr>
          <w:rFonts w:ascii="Arial" w:hAnsi="Arial" w:eastAsia="Arial" w:cs="Arial"/>
          <w:sz w:val="18"/>
          <w:szCs w:val="18"/>
          <w:color w:val="231F20"/>
          <w:spacing w:val="-2"/>
        </w:rPr>
        <w:t>LOC</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(Lines</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of</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Contributed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Code)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において、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ミュニテ</w:t>
      </w:r>
      <w:r>
        <w:rPr>
          <w:rFonts w:ascii="SimSun" w:hAnsi="SimSun" w:eastAsia="SimSun" w:cs="SimSun"/>
          <w:sz w:val="18"/>
          <w:szCs w:val="18"/>
          <w:color w:val="231F20"/>
          <w:spacing w:val="5"/>
        </w:rPr>
        <w:t>ィ</w:t>
      </w:r>
      <w:r>
        <w:rPr>
          <w:rFonts w:ascii="SimSun" w:hAnsi="SimSun" w:eastAsia="SimSun" w:cs="SimSun"/>
          <w:sz w:val="18"/>
          <w:szCs w:val="18"/>
          <w:color w:val="231F20"/>
          <w:spacing w:val="3"/>
        </w:rPr>
        <w:t>は中国国内で初めてとなります。</w:t>
      </w:r>
    </w:p>
    <w:p>
      <w:pPr>
        <w:ind w:left="89" w:firstLine="18"/>
        <w:spacing w:before="98" w:line="370" w:lineRule="auto"/>
        <w:rPr>
          <w:rFonts w:ascii="SimSun" w:hAnsi="SimSun" w:eastAsia="SimSun" w:cs="SimSun"/>
          <w:sz w:val="18"/>
          <w:szCs w:val="18"/>
        </w:rPr>
      </w:pPr>
      <w:r>
        <w:rPr>
          <w:rFonts w:ascii="SimSun" w:hAnsi="SimSun" w:eastAsia="SimSun" w:cs="SimSun"/>
          <w:sz w:val="18"/>
          <w:szCs w:val="18"/>
          <w:color w:val="231F20"/>
          <w:spacing w:val="-1"/>
        </w:rPr>
        <w:t>同社は、インテリジェントな運用</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保守の分野で初のオープンソ</w:t>
      </w:r>
      <w:r>
        <w:rPr>
          <w:rFonts w:ascii="SimSun" w:hAnsi="SimSun" w:eastAsia="SimSun" w:cs="SimSun"/>
          <w:sz w:val="18"/>
          <w:szCs w:val="18"/>
          <w:color w:val="231F20"/>
        </w:rPr>
        <w:t>ースプロジェクト「</w:t>
      </w:r>
      <w:r>
        <w:rPr>
          <w:rFonts w:ascii="Arial" w:hAnsi="Arial" w:eastAsia="Arial" w:cs="Arial"/>
          <w:sz w:val="18"/>
          <w:szCs w:val="18"/>
          <w:color w:val="231F20"/>
        </w:rPr>
        <w:t>VENUS</w:t>
      </w:r>
      <w:r>
        <w:rPr>
          <w:rFonts w:ascii="MS Mincho" w:hAnsi="MS Mincho" w:eastAsia="MS Mincho" w:cs="MS Mincho"/>
          <w:sz w:val="18"/>
          <w:szCs w:val="18"/>
          <w:color w:val="231F20"/>
        </w:rPr>
        <w:t>」を</w:t>
      </w:r>
      <w:r>
        <w:rPr>
          <w:rFonts w:ascii="MS Mincho" w:hAnsi="MS Mincho" w:eastAsia="MS Mincho" w:cs="MS Mincho"/>
          <w:sz w:val="18"/>
          <w:szCs w:val="18"/>
          <w:color w:val="231F20"/>
        </w:rPr>
        <w:t xml:space="preserve"> </w:t>
      </w:r>
      <w:r>
        <w:rPr>
          <w:rFonts w:ascii="Arial" w:hAnsi="Arial" w:eastAsia="Arial" w:cs="Arial"/>
          <w:sz w:val="18"/>
          <w:szCs w:val="18"/>
          <w:color w:val="231F20"/>
        </w:rPr>
        <w:t>OpenStack</w:t>
      </w:r>
      <w:r>
        <w:rPr>
          <w:rFonts w:ascii="MS Mincho" w:hAnsi="MS Mincho" w:eastAsia="MS Mincho" w:cs="MS Mincho"/>
          <w:sz w:val="18"/>
          <w:szCs w:val="18"/>
          <w:color w:val="231F20"/>
          <w:spacing w:val="14"/>
        </w:rPr>
        <w:t>の</w:t>
      </w:r>
      <w:r>
        <w:rPr>
          <w:rFonts w:ascii="SimSun" w:hAnsi="SimSun" w:eastAsia="SimSun" w:cs="SimSun"/>
          <w:sz w:val="18"/>
          <w:szCs w:val="18"/>
          <w:color w:val="231F20"/>
          <w:spacing w:val="7"/>
        </w:rPr>
        <w:t>国際オープンソースコミュニティに貢献し、インキュベーションを完了、無事公式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プロジェクトとな</w:t>
      </w:r>
      <w:r>
        <w:rPr>
          <w:rFonts w:ascii="SimSun" w:hAnsi="SimSun" w:eastAsia="SimSun" w:cs="SimSun"/>
          <w:sz w:val="18"/>
          <w:szCs w:val="18"/>
          <w:color w:val="231F20"/>
        </w:rPr>
        <w:t>りました。クラウド</w:t>
      </w:r>
      <w:r>
        <w:rPr>
          <w:rFonts w:ascii="Arial" w:hAnsi="Arial" w:eastAsia="Arial" w:cs="Arial"/>
          <w:sz w:val="18"/>
          <w:szCs w:val="18"/>
          <w:color w:val="231F20"/>
        </w:rPr>
        <w:t>OS</w:t>
      </w:r>
      <w:r>
        <w:rPr>
          <w:rFonts w:ascii="MS Mincho" w:hAnsi="MS Mincho" w:eastAsia="MS Mincho" w:cs="MS Mincho"/>
          <w:sz w:val="18"/>
          <w:szCs w:val="18"/>
          <w:color w:val="231F20"/>
        </w:rPr>
        <w:t>チームは、</w:t>
      </w:r>
      <w:r>
        <w:rPr>
          <w:rFonts w:ascii="MS Mincho" w:hAnsi="MS Mincho" w:eastAsia="MS Mincho" w:cs="MS Mincho"/>
          <w:sz w:val="18"/>
          <w:szCs w:val="18"/>
          <w:color w:val="231F20"/>
        </w:rPr>
        <w:t xml:space="preserve"> </w:t>
      </w:r>
      <w:r>
        <w:rPr>
          <w:rFonts w:ascii="Arial" w:hAnsi="Arial" w:eastAsia="Arial" w:cs="Arial"/>
          <w:sz w:val="18"/>
          <w:szCs w:val="18"/>
          <w:color w:val="231F20"/>
        </w:rPr>
        <w:t>Nova</w:t>
      </w:r>
      <w:r>
        <w:rPr>
          <w:rFonts w:ascii="SimSun" w:hAnsi="SimSun" w:eastAsia="SimSun" w:cs="SimSun"/>
          <w:sz w:val="18"/>
          <w:szCs w:val="18"/>
          <w:color w:val="231F20"/>
        </w:rPr>
        <w:t>、</w:t>
      </w:r>
      <w:r>
        <w:rPr>
          <w:rFonts w:ascii="Arial" w:hAnsi="Arial" w:eastAsia="Arial" w:cs="Arial"/>
          <w:sz w:val="18"/>
          <w:szCs w:val="18"/>
          <w:color w:val="231F20"/>
        </w:rPr>
        <w:t>Cinder</w:t>
      </w:r>
      <w:r>
        <w:rPr>
          <w:rFonts w:ascii="SimSun" w:hAnsi="SimSun" w:eastAsia="SimSun" w:cs="SimSun"/>
          <w:sz w:val="18"/>
          <w:szCs w:val="18"/>
          <w:color w:val="231F20"/>
        </w:rPr>
        <w:t>、</w:t>
      </w:r>
      <w:r>
        <w:rPr>
          <w:rFonts w:ascii="Arial" w:hAnsi="Arial" w:eastAsia="Arial" w:cs="Arial"/>
          <w:sz w:val="18"/>
          <w:szCs w:val="18"/>
          <w:color w:val="231F20"/>
        </w:rPr>
        <w:t>Cyborg</w:t>
      </w:r>
      <w:r>
        <w:rPr>
          <w:rFonts w:ascii="SimSun" w:hAnsi="SimSun" w:eastAsia="SimSun" w:cs="SimSun"/>
          <w:sz w:val="18"/>
          <w:szCs w:val="18"/>
          <w:color w:val="231F20"/>
        </w:rPr>
        <w:t>、Manilaなどのコアプ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ロジェクトに注力、異種</w:t>
      </w:r>
      <w:r>
        <w:rPr>
          <w:rFonts w:ascii="SimSun" w:hAnsi="SimSun" w:eastAsia="SimSun" w:cs="SimSun"/>
          <w:sz w:val="18"/>
          <w:szCs w:val="18"/>
          <w:color w:val="231F20"/>
          <w:spacing w:val="-3"/>
        </w:rPr>
        <w:t>加速器デバイスVMへのサポートを実現し、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VM再構成</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退避、シェルビング</w:t>
      </w:r>
    </w:p>
    <w:p>
      <w:pPr>
        <w:ind w:left="100" w:right="3" w:firstLine="57"/>
        <w:spacing w:line="371" w:lineRule="auto"/>
        <w:rPr>
          <w:rFonts w:ascii="SimSun" w:hAnsi="SimSun" w:eastAsia="SimSun" w:cs="SimSun"/>
          <w:sz w:val="18"/>
          <w:szCs w:val="18"/>
        </w:rPr>
      </w:pP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解除などの機能向上を実現しました。任意の時点におけ</w:t>
      </w:r>
      <w:r>
        <w:rPr>
          <w:rFonts w:ascii="SimSun" w:hAnsi="SimSun" w:eastAsia="SimSun" w:cs="SimSun"/>
          <w:sz w:val="18"/>
          <w:szCs w:val="18"/>
          <w:color w:val="231F20"/>
          <w:spacing w:val="-1"/>
        </w:rPr>
        <w:t>るボリュームスナップショットのロール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バ</w:t>
      </w:r>
      <w:r>
        <w:rPr>
          <w:rFonts w:ascii="SimSun" w:hAnsi="SimSun" w:eastAsia="SimSun" w:cs="SimSun"/>
          <w:sz w:val="18"/>
          <w:szCs w:val="18"/>
          <w:color w:val="231F20"/>
          <w:spacing w:val="7"/>
        </w:rPr>
        <w:t>ック、</w:t>
      </w:r>
      <w:r>
        <w:rPr>
          <w:rFonts w:ascii="Arial" w:hAnsi="Arial" w:eastAsia="Arial" w:cs="Arial"/>
          <w:sz w:val="18"/>
          <w:szCs w:val="18"/>
          <w:color w:val="231F20"/>
        </w:rPr>
        <w:t>Inspur</w:t>
      </w:r>
      <w:r>
        <w:rPr>
          <w:rFonts w:ascii="Arial" w:hAnsi="Arial" w:eastAsia="Arial" w:cs="Arial"/>
          <w:sz w:val="18"/>
          <w:szCs w:val="18"/>
          <w:color w:val="231F20"/>
          <w:spacing w:val="7"/>
        </w:rPr>
        <w:t xml:space="preserve"> </w:t>
      </w:r>
      <w:r>
        <w:rPr>
          <w:rFonts w:ascii="Arial" w:hAnsi="Arial" w:eastAsia="Arial" w:cs="Arial"/>
          <w:sz w:val="18"/>
          <w:szCs w:val="18"/>
          <w:color w:val="231F20"/>
        </w:rPr>
        <w:t>SSD</w:t>
      </w:r>
      <w:r>
        <w:rPr>
          <w:rFonts w:ascii="SimSun" w:hAnsi="SimSun" w:eastAsia="SimSun" w:cs="SimSun"/>
          <w:sz w:val="18"/>
          <w:szCs w:val="18"/>
          <w:color w:val="231F20"/>
          <w:spacing w:val="7"/>
        </w:rPr>
        <w:t>、</w:t>
      </w:r>
      <w:r>
        <w:rPr>
          <w:rFonts w:ascii="Arial" w:hAnsi="Arial" w:eastAsia="Arial" w:cs="Arial"/>
          <w:sz w:val="18"/>
          <w:szCs w:val="18"/>
          <w:color w:val="231F20"/>
        </w:rPr>
        <w:t>FPGA</w:t>
      </w:r>
      <w:r>
        <w:rPr>
          <w:rFonts w:ascii="SimSun" w:hAnsi="SimSun" w:eastAsia="SimSun" w:cs="SimSun"/>
          <w:sz w:val="18"/>
          <w:szCs w:val="18"/>
          <w:color w:val="231F20"/>
          <w:spacing w:val="7"/>
        </w:rPr>
        <w:t>デバイスドライバ、ファイルストレージのごみ箱などの新機能と、</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イ</w:t>
      </w:r>
      <w:r>
        <w:rPr>
          <w:rFonts w:ascii="SimSun" w:hAnsi="SimSun" w:eastAsia="SimSun" w:cs="SimSun"/>
          <w:sz w:val="18"/>
          <w:szCs w:val="18"/>
          <w:color w:val="231F20"/>
          <w:spacing w:val="4"/>
        </w:rPr>
        <w:t>ンテリジェントアクセラレータデバイス管理の</w:t>
      </w:r>
      <w:r>
        <w:rPr>
          <w:rFonts w:ascii="Arial" w:hAnsi="Arial" w:eastAsia="Arial" w:cs="Arial"/>
          <w:sz w:val="18"/>
          <w:szCs w:val="18"/>
          <w:color w:val="231F20"/>
        </w:rPr>
        <w:t>Cyborg</w:t>
      </w:r>
      <w:r>
        <w:rPr>
          <w:rFonts w:ascii="SimSun" w:hAnsi="SimSun" w:eastAsia="SimSun" w:cs="SimSun"/>
          <w:sz w:val="18"/>
          <w:szCs w:val="18"/>
          <w:color w:val="231F20"/>
          <w:spacing w:val="4"/>
        </w:rPr>
        <w:t>、ビジュアルログ管理の</w:t>
      </w:r>
      <w:r>
        <w:rPr>
          <w:rFonts w:ascii="Arial" w:hAnsi="Arial" w:eastAsia="Arial" w:cs="Arial"/>
          <w:sz w:val="18"/>
          <w:szCs w:val="18"/>
          <w:color w:val="231F20"/>
        </w:rPr>
        <w:t>Venus</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クラウ</w:t>
      </w:r>
    </w:p>
    <w:p>
      <w:pPr>
        <w:ind w:left="97" w:right="3" w:firstLine="51"/>
        <w:spacing w:before="1" w:line="372" w:lineRule="auto"/>
        <w:rPr>
          <w:rFonts w:ascii="SimSun" w:hAnsi="SimSun" w:eastAsia="SimSun" w:cs="SimSun"/>
          <w:sz w:val="18"/>
          <w:szCs w:val="18"/>
        </w:rPr>
      </w:pPr>
      <w:r>
        <w:rPr>
          <w:rFonts w:ascii="SimSun" w:hAnsi="SimSun" w:eastAsia="SimSun" w:cs="SimSun"/>
          <w:sz w:val="18"/>
          <w:szCs w:val="18"/>
          <w:color w:val="231F20"/>
          <w:spacing w:val="4"/>
        </w:rPr>
        <w:t>ド番号集約の</w:t>
      </w:r>
      <w:r>
        <w:rPr>
          <w:rFonts w:ascii="Arial" w:hAnsi="Arial" w:eastAsia="Arial" w:cs="Arial"/>
          <w:sz w:val="18"/>
          <w:szCs w:val="18"/>
          <w:color w:val="231F20"/>
        </w:rPr>
        <w:t>Sahara</w:t>
      </w:r>
      <w:r>
        <w:rPr>
          <w:rFonts w:ascii="MS Mincho" w:hAnsi="MS Mincho" w:eastAsia="MS Mincho" w:cs="MS Mincho"/>
          <w:sz w:val="18"/>
          <w:szCs w:val="18"/>
          <w:color w:val="231F20"/>
          <w:spacing w:val="4"/>
        </w:rPr>
        <w:t>、</w:t>
      </w:r>
      <w:r>
        <w:rPr>
          <w:rFonts w:ascii="SimSun" w:hAnsi="SimSun" w:eastAsia="SimSun" w:cs="SimSun"/>
          <w:sz w:val="18"/>
          <w:szCs w:val="18"/>
          <w:color w:val="231F20"/>
          <w:spacing w:val="4"/>
        </w:rPr>
        <w:t>高可用性管理</w:t>
      </w:r>
      <w:r>
        <w:rPr>
          <w:rFonts w:ascii="SimSun" w:hAnsi="SimSun" w:eastAsia="SimSun" w:cs="SimSun"/>
          <w:sz w:val="18"/>
          <w:szCs w:val="18"/>
          <w:color w:val="231F20"/>
          <w:spacing w:val="3"/>
        </w:rPr>
        <w:t>の</w:t>
      </w:r>
      <w:r>
        <w:rPr>
          <w:rFonts w:ascii="SimSun" w:hAnsi="SimSun" w:eastAsia="SimSun" w:cs="SimSun"/>
          <w:sz w:val="18"/>
          <w:szCs w:val="18"/>
          <w:color w:val="231F20"/>
        </w:rPr>
        <w:t>Masakari</w:t>
      </w:r>
      <w:r>
        <w:rPr>
          <w:rFonts w:ascii="SimSun" w:hAnsi="SimSun" w:eastAsia="SimSun" w:cs="SimSun"/>
          <w:sz w:val="18"/>
          <w:szCs w:val="18"/>
          <w:color w:val="231F20"/>
          <w:spacing w:val="2"/>
        </w:rPr>
        <w:t>などの主流プロジェクトにおける</w:t>
      </w:r>
      <w:r>
        <w:rPr>
          <w:rFonts w:ascii="Arial" w:hAnsi="Arial" w:eastAsia="Arial" w:cs="Arial"/>
          <w:sz w:val="18"/>
          <w:szCs w:val="18"/>
          <w:color w:val="231F20"/>
          <w:spacing w:val="2"/>
        </w:rPr>
        <w:t>4</w:t>
      </w:r>
      <w:r>
        <w:rPr>
          <w:rFonts w:ascii="MS Mincho" w:hAnsi="MS Mincho" w:eastAsia="MS Mincho" w:cs="MS Mincho"/>
          <w:sz w:val="18"/>
          <w:szCs w:val="18"/>
          <w:color w:val="231F20"/>
          <w:spacing w:val="2"/>
        </w:rPr>
        <w:t>つの</w:t>
      </w:r>
      <w:r>
        <w:rPr>
          <w:rFonts w:ascii="SimSun" w:hAnsi="SimSun" w:eastAsia="SimSun" w:cs="SimSun"/>
          <w:sz w:val="18"/>
          <w:szCs w:val="18"/>
          <w:color w:val="231F20"/>
          <w:spacing w:val="2"/>
        </w:rPr>
        <w:t>新しい</w:t>
      </w:r>
      <w:r>
        <w:rPr>
          <w:rFonts w:ascii="Arial" w:hAnsi="Arial" w:eastAsia="Arial" w:cs="Arial"/>
          <w:sz w:val="18"/>
          <w:szCs w:val="18"/>
          <w:color w:val="231F20"/>
        </w:rPr>
        <w:t>PTL</w:t>
      </w:r>
      <w:r>
        <w:rPr>
          <w:rFonts w:ascii="Arial" w:hAnsi="Arial" w:eastAsia="Arial" w:cs="Arial"/>
          <w:sz w:val="18"/>
          <w:szCs w:val="18"/>
          <w:color w:val="231F20"/>
        </w:rPr>
        <w:t xml:space="preserve"> </w:t>
      </w:r>
      <w:r>
        <w:rPr>
          <w:rFonts w:ascii="SimSun" w:hAnsi="SimSun" w:eastAsia="SimSun" w:cs="SimSun"/>
          <w:sz w:val="18"/>
          <w:szCs w:val="18"/>
          <w:color w:val="231F20"/>
          <w:spacing w:val="14"/>
        </w:rPr>
        <w:t>(オー</w:t>
      </w:r>
      <w:r>
        <w:rPr>
          <w:rFonts w:ascii="SimSun" w:hAnsi="SimSun" w:eastAsia="SimSun" w:cs="SimSun"/>
          <w:sz w:val="18"/>
          <w:szCs w:val="18"/>
          <w:color w:val="231F20"/>
          <w:spacing w:val="10"/>
        </w:rPr>
        <w:t>プ</w:t>
      </w:r>
      <w:r>
        <w:rPr>
          <w:rFonts w:ascii="SimSun" w:hAnsi="SimSun" w:eastAsia="SimSun" w:cs="SimSun"/>
          <w:sz w:val="18"/>
          <w:szCs w:val="18"/>
          <w:color w:val="231F20"/>
          <w:spacing w:val="7"/>
        </w:rPr>
        <w:t>ンソースプロジェクトリーダー)</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Arial" w:hAnsi="Arial" w:eastAsia="Arial" w:cs="Arial"/>
          <w:sz w:val="18"/>
          <w:szCs w:val="18"/>
          <w:color w:val="231F20"/>
        </w:rPr>
        <w:t>Core</w:t>
      </w:r>
      <w:r>
        <w:rPr>
          <w:rFonts w:ascii="MS Mincho" w:hAnsi="MS Mincho" w:eastAsia="MS Mincho" w:cs="MS Mincho"/>
          <w:sz w:val="18"/>
          <w:szCs w:val="18"/>
          <w:color w:val="231F20"/>
          <w:spacing w:val="7"/>
        </w:rPr>
        <w:t>レビュアー</w:t>
      </w:r>
      <w:r>
        <w:rPr>
          <w:rFonts w:ascii="SimSun" w:hAnsi="SimSun" w:eastAsia="SimSun" w:cs="SimSun"/>
          <w:sz w:val="18"/>
          <w:szCs w:val="18"/>
          <w:color w:val="231F20"/>
          <w:spacing w:val="7"/>
        </w:rPr>
        <w:t>数十人、コミュニティ世界貢献度ラ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ンキング世</w:t>
      </w:r>
      <w:r>
        <w:rPr>
          <w:rFonts w:ascii="SimSun" w:hAnsi="SimSun" w:eastAsia="SimSun" w:cs="SimSun"/>
          <w:sz w:val="18"/>
          <w:szCs w:val="18"/>
          <w:color w:val="231F20"/>
          <w:spacing w:val="2"/>
        </w:rPr>
        <w:t>界トップ5、中国初。</w:t>
      </w:r>
    </w:p>
    <w:p>
      <w:pPr>
        <w:ind w:left="86"/>
        <w:spacing w:before="105" w:line="229" w:lineRule="auto"/>
        <w:rPr>
          <w:rFonts w:ascii="PMingLiU" w:hAnsi="PMingLiU" w:eastAsia="PMingLiU" w:cs="PMingLiU"/>
          <w:sz w:val="18"/>
          <w:szCs w:val="18"/>
        </w:rPr>
      </w:pPr>
      <w:r>
        <w:rPr>
          <w:rFonts w:ascii="PMingLiU" w:hAnsi="PMingLiU" w:eastAsia="PMingLiU" w:cs="PMingLiU"/>
          <w:sz w:val="18"/>
          <w:szCs w:val="18"/>
          <w:color w:val="231F20"/>
          <w:spacing w:val="3"/>
        </w:rPr>
        <w:t>地</w:t>
      </w:r>
      <w:r>
        <w:rPr>
          <w:rFonts w:ascii="PMingLiU" w:hAnsi="PMingLiU" w:eastAsia="PMingLiU" w:cs="PMingLiU"/>
          <w:sz w:val="18"/>
          <w:szCs w:val="18"/>
          <w:color w:val="231F20"/>
          <w:spacing w:val="2"/>
        </w:rPr>
        <w:t>域貢献</w:t>
      </w:r>
    </w:p>
    <w:p>
      <w:pPr>
        <w:ind w:left="106" w:hanging="22"/>
        <w:spacing w:before="218" w:line="363" w:lineRule="auto"/>
        <w:rPr>
          <w:rFonts w:ascii="SimSun" w:hAnsi="SimSun" w:eastAsia="SimSun" w:cs="SimSun"/>
          <w:sz w:val="18"/>
          <w:szCs w:val="18"/>
        </w:rPr>
      </w:pPr>
      <w:r>
        <w:rPr>
          <w:rFonts w:ascii="PMingLiU" w:hAnsi="PMingLiU" w:eastAsia="PMingLiU" w:cs="PMingLiU"/>
          <w:sz w:val="18"/>
          <w:szCs w:val="18"/>
          <w:color w:val="231F20"/>
        </w:rPr>
        <w:t>CNCF</w:t>
      </w:r>
      <w:r>
        <w:rPr>
          <w:rFonts w:ascii="PMingLiU" w:hAnsi="PMingLiU" w:eastAsia="PMingLiU" w:cs="PMingLiU"/>
          <w:sz w:val="18"/>
          <w:szCs w:val="18"/>
          <w:color w:val="231F20"/>
          <w:spacing w:val="6"/>
        </w:rPr>
        <w:t>コミュニティ：</w:t>
      </w:r>
      <w:r>
        <w:rPr>
          <w:rFonts w:ascii="Arial" w:hAnsi="Arial" w:eastAsia="Arial" w:cs="Arial"/>
          <w:sz w:val="18"/>
          <w:szCs w:val="18"/>
          <w:color w:val="231F20"/>
          <w:spacing w:val="6"/>
        </w:rPr>
        <w:t>2</w:t>
      </w:r>
      <w:r>
        <w:rPr>
          <w:rFonts w:ascii="Arial" w:hAnsi="Arial" w:eastAsia="Arial" w:cs="Arial"/>
          <w:sz w:val="18"/>
          <w:szCs w:val="18"/>
          <w:color w:val="231F20"/>
          <w:spacing w:val="3"/>
        </w:rPr>
        <w:t>017</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以降、宣言型クラスタ管理、マルチコンテナランタイム、マルチコン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テナネットワ</w:t>
      </w:r>
      <w:r>
        <w:rPr>
          <w:rFonts w:ascii="SimSun" w:hAnsi="SimSun" w:eastAsia="SimSun" w:cs="SimSun"/>
          <w:sz w:val="18"/>
          <w:szCs w:val="18"/>
          <w:color w:val="231F20"/>
          <w:spacing w:val="8"/>
        </w:rPr>
        <w:t>ー</w:t>
      </w:r>
      <w:r>
        <w:rPr>
          <w:rFonts w:ascii="SimSun" w:hAnsi="SimSun" w:eastAsia="SimSun" w:cs="SimSun"/>
          <w:sz w:val="18"/>
          <w:szCs w:val="18"/>
          <w:color w:val="231F20"/>
          <w:spacing w:val="5"/>
        </w:rPr>
        <w:t>ク、マルチコンテナストレージ、画像高速化、ネットワーク高速化、メインバッ</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クアップ災害復</w:t>
      </w:r>
      <w:r>
        <w:rPr>
          <w:rFonts w:ascii="SimSun" w:hAnsi="SimSun" w:eastAsia="SimSun" w:cs="SimSun"/>
          <w:sz w:val="18"/>
          <w:szCs w:val="18"/>
          <w:color w:val="231F20"/>
          <w:spacing w:val="4"/>
        </w:rPr>
        <w:t>旧の技術開発に注力し、コミュニティへの還元を続け、合計</w:t>
      </w:r>
      <w:r>
        <w:rPr>
          <w:rFonts w:ascii="Arial" w:hAnsi="Arial" w:eastAsia="Arial" w:cs="Arial"/>
          <w:sz w:val="18"/>
          <w:szCs w:val="18"/>
          <w:color w:val="231F20"/>
          <w:spacing w:val="4"/>
        </w:rPr>
        <w:t>4000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投稿を行</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いました。</w:t>
      </w:r>
      <w:r>
        <w:rPr>
          <w:rFonts w:ascii="SimSun" w:hAnsi="SimSun" w:eastAsia="SimSun" w:cs="SimSun"/>
          <w:sz w:val="18"/>
          <w:szCs w:val="18"/>
          <w:color w:val="231F20"/>
          <w:spacing w:val="5"/>
        </w:rPr>
        <w:t xml:space="preserve"> </w:t>
      </w:r>
      <w:r>
        <w:rPr>
          <w:rFonts w:ascii="SimSun" w:hAnsi="SimSun" w:eastAsia="SimSun" w:cs="SimSun"/>
          <w:sz w:val="18"/>
          <w:szCs w:val="18"/>
          <w:color w:val="231F20"/>
        </w:rPr>
        <w:t>CNCF</w:t>
      </w:r>
      <w:r>
        <w:rPr>
          <w:rFonts w:ascii="SimSun" w:hAnsi="SimSun" w:eastAsia="SimSun" w:cs="SimSun"/>
          <w:sz w:val="18"/>
          <w:szCs w:val="18"/>
          <w:color w:val="231F20"/>
          <w:spacing w:val="5"/>
        </w:rPr>
        <w:t xml:space="preserve"> </w:t>
      </w:r>
      <w:r>
        <w:rPr>
          <w:rFonts w:ascii="Arial" w:hAnsi="Arial" w:eastAsia="Arial" w:cs="Arial"/>
          <w:sz w:val="18"/>
          <w:szCs w:val="18"/>
          <w:color w:val="231F20"/>
        </w:rPr>
        <w:t>CKAD</w:t>
      </w:r>
      <w:r>
        <w:rPr>
          <w:rFonts w:ascii="SimSun" w:hAnsi="SimSun" w:eastAsia="SimSun" w:cs="SimSun"/>
          <w:sz w:val="18"/>
          <w:szCs w:val="18"/>
          <w:color w:val="231F20"/>
          <w:spacing w:val="5"/>
        </w:rPr>
        <w:t>認定制度と</w:t>
      </w:r>
      <w:r>
        <w:rPr>
          <w:rFonts w:ascii="Arial" w:hAnsi="Arial" w:eastAsia="Arial" w:cs="Arial"/>
          <w:sz w:val="18"/>
          <w:szCs w:val="18"/>
          <w:color w:val="231F20"/>
        </w:rPr>
        <w:t>Kubernetes</w:t>
      </w:r>
      <w:r>
        <w:rPr>
          <w:rFonts w:ascii="MS Mincho" w:hAnsi="MS Mincho" w:eastAsia="MS Mincho" w:cs="MS Mincho"/>
          <w:sz w:val="18"/>
          <w:szCs w:val="18"/>
          <w:color w:val="231F20"/>
          <w:spacing w:val="5"/>
        </w:rPr>
        <w:t>プロジェクトの実務経験を</w:t>
      </w:r>
      <w:r>
        <w:rPr>
          <w:rFonts w:ascii="SimSun" w:hAnsi="SimSun" w:eastAsia="SimSun" w:cs="SimSun"/>
          <w:sz w:val="18"/>
          <w:szCs w:val="18"/>
          <w:color w:val="231F20"/>
          <w:spacing w:val="5"/>
        </w:rPr>
        <w:t>もとに、</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クラウドネ</w:t>
      </w:r>
      <w:r>
        <w:rPr>
          <w:rFonts w:ascii="SimSun" w:hAnsi="SimSun" w:eastAsia="SimSun" w:cs="SimSun"/>
          <w:sz w:val="18"/>
          <w:szCs w:val="18"/>
          <w:color w:val="231F20"/>
          <w:spacing w:val="3"/>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ティ</w:t>
      </w:r>
      <w:r>
        <w:rPr>
          <w:rFonts w:ascii="SimSun" w:hAnsi="SimSun" w:eastAsia="SimSun" w:cs="SimSun"/>
          <w:sz w:val="18"/>
          <w:szCs w:val="18"/>
          <w:color w:val="231F20"/>
          <w:spacing w:val="9"/>
        </w:rPr>
        <w:t>ブ</w:t>
      </w:r>
      <w:r>
        <w:rPr>
          <w:rFonts w:ascii="SimSun" w:hAnsi="SimSun" w:eastAsia="SimSun" w:cs="SimSun"/>
          <w:sz w:val="18"/>
          <w:szCs w:val="18"/>
          <w:color w:val="231F20"/>
          <w:spacing w:val="7"/>
        </w:rPr>
        <w:t>シリーズのトレーニングを</w:t>
      </w:r>
      <w:r>
        <w:rPr>
          <w:rFonts w:ascii="Arial" w:hAnsi="Arial" w:eastAsia="Arial" w:cs="Arial"/>
          <w:sz w:val="18"/>
          <w:szCs w:val="18"/>
          <w:color w:val="231F20"/>
          <w:spacing w:val="7"/>
        </w:rPr>
        <w:t>20</w:t>
      </w:r>
      <w:r>
        <w:rPr>
          <w:rFonts w:ascii="MS Mincho" w:hAnsi="MS Mincho" w:eastAsia="MS Mincho" w:cs="MS Mincho"/>
          <w:sz w:val="18"/>
          <w:szCs w:val="18"/>
          <w:color w:val="231F20"/>
          <w:spacing w:val="7"/>
        </w:rPr>
        <w:t>回</w:t>
      </w:r>
      <w:r>
        <w:rPr>
          <w:rFonts w:ascii="SimSun" w:hAnsi="SimSun" w:eastAsia="SimSun" w:cs="SimSun"/>
          <w:sz w:val="18"/>
          <w:szCs w:val="18"/>
          <w:color w:val="231F20"/>
          <w:spacing w:val="7"/>
        </w:rPr>
        <w:t>以上実施しています。</w:t>
      </w:r>
      <w:r>
        <w:rPr>
          <w:rFonts w:ascii="SimSun" w:hAnsi="SimSun" w:eastAsia="SimSun" w:cs="SimSun"/>
          <w:sz w:val="18"/>
          <w:szCs w:val="18"/>
          <w:color w:val="231F20"/>
        </w:rPr>
        <w:t>CNCF</w:t>
      </w:r>
      <w:r>
        <w:rPr>
          <w:rFonts w:ascii="SimSun" w:hAnsi="SimSun" w:eastAsia="SimSun" w:cs="SimSun"/>
          <w:sz w:val="18"/>
          <w:szCs w:val="18"/>
          <w:color w:val="231F20"/>
          <w:spacing w:val="7"/>
        </w:rPr>
        <w:t xml:space="preserve"> </w:t>
      </w:r>
      <w:r>
        <w:rPr>
          <w:rFonts w:ascii="Arial" w:hAnsi="Arial" w:eastAsia="Arial" w:cs="Arial"/>
          <w:sz w:val="18"/>
          <w:szCs w:val="18"/>
          <w:color w:val="231F20"/>
        </w:rPr>
        <w:t>Kubernetes</w:t>
      </w:r>
      <w:r>
        <w:rPr>
          <w:rFonts w:ascii="Arial" w:hAnsi="Arial" w:eastAsia="Arial" w:cs="Arial"/>
          <w:sz w:val="18"/>
          <w:szCs w:val="18"/>
          <w:color w:val="231F20"/>
          <w:spacing w:val="7"/>
        </w:rPr>
        <w:t xml:space="preserve"> </w:t>
      </w:r>
      <w:r>
        <w:rPr>
          <w:rFonts w:ascii="Arial" w:hAnsi="Arial" w:eastAsia="Arial" w:cs="Arial"/>
          <w:sz w:val="18"/>
          <w:szCs w:val="18"/>
          <w:color w:val="231F20"/>
        </w:rPr>
        <w:t>X</w:t>
      </w:r>
      <w:r>
        <w:rPr>
          <w:rFonts w:ascii="SimSun" w:hAnsi="SimSun" w:eastAsia="SimSun" w:cs="SimSun"/>
          <w:sz w:val="18"/>
          <w:szCs w:val="18"/>
          <w:color w:val="231F20"/>
          <w:spacing w:val="7"/>
        </w:rPr>
        <w:t>86と</w:t>
      </w:r>
      <w:r>
        <w:rPr>
          <w:rFonts w:ascii="Arial" w:hAnsi="Arial" w:eastAsia="Arial" w:cs="Arial"/>
          <w:sz w:val="18"/>
          <w:szCs w:val="18"/>
          <w:color w:val="231F20"/>
        </w:rPr>
        <w:t>ARM</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デュ</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ア</w:t>
      </w:r>
      <w:r>
        <w:rPr>
          <w:rFonts w:ascii="SimSun" w:hAnsi="SimSun" w:eastAsia="SimSun" w:cs="SimSun"/>
          <w:sz w:val="18"/>
          <w:szCs w:val="18"/>
          <w:color w:val="231F20"/>
          <w:spacing w:val="14"/>
        </w:rPr>
        <w:t>ル</w:t>
      </w:r>
      <w:r>
        <w:rPr>
          <w:rFonts w:ascii="SimSun" w:hAnsi="SimSun" w:eastAsia="SimSun" w:cs="SimSun"/>
          <w:sz w:val="18"/>
          <w:szCs w:val="18"/>
          <w:color w:val="231F20"/>
          <w:spacing w:val="9"/>
        </w:rPr>
        <w:t>コンフォーマンス認証に合格し、初の</w:t>
      </w:r>
      <w:r>
        <w:rPr>
          <w:rFonts w:ascii="Arial" w:hAnsi="Arial" w:eastAsia="Arial" w:cs="Arial"/>
          <w:sz w:val="18"/>
          <w:szCs w:val="18"/>
          <w:color w:val="231F20"/>
        </w:rPr>
        <w:t>MIPS</w:t>
      </w:r>
      <w:r>
        <w:rPr>
          <w:rFonts w:ascii="SimSun" w:hAnsi="SimSun" w:eastAsia="SimSun" w:cs="SimSun"/>
          <w:sz w:val="18"/>
          <w:szCs w:val="18"/>
          <w:color w:val="231F20"/>
          <w:spacing w:val="9"/>
        </w:rPr>
        <w:t>アーキテクチャの</w:t>
      </w:r>
      <w:r>
        <w:rPr>
          <w:rFonts w:ascii="Arial" w:hAnsi="Arial" w:eastAsia="Arial" w:cs="Arial"/>
          <w:sz w:val="18"/>
          <w:szCs w:val="18"/>
          <w:color w:val="231F20"/>
        </w:rPr>
        <w:t>Kubernetes</w:t>
      </w:r>
      <w:r>
        <w:rPr>
          <w:rFonts w:ascii="SimSun" w:hAnsi="SimSun" w:eastAsia="SimSun" w:cs="SimSun"/>
          <w:sz w:val="18"/>
          <w:szCs w:val="18"/>
          <w:color w:val="231F20"/>
          <w:spacing w:val="9"/>
        </w:rPr>
        <w:t>コンフォーマンス</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テストソリュ</w:t>
      </w:r>
      <w:r>
        <w:rPr>
          <w:rFonts w:ascii="SimSun" w:hAnsi="SimSun" w:eastAsia="SimSun" w:cs="SimSun"/>
          <w:sz w:val="18"/>
          <w:szCs w:val="18"/>
          <w:color w:val="231F20"/>
          <w:spacing w:val="3"/>
        </w:rPr>
        <w:t>ーションをコミュニティに貢献しました。</w:t>
      </w:r>
    </w:p>
    <w:p>
      <w:pPr>
        <w:sectPr>
          <w:headerReference w:type="default" r:id="rId1925"/>
          <w:footerReference w:type="default" r:id="rId1926"/>
          <w:pgSz w:w="9360" w:h="13041"/>
          <w:pgMar w:top="1014" w:right="664" w:bottom="538" w:left="595" w:header="560" w:footer="315" w:gutter="0"/>
        </w:sectPr>
        <w:rPr/>
      </w:pPr>
    </w:p>
    <w:p>
      <w:pPr>
        <w:ind w:left="17" w:right="551" w:hanging="15"/>
        <w:spacing w:before="2" w:line="360" w:lineRule="auto"/>
        <w:rPr>
          <w:rFonts w:ascii="SimSun" w:hAnsi="SimSun" w:eastAsia="SimSun" w:cs="SimSun"/>
          <w:sz w:val="18"/>
          <w:szCs w:val="18"/>
        </w:rPr>
      </w:pPr>
      <w:r>
        <w:drawing>
          <wp:anchor distT="0" distB="0" distL="0" distR="0" simplePos="0" relativeHeight="275688448" behindDoc="1" locked="0" layoutInCell="1" allowOverlap="1">
            <wp:simplePos x="0" y="0"/>
            <wp:positionH relativeFrom="column">
              <wp:posOffset>3772086</wp:posOffset>
            </wp:positionH>
            <wp:positionV relativeFrom="paragraph">
              <wp:posOffset>5432</wp:posOffset>
            </wp:positionV>
            <wp:extent cx="559117" cy="139445"/>
            <wp:effectExtent l="0" t="0" r="0" b="0"/>
            <wp:wrapNone/>
            <wp:docPr id="2494" name="IM 2494"/>
            <wp:cNvGraphicFramePr/>
            <a:graphic>
              <a:graphicData uri="http://schemas.openxmlformats.org/drawingml/2006/picture">
                <pic:pic>
                  <pic:nvPicPr>
                    <pic:cNvPr id="2494" name="IM 2494"/>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18"/>
          <w:szCs w:val="18"/>
          <w:color w:val="231F20"/>
        </w:rPr>
        <w:t>OpenAtom</w:t>
      </w:r>
      <w:r>
        <w:rPr>
          <w:rFonts w:ascii="PMingLiU" w:hAnsi="PMingLiU" w:eastAsia="PMingLiU" w:cs="PMingLiU"/>
          <w:sz w:val="18"/>
          <w:szCs w:val="18"/>
          <w:color w:val="231F20"/>
          <w:spacing w:val="9"/>
        </w:rPr>
        <w:t>コミ工二ティ：</w:t>
      </w:r>
      <w:r>
        <w:rPr>
          <w:rFonts w:ascii="PMingLiU" w:hAnsi="PMingLiU" w:eastAsia="PMingLiU" w:cs="PMingLiU"/>
          <w:sz w:val="18"/>
          <w:szCs w:val="18"/>
          <w:color w:val="231F20"/>
          <w:spacing w:val="9"/>
        </w:rPr>
        <w:t xml:space="preserve">  </w:t>
      </w:r>
      <w:r>
        <w:rPr>
          <w:rFonts w:ascii="SimSun" w:hAnsi="SimSun" w:eastAsia="SimSun" w:cs="SimSun"/>
          <w:sz w:val="18"/>
          <w:szCs w:val="18"/>
          <w:color w:val="231F20"/>
          <w:spacing w:val="9"/>
        </w:rPr>
        <w:t>ローコード、インダストリアルインターネット、クラウドネイティ</w:t>
      </w:r>
      <w:r>
        <w:rPr>
          <w:rFonts w:ascii="SimSun" w:hAnsi="SimSun" w:eastAsia="SimSun" w:cs="SimSun"/>
          <w:sz w:val="18"/>
          <w:szCs w:val="18"/>
          <w:color w:val="231F20"/>
          <w:spacing w:val="3"/>
        </w:rPr>
        <w:t>ブ</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などの技術分</w:t>
      </w:r>
      <w:r>
        <w:rPr>
          <w:rFonts w:ascii="SimSun" w:hAnsi="SimSun" w:eastAsia="SimSun" w:cs="SimSun"/>
          <w:sz w:val="18"/>
          <w:szCs w:val="18"/>
          <w:color w:val="231F20"/>
          <w:spacing w:val="1"/>
        </w:rPr>
        <w:t>野を中心に、</w:t>
      </w:r>
      <w:r>
        <w:rPr>
          <w:rFonts w:ascii="Arial" w:hAnsi="Arial" w:eastAsia="Arial" w:cs="Arial"/>
          <w:sz w:val="18"/>
          <w:szCs w:val="18"/>
          <w:color w:val="231F20"/>
        </w:rPr>
        <w:t>Apere</w:t>
      </w:r>
      <w:r>
        <w:rPr>
          <w:rFonts w:ascii="Arial" w:hAnsi="Arial" w:eastAsia="Arial" w:cs="Arial"/>
          <w:sz w:val="18"/>
          <w:szCs w:val="18"/>
          <w:color w:val="231F20"/>
          <w:spacing w:val="1"/>
        </w:rPr>
        <w:t xml:space="preserve"> </w:t>
      </w:r>
      <w:r>
        <w:rPr>
          <w:rFonts w:ascii="Arial" w:hAnsi="Arial" w:eastAsia="Arial" w:cs="Arial"/>
          <w:sz w:val="18"/>
          <w:szCs w:val="18"/>
          <w:color w:val="231F20"/>
        </w:rPr>
        <w:t>CAS</w:t>
      </w:r>
      <w:r>
        <w:rPr>
          <w:rFonts w:ascii="Arial" w:hAnsi="Arial" w:eastAsia="Arial" w:cs="Arial"/>
          <w:sz w:val="18"/>
          <w:szCs w:val="18"/>
          <w:color w:val="231F20"/>
          <w:spacing w:val="1"/>
        </w:rPr>
        <w:t xml:space="preserve"> </w:t>
      </w:r>
      <w:r>
        <w:rPr>
          <w:rFonts w:ascii="Arial" w:hAnsi="Arial" w:eastAsia="Arial" w:cs="Arial"/>
          <w:sz w:val="18"/>
          <w:szCs w:val="18"/>
          <w:color w:val="231F20"/>
        </w:rPr>
        <w:t>Server</w:t>
      </w:r>
      <w:r>
        <w:rPr>
          <w:rFonts w:ascii="SimSun" w:hAnsi="SimSun" w:eastAsia="SimSun" w:cs="SimSun"/>
          <w:sz w:val="18"/>
          <w:szCs w:val="18"/>
          <w:color w:val="231F20"/>
          <w:spacing w:val="1"/>
        </w:rPr>
        <w:t>、</w:t>
      </w:r>
      <w:r>
        <w:rPr>
          <w:rFonts w:ascii="Arial" w:hAnsi="Arial" w:eastAsia="Arial" w:cs="Arial"/>
          <w:sz w:val="18"/>
          <w:szCs w:val="18"/>
          <w:color w:val="231F20"/>
        </w:rPr>
        <w:t>Helm</w:t>
      </w:r>
      <w:r>
        <w:rPr>
          <w:rFonts w:ascii="SimSun" w:hAnsi="SimSun" w:eastAsia="SimSun" w:cs="SimSun"/>
          <w:sz w:val="18"/>
          <w:szCs w:val="18"/>
          <w:color w:val="231F20"/>
          <w:spacing w:val="1"/>
        </w:rPr>
        <w:t>、</w:t>
      </w:r>
      <w:r>
        <w:rPr>
          <w:rFonts w:ascii="Arial" w:hAnsi="Arial" w:eastAsia="Arial" w:cs="Arial"/>
          <w:sz w:val="18"/>
          <w:szCs w:val="18"/>
          <w:color w:val="231F20"/>
        </w:rPr>
        <w:t>Bitnami</w:t>
      </w:r>
      <w:r>
        <w:rPr>
          <w:rFonts w:ascii="SimSun" w:hAnsi="SimSun" w:eastAsia="SimSun" w:cs="SimSun"/>
          <w:sz w:val="18"/>
          <w:szCs w:val="18"/>
          <w:color w:val="231F20"/>
          <w:spacing w:val="1"/>
        </w:rPr>
        <w:t>、</w:t>
      </w:r>
      <w:r>
        <w:rPr>
          <w:rFonts w:ascii="SimSun" w:hAnsi="SimSun" w:eastAsia="SimSun" w:cs="SimSun"/>
          <w:sz w:val="18"/>
          <w:szCs w:val="18"/>
          <w:color w:val="231F20"/>
        </w:rPr>
        <w:t>SEATA</w:t>
      </w:r>
      <w:r>
        <w:rPr>
          <w:rFonts w:ascii="SimSun" w:hAnsi="SimSun" w:eastAsia="SimSun" w:cs="SimSun"/>
          <w:sz w:val="18"/>
          <w:szCs w:val="18"/>
          <w:color w:val="231F20"/>
          <w:spacing w:val="1"/>
        </w:rPr>
        <w:t>などのオープンソースプロジ</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ェクトのコントリビューションに参加。</w:t>
      </w:r>
      <w:r>
        <w:rPr>
          <w:rFonts w:ascii="Arial" w:hAnsi="Arial" w:eastAsia="Arial" w:cs="Arial"/>
          <w:sz w:val="18"/>
          <w:szCs w:val="18"/>
          <w:color w:val="231F20"/>
        </w:rPr>
        <w:t>UBML</w:t>
      </w:r>
      <w:r>
        <w:rPr>
          <w:rFonts w:ascii="Arial" w:hAnsi="Arial" w:eastAsia="Arial" w:cs="Arial"/>
          <w:sz w:val="18"/>
          <w:szCs w:val="18"/>
          <w:color w:val="231F20"/>
          <w:spacing w:val="-1"/>
        </w:rPr>
        <w:t xml:space="preserve"> </w:t>
      </w:r>
      <w:r>
        <w:rPr>
          <w:rFonts w:ascii="Arial" w:hAnsi="Arial" w:eastAsia="Arial" w:cs="Arial"/>
          <w:sz w:val="18"/>
          <w:szCs w:val="18"/>
          <w:color w:val="231F20"/>
        </w:rPr>
        <w:t>Low</w:t>
      </w:r>
      <w:r>
        <w:rPr>
          <w:rFonts w:ascii="Arial" w:hAnsi="Arial" w:eastAsia="Arial" w:cs="Arial"/>
          <w:sz w:val="18"/>
          <w:szCs w:val="18"/>
          <w:color w:val="231F20"/>
          <w:spacing w:val="-1"/>
        </w:rPr>
        <w:t xml:space="preserve"> </w:t>
      </w:r>
      <w:r>
        <w:rPr>
          <w:rFonts w:ascii="Arial" w:hAnsi="Arial" w:eastAsia="Arial" w:cs="Arial"/>
          <w:sz w:val="18"/>
          <w:szCs w:val="18"/>
          <w:color w:val="231F20"/>
        </w:rPr>
        <w:t>Code</w:t>
      </w:r>
      <w:r>
        <w:rPr>
          <w:rFonts w:ascii="Arial" w:hAnsi="Arial" w:eastAsia="Arial" w:cs="Arial"/>
          <w:sz w:val="18"/>
          <w:szCs w:val="18"/>
          <w:color w:val="231F20"/>
          <w:spacing w:val="-1"/>
        </w:rPr>
        <w:t xml:space="preserve"> </w:t>
      </w:r>
      <w:r>
        <w:rPr>
          <w:rFonts w:ascii="SimSun" w:hAnsi="SimSun" w:eastAsia="SimSun" w:cs="SimSun"/>
          <w:sz w:val="18"/>
          <w:szCs w:val="18"/>
          <w:color w:val="231F20"/>
        </w:rPr>
        <w:t>Platform</w:t>
      </w:r>
      <w:r>
        <w:rPr>
          <w:rFonts w:ascii="SimSun" w:hAnsi="SimSun" w:eastAsia="SimSun" w:cs="SimSun"/>
          <w:sz w:val="18"/>
          <w:szCs w:val="18"/>
          <w:color w:val="231F20"/>
          <w:spacing w:val="-1"/>
        </w:rPr>
        <w:t xml:space="preserve"> </w:t>
      </w:r>
      <w:r>
        <w:rPr>
          <w:rFonts w:ascii="SimSun" w:hAnsi="SimSun" w:eastAsia="SimSun" w:cs="SimSun"/>
          <w:sz w:val="18"/>
          <w:szCs w:val="18"/>
          <w:color w:val="231F20"/>
        </w:rPr>
        <w:t>Project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(インダストリア</w:t>
      </w:r>
      <w:r>
        <w:rPr>
          <w:rFonts w:ascii="SimSun" w:hAnsi="SimSun" w:eastAsia="SimSun" w:cs="SimSun"/>
          <w:sz w:val="18"/>
          <w:szCs w:val="18"/>
          <w:color w:val="231F20"/>
        </w:rPr>
        <w:t>ル</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インターネット分野)、</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Stream</w:t>
      </w:r>
      <w:r>
        <w:rPr>
          <w:rFonts w:ascii="SimSun" w:hAnsi="SimSun" w:eastAsia="SimSun" w:cs="SimSun"/>
          <w:sz w:val="18"/>
          <w:szCs w:val="18"/>
          <w:color w:val="231F20"/>
          <w:spacing w:val="2"/>
        </w:rPr>
        <w:t xml:space="preserve"> </w:t>
      </w:r>
      <w:r>
        <w:rPr>
          <w:rFonts w:ascii="SimSun" w:hAnsi="SimSun" w:eastAsia="SimSun" w:cs="SimSun"/>
          <w:sz w:val="18"/>
          <w:szCs w:val="18"/>
          <w:color w:val="231F20"/>
        </w:rPr>
        <w:t>Database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(クラウドネイティブ分散データベース分野)</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の2</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つ</w:t>
      </w:r>
      <w:r>
        <w:rPr>
          <w:rFonts w:ascii="SimSun" w:hAnsi="SimSun" w:eastAsia="SimSun" w:cs="SimSun"/>
          <w:sz w:val="18"/>
          <w:szCs w:val="18"/>
          <w:color w:val="231F20"/>
          <w:spacing w:val="8"/>
        </w:rPr>
        <w:t>の</w:t>
      </w:r>
      <w:r>
        <w:rPr>
          <w:rFonts w:ascii="SimSun" w:hAnsi="SimSun" w:eastAsia="SimSun" w:cs="SimSun"/>
          <w:sz w:val="18"/>
          <w:szCs w:val="18"/>
          <w:color w:val="231F20"/>
          <w:spacing w:val="7"/>
        </w:rPr>
        <w:t>プロジェクトを</w:t>
      </w:r>
      <w:r>
        <w:rPr>
          <w:rFonts w:ascii="SimSun" w:hAnsi="SimSun" w:eastAsia="SimSun" w:cs="SimSun"/>
          <w:sz w:val="18"/>
          <w:szCs w:val="18"/>
          <w:color w:val="231F20"/>
        </w:rPr>
        <w:t>OpenAtom</w:t>
      </w:r>
      <w:r>
        <w:rPr>
          <w:rFonts w:ascii="SimSun" w:hAnsi="SimSun" w:eastAsia="SimSun" w:cs="SimSun"/>
          <w:sz w:val="18"/>
          <w:szCs w:val="18"/>
          <w:color w:val="231F20"/>
          <w:spacing w:val="7"/>
        </w:rPr>
        <w:t>オープンソース財団に寄贈し、財団傘下のインキュベーションプロ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ジ</w:t>
      </w:r>
      <w:r>
        <w:rPr>
          <w:rFonts w:ascii="SimSun" w:hAnsi="SimSun" w:eastAsia="SimSun" w:cs="SimSun"/>
          <w:sz w:val="18"/>
          <w:szCs w:val="18"/>
          <w:color w:val="231F20"/>
          <w:spacing w:val="-6"/>
        </w:rPr>
        <w:t>ェ</w:t>
      </w:r>
      <w:r>
        <w:rPr>
          <w:rFonts w:ascii="SimSun" w:hAnsi="SimSun" w:eastAsia="SimSun" w:cs="SimSun"/>
          <w:sz w:val="18"/>
          <w:szCs w:val="18"/>
          <w:color w:val="231F20"/>
          <w:spacing w:val="-5"/>
        </w:rPr>
        <w:t>クトに</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なりました。</w:t>
      </w:r>
    </w:p>
    <w:p>
      <w:pPr>
        <w:spacing w:before="104" w:line="350" w:lineRule="auto"/>
        <w:rPr>
          <w:rFonts w:ascii="SimSun" w:hAnsi="SimSun" w:eastAsia="SimSun" w:cs="SimSun"/>
          <w:sz w:val="18"/>
          <w:szCs w:val="18"/>
        </w:rPr>
      </w:pPr>
      <w:r>
        <w:rPr>
          <w:rFonts w:ascii="PMingLiU" w:hAnsi="PMingLiU" w:eastAsia="PMingLiU" w:cs="PMingLiU"/>
          <w:sz w:val="18"/>
          <w:szCs w:val="18"/>
          <w:color w:val="231F20"/>
          <w:spacing w:val="-2"/>
        </w:rPr>
        <w:t>Mulan</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Community:</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Mulan</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Open</w:t>
      </w:r>
      <w:r>
        <w:rPr>
          <w:rFonts w:ascii="PMingLiU" w:hAnsi="PMingLiU" w:eastAsia="PMingLiU" w:cs="PMingLiU"/>
          <w:sz w:val="18"/>
          <w:szCs w:val="18"/>
          <w:color w:val="231F20"/>
          <w:spacing w:val="-2"/>
        </w:rPr>
        <w:t xml:space="preserve"> </w:t>
      </w:r>
      <w:r>
        <w:rPr>
          <w:rFonts w:ascii="PMingLiU" w:hAnsi="PMingLiU" w:eastAsia="PMingLiU" w:cs="PMingLiU"/>
          <w:sz w:val="18"/>
          <w:szCs w:val="18"/>
          <w:color w:val="231F20"/>
          <w:spacing w:val="-2"/>
        </w:rPr>
        <w:t>Sou</w:t>
      </w:r>
      <w:r>
        <w:rPr>
          <w:rFonts w:ascii="PMingLiU" w:hAnsi="PMingLiU" w:eastAsia="PMingLiU" w:cs="PMingLiU"/>
          <w:sz w:val="18"/>
          <w:szCs w:val="18"/>
          <w:color w:val="231F20"/>
          <w:spacing w:val="-1"/>
        </w:rPr>
        <w:t>rce</w:t>
      </w:r>
      <w:r>
        <w:rPr>
          <w:rFonts w:ascii="PMingLiU" w:hAnsi="PMingLiU" w:eastAsia="PMingLiU" w:cs="PMingLiU"/>
          <w:sz w:val="18"/>
          <w:szCs w:val="18"/>
          <w:color w:val="231F20"/>
          <w:spacing w:val="-2"/>
        </w:rPr>
        <w:t xml:space="preserve"> </w:t>
      </w:r>
      <w:r>
        <w:rPr>
          <w:rFonts w:ascii="SimSun" w:hAnsi="SimSun" w:eastAsia="SimSun" w:cs="SimSun"/>
          <w:sz w:val="18"/>
          <w:szCs w:val="18"/>
          <w:color w:val="231F20"/>
          <w:spacing w:val="-1"/>
        </w:rPr>
        <w:t>Community</w:t>
      </w:r>
      <w:r>
        <w:rPr>
          <w:rFonts w:ascii="SimSun" w:hAnsi="SimSun" w:eastAsia="SimSun" w:cs="SimSun"/>
          <w:sz w:val="18"/>
          <w:szCs w:val="18"/>
          <w:color w:val="231F20"/>
          <w:spacing w:val="-2"/>
        </w:rPr>
        <w:t>に</w:t>
      </w:r>
      <w:r>
        <w:rPr>
          <w:rFonts w:ascii="SimSun" w:hAnsi="SimSun" w:eastAsia="SimSun" w:cs="SimSun"/>
          <w:sz w:val="18"/>
          <w:szCs w:val="18"/>
          <w:color w:val="231F20"/>
          <w:spacing w:val="-1"/>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OS</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console</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OpenSkyline</w:t>
      </w:r>
      <w:r>
        <w:rPr>
          <w:rFonts w:ascii="MS Mincho" w:hAnsi="MS Mincho" w:eastAsia="MS Mincho" w:cs="MS Mincho"/>
          <w:sz w:val="18"/>
          <w:szCs w:val="18"/>
          <w:color w:val="231F20"/>
          <w:spacing w:val="-2"/>
        </w:rPr>
        <w:t>プロジェクトを</w:t>
      </w:r>
      <w:r>
        <w:rPr>
          <w:rFonts w:ascii="SimSun" w:hAnsi="SimSun" w:eastAsia="SimSun" w:cs="SimSun"/>
          <w:sz w:val="18"/>
          <w:szCs w:val="18"/>
          <w:color w:val="231F20"/>
          <w:spacing w:val="-2"/>
        </w:rPr>
        <w:t>寄稿し、</w:t>
      </w:r>
      <w:r>
        <w:rPr>
          <w:rFonts w:ascii="SimSun" w:hAnsi="SimSun" w:eastAsia="SimSun" w:cs="SimSun"/>
          <w:sz w:val="18"/>
          <w:szCs w:val="18"/>
          <w:color w:val="231F20"/>
        </w:rPr>
        <w:t xml:space="preserve">     </w:t>
      </w:r>
      <w:r>
        <w:rPr>
          <w:rFonts w:ascii="Arial" w:hAnsi="Arial" w:eastAsia="Arial" w:cs="Arial"/>
          <w:sz w:val="18"/>
          <w:szCs w:val="18"/>
          <w:color w:val="231F20"/>
        </w:rPr>
        <w:t>TOC</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審査により</w:t>
      </w:r>
      <w:r>
        <w:rPr>
          <w:rFonts w:ascii="SimSun" w:hAnsi="SimSun" w:eastAsia="SimSun" w:cs="SimSun"/>
          <w:sz w:val="18"/>
          <w:szCs w:val="18"/>
          <w:color w:val="231F20"/>
        </w:rPr>
        <w:t>Mulan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1"/>
        </w:rPr>
        <w:t>のオープンソ</w:t>
      </w:r>
      <w:r>
        <w:rPr>
          <w:rFonts w:ascii="SimSun" w:hAnsi="SimSun" w:eastAsia="SimSun" w:cs="SimSun"/>
          <w:sz w:val="18"/>
          <w:szCs w:val="18"/>
          <w:color w:val="231F20"/>
        </w:rPr>
        <w:t>ースプロジェクトインキュベーション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プールに入るこ</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とに成功しました。</w:t>
      </w:r>
      <w:r>
        <w:rPr>
          <w:rFonts w:ascii="Arial" w:hAnsi="Arial" w:eastAsia="Arial" w:cs="Arial"/>
          <w:sz w:val="18"/>
          <w:szCs w:val="18"/>
          <w:color w:val="231F20"/>
          <w:spacing w:val="-2"/>
        </w:rPr>
        <w:t>Git</w:t>
      </w:r>
      <w:r>
        <w:rPr>
          <w:rFonts w:ascii="Arial" w:hAnsi="Arial" w:eastAsia="Arial" w:cs="Arial"/>
          <w:sz w:val="18"/>
          <w:szCs w:val="18"/>
          <w:color w:val="231F20"/>
          <w:spacing w:val="-1"/>
        </w:rPr>
        <w:t>ee</w:t>
      </w:r>
      <w:r>
        <w:rPr>
          <w:rFonts w:ascii="SimSun" w:hAnsi="SimSun" w:eastAsia="SimSun" w:cs="SimSun"/>
          <w:sz w:val="18"/>
          <w:szCs w:val="18"/>
          <w:color w:val="231F20"/>
          <w:spacing w:val="-2"/>
        </w:rPr>
        <w:t>、</w:t>
      </w:r>
      <w:r>
        <w:rPr>
          <w:rFonts w:ascii="Arial" w:hAnsi="Arial" w:eastAsia="Arial" w:cs="Arial"/>
          <w:sz w:val="18"/>
          <w:szCs w:val="18"/>
          <w:color w:val="231F20"/>
          <w:spacing w:val="-1"/>
        </w:rPr>
        <w:t>GitHub</w:t>
      </w:r>
      <w:r>
        <w:rPr>
          <w:rFonts w:ascii="SimSun" w:hAnsi="SimSun" w:eastAsia="SimSun" w:cs="SimSun"/>
          <w:sz w:val="18"/>
          <w:szCs w:val="18"/>
          <w:color w:val="231F20"/>
          <w:spacing w:val="-2"/>
        </w:rPr>
        <w:t>、</w:t>
      </w:r>
      <w:r>
        <w:rPr>
          <w:rFonts w:ascii="Arial" w:hAnsi="Arial" w:eastAsia="Arial" w:cs="Arial"/>
          <w:sz w:val="18"/>
          <w:szCs w:val="18"/>
          <w:color w:val="231F20"/>
          <w:spacing w:val="-1"/>
        </w:rPr>
        <w:t>Trusite</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マルチリポジトリホスティングをベー</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に、プラットフォームを超えてプロジェクトコードの相互バックアップを実現し、最初の正式版</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をリリースすることに成功しました</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Arial" w:hAnsi="Arial" w:eastAsia="Arial" w:cs="Arial"/>
          <w:sz w:val="18"/>
          <w:szCs w:val="18"/>
          <w:color w:val="231F20"/>
          <w:spacing w:val="2"/>
        </w:rPr>
        <w:t>2021</w:t>
      </w:r>
      <w:r>
        <w:rPr>
          <w:rFonts w:ascii="SimSun" w:hAnsi="SimSun" w:eastAsia="SimSun" w:cs="SimSun"/>
          <w:sz w:val="18"/>
          <w:szCs w:val="18"/>
          <w:color w:val="231F20"/>
          <w:spacing w:val="2"/>
        </w:rPr>
        <w:t>年、オープンソースプログラム「</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1"/>
        </w:rPr>
        <w:t>正式リリースし、モデルパラメータサイズ</w:t>
      </w:r>
      <w:r>
        <w:rPr>
          <w:rFonts w:ascii="Arial" w:hAnsi="Arial" w:eastAsia="Arial" w:cs="Arial"/>
          <w:sz w:val="18"/>
          <w:szCs w:val="18"/>
          <w:color w:val="231F20"/>
          <w:spacing w:val="1"/>
        </w:rPr>
        <w:t>2457</w:t>
      </w:r>
      <w:r>
        <w:rPr>
          <w:rFonts w:ascii="SimSun" w:hAnsi="SimSun" w:eastAsia="SimSun" w:cs="SimSun"/>
          <w:sz w:val="18"/>
          <w:szCs w:val="18"/>
          <w:color w:val="231F20"/>
          <w:spacing w:val="1"/>
        </w:rPr>
        <w:t>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学習用中国デ</w:t>
      </w:r>
      <w:r>
        <w:rPr>
          <w:rFonts w:ascii="SimSun" w:hAnsi="SimSun" w:eastAsia="SimSun" w:cs="SimSun"/>
          <w:sz w:val="18"/>
          <w:szCs w:val="18"/>
          <w:color w:val="231F20"/>
          <w:spacing w:val="1"/>
        </w:rPr>
        <w:t>ータセット</w:t>
      </w:r>
      <w:r>
        <w:rPr>
          <w:rFonts w:ascii="SimSun" w:hAnsi="SimSun" w:eastAsia="SimSun" w:cs="SimSun"/>
          <w:sz w:val="18"/>
          <w:szCs w:val="18"/>
          <w:color w:val="231F20"/>
        </w:rPr>
        <w:t xml:space="preserve">                                                                         </w:t>
      </w:r>
      <w:r>
        <w:rPr>
          <w:rFonts w:ascii="Arial" w:hAnsi="Arial" w:eastAsia="Arial" w:cs="Arial"/>
          <w:sz w:val="18"/>
          <w:szCs w:val="18"/>
          <w:color w:val="231F20"/>
          <w:spacing w:val="-2"/>
        </w:rPr>
        <w:t>5000</w:t>
      </w:r>
      <w:r>
        <w:rPr>
          <w:rFonts w:ascii="SimSun" w:hAnsi="SimSun" w:eastAsia="SimSun" w:cs="SimSun"/>
          <w:sz w:val="18"/>
          <w:szCs w:val="18"/>
          <w:color w:val="231F20"/>
          <w:spacing w:val="-2"/>
        </w:rPr>
        <w:t>GBと、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G</w:t>
      </w:r>
      <w:r>
        <w:rPr>
          <w:rFonts w:ascii="Arial" w:hAnsi="Arial" w:eastAsia="Arial" w:cs="Arial"/>
          <w:sz w:val="18"/>
          <w:szCs w:val="18"/>
          <w:color w:val="231F20"/>
        </w:rPr>
        <w:t>PT</w:t>
      </w:r>
      <w:r>
        <w:rPr>
          <w:rFonts w:ascii="Arial" w:hAnsi="Arial" w:eastAsia="Arial" w:cs="Arial"/>
          <w:sz w:val="18"/>
          <w:szCs w:val="18"/>
          <w:color w:val="231F20"/>
          <w:spacing w:val="-2"/>
        </w:rPr>
        <w:t>-3</w:t>
      </w:r>
      <w:r>
        <w:rPr>
          <w:rFonts w:ascii="SimSun" w:hAnsi="SimSun" w:eastAsia="SimSun" w:cs="SimSun"/>
          <w:sz w:val="18"/>
          <w:szCs w:val="18"/>
          <w:color w:val="231F20"/>
          <w:spacing w:val="-2"/>
        </w:rPr>
        <w:t>モデルの</w:t>
      </w:r>
      <w:r>
        <w:rPr>
          <w:rFonts w:ascii="Arial" w:hAnsi="Arial" w:eastAsia="Arial" w:cs="Arial"/>
          <w:sz w:val="18"/>
          <w:szCs w:val="18"/>
          <w:color w:val="231F20"/>
          <w:spacing w:val="-2"/>
        </w:rPr>
        <w:t>1750</w:t>
      </w:r>
      <w:r>
        <w:rPr>
          <w:rFonts w:ascii="SimSun" w:hAnsi="SimSun" w:eastAsia="SimSun" w:cs="SimSun"/>
          <w:sz w:val="18"/>
          <w:szCs w:val="18"/>
          <w:color w:val="231F20"/>
          <w:spacing w:val="-2"/>
        </w:rPr>
        <w:t>億カウント、</w:t>
      </w:r>
      <w:r>
        <w:rPr>
          <w:rFonts w:ascii="Arial" w:hAnsi="Arial" w:eastAsia="Arial" w:cs="Arial"/>
          <w:sz w:val="18"/>
          <w:szCs w:val="18"/>
          <w:color w:val="231F20"/>
          <w:spacing w:val="-2"/>
        </w:rPr>
        <w:t>570</w:t>
      </w:r>
      <w:r>
        <w:rPr>
          <w:rFonts w:ascii="Arial" w:hAnsi="Arial" w:eastAsia="Arial" w:cs="Arial"/>
          <w:sz w:val="18"/>
          <w:szCs w:val="18"/>
          <w:color w:val="231F20"/>
        </w:rPr>
        <w:t>GB</w:t>
      </w:r>
      <w:r>
        <w:rPr>
          <w:rFonts w:ascii="MS Mincho" w:hAnsi="MS Mincho" w:eastAsia="MS Mincho" w:cs="MS Mincho"/>
          <w:sz w:val="18"/>
          <w:szCs w:val="18"/>
          <w:color w:val="231F20"/>
          <w:spacing w:val="-2"/>
        </w:rPr>
        <w:t>の</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トレーニングデータセットと比較して、パラメー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タサイズが</w:t>
      </w:r>
      <w:r>
        <w:rPr>
          <w:rFonts w:ascii="Arial" w:hAnsi="Arial" w:eastAsia="Arial" w:cs="Arial"/>
          <w:sz w:val="18"/>
          <w:szCs w:val="18"/>
          <w:color w:val="231F20"/>
          <w:spacing w:val="-1"/>
        </w:rPr>
        <w:t>40</w:t>
      </w:r>
      <w:r>
        <w:rPr>
          <w:rFonts w:ascii="MS Mincho" w:hAnsi="MS Mincho" w:eastAsia="MS Mincho" w:cs="MS Mincho"/>
          <w:sz w:val="18"/>
          <w:szCs w:val="18"/>
          <w:color w:val="231F20"/>
          <w:spacing w:val="-1"/>
        </w:rPr>
        <w:t>％リ</w:t>
      </w:r>
      <w:r>
        <w:rPr>
          <w:rFonts w:ascii="MS Mincho" w:hAnsi="MS Mincho" w:eastAsia="MS Mincho" w:cs="MS Mincho"/>
          <w:sz w:val="18"/>
          <w:szCs w:val="18"/>
          <w:color w:val="231F20"/>
        </w:rPr>
        <w:t>ードしています</w:t>
      </w:r>
      <w:r>
        <w:rPr>
          <w:rFonts w:ascii="SimSun" w:hAnsi="SimSun" w:eastAsia="SimSun" w:cs="SimSun"/>
          <w:sz w:val="18"/>
          <w:szCs w:val="18"/>
          <w:color w:val="231F20"/>
        </w:rPr>
        <w:t>。</w:t>
      </w:r>
    </w:p>
    <w:p>
      <w:pPr>
        <w:sectPr>
          <w:headerReference w:type="default" r:id="rId1927"/>
          <w:footerReference w:type="default" r:id="rId1928"/>
          <w:pgSz w:w="9360" w:h="13041"/>
          <w:pgMar w:top="784" w:right="81" w:bottom="538" w:left="680"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88"/>
        <w:spacing w:before="59"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81"/>
        <w:spacing w:before="211" w:line="252" w:lineRule="exact"/>
        <w:rPr>
          <w:rFonts w:ascii="SimSun" w:hAnsi="SimSun" w:eastAsia="SimSun" w:cs="SimSun"/>
          <w:sz w:val="18"/>
          <w:szCs w:val="18"/>
        </w:rPr>
      </w:pPr>
      <w:r>
        <w:rPr>
          <w:rFonts w:ascii="PMingLiU" w:hAnsi="PMingLiU" w:eastAsia="PMingLiU" w:cs="PMingLiU"/>
          <w:sz w:val="18"/>
          <w:szCs w:val="18"/>
          <w:color w:val="231F20"/>
          <w:spacing w:val="-9"/>
          <w:position w:val="1"/>
        </w:rPr>
        <w:t>UBML：</w:t>
      </w:r>
      <w:r>
        <w:rPr>
          <w:rFonts w:ascii="SimSun" w:hAnsi="SimSun" w:eastAsia="SimSun" w:cs="SimSun"/>
          <w:sz w:val="18"/>
          <w:szCs w:val="18"/>
          <w:color w:val="231F20"/>
          <w:spacing w:val="-9"/>
          <w:position w:val="1"/>
        </w:rPr>
        <w:t>インダストリアル</w:t>
      </w:r>
      <w:r>
        <w:rPr>
          <w:rFonts w:ascii="SimSun" w:hAnsi="SimSun" w:eastAsia="SimSun" w:cs="SimSun"/>
          <w:sz w:val="18"/>
          <w:szCs w:val="18"/>
          <w:color w:val="231F20"/>
          <w:spacing w:val="-9"/>
          <w:position w:val="1"/>
        </w:rPr>
        <w:t xml:space="preserve"> </w:t>
      </w:r>
      <w:r>
        <w:rPr>
          <w:rFonts w:ascii="MS Mincho" w:hAnsi="MS Mincho" w:eastAsia="MS Mincho" w:cs="MS Mincho"/>
          <w:sz w:val="18"/>
          <w:szCs w:val="18"/>
          <w:color w:val="231F20"/>
          <w:spacing w:val="-9"/>
          <w:position w:val="1"/>
        </w:rPr>
        <w:t>・</w:t>
      </w:r>
      <w:r>
        <w:rPr>
          <w:rFonts w:ascii="MS Mincho" w:hAnsi="MS Mincho" w:eastAsia="MS Mincho" w:cs="MS Mincho"/>
          <w:sz w:val="18"/>
          <w:szCs w:val="18"/>
          <w:color w:val="231F20"/>
          <w:spacing w:val="-9"/>
          <w:position w:val="1"/>
        </w:rPr>
        <w:t xml:space="preserve"> </w:t>
      </w:r>
      <w:r>
        <w:rPr>
          <w:rFonts w:ascii="SimSun" w:hAnsi="SimSun" w:eastAsia="SimSun" w:cs="SimSun"/>
          <w:sz w:val="18"/>
          <w:szCs w:val="18"/>
          <w:color w:val="231F20"/>
          <w:spacing w:val="-9"/>
          <w:position w:val="1"/>
        </w:rPr>
        <w:t>インターネット</w:t>
      </w:r>
      <w:r>
        <w:rPr>
          <w:rFonts w:ascii="SimSun" w:hAnsi="SimSun" w:eastAsia="SimSun" w:cs="SimSun"/>
          <w:sz w:val="18"/>
          <w:szCs w:val="18"/>
          <w:color w:val="231F20"/>
          <w:spacing w:val="-9"/>
          <w:position w:val="1"/>
        </w:rPr>
        <w:t xml:space="preserve"> </w:t>
      </w:r>
      <w:r>
        <w:rPr>
          <w:rFonts w:ascii="MS Mincho" w:hAnsi="MS Mincho" w:eastAsia="MS Mincho" w:cs="MS Mincho"/>
          <w:sz w:val="18"/>
          <w:szCs w:val="18"/>
          <w:color w:val="231F20"/>
          <w:spacing w:val="-9"/>
          <w:position w:val="1"/>
        </w:rPr>
        <w:t>・</w:t>
      </w:r>
      <w:r>
        <w:rPr>
          <w:rFonts w:ascii="MS Mincho" w:hAnsi="MS Mincho" w:eastAsia="MS Mincho" w:cs="MS Mincho"/>
          <w:sz w:val="18"/>
          <w:szCs w:val="18"/>
          <w:color w:val="231F20"/>
          <w:spacing w:val="-9"/>
          <w:position w:val="1"/>
        </w:rPr>
        <w:t xml:space="preserve"> </w:t>
      </w:r>
      <w:r>
        <w:rPr>
          <w:rFonts w:ascii="SimSun" w:hAnsi="SimSun" w:eastAsia="SimSun" w:cs="SimSun"/>
          <w:sz w:val="18"/>
          <w:szCs w:val="18"/>
          <w:color w:val="231F20"/>
          <w:spacing w:val="-9"/>
          <w:position w:val="1"/>
        </w:rPr>
        <w:t>プラットフォーム</w:t>
      </w:r>
      <w:r>
        <w:rPr>
          <w:rFonts w:ascii="SimSun" w:hAnsi="SimSun" w:eastAsia="SimSun" w:cs="SimSun"/>
          <w:sz w:val="18"/>
          <w:szCs w:val="18"/>
          <w:color w:val="231F20"/>
          <w:spacing w:val="-9"/>
          <w:position w:val="1"/>
        </w:rPr>
        <w:t xml:space="preserve"> </w:t>
      </w:r>
      <w:r>
        <w:rPr>
          <w:rFonts w:ascii="MS Mincho" w:hAnsi="MS Mincho" w:eastAsia="MS Mincho" w:cs="MS Mincho"/>
          <w:sz w:val="18"/>
          <w:szCs w:val="18"/>
          <w:color w:val="231F20"/>
          <w:spacing w:val="-9"/>
          <w:position w:val="1"/>
        </w:rPr>
        <w:t>・</w:t>
      </w:r>
      <w:r>
        <w:rPr>
          <w:rFonts w:ascii="MS Mincho" w:hAnsi="MS Mincho" w:eastAsia="MS Mincho" w:cs="MS Mincho"/>
          <w:sz w:val="18"/>
          <w:szCs w:val="18"/>
          <w:color w:val="231F20"/>
          <w:spacing w:val="-9"/>
          <w:position w:val="1"/>
        </w:rPr>
        <w:t xml:space="preserve"> </w:t>
      </w:r>
      <w:r>
        <w:rPr>
          <w:rFonts w:ascii="SimSun" w:hAnsi="SimSun" w:eastAsia="SimSun" w:cs="SimSun"/>
          <w:sz w:val="18"/>
          <w:szCs w:val="18"/>
          <w:color w:val="231F20"/>
          <w:spacing w:val="-9"/>
          <w:position w:val="1"/>
        </w:rPr>
        <w:t>アーキテクチャの</w:t>
      </w:r>
      <w:r>
        <w:rPr>
          <w:rFonts w:ascii="Arial" w:hAnsi="Arial" w:eastAsia="Arial" w:cs="Arial"/>
          <w:sz w:val="18"/>
          <w:szCs w:val="18"/>
          <w:color w:val="231F20"/>
          <w:spacing w:val="-9"/>
          <w:position w:val="1"/>
        </w:rPr>
        <w:t>aPaa</w:t>
      </w:r>
      <w:r>
        <w:rPr>
          <w:rFonts w:ascii="Arial" w:hAnsi="Arial" w:eastAsia="Arial" w:cs="Arial"/>
          <w:sz w:val="18"/>
          <w:szCs w:val="18"/>
          <w:color w:val="231F20"/>
          <w:spacing w:val="-5"/>
          <w:position w:val="1"/>
        </w:rPr>
        <w:t>S</w:t>
      </w:r>
      <w:r>
        <w:rPr>
          <w:rFonts w:ascii="SimSun" w:hAnsi="SimSun" w:eastAsia="SimSun" w:cs="SimSun"/>
          <w:sz w:val="18"/>
          <w:szCs w:val="18"/>
          <w:color w:val="231F20"/>
          <w:spacing w:val="-9"/>
          <w:position w:val="1"/>
        </w:rPr>
        <w:t>レイヤ</w:t>
      </w:r>
    </w:p>
    <w:p>
      <w:pPr>
        <w:ind w:left="105" w:right="586" w:hanging="11"/>
        <w:spacing w:before="75" w:line="331" w:lineRule="auto"/>
        <w:rPr>
          <w:rFonts w:ascii="SimSun" w:hAnsi="SimSun" w:eastAsia="SimSun" w:cs="SimSun"/>
          <w:sz w:val="18"/>
          <w:szCs w:val="18"/>
        </w:rPr>
      </w:pPr>
      <w:r>
        <w:rPr>
          <w:rFonts w:ascii="SimSun" w:hAnsi="SimSun" w:eastAsia="SimSun" w:cs="SimSun"/>
          <w:sz w:val="18"/>
          <w:szCs w:val="18"/>
          <w:color w:val="231F20"/>
          <w:spacing w:val="2"/>
        </w:rPr>
        <w:t>ーに位置づけられる。マイクロカーネルによるスケーラブルなオープンアーキテクチャ、</w:t>
      </w:r>
      <w:r>
        <w:rPr>
          <w:rFonts w:ascii="SimSun" w:hAnsi="SimSun" w:eastAsia="SimSun" w:cs="SimSun"/>
          <w:sz w:val="18"/>
          <w:szCs w:val="18"/>
          <w:color w:val="231F20"/>
          <w:spacing w:val="1"/>
        </w:rPr>
        <w:t>フ</w:t>
      </w:r>
      <w:r>
        <w:rPr>
          <w:rFonts w:ascii="SimSun" w:hAnsi="SimSun" w:eastAsia="SimSun" w:cs="SimSun"/>
          <w:sz w:val="18"/>
          <w:szCs w:val="18"/>
          <w:color w:val="231F20"/>
        </w:rPr>
        <w:t>ルスタ</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ックビジネスモデリング、開発言語の独立性、モデルエンジニアリング、モデルのフルライフ</w:t>
      </w:r>
      <w:r>
        <w:rPr>
          <w:rFonts w:ascii="SimSun" w:hAnsi="SimSun" w:eastAsia="SimSun" w:cs="SimSun"/>
          <w:sz w:val="18"/>
          <w:szCs w:val="18"/>
          <w:color w:val="231F20"/>
          <w:spacing w:val="2"/>
        </w:rPr>
        <w:t>サ</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イクル管理</w:t>
      </w:r>
      <w:r>
        <w:rPr>
          <w:rFonts w:ascii="SimSun" w:hAnsi="SimSun" w:eastAsia="SimSun" w:cs="SimSun"/>
          <w:sz w:val="18"/>
          <w:szCs w:val="18"/>
          <w:color w:val="231F20"/>
          <w:spacing w:val="3"/>
        </w:rPr>
        <w:t>、構文</w:t>
      </w:r>
      <w:r>
        <w:rPr>
          <w:rFonts w:ascii="MS Mincho" w:hAnsi="MS Mincho" w:eastAsia="MS Mincho" w:cs="MS Mincho"/>
          <w:sz w:val="18"/>
          <w:szCs w:val="18"/>
          <w:color w:val="231F20"/>
          <w:spacing w:val="3"/>
        </w:rPr>
        <w:t>解析と</w:t>
      </w:r>
      <w:r>
        <w:rPr>
          <w:rFonts w:ascii="SimSun" w:hAnsi="SimSun" w:eastAsia="SimSun" w:cs="SimSun"/>
          <w:sz w:val="18"/>
          <w:szCs w:val="18"/>
          <w:color w:val="231F20"/>
          <w:spacing w:val="3"/>
        </w:rPr>
        <w:t>生成</w:t>
      </w:r>
      <w:r>
        <w:rPr>
          <w:rFonts w:ascii="MS Mincho" w:hAnsi="MS Mincho" w:eastAsia="MS Mincho" w:cs="MS Mincho"/>
          <w:sz w:val="18"/>
          <w:szCs w:val="18"/>
          <w:color w:val="231F20"/>
          <w:spacing w:val="3"/>
        </w:rPr>
        <w:t>ハイブリッド</w:t>
      </w:r>
      <w:r>
        <w:rPr>
          <w:rFonts w:ascii="SimSun" w:hAnsi="SimSun" w:eastAsia="SimSun" w:cs="SimSun"/>
          <w:sz w:val="18"/>
          <w:szCs w:val="18"/>
          <w:color w:val="231F20"/>
          <w:spacing w:val="3"/>
        </w:rPr>
        <w:t>モデルの両方をサポートすることが特徴です。</w:t>
      </w:r>
    </w:p>
    <w:p>
      <w:pPr>
        <w:ind w:left="89" w:right="433" w:hanging="2"/>
        <w:spacing w:before="127" w:line="347" w:lineRule="auto"/>
        <w:rPr>
          <w:rFonts w:ascii="SimSun" w:hAnsi="SimSun" w:eastAsia="SimSun" w:cs="SimSun"/>
          <w:sz w:val="18"/>
          <w:szCs w:val="18"/>
        </w:rPr>
      </w:pPr>
      <w:r>
        <w:rPr>
          <w:rFonts w:ascii="PMingLiU" w:hAnsi="PMingLiU" w:eastAsia="PMingLiU" w:cs="PMingLiU"/>
          <w:sz w:val="18"/>
          <w:szCs w:val="18"/>
          <w:color w:val="231F20"/>
        </w:rPr>
        <w:t>Cloud</w:t>
      </w:r>
      <w:r>
        <w:rPr>
          <w:rFonts w:ascii="PMingLiU" w:hAnsi="PMingLiU" w:eastAsia="PMingLiU" w:cs="PMingLiU"/>
          <w:sz w:val="18"/>
          <w:szCs w:val="18"/>
          <w:color w:val="231F20"/>
          <w:spacing w:val="12"/>
        </w:rPr>
        <w:t xml:space="preserve"> </w:t>
      </w:r>
      <w:r>
        <w:rPr>
          <w:rFonts w:ascii="PMingLiU" w:hAnsi="PMingLiU" w:eastAsia="PMingLiU" w:cs="PMingLiU"/>
          <w:sz w:val="18"/>
          <w:szCs w:val="18"/>
          <w:color w:val="231F20"/>
        </w:rPr>
        <w:t>Stream</w:t>
      </w:r>
      <w:r>
        <w:rPr>
          <w:rFonts w:ascii="PMingLiU" w:hAnsi="PMingLiU" w:eastAsia="PMingLiU" w:cs="PMingLiU"/>
          <w:sz w:val="18"/>
          <w:szCs w:val="18"/>
          <w:color w:val="231F20"/>
          <w:spacing w:val="12"/>
        </w:rPr>
        <w:t xml:space="preserve"> </w:t>
      </w:r>
      <w:r>
        <w:rPr>
          <w:rFonts w:ascii="PMingLiU" w:hAnsi="PMingLiU" w:eastAsia="PMingLiU" w:cs="PMingLiU"/>
          <w:sz w:val="18"/>
          <w:szCs w:val="18"/>
          <w:color w:val="231F20"/>
        </w:rPr>
        <w:t>Database</w:t>
      </w:r>
      <w:r>
        <w:rPr>
          <w:rFonts w:ascii="PMingLiU" w:hAnsi="PMingLiU" w:eastAsia="PMingLiU" w:cs="PMingLiU"/>
          <w:sz w:val="18"/>
          <w:szCs w:val="18"/>
          <w:color w:val="231F20"/>
          <w:spacing w:val="9"/>
        </w:rPr>
        <w:t xml:space="preserve"> </w:t>
      </w:r>
      <w:r>
        <w:rPr>
          <w:rFonts w:ascii="PMingLiU" w:hAnsi="PMingLiU" w:eastAsia="PMingLiU" w:cs="PMingLiU"/>
          <w:sz w:val="18"/>
          <w:szCs w:val="18"/>
          <w:color w:val="231F20"/>
          <w:spacing w:val="6"/>
        </w:rPr>
        <w:t>：</w:t>
      </w:r>
      <w:r>
        <w:rPr>
          <w:rFonts w:ascii="SimSun" w:hAnsi="SimSun" w:eastAsia="SimSun" w:cs="SimSun"/>
          <w:sz w:val="18"/>
          <w:szCs w:val="18"/>
          <w:color w:val="231F20"/>
          <w:spacing w:val="6"/>
        </w:rPr>
        <w:t>自社開発のクラウドネイティブ分散データベースで、分散アーキテクチャ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を用いて設計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開発されています。ネイティブの自動データベース展開、自動バックアッ</w:t>
      </w:r>
      <w:r>
        <w:rPr>
          <w:rFonts w:ascii="SimSun" w:hAnsi="SimSun" w:eastAsia="SimSun" w:cs="SimSun"/>
          <w:sz w:val="18"/>
          <w:szCs w:val="18"/>
          <w:color w:val="231F20"/>
          <w:spacing w:val="1"/>
        </w:rPr>
        <w:t>プ</w:t>
      </w:r>
      <w:r>
        <w:rPr>
          <w:rFonts w:ascii="SimSun" w:hAnsi="SimSun" w:eastAsia="SimSun" w:cs="SimSun"/>
          <w:sz w:val="18"/>
          <w:szCs w:val="18"/>
          <w:color w:val="231F20"/>
        </w:rPr>
        <w:t>、自</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動</w:t>
      </w:r>
      <w:r>
        <w:rPr>
          <w:rFonts w:ascii="SimSun" w:hAnsi="SimSun" w:eastAsia="SimSun" w:cs="SimSun"/>
          <w:sz w:val="18"/>
          <w:szCs w:val="18"/>
          <w:color w:val="231F20"/>
          <w:spacing w:val="13"/>
        </w:rPr>
        <w:t>デ</w:t>
      </w:r>
      <w:r>
        <w:rPr>
          <w:rFonts w:ascii="SimSun" w:hAnsi="SimSun" w:eastAsia="SimSun" w:cs="SimSun"/>
          <w:sz w:val="18"/>
          <w:szCs w:val="18"/>
          <w:color w:val="231F20"/>
          <w:spacing w:val="8"/>
        </w:rPr>
        <w:t>ィザスタリカバリ、データ復旧、監視などのソリューション一式を提供し、1億を超える単</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一テー</w:t>
      </w:r>
      <w:r>
        <w:rPr>
          <w:rFonts w:ascii="SimSun" w:hAnsi="SimSun" w:eastAsia="SimSun" w:cs="SimSun"/>
          <w:sz w:val="18"/>
          <w:szCs w:val="18"/>
          <w:color w:val="231F20"/>
          <w:spacing w:val="8"/>
        </w:rPr>
        <w:t>ブ</w:t>
      </w:r>
      <w:r>
        <w:rPr>
          <w:rFonts w:ascii="SimSun" w:hAnsi="SimSun" w:eastAsia="SimSun" w:cs="SimSun"/>
          <w:sz w:val="18"/>
          <w:szCs w:val="18"/>
          <w:color w:val="231F20"/>
          <w:spacing w:val="5"/>
        </w:rPr>
        <w:t>ルによる大規模データトランザクションの処理シナリオをサポートすることが可能です。</w:t>
      </w:r>
    </w:p>
    <w:p>
      <w:pPr>
        <w:ind w:left="90"/>
        <w:spacing w:before="221" w:line="225" w:lineRule="auto"/>
        <w:outlineLvl w:val="2"/>
        <w:rPr>
          <w:rFonts w:ascii="PMingLiU" w:hAnsi="PMingLiU" w:eastAsia="PMingLiU" w:cs="PMingLiU"/>
          <w:sz w:val="21"/>
          <w:szCs w:val="21"/>
        </w:rPr>
      </w:pPr>
      <w:r>
        <w:rPr>
          <w:rFonts w:ascii="Arial" w:hAnsi="Arial" w:eastAsia="Arial" w:cs="Arial"/>
          <w:sz w:val="21"/>
          <w:szCs w:val="21"/>
          <w:color w:val="231F20"/>
          <w:spacing w:val="-14"/>
        </w:rPr>
        <w:t>9</w:t>
      </w:r>
      <w:r>
        <w:rPr>
          <w:rFonts w:ascii="Arial" w:hAnsi="Arial" w:eastAsia="Arial" w:cs="Arial"/>
          <w:sz w:val="21"/>
          <w:szCs w:val="21"/>
          <w:color w:val="231F20"/>
          <w:spacing w:val="-9"/>
        </w:rPr>
        <w:t>.3.11</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ジンドン</w:t>
      </w:r>
    </w:p>
    <w:p>
      <w:pPr>
        <w:ind w:left="93" w:right="589" w:hanging="5"/>
        <w:spacing w:before="184" w:line="359" w:lineRule="auto"/>
        <w:rPr>
          <w:rFonts w:ascii="SimSun" w:hAnsi="SimSun" w:eastAsia="SimSun" w:cs="SimSun"/>
          <w:sz w:val="18"/>
          <w:szCs w:val="18"/>
        </w:rPr>
      </w:pPr>
      <w:r>
        <w:rPr>
          <w:rFonts w:ascii="SimSun" w:hAnsi="SimSun" w:eastAsia="SimSun" w:cs="SimSun"/>
          <w:sz w:val="18"/>
          <w:szCs w:val="18"/>
          <w:color w:val="231F20"/>
        </w:rPr>
        <w:t>Jingdong</w:t>
      </w:r>
      <w:r>
        <w:rPr>
          <w:rFonts w:ascii="SimSun" w:hAnsi="SimSun" w:eastAsia="SimSun" w:cs="SimSun"/>
          <w:sz w:val="18"/>
          <w:szCs w:val="18"/>
          <w:color w:val="231F20"/>
          <w:spacing w:val="12"/>
        </w:rPr>
        <w:t>はフロン</w:t>
      </w:r>
      <w:r>
        <w:rPr>
          <w:rFonts w:ascii="SimSun" w:hAnsi="SimSun" w:eastAsia="SimSun" w:cs="SimSun"/>
          <w:sz w:val="18"/>
          <w:szCs w:val="18"/>
          <w:color w:val="231F20"/>
          <w:spacing w:val="11"/>
        </w:rPr>
        <w:t>ト</w:t>
      </w:r>
      <w:r>
        <w:rPr>
          <w:rFonts w:ascii="SimSun" w:hAnsi="SimSun" w:eastAsia="SimSun" w:cs="SimSun"/>
          <w:sz w:val="18"/>
          <w:szCs w:val="18"/>
          <w:color w:val="231F20"/>
          <w:spacing w:val="6"/>
        </w:rPr>
        <w:t>エンド、クラウドコンピューティング、人工知能、ブロックチェーン、連邦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学習などの一連のプロジェクトをオープンソース化しており、分散ファイルシステムおよびオブ</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ジェ</w:t>
      </w:r>
      <w:r>
        <w:rPr>
          <w:rFonts w:ascii="SimSun" w:hAnsi="SimSun" w:eastAsia="SimSun" w:cs="SimSun"/>
          <w:sz w:val="18"/>
          <w:szCs w:val="18"/>
          <w:color w:val="231F20"/>
          <w:spacing w:val="13"/>
        </w:rPr>
        <w:t>ク</w:t>
      </w:r>
      <w:r>
        <w:rPr>
          <w:rFonts w:ascii="SimSun" w:hAnsi="SimSun" w:eastAsia="SimSun" w:cs="SimSun"/>
          <w:sz w:val="18"/>
          <w:szCs w:val="18"/>
          <w:color w:val="231F20"/>
          <w:spacing w:val="8"/>
        </w:rPr>
        <w:t>トストレージシステムである</w:t>
      </w:r>
      <w:r>
        <w:rPr>
          <w:rFonts w:ascii="Arial" w:hAnsi="Arial" w:eastAsia="Arial" w:cs="Arial"/>
          <w:sz w:val="18"/>
          <w:szCs w:val="18"/>
          <w:color w:val="231F20"/>
        </w:rPr>
        <w:t>ChubaoFS</w:t>
      </w:r>
      <w:r>
        <w:rPr>
          <w:rFonts w:ascii="SimSun" w:hAnsi="SimSun" w:eastAsia="SimSun" w:cs="SimSun"/>
          <w:sz w:val="18"/>
          <w:szCs w:val="18"/>
          <w:color w:val="231F20"/>
          <w:spacing w:val="8"/>
        </w:rPr>
        <w:t>プロジェクトは2018年に</w:t>
      </w:r>
      <w:r>
        <w:rPr>
          <w:rFonts w:ascii="Arial" w:hAnsi="Arial" w:eastAsia="Arial" w:cs="Arial"/>
          <w:sz w:val="18"/>
          <w:szCs w:val="18"/>
          <w:color w:val="231F20"/>
        </w:rPr>
        <w:t>CNCF</w:t>
      </w:r>
      <w:r>
        <w:rPr>
          <w:rFonts w:ascii="Arial" w:hAnsi="Arial" w:eastAsia="Arial" w:cs="Arial"/>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に寄贈</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され</w:t>
      </w:r>
      <w:r>
        <w:rPr>
          <w:rFonts w:ascii="SimSun" w:hAnsi="SimSun" w:eastAsia="SimSun" w:cs="SimSun"/>
          <w:sz w:val="18"/>
          <w:szCs w:val="18"/>
          <w:color w:val="231F20"/>
          <w:spacing w:val="6"/>
        </w:rPr>
        <w:t>、</w:t>
      </w:r>
      <w:r>
        <w:rPr>
          <w:rFonts w:ascii="Arial" w:hAnsi="Arial" w:eastAsia="Arial" w:cs="Arial"/>
          <w:sz w:val="18"/>
          <w:szCs w:val="18"/>
          <w:color w:val="231F20"/>
          <w:spacing w:val="6"/>
        </w:rPr>
        <w:t>2020</w:t>
      </w:r>
      <w:r>
        <w:rPr>
          <w:rFonts w:ascii="SimSun" w:hAnsi="SimSun" w:eastAsia="SimSun" w:cs="SimSun"/>
          <w:sz w:val="18"/>
          <w:szCs w:val="18"/>
          <w:color w:val="231F20"/>
          <w:spacing w:val="6"/>
        </w:rPr>
        <w:t>年にサンドボックスに入る予定です。</w:t>
      </w:r>
    </w:p>
    <w:p>
      <w:pPr>
        <w:ind w:left="96" w:right="583" w:hanging="3"/>
        <w:spacing w:before="99" w:line="360" w:lineRule="auto"/>
        <w:rPr>
          <w:rFonts w:ascii="SimSun" w:hAnsi="SimSun" w:eastAsia="SimSun" w:cs="SimSun"/>
          <w:sz w:val="18"/>
          <w:szCs w:val="18"/>
        </w:rPr>
      </w:pPr>
      <w:r>
        <w:rPr>
          <w:rFonts w:ascii="SimSun" w:hAnsi="SimSun" w:eastAsia="SimSun" w:cs="SimSun"/>
          <w:sz w:val="18"/>
          <w:szCs w:val="18"/>
          <w:color w:val="231F20"/>
          <w:spacing w:val="16"/>
        </w:rPr>
        <w:t>京東</w:t>
      </w:r>
      <w:r>
        <w:rPr>
          <w:rFonts w:ascii="SimSun" w:hAnsi="SimSun" w:eastAsia="SimSun" w:cs="SimSun"/>
          <w:sz w:val="18"/>
          <w:szCs w:val="18"/>
          <w:color w:val="231F20"/>
          <w:spacing w:val="8"/>
        </w:rPr>
        <w:t>は国内外のオープンソース財団や組織と緊密に連携しており、</w:t>
      </w:r>
      <w:r>
        <w:rPr>
          <w:rFonts w:ascii="SimSun" w:hAnsi="SimSun" w:eastAsia="SimSun" w:cs="SimSun"/>
          <w:sz w:val="18"/>
          <w:szCs w:val="18"/>
          <w:color w:val="231F20"/>
        </w:rPr>
        <w:t>CNCF</w:t>
      </w:r>
      <w:r>
        <w:rPr>
          <w:rFonts w:ascii="SimSun" w:hAnsi="SimSun" w:eastAsia="SimSun" w:cs="SimSun"/>
          <w:sz w:val="18"/>
          <w:szCs w:val="18"/>
          <w:color w:val="231F20"/>
          <w:spacing w:val="8"/>
        </w:rPr>
        <w:t>や</w:t>
      </w:r>
      <w:r>
        <w:rPr>
          <w:rFonts w:ascii="Arial" w:hAnsi="Arial" w:eastAsia="Arial" w:cs="Arial"/>
          <w:sz w:val="18"/>
          <w:szCs w:val="18"/>
          <w:color w:val="231F20"/>
        </w:rPr>
        <w:t>OpenEuler</w:t>
      </w:r>
      <w:r>
        <w:rPr>
          <w:rFonts w:ascii="MS Mincho" w:hAnsi="MS Mincho" w:eastAsia="MS Mincho" w:cs="MS Mincho"/>
          <w:sz w:val="18"/>
          <w:szCs w:val="18"/>
          <w:color w:val="231F20"/>
          <w:spacing w:val="8"/>
        </w:rPr>
        <w:t>のメンバー</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であるだけでなく、</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中国</w:t>
      </w:r>
      <w:r>
        <w:rPr>
          <w:rFonts w:ascii="SimSun" w:hAnsi="SimSun" w:eastAsia="SimSun" w:cs="SimSun"/>
          <w:sz w:val="18"/>
          <w:szCs w:val="18"/>
          <w:color w:val="231F20"/>
        </w:rPr>
        <w:t>ICT</w:t>
      </w:r>
      <w:r>
        <w:rPr>
          <w:rFonts w:ascii="SimSun" w:hAnsi="SimSun" w:eastAsia="SimSun" w:cs="SimSun"/>
          <w:sz w:val="18"/>
          <w:szCs w:val="18"/>
          <w:color w:val="231F20"/>
          <w:spacing w:val="2"/>
        </w:rPr>
        <w:t>学会クラウドコンピューティング標準</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オープンソース推</w:t>
      </w:r>
      <w:r>
        <w:rPr>
          <w:rFonts w:ascii="SimSun" w:hAnsi="SimSun" w:eastAsia="SimSun" w:cs="SimSun"/>
          <w:sz w:val="18"/>
          <w:szCs w:val="18"/>
          <w:color w:val="231F20"/>
          <w:spacing w:val="1"/>
        </w:rPr>
        <w:t>進</w:t>
      </w:r>
      <w:r>
        <w:rPr>
          <w:rFonts w:ascii="SimSun" w:hAnsi="SimSun" w:eastAsia="SimSun" w:cs="SimSun"/>
          <w:sz w:val="18"/>
          <w:szCs w:val="18"/>
          <w:color w:val="231F20"/>
        </w:rPr>
        <w:t>委員会</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や技術</w:t>
      </w:r>
      <w:r>
        <w:rPr>
          <w:rFonts w:ascii="SimSun" w:hAnsi="SimSun" w:eastAsia="SimSun" w:cs="SimSun"/>
          <w:sz w:val="18"/>
          <w:szCs w:val="18"/>
          <w:color w:val="231F20"/>
          <w:spacing w:val="8"/>
        </w:rPr>
        <w:t>製</w:t>
      </w:r>
      <w:r>
        <w:rPr>
          <w:rFonts w:ascii="SimSun" w:hAnsi="SimSun" w:eastAsia="SimSun" w:cs="SimSun"/>
          <w:sz w:val="18"/>
          <w:szCs w:val="18"/>
          <w:color w:val="231F20"/>
          <w:spacing w:val="6"/>
        </w:rPr>
        <w:t>造オープンソース技術応用コミュニティに参加しており、</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また</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6"/>
        </w:rPr>
        <w:t>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ス</w:t>
      </w:r>
      <w:r>
        <w:rPr>
          <w:rFonts w:ascii="SimSun" w:hAnsi="SimSun" w:eastAsia="SimSun" w:cs="SimSun"/>
          <w:sz w:val="18"/>
          <w:szCs w:val="18"/>
          <w:color w:val="231F20"/>
          <w:spacing w:val="6"/>
        </w:rPr>
        <w:t>財団の初期メンバーの一人です。</w:t>
      </w:r>
    </w:p>
    <w:p>
      <w:pPr>
        <w:ind w:left="90"/>
        <w:spacing w:before="213" w:line="224"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9"/>
        </w:rPr>
        <w:t>.</w:t>
      </w:r>
      <w:r>
        <w:rPr>
          <w:rFonts w:ascii="Arial" w:hAnsi="Arial" w:eastAsia="Arial" w:cs="Arial"/>
          <w:sz w:val="21"/>
          <w:szCs w:val="21"/>
          <w:color w:val="231F20"/>
          <w:spacing w:val="-6"/>
        </w:rPr>
        <w:t>3.12</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バイトジャンプ</w:t>
      </w:r>
    </w:p>
    <w:p>
      <w:pPr>
        <w:ind w:left="105" w:right="580" w:hanging="21"/>
        <w:spacing w:before="184" w:line="356" w:lineRule="auto"/>
        <w:rPr>
          <w:rFonts w:ascii="SimSun" w:hAnsi="SimSun" w:eastAsia="SimSun" w:cs="SimSun"/>
          <w:sz w:val="18"/>
          <w:szCs w:val="18"/>
        </w:rPr>
      </w:pPr>
      <w:r>
        <w:rPr>
          <w:rFonts w:ascii="SimSun" w:hAnsi="SimSun" w:eastAsia="SimSun" w:cs="SimSun"/>
          <w:sz w:val="18"/>
          <w:szCs w:val="18"/>
          <w:color w:val="231F20"/>
          <w:spacing w:val="-2"/>
        </w:rPr>
        <w:t>ByteDance</w:t>
      </w:r>
      <w:r>
        <w:rPr>
          <w:rFonts w:ascii="SimSun" w:hAnsi="SimSun" w:eastAsia="SimSun" w:cs="SimSun"/>
          <w:sz w:val="18"/>
          <w:szCs w:val="18"/>
          <w:color w:val="231F20"/>
          <w:spacing w:val="-4"/>
        </w:rPr>
        <w:t>は、オープンソースコミュニティの</w:t>
      </w:r>
      <w:r>
        <w:rPr>
          <w:rFonts w:ascii="SimSun" w:hAnsi="SimSun" w:eastAsia="SimSun" w:cs="SimSun"/>
          <w:sz w:val="18"/>
          <w:szCs w:val="18"/>
          <w:color w:val="231F20"/>
          <w:spacing w:val="-3"/>
        </w:rPr>
        <w:t>構</w:t>
      </w:r>
      <w:r>
        <w:rPr>
          <w:rFonts w:ascii="SimSun" w:hAnsi="SimSun" w:eastAsia="SimSun" w:cs="SimSun"/>
          <w:sz w:val="18"/>
          <w:szCs w:val="18"/>
          <w:color w:val="231F20"/>
          <w:spacing w:val="-2"/>
        </w:rPr>
        <w:t>築に積極的に取り組んでいます。</w:t>
      </w:r>
      <w:r>
        <w:rPr>
          <w:rFonts w:ascii="Arial" w:hAnsi="Arial" w:eastAsia="Arial" w:cs="Arial"/>
          <w:sz w:val="18"/>
          <w:szCs w:val="18"/>
          <w:color w:val="231F20"/>
          <w:spacing w:val="-2"/>
        </w:rPr>
        <w:t>BytePS</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2015年</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w:t>
      </w:r>
      <w:r>
        <w:rPr>
          <w:rFonts w:ascii="Arial" w:hAnsi="Arial" w:eastAsia="Arial" w:cs="Arial"/>
          <w:sz w:val="18"/>
          <w:szCs w:val="18"/>
          <w:color w:val="231F20"/>
          <w:spacing w:val="-2"/>
        </w:rPr>
        <w:t>Rcproxy</w:t>
      </w:r>
      <w:r>
        <w:rPr>
          <w:rFonts w:ascii="SimSun" w:hAnsi="SimSun" w:eastAsia="SimSun" w:cs="SimSun"/>
          <w:sz w:val="18"/>
          <w:szCs w:val="18"/>
          <w:color w:val="231F20"/>
          <w:spacing w:val="-4"/>
        </w:rPr>
        <w:t>プロジェクトを皮</w:t>
      </w:r>
      <w:r>
        <w:rPr>
          <w:rFonts w:ascii="SimSun" w:hAnsi="SimSun" w:eastAsia="SimSun" w:cs="SimSun"/>
          <w:sz w:val="18"/>
          <w:szCs w:val="18"/>
          <w:color w:val="231F20"/>
          <w:spacing w:val="-3"/>
        </w:rPr>
        <w:t>切</w:t>
      </w:r>
      <w:r>
        <w:rPr>
          <w:rFonts w:ascii="SimSun" w:hAnsi="SimSun" w:eastAsia="SimSun" w:cs="SimSun"/>
          <w:sz w:val="18"/>
          <w:szCs w:val="18"/>
          <w:color w:val="231F20"/>
          <w:spacing w:val="-2"/>
        </w:rPr>
        <w:t>りに、モダン</w:t>
      </w:r>
      <w:r>
        <w:rPr>
          <w:rFonts w:ascii="Arial" w:hAnsi="Arial" w:eastAsia="Arial" w:cs="Arial"/>
          <w:sz w:val="18"/>
          <w:szCs w:val="18"/>
          <w:color w:val="231F20"/>
          <w:spacing w:val="-2"/>
        </w:rPr>
        <w:t>Web</w:t>
      </w:r>
      <w:r>
        <w:rPr>
          <w:rFonts w:ascii="SimSun" w:hAnsi="SimSun" w:eastAsia="SimSun" w:cs="SimSun"/>
          <w:sz w:val="18"/>
          <w:szCs w:val="18"/>
          <w:color w:val="231F20"/>
          <w:spacing w:val="-2"/>
        </w:rPr>
        <w:t>開発フレームワーク「</w:t>
      </w:r>
      <w:r>
        <w:rPr>
          <w:rFonts w:ascii="Arial" w:hAnsi="Arial" w:eastAsia="Arial" w:cs="Arial"/>
          <w:sz w:val="18"/>
          <w:szCs w:val="18"/>
          <w:color w:val="231F20"/>
          <w:spacing w:val="-2"/>
        </w:rPr>
        <w:t>Modern.js</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、マイクロサービ</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ス</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ミド</w:t>
      </w:r>
      <w:r>
        <w:rPr>
          <w:rFonts w:ascii="SimSun" w:hAnsi="SimSun" w:eastAsia="SimSun" w:cs="SimSun"/>
          <w:sz w:val="18"/>
          <w:szCs w:val="18"/>
          <w:color w:val="231F20"/>
          <w:spacing w:val="-8"/>
        </w:rPr>
        <w:t>ル</w:t>
      </w:r>
      <w:r>
        <w:rPr>
          <w:rFonts w:ascii="SimSun" w:hAnsi="SimSun" w:eastAsia="SimSun" w:cs="SimSun"/>
          <w:sz w:val="18"/>
          <w:szCs w:val="18"/>
          <w:color w:val="231F20"/>
          <w:spacing w:val="-7"/>
        </w:rPr>
        <w:t>ウェア「</w:t>
      </w:r>
      <w:r>
        <w:rPr>
          <w:rFonts w:ascii="Arial" w:hAnsi="Arial" w:eastAsia="Arial" w:cs="Arial"/>
          <w:sz w:val="18"/>
          <w:szCs w:val="18"/>
          <w:color w:val="231F20"/>
          <w:spacing w:val="-7"/>
        </w:rPr>
        <w:t>CloudWeGo</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高性能分散トレーニングフレーム「</w:t>
      </w:r>
      <w:r>
        <w:rPr>
          <w:rFonts w:ascii="Arial" w:hAnsi="Arial" w:eastAsia="Arial" w:cs="Arial"/>
          <w:sz w:val="18"/>
          <w:szCs w:val="18"/>
          <w:color w:val="231F20"/>
          <w:spacing w:val="-7"/>
        </w:rPr>
        <w:t>BytePS</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連邦学習プラッ</w:t>
      </w:r>
    </w:p>
    <w:p>
      <w:pPr>
        <w:ind w:left="98" w:right="432" w:firstLine="62"/>
        <w:spacing w:line="365" w:lineRule="auto"/>
        <w:rPr>
          <w:rFonts w:ascii="SimSun" w:hAnsi="SimSun" w:eastAsia="SimSun" w:cs="SimSun"/>
          <w:sz w:val="18"/>
          <w:szCs w:val="18"/>
        </w:rPr>
      </w:pPr>
      <w:r>
        <w:rPr>
          <w:rFonts w:ascii="SimSun" w:hAnsi="SimSun" w:eastAsia="SimSun" w:cs="SimSun"/>
          <w:sz w:val="18"/>
          <w:szCs w:val="18"/>
          <w:color w:val="231F20"/>
          <w:spacing w:val="-10"/>
        </w:rPr>
        <w:t>トフォー</w:t>
      </w:r>
      <w:r>
        <w:rPr>
          <w:rFonts w:ascii="SimSun" w:hAnsi="SimSun" w:eastAsia="SimSun" w:cs="SimSun"/>
          <w:sz w:val="18"/>
          <w:szCs w:val="18"/>
          <w:color w:val="231F20"/>
          <w:spacing w:val="-6"/>
        </w:rPr>
        <w:t>ム</w:t>
      </w:r>
      <w:r>
        <w:rPr>
          <w:rFonts w:ascii="SimSun" w:hAnsi="SimSun" w:eastAsia="SimSun" w:cs="SimSun"/>
          <w:sz w:val="18"/>
          <w:szCs w:val="18"/>
          <w:color w:val="231F20"/>
          <w:spacing w:val="-5"/>
        </w:rPr>
        <w:t>「</w:t>
      </w:r>
      <w:r>
        <w:rPr>
          <w:rFonts w:ascii="Arial" w:hAnsi="Arial" w:eastAsia="Arial" w:cs="Arial"/>
          <w:sz w:val="18"/>
          <w:szCs w:val="18"/>
          <w:color w:val="231F20"/>
          <w:spacing w:val="-5"/>
        </w:rPr>
        <w:t>Fedlearner</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トレーニング加速エンジン「</w:t>
      </w:r>
      <w:r>
        <w:rPr>
          <w:rFonts w:ascii="Arial" w:hAnsi="Arial" w:eastAsia="Arial" w:cs="Arial"/>
          <w:sz w:val="18"/>
          <w:szCs w:val="18"/>
          <w:color w:val="231F20"/>
          <w:spacing w:val="-5"/>
        </w:rPr>
        <w:t>LightSeq</w:t>
      </w:r>
      <w:r>
        <w:rPr>
          <w:rFonts w:ascii="MS Mincho" w:hAnsi="MS Mincho" w:eastAsia="MS Mincho" w:cs="MS Mincho"/>
          <w:sz w:val="18"/>
          <w:szCs w:val="18"/>
          <w:color w:val="231F20"/>
          <w:spacing w:val="-5"/>
        </w:rPr>
        <w:t>」、フラッターアプリ内デバッグ</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ツール「</w:t>
      </w:r>
      <w:r>
        <w:rPr>
          <w:rFonts w:ascii="Arial" w:hAnsi="Arial" w:eastAsia="Arial" w:cs="Arial"/>
          <w:sz w:val="18"/>
          <w:szCs w:val="18"/>
          <w:color w:val="231F20"/>
        </w:rPr>
        <w:t>UME</w:t>
      </w:r>
      <w:r>
        <w:rPr>
          <w:rFonts w:ascii="MS Mincho" w:hAnsi="MS Mincho" w:eastAsia="MS Mincho" w:cs="MS Mincho"/>
          <w:sz w:val="18"/>
          <w:szCs w:val="18"/>
          <w:color w:val="231F20"/>
          <w:spacing w:val="1"/>
        </w:rPr>
        <w:t>」などの</w:t>
      </w:r>
      <w:r>
        <w:rPr>
          <w:rFonts w:ascii="SimSun" w:hAnsi="SimSun" w:eastAsia="SimSun" w:cs="SimSun"/>
          <w:sz w:val="18"/>
          <w:szCs w:val="18"/>
          <w:color w:val="231F20"/>
          <w:spacing w:val="1"/>
        </w:rPr>
        <w:t>社内業</w:t>
      </w:r>
      <w:r>
        <w:rPr>
          <w:rFonts w:ascii="SimSun" w:hAnsi="SimSun" w:eastAsia="SimSun" w:cs="SimSun"/>
          <w:sz w:val="18"/>
          <w:szCs w:val="18"/>
          <w:color w:val="231F20"/>
        </w:rPr>
        <w:t>務実証済みオープンソースプロジェクトを順次オープンにしています。</w:t>
      </w:r>
      <w:r>
        <w:rPr>
          <w:rFonts w:ascii="SimSun" w:hAnsi="SimSun" w:eastAsia="SimSun" w:cs="SimSun"/>
          <w:sz w:val="18"/>
          <w:szCs w:val="18"/>
          <w:color w:val="231F20"/>
        </w:rPr>
        <w:t xml:space="preserve"> </w:t>
      </w:r>
      <w:r>
        <w:rPr>
          <w:rFonts w:ascii="Arial" w:hAnsi="Arial" w:eastAsia="Arial" w:cs="Arial"/>
          <w:sz w:val="18"/>
          <w:szCs w:val="18"/>
          <w:color w:val="231F20"/>
          <w:spacing w:val="-3"/>
        </w:rPr>
        <w:t>Flutter</w:t>
      </w:r>
      <w:r>
        <w:rPr>
          <w:rFonts w:ascii="SimSun" w:hAnsi="SimSun" w:eastAsia="SimSun" w:cs="SimSun"/>
          <w:sz w:val="18"/>
          <w:szCs w:val="18"/>
          <w:color w:val="231F20"/>
          <w:spacing w:val="-6"/>
        </w:rPr>
        <w:t>アプリ内</w:t>
      </w:r>
      <w:r>
        <w:rPr>
          <w:rFonts w:ascii="SimSun" w:hAnsi="SimSun" w:eastAsia="SimSun" w:cs="SimSun"/>
          <w:sz w:val="18"/>
          <w:szCs w:val="18"/>
          <w:color w:val="231F20"/>
          <w:spacing w:val="-3"/>
        </w:rPr>
        <w:t>デバッグツールUMEなど。</w:t>
      </w:r>
    </w:p>
    <w:p>
      <w:pPr>
        <w:ind w:left="93" w:hanging="10"/>
        <w:spacing w:before="86" w:line="267" w:lineRule="auto"/>
        <w:rPr>
          <w:rFonts w:ascii="SimSun" w:hAnsi="SimSun" w:eastAsia="SimSun" w:cs="SimSun"/>
          <w:sz w:val="18"/>
          <w:szCs w:val="18"/>
        </w:rPr>
      </w:pPr>
      <w:r>
        <w:rPr>
          <w:rFonts w:ascii="SimSun" w:hAnsi="SimSun" w:eastAsia="SimSun" w:cs="SimSun"/>
          <w:sz w:val="18"/>
          <w:szCs w:val="18"/>
          <w:color w:val="231F20"/>
          <w:spacing w:val="-1"/>
        </w:rPr>
        <w:t>現在、</w:t>
      </w:r>
      <w:r>
        <w:rPr>
          <w:rFonts w:ascii="SimSun" w:hAnsi="SimSun" w:eastAsia="SimSun" w:cs="SimSun"/>
          <w:sz w:val="18"/>
          <w:szCs w:val="18"/>
          <w:color w:val="231F20"/>
          <w:spacing w:val="-1"/>
        </w:rPr>
        <w:t xml:space="preserve"> </w:t>
      </w:r>
      <w:r>
        <w:rPr>
          <w:rFonts w:ascii="SimSun" w:hAnsi="SimSun" w:eastAsia="SimSun" w:cs="SimSun"/>
          <w:sz w:val="18"/>
          <w:szCs w:val="18"/>
          <w:color w:val="231F20"/>
        </w:rPr>
        <w:t>ByteDance</w:t>
      </w:r>
      <w:r>
        <w:rPr>
          <w:rFonts w:ascii="SimSun" w:hAnsi="SimSun" w:eastAsia="SimSun" w:cs="SimSun"/>
          <w:sz w:val="18"/>
          <w:szCs w:val="18"/>
          <w:color w:val="231F20"/>
          <w:spacing w:val="-1"/>
        </w:rPr>
        <w:t>は50以上のプロジェクトをオープンソース化し、フロントエンド、クライアントサ</w:t>
      </w:r>
      <w:r>
        <w:rPr>
          <w:rFonts w:ascii="SimSun" w:hAnsi="SimSun" w:eastAsia="SimSun" w:cs="SimSun"/>
          <w:sz w:val="18"/>
          <w:szCs w:val="18"/>
          <w:color w:val="231F20"/>
        </w:rPr>
        <w:t>イド、</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バックエンド</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AI/アルゴリズム、その他の分野に分散しています。</w:t>
      </w:r>
    </w:p>
    <w:p>
      <w:pPr>
        <w:sectPr>
          <w:headerReference w:type="default" r:id="rId1929"/>
          <w:footerReference w:type="default" r:id="rId1930"/>
          <w:pgSz w:w="9360" w:h="13041"/>
          <w:pgMar w:top="1014" w:right="82" w:bottom="538" w:left="595" w:header="560" w:footer="315" w:gutter="0"/>
        </w:sectPr>
        <w:rPr/>
      </w:pPr>
    </w:p>
    <w:p>
      <w:pPr>
        <w:ind w:firstLine="5940"/>
        <w:spacing w:before="9" w:line="214" w:lineRule="exact"/>
        <w:textAlignment w:val="center"/>
        <w:rPr/>
      </w:pPr>
      <w:r>
        <w:drawing>
          <wp:inline distT="0" distB="0" distL="0" distR="0">
            <wp:extent cx="559117" cy="135940"/>
            <wp:effectExtent l="0" t="0" r="0" b="0"/>
            <wp:docPr id="2498" name="IM 2498"/>
            <wp:cNvGraphicFramePr/>
            <a:graphic>
              <a:graphicData uri="http://schemas.openxmlformats.org/drawingml/2006/picture">
                <pic:pic>
                  <pic:nvPicPr>
                    <pic:cNvPr id="2498" name="IM 2498"/>
                    <pic:cNvPicPr/>
                  </pic:nvPicPr>
                  <pic:blipFill>
                    <a:blip r:embed="rId14"/>
                    <a:stretch>
                      <a:fillRect/>
                    </a:stretch>
                  </pic:blipFill>
                  <pic:spPr>
                    <a:xfrm rot="0">
                      <a:off x="0" y="0"/>
                      <a:ext cx="559117" cy="135940"/>
                    </a:xfrm>
                    <a:prstGeom prst="rect">
                      <a:avLst/>
                    </a:prstGeom>
                  </pic:spPr>
                </pic:pic>
              </a:graphicData>
            </a:graphic>
          </wp:inline>
        </w:drawing>
      </w:r>
    </w:p>
    <w:p>
      <w:pPr>
        <w:ind w:left="8"/>
        <w:spacing w:line="222" w:lineRule="auto"/>
        <w:outlineLvl w:val="1"/>
        <w:rPr>
          <w:rFonts w:ascii="PMingLiU" w:hAnsi="PMingLiU" w:eastAsia="PMingLiU" w:cs="PMingLiU"/>
          <w:sz w:val="23"/>
          <w:szCs w:val="23"/>
        </w:rPr>
      </w:pPr>
      <w:bookmarkStart w:name="_bookmark53" w:id="53"/>
      <w:bookmarkEnd w:id="53"/>
      <w:r>
        <w:rPr>
          <w:rFonts w:ascii="Arial" w:hAnsi="Arial" w:eastAsia="Arial" w:cs="Arial"/>
          <w:sz w:val="23"/>
          <w:szCs w:val="23"/>
          <w:color w:val="231F20"/>
          <w:spacing w:val="14"/>
        </w:rPr>
        <w:t>9.</w:t>
      </w:r>
      <w:r>
        <w:rPr>
          <w:rFonts w:ascii="Arial" w:hAnsi="Arial" w:eastAsia="Arial" w:cs="Arial"/>
          <w:sz w:val="23"/>
          <w:szCs w:val="23"/>
          <w:color w:val="231F20"/>
          <w:spacing w:val="11"/>
        </w:rPr>
        <w:t>4</w:t>
      </w:r>
      <w:r>
        <w:rPr>
          <w:rFonts w:ascii="Arial" w:hAnsi="Arial" w:eastAsia="Arial" w:cs="Arial"/>
          <w:sz w:val="23"/>
          <w:szCs w:val="23"/>
          <w:color w:val="231F20"/>
          <w:spacing w:val="7"/>
        </w:rPr>
        <w:t xml:space="preserve"> </w:t>
      </w:r>
      <w:r>
        <w:rPr>
          <w:rFonts w:ascii="PMingLiU" w:hAnsi="PMingLiU" w:eastAsia="PMingLiU" w:cs="PMingLiU"/>
          <w:sz w:val="23"/>
          <w:szCs w:val="23"/>
          <w:color w:val="231F20"/>
          <w:spacing w:val="7"/>
        </w:rPr>
        <w:t>加速する中国系オープンソース企業の台頭</w:t>
      </w:r>
    </w:p>
    <w:p>
      <w:pPr>
        <w:spacing w:line="355" w:lineRule="auto"/>
        <w:rPr>
          <w:rFonts w:ascii="Arial"/>
          <w:sz w:val="21"/>
        </w:rPr>
      </w:pPr>
      <w:r/>
    </w:p>
    <w:p>
      <w:pPr>
        <w:ind w:left="3"/>
        <w:spacing w:before="68" w:line="225"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6"/>
        </w:rPr>
        <w:t>.4.1</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キリンソフトウェアー</w:t>
      </w:r>
    </w:p>
    <w:p>
      <w:pPr>
        <w:ind w:right="584" w:firstLine="1"/>
        <w:spacing w:before="183" w:line="357" w:lineRule="auto"/>
        <w:rPr>
          <w:rFonts w:ascii="SimSun" w:hAnsi="SimSun" w:eastAsia="SimSun" w:cs="SimSun"/>
          <w:sz w:val="18"/>
          <w:szCs w:val="18"/>
        </w:rPr>
      </w:pPr>
      <w:r>
        <w:rPr>
          <w:rFonts w:ascii="Arial" w:hAnsi="Arial" w:eastAsia="Arial" w:cs="Arial"/>
          <w:sz w:val="18"/>
          <w:szCs w:val="18"/>
          <w:color w:val="231F20"/>
          <w:spacing w:val="7"/>
        </w:rPr>
        <w:t>2014</w:t>
      </w:r>
      <w:r>
        <w:rPr>
          <w:rFonts w:ascii="MS Mincho" w:hAnsi="MS Mincho" w:eastAsia="MS Mincho" w:cs="MS Mincho"/>
          <w:sz w:val="18"/>
          <w:szCs w:val="18"/>
          <w:color w:val="231F20"/>
          <w:spacing w:val="7"/>
        </w:rPr>
        <w:t>年に</w:t>
      </w:r>
      <w:r>
        <w:rPr>
          <w:rFonts w:ascii="SimSun" w:hAnsi="SimSun" w:eastAsia="SimSun" w:cs="SimSun"/>
          <w:sz w:val="18"/>
          <w:szCs w:val="18"/>
          <w:color w:val="231F20"/>
          <w:spacing w:val="7"/>
        </w:rPr>
        <w:t>キリンソフトウェア(旧社名：中国標準ソフトウェア)</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は</w:t>
      </w:r>
      <w:r>
        <w:rPr>
          <w:rFonts w:ascii="MS Mincho" w:hAnsi="MS Mincho" w:eastAsia="MS Mincho" w:cs="MS Mincho"/>
          <w:sz w:val="18"/>
          <w:szCs w:val="18"/>
          <w:color w:val="231F20"/>
          <w:spacing w:val="7"/>
        </w:rPr>
        <w:t>オープンソース</w:t>
      </w:r>
      <w:r>
        <w:rPr>
          <w:rFonts w:ascii="SimSun" w:hAnsi="SimSun" w:eastAsia="SimSun" w:cs="SimSun"/>
          <w:sz w:val="18"/>
          <w:szCs w:val="18"/>
          <w:color w:val="231F20"/>
          <w:spacing w:val="7"/>
        </w:rPr>
        <w:t>協会のコ</w:t>
      </w:r>
      <w:r>
        <w:rPr>
          <w:rFonts w:ascii="SimSun" w:hAnsi="SimSun" w:eastAsia="SimSun" w:cs="SimSun"/>
          <w:sz w:val="18"/>
          <w:szCs w:val="18"/>
          <w:color w:val="231F20"/>
          <w:spacing w:val="6"/>
        </w:rPr>
        <w:t>ア</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タートアップメンバーとなり、</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2016</w:t>
      </w:r>
      <w:r>
        <w:rPr>
          <w:rFonts w:ascii="SimSun" w:hAnsi="SimSun" w:eastAsia="SimSun" w:cs="SimSun"/>
          <w:sz w:val="18"/>
          <w:szCs w:val="18"/>
          <w:color w:val="231F20"/>
          <w:spacing w:val="2"/>
        </w:rPr>
        <w:t>年には</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のフル</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メ</w:t>
      </w:r>
      <w:r>
        <w:rPr>
          <w:rFonts w:ascii="SimSun" w:hAnsi="SimSun" w:eastAsia="SimSun" w:cs="SimSun"/>
          <w:sz w:val="18"/>
          <w:szCs w:val="18"/>
          <w:color w:val="231F20"/>
          <w:spacing w:val="1"/>
        </w:rPr>
        <w:t>ンバー、</w:t>
      </w:r>
      <w:r>
        <w:rPr>
          <w:rFonts w:ascii="Arial" w:hAnsi="Arial" w:eastAsia="Arial" w:cs="Arial"/>
          <w:sz w:val="18"/>
          <w:szCs w:val="18"/>
          <w:color w:val="231F20"/>
          <w:spacing w:val="1"/>
        </w:rPr>
        <w:t>2019</w:t>
      </w:r>
      <w:r>
        <w:rPr>
          <w:rFonts w:ascii="MS Mincho" w:hAnsi="MS Mincho" w:eastAsia="MS Mincho" w:cs="MS Mincho"/>
          <w:sz w:val="18"/>
          <w:szCs w:val="18"/>
          <w:color w:val="231F20"/>
          <w:spacing w:val="1"/>
        </w:rPr>
        <w:t>年にはオープ</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8"/>
        </w:rPr>
        <w:t>ン</w:t>
      </w:r>
      <w:r>
        <w:rPr>
          <w:rFonts w:ascii="SimSun" w:hAnsi="SimSun" w:eastAsia="SimSun" w:cs="SimSun"/>
          <w:sz w:val="18"/>
          <w:szCs w:val="18"/>
          <w:color w:val="231F20"/>
          <w:spacing w:val="6"/>
        </w:rPr>
        <w:t>ソ</w:t>
      </w:r>
      <w:r>
        <w:rPr>
          <w:rFonts w:ascii="SimSun" w:hAnsi="SimSun" w:eastAsia="SimSun" w:cs="SimSun"/>
          <w:sz w:val="18"/>
          <w:szCs w:val="18"/>
          <w:color w:val="231F20"/>
          <w:spacing w:val="4"/>
        </w:rPr>
        <w:t>ース</w:t>
      </w:r>
      <w:r>
        <w:rPr>
          <w:rFonts w:ascii="Arial" w:hAnsi="Arial" w:eastAsia="Arial" w:cs="Arial"/>
          <w:sz w:val="18"/>
          <w:szCs w:val="18"/>
          <w:color w:val="231F20"/>
        </w:rPr>
        <w:t>OpenStack</w:t>
      </w:r>
      <w:r>
        <w:rPr>
          <w:rFonts w:ascii="SimSun" w:hAnsi="SimSun" w:eastAsia="SimSun" w:cs="SimSun"/>
          <w:sz w:val="18"/>
          <w:szCs w:val="18"/>
          <w:color w:val="231F20"/>
          <w:spacing w:val="4"/>
        </w:rPr>
        <w:t>公式プロジェクトの</w:t>
      </w:r>
      <w:r>
        <w:rPr>
          <w:rFonts w:ascii="Arial" w:hAnsi="Arial" w:eastAsia="Arial" w:cs="Arial"/>
          <w:sz w:val="18"/>
          <w:szCs w:val="18"/>
          <w:color w:val="231F20"/>
          <w:spacing w:val="4"/>
        </w:rPr>
        <w:t>1</w:t>
      </w:r>
      <w:r>
        <w:rPr>
          <w:rFonts w:ascii="MS Mincho" w:hAnsi="MS Mincho" w:eastAsia="MS Mincho" w:cs="MS Mincho"/>
          <w:sz w:val="18"/>
          <w:szCs w:val="18"/>
          <w:color w:val="231F20"/>
          <w:spacing w:val="4"/>
        </w:rPr>
        <w:t>つに</w:t>
      </w:r>
      <w:r>
        <w:rPr>
          <w:rFonts w:ascii="SimSun" w:hAnsi="SimSun" w:eastAsia="SimSun" w:cs="SimSun"/>
          <w:sz w:val="18"/>
          <w:szCs w:val="18"/>
          <w:color w:val="231F20"/>
          <w:spacing w:val="4"/>
        </w:rPr>
        <w:t>プロジェクトリーダー(</w:t>
      </w:r>
      <w:r>
        <w:rPr>
          <w:rFonts w:ascii="Arial" w:hAnsi="Arial" w:eastAsia="Arial" w:cs="Arial"/>
          <w:sz w:val="18"/>
          <w:szCs w:val="18"/>
          <w:color w:val="231F20"/>
        </w:rPr>
        <w:t>PTL</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シート、</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2021</w:t>
      </w:r>
      <w:r>
        <w:rPr>
          <w:rFonts w:ascii="SimSun" w:hAnsi="SimSun" w:eastAsia="SimSun" w:cs="SimSun"/>
          <w:sz w:val="18"/>
          <w:szCs w:val="18"/>
          <w:color w:val="231F20"/>
          <w:spacing w:val="4"/>
        </w:rPr>
        <w:t>年には</w:t>
      </w:r>
      <w:r>
        <w:rPr>
          <w:rFonts w:ascii="SimSun" w:hAnsi="SimSun" w:eastAsia="SimSun" w:cs="SimSun"/>
          <w:sz w:val="18"/>
          <w:szCs w:val="18"/>
          <w:color w:val="231F20"/>
        </w:rPr>
        <w:t xml:space="preserve"> </w:t>
      </w:r>
      <w:r>
        <w:rPr>
          <w:rFonts w:ascii="SimSun" w:hAnsi="SimSun" w:eastAsia="SimSun" w:cs="SimSun"/>
          <w:sz w:val="18"/>
          <w:szCs w:val="18"/>
          <w:color w:val="231F20"/>
        </w:rPr>
        <w:t>Trusted</w:t>
      </w:r>
      <w:r>
        <w:rPr>
          <w:rFonts w:ascii="SimSun" w:hAnsi="SimSun" w:eastAsia="SimSun" w:cs="SimSun"/>
          <w:sz w:val="18"/>
          <w:szCs w:val="18"/>
          <w:color w:val="231F20"/>
          <w:spacing w:val="6"/>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6"/>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6"/>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6"/>
        </w:rPr>
        <w:t>のフルメンバーとして認定されています</w:t>
      </w:r>
      <w:r>
        <w:rPr>
          <w:rFonts w:ascii="SimSun" w:hAnsi="SimSun" w:eastAsia="SimSun" w:cs="SimSun"/>
          <w:sz w:val="18"/>
          <w:szCs w:val="18"/>
          <w:color w:val="231F20"/>
          <w:spacing w:val="5"/>
        </w:rPr>
        <w:t>。</w:t>
      </w:r>
    </w:p>
    <w:p>
      <w:pPr>
        <w:ind w:left="6" w:firstLine="32"/>
        <w:spacing w:before="107" w:line="271" w:lineRule="auto"/>
        <w:rPr>
          <w:rFonts w:ascii="Arial" w:hAnsi="Arial" w:eastAsia="Arial" w:cs="Arial"/>
          <w:sz w:val="18"/>
          <w:szCs w:val="18"/>
        </w:rPr>
      </w:pPr>
      <w:r>
        <w:rPr>
          <w:rFonts w:ascii="SimSun" w:hAnsi="SimSun" w:eastAsia="SimSun" w:cs="SimSun"/>
          <w:sz w:val="18"/>
          <w:szCs w:val="18"/>
          <w:color w:val="231F20"/>
          <w:spacing w:val="-1"/>
        </w:rPr>
        <w:t>コミュニティへの貢献として、キリンソフトウェアーは、</w:t>
      </w:r>
      <w:r>
        <w:rPr>
          <w:rFonts w:ascii="Arial" w:hAnsi="Arial" w:eastAsia="Arial" w:cs="Arial"/>
          <w:sz w:val="18"/>
          <w:szCs w:val="18"/>
          <w:color w:val="231F20"/>
          <w:spacing w:val="-1"/>
        </w:rPr>
        <w:t>Linux</w:t>
      </w:r>
      <w:r>
        <w:rPr>
          <w:rFonts w:ascii="SimSun" w:hAnsi="SimSun" w:eastAsia="SimSun" w:cs="SimSun"/>
          <w:sz w:val="18"/>
          <w:szCs w:val="18"/>
          <w:color w:val="231F20"/>
          <w:spacing w:val="-1"/>
        </w:rPr>
        <w:t>、</w:t>
      </w:r>
      <w:r>
        <w:rPr>
          <w:rFonts w:ascii="Arial" w:hAnsi="Arial" w:eastAsia="Arial" w:cs="Arial"/>
          <w:sz w:val="18"/>
          <w:szCs w:val="18"/>
          <w:color w:val="231F20"/>
          <w:spacing w:val="-1"/>
        </w:rPr>
        <w:t>Ubuntu</w:t>
      </w:r>
      <w:r>
        <w:rPr>
          <w:rFonts w:ascii="SimSun" w:hAnsi="SimSun" w:eastAsia="SimSun" w:cs="SimSun"/>
          <w:sz w:val="18"/>
          <w:szCs w:val="18"/>
          <w:color w:val="231F20"/>
          <w:spacing w:val="-1"/>
        </w:rPr>
        <w:t>、</w:t>
      </w:r>
      <w:r>
        <w:rPr>
          <w:rFonts w:ascii="Arial" w:hAnsi="Arial" w:eastAsia="Arial" w:cs="Arial"/>
          <w:sz w:val="18"/>
          <w:szCs w:val="18"/>
          <w:color w:val="231F20"/>
          <w:spacing w:val="-1"/>
        </w:rPr>
        <w:t>Debian</w:t>
      </w:r>
      <w:r>
        <w:rPr>
          <w:rFonts w:ascii="SimSun" w:hAnsi="SimSun" w:eastAsia="SimSun" w:cs="SimSun"/>
          <w:sz w:val="18"/>
          <w:szCs w:val="18"/>
          <w:color w:val="231F20"/>
          <w:spacing w:val="-1"/>
        </w:rPr>
        <w:t>、</w:t>
      </w:r>
      <w:r>
        <w:rPr>
          <w:rFonts w:ascii="Arial" w:hAnsi="Arial" w:eastAsia="Arial" w:cs="Arial"/>
          <w:sz w:val="18"/>
          <w:szCs w:val="18"/>
          <w:color w:val="231F20"/>
          <w:spacing w:val="-1"/>
        </w:rPr>
        <w:t>Ubuntu</w:t>
      </w:r>
      <w:r>
        <w:rPr>
          <w:rFonts w:ascii="Arial" w:hAnsi="Arial" w:eastAsia="Arial" w:cs="Arial"/>
          <w:sz w:val="18"/>
          <w:szCs w:val="18"/>
          <w:color w:val="231F20"/>
          <w:spacing w:val="-1"/>
        </w:rPr>
        <w:t xml:space="preserve"> </w:t>
      </w:r>
      <w:r>
        <w:rPr>
          <w:rFonts w:ascii="Arial" w:hAnsi="Arial" w:eastAsia="Arial" w:cs="Arial"/>
          <w:sz w:val="18"/>
          <w:szCs w:val="18"/>
          <w:color w:val="231F20"/>
        </w:rPr>
        <w:t>Kylin</w:t>
      </w:r>
      <w:r>
        <w:rPr>
          <w:rFonts w:ascii="SimSun" w:hAnsi="SimSun" w:eastAsia="SimSun" w:cs="SimSun"/>
          <w:sz w:val="18"/>
          <w:szCs w:val="18"/>
          <w:color w:val="231F20"/>
          <w:spacing w:val="-1"/>
        </w:rPr>
        <w:t>、</w:t>
      </w:r>
      <w:r>
        <w:rPr>
          <w:rFonts w:ascii="Arial" w:hAnsi="Arial" w:eastAsia="Arial" w:cs="Arial"/>
          <w:sz w:val="18"/>
          <w:szCs w:val="18"/>
          <w:color w:val="231F20"/>
        </w:rPr>
        <w:t>UKUI</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spacing w:val="-4"/>
        </w:rPr>
        <w:t>Op</w:t>
      </w:r>
      <w:r>
        <w:rPr>
          <w:rFonts w:ascii="Arial" w:hAnsi="Arial" w:eastAsia="Arial" w:cs="Arial"/>
          <w:sz w:val="18"/>
          <w:szCs w:val="18"/>
          <w:color w:val="231F20"/>
          <w:spacing w:val="-3"/>
        </w:rPr>
        <w:t>e</w:t>
      </w:r>
      <w:r>
        <w:rPr>
          <w:rFonts w:ascii="Arial" w:hAnsi="Arial" w:eastAsia="Arial" w:cs="Arial"/>
          <w:sz w:val="18"/>
          <w:szCs w:val="18"/>
          <w:color w:val="231F20"/>
          <w:spacing w:val="-2"/>
        </w:rPr>
        <w:t>nStack</w:t>
      </w:r>
      <w:r>
        <w:rPr>
          <w:rFonts w:ascii="SimSun" w:hAnsi="SimSun" w:eastAsia="SimSun" w:cs="SimSun"/>
          <w:sz w:val="18"/>
          <w:szCs w:val="18"/>
          <w:color w:val="231F20"/>
          <w:spacing w:val="-4"/>
        </w:rPr>
        <w:t>、</w:t>
      </w:r>
      <w:r>
        <w:rPr>
          <w:rFonts w:ascii="Arial" w:hAnsi="Arial" w:eastAsia="Arial" w:cs="Arial"/>
          <w:sz w:val="18"/>
          <w:szCs w:val="18"/>
          <w:color w:val="231F20"/>
          <w:spacing w:val="-2"/>
        </w:rPr>
        <w:t>OpenEuler</w:t>
      </w:r>
    </w:p>
    <w:p>
      <w:pPr>
        <w:sectPr>
          <w:headerReference w:type="default" r:id="rId1931"/>
          <w:footerReference w:type="default" r:id="rId1932"/>
          <w:pgSz w:w="9360" w:h="13041"/>
          <w:pgMar w:top="784" w:right="83" w:bottom="538" w:left="680"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99" w:right="319" w:hanging="9"/>
        <w:spacing w:before="59" w:line="369" w:lineRule="auto"/>
        <w:rPr>
          <w:rFonts w:ascii="SimSun" w:hAnsi="SimSun" w:eastAsia="SimSun" w:cs="SimSun"/>
          <w:sz w:val="18"/>
          <w:szCs w:val="18"/>
        </w:rPr>
      </w:pPr>
      <w:r>
        <w:rPr>
          <w:rFonts w:ascii="Arial" w:hAnsi="Arial" w:eastAsia="Arial" w:cs="Arial"/>
          <w:sz w:val="18"/>
          <w:szCs w:val="18"/>
          <w:color w:val="231F20"/>
        </w:rPr>
        <w:t>GNOME</w:t>
      </w:r>
      <w:r>
        <w:rPr>
          <w:rFonts w:ascii="SimSun" w:hAnsi="SimSun" w:eastAsia="SimSun" w:cs="SimSun"/>
          <w:sz w:val="18"/>
          <w:szCs w:val="18"/>
          <w:color w:val="231F20"/>
          <w:spacing w:val="-1"/>
        </w:rPr>
        <w:t>、</w:t>
      </w:r>
      <w:r>
        <w:rPr>
          <w:rFonts w:ascii="Arial" w:hAnsi="Arial" w:eastAsia="Arial" w:cs="Arial"/>
          <w:sz w:val="18"/>
          <w:szCs w:val="18"/>
          <w:color w:val="231F20"/>
        </w:rPr>
        <w:t>Unity</w:t>
      </w:r>
      <w:r>
        <w:rPr>
          <w:rFonts w:ascii="SimSun" w:hAnsi="SimSun" w:eastAsia="SimSun" w:cs="SimSun"/>
          <w:sz w:val="18"/>
          <w:szCs w:val="18"/>
          <w:color w:val="231F20"/>
          <w:spacing w:val="-1"/>
        </w:rPr>
        <w:t>、</w:t>
      </w:r>
      <w:r>
        <w:rPr>
          <w:rFonts w:ascii="Arial" w:hAnsi="Arial" w:eastAsia="Arial" w:cs="Arial"/>
          <w:sz w:val="18"/>
          <w:szCs w:val="18"/>
          <w:color w:val="231F20"/>
        </w:rPr>
        <w:t>Ceph</w:t>
      </w:r>
      <w:r>
        <w:rPr>
          <w:rFonts w:ascii="SimSun" w:hAnsi="SimSun" w:eastAsia="SimSun" w:cs="SimSun"/>
          <w:sz w:val="18"/>
          <w:szCs w:val="18"/>
          <w:color w:val="231F20"/>
          <w:spacing w:val="-1"/>
        </w:rPr>
        <w:t>、</w:t>
      </w:r>
      <w:r>
        <w:rPr>
          <w:rFonts w:ascii="Arial" w:hAnsi="Arial" w:eastAsia="Arial" w:cs="Arial"/>
          <w:sz w:val="18"/>
          <w:szCs w:val="18"/>
          <w:color w:val="231F20"/>
        </w:rPr>
        <w:t>Ovirt</w:t>
      </w:r>
      <w:r>
        <w:rPr>
          <w:rFonts w:ascii="SimSun" w:hAnsi="SimSun" w:eastAsia="SimSun" w:cs="SimSun"/>
          <w:sz w:val="18"/>
          <w:szCs w:val="18"/>
          <w:color w:val="231F20"/>
          <w:spacing w:val="-1"/>
        </w:rPr>
        <w:t>など</w:t>
      </w:r>
      <w:r>
        <w:rPr>
          <w:rFonts w:ascii="SimSun" w:hAnsi="SimSun" w:eastAsia="SimSun" w:cs="SimSun"/>
          <w:sz w:val="18"/>
          <w:szCs w:val="18"/>
          <w:color w:val="231F20"/>
        </w:rPr>
        <w:t>の有名なオープンソース組織やプロジェクトの主要な貢献者、メ</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ンテナーである。</w:t>
      </w:r>
      <w:r>
        <w:rPr>
          <w:rFonts w:ascii="SimSun" w:hAnsi="SimSun" w:eastAsia="SimSun" w:cs="SimSun"/>
          <w:sz w:val="18"/>
          <w:szCs w:val="18"/>
          <w:color w:val="231F20"/>
          <w:spacing w:val="4"/>
        </w:rPr>
        <w:t>同</w:t>
      </w:r>
      <w:r>
        <w:rPr>
          <w:rFonts w:ascii="SimSun" w:hAnsi="SimSun" w:eastAsia="SimSun" w:cs="SimSun"/>
          <w:sz w:val="18"/>
          <w:szCs w:val="18"/>
          <w:color w:val="231F20"/>
          <w:spacing w:val="3"/>
        </w:rPr>
        <w:t>社が主導するオープンソースプロジェクト「</w:t>
      </w:r>
      <w:r>
        <w:rPr>
          <w:rFonts w:ascii="Arial" w:hAnsi="Arial" w:eastAsia="Arial" w:cs="Arial"/>
          <w:sz w:val="18"/>
          <w:szCs w:val="18"/>
          <w:color w:val="231F20"/>
        </w:rPr>
        <w:t>Ubuntu</w:t>
      </w:r>
      <w:r>
        <w:rPr>
          <w:rFonts w:ascii="Arial" w:hAnsi="Arial" w:eastAsia="Arial" w:cs="Arial"/>
          <w:sz w:val="18"/>
          <w:szCs w:val="18"/>
          <w:color w:val="231F20"/>
          <w:spacing w:val="3"/>
        </w:rPr>
        <w:t xml:space="preserve"> </w:t>
      </w:r>
      <w:r>
        <w:rPr>
          <w:rFonts w:ascii="Arial" w:hAnsi="Arial" w:eastAsia="Arial" w:cs="Arial"/>
          <w:sz w:val="18"/>
          <w:szCs w:val="18"/>
          <w:color w:val="231F20"/>
        </w:rPr>
        <w:t>Kylin</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累積インストー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ル数は3800万を超え(ダウンロード統計のみ)</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UKUI</w:t>
      </w:r>
      <w:r>
        <w:rPr>
          <w:rFonts w:ascii="SimSun" w:hAnsi="SimSun" w:eastAsia="SimSun" w:cs="SimSun"/>
          <w:sz w:val="18"/>
          <w:szCs w:val="18"/>
          <w:color w:val="231F20"/>
          <w:spacing w:val="5"/>
        </w:rPr>
        <w:t>デスクトップ環境は主要</w:t>
      </w:r>
      <w:r>
        <w:rPr>
          <w:rFonts w:ascii="Arial" w:hAnsi="Arial" w:eastAsia="Arial" w:cs="Arial"/>
          <w:sz w:val="18"/>
          <w:szCs w:val="18"/>
          <w:color w:val="231F20"/>
        </w:rPr>
        <w:t>Linux</w:t>
      </w:r>
      <w:r>
        <w:rPr>
          <w:rFonts w:ascii="SimSun" w:hAnsi="SimSun" w:eastAsia="SimSun" w:cs="SimSun"/>
          <w:sz w:val="18"/>
          <w:szCs w:val="18"/>
          <w:color w:val="231F20"/>
          <w:spacing w:val="5"/>
        </w:rPr>
        <w:t>ディストリ</w:t>
      </w:r>
      <w:r>
        <w:rPr>
          <w:rFonts w:ascii="SimSun" w:hAnsi="SimSun" w:eastAsia="SimSun" w:cs="SimSun"/>
          <w:sz w:val="18"/>
          <w:szCs w:val="18"/>
          <w:color w:val="231F20"/>
          <w:spacing w:val="3"/>
        </w:rPr>
        <w:t>ビ</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ューションのソフトウェアリポジトリに登録されている。</w:t>
      </w:r>
    </w:p>
    <w:p>
      <w:pPr>
        <w:ind w:left="95" w:right="326" w:firstLine="6"/>
        <w:spacing w:before="109" w:line="371" w:lineRule="auto"/>
        <w:rPr>
          <w:rFonts w:ascii="MS Mincho" w:hAnsi="MS Mincho" w:eastAsia="MS Mincho" w:cs="MS Mincho"/>
          <w:sz w:val="18"/>
          <w:szCs w:val="18"/>
        </w:rPr>
      </w:pPr>
      <w:r>
        <w:rPr>
          <w:rFonts w:ascii="SimSun" w:hAnsi="SimSun" w:eastAsia="SimSun" w:cs="SimSun"/>
          <w:sz w:val="18"/>
          <w:szCs w:val="18"/>
          <w:color w:val="231F20"/>
          <w:spacing w:val="6"/>
        </w:rPr>
        <w:t>オープンソース伝道</w:t>
      </w:r>
      <w:r>
        <w:rPr>
          <w:rFonts w:ascii="SimSun" w:hAnsi="SimSun" w:eastAsia="SimSun" w:cs="SimSun"/>
          <w:sz w:val="18"/>
          <w:szCs w:val="18"/>
          <w:color w:val="231F20"/>
          <w:spacing w:val="4"/>
        </w:rPr>
        <w:t>に</w:t>
      </w:r>
      <w:r>
        <w:rPr>
          <w:rFonts w:ascii="SimSun" w:hAnsi="SimSun" w:eastAsia="SimSun" w:cs="SimSun"/>
          <w:sz w:val="18"/>
          <w:szCs w:val="18"/>
          <w:color w:val="231F20"/>
          <w:spacing w:val="3"/>
        </w:rPr>
        <w:t>熱心で、エチオピア、ガーナ、ザンビアなど</w:t>
      </w:r>
      <w:r>
        <w:rPr>
          <w:rFonts w:ascii="Arial" w:hAnsi="Arial" w:eastAsia="Arial" w:cs="Arial"/>
          <w:sz w:val="18"/>
          <w:szCs w:val="18"/>
          <w:color w:val="231F20"/>
          <w:spacing w:val="3"/>
        </w:rPr>
        <w:t>7</w:t>
      </w:r>
      <w:r>
        <w:rPr>
          <w:rFonts w:ascii="SimSun" w:hAnsi="SimSun" w:eastAsia="SimSun" w:cs="SimSun"/>
          <w:sz w:val="18"/>
          <w:szCs w:val="18"/>
          <w:color w:val="231F20"/>
          <w:spacing w:val="3"/>
        </w:rPr>
        <w:t>カ国でオープンソース</w:t>
      </w:r>
      <w:r>
        <w:rPr>
          <w:rFonts w:ascii="SimSun" w:hAnsi="SimSun" w:eastAsia="SimSun" w:cs="SimSun"/>
          <w:sz w:val="18"/>
          <w:szCs w:val="18"/>
          <w:color w:val="231F20"/>
        </w:rPr>
        <w:t>OS</w:t>
      </w:r>
      <w:r>
        <w:rPr>
          <w:rFonts w:ascii="SimSun" w:hAnsi="SimSun" w:eastAsia="SimSun" w:cs="SimSun"/>
          <w:sz w:val="18"/>
          <w:szCs w:val="18"/>
          <w:color w:val="231F20"/>
          <w:spacing w:val="3"/>
        </w:rPr>
        <w:t>のト</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レーニングサービスを提供し、世界</w:t>
      </w:r>
      <w:r>
        <w:rPr>
          <w:rFonts w:ascii="Arial" w:hAnsi="Arial" w:eastAsia="Arial" w:cs="Arial"/>
          <w:sz w:val="18"/>
          <w:szCs w:val="18"/>
          <w:color w:val="231F20"/>
          <w:spacing w:val="5"/>
        </w:rPr>
        <w:t>30</w:t>
      </w:r>
      <w:r>
        <w:rPr>
          <w:rFonts w:ascii="SimSun" w:hAnsi="SimSun" w:eastAsia="SimSun" w:cs="SimSun"/>
          <w:sz w:val="18"/>
          <w:szCs w:val="18"/>
          <w:color w:val="231F20"/>
          <w:spacing w:val="5"/>
        </w:rPr>
        <w:t>都市以上の</w:t>
      </w:r>
      <w:r>
        <w:rPr>
          <w:rFonts w:ascii="Arial" w:hAnsi="Arial" w:eastAsia="Arial" w:cs="Arial"/>
          <w:sz w:val="18"/>
          <w:szCs w:val="18"/>
          <w:color w:val="231F20"/>
          <w:spacing w:val="5"/>
        </w:rPr>
        <w:t>50</w:t>
      </w:r>
      <w:r>
        <w:rPr>
          <w:rFonts w:ascii="MS Mincho" w:hAnsi="MS Mincho" w:eastAsia="MS Mincho" w:cs="MS Mincho"/>
          <w:sz w:val="18"/>
          <w:szCs w:val="18"/>
          <w:color w:val="231F20"/>
          <w:spacing w:val="5"/>
        </w:rPr>
        <w:t>以上の大学で</w:t>
      </w:r>
      <w:r>
        <w:rPr>
          <w:rFonts w:ascii="SimSun" w:hAnsi="SimSun" w:eastAsia="SimSun" w:cs="SimSun"/>
          <w:sz w:val="18"/>
          <w:szCs w:val="18"/>
          <w:color w:val="231F20"/>
          <w:spacing w:val="5"/>
        </w:rPr>
        <w:t>バージョン発表会、キリンカ</w:t>
      </w:r>
      <w:r>
        <w:rPr>
          <w:rFonts w:ascii="SimSun" w:hAnsi="SimSun" w:eastAsia="SimSun" w:cs="SimSun"/>
          <w:sz w:val="18"/>
          <w:szCs w:val="18"/>
          <w:color w:val="231F20"/>
          <w:spacing w:val="1"/>
        </w:rPr>
        <w:t>ッ</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フト大会、開発者会議、</w:t>
      </w:r>
      <w:r>
        <w:rPr>
          <w:rFonts w:ascii="SimSun" w:hAnsi="SimSun" w:eastAsia="SimSun" w:cs="SimSun"/>
          <w:sz w:val="18"/>
          <w:szCs w:val="18"/>
          <w:color w:val="231F20"/>
          <w:spacing w:val="3"/>
        </w:rPr>
        <w:t xml:space="preserve"> </w:t>
      </w:r>
      <w:r>
        <w:rPr>
          <w:rFonts w:ascii="Arial" w:hAnsi="Arial" w:eastAsia="Arial" w:cs="Arial"/>
          <w:sz w:val="18"/>
          <w:szCs w:val="18"/>
          <w:color w:val="231F20"/>
        </w:rPr>
        <w:t>Linux</w:t>
      </w:r>
      <w:r>
        <w:rPr>
          <w:rFonts w:ascii="SimSun" w:hAnsi="SimSun" w:eastAsia="SimSun" w:cs="SimSun"/>
          <w:sz w:val="18"/>
          <w:szCs w:val="18"/>
          <w:color w:val="231F20"/>
          <w:spacing w:val="3"/>
        </w:rPr>
        <w:t>アプリケーションサロン、エコソフトテスト、</w:t>
      </w:r>
      <w:r>
        <w:rPr>
          <w:rFonts w:ascii="Arial" w:hAnsi="Arial" w:eastAsia="Arial" w:cs="Arial"/>
          <w:sz w:val="18"/>
          <w:szCs w:val="18"/>
          <w:color w:val="231F20"/>
        </w:rPr>
        <w:t>KMRE</w:t>
      </w:r>
      <w:r>
        <w:rPr>
          <w:rFonts w:ascii="SimSun" w:hAnsi="SimSun" w:eastAsia="SimSun" w:cs="SimSun"/>
          <w:sz w:val="18"/>
          <w:szCs w:val="18"/>
          <w:color w:val="231F20"/>
          <w:spacing w:val="3"/>
        </w:rPr>
        <w:t>体験など</w:t>
      </w:r>
      <w:r>
        <w:rPr>
          <w:rFonts w:ascii="SimSun" w:hAnsi="SimSun" w:eastAsia="SimSun" w:cs="SimSun"/>
          <w:sz w:val="18"/>
          <w:szCs w:val="18"/>
          <w:color w:val="231F20"/>
        </w:rPr>
        <w:t xml:space="preserve"> </w:t>
      </w:r>
      <w:r>
        <w:rPr>
          <w:rFonts w:ascii="Arial" w:hAnsi="Arial" w:eastAsia="Arial" w:cs="Arial"/>
          <w:sz w:val="18"/>
          <w:szCs w:val="18"/>
          <w:color w:val="231F20"/>
          <w:spacing w:val="6"/>
        </w:rPr>
        <w:t>1</w:t>
      </w:r>
      <w:r>
        <w:rPr>
          <w:rFonts w:ascii="Arial" w:hAnsi="Arial" w:eastAsia="Arial" w:cs="Arial"/>
          <w:sz w:val="18"/>
          <w:szCs w:val="18"/>
          <w:color w:val="231F20"/>
          <w:spacing w:val="3"/>
        </w:rPr>
        <w:t>00</w:t>
      </w:r>
      <w:r>
        <w:rPr>
          <w:rFonts w:ascii="MS Mincho" w:hAnsi="MS Mincho" w:eastAsia="MS Mincho" w:cs="MS Mincho"/>
          <w:sz w:val="18"/>
          <w:szCs w:val="18"/>
          <w:color w:val="231F20"/>
          <w:spacing w:val="3"/>
        </w:rPr>
        <w:t>以上の</w:t>
      </w:r>
      <w:r>
        <w:rPr>
          <w:rFonts w:ascii="SimSun" w:hAnsi="SimSun" w:eastAsia="SimSun" w:cs="SimSun"/>
          <w:sz w:val="18"/>
          <w:szCs w:val="18"/>
          <w:color w:val="231F20"/>
          <w:spacing w:val="3"/>
        </w:rPr>
        <w:t>オフラインイベントを蓄積し、オープンソース</w:t>
      </w:r>
      <w:r>
        <w:rPr>
          <w:rFonts w:ascii="SimSun" w:hAnsi="SimSun" w:eastAsia="SimSun" w:cs="SimSun"/>
          <w:sz w:val="18"/>
          <w:szCs w:val="18"/>
          <w:color w:val="231F20"/>
        </w:rPr>
        <w:t>OS</w:t>
      </w:r>
      <w:r>
        <w:rPr>
          <w:rFonts w:ascii="SimSun" w:hAnsi="SimSun" w:eastAsia="SimSun" w:cs="SimSun"/>
          <w:sz w:val="18"/>
          <w:szCs w:val="18"/>
          <w:color w:val="231F20"/>
          <w:spacing w:val="3"/>
        </w:rPr>
        <w:t>が本当に多くの大学の授業やカリキュ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ラムの実践にオープンソース</w:t>
      </w:r>
      <w:r>
        <w:rPr>
          <w:rFonts w:ascii="SimSun" w:hAnsi="SimSun" w:eastAsia="SimSun" w:cs="SimSun"/>
          <w:sz w:val="18"/>
          <w:szCs w:val="18"/>
          <w:color w:val="231F20"/>
        </w:rPr>
        <w:t>OS</w:t>
      </w:r>
      <w:r>
        <w:rPr>
          <w:rFonts w:ascii="SimSun" w:hAnsi="SimSun" w:eastAsia="SimSun" w:cs="SimSun"/>
          <w:sz w:val="18"/>
          <w:szCs w:val="18"/>
          <w:color w:val="231F20"/>
          <w:spacing w:val="8"/>
        </w:rPr>
        <w:t>を導入し、数万人の</w:t>
      </w:r>
      <w:r>
        <w:rPr>
          <w:rFonts w:ascii="Arial" w:hAnsi="Arial" w:eastAsia="Arial" w:cs="Arial"/>
          <w:sz w:val="18"/>
          <w:szCs w:val="18"/>
          <w:color w:val="231F20"/>
        </w:rPr>
        <w:t>Linux</w:t>
      </w:r>
      <w:r>
        <w:rPr>
          <w:rFonts w:ascii="MS Mincho" w:hAnsi="MS Mincho" w:eastAsia="MS Mincho" w:cs="MS Mincho"/>
          <w:sz w:val="18"/>
          <w:szCs w:val="18"/>
          <w:color w:val="231F20"/>
          <w:spacing w:val="8"/>
        </w:rPr>
        <w:t>人材を育成してきました。</w:t>
      </w:r>
    </w:p>
    <w:p>
      <w:pPr>
        <w:ind w:left="88"/>
        <w:spacing w:before="89" w:line="235" w:lineRule="auto"/>
        <w:rPr>
          <w:rFonts w:ascii="PMingLiU" w:hAnsi="PMingLiU" w:eastAsia="PMingLiU" w:cs="PMingLiU"/>
          <w:sz w:val="18"/>
          <w:szCs w:val="18"/>
        </w:rPr>
      </w:pPr>
      <w:r>
        <w:rPr>
          <w:rFonts w:ascii="PMingLiU" w:hAnsi="PMingLiU" w:eastAsia="PMingLiU" w:cs="PMingLiU"/>
          <w:sz w:val="18"/>
          <w:szCs w:val="18"/>
          <w:color w:val="231F20"/>
          <w:spacing w:val="3"/>
        </w:rPr>
        <w:t>主なオープンソースプロジェク</w:t>
      </w:r>
      <w:r>
        <w:rPr>
          <w:rFonts w:ascii="PMingLiU" w:hAnsi="PMingLiU" w:eastAsia="PMingLiU" w:cs="PMingLiU"/>
          <w:sz w:val="18"/>
          <w:szCs w:val="18"/>
          <w:color w:val="231F20"/>
          <w:spacing w:val="2"/>
        </w:rPr>
        <w:t>ト</w:t>
      </w:r>
    </w:p>
    <w:p>
      <w:pPr>
        <w:ind w:left="84" w:right="139" w:hanging="2"/>
        <w:spacing w:before="208" w:line="358" w:lineRule="auto"/>
        <w:rPr>
          <w:rFonts w:ascii="SimSun" w:hAnsi="SimSun" w:eastAsia="SimSun" w:cs="SimSun"/>
          <w:sz w:val="18"/>
          <w:szCs w:val="18"/>
        </w:rPr>
      </w:pPr>
      <w:r>
        <w:rPr>
          <w:rFonts w:ascii="PMingLiU" w:hAnsi="PMingLiU" w:eastAsia="PMingLiU" w:cs="PMingLiU"/>
          <w:sz w:val="18"/>
          <w:szCs w:val="18"/>
          <w:color w:val="231F20"/>
        </w:rPr>
        <w:t>UKUI</w:t>
      </w:r>
      <w:r>
        <w:rPr>
          <w:rFonts w:ascii="PMingLiU" w:hAnsi="PMingLiU" w:eastAsia="PMingLiU" w:cs="PMingLiU"/>
          <w:sz w:val="18"/>
          <w:szCs w:val="18"/>
          <w:color w:val="231F20"/>
          <w:spacing w:val="6"/>
        </w:rPr>
        <w:t>：</w:t>
      </w:r>
      <w:r>
        <w:rPr>
          <w:rFonts w:ascii="Arial" w:hAnsi="Arial" w:eastAsia="Arial" w:cs="Arial"/>
          <w:sz w:val="18"/>
          <w:szCs w:val="18"/>
          <w:color w:val="231F20"/>
        </w:rPr>
        <w:t>Linux</w:t>
      </w:r>
      <w:r>
        <w:rPr>
          <w:rFonts w:ascii="MS Mincho" w:hAnsi="MS Mincho" w:eastAsia="MS Mincho" w:cs="MS Mincho"/>
          <w:sz w:val="18"/>
          <w:szCs w:val="18"/>
          <w:color w:val="231F20"/>
          <w:spacing w:val="6"/>
        </w:rPr>
        <w:t>システム向けの</w:t>
      </w:r>
      <w:r>
        <w:rPr>
          <w:rFonts w:ascii="SimSun" w:hAnsi="SimSun" w:eastAsia="SimSun" w:cs="SimSun"/>
          <w:sz w:val="18"/>
          <w:szCs w:val="18"/>
          <w:color w:val="231F20"/>
          <w:spacing w:val="6"/>
        </w:rPr>
        <w:t>プラ</w:t>
      </w:r>
      <w:r>
        <w:rPr>
          <w:rFonts w:ascii="SimSun" w:hAnsi="SimSun" w:eastAsia="SimSun" w:cs="SimSun"/>
          <w:sz w:val="18"/>
          <w:szCs w:val="18"/>
          <w:color w:val="231F20"/>
          <w:spacing w:val="4"/>
        </w:rPr>
        <w:t>グ</w:t>
      </w:r>
      <w:r>
        <w:rPr>
          <w:rFonts w:ascii="SimSun" w:hAnsi="SimSun" w:eastAsia="SimSun" w:cs="SimSun"/>
          <w:sz w:val="18"/>
          <w:szCs w:val="18"/>
          <w:color w:val="231F20"/>
          <w:spacing w:val="3"/>
        </w:rPr>
        <w:t>インフレームワークをベースとした軽量デスクトップ環境です。</w:t>
      </w:r>
      <w:r>
        <w:rPr>
          <w:rFonts w:ascii="SimSun" w:hAnsi="SimSun" w:eastAsia="SimSun" w:cs="SimSun"/>
          <w:sz w:val="18"/>
          <w:szCs w:val="18"/>
          <w:color w:val="231F20"/>
        </w:rPr>
        <w:t xml:space="preserve"> </w:t>
      </w:r>
      <w:r>
        <w:rPr>
          <w:rFonts w:ascii="Arial" w:hAnsi="Arial" w:eastAsia="Arial" w:cs="Arial"/>
          <w:sz w:val="18"/>
          <w:szCs w:val="18"/>
          <w:color w:val="231F20"/>
        </w:rPr>
        <w:t>Qt</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ベースとしており、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w:t>
      </w:r>
      <w:r>
        <w:rPr>
          <w:rFonts w:ascii="SimSun" w:hAnsi="SimSun" w:eastAsia="SimSun" w:cs="SimSun"/>
          <w:sz w:val="18"/>
          <w:szCs w:val="18"/>
          <w:color w:val="231F20"/>
        </w:rPr>
        <w:t>ンピュータの閲覧、検索、</w:t>
      </w:r>
      <w:r>
        <w:rPr>
          <w:rFonts w:ascii="SimSun" w:hAnsi="SimSun" w:eastAsia="SimSun" w:cs="SimSun"/>
          <w:sz w:val="18"/>
          <w:szCs w:val="18"/>
          <w:color w:val="231F20"/>
        </w:rPr>
        <w:t xml:space="preserve"> </w:t>
      </w:r>
      <w:r>
        <w:rPr>
          <w:rFonts w:ascii="SimSun" w:hAnsi="SimSun" w:eastAsia="SimSun" w:cs="SimSun"/>
          <w:sz w:val="18"/>
          <w:szCs w:val="18"/>
          <w:color w:val="231F20"/>
        </w:rPr>
        <w:t>管理などに使用されます。2022年</w:t>
      </w:r>
      <w:r>
        <w:rPr>
          <w:rFonts w:ascii="Arial" w:hAnsi="Arial" w:eastAsia="Arial" w:cs="Arial"/>
          <w:sz w:val="18"/>
          <w:szCs w:val="18"/>
          <w:color w:val="231F20"/>
        </w:rPr>
        <w:t>2</w:t>
      </w:r>
      <w:r>
        <w:rPr>
          <w:rFonts w:ascii="MS Mincho" w:hAnsi="MS Mincho" w:eastAsia="MS Mincho" w:cs="MS Mincho"/>
          <w:sz w:val="18"/>
          <w:szCs w:val="18"/>
          <w:color w:val="231F20"/>
        </w:rPr>
        <w:t>月</w:t>
      </w:r>
      <w:r>
        <w:rPr>
          <w:rFonts w:ascii="SimSun" w:hAnsi="SimSun" w:eastAsia="SimSun" w:cs="SimSun"/>
          <w:sz w:val="18"/>
          <w:szCs w:val="18"/>
          <w:color w:val="231F20"/>
        </w:rPr>
        <w:t>現在、</w:t>
      </w:r>
      <w:r>
        <w:rPr>
          <w:rFonts w:ascii="SimSun" w:hAnsi="SimSun" w:eastAsia="SimSun" w:cs="SimSun"/>
          <w:sz w:val="18"/>
          <w:szCs w:val="18"/>
          <w:color w:val="231F20"/>
        </w:rPr>
        <w:t xml:space="preserve">  </w:t>
      </w:r>
      <w:r>
        <w:rPr>
          <w:rFonts w:ascii="SimSun" w:hAnsi="SimSun" w:eastAsia="SimSun" w:cs="SimSun"/>
          <w:sz w:val="18"/>
          <w:szCs w:val="18"/>
          <w:color w:val="231F20"/>
        </w:rPr>
        <w:t>UKUI</w:t>
      </w:r>
      <w:r>
        <w:rPr>
          <w:rFonts w:ascii="SimSun" w:hAnsi="SimSun" w:eastAsia="SimSun" w:cs="SimSun"/>
          <w:sz w:val="18"/>
          <w:szCs w:val="18"/>
          <w:color w:val="231F20"/>
          <w:spacing w:val="2"/>
        </w:rPr>
        <w:t>プロジェクトには</w:t>
      </w:r>
      <w:r>
        <w:rPr>
          <w:rFonts w:ascii="Arial" w:hAnsi="Arial" w:eastAsia="Arial" w:cs="Arial"/>
          <w:sz w:val="18"/>
          <w:szCs w:val="18"/>
          <w:color w:val="231F20"/>
          <w:spacing w:val="2"/>
        </w:rPr>
        <w:t>4600</w:t>
      </w:r>
      <w:r>
        <w:rPr>
          <w:rFonts w:ascii="SimSun" w:hAnsi="SimSun" w:eastAsia="SimSun" w:cs="SimSun"/>
          <w:sz w:val="18"/>
          <w:szCs w:val="18"/>
          <w:color w:val="231F20"/>
          <w:spacing w:val="2"/>
        </w:rPr>
        <w:t>以上の</w:t>
      </w:r>
      <w:r>
        <w:rPr>
          <w:rFonts w:ascii="Arial" w:hAnsi="Arial" w:eastAsia="Arial" w:cs="Arial"/>
          <w:sz w:val="18"/>
          <w:szCs w:val="18"/>
          <w:color w:val="231F20"/>
        </w:rPr>
        <w:t>Issues</w:t>
      </w:r>
      <w:r>
        <w:rPr>
          <w:rFonts w:ascii="SimSun" w:hAnsi="SimSun" w:eastAsia="SimSun" w:cs="SimSun"/>
          <w:sz w:val="18"/>
          <w:szCs w:val="18"/>
          <w:color w:val="231F20"/>
          <w:spacing w:val="1"/>
        </w:rPr>
        <w:t>、</w:t>
      </w:r>
      <w:r>
        <w:rPr>
          <w:rFonts w:ascii="Arial" w:hAnsi="Arial" w:eastAsia="Arial" w:cs="Arial"/>
          <w:sz w:val="18"/>
          <w:szCs w:val="18"/>
          <w:color w:val="231F20"/>
          <w:spacing w:val="1"/>
        </w:rPr>
        <w:t>3000</w:t>
      </w:r>
      <w:r>
        <w:rPr>
          <w:rFonts w:ascii="MS Mincho" w:hAnsi="MS Mincho" w:eastAsia="MS Mincho" w:cs="MS Mincho"/>
          <w:sz w:val="18"/>
          <w:szCs w:val="18"/>
          <w:color w:val="231F20"/>
          <w:spacing w:val="1"/>
        </w:rPr>
        <w:t>以上の</w:t>
      </w:r>
      <w:r>
        <w:rPr>
          <w:rFonts w:ascii="Arial" w:hAnsi="Arial" w:eastAsia="Arial" w:cs="Arial"/>
          <w:sz w:val="18"/>
          <w:szCs w:val="18"/>
          <w:color w:val="231F20"/>
        </w:rPr>
        <w:t>Pull</w:t>
      </w:r>
      <w:r>
        <w:rPr>
          <w:rFonts w:ascii="Arial" w:hAnsi="Arial" w:eastAsia="Arial" w:cs="Arial"/>
          <w:sz w:val="18"/>
          <w:szCs w:val="18"/>
          <w:color w:val="231F20"/>
          <w:spacing w:val="1"/>
        </w:rPr>
        <w:t xml:space="preserve"> </w:t>
      </w:r>
      <w:r>
        <w:rPr>
          <w:rFonts w:ascii="Arial" w:hAnsi="Arial" w:eastAsia="Arial" w:cs="Arial"/>
          <w:sz w:val="18"/>
          <w:szCs w:val="18"/>
          <w:color w:val="231F20"/>
        </w:rPr>
        <w:t>Requests</w:t>
      </w:r>
      <w:r>
        <w:rPr>
          <w:rFonts w:ascii="SimSun" w:hAnsi="SimSun" w:eastAsia="SimSun" w:cs="SimSun"/>
          <w:sz w:val="18"/>
          <w:szCs w:val="18"/>
          <w:color w:val="231F20"/>
          <w:spacing w:val="1"/>
        </w:rPr>
        <w:t>、</w:t>
      </w:r>
      <w:r>
        <w:rPr>
          <w:rFonts w:ascii="Arial" w:hAnsi="Arial" w:eastAsia="Arial" w:cs="Arial"/>
          <w:sz w:val="18"/>
          <w:szCs w:val="18"/>
          <w:color w:val="231F20"/>
          <w:spacing w:val="1"/>
        </w:rPr>
        <w:t>17100</w:t>
      </w:r>
      <w:r>
        <w:rPr>
          <w:rFonts w:ascii="MS Mincho" w:hAnsi="MS Mincho" w:eastAsia="MS Mincho" w:cs="MS Mincho"/>
          <w:sz w:val="18"/>
          <w:szCs w:val="18"/>
          <w:color w:val="231F20"/>
          <w:spacing w:val="1"/>
        </w:rPr>
        <w:t>以上の</w:t>
      </w:r>
      <w:r>
        <w:rPr>
          <w:rFonts w:ascii="Arial" w:hAnsi="Arial" w:eastAsia="Arial" w:cs="Arial"/>
          <w:sz w:val="18"/>
          <w:szCs w:val="18"/>
          <w:color w:val="231F20"/>
        </w:rPr>
        <w:t>Commit</w:t>
      </w:r>
      <w:r>
        <w:rPr>
          <w:rFonts w:ascii="SimSun" w:hAnsi="SimSun" w:eastAsia="SimSun" w:cs="SimSun"/>
          <w:sz w:val="18"/>
          <w:szCs w:val="18"/>
          <w:color w:val="231F20"/>
          <w:spacing w:val="1"/>
        </w:rPr>
        <w:t>、</w:t>
      </w:r>
      <w:r>
        <w:rPr>
          <w:rFonts w:ascii="Arial" w:hAnsi="Arial" w:eastAsia="Arial" w:cs="Arial"/>
          <w:sz w:val="18"/>
          <w:szCs w:val="18"/>
          <w:color w:val="231F20"/>
          <w:spacing w:val="1"/>
        </w:rPr>
        <w:t>246</w:t>
      </w:r>
      <w:r>
        <w:rPr>
          <w:rFonts w:ascii="MS Mincho" w:hAnsi="MS Mincho" w:eastAsia="MS Mincho" w:cs="MS Mincho"/>
          <w:sz w:val="18"/>
          <w:szCs w:val="18"/>
          <w:color w:val="231F20"/>
          <w:spacing w:val="1"/>
        </w:rPr>
        <w:t>以</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4"/>
        </w:rPr>
        <w:t>上</w:t>
      </w:r>
      <w:r>
        <w:rPr>
          <w:rFonts w:ascii="MS Mincho" w:hAnsi="MS Mincho" w:eastAsia="MS Mincho" w:cs="MS Mincho"/>
          <w:sz w:val="18"/>
          <w:szCs w:val="18"/>
          <w:color w:val="231F20"/>
          <w:spacing w:val="10"/>
        </w:rPr>
        <w:t>の</w:t>
      </w:r>
      <w:r>
        <w:rPr>
          <w:rFonts w:ascii="Arial" w:hAnsi="Arial" w:eastAsia="Arial" w:cs="Arial"/>
          <w:sz w:val="18"/>
          <w:szCs w:val="18"/>
          <w:color w:val="231F20"/>
        </w:rPr>
        <w:t>Contributor</w:t>
      </w:r>
      <w:r>
        <w:rPr>
          <w:rFonts w:ascii="MS Mincho" w:hAnsi="MS Mincho" w:eastAsia="MS Mincho" w:cs="MS Mincho"/>
          <w:sz w:val="18"/>
          <w:szCs w:val="18"/>
          <w:color w:val="231F20"/>
          <w:spacing w:val="10"/>
        </w:rPr>
        <w:t>がいます</w:t>
      </w:r>
      <w:r>
        <w:rPr>
          <w:rFonts w:ascii="SimSun" w:hAnsi="SimSun" w:eastAsia="SimSun" w:cs="SimSun"/>
          <w:sz w:val="18"/>
          <w:szCs w:val="18"/>
          <w:color w:val="231F20"/>
          <w:spacing w:val="10"/>
        </w:rPr>
        <w:t>。</w:t>
      </w:r>
    </w:p>
    <w:p>
      <w:pPr>
        <w:ind w:left="91" w:right="329" w:hanging="6"/>
        <w:spacing w:before="100" w:line="351" w:lineRule="auto"/>
        <w:jc w:val="right"/>
        <w:rPr>
          <w:rFonts w:ascii="Arial" w:hAnsi="Arial" w:eastAsia="Arial" w:cs="Arial"/>
          <w:sz w:val="18"/>
          <w:szCs w:val="18"/>
        </w:rPr>
      </w:pPr>
      <w:r>
        <w:rPr>
          <w:rFonts w:ascii="PMingLiU" w:hAnsi="PMingLiU" w:eastAsia="PMingLiU" w:cs="PMingLiU"/>
          <w:sz w:val="18"/>
          <w:szCs w:val="18"/>
          <w:color w:val="231F20"/>
        </w:rPr>
        <w:t>Ubuntu</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rPr>
        <w:t>Kylin</w:t>
      </w:r>
      <w:r>
        <w:rPr>
          <w:rFonts w:ascii="PMingLiU" w:hAnsi="PMingLiU" w:eastAsia="PMingLiU" w:cs="PMingLiU"/>
          <w:sz w:val="18"/>
          <w:szCs w:val="18"/>
          <w:color w:val="231F20"/>
          <w:spacing w:val="8"/>
        </w:rPr>
        <w:t>：</w:t>
      </w:r>
      <w:r>
        <w:rPr>
          <w:rFonts w:ascii="SimSun" w:hAnsi="SimSun" w:eastAsia="SimSun" w:cs="SimSun"/>
          <w:sz w:val="18"/>
          <w:szCs w:val="18"/>
          <w:color w:val="231F20"/>
          <w:spacing w:val="8"/>
        </w:rPr>
        <w:t>2013年以降に</w:t>
      </w:r>
      <w:r>
        <w:rPr>
          <w:rFonts w:ascii="Arial" w:hAnsi="Arial" w:eastAsia="Arial" w:cs="Arial"/>
          <w:sz w:val="18"/>
          <w:szCs w:val="18"/>
          <w:color w:val="231F20"/>
          <w:spacing w:val="8"/>
        </w:rPr>
        <w:t>19</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公式リリースがあり、世界中で3800万以上の累積インストー</w:t>
      </w:r>
      <w:r>
        <w:rPr>
          <w:rFonts w:ascii="SimSun" w:hAnsi="SimSun" w:eastAsia="SimSun" w:cs="SimSun"/>
          <w:sz w:val="18"/>
          <w:szCs w:val="18"/>
          <w:color w:val="231F20"/>
        </w:rPr>
        <w:t>ル</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数</w:t>
      </w:r>
      <w:r>
        <w:rPr>
          <w:rFonts w:ascii="SimSun" w:hAnsi="SimSun" w:eastAsia="SimSun" w:cs="SimSun"/>
          <w:sz w:val="18"/>
          <w:szCs w:val="18"/>
          <w:color w:val="231F20"/>
          <w:spacing w:val="6"/>
        </w:rPr>
        <w:t>、数十万人のコミュニティファン、数百人のコミュニティ貢献者がいる汎用デスクトップコン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ピ</w:t>
      </w:r>
      <w:r>
        <w:rPr>
          <w:rFonts w:ascii="SimSun" w:hAnsi="SimSun" w:eastAsia="SimSun" w:cs="SimSun"/>
          <w:sz w:val="18"/>
          <w:szCs w:val="18"/>
          <w:color w:val="231F20"/>
          <w:spacing w:val="3"/>
        </w:rPr>
        <w:t>ュ</w:t>
      </w:r>
      <w:r>
        <w:rPr>
          <w:rFonts w:ascii="SimSun" w:hAnsi="SimSun" w:eastAsia="SimSun" w:cs="SimSun"/>
          <w:sz w:val="18"/>
          <w:szCs w:val="18"/>
          <w:color w:val="231F20"/>
          <w:spacing w:val="2"/>
        </w:rPr>
        <w:t>ータ用オペレーティングシステム</w:t>
      </w:r>
      <w:r>
        <w:rPr>
          <w:rFonts w:ascii="PMingLiU" w:hAnsi="PMingLiU" w:eastAsia="PMingLiU" w:cs="PMingLiU"/>
          <w:sz w:val="18"/>
          <w:szCs w:val="18"/>
          <w:color w:val="231F20"/>
          <w:spacing w:val="2"/>
        </w:rPr>
        <w:t>です。</w:t>
      </w:r>
      <w:r>
        <w:rPr>
          <w:rFonts w:ascii="SimSun" w:hAnsi="SimSun" w:eastAsia="SimSun" w:cs="SimSun"/>
          <w:sz w:val="18"/>
          <w:szCs w:val="18"/>
          <w:color w:val="231F20"/>
          <w:spacing w:val="2"/>
        </w:rPr>
        <w:t>2022年</w:t>
      </w:r>
      <w:r>
        <w:rPr>
          <w:rFonts w:ascii="Arial" w:hAnsi="Arial" w:eastAsia="Arial" w:cs="Arial"/>
          <w:sz w:val="18"/>
          <w:szCs w:val="18"/>
          <w:color w:val="231F20"/>
          <w:spacing w:val="2"/>
        </w:rPr>
        <w:t>2</w:t>
      </w:r>
      <w:r>
        <w:rPr>
          <w:rFonts w:ascii="MS Mincho" w:hAnsi="MS Mincho" w:eastAsia="MS Mincho" w:cs="MS Mincho"/>
          <w:sz w:val="18"/>
          <w:szCs w:val="18"/>
          <w:color w:val="231F20"/>
          <w:spacing w:val="2"/>
        </w:rPr>
        <w:t>月</w:t>
      </w:r>
      <w:r>
        <w:rPr>
          <w:rFonts w:ascii="SimSun" w:hAnsi="SimSun" w:eastAsia="SimSun" w:cs="SimSun"/>
          <w:sz w:val="18"/>
          <w:szCs w:val="18"/>
          <w:color w:val="231F20"/>
          <w:spacing w:val="2"/>
        </w:rPr>
        <w:t>現在、</w:t>
      </w:r>
      <w:r>
        <w:rPr>
          <w:rFonts w:ascii="SimSun" w:hAnsi="SimSun" w:eastAsia="SimSun" w:cs="SimSun"/>
          <w:sz w:val="18"/>
          <w:szCs w:val="18"/>
          <w:color w:val="231F20"/>
          <w:spacing w:val="2"/>
        </w:rPr>
        <w:t xml:space="preserve"> </w:t>
      </w:r>
      <w:r>
        <w:rPr>
          <w:rFonts w:ascii="SimSun" w:hAnsi="SimSun" w:eastAsia="SimSun" w:cs="SimSun"/>
          <w:sz w:val="18"/>
          <w:szCs w:val="18"/>
          <w:color w:val="231F20"/>
        </w:rPr>
        <w:t>Ubuntu</w:t>
      </w:r>
      <w:r>
        <w:rPr>
          <w:rFonts w:ascii="SimSun" w:hAnsi="SimSun" w:eastAsia="SimSun" w:cs="SimSun"/>
          <w:sz w:val="18"/>
          <w:szCs w:val="18"/>
          <w:color w:val="231F20"/>
          <w:spacing w:val="2"/>
        </w:rPr>
        <w:t xml:space="preserve"> </w:t>
      </w:r>
      <w:r>
        <w:rPr>
          <w:rFonts w:ascii="SimSun" w:hAnsi="SimSun" w:eastAsia="SimSun" w:cs="SimSun"/>
          <w:sz w:val="18"/>
          <w:szCs w:val="18"/>
          <w:color w:val="231F20"/>
        </w:rPr>
        <w:t>Kylin</w:t>
      </w:r>
      <w:r>
        <w:rPr>
          <w:rFonts w:ascii="SimSun" w:hAnsi="SimSun" w:eastAsia="SimSun" w:cs="SimSun"/>
          <w:sz w:val="18"/>
          <w:szCs w:val="18"/>
          <w:color w:val="231F20"/>
          <w:spacing w:val="2"/>
        </w:rPr>
        <w:t>プロジェクトには</w:t>
      </w:r>
      <w:r>
        <w:rPr>
          <w:rFonts w:ascii="Arial" w:hAnsi="Arial" w:eastAsia="Arial" w:cs="Arial"/>
          <w:sz w:val="18"/>
          <w:szCs w:val="18"/>
          <w:color w:val="231F20"/>
          <w:spacing w:val="2"/>
        </w:rPr>
        <w:t>780</w:t>
      </w:r>
    </w:p>
    <w:p>
      <w:pPr>
        <w:ind w:left="85" w:right="178" w:firstLine="25"/>
        <w:spacing w:before="1" w:line="464" w:lineRule="auto"/>
        <w:rPr>
          <w:rFonts w:ascii="PMingLiU" w:hAnsi="PMingLiU" w:eastAsia="PMingLiU" w:cs="PMingLiU"/>
          <w:sz w:val="18"/>
          <w:szCs w:val="18"/>
        </w:rPr>
      </w:pPr>
      <w:r>
        <w:rPr>
          <w:rFonts w:ascii="SimSun" w:hAnsi="SimSun" w:eastAsia="SimSun" w:cs="SimSun"/>
          <w:sz w:val="18"/>
          <w:szCs w:val="18"/>
          <w:color w:val="231F20"/>
          <w:spacing w:val="1"/>
        </w:rPr>
        <w:t>以上の</w:t>
      </w:r>
      <w:r>
        <w:rPr>
          <w:rFonts w:ascii="Arial" w:hAnsi="Arial" w:eastAsia="Arial" w:cs="Arial"/>
          <w:sz w:val="18"/>
          <w:szCs w:val="18"/>
          <w:color w:val="231F20"/>
        </w:rPr>
        <w:t>Issues</w:t>
      </w:r>
      <w:r>
        <w:rPr>
          <w:rFonts w:ascii="SimSun" w:hAnsi="SimSun" w:eastAsia="SimSun" w:cs="SimSun"/>
          <w:sz w:val="18"/>
          <w:szCs w:val="18"/>
          <w:color w:val="231F20"/>
        </w:rPr>
        <w:t>、</w:t>
      </w:r>
      <w:r>
        <w:rPr>
          <w:rFonts w:ascii="Arial" w:hAnsi="Arial" w:eastAsia="Arial" w:cs="Arial"/>
          <w:sz w:val="18"/>
          <w:szCs w:val="18"/>
          <w:color w:val="231F20"/>
        </w:rPr>
        <w:t>650</w:t>
      </w:r>
      <w:r>
        <w:rPr>
          <w:rFonts w:ascii="MS Mincho" w:hAnsi="MS Mincho" w:eastAsia="MS Mincho" w:cs="MS Mincho"/>
          <w:sz w:val="18"/>
          <w:szCs w:val="18"/>
          <w:color w:val="231F20"/>
        </w:rPr>
        <w:t>以上の</w:t>
      </w:r>
      <w:r>
        <w:rPr>
          <w:rFonts w:ascii="Arial" w:hAnsi="Arial" w:eastAsia="Arial" w:cs="Arial"/>
          <w:sz w:val="18"/>
          <w:szCs w:val="18"/>
          <w:color w:val="231F20"/>
        </w:rPr>
        <w:t>Pull</w:t>
      </w:r>
      <w:r>
        <w:rPr>
          <w:rFonts w:ascii="Arial" w:hAnsi="Arial" w:eastAsia="Arial" w:cs="Arial"/>
          <w:sz w:val="18"/>
          <w:szCs w:val="18"/>
          <w:color w:val="231F20"/>
        </w:rPr>
        <w:t xml:space="preserve"> </w:t>
      </w:r>
      <w:r>
        <w:rPr>
          <w:rFonts w:ascii="Arial" w:hAnsi="Arial" w:eastAsia="Arial" w:cs="Arial"/>
          <w:sz w:val="18"/>
          <w:szCs w:val="18"/>
          <w:color w:val="231F20"/>
        </w:rPr>
        <w:t>Requests</w:t>
      </w:r>
      <w:r>
        <w:rPr>
          <w:rFonts w:ascii="SimSun" w:hAnsi="SimSun" w:eastAsia="SimSun" w:cs="SimSun"/>
          <w:sz w:val="18"/>
          <w:szCs w:val="18"/>
          <w:color w:val="231F20"/>
        </w:rPr>
        <w:t>、</w:t>
      </w:r>
      <w:r>
        <w:rPr>
          <w:rFonts w:ascii="Arial" w:hAnsi="Arial" w:eastAsia="Arial" w:cs="Arial"/>
          <w:sz w:val="18"/>
          <w:szCs w:val="18"/>
          <w:color w:val="231F20"/>
        </w:rPr>
        <w:t>5290</w:t>
      </w:r>
      <w:r>
        <w:rPr>
          <w:rFonts w:ascii="MS Mincho" w:hAnsi="MS Mincho" w:eastAsia="MS Mincho" w:cs="MS Mincho"/>
          <w:sz w:val="18"/>
          <w:szCs w:val="18"/>
          <w:color w:val="231F20"/>
        </w:rPr>
        <w:t>以上の</w:t>
      </w:r>
      <w:r>
        <w:rPr>
          <w:rFonts w:ascii="Arial" w:hAnsi="Arial" w:eastAsia="Arial" w:cs="Arial"/>
          <w:sz w:val="18"/>
          <w:szCs w:val="18"/>
          <w:color w:val="231F20"/>
        </w:rPr>
        <w:t>Commit</w:t>
      </w:r>
      <w:r>
        <w:rPr>
          <w:rFonts w:ascii="MS Mincho" w:hAnsi="MS Mincho" w:eastAsia="MS Mincho" w:cs="MS Mincho"/>
          <w:sz w:val="18"/>
          <w:szCs w:val="18"/>
          <w:color w:val="231F20"/>
        </w:rPr>
        <w:t>が</w:t>
      </w:r>
      <w:r>
        <w:rPr>
          <w:rFonts w:ascii="SimSun" w:hAnsi="SimSun" w:eastAsia="SimSun" w:cs="SimSun"/>
          <w:sz w:val="18"/>
          <w:szCs w:val="18"/>
          <w:color w:val="231F20"/>
        </w:rPr>
        <w:t>あり、</w:t>
      </w:r>
      <w:r>
        <w:rPr>
          <w:rFonts w:ascii="SimSun" w:hAnsi="SimSun" w:eastAsia="SimSun" w:cs="SimSun"/>
          <w:sz w:val="18"/>
          <w:szCs w:val="18"/>
          <w:color w:val="231F20"/>
        </w:rPr>
        <w:t xml:space="preserve"> </w:t>
      </w:r>
      <w:r>
        <w:rPr>
          <w:rFonts w:ascii="Arial" w:hAnsi="Arial" w:eastAsia="Arial" w:cs="Arial"/>
          <w:sz w:val="18"/>
          <w:szCs w:val="18"/>
          <w:color w:val="231F20"/>
        </w:rPr>
        <w:t>5</w:t>
      </w:r>
      <w:r>
        <w:rPr>
          <w:rFonts w:ascii="MS Mincho" w:hAnsi="MS Mincho" w:eastAsia="MS Mincho" w:cs="MS Mincho"/>
          <w:sz w:val="18"/>
          <w:szCs w:val="18"/>
          <w:color w:val="231F20"/>
        </w:rPr>
        <w:t>つの</w:t>
      </w:r>
      <w:r>
        <w:rPr>
          <w:rFonts w:ascii="Arial" w:hAnsi="Arial" w:eastAsia="Arial" w:cs="Arial"/>
          <w:sz w:val="18"/>
          <w:szCs w:val="18"/>
          <w:color w:val="231F20"/>
        </w:rPr>
        <w:t>SIG</w:t>
      </w:r>
      <w:r>
        <w:rPr>
          <w:rFonts w:ascii="MS Mincho" w:hAnsi="MS Mincho" w:eastAsia="MS Mincho" w:cs="MS Mincho"/>
          <w:sz w:val="18"/>
          <w:szCs w:val="18"/>
          <w:color w:val="231F20"/>
        </w:rPr>
        <w:t>が存在しています</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PMingLiU" w:hAnsi="PMingLiU" w:eastAsia="PMingLiU" w:cs="PMingLiU"/>
          <w:sz w:val="18"/>
          <w:szCs w:val="18"/>
          <w:color w:val="231F20"/>
          <w:spacing w:val="3"/>
        </w:rPr>
        <w:t>地</w:t>
      </w:r>
      <w:r>
        <w:rPr>
          <w:rFonts w:ascii="PMingLiU" w:hAnsi="PMingLiU" w:eastAsia="PMingLiU" w:cs="PMingLiU"/>
          <w:sz w:val="18"/>
          <w:szCs w:val="18"/>
          <w:color w:val="231F20"/>
          <w:spacing w:val="2"/>
        </w:rPr>
        <w:t>域貢献</w:t>
      </w:r>
    </w:p>
    <w:p>
      <w:pPr>
        <w:ind w:left="89" w:right="329" w:hanging="4"/>
        <w:spacing w:line="336" w:lineRule="auto"/>
        <w:rPr>
          <w:rFonts w:ascii="Arial" w:hAnsi="Arial" w:eastAsia="Arial" w:cs="Arial"/>
          <w:sz w:val="18"/>
          <w:szCs w:val="18"/>
        </w:rPr>
      </w:pPr>
      <w:r>
        <w:rPr>
          <w:rFonts w:ascii="PMingLiU" w:hAnsi="PMingLiU" w:eastAsia="PMingLiU" w:cs="PMingLiU"/>
          <w:sz w:val="18"/>
          <w:szCs w:val="18"/>
          <w:color w:val="231F20"/>
        </w:rPr>
        <w:t>Kernel</w:t>
      </w:r>
      <w:r>
        <w:rPr>
          <w:rFonts w:ascii="PMingLiU" w:hAnsi="PMingLiU" w:eastAsia="PMingLiU" w:cs="PMingLiU"/>
          <w:sz w:val="18"/>
          <w:szCs w:val="18"/>
          <w:color w:val="231F20"/>
          <w:spacing w:val="10"/>
        </w:rPr>
        <w:t>.</w:t>
      </w:r>
      <w:r>
        <w:rPr>
          <w:rFonts w:ascii="PMingLiU" w:hAnsi="PMingLiU" w:eastAsia="PMingLiU" w:cs="PMingLiU"/>
          <w:sz w:val="18"/>
          <w:szCs w:val="18"/>
          <w:color w:val="231F20"/>
        </w:rPr>
        <w:t>org</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spacing w:val="10"/>
        </w:rPr>
        <w:t>コミュニティ：</w:t>
      </w:r>
      <w:r>
        <w:rPr>
          <w:rFonts w:ascii="PMingLiU" w:hAnsi="PMingLiU" w:eastAsia="PMingLiU" w:cs="PMingLiU"/>
          <w:sz w:val="18"/>
          <w:szCs w:val="18"/>
          <w:color w:val="231F20"/>
          <w:spacing w:val="10"/>
        </w:rPr>
        <w:t xml:space="preserve">  </w:t>
      </w:r>
      <w:r>
        <w:rPr>
          <w:rFonts w:ascii="Arial" w:hAnsi="Arial" w:eastAsia="Arial" w:cs="Arial"/>
          <w:sz w:val="18"/>
          <w:szCs w:val="18"/>
          <w:color w:val="231F20"/>
        </w:rPr>
        <w:t>Ceph</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10"/>
        </w:rPr>
        <w:t>、</w:t>
      </w:r>
      <w:r>
        <w:rPr>
          <w:rFonts w:ascii="Arial" w:hAnsi="Arial" w:eastAsia="Arial" w:cs="Arial"/>
          <w:sz w:val="18"/>
          <w:szCs w:val="18"/>
          <w:color w:val="231F20"/>
        </w:rPr>
        <w:t>xor</w:t>
      </w:r>
      <w:r>
        <w:rPr>
          <w:rFonts w:ascii="SimSun" w:hAnsi="SimSun" w:eastAsia="SimSun" w:cs="SimSun"/>
          <w:sz w:val="18"/>
          <w:szCs w:val="18"/>
          <w:color w:val="231F20"/>
          <w:spacing w:val="10"/>
        </w:rPr>
        <w:t>、</w:t>
      </w:r>
      <w:r>
        <w:rPr>
          <w:rFonts w:ascii="Arial" w:hAnsi="Arial" w:eastAsia="Arial" w:cs="Arial"/>
          <w:sz w:val="18"/>
          <w:szCs w:val="18"/>
          <w:color w:val="231F20"/>
        </w:rPr>
        <w:t>raid</w:t>
      </w:r>
      <w:r>
        <w:rPr>
          <w:rFonts w:ascii="Arial" w:hAnsi="Arial" w:eastAsia="Arial" w:cs="Arial"/>
          <w:sz w:val="18"/>
          <w:szCs w:val="18"/>
          <w:color w:val="231F20"/>
          <w:spacing w:val="10"/>
        </w:rPr>
        <w:t xml:space="preserve"> </w:t>
      </w:r>
      <w:r>
        <w:rPr>
          <w:rFonts w:ascii="SimSun" w:hAnsi="SimSun" w:eastAsia="SimSun" w:cs="SimSun"/>
          <w:sz w:val="18"/>
          <w:szCs w:val="18"/>
          <w:color w:val="231F20"/>
          <w:spacing w:val="10"/>
        </w:rPr>
        <w:t>、</w:t>
      </w:r>
      <w:r>
        <w:rPr>
          <w:rFonts w:ascii="SimSun" w:hAnsi="SimSun" w:eastAsia="SimSun" w:cs="SimSun"/>
          <w:sz w:val="18"/>
          <w:szCs w:val="18"/>
          <w:color w:val="231F20"/>
        </w:rPr>
        <w:t>io</w:t>
      </w:r>
      <w:r>
        <w:rPr>
          <w:rFonts w:ascii="SimSun" w:hAnsi="SimSun" w:eastAsia="SimSun" w:cs="SimSun"/>
          <w:sz w:val="18"/>
          <w:szCs w:val="18"/>
          <w:color w:val="231F20"/>
          <w:spacing w:val="10"/>
        </w:rPr>
        <w:t>_</w:t>
      </w:r>
      <w:r>
        <w:rPr>
          <w:rFonts w:ascii="SimSun" w:hAnsi="SimSun" w:eastAsia="SimSun" w:cs="SimSun"/>
          <w:sz w:val="18"/>
          <w:szCs w:val="18"/>
          <w:color w:val="231F20"/>
        </w:rPr>
        <w:t>uring</w:t>
      </w:r>
      <w:r>
        <w:rPr>
          <w:rFonts w:ascii="SimSun" w:hAnsi="SimSun" w:eastAsia="SimSun" w:cs="SimSun"/>
          <w:sz w:val="18"/>
          <w:szCs w:val="18"/>
          <w:color w:val="231F20"/>
          <w:spacing w:val="10"/>
        </w:rPr>
        <w:t>、</w:t>
      </w:r>
      <w:r>
        <w:rPr>
          <w:rFonts w:ascii="SimSun" w:hAnsi="SimSun" w:eastAsia="SimSun" w:cs="SimSun"/>
          <w:sz w:val="18"/>
          <w:szCs w:val="18"/>
          <w:color w:val="231F20"/>
        </w:rPr>
        <w:t>net</w:t>
      </w:r>
      <w:r>
        <w:rPr>
          <w:rFonts w:ascii="SimSun" w:hAnsi="SimSun" w:eastAsia="SimSun" w:cs="SimSun"/>
          <w:sz w:val="18"/>
          <w:szCs w:val="18"/>
          <w:color w:val="231F20"/>
          <w:spacing w:val="10"/>
        </w:rPr>
        <w:t>などをカバーする</w:t>
      </w:r>
      <w:r>
        <w:rPr>
          <w:rFonts w:ascii="Arial" w:hAnsi="Arial" w:eastAsia="Arial" w:cs="Arial"/>
          <w:sz w:val="18"/>
          <w:szCs w:val="18"/>
          <w:color w:val="231F20"/>
        </w:rPr>
        <w:t>Linux</w:t>
      </w:r>
      <w:r>
        <w:rPr>
          <w:rFonts w:ascii="Arial" w:hAnsi="Arial" w:eastAsia="Arial" w:cs="Arial"/>
          <w:sz w:val="18"/>
          <w:szCs w:val="18"/>
          <w:color w:val="231F20"/>
          <w:spacing w:val="10"/>
        </w:rPr>
        <w:t xml:space="preserve"> </w:t>
      </w:r>
      <w:r>
        <w:rPr>
          <w:rFonts w:ascii="Arial" w:hAnsi="Arial" w:eastAsia="Arial" w:cs="Arial"/>
          <w:sz w:val="18"/>
          <w:szCs w:val="18"/>
          <w:color w:val="231F20"/>
        </w:rPr>
        <w:t>Kernel</w:t>
      </w:r>
      <w:r>
        <w:rPr>
          <w:rFonts w:ascii="MS Mincho" w:hAnsi="MS Mincho" w:eastAsia="MS Mincho" w:cs="MS Mincho"/>
          <w:sz w:val="18"/>
          <w:szCs w:val="18"/>
          <w:color w:val="231F20"/>
          <w:spacing w:val="10"/>
        </w:rPr>
        <w:t>に</w:t>
      </w:r>
      <w:r>
        <w:rPr>
          <w:rFonts w:ascii="SimSun" w:hAnsi="SimSun" w:eastAsia="SimSun" w:cs="SimSun"/>
          <w:sz w:val="18"/>
          <w:szCs w:val="18"/>
          <w:color w:val="231F20"/>
          <w:spacing w:val="4"/>
        </w:rPr>
        <w:t>貢</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献しています。全世界でカーネルに貢献した</w:t>
      </w:r>
      <w:r>
        <w:rPr>
          <w:rFonts w:ascii="MS Mincho" w:hAnsi="MS Mincho" w:eastAsia="MS Mincho" w:cs="MS Mincho"/>
          <w:sz w:val="18"/>
          <w:szCs w:val="18"/>
          <w:color w:val="231F20"/>
          <w:spacing w:val="2"/>
        </w:rPr>
        <w:t>約</w:t>
      </w:r>
      <w:r>
        <w:rPr>
          <w:rFonts w:ascii="Arial" w:hAnsi="Arial" w:eastAsia="Arial" w:cs="Arial"/>
          <w:sz w:val="18"/>
          <w:szCs w:val="18"/>
          <w:color w:val="231F20"/>
          <w:spacing w:val="2"/>
        </w:rPr>
        <w:t>900</w:t>
      </w:r>
      <w:r>
        <w:rPr>
          <w:rFonts w:ascii="MS Mincho" w:hAnsi="MS Mincho" w:eastAsia="MS Mincho" w:cs="MS Mincho"/>
          <w:sz w:val="18"/>
          <w:szCs w:val="18"/>
          <w:color w:val="231F20"/>
          <w:spacing w:val="2"/>
        </w:rPr>
        <w:t>社の中で、</w:t>
      </w:r>
      <w:r>
        <w:rPr>
          <w:rFonts w:ascii="SimSun" w:hAnsi="SimSun" w:eastAsia="SimSun" w:cs="SimSun"/>
          <w:sz w:val="18"/>
          <w:szCs w:val="18"/>
          <w:color w:val="231F20"/>
          <w:spacing w:val="2"/>
        </w:rPr>
        <w:t>貢献度は</w:t>
      </w:r>
      <w:r>
        <w:rPr>
          <w:rFonts w:ascii="Arial" w:hAnsi="Arial" w:eastAsia="Arial" w:cs="Arial"/>
          <w:sz w:val="18"/>
          <w:szCs w:val="18"/>
          <w:color w:val="231F20"/>
          <w:spacing w:val="2"/>
        </w:rPr>
        <w:t>244</w:t>
      </w:r>
      <w:r>
        <w:rPr>
          <w:rFonts w:ascii="MS Mincho" w:hAnsi="MS Mincho" w:eastAsia="MS Mincho" w:cs="MS Mincho"/>
          <w:sz w:val="18"/>
          <w:szCs w:val="18"/>
          <w:color w:val="231F20"/>
          <w:spacing w:val="2"/>
        </w:rPr>
        <w:t>位、</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国内貢献度では</w:t>
      </w:r>
      <w:r>
        <w:rPr>
          <w:rFonts w:ascii="Arial" w:hAnsi="Arial" w:eastAsia="Arial" w:cs="Arial"/>
          <w:sz w:val="18"/>
          <w:szCs w:val="18"/>
          <w:color w:val="231F20"/>
          <w:spacing w:val="2"/>
        </w:rPr>
        <w:t>1</w:t>
      </w:r>
      <w:r>
        <w:rPr>
          <w:rFonts w:ascii="Arial" w:hAnsi="Arial" w:eastAsia="Arial" w:cs="Arial"/>
          <w:sz w:val="18"/>
          <w:szCs w:val="18"/>
          <w:color w:val="231F20"/>
        </w:rPr>
        <w:t>2</w:t>
      </w:r>
    </w:p>
    <w:p>
      <w:pPr>
        <w:ind w:left="83"/>
        <w:spacing w:line="357" w:lineRule="exact"/>
        <w:rPr>
          <w:rFonts w:ascii="Arial" w:hAnsi="Arial" w:eastAsia="Arial" w:cs="Arial"/>
          <w:sz w:val="18"/>
          <w:szCs w:val="18"/>
        </w:rPr>
      </w:pPr>
      <w:r>
        <w:rPr>
          <w:rFonts w:ascii="MS Mincho" w:hAnsi="MS Mincho" w:eastAsia="MS Mincho" w:cs="MS Mincho"/>
          <w:sz w:val="18"/>
          <w:szCs w:val="18"/>
          <w:color w:val="231F20"/>
          <w:spacing w:val="2"/>
          <w:position w:val="12"/>
        </w:rPr>
        <w:t>位で</w:t>
      </w:r>
      <w:r>
        <w:rPr>
          <w:rFonts w:ascii="MS Mincho" w:hAnsi="MS Mincho" w:eastAsia="MS Mincho" w:cs="MS Mincho"/>
          <w:sz w:val="18"/>
          <w:szCs w:val="18"/>
          <w:color w:val="231F20"/>
          <w:spacing w:val="1"/>
          <w:position w:val="12"/>
        </w:rPr>
        <w:t>、</w:t>
      </w:r>
      <w:r>
        <w:rPr>
          <w:rFonts w:ascii="SimSun" w:hAnsi="SimSun" w:eastAsia="SimSun" w:cs="SimSun"/>
          <w:sz w:val="18"/>
          <w:szCs w:val="18"/>
          <w:color w:val="231F20"/>
          <w:spacing w:val="1"/>
          <w:position w:val="12"/>
        </w:rPr>
        <w:t>累計では</w:t>
      </w:r>
      <w:r>
        <w:rPr>
          <w:rFonts w:ascii="Arial" w:hAnsi="Arial" w:eastAsia="Arial" w:cs="Arial"/>
          <w:sz w:val="18"/>
          <w:szCs w:val="18"/>
          <w:color w:val="231F20"/>
          <w:position w:val="12"/>
        </w:rPr>
        <w:t>Submit</w:t>
      </w:r>
    </w:p>
    <w:p>
      <w:pPr>
        <w:ind w:left="69"/>
        <w:spacing w:line="222" w:lineRule="auto"/>
        <w:rPr>
          <w:rFonts w:ascii="SimSun" w:hAnsi="SimSun" w:eastAsia="SimSun" w:cs="SimSun"/>
          <w:sz w:val="18"/>
          <w:szCs w:val="18"/>
        </w:rPr>
      </w:pPr>
      <w:r>
        <w:rPr>
          <w:rFonts w:ascii="Arial" w:hAnsi="Arial" w:eastAsia="Arial" w:cs="Arial"/>
          <w:sz w:val="18"/>
          <w:szCs w:val="18"/>
          <w:color w:val="231F20"/>
          <w:spacing w:val="-6"/>
        </w:rPr>
        <w:t>(</w:t>
      </w:r>
      <w:r>
        <w:rPr>
          <w:rFonts w:ascii="MS Mincho" w:hAnsi="MS Mincho" w:eastAsia="MS Mincho" w:cs="MS Mincho"/>
          <w:sz w:val="18"/>
          <w:szCs w:val="18"/>
          <w:color w:val="231F20"/>
          <w:spacing w:val="-4"/>
        </w:rPr>
        <w:t>パッチ</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104．</w:t>
      </w:r>
    </w:p>
    <w:p>
      <w:pPr>
        <w:ind w:left="88"/>
        <w:spacing w:before="257" w:line="273" w:lineRule="auto"/>
        <w:rPr>
          <w:rFonts w:ascii="SimSun" w:hAnsi="SimSun" w:eastAsia="SimSun" w:cs="SimSun"/>
          <w:sz w:val="18"/>
          <w:szCs w:val="18"/>
        </w:rPr>
      </w:pPr>
      <w:r>
        <w:rPr>
          <w:rFonts w:ascii="PMingLiU" w:hAnsi="PMingLiU" w:eastAsia="PMingLiU" w:cs="PMingLiU"/>
          <w:sz w:val="18"/>
          <w:szCs w:val="18"/>
          <w:color w:val="231F20"/>
        </w:rPr>
        <w:t>OpenStack</w:t>
      </w:r>
      <w:r>
        <w:rPr>
          <w:rFonts w:ascii="PMingLiU" w:hAnsi="PMingLiU" w:eastAsia="PMingLiU" w:cs="PMingLiU"/>
          <w:sz w:val="18"/>
          <w:szCs w:val="18"/>
          <w:color w:val="231F20"/>
          <w:spacing w:val="8"/>
        </w:rPr>
        <w:t>コミュニティ：</w:t>
      </w:r>
      <w:r>
        <w:rPr>
          <w:rFonts w:ascii="SimSun" w:hAnsi="SimSun" w:eastAsia="SimSun" w:cs="SimSun"/>
          <w:sz w:val="18"/>
          <w:szCs w:val="18"/>
          <w:color w:val="231F20"/>
          <w:spacing w:val="8"/>
        </w:rPr>
        <w:t>2022年</w:t>
      </w:r>
      <w:r>
        <w:rPr>
          <w:rFonts w:ascii="Arial" w:hAnsi="Arial" w:eastAsia="Arial" w:cs="Arial"/>
          <w:sz w:val="18"/>
          <w:szCs w:val="18"/>
          <w:color w:val="231F20"/>
          <w:spacing w:val="8"/>
        </w:rPr>
        <w:t>2</w:t>
      </w:r>
      <w:r>
        <w:rPr>
          <w:rFonts w:ascii="MS Mincho" w:hAnsi="MS Mincho" w:eastAsia="MS Mincho" w:cs="MS Mincho"/>
          <w:sz w:val="18"/>
          <w:szCs w:val="18"/>
          <w:color w:val="231F20"/>
          <w:spacing w:val="8"/>
        </w:rPr>
        <w:t>月</w:t>
      </w:r>
      <w:r>
        <w:rPr>
          <w:rFonts w:ascii="SimSun" w:hAnsi="SimSun" w:eastAsia="SimSun" w:cs="SimSun"/>
          <w:sz w:val="18"/>
          <w:szCs w:val="18"/>
          <w:color w:val="231F20"/>
          <w:spacing w:val="8"/>
        </w:rPr>
        <w:t>現在、キリンソフトウェアーは</w:t>
      </w:r>
      <w:r>
        <w:rPr>
          <w:rFonts w:ascii="Arial" w:hAnsi="Arial" w:eastAsia="Arial" w:cs="Arial"/>
          <w:sz w:val="18"/>
          <w:szCs w:val="18"/>
          <w:color w:val="231F20"/>
        </w:rPr>
        <w:t>OpenStack</w:t>
      </w:r>
      <w:r>
        <w:rPr>
          <w:rFonts w:ascii="SimSun" w:hAnsi="SimSun" w:eastAsia="SimSun" w:cs="SimSun"/>
          <w:sz w:val="18"/>
          <w:szCs w:val="18"/>
          <w:color w:val="231F20"/>
          <w:spacing w:val="8"/>
        </w:rPr>
        <w:t>コミュニティに対して</w:t>
      </w:r>
      <w:r>
        <w:rPr>
          <w:rFonts w:ascii="SimSun" w:hAnsi="SimSun" w:eastAsia="SimSun" w:cs="SimSun"/>
          <w:sz w:val="18"/>
          <w:szCs w:val="18"/>
          <w:color w:val="231F20"/>
        </w:rPr>
        <w:t xml:space="preserve"> </w:t>
      </w:r>
      <w:r>
        <w:rPr>
          <w:rFonts w:ascii="Arial" w:hAnsi="Arial" w:eastAsia="Arial" w:cs="Arial"/>
          <w:sz w:val="18"/>
          <w:szCs w:val="18"/>
          <w:color w:val="231F20"/>
          <w:spacing w:val="8"/>
        </w:rPr>
        <w:t>5</w:t>
      </w:r>
      <w:r>
        <w:rPr>
          <w:rFonts w:ascii="Arial" w:hAnsi="Arial" w:eastAsia="Arial" w:cs="Arial"/>
          <w:sz w:val="18"/>
          <w:szCs w:val="18"/>
          <w:color w:val="231F20"/>
          <w:spacing w:val="6"/>
        </w:rPr>
        <w:t>5</w:t>
      </w:r>
      <w:r>
        <w:rPr>
          <w:rFonts w:ascii="Arial" w:hAnsi="Arial" w:eastAsia="Arial" w:cs="Arial"/>
          <w:sz w:val="18"/>
          <w:szCs w:val="18"/>
          <w:color w:val="231F20"/>
          <w:spacing w:val="4"/>
        </w:rPr>
        <w:t>00</w:t>
      </w:r>
      <w:r>
        <w:rPr>
          <w:rFonts w:ascii="MS Mincho" w:hAnsi="MS Mincho" w:eastAsia="MS Mincho" w:cs="MS Mincho"/>
          <w:sz w:val="18"/>
          <w:szCs w:val="18"/>
          <w:color w:val="231F20"/>
          <w:spacing w:val="4"/>
        </w:rPr>
        <w:t>以上の</w:t>
      </w:r>
      <w:r>
        <w:rPr>
          <w:rFonts w:ascii="Arial" w:hAnsi="Arial" w:eastAsia="Arial" w:cs="Arial"/>
          <w:sz w:val="18"/>
          <w:szCs w:val="18"/>
          <w:color w:val="231F20"/>
        </w:rPr>
        <w:t>Submission</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Patch</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蓄積しており、以下のような修正を施しています。</w:t>
      </w:r>
    </w:p>
    <w:p>
      <w:pPr>
        <w:ind w:left="101"/>
        <w:spacing w:before="49" w:line="229" w:lineRule="auto"/>
        <w:rPr>
          <w:rFonts w:ascii="SimSun" w:hAnsi="SimSun" w:eastAsia="SimSun" w:cs="SimSun"/>
          <w:sz w:val="18"/>
          <w:szCs w:val="18"/>
        </w:rPr>
      </w:pPr>
      <w:r>
        <w:rPr>
          <w:rFonts w:ascii="Arial" w:hAnsi="Arial" w:eastAsia="Arial" w:cs="Arial"/>
          <w:sz w:val="18"/>
          <w:szCs w:val="18"/>
          <w:color w:val="231F20"/>
          <w:spacing w:val="-6"/>
        </w:rPr>
        <w:t>1</w:t>
      </w:r>
      <w:r>
        <w:rPr>
          <w:rFonts w:ascii="Arial" w:hAnsi="Arial" w:eastAsia="Arial" w:cs="Arial"/>
          <w:sz w:val="18"/>
          <w:szCs w:val="18"/>
          <w:color w:val="231F20"/>
          <w:spacing w:val="-4"/>
        </w:rPr>
        <w:t>6</w:t>
      </w:r>
      <w:r>
        <w:rPr>
          <w:rFonts w:ascii="Arial" w:hAnsi="Arial" w:eastAsia="Arial" w:cs="Arial"/>
          <w:sz w:val="18"/>
          <w:szCs w:val="18"/>
          <w:color w:val="231F20"/>
          <w:spacing w:val="-3"/>
        </w:rPr>
        <w:t>00</w:t>
      </w:r>
      <w:r>
        <w:rPr>
          <w:rFonts w:ascii="MS Mincho" w:hAnsi="MS Mincho" w:eastAsia="MS Mincho" w:cs="MS Mincho"/>
          <w:sz w:val="18"/>
          <w:szCs w:val="18"/>
          <w:color w:val="231F20"/>
          <w:spacing w:val="-3"/>
        </w:rPr>
        <w:t>以上のバグ</w:t>
      </w:r>
      <w:r>
        <w:rPr>
          <w:rFonts w:ascii="SimSun" w:hAnsi="SimSun" w:eastAsia="SimSun" w:cs="SimSun"/>
          <w:sz w:val="18"/>
          <w:szCs w:val="18"/>
          <w:color w:val="231F20"/>
          <w:spacing w:val="-3"/>
        </w:rPr>
        <w:t>、</w:t>
      </w:r>
      <w:r>
        <w:rPr>
          <w:rFonts w:ascii="Arial" w:hAnsi="Arial" w:eastAsia="Arial" w:cs="Arial"/>
          <w:sz w:val="18"/>
          <w:szCs w:val="18"/>
          <w:color w:val="231F20"/>
          <w:spacing w:val="-3"/>
        </w:rPr>
        <w:t>40</w:t>
      </w:r>
      <w:r>
        <w:rPr>
          <w:rFonts w:ascii="MS Mincho" w:hAnsi="MS Mincho" w:eastAsia="MS Mincho" w:cs="MS Mincho"/>
          <w:sz w:val="18"/>
          <w:szCs w:val="18"/>
          <w:color w:val="231F20"/>
          <w:spacing w:val="-3"/>
        </w:rPr>
        <w:t>以上の</w:t>
      </w:r>
      <w:r>
        <w:rPr>
          <w:rFonts w:ascii="SimSun" w:hAnsi="SimSun" w:eastAsia="SimSun" w:cs="SimSun"/>
          <w:sz w:val="18"/>
          <w:szCs w:val="18"/>
          <w:color w:val="231F20"/>
          <w:spacing w:val="-3"/>
        </w:rPr>
        <w:t>完成された設計図、</w:t>
      </w:r>
      <w:r>
        <w:rPr>
          <w:rFonts w:ascii="Arial" w:hAnsi="Arial" w:eastAsia="Arial" w:cs="Arial"/>
          <w:sz w:val="18"/>
          <w:szCs w:val="18"/>
          <w:color w:val="231F20"/>
          <w:spacing w:val="-3"/>
        </w:rPr>
        <w:t>10</w:t>
      </w:r>
      <w:r>
        <w:rPr>
          <w:rFonts w:ascii="SimSun" w:hAnsi="SimSun" w:eastAsia="SimSun" w:cs="SimSun"/>
          <w:sz w:val="18"/>
          <w:szCs w:val="18"/>
          <w:color w:val="231F20"/>
          <w:spacing w:val="-3"/>
        </w:rPr>
        <w:t>万行の貢献されたコード。</w:t>
      </w:r>
    </w:p>
    <w:p>
      <w:pPr>
        <w:ind w:left="87"/>
        <w:spacing w:before="249" w:line="225" w:lineRule="auto"/>
        <w:rPr>
          <w:rFonts w:ascii="SimSun" w:hAnsi="SimSun" w:eastAsia="SimSun" w:cs="SimSun"/>
          <w:sz w:val="18"/>
          <w:szCs w:val="18"/>
        </w:rPr>
      </w:pPr>
      <w:r>
        <w:rPr>
          <w:rFonts w:ascii="Arial" w:hAnsi="Arial" w:eastAsia="Arial" w:cs="Arial"/>
          <w:sz w:val="18"/>
          <w:szCs w:val="18"/>
          <w:color w:val="231F20"/>
        </w:rPr>
        <w:t>openEuler</w:t>
      </w:r>
      <w:r>
        <w:rPr>
          <w:rFonts w:ascii="PMingLiU" w:hAnsi="PMingLiU" w:eastAsia="PMingLiU" w:cs="PMingLiU"/>
          <w:sz w:val="18"/>
          <w:szCs w:val="18"/>
          <w:color w:val="231F20"/>
          <w:spacing w:val="2"/>
        </w:rPr>
        <w:t>コミュニティ：</w:t>
      </w:r>
      <w:r>
        <w:rPr>
          <w:rFonts w:ascii="PMingLiU" w:hAnsi="PMingLiU" w:eastAsia="PMingLiU" w:cs="PMingLiU"/>
          <w:sz w:val="18"/>
          <w:szCs w:val="18"/>
          <w:color w:val="231F20"/>
          <w:spacing w:val="2"/>
        </w:rPr>
        <w:t xml:space="preserve">  </w:t>
      </w:r>
      <w:r>
        <w:rPr>
          <w:rFonts w:ascii="Arial" w:hAnsi="Arial" w:eastAsia="Arial" w:cs="Arial"/>
          <w:sz w:val="18"/>
          <w:szCs w:val="18"/>
          <w:color w:val="231F20"/>
          <w:spacing w:val="2"/>
        </w:rPr>
        <w:t>15</w:t>
      </w:r>
      <w:r>
        <w:rPr>
          <w:rFonts w:ascii="Arial" w:hAnsi="Arial" w:eastAsia="Arial" w:cs="Arial"/>
          <w:sz w:val="18"/>
          <w:szCs w:val="18"/>
          <w:color w:val="231F20"/>
          <w:spacing w:val="1"/>
        </w:rPr>
        <w:t>5</w:t>
      </w:r>
      <w:r>
        <w:rPr>
          <w:rFonts w:ascii="MS Mincho" w:hAnsi="MS Mincho" w:eastAsia="MS Mincho" w:cs="MS Mincho"/>
          <w:sz w:val="18"/>
          <w:szCs w:val="18"/>
          <w:color w:val="231F20"/>
          <w:spacing w:val="1"/>
        </w:rPr>
        <w:t>人が</w:t>
      </w:r>
      <w:r>
        <w:rPr>
          <w:rFonts w:ascii="Arial" w:hAnsi="Arial" w:eastAsia="Arial" w:cs="Arial"/>
          <w:sz w:val="18"/>
          <w:szCs w:val="18"/>
          <w:color w:val="231F20"/>
        </w:rPr>
        <w:t>openEuler</w:t>
      </w:r>
      <w:r>
        <w:rPr>
          <w:rFonts w:ascii="MS Mincho" w:hAnsi="MS Mincho" w:eastAsia="MS Mincho" w:cs="MS Mincho"/>
          <w:sz w:val="18"/>
          <w:szCs w:val="18"/>
          <w:color w:val="231F20"/>
          <w:spacing w:val="1"/>
        </w:rPr>
        <w:t>コミュニティに</w:t>
      </w:r>
      <w:r>
        <w:rPr>
          <w:rFonts w:ascii="SimSun" w:hAnsi="SimSun" w:eastAsia="SimSun" w:cs="SimSun"/>
          <w:sz w:val="18"/>
          <w:szCs w:val="18"/>
          <w:color w:val="231F20"/>
          <w:spacing w:val="1"/>
        </w:rPr>
        <w:t>直接参加しており、そのうち</w:t>
      </w:r>
      <w:r>
        <w:rPr>
          <w:rFonts w:ascii="Arial" w:hAnsi="Arial" w:eastAsia="Arial" w:cs="Arial"/>
          <w:sz w:val="18"/>
          <w:szCs w:val="18"/>
          <w:color w:val="231F20"/>
          <w:spacing w:val="1"/>
        </w:rPr>
        <w:t>2</w:t>
      </w:r>
      <w:r>
        <w:rPr>
          <w:rFonts w:ascii="SimSun" w:hAnsi="SimSun" w:eastAsia="SimSun" w:cs="SimSun"/>
          <w:sz w:val="18"/>
          <w:szCs w:val="18"/>
          <w:color w:val="231F20"/>
          <w:spacing w:val="1"/>
        </w:rPr>
        <w:t>人が</w:t>
      </w:r>
      <w:r>
        <w:rPr>
          <w:rFonts w:ascii="Arial" w:hAnsi="Arial" w:eastAsia="Arial" w:cs="Arial"/>
          <w:sz w:val="18"/>
          <w:szCs w:val="18"/>
          <w:color w:val="231F20"/>
        </w:rPr>
        <w:t>TC</w:t>
      </w:r>
      <w:r>
        <w:rPr>
          <w:rFonts w:ascii="SimSun" w:hAnsi="SimSun" w:eastAsia="SimSun" w:cs="SimSun"/>
          <w:sz w:val="18"/>
          <w:szCs w:val="18"/>
          <w:color w:val="231F20"/>
          <w:spacing w:val="1"/>
        </w:rPr>
        <w:t>、</w:t>
      </w:r>
    </w:p>
    <w:p>
      <w:pPr>
        <w:sectPr>
          <w:headerReference w:type="default" r:id="rId1933"/>
          <w:footerReference w:type="default" r:id="rId1934"/>
          <w:pgSz w:w="9360" w:h="13041"/>
          <w:pgMar w:top="1014" w:right="339" w:bottom="538" w:left="595" w:header="560" w:footer="315" w:gutter="0"/>
        </w:sectPr>
        <w:rPr/>
      </w:pPr>
    </w:p>
    <w:p>
      <w:pPr>
        <w:ind w:left="1"/>
        <w:spacing w:before="3" w:line="225" w:lineRule="auto"/>
        <w:rPr>
          <w:rFonts w:ascii="Arial" w:hAnsi="Arial" w:eastAsia="Arial" w:cs="Arial"/>
          <w:sz w:val="18"/>
          <w:szCs w:val="18"/>
        </w:rPr>
      </w:pPr>
      <w:r>
        <w:drawing>
          <wp:anchor distT="0" distB="0" distL="0" distR="0" simplePos="0" relativeHeight="276172800" behindDoc="1" locked="0" layoutInCell="1" allowOverlap="1">
            <wp:simplePos x="0" y="0"/>
            <wp:positionH relativeFrom="column">
              <wp:posOffset>3772005</wp:posOffset>
            </wp:positionH>
            <wp:positionV relativeFrom="paragraph">
              <wp:posOffset>5999</wp:posOffset>
            </wp:positionV>
            <wp:extent cx="559117" cy="139445"/>
            <wp:effectExtent l="0" t="0" r="0" b="0"/>
            <wp:wrapNone/>
            <wp:docPr id="2502" name="IM 2502"/>
            <wp:cNvGraphicFramePr/>
            <a:graphic>
              <a:graphicData uri="http://schemas.openxmlformats.org/drawingml/2006/picture">
                <pic:pic>
                  <pic:nvPicPr>
                    <pic:cNvPr id="2502" name="IM 2502"/>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spacing w:val="-6"/>
        </w:rPr>
        <w:t>24</w:t>
      </w:r>
      <w:r>
        <w:rPr>
          <w:rFonts w:ascii="SimSun" w:hAnsi="SimSun" w:eastAsia="SimSun" w:cs="SimSun"/>
          <w:sz w:val="18"/>
          <w:szCs w:val="18"/>
          <w:color w:val="231F20"/>
          <w:spacing w:val="-6"/>
        </w:rPr>
        <w:t>人が</w:t>
      </w:r>
      <w:r>
        <w:rPr>
          <w:rFonts w:ascii="Arial" w:hAnsi="Arial" w:eastAsia="Arial" w:cs="Arial"/>
          <w:sz w:val="18"/>
          <w:szCs w:val="18"/>
          <w:color w:val="231F20"/>
          <w:spacing w:val="-3"/>
        </w:rPr>
        <w:t>Maintainer</w:t>
      </w:r>
      <w:r>
        <w:rPr>
          <w:rFonts w:ascii="MS Mincho" w:hAnsi="MS Mincho" w:eastAsia="MS Mincho" w:cs="MS Mincho"/>
          <w:sz w:val="18"/>
          <w:szCs w:val="18"/>
          <w:color w:val="231F20"/>
          <w:spacing w:val="-6"/>
        </w:rPr>
        <w:t>です</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。2022年</w:t>
      </w:r>
      <w:r>
        <w:rPr>
          <w:rFonts w:ascii="Arial" w:hAnsi="Arial" w:eastAsia="Arial" w:cs="Arial"/>
          <w:sz w:val="18"/>
          <w:szCs w:val="18"/>
          <w:color w:val="231F20"/>
          <w:spacing w:val="-6"/>
        </w:rPr>
        <w:t>2</w:t>
      </w:r>
      <w:r>
        <w:rPr>
          <w:rFonts w:ascii="MS Mincho" w:hAnsi="MS Mincho" w:eastAsia="MS Mincho" w:cs="MS Mincho"/>
          <w:sz w:val="18"/>
          <w:szCs w:val="18"/>
          <w:color w:val="231F20"/>
          <w:spacing w:val="-6"/>
        </w:rPr>
        <w:t>月現在、</w:t>
      </w:r>
      <w:r>
        <w:rPr>
          <w:rFonts w:ascii="SimSun" w:hAnsi="SimSun" w:eastAsia="SimSun" w:cs="SimSun"/>
          <w:sz w:val="18"/>
          <w:szCs w:val="18"/>
          <w:color w:val="231F20"/>
          <w:spacing w:val="-5"/>
        </w:rPr>
        <w:t>合</w:t>
      </w:r>
      <w:r>
        <w:rPr>
          <w:rFonts w:ascii="SimSun" w:hAnsi="SimSun" w:eastAsia="SimSun" w:cs="SimSun"/>
          <w:sz w:val="18"/>
          <w:szCs w:val="18"/>
          <w:color w:val="231F20"/>
          <w:spacing w:val="-3"/>
        </w:rPr>
        <w:t>計</w:t>
      </w:r>
      <w:r>
        <w:rPr>
          <w:rFonts w:ascii="Arial" w:hAnsi="Arial" w:eastAsia="Arial" w:cs="Arial"/>
          <w:sz w:val="18"/>
          <w:szCs w:val="18"/>
          <w:color w:val="231F20"/>
          <w:spacing w:val="-3"/>
        </w:rPr>
        <w:t>1300</w:t>
      </w:r>
      <w:r>
        <w:rPr>
          <w:rFonts w:ascii="MS Mincho" w:hAnsi="MS Mincho" w:eastAsia="MS Mincho" w:cs="MS Mincho"/>
          <w:sz w:val="18"/>
          <w:szCs w:val="18"/>
          <w:color w:val="231F20"/>
          <w:spacing w:val="-3"/>
        </w:rPr>
        <w:t>以上の</w:t>
      </w:r>
      <w:r>
        <w:rPr>
          <w:rFonts w:ascii="Arial" w:hAnsi="Arial" w:eastAsia="Arial" w:cs="Arial"/>
          <w:sz w:val="18"/>
          <w:szCs w:val="18"/>
          <w:color w:val="231F20"/>
          <w:spacing w:val="-3"/>
        </w:rPr>
        <w:t>Issue</w:t>
      </w:r>
      <w:r>
        <w:rPr>
          <w:rFonts w:ascii="SimSun" w:hAnsi="SimSun" w:eastAsia="SimSun" w:cs="SimSun"/>
          <w:sz w:val="18"/>
          <w:szCs w:val="18"/>
          <w:color w:val="231F20"/>
          <w:spacing w:val="-3"/>
        </w:rPr>
        <w:t>投稿、</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2000</w:t>
      </w:r>
      <w:r>
        <w:rPr>
          <w:rFonts w:ascii="MS Mincho" w:hAnsi="MS Mincho" w:eastAsia="MS Mincho" w:cs="MS Mincho"/>
          <w:sz w:val="18"/>
          <w:szCs w:val="18"/>
          <w:color w:val="231F20"/>
          <w:spacing w:val="-3"/>
        </w:rPr>
        <w:t>以上の</w:t>
      </w:r>
      <w:r>
        <w:rPr>
          <w:rFonts w:ascii="Arial" w:hAnsi="Arial" w:eastAsia="Arial" w:cs="Arial"/>
          <w:sz w:val="18"/>
          <w:szCs w:val="18"/>
          <w:color w:val="231F20"/>
          <w:spacing w:val="-3"/>
        </w:rPr>
        <w:t>Pull</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Requests</w:t>
      </w:r>
      <w:r>
        <w:rPr>
          <w:rFonts w:ascii="SimSun" w:hAnsi="SimSun" w:eastAsia="SimSun" w:cs="SimSun"/>
          <w:sz w:val="18"/>
          <w:szCs w:val="18"/>
          <w:color w:val="231F20"/>
          <w:spacing w:val="-3"/>
        </w:rPr>
        <w:t>、</w:t>
      </w:r>
      <w:r>
        <w:rPr>
          <w:rFonts w:ascii="Arial" w:hAnsi="Arial" w:eastAsia="Arial" w:cs="Arial"/>
          <w:sz w:val="18"/>
          <w:szCs w:val="18"/>
          <w:color w:val="231F20"/>
          <w:spacing w:val="-3"/>
        </w:rPr>
        <w:t>300</w:t>
      </w:r>
    </w:p>
    <w:p>
      <w:pPr>
        <w:ind w:left="3" w:right="432" w:firstLine="3"/>
        <w:spacing w:before="123" w:line="361" w:lineRule="auto"/>
        <w:rPr>
          <w:rFonts w:ascii="SimSun" w:hAnsi="SimSun" w:eastAsia="SimSun" w:cs="SimSun"/>
          <w:sz w:val="18"/>
          <w:szCs w:val="18"/>
        </w:rPr>
      </w:pPr>
      <w:r>
        <w:rPr>
          <w:rFonts w:ascii="MS Mincho" w:hAnsi="MS Mincho" w:eastAsia="MS Mincho" w:cs="MS Mincho"/>
          <w:sz w:val="18"/>
          <w:szCs w:val="18"/>
          <w:color w:val="231F20"/>
          <w:spacing w:val="8"/>
        </w:rPr>
        <w:t>以上の</w:t>
      </w:r>
      <w:r>
        <w:rPr>
          <w:rFonts w:ascii="SimSun" w:hAnsi="SimSun" w:eastAsia="SimSun" w:cs="SimSun"/>
          <w:sz w:val="18"/>
          <w:szCs w:val="18"/>
          <w:color w:val="231F20"/>
          <w:spacing w:val="7"/>
        </w:rPr>
        <w:t>メ</w:t>
      </w:r>
      <w:r>
        <w:rPr>
          <w:rFonts w:ascii="SimSun" w:hAnsi="SimSun" w:eastAsia="SimSun" w:cs="SimSun"/>
          <w:sz w:val="18"/>
          <w:szCs w:val="18"/>
          <w:color w:val="231F20"/>
          <w:spacing w:val="4"/>
        </w:rPr>
        <w:t>ンテナンスプロジェクト、</w:t>
      </w:r>
      <w:r>
        <w:rPr>
          <w:rFonts w:ascii="Arial" w:hAnsi="Arial" w:eastAsia="Arial" w:cs="Arial"/>
          <w:sz w:val="18"/>
          <w:szCs w:val="18"/>
          <w:color w:val="231F20"/>
          <w:spacing w:val="4"/>
        </w:rPr>
        <w:t>50</w:t>
      </w:r>
      <w:r>
        <w:rPr>
          <w:rFonts w:ascii="MS Mincho" w:hAnsi="MS Mincho" w:eastAsia="MS Mincho" w:cs="MS Mincho"/>
          <w:sz w:val="18"/>
          <w:szCs w:val="18"/>
          <w:color w:val="231F20"/>
          <w:spacing w:val="4"/>
        </w:rPr>
        <w:t>以上の</w:t>
      </w:r>
      <w:r>
        <w:rPr>
          <w:rFonts w:ascii="SimSun" w:hAnsi="SimSun" w:eastAsia="SimSun" w:cs="SimSun"/>
          <w:sz w:val="18"/>
          <w:szCs w:val="18"/>
          <w:color w:val="231F20"/>
          <w:spacing w:val="4"/>
        </w:rPr>
        <w:t>コードベースプロジェクト、</w:t>
      </w:r>
      <w:r>
        <w:rPr>
          <w:rFonts w:ascii="Arial" w:hAnsi="Arial" w:eastAsia="Arial" w:cs="Arial"/>
          <w:sz w:val="18"/>
          <w:szCs w:val="18"/>
          <w:color w:val="231F20"/>
          <w:spacing w:val="4"/>
        </w:rPr>
        <w:t>6</w:t>
      </w:r>
      <w:r>
        <w:rPr>
          <w:rFonts w:ascii="MS Mincho" w:hAnsi="MS Mincho" w:eastAsia="MS Mincho" w:cs="MS Mincho"/>
          <w:sz w:val="18"/>
          <w:szCs w:val="18"/>
          <w:color w:val="231F20"/>
          <w:spacing w:val="4"/>
        </w:rPr>
        <w:t>つの</w:t>
      </w:r>
      <w:r>
        <w:rPr>
          <w:rFonts w:ascii="Arial" w:hAnsi="Arial" w:eastAsia="Arial" w:cs="Arial"/>
          <w:sz w:val="18"/>
          <w:szCs w:val="18"/>
          <w:color w:val="231F20"/>
        </w:rPr>
        <w:t>SIGs</w:t>
      </w:r>
      <w:r>
        <w:rPr>
          <w:rFonts w:ascii="SimSun" w:hAnsi="SimSun" w:eastAsia="SimSun" w:cs="SimSun"/>
          <w:sz w:val="18"/>
          <w:szCs w:val="18"/>
          <w:color w:val="231F20"/>
          <w:spacing w:val="4"/>
        </w:rPr>
        <w:t>開始、5つの</w:t>
      </w:r>
      <w:r>
        <w:rPr>
          <w:rFonts w:ascii="SimSun" w:hAnsi="SimSun" w:eastAsia="SimSun" w:cs="SimSun"/>
          <w:sz w:val="18"/>
          <w:szCs w:val="18"/>
          <w:color w:val="231F20"/>
        </w:rPr>
        <w:t xml:space="preserve"> </w:t>
      </w:r>
      <w:r>
        <w:rPr>
          <w:rFonts w:ascii="SimSun" w:hAnsi="SimSun" w:eastAsia="SimSun" w:cs="SimSun"/>
          <w:sz w:val="18"/>
          <w:szCs w:val="18"/>
          <w:color w:val="231F20"/>
        </w:rPr>
        <w:t>SIGs</w:t>
      </w:r>
      <w:r>
        <w:rPr>
          <w:rFonts w:ascii="SimSun" w:hAnsi="SimSun" w:eastAsia="SimSun" w:cs="SimSun"/>
          <w:sz w:val="18"/>
          <w:szCs w:val="18"/>
          <w:color w:val="231F20"/>
          <w:spacing w:val="17"/>
        </w:rPr>
        <w:t>で</w:t>
      </w:r>
      <w:r>
        <w:rPr>
          <w:rFonts w:ascii="SimSun" w:hAnsi="SimSun" w:eastAsia="SimSun" w:cs="SimSun"/>
          <w:sz w:val="18"/>
          <w:szCs w:val="18"/>
          <w:color w:val="231F20"/>
          <w:spacing w:val="11"/>
        </w:rPr>
        <w:t>自分が</w:t>
      </w:r>
      <w:r>
        <w:rPr>
          <w:rFonts w:ascii="SimSun" w:hAnsi="SimSun" w:eastAsia="SimSun" w:cs="SimSun"/>
          <w:sz w:val="18"/>
          <w:szCs w:val="18"/>
          <w:color w:val="231F20"/>
        </w:rPr>
        <w:t>Maintainer</w:t>
      </w:r>
      <w:r>
        <w:rPr>
          <w:rFonts w:ascii="SimSun" w:hAnsi="SimSun" w:eastAsia="SimSun" w:cs="SimSun"/>
          <w:sz w:val="18"/>
          <w:szCs w:val="18"/>
          <w:color w:val="231F20"/>
          <w:spacing w:val="11"/>
        </w:rPr>
        <w:t>になっています。</w:t>
      </w:r>
      <w:r>
        <w:rPr>
          <w:rFonts w:ascii="Arial" w:hAnsi="Arial" w:eastAsia="Arial" w:cs="Arial"/>
          <w:sz w:val="18"/>
          <w:szCs w:val="18"/>
          <w:color w:val="231F20"/>
          <w:spacing w:val="11"/>
        </w:rPr>
        <w:t>5</w:t>
      </w:r>
      <w:r>
        <w:rPr>
          <w:rFonts w:ascii="MS Mincho" w:hAnsi="MS Mincho" w:eastAsia="MS Mincho" w:cs="MS Mincho"/>
          <w:sz w:val="18"/>
          <w:szCs w:val="18"/>
          <w:color w:val="231F20"/>
          <w:spacing w:val="11"/>
        </w:rPr>
        <w:t>つの</w:t>
      </w:r>
      <w:r>
        <w:rPr>
          <w:rFonts w:ascii="Arial" w:hAnsi="Arial" w:eastAsia="Arial" w:cs="Arial"/>
          <w:sz w:val="18"/>
          <w:szCs w:val="18"/>
          <w:color w:val="231F20"/>
        </w:rPr>
        <w:t>SIG</w:t>
      </w:r>
      <w:r>
        <w:rPr>
          <w:rFonts w:ascii="MS Mincho" w:hAnsi="MS Mincho" w:eastAsia="MS Mincho" w:cs="MS Mincho"/>
          <w:sz w:val="18"/>
          <w:szCs w:val="18"/>
          <w:color w:val="231F20"/>
          <w:spacing w:val="11"/>
        </w:rPr>
        <w:t>を</w:t>
      </w:r>
      <w:r>
        <w:rPr>
          <w:rFonts w:ascii="Arial" w:hAnsi="Arial" w:eastAsia="Arial" w:cs="Arial"/>
          <w:sz w:val="18"/>
          <w:szCs w:val="18"/>
          <w:color w:val="231F20"/>
        </w:rPr>
        <w:t>Maintainer</w:t>
      </w:r>
      <w:r>
        <w:rPr>
          <w:rFonts w:ascii="MS Mincho" w:hAnsi="MS Mincho" w:eastAsia="MS Mincho" w:cs="MS Mincho"/>
          <w:sz w:val="18"/>
          <w:szCs w:val="18"/>
          <w:color w:val="231F20"/>
          <w:spacing w:val="11"/>
        </w:rPr>
        <w:t>に</w:t>
      </w:r>
      <w:r>
        <w:rPr>
          <w:rFonts w:ascii="SimSun" w:hAnsi="SimSun" w:eastAsia="SimSun" w:cs="SimSun"/>
          <w:sz w:val="18"/>
          <w:szCs w:val="18"/>
          <w:color w:val="231F20"/>
          <w:spacing w:val="11"/>
        </w:rPr>
        <w:t>。</w:t>
      </w:r>
    </w:p>
    <w:p>
      <w:pPr>
        <w:ind w:left="3"/>
        <w:spacing w:before="219" w:line="218" w:lineRule="auto"/>
        <w:outlineLvl w:val="2"/>
        <w:rPr>
          <w:rFonts w:ascii="PMingLiU" w:hAnsi="PMingLiU" w:eastAsia="PMingLiU" w:cs="PMingLiU"/>
          <w:sz w:val="21"/>
          <w:szCs w:val="21"/>
        </w:rPr>
      </w:pPr>
      <w:r>
        <w:rPr>
          <w:rFonts w:ascii="Arial" w:hAnsi="Arial" w:eastAsia="Arial" w:cs="Arial"/>
          <w:sz w:val="21"/>
          <w:szCs w:val="21"/>
          <w:color w:val="231F20"/>
          <w:spacing w:val="-4"/>
        </w:rPr>
        <w:t>9</w:t>
      </w:r>
      <w:r>
        <w:rPr>
          <w:rFonts w:ascii="Arial" w:hAnsi="Arial" w:eastAsia="Arial" w:cs="Arial"/>
          <w:sz w:val="21"/>
          <w:szCs w:val="21"/>
          <w:color w:val="231F20"/>
          <w:spacing w:val="-3"/>
        </w:rPr>
        <w:t>.</w:t>
      </w:r>
      <w:r>
        <w:rPr>
          <w:rFonts w:ascii="Arial" w:hAnsi="Arial" w:eastAsia="Arial" w:cs="Arial"/>
          <w:sz w:val="21"/>
          <w:szCs w:val="21"/>
          <w:color w:val="231F20"/>
          <w:spacing w:val="-2"/>
        </w:rPr>
        <w:t>4.2</w:t>
      </w:r>
      <w:r>
        <w:rPr>
          <w:rFonts w:ascii="Arial" w:hAnsi="Arial" w:eastAsia="Arial" w:cs="Arial"/>
          <w:sz w:val="21"/>
          <w:szCs w:val="21"/>
          <w:color w:val="231F20"/>
          <w:spacing w:val="-2"/>
        </w:rPr>
        <w:t xml:space="preserve"> </w:t>
      </w:r>
      <w:r>
        <w:rPr>
          <w:rFonts w:ascii="PMingLiU" w:hAnsi="PMingLiU" w:eastAsia="PMingLiU" w:cs="PMingLiU"/>
          <w:sz w:val="21"/>
          <w:szCs w:val="21"/>
          <w:color w:val="231F20"/>
          <w:spacing w:val="-2"/>
        </w:rPr>
        <w:t>工二刘又</w:t>
      </w:r>
      <w:r>
        <w:rPr>
          <w:rFonts w:ascii="PMingLiU" w:hAnsi="PMingLiU" w:eastAsia="PMingLiU" w:cs="PMingLiU"/>
          <w:sz w:val="21"/>
          <w:szCs w:val="21"/>
          <w:color w:val="231F20"/>
          <w:spacing w:val="-2"/>
        </w:rPr>
        <w:t xml:space="preserve"> </w:t>
      </w:r>
      <w:r>
        <w:rPr>
          <w:rFonts w:ascii="PMingLiU" w:hAnsi="PMingLiU" w:eastAsia="PMingLiU" w:cs="PMingLiU"/>
          <w:sz w:val="21"/>
          <w:szCs w:val="21"/>
          <w:color w:val="231F20"/>
          <w:spacing w:val="-2"/>
        </w:rPr>
        <w:t>.</w:t>
      </w:r>
      <w:r>
        <w:rPr>
          <w:rFonts w:ascii="PMingLiU" w:hAnsi="PMingLiU" w:eastAsia="PMingLiU" w:cs="PMingLiU"/>
          <w:sz w:val="21"/>
          <w:szCs w:val="21"/>
          <w:color w:val="231F20"/>
          <w:spacing w:val="-2"/>
        </w:rPr>
        <w:t xml:space="preserve"> </w:t>
      </w:r>
      <w:r>
        <w:rPr>
          <w:rFonts w:ascii="PMingLiU" w:hAnsi="PMingLiU" w:eastAsia="PMingLiU" w:cs="PMingLiU"/>
          <w:sz w:val="21"/>
          <w:szCs w:val="21"/>
          <w:color w:val="231F20"/>
          <w:spacing w:val="-2"/>
        </w:rPr>
        <w:t>漏了卜口工了</w:t>
      </w:r>
    </w:p>
    <w:p>
      <w:pPr>
        <w:ind w:left="8" w:hanging="9"/>
        <w:spacing w:before="201" w:line="268" w:lineRule="auto"/>
        <w:rPr>
          <w:rFonts w:ascii="SimSun" w:hAnsi="SimSun" w:eastAsia="SimSun" w:cs="SimSun"/>
          <w:sz w:val="18"/>
          <w:szCs w:val="18"/>
        </w:rPr>
      </w:pPr>
      <w:r>
        <w:rPr>
          <w:rFonts w:ascii="SimSun" w:hAnsi="SimSun" w:eastAsia="SimSun" w:cs="SimSun"/>
          <w:sz w:val="18"/>
          <w:szCs w:val="18"/>
          <w:color w:val="231F20"/>
        </w:rPr>
        <w:t>Unisys</w:t>
      </w:r>
      <w:r>
        <w:rPr>
          <w:rFonts w:ascii="SimSun" w:hAnsi="SimSun" w:eastAsia="SimSun" w:cs="SimSun"/>
          <w:sz w:val="18"/>
          <w:szCs w:val="18"/>
          <w:color w:val="231F20"/>
          <w:spacing w:val="5"/>
        </w:rPr>
        <w:t>は</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rPr>
        <w:t>Linux</w:t>
      </w:r>
      <w:r>
        <w:rPr>
          <w:rFonts w:ascii="SimSun" w:hAnsi="SimSun" w:eastAsia="SimSun" w:cs="SimSun"/>
          <w:sz w:val="18"/>
          <w:szCs w:val="18"/>
          <w:color w:val="231F20"/>
          <w:spacing w:val="4"/>
        </w:rPr>
        <w:t>カーネルをベースに</w:t>
      </w:r>
      <w:r>
        <w:rPr>
          <w:rFonts w:ascii="Arial" w:hAnsi="Arial" w:eastAsia="Arial" w:cs="Arial"/>
          <w:sz w:val="18"/>
          <w:szCs w:val="18"/>
          <w:color w:val="231F20"/>
        </w:rPr>
        <w:t>DDE</w:t>
      </w:r>
      <w:r>
        <w:rPr>
          <w:rFonts w:ascii="SimSun" w:hAnsi="SimSun" w:eastAsia="SimSun" w:cs="SimSun"/>
          <w:sz w:val="18"/>
          <w:szCs w:val="18"/>
          <w:color w:val="231F20"/>
          <w:spacing w:val="4"/>
        </w:rPr>
        <w:t>デスクトップ環境と一連のアプリケーションを開発し、オー</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プ</w:t>
      </w:r>
      <w:r>
        <w:rPr>
          <w:rFonts w:ascii="SimSun" w:hAnsi="SimSun" w:eastAsia="SimSun" w:cs="SimSun"/>
          <w:sz w:val="18"/>
          <w:szCs w:val="18"/>
          <w:color w:val="231F20"/>
          <w:spacing w:val="4"/>
        </w:rPr>
        <w:t>ンソース化したことで、主流の</w:t>
      </w:r>
      <w:r>
        <w:rPr>
          <w:rFonts w:ascii="Arial" w:hAnsi="Arial" w:eastAsia="Arial" w:cs="Arial"/>
          <w:sz w:val="18"/>
          <w:szCs w:val="18"/>
          <w:color w:val="231F20"/>
        </w:rPr>
        <w:t>Linux</w:t>
      </w:r>
      <w:r>
        <w:rPr>
          <w:rFonts w:ascii="SimSun" w:hAnsi="SimSun" w:eastAsia="SimSun" w:cs="SimSun"/>
          <w:sz w:val="18"/>
          <w:szCs w:val="18"/>
          <w:color w:val="231F20"/>
          <w:spacing w:val="4"/>
        </w:rPr>
        <w:t>ディストリビューションに採用されています。</w:t>
      </w:r>
    </w:p>
    <w:p>
      <w:pPr>
        <w:sectPr>
          <w:headerReference w:type="default" r:id="rId1935"/>
          <w:footerReference w:type="default" r:id="rId1936"/>
          <w:pgSz w:w="9360" w:h="13041"/>
          <w:pgMar w:top="784" w:right="240" w:bottom="538" w:left="681" w:header="560" w:footer="315" w:gutter="0"/>
        </w:sectPr>
        <w:rPr/>
      </w:pPr>
    </w:p>
    <w:p>
      <w:pPr>
        <w:spacing w:line="306" w:lineRule="auto"/>
        <w:rPr>
          <w:rFonts w:ascii="Arial"/>
          <w:sz w:val="21"/>
        </w:rPr>
      </w:pPr>
      <w:r/>
    </w:p>
    <w:p>
      <w:pPr>
        <w:spacing w:line="306" w:lineRule="auto"/>
        <w:rPr>
          <w:rFonts w:ascii="Arial"/>
          <w:sz w:val="21"/>
        </w:rPr>
      </w:pPr>
      <w:r/>
    </w:p>
    <w:p>
      <w:pPr>
        <w:spacing w:line="306" w:lineRule="auto"/>
        <w:rPr>
          <w:rFonts w:ascii="Arial"/>
          <w:sz w:val="21"/>
        </w:rPr>
      </w:pPr>
      <w:r/>
    </w:p>
    <w:p>
      <w:pPr>
        <w:ind w:left="89"/>
        <w:spacing w:before="58" w:line="364" w:lineRule="auto"/>
        <w:rPr>
          <w:rFonts w:ascii="SimSun" w:hAnsi="SimSun" w:eastAsia="SimSun" w:cs="SimSun"/>
          <w:sz w:val="18"/>
          <w:szCs w:val="18"/>
        </w:rPr>
      </w:pPr>
      <w:r>
        <w:rPr>
          <w:rFonts w:ascii="SimSun" w:hAnsi="SimSun" w:eastAsia="SimSun" w:cs="SimSun"/>
          <w:sz w:val="18"/>
          <w:szCs w:val="18"/>
          <w:color w:val="231F20"/>
          <w:spacing w:val="6"/>
        </w:rPr>
        <w:t>採用されました。国際的な主流コミュニティ(</w:t>
      </w:r>
      <w:r>
        <w:rPr>
          <w:rFonts w:ascii="Arial" w:hAnsi="Arial" w:eastAsia="Arial" w:cs="Arial"/>
          <w:sz w:val="18"/>
          <w:szCs w:val="18"/>
          <w:color w:val="231F20"/>
        </w:rPr>
        <w:t>Ubuntu</w:t>
      </w:r>
      <w:r>
        <w:rPr>
          <w:rFonts w:ascii="SimSun" w:hAnsi="SimSun" w:eastAsia="SimSun" w:cs="SimSun"/>
          <w:sz w:val="18"/>
          <w:szCs w:val="18"/>
          <w:color w:val="231F20"/>
          <w:spacing w:val="6"/>
        </w:rPr>
        <w:t>、</w:t>
      </w:r>
      <w:r>
        <w:rPr>
          <w:rFonts w:ascii="Arial" w:hAnsi="Arial" w:eastAsia="Arial" w:cs="Arial"/>
          <w:sz w:val="18"/>
          <w:szCs w:val="18"/>
          <w:color w:val="231F20"/>
        </w:rPr>
        <w:t>Debian</w:t>
      </w:r>
      <w:r>
        <w:rPr>
          <w:rFonts w:ascii="SimSun" w:hAnsi="SimSun" w:eastAsia="SimSun" w:cs="SimSun"/>
          <w:sz w:val="18"/>
          <w:szCs w:val="18"/>
          <w:color w:val="231F20"/>
          <w:spacing w:val="6"/>
        </w:rPr>
        <w:t>、</w:t>
      </w:r>
      <w:r>
        <w:rPr>
          <w:rFonts w:ascii="SimSun" w:hAnsi="SimSun" w:eastAsia="SimSun" w:cs="SimSun"/>
          <w:sz w:val="18"/>
          <w:szCs w:val="18"/>
          <w:color w:val="231F20"/>
        </w:rPr>
        <w:t>CentOS</w:t>
      </w:r>
      <w:r>
        <w:rPr>
          <w:rFonts w:ascii="SimSun" w:hAnsi="SimSun" w:eastAsia="SimSun" w:cs="SimSun"/>
          <w:sz w:val="18"/>
          <w:szCs w:val="18"/>
          <w:color w:val="231F20"/>
          <w:spacing w:val="6"/>
        </w:rPr>
        <w:t>など)に</w:t>
      </w:r>
      <w:r>
        <w:rPr>
          <w:rFonts w:ascii="Arial" w:hAnsi="Arial" w:eastAsia="Arial" w:cs="Arial"/>
          <w:sz w:val="18"/>
          <w:szCs w:val="18"/>
          <w:color w:val="231F20"/>
          <w:spacing w:val="6"/>
        </w:rPr>
        <w:t>70</w:t>
      </w:r>
      <w:r>
        <w:rPr>
          <w:rFonts w:ascii="SimSun" w:hAnsi="SimSun" w:eastAsia="SimSun" w:cs="SimSun"/>
          <w:sz w:val="18"/>
          <w:szCs w:val="18"/>
          <w:color w:val="231F20"/>
          <w:spacing w:val="6"/>
        </w:rPr>
        <w:t>以上のコンポ</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ネ</w:t>
      </w:r>
      <w:r>
        <w:rPr>
          <w:rFonts w:ascii="SimSun" w:hAnsi="SimSun" w:eastAsia="SimSun" w:cs="SimSun"/>
          <w:sz w:val="18"/>
          <w:szCs w:val="18"/>
          <w:color w:val="231F20"/>
        </w:rPr>
        <w:t>ントを寄贈。上流の</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Arial" w:hAnsi="Arial" w:eastAsia="Arial" w:cs="Arial"/>
          <w:sz w:val="18"/>
          <w:szCs w:val="18"/>
          <w:color w:val="231F20"/>
        </w:rPr>
        <w:t>Foundation</w:t>
      </w:r>
      <w:r>
        <w:rPr>
          <w:rFonts w:ascii="SimSun" w:hAnsi="SimSun" w:eastAsia="SimSun" w:cs="SimSun"/>
          <w:sz w:val="18"/>
          <w:szCs w:val="18"/>
          <w:color w:val="231F20"/>
        </w:rPr>
        <w:t>カーネルコミュニティのオープンソースへの貢献に参加し、</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8"/>
        </w:rPr>
        <w:t>カーネル</w:t>
      </w:r>
      <w:r>
        <w:rPr>
          <w:rFonts w:ascii="SimSun" w:hAnsi="SimSun" w:eastAsia="SimSun" w:cs="SimSun"/>
          <w:sz w:val="18"/>
          <w:szCs w:val="18"/>
          <w:color w:val="231F20"/>
          <w:spacing w:val="-4"/>
        </w:rPr>
        <w:t>、</w:t>
      </w:r>
      <w:r>
        <w:rPr>
          <w:rFonts w:ascii="Arial" w:hAnsi="Arial" w:eastAsia="Arial" w:cs="Arial"/>
          <w:sz w:val="18"/>
          <w:szCs w:val="18"/>
          <w:color w:val="231F20"/>
          <w:spacing w:val="-4"/>
        </w:rPr>
        <w:t>gcc</w:t>
      </w:r>
      <w:r>
        <w:rPr>
          <w:rFonts w:ascii="SimSun" w:hAnsi="SimSun" w:eastAsia="SimSun" w:cs="SimSun"/>
          <w:sz w:val="18"/>
          <w:szCs w:val="18"/>
          <w:color w:val="231F20"/>
          <w:spacing w:val="-4"/>
        </w:rPr>
        <w:t>、</w:t>
      </w:r>
      <w:r>
        <w:rPr>
          <w:rFonts w:ascii="Arial" w:hAnsi="Arial" w:eastAsia="Arial" w:cs="Arial"/>
          <w:sz w:val="18"/>
          <w:szCs w:val="18"/>
          <w:color w:val="231F20"/>
          <w:spacing w:val="-4"/>
        </w:rPr>
        <w:t>binutils</w:t>
      </w:r>
      <w:r>
        <w:rPr>
          <w:rFonts w:ascii="SimSun" w:hAnsi="SimSun" w:eastAsia="SimSun" w:cs="SimSun"/>
          <w:sz w:val="18"/>
          <w:szCs w:val="18"/>
          <w:color w:val="231F20"/>
          <w:spacing w:val="-4"/>
        </w:rPr>
        <w:t>、</w:t>
      </w:r>
      <w:r>
        <w:rPr>
          <w:rFonts w:ascii="Arial" w:hAnsi="Arial" w:eastAsia="Arial" w:cs="Arial"/>
          <w:sz w:val="18"/>
          <w:szCs w:val="18"/>
          <w:color w:val="231F20"/>
          <w:spacing w:val="-4"/>
        </w:rPr>
        <w:t>glibc</w:t>
      </w:r>
      <w:r>
        <w:rPr>
          <w:rFonts w:ascii="SimSun" w:hAnsi="SimSun" w:eastAsia="SimSun" w:cs="SimSun"/>
          <w:sz w:val="18"/>
          <w:szCs w:val="18"/>
          <w:color w:val="231F20"/>
          <w:spacing w:val="-4"/>
        </w:rPr>
        <w:t>、</w:t>
      </w:r>
      <w:r>
        <w:rPr>
          <w:rFonts w:ascii="Arial" w:hAnsi="Arial" w:eastAsia="Arial" w:cs="Arial"/>
          <w:sz w:val="18"/>
          <w:szCs w:val="18"/>
          <w:color w:val="231F20"/>
          <w:spacing w:val="-4"/>
        </w:rPr>
        <w:t>cmake</w:t>
      </w:r>
      <w:r>
        <w:rPr>
          <w:rFonts w:ascii="SimSun" w:hAnsi="SimSun" w:eastAsia="SimSun" w:cs="SimSun"/>
          <w:sz w:val="18"/>
          <w:szCs w:val="18"/>
          <w:color w:val="231F20"/>
          <w:spacing w:val="-4"/>
        </w:rPr>
        <w:t>、</w:t>
      </w:r>
      <w:r>
        <w:rPr>
          <w:rFonts w:ascii="Arial" w:hAnsi="Arial" w:eastAsia="Arial" w:cs="Arial"/>
          <w:sz w:val="18"/>
          <w:szCs w:val="18"/>
          <w:color w:val="231F20"/>
          <w:spacing w:val="-4"/>
        </w:rPr>
        <w:t>elfutils</w:t>
      </w:r>
      <w:r>
        <w:rPr>
          <w:rFonts w:ascii="SimSun" w:hAnsi="SimSun" w:eastAsia="SimSun" w:cs="SimSun"/>
          <w:sz w:val="18"/>
          <w:szCs w:val="18"/>
          <w:color w:val="231F20"/>
          <w:spacing w:val="-4"/>
        </w:rPr>
        <w:t>、</w:t>
      </w:r>
      <w:r>
        <w:rPr>
          <w:rFonts w:ascii="Arial" w:hAnsi="Arial" w:eastAsia="Arial" w:cs="Arial"/>
          <w:sz w:val="18"/>
          <w:szCs w:val="18"/>
          <w:color w:val="231F20"/>
          <w:spacing w:val="-4"/>
        </w:rPr>
        <w:t>libtool</w:t>
      </w:r>
      <w:r>
        <w:rPr>
          <w:rFonts w:ascii="SimSun" w:hAnsi="SimSun" w:eastAsia="SimSun" w:cs="SimSun"/>
          <w:sz w:val="18"/>
          <w:szCs w:val="18"/>
          <w:color w:val="231F20"/>
          <w:spacing w:val="-4"/>
        </w:rPr>
        <w:t>、</w:t>
      </w:r>
      <w:r>
        <w:rPr>
          <w:rFonts w:ascii="Arial" w:hAnsi="Arial" w:eastAsia="Arial" w:cs="Arial"/>
          <w:sz w:val="18"/>
          <w:szCs w:val="18"/>
          <w:color w:val="231F20"/>
          <w:spacing w:val="-4"/>
        </w:rPr>
        <w:t>clang</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boost</w:t>
      </w:r>
      <w:r>
        <w:rPr>
          <w:rFonts w:ascii="SimSun" w:hAnsi="SimSun" w:eastAsia="SimSun" w:cs="SimSun"/>
          <w:sz w:val="18"/>
          <w:szCs w:val="18"/>
          <w:color w:val="231F20"/>
          <w:spacing w:val="-4"/>
        </w:rPr>
        <w:t>、gdbなどのコアOSコンポーネ</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ン</w:t>
      </w:r>
      <w:r>
        <w:rPr>
          <w:rFonts w:ascii="SimSun" w:hAnsi="SimSun" w:eastAsia="SimSun" w:cs="SimSun"/>
          <w:sz w:val="18"/>
          <w:szCs w:val="18"/>
          <w:color w:val="231F20"/>
          <w:spacing w:val="9"/>
        </w:rPr>
        <w:t>ト</w:t>
      </w:r>
      <w:r>
        <w:rPr>
          <w:rFonts w:ascii="SimSun" w:hAnsi="SimSun" w:eastAsia="SimSun" w:cs="SimSun"/>
          <w:sz w:val="18"/>
          <w:szCs w:val="18"/>
          <w:color w:val="231F20"/>
          <w:spacing w:val="5"/>
        </w:rPr>
        <w:t>では、</w:t>
      </w:r>
      <w:r>
        <w:rPr>
          <w:rFonts w:ascii="SimSun" w:hAnsi="SimSun" w:eastAsia="SimSun" w:cs="SimSun"/>
          <w:sz w:val="18"/>
          <w:szCs w:val="18"/>
          <w:color w:val="231F20"/>
        </w:rPr>
        <w:t>TUNISIN</w:t>
      </w:r>
      <w:r>
        <w:rPr>
          <w:rFonts w:ascii="SimSun" w:hAnsi="SimSun" w:eastAsia="SimSun" w:cs="SimSun"/>
          <w:sz w:val="18"/>
          <w:szCs w:val="18"/>
          <w:color w:val="231F20"/>
          <w:spacing w:val="5"/>
        </w:rPr>
        <w:t>ソフトウェアの適応は、</w:t>
      </w:r>
      <w:r>
        <w:rPr>
          <w:rFonts w:ascii="Arial" w:hAnsi="Arial" w:eastAsia="Arial" w:cs="Arial"/>
          <w:sz w:val="18"/>
          <w:szCs w:val="18"/>
          <w:color w:val="231F20"/>
          <w:spacing w:val="5"/>
        </w:rPr>
        <w:t>5000</w:t>
      </w:r>
      <w:r>
        <w:rPr>
          <w:rFonts w:ascii="SimSun" w:hAnsi="SimSun" w:eastAsia="SimSun" w:cs="SimSun"/>
          <w:sz w:val="18"/>
          <w:szCs w:val="18"/>
          <w:color w:val="231F20"/>
          <w:spacing w:val="5"/>
        </w:rPr>
        <w:t>以上のパッチを統合しました。これまでに</w:t>
      </w:r>
      <w:r>
        <w:rPr>
          <w:rFonts w:ascii="Arial" w:hAnsi="Arial" w:eastAsia="Arial" w:cs="Arial"/>
          <w:sz w:val="18"/>
          <w:szCs w:val="18"/>
          <w:color w:val="231F20"/>
          <w:spacing w:val="5"/>
        </w:rPr>
        <w:t>500</w:t>
      </w:r>
      <w:r>
        <w:rPr>
          <w:rFonts w:ascii="SimSun" w:hAnsi="SimSun" w:eastAsia="SimSun" w:cs="SimSun"/>
          <w:sz w:val="18"/>
          <w:szCs w:val="18"/>
          <w:color w:val="231F20"/>
          <w:spacing w:val="5"/>
        </w:rPr>
        <w:t>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上のパッチが開発され、上流コミュニティにフィードバックされ、そのうち</w:t>
      </w:r>
      <w:r>
        <w:rPr>
          <w:rFonts w:ascii="Arial" w:hAnsi="Arial" w:eastAsia="Arial" w:cs="Arial"/>
          <w:sz w:val="18"/>
          <w:szCs w:val="18"/>
          <w:color w:val="231F20"/>
          <w:spacing w:val="4"/>
        </w:rPr>
        <w:t>400</w:t>
      </w:r>
      <w:r>
        <w:rPr>
          <w:rFonts w:ascii="SimSun" w:hAnsi="SimSun" w:eastAsia="SimSun" w:cs="SimSun"/>
          <w:sz w:val="18"/>
          <w:szCs w:val="18"/>
          <w:color w:val="231F20"/>
          <w:spacing w:val="4"/>
        </w:rPr>
        <w:t>以上が上流コ</w:t>
      </w:r>
      <w:r>
        <w:rPr>
          <w:rFonts w:ascii="SimSun" w:hAnsi="SimSun" w:eastAsia="SimSun" w:cs="SimSun"/>
          <w:sz w:val="18"/>
          <w:szCs w:val="18"/>
          <w:color w:val="231F20"/>
        </w:rPr>
        <w:t>ミュ</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ニティで採用されています</w:t>
      </w:r>
      <w:r>
        <w:rPr>
          <w:rFonts w:ascii="SimSun" w:hAnsi="SimSun" w:eastAsia="SimSun" w:cs="SimSun"/>
          <w:sz w:val="18"/>
          <w:szCs w:val="18"/>
          <w:color w:val="231F20"/>
          <w:spacing w:val="4"/>
        </w:rPr>
        <w:t>。</w:t>
      </w:r>
    </w:p>
    <w:p>
      <w:pPr>
        <w:ind w:left="93" w:right="34" w:hanging="3"/>
        <w:spacing w:before="101" w:line="361" w:lineRule="auto"/>
        <w:rPr>
          <w:rFonts w:ascii="SimSun" w:hAnsi="SimSun" w:eastAsia="SimSun" w:cs="SimSun"/>
          <w:sz w:val="18"/>
          <w:szCs w:val="18"/>
        </w:rPr>
      </w:pPr>
      <w:r>
        <w:rPr>
          <w:rFonts w:ascii="SimSun" w:hAnsi="SimSun" w:eastAsia="SimSun" w:cs="SimSun"/>
          <w:sz w:val="18"/>
          <w:szCs w:val="18"/>
          <w:color w:val="231F20"/>
          <w:spacing w:val="14"/>
        </w:rPr>
        <w:t>世界</w:t>
      </w:r>
      <w:r>
        <w:rPr>
          <w:rFonts w:ascii="SimSun" w:hAnsi="SimSun" w:eastAsia="SimSun" w:cs="SimSun"/>
          <w:sz w:val="18"/>
          <w:szCs w:val="18"/>
          <w:color w:val="231F20"/>
          <w:spacing w:val="13"/>
        </w:rPr>
        <w:t>で</w:t>
      </w:r>
      <w:r>
        <w:rPr>
          <w:rFonts w:ascii="SimSun" w:hAnsi="SimSun" w:eastAsia="SimSun" w:cs="SimSun"/>
          <w:sz w:val="18"/>
          <w:szCs w:val="18"/>
          <w:color w:val="231F20"/>
          <w:spacing w:val="7"/>
        </w:rPr>
        <w:t>最も重要な</w:t>
      </w:r>
      <w:r>
        <w:rPr>
          <w:rFonts w:ascii="Arial" w:hAnsi="Arial" w:eastAsia="Arial" w:cs="Arial"/>
          <w:sz w:val="18"/>
          <w:szCs w:val="18"/>
          <w:color w:val="231F20"/>
        </w:rPr>
        <w:t>Linux</w:t>
      </w:r>
      <w:r>
        <w:rPr>
          <w:rFonts w:ascii="SimSun" w:hAnsi="SimSun" w:eastAsia="SimSun" w:cs="SimSun"/>
          <w:sz w:val="18"/>
          <w:szCs w:val="18"/>
          <w:color w:val="231F20"/>
          <w:spacing w:val="7"/>
        </w:rPr>
        <w:t>ディストリビューションの一つとして、</w:t>
      </w:r>
      <w:r>
        <w:rPr>
          <w:rFonts w:ascii="SimSun" w:hAnsi="SimSun" w:eastAsia="SimSun" w:cs="SimSun"/>
          <w:sz w:val="18"/>
          <w:szCs w:val="18"/>
          <w:color w:val="231F20"/>
        </w:rPr>
        <w:t>TUNIS</w:t>
      </w:r>
      <w:r>
        <w:rPr>
          <w:rFonts w:ascii="SimSun" w:hAnsi="SimSun" w:eastAsia="SimSun" w:cs="SimSun"/>
          <w:sz w:val="18"/>
          <w:szCs w:val="18"/>
          <w:color w:val="231F20"/>
          <w:spacing w:val="7"/>
        </w:rPr>
        <w:t>オペレーティングシステム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のコミュニティ版である</w:t>
      </w:r>
      <w:r>
        <w:rPr>
          <w:rFonts w:ascii="Arial" w:hAnsi="Arial" w:eastAsia="Arial" w:cs="Arial"/>
          <w:sz w:val="18"/>
          <w:szCs w:val="18"/>
          <w:color w:val="231F20"/>
        </w:rPr>
        <w:t>deepin</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世界中で</w:t>
      </w:r>
      <w:r>
        <w:rPr>
          <w:rFonts w:ascii="Arial" w:hAnsi="Arial" w:eastAsia="Arial" w:cs="Arial"/>
          <w:sz w:val="18"/>
          <w:szCs w:val="18"/>
          <w:color w:val="231F20"/>
          <w:spacing w:val="3"/>
        </w:rPr>
        <w:t>8</w:t>
      </w:r>
      <w:r>
        <w:rPr>
          <w:rFonts w:ascii="SimSun" w:hAnsi="SimSun" w:eastAsia="SimSun" w:cs="SimSun"/>
          <w:sz w:val="18"/>
          <w:szCs w:val="18"/>
          <w:color w:val="231F20"/>
          <w:spacing w:val="3"/>
        </w:rPr>
        <w:t>000万回以上ダウンロードされ、コミュニティユー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ザーは世界中で200万人</w:t>
      </w:r>
      <w:r>
        <w:rPr>
          <w:rFonts w:ascii="SimSun" w:hAnsi="SimSun" w:eastAsia="SimSun" w:cs="SimSun"/>
          <w:sz w:val="18"/>
          <w:szCs w:val="18"/>
          <w:color w:val="231F20"/>
          <w:spacing w:val="1"/>
        </w:rPr>
        <w:t>以上となっています。</w:t>
      </w:r>
      <w:r>
        <w:rPr>
          <w:rFonts w:ascii="Arial" w:hAnsi="Arial" w:eastAsia="Arial" w:cs="Arial"/>
          <w:sz w:val="18"/>
          <w:szCs w:val="18"/>
          <w:color w:val="231F20"/>
        </w:rPr>
        <w:t>Qt</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コミュニティに参加して以来、</w:t>
      </w:r>
      <w:r>
        <w:rPr>
          <w:rFonts w:ascii="Arial" w:hAnsi="Arial" w:eastAsia="Arial" w:cs="Arial"/>
          <w:sz w:val="18"/>
          <w:szCs w:val="18"/>
          <w:color w:val="231F20"/>
          <w:spacing w:val="1"/>
        </w:rPr>
        <w:t>2020</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年には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コー</w:t>
      </w:r>
    </w:p>
    <w:p>
      <w:pPr>
        <w:ind w:left="86" w:right="1577" w:firstLine="64"/>
        <w:spacing w:line="466" w:lineRule="auto"/>
        <w:rPr>
          <w:rFonts w:ascii="PMingLiU" w:hAnsi="PMingLiU" w:eastAsia="PMingLiU" w:cs="PMingLiU"/>
          <w:sz w:val="18"/>
          <w:szCs w:val="18"/>
        </w:rPr>
      </w:pPr>
      <w:r>
        <w:rPr>
          <w:rFonts w:ascii="SimSun" w:hAnsi="SimSun" w:eastAsia="SimSun" w:cs="SimSun"/>
          <w:sz w:val="18"/>
          <w:szCs w:val="18"/>
          <w:color w:val="231F20"/>
          <w:spacing w:val="-2"/>
        </w:rPr>
        <w:t>ド貢献度第</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5</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位、</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2021</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年にはコード貢献度第</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3</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位にランクインしてい</w:t>
      </w:r>
      <w:r>
        <w:rPr>
          <w:rFonts w:ascii="SimSun" w:hAnsi="SimSun" w:eastAsia="SimSun" w:cs="SimSun"/>
          <w:sz w:val="18"/>
          <w:szCs w:val="18"/>
          <w:color w:val="231F20"/>
        </w:rPr>
        <w:t>ます。</w:t>
      </w:r>
      <w:r>
        <w:rPr>
          <w:rFonts w:ascii="SimSun" w:hAnsi="SimSun" w:eastAsia="SimSun" w:cs="SimSun"/>
          <w:sz w:val="18"/>
          <w:szCs w:val="18"/>
          <w:color w:val="231F20"/>
        </w:rPr>
        <w:t xml:space="preserve"> </w:t>
      </w:r>
      <w:r>
        <w:rPr>
          <w:rFonts w:ascii="PMingLiU" w:hAnsi="PMingLiU" w:eastAsia="PMingLiU" w:cs="PMingLiU"/>
          <w:sz w:val="18"/>
          <w:szCs w:val="18"/>
          <w:color w:val="231F20"/>
          <w:spacing w:val="3"/>
        </w:rPr>
        <w:t>地</w:t>
      </w:r>
      <w:r>
        <w:rPr>
          <w:rFonts w:ascii="PMingLiU" w:hAnsi="PMingLiU" w:eastAsia="PMingLiU" w:cs="PMingLiU"/>
          <w:sz w:val="18"/>
          <w:szCs w:val="18"/>
          <w:color w:val="231F20"/>
          <w:spacing w:val="2"/>
        </w:rPr>
        <w:t>域貢献</w:t>
      </w:r>
    </w:p>
    <w:p>
      <w:pPr>
        <w:ind w:left="90" w:right="32" w:hanging="6"/>
        <w:spacing w:line="346" w:lineRule="auto"/>
        <w:rPr>
          <w:rFonts w:ascii="SimSun" w:hAnsi="SimSun" w:eastAsia="SimSun" w:cs="SimSun"/>
          <w:sz w:val="18"/>
          <w:szCs w:val="18"/>
        </w:rPr>
      </w:pPr>
      <w:r>
        <w:rPr>
          <w:rFonts w:ascii="PMingLiU" w:hAnsi="PMingLiU" w:eastAsia="PMingLiU" w:cs="PMingLiU"/>
          <w:sz w:val="18"/>
          <w:szCs w:val="18"/>
          <w:color w:val="231F20"/>
        </w:rPr>
        <w:t>Unity</w:t>
      </w:r>
      <w:r>
        <w:rPr>
          <w:rFonts w:ascii="PMingLiU" w:hAnsi="PMingLiU" w:eastAsia="PMingLiU" w:cs="PMingLiU"/>
          <w:sz w:val="18"/>
          <w:szCs w:val="18"/>
          <w:color w:val="231F20"/>
          <w:spacing w:val="16"/>
        </w:rPr>
        <w:t>オープン</w:t>
      </w:r>
      <w:r>
        <w:rPr>
          <w:rFonts w:ascii="PMingLiU" w:hAnsi="PMingLiU" w:eastAsia="PMingLiU" w:cs="PMingLiU"/>
          <w:sz w:val="18"/>
          <w:szCs w:val="18"/>
          <w:color w:val="231F20"/>
          <w:spacing w:val="10"/>
        </w:rPr>
        <w:t>ソ</w:t>
      </w:r>
      <w:r>
        <w:rPr>
          <w:rFonts w:ascii="PMingLiU" w:hAnsi="PMingLiU" w:eastAsia="PMingLiU" w:cs="PMingLiU"/>
          <w:sz w:val="18"/>
          <w:szCs w:val="18"/>
          <w:color w:val="231F20"/>
          <w:spacing w:val="8"/>
        </w:rPr>
        <w:t>ースコミュニティ(</w:t>
      </w:r>
      <w:r>
        <w:rPr>
          <w:rFonts w:ascii="PMingLiU" w:hAnsi="PMingLiU" w:eastAsia="PMingLiU" w:cs="PMingLiU"/>
          <w:sz w:val="18"/>
          <w:szCs w:val="18"/>
          <w:color w:val="231F20"/>
        </w:rPr>
        <w:t>deepin</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：世界</w:t>
      </w:r>
      <w:r>
        <w:rPr>
          <w:rFonts w:ascii="Arial" w:hAnsi="Arial" w:eastAsia="Arial" w:cs="Arial"/>
          <w:sz w:val="18"/>
          <w:szCs w:val="18"/>
          <w:color w:val="231F20"/>
          <w:spacing w:val="8"/>
        </w:rPr>
        <w:t>100</w:t>
      </w:r>
      <w:r>
        <w:rPr>
          <w:rFonts w:ascii="MS Mincho" w:hAnsi="MS Mincho" w:eastAsia="MS Mincho" w:cs="MS Mincho"/>
          <w:sz w:val="18"/>
          <w:szCs w:val="18"/>
          <w:color w:val="231F20"/>
          <w:spacing w:val="8"/>
        </w:rPr>
        <w:t>以上の</w:t>
      </w:r>
      <w:r>
        <w:rPr>
          <w:rFonts w:ascii="SimSun" w:hAnsi="SimSun" w:eastAsia="SimSun" w:cs="SimSun"/>
          <w:sz w:val="18"/>
          <w:szCs w:val="18"/>
          <w:color w:val="231F20"/>
          <w:spacing w:val="8"/>
        </w:rPr>
        <w:t>国と地域のユーザー、</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40</w:t>
      </w:r>
      <w:r>
        <w:rPr>
          <w:rFonts w:ascii="MS Mincho" w:hAnsi="MS Mincho" w:eastAsia="MS Mincho" w:cs="MS Mincho"/>
          <w:sz w:val="18"/>
          <w:szCs w:val="18"/>
          <w:color w:val="231F20"/>
          <w:spacing w:val="8"/>
        </w:rPr>
        <w:t>以上の</w:t>
      </w:r>
      <w:r>
        <w:rPr>
          <w:rFonts w:ascii="SimSun" w:hAnsi="SimSun" w:eastAsia="SimSun" w:cs="SimSun"/>
          <w:sz w:val="18"/>
          <w:szCs w:val="18"/>
          <w:color w:val="231F20"/>
          <w:spacing w:val="8"/>
        </w:rPr>
        <w:t>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積リリース、</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34</w:t>
      </w:r>
      <w:r>
        <w:rPr>
          <w:rFonts w:ascii="SimSun" w:hAnsi="SimSun" w:eastAsia="SimSun" w:cs="SimSun"/>
          <w:sz w:val="18"/>
          <w:szCs w:val="18"/>
          <w:color w:val="231F20"/>
          <w:spacing w:val="2"/>
        </w:rPr>
        <w:t>言語サポート、800</w:t>
      </w:r>
      <w:r>
        <w:rPr>
          <w:rFonts w:ascii="SimSun" w:hAnsi="SimSun" w:eastAsia="SimSun" w:cs="SimSun"/>
          <w:sz w:val="18"/>
          <w:szCs w:val="18"/>
          <w:color w:val="231F20"/>
          <w:spacing w:val="1"/>
        </w:rPr>
        <w:t>0万以上の累積ダウンロード、200万以上のグローバルコミュニ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ティユーザー</w:t>
      </w:r>
      <w:r>
        <w:rPr>
          <w:rFonts w:ascii="SimSun" w:hAnsi="SimSun" w:eastAsia="SimSun" w:cs="SimSun"/>
          <w:sz w:val="18"/>
          <w:szCs w:val="18"/>
          <w:color w:val="231F20"/>
          <w:spacing w:val="6"/>
        </w:rPr>
        <w:t>、</w:t>
      </w:r>
      <w:r>
        <w:rPr>
          <w:rFonts w:ascii="SimSun" w:hAnsi="SimSun" w:eastAsia="SimSun" w:cs="SimSun"/>
          <w:sz w:val="18"/>
          <w:szCs w:val="18"/>
          <w:color w:val="231F20"/>
          <w:spacing w:val="5"/>
        </w:rPr>
        <w:t>600万行以上のオープンソースコードを提供しています。</w:t>
      </w:r>
      <w:r>
        <w:rPr>
          <w:rFonts w:ascii="Arial" w:hAnsi="Arial" w:eastAsia="Arial" w:cs="Arial"/>
          <w:sz w:val="18"/>
          <w:szCs w:val="18"/>
          <w:color w:val="231F20"/>
          <w:spacing w:val="5"/>
        </w:rPr>
        <w:t>6</w:t>
      </w:r>
      <w:r>
        <w:rPr>
          <w:rFonts w:ascii="MS Mincho" w:hAnsi="MS Mincho" w:eastAsia="MS Mincho" w:cs="MS Mincho"/>
          <w:sz w:val="18"/>
          <w:szCs w:val="18"/>
          <w:color w:val="231F20"/>
          <w:spacing w:val="5"/>
        </w:rPr>
        <w:t>つの</w:t>
      </w:r>
      <w:r>
        <w:rPr>
          <w:rFonts w:ascii="SimSun" w:hAnsi="SimSun" w:eastAsia="SimSun" w:cs="SimSun"/>
          <w:sz w:val="18"/>
          <w:szCs w:val="18"/>
          <w:color w:val="231F20"/>
          <w:spacing w:val="5"/>
        </w:rPr>
        <w:t>海外コミュニティ</w:t>
      </w:r>
    </w:p>
    <w:p>
      <w:pPr>
        <w:ind w:left="105" w:right="35" w:firstLine="21"/>
        <w:spacing w:line="354" w:lineRule="auto"/>
        <w:rPr>
          <w:rFonts w:ascii="SimSun" w:hAnsi="SimSun" w:eastAsia="SimSun" w:cs="SimSun"/>
          <w:sz w:val="18"/>
          <w:szCs w:val="18"/>
        </w:rPr>
      </w:pPr>
      <w:r>
        <w:rPr>
          <w:rFonts w:ascii="SimSun" w:hAnsi="SimSun" w:eastAsia="SimSun" w:cs="SimSun"/>
          <w:sz w:val="18"/>
          <w:szCs w:val="18"/>
          <w:color w:val="231F20"/>
          <w:spacing w:val="11"/>
        </w:rPr>
        <w:t>と</w:t>
      </w:r>
      <w:r>
        <w:rPr>
          <w:rFonts w:ascii="Arial" w:hAnsi="Arial" w:eastAsia="Arial" w:cs="Arial"/>
          <w:sz w:val="18"/>
          <w:szCs w:val="18"/>
          <w:color w:val="231F20"/>
          <w:spacing w:val="6"/>
        </w:rPr>
        <w:t>40</w:t>
      </w:r>
      <w:r>
        <w:rPr>
          <w:rFonts w:ascii="SimSun" w:hAnsi="SimSun" w:eastAsia="SimSun" w:cs="SimSun"/>
          <w:sz w:val="18"/>
          <w:szCs w:val="18"/>
          <w:color w:val="231F20"/>
          <w:spacing w:val="6"/>
        </w:rPr>
        <w:t>カ国以上の</w:t>
      </w:r>
      <w:r>
        <w:rPr>
          <w:rFonts w:ascii="Arial" w:hAnsi="Arial" w:eastAsia="Arial" w:cs="Arial"/>
          <w:sz w:val="18"/>
          <w:szCs w:val="18"/>
          <w:color w:val="231F20"/>
          <w:spacing w:val="6"/>
        </w:rPr>
        <w:t>130</w:t>
      </w:r>
      <w:r>
        <w:rPr>
          <w:rFonts w:ascii="SimSun" w:hAnsi="SimSun" w:eastAsia="SimSun" w:cs="SimSun"/>
          <w:sz w:val="18"/>
          <w:szCs w:val="18"/>
          <w:color w:val="231F20"/>
          <w:spacing w:val="6"/>
        </w:rPr>
        <w:t>以上のミラーサイトがあり、中国語</w:t>
      </w:r>
      <w:r>
        <w:rPr>
          <w:rFonts w:ascii="SimSun" w:hAnsi="SimSun" w:eastAsia="SimSun" w:cs="SimSun"/>
          <w:sz w:val="18"/>
          <w:szCs w:val="18"/>
          <w:color w:val="231F20"/>
        </w:rPr>
        <w:t>OS</w:t>
      </w:r>
      <w:r>
        <w:rPr>
          <w:rFonts w:ascii="SimSun" w:hAnsi="SimSun" w:eastAsia="SimSun" w:cs="SimSun"/>
          <w:sz w:val="18"/>
          <w:szCs w:val="18"/>
          <w:color w:val="231F20"/>
          <w:spacing w:val="6"/>
        </w:rPr>
        <w:t>のオープンソースコミュニティの国際</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的なサポートを提供することができま</w:t>
      </w:r>
      <w:r>
        <w:rPr>
          <w:rFonts w:ascii="SimSun" w:hAnsi="SimSun" w:eastAsia="SimSun" w:cs="SimSun"/>
          <w:sz w:val="18"/>
          <w:szCs w:val="18"/>
          <w:color w:val="231F20"/>
          <w:spacing w:val="2"/>
        </w:rPr>
        <w:t>す</w:t>
      </w:r>
      <w:r>
        <w:rPr>
          <w:rFonts w:ascii="SimSun" w:hAnsi="SimSun" w:eastAsia="SimSun" w:cs="SimSun"/>
          <w:sz w:val="18"/>
          <w:szCs w:val="18"/>
          <w:color w:val="231F20"/>
        </w:rPr>
        <w:t>。</w:t>
      </w:r>
    </w:p>
    <w:p>
      <w:pPr>
        <w:ind w:left="86" w:right="32"/>
        <w:spacing w:before="112" w:line="355" w:lineRule="auto"/>
        <w:rPr>
          <w:rFonts w:ascii="SimSun" w:hAnsi="SimSun" w:eastAsia="SimSun" w:cs="SimSun"/>
          <w:sz w:val="18"/>
          <w:szCs w:val="18"/>
        </w:rPr>
      </w:pPr>
      <w:r>
        <w:rPr>
          <w:rFonts w:ascii="PMingLiU" w:hAnsi="PMingLiU" w:eastAsia="PMingLiU" w:cs="PMingLiU"/>
          <w:sz w:val="18"/>
          <w:szCs w:val="18"/>
          <w:color w:val="231F20"/>
        </w:rPr>
        <w:t>openEuler</w:t>
      </w:r>
      <w:r>
        <w:rPr>
          <w:rFonts w:ascii="PMingLiU" w:hAnsi="PMingLiU" w:eastAsia="PMingLiU" w:cs="PMingLiU"/>
          <w:sz w:val="18"/>
          <w:szCs w:val="18"/>
          <w:color w:val="231F20"/>
          <w:spacing w:val="28"/>
        </w:rPr>
        <w:t>:</w:t>
      </w:r>
      <w:r>
        <w:rPr>
          <w:rFonts w:ascii="PMingLiU" w:hAnsi="PMingLiU" w:eastAsia="PMingLiU" w:cs="PMingLiU"/>
          <w:sz w:val="18"/>
          <w:szCs w:val="18"/>
          <w:color w:val="231F20"/>
          <w:spacing w:val="20"/>
        </w:rPr>
        <w:t xml:space="preserve">  </w:t>
      </w:r>
      <w:r>
        <w:rPr>
          <w:rFonts w:ascii="SimSun" w:hAnsi="SimSun" w:eastAsia="SimSun" w:cs="SimSun"/>
          <w:sz w:val="18"/>
          <w:szCs w:val="18"/>
          <w:color w:val="231F20"/>
        </w:rPr>
        <w:t>Unisys</w:t>
      </w:r>
      <w:r>
        <w:rPr>
          <w:rFonts w:ascii="SimSun" w:hAnsi="SimSun" w:eastAsia="SimSun" w:cs="SimSun"/>
          <w:sz w:val="18"/>
          <w:szCs w:val="18"/>
          <w:color w:val="231F20"/>
          <w:spacing w:val="20"/>
        </w:rPr>
        <w:t>のサーバー研究開発部長が</w:t>
      </w:r>
      <w:r>
        <w:rPr>
          <w:rFonts w:ascii="SimSun" w:hAnsi="SimSun" w:eastAsia="SimSun" w:cs="SimSun"/>
          <w:sz w:val="18"/>
          <w:szCs w:val="18"/>
          <w:color w:val="231F20"/>
        </w:rPr>
        <w:t>openEuler</w:t>
      </w:r>
      <w:r>
        <w:rPr>
          <w:rFonts w:ascii="SimSun" w:hAnsi="SimSun" w:eastAsia="SimSun" w:cs="SimSun"/>
          <w:sz w:val="18"/>
          <w:szCs w:val="18"/>
          <w:color w:val="231F20"/>
          <w:spacing w:val="20"/>
        </w:rPr>
        <w:t>コミュニティの</w:t>
      </w:r>
      <w:r>
        <w:rPr>
          <w:rFonts w:ascii="Arial" w:hAnsi="Arial" w:eastAsia="Arial" w:cs="Arial"/>
          <w:sz w:val="18"/>
          <w:szCs w:val="18"/>
          <w:color w:val="231F20"/>
        </w:rPr>
        <w:t>TC</w:t>
      </w:r>
      <w:r>
        <w:rPr>
          <w:rFonts w:ascii="SimSun" w:hAnsi="SimSun" w:eastAsia="SimSun" w:cs="SimSun"/>
          <w:sz w:val="18"/>
          <w:szCs w:val="18"/>
          <w:color w:val="231F20"/>
          <w:spacing w:val="20"/>
        </w:rPr>
        <w:t>メンバーで、6人の</w:t>
      </w:r>
      <w:r>
        <w:rPr>
          <w:rFonts w:ascii="SimSun" w:hAnsi="SimSun" w:eastAsia="SimSun" w:cs="SimSun"/>
          <w:sz w:val="18"/>
          <w:szCs w:val="18"/>
          <w:color w:val="231F20"/>
        </w:rPr>
        <w:t xml:space="preserve"> </w:t>
      </w:r>
      <w:r>
        <w:rPr>
          <w:rFonts w:ascii="Arial" w:hAnsi="Arial" w:eastAsia="Arial" w:cs="Arial"/>
          <w:sz w:val="18"/>
          <w:szCs w:val="18"/>
          <w:color w:val="231F20"/>
        </w:rPr>
        <w:t>SIG</w:t>
      </w:r>
      <w:r>
        <w:rPr>
          <w:rFonts w:ascii="MS Mincho" w:hAnsi="MS Mincho" w:eastAsia="MS Mincho" w:cs="MS Mincho"/>
          <w:sz w:val="18"/>
          <w:szCs w:val="18"/>
          <w:color w:val="231F20"/>
          <w:spacing w:val="6"/>
        </w:rPr>
        <w:t>メンテナーは</w:t>
      </w:r>
      <w:r>
        <w:rPr>
          <w:rFonts w:ascii="SimSun" w:hAnsi="SimSun" w:eastAsia="SimSun" w:cs="SimSun"/>
          <w:sz w:val="18"/>
          <w:szCs w:val="18"/>
          <w:color w:val="231F20"/>
        </w:rPr>
        <w:t>Unisys</w:t>
      </w:r>
      <w:r>
        <w:rPr>
          <w:rFonts w:ascii="SimSun" w:hAnsi="SimSun" w:eastAsia="SimSun" w:cs="SimSun"/>
          <w:sz w:val="18"/>
          <w:szCs w:val="18"/>
          <w:color w:val="231F20"/>
          <w:spacing w:val="6"/>
        </w:rPr>
        <w:t>の研究開発エキスパートが務め、</w:t>
      </w:r>
      <w:r>
        <w:rPr>
          <w:rFonts w:ascii="Arial" w:hAnsi="Arial" w:eastAsia="Arial" w:cs="Arial"/>
          <w:sz w:val="18"/>
          <w:szCs w:val="18"/>
          <w:color w:val="231F20"/>
          <w:spacing w:val="6"/>
        </w:rPr>
        <w:t>9</w:t>
      </w:r>
      <w:r>
        <w:rPr>
          <w:rFonts w:ascii="MS Mincho" w:hAnsi="MS Mincho" w:eastAsia="MS Mincho" w:cs="MS Mincho"/>
          <w:sz w:val="18"/>
          <w:szCs w:val="18"/>
          <w:color w:val="231F20"/>
          <w:spacing w:val="6"/>
        </w:rPr>
        <w:t>回の</w:t>
      </w:r>
      <w:r>
        <w:rPr>
          <w:rFonts w:ascii="Arial" w:hAnsi="Arial" w:eastAsia="Arial" w:cs="Arial"/>
          <w:sz w:val="18"/>
          <w:szCs w:val="18"/>
          <w:color w:val="231F20"/>
        </w:rPr>
        <w:t>TC</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トピック宣言、</w:t>
      </w:r>
      <w:r>
        <w:rPr>
          <w:rFonts w:ascii="Arial" w:hAnsi="Arial" w:eastAsia="Arial" w:cs="Arial"/>
          <w:sz w:val="18"/>
          <w:szCs w:val="18"/>
          <w:color w:val="231F20"/>
        </w:rPr>
        <w:t>Issue</w:t>
      </w:r>
      <w:r>
        <w:rPr>
          <w:rFonts w:ascii="Arial" w:hAnsi="Arial" w:eastAsia="Arial" w:cs="Arial"/>
          <w:sz w:val="18"/>
          <w:szCs w:val="18"/>
          <w:color w:val="231F20"/>
          <w:spacing w:val="6"/>
        </w:rPr>
        <w:t xml:space="preserve"> </w:t>
      </w:r>
      <w:r>
        <w:rPr>
          <w:rFonts w:ascii="Arial" w:hAnsi="Arial" w:eastAsia="Arial" w:cs="Arial"/>
          <w:sz w:val="18"/>
          <w:szCs w:val="18"/>
          <w:color w:val="231F20"/>
          <w:spacing w:val="6"/>
        </w:rPr>
        <w:t>100</w:t>
      </w:r>
      <w:r>
        <w:rPr>
          <w:rFonts w:ascii="MS Mincho" w:hAnsi="MS Mincho" w:eastAsia="MS Mincho" w:cs="MS Mincho"/>
          <w:sz w:val="18"/>
          <w:szCs w:val="18"/>
          <w:color w:val="231F20"/>
          <w:spacing w:val="6"/>
        </w:rPr>
        <w:t>以上</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提出、</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239</w:t>
      </w:r>
      <w:r>
        <w:rPr>
          <w:rFonts w:ascii="MS Mincho" w:hAnsi="MS Mincho" w:eastAsia="MS Mincho" w:cs="MS Mincho"/>
          <w:sz w:val="18"/>
          <w:szCs w:val="18"/>
          <w:color w:val="231F20"/>
          <w:spacing w:val="5"/>
        </w:rPr>
        <w:t>の</w:t>
      </w:r>
      <w:r>
        <w:rPr>
          <w:rFonts w:ascii="Arial" w:hAnsi="Arial" w:eastAsia="Arial" w:cs="Arial"/>
          <w:sz w:val="18"/>
          <w:szCs w:val="18"/>
          <w:color w:val="231F20"/>
        </w:rPr>
        <w:t>PR</w:t>
      </w:r>
      <w:r>
        <w:rPr>
          <w:rFonts w:ascii="MS Mincho" w:hAnsi="MS Mincho" w:eastAsia="MS Mincho" w:cs="MS Mincho"/>
          <w:sz w:val="18"/>
          <w:szCs w:val="18"/>
          <w:color w:val="231F20"/>
          <w:spacing w:val="5"/>
        </w:rPr>
        <w:t>提出</w:t>
      </w:r>
      <w:r>
        <w:rPr>
          <w:rFonts w:ascii="SimSun" w:hAnsi="SimSun" w:eastAsia="SimSun" w:cs="SimSun"/>
          <w:sz w:val="18"/>
          <w:szCs w:val="18"/>
          <w:color w:val="231F20"/>
          <w:spacing w:val="5"/>
        </w:rPr>
        <w:t>、コミュニティの定例</w:t>
      </w:r>
      <w:r>
        <w:rPr>
          <w:rFonts w:ascii="Arial" w:hAnsi="Arial" w:eastAsia="Arial" w:cs="Arial"/>
          <w:sz w:val="18"/>
          <w:szCs w:val="18"/>
          <w:color w:val="231F20"/>
        </w:rPr>
        <w:t>SIG</w:t>
      </w:r>
      <w:r>
        <w:rPr>
          <w:rFonts w:ascii="SimSun" w:hAnsi="SimSun" w:eastAsia="SimSun" w:cs="SimSun"/>
          <w:sz w:val="18"/>
          <w:szCs w:val="18"/>
          <w:color w:val="231F20"/>
          <w:spacing w:val="5"/>
        </w:rPr>
        <w:t>会議への</w:t>
      </w:r>
      <w:r>
        <w:rPr>
          <w:rFonts w:ascii="Arial" w:hAnsi="Arial" w:eastAsia="Arial" w:cs="Arial"/>
          <w:sz w:val="18"/>
          <w:szCs w:val="18"/>
          <w:color w:val="231F20"/>
          <w:spacing w:val="5"/>
        </w:rPr>
        <w:t>113</w:t>
      </w:r>
      <w:r>
        <w:rPr>
          <w:rFonts w:ascii="SimSun" w:hAnsi="SimSun" w:eastAsia="SimSun" w:cs="SimSun"/>
          <w:sz w:val="18"/>
          <w:szCs w:val="18"/>
          <w:color w:val="231F20"/>
          <w:spacing w:val="5"/>
        </w:rPr>
        <w:t>回の参加、</w:t>
      </w:r>
      <w:r>
        <w:rPr>
          <w:rFonts w:ascii="Arial" w:hAnsi="Arial" w:eastAsia="Arial" w:cs="Arial"/>
          <w:sz w:val="18"/>
          <w:szCs w:val="18"/>
          <w:color w:val="231F20"/>
          <w:spacing w:val="5"/>
        </w:rPr>
        <w:t>29</w:t>
      </w:r>
      <w:r>
        <w:rPr>
          <w:rFonts w:ascii="MS Mincho" w:hAnsi="MS Mincho" w:eastAsia="MS Mincho" w:cs="MS Mincho"/>
          <w:sz w:val="18"/>
          <w:szCs w:val="18"/>
          <w:color w:val="231F20"/>
          <w:spacing w:val="5"/>
        </w:rPr>
        <w:t>の</w:t>
      </w:r>
      <w:r>
        <w:rPr>
          <w:rFonts w:ascii="Arial" w:hAnsi="Arial" w:eastAsia="Arial" w:cs="Arial"/>
          <w:sz w:val="18"/>
          <w:szCs w:val="18"/>
          <w:color w:val="231F20"/>
        </w:rPr>
        <w:t>SIG</w:t>
      </w:r>
      <w:r>
        <w:rPr>
          <w:rFonts w:ascii="SimSun" w:hAnsi="SimSun" w:eastAsia="SimSun" w:cs="SimSun"/>
          <w:sz w:val="18"/>
          <w:szCs w:val="18"/>
          <w:color w:val="231F20"/>
          <w:spacing w:val="5"/>
        </w:rPr>
        <w:t>グループ(例：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カー</w:t>
      </w:r>
      <w:r>
        <w:rPr>
          <w:rFonts w:ascii="SimSun" w:hAnsi="SimSun" w:eastAsia="SimSun" w:cs="SimSun"/>
          <w:sz w:val="18"/>
          <w:szCs w:val="18"/>
          <w:color w:val="231F20"/>
        </w:rPr>
        <w:t>ネル、仮想化、容器、リリース、QAなどの重要SIG)</w:t>
      </w:r>
      <w:r>
        <w:rPr>
          <w:rFonts w:ascii="SimSun" w:hAnsi="SimSun" w:eastAsia="SimSun" w:cs="SimSun"/>
          <w:sz w:val="18"/>
          <w:szCs w:val="18"/>
          <w:color w:val="231F20"/>
        </w:rPr>
        <w:t xml:space="preserve"> </w:t>
      </w:r>
      <w:r>
        <w:rPr>
          <w:rFonts w:ascii="SimSun" w:hAnsi="SimSun" w:eastAsia="SimSun" w:cs="SimSun"/>
          <w:sz w:val="18"/>
          <w:szCs w:val="18"/>
          <w:color w:val="231F20"/>
        </w:rPr>
        <w:t>に活発に参加しています。例：</w:t>
      </w:r>
      <w:r>
        <w:rPr>
          <w:rFonts w:ascii="MS Mincho" w:hAnsi="MS Mincho" w:eastAsia="MS Mincho" w:cs="MS Mincho"/>
          <w:sz w:val="18"/>
          <w:szCs w:val="18"/>
          <w:color w:val="231F20"/>
        </w:rPr>
        <w:t>カーネル</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仮想化、コンテナ、</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リリース</w:t>
      </w:r>
      <w:r>
        <w:rPr>
          <w:rFonts w:ascii="SimSun" w:hAnsi="SimSun" w:eastAsia="SimSun" w:cs="SimSun"/>
          <w:sz w:val="18"/>
          <w:szCs w:val="18"/>
          <w:color w:val="231F20"/>
          <w:spacing w:val="-2"/>
        </w:rPr>
        <w:t>、</w:t>
      </w:r>
      <w:r>
        <w:rPr>
          <w:rFonts w:ascii="Arial" w:hAnsi="Arial" w:eastAsia="Arial" w:cs="Arial"/>
          <w:sz w:val="18"/>
          <w:szCs w:val="18"/>
          <w:color w:val="231F20"/>
          <w:spacing w:val="-2"/>
        </w:rPr>
        <w:t>QA</w:t>
      </w:r>
      <w:r>
        <w:rPr>
          <w:rFonts w:ascii="SimSun" w:hAnsi="SimSun" w:eastAsia="SimSun" w:cs="SimSun"/>
          <w:sz w:val="18"/>
          <w:szCs w:val="18"/>
          <w:color w:val="231F20"/>
          <w:spacing w:val="-2"/>
        </w:rPr>
        <w:t>、その他重要な</w:t>
      </w:r>
      <w:r>
        <w:rPr>
          <w:rFonts w:ascii="Arial" w:hAnsi="Arial" w:eastAsia="Arial" w:cs="Arial"/>
          <w:sz w:val="18"/>
          <w:szCs w:val="18"/>
          <w:color w:val="231F20"/>
          <w:spacing w:val="-2"/>
        </w:rPr>
        <w:t>SIG</w:t>
      </w:r>
      <w:r>
        <w:rPr>
          <w:rFonts w:ascii="SimSun" w:hAnsi="SimSun" w:eastAsia="SimSun" w:cs="SimSun"/>
          <w:sz w:val="18"/>
          <w:szCs w:val="18"/>
          <w:color w:val="231F20"/>
          <w:spacing w:val="-2"/>
        </w:rPr>
        <w:t>)。</w:t>
      </w:r>
      <w:r>
        <w:rPr>
          <w:rFonts w:ascii="Arial" w:hAnsi="Arial" w:eastAsia="Arial" w:cs="Arial"/>
          <w:sz w:val="18"/>
          <w:szCs w:val="18"/>
          <w:color w:val="231F20"/>
          <w:spacing w:val="-2"/>
        </w:rPr>
        <w:t>900</w:t>
      </w:r>
      <w:r>
        <w:rPr>
          <w:rFonts w:ascii="MS Mincho" w:hAnsi="MS Mincho" w:eastAsia="MS Mincho" w:cs="MS Mincho"/>
          <w:sz w:val="18"/>
          <w:szCs w:val="18"/>
          <w:color w:val="231F20"/>
          <w:spacing w:val="-2"/>
        </w:rPr>
        <w:t>以上の</w:t>
      </w:r>
      <w:r>
        <w:rPr>
          <w:rFonts w:ascii="Arial" w:hAnsi="Arial" w:eastAsia="Arial" w:cs="Arial"/>
          <w:sz w:val="18"/>
          <w:szCs w:val="18"/>
          <w:color w:val="231F20"/>
          <w:spacing w:val="-2"/>
        </w:rPr>
        <w:t>Pull</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Requestsと</w:t>
      </w:r>
      <w:r>
        <w:rPr>
          <w:rFonts w:ascii="Arial" w:hAnsi="Arial" w:eastAsia="Arial" w:cs="Arial"/>
          <w:sz w:val="18"/>
          <w:szCs w:val="18"/>
          <w:color w:val="231F20"/>
          <w:spacing w:val="-2"/>
        </w:rPr>
        <w:t>900</w:t>
      </w:r>
      <w:r>
        <w:rPr>
          <w:rFonts w:ascii="MS Mincho" w:hAnsi="MS Mincho" w:eastAsia="MS Mincho" w:cs="MS Mincho"/>
          <w:sz w:val="18"/>
          <w:szCs w:val="18"/>
          <w:color w:val="231F20"/>
          <w:spacing w:val="-2"/>
        </w:rPr>
        <w:t>以上の</w:t>
      </w:r>
      <w:r>
        <w:rPr>
          <w:rFonts w:ascii="Arial" w:hAnsi="Arial" w:eastAsia="Arial" w:cs="Arial"/>
          <w:sz w:val="18"/>
          <w:szCs w:val="18"/>
          <w:color w:val="231F20"/>
          <w:spacing w:val="-2"/>
        </w:rPr>
        <w:t>Issues</w:t>
      </w:r>
      <w:r>
        <w:rPr>
          <w:rFonts w:ascii="Arial" w:hAnsi="Arial" w:eastAsia="Arial" w:cs="Arial"/>
          <w:sz w:val="18"/>
          <w:szCs w:val="18"/>
          <w:color w:val="231F20"/>
        </w:rPr>
        <w:t xml:space="preserve"> </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提出し、</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100</w:t>
      </w:r>
      <w:r>
        <w:rPr>
          <w:rFonts w:ascii="MS Mincho" w:hAnsi="MS Mincho" w:eastAsia="MS Mincho" w:cs="MS Mincho"/>
          <w:sz w:val="18"/>
          <w:szCs w:val="18"/>
          <w:color w:val="231F20"/>
          <w:spacing w:val="1"/>
        </w:rPr>
        <w:t>以上の</w:t>
      </w:r>
      <w:r>
        <w:rPr>
          <w:rFonts w:ascii="Arial" w:hAnsi="Arial" w:eastAsia="Arial" w:cs="Arial"/>
          <w:sz w:val="18"/>
          <w:szCs w:val="18"/>
          <w:color w:val="231F20"/>
        </w:rPr>
        <w:t>SIG</w:t>
      </w:r>
      <w:r>
        <w:rPr>
          <w:rFonts w:ascii="Arial" w:hAnsi="Arial" w:eastAsia="Arial" w:cs="Arial"/>
          <w:sz w:val="18"/>
          <w:szCs w:val="18"/>
          <w:color w:val="231F20"/>
          <w:spacing w:val="1"/>
        </w:rPr>
        <w:t xml:space="preserve"> </w:t>
      </w:r>
      <w:r>
        <w:rPr>
          <w:rFonts w:ascii="Arial" w:hAnsi="Arial" w:eastAsia="Arial" w:cs="Arial"/>
          <w:sz w:val="18"/>
          <w:szCs w:val="18"/>
          <w:color w:val="231F20"/>
        </w:rPr>
        <w:t>Meetings</w:t>
      </w:r>
      <w:r>
        <w:rPr>
          <w:rFonts w:ascii="MS Mincho" w:hAnsi="MS Mincho" w:eastAsia="MS Mincho" w:cs="MS Mincho"/>
          <w:sz w:val="18"/>
          <w:szCs w:val="18"/>
          <w:color w:val="231F20"/>
          <w:spacing w:val="1"/>
        </w:rPr>
        <w:t>をコミュニティの</w:t>
      </w:r>
      <w:r>
        <w:rPr>
          <w:rFonts w:ascii="SimSun" w:hAnsi="SimSun" w:eastAsia="SimSun" w:cs="SimSun"/>
          <w:sz w:val="18"/>
          <w:szCs w:val="18"/>
          <w:color w:val="231F20"/>
          <w:spacing w:val="1"/>
        </w:rPr>
        <w:t>ために開催してき</w:t>
      </w:r>
      <w:r>
        <w:rPr>
          <w:rFonts w:ascii="SimSun" w:hAnsi="SimSun" w:eastAsia="SimSun" w:cs="SimSun"/>
          <w:sz w:val="18"/>
          <w:szCs w:val="18"/>
          <w:color w:val="231F20"/>
        </w:rPr>
        <w:t>ました。</w:t>
      </w:r>
      <w:r>
        <w:rPr>
          <w:rFonts w:ascii="Arial" w:hAnsi="Arial" w:eastAsia="Arial" w:cs="Arial"/>
          <w:sz w:val="18"/>
          <w:szCs w:val="18"/>
          <w:color w:val="231F20"/>
        </w:rPr>
        <w:t>58</w:t>
      </w:r>
      <w:r>
        <w:rPr>
          <w:rFonts w:ascii="MS Mincho" w:hAnsi="MS Mincho" w:eastAsia="MS Mincho" w:cs="MS Mincho"/>
          <w:sz w:val="18"/>
          <w:szCs w:val="18"/>
          <w:color w:val="231F20"/>
        </w:rPr>
        <w:t>の</w:t>
      </w:r>
      <w:r>
        <w:rPr>
          <w:rFonts w:ascii="SimSun" w:hAnsi="SimSun" w:eastAsia="SimSun" w:cs="SimSun"/>
          <w:sz w:val="18"/>
          <w:szCs w:val="18"/>
          <w:color w:val="231F20"/>
        </w:rPr>
        <w:t>自社開発デス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クトッププロジェクトに貢献し、</w:t>
      </w:r>
      <w:r>
        <w:rPr>
          <w:rFonts w:ascii="Arial" w:hAnsi="Arial" w:eastAsia="Arial" w:cs="Arial"/>
          <w:sz w:val="18"/>
          <w:szCs w:val="18"/>
          <w:color w:val="231F20"/>
        </w:rPr>
        <w:t>openEuler</w:t>
      </w:r>
      <w:r>
        <w:rPr>
          <w:rFonts w:ascii="Arial" w:hAnsi="Arial" w:eastAsia="Arial" w:cs="Arial"/>
          <w:sz w:val="18"/>
          <w:szCs w:val="18"/>
          <w:color w:val="231F20"/>
          <w:spacing w:val="7"/>
        </w:rPr>
        <w:t xml:space="preserve"> </w:t>
      </w:r>
      <w:r>
        <w:rPr>
          <w:rFonts w:ascii="Arial" w:hAnsi="Arial" w:eastAsia="Arial" w:cs="Arial"/>
          <w:sz w:val="18"/>
          <w:szCs w:val="18"/>
          <w:color w:val="231F20"/>
          <w:spacing w:val="7"/>
        </w:rPr>
        <w:t>21.09</w:t>
      </w:r>
      <w:r>
        <w:rPr>
          <w:rFonts w:ascii="MS Mincho" w:hAnsi="MS Mincho" w:eastAsia="MS Mincho" w:cs="MS Mincho"/>
          <w:sz w:val="18"/>
          <w:szCs w:val="18"/>
          <w:color w:val="231F20"/>
          <w:spacing w:val="7"/>
        </w:rPr>
        <w:t>で</w:t>
      </w:r>
      <w:r>
        <w:rPr>
          <w:rFonts w:ascii="Arial" w:hAnsi="Arial" w:eastAsia="Arial" w:cs="Arial"/>
          <w:sz w:val="18"/>
          <w:szCs w:val="18"/>
          <w:color w:val="231F20"/>
        </w:rPr>
        <w:t>DDE</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1つの主要な反復を完了し、自社開</w:t>
      </w:r>
      <w:r>
        <w:rPr>
          <w:rFonts w:ascii="SimSun" w:hAnsi="SimSun" w:eastAsia="SimSun" w:cs="SimSun"/>
          <w:sz w:val="18"/>
          <w:szCs w:val="18"/>
          <w:color w:val="231F20"/>
          <w:spacing w:val="4"/>
        </w:rPr>
        <w:t>発</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デ</w:t>
      </w:r>
      <w:r>
        <w:rPr>
          <w:rFonts w:ascii="SimSun" w:hAnsi="SimSun" w:eastAsia="SimSun" w:cs="SimSun"/>
          <w:sz w:val="18"/>
          <w:szCs w:val="18"/>
          <w:color w:val="231F20"/>
          <w:spacing w:val="5"/>
        </w:rPr>
        <w:t>ス</w:t>
      </w:r>
      <w:r>
        <w:rPr>
          <w:rFonts w:ascii="SimSun" w:hAnsi="SimSun" w:eastAsia="SimSun" w:cs="SimSun"/>
          <w:sz w:val="18"/>
          <w:szCs w:val="18"/>
          <w:color w:val="231F20"/>
          <w:spacing w:val="4"/>
        </w:rPr>
        <w:t>クトップ</w:t>
      </w:r>
      <w:r>
        <w:rPr>
          <w:rFonts w:ascii="SimSun" w:hAnsi="SimSun" w:eastAsia="SimSun" w:cs="SimSun"/>
          <w:sz w:val="18"/>
          <w:szCs w:val="18"/>
          <w:color w:val="231F20"/>
        </w:rPr>
        <w:t>AV</w:t>
      </w:r>
      <w:r>
        <w:rPr>
          <w:rFonts w:ascii="SimSun" w:hAnsi="SimSun" w:eastAsia="SimSun" w:cs="SimSun"/>
          <w:sz w:val="18"/>
          <w:szCs w:val="18"/>
          <w:color w:val="231F20"/>
          <w:spacing w:val="4"/>
        </w:rPr>
        <w:t>ソフトウェアを導入しました。</w:t>
      </w:r>
    </w:p>
    <w:p>
      <w:pPr>
        <w:ind w:left="87"/>
        <w:spacing w:before="104" w:line="225" w:lineRule="auto"/>
        <w:rPr>
          <w:rFonts w:ascii="SimSun" w:hAnsi="SimSun" w:eastAsia="SimSun" w:cs="SimSun"/>
          <w:sz w:val="18"/>
          <w:szCs w:val="18"/>
        </w:rPr>
      </w:pPr>
      <w:r>
        <w:rPr>
          <w:rFonts w:ascii="PMingLiU" w:hAnsi="PMingLiU" w:eastAsia="PMingLiU" w:cs="PMingLiU"/>
          <w:sz w:val="18"/>
          <w:szCs w:val="18"/>
          <w:color w:val="231F20"/>
        </w:rPr>
        <w:t>OpenAnolis</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spacing w:val="10"/>
        </w:rPr>
        <w:t>：</w:t>
      </w:r>
      <w:r>
        <w:rPr>
          <w:rFonts w:ascii="SimSun" w:hAnsi="SimSun" w:eastAsia="SimSun" w:cs="SimSun"/>
          <w:sz w:val="18"/>
          <w:szCs w:val="18"/>
          <w:color w:val="231F20"/>
        </w:rPr>
        <w:t>Unisys</w:t>
      </w:r>
      <w:r>
        <w:rPr>
          <w:rFonts w:ascii="SimSun" w:hAnsi="SimSun" w:eastAsia="SimSun" w:cs="SimSun"/>
          <w:sz w:val="18"/>
          <w:szCs w:val="18"/>
          <w:color w:val="231F20"/>
          <w:spacing w:val="10"/>
        </w:rPr>
        <w:t>は</w:t>
      </w:r>
      <w:r>
        <w:rPr>
          <w:rFonts w:ascii="Arial" w:hAnsi="Arial" w:eastAsia="Arial" w:cs="Arial"/>
          <w:sz w:val="18"/>
          <w:szCs w:val="18"/>
          <w:color w:val="231F20"/>
        </w:rPr>
        <w:t>OpenAnolis</w:t>
      </w:r>
      <w:r>
        <w:rPr>
          <w:rFonts w:ascii="MS Mincho" w:hAnsi="MS Mincho" w:eastAsia="MS Mincho" w:cs="MS Mincho"/>
          <w:sz w:val="18"/>
          <w:szCs w:val="18"/>
          <w:color w:val="231F20"/>
          <w:spacing w:val="9"/>
        </w:rPr>
        <w:t>コ</w:t>
      </w:r>
      <w:r>
        <w:rPr>
          <w:rFonts w:ascii="MS Mincho" w:hAnsi="MS Mincho" w:eastAsia="MS Mincho" w:cs="MS Mincho"/>
          <w:sz w:val="18"/>
          <w:szCs w:val="18"/>
          <w:color w:val="231F20"/>
          <w:spacing w:val="5"/>
        </w:rPr>
        <w:t>ミュニティのメンバーであり、</w:t>
      </w:r>
      <w:r>
        <w:rPr>
          <w:rFonts w:ascii="MS Mincho" w:hAnsi="MS Mincho" w:eastAsia="MS Mincho" w:cs="MS Mincho"/>
          <w:sz w:val="18"/>
          <w:szCs w:val="18"/>
          <w:color w:val="231F20"/>
          <w:spacing w:val="5"/>
        </w:rPr>
        <w:t xml:space="preserve"> </w:t>
      </w:r>
      <w:r>
        <w:rPr>
          <w:rFonts w:ascii="Arial" w:hAnsi="Arial" w:eastAsia="Arial" w:cs="Arial"/>
          <w:sz w:val="18"/>
          <w:szCs w:val="18"/>
          <w:color w:val="231F20"/>
        </w:rPr>
        <w:t>OpenAnolis</w:t>
      </w:r>
      <w:r>
        <w:rPr>
          <w:rFonts w:ascii="SimSun" w:hAnsi="SimSun" w:eastAsia="SimSun" w:cs="SimSun"/>
          <w:sz w:val="18"/>
          <w:szCs w:val="18"/>
          <w:color w:val="231F20"/>
          <w:spacing w:val="5"/>
        </w:rPr>
        <w:t>コミュニティへの</w:t>
      </w:r>
    </w:p>
    <w:p>
      <w:pPr>
        <w:ind w:left="102" w:right="33" w:hanging="5"/>
        <w:spacing w:before="118" w:line="363" w:lineRule="auto"/>
        <w:rPr>
          <w:rFonts w:ascii="SimSun" w:hAnsi="SimSun" w:eastAsia="SimSun" w:cs="SimSun"/>
          <w:sz w:val="18"/>
          <w:szCs w:val="18"/>
        </w:rPr>
      </w:pPr>
      <w:r>
        <w:rPr>
          <w:rFonts w:ascii="SimSun" w:hAnsi="SimSun" w:eastAsia="SimSun" w:cs="SimSun"/>
          <w:sz w:val="18"/>
          <w:szCs w:val="18"/>
          <w:color w:val="231F20"/>
          <w:spacing w:val="3"/>
        </w:rPr>
        <w:t>貢献や参加には、</w:t>
      </w:r>
      <w:r>
        <w:rPr>
          <w:rFonts w:ascii="SimSun" w:hAnsi="SimSun" w:eastAsia="SimSun" w:cs="SimSun"/>
          <w:sz w:val="18"/>
          <w:szCs w:val="18"/>
          <w:color w:val="231F20"/>
          <w:spacing w:val="3"/>
        </w:rPr>
        <w:t xml:space="preserve"> </w:t>
      </w:r>
      <w:r>
        <w:rPr>
          <w:rFonts w:ascii="Arial" w:hAnsi="Arial" w:eastAsia="Arial" w:cs="Arial"/>
          <w:sz w:val="18"/>
          <w:szCs w:val="18"/>
          <w:color w:val="231F20"/>
        </w:rPr>
        <w:t>DDE</w:t>
      </w:r>
      <w:r>
        <w:rPr>
          <w:rFonts w:ascii="SimSun" w:hAnsi="SimSun" w:eastAsia="SimSun" w:cs="SimSun"/>
          <w:sz w:val="18"/>
          <w:szCs w:val="18"/>
          <w:color w:val="231F20"/>
          <w:spacing w:val="3"/>
        </w:rPr>
        <w:t>デスクトップとその関連デスクトップアプリケーションシリーズの提</w:t>
      </w:r>
      <w:r>
        <w:rPr>
          <w:rFonts w:ascii="SimSun" w:hAnsi="SimSun" w:eastAsia="SimSun" w:cs="SimSun"/>
          <w:sz w:val="18"/>
          <w:szCs w:val="18"/>
          <w:color w:val="231F20"/>
        </w:rPr>
        <w:t>供、</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1"/>
        </w:rPr>
        <w:t>アーム</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コンパイル構築と統合環</w:t>
      </w:r>
      <w:r>
        <w:rPr>
          <w:rFonts w:ascii="SimSun" w:hAnsi="SimSun" w:eastAsia="SimSun" w:cs="SimSun"/>
          <w:sz w:val="18"/>
          <w:szCs w:val="18"/>
          <w:color w:val="231F20"/>
        </w:rPr>
        <w:t>境の提供、コミュニティインフラ整備の一部、コミュニティバージ</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ョン</w:t>
      </w:r>
      <w:r>
        <w:rPr>
          <w:rFonts w:ascii="Arial" w:hAnsi="Arial" w:eastAsia="Arial" w:cs="Arial"/>
          <w:sz w:val="18"/>
          <w:szCs w:val="18"/>
          <w:color w:val="231F20"/>
        </w:rPr>
        <w:t>ISO</w:t>
      </w:r>
      <w:r>
        <w:rPr>
          <w:rFonts w:ascii="SimSun" w:hAnsi="SimSun" w:eastAsia="SimSun" w:cs="SimSun"/>
          <w:sz w:val="18"/>
          <w:szCs w:val="18"/>
          <w:color w:val="231F20"/>
          <w:spacing w:val="3"/>
        </w:rPr>
        <w:t>統合構築への技術サポートの提供、および、以下のようなものが含まれます。コミュ</w:t>
      </w:r>
      <w:r>
        <w:rPr>
          <w:rFonts w:ascii="SimSun" w:hAnsi="SimSun" w:eastAsia="SimSun" w:cs="SimSun"/>
          <w:sz w:val="18"/>
          <w:szCs w:val="18"/>
          <w:color w:val="231F20"/>
          <w:spacing w:val="2"/>
        </w:rPr>
        <w:t>ニ</w:t>
      </w:r>
      <w:r>
        <w:rPr>
          <w:rFonts w:ascii="SimSun" w:hAnsi="SimSun" w:eastAsia="SimSun" w:cs="SimSun"/>
          <w:sz w:val="18"/>
          <w:szCs w:val="18"/>
          <w:color w:val="231F20"/>
        </w:rPr>
        <w:t>テ</w:t>
      </w:r>
    </w:p>
    <w:p>
      <w:pPr>
        <w:sectPr>
          <w:headerReference w:type="default" r:id="rId1937"/>
          <w:footerReference w:type="default" r:id="rId1938"/>
          <w:pgSz w:w="9360" w:h="13041"/>
          <w:pgMar w:top="1014" w:right="632" w:bottom="538" w:left="595" w:header="560" w:footer="315" w:gutter="0"/>
        </w:sectPr>
        <w:rPr/>
      </w:pPr>
    </w:p>
    <w:p>
      <w:pPr>
        <w:ind w:left="33"/>
        <w:spacing w:before="90" w:line="229" w:lineRule="auto"/>
        <w:rPr>
          <w:rFonts w:ascii="SimSun" w:hAnsi="SimSun" w:eastAsia="SimSun" w:cs="SimSun"/>
          <w:sz w:val="18"/>
          <w:szCs w:val="18"/>
        </w:rPr>
      </w:pPr>
      <w:r>
        <w:drawing>
          <wp:anchor distT="0" distB="0" distL="0" distR="0" simplePos="0" relativeHeight="276415488" behindDoc="1" locked="0" layoutInCell="1" allowOverlap="1">
            <wp:simplePos x="0" y="0"/>
            <wp:positionH relativeFrom="column">
              <wp:posOffset>3771443</wp:posOffset>
            </wp:positionH>
            <wp:positionV relativeFrom="paragraph">
              <wp:posOffset>6322</wp:posOffset>
            </wp:positionV>
            <wp:extent cx="559117" cy="139445"/>
            <wp:effectExtent l="0" t="0" r="0" b="0"/>
            <wp:wrapNone/>
            <wp:docPr id="2506" name="IM 2506"/>
            <wp:cNvGraphicFramePr/>
            <a:graphic>
              <a:graphicData uri="http://schemas.openxmlformats.org/drawingml/2006/picture">
                <pic:pic>
                  <pic:nvPicPr>
                    <pic:cNvPr id="2506" name="IM 250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
        </w:rPr>
        <w:t>ィ版のビルドとリリース、コミュニティ</w:t>
      </w:r>
      <w:r>
        <w:rPr>
          <w:rFonts w:ascii="SimSun" w:hAnsi="SimSun" w:eastAsia="SimSun" w:cs="SimSun"/>
          <w:sz w:val="18"/>
          <w:szCs w:val="18"/>
          <w:color w:val="231F20"/>
          <w:spacing w:val="1"/>
        </w:rPr>
        <w:t>版のコンテナイメージの構築とコンテナ構築ドキュメント</w:t>
      </w:r>
    </w:p>
    <w:p>
      <w:pPr>
        <w:ind w:left="4" w:firstLine="15"/>
        <w:spacing w:before="122" w:line="359" w:lineRule="auto"/>
        <w:rPr>
          <w:rFonts w:ascii="SimSun" w:hAnsi="SimSun" w:eastAsia="SimSun" w:cs="SimSun"/>
          <w:sz w:val="18"/>
          <w:szCs w:val="18"/>
        </w:rPr>
      </w:pPr>
      <w:r>
        <w:rPr>
          <w:rFonts w:ascii="SimSun" w:hAnsi="SimSun" w:eastAsia="SimSun" w:cs="SimSun"/>
          <w:sz w:val="18"/>
          <w:szCs w:val="18"/>
          <w:color w:val="231F20"/>
          <w:spacing w:val="2"/>
        </w:rPr>
        <w:t>の提供、コミュニティ版のテストとテストレポート出力への参加、</w:t>
      </w:r>
      <w:r>
        <w:rPr>
          <w:rFonts w:ascii="SimSun" w:hAnsi="SimSun" w:eastAsia="SimSun" w:cs="SimSun"/>
          <w:sz w:val="18"/>
          <w:szCs w:val="18"/>
          <w:color w:val="231F20"/>
          <w:spacing w:val="1"/>
        </w:rPr>
        <w:t>コミュニティコードの提出レビ</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ューへの参加、などです。2021年</w:t>
      </w:r>
      <w:r>
        <w:rPr>
          <w:rFonts w:ascii="Arial" w:hAnsi="Arial" w:eastAsia="Arial" w:cs="Arial"/>
          <w:sz w:val="18"/>
          <w:szCs w:val="18"/>
          <w:color w:val="231F20"/>
          <w:spacing w:val="2"/>
        </w:rPr>
        <w:t>7</w:t>
      </w:r>
      <w:r>
        <w:rPr>
          <w:rFonts w:ascii="MS Mincho" w:hAnsi="MS Mincho" w:eastAsia="MS Mincho" w:cs="MS Mincho"/>
          <w:sz w:val="18"/>
          <w:szCs w:val="18"/>
          <w:color w:val="231F20"/>
          <w:spacing w:val="2"/>
        </w:rPr>
        <w:t>月末までに、</w:t>
      </w:r>
      <w:r>
        <w:rPr>
          <w:rFonts w:ascii="Arial" w:hAnsi="Arial" w:eastAsia="Arial" w:cs="Arial"/>
          <w:sz w:val="18"/>
          <w:szCs w:val="18"/>
          <w:color w:val="231F20"/>
          <w:spacing w:val="2"/>
        </w:rPr>
        <w:t>3600</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コミュニティコードリポジトリの同期</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spacing w:val="-1"/>
        </w:rPr>
        <w:t>3900</w:t>
      </w:r>
      <w:r>
        <w:rPr>
          <w:rFonts w:ascii="MS Mincho" w:hAnsi="MS Mincho" w:eastAsia="MS Mincho" w:cs="MS Mincho"/>
          <w:sz w:val="18"/>
          <w:szCs w:val="18"/>
          <w:color w:val="231F20"/>
          <w:spacing w:val="-1"/>
        </w:rPr>
        <w:t>以上のコウジコミット</w:t>
      </w:r>
      <w:r>
        <w:rPr>
          <w:rFonts w:ascii="SimSun" w:hAnsi="SimSun" w:eastAsia="SimSun" w:cs="SimSun"/>
          <w:sz w:val="18"/>
          <w:szCs w:val="18"/>
          <w:color w:val="231F20"/>
          <w:spacing w:val="-1"/>
        </w:rPr>
        <w:t>、</w:t>
      </w:r>
      <w:r>
        <w:rPr>
          <w:rFonts w:ascii="Arial" w:hAnsi="Arial" w:eastAsia="Arial" w:cs="Arial"/>
          <w:sz w:val="18"/>
          <w:szCs w:val="18"/>
          <w:color w:val="231F20"/>
          <w:spacing w:val="-1"/>
        </w:rPr>
        <w:t>220</w:t>
      </w:r>
      <w:r>
        <w:rPr>
          <w:rFonts w:ascii="MS Mincho" w:hAnsi="MS Mincho" w:eastAsia="MS Mincho" w:cs="MS Mincho"/>
          <w:sz w:val="18"/>
          <w:szCs w:val="18"/>
          <w:color w:val="231F20"/>
          <w:spacing w:val="-1"/>
        </w:rPr>
        <w:t>以上の</w:t>
      </w:r>
      <w:r>
        <w:rPr>
          <w:rFonts w:ascii="SimSun" w:hAnsi="SimSun" w:eastAsia="SimSun" w:cs="SimSun"/>
          <w:sz w:val="18"/>
          <w:szCs w:val="18"/>
          <w:color w:val="231F20"/>
          <w:spacing w:val="-1"/>
        </w:rPr>
        <w:t>コミ</w:t>
      </w:r>
      <w:r>
        <w:rPr>
          <w:rFonts w:ascii="SimSun" w:hAnsi="SimSun" w:eastAsia="SimSun" w:cs="SimSun"/>
          <w:sz w:val="18"/>
          <w:szCs w:val="18"/>
          <w:color w:val="231F20"/>
        </w:rPr>
        <w:t>ット、</w:t>
      </w:r>
      <w:r>
        <w:rPr>
          <w:rFonts w:ascii="Arial" w:hAnsi="Arial" w:eastAsia="Arial" w:cs="Arial"/>
          <w:sz w:val="18"/>
          <w:szCs w:val="18"/>
          <w:color w:val="231F20"/>
        </w:rPr>
        <w:t>30</w:t>
      </w:r>
      <w:r>
        <w:rPr>
          <w:rFonts w:ascii="MS Mincho" w:hAnsi="MS Mincho" w:eastAsia="MS Mincho" w:cs="MS Mincho"/>
          <w:sz w:val="18"/>
          <w:szCs w:val="18"/>
          <w:color w:val="231F20"/>
        </w:rPr>
        <w:t>以上のバグ</w:t>
      </w:r>
      <w:r>
        <w:rPr>
          <w:rFonts w:ascii="SimSun" w:hAnsi="SimSun" w:eastAsia="SimSun" w:cs="SimSun"/>
          <w:sz w:val="18"/>
          <w:szCs w:val="18"/>
          <w:color w:val="231F20"/>
        </w:rPr>
        <w:t>コミット、</w:t>
      </w:r>
      <w:r>
        <w:rPr>
          <w:rFonts w:ascii="SimSun" w:hAnsi="SimSun" w:eastAsia="SimSun" w:cs="SimSun"/>
          <w:sz w:val="18"/>
          <w:szCs w:val="18"/>
          <w:color w:val="231F20"/>
        </w:rPr>
        <w:t xml:space="preserve"> </w:t>
      </w:r>
      <w:r>
        <w:rPr>
          <w:rFonts w:ascii="Arial" w:hAnsi="Arial" w:eastAsia="Arial" w:cs="Arial"/>
          <w:sz w:val="18"/>
          <w:szCs w:val="18"/>
          <w:color w:val="231F20"/>
        </w:rPr>
        <w:t>70</w:t>
      </w:r>
      <w:r>
        <w:rPr>
          <w:rFonts w:ascii="MS Mincho" w:hAnsi="MS Mincho" w:eastAsia="MS Mincho" w:cs="MS Mincho"/>
          <w:sz w:val="18"/>
          <w:szCs w:val="18"/>
          <w:color w:val="231F20"/>
        </w:rPr>
        <w:t>以上のバグ</w:t>
      </w:r>
      <w:r>
        <w:rPr>
          <w:rFonts w:ascii="SimSun" w:hAnsi="SimSun" w:eastAsia="SimSun" w:cs="SimSun"/>
          <w:sz w:val="18"/>
          <w:szCs w:val="18"/>
          <w:color w:val="231F20"/>
        </w:rPr>
        <w:t>フィック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ス、およびいくつかの</w:t>
      </w:r>
      <w:r>
        <w:rPr>
          <w:rFonts w:ascii="SimSun" w:hAnsi="SimSun" w:eastAsia="SimSun" w:cs="SimSun"/>
          <w:sz w:val="18"/>
          <w:szCs w:val="18"/>
          <w:color w:val="231F20"/>
          <w:spacing w:val="5"/>
        </w:rPr>
        <w:t>コ</w:t>
      </w:r>
      <w:r>
        <w:rPr>
          <w:rFonts w:ascii="SimSun" w:hAnsi="SimSun" w:eastAsia="SimSun" w:cs="SimSun"/>
          <w:sz w:val="18"/>
          <w:szCs w:val="18"/>
          <w:color w:val="231F20"/>
          <w:spacing w:val="3"/>
        </w:rPr>
        <w:t>ミュニティの技術文書を完了し、</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クラウドカーネル</w:t>
      </w:r>
      <w:r>
        <w:rPr>
          <w:rFonts w:ascii="SimSun" w:hAnsi="SimSun" w:eastAsia="SimSun" w:cs="SimSun"/>
          <w:sz w:val="18"/>
          <w:szCs w:val="18"/>
          <w:color w:val="231F20"/>
          <w:spacing w:val="3"/>
        </w:rPr>
        <w:t>、</w:t>
      </w:r>
      <w:r>
        <w:rPr>
          <w:rFonts w:ascii="Arial" w:hAnsi="Arial" w:eastAsia="Arial" w:cs="Arial"/>
          <w:sz w:val="18"/>
          <w:szCs w:val="18"/>
          <w:color w:val="231F20"/>
        </w:rPr>
        <w:t>DDE</w:t>
      </w:r>
      <w:r>
        <w:rPr>
          <w:rFonts w:ascii="SimSun" w:hAnsi="SimSun" w:eastAsia="SimSun" w:cs="SimSun"/>
          <w:sz w:val="18"/>
          <w:szCs w:val="18"/>
          <w:color w:val="231F20"/>
          <w:spacing w:val="3"/>
        </w:rPr>
        <w:t>、トレース診</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断技</w:t>
      </w:r>
      <w:r>
        <w:rPr>
          <w:rFonts w:ascii="SimSun" w:hAnsi="SimSun" w:eastAsia="SimSun" w:cs="SimSun"/>
          <w:sz w:val="18"/>
          <w:szCs w:val="18"/>
          <w:color w:val="231F20"/>
        </w:rPr>
        <w:t>術、ハイパフォーマンスストレージ、フルスタック状態秘密、Java言語と仮想マシン、Loongな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どのコミュニティ</w:t>
      </w:r>
      <w:r>
        <w:rPr>
          <w:rFonts w:ascii="Arial" w:hAnsi="Arial" w:eastAsia="Arial" w:cs="Arial"/>
          <w:sz w:val="18"/>
          <w:szCs w:val="18"/>
          <w:color w:val="231F20"/>
          <w:spacing w:val="-1"/>
        </w:rPr>
        <w:t>SIG</w:t>
      </w:r>
      <w:r>
        <w:rPr>
          <w:rFonts w:ascii="MS Mincho" w:hAnsi="MS Mincho" w:eastAsia="MS Mincho" w:cs="MS Mincho"/>
          <w:sz w:val="18"/>
          <w:szCs w:val="18"/>
          <w:color w:val="231F20"/>
          <w:spacing w:val="-2"/>
        </w:rPr>
        <w:t>グルー</w:t>
      </w:r>
      <w:r>
        <w:rPr>
          <w:rFonts w:ascii="MS Mincho" w:hAnsi="MS Mincho" w:eastAsia="MS Mincho" w:cs="MS Mincho"/>
          <w:sz w:val="18"/>
          <w:szCs w:val="18"/>
          <w:color w:val="231F20"/>
          <w:spacing w:val="-1"/>
        </w:rPr>
        <w:t>プの</w:t>
      </w:r>
      <w:r>
        <w:rPr>
          <w:rFonts w:ascii="SimSun" w:hAnsi="SimSun" w:eastAsia="SimSun" w:cs="SimSun"/>
          <w:sz w:val="18"/>
          <w:szCs w:val="18"/>
          <w:color w:val="231F20"/>
          <w:spacing w:val="-1"/>
        </w:rPr>
        <w:t>メンテナンスに参加しました。</w:t>
      </w:r>
      <w:r>
        <w:rPr>
          <w:rFonts w:ascii="Arial" w:hAnsi="Arial" w:eastAsia="Arial" w:cs="Arial"/>
          <w:sz w:val="18"/>
          <w:szCs w:val="18"/>
          <w:color w:val="231F20"/>
          <w:spacing w:val="-1"/>
        </w:rPr>
        <w:t>Java</w:t>
      </w:r>
      <w:r>
        <w:rPr>
          <w:rFonts w:ascii="SimSun" w:hAnsi="SimSun" w:eastAsia="SimSun" w:cs="SimSun"/>
          <w:sz w:val="18"/>
          <w:szCs w:val="18"/>
          <w:color w:val="231F20"/>
          <w:spacing w:val="-1"/>
        </w:rPr>
        <w:t>言語と仮想マシン、</w:t>
      </w:r>
      <w:r>
        <w:rPr>
          <w:rFonts w:ascii="Arial" w:hAnsi="Arial" w:eastAsia="Arial" w:cs="Arial"/>
          <w:sz w:val="18"/>
          <w:szCs w:val="18"/>
          <w:color w:val="231F20"/>
          <w:spacing w:val="-1"/>
        </w:rPr>
        <w:t>LoongArch</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Distro</w:t>
      </w:r>
      <w:r>
        <w:rPr>
          <w:rFonts w:ascii="SimSun" w:hAnsi="SimSun" w:eastAsia="SimSun" w:cs="SimSun"/>
          <w:sz w:val="18"/>
          <w:szCs w:val="18"/>
          <w:color w:val="231F20"/>
          <w:spacing w:val="12"/>
        </w:rPr>
        <w:t>、イ</w:t>
      </w:r>
      <w:r>
        <w:rPr>
          <w:rFonts w:ascii="SimSun" w:hAnsi="SimSun" w:eastAsia="SimSun" w:cs="SimSun"/>
          <w:sz w:val="18"/>
          <w:szCs w:val="18"/>
          <w:color w:val="231F20"/>
          <w:spacing w:val="8"/>
        </w:rPr>
        <w:t>ン</w:t>
      </w:r>
      <w:r>
        <w:rPr>
          <w:rFonts w:ascii="SimSun" w:hAnsi="SimSun" w:eastAsia="SimSun" w:cs="SimSun"/>
          <w:sz w:val="18"/>
          <w:szCs w:val="18"/>
          <w:color w:val="231F20"/>
          <w:spacing w:val="6"/>
        </w:rPr>
        <w:t>フラ、</w:t>
      </w:r>
      <w:r>
        <w:rPr>
          <w:rFonts w:ascii="Arial" w:hAnsi="Arial" w:eastAsia="Arial" w:cs="Arial"/>
          <w:sz w:val="18"/>
          <w:szCs w:val="18"/>
          <w:color w:val="231F20"/>
        </w:rPr>
        <w:t>QA</w:t>
      </w:r>
      <w:r>
        <w:rPr>
          <w:rFonts w:ascii="MS Mincho" w:hAnsi="MS Mincho" w:eastAsia="MS Mincho" w:cs="MS Mincho"/>
          <w:sz w:val="18"/>
          <w:szCs w:val="18"/>
          <w:color w:val="231F20"/>
          <w:spacing w:val="6"/>
        </w:rPr>
        <w:t>。コミュニティーの</w:t>
      </w:r>
      <w:r>
        <w:rPr>
          <w:rFonts w:ascii="SimSun" w:hAnsi="SimSun" w:eastAsia="SimSun" w:cs="SimSun"/>
          <w:sz w:val="18"/>
          <w:szCs w:val="18"/>
          <w:color w:val="231F20"/>
          <w:spacing w:val="6"/>
        </w:rPr>
        <w:t>オープンソースユーザーとのフィードバックコミュニ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ケ</w:t>
      </w:r>
      <w:r>
        <w:rPr>
          <w:rFonts w:ascii="SimSun" w:hAnsi="SimSun" w:eastAsia="SimSun" w:cs="SimSun"/>
          <w:sz w:val="18"/>
          <w:szCs w:val="18"/>
          <w:color w:val="231F20"/>
          <w:spacing w:val="5"/>
        </w:rPr>
        <w:t>ーションと技術交流に輪番で参加。</w:t>
      </w:r>
    </w:p>
    <w:p>
      <w:pPr>
        <w:ind w:firstLine="21"/>
        <w:spacing w:before="106" w:line="354" w:lineRule="auto"/>
        <w:rPr>
          <w:rFonts w:ascii="SimSun" w:hAnsi="SimSun" w:eastAsia="SimSun" w:cs="SimSun"/>
          <w:sz w:val="18"/>
          <w:szCs w:val="18"/>
        </w:rPr>
      </w:pPr>
      <w:r>
        <w:rPr>
          <w:rFonts w:ascii="PMingLiU" w:hAnsi="PMingLiU" w:eastAsia="PMingLiU" w:cs="PMingLiU"/>
          <w:sz w:val="18"/>
          <w:szCs w:val="18"/>
          <w:color w:val="231F20"/>
          <w:spacing w:val="44"/>
        </w:rPr>
        <w:t>ア</w:t>
      </w:r>
      <w:r>
        <w:rPr>
          <w:rFonts w:ascii="PMingLiU" w:hAnsi="PMingLiU" w:eastAsia="PMingLiU" w:cs="PMingLiU"/>
          <w:sz w:val="18"/>
          <w:szCs w:val="18"/>
          <w:color w:val="231F20"/>
          <w:spacing w:val="24"/>
        </w:rPr>
        <w:t>ップストリームへの貢献</w:t>
      </w:r>
      <w:r>
        <w:rPr>
          <w:rFonts w:ascii="PMingLiU" w:hAnsi="PMingLiU" w:eastAsia="PMingLiU" w:cs="PMingLiU"/>
          <w:sz w:val="18"/>
          <w:szCs w:val="18"/>
          <w:color w:val="231F20"/>
          <w:spacing w:val="24"/>
        </w:rPr>
        <w:t xml:space="preserve">  </w:t>
      </w:r>
      <w:r>
        <w:rPr>
          <w:rFonts w:ascii="PMingLiU" w:hAnsi="PMingLiU" w:eastAsia="PMingLiU" w:cs="PMingLiU"/>
          <w:sz w:val="18"/>
          <w:szCs w:val="18"/>
          <w:color w:val="231F20"/>
          <w:spacing w:val="24"/>
        </w:rPr>
        <w:t>(</w:t>
      </w:r>
      <w:r>
        <w:rPr>
          <w:rFonts w:ascii="PMingLiU" w:hAnsi="PMingLiU" w:eastAsia="PMingLiU" w:cs="PMingLiU"/>
          <w:sz w:val="18"/>
          <w:szCs w:val="18"/>
          <w:color w:val="231F20"/>
        </w:rPr>
        <w:t>Ubuntu</w:t>
      </w:r>
      <w:r>
        <w:rPr>
          <w:rFonts w:ascii="PMingLiU" w:hAnsi="PMingLiU" w:eastAsia="PMingLiU" w:cs="PMingLiU"/>
          <w:sz w:val="18"/>
          <w:szCs w:val="18"/>
          <w:color w:val="231F20"/>
          <w:spacing w:val="24"/>
        </w:rPr>
        <w:t>、</w:t>
      </w:r>
      <w:r>
        <w:rPr>
          <w:rFonts w:ascii="PMingLiU" w:hAnsi="PMingLiU" w:eastAsia="PMingLiU" w:cs="PMingLiU"/>
          <w:sz w:val="18"/>
          <w:szCs w:val="18"/>
          <w:color w:val="231F20"/>
        </w:rPr>
        <w:t>Debian</w:t>
      </w:r>
      <w:r>
        <w:rPr>
          <w:rFonts w:ascii="PMingLiU" w:hAnsi="PMingLiU" w:eastAsia="PMingLiU" w:cs="PMingLiU"/>
          <w:sz w:val="18"/>
          <w:szCs w:val="18"/>
          <w:color w:val="231F20"/>
          <w:spacing w:val="24"/>
        </w:rPr>
        <w:t xml:space="preserve"> </w:t>
      </w:r>
      <w:r>
        <w:rPr>
          <w:rFonts w:ascii="PMingLiU" w:hAnsi="PMingLiU" w:eastAsia="PMingLiU" w:cs="PMingLiU"/>
          <w:sz w:val="18"/>
          <w:szCs w:val="18"/>
          <w:color w:val="231F20"/>
          <w:spacing w:val="24"/>
        </w:rPr>
        <w:t>、</w:t>
      </w:r>
      <w:r>
        <w:rPr>
          <w:rFonts w:ascii="PMingLiU" w:hAnsi="PMingLiU" w:eastAsia="PMingLiU" w:cs="PMingLiU"/>
          <w:sz w:val="18"/>
          <w:szCs w:val="18"/>
          <w:color w:val="231F20"/>
        </w:rPr>
        <w:t>CentOS</w:t>
      </w:r>
      <w:r>
        <w:rPr>
          <w:rFonts w:ascii="PMingLiU" w:hAnsi="PMingLiU" w:eastAsia="PMingLiU" w:cs="PMingLiU"/>
          <w:sz w:val="18"/>
          <w:szCs w:val="18"/>
          <w:color w:val="231F20"/>
          <w:spacing w:val="24"/>
        </w:rPr>
        <w:t>など)：</w:t>
      </w:r>
      <w:r>
        <w:rPr>
          <w:rFonts w:ascii="PMingLiU" w:hAnsi="PMingLiU" w:eastAsia="PMingLiU" w:cs="PMingLiU"/>
          <w:sz w:val="18"/>
          <w:szCs w:val="18"/>
          <w:color w:val="231F20"/>
          <w:spacing w:val="24"/>
        </w:rPr>
        <w:t xml:space="preserve">  </w:t>
      </w:r>
      <w:r>
        <w:rPr>
          <w:rFonts w:ascii="SimSun" w:hAnsi="SimSun" w:eastAsia="SimSun" w:cs="SimSun"/>
          <w:sz w:val="18"/>
          <w:szCs w:val="18"/>
          <w:color w:val="231F20"/>
          <w:spacing w:val="24"/>
        </w:rPr>
        <w:t>自社開発のオープンソース</w:t>
      </w:r>
      <w:r>
        <w:rPr>
          <w:rFonts w:ascii="SimSun" w:hAnsi="SimSun" w:eastAsia="SimSun" w:cs="SimSun"/>
          <w:sz w:val="18"/>
          <w:szCs w:val="18"/>
          <w:color w:val="231F20"/>
        </w:rPr>
        <w:t xml:space="preserve"> </w:t>
      </w:r>
      <w:r>
        <w:rPr>
          <w:rFonts w:ascii="Arial" w:hAnsi="Arial" w:eastAsia="Arial" w:cs="Arial"/>
          <w:sz w:val="18"/>
          <w:szCs w:val="18"/>
          <w:color w:val="231F20"/>
        </w:rPr>
        <w:t>DDE</w:t>
      </w:r>
      <w:r>
        <w:rPr>
          <w:rFonts w:ascii="SimSun" w:hAnsi="SimSun" w:eastAsia="SimSun" w:cs="SimSun"/>
          <w:sz w:val="18"/>
          <w:szCs w:val="18"/>
          <w:color w:val="231F20"/>
          <w:spacing w:val="18"/>
        </w:rPr>
        <w:t>デ</w:t>
      </w:r>
      <w:r>
        <w:rPr>
          <w:rFonts w:ascii="SimSun" w:hAnsi="SimSun" w:eastAsia="SimSun" w:cs="SimSun"/>
          <w:sz w:val="18"/>
          <w:szCs w:val="18"/>
          <w:color w:val="231F20"/>
          <w:spacing w:val="17"/>
        </w:rPr>
        <w:t>ス</w:t>
      </w:r>
      <w:r>
        <w:rPr>
          <w:rFonts w:ascii="SimSun" w:hAnsi="SimSun" w:eastAsia="SimSun" w:cs="SimSun"/>
          <w:sz w:val="18"/>
          <w:szCs w:val="18"/>
          <w:color w:val="231F20"/>
          <w:spacing w:val="9"/>
        </w:rPr>
        <w:t>クトップ環境と一連のアプリケーションは、主流の</w:t>
      </w:r>
      <w:r>
        <w:rPr>
          <w:rFonts w:ascii="Arial" w:hAnsi="Arial" w:eastAsia="Arial" w:cs="Arial"/>
          <w:sz w:val="18"/>
          <w:szCs w:val="18"/>
          <w:color w:val="231F20"/>
        </w:rPr>
        <w:t>Linux</w:t>
      </w:r>
      <w:r>
        <w:rPr>
          <w:rFonts w:ascii="SimSun" w:hAnsi="SimSun" w:eastAsia="SimSun" w:cs="SimSun"/>
          <w:sz w:val="18"/>
          <w:szCs w:val="18"/>
          <w:color w:val="231F20"/>
          <w:spacing w:val="9"/>
        </w:rPr>
        <w:t>ディストリビューションで採</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用</w:t>
      </w:r>
      <w:r>
        <w:rPr>
          <w:rFonts w:ascii="SimSun" w:hAnsi="SimSun" w:eastAsia="SimSun" w:cs="SimSun"/>
          <w:sz w:val="18"/>
          <w:szCs w:val="18"/>
          <w:color w:val="231F20"/>
          <w:spacing w:val="13"/>
        </w:rPr>
        <w:t>されている。国際的な主流コミュニティ(</w:t>
      </w:r>
      <w:r>
        <w:rPr>
          <w:rFonts w:ascii="Arial" w:hAnsi="Arial" w:eastAsia="Arial" w:cs="Arial"/>
          <w:sz w:val="18"/>
          <w:szCs w:val="18"/>
          <w:color w:val="231F20"/>
        </w:rPr>
        <w:t>Ubuntu</w:t>
      </w:r>
      <w:r>
        <w:rPr>
          <w:rFonts w:ascii="SimSun" w:hAnsi="SimSun" w:eastAsia="SimSun" w:cs="SimSun"/>
          <w:sz w:val="18"/>
          <w:szCs w:val="18"/>
          <w:color w:val="231F20"/>
          <w:spacing w:val="13"/>
        </w:rPr>
        <w:t>、</w:t>
      </w:r>
      <w:r>
        <w:rPr>
          <w:rFonts w:ascii="Arial" w:hAnsi="Arial" w:eastAsia="Arial" w:cs="Arial"/>
          <w:sz w:val="18"/>
          <w:szCs w:val="18"/>
          <w:color w:val="231F20"/>
        </w:rPr>
        <w:t>Debian</w:t>
      </w:r>
      <w:r>
        <w:rPr>
          <w:rFonts w:ascii="SimSun" w:hAnsi="SimSun" w:eastAsia="SimSun" w:cs="SimSun"/>
          <w:sz w:val="18"/>
          <w:szCs w:val="18"/>
          <w:color w:val="231F20"/>
          <w:spacing w:val="13"/>
        </w:rPr>
        <w:t>、</w:t>
      </w:r>
      <w:r>
        <w:rPr>
          <w:rFonts w:ascii="Arial" w:hAnsi="Arial" w:eastAsia="Arial" w:cs="Arial"/>
          <w:sz w:val="18"/>
          <w:szCs w:val="18"/>
          <w:color w:val="231F20"/>
        </w:rPr>
        <w:t>CentOS</w:t>
      </w:r>
      <w:r>
        <w:rPr>
          <w:rFonts w:ascii="MS Mincho" w:hAnsi="MS Mincho" w:eastAsia="MS Mincho" w:cs="MS Mincho"/>
          <w:sz w:val="18"/>
          <w:szCs w:val="18"/>
          <w:color w:val="231F20"/>
          <w:spacing w:val="13"/>
        </w:rPr>
        <w:t>など</w:t>
      </w:r>
      <w:r>
        <w:rPr>
          <w:rFonts w:ascii="SimSun" w:hAnsi="SimSun" w:eastAsia="SimSun" w:cs="SimSun"/>
          <w:sz w:val="18"/>
          <w:szCs w:val="18"/>
          <w:color w:val="231F20"/>
          <w:spacing w:val="13"/>
        </w:rPr>
        <w:t>)において</w:t>
      </w:r>
      <w:r>
        <w:rPr>
          <w:rFonts w:ascii="Arial" w:hAnsi="Arial" w:eastAsia="Arial" w:cs="Arial"/>
          <w:sz w:val="18"/>
          <w:szCs w:val="18"/>
          <w:color w:val="231F20"/>
          <w:spacing w:val="13"/>
        </w:rPr>
        <w:t>70</w:t>
      </w:r>
      <w:r>
        <w:rPr>
          <w:rFonts w:ascii="SimSun" w:hAnsi="SimSun" w:eastAsia="SimSun" w:cs="SimSun"/>
          <w:sz w:val="18"/>
          <w:szCs w:val="18"/>
          <w:color w:val="231F20"/>
          <w:spacing w:val="13"/>
        </w:rPr>
        <w:t>以上の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コンポーネントを提供。</w:t>
      </w:r>
      <w:r>
        <w:rPr>
          <w:rFonts w:ascii="MS Mincho" w:hAnsi="MS Mincho" w:eastAsia="MS Mincho" w:cs="MS Mincho"/>
          <w:sz w:val="18"/>
          <w:szCs w:val="18"/>
          <w:color w:val="231F20"/>
          <w:spacing w:val="-4"/>
        </w:rPr>
        <w:t>カ</w:t>
      </w:r>
      <w:r>
        <w:rPr>
          <w:rFonts w:ascii="MS Mincho" w:hAnsi="MS Mincho" w:eastAsia="MS Mincho" w:cs="MS Mincho"/>
          <w:sz w:val="18"/>
          <w:szCs w:val="18"/>
          <w:color w:val="231F20"/>
          <w:spacing w:val="-3"/>
        </w:rPr>
        <w:t>ー</w:t>
      </w:r>
      <w:r>
        <w:rPr>
          <w:rFonts w:ascii="MS Mincho" w:hAnsi="MS Mincho" w:eastAsia="MS Mincho" w:cs="MS Mincho"/>
          <w:sz w:val="18"/>
          <w:szCs w:val="18"/>
          <w:color w:val="231F20"/>
          <w:spacing w:val="-2"/>
        </w:rPr>
        <w:t>ネル</w:t>
      </w:r>
      <w:r>
        <w:rPr>
          <w:rFonts w:ascii="SimSun" w:hAnsi="SimSun" w:eastAsia="SimSun" w:cs="SimSun"/>
          <w:sz w:val="18"/>
          <w:szCs w:val="18"/>
          <w:color w:val="231F20"/>
          <w:spacing w:val="-2"/>
        </w:rPr>
        <w:t>、</w:t>
      </w:r>
      <w:r>
        <w:rPr>
          <w:rFonts w:ascii="Arial" w:hAnsi="Arial" w:eastAsia="Arial" w:cs="Arial"/>
          <w:sz w:val="18"/>
          <w:szCs w:val="18"/>
          <w:color w:val="231F20"/>
          <w:spacing w:val="-2"/>
        </w:rPr>
        <w:t>Gcc</w:t>
      </w:r>
      <w:r>
        <w:rPr>
          <w:rFonts w:ascii="SimSun" w:hAnsi="SimSun" w:eastAsia="SimSun" w:cs="SimSun"/>
          <w:sz w:val="18"/>
          <w:szCs w:val="18"/>
          <w:color w:val="231F20"/>
          <w:spacing w:val="-2"/>
        </w:rPr>
        <w:t>、</w:t>
      </w:r>
      <w:r>
        <w:rPr>
          <w:rFonts w:ascii="Arial" w:hAnsi="Arial" w:eastAsia="Arial" w:cs="Arial"/>
          <w:sz w:val="18"/>
          <w:szCs w:val="18"/>
          <w:color w:val="231F20"/>
          <w:spacing w:val="-2"/>
        </w:rPr>
        <w:t>Binutils</w:t>
      </w:r>
      <w:r>
        <w:rPr>
          <w:rFonts w:ascii="SimSun" w:hAnsi="SimSun" w:eastAsia="SimSun" w:cs="SimSun"/>
          <w:sz w:val="18"/>
          <w:szCs w:val="18"/>
          <w:color w:val="231F20"/>
          <w:spacing w:val="-2"/>
        </w:rPr>
        <w:t>、</w:t>
      </w:r>
      <w:r>
        <w:rPr>
          <w:rFonts w:ascii="Arial" w:hAnsi="Arial" w:eastAsia="Arial" w:cs="Arial"/>
          <w:sz w:val="18"/>
          <w:szCs w:val="18"/>
          <w:color w:val="231F20"/>
          <w:spacing w:val="-2"/>
        </w:rPr>
        <w:t>Glibc</w:t>
      </w:r>
      <w:r>
        <w:rPr>
          <w:rFonts w:ascii="SimSun" w:hAnsi="SimSun" w:eastAsia="SimSun" w:cs="SimSun"/>
          <w:sz w:val="18"/>
          <w:szCs w:val="18"/>
          <w:color w:val="231F20"/>
          <w:spacing w:val="-2"/>
        </w:rPr>
        <w:t>、</w:t>
      </w:r>
      <w:r>
        <w:rPr>
          <w:rFonts w:ascii="Arial" w:hAnsi="Arial" w:eastAsia="Arial" w:cs="Arial"/>
          <w:sz w:val="18"/>
          <w:szCs w:val="18"/>
          <w:color w:val="231F20"/>
          <w:spacing w:val="-2"/>
        </w:rPr>
        <w:t>Cmake</w:t>
      </w:r>
      <w:r>
        <w:rPr>
          <w:rFonts w:ascii="SimSun" w:hAnsi="SimSun" w:eastAsia="SimSun" w:cs="SimSun"/>
          <w:sz w:val="18"/>
          <w:szCs w:val="18"/>
          <w:color w:val="231F20"/>
          <w:spacing w:val="-2"/>
        </w:rPr>
        <w:t>、</w:t>
      </w:r>
      <w:r>
        <w:rPr>
          <w:rFonts w:ascii="Arial" w:hAnsi="Arial" w:eastAsia="Arial" w:cs="Arial"/>
          <w:sz w:val="18"/>
          <w:szCs w:val="18"/>
          <w:color w:val="231F20"/>
          <w:spacing w:val="-2"/>
        </w:rPr>
        <w:t>Elfutils</w:t>
      </w:r>
      <w:r>
        <w:rPr>
          <w:rFonts w:ascii="SimSun" w:hAnsi="SimSun" w:eastAsia="SimSun" w:cs="SimSun"/>
          <w:sz w:val="18"/>
          <w:szCs w:val="18"/>
          <w:color w:val="231F20"/>
          <w:spacing w:val="-2"/>
        </w:rPr>
        <w:t>、</w:t>
      </w:r>
      <w:r>
        <w:rPr>
          <w:rFonts w:ascii="Arial" w:hAnsi="Arial" w:eastAsia="Arial" w:cs="Arial"/>
          <w:sz w:val="18"/>
          <w:szCs w:val="18"/>
          <w:color w:val="231F20"/>
          <w:spacing w:val="-2"/>
        </w:rPr>
        <w:t>Libtool</w:t>
      </w:r>
      <w:r>
        <w:rPr>
          <w:rFonts w:ascii="SimSun" w:hAnsi="SimSun" w:eastAsia="SimSun" w:cs="SimSun"/>
          <w:sz w:val="18"/>
          <w:szCs w:val="18"/>
          <w:color w:val="231F20"/>
          <w:spacing w:val="-2"/>
        </w:rPr>
        <w:t>、</w:t>
      </w:r>
      <w:r>
        <w:rPr>
          <w:rFonts w:ascii="Arial" w:hAnsi="Arial" w:eastAsia="Arial" w:cs="Arial"/>
          <w:sz w:val="18"/>
          <w:szCs w:val="18"/>
          <w:color w:val="231F20"/>
          <w:spacing w:val="-2"/>
        </w:rPr>
        <w:t>Clang</w:t>
      </w:r>
      <w:r>
        <w:rPr>
          <w:rFonts w:ascii="SimSun" w:hAnsi="SimSun" w:eastAsia="SimSun" w:cs="SimSun"/>
          <w:sz w:val="18"/>
          <w:szCs w:val="18"/>
          <w:color w:val="231F20"/>
          <w:spacing w:val="-2"/>
        </w:rPr>
        <w:t>、</w:t>
      </w:r>
      <w:r>
        <w:rPr>
          <w:rFonts w:ascii="Arial" w:hAnsi="Arial" w:eastAsia="Arial" w:cs="Arial"/>
          <w:sz w:val="18"/>
          <w:szCs w:val="18"/>
          <w:color w:val="231F20"/>
          <w:spacing w:val="-2"/>
        </w:rPr>
        <w:t>Boost</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SimSun" w:hAnsi="SimSun" w:eastAsia="SimSun" w:cs="SimSun"/>
          <w:sz w:val="18"/>
          <w:szCs w:val="18"/>
          <w:color w:val="231F20"/>
        </w:rPr>
        <w:t>Gdb</w:t>
      </w:r>
      <w:r>
        <w:rPr>
          <w:rFonts w:ascii="SimSun" w:hAnsi="SimSun" w:eastAsia="SimSun" w:cs="SimSun"/>
          <w:sz w:val="18"/>
          <w:szCs w:val="18"/>
          <w:color w:val="231F20"/>
          <w:spacing w:val="10"/>
        </w:rPr>
        <w:t>などのコ</w:t>
      </w:r>
      <w:r>
        <w:rPr>
          <w:rFonts w:ascii="SimSun" w:hAnsi="SimSun" w:eastAsia="SimSun" w:cs="SimSun"/>
          <w:sz w:val="18"/>
          <w:szCs w:val="18"/>
          <w:color w:val="231F20"/>
          <w:spacing w:val="6"/>
        </w:rPr>
        <w:t>ア</w:t>
      </w:r>
      <w:r>
        <w:rPr>
          <w:rFonts w:ascii="SimSun" w:hAnsi="SimSun" w:eastAsia="SimSun" w:cs="SimSun"/>
          <w:sz w:val="18"/>
          <w:szCs w:val="18"/>
          <w:color w:val="231F20"/>
          <w:spacing w:val="5"/>
        </w:rPr>
        <w:t>コンポーネントの分野では、</w:t>
      </w:r>
      <w:r>
        <w:rPr>
          <w:rFonts w:ascii="SimSun" w:hAnsi="SimSun" w:eastAsia="SimSun" w:cs="SimSun"/>
          <w:sz w:val="18"/>
          <w:szCs w:val="18"/>
          <w:color w:val="231F20"/>
        </w:rPr>
        <w:t>OS</w:t>
      </w:r>
      <w:r>
        <w:rPr>
          <w:rFonts w:ascii="SimSun" w:hAnsi="SimSun" w:eastAsia="SimSun" w:cs="SimSun"/>
          <w:sz w:val="18"/>
          <w:szCs w:val="18"/>
          <w:color w:val="231F20"/>
          <w:spacing w:val="5"/>
        </w:rPr>
        <w:t>向けの統合パッチが</w:t>
      </w:r>
      <w:r>
        <w:rPr>
          <w:rFonts w:ascii="Arial" w:hAnsi="Arial" w:eastAsia="Arial" w:cs="Arial"/>
          <w:sz w:val="18"/>
          <w:szCs w:val="18"/>
          <w:color w:val="231F20"/>
          <w:spacing w:val="5"/>
        </w:rPr>
        <w:t>5,000</w:t>
      </w:r>
      <w:r>
        <w:rPr>
          <w:rFonts w:ascii="MS Mincho" w:hAnsi="MS Mincho" w:eastAsia="MS Mincho" w:cs="MS Mincho"/>
          <w:sz w:val="18"/>
          <w:szCs w:val="18"/>
          <w:color w:val="231F20"/>
          <w:spacing w:val="5"/>
        </w:rPr>
        <w:t>件以上</w:t>
      </w:r>
      <w:r>
        <w:rPr>
          <w:rFonts w:ascii="SimSun" w:hAnsi="SimSun" w:eastAsia="SimSun" w:cs="SimSun"/>
          <w:sz w:val="18"/>
          <w:szCs w:val="18"/>
          <w:color w:val="231F20"/>
          <w:spacing w:val="5"/>
        </w:rPr>
        <w:t>適応されています。</w:t>
      </w:r>
    </w:p>
    <w:p>
      <w:pPr>
        <w:sectPr>
          <w:headerReference w:type="default" r:id="rId1939"/>
          <w:footerReference w:type="default" r:id="rId1940"/>
          <w:pgSz w:w="9360" w:h="13041"/>
          <w:pgMar w:top="784" w:right="515" w:bottom="538" w:left="681"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89"/>
        <w:spacing w:before="69" w:line="224" w:lineRule="auto"/>
        <w:outlineLvl w:val="2"/>
        <w:rPr>
          <w:rFonts w:ascii="PMingLiU" w:hAnsi="PMingLiU" w:eastAsia="PMingLiU" w:cs="PMingLiU"/>
          <w:sz w:val="21"/>
          <w:szCs w:val="21"/>
        </w:rPr>
      </w:pPr>
      <w:r>
        <w:rPr>
          <w:rFonts w:ascii="Arial" w:hAnsi="Arial" w:eastAsia="Arial" w:cs="Arial"/>
          <w:sz w:val="21"/>
          <w:szCs w:val="21"/>
          <w:color w:val="231F20"/>
          <w:spacing w:val="-18"/>
        </w:rPr>
        <w:t>9</w:t>
      </w:r>
      <w:r>
        <w:rPr>
          <w:rFonts w:ascii="Arial" w:hAnsi="Arial" w:eastAsia="Arial" w:cs="Arial"/>
          <w:sz w:val="21"/>
          <w:szCs w:val="21"/>
          <w:color w:val="231F20"/>
          <w:spacing w:val="-14"/>
        </w:rPr>
        <w:t>.4.3</w:t>
      </w:r>
      <w:r>
        <w:rPr>
          <w:rFonts w:ascii="Arial" w:hAnsi="Arial" w:eastAsia="Arial" w:cs="Arial"/>
          <w:sz w:val="21"/>
          <w:szCs w:val="21"/>
          <w:color w:val="231F20"/>
          <w:spacing w:val="-14"/>
        </w:rPr>
        <w:t xml:space="preserve">  </w:t>
      </w:r>
      <w:r>
        <w:rPr>
          <w:rFonts w:ascii="PMingLiU" w:hAnsi="PMingLiU" w:eastAsia="PMingLiU" w:cs="PMingLiU"/>
          <w:sz w:val="21"/>
          <w:szCs w:val="21"/>
          <w:color w:val="231F20"/>
          <w:spacing w:val="-14"/>
        </w:rPr>
        <w:t>ピンセイ</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w:t>
      </w:r>
      <w:r>
        <w:rPr>
          <w:rFonts w:ascii="PMingLiU" w:hAnsi="PMingLiU" w:eastAsia="PMingLiU" w:cs="PMingLiU"/>
          <w:sz w:val="21"/>
          <w:szCs w:val="21"/>
          <w:color w:val="231F20"/>
          <w:spacing w:val="-14"/>
        </w:rPr>
        <w:t xml:space="preserve"> </w:t>
      </w:r>
      <w:r>
        <w:rPr>
          <w:rFonts w:ascii="PMingLiU" w:hAnsi="PMingLiU" w:eastAsia="PMingLiU" w:cs="PMingLiU"/>
          <w:sz w:val="21"/>
          <w:szCs w:val="21"/>
          <w:color w:val="231F20"/>
          <w:spacing w:val="-14"/>
        </w:rPr>
        <w:t>スター</w:t>
      </w:r>
    </w:p>
    <w:p>
      <w:pPr>
        <w:ind w:left="98" w:hanging="13"/>
        <w:spacing w:before="190" w:line="364" w:lineRule="auto"/>
        <w:rPr>
          <w:rFonts w:ascii="SimSun" w:hAnsi="SimSun" w:eastAsia="SimSun" w:cs="SimSun"/>
          <w:sz w:val="18"/>
          <w:szCs w:val="18"/>
        </w:rPr>
      </w:pPr>
      <w:r>
        <w:rPr>
          <w:rFonts w:ascii="Arial" w:hAnsi="Arial" w:eastAsia="Arial" w:cs="Arial"/>
          <w:sz w:val="18"/>
          <w:szCs w:val="18"/>
          <w:color w:val="231F20"/>
          <w:spacing w:val="4"/>
        </w:rPr>
        <w:t>2015</w:t>
      </w:r>
      <w:r>
        <w:rPr>
          <w:rFonts w:ascii="MS Mincho" w:hAnsi="MS Mincho" w:eastAsia="MS Mincho" w:cs="MS Mincho"/>
          <w:sz w:val="18"/>
          <w:szCs w:val="18"/>
          <w:color w:val="231F20"/>
          <w:spacing w:val="4"/>
        </w:rPr>
        <w:t>年に</w:t>
      </w:r>
      <w:r>
        <w:rPr>
          <w:rFonts w:ascii="SimSun" w:hAnsi="SimSun" w:eastAsia="SimSun" w:cs="SimSun"/>
          <w:sz w:val="18"/>
          <w:szCs w:val="18"/>
          <w:color w:val="231F20"/>
          <w:spacing w:val="4"/>
        </w:rPr>
        <w:t>設立された</w:t>
      </w:r>
      <w:r>
        <w:rPr>
          <w:rFonts w:ascii="Arial" w:hAnsi="Arial" w:eastAsia="Arial" w:cs="Arial"/>
          <w:sz w:val="18"/>
          <w:szCs w:val="18"/>
          <w:color w:val="231F20"/>
        </w:rPr>
        <w:t>PingCAP</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エンタープライズクラスのオープンソース分散データベース</w:t>
      </w:r>
      <w:r>
        <w:rPr>
          <w:rFonts w:ascii="SimSun" w:hAnsi="SimSun" w:eastAsia="SimSun" w:cs="SimSun"/>
          <w:sz w:val="18"/>
          <w:szCs w:val="18"/>
          <w:color w:val="231F20"/>
        </w:rPr>
        <w:t>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ンダ</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であり、分散リレーショナルデータベースである</w:t>
      </w:r>
      <w:r>
        <w:rPr>
          <w:rFonts w:ascii="Arial" w:hAnsi="Arial" w:eastAsia="Arial" w:cs="Arial"/>
          <w:sz w:val="18"/>
          <w:szCs w:val="18"/>
          <w:color w:val="231F20"/>
        </w:rPr>
        <w:t>TiDB</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クリエイターです。</w:t>
      </w:r>
      <w:r>
        <w:rPr>
          <w:rFonts w:ascii="SimSun" w:hAnsi="SimSun" w:eastAsia="SimSun" w:cs="SimSun"/>
          <w:sz w:val="18"/>
          <w:szCs w:val="18"/>
          <w:color w:val="231F20"/>
          <w:spacing w:val="6"/>
        </w:rPr>
        <w:t xml:space="preserve">  </w:t>
      </w:r>
      <w:r>
        <w:rPr>
          <w:rFonts w:ascii="SimSun" w:hAnsi="SimSun" w:eastAsia="SimSun" w:cs="SimSun"/>
          <w:sz w:val="18"/>
          <w:szCs w:val="18"/>
          <w:color w:val="231F20"/>
        </w:rPr>
        <w:t>tiDB</w:t>
      </w:r>
      <w:r>
        <w:rPr>
          <w:rFonts w:ascii="SimSun" w:hAnsi="SimSun" w:eastAsia="SimSun" w:cs="SimSun"/>
          <w:sz w:val="18"/>
          <w:szCs w:val="18"/>
          <w:color w:val="231F20"/>
          <w:spacing w:val="6"/>
        </w:rPr>
        <w:t>とその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エコプロジェクトは</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41</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カ国</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地域をカバーする</w:t>
      </w:r>
      <w:r>
        <w:rPr>
          <w:rFonts w:ascii="Arial" w:hAnsi="Arial" w:eastAsia="Arial" w:cs="Arial"/>
          <w:sz w:val="18"/>
          <w:szCs w:val="18"/>
          <w:color w:val="231F20"/>
          <w:spacing w:val="1"/>
        </w:rPr>
        <w:t>1700</w:t>
      </w:r>
      <w:r>
        <w:rPr>
          <w:rFonts w:ascii="SimSun" w:hAnsi="SimSun" w:eastAsia="SimSun" w:cs="SimSun"/>
          <w:sz w:val="18"/>
          <w:szCs w:val="18"/>
          <w:color w:val="231F20"/>
          <w:spacing w:val="1"/>
        </w:rPr>
        <w:t>以上のオープンソース貢献者を蓄積し、</w:t>
      </w:r>
      <w:r>
        <w:rPr>
          <w:rFonts w:ascii="SimSun" w:hAnsi="SimSun" w:eastAsia="SimSun" w:cs="SimSun"/>
          <w:sz w:val="18"/>
          <w:szCs w:val="18"/>
          <w:color w:val="231F20"/>
        </w:rPr>
        <w:t xml:space="preserve">  </w:t>
      </w:r>
      <w:r>
        <w:rPr>
          <w:rFonts w:ascii="Arial" w:hAnsi="Arial" w:eastAsia="Arial" w:cs="Arial"/>
          <w:sz w:val="18"/>
          <w:szCs w:val="18"/>
          <w:color w:val="231F20"/>
          <w:spacing w:val="2"/>
        </w:rPr>
        <w:t>15000+</w:t>
      </w:r>
      <w:r>
        <w:rPr>
          <w:rFonts w:ascii="Arial" w:hAnsi="Arial" w:eastAsia="Arial" w:cs="Arial"/>
          <w:sz w:val="18"/>
          <w:szCs w:val="18"/>
          <w:color w:val="231F20"/>
          <w:spacing w:val="2"/>
        </w:rPr>
        <w:t xml:space="preserve"> </w:t>
      </w:r>
      <w:r>
        <w:rPr>
          <w:rFonts w:ascii="Arial" w:hAnsi="Arial" w:eastAsia="Arial" w:cs="Arial"/>
          <w:sz w:val="18"/>
          <w:szCs w:val="18"/>
          <w:color w:val="231F20"/>
        </w:rPr>
        <w:t>TiDB</w:t>
      </w:r>
      <w:r>
        <w:rPr>
          <w:rFonts w:ascii="SimSun" w:hAnsi="SimSun" w:eastAsia="SimSun" w:cs="SimSun"/>
          <w:sz w:val="18"/>
          <w:szCs w:val="18"/>
          <w:color w:val="231F20"/>
          <w:spacing w:val="2"/>
        </w:rPr>
        <w:t>経験ユーザを集めています。オンラインコミュニティフォーラム「</w:t>
      </w:r>
      <w:r>
        <w:rPr>
          <w:rFonts w:ascii="Arial" w:hAnsi="Arial" w:eastAsia="Arial" w:cs="Arial"/>
          <w:sz w:val="18"/>
          <w:szCs w:val="18"/>
          <w:color w:val="231F20"/>
        </w:rPr>
        <w:t>asktug</w:t>
      </w:r>
      <w:r>
        <w:rPr>
          <w:rFonts w:ascii="Arial" w:hAnsi="Arial" w:eastAsia="Arial" w:cs="Arial"/>
          <w:sz w:val="18"/>
          <w:szCs w:val="18"/>
          <w:color w:val="231F20"/>
          <w:spacing w:val="2"/>
        </w:rPr>
        <w:t>.</w:t>
      </w:r>
      <w:r>
        <w:rPr>
          <w:rFonts w:ascii="Arial" w:hAnsi="Arial" w:eastAsia="Arial" w:cs="Arial"/>
          <w:sz w:val="18"/>
          <w:szCs w:val="18"/>
          <w:color w:val="231F20"/>
        </w:rPr>
        <w:t>com</w:t>
      </w:r>
      <w:r>
        <w:rPr>
          <w:rFonts w:ascii="MS Mincho" w:hAnsi="MS Mincho" w:eastAsia="MS Mincho" w:cs="MS Mincho"/>
          <w:sz w:val="18"/>
          <w:szCs w:val="18"/>
          <w:color w:val="231F20"/>
          <w:spacing w:val="2"/>
        </w:rPr>
        <w:t>」で</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Arial" w:hAnsi="Arial" w:eastAsia="Arial" w:cs="Arial"/>
          <w:sz w:val="18"/>
          <w:szCs w:val="18"/>
          <w:color w:val="231F20"/>
          <w:spacing w:val="6"/>
        </w:rPr>
        <w:t>1</w:t>
      </w:r>
      <w:r>
        <w:rPr>
          <w:rFonts w:ascii="Arial" w:hAnsi="Arial" w:eastAsia="Arial" w:cs="Arial"/>
          <w:sz w:val="18"/>
          <w:szCs w:val="18"/>
          <w:color w:val="231F20"/>
          <w:spacing w:val="5"/>
        </w:rPr>
        <w:t>3,900</w:t>
      </w:r>
      <w:r>
        <w:rPr>
          <w:rFonts w:ascii="MS Mincho" w:hAnsi="MS Mincho" w:eastAsia="MS Mincho" w:cs="MS Mincho"/>
          <w:sz w:val="18"/>
          <w:szCs w:val="18"/>
          <w:color w:val="231F20"/>
          <w:spacing w:val="5"/>
        </w:rPr>
        <w:t>件以上の</w:t>
      </w:r>
      <w:r>
        <w:rPr>
          <w:rFonts w:ascii="SimSun" w:hAnsi="SimSun" w:eastAsia="SimSun" w:cs="SimSun"/>
          <w:sz w:val="18"/>
          <w:szCs w:val="18"/>
          <w:color w:val="231F20"/>
          <w:spacing w:val="5"/>
        </w:rPr>
        <w:t>質問が蓄積され、その</w:t>
      </w:r>
      <w:r>
        <w:rPr>
          <w:rFonts w:ascii="Arial" w:hAnsi="Arial" w:eastAsia="Arial" w:cs="Arial"/>
          <w:sz w:val="18"/>
          <w:szCs w:val="18"/>
          <w:color w:val="231F20"/>
          <w:spacing w:val="5"/>
        </w:rPr>
        <w:t>95</w:t>
      </w:r>
      <w:r>
        <w:rPr>
          <w:rFonts w:ascii="MS Mincho" w:hAnsi="MS Mincho" w:eastAsia="MS Mincho" w:cs="MS Mincho"/>
          <w:sz w:val="18"/>
          <w:szCs w:val="18"/>
          <w:color w:val="231F20"/>
          <w:spacing w:val="5"/>
        </w:rPr>
        <w:t>％が</w:t>
      </w:r>
      <w:r>
        <w:rPr>
          <w:rFonts w:ascii="SimSun" w:hAnsi="SimSun" w:eastAsia="SimSun" w:cs="SimSun"/>
          <w:sz w:val="18"/>
          <w:szCs w:val="18"/>
          <w:color w:val="231F20"/>
          <w:spacing w:val="5"/>
        </w:rPr>
        <w:t>解決され、累計で</w:t>
      </w:r>
      <w:r>
        <w:rPr>
          <w:rFonts w:ascii="Arial" w:hAnsi="Arial" w:eastAsia="Arial" w:cs="Arial"/>
          <w:sz w:val="18"/>
          <w:szCs w:val="18"/>
          <w:color w:val="231F20"/>
          <w:spacing w:val="5"/>
        </w:rPr>
        <w:t>89,800</w:t>
      </w:r>
      <w:r>
        <w:rPr>
          <w:rFonts w:ascii="MS Mincho" w:hAnsi="MS Mincho" w:eastAsia="MS Mincho" w:cs="MS Mincho"/>
          <w:sz w:val="18"/>
          <w:szCs w:val="18"/>
          <w:color w:val="231F20"/>
          <w:spacing w:val="5"/>
        </w:rPr>
        <w:t>件以上の</w:t>
      </w:r>
      <w:r>
        <w:rPr>
          <w:rFonts w:ascii="SimSun" w:hAnsi="SimSun" w:eastAsia="SimSun" w:cs="SimSun"/>
          <w:sz w:val="18"/>
          <w:szCs w:val="18"/>
          <w:color w:val="231F20"/>
          <w:spacing w:val="5"/>
        </w:rPr>
        <w:t>回答が寄せられて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います。</w:t>
      </w:r>
    </w:p>
    <w:p>
      <w:pPr>
        <w:ind w:left="91" w:right="185" w:firstLine="6"/>
        <w:spacing w:before="99" w:line="362" w:lineRule="auto"/>
        <w:rPr>
          <w:rFonts w:ascii="SimSun" w:hAnsi="SimSun" w:eastAsia="SimSun" w:cs="SimSun"/>
          <w:sz w:val="18"/>
          <w:szCs w:val="18"/>
        </w:rPr>
      </w:pPr>
      <w:r>
        <w:rPr>
          <w:rFonts w:ascii="Arial" w:hAnsi="Arial" w:eastAsia="Arial" w:cs="Arial"/>
          <w:sz w:val="18"/>
          <w:szCs w:val="18"/>
          <w:color w:val="231F20"/>
        </w:rPr>
        <w:t>PingCAP</w:t>
      </w:r>
      <w:r>
        <w:rPr>
          <w:rFonts w:ascii="MS Mincho" w:hAnsi="MS Mincho" w:eastAsia="MS Mincho" w:cs="MS Mincho"/>
          <w:sz w:val="18"/>
          <w:szCs w:val="18"/>
          <w:color w:val="231F20"/>
          <w:spacing w:val="6"/>
        </w:rPr>
        <w:t>が</w:t>
      </w:r>
      <w:r>
        <w:rPr>
          <w:rFonts w:ascii="SimSun" w:hAnsi="SimSun" w:eastAsia="SimSun" w:cs="SimSun"/>
          <w:sz w:val="18"/>
          <w:szCs w:val="18"/>
          <w:color w:val="231F20"/>
          <w:spacing w:val="6"/>
        </w:rPr>
        <w:t>主</w:t>
      </w:r>
      <w:r>
        <w:rPr>
          <w:rFonts w:ascii="SimSun" w:hAnsi="SimSun" w:eastAsia="SimSun" w:cs="SimSun"/>
          <w:sz w:val="18"/>
          <w:szCs w:val="18"/>
          <w:color w:val="231F20"/>
          <w:spacing w:val="5"/>
        </w:rPr>
        <w:t>導</w:t>
      </w:r>
      <w:r>
        <w:rPr>
          <w:rFonts w:ascii="SimSun" w:hAnsi="SimSun" w:eastAsia="SimSun" w:cs="SimSun"/>
          <w:sz w:val="18"/>
          <w:szCs w:val="18"/>
          <w:color w:val="231F20"/>
          <w:spacing w:val="3"/>
        </w:rPr>
        <w:t>する</w:t>
      </w:r>
      <w:r>
        <w:rPr>
          <w:rFonts w:ascii="Arial" w:hAnsi="Arial" w:eastAsia="Arial" w:cs="Arial"/>
          <w:sz w:val="18"/>
          <w:szCs w:val="18"/>
          <w:color w:val="231F20"/>
        </w:rPr>
        <w:t>TiKV</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rPr>
        <w:t>CNCF</w:t>
      </w:r>
      <w:r>
        <w:rPr>
          <w:rFonts w:ascii="SimSun" w:hAnsi="SimSun" w:eastAsia="SimSun" w:cs="SimSun"/>
          <w:sz w:val="18"/>
          <w:szCs w:val="18"/>
          <w:color w:val="231F20"/>
          <w:spacing w:val="3"/>
        </w:rPr>
        <w:t>初の</w:t>
      </w:r>
      <w:r>
        <w:rPr>
          <w:rFonts w:ascii="Arial" w:hAnsi="Arial" w:eastAsia="Arial" w:cs="Arial"/>
          <w:sz w:val="18"/>
          <w:szCs w:val="18"/>
          <w:color w:val="231F20"/>
        </w:rPr>
        <w:t>Rust</w:t>
      </w:r>
      <w:r>
        <w:rPr>
          <w:rFonts w:ascii="MS Mincho" w:hAnsi="MS Mincho" w:eastAsia="MS Mincho" w:cs="MS Mincho"/>
          <w:sz w:val="18"/>
          <w:szCs w:val="18"/>
          <w:color w:val="231F20"/>
          <w:spacing w:val="3"/>
        </w:rPr>
        <w:t>ベースの</w:t>
      </w:r>
      <w:r>
        <w:rPr>
          <w:rFonts w:ascii="Arial" w:hAnsi="Arial" w:eastAsia="Arial" w:cs="Arial"/>
          <w:sz w:val="18"/>
          <w:szCs w:val="18"/>
          <w:color w:val="231F20"/>
        </w:rPr>
        <w:t>KVDatabase</w:t>
      </w:r>
      <w:r>
        <w:rPr>
          <w:rFonts w:ascii="SimSun" w:hAnsi="SimSun" w:eastAsia="SimSun" w:cs="SimSun"/>
          <w:sz w:val="18"/>
          <w:szCs w:val="18"/>
          <w:color w:val="231F20"/>
          <w:spacing w:val="3"/>
        </w:rPr>
        <w:t>プロジェクトであり、</w:t>
      </w:r>
      <w:r>
        <w:rPr>
          <w:rFonts w:ascii="Arial" w:hAnsi="Arial" w:eastAsia="Arial" w:cs="Arial"/>
          <w:sz w:val="18"/>
          <w:szCs w:val="18"/>
          <w:color w:val="231F20"/>
        </w:rPr>
        <w:t>CNCF</w:t>
      </w:r>
      <w:r>
        <w:rPr>
          <w:rFonts w:ascii="MS Mincho" w:hAnsi="MS Mincho" w:eastAsia="MS Mincho" w:cs="MS Mincho"/>
          <w:sz w:val="18"/>
          <w:szCs w:val="18"/>
          <w:color w:val="231F20"/>
          <w:spacing w:val="3"/>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3"/>
        </w:rPr>
        <w:t>卒業した</w:t>
      </w:r>
      <w:r>
        <w:rPr>
          <w:rFonts w:ascii="Arial" w:hAnsi="Arial" w:eastAsia="Arial" w:cs="Arial"/>
          <w:sz w:val="18"/>
          <w:szCs w:val="18"/>
          <w:color w:val="231F20"/>
          <w:spacing w:val="3"/>
        </w:rPr>
        <w:t>12</w:t>
      </w:r>
      <w:r>
        <w:rPr>
          <w:rFonts w:ascii="MS Mincho" w:hAnsi="MS Mincho" w:eastAsia="MS Mincho" w:cs="MS Mincho"/>
          <w:sz w:val="18"/>
          <w:szCs w:val="18"/>
          <w:color w:val="231F20"/>
          <w:spacing w:val="3"/>
        </w:rPr>
        <w:t>番目の</w:t>
      </w:r>
      <w:r>
        <w:rPr>
          <w:rFonts w:ascii="SimSun" w:hAnsi="SimSun" w:eastAsia="SimSun" w:cs="SimSun"/>
          <w:sz w:val="18"/>
          <w:szCs w:val="18"/>
          <w:color w:val="231F20"/>
          <w:spacing w:val="3"/>
        </w:rPr>
        <w:t>プロジェクトでもありま</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88"/>
        <w:spacing w:before="110"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122" w:right="181" w:hanging="37"/>
        <w:spacing w:before="202" w:line="343" w:lineRule="auto"/>
        <w:rPr>
          <w:rFonts w:ascii="SimSun" w:hAnsi="SimSun" w:eastAsia="SimSun" w:cs="SimSun"/>
          <w:sz w:val="18"/>
          <w:szCs w:val="18"/>
        </w:rPr>
      </w:pPr>
      <w:r>
        <w:rPr>
          <w:rFonts w:ascii="PMingLiU" w:hAnsi="PMingLiU" w:eastAsia="PMingLiU" w:cs="PMingLiU"/>
          <w:sz w:val="18"/>
          <w:szCs w:val="18"/>
          <w:color w:val="231F20"/>
        </w:rPr>
        <w:t>TUG</w:t>
      </w:r>
      <w:r>
        <w:rPr>
          <w:rFonts w:ascii="PMingLiU" w:hAnsi="PMingLiU" w:eastAsia="PMingLiU" w:cs="PMingLiU"/>
          <w:sz w:val="18"/>
          <w:szCs w:val="18"/>
          <w:color w:val="231F20"/>
          <w:spacing w:val="20"/>
        </w:rPr>
        <w:t xml:space="preserve"> </w:t>
      </w:r>
      <w:r>
        <w:rPr>
          <w:rFonts w:ascii="PMingLiU" w:hAnsi="PMingLiU" w:eastAsia="PMingLiU" w:cs="PMingLiU"/>
          <w:sz w:val="18"/>
          <w:szCs w:val="18"/>
          <w:color w:val="231F20"/>
          <w:spacing w:val="20"/>
        </w:rPr>
        <w:t>(</w:t>
      </w:r>
      <w:r>
        <w:rPr>
          <w:rFonts w:ascii="PMingLiU" w:hAnsi="PMingLiU" w:eastAsia="PMingLiU" w:cs="PMingLiU"/>
          <w:sz w:val="18"/>
          <w:szCs w:val="18"/>
          <w:color w:val="231F20"/>
        </w:rPr>
        <w:t>TiDB</w:t>
      </w:r>
      <w:r>
        <w:rPr>
          <w:rFonts w:ascii="PMingLiU" w:hAnsi="PMingLiU" w:eastAsia="PMingLiU" w:cs="PMingLiU"/>
          <w:sz w:val="18"/>
          <w:szCs w:val="18"/>
          <w:color w:val="231F20"/>
          <w:spacing w:val="19"/>
        </w:rPr>
        <w:t xml:space="preserve"> </w:t>
      </w:r>
      <w:r>
        <w:rPr>
          <w:rFonts w:ascii="PMingLiU" w:hAnsi="PMingLiU" w:eastAsia="PMingLiU" w:cs="PMingLiU"/>
          <w:sz w:val="18"/>
          <w:szCs w:val="18"/>
          <w:color w:val="231F20"/>
        </w:rPr>
        <w:t>User</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rPr>
        <w:t>Group</w:t>
      </w:r>
      <w:r>
        <w:rPr>
          <w:rFonts w:ascii="PMingLiU" w:hAnsi="PMingLiU" w:eastAsia="PMingLiU" w:cs="PMingLiU"/>
          <w:sz w:val="18"/>
          <w:szCs w:val="18"/>
          <w:color w:val="231F20"/>
          <w:spacing w:val="10"/>
        </w:rPr>
        <w:t>):</w:t>
      </w:r>
      <w:r>
        <w:rPr>
          <w:rFonts w:ascii="PMingLiU" w:hAnsi="PMingLiU" w:eastAsia="PMingLiU" w:cs="PMingLiU"/>
          <w:sz w:val="18"/>
          <w:szCs w:val="18"/>
          <w:color w:val="231F20"/>
          <w:spacing w:val="10"/>
        </w:rPr>
        <w:t xml:space="preserve"> </w:t>
      </w:r>
      <w:r>
        <w:rPr>
          <w:rFonts w:ascii="SimSun" w:hAnsi="SimSun" w:eastAsia="SimSun" w:cs="SimSun"/>
          <w:sz w:val="18"/>
          <w:szCs w:val="18"/>
          <w:color w:val="231F20"/>
          <w:spacing w:val="10"/>
        </w:rPr>
        <w:t>世界中のデータベースとビッグデータ技術の専門家が集まる、独立した</w:t>
      </w:r>
      <w:r>
        <w:rPr>
          <w:rFonts w:ascii="SimSun" w:hAnsi="SimSun" w:eastAsia="SimSun" w:cs="SimSun"/>
          <w:sz w:val="18"/>
          <w:szCs w:val="18"/>
          <w:color w:val="231F20"/>
        </w:rPr>
        <w:t xml:space="preserve"> </w:t>
      </w:r>
      <w:r>
        <w:rPr>
          <w:rFonts w:ascii="SimSun" w:hAnsi="SimSun" w:eastAsia="SimSun" w:cs="SimSun"/>
          <w:sz w:val="18"/>
          <w:szCs w:val="18"/>
          <w:color w:val="231F20"/>
          <w:spacing w:val="26"/>
        </w:rPr>
        <w:t>自</w:t>
      </w:r>
      <w:r>
        <w:rPr>
          <w:rFonts w:ascii="SimSun" w:hAnsi="SimSun" w:eastAsia="SimSun" w:cs="SimSun"/>
          <w:sz w:val="18"/>
          <w:szCs w:val="18"/>
          <w:color w:val="231F20"/>
          <w:spacing w:val="13"/>
        </w:rPr>
        <w:t>律した非営利のコミュニティ組織です。</w:t>
      </w:r>
    </w:p>
    <w:p>
      <w:pPr>
        <w:ind w:left="69" w:right="29" w:firstLine="16"/>
        <w:spacing w:before="120" w:line="349" w:lineRule="auto"/>
        <w:rPr>
          <w:rFonts w:ascii="SimSun" w:hAnsi="SimSun" w:eastAsia="SimSun" w:cs="SimSun"/>
          <w:sz w:val="18"/>
          <w:szCs w:val="18"/>
        </w:rPr>
      </w:pPr>
      <w:r>
        <w:rPr>
          <w:rFonts w:ascii="PMingLiU" w:hAnsi="PMingLiU" w:eastAsia="PMingLiU" w:cs="PMingLiU"/>
          <w:sz w:val="18"/>
          <w:szCs w:val="18"/>
          <w:color w:val="231F20"/>
        </w:rPr>
        <w:t>TiDB</w:t>
      </w:r>
      <w:r>
        <w:rPr>
          <w:rFonts w:ascii="PMingLiU" w:hAnsi="PMingLiU" w:eastAsia="PMingLiU" w:cs="PMingLiU"/>
          <w:sz w:val="18"/>
          <w:szCs w:val="18"/>
          <w:color w:val="231F20"/>
          <w:spacing w:val="12"/>
        </w:rPr>
        <w:t>:</w:t>
      </w:r>
      <w:r>
        <w:rPr>
          <w:rFonts w:ascii="PMingLiU" w:hAnsi="PMingLiU" w:eastAsia="PMingLiU" w:cs="PMingLiU"/>
          <w:sz w:val="18"/>
          <w:szCs w:val="18"/>
          <w:color w:val="231F20"/>
          <w:spacing w:val="12"/>
        </w:rPr>
        <w:t xml:space="preserve"> </w:t>
      </w:r>
      <w:r>
        <w:rPr>
          <w:rFonts w:ascii="SimSun" w:hAnsi="SimSun" w:eastAsia="SimSun" w:cs="SimSun"/>
          <w:sz w:val="18"/>
          <w:szCs w:val="18"/>
          <w:color w:val="231F20"/>
        </w:rPr>
        <w:t>GitHub</w:t>
      </w:r>
      <w:r>
        <w:rPr>
          <w:rFonts w:ascii="SimSun" w:hAnsi="SimSun" w:eastAsia="SimSun" w:cs="SimSun"/>
          <w:sz w:val="18"/>
          <w:szCs w:val="18"/>
          <w:color w:val="231F20"/>
          <w:spacing w:val="12"/>
        </w:rPr>
        <w:t>に</w:t>
      </w:r>
      <w:r>
        <w:rPr>
          <w:rFonts w:ascii="Arial" w:hAnsi="Arial" w:eastAsia="Arial" w:cs="Arial"/>
          <w:sz w:val="18"/>
          <w:szCs w:val="18"/>
          <w:color w:val="231F20"/>
          <w:spacing w:val="8"/>
        </w:rPr>
        <w:t>3</w:t>
      </w:r>
      <w:r>
        <w:rPr>
          <w:rFonts w:ascii="Arial" w:hAnsi="Arial" w:eastAsia="Arial" w:cs="Arial"/>
          <w:sz w:val="18"/>
          <w:szCs w:val="18"/>
          <w:color w:val="231F20"/>
          <w:spacing w:val="6"/>
        </w:rPr>
        <w:t>0.6</w:t>
      </w:r>
      <w:r>
        <w:rPr>
          <w:rFonts w:ascii="Arial" w:hAnsi="Arial" w:eastAsia="Arial" w:cs="Arial"/>
          <w:sz w:val="18"/>
          <w:szCs w:val="18"/>
          <w:color w:val="231F20"/>
        </w:rPr>
        <w:t>k</w:t>
      </w:r>
      <w:r>
        <w:rPr>
          <w:rFonts w:ascii="MS Mincho" w:hAnsi="MS Mincho" w:eastAsia="MS Mincho" w:cs="MS Mincho"/>
          <w:sz w:val="18"/>
          <w:szCs w:val="18"/>
          <w:color w:val="231F20"/>
          <w:spacing w:val="6"/>
        </w:rPr>
        <w:t>以上の</w:t>
      </w:r>
      <w:r>
        <w:rPr>
          <w:rFonts w:ascii="SimSun" w:hAnsi="SimSun" w:eastAsia="SimSun" w:cs="SimSun"/>
          <w:sz w:val="18"/>
          <w:szCs w:val="18"/>
          <w:color w:val="231F20"/>
          <w:spacing w:val="6"/>
        </w:rPr>
        <w:t>スター、</w:t>
      </w:r>
      <w:r>
        <w:rPr>
          <w:rFonts w:ascii="Arial" w:hAnsi="Arial" w:eastAsia="Arial" w:cs="Arial"/>
          <w:sz w:val="18"/>
          <w:szCs w:val="18"/>
          <w:color w:val="231F20"/>
          <w:spacing w:val="6"/>
        </w:rPr>
        <w:t>1200</w:t>
      </w:r>
      <w:r>
        <w:rPr>
          <w:rFonts w:ascii="MS Mincho" w:hAnsi="MS Mincho" w:eastAsia="MS Mincho" w:cs="MS Mincho"/>
          <w:sz w:val="18"/>
          <w:szCs w:val="18"/>
          <w:color w:val="231F20"/>
          <w:spacing w:val="6"/>
        </w:rPr>
        <w:t>人以上の</w:t>
      </w:r>
      <w:r>
        <w:rPr>
          <w:rFonts w:ascii="SimSun" w:hAnsi="SimSun" w:eastAsia="SimSun" w:cs="SimSun"/>
          <w:sz w:val="18"/>
          <w:szCs w:val="18"/>
          <w:color w:val="231F20"/>
          <w:spacing w:val="6"/>
        </w:rPr>
        <w:t>貢献者、</w:t>
      </w:r>
      <w:r>
        <w:rPr>
          <w:rFonts w:ascii="Arial" w:hAnsi="Arial" w:eastAsia="Arial" w:cs="Arial"/>
          <w:sz w:val="18"/>
          <w:szCs w:val="18"/>
          <w:color w:val="231F20"/>
          <w:spacing w:val="6"/>
        </w:rPr>
        <w:t>21349</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マージされた</w:t>
      </w:r>
      <w:r>
        <w:rPr>
          <w:rFonts w:ascii="Arial" w:hAnsi="Arial" w:eastAsia="Arial" w:cs="Arial"/>
          <w:sz w:val="18"/>
          <w:szCs w:val="18"/>
          <w:color w:val="231F20"/>
        </w:rPr>
        <w:t>Pull</w:t>
      </w:r>
      <w:r>
        <w:rPr>
          <w:rFonts w:ascii="Arial" w:hAnsi="Arial" w:eastAsia="Arial" w:cs="Arial"/>
          <w:sz w:val="18"/>
          <w:szCs w:val="18"/>
          <w:color w:val="231F20"/>
          <w:spacing w:val="6"/>
        </w:rPr>
        <w:t xml:space="preserve"> </w:t>
      </w:r>
      <w:r>
        <w:rPr>
          <w:rFonts w:ascii="SimSun" w:hAnsi="SimSun" w:eastAsia="SimSun" w:cs="SimSun"/>
          <w:sz w:val="18"/>
          <w:szCs w:val="18"/>
          <w:color w:val="231F20"/>
        </w:rPr>
        <w:t>Requests</w:t>
      </w:r>
      <w:r>
        <w:rPr>
          <w:rFonts w:ascii="SimSun" w:hAnsi="SimSun" w:eastAsia="SimSun" w:cs="SimSun"/>
          <w:sz w:val="18"/>
          <w:szCs w:val="18"/>
          <w:color w:val="231F20"/>
          <w:spacing w:val="6"/>
        </w:rPr>
        <w:t>と</w:t>
      </w:r>
      <w:r>
        <w:rPr>
          <w:rFonts w:ascii="SimSun" w:hAnsi="SimSun" w:eastAsia="SimSun" w:cs="SimSun"/>
          <w:sz w:val="18"/>
          <w:szCs w:val="18"/>
          <w:color w:val="231F20"/>
        </w:rPr>
        <w:t xml:space="preserve"> </w:t>
      </w:r>
      <w:r>
        <w:rPr>
          <w:rFonts w:ascii="Arial" w:hAnsi="Arial" w:eastAsia="Arial" w:cs="Arial"/>
          <w:sz w:val="18"/>
          <w:szCs w:val="18"/>
          <w:color w:val="231F20"/>
          <w:spacing w:val="8"/>
        </w:rPr>
        <w:t>8</w:t>
      </w:r>
      <w:r>
        <w:rPr>
          <w:rFonts w:ascii="Arial" w:hAnsi="Arial" w:eastAsia="Arial" w:cs="Arial"/>
          <w:sz w:val="18"/>
          <w:szCs w:val="18"/>
          <w:color w:val="231F20"/>
          <w:spacing w:val="5"/>
        </w:rPr>
        <w:t>551</w:t>
      </w:r>
      <w:r>
        <w:rPr>
          <w:rFonts w:ascii="MS Mincho" w:hAnsi="MS Mincho" w:eastAsia="MS Mincho" w:cs="MS Mincho"/>
          <w:sz w:val="18"/>
          <w:szCs w:val="18"/>
          <w:color w:val="231F20"/>
          <w:spacing w:val="5"/>
        </w:rPr>
        <w:t>の解決された</w:t>
      </w:r>
      <w:r>
        <w:rPr>
          <w:rFonts w:ascii="Arial" w:hAnsi="Arial" w:eastAsia="Arial" w:cs="Arial"/>
          <w:sz w:val="18"/>
          <w:szCs w:val="18"/>
          <w:color w:val="231F20"/>
        </w:rPr>
        <w:t>Issues</w:t>
      </w:r>
      <w:r>
        <w:rPr>
          <w:rFonts w:ascii="MS Mincho" w:hAnsi="MS Mincho" w:eastAsia="MS Mincho" w:cs="MS Mincho"/>
          <w:sz w:val="18"/>
          <w:szCs w:val="18"/>
          <w:color w:val="231F20"/>
          <w:spacing w:val="5"/>
        </w:rPr>
        <w:t>を持つ</w:t>
      </w:r>
      <w:r>
        <w:rPr>
          <w:rFonts w:ascii="Arial" w:hAnsi="Arial" w:eastAsia="Arial" w:cs="Arial"/>
          <w:sz w:val="18"/>
          <w:szCs w:val="18"/>
          <w:color w:val="231F20"/>
        </w:rPr>
        <w:t>TiDB</w:t>
      </w:r>
      <w:r>
        <w:rPr>
          <w:rFonts w:ascii="SimSun" w:hAnsi="SimSun" w:eastAsia="SimSun" w:cs="SimSun"/>
          <w:sz w:val="18"/>
          <w:szCs w:val="18"/>
          <w:color w:val="231F20"/>
          <w:spacing w:val="5"/>
        </w:rPr>
        <w:t>プロジェクトは、</w:t>
      </w:r>
      <w:r>
        <w:rPr>
          <w:rFonts w:ascii="Arial" w:hAnsi="Arial" w:eastAsia="Arial" w:cs="Arial"/>
          <w:sz w:val="18"/>
          <w:szCs w:val="18"/>
          <w:color w:val="231F20"/>
        </w:rPr>
        <w:t>PingCAP</w:t>
      </w:r>
      <w:r>
        <w:rPr>
          <w:rFonts w:ascii="SimSun" w:hAnsi="SimSun" w:eastAsia="SimSun" w:cs="SimSun"/>
          <w:sz w:val="18"/>
          <w:szCs w:val="18"/>
          <w:color w:val="231F20"/>
          <w:spacing w:val="5"/>
        </w:rPr>
        <w:t>外からのコミュニティ貢献者です。</w:t>
      </w:r>
      <w:r>
        <w:rPr>
          <w:rFonts w:ascii="SimSun" w:hAnsi="SimSun" w:eastAsia="SimSun" w:cs="SimSun"/>
          <w:sz w:val="18"/>
          <w:szCs w:val="18"/>
          <w:color w:val="231F20"/>
        </w:rPr>
        <w:t xml:space="preserve"> </w:t>
      </w:r>
      <w:r>
        <w:rPr>
          <w:rFonts w:ascii="Arial" w:hAnsi="Arial" w:eastAsia="Arial" w:cs="Arial"/>
          <w:sz w:val="18"/>
          <w:szCs w:val="18"/>
          <w:color w:val="231F20"/>
          <w:spacing w:val="5"/>
        </w:rPr>
        <w:t>(</w:t>
      </w:r>
      <w:r>
        <w:rPr>
          <w:rFonts w:ascii="MS Mincho" w:hAnsi="MS Mincho" w:eastAsia="MS Mincho" w:cs="MS Mincho"/>
          <w:sz w:val="18"/>
          <w:szCs w:val="18"/>
          <w:color w:val="231F20"/>
          <w:spacing w:val="5"/>
        </w:rPr>
        <w:t>投稿者</w:t>
      </w:r>
      <w:r>
        <w:rPr>
          <w:rFonts w:ascii="SimSun" w:hAnsi="SimSun" w:eastAsia="SimSun" w:cs="SimSun"/>
          <w:sz w:val="18"/>
          <w:szCs w:val="18"/>
          <w:color w:val="231F20"/>
          <w:spacing w:val="5"/>
        </w:rPr>
        <w:t>)が</w:t>
      </w:r>
      <w:r>
        <w:rPr>
          <w:rFonts w:ascii="Arial" w:hAnsi="Arial" w:eastAsia="Arial" w:cs="Arial"/>
          <w:sz w:val="18"/>
          <w:szCs w:val="18"/>
          <w:color w:val="231F20"/>
          <w:spacing w:val="5"/>
        </w:rPr>
        <w:t>7</w:t>
      </w:r>
      <w:r>
        <w:rPr>
          <w:rFonts w:ascii="MS Mincho" w:hAnsi="MS Mincho" w:eastAsia="MS Mincho" w:cs="MS Mincho"/>
          <w:sz w:val="18"/>
          <w:szCs w:val="18"/>
          <w:color w:val="231F20"/>
          <w:spacing w:val="5"/>
        </w:rPr>
        <w:t>割</w:t>
      </w:r>
      <w:r>
        <w:rPr>
          <w:rFonts w:ascii="SimSun" w:hAnsi="SimSun" w:eastAsia="SimSun" w:cs="SimSun"/>
          <w:sz w:val="18"/>
          <w:szCs w:val="18"/>
          <w:color w:val="231F20"/>
          <w:spacing w:val="5"/>
        </w:rPr>
        <w:t>以上を占めた</w:t>
      </w:r>
      <w:r>
        <w:rPr>
          <w:rFonts w:ascii="SimSun" w:hAnsi="SimSun" w:eastAsia="SimSun" w:cs="SimSun"/>
          <w:sz w:val="18"/>
          <w:szCs w:val="18"/>
          <w:color w:val="231F20"/>
          <w:spacing w:val="2"/>
        </w:rPr>
        <w:t>。</w:t>
      </w:r>
    </w:p>
    <w:p>
      <w:pPr>
        <w:ind w:left="99" w:right="159" w:hanging="12"/>
        <w:spacing w:before="125" w:line="351" w:lineRule="auto"/>
        <w:rPr>
          <w:rFonts w:ascii="SimSun" w:hAnsi="SimSun" w:eastAsia="SimSun" w:cs="SimSun"/>
          <w:sz w:val="18"/>
          <w:szCs w:val="18"/>
        </w:rPr>
      </w:pPr>
      <w:r>
        <w:rPr>
          <w:rFonts w:ascii="Arial" w:hAnsi="Arial" w:eastAsia="Arial" w:cs="Arial"/>
          <w:sz w:val="18"/>
          <w:szCs w:val="18"/>
          <w:color w:val="231F20"/>
        </w:rPr>
        <w:t>TiKV</w:t>
      </w:r>
      <w:r>
        <w:rPr>
          <w:rFonts w:ascii="PMingLiU" w:hAnsi="PMingLiU" w:eastAsia="PMingLiU" w:cs="PMingLiU"/>
          <w:sz w:val="18"/>
          <w:szCs w:val="18"/>
          <w:color w:val="231F20"/>
          <w:spacing w:val="6"/>
        </w:rPr>
        <w:t>:</w:t>
      </w:r>
      <w:r>
        <w:rPr>
          <w:rFonts w:ascii="PMingLiU" w:hAnsi="PMingLiU" w:eastAsia="PMingLiU" w:cs="PMingLiU"/>
          <w:sz w:val="18"/>
          <w:szCs w:val="18"/>
          <w:color w:val="231F20"/>
          <w:spacing w:val="6"/>
        </w:rPr>
        <w:t xml:space="preserve"> </w:t>
      </w:r>
      <w:r>
        <w:rPr>
          <w:rFonts w:ascii="PMingLiU" w:hAnsi="PMingLiU" w:eastAsia="PMingLiU" w:cs="PMingLiU"/>
          <w:sz w:val="18"/>
          <w:szCs w:val="18"/>
          <w:color w:val="231F20"/>
          <w:spacing w:val="5"/>
        </w:rPr>
        <w:t xml:space="preserve"> </w:t>
      </w:r>
      <w:r>
        <w:rPr>
          <w:rFonts w:ascii="PMingLiU" w:hAnsi="PMingLiU" w:eastAsia="PMingLiU" w:cs="PMingLiU"/>
          <w:sz w:val="18"/>
          <w:szCs w:val="18"/>
          <w:color w:val="231F20"/>
          <w:spacing w:val="3"/>
        </w:rPr>
        <w:t>この</w:t>
      </w:r>
      <w:r>
        <w:rPr>
          <w:rFonts w:ascii="SimSun" w:hAnsi="SimSun" w:eastAsia="SimSun" w:cs="SimSun"/>
          <w:sz w:val="18"/>
          <w:szCs w:val="18"/>
          <w:color w:val="231F20"/>
          <w:spacing w:val="3"/>
        </w:rPr>
        <w:t>プロジェクトは</w:t>
      </w:r>
      <w:r>
        <w:rPr>
          <w:rFonts w:ascii="SimSun" w:hAnsi="SimSun" w:eastAsia="SimSun" w:cs="SimSun"/>
          <w:sz w:val="18"/>
          <w:szCs w:val="18"/>
          <w:color w:val="231F20"/>
        </w:rPr>
        <w:t>GitHub</w:t>
      </w:r>
      <w:r>
        <w:rPr>
          <w:rFonts w:ascii="SimSun" w:hAnsi="SimSun" w:eastAsia="SimSun" w:cs="SimSun"/>
          <w:sz w:val="18"/>
          <w:szCs w:val="18"/>
          <w:color w:val="231F20"/>
          <w:spacing w:val="3"/>
        </w:rPr>
        <w:t>で</w:t>
      </w:r>
      <w:r>
        <w:rPr>
          <w:rFonts w:ascii="Arial" w:hAnsi="Arial" w:eastAsia="Arial" w:cs="Arial"/>
          <w:sz w:val="18"/>
          <w:szCs w:val="18"/>
          <w:color w:val="231F20"/>
          <w:spacing w:val="3"/>
        </w:rPr>
        <w:t>10.8</w:t>
      </w:r>
      <w:r>
        <w:rPr>
          <w:rFonts w:ascii="Arial" w:hAnsi="Arial" w:eastAsia="Arial" w:cs="Arial"/>
          <w:sz w:val="18"/>
          <w:szCs w:val="18"/>
          <w:color w:val="231F20"/>
        </w:rPr>
        <w:t>k</w:t>
      </w:r>
      <w:r>
        <w:rPr>
          <w:rFonts w:ascii="SimSun" w:hAnsi="SimSun" w:eastAsia="SimSun" w:cs="SimSun"/>
          <w:sz w:val="18"/>
          <w:szCs w:val="18"/>
          <w:color w:val="231F20"/>
          <w:spacing w:val="3"/>
        </w:rPr>
        <w:t>スターを獲得し、</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470</w:t>
      </w:r>
      <w:r>
        <w:rPr>
          <w:rFonts w:ascii="MS Mincho" w:hAnsi="MS Mincho" w:eastAsia="MS Mincho" w:cs="MS Mincho"/>
          <w:sz w:val="18"/>
          <w:szCs w:val="18"/>
          <w:color w:val="231F20"/>
          <w:spacing w:val="3"/>
        </w:rPr>
        <w:t>人以上の</w:t>
      </w:r>
      <w:r>
        <w:rPr>
          <w:rFonts w:ascii="SimSun" w:hAnsi="SimSun" w:eastAsia="SimSun" w:cs="SimSun"/>
          <w:sz w:val="18"/>
          <w:szCs w:val="18"/>
          <w:color w:val="231F20"/>
          <w:spacing w:val="3"/>
        </w:rPr>
        <w:t>貢献者、</w:t>
      </w:r>
      <w:r>
        <w:rPr>
          <w:rFonts w:ascii="Arial" w:hAnsi="Arial" w:eastAsia="Arial" w:cs="Arial"/>
          <w:sz w:val="18"/>
          <w:szCs w:val="18"/>
          <w:color w:val="231F20"/>
          <w:spacing w:val="3"/>
        </w:rPr>
        <w:t>8485</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マージさ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れた</w:t>
      </w:r>
      <w:r>
        <w:rPr>
          <w:rFonts w:ascii="Arial" w:hAnsi="Arial" w:eastAsia="Arial" w:cs="Arial"/>
          <w:sz w:val="18"/>
          <w:szCs w:val="18"/>
          <w:color w:val="231F20"/>
          <w:spacing w:val="-1"/>
        </w:rPr>
        <w:t>Pull</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Requ</w:t>
      </w:r>
      <w:r>
        <w:rPr>
          <w:rFonts w:ascii="Arial" w:hAnsi="Arial" w:eastAsia="Arial" w:cs="Arial"/>
          <w:sz w:val="18"/>
          <w:szCs w:val="18"/>
          <w:color w:val="231F20"/>
        </w:rPr>
        <w:t>ests</w:t>
      </w:r>
      <w:r>
        <w:rPr>
          <w:rFonts w:ascii="SimSun" w:hAnsi="SimSun" w:eastAsia="SimSun" w:cs="SimSun"/>
          <w:sz w:val="18"/>
          <w:szCs w:val="18"/>
          <w:color w:val="231F20"/>
          <w:spacing w:val="-1"/>
        </w:rPr>
        <w:t>、</w:t>
      </w:r>
      <w:r>
        <w:rPr>
          <w:rFonts w:ascii="Arial" w:hAnsi="Arial" w:eastAsia="Arial" w:cs="Arial"/>
          <w:sz w:val="18"/>
          <w:szCs w:val="18"/>
          <w:color w:val="231F20"/>
          <w:spacing w:val="-1"/>
        </w:rPr>
        <w:t>2556</w:t>
      </w:r>
      <w:r>
        <w:rPr>
          <w:rFonts w:ascii="MS Mincho" w:hAnsi="MS Mincho" w:eastAsia="MS Mincho" w:cs="MS Mincho"/>
          <w:sz w:val="18"/>
          <w:szCs w:val="18"/>
          <w:color w:val="231F20"/>
          <w:spacing w:val="-1"/>
        </w:rPr>
        <w:t>の解決された</w:t>
      </w:r>
      <w:r>
        <w:rPr>
          <w:rFonts w:ascii="Arial" w:hAnsi="Arial" w:eastAsia="Arial" w:cs="Arial"/>
          <w:sz w:val="18"/>
          <w:szCs w:val="18"/>
          <w:color w:val="231F20"/>
        </w:rPr>
        <w:t>Issues</w:t>
      </w:r>
      <w:r>
        <w:rPr>
          <w:rFonts w:ascii="MS Mincho" w:hAnsi="MS Mincho" w:eastAsia="MS Mincho" w:cs="MS Mincho"/>
          <w:sz w:val="18"/>
          <w:szCs w:val="18"/>
          <w:color w:val="231F20"/>
          <w:spacing w:val="-1"/>
        </w:rPr>
        <w:t>を獲得しています</w:t>
      </w:r>
      <w:r>
        <w:rPr>
          <w:rFonts w:ascii="SimSun" w:hAnsi="SimSun" w:eastAsia="SimSun" w:cs="SimSun"/>
          <w:sz w:val="18"/>
          <w:szCs w:val="18"/>
          <w:color w:val="231F20"/>
          <w:spacing w:val="-1"/>
        </w:rPr>
        <w:t>。</w:t>
      </w:r>
      <w:r>
        <w:rPr>
          <w:rFonts w:ascii="SimSun" w:hAnsi="SimSun" w:eastAsia="SimSun" w:cs="SimSun"/>
          <w:sz w:val="18"/>
          <w:szCs w:val="18"/>
          <w:color w:val="231F20"/>
        </w:rPr>
        <w:t>PingCAP</w:t>
      </w:r>
      <w:r>
        <w:rPr>
          <w:rFonts w:ascii="SimSun" w:hAnsi="SimSun" w:eastAsia="SimSun" w:cs="SimSun"/>
          <w:sz w:val="18"/>
          <w:szCs w:val="18"/>
          <w:color w:val="231F20"/>
          <w:spacing w:val="-1"/>
        </w:rPr>
        <w:t>の外部からの</w:t>
      </w:r>
      <w:r>
        <w:rPr>
          <w:rFonts w:ascii="MS Mincho" w:hAnsi="MS Mincho" w:eastAsia="MS Mincho" w:cs="MS Mincho"/>
          <w:sz w:val="18"/>
          <w:szCs w:val="18"/>
          <w:color w:val="231F20"/>
          <w:spacing w:val="-1"/>
        </w:rPr>
        <w:t>貢献者は、プ</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ロジェクト</w:t>
      </w:r>
      <w:r>
        <w:rPr>
          <w:rFonts w:ascii="MS Mincho" w:hAnsi="MS Mincho" w:eastAsia="MS Mincho" w:cs="MS Mincho"/>
          <w:sz w:val="18"/>
          <w:szCs w:val="18"/>
          <w:color w:val="231F20"/>
          <w:spacing w:val="2"/>
        </w:rPr>
        <w:t>の</w:t>
      </w:r>
      <w:r>
        <w:rPr>
          <w:rFonts w:ascii="Arial" w:hAnsi="Arial" w:eastAsia="Arial" w:cs="Arial"/>
          <w:sz w:val="18"/>
          <w:szCs w:val="18"/>
          <w:color w:val="231F20"/>
          <w:spacing w:val="2"/>
        </w:rPr>
        <w:t>65</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以上を占めています。</w:t>
      </w:r>
    </w:p>
    <w:p>
      <w:pPr>
        <w:ind w:left="121" w:right="181" w:hanging="35"/>
        <w:spacing w:before="114" w:line="347" w:lineRule="auto"/>
        <w:rPr>
          <w:rFonts w:ascii="SimSun" w:hAnsi="SimSun" w:eastAsia="SimSun" w:cs="SimSun"/>
          <w:sz w:val="18"/>
          <w:szCs w:val="18"/>
        </w:rPr>
      </w:pPr>
      <w:r>
        <w:rPr>
          <w:rFonts w:ascii="PMingLiU" w:hAnsi="PMingLiU" w:eastAsia="PMingLiU" w:cs="PMingLiU"/>
          <w:sz w:val="18"/>
          <w:szCs w:val="18"/>
          <w:color w:val="231F20"/>
        </w:rPr>
        <w:t>Chaos</w:t>
      </w:r>
      <w:r>
        <w:rPr>
          <w:rFonts w:ascii="PMingLiU" w:hAnsi="PMingLiU" w:eastAsia="PMingLiU" w:cs="PMingLiU"/>
          <w:sz w:val="18"/>
          <w:szCs w:val="18"/>
          <w:color w:val="231F20"/>
          <w:spacing w:val="18"/>
        </w:rPr>
        <w:t xml:space="preserve">  </w:t>
      </w:r>
      <w:r>
        <w:rPr>
          <w:rFonts w:ascii="PMingLiU" w:hAnsi="PMingLiU" w:eastAsia="PMingLiU" w:cs="PMingLiU"/>
          <w:sz w:val="18"/>
          <w:szCs w:val="18"/>
          <w:color w:val="231F20"/>
        </w:rPr>
        <w:t>Mesh</w:t>
      </w:r>
      <w:r>
        <w:rPr>
          <w:rFonts w:ascii="PMingLiU" w:hAnsi="PMingLiU" w:eastAsia="PMingLiU" w:cs="PMingLiU"/>
          <w:sz w:val="18"/>
          <w:szCs w:val="18"/>
          <w:color w:val="231F20"/>
          <w:spacing w:val="18"/>
        </w:rPr>
        <w:t>:</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spacing w:val="9"/>
        </w:rPr>
        <w:t xml:space="preserve"> </w:t>
      </w:r>
      <w:r>
        <w:rPr>
          <w:rFonts w:ascii="SimSun" w:hAnsi="SimSun" w:eastAsia="SimSun" w:cs="SimSun"/>
          <w:sz w:val="18"/>
          <w:szCs w:val="18"/>
          <w:color w:val="231F20"/>
        </w:rPr>
        <w:t>GitHub</w:t>
      </w:r>
      <w:r>
        <w:rPr>
          <w:rFonts w:ascii="SimSun" w:hAnsi="SimSun" w:eastAsia="SimSun" w:cs="SimSun"/>
          <w:sz w:val="18"/>
          <w:szCs w:val="18"/>
          <w:color w:val="231F20"/>
          <w:spacing w:val="9"/>
        </w:rPr>
        <w:t>で合計</w:t>
      </w:r>
      <w:r>
        <w:rPr>
          <w:rFonts w:ascii="Arial" w:hAnsi="Arial" w:eastAsia="Arial" w:cs="Arial"/>
          <w:sz w:val="18"/>
          <w:szCs w:val="18"/>
          <w:color w:val="231F20"/>
          <w:spacing w:val="9"/>
        </w:rPr>
        <w:t>4.6</w:t>
      </w:r>
      <w:r>
        <w:rPr>
          <w:rFonts w:ascii="Arial" w:hAnsi="Arial" w:eastAsia="Arial" w:cs="Arial"/>
          <w:sz w:val="18"/>
          <w:szCs w:val="18"/>
          <w:color w:val="231F20"/>
        </w:rPr>
        <w:t>k</w:t>
      </w:r>
      <w:r>
        <w:rPr>
          <w:rFonts w:ascii="MS Mincho" w:hAnsi="MS Mincho" w:eastAsia="MS Mincho" w:cs="MS Mincho"/>
          <w:sz w:val="18"/>
          <w:szCs w:val="18"/>
          <w:color w:val="231F20"/>
          <w:spacing w:val="9"/>
        </w:rPr>
        <w:t>以上の</w:t>
      </w:r>
      <w:r>
        <w:rPr>
          <w:rFonts w:ascii="SimSun" w:hAnsi="SimSun" w:eastAsia="SimSun" w:cs="SimSun"/>
          <w:sz w:val="18"/>
          <w:szCs w:val="18"/>
          <w:color w:val="231F20"/>
          <w:spacing w:val="9"/>
        </w:rPr>
        <w:t>スターを獲得し、</w:t>
      </w:r>
      <w:r>
        <w:rPr>
          <w:rFonts w:ascii="Arial" w:hAnsi="Arial" w:eastAsia="Arial" w:cs="Arial"/>
          <w:sz w:val="18"/>
          <w:szCs w:val="18"/>
          <w:color w:val="231F20"/>
          <w:spacing w:val="9"/>
        </w:rPr>
        <w:t>150</w:t>
      </w:r>
      <w:r>
        <w:rPr>
          <w:rFonts w:ascii="MS Mincho" w:hAnsi="MS Mincho" w:eastAsia="MS Mincho" w:cs="MS Mincho"/>
          <w:sz w:val="18"/>
          <w:szCs w:val="18"/>
          <w:color w:val="231F20"/>
          <w:spacing w:val="9"/>
        </w:rPr>
        <w:t>人以上の</w:t>
      </w:r>
      <w:r>
        <w:rPr>
          <w:rFonts w:ascii="SimSun" w:hAnsi="SimSun" w:eastAsia="SimSun" w:cs="SimSun"/>
          <w:sz w:val="18"/>
          <w:szCs w:val="18"/>
          <w:color w:val="231F20"/>
          <w:spacing w:val="9"/>
        </w:rPr>
        <w:t>オープンソースコントリビ</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ュー</w:t>
      </w:r>
      <w:r>
        <w:rPr>
          <w:rFonts w:ascii="SimSun" w:hAnsi="SimSun" w:eastAsia="SimSun" w:cs="SimSun"/>
          <w:sz w:val="18"/>
          <w:szCs w:val="18"/>
          <w:color w:val="231F20"/>
          <w:spacing w:val="3"/>
        </w:rPr>
        <w:t>ターを蓄積し、</w:t>
      </w:r>
      <w:r>
        <w:rPr>
          <w:rFonts w:ascii="Arial" w:hAnsi="Arial" w:eastAsia="Arial" w:cs="Arial"/>
          <w:sz w:val="18"/>
          <w:szCs w:val="18"/>
          <w:color w:val="231F20"/>
          <w:spacing w:val="3"/>
        </w:rPr>
        <w:t>1847</w:t>
      </w:r>
      <w:r>
        <w:rPr>
          <w:rFonts w:ascii="MS Mincho" w:hAnsi="MS Mincho" w:eastAsia="MS Mincho" w:cs="MS Mincho"/>
          <w:sz w:val="18"/>
          <w:szCs w:val="18"/>
          <w:color w:val="231F20"/>
          <w:spacing w:val="3"/>
        </w:rPr>
        <w:t>件の</w:t>
      </w:r>
      <w:r>
        <w:rPr>
          <w:rFonts w:ascii="Arial" w:hAnsi="Arial" w:eastAsia="Arial" w:cs="Arial"/>
          <w:sz w:val="18"/>
          <w:szCs w:val="18"/>
          <w:color w:val="231F20"/>
        </w:rPr>
        <w:t>Pull</w:t>
      </w:r>
      <w:r>
        <w:rPr>
          <w:rFonts w:ascii="Arial" w:hAnsi="Arial" w:eastAsia="Arial" w:cs="Arial"/>
          <w:sz w:val="18"/>
          <w:szCs w:val="18"/>
          <w:color w:val="231F20"/>
          <w:spacing w:val="3"/>
        </w:rPr>
        <w:t xml:space="preserve"> </w:t>
      </w:r>
      <w:r>
        <w:rPr>
          <w:rFonts w:ascii="SimSun" w:hAnsi="SimSun" w:eastAsia="SimSun" w:cs="SimSun"/>
          <w:sz w:val="18"/>
          <w:szCs w:val="18"/>
          <w:color w:val="231F20"/>
        </w:rPr>
        <w:t>Requests</w:t>
      </w:r>
      <w:r>
        <w:rPr>
          <w:rFonts w:ascii="SimSun" w:hAnsi="SimSun" w:eastAsia="SimSun" w:cs="SimSun"/>
          <w:sz w:val="18"/>
          <w:szCs w:val="18"/>
          <w:color w:val="231F20"/>
          <w:spacing w:val="3"/>
        </w:rPr>
        <w:t>と</w:t>
      </w:r>
      <w:r>
        <w:rPr>
          <w:rFonts w:ascii="Arial" w:hAnsi="Arial" w:eastAsia="Arial" w:cs="Arial"/>
          <w:sz w:val="18"/>
          <w:szCs w:val="18"/>
          <w:color w:val="231F20"/>
          <w:spacing w:val="3"/>
        </w:rPr>
        <w:t>837</w:t>
      </w:r>
      <w:r>
        <w:rPr>
          <w:rFonts w:ascii="MS Mincho" w:hAnsi="MS Mincho" w:eastAsia="MS Mincho" w:cs="MS Mincho"/>
          <w:sz w:val="18"/>
          <w:szCs w:val="18"/>
          <w:color w:val="231F20"/>
          <w:spacing w:val="3"/>
        </w:rPr>
        <w:t>件の</w:t>
      </w:r>
      <w:r>
        <w:rPr>
          <w:rFonts w:ascii="Arial" w:hAnsi="Arial" w:eastAsia="Arial" w:cs="Arial"/>
          <w:sz w:val="18"/>
          <w:szCs w:val="18"/>
          <w:color w:val="231F20"/>
        </w:rPr>
        <w:t>Issule</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マージしています。</w:t>
      </w:r>
    </w:p>
    <w:p>
      <w:pPr>
        <w:ind w:left="109"/>
        <w:spacing w:before="111" w:line="231" w:lineRule="auto"/>
        <w:rPr>
          <w:rFonts w:ascii="PMingLiU" w:hAnsi="PMingLiU" w:eastAsia="PMingLiU" w:cs="PMingLiU"/>
          <w:sz w:val="18"/>
          <w:szCs w:val="18"/>
        </w:rPr>
      </w:pPr>
      <w:r>
        <w:rPr>
          <w:rFonts w:ascii="PMingLiU" w:hAnsi="PMingLiU" w:eastAsia="PMingLiU" w:cs="PMingLiU"/>
          <w:sz w:val="18"/>
          <w:szCs w:val="18"/>
          <w:color w:val="231F20"/>
          <w:spacing w:val="2"/>
        </w:rPr>
        <w:t>オープンソースコミュニティのイベ</w:t>
      </w:r>
      <w:r>
        <w:rPr>
          <w:rFonts w:ascii="PMingLiU" w:hAnsi="PMingLiU" w:eastAsia="PMingLiU" w:cs="PMingLiU"/>
          <w:sz w:val="18"/>
          <w:szCs w:val="18"/>
          <w:color w:val="231F20"/>
        </w:rPr>
        <w:t>ント</w:t>
      </w:r>
    </w:p>
    <w:p>
      <w:pPr>
        <w:ind w:left="91" w:right="178" w:hanging="10"/>
        <w:spacing w:before="207" w:line="352" w:lineRule="auto"/>
        <w:rPr>
          <w:rFonts w:ascii="SimSun" w:hAnsi="SimSun" w:eastAsia="SimSun" w:cs="SimSun"/>
          <w:sz w:val="18"/>
          <w:szCs w:val="18"/>
        </w:rPr>
      </w:pPr>
      <w:r>
        <w:rPr>
          <w:rFonts w:ascii="PMingLiU" w:hAnsi="PMingLiU" w:eastAsia="PMingLiU" w:cs="PMingLiU"/>
          <w:sz w:val="18"/>
          <w:szCs w:val="18"/>
          <w:color w:val="231F20"/>
        </w:rPr>
        <w:t>Infra</w:t>
      </w:r>
      <w:r>
        <w:rPr>
          <w:rFonts w:ascii="PMingLiU" w:hAnsi="PMingLiU" w:eastAsia="PMingLiU" w:cs="PMingLiU"/>
          <w:sz w:val="18"/>
          <w:szCs w:val="18"/>
          <w:color w:val="231F20"/>
          <w:spacing w:val="16"/>
        </w:rPr>
        <w:t xml:space="preserve"> </w:t>
      </w:r>
      <w:r>
        <w:rPr>
          <w:rFonts w:ascii="PMingLiU" w:hAnsi="PMingLiU" w:eastAsia="PMingLiU" w:cs="PMingLiU"/>
          <w:sz w:val="18"/>
          <w:szCs w:val="18"/>
          <w:color w:val="231F20"/>
          <w:spacing w:val="10"/>
        </w:rPr>
        <w:t xml:space="preserve"> </w:t>
      </w:r>
      <w:r>
        <w:rPr>
          <w:rFonts w:ascii="PMingLiU" w:hAnsi="PMingLiU" w:eastAsia="PMingLiU" w:cs="PMingLiU"/>
          <w:sz w:val="18"/>
          <w:szCs w:val="18"/>
          <w:color w:val="231F20"/>
        </w:rPr>
        <w:t>Meetup</w:t>
      </w:r>
      <w:r>
        <w:rPr>
          <w:rFonts w:ascii="PMingLiU" w:hAnsi="PMingLiU" w:eastAsia="PMingLiU" w:cs="PMingLiU"/>
          <w:sz w:val="18"/>
          <w:szCs w:val="18"/>
          <w:color w:val="231F20"/>
          <w:spacing w:val="8"/>
        </w:rPr>
        <w:t xml:space="preserve"> </w:t>
      </w:r>
      <w:r>
        <w:rPr>
          <w:rFonts w:ascii="PMingLiU" w:hAnsi="PMingLiU" w:eastAsia="PMingLiU" w:cs="PMingLiU"/>
          <w:sz w:val="18"/>
          <w:szCs w:val="18"/>
          <w:color w:val="231F20"/>
          <w:spacing w:val="8"/>
        </w:rPr>
        <w:t>：</w:t>
      </w:r>
      <w:r>
        <w:rPr>
          <w:rFonts w:ascii="SimSun" w:hAnsi="SimSun" w:eastAsia="SimSun" w:cs="SimSun"/>
          <w:sz w:val="18"/>
          <w:szCs w:val="18"/>
          <w:color w:val="231F20"/>
          <w:spacing w:val="8"/>
        </w:rPr>
        <w:t>2016年</w:t>
      </w:r>
      <w:r>
        <w:rPr>
          <w:rFonts w:ascii="Arial" w:hAnsi="Arial" w:eastAsia="Arial" w:cs="Arial"/>
          <w:sz w:val="18"/>
          <w:szCs w:val="18"/>
          <w:color w:val="231F20"/>
          <w:spacing w:val="8"/>
        </w:rPr>
        <w:t>3</w:t>
      </w:r>
      <w:r>
        <w:rPr>
          <w:rFonts w:ascii="MS Mincho" w:hAnsi="MS Mincho" w:eastAsia="MS Mincho" w:cs="MS Mincho"/>
          <w:sz w:val="18"/>
          <w:szCs w:val="18"/>
          <w:color w:val="231F20"/>
          <w:spacing w:val="8"/>
        </w:rPr>
        <w:t>月より</w:t>
      </w:r>
      <w:r>
        <w:rPr>
          <w:rFonts w:ascii="SimSun" w:hAnsi="SimSun" w:eastAsia="SimSun" w:cs="SimSun"/>
          <w:sz w:val="18"/>
          <w:szCs w:val="18"/>
          <w:color w:val="231F20"/>
          <w:spacing w:val="8"/>
        </w:rPr>
        <w:t>、</w:t>
      </w:r>
      <w:r>
        <w:rPr>
          <w:rFonts w:ascii="Arial" w:hAnsi="Arial" w:eastAsia="Arial" w:cs="Arial"/>
          <w:sz w:val="18"/>
          <w:szCs w:val="18"/>
          <w:color w:val="231F20"/>
        </w:rPr>
        <w:t>TiDB</w:t>
      </w:r>
      <w:r>
        <w:rPr>
          <w:rFonts w:ascii="SimSun" w:hAnsi="SimSun" w:eastAsia="SimSun" w:cs="SimSun"/>
          <w:sz w:val="18"/>
          <w:szCs w:val="18"/>
          <w:color w:val="231F20"/>
          <w:spacing w:val="8"/>
        </w:rPr>
        <w:t>コミュニティでは週末に定期的に</w:t>
      </w:r>
      <w:r>
        <w:rPr>
          <w:rFonts w:ascii="Arial" w:hAnsi="Arial" w:eastAsia="Arial" w:cs="Arial"/>
          <w:sz w:val="18"/>
          <w:szCs w:val="18"/>
          <w:color w:val="231F20"/>
        </w:rPr>
        <w:t>Infra</w:t>
      </w:r>
      <w:r>
        <w:rPr>
          <w:rFonts w:ascii="Arial" w:hAnsi="Arial" w:eastAsia="Arial" w:cs="Arial"/>
          <w:sz w:val="18"/>
          <w:szCs w:val="18"/>
          <w:color w:val="231F20"/>
          <w:spacing w:val="8"/>
        </w:rPr>
        <w:t xml:space="preserve"> </w:t>
      </w:r>
      <w:r>
        <w:rPr>
          <w:rFonts w:ascii="Arial" w:hAnsi="Arial" w:eastAsia="Arial" w:cs="Arial"/>
          <w:sz w:val="18"/>
          <w:szCs w:val="18"/>
          <w:color w:val="231F20"/>
        </w:rPr>
        <w:t>Meetup</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開催し、業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界の専門家を招いてインフラ分野の先進的な技術思考や経験について議論しています。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これ</w:t>
      </w:r>
      <w:r>
        <w:rPr>
          <w:rFonts w:ascii="SimSun" w:hAnsi="SimSun" w:eastAsia="SimSun" w:cs="SimSun"/>
          <w:sz w:val="18"/>
          <w:szCs w:val="18"/>
          <w:color w:val="231F20"/>
          <w:spacing w:val="1"/>
        </w:rPr>
        <w:t>ま</w:t>
      </w:r>
      <w:r>
        <w:rPr>
          <w:rFonts w:ascii="SimSun" w:hAnsi="SimSun" w:eastAsia="SimSun" w:cs="SimSun"/>
          <w:sz w:val="18"/>
          <w:szCs w:val="18"/>
          <w:color w:val="231F20"/>
        </w:rPr>
        <w:t>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北京、上海、広州、成都、杭</w:t>
      </w:r>
      <w:r>
        <w:rPr>
          <w:rFonts w:ascii="SimSun" w:hAnsi="SimSun" w:eastAsia="SimSun" w:cs="SimSun"/>
          <w:sz w:val="18"/>
          <w:szCs w:val="18"/>
          <w:color w:val="231F20"/>
          <w:spacing w:val="1"/>
        </w:rPr>
        <w:t>州、深セン、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西安などで</w:t>
      </w:r>
      <w:r>
        <w:rPr>
          <w:rFonts w:ascii="Arial" w:hAnsi="Arial" w:eastAsia="Arial" w:cs="Arial"/>
          <w:sz w:val="18"/>
          <w:szCs w:val="18"/>
          <w:color w:val="231F20"/>
          <w:spacing w:val="1"/>
        </w:rPr>
        <w:t>145</w:t>
      </w:r>
      <w:r>
        <w:rPr>
          <w:rFonts w:ascii="MS Mincho" w:hAnsi="MS Mincho" w:eastAsia="MS Mincho" w:cs="MS Mincho"/>
          <w:sz w:val="18"/>
          <w:szCs w:val="18"/>
          <w:color w:val="231F20"/>
          <w:spacing w:val="1"/>
        </w:rPr>
        <w:t>回の</w:t>
      </w:r>
      <w:r>
        <w:rPr>
          <w:rFonts w:ascii="SimSun" w:hAnsi="SimSun" w:eastAsia="SimSun" w:cs="SimSun"/>
          <w:sz w:val="18"/>
          <w:szCs w:val="18"/>
          <w:color w:val="231F20"/>
          <w:spacing w:val="1"/>
        </w:rPr>
        <w:t>開催を成功させています。</w:t>
      </w:r>
    </w:p>
    <w:p>
      <w:pPr>
        <w:ind w:left="89" w:right="463" w:hanging="3"/>
        <w:spacing w:before="110" w:line="447" w:lineRule="auto"/>
        <w:rPr>
          <w:rFonts w:ascii="PMingLiU" w:hAnsi="PMingLiU" w:eastAsia="PMingLiU" w:cs="PMingLiU"/>
          <w:sz w:val="18"/>
          <w:szCs w:val="18"/>
        </w:rPr>
      </w:pPr>
      <w:r>
        <w:rPr>
          <w:rFonts w:ascii="PMingLiU" w:hAnsi="PMingLiU" w:eastAsia="PMingLiU" w:cs="PMingLiU"/>
          <w:sz w:val="18"/>
          <w:szCs w:val="18"/>
          <w:color w:val="231F20"/>
          <w:spacing w:val="10"/>
        </w:rPr>
        <w:t>論文読書会：</w:t>
      </w:r>
      <w:r>
        <w:rPr>
          <w:rFonts w:ascii="PMingLiU" w:hAnsi="PMingLiU" w:eastAsia="PMingLiU" w:cs="PMingLiU"/>
          <w:sz w:val="18"/>
          <w:szCs w:val="18"/>
          <w:color w:val="231F20"/>
          <w:spacing w:val="10"/>
        </w:rPr>
        <w:t xml:space="preserve">  </w:t>
      </w:r>
      <w:r>
        <w:rPr>
          <w:rFonts w:ascii="Arial" w:hAnsi="Arial" w:eastAsia="Arial" w:cs="Arial"/>
          <w:sz w:val="18"/>
          <w:szCs w:val="18"/>
          <w:color w:val="231F20"/>
        </w:rPr>
        <w:t>TiDB</w:t>
      </w:r>
      <w:r>
        <w:rPr>
          <w:rFonts w:ascii="MS Mincho" w:hAnsi="MS Mincho" w:eastAsia="MS Mincho" w:cs="MS Mincho"/>
          <w:sz w:val="18"/>
          <w:szCs w:val="18"/>
          <w:color w:val="231F20"/>
          <w:spacing w:val="10"/>
        </w:rPr>
        <w:t>コミュニティのメンバーが、</w:t>
      </w:r>
      <w:r>
        <w:rPr>
          <w:rFonts w:ascii="SimSun" w:hAnsi="SimSun" w:eastAsia="SimSun" w:cs="SimSun"/>
          <w:sz w:val="18"/>
          <w:szCs w:val="18"/>
          <w:color w:val="231F20"/>
          <w:spacing w:val="10"/>
        </w:rPr>
        <w:t>データベースや分散システムなどの関連</w:t>
      </w:r>
      <w:r>
        <w:rPr>
          <w:rFonts w:ascii="SimSun" w:hAnsi="SimSun" w:eastAsia="SimSun" w:cs="SimSun"/>
          <w:sz w:val="18"/>
          <w:szCs w:val="18"/>
          <w:color w:val="231F20"/>
          <w:spacing w:val="4"/>
        </w:rPr>
        <w:t>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野の論文を読んだ経験を共有するためのイベントです。</w:t>
      </w:r>
      <w:r>
        <w:rPr>
          <w:rFonts w:ascii="SimSun" w:hAnsi="SimSun" w:eastAsia="SimSun" w:cs="SimSun"/>
          <w:sz w:val="18"/>
          <w:szCs w:val="18"/>
          <w:color w:val="231F20"/>
          <w:spacing w:val="6"/>
        </w:rPr>
        <w:t xml:space="preserve">  </w:t>
      </w:r>
      <w:r>
        <w:rPr>
          <w:rFonts w:ascii="PMingLiU" w:hAnsi="PMingLiU" w:eastAsia="PMingLiU" w:cs="PMingLiU"/>
          <w:sz w:val="18"/>
          <w:szCs w:val="18"/>
          <w:color w:val="231F20"/>
        </w:rPr>
        <w:t>TUG</w:t>
      </w:r>
      <w:r>
        <w:rPr>
          <w:rFonts w:ascii="PMingLiU" w:hAnsi="PMingLiU" w:eastAsia="PMingLiU" w:cs="PMingLiU"/>
          <w:sz w:val="18"/>
          <w:szCs w:val="18"/>
          <w:color w:val="231F20"/>
          <w:spacing w:val="6"/>
        </w:rPr>
        <w:t>エンタープライズウォーク</w:t>
      </w:r>
      <w:r>
        <w:rPr>
          <w:rFonts w:ascii="PMingLiU" w:hAnsi="PMingLiU" w:eastAsia="PMingLiU" w:cs="PMingLiU"/>
          <w:sz w:val="18"/>
          <w:szCs w:val="18"/>
          <w:color w:val="231F20"/>
          <w:spacing w:val="3"/>
        </w:rPr>
        <w:t>：</w:t>
      </w:r>
    </w:p>
    <w:p>
      <w:pPr>
        <w:sectPr>
          <w:headerReference w:type="default" r:id="rId1941"/>
          <w:footerReference w:type="default" r:id="rId1942"/>
          <w:pgSz w:w="9360" w:h="13041"/>
          <w:pgMar w:top="1014" w:right="487" w:bottom="538" w:left="595" w:header="560" w:footer="315" w:gutter="0"/>
        </w:sectPr>
        <w:rPr/>
      </w:pPr>
    </w:p>
    <w:p>
      <w:pPr>
        <w:ind w:left="1"/>
        <w:spacing w:before="3" w:line="229" w:lineRule="auto"/>
        <w:rPr>
          <w:rFonts w:ascii="SimSun" w:hAnsi="SimSun" w:eastAsia="SimSun" w:cs="SimSun"/>
          <w:sz w:val="18"/>
          <w:szCs w:val="18"/>
        </w:rPr>
      </w:pPr>
      <w:r>
        <w:drawing>
          <wp:anchor distT="0" distB="0" distL="0" distR="0" simplePos="0" relativeHeight="276658176" behindDoc="1" locked="0" layoutInCell="1" allowOverlap="1">
            <wp:simplePos x="0" y="0"/>
            <wp:positionH relativeFrom="column">
              <wp:posOffset>3771926</wp:posOffset>
            </wp:positionH>
            <wp:positionV relativeFrom="paragraph">
              <wp:posOffset>5876</wp:posOffset>
            </wp:positionV>
            <wp:extent cx="559117" cy="139445"/>
            <wp:effectExtent l="0" t="0" r="0" b="0"/>
            <wp:wrapNone/>
            <wp:docPr id="2510" name="IM 2510"/>
            <wp:cNvGraphicFramePr/>
            <a:graphic>
              <a:graphicData uri="http://schemas.openxmlformats.org/drawingml/2006/picture">
                <pic:pic>
                  <pic:nvPicPr>
                    <pic:cNvPr id="2510" name="IM 2510"/>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rPr>
        <w:t>TUG</w:t>
      </w:r>
      <w:r>
        <w:rPr>
          <w:rFonts w:ascii="SimSun" w:hAnsi="SimSun" w:eastAsia="SimSun" w:cs="SimSun"/>
          <w:sz w:val="18"/>
          <w:szCs w:val="18"/>
          <w:color w:val="231F20"/>
          <w:spacing w:val="16"/>
        </w:rPr>
        <w:t>エ</w:t>
      </w:r>
      <w:r>
        <w:rPr>
          <w:rFonts w:ascii="SimSun" w:hAnsi="SimSun" w:eastAsia="SimSun" w:cs="SimSun"/>
          <w:sz w:val="18"/>
          <w:szCs w:val="18"/>
          <w:color w:val="231F20"/>
          <w:spacing w:val="12"/>
        </w:rPr>
        <w:t>ン</w:t>
      </w:r>
      <w:r>
        <w:rPr>
          <w:rFonts w:ascii="SimSun" w:hAnsi="SimSun" w:eastAsia="SimSun" w:cs="SimSun"/>
          <w:sz w:val="18"/>
          <w:szCs w:val="18"/>
          <w:color w:val="231F20"/>
          <w:spacing w:val="8"/>
        </w:rPr>
        <w:t>タープライズウォークシリーズは、定期的にトップインターネット企業を訪問して</w:t>
      </w:r>
    </w:p>
    <w:p>
      <w:pPr>
        <w:ind w:left="24"/>
        <w:spacing w:before="205" w:line="239" w:lineRule="auto"/>
        <w:rPr>
          <w:rFonts w:ascii="SimSun" w:hAnsi="SimSun" w:eastAsia="SimSun" w:cs="SimSun"/>
          <w:sz w:val="18"/>
          <w:szCs w:val="18"/>
        </w:rPr>
      </w:pPr>
      <w:r>
        <w:rPr>
          <w:rFonts w:ascii="SimSun" w:hAnsi="SimSun" w:eastAsia="SimSun" w:cs="SimSun"/>
          <w:sz w:val="18"/>
          <w:szCs w:val="18"/>
          <w:color w:val="231F20"/>
          <w:spacing w:val="-1"/>
        </w:rPr>
        <w:t>います</w:t>
      </w:r>
      <w:r>
        <w:rPr>
          <w:rFonts w:ascii="SimSun" w:hAnsi="SimSun" w:eastAsia="SimSun" w:cs="SimSun"/>
          <w:sz w:val="18"/>
          <w:szCs w:val="18"/>
          <w:color w:val="231F20"/>
        </w:rPr>
        <w:t>。</w:t>
      </w:r>
    </w:p>
    <w:p>
      <w:pPr>
        <w:ind w:left="30" w:hanging="31"/>
        <w:spacing w:before="196" w:line="266" w:lineRule="auto"/>
        <w:rPr>
          <w:rFonts w:ascii="SimSun" w:hAnsi="SimSun" w:eastAsia="SimSun" w:cs="SimSun"/>
          <w:sz w:val="18"/>
          <w:szCs w:val="18"/>
        </w:rPr>
      </w:pPr>
      <w:r>
        <w:rPr>
          <w:rFonts w:ascii="PMingLiU" w:hAnsi="PMingLiU" w:eastAsia="PMingLiU" w:cs="PMingLiU"/>
          <w:sz w:val="18"/>
          <w:szCs w:val="18"/>
          <w:color w:val="231F20"/>
        </w:rPr>
        <w:t>TiDB</w:t>
      </w:r>
      <w:r>
        <w:rPr>
          <w:rFonts w:ascii="PMingLiU" w:hAnsi="PMingLiU" w:eastAsia="PMingLiU" w:cs="PMingLiU"/>
          <w:sz w:val="18"/>
          <w:szCs w:val="18"/>
          <w:color w:val="231F20"/>
          <w:spacing w:val="22"/>
        </w:rPr>
        <w:t xml:space="preserve"> </w:t>
      </w:r>
      <w:r>
        <w:rPr>
          <w:rFonts w:ascii="PMingLiU" w:hAnsi="PMingLiU" w:eastAsia="PMingLiU" w:cs="PMingLiU"/>
          <w:sz w:val="18"/>
          <w:szCs w:val="18"/>
          <w:color w:val="231F20"/>
        </w:rPr>
        <w:t>Hackathon</w:t>
      </w:r>
      <w:r>
        <w:rPr>
          <w:rFonts w:ascii="PMingLiU" w:hAnsi="PMingLiU" w:eastAsia="PMingLiU" w:cs="PMingLiU"/>
          <w:sz w:val="18"/>
          <w:szCs w:val="18"/>
          <w:color w:val="231F20"/>
          <w:spacing w:val="14"/>
        </w:rPr>
        <w:t>:</w:t>
      </w:r>
      <w:r>
        <w:rPr>
          <w:rFonts w:ascii="PMingLiU" w:hAnsi="PMingLiU" w:eastAsia="PMingLiU" w:cs="PMingLiU"/>
          <w:sz w:val="18"/>
          <w:szCs w:val="18"/>
          <w:color w:val="231F20"/>
          <w:spacing w:val="11"/>
        </w:rPr>
        <w:t xml:space="preserve"> </w:t>
      </w:r>
      <w:r>
        <w:rPr>
          <w:rFonts w:ascii="SimSun" w:hAnsi="SimSun" w:eastAsia="SimSun" w:cs="SimSun"/>
          <w:sz w:val="18"/>
          <w:szCs w:val="18"/>
          <w:color w:val="231F20"/>
          <w:spacing w:val="11"/>
        </w:rPr>
        <w:t>チームは決められた時間内(</w:t>
      </w:r>
      <w:r>
        <w:rPr>
          <w:rFonts w:ascii="Arial" w:hAnsi="Arial" w:eastAsia="Arial" w:cs="Arial"/>
          <w:sz w:val="18"/>
          <w:szCs w:val="18"/>
          <w:color w:val="231F20"/>
          <w:spacing w:val="11"/>
        </w:rPr>
        <w:t>48</w:t>
      </w:r>
      <w:r>
        <w:rPr>
          <w:rFonts w:ascii="SimSun" w:hAnsi="SimSun" w:eastAsia="SimSun" w:cs="SimSun"/>
          <w:sz w:val="18"/>
          <w:szCs w:val="18"/>
          <w:color w:val="231F20"/>
          <w:spacing w:val="11"/>
        </w:rPr>
        <w:t>時間)</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に</w:t>
      </w:r>
      <w:r>
        <w:rPr>
          <w:rFonts w:ascii="Arial" w:hAnsi="Arial" w:eastAsia="Arial" w:cs="Arial"/>
          <w:sz w:val="18"/>
          <w:szCs w:val="18"/>
          <w:color w:val="231F20"/>
        </w:rPr>
        <w:t>TiDB</w:t>
      </w:r>
      <w:r>
        <w:rPr>
          <w:rFonts w:ascii="SimSun" w:hAnsi="SimSun" w:eastAsia="SimSun" w:cs="SimSun"/>
          <w:sz w:val="18"/>
          <w:szCs w:val="18"/>
          <w:color w:val="231F20"/>
          <w:spacing w:val="11"/>
        </w:rPr>
        <w:t>エコシステム全体に関する完全な作品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を制作することが求められ</w:t>
      </w:r>
      <w:r>
        <w:rPr>
          <w:rFonts w:ascii="SimSun" w:hAnsi="SimSun" w:eastAsia="SimSun" w:cs="SimSun"/>
          <w:sz w:val="18"/>
          <w:szCs w:val="18"/>
          <w:color w:val="231F20"/>
        </w:rPr>
        <w:t>ます。</w:t>
      </w:r>
    </w:p>
    <w:p>
      <w:pPr>
        <w:sectPr>
          <w:headerReference w:type="default" r:id="rId1943"/>
          <w:footerReference w:type="default" r:id="rId1944"/>
          <w:pgSz w:w="9360" w:h="13041"/>
          <w:pgMar w:top="784" w:right="336" w:bottom="538" w:left="681" w:header="560" w:footer="315" w:gutter="0"/>
        </w:sectPr>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ind w:left="106" w:firstLine="6"/>
        <w:spacing w:before="59" w:line="268" w:lineRule="auto"/>
        <w:rPr>
          <w:rFonts w:ascii="SimSun" w:hAnsi="SimSun" w:eastAsia="SimSun" w:cs="SimSun"/>
          <w:sz w:val="18"/>
          <w:szCs w:val="18"/>
        </w:rPr>
      </w:pPr>
      <w:r>
        <w:rPr>
          <w:rFonts w:ascii="SimSun" w:hAnsi="SimSun" w:eastAsia="SimSun" w:cs="SimSun"/>
          <w:sz w:val="18"/>
          <w:szCs w:val="18"/>
          <w:color w:val="231F20"/>
          <w:spacing w:val="-4"/>
        </w:rPr>
        <w:t>そして、最終的に審査員が受</w:t>
      </w:r>
      <w:r>
        <w:rPr>
          <w:rFonts w:ascii="SimSun" w:hAnsi="SimSun" w:eastAsia="SimSun" w:cs="SimSun"/>
          <w:sz w:val="18"/>
          <w:szCs w:val="18"/>
          <w:color w:val="231F20"/>
          <w:spacing w:val="-3"/>
        </w:rPr>
        <w:t>賞</w:t>
      </w:r>
      <w:r>
        <w:rPr>
          <w:rFonts w:ascii="SimSun" w:hAnsi="SimSun" w:eastAsia="SimSun" w:cs="SimSun"/>
          <w:sz w:val="18"/>
          <w:szCs w:val="18"/>
          <w:color w:val="231F20"/>
          <w:spacing w:val="-2"/>
        </w:rPr>
        <w:t>者を決定します。これまで北京、上海、広州で開催され、</w:t>
      </w:r>
      <w:r>
        <w:rPr>
          <w:rFonts w:ascii="Arial" w:hAnsi="Arial" w:eastAsia="Arial" w:cs="Arial"/>
          <w:sz w:val="18"/>
          <w:szCs w:val="18"/>
          <w:color w:val="231F20"/>
          <w:spacing w:val="-2"/>
        </w:rPr>
        <w:t>50</w:t>
      </w:r>
      <w:r>
        <w:rPr>
          <w:rFonts w:ascii="MS Mincho" w:hAnsi="MS Mincho" w:eastAsia="MS Mincho" w:cs="MS Mincho"/>
          <w:sz w:val="18"/>
          <w:szCs w:val="18"/>
          <w:color w:val="231F20"/>
          <w:spacing w:val="-2"/>
        </w:rPr>
        <w:t>以上の</w:t>
      </w:r>
      <w:r>
        <w:rPr>
          <w:rFonts w:ascii="SimSun" w:hAnsi="SimSun" w:eastAsia="SimSun" w:cs="SimSun"/>
          <w:sz w:val="18"/>
          <w:szCs w:val="18"/>
          <w:color w:val="231F20"/>
          <w:spacing w:val="-2"/>
        </w:rPr>
        <w:t>チーム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が参加して</w:t>
      </w:r>
      <w:r>
        <w:rPr>
          <w:rFonts w:ascii="SimSun" w:hAnsi="SimSun" w:eastAsia="SimSun" w:cs="SimSun"/>
          <w:sz w:val="18"/>
          <w:szCs w:val="18"/>
          <w:color w:val="231F20"/>
          <w:spacing w:val="-3"/>
        </w:rPr>
        <w:t>成</w:t>
      </w:r>
      <w:r>
        <w:rPr>
          <w:rFonts w:ascii="SimSun" w:hAnsi="SimSun" w:eastAsia="SimSun" w:cs="SimSun"/>
          <w:sz w:val="18"/>
          <w:szCs w:val="18"/>
          <w:color w:val="231F20"/>
          <w:spacing w:val="-2"/>
        </w:rPr>
        <w:t>功を収めています。</w:t>
      </w:r>
    </w:p>
    <w:p>
      <w:pPr>
        <w:ind w:left="87" w:right="9" w:hanging="4"/>
        <w:spacing w:before="184" w:line="266" w:lineRule="auto"/>
        <w:rPr>
          <w:rFonts w:ascii="SimSun" w:hAnsi="SimSun" w:eastAsia="SimSun" w:cs="SimSun"/>
          <w:sz w:val="18"/>
          <w:szCs w:val="18"/>
        </w:rPr>
      </w:pPr>
      <w:r>
        <w:rPr>
          <w:rFonts w:ascii="PMingLiU" w:hAnsi="PMingLiU" w:eastAsia="PMingLiU" w:cs="PMingLiU"/>
          <w:sz w:val="18"/>
          <w:szCs w:val="18"/>
          <w:color w:val="231F20"/>
        </w:rPr>
        <w:t>PingCAP</w:t>
      </w:r>
      <w:r>
        <w:rPr>
          <w:rFonts w:ascii="PMingLiU" w:hAnsi="PMingLiU" w:eastAsia="PMingLiU" w:cs="PMingLiU"/>
          <w:sz w:val="18"/>
          <w:szCs w:val="18"/>
          <w:color w:val="231F20"/>
          <w:spacing w:val="18"/>
        </w:rPr>
        <w:t xml:space="preserve"> </w:t>
      </w:r>
      <w:r>
        <w:rPr>
          <w:rFonts w:ascii="PMingLiU" w:hAnsi="PMingLiU" w:eastAsia="PMingLiU" w:cs="PMingLiU"/>
          <w:sz w:val="18"/>
          <w:szCs w:val="18"/>
          <w:color w:val="231F20"/>
        </w:rPr>
        <w:t>DevCon</w:t>
      </w:r>
      <w:r>
        <w:rPr>
          <w:rFonts w:ascii="PMingLiU" w:hAnsi="PMingLiU" w:eastAsia="PMingLiU" w:cs="PMingLiU"/>
          <w:sz w:val="18"/>
          <w:szCs w:val="18"/>
          <w:color w:val="231F20"/>
          <w:spacing w:val="18"/>
        </w:rPr>
        <w:t>:</w:t>
      </w:r>
      <w:r>
        <w:rPr>
          <w:rFonts w:ascii="PMingLiU" w:hAnsi="PMingLiU" w:eastAsia="PMingLiU" w:cs="PMingLiU"/>
          <w:sz w:val="18"/>
          <w:szCs w:val="18"/>
          <w:color w:val="231F20"/>
          <w:spacing w:val="9"/>
        </w:rPr>
        <w:t xml:space="preserve"> </w:t>
      </w:r>
      <w:r>
        <w:rPr>
          <w:rFonts w:ascii="PMingLiU" w:hAnsi="PMingLiU" w:eastAsia="PMingLiU" w:cs="PMingLiU"/>
          <w:sz w:val="18"/>
          <w:szCs w:val="18"/>
          <w:color w:val="231F20"/>
          <w:spacing w:val="9"/>
        </w:rPr>
        <w:t>は、</w:t>
      </w:r>
      <w:r>
        <w:rPr>
          <w:rFonts w:ascii="PMingLiU" w:hAnsi="PMingLiU" w:eastAsia="PMingLiU" w:cs="PMingLiU"/>
          <w:sz w:val="18"/>
          <w:szCs w:val="18"/>
          <w:color w:val="231F20"/>
          <w:spacing w:val="9"/>
        </w:rPr>
        <w:t xml:space="preserve">  </w:t>
      </w:r>
      <w:r>
        <w:rPr>
          <w:rFonts w:ascii="Arial" w:hAnsi="Arial" w:eastAsia="Arial" w:cs="Arial"/>
          <w:sz w:val="18"/>
          <w:szCs w:val="18"/>
          <w:color w:val="231F20"/>
        </w:rPr>
        <w:t>PingCAP</w:t>
      </w:r>
      <w:r>
        <w:rPr>
          <w:rFonts w:ascii="MS Mincho" w:hAnsi="MS Mincho" w:eastAsia="MS Mincho" w:cs="MS Mincho"/>
          <w:sz w:val="18"/>
          <w:szCs w:val="18"/>
          <w:color w:val="231F20"/>
          <w:spacing w:val="9"/>
        </w:rPr>
        <w:t>が</w:t>
      </w:r>
      <w:r>
        <w:rPr>
          <w:rFonts w:ascii="SimSun" w:hAnsi="SimSun" w:eastAsia="SimSun" w:cs="SimSun"/>
          <w:sz w:val="18"/>
          <w:szCs w:val="18"/>
          <w:color w:val="231F20"/>
          <w:spacing w:val="9"/>
        </w:rPr>
        <w:t>毎年主催しているデータテクノロジーのイベントで、3年前から開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催されています。</w:t>
      </w:r>
    </w:p>
    <w:p>
      <w:pPr>
        <w:ind w:left="92" w:right="379" w:hanging="7"/>
        <w:spacing w:before="163" w:line="331" w:lineRule="auto"/>
        <w:rPr>
          <w:rFonts w:ascii="SimSun" w:hAnsi="SimSun" w:eastAsia="SimSun" w:cs="SimSun"/>
          <w:sz w:val="18"/>
          <w:szCs w:val="18"/>
        </w:rPr>
      </w:pPr>
      <w:r>
        <w:rPr>
          <w:rFonts w:ascii="PMingLiU" w:hAnsi="PMingLiU" w:eastAsia="PMingLiU" w:cs="PMingLiU"/>
          <w:sz w:val="18"/>
          <w:szCs w:val="18"/>
          <w:color w:val="231F20"/>
        </w:rPr>
        <w:t>TechDay</w:t>
      </w:r>
      <w:r>
        <w:rPr>
          <w:rFonts w:ascii="PMingLiU" w:hAnsi="PMingLiU" w:eastAsia="PMingLiU" w:cs="PMingLiU"/>
          <w:sz w:val="18"/>
          <w:szCs w:val="18"/>
          <w:color w:val="231F20"/>
          <w:spacing w:val="4"/>
        </w:rPr>
        <w:t>:</w:t>
      </w:r>
      <w:r>
        <w:rPr>
          <w:rFonts w:ascii="PMingLiU" w:hAnsi="PMingLiU" w:eastAsia="PMingLiU" w:cs="PMingLiU"/>
          <w:sz w:val="18"/>
          <w:szCs w:val="18"/>
          <w:color w:val="231F20"/>
          <w:spacing w:val="4"/>
        </w:rPr>
        <w:t xml:space="preserve"> </w:t>
      </w:r>
      <w:r>
        <w:rPr>
          <w:rFonts w:ascii="Arial" w:hAnsi="Arial" w:eastAsia="Arial" w:cs="Arial"/>
          <w:sz w:val="18"/>
          <w:szCs w:val="18"/>
          <w:color w:val="231F20"/>
        </w:rPr>
        <w:t>TiDB</w:t>
      </w:r>
      <w:r>
        <w:rPr>
          <w:rFonts w:ascii="Arial" w:hAnsi="Arial" w:eastAsia="Arial" w:cs="Arial"/>
          <w:sz w:val="18"/>
          <w:szCs w:val="18"/>
          <w:color w:val="231F20"/>
          <w:spacing w:val="4"/>
        </w:rPr>
        <w:t xml:space="preserve"> </w:t>
      </w:r>
      <w:r>
        <w:rPr>
          <w:rFonts w:ascii="SimSun" w:hAnsi="SimSun" w:eastAsia="SimSun" w:cs="SimSun"/>
          <w:sz w:val="18"/>
          <w:szCs w:val="18"/>
          <w:color w:val="231F20"/>
        </w:rPr>
        <w:t>TechDay</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コミュニティ開発者が</w:t>
      </w:r>
      <w:r>
        <w:rPr>
          <w:rFonts w:ascii="Arial" w:hAnsi="Arial" w:eastAsia="Arial" w:cs="Arial"/>
          <w:sz w:val="18"/>
          <w:szCs w:val="18"/>
          <w:color w:val="231F20"/>
        </w:rPr>
        <w:t>TiDB</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技術的核心を共に学び、共有するため</w:t>
      </w:r>
      <w:r>
        <w:rPr>
          <w:rFonts w:ascii="SimSun" w:hAnsi="SimSun" w:eastAsia="SimSun" w:cs="SimSun"/>
          <w:sz w:val="18"/>
          <w:szCs w:val="18"/>
          <w:color w:val="231F20"/>
          <w:spacing w:val="3"/>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3"/>
        </w:rPr>
        <w:t>都市型技術共有イベントで、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これまで北京、上海、深セン、成都、武漢、杭州で開催し、</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2000</w:t>
      </w:r>
      <w:r>
        <w:rPr>
          <w:rFonts w:ascii="MS Mincho" w:hAnsi="MS Mincho" w:eastAsia="MS Mincho" w:cs="MS Mincho"/>
          <w:sz w:val="18"/>
          <w:szCs w:val="18"/>
          <w:color w:val="231F20"/>
          <w:spacing w:val="-3"/>
        </w:rPr>
        <w:t>人</w:t>
      </w:r>
      <w:r>
        <w:rPr>
          <w:rFonts w:ascii="MS Mincho" w:hAnsi="MS Mincho" w:eastAsia="MS Mincho" w:cs="MS Mincho"/>
          <w:sz w:val="18"/>
          <w:szCs w:val="18"/>
          <w:color w:val="231F20"/>
          <w:spacing w:val="-2"/>
        </w:rPr>
        <w:t>以</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上</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3"/>
        </w:rPr>
        <w:t>対象に成功させています。</w:t>
      </w:r>
    </w:p>
    <w:p>
      <w:pPr>
        <w:ind w:left="109"/>
        <w:spacing w:before="117" w:line="229" w:lineRule="auto"/>
        <w:rPr>
          <w:rFonts w:ascii="PMingLiU" w:hAnsi="PMingLiU" w:eastAsia="PMingLiU" w:cs="PMingLiU"/>
          <w:sz w:val="18"/>
          <w:szCs w:val="18"/>
        </w:rPr>
      </w:pPr>
      <w:r>
        <w:rPr>
          <w:rFonts w:ascii="PMingLiU" w:hAnsi="PMingLiU" w:eastAsia="PMingLiU" w:cs="PMingLiU"/>
          <w:sz w:val="18"/>
          <w:szCs w:val="18"/>
          <w:color w:val="231F20"/>
          <w:spacing w:val="2"/>
        </w:rPr>
        <w:t>オープンソースコミュ</w:t>
      </w:r>
      <w:r>
        <w:rPr>
          <w:rFonts w:ascii="PMingLiU" w:hAnsi="PMingLiU" w:eastAsia="PMingLiU" w:cs="PMingLiU"/>
          <w:sz w:val="18"/>
          <w:szCs w:val="18"/>
          <w:color w:val="231F20"/>
          <w:spacing w:val="1"/>
        </w:rPr>
        <w:t>ニティの構築</w:t>
      </w:r>
    </w:p>
    <w:p>
      <w:pPr>
        <w:ind w:left="94" w:right="380" w:hanging="9"/>
        <w:spacing w:before="212" w:line="339" w:lineRule="auto"/>
        <w:rPr>
          <w:rFonts w:ascii="SimSun" w:hAnsi="SimSun" w:eastAsia="SimSun" w:cs="SimSun"/>
          <w:sz w:val="18"/>
          <w:szCs w:val="18"/>
        </w:rPr>
      </w:pPr>
      <w:r>
        <w:rPr>
          <w:rFonts w:ascii="PMingLiU" w:hAnsi="PMingLiU" w:eastAsia="PMingLiU" w:cs="PMingLiU"/>
          <w:sz w:val="18"/>
          <w:szCs w:val="18"/>
          <w:color w:val="231F20"/>
        </w:rPr>
        <w:t>TiBigData</w:t>
      </w:r>
      <w:r>
        <w:rPr>
          <w:rFonts w:ascii="PMingLiU" w:hAnsi="PMingLiU" w:eastAsia="PMingLiU" w:cs="PMingLiU"/>
          <w:sz w:val="18"/>
          <w:szCs w:val="18"/>
          <w:color w:val="231F20"/>
          <w:spacing w:val="23"/>
        </w:rPr>
        <w:t>:</w:t>
      </w:r>
      <w:r>
        <w:rPr>
          <w:rFonts w:ascii="PMingLiU" w:hAnsi="PMingLiU" w:eastAsia="PMingLiU" w:cs="PMingLiU"/>
          <w:sz w:val="18"/>
          <w:szCs w:val="18"/>
          <w:color w:val="231F20"/>
          <w:spacing w:val="12"/>
        </w:rPr>
        <w:t xml:space="preserve">  </w:t>
      </w:r>
      <w:r>
        <w:rPr>
          <w:rFonts w:ascii="Arial" w:hAnsi="Arial" w:eastAsia="Arial" w:cs="Arial"/>
          <w:sz w:val="18"/>
          <w:szCs w:val="18"/>
          <w:color w:val="231F20"/>
        </w:rPr>
        <w:t>TiBigData</w:t>
      </w:r>
      <w:r>
        <w:rPr>
          <w:rFonts w:ascii="MS Mincho" w:hAnsi="MS Mincho" w:eastAsia="MS Mincho" w:cs="MS Mincho"/>
          <w:sz w:val="18"/>
          <w:szCs w:val="18"/>
          <w:color w:val="231F20"/>
          <w:spacing w:val="12"/>
        </w:rPr>
        <w:t>は、</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rPr>
        <w:t>Zhihu</w:t>
      </w:r>
      <w:r>
        <w:rPr>
          <w:rFonts w:ascii="SimSun" w:hAnsi="SimSun" w:eastAsia="SimSun" w:cs="SimSun"/>
          <w:sz w:val="18"/>
          <w:szCs w:val="18"/>
          <w:color w:val="231F20"/>
          <w:spacing w:val="12"/>
        </w:rPr>
        <w:t>が開始したインキュベータープロジェクトで、企業のビッグデ</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ータシナリオにおける様々な技術スタックの</w:t>
      </w:r>
      <w:r>
        <w:rPr>
          <w:rFonts w:ascii="Arial" w:hAnsi="Arial" w:eastAsia="Arial" w:cs="Arial"/>
          <w:sz w:val="18"/>
          <w:szCs w:val="18"/>
          <w:color w:val="231F20"/>
        </w:rPr>
        <w:t>TiDB</w:t>
      </w:r>
      <w:r>
        <w:rPr>
          <w:rFonts w:ascii="MS Mincho" w:hAnsi="MS Mincho" w:eastAsia="MS Mincho" w:cs="MS Mincho"/>
          <w:sz w:val="18"/>
          <w:szCs w:val="18"/>
          <w:color w:val="231F20"/>
          <w:spacing w:val="10"/>
        </w:rPr>
        <w:t>への</w:t>
      </w:r>
      <w:r>
        <w:rPr>
          <w:rFonts w:ascii="SimSun" w:hAnsi="SimSun" w:eastAsia="SimSun" w:cs="SimSun"/>
          <w:sz w:val="18"/>
          <w:szCs w:val="18"/>
          <w:color w:val="231F20"/>
          <w:spacing w:val="10"/>
        </w:rPr>
        <w:t>統合問題を解決することを目的として</w:t>
      </w:r>
      <w:r>
        <w:rPr>
          <w:rFonts w:ascii="SimSun" w:hAnsi="SimSun" w:eastAsia="SimSun" w:cs="SimSun"/>
          <w:sz w:val="18"/>
          <w:szCs w:val="18"/>
          <w:color w:val="231F20"/>
          <w:spacing w:val="3"/>
        </w:rPr>
        <w:t>い</w:t>
      </w:r>
    </w:p>
    <w:p>
      <w:pPr>
        <w:ind w:left="90" w:right="378" w:firstLine="36"/>
        <w:spacing w:line="343" w:lineRule="auto"/>
        <w:rPr>
          <w:rFonts w:ascii="SimSun" w:hAnsi="SimSun" w:eastAsia="SimSun" w:cs="SimSun"/>
          <w:sz w:val="18"/>
          <w:szCs w:val="18"/>
        </w:rPr>
      </w:pPr>
      <w:r>
        <w:rPr>
          <w:rFonts w:ascii="SimSun" w:hAnsi="SimSun" w:eastAsia="SimSun" w:cs="SimSun"/>
          <w:sz w:val="18"/>
          <w:szCs w:val="18"/>
          <w:color w:val="231F20"/>
          <w:spacing w:val="10"/>
        </w:rPr>
        <w:t>ます。</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現在、</w:t>
      </w:r>
      <w:r>
        <w:rPr>
          <w:rFonts w:ascii="Arial" w:hAnsi="Arial" w:eastAsia="Arial" w:cs="Arial"/>
          <w:sz w:val="18"/>
          <w:szCs w:val="18"/>
          <w:color w:val="231F20"/>
        </w:rPr>
        <w:t>TiDB</w:t>
      </w:r>
      <w:r>
        <w:rPr>
          <w:rFonts w:ascii="MS Mincho" w:hAnsi="MS Mincho" w:eastAsia="MS Mincho" w:cs="MS Mincho"/>
          <w:sz w:val="18"/>
          <w:szCs w:val="18"/>
          <w:color w:val="231F20"/>
          <w:spacing w:val="5"/>
        </w:rPr>
        <w:t>は</w:t>
      </w:r>
      <w:r>
        <w:rPr>
          <w:rFonts w:ascii="SimSun" w:hAnsi="SimSun" w:eastAsia="SimSun" w:cs="SimSun"/>
          <w:sz w:val="18"/>
          <w:szCs w:val="18"/>
          <w:color w:val="231F20"/>
        </w:rPr>
        <w:t>Flink</w:t>
      </w:r>
      <w:r>
        <w:rPr>
          <w:rFonts w:ascii="SimSun" w:hAnsi="SimSun" w:eastAsia="SimSun" w:cs="SimSun"/>
          <w:sz w:val="18"/>
          <w:szCs w:val="18"/>
          <w:color w:val="231F20"/>
          <w:spacing w:val="5"/>
        </w:rPr>
        <w:t>や</w:t>
      </w:r>
      <w:r>
        <w:rPr>
          <w:rFonts w:ascii="Arial" w:hAnsi="Arial" w:eastAsia="Arial" w:cs="Arial"/>
          <w:sz w:val="18"/>
          <w:szCs w:val="18"/>
          <w:color w:val="231F20"/>
        </w:rPr>
        <w:t>Presto</w:t>
      </w:r>
      <w:r>
        <w:rPr>
          <w:rFonts w:ascii="MS Mincho" w:hAnsi="MS Mincho" w:eastAsia="MS Mincho" w:cs="MS Mincho"/>
          <w:sz w:val="18"/>
          <w:szCs w:val="18"/>
          <w:color w:val="231F20"/>
          <w:spacing w:val="5"/>
        </w:rPr>
        <w:t>と統合され、</w:t>
      </w:r>
      <w:r>
        <w:rPr>
          <w:rFonts w:ascii="SimSun" w:hAnsi="SimSun" w:eastAsia="SimSun" w:cs="SimSun"/>
          <w:sz w:val="18"/>
          <w:szCs w:val="18"/>
          <w:color w:val="231F20"/>
        </w:rPr>
        <w:t>Zhihu</w:t>
      </w:r>
      <w:r>
        <w:rPr>
          <w:rFonts w:ascii="SimSun" w:hAnsi="SimSun" w:eastAsia="SimSun" w:cs="SimSun"/>
          <w:sz w:val="18"/>
          <w:szCs w:val="18"/>
          <w:color w:val="231F20"/>
          <w:spacing w:val="5"/>
        </w:rPr>
        <w:t>のデータ統合プラットフォームや</w:t>
      </w:r>
      <w:r>
        <w:rPr>
          <w:rFonts w:ascii="Arial" w:hAnsi="Arial" w:eastAsia="Arial" w:cs="Arial"/>
          <w:sz w:val="18"/>
          <w:szCs w:val="18"/>
          <w:color w:val="231F20"/>
        </w:rPr>
        <w:t>OLAP</w:t>
      </w:r>
      <w:r>
        <w:rPr>
          <w:rFonts w:ascii="SimSun" w:hAnsi="SimSun" w:eastAsia="SimSun" w:cs="SimSun"/>
          <w:sz w:val="18"/>
          <w:szCs w:val="18"/>
          <w:color w:val="231F20"/>
          <w:spacing w:val="5"/>
        </w:rPr>
        <w:t>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析シ</w:t>
      </w:r>
      <w:r>
        <w:rPr>
          <w:rFonts w:ascii="SimSun" w:hAnsi="SimSun" w:eastAsia="SimSun" w:cs="SimSun"/>
          <w:sz w:val="18"/>
          <w:szCs w:val="18"/>
          <w:color w:val="231F20"/>
          <w:spacing w:val="-1"/>
        </w:rPr>
        <w:t>ナリオ</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に適用されています。</w:t>
      </w:r>
    </w:p>
    <w:p>
      <w:pPr>
        <w:ind w:left="108" w:right="458" w:hanging="24"/>
        <w:spacing w:before="116" w:line="328" w:lineRule="auto"/>
        <w:rPr>
          <w:rFonts w:ascii="SimSun" w:hAnsi="SimSun" w:eastAsia="SimSun" w:cs="SimSun"/>
          <w:sz w:val="18"/>
          <w:szCs w:val="18"/>
        </w:rPr>
      </w:pPr>
      <w:r>
        <w:rPr>
          <w:rFonts w:ascii="PMingLiU" w:hAnsi="PMingLiU" w:eastAsia="PMingLiU" w:cs="PMingLiU"/>
          <w:sz w:val="18"/>
          <w:szCs w:val="18"/>
          <w:color w:val="231F20"/>
        </w:rPr>
        <w:t>Weir</w:t>
      </w:r>
      <w:r>
        <w:rPr>
          <w:rFonts w:ascii="PMingLiU" w:hAnsi="PMingLiU" w:eastAsia="PMingLiU" w:cs="PMingLiU"/>
          <w:sz w:val="18"/>
          <w:szCs w:val="18"/>
          <w:color w:val="231F20"/>
          <w:spacing w:val="2"/>
        </w:rPr>
        <w:t>：</w:t>
      </w:r>
      <w:r>
        <w:rPr>
          <w:rFonts w:ascii="Arial" w:hAnsi="Arial" w:eastAsia="Arial" w:cs="Arial"/>
          <w:sz w:val="18"/>
          <w:szCs w:val="18"/>
          <w:color w:val="231F20"/>
        </w:rPr>
        <w:t>Weir</w:t>
      </w:r>
      <w:r>
        <w:rPr>
          <w:rFonts w:ascii="MS Mincho" w:hAnsi="MS Mincho" w:eastAsia="MS Mincho" w:cs="MS Mincho"/>
          <w:sz w:val="18"/>
          <w:szCs w:val="18"/>
          <w:color w:val="231F20"/>
          <w:spacing w:val="2"/>
        </w:rPr>
        <w:t>は</w:t>
      </w:r>
      <w:r>
        <w:rPr>
          <w:rFonts w:ascii="SimSun" w:hAnsi="SimSun" w:eastAsia="SimSun" w:cs="SimSun"/>
          <w:sz w:val="18"/>
          <w:szCs w:val="18"/>
          <w:color w:val="231F20"/>
        </w:rPr>
        <w:t>Companionfish</w:t>
      </w:r>
      <w:r>
        <w:rPr>
          <w:rFonts w:ascii="SimSun" w:hAnsi="SimSun" w:eastAsia="SimSun" w:cs="SimSun"/>
          <w:sz w:val="18"/>
          <w:szCs w:val="18"/>
          <w:color w:val="231F20"/>
          <w:spacing w:val="2"/>
        </w:rPr>
        <w:t>が始めた分散型データベース用のデータベースミ</w:t>
      </w:r>
      <w:r>
        <w:rPr>
          <w:rFonts w:ascii="SimSun" w:hAnsi="SimSun" w:eastAsia="SimSun" w:cs="SimSun"/>
          <w:sz w:val="18"/>
          <w:szCs w:val="18"/>
          <w:color w:val="231F20"/>
          <w:spacing w:val="1"/>
        </w:rPr>
        <w:t>ドルウェアプラット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フォームで、</w:t>
      </w:r>
      <w:r>
        <w:rPr>
          <w:rFonts w:ascii="Arial" w:hAnsi="Arial" w:eastAsia="Arial" w:cs="Arial"/>
          <w:sz w:val="18"/>
          <w:szCs w:val="18"/>
          <w:color w:val="231F20"/>
        </w:rPr>
        <w:t>MySQL</w:t>
      </w:r>
      <w:r>
        <w:rPr>
          <w:rFonts w:ascii="SimSun" w:hAnsi="SimSun" w:eastAsia="SimSun" w:cs="SimSun"/>
          <w:sz w:val="18"/>
          <w:szCs w:val="18"/>
          <w:color w:val="231F20"/>
          <w:spacing w:val="-1"/>
        </w:rPr>
        <w:t>プロトコルサポート、</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マルチテナント管理、コネクションプーリング、バ</w:t>
      </w:r>
      <w:r>
        <w:rPr>
          <w:rFonts w:ascii="SimSun" w:hAnsi="SimSun" w:eastAsia="SimSun" w:cs="SimSun"/>
          <w:sz w:val="18"/>
          <w:szCs w:val="18"/>
          <w:color w:val="231F20"/>
        </w:rPr>
        <w:t>ッ</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クエンドロードバランシング、コンフィ</w:t>
      </w:r>
      <w:r>
        <w:rPr>
          <w:rFonts w:ascii="SimSun" w:hAnsi="SimSun" w:eastAsia="SimSun" w:cs="SimSun"/>
          <w:sz w:val="18"/>
          <w:szCs w:val="18"/>
          <w:color w:val="231F20"/>
        </w:rPr>
        <w:t>グレーションホットローディング、プラットフォームベー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スの管理などの機能を完成させ、</w:t>
      </w:r>
      <w:r>
        <w:rPr>
          <w:rFonts w:ascii="SimSun" w:hAnsi="SimSun" w:eastAsia="SimSun" w:cs="SimSun"/>
          <w:sz w:val="18"/>
          <w:szCs w:val="18"/>
          <w:color w:val="231F20"/>
          <w:spacing w:val="-1"/>
        </w:rPr>
        <w:t>Companionfish内でのビジネスアクセスの促進を開始した。</w:t>
      </w:r>
    </w:p>
    <w:p>
      <w:pPr>
        <w:ind w:left="86" w:right="370"/>
        <w:spacing w:before="123" w:line="346" w:lineRule="auto"/>
        <w:rPr>
          <w:rFonts w:ascii="SimSun" w:hAnsi="SimSun" w:eastAsia="SimSun" w:cs="SimSun"/>
          <w:sz w:val="18"/>
          <w:szCs w:val="18"/>
        </w:rPr>
      </w:pPr>
      <w:r>
        <w:rPr>
          <w:rFonts w:ascii="PMingLiU" w:hAnsi="PMingLiU" w:eastAsia="PMingLiU" w:cs="PMingLiU"/>
          <w:sz w:val="18"/>
          <w:szCs w:val="18"/>
          <w:color w:val="231F20"/>
        </w:rPr>
        <w:t>TiDB</w:t>
      </w:r>
      <w:r>
        <w:rPr>
          <w:rFonts w:ascii="PMingLiU" w:hAnsi="PMingLiU" w:eastAsia="PMingLiU" w:cs="PMingLiU"/>
          <w:sz w:val="18"/>
          <w:szCs w:val="18"/>
          <w:color w:val="231F20"/>
          <w:spacing w:val="11"/>
        </w:rPr>
        <w:t xml:space="preserve">  </w:t>
      </w:r>
      <w:r>
        <w:rPr>
          <w:rFonts w:ascii="PMingLiU" w:hAnsi="PMingLiU" w:eastAsia="PMingLiU" w:cs="PMingLiU"/>
          <w:sz w:val="18"/>
          <w:szCs w:val="18"/>
          <w:color w:val="231F20"/>
        </w:rPr>
        <w:t>for</w:t>
      </w:r>
      <w:r>
        <w:rPr>
          <w:rFonts w:ascii="PMingLiU" w:hAnsi="PMingLiU" w:eastAsia="PMingLiU" w:cs="PMingLiU"/>
          <w:sz w:val="18"/>
          <w:szCs w:val="18"/>
          <w:color w:val="231F20"/>
          <w:spacing w:val="11"/>
        </w:rPr>
        <w:t xml:space="preserve">  </w:t>
      </w:r>
      <w:r>
        <w:rPr>
          <w:rFonts w:ascii="PMingLiU" w:hAnsi="PMingLiU" w:eastAsia="PMingLiU" w:cs="PMingLiU"/>
          <w:sz w:val="18"/>
          <w:szCs w:val="18"/>
          <w:color w:val="231F20"/>
        </w:rPr>
        <w:t>PostgreSQL</w:t>
      </w:r>
      <w:r>
        <w:rPr>
          <w:rFonts w:ascii="PMingLiU" w:hAnsi="PMingLiU" w:eastAsia="PMingLiU" w:cs="PMingLiU"/>
          <w:sz w:val="18"/>
          <w:szCs w:val="18"/>
          <w:color w:val="231F20"/>
          <w:spacing w:val="11"/>
        </w:rPr>
        <w:t xml:space="preserve">  </w:t>
      </w:r>
      <w:r>
        <w:rPr>
          <w:rFonts w:ascii="PMingLiU" w:hAnsi="PMingLiU" w:eastAsia="PMingLiU" w:cs="PMingLiU"/>
          <w:sz w:val="18"/>
          <w:szCs w:val="18"/>
          <w:color w:val="231F20"/>
          <w:spacing w:val="11"/>
        </w:rPr>
        <w:t>：</w:t>
      </w:r>
      <w:r>
        <w:rPr>
          <w:rFonts w:ascii="Arial" w:hAnsi="Arial" w:eastAsia="Arial" w:cs="Arial"/>
          <w:sz w:val="18"/>
          <w:szCs w:val="18"/>
          <w:color w:val="231F20"/>
        </w:rPr>
        <w:t>TiDB</w:t>
      </w:r>
      <w:r>
        <w:rPr>
          <w:rFonts w:ascii="MS Mincho" w:hAnsi="MS Mincho" w:eastAsia="MS Mincho" w:cs="MS Mincho"/>
          <w:sz w:val="18"/>
          <w:szCs w:val="18"/>
          <w:color w:val="231F20"/>
          <w:spacing w:val="11"/>
        </w:rPr>
        <w:t>の</w:t>
      </w:r>
      <w:r>
        <w:rPr>
          <w:rFonts w:ascii="SimSun" w:hAnsi="SimSun" w:eastAsia="SimSun" w:cs="SimSun"/>
          <w:sz w:val="18"/>
          <w:szCs w:val="18"/>
          <w:color w:val="231F20"/>
          <w:spacing w:val="11"/>
        </w:rPr>
        <w:t>高可用性、耐障害性、拡張性を維持しつつ、</w:t>
      </w:r>
      <w:r>
        <w:rPr>
          <w:rFonts w:ascii="SimSun" w:hAnsi="SimSun" w:eastAsia="SimSun" w:cs="SimSun"/>
          <w:sz w:val="18"/>
          <w:szCs w:val="18"/>
          <w:color w:val="231F20"/>
          <w:spacing w:val="11"/>
        </w:rPr>
        <w:t xml:space="preserve"> </w:t>
      </w:r>
      <w:r>
        <w:rPr>
          <w:rFonts w:ascii="Arial" w:hAnsi="Arial" w:eastAsia="Arial" w:cs="Arial"/>
          <w:sz w:val="18"/>
          <w:szCs w:val="18"/>
          <w:color w:val="231F20"/>
        </w:rPr>
        <w:t>PostgreSQL</w:t>
      </w:r>
      <w:r>
        <w:rPr>
          <w:rFonts w:ascii="MS Mincho" w:hAnsi="MS Mincho" w:eastAsia="MS Mincho" w:cs="MS Mincho"/>
          <w:sz w:val="18"/>
          <w:szCs w:val="18"/>
          <w:color w:val="231F20"/>
          <w:spacing w:val="11"/>
        </w:rPr>
        <w:t>との</w:t>
      </w:r>
      <w:r>
        <w:rPr>
          <w:rFonts w:ascii="MS Mincho" w:hAnsi="MS Mincho" w:eastAsia="MS Mincho" w:cs="MS Mincho"/>
          <w:sz w:val="18"/>
          <w:szCs w:val="18"/>
          <w:color w:val="231F20"/>
          <w:spacing w:val="6"/>
        </w:rPr>
        <w:t>互</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5"/>
        </w:rPr>
        <w:t>換性を提供する</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ためにデジタルチャイナが開始したプロジェクトです。</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既存の</w:t>
      </w:r>
      <w:r>
        <w:rPr>
          <w:rFonts w:ascii="Arial" w:hAnsi="Arial" w:eastAsia="Arial" w:cs="Arial"/>
          <w:sz w:val="18"/>
          <w:szCs w:val="18"/>
          <w:color w:val="231F20"/>
        </w:rPr>
        <w:t>PostgreSQL</w:t>
      </w:r>
      <w:r>
        <w:rPr>
          <w:rFonts w:ascii="SimSun" w:hAnsi="SimSun" w:eastAsia="SimSun" w:cs="SimSun"/>
          <w:sz w:val="18"/>
          <w:szCs w:val="18"/>
          <w:color w:val="231F20"/>
          <w:spacing w:val="5"/>
        </w:rPr>
        <w:t>ク</w:t>
      </w:r>
      <w:r>
        <w:rPr>
          <w:rFonts w:ascii="SimSun" w:hAnsi="SimSun" w:eastAsia="SimSun" w:cs="SimSun"/>
          <w:sz w:val="18"/>
          <w:szCs w:val="18"/>
          <w:color w:val="231F20"/>
          <w:spacing w:val="2"/>
        </w:rPr>
        <w:t>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w:t>
      </w:r>
      <w:r>
        <w:rPr>
          <w:rFonts w:ascii="SimSun" w:hAnsi="SimSun" w:eastAsia="SimSun" w:cs="SimSun"/>
          <w:sz w:val="18"/>
          <w:szCs w:val="18"/>
          <w:color w:val="231F20"/>
          <w:spacing w:val="5"/>
        </w:rPr>
        <w:t>ア</w:t>
      </w:r>
      <w:r>
        <w:rPr>
          <w:rFonts w:ascii="SimSun" w:hAnsi="SimSun" w:eastAsia="SimSun" w:cs="SimSun"/>
          <w:sz w:val="18"/>
          <w:szCs w:val="18"/>
          <w:color w:val="231F20"/>
          <w:spacing w:val="3"/>
        </w:rPr>
        <w:t>ントを</w:t>
      </w:r>
      <w:r>
        <w:rPr>
          <w:rFonts w:ascii="Arial" w:hAnsi="Arial" w:eastAsia="Arial" w:cs="Arial"/>
          <w:sz w:val="18"/>
          <w:szCs w:val="18"/>
          <w:color w:val="231F20"/>
        </w:rPr>
        <w:t>TiDB</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接続し、</w:t>
      </w:r>
      <w:r>
        <w:rPr>
          <w:rFonts w:ascii="SimSun" w:hAnsi="SimSun" w:eastAsia="SimSun" w:cs="SimSun"/>
          <w:sz w:val="18"/>
          <w:szCs w:val="18"/>
          <w:color w:val="231F20"/>
          <w:spacing w:val="3"/>
        </w:rPr>
        <w:t xml:space="preserve"> </w:t>
      </w:r>
      <w:r>
        <w:rPr>
          <w:rFonts w:ascii="SimSun" w:hAnsi="SimSun" w:eastAsia="SimSun" w:cs="SimSun"/>
          <w:sz w:val="18"/>
          <w:szCs w:val="18"/>
          <w:color w:val="231F20"/>
        </w:rPr>
        <w:t>PostgreSQL</w:t>
      </w:r>
      <w:r>
        <w:rPr>
          <w:rFonts w:ascii="SimSun" w:hAnsi="SimSun" w:eastAsia="SimSun" w:cs="SimSun"/>
          <w:sz w:val="18"/>
          <w:szCs w:val="18"/>
          <w:color w:val="231F20"/>
          <w:spacing w:val="3"/>
        </w:rPr>
        <w:t>固有の構文を使用できるようにする。</w:t>
      </w:r>
    </w:p>
    <w:p>
      <w:pPr>
        <w:ind w:left="105" w:right="369" w:hanging="15"/>
        <w:spacing w:before="101" w:line="344" w:lineRule="auto"/>
        <w:rPr>
          <w:rFonts w:ascii="SimSun" w:hAnsi="SimSun" w:eastAsia="SimSun" w:cs="SimSun"/>
          <w:sz w:val="18"/>
          <w:szCs w:val="18"/>
        </w:rPr>
      </w:pPr>
      <w:r>
        <w:rPr>
          <w:rFonts w:ascii="PMingLiU" w:hAnsi="PMingLiU" w:eastAsia="PMingLiU" w:cs="PMingLiU"/>
          <w:sz w:val="18"/>
          <w:szCs w:val="18"/>
          <w:color w:val="231F20"/>
        </w:rPr>
        <w:t>ServerlessDB</w:t>
      </w:r>
      <w:r>
        <w:rPr>
          <w:rFonts w:ascii="PMingLiU" w:hAnsi="PMingLiU" w:eastAsia="PMingLiU" w:cs="PMingLiU"/>
          <w:sz w:val="18"/>
          <w:szCs w:val="18"/>
          <w:color w:val="231F20"/>
          <w:spacing w:val="21"/>
        </w:rPr>
        <w:t xml:space="preserve">  </w:t>
      </w:r>
      <w:r>
        <w:rPr>
          <w:rFonts w:ascii="PMingLiU" w:hAnsi="PMingLiU" w:eastAsia="PMingLiU" w:cs="PMingLiU"/>
          <w:sz w:val="18"/>
          <w:szCs w:val="18"/>
          <w:color w:val="231F20"/>
        </w:rPr>
        <w:t>for</w:t>
      </w:r>
      <w:r>
        <w:rPr>
          <w:rFonts w:ascii="PMingLiU" w:hAnsi="PMingLiU" w:eastAsia="PMingLiU" w:cs="PMingLiU"/>
          <w:sz w:val="18"/>
          <w:szCs w:val="18"/>
          <w:color w:val="231F20"/>
          <w:spacing w:val="21"/>
        </w:rPr>
        <w:t xml:space="preserve">  </w:t>
      </w:r>
      <w:r>
        <w:rPr>
          <w:rFonts w:ascii="PMingLiU" w:hAnsi="PMingLiU" w:eastAsia="PMingLiU" w:cs="PMingLiU"/>
          <w:sz w:val="18"/>
          <w:szCs w:val="18"/>
          <w:color w:val="231F20"/>
        </w:rPr>
        <w:t>HTAP</w:t>
      </w:r>
      <w:r>
        <w:rPr>
          <w:rFonts w:ascii="PMingLiU" w:hAnsi="PMingLiU" w:eastAsia="PMingLiU" w:cs="PMingLiU"/>
          <w:sz w:val="18"/>
          <w:szCs w:val="18"/>
          <w:color w:val="231F20"/>
          <w:spacing w:val="21"/>
        </w:rPr>
        <w:t xml:space="preserve">  </w:t>
      </w:r>
      <w:r>
        <w:rPr>
          <w:rFonts w:ascii="PMingLiU" w:hAnsi="PMingLiU" w:eastAsia="PMingLiU" w:cs="PMingLiU"/>
          <w:sz w:val="18"/>
          <w:szCs w:val="18"/>
          <w:color w:val="231F20"/>
          <w:spacing w:val="21"/>
        </w:rPr>
        <w:t>：この</w:t>
      </w:r>
      <w:r>
        <w:rPr>
          <w:rFonts w:ascii="SimSun" w:hAnsi="SimSun" w:eastAsia="SimSun" w:cs="SimSun"/>
          <w:sz w:val="18"/>
          <w:szCs w:val="18"/>
          <w:color w:val="231F20"/>
          <w:spacing w:val="21"/>
        </w:rPr>
        <w:t>プロジェクトの最終目標は、クラウドデータベースサービ</w:t>
      </w:r>
      <w:r>
        <w:rPr>
          <w:rFonts w:ascii="SimSun" w:hAnsi="SimSun" w:eastAsia="SimSun" w:cs="SimSun"/>
          <w:sz w:val="18"/>
          <w:szCs w:val="18"/>
          <w:color w:val="231F20"/>
          <w:spacing w:val="19"/>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をブラックボックス化し、アプリケーション開発者は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ビジネスをどう</w:t>
      </w:r>
      <w:r>
        <w:rPr>
          <w:rFonts w:ascii="Arial" w:hAnsi="Arial" w:eastAsia="Arial" w:cs="Arial"/>
          <w:sz w:val="18"/>
          <w:szCs w:val="18"/>
          <w:color w:val="231F20"/>
        </w:rPr>
        <w:t>SQL</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変換するかにだけ</w:t>
      </w:r>
      <w:r>
        <w:rPr>
          <w:rFonts w:ascii="SimSun" w:hAnsi="SimSun" w:eastAsia="SimSun" w:cs="SimSun"/>
          <w:sz w:val="18"/>
          <w:szCs w:val="18"/>
          <w:color w:val="231F20"/>
        </w:rPr>
        <w:t>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中すればよく、ユーザーはデータ量やビジネスの負荷、</w:t>
      </w:r>
      <w:r>
        <w:rPr>
          <w:rFonts w:ascii="Arial" w:hAnsi="Arial" w:eastAsia="Arial" w:cs="Arial"/>
          <w:sz w:val="18"/>
          <w:szCs w:val="18"/>
          <w:color w:val="231F20"/>
        </w:rPr>
        <w:t>SQL</w:t>
      </w:r>
      <w:r>
        <w:rPr>
          <w:rFonts w:ascii="SimSun" w:hAnsi="SimSun" w:eastAsia="SimSun" w:cs="SimSun"/>
          <w:sz w:val="18"/>
          <w:szCs w:val="18"/>
          <w:color w:val="231F20"/>
          <w:spacing w:val="4"/>
        </w:rPr>
        <w:t>タイプが</w:t>
      </w:r>
      <w:r>
        <w:rPr>
          <w:rFonts w:ascii="SimSun" w:hAnsi="SimSun" w:eastAsia="SimSun" w:cs="SimSun"/>
          <w:sz w:val="18"/>
          <w:szCs w:val="18"/>
          <w:color w:val="231F20"/>
        </w:rPr>
        <w:t>AP</w:t>
      </w:r>
      <w:r>
        <w:rPr>
          <w:rFonts w:ascii="SimSun" w:hAnsi="SimSun" w:eastAsia="SimSun" w:cs="SimSun"/>
          <w:sz w:val="18"/>
          <w:szCs w:val="18"/>
          <w:color w:val="231F20"/>
          <w:spacing w:val="4"/>
        </w:rPr>
        <w:t>か</w:t>
      </w:r>
      <w:r>
        <w:rPr>
          <w:rFonts w:ascii="SimSun" w:hAnsi="SimSun" w:eastAsia="SimSun" w:cs="SimSun"/>
          <w:sz w:val="18"/>
          <w:szCs w:val="18"/>
          <w:color w:val="231F20"/>
        </w:rPr>
        <w:t>TP</w:t>
      </w:r>
      <w:r>
        <w:rPr>
          <w:rFonts w:ascii="SimSun" w:hAnsi="SimSun" w:eastAsia="SimSun" w:cs="SimSun"/>
          <w:sz w:val="18"/>
          <w:szCs w:val="18"/>
          <w:color w:val="231F20"/>
          <w:spacing w:val="4"/>
        </w:rPr>
        <w:t>かなど、</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ビジネス</w:t>
      </w:r>
      <w:r>
        <w:rPr>
          <w:rFonts w:ascii="SimSun" w:hAnsi="SimSun" w:eastAsia="SimSun" w:cs="SimSun"/>
          <w:sz w:val="18"/>
          <w:szCs w:val="18"/>
          <w:color w:val="231F20"/>
          <w:spacing w:val="1"/>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関係ないことを気にする必要がなくなることだそうです</w:t>
      </w:r>
      <w:r>
        <w:rPr>
          <w:rFonts w:ascii="SimSun" w:hAnsi="SimSun" w:eastAsia="SimSun" w:cs="SimSun"/>
          <w:sz w:val="18"/>
          <w:szCs w:val="18"/>
          <w:color w:val="231F20"/>
          <w:spacing w:val="3"/>
        </w:rPr>
        <w:t>。</w:t>
      </w:r>
    </w:p>
    <w:p>
      <w:pPr>
        <w:ind w:left="87" w:right="226"/>
        <w:spacing w:before="103" w:line="343" w:lineRule="auto"/>
        <w:rPr>
          <w:rFonts w:ascii="SimSun" w:hAnsi="SimSun" w:eastAsia="SimSun" w:cs="SimSun"/>
          <w:sz w:val="18"/>
          <w:szCs w:val="18"/>
        </w:rPr>
      </w:pPr>
      <w:r>
        <w:rPr>
          <w:rFonts w:ascii="PMingLiU" w:hAnsi="PMingLiU" w:eastAsia="PMingLiU" w:cs="PMingLiU"/>
          <w:sz w:val="18"/>
          <w:szCs w:val="18"/>
          <w:color w:val="231F20"/>
          <w:spacing w:val="-1"/>
        </w:rPr>
        <w:t>zh</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1"/>
        </w:rPr>
        <w:t>md</w:t>
      </w:r>
      <w:r>
        <w:rPr>
          <w:rFonts w:ascii="PMingLiU" w:hAnsi="PMingLiU" w:eastAsia="PMingLiU" w:cs="PMingLiU"/>
          <w:sz w:val="18"/>
          <w:szCs w:val="18"/>
          <w:color w:val="231F20"/>
          <w:spacing w:val="-2"/>
        </w:rPr>
        <w:t>:</w:t>
      </w:r>
      <w:r>
        <w:rPr>
          <w:rFonts w:ascii="PMingLiU" w:hAnsi="PMingLiU" w:eastAsia="PMingLiU" w:cs="PMingLiU"/>
          <w:sz w:val="18"/>
          <w:szCs w:val="18"/>
          <w:color w:val="231F20"/>
          <w:spacing w:val="-2"/>
        </w:rPr>
        <w:t xml:space="preserve">  </w:t>
      </w:r>
      <w:r>
        <w:rPr>
          <w:rFonts w:ascii="Arial" w:hAnsi="Arial" w:eastAsia="Arial" w:cs="Arial"/>
          <w:sz w:val="18"/>
          <w:szCs w:val="18"/>
          <w:color w:val="231F20"/>
          <w:spacing w:val="-1"/>
        </w:rPr>
        <w:t>zh</w:t>
      </w:r>
      <w:r>
        <w:rPr>
          <w:rFonts w:ascii="Arial" w:hAnsi="Arial" w:eastAsia="Arial" w:cs="Arial"/>
          <w:sz w:val="18"/>
          <w:szCs w:val="18"/>
          <w:color w:val="231F20"/>
          <w:spacing w:val="-2"/>
        </w:rPr>
        <w:t>.</w:t>
      </w:r>
      <w:r>
        <w:rPr>
          <w:rFonts w:ascii="Arial" w:hAnsi="Arial" w:eastAsia="Arial" w:cs="Arial"/>
          <w:sz w:val="18"/>
          <w:szCs w:val="18"/>
          <w:color w:val="231F20"/>
          <w:spacing w:val="-1"/>
        </w:rPr>
        <w:t>md</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AST</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(Abstract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Syntax</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Tree)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と単語分割に基づく一連の中国語文書分析</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検</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出ツ</w:t>
      </w:r>
      <w:r>
        <w:rPr>
          <w:rFonts w:ascii="SimSun" w:hAnsi="SimSun" w:eastAsia="SimSun" w:cs="SimSun"/>
          <w:sz w:val="18"/>
          <w:szCs w:val="18"/>
          <w:color w:val="231F20"/>
          <w:spacing w:val="6"/>
        </w:rPr>
        <w:t>ー</w:t>
      </w:r>
      <w:r>
        <w:rPr>
          <w:rFonts w:ascii="SimSun" w:hAnsi="SimSun" w:eastAsia="SimSun" w:cs="SimSun"/>
          <w:sz w:val="18"/>
          <w:szCs w:val="18"/>
          <w:color w:val="231F20"/>
          <w:spacing w:val="5"/>
        </w:rPr>
        <w:t>ルを実装し、体系的に文書をスキャンして診断し、その品質を評価して最適化</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修復し、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統計</w:t>
      </w:r>
      <w:r>
        <w:rPr>
          <w:rFonts w:ascii="SimSun" w:hAnsi="SimSun" w:eastAsia="SimSun" w:cs="SimSun"/>
          <w:sz w:val="18"/>
          <w:szCs w:val="18"/>
          <w:color w:val="231F20"/>
          <w:spacing w:val="10"/>
        </w:rPr>
        <w:t xml:space="preserve"> </w:t>
      </w:r>
      <w:r>
        <w:rPr>
          <w:rFonts w:ascii="Arial" w:hAnsi="Arial" w:eastAsia="Arial" w:cs="Arial"/>
          <w:sz w:val="18"/>
          <w:szCs w:val="18"/>
          <w:color w:val="231F20"/>
          <w:spacing w:val="10"/>
        </w:rPr>
        <w:t>/</w:t>
      </w:r>
      <w:r>
        <w:rPr>
          <w:rFonts w:ascii="Arial" w:hAnsi="Arial" w:eastAsia="Arial" w:cs="Arial"/>
          <w:sz w:val="18"/>
          <w:szCs w:val="18"/>
          <w:color w:val="231F20"/>
          <w:spacing w:val="10"/>
        </w:rPr>
        <w:t xml:space="preserve"> </w:t>
      </w:r>
      <w:r>
        <w:rPr>
          <w:rFonts w:ascii="SimSun" w:hAnsi="SimSun" w:eastAsia="SimSun" w:cs="SimSun"/>
          <w:sz w:val="18"/>
          <w:szCs w:val="18"/>
          <w:color w:val="231F20"/>
        </w:rPr>
        <w:t>NLP</w:t>
      </w:r>
      <w:r>
        <w:rPr>
          <w:rFonts w:ascii="SimSun" w:hAnsi="SimSun" w:eastAsia="SimSun" w:cs="SimSun"/>
          <w:sz w:val="18"/>
          <w:szCs w:val="18"/>
          <w:color w:val="231F20"/>
          <w:spacing w:val="10"/>
        </w:rPr>
        <w:t>などのツールを用いて、文書分析結果に基づく</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スタイル仕様に適合した文書を作</w:t>
      </w:r>
      <w:r>
        <w:rPr>
          <w:rFonts w:ascii="SimSun" w:hAnsi="SimSun" w:eastAsia="SimSun" w:cs="SimSun"/>
          <w:sz w:val="18"/>
          <w:szCs w:val="18"/>
          <w:color w:val="231F20"/>
          <w:spacing w:val="5"/>
        </w:rPr>
        <w:t>成</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す</w:t>
      </w:r>
      <w:r>
        <w:rPr>
          <w:rFonts w:ascii="SimSun" w:hAnsi="SimSun" w:eastAsia="SimSun" w:cs="SimSun"/>
          <w:sz w:val="18"/>
          <w:szCs w:val="18"/>
          <w:color w:val="231F20"/>
          <w:spacing w:val="8"/>
        </w:rPr>
        <w:t>るよう作者を支援します。</w:t>
      </w:r>
    </w:p>
    <w:p>
      <w:pPr>
        <w:ind w:left="107"/>
        <w:spacing w:before="106" w:line="234" w:lineRule="auto"/>
        <w:rPr>
          <w:rFonts w:ascii="PMingLiU" w:hAnsi="PMingLiU" w:eastAsia="PMingLiU" w:cs="PMingLiU"/>
          <w:sz w:val="18"/>
          <w:szCs w:val="18"/>
        </w:rPr>
      </w:pPr>
      <w:r>
        <w:rPr>
          <w:rFonts w:ascii="PMingLiU" w:hAnsi="PMingLiU" w:eastAsia="PMingLiU" w:cs="PMingLiU"/>
          <w:sz w:val="18"/>
          <w:szCs w:val="18"/>
          <w:color w:val="231F20"/>
          <w:spacing w:val="5"/>
        </w:rPr>
        <w:t>カ</w:t>
      </w:r>
      <w:r>
        <w:rPr>
          <w:rFonts w:ascii="PMingLiU" w:hAnsi="PMingLiU" w:eastAsia="PMingLiU" w:cs="PMingLiU"/>
          <w:sz w:val="18"/>
          <w:szCs w:val="18"/>
          <w:color w:val="231F20"/>
          <w:spacing w:val="3"/>
        </w:rPr>
        <w:t>ンパニーファイナンス</w:t>
      </w:r>
    </w:p>
    <w:p>
      <w:pPr>
        <w:spacing w:line="124" w:lineRule="auto"/>
        <w:rPr>
          <w:rFonts w:ascii="Arial"/>
          <w:sz w:val="2"/>
        </w:rPr>
      </w:pPr>
      <w:r>
        <w:rPr>
          <w:rFonts w:ascii="Arial"/>
          <w:sz w:val="2"/>
        </w:rPr>
      </w:r>
    </w:p>
    <w:tbl>
      <w:tblPr>
        <w:tblStyle w:val="2"/>
        <w:tblW w:w="7985" w:type="dxa"/>
        <w:tblInd w:w="10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32"/>
        <w:gridCol w:w="652"/>
        <w:gridCol w:w="1020"/>
        <w:gridCol w:w="5381"/>
      </w:tblGrid>
      <w:tr>
        <w:trPr>
          <w:trHeight w:val="269" w:hRule="atLeast"/>
        </w:trPr>
        <w:tc>
          <w:tcPr>
            <w:tcW w:w="932" w:type="dxa"/>
            <w:vAlign w:val="top"/>
          </w:tcPr>
          <w:p>
            <w:pPr>
              <w:ind w:firstLine="4"/>
              <w:spacing w:before="4" w:line="265" w:lineRule="exact"/>
              <w:textAlignment w:val="center"/>
              <w:rPr/>
            </w:pPr>
            <w:r>
              <w:drawing>
                <wp:inline distT="0" distB="0" distL="0" distR="0">
                  <wp:extent cx="584454" cy="167894"/>
                  <wp:effectExtent l="0" t="0" r="0" b="0"/>
                  <wp:docPr id="2513" name="IM 2513"/>
                  <wp:cNvGraphicFramePr/>
                  <a:graphic>
                    <a:graphicData uri="http://schemas.openxmlformats.org/drawingml/2006/picture">
                      <pic:pic>
                        <pic:nvPicPr>
                          <pic:cNvPr id="2513" name="IM 2513"/>
                          <pic:cNvPicPr/>
                        </pic:nvPicPr>
                        <pic:blipFill>
                          <a:blip r:embed="rId1947"/>
                          <a:stretch>
                            <a:fillRect/>
                          </a:stretch>
                        </pic:blipFill>
                        <pic:spPr>
                          <a:xfrm rot="0">
                            <a:off x="0" y="0"/>
                            <a:ext cx="584454" cy="167894"/>
                          </a:xfrm>
                          <a:prstGeom prst="rect">
                            <a:avLst/>
                          </a:prstGeom>
                        </pic:spPr>
                      </pic:pic>
                    </a:graphicData>
                  </a:graphic>
                </wp:inline>
              </w:drawing>
            </w:r>
          </w:p>
        </w:tc>
        <w:tc>
          <w:tcPr>
            <w:tcW w:w="652" w:type="dxa"/>
            <w:vAlign w:val="top"/>
          </w:tcPr>
          <w:p>
            <w:pPr>
              <w:spacing w:before="4" w:line="265" w:lineRule="exact"/>
              <w:textAlignment w:val="center"/>
              <w:rPr/>
            </w:pPr>
            <w:r>
              <w:drawing>
                <wp:inline distT="0" distB="0" distL="0" distR="0">
                  <wp:extent cx="409575" cy="167894"/>
                  <wp:effectExtent l="0" t="0" r="0" b="0"/>
                  <wp:docPr id="2514" name="IM 2514"/>
                  <wp:cNvGraphicFramePr/>
                  <a:graphic>
                    <a:graphicData uri="http://schemas.openxmlformats.org/drawingml/2006/picture">
                      <pic:pic>
                        <pic:nvPicPr>
                          <pic:cNvPr id="2514" name="IM 2514"/>
                          <pic:cNvPicPr/>
                        </pic:nvPicPr>
                        <pic:blipFill>
                          <a:blip r:embed="rId1948"/>
                          <a:stretch>
                            <a:fillRect/>
                          </a:stretch>
                        </pic:blipFill>
                        <pic:spPr>
                          <a:xfrm rot="0">
                            <a:off x="0" y="0"/>
                            <a:ext cx="409575" cy="167894"/>
                          </a:xfrm>
                          <a:prstGeom prst="rect">
                            <a:avLst/>
                          </a:prstGeom>
                        </pic:spPr>
                      </pic:pic>
                    </a:graphicData>
                  </a:graphic>
                </wp:inline>
              </w:drawing>
            </w:r>
          </w:p>
        </w:tc>
        <w:tc>
          <w:tcPr>
            <w:tcW w:w="1020" w:type="dxa"/>
            <w:vAlign w:val="top"/>
          </w:tcPr>
          <w:p>
            <w:pPr>
              <w:spacing w:before="4" w:line="265" w:lineRule="exact"/>
              <w:textAlignment w:val="center"/>
              <w:rPr/>
            </w:pPr>
            <w:r>
              <w:drawing>
                <wp:inline distT="0" distB="0" distL="0" distR="0">
                  <wp:extent cx="644016" cy="167894"/>
                  <wp:effectExtent l="0" t="0" r="0" b="0"/>
                  <wp:docPr id="2515" name="IM 2515"/>
                  <wp:cNvGraphicFramePr/>
                  <a:graphic>
                    <a:graphicData uri="http://schemas.openxmlformats.org/drawingml/2006/picture">
                      <pic:pic>
                        <pic:nvPicPr>
                          <pic:cNvPr id="2515" name="IM 2515"/>
                          <pic:cNvPicPr/>
                        </pic:nvPicPr>
                        <pic:blipFill>
                          <a:blip r:embed="rId1949"/>
                          <a:stretch>
                            <a:fillRect/>
                          </a:stretch>
                        </pic:blipFill>
                        <pic:spPr>
                          <a:xfrm rot="0">
                            <a:off x="0" y="0"/>
                            <a:ext cx="644016" cy="167894"/>
                          </a:xfrm>
                          <a:prstGeom prst="rect">
                            <a:avLst/>
                          </a:prstGeom>
                        </pic:spPr>
                      </pic:pic>
                    </a:graphicData>
                  </a:graphic>
                </wp:inline>
              </w:drawing>
            </w:r>
          </w:p>
        </w:tc>
        <w:tc>
          <w:tcPr>
            <w:tcW w:w="5381" w:type="dxa"/>
            <w:vAlign w:val="top"/>
          </w:tcPr>
          <w:p>
            <w:pPr>
              <w:spacing w:before="4" w:line="265" w:lineRule="exact"/>
              <w:textAlignment w:val="center"/>
              <w:rPr/>
            </w:pPr>
            <w:r>
              <w:drawing>
                <wp:inline distT="0" distB="0" distL="0" distR="0">
                  <wp:extent cx="3410330" cy="167894"/>
                  <wp:effectExtent l="0" t="0" r="0" b="0"/>
                  <wp:docPr id="2516" name="IM 2516"/>
                  <wp:cNvGraphicFramePr/>
                  <a:graphic>
                    <a:graphicData uri="http://schemas.openxmlformats.org/drawingml/2006/picture">
                      <pic:pic>
                        <pic:nvPicPr>
                          <pic:cNvPr id="2516" name="IM 2516"/>
                          <pic:cNvPicPr/>
                        </pic:nvPicPr>
                        <pic:blipFill>
                          <a:blip r:embed="rId1950"/>
                          <a:stretch>
                            <a:fillRect/>
                          </a:stretch>
                        </pic:blipFill>
                        <pic:spPr>
                          <a:xfrm rot="0">
                            <a:off x="0" y="0"/>
                            <a:ext cx="3410330" cy="167894"/>
                          </a:xfrm>
                          <a:prstGeom prst="rect">
                            <a:avLst/>
                          </a:prstGeom>
                        </pic:spPr>
                      </pic:pic>
                    </a:graphicData>
                  </a:graphic>
                </wp:inline>
              </w:drawing>
            </w:r>
          </w:p>
        </w:tc>
      </w:tr>
    </w:tbl>
    <w:p>
      <w:pPr>
        <w:spacing w:line="149" w:lineRule="exact"/>
        <w:rPr>
          <w:rFonts w:ascii="Arial"/>
          <w:sz w:val="12"/>
        </w:rPr>
      </w:pPr>
      <w:r/>
    </w:p>
    <w:p>
      <w:pPr>
        <w:sectPr>
          <w:headerReference w:type="default" r:id="rId1945"/>
          <w:footerReference w:type="default" r:id="rId1946"/>
          <w:pgSz w:w="9360" w:h="13041"/>
          <w:pgMar w:top="1014" w:right="294" w:bottom="538" w:left="595" w:header="560" w:footer="315" w:gutter="0"/>
        </w:sectPr>
        <w:rPr/>
      </w:pPr>
    </w:p>
    <w:tbl>
      <w:tblPr>
        <w:tblStyle w:val="2"/>
        <w:tblW w:w="7985"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32"/>
        <w:gridCol w:w="651"/>
        <w:gridCol w:w="544"/>
        <w:gridCol w:w="477"/>
        <w:gridCol w:w="5381"/>
      </w:tblGrid>
      <w:tr>
        <w:trPr>
          <w:trHeight w:val="253" w:hRule="atLeast"/>
        </w:trPr>
        <w:tc>
          <w:tcPr>
            <w:shd w:val="clear" w:fill="1B92B1"/>
            <w:tcW w:w="932" w:type="dxa"/>
            <w:vAlign w:val="top"/>
          </w:tcPr>
          <w:p>
            <w:pPr>
              <w:rPr>
                <w:rFonts w:ascii="Arial"/>
                <w:sz w:val="21"/>
              </w:rPr>
            </w:pPr>
            <w:r/>
          </w:p>
        </w:tc>
        <w:tc>
          <w:tcPr>
            <w:tcW w:w="651" w:type="dxa"/>
            <w:vAlign w:val="top"/>
          </w:tcPr>
          <w:p>
            <w:pPr>
              <w:spacing w:line="16" w:lineRule="exact"/>
              <w:textAlignment w:val="center"/>
              <w:rPr/>
            </w:pPr>
            <w:r>
              <w:drawing>
                <wp:inline distT="0" distB="0" distL="0" distR="0">
                  <wp:extent cx="409575" cy="10541"/>
                  <wp:effectExtent l="0" t="0" r="0" b="0"/>
                  <wp:docPr id="2519" name="IM 2519"/>
                  <wp:cNvGraphicFramePr/>
                  <a:graphic>
                    <a:graphicData uri="http://schemas.openxmlformats.org/drawingml/2006/picture">
                      <pic:pic>
                        <pic:nvPicPr>
                          <pic:cNvPr id="2519" name="IM 2519"/>
                          <pic:cNvPicPr/>
                        </pic:nvPicPr>
                        <pic:blipFill>
                          <a:blip r:embed="rId1953"/>
                          <a:stretch>
                            <a:fillRect/>
                          </a:stretch>
                        </pic:blipFill>
                        <pic:spPr>
                          <a:xfrm rot="0">
                            <a:off x="0" y="0"/>
                            <a:ext cx="409575" cy="10541"/>
                          </a:xfrm>
                          <a:prstGeom prst="rect">
                            <a:avLst/>
                          </a:prstGeom>
                        </pic:spPr>
                      </pic:pic>
                    </a:graphicData>
                  </a:graphic>
                </wp:inline>
              </w:drawing>
            </w:r>
          </w:p>
        </w:tc>
        <w:tc>
          <w:tcPr>
            <w:shd w:val="clear" w:fill="1B92B1"/>
            <w:tcW w:w="1021" w:type="dxa"/>
            <w:vAlign w:val="top"/>
            <w:gridSpan w:val="2"/>
          </w:tcPr>
          <w:p>
            <w:pPr>
              <w:rPr>
                <w:rFonts w:ascii="Arial"/>
                <w:sz w:val="21"/>
              </w:rPr>
            </w:pPr>
            <w:r/>
          </w:p>
        </w:tc>
        <w:tc>
          <w:tcPr>
            <w:shd w:val="clear" w:fill="1B92B1"/>
            <w:tcW w:w="5381" w:type="dxa"/>
            <w:vAlign w:val="top"/>
          </w:tcPr>
          <w:p>
            <w:pPr>
              <w:rPr>
                <w:rFonts w:ascii="Arial"/>
                <w:sz w:val="21"/>
              </w:rPr>
            </w:pPr>
            <w:r/>
          </w:p>
        </w:tc>
      </w:tr>
      <w:tr>
        <w:trPr>
          <w:trHeight w:val="594" w:hRule="atLeast"/>
        </w:trPr>
        <w:tc>
          <w:tcPr>
            <w:tcW w:w="932" w:type="dxa"/>
            <w:vAlign w:val="top"/>
          </w:tcPr>
          <w:p>
            <w:pPr>
              <w:ind w:firstLine="30"/>
              <w:spacing w:line="200" w:lineRule="exact"/>
              <w:textAlignment w:val="center"/>
              <w:rPr/>
            </w:pPr>
            <w:r>
              <w:drawing>
                <wp:anchor distT="0" distB="0" distL="0" distR="0" simplePos="0" relativeHeight="276901888" behindDoc="1" locked="0" layoutInCell="1" allowOverlap="1">
                  <wp:simplePos x="0" y="0"/>
                  <wp:positionH relativeFrom="rightMargin">
                    <wp:posOffset>-384555</wp:posOffset>
                  </wp:positionH>
                  <wp:positionV relativeFrom="topMargin">
                    <wp:posOffset>-150241</wp:posOffset>
                  </wp:positionV>
                  <wp:extent cx="383286" cy="141732"/>
                  <wp:effectExtent l="0" t="0" r="0" b="0"/>
                  <wp:wrapNone/>
                  <wp:docPr id="2520" name="IM 2520"/>
                  <wp:cNvGraphicFramePr/>
                  <a:graphic>
                    <a:graphicData uri="http://schemas.openxmlformats.org/drawingml/2006/picture">
                      <pic:pic>
                        <pic:nvPicPr>
                          <pic:cNvPr id="2520" name="IM 2520"/>
                          <pic:cNvPicPr/>
                        </pic:nvPicPr>
                        <pic:blipFill>
                          <a:blip r:embed="rId1954"/>
                          <a:stretch>
                            <a:fillRect/>
                          </a:stretch>
                        </pic:blipFill>
                        <pic:spPr>
                          <a:xfrm rot="0">
                            <a:off x="0" y="0"/>
                            <a:ext cx="383286" cy="141732"/>
                          </a:xfrm>
                          <a:prstGeom prst="rect">
                            <a:avLst/>
                          </a:prstGeom>
                        </pic:spPr>
                      </pic:pic>
                    </a:graphicData>
                  </a:graphic>
                </wp:anchor>
              </w:drawing>
            </w:r>
            <w:r>
              <w:drawing>
                <wp:inline distT="0" distB="0" distL="0" distR="0">
                  <wp:extent cx="190500" cy="127127"/>
                  <wp:effectExtent l="0" t="0" r="0" b="0"/>
                  <wp:docPr id="2521" name="IM 2521"/>
                  <wp:cNvGraphicFramePr/>
                  <a:graphic>
                    <a:graphicData uri="http://schemas.openxmlformats.org/drawingml/2006/picture">
                      <pic:pic>
                        <pic:nvPicPr>
                          <pic:cNvPr id="2521" name="IM 2521"/>
                          <pic:cNvPicPr/>
                        </pic:nvPicPr>
                        <pic:blipFill>
                          <a:blip r:embed="rId389"/>
                          <a:stretch>
                            <a:fillRect/>
                          </a:stretch>
                        </pic:blipFill>
                        <pic:spPr>
                          <a:xfrm rot="0">
                            <a:off x="0" y="0"/>
                            <a:ext cx="190500" cy="127127"/>
                          </a:xfrm>
                          <a:prstGeom prst="rect">
                            <a:avLst/>
                          </a:prstGeom>
                        </pic:spPr>
                      </pic:pic>
                    </a:graphicData>
                  </a:graphic>
                </wp:inline>
              </w:drawing>
            </w:r>
          </w:p>
        </w:tc>
        <w:tc>
          <w:tcPr>
            <w:tcW w:w="651" w:type="dxa"/>
            <w:vAlign w:val="top"/>
          </w:tcPr>
          <w:p>
            <w:pPr>
              <w:rPr/>
            </w:pPr>
            <w:r/>
          </w:p>
        </w:tc>
        <w:tc>
          <w:tcPr>
            <w:tcW w:w="1021" w:type="dxa"/>
            <w:vAlign w:val="top"/>
            <w:gridSpan w:val="2"/>
          </w:tcPr>
          <w:p>
            <w:pPr>
              <w:ind w:firstLine="26"/>
              <w:spacing w:before="170" w:line="235" w:lineRule="exact"/>
              <w:textAlignment w:val="center"/>
              <w:rPr/>
            </w:pPr>
            <w:r>
              <w:drawing>
                <wp:anchor distT="0" distB="0" distL="0" distR="0" simplePos="0" relativeHeight="276915200" behindDoc="0" locked="0" layoutInCell="1" allowOverlap="1">
                  <wp:simplePos x="0" y="0"/>
                  <wp:positionH relativeFrom="rightMargin">
                    <wp:posOffset>-437133</wp:posOffset>
                  </wp:positionH>
                  <wp:positionV relativeFrom="topMargin">
                    <wp:posOffset>-150241</wp:posOffset>
                  </wp:positionV>
                  <wp:extent cx="436625" cy="141732"/>
                  <wp:effectExtent l="0" t="0" r="0" b="0"/>
                  <wp:wrapNone/>
                  <wp:docPr id="2522" name="IM 2522"/>
                  <wp:cNvGraphicFramePr/>
                  <a:graphic>
                    <a:graphicData uri="http://schemas.openxmlformats.org/drawingml/2006/picture">
                      <pic:pic>
                        <pic:nvPicPr>
                          <pic:cNvPr id="2522" name="IM 2522"/>
                          <pic:cNvPicPr/>
                        </pic:nvPicPr>
                        <pic:blipFill>
                          <a:blip r:embed="rId1955"/>
                          <a:stretch>
                            <a:fillRect/>
                          </a:stretch>
                        </pic:blipFill>
                        <pic:spPr>
                          <a:xfrm rot="0">
                            <a:off x="0" y="0"/>
                            <a:ext cx="436625" cy="141732"/>
                          </a:xfrm>
                          <a:prstGeom prst="rect">
                            <a:avLst/>
                          </a:prstGeom>
                        </pic:spPr>
                      </pic:pic>
                    </a:graphicData>
                  </a:graphic>
                </wp:anchor>
              </w:drawing>
            </w:r>
            <w:r>
              <w:pict>
                <v:shape id="_x0000_s1192" style="position:absolute;margin-left:-49.4825pt;margin-top:-3.16998pt;mso-position-vertical-relative:top-margin-area;mso-position-horizontal-relative:right-margin-area;width:50.45pt;height:14.2pt;z-index:276916224;" filled="false" stroked="false" type="#_x0000_t202">
                  <v:fill on="false"/>
                  <v:stroke on="false"/>
                  <v:path/>
                  <v:imagedata o:title=""/>
                  <o:lock v:ext="edit" aspectratio="false"/>
                  <v:textbox inset="0mm,0mm,0mm,0mm">
                    <w:txbxContent>
                      <w:p>
                        <w:pPr>
                          <w:ind w:left="20"/>
                          <w:spacing w:before="20"/>
                          <w:rPr>
                            <w:sz w:val="15"/>
                            <w:szCs w:val="15"/>
                          </w:rPr>
                        </w:pPr>
                        <w:r>
                          <w:rPr>
                            <w:rFonts w:ascii="Segoe UI Emoji" w:hAnsi="Segoe UI Emoji" w:eastAsia="Segoe UI Emoji" w:cs="Segoe UI Emoji"/>
                            <w:sz w:val="15"/>
                            <w:szCs w:val="15"/>
                            <w:color w:val="231F20"/>
                            <w:spacing w:val="23"/>
                          </w:rPr>
                          <w:t>☕</w:t>
                        </w:r>
                        <w:r>
                          <w:rPr>
                            <w:rFonts w:ascii="Segoe UI Emoji" w:hAnsi="Segoe UI Emoji" w:eastAsia="Segoe UI Emoji" w:cs="Segoe UI Emoji"/>
                            <w:sz w:val="15"/>
                            <w:szCs w:val="15"/>
                            <w:color w:val="231F20"/>
                            <w:spacing w:val="23"/>
                          </w:rPr>
                          <w:t xml:space="preserve"> </w:t>
                        </w:r>
                        <w:r>
                          <w:rPr>
                            <w:sz w:val="15"/>
                            <w:szCs w:val="15"/>
                            <w:position w:val="-5"/>
                          </w:rPr>
                          <w:drawing>
                            <wp:inline distT="0" distB="0" distL="0" distR="0">
                              <wp:extent cx="480821" cy="154685"/>
                              <wp:effectExtent l="0" t="0" r="0" b="0"/>
                              <wp:docPr id="2523" name="IM 2523"/>
                              <wp:cNvGraphicFramePr/>
                              <a:graphic>
                                <a:graphicData uri="http://schemas.openxmlformats.org/drawingml/2006/picture">
                                  <pic:pic>
                                    <pic:nvPicPr>
                                      <pic:cNvPr id="2523" name="IM 2523"/>
                                      <pic:cNvPicPr/>
                                    </pic:nvPicPr>
                                    <pic:blipFill>
                                      <a:blip r:embed="rId1956"/>
                                      <a:stretch>
                                        <a:fillRect/>
                                      </a:stretch>
                                    </pic:blipFill>
                                    <pic:spPr>
                                      <a:xfrm rot="0">
                                        <a:off x="0" y="0"/>
                                        <a:ext cx="480821" cy="154685"/>
                                      </a:xfrm>
                                      <a:prstGeom prst="rect">
                                        <a:avLst/>
                                      </a:prstGeom>
                                    </pic:spPr>
                                  </pic:pic>
                                </a:graphicData>
                              </a:graphic>
                            </wp:inline>
                          </w:drawing>
                        </w:r>
                      </w:p>
                    </w:txbxContent>
                  </v:textbox>
                </v:shape>
              </w:pict>
            </w:r>
            <w:r>
              <w:drawing>
                <wp:inline distT="0" distB="0" distL="0" distR="0">
                  <wp:extent cx="192024" cy="149352"/>
                  <wp:effectExtent l="0" t="0" r="0" b="0"/>
                  <wp:docPr id="2524" name="IM 2524"/>
                  <wp:cNvGraphicFramePr/>
                  <a:graphic>
                    <a:graphicData uri="http://schemas.openxmlformats.org/drawingml/2006/picture">
                      <pic:pic>
                        <pic:nvPicPr>
                          <pic:cNvPr id="2524" name="IM 2524"/>
                          <pic:cNvPicPr/>
                        </pic:nvPicPr>
                        <pic:blipFill>
                          <a:blip r:embed="rId1957"/>
                          <a:stretch>
                            <a:fillRect/>
                          </a:stretch>
                        </pic:blipFill>
                        <pic:spPr>
                          <a:xfrm rot="0">
                            <a:off x="0" y="0"/>
                            <a:ext cx="192024" cy="149352"/>
                          </a:xfrm>
                          <a:prstGeom prst="rect">
                            <a:avLst/>
                          </a:prstGeom>
                        </pic:spPr>
                      </pic:pic>
                    </a:graphicData>
                  </a:graphic>
                </wp:inline>
              </w:drawing>
            </w:r>
          </w:p>
        </w:tc>
        <w:tc>
          <w:tcPr>
            <w:tcW w:w="5381" w:type="dxa"/>
            <w:vAlign w:val="top"/>
          </w:tcPr>
          <w:p>
            <w:pPr>
              <w:rPr/>
            </w:pPr>
            <w:r/>
          </w:p>
        </w:tc>
      </w:tr>
      <w:tr>
        <w:trPr>
          <w:trHeight w:val="394" w:hRule="atLeast"/>
        </w:trPr>
        <w:tc>
          <w:tcPr>
            <w:tcW w:w="932" w:type="dxa"/>
            <w:vAlign w:val="top"/>
          </w:tcPr>
          <w:p>
            <w:pPr>
              <w:rPr>
                <w:rFonts w:ascii="Arial"/>
                <w:sz w:val="21"/>
              </w:rPr>
            </w:pPr>
            <w:r/>
          </w:p>
        </w:tc>
        <w:tc>
          <w:tcPr>
            <w:tcW w:w="651" w:type="dxa"/>
            <w:vAlign w:val="top"/>
          </w:tcPr>
          <w:p>
            <w:pPr>
              <w:ind w:firstLine="27"/>
              <w:spacing w:line="234" w:lineRule="exact"/>
              <w:textAlignment w:val="center"/>
              <w:rPr/>
            </w:pPr>
            <w:r>
              <w:drawing>
                <wp:inline distT="0" distB="0" distL="0" distR="0">
                  <wp:extent cx="391922" cy="149097"/>
                  <wp:effectExtent l="0" t="0" r="0" b="0"/>
                  <wp:docPr id="2525" name="IM 2525"/>
                  <wp:cNvGraphicFramePr/>
                  <a:graphic>
                    <a:graphicData uri="http://schemas.openxmlformats.org/drawingml/2006/picture">
                      <pic:pic>
                        <pic:nvPicPr>
                          <pic:cNvPr id="2525" name="IM 2525"/>
                          <pic:cNvPicPr/>
                        </pic:nvPicPr>
                        <pic:blipFill>
                          <a:blip r:embed="rId1958"/>
                          <a:stretch>
                            <a:fillRect/>
                          </a:stretch>
                        </pic:blipFill>
                        <pic:spPr>
                          <a:xfrm rot="0">
                            <a:off x="0" y="0"/>
                            <a:ext cx="391922" cy="149097"/>
                          </a:xfrm>
                          <a:prstGeom prst="rect">
                            <a:avLst/>
                          </a:prstGeom>
                        </pic:spPr>
                      </pic:pic>
                    </a:graphicData>
                  </a:graphic>
                </wp:inline>
              </w:drawing>
            </w:r>
          </w:p>
        </w:tc>
        <w:tc>
          <w:tcPr>
            <w:tcW w:w="1021" w:type="dxa"/>
            <w:vAlign w:val="top"/>
            <w:gridSpan w:val="2"/>
          </w:tcPr>
          <w:p>
            <w:pPr>
              <w:rPr>
                <w:rFonts w:ascii="Arial"/>
                <w:sz w:val="21"/>
              </w:rPr>
            </w:pPr>
            <w:r/>
          </w:p>
        </w:tc>
        <w:tc>
          <w:tcPr>
            <w:tcW w:w="5381" w:type="dxa"/>
            <w:vAlign w:val="top"/>
          </w:tcPr>
          <w:p>
            <w:pPr>
              <w:ind w:firstLine="22"/>
              <w:spacing w:line="31" w:lineRule="exact"/>
              <w:textAlignment w:val="center"/>
              <w:rPr/>
            </w:pPr>
            <w:r>
              <w:drawing>
                <wp:inline distT="0" distB="0" distL="0" distR="0">
                  <wp:extent cx="2632455" cy="20319"/>
                  <wp:effectExtent l="0" t="0" r="0" b="0"/>
                  <wp:docPr id="2526" name="IM 2526"/>
                  <wp:cNvGraphicFramePr/>
                  <a:graphic>
                    <a:graphicData uri="http://schemas.openxmlformats.org/drawingml/2006/picture">
                      <pic:pic>
                        <pic:nvPicPr>
                          <pic:cNvPr id="2526" name="IM 2526"/>
                          <pic:cNvPicPr/>
                        </pic:nvPicPr>
                        <pic:blipFill>
                          <a:blip r:embed="rId1959"/>
                          <a:stretch>
                            <a:fillRect/>
                          </a:stretch>
                        </pic:blipFill>
                        <pic:spPr>
                          <a:xfrm rot="0">
                            <a:off x="0" y="0"/>
                            <a:ext cx="2632455" cy="20319"/>
                          </a:xfrm>
                          <a:prstGeom prst="rect">
                            <a:avLst/>
                          </a:prstGeom>
                        </pic:spPr>
                      </pic:pic>
                    </a:graphicData>
                  </a:graphic>
                </wp:inline>
              </w:drawing>
            </w:r>
          </w:p>
        </w:tc>
      </w:tr>
      <w:tr>
        <w:trPr>
          <w:trHeight w:val="395" w:hRule="atLeast"/>
        </w:trPr>
        <w:tc>
          <w:tcPr>
            <w:tcW w:w="932" w:type="dxa"/>
            <w:vAlign w:val="top"/>
          </w:tcPr>
          <w:p>
            <w:pPr>
              <w:rPr>
                <w:rFonts w:ascii="Arial"/>
                <w:sz w:val="21"/>
              </w:rPr>
            </w:pPr>
            <w:r/>
          </w:p>
        </w:tc>
        <w:tc>
          <w:tcPr>
            <w:tcW w:w="651" w:type="dxa"/>
            <w:vAlign w:val="top"/>
          </w:tcPr>
          <w:p>
            <w:pPr>
              <w:ind w:left="29"/>
              <w:spacing w:line="34" w:lineRule="exact"/>
              <w:rPr>
                <w:rFonts w:ascii="Arial" w:hAnsi="Arial" w:eastAsia="Arial" w:cs="Arial"/>
                <w:sz w:val="3"/>
                <w:szCs w:val="3"/>
              </w:rPr>
            </w:pPr>
            <w:r>
              <w:drawing>
                <wp:anchor distT="0" distB="0" distL="0" distR="0" simplePos="0" relativeHeight="276905984" behindDoc="0" locked="0" layoutInCell="1" allowOverlap="1">
                  <wp:simplePos x="0" y="0"/>
                  <wp:positionH relativeFrom="column">
                    <wp:posOffset>68707</wp:posOffset>
                  </wp:positionH>
                  <wp:positionV relativeFrom="paragraph">
                    <wp:posOffset>-97409</wp:posOffset>
                  </wp:positionV>
                  <wp:extent cx="340868" cy="140207"/>
                  <wp:effectExtent l="0" t="0" r="0" b="0"/>
                  <wp:wrapNone/>
                  <wp:docPr id="2527" name="IM 2527"/>
                  <wp:cNvGraphicFramePr/>
                  <a:graphic>
                    <a:graphicData uri="http://schemas.openxmlformats.org/drawingml/2006/picture">
                      <pic:pic>
                        <pic:nvPicPr>
                          <pic:cNvPr id="2527" name="IM 2527"/>
                          <pic:cNvPicPr/>
                        </pic:nvPicPr>
                        <pic:blipFill>
                          <a:blip r:embed="rId1960"/>
                          <a:stretch>
                            <a:fillRect/>
                          </a:stretch>
                        </pic:blipFill>
                        <pic:spPr>
                          <a:xfrm rot="0">
                            <a:off x="0" y="0"/>
                            <a:ext cx="340868" cy="140207"/>
                          </a:xfrm>
                          <a:prstGeom prst="rect">
                            <a:avLst/>
                          </a:prstGeom>
                        </pic:spPr>
                      </pic:pic>
                    </a:graphicData>
                  </a:graphic>
                </wp:anchor>
              </w:drawing>
            </w:r>
            <w:r>
              <w:drawing>
                <wp:anchor distT="0" distB="0" distL="0" distR="0" simplePos="0" relativeHeight="276907008" behindDoc="0" locked="0" layoutInCell="1" allowOverlap="1">
                  <wp:simplePos x="0" y="0"/>
                  <wp:positionH relativeFrom="rightMargin">
                    <wp:posOffset>-394842</wp:posOffset>
                  </wp:positionH>
                  <wp:positionV relativeFrom="topMargin">
                    <wp:posOffset>23240</wp:posOffset>
                  </wp:positionV>
                  <wp:extent cx="300608" cy="148590"/>
                  <wp:effectExtent l="0" t="0" r="0" b="0"/>
                  <wp:wrapNone/>
                  <wp:docPr id="2528" name="IM 2528"/>
                  <wp:cNvGraphicFramePr/>
                  <a:graphic>
                    <a:graphicData uri="http://schemas.openxmlformats.org/drawingml/2006/picture">
                      <pic:pic>
                        <pic:nvPicPr>
                          <pic:cNvPr id="2528" name="IM 2528"/>
                          <pic:cNvPicPr/>
                        </pic:nvPicPr>
                        <pic:blipFill>
                          <a:blip r:embed="rId1961"/>
                          <a:stretch>
                            <a:fillRect/>
                          </a:stretch>
                        </pic:blipFill>
                        <pic:spPr>
                          <a:xfrm rot="0">
                            <a:off x="0" y="0"/>
                            <a:ext cx="300608" cy="148590"/>
                          </a:xfrm>
                          <a:prstGeom prst="rect">
                            <a:avLst/>
                          </a:prstGeom>
                        </pic:spPr>
                      </pic:pic>
                    </a:graphicData>
                  </a:graphic>
                </wp:anchor>
              </w:drawing>
            </w:r>
            <w:r>
              <w:rPr>
                <w:rFonts w:ascii="Arial" w:hAnsi="Arial" w:eastAsia="Arial" w:cs="Arial"/>
                <w:sz w:val="3"/>
                <w:szCs w:val="3"/>
                <w:color w:val="231F20"/>
                <w:spacing w:val="75"/>
              </w:rPr>
              <w:t>#</w:t>
            </w:r>
          </w:p>
        </w:tc>
        <w:tc>
          <w:tcPr>
            <w:tcW w:w="1021" w:type="dxa"/>
            <w:vAlign w:val="top"/>
            <w:gridSpan w:val="2"/>
          </w:tcPr>
          <w:p>
            <w:pPr>
              <w:ind w:left="32"/>
              <w:spacing w:line="223" w:lineRule="auto"/>
              <w:rPr>
                <w:rFonts w:ascii="Arial" w:hAnsi="Arial" w:eastAsia="Arial" w:cs="Arial"/>
                <w:sz w:val="2"/>
                <w:szCs w:val="2"/>
              </w:rPr>
            </w:pPr>
            <w:r>
              <w:drawing>
                <wp:anchor distT="0" distB="0" distL="0" distR="0" simplePos="0" relativeHeight="276902912" behindDoc="0" locked="0" layoutInCell="1" allowOverlap="1">
                  <wp:simplePos x="0" y="0"/>
                  <wp:positionH relativeFrom="rightMargin">
                    <wp:posOffset>-469138</wp:posOffset>
                  </wp:positionH>
                  <wp:positionV relativeFrom="topMargin">
                    <wp:posOffset>-97409</wp:posOffset>
                  </wp:positionV>
                  <wp:extent cx="468629" cy="140207"/>
                  <wp:effectExtent l="0" t="0" r="0" b="0"/>
                  <wp:wrapNone/>
                  <wp:docPr id="2529" name="IM 2529"/>
                  <wp:cNvGraphicFramePr/>
                  <a:graphic>
                    <a:graphicData uri="http://schemas.openxmlformats.org/drawingml/2006/picture">
                      <pic:pic>
                        <pic:nvPicPr>
                          <pic:cNvPr id="2529" name="IM 2529"/>
                          <pic:cNvPicPr/>
                        </pic:nvPicPr>
                        <pic:blipFill>
                          <a:blip r:embed="rId1962"/>
                          <a:stretch>
                            <a:fillRect/>
                          </a:stretch>
                        </pic:blipFill>
                        <pic:spPr>
                          <a:xfrm rot="0">
                            <a:off x="0" y="0"/>
                            <a:ext cx="468629" cy="140207"/>
                          </a:xfrm>
                          <a:prstGeom prst="rect">
                            <a:avLst/>
                          </a:prstGeom>
                        </pic:spPr>
                      </pic:pic>
                    </a:graphicData>
                  </a:graphic>
                </wp:anchor>
              </w:drawing>
            </w:r>
            <w:r>
              <w:rPr>
                <w:rFonts w:ascii="Arial" w:hAnsi="Arial" w:eastAsia="Arial" w:cs="Arial"/>
                <w:sz w:val="2"/>
                <w:szCs w:val="2"/>
                <w:color w:val="231F20"/>
              </w:rPr>
              <w:t>l</w:t>
            </w:r>
            <w:r>
              <w:rPr>
                <w:rFonts w:ascii="Arial" w:hAnsi="Arial" w:eastAsia="Arial" w:cs="Arial"/>
                <w:sz w:val="2"/>
                <w:szCs w:val="2"/>
                <w:color w:val="231F20"/>
                <w:spacing w:val="73"/>
              </w:rPr>
              <w:t>5</w:t>
            </w:r>
            <w:r>
              <w:rPr>
                <w:rFonts w:ascii="Arial" w:hAnsi="Arial" w:eastAsia="Arial" w:cs="Arial"/>
                <w:sz w:val="2"/>
                <w:szCs w:val="2"/>
                <w:color w:val="231F20"/>
                <w:spacing w:val="72"/>
              </w:rPr>
              <w:t>00</w:t>
            </w:r>
          </w:p>
        </w:tc>
        <w:tc>
          <w:tcPr>
            <w:tcW w:w="5381" w:type="dxa"/>
            <w:vAlign w:val="top"/>
          </w:tcPr>
          <w:p>
            <w:pPr>
              <w:ind w:firstLine="24"/>
              <w:spacing w:line="67" w:lineRule="exact"/>
              <w:textAlignment w:val="center"/>
              <w:rPr/>
            </w:pPr>
            <w:r>
              <w:pict>
                <v:group id="_x0000_s1193" style="mso-position-vertical-relative:line;mso-position-horizontal-relative:char;width:216.55pt;height:11.05pt;" filled="false" stroked="false" coordsize="4331,221" coordorigin="0,0">
                  <v:shape id="_x0000_s1194" style="position:absolute;left:0;top:0;width:4145;height:221;" filled="false" stroked="false" type="#_x0000_t75">
                    <v:imagedata r:id="rId1963"/>
                  </v:shape>
                  <v:shape id="_x0000_s1195" style="position:absolute;left:3977;top:36;width:372;height:185;"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15"/>
                              <w:szCs w:val="15"/>
                            </w:rPr>
                          </w:pPr>
                          <w:r>
                            <w:rPr>
                              <w:rFonts w:ascii="Arial" w:hAnsi="Arial" w:eastAsia="Arial" w:cs="Arial"/>
                              <w:sz w:val="15"/>
                              <w:szCs w:val="15"/>
                              <w:color w:val="231F20"/>
                              <w:spacing w:val="-6"/>
                            </w:rPr>
                            <w:t>A75A</w:t>
                          </w:r>
                        </w:p>
                      </w:txbxContent>
                    </v:textbox>
                  </v:shape>
                </v:group>
              </w:pict>
            </w:r>
          </w:p>
        </w:tc>
      </w:tr>
      <w:tr>
        <w:trPr>
          <w:trHeight w:val="216" w:hRule="atLeast"/>
        </w:trPr>
        <w:tc>
          <w:tcPr>
            <w:tcW w:w="932" w:type="dxa"/>
            <w:vAlign w:val="top"/>
          </w:tcPr>
          <w:p>
            <w:pPr>
              <w:spacing w:line="215" w:lineRule="exact"/>
              <w:rPr>
                <w:rFonts w:ascii="Arial"/>
                <w:sz w:val="18"/>
              </w:rPr>
            </w:pPr>
            <w:r/>
          </w:p>
        </w:tc>
        <w:tc>
          <w:tcPr>
            <w:tcW w:w="651" w:type="dxa"/>
            <w:vAlign w:val="top"/>
          </w:tcPr>
          <w:p>
            <w:pPr>
              <w:ind w:firstLine="25"/>
              <w:spacing w:line="98" w:lineRule="exact"/>
              <w:textAlignment w:val="center"/>
              <w:rPr/>
            </w:pPr>
            <w:r>
              <w:drawing>
                <wp:inline distT="0" distB="0" distL="0" distR="0">
                  <wp:extent cx="393446" cy="62610"/>
                  <wp:effectExtent l="0" t="0" r="0" b="0"/>
                  <wp:docPr id="2530" name="IM 2530"/>
                  <wp:cNvGraphicFramePr/>
                  <a:graphic>
                    <a:graphicData uri="http://schemas.openxmlformats.org/drawingml/2006/picture">
                      <pic:pic>
                        <pic:nvPicPr>
                          <pic:cNvPr id="2530" name="IM 2530"/>
                          <pic:cNvPicPr/>
                        </pic:nvPicPr>
                        <pic:blipFill>
                          <a:blip r:embed="rId1964"/>
                          <a:stretch>
                            <a:fillRect/>
                          </a:stretch>
                        </pic:blipFill>
                        <pic:spPr>
                          <a:xfrm rot="0">
                            <a:off x="0" y="0"/>
                            <a:ext cx="393446" cy="62610"/>
                          </a:xfrm>
                          <a:prstGeom prst="rect">
                            <a:avLst/>
                          </a:prstGeom>
                        </pic:spPr>
                      </pic:pic>
                    </a:graphicData>
                  </a:graphic>
                </wp:inline>
              </w:drawing>
            </w:r>
          </w:p>
        </w:tc>
        <w:tc>
          <w:tcPr>
            <w:tcW w:w="1021" w:type="dxa"/>
            <w:vAlign w:val="top"/>
            <w:gridSpan w:val="2"/>
          </w:tcPr>
          <w:p>
            <w:pPr>
              <w:ind w:left="474"/>
              <w:spacing w:line="208" w:lineRule="auto"/>
              <w:rPr>
                <w:rFonts w:ascii="Arial" w:hAnsi="Arial" w:eastAsia="Arial" w:cs="Arial"/>
                <w:sz w:val="7"/>
                <w:szCs w:val="7"/>
              </w:rPr>
            </w:pPr>
            <w:r>
              <w:drawing>
                <wp:anchor distT="0" distB="0" distL="0" distR="0" simplePos="0" relativeHeight="276900864" behindDoc="1" locked="0" layoutInCell="1" allowOverlap="1">
                  <wp:simplePos x="0" y="0"/>
                  <wp:positionH relativeFrom="column">
                    <wp:posOffset>17525</wp:posOffset>
                  </wp:positionH>
                  <wp:positionV relativeFrom="paragraph">
                    <wp:posOffset>-78998</wp:posOffset>
                  </wp:positionV>
                  <wp:extent cx="369824" cy="141732"/>
                  <wp:effectExtent l="0" t="0" r="0" b="0"/>
                  <wp:wrapNone/>
                  <wp:docPr id="2531" name="IM 2531"/>
                  <wp:cNvGraphicFramePr/>
                  <a:graphic>
                    <a:graphicData uri="http://schemas.openxmlformats.org/drawingml/2006/picture">
                      <pic:pic>
                        <pic:nvPicPr>
                          <pic:cNvPr id="2531" name="IM 2531"/>
                          <pic:cNvPicPr/>
                        </pic:nvPicPr>
                        <pic:blipFill>
                          <a:blip r:embed="rId1965"/>
                          <a:stretch>
                            <a:fillRect/>
                          </a:stretch>
                        </pic:blipFill>
                        <pic:spPr>
                          <a:xfrm rot="0">
                            <a:off x="0" y="0"/>
                            <a:ext cx="369824" cy="141732"/>
                          </a:xfrm>
                          <a:prstGeom prst="rect">
                            <a:avLst/>
                          </a:prstGeom>
                        </pic:spPr>
                      </pic:pic>
                    </a:graphicData>
                  </a:graphic>
                </wp:anchor>
              </w:drawing>
            </w:r>
            <w:r>
              <w:drawing>
                <wp:anchor distT="0" distB="0" distL="0" distR="0" simplePos="0" relativeHeight="276904960" behindDoc="0" locked="0" layoutInCell="1" allowOverlap="1">
                  <wp:simplePos x="0" y="0"/>
                  <wp:positionH relativeFrom="rightMargin">
                    <wp:posOffset>-130048</wp:posOffset>
                  </wp:positionH>
                  <wp:positionV relativeFrom="topMargin">
                    <wp:posOffset>-79121</wp:posOffset>
                  </wp:positionV>
                  <wp:extent cx="129539" cy="141732"/>
                  <wp:effectExtent l="0" t="0" r="0" b="0"/>
                  <wp:wrapNone/>
                  <wp:docPr id="2532" name="IM 2532"/>
                  <wp:cNvGraphicFramePr/>
                  <a:graphic>
                    <a:graphicData uri="http://schemas.openxmlformats.org/drawingml/2006/picture">
                      <pic:pic>
                        <pic:nvPicPr>
                          <pic:cNvPr id="2532" name="IM 2532"/>
                          <pic:cNvPicPr/>
                        </pic:nvPicPr>
                        <pic:blipFill>
                          <a:blip r:embed="rId1966"/>
                          <a:stretch>
                            <a:fillRect/>
                          </a:stretch>
                        </pic:blipFill>
                        <pic:spPr>
                          <a:xfrm rot="0">
                            <a:off x="0" y="0"/>
                            <a:ext cx="129539" cy="141732"/>
                          </a:xfrm>
                          <a:prstGeom prst="rect">
                            <a:avLst/>
                          </a:prstGeom>
                        </pic:spPr>
                      </pic:pic>
                    </a:graphicData>
                  </a:graphic>
                </wp:anchor>
              </w:drawing>
            </w:r>
            <w:r>
              <w:rPr>
                <w:rFonts w:ascii="Arial" w:hAnsi="Arial" w:eastAsia="Arial" w:cs="Arial"/>
                <w:sz w:val="7"/>
                <w:szCs w:val="7"/>
                <w:color w:val="231F20"/>
                <w:spacing w:val="37"/>
              </w:rPr>
              <w:t>5</w:t>
            </w:r>
            <w:r>
              <w:rPr>
                <w:rFonts w:ascii="Arial" w:hAnsi="Arial" w:eastAsia="Arial" w:cs="Arial"/>
                <w:sz w:val="7"/>
                <w:szCs w:val="7"/>
                <w:color w:val="231F20"/>
                <w:spacing w:val="36"/>
              </w:rPr>
              <w:t>,000</w:t>
            </w:r>
          </w:p>
        </w:tc>
        <w:tc>
          <w:tcPr>
            <w:tcW w:w="5381" w:type="dxa"/>
            <w:vAlign w:val="top"/>
          </w:tcPr>
          <w:p>
            <w:pPr>
              <w:ind w:firstLine="24"/>
              <w:spacing w:line="98" w:lineRule="exact"/>
              <w:textAlignment w:val="center"/>
              <w:rPr/>
            </w:pPr>
            <w:r>
              <w:pict>
                <v:group id="_x0000_s1196" style="mso-position-vertical-relative:line;mso-position-horizontal-relative:char;width:162.5pt;height:11.2pt;" filled="false" stroked="false" coordsize="3250,223" coordorigin="0,0">
                  <v:shape id="_x0000_s1197" style="position:absolute;left:0;top:0;width:3250;height:223;" filled="false" stroked="false" type="#_x0000_t75">
                    <v:imagedata r:id="rId1967"/>
                  </v:shape>
                  <v:shape id="_x0000_s1198" style="position:absolute;left:-20;top:-20;width:3290;height:339;" filled="false" stroked="false" type="#_x0000_t202">
                    <v:fill on="false"/>
                    <v:stroke on="false"/>
                    <v:path/>
                    <v:imagedata o:title=""/>
                    <o:lock v:ext="edit" aspectratio="false"/>
                    <v:textbox inset="0mm,0mm,0mm,0mm">
                      <w:txbxContent>
                        <w:p>
                          <w:pPr>
                            <w:ind w:left="1363"/>
                            <w:spacing w:before="67" w:line="235" w:lineRule="exact"/>
                            <w:rPr>
                              <w:rFonts w:ascii="Cambria Math" w:hAnsi="Cambria Math" w:eastAsia="Cambria Math" w:cs="Cambria Math"/>
                              <w:sz w:val="15"/>
                              <w:szCs w:val="15"/>
                            </w:rPr>
                          </w:pPr>
                          <w:r>
                            <w:rPr>
                              <w:rFonts w:ascii="Cambria Math" w:hAnsi="Cambria Math" w:eastAsia="Cambria Math" w:cs="Cambria Math"/>
                              <w:sz w:val="15"/>
                              <w:szCs w:val="15"/>
                              <w:color w:val="231F20"/>
                              <w:position w:val="3"/>
                            </w:rPr>
                            <w:t>&lt;</w:t>
                          </w:r>
                        </w:p>
                      </w:txbxContent>
                    </v:textbox>
                  </v:shape>
                </v:group>
              </w:pict>
            </w:r>
          </w:p>
        </w:tc>
      </w:tr>
      <w:tr>
        <w:trPr>
          <w:trHeight w:val="777" w:hRule="atLeast"/>
        </w:trPr>
        <w:tc>
          <w:tcPr>
            <w:tcW w:w="932" w:type="dxa"/>
            <w:vAlign w:val="top"/>
          </w:tcPr>
          <w:p>
            <w:pPr>
              <w:rPr>
                <w:rFonts w:ascii="Arial"/>
                <w:sz w:val="21"/>
              </w:rPr>
            </w:pPr>
            <w:r/>
          </w:p>
        </w:tc>
        <w:tc>
          <w:tcPr>
            <w:tcW w:w="651" w:type="dxa"/>
            <w:vAlign w:val="top"/>
          </w:tcPr>
          <w:p>
            <w:pPr>
              <w:ind w:firstLine="24"/>
              <w:spacing w:line="169" w:lineRule="exact"/>
              <w:textAlignment w:val="center"/>
              <w:rPr/>
            </w:pPr>
            <w:r>
              <w:drawing>
                <wp:inline distT="0" distB="0" distL="0" distR="0">
                  <wp:extent cx="394208" cy="107441"/>
                  <wp:effectExtent l="0" t="0" r="0" b="0"/>
                  <wp:docPr id="2533" name="IM 2533"/>
                  <wp:cNvGraphicFramePr/>
                  <a:graphic>
                    <a:graphicData uri="http://schemas.openxmlformats.org/drawingml/2006/picture">
                      <pic:pic>
                        <pic:nvPicPr>
                          <pic:cNvPr id="2533" name="IM 2533"/>
                          <pic:cNvPicPr/>
                        </pic:nvPicPr>
                        <pic:blipFill>
                          <a:blip r:embed="rId1968"/>
                          <a:stretch>
                            <a:fillRect/>
                          </a:stretch>
                        </pic:blipFill>
                        <pic:spPr>
                          <a:xfrm rot="0">
                            <a:off x="0" y="0"/>
                            <a:ext cx="394208" cy="107441"/>
                          </a:xfrm>
                          <a:prstGeom prst="rect">
                            <a:avLst/>
                          </a:prstGeom>
                        </pic:spPr>
                      </pic:pic>
                    </a:graphicData>
                  </a:graphic>
                </wp:inline>
              </w:drawing>
            </w:r>
          </w:p>
          <w:p>
            <w:pPr>
              <w:ind w:firstLine="24"/>
              <w:spacing w:before="37" w:line="243" w:lineRule="exact"/>
              <w:textAlignment w:val="center"/>
              <w:rPr/>
            </w:pPr>
            <w:r>
              <w:drawing>
                <wp:inline distT="0" distB="0" distL="0" distR="0">
                  <wp:extent cx="394208" cy="154685"/>
                  <wp:effectExtent l="0" t="0" r="0" b="0"/>
                  <wp:docPr id="2534" name="IM 2534"/>
                  <wp:cNvGraphicFramePr/>
                  <a:graphic>
                    <a:graphicData uri="http://schemas.openxmlformats.org/drawingml/2006/picture">
                      <pic:pic>
                        <pic:nvPicPr>
                          <pic:cNvPr id="2534" name="IM 2534"/>
                          <pic:cNvPicPr/>
                        </pic:nvPicPr>
                        <pic:blipFill>
                          <a:blip r:embed="rId1969"/>
                          <a:stretch>
                            <a:fillRect/>
                          </a:stretch>
                        </pic:blipFill>
                        <pic:spPr>
                          <a:xfrm rot="0">
                            <a:off x="0" y="0"/>
                            <a:ext cx="394208" cy="154685"/>
                          </a:xfrm>
                          <a:prstGeom prst="rect">
                            <a:avLst/>
                          </a:prstGeom>
                        </pic:spPr>
                      </pic:pic>
                    </a:graphicData>
                  </a:graphic>
                </wp:inline>
              </w:drawing>
            </w:r>
          </w:p>
          <w:p>
            <w:pPr>
              <w:ind w:firstLine="24"/>
              <w:spacing w:before="35" w:line="244" w:lineRule="exact"/>
              <w:textAlignment w:val="center"/>
              <w:rPr/>
            </w:pPr>
            <w:r>
              <w:drawing>
                <wp:inline distT="0" distB="0" distL="0" distR="0">
                  <wp:extent cx="270891" cy="154685"/>
                  <wp:effectExtent l="0" t="0" r="0" b="0"/>
                  <wp:docPr id="2535" name="IM 2535"/>
                  <wp:cNvGraphicFramePr/>
                  <a:graphic>
                    <a:graphicData uri="http://schemas.openxmlformats.org/drawingml/2006/picture">
                      <pic:pic>
                        <pic:nvPicPr>
                          <pic:cNvPr id="2535" name="IM 2535"/>
                          <pic:cNvPicPr/>
                        </pic:nvPicPr>
                        <pic:blipFill>
                          <a:blip r:embed="rId852"/>
                          <a:stretch>
                            <a:fillRect/>
                          </a:stretch>
                        </pic:blipFill>
                        <pic:spPr>
                          <a:xfrm rot="0">
                            <a:off x="0" y="0"/>
                            <a:ext cx="270891" cy="154685"/>
                          </a:xfrm>
                          <a:prstGeom prst="rect">
                            <a:avLst/>
                          </a:prstGeom>
                        </pic:spPr>
                      </pic:pic>
                    </a:graphicData>
                  </a:graphic>
                </wp:inline>
              </w:drawing>
            </w:r>
          </w:p>
        </w:tc>
        <w:tc>
          <w:tcPr>
            <w:tcW w:w="544" w:type="dxa"/>
            <w:vAlign w:val="top"/>
            <w:tcBorders>
              <w:right w:val="none" w:color="000000" w:sz="8" w:space="0"/>
            </w:tcBorders>
          </w:tcPr>
          <w:p>
            <w:pPr>
              <w:ind w:left="36"/>
              <w:spacing w:line="229" w:lineRule="auto"/>
              <w:rPr>
                <w:rFonts w:ascii="Cambria Math" w:hAnsi="Cambria Math" w:eastAsia="Cambria Math" w:cs="Cambria Math"/>
                <w:sz w:val="15"/>
                <w:szCs w:val="15"/>
              </w:rPr>
            </w:pPr>
            <w:r>
              <w:rPr>
                <w:rFonts w:ascii="Arial" w:hAnsi="Arial" w:eastAsia="Arial" w:cs="Arial"/>
                <w:sz w:val="15"/>
                <w:szCs w:val="15"/>
                <w:color w:val="231F20"/>
                <w:spacing w:val="-6"/>
              </w:rPr>
              <w:t>2.7</w:t>
            </w:r>
            <w:r>
              <w:rPr>
                <w:rFonts w:ascii="Arial" w:hAnsi="Arial" w:eastAsia="Arial" w:cs="Arial"/>
                <w:sz w:val="15"/>
                <w:szCs w:val="15"/>
                <w:color w:val="231F20"/>
                <w:spacing w:val="-6"/>
              </w:rPr>
              <w:t xml:space="preserve"> </w:t>
            </w:r>
            <w:r>
              <w:rPr>
                <w:rFonts w:ascii="Segoe UI Symbol" w:hAnsi="Segoe UI Symbol" w:eastAsia="Segoe UI Symbol" w:cs="Segoe UI Symbol"/>
                <w:sz w:val="15"/>
                <w:szCs w:val="15"/>
                <w:color w:val="231F20"/>
                <w:spacing w:val="-6"/>
              </w:rPr>
              <w:t>☛</w:t>
            </w:r>
            <w:r>
              <w:rPr>
                <w:rFonts w:ascii="Segoe UI Symbol" w:hAnsi="Segoe UI Symbol" w:eastAsia="Segoe UI Symbol" w:cs="Segoe UI Symbol"/>
                <w:sz w:val="15"/>
                <w:szCs w:val="15"/>
                <w:color w:val="231F20"/>
                <w:spacing w:val="-6"/>
              </w:rPr>
              <w:t xml:space="preserve"> </w:t>
            </w:r>
            <w:r>
              <w:rPr>
                <w:rFonts w:ascii="Cambria Math" w:hAnsi="Cambria Math" w:eastAsia="Cambria Math" w:cs="Cambria Math"/>
                <w:sz w:val="15"/>
                <w:szCs w:val="15"/>
                <w:color w:val="231F20"/>
                <w:spacing w:val="-6"/>
              </w:rPr>
              <w:t>⩕</w:t>
            </w:r>
          </w:p>
        </w:tc>
        <w:tc>
          <w:tcPr>
            <w:tcW w:w="477" w:type="dxa"/>
            <w:vAlign w:val="top"/>
            <w:tcBorders>
              <w:left w:val="none" w:color="000000" w:sz="8" w:space="0"/>
            </w:tcBorders>
          </w:tcPr>
          <w:p>
            <w:pPr>
              <w:ind w:firstLine="12"/>
              <w:spacing w:line="169" w:lineRule="exact"/>
              <w:textAlignment w:val="center"/>
              <w:rPr/>
            </w:pPr>
            <w:r>
              <w:drawing>
                <wp:inline distT="0" distB="0" distL="0" distR="0">
                  <wp:extent cx="292607" cy="107441"/>
                  <wp:effectExtent l="0" t="0" r="0" b="0"/>
                  <wp:docPr id="2536" name="IM 2536"/>
                  <wp:cNvGraphicFramePr/>
                  <a:graphic>
                    <a:graphicData uri="http://schemas.openxmlformats.org/drawingml/2006/picture">
                      <pic:pic>
                        <pic:nvPicPr>
                          <pic:cNvPr id="2536" name="IM 2536"/>
                          <pic:cNvPicPr/>
                        </pic:nvPicPr>
                        <pic:blipFill>
                          <a:blip r:embed="rId1077"/>
                          <a:stretch>
                            <a:fillRect/>
                          </a:stretch>
                        </pic:blipFill>
                        <pic:spPr>
                          <a:xfrm rot="0">
                            <a:off x="0" y="0"/>
                            <a:ext cx="292607" cy="107441"/>
                          </a:xfrm>
                          <a:prstGeom prst="rect">
                            <a:avLst/>
                          </a:prstGeom>
                        </pic:spPr>
                      </pic:pic>
                    </a:graphicData>
                  </a:graphic>
                </wp:inline>
              </w:drawing>
            </w:r>
          </w:p>
        </w:tc>
        <w:tc>
          <w:tcPr>
            <w:tcW w:w="5381" w:type="dxa"/>
            <w:vAlign w:val="top"/>
          </w:tcPr>
          <w:p>
            <w:pPr>
              <w:ind w:left="36"/>
              <w:spacing w:line="118" w:lineRule="exact"/>
              <w:rPr>
                <w:rFonts w:ascii="Arial" w:hAnsi="Arial" w:eastAsia="Arial" w:cs="Arial"/>
                <w:sz w:val="9"/>
                <w:szCs w:val="9"/>
              </w:rPr>
            </w:pPr>
            <w:r>
              <w:drawing>
                <wp:anchor distT="0" distB="0" distL="0" distR="0" simplePos="0" relativeHeight="276914176" behindDoc="0" locked="0" layoutInCell="1" allowOverlap="1">
                  <wp:simplePos x="0" y="0"/>
                  <wp:positionH relativeFrom="column">
                    <wp:posOffset>14604</wp:posOffset>
                  </wp:positionH>
                  <wp:positionV relativeFrom="paragraph">
                    <wp:posOffset>28955</wp:posOffset>
                  </wp:positionV>
                  <wp:extent cx="3334003" cy="273558"/>
                  <wp:effectExtent l="0" t="0" r="0" b="0"/>
                  <wp:wrapNone/>
                  <wp:docPr id="2537" name="IM 2537"/>
                  <wp:cNvGraphicFramePr/>
                  <a:graphic>
                    <a:graphicData uri="http://schemas.openxmlformats.org/drawingml/2006/picture">
                      <pic:pic>
                        <pic:nvPicPr>
                          <pic:cNvPr id="2537" name="IM 2537"/>
                          <pic:cNvPicPr/>
                        </pic:nvPicPr>
                        <pic:blipFill>
                          <a:blip r:embed="rId1970"/>
                          <a:stretch>
                            <a:fillRect/>
                          </a:stretch>
                        </pic:blipFill>
                        <pic:spPr>
                          <a:xfrm rot="0">
                            <a:off x="0" y="0"/>
                            <a:ext cx="3334003" cy="273558"/>
                          </a:xfrm>
                          <a:prstGeom prst="rect">
                            <a:avLst/>
                          </a:prstGeom>
                        </pic:spPr>
                      </pic:pic>
                    </a:graphicData>
                  </a:graphic>
                </wp:anchor>
              </w:drawing>
            </w:r>
            <w:r>
              <w:drawing>
                <wp:anchor distT="0" distB="0" distL="0" distR="0" simplePos="0" relativeHeight="276912128" behindDoc="0" locked="0" layoutInCell="1" allowOverlap="1">
                  <wp:simplePos x="0" y="0"/>
                  <wp:positionH relativeFrom="column">
                    <wp:posOffset>1035684</wp:posOffset>
                  </wp:positionH>
                  <wp:positionV relativeFrom="paragraph">
                    <wp:posOffset>28955</wp:posOffset>
                  </wp:positionV>
                  <wp:extent cx="172211" cy="154685"/>
                  <wp:effectExtent l="0" t="0" r="0" b="0"/>
                  <wp:wrapNone/>
                  <wp:docPr id="2538" name="IM 2538"/>
                  <wp:cNvGraphicFramePr/>
                  <a:graphic>
                    <a:graphicData uri="http://schemas.openxmlformats.org/drawingml/2006/picture">
                      <pic:pic>
                        <pic:nvPicPr>
                          <pic:cNvPr id="2538" name="IM 2538"/>
                          <pic:cNvPicPr/>
                        </pic:nvPicPr>
                        <pic:blipFill>
                          <a:blip r:embed="rId766"/>
                          <a:stretch>
                            <a:fillRect/>
                          </a:stretch>
                        </pic:blipFill>
                        <pic:spPr>
                          <a:xfrm rot="0">
                            <a:off x="0" y="0"/>
                            <a:ext cx="172211" cy="154685"/>
                          </a:xfrm>
                          <a:prstGeom prst="rect">
                            <a:avLst/>
                          </a:prstGeom>
                        </pic:spPr>
                      </pic:pic>
                    </a:graphicData>
                  </a:graphic>
                </wp:anchor>
              </w:drawing>
            </w:r>
            <w:r>
              <w:drawing>
                <wp:anchor distT="0" distB="0" distL="0" distR="0" simplePos="0" relativeHeight="276903936" behindDoc="0" locked="0" layoutInCell="1" allowOverlap="1">
                  <wp:simplePos x="0" y="0"/>
                  <wp:positionH relativeFrom="rightMargin">
                    <wp:posOffset>-496442</wp:posOffset>
                  </wp:positionH>
                  <wp:positionV relativeFrom="topMargin">
                    <wp:posOffset>-67818</wp:posOffset>
                  </wp:positionV>
                  <wp:extent cx="187452" cy="140970"/>
                  <wp:effectExtent l="0" t="0" r="0" b="0"/>
                  <wp:wrapNone/>
                  <wp:docPr id="2539" name="IM 2539"/>
                  <wp:cNvGraphicFramePr/>
                  <a:graphic>
                    <a:graphicData uri="http://schemas.openxmlformats.org/drawingml/2006/picture">
                      <pic:pic>
                        <pic:nvPicPr>
                          <pic:cNvPr id="2539" name="IM 2539"/>
                          <pic:cNvPicPr/>
                        </pic:nvPicPr>
                        <pic:blipFill>
                          <a:blip r:embed="rId1971"/>
                          <a:stretch>
                            <a:fillRect/>
                          </a:stretch>
                        </pic:blipFill>
                        <pic:spPr>
                          <a:xfrm rot="0">
                            <a:off x="0" y="0"/>
                            <a:ext cx="187452" cy="140970"/>
                          </a:xfrm>
                          <a:prstGeom prst="rect">
                            <a:avLst/>
                          </a:prstGeom>
                        </pic:spPr>
                      </pic:pic>
                    </a:graphicData>
                  </a:graphic>
                </wp:anchor>
              </w:drawing>
            </w:r>
            <w:r>
              <w:pict>
                <v:shape id="_x0000_s1199" style="position:absolute;margin-left:-268.387pt;margin-top:3.48251pt;mso-position-vertical-relative:top-margin-area;mso-position-horizontal-relative:right-margin-area;width:129.65pt;height:11.85pt;z-index:276913152;" filled="false" stroked="false" type="#_x0000_t202">
                  <v:fill on="false"/>
                  <v:stroke on="false"/>
                  <v:path/>
                  <v:imagedata o:title=""/>
                  <o:lock v:ext="edit" aspectratio="false"/>
                  <v:textbox inset="0mm,0mm,0mm,0mm">
                    <w:txbxContent>
                      <w:p>
                        <w:pPr>
                          <w:ind w:left="20"/>
                          <w:spacing w:before="20" w:line="229" w:lineRule="auto"/>
                          <w:rPr>
                            <w:rFonts w:ascii="Segoe UI Emoji" w:hAnsi="Segoe UI Emoji" w:eastAsia="Segoe UI Emoji" w:cs="Segoe UI Emoji"/>
                            <w:sz w:val="15"/>
                            <w:szCs w:val="15"/>
                          </w:rPr>
                        </w:pPr>
                        <w:r>
                          <w:rPr>
                            <w:rFonts w:ascii="Arial" w:hAnsi="Arial" w:eastAsia="Arial" w:cs="Arial"/>
                            <w:sz w:val="15"/>
                            <w:szCs w:val="15"/>
                            <w:color w:val="231F20"/>
                          </w:rPr>
                          <w:t>Triggering</w:t>
                        </w:r>
                        <w:r>
                          <w:rPr>
                            <w:rFonts w:ascii="Arial" w:hAnsi="Arial" w:eastAsia="Arial" w:cs="Arial"/>
                            <w:sz w:val="15"/>
                            <w:szCs w:val="15"/>
                            <w:color w:val="231F20"/>
                            <w:spacing w:val="16"/>
                          </w:rPr>
                          <w:t>յ</w:t>
                        </w:r>
                        <w:r>
                          <w:rPr>
                            <w:rFonts w:ascii="Segoe UI Emoji" w:hAnsi="Segoe UI Emoji" w:eastAsia="Segoe UI Emoji" w:cs="Segoe UI Emoji"/>
                            <w:sz w:val="15"/>
                            <w:szCs w:val="15"/>
                            <w:color w:val="231F20"/>
                            <w:spacing w:val="10"/>
                          </w:rPr>
                          <w:t>♏</w:t>
                        </w:r>
                        <w:r>
                          <w:rPr>
                            <w:rFonts w:ascii="MS Gothic" w:hAnsi="MS Gothic" w:eastAsia="MS Gothic" w:cs="MS Gothic"/>
                            <w:sz w:val="15"/>
                            <w:szCs w:val="15"/>
                            <w:color w:val="231F20"/>
                            <w:spacing w:val="8"/>
                          </w:rPr>
                          <w:t>ʦ↪</w:t>
                        </w:r>
                        <w:r>
                          <w:rPr>
                            <w:rFonts w:ascii="Arial" w:hAnsi="Arial" w:eastAsia="Arial" w:cs="Arial"/>
                            <w:sz w:val="15"/>
                            <w:szCs w:val="15"/>
                            <w:color w:val="231F20"/>
                          </w:rPr>
                          <w:t>S</w:t>
                        </w:r>
                        <w:r>
                          <w:rPr>
                            <w:rFonts w:ascii="Arial" w:hAnsi="Arial" w:eastAsia="Arial" w:cs="Arial"/>
                            <w:sz w:val="15"/>
                            <w:szCs w:val="15"/>
                            <w:color w:val="231F20"/>
                            <w:spacing w:val="8"/>
                          </w:rPr>
                          <w:t>2</w:t>
                        </w:r>
                        <w:r>
                          <w:rPr>
                            <w:rFonts w:ascii="Arial" w:hAnsi="Arial" w:eastAsia="Arial" w:cs="Arial"/>
                            <w:sz w:val="15"/>
                            <w:szCs w:val="15"/>
                            <w:color w:val="231F20"/>
                          </w:rPr>
                          <w:t>EB</w:t>
                        </w:r>
                        <w:r>
                          <w:rPr>
                            <w:rFonts w:ascii="Arial" w:hAnsi="Arial" w:eastAsia="Arial" w:cs="Arial"/>
                            <w:sz w:val="15"/>
                            <w:szCs w:val="15"/>
                            <w:color w:val="231F20"/>
                            <w:spacing w:val="8"/>
                          </w:rPr>
                          <w:t>1</w:t>
                        </w:r>
                        <w:r>
                          <w:rPr>
                            <w:rFonts w:ascii="Segoe UI Emoji" w:hAnsi="Segoe UI Emoji" w:eastAsia="Segoe UI Emoji" w:cs="Segoe UI Emoji"/>
                            <w:sz w:val="15"/>
                            <w:szCs w:val="15"/>
                            <w:color w:val="231F20"/>
                            <w:spacing w:val="8"/>
                          </w:rPr>
                          <w:t>↩</w:t>
                        </w:r>
                        <w:r>
                          <w:rPr>
                            <w:rFonts w:ascii="Segoe UI Emoji" w:hAnsi="Segoe UI Emoji" w:eastAsia="Segoe UI Emoji" w:cs="Segoe UI Emoji"/>
                            <w:sz w:val="15"/>
                            <w:szCs w:val="15"/>
                            <w:color w:val="231F20"/>
                            <w:spacing w:val="8"/>
                          </w:rPr>
                          <w:t xml:space="preserve">   </w:t>
                        </w:r>
                        <w:r>
                          <w:rPr>
                            <w:rFonts w:ascii="Segoe UI Emoji" w:hAnsi="Segoe UI Emoji" w:eastAsia="Segoe UI Emoji" w:cs="Segoe UI Emoji"/>
                            <w:sz w:val="15"/>
                            <w:szCs w:val="15"/>
                            <w:color w:val="231F20"/>
                            <w:spacing w:val="8"/>
                          </w:rPr>
                          <w:t>↪</w:t>
                        </w:r>
                        <w:r>
                          <w:rPr>
                            <w:rFonts w:ascii="Arial" w:hAnsi="Arial" w:eastAsia="Arial" w:cs="Arial"/>
                            <w:sz w:val="15"/>
                            <w:szCs w:val="15"/>
                            <w:color w:val="231F20"/>
                          </w:rPr>
                          <w:t>S</w:t>
                        </w:r>
                        <w:r>
                          <w:rPr>
                            <w:rFonts w:ascii="Arial" w:hAnsi="Arial" w:eastAsia="Arial" w:cs="Arial"/>
                            <w:sz w:val="15"/>
                            <w:szCs w:val="15"/>
                            <w:color w:val="231F20"/>
                            <w:spacing w:val="8"/>
                          </w:rPr>
                          <w:t>4938</w:t>
                        </w:r>
                        <w:r>
                          <w:rPr>
                            <w:rFonts w:ascii="Segoe UI Emoji" w:hAnsi="Segoe UI Emoji" w:eastAsia="Segoe UI Emoji" w:cs="Segoe UI Emoji"/>
                            <w:sz w:val="15"/>
                            <w:szCs w:val="15"/>
                            <w:color w:val="231F20"/>
                            <w:spacing w:val="8"/>
                          </w:rPr>
                          <w:t>↩</w:t>
                        </w:r>
                      </w:p>
                    </w:txbxContent>
                  </v:textbox>
                </v:shape>
              </w:pict>
            </w:r>
            <w:r>
              <w:rPr>
                <w:rFonts w:ascii="Arial" w:hAnsi="Arial" w:eastAsia="Arial" w:cs="Arial"/>
                <w:sz w:val="9"/>
                <w:szCs w:val="9"/>
                <w:color w:val="231F20"/>
              </w:rPr>
              <w:t>LoginTriggering</w:t>
            </w:r>
            <w:r>
              <w:rPr>
                <w:rFonts w:ascii="Arial" w:hAnsi="Arial" w:eastAsia="Arial" w:cs="Arial"/>
                <w:sz w:val="9"/>
                <w:szCs w:val="9"/>
                <w:color w:val="231F20"/>
                <w:spacing w:val="160"/>
              </w:rPr>
              <w:t>յ</w:t>
            </w:r>
            <w:r>
              <w:rPr>
                <w:rFonts w:ascii="Arial" w:hAnsi="Arial" w:eastAsia="Arial" w:cs="Arial"/>
                <w:sz w:val="9"/>
                <w:szCs w:val="9"/>
                <w:color w:val="231F20"/>
                <w:spacing w:val="160"/>
              </w:rPr>
              <w:t xml:space="preserve"> </w:t>
            </w:r>
            <w:r>
              <w:rPr>
                <w:rFonts w:ascii="Arial" w:hAnsi="Arial" w:eastAsia="Arial" w:cs="Arial"/>
                <w:sz w:val="9"/>
                <w:szCs w:val="9"/>
                <w:color w:val="231F20"/>
                <w:spacing w:val="160"/>
              </w:rPr>
              <w:t>"</w:t>
            </w:r>
            <w:r>
              <w:rPr>
                <w:rFonts w:ascii="Arial" w:hAnsi="Arial" w:eastAsia="Arial" w:cs="Arial"/>
                <w:sz w:val="9"/>
                <w:szCs w:val="9"/>
                <w:color w:val="231F20"/>
              </w:rPr>
              <w:t>DDFTT</w:t>
            </w:r>
            <w:r>
              <w:rPr>
                <w:rFonts w:ascii="Arial" w:hAnsi="Arial" w:eastAsia="Arial" w:cs="Arial"/>
                <w:sz w:val="9"/>
                <w:szCs w:val="9"/>
                <w:color w:val="231F20"/>
                <w:spacing w:val="160"/>
              </w:rPr>
              <w:t xml:space="preserve"> </w:t>
            </w:r>
            <w:r>
              <w:rPr>
                <w:rFonts w:ascii="Arial" w:hAnsi="Arial" w:eastAsia="Arial" w:cs="Arial"/>
                <w:sz w:val="9"/>
                <w:szCs w:val="9"/>
                <w:color w:val="231F20"/>
                <w:spacing w:val="160"/>
              </w:rPr>
              <w:t>5</w:t>
            </w:r>
            <w:r>
              <w:rPr>
                <w:rFonts w:ascii="Arial" w:hAnsi="Arial" w:eastAsia="Arial" w:cs="Arial"/>
                <w:sz w:val="9"/>
                <w:szCs w:val="9"/>
                <w:color w:val="231F20"/>
              </w:rPr>
              <w:t>FDIOPMPHZ</w:t>
            </w:r>
            <w:r>
              <w:rPr>
                <w:rFonts w:ascii="Arial" w:hAnsi="Arial" w:eastAsia="Arial" w:cs="Arial"/>
                <w:sz w:val="9"/>
                <w:szCs w:val="9"/>
                <w:color w:val="231F20"/>
                <w:spacing w:val="160"/>
              </w:rPr>
              <w:t xml:space="preserve"> </w:t>
            </w:r>
            <w:r>
              <w:rPr>
                <w:rFonts w:ascii="Arial" w:hAnsi="Arial" w:eastAsia="Arial" w:cs="Arial"/>
                <w:sz w:val="9"/>
                <w:szCs w:val="9"/>
                <w:color w:val="231F20"/>
                <w:spacing w:val="160"/>
              </w:rPr>
              <w:t>7</w:t>
            </w:r>
            <w:r>
              <w:rPr>
                <w:rFonts w:ascii="Arial" w:hAnsi="Arial" w:eastAsia="Arial" w:cs="Arial"/>
                <w:sz w:val="9"/>
                <w:szCs w:val="9"/>
                <w:color w:val="231F20"/>
              </w:rPr>
              <w:t>FOUVSFT</w:t>
            </w:r>
            <w:r>
              <w:rPr>
                <w:rFonts w:ascii="Arial" w:hAnsi="Arial" w:eastAsia="Arial" w:cs="Arial"/>
                <w:sz w:val="9"/>
                <w:szCs w:val="9"/>
                <w:color w:val="231F20"/>
                <w:spacing w:val="160"/>
              </w:rPr>
              <w:t>յ</w:t>
            </w:r>
            <w:r>
              <w:rPr>
                <w:rFonts w:ascii="Arial" w:hAnsi="Arial" w:eastAsia="Arial" w:cs="Arial"/>
                <w:sz w:val="9"/>
                <w:szCs w:val="9"/>
                <w:color w:val="231F20"/>
                <w:spacing w:val="160"/>
              </w:rPr>
              <w:t xml:space="preserve"> </w:t>
            </w:r>
            <w:r>
              <w:rPr>
                <w:rFonts w:ascii="Arial" w:hAnsi="Arial" w:eastAsia="Arial" w:cs="Arial"/>
                <w:sz w:val="9"/>
                <w:szCs w:val="9"/>
                <w:color w:val="231F20"/>
              </w:rPr>
              <w:t>MinamataTriggering</w:t>
            </w:r>
            <w:r>
              <w:rPr>
                <w:rFonts w:ascii="Arial" w:hAnsi="Arial" w:eastAsia="Arial" w:cs="Arial"/>
                <w:sz w:val="9"/>
                <w:szCs w:val="9"/>
                <w:color w:val="231F20"/>
                <w:spacing w:val="159"/>
              </w:rPr>
              <w:t>յ</w:t>
            </w:r>
          </w:p>
        </w:tc>
      </w:tr>
      <w:tr>
        <w:trPr>
          <w:trHeight w:val="569" w:hRule="atLeast"/>
        </w:trPr>
        <w:tc>
          <w:tcPr>
            <w:tcW w:w="932" w:type="dxa"/>
            <w:vAlign w:val="top"/>
          </w:tcPr>
          <w:p>
            <w:pPr>
              <w:rPr>
                <w:rFonts w:ascii="Arial"/>
                <w:sz w:val="21"/>
              </w:rPr>
            </w:pPr>
            <w:r/>
          </w:p>
        </w:tc>
        <w:tc>
          <w:tcPr>
            <w:tcW w:w="651" w:type="dxa"/>
            <w:vAlign w:val="top"/>
          </w:tcPr>
          <w:p>
            <w:pPr>
              <w:ind w:firstLine="24"/>
              <w:spacing w:line="231" w:lineRule="exact"/>
              <w:textAlignment w:val="center"/>
              <w:rPr/>
            </w:pPr>
            <w:r>
              <w:drawing>
                <wp:inline distT="0" distB="0" distL="0" distR="0">
                  <wp:extent cx="394208" cy="147319"/>
                  <wp:effectExtent l="0" t="0" r="0" b="0"/>
                  <wp:docPr id="2540" name="IM 2540"/>
                  <wp:cNvGraphicFramePr/>
                  <a:graphic>
                    <a:graphicData uri="http://schemas.openxmlformats.org/drawingml/2006/picture">
                      <pic:pic>
                        <pic:nvPicPr>
                          <pic:cNvPr id="2540" name="IM 2540"/>
                          <pic:cNvPicPr/>
                        </pic:nvPicPr>
                        <pic:blipFill>
                          <a:blip r:embed="rId1968"/>
                          <a:stretch>
                            <a:fillRect/>
                          </a:stretch>
                        </pic:blipFill>
                        <pic:spPr>
                          <a:xfrm rot="0">
                            <a:off x="0" y="0"/>
                            <a:ext cx="394208" cy="147319"/>
                          </a:xfrm>
                          <a:prstGeom prst="rect">
                            <a:avLst/>
                          </a:prstGeom>
                        </pic:spPr>
                      </pic:pic>
                    </a:graphicData>
                  </a:graphic>
                </wp:inline>
              </w:drawing>
            </w:r>
          </w:p>
        </w:tc>
        <w:tc>
          <w:tcPr>
            <w:tcW w:w="1021" w:type="dxa"/>
            <w:vAlign w:val="top"/>
            <w:gridSpan w:val="2"/>
          </w:tcPr>
          <w:p>
            <w:pPr>
              <w:rPr>
                <w:rFonts w:ascii="Arial"/>
                <w:sz w:val="21"/>
              </w:rPr>
            </w:pPr>
            <w:r/>
          </w:p>
        </w:tc>
        <w:tc>
          <w:tcPr>
            <w:tcW w:w="5381" w:type="dxa"/>
            <w:vAlign w:val="top"/>
          </w:tcPr>
          <w:p>
            <w:pPr>
              <w:ind w:firstLine="25"/>
              <w:spacing w:line="169" w:lineRule="exact"/>
              <w:textAlignment w:val="center"/>
              <w:rPr/>
            </w:pPr>
            <w:r>
              <w:drawing>
                <wp:anchor distT="0" distB="0" distL="0" distR="0" simplePos="0" relativeHeight="276908032" behindDoc="0" locked="0" layoutInCell="1" allowOverlap="1">
                  <wp:simplePos x="0" y="0"/>
                  <wp:positionH relativeFrom="rightMargin">
                    <wp:posOffset>-3397630</wp:posOffset>
                  </wp:positionH>
                  <wp:positionV relativeFrom="topMargin">
                    <wp:posOffset>82549</wp:posOffset>
                  </wp:positionV>
                  <wp:extent cx="476250" cy="275082"/>
                  <wp:effectExtent l="0" t="0" r="0" b="0"/>
                  <wp:wrapNone/>
                  <wp:docPr id="2541" name="IM 2541"/>
                  <wp:cNvGraphicFramePr/>
                  <a:graphic>
                    <a:graphicData uri="http://schemas.openxmlformats.org/drawingml/2006/picture">
                      <pic:pic>
                        <pic:nvPicPr>
                          <pic:cNvPr id="2541" name="IM 2541"/>
                          <pic:cNvPicPr/>
                        </pic:nvPicPr>
                        <pic:blipFill>
                          <a:blip r:embed="rId1972"/>
                          <a:stretch>
                            <a:fillRect/>
                          </a:stretch>
                        </pic:blipFill>
                        <pic:spPr>
                          <a:xfrm rot="0">
                            <a:off x="0" y="0"/>
                            <a:ext cx="476250" cy="275082"/>
                          </a:xfrm>
                          <a:prstGeom prst="rect">
                            <a:avLst/>
                          </a:prstGeom>
                        </pic:spPr>
                      </pic:pic>
                    </a:graphicData>
                  </a:graphic>
                </wp:anchor>
              </w:drawing>
            </w:r>
            <w:r>
              <w:drawing>
                <wp:anchor distT="0" distB="0" distL="0" distR="0" simplePos="0" relativeHeight="276910080" behindDoc="0" locked="0" layoutInCell="1" allowOverlap="1">
                  <wp:simplePos x="0" y="0"/>
                  <wp:positionH relativeFrom="rightMargin">
                    <wp:posOffset>-2843656</wp:posOffset>
                  </wp:positionH>
                  <wp:positionV relativeFrom="topMargin">
                    <wp:posOffset>209803</wp:posOffset>
                  </wp:positionV>
                  <wp:extent cx="475297" cy="147827"/>
                  <wp:effectExtent l="0" t="0" r="0" b="0"/>
                  <wp:wrapNone/>
                  <wp:docPr id="2542" name="IM 2542"/>
                  <wp:cNvGraphicFramePr/>
                  <a:graphic>
                    <a:graphicData uri="http://schemas.openxmlformats.org/drawingml/2006/picture">
                      <pic:pic>
                        <pic:nvPicPr>
                          <pic:cNvPr id="2542" name="IM 2542"/>
                          <pic:cNvPicPr/>
                        </pic:nvPicPr>
                        <pic:blipFill>
                          <a:blip r:embed="rId1973"/>
                          <a:stretch>
                            <a:fillRect/>
                          </a:stretch>
                        </pic:blipFill>
                        <pic:spPr>
                          <a:xfrm rot="0">
                            <a:off x="0" y="0"/>
                            <a:ext cx="475297" cy="147827"/>
                          </a:xfrm>
                          <a:prstGeom prst="rect">
                            <a:avLst/>
                          </a:prstGeom>
                        </pic:spPr>
                      </pic:pic>
                    </a:graphicData>
                  </a:graphic>
                </wp:anchor>
              </w:drawing>
            </w:r>
            <w:r>
              <w:drawing>
                <wp:anchor distT="0" distB="0" distL="0" distR="0" simplePos="0" relativeHeight="276909056" behindDoc="0" locked="0" layoutInCell="1" allowOverlap="1">
                  <wp:simplePos x="0" y="0"/>
                  <wp:positionH relativeFrom="rightMargin">
                    <wp:posOffset>-2996056</wp:posOffset>
                  </wp:positionH>
                  <wp:positionV relativeFrom="topMargin">
                    <wp:posOffset>209803</wp:posOffset>
                  </wp:positionV>
                  <wp:extent cx="174879" cy="147827"/>
                  <wp:effectExtent l="0" t="0" r="0" b="0"/>
                  <wp:wrapNone/>
                  <wp:docPr id="2543" name="IM 2543"/>
                  <wp:cNvGraphicFramePr/>
                  <a:graphic>
                    <a:graphicData uri="http://schemas.openxmlformats.org/drawingml/2006/picture">
                      <pic:pic>
                        <pic:nvPicPr>
                          <pic:cNvPr id="2543" name="IM 2543"/>
                          <pic:cNvPicPr/>
                        </pic:nvPicPr>
                        <pic:blipFill>
                          <a:blip r:embed="rId1974"/>
                          <a:stretch>
                            <a:fillRect/>
                          </a:stretch>
                        </pic:blipFill>
                        <pic:spPr>
                          <a:xfrm rot="0">
                            <a:off x="0" y="0"/>
                            <a:ext cx="174879" cy="147827"/>
                          </a:xfrm>
                          <a:prstGeom prst="rect">
                            <a:avLst/>
                          </a:prstGeom>
                        </pic:spPr>
                      </pic:pic>
                    </a:graphicData>
                  </a:graphic>
                </wp:anchor>
              </w:drawing>
            </w:r>
            <w:r>
              <w:pict>
                <v:shape id="_x0000_s1200" style="position:absolute;margin-left:-228.081pt;margin-top:19.3105pt;mso-position-vertical-relative:top-margin-area;mso-position-horizontal-relative:right-margin-area;width:4.15pt;height:9.5pt;z-index:276911104;" filled="false" stroked="false" type="#_x0000_t202">
                  <v:fill on="false"/>
                  <v:stroke on="false"/>
                  <v:path/>
                  <v:imagedata o:title=""/>
                  <o:lock v:ext="edit" aspectratio="false"/>
                  <v:textbox inset="0mm,0mm,0mm,0mm">
                    <w:txbxContent>
                      <w:p>
                        <w:pPr>
                          <w:ind w:left="20"/>
                          <w:spacing w:before="20" w:line="208" w:lineRule="auto"/>
                          <w:rPr>
                            <w:rFonts w:ascii="Arial" w:hAnsi="Arial" w:eastAsia="Arial" w:cs="Arial"/>
                            <w:sz w:val="15"/>
                            <w:szCs w:val="15"/>
                          </w:rPr>
                        </w:pPr>
                        <w:r>
                          <w:rPr>
                            <w:rFonts w:ascii="Arial" w:hAnsi="Arial" w:eastAsia="Arial" w:cs="Arial"/>
                            <w:sz w:val="15"/>
                            <w:szCs w:val="15"/>
                            <w:color w:val="231F20"/>
                            <w:spacing w:val="9"/>
                          </w:rPr>
                          <w:t>յ</w:t>
                        </w:r>
                      </w:p>
                    </w:txbxContent>
                  </v:textbox>
                </v:shape>
              </w:pict>
            </w:r>
            <w:r>
              <w:drawing>
                <wp:inline distT="0" distB="0" distL="0" distR="0">
                  <wp:extent cx="3394201" cy="107695"/>
                  <wp:effectExtent l="0" t="0" r="0" b="0"/>
                  <wp:docPr id="2544" name="IM 2544"/>
                  <wp:cNvGraphicFramePr/>
                  <a:graphic>
                    <a:graphicData uri="http://schemas.openxmlformats.org/drawingml/2006/picture">
                      <pic:pic>
                        <pic:nvPicPr>
                          <pic:cNvPr id="2544" name="IM 2544"/>
                          <pic:cNvPicPr/>
                        </pic:nvPicPr>
                        <pic:blipFill>
                          <a:blip r:embed="rId1975"/>
                          <a:stretch>
                            <a:fillRect/>
                          </a:stretch>
                        </pic:blipFill>
                        <pic:spPr>
                          <a:xfrm rot="0">
                            <a:off x="0" y="0"/>
                            <a:ext cx="3394201" cy="107695"/>
                          </a:xfrm>
                          <a:prstGeom prst="rect">
                            <a:avLst/>
                          </a:prstGeom>
                        </pic:spPr>
                      </pic:pic>
                    </a:graphicData>
                  </a:graphic>
                </wp:inline>
              </w:drawing>
            </w:r>
          </w:p>
        </w:tc>
      </w:tr>
    </w:tbl>
    <w:p>
      <w:pPr>
        <w:ind w:right="59"/>
        <w:spacing w:before="48" w:line="219"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31</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2"/>
        </w:rPr>
        <w:t>P</w:t>
      </w:r>
      <w:r>
        <w:rPr>
          <w:rFonts w:ascii="PMingLiU" w:hAnsi="PMingLiU" w:eastAsia="PMingLiU" w:cs="PMingLiU"/>
          <w:sz w:val="14"/>
          <w:szCs w:val="14"/>
          <w:color w:val="6D6E71"/>
          <w:spacing w:val="-1"/>
        </w:rPr>
        <w:t>innacle</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1"/>
        </w:rPr>
        <w:t>Star</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社の資金調達状況</w:t>
      </w:r>
    </w:p>
    <w:p>
      <w:pPr>
        <w:sectPr>
          <w:headerReference w:type="default" r:id="rId1951"/>
          <w:footerReference w:type="default" r:id="rId1952"/>
          <w:pgSz w:w="9360" w:h="13041"/>
          <w:pgMar w:top="1014" w:right="590" w:bottom="538" w:left="694" w:header="560" w:footer="315"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88"/>
        <w:spacing w:before="68" w:line="212" w:lineRule="auto"/>
        <w:outlineLvl w:val="2"/>
        <w:rPr>
          <w:rFonts w:ascii="PMingLiU" w:hAnsi="PMingLiU" w:eastAsia="PMingLiU" w:cs="PMingLiU"/>
          <w:sz w:val="21"/>
          <w:szCs w:val="21"/>
        </w:rPr>
      </w:pPr>
      <w:r>
        <w:rPr>
          <w:rFonts w:ascii="Arial" w:hAnsi="Arial" w:eastAsia="Arial" w:cs="Arial"/>
          <w:sz w:val="18"/>
          <w:szCs w:val="18"/>
          <w:color w:val="231F20"/>
          <w:spacing w:val="16"/>
        </w:rPr>
        <w:t>9.4.4</w:t>
      </w:r>
      <w:r>
        <w:rPr>
          <w:rFonts w:ascii="PMingLiU" w:hAnsi="PMingLiU" w:eastAsia="PMingLiU" w:cs="PMingLiU"/>
          <w:sz w:val="21"/>
          <w:szCs w:val="21"/>
          <w:color w:val="231F20"/>
          <w:spacing w:val="16"/>
        </w:rPr>
        <w:t>〈一&gt;一&gt;工</w:t>
      </w:r>
      <w:r>
        <w:rPr>
          <w:rFonts w:ascii="PMingLiU" w:hAnsi="PMingLiU" w:eastAsia="PMingLiU" w:cs="PMingLiU"/>
          <w:sz w:val="21"/>
          <w:szCs w:val="21"/>
          <w:color w:val="231F20"/>
        </w:rPr>
        <w:t>y</w:t>
      </w:r>
      <w:r>
        <w:rPr>
          <w:rFonts w:ascii="PMingLiU" w:hAnsi="PMingLiU" w:eastAsia="PMingLiU" w:cs="PMingLiU"/>
          <w:sz w:val="21"/>
          <w:szCs w:val="21"/>
          <w:color w:val="231F20"/>
          <w:spacing w:val="16"/>
        </w:rPr>
        <w:t>卜</w:t>
      </w:r>
      <w:r>
        <w:rPr>
          <w:rFonts w:ascii="PMingLiU" w:hAnsi="PMingLiU" w:eastAsia="PMingLiU" w:cs="PMingLiU"/>
          <w:sz w:val="21"/>
          <w:szCs w:val="21"/>
          <w:color w:val="231F20"/>
          <w:spacing w:val="16"/>
        </w:rPr>
        <w:t xml:space="preserve"> </w:t>
      </w:r>
      <w:r>
        <w:rPr>
          <w:rFonts w:ascii="PMingLiU" w:hAnsi="PMingLiU" w:eastAsia="PMingLiU" w:cs="PMingLiU"/>
          <w:sz w:val="21"/>
          <w:szCs w:val="21"/>
          <w:color w:val="231F20"/>
          <w:spacing w:val="16"/>
        </w:rPr>
        <w:t>.</w:t>
      </w:r>
      <w:r>
        <w:rPr>
          <w:rFonts w:ascii="PMingLiU" w:hAnsi="PMingLiU" w:eastAsia="PMingLiU" w:cs="PMingLiU"/>
          <w:sz w:val="21"/>
          <w:szCs w:val="21"/>
          <w:color w:val="231F20"/>
          <w:spacing w:val="16"/>
        </w:rPr>
        <w:t xml:space="preserve"> </w:t>
      </w:r>
      <w:r>
        <w:rPr>
          <w:rFonts w:ascii="PMingLiU" w:hAnsi="PMingLiU" w:eastAsia="PMingLiU" w:cs="PMingLiU"/>
          <w:sz w:val="21"/>
          <w:szCs w:val="21"/>
          <w:color w:val="231F20"/>
          <w:spacing w:val="16"/>
        </w:rPr>
        <w:t>勿司口</w:t>
      </w:r>
      <w:r>
        <w:rPr>
          <w:rFonts w:ascii="PMingLiU" w:hAnsi="PMingLiU" w:eastAsia="PMingLiU" w:cs="PMingLiU"/>
          <w:sz w:val="21"/>
          <w:szCs w:val="21"/>
          <w:color w:val="231F20"/>
          <w:spacing w:val="14"/>
        </w:rPr>
        <w:t>卜</w:t>
      </w:r>
    </w:p>
    <w:p>
      <w:pPr>
        <w:ind w:left="90" w:hanging="3"/>
        <w:spacing w:before="146" w:line="359" w:lineRule="auto"/>
        <w:rPr>
          <w:rFonts w:ascii="SimSun" w:hAnsi="SimSun" w:eastAsia="SimSun" w:cs="SimSun"/>
          <w:sz w:val="18"/>
          <w:szCs w:val="18"/>
        </w:rPr>
      </w:pPr>
      <w:r>
        <w:rPr>
          <w:rFonts w:ascii="Arial" w:hAnsi="Arial" w:eastAsia="Arial" w:cs="Arial"/>
          <w:sz w:val="18"/>
          <w:szCs w:val="18"/>
          <w:color w:val="231F20"/>
          <w:spacing w:val="6"/>
        </w:rPr>
        <w:t>2014</w:t>
      </w:r>
      <w:r>
        <w:rPr>
          <w:rFonts w:ascii="MS Mincho" w:hAnsi="MS Mincho" w:eastAsia="MS Mincho" w:cs="MS Mincho"/>
          <w:sz w:val="18"/>
          <w:szCs w:val="18"/>
          <w:color w:val="231F20"/>
          <w:spacing w:val="4"/>
        </w:rPr>
        <w:t>年</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設立された</w:t>
      </w:r>
      <w:r>
        <w:rPr>
          <w:rFonts w:ascii="Arial" w:hAnsi="Arial" w:eastAsia="Arial" w:cs="Arial"/>
          <w:sz w:val="18"/>
          <w:szCs w:val="18"/>
          <w:color w:val="231F20"/>
        </w:rPr>
        <w:t>EasyStack</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rPr>
        <w:t>Beijing</w:t>
      </w:r>
      <w:r>
        <w:rPr>
          <w:rFonts w:ascii="SimSun" w:hAnsi="SimSun" w:eastAsia="SimSun" w:cs="SimSun"/>
          <w:sz w:val="18"/>
          <w:szCs w:val="18"/>
          <w:color w:val="231F20"/>
          <w:spacing w:val="3"/>
        </w:rPr>
        <w:t xml:space="preserve"> </w:t>
      </w:r>
      <w:r>
        <w:rPr>
          <w:rFonts w:ascii="SimSun" w:hAnsi="SimSun" w:eastAsia="SimSun" w:cs="SimSun"/>
          <w:sz w:val="18"/>
          <w:szCs w:val="18"/>
          <w:color w:val="231F20"/>
        </w:rPr>
        <w:t>EasyStack</w:t>
      </w:r>
      <w:r>
        <w:rPr>
          <w:rFonts w:ascii="SimSun" w:hAnsi="SimSun" w:eastAsia="SimSun" w:cs="SimSun"/>
          <w:sz w:val="18"/>
          <w:szCs w:val="18"/>
          <w:color w:val="231F20"/>
          <w:spacing w:val="3"/>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3"/>
        </w:rPr>
        <w:t xml:space="preserve"> </w:t>
      </w:r>
      <w:r>
        <w:rPr>
          <w:rFonts w:ascii="SimSun" w:hAnsi="SimSun" w:eastAsia="SimSun" w:cs="SimSun"/>
          <w:sz w:val="18"/>
          <w:szCs w:val="18"/>
          <w:color w:val="231F20"/>
        </w:rPr>
        <w:t>Development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Co</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Ltd</w:t>
      </w:r>
      <w:r>
        <w:rPr>
          <w:rFonts w:ascii="SimSun" w:hAnsi="SimSun" w:eastAsia="SimSun" w:cs="SimSun"/>
          <w:sz w:val="18"/>
          <w:szCs w:val="18"/>
          <w:color w:val="231F20"/>
          <w:spacing w:val="3"/>
        </w:rPr>
        <w:t>.)は、企業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向けクラウドコンピュ</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ティング製品およびサービスの中立的なプロバイダーです。</w:t>
      </w:r>
      <w:r>
        <w:rPr>
          <w:rFonts w:ascii="Arial" w:hAnsi="Arial" w:eastAsia="Arial" w:cs="Arial"/>
          <w:sz w:val="18"/>
          <w:szCs w:val="18"/>
          <w:color w:val="231F20"/>
        </w:rPr>
        <w:t>EasyStack</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オープンソースエコロジーの製品化に深くコミットしており、</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オープンソースインフラストラ</w:t>
      </w:r>
      <w:r>
        <w:rPr>
          <w:rFonts w:ascii="SimSun" w:hAnsi="SimSun" w:eastAsia="SimSun" w:cs="SimSun"/>
          <w:sz w:val="18"/>
          <w:szCs w:val="18"/>
          <w:color w:val="231F20"/>
          <w:spacing w:val="1"/>
        </w:rPr>
        <w:t>ク</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チ</w:t>
      </w:r>
      <w:r>
        <w:rPr>
          <w:rFonts w:ascii="SimSun" w:hAnsi="SimSun" w:eastAsia="SimSun" w:cs="SimSun"/>
          <w:sz w:val="18"/>
          <w:szCs w:val="18"/>
          <w:color w:val="231F20"/>
          <w:spacing w:val="12"/>
        </w:rPr>
        <w:t>ャ</w:t>
      </w:r>
      <w:r>
        <w:rPr>
          <w:rFonts w:ascii="SimSun" w:hAnsi="SimSun" w:eastAsia="SimSun" w:cs="SimSun"/>
          <w:sz w:val="18"/>
          <w:szCs w:val="18"/>
          <w:color w:val="231F20"/>
          <w:spacing w:val="8"/>
        </w:rPr>
        <w:t>ーの標準である</w:t>
      </w:r>
      <w:r>
        <w:rPr>
          <w:rFonts w:ascii="Arial" w:hAnsi="Arial" w:eastAsia="Arial" w:cs="Arial"/>
          <w:sz w:val="18"/>
          <w:szCs w:val="18"/>
          <w:color w:val="231F20"/>
        </w:rPr>
        <w:t>LOKI</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w:t>
      </w:r>
      <w:r>
        <w:rPr>
          <w:rFonts w:ascii="Arial" w:hAnsi="Arial" w:eastAsia="Arial" w:cs="Arial"/>
          <w:sz w:val="18"/>
          <w:szCs w:val="18"/>
          <w:color w:val="231F20"/>
        </w:rPr>
        <w:t>Linux</w:t>
      </w:r>
      <w:r>
        <w:rPr>
          <w:rFonts w:ascii="Arial" w:hAnsi="Arial" w:eastAsia="Arial" w:cs="Arial"/>
          <w:sz w:val="18"/>
          <w:szCs w:val="18"/>
          <w:color w:val="231F20"/>
          <w:spacing w:val="8"/>
        </w:rPr>
        <w:t xml:space="preserve"> </w:t>
      </w:r>
      <w:r>
        <w:rPr>
          <w:rFonts w:ascii="Arial" w:hAnsi="Arial" w:eastAsia="Arial" w:cs="Arial"/>
          <w:sz w:val="18"/>
          <w:szCs w:val="18"/>
          <w:color w:val="231F20"/>
        </w:rPr>
        <w:t>OpenStack</w:t>
      </w:r>
      <w:r>
        <w:rPr>
          <w:rFonts w:ascii="Arial" w:hAnsi="Arial" w:eastAsia="Arial" w:cs="Arial"/>
          <w:sz w:val="18"/>
          <w:szCs w:val="18"/>
          <w:color w:val="231F20"/>
          <w:spacing w:val="8"/>
        </w:rPr>
        <w:t xml:space="preserve"> </w:t>
      </w:r>
      <w:r>
        <w:rPr>
          <w:rFonts w:ascii="Arial" w:hAnsi="Arial" w:eastAsia="Arial" w:cs="Arial"/>
          <w:sz w:val="18"/>
          <w:szCs w:val="18"/>
          <w:color w:val="231F20"/>
        </w:rPr>
        <w:t>Kubernetes</w:t>
      </w:r>
      <w:r>
        <w:rPr>
          <w:rFonts w:ascii="Arial" w:hAnsi="Arial" w:eastAsia="Arial" w:cs="Arial"/>
          <w:sz w:val="18"/>
          <w:szCs w:val="18"/>
          <w:color w:val="231F20"/>
          <w:spacing w:val="8"/>
        </w:rPr>
        <w:t xml:space="preserve"> </w:t>
      </w:r>
      <w:r>
        <w:rPr>
          <w:rFonts w:ascii="Arial" w:hAnsi="Arial" w:eastAsia="Arial" w:cs="Arial"/>
          <w:sz w:val="18"/>
          <w:szCs w:val="18"/>
          <w:color w:val="231F20"/>
        </w:rPr>
        <w:t>Infrastructure</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最初に実践しています。</w:t>
      </w:r>
      <w:r>
        <w:rPr>
          <w:rFonts w:ascii="SimSun" w:hAnsi="SimSun" w:eastAsia="SimSun" w:cs="SimSun"/>
          <w:sz w:val="18"/>
          <w:szCs w:val="18"/>
          <w:color w:val="231F20"/>
        </w:rPr>
        <w:t xml:space="preserve"> </w:t>
      </w:r>
      <w:r>
        <w:rPr>
          <w:rFonts w:ascii="Arial" w:hAnsi="Arial" w:eastAsia="Arial" w:cs="Arial"/>
          <w:sz w:val="18"/>
          <w:szCs w:val="18"/>
          <w:color w:val="231F20"/>
          <w:spacing w:val="-1"/>
        </w:rPr>
        <w:t>Linux</w:t>
      </w:r>
      <w:r>
        <w:rPr>
          <w:rFonts w:ascii="MS Mincho" w:hAnsi="MS Mincho" w:eastAsia="MS Mincho" w:cs="MS Mincho"/>
          <w:sz w:val="18"/>
          <w:szCs w:val="18"/>
          <w:color w:val="231F20"/>
          <w:spacing w:val="-1"/>
        </w:rPr>
        <w:t>では、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Foundationのメンバー、</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Open</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Atomic</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Found</w:t>
      </w:r>
      <w:r>
        <w:rPr>
          <w:rFonts w:ascii="SimSun" w:hAnsi="SimSun" w:eastAsia="SimSun" w:cs="SimSun"/>
          <w:sz w:val="18"/>
          <w:szCs w:val="18"/>
          <w:color w:val="231F20"/>
        </w:rPr>
        <w:t>ation</w:t>
      </w:r>
      <w:r>
        <w:rPr>
          <w:rFonts w:ascii="SimSun" w:hAnsi="SimSun" w:eastAsia="SimSun" w:cs="SimSun"/>
          <w:sz w:val="18"/>
          <w:szCs w:val="18"/>
          <w:color w:val="231F20"/>
          <w:spacing w:val="-1"/>
        </w:rPr>
        <w:t>の</w:t>
      </w:r>
      <w:r>
        <w:rPr>
          <w:rFonts w:ascii="Arial" w:hAnsi="Arial" w:eastAsia="Arial" w:cs="Arial"/>
          <w:sz w:val="18"/>
          <w:szCs w:val="18"/>
          <w:color w:val="231F20"/>
        </w:rPr>
        <w:t>openEuler</w:t>
      </w:r>
      <w:r>
        <w:rPr>
          <w:rFonts w:ascii="MS Mincho" w:hAnsi="MS Mincho" w:eastAsia="MS Mincho" w:cs="MS Mincho"/>
          <w:sz w:val="18"/>
          <w:szCs w:val="18"/>
          <w:color w:val="231F20"/>
          <w:spacing w:val="-1"/>
        </w:rPr>
        <w:t>コミ</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ュニティの</w:t>
      </w:r>
      <w:r>
        <w:rPr>
          <w:rFonts w:ascii="SimSun" w:hAnsi="SimSun" w:eastAsia="SimSun" w:cs="SimSun"/>
          <w:sz w:val="18"/>
          <w:szCs w:val="18"/>
          <w:color w:val="231F20"/>
          <w:spacing w:val="2"/>
        </w:rPr>
        <w:t>メンバー、</w:t>
      </w:r>
      <w:r>
        <w:rPr>
          <w:rFonts w:ascii="SimSun" w:hAnsi="SimSun" w:eastAsia="SimSun" w:cs="SimSun"/>
          <w:sz w:val="18"/>
          <w:szCs w:val="18"/>
          <w:color w:val="231F20"/>
        </w:rPr>
        <w:t>Dragon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Lizard</w:t>
      </w:r>
      <w:r>
        <w:rPr>
          <w:rFonts w:ascii="SimSun" w:hAnsi="SimSun" w:eastAsia="SimSun" w:cs="SimSun"/>
          <w:sz w:val="18"/>
          <w:szCs w:val="18"/>
          <w:color w:val="231F20"/>
          <w:spacing w:val="2"/>
        </w:rPr>
        <w:t>コミュニティのメンバーとして活動しています。"</w:t>
      </w:r>
      <w:r>
        <w:rPr>
          <w:rFonts w:ascii="Arial" w:hAnsi="Arial" w:eastAsia="Arial" w:cs="Arial"/>
          <w:sz w:val="18"/>
          <w:szCs w:val="18"/>
          <w:color w:val="231F20"/>
        </w:rPr>
        <w:t>Kubernetes</w:t>
      </w:r>
      <w:r>
        <w:rPr>
          <w:rFonts w:ascii="Arial" w:hAnsi="Arial" w:eastAsia="Arial" w:cs="Arial"/>
          <w:sz w:val="18"/>
          <w:szCs w:val="18"/>
          <w:color w:val="231F20"/>
        </w:rPr>
        <w:t xml:space="preserve">   </w:t>
      </w:r>
      <w:r>
        <w:rPr>
          <w:rFonts w:ascii="Arial" w:hAnsi="Arial" w:eastAsia="Arial" w:cs="Arial"/>
          <w:sz w:val="18"/>
          <w:szCs w:val="18"/>
          <w:color w:val="231F20"/>
          <w:spacing w:val="3"/>
        </w:rPr>
        <w:t>"</w:t>
      </w:r>
      <w:r>
        <w:rPr>
          <w:rFonts w:ascii="SimSun" w:hAnsi="SimSun" w:eastAsia="SimSun" w:cs="SimSun"/>
          <w:sz w:val="18"/>
          <w:szCs w:val="18"/>
          <w:color w:val="231F20"/>
          <w:spacing w:val="3"/>
        </w:rPr>
        <w:t>では</w:t>
      </w:r>
      <w:r>
        <w:rPr>
          <w:rFonts w:ascii="SimSun" w:hAnsi="SimSun" w:eastAsia="SimSun" w:cs="SimSun"/>
          <w:sz w:val="18"/>
          <w:szCs w:val="18"/>
          <w:color w:val="231F20"/>
        </w:rPr>
        <w:t>CNCF</w:t>
      </w:r>
      <w:r>
        <w:rPr>
          <w:rFonts w:ascii="SimSun" w:hAnsi="SimSun" w:eastAsia="SimSun" w:cs="SimSun"/>
          <w:sz w:val="18"/>
          <w:szCs w:val="18"/>
          <w:color w:val="231F20"/>
          <w:spacing w:val="3"/>
        </w:rPr>
        <w:t>と</w:t>
      </w:r>
      <w:r>
        <w:rPr>
          <w:rFonts w:ascii="Arial" w:hAnsi="Arial" w:eastAsia="Arial" w:cs="Arial"/>
          <w:sz w:val="18"/>
          <w:szCs w:val="18"/>
          <w:color w:val="231F20"/>
        </w:rPr>
        <w:t>OCI</w:t>
      </w:r>
      <w:r>
        <w:rPr>
          <w:rFonts w:ascii="Arial" w:hAnsi="Arial" w:eastAsia="Arial" w:cs="Arial"/>
          <w:sz w:val="18"/>
          <w:szCs w:val="18"/>
          <w:color w:val="231F20"/>
          <w:spacing w:val="3"/>
        </w:rPr>
        <w:t xml:space="preserve"> </w:t>
      </w:r>
      <w:r>
        <w:rPr>
          <w:rFonts w:ascii="SimSun" w:hAnsi="SimSun" w:eastAsia="SimSun" w:cs="SimSun"/>
          <w:sz w:val="18"/>
          <w:szCs w:val="18"/>
          <w:color w:val="231F20"/>
        </w:rPr>
        <w:t>Container</w:t>
      </w:r>
      <w:r>
        <w:rPr>
          <w:rFonts w:ascii="SimSun" w:hAnsi="SimSun" w:eastAsia="SimSun" w:cs="SimSun"/>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のメンバー、インフラでは</w:t>
      </w:r>
      <w:r>
        <w:rPr>
          <w:rFonts w:ascii="Arial" w:hAnsi="Arial" w:eastAsia="Arial" w:cs="Arial"/>
          <w:sz w:val="18"/>
          <w:szCs w:val="18"/>
          <w:color w:val="231F20"/>
        </w:rPr>
        <w:t>Ceph</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の創設メン</w:t>
      </w:r>
      <w:r>
        <w:rPr>
          <w:rFonts w:ascii="SimSun" w:hAnsi="SimSun" w:eastAsia="SimSun" w:cs="SimSun"/>
          <w:sz w:val="18"/>
          <w:szCs w:val="18"/>
          <w:color w:val="231F20"/>
          <w:spacing w:val="1"/>
        </w:rPr>
        <w:t>バ</w:t>
      </w:r>
      <w:r>
        <w:rPr>
          <w:rFonts w:ascii="SimSun" w:hAnsi="SimSun" w:eastAsia="SimSun" w:cs="SimSun"/>
          <w:sz w:val="18"/>
          <w:szCs w:val="18"/>
          <w:color w:val="231F20"/>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と</w:t>
      </w:r>
      <w:r>
        <w:rPr>
          <w:rFonts w:ascii="SimSun" w:hAnsi="SimSun" w:eastAsia="SimSun" w:cs="SimSun"/>
          <w:sz w:val="18"/>
          <w:szCs w:val="18"/>
          <w:color w:val="231F20"/>
          <w:spacing w:val="3"/>
        </w:rPr>
        <w:t>して参加しています。</w:t>
      </w:r>
    </w:p>
    <w:p>
      <w:pPr>
        <w:ind w:left="91" w:right="151" w:firstLine="4"/>
        <w:spacing w:before="44" w:line="360" w:lineRule="auto"/>
        <w:rPr>
          <w:rFonts w:ascii="SimSun" w:hAnsi="SimSun" w:eastAsia="SimSun" w:cs="SimSun"/>
          <w:sz w:val="18"/>
          <w:szCs w:val="18"/>
        </w:rPr>
      </w:pPr>
      <w:r>
        <w:rPr>
          <w:rFonts w:ascii="Arial" w:hAnsi="Arial" w:eastAsia="Arial" w:cs="Arial"/>
          <w:sz w:val="18"/>
          <w:szCs w:val="18"/>
          <w:color w:val="231F20"/>
        </w:rPr>
        <w:t>EasyStack</w:t>
      </w:r>
      <w:r>
        <w:rPr>
          <w:rFonts w:ascii="MS Mincho" w:hAnsi="MS Mincho" w:eastAsia="MS Mincho" w:cs="MS Mincho"/>
          <w:sz w:val="18"/>
          <w:szCs w:val="18"/>
          <w:color w:val="231F20"/>
          <w:spacing w:val="6"/>
        </w:rPr>
        <w:t>は</w:t>
      </w:r>
      <w:r>
        <w:rPr>
          <w:rFonts w:ascii="SimSun" w:hAnsi="SimSun" w:eastAsia="SimSun" w:cs="SimSun"/>
          <w:sz w:val="18"/>
          <w:szCs w:val="18"/>
          <w:color w:val="231F20"/>
          <w:spacing w:val="6"/>
        </w:rPr>
        <w:t>、</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ープンソースコミュニティに積極的に参加し、コアコードの貢献を行っており、</w:t>
      </w:r>
      <w:r>
        <w:rPr>
          <w:rFonts w:ascii="SimSun" w:hAnsi="SimSun" w:eastAsia="SimSun" w:cs="SimSun"/>
          <w:sz w:val="18"/>
          <w:szCs w:val="18"/>
          <w:color w:val="231F20"/>
        </w:rPr>
        <w:t xml:space="preserve"> </w:t>
      </w:r>
      <w:r>
        <w:rPr>
          <w:rFonts w:ascii="Arial" w:hAnsi="Arial" w:eastAsia="Arial" w:cs="Arial"/>
          <w:sz w:val="18"/>
          <w:szCs w:val="18"/>
          <w:color w:val="231F20"/>
          <w:spacing w:val="-2"/>
        </w:rPr>
        <w:t>OpenStack</w:t>
      </w:r>
      <w:r>
        <w:rPr>
          <w:rFonts w:ascii="SimSun" w:hAnsi="SimSun" w:eastAsia="SimSun" w:cs="SimSun"/>
          <w:sz w:val="18"/>
          <w:szCs w:val="18"/>
          <w:color w:val="231F20"/>
          <w:spacing w:val="-2"/>
        </w:rPr>
        <w:t>、</w:t>
      </w:r>
      <w:r>
        <w:rPr>
          <w:rFonts w:ascii="Arial" w:hAnsi="Arial" w:eastAsia="Arial" w:cs="Arial"/>
          <w:sz w:val="18"/>
          <w:szCs w:val="18"/>
          <w:color w:val="231F20"/>
          <w:spacing w:val="-2"/>
        </w:rPr>
        <w:t>Ceph</w:t>
      </w:r>
      <w:r>
        <w:rPr>
          <w:rFonts w:ascii="SimSun" w:hAnsi="SimSun" w:eastAsia="SimSun" w:cs="SimSun"/>
          <w:sz w:val="18"/>
          <w:szCs w:val="18"/>
          <w:color w:val="231F20"/>
          <w:spacing w:val="-2"/>
        </w:rPr>
        <w:t>、</w:t>
      </w:r>
      <w:r>
        <w:rPr>
          <w:rFonts w:ascii="Arial" w:hAnsi="Arial" w:eastAsia="Arial" w:cs="Arial"/>
          <w:sz w:val="18"/>
          <w:szCs w:val="18"/>
          <w:color w:val="231F20"/>
          <w:spacing w:val="-2"/>
        </w:rPr>
        <w:t>Kubern</w:t>
      </w:r>
      <w:r>
        <w:rPr>
          <w:rFonts w:ascii="Arial" w:hAnsi="Arial" w:eastAsia="Arial" w:cs="Arial"/>
          <w:sz w:val="18"/>
          <w:szCs w:val="18"/>
          <w:color w:val="231F20"/>
        </w:rPr>
        <w:t>etes</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コアコード貢献において、世界の</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トップ</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にランクインしていま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す。</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イノベー</w:t>
      </w:r>
      <w:r>
        <w:rPr>
          <w:rFonts w:ascii="SimSun" w:hAnsi="SimSun" w:eastAsia="SimSun" w:cs="SimSun"/>
          <w:sz w:val="18"/>
          <w:szCs w:val="18"/>
          <w:color w:val="231F20"/>
          <w:spacing w:val="-3"/>
        </w:rPr>
        <w:t>シ</w:t>
      </w:r>
      <w:r>
        <w:rPr>
          <w:rFonts w:ascii="SimSun" w:hAnsi="SimSun" w:eastAsia="SimSun" w:cs="SimSun"/>
          <w:sz w:val="18"/>
          <w:szCs w:val="18"/>
          <w:color w:val="231F20"/>
          <w:spacing w:val="-2"/>
        </w:rPr>
        <w:t>ョン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コンソーシアムの理事を務めています。</w:t>
      </w:r>
    </w:p>
    <w:p>
      <w:pPr>
        <w:ind w:left="109"/>
        <w:spacing w:before="103" w:line="229" w:lineRule="auto"/>
        <w:rPr>
          <w:rFonts w:ascii="PMingLiU" w:hAnsi="PMingLiU" w:eastAsia="PMingLiU" w:cs="PMingLiU"/>
          <w:sz w:val="18"/>
          <w:szCs w:val="18"/>
        </w:rPr>
      </w:pPr>
      <w:r>
        <w:rPr>
          <w:rFonts w:ascii="PMingLiU" w:hAnsi="PMingLiU" w:eastAsia="PMingLiU" w:cs="PMingLiU"/>
          <w:sz w:val="18"/>
          <w:szCs w:val="18"/>
          <w:color w:val="231F20"/>
          <w:spacing w:val="2"/>
        </w:rPr>
        <w:t>才一了米漏一又口之工</w:t>
      </w:r>
      <w:r>
        <w:rPr>
          <w:rFonts w:ascii="PMingLiU" w:hAnsi="PMingLiU" w:eastAsia="PMingLiU" w:cs="PMingLiU"/>
          <w:sz w:val="18"/>
          <w:szCs w:val="18"/>
          <w:color w:val="231F20"/>
          <w:spacing w:val="1"/>
        </w:rPr>
        <w:t>二丁〈仍構築</w:t>
      </w:r>
    </w:p>
    <w:p>
      <w:pPr>
        <w:ind w:left="109" w:right="117" w:hanging="13"/>
        <w:spacing w:before="163" w:line="363" w:lineRule="auto"/>
        <w:rPr>
          <w:rFonts w:ascii="SimSun" w:hAnsi="SimSun" w:eastAsia="SimSun" w:cs="SimSun"/>
          <w:sz w:val="18"/>
          <w:szCs w:val="18"/>
        </w:rPr>
      </w:pPr>
      <w:r>
        <w:rPr>
          <w:rFonts w:ascii="Arial" w:hAnsi="Arial" w:eastAsia="Arial" w:cs="Arial"/>
          <w:sz w:val="18"/>
          <w:szCs w:val="18"/>
          <w:color w:val="231F20"/>
          <w:spacing w:val="-4"/>
        </w:rPr>
        <w:t>EasyStack</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2"/>
        </w:rPr>
        <w:t>OpenStack</w:t>
      </w:r>
      <w:r>
        <w:rPr>
          <w:rFonts w:ascii="SimSun" w:hAnsi="SimSun" w:eastAsia="SimSun" w:cs="SimSun"/>
          <w:sz w:val="18"/>
          <w:szCs w:val="18"/>
          <w:color w:val="231F20"/>
          <w:spacing w:val="-4"/>
        </w:rPr>
        <w:t>、</w:t>
      </w:r>
      <w:r>
        <w:rPr>
          <w:rFonts w:ascii="Arial" w:hAnsi="Arial" w:eastAsia="Arial" w:cs="Arial"/>
          <w:sz w:val="18"/>
          <w:szCs w:val="18"/>
          <w:color w:val="231F20"/>
          <w:spacing w:val="-2"/>
        </w:rPr>
        <w:t>Kubernetes</w:t>
      </w:r>
      <w:r>
        <w:rPr>
          <w:rFonts w:ascii="SimSun" w:hAnsi="SimSun" w:eastAsia="SimSun" w:cs="SimSun"/>
          <w:sz w:val="18"/>
          <w:szCs w:val="18"/>
          <w:color w:val="231F20"/>
          <w:spacing w:val="-4"/>
        </w:rPr>
        <w:t>、</w:t>
      </w:r>
      <w:r>
        <w:rPr>
          <w:rFonts w:ascii="Arial" w:hAnsi="Arial" w:eastAsia="Arial" w:cs="Arial"/>
          <w:sz w:val="18"/>
          <w:szCs w:val="18"/>
          <w:color w:val="231F20"/>
          <w:spacing w:val="-2"/>
        </w:rPr>
        <w:t>Ceph</w:t>
      </w:r>
      <w:r>
        <w:rPr>
          <w:rFonts w:ascii="SimSun" w:hAnsi="SimSun" w:eastAsia="SimSun" w:cs="SimSun"/>
          <w:sz w:val="18"/>
          <w:szCs w:val="18"/>
          <w:color w:val="231F20"/>
          <w:spacing w:val="-4"/>
        </w:rPr>
        <w:t>、</w:t>
      </w:r>
      <w:r>
        <w:rPr>
          <w:rFonts w:ascii="Arial" w:hAnsi="Arial" w:eastAsia="Arial" w:cs="Arial"/>
          <w:sz w:val="18"/>
          <w:szCs w:val="18"/>
          <w:color w:val="231F20"/>
          <w:spacing w:val="-2"/>
        </w:rPr>
        <w:t>openEuler</w:t>
      </w:r>
      <w:r>
        <w:rPr>
          <w:rFonts w:ascii="SimSun" w:hAnsi="SimSun" w:eastAsia="SimSun" w:cs="SimSun"/>
          <w:sz w:val="18"/>
          <w:szCs w:val="18"/>
          <w:color w:val="231F20"/>
          <w:spacing w:val="-4"/>
        </w:rPr>
        <w:t>、</w:t>
      </w:r>
      <w:r>
        <w:rPr>
          <w:rFonts w:ascii="SimSun" w:hAnsi="SimSun" w:eastAsia="SimSun" w:cs="SimSun"/>
          <w:sz w:val="18"/>
          <w:szCs w:val="18"/>
          <w:color w:val="231F20"/>
          <w:spacing w:val="-2"/>
        </w:rPr>
        <w:t>Dragon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Lizard</w:t>
      </w:r>
      <w:r>
        <w:rPr>
          <w:rFonts w:ascii="SimSun" w:hAnsi="SimSun" w:eastAsia="SimSun" w:cs="SimSun"/>
          <w:sz w:val="18"/>
          <w:szCs w:val="18"/>
          <w:color w:val="231F20"/>
          <w:spacing w:val="-4"/>
        </w:rPr>
        <w:t>など、仕事に関連するさ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まざ</w:t>
      </w:r>
      <w:r>
        <w:rPr>
          <w:rFonts w:ascii="SimSun" w:hAnsi="SimSun" w:eastAsia="SimSun" w:cs="SimSun"/>
          <w:sz w:val="18"/>
          <w:szCs w:val="18"/>
          <w:color w:val="231F20"/>
          <w:spacing w:val="3"/>
        </w:rPr>
        <w:t>まなオープンソースコミュニティへのフル参加を奨励しており、</w:t>
      </w:r>
      <w:r>
        <w:rPr>
          <w:rFonts w:ascii="SimSun" w:hAnsi="SimSun" w:eastAsia="SimSun" w:cs="SimSun"/>
          <w:sz w:val="18"/>
          <w:szCs w:val="18"/>
          <w:color w:val="231F20"/>
        </w:rPr>
        <w:t>Kubernetes</w:t>
      </w:r>
      <w:r>
        <w:rPr>
          <w:rFonts w:ascii="SimSun" w:hAnsi="SimSun" w:eastAsia="SimSun" w:cs="SimSun"/>
          <w:sz w:val="18"/>
          <w:szCs w:val="18"/>
          <w:color w:val="231F20"/>
          <w:spacing w:val="3"/>
        </w:rPr>
        <w:t>や</w:t>
      </w:r>
      <w:r>
        <w:rPr>
          <w:rFonts w:ascii="Arial" w:hAnsi="Arial" w:eastAsia="Arial" w:cs="Arial"/>
          <w:sz w:val="18"/>
          <w:szCs w:val="18"/>
          <w:color w:val="231F20"/>
        </w:rPr>
        <w:t>OpenStack</w:t>
      </w:r>
      <w:r>
        <w:rPr>
          <w:rFonts w:ascii="SimSun" w:hAnsi="SimSun" w:eastAsia="SimSun" w:cs="SimSun"/>
          <w:sz w:val="18"/>
          <w:szCs w:val="18"/>
          <w:color w:val="231F20"/>
          <w:spacing w:val="3"/>
        </w:rPr>
        <w:t>など</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いくつ</w:t>
      </w:r>
      <w:r>
        <w:rPr>
          <w:rFonts w:ascii="SimSun" w:hAnsi="SimSun" w:eastAsia="SimSun" w:cs="SimSun"/>
          <w:sz w:val="18"/>
          <w:szCs w:val="18"/>
          <w:color w:val="231F20"/>
          <w:spacing w:val="11"/>
        </w:rPr>
        <w:t>か</w:t>
      </w:r>
      <w:r>
        <w:rPr>
          <w:rFonts w:ascii="SimSun" w:hAnsi="SimSun" w:eastAsia="SimSun" w:cs="SimSun"/>
          <w:sz w:val="18"/>
          <w:szCs w:val="18"/>
          <w:color w:val="231F20"/>
          <w:spacing w:val="6"/>
        </w:rPr>
        <w:t>のプロジェクトのコアレビュアーを含むいくつかのコミュニティで重要な役割を獲得し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て</w:t>
      </w:r>
      <w:r>
        <w:rPr>
          <w:rFonts w:ascii="SimSun" w:hAnsi="SimSun" w:eastAsia="SimSun" w:cs="SimSun"/>
          <w:sz w:val="18"/>
          <w:szCs w:val="18"/>
          <w:color w:val="231F20"/>
          <w:spacing w:val="-2"/>
        </w:rPr>
        <w:t>います。</w:t>
      </w:r>
    </w:p>
    <w:p>
      <w:pPr>
        <w:ind w:left="89" w:right="122" w:hanging="2"/>
        <w:spacing w:before="36" w:line="346" w:lineRule="auto"/>
        <w:rPr>
          <w:rFonts w:ascii="SimSun" w:hAnsi="SimSun" w:eastAsia="SimSun" w:cs="SimSun"/>
          <w:sz w:val="18"/>
          <w:szCs w:val="18"/>
        </w:rPr>
      </w:pPr>
      <w:r>
        <w:rPr>
          <w:rFonts w:ascii="PMingLiU" w:hAnsi="PMingLiU" w:eastAsia="PMingLiU" w:cs="PMingLiU"/>
          <w:sz w:val="18"/>
          <w:szCs w:val="18"/>
          <w:color w:val="231F20"/>
        </w:rPr>
        <w:t>OpenStack</w:t>
      </w:r>
      <w:r>
        <w:rPr>
          <w:rFonts w:ascii="PMingLiU" w:hAnsi="PMingLiU" w:eastAsia="PMingLiU" w:cs="PMingLiU"/>
          <w:sz w:val="18"/>
          <w:szCs w:val="18"/>
          <w:color w:val="231F20"/>
          <w:spacing w:val="8"/>
        </w:rPr>
        <w:t>:</w:t>
      </w:r>
      <w:r>
        <w:rPr>
          <w:rFonts w:ascii="PMingLiU" w:hAnsi="PMingLiU" w:eastAsia="PMingLiU" w:cs="PMingLiU"/>
          <w:sz w:val="18"/>
          <w:szCs w:val="18"/>
          <w:color w:val="231F20"/>
          <w:spacing w:val="8"/>
        </w:rPr>
        <w:t xml:space="preserve">  </w:t>
      </w:r>
      <w:r>
        <w:rPr>
          <w:rFonts w:ascii="Arial" w:hAnsi="Arial" w:eastAsia="Arial" w:cs="Arial"/>
          <w:sz w:val="18"/>
          <w:szCs w:val="18"/>
          <w:color w:val="231F20"/>
        </w:rPr>
        <w:t>Nova</w:t>
      </w:r>
      <w:r>
        <w:rPr>
          <w:rFonts w:ascii="SimSun" w:hAnsi="SimSun" w:eastAsia="SimSun" w:cs="SimSun"/>
          <w:sz w:val="18"/>
          <w:szCs w:val="18"/>
          <w:color w:val="231F20"/>
          <w:spacing w:val="7"/>
        </w:rPr>
        <w:t>,</w:t>
      </w:r>
      <w:r>
        <w:rPr>
          <w:rFonts w:ascii="SimSun" w:hAnsi="SimSun" w:eastAsia="SimSun" w:cs="SimSun"/>
          <w:sz w:val="18"/>
          <w:szCs w:val="18"/>
          <w:color w:val="231F20"/>
          <w:spacing w:val="4"/>
        </w:rPr>
        <w:t xml:space="preserve"> </w:t>
      </w:r>
      <w:r>
        <w:rPr>
          <w:rFonts w:ascii="Arial" w:hAnsi="Arial" w:eastAsia="Arial" w:cs="Arial"/>
          <w:sz w:val="18"/>
          <w:szCs w:val="18"/>
          <w:color w:val="231F20"/>
        </w:rPr>
        <w:t>Cinder</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rPr>
        <w:t>Neutron</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Keystone</w:t>
      </w:r>
      <w:r>
        <w:rPr>
          <w:rFonts w:ascii="SimSun" w:hAnsi="SimSun" w:eastAsia="SimSun" w:cs="SimSun"/>
          <w:sz w:val="18"/>
          <w:szCs w:val="18"/>
          <w:color w:val="231F20"/>
          <w:spacing w:val="4"/>
        </w:rPr>
        <w:t>などのコアプロジェクトで</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トップ</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に</w:t>
      </w:r>
      <w:r>
        <w:rPr>
          <w:rFonts w:ascii="SimSun" w:hAnsi="SimSun" w:eastAsia="SimSun" w:cs="SimSun"/>
          <w:sz w:val="18"/>
          <w:szCs w:val="18"/>
          <w:color w:val="231F20"/>
          <w:spacing w:val="4"/>
        </w:rPr>
        <w:t>ランクイン、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総貢献数</w:t>
      </w:r>
      <w:r>
        <w:rPr>
          <w:rFonts w:ascii="Arial" w:hAnsi="Arial" w:eastAsia="Arial" w:cs="Arial"/>
          <w:sz w:val="18"/>
          <w:szCs w:val="18"/>
          <w:color w:val="231F20"/>
          <w:spacing w:val="-6"/>
        </w:rPr>
        <w:t>318</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Commits</w:t>
      </w:r>
      <w:r>
        <w:rPr>
          <w:rFonts w:ascii="SimSun" w:hAnsi="SimSun" w:eastAsia="SimSun" w:cs="SimSun"/>
          <w:sz w:val="18"/>
          <w:szCs w:val="18"/>
          <w:color w:val="231F20"/>
          <w:spacing w:val="-6"/>
        </w:rPr>
        <w:t>,</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3"/>
        </w:rPr>
        <w:t>8</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bug</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fixes,</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12,000</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lines</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of</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contributed</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code,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working</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over</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1,000</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person</w:t>
      </w:r>
      <w:r>
        <w:rPr>
          <w:rFonts w:ascii="SimSun" w:hAnsi="SimSun" w:eastAsia="SimSun" w:cs="SimSun"/>
          <w:sz w:val="18"/>
          <w:szCs w:val="18"/>
          <w:color w:val="231F20"/>
        </w:rPr>
        <w:t xml:space="preserve"> </w:t>
      </w:r>
      <w:r>
        <w:rPr>
          <w:rFonts w:ascii="SimSun" w:hAnsi="SimSun" w:eastAsia="SimSun" w:cs="SimSun"/>
          <w:sz w:val="18"/>
          <w:szCs w:val="18"/>
          <w:color w:val="231F20"/>
          <w:spacing w:val="-1"/>
        </w:rPr>
        <w:t>days,</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Kat</w:t>
      </w:r>
      <w:r>
        <w:rPr>
          <w:rFonts w:ascii="Arial" w:hAnsi="Arial" w:eastAsia="Arial" w:cs="Arial"/>
          <w:sz w:val="18"/>
          <w:szCs w:val="18"/>
          <w:color w:val="231F20"/>
        </w:rPr>
        <w:t>a</w:t>
      </w:r>
      <w:r>
        <w:rPr>
          <w:rFonts w:ascii="Arial" w:hAnsi="Arial" w:eastAsia="Arial" w:cs="Arial"/>
          <w:sz w:val="18"/>
          <w:szCs w:val="18"/>
          <w:color w:val="231F20"/>
          <w:spacing w:val="-1"/>
        </w:rPr>
        <w:t xml:space="preserve"> </w:t>
      </w:r>
      <w:r>
        <w:rPr>
          <w:rFonts w:ascii="Arial" w:hAnsi="Arial" w:eastAsia="Arial" w:cs="Arial"/>
          <w:sz w:val="18"/>
          <w:szCs w:val="18"/>
          <w:color w:val="231F20"/>
        </w:rPr>
        <w:t>Contianer</w:t>
      </w:r>
      <w:r>
        <w:rPr>
          <w:rFonts w:ascii="Arial" w:hAnsi="Arial" w:eastAsia="Arial" w:cs="Arial"/>
          <w:sz w:val="18"/>
          <w:szCs w:val="18"/>
          <w:color w:val="231F20"/>
          <w:spacing w:val="-1"/>
        </w:rPr>
        <w:t xml:space="preserve"> </w:t>
      </w:r>
      <w:r>
        <w:rPr>
          <w:rFonts w:ascii="SimSun" w:hAnsi="SimSun" w:eastAsia="SimSun" w:cs="SimSun"/>
          <w:sz w:val="18"/>
          <w:szCs w:val="18"/>
          <w:color w:val="231F20"/>
        </w:rPr>
        <w:t>core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contributor</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leading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domestic</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and</w:t>
      </w:r>
      <w:r>
        <w:rPr>
          <w:rFonts w:ascii="SimSun" w:hAnsi="SimSun" w:eastAsia="SimSun" w:cs="SimSun"/>
          <w:sz w:val="18"/>
          <w:szCs w:val="18"/>
          <w:color w:val="231F20"/>
          <w:spacing w:val="-1"/>
        </w:rPr>
        <w:t>中国、東南アジアなどの地域活動</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を</w:t>
      </w:r>
      <w:r>
        <w:rPr>
          <w:rFonts w:ascii="SimSun" w:hAnsi="SimSun" w:eastAsia="SimSun" w:cs="SimSun"/>
          <w:sz w:val="18"/>
          <w:szCs w:val="18"/>
          <w:color w:val="231F20"/>
          <w:spacing w:val="7"/>
        </w:rPr>
        <w:t>リードし、地域社会への影響力を高めている。</w:t>
      </w:r>
    </w:p>
    <w:p>
      <w:pPr>
        <w:ind w:left="84"/>
        <w:spacing w:before="58" w:line="225" w:lineRule="auto"/>
        <w:rPr>
          <w:rFonts w:ascii="SimSun" w:hAnsi="SimSun" w:eastAsia="SimSun" w:cs="SimSun"/>
          <w:sz w:val="18"/>
          <w:szCs w:val="18"/>
        </w:rPr>
      </w:pPr>
      <w:r>
        <w:rPr>
          <w:rFonts w:ascii="PMingLiU" w:hAnsi="PMingLiU" w:eastAsia="PMingLiU" w:cs="PMingLiU"/>
          <w:sz w:val="18"/>
          <w:szCs w:val="18"/>
          <w:color w:val="231F20"/>
        </w:rPr>
        <w:t>Ceph</w:t>
      </w:r>
      <w:r>
        <w:rPr>
          <w:rFonts w:ascii="PMingLiU" w:hAnsi="PMingLiU" w:eastAsia="PMingLiU" w:cs="PMingLiU"/>
          <w:sz w:val="18"/>
          <w:szCs w:val="18"/>
          <w:color w:val="231F20"/>
          <w:spacing w:val="6"/>
        </w:rPr>
        <w:t>：</w:t>
      </w:r>
      <w:r>
        <w:rPr>
          <w:rFonts w:ascii="Arial" w:hAnsi="Arial" w:eastAsia="Arial" w:cs="Arial"/>
          <w:sz w:val="18"/>
          <w:szCs w:val="18"/>
          <w:color w:val="231F20"/>
        </w:rPr>
        <w:t>Ceph</w:t>
      </w:r>
      <w:r>
        <w:rPr>
          <w:rFonts w:ascii="SimSun" w:hAnsi="SimSun" w:eastAsia="SimSun" w:cs="SimSun"/>
          <w:sz w:val="18"/>
          <w:szCs w:val="18"/>
          <w:color w:val="231F20"/>
          <w:spacing w:val="6"/>
        </w:rPr>
        <w:t>コミュニティへ</w:t>
      </w:r>
      <w:r>
        <w:rPr>
          <w:rFonts w:ascii="SimSun" w:hAnsi="SimSun" w:eastAsia="SimSun" w:cs="SimSun"/>
          <w:sz w:val="18"/>
          <w:szCs w:val="18"/>
          <w:color w:val="231F20"/>
          <w:spacing w:val="4"/>
        </w:rPr>
        <w:t>の</w:t>
      </w:r>
      <w:r>
        <w:rPr>
          <w:rFonts w:ascii="SimSun" w:hAnsi="SimSun" w:eastAsia="SimSun" w:cs="SimSun"/>
          <w:sz w:val="18"/>
          <w:szCs w:val="18"/>
          <w:color w:val="231F20"/>
          <w:spacing w:val="3"/>
        </w:rPr>
        <w:t>貢献</w:t>
      </w:r>
      <w:r>
        <w:rPr>
          <w:rFonts w:ascii="Arial" w:hAnsi="Arial" w:eastAsia="Arial" w:cs="Arial"/>
          <w:sz w:val="18"/>
          <w:szCs w:val="18"/>
          <w:color w:val="231F20"/>
          <w:spacing w:val="3"/>
        </w:rPr>
        <w:t>119</w:t>
      </w:r>
      <w:r>
        <w:rPr>
          <w:rFonts w:ascii="MS Mincho" w:hAnsi="MS Mincho" w:eastAsia="MS Mincho" w:cs="MS Mincho"/>
          <w:sz w:val="18"/>
          <w:szCs w:val="18"/>
          <w:color w:val="231F20"/>
          <w:spacing w:val="3"/>
        </w:rPr>
        <w:t>件</w:t>
      </w:r>
      <w:r>
        <w:rPr>
          <w:rFonts w:ascii="SimSun" w:hAnsi="SimSun" w:eastAsia="SimSun" w:cs="SimSun"/>
          <w:sz w:val="18"/>
          <w:szCs w:val="18"/>
          <w:color w:val="231F20"/>
          <w:spacing w:val="3"/>
        </w:rPr>
        <w:t>、コード</w:t>
      </w:r>
      <w:r>
        <w:rPr>
          <w:rFonts w:ascii="Arial" w:hAnsi="Arial" w:eastAsia="Arial" w:cs="Arial"/>
          <w:sz w:val="18"/>
          <w:szCs w:val="18"/>
          <w:color w:val="231F20"/>
          <w:spacing w:val="3"/>
        </w:rPr>
        <w:t>6,000</w:t>
      </w:r>
      <w:r>
        <w:rPr>
          <w:rFonts w:ascii="SimSun" w:hAnsi="SimSun" w:eastAsia="SimSun" w:cs="SimSun"/>
          <w:sz w:val="18"/>
          <w:szCs w:val="18"/>
          <w:color w:val="231F20"/>
          <w:spacing w:val="3"/>
        </w:rPr>
        <w:t>行以上、</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コアコミッター</w:t>
      </w:r>
      <w:r>
        <w:rPr>
          <w:rFonts w:ascii="Arial" w:hAnsi="Arial" w:eastAsia="Arial" w:cs="Arial"/>
          <w:sz w:val="18"/>
          <w:szCs w:val="18"/>
          <w:color w:val="231F20"/>
          <w:spacing w:val="3"/>
        </w:rPr>
        <w:t>1</w:t>
      </w:r>
      <w:r>
        <w:rPr>
          <w:rFonts w:ascii="MS Mincho" w:hAnsi="MS Mincho" w:eastAsia="MS Mincho" w:cs="MS Mincho"/>
          <w:sz w:val="18"/>
          <w:szCs w:val="18"/>
          <w:color w:val="231F20"/>
          <w:spacing w:val="3"/>
        </w:rPr>
        <w:t>名</w:t>
      </w:r>
      <w:r>
        <w:rPr>
          <w:rFonts w:ascii="SimSun" w:hAnsi="SimSun" w:eastAsia="SimSun" w:cs="SimSun"/>
          <w:sz w:val="18"/>
          <w:szCs w:val="18"/>
          <w:color w:val="231F20"/>
          <w:spacing w:val="3"/>
        </w:rPr>
        <w:t>、スポンサー</w:t>
      </w:r>
    </w:p>
    <w:p>
      <w:pPr>
        <w:ind w:left="94" w:right="189" w:firstLine="31"/>
        <w:spacing w:before="102" w:line="339" w:lineRule="auto"/>
        <w:rPr>
          <w:rFonts w:ascii="SimSun" w:hAnsi="SimSun" w:eastAsia="SimSun" w:cs="SimSun"/>
          <w:sz w:val="18"/>
          <w:szCs w:val="18"/>
        </w:rPr>
      </w:pPr>
      <w:r>
        <w:rPr>
          <w:rFonts w:ascii="SimSun" w:hAnsi="SimSun" w:eastAsia="SimSun" w:cs="SimSun"/>
          <w:sz w:val="18"/>
          <w:szCs w:val="18"/>
          <w:color w:val="231F20"/>
          <w:spacing w:val="1"/>
        </w:rPr>
        <w:t>としてオープンソースコミュ</w:t>
      </w:r>
      <w:r>
        <w:rPr>
          <w:rFonts w:ascii="SimSun" w:hAnsi="SimSun" w:eastAsia="SimSun" w:cs="SimSun"/>
          <w:sz w:val="18"/>
          <w:szCs w:val="18"/>
          <w:color w:val="231F20"/>
        </w:rPr>
        <w:t>ニティの透明性向上に協力、コミュニティ企画</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財務公開を推進、</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公式サ</w:t>
      </w:r>
      <w:r>
        <w:rPr>
          <w:rFonts w:ascii="SimSun" w:hAnsi="SimSun" w:eastAsia="SimSun" w:cs="SimSun"/>
          <w:sz w:val="18"/>
          <w:szCs w:val="18"/>
          <w:color w:val="231F20"/>
          <w:spacing w:val="6"/>
        </w:rPr>
        <w:t>イ</w:t>
      </w:r>
      <w:r>
        <w:rPr>
          <w:rFonts w:ascii="SimSun" w:hAnsi="SimSun" w:eastAsia="SimSun" w:cs="SimSun"/>
          <w:sz w:val="18"/>
          <w:szCs w:val="18"/>
          <w:color w:val="231F20"/>
          <w:spacing w:val="4"/>
        </w:rPr>
        <w:t>トはオペレーティングモデル紹介などを中心に掲載。</w:t>
      </w:r>
    </w:p>
    <w:p>
      <w:pPr>
        <w:ind w:left="86" w:right="152" w:hanging="2"/>
        <w:spacing w:before="66" w:line="336" w:lineRule="auto"/>
        <w:rPr>
          <w:rFonts w:ascii="SimSun" w:hAnsi="SimSun" w:eastAsia="SimSun" w:cs="SimSun"/>
          <w:sz w:val="18"/>
          <w:szCs w:val="18"/>
        </w:rPr>
      </w:pPr>
      <w:r>
        <w:rPr>
          <w:rFonts w:ascii="PMingLiU" w:hAnsi="PMingLiU" w:eastAsia="PMingLiU" w:cs="PMingLiU"/>
          <w:sz w:val="18"/>
          <w:szCs w:val="18"/>
          <w:color w:val="231F20"/>
        </w:rPr>
        <w:t>CNCF</w:t>
      </w:r>
      <w:r>
        <w:rPr>
          <w:rFonts w:ascii="PMingLiU" w:hAnsi="PMingLiU" w:eastAsia="PMingLiU" w:cs="PMingLiU"/>
          <w:sz w:val="18"/>
          <w:szCs w:val="18"/>
          <w:color w:val="231F20"/>
          <w:spacing w:val="-1"/>
        </w:rPr>
        <w:t>：</w:t>
      </w:r>
      <w:r>
        <w:rPr>
          <w:rFonts w:ascii="Arial" w:hAnsi="Arial" w:eastAsia="Arial" w:cs="Arial"/>
          <w:sz w:val="18"/>
          <w:szCs w:val="18"/>
          <w:color w:val="231F20"/>
        </w:rPr>
        <w:t>CNCF</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コミュニティは、</w:t>
      </w:r>
      <w:r>
        <w:rPr>
          <w:rFonts w:ascii="Arial" w:hAnsi="Arial" w:eastAsia="Arial" w:cs="Arial"/>
          <w:sz w:val="18"/>
          <w:szCs w:val="18"/>
          <w:color w:val="231F20"/>
        </w:rPr>
        <w:t>Kubernetes</w:t>
      </w:r>
      <w:r>
        <w:rPr>
          <w:rFonts w:ascii="SimSun" w:hAnsi="SimSun" w:eastAsia="SimSun" w:cs="SimSun"/>
          <w:sz w:val="18"/>
          <w:szCs w:val="18"/>
          <w:color w:val="231F20"/>
          <w:spacing w:val="-1"/>
        </w:rPr>
        <w:t>、</w:t>
      </w:r>
      <w:r>
        <w:rPr>
          <w:rFonts w:ascii="Arial" w:hAnsi="Arial" w:eastAsia="Arial" w:cs="Arial"/>
          <w:sz w:val="18"/>
          <w:szCs w:val="18"/>
          <w:color w:val="231F20"/>
        </w:rPr>
        <w:t>containerd</w:t>
      </w:r>
      <w:r>
        <w:rPr>
          <w:rFonts w:ascii="MS Mincho" w:hAnsi="MS Mincho" w:eastAsia="MS Mincho" w:cs="MS Mincho"/>
          <w:sz w:val="18"/>
          <w:szCs w:val="18"/>
          <w:color w:val="231F20"/>
          <w:spacing w:val="-1"/>
        </w:rPr>
        <w:t>など、</w:t>
      </w:r>
      <w:r>
        <w:rPr>
          <w:rFonts w:ascii="MS Mincho" w:hAnsi="MS Mincho" w:eastAsia="MS Mincho" w:cs="MS Mincho"/>
          <w:sz w:val="18"/>
          <w:szCs w:val="18"/>
          <w:color w:val="231F20"/>
        </w:rPr>
        <w:t xml:space="preserve"> </w:t>
      </w:r>
      <w:r>
        <w:rPr>
          <w:rFonts w:ascii="Arial" w:hAnsi="Arial" w:eastAsia="Arial" w:cs="Arial"/>
          <w:sz w:val="18"/>
          <w:szCs w:val="18"/>
          <w:color w:val="231F20"/>
        </w:rPr>
        <w:t>etcd</w:t>
      </w:r>
      <w:r>
        <w:rPr>
          <w:rFonts w:ascii="SimSun" w:hAnsi="SimSun" w:eastAsia="SimSun" w:cs="SimSun"/>
          <w:sz w:val="18"/>
          <w:szCs w:val="18"/>
          <w:color w:val="231F20"/>
        </w:rPr>
        <w:t>、</w:t>
      </w:r>
      <w:r>
        <w:rPr>
          <w:rFonts w:ascii="Arial" w:hAnsi="Arial" w:eastAsia="Arial" w:cs="Arial"/>
          <w:sz w:val="18"/>
          <w:szCs w:val="18"/>
          <w:color w:val="231F20"/>
        </w:rPr>
        <w:t>kube_OVN</w:t>
      </w:r>
      <w:r>
        <w:rPr>
          <w:rFonts w:ascii="MS Mincho" w:hAnsi="MS Mincho" w:eastAsia="MS Mincho" w:cs="MS Mincho"/>
          <w:sz w:val="18"/>
          <w:szCs w:val="18"/>
          <w:color w:val="231F20"/>
        </w:rPr>
        <w:t>や</w:t>
      </w:r>
      <w:r>
        <w:rPr>
          <w:rFonts w:ascii="SimSun" w:hAnsi="SimSun" w:eastAsia="SimSun" w:cs="SimSun"/>
          <w:sz w:val="18"/>
          <w:szCs w:val="18"/>
          <w:color w:val="231F20"/>
        </w:rPr>
        <w:t>他の多くのプロ</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ジェクトに入れ、そのうちのいくつかのバージョンでは、中国の</w:t>
      </w:r>
      <w:r>
        <w:rPr>
          <w:rFonts w:ascii="Arial" w:hAnsi="Arial" w:eastAsia="Arial" w:cs="Arial"/>
          <w:sz w:val="18"/>
          <w:szCs w:val="18"/>
          <w:color w:val="231F20"/>
        </w:rPr>
        <w:t>TOP</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貢献、</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以上の</w:t>
      </w:r>
      <w:r>
        <w:rPr>
          <w:rFonts w:ascii="SimSun" w:hAnsi="SimSun" w:eastAsia="SimSun" w:cs="SimSun"/>
          <w:sz w:val="18"/>
          <w:szCs w:val="18"/>
          <w:color w:val="231F20"/>
          <w:spacing w:val="3"/>
        </w:rPr>
        <w:t>コア</w:t>
      </w:r>
      <w:r>
        <w:rPr>
          <w:rFonts w:ascii="SimSun" w:hAnsi="SimSun" w:eastAsia="SimSun" w:cs="SimSun"/>
          <w:sz w:val="18"/>
          <w:szCs w:val="18"/>
          <w:color w:val="231F20"/>
        </w:rPr>
        <w:t>要</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件を貢献し、</w:t>
      </w:r>
      <w:r>
        <w:rPr>
          <w:rFonts w:ascii="SimSun" w:hAnsi="SimSun" w:eastAsia="SimSun" w:cs="SimSun"/>
          <w:sz w:val="18"/>
          <w:szCs w:val="18"/>
          <w:color w:val="231F20"/>
          <w:spacing w:val="1"/>
        </w:rPr>
        <w:t>数十の</w:t>
      </w:r>
      <w:r>
        <w:rPr>
          <w:rFonts w:ascii="MS Mincho" w:hAnsi="MS Mincho" w:eastAsia="MS Mincho" w:cs="MS Mincho"/>
          <w:sz w:val="18"/>
          <w:szCs w:val="18"/>
          <w:color w:val="231F20"/>
          <w:spacing w:val="1"/>
        </w:rPr>
        <w:t>バグを修正し</w:t>
      </w:r>
      <w:r>
        <w:rPr>
          <w:rFonts w:ascii="SimSun" w:hAnsi="SimSun" w:eastAsia="SimSun" w:cs="SimSun"/>
          <w:sz w:val="18"/>
          <w:szCs w:val="18"/>
          <w:color w:val="231F20"/>
          <w:spacing w:val="1"/>
        </w:rPr>
        <w:t>、コミュニティのスポンサーの一つであっ</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た。</w:t>
      </w:r>
    </w:p>
    <w:p>
      <w:pPr>
        <w:ind w:left="107"/>
        <w:spacing w:before="120" w:line="230" w:lineRule="auto"/>
        <w:rPr>
          <w:rFonts w:ascii="PMingLiU" w:hAnsi="PMingLiU" w:eastAsia="PMingLiU" w:cs="PMingLiU"/>
          <w:sz w:val="18"/>
          <w:szCs w:val="18"/>
        </w:rPr>
      </w:pPr>
      <w:r>
        <w:rPr>
          <w:rFonts w:ascii="PMingLiU" w:hAnsi="PMingLiU" w:eastAsia="PMingLiU" w:cs="PMingLiU"/>
          <w:sz w:val="18"/>
          <w:szCs w:val="18"/>
          <w:color w:val="231F20"/>
          <w:spacing w:val="5"/>
        </w:rPr>
        <w:t>力</w:t>
      </w:r>
      <w:r>
        <w:rPr>
          <w:rFonts w:ascii="PMingLiU" w:hAnsi="PMingLiU" w:eastAsia="PMingLiU" w:cs="PMingLiU"/>
          <w:sz w:val="18"/>
          <w:szCs w:val="18"/>
          <w:color w:val="231F20"/>
          <w:spacing w:val="3"/>
        </w:rPr>
        <w:t>米八二一了了〈士米又</w:t>
      </w:r>
    </w:p>
    <w:p>
      <w:pPr>
        <w:spacing w:line="54" w:lineRule="exact"/>
        <w:rPr/>
      </w:pPr>
      <w:r/>
    </w:p>
    <w:tbl>
      <w:tblPr>
        <w:tblStyle w:val="2"/>
        <w:tblW w:w="8010"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918"/>
        <w:gridCol w:w="538"/>
        <w:gridCol w:w="1047"/>
        <w:gridCol w:w="5507"/>
      </w:tblGrid>
      <w:tr>
        <w:trPr>
          <w:trHeight w:val="270" w:hRule="atLeast"/>
        </w:trPr>
        <w:tc>
          <w:tcPr>
            <w:tcW w:w="918" w:type="dxa"/>
            <w:vAlign w:val="top"/>
          </w:tcPr>
          <w:p>
            <w:pPr>
              <w:ind w:firstLine="4"/>
              <w:spacing w:before="4" w:line="266" w:lineRule="exact"/>
              <w:textAlignment w:val="center"/>
              <w:rPr/>
            </w:pPr>
            <w:r>
              <w:drawing>
                <wp:inline distT="0" distB="0" distL="0" distR="0">
                  <wp:extent cx="576072" cy="168528"/>
                  <wp:effectExtent l="0" t="0" r="0" b="0"/>
                  <wp:docPr id="2547" name="IM 2547"/>
                  <wp:cNvGraphicFramePr/>
                  <a:graphic>
                    <a:graphicData uri="http://schemas.openxmlformats.org/drawingml/2006/picture">
                      <pic:pic>
                        <pic:nvPicPr>
                          <pic:cNvPr id="2547" name="IM 2547"/>
                          <pic:cNvPicPr/>
                        </pic:nvPicPr>
                        <pic:blipFill>
                          <a:blip r:embed="rId1978"/>
                          <a:stretch>
                            <a:fillRect/>
                          </a:stretch>
                        </pic:blipFill>
                        <pic:spPr>
                          <a:xfrm rot="0">
                            <a:off x="0" y="0"/>
                            <a:ext cx="576072" cy="168528"/>
                          </a:xfrm>
                          <a:prstGeom prst="rect">
                            <a:avLst/>
                          </a:prstGeom>
                        </pic:spPr>
                      </pic:pic>
                    </a:graphicData>
                  </a:graphic>
                </wp:inline>
              </w:drawing>
            </w:r>
          </w:p>
        </w:tc>
        <w:tc>
          <w:tcPr>
            <w:tcW w:w="538" w:type="dxa"/>
            <w:vAlign w:val="top"/>
          </w:tcPr>
          <w:p>
            <w:pPr>
              <w:spacing w:before="4" w:line="266" w:lineRule="exact"/>
              <w:textAlignment w:val="center"/>
              <w:rPr/>
            </w:pPr>
            <w:r>
              <w:drawing>
                <wp:inline distT="0" distB="0" distL="0" distR="0">
                  <wp:extent cx="336930" cy="168528"/>
                  <wp:effectExtent l="0" t="0" r="0" b="0"/>
                  <wp:docPr id="2548" name="IM 2548"/>
                  <wp:cNvGraphicFramePr/>
                  <a:graphic>
                    <a:graphicData uri="http://schemas.openxmlformats.org/drawingml/2006/picture">
                      <pic:pic>
                        <pic:nvPicPr>
                          <pic:cNvPr id="2548" name="IM 2548"/>
                          <pic:cNvPicPr/>
                        </pic:nvPicPr>
                        <pic:blipFill>
                          <a:blip r:embed="rId1979"/>
                          <a:stretch>
                            <a:fillRect/>
                          </a:stretch>
                        </pic:blipFill>
                        <pic:spPr>
                          <a:xfrm rot="0">
                            <a:off x="0" y="0"/>
                            <a:ext cx="336930" cy="168528"/>
                          </a:xfrm>
                          <a:prstGeom prst="rect">
                            <a:avLst/>
                          </a:prstGeom>
                        </pic:spPr>
                      </pic:pic>
                    </a:graphicData>
                  </a:graphic>
                </wp:inline>
              </w:drawing>
            </w:r>
          </w:p>
        </w:tc>
        <w:tc>
          <w:tcPr>
            <w:tcW w:w="1047" w:type="dxa"/>
            <w:vAlign w:val="top"/>
          </w:tcPr>
          <w:p>
            <w:pPr>
              <w:spacing w:before="4" w:line="266" w:lineRule="exact"/>
              <w:textAlignment w:val="center"/>
              <w:rPr/>
            </w:pPr>
            <w:r>
              <w:drawing>
                <wp:inline distT="0" distB="0" distL="0" distR="0">
                  <wp:extent cx="661288" cy="168528"/>
                  <wp:effectExtent l="0" t="0" r="0" b="0"/>
                  <wp:docPr id="2549" name="IM 2549"/>
                  <wp:cNvGraphicFramePr/>
                  <a:graphic>
                    <a:graphicData uri="http://schemas.openxmlformats.org/drawingml/2006/picture">
                      <pic:pic>
                        <pic:nvPicPr>
                          <pic:cNvPr id="2549" name="IM 2549"/>
                          <pic:cNvPicPr/>
                        </pic:nvPicPr>
                        <pic:blipFill>
                          <a:blip r:embed="rId1980"/>
                          <a:stretch>
                            <a:fillRect/>
                          </a:stretch>
                        </pic:blipFill>
                        <pic:spPr>
                          <a:xfrm rot="0">
                            <a:off x="0" y="0"/>
                            <a:ext cx="661288" cy="168528"/>
                          </a:xfrm>
                          <a:prstGeom prst="rect">
                            <a:avLst/>
                          </a:prstGeom>
                        </pic:spPr>
                      </pic:pic>
                    </a:graphicData>
                  </a:graphic>
                </wp:inline>
              </w:drawing>
            </w:r>
          </w:p>
        </w:tc>
        <w:tc>
          <w:tcPr>
            <w:tcW w:w="5507" w:type="dxa"/>
            <w:vAlign w:val="top"/>
          </w:tcPr>
          <w:p>
            <w:pPr>
              <w:spacing w:before="4" w:line="266" w:lineRule="exact"/>
              <w:textAlignment w:val="center"/>
              <w:rPr/>
            </w:pPr>
            <w:r>
              <w:drawing>
                <wp:inline distT="0" distB="0" distL="0" distR="0">
                  <wp:extent cx="3491230" cy="168528"/>
                  <wp:effectExtent l="0" t="0" r="0" b="0"/>
                  <wp:docPr id="2550" name="IM 2550"/>
                  <wp:cNvGraphicFramePr/>
                  <a:graphic>
                    <a:graphicData uri="http://schemas.openxmlformats.org/drawingml/2006/picture">
                      <pic:pic>
                        <pic:nvPicPr>
                          <pic:cNvPr id="2550" name="IM 2550"/>
                          <pic:cNvPicPr/>
                        </pic:nvPicPr>
                        <pic:blipFill>
                          <a:blip r:embed="rId1981"/>
                          <a:stretch>
                            <a:fillRect/>
                          </a:stretch>
                        </pic:blipFill>
                        <pic:spPr>
                          <a:xfrm rot="0">
                            <a:off x="0" y="0"/>
                            <a:ext cx="3491230" cy="168528"/>
                          </a:xfrm>
                          <a:prstGeom prst="rect">
                            <a:avLst/>
                          </a:prstGeom>
                        </pic:spPr>
                      </pic:pic>
                    </a:graphicData>
                  </a:graphic>
                </wp:inline>
              </w:drawing>
            </w:r>
          </w:p>
        </w:tc>
      </w:tr>
    </w:tbl>
    <w:p>
      <w:pPr>
        <w:spacing w:line="219" w:lineRule="exact"/>
        <w:rPr>
          <w:rFonts w:ascii="Arial"/>
          <w:sz w:val="19"/>
        </w:rPr>
      </w:pPr>
      <w:r/>
    </w:p>
    <w:p>
      <w:pPr>
        <w:sectPr>
          <w:headerReference w:type="default" r:id="rId1976"/>
          <w:footerReference w:type="default" r:id="rId1977"/>
          <w:pgSz w:w="9360" w:h="13041"/>
          <w:pgMar w:top="1014" w:right="515" w:bottom="538" w:left="595" w:header="560" w:footer="315" w:gutter="0"/>
        </w:sectPr>
        <w:rPr/>
      </w:pPr>
    </w:p>
    <w:tbl>
      <w:tblPr>
        <w:tblStyle w:val="2"/>
        <w:tblW w:w="8010" w:type="dxa"/>
        <w:tblInd w:w="2"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354"/>
        <w:gridCol w:w="137"/>
        <w:gridCol w:w="427"/>
        <w:gridCol w:w="538"/>
        <w:gridCol w:w="304"/>
        <w:gridCol w:w="743"/>
        <w:gridCol w:w="5507"/>
      </w:tblGrid>
      <w:tr>
        <w:trPr>
          <w:trHeight w:val="255" w:hRule="atLeast"/>
        </w:trPr>
        <w:tc>
          <w:tcPr>
            <w:shd w:val="clear" w:fill="1B92B1"/>
            <w:tcW w:w="918" w:type="dxa"/>
            <w:vAlign w:val="top"/>
            <w:gridSpan w:val="3"/>
          </w:tcPr>
          <w:p>
            <w:pPr>
              <w:rPr>
                <w:rFonts w:ascii="Arial"/>
                <w:sz w:val="21"/>
              </w:rPr>
            </w:pPr>
            <w:r>
              <w:drawing>
                <wp:anchor distT="0" distB="0" distL="0" distR="0" simplePos="0" relativeHeight="277155840" behindDoc="0" locked="0" layoutInCell="0" allowOverlap="1">
                  <wp:simplePos x="0" y="0"/>
                  <wp:positionH relativeFrom="page">
                    <wp:posOffset>1376426</wp:posOffset>
                  </wp:positionH>
                  <wp:positionV relativeFrom="page">
                    <wp:posOffset>1297686</wp:posOffset>
                  </wp:positionV>
                  <wp:extent cx="198119" cy="153161"/>
                  <wp:effectExtent l="0" t="0" r="0" b="0"/>
                  <wp:wrapNone/>
                  <wp:docPr id="2551" name="IM 2551"/>
                  <wp:cNvGraphicFramePr/>
                  <a:graphic>
                    <a:graphicData uri="http://schemas.openxmlformats.org/drawingml/2006/picture">
                      <pic:pic>
                        <pic:nvPicPr>
                          <pic:cNvPr id="2551" name="IM 2551"/>
                          <pic:cNvPicPr/>
                        </pic:nvPicPr>
                        <pic:blipFill>
                          <a:blip r:embed="rId1983"/>
                          <a:stretch>
                            <a:fillRect/>
                          </a:stretch>
                        </pic:blipFill>
                        <pic:spPr>
                          <a:xfrm rot="0">
                            <a:off x="0" y="0"/>
                            <a:ext cx="198119" cy="153161"/>
                          </a:xfrm>
                          <a:prstGeom prst="rect">
                            <a:avLst/>
                          </a:prstGeom>
                        </pic:spPr>
                      </pic:pic>
                    </a:graphicData>
                  </a:graphic>
                </wp:anchor>
              </w:drawing>
            </w:r>
            <w:r>
              <w:drawing>
                <wp:anchor distT="0" distB="0" distL="0" distR="0" simplePos="0" relativeHeight="277150720" behindDoc="1" locked="0" layoutInCell="0" allowOverlap="1">
                  <wp:simplePos x="0" y="0"/>
                  <wp:positionH relativeFrom="page">
                    <wp:posOffset>672084</wp:posOffset>
                  </wp:positionH>
                  <wp:positionV relativeFrom="page">
                    <wp:posOffset>2411984</wp:posOffset>
                  </wp:positionV>
                  <wp:extent cx="227076" cy="154685"/>
                  <wp:effectExtent l="0" t="0" r="0" b="0"/>
                  <wp:wrapNone/>
                  <wp:docPr id="2552" name="IM 2552"/>
                  <wp:cNvGraphicFramePr/>
                  <a:graphic>
                    <a:graphicData uri="http://schemas.openxmlformats.org/drawingml/2006/picture">
                      <pic:pic>
                        <pic:nvPicPr>
                          <pic:cNvPr id="2552" name="IM 2552"/>
                          <pic:cNvPicPr/>
                        </pic:nvPicPr>
                        <pic:blipFill>
                          <a:blip r:embed="rId1984"/>
                          <a:stretch>
                            <a:fillRect/>
                          </a:stretch>
                        </pic:blipFill>
                        <pic:spPr>
                          <a:xfrm rot="0">
                            <a:off x="0" y="0"/>
                            <a:ext cx="227076" cy="154685"/>
                          </a:xfrm>
                          <a:prstGeom prst="rect">
                            <a:avLst/>
                          </a:prstGeom>
                        </pic:spPr>
                      </pic:pic>
                    </a:graphicData>
                  </a:graphic>
                </wp:anchor>
              </w:drawing>
            </w:r>
            <w:r/>
          </w:p>
        </w:tc>
        <w:tc>
          <w:tcPr>
            <w:tcW w:w="538" w:type="dxa"/>
            <w:vAlign w:val="top"/>
          </w:tcPr>
          <w:p>
            <w:pPr>
              <w:spacing w:line="16" w:lineRule="exact"/>
              <w:textAlignment w:val="center"/>
              <w:rPr/>
            </w:pPr>
            <w:r>
              <w:drawing>
                <wp:inline distT="0" distB="0" distL="0" distR="0">
                  <wp:extent cx="336930" cy="10541"/>
                  <wp:effectExtent l="0" t="0" r="0" b="0"/>
                  <wp:docPr id="2553" name="IM 2553"/>
                  <wp:cNvGraphicFramePr/>
                  <a:graphic>
                    <a:graphicData uri="http://schemas.openxmlformats.org/drawingml/2006/picture">
                      <pic:pic>
                        <pic:nvPicPr>
                          <pic:cNvPr id="2553" name="IM 2553"/>
                          <pic:cNvPicPr/>
                        </pic:nvPicPr>
                        <pic:blipFill>
                          <a:blip r:embed="rId1985"/>
                          <a:stretch>
                            <a:fillRect/>
                          </a:stretch>
                        </pic:blipFill>
                        <pic:spPr>
                          <a:xfrm rot="0">
                            <a:off x="0" y="0"/>
                            <a:ext cx="336930" cy="10541"/>
                          </a:xfrm>
                          <a:prstGeom prst="rect">
                            <a:avLst/>
                          </a:prstGeom>
                        </pic:spPr>
                      </pic:pic>
                    </a:graphicData>
                  </a:graphic>
                </wp:inline>
              </w:drawing>
            </w:r>
          </w:p>
        </w:tc>
        <w:tc>
          <w:tcPr>
            <w:shd w:val="clear" w:fill="1B92B1"/>
            <w:tcW w:w="1047" w:type="dxa"/>
            <w:vAlign w:val="top"/>
            <w:gridSpan w:val="2"/>
          </w:tcPr>
          <w:p>
            <w:pPr>
              <w:rPr>
                <w:rFonts w:ascii="Arial"/>
                <w:sz w:val="21"/>
              </w:rPr>
            </w:pPr>
            <w:r/>
          </w:p>
        </w:tc>
        <w:tc>
          <w:tcPr>
            <w:shd w:val="clear" w:fill="1B92B1"/>
            <w:tcW w:w="5507" w:type="dxa"/>
            <w:vAlign w:val="top"/>
          </w:tcPr>
          <w:p>
            <w:pPr>
              <w:rPr>
                <w:rFonts w:ascii="Arial"/>
                <w:sz w:val="21"/>
              </w:rPr>
            </w:pPr>
            <w:r/>
          </w:p>
        </w:tc>
      </w:tr>
      <w:tr>
        <w:trPr>
          <w:trHeight w:val="696" w:hRule="atLeast"/>
        </w:trPr>
        <w:tc>
          <w:tcPr>
            <w:tcW w:w="918" w:type="dxa"/>
            <w:vAlign w:val="top"/>
            <w:gridSpan w:val="3"/>
          </w:tcPr>
          <w:p>
            <w:pPr>
              <w:ind w:firstLine="30"/>
              <w:spacing w:before="15" w:line="244" w:lineRule="exact"/>
              <w:textAlignment w:val="center"/>
              <w:rPr/>
            </w:pPr>
            <w:r>
              <w:drawing>
                <wp:anchor distT="0" distB="0" distL="0" distR="0" simplePos="0" relativeHeight="277153792" behindDoc="1" locked="0" layoutInCell="1" allowOverlap="1">
                  <wp:simplePos x="0" y="0"/>
                  <wp:positionH relativeFrom="rightMargin">
                    <wp:posOffset>-359663</wp:posOffset>
                  </wp:positionH>
                  <wp:positionV relativeFrom="topMargin">
                    <wp:posOffset>-147701</wp:posOffset>
                  </wp:positionV>
                  <wp:extent cx="358902" cy="154685"/>
                  <wp:effectExtent l="0" t="0" r="0" b="0"/>
                  <wp:wrapNone/>
                  <wp:docPr id="2554" name="IM 2554"/>
                  <wp:cNvGraphicFramePr/>
                  <a:graphic>
                    <a:graphicData uri="http://schemas.openxmlformats.org/drawingml/2006/picture">
                      <pic:pic>
                        <pic:nvPicPr>
                          <pic:cNvPr id="2554" name="IM 2554"/>
                          <pic:cNvPicPr/>
                        </pic:nvPicPr>
                        <pic:blipFill>
                          <a:blip r:embed="rId1986"/>
                          <a:stretch>
                            <a:fillRect/>
                          </a:stretch>
                        </pic:blipFill>
                        <pic:spPr>
                          <a:xfrm rot="0">
                            <a:off x="0" y="0"/>
                            <a:ext cx="358902" cy="154685"/>
                          </a:xfrm>
                          <a:prstGeom prst="rect">
                            <a:avLst/>
                          </a:prstGeom>
                        </pic:spPr>
                      </pic:pic>
                    </a:graphicData>
                  </a:graphic>
                </wp:anchor>
              </w:drawing>
            </w:r>
            <w:r>
              <w:drawing>
                <wp:inline distT="0" distB="0" distL="0" distR="0">
                  <wp:extent cx="300608" cy="154685"/>
                  <wp:effectExtent l="0" t="0" r="0" b="0"/>
                  <wp:docPr id="2555" name="IM 2555"/>
                  <wp:cNvGraphicFramePr/>
                  <a:graphic>
                    <a:graphicData uri="http://schemas.openxmlformats.org/drawingml/2006/picture">
                      <pic:pic>
                        <pic:nvPicPr>
                          <pic:cNvPr id="2555" name="IM 2555"/>
                          <pic:cNvPicPr/>
                        </pic:nvPicPr>
                        <pic:blipFill>
                          <a:blip r:embed="rId298"/>
                          <a:stretch>
                            <a:fillRect/>
                          </a:stretch>
                        </pic:blipFill>
                        <pic:spPr>
                          <a:xfrm rot="0">
                            <a:off x="0" y="0"/>
                            <a:ext cx="300608" cy="154685"/>
                          </a:xfrm>
                          <a:prstGeom prst="rect">
                            <a:avLst/>
                          </a:prstGeom>
                        </pic:spPr>
                      </pic:pic>
                    </a:graphicData>
                  </a:graphic>
                </wp:inline>
              </w:drawing>
            </w:r>
          </w:p>
        </w:tc>
        <w:tc>
          <w:tcPr>
            <w:tcW w:w="538" w:type="dxa"/>
            <w:vAlign w:val="top"/>
          </w:tcPr>
          <w:p>
            <w:pPr>
              <w:ind w:firstLine="27"/>
              <w:spacing w:line="505" w:lineRule="exact"/>
              <w:textAlignment w:val="center"/>
              <w:rPr/>
            </w:pPr>
            <w:r>
              <w:drawing>
                <wp:inline distT="0" distB="0" distL="0" distR="0">
                  <wp:extent cx="319531" cy="320929"/>
                  <wp:effectExtent l="0" t="0" r="0" b="0"/>
                  <wp:docPr id="2556" name="IM 2556"/>
                  <wp:cNvGraphicFramePr/>
                  <a:graphic>
                    <a:graphicData uri="http://schemas.openxmlformats.org/drawingml/2006/picture">
                      <pic:pic>
                        <pic:nvPicPr>
                          <pic:cNvPr id="2556" name="IM 2556"/>
                          <pic:cNvPicPr/>
                        </pic:nvPicPr>
                        <pic:blipFill>
                          <a:blip r:embed="rId1987"/>
                          <a:stretch>
                            <a:fillRect/>
                          </a:stretch>
                        </pic:blipFill>
                        <pic:spPr>
                          <a:xfrm rot="0">
                            <a:off x="0" y="0"/>
                            <a:ext cx="319531" cy="320929"/>
                          </a:xfrm>
                          <a:prstGeom prst="rect">
                            <a:avLst/>
                          </a:prstGeom>
                        </pic:spPr>
                      </pic:pic>
                    </a:graphicData>
                  </a:graphic>
                </wp:inline>
              </w:drawing>
            </w:r>
          </w:p>
        </w:tc>
        <w:tc>
          <w:tcPr>
            <w:tcW w:w="304" w:type="dxa"/>
            <w:vAlign w:val="top"/>
            <w:tcBorders>
              <w:right w:val="none" w:color="000000" w:sz="8" w:space="0"/>
            </w:tcBorders>
          </w:tcPr>
          <w:p>
            <w:pPr>
              <w:rPr/>
            </w:pPr>
            <w:r/>
          </w:p>
        </w:tc>
        <w:tc>
          <w:tcPr>
            <w:tcW w:w="743" w:type="dxa"/>
            <w:vAlign w:val="top"/>
            <w:tcBorders>
              <w:left w:val="none" w:color="000000" w:sz="8" w:space="0"/>
            </w:tcBorders>
          </w:tcPr>
          <w:p>
            <w:pPr>
              <w:ind w:firstLine="7"/>
              <w:spacing w:line="10" w:lineRule="exact"/>
              <w:textAlignment w:val="center"/>
              <w:rPr/>
            </w:pPr>
            <w:r>
              <w:drawing>
                <wp:inline distT="0" distB="0" distL="0" distR="0">
                  <wp:extent cx="450532" cy="6984"/>
                  <wp:effectExtent l="0" t="0" r="0" b="0"/>
                  <wp:docPr id="2557" name="IM 2557"/>
                  <wp:cNvGraphicFramePr/>
                  <a:graphic>
                    <a:graphicData uri="http://schemas.openxmlformats.org/drawingml/2006/picture">
                      <pic:pic>
                        <pic:nvPicPr>
                          <pic:cNvPr id="2557" name="IM 2557"/>
                          <pic:cNvPicPr/>
                        </pic:nvPicPr>
                        <pic:blipFill>
                          <a:blip r:embed="rId851"/>
                          <a:stretch>
                            <a:fillRect/>
                          </a:stretch>
                        </pic:blipFill>
                        <pic:spPr>
                          <a:xfrm rot="0">
                            <a:off x="0" y="0"/>
                            <a:ext cx="450532" cy="6984"/>
                          </a:xfrm>
                          <a:prstGeom prst="rect">
                            <a:avLst/>
                          </a:prstGeom>
                        </pic:spPr>
                      </pic:pic>
                    </a:graphicData>
                  </a:graphic>
                </wp:inline>
              </w:drawing>
            </w:r>
          </w:p>
        </w:tc>
        <w:tc>
          <w:tcPr>
            <w:tcW w:w="5507" w:type="dxa"/>
            <w:vAlign w:val="top"/>
          </w:tcPr>
          <w:p>
            <w:pPr>
              <w:ind w:firstLine="26"/>
              <w:spacing w:line="10" w:lineRule="exact"/>
              <w:textAlignment w:val="center"/>
              <w:rPr/>
            </w:pPr>
            <w:r>
              <w:drawing>
                <wp:inline distT="0" distB="0" distL="0" distR="0">
                  <wp:extent cx="300608" cy="6984"/>
                  <wp:effectExtent l="0" t="0" r="0" b="0"/>
                  <wp:docPr id="2558" name="IM 2558"/>
                  <wp:cNvGraphicFramePr/>
                  <a:graphic>
                    <a:graphicData uri="http://schemas.openxmlformats.org/drawingml/2006/picture">
                      <pic:pic>
                        <pic:nvPicPr>
                          <pic:cNvPr id="2558" name="IM 2558"/>
                          <pic:cNvPicPr/>
                        </pic:nvPicPr>
                        <pic:blipFill>
                          <a:blip r:embed="rId298"/>
                          <a:stretch>
                            <a:fillRect/>
                          </a:stretch>
                        </pic:blipFill>
                        <pic:spPr>
                          <a:xfrm rot="0">
                            <a:off x="0" y="0"/>
                            <a:ext cx="300608" cy="6984"/>
                          </a:xfrm>
                          <a:prstGeom prst="rect">
                            <a:avLst/>
                          </a:prstGeom>
                        </pic:spPr>
                      </pic:pic>
                    </a:graphicData>
                  </a:graphic>
                </wp:inline>
              </w:drawing>
            </w:r>
          </w:p>
        </w:tc>
      </w:tr>
      <w:tr>
        <w:trPr>
          <w:trHeight w:val="463" w:hRule="atLeast"/>
        </w:trPr>
        <w:tc>
          <w:tcPr>
            <w:tcW w:w="354" w:type="dxa"/>
            <w:vAlign w:val="top"/>
            <w:tcBorders>
              <w:right w:val="none" w:color="000000" w:sz="8" w:space="0"/>
            </w:tcBorders>
          </w:tcPr>
          <w:p>
            <w:pPr>
              <w:ind w:left="39"/>
              <w:spacing w:line="26" w:lineRule="exact"/>
              <w:rPr>
                <w:rFonts w:ascii="Arial" w:hAnsi="Arial" w:eastAsia="Arial" w:cs="Arial"/>
                <w:sz w:val="2"/>
                <w:szCs w:val="2"/>
              </w:rPr>
            </w:pPr>
            <w:r>
              <w:rPr>
                <w:rFonts w:ascii="Arial" w:hAnsi="Arial" w:eastAsia="Arial" w:cs="Arial"/>
                <w:sz w:val="2"/>
                <w:szCs w:val="2"/>
                <w:color w:val="231F20"/>
                <w:spacing w:val="85"/>
              </w:rPr>
              <w:t>20</w:t>
            </w:r>
            <w:r>
              <w:rPr>
                <w:rFonts w:ascii="Arial" w:hAnsi="Arial" w:eastAsia="Arial" w:cs="Arial"/>
                <w:sz w:val="2"/>
                <w:szCs w:val="2"/>
                <w:color w:val="231F20"/>
              </w:rPr>
              <w:t>l</w:t>
            </w:r>
            <w:r>
              <w:rPr>
                <w:rFonts w:ascii="Arial" w:hAnsi="Arial" w:eastAsia="Arial" w:cs="Arial"/>
                <w:sz w:val="2"/>
                <w:szCs w:val="2"/>
                <w:color w:val="231F20"/>
                <w:spacing w:val="84"/>
              </w:rPr>
              <w:t>5</w:t>
            </w:r>
          </w:p>
        </w:tc>
        <w:tc>
          <w:tcPr>
            <w:tcW w:w="564" w:type="dxa"/>
            <w:vAlign w:val="top"/>
            <w:gridSpan w:val="2"/>
            <w:tcBorders>
              <w:left w:val="none" w:color="000000" w:sz="8" w:space="0"/>
            </w:tcBorders>
          </w:tcPr>
          <w:p>
            <w:pPr>
              <w:ind w:firstLine="15"/>
              <w:spacing w:line="58" w:lineRule="exact"/>
              <w:textAlignment w:val="center"/>
              <w:rPr/>
            </w:pPr>
            <w:r>
              <w:pict>
                <v:group id="_x0000_s1201" style="mso-position-vertical-relative:line;mso-position-horizontal-relative:char;width:27.25pt;height:12.2pt;" filled="false" stroked="false" coordsize="545,243" coordorigin="0,0">
                  <v:shape id="_x0000_s1202" style="position:absolute;left:0;top:0;width:545;height:243;" filled="false" stroked="false" type="#_x0000_t75">
                    <v:imagedata r:id="rId1988"/>
                  </v:shape>
                  <v:shape id="_x0000_s1203" style="position:absolute;left:-20;top:-20;width:585;height:313;" filled="false" stroked="false" type="#_x0000_t202">
                    <v:fill on="false"/>
                    <v:stroke on="false"/>
                    <v:path/>
                    <v:imagedata o:title=""/>
                    <o:lock v:ext="edit" aspectratio="false"/>
                    <v:textbox inset="0mm,0mm,0mm,0mm">
                      <w:txbxContent>
                        <w:p>
                          <w:pPr>
                            <w:ind w:left="189"/>
                            <w:spacing w:before="101" w:line="198" w:lineRule="auto"/>
                            <w:rPr>
                              <w:rFonts w:ascii="Arial" w:hAnsi="Arial" w:eastAsia="Arial" w:cs="Arial"/>
                              <w:sz w:val="15"/>
                              <w:szCs w:val="15"/>
                            </w:rPr>
                          </w:pPr>
                          <w:r>
                            <w:rPr>
                              <w:rFonts w:ascii="Arial" w:hAnsi="Arial" w:eastAsia="Arial" w:cs="Arial"/>
                              <w:sz w:val="15"/>
                              <w:szCs w:val="15"/>
                              <w:color w:val="231F20"/>
                            </w:rPr>
                            <w:t>5</w:t>
                          </w:r>
                        </w:p>
                      </w:txbxContent>
                    </v:textbox>
                  </v:shape>
                </v:group>
              </w:pict>
            </w:r>
          </w:p>
        </w:tc>
        <w:tc>
          <w:tcPr>
            <w:tcW w:w="538" w:type="dxa"/>
            <w:vAlign w:val="top"/>
          </w:tcPr>
          <w:p>
            <w:pPr>
              <w:ind w:left="28"/>
              <w:spacing w:line="26" w:lineRule="exact"/>
              <w:rPr>
                <w:rFonts w:ascii="Arial" w:hAnsi="Arial" w:eastAsia="Arial" w:cs="Arial"/>
                <w:sz w:val="2"/>
                <w:szCs w:val="2"/>
              </w:rPr>
            </w:pPr>
            <w:r>
              <w:drawing>
                <wp:anchor distT="0" distB="0" distL="0" distR="0" simplePos="0" relativeHeight="277151744" behindDoc="1" locked="0" layoutInCell="1" allowOverlap="1">
                  <wp:simplePos x="0" y="0"/>
                  <wp:positionH relativeFrom="column">
                    <wp:posOffset>15113</wp:posOffset>
                  </wp:positionH>
                  <wp:positionV relativeFrom="paragraph">
                    <wp:posOffset>-117347</wp:posOffset>
                  </wp:positionV>
                  <wp:extent cx="321817" cy="310895"/>
                  <wp:effectExtent l="0" t="0" r="0" b="0"/>
                  <wp:wrapNone/>
                  <wp:docPr id="2559" name="IM 2559"/>
                  <wp:cNvGraphicFramePr/>
                  <a:graphic>
                    <a:graphicData uri="http://schemas.openxmlformats.org/drawingml/2006/picture">
                      <pic:pic>
                        <pic:nvPicPr>
                          <pic:cNvPr id="2559" name="IM 2559"/>
                          <pic:cNvPicPr/>
                        </pic:nvPicPr>
                        <pic:blipFill>
                          <a:blip r:embed="rId1989"/>
                          <a:stretch>
                            <a:fillRect/>
                          </a:stretch>
                        </pic:blipFill>
                        <pic:spPr>
                          <a:xfrm rot="0">
                            <a:off x="0" y="0"/>
                            <a:ext cx="321817" cy="310895"/>
                          </a:xfrm>
                          <a:prstGeom prst="rect">
                            <a:avLst/>
                          </a:prstGeom>
                        </pic:spPr>
                      </pic:pic>
                    </a:graphicData>
                  </a:graphic>
                </wp:anchor>
              </w:drawing>
            </w:r>
            <w:r>
              <w:rPr>
                <w:rFonts w:ascii="Arial" w:hAnsi="Arial" w:eastAsia="Arial" w:cs="Arial"/>
                <w:sz w:val="2"/>
                <w:szCs w:val="2"/>
                <w:color w:val="231F20"/>
                <w:spacing w:val="81"/>
              </w:rPr>
              <w:t>#</w:t>
            </w:r>
          </w:p>
        </w:tc>
        <w:tc>
          <w:tcPr>
            <w:tcW w:w="304" w:type="dxa"/>
            <w:vAlign w:val="top"/>
            <w:tcBorders>
              <w:right w:val="none" w:color="000000" w:sz="8" w:space="0"/>
            </w:tcBorders>
          </w:tcPr>
          <w:p>
            <w:pPr>
              <w:ind w:left="34"/>
              <w:spacing w:line="26" w:lineRule="exact"/>
              <w:rPr>
                <w:rFonts w:ascii="Arial" w:hAnsi="Arial" w:eastAsia="Arial" w:cs="Arial"/>
                <w:sz w:val="2"/>
                <w:szCs w:val="2"/>
              </w:rPr>
            </w:pPr>
            <w:r>
              <w:rPr>
                <w:rFonts w:ascii="Arial" w:hAnsi="Arial" w:eastAsia="Arial" w:cs="Arial"/>
                <w:sz w:val="2"/>
                <w:szCs w:val="2"/>
                <w:color w:val="231F20"/>
              </w:rPr>
              <w:t>l</w:t>
            </w:r>
            <w:r>
              <w:rPr>
                <w:rFonts w:ascii="Arial" w:hAnsi="Arial" w:eastAsia="Arial" w:cs="Arial"/>
                <w:sz w:val="2"/>
                <w:szCs w:val="2"/>
                <w:color w:val="231F20"/>
                <w:spacing w:val="75"/>
              </w:rPr>
              <w:t>600</w:t>
            </w:r>
          </w:p>
        </w:tc>
        <w:tc>
          <w:tcPr>
            <w:tcW w:w="743" w:type="dxa"/>
            <w:vAlign w:val="top"/>
            <w:tcBorders>
              <w:left w:val="none" w:color="000000" w:sz="8" w:space="0"/>
            </w:tcBorders>
          </w:tcPr>
          <w:p>
            <w:pPr>
              <w:ind w:firstLine="13"/>
              <w:spacing w:line="58" w:lineRule="exact"/>
              <w:textAlignment w:val="center"/>
              <w:rPr/>
            </w:pPr>
            <w:r>
              <w:drawing>
                <wp:inline distT="0" distB="0" distL="0" distR="0">
                  <wp:extent cx="461009" cy="37338"/>
                  <wp:effectExtent l="0" t="0" r="0" b="0"/>
                  <wp:docPr id="2560" name="IM 2560"/>
                  <wp:cNvGraphicFramePr/>
                  <a:graphic>
                    <a:graphicData uri="http://schemas.openxmlformats.org/drawingml/2006/picture">
                      <pic:pic>
                        <pic:nvPicPr>
                          <pic:cNvPr id="2560" name="IM 2560"/>
                          <pic:cNvPicPr/>
                        </pic:nvPicPr>
                        <pic:blipFill>
                          <a:blip r:embed="rId1990"/>
                          <a:stretch>
                            <a:fillRect/>
                          </a:stretch>
                        </pic:blipFill>
                        <pic:spPr>
                          <a:xfrm rot="0">
                            <a:off x="0" y="0"/>
                            <a:ext cx="461009" cy="37338"/>
                          </a:xfrm>
                          <a:prstGeom prst="rect">
                            <a:avLst/>
                          </a:prstGeom>
                        </pic:spPr>
                      </pic:pic>
                    </a:graphicData>
                  </a:graphic>
                </wp:inline>
              </w:drawing>
            </w:r>
          </w:p>
        </w:tc>
        <w:tc>
          <w:tcPr>
            <w:tcW w:w="5507" w:type="dxa"/>
            <w:vAlign w:val="top"/>
          </w:tcPr>
          <w:p>
            <w:pPr>
              <w:ind w:firstLine="26"/>
              <w:spacing w:line="58" w:lineRule="exact"/>
              <w:textAlignment w:val="center"/>
              <w:rPr/>
            </w:pPr>
            <w:r>
              <w:drawing>
                <wp:inline distT="0" distB="0" distL="0" distR="0">
                  <wp:extent cx="1157960" cy="37338"/>
                  <wp:effectExtent l="0" t="0" r="0" b="0"/>
                  <wp:docPr id="2561" name="IM 2561"/>
                  <wp:cNvGraphicFramePr/>
                  <a:graphic>
                    <a:graphicData uri="http://schemas.openxmlformats.org/drawingml/2006/picture">
                      <pic:pic>
                        <pic:nvPicPr>
                          <pic:cNvPr id="2561" name="IM 2561"/>
                          <pic:cNvPicPr/>
                        </pic:nvPicPr>
                        <pic:blipFill>
                          <a:blip r:embed="rId573"/>
                          <a:stretch>
                            <a:fillRect/>
                          </a:stretch>
                        </pic:blipFill>
                        <pic:spPr>
                          <a:xfrm rot="0">
                            <a:off x="0" y="0"/>
                            <a:ext cx="1157960" cy="37338"/>
                          </a:xfrm>
                          <a:prstGeom prst="rect">
                            <a:avLst/>
                          </a:prstGeom>
                        </pic:spPr>
                      </pic:pic>
                    </a:graphicData>
                  </a:graphic>
                </wp:inline>
              </w:drawing>
            </w:r>
          </w:p>
        </w:tc>
      </w:tr>
      <w:tr>
        <w:trPr>
          <w:trHeight w:val="465" w:hRule="atLeast"/>
        </w:trPr>
        <w:tc>
          <w:tcPr>
            <w:tcW w:w="918" w:type="dxa"/>
            <w:vAlign w:val="top"/>
            <w:gridSpan w:val="3"/>
          </w:tcPr>
          <w:p>
            <w:pPr>
              <w:ind w:left="40"/>
              <w:spacing w:line="72" w:lineRule="exact"/>
              <w:rPr>
                <w:rFonts w:ascii="Arial" w:hAnsi="Arial" w:eastAsia="Arial" w:cs="Arial"/>
                <w:sz w:val="6"/>
                <w:szCs w:val="6"/>
              </w:rPr>
            </w:pPr>
            <w:r>
              <w:drawing>
                <wp:anchor distT="0" distB="0" distL="0" distR="0" simplePos="0" relativeHeight="277152768" behindDoc="1" locked="0" layoutInCell="1" allowOverlap="1">
                  <wp:simplePos x="0" y="0"/>
                  <wp:positionH relativeFrom="column">
                    <wp:posOffset>221615</wp:posOffset>
                  </wp:positionH>
                  <wp:positionV relativeFrom="paragraph">
                    <wp:posOffset>-95758</wp:posOffset>
                  </wp:positionV>
                  <wp:extent cx="220980" cy="154685"/>
                  <wp:effectExtent l="0" t="0" r="0" b="0"/>
                  <wp:wrapNone/>
                  <wp:docPr id="2562" name="IM 2562"/>
                  <wp:cNvGraphicFramePr/>
                  <a:graphic>
                    <a:graphicData uri="http://schemas.openxmlformats.org/drawingml/2006/picture">
                      <pic:pic>
                        <pic:nvPicPr>
                          <pic:cNvPr id="2562" name="IM 2562"/>
                          <pic:cNvPicPr/>
                        </pic:nvPicPr>
                        <pic:blipFill>
                          <a:blip r:embed="rId1242"/>
                          <a:stretch>
                            <a:fillRect/>
                          </a:stretch>
                        </pic:blipFill>
                        <pic:spPr>
                          <a:xfrm rot="0">
                            <a:off x="0" y="0"/>
                            <a:ext cx="220980" cy="154685"/>
                          </a:xfrm>
                          <a:prstGeom prst="rect">
                            <a:avLst/>
                          </a:prstGeom>
                        </pic:spPr>
                      </pic:pic>
                    </a:graphicData>
                  </a:graphic>
                </wp:anchor>
              </w:drawing>
            </w:r>
            <w:r>
              <w:rPr>
                <w:rFonts w:ascii="Arial" w:hAnsi="Arial" w:eastAsia="Arial" w:cs="Arial"/>
                <w:sz w:val="6"/>
                <w:szCs w:val="6"/>
                <w:color w:val="231F20"/>
                <w:spacing w:val="30"/>
              </w:rPr>
              <w:t>2</w:t>
            </w:r>
            <w:r>
              <w:rPr>
                <w:rFonts w:ascii="Arial" w:hAnsi="Arial" w:eastAsia="Arial" w:cs="Arial"/>
                <w:sz w:val="6"/>
                <w:szCs w:val="6"/>
                <w:color w:val="231F20"/>
                <w:spacing w:val="17"/>
              </w:rPr>
              <w:t>0</w:t>
            </w:r>
            <w:r>
              <w:rPr>
                <w:rFonts w:ascii="Arial" w:hAnsi="Arial" w:eastAsia="Arial" w:cs="Arial"/>
                <w:sz w:val="6"/>
                <w:szCs w:val="6"/>
                <w:color w:val="231F20"/>
              </w:rPr>
              <w:t>l</w:t>
            </w:r>
            <w:r>
              <w:rPr>
                <w:rFonts w:ascii="Arial" w:hAnsi="Arial" w:eastAsia="Arial" w:cs="Arial"/>
                <w:sz w:val="6"/>
                <w:szCs w:val="6"/>
                <w:color w:val="231F20"/>
                <w:spacing w:val="17"/>
              </w:rPr>
              <w:t>7</w:t>
            </w:r>
            <w:r>
              <w:rPr>
                <w:rFonts w:ascii="Arial" w:hAnsi="Arial" w:eastAsia="Arial" w:cs="Arial"/>
                <w:sz w:val="6"/>
                <w:szCs w:val="6"/>
                <w:color w:val="231F20"/>
                <w:spacing w:val="17"/>
              </w:rPr>
              <w:t xml:space="preserve">             </w:t>
            </w:r>
            <w:r>
              <w:rPr>
                <w:rFonts w:ascii="Arial" w:hAnsi="Arial" w:eastAsia="Arial" w:cs="Arial"/>
                <w:sz w:val="6"/>
                <w:szCs w:val="6"/>
                <w:color w:val="231F20"/>
              </w:rPr>
              <w:t>l</w:t>
            </w:r>
            <w:r>
              <w:rPr>
                <w:rFonts w:ascii="Arial" w:hAnsi="Arial" w:eastAsia="Arial" w:cs="Arial"/>
                <w:sz w:val="6"/>
                <w:szCs w:val="6"/>
                <w:color w:val="231F20"/>
                <w:spacing w:val="17"/>
              </w:rPr>
              <w:t xml:space="preserve">  </w:t>
            </w:r>
            <w:r>
              <w:rPr>
                <w:rFonts w:ascii="Arial" w:hAnsi="Arial" w:eastAsia="Arial" w:cs="Arial"/>
                <w:sz w:val="6"/>
                <w:szCs w:val="6"/>
                <w:color w:val="231F20"/>
              </w:rPr>
              <w:t>Xi</w:t>
            </w:r>
          </w:p>
        </w:tc>
        <w:tc>
          <w:tcPr>
            <w:tcW w:w="538" w:type="dxa"/>
            <w:vAlign w:val="top"/>
          </w:tcPr>
          <w:p>
            <w:pPr>
              <w:ind w:firstLine="25"/>
              <w:spacing w:line="338" w:lineRule="exact"/>
              <w:textAlignment w:val="center"/>
              <w:rPr/>
            </w:pPr>
            <w:r>
              <w:drawing>
                <wp:inline distT="0" distB="0" distL="0" distR="0">
                  <wp:extent cx="321055" cy="215138"/>
                  <wp:effectExtent l="0" t="0" r="0" b="0"/>
                  <wp:docPr id="2563" name="IM 2563"/>
                  <wp:cNvGraphicFramePr/>
                  <a:graphic>
                    <a:graphicData uri="http://schemas.openxmlformats.org/drawingml/2006/picture">
                      <pic:pic>
                        <pic:nvPicPr>
                          <pic:cNvPr id="2563" name="IM 2563"/>
                          <pic:cNvPicPr/>
                        </pic:nvPicPr>
                        <pic:blipFill>
                          <a:blip r:embed="rId1991"/>
                          <a:stretch>
                            <a:fillRect/>
                          </a:stretch>
                        </pic:blipFill>
                        <pic:spPr>
                          <a:xfrm rot="0">
                            <a:off x="0" y="0"/>
                            <a:ext cx="321055" cy="215138"/>
                          </a:xfrm>
                          <a:prstGeom prst="rect">
                            <a:avLst/>
                          </a:prstGeom>
                        </pic:spPr>
                      </pic:pic>
                    </a:graphicData>
                  </a:graphic>
                </wp:inline>
              </w:drawing>
            </w:r>
          </w:p>
        </w:tc>
        <w:tc>
          <w:tcPr>
            <w:tcW w:w="1047" w:type="dxa"/>
            <w:vAlign w:val="top"/>
            <w:gridSpan w:val="2"/>
          </w:tcPr>
          <w:p>
            <w:pPr>
              <w:ind w:left="475"/>
              <w:spacing w:line="191" w:lineRule="auto"/>
              <w:rPr>
                <w:rFonts w:ascii="Arial" w:hAnsi="Arial" w:eastAsia="Arial" w:cs="Arial"/>
                <w:sz w:val="7"/>
                <w:szCs w:val="7"/>
              </w:rPr>
            </w:pPr>
            <w:r>
              <w:drawing>
                <wp:anchor distT="0" distB="0" distL="0" distR="0" simplePos="0" relativeHeight="277144576" behindDoc="1" locked="0" layoutInCell="1" allowOverlap="1">
                  <wp:simplePos x="0" y="0"/>
                  <wp:positionH relativeFrom="column">
                    <wp:posOffset>18161</wp:posOffset>
                  </wp:positionH>
                  <wp:positionV relativeFrom="paragraph">
                    <wp:posOffset>-95696</wp:posOffset>
                  </wp:positionV>
                  <wp:extent cx="369823" cy="154685"/>
                  <wp:effectExtent l="0" t="0" r="0" b="0"/>
                  <wp:wrapNone/>
                  <wp:docPr id="2564" name="IM 2564"/>
                  <wp:cNvGraphicFramePr/>
                  <a:graphic>
                    <a:graphicData uri="http://schemas.openxmlformats.org/drawingml/2006/picture">
                      <pic:pic>
                        <pic:nvPicPr>
                          <pic:cNvPr id="2564" name="IM 2564"/>
                          <pic:cNvPicPr/>
                        </pic:nvPicPr>
                        <pic:blipFill>
                          <a:blip r:embed="rId992"/>
                          <a:stretch>
                            <a:fillRect/>
                          </a:stretch>
                        </pic:blipFill>
                        <pic:spPr>
                          <a:xfrm rot="0">
                            <a:off x="0" y="0"/>
                            <a:ext cx="369823" cy="154685"/>
                          </a:xfrm>
                          <a:prstGeom prst="rect">
                            <a:avLst/>
                          </a:prstGeom>
                        </pic:spPr>
                      </pic:pic>
                    </a:graphicData>
                  </a:graphic>
                </wp:anchor>
              </w:drawing>
            </w:r>
            <w:r>
              <w:drawing>
                <wp:anchor distT="0" distB="0" distL="0" distR="0" simplePos="0" relativeHeight="277156864" behindDoc="0" locked="0" layoutInCell="1" allowOverlap="1">
                  <wp:simplePos x="0" y="0"/>
                  <wp:positionH relativeFrom="rightMargin">
                    <wp:posOffset>-145922</wp:posOffset>
                  </wp:positionH>
                  <wp:positionV relativeFrom="topMargin">
                    <wp:posOffset>-95758</wp:posOffset>
                  </wp:positionV>
                  <wp:extent cx="145541" cy="154685"/>
                  <wp:effectExtent l="0" t="0" r="0" b="0"/>
                  <wp:wrapNone/>
                  <wp:docPr id="2565" name="IM 2565"/>
                  <wp:cNvGraphicFramePr/>
                  <a:graphic>
                    <a:graphicData uri="http://schemas.openxmlformats.org/drawingml/2006/picture">
                      <pic:pic>
                        <pic:nvPicPr>
                          <pic:cNvPr id="2565" name="IM 2565"/>
                          <pic:cNvPicPr/>
                        </pic:nvPicPr>
                        <pic:blipFill>
                          <a:blip r:embed="rId1992"/>
                          <a:stretch>
                            <a:fillRect/>
                          </a:stretch>
                        </pic:blipFill>
                        <pic:spPr>
                          <a:xfrm rot="0">
                            <a:off x="0" y="0"/>
                            <a:ext cx="145541" cy="154685"/>
                          </a:xfrm>
                          <a:prstGeom prst="rect">
                            <a:avLst/>
                          </a:prstGeom>
                        </pic:spPr>
                      </pic:pic>
                    </a:graphicData>
                  </a:graphic>
                </wp:anchor>
              </w:drawing>
            </w:r>
            <w:r>
              <w:rPr>
                <w:rFonts w:ascii="Arial" w:hAnsi="Arial" w:eastAsia="Arial" w:cs="Arial"/>
                <w:sz w:val="7"/>
                <w:szCs w:val="7"/>
                <w:color w:val="231F20"/>
                <w:spacing w:val="37"/>
              </w:rPr>
              <w:t>5</w:t>
            </w:r>
            <w:r>
              <w:rPr>
                <w:rFonts w:ascii="Arial" w:hAnsi="Arial" w:eastAsia="Arial" w:cs="Arial"/>
                <w:sz w:val="7"/>
                <w:szCs w:val="7"/>
                <w:color w:val="231F20"/>
                <w:spacing w:val="36"/>
              </w:rPr>
              <w:t>,000</w:t>
            </w:r>
          </w:p>
        </w:tc>
        <w:tc>
          <w:tcPr>
            <w:tcW w:w="5507" w:type="dxa"/>
            <w:vAlign w:val="top"/>
          </w:tcPr>
          <w:p>
            <w:pPr>
              <w:rPr>
                <w:rFonts w:ascii="Arial"/>
                <w:sz w:val="21"/>
              </w:rPr>
            </w:pPr>
            <w:r/>
          </w:p>
        </w:tc>
      </w:tr>
      <w:tr>
        <w:trPr>
          <w:trHeight w:val="463" w:hRule="atLeast"/>
        </w:trPr>
        <w:tc>
          <w:tcPr>
            <w:tcW w:w="918" w:type="dxa"/>
            <w:vAlign w:val="top"/>
            <w:gridSpan w:val="3"/>
          </w:tcPr>
          <w:p>
            <w:pPr>
              <w:ind w:left="39"/>
              <w:spacing w:line="108" w:lineRule="exact"/>
              <w:rPr>
                <w:rFonts w:ascii="Arial" w:hAnsi="Arial" w:eastAsia="Arial" w:cs="Arial"/>
                <w:sz w:val="9"/>
                <w:szCs w:val="9"/>
              </w:rPr>
            </w:pPr>
            <w:r>
              <w:drawing>
                <wp:anchor distT="0" distB="0" distL="0" distR="0" simplePos="0" relativeHeight="277145600" behindDoc="1" locked="0" layoutInCell="1" allowOverlap="1">
                  <wp:simplePos x="0" y="0"/>
                  <wp:positionH relativeFrom="column">
                    <wp:posOffset>211709</wp:posOffset>
                  </wp:positionH>
                  <wp:positionV relativeFrom="paragraph">
                    <wp:posOffset>-76454</wp:posOffset>
                  </wp:positionV>
                  <wp:extent cx="367283" cy="154686"/>
                  <wp:effectExtent l="0" t="0" r="0" b="0"/>
                  <wp:wrapNone/>
                  <wp:docPr id="2566" name="IM 2566"/>
                  <wp:cNvGraphicFramePr/>
                  <a:graphic>
                    <a:graphicData uri="http://schemas.openxmlformats.org/drawingml/2006/picture">
                      <pic:pic>
                        <pic:nvPicPr>
                          <pic:cNvPr id="2566" name="IM 2566"/>
                          <pic:cNvPicPr/>
                        </pic:nvPicPr>
                        <pic:blipFill>
                          <a:blip r:embed="rId1993"/>
                          <a:stretch>
                            <a:fillRect/>
                          </a:stretch>
                        </pic:blipFill>
                        <pic:spPr>
                          <a:xfrm rot="0">
                            <a:off x="0" y="0"/>
                            <a:ext cx="367283" cy="154686"/>
                          </a:xfrm>
                          <a:prstGeom prst="rect">
                            <a:avLst/>
                          </a:prstGeom>
                        </pic:spPr>
                      </pic:pic>
                    </a:graphicData>
                  </a:graphic>
                </wp:anchor>
              </w:drawing>
            </w:r>
            <w:r>
              <w:rPr>
                <w:rFonts w:ascii="Arial" w:hAnsi="Arial" w:eastAsia="Arial" w:cs="Arial"/>
                <w:sz w:val="9"/>
                <w:szCs w:val="9"/>
                <w:color w:val="231F20"/>
                <w:spacing w:val="17"/>
              </w:rPr>
              <w:t>20</w:t>
            </w:r>
            <w:r>
              <w:rPr>
                <w:rFonts w:ascii="Arial" w:hAnsi="Arial" w:eastAsia="Arial" w:cs="Arial"/>
                <w:sz w:val="9"/>
                <w:szCs w:val="9"/>
                <w:color w:val="231F20"/>
              </w:rPr>
              <w:t>l</w:t>
            </w:r>
            <w:r>
              <w:rPr>
                <w:rFonts w:ascii="Arial" w:hAnsi="Arial" w:eastAsia="Arial" w:cs="Arial"/>
                <w:sz w:val="9"/>
                <w:szCs w:val="9"/>
                <w:color w:val="231F20"/>
                <w:spacing w:val="17"/>
              </w:rPr>
              <w:t>8</w:t>
            </w:r>
            <w:r>
              <w:rPr>
                <w:rFonts w:ascii="Arial" w:hAnsi="Arial" w:eastAsia="Arial" w:cs="Arial"/>
                <w:sz w:val="9"/>
                <w:szCs w:val="9"/>
                <w:color w:val="231F20"/>
                <w:spacing w:val="17"/>
              </w:rPr>
              <w:t xml:space="preserve">      </w:t>
            </w:r>
            <w:r>
              <w:rPr>
                <w:rFonts w:ascii="Arial" w:hAnsi="Arial" w:eastAsia="Arial" w:cs="Arial"/>
                <w:sz w:val="9"/>
                <w:szCs w:val="9"/>
                <w:color w:val="231F20"/>
                <w:spacing w:val="15"/>
              </w:rPr>
              <w:t>5</w:t>
            </w:r>
          </w:p>
          <w:p>
            <w:pPr>
              <w:ind w:firstLine="30"/>
              <w:spacing w:before="19" w:line="241" w:lineRule="exact"/>
              <w:textAlignment w:val="center"/>
              <w:rPr/>
            </w:pPr>
            <w:r>
              <w:drawing>
                <wp:inline distT="0" distB="0" distL="0" distR="0">
                  <wp:extent cx="190500" cy="153161"/>
                  <wp:effectExtent l="0" t="0" r="0" b="0"/>
                  <wp:docPr id="2567" name="IM 2567"/>
                  <wp:cNvGraphicFramePr/>
                  <a:graphic>
                    <a:graphicData uri="http://schemas.openxmlformats.org/drawingml/2006/picture">
                      <pic:pic>
                        <pic:nvPicPr>
                          <pic:cNvPr id="2567" name="IM 2567"/>
                          <pic:cNvPicPr/>
                        </pic:nvPicPr>
                        <pic:blipFill>
                          <a:blip r:embed="rId1994"/>
                          <a:stretch>
                            <a:fillRect/>
                          </a:stretch>
                        </pic:blipFill>
                        <pic:spPr>
                          <a:xfrm rot="0">
                            <a:off x="0" y="0"/>
                            <a:ext cx="190500" cy="153161"/>
                          </a:xfrm>
                          <a:prstGeom prst="rect">
                            <a:avLst/>
                          </a:prstGeom>
                        </pic:spPr>
                      </pic:pic>
                    </a:graphicData>
                  </a:graphic>
                </wp:inline>
              </w:drawing>
            </w:r>
          </w:p>
        </w:tc>
        <w:tc>
          <w:tcPr>
            <w:tcW w:w="538" w:type="dxa"/>
            <w:vAlign w:val="top"/>
          </w:tcPr>
          <w:p>
            <w:pPr>
              <w:ind w:firstLine="25"/>
              <w:spacing w:line="369" w:lineRule="exact"/>
              <w:textAlignment w:val="center"/>
              <w:rPr/>
            </w:pPr>
            <w:r>
              <w:drawing>
                <wp:inline distT="0" distB="0" distL="0" distR="0">
                  <wp:extent cx="321055" cy="234441"/>
                  <wp:effectExtent l="0" t="0" r="0" b="0"/>
                  <wp:docPr id="2568" name="IM 2568"/>
                  <wp:cNvGraphicFramePr/>
                  <a:graphic>
                    <a:graphicData uri="http://schemas.openxmlformats.org/drawingml/2006/picture">
                      <pic:pic>
                        <pic:nvPicPr>
                          <pic:cNvPr id="2568" name="IM 2568"/>
                          <pic:cNvPicPr/>
                        </pic:nvPicPr>
                        <pic:blipFill>
                          <a:blip r:embed="rId1995"/>
                          <a:stretch>
                            <a:fillRect/>
                          </a:stretch>
                        </pic:blipFill>
                        <pic:spPr>
                          <a:xfrm rot="0">
                            <a:off x="0" y="0"/>
                            <a:ext cx="321055" cy="234441"/>
                          </a:xfrm>
                          <a:prstGeom prst="rect">
                            <a:avLst/>
                          </a:prstGeom>
                        </pic:spPr>
                      </pic:pic>
                    </a:graphicData>
                  </a:graphic>
                </wp:inline>
              </w:drawing>
            </w:r>
          </w:p>
        </w:tc>
        <w:tc>
          <w:tcPr>
            <w:tcW w:w="1047" w:type="dxa"/>
            <w:vAlign w:val="top"/>
            <w:gridSpan w:val="2"/>
          </w:tcPr>
          <w:p>
            <w:pPr>
              <w:ind w:left="37"/>
              <w:spacing w:line="202" w:lineRule="auto"/>
              <w:rPr>
                <w:sz w:val="8"/>
                <w:szCs w:val="8"/>
              </w:rPr>
            </w:pPr>
            <w:r>
              <w:rPr>
                <w:rFonts w:ascii="Arial" w:hAnsi="Arial" w:eastAsia="Arial" w:cs="Arial"/>
                <w:sz w:val="8"/>
                <w:szCs w:val="8"/>
                <w:color w:val="231F20"/>
                <w:spacing w:val="22"/>
              </w:rPr>
              <w:t>3</w:t>
            </w:r>
            <w:r>
              <w:rPr>
                <w:rFonts w:ascii="Segoe UI Symbol" w:hAnsi="Segoe UI Symbol" w:eastAsia="Segoe UI Symbol" w:cs="Segoe UI Symbol"/>
                <w:sz w:val="8"/>
                <w:szCs w:val="8"/>
                <w:color w:val="231F20"/>
                <w:spacing w:val="20"/>
              </w:rPr>
              <w:t>☛</w:t>
            </w:r>
            <w:r>
              <w:rPr>
                <w:rFonts w:ascii="Segoe UI Symbol" w:hAnsi="Segoe UI Symbol" w:eastAsia="Segoe UI Symbol" w:cs="Segoe UI Symbol"/>
                <w:sz w:val="8"/>
                <w:szCs w:val="8"/>
                <w:color w:val="231F20"/>
                <w:spacing w:val="20"/>
              </w:rPr>
              <w:t xml:space="preserve">  </w:t>
            </w:r>
            <w:r>
              <w:rPr>
                <w:rFonts w:ascii="Cambria Math" w:hAnsi="Cambria Math" w:eastAsia="Cambria Math" w:cs="Cambria Math"/>
                <w:sz w:val="8"/>
                <w:szCs w:val="8"/>
                <w:color w:val="231F20"/>
                <w:spacing w:val="20"/>
              </w:rPr>
              <w:t>⩕</w:t>
            </w:r>
            <w:r>
              <w:rPr>
                <w:rFonts w:ascii="Cambria Math" w:hAnsi="Cambria Math" w:eastAsia="Cambria Math" w:cs="Cambria Math"/>
                <w:sz w:val="8"/>
                <w:szCs w:val="8"/>
                <w:color w:val="231F20"/>
                <w:spacing w:val="20"/>
              </w:rPr>
              <w:t xml:space="preserve">  </w:t>
            </w:r>
            <w:r>
              <w:rPr>
                <w:sz w:val="8"/>
                <w:szCs w:val="8"/>
                <w:position w:val="-2"/>
              </w:rPr>
              <w:drawing>
                <wp:inline distT="0" distB="0" distL="0" distR="0">
                  <wp:extent cx="386333" cy="78232"/>
                  <wp:effectExtent l="0" t="0" r="0" b="0"/>
                  <wp:docPr id="2569" name="IM 2569"/>
                  <wp:cNvGraphicFramePr/>
                  <a:graphic>
                    <a:graphicData uri="http://schemas.openxmlformats.org/drawingml/2006/picture">
                      <pic:pic>
                        <pic:nvPicPr>
                          <pic:cNvPr id="2569" name="IM 2569"/>
                          <pic:cNvPicPr/>
                        </pic:nvPicPr>
                        <pic:blipFill>
                          <a:blip r:embed="rId1996"/>
                          <a:stretch>
                            <a:fillRect/>
                          </a:stretch>
                        </pic:blipFill>
                        <pic:spPr>
                          <a:xfrm rot="0">
                            <a:off x="0" y="0"/>
                            <a:ext cx="386333" cy="78232"/>
                          </a:xfrm>
                          <a:prstGeom prst="rect">
                            <a:avLst/>
                          </a:prstGeom>
                        </pic:spPr>
                      </pic:pic>
                    </a:graphicData>
                  </a:graphic>
                </wp:inline>
              </w:drawing>
            </w:r>
          </w:p>
          <w:p>
            <w:pPr>
              <w:ind w:left="189"/>
              <w:rPr>
                <w:sz w:val="15"/>
                <w:szCs w:val="15"/>
              </w:rPr>
            </w:pPr>
            <w:r>
              <w:drawing>
                <wp:anchor distT="0" distB="0" distL="0" distR="0" simplePos="0" relativeHeight="277146624" behindDoc="1" locked="0" layoutInCell="1" allowOverlap="1">
                  <wp:simplePos x="0" y="0"/>
                  <wp:positionH relativeFrom="column">
                    <wp:posOffset>18161</wp:posOffset>
                  </wp:positionH>
                  <wp:positionV relativeFrom="paragraph">
                    <wp:posOffset>0</wp:posOffset>
                  </wp:positionV>
                  <wp:extent cx="179832" cy="153161"/>
                  <wp:effectExtent l="0" t="0" r="0" b="0"/>
                  <wp:wrapNone/>
                  <wp:docPr id="2570" name="IM 2570"/>
                  <wp:cNvGraphicFramePr/>
                  <a:graphic>
                    <a:graphicData uri="http://schemas.openxmlformats.org/drawingml/2006/picture">
                      <pic:pic>
                        <pic:nvPicPr>
                          <pic:cNvPr id="2570" name="IM 2570"/>
                          <pic:cNvPicPr/>
                        </pic:nvPicPr>
                        <pic:blipFill>
                          <a:blip r:embed="rId1997"/>
                          <a:stretch>
                            <a:fillRect/>
                          </a:stretch>
                        </pic:blipFill>
                        <pic:spPr>
                          <a:xfrm rot="0">
                            <a:off x="0" y="0"/>
                            <a:ext cx="179832" cy="153161"/>
                          </a:xfrm>
                          <a:prstGeom prst="rect">
                            <a:avLst/>
                          </a:prstGeom>
                        </pic:spPr>
                      </pic:pic>
                    </a:graphicData>
                  </a:graphic>
                </wp:anchor>
              </w:drawing>
            </w:r>
            <w:r>
              <w:rPr>
                <w:rFonts w:ascii="Segoe UI Emoji" w:hAnsi="Segoe UI Emoji" w:eastAsia="Segoe UI Emoji" w:cs="Segoe UI Emoji"/>
                <w:sz w:val="15"/>
                <w:szCs w:val="15"/>
                <w:color w:val="231F20"/>
                <w:spacing w:val="34"/>
              </w:rPr>
              <w:t>☕</w:t>
            </w:r>
            <w:r>
              <w:rPr>
                <w:sz w:val="15"/>
                <w:szCs w:val="15"/>
                <w:position w:val="-4"/>
              </w:rPr>
              <w:drawing>
                <wp:inline distT="0" distB="0" distL="0" distR="0">
                  <wp:extent cx="187237" cy="153161"/>
                  <wp:effectExtent l="0" t="0" r="0" b="0"/>
                  <wp:docPr id="2571" name="IM 2571"/>
                  <wp:cNvGraphicFramePr/>
                  <a:graphic>
                    <a:graphicData uri="http://schemas.openxmlformats.org/drawingml/2006/picture">
                      <pic:pic>
                        <pic:nvPicPr>
                          <pic:cNvPr id="2571" name="IM 2571"/>
                          <pic:cNvPicPr/>
                        </pic:nvPicPr>
                        <pic:blipFill>
                          <a:blip r:embed="rId1998"/>
                          <a:stretch>
                            <a:fillRect/>
                          </a:stretch>
                        </pic:blipFill>
                        <pic:spPr>
                          <a:xfrm rot="0">
                            <a:off x="0" y="0"/>
                            <a:ext cx="187237" cy="153161"/>
                          </a:xfrm>
                          <a:prstGeom prst="rect">
                            <a:avLst/>
                          </a:prstGeom>
                        </pic:spPr>
                      </pic:pic>
                    </a:graphicData>
                  </a:graphic>
                </wp:inline>
              </w:drawing>
            </w:r>
          </w:p>
        </w:tc>
        <w:tc>
          <w:tcPr>
            <w:tcW w:w="5507" w:type="dxa"/>
            <w:vAlign w:val="top"/>
          </w:tcPr>
          <w:p>
            <w:pPr>
              <w:ind w:firstLine="24"/>
              <w:spacing w:line="123" w:lineRule="exact"/>
              <w:textAlignment w:val="center"/>
              <w:rPr/>
            </w:pPr>
            <w:r>
              <w:drawing>
                <wp:inline distT="0" distB="0" distL="0" distR="0">
                  <wp:extent cx="291464" cy="78232"/>
                  <wp:effectExtent l="0" t="0" r="0" b="0"/>
                  <wp:docPr id="2572" name="IM 2572"/>
                  <wp:cNvGraphicFramePr/>
                  <a:graphic>
                    <a:graphicData uri="http://schemas.openxmlformats.org/drawingml/2006/picture">
                      <pic:pic>
                        <pic:nvPicPr>
                          <pic:cNvPr id="2572" name="IM 2572"/>
                          <pic:cNvPicPr/>
                        </pic:nvPicPr>
                        <pic:blipFill>
                          <a:blip r:embed="rId313"/>
                          <a:stretch>
                            <a:fillRect/>
                          </a:stretch>
                        </pic:blipFill>
                        <pic:spPr>
                          <a:xfrm rot="0">
                            <a:off x="0" y="0"/>
                            <a:ext cx="291464" cy="78232"/>
                          </a:xfrm>
                          <a:prstGeom prst="rect">
                            <a:avLst/>
                          </a:prstGeom>
                        </pic:spPr>
                      </pic:pic>
                    </a:graphicData>
                  </a:graphic>
                </wp:inline>
              </w:drawing>
            </w:r>
          </w:p>
        </w:tc>
      </w:tr>
      <w:tr>
        <w:trPr>
          <w:trHeight w:val="464" w:hRule="atLeast"/>
        </w:trPr>
        <w:tc>
          <w:tcPr>
            <w:tcW w:w="918" w:type="dxa"/>
            <w:vAlign w:val="top"/>
            <w:gridSpan w:val="3"/>
          </w:tcPr>
          <w:p>
            <w:pPr>
              <w:ind w:left="39"/>
              <w:spacing w:line="148" w:lineRule="exact"/>
              <w:rPr>
                <w:rFonts w:ascii="Arial" w:hAnsi="Arial" w:eastAsia="Arial" w:cs="Arial"/>
                <w:sz w:val="12"/>
                <w:szCs w:val="12"/>
              </w:rPr>
            </w:pPr>
            <w:r>
              <w:drawing>
                <wp:anchor distT="0" distB="0" distL="0" distR="0" simplePos="0" relativeHeight="277147648" behindDoc="1" locked="0" layoutInCell="1" allowOverlap="1">
                  <wp:simplePos x="0" y="0"/>
                  <wp:positionH relativeFrom="column">
                    <wp:posOffset>207898</wp:posOffset>
                  </wp:positionH>
                  <wp:positionV relativeFrom="paragraph">
                    <wp:posOffset>-55117</wp:posOffset>
                  </wp:positionV>
                  <wp:extent cx="371094" cy="154685"/>
                  <wp:effectExtent l="0" t="0" r="0" b="0"/>
                  <wp:wrapNone/>
                  <wp:docPr id="2573" name="IM 2573"/>
                  <wp:cNvGraphicFramePr/>
                  <a:graphic>
                    <a:graphicData uri="http://schemas.openxmlformats.org/drawingml/2006/picture">
                      <pic:pic>
                        <pic:nvPicPr>
                          <pic:cNvPr id="2573" name="IM 2573"/>
                          <pic:cNvPicPr/>
                        </pic:nvPicPr>
                        <pic:blipFill>
                          <a:blip r:embed="rId1999"/>
                          <a:stretch>
                            <a:fillRect/>
                          </a:stretch>
                        </pic:blipFill>
                        <pic:spPr>
                          <a:xfrm rot="0">
                            <a:off x="0" y="0"/>
                            <a:ext cx="371094" cy="154685"/>
                          </a:xfrm>
                          <a:prstGeom prst="rect">
                            <a:avLst/>
                          </a:prstGeom>
                        </pic:spPr>
                      </pic:pic>
                    </a:graphicData>
                  </a:graphic>
                </wp:anchor>
              </w:drawing>
            </w:r>
            <w:r>
              <w:rPr>
                <w:rFonts w:ascii="Arial" w:hAnsi="Arial" w:eastAsia="Arial" w:cs="Arial"/>
                <w:sz w:val="12"/>
                <w:szCs w:val="12"/>
                <w:color w:val="231F20"/>
                <w:spacing w:val="15"/>
              </w:rPr>
              <w:t>2</w:t>
            </w:r>
            <w:r>
              <w:rPr>
                <w:rFonts w:ascii="Arial" w:hAnsi="Arial" w:eastAsia="Arial" w:cs="Arial"/>
                <w:sz w:val="12"/>
                <w:szCs w:val="12"/>
                <w:color w:val="231F20"/>
                <w:spacing w:val="13"/>
              </w:rPr>
              <w:t>0</w:t>
            </w:r>
            <w:r>
              <w:rPr>
                <w:rFonts w:ascii="Arial" w:hAnsi="Arial" w:eastAsia="Arial" w:cs="Arial"/>
                <w:sz w:val="12"/>
                <w:szCs w:val="12"/>
                <w:color w:val="231F20"/>
              </w:rPr>
              <w:t>l</w:t>
            </w:r>
            <w:r>
              <w:rPr>
                <w:rFonts w:ascii="Arial" w:hAnsi="Arial" w:eastAsia="Arial" w:cs="Arial"/>
                <w:sz w:val="12"/>
                <w:szCs w:val="12"/>
                <w:color w:val="231F20"/>
                <w:spacing w:val="13"/>
              </w:rPr>
              <w:t>8</w:t>
            </w:r>
            <w:r>
              <w:rPr>
                <w:rFonts w:ascii="Arial" w:hAnsi="Arial" w:eastAsia="Arial" w:cs="Arial"/>
                <w:sz w:val="12"/>
                <w:szCs w:val="12"/>
                <w:color w:val="231F20"/>
                <w:spacing w:val="13"/>
              </w:rPr>
              <w:t xml:space="preserve">    </w:t>
            </w:r>
            <w:r>
              <w:rPr>
                <w:rFonts w:ascii="Arial" w:hAnsi="Arial" w:eastAsia="Arial" w:cs="Arial"/>
                <w:sz w:val="12"/>
                <w:szCs w:val="12"/>
                <w:color w:val="231F20"/>
                <w:spacing w:val="13"/>
              </w:rPr>
              <w:t>8</w:t>
            </w:r>
          </w:p>
          <w:p>
            <w:pPr>
              <w:ind w:firstLine="30"/>
              <w:spacing w:before="13" w:line="241" w:lineRule="exact"/>
              <w:textAlignment w:val="center"/>
              <w:rPr/>
            </w:pPr>
            <w:r>
              <w:drawing>
                <wp:inline distT="0" distB="0" distL="0" distR="0">
                  <wp:extent cx="187452" cy="153161"/>
                  <wp:effectExtent l="0" t="0" r="0" b="0"/>
                  <wp:docPr id="2574" name="IM 2574"/>
                  <wp:cNvGraphicFramePr/>
                  <a:graphic>
                    <a:graphicData uri="http://schemas.openxmlformats.org/drawingml/2006/picture">
                      <pic:pic>
                        <pic:nvPicPr>
                          <pic:cNvPr id="2574" name="IM 2574"/>
                          <pic:cNvPicPr/>
                        </pic:nvPicPr>
                        <pic:blipFill>
                          <a:blip r:embed="rId2000"/>
                          <a:stretch>
                            <a:fillRect/>
                          </a:stretch>
                        </pic:blipFill>
                        <pic:spPr>
                          <a:xfrm rot="0">
                            <a:off x="0" y="0"/>
                            <a:ext cx="187452" cy="153161"/>
                          </a:xfrm>
                          <a:prstGeom prst="rect">
                            <a:avLst/>
                          </a:prstGeom>
                        </pic:spPr>
                      </pic:pic>
                    </a:graphicData>
                  </a:graphic>
                </wp:inline>
              </w:drawing>
            </w:r>
          </w:p>
        </w:tc>
        <w:tc>
          <w:tcPr>
            <w:tcW w:w="538" w:type="dxa"/>
            <w:vAlign w:val="top"/>
          </w:tcPr>
          <w:p>
            <w:pPr>
              <w:ind w:firstLine="25"/>
              <w:spacing w:line="402" w:lineRule="exact"/>
              <w:textAlignment w:val="center"/>
              <w:rPr/>
            </w:pPr>
            <w:r>
              <w:drawing>
                <wp:inline distT="0" distB="0" distL="0" distR="0">
                  <wp:extent cx="321055" cy="255778"/>
                  <wp:effectExtent l="0" t="0" r="0" b="0"/>
                  <wp:docPr id="2575" name="IM 2575"/>
                  <wp:cNvGraphicFramePr/>
                  <a:graphic>
                    <a:graphicData uri="http://schemas.openxmlformats.org/drawingml/2006/picture">
                      <pic:pic>
                        <pic:nvPicPr>
                          <pic:cNvPr id="2575" name="IM 2575"/>
                          <pic:cNvPicPr/>
                        </pic:nvPicPr>
                        <pic:blipFill>
                          <a:blip r:embed="rId2001"/>
                          <a:stretch>
                            <a:fillRect/>
                          </a:stretch>
                        </pic:blipFill>
                        <pic:spPr>
                          <a:xfrm rot="0">
                            <a:off x="0" y="0"/>
                            <a:ext cx="321055" cy="255778"/>
                          </a:xfrm>
                          <a:prstGeom prst="rect">
                            <a:avLst/>
                          </a:prstGeom>
                        </pic:spPr>
                      </pic:pic>
                    </a:graphicData>
                  </a:graphic>
                </wp:inline>
              </w:drawing>
            </w:r>
          </w:p>
        </w:tc>
        <w:tc>
          <w:tcPr>
            <w:tcW w:w="1047" w:type="dxa"/>
            <w:vAlign w:val="top"/>
            <w:gridSpan w:val="2"/>
          </w:tcPr>
          <w:p>
            <w:pPr>
              <w:ind w:left="36"/>
              <w:spacing w:line="148" w:lineRule="exact"/>
              <w:rPr>
                <w:rFonts w:ascii="Arial" w:hAnsi="Arial" w:eastAsia="Arial" w:cs="Arial"/>
                <w:sz w:val="12"/>
                <w:szCs w:val="12"/>
              </w:rPr>
            </w:pPr>
            <w:r>
              <w:rPr>
                <w:rFonts w:ascii="Arial" w:hAnsi="Arial" w:eastAsia="Arial" w:cs="Arial"/>
                <w:sz w:val="12"/>
                <w:szCs w:val="12"/>
                <w:color w:val="231F20"/>
                <w:spacing w:val="36"/>
              </w:rPr>
              <w:t>/</w:t>
            </w:r>
          </w:p>
        </w:tc>
        <w:tc>
          <w:tcPr>
            <w:tcW w:w="5507" w:type="dxa"/>
            <w:vAlign w:val="top"/>
          </w:tcPr>
          <w:p>
            <w:pPr>
              <w:ind w:firstLine="26"/>
              <w:spacing w:line="156" w:lineRule="exact"/>
              <w:textAlignment w:val="center"/>
              <w:rPr/>
            </w:pPr>
            <w:r>
              <w:drawing>
                <wp:inline distT="0" distB="0" distL="0" distR="0">
                  <wp:extent cx="485902" cy="99568"/>
                  <wp:effectExtent l="0" t="0" r="0" b="0"/>
                  <wp:docPr id="2576" name="IM 2576"/>
                  <wp:cNvGraphicFramePr/>
                  <a:graphic>
                    <a:graphicData uri="http://schemas.openxmlformats.org/drawingml/2006/picture">
                      <pic:pic>
                        <pic:nvPicPr>
                          <pic:cNvPr id="2576" name="IM 2576"/>
                          <pic:cNvPicPr/>
                        </pic:nvPicPr>
                        <pic:blipFill>
                          <a:blip r:embed="rId2002"/>
                          <a:stretch>
                            <a:fillRect/>
                          </a:stretch>
                        </pic:blipFill>
                        <pic:spPr>
                          <a:xfrm rot="0">
                            <a:off x="0" y="0"/>
                            <a:ext cx="485902" cy="99568"/>
                          </a:xfrm>
                          <a:prstGeom prst="rect">
                            <a:avLst/>
                          </a:prstGeom>
                        </pic:spPr>
                      </pic:pic>
                    </a:graphicData>
                  </a:graphic>
                </wp:inline>
              </w:drawing>
            </w:r>
          </w:p>
        </w:tc>
      </w:tr>
      <w:tr>
        <w:trPr>
          <w:trHeight w:val="927" w:hRule="atLeast"/>
        </w:trPr>
        <w:tc>
          <w:tcPr>
            <w:tcW w:w="491" w:type="dxa"/>
            <w:vAlign w:val="top"/>
            <w:gridSpan w:val="2"/>
            <w:tcBorders>
              <w:right w:val="none" w:color="000000" w:sz="8" w:space="0"/>
            </w:tcBorders>
          </w:tcPr>
          <w:p>
            <w:pPr>
              <w:ind w:left="40"/>
              <w:spacing w:line="184" w:lineRule="exact"/>
              <w:rPr>
                <w:rFonts w:ascii="Arial" w:hAnsi="Arial" w:eastAsia="Arial" w:cs="Arial"/>
                <w:sz w:val="15"/>
                <w:szCs w:val="15"/>
              </w:rPr>
            </w:pPr>
            <w:r>
              <w:rPr>
                <w:rFonts w:ascii="Arial" w:hAnsi="Arial" w:eastAsia="Arial" w:cs="Arial"/>
                <w:sz w:val="15"/>
                <w:szCs w:val="15"/>
                <w:color w:val="231F20"/>
                <w:spacing w:val="18"/>
              </w:rPr>
              <w:t>2</w:t>
            </w:r>
            <w:r>
              <w:rPr>
                <w:rFonts w:ascii="Arial" w:hAnsi="Arial" w:eastAsia="Arial" w:cs="Arial"/>
                <w:sz w:val="15"/>
                <w:szCs w:val="15"/>
                <w:color w:val="231F20"/>
                <w:spacing w:val="17"/>
              </w:rPr>
              <w:t>0</w:t>
            </w:r>
            <w:r>
              <w:rPr>
                <w:rFonts w:ascii="Arial" w:hAnsi="Arial" w:eastAsia="Arial" w:cs="Arial"/>
                <w:sz w:val="15"/>
                <w:szCs w:val="15"/>
                <w:color w:val="231F20"/>
              </w:rPr>
              <w:t>l</w:t>
            </w:r>
            <w:r>
              <w:rPr>
                <w:rFonts w:ascii="Arial" w:hAnsi="Arial" w:eastAsia="Arial" w:cs="Arial"/>
                <w:sz w:val="15"/>
                <w:szCs w:val="15"/>
                <w:color w:val="231F20"/>
                <w:spacing w:val="17"/>
              </w:rPr>
              <w:t>9</w:t>
            </w:r>
          </w:p>
        </w:tc>
        <w:tc>
          <w:tcPr>
            <w:tcW w:w="427" w:type="dxa"/>
            <w:vAlign w:val="top"/>
            <w:tcBorders>
              <w:left w:val="none" w:color="000000" w:sz="8" w:space="0"/>
            </w:tcBorders>
          </w:tcPr>
          <w:p>
            <w:pPr>
              <w:ind w:firstLine="108"/>
              <w:spacing w:line="187" w:lineRule="exact"/>
              <w:textAlignment w:val="center"/>
              <w:rPr/>
            </w:pPr>
            <w:r>
              <w:drawing>
                <wp:inline distT="0" distB="0" distL="0" distR="0">
                  <wp:extent cx="199644" cy="118745"/>
                  <wp:effectExtent l="0" t="0" r="0" b="0"/>
                  <wp:docPr id="2577" name="IM 2577"/>
                  <wp:cNvGraphicFramePr/>
                  <a:graphic>
                    <a:graphicData uri="http://schemas.openxmlformats.org/drawingml/2006/picture">
                      <pic:pic>
                        <pic:nvPicPr>
                          <pic:cNvPr id="2577" name="IM 2577"/>
                          <pic:cNvPicPr/>
                        </pic:nvPicPr>
                        <pic:blipFill>
                          <a:blip r:embed="rId206"/>
                          <a:stretch>
                            <a:fillRect/>
                          </a:stretch>
                        </pic:blipFill>
                        <pic:spPr>
                          <a:xfrm rot="0">
                            <a:off x="0" y="0"/>
                            <a:ext cx="199644" cy="118745"/>
                          </a:xfrm>
                          <a:prstGeom prst="rect">
                            <a:avLst/>
                          </a:prstGeom>
                        </pic:spPr>
                      </pic:pic>
                    </a:graphicData>
                  </a:graphic>
                </wp:inline>
              </w:drawing>
            </w:r>
          </w:p>
        </w:tc>
        <w:tc>
          <w:tcPr>
            <w:tcW w:w="538" w:type="dxa"/>
            <w:vAlign w:val="top"/>
          </w:tcPr>
          <w:p>
            <w:pPr>
              <w:ind w:firstLine="23"/>
              <w:spacing w:line="922" w:lineRule="exact"/>
              <w:textAlignment w:val="center"/>
              <w:rPr/>
            </w:pPr>
            <w:r>
              <w:drawing>
                <wp:inline distT="0" distB="0" distL="0" distR="0">
                  <wp:extent cx="321817" cy="585850"/>
                  <wp:effectExtent l="0" t="0" r="0" b="0"/>
                  <wp:docPr id="2578" name="IM 2578"/>
                  <wp:cNvGraphicFramePr/>
                  <a:graphic>
                    <a:graphicData uri="http://schemas.openxmlformats.org/drawingml/2006/picture">
                      <pic:pic>
                        <pic:nvPicPr>
                          <pic:cNvPr id="2578" name="IM 2578"/>
                          <pic:cNvPicPr/>
                        </pic:nvPicPr>
                        <pic:blipFill>
                          <a:blip r:embed="rId2003"/>
                          <a:stretch>
                            <a:fillRect/>
                          </a:stretch>
                        </pic:blipFill>
                        <pic:spPr>
                          <a:xfrm rot="0">
                            <a:off x="0" y="0"/>
                            <a:ext cx="321817" cy="585850"/>
                          </a:xfrm>
                          <a:prstGeom prst="rect">
                            <a:avLst/>
                          </a:prstGeom>
                        </pic:spPr>
                      </pic:pic>
                    </a:graphicData>
                  </a:graphic>
                </wp:inline>
              </w:drawing>
            </w:r>
          </w:p>
        </w:tc>
        <w:tc>
          <w:tcPr>
            <w:tcW w:w="1047" w:type="dxa"/>
            <w:vAlign w:val="top"/>
            <w:gridSpan w:val="2"/>
          </w:tcPr>
          <w:p>
            <w:pPr>
              <w:ind w:left="535"/>
              <w:spacing w:line="227" w:lineRule="auto"/>
              <w:rPr>
                <w:rFonts w:ascii="Segoe UI Emoji" w:hAnsi="Segoe UI Emoji" w:eastAsia="Segoe UI Emoji" w:cs="Segoe UI Emoji"/>
                <w:sz w:val="15"/>
                <w:szCs w:val="15"/>
              </w:rPr>
            </w:pPr>
            <w:r>
              <w:drawing>
                <wp:anchor distT="0" distB="0" distL="0" distR="0" simplePos="0" relativeHeight="277149696" behindDoc="1" locked="0" layoutInCell="1" allowOverlap="1">
                  <wp:simplePos x="0" y="0"/>
                  <wp:positionH relativeFrom="column">
                    <wp:posOffset>17399</wp:posOffset>
                  </wp:positionH>
                  <wp:positionV relativeFrom="paragraph">
                    <wp:posOffset>-35499</wp:posOffset>
                  </wp:positionV>
                  <wp:extent cx="387095" cy="154685"/>
                  <wp:effectExtent l="0" t="0" r="0" b="0"/>
                  <wp:wrapNone/>
                  <wp:docPr id="2579" name="IM 2579"/>
                  <wp:cNvGraphicFramePr/>
                  <a:graphic>
                    <a:graphicData uri="http://schemas.openxmlformats.org/drawingml/2006/picture">
                      <pic:pic>
                        <pic:nvPicPr>
                          <pic:cNvPr id="2579" name="IM 2579"/>
                          <pic:cNvPicPr/>
                        </pic:nvPicPr>
                        <pic:blipFill>
                          <a:blip r:embed="rId2004"/>
                          <a:stretch>
                            <a:fillRect/>
                          </a:stretch>
                        </pic:blipFill>
                        <pic:spPr>
                          <a:xfrm rot="0">
                            <a:off x="0" y="0"/>
                            <a:ext cx="387095" cy="154685"/>
                          </a:xfrm>
                          <a:prstGeom prst="rect">
                            <a:avLst/>
                          </a:prstGeom>
                        </pic:spPr>
                      </pic:pic>
                    </a:graphicData>
                  </a:graphic>
                </wp:anchor>
              </w:drawing>
            </w:r>
            <w:r>
              <w:rPr>
                <w:rFonts w:ascii="Segoe UI Symbol" w:hAnsi="Segoe UI Symbol" w:eastAsia="Segoe UI Symbol" w:cs="Segoe UI Symbol"/>
                <w:sz w:val="15"/>
                <w:szCs w:val="15"/>
                <w:color w:val="231F20"/>
                <w:spacing w:val="17"/>
              </w:rPr>
              <w:t>☛⩕</w:t>
            </w:r>
            <w:r>
              <w:rPr>
                <w:rFonts w:ascii="Segoe UI Emoji" w:hAnsi="Segoe UI Emoji" w:eastAsia="Segoe UI Emoji" w:cs="Segoe UI Emoji"/>
                <w:sz w:val="15"/>
                <w:szCs w:val="15"/>
                <w:color w:val="231F20"/>
                <w:spacing w:val="17"/>
              </w:rPr>
              <w:t>☕</w:t>
            </w:r>
          </w:p>
          <w:p>
            <w:pPr>
              <w:ind w:firstLine="27"/>
              <w:spacing w:line="243" w:lineRule="exact"/>
              <w:textAlignment w:val="center"/>
              <w:rPr/>
            </w:pPr>
            <w:r>
              <w:drawing>
                <wp:inline distT="0" distB="0" distL="0" distR="0">
                  <wp:extent cx="605027" cy="154685"/>
                  <wp:effectExtent l="0" t="0" r="0" b="0"/>
                  <wp:docPr id="2580" name="IM 2580"/>
                  <wp:cNvGraphicFramePr/>
                  <a:graphic>
                    <a:graphicData uri="http://schemas.openxmlformats.org/drawingml/2006/picture">
                      <pic:pic>
                        <pic:nvPicPr>
                          <pic:cNvPr id="2580" name="IM 2580"/>
                          <pic:cNvPicPr/>
                        </pic:nvPicPr>
                        <pic:blipFill>
                          <a:blip r:embed="rId2005"/>
                          <a:stretch>
                            <a:fillRect/>
                          </a:stretch>
                        </pic:blipFill>
                        <pic:spPr>
                          <a:xfrm rot="0">
                            <a:off x="0" y="0"/>
                            <a:ext cx="605027" cy="154685"/>
                          </a:xfrm>
                          <a:prstGeom prst="rect">
                            <a:avLst/>
                          </a:prstGeom>
                        </pic:spPr>
                      </pic:pic>
                    </a:graphicData>
                  </a:graphic>
                </wp:inline>
              </w:drawing>
            </w:r>
          </w:p>
        </w:tc>
        <w:tc>
          <w:tcPr>
            <w:tcW w:w="5507" w:type="dxa"/>
            <w:vAlign w:val="top"/>
          </w:tcPr>
          <w:p>
            <w:pPr>
              <w:ind w:left="922"/>
              <w:spacing w:line="237" w:lineRule="auto"/>
              <w:rPr>
                <w:rFonts w:ascii="Arial" w:hAnsi="Arial" w:eastAsia="Arial" w:cs="Arial"/>
                <w:sz w:val="15"/>
                <w:szCs w:val="15"/>
              </w:rPr>
            </w:pPr>
            <w:r>
              <w:drawing>
                <wp:anchor distT="0" distB="0" distL="0" distR="0" simplePos="0" relativeHeight="277148672" behindDoc="1" locked="0" layoutInCell="1" allowOverlap="1">
                  <wp:simplePos x="0" y="0"/>
                  <wp:positionH relativeFrom="column">
                    <wp:posOffset>15494</wp:posOffset>
                  </wp:positionH>
                  <wp:positionV relativeFrom="paragraph">
                    <wp:posOffset>-35587</wp:posOffset>
                  </wp:positionV>
                  <wp:extent cx="656970" cy="154685"/>
                  <wp:effectExtent l="0" t="0" r="0" b="0"/>
                  <wp:wrapNone/>
                  <wp:docPr id="2581" name="IM 2581"/>
                  <wp:cNvGraphicFramePr/>
                  <a:graphic>
                    <a:graphicData uri="http://schemas.openxmlformats.org/drawingml/2006/picture">
                      <pic:pic>
                        <pic:nvPicPr>
                          <pic:cNvPr id="2581" name="IM 2581"/>
                          <pic:cNvPicPr/>
                        </pic:nvPicPr>
                        <pic:blipFill>
                          <a:blip r:embed="rId850"/>
                          <a:stretch>
                            <a:fillRect/>
                          </a:stretch>
                        </pic:blipFill>
                        <pic:spPr>
                          <a:xfrm rot="0">
                            <a:off x="0" y="0"/>
                            <a:ext cx="656970" cy="154685"/>
                          </a:xfrm>
                          <a:prstGeom prst="rect">
                            <a:avLst/>
                          </a:prstGeom>
                        </pic:spPr>
                      </pic:pic>
                    </a:graphicData>
                  </a:graphic>
                </wp:anchor>
              </w:drawing>
            </w:r>
            <w:r>
              <w:drawing>
                <wp:anchor distT="0" distB="0" distL="0" distR="0" simplePos="0" relativeHeight="277154816" behindDoc="0" locked="0" layoutInCell="1" allowOverlap="1">
                  <wp:simplePos x="0" y="0"/>
                  <wp:positionH relativeFrom="rightMargin">
                    <wp:posOffset>-2745232</wp:posOffset>
                  </wp:positionH>
                  <wp:positionV relativeFrom="topMargin">
                    <wp:posOffset>-35940</wp:posOffset>
                  </wp:positionV>
                  <wp:extent cx="464058" cy="154685"/>
                  <wp:effectExtent l="0" t="0" r="0" b="0"/>
                  <wp:wrapNone/>
                  <wp:docPr id="2582" name="IM 2582"/>
                  <wp:cNvGraphicFramePr/>
                  <a:graphic>
                    <a:graphicData uri="http://schemas.openxmlformats.org/drawingml/2006/picture">
                      <pic:pic>
                        <pic:nvPicPr>
                          <pic:cNvPr id="2582" name="IM 2582"/>
                          <pic:cNvPicPr/>
                        </pic:nvPicPr>
                        <pic:blipFill>
                          <a:blip r:embed="rId2006"/>
                          <a:stretch>
                            <a:fillRect/>
                          </a:stretch>
                        </pic:blipFill>
                        <pic:spPr>
                          <a:xfrm rot="0">
                            <a:off x="0" y="0"/>
                            <a:ext cx="464058" cy="154685"/>
                          </a:xfrm>
                          <a:prstGeom prst="rect">
                            <a:avLst/>
                          </a:prstGeom>
                        </pic:spPr>
                      </pic:pic>
                    </a:graphicData>
                  </a:graphic>
                </wp:anchor>
              </w:drawing>
            </w:r>
            <w:r>
              <w:rPr>
                <w:rFonts w:ascii="Arial" w:hAnsi="Arial" w:eastAsia="Arial" w:cs="Arial"/>
                <w:sz w:val="15"/>
                <w:szCs w:val="15"/>
                <w:color w:val="231F20"/>
                <w:spacing w:val="-1"/>
              </w:rPr>
              <w:t>$</w:t>
            </w:r>
            <w:r>
              <w:rPr>
                <w:rFonts w:ascii="Arial" w:hAnsi="Arial" w:eastAsia="Arial" w:cs="Arial"/>
                <w:sz w:val="15"/>
                <w:szCs w:val="15"/>
                <w:color w:val="231F20"/>
              </w:rPr>
              <w:t>&amp;$</w:t>
            </w:r>
          </w:p>
        </w:tc>
      </w:tr>
    </w:tbl>
    <w:p>
      <w:pPr>
        <w:ind w:right="79"/>
        <w:spacing w:before="93" w:line="219"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32</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EJH</w:t>
      </w:r>
      <w:r>
        <w:rPr>
          <w:rFonts w:ascii="PMingLiU" w:hAnsi="PMingLiU" w:eastAsia="PMingLiU" w:cs="PMingLiU"/>
          <w:sz w:val="14"/>
          <w:szCs w:val="14"/>
          <w:color w:val="6D6E71"/>
          <w:spacing w:val="-1"/>
        </w:rPr>
        <w:t xml:space="preserve"> </w:t>
      </w:r>
      <w:r>
        <w:rPr>
          <w:rFonts w:ascii="PMingLiU" w:hAnsi="PMingLiU" w:eastAsia="PMingLiU" w:cs="PMingLiU"/>
          <w:sz w:val="14"/>
          <w:szCs w:val="14"/>
          <w:color w:val="6D6E71"/>
          <w:spacing w:val="-1"/>
        </w:rPr>
        <w:t>クラウドの資金調達</w:t>
      </w:r>
    </w:p>
    <w:p>
      <w:pPr>
        <w:sectPr>
          <w:headerReference w:type="default" r:id="rId937"/>
          <w:footerReference w:type="default" r:id="rId1982"/>
          <w:pgSz w:w="9360" w:h="13041"/>
          <w:pgMar w:top="1014" w:right="590" w:bottom="538" w:left="680" w:header="560" w:footer="315"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89"/>
        <w:spacing w:before="68" w:line="227" w:lineRule="auto"/>
        <w:outlineLvl w:val="2"/>
        <w:rPr>
          <w:rFonts w:ascii="PMingLiU" w:hAnsi="PMingLiU" w:eastAsia="PMingLiU" w:cs="PMingLiU"/>
          <w:sz w:val="21"/>
          <w:szCs w:val="21"/>
        </w:rPr>
      </w:pPr>
      <w:r>
        <w:rPr>
          <w:rFonts w:ascii="Arial" w:hAnsi="Arial" w:eastAsia="Arial" w:cs="Arial"/>
          <w:sz w:val="21"/>
          <w:szCs w:val="21"/>
          <w:color w:val="231F20"/>
          <w:spacing w:val="-10"/>
        </w:rPr>
        <w:t>9</w:t>
      </w:r>
      <w:r>
        <w:rPr>
          <w:rFonts w:ascii="Arial" w:hAnsi="Arial" w:eastAsia="Arial" w:cs="Arial"/>
          <w:sz w:val="21"/>
          <w:szCs w:val="21"/>
          <w:color w:val="231F20"/>
          <w:spacing w:val="-7"/>
        </w:rPr>
        <w:t>.</w:t>
      </w:r>
      <w:r>
        <w:rPr>
          <w:rFonts w:ascii="Arial" w:hAnsi="Arial" w:eastAsia="Arial" w:cs="Arial"/>
          <w:sz w:val="21"/>
          <w:szCs w:val="21"/>
          <w:color w:val="231F20"/>
          <w:spacing w:val="-5"/>
        </w:rPr>
        <w:t>4.5</w:t>
      </w:r>
      <w:r>
        <w:rPr>
          <w:rFonts w:ascii="Arial" w:hAnsi="Arial" w:eastAsia="Arial" w:cs="Arial"/>
          <w:sz w:val="21"/>
          <w:szCs w:val="21"/>
          <w:color w:val="231F20"/>
          <w:spacing w:val="-5"/>
        </w:rPr>
        <w:t xml:space="preserve"> </w:t>
      </w:r>
      <w:r>
        <w:rPr>
          <w:rFonts w:ascii="PMingLiU" w:hAnsi="PMingLiU" w:eastAsia="PMingLiU" w:cs="PMingLiU"/>
          <w:sz w:val="21"/>
          <w:szCs w:val="21"/>
          <w:color w:val="231F20"/>
          <w:spacing w:val="-5"/>
        </w:rPr>
        <w:t>TOSデータ</w:t>
      </w:r>
    </w:p>
    <w:p>
      <w:pPr>
        <w:ind w:left="92"/>
        <w:spacing w:before="179" w:line="223" w:lineRule="auto"/>
        <w:rPr>
          <w:rFonts w:ascii="SimSun" w:hAnsi="SimSun" w:eastAsia="SimSun" w:cs="SimSun"/>
          <w:sz w:val="18"/>
          <w:szCs w:val="18"/>
        </w:rPr>
      </w:pPr>
      <w:r>
        <w:rPr>
          <w:rFonts w:ascii="SimSun" w:hAnsi="SimSun" w:eastAsia="SimSun" w:cs="SimSun"/>
          <w:sz w:val="18"/>
          <w:szCs w:val="18"/>
          <w:color w:val="231F20"/>
          <w:spacing w:val="-2"/>
        </w:rPr>
        <w:t>2021年、</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TDengine</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2週間に</w:t>
      </w:r>
      <w:r>
        <w:rPr>
          <w:rFonts w:ascii="SimSun" w:hAnsi="SimSun" w:eastAsia="SimSun" w:cs="SimSun"/>
          <w:sz w:val="18"/>
          <w:szCs w:val="18"/>
          <w:color w:val="231F20"/>
          <w:spacing w:val="-1"/>
        </w:rPr>
        <w:t>1度のペースでイテレーションを続け、</w:t>
      </w:r>
      <w:r>
        <w:rPr>
          <w:rFonts w:ascii="MS Mincho" w:hAnsi="MS Mincho" w:eastAsia="MS Mincho" w:cs="MS Mincho"/>
          <w:sz w:val="18"/>
          <w:szCs w:val="18"/>
          <w:color w:val="231F20"/>
          <w:spacing w:val="-1"/>
        </w:rPr>
        <w:t>ベータ</w:t>
      </w:r>
      <w:r>
        <w:rPr>
          <w:rFonts w:ascii="SimSun" w:hAnsi="SimSun" w:eastAsia="SimSun" w:cs="SimSun"/>
          <w:sz w:val="18"/>
          <w:szCs w:val="18"/>
          <w:color w:val="231F20"/>
          <w:spacing w:val="-1"/>
        </w:rPr>
        <w:t>版と安定版を並行してリ</w:t>
      </w:r>
    </w:p>
    <w:p>
      <w:pPr>
        <w:ind w:left="98" w:right="400" w:firstLine="39"/>
        <w:spacing w:before="126" w:line="357" w:lineRule="auto"/>
        <w:rPr>
          <w:rFonts w:ascii="SimSun" w:hAnsi="SimSun" w:eastAsia="SimSun" w:cs="SimSun"/>
          <w:sz w:val="18"/>
          <w:szCs w:val="18"/>
        </w:rPr>
      </w:pPr>
      <w:r>
        <w:rPr>
          <w:rFonts w:ascii="SimSun" w:hAnsi="SimSun" w:eastAsia="SimSun" w:cs="SimSun"/>
          <w:sz w:val="18"/>
          <w:szCs w:val="18"/>
          <w:color w:val="231F20"/>
          <w:spacing w:val="-2"/>
        </w:rPr>
        <w:t>リースするルールに変更された。</w:t>
      </w:r>
      <w:r>
        <w:rPr>
          <w:rFonts w:ascii="Arial" w:hAnsi="Arial" w:eastAsia="Arial" w:cs="Arial"/>
          <w:sz w:val="18"/>
          <w:szCs w:val="18"/>
          <w:color w:val="231F20"/>
          <w:spacing w:val="-1"/>
        </w:rPr>
        <w:t>4,607</w:t>
      </w:r>
      <w:r>
        <w:rPr>
          <w:rFonts w:ascii="MS Mincho" w:hAnsi="MS Mincho" w:eastAsia="MS Mincho" w:cs="MS Mincho"/>
          <w:sz w:val="18"/>
          <w:szCs w:val="18"/>
          <w:color w:val="231F20"/>
          <w:spacing w:val="-1"/>
        </w:rPr>
        <w:t>件の</w:t>
      </w:r>
      <w:r>
        <w:rPr>
          <w:rFonts w:ascii="Arial" w:hAnsi="Arial" w:eastAsia="Arial" w:cs="Arial"/>
          <w:sz w:val="18"/>
          <w:szCs w:val="18"/>
          <w:color w:val="231F20"/>
          <w:spacing w:val="-1"/>
        </w:rPr>
        <w:t>Pull</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Request</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マージされ、約1</w:t>
      </w:r>
      <w:r>
        <w:rPr>
          <w:rFonts w:ascii="Arial" w:hAnsi="Arial" w:eastAsia="Arial" w:cs="Arial"/>
          <w:sz w:val="18"/>
          <w:szCs w:val="18"/>
          <w:color w:val="231F20"/>
          <w:spacing w:val="-1"/>
        </w:rPr>
        <w:t>,800</w:t>
      </w:r>
      <w:r>
        <w:rPr>
          <w:rFonts w:ascii="MS Mincho" w:hAnsi="MS Mincho" w:eastAsia="MS Mincho" w:cs="MS Mincho"/>
          <w:sz w:val="18"/>
          <w:szCs w:val="18"/>
          <w:color w:val="231F20"/>
          <w:spacing w:val="-1"/>
        </w:rPr>
        <w:t>件の</w:t>
      </w:r>
      <w:r>
        <w:rPr>
          <w:rFonts w:ascii="SimSun" w:hAnsi="SimSun" w:eastAsia="SimSun" w:cs="SimSun"/>
          <w:sz w:val="18"/>
          <w:szCs w:val="18"/>
          <w:color w:val="231F20"/>
          <w:spacing w:val="-1"/>
        </w:rPr>
        <w:t>テストケースが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実行され、ソフ</w:t>
      </w:r>
      <w:r>
        <w:rPr>
          <w:rFonts w:ascii="SimSun" w:hAnsi="SimSun" w:eastAsia="SimSun" w:cs="SimSun"/>
          <w:sz w:val="18"/>
          <w:szCs w:val="18"/>
          <w:color w:val="231F20"/>
          <w:spacing w:val="1"/>
        </w:rPr>
        <w:t>トウェアコードの総行数は</w:t>
      </w:r>
      <w:r>
        <w:rPr>
          <w:rFonts w:ascii="Arial" w:hAnsi="Arial" w:eastAsia="Arial" w:cs="Arial"/>
          <w:sz w:val="18"/>
          <w:szCs w:val="18"/>
          <w:color w:val="231F20"/>
          <w:spacing w:val="1"/>
        </w:rPr>
        <w:t>104</w:t>
      </w:r>
      <w:r>
        <w:rPr>
          <w:rFonts w:ascii="SimSun" w:hAnsi="SimSun" w:eastAsia="SimSun" w:cs="SimSun"/>
          <w:sz w:val="18"/>
          <w:szCs w:val="18"/>
          <w:color w:val="231F20"/>
          <w:spacing w:val="1"/>
        </w:rPr>
        <w:t>万行に達しました。</w:t>
      </w:r>
    </w:p>
    <w:p>
      <w:pPr>
        <w:ind w:left="90" w:right="212" w:firstLine="1"/>
        <w:spacing w:before="101" w:line="358" w:lineRule="auto"/>
        <w:rPr>
          <w:rFonts w:ascii="SimSun" w:hAnsi="SimSun" w:eastAsia="SimSun" w:cs="SimSun"/>
          <w:sz w:val="18"/>
          <w:szCs w:val="18"/>
        </w:rPr>
      </w:pPr>
      <w:r>
        <w:rPr>
          <w:rFonts w:ascii="SimSun" w:hAnsi="SimSun" w:eastAsia="SimSun" w:cs="SimSun"/>
          <w:sz w:val="18"/>
          <w:szCs w:val="18"/>
          <w:color w:val="231F20"/>
          <w:spacing w:val="14"/>
        </w:rPr>
        <w:t>2</w:t>
      </w:r>
      <w:r>
        <w:rPr>
          <w:rFonts w:ascii="SimSun" w:hAnsi="SimSun" w:eastAsia="SimSun" w:cs="SimSun"/>
          <w:sz w:val="18"/>
          <w:szCs w:val="18"/>
          <w:color w:val="231F20"/>
          <w:spacing w:val="13"/>
        </w:rPr>
        <w:t>0</w:t>
      </w:r>
      <w:r>
        <w:rPr>
          <w:rFonts w:ascii="SimSun" w:hAnsi="SimSun" w:eastAsia="SimSun" w:cs="SimSun"/>
          <w:sz w:val="18"/>
          <w:szCs w:val="18"/>
          <w:color w:val="231F20"/>
          <w:spacing w:val="7"/>
        </w:rPr>
        <w:t>21年、</w:t>
      </w:r>
      <w:r>
        <w:rPr>
          <w:rFonts w:ascii="SimSun" w:hAnsi="SimSun" w:eastAsia="SimSun" w:cs="SimSun"/>
          <w:sz w:val="18"/>
          <w:szCs w:val="18"/>
          <w:color w:val="231F20"/>
          <w:spacing w:val="7"/>
        </w:rPr>
        <w:t xml:space="preserve"> </w:t>
      </w:r>
      <w:r>
        <w:rPr>
          <w:rFonts w:ascii="Arial" w:hAnsi="Arial" w:eastAsia="Arial" w:cs="Arial"/>
          <w:sz w:val="18"/>
          <w:szCs w:val="18"/>
          <w:color w:val="231F20"/>
        </w:rPr>
        <w:t>TDengine</w:t>
      </w:r>
      <w:r>
        <w:rPr>
          <w:rFonts w:ascii="MS Mincho" w:hAnsi="MS Mincho" w:eastAsia="MS Mincho" w:cs="MS Mincho"/>
          <w:sz w:val="18"/>
          <w:szCs w:val="18"/>
          <w:color w:val="231F20"/>
          <w:spacing w:val="7"/>
        </w:rPr>
        <w:t>は</w:t>
      </w:r>
      <w:r>
        <w:rPr>
          <w:rFonts w:ascii="SimSun" w:hAnsi="SimSun" w:eastAsia="SimSun" w:cs="SimSun"/>
          <w:sz w:val="18"/>
          <w:szCs w:val="18"/>
          <w:color w:val="231F20"/>
          <w:spacing w:val="7"/>
        </w:rPr>
        <w:t>大小合わせて</w:t>
      </w:r>
      <w:r>
        <w:rPr>
          <w:rFonts w:ascii="Arial" w:hAnsi="Arial" w:eastAsia="Arial" w:cs="Arial"/>
          <w:sz w:val="18"/>
          <w:szCs w:val="18"/>
          <w:color w:val="231F20"/>
          <w:spacing w:val="7"/>
        </w:rPr>
        <w:t>30</w:t>
      </w:r>
      <w:r>
        <w:rPr>
          <w:rFonts w:ascii="MS Mincho" w:hAnsi="MS Mincho" w:eastAsia="MS Mincho" w:cs="MS Mincho"/>
          <w:sz w:val="18"/>
          <w:szCs w:val="18"/>
          <w:color w:val="231F20"/>
          <w:spacing w:val="7"/>
        </w:rPr>
        <w:t>以上の</w:t>
      </w:r>
      <w:r>
        <w:rPr>
          <w:rFonts w:ascii="SimSun" w:hAnsi="SimSun" w:eastAsia="SimSun" w:cs="SimSun"/>
          <w:sz w:val="18"/>
          <w:szCs w:val="18"/>
          <w:color w:val="231F20"/>
          <w:spacing w:val="7"/>
        </w:rPr>
        <w:t>新機能をリリースし、そのハイライトとして、企業</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の</w:t>
      </w:r>
      <w:r>
        <w:rPr>
          <w:rFonts w:ascii="SimSun" w:hAnsi="SimSun" w:eastAsia="SimSun" w:cs="SimSun"/>
          <w:sz w:val="18"/>
          <w:szCs w:val="18"/>
          <w:color w:val="231F20"/>
          <w:spacing w:val="12"/>
        </w:rPr>
        <w:t>移</w:t>
      </w:r>
      <w:r>
        <w:rPr>
          <w:rFonts w:ascii="SimSun" w:hAnsi="SimSun" w:eastAsia="SimSun" w:cs="SimSun"/>
          <w:sz w:val="18"/>
          <w:szCs w:val="18"/>
          <w:color w:val="231F20"/>
          <w:spacing w:val="11"/>
        </w:rPr>
        <w:t>行コストを削減するスタンドアロンアプリケーション「</w:t>
      </w:r>
      <w:r>
        <w:rPr>
          <w:rFonts w:ascii="Arial" w:hAnsi="Arial" w:eastAsia="Arial" w:cs="Arial"/>
          <w:sz w:val="18"/>
          <w:szCs w:val="18"/>
          <w:color w:val="231F20"/>
        </w:rPr>
        <w:t>taosAdapter</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Arial" w:hAnsi="Arial" w:eastAsia="Arial" w:cs="Arial"/>
          <w:sz w:val="18"/>
          <w:szCs w:val="18"/>
          <w:color w:val="231F20"/>
        </w:rPr>
        <w:t>Grafana</w:t>
      </w:r>
      <w:r>
        <w:rPr>
          <w:rFonts w:ascii="MS Mincho" w:hAnsi="MS Mincho" w:eastAsia="MS Mincho" w:cs="MS Mincho"/>
          <w:sz w:val="18"/>
          <w:szCs w:val="18"/>
          <w:color w:val="231F20"/>
          <w:spacing w:val="11"/>
        </w:rPr>
        <w:t>を</w:t>
      </w:r>
      <w:r>
        <w:rPr>
          <w:rFonts w:ascii="SimSun" w:hAnsi="SimSun" w:eastAsia="SimSun" w:cs="SimSun"/>
          <w:sz w:val="18"/>
          <w:szCs w:val="18"/>
          <w:color w:val="231F20"/>
          <w:spacing w:val="11"/>
        </w:rPr>
        <w:t>ベース</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に</w:t>
      </w:r>
      <w:r>
        <w:rPr>
          <w:rFonts w:ascii="SimSun" w:hAnsi="SimSun" w:eastAsia="SimSun" w:cs="SimSun"/>
          <w:sz w:val="18"/>
          <w:szCs w:val="18"/>
          <w:color w:val="231F20"/>
          <w:spacing w:val="11"/>
        </w:rPr>
        <w:t>した</w:t>
      </w:r>
      <w:r>
        <w:rPr>
          <w:rFonts w:ascii="Arial" w:hAnsi="Arial" w:eastAsia="Arial" w:cs="Arial"/>
          <w:sz w:val="18"/>
          <w:szCs w:val="18"/>
          <w:color w:val="231F20"/>
        </w:rPr>
        <w:t>TDengine</w:t>
      </w:r>
      <w:r>
        <w:rPr>
          <w:rFonts w:ascii="MS Mincho" w:hAnsi="MS Mincho" w:eastAsia="MS Mincho" w:cs="MS Mincho"/>
          <w:sz w:val="18"/>
          <w:szCs w:val="18"/>
          <w:color w:val="231F20"/>
          <w:spacing w:val="11"/>
        </w:rPr>
        <w:t>用の</w:t>
      </w:r>
      <w:r>
        <w:rPr>
          <w:rFonts w:ascii="SimSun" w:hAnsi="SimSun" w:eastAsia="SimSun" w:cs="SimSun"/>
          <w:sz w:val="18"/>
          <w:szCs w:val="18"/>
          <w:color w:val="231F20"/>
          <w:spacing w:val="11"/>
        </w:rPr>
        <w:t>ゼロ依存モニタリングソリューション「</w:t>
      </w:r>
      <w:r>
        <w:rPr>
          <w:rFonts w:ascii="Arial" w:hAnsi="Arial" w:eastAsia="Arial" w:cs="Arial"/>
          <w:sz w:val="18"/>
          <w:szCs w:val="18"/>
          <w:color w:val="231F20"/>
        </w:rPr>
        <w:t>TDinsight</w:t>
      </w:r>
      <w:r>
        <w:rPr>
          <w:rFonts w:ascii="MS Mincho" w:hAnsi="MS Mincho" w:eastAsia="MS Mincho" w:cs="MS Mincho"/>
          <w:sz w:val="18"/>
          <w:szCs w:val="18"/>
          <w:color w:val="231F20"/>
          <w:spacing w:val="11"/>
        </w:rPr>
        <w:t>」</w:t>
      </w:r>
      <w:r>
        <w:rPr>
          <w:rFonts w:ascii="SimSun" w:hAnsi="SimSun" w:eastAsia="SimSun" w:cs="SimSun"/>
          <w:sz w:val="18"/>
          <w:szCs w:val="18"/>
          <w:color w:val="231F20"/>
          <w:spacing w:val="11"/>
        </w:rPr>
        <w:t>、ナノ秒時間精度、浮</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動</w:t>
      </w:r>
      <w:r>
        <w:rPr>
          <w:rFonts w:ascii="SimSun" w:hAnsi="SimSun" w:eastAsia="SimSun" w:cs="SimSun"/>
          <w:sz w:val="18"/>
          <w:szCs w:val="18"/>
          <w:color w:val="231F20"/>
          <w:spacing w:val="11"/>
        </w:rPr>
        <w:t>小数点数の可逆圧縮、ネイティブインターフェース書き込み、入れ子クエリー、スキマレス</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w:t>
      </w:r>
      <w:r>
        <w:rPr>
          <w:rFonts w:ascii="Arial" w:hAnsi="Arial" w:eastAsia="Arial" w:cs="Arial"/>
          <w:sz w:val="18"/>
          <w:szCs w:val="18"/>
          <w:color w:val="231F20"/>
        </w:rPr>
        <w:t>Schemaless</w:t>
      </w:r>
      <w:r>
        <w:rPr>
          <w:rFonts w:ascii="SimSun" w:hAnsi="SimSun" w:eastAsia="SimSun" w:cs="SimSun"/>
          <w:sz w:val="18"/>
          <w:szCs w:val="18"/>
          <w:color w:val="231F20"/>
          <w:spacing w:val="14"/>
        </w:rPr>
        <w:t>)の</w:t>
      </w:r>
      <w:r>
        <w:rPr>
          <w:rFonts w:ascii="SimSun" w:hAnsi="SimSun" w:eastAsia="SimSun" w:cs="SimSun"/>
          <w:sz w:val="18"/>
          <w:szCs w:val="18"/>
          <w:color w:val="231F20"/>
          <w:spacing w:val="12"/>
        </w:rPr>
        <w:t>書</w:t>
      </w:r>
      <w:r>
        <w:rPr>
          <w:rFonts w:ascii="SimSun" w:hAnsi="SimSun" w:eastAsia="SimSun" w:cs="SimSun"/>
          <w:sz w:val="18"/>
          <w:szCs w:val="18"/>
          <w:color w:val="231F20"/>
          <w:spacing w:val="7"/>
        </w:rPr>
        <w:t>き込みなど。</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2022年</w:t>
      </w:r>
      <w:r>
        <w:rPr>
          <w:rFonts w:ascii="Arial" w:hAnsi="Arial" w:eastAsia="Arial" w:cs="Arial"/>
          <w:sz w:val="18"/>
          <w:szCs w:val="18"/>
          <w:color w:val="231F20"/>
          <w:spacing w:val="7"/>
        </w:rPr>
        <w:t>2</w:t>
      </w:r>
      <w:r>
        <w:rPr>
          <w:rFonts w:ascii="SimSun" w:hAnsi="SimSun" w:eastAsia="SimSun" w:cs="SimSun"/>
          <w:sz w:val="18"/>
          <w:szCs w:val="18"/>
          <w:color w:val="231F20"/>
          <w:spacing w:val="7"/>
        </w:rPr>
        <w:t>月末現在、</w:t>
      </w:r>
      <w:r>
        <w:rPr>
          <w:rFonts w:ascii="SimSun" w:hAnsi="SimSun" w:eastAsia="SimSun" w:cs="SimSun"/>
          <w:sz w:val="18"/>
          <w:szCs w:val="18"/>
          <w:color w:val="231F20"/>
        </w:rPr>
        <w:t>TDengine</w:t>
      </w:r>
      <w:r>
        <w:rPr>
          <w:rFonts w:ascii="SimSun" w:hAnsi="SimSun" w:eastAsia="SimSun" w:cs="SimSun"/>
          <w:sz w:val="18"/>
          <w:szCs w:val="18"/>
          <w:color w:val="231F20"/>
          <w:spacing w:val="7"/>
        </w:rPr>
        <w:t>は</w:t>
      </w:r>
      <w:r>
        <w:rPr>
          <w:rFonts w:ascii="SimSun" w:hAnsi="SimSun" w:eastAsia="SimSun" w:cs="SimSun"/>
          <w:sz w:val="18"/>
          <w:szCs w:val="18"/>
          <w:color w:val="231F20"/>
        </w:rPr>
        <w:t>GitHub</w:t>
      </w:r>
      <w:r>
        <w:rPr>
          <w:rFonts w:ascii="SimSun" w:hAnsi="SimSun" w:eastAsia="SimSun" w:cs="SimSun"/>
          <w:sz w:val="18"/>
          <w:szCs w:val="18"/>
          <w:color w:val="231F20"/>
          <w:spacing w:val="7"/>
        </w:rPr>
        <w:t>で</w:t>
      </w:r>
      <w:r>
        <w:rPr>
          <w:rFonts w:ascii="Arial" w:hAnsi="Arial" w:eastAsia="Arial" w:cs="Arial"/>
          <w:sz w:val="18"/>
          <w:szCs w:val="18"/>
          <w:color w:val="231F20"/>
          <w:spacing w:val="7"/>
        </w:rPr>
        <w:t>17.8</w:t>
      </w:r>
      <w:r>
        <w:rPr>
          <w:rFonts w:ascii="Arial" w:hAnsi="Arial" w:eastAsia="Arial" w:cs="Arial"/>
          <w:sz w:val="18"/>
          <w:szCs w:val="18"/>
          <w:color w:val="231F20"/>
        </w:rPr>
        <w:t>k</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スターを獲得し、</w:t>
      </w:r>
      <w:r>
        <w:rPr>
          <w:rFonts w:ascii="SimSun" w:hAnsi="SimSun" w:eastAsia="SimSun" w:cs="SimSun"/>
          <w:sz w:val="18"/>
          <w:szCs w:val="18"/>
          <w:color w:val="231F20"/>
        </w:rPr>
        <w:t xml:space="preserve"> </w:t>
      </w:r>
      <w:r>
        <w:rPr>
          <w:rFonts w:ascii="Arial" w:hAnsi="Arial" w:eastAsia="Arial" w:cs="Arial"/>
          <w:sz w:val="18"/>
          <w:szCs w:val="18"/>
          <w:color w:val="231F20"/>
        </w:rPr>
        <w:t>GitHub</w:t>
      </w:r>
      <w:r>
        <w:rPr>
          <w:rFonts w:ascii="Arial" w:hAnsi="Arial" w:eastAsia="Arial" w:cs="Arial"/>
          <w:sz w:val="18"/>
          <w:szCs w:val="18"/>
          <w:color w:val="231F20"/>
          <w:spacing w:val="8"/>
        </w:rPr>
        <w:t xml:space="preserve"> </w:t>
      </w:r>
      <w:r>
        <w:rPr>
          <w:rFonts w:ascii="SimSun" w:hAnsi="SimSun" w:eastAsia="SimSun" w:cs="SimSun"/>
          <w:sz w:val="18"/>
          <w:szCs w:val="18"/>
          <w:color w:val="231F20"/>
        </w:rPr>
        <w:t>Global</w:t>
      </w:r>
      <w:r>
        <w:rPr>
          <w:rFonts w:ascii="SimSun" w:hAnsi="SimSun" w:eastAsia="SimSun" w:cs="SimSun"/>
          <w:sz w:val="18"/>
          <w:szCs w:val="18"/>
          <w:color w:val="231F20"/>
          <w:spacing w:val="8"/>
        </w:rPr>
        <w:t xml:space="preserve"> </w:t>
      </w:r>
      <w:r>
        <w:rPr>
          <w:rFonts w:ascii="SimSun" w:hAnsi="SimSun" w:eastAsia="SimSun" w:cs="SimSun"/>
          <w:sz w:val="18"/>
          <w:szCs w:val="18"/>
          <w:color w:val="231F20"/>
        </w:rPr>
        <w:t>Trends</w:t>
      </w:r>
      <w:r>
        <w:rPr>
          <w:rFonts w:ascii="SimSun" w:hAnsi="SimSun" w:eastAsia="SimSun" w:cs="SimSun"/>
          <w:sz w:val="18"/>
          <w:szCs w:val="18"/>
          <w:color w:val="231F20"/>
          <w:spacing w:val="8"/>
        </w:rPr>
        <w:t>の</w:t>
      </w:r>
      <w:r>
        <w:rPr>
          <w:rFonts w:ascii="SimSun" w:hAnsi="SimSun" w:eastAsia="SimSun" w:cs="SimSun"/>
          <w:sz w:val="18"/>
          <w:szCs w:val="18"/>
          <w:color w:val="231F20"/>
          <w:spacing w:val="6"/>
        </w:rPr>
        <w:t>ラ</w:t>
      </w:r>
      <w:r>
        <w:rPr>
          <w:rFonts w:ascii="SimSun" w:hAnsi="SimSun" w:eastAsia="SimSun" w:cs="SimSun"/>
          <w:sz w:val="18"/>
          <w:szCs w:val="18"/>
          <w:color w:val="231F20"/>
          <w:spacing w:val="4"/>
        </w:rPr>
        <w:t>ンキングでも何度か1位を獲得しています。</w:t>
      </w:r>
    </w:p>
    <w:p>
      <w:pPr>
        <w:ind w:left="107"/>
        <w:spacing w:before="85" w:line="234" w:lineRule="auto"/>
        <w:rPr>
          <w:rFonts w:ascii="PMingLiU" w:hAnsi="PMingLiU" w:eastAsia="PMingLiU" w:cs="PMingLiU"/>
          <w:sz w:val="18"/>
          <w:szCs w:val="18"/>
        </w:rPr>
      </w:pPr>
      <w:r>
        <w:rPr>
          <w:rFonts w:ascii="PMingLiU" w:hAnsi="PMingLiU" w:eastAsia="PMingLiU" w:cs="PMingLiU"/>
          <w:sz w:val="18"/>
          <w:szCs w:val="18"/>
          <w:color w:val="231F20"/>
          <w:spacing w:val="5"/>
        </w:rPr>
        <w:t>カ</w:t>
      </w:r>
      <w:r>
        <w:rPr>
          <w:rFonts w:ascii="PMingLiU" w:hAnsi="PMingLiU" w:eastAsia="PMingLiU" w:cs="PMingLiU"/>
          <w:sz w:val="18"/>
          <w:szCs w:val="18"/>
          <w:color w:val="231F20"/>
          <w:spacing w:val="3"/>
        </w:rPr>
        <w:t>ンパニーファイナンス</w:t>
      </w:r>
    </w:p>
    <w:p>
      <w:pPr>
        <w:spacing w:line="103" w:lineRule="auto"/>
        <w:rPr>
          <w:rFonts w:ascii="Arial"/>
          <w:sz w:val="2"/>
        </w:rPr>
      </w:pPr>
      <w:r>
        <w:rPr>
          <w:rFonts w:ascii="Arial"/>
          <w:sz w:val="2"/>
        </w:rPr>
      </w:r>
    </w:p>
    <w:tbl>
      <w:tblPr>
        <w:tblStyle w:val="2"/>
        <w:tblW w:w="7984" w:type="dxa"/>
        <w:tblInd w:w="87" w:type="dxa"/>
        <w:tblLayout w:type="fixed"/>
        <w:tblBorders>
          <w:top w:val="single" w:color="231F20" w:sz="2" w:space="0"/>
          <w:left w:val="single" w:color="231F20" w:sz="2" w:space="0"/>
          <w:bottom w:val="single" w:color="231F20" w:sz="2" w:space="0"/>
          <w:right w:val="single" w:color="231F20" w:sz="2" w:space="0"/>
          <w:insideH w:val="single" w:color="231F20" w:sz="2" w:space="0"/>
          <w:insideV w:val="single" w:color="231F20" w:sz="2" w:space="0"/>
        </w:tblBorders>
      </w:tblPr>
      <w:tblGrid>
        <w:gridCol w:w="661"/>
        <w:gridCol w:w="216"/>
        <w:gridCol w:w="652"/>
        <w:gridCol w:w="1044"/>
        <w:gridCol w:w="324"/>
        <w:gridCol w:w="5087"/>
      </w:tblGrid>
      <w:tr>
        <w:trPr>
          <w:trHeight w:val="497" w:hRule="atLeast"/>
        </w:trPr>
        <w:tc>
          <w:tcPr>
            <w:shd w:val="clear" w:fill="1B92B1"/>
            <w:tcW w:w="877" w:type="dxa"/>
            <w:vAlign w:val="top"/>
            <w:gridSpan w:val="2"/>
          </w:tcPr>
          <w:p>
            <w:pPr>
              <w:ind w:firstLine="29"/>
              <w:spacing w:before="9" w:line="243" w:lineRule="exact"/>
              <w:textAlignment w:val="center"/>
              <w:rPr/>
            </w:pPr>
            <w:r>
              <w:drawing>
                <wp:inline distT="0" distB="0" distL="0" distR="0">
                  <wp:extent cx="298322" cy="154685"/>
                  <wp:effectExtent l="0" t="0" r="0" b="0"/>
                  <wp:docPr id="2585" name="IM 2585"/>
                  <wp:cNvGraphicFramePr/>
                  <a:graphic>
                    <a:graphicData uri="http://schemas.openxmlformats.org/drawingml/2006/picture">
                      <pic:pic>
                        <pic:nvPicPr>
                          <pic:cNvPr id="2585" name="IM 2585"/>
                          <pic:cNvPicPr/>
                        </pic:nvPicPr>
                        <pic:blipFill>
                          <a:blip r:embed="rId2009"/>
                          <a:stretch>
                            <a:fillRect/>
                          </a:stretch>
                        </pic:blipFill>
                        <pic:spPr>
                          <a:xfrm rot="0">
                            <a:off x="0" y="0"/>
                            <a:ext cx="298322" cy="154685"/>
                          </a:xfrm>
                          <a:prstGeom prst="rect">
                            <a:avLst/>
                          </a:prstGeom>
                        </pic:spPr>
                      </pic:pic>
                    </a:graphicData>
                  </a:graphic>
                </wp:inline>
              </w:drawing>
            </w:r>
          </w:p>
        </w:tc>
        <w:tc>
          <w:tcPr>
            <w:tcW w:w="652" w:type="dxa"/>
            <w:vAlign w:val="top"/>
          </w:tcPr>
          <w:p>
            <w:pPr>
              <w:spacing w:before="4" w:line="492" w:lineRule="exact"/>
              <w:textAlignment w:val="center"/>
              <w:rPr/>
            </w:pPr>
            <w:r>
              <w:drawing>
                <wp:inline distT="0" distB="0" distL="0" distR="0">
                  <wp:extent cx="408686" cy="312420"/>
                  <wp:effectExtent l="0" t="0" r="0" b="0"/>
                  <wp:docPr id="2586" name="IM 2586"/>
                  <wp:cNvGraphicFramePr/>
                  <a:graphic>
                    <a:graphicData uri="http://schemas.openxmlformats.org/drawingml/2006/picture">
                      <pic:pic>
                        <pic:nvPicPr>
                          <pic:cNvPr id="2586" name="IM 2586"/>
                          <pic:cNvPicPr/>
                        </pic:nvPicPr>
                        <pic:blipFill>
                          <a:blip r:embed="rId2010"/>
                          <a:stretch>
                            <a:fillRect/>
                          </a:stretch>
                        </pic:blipFill>
                        <pic:spPr>
                          <a:xfrm rot="0">
                            <a:off x="0" y="0"/>
                            <a:ext cx="408686" cy="312420"/>
                          </a:xfrm>
                          <a:prstGeom prst="rect">
                            <a:avLst/>
                          </a:prstGeom>
                        </pic:spPr>
                      </pic:pic>
                    </a:graphicData>
                  </a:graphic>
                </wp:inline>
              </w:drawing>
            </w:r>
          </w:p>
        </w:tc>
        <w:tc>
          <w:tcPr>
            <w:shd w:val="clear" w:fill="1B92B1"/>
            <w:tcW w:w="1044" w:type="dxa"/>
            <w:vAlign w:val="top"/>
          </w:tcPr>
          <w:p>
            <w:pPr>
              <w:ind w:firstLine="25"/>
              <w:spacing w:before="9" w:line="243" w:lineRule="exact"/>
              <w:textAlignment w:val="center"/>
              <w:rPr/>
            </w:pPr>
            <w:r>
              <w:drawing>
                <wp:inline distT="0" distB="0" distL="0" distR="0">
                  <wp:extent cx="402336" cy="154685"/>
                  <wp:effectExtent l="0" t="0" r="0" b="0"/>
                  <wp:docPr id="2587" name="IM 2587"/>
                  <wp:cNvGraphicFramePr/>
                  <a:graphic>
                    <a:graphicData uri="http://schemas.openxmlformats.org/drawingml/2006/picture">
                      <pic:pic>
                        <pic:nvPicPr>
                          <pic:cNvPr id="2587" name="IM 2587"/>
                          <pic:cNvPicPr/>
                        </pic:nvPicPr>
                        <pic:blipFill>
                          <a:blip r:embed="rId1693"/>
                          <a:stretch>
                            <a:fillRect/>
                          </a:stretch>
                        </pic:blipFill>
                        <pic:spPr>
                          <a:xfrm rot="0">
                            <a:off x="0" y="0"/>
                            <a:ext cx="402336" cy="154685"/>
                          </a:xfrm>
                          <a:prstGeom prst="rect">
                            <a:avLst/>
                          </a:prstGeom>
                        </pic:spPr>
                      </pic:pic>
                    </a:graphicData>
                  </a:graphic>
                </wp:inline>
              </w:drawing>
            </w:r>
          </w:p>
        </w:tc>
        <w:tc>
          <w:tcPr>
            <w:shd w:val="clear" w:fill="1B92B1"/>
            <w:tcW w:w="5411" w:type="dxa"/>
            <w:vAlign w:val="top"/>
            <w:gridSpan w:val="2"/>
          </w:tcPr>
          <w:p>
            <w:pPr>
              <w:ind w:firstLine="24"/>
              <w:spacing w:before="9" w:line="243" w:lineRule="exact"/>
              <w:textAlignment w:val="center"/>
              <w:rPr/>
            </w:pPr>
            <w:r>
              <w:drawing>
                <wp:inline distT="0" distB="0" distL="0" distR="0">
                  <wp:extent cx="598932" cy="154685"/>
                  <wp:effectExtent l="0" t="0" r="0" b="0"/>
                  <wp:docPr id="2588" name="IM 2588"/>
                  <wp:cNvGraphicFramePr/>
                  <a:graphic>
                    <a:graphicData uri="http://schemas.openxmlformats.org/drawingml/2006/picture">
                      <pic:pic>
                        <pic:nvPicPr>
                          <pic:cNvPr id="2588" name="IM 2588"/>
                          <pic:cNvPicPr/>
                        </pic:nvPicPr>
                        <pic:blipFill>
                          <a:blip r:embed="rId527"/>
                          <a:stretch>
                            <a:fillRect/>
                          </a:stretch>
                        </pic:blipFill>
                        <pic:spPr>
                          <a:xfrm rot="0">
                            <a:off x="0" y="0"/>
                            <a:ext cx="598932" cy="154685"/>
                          </a:xfrm>
                          <a:prstGeom prst="rect">
                            <a:avLst/>
                          </a:prstGeom>
                        </pic:spPr>
                      </pic:pic>
                    </a:graphicData>
                  </a:graphic>
                </wp:inline>
              </w:drawing>
            </w:r>
          </w:p>
        </w:tc>
      </w:tr>
      <w:tr>
        <w:trPr>
          <w:trHeight w:val="268" w:hRule="atLeast"/>
        </w:trPr>
        <w:tc>
          <w:tcPr>
            <w:tcW w:w="877" w:type="dxa"/>
            <w:vAlign w:val="top"/>
            <w:gridSpan w:val="2"/>
          </w:tcPr>
          <w:p>
            <w:pPr>
              <w:ind w:left="40"/>
              <w:spacing w:before="58" w:line="189" w:lineRule="exact"/>
              <w:rPr>
                <w:rFonts w:ascii="Arial" w:hAnsi="Arial" w:eastAsia="Arial" w:cs="Arial"/>
                <w:sz w:val="15"/>
                <w:szCs w:val="15"/>
              </w:rPr>
            </w:pPr>
            <w:r>
              <w:drawing>
                <wp:anchor distT="0" distB="0" distL="0" distR="0" simplePos="0" relativeHeight="277278720" behindDoc="1" locked="0" layoutInCell="1" allowOverlap="1">
                  <wp:simplePos x="0" y="0"/>
                  <wp:positionH relativeFrom="column">
                    <wp:posOffset>244475</wp:posOffset>
                  </wp:positionH>
                  <wp:positionV relativeFrom="paragraph">
                    <wp:posOffset>4190</wp:posOffset>
                  </wp:positionV>
                  <wp:extent cx="217931" cy="154685"/>
                  <wp:effectExtent l="0" t="0" r="0" b="0"/>
                  <wp:wrapNone/>
                  <wp:docPr id="2589" name="IM 2589"/>
                  <wp:cNvGraphicFramePr/>
                  <a:graphic>
                    <a:graphicData uri="http://schemas.openxmlformats.org/drawingml/2006/picture">
                      <pic:pic>
                        <pic:nvPicPr>
                          <pic:cNvPr id="2589" name="IM 2589"/>
                          <pic:cNvPicPr/>
                        </pic:nvPicPr>
                        <pic:blipFill>
                          <a:blip r:embed="rId2011"/>
                          <a:stretch>
                            <a:fillRect/>
                          </a:stretch>
                        </pic:blipFill>
                        <pic:spPr>
                          <a:xfrm rot="0">
                            <a:off x="0" y="0"/>
                            <a:ext cx="217931" cy="154685"/>
                          </a:xfrm>
                          <a:prstGeom prst="rect">
                            <a:avLst/>
                          </a:prstGeom>
                        </pic:spPr>
                      </pic:pic>
                    </a:graphicData>
                  </a:graphic>
                </wp:anchor>
              </w:drawing>
            </w:r>
            <w:r>
              <w:rPr>
                <w:rFonts w:ascii="Arial" w:hAnsi="Arial" w:eastAsia="Arial" w:cs="Arial"/>
                <w:sz w:val="15"/>
                <w:szCs w:val="15"/>
                <w:color w:val="231F20"/>
                <w:spacing w:val="3"/>
              </w:rPr>
              <w:t>20</w:t>
            </w:r>
            <w:r>
              <w:rPr>
                <w:rFonts w:ascii="Arial" w:hAnsi="Arial" w:eastAsia="Arial" w:cs="Arial"/>
                <w:sz w:val="15"/>
                <w:szCs w:val="15"/>
                <w:color w:val="231F20"/>
              </w:rPr>
              <w:t>l</w:t>
            </w:r>
            <w:r>
              <w:rPr>
                <w:rFonts w:ascii="Arial" w:hAnsi="Arial" w:eastAsia="Arial" w:cs="Arial"/>
                <w:sz w:val="15"/>
                <w:szCs w:val="15"/>
                <w:color w:val="231F20"/>
                <w:spacing w:val="3"/>
              </w:rPr>
              <w:t>7</w:t>
            </w:r>
            <w:r>
              <w:rPr>
                <w:rFonts w:ascii="Arial" w:hAnsi="Arial" w:eastAsia="Arial" w:cs="Arial"/>
                <w:sz w:val="15"/>
                <w:szCs w:val="15"/>
                <w:color w:val="231F20"/>
                <w:spacing w:val="3"/>
              </w:rPr>
              <w:t xml:space="preserve">     </w:t>
            </w:r>
            <w:r>
              <w:rPr>
                <w:rFonts w:ascii="Arial" w:hAnsi="Arial" w:eastAsia="Arial" w:cs="Arial"/>
                <w:sz w:val="15"/>
                <w:szCs w:val="15"/>
                <w:color w:val="231F20"/>
                <w:spacing w:val="3"/>
              </w:rPr>
              <w:t>5</w:t>
            </w:r>
            <w:r>
              <w:rPr>
                <w:rFonts w:ascii="Arial" w:hAnsi="Arial" w:eastAsia="Arial" w:cs="Arial"/>
                <w:sz w:val="15"/>
                <w:szCs w:val="15"/>
                <w:color w:val="231F20"/>
                <w:spacing w:val="3"/>
              </w:rPr>
              <w:t xml:space="preserve"> </w:t>
            </w:r>
            <w:r>
              <w:rPr>
                <w:rFonts w:ascii="Arial" w:hAnsi="Arial" w:eastAsia="Arial" w:cs="Arial"/>
                <w:sz w:val="15"/>
                <w:szCs w:val="15"/>
                <w:color w:val="231F20"/>
              </w:rPr>
              <w:t>sic</w:t>
            </w:r>
          </w:p>
        </w:tc>
        <w:tc>
          <w:tcPr>
            <w:tcW w:w="652" w:type="dxa"/>
            <w:vAlign w:val="top"/>
          </w:tcPr>
          <w:p>
            <w:pPr>
              <w:ind w:firstLine="23"/>
              <w:spacing w:before="6" w:line="244" w:lineRule="exact"/>
              <w:textAlignment w:val="center"/>
              <w:rPr/>
            </w:pPr>
            <w:r>
              <w:drawing>
                <wp:inline distT="0" distB="0" distL="0" distR="0">
                  <wp:extent cx="388111" cy="154685"/>
                  <wp:effectExtent l="0" t="0" r="0" b="0"/>
                  <wp:docPr id="2590" name="IM 2590"/>
                  <wp:cNvGraphicFramePr/>
                  <a:graphic>
                    <a:graphicData uri="http://schemas.openxmlformats.org/drawingml/2006/picture">
                      <pic:pic>
                        <pic:nvPicPr>
                          <pic:cNvPr id="2590" name="IM 2590"/>
                          <pic:cNvPicPr/>
                        </pic:nvPicPr>
                        <pic:blipFill>
                          <a:blip r:embed="rId1644"/>
                          <a:stretch>
                            <a:fillRect/>
                          </a:stretch>
                        </pic:blipFill>
                        <pic:spPr>
                          <a:xfrm rot="0">
                            <a:off x="0" y="0"/>
                            <a:ext cx="388111" cy="154685"/>
                          </a:xfrm>
                          <a:prstGeom prst="rect">
                            <a:avLst/>
                          </a:prstGeom>
                        </pic:spPr>
                      </pic:pic>
                    </a:graphicData>
                  </a:graphic>
                </wp:inline>
              </w:drawing>
            </w:r>
          </w:p>
        </w:tc>
        <w:tc>
          <w:tcPr>
            <w:tcW w:w="1044" w:type="dxa"/>
            <w:vAlign w:val="top"/>
          </w:tcPr>
          <w:p>
            <w:pPr>
              <w:rPr>
                <w:rFonts w:ascii="Arial"/>
                <w:sz w:val="21"/>
              </w:rPr>
            </w:pPr>
            <w:r/>
          </w:p>
        </w:tc>
        <w:tc>
          <w:tcPr>
            <w:tcW w:w="5411" w:type="dxa"/>
            <w:vAlign w:val="top"/>
            <w:gridSpan w:val="2"/>
          </w:tcPr>
          <w:p>
            <w:pPr>
              <w:ind w:firstLine="21"/>
              <w:spacing w:before="6" w:line="244" w:lineRule="exact"/>
              <w:textAlignment w:val="center"/>
              <w:rPr/>
            </w:pPr>
            <w:r>
              <w:drawing>
                <wp:inline distT="0" distB="0" distL="0" distR="0">
                  <wp:extent cx="1140714" cy="154685"/>
                  <wp:effectExtent l="0" t="0" r="0" b="0"/>
                  <wp:docPr id="2591" name="IM 2591"/>
                  <wp:cNvGraphicFramePr/>
                  <a:graphic>
                    <a:graphicData uri="http://schemas.openxmlformats.org/drawingml/2006/picture">
                      <pic:pic>
                        <pic:nvPicPr>
                          <pic:cNvPr id="2591" name="IM 2591"/>
                          <pic:cNvPicPr/>
                        </pic:nvPicPr>
                        <pic:blipFill>
                          <a:blip r:embed="rId2012"/>
                          <a:stretch>
                            <a:fillRect/>
                          </a:stretch>
                        </pic:blipFill>
                        <pic:spPr>
                          <a:xfrm rot="0">
                            <a:off x="0" y="0"/>
                            <a:ext cx="1140714" cy="154685"/>
                          </a:xfrm>
                          <a:prstGeom prst="rect">
                            <a:avLst/>
                          </a:prstGeom>
                        </pic:spPr>
                      </pic:pic>
                    </a:graphicData>
                  </a:graphic>
                </wp:inline>
              </w:drawing>
            </w:r>
          </w:p>
        </w:tc>
      </w:tr>
      <w:tr>
        <w:trPr>
          <w:trHeight w:val="494" w:hRule="atLeast"/>
        </w:trPr>
        <w:tc>
          <w:tcPr>
            <w:tcW w:w="877" w:type="dxa"/>
            <w:vAlign w:val="top"/>
            <w:gridSpan w:val="2"/>
          </w:tcPr>
          <w:p>
            <w:pPr>
              <w:ind w:left="39"/>
              <w:spacing w:before="58" w:line="190" w:lineRule="exact"/>
              <w:rPr>
                <w:rFonts w:ascii="Arial" w:hAnsi="Arial" w:eastAsia="Arial" w:cs="Arial"/>
                <w:sz w:val="15"/>
                <w:szCs w:val="15"/>
              </w:rPr>
            </w:pPr>
            <w:r>
              <w:drawing>
                <wp:anchor distT="0" distB="0" distL="0" distR="0" simplePos="0" relativeHeight="277279744" behindDoc="1" locked="0" layoutInCell="1" allowOverlap="1">
                  <wp:simplePos x="0" y="0"/>
                  <wp:positionH relativeFrom="column">
                    <wp:posOffset>223901</wp:posOffset>
                  </wp:positionH>
                  <wp:positionV relativeFrom="paragraph">
                    <wp:posOffset>4571</wp:posOffset>
                  </wp:positionV>
                  <wp:extent cx="187452" cy="154685"/>
                  <wp:effectExtent l="0" t="0" r="0" b="0"/>
                  <wp:wrapNone/>
                  <wp:docPr id="2592" name="IM 2592"/>
                  <wp:cNvGraphicFramePr/>
                  <a:graphic>
                    <a:graphicData uri="http://schemas.openxmlformats.org/drawingml/2006/picture">
                      <pic:pic>
                        <pic:nvPicPr>
                          <pic:cNvPr id="2592" name="IM 2592"/>
                          <pic:cNvPicPr/>
                        </pic:nvPicPr>
                        <pic:blipFill>
                          <a:blip r:embed="rId188"/>
                          <a:stretch>
                            <a:fillRect/>
                          </a:stretch>
                        </pic:blipFill>
                        <pic:spPr>
                          <a:xfrm rot="0">
                            <a:off x="0" y="0"/>
                            <a:ext cx="187452" cy="154685"/>
                          </a:xfrm>
                          <a:prstGeom prst="rect">
                            <a:avLst/>
                          </a:prstGeom>
                        </pic:spPr>
                      </pic:pic>
                    </a:graphicData>
                  </a:graphic>
                </wp:anchor>
              </w:drawing>
            </w:r>
            <w:r>
              <w:rPr>
                <w:rFonts w:ascii="Arial" w:hAnsi="Arial" w:eastAsia="Arial" w:cs="Arial"/>
                <w:sz w:val="15"/>
                <w:szCs w:val="15"/>
                <w:color w:val="231F20"/>
                <w:spacing w:val="-2"/>
              </w:rPr>
              <w:t>202</w:t>
            </w:r>
            <w:r>
              <w:rPr>
                <w:rFonts w:ascii="Arial" w:hAnsi="Arial" w:eastAsia="Arial" w:cs="Arial"/>
                <w:sz w:val="15"/>
                <w:szCs w:val="15"/>
                <w:color w:val="231F20"/>
                <w:spacing w:val="-1"/>
              </w:rPr>
              <w:t>0</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l</w:t>
            </w:r>
            <w:r>
              <w:rPr>
                <w:rFonts w:ascii="Arial" w:hAnsi="Arial" w:eastAsia="Arial" w:cs="Arial"/>
                <w:sz w:val="15"/>
                <w:szCs w:val="15"/>
                <w:color w:val="231F20"/>
                <w:spacing w:val="-1"/>
              </w:rPr>
              <w:t xml:space="preserve"> </w:t>
            </w:r>
            <w:r>
              <w:rPr>
                <w:rFonts w:ascii="Arial" w:hAnsi="Arial" w:eastAsia="Arial" w:cs="Arial"/>
                <w:sz w:val="15"/>
                <w:szCs w:val="15"/>
                <w:color w:val="231F20"/>
                <w:spacing w:val="-1"/>
              </w:rPr>
              <w:t>Xi</w:t>
            </w:r>
          </w:p>
        </w:tc>
        <w:tc>
          <w:tcPr>
            <w:tcW w:w="652" w:type="dxa"/>
            <w:vAlign w:val="top"/>
          </w:tcPr>
          <w:p>
            <w:pPr>
              <w:ind w:left="37"/>
              <w:spacing w:before="84" w:line="221" w:lineRule="exact"/>
              <w:rPr>
                <w:rFonts w:ascii="Arial" w:hAnsi="Arial" w:eastAsia="Arial" w:cs="Arial"/>
                <w:sz w:val="15"/>
                <w:szCs w:val="15"/>
              </w:rPr>
            </w:pPr>
            <w:r>
              <w:rPr>
                <w:rFonts w:ascii="Arial" w:hAnsi="Arial" w:eastAsia="Arial" w:cs="Arial"/>
                <w:sz w:val="15"/>
                <w:szCs w:val="15"/>
                <w:color w:val="231F20"/>
                <w:spacing w:val="-14"/>
                <w:position w:val="7"/>
              </w:rPr>
              <w:t>1</w:t>
            </w:r>
            <w:r>
              <w:rPr>
                <w:rFonts w:ascii="Arial" w:hAnsi="Arial" w:eastAsia="Arial" w:cs="Arial"/>
                <w:sz w:val="15"/>
                <w:szCs w:val="15"/>
                <w:color w:val="231F20"/>
                <w:spacing w:val="-11"/>
                <w:position w:val="7"/>
              </w:rPr>
              <w:t>SF-</w:t>
            </w:r>
          </w:p>
          <w:p>
            <w:pPr>
              <w:ind w:left="35"/>
              <w:spacing w:line="188" w:lineRule="exact"/>
              <w:rPr>
                <w:rFonts w:ascii="Arial" w:hAnsi="Arial" w:eastAsia="Arial" w:cs="Arial"/>
                <w:sz w:val="15"/>
                <w:szCs w:val="15"/>
              </w:rPr>
            </w:pPr>
            <w:r>
              <w:rPr>
                <w:rFonts w:ascii="Arial" w:hAnsi="Arial" w:eastAsia="Arial" w:cs="Arial"/>
                <w:sz w:val="15"/>
                <w:szCs w:val="15"/>
                <w:color w:val="231F20"/>
                <w:spacing w:val="6"/>
              </w:rPr>
              <w:t>"</w:t>
            </w:r>
            <w:r>
              <w:rPr>
                <w:rFonts w:ascii="Arial" w:hAnsi="Arial" w:eastAsia="Arial" w:cs="Arial"/>
                <w:sz w:val="15"/>
                <w:szCs w:val="15"/>
                <w:color w:val="231F20"/>
              </w:rPr>
              <w:t>Ytter</w:t>
            </w:r>
          </w:p>
        </w:tc>
        <w:tc>
          <w:tcPr>
            <w:tcW w:w="1044" w:type="dxa"/>
            <w:vAlign w:val="top"/>
          </w:tcPr>
          <w:p>
            <w:pPr>
              <w:ind w:firstLine="23"/>
              <w:spacing w:before="7" w:line="243" w:lineRule="exact"/>
              <w:textAlignment w:val="center"/>
              <w:rPr/>
            </w:pPr>
            <w:r>
              <w:drawing>
                <wp:inline distT="0" distB="0" distL="0" distR="0">
                  <wp:extent cx="643127" cy="154685"/>
                  <wp:effectExtent l="0" t="0" r="0" b="0"/>
                  <wp:docPr id="2593" name="IM 2593"/>
                  <wp:cNvGraphicFramePr/>
                  <a:graphic>
                    <a:graphicData uri="http://schemas.openxmlformats.org/drawingml/2006/picture">
                      <pic:pic>
                        <pic:nvPicPr>
                          <pic:cNvPr id="2593" name="IM 2593"/>
                          <pic:cNvPicPr/>
                        </pic:nvPicPr>
                        <pic:blipFill>
                          <a:blip r:embed="rId2013"/>
                          <a:stretch>
                            <a:fillRect/>
                          </a:stretch>
                        </pic:blipFill>
                        <pic:spPr>
                          <a:xfrm rot="0">
                            <a:off x="0" y="0"/>
                            <a:ext cx="643127" cy="154685"/>
                          </a:xfrm>
                          <a:prstGeom prst="rect">
                            <a:avLst/>
                          </a:prstGeom>
                        </pic:spPr>
                      </pic:pic>
                    </a:graphicData>
                  </a:graphic>
                </wp:inline>
              </w:drawing>
            </w:r>
          </w:p>
          <w:p>
            <w:pPr>
              <w:ind w:firstLine="23"/>
              <w:spacing w:before="3" w:line="240" w:lineRule="exact"/>
              <w:textAlignment w:val="center"/>
              <w:rPr/>
            </w:pPr>
            <w:r>
              <w:drawing>
                <wp:inline distT="0" distB="0" distL="0" distR="0">
                  <wp:extent cx="198119" cy="152146"/>
                  <wp:effectExtent l="0" t="0" r="0" b="0"/>
                  <wp:docPr id="2594" name="IM 2594"/>
                  <wp:cNvGraphicFramePr/>
                  <a:graphic>
                    <a:graphicData uri="http://schemas.openxmlformats.org/drawingml/2006/picture">
                      <pic:pic>
                        <pic:nvPicPr>
                          <pic:cNvPr id="2594" name="IM 2594"/>
                          <pic:cNvPicPr/>
                        </pic:nvPicPr>
                        <pic:blipFill>
                          <a:blip r:embed="rId1983"/>
                          <a:stretch>
                            <a:fillRect/>
                          </a:stretch>
                        </pic:blipFill>
                        <pic:spPr>
                          <a:xfrm rot="0">
                            <a:off x="0" y="0"/>
                            <a:ext cx="198119" cy="152146"/>
                          </a:xfrm>
                          <a:prstGeom prst="rect">
                            <a:avLst/>
                          </a:prstGeom>
                        </pic:spPr>
                      </pic:pic>
                    </a:graphicData>
                  </a:graphic>
                </wp:inline>
              </w:drawing>
            </w:r>
          </w:p>
        </w:tc>
        <w:tc>
          <w:tcPr>
            <w:tcW w:w="5411" w:type="dxa"/>
            <w:vAlign w:val="top"/>
            <w:gridSpan w:val="2"/>
          </w:tcPr>
          <w:p>
            <w:pPr>
              <w:ind w:firstLine="36"/>
              <w:spacing w:before="7" w:line="243" w:lineRule="exact"/>
              <w:textAlignment w:val="center"/>
              <w:rPr/>
            </w:pPr>
            <w:r>
              <w:pict>
                <v:group id="_x0000_s1205" style="mso-position-vertical-relative:line;mso-position-horizontal-relative:char;width:124.95pt;height:12.2pt;" filled="false" stroked="false" coordsize="2498,243" coordorigin="0,0">
                  <v:shape id="_x0000_s1206" style="position:absolute;left:169;top:0;width:2330;height:243;" filled="false" stroked="false" type="#_x0000_t75">
                    <v:imagedata r:id="rId2014"/>
                  </v:shape>
                  <v:shape id="_x0000_s1207" style="position:absolute;left:-20;top:-20;width:2538;height:283;" filled="false" stroked="false" type="#_x0000_t202">
                    <v:fill on="false"/>
                    <v:stroke on="false"/>
                    <v:path/>
                    <v:imagedata o:title=""/>
                    <o:lock v:ext="edit" aspectratio="false"/>
                    <v:textbox inset="0mm,0mm,0mm,0mm">
                      <w:txbxContent>
                        <w:p>
                          <w:pPr>
                            <w:ind w:left="20"/>
                            <w:spacing w:before="71" w:line="242" w:lineRule="auto"/>
                            <w:rPr>
                              <w:rFonts w:ascii="Arial" w:hAnsi="Arial" w:eastAsia="Arial" w:cs="Arial"/>
                              <w:sz w:val="15"/>
                              <w:szCs w:val="15"/>
                            </w:rPr>
                          </w:pPr>
                          <w:r>
                            <w:rPr>
                              <w:rFonts w:ascii="Arial" w:hAnsi="Arial" w:eastAsia="Arial" w:cs="Arial"/>
                              <w:sz w:val="15"/>
                              <w:szCs w:val="15"/>
                              <w:color w:val="231F20"/>
                              <w:spacing w:val="1"/>
                            </w:rPr>
                            <w:t>((7</w:t>
                          </w:r>
                          <w:r>
                            <w:rPr>
                              <w:rFonts w:ascii="Arial" w:hAnsi="Arial" w:eastAsia="Arial" w:cs="Arial"/>
                              <w:sz w:val="15"/>
                              <w:szCs w:val="15"/>
                              <w:color w:val="231F20"/>
                              <w:spacing w:val="1"/>
                            </w:rPr>
                            <w:t xml:space="preserve">                                    </w:t>
                          </w:r>
                          <w:r>
                            <w:rPr>
                              <w:rFonts w:ascii="Arial" w:hAnsi="Arial" w:eastAsia="Arial" w:cs="Arial"/>
                              <w:sz w:val="15"/>
                              <w:szCs w:val="15"/>
                              <w:color w:val="231F20"/>
                            </w:rPr>
                            <w:t xml:space="preserve">               </w:t>
                          </w:r>
                          <w:r>
                            <w:rPr>
                              <w:rFonts w:ascii="Arial" w:hAnsi="Arial" w:eastAsia="Arial" w:cs="Arial"/>
                              <w:sz w:val="15"/>
                              <w:szCs w:val="15"/>
                              <w:color w:val="231F20"/>
                            </w:rPr>
                            <w:t>յ</w:t>
                          </w:r>
                        </w:p>
                      </w:txbxContent>
                    </v:textbox>
                  </v:shape>
                </v:group>
              </w:pict>
            </w:r>
          </w:p>
        </w:tc>
      </w:tr>
      <w:tr>
        <w:trPr>
          <w:trHeight w:val="496" w:hRule="atLeast"/>
        </w:trPr>
        <w:tc>
          <w:tcPr>
            <w:tcW w:w="661" w:type="dxa"/>
            <w:vAlign w:val="top"/>
            <w:tcBorders>
              <w:right w:val="none" w:color="000000" w:sz="8" w:space="0"/>
            </w:tcBorders>
          </w:tcPr>
          <w:p>
            <w:pPr>
              <w:ind w:left="39"/>
              <w:spacing w:before="88" w:line="200" w:lineRule="auto"/>
              <w:rPr>
                <w:rFonts w:ascii="Arial" w:hAnsi="Arial" w:eastAsia="Arial" w:cs="Arial"/>
                <w:sz w:val="15"/>
                <w:szCs w:val="15"/>
              </w:rPr>
            </w:pPr>
            <w:r>
              <w:drawing>
                <wp:anchor distT="0" distB="0" distL="0" distR="0" simplePos="0" relativeHeight="277276672" behindDoc="1" locked="0" layoutInCell="1" allowOverlap="1">
                  <wp:simplePos x="0" y="0"/>
                  <wp:positionH relativeFrom="rightMargin">
                    <wp:posOffset>-199580</wp:posOffset>
                  </wp:positionH>
                  <wp:positionV relativeFrom="topMargin">
                    <wp:posOffset>5714</wp:posOffset>
                  </wp:positionV>
                  <wp:extent cx="184403" cy="154685"/>
                  <wp:effectExtent l="0" t="0" r="0" b="0"/>
                  <wp:wrapNone/>
                  <wp:docPr id="2595" name="IM 2595"/>
                  <wp:cNvGraphicFramePr/>
                  <a:graphic>
                    <a:graphicData uri="http://schemas.openxmlformats.org/drawingml/2006/picture">
                      <pic:pic>
                        <pic:nvPicPr>
                          <pic:cNvPr id="2595" name="IM 2595"/>
                          <pic:cNvPicPr/>
                        </pic:nvPicPr>
                        <pic:blipFill>
                          <a:blip r:embed="rId701"/>
                          <a:stretch>
                            <a:fillRect/>
                          </a:stretch>
                        </pic:blipFill>
                        <pic:spPr>
                          <a:xfrm rot="0">
                            <a:off x="0" y="0"/>
                            <a:ext cx="184403" cy="154685"/>
                          </a:xfrm>
                          <a:prstGeom prst="rect">
                            <a:avLst/>
                          </a:prstGeom>
                        </pic:spPr>
                      </pic:pic>
                    </a:graphicData>
                  </a:graphic>
                </wp:anchor>
              </w:drawing>
            </w:r>
            <w:r>
              <w:rPr>
                <w:rFonts w:ascii="Arial" w:hAnsi="Arial" w:eastAsia="Arial" w:cs="Arial"/>
                <w:sz w:val="15"/>
                <w:szCs w:val="15"/>
                <w:color w:val="231F20"/>
                <w:spacing w:val="-4"/>
              </w:rPr>
              <w:t>2</w:t>
            </w:r>
            <w:r>
              <w:rPr>
                <w:rFonts w:ascii="Arial" w:hAnsi="Arial" w:eastAsia="Arial" w:cs="Arial"/>
                <w:sz w:val="15"/>
                <w:szCs w:val="15"/>
                <w:color w:val="231F20"/>
                <w:spacing w:val="-2"/>
              </w:rPr>
              <w:t>020</w:t>
            </w:r>
          </w:p>
          <w:p>
            <w:pPr>
              <w:ind w:left="34"/>
              <w:spacing w:before="102" w:line="204" w:lineRule="auto"/>
              <w:rPr>
                <w:rFonts w:ascii="Arial" w:hAnsi="Arial" w:eastAsia="Arial" w:cs="Arial"/>
                <w:sz w:val="15"/>
                <w:szCs w:val="15"/>
              </w:rPr>
            </w:pPr>
            <w:r>
              <w:rPr>
                <w:rFonts w:ascii="Arial" w:hAnsi="Arial" w:eastAsia="Arial" w:cs="Arial"/>
                <w:sz w:val="15"/>
                <w:szCs w:val="15"/>
                <w:color w:val="231F20"/>
                <w:spacing w:val="-9"/>
              </w:rPr>
              <w:t>X</w:t>
            </w:r>
            <w:r>
              <w:rPr>
                <w:rFonts w:ascii="Arial" w:hAnsi="Arial" w:eastAsia="Arial" w:cs="Arial"/>
                <w:sz w:val="15"/>
                <w:szCs w:val="15"/>
                <w:color w:val="231F20"/>
                <w:spacing w:val="-8"/>
              </w:rPr>
              <w:t>i</w:t>
            </w:r>
          </w:p>
        </w:tc>
        <w:tc>
          <w:tcPr>
            <w:tcW w:w="216" w:type="dxa"/>
            <w:vAlign w:val="top"/>
            <w:tcBorders>
              <w:left w:val="none" w:color="000000" w:sz="8" w:space="0"/>
            </w:tcBorders>
          </w:tcPr>
          <w:p>
            <w:pPr>
              <w:ind w:left="19"/>
              <w:spacing w:before="89" w:line="200" w:lineRule="auto"/>
              <w:rPr>
                <w:rFonts w:ascii="Arial" w:hAnsi="Arial" w:eastAsia="Arial" w:cs="Arial"/>
                <w:sz w:val="15"/>
                <w:szCs w:val="15"/>
              </w:rPr>
            </w:pPr>
            <w:r>
              <w:drawing>
                <wp:anchor distT="0" distB="0" distL="0" distR="0" simplePos="0" relativeHeight="277277696" behindDoc="1" locked="0" layoutInCell="1" allowOverlap="1">
                  <wp:simplePos x="0" y="0"/>
                  <wp:positionH relativeFrom="column">
                    <wp:posOffset>-85280</wp:posOffset>
                  </wp:positionH>
                  <wp:positionV relativeFrom="paragraph">
                    <wp:posOffset>5669</wp:posOffset>
                  </wp:positionV>
                  <wp:extent cx="184403" cy="154685"/>
                  <wp:effectExtent l="0" t="0" r="0" b="0"/>
                  <wp:wrapNone/>
                  <wp:docPr id="2596" name="IM 2596"/>
                  <wp:cNvGraphicFramePr/>
                  <a:graphic>
                    <a:graphicData uri="http://schemas.openxmlformats.org/drawingml/2006/picture">
                      <pic:pic>
                        <pic:nvPicPr>
                          <pic:cNvPr id="2596" name="IM 2596"/>
                          <pic:cNvPicPr/>
                        </pic:nvPicPr>
                        <pic:blipFill>
                          <a:blip r:embed="rId701"/>
                          <a:stretch>
                            <a:fillRect/>
                          </a:stretch>
                        </pic:blipFill>
                        <pic:spPr>
                          <a:xfrm rot="0">
                            <a:off x="0" y="0"/>
                            <a:ext cx="184403" cy="154685"/>
                          </a:xfrm>
                          <a:prstGeom prst="rect">
                            <a:avLst/>
                          </a:prstGeom>
                        </pic:spPr>
                      </pic:pic>
                    </a:graphicData>
                  </a:graphic>
                </wp:anchor>
              </w:drawing>
            </w:r>
            <w:r>
              <w:rPr>
                <w:rFonts w:ascii="Arial" w:hAnsi="Arial" w:eastAsia="Arial" w:cs="Arial"/>
                <w:sz w:val="15"/>
                <w:szCs w:val="15"/>
                <w:color w:val="231F20"/>
              </w:rPr>
              <w:t>4</w:t>
            </w:r>
          </w:p>
        </w:tc>
        <w:tc>
          <w:tcPr>
            <w:tcW w:w="652" w:type="dxa"/>
            <w:vAlign w:val="top"/>
          </w:tcPr>
          <w:p>
            <w:pPr>
              <w:ind w:firstLine="26"/>
              <w:spacing w:before="8" w:line="487" w:lineRule="exact"/>
              <w:textAlignment w:val="center"/>
              <w:rPr/>
            </w:pPr>
            <w:r>
              <w:drawing>
                <wp:inline distT="0" distB="0" distL="0" distR="0">
                  <wp:extent cx="391922" cy="309245"/>
                  <wp:effectExtent l="0" t="0" r="0" b="0"/>
                  <wp:docPr id="2597" name="IM 2597"/>
                  <wp:cNvGraphicFramePr/>
                  <a:graphic>
                    <a:graphicData uri="http://schemas.openxmlformats.org/drawingml/2006/picture">
                      <pic:pic>
                        <pic:nvPicPr>
                          <pic:cNvPr id="2597" name="IM 2597"/>
                          <pic:cNvPicPr/>
                        </pic:nvPicPr>
                        <pic:blipFill>
                          <a:blip r:embed="rId2015"/>
                          <a:stretch>
                            <a:fillRect/>
                          </a:stretch>
                        </pic:blipFill>
                        <pic:spPr>
                          <a:xfrm rot="0">
                            <a:off x="0" y="0"/>
                            <a:ext cx="391922" cy="309245"/>
                          </a:xfrm>
                          <a:prstGeom prst="rect">
                            <a:avLst/>
                          </a:prstGeom>
                        </pic:spPr>
                      </pic:pic>
                    </a:graphicData>
                  </a:graphic>
                </wp:inline>
              </w:drawing>
            </w:r>
          </w:p>
        </w:tc>
        <w:tc>
          <w:tcPr>
            <w:tcW w:w="1044" w:type="dxa"/>
            <w:vAlign w:val="top"/>
          </w:tcPr>
          <w:p>
            <w:pPr>
              <w:ind w:left="32"/>
              <w:spacing w:before="88" w:line="200" w:lineRule="auto"/>
              <w:rPr>
                <w:rFonts w:ascii="Arial" w:hAnsi="Arial" w:eastAsia="Arial" w:cs="Arial"/>
                <w:sz w:val="15"/>
                <w:szCs w:val="15"/>
              </w:rPr>
            </w:pPr>
            <w:r>
              <w:drawing>
                <wp:anchor distT="0" distB="0" distL="0" distR="0" simplePos="0" relativeHeight="277280768" behindDoc="0" locked="0" layoutInCell="1" allowOverlap="1">
                  <wp:simplePos x="0" y="0"/>
                  <wp:positionH relativeFrom="rightMargin">
                    <wp:posOffset>-453262</wp:posOffset>
                  </wp:positionH>
                  <wp:positionV relativeFrom="topMargin">
                    <wp:posOffset>5714</wp:posOffset>
                  </wp:positionV>
                  <wp:extent cx="451865" cy="154685"/>
                  <wp:effectExtent l="0" t="0" r="0" b="0"/>
                  <wp:wrapNone/>
                  <wp:docPr id="2598" name="IM 2598"/>
                  <wp:cNvGraphicFramePr/>
                  <a:graphic>
                    <a:graphicData uri="http://schemas.openxmlformats.org/drawingml/2006/picture">
                      <pic:pic>
                        <pic:nvPicPr>
                          <pic:cNvPr id="2598" name="IM 2598"/>
                          <pic:cNvPicPr/>
                        </pic:nvPicPr>
                        <pic:blipFill>
                          <a:blip r:embed="rId2016"/>
                          <a:stretch>
                            <a:fillRect/>
                          </a:stretch>
                        </pic:blipFill>
                        <pic:spPr>
                          <a:xfrm rot="0">
                            <a:off x="0" y="0"/>
                            <a:ext cx="451865" cy="154685"/>
                          </a:xfrm>
                          <a:prstGeom prst="rect">
                            <a:avLst/>
                          </a:prstGeom>
                        </pic:spPr>
                      </pic:pic>
                    </a:graphicData>
                  </a:graphic>
                </wp:anchor>
              </w:drawing>
            </w:r>
            <w:r>
              <w:rPr>
                <w:rFonts w:ascii="Arial" w:hAnsi="Arial" w:eastAsia="Arial" w:cs="Arial"/>
                <w:sz w:val="15"/>
                <w:szCs w:val="15"/>
                <w:color w:val="231F20"/>
                <w:spacing w:val="-7"/>
              </w:rPr>
              <w:t>3</w:t>
            </w:r>
            <w:r>
              <w:rPr>
                <w:rFonts w:ascii="Arial" w:hAnsi="Arial" w:eastAsia="Arial" w:cs="Arial"/>
                <w:sz w:val="15"/>
                <w:szCs w:val="15"/>
                <w:color w:val="231F20"/>
                <w:spacing w:val="-5"/>
              </w:rPr>
              <w:t>000</w:t>
            </w:r>
          </w:p>
          <w:p>
            <w:pPr>
              <w:ind w:firstLine="23"/>
              <w:spacing w:before="24" w:line="239" w:lineRule="exact"/>
              <w:textAlignment w:val="center"/>
              <w:rPr/>
            </w:pPr>
            <w:r>
              <w:drawing>
                <wp:inline distT="0" distB="0" distL="0" distR="0">
                  <wp:extent cx="526542" cy="151511"/>
                  <wp:effectExtent l="0" t="0" r="0" b="0"/>
                  <wp:docPr id="2599" name="IM 2599"/>
                  <wp:cNvGraphicFramePr/>
                  <a:graphic>
                    <a:graphicData uri="http://schemas.openxmlformats.org/drawingml/2006/picture">
                      <pic:pic>
                        <pic:nvPicPr>
                          <pic:cNvPr id="2599" name="IM 2599"/>
                          <pic:cNvPicPr/>
                        </pic:nvPicPr>
                        <pic:blipFill>
                          <a:blip r:embed="rId2017"/>
                          <a:stretch>
                            <a:fillRect/>
                          </a:stretch>
                        </pic:blipFill>
                        <pic:spPr>
                          <a:xfrm rot="0">
                            <a:off x="0" y="0"/>
                            <a:ext cx="526542" cy="151511"/>
                          </a:xfrm>
                          <a:prstGeom prst="rect">
                            <a:avLst/>
                          </a:prstGeom>
                        </pic:spPr>
                      </pic:pic>
                    </a:graphicData>
                  </a:graphic>
                </wp:inline>
              </w:drawing>
            </w:r>
          </w:p>
        </w:tc>
        <w:tc>
          <w:tcPr>
            <w:tcW w:w="324" w:type="dxa"/>
            <w:vAlign w:val="top"/>
            <w:tcBorders>
              <w:right w:val="none" w:color="000000" w:sz="8" w:space="0"/>
            </w:tcBorders>
          </w:tcPr>
          <w:p>
            <w:pPr>
              <w:ind w:left="37"/>
              <w:spacing w:before="60" w:line="222" w:lineRule="auto"/>
              <w:rPr>
                <w:rFonts w:ascii="Arial" w:hAnsi="Arial" w:eastAsia="Arial" w:cs="Arial"/>
                <w:sz w:val="15"/>
                <w:szCs w:val="15"/>
              </w:rPr>
            </w:pPr>
            <w:r>
              <w:rPr>
                <w:rFonts w:ascii="Arial" w:hAnsi="Arial" w:eastAsia="Arial" w:cs="Arial"/>
                <w:sz w:val="15"/>
                <w:szCs w:val="15"/>
                <w:color w:val="231F20"/>
                <w:spacing w:val="-1"/>
              </w:rPr>
              <w:t>((7)</w:t>
            </w:r>
            <w:r>
              <w:rPr>
                <w:rFonts w:ascii="Arial" w:hAnsi="Arial" w:eastAsia="Arial" w:cs="Arial"/>
                <w:sz w:val="15"/>
                <w:szCs w:val="15"/>
                <w:color w:val="231F20"/>
              </w:rPr>
              <w:t>)</w:t>
            </w:r>
          </w:p>
        </w:tc>
        <w:tc>
          <w:tcPr>
            <w:tcW w:w="5087" w:type="dxa"/>
            <w:vAlign w:val="top"/>
            <w:tcBorders>
              <w:left w:val="none" w:color="000000" w:sz="8" w:space="0"/>
            </w:tcBorders>
          </w:tcPr>
          <w:p>
            <w:pPr>
              <w:ind w:firstLine="38"/>
              <w:spacing w:before="8" w:line="244" w:lineRule="exact"/>
              <w:textAlignment w:val="center"/>
              <w:rPr/>
            </w:pPr>
            <w:r>
              <w:drawing>
                <wp:inline distT="0" distB="0" distL="0" distR="0">
                  <wp:extent cx="1009904" cy="154685"/>
                  <wp:effectExtent l="0" t="0" r="0" b="0"/>
                  <wp:docPr id="2600" name="IM 2600"/>
                  <wp:cNvGraphicFramePr/>
                  <a:graphic>
                    <a:graphicData uri="http://schemas.openxmlformats.org/drawingml/2006/picture">
                      <pic:pic>
                        <pic:nvPicPr>
                          <pic:cNvPr id="2600" name="IM 2600"/>
                          <pic:cNvPicPr/>
                        </pic:nvPicPr>
                        <pic:blipFill>
                          <a:blip r:embed="rId2018"/>
                          <a:stretch>
                            <a:fillRect/>
                          </a:stretch>
                        </pic:blipFill>
                        <pic:spPr>
                          <a:xfrm rot="0">
                            <a:off x="0" y="0"/>
                            <a:ext cx="1009904" cy="154685"/>
                          </a:xfrm>
                          <a:prstGeom prst="rect">
                            <a:avLst/>
                          </a:prstGeom>
                        </pic:spPr>
                      </pic:pic>
                    </a:graphicData>
                  </a:graphic>
                </wp:inline>
              </w:drawing>
            </w:r>
          </w:p>
        </w:tc>
      </w:tr>
      <w:tr>
        <w:trPr>
          <w:trHeight w:val="498" w:hRule="atLeast"/>
        </w:trPr>
        <w:tc>
          <w:tcPr>
            <w:tcW w:w="877" w:type="dxa"/>
            <w:vAlign w:val="top"/>
            <w:gridSpan w:val="2"/>
          </w:tcPr>
          <w:p>
            <w:pPr>
              <w:ind w:left="39"/>
              <w:spacing w:before="58" w:line="190" w:lineRule="exact"/>
              <w:rPr>
                <w:rFonts w:ascii="Arial" w:hAnsi="Arial" w:eastAsia="Arial" w:cs="Arial"/>
                <w:sz w:val="15"/>
                <w:szCs w:val="15"/>
              </w:rPr>
            </w:pPr>
            <w:r>
              <w:drawing>
                <wp:anchor distT="0" distB="0" distL="0" distR="0" simplePos="0" relativeHeight="277275648" behindDoc="1" locked="0" layoutInCell="1" allowOverlap="1">
                  <wp:simplePos x="0" y="0"/>
                  <wp:positionH relativeFrom="column">
                    <wp:posOffset>232283</wp:posOffset>
                  </wp:positionH>
                  <wp:positionV relativeFrom="paragraph">
                    <wp:posOffset>4571</wp:posOffset>
                  </wp:positionV>
                  <wp:extent cx="201168" cy="154685"/>
                  <wp:effectExtent l="0" t="0" r="0" b="0"/>
                  <wp:wrapNone/>
                  <wp:docPr id="2601" name="IM 2601"/>
                  <wp:cNvGraphicFramePr/>
                  <a:graphic>
                    <a:graphicData uri="http://schemas.openxmlformats.org/drawingml/2006/picture">
                      <pic:pic>
                        <pic:nvPicPr>
                          <pic:cNvPr id="2601" name="IM 2601"/>
                          <pic:cNvPicPr/>
                        </pic:nvPicPr>
                        <pic:blipFill>
                          <a:blip r:embed="rId637"/>
                          <a:stretch>
                            <a:fillRect/>
                          </a:stretch>
                        </pic:blipFill>
                        <pic:spPr>
                          <a:xfrm rot="0">
                            <a:off x="0" y="0"/>
                            <a:ext cx="201168" cy="154685"/>
                          </a:xfrm>
                          <a:prstGeom prst="rect">
                            <a:avLst/>
                          </a:prstGeom>
                        </pic:spPr>
                      </pic:pic>
                    </a:graphicData>
                  </a:graphic>
                </wp:anchor>
              </w:drawing>
            </w:r>
            <w:r>
              <w:rPr>
                <w:rFonts w:ascii="Arial" w:hAnsi="Arial" w:eastAsia="Arial" w:cs="Arial"/>
                <w:sz w:val="15"/>
                <w:szCs w:val="15"/>
                <w:color w:val="231F20"/>
                <w:spacing w:val="2"/>
              </w:rPr>
              <w:t>202</w:t>
            </w:r>
            <w:r>
              <w:rPr>
                <w:rFonts w:ascii="Arial" w:hAnsi="Arial" w:eastAsia="Arial" w:cs="Arial"/>
                <w:sz w:val="15"/>
                <w:szCs w:val="15"/>
                <w:color w:val="231F20"/>
              </w:rPr>
              <w:t>l</w:t>
            </w:r>
            <w:r>
              <w:rPr>
                <w:rFonts w:ascii="Arial" w:hAnsi="Arial" w:eastAsia="Arial" w:cs="Arial"/>
                <w:sz w:val="15"/>
                <w:szCs w:val="15"/>
                <w:color w:val="231F20"/>
                <w:spacing w:val="2"/>
              </w:rPr>
              <w:t xml:space="preserve">    </w:t>
            </w:r>
            <w:r>
              <w:rPr>
                <w:rFonts w:ascii="Arial" w:hAnsi="Arial" w:eastAsia="Arial" w:cs="Arial"/>
                <w:sz w:val="15"/>
                <w:szCs w:val="15"/>
                <w:color w:val="231F20"/>
                <w:spacing w:val="2"/>
              </w:rPr>
              <w:t>5</w:t>
            </w:r>
            <w:r>
              <w:rPr>
                <w:rFonts w:ascii="Arial" w:hAnsi="Arial" w:eastAsia="Arial" w:cs="Arial"/>
                <w:sz w:val="15"/>
                <w:szCs w:val="15"/>
                <w:color w:val="231F20"/>
                <w:spacing w:val="2"/>
              </w:rPr>
              <w:t xml:space="preserve"> </w:t>
            </w:r>
            <w:r>
              <w:rPr>
                <w:rFonts w:ascii="Arial" w:hAnsi="Arial" w:eastAsia="Arial" w:cs="Arial"/>
                <w:sz w:val="15"/>
                <w:szCs w:val="15"/>
                <w:color w:val="231F20"/>
              </w:rPr>
              <w:t>sic</w:t>
            </w:r>
          </w:p>
        </w:tc>
        <w:tc>
          <w:tcPr>
            <w:tcW w:w="652" w:type="dxa"/>
            <w:vAlign w:val="top"/>
          </w:tcPr>
          <w:p>
            <w:pPr>
              <w:ind w:left="26"/>
              <w:spacing w:before="58" w:line="190" w:lineRule="exact"/>
              <w:rPr>
                <w:rFonts w:ascii="Arial" w:hAnsi="Arial" w:eastAsia="Arial" w:cs="Arial"/>
                <w:sz w:val="15"/>
                <w:szCs w:val="15"/>
              </w:rPr>
            </w:pPr>
            <w:r>
              <w:drawing>
                <wp:anchor distT="0" distB="0" distL="0" distR="0" simplePos="0" relativeHeight="277281792" behindDoc="0" locked="0" layoutInCell="1" allowOverlap="1">
                  <wp:simplePos x="0" y="0"/>
                  <wp:positionH relativeFrom="column">
                    <wp:posOffset>67055</wp:posOffset>
                  </wp:positionH>
                  <wp:positionV relativeFrom="paragraph">
                    <wp:posOffset>4571</wp:posOffset>
                  </wp:positionV>
                  <wp:extent cx="341630" cy="154685"/>
                  <wp:effectExtent l="0" t="0" r="0" b="0"/>
                  <wp:wrapNone/>
                  <wp:docPr id="2602" name="IM 2602"/>
                  <wp:cNvGraphicFramePr/>
                  <a:graphic>
                    <a:graphicData uri="http://schemas.openxmlformats.org/drawingml/2006/picture">
                      <pic:pic>
                        <pic:nvPicPr>
                          <pic:cNvPr id="2602" name="IM 2602"/>
                          <pic:cNvPicPr/>
                        </pic:nvPicPr>
                        <pic:blipFill>
                          <a:blip r:embed="rId2019"/>
                          <a:stretch>
                            <a:fillRect/>
                          </a:stretch>
                        </pic:blipFill>
                        <pic:spPr>
                          <a:xfrm rot="0">
                            <a:off x="0" y="0"/>
                            <a:ext cx="341630" cy="154685"/>
                          </a:xfrm>
                          <a:prstGeom prst="rect">
                            <a:avLst/>
                          </a:prstGeom>
                        </pic:spPr>
                      </pic:pic>
                    </a:graphicData>
                  </a:graphic>
                </wp:anchor>
              </w:drawing>
            </w:r>
            <w:r>
              <w:rPr>
                <w:rFonts w:ascii="Arial" w:hAnsi="Arial" w:eastAsia="Arial" w:cs="Arial"/>
                <w:sz w:val="15"/>
                <w:szCs w:val="15"/>
                <w:color w:val="231F20"/>
                <w:spacing w:val="9"/>
              </w:rPr>
              <w:t>#</w:t>
            </w:r>
          </w:p>
          <w:p>
            <w:pPr>
              <w:ind w:firstLine="21"/>
              <w:spacing w:before="4" w:line="242" w:lineRule="exact"/>
              <w:textAlignment w:val="center"/>
              <w:rPr/>
            </w:pPr>
            <w:r>
              <w:drawing>
                <wp:inline distT="0" distB="0" distL="0" distR="0">
                  <wp:extent cx="300608" cy="153162"/>
                  <wp:effectExtent l="0" t="0" r="0" b="0"/>
                  <wp:docPr id="2603" name="IM 2603"/>
                  <wp:cNvGraphicFramePr/>
                  <a:graphic>
                    <a:graphicData uri="http://schemas.openxmlformats.org/drawingml/2006/picture">
                      <pic:pic>
                        <pic:nvPicPr>
                          <pic:cNvPr id="2603" name="IM 2603"/>
                          <pic:cNvPicPr/>
                        </pic:nvPicPr>
                        <pic:blipFill>
                          <a:blip r:embed="rId2020"/>
                          <a:stretch>
                            <a:fillRect/>
                          </a:stretch>
                        </pic:blipFill>
                        <pic:spPr>
                          <a:xfrm rot="0">
                            <a:off x="0" y="0"/>
                            <a:ext cx="300608" cy="153162"/>
                          </a:xfrm>
                          <a:prstGeom prst="rect">
                            <a:avLst/>
                          </a:prstGeom>
                        </pic:spPr>
                      </pic:pic>
                    </a:graphicData>
                  </a:graphic>
                </wp:inline>
              </w:drawing>
            </w:r>
          </w:p>
        </w:tc>
        <w:tc>
          <w:tcPr>
            <w:tcW w:w="1044" w:type="dxa"/>
            <w:vAlign w:val="top"/>
          </w:tcPr>
          <w:p>
            <w:pPr>
              <w:ind w:left="34"/>
              <w:spacing w:before="86" w:line="201" w:lineRule="auto"/>
              <w:rPr>
                <w:rFonts w:ascii="Arial" w:hAnsi="Arial" w:eastAsia="Arial" w:cs="Arial"/>
                <w:sz w:val="15"/>
                <w:szCs w:val="15"/>
              </w:rPr>
            </w:pPr>
            <w:r>
              <w:rPr>
                <w:rFonts w:ascii="Arial" w:hAnsi="Arial" w:eastAsia="Arial" w:cs="Arial"/>
                <w:sz w:val="15"/>
                <w:szCs w:val="15"/>
                <w:color w:val="231F20"/>
                <w:spacing w:val="-8"/>
              </w:rPr>
              <w:t>4</w:t>
            </w:r>
            <w:r>
              <w:rPr>
                <w:rFonts w:ascii="Arial" w:hAnsi="Arial" w:eastAsia="Arial" w:cs="Arial"/>
                <w:sz w:val="15"/>
                <w:szCs w:val="15"/>
                <w:color w:val="231F20"/>
                <w:spacing w:val="-4"/>
              </w:rPr>
              <w:t>700</w:t>
            </w:r>
            <w:r>
              <w:rPr>
                <w:rFonts w:ascii="Arial" w:hAnsi="Arial" w:eastAsia="Arial" w:cs="Arial"/>
                <w:sz w:val="15"/>
                <w:szCs w:val="15"/>
                <w:color w:val="231F20"/>
                <w:spacing w:val="-4"/>
              </w:rPr>
              <w:t xml:space="preserve"> </w:t>
            </w:r>
            <w:r>
              <w:rPr>
                <w:rFonts w:ascii="Arial" w:hAnsi="Arial" w:eastAsia="Arial" w:cs="Arial"/>
                <w:sz w:val="15"/>
                <w:szCs w:val="15"/>
                <w:color w:val="231F20"/>
                <w:spacing w:val="-4"/>
              </w:rPr>
              <w:t>UTA</w:t>
            </w:r>
          </w:p>
        </w:tc>
        <w:tc>
          <w:tcPr>
            <w:tcW w:w="5411" w:type="dxa"/>
            <w:vAlign w:val="top"/>
            <w:gridSpan w:val="2"/>
          </w:tcPr>
          <w:p>
            <w:pPr>
              <w:ind w:firstLine="24"/>
              <w:spacing w:before="7" w:line="243" w:lineRule="exact"/>
              <w:textAlignment w:val="center"/>
              <w:rPr/>
            </w:pPr>
            <w:r>
              <w:drawing>
                <wp:inline distT="0" distB="0" distL="0" distR="0">
                  <wp:extent cx="1775459" cy="154685"/>
                  <wp:effectExtent l="0" t="0" r="0" b="0"/>
                  <wp:docPr id="2604" name="IM 2604"/>
                  <wp:cNvGraphicFramePr/>
                  <a:graphic>
                    <a:graphicData uri="http://schemas.openxmlformats.org/drawingml/2006/picture">
                      <pic:pic>
                        <pic:nvPicPr>
                          <pic:cNvPr id="2604" name="IM 2604"/>
                          <pic:cNvPicPr/>
                        </pic:nvPicPr>
                        <pic:blipFill>
                          <a:blip r:embed="rId2021"/>
                          <a:stretch>
                            <a:fillRect/>
                          </a:stretch>
                        </pic:blipFill>
                        <pic:spPr>
                          <a:xfrm rot="0">
                            <a:off x="0" y="0"/>
                            <a:ext cx="1775459" cy="154685"/>
                          </a:xfrm>
                          <a:prstGeom prst="rect">
                            <a:avLst/>
                          </a:prstGeom>
                        </pic:spPr>
                      </pic:pic>
                    </a:graphicData>
                  </a:graphic>
                </wp:inline>
              </w:drawing>
            </w:r>
          </w:p>
        </w:tc>
      </w:tr>
    </w:tbl>
    <w:p>
      <w:pPr>
        <w:ind w:right="407"/>
        <w:spacing w:before="73" w:line="221" w:lineRule="auto"/>
        <w:jc w:val="right"/>
        <w:rPr>
          <w:rFonts w:ascii="PMingLiU" w:hAnsi="PMingLiU" w:eastAsia="PMingLiU" w:cs="PMingLiU"/>
          <w:sz w:val="14"/>
          <w:szCs w:val="14"/>
        </w:rPr>
      </w:pPr>
      <w:r>
        <w:rPr>
          <w:rFonts w:ascii="PMingLiU" w:hAnsi="PMingLiU" w:eastAsia="PMingLiU" w:cs="PMingLiU"/>
          <w:sz w:val="14"/>
          <w:szCs w:val="14"/>
          <w:color w:val="6D6E71"/>
          <w:spacing w:val="-2"/>
        </w:rPr>
        <w:t>表</w:t>
      </w:r>
      <w:r>
        <w:rPr>
          <w:rFonts w:ascii="PMingLiU" w:hAnsi="PMingLiU" w:eastAsia="PMingLiU" w:cs="PMingLiU"/>
          <w:sz w:val="14"/>
          <w:szCs w:val="14"/>
          <w:color w:val="6D6E71"/>
          <w:spacing w:val="-2"/>
        </w:rPr>
        <w:t xml:space="preserve"> </w:t>
      </w:r>
      <w:r>
        <w:rPr>
          <w:rFonts w:ascii="Arial" w:hAnsi="Arial" w:eastAsia="Arial" w:cs="Arial"/>
          <w:sz w:val="14"/>
          <w:szCs w:val="14"/>
          <w:color w:val="6D6E71"/>
          <w:spacing w:val="-2"/>
        </w:rPr>
        <w:t>33</w:t>
      </w:r>
      <w:r>
        <w:rPr>
          <w:rFonts w:ascii="Arial" w:hAnsi="Arial" w:eastAsia="Arial" w:cs="Arial"/>
          <w:sz w:val="14"/>
          <w:szCs w:val="14"/>
          <w:color w:val="6D6E71"/>
          <w:spacing w:val="-2"/>
        </w:rPr>
        <w:t xml:space="preserve"> </w:t>
      </w:r>
      <w:r>
        <w:rPr>
          <w:rFonts w:ascii="PMingLiU" w:hAnsi="PMingLiU" w:eastAsia="PMingLiU" w:cs="PMingLiU"/>
          <w:sz w:val="14"/>
          <w:szCs w:val="14"/>
          <w:color w:val="6D6E71"/>
          <w:spacing w:val="-1"/>
        </w:rPr>
        <w:t>TOS</w:t>
      </w:r>
      <w:r>
        <w:rPr>
          <w:rFonts w:ascii="PMingLiU" w:hAnsi="PMingLiU" w:eastAsia="PMingLiU" w:cs="PMingLiU"/>
          <w:sz w:val="14"/>
          <w:szCs w:val="14"/>
          <w:color w:val="6D6E71"/>
          <w:spacing w:val="-2"/>
        </w:rPr>
        <w:t xml:space="preserve"> </w:t>
      </w:r>
      <w:r>
        <w:rPr>
          <w:rFonts w:ascii="PMingLiU" w:hAnsi="PMingLiU" w:eastAsia="PMingLiU" w:cs="PMingLiU"/>
          <w:sz w:val="14"/>
          <w:szCs w:val="14"/>
          <w:color w:val="6D6E71"/>
          <w:spacing w:val="-2"/>
        </w:rPr>
        <w:t>デー</w:t>
      </w:r>
      <w:r>
        <w:rPr>
          <w:rFonts w:ascii="PMingLiU" w:hAnsi="PMingLiU" w:eastAsia="PMingLiU" w:cs="PMingLiU"/>
          <w:sz w:val="14"/>
          <w:szCs w:val="14"/>
          <w:color w:val="6D6E71"/>
          <w:spacing w:val="-1"/>
        </w:rPr>
        <w:t>タファイナンシング</w:t>
      </w:r>
    </w:p>
    <w:p>
      <w:pPr>
        <w:spacing w:line="294" w:lineRule="auto"/>
        <w:rPr>
          <w:rFonts w:ascii="Arial"/>
          <w:sz w:val="21"/>
        </w:rPr>
      </w:pPr>
      <w:r/>
    </w:p>
    <w:p>
      <w:pPr>
        <w:ind w:left="89"/>
        <w:spacing w:before="69" w:line="221"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8"/>
        </w:rPr>
        <w:t>4</w:t>
      </w:r>
      <w:r>
        <w:rPr>
          <w:rFonts w:ascii="Arial" w:hAnsi="Arial" w:eastAsia="Arial" w:cs="Arial"/>
          <w:sz w:val="21"/>
          <w:szCs w:val="21"/>
          <w:color w:val="231F20"/>
          <w:spacing w:val="-6"/>
        </w:rPr>
        <w:t>.6</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モビーディック</w:t>
      </w:r>
      <w:r>
        <w:rPr>
          <w:rFonts w:ascii="PMingLiU" w:hAnsi="PMingLiU" w:eastAsia="PMingLiU" w:cs="PMingLiU"/>
          <w:sz w:val="21"/>
          <w:szCs w:val="21"/>
          <w:color w:val="231F20"/>
          <w:spacing w:val="-6"/>
        </w:rPr>
        <w:t xml:space="preserve"> </w:t>
      </w:r>
      <w:r>
        <w:rPr>
          <w:rFonts w:ascii="PMingLiU" w:hAnsi="PMingLiU" w:eastAsia="PMingLiU" w:cs="PMingLiU"/>
          <w:sz w:val="21"/>
          <w:szCs w:val="21"/>
          <w:color w:val="231F20"/>
          <w:spacing w:val="-6"/>
        </w:rPr>
        <w:t>オープンソース</w:t>
      </w:r>
    </w:p>
    <w:p>
      <w:pPr>
        <w:ind w:left="100" w:hanging="17"/>
        <w:spacing w:before="181" w:line="259" w:lineRule="auto"/>
        <w:rPr>
          <w:rFonts w:ascii="SimSun" w:hAnsi="SimSun" w:eastAsia="SimSun" w:cs="SimSun"/>
          <w:sz w:val="18"/>
          <w:szCs w:val="18"/>
        </w:rPr>
      </w:pPr>
      <w:r>
        <w:rPr>
          <w:rFonts w:ascii="SimSun" w:hAnsi="SimSun" w:eastAsia="SimSun" w:cs="SimSun"/>
          <w:sz w:val="18"/>
          <w:szCs w:val="18"/>
          <w:color w:val="231F20"/>
          <w:spacing w:val="4"/>
        </w:rPr>
        <w:t>現在、</w:t>
      </w:r>
      <w:r>
        <w:rPr>
          <w:rFonts w:ascii="Arial" w:hAnsi="Arial" w:eastAsia="Arial" w:cs="Arial"/>
          <w:sz w:val="18"/>
          <w:szCs w:val="18"/>
          <w:color w:val="231F20"/>
        </w:rPr>
        <w:t>Moby</w:t>
      </w:r>
      <w:r>
        <w:rPr>
          <w:rFonts w:ascii="Arial" w:hAnsi="Arial" w:eastAsia="Arial" w:cs="Arial"/>
          <w:sz w:val="18"/>
          <w:szCs w:val="18"/>
          <w:color w:val="231F20"/>
          <w:spacing w:val="4"/>
        </w:rPr>
        <w:t xml:space="preserve"> </w:t>
      </w:r>
      <w:r>
        <w:rPr>
          <w:rFonts w:ascii="SimSun" w:hAnsi="SimSun" w:eastAsia="SimSun" w:cs="SimSun"/>
          <w:sz w:val="18"/>
          <w:szCs w:val="18"/>
          <w:color w:val="231F20"/>
        </w:rPr>
        <w:t>Dick</w:t>
      </w:r>
      <w:r>
        <w:rPr>
          <w:rFonts w:ascii="SimSun" w:hAnsi="SimSun" w:eastAsia="SimSun" w:cs="SimSun"/>
          <w:sz w:val="18"/>
          <w:szCs w:val="18"/>
          <w:color w:val="231F20"/>
          <w:spacing w:val="3"/>
        </w:rPr>
        <w:t>は</w:t>
      </w:r>
      <w:r>
        <w:rPr>
          <w:rFonts w:ascii="SimSun" w:hAnsi="SimSun" w:eastAsia="SimSun" w:cs="SimSun"/>
          <w:sz w:val="18"/>
          <w:szCs w:val="18"/>
          <w:color w:val="231F20"/>
          <w:spacing w:val="2"/>
        </w:rPr>
        <w:t>2つの安定したオープンソースプロジェクト、すなわち、ビッグデータワークフロー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スケジューリングプラットフォームである</w:t>
      </w:r>
      <w:r>
        <w:rPr>
          <w:rFonts w:ascii="Arial" w:hAnsi="Arial" w:eastAsia="Arial" w:cs="Arial"/>
          <w:sz w:val="18"/>
          <w:szCs w:val="18"/>
          <w:color w:val="231F20"/>
          <w:spacing w:val="-1"/>
        </w:rPr>
        <w:t>Apache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Dol</w:t>
      </w:r>
      <w:r>
        <w:rPr>
          <w:rFonts w:ascii="Arial" w:hAnsi="Arial" w:eastAsia="Arial" w:cs="Arial"/>
          <w:sz w:val="18"/>
          <w:szCs w:val="18"/>
          <w:color w:val="231F20"/>
        </w:rPr>
        <w:t>phin</w:t>
      </w:r>
      <w:r>
        <w:rPr>
          <w:rFonts w:ascii="Arial" w:hAnsi="Arial" w:eastAsia="Arial" w:cs="Arial"/>
          <w:sz w:val="18"/>
          <w:szCs w:val="18"/>
          <w:color w:val="231F20"/>
          <w:spacing w:val="-1"/>
        </w:rPr>
        <w:t xml:space="preserve"> </w:t>
      </w:r>
      <w:r>
        <w:rPr>
          <w:rFonts w:ascii="Arial" w:hAnsi="Arial" w:eastAsia="Arial" w:cs="Arial"/>
          <w:sz w:val="18"/>
          <w:szCs w:val="18"/>
          <w:color w:val="231F20"/>
        </w:rPr>
        <w:t>Scheduler</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運営しています。</w:t>
      </w:r>
    </w:p>
    <w:p>
      <w:pPr>
        <w:ind w:left="127"/>
        <w:spacing w:before="86" w:line="241" w:lineRule="auto"/>
        <w:rPr>
          <w:rFonts w:ascii="SimSun" w:hAnsi="SimSun" w:eastAsia="SimSun" w:cs="SimSun"/>
          <w:sz w:val="18"/>
          <w:szCs w:val="18"/>
        </w:rPr>
      </w:pPr>
      <w:r>
        <w:rPr>
          <w:rFonts w:ascii="SimSun" w:hAnsi="SimSun" w:eastAsia="SimSun" w:cs="SimSun"/>
          <w:sz w:val="18"/>
          <w:szCs w:val="18"/>
          <w:color w:val="231F20"/>
          <w:spacing w:val="-1"/>
        </w:rPr>
        <w:t>と、ビッグデータ統合プラットフォーム「</w:t>
      </w:r>
      <w:r>
        <w:rPr>
          <w:rFonts w:ascii="Arial" w:hAnsi="Arial" w:eastAsia="Arial" w:cs="Arial"/>
          <w:sz w:val="18"/>
          <w:szCs w:val="18"/>
          <w:color w:val="231F20"/>
          <w:spacing w:val="-1"/>
        </w:rPr>
        <w:t>SeaTunn</w:t>
      </w:r>
      <w:r>
        <w:rPr>
          <w:rFonts w:ascii="Arial" w:hAnsi="Arial" w:eastAsia="Arial" w:cs="Arial"/>
          <w:sz w:val="18"/>
          <w:szCs w:val="18"/>
          <w:color w:val="231F20"/>
        </w:rPr>
        <w:t>el</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(シー</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トンネル)</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」を発表しました</w:t>
      </w:r>
      <w:r>
        <w:rPr>
          <w:rFonts w:ascii="SimSun" w:hAnsi="SimSun" w:eastAsia="SimSun" w:cs="SimSun"/>
          <w:sz w:val="18"/>
          <w:szCs w:val="18"/>
          <w:color w:val="231F20"/>
          <w:spacing w:val="-1"/>
        </w:rPr>
        <w:t>。</w:t>
      </w:r>
    </w:p>
    <w:p>
      <w:pPr>
        <w:ind w:left="87" w:right="482" w:firstLine="21"/>
        <w:spacing w:before="224" w:line="357" w:lineRule="auto"/>
        <w:rPr>
          <w:rFonts w:ascii="SimSun" w:hAnsi="SimSun" w:eastAsia="SimSun" w:cs="SimSun"/>
          <w:sz w:val="18"/>
          <w:szCs w:val="18"/>
        </w:rPr>
      </w:pPr>
      <w:r>
        <w:rPr>
          <w:rFonts w:ascii="MS Mincho" w:hAnsi="MS Mincho" w:eastAsia="MS Mincho" w:cs="MS Mincho"/>
          <w:sz w:val="18"/>
          <w:szCs w:val="18"/>
          <w:color w:val="231F20"/>
          <w:spacing w:val="-1"/>
        </w:rPr>
        <w:t>中でも、</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Apache</w:t>
      </w:r>
      <w:r>
        <w:rPr>
          <w:rFonts w:ascii="SimSun" w:hAnsi="SimSun" w:eastAsia="SimSun" w:cs="SimSun"/>
          <w:sz w:val="18"/>
          <w:szCs w:val="18"/>
          <w:color w:val="231F20"/>
          <w:spacing w:val="-1"/>
        </w:rPr>
        <w:t>オープン</w:t>
      </w:r>
      <w:r>
        <w:rPr>
          <w:rFonts w:ascii="SimSun" w:hAnsi="SimSun" w:eastAsia="SimSun" w:cs="SimSun"/>
          <w:sz w:val="18"/>
          <w:szCs w:val="18"/>
          <w:color w:val="231F20"/>
        </w:rPr>
        <w:t>ソースコミュニティのコンセプトで構築された「</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Dolphin</w:t>
      </w:r>
      <w:r>
        <w:rPr>
          <w:rFonts w:ascii="Arial" w:hAnsi="Arial" w:eastAsia="Arial" w:cs="Arial"/>
          <w:sz w:val="18"/>
          <w:szCs w:val="18"/>
          <w:color w:val="231F20"/>
        </w:rPr>
        <w:t xml:space="preserve">           </w:t>
      </w:r>
      <w:r>
        <w:rPr>
          <w:rFonts w:ascii="Arial" w:hAnsi="Arial" w:eastAsia="Arial" w:cs="Arial"/>
          <w:sz w:val="18"/>
          <w:szCs w:val="18"/>
          <w:color w:val="231F20"/>
        </w:rPr>
        <w:t>Scheduler</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累計で</w:t>
      </w:r>
      <w:r>
        <w:rPr>
          <w:rFonts w:ascii="Arial" w:hAnsi="Arial" w:eastAsia="Arial" w:cs="Arial"/>
          <w:sz w:val="18"/>
          <w:szCs w:val="18"/>
          <w:color w:val="231F20"/>
          <w:spacing w:val="3"/>
        </w:rPr>
        <w:t>600</w:t>
      </w:r>
      <w:r>
        <w:rPr>
          <w:rFonts w:ascii="SimSun" w:hAnsi="SimSun" w:eastAsia="SimSun" w:cs="SimSun"/>
          <w:sz w:val="18"/>
          <w:szCs w:val="18"/>
          <w:color w:val="231F20"/>
          <w:spacing w:val="3"/>
        </w:rPr>
        <w:t>社以上、</w:t>
      </w:r>
      <w:r>
        <w:rPr>
          <w:rFonts w:ascii="Arial" w:hAnsi="Arial" w:eastAsia="Arial" w:cs="Arial"/>
          <w:sz w:val="18"/>
          <w:szCs w:val="18"/>
          <w:color w:val="231F20"/>
          <w:spacing w:val="3"/>
        </w:rPr>
        <w:t>310</w:t>
      </w:r>
      <w:r>
        <w:rPr>
          <w:rFonts w:ascii="SimSun" w:hAnsi="SimSun" w:eastAsia="SimSun" w:cs="SimSun"/>
          <w:sz w:val="18"/>
          <w:szCs w:val="18"/>
          <w:color w:val="231F20"/>
          <w:spacing w:val="3"/>
        </w:rPr>
        <w:t>人以上のコントリビューターが本番環境のコアスケジュ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w:t>
      </w:r>
      <w:r>
        <w:rPr>
          <w:rFonts w:ascii="SimSun" w:hAnsi="SimSun" w:eastAsia="SimSun" w:cs="SimSun"/>
          <w:sz w:val="18"/>
          <w:szCs w:val="18"/>
          <w:color w:val="231F20"/>
          <w:spacing w:val="7"/>
        </w:rPr>
        <w:t>リングシステムとして利用しています。</w:t>
      </w:r>
    </w:p>
    <w:p>
      <w:pPr>
        <w:ind w:left="87" w:right="435" w:firstLine="1"/>
        <w:spacing w:before="104" w:line="356" w:lineRule="auto"/>
        <w:rPr>
          <w:rFonts w:ascii="SimSun" w:hAnsi="SimSun" w:eastAsia="SimSun" w:cs="SimSun"/>
          <w:sz w:val="18"/>
          <w:szCs w:val="18"/>
        </w:rPr>
      </w:pP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w:t>
      </w:r>
      <w:r>
        <w:rPr>
          <w:rFonts w:ascii="Arial" w:hAnsi="Arial" w:eastAsia="Arial" w:cs="Arial"/>
          <w:sz w:val="18"/>
          <w:szCs w:val="18"/>
          <w:color w:val="231F20"/>
          <w:spacing w:val="-4"/>
        </w:rPr>
        <w:t>12</w:t>
      </w:r>
      <w:r>
        <w:rPr>
          <w:rFonts w:ascii="SimSun" w:hAnsi="SimSun" w:eastAsia="SimSun" w:cs="SimSun"/>
          <w:sz w:val="18"/>
          <w:szCs w:val="18"/>
          <w:color w:val="231F20"/>
          <w:spacing w:val="-4"/>
        </w:rPr>
        <w:t>月</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SeaTunnel</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正式に</w:t>
      </w:r>
      <w:r>
        <w:rPr>
          <w:rFonts w:ascii="Arial" w:hAnsi="Arial" w:eastAsia="Arial" w:cs="Arial"/>
          <w:sz w:val="18"/>
          <w:szCs w:val="18"/>
          <w:color w:val="231F20"/>
          <w:spacing w:val="-2"/>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Incubatorプロジェクトとなり、中国で生まれた</w:t>
      </w:r>
      <w:r>
        <w:rPr>
          <w:rFonts w:ascii="Arial" w:hAnsi="Arial" w:eastAsia="Arial" w:cs="Arial"/>
          <w:sz w:val="18"/>
          <w:szCs w:val="18"/>
          <w:color w:val="231F20"/>
          <w:spacing w:val="-2"/>
        </w:rPr>
        <w:t>Apache</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初のデータ統</w:t>
      </w:r>
      <w:r>
        <w:rPr>
          <w:rFonts w:ascii="SimSun" w:hAnsi="SimSun" w:eastAsia="SimSun" w:cs="SimSun"/>
          <w:sz w:val="18"/>
          <w:szCs w:val="18"/>
          <w:color w:val="231F20"/>
          <w:spacing w:val="3"/>
        </w:rPr>
        <w:t>合</w:t>
      </w:r>
      <w:r>
        <w:rPr>
          <w:rFonts w:ascii="SimSun" w:hAnsi="SimSun" w:eastAsia="SimSun" w:cs="SimSun"/>
          <w:sz w:val="18"/>
          <w:szCs w:val="18"/>
          <w:color w:val="231F20"/>
          <w:spacing w:val="2"/>
        </w:rPr>
        <w:t>プラットフォームプロジェクトとなりました。2017年に</w:t>
      </w:r>
      <w:r>
        <w:rPr>
          <w:rFonts w:ascii="Arial" w:hAnsi="Arial" w:eastAsia="Arial" w:cs="Arial"/>
          <w:sz w:val="18"/>
          <w:szCs w:val="18"/>
          <w:color w:val="231F20"/>
        </w:rPr>
        <w:t>SeaTunnel</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ープンソース化</w:t>
      </w:r>
      <w:r>
        <w:rPr>
          <w:rFonts w:ascii="SimSun" w:hAnsi="SimSun" w:eastAsia="SimSun" w:cs="SimSun"/>
          <w:sz w:val="18"/>
          <w:szCs w:val="18"/>
          <w:color w:val="231F20"/>
          <w:spacing w:val="4"/>
        </w:rPr>
        <w:t>さ</w:t>
      </w:r>
      <w:r>
        <w:rPr>
          <w:rFonts w:ascii="SimSun" w:hAnsi="SimSun" w:eastAsia="SimSun" w:cs="SimSun"/>
          <w:sz w:val="18"/>
          <w:szCs w:val="18"/>
          <w:color w:val="231F20"/>
          <w:spacing w:val="3"/>
        </w:rPr>
        <w:t>れてから</w:t>
      </w:r>
      <w:r>
        <w:rPr>
          <w:rFonts w:ascii="Arial" w:hAnsi="Arial" w:eastAsia="Arial" w:cs="Arial"/>
          <w:sz w:val="18"/>
          <w:szCs w:val="18"/>
          <w:color w:val="231F20"/>
          <w:spacing w:val="3"/>
        </w:rPr>
        <w:t>31</w:t>
      </w:r>
      <w:r>
        <w:rPr>
          <w:rFonts w:ascii="MS Mincho" w:hAnsi="MS Mincho" w:eastAsia="MS Mincho" w:cs="MS Mincho"/>
          <w:sz w:val="18"/>
          <w:szCs w:val="18"/>
          <w:color w:val="231F20"/>
          <w:spacing w:val="3"/>
        </w:rPr>
        <w:t>バージョンが</w:t>
      </w:r>
      <w:r>
        <w:rPr>
          <w:rFonts w:ascii="SimSun" w:hAnsi="SimSun" w:eastAsia="SimSun" w:cs="SimSun"/>
          <w:sz w:val="18"/>
          <w:szCs w:val="18"/>
          <w:color w:val="231F20"/>
          <w:spacing w:val="3"/>
        </w:rPr>
        <w:t>リリースされ、</w:t>
      </w:r>
      <w:r>
        <w:rPr>
          <w:rFonts w:ascii="Arial" w:hAnsi="Arial" w:eastAsia="Arial" w:cs="Arial"/>
          <w:sz w:val="18"/>
          <w:szCs w:val="18"/>
          <w:color w:val="231F20"/>
          <w:spacing w:val="3"/>
        </w:rPr>
        <w:t>50</w:t>
      </w:r>
      <w:r>
        <w:rPr>
          <w:rFonts w:ascii="SimSun" w:hAnsi="SimSun" w:eastAsia="SimSun" w:cs="SimSun"/>
          <w:sz w:val="18"/>
          <w:szCs w:val="18"/>
          <w:color w:val="231F20"/>
          <w:spacing w:val="3"/>
        </w:rPr>
        <w:t>以上の貢献者が参加しています。</w:t>
      </w:r>
    </w:p>
    <w:p>
      <w:pPr>
        <w:sectPr>
          <w:headerReference w:type="default" r:id="rId2007"/>
          <w:footerReference w:type="default" r:id="rId2008"/>
          <w:pgSz w:w="9360" w:h="13041"/>
          <w:pgMar w:top="1014" w:right="265" w:bottom="538" w:left="595" w:header="560" w:footer="315" w:gutter="0"/>
        </w:sectPr>
        <w:rPr/>
      </w:pPr>
    </w:p>
    <w:p>
      <w:pPr>
        <w:ind w:firstLine="5936"/>
        <w:spacing w:before="9" w:line="219" w:lineRule="exact"/>
        <w:textAlignment w:val="center"/>
        <w:rPr/>
      </w:pPr>
      <w:r>
        <w:drawing>
          <wp:inline distT="0" distB="0" distL="0" distR="0">
            <wp:extent cx="559117" cy="138997"/>
            <wp:effectExtent l="0" t="0" r="0" b="0"/>
            <wp:docPr id="2605" name="IM 2605"/>
            <wp:cNvGraphicFramePr/>
            <a:graphic>
              <a:graphicData uri="http://schemas.openxmlformats.org/drawingml/2006/picture">
                <pic:pic>
                  <pic:nvPicPr>
                    <pic:cNvPr id="2605" name="IM 2605"/>
                    <pic:cNvPicPr/>
                  </pic:nvPicPr>
                  <pic:blipFill>
                    <a:blip r:embed="rId14"/>
                    <a:stretch>
                      <a:fillRect/>
                    </a:stretch>
                  </pic:blipFill>
                  <pic:spPr>
                    <a:xfrm rot="0">
                      <a:off x="0" y="0"/>
                      <a:ext cx="559117" cy="138997"/>
                    </a:xfrm>
                    <a:prstGeom prst="rect">
                      <a:avLst/>
                    </a:prstGeom>
                  </pic:spPr>
                </pic:pic>
              </a:graphicData>
            </a:graphic>
          </wp:inline>
        </w:drawing>
      </w:r>
    </w:p>
    <w:p>
      <w:pPr>
        <w:spacing w:line="226" w:lineRule="auto"/>
        <w:outlineLvl w:val="2"/>
        <w:rPr>
          <w:rFonts w:ascii="PMingLiU" w:hAnsi="PMingLiU" w:eastAsia="PMingLiU" w:cs="PMingLiU"/>
          <w:sz w:val="20"/>
          <w:szCs w:val="20"/>
        </w:rPr>
      </w:pPr>
      <w:r>
        <w:rPr>
          <w:rFonts w:ascii="Arial" w:hAnsi="Arial" w:eastAsia="Arial" w:cs="Arial"/>
          <w:sz w:val="20"/>
          <w:szCs w:val="20"/>
          <w:color w:val="231F20"/>
          <w:spacing w:val="1"/>
        </w:rPr>
        <w:t>9.4</w:t>
      </w:r>
      <w:r>
        <w:rPr>
          <w:rFonts w:ascii="Arial" w:hAnsi="Arial" w:eastAsia="Arial" w:cs="Arial"/>
          <w:sz w:val="20"/>
          <w:szCs w:val="20"/>
          <w:color w:val="231F20"/>
        </w:rPr>
        <w:t>.7</w:t>
      </w:r>
      <w:r>
        <w:rPr>
          <w:rFonts w:ascii="Arial" w:hAnsi="Arial" w:eastAsia="Arial" w:cs="Arial"/>
          <w:sz w:val="20"/>
          <w:szCs w:val="20"/>
          <w:color w:val="231F20"/>
        </w:rPr>
        <w:t xml:space="preserve"> </w:t>
      </w:r>
      <w:r>
        <w:rPr>
          <w:rFonts w:ascii="PMingLiU" w:hAnsi="PMingLiU" w:eastAsia="PMingLiU" w:cs="PMingLiU"/>
          <w:sz w:val="20"/>
          <w:szCs w:val="20"/>
          <w:color w:val="231F20"/>
        </w:rPr>
        <w:t>SiFiソフ卜ウ工了</w:t>
      </w:r>
    </w:p>
    <w:p>
      <w:pPr>
        <w:ind w:left="5" w:right="192"/>
        <w:spacing w:before="191" w:line="357" w:lineRule="auto"/>
        <w:rPr>
          <w:rFonts w:ascii="SimSun" w:hAnsi="SimSun" w:eastAsia="SimSun" w:cs="SimSun"/>
          <w:sz w:val="18"/>
          <w:szCs w:val="18"/>
        </w:rPr>
      </w:pPr>
      <w:r>
        <w:rPr>
          <w:rFonts w:ascii="Arial" w:hAnsi="Arial" w:eastAsia="Arial" w:cs="Arial"/>
          <w:sz w:val="18"/>
          <w:szCs w:val="18"/>
          <w:color w:val="231F20"/>
          <w:spacing w:val="-2"/>
        </w:rPr>
        <w:t>(Sph</w:t>
      </w:r>
      <w:r>
        <w:rPr>
          <w:rFonts w:ascii="Arial" w:hAnsi="Arial" w:eastAsia="Arial" w:cs="Arial"/>
          <w:sz w:val="18"/>
          <w:szCs w:val="18"/>
          <w:color w:val="231F20"/>
          <w:spacing w:val="-1"/>
        </w:rPr>
        <w:t>ereEx</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Apache</w:t>
      </w:r>
      <w:r>
        <w:rPr>
          <w:rFonts w:ascii="MS Mincho" w:hAnsi="MS Mincho" w:eastAsia="MS Mincho" w:cs="MS Mincho"/>
          <w:sz w:val="18"/>
          <w:szCs w:val="18"/>
          <w:color w:val="231F20"/>
          <w:spacing w:val="-2"/>
        </w:rPr>
        <w:t>の</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トップオープンソースプロジェクト「</w:t>
      </w:r>
      <w:r>
        <w:rPr>
          <w:rFonts w:ascii="Arial" w:hAnsi="Arial" w:eastAsia="Arial" w:cs="Arial"/>
          <w:sz w:val="18"/>
          <w:szCs w:val="18"/>
          <w:color w:val="231F20"/>
          <w:spacing w:val="-1"/>
        </w:rPr>
        <w:t>ShardingSphere</w:t>
      </w:r>
      <w:r>
        <w:rPr>
          <w:rFonts w:ascii="MS Mincho" w:hAnsi="MS Mincho" w:eastAsia="MS Mincho" w:cs="MS Mincho"/>
          <w:sz w:val="18"/>
          <w:szCs w:val="18"/>
          <w:color w:val="231F20"/>
          <w:spacing w:val="-2"/>
        </w:rPr>
        <w:t>」の</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コアチーム</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によって</w:t>
      </w:r>
      <w:r>
        <w:rPr>
          <w:rFonts w:ascii="SimSun" w:hAnsi="SimSun" w:eastAsia="SimSun" w:cs="SimSun"/>
          <w:sz w:val="18"/>
          <w:szCs w:val="18"/>
          <w:color w:val="231F20"/>
          <w:spacing w:val="2"/>
        </w:rPr>
        <w:t>2021年</w:t>
      </w:r>
      <w:r>
        <w:rPr>
          <w:rFonts w:ascii="Arial" w:hAnsi="Arial" w:eastAsia="Arial" w:cs="Arial"/>
          <w:sz w:val="18"/>
          <w:szCs w:val="18"/>
          <w:color w:val="231F20"/>
          <w:spacing w:val="2"/>
        </w:rPr>
        <w:t>4</w:t>
      </w:r>
      <w:r>
        <w:rPr>
          <w:rFonts w:ascii="MS Mincho" w:hAnsi="MS Mincho" w:eastAsia="MS Mincho" w:cs="MS Mincho"/>
          <w:sz w:val="18"/>
          <w:szCs w:val="18"/>
          <w:color w:val="231F20"/>
          <w:spacing w:val="2"/>
        </w:rPr>
        <w:t>月に</w:t>
      </w:r>
      <w:r>
        <w:rPr>
          <w:rFonts w:ascii="SimSun" w:hAnsi="SimSun" w:eastAsia="SimSun" w:cs="SimSun"/>
          <w:sz w:val="18"/>
          <w:szCs w:val="18"/>
          <w:color w:val="231F20"/>
          <w:spacing w:val="2"/>
        </w:rPr>
        <w:t>設立され、</w:t>
      </w:r>
      <w:r>
        <w:rPr>
          <w:rFonts w:ascii="Arial" w:hAnsi="Arial" w:eastAsia="Arial" w:cs="Arial"/>
          <w:sz w:val="18"/>
          <w:szCs w:val="18"/>
          <w:color w:val="231F20"/>
          <w:spacing w:val="2"/>
        </w:rPr>
        <w:t>2021</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5</w:t>
      </w:r>
      <w:r>
        <w:rPr>
          <w:rFonts w:ascii="SimSun" w:hAnsi="SimSun" w:eastAsia="SimSun" w:cs="SimSun"/>
          <w:sz w:val="18"/>
          <w:szCs w:val="18"/>
          <w:color w:val="231F20"/>
          <w:spacing w:val="2"/>
        </w:rPr>
        <w:t>月に数百万ドルのエンジェル投資、</w:t>
      </w:r>
      <w:r>
        <w:rPr>
          <w:rFonts w:ascii="Arial" w:hAnsi="Arial" w:eastAsia="Arial" w:cs="Arial"/>
          <w:sz w:val="18"/>
          <w:szCs w:val="18"/>
          <w:color w:val="231F20"/>
          <w:spacing w:val="2"/>
        </w:rPr>
        <w:t>2022</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1</w:t>
      </w:r>
      <w:r>
        <w:rPr>
          <w:rFonts w:ascii="SimSun" w:hAnsi="SimSun" w:eastAsia="SimSun" w:cs="SimSun"/>
          <w:sz w:val="18"/>
          <w:szCs w:val="18"/>
          <w:color w:val="231F20"/>
          <w:spacing w:val="2"/>
        </w:rPr>
        <w:t>月に約1000</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万ドル</w:t>
      </w:r>
      <w:r>
        <w:rPr>
          <w:rFonts w:ascii="SimSun" w:hAnsi="SimSun" w:eastAsia="SimSun" w:cs="SimSun"/>
          <w:sz w:val="18"/>
          <w:szCs w:val="18"/>
          <w:color w:val="231F20"/>
          <w:spacing w:val="4"/>
        </w:rPr>
        <w:t>の</w:t>
      </w:r>
      <w:r>
        <w:rPr>
          <w:rFonts w:ascii="MS Mincho" w:hAnsi="MS Mincho" w:eastAsia="MS Mincho" w:cs="MS Mincho"/>
          <w:sz w:val="18"/>
          <w:szCs w:val="18"/>
          <w:color w:val="231F20"/>
          <w:spacing w:val="3"/>
        </w:rPr>
        <w:t>プレ</w:t>
      </w:r>
      <w:r>
        <w:rPr>
          <w:rFonts w:ascii="Arial" w:hAnsi="Arial" w:eastAsia="Arial" w:cs="Arial"/>
          <w:sz w:val="18"/>
          <w:szCs w:val="18"/>
          <w:color w:val="231F20"/>
        </w:rPr>
        <w:t>A</w:t>
      </w:r>
      <w:r>
        <w:rPr>
          <w:rFonts w:ascii="SimSun" w:hAnsi="SimSun" w:eastAsia="SimSun" w:cs="SimSun"/>
          <w:sz w:val="18"/>
          <w:szCs w:val="18"/>
          <w:color w:val="231F20"/>
          <w:spacing w:val="3"/>
        </w:rPr>
        <w:t>ラウンドの資金提供を受けた。</w:t>
      </w:r>
    </w:p>
    <w:p>
      <w:pPr>
        <w:ind w:left="7" w:right="158" w:hanging="7"/>
        <w:spacing w:before="100" w:line="359" w:lineRule="auto"/>
        <w:rPr>
          <w:rFonts w:ascii="SimSun" w:hAnsi="SimSun" w:eastAsia="SimSun" w:cs="SimSun"/>
          <w:sz w:val="18"/>
          <w:szCs w:val="18"/>
        </w:rPr>
      </w:pPr>
      <w:r>
        <w:rPr>
          <w:rFonts w:ascii="SimSun" w:hAnsi="SimSun" w:eastAsia="SimSun" w:cs="SimSun"/>
          <w:sz w:val="18"/>
          <w:szCs w:val="18"/>
          <w:color w:val="231F20"/>
        </w:rPr>
        <w:t>SphereEx</w:t>
      </w:r>
      <w:r>
        <w:rPr>
          <w:rFonts w:ascii="SimSun" w:hAnsi="SimSun" w:eastAsia="SimSun" w:cs="SimSun"/>
          <w:sz w:val="18"/>
          <w:szCs w:val="18"/>
          <w:color w:val="231F20"/>
          <w:spacing w:val="19"/>
        </w:rPr>
        <w:t>は、</w:t>
      </w:r>
      <w:r>
        <w:rPr>
          <w:rFonts w:ascii="SimSun" w:hAnsi="SimSun" w:eastAsia="SimSun" w:cs="SimSun"/>
          <w:sz w:val="18"/>
          <w:szCs w:val="18"/>
          <w:color w:val="231F20"/>
          <w:spacing w:val="19"/>
        </w:rPr>
        <w:t xml:space="preserve"> </w:t>
      </w:r>
      <w:r>
        <w:rPr>
          <w:rFonts w:ascii="Arial" w:hAnsi="Arial" w:eastAsia="Arial" w:cs="Arial"/>
          <w:sz w:val="18"/>
          <w:szCs w:val="18"/>
          <w:color w:val="231F20"/>
        </w:rPr>
        <w:t>Google</w:t>
      </w:r>
      <w:r>
        <w:rPr>
          <w:rFonts w:ascii="Arial" w:hAnsi="Arial" w:eastAsia="Arial" w:cs="Arial"/>
          <w:sz w:val="18"/>
          <w:szCs w:val="18"/>
          <w:color w:val="231F20"/>
          <w:spacing w:val="19"/>
        </w:rPr>
        <w:t xml:space="preserve"> </w:t>
      </w:r>
      <w:r>
        <w:rPr>
          <w:rFonts w:ascii="Arial" w:hAnsi="Arial" w:eastAsia="Arial" w:cs="Arial"/>
          <w:sz w:val="18"/>
          <w:szCs w:val="18"/>
          <w:color w:val="231F20"/>
        </w:rPr>
        <w:t>Summer</w:t>
      </w:r>
      <w:r>
        <w:rPr>
          <w:rFonts w:ascii="Arial" w:hAnsi="Arial" w:eastAsia="Arial" w:cs="Arial"/>
          <w:sz w:val="18"/>
          <w:szCs w:val="18"/>
          <w:color w:val="231F20"/>
          <w:spacing w:val="19"/>
        </w:rPr>
        <w:t xml:space="preserve"> </w:t>
      </w:r>
      <w:r>
        <w:rPr>
          <w:rFonts w:ascii="Arial" w:hAnsi="Arial" w:eastAsia="Arial" w:cs="Arial"/>
          <w:sz w:val="18"/>
          <w:szCs w:val="18"/>
          <w:color w:val="231F20"/>
        </w:rPr>
        <w:t>of</w:t>
      </w:r>
      <w:r>
        <w:rPr>
          <w:rFonts w:ascii="Arial" w:hAnsi="Arial" w:eastAsia="Arial" w:cs="Arial"/>
          <w:sz w:val="18"/>
          <w:szCs w:val="18"/>
          <w:color w:val="231F20"/>
          <w:spacing w:val="19"/>
        </w:rPr>
        <w:t xml:space="preserve"> </w:t>
      </w:r>
      <w:r>
        <w:rPr>
          <w:rFonts w:ascii="Arial" w:hAnsi="Arial" w:eastAsia="Arial" w:cs="Arial"/>
          <w:sz w:val="18"/>
          <w:szCs w:val="18"/>
          <w:color w:val="231F20"/>
        </w:rPr>
        <w:t>Code</w:t>
      </w:r>
      <w:r>
        <w:rPr>
          <w:rFonts w:ascii="Arial" w:hAnsi="Arial" w:eastAsia="Arial" w:cs="Arial"/>
          <w:sz w:val="18"/>
          <w:szCs w:val="18"/>
          <w:color w:val="231F20"/>
          <w:spacing w:val="19"/>
        </w:rPr>
        <w:t xml:space="preserve"> </w:t>
      </w:r>
      <w:r>
        <w:rPr>
          <w:rFonts w:ascii="SimSun" w:hAnsi="SimSun" w:eastAsia="SimSun" w:cs="SimSun"/>
          <w:sz w:val="18"/>
          <w:szCs w:val="18"/>
          <w:color w:val="231F20"/>
          <w:spacing w:val="19"/>
        </w:rPr>
        <w:t>、</w:t>
      </w:r>
      <w:r>
        <w:rPr>
          <w:rFonts w:ascii="SimSun" w:hAnsi="SimSun" w:eastAsia="SimSun" w:cs="SimSun"/>
          <w:sz w:val="18"/>
          <w:szCs w:val="18"/>
          <w:color w:val="231F20"/>
        </w:rPr>
        <w:t>Seattle</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Startup</w:t>
      </w:r>
      <w:r>
        <w:rPr>
          <w:rFonts w:ascii="SimSun" w:hAnsi="SimSun" w:eastAsia="SimSun" w:cs="SimSun"/>
          <w:sz w:val="18"/>
          <w:szCs w:val="18"/>
          <w:color w:val="231F20"/>
          <w:spacing w:val="19"/>
        </w:rPr>
        <w:t xml:space="preserve"> </w:t>
      </w:r>
      <w:r>
        <w:rPr>
          <w:rFonts w:ascii="SimSun" w:hAnsi="SimSun" w:eastAsia="SimSun" w:cs="SimSun"/>
          <w:sz w:val="18"/>
          <w:szCs w:val="18"/>
          <w:color w:val="231F20"/>
        </w:rPr>
        <w:t>Association</w:t>
      </w:r>
      <w:r>
        <w:rPr>
          <w:rFonts w:ascii="SimSun" w:hAnsi="SimSun" w:eastAsia="SimSun" w:cs="SimSun"/>
          <w:sz w:val="18"/>
          <w:szCs w:val="18"/>
          <w:color w:val="231F20"/>
          <w:spacing w:val="19"/>
        </w:rPr>
        <w:t>、</w:t>
      </w:r>
      <w:r>
        <w:rPr>
          <w:rFonts w:ascii="Arial" w:hAnsi="Arial" w:eastAsia="Arial" w:cs="Arial"/>
          <w:sz w:val="18"/>
          <w:szCs w:val="18"/>
          <w:color w:val="231F20"/>
        </w:rPr>
        <w:t>Stack</w:t>
      </w:r>
      <w:r>
        <w:rPr>
          <w:rFonts w:ascii="Arial" w:hAnsi="Arial" w:eastAsia="Arial" w:cs="Arial"/>
          <w:sz w:val="18"/>
          <w:szCs w:val="18"/>
          <w:color w:val="231F20"/>
          <w:spacing w:val="19"/>
        </w:rPr>
        <w:t xml:space="preserve"> </w:t>
      </w:r>
      <w:r>
        <w:rPr>
          <w:rFonts w:ascii="SimSun" w:hAnsi="SimSun" w:eastAsia="SimSun" w:cs="SimSun"/>
          <w:sz w:val="18"/>
          <w:szCs w:val="18"/>
          <w:color w:val="231F20"/>
        </w:rPr>
        <w:t>Overflow</w:t>
      </w:r>
      <w:r>
        <w:rPr>
          <w:rFonts w:ascii="SimSun" w:hAnsi="SimSun" w:eastAsia="SimSun" w:cs="SimSun"/>
          <w:sz w:val="18"/>
          <w:szCs w:val="18"/>
          <w:color w:val="231F20"/>
          <w:spacing w:val="19"/>
        </w:rPr>
        <w:t>な</w:t>
      </w:r>
      <w:r>
        <w:rPr>
          <w:rFonts w:ascii="SimSun" w:hAnsi="SimSun" w:eastAsia="SimSun" w:cs="SimSun"/>
          <w:sz w:val="18"/>
          <w:szCs w:val="18"/>
          <w:color w:val="231F20"/>
          <w:spacing w:val="17"/>
        </w:rPr>
        <w:t>ど</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の</w:t>
      </w:r>
      <w:r>
        <w:rPr>
          <w:rFonts w:ascii="SimSun" w:hAnsi="SimSun" w:eastAsia="SimSun" w:cs="SimSun"/>
          <w:sz w:val="18"/>
          <w:szCs w:val="18"/>
          <w:color w:val="231F20"/>
          <w:spacing w:val="7"/>
        </w:rPr>
        <w:t>様々な組織で、オープンソース技術やスタートアップの経験を共有しています。累計で、</w:t>
      </w:r>
      <w:r>
        <w:rPr>
          <w:rFonts w:ascii="SimSun" w:hAnsi="SimSun" w:eastAsia="SimSun" w:cs="SimSun"/>
          <w:sz w:val="18"/>
          <w:szCs w:val="18"/>
          <w:color w:val="231F20"/>
        </w:rPr>
        <w:t xml:space="preserve">   </w:t>
      </w:r>
      <w:r>
        <w:rPr>
          <w:rFonts w:ascii="Arial" w:hAnsi="Arial" w:eastAsia="Arial" w:cs="Arial"/>
          <w:sz w:val="18"/>
          <w:szCs w:val="18"/>
          <w:color w:val="231F20"/>
        </w:rPr>
        <w:t>PGConf</w:t>
      </w:r>
      <w:r>
        <w:rPr>
          <w:rFonts w:ascii="Arial" w:hAnsi="Arial" w:eastAsia="Arial" w:cs="Arial"/>
          <w:sz w:val="18"/>
          <w:szCs w:val="18"/>
          <w:color w:val="231F20"/>
          <w:spacing w:val="4"/>
        </w:rPr>
        <w:t>.</w:t>
      </w:r>
      <w:r>
        <w:rPr>
          <w:rFonts w:ascii="Arial" w:hAnsi="Arial" w:eastAsia="Arial" w:cs="Arial"/>
          <w:sz w:val="18"/>
          <w:szCs w:val="18"/>
          <w:color w:val="231F20"/>
        </w:rPr>
        <w:t>Asia</w:t>
      </w:r>
      <w:r>
        <w:rPr>
          <w:rFonts w:ascii="SimSun" w:hAnsi="SimSun" w:eastAsia="SimSun" w:cs="SimSun"/>
          <w:sz w:val="18"/>
          <w:szCs w:val="18"/>
          <w:color w:val="231F20"/>
          <w:spacing w:val="4"/>
        </w:rPr>
        <w:t>、</w:t>
      </w:r>
      <w:r>
        <w:rPr>
          <w:rFonts w:ascii="Arial" w:hAnsi="Arial" w:eastAsia="Arial" w:cs="Arial"/>
          <w:sz w:val="18"/>
          <w:szCs w:val="18"/>
          <w:color w:val="231F20"/>
        </w:rPr>
        <w:t>COSCon</w:t>
      </w:r>
      <w:r>
        <w:rPr>
          <w:rFonts w:ascii="SimSun" w:hAnsi="SimSun" w:eastAsia="SimSun" w:cs="SimSun"/>
          <w:sz w:val="18"/>
          <w:szCs w:val="18"/>
          <w:color w:val="231F20"/>
          <w:spacing w:val="4"/>
        </w:rPr>
        <w:t>、</w:t>
      </w:r>
      <w:r>
        <w:rPr>
          <w:rFonts w:ascii="Arial" w:hAnsi="Arial" w:eastAsia="Arial" w:cs="Arial"/>
          <w:sz w:val="18"/>
          <w:szCs w:val="18"/>
          <w:color w:val="231F20"/>
        </w:rPr>
        <w:t>ApacheCon</w:t>
      </w:r>
      <w:r>
        <w:rPr>
          <w:rFonts w:ascii="SimSun" w:hAnsi="SimSun" w:eastAsia="SimSun" w:cs="SimSun"/>
          <w:sz w:val="18"/>
          <w:szCs w:val="18"/>
          <w:color w:val="231F20"/>
          <w:spacing w:val="4"/>
        </w:rPr>
        <w:t>、</w:t>
      </w:r>
      <w:r>
        <w:rPr>
          <w:rFonts w:ascii="Arial" w:hAnsi="Arial" w:eastAsia="Arial" w:cs="Arial"/>
          <w:sz w:val="18"/>
          <w:szCs w:val="18"/>
          <w:color w:val="231F20"/>
        </w:rPr>
        <w:t>OpenSource</w:t>
      </w:r>
      <w:r>
        <w:rPr>
          <w:rFonts w:ascii="Arial" w:hAnsi="Arial" w:eastAsia="Arial" w:cs="Arial"/>
          <w:sz w:val="18"/>
          <w:szCs w:val="18"/>
          <w:color w:val="231F20"/>
          <w:spacing w:val="4"/>
        </w:rPr>
        <w:t xml:space="preserve"> </w:t>
      </w:r>
      <w:r>
        <w:rPr>
          <w:rFonts w:ascii="Arial" w:hAnsi="Arial" w:eastAsia="Arial" w:cs="Arial"/>
          <w:sz w:val="18"/>
          <w:szCs w:val="18"/>
          <w:color w:val="231F20"/>
        </w:rPr>
        <w:t>Day</w:t>
      </w:r>
      <w:r>
        <w:rPr>
          <w:rFonts w:ascii="MS Mincho" w:hAnsi="MS Mincho" w:eastAsia="MS Mincho" w:cs="MS Mincho"/>
          <w:sz w:val="18"/>
          <w:szCs w:val="18"/>
          <w:color w:val="231F20"/>
          <w:spacing w:val="2"/>
        </w:rPr>
        <w:t>などの</w:t>
      </w:r>
      <w:r>
        <w:rPr>
          <w:rFonts w:ascii="SimSun" w:hAnsi="SimSun" w:eastAsia="SimSun" w:cs="SimSun"/>
          <w:sz w:val="18"/>
          <w:szCs w:val="18"/>
          <w:color w:val="231F20"/>
          <w:spacing w:val="2"/>
        </w:rPr>
        <w:t>グローバルイベントに参加してい</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ま</w:t>
      </w:r>
      <w:r>
        <w:rPr>
          <w:rFonts w:ascii="SimSun" w:hAnsi="SimSun" w:eastAsia="SimSun" w:cs="SimSun"/>
          <w:sz w:val="18"/>
          <w:szCs w:val="18"/>
          <w:color w:val="231F20"/>
          <w:spacing w:val="-6"/>
        </w:rPr>
        <w:t>す。</w:t>
      </w:r>
    </w:p>
    <w:p>
      <w:pPr>
        <w:sectPr>
          <w:headerReference w:type="default" r:id="rId675"/>
          <w:footerReference w:type="default" r:id="rId2022"/>
          <w:pgSz w:w="9360" w:h="13041"/>
          <w:pgMar w:top="784" w:right="590" w:bottom="538" w:left="684"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59" w:hanging="51"/>
        <w:spacing w:before="59" w:line="267" w:lineRule="auto"/>
        <w:rPr>
          <w:rFonts w:ascii="SimSun" w:hAnsi="SimSun" w:eastAsia="SimSun" w:cs="SimSun"/>
          <w:sz w:val="18"/>
          <w:szCs w:val="18"/>
        </w:rPr>
      </w:pPr>
      <w:r>
        <w:rPr>
          <w:rFonts w:ascii="MS Mincho" w:hAnsi="MS Mincho" w:eastAsia="MS Mincho" w:cs="MS Mincho"/>
          <w:sz w:val="18"/>
          <w:szCs w:val="18"/>
          <w:color w:val="231F20"/>
          <w:spacing w:val="-8"/>
        </w:rPr>
        <w:t>グレース</w:t>
      </w:r>
      <w:r>
        <w:rPr>
          <w:rFonts w:ascii="MS Mincho" w:hAnsi="MS Mincho" w:eastAsia="MS Mincho" w:cs="MS Mincho"/>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MS Mincho" w:hAnsi="MS Mincho" w:eastAsia="MS Mincho" w:cs="MS Mincho"/>
          <w:sz w:val="18"/>
          <w:szCs w:val="18"/>
          <w:color w:val="231F20"/>
          <w:spacing w:val="-8"/>
        </w:rPr>
        <w:t>ホッパー</w:t>
      </w:r>
      <w:r>
        <w:rPr>
          <w:rFonts w:ascii="MS Mincho" w:hAnsi="MS Mincho" w:eastAsia="MS Mincho" w:cs="MS Mincho"/>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MS Mincho" w:hAnsi="MS Mincho" w:eastAsia="MS Mincho" w:cs="MS Mincho"/>
          <w:sz w:val="18"/>
          <w:szCs w:val="18"/>
          <w:color w:val="231F20"/>
          <w:spacing w:val="-8"/>
        </w:rPr>
        <w:t>セレブレーション」を</w:t>
      </w:r>
      <w:r>
        <w:rPr>
          <w:rFonts w:ascii="SimSun" w:hAnsi="SimSun" w:eastAsia="SimSun" w:cs="SimSun"/>
          <w:sz w:val="18"/>
          <w:szCs w:val="18"/>
          <w:color w:val="231F20"/>
          <w:spacing w:val="-8"/>
        </w:rPr>
        <w:t>はじめ、国内外で</w:t>
      </w:r>
      <w:r>
        <w:rPr>
          <w:rFonts w:ascii="Arial" w:hAnsi="Arial" w:eastAsia="Arial" w:cs="Arial"/>
          <w:sz w:val="18"/>
          <w:szCs w:val="18"/>
          <w:color w:val="231F20"/>
          <w:spacing w:val="-8"/>
        </w:rPr>
        <w:t>50</w:t>
      </w:r>
      <w:r>
        <w:rPr>
          <w:rFonts w:ascii="MS Mincho" w:hAnsi="MS Mincho" w:eastAsia="MS Mincho" w:cs="MS Mincho"/>
          <w:sz w:val="18"/>
          <w:szCs w:val="18"/>
          <w:color w:val="231F20"/>
          <w:spacing w:val="-8"/>
        </w:rPr>
        <w:t>以上の</w:t>
      </w:r>
      <w:r>
        <w:rPr>
          <w:rFonts w:ascii="SimSun" w:hAnsi="SimSun" w:eastAsia="SimSun" w:cs="SimSun"/>
          <w:sz w:val="18"/>
          <w:szCs w:val="18"/>
          <w:color w:val="231F20"/>
          <w:spacing w:val="-8"/>
        </w:rPr>
        <w:t>オンライン</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オフラインイ</w:t>
      </w:r>
      <w:r>
        <w:rPr>
          <w:rFonts w:ascii="SimSun" w:hAnsi="SimSun" w:eastAsia="SimSun" w:cs="SimSun"/>
          <w:sz w:val="18"/>
          <w:szCs w:val="18"/>
          <w:color w:val="231F20"/>
          <w:spacing w:val="-7"/>
        </w:rPr>
        <w:t>ベ</w:t>
      </w:r>
      <w:r>
        <w:rPr>
          <w:rFonts w:ascii="SimSun" w:hAnsi="SimSun" w:eastAsia="SimSun" w:cs="SimSun"/>
          <w:sz w:val="18"/>
          <w:szCs w:val="18"/>
          <w:color w:val="231F2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ト</w:t>
      </w:r>
      <w:r>
        <w:rPr>
          <w:rFonts w:ascii="SimSun" w:hAnsi="SimSun" w:eastAsia="SimSun" w:cs="SimSun"/>
          <w:sz w:val="18"/>
          <w:szCs w:val="18"/>
          <w:color w:val="231F20"/>
          <w:spacing w:val="-5"/>
        </w:rPr>
        <w:t>が開催されています。</w:t>
      </w:r>
    </w:p>
    <w:p>
      <w:pPr>
        <w:ind w:left="88"/>
        <w:spacing w:before="184" w:line="235" w:lineRule="auto"/>
        <w:rPr>
          <w:rFonts w:ascii="PMingLiU" w:hAnsi="PMingLiU" w:eastAsia="PMingLiU" w:cs="PMingLiU"/>
          <w:sz w:val="18"/>
          <w:szCs w:val="18"/>
        </w:rPr>
      </w:pPr>
      <w:r>
        <w:rPr>
          <w:rFonts w:ascii="PMingLiU" w:hAnsi="PMingLiU" w:eastAsia="PMingLiU" w:cs="PMingLiU"/>
          <w:sz w:val="18"/>
          <w:szCs w:val="18"/>
          <w:color w:val="231F20"/>
          <w:spacing w:val="5"/>
        </w:rPr>
        <w:t>主なオープンソースコントリビューショ</w:t>
      </w:r>
      <w:r>
        <w:rPr>
          <w:rFonts w:ascii="PMingLiU" w:hAnsi="PMingLiU" w:eastAsia="PMingLiU" w:cs="PMingLiU"/>
          <w:sz w:val="18"/>
          <w:szCs w:val="18"/>
          <w:color w:val="231F20"/>
          <w:spacing w:val="4"/>
        </w:rPr>
        <w:t>ン</w:t>
      </w:r>
    </w:p>
    <w:p>
      <w:pPr>
        <w:ind w:left="88" w:right="381" w:firstLine="12"/>
        <w:spacing w:before="205" w:line="347" w:lineRule="auto"/>
        <w:rPr>
          <w:rFonts w:ascii="SimSun" w:hAnsi="SimSun" w:eastAsia="SimSun" w:cs="SimSun"/>
          <w:sz w:val="18"/>
          <w:szCs w:val="18"/>
        </w:rPr>
      </w:pPr>
      <w:r>
        <w:rPr>
          <w:rFonts w:ascii="SimSun" w:hAnsi="SimSun" w:eastAsia="SimSun" w:cs="SimSun"/>
          <w:sz w:val="18"/>
          <w:szCs w:val="18"/>
          <w:color w:val="231F20"/>
          <w:spacing w:val="43"/>
        </w:rPr>
        <w:t>オ</w:t>
      </w:r>
      <w:r>
        <w:rPr>
          <w:rFonts w:ascii="SimSun" w:hAnsi="SimSun" w:eastAsia="SimSun" w:cs="SimSun"/>
          <w:sz w:val="18"/>
          <w:szCs w:val="18"/>
          <w:color w:val="231F20"/>
          <w:spacing w:val="23"/>
        </w:rPr>
        <w:t>ープンソースの分散データベースミドルウェアソリューションのエコシステムで</w:t>
      </w:r>
      <w:r>
        <w:rPr>
          <w:rFonts w:ascii="SimSun" w:hAnsi="SimSun" w:eastAsia="SimSun" w:cs="SimSun"/>
          <w:sz w:val="18"/>
          <w:szCs w:val="18"/>
          <w:color w:val="231F20"/>
          <w:spacing w:val="23"/>
        </w:rPr>
        <w:t xml:space="preserve"> </w:t>
      </w:r>
      <w:r>
        <w:rPr>
          <w:rFonts w:ascii="PMingLiU" w:hAnsi="PMingLiU" w:eastAsia="PMingLiU" w:cs="PMingLiU"/>
          <w:sz w:val="18"/>
          <w:szCs w:val="18"/>
          <w:color w:val="231F20"/>
          <w:spacing w:val="23"/>
        </w:rPr>
        <w:t>ある</w:t>
      </w:r>
      <w:r>
        <w:rPr>
          <w:rFonts w:ascii="PMingLiU" w:hAnsi="PMingLiU" w:eastAsia="PMingLiU" w:cs="PMingLiU"/>
          <w:sz w:val="18"/>
          <w:szCs w:val="18"/>
          <w:color w:val="231F20"/>
        </w:rPr>
        <w:t xml:space="preserve"> </w:t>
      </w:r>
      <w:r>
        <w:rPr>
          <w:rFonts w:ascii="PMingLiU" w:hAnsi="PMingLiU" w:eastAsia="PMingLiU" w:cs="PMingLiU"/>
          <w:sz w:val="18"/>
          <w:szCs w:val="18"/>
          <w:color w:val="231F20"/>
        </w:rPr>
        <w:t>ShardingSphere</w:t>
      </w:r>
      <w:r>
        <w:rPr>
          <w:rFonts w:ascii="PMingLiU" w:hAnsi="PMingLiU" w:eastAsia="PMingLiU" w:cs="PMingLiU"/>
          <w:sz w:val="18"/>
          <w:szCs w:val="18"/>
          <w:color w:val="231F20"/>
          <w:spacing w:val="42"/>
        </w:rPr>
        <w:t>は</w:t>
      </w:r>
      <w:r>
        <w:rPr>
          <w:rFonts w:ascii="PMingLiU" w:hAnsi="PMingLiU" w:eastAsia="PMingLiU" w:cs="PMingLiU"/>
          <w:sz w:val="18"/>
          <w:szCs w:val="18"/>
          <w:color w:val="231F20"/>
          <w:spacing w:val="30"/>
        </w:rPr>
        <w:t>、</w:t>
      </w:r>
      <w:r>
        <w:rPr>
          <w:rFonts w:ascii="PMingLiU" w:hAnsi="PMingLiU" w:eastAsia="PMingLiU" w:cs="PMingLiU"/>
          <w:sz w:val="18"/>
          <w:szCs w:val="18"/>
          <w:color w:val="231F20"/>
          <w:spacing w:val="30"/>
        </w:rPr>
        <w:t xml:space="preserve">   </w:t>
      </w:r>
      <w:r>
        <w:rPr>
          <w:rFonts w:ascii="SimSun" w:hAnsi="SimSun" w:eastAsia="SimSun" w:cs="SimSun"/>
          <w:sz w:val="18"/>
          <w:szCs w:val="18"/>
          <w:color w:val="231F20"/>
          <w:spacing w:val="30"/>
        </w:rPr>
        <w:t>あらゆるデータベースを分散データベースに変換し、シャーディン</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グ、</w:t>
      </w:r>
      <w:r>
        <w:rPr>
          <w:rFonts w:ascii="SimSun" w:hAnsi="SimSun" w:eastAsia="SimSun" w:cs="SimSun"/>
          <w:sz w:val="18"/>
          <w:szCs w:val="18"/>
          <w:color w:val="231F20"/>
          <w:spacing w:val="18"/>
        </w:rPr>
        <w:t>エ</w:t>
      </w:r>
      <w:r>
        <w:rPr>
          <w:rFonts w:ascii="SimSun" w:hAnsi="SimSun" w:eastAsia="SimSun" w:cs="SimSun"/>
          <w:sz w:val="18"/>
          <w:szCs w:val="18"/>
          <w:color w:val="231F20"/>
          <w:spacing w:val="10"/>
        </w:rPr>
        <w:t>ラスティックスケーリング、暗号化などの機能で強化することができます。今日現在、</w:t>
      </w:r>
      <w:r>
        <w:rPr>
          <w:rFonts w:ascii="SimSun" w:hAnsi="SimSun" w:eastAsia="SimSun" w:cs="SimSun"/>
          <w:sz w:val="18"/>
          <w:szCs w:val="18"/>
          <w:color w:val="231F20"/>
        </w:rPr>
        <w:t xml:space="preserve"> </w:t>
      </w:r>
      <w:r>
        <w:rPr>
          <w:rFonts w:ascii="SimSun" w:hAnsi="SimSun" w:eastAsia="SimSun" w:cs="SimSun"/>
          <w:sz w:val="18"/>
          <w:szCs w:val="18"/>
          <w:color w:val="231F20"/>
        </w:rPr>
        <w:t>ShardingSphere</w:t>
      </w:r>
      <w:r>
        <w:rPr>
          <w:rFonts w:ascii="SimSun" w:hAnsi="SimSun" w:eastAsia="SimSun" w:cs="SimSun"/>
          <w:sz w:val="18"/>
          <w:szCs w:val="18"/>
          <w:color w:val="231F20"/>
          <w:spacing w:val="5"/>
        </w:rPr>
        <w:t>プロジェクトは、世界中の</w:t>
      </w:r>
      <w:r>
        <w:rPr>
          <w:rFonts w:ascii="MS Mincho" w:hAnsi="MS Mincho" w:eastAsia="MS Mincho" w:cs="MS Mincho"/>
          <w:sz w:val="18"/>
          <w:szCs w:val="18"/>
          <w:color w:val="231F20"/>
          <w:spacing w:val="5"/>
        </w:rPr>
        <w:t>約</w:t>
      </w:r>
      <w:r>
        <w:rPr>
          <w:rFonts w:ascii="Arial" w:hAnsi="Arial" w:eastAsia="Arial" w:cs="Arial"/>
          <w:sz w:val="18"/>
          <w:szCs w:val="18"/>
          <w:color w:val="231F20"/>
          <w:spacing w:val="5"/>
        </w:rPr>
        <w:t>200</w:t>
      </w:r>
      <w:r>
        <w:rPr>
          <w:rFonts w:ascii="SimSun" w:hAnsi="SimSun" w:eastAsia="SimSun" w:cs="SimSun"/>
          <w:sz w:val="18"/>
          <w:szCs w:val="18"/>
          <w:color w:val="231F20"/>
          <w:spacing w:val="5"/>
        </w:rPr>
        <w:t>社の企業で利用されており、</w:t>
      </w:r>
      <w:r>
        <w:rPr>
          <w:rFonts w:ascii="Arial" w:hAnsi="Arial" w:eastAsia="Arial" w:cs="Arial"/>
          <w:sz w:val="18"/>
          <w:szCs w:val="18"/>
          <w:color w:val="231F20"/>
        </w:rPr>
        <w:t>GitHub</w:t>
      </w:r>
      <w:r>
        <w:rPr>
          <w:rFonts w:ascii="SimSun" w:hAnsi="SimSun" w:eastAsia="SimSun" w:cs="SimSun"/>
          <w:sz w:val="18"/>
          <w:szCs w:val="18"/>
          <w:color w:val="231F20"/>
          <w:spacing w:val="5"/>
        </w:rPr>
        <w:t>上のスター</w:t>
      </w:r>
      <w:r>
        <w:rPr>
          <w:rFonts w:ascii="SimSun" w:hAnsi="SimSun" w:eastAsia="SimSun" w:cs="SimSun"/>
          <w:sz w:val="18"/>
          <w:szCs w:val="18"/>
          <w:color w:val="231F20"/>
          <w:spacing w:val="3"/>
        </w:rPr>
        <w:t>数</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は</w:t>
      </w:r>
      <w:r>
        <w:rPr>
          <w:rFonts w:ascii="Arial" w:hAnsi="Arial" w:eastAsia="Arial" w:cs="Arial"/>
          <w:sz w:val="18"/>
          <w:szCs w:val="18"/>
          <w:color w:val="231F20"/>
          <w:spacing w:val="-2"/>
        </w:rPr>
        <w:t>15.4</w:t>
      </w:r>
      <w:r>
        <w:rPr>
          <w:rFonts w:ascii="Arial" w:hAnsi="Arial" w:eastAsia="Arial" w:cs="Arial"/>
          <w:sz w:val="18"/>
          <w:szCs w:val="18"/>
          <w:color w:val="231F20"/>
          <w:spacing w:val="-1"/>
        </w:rPr>
        <w:t>k</w:t>
      </w:r>
      <w:r>
        <w:rPr>
          <w:rFonts w:ascii="MS Mincho" w:hAnsi="MS Mincho" w:eastAsia="MS Mincho" w:cs="MS Mincho"/>
          <w:sz w:val="18"/>
          <w:szCs w:val="18"/>
          <w:color w:val="231F20"/>
          <w:spacing w:val="-2"/>
        </w:rPr>
        <w:t>以上</w:t>
      </w:r>
      <w:r>
        <w:rPr>
          <w:rFonts w:ascii="SimSun" w:hAnsi="SimSun" w:eastAsia="SimSun" w:cs="SimSun"/>
          <w:sz w:val="18"/>
          <w:szCs w:val="18"/>
          <w:color w:val="231F20"/>
          <w:spacing w:val="-2"/>
        </w:rPr>
        <w:t>、マージ</w:t>
      </w:r>
      <w:r>
        <w:rPr>
          <w:rFonts w:ascii="SimSun" w:hAnsi="SimSun" w:eastAsia="SimSun" w:cs="SimSun"/>
          <w:sz w:val="18"/>
          <w:szCs w:val="18"/>
          <w:color w:val="231F20"/>
          <w:spacing w:val="-1"/>
        </w:rPr>
        <w:t>された</w:t>
      </w:r>
      <w:r>
        <w:rPr>
          <w:rFonts w:ascii="Arial" w:hAnsi="Arial" w:eastAsia="Arial" w:cs="Arial"/>
          <w:sz w:val="18"/>
          <w:szCs w:val="18"/>
          <w:color w:val="231F20"/>
          <w:spacing w:val="-1"/>
        </w:rPr>
        <w:t>Issue</w:t>
      </w:r>
      <w:r>
        <w:rPr>
          <w:rFonts w:ascii="MS Mincho" w:hAnsi="MS Mincho" w:eastAsia="MS Mincho" w:cs="MS Mincho"/>
          <w:sz w:val="18"/>
          <w:szCs w:val="18"/>
          <w:color w:val="231F20"/>
          <w:spacing w:val="-1"/>
        </w:rPr>
        <w:t>数は</w:t>
      </w:r>
      <w:r>
        <w:rPr>
          <w:rFonts w:ascii="Arial" w:hAnsi="Arial" w:eastAsia="Arial" w:cs="Arial"/>
          <w:sz w:val="18"/>
          <w:szCs w:val="18"/>
          <w:color w:val="231F20"/>
          <w:spacing w:val="-1"/>
        </w:rPr>
        <w:t>6000</w:t>
      </w:r>
      <w:r>
        <w:rPr>
          <w:rFonts w:ascii="SimSun" w:hAnsi="SimSun" w:eastAsia="SimSun" w:cs="SimSun"/>
          <w:sz w:val="18"/>
          <w:szCs w:val="18"/>
          <w:color w:val="231F20"/>
          <w:spacing w:val="-1"/>
        </w:rPr>
        <w:t>以上、</w:t>
      </w:r>
      <w:r>
        <w:rPr>
          <w:rFonts w:ascii="Arial" w:hAnsi="Arial" w:eastAsia="Arial" w:cs="Arial"/>
          <w:sz w:val="18"/>
          <w:szCs w:val="18"/>
          <w:color w:val="231F20"/>
          <w:spacing w:val="-1"/>
        </w:rPr>
        <w:t>Pull</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Request</w:t>
      </w:r>
      <w:r>
        <w:rPr>
          <w:rFonts w:ascii="MS Mincho" w:hAnsi="MS Mincho" w:eastAsia="MS Mincho" w:cs="MS Mincho"/>
          <w:sz w:val="18"/>
          <w:szCs w:val="18"/>
          <w:color w:val="231F20"/>
          <w:spacing w:val="-1"/>
        </w:rPr>
        <w:t>数は</w:t>
      </w:r>
      <w:r>
        <w:rPr>
          <w:rFonts w:ascii="Arial" w:hAnsi="Arial" w:eastAsia="Arial" w:cs="Arial"/>
          <w:sz w:val="18"/>
          <w:szCs w:val="18"/>
          <w:color w:val="231F20"/>
          <w:spacing w:val="-1"/>
        </w:rPr>
        <w:t>9200</w:t>
      </w:r>
      <w:r>
        <w:rPr>
          <w:rFonts w:ascii="SimSun" w:hAnsi="SimSun" w:eastAsia="SimSun" w:cs="SimSun"/>
          <w:sz w:val="18"/>
          <w:szCs w:val="18"/>
          <w:color w:val="231F20"/>
          <w:spacing w:val="-1"/>
        </w:rPr>
        <w:t>以上、</w:t>
      </w:r>
      <w:r>
        <w:rPr>
          <w:rFonts w:ascii="MS Mincho" w:hAnsi="MS Mincho" w:eastAsia="MS Mincho" w:cs="MS Mincho"/>
          <w:sz w:val="18"/>
          <w:szCs w:val="18"/>
          <w:color w:val="231F20"/>
          <w:spacing w:val="-1"/>
        </w:rPr>
        <w:t>貢献者は</w:t>
      </w:r>
      <w:r>
        <w:rPr>
          <w:rFonts w:ascii="Arial" w:hAnsi="Arial" w:eastAsia="Arial" w:cs="Arial"/>
          <w:sz w:val="18"/>
          <w:szCs w:val="18"/>
          <w:color w:val="231F20"/>
          <w:spacing w:val="-1"/>
        </w:rPr>
        <w:t>300</w:t>
      </w:r>
      <w:r>
        <w:rPr>
          <w:rFonts w:ascii="SimSun" w:hAnsi="SimSun" w:eastAsia="SimSun" w:cs="SimSun"/>
          <w:sz w:val="18"/>
          <w:szCs w:val="18"/>
          <w:color w:val="231F20"/>
          <w:spacing w:val="-1"/>
        </w:rPr>
        <w:t>以上、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累</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積</w:t>
      </w:r>
      <w:r>
        <w:rPr>
          <w:rFonts w:ascii="SimSun" w:hAnsi="SimSun" w:eastAsia="SimSun" w:cs="SimSun"/>
          <w:sz w:val="18"/>
          <w:szCs w:val="18"/>
          <w:color w:val="231F20"/>
          <w:spacing w:val="-2"/>
        </w:rPr>
        <w:t>貢献コード数は42万行以上となっています。</w:t>
      </w:r>
    </w:p>
    <w:p>
      <w:pPr>
        <w:ind w:left="87" w:right="434" w:firstLine="2"/>
        <w:spacing w:before="98" w:line="355" w:lineRule="auto"/>
        <w:rPr>
          <w:rFonts w:ascii="SimSun" w:hAnsi="SimSun" w:eastAsia="SimSun" w:cs="SimSun"/>
          <w:sz w:val="18"/>
          <w:szCs w:val="18"/>
        </w:rPr>
      </w:pPr>
      <w:r>
        <w:rPr>
          <w:rFonts w:ascii="Arial" w:hAnsi="Arial" w:eastAsia="Arial" w:cs="Arial"/>
          <w:sz w:val="18"/>
          <w:szCs w:val="18"/>
          <w:color w:val="231F20"/>
        </w:rPr>
        <w:t>ShardingSphere</w:t>
      </w:r>
      <w:r>
        <w:rPr>
          <w:rFonts w:ascii="MS Mincho" w:hAnsi="MS Mincho" w:eastAsia="MS Mincho" w:cs="MS Mincho"/>
          <w:sz w:val="18"/>
          <w:szCs w:val="18"/>
          <w:color w:val="231F20"/>
          <w:spacing w:val="24"/>
        </w:rPr>
        <w:t>は</w:t>
      </w:r>
      <w:r>
        <w:rPr>
          <w:rFonts w:ascii="SimSun" w:hAnsi="SimSun" w:eastAsia="SimSun" w:cs="SimSun"/>
          <w:sz w:val="18"/>
          <w:szCs w:val="18"/>
          <w:color w:val="231F20"/>
          <w:spacing w:val="22"/>
        </w:rPr>
        <w:t>2018年に</w:t>
      </w:r>
      <w:r>
        <w:rPr>
          <w:rFonts w:ascii="Arial" w:hAnsi="Arial" w:eastAsia="Arial" w:cs="Arial"/>
          <w:sz w:val="18"/>
          <w:szCs w:val="18"/>
          <w:color w:val="231F20"/>
        </w:rPr>
        <w:t>Apache</w:t>
      </w:r>
      <w:r>
        <w:rPr>
          <w:rFonts w:ascii="Arial" w:hAnsi="Arial" w:eastAsia="Arial" w:cs="Arial"/>
          <w:sz w:val="18"/>
          <w:szCs w:val="18"/>
          <w:color w:val="231F20"/>
          <w:spacing w:val="2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2"/>
        </w:rPr>
        <w:t xml:space="preserve"> </w:t>
      </w:r>
      <w:r>
        <w:rPr>
          <w:rFonts w:ascii="SimSun" w:hAnsi="SimSun" w:eastAsia="SimSun" w:cs="SimSun"/>
          <w:sz w:val="18"/>
          <w:szCs w:val="18"/>
          <w:color w:val="231F20"/>
        </w:rPr>
        <w:t>Incubator</w:t>
      </w:r>
      <w:r>
        <w:rPr>
          <w:rFonts w:ascii="SimSun" w:hAnsi="SimSun" w:eastAsia="SimSun" w:cs="SimSun"/>
          <w:sz w:val="18"/>
          <w:szCs w:val="18"/>
          <w:color w:val="231F20"/>
          <w:spacing w:val="22"/>
        </w:rPr>
        <w:t>、</w:t>
      </w:r>
      <w:r>
        <w:rPr>
          <w:rFonts w:ascii="Arial" w:hAnsi="Arial" w:eastAsia="Arial" w:cs="Arial"/>
          <w:sz w:val="18"/>
          <w:szCs w:val="18"/>
          <w:color w:val="231F20"/>
          <w:spacing w:val="22"/>
        </w:rPr>
        <w:t>2019</w:t>
      </w:r>
      <w:r>
        <w:rPr>
          <w:rFonts w:ascii="SimSun" w:hAnsi="SimSun" w:eastAsia="SimSun" w:cs="SimSun"/>
          <w:sz w:val="18"/>
          <w:szCs w:val="18"/>
          <w:color w:val="231F20"/>
          <w:spacing w:val="22"/>
        </w:rPr>
        <w:t>年に</w:t>
      </w:r>
      <w:r>
        <w:rPr>
          <w:rFonts w:ascii="Arial" w:hAnsi="Arial" w:eastAsia="Arial" w:cs="Arial"/>
          <w:sz w:val="18"/>
          <w:szCs w:val="18"/>
          <w:color w:val="231F20"/>
        </w:rPr>
        <w:t>CNCF</w:t>
      </w:r>
      <w:r>
        <w:rPr>
          <w:rFonts w:ascii="Arial" w:hAnsi="Arial" w:eastAsia="Arial" w:cs="Arial"/>
          <w:sz w:val="18"/>
          <w:szCs w:val="18"/>
          <w:color w:val="231F20"/>
          <w:spacing w:val="22"/>
        </w:rPr>
        <w:t xml:space="preserve">  </w:t>
      </w:r>
      <w:r>
        <w:rPr>
          <w:rFonts w:ascii="SimSun" w:hAnsi="SimSun" w:eastAsia="SimSun" w:cs="SimSun"/>
          <w:sz w:val="18"/>
          <w:szCs w:val="18"/>
          <w:color w:val="231F20"/>
        </w:rPr>
        <w:t>Panorama</w:t>
      </w:r>
      <w:r>
        <w:rPr>
          <w:rFonts w:ascii="SimSun" w:hAnsi="SimSun" w:eastAsia="SimSun" w:cs="SimSun"/>
          <w:sz w:val="18"/>
          <w:szCs w:val="18"/>
          <w:color w:val="231F20"/>
          <w:spacing w:val="22"/>
        </w:rPr>
        <w:t>に正式</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参</w:t>
      </w:r>
      <w:r>
        <w:rPr>
          <w:rFonts w:ascii="SimSun" w:hAnsi="SimSun" w:eastAsia="SimSun" w:cs="SimSun"/>
          <w:sz w:val="18"/>
          <w:szCs w:val="18"/>
          <w:color w:val="231F20"/>
          <w:spacing w:val="12"/>
        </w:rPr>
        <w:t>加</w:t>
      </w:r>
      <w:r>
        <w:rPr>
          <w:rFonts w:ascii="SimSun" w:hAnsi="SimSun" w:eastAsia="SimSun" w:cs="SimSun"/>
          <w:sz w:val="18"/>
          <w:szCs w:val="18"/>
          <w:color w:val="231F20"/>
          <w:spacing w:val="8"/>
        </w:rPr>
        <w:t>し、</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2020</w:t>
      </w:r>
      <w:r>
        <w:rPr>
          <w:rFonts w:ascii="SimSun" w:hAnsi="SimSun" w:eastAsia="SimSun" w:cs="SimSun"/>
          <w:sz w:val="18"/>
          <w:szCs w:val="18"/>
          <w:color w:val="231F20"/>
          <w:spacing w:val="8"/>
        </w:rPr>
        <w:t>年には</w:t>
      </w:r>
      <w:r>
        <w:rPr>
          <w:rFonts w:ascii="Arial" w:hAnsi="Arial" w:eastAsia="Arial" w:cs="Arial"/>
          <w:sz w:val="18"/>
          <w:szCs w:val="18"/>
          <w:color w:val="231F20"/>
        </w:rPr>
        <w:t>Apache</w:t>
      </w:r>
      <w:r>
        <w:rPr>
          <w:rFonts w:ascii="Arial" w:hAnsi="Arial" w:eastAsia="Arial" w:cs="Arial"/>
          <w:sz w:val="18"/>
          <w:szCs w:val="18"/>
          <w:color w:val="231F20"/>
          <w:spacing w:val="8"/>
        </w:rPr>
        <w:t xml:space="preserve"> </w:t>
      </w:r>
      <w:r>
        <w:rPr>
          <w:rFonts w:ascii="SimSun" w:hAnsi="SimSun" w:eastAsia="SimSun" w:cs="SimSun"/>
          <w:sz w:val="18"/>
          <w:szCs w:val="18"/>
          <w:color w:val="231F20"/>
        </w:rPr>
        <w:t>Top</w:t>
      </w:r>
      <w:r>
        <w:rPr>
          <w:rFonts w:ascii="SimSun" w:hAnsi="SimSun" w:eastAsia="SimSun" w:cs="SimSun"/>
          <w:sz w:val="18"/>
          <w:szCs w:val="18"/>
          <w:color w:val="231F20"/>
          <w:spacing w:val="8"/>
        </w:rPr>
        <w:t xml:space="preserve"> </w:t>
      </w:r>
      <w:r>
        <w:rPr>
          <w:rFonts w:ascii="SimSun" w:hAnsi="SimSun" w:eastAsia="SimSun" w:cs="SimSun"/>
          <w:sz w:val="18"/>
          <w:szCs w:val="18"/>
          <w:color w:val="231F20"/>
        </w:rPr>
        <w:t>Project</w:t>
      </w:r>
      <w:r>
        <w:rPr>
          <w:rFonts w:ascii="SimSun" w:hAnsi="SimSun" w:eastAsia="SimSun" w:cs="SimSun"/>
          <w:sz w:val="18"/>
          <w:szCs w:val="18"/>
          <w:color w:val="231F20"/>
          <w:spacing w:val="8"/>
        </w:rPr>
        <w:t>となりました。</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2021年の</w:t>
      </w:r>
      <w:r>
        <w:rPr>
          <w:rFonts w:ascii="Arial" w:hAnsi="Arial" w:eastAsia="Arial" w:cs="Arial"/>
          <w:sz w:val="18"/>
          <w:szCs w:val="18"/>
          <w:color w:val="231F20"/>
        </w:rPr>
        <w:t>Apache</w:t>
      </w:r>
      <w:r>
        <w:rPr>
          <w:rFonts w:ascii="Arial" w:hAnsi="Arial" w:eastAsia="Arial" w:cs="Arial"/>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 xml:space="preserve"> </w:t>
      </w:r>
      <w:r>
        <w:rPr>
          <w:rFonts w:ascii="SimSun" w:hAnsi="SimSun" w:eastAsia="SimSun" w:cs="SimSun"/>
          <w:sz w:val="18"/>
          <w:szCs w:val="18"/>
          <w:color w:val="231F20"/>
        </w:rPr>
        <w:t>Annual</w:t>
      </w:r>
      <w:r>
        <w:rPr>
          <w:rFonts w:ascii="SimSun" w:hAnsi="SimSun" w:eastAsia="SimSun" w:cs="SimSun"/>
          <w:sz w:val="18"/>
          <w:szCs w:val="18"/>
          <w:color w:val="231F20"/>
        </w:rPr>
        <w:t xml:space="preserve"> </w:t>
      </w:r>
      <w:r>
        <w:rPr>
          <w:rFonts w:ascii="SimSun" w:hAnsi="SimSun" w:eastAsia="SimSun" w:cs="SimSun"/>
          <w:sz w:val="18"/>
          <w:szCs w:val="18"/>
          <w:color w:val="231F20"/>
        </w:rPr>
        <w:t>Report</w:t>
      </w:r>
      <w:r>
        <w:rPr>
          <w:rFonts w:ascii="SimSun" w:hAnsi="SimSun" w:eastAsia="SimSun" w:cs="SimSun"/>
          <w:sz w:val="18"/>
          <w:szCs w:val="18"/>
          <w:color w:val="231F20"/>
          <w:spacing w:val="18"/>
        </w:rPr>
        <w:t>では</w:t>
      </w:r>
      <w:r>
        <w:rPr>
          <w:rFonts w:ascii="SimSun" w:hAnsi="SimSun" w:eastAsia="SimSun" w:cs="SimSun"/>
          <w:sz w:val="18"/>
          <w:szCs w:val="18"/>
          <w:color w:val="231F20"/>
          <w:spacing w:val="10"/>
        </w:rPr>
        <w:t>、</w:t>
      </w:r>
      <w:r>
        <w:rPr>
          <w:rFonts w:ascii="Arial" w:hAnsi="Arial" w:eastAsia="Arial" w:cs="Arial"/>
          <w:sz w:val="18"/>
          <w:szCs w:val="18"/>
          <w:color w:val="231F20"/>
        </w:rPr>
        <w:t>ShardingSphere</w:t>
      </w:r>
      <w:r>
        <w:rPr>
          <w:rFonts w:ascii="MS Mincho" w:hAnsi="MS Mincho" w:eastAsia="MS Mincho" w:cs="MS Mincho"/>
          <w:sz w:val="18"/>
          <w:szCs w:val="18"/>
          <w:color w:val="231F20"/>
          <w:spacing w:val="9"/>
        </w:rPr>
        <w:t>は</w:t>
      </w:r>
      <w:r>
        <w:rPr>
          <w:rFonts w:ascii="SimSun" w:hAnsi="SimSun" w:eastAsia="SimSun" w:cs="SimSun"/>
          <w:sz w:val="18"/>
          <w:szCs w:val="18"/>
          <w:color w:val="231F20"/>
          <w:spacing w:val="9"/>
        </w:rPr>
        <w:t>コードコミット数</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トップ10にランクインしています。</w:t>
      </w:r>
    </w:p>
    <w:p>
      <w:pPr>
        <w:spacing w:line="316" w:lineRule="auto"/>
        <w:rPr>
          <w:rFonts w:ascii="Arial"/>
          <w:sz w:val="21"/>
        </w:rPr>
      </w:pPr>
      <w:r/>
    </w:p>
    <w:p>
      <w:pPr>
        <w:ind w:left="94"/>
        <w:spacing w:before="78" w:line="218" w:lineRule="auto"/>
        <w:outlineLvl w:val="1"/>
        <w:rPr>
          <w:rFonts w:ascii="PMingLiU" w:hAnsi="PMingLiU" w:eastAsia="PMingLiU" w:cs="PMingLiU"/>
          <w:sz w:val="24"/>
          <w:szCs w:val="24"/>
        </w:rPr>
      </w:pPr>
      <w:bookmarkStart w:name="_bookmark54" w:id="54"/>
      <w:bookmarkEnd w:id="54"/>
      <w:r>
        <w:rPr>
          <w:rFonts w:ascii="Arial" w:hAnsi="Arial" w:eastAsia="Arial" w:cs="Arial"/>
          <w:sz w:val="24"/>
          <w:szCs w:val="24"/>
          <w:color w:val="231F20"/>
          <w:spacing w:val="-2"/>
        </w:rPr>
        <w:t>9.5</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国際機関、国際企業の中国におけるオープンソースへの貢献</w:t>
      </w:r>
    </w:p>
    <w:p>
      <w:pPr>
        <w:spacing w:line="255" w:lineRule="auto"/>
        <w:rPr>
          <w:rFonts w:ascii="Arial"/>
          <w:sz w:val="21"/>
        </w:rPr>
      </w:pPr>
      <w:r/>
    </w:p>
    <w:p>
      <w:pPr>
        <w:ind w:left="89" w:right="432"/>
        <w:spacing w:before="59" w:line="358" w:lineRule="auto"/>
        <w:rPr>
          <w:rFonts w:ascii="SimSun" w:hAnsi="SimSun" w:eastAsia="SimSun" w:cs="SimSun"/>
          <w:sz w:val="18"/>
          <w:szCs w:val="18"/>
        </w:rPr>
      </w:pPr>
      <w:r>
        <w:rPr>
          <w:rFonts w:ascii="SimSun" w:hAnsi="SimSun" w:eastAsia="SimSun" w:cs="SimSun"/>
          <w:sz w:val="18"/>
          <w:szCs w:val="18"/>
          <w:color w:val="231F20"/>
          <w:spacing w:val="10"/>
        </w:rPr>
        <w:t>本</w:t>
      </w:r>
      <w:r>
        <w:rPr>
          <w:rFonts w:ascii="SimSun" w:hAnsi="SimSun" w:eastAsia="SimSun" w:cs="SimSun"/>
          <w:sz w:val="18"/>
          <w:szCs w:val="18"/>
          <w:color w:val="231F20"/>
          <w:spacing w:val="6"/>
        </w:rPr>
        <w:t>章で述べたように、中国におけるオープンソースの貢献は、短期間でオープンソースの利用か</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ら積極的な貢献へと移行し、歓迎すべき進歩を遂げていることがわかる。</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しかし、現在</w:t>
      </w:r>
      <w:r>
        <w:rPr>
          <w:rFonts w:ascii="SimSun" w:hAnsi="SimSun" w:eastAsia="SimSun" w:cs="SimSun"/>
          <w:sz w:val="18"/>
          <w:szCs w:val="18"/>
          <w:color w:val="231F20"/>
          <w:spacing w:val="2"/>
        </w:rPr>
        <w:t>の</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Contributor</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Index</w:t>
      </w:r>
      <w:r>
        <w:rPr>
          <w:rFonts w:ascii="SimSun" w:hAnsi="SimSun" w:eastAsia="SimSun" w:cs="SimSun"/>
          <w:sz w:val="18"/>
          <w:szCs w:val="18"/>
          <w:color w:val="231F20"/>
          <w:spacing w:val="-2"/>
        </w:rPr>
        <w:t>サイトでは、アクティブな貢献者のトップ10は依然として国際的</w:t>
      </w:r>
      <w:r>
        <w:rPr>
          <w:rFonts w:ascii="SimSun" w:hAnsi="SimSun" w:eastAsia="SimSun" w:cs="SimSun"/>
          <w:sz w:val="18"/>
          <w:szCs w:val="18"/>
          <w:color w:val="231F20"/>
          <w:spacing w:val="-1"/>
        </w:rPr>
        <w:t>な企業で</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あ</w:t>
      </w:r>
      <w:r>
        <w:rPr>
          <w:rFonts w:ascii="SimSun" w:hAnsi="SimSun" w:eastAsia="SimSun" w:cs="SimSun"/>
          <w:sz w:val="18"/>
          <w:szCs w:val="18"/>
          <w:color w:val="231F20"/>
          <w:spacing w:val="6"/>
        </w:rPr>
        <w:t>る。したがって、国際的な組織や企業のオープンソースの実践や、中国へのオープンソースの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貢</w:t>
      </w:r>
      <w:r>
        <w:rPr>
          <w:rFonts w:ascii="SimSun" w:hAnsi="SimSun" w:eastAsia="SimSun" w:cs="SimSun"/>
          <w:sz w:val="18"/>
          <w:szCs w:val="18"/>
          <w:color w:val="231F20"/>
          <w:spacing w:val="5"/>
        </w:rPr>
        <w:t>献は、中国におけるオープンソースの発展をさらに推進することになるでしょう。</w:t>
      </w:r>
    </w:p>
    <w:p>
      <w:pPr>
        <w:ind w:left="90" w:right="287" w:firstLine="28"/>
        <w:spacing w:before="91" w:line="358" w:lineRule="auto"/>
        <w:rPr>
          <w:rFonts w:ascii="SimSun" w:hAnsi="SimSun" w:eastAsia="SimSun" w:cs="SimSun"/>
          <w:sz w:val="18"/>
          <w:szCs w:val="18"/>
        </w:rPr>
      </w:pPr>
      <w:r>
        <w:rPr>
          <w:rFonts w:ascii="SimSun" w:hAnsi="SimSun" w:eastAsia="SimSun" w:cs="SimSun"/>
          <w:sz w:val="18"/>
          <w:szCs w:val="18"/>
          <w:color w:val="231F20"/>
          <w:spacing w:val="-10"/>
        </w:rPr>
        <w:t>この</w:t>
      </w:r>
      <w:r>
        <w:rPr>
          <w:rFonts w:ascii="SimSun" w:hAnsi="SimSun" w:eastAsia="SimSun" w:cs="SimSun"/>
          <w:sz w:val="18"/>
          <w:szCs w:val="18"/>
          <w:color w:val="231F20"/>
          <w:spacing w:val="-5"/>
        </w:rPr>
        <w:t>ため、</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Apache</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Foundation、</w:t>
      </w:r>
      <w:r>
        <w:rPr>
          <w:rFonts w:ascii="Arial" w:hAnsi="Arial" w:eastAsia="Arial" w:cs="Arial"/>
          <w:sz w:val="18"/>
          <w:szCs w:val="18"/>
          <w:color w:val="231F20"/>
          <w:spacing w:val="-5"/>
        </w:rPr>
        <w:t>Linux</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Foundation、</w:t>
      </w:r>
      <w:r>
        <w:rPr>
          <w:rFonts w:ascii="Arial" w:hAnsi="Arial" w:eastAsia="Arial" w:cs="Arial"/>
          <w:sz w:val="18"/>
          <w:szCs w:val="18"/>
          <w:color w:val="231F20"/>
          <w:spacing w:val="-5"/>
        </w:rPr>
        <w:t>IBM</w:t>
      </w:r>
      <w:r>
        <w:rPr>
          <w:rFonts w:ascii="SimSun" w:hAnsi="SimSun" w:eastAsia="SimSun" w:cs="SimSun"/>
          <w:sz w:val="18"/>
          <w:szCs w:val="18"/>
          <w:color w:val="231F20"/>
          <w:spacing w:val="-5"/>
        </w:rPr>
        <w:t>、</w:t>
      </w:r>
      <w:r>
        <w:rPr>
          <w:rFonts w:ascii="Arial" w:hAnsi="Arial" w:eastAsia="Arial" w:cs="Arial"/>
          <w:sz w:val="18"/>
          <w:szCs w:val="18"/>
          <w:color w:val="231F20"/>
          <w:spacing w:val="-5"/>
        </w:rPr>
        <w:t>Intel</w:t>
      </w:r>
      <w:r>
        <w:rPr>
          <w:rFonts w:ascii="SimSun" w:hAnsi="SimSun" w:eastAsia="SimSun" w:cs="SimSun"/>
          <w:sz w:val="18"/>
          <w:szCs w:val="18"/>
          <w:color w:val="231F20"/>
          <w:spacing w:val="-5"/>
        </w:rPr>
        <w:t>、Microsoft、Red</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Hatなどの組織や企業</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w:t>
      </w:r>
      <w:r>
        <w:rPr>
          <w:rFonts w:ascii="SimSun" w:hAnsi="SimSun" w:eastAsia="SimSun" w:cs="SimSun"/>
          <w:sz w:val="18"/>
          <w:szCs w:val="18"/>
          <w:color w:val="231F20"/>
          <w:spacing w:val="6"/>
        </w:rPr>
        <w:t>例に挙げ、国際的に認められたオープンソースのあり方や中国におけるオープンソースへの貢</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献を紹</w:t>
      </w:r>
      <w:r>
        <w:rPr>
          <w:rFonts w:ascii="SimSun" w:hAnsi="SimSun" w:eastAsia="SimSun" w:cs="SimSun"/>
          <w:sz w:val="18"/>
          <w:szCs w:val="18"/>
          <w:color w:val="231F20"/>
          <w:spacing w:val="5"/>
        </w:rPr>
        <w:t>介し、中国におけるオープンソースの発展に刺激を与えることができればと願っています。</w:t>
      </w:r>
    </w:p>
    <w:p>
      <w:pPr>
        <w:ind w:left="89"/>
        <w:spacing w:before="213" w:line="219" w:lineRule="auto"/>
        <w:outlineLvl w:val="2"/>
        <w:rPr>
          <w:rFonts w:ascii="PMingLiU" w:hAnsi="PMingLiU" w:eastAsia="PMingLiU" w:cs="PMingLiU"/>
          <w:sz w:val="21"/>
          <w:szCs w:val="21"/>
        </w:rPr>
      </w:pPr>
      <w:r>
        <w:rPr>
          <w:rFonts w:ascii="Arial" w:hAnsi="Arial" w:eastAsia="Arial" w:cs="Arial"/>
          <w:sz w:val="21"/>
          <w:szCs w:val="21"/>
          <w:color w:val="231F20"/>
          <w:spacing w:val="-8"/>
        </w:rPr>
        <w:t>9</w:t>
      </w:r>
      <w:r>
        <w:rPr>
          <w:rFonts w:ascii="Arial" w:hAnsi="Arial" w:eastAsia="Arial" w:cs="Arial"/>
          <w:sz w:val="21"/>
          <w:szCs w:val="21"/>
          <w:color w:val="231F20"/>
          <w:spacing w:val="-7"/>
        </w:rPr>
        <w:t>.5.1</w:t>
      </w:r>
      <w:r>
        <w:rPr>
          <w:rFonts w:ascii="Arial" w:hAnsi="Arial" w:eastAsia="Arial" w:cs="Arial"/>
          <w:sz w:val="21"/>
          <w:szCs w:val="21"/>
          <w:color w:val="231F20"/>
          <w:spacing w:val="-7"/>
        </w:rPr>
        <w:t xml:space="preserve">  </w:t>
      </w:r>
      <w:r>
        <w:rPr>
          <w:rFonts w:ascii="MS Mincho" w:hAnsi="MS Mincho" w:eastAsia="MS Mincho" w:cs="MS Mincho"/>
          <w:sz w:val="21"/>
          <w:szCs w:val="21"/>
          <w:color w:val="231F20"/>
          <w:spacing w:val="-7"/>
        </w:rPr>
        <w:t>アパッチ</w:t>
      </w:r>
      <w:r>
        <w:rPr>
          <w:rFonts w:ascii="PMingLiU" w:hAnsi="PMingLiU" w:eastAsia="PMingLiU" w:cs="PMingLiU"/>
          <w:sz w:val="21"/>
          <w:szCs w:val="21"/>
          <w:color w:val="231F20"/>
          <w:spacing w:val="-7"/>
        </w:rPr>
        <w:t>財団の中国におけるオープンソースへの貢献</w:t>
      </w:r>
    </w:p>
    <w:p>
      <w:pPr>
        <w:ind w:left="87"/>
        <w:spacing w:before="187" w:line="225" w:lineRule="auto"/>
        <w:rPr>
          <w:rFonts w:ascii="SimSun" w:hAnsi="SimSun" w:eastAsia="SimSun" w:cs="SimSun"/>
          <w:sz w:val="18"/>
          <w:szCs w:val="18"/>
        </w:rPr>
      </w:pPr>
      <w:r>
        <w:rPr>
          <w:rFonts w:ascii="Arial" w:hAnsi="Arial" w:eastAsia="Arial" w:cs="Arial"/>
          <w:sz w:val="18"/>
          <w:szCs w:val="18"/>
          <w:color w:val="231F20"/>
          <w:spacing w:val="-1"/>
        </w:rPr>
        <w:t>2012</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以前は、中国で</w:t>
      </w:r>
      <w:r>
        <w:rPr>
          <w:rFonts w:ascii="Arial" w:hAnsi="Arial" w:eastAsia="Arial" w:cs="Arial"/>
          <w:sz w:val="18"/>
          <w:szCs w:val="18"/>
          <w:color w:val="231F20"/>
        </w:rPr>
        <w:t>ASF</w:t>
      </w:r>
      <w:r>
        <w:rPr>
          <w:rFonts w:ascii="Arial" w:hAnsi="Arial" w:eastAsia="Arial" w:cs="Arial"/>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Software</w:t>
      </w:r>
      <w:r>
        <w:rPr>
          <w:rFonts w:ascii="Arial" w:hAnsi="Arial" w:eastAsia="Arial" w:cs="Arial"/>
          <w:sz w:val="18"/>
          <w:szCs w:val="18"/>
          <w:color w:val="231F20"/>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rPr>
        <w:t>)に</w:t>
      </w:r>
      <w:r>
        <w:rPr>
          <w:rFonts w:ascii="SimSun" w:hAnsi="SimSun" w:eastAsia="SimSun" w:cs="SimSun"/>
          <w:sz w:val="18"/>
          <w:szCs w:val="18"/>
          <w:color w:val="231F20"/>
        </w:rPr>
        <w:t>関わる企業は、</w:t>
      </w:r>
      <w:r>
        <w:rPr>
          <w:rFonts w:ascii="Arial" w:hAnsi="Arial" w:eastAsia="Arial" w:cs="Arial"/>
          <w:sz w:val="18"/>
          <w:szCs w:val="18"/>
          <w:color w:val="231F20"/>
        </w:rPr>
        <w:t>Intel</w:t>
      </w:r>
      <w:r>
        <w:rPr>
          <w:rFonts w:ascii="Arial" w:hAnsi="Arial" w:eastAsia="Arial" w:cs="Arial"/>
          <w:sz w:val="18"/>
          <w:szCs w:val="18"/>
          <w:color w:val="231F20"/>
        </w:rPr>
        <w:t xml:space="preserve"> </w:t>
      </w:r>
      <w:r>
        <w:rPr>
          <w:rFonts w:ascii="SimSun" w:hAnsi="SimSun" w:eastAsia="SimSun" w:cs="SimSun"/>
          <w:sz w:val="18"/>
          <w:szCs w:val="18"/>
          <w:color w:val="231F20"/>
        </w:rPr>
        <w:t>China</w:t>
      </w:r>
      <w:r>
        <w:rPr>
          <w:rFonts w:ascii="SimSun" w:hAnsi="SimSun" w:eastAsia="SimSun" w:cs="SimSun"/>
          <w:sz w:val="18"/>
          <w:szCs w:val="18"/>
          <w:color w:val="231F20"/>
        </w:rPr>
        <w:t xml:space="preserve"> </w:t>
      </w:r>
      <w:r>
        <w:rPr>
          <w:rFonts w:ascii="SimSun" w:hAnsi="SimSun" w:eastAsia="SimSun" w:cs="SimSun"/>
          <w:sz w:val="18"/>
          <w:szCs w:val="18"/>
          <w:color w:val="231F20"/>
        </w:rPr>
        <w:t>R&amp;D</w:t>
      </w:r>
      <w:r>
        <w:rPr>
          <w:rFonts w:ascii="SimSun" w:hAnsi="SimSun" w:eastAsia="SimSun" w:cs="SimSun"/>
          <w:sz w:val="18"/>
          <w:szCs w:val="18"/>
          <w:color w:val="231F20"/>
        </w:rPr>
        <w:t xml:space="preserve"> </w:t>
      </w:r>
      <w:r>
        <w:rPr>
          <w:rFonts w:ascii="SimSun" w:hAnsi="SimSun" w:eastAsia="SimSun" w:cs="SimSun"/>
          <w:sz w:val="18"/>
          <w:szCs w:val="18"/>
          <w:color w:val="231F20"/>
        </w:rPr>
        <w:t>Centre、</w:t>
      </w:r>
    </w:p>
    <w:p>
      <w:pPr>
        <w:ind w:left="95" w:right="256" w:firstLine="3"/>
        <w:spacing w:before="124" w:line="359" w:lineRule="auto"/>
        <w:rPr>
          <w:rFonts w:ascii="SimSun" w:hAnsi="SimSun" w:eastAsia="SimSun" w:cs="SimSun"/>
          <w:sz w:val="18"/>
          <w:szCs w:val="18"/>
        </w:rPr>
      </w:pPr>
      <w:r>
        <w:rPr>
          <w:rFonts w:ascii="Arial" w:hAnsi="Arial" w:eastAsia="Arial" w:cs="Arial"/>
          <w:sz w:val="18"/>
          <w:szCs w:val="18"/>
          <w:color w:val="231F20"/>
          <w:spacing w:val="-6"/>
        </w:rPr>
        <w:t>IBM</w:t>
      </w:r>
      <w:r>
        <w:rPr>
          <w:rFonts w:ascii="Arial" w:hAnsi="Arial" w:eastAsia="Arial" w:cs="Arial"/>
          <w:sz w:val="18"/>
          <w:szCs w:val="18"/>
          <w:color w:val="231F20"/>
          <w:spacing w:val="-12"/>
        </w:rPr>
        <w:t xml:space="preserve"> </w:t>
      </w:r>
      <w:r>
        <w:rPr>
          <w:rFonts w:ascii="SimSun" w:hAnsi="SimSun" w:eastAsia="SimSun" w:cs="SimSun"/>
          <w:sz w:val="18"/>
          <w:szCs w:val="18"/>
          <w:color w:val="231F20"/>
          <w:spacing w:val="-6"/>
        </w:rPr>
        <w:t>China</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Research</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Institute</w:t>
      </w:r>
      <w:r>
        <w:rPr>
          <w:rFonts w:ascii="SimSun" w:hAnsi="SimSun" w:eastAsia="SimSun" w:cs="SimSun"/>
          <w:sz w:val="18"/>
          <w:szCs w:val="18"/>
          <w:color w:val="231F20"/>
          <w:spacing w:val="-12"/>
        </w:rPr>
        <w:t>、</w:t>
      </w:r>
      <w:r>
        <w:rPr>
          <w:rFonts w:ascii="Arial" w:hAnsi="Arial" w:eastAsia="Arial" w:cs="Arial"/>
          <w:sz w:val="18"/>
          <w:szCs w:val="18"/>
          <w:color w:val="231F20"/>
          <w:spacing w:val="-6"/>
        </w:rPr>
        <w:t>eBay</w:t>
      </w:r>
      <w:r>
        <w:rPr>
          <w:rFonts w:ascii="Arial" w:hAnsi="Arial" w:eastAsia="Arial" w:cs="Arial"/>
          <w:sz w:val="18"/>
          <w:szCs w:val="18"/>
          <w:color w:val="231F20"/>
          <w:spacing w:val="-12"/>
        </w:rPr>
        <w:t xml:space="preserve"> </w:t>
      </w:r>
      <w:r>
        <w:rPr>
          <w:rFonts w:ascii="SimSun" w:hAnsi="SimSun" w:eastAsia="SimSun" w:cs="SimSun"/>
          <w:sz w:val="18"/>
          <w:szCs w:val="18"/>
          <w:color w:val="231F20"/>
          <w:spacing w:val="-6"/>
        </w:rPr>
        <w:t>China</w:t>
      </w:r>
      <w:r>
        <w:rPr>
          <w:rFonts w:ascii="SimSun" w:hAnsi="SimSun" w:eastAsia="SimSun" w:cs="SimSun"/>
          <w:sz w:val="18"/>
          <w:szCs w:val="18"/>
          <w:color w:val="231F20"/>
          <w:spacing w:val="-11"/>
        </w:rPr>
        <w:t>な</w:t>
      </w:r>
      <w:r>
        <w:rPr>
          <w:rFonts w:ascii="SimSun" w:hAnsi="SimSun" w:eastAsia="SimSun" w:cs="SimSun"/>
          <w:sz w:val="18"/>
          <w:szCs w:val="18"/>
          <w:color w:val="231F20"/>
          <w:spacing w:val="-6"/>
        </w:rPr>
        <w:t>ど、主に外資系企業であった。しかし、2012年以降、ファ</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ーウェイ、アリババ、バイドゥ、</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ジンドン、テンセントが</w:t>
      </w:r>
      <w:r>
        <w:rPr>
          <w:rFonts w:ascii="Arial" w:hAnsi="Arial" w:eastAsia="Arial" w:cs="Arial"/>
          <w:sz w:val="18"/>
          <w:szCs w:val="18"/>
          <w:color w:val="231F20"/>
        </w:rPr>
        <w:t>ASF</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プロジェクトを</w:t>
      </w:r>
      <w:r>
        <w:rPr>
          <w:rFonts w:ascii="SimSun" w:hAnsi="SimSun" w:eastAsia="SimSun" w:cs="SimSun"/>
          <w:sz w:val="18"/>
          <w:szCs w:val="18"/>
          <w:color w:val="231F20"/>
        </w:rPr>
        <w:t>寄贈するようにな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り</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Arial" w:hAnsi="Arial" w:eastAsia="Arial" w:cs="Arial"/>
          <w:sz w:val="18"/>
          <w:szCs w:val="18"/>
          <w:color w:val="231F20"/>
        </w:rPr>
        <w:t>ASF</w:t>
      </w:r>
      <w:r>
        <w:rPr>
          <w:rFonts w:ascii="SimSun" w:hAnsi="SimSun" w:eastAsia="SimSun" w:cs="SimSun"/>
          <w:sz w:val="18"/>
          <w:szCs w:val="18"/>
          <w:color w:val="231F20"/>
        </w:rPr>
        <w:t>のインキュベーションのもと、多くのプロジェクトがトッププロジェクトとなったのです。</w:t>
      </w:r>
    </w:p>
    <w:p>
      <w:pPr>
        <w:sectPr>
          <w:headerReference w:type="default" r:id="rId2023"/>
          <w:footerReference w:type="default" r:id="rId2024"/>
          <w:pgSz w:w="9360" w:h="13041"/>
          <w:pgMar w:top="1014" w:right="230" w:bottom="538" w:left="595" w:header="560" w:footer="315" w:gutter="0"/>
        </w:sectPr>
        <w:rPr/>
      </w:pPr>
    </w:p>
    <w:p>
      <w:pPr>
        <w:ind w:left="7"/>
        <w:spacing w:before="5" w:line="229" w:lineRule="auto"/>
        <w:rPr>
          <w:rFonts w:ascii="SimSun" w:hAnsi="SimSun" w:eastAsia="SimSun" w:cs="SimSun"/>
          <w:sz w:val="18"/>
          <w:szCs w:val="18"/>
        </w:rPr>
      </w:pPr>
      <w:r>
        <w:drawing>
          <wp:anchor distT="0" distB="0" distL="0" distR="0" simplePos="0" relativeHeight="277643264" behindDoc="1" locked="0" layoutInCell="1" allowOverlap="1">
            <wp:simplePos x="0" y="0"/>
            <wp:positionH relativeFrom="column">
              <wp:posOffset>3763576</wp:posOffset>
            </wp:positionH>
            <wp:positionV relativeFrom="paragraph">
              <wp:posOffset>6322</wp:posOffset>
            </wp:positionV>
            <wp:extent cx="559117" cy="139445"/>
            <wp:effectExtent l="0" t="0" r="0" b="0"/>
            <wp:wrapNone/>
            <wp:docPr id="2609" name="IM 2609"/>
            <wp:cNvGraphicFramePr/>
            <a:graphic>
              <a:graphicData uri="http://schemas.openxmlformats.org/drawingml/2006/picture">
                <pic:pic>
                  <pic:nvPicPr>
                    <pic:cNvPr id="2609" name="IM 260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中国から</w:t>
      </w:r>
      <w:r>
        <w:rPr>
          <w:rFonts w:ascii="Arial" w:hAnsi="Arial" w:eastAsia="Arial" w:cs="Arial"/>
          <w:sz w:val="18"/>
          <w:szCs w:val="18"/>
          <w:color w:val="231F20"/>
        </w:rPr>
        <w:t>ASF</w:t>
      </w:r>
      <w:r>
        <w:rPr>
          <w:rFonts w:ascii="MS Mincho" w:hAnsi="MS Mincho" w:eastAsia="MS Mincho" w:cs="MS Mincho"/>
          <w:sz w:val="18"/>
          <w:szCs w:val="18"/>
          <w:color w:val="231F20"/>
          <w:spacing w:val="6"/>
        </w:rPr>
        <w:t>に</w:t>
      </w:r>
      <w:r>
        <w:rPr>
          <w:rFonts w:ascii="SimSun" w:hAnsi="SimSun" w:eastAsia="SimSun" w:cs="SimSun"/>
          <w:sz w:val="18"/>
          <w:szCs w:val="18"/>
          <w:color w:val="231F20"/>
          <w:spacing w:val="6"/>
        </w:rPr>
        <w:t>参加するプロジェクトが増えるとともに、中国人のコミッターも増えています。</w:t>
      </w:r>
    </w:p>
    <w:p>
      <w:pPr>
        <w:ind w:left="2" w:right="38" w:hanging="2"/>
        <w:spacing w:before="121" w:line="365" w:lineRule="auto"/>
        <w:rPr>
          <w:rFonts w:ascii="SimSun" w:hAnsi="SimSun" w:eastAsia="SimSun" w:cs="SimSun"/>
          <w:sz w:val="18"/>
          <w:szCs w:val="18"/>
        </w:rPr>
      </w:pPr>
      <w:r>
        <w:rPr>
          <w:rFonts w:ascii="SimSun" w:hAnsi="SimSun" w:eastAsia="SimSun" w:cs="SimSun"/>
          <w:sz w:val="18"/>
          <w:szCs w:val="18"/>
          <w:color w:val="231F20"/>
          <w:spacing w:val="1"/>
        </w:rPr>
        <w:t>図</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35</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示すように、</w:t>
      </w:r>
      <w:r>
        <w:rPr>
          <w:rFonts w:ascii="Arial" w:hAnsi="Arial" w:eastAsia="Arial" w:cs="Arial"/>
          <w:sz w:val="18"/>
          <w:szCs w:val="18"/>
          <w:color w:val="231F20"/>
          <w:spacing w:val="1"/>
        </w:rPr>
        <w:t>2010</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年</w:t>
      </w:r>
      <w:r>
        <w:rPr>
          <w:rFonts w:ascii="SimSun" w:hAnsi="SimSun" w:eastAsia="SimSun" w:cs="SimSun"/>
          <w:sz w:val="18"/>
          <w:szCs w:val="18"/>
          <w:color w:val="231F20"/>
          <w:spacing w:val="1"/>
        </w:rPr>
        <w:t>以前は、中国のデベロッパーの参加率は高くはなかった。</w:t>
      </w:r>
      <w:r>
        <w:rPr>
          <w:rFonts w:ascii="SimSun" w:hAnsi="SimSun" w:eastAsia="SimSun" w:cs="SimSun"/>
          <w:sz w:val="18"/>
          <w:szCs w:val="18"/>
          <w:color w:val="231F20"/>
        </w:rPr>
        <w:t xml:space="preserve"> </w:t>
      </w:r>
      <w:r>
        <w:rPr>
          <w:rFonts w:ascii="Arial" w:hAnsi="Arial" w:eastAsia="Arial" w:cs="Arial"/>
          <w:sz w:val="18"/>
          <w:szCs w:val="18"/>
          <w:color w:val="231F20"/>
        </w:rPr>
        <w:t>2014</w:t>
      </w:r>
      <w:r>
        <w:rPr>
          <w:rFonts w:ascii="MS Mincho" w:hAnsi="MS Mincho" w:eastAsia="MS Mincho" w:cs="MS Mincho"/>
          <w:sz w:val="18"/>
          <w:szCs w:val="18"/>
          <w:color w:val="231F20"/>
        </w:rPr>
        <w:t>年</w:t>
      </w:r>
      <w:r>
        <w:rPr>
          <w:rFonts w:ascii="SimSun" w:hAnsi="SimSun" w:eastAsia="SimSun" w:cs="SimSun"/>
          <w:sz w:val="18"/>
          <w:szCs w:val="18"/>
          <w:color w:val="231F20"/>
        </w:rPr>
        <w:t>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降、</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中国</w:t>
      </w:r>
      <w:r>
        <w:rPr>
          <w:rFonts w:ascii="SimSun" w:hAnsi="SimSun" w:eastAsia="SimSun" w:cs="SimSun"/>
          <w:sz w:val="18"/>
          <w:szCs w:val="18"/>
          <w:color w:val="231F20"/>
          <w:spacing w:val="7"/>
        </w:rPr>
        <w:t>人</w:t>
      </w:r>
      <w:r>
        <w:rPr>
          <w:rFonts w:ascii="SimSun" w:hAnsi="SimSun" w:eastAsia="SimSun" w:cs="SimSun"/>
          <w:sz w:val="18"/>
          <w:szCs w:val="18"/>
          <w:color w:val="231F20"/>
          <w:spacing w:val="4"/>
        </w:rPr>
        <w:t>の</w:t>
      </w:r>
      <w:r>
        <w:rPr>
          <w:rFonts w:ascii="MS Mincho" w:hAnsi="MS Mincho" w:eastAsia="MS Mincho" w:cs="MS Mincho"/>
          <w:sz w:val="18"/>
          <w:szCs w:val="18"/>
          <w:color w:val="231F20"/>
          <w:spacing w:val="4"/>
        </w:rPr>
        <w:t>コミッターは年々増加し</w:t>
      </w:r>
      <w:r>
        <w:rPr>
          <w:rFonts w:ascii="SimSun" w:hAnsi="SimSun" w:eastAsia="SimSun" w:cs="SimSun"/>
          <w:sz w:val="18"/>
          <w:szCs w:val="18"/>
          <w:color w:val="231F20"/>
          <w:spacing w:val="4"/>
        </w:rPr>
        <w:t>、現在では新規</w:t>
      </w:r>
      <w:r>
        <w:rPr>
          <w:rFonts w:ascii="MS Mincho" w:hAnsi="MS Mincho" w:eastAsia="MS Mincho" w:cs="MS Mincho"/>
          <w:sz w:val="18"/>
          <w:szCs w:val="18"/>
          <w:color w:val="231F20"/>
          <w:spacing w:val="4"/>
        </w:rPr>
        <w:t>コミッターの</w:t>
      </w:r>
      <w:r>
        <w:rPr>
          <w:rFonts w:ascii="SimSun" w:hAnsi="SimSun" w:eastAsia="SimSun" w:cs="SimSun"/>
          <w:sz w:val="18"/>
          <w:szCs w:val="18"/>
          <w:color w:val="231F20"/>
          <w:spacing w:val="4"/>
        </w:rPr>
        <w:t>約半数を占めるまでになりま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した。</w:t>
      </w:r>
    </w:p>
    <w:p>
      <w:pPr>
        <w:ind w:left="4" w:right="78" w:hanging="3"/>
        <w:spacing w:before="79" w:line="364" w:lineRule="auto"/>
        <w:rPr>
          <w:rFonts w:ascii="SimSun" w:hAnsi="SimSun" w:eastAsia="SimSun" w:cs="SimSun"/>
          <w:sz w:val="18"/>
          <w:szCs w:val="18"/>
        </w:rPr>
      </w:pPr>
      <w:r>
        <w:rPr>
          <w:rFonts w:ascii="SimSun" w:hAnsi="SimSun" w:eastAsia="SimSun" w:cs="SimSun"/>
          <w:sz w:val="18"/>
          <w:szCs w:val="18"/>
          <w:color w:val="231F20"/>
          <w:spacing w:val="4"/>
        </w:rPr>
        <w:t>図</w:t>
      </w:r>
      <w:r>
        <w:rPr>
          <w:rFonts w:ascii="Arial" w:hAnsi="Arial" w:eastAsia="Arial" w:cs="Arial"/>
          <w:sz w:val="18"/>
          <w:szCs w:val="18"/>
          <w:color w:val="231F20"/>
          <w:spacing w:val="4"/>
        </w:rPr>
        <w:t>36</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2014</w:t>
      </w:r>
      <w:r>
        <w:rPr>
          <w:rFonts w:ascii="MS Mincho" w:hAnsi="MS Mincho" w:eastAsia="MS Mincho" w:cs="MS Mincho"/>
          <w:sz w:val="18"/>
          <w:szCs w:val="18"/>
          <w:color w:val="231F20"/>
          <w:spacing w:val="4"/>
        </w:rPr>
        <w:t>年以</w:t>
      </w:r>
      <w:r>
        <w:rPr>
          <w:rFonts w:ascii="MS Mincho" w:hAnsi="MS Mincho" w:eastAsia="MS Mincho" w:cs="MS Mincho"/>
          <w:sz w:val="18"/>
          <w:szCs w:val="18"/>
          <w:color w:val="231F20"/>
          <w:spacing w:val="2"/>
        </w:rPr>
        <w:t>降に</w:t>
      </w:r>
      <w:r>
        <w:rPr>
          <w:rFonts w:ascii="Arial" w:hAnsi="Arial" w:eastAsia="Arial" w:cs="Arial"/>
          <w:sz w:val="18"/>
          <w:szCs w:val="18"/>
          <w:color w:val="231F20"/>
        </w:rPr>
        <w:t>ASF</w:t>
      </w:r>
      <w:r>
        <w:rPr>
          <w:rFonts w:ascii="MS Mincho" w:hAnsi="MS Mincho" w:eastAsia="MS Mincho" w:cs="MS Mincho"/>
          <w:sz w:val="18"/>
          <w:szCs w:val="18"/>
          <w:color w:val="231F20"/>
          <w:spacing w:val="2"/>
        </w:rPr>
        <w:t>に</w:t>
      </w:r>
      <w:r>
        <w:rPr>
          <w:rFonts w:ascii="SimSun" w:hAnsi="SimSun" w:eastAsia="SimSun" w:cs="SimSun"/>
          <w:sz w:val="18"/>
          <w:szCs w:val="18"/>
          <w:color w:val="231F20"/>
          <w:spacing w:val="2"/>
        </w:rPr>
        <w:t>参入した全インキュベーションと中国からの</w:t>
      </w:r>
      <w:r>
        <w:rPr>
          <w:rFonts w:ascii="MS Mincho" w:hAnsi="MS Mincho" w:eastAsia="MS Mincho" w:cs="MS Mincho"/>
          <w:sz w:val="18"/>
          <w:szCs w:val="18"/>
          <w:color w:val="231F20"/>
          <w:spacing w:val="2"/>
        </w:rPr>
        <w:t>アパッチインキュベー</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8"/>
        </w:rPr>
        <w:t>ショ</w:t>
      </w:r>
      <w:r>
        <w:rPr>
          <w:rFonts w:ascii="MS Mincho" w:hAnsi="MS Mincho" w:eastAsia="MS Mincho" w:cs="MS Mincho"/>
          <w:sz w:val="18"/>
          <w:szCs w:val="18"/>
          <w:color w:val="231F20"/>
          <w:spacing w:val="16"/>
        </w:rPr>
        <w:t>ン</w:t>
      </w:r>
      <w:r>
        <w:rPr>
          <w:rFonts w:ascii="MS Mincho" w:hAnsi="MS Mincho" w:eastAsia="MS Mincho" w:cs="MS Mincho"/>
          <w:sz w:val="18"/>
          <w:szCs w:val="18"/>
          <w:color w:val="231F20"/>
          <w:spacing w:val="9"/>
        </w:rPr>
        <w:t>を</w:t>
      </w:r>
      <w:r>
        <w:rPr>
          <w:rFonts w:ascii="SimSun" w:hAnsi="SimSun" w:eastAsia="SimSun" w:cs="SimSun"/>
          <w:sz w:val="18"/>
          <w:szCs w:val="18"/>
          <w:color w:val="231F20"/>
          <w:spacing w:val="9"/>
        </w:rPr>
        <w:t>比較したもので、2021年以降に中国からのインキュベーションの比率が高まっている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ことがわかる</w:t>
      </w:r>
      <w:r>
        <w:rPr>
          <w:rFonts w:ascii="SimSun" w:hAnsi="SimSun" w:eastAsia="SimSun" w:cs="SimSun"/>
          <w:sz w:val="18"/>
          <w:szCs w:val="18"/>
          <w:color w:val="231F20"/>
          <w:spacing w:val="3"/>
        </w:rPr>
        <w:t>。</w:t>
      </w:r>
    </w:p>
    <w:p>
      <w:pPr>
        <w:sectPr>
          <w:headerReference w:type="default" r:id="rId2025"/>
          <w:footerReference w:type="default" r:id="rId2026"/>
          <w:pgSz w:w="9360" w:h="13041"/>
          <w:pgMar w:top="784" w:right="590" w:bottom="538" w:left="694" w:header="560" w:footer="315" w:gutter="0"/>
        </w:sectPr>
        <w:rPr/>
      </w:pP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firstLine="158"/>
        <w:spacing w:line="3786" w:lineRule="exact"/>
        <w:textAlignment w:val="center"/>
        <w:rPr/>
      </w:pPr>
      <w:r>
        <w:drawing>
          <wp:inline distT="0" distB="0" distL="0" distR="0">
            <wp:extent cx="4886579" cy="2403855"/>
            <wp:effectExtent l="0" t="0" r="0" b="0"/>
            <wp:docPr id="2612" name="IM 2612"/>
            <wp:cNvGraphicFramePr/>
            <a:graphic>
              <a:graphicData uri="http://schemas.openxmlformats.org/drawingml/2006/picture">
                <pic:pic>
                  <pic:nvPicPr>
                    <pic:cNvPr id="2612" name="IM 2612"/>
                    <pic:cNvPicPr/>
                  </pic:nvPicPr>
                  <pic:blipFill>
                    <a:blip r:embed="rId2029"/>
                    <a:stretch>
                      <a:fillRect/>
                    </a:stretch>
                  </pic:blipFill>
                  <pic:spPr>
                    <a:xfrm rot="0">
                      <a:off x="0" y="0"/>
                      <a:ext cx="4886579" cy="2403855"/>
                    </a:xfrm>
                    <a:prstGeom prst="rect">
                      <a:avLst/>
                    </a:prstGeom>
                  </pic:spPr>
                </pic:pic>
              </a:graphicData>
            </a:graphic>
          </wp:inline>
        </w:drawing>
      </w:r>
    </w:p>
    <w:p>
      <w:pPr>
        <w:ind w:right="270"/>
        <w:spacing w:before="124" w:line="215" w:lineRule="auto"/>
        <w:jc w:val="right"/>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35</w:t>
      </w:r>
      <w:r>
        <w:rPr>
          <w:rFonts w:ascii="Arial" w:hAnsi="Arial" w:eastAsia="Arial" w:cs="Arial"/>
          <w:sz w:val="14"/>
          <w:szCs w:val="14"/>
          <w:color w:val="6D6E71"/>
          <w:spacing w:val="-1"/>
        </w:rPr>
        <w:t xml:space="preserve"> </w:t>
      </w:r>
      <w:r>
        <w:rPr>
          <w:rFonts w:ascii="Arial" w:hAnsi="Arial" w:eastAsia="Arial" w:cs="Arial"/>
          <w:sz w:val="14"/>
          <w:szCs w:val="14"/>
          <w:color w:val="6D6E71"/>
          <w:spacing w:val="-1"/>
        </w:rPr>
        <w:t>Apach</w:t>
      </w:r>
      <w:r>
        <w:rPr>
          <w:rFonts w:ascii="Arial" w:hAnsi="Arial" w:eastAsia="Arial" w:cs="Arial"/>
          <w:sz w:val="14"/>
          <w:szCs w:val="14"/>
          <w:color w:val="6D6E71"/>
        </w:rPr>
        <w:t>e</w:t>
      </w:r>
      <w:r>
        <w:rPr>
          <w:rFonts w:ascii="Arial" w:hAnsi="Arial" w:eastAsia="Arial" w:cs="Arial"/>
          <w:sz w:val="14"/>
          <w:szCs w:val="14"/>
          <w:color w:val="6D6E71"/>
          <w:spacing w:val="-1"/>
        </w:rPr>
        <w:t xml:space="preserve"> </w:t>
      </w:r>
      <w:r>
        <w:rPr>
          <w:rFonts w:ascii="MS Mincho" w:hAnsi="MS Mincho" w:eastAsia="MS Mincho" w:cs="MS Mincho"/>
          <w:sz w:val="14"/>
          <w:szCs w:val="14"/>
          <w:color w:val="6D6E71"/>
          <w:spacing w:val="-1"/>
        </w:rPr>
        <w:t>コミッター</w:t>
      </w:r>
      <w:r>
        <w:rPr>
          <w:rFonts w:ascii="PMingLiU" w:hAnsi="PMingLiU" w:eastAsia="PMingLiU" w:cs="PMingLiU"/>
          <w:sz w:val="14"/>
          <w:szCs w:val="14"/>
          <w:color w:val="6D6E71"/>
          <w:spacing w:val="-1"/>
        </w:rPr>
        <w:t>総数と中国での人数</w:t>
      </w:r>
    </w:p>
    <w:p>
      <w:pPr>
        <w:spacing w:line="295" w:lineRule="auto"/>
        <w:rPr>
          <w:rFonts w:ascii="Arial"/>
          <w:sz w:val="21"/>
        </w:rPr>
      </w:pPr>
      <w:r/>
    </w:p>
    <w:p>
      <w:pPr>
        <w:ind w:firstLine="521"/>
        <w:spacing w:line="3654" w:lineRule="exact"/>
        <w:textAlignment w:val="center"/>
        <w:rPr/>
      </w:pPr>
      <w:r>
        <w:drawing>
          <wp:inline distT="0" distB="0" distL="0" distR="0">
            <wp:extent cx="4512563" cy="2320290"/>
            <wp:effectExtent l="0" t="0" r="0" b="0"/>
            <wp:docPr id="2613" name="IM 2613"/>
            <wp:cNvGraphicFramePr/>
            <a:graphic>
              <a:graphicData uri="http://schemas.openxmlformats.org/drawingml/2006/picture">
                <pic:pic>
                  <pic:nvPicPr>
                    <pic:cNvPr id="2613" name="IM 2613"/>
                    <pic:cNvPicPr/>
                  </pic:nvPicPr>
                  <pic:blipFill>
                    <a:blip r:embed="rId2030"/>
                    <a:stretch>
                      <a:fillRect/>
                    </a:stretch>
                  </pic:blipFill>
                  <pic:spPr>
                    <a:xfrm rot="0">
                      <a:off x="0" y="0"/>
                      <a:ext cx="4512563" cy="2320290"/>
                    </a:xfrm>
                    <a:prstGeom prst="rect">
                      <a:avLst/>
                    </a:prstGeom>
                  </pic:spPr>
                </pic:pic>
              </a:graphicData>
            </a:graphic>
          </wp:inline>
        </w:drawing>
      </w:r>
    </w:p>
    <w:p>
      <w:pPr>
        <w:ind w:left="5195"/>
        <w:spacing w:before="132" w:line="255" w:lineRule="auto"/>
        <w:rPr>
          <w:rFonts w:ascii="PMingLiU" w:hAnsi="PMingLiU" w:eastAsia="PMingLiU" w:cs="PMingLiU"/>
          <w:sz w:val="14"/>
          <w:szCs w:val="14"/>
        </w:rPr>
      </w:pPr>
      <w:r>
        <w:rPr>
          <w:rFonts w:ascii="PMingLiU" w:hAnsi="PMingLiU" w:eastAsia="PMingLiU" w:cs="PMingLiU"/>
          <w:sz w:val="14"/>
          <w:szCs w:val="14"/>
          <w:color w:val="6D6E71"/>
          <w:spacing w:val="-1"/>
        </w:rPr>
        <w:t>図</w:t>
      </w:r>
      <w:r>
        <w:rPr>
          <w:rFonts w:ascii="PMingLiU" w:hAnsi="PMingLiU" w:eastAsia="PMingLiU" w:cs="PMingLiU"/>
          <w:sz w:val="14"/>
          <w:szCs w:val="14"/>
          <w:color w:val="6D6E71"/>
          <w:spacing w:val="-1"/>
        </w:rPr>
        <w:t xml:space="preserve"> </w:t>
      </w:r>
      <w:r>
        <w:rPr>
          <w:rFonts w:ascii="Arial" w:hAnsi="Arial" w:eastAsia="Arial" w:cs="Arial"/>
          <w:sz w:val="14"/>
          <w:szCs w:val="14"/>
          <w:color w:val="6D6E71"/>
          <w:spacing w:val="-1"/>
        </w:rPr>
        <w:t>36</w:t>
      </w:r>
      <w:r>
        <w:rPr>
          <w:rFonts w:ascii="Arial" w:hAnsi="Arial" w:eastAsia="Arial" w:cs="Arial"/>
          <w:sz w:val="14"/>
          <w:szCs w:val="14"/>
          <w:color w:val="6D6E71"/>
          <w:spacing w:val="-1"/>
        </w:rPr>
        <w:t xml:space="preserve"> </w:t>
      </w:r>
      <w:r>
        <w:rPr>
          <w:rFonts w:ascii="Arial" w:hAnsi="Arial" w:eastAsia="Arial" w:cs="Arial"/>
          <w:sz w:val="14"/>
          <w:szCs w:val="14"/>
          <w:color w:val="6D6E71"/>
        </w:rPr>
        <w:t>ASF</w:t>
      </w:r>
      <w:r>
        <w:rPr>
          <w:rFonts w:ascii="Arial" w:hAnsi="Arial" w:eastAsia="Arial" w:cs="Arial"/>
          <w:sz w:val="14"/>
          <w:szCs w:val="14"/>
          <w:color w:val="6D6E71"/>
          <w:spacing w:val="-1"/>
        </w:rPr>
        <w:t xml:space="preserve"> </w:t>
      </w:r>
      <w:r>
        <w:rPr>
          <w:rFonts w:ascii="PMingLiU" w:hAnsi="PMingLiU" w:eastAsia="PMingLiU" w:cs="PMingLiU"/>
          <w:sz w:val="14"/>
          <w:szCs w:val="14"/>
          <w:color w:val="6D6E71"/>
          <w:spacing w:val="-1"/>
        </w:rPr>
        <w:t>インキュベータに入るプロジェ</w:t>
      </w:r>
      <w:r>
        <w:rPr>
          <w:rFonts w:ascii="PMingLiU" w:hAnsi="PMingLiU" w:eastAsia="PMingLiU" w:cs="PMingLiU"/>
          <w:sz w:val="14"/>
          <w:szCs w:val="14"/>
          <w:color w:val="6D6E71"/>
        </w:rPr>
        <w:t>クト数と中</w:t>
      </w:r>
      <w:r>
        <w:rPr>
          <w:rFonts w:ascii="PMingLiU" w:hAnsi="PMingLiU" w:eastAsia="PMingLiU" w:cs="PMingLiU"/>
          <w:sz w:val="14"/>
          <w:szCs w:val="14"/>
          <w:color w:val="6D6E71"/>
        </w:rPr>
        <w:t xml:space="preserve"> </w:t>
      </w:r>
      <w:r>
        <w:rPr>
          <w:rFonts w:ascii="PMingLiU" w:hAnsi="PMingLiU" w:eastAsia="PMingLiU" w:cs="PMingLiU"/>
          <w:sz w:val="14"/>
          <w:szCs w:val="14"/>
          <w:color w:val="6D6E71"/>
          <w:spacing w:val="-2"/>
        </w:rPr>
        <w:t>国発のプロジェク</w:t>
      </w:r>
      <w:r>
        <w:rPr>
          <w:rFonts w:ascii="PMingLiU" w:hAnsi="PMingLiU" w:eastAsia="PMingLiU" w:cs="PMingLiU"/>
          <w:sz w:val="14"/>
          <w:szCs w:val="14"/>
          <w:color w:val="6D6E71"/>
          <w:spacing w:val="-1"/>
        </w:rPr>
        <w:t>ト数</w:t>
      </w:r>
    </w:p>
    <w:p>
      <w:pPr>
        <w:ind w:left="114"/>
        <w:spacing w:before="217" w:line="228" w:lineRule="auto"/>
        <w:rPr>
          <w:rFonts w:ascii="PMingLiU" w:hAnsi="PMingLiU" w:eastAsia="PMingLiU" w:cs="PMingLiU"/>
          <w:sz w:val="18"/>
          <w:szCs w:val="18"/>
        </w:rPr>
      </w:pPr>
      <w:r>
        <w:rPr>
          <w:rFonts w:ascii="PMingLiU" w:hAnsi="PMingLiU" w:eastAsia="PMingLiU" w:cs="PMingLiU"/>
          <w:sz w:val="18"/>
          <w:szCs w:val="18"/>
          <w:color w:val="231F20"/>
          <w:spacing w:val="23"/>
        </w:rPr>
        <w:t>アパッチ財団が主催する中国での</w:t>
      </w:r>
      <w:r>
        <w:rPr>
          <w:rFonts w:ascii="PMingLiU" w:hAnsi="PMingLiU" w:eastAsia="PMingLiU" w:cs="PMingLiU"/>
          <w:sz w:val="18"/>
          <w:szCs w:val="18"/>
          <w:color w:val="231F20"/>
        </w:rPr>
        <w:t>ASF</w:t>
      </w:r>
      <w:r>
        <w:rPr>
          <w:rFonts w:ascii="PMingLiU" w:hAnsi="PMingLiU" w:eastAsia="PMingLiU" w:cs="PMingLiU"/>
          <w:sz w:val="18"/>
          <w:szCs w:val="18"/>
          <w:color w:val="231F20"/>
          <w:spacing w:val="23"/>
        </w:rPr>
        <w:t>関連イベン</w:t>
      </w:r>
      <w:r>
        <w:rPr>
          <w:rFonts w:ascii="PMingLiU" w:hAnsi="PMingLiU" w:eastAsia="PMingLiU" w:cs="PMingLiU"/>
          <w:sz w:val="18"/>
          <w:szCs w:val="18"/>
          <w:color w:val="231F20"/>
          <w:spacing w:val="19"/>
        </w:rPr>
        <w:t>ト</w:t>
      </w:r>
    </w:p>
    <w:p>
      <w:pPr>
        <w:ind w:left="270"/>
        <w:spacing w:before="295" w:line="229" w:lineRule="auto"/>
        <w:rPr>
          <w:rFonts w:ascii="MS Mincho" w:hAnsi="MS Mincho" w:eastAsia="MS Mincho" w:cs="MS Mincho"/>
          <w:sz w:val="18"/>
          <w:szCs w:val="18"/>
        </w:rPr>
      </w:pPr>
      <w:r>
        <w:drawing>
          <wp:anchor distT="0" distB="0" distL="0" distR="0" simplePos="0" relativeHeight="277765120" behindDoc="1" locked="0" layoutInCell="1" allowOverlap="1">
            <wp:simplePos x="0" y="0"/>
            <wp:positionH relativeFrom="column">
              <wp:posOffset>51815</wp:posOffset>
            </wp:positionH>
            <wp:positionV relativeFrom="paragraph">
              <wp:posOffset>186325</wp:posOffset>
            </wp:positionV>
            <wp:extent cx="152400" cy="115824"/>
            <wp:effectExtent l="0" t="0" r="0" b="0"/>
            <wp:wrapNone/>
            <wp:docPr id="2614" name="IM 2614"/>
            <wp:cNvGraphicFramePr/>
            <a:graphic>
              <a:graphicData uri="http://schemas.openxmlformats.org/drawingml/2006/picture">
                <pic:pic>
                  <pic:nvPicPr>
                    <pic:cNvPr id="2614" name="IM 2614"/>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5"/>
        </w:rPr>
        <w:t>2</w:t>
      </w:r>
      <w:r>
        <w:rPr>
          <w:rFonts w:ascii="SimSun" w:hAnsi="SimSun" w:eastAsia="SimSun" w:cs="SimSun"/>
          <w:sz w:val="18"/>
          <w:szCs w:val="18"/>
          <w:color w:val="231F20"/>
          <w:spacing w:val="-3"/>
        </w:rPr>
        <w:t>008年</w:t>
      </w:r>
      <w:r>
        <w:rPr>
          <w:rFonts w:ascii="Arial" w:hAnsi="Arial" w:eastAsia="Arial" w:cs="Arial"/>
          <w:sz w:val="18"/>
          <w:szCs w:val="18"/>
          <w:color w:val="231F20"/>
          <w:spacing w:val="-3"/>
        </w:rPr>
        <w:t>12</w:t>
      </w:r>
      <w:r>
        <w:rPr>
          <w:rFonts w:ascii="MS Mincho" w:hAnsi="MS Mincho" w:eastAsia="MS Mincho" w:cs="MS Mincho"/>
          <w:sz w:val="18"/>
          <w:szCs w:val="18"/>
          <w:color w:val="231F20"/>
          <w:spacing w:val="-3"/>
        </w:rPr>
        <w:t>月</w:t>
      </w:r>
    </w:p>
    <w:p>
      <w:pPr>
        <w:ind w:left="75"/>
        <w:spacing w:before="115" w:line="223" w:lineRule="auto"/>
        <w:rPr>
          <w:rFonts w:ascii="MS Mincho" w:hAnsi="MS Mincho" w:eastAsia="MS Mincho" w:cs="MS Mincho"/>
          <w:sz w:val="18"/>
          <w:szCs w:val="18"/>
        </w:rPr>
      </w:pPr>
      <w:r>
        <w:rPr>
          <w:rFonts w:ascii="SimSun" w:hAnsi="SimSun" w:eastAsia="SimSun" w:cs="SimSun"/>
          <w:sz w:val="18"/>
          <w:szCs w:val="18"/>
          <w:color w:val="231F20"/>
          <w:spacing w:val="-2"/>
        </w:rPr>
        <w:t>中国での</w:t>
      </w:r>
      <w:r>
        <w:rPr>
          <w:rFonts w:ascii="Arial" w:hAnsi="Arial" w:eastAsia="Arial" w:cs="Arial"/>
          <w:sz w:val="18"/>
          <w:szCs w:val="18"/>
          <w:color w:val="231F20"/>
          <w:spacing w:val="-1"/>
        </w:rPr>
        <w:t>ASF</w:t>
      </w:r>
      <w:r>
        <w:rPr>
          <w:rFonts w:ascii="SimSun" w:hAnsi="SimSun" w:eastAsia="SimSun" w:cs="SimSun"/>
          <w:sz w:val="18"/>
          <w:szCs w:val="18"/>
          <w:color w:val="231F20"/>
          <w:spacing w:val="-2"/>
        </w:rPr>
        <w:t>普及のきっかけとなる最初の</w:t>
      </w:r>
      <w:r>
        <w:rPr>
          <w:rFonts w:ascii="Arial" w:hAnsi="Arial" w:eastAsia="Arial" w:cs="Arial"/>
          <w:sz w:val="18"/>
          <w:szCs w:val="18"/>
          <w:color w:val="231F20"/>
          <w:spacing w:val="-1"/>
        </w:rPr>
        <w:t>ASF</w:t>
      </w:r>
      <w:r>
        <w:rPr>
          <w:rFonts w:ascii="SimSun" w:hAnsi="SimSun" w:eastAsia="SimSun" w:cs="SimSun"/>
          <w:sz w:val="18"/>
          <w:szCs w:val="18"/>
          <w:color w:val="231F20"/>
          <w:spacing w:val="-2"/>
        </w:rPr>
        <w:t>公式イ</w:t>
      </w:r>
      <w:r>
        <w:rPr>
          <w:rFonts w:ascii="SimSun" w:hAnsi="SimSun" w:eastAsia="SimSun" w:cs="SimSun"/>
          <w:sz w:val="18"/>
          <w:szCs w:val="18"/>
          <w:color w:val="231F20"/>
          <w:spacing w:val="-1"/>
        </w:rPr>
        <w:t>ベントとして、「</w:t>
      </w:r>
      <w:r>
        <w:rPr>
          <w:rFonts w:ascii="Arial" w:hAnsi="Arial" w:eastAsia="Arial" w:cs="Arial"/>
          <w:sz w:val="18"/>
          <w:szCs w:val="18"/>
          <w:color w:val="231F20"/>
          <w:spacing w:val="-1"/>
        </w:rPr>
        <w:t>Apache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Beijing</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2008</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Meetup</w:t>
      </w:r>
      <w:r>
        <w:rPr>
          <w:rFonts w:ascii="MS Mincho" w:hAnsi="MS Mincho" w:eastAsia="MS Mincho" w:cs="MS Mincho"/>
          <w:sz w:val="18"/>
          <w:szCs w:val="18"/>
          <w:color w:val="231F20"/>
          <w:spacing w:val="-1"/>
        </w:rPr>
        <w:t>」を</w:t>
      </w:r>
    </w:p>
    <w:p>
      <w:pPr>
        <w:ind w:left="60"/>
        <w:spacing w:before="30" w:line="229" w:lineRule="auto"/>
        <w:rPr>
          <w:rFonts w:ascii="SimSun" w:hAnsi="SimSun" w:eastAsia="SimSun" w:cs="SimSun"/>
          <w:sz w:val="18"/>
          <w:szCs w:val="18"/>
        </w:rPr>
      </w:pPr>
      <w:r>
        <w:rPr>
          <w:rFonts w:ascii="SimSun" w:hAnsi="SimSun" w:eastAsia="SimSun" w:cs="SimSun"/>
          <w:sz w:val="18"/>
          <w:szCs w:val="18"/>
          <w:color w:val="231F20"/>
          <w:spacing w:val="2"/>
        </w:rPr>
        <w:t>北京の</w:t>
      </w:r>
      <w:r>
        <w:rPr>
          <w:rFonts w:ascii="MS Mincho" w:hAnsi="MS Mincho" w:eastAsia="MS Mincho" w:cs="MS Mincho"/>
          <w:sz w:val="18"/>
          <w:szCs w:val="18"/>
          <w:color w:val="231F20"/>
          <w:spacing w:val="2"/>
        </w:rPr>
        <w:t>イ</w:t>
      </w:r>
      <w:r>
        <w:rPr>
          <w:rFonts w:ascii="MS Mincho" w:hAnsi="MS Mincho" w:eastAsia="MS Mincho" w:cs="MS Mincho"/>
          <w:sz w:val="18"/>
          <w:szCs w:val="18"/>
          <w:color w:val="231F20"/>
          <w:spacing w:val="1"/>
        </w:rPr>
        <w:t>ンテル</w:t>
      </w:r>
      <w:r>
        <w:rPr>
          <w:rFonts w:ascii="SimSun" w:hAnsi="SimSun" w:eastAsia="SimSun" w:cs="SimSun"/>
          <w:sz w:val="18"/>
          <w:szCs w:val="18"/>
          <w:color w:val="231F20"/>
        </w:rPr>
        <w:t>R</w:t>
      </w:r>
      <w:r>
        <w:rPr>
          <w:rFonts w:ascii="SimSun" w:hAnsi="SimSun" w:eastAsia="SimSun" w:cs="SimSun"/>
          <w:sz w:val="18"/>
          <w:szCs w:val="18"/>
          <w:color w:val="231F20"/>
          <w:spacing w:val="1"/>
        </w:rPr>
        <w:t>&amp;</w:t>
      </w:r>
      <w:r>
        <w:rPr>
          <w:rFonts w:ascii="SimSun" w:hAnsi="SimSun" w:eastAsia="SimSun" w:cs="SimSun"/>
          <w:sz w:val="18"/>
          <w:szCs w:val="18"/>
          <w:color w:val="231F20"/>
        </w:rPr>
        <w:t>D</w:t>
      </w:r>
      <w:r>
        <w:rPr>
          <w:rFonts w:ascii="SimSun" w:hAnsi="SimSun" w:eastAsia="SimSun" w:cs="SimSun"/>
          <w:sz w:val="18"/>
          <w:szCs w:val="18"/>
          <w:color w:val="231F20"/>
          <w:spacing w:val="1"/>
        </w:rPr>
        <w:t>センターで開催しました。</w:t>
      </w:r>
    </w:p>
    <w:p>
      <w:pPr>
        <w:sectPr>
          <w:headerReference w:type="default" r:id="rId2027"/>
          <w:footerReference w:type="default" r:id="rId2028"/>
          <w:pgSz w:w="9360" w:h="13041"/>
          <w:pgMar w:top="1014" w:right="246"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39"/>
        <w:spacing w:before="59" w:line="229" w:lineRule="auto"/>
        <w:rPr>
          <w:rFonts w:ascii="SimSun" w:hAnsi="SimSun" w:eastAsia="SimSun" w:cs="SimSun"/>
          <w:sz w:val="18"/>
          <w:szCs w:val="18"/>
        </w:rPr>
      </w:pPr>
      <w:r>
        <w:rPr>
          <w:rFonts w:ascii="SimSun" w:hAnsi="SimSun" w:eastAsia="SimSun" w:cs="SimSun"/>
          <w:sz w:val="18"/>
          <w:szCs w:val="18"/>
          <w:color w:val="231F20"/>
          <w:spacing w:val="1"/>
        </w:rPr>
        <w:t>説教蒔きイベントのプロローグ。</w:t>
      </w:r>
    </w:p>
    <w:p>
      <w:pPr>
        <w:spacing w:line="277" w:lineRule="auto"/>
        <w:rPr>
          <w:rFonts w:ascii="Arial"/>
          <w:sz w:val="21"/>
        </w:rPr>
      </w:pPr>
      <w:r/>
    </w:p>
    <w:p>
      <w:pPr>
        <w:ind w:left="219"/>
        <w:spacing w:before="58" w:line="229" w:lineRule="auto"/>
        <w:rPr>
          <w:rFonts w:ascii="SimSun" w:hAnsi="SimSun" w:eastAsia="SimSun" w:cs="SimSun"/>
          <w:sz w:val="18"/>
          <w:szCs w:val="18"/>
        </w:rPr>
      </w:pPr>
      <w:r>
        <w:drawing>
          <wp:anchor distT="0" distB="0" distL="0" distR="0" simplePos="0" relativeHeight="277886976" behindDoc="1" locked="0" layoutInCell="1" allowOverlap="1">
            <wp:simplePos x="0" y="0"/>
            <wp:positionH relativeFrom="column">
              <wp:posOffset>19811</wp:posOffset>
            </wp:positionH>
            <wp:positionV relativeFrom="paragraph">
              <wp:posOffset>36375</wp:posOffset>
            </wp:positionV>
            <wp:extent cx="152400" cy="115823"/>
            <wp:effectExtent l="0" t="0" r="0" b="0"/>
            <wp:wrapNone/>
            <wp:docPr id="2617" name="IM 2617"/>
            <wp:cNvGraphicFramePr/>
            <a:graphic>
              <a:graphicData uri="http://schemas.openxmlformats.org/drawingml/2006/picture">
                <pic:pic>
                  <pic:nvPicPr>
                    <pic:cNvPr id="2617" name="IM 261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20</w:t>
      </w:r>
      <w:r>
        <w:rPr>
          <w:rFonts w:ascii="SimSun" w:hAnsi="SimSun" w:eastAsia="SimSun" w:cs="SimSun"/>
          <w:sz w:val="18"/>
          <w:szCs w:val="18"/>
          <w:color w:val="231F20"/>
          <w:spacing w:val="-3"/>
        </w:rPr>
        <w:t>0</w:t>
      </w:r>
      <w:r>
        <w:rPr>
          <w:rFonts w:ascii="SimSun" w:hAnsi="SimSun" w:eastAsia="SimSun" w:cs="SimSun"/>
          <w:sz w:val="18"/>
          <w:szCs w:val="18"/>
          <w:color w:val="231F20"/>
          <w:spacing w:val="-2"/>
        </w:rPr>
        <w:t>9年12月</w:t>
      </w:r>
    </w:p>
    <w:p>
      <w:pPr>
        <w:ind w:left="10"/>
        <w:spacing w:before="115" w:line="225" w:lineRule="auto"/>
        <w:rPr>
          <w:rFonts w:ascii="Arial" w:hAnsi="Arial" w:eastAsia="Arial" w:cs="Arial"/>
          <w:sz w:val="18"/>
          <w:szCs w:val="18"/>
        </w:rPr>
      </w:pPr>
      <w:r>
        <w:rPr>
          <w:rFonts w:ascii="SimSun" w:hAnsi="SimSun" w:eastAsia="SimSun" w:cs="SimSun"/>
          <w:sz w:val="18"/>
          <w:szCs w:val="18"/>
          <w:color w:val="231F20"/>
          <w:spacing w:val="-1"/>
        </w:rPr>
        <w:t>北京の</w:t>
      </w:r>
      <w:r>
        <w:rPr>
          <w:rFonts w:ascii="MS Mincho" w:hAnsi="MS Mincho" w:eastAsia="MS Mincho" w:cs="MS Mincho"/>
          <w:sz w:val="18"/>
          <w:szCs w:val="18"/>
          <w:color w:val="231F20"/>
          <w:spacing w:val="-1"/>
        </w:rPr>
        <w:t>インテル</w:t>
      </w:r>
      <w:r>
        <w:rPr>
          <w:rFonts w:ascii="SimSun" w:hAnsi="SimSun" w:eastAsia="SimSun" w:cs="SimSun"/>
          <w:sz w:val="18"/>
          <w:szCs w:val="18"/>
          <w:color w:val="231F20"/>
          <w:spacing w:val="-1"/>
        </w:rPr>
        <w:t>R&amp;Dセンターで開催された「</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RoadShow</w:t>
      </w:r>
      <w:r>
        <w:rPr>
          <w:rFonts w:ascii="Arial" w:hAnsi="Arial" w:eastAsia="Arial" w:cs="Arial"/>
          <w:sz w:val="18"/>
          <w:szCs w:val="18"/>
          <w:color w:val="231F20"/>
          <w:spacing w:val="-1"/>
        </w:rPr>
        <w:t xml:space="preserve"> </w:t>
      </w:r>
      <w:r>
        <w:rPr>
          <w:rFonts w:ascii="Arial" w:hAnsi="Arial" w:eastAsia="Arial" w:cs="Arial"/>
          <w:sz w:val="18"/>
          <w:szCs w:val="18"/>
          <w:color w:val="231F20"/>
        </w:rPr>
        <w:t>Asia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2009</w:t>
      </w:r>
      <w:r>
        <w:rPr>
          <w:rFonts w:ascii="MS Mincho" w:hAnsi="MS Mincho" w:eastAsia="MS Mincho" w:cs="MS Mincho"/>
          <w:sz w:val="18"/>
          <w:szCs w:val="18"/>
          <w:color w:val="231F20"/>
          <w:spacing w:val="-1"/>
        </w:rPr>
        <w:t>」では、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Arial" w:hAnsi="Arial" w:eastAsia="Arial" w:cs="Arial"/>
          <w:sz w:val="18"/>
          <w:szCs w:val="18"/>
          <w:color w:val="231F20"/>
        </w:rPr>
        <w:t>Hadoop</w:t>
      </w:r>
    </w:p>
    <w:p>
      <w:pPr>
        <w:ind w:left="74" w:right="336" w:hanging="32"/>
        <w:spacing w:before="126" w:line="371" w:lineRule="auto"/>
        <w:rPr>
          <w:rFonts w:ascii="SimSun" w:hAnsi="SimSun" w:eastAsia="SimSun" w:cs="SimSun"/>
          <w:sz w:val="18"/>
          <w:szCs w:val="18"/>
        </w:rPr>
      </w:pPr>
      <w:r>
        <w:rPr>
          <w:rFonts w:ascii="SimSun" w:hAnsi="SimSun" w:eastAsia="SimSun" w:cs="SimSun"/>
          <w:sz w:val="18"/>
          <w:szCs w:val="18"/>
          <w:color w:val="231F20"/>
          <w:spacing w:val="12"/>
        </w:rPr>
        <w:t>プ</w:t>
      </w:r>
      <w:r>
        <w:rPr>
          <w:rFonts w:ascii="SimSun" w:hAnsi="SimSun" w:eastAsia="SimSun" w:cs="SimSun"/>
          <w:sz w:val="18"/>
          <w:szCs w:val="18"/>
          <w:color w:val="231F20"/>
          <w:spacing w:val="11"/>
        </w:rPr>
        <w:t>ロ</w:t>
      </w:r>
      <w:r>
        <w:rPr>
          <w:rFonts w:ascii="SimSun" w:hAnsi="SimSun" w:eastAsia="SimSun" w:cs="SimSun"/>
          <w:sz w:val="18"/>
          <w:szCs w:val="18"/>
          <w:color w:val="231F20"/>
          <w:spacing w:val="6"/>
        </w:rPr>
        <w:t>ジェクトをはじめ、オープンソース関連のスタートアップ企業や投資家などの発表が行われ</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ま</w:t>
      </w:r>
      <w:r>
        <w:rPr>
          <w:rFonts w:ascii="SimSun" w:hAnsi="SimSun" w:eastAsia="SimSun" w:cs="SimSun"/>
          <w:sz w:val="18"/>
          <w:szCs w:val="18"/>
          <w:color w:val="231F20"/>
          <w:spacing w:val="-10"/>
        </w:rPr>
        <w:t>した。</w:t>
      </w:r>
    </w:p>
    <w:p>
      <w:pPr>
        <w:ind w:left="31"/>
        <w:spacing w:before="181" w:line="231" w:lineRule="auto"/>
        <w:rPr>
          <w:rFonts w:ascii="MS Mincho" w:hAnsi="MS Mincho" w:eastAsia="MS Mincho" w:cs="MS Mincho"/>
          <w:sz w:val="18"/>
          <w:szCs w:val="18"/>
        </w:rPr>
      </w:pPr>
      <w:r>
        <w:rPr>
          <w:rFonts w:ascii="SimSun" w:hAnsi="SimSun" w:eastAsia="SimSun" w:cs="SimSun"/>
          <w:sz w:val="18"/>
          <w:szCs w:val="18"/>
          <w:color w:val="231F20"/>
          <w:position w:val="-1"/>
        </w:rPr>
        <w:drawing>
          <wp:inline distT="0" distB="0" distL="0" distR="0">
            <wp:extent cx="152400" cy="115823"/>
            <wp:effectExtent l="0" t="0" r="0" b="0"/>
            <wp:docPr id="2618" name="IM 2618"/>
            <wp:cNvGraphicFramePr/>
            <a:graphic>
              <a:graphicData uri="http://schemas.openxmlformats.org/drawingml/2006/picture">
                <pic:pic>
                  <pic:nvPicPr>
                    <pic:cNvPr id="2618" name="IM 2618"/>
                    <pic:cNvPicPr/>
                  </pic:nvPicPr>
                  <pic:blipFill>
                    <a:blip r:embed="rId2033"/>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5"/>
        </w:rPr>
        <w:t>2</w:t>
      </w:r>
      <w:r>
        <w:rPr>
          <w:rFonts w:ascii="SimSun" w:hAnsi="SimSun" w:eastAsia="SimSun" w:cs="SimSun"/>
          <w:sz w:val="18"/>
          <w:szCs w:val="18"/>
          <w:color w:val="231F20"/>
          <w:spacing w:val="-3"/>
        </w:rPr>
        <w:t>010年</w:t>
      </w:r>
      <w:r>
        <w:rPr>
          <w:rFonts w:ascii="Arial" w:hAnsi="Arial" w:eastAsia="Arial" w:cs="Arial"/>
          <w:sz w:val="18"/>
          <w:szCs w:val="18"/>
          <w:color w:val="231F20"/>
          <w:spacing w:val="-3"/>
        </w:rPr>
        <w:t>7</w:t>
      </w:r>
      <w:r>
        <w:rPr>
          <w:rFonts w:ascii="MS Mincho" w:hAnsi="MS Mincho" w:eastAsia="MS Mincho" w:cs="MS Mincho"/>
          <w:sz w:val="18"/>
          <w:szCs w:val="18"/>
          <w:color w:val="231F20"/>
          <w:spacing w:val="-3"/>
        </w:rPr>
        <w:t>月</w:t>
      </w:r>
    </w:p>
    <w:p>
      <w:pPr>
        <w:ind w:left="66" w:hanging="26"/>
        <w:spacing w:before="114" w:line="261" w:lineRule="auto"/>
        <w:rPr>
          <w:rFonts w:ascii="SimSun" w:hAnsi="SimSun" w:eastAsia="SimSun" w:cs="SimSun"/>
          <w:sz w:val="18"/>
          <w:szCs w:val="18"/>
        </w:rPr>
      </w:pPr>
      <w:r>
        <w:rPr>
          <w:rFonts w:ascii="SimSun" w:hAnsi="SimSun" w:eastAsia="SimSun" w:cs="SimSun"/>
          <w:sz w:val="18"/>
          <w:szCs w:val="18"/>
          <w:color w:val="231F20"/>
          <w:spacing w:val="-1"/>
        </w:rPr>
        <w:t>復旦大学張江キャンパスで開催さ</w:t>
      </w:r>
      <w:r>
        <w:rPr>
          <w:rFonts w:ascii="SimSun" w:hAnsi="SimSun" w:eastAsia="SimSun" w:cs="SimSun"/>
          <w:sz w:val="18"/>
          <w:szCs w:val="18"/>
          <w:color w:val="231F20"/>
        </w:rPr>
        <w:t>れた「</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Arial" w:hAnsi="Arial" w:eastAsia="Arial" w:cs="Arial"/>
          <w:sz w:val="18"/>
          <w:szCs w:val="18"/>
          <w:color w:val="231F20"/>
        </w:rPr>
        <w:t>RoadShow</w:t>
      </w:r>
      <w:r>
        <w:rPr>
          <w:rFonts w:ascii="Arial" w:hAnsi="Arial" w:eastAsia="Arial" w:cs="Arial"/>
          <w:sz w:val="18"/>
          <w:szCs w:val="18"/>
          <w:color w:val="231F20"/>
        </w:rPr>
        <w:t xml:space="preserve"> </w:t>
      </w:r>
      <w:r>
        <w:rPr>
          <w:rFonts w:ascii="Arial" w:hAnsi="Arial" w:eastAsia="Arial" w:cs="Arial"/>
          <w:sz w:val="18"/>
          <w:szCs w:val="18"/>
          <w:color w:val="231F20"/>
        </w:rPr>
        <w:t>Asia</w:t>
      </w:r>
      <w:r>
        <w:rPr>
          <w:rFonts w:ascii="Arial" w:hAnsi="Arial" w:eastAsia="Arial" w:cs="Arial"/>
          <w:sz w:val="18"/>
          <w:szCs w:val="18"/>
          <w:color w:val="231F20"/>
        </w:rPr>
        <w:t xml:space="preserve"> </w:t>
      </w:r>
      <w:r>
        <w:rPr>
          <w:rFonts w:ascii="Arial" w:hAnsi="Arial" w:eastAsia="Arial" w:cs="Arial"/>
          <w:sz w:val="18"/>
          <w:szCs w:val="18"/>
          <w:color w:val="231F20"/>
        </w:rPr>
        <w:t>2010</w:t>
      </w:r>
      <w:r>
        <w:rPr>
          <w:rFonts w:ascii="MS Mincho" w:hAnsi="MS Mincho" w:eastAsia="MS Mincho" w:cs="MS Mincho"/>
          <w:sz w:val="18"/>
          <w:szCs w:val="18"/>
          <w:color w:val="231F20"/>
        </w:rPr>
        <w:t>」は、</w:t>
      </w:r>
      <w:r>
        <w:rPr>
          <w:rFonts w:ascii="SimSun" w:hAnsi="SimSun" w:eastAsia="SimSun" w:cs="SimSun"/>
          <w:sz w:val="18"/>
          <w:szCs w:val="18"/>
          <w:color w:val="231F20"/>
        </w:rPr>
        <w:t>2日間で</w:t>
      </w:r>
      <w:r>
        <w:rPr>
          <w:rFonts w:ascii="Arial" w:hAnsi="Arial" w:eastAsia="Arial" w:cs="Arial"/>
          <w:sz w:val="18"/>
          <w:szCs w:val="18"/>
          <w:color w:val="231F20"/>
        </w:rPr>
        <w:t>300</w:t>
      </w:r>
      <w:r>
        <w:rPr>
          <w:rFonts w:ascii="MS Mincho" w:hAnsi="MS Mincho" w:eastAsia="MS Mincho" w:cs="MS Mincho"/>
          <w:sz w:val="18"/>
          <w:szCs w:val="18"/>
          <w:color w:val="231F20"/>
        </w:rPr>
        <w:t>人</w:t>
      </w:r>
      <w:r>
        <w:rPr>
          <w:rFonts w:ascii="SimSun" w:hAnsi="SimSun" w:eastAsia="SimSun" w:cs="SimSun"/>
          <w:sz w:val="18"/>
          <w:szCs w:val="18"/>
          <w:color w:val="231F20"/>
        </w:rPr>
        <w:t>以上の参加者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を</w:t>
      </w:r>
      <w:r>
        <w:rPr>
          <w:rFonts w:ascii="SimSun" w:hAnsi="SimSun" w:eastAsia="SimSun" w:cs="SimSun"/>
          <w:sz w:val="18"/>
          <w:szCs w:val="18"/>
          <w:color w:val="231F20"/>
          <w:spacing w:val="-2"/>
        </w:rPr>
        <w:t>集めました。</w:t>
      </w:r>
    </w:p>
    <w:p>
      <w:pPr>
        <w:ind w:left="44"/>
        <w:spacing w:before="81" w:line="232" w:lineRule="auto"/>
        <w:rPr>
          <w:rFonts w:ascii="SimSun" w:hAnsi="SimSun" w:eastAsia="SimSun" w:cs="SimSun"/>
          <w:sz w:val="18"/>
          <w:szCs w:val="18"/>
        </w:rPr>
      </w:pPr>
      <w:r>
        <w:rPr>
          <w:rFonts w:ascii="SimSun" w:hAnsi="SimSun" w:eastAsia="SimSun" w:cs="SimSun"/>
          <w:sz w:val="18"/>
          <w:szCs w:val="18"/>
          <w:color w:val="231F20"/>
          <w:spacing w:val="-2"/>
        </w:rPr>
        <w:t>プロジェクトのファンがミー</w:t>
      </w:r>
      <w:r>
        <w:rPr>
          <w:rFonts w:ascii="SimSun" w:hAnsi="SimSun" w:eastAsia="SimSun" w:cs="SimSun"/>
          <w:sz w:val="18"/>
          <w:szCs w:val="18"/>
          <w:color w:val="231F20"/>
          <w:spacing w:val="-1"/>
        </w:rPr>
        <w:t>ティングに参加。</w:t>
      </w:r>
    </w:p>
    <w:p>
      <w:pPr>
        <w:spacing w:line="275" w:lineRule="auto"/>
        <w:rPr>
          <w:rFonts w:ascii="Arial"/>
          <w:sz w:val="21"/>
        </w:rPr>
      </w:pPr>
      <w:r/>
    </w:p>
    <w:p>
      <w:pPr>
        <w:ind w:left="219"/>
        <w:spacing w:before="59" w:line="229" w:lineRule="auto"/>
        <w:rPr>
          <w:rFonts w:ascii="MS Mincho" w:hAnsi="MS Mincho" w:eastAsia="MS Mincho" w:cs="MS Mincho"/>
          <w:sz w:val="18"/>
          <w:szCs w:val="18"/>
        </w:rPr>
      </w:pPr>
      <w:r>
        <w:drawing>
          <wp:anchor distT="0" distB="0" distL="0" distR="0" simplePos="0" relativeHeight="277888000" behindDoc="1" locked="0" layoutInCell="1" allowOverlap="1">
            <wp:simplePos x="0" y="0"/>
            <wp:positionH relativeFrom="column">
              <wp:posOffset>19811</wp:posOffset>
            </wp:positionH>
            <wp:positionV relativeFrom="paragraph">
              <wp:posOffset>36374</wp:posOffset>
            </wp:positionV>
            <wp:extent cx="152400" cy="115823"/>
            <wp:effectExtent l="0" t="0" r="0" b="0"/>
            <wp:wrapNone/>
            <wp:docPr id="2619" name="IM 2619"/>
            <wp:cNvGraphicFramePr/>
            <a:graphic>
              <a:graphicData uri="http://schemas.openxmlformats.org/drawingml/2006/picture">
                <pic:pic>
                  <pic:nvPicPr>
                    <pic:cNvPr id="2619" name="IM 261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2</w:t>
      </w:r>
      <w:r>
        <w:rPr>
          <w:rFonts w:ascii="SimSun" w:hAnsi="SimSun" w:eastAsia="SimSun" w:cs="SimSun"/>
          <w:sz w:val="18"/>
          <w:szCs w:val="18"/>
          <w:color w:val="231F20"/>
          <w:spacing w:val="-4"/>
        </w:rPr>
        <w:t>0</w:t>
      </w:r>
      <w:r>
        <w:rPr>
          <w:rFonts w:ascii="SimSun" w:hAnsi="SimSun" w:eastAsia="SimSun" w:cs="SimSun"/>
          <w:sz w:val="18"/>
          <w:szCs w:val="18"/>
          <w:color w:val="231F20"/>
          <w:spacing w:val="-3"/>
        </w:rPr>
        <w:t>15年</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月</w:t>
      </w:r>
    </w:p>
    <w:p>
      <w:pPr>
        <w:ind w:left="8"/>
        <w:spacing w:before="116" w:line="225" w:lineRule="auto"/>
        <w:rPr>
          <w:rFonts w:ascii="SimSun" w:hAnsi="SimSun" w:eastAsia="SimSun" w:cs="SimSun"/>
          <w:sz w:val="18"/>
          <w:szCs w:val="18"/>
        </w:rPr>
      </w:pPr>
      <w:r>
        <w:rPr>
          <w:rFonts w:ascii="Arial" w:hAnsi="Arial" w:eastAsia="Arial" w:cs="Arial"/>
          <w:sz w:val="18"/>
          <w:szCs w:val="18"/>
          <w:color w:val="231F20"/>
          <w:spacing w:val="-4"/>
        </w:rPr>
        <w:t>"</w:t>
      </w:r>
      <w:r>
        <w:rPr>
          <w:rFonts w:ascii="Arial" w:hAnsi="Arial" w:eastAsia="Arial" w:cs="Arial"/>
          <w:sz w:val="18"/>
          <w:szCs w:val="18"/>
          <w:color w:val="231F20"/>
          <w:spacing w:val="-2"/>
        </w:rPr>
        <w:t>Apache</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RoadShow</w:t>
      </w:r>
      <w:r>
        <w:rPr>
          <w:rFonts w:ascii="Arial" w:hAnsi="Arial" w:eastAsia="Arial" w:cs="Arial"/>
          <w:sz w:val="18"/>
          <w:szCs w:val="18"/>
          <w:color w:val="231F20"/>
          <w:spacing w:val="-4"/>
        </w:rPr>
        <w:t xml:space="preserve"> </w:t>
      </w:r>
      <w:r>
        <w:rPr>
          <w:rFonts w:ascii="Arial" w:hAnsi="Arial" w:eastAsia="Arial" w:cs="Arial"/>
          <w:sz w:val="18"/>
          <w:szCs w:val="18"/>
          <w:color w:val="231F20"/>
          <w:spacing w:val="-2"/>
        </w:rPr>
        <w:t>China</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2015</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2"/>
        </w:rPr>
        <w:t>Beijing</w:t>
      </w:r>
      <w:r>
        <w:rPr>
          <w:rFonts w:ascii="SimSun" w:hAnsi="SimSun" w:eastAsia="SimSun" w:cs="SimSun"/>
          <w:sz w:val="18"/>
          <w:szCs w:val="18"/>
          <w:color w:val="231F20"/>
          <w:spacing w:val="-4"/>
        </w:rPr>
        <w:t>"、5年ぶりにオー</w:t>
      </w:r>
      <w:r>
        <w:rPr>
          <w:rFonts w:ascii="SimSun" w:hAnsi="SimSun" w:eastAsia="SimSun" w:cs="SimSun"/>
          <w:sz w:val="18"/>
          <w:szCs w:val="18"/>
          <w:color w:val="231F20"/>
          <w:spacing w:val="-2"/>
        </w:rPr>
        <w:t>プンソースが中国に</w:t>
      </w:r>
      <w:r>
        <w:rPr>
          <w:rFonts w:ascii="Arial" w:hAnsi="Arial" w:eastAsia="Arial" w:cs="Arial"/>
          <w:sz w:val="18"/>
          <w:szCs w:val="18"/>
          <w:color w:val="231F20"/>
          <w:spacing w:val="-2"/>
        </w:rPr>
        <w:t>Apache</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RoadShow</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も</w:t>
      </w:r>
    </w:p>
    <w:p>
      <w:pPr>
        <w:ind w:left="59"/>
        <w:spacing w:before="126" w:line="229" w:lineRule="auto"/>
        <w:rPr>
          <w:rFonts w:ascii="SimSun" w:hAnsi="SimSun" w:eastAsia="SimSun" w:cs="SimSun"/>
          <w:sz w:val="18"/>
          <w:szCs w:val="18"/>
        </w:rPr>
      </w:pPr>
      <w:r>
        <w:rPr>
          <w:rFonts w:ascii="SimSun" w:hAnsi="SimSun" w:eastAsia="SimSun" w:cs="SimSun"/>
          <w:sz w:val="18"/>
          <w:szCs w:val="18"/>
          <w:color w:val="231F20"/>
          <w:spacing w:val="1"/>
        </w:rPr>
        <w:t>たらし、「ライブ+ライブ」</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イ</w:t>
      </w:r>
      <w:r>
        <w:rPr>
          <w:rFonts w:ascii="SimSun" w:hAnsi="SimSun" w:eastAsia="SimSun" w:cs="SimSun"/>
          <w:sz w:val="18"/>
          <w:szCs w:val="18"/>
          <w:color w:val="231F20"/>
        </w:rPr>
        <w:t>ベントを通じて数千人を魅了します。</w:t>
      </w:r>
    </w:p>
    <w:p>
      <w:pPr>
        <w:spacing w:line="275" w:lineRule="auto"/>
        <w:rPr>
          <w:rFonts w:ascii="Arial"/>
          <w:sz w:val="21"/>
        </w:rPr>
      </w:pPr>
      <w:r/>
    </w:p>
    <w:p>
      <w:pPr>
        <w:ind w:left="219"/>
        <w:spacing w:before="60" w:line="229" w:lineRule="auto"/>
        <w:rPr>
          <w:rFonts w:ascii="SimSun" w:hAnsi="SimSun" w:eastAsia="SimSun" w:cs="SimSun"/>
          <w:sz w:val="18"/>
          <w:szCs w:val="18"/>
        </w:rPr>
      </w:pPr>
      <w:r>
        <w:drawing>
          <wp:anchor distT="0" distB="0" distL="0" distR="0" simplePos="0" relativeHeight="277889024" behindDoc="1" locked="0" layoutInCell="1" allowOverlap="1">
            <wp:simplePos x="0" y="0"/>
            <wp:positionH relativeFrom="column">
              <wp:posOffset>19811</wp:posOffset>
            </wp:positionH>
            <wp:positionV relativeFrom="paragraph">
              <wp:posOffset>36636</wp:posOffset>
            </wp:positionV>
            <wp:extent cx="152400" cy="115823"/>
            <wp:effectExtent l="0" t="0" r="0" b="0"/>
            <wp:wrapNone/>
            <wp:docPr id="2620" name="IM 2620"/>
            <wp:cNvGraphicFramePr/>
            <a:graphic>
              <a:graphicData uri="http://schemas.openxmlformats.org/drawingml/2006/picture">
                <pic:pic>
                  <pic:nvPicPr>
                    <pic:cNvPr id="2620" name="IM 262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2</w:t>
      </w:r>
      <w:r>
        <w:rPr>
          <w:rFonts w:ascii="SimSun" w:hAnsi="SimSun" w:eastAsia="SimSun" w:cs="SimSun"/>
          <w:sz w:val="18"/>
          <w:szCs w:val="18"/>
          <w:color w:val="231F20"/>
          <w:spacing w:val="-5"/>
        </w:rPr>
        <w:t>0</w:t>
      </w:r>
      <w:r>
        <w:rPr>
          <w:rFonts w:ascii="SimSun" w:hAnsi="SimSun" w:eastAsia="SimSun" w:cs="SimSun"/>
          <w:sz w:val="18"/>
          <w:szCs w:val="18"/>
          <w:color w:val="231F20"/>
          <w:spacing w:val="-3"/>
        </w:rPr>
        <w:t>18年10月</w:t>
      </w:r>
    </w:p>
    <w:p>
      <w:pPr>
        <w:spacing w:before="116" w:line="225" w:lineRule="auto"/>
        <w:rPr>
          <w:rFonts w:ascii="MS Mincho" w:hAnsi="MS Mincho" w:eastAsia="MS Mincho" w:cs="MS Mincho"/>
          <w:sz w:val="18"/>
          <w:szCs w:val="18"/>
        </w:rPr>
      </w:pP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Arial" w:hAnsi="Arial" w:eastAsia="Arial" w:cs="Arial"/>
          <w:sz w:val="18"/>
          <w:szCs w:val="18"/>
          <w:color w:val="231F20"/>
        </w:rPr>
        <w:t>Committer</w:t>
      </w:r>
      <w:r>
        <w:rPr>
          <w:rFonts w:ascii="Arial" w:hAnsi="Arial" w:eastAsia="Arial" w:cs="Arial"/>
          <w:sz w:val="18"/>
          <w:szCs w:val="18"/>
          <w:color w:val="231F20"/>
          <w:spacing w:val="4"/>
        </w:rPr>
        <w:t xml:space="preserve"> </w:t>
      </w:r>
      <w:r>
        <w:rPr>
          <w:rFonts w:ascii="Arial" w:hAnsi="Arial" w:eastAsia="Arial" w:cs="Arial"/>
          <w:sz w:val="18"/>
          <w:szCs w:val="18"/>
          <w:color w:val="231F20"/>
        </w:rPr>
        <w:t>Meetup</w:t>
      </w:r>
      <w:r>
        <w:rPr>
          <w:rFonts w:ascii="Arial" w:hAnsi="Arial" w:eastAsia="Arial" w:cs="Arial"/>
          <w:sz w:val="18"/>
          <w:szCs w:val="18"/>
          <w:color w:val="231F20"/>
          <w:spacing w:val="4"/>
        </w:rPr>
        <w:t xml:space="preserve"> </w:t>
      </w:r>
      <w:r>
        <w:rPr>
          <w:rFonts w:ascii="SimSun" w:hAnsi="SimSun" w:eastAsia="SimSun" w:cs="SimSun"/>
          <w:sz w:val="18"/>
          <w:szCs w:val="18"/>
          <w:color w:val="231F20"/>
        </w:rPr>
        <w:t>Shanghai</w:t>
      </w:r>
      <w:r>
        <w:rPr>
          <w:rFonts w:ascii="SimSun" w:hAnsi="SimSun" w:eastAsia="SimSun" w:cs="SimSun"/>
          <w:sz w:val="18"/>
          <w:szCs w:val="18"/>
          <w:color w:val="231F20"/>
          <w:spacing w:val="4"/>
        </w:rPr>
        <w:t>」は、</w:t>
      </w:r>
      <w:r>
        <w:rPr>
          <w:rFonts w:ascii="Arial" w:hAnsi="Arial" w:eastAsia="Arial" w:cs="Arial"/>
          <w:sz w:val="18"/>
          <w:szCs w:val="18"/>
          <w:color w:val="231F20"/>
        </w:rPr>
        <w:t>Apache</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2"/>
        </w:rPr>
        <w:t>インキュベーションプロジェクトの</w:t>
      </w:r>
      <w:r>
        <w:rPr>
          <w:rFonts w:ascii="MS Mincho" w:hAnsi="MS Mincho" w:eastAsia="MS Mincho" w:cs="MS Mincho"/>
          <w:sz w:val="18"/>
          <w:szCs w:val="18"/>
          <w:color w:val="231F20"/>
          <w:spacing w:val="2"/>
        </w:rPr>
        <w:t>コミッタ</w:t>
      </w:r>
    </w:p>
    <w:p>
      <w:pPr>
        <w:ind w:left="44"/>
        <w:spacing w:before="126" w:line="224" w:lineRule="auto"/>
        <w:rPr>
          <w:rFonts w:ascii="SimSun" w:hAnsi="SimSun" w:eastAsia="SimSun" w:cs="SimSun"/>
          <w:sz w:val="18"/>
          <w:szCs w:val="18"/>
        </w:rPr>
      </w:pPr>
      <w:r>
        <w:rPr>
          <w:rFonts w:ascii="MS Mincho" w:hAnsi="MS Mincho" w:eastAsia="MS Mincho" w:cs="MS Mincho"/>
          <w:sz w:val="18"/>
          <w:szCs w:val="18"/>
          <w:color w:val="231F20"/>
          <w:spacing w:val="4"/>
        </w:rPr>
        <w:t>ーを集め、</w:t>
      </w:r>
      <w:r>
        <w:rPr>
          <w:rFonts w:ascii="Arial" w:hAnsi="Arial" w:eastAsia="Arial" w:cs="Arial"/>
          <w:sz w:val="18"/>
          <w:szCs w:val="18"/>
          <w:color w:val="231F20"/>
        </w:rPr>
        <w:t>ASF</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関係者と深い交流を図るイベントです</w:t>
      </w:r>
      <w:r>
        <w:rPr>
          <w:rFonts w:ascii="SimSun" w:hAnsi="SimSun" w:eastAsia="SimSun" w:cs="SimSun"/>
          <w:sz w:val="18"/>
          <w:szCs w:val="18"/>
          <w:color w:val="231F20"/>
          <w:spacing w:val="3"/>
        </w:rPr>
        <w:t>。</w:t>
      </w:r>
    </w:p>
    <w:p>
      <w:pPr>
        <w:spacing w:line="281" w:lineRule="auto"/>
        <w:rPr>
          <w:rFonts w:ascii="Arial"/>
          <w:sz w:val="21"/>
        </w:rPr>
      </w:pPr>
      <w:r/>
    </w:p>
    <w:p>
      <w:pPr>
        <w:ind w:left="219"/>
        <w:spacing w:before="60" w:line="229" w:lineRule="auto"/>
        <w:rPr>
          <w:rFonts w:ascii="MS Mincho" w:hAnsi="MS Mincho" w:eastAsia="MS Mincho" w:cs="MS Mincho"/>
          <w:sz w:val="18"/>
          <w:szCs w:val="18"/>
        </w:rPr>
      </w:pPr>
      <w:r>
        <w:drawing>
          <wp:anchor distT="0" distB="0" distL="0" distR="0" simplePos="0" relativeHeight="277890048" behindDoc="1" locked="0" layoutInCell="1" allowOverlap="1">
            <wp:simplePos x="0" y="0"/>
            <wp:positionH relativeFrom="column">
              <wp:posOffset>19811</wp:posOffset>
            </wp:positionH>
            <wp:positionV relativeFrom="paragraph">
              <wp:posOffset>36691</wp:posOffset>
            </wp:positionV>
            <wp:extent cx="152400" cy="115823"/>
            <wp:effectExtent l="0" t="0" r="0" b="0"/>
            <wp:wrapNone/>
            <wp:docPr id="2621" name="IM 2621"/>
            <wp:cNvGraphicFramePr/>
            <a:graphic>
              <a:graphicData uri="http://schemas.openxmlformats.org/drawingml/2006/picture">
                <pic:pic>
                  <pic:nvPicPr>
                    <pic:cNvPr id="2621" name="IM 262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
        </w:rPr>
        <w:t>2020年</w:t>
      </w:r>
      <w:r>
        <w:rPr>
          <w:rFonts w:ascii="Arial" w:hAnsi="Arial" w:eastAsia="Arial" w:cs="Arial"/>
          <w:sz w:val="18"/>
          <w:szCs w:val="18"/>
          <w:color w:val="231F20"/>
          <w:spacing w:val="-3"/>
        </w:rPr>
        <w:t>8</w:t>
      </w:r>
      <w:r>
        <w:rPr>
          <w:rFonts w:ascii="MS Mincho" w:hAnsi="MS Mincho" w:eastAsia="MS Mincho" w:cs="MS Mincho"/>
          <w:sz w:val="18"/>
          <w:szCs w:val="18"/>
          <w:color w:val="231F20"/>
          <w:spacing w:val="-2"/>
        </w:rPr>
        <w:t>月</w:t>
      </w:r>
    </w:p>
    <w:p>
      <w:pPr>
        <w:ind w:left="8"/>
        <w:spacing w:before="115" w:line="223" w:lineRule="auto"/>
        <w:rPr>
          <w:rFonts w:ascii="SimSun" w:hAnsi="SimSun" w:eastAsia="SimSun" w:cs="SimSun"/>
          <w:sz w:val="18"/>
          <w:szCs w:val="18"/>
        </w:rPr>
      </w:pPr>
      <w:r>
        <w:rPr>
          <w:rFonts w:ascii="Arial" w:hAnsi="Arial" w:eastAsia="Arial" w:cs="Arial"/>
          <w:sz w:val="18"/>
          <w:szCs w:val="18"/>
          <w:color w:val="231F20"/>
          <w:spacing w:val="6"/>
        </w:rPr>
        <w:t>"</w:t>
      </w:r>
      <w:r>
        <w:rPr>
          <w:rFonts w:ascii="Arial" w:hAnsi="Arial" w:eastAsia="Arial" w:cs="Arial"/>
          <w:sz w:val="18"/>
          <w:szCs w:val="18"/>
          <w:color w:val="231F20"/>
        </w:rPr>
        <w:t>ALC</w:t>
      </w:r>
      <w:r>
        <w:rPr>
          <w:rFonts w:ascii="Arial" w:hAnsi="Arial" w:eastAsia="Arial" w:cs="Arial"/>
          <w:sz w:val="18"/>
          <w:szCs w:val="18"/>
          <w:color w:val="231F20"/>
          <w:spacing w:val="6"/>
        </w:rPr>
        <w:t xml:space="preserve"> </w:t>
      </w:r>
      <w:r>
        <w:rPr>
          <w:rFonts w:ascii="Arial" w:hAnsi="Arial" w:eastAsia="Arial" w:cs="Arial"/>
          <w:sz w:val="18"/>
          <w:szCs w:val="18"/>
          <w:color w:val="231F20"/>
        </w:rPr>
        <w:t>Beijing</w:t>
      </w:r>
      <w:r>
        <w:rPr>
          <w:rFonts w:ascii="Arial" w:hAnsi="Arial" w:eastAsia="Arial" w:cs="Arial"/>
          <w:sz w:val="18"/>
          <w:szCs w:val="18"/>
          <w:color w:val="231F20"/>
          <w:spacing w:val="6"/>
        </w:rPr>
        <w:t xml:space="preserve"> </w:t>
      </w:r>
      <w:r>
        <w:rPr>
          <w:rFonts w:ascii="Arial" w:hAnsi="Arial" w:eastAsia="Arial" w:cs="Arial"/>
          <w:sz w:val="18"/>
          <w:szCs w:val="18"/>
          <w:color w:val="231F20"/>
        </w:rPr>
        <w:t>Meetup</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と</w:t>
      </w:r>
      <w:r>
        <w:rPr>
          <w:rFonts w:ascii="SimSun" w:hAnsi="SimSun" w:eastAsia="SimSun" w:cs="SimSun"/>
          <w:sz w:val="18"/>
          <w:szCs w:val="18"/>
          <w:color w:val="231F20"/>
          <w:spacing w:val="5"/>
        </w:rPr>
        <w:t>名</w:t>
      </w:r>
      <w:r>
        <w:rPr>
          <w:rFonts w:ascii="SimSun" w:hAnsi="SimSun" w:eastAsia="SimSun" w:cs="SimSun"/>
          <w:sz w:val="18"/>
          <w:szCs w:val="18"/>
          <w:color w:val="231F20"/>
          <w:spacing w:val="3"/>
        </w:rPr>
        <w:t>付けられたこのサロンは、</w:t>
      </w:r>
      <w:r>
        <w:rPr>
          <w:rFonts w:ascii="Arial" w:hAnsi="Arial" w:eastAsia="Arial" w:cs="Arial"/>
          <w:sz w:val="18"/>
          <w:szCs w:val="18"/>
          <w:color w:val="231F20"/>
        </w:rPr>
        <w:t>ALC</w:t>
      </w:r>
      <w:r>
        <w:rPr>
          <w:rFonts w:ascii="MS Mincho" w:hAnsi="MS Mincho" w:eastAsia="MS Mincho" w:cs="MS Mincho"/>
          <w:sz w:val="18"/>
          <w:szCs w:val="18"/>
          <w:color w:val="231F20"/>
          <w:spacing w:val="3"/>
        </w:rPr>
        <w:t>北京</w:t>
      </w:r>
      <w:r>
        <w:rPr>
          <w:rFonts w:ascii="SimSun" w:hAnsi="SimSun" w:eastAsia="SimSun" w:cs="SimSun"/>
          <w:sz w:val="18"/>
          <w:szCs w:val="18"/>
          <w:color w:val="231F20"/>
          <w:spacing w:val="3"/>
        </w:rPr>
        <w:t>設立後初のオフラインイベントで、</w:t>
      </w:r>
    </w:p>
    <w:p>
      <w:pPr>
        <w:ind w:left="33" w:right="346" w:firstLine="18"/>
        <w:spacing w:before="130" w:line="363" w:lineRule="auto"/>
        <w:rPr>
          <w:rFonts w:ascii="SimSun" w:hAnsi="SimSun" w:eastAsia="SimSun" w:cs="SimSun"/>
          <w:sz w:val="18"/>
          <w:szCs w:val="18"/>
        </w:rPr>
      </w:pPr>
      <w:r>
        <w:rPr>
          <w:rFonts w:ascii="SimSun" w:hAnsi="SimSun" w:eastAsia="SimSun" w:cs="SimSun"/>
          <w:sz w:val="18"/>
          <w:szCs w:val="18"/>
          <w:color w:val="231F20"/>
          <w:spacing w:val="7"/>
        </w:rPr>
        <w:t>オ</w:t>
      </w:r>
      <w:r>
        <w:rPr>
          <w:rFonts w:ascii="SimSun" w:hAnsi="SimSun" w:eastAsia="SimSun" w:cs="SimSun"/>
          <w:sz w:val="18"/>
          <w:szCs w:val="18"/>
          <w:color w:val="231F20"/>
          <w:spacing w:val="5"/>
        </w:rPr>
        <w:t>ープンソース開発の経験を共有し、オープンソースプロジェクトを盛り上げる方法を議論し、</w:t>
      </w:r>
      <w:r>
        <w:rPr>
          <w:rFonts w:ascii="SimSun" w:hAnsi="SimSun" w:eastAsia="SimSun" w:cs="SimSun"/>
          <w:sz w:val="18"/>
          <w:szCs w:val="18"/>
          <w:color w:val="231F20"/>
        </w:rPr>
        <w:t xml:space="preserve"> </w:t>
      </w:r>
      <w:r>
        <w:rPr>
          <w:rFonts w:ascii="SimSun" w:hAnsi="SimSun" w:eastAsia="SimSun" w:cs="SimSun"/>
          <w:sz w:val="18"/>
          <w:szCs w:val="18"/>
          <w:color w:val="231F20"/>
        </w:rPr>
        <w:t>ASF</w:t>
      </w:r>
      <w:r>
        <w:rPr>
          <w:rFonts w:ascii="SimSun" w:hAnsi="SimSun" w:eastAsia="SimSun" w:cs="SimSun"/>
          <w:sz w:val="18"/>
          <w:szCs w:val="18"/>
          <w:color w:val="231F20"/>
          <w:spacing w:val="8"/>
        </w:rPr>
        <w:t>の</w:t>
      </w:r>
      <w:r>
        <w:rPr>
          <w:rFonts w:ascii="SimSun" w:hAnsi="SimSun" w:eastAsia="SimSun" w:cs="SimSun"/>
          <w:sz w:val="18"/>
          <w:szCs w:val="18"/>
          <w:color w:val="231F20"/>
          <w:spacing w:val="5"/>
        </w:rPr>
        <w:t>オ</w:t>
      </w:r>
      <w:r>
        <w:rPr>
          <w:rFonts w:ascii="SimSun" w:hAnsi="SimSun" w:eastAsia="SimSun" w:cs="SimSun"/>
          <w:sz w:val="18"/>
          <w:szCs w:val="18"/>
          <w:color w:val="231F20"/>
          <w:spacing w:val="4"/>
        </w:rPr>
        <w:t>ープンソースプロジェクトの管理</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運営における成功方法を共有することに焦点をあて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て</w:t>
      </w:r>
      <w:r>
        <w:rPr>
          <w:rFonts w:ascii="SimSun" w:hAnsi="SimSun" w:eastAsia="SimSun" w:cs="SimSun"/>
          <w:sz w:val="18"/>
          <w:szCs w:val="18"/>
          <w:color w:val="231F20"/>
        </w:rPr>
        <w:t>います。</w:t>
      </w:r>
    </w:p>
    <w:p>
      <w:pPr>
        <w:ind w:left="219"/>
        <w:spacing w:before="185" w:line="229" w:lineRule="auto"/>
        <w:rPr>
          <w:rFonts w:ascii="MS Mincho" w:hAnsi="MS Mincho" w:eastAsia="MS Mincho" w:cs="MS Mincho"/>
          <w:sz w:val="18"/>
          <w:szCs w:val="18"/>
        </w:rPr>
      </w:pPr>
      <w:r>
        <w:drawing>
          <wp:anchor distT="0" distB="0" distL="0" distR="0" simplePos="0" relativeHeight="277891072" behindDoc="1" locked="0" layoutInCell="1" allowOverlap="1">
            <wp:simplePos x="0" y="0"/>
            <wp:positionH relativeFrom="column">
              <wp:posOffset>19811</wp:posOffset>
            </wp:positionH>
            <wp:positionV relativeFrom="paragraph">
              <wp:posOffset>116961</wp:posOffset>
            </wp:positionV>
            <wp:extent cx="152400" cy="115823"/>
            <wp:effectExtent l="0" t="0" r="0" b="0"/>
            <wp:wrapNone/>
            <wp:docPr id="2622" name="IM 2622"/>
            <wp:cNvGraphicFramePr/>
            <a:graphic>
              <a:graphicData uri="http://schemas.openxmlformats.org/drawingml/2006/picture">
                <pic:pic>
                  <pic:nvPicPr>
                    <pic:cNvPr id="2622" name="IM 262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5"/>
        </w:rPr>
        <w:t>2</w:t>
      </w:r>
      <w:r>
        <w:rPr>
          <w:rFonts w:ascii="SimSun" w:hAnsi="SimSun" w:eastAsia="SimSun" w:cs="SimSun"/>
          <w:sz w:val="18"/>
          <w:szCs w:val="18"/>
          <w:color w:val="231F20"/>
          <w:spacing w:val="-3"/>
        </w:rPr>
        <w:t>020年</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月</w:t>
      </w:r>
    </w:p>
    <w:p>
      <w:pPr>
        <w:ind w:left="6" w:right="32" w:firstLine="2"/>
        <w:spacing w:before="116" w:line="261" w:lineRule="auto"/>
        <w:rPr>
          <w:rFonts w:ascii="SimSun" w:hAnsi="SimSun" w:eastAsia="SimSun" w:cs="SimSun"/>
          <w:sz w:val="18"/>
          <w:szCs w:val="18"/>
        </w:rPr>
      </w:pPr>
      <w:r>
        <w:rPr>
          <w:rFonts w:ascii="Arial" w:hAnsi="Arial" w:eastAsia="Arial" w:cs="Arial"/>
          <w:sz w:val="18"/>
          <w:szCs w:val="18"/>
          <w:color w:val="231F20"/>
          <w:spacing w:val="-1"/>
        </w:rPr>
        <w:t>"COSCon</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China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2020</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&amp;</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Apache</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RoadS</w:t>
      </w:r>
      <w:r>
        <w:rPr>
          <w:rFonts w:ascii="Arial" w:hAnsi="Arial" w:eastAsia="Arial" w:cs="Arial"/>
          <w:sz w:val="18"/>
          <w:szCs w:val="18"/>
          <w:color w:val="231F20"/>
        </w:rPr>
        <w:t>how</w:t>
      </w:r>
      <w:r>
        <w:rPr>
          <w:rFonts w:ascii="Arial" w:hAnsi="Arial" w:eastAsia="Arial" w:cs="Arial"/>
          <w:sz w:val="18"/>
          <w:szCs w:val="18"/>
          <w:color w:val="231F20"/>
          <w:spacing w:val="-1"/>
        </w:rPr>
        <w:t xml:space="preserve"> </w:t>
      </w:r>
      <w:r>
        <w:rPr>
          <w:rFonts w:ascii="Arial" w:hAnsi="Arial" w:eastAsia="Arial" w:cs="Arial"/>
          <w:sz w:val="18"/>
          <w:szCs w:val="18"/>
          <w:color w:val="231F20"/>
        </w:rPr>
        <w:t>China</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"は、オンラインとオフラインが混在する5拠点の大規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模</w:t>
      </w:r>
      <w:r>
        <w:rPr>
          <w:rFonts w:ascii="SimSun" w:hAnsi="SimSun" w:eastAsia="SimSun" w:cs="SimSun"/>
          <w:sz w:val="18"/>
          <w:szCs w:val="18"/>
          <w:color w:val="231F20"/>
          <w:spacing w:val="1"/>
        </w:rPr>
        <w:t>なカンファレンスであった。</w:t>
      </w:r>
    </w:p>
    <w:p>
      <w:pPr>
        <w:ind w:left="31"/>
        <w:spacing w:before="298" w:line="231" w:lineRule="auto"/>
        <w:rPr>
          <w:rFonts w:ascii="MS Mincho" w:hAnsi="MS Mincho" w:eastAsia="MS Mincho" w:cs="MS Mincho"/>
          <w:sz w:val="18"/>
          <w:szCs w:val="18"/>
        </w:rPr>
      </w:pPr>
      <w:r>
        <w:rPr>
          <w:rFonts w:ascii="SimSun" w:hAnsi="SimSun" w:eastAsia="SimSun" w:cs="SimSun"/>
          <w:sz w:val="18"/>
          <w:szCs w:val="18"/>
          <w:color w:val="231F20"/>
          <w:position w:val="-1"/>
        </w:rPr>
        <w:drawing>
          <wp:inline distT="0" distB="0" distL="0" distR="0">
            <wp:extent cx="152400" cy="115824"/>
            <wp:effectExtent l="0" t="0" r="0" b="0"/>
            <wp:docPr id="2623" name="IM 2623"/>
            <wp:cNvGraphicFramePr/>
            <a:graphic>
              <a:graphicData uri="http://schemas.openxmlformats.org/drawingml/2006/picture">
                <pic:pic>
                  <pic:nvPicPr>
                    <pic:cNvPr id="2623" name="IM 2623"/>
                    <pic:cNvPicPr/>
                  </pic:nvPicPr>
                  <pic:blipFill>
                    <a:blip r:embed="rId2034"/>
                    <a:stretch>
                      <a:fillRect/>
                    </a:stretch>
                  </pic:blipFill>
                  <pic:spPr>
                    <a:xfrm rot="0">
                      <a:off x="0" y="0"/>
                      <a:ext cx="152400" cy="115824"/>
                    </a:xfrm>
                    <a:prstGeom prst="rect">
                      <a:avLst/>
                    </a:prstGeom>
                  </pic:spPr>
                </pic:pic>
              </a:graphicData>
            </a:graphic>
          </wp:inline>
        </w:drawing>
      </w:r>
      <w:r>
        <w:rPr>
          <w:rFonts w:ascii="SimSun" w:hAnsi="SimSun" w:eastAsia="SimSun" w:cs="SimSun"/>
          <w:sz w:val="18"/>
          <w:szCs w:val="18"/>
          <w:color w:val="231F20"/>
          <w:spacing w:val="-5"/>
        </w:rPr>
        <w:t>2</w:t>
      </w:r>
      <w:r>
        <w:rPr>
          <w:rFonts w:ascii="SimSun" w:hAnsi="SimSun" w:eastAsia="SimSun" w:cs="SimSun"/>
          <w:sz w:val="18"/>
          <w:szCs w:val="18"/>
          <w:color w:val="231F20"/>
          <w:spacing w:val="-3"/>
        </w:rPr>
        <w:t>021年</w:t>
      </w:r>
      <w:r>
        <w:rPr>
          <w:rFonts w:ascii="Arial" w:hAnsi="Arial" w:eastAsia="Arial" w:cs="Arial"/>
          <w:sz w:val="18"/>
          <w:szCs w:val="18"/>
          <w:color w:val="231F20"/>
          <w:spacing w:val="-3"/>
        </w:rPr>
        <w:t>8</w:t>
      </w:r>
      <w:r>
        <w:rPr>
          <w:rFonts w:ascii="MS Mincho" w:hAnsi="MS Mincho" w:eastAsia="MS Mincho" w:cs="MS Mincho"/>
          <w:sz w:val="18"/>
          <w:szCs w:val="18"/>
          <w:color w:val="231F20"/>
          <w:spacing w:val="-3"/>
        </w:rPr>
        <w:t>月</w:t>
      </w:r>
    </w:p>
    <w:p>
      <w:pPr>
        <w:ind w:left="8"/>
        <w:spacing w:before="117" w:line="225" w:lineRule="auto"/>
        <w:rPr>
          <w:rFonts w:ascii="SimSun" w:hAnsi="SimSun" w:eastAsia="SimSun" w:cs="SimSun"/>
          <w:sz w:val="18"/>
          <w:szCs w:val="18"/>
        </w:rPr>
      </w:pPr>
      <w:r>
        <w:rPr>
          <w:rFonts w:ascii="Arial" w:hAnsi="Arial" w:eastAsia="Arial" w:cs="Arial"/>
          <w:sz w:val="18"/>
          <w:szCs w:val="18"/>
          <w:color w:val="231F20"/>
          <w:spacing w:val="-1"/>
        </w:rPr>
        <w:t>"</w:t>
      </w:r>
      <w:r>
        <w:rPr>
          <w:rFonts w:ascii="Arial" w:hAnsi="Arial" w:eastAsia="Arial" w:cs="Arial"/>
          <w:sz w:val="18"/>
          <w:szCs w:val="18"/>
          <w:color w:val="231F20"/>
        </w:rPr>
        <w:t>ApacheCon</w:t>
      </w:r>
      <w:r>
        <w:rPr>
          <w:rFonts w:ascii="Arial" w:hAnsi="Arial" w:eastAsia="Arial" w:cs="Arial"/>
          <w:sz w:val="18"/>
          <w:szCs w:val="18"/>
          <w:color w:val="231F20"/>
          <w:spacing w:val="-1"/>
        </w:rPr>
        <w:t xml:space="preserve"> </w:t>
      </w:r>
      <w:r>
        <w:rPr>
          <w:rFonts w:ascii="Arial" w:hAnsi="Arial" w:eastAsia="Arial" w:cs="Arial"/>
          <w:sz w:val="18"/>
          <w:szCs w:val="18"/>
          <w:color w:val="231F20"/>
        </w:rPr>
        <w:t>Asia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202</w:t>
      </w:r>
      <w:r>
        <w:rPr>
          <w:rFonts w:ascii="Arial" w:hAnsi="Arial" w:eastAsia="Arial" w:cs="Arial"/>
          <w:sz w:val="18"/>
          <w:szCs w:val="18"/>
          <w:color w:val="231F20"/>
        </w:rPr>
        <w:t>1</w:t>
      </w:r>
      <w:r>
        <w:rPr>
          <w:rFonts w:ascii="Arial" w:hAnsi="Arial" w:eastAsia="Arial" w:cs="Arial"/>
          <w:sz w:val="18"/>
          <w:szCs w:val="18"/>
          <w:color w:val="231F20"/>
        </w:rPr>
        <w:t xml:space="preserve"> </w:t>
      </w:r>
      <w:r>
        <w:rPr>
          <w:rFonts w:ascii="SimSun" w:hAnsi="SimSun" w:eastAsia="SimSun" w:cs="SimSun"/>
          <w:sz w:val="18"/>
          <w:szCs w:val="18"/>
          <w:color w:val="231F20"/>
        </w:rPr>
        <w:t>"を開催、</w:t>
      </w:r>
      <w:r>
        <w:rPr>
          <w:rFonts w:ascii="Arial" w:hAnsi="Arial" w:eastAsia="Arial" w:cs="Arial"/>
          <w:sz w:val="18"/>
          <w:szCs w:val="18"/>
          <w:color w:val="231F20"/>
        </w:rPr>
        <w:t>15</w:t>
      </w:r>
      <w:r>
        <w:rPr>
          <w:rFonts w:ascii="SimSun" w:hAnsi="SimSun" w:eastAsia="SimSun" w:cs="SimSun"/>
          <w:sz w:val="18"/>
          <w:szCs w:val="18"/>
          <w:color w:val="231F20"/>
        </w:rPr>
        <w:t>年ぶりに</w:t>
      </w:r>
      <w:r>
        <w:rPr>
          <w:rFonts w:ascii="Arial" w:hAnsi="Arial" w:eastAsia="Arial" w:cs="Arial"/>
          <w:sz w:val="18"/>
          <w:szCs w:val="18"/>
          <w:color w:val="231F20"/>
        </w:rPr>
        <w:t>Apache</w:t>
      </w:r>
      <w:r>
        <w:rPr>
          <w:rFonts w:ascii="Arial" w:hAnsi="Arial" w:eastAsia="Arial" w:cs="Arial"/>
          <w:sz w:val="18"/>
          <w:szCs w:val="18"/>
          <w:color w:val="231F20"/>
        </w:rPr>
        <w:t xml:space="preserve"> </w:t>
      </w:r>
      <w:r>
        <w:rPr>
          <w:rFonts w:ascii="SimSun" w:hAnsi="SimSun" w:eastAsia="SimSun" w:cs="SimSun"/>
          <w:sz w:val="18"/>
          <w:szCs w:val="18"/>
          <w:color w:val="231F20"/>
        </w:rPr>
        <w:t>Asiaがオンラインカンファレンスとしてアジア</w:t>
      </w:r>
    </w:p>
    <w:p>
      <w:pPr>
        <w:ind w:left="48" w:right="308" w:firstLine="11"/>
        <w:spacing w:before="126" w:line="298" w:lineRule="auto"/>
        <w:rPr>
          <w:rFonts w:ascii="SimSun" w:hAnsi="SimSun" w:eastAsia="SimSun" w:cs="SimSun"/>
          <w:sz w:val="18"/>
          <w:szCs w:val="18"/>
        </w:rPr>
      </w:pPr>
      <w:r>
        <w:rPr>
          <w:rFonts w:ascii="SimSun" w:hAnsi="SimSun" w:eastAsia="SimSun" w:cs="SimSun"/>
          <w:sz w:val="18"/>
          <w:szCs w:val="18"/>
          <w:color w:val="231F20"/>
          <w:spacing w:val="2"/>
        </w:rPr>
        <w:t>に帰ってきました。3日間にわたるカンファレンスでは、</w:t>
      </w:r>
      <w:r>
        <w:rPr>
          <w:rFonts w:ascii="Arial" w:hAnsi="Arial" w:eastAsia="Arial" w:cs="Arial"/>
          <w:sz w:val="18"/>
          <w:szCs w:val="18"/>
          <w:color w:val="231F20"/>
          <w:spacing w:val="2"/>
        </w:rPr>
        <w:t>13</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テー</w:t>
      </w:r>
      <w:r>
        <w:rPr>
          <w:rFonts w:ascii="SimSun" w:hAnsi="SimSun" w:eastAsia="SimSun" w:cs="SimSun"/>
          <w:sz w:val="18"/>
          <w:szCs w:val="18"/>
          <w:color w:val="231F20"/>
          <w:spacing w:val="1"/>
        </w:rPr>
        <w:t>マと150以上のトピックを取り上</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げ、</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A</w:t>
      </w:r>
      <w:r>
        <w:rPr>
          <w:rFonts w:ascii="Arial" w:hAnsi="Arial" w:eastAsia="Arial" w:cs="Arial"/>
          <w:sz w:val="18"/>
          <w:szCs w:val="18"/>
          <w:color w:val="231F20"/>
        </w:rPr>
        <w:t>SF</w:t>
      </w:r>
      <w:r>
        <w:rPr>
          <w:rFonts w:ascii="Arial" w:hAnsi="Arial" w:eastAsia="Arial" w:cs="Arial"/>
          <w:sz w:val="18"/>
          <w:szCs w:val="18"/>
          <w:color w:val="231F20"/>
          <w:spacing w:val="-1"/>
        </w:rPr>
        <w:t>40+</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関連するあらゆるプロジェクトが紹介され、</w:t>
      </w:r>
      <w:r>
        <w:rPr>
          <w:rFonts w:ascii="MS Mincho" w:hAnsi="MS Mincho" w:eastAsia="MS Mincho" w:cs="MS Mincho"/>
          <w:sz w:val="18"/>
          <w:szCs w:val="18"/>
          <w:color w:val="231F20"/>
          <w:spacing w:val="-1"/>
        </w:rPr>
        <w:t>約</w:t>
      </w:r>
      <w:r>
        <w:rPr>
          <w:rFonts w:ascii="Arial" w:hAnsi="Arial" w:eastAsia="Arial" w:cs="Arial"/>
          <w:sz w:val="18"/>
          <w:szCs w:val="18"/>
          <w:color w:val="231F20"/>
          <w:spacing w:val="-1"/>
        </w:rPr>
        <w:t>30</w:t>
      </w:r>
      <w:r>
        <w:rPr>
          <w:rFonts w:ascii="MS Mincho" w:hAnsi="MS Mincho" w:eastAsia="MS Mincho" w:cs="MS Mincho"/>
          <w:sz w:val="18"/>
          <w:szCs w:val="18"/>
          <w:color w:val="231F20"/>
          <w:spacing w:val="-1"/>
        </w:rPr>
        <w:t>万人の</w:t>
      </w:r>
      <w:r>
        <w:rPr>
          <w:rFonts w:ascii="SimSun" w:hAnsi="SimSun" w:eastAsia="SimSun" w:cs="SimSun"/>
          <w:sz w:val="18"/>
          <w:szCs w:val="18"/>
          <w:color w:val="231F20"/>
          <w:spacing w:val="-1"/>
        </w:rPr>
        <w:t>聴衆が集まりました。</w:t>
      </w:r>
    </w:p>
    <w:p>
      <w:pPr>
        <w:sectPr>
          <w:headerReference w:type="default" r:id="rId2031"/>
          <w:footerReference w:type="default" r:id="rId2032"/>
          <w:pgSz w:w="9360" w:h="13041"/>
          <w:pgMar w:top="1014" w:right="326" w:bottom="538" w:left="645" w:header="560" w:footer="315" w:gutter="0"/>
        </w:sectPr>
        <w:rPr/>
      </w:pPr>
    </w:p>
    <w:p>
      <w:pPr>
        <w:ind w:left="270"/>
        <w:spacing w:before="211" w:line="229" w:lineRule="auto"/>
        <w:rPr>
          <w:rFonts w:ascii="MS Mincho" w:hAnsi="MS Mincho" w:eastAsia="MS Mincho" w:cs="MS Mincho"/>
          <w:sz w:val="18"/>
          <w:szCs w:val="18"/>
        </w:rPr>
      </w:pPr>
      <w:r>
        <w:drawing>
          <wp:anchor distT="0" distB="0" distL="0" distR="0" simplePos="0" relativeHeight="278012928" behindDoc="1" locked="0" layoutInCell="1" allowOverlap="1">
            <wp:simplePos x="0" y="0"/>
            <wp:positionH relativeFrom="column">
              <wp:posOffset>0</wp:posOffset>
            </wp:positionH>
            <wp:positionV relativeFrom="paragraph">
              <wp:posOffset>6322</wp:posOffset>
            </wp:positionV>
            <wp:extent cx="559117" cy="243078"/>
            <wp:effectExtent l="0" t="0" r="0" b="0"/>
            <wp:wrapNone/>
            <wp:docPr id="2624" name="IM 2624"/>
            <wp:cNvGraphicFramePr/>
            <a:graphic>
              <a:graphicData uri="http://schemas.openxmlformats.org/drawingml/2006/picture">
                <pic:pic>
                  <pic:nvPicPr>
                    <pic:cNvPr id="2624" name="IM 2624"/>
                    <pic:cNvPicPr/>
                  </pic:nvPicPr>
                  <pic:blipFill>
                    <a:blip r:embed="rId2036"/>
                    <a:stretch>
                      <a:fillRect/>
                    </a:stretch>
                  </pic:blipFill>
                  <pic:spPr>
                    <a:xfrm rot="0">
                      <a:off x="0" y="0"/>
                      <a:ext cx="559117" cy="243078"/>
                    </a:xfrm>
                    <a:prstGeom prst="rect">
                      <a:avLst/>
                    </a:prstGeom>
                  </pic:spPr>
                </pic:pic>
              </a:graphicData>
            </a:graphic>
          </wp:anchor>
        </w:drawing>
      </w:r>
      <w:r>
        <w:rPr>
          <w:rFonts w:ascii="SimSun" w:hAnsi="SimSun" w:eastAsia="SimSun" w:cs="SimSun"/>
          <w:sz w:val="18"/>
          <w:szCs w:val="18"/>
          <w:color w:val="231F20"/>
          <w:spacing w:val="-12"/>
        </w:rPr>
        <w:t>2</w:t>
      </w:r>
      <w:r>
        <w:rPr>
          <w:rFonts w:ascii="SimSun" w:hAnsi="SimSun" w:eastAsia="SimSun" w:cs="SimSun"/>
          <w:sz w:val="18"/>
          <w:szCs w:val="18"/>
          <w:color w:val="231F20"/>
          <w:spacing w:val="-7"/>
        </w:rPr>
        <w:t>020年</w:t>
      </w:r>
      <w:r>
        <w:rPr>
          <w:rFonts w:ascii="Arial" w:hAnsi="Arial" w:eastAsia="Arial" w:cs="Arial"/>
          <w:sz w:val="18"/>
          <w:szCs w:val="18"/>
          <w:color w:val="231F20"/>
          <w:spacing w:val="-7"/>
        </w:rPr>
        <w:t>2</w:t>
      </w:r>
      <w:r>
        <w:rPr>
          <w:rFonts w:ascii="MS Mincho" w:hAnsi="MS Mincho" w:eastAsia="MS Mincho" w:cs="MS Mincho"/>
          <w:sz w:val="18"/>
          <w:szCs w:val="18"/>
          <w:color w:val="231F20"/>
          <w:spacing w:val="-7"/>
        </w:rPr>
        <w:t>月、</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2021年</w:t>
      </w:r>
      <w:r>
        <w:rPr>
          <w:rFonts w:ascii="Arial" w:hAnsi="Arial" w:eastAsia="Arial" w:cs="Arial"/>
          <w:sz w:val="18"/>
          <w:szCs w:val="18"/>
          <w:color w:val="231F20"/>
          <w:spacing w:val="-7"/>
        </w:rPr>
        <w:t>12</w:t>
      </w:r>
      <w:r>
        <w:rPr>
          <w:rFonts w:ascii="MS Mincho" w:hAnsi="MS Mincho" w:eastAsia="MS Mincho" w:cs="MS Mincho"/>
          <w:sz w:val="18"/>
          <w:szCs w:val="18"/>
          <w:color w:val="231F20"/>
          <w:spacing w:val="-7"/>
        </w:rPr>
        <w:t>月</w:t>
      </w:r>
    </w:p>
    <w:p>
      <w:pPr>
        <w:ind w:left="92"/>
        <w:spacing w:before="115" w:line="223" w:lineRule="auto"/>
        <w:rPr>
          <w:rFonts w:ascii="SimSun" w:hAnsi="SimSun" w:eastAsia="SimSun" w:cs="SimSun"/>
          <w:sz w:val="18"/>
          <w:szCs w:val="18"/>
        </w:rPr>
      </w:pPr>
      <w:r>
        <w:rPr>
          <w:rFonts w:ascii="SimSun" w:hAnsi="SimSun" w:eastAsia="SimSun" w:cs="SimSun"/>
          <w:sz w:val="18"/>
          <w:szCs w:val="18"/>
          <w:color w:val="231F20"/>
          <w:spacing w:val="-1"/>
        </w:rPr>
        <w:t>2020年</w:t>
      </w:r>
      <w:r>
        <w:rPr>
          <w:rFonts w:ascii="Arial" w:hAnsi="Arial" w:eastAsia="Arial" w:cs="Arial"/>
          <w:sz w:val="18"/>
          <w:szCs w:val="18"/>
          <w:color w:val="231F20"/>
          <w:spacing w:val="-1"/>
        </w:rPr>
        <w:t>2</w:t>
      </w:r>
      <w:r>
        <w:rPr>
          <w:rFonts w:ascii="MS Mincho" w:hAnsi="MS Mincho" w:eastAsia="MS Mincho" w:cs="MS Mincho"/>
          <w:sz w:val="18"/>
          <w:szCs w:val="18"/>
          <w:color w:val="231F20"/>
          <w:spacing w:val="-1"/>
        </w:rPr>
        <w:t>月</w:t>
      </w:r>
      <w:r>
        <w:rPr>
          <w:rFonts w:ascii="SimSun" w:hAnsi="SimSun" w:eastAsia="SimSun" w:cs="SimSun"/>
          <w:sz w:val="18"/>
          <w:szCs w:val="18"/>
          <w:color w:val="231F20"/>
          <w:spacing w:val="-1"/>
        </w:rPr>
        <w:t>、</w:t>
      </w:r>
      <w:r>
        <w:rPr>
          <w:rFonts w:ascii="Arial" w:hAnsi="Arial" w:eastAsia="Arial" w:cs="Arial"/>
          <w:sz w:val="18"/>
          <w:szCs w:val="18"/>
          <w:color w:val="231F20"/>
          <w:spacing w:val="-1"/>
        </w:rPr>
        <w:t>ALC-Beijing</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Apache</w:t>
      </w:r>
      <w:r>
        <w:rPr>
          <w:rFonts w:ascii="SimSun" w:hAnsi="SimSun" w:eastAsia="SimSun" w:cs="SimSun"/>
          <w:sz w:val="18"/>
          <w:szCs w:val="18"/>
          <w:color w:val="231F20"/>
          <w:spacing w:val="-1"/>
        </w:rPr>
        <w:t>ソフトウェア財団の</w:t>
      </w:r>
      <w:r>
        <w:rPr>
          <w:rFonts w:ascii="Arial" w:hAnsi="Arial" w:eastAsia="Arial" w:cs="Arial"/>
          <w:sz w:val="18"/>
          <w:szCs w:val="18"/>
          <w:color w:val="231F20"/>
          <w:spacing w:val="-1"/>
        </w:rPr>
        <w:t>Loca</w:t>
      </w:r>
      <w:r>
        <w:rPr>
          <w:rFonts w:ascii="Arial" w:hAnsi="Arial" w:eastAsia="Arial" w:cs="Arial"/>
          <w:sz w:val="18"/>
          <w:szCs w:val="18"/>
          <w:color w:val="231F20"/>
        </w:rPr>
        <w:t>l</w:t>
      </w:r>
      <w:r>
        <w:rPr>
          <w:rFonts w:ascii="Arial" w:hAnsi="Arial" w:eastAsia="Arial" w:cs="Arial"/>
          <w:sz w:val="18"/>
          <w:szCs w:val="18"/>
          <w:color w:val="231F20"/>
          <w:spacing w:val="-1"/>
        </w:rPr>
        <w:t xml:space="preserve"> </w:t>
      </w:r>
      <w:r>
        <w:rPr>
          <w:rFonts w:ascii="Arial" w:hAnsi="Arial" w:eastAsia="Arial" w:cs="Arial"/>
          <w:sz w:val="18"/>
          <w:szCs w:val="18"/>
          <w:color w:val="231F20"/>
        </w:rPr>
        <w:t>Community</w:t>
      </w:r>
      <w:r>
        <w:rPr>
          <w:rFonts w:ascii="MS Mincho" w:hAnsi="MS Mincho" w:eastAsia="MS Mincho" w:cs="MS Mincho"/>
          <w:sz w:val="18"/>
          <w:szCs w:val="18"/>
          <w:color w:val="231F20"/>
          <w:spacing w:val="-1"/>
        </w:rPr>
        <w:t>仍</w:t>
      </w:r>
      <w:r>
        <w:rPr>
          <w:rFonts w:ascii="SimSun" w:hAnsi="SimSun" w:eastAsia="SimSun" w:cs="SimSun"/>
          <w:sz w:val="18"/>
          <w:szCs w:val="18"/>
          <w:color w:val="231F20"/>
          <w:spacing w:val="-1"/>
        </w:rPr>
        <w:t>原則に準拠し</w:t>
      </w:r>
    </w:p>
    <w:p>
      <w:pPr>
        <w:sectPr>
          <w:headerReference w:type="default" r:id="rId12"/>
          <w:footerReference w:type="default" r:id="rId2035"/>
          <w:pgSz w:w="9360" w:h="13041"/>
          <w:pgMar w:top="784" w:right="1404"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6" w:right="281" w:hanging="7"/>
        <w:spacing w:before="58" w:line="365" w:lineRule="auto"/>
        <w:rPr>
          <w:rFonts w:ascii="SimSun" w:hAnsi="SimSun" w:eastAsia="SimSun" w:cs="SimSun"/>
          <w:sz w:val="18"/>
          <w:szCs w:val="18"/>
        </w:rPr>
      </w:pP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12</w:t>
      </w:r>
      <w:r>
        <w:rPr>
          <w:rFonts w:ascii="SimSun" w:hAnsi="SimSun" w:eastAsia="SimSun" w:cs="SimSun"/>
          <w:sz w:val="18"/>
          <w:szCs w:val="18"/>
          <w:color w:val="231F20"/>
          <w:spacing w:val="-1"/>
        </w:rPr>
        <w:t>月、</w:t>
      </w:r>
      <w:r>
        <w:rPr>
          <w:rFonts w:ascii="SimSun" w:hAnsi="SimSun" w:eastAsia="SimSun" w:cs="SimSun"/>
          <w:sz w:val="18"/>
          <w:szCs w:val="18"/>
          <w:color w:val="231F20"/>
          <w:spacing w:val="-1"/>
        </w:rPr>
        <w:t xml:space="preserve"> </w:t>
      </w:r>
      <w:r>
        <w:rPr>
          <w:rFonts w:ascii="Arial" w:hAnsi="Arial" w:eastAsia="Arial" w:cs="Arial"/>
          <w:sz w:val="18"/>
          <w:szCs w:val="18"/>
          <w:color w:val="231F20"/>
        </w:rPr>
        <w:t>ALC</w:t>
      </w:r>
      <w:r>
        <w:rPr>
          <w:rFonts w:ascii="Arial" w:hAnsi="Arial" w:eastAsia="Arial" w:cs="Arial"/>
          <w:sz w:val="18"/>
          <w:szCs w:val="18"/>
          <w:color w:val="231F20"/>
          <w:spacing w:val="-1"/>
        </w:rPr>
        <w:t>-</w:t>
      </w:r>
      <w:r>
        <w:rPr>
          <w:rFonts w:ascii="Arial" w:hAnsi="Arial" w:eastAsia="Arial" w:cs="Arial"/>
          <w:sz w:val="18"/>
          <w:szCs w:val="18"/>
          <w:color w:val="231F20"/>
        </w:rPr>
        <w:t>Shenzhen</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設立され、深センの</w:t>
      </w:r>
      <w:r>
        <w:rPr>
          <w:rFonts w:ascii="Arial" w:hAnsi="Arial" w:eastAsia="Arial" w:cs="Arial"/>
          <w:sz w:val="18"/>
          <w:szCs w:val="18"/>
          <w:color w:val="231F20"/>
          <w:spacing w:val="-1"/>
        </w:rPr>
        <w:t>40</w:t>
      </w:r>
      <w:r>
        <w:rPr>
          <w:rFonts w:ascii="MS Mincho" w:hAnsi="MS Mincho" w:eastAsia="MS Mincho" w:cs="MS Mincho"/>
          <w:sz w:val="18"/>
          <w:szCs w:val="18"/>
          <w:color w:val="231F20"/>
        </w:rPr>
        <w:t>以上の</w:t>
      </w:r>
      <w:r>
        <w:rPr>
          <w:rFonts w:ascii="SimSun" w:hAnsi="SimSun" w:eastAsia="SimSun" w:cs="SimSun"/>
          <w:sz w:val="18"/>
          <w:szCs w:val="18"/>
          <w:color w:val="231F20"/>
        </w:rPr>
        <w:t>現地</w:t>
      </w:r>
      <w:r>
        <w:rPr>
          <w:rFonts w:ascii="Arial" w:hAnsi="Arial" w:eastAsia="Arial" w:cs="Arial"/>
          <w:sz w:val="18"/>
          <w:szCs w:val="18"/>
          <w:color w:val="231F20"/>
        </w:rPr>
        <w:t>ASF</w:t>
      </w:r>
      <w:r>
        <w:rPr>
          <w:rFonts w:ascii="SimSun" w:hAnsi="SimSun" w:eastAsia="SimSun" w:cs="SimSun"/>
          <w:sz w:val="18"/>
          <w:szCs w:val="18"/>
          <w:color w:val="231F20"/>
        </w:rPr>
        <w:t>プロジェクトデベロッパーを</w:t>
      </w:r>
      <w:r>
        <w:rPr>
          <w:rFonts w:ascii="SimSun" w:hAnsi="SimSun" w:eastAsia="SimSun" w:cs="SimSun"/>
          <w:sz w:val="18"/>
          <w:szCs w:val="18"/>
          <w:color w:val="231F20"/>
        </w:rPr>
        <w:t xml:space="preserve"> </w:t>
      </w:r>
      <w:r>
        <w:rPr>
          <w:rFonts w:ascii="SimSun" w:hAnsi="SimSun" w:eastAsia="SimSun" w:cs="SimSun"/>
          <w:sz w:val="18"/>
          <w:szCs w:val="18"/>
          <w:color w:val="231F20"/>
          <w:spacing w:val="5"/>
        </w:rPr>
        <w:t>誘致した。現在、</w:t>
      </w:r>
      <w:r>
        <w:rPr>
          <w:rFonts w:ascii="Arial" w:hAnsi="Arial" w:eastAsia="Arial" w:cs="Arial"/>
          <w:sz w:val="18"/>
          <w:szCs w:val="18"/>
          <w:color w:val="231F20"/>
        </w:rPr>
        <w:t>ALC</w:t>
      </w:r>
      <w:r>
        <w:rPr>
          <w:rFonts w:ascii="MS Mincho" w:hAnsi="MS Mincho" w:eastAsia="MS Mincho" w:cs="MS Mincho"/>
          <w:sz w:val="18"/>
          <w:szCs w:val="18"/>
          <w:color w:val="231F20"/>
          <w:spacing w:val="5"/>
        </w:rPr>
        <w:t>北京と</w:t>
      </w:r>
      <w:r>
        <w:rPr>
          <w:rFonts w:ascii="Arial" w:hAnsi="Arial" w:eastAsia="Arial" w:cs="Arial"/>
          <w:sz w:val="18"/>
          <w:szCs w:val="18"/>
          <w:color w:val="231F20"/>
        </w:rPr>
        <w:t>ALC</w:t>
      </w:r>
      <w:r>
        <w:rPr>
          <w:rFonts w:ascii="MS Mincho" w:hAnsi="MS Mincho" w:eastAsia="MS Mincho" w:cs="MS Mincho"/>
          <w:sz w:val="18"/>
          <w:szCs w:val="18"/>
          <w:color w:val="231F20"/>
          <w:spacing w:val="5"/>
        </w:rPr>
        <w:t>深圳では、</w:t>
      </w:r>
      <w:r>
        <w:rPr>
          <w:rFonts w:ascii="SimSun" w:hAnsi="SimSun" w:eastAsia="SimSun" w:cs="SimSun"/>
          <w:sz w:val="18"/>
          <w:szCs w:val="18"/>
          <w:color w:val="231F20"/>
          <w:spacing w:val="5"/>
        </w:rPr>
        <w:t>隔週のオンラインミーティング</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に加え、時折オ</w:t>
      </w:r>
      <w:r>
        <w:rPr>
          <w:rFonts w:ascii="SimSun" w:hAnsi="SimSun" w:eastAsia="SimSun" w:cs="SimSun"/>
          <w:sz w:val="18"/>
          <w:szCs w:val="18"/>
          <w:color w:val="231F20"/>
          <w:spacing w:val="3"/>
        </w:rPr>
        <w:t>フ</w:t>
      </w:r>
      <w:r>
        <w:rPr>
          <w:rFonts w:ascii="SimSun" w:hAnsi="SimSun" w:eastAsia="SimSun" w:cs="SimSun"/>
          <w:sz w:val="18"/>
          <w:szCs w:val="18"/>
          <w:color w:val="231F20"/>
        </w:rPr>
        <w:t>ラ</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イン</w:t>
      </w:r>
      <w:r>
        <w:rPr>
          <w:rFonts w:ascii="SimSun" w:hAnsi="SimSun" w:eastAsia="SimSun" w:cs="SimSun"/>
          <w:sz w:val="18"/>
          <w:szCs w:val="18"/>
          <w:color w:val="231F20"/>
          <w:spacing w:val="14"/>
        </w:rPr>
        <w:t>ミ</w:t>
      </w:r>
      <w:r>
        <w:rPr>
          <w:rFonts w:ascii="SimSun" w:hAnsi="SimSun" w:eastAsia="SimSun" w:cs="SimSun"/>
          <w:sz w:val="18"/>
          <w:szCs w:val="18"/>
          <w:color w:val="231F20"/>
          <w:spacing w:val="10"/>
        </w:rPr>
        <w:t>ーティングを開催し、コミュニティメンバーのコミュニケーションとコラボレーション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をより</w:t>
      </w:r>
      <w:r>
        <w:rPr>
          <w:rFonts w:ascii="SimSun" w:hAnsi="SimSun" w:eastAsia="SimSun" w:cs="SimSun"/>
          <w:sz w:val="18"/>
          <w:szCs w:val="18"/>
          <w:color w:val="231F20"/>
          <w:spacing w:val="5"/>
        </w:rPr>
        <w:t>充</w:t>
      </w:r>
      <w:r>
        <w:rPr>
          <w:rFonts w:ascii="SimSun" w:hAnsi="SimSun" w:eastAsia="SimSun" w:cs="SimSun"/>
          <w:sz w:val="18"/>
          <w:szCs w:val="18"/>
          <w:color w:val="231F20"/>
          <w:spacing w:val="4"/>
        </w:rPr>
        <w:t>実させながら、運営の標準化を進めています。</w:t>
      </w:r>
    </w:p>
    <w:p>
      <w:pPr>
        <w:ind w:left="6"/>
        <w:spacing w:before="214" w:line="214" w:lineRule="auto"/>
        <w:outlineLvl w:val="2"/>
        <w:rPr>
          <w:rFonts w:ascii="PMingLiU" w:hAnsi="PMingLiU" w:eastAsia="PMingLiU" w:cs="PMingLiU"/>
          <w:sz w:val="21"/>
          <w:szCs w:val="21"/>
        </w:rPr>
      </w:pPr>
      <w:r>
        <w:rPr>
          <w:rFonts w:ascii="Arial" w:hAnsi="Arial" w:eastAsia="Arial" w:cs="Arial"/>
          <w:sz w:val="21"/>
          <w:szCs w:val="21"/>
          <w:color w:val="231F20"/>
          <w:spacing w:val="-17"/>
        </w:rPr>
        <w:t>9</w:t>
      </w:r>
      <w:r>
        <w:rPr>
          <w:rFonts w:ascii="Arial" w:hAnsi="Arial" w:eastAsia="Arial" w:cs="Arial"/>
          <w:sz w:val="21"/>
          <w:szCs w:val="21"/>
          <w:color w:val="231F20"/>
          <w:spacing w:val="-9"/>
        </w:rPr>
        <w:t>.5.2</w:t>
      </w:r>
      <w:r>
        <w:rPr>
          <w:rFonts w:ascii="Arial" w:hAnsi="Arial" w:eastAsia="Arial" w:cs="Arial"/>
          <w:sz w:val="21"/>
          <w:szCs w:val="21"/>
          <w:color w:val="231F20"/>
          <w:spacing w:val="-9"/>
        </w:rPr>
        <w:t xml:space="preserve">  </w:t>
      </w:r>
      <w:r>
        <w:rPr>
          <w:rFonts w:ascii="Arial" w:hAnsi="Arial" w:eastAsia="Arial" w:cs="Arial"/>
          <w:sz w:val="21"/>
          <w:szCs w:val="21"/>
          <w:color w:val="231F20"/>
          <w:spacing w:val="-9"/>
        </w:rPr>
        <w:t>Linux</w:t>
      </w:r>
      <w:r>
        <w:rPr>
          <w:rFonts w:ascii="Arial" w:hAnsi="Arial" w:eastAsia="Arial" w:cs="Arial"/>
          <w:sz w:val="21"/>
          <w:szCs w:val="21"/>
          <w:color w:val="231F20"/>
          <w:spacing w:val="-9"/>
        </w:rPr>
        <w:t xml:space="preserve"> </w:t>
      </w:r>
      <w:r>
        <w:rPr>
          <w:rFonts w:ascii="PMingLiU" w:hAnsi="PMingLiU" w:eastAsia="PMingLiU" w:cs="PMingLiU"/>
          <w:sz w:val="21"/>
          <w:szCs w:val="21"/>
          <w:color w:val="231F20"/>
          <w:spacing w:val="-9"/>
        </w:rPr>
        <w:t>Foundation</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w:t>
      </w:r>
      <w:r>
        <w:rPr>
          <w:rFonts w:ascii="Arial" w:hAnsi="Arial" w:eastAsia="Arial" w:cs="Arial"/>
          <w:sz w:val="21"/>
          <w:szCs w:val="21"/>
          <w:color w:val="231F20"/>
          <w:spacing w:val="-9"/>
        </w:rPr>
        <w:t>CNCF</w:t>
      </w:r>
      <w:r>
        <w:rPr>
          <w:rFonts w:ascii="MS Mincho" w:hAnsi="MS Mincho" w:eastAsia="MS Mincho" w:cs="MS Mincho"/>
          <w:sz w:val="21"/>
          <w:szCs w:val="21"/>
          <w:color w:val="231F20"/>
          <w:spacing w:val="-9"/>
        </w:rPr>
        <w:t>を</w:t>
      </w:r>
      <w:r>
        <w:rPr>
          <w:rFonts w:ascii="PMingLiU" w:hAnsi="PMingLiU" w:eastAsia="PMingLiU" w:cs="PMingLiU"/>
          <w:sz w:val="21"/>
          <w:szCs w:val="21"/>
          <w:color w:val="231F20"/>
          <w:spacing w:val="-9"/>
        </w:rPr>
        <w:t>含む)</w:t>
      </w:r>
      <w:r>
        <w:rPr>
          <w:rFonts w:ascii="PMingLiU" w:hAnsi="PMingLiU" w:eastAsia="PMingLiU" w:cs="PMingLiU"/>
          <w:sz w:val="21"/>
          <w:szCs w:val="21"/>
          <w:color w:val="231F20"/>
          <w:spacing w:val="-9"/>
        </w:rPr>
        <w:t xml:space="preserve"> </w:t>
      </w:r>
      <w:r>
        <w:rPr>
          <w:rFonts w:ascii="PMingLiU" w:hAnsi="PMingLiU" w:eastAsia="PMingLiU" w:cs="PMingLiU"/>
          <w:sz w:val="21"/>
          <w:szCs w:val="21"/>
          <w:color w:val="231F20"/>
          <w:spacing w:val="-9"/>
        </w:rPr>
        <w:t>の中国におけるオープンソースへの貢献度</w:t>
      </w:r>
    </w:p>
    <w:p>
      <w:pPr>
        <w:ind w:left="9" w:right="134" w:hanging="7"/>
        <w:spacing w:before="200" w:line="361" w:lineRule="auto"/>
        <w:rPr>
          <w:rFonts w:ascii="SimSun" w:hAnsi="SimSun" w:eastAsia="SimSun" w:cs="SimSun"/>
          <w:sz w:val="18"/>
          <w:szCs w:val="18"/>
        </w:rPr>
      </w:pPr>
      <w:r>
        <w:rPr>
          <w:rFonts w:ascii="Arial" w:hAnsi="Arial" w:eastAsia="Arial" w:cs="Arial"/>
          <w:sz w:val="18"/>
          <w:szCs w:val="18"/>
          <w:color w:val="231F20"/>
          <w:spacing w:val="-1"/>
        </w:rPr>
        <w:t>The</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Linux</w:t>
      </w:r>
      <w:r>
        <w:rPr>
          <w:rFonts w:ascii="Arial" w:hAnsi="Arial" w:eastAsia="Arial" w:cs="Arial"/>
          <w:sz w:val="18"/>
          <w:szCs w:val="18"/>
          <w:color w:val="231F20"/>
          <w:spacing w:val="-2"/>
        </w:rPr>
        <w:t xml:space="preserve"> </w:t>
      </w:r>
      <w:r>
        <w:rPr>
          <w:rFonts w:ascii="Arial" w:hAnsi="Arial" w:eastAsia="Arial" w:cs="Arial"/>
          <w:sz w:val="18"/>
          <w:szCs w:val="18"/>
          <w:color w:val="231F20"/>
          <w:spacing w:val="-1"/>
        </w:rPr>
        <w:t>Foundation</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Arial" w:hAnsi="Arial" w:eastAsia="Arial" w:cs="Arial"/>
          <w:sz w:val="18"/>
          <w:szCs w:val="18"/>
          <w:color w:val="231F20"/>
          <w:spacing w:val="-1"/>
        </w:rPr>
        <w:t>LF</w:t>
      </w:r>
      <w:r>
        <w:rPr>
          <w:rFonts w:ascii="Arial" w:hAnsi="Arial" w:eastAsia="Arial" w:cs="Arial"/>
          <w:sz w:val="18"/>
          <w:szCs w:val="18"/>
          <w:color w:val="231F20"/>
          <w:spacing w:val="-2"/>
        </w:rPr>
        <w:t>)</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世界中の開発者や企業がオープ</w:t>
      </w:r>
      <w:r>
        <w:rPr>
          <w:rFonts w:ascii="SimSun" w:hAnsi="SimSun" w:eastAsia="SimSun" w:cs="SimSun"/>
          <w:sz w:val="18"/>
          <w:szCs w:val="18"/>
          <w:color w:val="231F20"/>
          <w:spacing w:val="-1"/>
        </w:rPr>
        <w:t>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ソース</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プロジェクトを開発、管</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理</w:t>
      </w:r>
      <w:r>
        <w:rPr>
          <w:rFonts w:ascii="SimSun" w:hAnsi="SimSun" w:eastAsia="SimSun" w:cs="SimSun"/>
          <w:sz w:val="18"/>
          <w:szCs w:val="18"/>
          <w:color w:val="231F20"/>
          <w:spacing w:val="7"/>
        </w:rPr>
        <w:t>、</w:t>
      </w:r>
      <w:r>
        <w:rPr>
          <w:rFonts w:ascii="SimSun" w:hAnsi="SimSun" w:eastAsia="SimSun" w:cs="SimSun"/>
          <w:sz w:val="18"/>
          <w:szCs w:val="18"/>
          <w:color w:val="231F20"/>
          <w:spacing w:val="6"/>
        </w:rPr>
        <w:t>拡張するための中立的で信頼できるハブを提供しています。現在</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中国はオープンソースの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貢献やプロジェクトの貢</w:t>
      </w:r>
      <w:r>
        <w:rPr>
          <w:rFonts w:ascii="SimSun" w:hAnsi="SimSun" w:eastAsia="SimSun" w:cs="SimSun"/>
          <w:sz w:val="18"/>
          <w:szCs w:val="18"/>
          <w:color w:val="231F20"/>
          <w:spacing w:val="1"/>
        </w:rPr>
        <w:t>献において、加速度的に増加しており、非常に重要な存在になっています。</w:t>
      </w:r>
    </w:p>
    <w:p>
      <w:pPr>
        <w:ind w:left="7" w:right="284"/>
        <w:spacing w:before="2" w:line="366" w:lineRule="auto"/>
        <w:rPr>
          <w:rFonts w:ascii="SimSun" w:hAnsi="SimSun" w:eastAsia="SimSun" w:cs="SimSun"/>
          <w:sz w:val="18"/>
          <w:szCs w:val="18"/>
        </w:rPr>
      </w:pPr>
      <w:r>
        <w:rPr>
          <w:rFonts w:ascii="SimSun" w:hAnsi="SimSun" w:eastAsia="SimSun" w:cs="SimSun"/>
          <w:sz w:val="18"/>
          <w:szCs w:val="18"/>
          <w:color w:val="231F20"/>
          <w:spacing w:val="-1"/>
        </w:rPr>
        <w:t>例え</w:t>
      </w:r>
      <w:r>
        <w:rPr>
          <w:rFonts w:ascii="SimSun" w:hAnsi="SimSun" w:eastAsia="SimSun" w:cs="SimSun"/>
          <w:sz w:val="18"/>
          <w:szCs w:val="18"/>
          <w:color w:val="231F20"/>
        </w:rPr>
        <w:t>ば、CNCF財団と中国のオープンソースコミュニティの努力により</w:t>
      </w:r>
      <w:r>
        <w:rPr>
          <w:rFonts w:ascii="MS Mincho" w:hAnsi="MS Mincho" w:eastAsia="MS Mincho" w:cs="MS Mincho"/>
          <w:sz w:val="18"/>
          <w:szCs w:val="18"/>
          <w:color w:val="231F20"/>
        </w:rPr>
        <w:t>、</w:t>
      </w:r>
      <w:r>
        <w:rPr>
          <w:rFonts w:ascii="SimSun" w:hAnsi="SimSun" w:eastAsia="SimSun" w:cs="SimSun"/>
          <w:sz w:val="18"/>
          <w:szCs w:val="18"/>
          <w:color w:val="231F20"/>
        </w:rPr>
        <w:t>中国からの</w:t>
      </w:r>
      <w:r>
        <w:rPr>
          <w:rFonts w:ascii="SimSun" w:hAnsi="SimSun" w:eastAsia="SimSun" w:cs="SimSun"/>
          <w:sz w:val="18"/>
          <w:szCs w:val="18"/>
          <w:color w:val="231F20"/>
        </w:rPr>
        <w:t xml:space="preserve"> </w:t>
      </w:r>
      <w:r>
        <w:rPr>
          <w:rFonts w:ascii="SimSun" w:hAnsi="SimSun" w:eastAsia="SimSun" w:cs="SimSun"/>
          <w:sz w:val="18"/>
          <w:szCs w:val="18"/>
          <w:color w:val="231F20"/>
        </w:rPr>
        <w:t>コード貢献率は</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世界第2位にま</w:t>
      </w:r>
      <w:r>
        <w:rPr>
          <w:rFonts w:ascii="SimSun" w:hAnsi="SimSun" w:eastAsia="SimSun" w:cs="SimSun"/>
          <w:sz w:val="18"/>
          <w:szCs w:val="18"/>
          <w:color w:val="231F20"/>
          <w:spacing w:val="6"/>
        </w:rPr>
        <w:t>で</w:t>
      </w:r>
      <w:r>
        <w:rPr>
          <w:rFonts w:ascii="SimSun" w:hAnsi="SimSun" w:eastAsia="SimSun" w:cs="SimSun"/>
          <w:sz w:val="18"/>
          <w:szCs w:val="18"/>
          <w:color w:val="231F20"/>
          <w:spacing w:val="4"/>
        </w:rPr>
        <w:t>跳ね上がり、中国からのオープンソースプロジェクトは</w:t>
      </w:r>
      <w:r>
        <w:rPr>
          <w:rFonts w:ascii="Arial" w:hAnsi="Arial" w:eastAsia="Arial" w:cs="Arial"/>
          <w:sz w:val="18"/>
          <w:szCs w:val="18"/>
          <w:color w:val="231F20"/>
          <w:spacing w:val="4"/>
        </w:rPr>
        <w:t>30</w:t>
      </w:r>
      <w:r>
        <w:rPr>
          <w:rFonts w:ascii="MS Mincho" w:hAnsi="MS Mincho" w:eastAsia="MS Mincho" w:cs="MS Mincho"/>
          <w:sz w:val="18"/>
          <w:szCs w:val="18"/>
          <w:color w:val="231F20"/>
          <w:spacing w:val="4"/>
        </w:rPr>
        <w:t>を超え</w:t>
      </w:r>
      <w:r>
        <w:rPr>
          <w:rFonts w:ascii="SimSun" w:hAnsi="SimSun" w:eastAsia="SimSun" w:cs="SimSun"/>
          <w:sz w:val="18"/>
          <w:szCs w:val="18"/>
          <w:color w:val="231F20"/>
          <w:spacing w:val="4"/>
        </w:rPr>
        <w:t>、</w:t>
      </w:r>
      <w:r>
        <w:rPr>
          <w:rFonts w:ascii="Arial" w:hAnsi="Arial" w:eastAsia="Arial" w:cs="Arial"/>
          <w:sz w:val="18"/>
          <w:szCs w:val="18"/>
          <w:color w:val="231F20"/>
        </w:rPr>
        <w:t>CNCF</w:t>
      </w:r>
      <w:r>
        <w:rPr>
          <w:rFonts w:ascii="SimSun" w:hAnsi="SimSun" w:eastAsia="SimSun" w:cs="SimSun"/>
          <w:sz w:val="18"/>
          <w:szCs w:val="18"/>
          <w:color w:val="231F20"/>
          <w:spacing w:val="4"/>
        </w:rPr>
        <w:t>プロジ</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ェク</w:t>
      </w:r>
      <w:r>
        <w:rPr>
          <w:rFonts w:ascii="SimSun" w:hAnsi="SimSun" w:eastAsia="SimSun" w:cs="SimSun"/>
          <w:sz w:val="18"/>
          <w:szCs w:val="18"/>
          <w:color w:val="231F20"/>
          <w:spacing w:val="3"/>
        </w:rPr>
        <w:t>ト全体の</w:t>
      </w:r>
      <w:r>
        <w:rPr>
          <w:rFonts w:ascii="MS Mincho" w:hAnsi="MS Mincho" w:eastAsia="MS Mincho" w:cs="MS Mincho"/>
          <w:sz w:val="18"/>
          <w:szCs w:val="18"/>
          <w:color w:val="231F20"/>
          <w:spacing w:val="3"/>
        </w:rPr>
        <w:t>約</w:t>
      </w:r>
      <w:r>
        <w:rPr>
          <w:rFonts w:ascii="Arial" w:hAnsi="Arial" w:eastAsia="Arial" w:cs="Arial"/>
          <w:sz w:val="18"/>
          <w:szCs w:val="18"/>
          <w:color w:val="231F20"/>
          <w:spacing w:val="3"/>
        </w:rPr>
        <w:t>25%</w:t>
      </w:r>
      <w:r>
        <w:rPr>
          <w:rFonts w:ascii="MS Mincho" w:hAnsi="MS Mincho" w:eastAsia="MS Mincho" w:cs="MS Mincho"/>
          <w:sz w:val="18"/>
          <w:szCs w:val="18"/>
          <w:color w:val="231F20"/>
          <w:spacing w:val="3"/>
        </w:rPr>
        <w:t>を占めるまでになったのです</w:t>
      </w:r>
      <w:r>
        <w:rPr>
          <w:rFonts w:ascii="SimSun" w:hAnsi="SimSun" w:eastAsia="SimSun" w:cs="SimSun"/>
          <w:sz w:val="18"/>
          <w:szCs w:val="18"/>
          <w:color w:val="231F20"/>
          <w:spacing w:val="3"/>
        </w:rPr>
        <w:t>。</w:t>
      </w:r>
    </w:p>
    <w:p>
      <w:pPr>
        <w:ind w:left="27" w:right="288" w:hanging="23"/>
        <w:spacing w:before="100" w:line="361" w:lineRule="auto"/>
        <w:rPr>
          <w:rFonts w:ascii="SimSun" w:hAnsi="SimSun" w:eastAsia="SimSun" w:cs="SimSun"/>
          <w:sz w:val="18"/>
          <w:szCs w:val="18"/>
        </w:rPr>
      </w:pPr>
      <w:r>
        <w:rPr>
          <w:rFonts w:ascii="SimSun" w:hAnsi="SimSun" w:eastAsia="SimSun" w:cs="SimSun"/>
          <w:sz w:val="18"/>
          <w:szCs w:val="18"/>
          <w:color w:val="231F20"/>
          <w:spacing w:val="12"/>
        </w:rPr>
        <w:t>過去</w:t>
      </w:r>
      <w:r>
        <w:rPr>
          <w:rFonts w:ascii="Arial" w:hAnsi="Arial" w:eastAsia="Arial" w:cs="Arial"/>
          <w:sz w:val="18"/>
          <w:szCs w:val="18"/>
          <w:color w:val="231F20"/>
          <w:spacing w:val="12"/>
        </w:rPr>
        <w:t>20</w:t>
      </w:r>
      <w:r>
        <w:rPr>
          <w:rFonts w:ascii="SimSun" w:hAnsi="SimSun" w:eastAsia="SimSun" w:cs="SimSun"/>
          <w:sz w:val="18"/>
          <w:szCs w:val="18"/>
          <w:color w:val="231F20"/>
          <w:spacing w:val="12"/>
        </w:rPr>
        <w:t>年間で、</w:t>
      </w:r>
      <w:r>
        <w:rPr>
          <w:rFonts w:ascii="Arial" w:hAnsi="Arial" w:eastAsia="Arial" w:cs="Arial"/>
          <w:sz w:val="18"/>
          <w:szCs w:val="18"/>
          <w:color w:val="231F20"/>
        </w:rPr>
        <w:t>Linux</w:t>
      </w:r>
      <w:r>
        <w:rPr>
          <w:rFonts w:ascii="Arial" w:hAnsi="Arial" w:eastAsia="Arial" w:cs="Arial"/>
          <w:sz w:val="18"/>
          <w:szCs w:val="18"/>
          <w:color w:val="231F20"/>
          <w:spacing w:val="1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2"/>
        </w:rPr>
        <w:t>は単一のプロジェクト(</w:t>
      </w:r>
      <w:r>
        <w:rPr>
          <w:rFonts w:ascii="Arial" w:hAnsi="Arial" w:eastAsia="Arial" w:cs="Arial"/>
          <w:sz w:val="18"/>
          <w:szCs w:val="18"/>
          <w:color w:val="231F20"/>
        </w:rPr>
        <w:t>Linux</w:t>
      </w:r>
      <w:r>
        <w:rPr>
          <w:rFonts w:ascii="MS Mincho" w:hAnsi="MS Mincho" w:eastAsia="MS Mincho" w:cs="MS Mincho"/>
          <w:sz w:val="18"/>
          <w:szCs w:val="18"/>
          <w:color w:val="231F20"/>
          <w:spacing w:val="12"/>
        </w:rPr>
        <w:t>カーネル)の</w:t>
      </w:r>
      <w:r>
        <w:rPr>
          <w:rFonts w:ascii="SimSun" w:hAnsi="SimSun" w:eastAsia="SimSun" w:cs="SimSun"/>
          <w:sz w:val="18"/>
          <w:szCs w:val="18"/>
          <w:color w:val="231F20"/>
          <w:spacing w:val="12"/>
        </w:rPr>
        <w:t>支援から、多くの</w:t>
      </w:r>
      <w:r>
        <w:rPr>
          <w:rFonts w:ascii="SimSun" w:hAnsi="SimSun" w:eastAsia="SimSun" w:cs="SimSun"/>
          <w:sz w:val="18"/>
          <w:szCs w:val="18"/>
          <w:color w:val="231F20"/>
          <w:spacing w:val="8"/>
        </w:rPr>
        <w:t>異</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なるプロジェクト</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コミュニティへと拡大しまし</w:t>
      </w:r>
      <w:r>
        <w:rPr>
          <w:rFonts w:ascii="SimSun" w:hAnsi="SimSun" w:eastAsia="SimSun" w:cs="SimSun"/>
          <w:sz w:val="18"/>
          <w:szCs w:val="18"/>
          <w:color w:val="231F20"/>
        </w:rPr>
        <w:t>た。</w:t>
      </w:r>
      <w:r>
        <w:rPr>
          <w:rFonts w:ascii="Arial" w:hAnsi="Arial" w:eastAsia="Arial" w:cs="Arial"/>
          <w:sz w:val="18"/>
          <w:szCs w:val="18"/>
          <w:color w:val="231F20"/>
        </w:rPr>
        <w:t>2300</w:t>
      </w:r>
      <w:r>
        <w:rPr>
          <w:rFonts w:ascii="MS Mincho" w:hAnsi="MS Mincho" w:eastAsia="MS Mincho" w:cs="MS Mincho"/>
          <w:sz w:val="18"/>
          <w:szCs w:val="18"/>
          <w:color w:val="231F20"/>
        </w:rPr>
        <w:t>人</w:t>
      </w:r>
      <w:r>
        <w:rPr>
          <w:rFonts w:ascii="SimSun" w:hAnsi="SimSun" w:eastAsia="SimSun" w:cs="SimSun"/>
          <w:sz w:val="18"/>
          <w:szCs w:val="18"/>
          <w:color w:val="231F20"/>
        </w:rPr>
        <w:t>以上のメンバーと数十万人の開発者</w:t>
      </w:r>
    </w:p>
    <w:p>
      <w:pPr>
        <w:ind w:left="44" w:right="288" w:hanging="20"/>
        <w:spacing w:line="376" w:lineRule="auto"/>
        <w:rPr>
          <w:rFonts w:ascii="SimSun" w:hAnsi="SimSun" w:eastAsia="SimSun" w:cs="SimSun"/>
          <w:sz w:val="18"/>
          <w:szCs w:val="18"/>
        </w:rPr>
      </w:pPr>
      <w:r>
        <w:rPr>
          <w:rFonts w:ascii="SimSun" w:hAnsi="SimSun" w:eastAsia="SimSun" w:cs="SimSun"/>
          <w:sz w:val="18"/>
          <w:szCs w:val="18"/>
          <w:color w:val="231F20"/>
          <w:spacing w:val="10"/>
        </w:rPr>
        <w:t>が、最も重要</w:t>
      </w:r>
      <w:r>
        <w:rPr>
          <w:rFonts w:ascii="SimSun" w:hAnsi="SimSun" w:eastAsia="SimSun" w:cs="SimSun"/>
          <w:sz w:val="18"/>
          <w:szCs w:val="18"/>
          <w:color w:val="231F20"/>
          <w:spacing w:val="8"/>
        </w:rPr>
        <w:t>か</w:t>
      </w:r>
      <w:r>
        <w:rPr>
          <w:rFonts w:ascii="SimSun" w:hAnsi="SimSun" w:eastAsia="SimSun" w:cs="SimSun"/>
          <w:sz w:val="18"/>
          <w:szCs w:val="18"/>
          <w:color w:val="231F20"/>
          <w:spacing w:val="5"/>
        </w:rPr>
        <w:t>つ活発なオープンソースプロジェクトに参加し、クラウド、セキュリティ、ブロ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ック</w:t>
      </w:r>
      <w:r>
        <w:rPr>
          <w:rFonts w:ascii="SimSun" w:hAnsi="SimSun" w:eastAsia="SimSun" w:cs="SimSun"/>
          <w:sz w:val="18"/>
          <w:szCs w:val="18"/>
          <w:color w:val="231F20"/>
          <w:spacing w:val="5"/>
        </w:rPr>
        <w:t>チェーン、</w:t>
      </w:r>
      <w:r>
        <w:rPr>
          <w:rFonts w:ascii="SimSun" w:hAnsi="SimSun" w:eastAsia="SimSun" w:cs="SimSun"/>
          <w:sz w:val="18"/>
          <w:szCs w:val="18"/>
          <w:color w:val="231F20"/>
        </w:rPr>
        <w:t>Web</w:t>
      </w:r>
      <w:r>
        <w:rPr>
          <w:rFonts w:ascii="SimSun" w:hAnsi="SimSun" w:eastAsia="SimSun" w:cs="SimSun"/>
          <w:sz w:val="18"/>
          <w:szCs w:val="18"/>
          <w:color w:val="231F20"/>
          <w:spacing w:val="5"/>
        </w:rPr>
        <w:t>などの業界を超えた技術で協働しています。</w:t>
      </w:r>
    </w:p>
    <w:p>
      <w:pPr>
        <w:ind w:left="5" w:right="286" w:firstLine="4"/>
        <w:spacing w:before="87" w:line="368" w:lineRule="auto"/>
        <w:rPr>
          <w:rFonts w:ascii="SimSun" w:hAnsi="SimSun" w:eastAsia="SimSun" w:cs="SimSun"/>
          <w:sz w:val="18"/>
          <w:szCs w:val="18"/>
        </w:rPr>
      </w:pPr>
      <w:r>
        <w:rPr>
          <w:rFonts w:ascii="SimSun" w:hAnsi="SimSun" w:eastAsia="SimSun" w:cs="SimSun"/>
          <w:sz w:val="18"/>
          <w:szCs w:val="18"/>
          <w:color w:val="231F20"/>
          <w:spacing w:val="2"/>
        </w:rPr>
        <w:t>2021</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年、</w:t>
      </w:r>
      <w:r>
        <w:rPr>
          <w:rFonts w:ascii="SimSun" w:hAnsi="SimSun" w:eastAsia="SimSun" w:cs="SimSun"/>
          <w:sz w:val="18"/>
          <w:szCs w:val="18"/>
          <w:color w:val="231F20"/>
          <w:spacing w:val="2"/>
        </w:rPr>
        <w:t xml:space="preserve"> </w:t>
      </w:r>
      <w:r>
        <w:rPr>
          <w:rFonts w:ascii="Arial" w:hAnsi="Arial" w:eastAsia="Arial" w:cs="Arial"/>
          <w:sz w:val="18"/>
          <w:szCs w:val="18"/>
          <w:color w:val="231F20"/>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は、</w:t>
      </w:r>
      <w:r>
        <w:rPr>
          <w:rFonts w:ascii="SimSun" w:hAnsi="SimSun" w:eastAsia="SimSun" w:cs="SimSun"/>
          <w:sz w:val="18"/>
          <w:szCs w:val="18"/>
          <w:color w:val="231F20"/>
          <w:spacing w:val="1"/>
        </w:rPr>
        <w:t>支援する数百のオープン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テクノロジー</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コミュニティへの貢献と</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参加</w:t>
      </w:r>
      <w:r>
        <w:rPr>
          <w:rFonts w:ascii="SimSun" w:hAnsi="SimSun" w:eastAsia="SimSun" w:cs="SimSun"/>
          <w:sz w:val="18"/>
          <w:szCs w:val="18"/>
          <w:color w:val="231F20"/>
          <w:spacing w:val="7"/>
        </w:rPr>
        <w:t>を</w:t>
      </w:r>
      <w:r>
        <w:rPr>
          <w:rFonts w:ascii="SimSun" w:hAnsi="SimSun" w:eastAsia="SimSun" w:cs="SimSun"/>
          <w:sz w:val="18"/>
          <w:szCs w:val="18"/>
          <w:color w:val="231F20"/>
          <w:spacing w:val="5"/>
        </w:rPr>
        <w:t>継続的に拡大しました。中国での会員数の伸びはさらに顕著で、</w:t>
      </w:r>
      <w:r>
        <w:rPr>
          <w:rFonts w:ascii="SimSun" w:hAnsi="SimSun" w:eastAsia="SimSun" w:cs="SimSun"/>
          <w:sz w:val="18"/>
          <w:szCs w:val="18"/>
          <w:color w:val="231F20"/>
          <w:spacing w:val="5"/>
        </w:rPr>
        <w:t xml:space="preserve"> </w:t>
      </w:r>
      <w:r>
        <w:rPr>
          <w:rFonts w:ascii="Arial" w:hAnsi="Arial" w:eastAsia="Arial" w:cs="Arial"/>
          <w:sz w:val="18"/>
          <w:szCs w:val="18"/>
          <w:color w:val="231F20"/>
        </w:rPr>
        <w:t>CNCF</w:t>
      </w:r>
      <w:r>
        <w:rPr>
          <w:rFonts w:ascii="SimSun" w:hAnsi="SimSun" w:eastAsia="SimSun" w:cs="SimSun"/>
          <w:sz w:val="18"/>
          <w:szCs w:val="18"/>
          <w:color w:val="231F20"/>
          <w:spacing w:val="5"/>
        </w:rPr>
        <w:t>中国の会員数だけ</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でも</w:t>
      </w:r>
      <w:r>
        <w:rPr>
          <w:rFonts w:ascii="Arial" w:hAnsi="Arial" w:eastAsia="Arial" w:cs="Arial"/>
          <w:sz w:val="18"/>
          <w:szCs w:val="18"/>
          <w:color w:val="231F20"/>
          <w:spacing w:val="-2"/>
        </w:rPr>
        <w:t>80%</w:t>
      </w:r>
      <w:r>
        <w:rPr>
          <w:rFonts w:ascii="MS Mincho" w:hAnsi="MS Mincho" w:eastAsia="MS Mincho" w:cs="MS Mincho"/>
          <w:sz w:val="18"/>
          <w:szCs w:val="18"/>
          <w:color w:val="231F20"/>
          <w:spacing w:val="-1"/>
        </w:rPr>
        <w:t>も増加しています</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w:t>
      </w:r>
    </w:p>
    <w:p>
      <w:pPr>
        <w:ind w:left="8" w:right="286" w:firstLine="1"/>
        <w:spacing w:before="95" w:line="364" w:lineRule="auto"/>
        <w:rPr>
          <w:rFonts w:ascii="SimSun" w:hAnsi="SimSun" w:eastAsia="SimSun" w:cs="SimSun"/>
          <w:sz w:val="18"/>
          <w:szCs w:val="18"/>
        </w:rPr>
      </w:pPr>
      <w:r>
        <w:rPr>
          <w:rFonts w:ascii="SimSun" w:hAnsi="SimSun" w:eastAsia="SimSun" w:cs="SimSun"/>
          <w:sz w:val="18"/>
          <w:szCs w:val="18"/>
          <w:color w:val="231F20"/>
          <w:spacing w:val="11"/>
        </w:rPr>
        <w:t>プ</w:t>
      </w:r>
      <w:r>
        <w:rPr>
          <w:rFonts w:ascii="SimSun" w:hAnsi="SimSun" w:eastAsia="SimSun" w:cs="SimSun"/>
          <w:sz w:val="18"/>
          <w:szCs w:val="18"/>
          <w:color w:val="231F20"/>
          <w:spacing w:val="6"/>
        </w:rPr>
        <w:t>ロフェッショナルの需要が高まる中、ベンダーニュートラルなトレーニングや資格取得の重要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性が増してい</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ます。中国では、</w:t>
      </w:r>
      <w:r>
        <w:rPr>
          <w:rFonts w:ascii="Arial" w:hAnsi="Arial" w:eastAsia="Arial" w:cs="Arial"/>
          <w:sz w:val="18"/>
          <w:szCs w:val="18"/>
          <w:color w:val="231F20"/>
        </w:rPr>
        <w:t>5,500</w:t>
      </w:r>
      <w:r>
        <w:rPr>
          <w:rFonts w:ascii="SimSun" w:hAnsi="SimSun" w:eastAsia="SimSun" w:cs="SimSun"/>
          <w:sz w:val="18"/>
          <w:szCs w:val="18"/>
          <w:color w:val="231F20"/>
        </w:rPr>
        <w:t>人以上が</w:t>
      </w:r>
      <w:r>
        <w:rPr>
          <w:rFonts w:ascii="Arial" w:hAnsi="Arial" w:eastAsia="Arial" w:cs="Arial"/>
          <w:sz w:val="18"/>
          <w:szCs w:val="18"/>
          <w:color w:val="231F20"/>
        </w:rPr>
        <w:t>Kubernetes</w:t>
      </w:r>
      <w:r>
        <w:rPr>
          <w:rFonts w:ascii="Arial" w:hAnsi="Arial" w:eastAsia="Arial" w:cs="Arial"/>
          <w:sz w:val="18"/>
          <w:szCs w:val="18"/>
          <w:color w:val="231F20"/>
        </w:rPr>
        <w:t xml:space="preserve"> </w:t>
      </w:r>
      <w:r>
        <w:rPr>
          <w:rFonts w:ascii="SimSun" w:hAnsi="SimSun" w:eastAsia="SimSun" w:cs="SimSun"/>
          <w:sz w:val="18"/>
          <w:szCs w:val="18"/>
          <w:color w:val="231F20"/>
        </w:rPr>
        <w:t>Certified</w:t>
      </w:r>
      <w:r>
        <w:rPr>
          <w:rFonts w:ascii="SimSun" w:hAnsi="SimSun" w:eastAsia="SimSun" w:cs="SimSun"/>
          <w:sz w:val="18"/>
          <w:szCs w:val="18"/>
          <w:color w:val="231F20"/>
        </w:rPr>
        <w:t xml:space="preserve"> </w:t>
      </w:r>
      <w:r>
        <w:rPr>
          <w:rFonts w:ascii="SimSun" w:hAnsi="SimSun" w:eastAsia="SimSun" w:cs="SimSun"/>
          <w:sz w:val="18"/>
          <w:szCs w:val="18"/>
          <w:color w:val="231F20"/>
        </w:rPr>
        <w:t>Administratorsとして認定さ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れています。</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2</w:t>
      </w:r>
      <w:r>
        <w:rPr>
          <w:rFonts w:ascii="Arial" w:hAnsi="Arial" w:eastAsia="Arial" w:cs="Arial"/>
          <w:sz w:val="18"/>
          <w:szCs w:val="18"/>
          <w:color w:val="231F20"/>
        </w:rPr>
        <w:t>021</w:t>
      </w:r>
      <w:r>
        <w:rPr>
          <w:rFonts w:ascii="SimSun" w:hAnsi="SimSun" w:eastAsia="SimSun" w:cs="SimSun"/>
          <w:sz w:val="18"/>
          <w:szCs w:val="18"/>
          <w:color w:val="231F20"/>
        </w:rPr>
        <w:t>年には、</w:t>
      </w:r>
      <w:r>
        <w:rPr>
          <w:rFonts w:ascii="SimSun" w:hAnsi="SimSun" w:eastAsia="SimSun" w:cs="SimSun"/>
          <w:sz w:val="18"/>
          <w:szCs w:val="18"/>
          <w:color w:val="231F20"/>
        </w:rPr>
        <w:t xml:space="preserve"> </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Foundationが中国を含む世界中の個人に無料の</w:t>
      </w:r>
      <w:r>
        <w:rPr>
          <w:rFonts w:ascii="SimSun" w:hAnsi="SimSun" w:eastAsia="SimSun" w:cs="SimSun"/>
          <w:sz w:val="18"/>
          <w:szCs w:val="18"/>
          <w:color w:val="231F20"/>
        </w:rPr>
        <w:t xml:space="preserve"> </w:t>
      </w:r>
      <w:r>
        <w:rPr>
          <w:rFonts w:ascii="SimSun" w:hAnsi="SimSun" w:eastAsia="SimSun" w:cs="SimSun"/>
          <w:sz w:val="18"/>
          <w:szCs w:val="18"/>
          <w:color w:val="231F20"/>
        </w:rPr>
        <w:t>トレーニングと</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認定奨</w:t>
      </w:r>
      <w:r>
        <w:rPr>
          <w:rFonts w:ascii="SimSun" w:hAnsi="SimSun" w:eastAsia="SimSun" w:cs="SimSun"/>
          <w:sz w:val="18"/>
          <w:szCs w:val="18"/>
          <w:color w:val="231F20"/>
          <w:spacing w:val="7"/>
        </w:rPr>
        <w:t>学金を授与し、非営利組織との提携により数百人が授与されています。</w:t>
      </w:r>
    </w:p>
    <w:p>
      <w:pPr>
        <w:ind w:left="37" w:hanging="26"/>
        <w:spacing w:before="102" w:line="262" w:lineRule="auto"/>
        <w:rPr>
          <w:rFonts w:ascii="SimSun" w:hAnsi="SimSun" w:eastAsia="SimSun" w:cs="SimSun"/>
          <w:sz w:val="18"/>
          <w:szCs w:val="18"/>
        </w:rPr>
      </w:pPr>
      <w:r>
        <w:rPr>
          <w:rFonts w:ascii="Arial" w:hAnsi="Arial" w:eastAsia="Arial" w:cs="Arial"/>
          <w:sz w:val="18"/>
          <w:szCs w:val="18"/>
          <w:color w:val="231F20"/>
          <w:spacing w:val="-3"/>
        </w:rPr>
        <w:t>Linux</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は、</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上記の貢献</w:t>
      </w:r>
      <w:r>
        <w:rPr>
          <w:rFonts w:ascii="SimSun" w:hAnsi="SimSun" w:eastAsia="SimSun" w:cs="SimSun"/>
          <w:sz w:val="18"/>
          <w:szCs w:val="18"/>
          <w:color w:val="231F20"/>
          <w:spacing w:val="-4"/>
        </w:rPr>
        <w:t>に</w:t>
      </w:r>
      <w:r>
        <w:rPr>
          <w:rFonts w:ascii="SimSun" w:hAnsi="SimSun" w:eastAsia="SimSun" w:cs="SimSun"/>
          <w:sz w:val="18"/>
          <w:szCs w:val="18"/>
          <w:color w:val="231F20"/>
          <w:spacing w:val="-3"/>
        </w:rPr>
        <w:t>加えて、</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さまざまな活動やコラボレーションを通じて、中国におけ</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るオープンソースの発展に寄</w:t>
      </w:r>
      <w:r>
        <w:rPr>
          <w:rFonts w:ascii="SimSun" w:hAnsi="SimSun" w:eastAsia="SimSun" w:cs="SimSun"/>
          <w:sz w:val="18"/>
          <w:szCs w:val="18"/>
          <w:color w:val="231F20"/>
        </w:rPr>
        <w:t>与しています。</w:t>
      </w:r>
    </w:p>
    <w:p>
      <w:pPr>
        <w:spacing w:line="247" w:lineRule="auto"/>
        <w:rPr>
          <w:rFonts w:ascii="Arial"/>
          <w:sz w:val="21"/>
        </w:rPr>
      </w:pPr>
      <w:r/>
    </w:p>
    <w:p>
      <w:pPr>
        <w:ind w:left="24" w:right="450" w:firstLine="163"/>
        <w:spacing w:before="59" w:line="352" w:lineRule="auto"/>
        <w:rPr>
          <w:rFonts w:ascii="SimSun" w:hAnsi="SimSun" w:eastAsia="SimSun" w:cs="SimSun"/>
          <w:sz w:val="18"/>
          <w:szCs w:val="18"/>
        </w:rPr>
      </w:pPr>
      <w:r>
        <w:drawing>
          <wp:anchor distT="0" distB="0" distL="0" distR="0" simplePos="0" relativeHeight="278134784" behindDoc="1" locked="0" layoutInCell="1" allowOverlap="1">
            <wp:simplePos x="0" y="0"/>
            <wp:positionH relativeFrom="column">
              <wp:posOffset>318</wp:posOffset>
            </wp:positionH>
            <wp:positionV relativeFrom="paragraph">
              <wp:posOffset>36307</wp:posOffset>
            </wp:positionV>
            <wp:extent cx="152400" cy="115824"/>
            <wp:effectExtent l="0" t="0" r="0" b="0"/>
            <wp:wrapNone/>
            <wp:docPr id="2627" name="IM 2627"/>
            <wp:cNvGraphicFramePr/>
            <a:graphic>
              <a:graphicData uri="http://schemas.openxmlformats.org/drawingml/2006/picture">
                <pic:pic>
                  <pic:nvPicPr>
                    <pic:cNvPr id="2627" name="IM 2627"/>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6"/>
        </w:rPr>
        <w:t>2007</w:t>
      </w:r>
      <w:r>
        <w:rPr>
          <w:rFonts w:ascii="SimSun" w:hAnsi="SimSun" w:eastAsia="SimSun" w:cs="SimSun"/>
          <w:sz w:val="18"/>
          <w:szCs w:val="18"/>
          <w:color w:val="231F20"/>
          <w:spacing w:val="3"/>
        </w:rPr>
        <w:t>年、</w:t>
      </w:r>
      <w:r>
        <w:rPr>
          <w:rFonts w:ascii="SimSun" w:hAnsi="SimSun" w:eastAsia="SimSun" w:cs="SimSun"/>
          <w:sz w:val="18"/>
          <w:szCs w:val="18"/>
          <w:color w:val="231F20"/>
          <w:spacing w:val="3"/>
        </w:rPr>
        <w:t xml:space="preserve"> </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Arial" w:hAnsi="Arial" w:eastAsia="Arial" w:cs="Arial"/>
          <w:sz w:val="18"/>
          <w:szCs w:val="18"/>
          <w:color w:val="231F20"/>
        </w:rPr>
        <w:t>COPU</w:t>
      </w:r>
      <w:r>
        <w:rPr>
          <w:rFonts w:ascii="MS Mincho" w:hAnsi="MS Mincho" w:eastAsia="MS Mincho" w:cs="MS Mincho"/>
          <w:sz w:val="18"/>
          <w:szCs w:val="18"/>
          <w:color w:val="231F20"/>
          <w:spacing w:val="3"/>
        </w:rPr>
        <w:t>が開催する</w:t>
      </w:r>
      <w:r>
        <w:rPr>
          <w:rFonts w:ascii="SimSun" w:hAnsi="SimSun" w:eastAsia="SimSun" w:cs="SimSun"/>
          <w:sz w:val="18"/>
          <w:szCs w:val="18"/>
          <w:color w:val="231F20"/>
          <w:spacing w:val="3"/>
        </w:rPr>
        <w:t>「</w:t>
      </w:r>
      <w:r>
        <w:rPr>
          <w:rFonts w:ascii="Arial" w:hAnsi="Arial" w:eastAsia="Arial" w:cs="Arial"/>
          <w:sz w:val="18"/>
          <w:szCs w:val="18"/>
          <w:color w:val="231F20"/>
        </w:rPr>
        <w:t>Linux</w:t>
      </w:r>
      <w:r>
        <w:rPr>
          <w:rFonts w:ascii="SimSun" w:hAnsi="SimSun" w:eastAsia="SimSun" w:cs="SimSun"/>
          <w:sz w:val="18"/>
          <w:szCs w:val="18"/>
          <w:color w:val="231F20"/>
          <w:spacing w:val="3"/>
        </w:rPr>
        <w:t>開発者国際会議」を支援し、国内の</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開</w:t>
      </w:r>
      <w:r>
        <w:rPr>
          <w:rFonts w:ascii="SimSun" w:hAnsi="SimSun" w:eastAsia="SimSun" w:cs="SimSun"/>
          <w:sz w:val="18"/>
          <w:szCs w:val="18"/>
          <w:color w:val="231F20"/>
          <w:spacing w:val="10"/>
        </w:rPr>
        <w:t>発</w:t>
      </w:r>
      <w:r>
        <w:rPr>
          <w:rFonts w:ascii="SimSun" w:hAnsi="SimSun" w:eastAsia="SimSun" w:cs="SimSun"/>
          <w:sz w:val="18"/>
          <w:szCs w:val="18"/>
          <w:color w:val="231F20"/>
          <w:spacing w:val="7"/>
        </w:rPr>
        <w:t>者と深く交流するために、欧米の上級オープンソース開発者を北京に招聘しました。</w:t>
      </w:r>
    </w:p>
    <w:p>
      <w:pPr>
        <w:ind w:left="187"/>
        <w:spacing w:before="110" w:line="237" w:lineRule="exact"/>
        <w:rPr>
          <w:rFonts w:ascii="SimSun" w:hAnsi="SimSun" w:eastAsia="SimSun" w:cs="SimSun"/>
          <w:sz w:val="18"/>
          <w:szCs w:val="18"/>
        </w:rPr>
      </w:pPr>
      <w:r>
        <w:drawing>
          <wp:anchor distT="0" distB="0" distL="0" distR="0" simplePos="0" relativeHeight="278135808" behindDoc="1" locked="0" layoutInCell="1" allowOverlap="1">
            <wp:simplePos x="0" y="0"/>
            <wp:positionH relativeFrom="column">
              <wp:posOffset>318</wp:posOffset>
            </wp:positionH>
            <wp:positionV relativeFrom="paragraph">
              <wp:posOffset>69347</wp:posOffset>
            </wp:positionV>
            <wp:extent cx="152400" cy="115823"/>
            <wp:effectExtent l="0" t="0" r="0" b="0"/>
            <wp:wrapNone/>
            <wp:docPr id="2628" name="IM 2628"/>
            <wp:cNvGraphicFramePr/>
            <a:graphic>
              <a:graphicData uri="http://schemas.openxmlformats.org/drawingml/2006/picture">
                <pic:pic>
                  <pic:nvPicPr>
                    <pic:cNvPr id="2628" name="IM 262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position w:val="1"/>
        </w:rPr>
        <w:t>2008</w:t>
      </w:r>
      <w:r>
        <w:rPr>
          <w:rFonts w:ascii="SimSun" w:hAnsi="SimSun" w:eastAsia="SimSun" w:cs="SimSun"/>
          <w:sz w:val="18"/>
          <w:szCs w:val="18"/>
          <w:color w:val="231F20"/>
          <w:spacing w:val="-1"/>
          <w:position w:val="1"/>
        </w:rPr>
        <w:t xml:space="preserve"> </w:t>
      </w:r>
      <w:r>
        <w:rPr>
          <w:rFonts w:ascii="SimSun" w:hAnsi="SimSun" w:eastAsia="SimSun" w:cs="SimSun"/>
          <w:sz w:val="18"/>
          <w:szCs w:val="18"/>
          <w:color w:val="231F20"/>
          <w:spacing w:val="-1"/>
          <w:position w:val="1"/>
        </w:rPr>
        <w:t>年、</w:t>
      </w:r>
      <w:r>
        <w:rPr>
          <w:rFonts w:ascii="SimSun" w:hAnsi="SimSun" w:eastAsia="SimSun" w:cs="SimSun"/>
          <w:sz w:val="18"/>
          <w:szCs w:val="18"/>
          <w:color w:val="231F20"/>
          <w:spacing w:val="-1"/>
          <w:position w:val="1"/>
        </w:rPr>
        <w:t xml:space="preserve"> </w:t>
      </w:r>
      <w:r>
        <w:rPr>
          <w:rFonts w:ascii="Arial" w:hAnsi="Arial" w:eastAsia="Arial" w:cs="Arial"/>
          <w:sz w:val="18"/>
          <w:szCs w:val="18"/>
          <w:color w:val="231F20"/>
          <w:position w:val="1"/>
        </w:rPr>
        <w:t>Linux</w:t>
      </w:r>
      <w:r>
        <w:rPr>
          <w:rFonts w:ascii="Arial" w:hAnsi="Arial" w:eastAsia="Arial" w:cs="Arial"/>
          <w:sz w:val="18"/>
          <w:szCs w:val="18"/>
          <w:color w:val="231F20"/>
          <w:spacing w:val="-1"/>
          <w:position w:val="1"/>
        </w:rPr>
        <w:t xml:space="preserve"> </w:t>
      </w:r>
      <w:r>
        <w:rPr>
          <w:rFonts w:ascii="SimSun" w:hAnsi="SimSun" w:eastAsia="SimSun" w:cs="SimSun"/>
          <w:sz w:val="18"/>
          <w:szCs w:val="18"/>
          <w:color w:val="231F20"/>
          <w:position w:val="1"/>
        </w:rPr>
        <w:t>Foundation</w:t>
      </w:r>
      <w:r>
        <w:rPr>
          <w:rFonts w:ascii="SimSun" w:hAnsi="SimSun" w:eastAsia="SimSun" w:cs="SimSun"/>
          <w:sz w:val="18"/>
          <w:szCs w:val="18"/>
          <w:color w:val="231F20"/>
          <w:spacing w:val="-1"/>
          <w:position w:val="1"/>
        </w:rPr>
        <w:t xml:space="preserve"> </w:t>
      </w:r>
      <w:r>
        <w:rPr>
          <w:rFonts w:ascii="SimSun" w:hAnsi="SimSun" w:eastAsia="SimSun" w:cs="SimSun"/>
          <w:sz w:val="18"/>
          <w:szCs w:val="18"/>
          <w:color w:val="231F20"/>
          <w:spacing w:val="-1"/>
          <w:position w:val="1"/>
        </w:rPr>
        <w:t>は主要な</w:t>
      </w:r>
      <w:r>
        <w:rPr>
          <w:rFonts w:ascii="SimSun" w:hAnsi="SimSun" w:eastAsia="SimSun" w:cs="SimSun"/>
          <w:sz w:val="18"/>
          <w:szCs w:val="18"/>
          <w:color w:val="231F20"/>
          <w:position w:val="1"/>
        </w:rPr>
        <w:t>実現者の</w:t>
      </w:r>
      <w:r>
        <w:rPr>
          <w:rFonts w:ascii="SimSun" w:hAnsi="SimSun" w:eastAsia="SimSun" w:cs="SimSun"/>
          <w:sz w:val="18"/>
          <w:szCs w:val="18"/>
          <w:color w:val="231F20"/>
          <w:position w:val="1"/>
        </w:rPr>
        <w:t xml:space="preserve"> </w:t>
      </w:r>
      <w:r>
        <w:rPr>
          <w:rFonts w:ascii="SimSun" w:hAnsi="SimSun" w:eastAsia="SimSun" w:cs="SimSun"/>
          <w:sz w:val="18"/>
          <w:szCs w:val="18"/>
          <w:color w:val="231F20"/>
          <w:position w:val="1"/>
        </w:rPr>
        <w:t>1</w:t>
      </w:r>
      <w:r>
        <w:rPr>
          <w:rFonts w:ascii="SimSun" w:hAnsi="SimSun" w:eastAsia="SimSun" w:cs="SimSun"/>
          <w:sz w:val="18"/>
          <w:szCs w:val="18"/>
          <w:color w:val="231F20"/>
          <w:position w:val="1"/>
        </w:rPr>
        <w:t xml:space="preserve"> </w:t>
      </w:r>
      <w:r>
        <w:rPr>
          <w:rFonts w:ascii="SimSun" w:hAnsi="SimSun" w:eastAsia="SimSun" w:cs="SimSun"/>
          <w:sz w:val="18"/>
          <w:szCs w:val="18"/>
          <w:color w:val="231F20"/>
          <w:position w:val="1"/>
        </w:rPr>
        <w:t>つとして、</w:t>
      </w:r>
      <w:r>
        <w:rPr>
          <w:rFonts w:ascii="Arial" w:hAnsi="Arial" w:eastAsia="Arial" w:cs="Arial"/>
          <w:sz w:val="18"/>
          <w:szCs w:val="18"/>
          <w:color w:val="231F20"/>
          <w:position w:val="1"/>
        </w:rPr>
        <w:t>COPU</w:t>
      </w:r>
      <w:r>
        <w:rPr>
          <w:rFonts w:ascii="Arial" w:hAnsi="Arial" w:eastAsia="Arial" w:cs="Arial"/>
          <w:sz w:val="18"/>
          <w:szCs w:val="18"/>
          <w:color w:val="231F20"/>
          <w:position w:val="1"/>
        </w:rPr>
        <w:t xml:space="preserve"> </w:t>
      </w:r>
      <w:r>
        <w:rPr>
          <w:rFonts w:ascii="MS Mincho" w:hAnsi="MS Mincho" w:eastAsia="MS Mincho" w:cs="MS Mincho"/>
          <w:sz w:val="18"/>
          <w:szCs w:val="18"/>
          <w:color w:val="231F20"/>
          <w:position w:val="1"/>
        </w:rPr>
        <w:t>が</w:t>
      </w:r>
      <w:r>
        <w:rPr>
          <w:rFonts w:ascii="SimSun" w:hAnsi="SimSun" w:eastAsia="SimSun" w:cs="SimSun"/>
          <w:sz w:val="18"/>
          <w:szCs w:val="18"/>
          <w:color w:val="231F20"/>
          <w:position w:val="1"/>
        </w:rPr>
        <w:t>数十人の国際的なオープ</w:t>
      </w:r>
    </w:p>
    <w:p>
      <w:pPr>
        <w:sectPr>
          <w:headerReference w:type="default" r:id="rId2037"/>
          <w:footerReference w:type="default" r:id="rId2038"/>
          <w:pgSz w:w="9360" w:h="13041"/>
          <w:pgMar w:top="1014" w:right="381" w:bottom="538" w:left="677" w:header="560" w:footer="315" w:gutter="0"/>
        </w:sectPr>
        <w:rPr/>
      </w:pPr>
    </w:p>
    <w:p>
      <w:pPr>
        <w:ind w:left="108" w:right="166" w:firstLine="8"/>
        <w:spacing w:before="3" w:line="359" w:lineRule="auto"/>
        <w:rPr>
          <w:rFonts w:ascii="SimSun" w:hAnsi="SimSun" w:eastAsia="SimSun" w:cs="SimSun"/>
          <w:sz w:val="18"/>
          <w:szCs w:val="18"/>
        </w:rPr>
      </w:pPr>
      <w:r>
        <w:drawing>
          <wp:anchor distT="0" distB="0" distL="0" distR="0" simplePos="0" relativeHeight="278257664" behindDoc="1" locked="0" layoutInCell="1" allowOverlap="1">
            <wp:simplePos x="0" y="0"/>
            <wp:positionH relativeFrom="column">
              <wp:posOffset>0</wp:posOffset>
            </wp:positionH>
            <wp:positionV relativeFrom="paragraph">
              <wp:posOffset>5942</wp:posOffset>
            </wp:positionV>
            <wp:extent cx="559117" cy="139445"/>
            <wp:effectExtent l="0" t="0" r="0" b="0"/>
            <wp:wrapNone/>
            <wp:docPr id="2630" name="IM 2630"/>
            <wp:cNvGraphicFramePr/>
            <a:graphic>
              <a:graphicData uri="http://schemas.openxmlformats.org/drawingml/2006/picture">
                <pic:pic>
                  <pic:nvPicPr>
                    <pic:cNvPr id="2630" name="IM 263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ンソ</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リーダーやオープンソースの達人をシンクタンクの上級顧問に任命するのを支援し、中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国のオ</w:t>
      </w:r>
      <w:r>
        <w:rPr>
          <w:rFonts w:ascii="SimSun" w:hAnsi="SimSun" w:eastAsia="SimSun" w:cs="SimSun"/>
          <w:sz w:val="18"/>
          <w:szCs w:val="18"/>
          <w:color w:val="231F20"/>
          <w:spacing w:val="7"/>
        </w:rPr>
        <w:t>ー</w:t>
      </w:r>
      <w:r>
        <w:rPr>
          <w:rFonts w:ascii="SimSun" w:hAnsi="SimSun" w:eastAsia="SimSun" w:cs="SimSun"/>
          <w:sz w:val="18"/>
          <w:szCs w:val="18"/>
          <w:color w:val="231F20"/>
          <w:spacing w:val="5"/>
        </w:rPr>
        <w:t>プンソース高原(イノベーション、技術、才能の高原でもある)</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を確立させました。</w:t>
      </w:r>
    </w:p>
    <w:p>
      <w:pPr>
        <w:ind w:left="110" w:right="199" w:firstLine="159"/>
        <w:spacing w:before="98" w:line="353" w:lineRule="auto"/>
        <w:rPr>
          <w:rFonts w:ascii="SimSun" w:hAnsi="SimSun" w:eastAsia="SimSun" w:cs="SimSun"/>
          <w:sz w:val="18"/>
          <w:szCs w:val="18"/>
        </w:rPr>
      </w:pPr>
      <w:r>
        <w:drawing>
          <wp:anchor distT="0" distB="0" distL="0" distR="0" simplePos="0" relativeHeight="278258688" behindDoc="1" locked="0" layoutInCell="1" allowOverlap="1">
            <wp:simplePos x="0" y="0"/>
            <wp:positionH relativeFrom="column">
              <wp:posOffset>52578</wp:posOffset>
            </wp:positionH>
            <wp:positionV relativeFrom="paragraph">
              <wp:posOffset>61508</wp:posOffset>
            </wp:positionV>
            <wp:extent cx="152400" cy="115823"/>
            <wp:effectExtent l="0" t="0" r="0" b="0"/>
            <wp:wrapNone/>
            <wp:docPr id="2631" name="IM 2631"/>
            <wp:cNvGraphicFramePr/>
            <a:graphic>
              <a:graphicData uri="http://schemas.openxmlformats.org/drawingml/2006/picture">
                <pic:pic>
                  <pic:nvPicPr>
                    <pic:cNvPr id="2631" name="IM 263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2017年、</w:t>
      </w:r>
      <w:r>
        <w:rPr>
          <w:rFonts w:ascii="SimSun" w:hAnsi="SimSun" w:eastAsia="SimSun" w:cs="SimSun"/>
          <w:sz w:val="18"/>
          <w:szCs w:val="18"/>
          <w:color w:val="231F20"/>
          <w:spacing w:val="4"/>
        </w:rPr>
        <w:t xml:space="preserve"> </w:t>
      </w:r>
      <w:r>
        <w:rPr>
          <w:rFonts w:ascii="Arial" w:hAnsi="Arial" w:eastAsia="Arial" w:cs="Arial"/>
          <w:sz w:val="18"/>
          <w:szCs w:val="18"/>
          <w:color w:val="231F20"/>
        </w:rPr>
        <w:t>Linux</w:t>
      </w:r>
      <w:r>
        <w:rPr>
          <w:rFonts w:ascii="Arial" w:hAnsi="Arial" w:eastAsia="Arial" w:cs="Arial"/>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は、その傘</w:t>
      </w:r>
      <w:r>
        <w:rPr>
          <w:rFonts w:ascii="SimSun" w:hAnsi="SimSun" w:eastAsia="SimSun" w:cs="SimSun"/>
          <w:sz w:val="18"/>
          <w:szCs w:val="18"/>
          <w:color w:val="231F20"/>
          <w:spacing w:val="2"/>
        </w:rPr>
        <w:t>下に国境を越えた財団群(クラウドネイティブ、ブロック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チェーン、</w:t>
      </w:r>
      <w:r>
        <w:rPr>
          <w:rFonts w:ascii="SimSun" w:hAnsi="SimSun" w:eastAsia="SimSun" w:cs="SimSun"/>
          <w:sz w:val="18"/>
          <w:szCs w:val="18"/>
          <w:color w:val="231F20"/>
          <w:spacing w:val="5"/>
        </w:rPr>
        <w:t>人工知能など)</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を設立し、中国およびグローバルでの人材育成と技術開発に貢献す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るイ</w:t>
      </w:r>
      <w:r>
        <w:rPr>
          <w:rFonts w:ascii="SimSun" w:hAnsi="SimSun" w:eastAsia="SimSun" w:cs="SimSun"/>
          <w:sz w:val="18"/>
          <w:szCs w:val="18"/>
          <w:color w:val="231F20"/>
          <w:spacing w:val="7"/>
        </w:rPr>
        <w:t>ン</w:t>
      </w:r>
      <w:r>
        <w:rPr>
          <w:rFonts w:ascii="SimSun" w:hAnsi="SimSun" w:eastAsia="SimSun" w:cs="SimSun"/>
          <w:sz w:val="18"/>
          <w:szCs w:val="18"/>
          <w:color w:val="231F20"/>
          <w:spacing w:val="4"/>
        </w:rPr>
        <w:t>キュベーターを設置しました。</w:t>
      </w:r>
    </w:p>
    <w:p>
      <w:pPr>
        <w:ind w:left="87" w:firstLine="183"/>
        <w:spacing w:before="103" w:line="352" w:lineRule="auto"/>
        <w:rPr>
          <w:rFonts w:ascii="SimSun" w:hAnsi="SimSun" w:eastAsia="SimSun" w:cs="SimSun"/>
          <w:sz w:val="18"/>
          <w:szCs w:val="18"/>
        </w:rPr>
      </w:pPr>
      <w:r>
        <w:drawing>
          <wp:anchor distT="0" distB="0" distL="0" distR="0" simplePos="0" relativeHeight="278259712" behindDoc="1" locked="0" layoutInCell="1" allowOverlap="1">
            <wp:simplePos x="0" y="0"/>
            <wp:positionH relativeFrom="column">
              <wp:posOffset>52578</wp:posOffset>
            </wp:positionH>
            <wp:positionV relativeFrom="paragraph">
              <wp:posOffset>64797</wp:posOffset>
            </wp:positionV>
            <wp:extent cx="152400" cy="115823"/>
            <wp:effectExtent l="0" t="0" r="0" b="0"/>
            <wp:wrapNone/>
            <wp:docPr id="2632" name="IM 2632"/>
            <wp:cNvGraphicFramePr/>
            <a:graphic>
              <a:graphicData uri="http://schemas.openxmlformats.org/drawingml/2006/picture">
                <pic:pic>
                  <pic:nvPicPr>
                    <pic:cNvPr id="2632" name="IM 2632"/>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1"/>
        </w:rPr>
        <w:t>Linux</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COPU</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毎年開催する「オープンソース中国オープンソース世界</w:t>
      </w:r>
      <w:r>
        <w:rPr>
          <w:rFonts w:ascii="SimSun" w:hAnsi="SimSun" w:eastAsia="SimSun" w:cs="SimSun"/>
          <w:sz w:val="18"/>
          <w:szCs w:val="18"/>
          <w:color w:val="231F20"/>
          <w:spacing w:val="-1"/>
        </w:rPr>
        <w:t>サミット」</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に参加し</w:t>
      </w:r>
      <w:r>
        <w:rPr>
          <w:rFonts w:ascii="SimSun" w:hAnsi="SimSun" w:eastAsia="SimSun" w:cs="SimSun"/>
          <w:sz w:val="18"/>
          <w:szCs w:val="18"/>
          <w:color w:val="231F20"/>
        </w:rPr>
        <w:t>、ラウンドテーブルのメインチームとして、主に国際的なオープンソース技術開発の最前</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線、国内</w:t>
      </w:r>
      <w:r>
        <w:rPr>
          <w:rFonts w:ascii="SimSun" w:hAnsi="SimSun" w:eastAsia="SimSun" w:cs="SimSun"/>
          <w:sz w:val="18"/>
          <w:szCs w:val="18"/>
          <w:color w:val="231F20"/>
        </w:rPr>
        <w:t>外のオープンソース開発における問題点と解決策を議論し、オープンソース人材育成、エ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コシステムに関す</w:t>
      </w:r>
      <w:r>
        <w:rPr>
          <w:rFonts w:ascii="SimSun" w:hAnsi="SimSun" w:eastAsia="SimSun" w:cs="SimSun"/>
          <w:sz w:val="18"/>
          <w:szCs w:val="18"/>
          <w:color w:val="231F20"/>
          <w:spacing w:val="-1"/>
        </w:rPr>
        <w:t>る議論も行っています。</w:t>
      </w:r>
    </w:p>
    <w:p>
      <w:pPr>
        <w:sectPr>
          <w:headerReference w:type="default" r:id="rId2039"/>
          <w:footerReference w:type="default" r:id="rId2040"/>
          <w:pgSz w:w="9360" w:h="13041"/>
          <w:pgMar w:top="784" w:right="510"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26"/>
        <w:spacing w:before="59" w:line="229" w:lineRule="auto"/>
        <w:rPr>
          <w:rFonts w:ascii="SimSun" w:hAnsi="SimSun" w:eastAsia="SimSun" w:cs="SimSun"/>
          <w:sz w:val="18"/>
          <w:szCs w:val="18"/>
        </w:rPr>
      </w:pPr>
      <w:r>
        <w:rPr>
          <w:rFonts w:ascii="SimSun" w:hAnsi="SimSun" w:eastAsia="SimSun" w:cs="SimSun"/>
          <w:sz w:val="18"/>
          <w:szCs w:val="18"/>
          <w:color w:val="231F20"/>
          <w:spacing w:val="1"/>
        </w:rPr>
        <w:t>システム構</w:t>
      </w:r>
      <w:r>
        <w:rPr>
          <w:rFonts w:ascii="SimSun" w:hAnsi="SimSun" w:eastAsia="SimSun" w:cs="SimSun"/>
          <w:sz w:val="18"/>
          <w:szCs w:val="18"/>
          <w:color w:val="231F20"/>
        </w:rPr>
        <w:t>築における国際協力とオープンソースの問題。</w:t>
      </w:r>
    </w:p>
    <w:p>
      <w:pPr>
        <w:ind w:right="405" w:firstLine="41"/>
        <w:spacing w:before="247" w:line="370" w:lineRule="auto"/>
        <w:rPr>
          <w:rFonts w:ascii="SimSun" w:hAnsi="SimSun" w:eastAsia="SimSun" w:cs="SimSun"/>
          <w:sz w:val="18"/>
          <w:szCs w:val="18"/>
        </w:rPr>
      </w:pPr>
      <w:r>
        <w:rPr>
          <w:rFonts w:ascii="SimSun" w:hAnsi="SimSun" w:eastAsia="SimSun" w:cs="SimSun"/>
          <w:sz w:val="18"/>
          <w:szCs w:val="18"/>
          <w:color w:val="231F20"/>
          <w:spacing w:val="19"/>
        </w:rPr>
        <w:t>ま</w:t>
      </w:r>
      <w:r>
        <w:rPr>
          <w:rFonts w:ascii="SimSun" w:hAnsi="SimSun" w:eastAsia="SimSun" w:cs="SimSun"/>
          <w:sz w:val="18"/>
          <w:szCs w:val="18"/>
          <w:color w:val="231F20"/>
          <w:spacing w:val="11"/>
        </w:rPr>
        <w:t>た、</w:t>
      </w:r>
      <w:r>
        <w:rPr>
          <w:rFonts w:ascii="SimSun" w:hAnsi="SimSun" w:eastAsia="SimSun" w:cs="SimSun"/>
          <w:sz w:val="18"/>
          <w:szCs w:val="18"/>
          <w:color w:val="231F20"/>
          <w:spacing w:val="11"/>
        </w:rPr>
        <w:t xml:space="preserve"> </w:t>
      </w:r>
      <w:r>
        <w:rPr>
          <w:rFonts w:ascii="Arial" w:hAnsi="Arial" w:eastAsia="Arial" w:cs="Arial"/>
          <w:sz w:val="18"/>
          <w:szCs w:val="18"/>
          <w:color w:val="231F20"/>
        </w:rPr>
        <w:t>Linux</w:t>
      </w:r>
      <w:r>
        <w:rPr>
          <w:rFonts w:ascii="Arial" w:hAnsi="Arial" w:eastAsia="Arial" w:cs="Arial"/>
          <w:sz w:val="18"/>
          <w:szCs w:val="18"/>
          <w:color w:val="231F20"/>
          <w:spacing w:val="1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1"/>
        </w:rPr>
        <w:t>では、さまざまなエコロジーに対応した新しい財団を数多く立ち上げ</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ており、例えば</w:t>
      </w:r>
      <w:r>
        <w:rPr>
          <w:rFonts w:ascii="Arial" w:hAnsi="Arial" w:eastAsia="Arial" w:cs="Arial"/>
          <w:sz w:val="18"/>
          <w:szCs w:val="18"/>
          <w:color w:val="231F20"/>
        </w:rPr>
        <w:t>RISC</w:t>
      </w:r>
      <w:r>
        <w:rPr>
          <w:rFonts w:ascii="Arial" w:hAnsi="Arial" w:eastAsia="Arial" w:cs="Arial"/>
          <w:sz w:val="18"/>
          <w:szCs w:val="18"/>
          <w:color w:val="231F20"/>
          <w:spacing w:val="14"/>
        </w:rPr>
        <w:t xml:space="preserve"> </w:t>
      </w:r>
      <w:r>
        <w:rPr>
          <w:rFonts w:ascii="Arial" w:hAnsi="Arial" w:eastAsia="Arial" w:cs="Arial"/>
          <w:sz w:val="18"/>
          <w:szCs w:val="18"/>
          <w:color w:val="231F20"/>
          <w:spacing w:val="14"/>
        </w:rPr>
        <w:t>-</w:t>
      </w:r>
      <w:r>
        <w:rPr>
          <w:rFonts w:ascii="Arial" w:hAnsi="Arial" w:eastAsia="Arial" w:cs="Arial"/>
          <w:sz w:val="18"/>
          <w:szCs w:val="18"/>
          <w:color w:val="231F20"/>
        </w:rPr>
        <w:t>V</w:t>
      </w:r>
      <w:r>
        <w:rPr>
          <w:rFonts w:ascii="MS Mincho" w:hAnsi="MS Mincho" w:eastAsia="MS Mincho" w:cs="MS Mincho"/>
          <w:sz w:val="18"/>
          <w:szCs w:val="18"/>
          <w:color w:val="231F20"/>
          <w:spacing w:val="14"/>
        </w:rPr>
        <w:t>の</w:t>
      </w:r>
      <w:r>
        <w:rPr>
          <w:rFonts w:ascii="SimSun" w:hAnsi="SimSun" w:eastAsia="SimSun" w:cs="SimSun"/>
          <w:sz w:val="18"/>
          <w:szCs w:val="18"/>
          <w:color w:val="231F20"/>
          <w:spacing w:val="14"/>
        </w:rPr>
        <w:t>会員数は</w:t>
      </w:r>
      <w:r>
        <w:rPr>
          <w:rFonts w:ascii="Arial" w:hAnsi="Arial" w:eastAsia="Arial" w:cs="Arial"/>
          <w:sz w:val="18"/>
          <w:szCs w:val="18"/>
          <w:color w:val="231F20"/>
          <w:spacing w:val="14"/>
        </w:rPr>
        <w:t>2021</w:t>
      </w:r>
      <w:r>
        <w:rPr>
          <w:rFonts w:ascii="MS Mincho" w:hAnsi="MS Mincho" w:eastAsia="MS Mincho" w:cs="MS Mincho"/>
          <w:sz w:val="18"/>
          <w:szCs w:val="18"/>
          <w:color w:val="231F20"/>
          <w:spacing w:val="14"/>
        </w:rPr>
        <w:t>年</w:t>
      </w:r>
      <w:r>
        <w:rPr>
          <w:rFonts w:ascii="SimSun" w:hAnsi="SimSun" w:eastAsia="SimSun" w:cs="SimSun"/>
          <w:sz w:val="18"/>
          <w:szCs w:val="18"/>
          <w:color w:val="231F20"/>
          <w:spacing w:val="14"/>
        </w:rPr>
        <w:t>上半期に2倍以上に増え、その多くが中国企業で</w:t>
      </w:r>
      <w:r>
        <w:rPr>
          <w:rFonts w:ascii="SimSun" w:hAnsi="SimSun" w:eastAsia="SimSun" w:cs="SimSun"/>
          <w:sz w:val="18"/>
          <w:szCs w:val="18"/>
          <w:color w:val="231F20"/>
          <w:spacing w:val="8"/>
        </w:rPr>
        <w:t>あ</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るなど、パ</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トナーシップへの参加も増えてきて</w:t>
      </w:r>
      <w:r>
        <w:rPr>
          <w:rFonts w:ascii="MS Mincho" w:hAnsi="MS Mincho" w:eastAsia="MS Mincho" w:cs="MS Mincho"/>
          <w:sz w:val="18"/>
          <w:szCs w:val="18"/>
          <w:color w:val="231F20"/>
          <w:spacing w:val="3"/>
        </w:rPr>
        <w:t>います。</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rPr>
        <w:t>LF</w:t>
      </w:r>
      <w:r>
        <w:rPr>
          <w:rFonts w:ascii="SimSun" w:hAnsi="SimSun" w:eastAsia="SimSun" w:cs="SimSun"/>
          <w:sz w:val="18"/>
          <w:szCs w:val="18"/>
          <w:color w:val="231F20"/>
          <w:spacing w:val="3"/>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&amp;</w:t>
      </w:r>
      <w:r>
        <w:rPr>
          <w:rFonts w:ascii="SimSun" w:hAnsi="SimSun" w:eastAsia="SimSun" w:cs="SimSun"/>
          <w:sz w:val="18"/>
          <w:szCs w:val="18"/>
          <w:color w:val="231F20"/>
          <w:spacing w:val="3"/>
        </w:rPr>
        <w:t xml:space="preserve"> </w:t>
      </w:r>
      <w:r>
        <w:rPr>
          <w:rFonts w:ascii="SimSun" w:hAnsi="SimSun" w:eastAsia="SimSun" w:cs="SimSun"/>
          <w:sz w:val="18"/>
          <w:szCs w:val="18"/>
          <w:color w:val="231F20"/>
        </w:rPr>
        <w:t>DATA</w:t>
      </w:r>
      <w:r>
        <w:rPr>
          <w:rFonts w:ascii="SimSun" w:hAnsi="SimSun" w:eastAsia="SimSun" w:cs="SimSun"/>
          <w:sz w:val="18"/>
          <w:szCs w:val="18"/>
          <w:color w:val="231F20"/>
          <w:spacing w:val="3"/>
        </w:rPr>
        <w:t>、</w:t>
      </w:r>
      <w:r>
        <w:rPr>
          <w:rFonts w:ascii="SimSun" w:hAnsi="SimSun" w:eastAsia="SimSun" w:cs="SimSun"/>
          <w:sz w:val="18"/>
          <w:szCs w:val="18"/>
          <w:color w:val="231F20"/>
        </w:rPr>
        <w:t>LF</w:t>
      </w:r>
      <w:r>
        <w:rPr>
          <w:rFonts w:ascii="SimSun" w:hAnsi="SimSun" w:eastAsia="SimSun" w:cs="SimSun"/>
          <w:sz w:val="18"/>
          <w:szCs w:val="18"/>
          <w:color w:val="231F20"/>
          <w:spacing w:val="3"/>
        </w:rPr>
        <w:t xml:space="preserve"> </w:t>
      </w:r>
      <w:r>
        <w:rPr>
          <w:rFonts w:ascii="SimSun" w:hAnsi="SimSun" w:eastAsia="SimSun" w:cs="SimSun"/>
          <w:sz w:val="18"/>
          <w:szCs w:val="18"/>
          <w:color w:val="231F20"/>
        </w:rPr>
        <w:t>Networking</w:t>
      </w:r>
      <w:r>
        <w:rPr>
          <w:rFonts w:ascii="SimSun" w:hAnsi="SimSun" w:eastAsia="SimSun" w:cs="SimSun"/>
          <w:sz w:val="18"/>
          <w:szCs w:val="18"/>
          <w:color w:val="231F20"/>
          <w:spacing w:val="3"/>
        </w:rPr>
        <w:t>、</w:t>
      </w:r>
      <w:r>
        <w:rPr>
          <w:rFonts w:ascii="SimSun" w:hAnsi="SimSun" w:eastAsia="SimSun" w:cs="SimSun"/>
          <w:sz w:val="18"/>
          <w:szCs w:val="18"/>
          <w:color w:val="231F20"/>
        </w:rPr>
        <w:t>O</w:t>
      </w:r>
      <w:r>
        <w:rPr>
          <w:rFonts w:ascii="SimSun" w:hAnsi="SimSun" w:eastAsia="SimSun" w:cs="SimSun"/>
          <w:sz w:val="18"/>
          <w:szCs w:val="18"/>
          <w:color w:val="231F20"/>
          <w:spacing w:val="3"/>
        </w:rPr>
        <w:t>3</w:t>
      </w:r>
      <w:r>
        <w:rPr>
          <w:rFonts w:ascii="SimSun" w:hAnsi="SimSun" w:eastAsia="SimSun" w:cs="SimSun"/>
          <w:sz w:val="18"/>
          <w:szCs w:val="18"/>
          <w:color w:val="231F20"/>
        </w:rPr>
        <w:t>DF</w:t>
      </w:r>
      <w:r>
        <w:rPr>
          <w:rFonts w:ascii="SimSun" w:hAnsi="SimSun" w:eastAsia="SimSun" w:cs="SimSun"/>
          <w:sz w:val="18"/>
          <w:szCs w:val="18"/>
          <w:color w:val="231F20"/>
          <w:spacing w:val="3"/>
        </w:rPr>
        <w:t>、</w:t>
      </w:r>
      <w:r>
        <w:rPr>
          <w:rFonts w:ascii="SimSun" w:hAnsi="SimSun" w:eastAsia="SimSun" w:cs="SimSun"/>
          <w:sz w:val="18"/>
          <w:szCs w:val="18"/>
          <w:color w:val="231F20"/>
        </w:rPr>
        <w:t xml:space="preserve"> </w:t>
      </w:r>
      <w:r>
        <w:rPr>
          <w:rFonts w:ascii="SimSun" w:hAnsi="SimSun" w:eastAsia="SimSun" w:cs="SimSun"/>
          <w:sz w:val="18"/>
          <w:szCs w:val="18"/>
          <w:color w:val="231F20"/>
        </w:rPr>
        <w:t>OpenSSF</w:t>
      </w:r>
      <w:r>
        <w:rPr>
          <w:rFonts w:ascii="SimSun" w:hAnsi="SimSun" w:eastAsia="SimSun" w:cs="SimSun"/>
          <w:sz w:val="18"/>
          <w:szCs w:val="18"/>
          <w:color w:val="231F20"/>
          <w:spacing w:val="10"/>
        </w:rPr>
        <w:t>、</w:t>
      </w:r>
      <w:r>
        <w:rPr>
          <w:rFonts w:ascii="SimSun" w:hAnsi="SimSun" w:eastAsia="SimSun" w:cs="SimSun"/>
          <w:sz w:val="18"/>
          <w:szCs w:val="18"/>
          <w:color w:val="231F20"/>
        </w:rPr>
        <w:t>CNCF</w:t>
      </w:r>
      <w:r>
        <w:rPr>
          <w:rFonts w:ascii="SimSun" w:hAnsi="SimSun" w:eastAsia="SimSun" w:cs="SimSun"/>
          <w:sz w:val="18"/>
          <w:szCs w:val="18"/>
          <w:color w:val="231F20"/>
          <w:spacing w:val="10"/>
        </w:rPr>
        <w:t>などの</w:t>
      </w:r>
      <w:r>
        <w:rPr>
          <w:rFonts w:ascii="SimSun" w:hAnsi="SimSun" w:eastAsia="SimSun" w:cs="SimSun"/>
          <w:sz w:val="18"/>
          <w:szCs w:val="18"/>
          <w:color w:val="231F20"/>
          <w:spacing w:val="8"/>
        </w:rPr>
        <w:t>財</w:t>
      </w:r>
      <w:r>
        <w:rPr>
          <w:rFonts w:ascii="SimSun" w:hAnsi="SimSun" w:eastAsia="SimSun" w:cs="SimSun"/>
          <w:sz w:val="18"/>
          <w:szCs w:val="18"/>
          <w:color w:val="231F20"/>
          <w:spacing w:val="5"/>
        </w:rPr>
        <w:t>団の理事も中国人が増えており、</w:t>
      </w:r>
      <w:r>
        <w:rPr>
          <w:rFonts w:ascii="Arial" w:hAnsi="Arial" w:eastAsia="Arial" w:cs="Arial"/>
          <w:sz w:val="18"/>
          <w:szCs w:val="18"/>
          <w:color w:val="231F20"/>
        </w:rPr>
        <w:t>NextArch</w:t>
      </w:r>
      <w:r>
        <w:rPr>
          <w:rFonts w:ascii="MS Mincho" w:hAnsi="MS Mincho" w:eastAsia="MS Mincho" w:cs="MS Mincho"/>
          <w:sz w:val="18"/>
          <w:szCs w:val="18"/>
          <w:color w:val="231F20"/>
          <w:spacing w:val="5"/>
        </w:rPr>
        <w:t>など</w:t>
      </w:r>
      <w:r>
        <w:rPr>
          <w:rFonts w:ascii="SimSun" w:hAnsi="SimSun" w:eastAsia="SimSun" w:cs="SimSun"/>
          <w:sz w:val="18"/>
          <w:szCs w:val="18"/>
          <w:color w:val="231F20"/>
          <w:spacing w:val="5"/>
        </w:rPr>
        <w:t>中国企業主導のオープンソ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ース財団も世</w:t>
      </w:r>
      <w:r>
        <w:rPr>
          <w:rFonts w:ascii="SimSun" w:hAnsi="SimSun" w:eastAsia="SimSun" w:cs="SimSun"/>
          <w:sz w:val="18"/>
          <w:szCs w:val="18"/>
          <w:color w:val="231F20"/>
          <w:spacing w:val="7"/>
        </w:rPr>
        <w:t>界</w:t>
      </w:r>
      <w:r>
        <w:rPr>
          <w:rFonts w:ascii="SimSun" w:hAnsi="SimSun" w:eastAsia="SimSun" w:cs="SimSun"/>
          <w:sz w:val="18"/>
          <w:szCs w:val="18"/>
          <w:color w:val="231F20"/>
          <w:spacing w:val="4"/>
        </w:rPr>
        <w:t>的に盛んになっています。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中国が今後も世界のオープンソース</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で</w:t>
      </w:r>
      <w:r>
        <w:rPr>
          <w:rFonts w:ascii="SimSun" w:hAnsi="SimSun" w:eastAsia="SimSun" w:cs="SimSun"/>
          <w:sz w:val="18"/>
          <w:szCs w:val="18"/>
          <w:color w:val="231F20"/>
          <w:spacing w:val="11"/>
        </w:rPr>
        <w:t>重要な役割を果たし、世界とともにオープンソースのエコシステムを構築していくことは間</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違いないでしょう</w:t>
      </w:r>
      <w:r>
        <w:rPr>
          <w:rFonts w:ascii="SimSun" w:hAnsi="SimSun" w:eastAsia="SimSun" w:cs="SimSun"/>
          <w:sz w:val="18"/>
          <w:szCs w:val="18"/>
          <w:color w:val="231F20"/>
          <w:spacing w:val="4"/>
        </w:rPr>
        <w:t>。</w:t>
      </w:r>
    </w:p>
    <w:p>
      <w:pPr>
        <w:ind w:left="13" w:hanging="9"/>
        <w:spacing w:before="89" w:line="260" w:lineRule="auto"/>
        <w:rPr>
          <w:rFonts w:ascii="SimSun" w:hAnsi="SimSun" w:eastAsia="SimSun" w:cs="SimSun"/>
          <w:sz w:val="18"/>
          <w:szCs w:val="18"/>
        </w:rPr>
      </w:pPr>
      <w:r>
        <w:rPr>
          <w:rFonts w:ascii="SimSun" w:hAnsi="SimSun" w:eastAsia="SimSun" w:cs="SimSun"/>
          <w:sz w:val="18"/>
          <w:szCs w:val="18"/>
          <w:color w:val="231F20"/>
          <w:spacing w:val="6"/>
        </w:rPr>
        <w:t>今後も</w:t>
      </w:r>
      <w:r>
        <w:rPr>
          <w:rFonts w:ascii="MS Mincho" w:hAnsi="MS Mincho" w:eastAsia="MS Mincho" w:cs="MS Mincho"/>
          <w:sz w:val="18"/>
          <w:szCs w:val="18"/>
          <w:color w:val="231F20"/>
          <w:spacing w:val="5"/>
        </w:rPr>
        <w:t>、</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と中国チームは、グローバルなオープン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コラボレーションへの企業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やコミュニティの参加を促進し、オープン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ソースの人材をよ</w:t>
      </w:r>
      <w:r>
        <w:rPr>
          <w:rFonts w:ascii="SimSun" w:hAnsi="SimSun" w:eastAsia="SimSun" w:cs="SimSun"/>
          <w:sz w:val="18"/>
          <w:szCs w:val="18"/>
          <w:color w:val="231F20"/>
        </w:rPr>
        <w:t>り多く育成していく予定です。</w:t>
      </w:r>
    </w:p>
    <w:p>
      <w:pPr>
        <w:spacing w:line="426" w:lineRule="auto"/>
        <w:rPr>
          <w:rFonts w:ascii="Arial"/>
          <w:sz w:val="21"/>
        </w:rPr>
      </w:pPr>
      <w:r/>
    </w:p>
    <w:p>
      <w:pPr>
        <w:ind w:left="9"/>
        <w:spacing w:before="78" w:line="209" w:lineRule="auto"/>
        <w:outlineLvl w:val="1"/>
        <w:rPr>
          <w:rFonts w:ascii="PMingLiU" w:hAnsi="PMingLiU" w:eastAsia="PMingLiU" w:cs="PMingLiU"/>
          <w:sz w:val="24"/>
          <w:szCs w:val="24"/>
        </w:rPr>
      </w:pPr>
      <w:r>
        <w:rPr>
          <w:rFonts w:ascii="Arial" w:hAnsi="Arial" w:eastAsia="Arial" w:cs="Arial"/>
          <w:sz w:val="24"/>
          <w:szCs w:val="24"/>
          <w:color w:val="231F20"/>
          <w:spacing w:val="-6"/>
        </w:rPr>
        <w:t>9.5.3</w:t>
      </w:r>
      <w:r>
        <w:rPr>
          <w:rFonts w:ascii="Arial" w:hAnsi="Arial" w:eastAsia="Arial" w:cs="Arial"/>
          <w:sz w:val="24"/>
          <w:szCs w:val="24"/>
          <w:color w:val="231F20"/>
          <w:spacing w:val="-6"/>
        </w:rPr>
        <w:t xml:space="preserve"> </w:t>
      </w:r>
      <w:r>
        <w:rPr>
          <w:rFonts w:ascii="Arial" w:hAnsi="Arial" w:eastAsia="Arial" w:cs="Arial"/>
          <w:sz w:val="24"/>
          <w:szCs w:val="24"/>
          <w:color w:val="231F20"/>
          <w:spacing w:val="-4"/>
        </w:rPr>
        <w:t xml:space="preserve"> </w:t>
      </w:r>
      <w:r>
        <w:rPr>
          <w:rFonts w:ascii="Arial" w:hAnsi="Arial" w:eastAsia="Arial" w:cs="Arial"/>
          <w:sz w:val="24"/>
          <w:szCs w:val="24"/>
          <w:color w:val="231F20"/>
          <w:spacing w:val="-3"/>
        </w:rPr>
        <w:t xml:space="preserve"> </w:t>
      </w:r>
      <w:r>
        <w:rPr>
          <w:rFonts w:ascii="PMingLiU" w:hAnsi="PMingLiU" w:eastAsia="PMingLiU" w:cs="PMingLiU"/>
          <w:sz w:val="24"/>
          <w:szCs w:val="24"/>
          <w:color w:val="231F20"/>
          <w:spacing w:val="-3"/>
        </w:rPr>
        <w:t>中国における</w:t>
      </w:r>
      <w:r>
        <w:rPr>
          <w:rFonts w:ascii="Arial" w:hAnsi="Arial" w:eastAsia="Arial" w:cs="Arial"/>
          <w:sz w:val="24"/>
          <w:szCs w:val="24"/>
          <w:color w:val="231F20"/>
          <w:spacing w:val="-3"/>
        </w:rPr>
        <w:t>IBM</w:t>
      </w:r>
      <w:r>
        <w:rPr>
          <w:rFonts w:ascii="MS Mincho" w:hAnsi="MS Mincho" w:eastAsia="MS Mincho" w:cs="MS Mincho"/>
          <w:sz w:val="24"/>
          <w:szCs w:val="24"/>
          <w:color w:val="231F20"/>
          <w:spacing w:val="-3"/>
        </w:rPr>
        <w:t>の</w:t>
      </w:r>
      <w:r>
        <w:rPr>
          <w:rFonts w:ascii="PMingLiU" w:hAnsi="PMingLiU" w:eastAsia="PMingLiU" w:cs="PMingLiU"/>
          <w:sz w:val="24"/>
          <w:szCs w:val="24"/>
          <w:color w:val="231F20"/>
          <w:spacing w:val="-3"/>
        </w:rPr>
        <w:t>オープンソースへの貢献</w:t>
      </w:r>
    </w:p>
    <w:p>
      <w:pPr>
        <w:spacing w:line="269" w:lineRule="auto"/>
        <w:rPr>
          <w:rFonts w:ascii="Arial"/>
          <w:sz w:val="21"/>
        </w:rPr>
      </w:pPr>
      <w:r/>
    </w:p>
    <w:p>
      <w:pPr>
        <w:ind w:left="10" w:right="402" w:firstLine="1"/>
        <w:spacing w:before="60" w:line="366" w:lineRule="auto"/>
        <w:rPr>
          <w:rFonts w:ascii="SimSun" w:hAnsi="SimSun" w:eastAsia="SimSun" w:cs="SimSun"/>
          <w:sz w:val="18"/>
          <w:szCs w:val="18"/>
        </w:rPr>
      </w:pPr>
      <w:r>
        <w:rPr>
          <w:rFonts w:ascii="Arial" w:hAnsi="Arial" w:eastAsia="Arial" w:cs="Arial"/>
          <w:sz w:val="18"/>
          <w:szCs w:val="18"/>
          <w:color w:val="231F20"/>
        </w:rPr>
        <w:t>IBM</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は、オープンソースの</w:t>
      </w:r>
      <w:r>
        <w:rPr>
          <w:rFonts w:ascii="SimSun" w:hAnsi="SimSun" w:eastAsia="SimSun" w:cs="SimSun"/>
          <w:sz w:val="18"/>
          <w:szCs w:val="18"/>
          <w:color w:val="231F20"/>
          <w:spacing w:val="4"/>
        </w:rPr>
        <w:t>初期チャンピオンの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1</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つで、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1990</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年代初頭から</w:t>
      </w:r>
      <w:r>
        <w:rPr>
          <w:rFonts w:ascii="SimSun" w:hAnsi="SimSun" w:eastAsia="SimSun" w:cs="SimSun"/>
          <w:sz w:val="18"/>
          <w:szCs w:val="18"/>
          <w:color w:val="231F20"/>
          <w:spacing w:val="4"/>
        </w:rPr>
        <w:t xml:space="preserve"> </w:t>
      </w:r>
      <w:r>
        <w:rPr>
          <w:rFonts w:ascii="Arial" w:hAnsi="Arial" w:eastAsia="Arial" w:cs="Arial"/>
          <w:sz w:val="18"/>
          <w:szCs w:val="18"/>
          <w:color w:val="231F20"/>
        </w:rPr>
        <w:t>Linux</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w:t>
      </w: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Arial" w:hAnsi="Arial" w:eastAsia="Arial" w:cs="Arial"/>
          <w:sz w:val="18"/>
          <w:szCs w:val="18"/>
          <w:color w:val="231F20"/>
        </w:rPr>
        <w:t>Eclipse</w:t>
      </w:r>
      <w:r>
        <w:rPr>
          <w:rFonts w:ascii="Arial" w:hAnsi="Arial" w:eastAsia="Arial" w:cs="Arial"/>
          <w:sz w:val="18"/>
          <w:szCs w:val="18"/>
          <w:color w:val="231F20"/>
          <w:spacing w:val="15"/>
        </w:rPr>
        <w:t xml:space="preserve"> </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などの影響力のあるコミュニティをサポートし、オープンライセンス、オープンガバナ</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ンス、</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ープンスタンダードを推進しています。</w:t>
      </w:r>
      <w:r>
        <w:rPr>
          <w:rFonts w:ascii="SimSun" w:hAnsi="SimSun" w:eastAsia="SimSun" w:cs="SimSun"/>
          <w:sz w:val="18"/>
          <w:szCs w:val="18"/>
          <w:color w:val="231F20"/>
          <w:spacing w:val="3"/>
        </w:rPr>
        <w:t xml:space="preserve">  </w:t>
      </w:r>
      <w:r>
        <w:rPr>
          <w:rFonts w:ascii="Arial" w:hAnsi="Arial" w:eastAsia="Arial" w:cs="Arial"/>
          <w:sz w:val="18"/>
          <w:szCs w:val="18"/>
          <w:color w:val="231F20"/>
        </w:rPr>
        <w:t>IBM</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のオープンソース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プロジェクトへの関与</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は、</w:t>
      </w:r>
      <w:r>
        <w:rPr>
          <w:rFonts w:ascii="SimSun" w:hAnsi="SimSun" w:eastAsia="SimSun" w:cs="SimSun"/>
          <w:sz w:val="18"/>
          <w:szCs w:val="18"/>
          <w:color w:val="231F20"/>
          <w:spacing w:val="5"/>
        </w:rPr>
        <w:t xml:space="preserve"> </w:t>
      </w:r>
      <w:r>
        <w:rPr>
          <w:rFonts w:ascii="Arial" w:hAnsi="Arial" w:eastAsia="Arial" w:cs="Arial"/>
          <w:sz w:val="18"/>
          <w:szCs w:val="18"/>
          <w:color w:val="231F20"/>
        </w:rPr>
        <w:t>Linux</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カーネル、開発フレームワーク、人工知能、クラウドコンピューティング、データサ</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イエンス、</w:t>
      </w:r>
      <w:r>
        <w:rPr>
          <w:rFonts w:ascii="SimSun" w:hAnsi="SimSun" w:eastAsia="SimSun" w:cs="SimSun"/>
          <w:sz w:val="18"/>
          <w:szCs w:val="18"/>
          <w:color w:val="231F20"/>
          <w:spacing w:val="7"/>
        </w:rPr>
        <w:t>ブ</w:t>
      </w:r>
      <w:r>
        <w:rPr>
          <w:rFonts w:ascii="SimSun" w:hAnsi="SimSun" w:eastAsia="SimSun" w:cs="SimSun"/>
          <w:sz w:val="18"/>
          <w:szCs w:val="18"/>
          <w:color w:val="231F20"/>
          <w:spacing w:val="5"/>
        </w:rPr>
        <w:t>ロックチェーン、</w:t>
      </w:r>
      <w:r>
        <w:rPr>
          <w:rFonts w:ascii="SimSun" w:hAnsi="SimSun" w:eastAsia="SimSun" w:cs="SimSun"/>
          <w:sz w:val="18"/>
          <w:szCs w:val="18"/>
          <w:color w:val="231F20"/>
          <w:spacing w:val="5"/>
        </w:rPr>
        <w:t xml:space="preserve"> </w:t>
      </w:r>
      <w:r>
        <w:rPr>
          <w:rFonts w:ascii="Arial" w:hAnsi="Arial" w:eastAsia="Arial" w:cs="Arial"/>
          <w:sz w:val="18"/>
          <w:szCs w:val="18"/>
          <w:color w:val="231F20"/>
        </w:rPr>
        <w:t>IoT</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、量子コンピュータ、チップなど、多岐にわたっています。</w:t>
      </w:r>
    </w:p>
    <w:p>
      <w:pPr>
        <w:ind w:left="24"/>
        <w:spacing w:before="1" w:line="224" w:lineRule="auto"/>
        <w:rPr>
          <w:rFonts w:ascii="SimSun" w:hAnsi="SimSun" w:eastAsia="SimSun" w:cs="SimSun"/>
          <w:sz w:val="18"/>
          <w:szCs w:val="18"/>
        </w:rPr>
      </w:pPr>
      <w:r>
        <w:rPr>
          <w:rFonts w:ascii="SimSun" w:hAnsi="SimSun" w:eastAsia="SimSun" w:cs="SimSun"/>
          <w:sz w:val="18"/>
          <w:szCs w:val="18"/>
          <w:color w:val="231F20"/>
          <w:spacing w:val="9"/>
        </w:rPr>
        <w:t>チップやその他の技術分野</w:t>
      </w:r>
      <w:hyperlink w:history="true" r:id="rId2043">
        <w:r>
          <w:rPr>
            <w:rFonts w:ascii="MS Mincho" w:hAnsi="MS Mincho" w:eastAsia="MS Mincho" w:cs="MS Mincho"/>
            <w:sz w:val="18"/>
            <w:szCs w:val="18"/>
            <w:color w:val="231F20"/>
            <w:spacing w:val="9"/>
          </w:rPr>
          <w:t>(</w:t>
        </w:r>
        <w:r>
          <w:rPr>
            <w:rFonts w:ascii="Arial" w:hAnsi="Arial" w:eastAsia="Arial" w:cs="Arial"/>
            <w:sz w:val="18"/>
            <w:szCs w:val="18"/>
            <w:color w:val="231F20"/>
          </w:rPr>
          <w:t>https</w:t>
        </w:r>
        <w:r>
          <w:rPr>
            <w:rFonts w:ascii="Arial" w:hAnsi="Arial" w:eastAsia="Arial" w:cs="Arial"/>
            <w:sz w:val="18"/>
            <w:szCs w:val="18"/>
            <w:color w:val="231F20"/>
            <w:spacing w:val="9"/>
          </w:rPr>
          <w:t>://</w:t>
        </w:r>
        <w:r>
          <w:rPr>
            <w:rFonts w:ascii="Arial" w:hAnsi="Arial" w:eastAsia="Arial" w:cs="Arial"/>
            <w:sz w:val="18"/>
            <w:szCs w:val="18"/>
            <w:color w:val="231F20"/>
          </w:rPr>
          <w:t>www</w:t>
        </w:r>
        <w:r>
          <w:rPr>
            <w:rFonts w:ascii="Arial" w:hAnsi="Arial" w:eastAsia="Arial" w:cs="Arial"/>
            <w:sz w:val="18"/>
            <w:szCs w:val="18"/>
            <w:color w:val="231F20"/>
            <w:spacing w:val="9"/>
          </w:rPr>
          <w:t>.</w:t>
        </w:r>
        <w:r>
          <w:rPr>
            <w:rFonts w:ascii="Arial" w:hAnsi="Arial" w:eastAsia="Arial" w:cs="Arial"/>
            <w:sz w:val="18"/>
            <w:szCs w:val="18"/>
            <w:color w:val="231F20"/>
          </w:rPr>
          <w:t>ibm</w:t>
        </w:r>
        <w:r>
          <w:rPr>
            <w:rFonts w:ascii="Arial" w:hAnsi="Arial" w:eastAsia="Arial" w:cs="Arial"/>
            <w:sz w:val="18"/>
            <w:szCs w:val="18"/>
            <w:color w:val="231F20"/>
            <w:spacing w:val="9"/>
          </w:rPr>
          <w:t>.</w:t>
        </w:r>
        <w:r>
          <w:rPr>
            <w:rFonts w:ascii="Arial" w:hAnsi="Arial" w:eastAsia="Arial" w:cs="Arial"/>
            <w:sz w:val="18"/>
            <w:szCs w:val="18"/>
            <w:color w:val="231F20"/>
          </w:rPr>
          <w:t>com</w:t>
        </w:r>
        <w:r>
          <w:rPr>
            <w:rFonts w:ascii="Arial" w:hAnsi="Arial" w:eastAsia="Arial" w:cs="Arial"/>
            <w:sz w:val="18"/>
            <w:szCs w:val="18"/>
            <w:color w:val="231F20"/>
            <w:spacing w:val="9"/>
          </w:rPr>
          <w:t>/</w:t>
        </w:r>
      </w:hyperlink>
      <w:r>
        <w:rPr>
          <w:rFonts w:ascii="Arial" w:hAnsi="Arial" w:eastAsia="Arial" w:cs="Arial"/>
          <w:sz w:val="18"/>
          <w:szCs w:val="18"/>
          <w:color w:val="231F20"/>
        </w:rPr>
        <w:t>opensource</w:t>
      </w:r>
      <w:r>
        <w:rPr>
          <w:rFonts w:ascii="SimSun" w:hAnsi="SimSun" w:eastAsia="SimSun" w:cs="SimSun"/>
          <w:sz w:val="18"/>
          <w:szCs w:val="18"/>
          <w:color w:val="231F20"/>
          <w:spacing w:val="9"/>
        </w:rPr>
        <w:t>/)</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に対応しています。現在までに、</w:t>
      </w:r>
    </w:p>
    <w:p>
      <w:pPr>
        <w:ind w:left="3" w:right="397"/>
        <w:spacing w:before="139" w:line="368" w:lineRule="auto"/>
        <w:rPr>
          <w:rFonts w:ascii="SimSun" w:hAnsi="SimSun" w:eastAsia="SimSun" w:cs="SimSun"/>
          <w:sz w:val="18"/>
          <w:szCs w:val="18"/>
        </w:rPr>
      </w:pPr>
      <w:r>
        <w:rPr>
          <w:rFonts w:ascii="Arial" w:hAnsi="Arial" w:eastAsia="Arial" w:cs="Arial"/>
          <w:sz w:val="18"/>
          <w:szCs w:val="18"/>
          <w:color w:val="231F20"/>
          <w:spacing w:val="5"/>
        </w:rPr>
        <w:t>5,000</w:t>
      </w:r>
      <w:r>
        <w:rPr>
          <w:rFonts w:ascii="MS Mincho" w:hAnsi="MS Mincho" w:eastAsia="MS Mincho" w:cs="MS Mincho"/>
          <w:sz w:val="18"/>
          <w:szCs w:val="18"/>
          <w:color w:val="231F20"/>
          <w:spacing w:val="5"/>
        </w:rPr>
        <w:t>人以上の</w:t>
      </w:r>
      <w:r>
        <w:rPr>
          <w:rFonts w:ascii="Arial" w:hAnsi="Arial" w:eastAsia="Arial" w:cs="Arial"/>
          <w:sz w:val="18"/>
          <w:szCs w:val="18"/>
          <w:color w:val="231F20"/>
        </w:rPr>
        <w:t>IBM</w:t>
      </w:r>
      <w:r>
        <w:rPr>
          <w:rFonts w:ascii="SimSun" w:hAnsi="SimSun" w:eastAsia="SimSun" w:cs="SimSun"/>
          <w:sz w:val="18"/>
          <w:szCs w:val="18"/>
          <w:color w:val="231F20"/>
          <w:spacing w:val="5"/>
        </w:rPr>
        <w:t>社員(中国に多数)がさまざまなオープンソースプロジェクトで活動しており</w:t>
      </w:r>
      <w:r>
        <w:rPr>
          <w:rFonts w:ascii="SimSun" w:hAnsi="SimSun" w:eastAsia="SimSun" w:cs="SimSun"/>
          <w:sz w:val="18"/>
          <w:szCs w:val="18"/>
          <w:color w:val="231F20"/>
          <w:spacing w:val="4"/>
        </w:rPr>
        <w:t>、</w:t>
      </w:r>
      <w:r>
        <w:rPr>
          <w:rFonts w:ascii="SimSun" w:hAnsi="SimSun" w:eastAsia="SimSun" w:cs="SimSun"/>
          <w:sz w:val="18"/>
          <w:szCs w:val="18"/>
          <w:color w:val="231F20"/>
        </w:rPr>
        <w:t xml:space="preserve"> </w:t>
      </w:r>
      <w:r>
        <w:rPr>
          <w:rFonts w:ascii="Arial" w:hAnsi="Arial" w:eastAsia="Arial" w:cs="Arial"/>
          <w:sz w:val="18"/>
          <w:szCs w:val="18"/>
          <w:color w:val="231F20"/>
        </w:rPr>
        <w:t>GitHub</w:t>
      </w:r>
      <w:r>
        <w:rPr>
          <w:rFonts w:ascii="MS Mincho" w:hAnsi="MS Mincho" w:eastAsia="MS Mincho" w:cs="MS Mincho"/>
          <w:sz w:val="18"/>
          <w:szCs w:val="18"/>
          <w:color w:val="231F20"/>
          <w:spacing w:val="6"/>
        </w:rPr>
        <w:t>には</w:t>
      </w:r>
      <w:r>
        <w:rPr>
          <w:rFonts w:ascii="Arial" w:hAnsi="Arial" w:eastAsia="Arial" w:cs="Arial"/>
          <w:sz w:val="18"/>
          <w:szCs w:val="18"/>
          <w:color w:val="231F20"/>
        </w:rPr>
        <w:t>IBM</w:t>
      </w:r>
      <w:r>
        <w:rPr>
          <w:rFonts w:ascii="SimSun" w:hAnsi="SimSun" w:eastAsia="SimSun" w:cs="SimSun"/>
          <w:sz w:val="18"/>
          <w:szCs w:val="18"/>
          <w:color w:val="231F20"/>
          <w:spacing w:val="6"/>
        </w:rPr>
        <w:t>組織内の</w:t>
      </w:r>
      <w:r>
        <w:rPr>
          <w:rFonts w:ascii="Arial" w:hAnsi="Arial" w:eastAsia="Arial" w:cs="Arial"/>
          <w:sz w:val="18"/>
          <w:szCs w:val="18"/>
          <w:color w:val="231F20"/>
          <w:spacing w:val="6"/>
        </w:rPr>
        <w:t>2,300</w:t>
      </w:r>
      <w:r>
        <w:rPr>
          <w:rFonts w:ascii="SimSun" w:hAnsi="SimSun" w:eastAsia="SimSun" w:cs="SimSun"/>
          <w:sz w:val="18"/>
          <w:szCs w:val="18"/>
          <w:color w:val="231F20"/>
          <w:spacing w:val="6"/>
        </w:rPr>
        <w:t>以上の</w:t>
      </w:r>
      <w:r>
        <w:rPr>
          <w:rFonts w:ascii="SimSun" w:hAnsi="SimSun" w:eastAsia="SimSun" w:cs="SimSun"/>
          <w:sz w:val="18"/>
          <w:szCs w:val="18"/>
          <w:color w:val="231F20"/>
        </w:rPr>
        <w:t>IBM</w:t>
      </w:r>
      <w:r>
        <w:rPr>
          <w:rFonts w:ascii="SimSun" w:hAnsi="SimSun" w:eastAsia="SimSun" w:cs="SimSun"/>
          <w:sz w:val="18"/>
          <w:szCs w:val="18"/>
          <w:color w:val="231F20"/>
          <w:spacing w:val="6"/>
        </w:rPr>
        <w:t>貢献コードリポジトリがあります(その多くは中国で開</w:t>
      </w:r>
      <w:r>
        <w:rPr>
          <w:rFonts w:ascii="SimSun" w:hAnsi="SimSun" w:eastAsia="SimSun" w:cs="SimSun"/>
          <w:sz w:val="18"/>
          <w:szCs w:val="18"/>
          <w:color w:val="231F20"/>
          <w:spacing w:val="3"/>
        </w:rPr>
        <w:t>発</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されたものです)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。同時に、</w:t>
      </w:r>
      <w:r>
        <w:rPr>
          <w:rFonts w:ascii="Arial" w:hAnsi="Arial" w:eastAsia="Arial" w:cs="Arial"/>
          <w:sz w:val="18"/>
          <w:szCs w:val="18"/>
          <w:color w:val="231F20"/>
        </w:rPr>
        <w:t>IBM</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中国企業がオープンソースのガバナンス機構を確立し、オ</w:t>
      </w:r>
      <w:r>
        <w:rPr>
          <w:rFonts w:ascii="SimSun" w:hAnsi="SimSun" w:eastAsia="SimSun" w:cs="SimSun"/>
          <w:sz w:val="18"/>
          <w:szCs w:val="18"/>
          <w:color w:val="231F20"/>
          <w:spacing w:val="1"/>
        </w:rPr>
        <w:t>ー</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ンソース文化を発展させ、オープンソースに積極的に参加することを支援しています</w:t>
      </w:r>
      <w:r>
        <w:rPr>
          <w:rFonts w:ascii="SimSun" w:hAnsi="SimSun" w:eastAsia="SimSun" w:cs="SimSun"/>
          <w:sz w:val="18"/>
          <w:szCs w:val="18"/>
          <w:color w:val="231F20"/>
          <w:spacing w:val="1"/>
        </w:rPr>
        <w:t xml:space="preserve"> </w:t>
      </w:r>
      <w:r>
        <w:rPr>
          <w:rFonts w:ascii="SimSun" w:hAnsi="SimSun" w:eastAsia="SimSun" w:cs="SimSun"/>
          <w:sz w:val="18"/>
          <w:szCs w:val="18"/>
          <w:color w:val="231F20"/>
        </w:rPr>
        <w:t>。</w:t>
      </w:r>
      <w:r>
        <w:rPr>
          <w:rFonts w:ascii="Arial" w:hAnsi="Arial" w:eastAsia="Arial" w:cs="Arial"/>
          <w:sz w:val="18"/>
          <w:szCs w:val="18"/>
          <w:color w:val="231F20"/>
        </w:rPr>
        <w:t>IBM</w:t>
      </w:r>
      <w:r>
        <w:rPr>
          <w:rFonts w:ascii="MS Mincho" w:hAnsi="MS Mincho" w:eastAsia="MS Mincho" w:cs="MS Mincho"/>
          <w:sz w:val="18"/>
          <w:szCs w:val="18"/>
          <w:color w:val="231F20"/>
        </w:rPr>
        <w:t>は</w:t>
      </w:r>
      <w:r>
        <w:rPr>
          <w:rFonts w:ascii="SimSun" w:hAnsi="SimSun" w:eastAsia="SimSun" w:cs="SimSun"/>
          <w:sz w:val="18"/>
          <w:szCs w:val="18"/>
          <w:color w:val="231F20"/>
        </w:rPr>
        <w:t>定期</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的に「</w:t>
      </w:r>
      <w:r>
        <w:rPr>
          <w:rFonts w:ascii="SimSun" w:hAnsi="SimSun" w:eastAsia="SimSun" w:cs="SimSun"/>
          <w:sz w:val="18"/>
          <w:szCs w:val="18"/>
          <w:color w:val="231F20"/>
          <w:spacing w:val="-1"/>
        </w:rPr>
        <w:t>The</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Open</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Way</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(https://developer.</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ibm.com/articles/cl-open-architecture-update</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を維持</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しています。</w:t>
      </w:r>
      <w:r>
        <w:rPr>
          <w:rFonts w:ascii="SimSun" w:hAnsi="SimSun" w:eastAsia="SimSun" w:cs="SimSun"/>
          <w:sz w:val="18"/>
          <w:szCs w:val="18"/>
          <w:color w:val="231F20"/>
          <w:spacing w:val="3"/>
        </w:rPr>
        <w:t xml:space="preserve"> </w:t>
      </w:r>
      <w:r>
        <w:rPr>
          <w:rFonts w:ascii="SimSun" w:hAnsi="SimSun" w:eastAsia="SimSun" w:cs="SimSun"/>
          <w:sz w:val="18"/>
          <w:szCs w:val="18"/>
          <w:color w:val="231F20"/>
        </w:rPr>
        <w:t>IBM</w:t>
      </w:r>
      <w:r>
        <w:rPr>
          <w:rFonts w:ascii="SimSun" w:hAnsi="SimSun" w:eastAsia="SimSun" w:cs="SimSun"/>
          <w:sz w:val="18"/>
          <w:szCs w:val="18"/>
          <w:color w:val="231F20"/>
          <w:spacing w:val="3"/>
        </w:rPr>
        <w:t>のオープンソースプロジェクト選択の原則を盛り込み、オープンなガバナンス</w:t>
      </w:r>
      <w:r>
        <w:rPr>
          <w:rFonts w:ascii="SimSun" w:hAnsi="SimSun" w:eastAsia="SimSun" w:cs="SimSun"/>
          <w:sz w:val="18"/>
          <w:szCs w:val="18"/>
          <w:color w:val="231F20"/>
          <w:spacing w:val="2"/>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推進する「</w:t>
      </w:r>
      <w:r>
        <w:rPr>
          <w:rFonts w:ascii="SimSun" w:hAnsi="SimSun" w:eastAsia="SimSun" w:cs="SimSun"/>
          <w:sz w:val="18"/>
          <w:szCs w:val="18"/>
          <w:color w:val="231F20"/>
        </w:rPr>
        <w:t>IBM</w:t>
      </w:r>
      <w:r>
        <w:rPr>
          <w:rFonts w:ascii="SimSun" w:hAnsi="SimSun" w:eastAsia="SimSun" w:cs="SimSun"/>
          <w:sz w:val="18"/>
          <w:szCs w:val="18"/>
          <w:color w:val="231F20"/>
          <w:spacing w:val="1"/>
        </w:rPr>
        <w:t>オープンソースプロジェクト</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ガバナンス</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中国企業が</w:t>
      </w:r>
      <w:r>
        <w:rPr>
          <w:rFonts w:ascii="SimSun" w:hAnsi="SimSun" w:eastAsia="SimSun" w:cs="SimSun"/>
          <w:sz w:val="18"/>
          <w:szCs w:val="18"/>
          <w:color w:val="231F20"/>
        </w:rPr>
        <w:t>オープンソースに参加</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す</w:t>
      </w:r>
      <w:r>
        <w:rPr>
          <w:rFonts w:ascii="SimSun" w:hAnsi="SimSun" w:eastAsia="SimSun" w:cs="SimSun"/>
          <w:sz w:val="18"/>
          <w:szCs w:val="18"/>
          <w:color w:val="231F20"/>
          <w:spacing w:val="7"/>
        </w:rPr>
        <w:t>る際に多くのプロジェクトから選択し、模範を示して、大企業によるオープンソースエコシス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テムの独占を回避するのに役立ちます</w:t>
      </w:r>
      <w:r>
        <w:rPr>
          <w:rFonts w:ascii="SimSun" w:hAnsi="SimSun" w:eastAsia="SimSun" w:cs="SimSun"/>
          <w:sz w:val="18"/>
          <w:szCs w:val="18"/>
          <w:color w:val="231F20"/>
          <w:spacing w:val="3"/>
        </w:rPr>
        <w:t>。</w:t>
      </w:r>
    </w:p>
    <w:p>
      <w:pPr>
        <w:ind w:left="12"/>
        <w:spacing w:before="97" w:line="226" w:lineRule="auto"/>
        <w:rPr>
          <w:rFonts w:ascii="SimSun" w:hAnsi="SimSun" w:eastAsia="SimSun" w:cs="SimSun"/>
          <w:sz w:val="18"/>
          <w:szCs w:val="18"/>
        </w:rPr>
      </w:pPr>
      <w:r>
        <w:rPr>
          <w:rFonts w:ascii="Arial" w:hAnsi="Arial" w:eastAsia="Arial" w:cs="Arial"/>
          <w:sz w:val="18"/>
          <w:szCs w:val="18"/>
          <w:color w:val="231F20"/>
        </w:rPr>
        <w:t>IBM</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2022</w:t>
      </w:r>
      <w:r>
        <w:rPr>
          <w:rFonts w:ascii="MS Mincho" w:hAnsi="MS Mincho" w:eastAsia="MS Mincho" w:cs="MS Mincho"/>
          <w:sz w:val="18"/>
          <w:szCs w:val="18"/>
          <w:color w:val="231F20"/>
          <w:spacing w:val="1"/>
        </w:rPr>
        <w:t>年</w:t>
      </w:r>
      <w:r>
        <w:rPr>
          <w:rFonts w:ascii="Arial" w:hAnsi="Arial" w:eastAsia="Arial" w:cs="Arial"/>
          <w:sz w:val="18"/>
          <w:szCs w:val="18"/>
          <w:color w:val="231F20"/>
          <w:spacing w:val="1"/>
        </w:rPr>
        <w:t>3</w:t>
      </w:r>
      <w:r>
        <w:rPr>
          <w:rFonts w:ascii="SimSun" w:hAnsi="SimSun" w:eastAsia="SimSun" w:cs="SimSun"/>
          <w:sz w:val="18"/>
          <w:szCs w:val="18"/>
          <w:color w:val="231F20"/>
          <w:spacing w:val="1"/>
        </w:rPr>
        <w:t>月に諮問された業界標準「ソ</w:t>
      </w:r>
      <w:r>
        <w:rPr>
          <w:rFonts w:ascii="SimSun" w:hAnsi="SimSun" w:eastAsia="SimSun" w:cs="SimSun"/>
          <w:sz w:val="18"/>
          <w:szCs w:val="18"/>
          <w:color w:val="231F20"/>
        </w:rPr>
        <w:t>フトウェアサプライチェーンセキュリティ確保に関</w:t>
      </w:r>
    </w:p>
    <w:p>
      <w:pPr>
        <w:sectPr>
          <w:headerReference w:type="default" r:id="rId2041"/>
          <w:footerReference w:type="default" r:id="rId2042"/>
          <w:pgSz w:w="9360" w:h="13041"/>
          <w:pgMar w:top="1014" w:right="230" w:bottom="538" w:left="679" w:header="560" w:footer="315" w:gutter="0"/>
        </w:sectPr>
        <w:rPr/>
      </w:pPr>
    </w:p>
    <w:p>
      <w:pPr>
        <w:ind w:left="105"/>
        <w:spacing w:before="3" w:line="229" w:lineRule="auto"/>
        <w:rPr>
          <w:rFonts w:ascii="SimSun" w:hAnsi="SimSun" w:eastAsia="SimSun" w:cs="SimSun"/>
          <w:sz w:val="18"/>
          <w:szCs w:val="18"/>
        </w:rPr>
      </w:pPr>
      <w:r>
        <w:drawing>
          <wp:anchor distT="0" distB="0" distL="0" distR="0" simplePos="0" relativeHeight="278502400" behindDoc="1" locked="0" layoutInCell="1" allowOverlap="1">
            <wp:simplePos x="0" y="0"/>
            <wp:positionH relativeFrom="column">
              <wp:posOffset>0</wp:posOffset>
            </wp:positionH>
            <wp:positionV relativeFrom="paragraph">
              <wp:posOffset>5876</wp:posOffset>
            </wp:positionV>
            <wp:extent cx="559117" cy="139445"/>
            <wp:effectExtent l="0" t="0" r="0" b="0"/>
            <wp:wrapNone/>
            <wp:docPr id="2636" name="IM 2636"/>
            <wp:cNvGraphicFramePr/>
            <a:graphic>
              <a:graphicData uri="http://schemas.openxmlformats.org/drawingml/2006/picture">
                <pic:pic>
                  <pic:nvPicPr>
                    <pic:cNvPr id="2636" name="IM 263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する基本要件」案や、国</w:t>
      </w:r>
      <w:r>
        <w:rPr>
          <w:rFonts w:ascii="SimSun" w:hAnsi="SimSun" w:eastAsia="SimSun" w:cs="SimSun"/>
          <w:sz w:val="18"/>
          <w:szCs w:val="18"/>
          <w:color w:val="231F20"/>
          <w:spacing w:val="2"/>
        </w:rPr>
        <w:t>内標準「ソフトウェアサプライチェーンセキュリティ要件」案に意見を</w:t>
      </w:r>
    </w:p>
    <w:p>
      <w:pPr>
        <w:ind w:left="107" w:right="290" w:hanging="19"/>
        <w:spacing w:before="134" w:line="368" w:lineRule="auto"/>
        <w:rPr>
          <w:rFonts w:ascii="SimSun" w:hAnsi="SimSun" w:eastAsia="SimSun" w:cs="SimSun"/>
          <w:sz w:val="18"/>
          <w:szCs w:val="18"/>
        </w:rPr>
      </w:pPr>
      <w:r>
        <w:rPr>
          <w:rFonts w:ascii="SimSun" w:hAnsi="SimSun" w:eastAsia="SimSun" w:cs="SimSun"/>
          <w:sz w:val="18"/>
          <w:szCs w:val="18"/>
          <w:color w:val="231F20"/>
          <w:spacing w:val="6"/>
        </w:rPr>
        <w:t>提供するなど、オープ</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ソース関連の政策や標準に積極的に貢献し、以下のような活動を行って</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い</w:t>
      </w:r>
      <w:r>
        <w:rPr>
          <w:rFonts w:ascii="SimSun" w:hAnsi="SimSun" w:eastAsia="SimSun" w:cs="SimSun"/>
          <w:sz w:val="18"/>
          <w:szCs w:val="18"/>
          <w:color w:val="231F20"/>
          <w:spacing w:val="-7"/>
        </w:rPr>
        <w:t>ます。</w:t>
      </w:r>
    </w:p>
    <w:p>
      <w:pPr>
        <w:ind w:left="69"/>
        <w:spacing w:line="228" w:lineRule="auto"/>
        <w:rPr>
          <w:rFonts w:ascii="SimSun" w:hAnsi="SimSun" w:eastAsia="SimSun" w:cs="SimSun"/>
          <w:sz w:val="18"/>
          <w:szCs w:val="18"/>
        </w:rPr>
      </w:pPr>
      <w:r>
        <w:rPr>
          <w:rFonts w:ascii="SimSun" w:hAnsi="SimSun" w:eastAsia="SimSun" w:cs="SimSun"/>
          <w:sz w:val="18"/>
          <w:szCs w:val="18"/>
          <w:color w:val="231F20"/>
          <w:spacing w:val="-2"/>
        </w:rPr>
        <w:t>特許審査指針の複数</w:t>
      </w:r>
      <w:r>
        <w:rPr>
          <w:rFonts w:ascii="SimSun" w:hAnsi="SimSun" w:eastAsia="SimSun" w:cs="SimSun"/>
          <w:sz w:val="18"/>
          <w:szCs w:val="18"/>
          <w:color w:val="231F20"/>
          <w:spacing w:val="-1"/>
        </w:rPr>
        <w:t>回にわたる改訂の提案。</w:t>
      </w:r>
    </w:p>
    <w:p>
      <w:pPr>
        <w:ind w:left="87" w:firstLine="19"/>
        <w:spacing w:before="243" w:line="368" w:lineRule="auto"/>
        <w:rPr>
          <w:rFonts w:ascii="SimSun" w:hAnsi="SimSun" w:eastAsia="SimSun" w:cs="SimSun"/>
          <w:sz w:val="18"/>
          <w:szCs w:val="18"/>
        </w:rPr>
      </w:pPr>
      <w:r>
        <w:rPr>
          <w:rFonts w:ascii="SimSun" w:hAnsi="SimSun" w:eastAsia="SimSun" w:cs="SimSun"/>
          <w:sz w:val="18"/>
          <w:szCs w:val="18"/>
          <w:color w:val="231F20"/>
          <w:spacing w:val="26"/>
        </w:rPr>
        <w:t>同</w:t>
      </w:r>
      <w:r>
        <w:rPr>
          <w:rFonts w:ascii="SimSun" w:hAnsi="SimSun" w:eastAsia="SimSun" w:cs="SimSun"/>
          <w:sz w:val="18"/>
          <w:szCs w:val="18"/>
          <w:color w:val="231F20"/>
          <w:spacing w:val="20"/>
        </w:rPr>
        <w:t>時</w:t>
      </w:r>
      <w:r>
        <w:rPr>
          <w:rFonts w:ascii="SimSun" w:hAnsi="SimSun" w:eastAsia="SimSun" w:cs="SimSun"/>
          <w:sz w:val="18"/>
          <w:szCs w:val="18"/>
          <w:color w:val="231F20"/>
          <w:spacing w:val="13"/>
        </w:rPr>
        <w:t>に、</w:t>
      </w:r>
      <w:r>
        <w:rPr>
          <w:rFonts w:ascii="SimSun" w:hAnsi="SimSun" w:eastAsia="SimSun" w:cs="SimSun"/>
          <w:sz w:val="18"/>
          <w:szCs w:val="18"/>
          <w:color w:val="231F20"/>
          <w:spacing w:val="13"/>
        </w:rPr>
        <w:t xml:space="preserve"> </w:t>
      </w:r>
      <w:r>
        <w:rPr>
          <w:rFonts w:ascii="Arial" w:hAnsi="Arial" w:eastAsia="Arial" w:cs="Arial"/>
          <w:sz w:val="18"/>
          <w:szCs w:val="18"/>
          <w:color w:val="231F20"/>
        </w:rPr>
        <w:t>IBM</w:t>
      </w:r>
      <w:r>
        <w:rPr>
          <w:rFonts w:ascii="MS Mincho" w:hAnsi="MS Mincho" w:eastAsia="MS Mincho" w:cs="MS Mincho"/>
          <w:sz w:val="18"/>
          <w:szCs w:val="18"/>
          <w:color w:val="231F20"/>
          <w:spacing w:val="13"/>
        </w:rPr>
        <w:t>は</w:t>
      </w:r>
      <w:r>
        <w:rPr>
          <w:rFonts w:ascii="SimSun" w:hAnsi="SimSun" w:eastAsia="SimSun" w:cs="SimSun"/>
          <w:sz w:val="18"/>
          <w:szCs w:val="18"/>
          <w:color w:val="231F20"/>
          <w:spacing w:val="13"/>
        </w:rPr>
        <w:t>中国におけるオープンソース技術を積極的に推進し、</w:t>
      </w:r>
      <w:r>
        <w:rPr>
          <w:rFonts w:ascii="SimSun" w:hAnsi="SimSun" w:eastAsia="SimSun" w:cs="SimSun"/>
          <w:sz w:val="18"/>
          <w:szCs w:val="18"/>
          <w:color w:val="231F20"/>
          <w:spacing w:val="13"/>
        </w:rPr>
        <w:t xml:space="preserve"> </w:t>
      </w:r>
      <w:r>
        <w:rPr>
          <w:rFonts w:ascii="Arial" w:hAnsi="Arial" w:eastAsia="Arial" w:cs="Arial"/>
          <w:sz w:val="18"/>
          <w:szCs w:val="18"/>
          <w:color w:val="231F20"/>
        </w:rPr>
        <w:t>Hyperledger</w:t>
      </w:r>
      <w:r>
        <w:rPr>
          <w:rFonts w:ascii="Arial" w:hAnsi="Arial" w:eastAsia="Arial" w:cs="Arial"/>
          <w:sz w:val="18"/>
          <w:szCs w:val="18"/>
          <w:color w:val="231F20"/>
          <w:spacing w:val="13"/>
        </w:rPr>
        <w:t xml:space="preserve"> </w:t>
      </w:r>
      <w:r>
        <w:rPr>
          <w:rFonts w:ascii="SimSun" w:hAnsi="SimSun" w:eastAsia="SimSun" w:cs="SimSun"/>
          <w:sz w:val="18"/>
          <w:szCs w:val="18"/>
          <w:color w:val="231F20"/>
          <w:spacing w:val="13"/>
        </w:rPr>
        <w:t>、</w:t>
      </w:r>
      <w:r>
        <w:rPr>
          <w:rFonts w:ascii="Arial" w:hAnsi="Arial" w:eastAsia="Arial" w:cs="Arial"/>
          <w:sz w:val="18"/>
          <w:szCs w:val="18"/>
          <w:color w:val="231F20"/>
        </w:rPr>
        <w:t>Knative</w:t>
      </w:r>
      <w:r>
        <w:rPr>
          <w:rFonts w:ascii="SimSun" w:hAnsi="SimSun" w:eastAsia="SimSun" w:cs="SimSun"/>
          <w:sz w:val="18"/>
          <w:szCs w:val="18"/>
          <w:color w:val="231F20"/>
          <w:spacing w:val="13"/>
        </w:rPr>
        <w:t>、</w:t>
      </w:r>
      <w:r>
        <w:rPr>
          <w:rFonts w:ascii="SimSun" w:hAnsi="SimSun" w:eastAsia="SimSun" w:cs="SimSun"/>
          <w:sz w:val="18"/>
          <w:szCs w:val="18"/>
          <w:color w:val="231F20"/>
        </w:rPr>
        <w:t xml:space="preserve"> </w:t>
      </w:r>
      <w:r>
        <w:rPr>
          <w:rFonts w:ascii="Arial" w:hAnsi="Arial" w:eastAsia="Arial" w:cs="Arial"/>
          <w:sz w:val="18"/>
          <w:szCs w:val="18"/>
          <w:color w:val="231F20"/>
        </w:rPr>
        <w:t>Kubeflow</w:t>
      </w:r>
      <w:r>
        <w:rPr>
          <w:rFonts w:ascii="Arial" w:hAnsi="Arial" w:eastAsia="Arial" w:cs="Arial"/>
          <w:sz w:val="18"/>
          <w:szCs w:val="18"/>
          <w:color w:val="231F20"/>
          <w:spacing w:val="18"/>
        </w:rPr>
        <w:t xml:space="preserve"> </w:t>
      </w:r>
      <w:r>
        <w:rPr>
          <w:rFonts w:ascii="SimSun" w:hAnsi="SimSun" w:eastAsia="SimSun" w:cs="SimSun"/>
          <w:sz w:val="18"/>
          <w:szCs w:val="18"/>
          <w:color w:val="231F20"/>
          <w:spacing w:val="11"/>
        </w:rPr>
        <w:t>、</w:t>
      </w:r>
      <w:r>
        <w:rPr>
          <w:rFonts w:ascii="Arial" w:hAnsi="Arial" w:eastAsia="Arial" w:cs="Arial"/>
          <w:sz w:val="18"/>
          <w:szCs w:val="18"/>
          <w:color w:val="231F20"/>
        </w:rPr>
        <w:t>Istio</w:t>
      </w:r>
      <w:r>
        <w:rPr>
          <w:rFonts w:ascii="Arial" w:hAnsi="Arial" w:eastAsia="Arial" w:cs="Arial"/>
          <w:sz w:val="18"/>
          <w:szCs w:val="18"/>
          <w:color w:val="231F20"/>
          <w:spacing w:val="11"/>
        </w:rPr>
        <w:t xml:space="preserve"> </w:t>
      </w:r>
      <w:r>
        <w:rPr>
          <w:rFonts w:ascii="SimSun" w:hAnsi="SimSun" w:eastAsia="SimSun" w:cs="SimSun"/>
          <w:sz w:val="18"/>
          <w:szCs w:val="18"/>
          <w:color w:val="231F20"/>
          <w:spacing w:val="11"/>
        </w:rPr>
        <w:t>、</w:t>
      </w:r>
      <w:r>
        <w:rPr>
          <w:rFonts w:ascii="SimSun" w:hAnsi="SimSun" w:eastAsia="SimSun" w:cs="SimSun"/>
          <w:sz w:val="18"/>
          <w:szCs w:val="18"/>
          <w:color w:val="231F20"/>
        </w:rPr>
        <w:t>LoopBack</w:t>
      </w:r>
      <w:r>
        <w:rPr>
          <w:rFonts w:ascii="SimSun" w:hAnsi="SimSun" w:eastAsia="SimSun" w:cs="SimSun"/>
          <w:sz w:val="18"/>
          <w:szCs w:val="18"/>
          <w:color w:val="231F20"/>
          <w:spacing w:val="11"/>
        </w:rPr>
        <w:t>などのオープンソース技術やサーバーレスアプリケーション事例を</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深</w:t>
      </w:r>
      <w:r>
        <w:rPr>
          <w:rFonts w:ascii="SimSun" w:hAnsi="SimSun" w:eastAsia="SimSun" w:cs="SimSun"/>
          <w:sz w:val="18"/>
          <w:szCs w:val="18"/>
          <w:color w:val="231F20"/>
          <w:spacing w:val="7"/>
        </w:rPr>
        <w:t>く共有するシリーズを開催しました。</w:t>
      </w:r>
    </w:p>
    <w:p>
      <w:pPr>
        <w:ind w:left="63" w:right="176"/>
        <w:spacing w:before="107" w:line="367" w:lineRule="auto"/>
        <w:jc w:val="right"/>
        <w:rPr>
          <w:rFonts w:ascii="SimSun" w:hAnsi="SimSun" w:eastAsia="SimSun" w:cs="SimSun"/>
          <w:sz w:val="18"/>
          <w:szCs w:val="18"/>
        </w:rPr>
      </w:pPr>
      <w:r>
        <w:rPr>
          <w:rFonts w:ascii="SimSun" w:hAnsi="SimSun" w:eastAsia="SimSun" w:cs="SimSun"/>
          <w:sz w:val="18"/>
          <w:szCs w:val="18"/>
          <w:color w:val="231F20"/>
          <w:spacing w:val="2"/>
        </w:rPr>
        <w:t>"</w:t>
      </w:r>
      <w:r>
        <w:rPr>
          <w:rFonts w:ascii="Arial" w:hAnsi="Arial" w:eastAsia="Arial" w:cs="Arial"/>
          <w:sz w:val="18"/>
          <w:szCs w:val="18"/>
          <w:color w:val="231F20"/>
        </w:rPr>
        <w:t>Call</w:t>
      </w:r>
      <w:r>
        <w:rPr>
          <w:rFonts w:ascii="Arial" w:hAnsi="Arial" w:eastAsia="Arial" w:cs="Arial"/>
          <w:sz w:val="18"/>
          <w:szCs w:val="18"/>
          <w:color w:val="231F20"/>
          <w:spacing w:val="2"/>
        </w:rPr>
        <w:t xml:space="preserve"> </w:t>
      </w:r>
      <w:r>
        <w:rPr>
          <w:rFonts w:ascii="Arial" w:hAnsi="Arial" w:eastAsia="Arial" w:cs="Arial"/>
          <w:sz w:val="18"/>
          <w:szCs w:val="18"/>
          <w:color w:val="231F20"/>
        </w:rPr>
        <w:t>for</w:t>
      </w:r>
      <w:r>
        <w:rPr>
          <w:rFonts w:ascii="Arial" w:hAnsi="Arial" w:eastAsia="Arial" w:cs="Arial"/>
          <w:sz w:val="18"/>
          <w:szCs w:val="18"/>
          <w:color w:val="231F20"/>
          <w:spacing w:val="2"/>
        </w:rPr>
        <w:t xml:space="preserve"> </w:t>
      </w:r>
      <w:r>
        <w:rPr>
          <w:rFonts w:ascii="Arial" w:hAnsi="Arial" w:eastAsia="Arial" w:cs="Arial"/>
          <w:sz w:val="18"/>
          <w:szCs w:val="18"/>
          <w:color w:val="231F20"/>
        </w:rPr>
        <w:t>Code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Arial" w:hAnsi="Arial" w:eastAsia="Arial" w:cs="Arial"/>
          <w:sz w:val="18"/>
          <w:szCs w:val="18"/>
          <w:color w:val="231F20"/>
        </w:rPr>
        <w:t>IBM</w:t>
      </w:r>
      <w:r>
        <w:rPr>
          <w:rFonts w:ascii="SimSun" w:hAnsi="SimSun" w:eastAsia="SimSun" w:cs="SimSun"/>
          <w:sz w:val="18"/>
          <w:szCs w:val="18"/>
          <w:color w:val="231F20"/>
          <w:spacing w:val="2"/>
        </w:rPr>
        <w:t>が</w:t>
      </w:r>
      <w:r>
        <w:rPr>
          <w:rFonts w:ascii="SimSun" w:hAnsi="SimSun" w:eastAsia="SimSun" w:cs="SimSun"/>
          <w:sz w:val="18"/>
          <w:szCs w:val="18"/>
          <w:color w:val="231F20"/>
          <w:spacing w:val="1"/>
        </w:rPr>
        <w:t>国連人権機関などと共同で立ち上げた、世界最大の課題に対するテクノ</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ロジー</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ソリューションの創出を開発者に呼びかけるグローバル</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イニシアチブで、</w:t>
      </w:r>
      <w:r>
        <w:rPr>
          <w:rFonts w:ascii="Arial" w:hAnsi="Arial" w:eastAsia="Arial" w:cs="Arial"/>
          <w:sz w:val="18"/>
          <w:szCs w:val="18"/>
          <w:color w:val="231F20"/>
          <w:spacing w:val="-5"/>
        </w:rPr>
        <w:t>IBM</w:t>
      </w:r>
      <w:r>
        <w:rPr>
          <w:rFonts w:ascii="MS Mincho" w:hAnsi="MS Mincho" w:eastAsia="MS Mincho" w:cs="MS Mincho"/>
          <w:sz w:val="18"/>
          <w:szCs w:val="18"/>
          <w:color w:val="231F20"/>
          <w:spacing w:val="-5"/>
        </w:rPr>
        <w:t>は</w:t>
      </w:r>
      <w:r>
        <w:rPr>
          <w:rFonts w:ascii="SimSun" w:hAnsi="SimSun" w:eastAsia="SimSun" w:cs="SimSun"/>
          <w:sz w:val="18"/>
          <w:szCs w:val="18"/>
          <w:color w:val="231F20"/>
          <w:spacing w:val="-5"/>
        </w:rPr>
        <w:t>その発</w:t>
      </w:r>
    </w:p>
    <w:p>
      <w:pPr>
        <w:ind w:left="90" w:right="184" w:hanging="1"/>
        <w:spacing w:before="1" w:line="378" w:lineRule="auto"/>
        <w:rPr>
          <w:rFonts w:ascii="SimSun" w:hAnsi="SimSun" w:eastAsia="SimSun" w:cs="SimSun"/>
          <w:sz w:val="18"/>
          <w:szCs w:val="18"/>
        </w:rPr>
      </w:pPr>
      <w:r>
        <w:rPr>
          <w:rFonts w:ascii="SimSun" w:hAnsi="SimSun" w:eastAsia="SimSun" w:cs="SimSun"/>
          <w:sz w:val="18"/>
          <w:szCs w:val="18"/>
          <w:color w:val="231F20"/>
          <w:spacing w:val="8"/>
        </w:rPr>
        <w:t>表会で中国に紹介</w:t>
      </w:r>
      <w:r>
        <w:rPr>
          <w:rFonts w:ascii="SimSun" w:hAnsi="SimSun" w:eastAsia="SimSun" w:cs="SimSun"/>
          <w:sz w:val="18"/>
          <w:szCs w:val="18"/>
          <w:color w:val="231F20"/>
          <w:spacing w:val="6"/>
        </w:rPr>
        <w:t>し</w:t>
      </w:r>
      <w:r>
        <w:rPr>
          <w:rFonts w:ascii="SimSun" w:hAnsi="SimSun" w:eastAsia="SimSun" w:cs="SimSun"/>
          <w:sz w:val="18"/>
          <w:szCs w:val="18"/>
          <w:color w:val="231F20"/>
          <w:spacing w:val="4"/>
        </w:rPr>
        <w:t>ました。</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、大中華圏のレースでは、以上のようになりました。2021</w:t>
      </w:r>
      <w:r>
        <w:rPr>
          <w:rFonts w:ascii="SimSun" w:hAnsi="SimSun" w:eastAsia="SimSun" w:cs="SimSun"/>
          <w:sz w:val="18"/>
          <w:szCs w:val="18"/>
          <w:color w:val="231F20"/>
        </w:rPr>
        <w:t xml:space="preserve"> </w:t>
      </w:r>
      <w:r>
        <w:rPr>
          <w:rFonts w:ascii="SimSun" w:hAnsi="SimSun" w:eastAsia="SimSun" w:cs="SimSun"/>
          <w:sz w:val="18"/>
          <w:szCs w:val="18"/>
          <w:color w:val="231F20"/>
          <w:spacing w:val="7"/>
        </w:rPr>
        <w:t>年には、</w:t>
      </w:r>
      <w:r>
        <w:rPr>
          <w:rFonts w:ascii="Arial" w:hAnsi="Arial" w:eastAsia="Arial" w:cs="Arial"/>
          <w:sz w:val="18"/>
          <w:szCs w:val="18"/>
          <w:color w:val="231F20"/>
          <w:spacing w:val="7"/>
        </w:rPr>
        <w:t>2,000</w:t>
      </w:r>
      <w:r>
        <w:rPr>
          <w:rFonts w:ascii="MS Mincho" w:hAnsi="MS Mincho" w:eastAsia="MS Mincho" w:cs="MS Mincho"/>
          <w:sz w:val="18"/>
          <w:szCs w:val="18"/>
          <w:color w:val="231F20"/>
          <w:spacing w:val="7"/>
        </w:rPr>
        <w:t>以上仍</w:t>
      </w:r>
      <w:r>
        <w:rPr>
          <w:rFonts w:ascii="SimSun" w:hAnsi="SimSun" w:eastAsia="SimSun" w:cs="SimSun"/>
          <w:sz w:val="18"/>
          <w:szCs w:val="18"/>
          <w:color w:val="231F20"/>
          <w:spacing w:val="7"/>
        </w:rPr>
        <w:t>チームや個人が参加し、中国</w:t>
      </w:r>
      <w:r>
        <w:rPr>
          <w:rFonts w:ascii="Arial" w:hAnsi="Arial" w:eastAsia="Arial" w:cs="Arial"/>
          <w:sz w:val="18"/>
          <w:szCs w:val="18"/>
          <w:color w:val="231F20"/>
          <w:spacing w:val="7"/>
        </w:rPr>
        <w:t>4</w:t>
      </w:r>
      <w:r>
        <w:rPr>
          <w:rFonts w:ascii="SimSun" w:hAnsi="SimSun" w:eastAsia="SimSun" w:cs="SimSun"/>
          <w:sz w:val="18"/>
          <w:szCs w:val="18"/>
          <w:color w:val="231F20"/>
          <w:spacing w:val="7"/>
        </w:rPr>
        <w:t>都市でオフライン活動を行いました</w:t>
      </w:r>
      <w:r>
        <w:rPr>
          <w:rFonts w:ascii="SimSun" w:hAnsi="SimSun" w:eastAsia="SimSun" w:cs="SimSun"/>
          <w:sz w:val="18"/>
          <w:szCs w:val="18"/>
          <w:color w:val="231F20"/>
          <w:spacing w:val="6"/>
        </w:rPr>
        <w:t>。</w:t>
      </w:r>
    </w:p>
    <w:p>
      <w:pPr>
        <w:sectPr>
          <w:headerReference w:type="default" r:id="rId2044"/>
          <w:footerReference w:type="default" r:id="rId2045"/>
          <w:pgSz w:w="9360" w:h="13041"/>
          <w:pgMar w:top="784" w:right="483" w:bottom="538" w:left="595" w:header="560" w:footer="315" w:gutter="0"/>
        </w:sectPr>
        <w:rPr/>
      </w:pP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30" w:right="406" w:firstLine="18"/>
        <w:spacing w:before="58" w:line="371" w:lineRule="auto"/>
        <w:rPr>
          <w:rFonts w:ascii="SimSun" w:hAnsi="SimSun" w:eastAsia="SimSun" w:cs="SimSun"/>
          <w:sz w:val="18"/>
          <w:szCs w:val="18"/>
        </w:rPr>
      </w:pPr>
      <w:r>
        <w:rPr>
          <w:rFonts w:ascii="SimSun" w:hAnsi="SimSun" w:eastAsia="SimSun" w:cs="SimSun"/>
          <w:sz w:val="18"/>
          <w:szCs w:val="18"/>
          <w:color w:val="231F20"/>
          <w:spacing w:val="6"/>
        </w:rPr>
        <w:t>中国の開発</w:t>
      </w:r>
      <w:r>
        <w:rPr>
          <w:rFonts w:ascii="SimSun" w:hAnsi="SimSun" w:eastAsia="SimSun" w:cs="SimSun"/>
          <w:sz w:val="18"/>
          <w:szCs w:val="18"/>
          <w:color w:val="231F20"/>
          <w:spacing w:val="3"/>
        </w:rPr>
        <w:t>者の参加を促進するために、</w:t>
      </w:r>
      <w:r>
        <w:rPr>
          <w:rFonts w:ascii="SimSun" w:hAnsi="SimSun" w:eastAsia="SimSun" w:cs="SimSun"/>
          <w:sz w:val="18"/>
          <w:szCs w:val="18"/>
          <w:color w:val="231F20"/>
          <w:spacing w:val="3"/>
        </w:rPr>
        <w:t xml:space="preserve"> </w:t>
      </w:r>
      <w:r>
        <w:rPr>
          <w:rFonts w:ascii="Arial" w:hAnsi="Arial" w:eastAsia="Arial" w:cs="Arial"/>
          <w:sz w:val="18"/>
          <w:szCs w:val="18"/>
          <w:color w:val="231F20"/>
        </w:rPr>
        <w:t>IBM</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多くのオープンソースプロジェクトで中国ワーキ</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ググループの設立を促進してきました。例えば、</w:t>
      </w:r>
      <w:r>
        <w:rPr>
          <w:rFonts w:ascii="SimSun" w:hAnsi="SimSun" w:eastAsia="SimSun" w:cs="SimSun"/>
          <w:sz w:val="18"/>
          <w:szCs w:val="18"/>
          <w:color w:val="231F20"/>
          <w:spacing w:val="3"/>
        </w:rPr>
        <w:t xml:space="preserve"> </w:t>
      </w:r>
      <w:r>
        <w:rPr>
          <w:rFonts w:ascii="Arial" w:hAnsi="Arial" w:eastAsia="Arial" w:cs="Arial"/>
          <w:sz w:val="18"/>
          <w:szCs w:val="18"/>
          <w:color w:val="231F20"/>
        </w:rPr>
        <w:t>IBM</w:t>
      </w:r>
      <w:r>
        <w:rPr>
          <w:rFonts w:ascii="SimSun" w:hAnsi="SimSun" w:eastAsia="SimSun" w:cs="SimSun"/>
          <w:sz w:val="18"/>
          <w:szCs w:val="18"/>
          <w:color w:val="231F20"/>
          <w:spacing w:val="3"/>
        </w:rPr>
        <w:t>中国は</w:t>
      </w:r>
      <w:r>
        <w:rPr>
          <w:rFonts w:ascii="Arial" w:hAnsi="Arial" w:eastAsia="Arial" w:cs="Arial"/>
          <w:sz w:val="18"/>
          <w:szCs w:val="18"/>
          <w:color w:val="231F20"/>
          <w:spacing w:val="3"/>
        </w:rPr>
        <w:t>2020</w:t>
      </w:r>
      <w:r>
        <w:rPr>
          <w:rFonts w:ascii="MS Mincho" w:hAnsi="MS Mincho" w:eastAsia="MS Mincho" w:cs="MS Mincho"/>
          <w:sz w:val="18"/>
          <w:szCs w:val="18"/>
          <w:color w:val="231F20"/>
          <w:spacing w:val="3"/>
        </w:rPr>
        <w:t>年に</w:t>
      </w:r>
      <w:r>
        <w:rPr>
          <w:rFonts w:ascii="Arial" w:hAnsi="Arial" w:eastAsia="Arial" w:cs="Arial"/>
          <w:sz w:val="18"/>
          <w:szCs w:val="18"/>
          <w:color w:val="231F20"/>
        </w:rPr>
        <w:t>Open</w:t>
      </w:r>
      <w:r>
        <w:rPr>
          <w:rFonts w:ascii="Arial" w:hAnsi="Arial" w:eastAsia="Arial" w:cs="Arial"/>
          <w:sz w:val="18"/>
          <w:szCs w:val="18"/>
          <w:color w:val="231F20"/>
          <w:spacing w:val="3"/>
        </w:rPr>
        <w:t xml:space="preserve"> </w:t>
      </w:r>
      <w:r>
        <w:rPr>
          <w:rFonts w:ascii="Arial" w:hAnsi="Arial" w:eastAsia="Arial" w:cs="Arial"/>
          <w:sz w:val="18"/>
          <w:szCs w:val="18"/>
          <w:color w:val="231F20"/>
        </w:rPr>
        <w:t>Horizon</w:t>
      </w:r>
      <w:r>
        <w:rPr>
          <w:rFonts w:ascii="Arial" w:hAnsi="Arial" w:eastAsia="Arial" w:cs="Arial"/>
          <w:sz w:val="18"/>
          <w:szCs w:val="18"/>
          <w:color w:val="231F20"/>
          <w:spacing w:val="3"/>
        </w:rPr>
        <w:t xml:space="preserve"> </w:t>
      </w:r>
      <w:r>
        <w:rPr>
          <w:rFonts w:ascii="SimSun" w:hAnsi="SimSun" w:eastAsia="SimSun" w:cs="SimSun"/>
          <w:sz w:val="18"/>
          <w:szCs w:val="18"/>
          <w:color w:val="231F20"/>
        </w:rPr>
        <w:t>China</w:t>
      </w:r>
      <w:r>
        <w:rPr>
          <w:rFonts w:ascii="SimSun" w:hAnsi="SimSun" w:eastAsia="SimSun" w:cs="SimSun"/>
          <w:sz w:val="18"/>
          <w:szCs w:val="18"/>
          <w:color w:val="231F20"/>
        </w:rPr>
        <w:t xml:space="preserve">    </w:t>
      </w:r>
      <w:r>
        <w:rPr>
          <w:rFonts w:ascii="SimSun" w:hAnsi="SimSun" w:eastAsia="SimSun" w:cs="SimSun"/>
          <w:sz w:val="18"/>
          <w:szCs w:val="18"/>
          <w:color w:val="231F20"/>
        </w:rPr>
        <w:t>Interest</w:t>
      </w:r>
      <w:r>
        <w:rPr>
          <w:rFonts w:ascii="SimSun" w:hAnsi="SimSun" w:eastAsia="SimSun" w:cs="SimSun"/>
          <w:sz w:val="18"/>
          <w:szCs w:val="18"/>
          <w:color w:val="231F20"/>
          <w:spacing w:val="4"/>
        </w:rPr>
        <w:t xml:space="preserve"> </w:t>
      </w:r>
      <w:r>
        <w:rPr>
          <w:rFonts w:ascii="SimSun" w:hAnsi="SimSun" w:eastAsia="SimSun" w:cs="SimSun"/>
          <w:sz w:val="18"/>
          <w:szCs w:val="18"/>
          <w:color w:val="231F20"/>
        </w:rPr>
        <w:t>Group</w:t>
      </w:r>
      <w:r>
        <w:rPr>
          <w:rFonts w:ascii="SimSun" w:hAnsi="SimSun" w:eastAsia="SimSun" w:cs="SimSun"/>
          <w:sz w:val="18"/>
          <w:szCs w:val="18"/>
          <w:color w:val="231F20"/>
          <w:spacing w:val="4"/>
        </w:rPr>
        <w:t>を設</w:t>
      </w:r>
      <w:r>
        <w:rPr>
          <w:rFonts w:ascii="SimSun" w:hAnsi="SimSun" w:eastAsia="SimSun" w:cs="SimSun"/>
          <w:sz w:val="18"/>
          <w:szCs w:val="18"/>
          <w:color w:val="231F20"/>
          <w:spacing w:val="2"/>
        </w:rPr>
        <w:t>立しました。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2016年には、</w:t>
      </w:r>
      <w:r>
        <w:rPr>
          <w:rFonts w:ascii="Arial" w:hAnsi="Arial" w:eastAsia="Arial" w:cs="Arial"/>
          <w:sz w:val="18"/>
          <w:szCs w:val="18"/>
          <w:color w:val="231F20"/>
        </w:rPr>
        <w:t>IBM</w:t>
      </w:r>
      <w:r>
        <w:rPr>
          <w:rFonts w:ascii="MS Mincho" w:hAnsi="MS Mincho" w:eastAsia="MS Mincho" w:cs="MS Mincho"/>
          <w:sz w:val="18"/>
          <w:szCs w:val="18"/>
          <w:color w:val="231F20"/>
          <w:spacing w:val="2"/>
        </w:rPr>
        <w:t>は</w:t>
      </w:r>
      <w:r>
        <w:rPr>
          <w:rFonts w:ascii="Arial" w:hAnsi="Arial" w:eastAsia="Arial" w:cs="Arial"/>
          <w:sz w:val="18"/>
          <w:szCs w:val="18"/>
          <w:color w:val="231F20"/>
        </w:rPr>
        <w:t>Hyperledger</w:t>
      </w:r>
      <w:r>
        <w:rPr>
          <w:rFonts w:ascii="SimSun" w:hAnsi="SimSun" w:eastAsia="SimSun" w:cs="SimSun"/>
          <w:sz w:val="18"/>
          <w:szCs w:val="18"/>
          <w:color w:val="231F20"/>
          <w:spacing w:val="2"/>
        </w:rPr>
        <w:t>コミュニティが</w:t>
      </w:r>
      <w:r>
        <w:rPr>
          <w:rFonts w:ascii="SimSun" w:hAnsi="SimSun" w:eastAsia="SimSun" w:cs="SimSun"/>
          <w:sz w:val="18"/>
          <w:szCs w:val="18"/>
          <w:color w:val="231F20"/>
        </w:rPr>
        <w:t>Hyperledger</w:t>
      </w:r>
      <w:r>
        <w:rPr>
          <w:rFonts w:ascii="SimSun" w:hAnsi="SimSun" w:eastAsia="SimSun" w:cs="SimSun"/>
          <w:sz w:val="18"/>
          <w:szCs w:val="18"/>
          <w:color w:val="231F20"/>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4"/>
        </w:rPr>
        <w:t xml:space="preserve"> </w:t>
      </w:r>
      <w:r>
        <w:rPr>
          <w:rFonts w:ascii="SimSun" w:hAnsi="SimSun" w:eastAsia="SimSun" w:cs="SimSun"/>
          <w:sz w:val="18"/>
          <w:szCs w:val="18"/>
          <w:color w:val="231F20"/>
        </w:rPr>
        <w:t>Technical</w:t>
      </w:r>
      <w:r>
        <w:rPr>
          <w:rFonts w:ascii="SimSun" w:hAnsi="SimSun" w:eastAsia="SimSun" w:cs="SimSun"/>
          <w:sz w:val="18"/>
          <w:szCs w:val="18"/>
          <w:color w:val="231F20"/>
          <w:spacing w:val="4"/>
        </w:rPr>
        <w:t xml:space="preserve"> </w:t>
      </w:r>
      <w:r>
        <w:rPr>
          <w:rFonts w:ascii="SimSun" w:hAnsi="SimSun" w:eastAsia="SimSun" w:cs="SimSun"/>
          <w:sz w:val="18"/>
          <w:szCs w:val="18"/>
          <w:color w:val="231F20"/>
        </w:rPr>
        <w:t>Working</w:t>
      </w:r>
      <w:r>
        <w:rPr>
          <w:rFonts w:ascii="SimSun" w:hAnsi="SimSun" w:eastAsia="SimSun" w:cs="SimSun"/>
          <w:sz w:val="18"/>
          <w:szCs w:val="18"/>
          <w:color w:val="231F20"/>
          <w:spacing w:val="4"/>
        </w:rPr>
        <w:t xml:space="preserve"> </w:t>
      </w:r>
      <w:r>
        <w:rPr>
          <w:rFonts w:ascii="SimSun" w:hAnsi="SimSun" w:eastAsia="SimSun" w:cs="SimSun"/>
          <w:sz w:val="18"/>
          <w:szCs w:val="18"/>
          <w:color w:val="231F20"/>
        </w:rPr>
        <w:t>Group</w:t>
      </w:r>
      <w:r>
        <w:rPr>
          <w:rFonts w:ascii="SimSun" w:hAnsi="SimSun" w:eastAsia="SimSun" w:cs="SimSun"/>
          <w:sz w:val="18"/>
          <w:szCs w:val="18"/>
          <w:color w:val="231F20"/>
          <w:spacing w:val="4"/>
        </w:rPr>
        <w:t>を</w:t>
      </w:r>
      <w:r>
        <w:rPr>
          <w:rFonts w:ascii="SimSun" w:hAnsi="SimSun" w:eastAsia="SimSun" w:cs="SimSun"/>
          <w:sz w:val="18"/>
          <w:szCs w:val="18"/>
          <w:color w:val="231F20"/>
          <w:spacing w:val="2"/>
        </w:rPr>
        <w:t>設立するのを促進しました。</w:t>
      </w:r>
    </w:p>
    <w:p>
      <w:pPr>
        <w:ind w:left="41"/>
        <w:spacing w:line="230" w:lineRule="auto"/>
        <w:rPr>
          <w:rFonts w:ascii="SimSun" w:hAnsi="SimSun" w:eastAsia="SimSun" w:cs="SimSun"/>
          <w:sz w:val="18"/>
          <w:szCs w:val="18"/>
        </w:rPr>
      </w:pPr>
      <w:r>
        <w:rPr>
          <w:rFonts w:ascii="SimSun" w:hAnsi="SimSun" w:eastAsia="SimSun" w:cs="SimSun"/>
          <w:sz w:val="18"/>
          <w:szCs w:val="18"/>
          <w:color w:val="231F20"/>
          <w:spacing w:val="-2"/>
        </w:rPr>
        <w:t>(</w:t>
      </w:r>
      <w:r>
        <w:rPr>
          <w:rFonts w:ascii="Arial" w:hAnsi="Arial" w:eastAsia="Arial" w:cs="Arial"/>
          <w:sz w:val="18"/>
          <w:szCs w:val="18"/>
          <w:color w:val="231F20"/>
          <w:spacing w:val="-1"/>
        </w:rPr>
        <w:t>TWGC</w:t>
      </w:r>
      <w:r>
        <w:rPr>
          <w:rFonts w:ascii="SimSun" w:hAnsi="SimSun" w:eastAsia="SimSun" w:cs="SimSun"/>
          <w:sz w:val="18"/>
          <w:szCs w:val="18"/>
          <w:color w:val="231F20"/>
          <w:spacing w:val="-2"/>
        </w:rPr>
        <w:t>)のチームリーダーを何度か務めている</w:t>
      </w:r>
      <w:r>
        <w:rPr>
          <w:rFonts w:ascii="Arial" w:hAnsi="Arial" w:eastAsia="Arial" w:cs="Arial"/>
          <w:sz w:val="18"/>
          <w:szCs w:val="18"/>
          <w:color w:val="231F20"/>
          <w:spacing w:val="-1"/>
        </w:rPr>
        <w:t>IBM</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オープンソースコントリビューターです。</w:t>
      </w:r>
    </w:p>
    <w:p>
      <w:pPr>
        <w:spacing w:before="247" w:line="224" w:lineRule="auto"/>
        <w:rPr>
          <w:rFonts w:ascii="SimSun" w:hAnsi="SimSun" w:eastAsia="SimSun" w:cs="SimSun"/>
          <w:sz w:val="18"/>
          <w:szCs w:val="18"/>
        </w:rPr>
      </w:pP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Mainframe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OMP</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」は、</w:t>
      </w:r>
      <w:r>
        <w:rPr>
          <w:rFonts w:ascii="Arial" w:hAnsi="Arial" w:eastAsia="Arial" w:cs="Arial"/>
          <w:sz w:val="18"/>
          <w:szCs w:val="18"/>
          <w:color w:val="231F20"/>
        </w:rPr>
        <w:t>IBM</w:t>
      </w:r>
      <w:r>
        <w:rPr>
          <w:rFonts w:ascii="MS Mincho" w:hAnsi="MS Mincho" w:eastAsia="MS Mincho" w:cs="MS Mincho"/>
          <w:sz w:val="18"/>
          <w:szCs w:val="18"/>
          <w:color w:val="231F20"/>
          <w:spacing w:val="1"/>
        </w:rPr>
        <w:t>が</w:t>
      </w:r>
      <w:r>
        <w:rPr>
          <w:rFonts w:ascii="SimSun" w:hAnsi="SimSun" w:eastAsia="SimSun" w:cs="SimSun"/>
          <w:sz w:val="18"/>
          <w:szCs w:val="18"/>
          <w:color w:val="231F20"/>
          <w:spacing w:val="1"/>
        </w:rPr>
        <w:t>寄贈し、</w:t>
      </w:r>
      <w:r>
        <w:rPr>
          <w:rFonts w:ascii="Arial" w:hAnsi="Arial" w:eastAsia="Arial" w:cs="Arial"/>
          <w:sz w:val="18"/>
          <w:szCs w:val="18"/>
          <w:color w:val="231F20"/>
          <w:spacing w:val="1"/>
        </w:rPr>
        <w:t>20</w:t>
      </w:r>
      <w:r>
        <w:rPr>
          <w:rFonts w:ascii="Arial" w:hAnsi="Arial" w:eastAsia="Arial" w:cs="Arial"/>
          <w:sz w:val="18"/>
          <w:szCs w:val="18"/>
          <w:color w:val="231F20"/>
        </w:rPr>
        <w:t>15</w:t>
      </w:r>
      <w:r>
        <w:rPr>
          <w:rFonts w:ascii="MS Mincho" w:hAnsi="MS Mincho" w:eastAsia="MS Mincho" w:cs="MS Mincho"/>
          <w:sz w:val="18"/>
          <w:szCs w:val="18"/>
          <w:color w:val="231F20"/>
        </w:rPr>
        <w:t>年に</w:t>
      </w:r>
      <w:r>
        <w:rPr>
          <w:rFonts w:ascii="SimSun" w:hAnsi="SimSun" w:eastAsia="SimSun" w:cs="SimSun"/>
          <w:sz w:val="18"/>
          <w:szCs w:val="18"/>
          <w:color w:val="231F20"/>
        </w:rPr>
        <w:t>他の</w:t>
      </w:r>
      <w:r>
        <w:rPr>
          <w:rFonts w:ascii="Arial" w:hAnsi="Arial" w:eastAsia="Arial" w:cs="Arial"/>
          <w:sz w:val="18"/>
          <w:szCs w:val="18"/>
          <w:color w:val="231F20"/>
        </w:rPr>
        <w:t>16</w:t>
      </w:r>
      <w:r>
        <w:rPr>
          <w:rFonts w:ascii="MS Mincho" w:hAnsi="MS Mincho" w:eastAsia="MS Mincho" w:cs="MS Mincho"/>
          <w:sz w:val="18"/>
          <w:szCs w:val="18"/>
          <w:color w:val="231F20"/>
        </w:rPr>
        <w:t>の</w:t>
      </w:r>
      <w:r>
        <w:rPr>
          <w:rFonts w:ascii="SimSun" w:hAnsi="SimSun" w:eastAsia="SimSun" w:cs="SimSun"/>
          <w:sz w:val="18"/>
          <w:szCs w:val="18"/>
          <w:color w:val="231F20"/>
        </w:rPr>
        <w:t>企業や大学とともに作られた</w:t>
      </w:r>
    </w:p>
    <w:p>
      <w:pPr>
        <w:ind w:left="45" w:right="484" w:hanging="9"/>
        <w:spacing w:before="141" w:line="372" w:lineRule="auto"/>
        <w:rPr>
          <w:rFonts w:ascii="SimSun" w:hAnsi="SimSun" w:eastAsia="SimSun" w:cs="SimSun"/>
          <w:sz w:val="18"/>
          <w:szCs w:val="18"/>
        </w:rPr>
      </w:pPr>
      <w:r>
        <w:rPr>
          <w:rFonts w:ascii="Arial" w:hAnsi="Arial" w:eastAsia="Arial" w:cs="Arial"/>
          <w:sz w:val="18"/>
          <w:szCs w:val="18"/>
          <w:color w:val="231F20"/>
        </w:rPr>
        <w:t>Linux</w:t>
      </w:r>
      <w:r>
        <w:rPr>
          <w:rFonts w:ascii="Arial" w:hAnsi="Arial" w:eastAsia="Arial" w:cs="Arial"/>
          <w:sz w:val="18"/>
          <w:szCs w:val="18"/>
          <w:color w:val="231F20"/>
          <w:spacing w:val="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8"/>
        </w:rPr>
        <w:t>傘下のプロジ</w:t>
      </w:r>
      <w:r>
        <w:rPr>
          <w:rFonts w:ascii="SimSun" w:hAnsi="SimSun" w:eastAsia="SimSun" w:cs="SimSun"/>
          <w:sz w:val="18"/>
          <w:szCs w:val="18"/>
          <w:color w:val="231F20"/>
          <w:spacing w:val="5"/>
        </w:rPr>
        <w:t>ェ</w:t>
      </w:r>
      <w:r>
        <w:rPr>
          <w:rFonts w:ascii="SimSun" w:hAnsi="SimSun" w:eastAsia="SimSun" w:cs="SimSun"/>
          <w:sz w:val="18"/>
          <w:szCs w:val="18"/>
          <w:color w:val="231F20"/>
          <w:spacing w:val="4"/>
        </w:rPr>
        <w:t>クトです。2016年から、世界各国(中国を含む)から優秀な学生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が選ばれ、プ</w:t>
      </w:r>
      <w:r>
        <w:rPr>
          <w:rFonts w:ascii="SimSun" w:hAnsi="SimSun" w:eastAsia="SimSun" w:cs="SimSun"/>
          <w:sz w:val="18"/>
          <w:szCs w:val="18"/>
          <w:color w:val="231F20"/>
          <w:spacing w:val="-5"/>
        </w:rPr>
        <w:t>ロ</w:t>
      </w:r>
      <w:r>
        <w:rPr>
          <w:rFonts w:ascii="SimSun" w:hAnsi="SimSun" w:eastAsia="SimSun" w:cs="SimSun"/>
          <w:sz w:val="18"/>
          <w:szCs w:val="18"/>
          <w:color w:val="231F20"/>
          <w:spacing w:val="-3"/>
        </w:rPr>
        <w:t>ジェクトに参加しています。</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2022</w:t>
      </w:r>
      <w:r>
        <w:rPr>
          <w:rFonts w:ascii="SimSun" w:hAnsi="SimSun" w:eastAsia="SimSun" w:cs="SimSun"/>
          <w:sz w:val="18"/>
          <w:szCs w:val="18"/>
          <w:color w:val="231F20"/>
          <w:spacing w:val="-3"/>
        </w:rPr>
        <w:t>年までに</w:t>
      </w:r>
      <w:r>
        <w:rPr>
          <w:rFonts w:ascii="Arial" w:hAnsi="Arial" w:eastAsia="Arial" w:cs="Arial"/>
          <w:sz w:val="18"/>
          <w:szCs w:val="18"/>
          <w:color w:val="231F20"/>
          <w:spacing w:val="-3"/>
        </w:rPr>
        <w:t>60</w:t>
      </w:r>
      <w:r>
        <w:rPr>
          <w:rFonts w:ascii="MS Mincho" w:hAnsi="MS Mincho" w:eastAsia="MS Mincho" w:cs="MS Mincho"/>
          <w:sz w:val="18"/>
          <w:szCs w:val="18"/>
          <w:color w:val="231F20"/>
          <w:spacing w:val="-3"/>
        </w:rPr>
        <w:t>人以上の</w:t>
      </w:r>
      <w:r>
        <w:rPr>
          <w:rFonts w:ascii="SimSun" w:hAnsi="SimSun" w:eastAsia="SimSun" w:cs="SimSun"/>
          <w:sz w:val="18"/>
          <w:szCs w:val="18"/>
          <w:color w:val="231F20"/>
          <w:spacing w:val="-3"/>
        </w:rPr>
        <w:t>学生</w:t>
      </w:r>
    </w:p>
    <w:p>
      <w:pPr>
        <w:ind w:left="9" w:firstLine="31"/>
        <w:spacing w:before="1" w:line="264" w:lineRule="auto"/>
        <w:rPr>
          <w:rFonts w:ascii="SimSun" w:hAnsi="SimSun" w:eastAsia="SimSun" w:cs="SimSun"/>
          <w:sz w:val="18"/>
          <w:szCs w:val="18"/>
        </w:rPr>
      </w:pPr>
      <w:r>
        <w:rPr>
          <w:rFonts w:ascii="SimSun" w:hAnsi="SimSun" w:eastAsia="SimSun" w:cs="SimSun"/>
          <w:sz w:val="18"/>
          <w:szCs w:val="18"/>
          <w:color w:val="231F20"/>
          <w:spacing w:val="-3"/>
        </w:rPr>
        <w:t>(中国を含む)</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100</w:t>
      </w:r>
      <w:r>
        <w:rPr>
          <w:rFonts w:ascii="MS Mincho" w:hAnsi="MS Mincho" w:eastAsia="MS Mincho" w:cs="MS Mincho"/>
          <w:sz w:val="18"/>
          <w:szCs w:val="18"/>
          <w:color w:val="231F20"/>
          <w:spacing w:val="-3"/>
        </w:rPr>
        <w:t>以上のプロジェクトに参加</w:t>
      </w:r>
      <w:r>
        <w:rPr>
          <w:rFonts w:ascii="SimSun" w:hAnsi="SimSun" w:eastAsia="SimSun" w:cs="SimSun"/>
          <w:sz w:val="18"/>
          <w:szCs w:val="18"/>
          <w:color w:val="231F20"/>
          <w:spacing w:val="-3"/>
        </w:rPr>
        <w:t>し、多くの学生が実習を終えた後、メインフレーム部門</w:t>
      </w:r>
      <w:r>
        <w:rPr>
          <w:rFonts w:ascii="SimSun" w:hAnsi="SimSun" w:eastAsia="SimSun" w:cs="SimSun"/>
          <w:sz w:val="18"/>
          <w:szCs w:val="18"/>
          <w:color w:val="231F20"/>
          <w:spacing w:val="-2"/>
        </w:rPr>
        <w:t>で</w:t>
      </w:r>
      <w:r>
        <w:rPr>
          <w:rFonts w:ascii="SimSun" w:hAnsi="SimSun" w:eastAsia="SimSun" w:cs="SimSun"/>
          <w:sz w:val="18"/>
          <w:szCs w:val="18"/>
          <w:color w:val="231F20"/>
        </w:rPr>
        <w:t>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秀な社員として活躍して</w:t>
      </w:r>
      <w:r>
        <w:rPr>
          <w:rFonts w:ascii="SimSun" w:hAnsi="SimSun" w:eastAsia="SimSun" w:cs="SimSun"/>
          <w:sz w:val="18"/>
          <w:szCs w:val="18"/>
          <w:color w:val="231F20"/>
          <w:spacing w:val="-1"/>
        </w:rPr>
        <w:t>います。</w:t>
      </w:r>
    </w:p>
    <w:p>
      <w:pPr>
        <w:ind w:left="32" w:right="344" w:firstLine="38"/>
        <w:spacing w:before="199" w:line="374" w:lineRule="auto"/>
        <w:rPr>
          <w:rFonts w:ascii="SimSun" w:hAnsi="SimSun" w:eastAsia="SimSun" w:cs="SimSun"/>
          <w:sz w:val="18"/>
          <w:szCs w:val="18"/>
        </w:rPr>
      </w:pPr>
      <w:r>
        <w:rPr>
          <w:rFonts w:ascii="SimSun" w:hAnsi="SimSun" w:eastAsia="SimSun" w:cs="SimSun"/>
          <w:sz w:val="18"/>
          <w:szCs w:val="18"/>
          <w:color w:val="231F20"/>
          <w:spacing w:val="-1"/>
        </w:rPr>
        <w:t>また</w:t>
      </w:r>
      <w:r>
        <w:rPr>
          <w:rFonts w:ascii="SimSun" w:hAnsi="SimSun" w:eastAsia="SimSun" w:cs="SimSun"/>
          <w:sz w:val="18"/>
          <w:szCs w:val="18"/>
          <w:color w:val="231F20"/>
        </w:rPr>
        <w:t>、</w:t>
      </w:r>
      <w:r>
        <w:rPr>
          <w:rFonts w:ascii="Arial" w:hAnsi="Arial" w:eastAsia="Arial" w:cs="Arial"/>
          <w:sz w:val="18"/>
          <w:szCs w:val="18"/>
          <w:color w:val="231F20"/>
        </w:rPr>
        <w:t>IBM</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SimSun" w:hAnsi="SimSun" w:eastAsia="SimSun" w:cs="SimSun"/>
          <w:sz w:val="18"/>
          <w:szCs w:val="18"/>
          <w:color w:val="231F20"/>
        </w:rPr>
        <w:t>中国の大学の教員や学生向けに、データサイエンス、ブロックチェーン、クラウド</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コ</w:t>
      </w:r>
      <w:r>
        <w:rPr>
          <w:rFonts w:ascii="SimSun" w:hAnsi="SimSun" w:eastAsia="SimSun" w:cs="SimSun"/>
          <w:sz w:val="18"/>
          <w:szCs w:val="18"/>
          <w:color w:val="231F20"/>
          <w:spacing w:val="11"/>
        </w:rPr>
        <w:t>ン</w:t>
      </w:r>
      <w:r>
        <w:rPr>
          <w:rFonts w:ascii="SimSun" w:hAnsi="SimSun" w:eastAsia="SimSun" w:cs="SimSun"/>
          <w:sz w:val="18"/>
          <w:szCs w:val="18"/>
          <w:color w:val="231F20"/>
          <w:spacing w:val="6"/>
        </w:rPr>
        <w:t>ピューティング、デザイン思考などのオープンソース技術を取り入れた最先端技術講座を開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設</w:t>
      </w:r>
      <w:r>
        <w:rPr>
          <w:rFonts w:ascii="SimSun" w:hAnsi="SimSun" w:eastAsia="SimSun" w:cs="SimSun"/>
          <w:sz w:val="18"/>
          <w:szCs w:val="18"/>
          <w:color w:val="231F20"/>
          <w:spacing w:val="3"/>
        </w:rPr>
        <w:t>しています。関連するオープンソースや</w:t>
      </w:r>
      <w:r>
        <w:rPr>
          <w:rFonts w:ascii="Arial" w:hAnsi="Arial" w:eastAsia="Arial" w:cs="Arial"/>
          <w:sz w:val="18"/>
          <w:szCs w:val="18"/>
          <w:color w:val="231F20"/>
        </w:rPr>
        <w:t>IBM</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技術を使い、教師はコースのアップグレードや教</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育</w:t>
      </w:r>
      <w:r>
        <w:rPr>
          <w:rFonts w:ascii="SimSun" w:hAnsi="SimSun" w:eastAsia="SimSun" w:cs="SimSun"/>
          <w:sz w:val="18"/>
          <w:szCs w:val="18"/>
          <w:color w:val="231F20"/>
          <w:spacing w:val="6"/>
        </w:rPr>
        <w:t>改革を、学生はオープンソース技術の習得やオープンソースコミュニティへの参加経験を積む</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こ</w:t>
      </w:r>
      <w:r>
        <w:rPr>
          <w:rFonts w:ascii="SimSun" w:hAnsi="SimSun" w:eastAsia="SimSun" w:cs="SimSun"/>
          <w:sz w:val="18"/>
          <w:szCs w:val="18"/>
          <w:color w:val="231F20"/>
          <w:spacing w:val="7"/>
        </w:rPr>
        <w:t>とができるよう支援します。</w:t>
      </w:r>
    </w:p>
    <w:p>
      <w:pPr>
        <w:ind w:left="54" w:right="336" w:hanging="15"/>
        <w:spacing w:before="94" w:line="371" w:lineRule="auto"/>
        <w:rPr>
          <w:rFonts w:ascii="SimSun" w:hAnsi="SimSun" w:eastAsia="SimSun" w:cs="SimSun"/>
          <w:sz w:val="18"/>
          <w:szCs w:val="18"/>
        </w:rPr>
      </w:pPr>
      <w:r>
        <w:rPr>
          <w:rFonts w:ascii="SimSun" w:hAnsi="SimSun" w:eastAsia="SimSun" w:cs="SimSun"/>
          <w:sz w:val="18"/>
          <w:szCs w:val="18"/>
          <w:color w:val="231F20"/>
        </w:rPr>
        <w:t>IBM</w:t>
      </w:r>
      <w:r>
        <w:rPr>
          <w:rFonts w:ascii="SimSun" w:hAnsi="SimSun" w:eastAsia="SimSun" w:cs="SimSun"/>
          <w:sz w:val="18"/>
          <w:szCs w:val="18"/>
          <w:color w:val="231F20"/>
          <w:spacing w:val="21"/>
        </w:rPr>
        <w:t>の</w:t>
      </w:r>
      <w:r>
        <w:rPr>
          <w:rFonts w:ascii="SimSun" w:hAnsi="SimSun" w:eastAsia="SimSun" w:cs="SimSun"/>
          <w:sz w:val="18"/>
          <w:szCs w:val="18"/>
          <w:color w:val="231F20"/>
          <w:spacing w:val="18"/>
        </w:rPr>
        <w:t>クラウドコンピューティング、自動化、人工知能、ブロックチェーン、データサイエ</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ン</w:t>
      </w:r>
      <w:r>
        <w:rPr>
          <w:rFonts w:ascii="SimSun" w:hAnsi="SimSun" w:eastAsia="SimSun" w:cs="SimSun"/>
          <w:sz w:val="18"/>
          <w:szCs w:val="18"/>
          <w:color w:val="231F20"/>
          <w:spacing w:val="10"/>
        </w:rPr>
        <w:t>ス向けのオープンソースサービスとオープンソースベースの製品は、</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2021年に中国</w:t>
      </w:r>
      <w:r>
        <w:rPr>
          <w:rFonts w:ascii="SimSun" w:hAnsi="SimSun" w:eastAsia="SimSun" w:cs="SimSun"/>
          <w:sz w:val="18"/>
          <w:szCs w:val="18"/>
          <w:color w:val="231F20"/>
        </w:rPr>
        <w:t>ICT</w:t>
      </w:r>
      <w:r>
        <w:rPr>
          <w:rFonts w:ascii="SimSun" w:hAnsi="SimSun" w:eastAsia="SimSun" w:cs="SimSun"/>
          <w:sz w:val="18"/>
          <w:szCs w:val="18"/>
          <w:color w:val="231F20"/>
          <w:spacing w:val="10"/>
        </w:rPr>
        <w:t>のオ</w:t>
      </w:r>
    </w:p>
    <w:p>
      <w:pPr>
        <w:ind w:left="34"/>
        <w:spacing w:before="1" w:line="227" w:lineRule="auto"/>
        <w:rPr>
          <w:rFonts w:ascii="SimSun" w:hAnsi="SimSun" w:eastAsia="SimSun" w:cs="SimSun"/>
          <w:sz w:val="18"/>
          <w:szCs w:val="18"/>
        </w:rPr>
      </w:pPr>
      <w:r>
        <w:rPr>
          <w:rFonts w:ascii="SimSun" w:hAnsi="SimSun" w:eastAsia="SimSun" w:cs="SimSun"/>
          <w:sz w:val="18"/>
          <w:szCs w:val="18"/>
          <w:color w:val="231F20"/>
          <w:spacing w:val="-32"/>
        </w:rPr>
        <w:t>ー</w:t>
      </w:r>
      <w:r>
        <w:rPr>
          <w:rFonts w:ascii="SimSun" w:hAnsi="SimSun" w:eastAsia="SimSun" w:cs="SimSun"/>
          <w:sz w:val="18"/>
          <w:szCs w:val="18"/>
          <w:color w:val="231F20"/>
          <w:spacing w:val="-32"/>
        </w:rPr>
        <w:t xml:space="preserve"> </w:t>
      </w:r>
      <w:r>
        <w:rPr>
          <w:rFonts w:ascii="SimSun" w:hAnsi="SimSun" w:eastAsia="SimSun" w:cs="SimSun"/>
          <w:sz w:val="18"/>
          <w:szCs w:val="18"/>
          <w:color w:val="231F20"/>
          <w:spacing w:val="-28"/>
        </w:rPr>
        <w:t>プ</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ン</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ソ</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ー</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ス</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サ</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プ</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ラ</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イ</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ヤ</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ー</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デ</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ィ</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レ</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ク</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ト</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リ</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ー</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の</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第</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1</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弾</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と</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第</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2</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弾</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に</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掲</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載</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さ</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れ</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ま</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し</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た</w:t>
      </w:r>
    </w:p>
    <w:p>
      <w:pPr>
        <w:ind w:left="65"/>
        <w:spacing w:before="109" w:line="362" w:lineRule="exact"/>
        <w:rPr>
          <w:rFonts w:ascii="SimSun" w:hAnsi="SimSun" w:eastAsia="SimSun" w:cs="SimSun"/>
          <w:sz w:val="18"/>
          <w:szCs w:val="18"/>
        </w:rPr>
      </w:pPr>
      <w:hyperlink w:history="true" r:id="rId2048">
        <w:r>
          <w:rPr>
            <w:rFonts w:ascii="MS Mincho" w:hAnsi="MS Mincho" w:eastAsia="MS Mincho" w:cs="MS Mincho"/>
            <w:sz w:val="18"/>
            <w:szCs w:val="18"/>
            <w:color w:val="231F20"/>
            <w:spacing w:val="5"/>
            <w:position w:val="5"/>
          </w:rPr>
          <w:t>(</w:t>
        </w:r>
        <w:r>
          <w:rPr>
            <w:rFonts w:ascii="Arial" w:hAnsi="Arial" w:eastAsia="Arial" w:cs="Arial"/>
            <w:sz w:val="18"/>
            <w:szCs w:val="18"/>
            <w:color w:val="231F20"/>
            <w:position w:val="5"/>
          </w:rPr>
          <w:t>http</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www</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caict</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ac</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cn</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xwdt</w:t>
        </w:r>
        <w:r>
          <w:rPr>
            <w:rFonts w:ascii="Arial" w:hAnsi="Arial" w:eastAsia="Arial" w:cs="Arial"/>
            <w:sz w:val="18"/>
            <w:szCs w:val="18"/>
            <w:color w:val="231F20"/>
            <w:spacing w:val="5"/>
            <w:position w:val="5"/>
          </w:rPr>
          <w:t>/</w:t>
        </w:r>
        <w:r>
          <w:rPr>
            <w:rFonts w:ascii="Arial" w:hAnsi="Arial" w:eastAsia="Arial" w:cs="Arial"/>
            <w:sz w:val="18"/>
            <w:szCs w:val="18"/>
            <w:color w:val="231F20"/>
            <w:position w:val="5"/>
          </w:rPr>
          <w:t>ynxw</w:t>
        </w:r>
        <w:r>
          <w:rPr>
            <w:rFonts w:ascii="Arial" w:hAnsi="Arial" w:eastAsia="Arial" w:cs="Arial"/>
            <w:sz w:val="18"/>
            <w:szCs w:val="18"/>
            <w:color w:val="231F20"/>
            <w:spacing w:val="5"/>
            <w:position w:val="5"/>
          </w:rPr>
          <w:t>/202109/</w:t>
        </w:r>
      </w:hyperlink>
      <w:r>
        <w:rPr>
          <w:rFonts w:ascii="Arial" w:hAnsi="Arial" w:eastAsia="Arial" w:cs="Arial"/>
          <w:sz w:val="18"/>
          <w:szCs w:val="18"/>
          <w:color w:val="231F20"/>
          <w:spacing w:val="5"/>
          <w:position w:val="5"/>
        </w:rPr>
        <w:t xml:space="preserve"> </w:t>
      </w:r>
      <w:r>
        <w:rPr>
          <w:rFonts w:ascii="Arial" w:hAnsi="Arial" w:eastAsia="Arial" w:cs="Arial"/>
          <w:sz w:val="18"/>
          <w:szCs w:val="18"/>
          <w:color w:val="231F20"/>
          <w:position w:val="5"/>
        </w:rPr>
        <w:t>t</w:t>
      </w:r>
      <w:r>
        <w:rPr>
          <w:rFonts w:ascii="Arial" w:hAnsi="Arial" w:eastAsia="Arial" w:cs="Arial"/>
          <w:sz w:val="18"/>
          <w:szCs w:val="18"/>
          <w:color w:val="231F20"/>
          <w:spacing w:val="5"/>
          <w:position w:val="5"/>
        </w:rPr>
        <w:t>20210926_390439.</w:t>
      </w:r>
      <w:r>
        <w:rPr>
          <w:rFonts w:ascii="Arial" w:hAnsi="Arial" w:eastAsia="Arial" w:cs="Arial"/>
          <w:sz w:val="18"/>
          <w:szCs w:val="18"/>
          <w:color w:val="231F20"/>
          <w:position w:val="5"/>
        </w:rPr>
        <w:t>htm</w:t>
      </w:r>
      <w:r>
        <w:rPr>
          <w:rFonts w:ascii="Arial" w:hAnsi="Arial" w:eastAsia="Arial" w:cs="Arial"/>
          <w:sz w:val="18"/>
          <w:szCs w:val="18"/>
          <w:color w:val="231F20"/>
          <w:spacing w:val="5"/>
          <w:position w:val="5"/>
        </w:rPr>
        <w:t xml:space="preserve">  </w:t>
      </w:r>
      <w:r>
        <w:rPr>
          <w:rFonts w:ascii="SimSun" w:hAnsi="SimSun" w:eastAsia="SimSun" w:cs="SimSun"/>
          <w:sz w:val="18"/>
          <w:szCs w:val="18"/>
          <w:color w:val="231F20"/>
          <w:spacing w:val="5"/>
          <w:position w:val="5"/>
        </w:rPr>
        <w:t>)。同時に、</w:t>
      </w:r>
      <w:r>
        <w:rPr>
          <w:rFonts w:ascii="SimSun" w:hAnsi="SimSun" w:eastAsia="SimSun" w:cs="SimSun"/>
          <w:sz w:val="18"/>
          <w:szCs w:val="18"/>
          <w:color w:val="231F20"/>
          <w:spacing w:val="5"/>
          <w:position w:val="5"/>
        </w:rPr>
        <w:t xml:space="preserve"> </w:t>
      </w:r>
      <w:r>
        <w:rPr>
          <w:rFonts w:ascii="Arial" w:hAnsi="Arial" w:eastAsia="Arial" w:cs="Arial"/>
          <w:sz w:val="18"/>
          <w:szCs w:val="18"/>
          <w:color w:val="231F20"/>
          <w:position w:val="5"/>
        </w:rPr>
        <w:t>IBM</w:t>
      </w:r>
      <w:r>
        <w:rPr>
          <w:rFonts w:ascii="MS Mincho" w:hAnsi="MS Mincho" w:eastAsia="MS Mincho" w:cs="MS Mincho"/>
          <w:sz w:val="18"/>
          <w:szCs w:val="18"/>
          <w:color w:val="231F20"/>
          <w:spacing w:val="5"/>
          <w:position w:val="5"/>
        </w:rPr>
        <w:t>は</w:t>
      </w:r>
      <w:r>
        <w:rPr>
          <w:rFonts w:ascii="SimSun" w:hAnsi="SimSun" w:eastAsia="SimSun" w:cs="SimSun"/>
          <w:sz w:val="18"/>
          <w:szCs w:val="18"/>
          <w:color w:val="231F20"/>
          <w:position w:val="5"/>
        </w:rPr>
        <w:t>CICT</w:t>
      </w:r>
      <w:r>
        <w:rPr>
          <w:rFonts w:ascii="SimSun" w:hAnsi="SimSun" w:eastAsia="SimSun" w:cs="SimSun"/>
          <w:sz w:val="18"/>
          <w:szCs w:val="18"/>
          <w:color w:val="231F20"/>
          <w:spacing w:val="5"/>
          <w:position w:val="5"/>
        </w:rPr>
        <w:t>と</w:t>
      </w:r>
      <w:r>
        <w:rPr>
          <w:rFonts w:ascii="SimSun" w:hAnsi="SimSun" w:eastAsia="SimSun" w:cs="SimSun"/>
          <w:sz w:val="18"/>
          <w:szCs w:val="18"/>
          <w:color w:val="231F20"/>
          <w:spacing w:val="2"/>
          <w:position w:val="5"/>
        </w:rPr>
        <w:t>共</w:t>
      </w:r>
    </w:p>
    <w:p>
      <w:pPr>
        <w:ind w:left="47" w:right="338" w:hanging="1"/>
        <w:spacing w:before="29" w:line="385" w:lineRule="auto"/>
        <w:rPr>
          <w:rFonts w:ascii="SimSun" w:hAnsi="SimSun" w:eastAsia="SimSun" w:cs="SimSun"/>
          <w:sz w:val="18"/>
          <w:szCs w:val="18"/>
        </w:rPr>
      </w:pPr>
      <w:r>
        <w:rPr>
          <w:rFonts w:ascii="SimSun" w:hAnsi="SimSun" w:eastAsia="SimSun" w:cs="SimSun"/>
          <w:sz w:val="18"/>
          <w:szCs w:val="18"/>
          <w:color w:val="231F20"/>
          <w:spacing w:val="-4"/>
        </w:rPr>
        <w:t>同で</w:t>
      </w:r>
      <w:r>
        <w:rPr>
          <w:rFonts w:ascii="SimSun" w:hAnsi="SimSun" w:eastAsia="SimSun" w:cs="SimSun"/>
          <w:sz w:val="18"/>
          <w:szCs w:val="18"/>
          <w:color w:val="231F20"/>
          <w:spacing w:val="-3"/>
        </w:rPr>
        <w:t>中</w:t>
      </w:r>
      <w:r>
        <w:rPr>
          <w:rFonts w:ascii="SimSun" w:hAnsi="SimSun" w:eastAsia="SimSun" w:cs="SimSun"/>
          <w:sz w:val="18"/>
          <w:szCs w:val="18"/>
          <w:color w:val="231F20"/>
          <w:spacing w:val="-2"/>
        </w:rPr>
        <w:t>国オープンソース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サービス規格の普及に努めており、プラチナ</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パートナーにもなって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います</w:t>
      </w:r>
      <w:r>
        <w:rPr>
          <w:rFonts w:ascii="SimSun" w:hAnsi="SimSun" w:eastAsia="SimSun" w:cs="SimSun"/>
          <w:sz w:val="18"/>
          <w:szCs w:val="18"/>
          <w:color w:val="231F20"/>
        </w:rPr>
        <w:t>。</w:t>
      </w:r>
    </w:p>
    <w:p>
      <w:pPr>
        <w:ind w:left="44" w:right="349" w:hanging="10"/>
        <w:spacing w:before="86" w:line="374" w:lineRule="auto"/>
        <w:rPr>
          <w:rFonts w:ascii="SimSun" w:hAnsi="SimSun" w:eastAsia="SimSun" w:cs="SimSun"/>
          <w:sz w:val="18"/>
          <w:szCs w:val="18"/>
        </w:rPr>
      </w:pPr>
      <w:r>
        <w:rPr>
          <w:rFonts w:ascii="SimSun" w:hAnsi="SimSun" w:eastAsia="SimSun" w:cs="SimSun"/>
          <w:sz w:val="18"/>
          <w:szCs w:val="18"/>
          <w:color w:val="231F20"/>
          <w:spacing w:val="14"/>
        </w:rPr>
        <w:t>商用</w:t>
      </w:r>
      <w:r>
        <w:rPr>
          <w:rFonts w:ascii="SimSun" w:hAnsi="SimSun" w:eastAsia="SimSun" w:cs="SimSun"/>
          <w:sz w:val="18"/>
          <w:szCs w:val="18"/>
          <w:color w:val="231F20"/>
          <w:spacing w:val="8"/>
        </w:rPr>
        <w:t>保</w:t>
      </w:r>
      <w:r>
        <w:rPr>
          <w:rFonts w:ascii="SimSun" w:hAnsi="SimSun" w:eastAsia="SimSun" w:cs="SimSun"/>
          <w:sz w:val="18"/>
          <w:szCs w:val="18"/>
          <w:color w:val="231F20"/>
          <w:spacing w:val="7"/>
        </w:rPr>
        <w:t>証やサービスレベル契約のないオープンソースソフトウェアの課題に対応するため、</w:t>
      </w:r>
      <w:r>
        <w:rPr>
          <w:rFonts w:ascii="Arial" w:hAnsi="Arial" w:eastAsia="Arial" w:cs="Arial"/>
          <w:sz w:val="18"/>
          <w:szCs w:val="18"/>
          <w:color w:val="231F20"/>
        </w:rPr>
        <w:t>IBM</w:t>
      </w:r>
      <w:r>
        <w:rPr>
          <w:rFonts w:ascii="Arial" w:hAnsi="Arial" w:eastAsia="Arial" w:cs="Arial"/>
          <w:sz w:val="18"/>
          <w:szCs w:val="18"/>
          <w:color w:val="231F20"/>
        </w:rPr>
        <w:t xml:space="preserve"> </w:t>
      </w:r>
      <w:r>
        <w:rPr>
          <w:rFonts w:ascii="SimSun" w:hAnsi="SimSun" w:eastAsia="SimSun" w:cs="SimSun"/>
          <w:sz w:val="18"/>
          <w:szCs w:val="18"/>
          <w:color w:val="231F20"/>
          <w:spacing w:val="18"/>
        </w:rPr>
        <w:t>は中</w:t>
      </w:r>
      <w:r>
        <w:rPr>
          <w:rFonts w:ascii="SimSun" w:hAnsi="SimSun" w:eastAsia="SimSun" w:cs="SimSun"/>
          <w:sz w:val="18"/>
          <w:szCs w:val="18"/>
          <w:color w:val="231F20"/>
          <w:spacing w:val="13"/>
        </w:rPr>
        <w:t>国</w:t>
      </w:r>
      <w:r>
        <w:rPr>
          <w:rFonts w:ascii="SimSun" w:hAnsi="SimSun" w:eastAsia="SimSun" w:cs="SimSun"/>
          <w:sz w:val="18"/>
          <w:szCs w:val="18"/>
          <w:color w:val="231F20"/>
          <w:spacing w:val="9"/>
        </w:rPr>
        <w:t>で</w:t>
      </w:r>
      <w:r>
        <w:rPr>
          <w:rFonts w:ascii="Arial" w:hAnsi="Arial" w:eastAsia="Arial" w:cs="Arial"/>
          <w:sz w:val="18"/>
          <w:szCs w:val="18"/>
          <w:color w:val="231F20"/>
          <w:spacing w:val="9"/>
        </w:rPr>
        <w:t>90</w:t>
      </w:r>
      <w:r>
        <w:rPr>
          <w:rFonts w:ascii="MS Mincho" w:hAnsi="MS Mincho" w:eastAsia="MS Mincho" w:cs="MS Mincho"/>
          <w:sz w:val="18"/>
          <w:szCs w:val="18"/>
          <w:color w:val="231F20"/>
          <w:spacing w:val="9"/>
        </w:rPr>
        <w:t>人以上の</w:t>
      </w:r>
      <w:r>
        <w:rPr>
          <w:rFonts w:ascii="SimSun" w:hAnsi="SimSun" w:eastAsia="SimSun" w:cs="SimSun"/>
          <w:sz w:val="18"/>
          <w:szCs w:val="18"/>
          <w:color w:val="231F20"/>
          <w:spacing w:val="9"/>
        </w:rPr>
        <w:t>エンジニアチームを作り、最も一般的な主流のオープンソースソフトウェ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ア30種類以</w:t>
      </w:r>
      <w:r>
        <w:rPr>
          <w:rFonts w:ascii="SimSun" w:hAnsi="SimSun" w:eastAsia="SimSun" w:cs="SimSun"/>
          <w:sz w:val="18"/>
          <w:szCs w:val="18"/>
          <w:color w:val="231F20"/>
          <w:spacing w:val="6"/>
        </w:rPr>
        <w:t>上</w:t>
      </w:r>
      <w:r>
        <w:rPr>
          <w:rFonts w:ascii="SimSun" w:hAnsi="SimSun" w:eastAsia="SimSun" w:cs="SimSun"/>
          <w:sz w:val="18"/>
          <w:szCs w:val="18"/>
          <w:color w:val="231F20"/>
          <w:spacing w:val="5"/>
        </w:rPr>
        <w:t>のオンサイト専門サポートを提供できるようにしました。その他の主流のオープン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ソ</w:t>
      </w:r>
      <w:r>
        <w:rPr>
          <w:rFonts w:ascii="SimSun" w:hAnsi="SimSun" w:eastAsia="SimSun" w:cs="SimSun"/>
          <w:sz w:val="18"/>
          <w:szCs w:val="18"/>
          <w:color w:val="231F20"/>
          <w:spacing w:val="10"/>
        </w:rPr>
        <w:t>ースソフトウェアも、世界中にある複数のオープンソーステクニカルサポートセンターのエ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キ</w:t>
      </w:r>
      <w:r>
        <w:rPr>
          <w:rFonts w:ascii="SimSun" w:hAnsi="SimSun" w:eastAsia="SimSun" w:cs="SimSun"/>
          <w:sz w:val="18"/>
          <w:szCs w:val="18"/>
          <w:color w:val="231F20"/>
          <w:spacing w:val="7"/>
        </w:rPr>
        <w:t>スパートから迅速な対応とサポートを受けることができます。</w:t>
      </w:r>
    </w:p>
    <w:p>
      <w:pPr>
        <w:ind w:left="47"/>
        <w:spacing w:before="93" w:line="227" w:lineRule="auto"/>
        <w:rPr>
          <w:rFonts w:ascii="PMingLiU" w:hAnsi="PMingLiU" w:eastAsia="PMingLiU" w:cs="PMingLiU"/>
          <w:sz w:val="18"/>
          <w:szCs w:val="18"/>
        </w:rPr>
      </w:pPr>
      <w:r>
        <w:rPr>
          <w:rFonts w:ascii="PMingLiU" w:hAnsi="PMingLiU" w:eastAsia="PMingLiU" w:cs="PMingLiU"/>
          <w:sz w:val="18"/>
          <w:szCs w:val="18"/>
          <w:color w:val="231F20"/>
          <w:spacing w:val="8"/>
        </w:rPr>
        <w:t>中国忆抬时弓才一了〉华一又仍亡凶仍</w:t>
      </w:r>
      <w:r>
        <w:rPr>
          <w:rFonts w:ascii="PMingLiU" w:hAnsi="PMingLiU" w:eastAsia="PMingLiU" w:cs="PMingLiU"/>
          <w:sz w:val="18"/>
          <w:szCs w:val="18"/>
          <w:color w:val="231F20"/>
        </w:rPr>
        <w:t>IBM</w:t>
      </w:r>
      <w:r>
        <w:rPr>
          <w:rFonts w:ascii="PMingLiU" w:hAnsi="PMingLiU" w:eastAsia="PMingLiU" w:cs="PMingLiU"/>
          <w:sz w:val="18"/>
          <w:szCs w:val="18"/>
          <w:color w:val="231F20"/>
          <w:spacing w:val="8"/>
        </w:rPr>
        <w:t>仍了卜八〈</w:t>
      </w:r>
      <w:r>
        <w:rPr>
          <w:rFonts w:ascii="PMingLiU" w:hAnsi="PMingLiU" w:eastAsia="PMingLiU" w:cs="PMingLiU"/>
          <w:sz w:val="18"/>
          <w:szCs w:val="18"/>
          <w:color w:val="231F20"/>
          <w:spacing w:val="5"/>
        </w:rPr>
        <w:t>又</w:t>
      </w:r>
    </w:p>
    <w:p>
      <w:pPr>
        <w:sectPr>
          <w:headerReference w:type="default" r:id="rId2046"/>
          <w:footerReference w:type="default" r:id="rId2047"/>
          <w:pgSz w:w="9360" w:h="13041"/>
          <w:pgMar w:top="1014" w:right="321" w:bottom="538" w:left="652" w:header="560" w:footer="315" w:gutter="0"/>
        </w:sectPr>
        <w:rPr/>
      </w:pPr>
    </w:p>
    <w:p>
      <w:pPr>
        <w:ind w:left="90"/>
        <w:spacing w:before="3" w:line="233" w:lineRule="auto"/>
        <w:rPr>
          <w:rFonts w:ascii="SimSun" w:hAnsi="SimSun" w:eastAsia="SimSun" w:cs="SimSun"/>
          <w:sz w:val="18"/>
          <w:szCs w:val="18"/>
        </w:rPr>
      </w:pPr>
      <w:r>
        <w:drawing>
          <wp:anchor distT="0" distB="0" distL="0" distR="0" simplePos="0" relativeHeight="278745088" behindDoc="1" locked="0" layoutInCell="1" allowOverlap="1">
            <wp:simplePos x="0" y="0"/>
            <wp:positionH relativeFrom="column">
              <wp:posOffset>0</wp:posOffset>
            </wp:positionH>
            <wp:positionV relativeFrom="paragraph">
              <wp:posOffset>6078</wp:posOffset>
            </wp:positionV>
            <wp:extent cx="559117" cy="139445"/>
            <wp:effectExtent l="0" t="0" r="0" b="0"/>
            <wp:wrapNone/>
            <wp:docPr id="2640" name="IM 2640"/>
            <wp:cNvGraphicFramePr/>
            <a:graphic>
              <a:graphicData uri="http://schemas.openxmlformats.org/drawingml/2006/picture">
                <pic:pic>
                  <pic:nvPicPr>
                    <pic:cNvPr id="2640" name="IM 264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主流のオープンソースプロジェクトとオープンソースコミュニティは、グローバルなユーザー</w:t>
      </w:r>
      <w:r>
        <w:rPr>
          <w:rFonts w:ascii="SimSun" w:hAnsi="SimSun" w:eastAsia="SimSun" w:cs="SimSun"/>
          <w:sz w:val="18"/>
          <w:szCs w:val="18"/>
          <w:color w:val="231F20"/>
        </w:rPr>
        <w:t>に</w:t>
      </w:r>
    </w:p>
    <w:p>
      <w:pPr>
        <w:ind w:left="113" w:right="168" w:hanging="14"/>
        <w:spacing w:before="133" w:line="380" w:lineRule="auto"/>
        <w:rPr>
          <w:rFonts w:ascii="SimSun" w:hAnsi="SimSun" w:eastAsia="SimSun" w:cs="SimSun"/>
          <w:sz w:val="18"/>
          <w:szCs w:val="18"/>
        </w:rPr>
      </w:pPr>
      <w:r>
        <w:rPr>
          <w:rFonts w:ascii="SimSun" w:hAnsi="SimSun" w:eastAsia="SimSun" w:cs="SimSun"/>
          <w:sz w:val="18"/>
          <w:szCs w:val="18"/>
          <w:color w:val="231F20"/>
          <w:spacing w:val="10"/>
        </w:rPr>
        <w:t>サービスを</w:t>
      </w:r>
      <w:r>
        <w:rPr>
          <w:rFonts w:ascii="SimSun" w:hAnsi="SimSun" w:eastAsia="SimSun" w:cs="SimSun"/>
          <w:sz w:val="18"/>
          <w:szCs w:val="18"/>
          <w:color w:val="231F20"/>
          <w:spacing w:val="6"/>
        </w:rPr>
        <w:t>提</w:t>
      </w:r>
      <w:r>
        <w:rPr>
          <w:rFonts w:ascii="SimSun" w:hAnsi="SimSun" w:eastAsia="SimSun" w:cs="SimSun"/>
          <w:sz w:val="18"/>
          <w:szCs w:val="18"/>
          <w:color w:val="231F20"/>
          <w:spacing w:val="5"/>
        </w:rPr>
        <w:t>供し、グローバルな貢献を受け入れ、オープンなガバナンスを促進し、発言と貢献</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を一致させ、個々の企業による支配や管理の試みを避けることを特徴としています</w:t>
      </w:r>
      <w:r>
        <w:rPr>
          <w:rFonts w:ascii="SimSun" w:hAnsi="SimSun" w:eastAsia="SimSun" w:cs="SimSun"/>
          <w:sz w:val="18"/>
          <w:szCs w:val="18"/>
          <w:color w:val="231F20"/>
          <w:spacing w:val="1"/>
        </w:rPr>
        <w:t>。</w:t>
      </w:r>
    </w:p>
    <w:p>
      <w:pPr>
        <w:ind w:left="91" w:firstLine="30"/>
        <w:spacing w:before="97" w:line="374" w:lineRule="auto"/>
        <w:rPr>
          <w:rFonts w:ascii="SimSun" w:hAnsi="SimSun" w:eastAsia="SimSun" w:cs="SimSun"/>
          <w:sz w:val="18"/>
          <w:szCs w:val="18"/>
        </w:rPr>
      </w:pPr>
      <w:r>
        <w:rPr>
          <w:rFonts w:ascii="SimSun" w:hAnsi="SimSun" w:eastAsia="SimSun" w:cs="SimSun"/>
          <w:sz w:val="18"/>
          <w:szCs w:val="18"/>
          <w:color w:val="231F20"/>
          <w:spacing w:val="2"/>
        </w:rPr>
        <w:t>これに基づいて、中国のオープン</w:t>
      </w:r>
      <w:r>
        <w:rPr>
          <w:rFonts w:ascii="SimSun" w:hAnsi="SimSun" w:eastAsia="SimSun" w:cs="SimSun"/>
          <w:sz w:val="18"/>
          <w:szCs w:val="18"/>
          <w:color w:val="231F20"/>
          <w:spacing w:val="1"/>
        </w:rPr>
        <w:t>ソース活動はよりグローバルな視野を持ち、主流の国際オープン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ソースコミュニティとプロ</w:t>
      </w:r>
      <w:r>
        <w:rPr>
          <w:rFonts w:ascii="SimSun" w:hAnsi="SimSun" w:eastAsia="SimSun" w:cs="SimSun"/>
          <w:sz w:val="18"/>
          <w:szCs w:val="18"/>
          <w:color w:val="231F20"/>
          <w:spacing w:val="1"/>
        </w:rPr>
        <w:t>ジェクトに積極的に参加し、その発展の方向を理解して影響力を行使し、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そ</w:t>
      </w:r>
      <w:r>
        <w:rPr>
          <w:rFonts w:ascii="SimSun" w:hAnsi="SimSun" w:eastAsia="SimSun" w:cs="SimSun"/>
          <w:sz w:val="18"/>
          <w:szCs w:val="18"/>
          <w:color w:val="231F20"/>
          <w:spacing w:val="2"/>
        </w:rPr>
        <w:t>の過程で人材を育成して国際オープンソース分野で中国のイメージを構築し、それによって世界</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のオ</w:t>
      </w:r>
      <w:r>
        <w:rPr>
          <w:rFonts w:ascii="SimSun" w:hAnsi="SimSun" w:eastAsia="SimSun" w:cs="SimSun"/>
          <w:sz w:val="18"/>
          <w:szCs w:val="18"/>
          <w:color w:val="231F20"/>
          <w:spacing w:val="13"/>
        </w:rPr>
        <w:t>ー</w:t>
      </w:r>
      <w:r>
        <w:rPr>
          <w:rFonts w:ascii="SimSun" w:hAnsi="SimSun" w:eastAsia="SimSun" w:cs="SimSun"/>
          <w:sz w:val="18"/>
          <w:szCs w:val="18"/>
          <w:color w:val="231F20"/>
          <w:spacing w:val="10"/>
        </w:rPr>
        <w:t>プンソースコミュニティとプロジェクトへの参加を呼び込んで、商業価値を超えた付加</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価</w:t>
      </w:r>
      <w:r>
        <w:rPr>
          <w:rFonts w:ascii="SimSun" w:hAnsi="SimSun" w:eastAsia="SimSun" w:cs="SimSun"/>
          <w:sz w:val="18"/>
          <w:szCs w:val="18"/>
          <w:color w:val="231F20"/>
          <w:spacing w:val="7"/>
        </w:rPr>
        <w:t>値を創造し拡大することができるのです。</w:t>
      </w:r>
    </w:p>
    <w:p>
      <w:pPr>
        <w:ind w:left="87" w:right="149" w:firstLine="39"/>
        <w:spacing w:before="93" w:line="377" w:lineRule="auto"/>
        <w:rPr>
          <w:rFonts w:ascii="SimSun" w:hAnsi="SimSun" w:eastAsia="SimSun" w:cs="SimSun"/>
          <w:sz w:val="18"/>
          <w:szCs w:val="18"/>
        </w:rPr>
      </w:pPr>
      <w:r>
        <w:rPr>
          <w:rFonts w:ascii="SimSun" w:hAnsi="SimSun" w:eastAsia="SimSun" w:cs="SimSun"/>
          <w:sz w:val="18"/>
          <w:szCs w:val="18"/>
          <w:color w:val="231F20"/>
          <w:spacing w:val="1"/>
        </w:rPr>
        <w:t>また、サービスレベル契約や商業的保証を必要と</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する企業ユーザーは、中国人民銀行など</w:t>
      </w:r>
      <w:r>
        <w:rPr>
          <w:rFonts w:ascii="Arial" w:hAnsi="Arial" w:eastAsia="Arial" w:cs="Arial"/>
          <w:sz w:val="18"/>
          <w:szCs w:val="18"/>
          <w:color w:val="231F20"/>
          <w:spacing w:val="1"/>
        </w:rPr>
        <w:t>5</w:t>
      </w:r>
      <w:r>
        <w:rPr>
          <w:rFonts w:ascii="MS Mincho" w:hAnsi="MS Mincho" w:eastAsia="MS Mincho" w:cs="MS Mincho"/>
          <w:sz w:val="18"/>
          <w:szCs w:val="18"/>
          <w:color w:val="231F20"/>
        </w:rPr>
        <w:t>つの</w:t>
      </w:r>
      <w:r>
        <w:rPr>
          <w:rFonts w:ascii="SimSun" w:hAnsi="SimSun" w:eastAsia="SimSun" w:cs="SimSun"/>
          <w:sz w:val="18"/>
          <w:szCs w:val="18"/>
          <w:color w:val="231F20"/>
        </w:rPr>
        <w:t>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が発行したオープンソ</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スポリシーを参考に、</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サプライヤーからオープンソースベースの商材を</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調</w:t>
      </w:r>
      <w:r>
        <w:rPr>
          <w:rFonts w:ascii="SimSun" w:hAnsi="SimSun" w:eastAsia="SimSun" w:cs="SimSun"/>
          <w:sz w:val="18"/>
          <w:szCs w:val="18"/>
          <w:color w:val="231F20"/>
          <w:spacing w:val="8"/>
        </w:rPr>
        <w:t>達</w:t>
      </w:r>
      <w:r>
        <w:rPr>
          <w:rFonts w:ascii="SimSun" w:hAnsi="SimSun" w:eastAsia="SimSun" w:cs="SimSun"/>
          <w:sz w:val="18"/>
          <w:szCs w:val="18"/>
          <w:color w:val="231F20"/>
          <w:spacing w:val="6"/>
        </w:rPr>
        <w:t>することができます。</w:t>
      </w:r>
    </w:p>
    <w:p>
      <w:pPr>
        <w:ind w:left="89"/>
        <w:spacing w:before="207" w:line="220" w:lineRule="auto"/>
        <w:outlineLvl w:val="2"/>
        <w:rPr>
          <w:rFonts w:ascii="PMingLiU" w:hAnsi="PMingLiU" w:eastAsia="PMingLiU" w:cs="PMingLiU"/>
          <w:sz w:val="21"/>
          <w:szCs w:val="21"/>
        </w:rPr>
      </w:pPr>
      <w:r>
        <w:rPr>
          <w:rFonts w:ascii="Arial" w:hAnsi="Arial" w:eastAsia="Arial" w:cs="Arial"/>
          <w:sz w:val="21"/>
          <w:szCs w:val="21"/>
          <w:color w:val="231F20"/>
          <w:spacing w:val="-8"/>
        </w:rPr>
        <w:t>9.5.4</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インテルによる中国でのオープンソースへの貢</w:t>
      </w:r>
      <w:r>
        <w:rPr>
          <w:rFonts w:ascii="PMingLiU" w:hAnsi="PMingLiU" w:eastAsia="PMingLiU" w:cs="PMingLiU"/>
          <w:sz w:val="21"/>
          <w:szCs w:val="21"/>
          <w:color w:val="231F20"/>
          <w:spacing w:val="-5"/>
        </w:rPr>
        <w:t>献</w:t>
      </w:r>
    </w:p>
    <w:p>
      <w:pPr>
        <w:sectPr>
          <w:headerReference w:type="default" r:id="rId2049"/>
          <w:footerReference w:type="default" r:id="rId2050"/>
          <w:pgSz w:w="9360" w:h="13041"/>
          <w:pgMar w:top="784" w:right="515" w:bottom="538" w:left="595" w:header="560" w:footer="315" w:gutter="0"/>
        </w:sectPr>
        <w:rPr/>
      </w:pP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6"/>
        <w:spacing w:before="59" w:line="230" w:lineRule="auto"/>
        <w:rPr>
          <w:rFonts w:ascii="SimSun" w:hAnsi="SimSun" w:eastAsia="SimSun" w:cs="SimSun"/>
          <w:sz w:val="18"/>
          <w:szCs w:val="18"/>
        </w:rPr>
      </w:pPr>
      <w:r>
        <w:rPr>
          <w:rFonts w:ascii="MS Mincho" w:hAnsi="MS Mincho" w:eastAsia="MS Mincho" w:cs="MS Mincho"/>
          <w:sz w:val="18"/>
          <w:szCs w:val="18"/>
          <w:color w:val="231F20"/>
          <w:spacing w:val="14"/>
        </w:rPr>
        <w:t>イ</w:t>
      </w:r>
      <w:r>
        <w:rPr>
          <w:rFonts w:ascii="MS Mincho" w:hAnsi="MS Mincho" w:eastAsia="MS Mincho" w:cs="MS Mincho"/>
          <w:sz w:val="18"/>
          <w:szCs w:val="18"/>
          <w:color w:val="231F20"/>
          <w:spacing w:val="11"/>
        </w:rPr>
        <w:t>ンテルは</w:t>
      </w:r>
      <w:r>
        <w:rPr>
          <w:rFonts w:ascii="SimSun" w:hAnsi="SimSun" w:eastAsia="SimSun" w:cs="SimSun"/>
          <w:sz w:val="18"/>
          <w:szCs w:val="18"/>
          <w:color w:val="231F20"/>
          <w:spacing w:val="11"/>
        </w:rPr>
        <w:t>、常にオープンソースソフトウェアへの投資に焦点を当て、オープンソースプロジ</w:t>
      </w:r>
    </w:p>
    <w:p>
      <w:pPr>
        <w:ind w:firstLine="43"/>
        <w:spacing w:before="120" w:line="357" w:lineRule="auto"/>
        <w:rPr>
          <w:rFonts w:ascii="SimSun" w:hAnsi="SimSun" w:eastAsia="SimSun" w:cs="SimSun"/>
          <w:sz w:val="18"/>
          <w:szCs w:val="18"/>
        </w:rPr>
      </w:pPr>
      <w:r>
        <w:rPr>
          <w:rFonts w:ascii="SimSun" w:hAnsi="SimSun" w:eastAsia="SimSun" w:cs="SimSun"/>
          <w:sz w:val="18"/>
          <w:szCs w:val="18"/>
          <w:color w:val="231F20"/>
          <w:spacing w:val="12"/>
        </w:rPr>
        <w:t>ェク</w:t>
      </w:r>
      <w:r>
        <w:rPr>
          <w:rFonts w:ascii="SimSun" w:hAnsi="SimSun" w:eastAsia="SimSun" w:cs="SimSun"/>
          <w:sz w:val="18"/>
          <w:szCs w:val="18"/>
          <w:color w:val="231F20"/>
          <w:spacing w:val="9"/>
        </w:rPr>
        <w:t>ト</w:t>
      </w:r>
      <w:r>
        <w:rPr>
          <w:rFonts w:ascii="SimSun" w:hAnsi="SimSun" w:eastAsia="SimSun" w:cs="SimSun"/>
          <w:sz w:val="18"/>
          <w:szCs w:val="18"/>
          <w:color w:val="231F20"/>
          <w:spacing w:val="6"/>
        </w:rPr>
        <w:t>は、</w:t>
      </w:r>
      <w:r>
        <w:rPr>
          <w:rFonts w:ascii="SimSun" w:hAnsi="SimSun" w:eastAsia="SimSun" w:cs="SimSun"/>
          <w:sz w:val="18"/>
          <w:szCs w:val="18"/>
          <w:color w:val="231F20"/>
          <w:spacing w:val="6"/>
        </w:rPr>
        <w:t xml:space="preserve"> </w:t>
      </w:r>
      <w:r>
        <w:rPr>
          <w:rFonts w:ascii="Arial" w:hAnsi="Arial" w:eastAsia="Arial" w:cs="Arial"/>
          <w:sz w:val="18"/>
          <w:szCs w:val="18"/>
          <w:color w:val="231F20"/>
        </w:rPr>
        <w:t>Linux</w:t>
      </w:r>
      <w:r>
        <w:rPr>
          <w:rFonts w:ascii="SimSun" w:hAnsi="SimSun" w:eastAsia="SimSun" w:cs="SimSun"/>
          <w:sz w:val="18"/>
          <w:szCs w:val="18"/>
          <w:color w:val="231F20"/>
          <w:spacing w:val="6"/>
        </w:rPr>
        <w:t>カーネル、仮想化、クラウドコンピューティング、ネットワークとストレージ、</w:t>
      </w:r>
      <w:r>
        <w:rPr>
          <w:rFonts w:ascii="SimSun" w:hAnsi="SimSun" w:eastAsia="SimSun" w:cs="SimSun"/>
          <w:sz w:val="18"/>
          <w:szCs w:val="18"/>
          <w:color w:val="231F20"/>
        </w:rPr>
        <w:t xml:space="preserve"> </w:t>
      </w:r>
      <w:r>
        <w:rPr>
          <w:rFonts w:ascii="Arial" w:hAnsi="Arial" w:eastAsia="Arial" w:cs="Arial"/>
          <w:sz w:val="18"/>
          <w:szCs w:val="18"/>
          <w:color w:val="231F20"/>
        </w:rPr>
        <w:t>Android</w:t>
      </w:r>
      <w:r>
        <w:rPr>
          <w:rFonts w:ascii="SimSun" w:hAnsi="SimSun" w:eastAsia="SimSun" w:cs="SimSun"/>
          <w:sz w:val="18"/>
          <w:szCs w:val="18"/>
          <w:color w:val="231F20"/>
          <w:spacing w:val="10"/>
        </w:rPr>
        <w:t>、</w:t>
      </w:r>
      <w:r>
        <w:rPr>
          <w:rFonts w:ascii="SimSun" w:hAnsi="SimSun" w:eastAsia="SimSun" w:cs="SimSun"/>
          <w:sz w:val="18"/>
          <w:szCs w:val="18"/>
          <w:color w:val="231F20"/>
        </w:rPr>
        <w:t>Web</w:t>
      </w:r>
      <w:r>
        <w:rPr>
          <w:rFonts w:ascii="SimSun" w:hAnsi="SimSun" w:eastAsia="SimSun" w:cs="SimSun"/>
          <w:sz w:val="18"/>
          <w:szCs w:val="18"/>
          <w:color w:val="231F20"/>
          <w:spacing w:val="10"/>
        </w:rPr>
        <w:t>や</w:t>
      </w:r>
      <w:r>
        <w:rPr>
          <w:rFonts w:ascii="SimSun" w:hAnsi="SimSun" w:eastAsia="SimSun" w:cs="SimSun"/>
          <w:sz w:val="18"/>
          <w:szCs w:val="18"/>
          <w:color w:val="231F20"/>
          <w:spacing w:val="9"/>
        </w:rPr>
        <w:t>フ</w:t>
      </w:r>
      <w:r>
        <w:rPr>
          <w:rFonts w:ascii="SimSun" w:hAnsi="SimSun" w:eastAsia="SimSun" w:cs="SimSun"/>
          <w:sz w:val="18"/>
          <w:szCs w:val="18"/>
          <w:color w:val="231F20"/>
          <w:spacing w:val="5"/>
        </w:rPr>
        <w:t>ァームウェアなどの技術分野をカバーし、国際オープンソースプロジ</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ェクトは、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主</w:t>
      </w:r>
      <w:r>
        <w:rPr>
          <w:rFonts w:ascii="SimSun" w:hAnsi="SimSun" w:eastAsia="SimSun" w:cs="SimSun"/>
          <w:sz w:val="18"/>
          <w:szCs w:val="18"/>
          <w:color w:val="231F20"/>
          <w:spacing w:val="7"/>
        </w:rPr>
        <w:t>に</w:t>
      </w:r>
      <w:r>
        <w:rPr>
          <w:rFonts w:ascii="SimSun" w:hAnsi="SimSun" w:eastAsia="SimSun" w:cs="SimSun"/>
          <w:sz w:val="18"/>
          <w:szCs w:val="18"/>
          <w:color w:val="231F20"/>
          <w:spacing w:val="5"/>
        </w:rPr>
        <w:t>研究開発の拠点として、中国に基づく、多くの中国人エンジニアが</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これらのプロジェクトの</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重要</w:t>
      </w:r>
      <w:r>
        <w:rPr>
          <w:rFonts w:ascii="SimSun" w:hAnsi="SimSun" w:eastAsia="SimSun" w:cs="SimSun"/>
          <w:sz w:val="18"/>
          <w:szCs w:val="18"/>
          <w:color w:val="231F20"/>
          <w:spacing w:val="7"/>
        </w:rPr>
        <w:t>なメンテナや技術リーダーとなっている。</w:t>
      </w:r>
    </w:p>
    <w:p>
      <w:pPr>
        <w:ind w:left="2" w:right="138" w:firstLine="6"/>
        <w:spacing w:before="97" w:line="356" w:lineRule="auto"/>
        <w:rPr>
          <w:rFonts w:ascii="SimSun" w:hAnsi="SimSun" w:eastAsia="SimSun" w:cs="SimSun"/>
          <w:sz w:val="18"/>
          <w:szCs w:val="18"/>
        </w:rPr>
      </w:pPr>
      <w:r>
        <w:rPr>
          <w:rFonts w:ascii="SimSun" w:hAnsi="SimSun" w:eastAsia="SimSun" w:cs="SimSun"/>
          <w:sz w:val="18"/>
          <w:szCs w:val="18"/>
          <w:color w:val="231F20"/>
          <w:spacing w:val="4"/>
        </w:rPr>
        <w:t>2006年、</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インテルは</w:t>
      </w:r>
      <w:r>
        <w:rPr>
          <w:rFonts w:ascii="SimSun" w:hAnsi="SimSun" w:eastAsia="SimSun" w:cs="SimSun"/>
          <w:sz w:val="18"/>
          <w:szCs w:val="18"/>
          <w:color w:val="231F20"/>
          <w:spacing w:val="4"/>
        </w:rPr>
        <w:t>清華大学および</w:t>
      </w:r>
      <w:r>
        <w:rPr>
          <w:rFonts w:ascii="Arial" w:hAnsi="Arial" w:eastAsia="Arial" w:cs="Arial"/>
          <w:sz w:val="18"/>
          <w:szCs w:val="18"/>
          <w:color w:val="231F20"/>
        </w:rPr>
        <w:t>AKA</w:t>
      </w:r>
      <w:r>
        <w:rPr>
          <w:rFonts w:ascii="SimSun" w:hAnsi="SimSun" w:eastAsia="SimSun" w:cs="SimSun"/>
          <w:sz w:val="18"/>
          <w:szCs w:val="18"/>
          <w:color w:val="231F20"/>
          <w:spacing w:val="4"/>
        </w:rPr>
        <w:t>コミュニティと共同で、中国</w:t>
      </w:r>
      <w:r>
        <w:rPr>
          <w:rFonts w:ascii="Arial" w:hAnsi="Arial" w:eastAsia="Arial" w:cs="Arial"/>
          <w:sz w:val="18"/>
          <w:szCs w:val="18"/>
          <w:color w:val="231F20"/>
        </w:rPr>
        <w:t>Linux</w:t>
      </w:r>
      <w:r>
        <w:rPr>
          <w:rFonts w:ascii="SimSun" w:hAnsi="SimSun" w:eastAsia="SimSun" w:cs="SimSun"/>
          <w:sz w:val="18"/>
          <w:szCs w:val="18"/>
          <w:color w:val="231F20"/>
          <w:spacing w:val="4"/>
        </w:rPr>
        <w:t>カーネル開発者会</w:t>
      </w:r>
      <w:r>
        <w:rPr>
          <w:rFonts w:ascii="SimSun" w:hAnsi="SimSun" w:eastAsia="SimSun" w:cs="SimSun"/>
          <w:sz w:val="18"/>
          <w:szCs w:val="18"/>
          <w:color w:val="231F20"/>
          <w:spacing w:val="1"/>
        </w:rPr>
        <w:t>議</w:t>
      </w:r>
      <w:r>
        <w:rPr>
          <w:rFonts w:ascii="SimSun" w:hAnsi="SimSun" w:eastAsia="SimSun" w:cs="SimSun"/>
          <w:sz w:val="18"/>
          <w:szCs w:val="18"/>
          <w:color w:val="231F20"/>
        </w:rPr>
        <w:t>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開始しました。このカンファレンスは、中国</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トップのオー</w:t>
      </w:r>
      <w:r>
        <w:rPr>
          <w:rFonts w:ascii="SimSun" w:hAnsi="SimSun" w:eastAsia="SimSun" w:cs="SimSun"/>
          <w:sz w:val="18"/>
          <w:szCs w:val="18"/>
          <w:color w:val="231F20"/>
        </w:rPr>
        <w:t>プンソース技術フォーラムへと発展し、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中国のトップカー</w:t>
      </w:r>
      <w:r>
        <w:rPr>
          <w:rFonts w:ascii="SimSun" w:hAnsi="SimSun" w:eastAsia="SimSun" w:cs="SimSun"/>
          <w:sz w:val="18"/>
          <w:szCs w:val="18"/>
          <w:color w:val="231F20"/>
          <w:spacing w:val="4"/>
        </w:rPr>
        <w:t>ネ</w:t>
      </w:r>
      <w:r>
        <w:rPr>
          <w:rFonts w:ascii="SimSun" w:hAnsi="SimSun" w:eastAsia="SimSun" w:cs="SimSun"/>
          <w:sz w:val="18"/>
          <w:szCs w:val="18"/>
          <w:color w:val="231F20"/>
          <w:spacing w:val="3"/>
        </w:rPr>
        <w:t>ル専門家も多数発掘しています。また、</w:t>
      </w:r>
      <w:r>
        <w:rPr>
          <w:rFonts w:ascii="MS Mincho" w:hAnsi="MS Mincho" w:eastAsia="MS Mincho" w:cs="MS Mincho"/>
          <w:sz w:val="18"/>
          <w:szCs w:val="18"/>
          <w:color w:val="231F20"/>
          <w:spacing w:val="3"/>
        </w:rPr>
        <w:t>インテルは、中国オープン</w:t>
      </w:r>
      <w:r>
        <w:rPr>
          <w:rFonts w:ascii="SimSun" w:hAnsi="SimSun" w:eastAsia="SimSun" w:cs="SimSun"/>
          <w:sz w:val="18"/>
          <w:szCs w:val="18"/>
          <w:color w:val="231F20"/>
          <w:spacing w:val="3"/>
        </w:rPr>
        <w:t>ソース</w:t>
      </w:r>
      <w:r>
        <w:rPr>
          <w:rFonts w:ascii="SimSun" w:hAnsi="SimSun" w:eastAsia="SimSun" w:cs="SimSun"/>
          <w:sz w:val="18"/>
          <w:szCs w:val="18"/>
          <w:color w:val="231F20"/>
        </w:rPr>
        <w:t>OS</w:t>
      </w:r>
      <w:r>
        <w:rPr>
          <w:rFonts w:ascii="SimSun" w:hAnsi="SimSun" w:eastAsia="SimSun" w:cs="SimSun"/>
          <w:sz w:val="18"/>
          <w:szCs w:val="18"/>
          <w:color w:val="231F20"/>
          <w:spacing w:val="3"/>
        </w:rPr>
        <w:t>会</w:t>
      </w:r>
      <w:r>
        <w:rPr>
          <w:rFonts w:ascii="SimSun" w:hAnsi="SimSun" w:eastAsia="SimSun" w:cs="SimSun"/>
          <w:sz w:val="18"/>
          <w:szCs w:val="18"/>
          <w:color w:val="231F20"/>
        </w:rPr>
        <w:t xml:space="preserve"> </w:t>
      </w:r>
      <w:r>
        <w:rPr>
          <w:rFonts w:ascii="SimSun" w:hAnsi="SimSun" w:eastAsia="SimSun" w:cs="SimSun"/>
          <w:sz w:val="18"/>
          <w:szCs w:val="18"/>
          <w:color w:val="231F20"/>
          <w:spacing w:val="-2"/>
        </w:rPr>
        <w:t>議を積極的に支援</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後援しており、</w:t>
      </w:r>
      <w:r>
        <w:rPr>
          <w:rFonts w:ascii="Arial" w:hAnsi="Arial" w:eastAsia="Arial" w:cs="Arial"/>
          <w:sz w:val="18"/>
          <w:szCs w:val="18"/>
          <w:color w:val="231F20"/>
          <w:spacing w:val="-2"/>
        </w:rPr>
        <w:t>201</w:t>
      </w:r>
      <w:r>
        <w:rPr>
          <w:rFonts w:ascii="Arial" w:hAnsi="Arial" w:eastAsia="Arial" w:cs="Arial"/>
          <w:sz w:val="18"/>
          <w:szCs w:val="18"/>
          <w:color w:val="231F20"/>
          <w:spacing w:val="-1"/>
        </w:rPr>
        <w:t>2</w:t>
      </w:r>
      <w:r>
        <w:rPr>
          <w:rFonts w:ascii="SimSun" w:hAnsi="SimSun" w:eastAsia="SimSun" w:cs="SimSun"/>
          <w:sz w:val="18"/>
          <w:szCs w:val="18"/>
          <w:color w:val="231F20"/>
          <w:spacing w:val="-1"/>
        </w:rPr>
        <w:t>年には、</w:t>
      </w:r>
      <w:r>
        <w:rPr>
          <w:rFonts w:ascii="MS Mincho" w:hAnsi="MS Mincho" w:eastAsia="MS Mincho" w:cs="MS Mincho"/>
          <w:sz w:val="18"/>
          <w:szCs w:val="18"/>
          <w:color w:val="231F20"/>
          <w:spacing w:val="-1"/>
        </w:rPr>
        <w:t>インテル</w:t>
      </w:r>
      <w:r>
        <w:rPr>
          <w:rFonts w:ascii="SimSun" w:hAnsi="SimSun" w:eastAsia="SimSun" w:cs="SimSun"/>
          <w:sz w:val="18"/>
          <w:szCs w:val="18"/>
          <w:color w:val="231F20"/>
          <w:spacing w:val="-1"/>
        </w:rPr>
        <w:t>、新浪、中国標準ソフトウェア、上海交</w:t>
      </w:r>
      <w:r>
        <w:rPr>
          <w:rFonts w:ascii="SimSun" w:hAnsi="SimSun" w:eastAsia="SimSun" w:cs="SimSun"/>
          <w:sz w:val="18"/>
          <w:szCs w:val="18"/>
          <w:color w:val="231F20"/>
        </w:rPr>
        <w:t xml:space="preserve"> </w:t>
      </w:r>
      <w:r>
        <w:rPr>
          <w:rFonts w:ascii="SimSun" w:hAnsi="SimSun" w:eastAsia="SimSun" w:cs="SimSun"/>
          <w:sz w:val="18"/>
          <w:szCs w:val="18"/>
          <w:color w:val="231F20"/>
          <w:spacing w:val="-1"/>
        </w:rPr>
        <w:t>通大学が共同で「中国オープンソースクラウドアライアンス」を設立し</w:t>
      </w:r>
      <w:r>
        <w:rPr>
          <w:rFonts w:ascii="SimSun" w:hAnsi="SimSun" w:eastAsia="SimSun" w:cs="SimSun"/>
          <w:sz w:val="18"/>
          <w:szCs w:val="18"/>
          <w:color w:val="231F20"/>
        </w:rPr>
        <w:t>、中国企業の研究開発資源を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統合して、</w:t>
      </w:r>
      <w:r>
        <w:rPr>
          <w:rFonts w:ascii="SimSun" w:hAnsi="SimSun" w:eastAsia="SimSun" w:cs="SimSun"/>
          <w:sz w:val="18"/>
          <w:szCs w:val="18"/>
          <w:color w:val="231F20"/>
          <w:spacing w:val="5"/>
        </w:rPr>
        <w:t>中</w:t>
      </w:r>
      <w:r>
        <w:rPr>
          <w:rFonts w:ascii="SimSun" w:hAnsi="SimSun" w:eastAsia="SimSun" w:cs="SimSun"/>
          <w:sz w:val="18"/>
          <w:szCs w:val="18"/>
          <w:color w:val="231F20"/>
          <w:spacing w:val="3"/>
        </w:rPr>
        <w:t>国のオープンソースクラウドの発展を引き続き促進していく予定です。</w:t>
      </w:r>
      <w:r>
        <w:rPr>
          <w:rFonts w:ascii="MS Mincho" w:hAnsi="MS Mincho" w:eastAsia="MS Mincho" w:cs="MS Mincho"/>
          <w:sz w:val="18"/>
          <w:szCs w:val="18"/>
          <w:color w:val="231F20"/>
          <w:spacing w:val="3"/>
        </w:rPr>
        <w:t>インテルはア</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ライアンス</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2"/>
        </w:rPr>
        <w:t>指導のもと、</w:t>
      </w:r>
      <w:r>
        <w:rPr>
          <w:rFonts w:ascii="Arial" w:hAnsi="Arial" w:eastAsia="Arial" w:cs="Arial"/>
          <w:sz w:val="18"/>
          <w:szCs w:val="18"/>
          <w:color w:val="231F20"/>
          <w:spacing w:val="2"/>
        </w:rPr>
        <w:t>2015</w:t>
      </w:r>
      <w:r>
        <w:rPr>
          <w:rFonts w:ascii="SimSun" w:hAnsi="SimSun" w:eastAsia="SimSun" w:cs="SimSun"/>
          <w:sz w:val="18"/>
          <w:szCs w:val="18"/>
          <w:color w:val="231F20"/>
          <w:spacing w:val="2"/>
        </w:rPr>
        <w:t>年にファーウェイとオープンソース</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ハッカソンイベントを次々</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と立</w:t>
      </w:r>
      <w:r>
        <w:rPr>
          <w:rFonts w:ascii="SimSun" w:hAnsi="SimSun" w:eastAsia="SimSun" w:cs="SimSun"/>
          <w:sz w:val="18"/>
          <w:szCs w:val="18"/>
          <w:color w:val="231F20"/>
          <w:spacing w:val="7"/>
        </w:rPr>
        <w:t>ち</w:t>
      </w:r>
      <w:r>
        <w:rPr>
          <w:rFonts w:ascii="SimSun" w:hAnsi="SimSun" w:eastAsia="SimSun" w:cs="SimSun"/>
          <w:sz w:val="18"/>
          <w:szCs w:val="18"/>
          <w:color w:val="231F20"/>
          <w:spacing w:val="6"/>
        </w:rPr>
        <w:t>上げ、</w:t>
      </w:r>
      <w:r>
        <w:rPr>
          <w:rFonts w:ascii="Arial" w:hAnsi="Arial" w:eastAsia="Arial" w:cs="Arial"/>
          <w:sz w:val="18"/>
          <w:szCs w:val="18"/>
          <w:color w:val="231F20"/>
          <w:spacing w:val="6"/>
        </w:rPr>
        <w:t>2020</w:t>
      </w:r>
      <w:r>
        <w:rPr>
          <w:rFonts w:ascii="SimSun" w:hAnsi="SimSun" w:eastAsia="SimSun" w:cs="SimSun"/>
          <w:sz w:val="18"/>
          <w:szCs w:val="18"/>
          <w:color w:val="231F20"/>
          <w:spacing w:val="6"/>
        </w:rPr>
        <w:t>年にはクラウドインフラ開発者会議を提唱して業界パートナーと協力し、中国</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にお</w:t>
      </w:r>
      <w:r>
        <w:rPr>
          <w:rFonts w:ascii="SimSun" w:hAnsi="SimSun" w:eastAsia="SimSun" w:cs="SimSun"/>
          <w:sz w:val="18"/>
          <w:szCs w:val="18"/>
          <w:color w:val="231F20"/>
          <w:spacing w:val="13"/>
        </w:rPr>
        <w:t>け</w:t>
      </w:r>
      <w:r>
        <w:rPr>
          <w:rFonts w:ascii="SimSun" w:hAnsi="SimSun" w:eastAsia="SimSun" w:cs="SimSun"/>
          <w:sz w:val="18"/>
          <w:szCs w:val="18"/>
          <w:color w:val="231F20"/>
          <w:spacing w:val="7"/>
        </w:rPr>
        <w:t>るオープンソースソフトウェアの活発な技術協力に貢献しました。</w:t>
      </w:r>
    </w:p>
    <w:p>
      <w:pPr>
        <w:ind w:left="2" w:right="164" w:firstLine="3"/>
        <w:spacing w:before="89" w:line="356" w:lineRule="auto"/>
        <w:rPr>
          <w:rFonts w:ascii="SimSun" w:hAnsi="SimSun" w:eastAsia="SimSun" w:cs="SimSun"/>
          <w:sz w:val="18"/>
          <w:szCs w:val="18"/>
        </w:rPr>
      </w:pPr>
      <w:r>
        <w:rPr>
          <w:rFonts w:ascii="MS Mincho" w:hAnsi="MS Mincho" w:eastAsia="MS Mincho" w:cs="MS Mincho"/>
          <w:sz w:val="18"/>
          <w:szCs w:val="18"/>
          <w:color w:val="231F20"/>
          <w:spacing w:val="-6"/>
        </w:rPr>
        <w:t>インテ</w:t>
      </w:r>
      <w:r>
        <w:rPr>
          <w:rFonts w:ascii="MS Mincho" w:hAnsi="MS Mincho" w:eastAsia="MS Mincho" w:cs="MS Mincho"/>
          <w:sz w:val="18"/>
          <w:szCs w:val="18"/>
          <w:color w:val="231F20"/>
          <w:spacing w:val="-5"/>
        </w:rPr>
        <w:t>ル</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システム</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ソフトウェアの分野で業界と長く幅広い関係を築いており、中国のオープ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w:t>
      </w:r>
      <w:r>
        <w:rPr>
          <w:rFonts w:ascii="SimSun" w:hAnsi="SimSun" w:eastAsia="SimSun" w:cs="SimSun"/>
          <w:sz w:val="18"/>
          <w:szCs w:val="18"/>
          <w:color w:val="231F20"/>
          <w:spacing w:val="3"/>
        </w:rPr>
        <w:t>ス</w:t>
      </w:r>
      <w:r>
        <w:rPr>
          <w:rFonts w:ascii="SimSun" w:hAnsi="SimSun" w:eastAsia="SimSun" w:cs="SimSun"/>
          <w:sz w:val="18"/>
          <w:szCs w:val="18"/>
          <w:color w:val="231F20"/>
        </w:rPr>
        <w:t>OS</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コミュニティの構築にも積極的に取り組んでいます。</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インテルは</w:t>
      </w:r>
      <w:r>
        <w:rPr>
          <w:rFonts w:ascii="SimSun" w:hAnsi="SimSun" w:eastAsia="SimSun" w:cs="SimSun"/>
          <w:sz w:val="18"/>
          <w:szCs w:val="18"/>
          <w:color w:val="231F20"/>
          <w:spacing w:val="3"/>
        </w:rPr>
        <w:t>、</w:t>
      </w:r>
      <w:r>
        <w:rPr>
          <w:rFonts w:ascii="SimSun" w:hAnsi="SimSun" w:eastAsia="SimSun" w:cs="SimSun"/>
          <w:sz w:val="18"/>
          <w:szCs w:val="18"/>
          <w:color w:val="231F20"/>
        </w:rPr>
        <w:t>Open</w:t>
      </w:r>
      <w:r>
        <w:rPr>
          <w:rFonts w:ascii="SimSun" w:hAnsi="SimSun" w:eastAsia="SimSun" w:cs="SimSun"/>
          <w:sz w:val="18"/>
          <w:szCs w:val="18"/>
          <w:color w:val="231F20"/>
          <w:spacing w:val="3"/>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3"/>
        </w:rPr>
        <w:t xml:space="preserve"> </w:t>
      </w:r>
      <w:r>
        <w:rPr>
          <w:rFonts w:ascii="SimSun" w:hAnsi="SimSun" w:eastAsia="SimSun" w:cs="SimSun"/>
          <w:sz w:val="18"/>
          <w:szCs w:val="18"/>
          <w:color w:val="231F20"/>
        </w:rPr>
        <w:t>Open</w:t>
      </w:r>
      <w:r>
        <w:rPr>
          <w:rFonts w:ascii="SimSun" w:hAnsi="SimSun" w:eastAsia="SimSun" w:cs="SimSun"/>
          <w:sz w:val="18"/>
          <w:szCs w:val="18"/>
          <w:color w:val="231F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の下で3つの主要なオープンソースシステムソフトウェアコミュ</w:t>
      </w:r>
      <w:r>
        <w:rPr>
          <w:rFonts w:ascii="SimSun" w:hAnsi="SimSun" w:eastAsia="SimSun" w:cs="SimSun"/>
          <w:sz w:val="18"/>
          <w:szCs w:val="18"/>
          <w:color w:val="231F20"/>
        </w:rPr>
        <w:t>ニティに参加し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ています。Dragon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Lizard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コミュニティでは、</w:t>
      </w:r>
      <w:r>
        <w:rPr>
          <w:rFonts w:ascii="MS Mincho" w:hAnsi="MS Mincho" w:eastAsia="MS Mincho" w:cs="MS Mincho"/>
          <w:sz w:val="18"/>
          <w:szCs w:val="18"/>
          <w:color w:val="231F20"/>
          <w:spacing w:val="-1"/>
        </w:rPr>
        <w:t>インテルは</w:t>
      </w:r>
      <w:r>
        <w:rPr>
          <w:rFonts w:ascii="SimSun" w:hAnsi="SimSun" w:eastAsia="SimSun" w:cs="SimSun"/>
          <w:sz w:val="18"/>
          <w:szCs w:val="18"/>
          <w:color w:val="231F20"/>
          <w:spacing w:val="-1"/>
        </w:rPr>
        <w:t>創立ボードメンバーおよび技術委員会メン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バ</w:t>
      </w:r>
      <w:r>
        <w:rPr>
          <w:rFonts w:ascii="SimSun" w:hAnsi="SimSun" w:eastAsia="SimSun" w:cs="SimSun"/>
          <w:sz w:val="18"/>
          <w:szCs w:val="18"/>
          <w:color w:val="231F20"/>
          <w:spacing w:val="-6"/>
        </w:rPr>
        <w:t>ーであり、コミュニティ内のインテルアーキテクチャ</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SIG</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を創設</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運営しています。Euler</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コミュ</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ニティでは</w:t>
      </w:r>
      <w:r>
        <w:rPr>
          <w:rFonts w:ascii="MS Mincho" w:hAnsi="MS Mincho" w:eastAsia="MS Mincho" w:cs="MS Mincho"/>
          <w:sz w:val="18"/>
          <w:szCs w:val="18"/>
          <w:color w:val="231F20"/>
          <w:spacing w:val="-8"/>
        </w:rPr>
        <w:t>、</w:t>
      </w:r>
      <w:r>
        <w:rPr>
          <w:rFonts w:ascii="SimSun" w:hAnsi="SimSun" w:eastAsia="SimSun" w:cs="SimSun"/>
          <w:sz w:val="18"/>
          <w:szCs w:val="18"/>
          <w:color w:val="231F20"/>
          <w:spacing w:val="-6"/>
        </w:rPr>
        <w:t>同</w:t>
      </w:r>
      <w:r>
        <w:rPr>
          <w:rFonts w:ascii="SimSun" w:hAnsi="SimSun" w:eastAsia="SimSun" w:cs="SimSun"/>
          <w:sz w:val="18"/>
          <w:szCs w:val="18"/>
          <w:color w:val="231F20"/>
          <w:spacing w:val="-4"/>
        </w:rPr>
        <w:t>様の</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SIG</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創設し、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Euler</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コードウェアハウスに新しい</w:t>
      </w:r>
      <w:r>
        <w:rPr>
          <w:rFonts w:ascii="MS Mincho" w:hAnsi="MS Mincho" w:eastAsia="MS Mincho" w:cs="MS Mincho"/>
          <w:sz w:val="18"/>
          <w:szCs w:val="18"/>
          <w:color w:val="231F20"/>
          <w:spacing w:val="-4"/>
        </w:rPr>
        <w:t>インテル</w:t>
      </w:r>
      <w:r>
        <w:rPr>
          <w:rFonts w:ascii="SimSun" w:hAnsi="SimSun" w:eastAsia="SimSun" w:cs="SimSun"/>
          <w:sz w:val="18"/>
          <w:szCs w:val="18"/>
          <w:color w:val="231F20"/>
          <w:spacing w:val="-4"/>
        </w:rPr>
        <w:t>プラットフォームと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機能を追加し続けており、また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OpenCloudOS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コミュ</w:t>
      </w:r>
      <w:r>
        <w:rPr>
          <w:rFonts w:ascii="SimSun" w:hAnsi="SimSun" w:eastAsia="SimSun" w:cs="SimSun"/>
          <w:sz w:val="18"/>
          <w:szCs w:val="18"/>
          <w:color w:val="231F20"/>
          <w:spacing w:val="-3"/>
        </w:rPr>
        <w:t>ニ</w:t>
      </w:r>
      <w:r>
        <w:rPr>
          <w:rFonts w:ascii="SimSun" w:hAnsi="SimSun" w:eastAsia="SimSun" w:cs="SimSun"/>
          <w:sz w:val="18"/>
          <w:szCs w:val="18"/>
          <w:color w:val="231F20"/>
          <w:spacing w:val="-2"/>
        </w:rPr>
        <w:t>ティでは創立メンバーとボードメンバーでコミ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ュニ</w:t>
      </w:r>
      <w:r>
        <w:rPr>
          <w:rFonts w:ascii="SimSun" w:hAnsi="SimSun" w:eastAsia="SimSun" w:cs="SimSun"/>
          <w:sz w:val="18"/>
          <w:szCs w:val="18"/>
          <w:color w:val="231F20"/>
          <w:spacing w:val="-4"/>
        </w:rPr>
        <w:t>テ</w:t>
      </w:r>
      <w:r>
        <w:rPr>
          <w:rFonts w:ascii="SimSun" w:hAnsi="SimSun" w:eastAsia="SimSun" w:cs="SimSun"/>
          <w:sz w:val="18"/>
          <w:szCs w:val="18"/>
          <w:color w:val="231F20"/>
          <w:spacing w:val="-3"/>
        </w:rPr>
        <w:t>ィの副社長に選出されています。</w:t>
      </w:r>
      <w:r>
        <w:rPr>
          <w:rFonts w:ascii="MS Mincho" w:hAnsi="MS Mincho" w:eastAsia="MS Mincho" w:cs="MS Mincho"/>
          <w:sz w:val="18"/>
          <w:szCs w:val="18"/>
          <w:color w:val="231F20"/>
          <w:spacing w:val="-3"/>
        </w:rPr>
        <w:t>インテルは、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オープンソース技術や国際的なオープンソース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コミュニティにおける長年の経験を、中国のコミュニティにも</w:t>
      </w:r>
      <w:r>
        <w:rPr>
          <w:rFonts w:ascii="SimSun" w:hAnsi="SimSun" w:eastAsia="SimSun" w:cs="SimSun"/>
          <w:sz w:val="18"/>
          <w:szCs w:val="18"/>
          <w:color w:val="231F20"/>
          <w:spacing w:val="-1"/>
        </w:rPr>
        <w:t>提供しています。</w:t>
      </w:r>
    </w:p>
    <w:p>
      <w:pPr>
        <w:ind w:left="3" w:right="183"/>
        <w:spacing w:before="92" w:line="356" w:lineRule="auto"/>
        <w:rPr>
          <w:rFonts w:ascii="SimSun" w:hAnsi="SimSun" w:eastAsia="SimSun" w:cs="SimSun"/>
          <w:sz w:val="18"/>
          <w:szCs w:val="18"/>
        </w:rPr>
      </w:pPr>
      <w:r>
        <w:rPr>
          <w:rFonts w:ascii="Arial" w:hAnsi="Arial" w:eastAsia="Arial" w:cs="Arial"/>
          <w:sz w:val="18"/>
          <w:szCs w:val="18"/>
          <w:color w:val="231F20"/>
          <w:spacing w:val="8"/>
        </w:rPr>
        <w:t>2</w:t>
      </w:r>
      <w:r>
        <w:rPr>
          <w:rFonts w:ascii="Arial" w:hAnsi="Arial" w:eastAsia="Arial" w:cs="Arial"/>
          <w:sz w:val="18"/>
          <w:szCs w:val="18"/>
          <w:color w:val="231F20"/>
          <w:spacing w:val="4"/>
        </w:rPr>
        <w:t>006</w:t>
      </w:r>
      <w:r>
        <w:rPr>
          <w:rFonts w:ascii="SimSun" w:hAnsi="SimSun" w:eastAsia="SimSun" w:cs="SimSun"/>
          <w:sz w:val="18"/>
          <w:szCs w:val="18"/>
          <w:color w:val="231F20"/>
          <w:spacing w:val="4"/>
        </w:rPr>
        <w:t>年から</w:t>
      </w:r>
      <w:r>
        <w:rPr>
          <w:rFonts w:ascii="MS Mincho" w:hAnsi="MS Mincho" w:eastAsia="MS Mincho" w:cs="MS Mincho"/>
          <w:sz w:val="18"/>
          <w:szCs w:val="18"/>
          <w:color w:val="231F20"/>
          <w:spacing w:val="4"/>
        </w:rPr>
        <w:t>インテルは</w:t>
      </w:r>
      <w:r>
        <w:rPr>
          <w:rFonts w:ascii="SimSun" w:hAnsi="SimSun" w:eastAsia="SimSun" w:cs="SimSun"/>
          <w:sz w:val="18"/>
          <w:szCs w:val="18"/>
          <w:color w:val="231F20"/>
          <w:spacing w:val="4"/>
        </w:rPr>
        <w:t>上海交通大学と協力し、</w:t>
      </w:r>
      <w:r>
        <w:rPr>
          <w:rFonts w:ascii="Arial" w:hAnsi="Arial" w:eastAsia="Arial" w:cs="Arial"/>
          <w:sz w:val="18"/>
          <w:szCs w:val="18"/>
          <w:color w:val="231F20"/>
        </w:rPr>
        <w:t>Linux</w:t>
      </w:r>
      <w:r>
        <w:rPr>
          <w:rFonts w:ascii="MS Mincho" w:hAnsi="MS Mincho" w:eastAsia="MS Mincho" w:cs="MS Mincho"/>
          <w:sz w:val="18"/>
          <w:szCs w:val="18"/>
          <w:color w:val="231F20"/>
          <w:spacing w:val="4"/>
        </w:rPr>
        <w:t>カーネル</w:t>
      </w:r>
      <w:r>
        <w:rPr>
          <w:rFonts w:ascii="SimSun" w:hAnsi="SimSun" w:eastAsia="SimSun" w:cs="SimSun"/>
          <w:sz w:val="18"/>
          <w:szCs w:val="18"/>
          <w:color w:val="231F20"/>
          <w:spacing w:val="4"/>
        </w:rPr>
        <w:t>講座を開設しています。</w:t>
      </w:r>
      <w:r>
        <w:rPr>
          <w:rFonts w:ascii="MS Mincho" w:hAnsi="MS Mincho" w:eastAsia="MS Mincho" w:cs="MS Mincho"/>
          <w:sz w:val="18"/>
          <w:szCs w:val="18"/>
          <w:color w:val="231F20"/>
          <w:spacing w:val="4"/>
        </w:rPr>
        <w:t>インテルの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
        </w:rPr>
        <w:t>エンジニアが3年間、</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講座</w:t>
      </w:r>
      <w:r>
        <w:rPr>
          <w:rFonts w:ascii="SimSun" w:hAnsi="SimSun" w:eastAsia="SimSun" w:cs="SimSun"/>
          <w:sz w:val="18"/>
          <w:szCs w:val="18"/>
          <w:color w:val="231F20"/>
        </w:rPr>
        <w:t>の内容を書き、交通大学の先生と共同指導しています。</w:t>
      </w:r>
      <w:r>
        <w:rPr>
          <w:rFonts w:ascii="SimSun" w:hAnsi="SimSun" w:eastAsia="SimSun" w:cs="SimSun"/>
          <w:sz w:val="18"/>
          <w:szCs w:val="18"/>
          <w:color w:val="231F20"/>
        </w:rPr>
        <w:t xml:space="preserve"> </w:t>
      </w:r>
      <w:r>
        <w:rPr>
          <w:rFonts w:ascii="SimSun" w:hAnsi="SimSun" w:eastAsia="SimSun" w:cs="SimSun"/>
          <w:sz w:val="18"/>
          <w:szCs w:val="18"/>
          <w:color w:val="231F20"/>
        </w:rPr>
        <w:t>これを踏まえ、</w:t>
      </w:r>
      <w:r>
        <w:rPr>
          <w:rFonts w:ascii="SimSun" w:hAnsi="SimSun" w:eastAsia="SimSun" w:cs="SimSun"/>
          <w:sz w:val="18"/>
          <w:szCs w:val="18"/>
          <w:color w:val="231F20"/>
        </w:rPr>
        <w:t xml:space="preserve"> </w:t>
      </w:r>
      <w:r>
        <w:rPr>
          <w:rFonts w:ascii="MS Mincho" w:hAnsi="MS Mincho" w:eastAsia="MS Mincho" w:cs="MS Mincho"/>
          <w:sz w:val="18"/>
          <w:szCs w:val="18"/>
          <w:color w:val="231F20"/>
          <w:spacing w:val="8"/>
        </w:rPr>
        <w:t>インテル</w:t>
      </w:r>
      <w:r>
        <w:rPr>
          <w:rFonts w:ascii="MS Mincho" w:hAnsi="MS Mincho" w:eastAsia="MS Mincho" w:cs="MS Mincho"/>
          <w:sz w:val="18"/>
          <w:szCs w:val="18"/>
          <w:color w:val="231F20"/>
          <w:spacing w:val="7"/>
        </w:rPr>
        <w:t>は</w:t>
      </w:r>
      <w:r>
        <w:rPr>
          <w:rFonts w:ascii="SimSun" w:hAnsi="SimSun" w:eastAsia="SimSun" w:cs="SimSun"/>
          <w:sz w:val="18"/>
          <w:szCs w:val="18"/>
          <w:color w:val="231F20"/>
          <w:spacing w:val="4"/>
        </w:rPr>
        <w:t>高等教育省と協力し、</w:t>
      </w:r>
      <w:r>
        <w:rPr>
          <w:rFonts w:ascii="Arial" w:hAnsi="Arial" w:eastAsia="Arial" w:cs="Arial"/>
          <w:sz w:val="18"/>
          <w:szCs w:val="18"/>
          <w:color w:val="231F20"/>
          <w:spacing w:val="4"/>
        </w:rPr>
        <w:t>2007</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夏と</w:t>
      </w:r>
      <w:r>
        <w:rPr>
          <w:rFonts w:ascii="Arial" w:hAnsi="Arial" w:eastAsia="Arial" w:cs="Arial"/>
          <w:sz w:val="18"/>
          <w:szCs w:val="18"/>
          <w:color w:val="231F20"/>
          <w:spacing w:val="4"/>
        </w:rPr>
        <w:t>2008</w:t>
      </w:r>
      <w:r>
        <w:rPr>
          <w:rFonts w:ascii="MS Mincho" w:hAnsi="MS Mincho" w:eastAsia="MS Mincho" w:cs="MS Mincho"/>
          <w:sz w:val="18"/>
          <w:szCs w:val="18"/>
          <w:color w:val="231F20"/>
          <w:spacing w:val="4"/>
        </w:rPr>
        <w:t>年に</w:t>
      </w:r>
      <w:r>
        <w:rPr>
          <w:rFonts w:ascii="SimSun" w:hAnsi="SimSun" w:eastAsia="SimSun" w:cs="SimSun"/>
          <w:sz w:val="18"/>
          <w:szCs w:val="18"/>
          <w:color w:val="231F20"/>
          <w:spacing w:val="4"/>
        </w:rPr>
        <w:t>北京大学で中国の多くの大学を対象とした</w:t>
      </w:r>
      <w:r>
        <w:rPr>
          <w:rFonts w:ascii="SimSun" w:hAnsi="SimSun" w:eastAsia="SimSun" w:cs="SimSun"/>
          <w:sz w:val="18"/>
          <w:szCs w:val="18"/>
          <w:color w:val="231F20"/>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8"/>
        </w:rPr>
        <w:t>カーネル教育</w:t>
      </w:r>
      <w:r>
        <w:rPr>
          <w:rFonts w:ascii="SimSun" w:hAnsi="SimSun" w:eastAsia="SimSun" w:cs="SimSun"/>
          <w:sz w:val="18"/>
          <w:szCs w:val="18"/>
          <w:color w:val="231F20"/>
          <w:spacing w:val="4"/>
        </w:rPr>
        <w:t>の教員研修を実施し、合計</w:t>
      </w:r>
      <w:r>
        <w:rPr>
          <w:rFonts w:ascii="Arial" w:hAnsi="Arial" w:eastAsia="Arial" w:cs="Arial"/>
          <w:sz w:val="18"/>
          <w:szCs w:val="18"/>
          <w:color w:val="231F20"/>
          <w:spacing w:val="4"/>
        </w:rPr>
        <w:t>120</w:t>
      </w:r>
      <w:r>
        <w:rPr>
          <w:rFonts w:ascii="MS Mincho" w:hAnsi="MS Mincho" w:eastAsia="MS Mincho" w:cs="MS Mincho"/>
          <w:sz w:val="18"/>
          <w:szCs w:val="18"/>
          <w:color w:val="231F20"/>
          <w:spacing w:val="4"/>
        </w:rPr>
        <w:t>名の</w:t>
      </w:r>
      <w:r>
        <w:rPr>
          <w:rFonts w:ascii="SimSun" w:hAnsi="SimSun" w:eastAsia="SimSun" w:cs="SimSun"/>
          <w:sz w:val="18"/>
          <w:szCs w:val="18"/>
          <w:color w:val="231F20"/>
          <w:spacing w:val="4"/>
        </w:rPr>
        <w:t>研修を行い、全国の大学における</w:t>
      </w:r>
      <w:r>
        <w:rPr>
          <w:rFonts w:ascii="Arial" w:hAnsi="Arial" w:eastAsia="Arial" w:cs="Arial"/>
          <w:sz w:val="18"/>
          <w:szCs w:val="18"/>
          <w:color w:val="231F20"/>
        </w:rPr>
        <w:t>Linux</w:t>
      </w:r>
      <w:r>
        <w:rPr>
          <w:rFonts w:ascii="SimSun" w:hAnsi="SimSun" w:eastAsia="SimSun" w:cs="SimSun"/>
          <w:sz w:val="18"/>
          <w:szCs w:val="18"/>
          <w:color w:val="231F20"/>
          <w:spacing w:val="4"/>
        </w:rPr>
        <w:t>コー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w:t>
      </w:r>
      <w:r>
        <w:rPr>
          <w:rFonts w:ascii="SimSun" w:hAnsi="SimSun" w:eastAsia="SimSun" w:cs="SimSun"/>
          <w:sz w:val="18"/>
          <w:szCs w:val="18"/>
          <w:color w:val="231F20"/>
          <w:spacing w:val="7"/>
        </w:rPr>
        <w:t>構築のための教員の基礎を固めた。</w:t>
      </w:r>
    </w:p>
    <w:p>
      <w:pPr>
        <w:ind w:left="27"/>
        <w:spacing w:before="98" w:line="229" w:lineRule="auto"/>
        <w:rPr>
          <w:rFonts w:ascii="SimSun" w:hAnsi="SimSun" w:eastAsia="SimSun" w:cs="SimSun"/>
          <w:sz w:val="18"/>
          <w:szCs w:val="18"/>
        </w:rPr>
      </w:pPr>
      <w:r>
        <w:rPr>
          <w:rFonts w:ascii="SimSun" w:hAnsi="SimSun" w:eastAsia="SimSun" w:cs="SimSun"/>
          <w:sz w:val="18"/>
          <w:szCs w:val="18"/>
          <w:color w:val="231F20"/>
          <w:spacing w:val="17"/>
        </w:rPr>
        <w:t>シ</w:t>
      </w:r>
      <w:r>
        <w:rPr>
          <w:rFonts w:ascii="SimSun" w:hAnsi="SimSun" w:eastAsia="SimSun" w:cs="SimSun"/>
          <w:sz w:val="18"/>
          <w:szCs w:val="18"/>
          <w:color w:val="231F20"/>
          <w:spacing w:val="11"/>
        </w:rPr>
        <w:t>ステム</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ファームウェアの分野では、</w:t>
      </w:r>
      <w:r>
        <w:rPr>
          <w:rFonts w:ascii="MS Mincho" w:hAnsi="MS Mincho" w:eastAsia="MS Mincho" w:cs="MS Mincho"/>
          <w:sz w:val="18"/>
          <w:szCs w:val="18"/>
          <w:color w:val="231F20"/>
          <w:spacing w:val="11"/>
        </w:rPr>
        <w:t xml:space="preserve"> </w:t>
      </w:r>
      <w:r>
        <w:rPr>
          <w:rFonts w:ascii="Arial" w:hAnsi="Arial" w:eastAsia="Arial" w:cs="Arial"/>
          <w:sz w:val="18"/>
          <w:szCs w:val="18"/>
          <w:color w:val="231F20"/>
          <w:spacing w:val="11"/>
        </w:rPr>
        <w:t>2005</w:t>
      </w:r>
      <w:r>
        <w:rPr>
          <w:rFonts w:ascii="SimSun" w:hAnsi="SimSun" w:eastAsia="SimSun" w:cs="SimSun"/>
          <w:sz w:val="18"/>
          <w:szCs w:val="18"/>
          <w:color w:val="231F20"/>
          <w:spacing w:val="11"/>
        </w:rPr>
        <w:t>年に</w:t>
      </w:r>
      <w:r>
        <w:rPr>
          <w:rFonts w:ascii="MS Mincho" w:hAnsi="MS Mincho" w:eastAsia="MS Mincho" w:cs="MS Mincho"/>
          <w:sz w:val="18"/>
          <w:szCs w:val="18"/>
          <w:color w:val="231F20"/>
          <w:spacing w:val="11"/>
        </w:rPr>
        <w:t>インテルが</w:t>
      </w:r>
      <w:r>
        <w:rPr>
          <w:rFonts w:ascii="SimSun" w:hAnsi="SimSun" w:eastAsia="SimSun" w:cs="SimSun"/>
          <w:sz w:val="18"/>
          <w:szCs w:val="18"/>
          <w:color w:val="231F20"/>
          <w:spacing w:val="11"/>
        </w:rPr>
        <w:t>独自の</w:t>
      </w:r>
      <w:r>
        <w:rPr>
          <w:rFonts w:ascii="SimSun" w:hAnsi="SimSun" w:eastAsia="SimSun" w:cs="SimSun"/>
          <w:sz w:val="18"/>
          <w:szCs w:val="18"/>
          <w:color w:val="231F20"/>
        </w:rPr>
        <w:t>EFI</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w:t>
      </w:r>
      <w:r>
        <w:rPr>
          <w:rFonts w:ascii="SimSun" w:hAnsi="SimSun" w:eastAsia="SimSun" w:cs="SimSun"/>
          <w:sz w:val="18"/>
          <w:szCs w:val="18"/>
          <w:color w:val="231F20"/>
        </w:rPr>
        <w:t>Extensible</w:t>
      </w:r>
      <w:r>
        <w:rPr>
          <w:rFonts w:ascii="SimSun" w:hAnsi="SimSun" w:eastAsia="SimSun" w:cs="SimSun"/>
          <w:sz w:val="18"/>
          <w:szCs w:val="18"/>
          <w:color w:val="231F20"/>
          <w:spacing w:val="11"/>
        </w:rPr>
        <w:t xml:space="preserve"> </w:t>
      </w:r>
      <w:r>
        <w:rPr>
          <w:rFonts w:ascii="SimSun" w:hAnsi="SimSun" w:eastAsia="SimSun" w:cs="SimSun"/>
          <w:sz w:val="18"/>
          <w:szCs w:val="18"/>
          <w:color w:val="231F20"/>
        </w:rPr>
        <w:t>Firmware</w:t>
      </w:r>
    </w:p>
    <w:p>
      <w:pPr>
        <w:sectPr>
          <w:headerReference w:type="default" r:id="rId2051"/>
          <w:footerReference w:type="default" r:id="rId2052"/>
          <w:pgSz w:w="9360" w:h="13041"/>
          <w:pgMar w:top="1014" w:right="465" w:bottom="538" w:left="679" w:header="560" w:footer="315" w:gutter="0"/>
        </w:sectPr>
        <w:rPr/>
      </w:pPr>
    </w:p>
    <w:p>
      <w:pPr>
        <w:ind w:left="100"/>
        <w:spacing w:before="3" w:line="226" w:lineRule="auto"/>
        <w:rPr>
          <w:rFonts w:ascii="SimSun" w:hAnsi="SimSun" w:eastAsia="SimSun" w:cs="SimSun"/>
          <w:sz w:val="18"/>
          <w:szCs w:val="18"/>
        </w:rPr>
      </w:pPr>
      <w:r>
        <w:drawing>
          <wp:anchor distT="0" distB="0" distL="0" distR="0" simplePos="0" relativeHeight="278987776" behindDoc="1" locked="0" layoutInCell="1" allowOverlap="1">
            <wp:simplePos x="0" y="0"/>
            <wp:positionH relativeFrom="column">
              <wp:posOffset>0</wp:posOffset>
            </wp:positionH>
            <wp:positionV relativeFrom="paragraph">
              <wp:posOffset>5947</wp:posOffset>
            </wp:positionV>
            <wp:extent cx="559117" cy="139445"/>
            <wp:effectExtent l="0" t="0" r="0" b="0"/>
            <wp:wrapNone/>
            <wp:docPr id="2644" name="IM 2644"/>
            <wp:cNvGraphicFramePr/>
            <a:graphic>
              <a:graphicData uri="http://schemas.openxmlformats.org/drawingml/2006/picture">
                <pic:pic>
                  <pic:nvPicPr>
                    <pic:cNvPr id="2644" name="IM 2644"/>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rPr>
        <w:t>Interface</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を業</w:t>
      </w:r>
      <w:r>
        <w:rPr>
          <w:rFonts w:ascii="SimSun" w:hAnsi="SimSun" w:eastAsia="SimSun" w:cs="SimSun"/>
          <w:sz w:val="18"/>
          <w:szCs w:val="18"/>
          <w:color w:val="231F20"/>
          <w:spacing w:val="4"/>
        </w:rPr>
        <w:t>界に提供した。それ以来、</w:t>
      </w:r>
      <w:r>
        <w:rPr>
          <w:rFonts w:ascii="MS Mincho" w:hAnsi="MS Mincho" w:eastAsia="MS Mincho" w:cs="MS Mincho"/>
          <w:sz w:val="18"/>
          <w:szCs w:val="18"/>
          <w:color w:val="231F20"/>
          <w:spacing w:val="4"/>
        </w:rPr>
        <w:t>インテル中国の</w:t>
      </w:r>
      <w:r>
        <w:rPr>
          <w:rFonts w:ascii="SimSun" w:hAnsi="SimSun" w:eastAsia="SimSun" w:cs="SimSun"/>
          <w:sz w:val="18"/>
          <w:szCs w:val="18"/>
          <w:color w:val="231F20"/>
          <w:spacing w:val="4"/>
        </w:rPr>
        <w:t>技術チームは、</w:t>
      </w:r>
      <w:r>
        <w:rPr>
          <w:rFonts w:ascii="Arial" w:hAnsi="Arial" w:eastAsia="Arial" w:cs="Arial"/>
          <w:sz w:val="18"/>
          <w:szCs w:val="18"/>
          <w:color w:val="231F20"/>
        </w:rPr>
        <w:t>EFI</w:t>
      </w:r>
      <w:r>
        <w:rPr>
          <w:rFonts w:ascii="MS Mincho" w:hAnsi="MS Mincho" w:eastAsia="MS Mincho" w:cs="MS Mincho"/>
          <w:sz w:val="18"/>
          <w:szCs w:val="18"/>
          <w:color w:val="231F20"/>
          <w:spacing w:val="4"/>
        </w:rPr>
        <w:t>の</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リファレンス実</w:t>
      </w:r>
    </w:p>
    <w:p>
      <w:pPr>
        <w:ind w:left="96" w:hanging="6"/>
        <w:spacing w:before="126" w:line="357" w:lineRule="auto"/>
        <w:rPr>
          <w:rFonts w:ascii="SimSun" w:hAnsi="SimSun" w:eastAsia="SimSun" w:cs="SimSun"/>
          <w:sz w:val="18"/>
          <w:szCs w:val="18"/>
        </w:rPr>
      </w:pPr>
      <w:r>
        <w:rPr>
          <w:rFonts w:ascii="SimSun" w:hAnsi="SimSun" w:eastAsia="SimSun" w:cs="SimSun"/>
          <w:sz w:val="18"/>
          <w:szCs w:val="18"/>
          <w:color w:val="231F20"/>
          <w:spacing w:val="4"/>
        </w:rPr>
        <w:t>装である</w:t>
      </w:r>
      <w:r>
        <w:rPr>
          <w:rFonts w:ascii="Arial" w:hAnsi="Arial" w:eastAsia="Arial" w:cs="Arial"/>
          <w:sz w:val="18"/>
          <w:szCs w:val="18"/>
          <w:color w:val="231F20"/>
        </w:rPr>
        <w:t>TianoCore</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開発、貢</w:t>
      </w:r>
      <w:r>
        <w:rPr>
          <w:rFonts w:ascii="SimSun" w:hAnsi="SimSun" w:eastAsia="SimSun" w:cs="SimSun"/>
          <w:sz w:val="18"/>
          <w:szCs w:val="18"/>
          <w:color w:val="231F20"/>
          <w:spacing w:val="2"/>
        </w:rPr>
        <w:t>献し、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オープンソース化し、このファームウェアは</w:t>
      </w:r>
      <w:r>
        <w:rPr>
          <w:rFonts w:ascii="Arial" w:hAnsi="Arial" w:eastAsia="Arial" w:cs="Arial"/>
          <w:sz w:val="18"/>
          <w:szCs w:val="18"/>
          <w:color w:val="231F20"/>
        </w:rPr>
        <w:t>EDK</w:t>
      </w:r>
      <w:r>
        <w:rPr>
          <w:rFonts w:ascii="Arial" w:hAnsi="Arial" w:eastAsia="Arial" w:cs="Arial"/>
          <w:sz w:val="18"/>
          <w:szCs w:val="18"/>
          <w:color w:val="231F20"/>
          <w:spacing w:val="2"/>
        </w:rPr>
        <w:t xml:space="preserve"> </w:t>
      </w:r>
      <w:r>
        <w:rPr>
          <w:rFonts w:ascii="Arial" w:hAnsi="Arial" w:eastAsia="Arial" w:cs="Arial"/>
          <w:sz w:val="18"/>
          <w:szCs w:val="18"/>
          <w:color w:val="231F20"/>
        </w:rPr>
        <w:t>II</w:t>
      </w:r>
      <w:r>
        <w:rPr>
          <w:rFonts w:ascii="MS Mincho" w:hAnsi="MS Mincho" w:eastAsia="MS Mincho" w:cs="MS Mincho"/>
          <w:sz w:val="18"/>
          <w:szCs w:val="18"/>
          <w:color w:val="231F20"/>
          <w:spacing w:val="2"/>
        </w:rPr>
        <w:t>へと進化</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3"/>
        </w:rPr>
        <w:t>し、</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古くからある</w:t>
      </w:r>
      <w:r>
        <w:rPr>
          <w:rFonts w:ascii="Arial" w:hAnsi="Arial" w:eastAsia="Arial" w:cs="Arial"/>
          <w:sz w:val="18"/>
          <w:szCs w:val="18"/>
          <w:color w:val="231F20"/>
        </w:rPr>
        <w:t>BIOS</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置き換えるために業界に採用されるようになったのです。また、</w:t>
      </w:r>
      <w:r>
        <w:rPr>
          <w:rFonts w:ascii="SimSun" w:hAnsi="SimSun" w:eastAsia="SimSun" w:cs="SimSun"/>
          <w:sz w:val="18"/>
          <w:szCs w:val="18"/>
          <w:color w:val="231F20"/>
          <w:spacing w:val="1"/>
        </w:rPr>
        <w:t>最</w:t>
      </w:r>
      <w:r>
        <w:rPr>
          <w:rFonts w:ascii="SimSun" w:hAnsi="SimSun" w:eastAsia="SimSun" w:cs="SimSun"/>
          <w:sz w:val="18"/>
          <w:szCs w:val="18"/>
          <w:color w:val="231F20"/>
        </w:rPr>
        <w:t>新の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システムファームウ</w:t>
      </w:r>
      <w:r>
        <w:rPr>
          <w:rFonts w:ascii="SimSun" w:hAnsi="SimSun" w:eastAsia="SimSun" w:cs="SimSun"/>
          <w:sz w:val="18"/>
          <w:szCs w:val="18"/>
          <w:color w:val="231F20"/>
        </w:rPr>
        <w:t>ェア技術を中国に導入するため、</w:t>
      </w:r>
      <w:r>
        <w:rPr>
          <w:rFonts w:ascii="SimSun" w:hAnsi="SimSun" w:eastAsia="SimSun" w:cs="SimSun"/>
          <w:sz w:val="18"/>
          <w:szCs w:val="18"/>
          <w:color w:val="231F20"/>
        </w:rPr>
        <w:t xml:space="preserve"> </w:t>
      </w:r>
      <w:r>
        <w:rPr>
          <w:rFonts w:ascii="MS Mincho" w:hAnsi="MS Mincho" w:eastAsia="MS Mincho" w:cs="MS Mincho"/>
          <w:sz w:val="18"/>
          <w:szCs w:val="18"/>
          <w:color w:val="231F20"/>
        </w:rPr>
        <w:t>インテル</w:t>
      </w:r>
      <w:r>
        <w:rPr>
          <w:rFonts w:ascii="SimSun" w:hAnsi="SimSun" w:eastAsia="SimSun" w:cs="SimSun"/>
          <w:sz w:val="18"/>
          <w:szCs w:val="18"/>
          <w:color w:val="231F20"/>
        </w:rPr>
        <w:t>中国のエンジニアは、中国のベンダ</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ーが</w:t>
      </w:r>
      <w:r>
        <w:rPr>
          <w:rFonts w:ascii="Arial" w:hAnsi="Arial" w:eastAsia="Arial" w:cs="Arial"/>
          <w:sz w:val="18"/>
          <w:szCs w:val="18"/>
          <w:color w:val="231F20"/>
        </w:rPr>
        <w:t>UEFI</w:t>
      </w:r>
      <w:r>
        <w:rPr>
          <w:rFonts w:ascii="MS Mincho" w:hAnsi="MS Mincho" w:eastAsia="MS Mincho" w:cs="MS Mincho"/>
          <w:sz w:val="18"/>
          <w:szCs w:val="18"/>
          <w:color w:val="231F20"/>
          <w:spacing w:val="10"/>
        </w:rPr>
        <w:t>ベー</w:t>
      </w:r>
      <w:r>
        <w:rPr>
          <w:rFonts w:ascii="MS Mincho" w:hAnsi="MS Mincho" w:eastAsia="MS Mincho" w:cs="MS Mincho"/>
          <w:sz w:val="18"/>
          <w:szCs w:val="18"/>
          <w:color w:val="231F20"/>
          <w:spacing w:val="7"/>
        </w:rPr>
        <w:t>ス</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ファームウェアに適応し、移行できるよう、複数の技術トレーニングセッショ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w:t>
      </w:r>
      <w:r>
        <w:rPr>
          <w:rFonts w:ascii="SimSun" w:hAnsi="SimSun" w:eastAsia="SimSun" w:cs="SimSun"/>
          <w:sz w:val="18"/>
          <w:szCs w:val="18"/>
          <w:color w:val="231F20"/>
          <w:spacing w:val="1"/>
        </w:rPr>
        <w:t>を開催しています。</w:t>
      </w:r>
    </w:p>
    <w:p>
      <w:pPr>
        <w:ind w:left="83"/>
        <w:spacing w:before="91" w:line="354" w:lineRule="auto"/>
        <w:rPr>
          <w:rFonts w:ascii="SimSun" w:hAnsi="SimSun" w:eastAsia="SimSun" w:cs="SimSun"/>
          <w:sz w:val="18"/>
          <w:szCs w:val="18"/>
        </w:rPr>
      </w:pPr>
      <w:r>
        <w:rPr>
          <w:rFonts w:ascii="Arial" w:hAnsi="Arial" w:eastAsia="Arial" w:cs="Arial"/>
          <w:sz w:val="18"/>
          <w:szCs w:val="18"/>
          <w:color w:val="231F20"/>
        </w:rPr>
        <w:t>Web</w:t>
      </w:r>
      <w:r>
        <w:rPr>
          <w:rFonts w:ascii="Arial" w:hAnsi="Arial" w:eastAsia="Arial" w:cs="Arial"/>
          <w:sz w:val="18"/>
          <w:szCs w:val="18"/>
          <w:color w:val="231F20"/>
          <w:spacing w:val="18"/>
        </w:rPr>
        <w:t xml:space="preserve">  </w:t>
      </w:r>
      <w:r>
        <w:rPr>
          <w:rFonts w:ascii="MS Mincho" w:hAnsi="MS Mincho" w:eastAsia="MS Mincho" w:cs="MS Mincho"/>
          <w:sz w:val="18"/>
          <w:szCs w:val="18"/>
          <w:color w:val="231F20"/>
          <w:spacing w:val="11"/>
        </w:rPr>
        <w:t>の</w:t>
      </w:r>
      <w:r>
        <w:rPr>
          <w:rFonts w:ascii="SimSun" w:hAnsi="SimSun" w:eastAsia="SimSun" w:cs="SimSun"/>
          <w:sz w:val="18"/>
          <w:szCs w:val="18"/>
          <w:color w:val="231F20"/>
          <w:spacing w:val="9"/>
        </w:rPr>
        <w:t>分野では、</w:t>
      </w:r>
      <w:r>
        <w:rPr>
          <w:rFonts w:ascii="MS Mincho" w:hAnsi="MS Mincho" w:eastAsia="MS Mincho" w:cs="MS Mincho"/>
          <w:sz w:val="18"/>
          <w:szCs w:val="18"/>
          <w:color w:val="231F20"/>
          <w:spacing w:val="9"/>
        </w:rPr>
        <w:t>インテルは</w:t>
      </w:r>
      <w:r>
        <w:rPr>
          <w:rFonts w:ascii="SimSun" w:hAnsi="SimSun" w:eastAsia="SimSun" w:cs="SimSun"/>
          <w:sz w:val="18"/>
          <w:szCs w:val="18"/>
          <w:color w:val="231F20"/>
          <w:spacing w:val="9"/>
        </w:rPr>
        <w:t>オープン</w:t>
      </w:r>
      <w:r>
        <w:rPr>
          <w:rFonts w:ascii="SimSun" w:hAnsi="SimSun" w:eastAsia="SimSun" w:cs="SimSun"/>
          <w:sz w:val="18"/>
          <w:szCs w:val="18"/>
          <w:color w:val="231F20"/>
          <w:spacing w:val="9"/>
        </w:rPr>
        <w:t xml:space="preserve"> </w:t>
      </w:r>
      <w:r>
        <w:rPr>
          <w:rFonts w:ascii="Arial" w:hAnsi="Arial" w:eastAsia="Arial" w:cs="Arial"/>
          <w:sz w:val="18"/>
          <w:szCs w:val="18"/>
          <w:color w:val="231F20"/>
        </w:rPr>
        <w:t>Web</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9"/>
        </w:rPr>
        <w:t>技術と中国のフロントエンド開発技術の統合を積</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極</w:t>
      </w:r>
      <w:r>
        <w:rPr>
          <w:rFonts w:ascii="SimSun" w:hAnsi="SimSun" w:eastAsia="SimSun" w:cs="SimSun"/>
          <w:sz w:val="18"/>
          <w:szCs w:val="18"/>
          <w:color w:val="231F20"/>
          <w:spacing w:val="13"/>
        </w:rPr>
        <w:t>的に推進しています。</w:t>
      </w:r>
      <w:r>
        <w:rPr>
          <w:rFonts w:ascii="SimSun" w:hAnsi="SimSun" w:eastAsia="SimSun" w:cs="SimSun"/>
          <w:sz w:val="18"/>
          <w:szCs w:val="18"/>
          <w:color w:val="231F20"/>
          <w:spacing w:val="13"/>
        </w:rPr>
        <w:t xml:space="preserve"> </w:t>
      </w:r>
      <w:r>
        <w:rPr>
          <w:rFonts w:ascii="MS Mincho" w:hAnsi="MS Mincho" w:eastAsia="MS Mincho" w:cs="MS Mincho"/>
          <w:sz w:val="18"/>
          <w:szCs w:val="18"/>
          <w:color w:val="231F20"/>
          <w:spacing w:val="13"/>
        </w:rPr>
        <w:t>インテルは、</w:t>
      </w:r>
      <w:r>
        <w:rPr>
          <w:rFonts w:ascii="Arial" w:hAnsi="Arial" w:eastAsia="Arial" w:cs="Arial"/>
          <w:sz w:val="18"/>
          <w:szCs w:val="18"/>
          <w:color w:val="231F20"/>
        </w:rPr>
        <w:t>W</w:t>
      </w:r>
      <w:r>
        <w:rPr>
          <w:rFonts w:ascii="Arial" w:hAnsi="Arial" w:eastAsia="Arial" w:cs="Arial"/>
          <w:sz w:val="18"/>
          <w:szCs w:val="18"/>
          <w:color w:val="231F20"/>
          <w:spacing w:val="13"/>
        </w:rPr>
        <w:t>3</w:t>
      </w:r>
      <w:r>
        <w:rPr>
          <w:rFonts w:ascii="Arial" w:hAnsi="Arial" w:eastAsia="Arial" w:cs="Arial"/>
          <w:sz w:val="18"/>
          <w:szCs w:val="18"/>
          <w:color w:val="231F20"/>
        </w:rPr>
        <w:t>C</w:t>
      </w:r>
      <w:r>
        <w:rPr>
          <w:rFonts w:ascii="Arial" w:hAnsi="Arial" w:eastAsia="Arial" w:cs="Arial"/>
          <w:sz w:val="18"/>
          <w:szCs w:val="18"/>
          <w:color w:val="231F20"/>
          <w:spacing w:val="13"/>
        </w:rPr>
        <w:t xml:space="preserve"> </w:t>
      </w:r>
      <w:r>
        <w:rPr>
          <w:rFonts w:ascii="SimSun" w:hAnsi="SimSun" w:eastAsia="SimSun" w:cs="SimSun"/>
          <w:sz w:val="18"/>
          <w:szCs w:val="18"/>
          <w:color w:val="231F20"/>
        </w:rPr>
        <w:t>Chinese</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Interest</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Group</w:t>
      </w:r>
      <w:r>
        <w:rPr>
          <w:rFonts w:ascii="SimSun" w:hAnsi="SimSun" w:eastAsia="SimSun" w:cs="SimSun"/>
          <w:sz w:val="18"/>
          <w:szCs w:val="18"/>
          <w:color w:val="231F20"/>
          <w:spacing w:val="13"/>
        </w:rPr>
        <w:t>の議長メンバーとして、</w:t>
      </w:r>
      <w:r>
        <w:rPr>
          <w:rFonts w:ascii="SimSun" w:hAnsi="SimSun" w:eastAsia="SimSun" w:cs="SimSun"/>
          <w:sz w:val="18"/>
          <w:szCs w:val="18"/>
          <w:color w:val="231F20"/>
        </w:rPr>
        <w:t xml:space="preserve"> </w:t>
      </w:r>
      <w:r>
        <w:rPr>
          <w:rFonts w:ascii="Arial" w:hAnsi="Arial" w:eastAsia="Arial" w:cs="Arial"/>
          <w:sz w:val="18"/>
          <w:szCs w:val="18"/>
          <w:color w:val="231F20"/>
        </w:rPr>
        <w:t>W</w:t>
      </w:r>
      <w:r>
        <w:rPr>
          <w:rFonts w:ascii="Arial" w:hAnsi="Arial" w:eastAsia="Arial" w:cs="Arial"/>
          <w:sz w:val="18"/>
          <w:szCs w:val="18"/>
          <w:color w:val="231F20"/>
          <w:spacing w:val="20"/>
        </w:rPr>
        <w:t>3</w:t>
      </w:r>
      <w:r>
        <w:rPr>
          <w:rFonts w:ascii="Arial" w:hAnsi="Arial" w:eastAsia="Arial" w:cs="Arial"/>
          <w:sz w:val="18"/>
          <w:szCs w:val="18"/>
          <w:color w:val="231F20"/>
        </w:rPr>
        <w:t>C</w:t>
      </w:r>
      <w:r>
        <w:rPr>
          <w:rFonts w:ascii="SimSun" w:hAnsi="SimSun" w:eastAsia="SimSun" w:cs="SimSun"/>
          <w:sz w:val="18"/>
          <w:szCs w:val="18"/>
          <w:color w:val="231F20"/>
          <w:spacing w:val="13"/>
        </w:rPr>
        <w:t>フ</w:t>
      </w:r>
      <w:r>
        <w:rPr>
          <w:rFonts w:ascii="SimSun" w:hAnsi="SimSun" w:eastAsia="SimSun" w:cs="SimSun"/>
          <w:sz w:val="18"/>
          <w:szCs w:val="18"/>
          <w:color w:val="231F20"/>
          <w:spacing w:val="10"/>
        </w:rPr>
        <w:t>レームワークの下での中国アプレットエコシステムの標準化を強く支持しており、様々</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なアプレッ</w:t>
      </w:r>
      <w:r>
        <w:rPr>
          <w:rFonts w:ascii="SimSun" w:hAnsi="SimSun" w:eastAsia="SimSun" w:cs="SimSun"/>
          <w:sz w:val="18"/>
          <w:szCs w:val="18"/>
          <w:color w:val="231F20"/>
          <w:spacing w:val="5"/>
        </w:rPr>
        <w:t>ト</w:t>
      </w:r>
      <w:r>
        <w:rPr>
          <w:rFonts w:ascii="SimSun" w:hAnsi="SimSun" w:eastAsia="SimSun" w:cs="SimSun"/>
          <w:sz w:val="18"/>
          <w:szCs w:val="18"/>
          <w:color w:val="231F20"/>
          <w:spacing w:val="4"/>
        </w:rPr>
        <w:t>間およびウェブアプリケーション間の相互運用性を実現しています。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また、</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イン</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2"/>
        </w:rPr>
        <w:t>テルは</w:t>
      </w:r>
      <w:r>
        <w:rPr>
          <w:rFonts w:ascii="SimSun" w:hAnsi="SimSun" w:eastAsia="SimSun" w:cs="SimSun"/>
          <w:sz w:val="18"/>
          <w:szCs w:val="18"/>
          <w:color w:val="231F20"/>
          <w:spacing w:val="12"/>
        </w:rPr>
        <w:t>中国</w:t>
      </w:r>
      <w:r>
        <w:rPr>
          <w:rFonts w:ascii="SimSun" w:hAnsi="SimSun" w:eastAsia="SimSun" w:cs="SimSun"/>
          <w:sz w:val="18"/>
          <w:szCs w:val="18"/>
          <w:color w:val="231F20"/>
          <w:spacing w:val="8"/>
        </w:rPr>
        <w:t>の</w:t>
      </w:r>
      <w:r>
        <w:rPr>
          <w:rFonts w:ascii="SimSun" w:hAnsi="SimSun" w:eastAsia="SimSun" w:cs="SimSun"/>
          <w:sz w:val="18"/>
          <w:szCs w:val="18"/>
          <w:color w:val="231F20"/>
          <w:spacing w:val="6"/>
        </w:rPr>
        <w:t>主要企業に、基盤となるサポート技術コミュニティの構築を要請しています。長年</w:t>
      </w:r>
    </w:p>
    <w:p>
      <w:pPr>
        <w:ind w:left="136" w:hanging="31"/>
        <w:spacing w:before="1" w:line="364" w:lineRule="auto"/>
        <w:rPr>
          <w:rFonts w:ascii="SimSun" w:hAnsi="SimSun" w:eastAsia="SimSun" w:cs="SimSun"/>
          <w:sz w:val="18"/>
          <w:szCs w:val="18"/>
        </w:rPr>
      </w:pPr>
      <w:r>
        <w:rPr>
          <w:rFonts w:ascii="SimSun" w:hAnsi="SimSun" w:eastAsia="SimSun" w:cs="SimSun"/>
          <w:sz w:val="18"/>
          <w:szCs w:val="18"/>
          <w:color w:val="231F20"/>
          <w:spacing w:val="7"/>
        </w:rPr>
        <w:t>の</w:t>
      </w:r>
      <w:r>
        <w:rPr>
          <w:rFonts w:ascii="SimSun" w:hAnsi="SimSun" w:eastAsia="SimSun" w:cs="SimSun"/>
          <w:sz w:val="18"/>
          <w:szCs w:val="18"/>
          <w:color w:val="231F20"/>
          <w:spacing w:val="4"/>
        </w:rPr>
        <w:t>開発の結果、</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これらのコミュニティは現在、中国人の投稿者が大半を占め、中国の産業界で広</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く</w:t>
      </w:r>
      <w:r>
        <w:rPr>
          <w:rFonts w:ascii="SimSun" w:hAnsi="SimSun" w:eastAsia="SimSun" w:cs="SimSun"/>
          <w:sz w:val="18"/>
          <w:szCs w:val="18"/>
          <w:color w:val="231F20"/>
          <w:spacing w:val="-2"/>
        </w:rPr>
        <w:t>利用されている。</w:t>
      </w:r>
    </w:p>
    <w:p>
      <w:pPr>
        <w:sectPr>
          <w:headerReference w:type="default" r:id="rId2053"/>
          <w:footerReference w:type="default" r:id="rId2054"/>
          <w:pgSz w:w="9360" w:h="13041"/>
          <w:pgMar w:top="784" w:right="648"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right="72" w:firstLine="21"/>
        <w:spacing w:before="58" w:line="371" w:lineRule="auto"/>
        <w:rPr>
          <w:rFonts w:ascii="SimSun" w:hAnsi="SimSun" w:eastAsia="SimSun" w:cs="SimSun"/>
          <w:sz w:val="18"/>
          <w:szCs w:val="18"/>
        </w:rPr>
      </w:pPr>
      <w:r>
        <w:rPr>
          <w:rFonts w:ascii="SimSun" w:hAnsi="SimSun" w:eastAsia="SimSun" w:cs="SimSun"/>
          <w:sz w:val="18"/>
          <w:szCs w:val="18"/>
          <w:color w:val="231F20"/>
          <w:spacing w:val="2"/>
        </w:rPr>
        <w:t>インテルは、</w:t>
      </w:r>
      <w:r>
        <w:rPr>
          <w:rFonts w:ascii="SimSun" w:hAnsi="SimSun" w:eastAsia="SimSun" w:cs="SimSun"/>
          <w:sz w:val="18"/>
          <w:szCs w:val="18"/>
          <w:color w:val="231F20"/>
          <w:spacing w:val="2"/>
        </w:rPr>
        <w:t xml:space="preserve"> </w:t>
      </w:r>
      <w:r>
        <w:rPr>
          <w:rFonts w:ascii="Arial" w:hAnsi="Arial" w:eastAsia="Arial" w:cs="Arial"/>
          <w:sz w:val="18"/>
          <w:szCs w:val="18"/>
          <w:color w:val="231F20"/>
        </w:rPr>
        <w:t>DPDK</w:t>
      </w:r>
      <w:r>
        <w:rPr>
          <w:rFonts w:ascii="MS Mincho" w:hAnsi="MS Mincho" w:eastAsia="MS Mincho" w:cs="MS Mincho"/>
          <w:sz w:val="18"/>
          <w:szCs w:val="18"/>
          <w:color w:val="231F20"/>
          <w:spacing w:val="2"/>
        </w:rPr>
        <w:t>や</w:t>
      </w:r>
      <w:r>
        <w:rPr>
          <w:rFonts w:ascii="Arial" w:hAnsi="Arial" w:eastAsia="Arial" w:cs="Arial"/>
          <w:sz w:val="18"/>
          <w:szCs w:val="18"/>
          <w:color w:val="231F20"/>
        </w:rPr>
        <w:t>SPDK</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含むネットワークとストレージの最適化コミュ</w:t>
      </w:r>
      <w:r>
        <w:rPr>
          <w:rFonts w:ascii="SimSun" w:hAnsi="SimSun" w:eastAsia="SimSun" w:cs="SimSun"/>
          <w:sz w:val="18"/>
          <w:szCs w:val="18"/>
          <w:color w:val="231F20"/>
          <w:spacing w:val="1"/>
        </w:rPr>
        <w:t>ニティにおける主要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な貢献</w:t>
      </w:r>
      <w:r>
        <w:rPr>
          <w:rFonts w:ascii="SimSun" w:hAnsi="SimSun" w:eastAsia="SimSun" w:cs="SimSun"/>
          <w:sz w:val="18"/>
          <w:szCs w:val="18"/>
          <w:color w:val="231F20"/>
          <w:spacing w:val="7"/>
        </w:rPr>
        <w:t>者</w:t>
      </w:r>
      <w:r>
        <w:rPr>
          <w:rFonts w:ascii="SimSun" w:hAnsi="SimSun" w:eastAsia="SimSun" w:cs="SimSun"/>
          <w:sz w:val="18"/>
          <w:szCs w:val="18"/>
          <w:color w:val="231F20"/>
          <w:spacing w:val="6"/>
        </w:rPr>
        <w:t>、推進者、伝道者であり</w:t>
      </w:r>
      <w:r>
        <w:rPr>
          <w:rFonts w:ascii="MS Mincho" w:hAnsi="MS Mincho" w:eastAsia="MS Mincho" w:cs="MS Mincho"/>
          <w:sz w:val="18"/>
          <w:szCs w:val="18"/>
          <w:color w:val="231F20"/>
          <w:spacing w:val="6"/>
        </w:rPr>
        <w:t>、</w:t>
      </w:r>
      <w:r>
        <w:rPr>
          <w:rFonts w:ascii="Arial" w:hAnsi="Arial" w:eastAsia="Arial" w:cs="Arial"/>
          <w:sz w:val="18"/>
          <w:szCs w:val="18"/>
          <w:color w:val="231F20"/>
        </w:rPr>
        <w:t>DPDK</w:t>
      </w:r>
      <w:r>
        <w:rPr>
          <w:rFonts w:ascii="Arial" w:hAnsi="Arial" w:eastAsia="Arial" w:cs="Arial"/>
          <w:sz w:val="18"/>
          <w:szCs w:val="18"/>
          <w:color w:val="231F20"/>
          <w:spacing w:val="6"/>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Summit</w:t>
      </w:r>
      <w:r>
        <w:rPr>
          <w:rFonts w:ascii="SimSun" w:hAnsi="SimSun" w:eastAsia="SimSun" w:cs="SimSun"/>
          <w:sz w:val="18"/>
          <w:szCs w:val="18"/>
          <w:color w:val="231F20"/>
          <w:spacing w:val="6"/>
        </w:rPr>
        <w:t>と</w:t>
      </w:r>
      <w:r>
        <w:rPr>
          <w:rFonts w:ascii="Arial" w:hAnsi="Arial" w:eastAsia="Arial" w:cs="Arial"/>
          <w:sz w:val="18"/>
          <w:szCs w:val="18"/>
          <w:color w:val="231F20"/>
        </w:rPr>
        <w:t>SPDK</w:t>
      </w:r>
      <w:r>
        <w:rPr>
          <w:rFonts w:ascii="Arial" w:hAnsi="Arial" w:eastAsia="Arial" w:cs="Arial"/>
          <w:sz w:val="18"/>
          <w:szCs w:val="18"/>
          <w:color w:val="231F20"/>
          <w:spacing w:val="6"/>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6"/>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Summit</w:t>
      </w:r>
      <w:r>
        <w:rPr>
          <w:rFonts w:ascii="SimSun" w:hAnsi="SimSun" w:eastAsia="SimSun" w:cs="SimSun"/>
          <w:sz w:val="18"/>
          <w:szCs w:val="18"/>
          <w:color w:val="231F20"/>
          <w:spacing w:val="6"/>
        </w:rPr>
        <w:t>をコー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ディネートし、</w:t>
      </w:r>
      <w:r>
        <w:rPr>
          <w:rFonts w:ascii="SimSun" w:hAnsi="SimSun" w:eastAsia="SimSun" w:cs="SimSun"/>
          <w:sz w:val="18"/>
          <w:szCs w:val="18"/>
          <w:color w:val="231F20"/>
          <w:spacing w:val="2"/>
        </w:rPr>
        <w:t xml:space="preserve"> </w:t>
      </w:r>
      <w:r>
        <w:rPr>
          <w:rFonts w:ascii="SimSun" w:hAnsi="SimSun" w:eastAsia="SimSun" w:cs="SimSun"/>
          <w:sz w:val="18"/>
          <w:szCs w:val="18"/>
          <w:color w:val="231F20"/>
        </w:rPr>
        <w:t>DPDK</w:t>
      </w:r>
      <w:r>
        <w:rPr>
          <w:rFonts w:ascii="SimSun" w:hAnsi="SimSun" w:eastAsia="SimSun" w:cs="SimSun"/>
          <w:sz w:val="18"/>
          <w:szCs w:val="18"/>
          <w:color w:val="231F20"/>
          <w:spacing w:val="2"/>
        </w:rPr>
        <w:t>と</w:t>
      </w:r>
      <w:r>
        <w:rPr>
          <w:rFonts w:ascii="Arial" w:hAnsi="Arial" w:eastAsia="Arial" w:cs="Arial"/>
          <w:sz w:val="18"/>
          <w:szCs w:val="18"/>
          <w:color w:val="231F20"/>
        </w:rPr>
        <w:t>SPDK</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イン</w:t>
      </w:r>
      <w:r>
        <w:rPr>
          <w:rFonts w:ascii="SimSun" w:hAnsi="SimSun" w:eastAsia="SimSun" w:cs="SimSun"/>
          <w:sz w:val="18"/>
          <w:szCs w:val="18"/>
          <w:color w:val="231F20"/>
          <w:spacing w:val="1"/>
        </w:rPr>
        <w:t>フラ設備の構築に不可欠なコンポーネントとすべく中国の主要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クラウド</w:t>
      </w:r>
      <w:r>
        <w:rPr>
          <w:rFonts w:ascii="SimSun" w:hAnsi="SimSun" w:eastAsia="SimSun" w:cs="SimSun"/>
          <w:sz w:val="18"/>
          <w:szCs w:val="18"/>
          <w:color w:val="231F20"/>
          <w:spacing w:val="2"/>
        </w:rPr>
        <w:t>およびテレコムベンダーと密接なパートナーシップを確立してきました。同時に、</w:t>
      </w:r>
      <w:r>
        <w:rPr>
          <w:rFonts w:ascii="MS Mincho" w:hAnsi="MS Mincho" w:eastAsia="MS Mincho" w:cs="MS Mincho"/>
          <w:sz w:val="18"/>
          <w:szCs w:val="18"/>
          <w:color w:val="231F20"/>
          <w:spacing w:val="2"/>
        </w:rPr>
        <w:t>インテ</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8"/>
        </w:rPr>
        <w:t>ルは</w:t>
      </w:r>
      <w:r>
        <w:rPr>
          <w:rFonts w:ascii="SimSun" w:hAnsi="SimSun" w:eastAsia="SimSun" w:cs="SimSun"/>
          <w:sz w:val="18"/>
          <w:szCs w:val="18"/>
          <w:color w:val="231F20"/>
          <w:spacing w:val="4"/>
        </w:rPr>
        <w:t>大学と密接に連携し、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革新的なネットワーク技術の開発と人材育成を積極的に推進していま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r>
        <w:rPr>
          <w:rFonts w:ascii="SimSun" w:hAnsi="SimSun" w:eastAsia="SimSun" w:cs="SimSun"/>
          <w:sz w:val="18"/>
          <w:szCs w:val="18"/>
          <w:color w:val="231F20"/>
          <w:spacing w:val="-7"/>
        </w:rPr>
        <w:t>。</w:t>
      </w:r>
    </w:p>
    <w:p>
      <w:pPr>
        <w:ind w:left="16" w:right="170" w:hanging="12"/>
        <w:spacing w:before="85" w:line="373" w:lineRule="auto"/>
        <w:rPr>
          <w:rFonts w:ascii="SimSun" w:hAnsi="SimSun" w:eastAsia="SimSun" w:cs="SimSun"/>
          <w:sz w:val="18"/>
          <w:szCs w:val="18"/>
        </w:rPr>
      </w:pPr>
      <w:r>
        <w:rPr>
          <w:rFonts w:ascii="SimSun" w:hAnsi="SimSun" w:eastAsia="SimSun" w:cs="SimSun"/>
          <w:sz w:val="18"/>
          <w:szCs w:val="18"/>
          <w:color w:val="231F20"/>
          <w:spacing w:val="2"/>
        </w:rPr>
        <w:t>結論として、</w:t>
      </w:r>
      <w:r>
        <w:rPr>
          <w:rFonts w:ascii="MS Mincho" w:hAnsi="MS Mincho" w:eastAsia="MS Mincho" w:cs="MS Mincho"/>
          <w:sz w:val="18"/>
          <w:szCs w:val="18"/>
          <w:color w:val="231F20"/>
          <w:spacing w:val="2"/>
        </w:rPr>
        <w:t>インテルは</w:t>
      </w:r>
      <w:r>
        <w:rPr>
          <w:rFonts w:ascii="SimSun" w:hAnsi="SimSun" w:eastAsia="SimSun" w:cs="SimSun"/>
          <w:sz w:val="18"/>
          <w:szCs w:val="18"/>
          <w:color w:val="231F20"/>
          <w:spacing w:val="2"/>
        </w:rPr>
        <w:t>中国のオープンソース産業のために多くのトップ技術者を育成し、中国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のオープンソース事業</w:t>
      </w:r>
      <w:r>
        <w:rPr>
          <w:rFonts w:ascii="SimSun" w:hAnsi="SimSun" w:eastAsia="SimSun" w:cs="SimSun"/>
          <w:sz w:val="18"/>
          <w:szCs w:val="18"/>
          <w:color w:val="231F20"/>
          <w:spacing w:val="5"/>
        </w:rPr>
        <w:t>を</w:t>
      </w:r>
      <w:r>
        <w:rPr>
          <w:rFonts w:ascii="SimSun" w:hAnsi="SimSun" w:eastAsia="SimSun" w:cs="SimSun"/>
          <w:sz w:val="18"/>
          <w:szCs w:val="18"/>
          <w:color w:val="231F20"/>
          <w:spacing w:val="3"/>
        </w:rPr>
        <w:t>世界に広め、世界に中国の影響力を発揮するために実りある貢献と積極</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的</w:t>
      </w:r>
      <w:r>
        <w:rPr>
          <w:rFonts w:ascii="SimSun" w:hAnsi="SimSun" w:eastAsia="SimSun" w:cs="SimSun"/>
          <w:sz w:val="18"/>
          <w:szCs w:val="18"/>
          <w:color w:val="231F20"/>
          <w:spacing w:val="6"/>
        </w:rPr>
        <w:t>かつ重要な役割を担ってきたのです。</w:t>
      </w:r>
    </w:p>
    <w:p>
      <w:pPr>
        <w:ind w:left="4"/>
        <w:spacing w:before="209" w:line="220" w:lineRule="auto"/>
        <w:outlineLvl w:val="2"/>
        <w:rPr>
          <w:rFonts w:ascii="PMingLiU" w:hAnsi="PMingLiU" w:eastAsia="PMingLiU" w:cs="PMingLiU"/>
          <w:sz w:val="21"/>
          <w:szCs w:val="21"/>
        </w:rPr>
      </w:pPr>
      <w:r>
        <w:rPr>
          <w:rFonts w:ascii="Arial" w:hAnsi="Arial" w:eastAsia="Arial" w:cs="Arial"/>
          <w:sz w:val="21"/>
          <w:szCs w:val="21"/>
          <w:color w:val="231F20"/>
          <w:spacing w:val="-12"/>
        </w:rPr>
        <w:t>9.</w:t>
      </w:r>
      <w:r>
        <w:rPr>
          <w:rFonts w:ascii="Arial" w:hAnsi="Arial" w:eastAsia="Arial" w:cs="Arial"/>
          <w:sz w:val="21"/>
          <w:szCs w:val="21"/>
          <w:color w:val="231F20"/>
          <w:spacing w:val="-8"/>
        </w:rPr>
        <w:t>5</w:t>
      </w:r>
      <w:r>
        <w:rPr>
          <w:rFonts w:ascii="Arial" w:hAnsi="Arial" w:eastAsia="Arial" w:cs="Arial"/>
          <w:sz w:val="21"/>
          <w:szCs w:val="21"/>
          <w:color w:val="231F20"/>
          <w:spacing w:val="-6"/>
        </w:rPr>
        <w:t>.5</w:t>
      </w:r>
      <w:r>
        <w:rPr>
          <w:rFonts w:ascii="Arial" w:hAnsi="Arial" w:eastAsia="Arial" w:cs="Arial"/>
          <w:sz w:val="21"/>
          <w:szCs w:val="21"/>
          <w:color w:val="231F20"/>
          <w:spacing w:val="-6"/>
        </w:rPr>
        <w:t xml:space="preserve">  </w:t>
      </w:r>
      <w:r>
        <w:rPr>
          <w:rFonts w:ascii="PMingLiU" w:hAnsi="PMingLiU" w:eastAsia="PMingLiU" w:cs="PMingLiU"/>
          <w:sz w:val="21"/>
          <w:szCs w:val="21"/>
          <w:color w:val="231F20"/>
          <w:spacing w:val="-6"/>
        </w:rPr>
        <w:t>マイクロソフトの中国におけるオープンソースへの貢献</w:t>
      </w:r>
    </w:p>
    <w:p>
      <w:pPr>
        <w:ind w:left="32" w:right="72" w:hanging="7"/>
        <w:spacing w:before="199" w:line="366" w:lineRule="auto"/>
        <w:jc w:val="right"/>
        <w:rPr>
          <w:rFonts w:ascii="SimSun" w:hAnsi="SimSun" w:eastAsia="SimSun" w:cs="SimSun"/>
          <w:sz w:val="18"/>
          <w:szCs w:val="18"/>
        </w:rPr>
      </w:pPr>
      <w:r>
        <w:rPr>
          <w:rFonts w:ascii="SimSun" w:hAnsi="SimSun" w:eastAsia="SimSun" w:cs="SimSun"/>
          <w:sz w:val="18"/>
          <w:szCs w:val="18"/>
          <w:color w:val="231F20"/>
          <w:spacing w:val="6"/>
        </w:rPr>
        <w:t>マ</w:t>
      </w:r>
      <w:r>
        <w:rPr>
          <w:rFonts w:ascii="SimSun" w:hAnsi="SimSun" w:eastAsia="SimSun" w:cs="SimSun"/>
          <w:sz w:val="18"/>
          <w:szCs w:val="18"/>
          <w:color w:val="231F20"/>
          <w:spacing w:val="5"/>
        </w:rPr>
        <w:t>イ</w:t>
      </w:r>
      <w:r>
        <w:rPr>
          <w:rFonts w:ascii="SimSun" w:hAnsi="SimSun" w:eastAsia="SimSun" w:cs="SimSun"/>
          <w:sz w:val="18"/>
          <w:szCs w:val="18"/>
          <w:color w:val="231F20"/>
          <w:spacing w:val="3"/>
        </w:rPr>
        <w:t>クロソフトのオープンソースへの取り組みは、2001年の</w:t>
      </w:r>
      <w:r>
        <w:rPr>
          <w:rFonts w:ascii="Arial" w:hAnsi="Arial" w:eastAsia="Arial" w:cs="Arial"/>
          <w:sz w:val="18"/>
          <w:szCs w:val="18"/>
          <w:color w:val="231F20"/>
        </w:rPr>
        <w:t>Shared</w:t>
      </w:r>
      <w:r>
        <w:rPr>
          <w:rFonts w:ascii="Arial" w:hAnsi="Arial" w:eastAsia="Arial" w:cs="Arial"/>
          <w:sz w:val="18"/>
          <w:szCs w:val="18"/>
          <w:color w:val="231F20"/>
          <w:spacing w:val="3"/>
        </w:rPr>
        <w:t xml:space="preserve"> </w:t>
      </w:r>
      <w:r>
        <w:rPr>
          <w:rFonts w:ascii="Arial" w:hAnsi="Arial" w:eastAsia="Arial" w:cs="Arial"/>
          <w:sz w:val="18"/>
          <w:szCs w:val="18"/>
          <w:color w:val="231F20"/>
        </w:rPr>
        <w:t>Source</w:t>
      </w:r>
      <w:r>
        <w:rPr>
          <w:rFonts w:ascii="SimSun" w:hAnsi="SimSun" w:eastAsia="SimSun" w:cs="SimSun"/>
          <w:sz w:val="18"/>
          <w:szCs w:val="18"/>
          <w:color w:val="231F20"/>
          <w:spacing w:val="3"/>
        </w:rPr>
        <w:t>ソフトウェアのオープ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ンソース化に始まり、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その後もオープンソースコミュニテ</w:t>
      </w:r>
      <w:r>
        <w:rPr>
          <w:rFonts w:ascii="SimSun" w:hAnsi="SimSun" w:eastAsia="SimSun" w:cs="SimSun"/>
          <w:sz w:val="18"/>
          <w:szCs w:val="18"/>
          <w:color w:val="231F20"/>
        </w:rPr>
        <w:t>ィとともに成長し、オープンソースソフ</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トウェアへの貢献、サポート、支援に積</w:t>
      </w:r>
      <w:r>
        <w:rPr>
          <w:rFonts w:ascii="SimSun" w:hAnsi="SimSun" w:eastAsia="SimSun" w:cs="SimSun"/>
          <w:sz w:val="18"/>
          <w:szCs w:val="18"/>
          <w:color w:val="231F20"/>
        </w:rPr>
        <w:t>極的に参加し、オープンソース分野への貢献を続けていま</w:t>
      </w:r>
    </w:p>
    <w:p>
      <w:pPr>
        <w:ind w:left="74" w:right="79" w:hanging="52"/>
        <w:spacing w:before="2" w:line="369" w:lineRule="auto"/>
        <w:rPr>
          <w:rFonts w:ascii="SimSun" w:hAnsi="SimSun" w:eastAsia="SimSun" w:cs="SimSun"/>
          <w:sz w:val="18"/>
          <w:szCs w:val="18"/>
        </w:rPr>
      </w:pPr>
      <w:r>
        <w:rPr>
          <w:rFonts w:ascii="SimSun" w:hAnsi="SimSun" w:eastAsia="SimSun" w:cs="SimSun"/>
          <w:sz w:val="18"/>
          <w:szCs w:val="18"/>
          <w:color w:val="231F20"/>
          <w:spacing w:val="3"/>
        </w:rPr>
        <w:t>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毎年、マイクロソフトの</w:t>
      </w:r>
      <w:r>
        <w:rPr>
          <w:rFonts w:ascii="Arial" w:hAnsi="Arial" w:eastAsia="Arial" w:cs="Arial"/>
          <w:sz w:val="18"/>
          <w:szCs w:val="18"/>
          <w:color w:val="231F20"/>
          <w:spacing w:val="3"/>
        </w:rPr>
        <w:t>15,000</w:t>
      </w:r>
      <w:r>
        <w:rPr>
          <w:rFonts w:ascii="MS Mincho" w:hAnsi="MS Mincho" w:eastAsia="MS Mincho" w:cs="MS Mincho"/>
          <w:sz w:val="18"/>
          <w:szCs w:val="18"/>
          <w:color w:val="231F20"/>
          <w:spacing w:val="3"/>
        </w:rPr>
        <w:t>人以上の</w:t>
      </w:r>
      <w:r>
        <w:rPr>
          <w:rFonts w:ascii="SimSun" w:hAnsi="SimSun" w:eastAsia="SimSun" w:cs="SimSun"/>
          <w:sz w:val="18"/>
          <w:szCs w:val="18"/>
          <w:color w:val="231F20"/>
          <w:spacing w:val="3"/>
        </w:rPr>
        <w:t>エンジニアが、</w:t>
      </w:r>
      <w:r>
        <w:rPr>
          <w:rFonts w:ascii="Arial" w:hAnsi="Arial" w:eastAsia="Arial" w:cs="Arial"/>
          <w:sz w:val="18"/>
          <w:szCs w:val="18"/>
          <w:color w:val="231F20"/>
        </w:rPr>
        <w:t>GitHub</w:t>
      </w:r>
      <w:r>
        <w:rPr>
          <w:rFonts w:ascii="SimSun" w:hAnsi="SimSun" w:eastAsia="SimSun" w:cs="SimSun"/>
          <w:sz w:val="18"/>
          <w:szCs w:val="18"/>
          <w:color w:val="231F20"/>
          <w:spacing w:val="3"/>
        </w:rPr>
        <w:t>上のコミュニティプロ</w:t>
      </w:r>
      <w:r>
        <w:rPr>
          <w:rFonts w:ascii="SimSun" w:hAnsi="SimSun" w:eastAsia="SimSun" w:cs="SimSun"/>
          <w:sz w:val="18"/>
          <w:szCs w:val="18"/>
          <w:color w:val="231F20"/>
          <w:spacing w:val="2"/>
        </w:rPr>
        <w:t>ジ</w:t>
      </w:r>
      <w:r>
        <w:rPr>
          <w:rFonts w:ascii="SimSun" w:hAnsi="SimSun" w:eastAsia="SimSun" w:cs="SimSun"/>
          <w:sz w:val="18"/>
          <w:szCs w:val="18"/>
          <w:color w:val="231F20"/>
        </w:rPr>
        <w:t>ェク</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トに</w:t>
      </w:r>
      <w:r>
        <w:rPr>
          <w:rFonts w:ascii="SimSun" w:hAnsi="SimSun" w:eastAsia="SimSun" w:cs="SimSun"/>
          <w:sz w:val="18"/>
          <w:szCs w:val="18"/>
          <w:color w:val="231F20"/>
          <w:spacing w:val="-5"/>
        </w:rPr>
        <w:t>貢</w:t>
      </w:r>
      <w:r>
        <w:rPr>
          <w:rFonts w:ascii="SimSun" w:hAnsi="SimSun" w:eastAsia="SimSun" w:cs="SimSun"/>
          <w:sz w:val="18"/>
          <w:szCs w:val="18"/>
          <w:color w:val="231F20"/>
          <w:spacing w:val="-3"/>
        </w:rPr>
        <w:t>献しています。</w:t>
      </w:r>
    </w:p>
    <w:p>
      <w:pPr>
        <w:ind w:left="10" w:right="39" w:firstLine="14"/>
        <w:spacing w:before="104" w:line="367" w:lineRule="auto"/>
        <w:rPr>
          <w:rFonts w:ascii="SimSun" w:hAnsi="SimSun" w:eastAsia="SimSun" w:cs="SimSun"/>
          <w:sz w:val="18"/>
          <w:szCs w:val="18"/>
        </w:rPr>
      </w:pPr>
      <w:r>
        <w:rPr>
          <w:rFonts w:ascii="SimSun" w:hAnsi="SimSun" w:eastAsia="SimSun" w:cs="SimSun"/>
          <w:sz w:val="18"/>
          <w:szCs w:val="18"/>
          <w:color w:val="231F20"/>
          <w:spacing w:val="4"/>
        </w:rPr>
        <w:t>マイクロソフト</w:t>
      </w:r>
      <w:r>
        <w:rPr>
          <w:rFonts w:ascii="SimSun" w:hAnsi="SimSun" w:eastAsia="SimSun" w:cs="SimSun"/>
          <w:sz w:val="18"/>
          <w:szCs w:val="18"/>
          <w:color w:val="231F20"/>
          <w:spacing w:val="2"/>
        </w:rPr>
        <w:t>は、中国におけるオープンソース開発のプロセスを推進する上でも重要な役割を果</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たしています。2014年</w:t>
      </w:r>
      <w:r>
        <w:rPr>
          <w:rFonts w:ascii="SimSun" w:hAnsi="SimSun" w:eastAsia="SimSun" w:cs="SimSun"/>
          <w:sz w:val="18"/>
          <w:szCs w:val="18"/>
          <w:color w:val="231F20"/>
          <w:spacing w:val="3"/>
        </w:rPr>
        <w:t>に</w:t>
      </w:r>
      <w:r>
        <w:rPr>
          <w:rFonts w:ascii="SimSun" w:hAnsi="SimSun" w:eastAsia="SimSun" w:cs="SimSun"/>
          <w:sz w:val="18"/>
          <w:szCs w:val="18"/>
          <w:color w:val="231F20"/>
          <w:spacing w:val="2"/>
        </w:rPr>
        <w:t>は、マイクロソフトオープンテクノロジーがスタートアップのコアメンバ</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ーとして、</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オー</w:t>
      </w:r>
      <w:r>
        <w:rPr>
          <w:rFonts w:ascii="SimSun" w:hAnsi="SimSun" w:eastAsia="SimSun" w:cs="SimSun"/>
          <w:sz w:val="18"/>
          <w:szCs w:val="18"/>
          <w:color w:val="231F20"/>
          <w:spacing w:val="5"/>
        </w:rPr>
        <w:t>プ</w:t>
      </w:r>
      <w:r>
        <w:rPr>
          <w:rFonts w:ascii="SimSun" w:hAnsi="SimSun" w:eastAsia="SimSun" w:cs="SimSun"/>
          <w:sz w:val="18"/>
          <w:szCs w:val="18"/>
          <w:color w:val="231F20"/>
          <w:spacing w:val="4"/>
        </w:rPr>
        <w:t>ンソースを支持する中国の企業、コミュニティ、個人の開発者とともに、オー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プンソース協会を設立、同年にはマイクロソフトが</w:t>
      </w:r>
      <w:r>
        <w:rPr>
          <w:rFonts w:ascii="Arial" w:hAnsi="Arial" w:eastAsia="Arial" w:cs="Arial"/>
          <w:sz w:val="18"/>
          <w:szCs w:val="18"/>
          <w:color w:val="231F20"/>
          <w:spacing w:val="6"/>
        </w:rPr>
        <w:t>.</w:t>
      </w:r>
      <w:r>
        <w:rPr>
          <w:rFonts w:ascii="Arial" w:hAnsi="Arial" w:eastAsia="Arial" w:cs="Arial"/>
          <w:sz w:val="18"/>
          <w:szCs w:val="18"/>
          <w:color w:val="231F20"/>
        </w:rPr>
        <w:t>NET</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オープンソース化して、寄贈してい</w:t>
      </w:r>
      <w:r>
        <w:rPr>
          <w:rFonts w:ascii="SimSun" w:hAnsi="SimSun" w:eastAsia="SimSun" w:cs="SimSun"/>
          <w:sz w:val="18"/>
          <w:szCs w:val="18"/>
          <w:color w:val="231F20"/>
          <w:spacing w:val="2"/>
        </w:rPr>
        <w:t>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p>
    <w:p>
      <w:pPr>
        <w:ind w:left="4" w:right="69" w:firstLine="13"/>
        <w:spacing w:before="4" w:line="366" w:lineRule="auto"/>
        <w:rPr>
          <w:rFonts w:ascii="SimSun" w:hAnsi="SimSun" w:eastAsia="SimSun" w:cs="SimSun"/>
          <w:sz w:val="18"/>
          <w:szCs w:val="18"/>
        </w:rPr>
      </w:pPr>
      <w:r>
        <w:rPr>
          <w:rFonts w:ascii="SimSun" w:hAnsi="SimSun" w:eastAsia="SimSun" w:cs="SimSun"/>
          <w:sz w:val="18"/>
          <w:szCs w:val="18"/>
          <w:color w:val="231F20"/>
          <w:spacing w:val="5"/>
        </w:rPr>
        <w:t>開発者がより多くのシナリオでアプリケーションを開発するために</w:t>
      </w:r>
      <w:r>
        <w:rPr>
          <w:rFonts w:ascii="Arial" w:hAnsi="Arial" w:eastAsia="Arial" w:cs="Arial"/>
          <w:sz w:val="18"/>
          <w:szCs w:val="18"/>
          <w:color w:val="231F20"/>
          <w:spacing w:val="5"/>
        </w:rPr>
        <w:t>.</w:t>
      </w:r>
      <w:r>
        <w:rPr>
          <w:rFonts w:ascii="Arial" w:hAnsi="Arial" w:eastAsia="Arial" w:cs="Arial"/>
          <w:sz w:val="18"/>
          <w:szCs w:val="18"/>
          <w:color w:val="231F20"/>
        </w:rPr>
        <w:t>NET</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使用できるようにす</w:t>
      </w:r>
      <w:r>
        <w:rPr>
          <w:rFonts w:ascii="SimSun" w:hAnsi="SimSun" w:eastAsia="SimSun" w:cs="SimSun"/>
          <w:sz w:val="18"/>
          <w:szCs w:val="18"/>
          <w:color w:val="231F20"/>
          <w:spacing w:val="1"/>
        </w:rPr>
        <w:t>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ための.</w:t>
      </w:r>
      <w:r>
        <w:rPr>
          <w:rFonts w:ascii="Arial" w:hAnsi="Arial" w:eastAsia="Arial" w:cs="Arial"/>
          <w:sz w:val="18"/>
          <w:szCs w:val="18"/>
          <w:color w:val="231F20"/>
        </w:rPr>
        <w:t>NET</w:t>
      </w:r>
      <w:r>
        <w:rPr>
          <w:rFonts w:ascii="Arial" w:hAnsi="Arial" w:eastAsia="Arial" w:cs="Arial"/>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w:t>
      </w:r>
      <w:r>
        <w:rPr>
          <w:rFonts w:ascii="SimSun" w:hAnsi="SimSun" w:eastAsia="SimSun" w:cs="SimSun"/>
          <w:sz w:val="18"/>
          <w:szCs w:val="18"/>
          <w:color w:val="231F20"/>
        </w:rPr>
        <w:t>Linux</w:t>
      </w:r>
      <w:r>
        <w:rPr>
          <w:rFonts w:ascii="SimSun" w:hAnsi="SimSun" w:eastAsia="SimSun" w:cs="SimSun"/>
          <w:sz w:val="18"/>
          <w:szCs w:val="18"/>
          <w:color w:val="231F20"/>
          <w:spacing w:val="4"/>
        </w:rPr>
        <w:t>や</w:t>
      </w:r>
      <w:r>
        <w:rPr>
          <w:rFonts w:ascii="SimSun" w:hAnsi="SimSun" w:eastAsia="SimSun" w:cs="SimSun"/>
          <w:sz w:val="18"/>
          <w:szCs w:val="18"/>
          <w:color w:val="231F20"/>
        </w:rPr>
        <w:t>macOS</w:t>
      </w:r>
      <w:r>
        <w:rPr>
          <w:rFonts w:ascii="SimSun" w:hAnsi="SimSun" w:eastAsia="SimSun" w:cs="SimSun"/>
          <w:sz w:val="18"/>
          <w:szCs w:val="18"/>
          <w:color w:val="231F20"/>
          <w:spacing w:val="4"/>
        </w:rPr>
        <w:t>などの</w:t>
      </w:r>
      <w:r>
        <w:rPr>
          <w:rFonts w:ascii="SimSun" w:hAnsi="SimSun" w:eastAsia="SimSun" w:cs="SimSun"/>
          <w:sz w:val="18"/>
          <w:szCs w:val="18"/>
          <w:color w:val="231F20"/>
          <w:spacing w:val="3"/>
        </w:rPr>
        <w:t>プ</w:t>
      </w:r>
      <w:r>
        <w:rPr>
          <w:rFonts w:ascii="SimSun" w:hAnsi="SimSun" w:eastAsia="SimSun" w:cs="SimSun"/>
          <w:sz w:val="18"/>
          <w:szCs w:val="18"/>
          <w:color w:val="231F20"/>
          <w:spacing w:val="2"/>
        </w:rPr>
        <w:t>ラットフォームは、</w:t>
      </w:r>
      <w:r>
        <w:rPr>
          <w:rFonts w:ascii="Arial" w:hAnsi="Arial" w:eastAsia="Arial" w:cs="Arial"/>
          <w:sz w:val="18"/>
          <w:szCs w:val="18"/>
          <w:color w:val="231F20"/>
          <w:spacing w:val="2"/>
        </w:rPr>
        <w:t>.</w:t>
      </w:r>
      <w:r>
        <w:rPr>
          <w:rFonts w:ascii="Arial" w:hAnsi="Arial" w:eastAsia="Arial" w:cs="Arial"/>
          <w:sz w:val="18"/>
          <w:szCs w:val="18"/>
          <w:color w:val="231F20"/>
        </w:rPr>
        <w:t>NET</w:t>
      </w:r>
      <w:r>
        <w:rPr>
          <w:rFonts w:ascii="SimSun" w:hAnsi="SimSun" w:eastAsia="SimSun" w:cs="SimSun"/>
          <w:sz w:val="18"/>
          <w:szCs w:val="18"/>
          <w:color w:val="231F20"/>
          <w:spacing w:val="2"/>
        </w:rPr>
        <w:t>アプリケーションを実行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することができま</w:t>
      </w:r>
      <w:r>
        <w:rPr>
          <w:rFonts w:ascii="SimSun" w:hAnsi="SimSun" w:eastAsia="SimSun" w:cs="SimSun"/>
          <w:sz w:val="18"/>
          <w:szCs w:val="18"/>
          <w:color w:val="231F20"/>
          <w:spacing w:val="1"/>
        </w:rPr>
        <w:t>す。</w:t>
      </w:r>
      <w:r>
        <w:rPr>
          <w:rFonts w:ascii="Arial" w:hAnsi="Arial" w:eastAsia="Arial" w:cs="Arial"/>
          <w:sz w:val="18"/>
          <w:szCs w:val="18"/>
          <w:color w:val="231F20"/>
          <w:spacing w:val="1"/>
        </w:rPr>
        <w:t>2020</w:t>
      </w:r>
      <w:r>
        <w:rPr>
          <w:rFonts w:ascii="MS Mincho" w:hAnsi="MS Mincho" w:eastAsia="MS Mincho" w:cs="MS Mincho"/>
          <w:sz w:val="18"/>
          <w:szCs w:val="18"/>
          <w:color w:val="231F20"/>
          <w:spacing w:val="1"/>
        </w:rPr>
        <w:t>年には、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オープンソース協会は、</w:t>
      </w:r>
      <w:r>
        <w:rPr>
          <w:rFonts w:ascii="SimSun" w:hAnsi="SimSun" w:eastAsia="SimSun" w:cs="SimSun"/>
          <w:sz w:val="18"/>
          <w:szCs w:val="18"/>
          <w:color w:val="231F20"/>
        </w:rPr>
        <w:t>Microsoft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(アジア)</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インターネット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エンジ</w:t>
      </w:r>
      <w:r>
        <w:rPr>
          <w:rFonts w:ascii="SimSun" w:hAnsi="SimSun" w:eastAsia="SimSun" w:cs="SimSun"/>
          <w:sz w:val="18"/>
          <w:szCs w:val="18"/>
          <w:color w:val="231F20"/>
          <w:spacing w:val="3"/>
        </w:rPr>
        <w:t>ニ</w:t>
      </w:r>
      <w:r>
        <w:rPr>
          <w:rFonts w:ascii="SimSun" w:hAnsi="SimSun" w:eastAsia="SimSun" w:cs="SimSun"/>
          <w:sz w:val="18"/>
          <w:szCs w:val="18"/>
          <w:color w:val="231F20"/>
          <w:spacing w:val="2"/>
        </w:rPr>
        <w:t>アリング研究所の商業人工知能チームの知的対話プラットフォームに基づくインテリジェ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ント</w:t>
      </w:r>
      <w:r>
        <w:rPr>
          <w:rFonts w:ascii="SimSun" w:hAnsi="SimSun" w:eastAsia="SimSun" w:cs="SimSun"/>
          <w:sz w:val="18"/>
          <w:szCs w:val="18"/>
          <w:color w:val="231F20"/>
          <w:spacing w:val="1"/>
        </w:rPr>
        <w:t>質疑応答ロボットを作るために公益団体疫病戦争</w:t>
      </w:r>
      <w:r>
        <w:rPr>
          <w:rFonts w:ascii="Arial" w:hAnsi="Arial" w:eastAsia="Arial" w:cs="Arial"/>
          <w:sz w:val="18"/>
          <w:szCs w:val="18"/>
          <w:color w:val="231F20"/>
          <w:spacing w:val="1"/>
        </w:rPr>
        <w:t>2020</w:t>
      </w:r>
      <w:r>
        <w:rPr>
          <w:rFonts w:ascii="MS Mincho" w:hAnsi="MS Mincho" w:eastAsia="MS Mincho" w:cs="MS Mincho"/>
          <w:sz w:val="18"/>
          <w:szCs w:val="18"/>
          <w:color w:val="231F20"/>
          <w:spacing w:val="1"/>
        </w:rPr>
        <w:t>と力を合わせました。</w:t>
      </w:r>
      <w:r>
        <w:rPr>
          <w:rFonts w:ascii="SimSun" w:hAnsi="SimSun" w:eastAsia="SimSun" w:cs="SimSun"/>
          <w:sz w:val="18"/>
          <w:szCs w:val="18"/>
          <w:color w:val="231F20"/>
          <w:spacing w:val="1"/>
        </w:rPr>
        <w:t>"</w:t>
      </w:r>
      <w:r>
        <w:rPr>
          <w:rFonts w:ascii="SimSun" w:hAnsi="SimSun" w:eastAsia="SimSun" w:cs="SimSun"/>
          <w:sz w:val="18"/>
          <w:szCs w:val="18"/>
          <w:color w:val="231F20"/>
        </w:rPr>
        <w:t>Xiaoyuan</w:t>
      </w:r>
      <w:r>
        <w:rPr>
          <w:rFonts w:ascii="SimSun" w:hAnsi="SimSun" w:eastAsia="SimSun" w:cs="SimSun"/>
          <w:sz w:val="18"/>
          <w:szCs w:val="18"/>
          <w:color w:val="231F20"/>
          <w:spacing w:val="1"/>
        </w:rPr>
        <w:t>"、効率</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的</w:t>
      </w:r>
      <w:r>
        <w:rPr>
          <w:rFonts w:ascii="SimSun" w:hAnsi="SimSun" w:eastAsia="SimSun" w:cs="SimSun"/>
          <w:sz w:val="18"/>
          <w:szCs w:val="18"/>
          <w:color w:val="231F20"/>
          <w:spacing w:val="4"/>
        </w:rPr>
        <w:t>、権威的、正確な</w:t>
      </w:r>
      <w:r>
        <w:rPr>
          <w:rFonts w:ascii="SimSun" w:hAnsi="SimSun" w:eastAsia="SimSun" w:cs="SimSun"/>
          <w:sz w:val="18"/>
          <w:szCs w:val="18"/>
          <w:color w:val="231F20"/>
        </w:rPr>
        <w:t>Q</w:t>
      </w:r>
      <w:r>
        <w:rPr>
          <w:rFonts w:ascii="SimSun" w:hAnsi="SimSun" w:eastAsia="SimSun" w:cs="SimSun"/>
          <w:sz w:val="18"/>
          <w:szCs w:val="18"/>
          <w:color w:val="231F20"/>
          <w:spacing w:val="4"/>
        </w:rPr>
        <w:t>&amp;</w:t>
      </w:r>
      <w:r>
        <w:rPr>
          <w:rFonts w:ascii="SimSun" w:hAnsi="SimSun" w:eastAsia="SimSun" w:cs="SimSun"/>
          <w:sz w:val="18"/>
          <w:szCs w:val="18"/>
          <w:color w:val="231F20"/>
        </w:rPr>
        <w:t>A</w:t>
      </w:r>
      <w:r>
        <w:rPr>
          <w:rFonts w:ascii="SimSun" w:hAnsi="SimSun" w:eastAsia="SimSun" w:cs="SimSun"/>
          <w:sz w:val="18"/>
          <w:szCs w:val="18"/>
          <w:color w:val="231F20"/>
          <w:spacing w:val="4"/>
        </w:rPr>
        <w:t>サービスを提供し、疫病対策。オープンソースコミュニティへの積極的な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参</w:t>
      </w:r>
      <w:r>
        <w:rPr>
          <w:rFonts w:ascii="SimSun" w:hAnsi="SimSun" w:eastAsia="SimSun" w:cs="SimSun"/>
          <w:sz w:val="18"/>
          <w:szCs w:val="18"/>
          <w:color w:val="231F20"/>
          <w:spacing w:val="9"/>
        </w:rPr>
        <w:t>加</w:t>
      </w:r>
      <w:r>
        <w:rPr>
          <w:rFonts w:ascii="SimSun" w:hAnsi="SimSun" w:eastAsia="SimSun" w:cs="SimSun"/>
          <w:sz w:val="18"/>
          <w:szCs w:val="18"/>
          <w:color w:val="231F20"/>
          <w:spacing w:val="6"/>
        </w:rPr>
        <w:t>と技術力の貢献により、マイクロソフトは国内外のオープンソースコミュニティで広く認知</w:t>
      </w:r>
    </w:p>
    <w:p>
      <w:pPr>
        <w:ind w:left="36"/>
        <w:spacing w:line="236" w:lineRule="auto"/>
        <w:rPr>
          <w:rFonts w:ascii="SimSun" w:hAnsi="SimSun" w:eastAsia="SimSun" w:cs="SimSun"/>
          <w:sz w:val="18"/>
          <w:szCs w:val="18"/>
        </w:rPr>
      </w:pPr>
      <w:r>
        <w:rPr>
          <w:rFonts w:ascii="SimSun" w:hAnsi="SimSun" w:eastAsia="SimSun" w:cs="SimSun"/>
          <w:sz w:val="18"/>
          <w:szCs w:val="18"/>
          <w:color w:val="231F20"/>
          <w:spacing w:val="1"/>
        </w:rPr>
        <w:t>され</w:t>
      </w:r>
      <w:r>
        <w:rPr>
          <w:rFonts w:ascii="SimSun" w:hAnsi="SimSun" w:eastAsia="SimSun" w:cs="SimSun"/>
          <w:sz w:val="18"/>
          <w:szCs w:val="18"/>
          <w:color w:val="231F20"/>
        </w:rPr>
        <w:t>るようになりました。</w:t>
      </w:r>
    </w:p>
    <w:p>
      <w:pPr>
        <w:sectPr>
          <w:headerReference w:type="default" r:id="rId2055"/>
          <w:footerReference w:type="default" r:id="rId2056"/>
          <w:pgSz w:w="9360" w:h="13041"/>
          <w:pgMar w:top="1014" w:right="590" w:bottom="538" w:left="680" w:header="560" w:footer="315" w:gutter="0"/>
        </w:sectPr>
        <w:rPr/>
      </w:pPr>
    </w:p>
    <w:p>
      <w:pPr>
        <w:ind w:left="110"/>
        <w:spacing w:before="3" w:line="238" w:lineRule="exact"/>
        <w:rPr>
          <w:rFonts w:ascii="SimSun" w:hAnsi="SimSun" w:eastAsia="SimSun" w:cs="SimSun"/>
          <w:sz w:val="18"/>
          <w:szCs w:val="18"/>
        </w:rPr>
      </w:pPr>
      <w:r>
        <w:drawing>
          <wp:anchor distT="0" distB="0" distL="0" distR="0" simplePos="0" relativeHeight="279230464" behindDoc="1" locked="0" layoutInCell="1" allowOverlap="1">
            <wp:simplePos x="0" y="0"/>
            <wp:positionH relativeFrom="column">
              <wp:posOffset>0</wp:posOffset>
            </wp:positionH>
            <wp:positionV relativeFrom="paragraph">
              <wp:posOffset>6096</wp:posOffset>
            </wp:positionV>
            <wp:extent cx="559117" cy="139445"/>
            <wp:effectExtent l="0" t="0" r="0" b="0"/>
            <wp:wrapNone/>
            <wp:docPr id="2648" name="IM 2648"/>
            <wp:cNvGraphicFramePr/>
            <a:graphic>
              <a:graphicData uri="http://schemas.openxmlformats.org/drawingml/2006/picture">
                <pic:pic>
                  <pic:nvPicPr>
                    <pic:cNvPr id="2648" name="IM 2648"/>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position w:val="1"/>
        </w:rPr>
        <w:t>マイクロ</w:t>
      </w:r>
      <w:r>
        <w:rPr>
          <w:rFonts w:ascii="SimSun" w:hAnsi="SimSun" w:eastAsia="SimSun" w:cs="SimSun"/>
          <w:sz w:val="18"/>
          <w:szCs w:val="18"/>
          <w:color w:val="231F20"/>
          <w:spacing w:val="7"/>
          <w:position w:val="1"/>
        </w:rPr>
        <w:t>ソ</w:t>
      </w:r>
      <w:r>
        <w:rPr>
          <w:rFonts w:ascii="SimSun" w:hAnsi="SimSun" w:eastAsia="SimSun" w:cs="SimSun"/>
          <w:sz w:val="18"/>
          <w:szCs w:val="18"/>
          <w:color w:val="231F20"/>
          <w:spacing w:val="6"/>
          <w:position w:val="1"/>
        </w:rPr>
        <w:t>フトのオープンソース</w:t>
      </w:r>
      <w:r>
        <w:rPr>
          <w:rFonts w:ascii="Arial" w:hAnsi="Arial" w:eastAsia="Arial" w:cs="Arial"/>
          <w:sz w:val="18"/>
          <w:szCs w:val="18"/>
          <w:color w:val="231F20"/>
          <w:position w:val="1"/>
        </w:rPr>
        <w:t>Visual</w:t>
      </w:r>
      <w:r>
        <w:rPr>
          <w:rFonts w:ascii="Arial" w:hAnsi="Arial" w:eastAsia="Arial" w:cs="Arial"/>
          <w:sz w:val="18"/>
          <w:szCs w:val="18"/>
          <w:color w:val="231F20"/>
          <w:spacing w:val="6"/>
          <w:position w:val="1"/>
        </w:rPr>
        <w:t xml:space="preserve"> </w:t>
      </w:r>
      <w:r>
        <w:rPr>
          <w:rFonts w:ascii="Arial" w:hAnsi="Arial" w:eastAsia="Arial" w:cs="Arial"/>
          <w:sz w:val="18"/>
          <w:szCs w:val="18"/>
          <w:color w:val="231F20"/>
          <w:position w:val="1"/>
        </w:rPr>
        <w:t>Studio</w:t>
      </w:r>
      <w:r>
        <w:rPr>
          <w:rFonts w:ascii="Arial" w:hAnsi="Arial" w:eastAsia="Arial" w:cs="Arial"/>
          <w:sz w:val="18"/>
          <w:szCs w:val="18"/>
          <w:color w:val="231F20"/>
          <w:spacing w:val="6"/>
          <w:position w:val="1"/>
        </w:rPr>
        <w:t xml:space="preserve"> </w:t>
      </w:r>
      <w:r>
        <w:rPr>
          <w:rFonts w:ascii="Arial" w:hAnsi="Arial" w:eastAsia="Arial" w:cs="Arial"/>
          <w:sz w:val="18"/>
          <w:szCs w:val="18"/>
          <w:color w:val="231F20"/>
          <w:position w:val="1"/>
        </w:rPr>
        <w:t>Code</w:t>
      </w:r>
      <w:r>
        <w:rPr>
          <w:rFonts w:ascii="MS Mincho" w:hAnsi="MS Mincho" w:eastAsia="MS Mincho" w:cs="MS Mincho"/>
          <w:sz w:val="18"/>
          <w:szCs w:val="18"/>
          <w:color w:val="231F20"/>
          <w:spacing w:val="6"/>
          <w:position w:val="1"/>
        </w:rPr>
        <w:t>は、</w:t>
      </w:r>
      <w:r>
        <w:rPr>
          <w:rFonts w:ascii="MS Mincho" w:hAnsi="MS Mincho" w:eastAsia="MS Mincho" w:cs="MS Mincho"/>
          <w:sz w:val="18"/>
          <w:szCs w:val="18"/>
          <w:color w:val="231F20"/>
          <w:spacing w:val="6"/>
          <w:position w:val="1"/>
        </w:rPr>
        <w:t xml:space="preserve"> </w:t>
      </w:r>
      <w:r>
        <w:rPr>
          <w:rFonts w:ascii="SimSun" w:hAnsi="SimSun" w:eastAsia="SimSun" w:cs="SimSun"/>
          <w:sz w:val="18"/>
          <w:szCs w:val="18"/>
          <w:color w:val="231F20"/>
          <w:spacing w:val="6"/>
          <w:position w:val="1"/>
        </w:rPr>
        <w:t>中国のオープンソースコミュニティに</w:t>
      </w:r>
    </w:p>
    <w:p>
      <w:pPr>
        <w:ind w:left="84" w:right="6" w:firstLine="25"/>
        <w:spacing w:before="118" w:line="367" w:lineRule="auto"/>
        <w:rPr>
          <w:rFonts w:ascii="SimSun" w:hAnsi="SimSun" w:eastAsia="SimSun" w:cs="SimSun"/>
          <w:sz w:val="18"/>
          <w:szCs w:val="18"/>
        </w:rPr>
      </w:pPr>
      <w:r>
        <w:rPr>
          <w:rFonts w:ascii="SimSun" w:hAnsi="SimSun" w:eastAsia="SimSun" w:cs="SimSun"/>
          <w:sz w:val="18"/>
          <w:szCs w:val="18"/>
          <w:color w:val="231F20"/>
          <w:spacing w:val="18"/>
        </w:rPr>
        <w:t>お</w:t>
      </w:r>
      <w:r>
        <w:rPr>
          <w:rFonts w:ascii="SimSun" w:hAnsi="SimSun" w:eastAsia="SimSun" w:cs="SimSun"/>
          <w:sz w:val="18"/>
          <w:szCs w:val="18"/>
          <w:color w:val="231F20"/>
          <w:spacing w:val="9"/>
        </w:rPr>
        <w:t>いても大きな役割を果たしており、多くの中国人開発者が</w:t>
      </w:r>
      <w:r>
        <w:rPr>
          <w:rFonts w:ascii="Arial" w:hAnsi="Arial" w:eastAsia="Arial" w:cs="Arial"/>
          <w:sz w:val="18"/>
          <w:szCs w:val="18"/>
          <w:color w:val="231F20"/>
        </w:rPr>
        <w:t>Visual</w:t>
      </w:r>
      <w:r>
        <w:rPr>
          <w:rFonts w:ascii="Arial" w:hAnsi="Arial" w:eastAsia="Arial" w:cs="Arial"/>
          <w:sz w:val="18"/>
          <w:szCs w:val="18"/>
          <w:color w:val="231F20"/>
          <w:spacing w:val="9"/>
        </w:rPr>
        <w:t xml:space="preserve"> </w:t>
      </w:r>
      <w:r>
        <w:rPr>
          <w:rFonts w:ascii="Arial" w:hAnsi="Arial" w:eastAsia="Arial" w:cs="Arial"/>
          <w:sz w:val="18"/>
          <w:szCs w:val="18"/>
          <w:color w:val="231F20"/>
        </w:rPr>
        <w:t>Studio</w:t>
      </w:r>
      <w:r>
        <w:rPr>
          <w:rFonts w:ascii="Arial" w:hAnsi="Arial" w:eastAsia="Arial" w:cs="Arial"/>
          <w:sz w:val="18"/>
          <w:szCs w:val="18"/>
          <w:color w:val="231F20"/>
          <w:spacing w:val="9"/>
        </w:rPr>
        <w:t xml:space="preserve"> </w:t>
      </w:r>
      <w:r>
        <w:rPr>
          <w:rFonts w:ascii="Arial" w:hAnsi="Arial" w:eastAsia="Arial" w:cs="Arial"/>
          <w:sz w:val="18"/>
          <w:szCs w:val="18"/>
          <w:color w:val="231F20"/>
        </w:rPr>
        <w:t>Code</w:t>
      </w:r>
      <w:r>
        <w:rPr>
          <w:rFonts w:ascii="MS Mincho" w:hAnsi="MS Mincho" w:eastAsia="MS Mincho" w:cs="MS Mincho"/>
          <w:sz w:val="18"/>
          <w:szCs w:val="18"/>
          <w:color w:val="231F20"/>
          <w:spacing w:val="9"/>
        </w:rPr>
        <w:t>を使用して</w:t>
      </w:r>
      <w:r>
        <w:rPr>
          <w:rFonts w:ascii="SimSun" w:hAnsi="SimSun" w:eastAsia="SimSun" w:cs="SimSun"/>
          <w:sz w:val="18"/>
          <w:szCs w:val="18"/>
          <w:color w:val="231F20"/>
          <w:spacing w:val="9"/>
        </w:rPr>
        <w:t>独自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のオープンソースプロジェクトを開発し、</w:t>
      </w:r>
      <w:r>
        <w:rPr>
          <w:rFonts w:ascii="Arial" w:hAnsi="Arial" w:eastAsia="Arial" w:cs="Arial"/>
          <w:sz w:val="18"/>
          <w:szCs w:val="18"/>
          <w:color w:val="231F20"/>
        </w:rPr>
        <w:t>Visual</w:t>
      </w:r>
      <w:r>
        <w:rPr>
          <w:rFonts w:ascii="Arial" w:hAnsi="Arial" w:eastAsia="Arial" w:cs="Arial"/>
          <w:sz w:val="18"/>
          <w:szCs w:val="18"/>
          <w:color w:val="231F20"/>
          <w:spacing w:val="10"/>
        </w:rPr>
        <w:t xml:space="preserve"> </w:t>
      </w:r>
      <w:r>
        <w:rPr>
          <w:rFonts w:ascii="Arial" w:hAnsi="Arial" w:eastAsia="Arial" w:cs="Arial"/>
          <w:sz w:val="18"/>
          <w:szCs w:val="18"/>
          <w:color w:val="231F20"/>
        </w:rPr>
        <w:t>Studio</w:t>
      </w:r>
      <w:r>
        <w:rPr>
          <w:rFonts w:ascii="Arial" w:hAnsi="Arial" w:eastAsia="Arial" w:cs="Arial"/>
          <w:sz w:val="18"/>
          <w:szCs w:val="18"/>
          <w:color w:val="231F20"/>
          <w:spacing w:val="10"/>
        </w:rPr>
        <w:t xml:space="preserve"> </w:t>
      </w:r>
      <w:r>
        <w:rPr>
          <w:rFonts w:ascii="Arial" w:hAnsi="Arial" w:eastAsia="Arial" w:cs="Arial"/>
          <w:sz w:val="18"/>
          <w:szCs w:val="18"/>
          <w:color w:val="231F20"/>
        </w:rPr>
        <w:t>Code</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ベースにしたオープンソース</w:t>
      </w:r>
      <w:r>
        <w:rPr>
          <w:rFonts w:ascii="SimSun" w:hAnsi="SimSun" w:eastAsia="SimSun" w:cs="SimSun"/>
          <w:sz w:val="18"/>
          <w:szCs w:val="18"/>
          <w:color w:val="231F20"/>
          <w:spacing w:val="9"/>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ラグインを開発し</w:t>
      </w:r>
      <w:r>
        <w:rPr>
          <w:rFonts w:ascii="MS Mincho" w:hAnsi="MS Mincho" w:eastAsia="MS Mincho" w:cs="MS Mincho"/>
          <w:sz w:val="18"/>
          <w:szCs w:val="18"/>
          <w:color w:val="231F20"/>
          <w:spacing w:val="10"/>
        </w:rPr>
        <w:t>、</w:t>
      </w:r>
      <w:r>
        <w:rPr>
          <w:rFonts w:ascii="SimSun" w:hAnsi="SimSun" w:eastAsia="SimSun" w:cs="SimSun"/>
          <w:sz w:val="18"/>
          <w:szCs w:val="18"/>
          <w:color w:val="231F20"/>
          <w:spacing w:val="10"/>
        </w:rPr>
        <w:t>中国のオープンソースコミュニティの中でも重要な存在となっています</w:t>
      </w:r>
      <w:r>
        <w:rPr>
          <w:rFonts w:ascii="SimSun" w:hAnsi="SimSun" w:eastAsia="SimSun" w:cs="SimSun"/>
          <w:sz w:val="18"/>
          <w:szCs w:val="18"/>
          <w:color w:val="231F20"/>
          <w:spacing w:val="6"/>
        </w:rPr>
        <w:t>。</w:t>
      </w:r>
      <w:r>
        <w:rPr>
          <w:rFonts w:ascii="SimSun" w:hAnsi="SimSun" w:eastAsia="SimSun" w:cs="SimSun"/>
          <w:sz w:val="18"/>
          <w:szCs w:val="18"/>
          <w:color w:val="231F20"/>
        </w:rPr>
        <w:t xml:space="preserve"> </w:t>
      </w:r>
      <w:r>
        <w:rPr>
          <w:rFonts w:ascii="SimSun" w:hAnsi="SimSun" w:eastAsia="SimSun" w:cs="SimSun"/>
          <w:sz w:val="18"/>
          <w:szCs w:val="18"/>
          <w:color w:val="231F20"/>
        </w:rPr>
        <w:t>Visual</w:t>
      </w:r>
      <w:r>
        <w:rPr>
          <w:rFonts w:ascii="SimSun" w:hAnsi="SimSun" w:eastAsia="SimSun" w:cs="SimSun"/>
          <w:sz w:val="18"/>
          <w:szCs w:val="18"/>
          <w:color w:val="231F20"/>
          <w:spacing w:val="4"/>
        </w:rPr>
        <w:t xml:space="preserve"> </w:t>
      </w:r>
      <w:r>
        <w:rPr>
          <w:rFonts w:ascii="SimSun" w:hAnsi="SimSun" w:eastAsia="SimSun" w:cs="SimSun"/>
          <w:sz w:val="18"/>
          <w:szCs w:val="18"/>
          <w:color w:val="231F20"/>
        </w:rPr>
        <w:t>Studio</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Code</w:t>
      </w:r>
      <w:r>
        <w:rPr>
          <w:rFonts w:ascii="SimSun" w:hAnsi="SimSun" w:eastAsia="SimSun" w:cs="SimSun"/>
          <w:sz w:val="18"/>
          <w:szCs w:val="18"/>
          <w:color w:val="231F20"/>
          <w:spacing w:val="4"/>
        </w:rPr>
        <w:t>は、中国の</w:t>
      </w:r>
      <w:r>
        <w:rPr>
          <w:rFonts w:ascii="SimSun" w:hAnsi="SimSun" w:eastAsia="SimSun" w:cs="SimSun"/>
          <w:sz w:val="18"/>
          <w:szCs w:val="18"/>
          <w:color w:val="231F20"/>
          <w:spacing w:val="2"/>
        </w:rPr>
        <w:t>オープンソースコミュニティにおいて重要な役割を担っています。</w:t>
      </w:r>
    </w:p>
    <w:p>
      <w:pPr>
        <w:ind w:left="97" w:right="5" w:firstLine="28"/>
        <w:spacing w:before="2" w:line="368" w:lineRule="auto"/>
        <w:rPr>
          <w:rFonts w:ascii="SimSun" w:hAnsi="SimSun" w:eastAsia="SimSun" w:cs="SimSun"/>
          <w:sz w:val="18"/>
          <w:szCs w:val="18"/>
        </w:rPr>
      </w:pPr>
      <w:r>
        <w:rPr>
          <w:rFonts w:ascii="SimSun" w:hAnsi="SimSun" w:eastAsia="SimSun" w:cs="SimSun"/>
          <w:sz w:val="18"/>
          <w:szCs w:val="18"/>
          <w:color w:val="231F20"/>
          <w:spacing w:val="8"/>
        </w:rPr>
        <w:t>また、</w:t>
      </w:r>
      <w:r>
        <w:rPr>
          <w:rFonts w:ascii="SimSun" w:hAnsi="SimSun" w:eastAsia="SimSun" w:cs="SimSun"/>
          <w:sz w:val="18"/>
          <w:szCs w:val="18"/>
          <w:color w:val="231F20"/>
          <w:spacing w:val="4"/>
        </w:rPr>
        <w:t>マイクロソフト社の</w:t>
      </w:r>
      <w:r>
        <w:rPr>
          <w:rFonts w:ascii="Arial" w:hAnsi="Arial" w:eastAsia="Arial" w:cs="Arial"/>
          <w:sz w:val="18"/>
          <w:szCs w:val="18"/>
          <w:color w:val="231F20"/>
        </w:rPr>
        <w:t>TypeScript</w:t>
      </w:r>
      <w:r>
        <w:rPr>
          <w:rFonts w:ascii="MS Mincho" w:hAnsi="MS Mincho" w:eastAsia="MS Mincho" w:cs="MS Mincho"/>
          <w:sz w:val="18"/>
          <w:szCs w:val="18"/>
          <w:color w:val="231F20"/>
          <w:spacing w:val="4"/>
        </w:rPr>
        <w:t>は</w:t>
      </w:r>
      <w:r>
        <w:rPr>
          <w:rFonts w:ascii="SimSun" w:hAnsi="SimSun" w:eastAsia="SimSun" w:cs="SimSun"/>
          <w:sz w:val="18"/>
          <w:szCs w:val="18"/>
          <w:color w:val="231F20"/>
          <w:spacing w:val="4"/>
        </w:rPr>
        <w:t>コミュニティから高い評価を受け、</w:t>
      </w:r>
      <w:r>
        <w:rPr>
          <w:rFonts w:ascii="Arial" w:hAnsi="Arial" w:eastAsia="Arial" w:cs="Arial"/>
          <w:sz w:val="18"/>
          <w:szCs w:val="18"/>
          <w:color w:val="231F20"/>
        </w:rPr>
        <w:t>JavaScript</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型付けに</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おける業界のデファクトスタンダードとなっており、中国の開発者は</w:t>
      </w:r>
      <w:r>
        <w:rPr>
          <w:rFonts w:ascii="Arial" w:hAnsi="Arial" w:eastAsia="Arial" w:cs="Arial"/>
          <w:sz w:val="18"/>
          <w:szCs w:val="18"/>
          <w:color w:val="231F20"/>
        </w:rPr>
        <w:t>TypeScript</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ベースにし</w:t>
      </w:r>
      <w:r>
        <w:rPr>
          <w:rFonts w:ascii="SimSun" w:hAnsi="SimSun" w:eastAsia="SimSun" w:cs="SimSun"/>
          <w:sz w:val="18"/>
          <w:szCs w:val="18"/>
          <w:color w:val="231F20"/>
          <w:spacing w:val="1"/>
        </w:rPr>
        <w:t>た</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多く</w:t>
      </w:r>
      <w:r>
        <w:rPr>
          <w:rFonts w:ascii="SimSun" w:hAnsi="SimSun" w:eastAsia="SimSun" w:cs="SimSun"/>
          <w:sz w:val="18"/>
          <w:szCs w:val="18"/>
          <w:color w:val="231F20"/>
          <w:spacing w:val="7"/>
        </w:rPr>
        <w:t>の</w:t>
      </w:r>
      <w:r>
        <w:rPr>
          <w:rFonts w:ascii="SimSun" w:hAnsi="SimSun" w:eastAsia="SimSun" w:cs="SimSun"/>
          <w:sz w:val="18"/>
          <w:szCs w:val="18"/>
          <w:color w:val="231F20"/>
          <w:spacing w:val="4"/>
        </w:rPr>
        <w:t>優れたオープンソースプロジェクトを開発しています。</w:t>
      </w:r>
    </w:p>
    <w:p>
      <w:pPr>
        <w:ind w:left="94" w:firstLine="26"/>
        <w:spacing w:before="105" w:line="369" w:lineRule="auto"/>
        <w:rPr>
          <w:rFonts w:ascii="SimSun" w:hAnsi="SimSun" w:eastAsia="SimSun" w:cs="SimSun"/>
          <w:sz w:val="18"/>
          <w:szCs w:val="18"/>
        </w:rPr>
      </w:pPr>
      <w:r>
        <w:rPr>
          <w:rFonts w:ascii="SimSun" w:hAnsi="SimSun" w:eastAsia="SimSun" w:cs="SimSun"/>
          <w:sz w:val="18"/>
          <w:szCs w:val="18"/>
          <w:color w:val="231F20"/>
          <w:spacing w:val="2"/>
        </w:rPr>
        <w:t>クラウドネイティブの分</w:t>
      </w:r>
      <w:r>
        <w:rPr>
          <w:rFonts w:ascii="SimSun" w:hAnsi="SimSun" w:eastAsia="SimSun" w:cs="SimSun"/>
          <w:sz w:val="18"/>
          <w:szCs w:val="18"/>
          <w:color w:val="231F20"/>
          <w:spacing w:val="1"/>
        </w:rPr>
        <w:t>野では、マイクロソフトは</w:t>
      </w:r>
      <w:r>
        <w:rPr>
          <w:rFonts w:ascii="Arial" w:hAnsi="Arial" w:eastAsia="Arial" w:cs="Arial"/>
          <w:sz w:val="18"/>
          <w:szCs w:val="18"/>
          <w:color w:val="231F20"/>
        </w:rPr>
        <w:t>CNCF</w:t>
      </w:r>
      <w:r>
        <w:rPr>
          <w:rFonts w:ascii="Arial" w:hAnsi="Arial" w:eastAsia="Arial" w:cs="Arial"/>
          <w:sz w:val="18"/>
          <w:szCs w:val="18"/>
          <w:color w:val="231F20"/>
          <w:spacing w:val="1"/>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プラチナメンバーとして、</w:t>
      </w:r>
      <w:r>
        <w:rPr>
          <w:rFonts w:ascii="SimSun" w:hAnsi="SimSun" w:eastAsia="SimSun" w:cs="SimSun"/>
          <w:sz w:val="18"/>
          <w:szCs w:val="18"/>
          <w:color w:val="231F20"/>
        </w:rPr>
        <w:t xml:space="preserve"> </w:t>
      </w:r>
      <w:r>
        <w:rPr>
          <w:rFonts w:ascii="Arial" w:hAnsi="Arial" w:eastAsia="Arial" w:cs="Arial"/>
          <w:sz w:val="18"/>
          <w:szCs w:val="18"/>
          <w:color w:val="231F20"/>
        </w:rPr>
        <w:t>Kubernetes</w:t>
      </w:r>
      <w:r>
        <w:rPr>
          <w:rFonts w:ascii="SimSun" w:hAnsi="SimSun" w:eastAsia="SimSun" w:cs="SimSun"/>
          <w:sz w:val="18"/>
          <w:szCs w:val="18"/>
          <w:color w:val="231F20"/>
          <w:spacing w:val="14"/>
        </w:rPr>
        <w:t>,</w:t>
      </w:r>
      <w:r>
        <w:rPr>
          <w:rFonts w:ascii="SimSun" w:hAnsi="SimSun" w:eastAsia="SimSun" w:cs="SimSun"/>
          <w:sz w:val="18"/>
          <w:szCs w:val="18"/>
          <w:color w:val="231F20"/>
          <w:spacing w:val="9"/>
        </w:rPr>
        <w:t xml:space="preserve"> </w:t>
      </w:r>
      <w:r>
        <w:rPr>
          <w:rFonts w:ascii="Arial" w:hAnsi="Arial" w:eastAsia="Arial" w:cs="Arial"/>
          <w:sz w:val="18"/>
          <w:szCs w:val="18"/>
          <w:color w:val="231F20"/>
        </w:rPr>
        <w:t>etcd</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rPr>
        <w:t>containerd</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rPr>
        <w:t>Helm</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rPr>
        <w:t>KEDA</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rPr>
        <w:t>Virtual</w:t>
      </w:r>
      <w:r>
        <w:rPr>
          <w:rFonts w:ascii="Arial" w:hAnsi="Arial" w:eastAsia="Arial" w:cs="Arial"/>
          <w:sz w:val="18"/>
          <w:szCs w:val="18"/>
          <w:color w:val="231F20"/>
          <w:spacing w:val="7"/>
        </w:rPr>
        <w:t xml:space="preserve"> </w:t>
      </w:r>
      <w:r>
        <w:rPr>
          <w:rFonts w:ascii="Arial" w:hAnsi="Arial" w:eastAsia="Arial" w:cs="Arial"/>
          <w:sz w:val="18"/>
          <w:szCs w:val="18"/>
          <w:color w:val="231F20"/>
        </w:rPr>
        <w:t>Kubelet</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Arial" w:hAnsi="Arial" w:eastAsia="Arial" w:cs="Arial"/>
          <w:sz w:val="18"/>
          <w:szCs w:val="18"/>
          <w:color w:val="231F20"/>
        </w:rPr>
        <w:t>Open</w:t>
      </w:r>
      <w:r>
        <w:rPr>
          <w:rFonts w:ascii="Arial" w:hAnsi="Arial" w:eastAsia="Arial" w:cs="Arial"/>
          <w:sz w:val="18"/>
          <w:szCs w:val="18"/>
          <w:color w:val="231F20"/>
          <w:spacing w:val="7"/>
        </w:rPr>
        <w:t xml:space="preserve"> </w:t>
      </w:r>
      <w:r>
        <w:rPr>
          <w:rFonts w:ascii="Arial" w:hAnsi="Arial" w:eastAsia="Arial" w:cs="Arial"/>
          <w:sz w:val="18"/>
          <w:szCs w:val="18"/>
          <w:color w:val="231F20"/>
        </w:rPr>
        <w:t>Service</w:t>
      </w:r>
      <w:r>
        <w:rPr>
          <w:rFonts w:ascii="Arial" w:hAnsi="Arial" w:eastAsia="Arial" w:cs="Arial"/>
          <w:sz w:val="18"/>
          <w:szCs w:val="18"/>
          <w:color w:val="231F20"/>
          <w:spacing w:val="7"/>
        </w:rPr>
        <w:t xml:space="preserve"> </w:t>
      </w:r>
      <w:r>
        <w:rPr>
          <w:rFonts w:ascii="SimSun" w:hAnsi="SimSun" w:eastAsia="SimSun" w:cs="SimSun"/>
          <w:sz w:val="18"/>
          <w:szCs w:val="18"/>
          <w:color w:val="231F20"/>
        </w:rPr>
        <w:t>Mesh</w:t>
      </w:r>
      <w:r>
        <w:rPr>
          <w:rFonts w:ascii="SimSun" w:hAnsi="SimSun" w:eastAsia="SimSun" w:cs="SimSun"/>
          <w:sz w:val="18"/>
          <w:szCs w:val="18"/>
          <w:color w:val="231F20"/>
          <w:spacing w:val="7"/>
        </w:rPr>
        <w:t>などのプロジ</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ェクト</w:t>
      </w:r>
      <w:r>
        <w:rPr>
          <w:rFonts w:ascii="SimSun" w:hAnsi="SimSun" w:eastAsia="SimSun" w:cs="SimSun"/>
          <w:sz w:val="18"/>
          <w:szCs w:val="18"/>
          <w:color w:val="231F20"/>
          <w:spacing w:val="-11"/>
        </w:rPr>
        <w:t>を</w:t>
      </w:r>
      <w:r>
        <w:rPr>
          <w:rFonts w:ascii="Arial" w:hAnsi="Arial" w:eastAsia="Arial" w:cs="Arial"/>
          <w:sz w:val="18"/>
          <w:szCs w:val="18"/>
          <w:color w:val="231F20"/>
          <w:spacing w:val="-6"/>
        </w:rPr>
        <w:t>CNCF</w:t>
      </w:r>
      <w:r>
        <w:rPr>
          <w:rFonts w:ascii="MS Mincho" w:hAnsi="MS Mincho" w:eastAsia="MS Mincho" w:cs="MS Mincho"/>
          <w:sz w:val="18"/>
          <w:szCs w:val="18"/>
          <w:color w:val="231F20"/>
          <w:spacing w:val="-6"/>
        </w:rPr>
        <w:t>に</w:t>
      </w:r>
      <w:r>
        <w:rPr>
          <w:rFonts w:ascii="SimSun" w:hAnsi="SimSun" w:eastAsia="SimSun" w:cs="SimSun"/>
          <w:sz w:val="18"/>
          <w:szCs w:val="18"/>
          <w:color w:val="231F20"/>
          <w:spacing w:val="-6"/>
        </w:rPr>
        <w:t>寄付</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貢献し、</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コミュニティのオープンソースソフトウェアの開発</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保守に積極</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的</w:t>
      </w:r>
      <w:r>
        <w:rPr>
          <w:rFonts w:ascii="SimSun" w:hAnsi="SimSun" w:eastAsia="SimSun" w:cs="SimSun"/>
          <w:sz w:val="18"/>
          <w:szCs w:val="18"/>
          <w:color w:val="231F20"/>
          <w:spacing w:val="1"/>
        </w:rPr>
        <w:t>に関与しています。</w:t>
      </w:r>
    </w:p>
    <w:p>
      <w:pPr>
        <w:ind w:left="90" w:right="86" w:firstLine="5"/>
        <w:spacing w:before="102" w:line="371" w:lineRule="auto"/>
        <w:rPr>
          <w:rFonts w:ascii="SimSun" w:hAnsi="SimSun" w:eastAsia="SimSun" w:cs="SimSun"/>
          <w:sz w:val="18"/>
          <w:szCs w:val="18"/>
        </w:rPr>
      </w:pPr>
      <w:r>
        <w:rPr>
          <w:rFonts w:ascii="Arial" w:hAnsi="Arial" w:eastAsia="Arial" w:cs="Arial"/>
          <w:sz w:val="18"/>
          <w:szCs w:val="18"/>
          <w:color w:val="231F20"/>
          <w:spacing w:val="-1"/>
        </w:rPr>
        <w:t>Kubernetes</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共同創設者である</w:t>
      </w:r>
      <w:r>
        <w:rPr>
          <w:rFonts w:ascii="Arial" w:hAnsi="Arial" w:eastAsia="Arial" w:cs="Arial"/>
          <w:sz w:val="18"/>
          <w:szCs w:val="18"/>
          <w:color w:val="231F20"/>
          <w:spacing w:val="-1"/>
        </w:rPr>
        <w:t>Brendan</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Burns</w:t>
      </w:r>
      <w:r>
        <w:rPr>
          <w:rFonts w:ascii="MS Mincho" w:hAnsi="MS Mincho" w:eastAsia="MS Mincho" w:cs="MS Mincho"/>
          <w:sz w:val="18"/>
          <w:szCs w:val="18"/>
          <w:color w:val="231F20"/>
          <w:spacing w:val="-1"/>
        </w:rPr>
        <w:t>が率いる</w:t>
      </w:r>
      <w:r>
        <w:rPr>
          <w:rFonts w:ascii="SimSun" w:hAnsi="SimSun" w:eastAsia="SimSun" w:cs="SimSun"/>
          <w:sz w:val="18"/>
          <w:szCs w:val="18"/>
          <w:color w:val="231F20"/>
          <w:spacing w:val="-1"/>
        </w:rPr>
        <w:t>Mic</w:t>
      </w:r>
      <w:r>
        <w:rPr>
          <w:rFonts w:ascii="SimSun" w:hAnsi="SimSun" w:eastAsia="SimSun" w:cs="SimSun"/>
          <w:sz w:val="18"/>
          <w:szCs w:val="18"/>
          <w:color w:val="231F20"/>
        </w:rPr>
        <w:t>rosoft</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Arial" w:hAnsi="Arial" w:eastAsia="Arial" w:cs="Arial"/>
          <w:sz w:val="18"/>
          <w:szCs w:val="18"/>
          <w:color w:val="231F20"/>
        </w:rPr>
        <w:t>Kubernetes</w:t>
      </w:r>
      <w:r>
        <w:rPr>
          <w:rFonts w:ascii="SimSun" w:hAnsi="SimSun" w:eastAsia="SimSun" w:cs="SimSun"/>
          <w:sz w:val="18"/>
          <w:szCs w:val="18"/>
          <w:color w:val="231F20"/>
          <w:spacing w:val="-1"/>
        </w:rPr>
        <w:t>プロジェクトへ</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の貢献度が常にトップで、</w:t>
      </w:r>
      <w:r>
        <w:rPr>
          <w:rFonts w:ascii="Arial" w:hAnsi="Arial" w:eastAsia="Arial" w:cs="Arial"/>
          <w:sz w:val="18"/>
          <w:szCs w:val="18"/>
          <w:color w:val="231F20"/>
          <w:spacing w:val="2"/>
        </w:rPr>
        <w:t>10</w:t>
      </w:r>
      <w:r>
        <w:rPr>
          <w:rFonts w:ascii="MS Mincho" w:hAnsi="MS Mincho" w:eastAsia="MS Mincho" w:cs="MS Mincho"/>
          <w:sz w:val="18"/>
          <w:szCs w:val="18"/>
          <w:color w:val="231F20"/>
          <w:spacing w:val="2"/>
        </w:rPr>
        <w:t>万件を</w:t>
      </w:r>
      <w:r>
        <w:rPr>
          <w:rFonts w:ascii="SimSun" w:hAnsi="SimSun" w:eastAsia="SimSun" w:cs="SimSun"/>
          <w:sz w:val="18"/>
          <w:szCs w:val="18"/>
          <w:color w:val="231F20"/>
          <w:spacing w:val="2"/>
        </w:rPr>
        <w:t>超える貢献を積み重ねてい</w:t>
      </w:r>
      <w:r>
        <w:rPr>
          <w:rFonts w:ascii="SimSun" w:hAnsi="SimSun" w:eastAsia="SimSun" w:cs="SimSun"/>
          <w:sz w:val="18"/>
          <w:szCs w:val="18"/>
          <w:color w:val="231F20"/>
          <w:spacing w:val="1"/>
        </w:rPr>
        <w:t>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マイクロソフトは、プロジ</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ェクトのコアビルドに関与しているだけでなく、多くのクラウドプリミティブをオープンソー</w:t>
      </w:r>
      <w:r>
        <w:rPr>
          <w:rFonts w:ascii="SimSun" w:hAnsi="SimSun" w:eastAsia="SimSun" w:cs="SimSun"/>
          <w:sz w:val="18"/>
          <w:szCs w:val="18"/>
          <w:color w:val="231F20"/>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化しています</w:t>
      </w:r>
      <w:r>
        <w:rPr>
          <w:rFonts w:ascii="SimSun" w:hAnsi="SimSun" w:eastAsia="SimSun" w:cs="SimSun"/>
          <w:sz w:val="18"/>
          <w:szCs w:val="18"/>
          <w:color w:val="231F20"/>
          <w:spacing w:val="2"/>
        </w:rPr>
        <w:t>。</w:t>
      </w:r>
    </w:p>
    <w:p>
      <w:pPr>
        <w:sectPr>
          <w:headerReference w:type="default" r:id="rId2057"/>
          <w:footerReference w:type="default" r:id="rId2058"/>
          <w:pgSz w:w="9360" w:h="13041"/>
          <w:pgMar w:top="784" w:right="662"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41" w:hanging="35"/>
        <w:spacing w:before="59" w:line="267" w:lineRule="auto"/>
        <w:rPr>
          <w:rFonts w:ascii="SimSun" w:hAnsi="SimSun" w:eastAsia="SimSun" w:cs="SimSun"/>
          <w:sz w:val="18"/>
          <w:szCs w:val="18"/>
        </w:rPr>
      </w:pPr>
      <w:r>
        <w:rPr>
          <w:rFonts w:ascii="SimSun" w:hAnsi="SimSun" w:eastAsia="SimSun" w:cs="SimSun"/>
          <w:sz w:val="18"/>
          <w:szCs w:val="18"/>
          <w:color w:val="231F20"/>
        </w:rPr>
        <w:t>生シナリオのコンピューティングコンポーネントは、中国の開発者がコミュニティやエンタープライズ</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といった異なるスケールのシナリオでクラウドネ</w:t>
      </w:r>
      <w:r>
        <w:rPr>
          <w:rFonts w:ascii="SimSun" w:hAnsi="SimSun" w:eastAsia="SimSun" w:cs="SimSun"/>
          <w:sz w:val="18"/>
          <w:szCs w:val="18"/>
          <w:color w:val="231F20"/>
          <w:spacing w:val="-1"/>
        </w:rPr>
        <w:t>イティブをよりよく実装するために役立ちます。</w:t>
      </w:r>
    </w:p>
    <w:p>
      <w:pPr>
        <w:ind w:right="235" w:firstLine="2"/>
        <w:spacing w:before="194" w:line="365" w:lineRule="auto"/>
        <w:rPr>
          <w:rFonts w:ascii="SimSun" w:hAnsi="SimSun" w:eastAsia="SimSun" w:cs="SimSun"/>
          <w:sz w:val="18"/>
          <w:szCs w:val="18"/>
        </w:rPr>
      </w:pPr>
      <w:r>
        <w:rPr>
          <w:rFonts w:ascii="Arial" w:hAnsi="Arial" w:eastAsia="Arial" w:cs="Arial"/>
          <w:sz w:val="18"/>
          <w:szCs w:val="18"/>
          <w:color w:val="231F20"/>
          <w:spacing w:val="2"/>
        </w:rPr>
        <w:t>2018</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Microsoft</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買収した</w:t>
      </w:r>
      <w:r>
        <w:rPr>
          <w:rFonts w:ascii="Arial" w:hAnsi="Arial" w:eastAsia="Arial" w:cs="Arial"/>
          <w:sz w:val="18"/>
          <w:szCs w:val="18"/>
          <w:color w:val="231F20"/>
        </w:rPr>
        <w:t>Helm</w:t>
      </w:r>
      <w:r>
        <w:rPr>
          <w:rFonts w:ascii="MS Mincho" w:hAnsi="MS Mincho" w:eastAsia="MS Mincho" w:cs="MS Mincho"/>
          <w:sz w:val="18"/>
          <w:szCs w:val="18"/>
          <w:color w:val="231F20"/>
          <w:spacing w:val="1"/>
        </w:rPr>
        <w:t>を</w:t>
      </w:r>
      <w:r>
        <w:rPr>
          <w:rFonts w:ascii="Arial" w:hAnsi="Arial" w:eastAsia="Arial" w:cs="Arial"/>
          <w:sz w:val="18"/>
          <w:szCs w:val="18"/>
          <w:color w:val="231F20"/>
        </w:rPr>
        <w:t>CNCF</w:t>
      </w:r>
      <w:r>
        <w:rPr>
          <w:rFonts w:ascii="Arial" w:hAnsi="Arial" w:eastAsia="Arial" w:cs="Arial"/>
          <w:sz w:val="18"/>
          <w:szCs w:val="18"/>
          <w:color w:val="231F20"/>
          <w:spacing w:val="1"/>
        </w:rPr>
        <w:t xml:space="preserve"> </w:t>
      </w:r>
      <w:r>
        <w:rPr>
          <w:rFonts w:ascii="Arial" w:hAnsi="Arial" w:eastAsia="Arial" w:cs="Arial"/>
          <w:sz w:val="18"/>
          <w:szCs w:val="18"/>
          <w:color w:val="231F20"/>
        </w:rPr>
        <w:t>Foundation</w:t>
      </w:r>
      <w:r>
        <w:rPr>
          <w:rFonts w:ascii="MS Mincho" w:hAnsi="MS Mincho" w:eastAsia="MS Mincho" w:cs="MS Mincho"/>
          <w:sz w:val="18"/>
          <w:szCs w:val="18"/>
          <w:color w:val="231F20"/>
          <w:spacing w:val="1"/>
        </w:rPr>
        <w:t>に</w:t>
      </w:r>
      <w:r>
        <w:rPr>
          <w:rFonts w:ascii="SimSun" w:hAnsi="SimSun" w:eastAsia="SimSun" w:cs="SimSun"/>
          <w:sz w:val="18"/>
          <w:szCs w:val="18"/>
          <w:color w:val="231F20"/>
          <w:spacing w:val="1"/>
        </w:rPr>
        <w:t>寄贈し、開発者が安心して</w:t>
      </w:r>
      <w:r>
        <w:rPr>
          <w:rFonts w:ascii="Arial" w:hAnsi="Arial" w:eastAsia="Arial" w:cs="Arial"/>
          <w:sz w:val="18"/>
          <w:szCs w:val="18"/>
          <w:color w:val="231F20"/>
        </w:rPr>
        <w:t>Helm</w:t>
      </w:r>
      <w:r>
        <w:rPr>
          <w:rFonts w:ascii="MS Mincho" w:hAnsi="MS Mincho" w:eastAsia="MS Mincho" w:cs="MS Mincho"/>
          <w:sz w:val="18"/>
          <w:szCs w:val="18"/>
          <w:color w:val="231F20"/>
          <w:spacing w:val="1"/>
        </w:rPr>
        <w:t>を使える</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
        </w:rPr>
        <w:t>ようにしました。</w:t>
      </w:r>
      <w:r>
        <w:rPr>
          <w:rFonts w:ascii="MS Mincho" w:hAnsi="MS Mincho" w:eastAsia="MS Mincho" w:cs="MS Mincho"/>
          <w:sz w:val="18"/>
          <w:szCs w:val="18"/>
          <w:color w:val="231F20"/>
          <w:spacing w:val="2"/>
        </w:rPr>
        <w:t xml:space="preserve">  </w:t>
      </w:r>
      <w:r>
        <w:rPr>
          <w:rFonts w:ascii="Arial" w:hAnsi="Arial" w:eastAsia="Arial" w:cs="Arial"/>
          <w:sz w:val="18"/>
          <w:szCs w:val="18"/>
          <w:color w:val="231F20"/>
          <w:spacing w:val="2"/>
        </w:rPr>
        <w:t>2019</w:t>
      </w:r>
      <w:r>
        <w:rPr>
          <w:rFonts w:ascii="MS Mincho" w:hAnsi="MS Mincho" w:eastAsia="MS Mincho" w:cs="MS Mincho"/>
          <w:sz w:val="18"/>
          <w:szCs w:val="18"/>
          <w:color w:val="231F20"/>
          <w:spacing w:val="2"/>
        </w:rPr>
        <w:t>年、</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rPr>
        <w:t>Microsoft</w:t>
      </w:r>
      <w:r>
        <w:rPr>
          <w:rFonts w:ascii="SimSun" w:hAnsi="SimSun" w:eastAsia="SimSun" w:cs="SimSun"/>
          <w:sz w:val="18"/>
          <w:szCs w:val="18"/>
          <w:color w:val="231F20"/>
          <w:spacing w:val="2"/>
        </w:rPr>
        <w:t>は</w:t>
      </w:r>
      <w:r>
        <w:rPr>
          <w:rFonts w:ascii="SimSun" w:hAnsi="SimSun" w:eastAsia="SimSun" w:cs="SimSun"/>
          <w:sz w:val="18"/>
          <w:szCs w:val="18"/>
          <w:color w:val="231F20"/>
          <w:spacing w:val="1"/>
        </w:rPr>
        <w:t>シナリオをまたぐ分散ランタイム</w:t>
      </w:r>
      <w:r>
        <w:rPr>
          <w:rFonts w:ascii="Arial" w:hAnsi="Arial" w:eastAsia="Arial" w:cs="Arial"/>
          <w:sz w:val="18"/>
          <w:szCs w:val="18"/>
          <w:color w:val="231F20"/>
        </w:rPr>
        <w:t>Dapr</w:t>
      </w:r>
      <w:r>
        <w:rPr>
          <w:rFonts w:ascii="MS Mincho" w:hAnsi="MS Mincho" w:eastAsia="MS Mincho" w:cs="MS Mincho"/>
          <w:sz w:val="18"/>
          <w:szCs w:val="18"/>
          <w:color w:val="231F20"/>
          <w:spacing w:val="1"/>
        </w:rPr>
        <w:t>をオープンソース</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5"/>
        </w:rPr>
        <w:t>化し、</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中国の開発者にアプリケーションに侵入しない分散開発体験を提供し、ビジネスとアプ</w:t>
      </w:r>
      <w:r>
        <w:rPr>
          <w:rFonts w:ascii="SimSun" w:hAnsi="SimSun" w:eastAsia="SimSun" w:cs="SimSun"/>
          <w:sz w:val="18"/>
          <w:szCs w:val="18"/>
          <w:color w:val="231F20"/>
          <w:spacing w:val="1"/>
        </w:rPr>
        <w:t>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ケ</w:t>
      </w:r>
      <w:r>
        <w:rPr>
          <w:rFonts w:ascii="SimSun" w:hAnsi="SimSun" w:eastAsia="SimSun" w:cs="SimSun"/>
          <w:sz w:val="18"/>
          <w:szCs w:val="18"/>
          <w:color w:val="231F20"/>
          <w:spacing w:val="6"/>
        </w:rPr>
        <w:t>ーションのよりよい実装を支援します。</w:t>
      </w:r>
      <w:r>
        <w:rPr>
          <w:rFonts w:ascii="Arial" w:hAnsi="Arial" w:eastAsia="Arial" w:cs="Arial"/>
          <w:sz w:val="18"/>
          <w:szCs w:val="18"/>
          <w:color w:val="231F20"/>
          <w:spacing w:val="6"/>
        </w:rPr>
        <w:t>2020</w:t>
      </w:r>
      <w:r>
        <w:rPr>
          <w:rFonts w:ascii="SimSun" w:hAnsi="SimSun" w:eastAsia="SimSun" w:cs="SimSun"/>
          <w:sz w:val="18"/>
          <w:szCs w:val="18"/>
          <w:color w:val="231F20"/>
          <w:spacing w:val="6"/>
        </w:rPr>
        <w:t>年、マイクロソフトは軽量サービスメッシュコン</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ポーネント「</w:t>
      </w:r>
      <w:r>
        <w:rPr>
          <w:rFonts w:ascii="Arial" w:hAnsi="Arial" w:eastAsia="Arial" w:cs="Arial"/>
          <w:sz w:val="18"/>
          <w:szCs w:val="18"/>
          <w:color w:val="231F20"/>
          <w:spacing w:val="-2"/>
        </w:rPr>
        <w:t>Open</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Service</w:t>
      </w:r>
      <w:r>
        <w:rPr>
          <w:rFonts w:ascii="Arial" w:hAnsi="Arial" w:eastAsia="Arial" w:cs="Arial"/>
          <w:sz w:val="18"/>
          <w:szCs w:val="18"/>
          <w:color w:val="231F20"/>
          <w:spacing w:val="-2"/>
        </w:rPr>
        <w:t xml:space="preserve"> </w:t>
      </w:r>
      <w:r>
        <w:rPr>
          <w:rFonts w:ascii="Arial" w:hAnsi="Arial" w:eastAsia="Arial" w:cs="Arial"/>
          <w:sz w:val="18"/>
          <w:szCs w:val="18"/>
          <w:color w:val="231F20"/>
          <w:spacing w:val="-2"/>
        </w:rPr>
        <w:t>Mesh</w:t>
      </w:r>
      <w:r>
        <w:rPr>
          <w:rFonts w:ascii="MS Mincho" w:hAnsi="MS Mincho" w:eastAsia="MS Mincho" w:cs="MS Mincho"/>
          <w:sz w:val="18"/>
          <w:szCs w:val="18"/>
          <w:color w:val="231F20"/>
          <w:spacing w:val="-2"/>
        </w:rPr>
        <w:t>」をオープンソース化</w:t>
      </w:r>
      <w:r>
        <w:rPr>
          <w:rFonts w:ascii="SimSun" w:hAnsi="SimSun" w:eastAsia="SimSun" w:cs="SimSun"/>
          <w:sz w:val="18"/>
          <w:szCs w:val="18"/>
          <w:color w:val="231F20"/>
          <w:spacing w:val="-2"/>
        </w:rPr>
        <w:t>し、</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C</w:t>
      </w:r>
      <w:r>
        <w:rPr>
          <w:rFonts w:ascii="Arial" w:hAnsi="Arial" w:eastAsia="Arial" w:cs="Arial"/>
          <w:sz w:val="18"/>
          <w:szCs w:val="18"/>
          <w:color w:val="231F20"/>
          <w:spacing w:val="-1"/>
        </w:rPr>
        <w:t>NCF</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1"/>
        </w:rPr>
        <w:t>Foundation</w:t>
      </w:r>
      <w:r>
        <w:rPr>
          <w:rFonts w:ascii="SimSun" w:hAnsi="SimSun" w:eastAsia="SimSun" w:cs="SimSun"/>
          <w:sz w:val="18"/>
          <w:szCs w:val="18"/>
          <w:color w:val="231F20"/>
          <w:spacing w:val="-2"/>
        </w:rPr>
        <w:t>に寄贈、中国の開発者</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が</w:t>
      </w:r>
      <w:r>
        <w:rPr>
          <w:rFonts w:ascii="SimSun" w:hAnsi="SimSun" w:eastAsia="SimSun" w:cs="SimSun"/>
          <w:sz w:val="18"/>
          <w:szCs w:val="18"/>
          <w:color w:val="231F20"/>
          <w:spacing w:val="7"/>
        </w:rPr>
        <w:t>低コストでサービスガバナンスを実装できるようにし、開発者のマイクロサービス実装を支援</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し</w:t>
      </w:r>
      <w:r>
        <w:rPr>
          <w:rFonts w:ascii="SimSun" w:hAnsi="SimSun" w:eastAsia="SimSun" w:cs="SimSun"/>
          <w:sz w:val="18"/>
          <w:szCs w:val="18"/>
          <w:color w:val="231F20"/>
          <w:spacing w:val="4"/>
        </w:rPr>
        <w:t>ました。</w:t>
      </w:r>
    </w:p>
    <w:p>
      <w:pPr>
        <w:ind w:left="8" w:right="125" w:firstLine="7"/>
        <w:spacing w:before="85" w:line="364" w:lineRule="auto"/>
        <w:rPr>
          <w:rFonts w:ascii="SimSun" w:hAnsi="SimSun" w:eastAsia="SimSun" w:cs="SimSun"/>
          <w:sz w:val="18"/>
          <w:szCs w:val="18"/>
        </w:rPr>
      </w:pPr>
      <w:r>
        <w:rPr>
          <w:rFonts w:ascii="SimSun" w:hAnsi="SimSun" w:eastAsia="SimSun" w:cs="SimSun"/>
          <w:sz w:val="18"/>
          <w:szCs w:val="18"/>
          <w:color w:val="231F20"/>
          <w:spacing w:val="-1"/>
        </w:rPr>
        <w:t>オープンソースのインパ</w:t>
      </w:r>
      <w:r>
        <w:rPr>
          <w:rFonts w:ascii="SimSun" w:hAnsi="SimSun" w:eastAsia="SimSun" w:cs="SimSun"/>
          <w:sz w:val="18"/>
          <w:szCs w:val="18"/>
          <w:color w:val="231F20"/>
        </w:rPr>
        <w:t>クトはユビキタスでとど</w:t>
      </w:r>
      <w:r>
        <w:rPr>
          <w:rFonts w:ascii="SimSun" w:hAnsi="SimSun" w:eastAsia="SimSun" w:cs="SimSun"/>
          <w:sz w:val="18"/>
          <w:szCs w:val="18"/>
          <w:color w:val="231F20"/>
        </w:rPr>
        <w:t xml:space="preserve"> </w:t>
      </w:r>
      <w:r>
        <w:rPr>
          <w:rFonts w:ascii="SimSun" w:hAnsi="SimSun" w:eastAsia="SimSun" w:cs="SimSun"/>
          <w:sz w:val="18"/>
          <w:szCs w:val="18"/>
          <w:color w:val="231F20"/>
        </w:rPr>
        <w:t>まるところを知りませんが、オープンソースはソ</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フトウェアや技術だけでなく、エンジニアの文化も重要な要素です。マイクロソフトは、今</w:t>
      </w:r>
      <w:r>
        <w:rPr>
          <w:rFonts w:ascii="SimSun" w:hAnsi="SimSun" w:eastAsia="SimSun" w:cs="SimSun"/>
          <w:sz w:val="18"/>
          <w:szCs w:val="18"/>
          <w:color w:val="231F20"/>
          <w:spacing w:val="1"/>
        </w:rPr>
        <w:t>後</w:t>
      </w:r>
      <w:r>
        <w:rPr>
          <w:rFonts w:ascii="SimSun" w:hAnsi="SimSun" w:eastAsia="SimSun" w:cs="SimSun"/>
          <w:sz w:val="18"/>
          <w:szCs w:val="18"/>
          <w:color w:val="231F20"/>
        </w:rPr>
        <w:t>もオ</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ープ</w:t>
      </w:r>
      <w:r>
        <w:rPr>
          <w:rFonts w:ascii="SimSun" w:hAnsi="SimSun" w:eastAsia="SimSun" w:cs="SimSun"/>
          <w:sz w:val="18"/>
          <w:szCs w:val="18"/>
          <w:color w:val="231F20"/>
          <w:spacing w:val="8"/>
        </w:rPr>
        <w:t>ン</w:t>
      </w:r>
      <w:r>
        <w:rPr>
          <w:rFonts w:ascii="SimSun" w:hAnsi="SimSun" w:eastAsia="SimSun" w:cs="SimSun"/>
          <w:sz w:val="18"/>
          <w:szCs w:val="18"/>
          <w:color w:val="231F20"/>
          <w:spacing w:val="5"/>
        </w:rPr>
        <w:t>ソースコミュニティへの投資を増やしていく予定です。同時に、中国のマイクロソフトは、</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中</w:t>
      </w:r>
      <w:r>
        <w:rPr>
          <w:rFonts w:ascii="SimSun" w:hAnsi="SimSun" w:eastAsia="SimSun" w:cs="SimSun"/>
          <w:sz w:val="18"/>
          <w:szCs w:val="18"/>
          <w:color w:val="231F20"/>
          <w:spacing w:val="11"/>
        </w:rPr>
        <w:t>国</w:t>
      </w:r>
      <w:r>
        <w:rPr>
          <w:rFonts w:ascii="SimSun" w:hAnsi="SimSun" w:eastAsia="SimSun" w:cs="SimSun"/>
          <w:sz w:val="18"/>
          <w:szCs w:val="18"/>
          <w:color w:val="231F20"/>
          <w:spacing w:val="6"/>
        </w:rPr>
        <w:t>のオープンソースコミュニティがグローバルなオープンソース組織と協力し、優れたオープ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ンソースプロジェクトと文化を中国に紹介し、中国のオープンソース活動とオープンソース精神</w:t>
      </w:r>
      <w:r>
        <w:rPr>
          <w:rFonts w:ascii="SimSun" w:hAnsi="SimSun" w:eastAsia="SimSun" w:cs="SimSun"/>
          <w:sz w:val="18"/>
          <w:szCs w:val="18"/>
          <w:color w:val="231F20"/>
          <w:spacing w:val="1"/>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発</w:t>
      </w:r>
      <w:r>
        <w:rPr>
          <w:rFonts w:ascii="SimSun" w:hAnsi="SimSun" w:eastAsia="SimSun" w:cs="SimSun"/>
          <w:sz w:val="18"/>
          <w:szCs w:val="18"/>
          <w:color w:val="231F20"/>
          <w:spacing w:val="6"/>
        </w:rPr>
        <w:t>展を促進することを引き続き支援します。また、中国の優れたオープンソース文化とオープン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ソー</w:t>
      </w:r>
      <w:r>
        <w:rPr>
          <w:rFonts w:ascii="SimSun" w:hAnsi="SimSun" w:eastAsia="SimSun" w:cs="SimSun"/>
          <w:sz w:val="18"/>
          <w:szCs w:val="18"/>
          <w:color w:val="231F20"/>
          <w:spacing w:val="8"/>
        </w:rPr>
        <w:t>ス</w:t>
      </w:r>
      <w:r>
        <w:rPr>
          <w:rFonts w:ascii="SimSun" w:hAnsi="SimSun" w:eastAsia="SimSun" w:cs="SimSun"/>
          <w:sz w:val="18"/>
          <w:szCs w:val="18"/>
          <w:color w:val="231F20"/>
          <w:spacing w:val="5"/>
        </w:rPr>
        <w:t>活動の普及を加速し、中国のオープンソース文化を世界中の開発者に知ってもらえるよう、</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マイクロソフトは引き続き支援しま</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4"/>
        <w:spacing w:before="209" w:line="220" w:lineRule="auto"/>
        <w:outlineLvl w:val="2"/>
        <w:rPr>
          <w:rFonts w:ascii="PMingLiU" w:hAnsi="PMingLiU" w:eastAsia="PMingLiU" w:cs="PMingLiU"/>
          <w:sz w:val="21"/>
          <w:szCs w:val="21"/>
        </w:rPr>
      </w:pPr>
      <w:r>
        <w:rPr>
          <w:rFonts w:ascii="Arial" w:hAnsi="Arial" w:eastAsia="Arial" w:cs="Arial"/>
          <w:sz w:val="21"/>
          <w:szCs w:val="21"/>
          <w:color w:val="231F20"/>
          <w:spacing w:val="-8"/>
        </w:rPr>
        <w:t>9.5.6</w:t>
      </w:r>
      <w:r>
        <w:rPr>
          <w:rFonts w:ascii="Arial" w:hAnsi="Arial" w:eastAsia="Arial" w:cs="Arial"/>
          <w:sz w:val="21"/>
          <w:szCs w:val="21"/>
          <w:color w:val="231F20"/>
          <w:spacing w:val="-8"/>
        </w:rPr>
        <w:t xml:space="preserve">  </w:t>
      </w:r>
      <w:r>
        <w:rPr>
          <w:rFonts w:ascii="PMingLiU" w:hAnsi="PMingLiU" w:eastAsia="PMingLiU" w:cs="PMingLiU"/>
          <w:sz w:val="21"/>
          <w:szCs w:val="21"/>
          <w:color w:val="231F20"/>
          <w:spacing w:val="-8"/>
        </w:rPr>
        <w:t>レッドハットの中国におけるオープンソースへの貢</w:t>
      </w:r>
      <w:r>
        <w:rPr>
          <w:rFonts w:ascii="PMingLiU" w:hAnsi="PMingLiU" w:eastAsia="PMingLiU" w:cs="PMingLiU"/>
          <w:sz w:val="21"/>
          <w:szCs w:val="21"/>
          <w:color w:val="231F20"/>
          <w:spacing w:val="-5"/>
        </w:rPr>
        <w:t>献</w:t>
      </w:r>
    </w:p>
    <w:p>
      <w:pPr>
        <w:ind w:left="21" w:right="304" w:hanging="17"/>
        <w:spacing w:before="194" w:line="370" w:lineRule="auto"/>
        <w:rPr>
          <w:rFonts w:ascii="SimSun" w:hAnsi="SimSun" w:eastAsia="SimSun" w:cs="SimSun"/>
          <w:sz w:val="18"/>
          <w:szCs w:val="18"/>
        </w:rPr>
      </w:pPr>
      <w:r>
        <w:rPr>
          <w:rFonts w:ascii="SimSun" w:hAnsi="SimSun" w:eastAsia="SimSun" w:cs="SimSun"/>
          <w:sz w:val="18"/>
          <w:szCs w:val="18"/>
          <w:color w:val="231F20"/>
          <w:spacing w:val="2"/>
        </w:rPr>
        <w:t>今日、</w:t>
      </w:r>
      <w:r>
        <w:rPr>
          <w:rFonts w:ascii="Arial" w:hAnsi="Arial" w:eastAsia="Arial" w:cs="Arial"/>
          <w:sz w:val="18"/>
          <w:szCs w:val="18"/>
          <w:color w:val="231F20"/>
        </w:rPr>
        <w:t>IT</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発展や技術の活用は、もはや一つのベンダーに支配される時代ではありません</w:t>
      </w:r>
      <w:r>
        <w:rPr>
          <w:rFonts w:ascii="SimSun" w:hAnsi="SimSun" w:eastAsia="SimSun" w:cs="SimSun"/>
          <w:sz w:val="18"/>
          <w:szCs w:val="18"/>
          <w:color w:val="231F20"/>
          <w:spacing w:val="1"/>
        </w:rPr>
        <w:t>。</w:t>
      </w:r>
      <w:r>
        <w:rPr>
          <w:rFonts w:ascii="SimSun" w:hAnsi="SimSun" w:eastAsia="SimSun" w:cs="SimSun"/>
          <w:sz w:val="18"/>
          <w:szCs w:val="18"/>
          <w:color w:val="231F20"/>
        </w:rPr>
        <w:t>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ンソースのア</w:t>
      </w:r>
      <w:r>
        <w:rPr>
          <w:rFonts w:ascii="SimSun" w:hAnsi="SimSun" w:eastAsia="SimSun" w:cs="SimSun"/>
          <w:sz w:val="18"/>
          <w:szCs w:val="18"/>
          <w:color w:val="231F20"/>
          <w:spacing w:val="4"/>
        </w:rPr>
        <w:t>イ</w:t>
      </w:r>
      <w:r>
        <w:rPr>
          <w:rFonts w:ascii="SimSun" w:hAnsi="SimSun" w:eastAsia="SimSun" w:cs="SimSun"/>
          <w:sz w:val="18"/>
          <w:szCs w:val="18"/>
          <w:color w:val="231F20"/>
          <w:spacing w:val="3"/>
        </w:rPr>
        <w:t>デアやツールによって、ユーザーは未来の選択と開発の主導権を握り始めている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w:t>
      </w:r>
      <w:r>
        <w:rPr>
          <w:rFonts w:ascii="SimSun" w:hAnsi="SimSun" w:eastAsia="SimSun" w:cs="SimSun"/>
          <w:sz w:val="18"/>
          <w:szCs w:val="18"/>
          <w:color w:val="231F20"/>
          <w:spacing w:val="-3"/>
        </w:rPr>
        <w:t>で</w:t>
      </w:r>
      <w:r>
        <w:rPr>
          <w:rFonts w:ascii="SimSun" w:hAnsi="SimSun" w:eastAsia="SimSun" w:cs="SimSun"/>
          <w:sz w:val="18"/>
          <w:szCs w:val="18"/>
          <w:color w:val="231F20"/>
          <w:spacing w:val="-2"/>
        </w:rPr>
        <w:t>す。</w:t>
      </w:r>
    </w:p>
    <w:p>
      <w:pPr>
        <w:ind w:left="6"/>
        <w:spacing w:before="87" w:line="229" w:lineRule="auto"/>
        <w:rPr>
          <w:rFonts w:ascii="SimSun" w:hAnsi="SimSun" w:eastAsia="SimSun" w:cs="SimSun"/>
          <w:sz w:val="18"/>
          <w:szCs w:val="18"/>
        </w:rPr>
      </w:pPr>
      <w:r>
        <w:rPr>
          <w:rFonts w:ascii="SimSun" w:hAnsi="SimSun" w:eastAsia="SimSun" w:cs="SimSun"/>
          <w:sz w:val="18"/>
          <w:szCs w:val="18"/>
          <w:color w:val="231F20"/>
          <w:spacing w:val="11"/>
        </w:rPr>
        <w:t>技</w:t>
      </w:r>
      <w:r>
        <w:rPr>
          <w:rFonts w:ascii="SimSun" w:hAnsi="SimSun" w:eastAsia="SimSun" w:cs="SimSun"/>
          <w:sz w:val="18"/>
          <w:szCs w:val="18"/>
          <w:color w:val="231F20"/>
          <w:spacing w:val="6"/>
        </w:rPr>
        <w:t>術面では、レッドハットが中国の企業ユーザーにエンタープライズオープンソースソリューシ</w:t>
      </w:r>
    </w:p>
    <w:p>
      <w:pPr>
        <w:ind w:left="20" w:right="275" w:firstLine="28"/>
        <w:spacing w:before="130" w:line="366" w:lineRule="auto"/>
        <w:rPr>
          <w:rFonts w:ascii="SimSun" w:hAnsi="SimSun" w:eastAsia="SimSun" w:cs="SimSun"/>
          <w:sz w:val="18"/>
          <w:szCs w:val="18"/>
        </w:rPr>
      </w:pPr>
      <w:r>
        <w:rPr>
          <w:rFonts w:ascii="SimSun" w:hAnsi="SimSun" w:eastAsia="SimSun" w:cs="SimSun"/>
          <w:sz w:val="18"/>
          <w:szCs w:val="18"/>
          <w:color w:val="231F20"/>
          <w:spacing w:val="2"/>
        </w:rPr>
        <w:t>ョンを提供し、コミュニティのサポートを頼</w:t>
      </w:r>
      <w:r>
        <w:rPr>
          <w:rFonts w:ascii="SimSun" w:hAnsi="SimSun" w:eastAsia="SimSun" w:cs="SimSun"/>
          <w:sz w:val="18"/>
          <w:szCs w:val="18"/>
          <w:color w:val="231F20"/>
          <w:spacing w:val="1"/>
        </w:rPr>
        <w:t>りに、お客様に</w:t>
      </w:r>
      <w:r>
        <w:rPr>
          <w:rFonts w:ascii="Arial" w:hAnsi="Arial" w:eastAsia="Arial" w:cs="Arial"/>
          <w:sz w:val="18"/>
          <w:szCs w:val="18"/>
          <w:color w:val="231F20"/>
        </w:rPr>
        <w:t>Linux</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ハイブリッドクラウド、コン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テナ、</w:t>
      </w:r>
      <w:r>
        <w:rPr>
          <w:rFonts w:ascii="SimSun" w:hAnsi="SimSun" w:eastAsia="SimSun" w:cs="SimSun"/>
          <w:sz w:val="18"/>
          <w:szCs w:val="18"/>
          <w:color w:val="231F20"/>
          <w:spacing w:val="-1"/>
        </w:rPr>
        <w:t xml:space="preserve"> </w:t>
      </w:r>
      <w:r>
        <w:rPr>
          <w:rFonts w:ascii="Arial" w:hAnsi="Arial" w:eastAsia="Arial" w:cs="Arial"/>
          <w:sz w:val="18"/>
          <w:szCs w:val="18"/>
          <w:color w:val="231F20"/>
        </w:rPr>
        <w:t>Kubernetes</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技術を提供し、データセンターからネットワークエッジまでをカバーしていま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す</w:t>
      </w:r>
      <w:r>
        <w:rPr>
          <w:rFonts w:ascii="SimSun" w:hAnsi="SimSun" w:eastAsia="SimSun" w:cs="SimSun"/>
          <w:sz w:val="18"/>
          <w:szCs w:val="18"/>
          <w:color w:val="231F20"/>
          <w:spacing w:val="-11"/>
        </w:rPr>
        <w:t>。</w:t>
      </w:r>
    </w:p>
    <w:p>
      <w:pPr>
        <w:ind w:left="29" w:right="273" w:firstLine="15"/>
        <w:spacing w:before="100" w:line="361" w:lineRule="auto"/>
        <w:rPr>
          <w:rFonts w:ascii="SimSun" w:hAnsi="SimSun" w:eastAsia="SimSun" w:cs="SimSun"/>
          <w:sz w:val="18"/>
          <w:szCs w:val="18"/>
        </w:rPr>
      </w:pPr>
      <w:r>
        <w:rPr>
          <w:rFonts w:ascii="SimSun" w:hAnsi="SimSun" w:eastAsia="SimSun" w:cs="SimSun"/>
          <w:sz w:val="18"/>
          <w:szCs w:val="18"/>
          <w:color w:val="231F20"/>
          <w:spacing w:val="-1"/>
        </w:rPr>
        <w:t>レッドハットは</w:t>
      </w:r>
      <w:r>
        <w:rPr>
          <w:rFonts w:ascii="Arial" w:hAnsi="Arial" w:eastAsia="Arial" w:cs="Arial"/>
          <w:sz w:val="18"/>
          <w:szCs w:val="18"/>
          <w:color w:val="231F20"/>
          <w:spacing w:val="-1"/>
        </w:rPr>
        <w:t>2011</w:t>
      </w:r>
      <w:r>
        <w:rPr>
          <w:rFonts w:ascii="SimSun" w:hAnsi="SimSun" w:eastAsia="SimSun" w:cs="SimSun"/>
          <w:sz w:val="18"/>
          <w:szCs w:val="18"/>
          <w:color w:val="231F20"/>
          <w:spacing w:val="-1"/>
        </w:rPr>
        <w:t>年</w:t>
      </w:r>
      <w:r>
        <w:rPr>
          <w:rFonts w:ascii="SimSun" w:hAnsi="SimSun" w:eastAsia="SimSun" w:cs="SimSun"/>
          <w:sz w:val="18"/>
          <w:szCs w:val="18"/>
          <w:color w:val="231F20"/>
        </w:rPr>
        <w:t>から</w:t>
      </w:r>
      <w:r>
        <w:rPr>
          <w:rFonts w:ascii="Arial" w:hAnsi="Arial" w:eastAsia="Arial" w:cs="Arial"/>
          <w:sz w:val="18"/>
          <w:szCs w:val="18"/>
          <w:color w:val="231F20"/>
        </w:rPr>
        <w:t>10</w:t>
      </w:r>
      <w:r>
        <w:rPr>
          <w:rFonts w:ascii="SimSun" w:hAnsi="SimSun" w:eastAsia="SimSun" w:cs="SimSun"/>
          <w:sz w:val="18"/>
          <w:szCs w:val="18"/>
          <w:color w:val="231F20"/>
        </w:rPr>
        <w:t>年連続で、中国全土の大学や専門学校のコンピューター／ソフトウェ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ア</w:t>
      </w:r>
      <w:r>
        <w:rPr>
          <w:rFonts w:ascii="SimSun" w:hAnsi="SimSun" w:eastAsia="SimSun" w:cs="SimSun"/>
          <w:sz w:val="18"/>
          <w:szCs w:val="18"/>
          <w:color w:val="231F20"/>
          <w:spacing w:val="4"/>
        </w:rPr>
        <w:t>学</w:t>
      </w:r>
      <w:r>
        <w:rPr>
          <w:rFonts w:ascii="SimSun" w:hAnsi="SimSun" w:eastAsia="SimSun" w:cs="SimSun"/>
          <w:sz w:val="18"/>
          <w:szCs w:val="18"/>
          <w:color w:val="231F20"/>
          <w:spacing w:val="3"/>
        </w:rPr>
        <w:t>科の学生を対象に「レッドハットチャレンジ」を開催しています。これまでに</w:t>
      </w:r>
      <w:r>
        <w:rPr>
          <w:rFonts w:ascii="Arial" w:hAnsi="Arial" w:eastAsia="Arial" w:cs="Arial"/>
          <w:sz w:val="18"/>
          <w:szCs w:val="18"/>
          <w:color w:val="231F20"/>
          <w:spacing w:val="3"/>
        </w:rPr>
        <w:t>8</w:t>
      </w:r>
      <w:r>
        <w:rPr>
          <w:rFonts w:ascii="MS Mincho" w:hAnsi="MS Mincho" w:eastAsia="MS Mincho" w:cs="MS Mincho"/>
          <w:sz w:val="18"/>
          <w:szCs w:val="18"/>
          <w:color w:val="231F20"/>
          <w:spacing w:val="3"/>
        </w:rPr>
        <w:t>万人以上の</w:t>
      </w:r>
      <w:r>
        <w:rPr>
          <w:rFonts w:ascii="SimSun" w:hAnsi="SimSun" w:eastAsia="SimSun" w:cs="SimSun"/>
          <w:sz w:val="18"/>
          <w:szCs w:val="18"/>
          <w:color w:val="231F20"/>
          <w:spacing w:val="3"/>
        </w:rPr>
        <w:t>大</w:t>
      </w:r>
    </w:p>
    <w:p>
      <w:pPr>
        <w:ind w:left="8"/>
        <w:spacing w:before="1" w:line="230" w:lineRule="auto"/>
        <w:rPr>
          <w:rFonts w:ascii="SimSun" w:hAnsi="SimSun" w:eastAsia="SimSun" w:cs="SimSun"/>
          <w:sz w:val="18"/>
          <w:szCs w:val="18"/>
        </w:rPr>
      </w:pPr>
      <w:r>
        <w:rPr>
          <w:rFonts w:ascii="SimSun" w:hAnsi="SimSun" w:eastAsia="SimSun" w:cs="SimSun"/>
          <w:sz w:val="18"/>
          <w:szCs w:val="18"/>
          <w:color w:val="231F20"/>
          <w:spacing w:val="10"/>
        </w:rPr>
        <w:t>学</w:t>
      </w:r>
      <w:r>
        <w:rPr>
          <w:rFonts w:ascii="SimSun" w:hAnsi="SimSun" w:eastAsia="SimSun" w:cs="SimSun"/>
          <w:sz w:val="18"/>
          <w:szCs w:val="18"/>
          <w:color w:val="231F20"/>
          <w:spacing w:val="6"/>
        </w:rPr>
        <w:t>生が参加しています。</w:t>
      </w:r>
    </w:p>
    <w:p>
      <w:pPr>
        <w:sectPr>
          <w:headerReference w:type="default" r:id="rId2059"/>
          <w:footerReference w:type="default" r:id="rId2060"/>
          <w:pgSz w:w="9360" w:h="13041"/>
          <w:pgMar w:top="1014" w:right="392" w:bottom="538" w:left="679" w:header="560" w:footer="315" w:gutter="0"/>
        </w:sectPr>
        <w:rPr/>
      </w:pPr>
    </w:p>
    <w:p>
      <w:pPr>
        <w:ind w:left="88"/>
        <w:spacing w:before="4" w:line="226" w:lineRule="auto"/>
        <w:rPr>
          <w:rFonts w:ascii="SimSun" w:hAnsi="SimSun" w:eastAsia="SimSun" w:cs="SimSun"/>
          <w:sz w:val="18"/>
          <w:szCs w:val="18"/>
        </w:rPr>
      </w:pPr>
      <w:r>
        <w:drawing>
          <wp:anchor distT="0" distB="0" distL="0" distR="0" simplePos="0" relativeHeight="279473152" behindDoc="1" locked="0" layoutInCell="1" allowOverlap="1">
            <wp:simplePos x="0" y="0"/>
            <wp:positionH relativeFrom="column">
              <wp:posOffset>0</wp:posOffset>
            </wp:positionH>
            <wp:positionV relativeFrom="paragraph">
              <wp:posOffset>6393</wp:posOffset>
            </wp:positionV>
            <wp:extent cx="559117" cy="139445"/>
            <wp:effectExtent l="0" t="0" r="0" b="0"/>
            <wp:wrapNone/>
            <wp:docPr id="2652" name="IM 2652"/>
            <wp:cNvGraphicFramePr/>
            <a:graphic>
              <a:graphicData uri="http://schemas.openxmlformats.org/drawingml/2006/picture">
                <pic:pic>
                  <pic:nvPicPr>
                    <pic:cNvPr id="2652" name="IM 2652"/>
                    <pic:cNvPicPr/>
                  </pic:nvPicPr>
                  <pic:blipFill>
                    <a:blip r:embed="rId14"/>
                    <a:stretch>
                      <a:fillRect/>
                    </a:stretch>
                  </pic:blipFill>
                  <pic:spPr>
                    <a:xfrm rot="0">
                      <a:off x="0" y="0"/>
                      <a:ext cx="559117" cy="139445"/>
                    </a:xfrm>
                    <a:prstGeom prst="rect">
                      <a:avLst/>
                    </a:prstGeom>
                  </pic:spPr>
                </pic:pic>
              </a:graphicData>
            </a:graphic>
          </wp:anchor>
        </w:drawing>
      </w:r>
      <w:r>
        <w:rPr>
          <w:rFonts w:ascii="Arial" w:hAnsi="Arial" w:eastAsia="Arial" w:cs="Arial"/>
          <w:sz w:val="18"/>
          <w:szCs w:val="18"/>
          <w:color w:val="231F20"/>
          <w:spacing w:val="-1"/>
        </w:rPr>
        <w:t>2020</w:t>
      </w:r>
      <w:r>
        <w:rPr>
          <w:rFonts w:ascii="SimSun" w:hAnsi="SimSun" w:eastAsia="SimSun" w:cs="SimSun"/>
          <w:sz w:val="18"/>
          <w:szCs w:val="18"/>
          <w:color w:val="231F20"/>
          <w:spacing w:val="-1"/>
        </w:rPr>
        <w:t>年と</w:t>
      </w:r>
      <w:r>
        <w:rPr>
          <w:rFonts w:ascii="Arial" w:hAnsi="Arial" w:eastAsia="Arial" w:cs="Arial"/>
          <w:sz w:val="18"/>
          <w:szCs w:val="18"/>
          <w:color w:val="231F20"/>
          <w:spacing w:val="-1"/>
        </w:rPr>
        <w:t>2021</w:t>
      </w:r>
      <w:r>
        <w:rPr>
          <w:rFonts w:ascii="MS Mincho" w:hAnsi="MS Mincho" w:eastAsia="MS Mincho" w:cs="MS Mincho"/>
          <w:sz w:val="18"/>
          <w:szCs w:val="18"/>
          <w:color w:val="231F20"/>
          <w:spacing w:val="-1"/>
        </w:rPr>
        <w:t>年、</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レッドハットは各業界</w:t>
      </w:r>
      <w:r>
        <w:rPr>
          <w:rFonts w:ascii="SimSun" w:hAnsi="SimSun" w:eastAsia="SimSun" w:cs="SimSun"/>
          <w:sz w:val="18"/>
          <w:szCs w:val="18"/>
          <w:color w:val="231F20"/>
        </w:rPr>
        <w:t>の企業ユーザー、有名企業</w:t>
      </w:r>
      <w:r>
        <w:rPr>
          <w:rFonts w:ascii="Arial" w:hAnsi="Arial" w:eastAsia="Arial" w:cs="Arial"/>
          <w:sz w:val="18"/>
          <w:szCs w:val="18"/>
          <w:color w:val="231F20"/>
        </w:rPr>
        <w:t>IT</w:t>
      </w:r>
      <w:r>
        <w:rPr>
          <w:rFonts w:ascii="SimSun" w:hAnsi="SimSun" w:eastAsia="SimSun" w:cs="SimSun"/>
          <w:sz w:val="18"/>
          <w:szCs w:val="18"/>
          <w:color w:val="231F20"/>
        </w:rPr>
        <w:t>コミュニティ、国内外の生態</w:t>
      </w:r>
    </w:p>
    <w:p>
      <w:pPr>
        <w:ind w:left="89" w:right="545" w:firstLine="13"/>
        <w:spacing w:before="131" w:line="365" w:lineRule="auto"/>
        <w:rPr>
          <w:rFonts w:ascii="SimSun" w:hAnsi="SimSun" w:eastAsia="SimSun" w:cs="SimSun"/>
          <w:sz w:val="18"/>
          <w:szCs w:val="18"/>
        </w:rPr>
      </w:pPr>
      <w:r>
        <w:rPr>
          <w:rFonts w:ascii="SimSun" w:hAnsi="SimSun" w:eastAsia="SimSun" w:cs="SimSun"/>
          <w:sz w:val="18"/>
          <w:szCs w:val="18"/>
          <w:color w:val="231F20"/>
          <w:spacing w:val="6"/>
        </w:rPr>
        <w:t>パートナーとともに、全国/業界規模の「コンテナクラウド専門技能コンテスト」を2回開催し</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中</w:t>
      </w:r>
      <w:r>
        <w:rPr>
          <w:rFonts w:ascii="SimSun" w:hAnsi="SimSun" w:eastAsia="SimSun" w:cs="SimSun"/>
          <w:sz w:val="18"/>
          <w:szCs w:val="18"/>
          <w:color w:val="231F20"/>
          <w:spacing w:val="7"/>
        </w:rPr>
        <w:t>国における世界最先端のコンテナ化技術の発展プロセスを大いに促進させたのです。毎年、銀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行、保険、証券、通信、製造、医療などの業種から</w:t>
      </w:r>
      <w:r>
        <w:rPr>
          <w:rFonts w:ascii="Arial" w:hAnsi="Arial" w:eastAsia="Arial" w:cs="Arial"/>
          <w:sz w:val="18"/>
          <w:szCs w:val="18"/>
          <w:color w:val="231F20"/>
          <w:spacing w:val="4"/>
        </w:rPr>
        <w:t>4000</w:t>
      </w:r>
      <w:r>
        <w:rPr>
          <w:rFonts w:ascii="MS Mincho" w:hAnsi="MS Mincho" w:eastAsia="MS Mincho" w:cs="MS Mincho"/>
          <w:sz w:val="18"/>
          <w:szCs w:val="18"/>
          <w:color w:val="231F20"/>
          <w:spacing w:val="4"/>
        </w:rPr>
        <w:t>人近くの企業ユーザーが参加し、</w:t>
      </w:r>
      <w:r>
        <w:rPr>
          <w:rFonts w:ascii="SimSun" w:hAnsi="SimSun" w:eastAsia="SimSun" w:cs="SimSun"/>
          <w:sz w:val="18"/>
          <w:szCs w:val="18"/>
          <w:color w:val="231F20"/>
          <w:spacing w:val="4"/>
        </w:rPr>
        <w:t>過</w:t>
      </w:r>
      <w:r>
        <w:rPr>
          <w:rFonts w:ascii="SimSun" w:hAnsi="SimSun" w:eastAsia="SimSun" w:cs="SimSun"/>
          <w:sz w:val="18"/>
          <w:szCs w:val="18"/>
          <w:color w:val="231F20"/>
          <w:spacing w:val="3"/>
        </w:rPr>
        <w:t>去</w:t>
      </w:r>
      <w:r>
        <w:rPr>
          <w:rFonts w:ascii="SimSun" w:hAnsi="SimSun" w:eastAsia="SimSun" w:cs="SimSun"/>
          <w:sz w:val="18"/>
          <w:szCs w:val="18"/>
          <w:color w:val="231F20"/>
        </w:rPr>
        <w:t>2年</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間の参加者総数は</w:t>
      </w:r>
      <w:r>
        <w:rPr>
          <w:rFonts w:ascii="Arial" w:hAnsi="Arial" w:eastAsia="Arial" w:cs="Arial"/>
          <w:sz w:val="18"/>
          <w:szCs w:val="18"/>
          <w:color w:val="231F20"/>
          <w:spacing w:val="4"/>
        </w:rPr>
        <w:t>5</w:t>
      </w:r>
      <w:r>
        <w:rPr>
          <w:rFonts w:ascii="MS Mincho" w:hAnsi="MS Mincho" w:eastAsia="MS Mincho" w:cs="MS Mincho"/>
          <w:sz w:val="18"/>
          <w:szCs w:val="18"/>
          <w:color w:val="231F20"/>
          <w:spacing w:val="4"/>
        </w:rPr>
        <w:t>万人近く</w:t>
      </w:r>
      <w:r>
        <w:rPr>
          <w:rFonts w:ascii="SimSun" w:hAnsi="SimSun" w:eastAsia="SimSun" w:cs="SimSun"/>
          <w:sz w:val="18"/>
          <w:szCs w:val="18"/>
          <w:color w:val="231F20"/>
          <w:spacing w:val="4"/>
        </w:rPr>
        <w:t>、数千人がエリート大会の最終段階に参加して専門技術認証を受け</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数</w:t>
      </w:r>
      <w:r>
        <w:rPr>
          <w:rFonts w:ascii="SimSun" w:hAnsi="SimSun" w:eastAsia="SimSun" w:cs="SimSun"/>
          <w:sz w:val="18"/>
          <w:szCs w:val="18"/>
          <w:color w:val="231F20"/>
          <w:spacing w:val="7"/>
        </w:rPr>
        <w:t>十チームが入賞して100近い容器技術実践ソリューションを沈殿させました。</w:t>
      </w:r>
    </w:p>
    <w:p>
      <w:pPr>
        <w:ind w:left="108" w:hanging="20"/>
        <w:spacing w:before="95" w:line="267" w:lineRule="auto"/>
        <w:rPr>
          <w:rFonts w:ascii="SimSun" w:hAnsi="SimSun" w:eastAsia="SimSun" w:cs="SimSun"/>
          <w:sz w:val="18"/>
          <w:szCs w:val="18"/>
        </w:rPr>
      </w:pPr>
      <w:r>
        <w:rPr>
          <w:rFonts w:ascii="SimSun" w:hAnsi="SimSun" w:eastAsia="SimSun" w:cs="SimSun"/>
          <w:sz w:val="18"/>
          <w:szCs w:val="18"/>
          <w:color w:val="231F20"/>
        </w:rPr>
        <w:t>Red</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1"/>
        </w:rPr>
        <w:t>は、国際的なオープンソースコミュニティにおける経験、資源、影響力を積極的に活用し、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国内のオ</w:t>
      </w:r>
      <w:r>
        <w:rPr>
          <w:rFonts w:ascii="SimSun" w:hAnsi="SimSun" w:eastAsia="SimSun" w:cs="SimSun"/>
          <w:sz w:val="18"/>
          <w:szCs w:val="18"/>
          <w:color w:val="231F20"/>
          <w:spacing w:val="-1"/>
        </w:rPr>
        <w:t>ープンソースコミュニティと国内の先駆的な企業が国際的に協力することを支援します。</w:t>
      </w:r>
    </w:p>
    <w:p>
      <w:pPr>
        <w:sectPr>
          <w:headerReference w:type="default" r:id="rId2061"/>
          <w:footerReference w:type="default" r:id="rId2062"/>
          <w:pgSz w:w="9360" w:h="13041"/>
          <w:pgMar w:top="784" w:right="82" w:bottom="538" w:left="595"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0" w:right="207" w:firstLine="10"/>
        <w:spacing w:before="58" w:line="359" w:lineRule="auto"/>
        <w:rPr>
          <w:rFonts w:ascii="SimSun" w:hAnsi="SimSun" w:eastAsia="SimSun" w:cs="SimSun"/>
          <w:sz w:val="18"/>
          <w:szCs w:val="18"/>
        </w:rPr>
      </w:pPr>
      <w:r>
        <w:rPr>
          <w:rFonts w:ascii="SimSun" w:hAnsi="SimSun" w:eastAsia="SimSun" w:cs="SimSun"/>
          <w:sz w:val="18"/>
          <w:szCs w:val="18"/>
          <w:color w:val="231F20"/>
          <w:spacing w:val="6"/>
        </w:rPr>
        <w:t>オ</w:t>
      </w:r>
      <w:r>
        <w:rPr>
          <w:rFonts w:ascii="SimSun" w:hAnsi="SimSun" w:eastAsia="SimSun" w:cs="SimSun"/>
          <w:sz w:val="18"/>
          <w:szCs w:val="18"/>
          <w:color w:val="231F20"/>
          <w:spacing w:val="3"/>
        </w:rPr>
        <w:t>ープンソースコミュニティの交流と協力(</w:t>
      </w:r>
      <w:r>
        <w:rPr>
          <w:rFonts w:ascii="Arial" w:hAnsi="Arial" w:eastAsia="Arial" w:cs="Arial"/>
          <w:sz w:val="18"/>
          <w:szCs w:val="18"/>
          <w:color w:val="231F20"/>
        </w:rPr>
        <w:t>OpenStack</w:t>
      </w:r>
      <w:r>
        <w:rPr>
          <w:rFonts w:ascii="SimSun" w:hAnsi="SimSun" w:eastAsia="SimSun" w:cs="SimSun"/>
          <w:sz w:val="18"/>
          <w:szCs w:val="18"/>
          <w:color w:val="231F20"/>
          <w:spacing w:val="3"/>
        </w:rPr>
        <w:t>、</w:t>
      </w:r>
      <w:r>
        <w:rPr>
          <w:rFonts w:ascii="SimSun" w:hAnsi="SimSun" w:eastAsia="SimSun" w:cs="SimSun"/>
          <w:sz w:val="18"/>
          <w:szCs w:val="18"/>
          <w:color w:val="231F20"/>
        </w:rPr>
        <w:t>Ceph</w:t>
      </w:r>
      <w:r>
        <w:rPr>
          <w:rFonts w:ascii="SimSun" w:hAnsi="SimSun" w:eastAsia="SimSun" w:cs="SimSun"/>
          <w:sz w:val="18"/>
          <w:szCs w:val="18"/>
          <w:color w:val="231F20"/>
          <w:spacing w:val="3"/>
        </w:rPr>
        <w:t>などの技術分野</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、レッドハットの</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各種技術専</w:t>
      </w:r>
      <w:r>
        <w:rPr>
          <w:rFonts w:ascii="SimSun" w:hAnsi="SimSun" w:eastAsia="SimSun" w:cs="SimSun"/>
          <w:sz w:val="18"/>
          <w:szCs w:val="18"/>
          <w:color w:val="231F20"/>
          <w:spacing w:val="5"/>
        </w:rPr>
        <w:t>門家を手配し、中国のユーザーグループにおいて、各種国際オープンソースコミュニ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ティが</w:t>
      </w:r>
      <w:r>
        <w:rPr>
          <w:rFonts w:ascii="SimSun" w:hAnsi="SimSun" w:eastAsia="SimSun" w:cs="SimSun"/>
          <w:sz w:val="18"/>
          <w:szCs w:val="18"/>
          <w:color w:val="231F20"/>
          <w:spacing w:val="5"/>
        </w:rPr>
        <w:t>主</w:t>
      </w:r>
      <w:r>
        <w:rPr>
          <w:rFonts w:ascii="SimSun" w:hAnsi="SimSun" w:eastAsia="SimSun" w:cs="SimSun"/>
          <w:sz w:val="18"/>
          <w:szCs w:val="18"/>
          <w:color w:val="231F20"/>
          <w:spacing w:val="4"/>
        </w:rPr>
        <w:t>催する技術交流活動に積極的に参加します。</w:t>
      </w:r>
    </w:p>
    <w:p>
      <w:pPr>
        <w:ind w:left="40" w:hanging="40"/>
        <w:spacing w:before="97" w:line="354" w:lineRule="auto"/>
        <w:rPr>
          <w:rFonts w:ascii="SimSun" w:hAnsi="SimSun" w:eastAsia="SimSun" w:cs="SimSun"/>
          <w:sz w:val="18"/>
          <w:szCs w:val="18"/>
        </w:rPr>
      </w:pPr>
      <w:r>
        <w:rPr>
          <w:rFonts w:ascii="Arial" w:hAnsi="Arial" w:eastAsia="Arial" w:cs="Arial"/>
          <w:sz w:val="18"/>
          <w:szCs w:val="18"/>
          <w:color w:val="231F20"/>
          <w:spacing w:val="10"/>
        </w:rPr>
        <w:t>2</w:t>
      </w:r>
      <w:r>
        <w:rPr>
          <w:rFonts w:ascii="Arial" w:hAnsi="Arial" w:eastAsia="Arial" w:cs="Arial"/>
          <w:sz w:val="18"/>
          <w:szCs w:val="18"/>
          <w:color w:val="231F20"/>
          <w:spacing w:val="8"/>
        </w:rPr>
        <w:t>0</w:t>
      </w:r>
      <w:r>
        <w:rPr>
          <w:rFonts w:ascii="Arial" w:hAnsi="Arial" w:eastAsia="Arial" w:cs="Arial"/>
          <w:sz w:val="18"/>
          <w:szCs w:val="18"/>
          <w:color w:val="231F20"/>
          <w:spacing w:val="5"/>
        </w:rPr>
        <w:t>04</w:t>
      </w:r>
      <w:r>
        <w:rPr>
          <w:rFonts w:ascii="MS Mincho" w:hAnsi="MS Mincho" w:eastAsia="MS Mincho" w:cs="MS Mincho"/>
          <w:sz w:val="18"/>
          <w:szCs w:val="18"/>
          <w:color w:val="231F20"/>
          <w:spacing w:val="5"/>
        </w:rPr>
        <w:t>年</w:t>
      </w:r>
      <w:r>
        <w:rPr>
          <w:rFonts w:ascii="SimSun" w:hAnsi="SimSun" w:eastAsia="SimSun" w:cs="SimSun"/>
          <w:sz w:val="18"/>
          <w:szCs w:val="18"/>
          <w:color w:val="231F20"/>
          <w:spacing w:val="5"/>
        </w:rPr>
        <w:t>以来、北東アジアオープンソースソフトウェア推進フォーラムは継続的に開催され、中国、</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日</w:t>
      </w:r>
      <w:r>
        <w:rPr>
          <w:rFonts w:ascii="SimSun" w:hAnsi="SimSun" w:eastAsia="SimSun" w:cs="SimSun"/>
          <w:sz w:val="18"/>
          <w:szCs w:val="18"/>
          <w:color w:val="231F20"/>
          <w:spacing w:val="8"/>
        </w:rPr>
        <w:t>本</w:t>
      </w:r>
      <w:r>
        <w:rPr>
          <w:rFonts w:ascii="SimSun" w:hAnsi="SimSun" w:eastAsia="SimSun" w:cs="SimSun"/>
          <w:sz w:val="18"/>
          <w:szCs w:val="18"/>
          <w:color w:val="231F20"/>
          <w:spacing w:val="6"/>
        </w:rPr>
        <w:t>、韓国、北東アジア地域、そして世界におけるオープンソースソフトウェアの協力と発展を</w:t>
      </w:r>
    </w:p>
    <w:p>
      <w:pPr>
        <w:ind w:left="8"/>
        <w:spacing w:line="229" w:lineRule="auto"/>
        <w:rPr>
          <w:rFonts w:ascii="SimSun" w:hAnsi="SimSun" w:eastAsia="SimSun" w:cs="SimSun"/>
          <w:sz w:val="18"/>
          <w:szCs w:val="18"/>
        </w:rPr>
      </w:pPr>
      <w:r>
        <w:rPr>
          <w:rFonts w:ascii="SimSun" w:hAnsi="SimSun" w:eastAsia="SimSun" w:cs="SimSun"/>
          <w:sz w:val="18"/>
          <w:szCs w:val="18"/>
          <w:color w:val="231F20"/>
          <w:spacing w:val="8"/>
        </w:rPr>
        <w:t>積極的に推進す</w:t>
      </w:r>
      <w:r>
        <w:rPr>
          <w:rFonts w:ascii="SimSun" w:hAnsi="SimSun" w:eastAsia="SimSun" w:cs="SimSun"/>
          <w:sz w:val="18"/>
          <w:szCs w:val="18"/>
          <w:color w:val="231F20"/>
          <w:spacing w:val="5"/>
        </w:rPr>
        <w:t>る</w:t>
      </w:r>
      <w:r>
        <w:rPr>
          <w:rFonts w:ascii="SimSun" w:hAnsi="SimSun" w:eastAsia="SimSun" w:cs="SimSun"/>
          <w:sz w:val="18"/>
          <w:szCs w:val="18"/>
          <w:color w:val="231F20"/>
          <w:spacing w:val="4"/>
        </w:rPr>
        <w:t>ことを目的としています。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このため、同フォーラムでは、「技術開発と評価」</w:t>
      </w:r>
    </w:p>
    <w:p>
      <w:pPr>
        <w:ind w:left="14" w:right="149" w:firstLine="12"/>
        <w:spacing w:before="123" w:line="358" w:lineRule="auto"/>
        <w:rPr>
          <w:rFonts w:ascii="SimSun" w:hAnsi="SimSun" w:eastAsia="SimSun" w:cs="SimSun"/>
          <w:sz w:val="18"/>
          <w:szCs w:val="18"/>
        </w:rPr>
      </w:pPr>
      <w:r>
        <w:rPr>
          <w:rFonts w:ascii="SimSun" w:hAnsi="SimSun" w:eastAsia="SimSun" w:cs="SimSun"/>
          <w:sz w:val="18"/>
          <w:szCs w:val="18"/>
          <w:color w:val="231F20"/>
          <w:spacing w:val="8"/>
        </w:rPr>
        <w:t>「人材育</w:t>
      </w:r>
      <w:r>
        <w:rPr>
          <w:rFonts w:ascii="SimSun" w:hAnsi="SimSun" w:eastAsia="SimSun" w:cs="SimSun"/>
          <w:sz w:val="18"/>
          <w:szCs w:val="18"/>
          <w:color w:val="231F20"/>
          <w:spacing w:val="4"/>
        </w:rPr>
        <w:t>成とモチベーション」「標準化と認知」「アプリケーションの普及と調整」の4つのワー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キンググループを設置し、それぞれ</w:t>
      </w:r>
      <w:r>
        <w:rPr>
          <w:rFonts w:ascii="SimSun" w:hAnsi="SimSun" w:eastAsia="SimSun" w:cs="SimSun"/>
          <w:sz w:val="18"/>
          <w:szCs w:val="18"/>
          <w:color w:val="231F20"/>
        </w:rPr>
        <w:t>を担当する。Red</w:t>
      </w:r>
      <w:r>
        <w:rPr>
          <w:rFonts w:ascii="SimSun" w:hAnsi="SimSun" w:eastAsia="SimSun" w:cs="SimSun"/>
          <w:sz w:val="18"/>
          <w:szCs w:val="18"/>
          <w:color w:val="231F20"/>
        </w:rPr>
        <w:t xml:space="preserve"> </w:t>
      </w:r>
      <w:r>
        <w:rPr>
          <w:rFonts w:ascii="SimSun" w:hAnsi="SimSun" w:eastAsia="SimSun" w:cs="SimSun"/>
          <w:sz w:val="18"/>
          <w:szCs w:val="18"/>
          <w:color w:val="231F20"/>
        </w:rPr>
        <w:t>Hat中国は、第3作業部会の作業に参加し、</w:t>
      </w:r>
      <w:r>
        <w:rPr>
          <w:rFonts w:ascii="SimSun" w:hAnsi="SimSun" w:eastAsia="SimSun" w:cs="SimSun"/>
          <w:sz w:val="18"/>
          <w:szCs w:val="18"/>
          <w:color w:val="231F20"/>
        </w:rPr>
        <w:t xml:space="preserve"> </w:t>
      </w:r>
      <w:r>
        <w:rPr>
          <w:rFonts w:ascii="SimSun" w:hAnsi="SimSun" w:eastAsia="SimSun" w:cs="SimSun"/>
          <w:sz w:val="18"/>
          <w:szCs w:val="18"/>
          <w:color w:val="231F20"/>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ープンソースにおける経験と優位性を積極的に活用し、北東アジアオープンソースアライア</w:t>
      </w:r>
      <w:r>
        <w:rPr>
          <w:rFonts w:ascii="SimSun" w:hAnsi="SimSun" w:eastAsia="SimSun" w:cs="SimSun"/>
          <w:sz w:val="18"/>
          <w:szCs w:val="18"/>
          <w:color w:val="231F20"/>
          <w:spacing w:val="1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ス</w:t>
      </w:r>
      <w:r>
        <w:rPr>
          <w:rFonts w:ascii="SimSun" w:hAnsi="SimSun" w:eastAsia="SimSun" w:cs="SimSun"/>
          <w:sz w:val="18"/>
          <w:szCs w:val="18"/>
          <w:color w:val="231F20"/>
          <w:spacing w:val="8"/>
        </w:rPr>
        <w:t>の</w:t>
      </w:r>
      <w:r>
        <w:rPr>
          <w:rFonts w:ascii="SimSun" w:hAnsi="SimSun" w:eastAsia="SimSun" w:cs="SimSun"/>
          <w:sz w:val="18"/>
          <w:szCs w:val="18"/>
          <w:color w:val="231F20"/>
          <w:spacing w:val="6"/>
        </w:rPr>
        <w:t>標準化を支援しています。</w:t>
      </w:r>
    </w:p>
    <w:p>
      <w:pPr>
        <w:ind w:left="25"/>
        <w:spacing w:before="90" w:line="227" w:lineRule="auto"/>
        <w:rPr>
          <w:rFonts w:ascii="PMingLiU" w:hAnsi="PMingLiU" w:eastAsia="PMingLiU" w:cs="PMingLiU"/>
          <w:sz w:val="18"/>
          <w:szCs w:val="18"/>
        </w:rPr>
      </w:pPr>
      <w:r>
        <w:rPr>
          <w:rFonts w:ascii="PMingLiU" w:hAnsi="PMingLiU" w:eastAsia="PMingLiU" w:cs="PMingLiU"/>
          <w:sz w:val="18"/>
          <w:szCs w:val="18"/>
          <w:color w:val="231F20"/>
          <w:spacing w:val="4"/>
        </w:rPr>
        <w:t>中国忆岁</w:t>
      </w:r>
      <w:r>
        <w:rPr>
          <w:rFonts w:ascii="PMingLiU" w:hAnsi="PMingLiU" w:eastAsia="PMingLiU" w:cs="PMingLiU"/>
          <w:sz w:val="18"/>
          <w:szCs w:val="18"/>
          <w:color w:val="231F20"/>
          <w:spacing w:val="3"/>
        </w:rPr>
        <w:t>时</w:t>
      </w:r>
      <w:r>
        <w:rPr>
          <w:rFonts w:ascii="PMingLiU" w:hAnsi="PMingLiU" w:eastAsia="PMingLiU" w:cs="PMingLiU"/>
          <w:sz w:val="18"/>
          <w:szCs w:val="18"/>
          <w:color w:val="231F20"/>
          <w:spacing w:val="2"/>
        </w:rPr>
        <w:t>弓才一了大〉一又仍亡凶仍口少卜八少卜仍了卜八〈又</w:t>
      </w:r>
    </w:p>
    <w:p>
      <w:pPr>
        <w:ind w:left="6" w:right="35" w:firstLine="13"/>
        <w:spacing w:before="215" w:line="360" w:lineRule="auto"/>
        <w:rPr>
          <w:rFonts w:ascii="SimSun" w:hAnsi="SimSun" w:eastAsia="SimSun" w:cs="SimSun"/>
          <w:sz w:val="18"/>
          <w:szCs w:val="18"/>
        </w:rPr>
      </w:pPr>
      <w:r>
        <w:rPr>
          <w:rFonts w:ascii="SimSun" w:hAnsi="SimSun" w:eastAsia="SimSun" w:cs="SimSun"/>
          <w:sz w:val="18"/>
          <w:szCs w:val="18"/>
          <w:color w:val="231F20"/>
          <w:spacing w:val="-2"/>
        </w:rPr>
        <w:t>オー</w:t>
      </w:r>
      <w:r>
        <w:rPr>
          <w:rFonts w:ascii="SimSun" w:hAnsi="SimSun" w:eastAsia="SimSun" w:cs="SimSun"/>
          <w:sz w:val="18"/>
          <w:szCs w:val="18"/>
          <w:color w:val="231F20"/>
          <w:spacing w:val="-1"/>
        </w:rPr>
        <w:t>プンソース文化の核となる3つの視点は、グローバルな視野、統合的な開発、オープンマインド、</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協調精神という世界観、次に</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もたらすものと貢献するという価</w:t>
      </w:r>
      <w:r>
        <w:rPr>
          <w:rFonts w:ascii="SimSun" w:hAnsi="SimSun" w:eastAsia="SimSun" w:cs="SimSun"/>
          <w:sz w:val="18"/>
          <w:szCs w:val="18"/>
          <w:color w:val="231F20"/>
        </w:rPr>
        <w:t>値観、最後に追求、信仰、私はみん</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なのために、みんなはひとりのためにという人生</w:t>
      </w:r>
      <w:r>
        <w:rPr>
          <w:rFonts w:ascii="SimSun" w:hAnsi="SimSun" w:eastAsia="SimSun" w:cs="SimSun"/>
          <w:sz w:val="18"/>
          <w:szCs w:val="18"/>
          <w:color w:val="231F20"/>
        </w:rPr>
        <w:t>観を確立しています。</w:t>
      </w:r>
    </w:p>
    <w:p>
      <w:pPr>
        <w:sectPr>
          <w:headerReference w:type="default" r:id="rId2063"/>
          <w:footerReference w:type="default" r:id="rId2064"/>
          <w:pgSz w:w="9360" w:h="13041"/>
          <w:pgMar w:top="1014" w:right="483" w:bottom="538" w:left="677" w:header="560" w:footer="315" w:gutter="0"/>
        </w:sectPr>
        <w:rPr/>
      </w:pPr>
    </w:p>
    <w:p>
      <w:pPr>
        <w:spacing w:line="333" w:lineRule="auto"/>
        <w:rPr>
          <w:rFonts w:ascii="Arial"/>
          <w:sz w:val="21"/>
        </w:rPr>
      </w:pPr>
      <w:r/>
    </w:p>
    <w:p>
      <w:pPr>
        <w:spacing w:line="333" w:lineRule="auto"/>
        <w:rPr>
          <w:rFonts w:ascii="Arial"/>
          <w:sz w:val="21"/>
        </w:rPr>
      </w:pPr>
      <w:r/>
    </w:p>
    <w:p>
      <w:pPr>
        <w:ind w:firstLine="85"/>
        <w:spacing w:line="501" w:lineRule="exact"/>
        <w:textAlignment w:val="center"/>
        <w:rPr/>
      </w:pPr>
      <w:r>
        <w:pict>
          <v:group id="_x0000_s1208" style="mso-position-vertical-relative:line;mso-position-horizontal-relative:char;width:379.85pt;height:25.05pt;" filled="false" stroked="false" coordsize="7597,500" coordorigin="0,0">
            <v:shape id="_x0000_s1209" style="position:absolute;left:0;top:0;width:7597;height:500;" filled="false" stroked="false" type="#_x0000_t75">
              <v:imagedata r:id="rId2067"/>
            </v:shape>
            <v:shape id="_x0000_s1210" style="position:absolute;left:-20;top:-20;width:7637;height:624;" filled="false" stroked="false" type="#_x0000_t202">
              <v:fill on="false"/>
              <v:stroke on="false"/>
              <v:path/>
              <v:imagedata o:title=""/>
              <o:lock v:ext="edit" aspectratio="false"/>
              <v:textbox inset="0mm,0mm,0mm,0mm">
                <w:txbxContent>
                  <w:p>
                    <w:pPr>
                      <w:ind w:left="828"/>
                      <w:spacing w:before="134" w:line="193" w:lineRule="auto"/>
                      <w:outlineLvl w:val="0"/>
                      <w:rPr>
                        <w:rFonts w:ascii="Arial" w:hAnsi="Arial" w:eastAsia="Arial" w:cs="Arial"/>
                        <w:sz w:val="39"/>
                        <w:szCs w:val="39"/>
                      </w:rPr>
                    </w:pPr>
                    <w:bookmarkStart w:name="_bookmark55" w:id="55"/>
                    <w:bookmarkEnd w:id="55"/>
                    <w:r>
                      <w:rPr>
                        <w:rFonts w:ascii="Arial" w:hAnsi="Arial" w:eastAsia="Arial" w:cs="Arial"/>
                        <w:sz w:val="39"/>
                        <w:szCs w:val="39"/>
                        <w:color w:val="1B92B1"/>
                        <w:spacing w:val="-7"/>
                      </w:rPr>
                      <w:t>1</w:t>
                    </w:r>
                    <w:r>
                      <w:rPr>
                        <w:rFonts w:ascii="Arial" w:hAnsi="Arial" w:eastAsia="Arial" w:cs="Arial"/>
                        <w:sz w:val="39"/>
                        <w:szCs w:val="39"/>
                        <w:color w:val="1B92B1"/>
                        <w:spacing w:val="-6"/>
                      </w:rPr>
                      <w:t>:</w:t>
                    </w:r>
                  </w:p>
                </w:txbxContent>
              </v:textbox>
            </v:shape>
          </v:group>
        </w:pict>
      </w:r>
    </w:p>
    <w:p>
      <w:pPr>
        <w:spacing w:line="394" w:lineRule="auto"/>
        <w:rPr>
          <w:rFonts w:ascii="Arial"/>
          <w:sz w:val="21"/>
        </w:rPr>
      </w:pPr>
      <w:r/>
    </w:p>
    <w:p>
      <w:pPr>
        <w:ind w:left="109"/>
        <w:spacing w:before="78"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1991</w:t>
      </w:r>
    </w:p>
    <w:p>
      <w:pPr>
        <w:ind w:left="369" w:right="153" w:firstLine="195"/>
        <w:spacing w:before="135" w:line="346" w:lineRule="auto"/>
        <w:rPr>
          <w:rFonts w:ascii="SimSun" w:hAnsi="SimSun" w:eastAsia="SimSun" w:cs="SimSun"/>
          <w:sz w:val="18"/>
          <w:szCs w:val="18"/>
        </w:rPr>
      </w:pPr>
      <w:r>
        <w:drawing>
          <wp:anchor distT="0" distB="0" distL="0" distR="0" simplePos="0" relativeHeight="279715840" behindDoc="1" locked="0" layoutInCell="1" allowOverlap="1">
            <wp:simplePos x="0" y="0"/>
            <wp:positionH relativeFrom="column">
              <wp:posOffset>232410</wp:posOffset>
            </wp:positionH>
            <wp:positionV relativeFrom="paragraph">
              <wp:posOffset>84978</wp:posOffset>
            </wp:positionV>
            <wp:extent cx="152400" cy="115823"/>
            <wp:effectExtent l="0" t="0" r="0" b="0"/>
            <wp:wrapNone/>
            <wp:docPr id="2657" name="IM 2657"/>
            <wp:cNvGraphicFramePr/>
            <a:graphic>
              <a:graphicData uri="http://schemas.openxmlformats.org/drawingml/2006/picture">
                <pic:pic>
                  <pic:nvPicPr>
                    <pic:cNvPr id="2657" name="IM 265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中国でオープンソースが誕生した最初の年、米中が協力して</w:t>
      </w:r>
      <w:r>
        <w:rPr>
          <w:rFonts w:ascii="Arial" w:hAnsi="Arial" w:eastAsia="Arial" w:cs="Arial"/>
          <w:sz w:val="18"/>
          <w:szCs w:val="18"/>
          <w:color w:val="231F20"/>
          <w:spacing w:val="-1"/>
        </w:rPr>
        <w:t>UNIX</w:t>
      </w:r>
      <w:r>
        <w:rPr>
          <w:rFonts w:ascii="Arial" w:hAnsi="Arial" w:eastAsia="Arial" w:cs="Arial"/>
          <w:sz w:val="18"/>
          <w:szCs w:val="18"/>
          <w:color w:val="231F20"/>
          <w:spacing w:val="-1"/>
        </w:rPr>
        <w:t xml:space="preserve"> </w:t>
      </w:r>
      <w:r>
        <w:rPr>
          <w:rFonts w:ascii="Arial" w:hAnsi="Arial" w:eastAsia="Arial" w:cs="Arial"/>
          <w:sz w:val="18"/>
          <w:szCs w:val="18"/>
          <w:color w:val="231F20"/>
        </w:rPr>
        <w:t>SVR</w:t>
      </w:r>
      <w:r>
        <w:rPr>
          <w:rFonts w:ascii="Arial" w:hAnsi="Arial" w:eastAsia="Arial" w:cs="Arial"/>
          <w:sz w:val="18"/>
          <w:szCs w:val="18"/>
          <w:color w:val="231F20"/>
          <w:spacing w:val="-1"/>
        </w:rPr>
        <w:t>4.2</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導入した。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呂尚</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群</w:t>
      </w:r>
      <w:r>
        <w:rPr>
          <w:rFonts w:ascii="SimSun" w:hAnsi="SimSun" w:eastAsia="SimSun" w:cs="SimSun"/>
          <w:sz w:val="18"/>
          <w:szCs w:val="18"/>
          <w:color w:val="231F20"/>
          <w:spacing w:val="7"/>
        </w:rPr>
        <w:t>、</w:t>
      </w:r>
      <w:r>
        <w:rPr>
          <w:rFonts w:ascii="SimSun" w:hAnsi="SimSun" w:eastAsia="SimSun" w:cs="SimSun"/>
          <w:sz w:val="18"/>
          <w:szCs w:val="18"/>
          <w:color w:val="231F20"/>
          <w:spacing w:val="6"/>
        </w:rPr>
        <w:t>楊天星、張啓治が中国代表団を率いて米国を代表して</w:t>
      </w:r>
      <w:r>
        <w:rPr>
          <w:rFonts w:ascii="Arial" w:hAnsi="Arial" w:eastAsia="Arial" w:cs="Arial"/>
          <w:sz w:val="18"/>
          <w:szCs w:val="18"/>
          <w:color w:val="231F20"/>
        </w:rPr>
        <w:t>AT</w:t>
      </w:r>
      <w:r>
        <w:rPr>
          <w:rFonts w:ascii="Arial" w:hAnsi="Arial" w:eastAsia="Arial" w:cs="Arial"/>
          <w:sz w:val="18"/>
          <w:szCs w:val="18"/>
          <w:color w:val="231F20"/>
          <w:spacing w:val="6"/>
        </w:rPr>
        <w:t>&amp;</w:t>
      </w:r>
      <w:r>
        <w:rPr>
          <w:rFonts w:ascii="Arial" w:hAnsi="Arial" w:eastAsia="Arial" w:cs="Arial"/>
          <w:sz w:val="18"/>
          <w:szCs w:val="18"/>
          <w:color w:val="231F20"/>
        </w:rPr>
        <w:t>T</w:t>
      </w:r>
      <w:r>
        <w:rPr>
          <w:rFonts w:ascii="MS Mincho" w:hAnsi="MS Mincho" w:eastAsia="MS Mincho" w:cs="MS Mincho"/>
          <w:sz w:val="18"/>
          <w:szCs w:val="18"/>
          <w:color w:val="231F20"/>
          <w:spacing w:val="6"/>
        </w:rPr>
        <w:t>と</w:t>
      </w:r>
      <w:r>
        <w:rPr>
          <w:rFonts w:ascii="SimSun" w:hAnsi="SimSun" w:eastAsia="SimSun" w:cs="SimSun"/>
          <w:sz w:val="18"/>
          <w:szCs w:val="18"/>
          <w:color w:val="231F20"/>
          <w:spacing w:val="6"/>
        </w:rPr>
        <w:t>協力し、当時開発された最</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新の</w:t>
      </w:r>
      <w:r>
        <w:rPr>
          <w:rFonts w:ascii="Arial" w:hAnsi="Arial" w:eastAsia="Arial" w:cs="Arial"/>
          <w:sz w:val="18"/>
          <w:szCs w:val="18"/>
          <w:color w:val="231F20"/>
        </w:rPr>
        <w:t>UNIX</w:t>
      </w:r>
      <w:r>
        <w:rPr>
          <w:rFonts w:ascii="SimSun" w:hAnsi="SimSun" w:eastAsia="SimSun" w:cs="SimSun"/>
          <w:sz w:val="18"/>
          <w:szCs w:val="18"/>
          <w:color w:val="231F20"/>
          <w:spacing w:val="6"/>
        </w:rPr>
        <w:t>バ</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ジョン、</w:t>
      </w:r>
      <w:r>
        <w:rPr>
          <w:rFonts w:ascii="Arial" w:hAnsi="Arial" w:eastAsia="Arial" w:cs="Arial"/>
          <w:sz w:val="18"/>
          <w:szCs w:val="18"/>
          <w:color w:val="231F20"/>
        </w:rPr>
        <w:t>UNIX</w:t>
      </w:r>
      <w:r>
        <w:rPr>
          <w:rFonts w:ascii="Arial" w:hAnsi="Arial" w:eastAsia="Arial" w:cs="Arial"/>
          <w:sz w:val="18"/>
          <w:szCs w:val="18"/>
          <w:color w:val="231F20"/>
          <w:spacing w:val="3"/>
        </w:rPr>
        <w:t xml:space="preserve"> </w:t>
      </w:r>
      <w:r>
        <w:rPr>
          <w:rFonts w:ascii="Arial" w:hAnsi="Arial" w:eastAsia="Arial" w:cs="Arial"/>
          <w:sz w:val="18"/>
          <w:szCs w:val="18"/>
          <w:color w:val="231F20"/>
        </w:rPr>
        <w:t>SVR</w:t>
      </w:r>
      <w:r>
        <w:rPr>
          <w:rFonts w:ascii="Arial" w:hAnsi="Arial" w:eastAsia="Arial" w:cs="Arial"/>
          <w:sz w:val="18"/>
          <w:szCs w:val="18"/>
          <w:color w:val="231F20"/>
          <w:spacing w:val="3"/>
        </w:rPr>
        <w:t>4.2</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ソースコードを中国側へ公開したのである</w:t>
      </w:r>
    </w:p>
    <w:p>
      <w:pPr>
        <w:ind w:left="367" w:firstLine="13"/>
        <w:spacing w:before="4" w:line="356" w:lineRule="auto"/>
        <w:rPr>
          <w:rFonts w:ascii="SimSun" w:hAnsi="SimSun" w:eastAsia="SimSun" w:cs="SimSun"/>
          <w:sz w:val="18"/>
          <w:szCs w:val="18"/>
        </w:rPr>
      </w:pPr>
      <w:r>
        <w:rPr>
          <w:rFonts w:ascii="SimSun" w:hAnsi="SimSun" w:eastAsia="SimSun" w:cs="SimSun"/>
          <w:sz w:val="18"/>
          <w:szCs w:val="18"/>
          <w:color w:val="231F20"/>
          <w:spacing w:val="-8"/>
        </w:rPr>
        <w:t>(米</w:t>
      </w:r>
      <w:r>
        <w:rPr>
          <w:rFonts w:ascii="SimSun" w:hAnsi="SimSun" w:eastAsia="SimSun" w:cs="SimSun"/>
          <w:sz w:val="18"/>
          <w:szCs w:val="18"/>
          <w:color w:val="231F20"/>
          <w:spacing w:val="-4"/>
        </w:rPr>
        <w:t>国を除けば、中国は世界で2番目にソースコードを入手した国である)</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。以来、中国側は中国全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土から</w:t>
      </w:r>
      <w:r>
        <w:rPr>
          <w:rFonts w:ascii="Arial" w:hAnsi="Arial" w:eastAsia="Arial" w:cs="Arial"/>
          <w:sz w:val="18"/>
          <w:szCs w:val="18"/>
          <w:color w:val="231F20"/>
          <w:spacing w:val="-5"/>
        </w:rPr>
        <w:t>2</w:t>
      </w:r>
      <w:r>
        <w:rPr>
          <w:rFonts w:ascii="Arial" w:hAnsi="Arial" w:eastAsia="Arial" w:cs="Arial"/>
          <w:sz w:val="18"/>
          <w:szCs w:val="18"/>
          <w:color w:val="231F20"/>
          <w:spacing w:val="-3"/>
        </w:rPr>
        <w:t>00</w:t>
      </w:r>
      <w:r>
        <w:rPr>
          <w:rFonts w:ascii="MS Mincho" w:hAnsi="MS Mincho" w:eastAsia="MS Mincho" w:cs="MS Mincho"/>
          <w:sz w:val="18"/>
          <w:szCs w:val="18"/>
          <w:color w:val="231F20"/>
          <w:spacing w:val="-3"/>
        </w:rPr>
        <w:t>人</w:t>
      </w:r>
      <w:r>
        <w:rPr>
          <w:rFonts w:ascii="SimSun" w:hAnsi="SimSun" w:eastAsia="SimSun" w:cs="SimSun"/>
          <w:sz w:val="18"/>
          <w:szCs w:val="18"/>
          <w:color w:val="231F20"/>
          <w:spacing w:val="-3"/>
        </w:rPr>
        <w:t>以上のソフトウェア専門家やプログラマーを組織し、</w:t>
      </w:r>
      <w:r>
        <w:rPr>
          <w:rFonts w:ascii="Arial" w:hAnsi="Arial" w:eastAsia="Arial" w:cs="Arial"/>
          <w:sz w:val="18"/>
          <w:szCs w:val="18"/>
          <w:color w:val="231F20"/>
          <w:spacing w:val="-3"/>
        </w:rPr>
        <w:t>UNIX</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SVR4.</w:t>
      </w:r>
      <w:r>
        <w:rPr>
          <w:rFonts w:ascii="SimSun" w:hAnsi="SimSun" w:eastAsia="SimSun" w:cs="SimSun"/>
          <w:sz w:val="18"/>
          <w:szCs w:val="18"/>
          <w:color w:val="231F20"/>
          <w:spacing w:val="-3"/>
        </w:rPr>
        <w:t>2の中国語版の翻訳、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編集、出版を行</w:t>
      </w:r>
      <w:r>
        <w:rPr>
          <w:rFonts w:ascii="SimSun" w:hAnsi="SimSun" w:eastAsia="SimSun" w:cs="SimSun"/>
          <w:sz w:val="18"/>
          <w:szCs w:val="18"/>
          <w:color w:val="231F20"/>
          <w:spacing w:val="-5"/>
        </w:rPr>
        <w:t>っ</w:t>
      </w:r>
      <w:r>
        <w:rPr>
          <w:rFonts w:ascii="SimSun" w:hAnsi="SimSun" w:eastAsia="SimSun" w:cs="SimSun"/>
          <w:sz w:val="18"/>
          <w:szCs w:val="18"/>
          <w:color w:val="231F20"/>
          <w:spacing w:val="-3"/>
        </w:rPr>
        <w:t>た。この「中米協力による</w:t>
      </w:r>
      <w:r>
        <w:rPr>
          <w:rFonts w:ascii="Arial" w:hAnsi="Arial" w:eastAsia="Arial" w:cs="Arial"/>
          <w:sz w:val="18"/>
          <w:szCs w:val="18"/>
          <w:color w:val="231F20"/>
          <w:spacing w:val="-3"/>
        </w:rPr>
        <w:t>UNIX</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SVR4.2</w:t>
      </w:r>
      <w:r>
        <w:rPr>
          <w:rFonts w:ascii="SimSun" w:hAnsi="SimSun" w:eastAsia="SimSun" w:cs="SimSun"/>
          <w:sz w:val="18"/>
          <w:szCs w:val="18"/>
          <w:color w:val="231F20"/>
          <w:spacing w:val="-3"/>
        </w:rPr>
        <w:t>導入」という歴史的な出来事は、</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Linux</w:t>
      </w:r>
      <w:r>
        <w:rPr>
          <w:rFonts w:ascii="Arial" w:hAnsi="Arial" w:eastAsia="Arial" w:cs="Arial"/>
          <w:sz w:val="18"/>
          <w:szCs w:val="18"/>
          <w:color w:val="231F20"/>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によって記録され</w:t>
      </w:r>
      <w:r>
        <w:rPr>
          <w:rFonts w:ascii="SimSun" w:hAnsi="SimSun" w:eastAsia="SimSun" w:cs="SimSun"/>
          <w:sz w:val="18"/>
          <w:szCs w:val="18"/>
          <w:color w:val="231F20"/>
          <w:spacing w:val="-5"/>
        </w:rPr>
        <w:t>、</w:t>
      </w:r>
      <w:r>
        <w:rPr>
          <w:rFonts w:ascii="SimSun" w:hAnsi="SimSun" w:eastAsia="SimSun" w:cs="SimSun"/>
          <w:sz w:val="18"/>
          <w:szCs w:val="18"/>
          <w:color w:val="231F20"/>
          <w:spacing w:val="-3"/>
        </w:rPr>
        <w:t>後に中国オープンソース誕生の画期的な出来事とされ、1991年は中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国オー</w:t>
      </w:r>
      <w:r>
        <w:rPr>
          <w:rFonts w:ascii="SimSun" w:hAnsi="SimSun" w:eastAsia="SimSun" w:cs="SimSun"/>
          <w:sz w:val="18"/>
          <w:szCs w:val="18"/>
          <w:color w:val="231F20"/>
          <w:spacing w:val="-4"/>
        </w:rPr>
        <w:t>プ</w:t>
      </w:r>
      <w:r>
        <w:rPr>
          <w:rFonts w:ascii="SimSun" w:hAnsi="SimSun" w:eastAsia="SimSun" w:cs="SimSun"/>
          <w:sz w:val="18"/>
          <w:szCs w:val="18"/>
          <w:color w:val="231F20"/>
          <w:spacing w:val="-3"/>
        </w:rPr>
        <w:t>ンソース誕生元年とされたのである。</w:t>
      </w:r>
    </w:p>
    <w:p>
      <w:pPr>
        <w:ind w:left="109"/>
        <w:spacing w:before="266"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1992</w:t>
      </w:r>
    </w:p>
    <w:p>
      <w:pPr>
        <w:ind w:left="336" w:right="161" w:firstLine="165"/>
        <w:spacing w:before="137" w:line="348" w:lineRule="auto"/>
        <w:rPr>
          <w:rFonts w:ascii="SimSun" w:hAnsi="SimSun" w:eastAsia="SimSun" w:cs="SimSun"/>
          <w:sz w:val="18"/>
          <w:szCs w:val="18"/>
        </w:rPr>
      </w:pPr>
      <w:r>
        <w:drawing>
          <wp:anchor distT="0" distB="0" distL="0" distR="0" simplePos="0" relativeHeight="279716864" behindDoc="1" locked="0" layoutInCell="1" allowOverlap="1">
            <wp:simplePos x="0" y="0"/>
            <wp:positionH relativeFrom="column">
              <wp:posOffset>195834</wp:posOffset>
            </wp:positionH>
            <wp:positionV relativeFrom="paragraph">
              <wp:posOffset>86146</wp:posOffset>
            </wp:positionV>
            <wp:extent cx="152400" cy="115823"/>
            <wp:effectExtent l="0" t="0" r="0" b="0"/>
            <wp:wrapNone/>
            <wp:docPr id="2658" name="IM 2658"/>
            <wp:cNvGraphicFramePr/>
            <a:graphic>
              <a:graphicData uri="http://schemas.openxmlformats.org/drawingml/2006/picture">
                <pic:pic>
                  <pic:nvPicPr>
                    <pic:cNvPr id="2658" name="IM 2658"/>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UNIX</w:t>
      </w:r>
      <w:r>
        <w:rPr>
          <w:rFonts w:ascii="MS Mincho" w:hAnsi="MS Mincho" w:eastAsia="MS Mincho" w:cs="MS Mincho"/>
          <w:sz w:val="18"/>
          <w:szCs w:val="18"/>
          <w:color w:val="231F20"/>
          <w:spacing w:val="-1"/>
        </w:rPr>
        <w:t>の合弁</w:t>
      </w:r>
      <w:r>
        <w:rPr>
          <w:rFonts w:ascii="SimSun" w:hAnsi="SimSun" w:eastAsia="SimSun" w:cs="SimSun"/>
          <w:sz w:val="18"/>
          <w:szCs w:val="18"/>
          <w:color w:val="231F20"/>
          <w:spacing w:val="-1"/>
        </w:rPr>
        <w:t>会社設立は、広範囲な意味を持つ。国内のコンピュータハードウェア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ソフ</w:t>
      </w:r>
      <w:r>
        <w:rPr>
          <w:rFonts w:ascii="SimSun" w:hAnsi="SimSun" w:eastAsia="SimSun" w:cs="SimSun"/>
          <w:sz w:val="18"/>
          <w:szCs w:val="18"/>
          <w:color w:val="231F20"/>
        </w:rPr>
        <w:t>トウ</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ェ</w:t>
      </w:r>
      <w:r>
        <w:rPr>
          <w:rFonts w:ascii="SimSun" w:hAnsi="SimSun" w:eastAsia="SimSun" w:cs="SimSun"/>
          <w:sz w:val="18"/>
          <w:szCs w:val="18"/>
          <w:color w:val="231F20"/>
          <w:spacing w:val="4"/>
        </w:rPr>
        <w:t>アメーカーと</w:t>
      </w:r>
      <w:r>
        <w:rPr>
          <w:rFonts w:ascii="Arial" w:hAnsi="Arial" w:eastAsia="Arial" w:cs="Arial"/>
          <w:sz w:val="18"/>
          <w:szCs w:val="18"/>
          <w:color w:val="231F20"/>
        </w:rPr>
        <w:t>USG</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合弁による</w:t>
      </w:r>
      <w:r>
        <w:rPr>
          <w:rFonts w:ascii="SimSun" w:hAnsi="SimSun" w:eastAsia="SimSun" w:cs="SimSun"/>
          <w:sz w:val="18"/>
          <w:szCs w:val="18"/>
          <w:color w:val="231F20"/>
        </w:rPr>
        <w:t>UNIX</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SimSun" w:hAnsi="SimSun" w:eastAsia="SimSun" w:cs="SimSun"/>
          <w:sz w:val="18"/>
          <w:szCs w:val="18"/>
          <w:color w:val="231F20"/>
          <w:spacing w:val="4"/>
        </w:rPr>
        <w:t>中国</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系統集成有限公司の設立は、その後の中国にお</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ける</w:t>
      </w:r>
      <w:r>
        <w:rPr>
          <w:rFonts w:ascii="Arial" w:hAnsi="Arial" w:eastAsia="Arial" w:cs="Arial"/>
          <w:sz w:val="18"/>
          <w:szCs w:val="18"/>
          <w:color w:val="231F20"/>
        </w:rPr>
        <w:t>UNIX</w:t>
      </w:r>
      <w:r>
        <w:rPr>
          <w:rFonts w:ascii="Arial" w:hAnsi="Arial" w:eastAsia="Arial" w:cs="Arial"/>
          <w:sz w:val="18"/>
          <w:szCs w:val="18"/>
          <w:color w:val="231F20"/>
          <w:spacing w:val="5"/>
        </w:rPr>
        <w:t>/</w:t>
      </w:r>
      <w:r>
        <w:rPr>
          <w:rFonts w:ascii="Arial" w:hAnsi="Arial" w:eastAsia="Arial" w:cs="Arial"/>
          <w:sz w:val="18"/>
          <w:szCs w:val="18"/>
          <w:color w:val="231F20"/>
        </w:rPr>
        <w:t>Linux</w:t>
      </w:r>
      <w:r>
        <w:rPr>
          <w:rFonts w:ascii="MS Mincho" w:hAnsi="MS Mincho" w:eastAsia="MS Mincho" w:cs="MS Mincho"/>
          <w:sz w:val="18"/>
          <w:szCs w:val="18"/>
          <w:color w:val="231F20"/>
          <w:spacing w:val="5"/>
        </w:rPr>
        <w:t>の</w:t>
      </w:r>
      <w:r>
        <w:rPr>
          <w:rFonts w:ascii="SimSun" w:hAnsi="SimSun" w:eastAsia="SimSun" w:cs="SimSun"/>
          <w:sz w:val="18"/>
          <w:szCs w:val="18"/>
          <w:color w:val="231F20"/>
          <w:spacing w:val="5"/>
        </w:rPr>
        <w:t>発展と普及、そしてオープンソース文化の普及に大きな影響を与えること</w:t>
      </w:r>
      <w:r>
        <w:rPr>
          <w:rFonts w:ascii="SimSun" w:hAnsi="SimSun" w:eastAsia="SimSun" w:cs="SimSun"/>
          <w:sz w:val="18"/>
          <w:szCs w:val="18"/>
          <w:color w:val="231F20"/>
        </w:rPr>
        <w:t>に</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な</w:t>
      </w:r>
      <w:r>
        <w:rPr>
          <w:rFonts w:ascii="SimSun" w:hAnsi="SimSun" w:eastAsia="SimSun" w:cs="SimSun"/>
          <w:sz w:val="18"/>
          <w:szCs w:val="18"/>
          <w:color w:val="231F20"/>
          <w:spacing w:val="-9"/>
        </w:rPr>
        <w:t>る。</w:t>
      </w:r>
    </w:p>
    <w:p>
      <w:pPr>
        <w:ind w:left="109"/>
        <w:spacing w:before="271"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1994</w:t>
      </w:r>
    </w:p>
    <w:p>
      <w:pPr>
        <w:ind w:left="315" w:right="154" w:firstLine="194"/>
        <w:spacing w:before="137" w:line="348" w:lineRule="auto"/>
        <w:rPr>
          <w:rFonts w:ascii="SimSun" w:hAnsi="SimSun" w:eastAsia="SimSun" w:cs="SimSun"/>
          <w:sz w:val="18"/>
          <w:szCs w:val="18"/>
        </w:rPr>
      </w:pPr>
      <w:r>
        <w:drawing>
          <wp:anchor distT="0" distB="0" distL="0" distR="0" simplePos="0" relativeHeight="279717888" behindDoc="1" locked="0" layoutInCell="1" allowOverlap="1">
            <wp:simplePos x="0" y="0"/>
            <wp:positionH relativeFrom="column">
              <wp:posOffset>195834</wp:posOffset>
            </wp:positionH>
            <wp:positionV relativeFrom="paragraph">
              <wp:posOffset>86009</wp:posOffset>
            </wp:positionV>
            <wp:extent cx="152400" cy="115823"/>
            <wp:effectExtent l="0" t="0" r="0" b="0"/>
            <wp:wrapNone/>
            <wp:docPr id="2659" name="IM 2659"/>
            <wp:cNvGraphicFramePr/>
            <a:graphic>
              <a:graphicData uri="http://schemas.openxmlformats.org/drawingml/2006/picture">
                <pic:pic>
                  <pic:nvPicPr>
                    <pic:cNvPr id="2659" name="IM 265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中</w:t>
      </w:r>
      <w:r>
        <w:rPr>
          <w:rFonts w:ascii="SimSun" w:hAnsi="SimSun" w:eastAsia="SimSun" w:cs="SimSun"/>
          <w:sz w:val="18"/>
          <w:szCs w:val="18"/>
          <w:color w:val="231F20"/>
        </w:rPr>
        <w:t>国にLinuxとフリーソフトを導入</w:t>
      </w:r>
      <w:r>
        <w:rPr>
          <w:rFonts w:ascii="SimSun" w:hAnsi="SimSun" w:eastAsia="SimSun" w:cs="SimSun"/>
          <w:sz w:val="18"/>
          <w:szCs w:val="18"/>
          <w:color w:val="231F20"/>
        </w:rPr>
        <w:t xml:space="preserve"> </w:t>
      </w:r>
      <w:r>
        <w:rPr>
          <w:rFonts w:ascii="SimSun" w:hAnsi="SimSun" w:eastAsia="SimSun" w:cs="SimSun"/>
          <w:sz w:val="18"/>
          <w:szCs w:val="18"/>
          <w:color w:val="231F20"/>
        </w:rPr>
        <w:t>Gongminによって中国に</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OSと大量のフリーソフトが導</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入</w:t>
      </w:r>
      <w:r>
        <w:rPr>
          <w:rFonts w:ascii="SimSun" w:hAnsi="SimSun" w:eastAsia="SimSun" w:cs="SimSun"/>
          <w:sz w:val="18"/>
          <w:szCs w:val="18"/>
          <w:color w:val="231F20"/>
          <w:spacing w:val="15"/>
        </w:rPr>
        <w:t>さ</w:t>
      </w:r>
      <w:r>
        <w:rPr>
          <w:rFonts w:ascii="SimSun" w:hAnsi="SimSun" w:eastAsia="SimSun" w:cs="SimSun"/>
          <w:sz w:val="18"/>
          <w:szCs w:val="18"/>
          <w:color w:val="231F20"/>
          <w:spacing w:val="8"/>
        </w:rPr>
        <w:t>れ、国内の技術者が</w:t>
      </w:r>
      <w:r>
        <w:rPr>
          <w:rFonts w:ascii="Arial" w:hAnsi="Arial" w:eastAsia="Arial" w:cs="Arial"/>
          <w:sz w:val="18"/>
          <w:szCs w:val="18"/>
          <w:color w:val="231F20"/>
        </w:rPr>
        <w:t>Linux</w:t>
      </w:r>
      <w:r>
        <w:rPr>
          <w:rFonts w:ascii="MS Mincho" w:hAnsi="MS Mincho" w:eastAsia="MS Mincho" w:cs="MS Mincho"/>
          <w:sz w:val="18"/>
          <w:szCs w:val="18"/>
          <w:color w:val="231F20"/>
          <w:spacing w:val="8"/>
        </w:rPr>
        <w:t>に</w:t>
      </w:r>
      <w:r>
        <w:rPr>
          <w:rFonts w:ascii="SimSun" w:hAnsi="SimSun" w:eastAsia="SimSun" w:cs="SimSun"/>
          <w:sz w:val="18"/>
          <w:szCs w:val="18"/>
          <w:color w:val="231F20"/>
          <w:spacing w:val="8"/>
        </w:rPr>
        <w:t>触れ始める。同じ頃、中国でもフリーソフトの火が広がり始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めた。</w:t>
      </w:r>
    </w:p>
    <w:p>
      <w:pPr>
        <w:ind w:left="109"/>
        <w:spacing w:before="276"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1997</w:t>
      </w:r>
    </w:p>
    <w:p>
      <w:pPr>
        <w:ind w:left="334" w:right="2" w:firstLine="177"/>
        <w:spacing w:before="136" w:line="345" w:lineRule="auto"/>
        <w:rPr>
          <w:rFonts w:ascii="SimSun" w:hAnsi="SimSun" w:eastAsia="SimSun" w:cs="SimSun"/>
          <w:sz w:val="18"/>
          <w:szCs w:val="18"/>
        </w:rPr>
      </w:pPr>
      <w:r>
        <w:drawing>
          <wp:anchor distT="0" distB="0" distL="0" distR="0" simplePos="0" relativeHeight="279718912" behindDoc="1" locked="0" layoutInCell="1" allowOverlap="1">
            <wp:simplePos x="0" y="0"/>
            <wp:positionH relativeFrom="column">
              <wp:posOffset>196596</wp:posOffset>
            </wp:positionH>
            <wp:positionV relativeFrom="paragraph">
              <wp:posOffset>85655</wp:posOffset>
            </wp:positionV>
            <wp:extent cx="152400" cy="115824"/>
            <wp:effectExtent l="0" t="0" r="0" b="0"/>
            <wp:wrapNone/>
            <wp:docPr id="2660" name="IM 2660"/>
            <wp:cNvGraphicFramePr/>
            <a:graphic>
              <a:graphicData uri="http://schemas.openxmlformats.org/drawingml/2006/picture">
                <pic:pic>
                  <pic:nvPicPr>
                    <pic:cNvPr id="2660" name="IM 2660"/>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6"/>
        </w:rPr>
        <w:t>中国フリーソフトウェア</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データベース」の構築Gong</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Minは、国家情報センターの協力のもと、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中国経済情報ネットワーク上に「中国フリーソフトウ</w:t>
      </w:r>
      <w:r>
        <w:rPr>
          <w:rFonts w:ascii="SimSun" w:hAnsi="SimSun" w:eastAsia="SimSun" w:cs="SimSun"/>
          <w:sz w:val="18"/>
          <w:szCs w:val="18"/>
          <w:color w:val="231F20"/>
        </w:rPr>
        <w:t>ェア図書館」を設立しました。国内の技術</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スタッフ</w:t>
      </w:r>
      <w:r>
        <w:rPr>
          <w:rFonts w:ascii="SimSun" w:hAnsi="SimSun" w:eastAsia="SimSun" w:cs="SimSun"/>
          <w:sz w:val="18"/>
          <w:szCs w:val="18"/>
          <w:color w:val="231F20"/>
          <w:spacing w:val="9"/>
        </w:rPr>
        <w:t>に</w:t>
      </w:r>
      <w:r>
        <w:rPr>
          <w:rFonts w:ascii="SimSun" w:hAnsi="SimSun" w:eastAsia="SimSun" w:cs="SimSun"/>
          <w:sz w:val="18"/>
          <w:szCs w:val="18"/>
          <w:color w:val="231F20"/>
          <w:spacing w:val="5"/>
        </w:rPr>
        <w:t>よる</w:t>
      </w:r>
      <w:r>
        <w:rPr>
          <w:rFonts w:ascii="Arial" w:hAnsi="Arial" w:eastAsia="Arial" w:cs="Arial"/>
          <w:sz w:val="18"/>
          <w:szCs w:val="18"/>
          <w:color w:val="231F20"/>
        </w:rPr>
        <w:t>Linux</w:t>
      </w:r>
      <w:r>
        <w:rPr>
          <w:rFonts w:ascii="SimSun" w:hAnsi="SimSun" w:eastAsia="SimSun" w:cs="SimSun"/>
          <w:sz w:val="18"/>
          <w:szCs w:val="18"/>
          <w:color w:val="231F20"/>
          <w:spacing w:val="5"/>
        </w:rPr>
        <w:t>および関連するフリー/オープンソースソフトウェアの理解、学習、利用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を促進する</w:t>
      </w:r>
      <w:r>
        <w:rPr>
          <w:rFonts w:ascii="SimSun" w:hAnsi="SimSun" w:eastAsia="SimSun" w:cs="SimSun"/>
          <w:sz w:val="18"/>
          <w:szCs w:val="18"/>
          <w:color w:val="231F20"/>
          <w:spacing w:val="1"/>
        </w:rPr>
        <w:t>ものです。</w:t>
      </w:r>
    </w:p>
    <w:p>
      <w:pPr>
        <w:ind w:left="109"/>
        <w:spacing w:before="284"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1998</w:t>
      </w:r>
    </w:p>
    <w:p>
      <w:pPr>
        <w:sectPr>
          <w:headerReference w:type="default" r:id="rId2065"/>
          <w:footerReference w:type="default" r:id="rId2066"/>
          <w:pgSz w:w="9360" w:h="13041"/>
          <w:pgMar w:top="1014" w:right="510" w:bottom="538" w:left="595" w:header="560" w:footer="315" w:gutter="0"/>
        </w:sectPr>
        <w:rPr/>
      </w:pPr>
    </w:p>
    <w:p>
      <w:pPr>
        <w:ind w:left="189"/>
        <w:spacing w:before="3" w:line="237" w:lineRule="exact"/>
        <w:rPr>
          <w:rFonts w:ascii="SimSun" w:hAnsi="SimSun" w:eastAsia="SimSun" w:cs="SimSun"/>
          <w:sz w:val="18"/>
          <w:szCs w:val="18"/>
        </w:rPr>
      </w:pPr>
      <w:r>
        <w:drawing>
          <wp:anchor distT="0" distB="0" distL="0" distR="0" simplePos="0" relativeHeight="279840768" behindDoc="1" locked="0" layoutInCell="1" allowOverlap="1">
            <wp:simplePos x="0" y="0"/>
            <wp:positionH relativeFrom="column">
              <wp:posOffset>3630676</wp:posOffset>
            </wp:positionH>
            <wp:positionV relativeFrom="paragraph">
              <wp:posOffset>6096</wp:posOffset>
            </wp:positionV>
            <wp:extent cx="559117" cy="139445"/>
            <wp:effectExtent l="0" t="0" r="0" b="0"/>
            <wp:wrapNone/>
            <wp:docPr id="2662" name="IM 2662"/>
            <wp:cNvGraphicFramePr/>
            <a:graphic>
              <a:graphicData uri="http://schemas.openxmlformats.org/drawingml/2006/picture">
                <pic:pic>
                  <pic:nvPicPr>
                    <pic:cNvPr id="2662" name="IM 2662"/>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79841792" behindDoc="1" locked="0" layoutInCell="1" allowOverlap="1">
            <wp:simplePos x="0" y="0"/>
            <wp:positionH relativeFrom="column">
              <wp:posOffset>0</wp:posOffset>
            </wp:positionH>
            <wp:positionV relativeFrom="paragraph">
              <wp:posOffset>1524</wp:posOffset>
            </wp:positionV>
            <wp:extent cx="152400" cy="115823"/>
            <wp:effectExtent l="0" t="0" r="0" b="0"/>
            <wp:wrapNone/>
            <wp:docPr id="2663" name="IM 2663"/>
            <wp:cNvGraphicFramePr/>
            <a:graphic>
              <a:graphicData uri="http://schemas.openxmlformats.org/drawingml/2006/picture">
                <pic:pic>
                  <pic:nvPicPr>
                    <pic:cNvPr id="2663" name="IM 2663"/>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position w:val="1"/>
        </w:rPr>
        <w:t>LVS</w:t>
      </w:r>
      <w:r>
        <w:rPr>
          <w:rFonts w:ascii="Arial" w:hAnsi="Arial" w:eastAsia="Arial" w:cs="Arial"/>
          <w:sz w:val="18"/>
          <w:szCs w:val="18"/>
          <w:color w:val="231F20"/>
          <w:spacing w:val="8"/>
          <w:position w:val="1"/>
        </w:rPr>
        <w:t xml:space="preserve">  </w:t>
      </w:r>
      <w:r>
        <w:rPr>
          <w:rFonts w:ascii="MS Mincho" w:hAnsi="MS Mincho" w:eastAsia="MS Mincho" w:cs="MS Mincho"/>
          <w:sz w:val="18"/>
          <w:szCs w:val="18"/>
          <w:color w:val="231F20"/>
          <w:spacing w:val="8"/>
          <w:position w:val="1"/>
        </w:rPr>
        <w:t>(</w:t>
      </w:r>
      <w:r>
        <w:rPr>
          <w:rFonts w:ascii="Arial" w:hAnsi="Arial" w:eastAsia="Arial" w:cs="Arial"/>
          <w:sz w:val="18"/>
          <w:szCs w:val="18"/>
          <w:color w:val="231F20"/>
          <w:position w:val="1"/>
        </w:rPr>
        <w:t>Linux</w:t>
      </w:r>
      <w:r>
        <w:rPr>
          <w:rFonts w:ascii="Arial" w:hAnsi="Arial" w:eastAsia="Arial" w:cs="Arial"/>
          <w:sz w:val="18"/>
          <w:szCs w:val="18"/>
          <w:color w:val="231F20"/>
          <w:spacing w:val="8"/>
          <w:position w:val="1"/>
        </w:rPr>
        <w:t xml:space="preserve"> </w:t>
      </w:r>
      <w:r>
        <w:rPr>
          <w:rFonts w:ascii="Arial" w:hAnsi="Arial" w:eastAsia="Arial" w:cs="Arial"/>
          <w:sz w:val="18"/>
          <w:szCs w:val="18"/>
          <w:color w:val="231F20"/>
          <w:position w:val="1"/>
        </w:rPr>
        <w:t>Virtual</w:t>
      </w:r>
      <w:r>
        <w:rPr>
          <w:rFonts w:ascii="Arial" w:hAnsi="Arial" w:eastAsia="Arial" w:cs="Arial"/>
          <w:sz w:val="18"/>
          <w:szCs w:val="18"/>
          <w:color w:val="231F20"/>
          <w:spacing w:val="8"/>
          <w:position w:val="1"/>
        </w:rPr>
        <w:t xml:space="preserve"> </w:t>
      </w:r>
      <w:r>
        <w:rPr>
          <w:rFonts w:ascii="Arial" w:hAnsi="Arial" w:eastAsia="Arial" w:cs="Arial"/>
          <w:sz w:val="18"/>
          <w:szCs w:val="18"/>
          <w:color w:val="231F20"/>
          <w:position w:val="1"/>
        </w:rPr>
        <w:t>Server</w:t>
      </w:r>
      <w:r>
        <w:rPr>
          <w:rFonts w:ascii="MS Mincho" w:hAnsi="MS Mincho" w:eastAsia="MS Mincho" w:cs="MS Mincho"/>
          <w:sz w:val="18"/>
          <w:szCs w:val="18"/>
          <w:color w:val="231F20"/>
          <w:spacing w:val="5"/>
          <w:position w:val="1"/>
        </w:rPr>
        <w:t>)</w:t>
      </w:r>
      <w:r>
        <w:rPr>
          <w:rFonts w:ascii="MS Mincho" w:hAnsi="MS Mincho" w:eastAsia="MS Mincho" w:cs="MS Mincho"/>
          <w:sz w:val="18"/>
          <w:szCs w:val="18"/>
          <w:color w:val="231F20"/>
          <w:spacing w:val="4"/>
          <w:position w:val="1"/>
        </w:rPr>
        <w:t>が</w:t>
      </w:r>
      <w:r>
        <w:rPr>
          <w:rFonts w:ascii="SimSun" w:hAnsi="SimSun" w:eastAsia="SimSun" w:cs="SimSun"/>
          <w:sz w:val="18"/>
          <w:szCs w:val="18"/>
          <w:color w:val="231F20"/>
          <w:spacing w:val="4"/>
          <w:position w:val="1"/>
        </w:rPr>
        <w:t>誕生したのである。</w:t>
      </w:r>
      <w:r>
        <w:rPr>
          <w:rFonts w:ascii="SimSun" w:hAnsi="SimSun" w:eastAsia="SimSun" w:cs="SimSun"/>
          <w:sz w:val="18"/>
          <w:szCs w:val="18"/>
          <w:color w:val="231F20"/>
          <w:spacing w:val="4"/>
          <w:position w:val="1"/>
        </w:rPr>
        <w:t xml:space="preserve"> </w:t>
      </w:r>
      <w:r>
        <w:rPr>
          <w:rFonts w:ascii="SimSun" w:hAnsi="SimSun" w:eastAsia="SimSun" w:cs="SimSun"/>
          <w:sz w:val="18"/>
          <w:szCs w:val="18"/>
          <w:color w:val="231F20"/>
          <w:spacing w:val="4"/>
          <w:position w:val="1"/>
        </w:rPr>
        <w:t>ロードバランシングの実装に使用され、そのコ</w:t>
      </w:r>
    </w:p>
    <w:p>
      <w:pPr>
        <w:ind w:left="189"/>
        <w:spacing w:before="9" w:line="250" w:lineRule="exact"/>
        <w:rPr>
          <w:rFonts w:ascii="MS Mincho" w:hAnsi="MS Mincho" w:eastAsia="MS Mincho" w:cs="MS Mincho"/>
          <w:sz w:val="18"/>
          <w:szCs w:val="18"/>
        </w:rPr>
      </w:pPr>
      <w:r>
        <w:rPr>
          <w:rFonts w:ascii="SimSun" w:hAnsi="SimSun" w:eastAsia="SimSun" w:cs="SimSun"/>
          <w:sz w:val="18"/>
          <w:szCs w:val="18"/>
          <w:color w:val="231F20"/>
          <w:spacing w:val="1"/>
          <w:position w:val="1"/>
        </w:rPr>
        <w:t>ー</w:t>
      </w:r>
      <w:r>
        <w:rPr>
          <w:rFonts w:ascii="SimSun" w:hAnsi="SimSun" w:eastAsia="SimSun" w:cs="SimSun"/>
          <w:sz w:val="18"/>
          <w:szCs w:val="18"/>
          <w:color w:val="231F20"/>
          <w:position w:val="1"/>
        </w:rPr>
        <w:t>ドは</w:t>
      </w:r>
      <w:r>
        <w:rPr>
          <w:rFonts w:ascii="Arial" w:hAnsi="Arial" w:eastAsia="Arial" w:cs="Arial"/>
          <w:sz w:val="18"/>
          <w:szCs w:val="18"/>
          <w:color w:val="231F20"/>
          <w:position w:val="1"/>
        </w:rPr>
        <w:t>Linux</w:t>
      </w:r>
      <w:r>
        <w:rPr>
          <w:rFonts w:ascii="MS Mincho" w:hAnsi="MS Mincho" w:eastAsia="MS Mincho" w:cs="MS Mincho"/>
          <w:sz w:val="18"/>
          <w:szCs w:val="18"/>
          <w:color w:val="231F20"/>
          <w:position w:val="1"/>
        </w:rPr>
        <w:t>の</w:t>
      </w:r>
    </w:p>
    <w:p>
      <w:pPr>
        <w:ind w:left="9" w:right="15" w:hanging="3"/>
        <w:spacing w:before="88" w:line="268" w:lineRule="auto"/>
        <w:rPr>
          <w:rFonts w:ascii="SimSun" w:hAnsi="SimSun" w:eastAsia="SimSun" w:cs="SimSun"/>
          <w:sz w:val="18"/>
          <w:szCs w:val="18"/>
        </w:rPr>
      </w:pPr>
      <w:r>
        <w:rPr>
          <w:rFonts w:ascii="Arial" w:hAnsi="Arial" w:eastAsia="Arial" w:cs="Arial"/>
          <w:sz w:val="18"/>
          <w:szCs w:val="18"/>
          <w:color w:val="231F20"/>
          <w:spacing w:val="-1"/>
        </w:rPr>
        <w:t>2.</w:t>
      </w:r>
      <w:r>
        <w:rPr>
          <w:rFonts w:ascii="SimSun" w:hAnsi="SimSun" w:eastAsia="SimSun" w:cs="SimSun"/>
          <w:sz w:val="18"/>
          <w:szCs w:val="18"/>
          <w:color w:val="231F20"/>
          <w:spacing w:val="-1"/>
        </w:rPr>
        <w:t>4と</w:t>
      </w:r>
      <w:r>
        <w:rPr>
          <w:rFonts w:ascii="Arial" w:hAnsi="Arial" w:eastAsia="Arial" w:cs="Arial"/>
          <w:sz w:val="18"/>
          <w:szCs w:val="18"/>
          <w:color w:val="231F20"/>
          <w:spacing w:val="-1"/>
        </w:rPr>
        <w:t>2.6</w:t>
      </w:r>
      <w:r>
        <w:rPr>
          <w:rFonts w:ascii="MS Mincho" w:hAnsi="MS Mincho" w:eastAsia="MS Mincho" w:cs="MS Mincho"/>
          <w:sz w:val="18"/>
          <w:szCs w:val="18"/>
          <w:color w:val="231F20"/>
          <w:spacing w:val="-1"/>
        </w:rPr>
        <w:t>のバージョンが</w:t>
      </w:r>
      <w:r>
        <w:rPr>
          <w:rFonts w:ascii="SimSun" w:hAnsi="SimSun" w:eastAsia="SimSun" w:cs="SimSun"/>
          <w:sz w:val="18"/>
          <w:szCs w:val="18"/>
          <w:color w:val="231F20"/>
          <w:spacing w:val="-1"/>
        </w:rPr>
        <w:t>公式カーネルにあります。張文松</w:t>
      </w:r>
      <w:r>
        <w:rPr>
          <w:rFonts w:ascii="SimSun" w:hAnsi="SimSun" w:eastAsia="SimSun" w:cs="SimSun"/>
          <w:sz w:val="18"/>
          <w:szCs w:val="18"/>
          <w:color w:val="231F20"/>
        </w:rPr>
        <w:t>は、このオープンソースソフトウェアの創始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者</w:t>
      </w:r>
      <w:r>
        <w:rPr>
          <w:rFonts w:ascii="SimSun" w:hAnsi="SimSun" w:eastAsia="SimSun" w:cs="SimSun"/>
          <w:sz w:val="18"/>
          <w:szCs w:val="18"/>
          <w:color w:val="231F20"/>
          <w:spacing w:val="-5"/>
        </w:rPr>
        <w:t>である。</w:t>
      </w:r>
    </w:p>
    <w:p>
      <w:pPr>
        <w:ind w:right="432" w:firstLine="197"/>
        <w:spacing w:before="167" w:line="350" w:lineRule="auto"/>
        <w:rPr>
          <w:rFonts w:ascii="SimSun" w:hAnsi="SimSun" w:eastAsia="SimSun" w:cs="SimSun"/>
          <w:sz w:val="18"/>
          <w:szCs w:val="18"/>
        </w:rPr>
      </w:pPr>
      <w:r>
        <w:drawing>
          <wp:anchor distT="0" distB="0" distL="0" distR="0" simplePos="0" relativeHeight="279842816" behindDoc="1" locked="0" layoutInCell="1" allowOverlap="1">
            <wp:simplePos x="0" y="0"/>
            <wp:positionH relativeFrom="column">
              <wp:posOffset>0</wp:posOffset>
            </wp:positionH>
            <wp:positionV relativeFrom="paragraph">
              <wp:posOffset>105102</wp:posOffset>
            </wp:positionV>
            <wp:extent cx="152400" cy="115823"/>
            <wp:effectExtent l="0" t="0" r="0" b="0"/>
            <wp:wrapNone/>
            <wp:docPr id="2664" name="IM 2664"/>
            <wp:cNvGraphicFramePr/>
            <a:graphic>
              <a:graphicData uri="http://schemas.openxmlformats.org/drawingml/2006/picture">
                <pic:pic>
                  <pic:nvPicPr>
                    <pic:cNvPr id="2664" name="IM 266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オープンソースの</w:t>
      </w:r>
      <w:r>
        <w:rPr>
          <w:rFonts w:ascii="Arial" w:hAnsi="Arial" w:eastAsia="Arial" w:cs="Arial"/>
          <w:sz w:val="18"/>
          <w:szCs w:val="18"/>
          <w:color w:val="231F20"/>
        </w:rPr>
        <w:t>Linux</w:t>
      </w:r>
      <w:r>
        <w:rPr>
          <w:rFonts w:ascii="MS Mincho" w:hAnsi="MS Mincho" w:eastAsia="MS Mincho" w:cs="MS Mincho"/>
          <w:sz w:val="18"/>
          <w:szCs w:val="18"/>
          <w:color w:val="231F20"/>
          <w:spacing w:val="4"/>
        </w:rPr>
        <w:t>用</w:t>
      </w:r>
      <w:r>
        <w:rPr>
          <w:rFonts w:ascii="SimSun" w:hAnsi="SimSun" w:eastAsia="SimSun" w:cs="SimSun"/>
          <w:sz w:val="18"/>
          <w:szCs w:val="18"/>
          <w:color w:val="231F20"/>
        </w:rPr>
        <w:t>GUI</w:t>
      </w:r>
      <w:r>
        <w:rPr>
          <w:rFonts w:ascii="SimSun" w:hAnsi="SimSun" w:eastAsia="SimSun" w:cs="SimSun"/>
          <w:sz w:val="18"/>
          <w:szCs w:val="18"/>
          <w:color w:val="231F20"/>
          <w:spacing w:val="4"/>
        </w:rPr>
        <w:t>支援システム「</w:t>
      </w:r>
      <w:r>
        <w:rPr>
          <w:rFonts w:ascii="Arial" w:hAnsi="Arial" w:eastAsia="Arial" w:cs="Arial"/>
          <w:sz w:val="18"/>
          <w:szCs w:val="18"/>
          <w:color w:val="231F20"/>
        </w:rPr>
        <w:t>MiniGUI</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開発を開始しました。</w:t>
      </w:r>
      <w:r>
        <w:rPr>
          <w:rFonts w:ascii="SimSun" w:hAnsi="SimSun" w:eastAsia="SimSun" w:cs="SimSun"/>
          <w:sz w:val="18"/>
          <w:szCs w:val="18"/>
          <w:color w:val="231F20"/>
        </w:rPr>
        <w:t>Wei</w:t>
      </w:r>
      <w:r>
        <w:rPr>
          <w:rFonts w:ascii="SimSun" w:hAnsi="SimSun" w:eastAsia="SimSun" w:cs="SimSun"/>
          <w:sz w:val="18"/>
          <w:szCs w:val="18"/>
          <w:color w:val="231F20"/>
          <w:spacing w:val="4"/>
        </w:rPr>
        <w:t xml:space="preserve"> </w:t>
      </w:r>
      <w:r>
        <w:rPr>
          <w:rFonts w:ascii="SimSun" w:hAnsi="SimSun" w:eastAsia="SimSun" w:cs="SimSun"/>
          <w:sz w:val="18"/>
          <w:szCs w:val="18"/>
          <w:color w:val="231F20"/>
        </w:rPr>
        <w:t>Yongming</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によって始められた</w:t>
      </w:r>
      <w:r>
        <w:rPr>
          <w:rFonts w:ascii="Arial" w:hAnsi="Arial" w:eastAsia="Arial" w:cs="Arial"/>
          <w:sz w:val="18"/>
          <w:szCs w:val="18"/>
          <w:color w:val="231F20"/>
          <w:spacing w:val="-2"/>
        </w:rPr>
        <w:t>MiniGU</w:t>
      </w:r>
      <w:r>
        <w:rPr>
          <w:rFonts w:ascii="Arial" w:hAnsi="Arial" w:eastAsia="Arial" w:cs="Arial"/>
          <w:sz w:val="18"/>
          <w:szCs w:val="18"/>
          <w:color w:val="231F20"/>
          <w:spacing w:val="-1"/>
        </w:rPr>
        <w:t>I</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10年以上の反復更新を経て、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Linux</w:t>
      </w:r>
      <w:r>
        <w:rPr>
          <w:rFonts w:ascii="Arial" w:hAnsi="Arial" w:eastAsia="Arial" w:cs="Arial"/>
          <w:sz w:val="18"/>
          <w:szCs w:val="18"/>
          <w:color w:val="231F20"/>
          <w:spacing w:val="-2"/>
        </w:rPr>
        <w:t>/</w:t>
      </w:r>
      <w:r>
        <w:rPr>
          <w:rFonts w:ascii="Arial" w:hAnsi="Arial" w:eastAsia="Arial" w:cs="Arial"/>
          <w:sz w:val="18"/>
          <w:szCs w:val="18"/>
          <w:color w:val="231F20"/>
          <w:spacing w:val="-1"/>
        </w:rPr>
        <w:t>uClinux</w:t>
      </w:r>
      <w:r>
        <w:rPr>
          <w:rFonts w:ascii="SimSun" w:hAnsi="SimSun" w:eastAsia="SimSun" w:cs="SimSun"/>
          <w:sz w:val="18"/>
          <w:szCs w:val="18"/>
          <w:color w:val="231F20"/>
          <w:spacing w:val="-2"/>
        </w:rPr>
        <w:t>、</w:t>
      </w:r>
      <w:r>
        <w:rPr>
          <w:rFonts w:ascii="Arial" w:hAnsi="Arial" w:eastAsia="Arial" w:cs="Arial"/>
          <w:sz w:val="18"/>
          <w:szCs w:val="18"/>
          <w:color w:val="231F20"/>
          <w:spacing w:val="-1"/>
        </w:rPr>
        <w:t>eCos</w:t>
      </w:r>
      <w:r>
        <w:rPr>
          <w:rFonts w:ascii="SimSun" w:hAnsi="SimSun" w:eastAsia="SimSun" w:cs="SimSun"/>
          <w:sz w:val="18"/>
          <w:szCs w:val="18"/>
          <w:color w:val="231F20"/>
          <w:spacing w:val="-2"/>
        </w:rPr>
        <w:t>、</w:t>
      </w:r>
      <w:r>
        <w:rPr>
          <w:rFonts w:ascii="Arial" w:hAnsi="Arial" w:eastAsia="Arial" w:cs="Arial"/>
          <w:sz w:val="18"/>
          <w:szCs w:val="18"/>
          <w:color w:val="231F20"/>
          <w:spacing w:val="-1"/>
        </w:rPr>
        <w:t>pC</w:t>
      </w:r>
      <w:r>
        <w:rPr>
          <w:rFonts w:ascii="Arial" w:hAnsi="Arial" w:eastAsia="Arial" w:cs="Arial"/>
          <w:sz w:val="18"/>
          <w:szCs w:val="18"/>
          <w:color w:val="231F20"/>
          <w:spacing w:val="-2"/>
        </w:rPr>
        <w:t>/</w:t>
      </w:r>
      <w:r>
        <w:rPr>
          <w:rFonts w:ascii="Arial" w:hAnsi="Arial" w:eastAsia="Arial" w:cs="Arial"/>
          <w:sz w:val="18"/>
          <w:szCs w:val="18"/>
          <w:color w:val="231F20"/>
          <w:spacing w:val="-1"/>
        </w:rPr>
        <w:t>OS</w:t>
      </w:r>
      <w:r>
        <w:rPr>
          <w:rFonts w:ascii="Arial" w:hAnsi="Arial" w:eastAsia="Arial" w:cs="Arial"/>
          <w:sz w:val="18"/>
          <w:szCs w:val="18"/>
          <w:color w:val="231F20"/>
          <w:spacing w:val="-2"/>
        </w:rPr>
        <w:t>-</w:t>
      </w:r>
      <w:r>
        <w:rPr>
          <w:rFonts w:ascii="Arial" w:hAnsi="Arial" w:eastAsia="Arial" w:cs="Arial"/>
          <w:sz w:val="18"/>
          <w:szCs w:val="18"/>
          <w:color w:val="231F20"/>
          <w:spacing w:val="-1"/>
        </w:rPr>
        <w:t>II</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Arial" w:hAnsi="Arial" w:eastAsia="Arial" w:cs="Arial"/>
          <w:sz w:val="18"/>
          <w:szCs w:val="18"/>
          <w:color w:val="231F20"/>
        </w:rPr>
        <w:t>VxWorks</w:t>
      </w:r>
      <w:r>
        <w:rPr>
          <w:rFonts w:ascii="SimSun" w:hAnsi="SimSun" w:eastAsia="SimSun" w:cs="SimSun"/>
          <w:sz w:val="18"/>
          <w:szCs w:val="18"/>
          <w:color w:val="231F20"/>
          <w:spacing w:val="10"/>
        </w:rPr>
        <w:t>、</w:t>
      </w:r>
      <w:r>
        <w:rPr>
          <w:rFonts w:ascii="Arial" w:hAnsi="Arial" w:eastAsia="Arial" w:cs="Arial"/>
          <w:sz w:val="18"/>
          <w:szCs w:val="18"/>
          <w:color w:val="231F20"/>
        </w:rPr>
        <w:t>ThreadX</w:t>
      </w:r>
      <w:r>
        <w:rPr>
          <w:rFonts w:ascii="SimSun" w:hAnsi="SimSun" w:eastAsia="SimSun" w:cs="SimSun"/>
          <w:sz w:val="18"/>
          <w:szCs w:val="18"/>
          <w:color w:val="231F20"/>
          <w:spacing w:val="9"/>
        </w:rPr>
        <w:t>、</w:t>
      </w:r>
      <w:r>
        <w:rPr>
          <w:rFonts w:ascii="Arial" w:hAnsi="Arial" w:eastAsia="Arial" w:cs="Arial"/>
          <w:sz w:val="18"/>
          <w:szCs w:val="18"/>
          <w:color w:val="231F20"/>
        </w:rPr>
        <w:t>Nucleus</w:t>
      </w:r>
      <w:r>
        <w:rPr>
          <w:rFonts w:ascii="SimSun" w:hAnsi="SimSun" w:eastAsia="SimSun" w:cs="SimSun"/>
          <w:sz w:val="18"/>
          <w:szCs w:val="18"/>
          <w:color w:val="231F20"/>
          <w:spacing w:val="5"/>
        </w:rPr>
        <w:t>、</w:t>
      </w:r>
      <w:r>
        <w:rPr>
          <w:rFonts w:ascii="Arial" w:hAnsi="Arial" w:eastAsia="Arial" w:cs="Arial"/>
          <w:sz w:val="18"/>
          <w:szCs w:val="18"/>
          <w:color w:val="231F20"/>
        </w:rPr>
        <w:t>pSOS</w:t>
      </w:r>
      <w:r>
        <w:rPr>
          <w:rFonts w:ascii="SimSun" w:hAnsi="SimSun" w:eastAsia="SimSun" w:cs="SimSun"/>
          <w:sz w:val="18"/>
          <w:szCs w:val="18"/>
          <w:color w:val="231F20"/>
          <w:spacing w:val="5"/>
        </w:rPr>
        <w:t>、</w:t>
      </w:r>
      <w:r>
        <w:rPr>
          <w:rFonts w:ascii="SimSun" w:hAnsi="SimSun" w:eastAsia="SimSun" w:cs="SimSun"/>
          <w:sz w:val="18"/>
          <w:szCs w:val="18"/>
          <w:color w:val="231F20"/>
        </w:rPr>
        <w:t>OSE</w:t>
      </w:r>
      <w:r>
        <w:rPr>
          <w:rFonts w:ascii="SimSun" w:hAnsi="SimSun" w:eastAsia="SimSun" w:cs="SimSun"/>
          <w:sz w:val="18"/>
          <w:szCs w:val="18"/>
          <w:color w:val="231F20"/>
          <w:spacing w:val="5"/>
        </w:rPr>
        <w:t>などの</w:t>
      </w:r>
      <w:r>
        <w:rPr>
          <w:rFonts w:ascii="SimSun" w:hAnsi="SimSun" w:eastAsia="SimSun" w:cs="SimSun"/>
          <w:sz w:val="18"/>
          <w:szCs w:val="18"/>
          <w:color w:val="231F20"/>
        </w:rPr>
        <w:t>OS</w:t>
      </w:r>
      <w:r>
        <w:rPr>
          <w:rFonts w:ascii="SimSun" w:hAnsi="SimSun" w:eastAsia="SimSun" w:cs="SimSun"/>
          <w:sz w:val="18"/>
          <w:szCs w:val="18"/>
          <w:color w:val="231F20"/>
          <w:spacing w:val="5"/>
        </w:rPr>
        <w:t>と数十の</w:t>
      </w:r>
      <w:r>
        <w:rPr>
          <w:rFonts w:ascii="Arial" w:hAnsi="Arial" w:eastAsia="Arial" w:cs="Arial"/>
          <w:sz w:val="18"/>
          <w:szCs w:val="18"/>
          <w:color w:val="231F20"/>
        </w:rPr>
        <w:t>SoC</w:t>
      </w:r>
      <w:r>
        <w:rPr>
          <w:rFonts w:ascii="SimSun" w:hAnsi="SimSun" w:eastAsia="SimSun" w:cs="SimSun"/>
          <w:sz w:val="18"/>
          <w:szCs w:val="18"/>
          <w:color w:val="231F20"/>
          <w:spacing w:val="5"/>
        </w:rPr>
        <w:t>チップをサポートできるよう</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になりました。</w:t>
      </w:r>
    </w:p>
    <w:p>
      <w:pPr>
        <w:ind w:left="204" w:right="1" w:hanging="7"/>
        <w:spacing w:before="94" w:line="261" w:lineRule="auto"/>
        <w:rPr>
          <w:rFonts w:ascii="SimSun" w:hAnsi="SimSun" w:eastAsia="SimSun" w:cs="SimSun"/>
          <w:sz w:val="18"/>
          <w:szCs w:val="18"/>
        </w:rPr>
      </w:pPr>
      <w:r>
        <w:drawing>
          <wp:anchor distT="0" distB="0" distL="0" distR="0" simplePos="0" relativeHeight="279843840" behindDoc="1" locked="0" layoutInCell="1" allowOverlap="1">
            <wp:simplePos x="0" y="0"/>
            <wp:positionH relativeFrom="column">
              <wp:posOffset>0</wp:posOffset>
            </wp:positionH>
            <wp:positionV relativeFrom="paragraph">
              <wp:posOffset>58763</wp:posOffset>
            </wp:positionV>
            <wp:extent cx="152400" cy="115823"/>
            <wp:effectExtent l="0" t="0" r="0" b="0"/>
            <wp:wrapNone/>
            <wp:docPr id="2665" name="IM 2665"/>
            <wp:cNvGraphicFramePr/>
            <a:graphic>
              <a:graphicData uri="http://schemas.openxmlformats.org/drawingml/2006/picture">
                <pic:pic>
                  <pic:nvPicPr>
                    <pic:cNvPr id="2665" name="IM 266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サーフィン</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プラットフォ</w:t>
      </w:r>
      <w:r>
        <w:rPr>
          <w:rFonts w:ascii="SimSun" w:hAnsi="SimSun" w:eastAsia="SimSun" w:cs="SimSun"/>
          <w:sz w:val="18"/>
          <w:szCs w:val="18"/>
          <w:color w:val="231F20"/>
        </w:rPr>
        <w:t>ームが中国Linuxオペレーティングシステムの最初の商用アプリケーシ</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ョンを実</w:t>
      </w:r>
      <w:r>
        <w:rPr>
          <w:rFonts w:ascii="SimSun" w:hAnsi="SimSun" w:eastAsia="SimSun" w:cs="SimSun"/>
          <w:sz w:val="18"/>
          <w:szCs w:val="18"/>
          <w:color w:val="231F20"/>
          <w:spacing w:val="6"/>
        </w:rPr>
        <w:t>装</w:t>
      </w:r>
      <w:r>
        <w:rPr>
          <w:rFonts w:ascii="SimSun" w:hAnsi="SimSun" w:eastAsia="SimSun" w:cs="SimSun"/>
          <w:sz w:val="18"/>
          <w:szCs w:val="18"/>
          <w:color w:val="231F20"/>
          <w:spacing w:val="4"/>
        </w:rPr>
        <w:t>することに成功。ディビジョンは、中国のオペレーティングシステム「</w:t>
      </w:r>
      <w:r>
        <w:rPr>
          <w:rFonts w:ascii="Arial" w:hAnsi="Arial" w:eastAsia="Arial" w:cs="Arial"/>
          <w:sz w:val="18"/>
          <w:szCs w:val="18"/>
          <w:color w:val="231F20"/>
        </w:rPr>
        <w:t>Xteam</w:t>
      </w:r>
      <w:r>
        <w:rPr>
          <w:rFonts w:ascii="Arial" w:hAnsi="Arial" w:eastAsia="Arial" w:cs="Arial"/>
          <w:sz w:val="18"/>
          <w:szCs w:val="18"/>
          <w:color w:val="231F20"/>
          <w:spacing w:val="4"/>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4"/>
        </w:rPr>
        <w:t>」</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開発しまし</w:t>
      </w:r>
      <w:r>
        <w:rPr>
          <w:rFonts w:ascii="SimSun" w:hAnsi="SimSun" w:eastAsia="SimSun" w:cs="SimSun"/>
          <w:sz w:val="18"/>
          <w:szCs w:val="18"/>
          <w:color w:val="231F20"/>
        </w:rPr>
        <w:t>た</w:t>
      </w:r>
    </w:p>
    <w:p>
      <w:pPr>
        <w:sectPr>
          <w:headerReference w:type="default" r:id="rId2068"/>
          <w:footerReference w:type="default" r:id="rId2069"/>
          <w:pgSz w:w="9360" w:h="13041"/>
          <w:pgMar w:top="784" w:right="232" w:bottom="538" w:left="903" w:header="560" w:footer="315" w:gutter="0"/>
        </w:sectPr>
        <w:rPr/>
      </w:pPr>
    </w:p>
    <w:p>
      <w:pPr>
        <w:spacing w:line="332" w:lineRule="auto"/>
        <w:rPr>
          <w:rFonts w:ascii="Arial"/>
          <w:sz w:val="21"/>
        </w:rPr>
      </w:pPr>
      <w:r/>
    </w:p>
    <w:p>
      <w:pPr>
        <w:spacing w:line="332" w:lineRule="auto"/>
        <w:rPr>
          <w:rFonts w:ascii="Arial"/>
          <w:sz w:val="21"/>
        </w:rPr>
      </w:pPr>
      <w:r/>
    </w:p>
    <w:p>
      <w:pPr>
        <w:ind w:left="320"/>
        <w:spacing w:before="59" w:line="229" w:lineRule="auto"/>
        <w:rPr>
          <w:rFonts w:ascii="SimSun" w:hAnsi="SimSun" w:eastAsia="SimSun" w:cs="SimSun"/>
          <w:sz w:val="18"/>
          <w:szCs w:val="18"/>
        </w:rPr>
      </w:pPr>
      <w:r>
        <w:rPr>
          <w:rFonts w:ascii="SimSun" w:hAnsi="SimSun" w:eastAsia="SimSun" w:cs="SimSun"/>
          <w:sz w:val="18"/>
          <w:szCs w:val="18"/>
          <w:color w:val="231F20"/>
          <w:spacing w:val="6"/>
        </w:rPr>
        <w:t>北京</w:t>
      </w:r>
      <w:r>
        <w:rPr>
          <w:rFonts w:ascii="SimSun" w:hAnsi="SimSun" w:eastAsia="SimSun" w:cs="SimSun"/>
          <w:sz w:val="18"/>
          <w:szCs w:val="18"/>
          <w:color w:val="231F20"/>
          <w:spacing w:val="4"/>
        </w:rPr>
        <w:t>市</w:t>
      </w:r>
      <w:r>
        <w:rPr>
          <w:rFonts w:ascii="SimSun" w:hAnsi="SimSun" w:eastAsia="SimSun" w:cs="SimSun"/>
          <w:sz w:val="18"/>
          <w:szCs w:val="18"/>
          <w:color w:val="231F20"/>
          <w:spacing w:val="3"/>
        </w:rPr>
        <w:t>政府研究院のオフィス</w:t>
      </w:r>
      <w:r>
        <w:rPr>
          <w:rFonts w:ascii="Arial" w:hAnsi="Arial" w:eastAsia="Arial" w:cs="Arial"/>
          <w:sz w:val="18"/>
          <w:szCs w:val="18"/>
          <w:color w:val="231F20"/>
        </w:rPr>
        <w:t>OA</w:t>
      </w:r>
      <w:r>
        <w:rPr>
          <w:rFonts w:ascii="SimSun" w:hAnsi="SimSun" w:eastAsia="SimSun" w:cs="SimSun"/>
          <w:sz w:val="18"/>
          <w:szCs w:val="18"/>
          <w:color w:val="231F20"/>
          <w:spacing w:val="3"/>
        </w:rPr>
        <w:t>システムに導入成功。</w:t>
      </w:r>
    </w:p>
    <w:p>
      <w:pPr>
        <w:ind w:left="522" w:hanging="15"/>
        <w:spacing w:before="220" w:line="267" w:lineRule="auto"/>
        <w:rPr>
          <w:rFonts w:ascii="SimSun" w:hAnsi="SimSun" w:eastAsia="SimSun" w:cs="SimSun"/>
          <w:sz w:val="18"/>
          <w:szCs w:val="18"/>
        </w:rPr>
      </w:pPr>
      <w:r>
        <w:drawing>
          <wp:anchor distT="0" distB="0" distL="0" distR="0" simplePos="0" relativeHeight="279965696" behindDoc="1" locked="0" layoutInCell="1" allowOverlap="1">
            <wp:simplePos x="0" y="0"/>
            <wp:positionH relativeFrom="column">
              <wp:posOffset>195834</wp:posOffset>
            </wp:positionH>
            <wp:positionV relativeFrom="paragraph">
              <wp:posOffset>138480</wp:posOffset>
            </wp:positionV>
            <wp:extent cx="152400" cy="115823"/>
            <wp:effectExtent l="0" t="0" r="0" b="0"/>
            <wp:wrapNone/>
            <wp:docPr id="2668" name="IM 2668"/>
            <wp:cNvGraphicFramePr/>
            <a:graphic>
              <a:graphicData uri="http://schemas.openxmlformats.org/drawingml/2006/picture">
                <pic:pic>
                  <pic:nvPicPr>
                    <pic:cNvPr id="2668" name="IM 266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0"/>
        </w:rPr>
        <w:t>中</w:t>
      </w:r>
      <w:r>
        <w:rPr>
          <w:rFonts w:ascii="SimSun" w:hAnsi="SimSun" w:eastAsia="SimSun" w:cs="SimSun"/>
          <w:sz w:val="18"/>
          <w:szCs w:val="18"/>
          <w:color w:val="231F20"/>
          <w:spacing w:val="18"/>
        </w:rPr>
        <w:t>国</w:t>
      </w:r>
      <w:r>
        <w:rPr>
          <w:rFonts w:ascii="SimSun" w:hAnsi="SimSun" w:eastAsia="SimSun" w:cs="SimSun"/>
          <w:sz w:val="18"/>
          <w:szCs w:val="18"/>
          <w:color w:val="231F20"/>
          <w:spacing w:val="10"/>
        </w:rPr>
        <w:t>初のオープンソースコミュニティの1つである</w:t>
      </w:r>
      <w:r>
        <w:rPr>
          <w:rFonts w:ascii="SimSun" w:hAnsi="SimSun" w:eastAsia="SimSun" w:cs="SimSun"/>
          <w:sz w:val="18"/>
          <w:szCs w:val="18"/>
          <w:color w:val="231F20"/>
        </w:rPr>
        <w:t>Aka</w:t>
      </w:r>
      <w:r>
        <w:rPr>
          <w:rFonts w:ascii="SimSun" w:hAnsi="SimSun" w:eastAsia="SimSun" w:cs="SimSun"/>
          <w:sz w:val="18"/>
          <w:szCs w:val="18"/>
          <w:color w:val="231F20"/>
          <w:spacing w:val="10"/>
        </w:rPr>
        <w:t xml:space="preserve"> </w:t>
      </w:r>
      <w:r>
        <w:rPr>
          <w:rFonts w:ascii="SimSun" w:hAnsi="SimSun" w:eastAsia="SimSun" w:cs="SimSun"/>
          <w:sz w:val="18"/>
          <w:szCs w:val="18"/>
          <w:color w:val="231F20"/>
        </w:rPr>
        <w:t>Community</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w:t>
      </w:r>
      <w:r>
        <w:rPr>
          <w:rFonts w:ascii="Arial" w:hAnsi="Arial" w:eastAsia="Arial" w:cs="Arial"/>
          <w:sz w:val="18"/>
          <w:szCs w:val="18"/>
          <w:color w:val="231F20"/>
        </w:rPr>
        <w:t>AKA</w:t>
      </w:r>
      <w:r>
        <w:rPr>
          <w:rFonts w:ascii="SimSun" w:hAnsi="SimSun" w:eastAsia="SimSun" w:cs="SimSun"/>
          <w:sz w:val="18"/>
          <w:szCs w:val="18"/>
          <w:color w:val="231F20"/>
          <w:spacing w:val="10"/>
        </w:rPr>
        <w:t>)は、</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清華大学で設立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されま</w:t>
      </w:r>
      <w:r>
        <w:rPr>
          <w:rFonts w:ascii="SimSun" w:hAnsi="SimSun" w:eastAsia="SimSun" w:cs="SimSun"/>
          <w:sz w:val="18"/>
          <w:szCs w:val="18"/>
          <w:color w:val="231F20"/>
          <w:spacing w:val="7"/>
        </w:rPr>
        <w:t>し</w:t>
      </w:r>
      <w:r>
        <w:rPr>
          <w:rFonts w:ascii="SimSun" w:hAnsi="SimSun" w:eastAsia="SimSun" w:cs="SimSun"/>
          <w:sz w:val="18"/>
          <w:szCs w:val="18"/>
          <w:color w:val="231F20"/>
          <w:spacing w:val="5"/>
        </w:rPr>
        <w:t>た。その後、このコミュニティは、アジアネスティング社に生まれ変わりまし</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た。</w:t>
      </w:r>
    </w:p>
    <w:p>
      <w:pPr>
        <w:ind w:left="312"/>
        <w:spacing w:before="66" w:line="242" w:lineRule="auto"/>
        <w:rPr>
          <w:rFonts w:ascii="SimSun" w:hAnsi="SimSun" w:eastAsia="SimSun" w:cs="SimSun"/>
          <w:sz w:val="18"/>
          <w:szCs w:val="18"/>
        </w:rPr>
      </w:pPr>
      <w:r>
        <w:rPr>
          <w:rFonts w:ascii="Arial" w:hAnsi="Arial" w:eastAsia="Arial" w:cs="Arial"/>
          <w:sz w:val="18"/>
          <w:szCs w:val="18"/>
          <w:color w:val="231F20"/>
        </w:rPr>
        <w:t>AKA</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初期のメンバーの</w:t>
      </w:r>
      <w:r>
        <w:rPr>
          <w:rFonts w:ascii="SimSun" w:hAnsi="SimSun" w:eastAsia="SimSun" w:cs="SimSun"/>
          <w:sz w:val="18"/>
          <w:szCs w:val="18"/>
          <w:color w:val="231F20"/>
          <w:spacing w:val="1"/>
        </w:rPr>
        <w:t>ほとんどは、中国で最初の</w:t>
      </w:r>
      <w:r>
        <w:rPr>
          <w:rFonts w:ascii="Arial" w:hAnsi="Arial" w:eastAsia="Arial" w:cs="Arial"/>
          <w:sz w:val="18"/>
          <w:szCs w:val="18"/>
          <w:color w:val="231F20"/>
        </w:rPr>
        <w:t>Linux</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才能を持った人たちになった。</w:t>
      </w:r>
    </w:p>
    <w:p>
      <w:pPr>
        <w:ind w:left="314" w:right="359" w:firstLine="194"/>
        <w:spacing w:before="208" w:line="351" w:lineRule="auto"/>
        <w:rPr>
          <w:rFonts w:ascii="SimSun" w:hAnsi="SimSun" w:eastAsia="SimSun" w:cs="SimSun"/>
          <w:sz w:val="18"/>
          <w:szCs w:val="18"/>
        </w:rPr>
      </w:pPr>
      <w:r>
        <w:drawing>
          <wp:anchor distT="0" distB="0" distL="0" distR="0" simplePos="0" relativeHeight="279966720" behindDoc="1" locked="0" layoutInCell="1" allowOverlap="1">
            <wp:simplePos x="0" y="0"/>
            <wp:positionH relativeFrom="column">
              <wp:posOffset>195834</wp:posOffset>
            </wp:positionH>
            <wp:positionV relativeFrom="paragraph">
              <wp:posOffset>131403</wp:posOffset>
            </wp:positionV>
            <wp:extent cx="152400" cy="115823"/>
            <wp:effectExtent l="0" t="0" r="0" b="0"/>
            <wp:wrapNone/>
            <wp:docPr id="2669" name="IM 2669"/>
            <wp:cNvGraphicFramePr/>
            <a:graphic>
              <a:graphicData uri="http://schemas.openxmlformats.org/drawingml/2006/picture">
                <pic:pic>
                  <pic:nvPicPr>
                    <pic:cNvPr id="2669" name="IM 266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4"/>
        </w:rPr>
        <w:t>国内</w:t>
      </w:r>
      <w:r>
        <w:rPr>
          <w:rFonts w:ascii="SimSun" w:hAnsi="SimSun" w:eastAsia="SimSun" w:cs="SimSun"/>
          <w:sz w:val="18"/>
          <w:szCs w:val="18"/>
          <w:color w:val="231F20"/>
          <w:spacing w:val="8"/>
        </w:rPr>
        <w:t>の</w:t>
      </w:r>
      <w:r>
        <w:rPr>
          <w:rFonts w:ascii="Arial" w:hAnsi="Arial" w:eastAsia="Arial" w:cs="Arial"/>
          <w:sz w:val="18"/>
          <w:szCs w:val="18"/>
          <w:color w:val="231F20"/>
        </w:rPr>
        <w:t>Linux</w:t>
      </w:r>
      <w:r>
        <w:rPr>
          <w:rFonts w:ascii="SimSun" w:hAnsi="SimSun" w:eastAsia="SimSun" w:cs="SimSun"/>
          <w:sz w:val="18"/>
          <w:szCs w:val="18"/>
          <w:color w:val="231F20"/>
          <w:spacing w:val="7"/>
        </w:rPr>
        <w:t>カーネル技術者が、国際的なオープンソースプロジェクトに参加し始める。自</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動化</w:t>
      </w:r>
      <w:r>
        <w:rPr>
          <w:rFonts w:ascii="SimSun" w:hAnsi="SimSun" w:eastAsia="SimSun" w:cs="SimSun"/>
          <w:sz w:val="18"/>
          <w:szCs w:val="18"/>
          <w:color w:val="231F20"/>
          <w:spacing w:val="9"/>
        </w:rPr>
        <w:t>学科2年生の呉鳳光は、</w:t>
      </w:r>
      <w:r>
        <w:rPr>
          <w:rFonts w:ascii="Arial" w:hAnsi="Arial" w:eastAsia="Arial" w:cs="Arial"/>
          <w:sz w:val="18"/>
          <w:szCs w:val="18"/>
          <w:color w:val="231F20"/>
        </w:rPr>
        <w:t>Linux</w:t>
      </w:r>
      <w:r>
        <w:rPr>
          <w:rFonts w:ascii="MS Mincho" w:hAnsi="MS Mincho" w:eastAsia="MS Mincho" w:cs="MS Mincho"/>
          <w:sz w:val="18"/>
          <w:szCs w:val="18"/>
          <w:color w:val="231F20"/>
          <w:spacing w:val="9"/>
        </w:rPr>
        <w:t>に取り組み始め、</w:t>
      </w:r>
      <w:r>
        <w:rPr>
          <w:rFonts w:ascii="Arial" w:hAnsi="Arial" w:eastAsia="Arial" w:cs="Arial"/>
          <w:sz w:val="18"/>
          <w:szCs w:val="18"/>
          <w:color w:val="231F20"/>
        </w:rPr>
        <w:t>Linux</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9"/>
        </w:rPr>
        <w:t>ファイル先読みアルゴリズムがデ</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ィ</w:t>
      </w:r>
      <w:r>
        <w:rPr>
          <w:rFonts w:ascii="SimSun" w:hAnsi="SimSun" w:eastAsia="SimSun" w:cs="SimSun"/>
          <w:sz w:val="18"/>
          <w:szCs w:val="18"/>
          <w:color w:val="231F20"/>
          <w:spacing w:val="6"/>
        </w:rPr>
        <w:t>スク</w:t>
      </w:r>
      <w:r>
        <w:rPr>
          <w:rFonts w:ascii="Arial" w:hAnsi="Arial" w:eastAsia="Arial" w:cs="Arial"/>
          <w:sz w:val="18"/>
          <w:szCs w:val="18"/>
          <w:color w:val="231F20"/>
        </w:rPr>
        <w:t>I</w:t>
      </w:r>
      <w:r>
        <w:rPr>
          <w:rFonts w:ascii="Arial" w:hAnsi="Arial" w:eastAsia="Arial" w:cs="Arial"/>
          <w:sz w:val="18"/>
          <w:szCs w:val="18"/>
          <w:color w:val="231F20"/>
          <w:spacing w:val="6"/>
        </w:rPr>
        <w:t>/</w:t>
      </w:r>
      <w:r>
        <w:rPr>
          <w:rFonts w:ascii="Arial" w:hAnsi="Arial" w:eastAsia="Arial" w:cs="Arial"/>
          <w:sz w:val="18"/>
          <w:szCs w:val="18"/>
          <w:color w:val="231F20"/>
        </w:rPr>
        <w:t>O</w:t>
      </w:r>
      <w:r>
        <w:rPr>
          <w:rFonts w:ascii="SimSun" w:hAnsi="SimSun" w:eastAsia="SimSun" w:cs="SimSun"/>
          <w:sz w:val="18"/>
          <w:szCs w:val="18"/>
          <w:color w:val="231F20"/>
          <w:spacing w:val="6"/>
        </w:rPr>
        <w:t>性能が低いことを発見し、</w:t>
      </w:r>
      <w:r>
        <w:rPr>
          <w:rFonts w:ascii="Arial" w:hAnsi="Arial" w:eastAsia="Arial" w:cs="Arial"/>
          <w:sz w:val="18"/>
          <w:szCs w:val="18"/>
          <w:color w:val="231F20"/>
        </w:rPr>
        <w:t>Linux</w:t>
      </w:r>
      <w:r>
        <w:rPr>
          <w:rFonts w:ascii="MS Mincho" w:hAnsi="MS Mincho" w:eastAsia="MS Mincho" w:cs="MS Mincho"/>
          <w:sz w:val="18"/>
          <w:szCs w:val="18"/>
          <w:color w:val="231F20"/>
          <w:spacing w:val="6"/>
        </w:rPr>
        <w:t>カーネルの</w:t>
      </w:r>
      <w:r>
        <w:rPr>
          <w:rFonts w:ascii="SimSun" w:hAnsi="SimSun" w:eastAsia="SimSun" w:cs="SimSun"/>
          <w:sz w:val="18"/>
          <w:szCs w:val="18"/>
          <w:color w:val="231F20"/>
          <w:spacing w:val="6"/>
        </w:rPr>
        <w:t>改良実験を開始した。呉鳳光はその後、</w:t>
      </w:r>
      <w:r>
        <w:rPr>
          <w:rFonts w:ascii="SimSun" w:hAnsi="SimSun" w:eastAsia="SimSun" w:cs="SimSun"/>
          <w:sz w:val="18"/>
          <w:szCs w:val="18"/>
          <w:color w:val="231F20"/>
        </w:rPr>
        <w:t xml:space="preserve"> </w:t>
      </w:r>
      <w:r>
        <w:rPr>
          <w:rFonts w:ascii="SimSun" w:hAnsi="SimSun" w:eastAsia="SimSun" w:cs="SimSun"/>
          <w:sz w:val="18"/>
          <w:szCs w:val="18"/>
          <w:color w:val="231F20"/>
          <w:spacing w:val="9"/>
        </w:rPr>
        <w:t>中</w:t>
      </w:r>
      <w:r>
        <w:rPr>
          <w:rFonts w:ascii="SimSun" w:hAnsi="SimSun" w:eastAsia="SimSun" w:cs="SimSun"/>
          <w:sz w:val="18"/>
          <w:szCs w:val="18"/>
          <w:color w:val="231F20"/>
          <w:spacing w:val="8"/>
        </w:rPr>
        <w:t>国の</w:t>
      </w:r>
      <w:r>
        <w:rPr>
          <w:rFonts w:ascii="Arial" w:hAnsi="Arial" w:eastAsia="Arial" w:cs="Arial"/>
          <w:sz w:val="18"/>
          <w:szCs w:val="18"/>
          <w:color w:val="231F20"/>
        </w:rPr>
        <w:t>Linux</w:t>
      </w:r>
      <w:r>
        <w:rPr>
          <w:rFonts w:ascii="SimSun" w:hAnsi="SimSun" w:eastAsia="SimSun" w:cs="SimSun"/>
          <w:sz w:val="18"/>
          <w:szCs w:val="18"/>
          <w:color w:val="231F20"/>
          <w:spacing w:val="8"/>
        </w:rPr>
        <w:t>カーネルに最も貢献したエンジニアとなった。</w:t>
      </w:r>
    </w:p>
    <w:p>
      <w:pPr>
        <w:ind w:left="109"/>
        <w:spacing w:before="273"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11"/>
        </w:rPr>
        <w:t>1999</w:t>
      </w:r>
    </w:p>
    <w:p>
      <w:pPr>
        <w:ind w:left="505" w:right="100" w:hanging="17"/>
        <w:spacing w:before="134" w:line="267" w:lineRule="auto"/>
        <w:rPr>
          <w:rFonts w:ascii="SimSun" w:hAnsi="SimSun" w:eastAsia="SimSun" w:cs="SimSun"/>
          <w:sz w:val="18"/>
          <w:szCs w:val="18"/>
        </w:rPr>
      </w:pPr>
      <w:r>
        <w:drawing>
          <wp:anchor distT="0" distB="0" distL="0" distR="0" simplePos="0" relativeHeight="279967744" behindDoc="1" locked="0" layoutInCell="1" allowOverlap="1">
            <wp:simplePos x="0" y="0"/>
            <wp:positionH relativeFrom="column">
              <wp:posOffset>195834</wp:posOffset>
            </wp:positionH>
            <wp:positionV relativeFrom="paragraph">
              <wp:posOffset>84615</wp:posOffset>
            </wp:positionV>
            <wp:extent cx="152400" cy="115823"/>
            <wp:effectExtent l="0" t="0" r="0" b="0"/>
            <wp:wrapNone/>
            <wp:docPr id="2670" name="IM 2670"/>
            <wp:cNvGraphicFramePr/>
            <a:graphic>
              <a:graphicData uri="http://schemas.openxmlformats.org/drawingml/2006/picture">
                <pic:pic>
                  <pic:nvPicPr>
                    <pic:cNvPr id="2670" name="IM 267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Red</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Flag</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11"/>
        </w:rPr>
        <w:t>と</w:t>
      </w:r>
      <w:r>
        <w:rPr>
          <w:rFonts w:ascii="Arial" w:hAnsi="Arial" w:eastAsia="Arial" w:cs="Arial"/>
          <w:sz w:val="18"/>
          <w:szCs w:val="18"/>
          <w:color w:val="231F20"/>
        </w:rPr>
        <w:t>RedOffice</w:t>
      </w:r>
      <w:r>
        <w:rPr>
          <w:rFonts w:ascii="MS Mincho" w:hAnsi="MS Mincho" w:eastAsia="MS Mincho" w:cs="MS Mincho"/>
          <w:sz w:val="18"/>
          <w:szCs w:val="18"/>
          <w:color w:val="231F20"/>
          <w:spacing w:val="9"/>
        </w:rPr>
        <w:t>の</w:t>
      </w:r>
      <w:r>
        <w:rPr>
          <w:rFonts w:ascii="SimSun" w:hAnsi="SimSun" w:eastAsia="SimSun" w:cs="SimSun"/>
          <w:sz w:val="18"/>
          <w:szCs w:val="18"/>
          <w:color w:val="231F20"/>
          <w:spacing w:val="9"/>
        </w:rPr>
        <w:t>中国語版開発開始。</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中国科学院ソフトウェア研究所の孫玉芳氏</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が</w:t>
      </w:r>
      <w:r>
        <w:rPr>
          <w:rFonts w:ascii="SimSun" w:hAnsi="SimSun" w:eastAsia="SimSun" w:cs="SimSun"/>
          <w:sz w:val="18"/>
          <w:szCs w:val="18"/>
          <w:color w:val="231F20"/>
          <w:spacing w:val="9"/>
        </w:rPr>
        <w:t>主導し、</w:t>
      </w:r>
      <w:r>
        <w:rPr>
          <w:rFonts w:ascii="Arial" w:hAnsi="Arial" w:eastAsia="Arial" w:cs="Arial"/>
          <w:sz w:val="18"/>
          <w:szCs w:val="18"/>
          <w:color w:val="231F20"/>
        </w:rPr>
        <w:t>Linux</w:t>
      </w:r>
      <w:r>
        <w:rPr>
          <w:rFonts w:ascii="MS Mincho" w:hAnsi="MS Mincho" w:eastAsia="MS Mincho" w:cs="MS Mincho"/>
          <w:sz w:val="18"/>
          <w:szCs w:val="18"/>
          <w:color w:val="231F20"/>
          <w:spacing w:val="9"/>
        </w:rPr>
        <w:t>をベース</w:t>
      </w:r>
      <w:r>
        <w:rPr>
          <w:rFonts w:ascii="SimSun" w:hAnsi="SimSun" w:eastAsia="SimSun" w:cs="SimSun"/>
          <w:sz w:val="18"/>
          <w:szCs w:val="18"/>
          <w:color w:val="231F20"/>
          <w:spacing w:val="9"/>
        </w:rPr>
        <w:t>とし</w:t>
      </w:r>
    </w:p>
    <w:p>
      <w:pPr>
        <w:ind w:left="317"/>
        <w:spacing w:before="65" w:line="225" w:lineRule="auto"/>
        <w:rPr>
          <w:rFonts w:ascii="SimSun" w:hAnsi="SimSun" w:eastAsia="SimSun" w:cs="SimSun"/>
          <w:sz w:val="18"/>
          <w:szCs w:val="18"/>
        </w:rPr>
      </w:pPr>
      <w:r>
        <w:rPr>
          <w:rFonts w:ascii="Arial" w:hAnsi="Arial" w:eastAsia="Arial" w:cs="Arial"/>
          <w:sz w:val="18"/>
          <w:szCs w:val="18"/>
          <w:color w:val="231F20"/>
          <w:spacing w:val="-1"/>
        </w:rPr>
        <w:t>OpenOf</w:t>
      </w:r>
      <w:r>
        <w:rPr>
          <w:rFonts w:ascii="Arial" w:hAnsi="Arial" w:eastAsia="Arial" w:cs="Arial"/>
          <w:sz w:val="18"/>
          <w:szCs w:val="18"/>
          <w:color w:val="231F20"/>
          <w:spacing w:val="-2"/>
        </w:rPr>
        <w:t>ﬁ</w:t>
      </w:r>
      <w:r>
        <w:rPr>
          <w:rFonts w:ascii="Arial" w:hAnsi="Arial" w:eastAsia="Arial" w:cs="Arial"/>
          <w:sz w:val="18"/>
          <w:szCs w:val="18"/>
          <w:color w:val="231F20"/>
          <w:spacing w:val="-1"/>
        </w:rPr>
        <w:t>ce</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Red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Flag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Linuxと</w:t>
      </w:r>
      <w:r>
        <w:rPr>
          <w:rFonts w:ascii="Arial" w:hAnsi="Arial" w:eastAsia="Arial" w:cs="Arial"/>
          <w:sz w:val="18"/>
          <w:szCs w:val="18"/>
          <w:color w:val="231F20"/>
          <w:spacing w:val="-1"/>
        </w:rPr>
        <w:t>RedOfﬁce</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中国語版の開発を実施しました。</w:t>
      </w:r>
    </w:p>
    <w:p>
      <w:pPr>
        <w:ind w:left="329" w:right="361" w:firstLine="178"/>
        <w:spacing w:before="223" w:line="346" w:lineRule="auto"/>
        <w:rPr>
          <w:rFonts w:ascii="SimSun" w:hAnsi="SimSun" w:eastAsia="SimSun" w:cs="SimSun"/>
          <w:sz w:val="18"/>
          <w:szCs w:val="18"/>
        </w:rPr>
      </w:pPr>
      <w:r>
        <w:drawing>
          <wp:anchor distT="0" distB="0" distL="0" distR="0" simplePos="0" relativeHeight="279968768" behindDoc="1" locked="0" layoutInCell="1" allowOverlap="1">
            <wp:simplePos x="0" y="0"/>
            <wp:positionH relativeFrom="column">
              <wp:posOffset>195834</wp:posOffset>
            </wp:positionH>
            <wp:positionV relativeFrom="paragraph">
              <wp:posOffset>140870</wp:posOffset>
            </wp:positionV>
            <wp:extent cx="152400" cy="115823"/>
            <wp:effectExtent l="0" t="0" r="0" b="0"/>
            <wp:wrapNone/>
            <wp:docPr id="2671" name="IM 2671"/>
            <wp:cNvGraphicFramePr/>
            <a:graphic>
              <a:graphicData uri="http://schemas.openxmlformats.org/drawingml/2006/picture">
                <pic:pic>
                  <pic:nvPicPr>
                    <pic:cNvPr id="2671" name="IM 267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中</w:t>
      </w:r>
      <w:r>
        <w:rPr>
          <w:rFonts w:ascii="SimSun" w:hAnsi="SimSun" w:eastAsia="SimSun" w:cs="SimSun"/>
          <w:sz w:val="18"/>
          <w:szCs w:val="18"/>
          <w:color w:val="231F20"/>
          <w:spacing w:val="4"/>
        </w:rPr>
        <w:t>国におけるプロフェッショナルな開発者コミュニティ「</w:t>
      </w:r>
      <w:r>
        <w:rPr>
          <w:rFonts w:ascii="Arial" w:hAnsi="Arial" w:eastAsia="Arial" w:cs="Arial"/>
          <w:sz w:val="18"/>
          <w:szCs w:val="18"/>
          <w:color w:val="231F20"/>
        </w:rPr>
        <w:t>CSDN</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設立。</w:t>
      </w:r>
      <w:r>
        <w:rPr>
          <w:rFonts w:ascii="SimSun" w:hAnsi="SimSun" w:eastAsia="SimSun" w:cs="SimSun"/>
          <w:sz w:val="18"/>
          <w:szCs w:val="18"/>
          <w:color w:val="231F20"/>
        </w:rPr>
        <w:t>Jiang</w:t>
      </w:r>
      <w:r>
        <w:rPr>
          <w:rFonts w:ascii="SimSun" w:hAnsi="SimSun" w:eastAsia="SimSun" w:cs="SimSun"/>
          <w:sz w:val="18"/>
          <w:szCs w:val="18"/>
          <w:color w:val="231F20"/>
          <w:spacing w:val="4"/>
        </w:rPr>
        <w:t xml:space="preserve"> </w:t>
      </w:r>
      <w:r>
        <w:rPr>
          <w:rFonts w:ascii="SimSun" w:hAnsi="SimSun" w:eastAsia="SimSun" w:cs="SimSun"/>
          <w:sz w:val="18"/>
          <w:szCs w:val="18"/>
          <w:color w:val="231F20"/>
        </w:rPr>
        <w:t>Tao</w:t>
      </w:r>
      <w:r>
        <w:rPr>
          <w:rFonts w:ascii="SimSun" w:hAnsi="SimSun" w:eastAsia="SimSun" w:cs="SimSun"/>
          <w:sz w:val="18"/>
          <w:szCs w:val="18"/>
          <w:color w:val="231F20"/>
          <w:spacing w:val="4"/>
        </w:rPr>
        <w:t>は、中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国のソフトウェア開発者コミュ</w:t>
      </w:r>
      <w:r>
        <w:rPr>
          <w:rFonts w:ascii="SimSun" w:hAnsi="SimSun" w:eastAsia="SimSun" w:cs="SimSun"/>
          <w:sz w:val="18"/>
          <w:szCs w:val="18"/>
          <w:color w:val="231F20"/>
          <w:spacing w:val="1"/>
        </w:rPr>
        <w:t>ニティである</w:t>
      </w:r>
      <w:r>
        <w:rPr>
          <w:rFonts w:ascii="Arial" w:hAnsi="Arial" w:eastAsia="Arial" w:cs="Arial"/>
          <w:sz w:val="18"/>
          <w:szCs w:val="18"/>
          <w:color w:val="231F20"/>
        </w:rPr>
        <w:t>CSDN</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設立し、現在では中国最大の開発者コミュ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ニティとなりました。</w:t>
      </w:r>
      <w:r>
        <w:rPr>
          <w:rFonts w:ascii="Arial" w:hAnsi="Arial" w:eastAsia="Arial" w:cs="Arial"/>
          <w:sz w:val="18"/>
          <w:szCs w:val="18"/>
          <w:color w:val="231F20"/>
          <w:spacing w:val="1"/>
        </w:rPr>
        <w:t>22</w:t>
      </w:r>
      <w:r>
        <w:rPr>
          <w:rFonts w:ascii="SimSun" w:hAnsi="SimSun" w:eastAsia="SimSun" w:cs="SimSun"/>
          <w:sz w:val="18"/>
          <w:szCs w:val="18"/>
          <w:color w:val="231F20"/>
          <w:spacing w:val="1"/>
        </w:rPr>
        <w:t>年経った現在、</w:t>
      </w:r>
      <w:r>
        <w:rPr>
          <w:rFonts w:ascii="Arial" w:hAnsi="Arial" w:eastAsia="Arial" w:cs="Arial"/>
          <w:sz w:val="18"/>
          <w:szCs w:val="18"/>
          <w:color w:val="231F20"/>
        </w:rPr>
        <w:t>CSDN</w:t>
      </w:r>
      <w:r>
        <w:rPr>
          <w:rFonts w:ascii="MS Mincho" w:hAnsi="MS Mincho" w:eastAsia="MS Mincho" w:cs="MS Mincho"/>
          <w:sz w:val="18"/>
          <w:szCs w:val="18"/>
          <w:color w:val="231F20"/>
          <w:spacing w:val="1"/>
        </w:rPr>
        <w:t>は</w:t>
      </w:r>
      <w:r>
        <w:rPr>
          <w:rFonts w:ascii="SimSun" w:hAnsi="SimSun" w:eastAsia="SimSun" w:cs="SimSun"/>
          <w:sz w:val="18"/>
          <w:szCs w:val="18"/>
          <w:color w:val="231F20"/>
          <w:spacing w:val="1"/>
        </w:rPr>
        <w:t>中国のオープンソース開発者</w:t>
      </w:r>
      <w:r>
        <w:rPr>
          <w:rFonts w:ascii="SimSun" w:hAnsi="SimSun" w:eastAsia="SimSun" w:cs="SimSun"/>
          <w:sz w:val="18"/>
          <w:szCs w:val="18"/>
          <w:color w:val="231F20"/>
        </w:rPr>
        <w:t>の世代を育て、ま</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た</w:t>
      </w:r>
      <w:r>
        <w:rPr>
          <w:rFonts w:ascii="Arial" w:hAnsi="Arial" w:eastAsia="Arial" w:cs="Arial"/>
          <w:sz w:val="18"/>
          <w:szCs w:val="18"/>
          <w:color w:val="231F20"/>
          <w:spacing w:val="4"/>
        </w:rPr>
        <w:t>2</w:t>
      </w:r>
      <w:r>
        <w:rPr>
          <w:rFonts w:ascii="Arial" w:hAnsi="Arial" w:eastAsia="Arial" w:cs="Arial"/>
          <w:sz w:val="18"/>
          <w:szCs w:val="18"/>
          <w:color w:val="231F20"/>
          <w:spacing w:val="3"/>
        </w:rPr>
        <w:t>0</w:t>
      </w:r>
      <w:r>
        <w:rPr>
          <w:rFonts w:ascii="MS Mincho" w:hAnsi="MS Mincho" w:eastAsia="MS Mincho" w:cs="MS Mincho"/>
          <w:sz w:val="18"/>
          <w:szCs w:val="18"/>
          <w:color w:val="231F20"/>
          <w:spacing w:val="2"/>
        </w:rPr>
        <w:t>年間</w:t>
      </w:r>
      <w:r>
        <w:rPr>
          <w:rFonts w:ascii="SimSun" w:hAnsi="SimSun" w:eastAsia="SimSun" w:cs="SimSun"/>
          <w:sz w:val="18"/>
          <w:szCs w:val="18"/>
          <w:color w:val="231F20"/>
          <w:spacing w:val="2"/>
        </w:rPr>
        <w:t>中国におけるオープンソースの急速な発展を見守り、現在は第3世代のオープンソース</w:t>
      </w:r>
    </w:p>
    <w:p>
      <w:pPr>
        <w:ind w:left="386"/>
        <w:spacing w:line="229" w:lineRule="auto"/>
        <w:rPr>
          <w:rFonts w:ascii="SimSun" w:hAnsi="SimSun" w:eastAsia="SimSun" w:cs="SimSun"/>
          <w:sz w:val="18"/>
          <w:szCs w:val="18"/>
        </w:rPr>
      </w:pPr>
      <w:r>
        <w:rPr>
          <w:rFonts w:ascii="MS Mincho" w:hAnsi="MS Mincho" w:eastAsia="MS Mincho" w:cs="MS Mincho"/>
          <w:sz w:val="18"/>
          <w:szCs w:val="18"/>
          <w:color w:val="231F20"/>
          <w:spacing w:val="-16"/>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8"/>
        </w:rPr>
        <w:t>コミュニティへと積極的に移行しています。</w:t>
      </w:r>
    </w:p>
    <w:p>
      <w:pPr>
        <w:ind w:left="326" w:right="362" w:firstLine="172"/>
        <w:spacing w:before="225" w:line="344" w:lineRule="auto"/>
        <w:rPr>
          <w:rFonts w:ascii="SimSun" w:hAnsi="SimSun" w:eastAsia="SimSun" w:cs="SimSun"/>
          <w:sz w:val="18"/>
          <w:szCs w:val="18"/>
        </w:rPr>
      </w:pPr>
      <w:r>
        <w:drawing>
          <wp:anchor distT="0" distB="0" distL="0" distR="0" simplePos="0" relativeHeight="279969792" behindDoc="1" locked="0" layoutInCell="1" allowOverlap="1">
            <wp:simplePos x="0" y="0"/>
            <wp:positionH relativeFrom="column">
              <wp:posOffset>196596</wp:posOffset>
            </wp:positionH>
            <wp:positionV relativeFrom="paragraph">
              <wp:posOffset>141805</wp:posOffset>
            </wp:positionV>
            <wp:extent cx="152400" cy="115823"/>
            <wp:effectExtent l="0" t="0" r="0" b="0"/>
            <wp:wrapNone/>
            <wp:docPr id="2672" name="IM 2672"/>
            <wp:cNvGraphicFramePr/>
            <a:graphic>
              <a:graphicData uri="http://schemas.openxmlformats.org/drawingml/2006/picture">
                <pic:pic>
                  <pic:nvPicPr>
                    <pic:cNvPr id="2672" name="IM 267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ブルーポイント、初の中国語版</w:t>
      </w:r>
      <w:r>
        <w:rPr>
          <w:rFonts w:ascii="Arial" w:hAnsi="Arial" w:eastAsia="Arial" w:cs="Arial"/>
          <w:sz w:val="18"/>
          <w:szCs w:val="18"/>
          <w:color w:val="231F20"/>
          <w:spacing w:val="-1"/>
        </w:rPr>
        <w:t>Linux</w:t>
      </w:r>
      <w:r>
        <w:rPr>
          <w:rFonts w:ascii="MS Mincho" w:hAnsi="MS Mincho" w:eastAsia="MS Mincho" w:cs="MS Mincho"/>
          <w:sz w:val="18"/>
          <w:szCs w:val="18"/>
          <w:color w:val="231F20"/>
          <w:spacing w:val="-2"/>
        </w:rPr>
        <w:t>を</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リリース</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BluePoint</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ブルーポイント</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チーム</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は、世界初の中国語版</w:t>
      </w:r>
      <w:r>
        <w:rPr>
          <w:rFonts w:ascii="Arial" w:hAnsi="Arial" w:eastAsia="Arial" w:cs="Arial"/>
          <w:sz w:val="18"/>
          <w:szCs w:val="18"/>
          <w:color w:val="231F20"/>
        </w:rPr>
        <w:t>Linux</w:t>
      </w:r>
      <w:r>
        <w:rPr>
          <w:rFonts w:ascii="MS Mincho" w:hAnsi="MS Mincho" w:eastAsia="MS Mincho" w:cs="MS Mincho"/>
          <w:sz w:val="18"/>
          <w:szCs w:val="18"/>
          <w:color w:val="231F20"/>
          <w:spacing w:val="10"/>
        </w:rPr>
        <w:t>である</w:t>
      </w:r>
      <w:r>
        <w:rPr>
          <w:rFonts w:ascii="Arial" w:hAnsi="Arial" w:eastAsia="Arial" w:cs="Arial"/>
          <w:sz w:val="18"/>
          <w:szCs w:val="18"/>
          <w:color w:val="231F20"/>
        </w:rPr>
        <w:t>BluePoint</w:t>
      </w:r>
      <w:r>
        <w:rPr>
          <w:rFonts w:ascii="Arial" w:hAnsi="Arial" w:eastAsia="Arial" w:cs="Arial"/>
          <w:sz w:val="18"/>
          <w:szCs w:val="18"/>
          <w:color w:val="231F20"/>
          <w:spacing w:val="10"/>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リリースしました。同年、藍点軟件技</w:t>
      </w:r>
      <w:r>
        <w:rPr>
          <w:rFonts w:ascii="SimSun" w:hAnsi="SimSun" w:eastAsia="SimSun" w:cs="SimSun"/>
          <w:sz w:val="18"/>
          <w:szCs w:val="18"/>
          <w:color w:val="231F20"/>
          <w:spacing w:val="5"/>
        </w:rPr>
        <w:t>術</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w:t>
      </w:r>
      <w:r>
        <w:rPr>
          <w:rFonts w:ascii="SimSun" w:hAnsi="SimSun" w:eastAsia="SimSun" w:cs="SimSun"/>
          <w:sz w:val="18"/>
          <w:szCs w:val="18"/>
          <w:color w:val="231F20"/>
          <w:spacing w:val="8"/>
        </w:rPr>
        <w:t>深圳)</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有限公司が設立された。</w:t>
      </w:r>
    </w:p>
    <w:p>
      <w:pPr>
        <w:ind w:left="91"/>
        <w:spacing w:before="289"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000</w:t>
      </w:r>
    </w:p>
    <w:p>
      <w:pPr>
        <w:ind w:left="314" w:right="205" w:firstLine="178"/>
        <w:spacing w:before="135" w:line="345" w:lineRule="auto"/>
        <w:rPr>
          <w:rFonts w:ascii="SimSun" w:hAnsi="SimSun" w:eastAsia="SimSun" w:cs="SimSun"/>
          <w:sz w:val="18"/>
          <w:szCs w:val="18"/>
        </w:rPr>
      </w:pPr>
      <w:r>
        <w:drawing>
          <wp:anchor distT="0" distB="0" distL="0" distR="0" simplePos="0" relativeHeight="279970816" behindDoc="1" locked="0" layoutInCell="1" allowOverlap="1">
            <wp:simplePos x="0" y="0"/>
            <wp:positionH relativeFrom="column">
              <wp:posOffset>195834</wp:posOffset>
            </wp:positionH>
            <wp:positionV relativeFrom="paragraph">
              <wp:posOffset>84596</wp:posOffset>
            </wp:positionV>
            <wp:extent cx="152400" cy="115823"/>
            <wp:effectExtent l="0" t="0" r="0" b="0"/>
            <wp:wrapNone/>
            <wp:docPr id="2673" name="IM 2673"/>
            <wp:cNvGraphicFramePr/>
            <a:graphic>
              <a:graphicData uri="http://schemas.openxmlformats.org/drawingml/2006/picture">
                <pic:pic>
                  <pic:nvPicPr>
                    <pic:cNvPr id="2673" name="IM 267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6"/>
        </w:rPr>
        <w:t>共創ソフ</w:t>
      </w:r>
      <w:r>
        <w:rPr>
          <w:rFonts w:ascii="SimSun" w:hAnsi="SimSun" w:eastAsia="SimSun" w:cs="SimSun"/>
          <w:sz w:val="18"/>
          <w:szCs w:val="18"/>
          <w:color w:val="231F20"/>
          <w:spacing w:val="-13"/>
        </w:rPr>
        <w:t>ト</w:t>
      </w:r>
      <w:r>
        <w:rPr>
          <w:rFonts w:ascii="SimSun" w:hAnsi="SimSun" w:eastAsia="SimSun" w:cs="SimSun"/>
          <w:sz w:val="18"/>
          <w:szCs w:val="18"/>
          <w:color w:val="231F20"/>
          <w:spacing w:val="-8"/>
        </w:rPr>
        <w:t>ウェア</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アライアンス設立。</w:t>
      </w:r>
      <w:r>
        <w:rPr>
          <w:rFonts w:ascii="Arial" w:hAnsi="Arial" w:eastAsia="Arial" w:cs="Arial"/>
          <w:sz w:val="18"/>
          <w:szCs w:val="18"/>
          <w:color w:val="231F20"/>
          <w:spacing w:val="-8"/>
        </w:rPr>
        <w:t>863</w:t>
      </w:r>
      <w:r>
        <w:rPr>
          <w:rFonts w:ascii="MS Mincho" w:hAnsi="MS Mincho" w:eastAsia="MS Mincho" w:cs="MS Mincho"/>
          <w:sz w:val="18"/>
          <w:szCs w:val="18"/>
          <w:color w:val="231F20"/>
          <w:spacing w:val="-8"/>
        </w:rPr>
        <w:t>プログラムの</w:t>
      </w:r>
      <w:r>
        <w:rPr>
          <w:rFonts w:ascii="SimSun" w:hAnsi="SimSun" w:eastAsia="SimSun" w:cs="SimSun"/>
          <w:sz w:val="18"/>
          <w:szCs w:val="18"/>
          <w:color w:val="231F20"/>
          <w:spacing w:val="-8"/>
        </w:rPr>
        <w:t>支援を受けて、国内の大学、研究機関、</w:t>
      </w:r>
      <w:r>
        <w:rPr>
          <w:rFonts w:ascii="SimSun" w:hAnsi="SimSun" w:eastAsia="SimSun" w:cs="SimSun"/>
          <w:sz w:val="18"/>
          <w:szCs w:val="18"/>
          <w:color w:val="231F20"/>
        </w:rPr>
        <w:t xml:space="preserve">  </w:t>
      </w:r>
      <w:r>
        <w:rPr>
          <w:rFonts w:ascii="Arial" w:hAnsi="Arial" w:eastAsia="Arial" w:cs="Arial"/>
          <w:sz w:val="18"/>
          <w:szCs w:val="18"/>
          <w:color w:val="231F20"/>
          <w:spacing w:val="-6"/>
        </w:rPr>
        <w:t>IT</w:t>
      </w:r>
      <w:r>
        <w:rPr>
          <w:rFonts w:ascii="SimSun" w:hAnsi="SimSun" w:eastAsia="SimSun" w:cs="SimSun"/>
          <w:sz w:val="18"/>
          <w:szCs w:val="18"/>
          <w:color w:val="231F20"/>
          <w:spacing w:val="-12"/>
        </w:rPr>
        <w:t>企業が共同で</w:t>
      </w:r>
      <w:r>
        <w:rPr>
          <w:rFonts w:ascii="SimSun" w:hAnsi="SimSun" w:eastAsia="SimSun" w:cs="SimSun"/>
          <w:sz w:val="18"/>
          <w:szCs w:val="18"/>
          <w:color w:val="231F20"/>
          <w:spacing w:val="-7"/>
        </w:rPr>
        <w:t>「</w:t>
      </w:r>
      <w:r>
        <w:rPr>
          <w:rFonts w:ascii="SimSun" w:hAnsi="SimSun" w:eastAsia="SimSun" w:cs="SimSun"/>
          <w:sz w:val="18"/>
          <w:szCs w:val="18"/>
          <w:color w:val="231F20"/>
          <w:spacing w:val="-6"/>
        </w:rPr>
        <w:t>共創ソフトウェア</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アライアンス」の設立を開始しました。同コンソーシアムは、</w:t>
      </w:r>
      <w:r>
        <w:rPr>
          <w:rFonts w:ascii="SimSun" w:hAnsi="SimSun" w:eastAsia="SimSun" w:cs="SimSun"/>
          <w:sz w:val="18"/>
          <w:szCs w:val="18"/>
          <w:color w:val="231F20"/>
        </w:rPr>
        <w:t xml:space="preserve"> </w:t>
      </w:r>
      <w:r>
        <w:rPr>
          <w:rFonts w:ascii="Arial" w:hAnsi="Arial" w:eastAsia="Arial" w:cs="Arial"/>
          <w:sz w:val="18"/>
          <w:szCs w:val="18"/>
          <w:color w:val="231F20"/>
          <w:spacing w:val="-10"/>
        </w:rPr>
        <w:t>86</w:t>
      </w:r>
      <w:r>
        <w:rPr>
          <w:rFonts w:ascii="Arial" w:hAnsi="Arial" w:eastAsia="Arial" w:cs="Arial"/>
          <w:sz w:val="18"/>
          <w:szCs w:val="18"/>
          <w:color w:val="231F20"/>
          <w:spacing w:val="-9"/>
        </w:rPr>
        <w:t>3</w:t>
      </w:r>
      <w:r>
        <w:rPr>
          <w:rFonts w:ascii="MS Mincho" w:hAnsi="MS Mincho" w:eastAsia="MS Mincho" w:cs="MS Mincho"/>
          <w:sz w:val="18"/>
          <w:szCs w:val="18"/>
          <w:color w:val="231F20"/>
          <w:spacing w:val="-5"/>
        </w:rPr>
        <w:t>プログラムの</w:t>
      </w:r>
      <w:r>
        <w:rPr>
          <w:rFonts w:ascii="SimSun" w:hAnsi="SimSun" w:eastAsia="SimSun" w:cs="SimSun"/>
          <w:sz w:val="18"/>
          <w:szCs w:val="18"/>
          <w:color w:val="231F20"/>
          <w:spacing w:val="-5"/>
        </w:rPr>
        <w:t>ソフトウェア成果をオープンソースライセンスルールの下で育成</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インキュベー</w:t>
      </w:r>
    </w:p>
    <w:p>
      <w:pPr>
        <w:ind w:left="350" w:right="352" w:firstLine="34"/>
        <w:spacing w:before="1" w:line="354" w:lineRule="auto"/>
        <w:rPr>
          <w:rFonts w:ascii="SimSun" w:hAnsi="SimSun" w:eastAsia="SimSun" w:cs="SimSun"/>
          <w:sz w:val="18"/>
          <w:szCs w:val="18"/>
        </w:rPr>
      </w:pPr>
      <w:r>
        <w:rPr>
          <w:rFonts w:ascii="SimSun" w:hAnsi="SimSun" w:eastAsia="SimSun" w:cs="SimSun"/>
          <w:sz w:val="18"/>
          <w:szCs w:val="18"/>
          <w:color w:val="231F20"/>
          <w:spacing w:val="-1"/>
        </w:rPr>
        <w:t>トし、中国基礎ソフトウェア発展のメインパスと</w:t>
      </w:r>
      <w:r>
        <w:rPr>
          <w:rFonts w:ascii="SimSun" w:hAnsi="SimSun" w:eastAsia="SimSun" w:cs="SimSun"/>
          <w:sz w:val="18"/>
          <w:szCs w:val="18"/>
          <w:color w:val="231F20"/>
        </w:rPr>
        <w:t>して「オープンソース協調革新モデル」を提案</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中国オープンソース産業の発展促進に重要な役割を果たしました</w:t>
      </w:r>
      <w:r>
        <w:rPr>
          <w:rFonts w:ascii="SimSun" w:hAnsi="SimSun" w:eastAsia="SimSun" w:cs="SimSun"/>
          <w:sz w:val="18"/>
          <w:szCs w:val="18"/>
          <w:color w:val="231F20"/>
          <w:spacing w:val="-2"/>
        </w:rPr>
        <w:t>。</w:t>
      </w:r>
    </w:p>
    <w:p>
      <w:pPr>
        <w:ind w:left="333" w:right="362" w:firstLine="164"/>
        <w:spacing w:before="93" w:line="351" w:lineRule="auto"/>
        <w:rPr>
          <w:rFonts w:ascii="SimSun" w:hAnsi="SimSun" w:eastAsia="SimSun" w:cs="SimSun"/>
          <w:sz w:val="18"/>
          <w:szCs w:val="18"/>
        </w:rPr>
      </w:pPr>
      <w:r>
        <w:drawing>
          <wp:anchor distT="0" distB="0" distL="0" distR="0" simplePos="0" relativeHeight="279971840" behindDoc="1" locked="0" layoutInCell="1" allowOverlap="1">
            <wp:simplePos x="0" y="0"/>
            <wp:positionH relativeFrom="column">
              <wp:posOffset>195834</wp:posOffset>
            </wp:positionH>
            <wp:positionV relativeFrom="paragraph">
              <wp:posOffset>58404</wp:posOffset>
            </wp:positionV>
            <wp:extent cx="152400" cy="115824"/>
            <wp:effectExtent l="0" t="0" r="0" b="0"/>
            <wp:wrapNone/>
            <wp:docPr id="2674" name="IM 2674"/>
            <wp:cNvGraphicFramePr/>
            <a:graphic>
              <a:graphicData uri="http://schemas.openxmlformats.org/drawingml/2006/picture">
                <pic:pic>
                  <pic:nvPicPr>
                    <pic:cNvPr id="2674" name="IM 2674"/>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0"/>
        </w:rPr>
        <w:t>北京</w:t>
      </w:r>
      <w:r>
        <w:rPr>
          <w:rFonts w:ascii="SimSun" w:hAnsi="SimSun" w:eastAsia="SimSun" w:cs="SimSun"/>
          <w:sz w:val="18"/>
          <w:szCs w:val="18"/>
          <w:color w:val="231F20"/>
          <w:spacing w:val="6"/>
        </w:rPr>
        <w:t>市</w:t>
      </w:r>
      <w:r>
        <w:rPr>
          <w:rFonts w:ascii="SimSun" w:hAnsi="SimSun" w:eastAsia="SimSun" w:cs="SimSun"/>
          <w:sz w:val="18"/>
          <w:szCs w:val="18"/>
          <w:color w:val="231F20"/>
          <w:spacing w:val="5"/>
        </w:rPr>
        <w:t>科学技術委員会、ソフトウェア産業基地に対する公的技術支援システムの構築を準備</w:t>
      </w:r>
      <w:r>
        <w:rPr>
          <w:rFonts w:ascii="SimSun" w:hAnsi="SimSun" w:eastAsia="SimSun" w:cs="SimSun"/>
          <w:sz w:val="18"/>
          <w:szCs w:val="18"/>
          <w:color w:val="231F20"/>
        </w:rPr>
        <w:t xml:space="preserve"> </w:t>
      </w:r>
      <w:r>
        <w:rPr>
          <w:rFonts w:ascii="SimSun" w:hAnsi="SimSun" w:eastAsia="SimSun" w:cs="SimSun"/>
          <w:sz w:val="18"/>
          <w:szCs w:val="18"/>
          <w:color w:val="231F20"/>
          <w:spacing w:val="8"/>
        </w:rPr>
        <w:t>中。北京市科学</w:t>
      </w:r>
      <w:r>
        <w:rPr>
          <w:rFonts w:ascii="SimSun" w:hAnsi="SimSun" w:eastAsia="SimSun" w:cs="SimSun"/>
          <w:sz w:val="18"/>
          <w:szCs w:val="18"/>
          <w:color w:val="231F20"/>
          <w:spacing w:val="4"/>
        </w:rPr>
        <w:t>技術委員会は、北京のソフトウェア産業の技術レベルを向上させるため、北京</w:t>
      </w:r>
    </w:p>
    <w:p>
      <w:pPr>
        <w:sectPr>
          <w:headerReference w:type="default" r:id="rId2070"/>
          <w:footerReference w:type="default" r:id="rId2071"/>
          <w:pgSz w:w="9360" w:h="13041"/>
          <w:pgMar w:top="1014" w:right="308" w:bottom="538" w:left="595" w:header="560" w:footer="315" w:gutter="0"/>
        </w:sectPr>
        <w:rPr/>
      </w:pPr>
    </w:p>
    <w:p>
      <w:pPr>
        <w:ind w:left="240"/>
        <w:spacing w:before="3" w:line="229" w:lineRule="auto"/>
        <w:rPr>
          <w:rFonts w:ascii="SimSun" w:hAnsi="SimSun" w:eastAsia="SimSun" w:cs="SimSun"/>
          <w:sz w:val="18"/>
          <w:szCs w:val="18"/>
        </w:rPr>
      </w:pPr>
      <w:r>
        <w:drawing>
          <wp:anchor distT="0" distB="0" distL="0" distR="0" simplePos="0" relativeHeight="280093696" behindDoc="1" locked="0" layoutInCell="1" allowOverlap="1">
            <wp:simplePos x="0" y="0"/>
            <wp:positionH relativeFrom="column">
              <wp:posOffset>3768293</wp:posOffset>
            </wp:positionH>
            <wp:positionV relativeFrom="paragraph">
              <wp:posOffset>5876</wp:posOffset>
            </wp:positionV>
            <wp:extent cx="559117" cy="139445"/>
            <wp:effectExtent l="0" t="0" r="0" b="0"/>
            <wp:wrapNone/>
            <wp:docPr id="2676" name="IM 2676"/>
            <wp:cNvGraphicFramePr/>
            <a:graphic>
              <a:graphicData uri="http://schemas.openxmlformats.org/drawingml/2006/picture">
                <pic:pic>
                  <pic:nvPicPr>
                    <pic:cNvPr id="2676" name="IM 267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の</w:t>
      </w:r>
      <w:r>
        <w:rPr>
          <w:rFonts w:ascii="SimSun" w:hAnsi="SimSun" w:eastAsia="SimSun" w:cs="SimSun"/>
          <w:sz w:val="18"/>
          <w:szCs w:val="18"/>
          <w:color w:val="231F20"/>
          <w:spacing w:val="7"/>
        </w:rPr>
        <w:t>ソフトウェア産業基地に対する公的技術支援システムを構築する予定です。</w:t>
      </w:r>
    </w:p>
    <w:p>
      <w:pPr>
        <w:spacing w:line="327" w:lineRule="auto"/>
        <w:rPr>
          <w:rFonts w:ascii="Arial"/>
          <w:sz w:val="21"/>
        </w:rPr>
      </w:pPr>
      <w:r/>
    </w:p>
    <w:p>
      <w:pPr>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001</w:t>
      </w:r>
    </w:p>
    <w:p>
      <w:pPr>
        <w:ind w:left="402"/>
        <w:spacing w:before="133"/>
        <w:rPr>
          <w:rFonts w:ascii="SimSun" w:hAnsi="SimSun" w:eastAsia="SimSun" w:cs="SimSun"/>
          <w:sz w:val="18"/>
          <w:szCs w:val="18"/>
        </w:rPr>
      </w:pPr>
      <w:r>
        <w:drawing>
          <wp:anchor distT="0" distB="0" distL="0" distR="0" simplePos="0" relativeHeight="280094720" behindDoc="1" locked="0" layoutInCell="1" allowOverlap="1">
            <wp:simplePos x="0" y="0"/>
            <wp:positionH relativeFrom="column">
              <wp:posOffset>137617</wp:posOffset>
            </wp:positionH>
            <wp:positionV relativeFrom="paragraph">
              <wp:posOffset>83723</wp:posOffset>
            </wp:positionV>
            <wp:extent cx="152400" cy="115823"/>
            <wp:effectExtent l="0" t="0" r="0" b="0"/>
            <wp:wrapNone/>
            <wp:docPr id="2677" name="IM 2677"/>
            <wp:cNvGraphicFramePr/>
            <a:graphic>
              <a:graphicData uri="http://schemas.openxmlformats.org/drawingml/2006/picture">
                <pic:pic>
                  <pic:nvPicPr>
                    <pic:cNvPr id="2677" name="IM 2677"/>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6"/>
        </w:rPr>
        <w:t>孫</w:t>
      </w:r>
      <w:r>
        <w:rPr>
          <w:rFonts w:ascii="SimSun" w:hAnsi="SimSun" w:eastAsia="SimSun" w:cs="SimSun"/>
          <w:sz w:val="18"/>
          <w:szCs w:val="18"/>
          <w:color w:val="231F20"/>
          <w:spacing w:val="6"/>
        </w:rPr>
        <w:t>中</w:t>
      </w:r>
      <w:r>
        <w:rPr>
          <w:rFonts w:ascii="SimSun" w:hAnsi="SimSun" w:eastAsia="SimSun" w:cs="SimSun"/>
          <w:sz w:val="18"/>
          <w:szCs w:val="18"/>
          <w:color w:val="231F20"/>
          <w:spacing w:val="3"/>
        </w:rPr>
        <w:t>山技術研究所を設立。研究所内に</w:t>
      </w:r>
      <w:r>
        <w:rPr>
          <w:rFonts w:ascii="Arial" w:hAnsi="Arial" w:eastAsia="Arial" w:cs="Arial"/>
          <w:sz w:val="18"/>
          <w:szCs w:val="18"/>
          <w:color w:val="231F20"/>
        </w:rPr>
        <w:t>Mozilla</w:t>
      </w:r>
      <w:r>
        <w:rPr>
          <w:rFonts w:ascii="SimSun" w:hAnsi="SimSun" w:eastAsia="SimSun" w:cs="SimSun"/>
          <w:sz w:val="18"/>
          <w:szCs w:val="18"/>
          <w:color w:val="231F20"/>
          <w:spacing w:val="3"/>
        </w:rPr>
        <w:t>、</w:t>
      </w:r>
      <w:r>
        <w:rPr>
          <w:rFonts w:ascii="Arial" w:hAnsi="Arial" w:eastAsia="Arial" w:cs="Arial"/>
          <w:sz w:val="18"/>
          <w:szCs w:val="18"/>
          <w:color w:val="231F20"/>
        </w:rPr>
        <w:t>Office</w:t>
      </w:r>
      <w:r>
        <w:rPr>
          <w:rFonts w:ascii="SimSun" w:hAnsi="SimSun" w:eastAsia="SimSun" w:cs="SimSun"/>
          <w:sz w:val="18"/>
          <w:szCs w:val="18"/>
          <w:color w:val="231F20"/>
          <w:spacing w:val="3"/>
        </w:rPr>
        <w:t>、</w:t>
      </w:r>
      <w:r>
        <w:rPr>
          <w:rFonts w:ascii="Arial" w:hAnsi="Arial" w:eastAsia="Arial" w:cs="Arial"/>
          <w:sz w:val="18"/>
          <w:szCs w:val="18"/>
          <w:color w:val="231F20"/>
        </w:rPr>
        <w:t>Java</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グループを設置し、外国企業</w:t>
      </w:r>
    </w:p>
    <w:p>
      <w:pPr>
        <w:ind w:left="237" w:right="561"/>
        <w:spacing w:before="99" w:line="351" w:lineRule="auto"/>
        <w:rPr>
          <w:rFonts w:ascii="SimSun" w:hAnsi="SimSun" w:eastAsia="SimSun" w:cs="SimSun"/>
          <w:sz w:val="18"/>
          <w:szCs w:val="18"/>
        </w:rPr>
      </w:pPr>
      <w:r>
        <w:rPr>
          <w:rFonts w:ascii="SimSun" w:hAnsi="SimSun" w:eastAsia="SimSun" w:cs="SimSun"/>
          <w:sz w:val="18"/>
          <w:szCs w:val="18"/>
          <w:color w:val="231F20"/>
          <w:spacing w:val="10"/>
        </w:rPr>
        <w:t>が中</w:t>
      </w:r>
      <w:r>
        <w:rPr>
          <w:rFonts w:ascii="SimSun" w:hAnsi="SimSun" w:eastAsia="SimSun" w:cs="SimSun"/>
          <w:sz w:val="18"/>
          <w:szCs w:val="18"/>
          <w:color w:val="231F20"/>
          <w:spacing w:val="7"/>
        </w:rPr>
        <w:t>国</w:t>
      </w:r>
      <w:r>
        <w:rPr>
          <w:rFonts w:ascii="SimSun" w:hAnsi="SimSun" w:eastAsia="SimSun" w:cs="SimSun"/>
          <w:sz w:val="18"/>
          <w:szCs w:val="18"/>
          <w:color w:val="231F20"/>
          <w:spacing w:val="5"/>
        </w:rPr>
        <w:t>で研究開発センターを設立してオープンソースコミュニティの研究開発にフルタイム</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で参加し、中</w:t>
      </w:r>
      <w:r>
        <w:rPr>
          <w:rFonts w:ascii="SimSun" w:hAnsi="SimSun" w:eastAsia="SimSun" w:cs="SimSun"/>
          <w:sz w:val="18"/>
          <w:szCs w:val="18"/>
          <w:color w:val="231F20"/>
          <w:spacing w:val="4"/>
        </w:rPr>
        <w:t>国向けのオープンソース人材を大量に育成するのは初めてのことです。</w:t>
      </w:r>
    </w:p>
    <w:p>
      <w:pPr>
        <w:ind w:left="419" w:hanging="19"/>
        <w:spacing w:before="94" w:line="265" w:lineRule="auto"/>
        <w:rPr>
          <w:rFonts w:ascii="SimSun" w:hAnsi="SimSun" w:eastAsia="SimSun" w:cs="SimSun"/>
          <w:sz w:val="18"/>
          <w:szCs w:val="18"/>
        </w:rPr>
      </w:pPr>
      <w:r>
        <w:drawing>
          <wp:anchor distT="0" distB="0" distL="0" distR="0" simplePos="0" relativeHeight="280095744" behindDoc="1" locked="0" layoutInCell="1" allowOverlap="1">
            <wp:simplePos x="0" y="0"/>
            <wp:positionH relativeFrom="column">
              <wp:posOffset>137617</wp:posOffset>
            </wp:positionH>
            <wp:positionV relativeFrom="paragraph">
              <wp:posOffset>59083</wp:posOffset>
            </wp:positionV>
            <wp:extent cx="152400" cy="115823"/>
            <wp:effectExtent l="0" t="0" r="0" b="0"/>
            <wp:wrapNone/>
            <wp:docPr id="2678" name="IM 2678"/>
            <wp:cNvGraphicFramePr/>
            <a:graphic>
              <a:graphicData uri="http://schemas.openxmlformats.org/drawingml/2006/picture">
                <pic:pic>
                  <pic:nvPicPr>
                    <pic:cNvPr id="2678" name="IM 2678"/>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11"/>
        </w:rPr>
        <w:t>インテル</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オープンソース</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テクノロジー</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センター</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w:t>
      </w:r>
      <w:r>
        <w:rPr>
          <w:rFonts w:ascii="Arial" w:hAnsi="Arial" w:eastAsia="Arial" w:cs="Arial"/>
          <w:sz w:val="18"/>
          <w:szCs w:val="18"/>
          <w:color w:val="231F20"/>
          <w:spacing w:val="-11"/>
        </w:rPr>
        <w:t>OT</w:t>
      </w:r>
      <w:r>
        <w:rPr>
          <w:rFonts w:ascii="Arial" w:hAnsi="Arial" w:eastAsia="Arial" w:cs="Arial"/>
          <w:sz w:val="18"/>
          <w:szCs w:val="18"/>
          <w:color w:val="231F20"/>
          <w:spacing w:val="-9"/>
        </w:rPr>
        <w:t>C</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中国設立。</w:t>
      </w:r>
      <w:r>
        <w:rPr>
          <w:rFonts w:ascii="Arial" w:hAnsi="Arial" w:eastAsia="Arial" w:cs="Arial"/>
          <w:sz w:val="18"/>
          <w:szCs w:val="18"/>
          <w:color w:val="231F20"/>
          <w:spacing w:val="-11"/>
        </w:rPr>
        <w:t>2003</w:t>
      </w:r>
      <w:r>
        <w:rPr>
          <w:rFonts w:ascii="MS Mincho" w:hAnsi="MS Mincho" w:eastAsia="MS Mincho" w:cs="MS Mincho"/>
          <w:sz w:val="18"/>
          <w:szCs w:val="18"/>
          <w:color w:val="231F20"/>
          <w:spacing w:val="-11"/>
        </w:rPr>
        <w:t>年にインテル</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MS Mincho" w:hAnsi="MS Mincho" w:eastAsia="MS Mincho" w:cs="MS Mincho"/>
          <w:sz w:val="18"/>
          <w:szCs w:val="18"/>
          <w:color w:val="231F20"/>
          <w:spacing w:val="-11"/>
        </w:rPr>
        <w:t>オープ</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8"/>
        </w:rPr>
        <w:t>ンソー</w:t>
      </w:r>
      <w:r>
        <w:rPr>
          <w:rFonts w:ascii="MS Mincho" w:hAnsi="MS Mincho" w:eastAsia="MS Mincho" w:cs="MS Mincho"/>
          <w:sz w:val="18"/>
          <w:szCs w:val="18"/>
          <w:color w:val="231F20"/>
          <w:spacing w:val="-11"/>
        </w:rPr>
        <w:t>ス</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テクノロジー</w:t>
      </w:r>
      <w:r>
        <w:rPr>
          <w:rFonts w:ascii="MS Mincho" w:hAnsi="MS Mincho" w:eastAsia="MS Mincho" w:cs="MS Mincho"/>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センターと正式に改称された。約20</w:t>
      </w:r>
      <w:r>
        <w:rPr>
          <w:rFonts w:ascii="MS Mincho" w:hAnsi="MS Mincho" w:eastAsia="MS Mincho" w:cs="MS Mincho"/>
          <w:sz w:val="18"/>
          <w:szCs w:val="18"/>
          <w:color w:val="231F20"/>
          <w:spacing w:val="-9"/>
        </w:rPr>
        <w:t>年の</w:t>
      </w:r>
      <w:r>
        <w:rPr>
          <w:rFonts w:ascii="SimSun" w:hAnsi="SimSun" w:eastAsia="SimSun" w:cs="SimSun"/>
          <w:sz w:val="18"/>
          <w:szCs w:val="18"/>
          <w:color w:val="231F20"/>
          <w:spacing w:val="-9"/>
        </w:rPr>
        <w:t>歳月を経て</w:t>
      </w:r>
    </w:p>
    <w:p>
      <w:pPr>
        <w:ind w:left="231" w:right="70" w:firstLine="11"/>
        <w:spacing w:before="69" w:line="267" w:lineRule="auto"/>
        <w:rPr>
          <w:rFonts w:ascii="SimSun" w:hAnsi="SimSun" w:eastAsia="SimSun" w:cs="SimSun"/>
          <w:sz w:val="18"/>
          <w:szCs w:val="18"/>
        </w:rPr>
      </w:pPr>
      <w:r>
        <w:rPr>
          <w:rFonts w:ascii="SimSun" w:hAnsi="SimSun" w:eastAsia="SimSun" w:cs="SimSun"/>
          <w:sz w:val="18"/>
          <w:szCs w:val="18"/>
          <w:color w:val="231F20"/>
          <w:spacing w:val="-1"/>
        </w:rPr>
        <w:t>同センターは長年にわたり発展し、</w:t>
      </w:r>
      <w:r>
        <w:rPr>
          <w:rFonts w:ascii="SimSun" w:hAnsi="SimSun" w:eastAsia="SimSun" w:cs="SimSun"/>
          <w:sz w:val="18"/>
          <w:szCs w:val="18"/>
          <w:color w:val="231F20"/>
        </w:rPr>
        <w:t>中国のオープンソース業界のために多くのトップエキスパートを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育成</w:t>
      </w:r>
      <w:r>
        <w:rPr>
          <w:rFonts w:ascii="SimSun" w:hAnsi="SimSun" w:eastAsia="SimSun" w:cs="SimSun"/>
          <w:sz w:val="18"/>
          <w:szCs w:val="18"/>
          <w:color w:val="231F20"/>
          <w:spacing w:val="-4"/>
        </w:rPr>
        <w:t>し</w:t>
      </w:r>
      <w:r>
        <w:rPr>
          <w:rFonts w:ascii="SimSun" w:hAnsi="SimSun" w:eastAsia="SimSun" w:cs="SimSun"/>
          <w:sz w:val="18"/>
          <w:szCs w:val="18"/>
          <w:color w:val="231F20"/>
          <w:spacing w:val="-3"/>
        </w:rPr>
        <w:t>てきました。</w:t>
      </w:r>
    </w:p>
    <w:p>
      <w:pPr>
        <w:sectPr>
          <w:headerReference w:type="default" r:id="rId2072"/>
          <w:footerReference w:type="default" r:id="rId2073"/>
          <w:pgSz w:w="9360" w:h="13041"/>
          <w:pgMar w:top="784" w:right="275" w:bottom="538" w:left="686" w:header="560" w:footer="315" w:gutter="0"/>
        </w:sectPr>
        <w:rPr/>
      </w:pPr>
    </w:p>
    <w:p>
      <w:pPr>
        <w:spacing w:line="321" w:lineRule="auto"/>
        <w:rPr>
          <w:rFonts w:ascii="Arial"/>
          <w:sz w:val="21"/>
        </w:rPr>
      </w:pPr>
      <w:r/>
    </w:p>
    <w:p>
      <w:pPr>
        <w:spacing w:line="322" w:lineRule="auto"/>
        <w:rPr>
          <w:rFonts w:ascii="Arial"/>
          <w:sz w:val="21"/>
        </w:rPr>
      </w:pPr>
      <w:r/>
    </w:p>
    <w:p>
      <w:pPr>
        <w:ind w:left="91"/>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002</w:t>
      </w:r>
    </w:p>
    <w:p>
      <w:pPr>
        <w:ind w:left="508"/>
        <w:spacing w:before="75" w:line="237" w:lineRule="auto"/>
        <w:rPr>
          <w:rFonts w:ascii="SimSun" w:hAnsi="SimSun" w:eastAsia="SimSun" w:cs="SimSun"/>
          <w:sz w:val="18"/>
          <w:szCs w:val="18"/>
        </w:rPr>
      </w:pPr>
      <w:r>
        <w:drawing>
          <wp:anchor distT="0" distB="0" distL="0" distR="0" simplePos="0" relativeHeight="280217600" behindDoc="1" locked="0" layoutInCell="1" allowOverlap="1">
            <wp:simplePos x="0" y="0"/>
            <wp:positionH relativeFrom="column">
              <wp:posOffset>195834</wp:posOffset>
            </wp:positionH>
            <wp:positionV relativeFrom="paragraph">
              <wp:posOffset>47219</wp:posOffset>
            </wp:positionV>
            <wp:extent cx="152400" cy="115823"/>
            <wp:effectExtent l="0" t="0" r="0" b="0"/>
            <wp:wrapNone/>
            <wp:docPr id="2681" name="IM 2681"/>
            <wp:cNvGraphicFramePr/>
            <a:graphic>
              <a:graphicData uri="http://schemas.openxmlformats.org/drawingml/2006/picture">
                <pic:pic>
                  <pic:nvPicPr>
                    <pic:cNvPr id="2681" name="IM 268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中国で初の</w:t>
      </w:r>
      <w:r>
        <w:rPr>
          <w:rFonts w:ascii="Arial" w:hAnsi="Arial" w:eastAsia="Arial" w:cs="Arial"/>
          <w:sz w:val="18"/>
          <w:szCs w:val="18"/>
          <w:color w:val="231F20"/>
        </w:rPr>
        <w:t>Linux</w:t>
      </w:r>
      <w:r>
        <w:rPr>
          <w:rFonts w:ascii="MS Mincho" w:hAnsi="MS Mincho" w:eastAsia="MS Mincho" w:cs="MS Mincho"/>
          <w:sz w:val="18"/>
          <w:szCs w:val="18"/>
          <w:color w:val="231F20"/>
          <w:spacing w:val="6"/>
        </w:rPr>
        <w:t>コミ</w:t>
      </w:r>
      <w:r>
        <w:rPr>
          <w:rFonts w:ascii="MS Mincho" w:hAnsi="MS Mincho" w:eastAsia="MS Mincho" w:cs="MS Mincho"/>
          <w:sz w:val="18"/>
          <w:szCs w:val="18"/>
          <w:color w:val="231F20"/>
          <w:spacing w:val="4"/>
        </w:rPr>
        <w:t>ュ</w:t>
      </w:r>
      <w:r>
        <w:rPr>
          <w:rFonts w:ascii="MS Mincho" w:hAnsi="MS Mincho" w:eastAsia="MS Mincho" w:cs="MS Mincho"/>
          <w:sz w:val="18"/>
          <w:szCs w:val="18"/>
          <w:color w:val="231F20"/>
          <w:spacing w:val="3"/>
        </w:rPr>
        <w:t>ニティ</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ディストリビューションを</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リリース</w:t>
      </w:r>
      <w:r>
        <w:rPr>
          <w:rFonts w:ascii="SimSun" w:hAnsi="SimSun" w:eastAsia="SimSun" w:cs="SimSun"/>
          <w:sz w:val="18"/>
          <w:szCs w:val="18"/>
          <w:color w:val="231F20"/>
        </w:rPr>
        <w:t>Huang</w:t>
      </w:r>
      <w:r>
        <w:rPr>
          <w:rFonts w:ascii="SimSun" w:hAnsi="SimSun" w:eastAsia="SimSun" w:cs="SimSun"/>
          <w:sz w:val="18"/>
          <w:szCs w:val="18"/>
          <w:color w:val="231F20"/>
          <w:spacing w:val="3"/>
        </w:rPr>
        <w:t xml:space="preserve"> </w:t>
      </w:r>
      <w:r>
        <w:rPr>
          <w:rFonts w:ascii="SimSun" w:hAnsi="SimSun" w:eastAsia="SimSun" w:cs="SimSun"/>
          <w:sz w:val="18"/>
          <w:szCs w:val="18"/>
          <w:color w:val="231F20"/>
        </w:rPr>
        <w:t>Jianzhong</w:t>
      </w:r>
      <w:r>
        <w:rPr>
          <w:rFonts w:ascii="SimSun" w:hAnsi="SimSun" w:eastAsia="SimSun" w:cs="SimSun"/>
          <w:sz w:val="18"/>
          <w:szCs w:val="18"/>
          <w:color w:val="231F20"/>
          <w:spacing w:val="3"/>
        </w:rPr>
        <w:t>氏は、</w:t>
      </w:r>
    </w:p>
    <w:p>
      <w:pPr>
        <w:ind w:left="348" w:right="441" w:hanging="14"/>
        <w:spacing w:before="102" w:line="342" w:lineRule="auto"/>
        <w:rPr>
          <w:rFonts w:ascii="SimSun" w:hAnsi="SimSun" w:eastAsia="SimSun" w:cs="SimSun"/>
          <w:sz w:val="18"/>
          <w:szCs w:val="18"/>
        </w:rPr>
      </w:pPr>
      <w:r>
        <w:rPr>
          <w:rFonts w:ascii="SimSun" w:hAnsi="SimSun" w:eastAsia="SimSun" w:cs="SimSun"/>
          <w:sz w:val="18"/>
          <w:szCs w:val="18"/>
          <w:color w:val="231F20"/>
          <w:spacing w:val="-1"/>
        </w:rPr>
        <w:t>「</w:t>
      </w:r>
      <w:r>
        <w:rPr>
          <w:rFonts w:ascii="Arial" w:hAnsi="Arial" w:eastAsia="Arial" w:cs="Arial"/>
          <w:sz w:val="18"/>
          <w:szCs w:val="18"/>
          <w:color w:val="231F20"/>
          <w:spacing w:val="-1"/>
        </w:rPr>
        <w:t>CJacker</w:t>
      </w:r>
      <w:r>
        <w:rPr>
          <w:rFonts w:ascii="SimSun" w:hAnsi="SimSun" w:eastAsia="SimSun" w:cs="SimSun"/>
          <w:sz w:val="18"/>
          <w:szCs w:val="18"/>
          <w:color w:val="231F20"/>
          <w:spacing w:val="-1"/>
        </w:rPr>
        <w:t>」という</w:t>
      </w:r>
      <w:r>
        <w:rPr>
          <w:rFonts w:ascii="Arial" w:hAnsi="Arial" w:eastAsia="Arial" w:cs="Arial"/>
          <w:sz w:val="18"/>
          <w:szCs w:val="18"/>
          <w:color w:val="231F20"/>
        </w:rPr>
        <w:t>ID</w:t>
      </w:r>
      <w:r>
        <w:rPr>
          <w:rFonts w:ascii="MS Mincho" w:hAnsi="MS Mincho" w:eastAsia="MS Mincho" w:cs="MS Mincho"/>
          <w:sz w:val="18"/>
          <w:szCs w:val="18"/>
          <w:color w:val="231F20"/>
          <w:spacing w:val="-1"/>
        </w:rPr>
        <w:t>で、</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Redhat</w:t>
      </w:r>
      <w:r>
        <w:rPr>
          <w:rFonts w:ascii="Arial" w:hAnsi="Arial" w:eastAsia="Arial" w:cs="Arial"/>
          <w:sz w:val="18"/>
          <w:szCs w:val="18"/>
          <w:color w:val="231F20"/>
          <w:spacing w:val="-1"/>
        </w:rPr>
        <w:t>8</w:t>
      </w:r>
      <w:r>
        <w:rPr>
          <w:rFonts w:ascii="MS Mincho" w:hAnsi="MS Mincho" w:eastAsia="MS Mincho" w:cs="MS Mincho"/>
          <w:sz w:val="18"/>
          <w:szCs w:val="18"/>
          <w:color w:val="231F20"/>
          <w:spacing w:val="-1"/>
        </w:rPr>
        <w:t>をベースにした</w:t>
      </w:r>
      <w:r>
        <w:rPr>
          <w:rFonts w:ascii="SimSun" w:hAnsi="SimSun" w:eastAsia="SimSun" w:cs="SimSun"/>
          <w:sz w:val="18"/>
          <w:szCs w:val="18"/>
          <w:color w:val="231F20"/>
          <w:spacing w:val="-1"/>
        </w:rPr>
        <w:t>中国初の</w:t>
      </w:r>
      <w:r>
        <w:rPr>
          <w:rFonts w:ascii="Arial" w:hAnsi="Arial" w:eastAsia="Arial" w:cs="Arial"/>
          <w:sz w:val="18"/>
          <w:szCs w:val="18"/>
          <w:color w:val="231F20"/>
        </w:rPr>
        <w:t>Linux</w:t>
      </w:r>
      <w:r>
        <w:rPr>
          <w:rFonts w:ascii="SimSun" w:hAnsi="SimSun" w:eastAsia="SimSun" w:cs="SimSun"/>
          <w:sz w:val="18"/>
          <w:szCs w:val="18"/>
          <w:color w:val="231F20"/>
          <w:spacing w:val="-1"/>
        </w:rPr>
        <w:t>コミュニティ</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ディストリビ</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ューシ</w:t>
      </w:r>
      <w:r>
        <w:rPr>
          <w:rFonts w:ascii="SimSun" w:hAnsi="SimSun" w:eastAsia="SimSun" w:cs="SimSun"/>
          <w:sz w:val="18"/>
          <w:szCs w:val="18"/>
          <w:color w:val="231F20"/>
          <w:spacing w:val="7"/>
        </w:rPr>
        <w:t>ョ</w:t>
      </w:r>
      <w:r>
        <w:rPr>
          <w:rFonts w:ascii="SimSun" w:hAnsi="SimSun" w:eastAsia="SimSun" w:cs="SimSun"/>
          <w:sz w:val="18"/>
          <w:szCs w:val="18"/>
          <w:color w:val="231F20"/>
          <w:spacing w:val="4"/>
        </w:rPr>
        <w:t>ン「</w:t>
      </w:r>
      <w:r>
        <w:rPr>
          <w:rFonts w:ascii="Arial" w:hAnsi="Arial" w:eastAsia="Arial" w:cs="Arial"/>
          <w:sz w:val="18"/>
          <w:szCs w:val="18"/>
          <w:color w:val="231F20"/>
        </w:rPr>
        <w:t>Magic</w:t>
      </w:r>
      <w:r>
        <w:rPr>
          <w:rFonts w:ascii="Arial" w:hAnsi="Arial" w:eastAsia="Arial" w:cs="Arial"/>
          <w:sz w:val="18"/>
          <w:szCs w:val="18"/>
          <w:color w:val="231F20"/>
          <w:spacing w:val="4"/>
        </w:rPr>
        <w:t xml:space="preserve"> </w:t>
      </w:r>
      <w:r>
        <w:rPr>
          <w:rFonts w:ascii="Arial" w:hAnsi="Arial" w:eastAsia="Arial" w:cs="Arial"/>
          <w:sz w:val="18"/>
          <w:szCs w:val="18"/>
          <w:color w:val="231F20"/>
        </w:rPr>
        <w:t>Linux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再配布版を公開しています。</w:t>
      </w:r>
    </w:p>
    <w:p>
      <w:pPr>
        <w:ind w:left="557" w:hanging="249"/>
        <w:spacing w:before="110" w:line="269" w:lineRule="auto"/>
        <w:rPr>
          <w:rFonts w:ascii="SimSun" w:hAnsi="SimSun" w:eastAsia="SimSun" w:cs="SimSun"/>
          <w:sz w:val="18"/>
          <w:szCs w:val="18"/>
        </w:rPr>
      </w:pPr>
      <w:r>
        <w:rPr>
          <w:rFonts w:ascii="SimSun" w:hAnsi="SimSun" w:eastAsia="SimSun" w:cs="SimSun"/>
          <w:sz w:val="18"/>
          <w:szCs w:val="18"/>
          <w:color w:val="231F20"/>
          <w:position w:val="-1"/>
        </w:rPr>
        <w:drawing>
          <wp:inline distT="0" distB="0" distL="0" distR="0">
            <wp:extent cx="152400" cy="115823"/>
            <wp:effectExtent l="0" t="0" r="0" b="0"/>
            <wp:docPr id="2682" name="IM 2682"/>
            <wp:cNvGraphicFramePr/>
            <a:graphic>
              <a:graphicData uri="http://schemas.openxmlformats.org/drawingml/2006/picture">
                <pic:pic>
                  <pic:nvPicPr>
                    <pic:cNvPr id="2682" name="IM 2682"/>
                    <pic:cNvPicPr/>
                  </pic:nvPicPr>
                  <pic:blipFill>
                    <a:blip r:embed="rId2076"/>
                    <a:stretch>
                      <a:fillRect/>
                    </a:stretch>
                  </pic:blipFill>
                  <pic:spPr>
                    <a:xfrm rot="0">
                      <a:off x="0" y="0"/>
                      <a:ext cx="152400" cy="115823"/>
                    </a:xfrm>
                    <a:prstGeom prst="rect">
                      <a:avLst/>
                    </a:prstGeom>
                  </pic:spPr>
                </pic:pic>
              </a:graphicData>
            </a:graphic>
          </wp:inline>
        </w:drawing>
      </w:r>
      <w:r>
        <w:rPr>
          <w:rFonts w:ascii="SimSun" w:hAnsi="SimSun" w:eastAsia="SimSun" w:cs="SimSun"/>
          <w:sz w:val="18"/>
          <w:szCs w:val="18"/>
          <w:color w:val="231F20"/>
          <w:spacing w:val="-12"/>
        </w:rPr>
        <w:t>北</w:t>
      </w:r>
      <w:r>
        <w:rPr>
          <w:rFonts w:ascii="SimSun" w:hAnsi="SimSun" w:eastAsia="SimSun" w:cs="SimSun"/>
          <w:sz w:val="18"/>
          <w:szCs w:val="18"/>
          <w:color w:val="231F20"/>
          <w:spacing w:val="-6"/>
        </w:rPr>
        <w:t>京ソフトウェア製品品質テスト</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検査センター設立公開技術サポートシステムの運用</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管理を担</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当</w:t>
      </w:r>
      <w:r>
        <w:rPr>
          <w:rFonts w:ascii="SimSun" w:hAnsi="SimSun" w:eastAsia="SimSun" w:cs="SimSun"/>
          <w:sz w:val="18"/>
          <w:szCs w:val="18"/>
          <w:color w:val="231F20"/>
          <w:spacing w:val="-10"/>
        </w:rPr>
        <w:t>。</w:t>
      </w:r>
    </w:p>
    <w:p>
      <w:pPr>
        <w:ind w:left="91"/>
        <w:spacing w:before="292"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003</w:t>
      </w:r>
    </w:p>
    <w:p>
      <w:pPr>
        <w:ind w:left="334" w:right="285" w:firstLine="166"/>
        <w:spacing w:before="75" w:line="347" w:lineRule="auto"/>
        <w:rPr>
          <w:rFonts w:ascii="SimSun" w:hAnsi="SimSun" w:eastAsia="SimSun" w:cs="SimSun"/>
          <w:sz w:val="18"/>
          <w:szCs w:val="18"/>
        </w:rPr>
      </w:pPr>
      <w:r>
        <w:drawing>
          <wp:anchor distT="0" distB="0" distL="0" distR="0" simplePos="0" relativeHeight="280218624" behindDoc="1" locked="0" layoutInCell="1" allowOverlap="1">
            <wp:simplePos x="0" y="0"/>
            <wp:positionH relativeFrom="column">
              <wp:posOffset>196596</wp:posOffset>
            </wp:positionH>
            <wp:positionV relativeFrom="paragraph">
              <wp:posOffset>46513</wp:posOffset>
            </wp:positionV>
            <wp:extent cx="152400" cy="115823"/>
            <wp:effectExtent l="0" t="0" r="0" b="0"/>
            <wp:wrapNone/>
            <wp:docPr id="2683" name="IM 2683"/>
            <wp:cNvGraphicFramePr/>
            <a:graphic>
              <a:graphicData uri="http://schemas.openxmlformats.org/drawingml/2006/picture">
                <pic:pic>
                  <pic:nvPicPr>
                    <pic:cNvPr id="2683" name="IM 2683"/>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IBM</w:t>
      </w:r>
      <w:r>
        <w:rPr>
          <w:rFonts w:ascii="SimSun" w:hAnsi="SimSun" w:eastAsia="SimSun" w:cs="SimSun"/>
          <w:sz w:val="18"/>
          <w:szCs w:val="18"/>
          <w:color w:val="231F20"/>
          <w:spacing w:val="6"/>
        </w:rPr>
        <w:t>中</w:t>
      </w:r>
      <w:r>
        <w:rPr>
          <w:rFonts w:ascii="SimSun" w:hAnsi="SimSun" w:eastAsia="SimSun" w:cs="SimSun"/>
          <w:sz w:val="18"/>
          <w:szCs w:val="18"/>
          <w:color w:val="231F20"/>
          <w:spacing w:val="5"/>
        </w:rPr>
        <w:t>国</w:t>
      </w:r>
      <w:r>
        <w:rPr>
          <w:rFonts w:ascii="Arial" w:hAnsi="Arial" w:eastAsia="Arial" w:cs="Arial"/>
          <w:sz w:val="18"/>
          <w:szCs w:val="18"/>
          <w:color w:val="231F20"/>
        </w:rPr>
        <w:t>Linux</w:t>
      </w:r>
      <w:r>
        <w:rPr>
          <w:rFonts w:ascii="SimSun" w:hAnsi="SimSun" w:eastAsia="SimSun" w:cs="SimSun"/>
          <w:sz w:val="18"/>
          <w:szCs w:val="18"/>
          <w:color w:val="231F20"/>
          <w:spacing w:val="5"/>
        </w:rPr>
        <w:t>ソリューション協力センターが北京の中関村ソフトウェアパークに正式に開設</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されました。</w:t>
      </w:r>
      <w:r>
        <w:rPr>
          <w:rFonts w:ascii="SimSun" w:hAnsi="SimSun" w:eastAsia="SimSun" w:cs="SimSun"/>
          <w:sz w:val="18"/>
          <w:szCs w:val="18"/>
          <w:color w:val="231F20"/>
        </w:rPr>
        <w:t>このセンターは、</w:t>
      </w:r>
      <w:r>
        <w:rPr>
          <w:rFonts w:ascii="SimSun" w:hAnsi="SimSun" w:eastAsia="SimSun" w:cs="SimSun"/>
          <w:sz w:val="18"/>
          <w:szCs w:val="18"/>
          <w:color w:val="231F20"/>
        </w:rPr>
        <w:t xml:space="preserve"> </w:t>
      </w:r>
      <w:r>
        <w:rPr>
          <w:rFonts w:ascii="SimSun" w:hAnsi="SimSun" w:eastAsia="SimSun" w:cs="SimSun"/>
          <w:sz w:val="18"/>
          <w:szCs w:val="18"/>
          <w:color w:val="231F20"/>
        </w:rPr>
        <w:t>IBMと北京市政府が、多くの国内ソフトウェア開発企業と共同で、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中国における</w:t>
      </w:r>
      <w:r>
        <w:rPr>
          <w:rFonts w:ascii="Arial" w:hAnsi="Arial" w:eastAsia="Arial" w:cs="Arial"/>
          <w:sz w:val="18"/>
          <w:szCs w:val="18"/>
          <w:color w:val="231F20"/>
        </w:rPr>
        <w:t>Linux</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実験プラットフォームの提供と</w:t>
      </w:r>
      <w:r>
        <w:rPr>
          <w:rFonts w:ascii="Arial" w:hAnsi="Arial" w:eastAsia="Arial" w:cs="Arial"/>
          <w:sz w:val="18"/>
          <w:szCs w:val="18"/>
          <w:color w:val="231F20"/>
        </w:rPr>
        <w:t>Linux</w:t>
      </w:r>
      <w:r>
        <w:rPr>
          <w:rFonts w:ascii="SimSun" w:hAnsi="SimSun" w:eastAsia="SimSun" w:cs="SimSun"/>
          <w:sz w:val="18"/>
          <w:szCs w:val="18"/>
          <w:color w:val="231F20"/>
          <w:spacing w:val="2"/>
        </w:rPr>
        <w:t>ソフ</w:t>
      </w:r>
      <w:r>
        <w:rPr>
          <w:rFonts w:ascii="SimSun" w:hAnsi="SimSun" w:eastAsia="SimSun" w:cs="SimSun"/>
          <w:sz w:val="18"/>
          <w:szCs w:val="18"/>
          <w:color w:val="231F20"/>
          <w:spacing w:val="1"/>
        </w:rPr>
        <w:t>トウェア開発の人材育成を目的と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してい</w:t>
      </w:r>
      <w:r>
        <w:rPr>
          <w:rFonts w:ascii="SimSun" w:hAnsi="SimSun" w:eastAsia="SimSun" w:cs="SimSun"/>
          <w:sz w:val="18"/>
          <w:szCs w:val="18"/>
          <w:color w:val="231F20"/>
          <w:spacing w:val="-1"/>
        </w:rPr>
        <w:t>ます。</w:t>
      </w:r>
    </w:p>
    <w:p>
      <w:pPr>
        <w:ind w:left="336" w:right="439" w:firstLine="171"/>
        <w:spacing w:before="94" w:line="346" w:lineRule="auto"/>
        <w:rPr>
          <w:rFonts w:ascii="SimSun" w:hAnsi="SimSun" w:eastAsia="SimSun" w:cs="SimSun"/>
          <w:sz w:val="18"/>
          <w:szCs w:val="18"/>
        </w:rPr>
      </w:pPr>
      <w:r>
        <w:drawing>
          <wp:anchor distT="0" distB="0" distL="0" distR="0" simplePos="0" relativeHeight="280219648" behindDoc="1" locked="0" layoutInCell="1" allowOverlap="1">
            <wp:simplePos x="0" y="0"/>
            <wp:positionH relativeFrom="column">
              <wp:posOffset>195834</wp:posOffset>
            </wp:positionH>
            <wp:positionV relativeFrom="paragraph">
              <wp:posOffset>59100</wp:posOffset>
            </wp:positionV>
            <wp:extent cx="152400" cy="115823"/>
            <wp:effectExtent l="0" t="0" r="0" b="0"/>
            <wp:wrapNone/>
            <wp:docPr id="2684" name="IM 2684"/>
            <wp:cNvGraphicFramePr/>
            <a:graphic>
              <a:graphicData uri="http://schemas.openxmlformats.org/drawingml/2006/picture">
                <pic:pic>
                  <pic:nvPicPr>
                    <pic:cNvPr id="2684" name="IM 268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中</w:t>
      </w:r>
      <w:r>
        <w:rPr>
          <w:rFonts w:ascii="SimSun" w:hAnsi="SimSun" w:eastAsia="SimSun" w:cs="SimSun"/>
          <w:sz w:val="18"/>
          <w:szCs w:val="18"/>
          <w:color w:val="231F20"/>
          <w:spacing w:val="5"/>
        </w:rPr>
        <w:t>国科学技術論文オンラインを正式に開始しました。中国科学技術論文オンラインは、中国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における最も早</w:t>
      </w:r>
      <w:r>
        <w:rPr>
          <w:rFonts w:ascii="SimSun" w:hAnsi="SimSun" w:eastAsia="SimSun" w:cs="SimSun"/>
          <w:sz w:val="18"/>
          <w:szCs w:val="18"/>
          <w:color w:val="231F20"/>
          <w:spacing w:val="7"/>
        </w:rPr>
        <w:t>い</w:t>
      </w:r>
      <w:r>
        <w:rPr>
          <w:rFonts w:ascii="SimSun" w:hAnsi="SimSun" w:eastAsia="SimSun" w:cs="SimSun"/>
          <w:sz w:val="18"/>
          <w:szCs w:val="18"/>
          <w:color w:val="231F20"/>
          <w:spacing w:val="4"/>
        </w:rPr>
        <w:t>オープンアクセス倉庫の一つとして、研究者に便利で効率的なコミュニケー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ションプラット</w:t>
      </w:r>
      <w:r>
        <w:rPr>
          <w:rFonts w:ascii="SimSun" w:hAnsi="SimSun" w:eastAsia="SimSun" w:cs="SimSun"/>
          <w:sz w:val="18"/>
          <w:szCs w:val="18"/>
          <w:color w:val="231F20"/>
          <w:spacing w:val="6"/>
        </w:rPr>
        <w:t>フ</w:t>
      </w:r>
      <w:r>
        <w:rPr>
          <w:rFonts w:ascii="SimSun" w:hAnsi="SimSun" w:eastAsia="SimSun" w:cs="SimSun"/>
          <w:sz w:val="18"/>
          <w:szCs w:val="18"/>
          <w:color w:val="231F20"/>
          <w:spacing w:val="4"/>
        </w:rPr>
        <w:t>ォームを提供し、最新の科学的成果をタイムリーに普及させ、科学的アイデ</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アを効果的に</w:t>
      </w:r>
      <w:r>
        <w:rPr>
          <w:rFonts w:ascii="SimSun" w:hAnsi="SimSun" w:eastAsia="SimSun" w:cs="SimSun"/>
          <w:sz w:val="18"/>
          <w:szCs w:val="18"/>
          <w:color w:val="231F20"/>
          <w:spacing w:val="3"/>
        </w:rPr>
        <w:t>保</w:t>
      </w:r>
      <w:r>
        <w:rPr>
          <w:rFonts w:ascii="SimSun" w:hAnsi="SimSun" w:eastAsia="SimSun" w:cs="SimSun"/>
          <w:sz w:val="18"/>
          <w:szCs w:val="18"/>
          <w:color w:val="231F20"/>
          <w:spacing w:val="2"/>
        </w:rPr>
        <w:t>護することを可能にします。</w:t>
      </w:r>
    </w:p>
    <w:p>
      <w:pPr>
        <w:ind w:left="91"/>
        <w:spacing w:before="221"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004</w:t>
      </w:r>
    </w:p>
    <w:p>
      <w:pPr>
        <w:ind w:left="314" w:right="432" w:firstLine="193"/>
        <w:spacing w:before="73" w:line="353" w:lineRule="auto"/>
        <w:rPr>
          <w:rFonts w:ascii="SimSun" w:hAnsi="SimSun" w:eastAsia="SimSun" w:cs="SimSun"/>
          <w:sz w:val="18"/>
          <w:szCs w:val="18"/>
        </w:rPr>
      </w:pPr>
      <w:r>
        <w:drawing>
          <wp:anchor distT="0" distB="0" distL="0" distR="0" simplePos="0" relativeHeight="280220672" behindDoc="1" locked="0" layoutInCell="1" allowOverlap="1">
            <wp:simplePos x="0" y="0"/>
            <wp:positionH relativeFrom="column">
              <wp:posOffset>195834</wp:posOffset>
            </wp:positionH>
            <wp:positionV relativeFrom="paragraph">
              <wp:posOffset>45374</wp:posOffset>
            </wp:positionV>
            <wp:extent cx="152400" cy="115824"/>
            <wp:effectExtent l="0" t="0" r="0" b="0"/>
            <wp:wrapNone/>
            <wp:docPr id="2685" name="IM 2685"/>
            <wp:cNvGraphicFramePr/>
            <a:graphic>
              <a:graphicData uri="http://schemas.openxmlformats.org/drawingml/2006/picture">
                <pic:pic>
                  <pic:nvPicPr>
                    <pic:cNvPr id="2685" name="IM 2685"/>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
        </w:rPr>
        <w:t>中国、日本、韓国政府は、北京でオープンソースソフトウェアの協力に関</w:t>
      </w:r>
      <w:r>
        <w:rPr>
          <w:rFonts w:ascii="SimSun" w:hAnsi="SimSun" w:eastAsia="SimSun" w:cs="SimSun"/>
          <w:sz w:val="18"/>
          <w:szCs w:val="18"/>
          <w:color w:val="231F20"/>
        </w:rPr>
        <w:t>する覚書に署名しま</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3カ国がオープンソースソフトウェアを国家レベルの戦略的協力に昇華させたのは、今回</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が初めてです。この覚書には、3カ国政府がオープンソー</w:t>
      </w:r>
      <w:r>
        <w:rPr>
          <w:rFonts w:ascii="SimSun" w:hAnsi="SimSun" w:eastAsia="SimSun" w:cs="SimSun"/>
          <w:sz w:val="18"/>
          <w:szCs w:val="18"/>
          <w:color w:val="231F20"/>
          <w:spacing w:val="1"/>
        </w:rPr>
        <w:t>スソフトウェア、特に</w:t>
      </w:r>
      <w:r>
        <w:rPr>
          <w:rFonts w:ascii="Arial" w:hAnsi="Arial" w:eastAsia="Arial" w:cs="Arial"/>
          <w:sz w:val="18"/>
          <w:szCs w:val="18"/>
          <w:color w:val="231F20"/>
        </w:rPr>
        <w:t>Linux</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開発と応</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用のための政策環境を整備すること、3カ国語での</w:t>
      </w:r>
      <w:r>
        <w:rPr>
          <w:rFonts w:ascii="Arial" w:hAnsi="Arial" w:eastAsia="Arial" w:cs="Arial"/>
          <w:sz w:val="18"/>
          <w:szCs w:val="18"/>
          <w:color w:val="231F20"/>
        </w:rPr>
        <w:t>Linux</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サポートを強化すること、3カ</w:t>
      </w:r>
      <w:r>
        <w:rPr>
          <w:rFonts w:ascii="SimSun" w:hAnsi="SimSun" w:eastAsia="SimSun" w:cs="SimSun"/>
          <w:sz w:val="18"/>
          <w:szCs w:val="18"/>
          <w:color w:val="231F20"/>
          <w:spacing w:val="3"/>
        </w:rPr>
        <w:t>国</w:t>
      </w:r>
      <w:r>
        <w:rPr>
          <w:rFonts w:ascii="SimSun" w:hAnsi="SimSun" w:eastAsia="SimSun" w:cs="SimSun"/>
          <w:sz w:val="18"/>
          <w:szCs w:val="18"/>
          <w:color w:val="231F20"/>
        </w:rPr>
        <w:t>での</w:t>
      </w:r>
      <w:r>
        <w:rPr>
          <w:rFonts w:ascii="SimSun" w:hAnsi="SimSun" w:eastAsia="SimSun" w:cs="SimSun"/>
          <w:sz w:val="18"/>
          <w:szCs w:val="18"/>
          <w:color w:val="231F20"/>
        </w:rPr>
        <w:t xml:space="preserve"> </w:t>
      </w:r>
      <w:r>
        <w:rPr>
          <w:rFonts w:ascii="Arial" w:hAnsi="Arial" w:eastAsia="Arial" w:cs="Arial"/>
          <w:sz w:val="18"/>
          <w:szCs w:val="18"/>
          <w:color w:val="231F20"/>
        </w:rPr>
        <w:t>Linux</w:t>
      </w:r>
      <w:r>
        <w:rPr>
          <w:rFonts w:ascii="SimSun" w:hAnsi="SimSun" w:eastAsia="SimSun" w:cs="SimSun"/>
          <w:sz w:val="18"/>
          <w:szCs w:val="18"/>
          <w:color w:val="231F20"/>
          <w:spacing w:val="10"/>
        </w:rPr>
        <w:t>ソ</w:t>
      </w:r>
      <w:r>
        <w:rPr>
          <w:rFonts w:ascii="SimSun" w:hAnsi="SimSun" w:eastAsia="SimSun" w:cs="SimSun"/>
          <w:sz w:val="18"/>
          <w:szCs w:val="18"/>
          <w:color w:val="231F20"/>
          <w:spacing w:val="6"/>
        </w:rPr>
        <w:t>フトウェアの開発と商業化を促進すること、電子政府/企業情報化、遠隔教育などの分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野</w:t>
      </w:r>
      <w:r>
        <w:rPr>
          <w:rFonts w:ascii="SimSun" w:hAnsi="SimSun" w:eastAsia="SimSun" w:cs="SimSun"/>
          <w:sz w:val="18"/>
          <w:szCs w:val="18"/>
          <w:color w:val="231F20"/>
          <w:spacing w:val="2"/>
        </w:rPr>
        <w:t>での</w:t>
      </w:r>
      <w:r>
        <w:rPr>
          <w:rFonts w:ascii="Arial" w:hAnsi="Arial" w:eastAsia="Arial" w:cs="Arial"/>
          <w:sz w:val="18"/>
          <w:szCs w:val="18"/>
          <w:color w:val="231F20"/>
        </w:rPr>
        <w:t>Linux</w:t>
      </w:r>
      <w:r>
        <w:rPr>
          <w:rFonts w:ascii="SimSun" w:hAnsi="SimSun" w:eastAsia="SimSun" w:cs="SimSun"/>
          <w:sz w:val="18"/>
          <w:szCs w:val="18"/>
          <w:color w:val="231F20"/>
          <w:spacing w:val="2"/>
        </w:rPr>
        <w:t>応用を強力に推進すること、などが含まれており、7月には、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その一環として</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spacing w:val="6"/>
        </w:rPr>
        <w:t>プラッ</w:t>
      </w:r>
      <w:r>
        <w:rPr>
          <w:rFonts w:ascii="SimSun" w:hAnsi="SimSun" w:eastAsia="SimSun" w:cs="SimSun"/>
          <w:sz w:val="18"/>
          <w:szCs w:val="18"/>
          <w:color w:val="231F20"/>
          <w:spacing w:val="5"/>
        </w:rPr>
        <w:t>ト</w:t>
      </w:r>
      <w:r>
        <w:rPr>
          <w:rFonts w:ascii="SimSun" w:hAnsi="SimSun" w:eastAsia="SimSun" w:cs="SimSun"/>
          <w:sz w:val="18"/>
          <w:szCs w:val="18"/>
          <w:color w:val="231F20"/>
          <w:spacing w:val="3"/>
        </w:rPr>
        <w:t>フォーム「</w:t>
      </w:r>
      <w:r>
        <w:rPr>
          <w:rFonts w:ascii="Arial" w:hAnsi="Arial" w:eastAsia="Arial" w:cs="Arial"/>
          <w:sz w:val="18"/>
          <w:szCs w:val="18"/>
          <w:color w:val="231F20"/>
        </w:rPr>
        <w:t>Asianux</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1.0</w:t>
      </w:r>
      <w:r>
        <w:rPr>
          <w:rFonts w:ascii="MS Mincho" w:hAnsi="MS Mincho" w:eastAsia="MS Mincho" w:cs="MS Mincho"/>
          <w:sz w:val="18"/>
          <w:szCs w:val="18"/>
          <w:color w:val="231F20"/>
          <w:spacing w:val="3"/>
        </w:rPr>
        <w:t>」を</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リリースしました。</w:t>
      </w:r>
    </w:p>
    <w:p>
      <w:pPr>
        <w:ind w:left="334" w:right="439" w:firstLine="173"/>
        <w:spacing w:before="85" w:line="351" w:lineRule="auto"/>
        <w:rPr>
          <w:rFonts w:ascii="SimSun" w:hAnsi="SimSun" w:eastAsia="SimSun" w:cs="SimSun"/>
          <w:sz w:val="18"/>
          <w:szCs w:val="18"/>
        </w:rPr>
      </w:pPr>
      <w:r>
        <w:drawing>
          <wp:anchor distT="0" distB="0" distL="0" distR="0" simplePos="0" relativeHeight="280221696" behindDoc="1" locked="0" layoutInCell="1" allowOverlap="1">
            <wp:simplePos x="0" y="0"/>
            <wp:positionH relativeFrom="column">
              <wp:posOffset>195834</wp:posOffset>
            </wp:positionH>
            <wp:positionV relativeFrom="paragraph">
              <wp:posOffset>52534</wp:posOffset>
            </wp:positionV>
            <wp:extent cx="152400" cy="115823"/>
            <wp:effectExtent l="0" t="0" r="0" b="0"/>
            <wp:wrapNone/>
            <wp:docPr id="2686" name="IM 2686"/>
            <wp:cNvGraphicFramePr/>
            <a:graphic>
              <a:graphicData uri="http://schemas.openxmlformats.org/drawingml/2006/picture">
                <pic:pic>
                  <pic:nvPicPr>
                    <pic:cNvPr id="2686" name="IM 268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中</w:t>
      </w:r>
      <w:r>
        <w:rPr>
          <w:rFonts w:ascii="SimSun" w:hAnsi="SimSun" w:eastAsia="SimSun" w:cs="SimSun"/>
          <w:sz w:val="18"/>
          <w:szCs w:val="18"/>
          <w:color w:val="231F20"/>
          <w:spacing w:val="5"/>
        </w:rPr>
        <w:t>国科学院と中国国家自然科学基金が「ベルリン宣言」に署名しています。この動きは、中</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国の科学界</w:t>
      </w:r>
      <w:r>
        <w:rPr>
          <w:rFonts w:ascii="SimSun" w:hAnsi="SimSun" w:eastAsia="SimSun" w:cs="SimSun"/>
          <w:sz w:val="18"/>
          <w:szCs w:val="18"/>
          <w:color w:val="231F20"/>
          <w:spacing w:val="9"/>
        </w:rPr>
        <w:t>と</w:t>
      </w:r>
      <w:r>
        <w:rPr>
          <w:rFonts w:ascii="SimSun" w:hAnsi="SimSun" w:eastAsia="SimSun" w:cs="SimSun"/>
          <w:sz w:val="18"/>
          <w:szCs w:val="18"/>
          <w:color w:val="231F20"/>
          <w:spacing w:val="5"/>
        </w:rPr>
        <w:t>研究助成機関がオープンアクセスを支持する原則と姿勢を示しています。</w:t>
      </w:r>
    </w:p>
    <w:p>
      <w:pPr>
        <w:ind w:left="318" w:right="428" w:firstLine="188"/>
        <w:spacing w:before="94" w:line="354" w:lineRule="auto"/>
        <w:rPr>
          <w:rFonts w:ascii="SimSun" w:hAnsi="SimSun" w:eastAsia="SimSun" w:cs="SimSun"/>
          <w:sz w:val="18"/>
          <w:szCs w:val="18"/>
        </w:rPr>
      </w:pPr>
      <w:r>
        <w:drawing>
          <wp:anchor distT="0" distB="0" distL="0" distR="0" simplePos="0" relativeHeight="280222720" behindDoc="1" locked="0" layoutInCell="1" allowOverlap="1">
            <wp:simplePos x="0" y="0"/>
            <wp:positionH relativeFrom="column">
              <wp:posOffset>195834</wp:posOffset>
            </wp:positionH>
            <wp:positionV relativeFrom="paragraph">
              <wp:posOffset>58944</wp:posOffset>
            </wp:positionV>
            <wp:extent cx="152400" cy="115824"/>
            <wp:effectExtent l="0" t="0" r="0" b="0"/>
            <wp:wrapNone/>
            <wp:docPr id="2687" name="IM 2687"/>
            <wp:cNvGraphicFramePr/>
            <a:graphic>
              <a:graphicData uri="http://schemas.openxmlformats.org/drawingml/2006/picture">
                <pic:pic>
                  <pic:nvPicPr>
                    <pic:cNvPr id="2687" name="IM 2687"/>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7"/>
        </w:rPr>
        <w:t>中</w:t>
      </w:r>
      <w:r>
        <w:rPr>
          <w:rFonts w:ascii="SimSun" w:hAnsi="SimSun" w:eastAsia="SimSun" w:cs="SimSun"/>
          <w:sz w:val="18"/>
          <w:szCs w:val="18"/>
          <w:color w:val="231F20"/>
          <w:spacing w:val="6"/>
        </w:rPr>
        <w:t>国オープンソースソフトウェア推進連盟(</w:t>
      </w:r>
      <w:r>
        <w:rPr>
          <w:rFonts w:ascii="Arial" w:hAnsi="Arial" w:eastAsia="Arial" w:cs="Arial"/>
          <w:sz w:val="18"/>
          <w:szCs w:val="18"/>
          <w:color w:val="231F20"/>
        </w:rPr>
        <w:t>COPU</w:t>
      </w:r>
      <w:r>
        <w:rPr>
          <w:rFonts w:ascii="MS Mincho" w:hAnsi="MS Mincho" w:eastAsia="MS Mincho" w:cs="MS Mincho"/>
          <w:sz w:val="18"/>
          <w:szCs w:val="18"/>
          <w:color w:val="231F20"/>
          <w:spacing w:val="6"/>
        </w:rPr>
        <w:t>)が</w:t>
      </w:r>
      <w:r>
        <w:rPr>
          <w:rFonts w:ascii="SimSun" w:hAnsi="SimSun" w:eastAsia="SimSun" w:cs="SimSun"/>
          <w:sz w:val="18"/>
          <w:szCs w:val="18"/>
          <w:color w:val="231F20"/>
          <w:spacing w:val="6"/>
        </w:rPr>
        <w:t>設立されました。連合は、オープンソ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スの文化、技術、産業、教育、応用を専門とする企業、コミュニティ、大学、研究機関、その他</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の</w:t>
      </w:r>
      <w:r>
        <w:rPr>
          <w:rFonts w:ascii="SimSun" w:hAnsi="SimSun" w:eastAsia="SimSun" w:cs="SimSun"/>
          <w:sz w:val="18"/>
          <w:szCs w:val="18"/>
          <w:color w:val="231F20"/>
          <w:spacing w:val="-3"/>
        </w:rPr>
        <w:t>単位で構成される非政府組織である。同連合の使命は、中国におけるオープンソースソフトウェ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ア</w:t>
      </w:r>
      <w:r>
        <w:rPr>
          <w:rFonts w:ascii="SimSun" w:hAnsi="SimSun" w:eastAsia="SimSun" w:cs="SimSun"/>
          <w:sz w:val="18"/>
          <w:szCs w:val="18"/>
          <w:color w:val="231F20"/>
          <w:spacing w:val="-3"/>
        </w:rPr>
        <w:t>の開発と応用を促進すること、中国、日本、韓国と世界のオープンソース運動との間のコミュニ</w:t>
      </w:r>
    </w:p>
    <w:p>
      <w:pPr>
        <w:sectPr>
          <w:headerReference w:type="default" r:id="rId2074"/>
          <w:footerReference w:type="default" r:id="rId2075"/>
          <w:pgSz w:w="9360" w:h="13041"/>
          <w:pgMar w:top="1014" w:right="229" w:bottom="538" w:left="595" w:header="560" w:footer="315" w:gutter="0"/>
        </w:sectPr>
        <w:rPr/>
      </w:pPr>
    </w:p>
    <w:p>
      <w:pPr>
        <w:ind w:left="221" w:right="79" w:firstLine="20"/>
        <w:spacing w:before="3" w:line="359" w:lineRule="auto"/>
        <w:rPr>
          <w:rFonts w:ascii="SimSun" w:hAnsi="SimSun" w:eastAsia="SimSun" w:cs="SimSun"/>
          <w:sz w:val="18"/>
          <w:szCs w:val="18"/>
        </w:rPr>
      </w:pPr>
      <w:r>
        <w:drawing>
          <wp:anchor distT="0" distB="0" distL="0" distR="0" simplePos="0" relativeHeight="280344576" behindDoc="1" locked="0" layoutInCell="1" allowOverlap="1">
            <wp:simplePos x="0" y="0"/>
            <wp:positionH relativeFrom="column">
              <wp:posOffset>3768293</wp:posOffset>
            </wp:positionH>
            <wp:positionV relativeFrom="paragraph">
              <wp:posOffset>5942</wp:posOffset>
            </wp:positionV>
            <wp:extent cx="559117" cy="139445"/>
            <wp:effectExtent l="0" t="0" r="0" b="0"/>
            <wp:wrapNone/>
            <wp:docPr id="2689" name="IM 2689"/>
            <wp:cNvGraphicFramePr/>
            <a:graphic>
              <a:graphicData uri="http://schemas.openxmlformats.org/drawingml/2006/picture">
                <pic:pic>
                  <pic:nvPicPr>
                    <pic:cNvPr id="2689" name="IM 2689"/>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6"/>
        </w:rPr>
        <w:t>ケーション、交流、</w:t>
      </w:r>
      <w:r>
        <w:rPr>
          <w:rFonts w:ascii="SimSun" w:hAnsi="SimSun" w:eastAsia="SimSun" w:cs="SimSun"/>
          <w:sz w:val="18"/>
          <w:szCs w:val="18"/>
          <w:color w:val="231F20"/>
          <w:spacing w:val="-3"/>
        </w:rPr>
        <w:t>協力を促進すること、および世界のオープンソース運動に対する中国の貢献を</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促</w:t>
      </w:r>
      <w:r>
        <w:rPr>
          <w:rFonts w:ascii="SimSun" w:hAnsi="SimSun" w:eastAsia="SimSun" w:cs="SimSun"/>
          <w:sz w:val="18"/>
          <w:szCs w:val="18"/>
          <w:color w:val="231F20"/>
          <w:spacing w:val="-3"/>
        </w:rPr>
        <w:t>進することである。</w:t>
      </w:r>
    </w:p>
    <w:p>
      <w:pPr>
        <w:spacing w:before="213"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005</w:t>
      </w:r>
    </w:p>
    <w:p>
      <w:pPr>
        <w:ind w:left="235" w:right="80" w:firstLine="181"/>
        <w:spacing w:before="75" w:line="355" w:lineRule="auto"/>
        <w:rPr>
          <w:rFonts w:ascii="SimSun" w:hAnsi="SimSun" w:eastAsia="SimSun" w:cs="SimSun"/>
          <w:sz w:val="18"/>
          <w:szCs w:val="18"/>
        </w:rPr>
      </w:pPr>
      <w:r>
        <w:drawing>
          <wp:anchor distT="0" distB="0" distL="0" distR="0" simplePos="0" relativeHeight="280345600" behindDoc="1" locked="0" layoutInCell="1" allowOverlap="1">
            <wp:simplePos x="0" y="0"/>
            <wp:positionH relativeFrom="column">
              <wp:posOffset>138379</wp:posOffset>
            </wp:positionH>
            <wp:positionV relativeFrom="paragraph">
              <wp:posOffset>46688</wp:posOffset>
            </wp:positionV>
            <wp:extent cx="152400" cy="115823"/>
            <wp:effectExtent l="0" t="0" r="0" b="0"/>
            <wp:wrapNone/>
            <wp:docPr id="2690" name="IM 2690"/>
            <wp:cNvGraphicFramePr/>
            <a:graphic>
              <a:graphicData uri="http://schemas.openxmlformats.org/drawingml/2006/picture">
                <pic:pic>
                  <pic:nvPicPr>
                    <pic:cNvPr id="2690" name="IM 269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0"/>
        </w:rPr>
        <w:t>中</w:t>
      </w:r>
      <w:r>
        <w:rPr>
          <w:rFonts w:ascii="SimSun" w:hAnsi="SimSun" w:eastAsia="SimSun" w:cs="SimSun"/>
          <w:sz w:val="18"/>
          <w:szCs w:val="18"/>
          <w:color w:val="231F20"/>
          <w:spacing w:val="14"/>
        </w:rPr>
        <w:t>国</w:t>
      </w:r>
      <w:r>
        <w:rPr>
          <w:rFonts w:ascii="SimSun" w:hAnsi="SimSun" w:eastAsia="SimSun" w:cs="SimSun"/>
          <w:sz w:val="18"/>
          <w:szCs w:val="18"/>
          <w:color w:val="231F20"/>
          <w:spacing w:val="10"/>
        </w:rPr>
        <w:t>国家自然科学基金(</w:t>
      </w:r>
      <w:r>
        <w:rPr>
          <w:rFonts w:ascii="SimSun" w:hAnsi="SimSun" w:eastAsia="SimSun" w:cs="SimSun"/>
          <w:sz w:val="18"/>
          <w:szCs w:val="18"/>
          <w:color w:val="231F20"/>
        </w:rPr>
        <w:t>NSFC</w:t>
      </w:r>
      <w:r>
        <w:rPr>
          <w:rFonts w:ascii="SimSun" w:hAnsi="SimSun" w:eastAsia="SimSun" w:cs="SimSun"/>
          <w:sz w:val="18"/>
          <w:szCs w:val="18"/>
          <w:color w:val="231F20"/>
          <w:spacing w:val="10"/>
        </w:rPr>
        <w:t>)は、「</w:t>
      </w:r>
      <w:r>
        <w:rPr>
          <w:rFonts w:ascii="SimSun" w:hAnsi="SimSun" w:eastAsia="SimSun" w:cs="SimSun"/>
          <w:sz w:val="18"/>
          <w:szCs w:val="18"/>
          <w:color w:val="231F20"/>
        </w:rPr>
        <w:t>NSFC</w:t>
      </w:r>
      <w:r>
        <w:rPr>
          <w:rFonts w:ascii="SimSun" w:hAnsi="SimSun" w:eastAsia="SimSun" w:cs="SimSun"/>
          <w:sz w:val="18"/>
          <w:szCs w:val="18"/>
          <w:color w:val="231F20"/>
          <w:spacing w:val="10"/>
        </w:rPr>
        <w:t>基礎研究知識ベース」を正式に公開しました。こ</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w:t>
      </w:r>
      <w:r>
        <w:rPr>
          <w:rFonts w:ascii="SimSun" w:hAnsi="SimSun" w:eastAsia="SimSun" w:cs="SimSun"/>
          <w:sz w:val="18"/>
          <w:szCs w:val="18"/>
          <w:color w:val="231F20"/>
          <w:spacing w:val="5"/>
        </w:rPr>
        <w:t>知識ベースは、</w:t>
      </w:r>
      <w:r>
        <w:rPr>
          <w:rFonts w:ascii="SimSun" w:hAnsi="SimSun" w:eastAsia="SimSun" w:cs="SimSun"/>
          <w:sz w:val="18"/>
          <w:szCs w:val="18"/>
          <w:color w:val="231F20"/>
          <w:spacing w:val="5"/>
        </w:rPr>
        <w:t xml:space="preserve"> </w:t>
      </w:r>
      <w:r>
        <w:rPr>
          <w:rFonts w:ascii="SimSun" w:hAnsi="SimSun" w:eastAsia="SimSun" w:cs="SimSun"/>
          <w:sz w:val="18"/>
          <w:szCs w:val="18"/>
          <w:color w:val="231F20"/>
        </w:rPr>
        <w:t>NSF</w:t>
      </w:r>
      <w:r>
        <w:rPr>
          <w:rFonts w:ascii="SimSun" w:hAnsi="SimSun" w:eastAsia="SimSun" w:cs="SimSun"/>
          <w:sz w:val="18"/>
          <w:szCs w:val="18"/>
          <w:color w:val="231F20"/>
          <w:spacing w:val="5"/>
        </w:rPr>
        <w:t>が資金提供したプロジェクトの成果に関する研究論文の全文を集めたも</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w:t>
      </w:r>
      <w:r>
        <w:rPr>
          <w:rFonts w:ascii="SimSun" w:hAnsi="SimSun" w:eastAsia="SimSun" w:cs="SimSun"/>
          <w:sz w:val="18"/>
          <w:szCs w:val="18"/>
          <w:color w:val="231F20"/>
          <w:spacing w:val="9"/>
        </w:rPr>
        <w:t>で</w:t>
      </w:r>
      <w:r>
        <w:rPr>
          <w:rFonts w:ascii="SimSun" w:hAnsi="SimSun" w:eastAsia="SimSun" w:cs="SimSun"/>
          <w:sz w:val="18"/>
          <w:szCs w:val="18"/>
          <w:color w:val="231F20"/>
          <w:spacing w:val="5"/>
        </w:rPr>
        <w:t>、無料で一般公開されている。</w:t>
      </w:r>
    </w:p>
    <w:p>
      <w:pPr>
        <w:ind w:left="231" w:right="78" w:firstLine="175"/>
        <w:spacing w:before="75" w:line="344" w:lineRule="auto"/>
        <w:rPr>
          <w:rFonts w:ascii="MS Mincho" w:hAnsi="MS Mincho" w:eastAsia="MS Mincho" w:cs="MS Mincho"/>
          <w:sz w:val="18"/>
          <w:szCs w:val="18"/>
        </w:rPr>
      </w:pPr>
      <w:r>
        <w:drawing>
          <wp:anchor distT="0" distB="0" distL="0" distR="0" simplePos="0" relativeHeight="280346624" behindDoc="1" locked="0" layoutInCell="1" allowOverlap="1">
            <wp:simplePos x="0" y="0"/>
            <wp:positionH relativeFrom="column">
              <wp:posOffset>137617</wp:posOffset>
            </wp:positionH>
            <wp:positionV relativeFrom="paragraph">
              <wp:posOffset>47262</wp:posOffset>
            </wp:positionV>
            <wp:extent cx="152400" cy="115823"/>
            <wp:effectExtent l="0" t="0" r="0" b="0"/>
            <wp:wrapNone/>
            <wp:docPr id="2691" name="IM 2691"/>
            <wp:cNvGraphicFramePr/>
            <a:graphic>
              <a:graphicData uri="http://schemas.openxmlformats.org/drawingml/2006/picture">
                <pic:pic>
                  <pic:nvPicPr>
                    <pic:cNvPr id="2691" name="IM 2691"/>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Mozilla</w:t>
      </w:r>
      <w:r>
        <w:rPr>
          <w:rFonts w:ascii="Arial" w:hAnsi="Arial" w:eastAsia="Arial" w:cs="Arial"/>
          <w:sz w:val="18"/>
          <w:szCs w:val="18"/>
          <w:color w:val="231F20"/>
          <w:spacing w:val="2"/>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Center</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中国科学院ソフトウェア研究所と</w:t>
      </w:r>
      <w:r>
        <w:rPr>
          <w:rFonts w:ascii="MS Mincho" w:hAnsi="MS Mincho" w:eastAsia="MS Mincho" w:cs="MS Mincho"/>
          <w:sz w:val="18"/>
          <w:szCs w:val="18"/>
          <w:color w:val="231F20"/>
          <w:spacing w:val="2"/>
        </w:rPr>
        <w:t>孫</w:t>
      </w:r>
      <w:r>
        <w:rPr>
          <w:rFonts w:ascii="SimSun" w:hAnsi="SimSun" w:eastAsia="SimSun" w:cs="SimSun"/>
          <w:sz w:val="18"/>
          <w:szCs w:val="18"/>
          <w:color w:val="231F20"/>
          <w:spacing w:val="1"/>
        </w:rPr>
        <w:t>中山工程研究院の共同出資によ</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る非営利団体で、中国科学院ソフトウェア研究所を拠点とする</w:t>
      </w:r>
      <w:r>
        <w:rPr>
          <w:rFonts w:ascii="Arial" w:hAnsi="Arial" w:eastAsia="Arial" w:cs="Arial"/>
          <w:sz w:val="18"/>
          <w:szCs w:val="18"/>
          <w:color w:val="231F20"/>
        </w:rPr>
        <w:t>Mozilla</w:t>
      </w:r>
      <w:r>
        <w:rPr>
          <w:rFonts w:ascii="MS Mincho" w:hAnsi="MS Mincho" w:eastAsia="MS Mincho" w:cs="MS Mincho"/>
          <w:sz w:val="18"/>
          <w:szCs w:val="18"/>
          <w:color w:val="231F20"/>
          <w:spacing w:val="5"/>
        </w:rPr>
        <w:t>財団の正式認可を受け</w:t>
      </w:r>
      <w:r>
        <w:rPr>
          <w:rFonts w:ascii="MS Mincho" w:hAnsi="MS Mincho" w:eastAsia="MS Mincho" w:cs="MS Mincho"/>
          <w:sz w:val="18"/>
          <w:szCs w:val="18"/>
          <w:color w:val="231F20"/>
          <w:spacing w:val="1"/>
        </w:rPr>
        <w:t>て</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9"/>
        </w:rPr>
        <w:t>い</w:t>
      </w:r>
      <w:r>
        <w:rPr>
          <w:rFonts w:ascii="MS Mincho" w:hAnsi="MS Mincho" w:eastAsia="MS Mincho" w:cs="MS Mincho"/>
          <w:sz w:val="18"/>
          <w:szCs w:val="18"/>
          <w:color w:val="231F20"/>
          <w:spacing w:val="-7"/>
        </w:rPr>
        <w:t>ます。</w:t>
      </w:r>
    </w:p>
    <w:p>
      <w:pPr>
        <w:sectPr>
          <w:headerReference w:type="default" r:id="rId2077"/>
          <w:footerReference w:type="default" r:id="rId2078"/>
          <w:pgSz w:w="9360" w:h="13041"/>
          <w:pgMar w:top="784" w:right="590" w:bottom="538" w:left="686" w:header="560" w:footer="315" w:gutter="0"/>
        </w:sectPr>
        <w:rPr/>
      </w:pPr>
    </w:p>
    <w:p>
      <w:pPr>
        <w:spacing w:line="321" w:lineRule="auto"/>
        <w:rPr>
          <w:rFonts w:ascii="Arial"/>
          <w:sz w:val="21"/>
        </w:rPr>
      </w:pPr>
      <w:r/>
    </w:p>
    <w:p>
      <w:pPr>
        <w:spacing w:line="322" w:lineRule="auto"/>
        <w:rPr>
          <w:rFonts w:ascii="Arial"/>
          <w:sz w:val="21"/>
        </w:rPr>
      </w:pPr>
      <w:r/>
    </w:p>
    <w:p>
      <w:pPr>
        <w:ind w:left="91"/>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006</w:t>
      </w:r>
    </w:p>
    <w:p>
      <w:pPr>
        <w:ind w:left="286" w:right="428" w:firstLine="220"/>
        <w:spacing w:before="84" w:line="357" w:lineRule="auto"/>
        <w:rPr>
          <w:rFonts w:ascii="SimSun" w:hAnsi="SimSun" w:eastAsia="SimSun" w:cs="SimSun"/>
          <w:sz w:val="18"/>
          <w:szCs w:val="18"/>
        </w:rPr>
      </w:pPr>
      <w:r>
        <w:drawing>
          <wp:anchor distT="0" distB="0" distL="0" distR="0" simplePos="0" relativeHeight="280468480" behindDoc="1" locked="0" layoutInCell="1" allowOverlap="1">
            <wp:simplePos x="0" y="0"/>
            <wp:positionH relativeFrom="column">
              <wp:posOffset>196596</wp:posOffset>
            </wp:positionH>
            <wp:positionV relativeFrom="paragraph">
              <wp:posOffset>52734</wp:posOffset>
            </wp:positionV>
            <wp:extent cx="152400" cy="115823"/>
            <wp:effectExtent l="0" t="0" r="0" b="0"/>
            <wp:wrapNone/>
            <wp:docPr id="2694" name="IM 2694"/>
            <wp:cNvGraphicFramePr/>
            <a:graphic>
              <a:graphicData uri="http://schemas.openxmlformats.org/drawingml/2006/picture">
                <pic:pic>
                  <pic:nvPicPr>
                    <pic:cNvPr id="2694" name="IM 269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中国オープンソースソフト</w:t>
      </w:r>
      <w:r>
        <w:rPr>
          <w:rFonts w:ascii="SimSun" w:hAnsi="SimSun" w:eastAsia="SimSun" w:cs="SimSun"/>
          <w:sz w:val="18"/>
          <w:szCs w:val="18"/>
          <w:color w:val="231F20"/>
          <w:spacing w:val="1"/>
        </w:rPr>
        <w:t>ウェア推進連盟(</w:t>
      </w:r>
      <w:r>
        <w:rPr>
          <w:rFonts w:ascii="Arial" w:hAnsi="Arial" w:eastAsia="Arial" w:cs="Arial"/>
          <w:sz w:val="18"/>
          <w:szCs w:val="18"/>
          <w:color w:val="231F20"/>
        </w:rPr>
        <w:t>COPU</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「第1回オープンソース中国オープ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ンソース世界サミット2006」を開催しました。テーマは「オープンスタンダード、オープン</w:t>
      </w:r>
      <w:r>
        <w:rPr>
          <w:rFonts w:ascii="SimSun" w:hAnsi="SimSun" w:eastAsia="SimSun" w:cs="SimSun"/>
          <w:sz w:val="18"/>
          <w:szCs w:val="18"/>
          <w:color w:val="231F20"/>
          <w:spacing w:val="3"/>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ースア</w:t>
      </w:r>
      <w:r>
        <w:rPr>
          <w:rFonts w:ascii="SimSun" w:hAnsi="SimSun" w:eastAsia="SimSun" w:cs="SimSun"/>
          <w:sz w:val="18"/>
          <w:szCs w:val="18"/>
          <w:color w:val="231F20"/>
          <w:spacing w:val="7"/>
        </w:rPr>
        <w:t>ー</w:t>
      </w:r>
      <w:r>
        <w:rPr>
          <w:rFonts w:ascii="SimSun" w:hAnsi="SimSun" w:eastAsia="SimSun" w:cs="SimSun"/>
          <w:sz w:val="18"/>
          <w:szCs w:val="18"/>
          <w:color w:val="231F20"/>
          <w:spacing w:val="5"/>
        </w:rPr>
        <w:t>キテクチャ、オープンソースエコシステムとアプリケーションソリューション」で、</w:t>
      </w:r>
      <w:r>
        <w:rPr>
          <w:rFonts w:ascii="SimSun" w:hAnsi="SimSun" w:eastAsia="SimSun" w:cs="SimSun"/>
          <w:sz w:val="18"/>
          <w:szCs w:val="18"/>
          <w:color w:val="231F20"/>
        </w:rPr>
        <w:t xml:space="preserve"> </w:t>
      </w:r>
      <w:r>
        <w:rPr>
          <w:rFonts w:ascii="Arial" w:hAnsi="Arial" w:eastAsia="Arial" w:cs="Arial"/>
          <w:sz w:val="18"/>
          <w:szCs w:val="18"/>
          <w:color w:val="231F20"/>
        </w:rPr>
        <w:t>COPU</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シンクタンクのシニアアドバイザーを務めるグローバルオープンソースリーダーや多</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国籍企業の専</w:t>
      </w:r>
      <w:r>
        <w:rPr>
          <w:rFonts w:ascii="SimSun" w:hAnsi="SimSun" w:eastAsia="SimSun" w:cs="SimSun"/>
          <w:sz w:val="18"/>
          <w:szCs w:val="18"/>
          <w:color w:val="231F20"/>
          <w:spacing w:val="3"/>
        </w:rPr>
        <w:t>門</w:t>
      </w:r>
      <w:r>
        <w:rPr>
          <w:rFonts w:ascii="SimSun" w:hAnsi="SimSun" w:eastAsia="SimSun" w:cs="SimSun"/>
          <w:sz w:val="18"/>
          <w:szCs w:val="18"/>
          <w:color w:val="231F20"/>
          <w:spacing w:val="2"/>
        </w:rPr>
        <w:t>家を含む</w:t>
      </w:r>
      <w:r>
        <w:rPr>
          <w:rFonts w:ascii="Arial" w:hAnsi="Arial" w:eastAsia="Arial" w:cs="Arial"/>
          <w:sz w:val="18"/>
          <w:szCs w:val="18"/>
          <w:color w:val="231F20"/>
          <w:spacing w:val="2"/>
        </w:rPr>
        <w:t>24</w:t>
      </w:r>
      <w:r>
        <w:rPr>
          <w:rFonts w:ascii="MS Mincho" w:hAnsi="MS Mincho" w:eastAsia="MS Mincho" w:cs="MS Mincho"/>
          <w:sz w:val="18"/>
          <w:szCs w:val="18"/>
          <w:color w:val="231F20"/>
          <w:spacing w:val="2"/>
        </w:rPr>
        <w:t>名の</w:t>
      </w:r>
      <w:r>
        <w:rPr>
          <w:rFonts w:ascii="SimSun" w:hAnsi="SimSun" w:eastAsia="SimSun" w:cs="SimSun"/>
          <w:sz w:val="18"/>
          <w:szCs w:val="18"/>
          <w:color w:val="231F20"/>
          <w:spacing w:val="2"/>
        </w:rPr>
        <w:t>講師と、</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約</w:t>
      </w:r>
      <w:r>
        <w:rPr>
          <w:rFonts w:ascii="Arial" w:hAnsi="Arial" w:eastAsia="Arial" w:cs="Arial"/>
          <w:sz w:val="18"/>
          <w:szCs w:val="18"/>
          <w:color w:val="231F20"/>
          <w:spacing w:val="2"/>
        </w:rPr>
        <w:t>250</w:t>
      </w:r>
      <w:r>
        <w:rPr>
          <w:rFonts w:ascii="MS Mincho" w:hAnsi="MS Mincho" w:eastAsia="MS Mincho" w:cs="MS Mincho"/>
          <w:sz w:val="18"/>
          <w:szCs w:val="18"/>
          <w:color w:val="231F20"/>
          <w:spacing w:val="2"/>
        </w:rPr>
        <w:t>名の</w:t>
      </w:r>
      <w:r>
        <w:rPr>
          <w:rFonts w:ascii="SimSun" w:hAnsi="SimSun" w:eastAsia="SimSun" w:cs="SimSun"/>
          <w:sz w:val="18"/>
          <w:szCs w:val="18"/>
          <w:color w:val="231F20"/>
          <w:spacing w:val="2"/>
        </w:rPr>
        <w:t>中国および海外の代表団が出席しました。</w:t>
      </w:r>
    </w:p>
    <w:p>
      <w:pPr>
        <w:ind w:left="318" w:right="295" w:firstLine="175"/>
        <w:spacing w:before="89" w:line="357" w:lineRule="auto"/>
        <w:rPr>
          <w:rFonts w:ascii="SimSun" w:hAnsi="SimSun" w:eastAsia="SimSun" w:cs="SimSun"/>
          <w:sz w:val="18"/>
          <w:szCs w:val="18"/>
        </w:rPr>
      </w:pPr>
      <w:r>
        <w:drawing>
          <wp:anchor distT="0" distB="0" distL="0" distR="0" simplePos="0" relativeHeight="280469504" behindDoc="1" locked="0" layoutInCell="1" allowOverlap="1">
            <wp:simplePos x="0" y="0"/>
            <wp:positionH relativeFrom="column">
              <wp:posOffset>196596</wp:posOffset>
            </wp:positionH>
            <wp:positionV relativeFrom="paragraph">
              <wp:posOffset>55663</wp:posOffset>
            </wp:positionV>
            <wp:extent cx="152400" cy="115823"/>
            <wp:effectExtent l="0" t="0" r="0" b="0"/>
            <wp:wrapNone/>
            <wp:docPr id="2695" name="IM 2695"/>
            <wp:cNvGraphicFramePr/>
            <a:graphic>
              <a:graphicData uri="http://schemas.openxmlformats.org/drawingml/2006/picture">
                <pic:pic>
                  <pic:nvPicPr>
                    <pic:cNvPr id="2695" name="IM 269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第</w:t>
      </w:r>
      <w:r>
        <w:rPr>
          <w:rFonts w:ascii="SimSun" w:hAnsi="SimSun" w:eastAsia="SimSun" w:cs="SimSun"/>
          <w:sz w:val="18"/>
          <w:szCs w:val="18"/>
          <w:color w:val="231F20"/>
          <w:spacing w:val="5"/>
        </w:rPr>
        <w:t>一</w:t>
      </w:r>
      <w:r>
        <w:rPr>
          <w:rFonts w:ascii="SimSun" w:hAnsi="SimSun" w:eastAsia="SimSun" w:cs="SimSun"/>
          <w:sz w:val="18"/>
          <w:szCs w:val="18"/>
          <w:color w:val="231F20"/>
          <w:spacing w:val="4"/>
        </w:rPr>
        <w:t>回中国</w:t>
      </w:r>
      <w:r>
        <w:rPr>
          <w:rFonts w:ascii="Arial" w:hAnsi="Arial" w:eastAsia="Arial" w:cs="Arial"/>
          <w:sz w:val="18"/>
          <w:szCs w:val="18"/>
          <w:color w:val="231F20"/>
        </w:rPr>
        <w:t>Linux</w:t>
      </w:r>
      <w:r>
        <w:rPr>
          <w:rFonts w:ascii="SimSun" w:hAnsi="SimSun" w:eastAsia="SimSun" w:cs="SimSun"/>
          <w:sz w:val="18"/>
          <w:szCs w:val="18"/>
          <w:color w:val="231F20"/>
          <w:spacing w:val="4"/>
        </w:rPr>
        <w:t>カーネル開発者会議(</w:t>
      </w:r>
      <w:r>
        <w:rPr>
          <w:rFonts w:ascii="Arial" w:hAnsi="Arial" w:eastAsia="Arial" w:cs="Arial"/>
          <w:sz w:val="18"/>
          <w:szCs w:val="18"/>
          <w:color w:val="231F20"/>
        </w:rPr>
        <w:t>CLK</w:t>
      </w:r>
      <w:r>
        <w:rPr>
          <w:rFonts w:ascii="MS Mincho" w:hAnsi="MS Mincho" w:eastAsia="MS Mincho" w:cs="MS Mincho"/>
          <w:sz w:val="18"/>
          <w:szCs w:val="18"/>
          <w:color w:val="231F20"/>
          <w:spacing w:val="4"/>
        </w:rPr>
        <w:t>)が</w:t>
      </w:r>
      <w:r>
        <w:rPr>
          <w:rFonts w:ascii="SimSun" w:hAnsi="SimSun" w:eastAsia="SimSun" w:cs="SimSun"/>
          <w:sz w:val="18"/>
          <w:szCs w:val="18"/>
          <w:color w:val="231F20"/>
          <w:spacing w:val="4"/>
        </w:rPr>
        <w:t>成功裏に開催されました。</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インテル</w:t>
      </w:r>
      <w:r>
        <w:rPr>
          <w:rFonts w:ascii="SimSun" w:hAnsi="SimSun" w:eastAsia="SimSun" w:cs="SimSun"/>
          <w:sz w:val="18"/>
          <w:szCs w:val="18"/>
          <w:color w:val="231F20"/>
          <w:spacing w:val="4"/>
        </w:rPr>
        <w:t>、清華大</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AKA</w:t>
      </w:r>
      <w:r>
        <w:rPr>
          <w:rFonts w:ascii="SimSun" w:hAnsi="SimSun" w:eastAsia="SimSun" w:cs="SimSun"/>
          <w:sz w:val="18"/>
          <w:szCs w:val="18"/>
          <w:color w:val="231F20"/>
          <w:spacing w:val="-2"/>
        </w:rPr>
        <w:t>コミュニテ</w:t>
      </w:r>
      <w:r>
        <w:rPr>
          <w:rFonts w:ascii="SimSun" w:hAnsi="SimSun" w:eastAsia="SimSun" w:cs="SimSun"/>
          <w:sz w:val="18"/>
          <w:szCs w:val="18"/>
          <w:color w:val="231F20"/>
          <w:spacing w:val="-1"/>
        </w:rPr>
        <w:t>ィの共催で、第一回中国</w:t>
      </w:r>
      <w:r>
        <w:rPr>
          <w:rFonts w:ascii="Arial" w:hAnsi="Arial" w:eastAsia="Arial" w:cs="Arial"/>
          <w:sz w:val="18"/>
          <w:szCs w:val="18"/>
          <w:color w:val="231F20"/>
          <w:spacing w:val="-1"/>
        </w:rPr>
        <w:t>Linux</w:t>
      </w:r>
      <w:r>
        <w:rPr>
          <w:rFonts w:ascii="SimSun" w:hAnsi="SimSun" w:eastAsia="SimSun" w:cs="SimSun"/>
          <w:sz w:val="18"/>
          <w:szCs w:val="18"/>
          <w:color w:val="231F20"/>
          <w:spacing w:val="-1"/>
        </w:rPr>
        <w:t>カーネル開発者会議(</w:t>
      </w:r>
      <w:r>
        <w:rPr>
          <w:rFonts w:ascii="Arial" w:hAnsi="Arial" w:eastAsia="Arial" w:cs="Arial"/>
          <w:sz w:val="18"/>
          <w:szCs w:val="18"/>
          <w:color w:val="231F20"/>
          <w:spacing w:val="-1"/>
        </w:rPr>
        <w:t>CLK</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が開催されました。</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この</w:t>
      </w:r>
      <w:r>
        <w:rPr>
          <w:rFonts w:ascii="SimSun" w:hAnsi="SimSun" w:eastAsia="SimSun" w:cs="SimSun"/>
          <w:sz w:val="18"/>
          <w:szCs w:val="18"/>
          <w:color w:val="231F20"/>
          <w:spacing w:val="6"/>
        </w:rPr>
        <w:t>会議は現在</w:t>
      </w:r>
      <w:r>
        <w:rPr>
          <w:rFonts w:ascii="SimSun" w:hAnsi="SimSun" w:eastAsia="SimSun" w:cs="SimSun"/>
          <w:sz w:val="18"/>
          <w:szCs w:val="18"/>
          <w:color w:val="231F20"/>
          <w:spacing w:val="3"/>
        </w:rPr>
        <w:t>も続いており、</w:t>
      </w:r>
      <w:r>
        <w:rPr>
          <w:rFonts w:ascii="SimSun" w:hAnsi="SimSun" w:eastAsia="SimSun" w:cs="SimSun"/>
          <w:sz w:val="18"/>
          <w:szCs w:val="18"/>
          <w:color w:val="231F20"/>
          <w:spacing w:val="3"/>
        </w:rPr>
        <w:t xml:space="preserve"> </w:t>
      </w:r>
      <w:r>
        <w:rPr>
          <w:rFonts w:ascii="SimSun" w:hAnsi="SimSun" w:eastAsia="SimSun" w:cs="SimSun"/>
          <w:sz w:val="18"/>
          <w:szCs w:val="18"/>
          <w:color w:val="231F20"/>
        </w:rPr>
        <w:t>Wu</w:t>
      </w:r>
      <w:r>
        <w:rPr>
          <w:rFonts w:ascii="SimSun" w:hAnsi="SimSun" w:eastAsia="SimSun" w:cs="SimSun"/>
          <w:sz w:val="18"/>
          <w:szCs w:val="18"/>
          <w:color w:val="231F20"/>
          <w:spacing w:val="3"/>
        </w:rPr>
        <w:t xml:space="preserve"> </w:t>
      </w:r>
      <w:r>
        <w:rPr>
          <w:rFonts w:ascii="SimSun" w:hAnsi="SimSun" w:eastAsia="SimSun" w:cs="SimSun"/>
          <w:sz w:val="18"/>
          <w:szCs w:val="18"/>
          <w:color w:val="231F20"/>
        </w:rPr>
        <w:t>Fengguang</w:t>
      </w:r>
      <w:r>
        <w:rPr>
          <w:rFonts w:ascii="SimSun" w:hAnsi="SimSun" w:eastAsia="SimSun" w:cs="SimSun"/>
          <w:sz w:val="18"/>
          <w:szCs w:val="18"/>
          <w:color w:val="231F20"/>
          <w:spacing w:val="3"/>
        </w:rPr>
        <w:t>氏や</w:t>
      </w:r>
      <w:r>
        <w:rPr>
          <w:rFonts w:ascii="SimSun" w:hAnsi="SimSun" w:eastAsia="SimSun" w:cs="SimSun"/>
          <w:sz w:val="18"/>
          <w:szCs w:val="18"/>
          <w:color w:val="231F20"/>
        </w:rPr>
        <w:t>Ma</w:t>
      </w:r>
      <w:r>
        <w:rPr>
          <w:rFonts w:ascii="SimSun" w:hAnsi="SimSun" w:eastAsia="SimSun" w:cs="SimSun"/>
          <w:sz w:val="18"/>
          <w:szCs w:val="18"/>
          <w:color w:val="231F20"/>
          <w:spacing w:val="3"/>
        </w:rPr>
        <w:t xml:space="preserve"> </w:t>
      </w:r>
      <w:r>
        <w:rPr>
          <w:rFonts w:ascii="SimSun" w:hAnsi="SimSun" w:eastAsia="SimSun" w:cs="SimSun"/>
          <w:sz w:val="18"/>
          <w:szCs w:val="18"/>
          <w:color w:val="231F20"/>
        </w:rPr>
        <w:t>Tao</w:t>
      </w:r>
      <w:r>
        <w:rPr>
          <w:rFonts w:ascii="SimSun" w:hAnsi="SimSun" w:eastAsia="SimSun" w:cs="SimSun"/>
          <w:sz w:val="18"/>
          <w:szCs w:val="18"/>
          <w:color w:val="231F20"/>
          <w:spacing w:val="3"/>
        </w:rPr>
        <w:t>氏など、カーネル分野の専門家を多数</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発掘し、中国のオープンソース界でトップの技術サミットになっています</w:t>
      </w:r>
      <w:r>
        <w:rPr>
          <w:rFonts w:ascii="SimSun" w:hAnsi="SimSun" w:eastAsia="SimSun" w:cs="SimSun"/>
          <w:sz w:val="18"/>
          <w:szCs w:val="18"/>
          <w:color w:val="231F20"/>
        </w:rPr>
        <w:t>。</w:t>
      </w:r>
    </w:p>
    <w:p>
      <w:pPr>
        <w:ind w:left="91"/>
        <w:spacing w:before="223"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008</w:t>
      </w:r>
    </w:p>
    <w:p>
      <w:pPr>
        <w:ind w:left="315" w:right="430" w:firstLine="183"/>
        <w:spacing w:before="83" w:line="360" w:lineRule="auto"/>
        <w:rPr>
          <w:rFonts w:ascii="SimSun" w:hAnsi="SimSun" w:eastAsia="SimSun" w:cs="SimSun"/>
          <w:sz w:val="18"/>
          <w:szCs w:val="18"/>
        </w:rPr>
      </w:pPr>
      <w:r>
        <w:drawing>
          <wp:anchor distT="0" distB="0" distL="0" distR="0" simplePos="0" relativeHeight="280470528" behindDoc="1" locked="0" layoutInCell="1" allowOverlap="1">
            <wp:simplePos x="0" y="0"/>
            <wp:positionH relativeFrom="column">
              <wp:posOffset>195834</wp:posOffset>
            </wp:positionH>
            <wp:positionV relativeFrom="paragraph">
              <wp:posOffset>52292</wp:posOffset>
            </wp:positionV>
            <wp:extent cx="152400" cy="115823"/>
            <wp:effectExtent l="0" t="0" r="0" b="0"/>
            <wp:wrapNone/>
            <wp:docPr id="2696" name="IM 2696"/>
            <wp:cNvGraphicFramePr/>
            <a:graphic>
              <a:graphicData uri="http://schemas.openxmlformats.org/drawingml/2006/picture">
                <pic:pic>
                  <pic:nvPicPr>
                    <pic:cNvPr id="2696" name="IM 2696"/>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Linux</w:t>
      </w:r>
      <w:r>
        <w:rPr>
          <w:rFonts w:ascii="Arial" w:hAnsi="Arial" w:eastAsia="Arial" w:cs="Arial"/>
          <w:sz w:val="18"/>
          <w:szCs w:val="18"/>
          <w:color w:val="231F20"/>
          <w:spacing w:val="5"/>
        </w:rPr>
        <w:t xml:space="preserve"> </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Kernel</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rPr>
        <w:t>Apache</w:t>
      </w:r>
      <w:r>
        <w:rPr>
          <w:rFonts w:ascii="SimSun" w:hAnsi="SimSun" w:eastAsia="SimSun" w:cs="SimSun"/>
          <w:sz w:val="18"/>
          <w:szCs w:val="18"/>
          <w:color w:val="231F20"/>
          <w:spacing w:val="3"/>
        </w:rPr>
        <w:t>、</w:t>
      </w:r>
      <w:r>
        <w:rPr>
          <w:rFonts w:ascii="SimSun" w:hAnsi="SimSun" w:eastAsia="SimSun" w:cs="SimSun"/>
          <w:sz w:val="18"/>
          <w:szCs w:val="18"/>
          <w:color w:val="231F20"/>
        </w:rPr>
        <w:t>OpenOffice</w:t>
      </w:r>
      <w:r>
        <w:rPr>
          <w:rFonts w:ascii="SimSun" w:hAnsi="SimSun" w:eastAsia="SimSun" w:cs="SimSun"/>
          <w:sz w:val="18"/>
          <w:szCs w:val="18"/>
          <w:color w:val="231F20"/>
          <w:spacing w:val="3"/>
        </w:rPr>
        <w:t>など、世界的に有名なオープンソースコミュニティが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北京で</w:t>
      </w:r>
      <w:r>
        <w:rPr>
          <w:rFonts w:ascii="SimSun" w:hAnsi="SimSun" w:eastAsia="SimSun" w:cs="SimSun"/>
          <w:sz w:val="18"/>
          <w:szCs w:val="18"/>
          <w:color w:val="231F20"/>
          <w:spacing w:val="8"/>
        </w:rPr>
        <w:t>グ</w:t>
      </w:r>
      <w:r>
        <w:rPr>
          <w:rFonts w:ascii="SimSun" w:hAnsi="SimSun" w:eastAsia="SimSun" w:cs="SimSun"/>
          <w:sz w:val="18"/>
          <w:szCs w:val="18"/>
          <w:color w:val="231F20"/>
          <w:spacing w:val="5"/>
        </w:rPr>
        <w:t>ローバルな技術サミットを開催しました。国際的なオープンソース団体がアジアの国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で技術</w:t>
      </w:r>
      <w:r>
        <w:rPr>
          <w:rFonts w:ascii="SimSun" w:hAnsi="SimSun" w:eastAsia="SimSun" w:cs="SimSun"/>
          <w:sz w:val="18"/>
          <w:szCs w:val="18"/>
          <w:color w:val="231F20"/>
          <w:spacing w:val="8"/>
        </w:rPr>
        <w:t>サ</w:t>
      </w:r>
      <w:r>
        <w:rPr>
          <w:rFonts w:ascii="SimSun" w:hAnsi="SimSun" w:eastAsia="SimSun" w:cs="SimSun"/>
          <w:sz w:val="18"/>
          <w:szCs w:val="18"/>
          <w:color w:val="231F20"/>
          <w:spacing w:val="5"/>
        </w:rPr>
        <w:t>ミットを開催するのは初めてのことで、中国の開発者によるコミュニティへの貢献が</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認めら</w:t>
      </w:r>
      <w:r>
        <w:rPr>
          <w:rFonts w:ascii="SimSun" w:hAnsi="SimSun" w:eastAsia="SimSun" w:cs="SimSun"/>
          <w:sz w:val="18"/>
          <w:szCs w:val="18"/>
          <w:color w:val="231F20"/>
          <w:spacing w:val="11"/>
        </w:rPr>
        <w:t>れ</w:t>
      </w:r>
      <w:r>
        <w:rPr>
          <w:rFonts w:ascii="SimSun" w:hAnsi="SimSun" w:eastAsia="SimSun" w:cs="SimSun"/>
          <w:sz w:val="18"/>
          <w:szCs w:val="18"/>
          <w:color w:val="231F20"/>
          <w:spacing w:val="9"/>
        </w:rPr>
        <w:t>、中国におけるオープンソース開発の歴史において重要なマイルストーンになりま</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した</w:t>
      </w:r>
      <w:r>
        <w:rPr>
          <w:rFonts w:ascii="SimSun" w:hAnsi="SimSun" w:eastAsia="SimSun" w:cs="SimSun"/>
          <w:sz w:val="18"/>
          <w:szCs w:val="18"/>
          <w:color w:val="231F20"/>
          <w:spacing w:val="2"/>
        </w:rPr>
        <w:t>。</w:t>
      </w:r>
    </w:p>
    <w:p>
      <w:pPr>
        <w:ind w:left="307" w:right="283" w:firstLine="209"/>
        <w:spacing w:before="74" w:line="356" w:lineRule="auto"/>
        <w:rPr>
          <w:rFonts w:ascii="SimSun" w:hAnsi="SimSun" w:eastAsia="SimSun" w:cs="SimSun"/>
          <w:sz w:val="18"/>
          <w:szCs w:val="18"/>
        </w:rPr>
      </w:pPr>
      <w:r>
        <w:drawing>
          <wp:anchor distT="0" distB="0" distL="0" distR="0" simplePos="0" relativeHeight="280471552" behindDoc="1" locked="0" layoutInCell="1" allowOverlap="1">
            <wp:simplePos x="0" y="0"/>
            <wp:positionH relativeFrom="column">
              <wp:posOffset>195834</wp:posOffset>
            </wp:positionH>
            <wp:positionV relativeFrom="paragraph">
              <wp:posOffset>46136</wp:posOffset>
            </wp:positionV>
            <wp:extent cx="152400" cy="115823"/>
            <wp:effectExtent l="0" t="0" r="0" b="0"/>
            <wp:wrapNone/>
            <wp:docPr id="2697" name="IM 2697"/>
            <wp:cNvGraphicFramePr/>
            <a:graphic>
              <a:graphicData uri="http://schemas.openxmlformats.org/drawingml/2006/picture">
                <pic:pic>
                  <pic:nvPicPr>
                    <pic:cNvPr id="2697" name="IM 269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アリババが</w:t>
      </w:r>
      <w:r>
        <w:rPr>
          <w:rFonts w:ascii="Arial" w:hAnsi="Arial" w:eastAsia="Arial" w:cs="Arial"/>
          <w:sz w:val="18"/>
          <w:szCs w:val="18"/>
          <w:color w:val="231F20"/>
        </w:rPr>
        <w:t>Dubbo</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(オープンソースの分散サービスフレ</w:t>
      </w:r>
      <w:r>
        <w:rPr>
          <w:rFonts w:ascii="SimSun" w:hAnsi="SimSun" w:eastAsia="SimSun" w:cs="SimSun"/>
          <w:sz w:val="18"/>
          <w:szCs w:val="18"/>
          <w:color w:val="231F20"/>
        </w:rPr>
        <w:t>ームワーク)</w:t>
      </w:r>
      <w:r>
        <w:rPr>
          <w:rFonts w:ascii="SimSun" w:hAnsi="SimSun" w:eastAsia="SimSun" w:cs="SimSun"/>
          <w:sz w:val="18"/>
          <w:szCs w:val="18"/>
          <w:color w:val="231F20"/>
        </w:rPr>
        <w:t xml:space="preserve"> </w:t>
      </w:r>
      <w:r>
        <w:rPr>
          <w:rFonts w:ascii="SimSun" w:hAnsi="SimSun" w:eastAsia="SimSun" w:cs="SimSun"/>
          <w:sz w:val="18"/>
          <w:szCs w:val="18"/>
          <w:color w:val="231F20"/>
        </w:rPr>
        <w:t>の開発</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インキュベー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ションを開</w:t>
      </w:r>
      <w:r>
        <w:rPr>
          <w:rFonts w:ascii="SimSun" w:hAnsi="SimSun" w:eastAsia="SimSun" w:cs="SimSun"/>
          <w:sz w:val="18"/>
          <w:szCs w:val="18"/>
          <w:color w:val="231F20"/>
          <w:spacing w:val="3"/>
        </w:rPr>
        <w:t>始。高性能、軽量のオープンソース</w:t>
      </w:r>
      <w:r>
        <w:rPr>
          <w:rFonts w:ascii="Arial" w:hAnsi="Arial" w:eastAsia="Arial" w:cs="Arial"/>
          <w:sz w:val="18"/>
          <w:szCs w:val="18"/>
          <w:color w:val="231F20"/>
        </w:rPr>
        <w:t>Java</w:t>
      </w:r>
      <w:r>
        <w:rPr>
          <w:rFonts w:ascii="Arial" w:hAnsi="Arial" w:eastAsia="Arial" w:cs="Arial"/>
          <w:sz w:val="18"/>
          <w:szCs w:val="18"/>
          <w:color w:val="231F20"/>
          <w:spacing w:val="3"/>
        </w:rPr>
        <w:t xml:space="preserve"> </w:t>
      </w:r>
      <w:r>
        <w:rPr>
          <w:rFonts w:ascii="Arial" w:hAnsi="Arial" w:eastAsia="Arial" w:cs="Arial"/>
          <w:sz w:val="18"/>
          <w:szCs w:val="18"/>
          <w:color w:val="231F20"/>
        </w:rPr>
        <w:t>RPC</w:t>
      </w:r>
      <w:r>
        <w:rPr>
          <w:rFonts w:ascii="MS Mincho" w:hAnsi="MS Mincho" w:eastAsia="MS Mincho" w:cs="MS Mincho"/>
          <w:sz w:val="18"/>
          <w:szCs w:val="18"/>
          <w:color w:val="231F20"/>
          <w:spacing w:val="3"/>
        </w:rPr>
        <w:t>フレームワークです</w:t>
      </w:r>
      <w:r>
        <w:rPr>
          <w:rFonts w:ascii="SimSun" w:hAnsi="SimSun" w:eastAsia="SimSun" w:cs="SimSun"/>
          <w:sz w:val="18"/>
          <w:szCs w:val="18"/>
          <w:color w:val="231F20"/>
          <w:spacing w:val="3"/>
        </w:rPr>
        <w:t>。</w:t>
      </w:r>
      <w:r>
        <w:rPr>
          <w:rFonts w:ascii="Arial" w:hAnsi="Arial" w:eastAsia="Arial" w:cs="Arial"/>
          <w:sz w:val="18"/>
          <w:szCs w:val="18"/>
          <w:color w:val="231F20"/>
          <w:spacing w:val="3"/>
        </w:rPr>
        <w:t>2019</w:t>
      </w:r>
      <w:r>
        <w:rPr>
          <w:rFonts w:ascii="MS Mincho" w:hAnsi="MS Mincho" w:eastAsia="MS Mincho" w:cs="MS Mincho"/>
          <w:sz w:val="18"/>
          <w:szCs w:val="18"/>
          <w:color w:val="231F20"/>
          <w:spacing w:val="3"/>
        </w:rPr>
        <w:t>年</w:t>
      </w:r>
      <w:r>
        <w:rPr>
          <w:rFonts w:ascii="SimSun" w:hAnsi="SimSun" w:eastAsia="SimSun" w:cs="SimSun"/>
          <w:sz w:val="18"/>
          <w:szCs w:val="18"/>
          <w:color w:val="231F20"/>
          <w:spacing w:val="3"/>
        </w:rPr>
        <w:t>5月</w:t>
      </w:r>
      <w:r>
        <w:rPr>
          <w:rFonts w:ascii="Arial" w:hAnsi="Arial" w:eastAsia="Arial" w:cs="Arial"/>
          <w:sz w:val="18"/>
          <w:szCs w:val="18"/>
          <w:color w:val="231F20"/>
          <w:spacing w:val="3"/>
        </w:rPr>
        <w:t>16</w:t>
      </w:r>
      <w:r>
        <w:rPr>
          <w:rFonts w:ascii="SimSun" w:hAnsi="SimSun" w:eastAsia="SimSun" w:cs="SimSun"/>
          <w:sz w:val="18"/>
          <w:szCs w:val="18"/>
          <w:color w:val="231F20"/>
          <w:spacing w:val="3"/>
        </w:rPr>
        <w:t>日、</w:t>
      </w:r>
      <w:r>
        <w:rPr>
          <w:rFonts w:ascii="SimSun" w:hAnsi="SimSun" w:eastAsia="SimSun" w:cs="SimSun"/>
          <w:sz w:val="18"/>
          <w:szCs w:val="18"/>
          <w:color w:val="231F20"/>
        </w:rPr>
        <w:t xml:space="preserve"> </w:t>
      </w:r>
      <w:r>
        <w:rPr>
          <w:rFonts w:ascii="Arial" w:hAnsi="Arial" w:eastAsia="Arial" w:cs="Arial"/>
          <w:sz w:val="18"/>
          <w:szCs w:val="18"/>
          <w:color w:val="231F20"/>
          <w:spacing w:val="-3"/>
        </w:rPr>
        <w:t>Apache</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3"/>
        </w:rPr>
        <w:t>Software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Foundation</w:t>
      </w:r>
      <w:r>
        <w:rPr>
          <w:rFonts w:ascii="SimSun" w:hAnsi="SimSun" w:eastAsia="SimSun" w:cs="SimSun"/>
          <w:sz w:val="18"/>
          <w:szCs w:val="18"/>
          <w:color w:val="231F20"/>
          <w:spacing w:val="-6"/>
        </w:rPr>
        <w:t>の理事会は、</w:t>
      </w:r>
      <w:r>
        <w:rPr>
          <w:rFonts w:ascii="Arial" w:hAnsi="Arial" w:eastAsia="Arial" w:cs="Arial"/>
          <w:sz w:val="18"/>
          <w:szCs w:val="18"/>
          <w:color w:val="231F20"/>
          <w:spacing w:val="-3"/>
        </w:rPr>
        <w:t>Apache</w:t>
      </w:r>
      <w:r>
        <w:rPr>
          <w:rFonts w:ascii="Arial" w:hAnsi="Arial" w:eastAsia="Arial" w:cs="Arial"/>
          <w:sz w:val="18"/>
          <w:szCs w:val="18"/>
          <w:color w:val="231F20"/>
          <w:spacing w:val="-6"/>
        </w:rPr>
        <w:t xml:space="preserve"> </w:t>
      </w:r>
      <w:r>
        <w:rPr>
          <w:rFonts w:ascii="Arial" w:hAnsi="Arial" w:eastAsia="Arial" w:cs="Arial"/>
          <w:sz w:val="18"/>
          <w:szCs w:val="18"/>
          <w:color w:val="231F20"/>
          <w:spacing w:val="-3"/>
        </w:rPr>
        <w:t>Dubbo</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3"/>
        </w:rPr>
        <w:t>、を</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トップレベルプロジェクトとして卒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業申請することを承</w:t>
      </w:r>
      <w:r>
        <w:rPr>
          <w:rFonts w:ascii="SimSun" w:hAnsi="SimSun" w:eastAsia="SimSun" w:cs="SimSun"/>
          <w:sz w:val="18"/>
          <w:szCs w:val="18"/>
          <w:color w:val="231F20"/>
          <w:spacing w:val="-1"/>
        </w:rPr>
        <w:t>認することを決議しました。</w:t>
      </w:r>
    </w:p>
    <w:p>
      <w:pPr>
        <w:ind w:left="506" w:hanging="1"/>
        <w:spacing w:before="101" w:line="267" w:lineRule="auto"/>
        <w:rPr>
          <w:rFonts w:ascii="SimSun" w:hAnsi="SimSun" w:eastAsia="SimSun" w:cs="SimSun"/>
          <w:sz w:val="18"/>
          <w:szCs w:val="18"/>
        </w:rPr>
      </w:pPr>
      <w:r>
        <w:drawing>
          <wp:anchor distT="0" distB="0" distL="0" distR="0" simplePos="0" relativeHeight="280472576" behindDoc="1" locked="0" layoutInCell="1" allowOverlap="1">
            <wp:simplePos x="0" y="0"/>
            <wp:positionH relativeFrom="column">
              <wp:posOffset>195834</wp:posOffset>
            </wp:positionH>
            <wp:positionV relativeFrom="paragraph">
              <wp:posOffset>63127</wp:posOffset>
            </wp:positionV>
            <wp:extent cx="152400" cy="115823"/>
            <wp:effectExtent l="0" t="0" r="0" b="0"/>
            <wp:wrapNone/>
            <wp:docPr id="2698" name="IM 2698"/>
            <wp:cNvGraphicFramePr/>
            <a:graphic>
              <a:graphicData uri="http://schemas.openxmlformats.org/drawingml/2006/picture">
                <pic:pic>
                  <pic:nvPicPr>
                    <pic:cNvPr id="2698" name="IM 269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オープンソースマニア</w:t>
      </w:r>
      <w:r>
        <w:rPr>
          <w:rFonts w:ascii="SimSun" w:hAnsi="SimSun" w:eastAsia="SimSun" w:cs="SimSun"/>
          <w:sz w:val="18"/>
          <w:szCs w:val="18"/>
          <w:color w:val="231F20"/>
          <w:spacing w:val="-5"/>
        </w:rPr>
        <w:t>の</w:t>
      </w:r>
      <w:r>
        <w:rPr>
          <w:rFonts w:ascii="SimSun" w:hAnsi="SimSun" w:eastAsia="SimSun" w:cs="SimSun"/>
          <w:sz w:val="18"/>
          <w:szCs w:val="18"/>
          <w:color w:val="231F20"/>
          <w:spacing w:val="-4"/>
        </w:rPr>
        <w:t>Sweet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Potatoは、</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OSCHINA</w:t>
      </w:r>
      <w:r>
        <w:rPr>
          <w:rFonts w:ascii="SimSun" w:hAnsi="SimSun" w:eastAsia="SimSun" w:cs="SimSun"/>
          <w:sz w:val="18"/>
          <w:szCs w:val="18"/>
          <w:color w:val="231F20"/>
          <w:spacing w:val="-4"/>
        </w:rPr>
        <w:t>コミュニティーを作りました。このコミュニティ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は、</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10年</w:t>
      </w:r>
      <w:r>
        <w:rPr>
          <w:rFonts w:ascii="SimSun" w:hAnsi="SimSun" w:eastAsia="SimSun" w:cs="SimSun"/>
          <w:sz w:val="18"/>
          <w:szCs w:val="18"/>
          <w:color w:val="231F20"/>
          <w:spacing w:val="-4"/>
        </w:rPr>
        <w:t>以上にわたって中国におけるオープンソース分野の発展を牽引してきました。</w:t>
      </w:r>
    </w:p>
    <w:p>
      <w:pPr>
        <w:ind w:left="321" w:right="432" w:firstLine="173"/>
        <w:spacing w:before="173" w:line="357" w:lineRule="auto"/>
        <w:tabs>
          <w:tab w:val="left" w:leader="empty" w:pos="414"/>
        </w:tabs>
        <w:rPr>
          <w:rFonts w:ascii="SimSun" w:hAnsi="SimSun" w:eastAsia="SimSun" w:cs="SimSun"/>
          <w:sz w:val="18"/>
          <w:szCs w:val="18"/>
        </w:rPr>
      </w:pPr>
      <w:r>
        <w:drawing>
          <wp:anchor distT="0" distB="0" distL="0" distR="0" simplePos="0" relativeHeight="280473600" behindDoc="1" locked="0" layoutInCell="1" allowOverlap="1">
            <wp:simplePos x="0" y="0"/>
            <wp:positionH relativeFrom="column">
              <wp:posOffset>196596</wp:posOffset>
            </wp:positionH>
            <wp:positionV relativeFrom="paragraph">
              <wp:posOffset>108558</wp:posOffset>
            </wp:positionV>
            <wp:extent cx="152400" cy="115823"/>
            <wp:effectExtent l="0" t="0" r="0" b="0"/>
            <wp:wrapNone/>
            <wp:docPr id="2699" name="IM 2699"/>
            <wp:cNvGraphicFramePr/>
            <a:graphic>
              <a:graphicData uri="http://schemas.openxmlformats.org/drawingml/2006/picture">
                <pic:pic>
                  <pic:nvPicPr>
                    <pic:cNvPr id="2699" name="IM 269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8"/>
        </w:rPr>
        <w:t>7</w:t>
      </w:r>
      <w:r>
        <w:rPr>
          <w:rFonts w:ascii="Arial" w:hAnsi="Arial" w:eastAsia="Arial" w:cs="Arial"/>
          <w:sz w:val="18"/>
          <w:szCs w:val="18"/>
          <w:color w:val="231F20"/>
          <w:spacing w:val="7"/>
        </w:rPr>
        <w:t>6</w:t>
      </w:r>
      <w:r>
        <w:rPr>
          <w:rFonts w:ascii="MS Mincho" w:hAnsi="MS Mincho" w:eastAsia="MS Mincho" w:cs="MS Mincho"/>
          <w:sz w:val="18"/>
          <w:szCs w:val="18"/>
          <w:color w:val="231F20"/>
          <w:spacing w:val="4"/>
        </w:rPr>
        <w:t>人の</w:t>
      </w:r>
      <w:r>
        <w:rPr>
          <w:rFonts w:ascii="SimSun" w:hAnsi="SimSun" w:eastAsia="SimSun" w:cs="SimSun"/>
          <w:sz w:val="18"/>
          <w:szCs w:val="18"/>
          <w:color w:val="231F20"/>
          <w:spacing w:val="4"/>
        </w:rPr>
        <w:t>中国人が</w:t>
      </w:r>
      <w:r>
        <w:rPr>
          <w:rFonts w:ascii="Arial" w:hAnsi="Arial" w:eastAsia="Arial" w:cs="Arial"/>
          <w:sz w:val="18"/>
          <w:szCs w:val="18"/>
          <w:color w:val="231F20"/>
        </w:rPr>
        <w:t>Linux</w:t>
      </w:r>
      <w:r>
        <w:rPr>
          <w:rFonts w:ascii="MS Mincho" w:hAnsi="MS Mincho" w:eastAsia="MS Mincho" w:cs="MS Mincho"/>
          <w:sz w:val="18"/>
          <w:szCs w:val="18"/>
          <w:color w:val="231F20"/>
          <w:spacing w:val="4"/>
        </w:rPr>
        <w:t>カーネルに</w:t>
      </w:r>
      <w:r>
        <w:rPr>
          <w:rFonts w:ascii="Arial" w:hAnsi="Arial" w:eastAsia="Arial" w:cs="Arial"/>
          <w:sz w:val="18"/>
          <w:szCs w:val="18"/>
          <w:color w:val="231F20"/>
          <w:spacing w:val="4"/>
        </w:rPr>
        <w:t>822</w:t>
      </w:r>
      <w:r>
        <w:rPr>
          <w:rFonts w:ascii="MS Mincho" w:hAnsi="MS Mincho" w:eastAsia="MS Mincho" w:cs="MS Mincho"/>
          <w:sz w:val="18"/>
          <w:szCs w:val="18"/>
          <w:color w:val="231F20"/>
          <w:spacing w:val="4"/>
        </w:rPr>
        <w:t>のパッチを</w:t>
      </w:r>
      <w:r>
        <w:rPr>
          <w:rFonts w:ascii="SimSun" w:hAnsi="SimSun" w:eastAsia="SimSun" w:cs="SimSun"/>
          <w:sz w:val="18"/>
          <w:szCs w:val="18"/>
          <w:color w:val="231F20"/>
          <w:spacing w:val="4"/>
        </w:rPr>
        <w:t>寄稿、</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2008</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北京</w:t>
      </w:r>
      <w:r>
        <w:rPr>
          <w:rFonts w:ascii="Arial" w:hAnsi="Arial" w:eastAsia="Arial" w:cs="Arial"/>
          <w:sz w:val="18"/>
          <w:szCs w:val="18"/>
          <w:color w:val="231F20"/>
        </w:rPr>
        <w:t>Linux</w:t>
      </w:r>
      <w:r>
        <w:rPr>
          <w:rFonts w:ascii="MS Mincho" w:hAnsi="MS Mincho" w:eastAsia="MS Mincho" w:cs="MS Mincho"/>
          <w:sz w:val="18"/>
          <w:szCs w:val="18"/>
          <w:color w:val="231F20"/>
          <w:spacing w:val="4"/>
        </w:rPr>
        <w:t>開発者ワークショッ</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33"/>
        </w:rPr>
        <w:t>プ</w:t>
      </w:r>
      <w:r>
        <w:rPr>
          <w:rFonts w:ascii="SimSun" w:hAnsi="SimSun" w:eastAsia="SimSun" w:cs="SimSun"/>
          <w:sz w:val="18"/>
          <w:szCs w:val="18"/>
          <w:color w:val="231F20"/>
          <w:spacing w:val="19"/>
        </w:rPr>
        <w:t>開催</w:t>
      </w:r>
      <w:r>
        <w:rPr>
          <w:rFonts w:ascii="Arial" w:hAnsi="Arial" w:eastAsia="Arial" w:cs="Arial"/>
          <w:sz w:val="18"/>
          <w:szCs w:val="18"/>
          <w:color w:val="231F20"/>
        </w:rPr>
        <w:t>COPU</w:t>
      </w:r>
      <w:r>
        <w:rPr>
          <w:rFonts w:ascii="Arial" w:hAnsi="Arial" w:eastAsia="Arial" w:cs="Arial"/>
          <w:sz w:val="18"/>
          <w:szCs w:val="18"/>
          <w:color w:val="231F20"/>
          <w:spacing w:val="19"/>
        </w:rPr>
        <w:t xml:space="preserve">  </w:t>
      </w:r>
      <w:r>
        <w:rPr>
          <w:rFonts w:ascii="MS Mincho" w:hAnsi="MS Mincho" w:eastAsia="MS Mincho" w:cs="MS Mincho"/>
          <w:sz w:val="18"/>
          <w:szCs w:val="18"/>
          <w:color w:val="231F20"/>
          <w:spacing w:val="19"/>
        </w:rPr>
        <w:t>が</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rPr>
        <w:t>International</w:t>
      </w:r>
      <w:r>
        <w:rPr>
          <w:rFonts w:ascii="SimSun" w:hAnsi="SimSun" w:eastAsia="SimSun" w:cs="SimSun"/>
          <w:sz w:val="18"/>
          <w:szCs w:val="18"/>
          <w:color w:val="231F20"/>
          <w:spacing w:val="19"/>
        </w:rPr>
        <w:t xml:space="preserve"> </w:t>
      </w:r>
      <w:r>
        <w:rPr>
          <w:rFonts w:ascii="Arial" w:hAnsi="Arial" w:eastAsia="Arial" w:cs="Arial"/>
          <w:sz w:val="18"/>
          <w:szCs w:val="18"/>
          <w:color w:val="231F20"/>
        </w:rPr>
        <w:t>Linux</w:t>
      </w:r>
      <w:r>
        <w:rPr>
          <w:rFonts w:ascii="Arial" w:hAnsi="Arial" w:eastAsia="Arial" w:cs="Arial"/>
          <w:sz w:val="18"/>
          <w:szCs w:val="18"/>
          <w:color w:val="231F20"/>
          <w:spacing w:val="19"/>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9"/>
        </w:rPr>
        <w:t xml:space="preserve"> </w:t>
      </w:r>
      <w:r>
        <w:rPr>
          <w:rFonts w:ascii="SimSun" w:hAnsi="SimSun" w:eastAsia="SimSun" w:cs="SimSun"/>
          <w:sz w:val="18"/>
          <w:szCs w:val="18"/>
          <w:color w:val="231F20"/>
          <w:spacing w:val="19"/>
        </w:rPr>
        <w:t>と共同で開催した</w:t>
      </w:r>
      <w:r>
        <w:rPr>
          <w:rFonts w:ascii="SimSun" w:hAnsi="SimSun" w:eastAsia="SimSun" w:cs="SimSun"/>
          <w:sz w:val="18"/>
          <w:szCs w:val="18"/>
          <w:color w:val="231F20"/>
          <w:spacing w:val="19"/>
        </w:rPr>
        <w:t xml:space="preserve"> </w:t>
      </w:r>
      <w:r>
        <w:rPr>
          <w:rFonts w:ascii="Arial" w:hAnsi="Arial" w:eastAsia="Arial" w:cs="Arial"/>
          <w:sz w:val="18"/>
          <w:szCs w:val="18"/>
          <w:color w:val="231F20"/>
          <w:spacing w:val="19"/>
        </w:rPr>
        <w:t>2008</w:t>
      </w:r>
      <w:r>
        <w:rPr>
          <w:rFonts w:ascii="Arial" w:hAnsi="Arial" w:eastAsia="Arial" w:cs="Arial"/>
          <w:sz w:val="18"/>
          <w:szCs w:val="18"/>
          <w:color w:val="231F20"/>
          <w:spacing w:val="19"/>
        </w:rPr>
        <w:t xml:space="preserve"> </w:t>
      </w:r>
      <w:r>
        <w:rPr>
          <w:rFonts w:ascii="SimSun" w:hAnsi="SimSun" w:eastAsia="SimSun" w:cs="SimSun"/>
          <w:sz w:val="18"/>
          <w:szCs w:val="18"/>
          <w:color w:val="231F20"/>
        </w:rPr>
        <w:t>Beijing</w:t>
      </w:r>
      <w:r>
        <w:rPr>
          <w:rFonts w:ascii="SimSun" w:hAnsi="SimSun" w:eastAsia="SimSun" w:cs="SimSun"/>
          <w:sz w:val="18"/>
          <w:szCs w:val="18"/>
          <w:color w:val="231F20"/>
          <w:spacing w:val="19"/>
        </w:rPr>
        <w:t xml:space="preserve"> </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Arial" w:hAnsi="Arial" w:eastAsia="Arial" w:cs="Arial"/>
          <w:sz w:val="18"/>
          <w:szCs w:val="18"/>
          <w:color w:val="231F20"/>
        </w:rPr>
        <w:t>Developers</w:t>
      </w:r>
      <w:r>
        <w:rPr>
          <w:rFonts w:ascii="Arial" w:hAnsi="Arial" w:eastAsia="Arial" w:cs="Arial"/>
          <w:sz w:val="18"/>
          <w:szCs w:val="18"/>
          <w:color w:val="231F20"/>
          <w:spacing w:val="-1"/>
        </w:rPr>
        <w:t>'</w:t>
      </w:r>
      <w:r>
        <w:rPr>
          <w:rFonts w:ascii="Arial" w:hAnsi="Arial" w:eastAsia="Arial" w:cs="Arial"/>
          <w:sz w:val="18"/>
          <w:szCs w:val="18"/>
          <w:color w:val="231F20"/>
          <w:spacing w:val="-1"/>
        </w:rPr>
        <w:t xml:space="preserve"> </w:t>
      </w:r>
      <w:r>
        <w:rPr>
          <w:rFonts w:ascii="Arial" w:hAnsi="Arial" w:eastAsia="Arial" w:cs="Arial"/>
          <w:sz w:val="18"/>
          <w:szCs w:val="18"/>
          <w:color w:val="231F20"/>
        </w:rPr>
        <w:t>Workshop</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では、中国の新進気鋭の開発者</w:t>
      </w:r>
      <w:r>
        <w:rPr>
          <w:rFonts w:ascii="SimSun" w:hAnsi="SimSun" w:eastAsia="SimSun" w:cs="SimSun"/>
          <w:sz w:val="18"/>
          <w:szCs w:val="18"/>
          <w:color w:val="231F20"/>
        </w:rPr>
        <w:t>と国際的なオープンソース</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ィの第一人</w:t>
      </w:r>
      <w:r>
        <w:rPr>
          <w:rFonts w:ascii="SimSun" w:hAnsi="SimSun" w:eastAsia="SimSun" w:cs="SimSun"/>
          <w:sz w:val="18"/>
          <w:szCs w:val="18"/>
          <w:color w:val="231F20"/>
          <w:spacing w:val="3"/>
        </w:rPr>
        <w:t>者がステージに立ち、</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Arial" w:hAnsi="Arial" w:eastAsia="Arial" w:cs="Arial"/>
          <w:sz w:val="18"/>
          <w:szCs w:val="18"/>
          <w:color w:val="231F20"/>
        </w:rPr>
        <w:t>Kernel</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バージョン</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2.6.29</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への</w:t>
      </w:r>
      <w:r>
        <w:rPr>
          <w:rFonts w:ascii="MS Mincho" w:hAnsi="MS Mincho" w:eastAsia="MS Mincho" w:cs="MS Mincho"/>
          <w:sz w:val="18"/>
          <w:szCs w:val="18"/>
          <w:color w:val="231F20"/>
          <w:spacing w:val="3"/>
        </w:rPr>
        <w:t xml:space="preserve"> </w:t>
      </w:r>
      <w:r>
        <w:rPr>
          <w:rFonts w:ascii="Arial" w:hAnsi="Arial" w:eastAsia="Arial" w:cs="Arial"/>
          <w:sz w:val="18"/>
          <w:szCs w:val="18"/>
          <w:color w:val="231F20"/>
          <w:spacing w:val="3"/>
        </w:rPr>
        <w:t>11232</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パッチ中、</w:t>
      </w:r>
      <w:r>
        <w:rPr>
          <w:rFonts w:ascii="Arial" w:hAnsi="Arial" w:eastAsia="Arial" w:cs="Arial"/>
          <w:sz w:val="18"/>
          <w:szCs w:val="18"/>
          <w:color w:val="231F20"/>
          <w:spacing w:val="3"/>
        </w:rPr>
        <w:t>76</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件</w:t>
      </w:r>
      <w:r>
        <w:rPr>
          <w:rFonts w:ascii="MS Mincho" w:hAnsi="MS Mincho" w:eastAsia="MS Mincho" w:cs="MS Mincho"/>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6"/>
        </w:rPr>
        <w:t>(成功率</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6.85%</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3"/>
        </w:rPr>
        <w:t>)の中国人がパッチを作成し、そのうちの</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1</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件は</w:t>
      </w:r>
      <w:r>
        <w:rPr>
          <w:rFonts w:ascii="SimSun" w:hAnsi="SimSun" w:eastAsia="SimSun" w:cs="SimSun"/>
          <w:sz w:val="18"/>
          <w:szCs w:val="18"/>
          <w:color w:val="231F20"/>
          <w:spacing w:val="3"/>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3"/>
        </w:rPr>
        <w:t xml:space="preserve"> </w:t>
      </w:r>
      <w:r>
        <w:rPr>
          <w:rFonts w:ascii="Arial" w:hAnsi="Arial" w:eastAsia="Arial" w:cs="Arial"/>
          <w:sz w:val="18"/>
          <w:szCs w:val="18"/>
          <w:color w:val="231F20"/>
        </w:rPr>
        <w:t>Kernel</w:t>
      </w:r>
      <w:r>
        <w:rPr>
          <w:rFonts w:ascii="Arial" w:hAnsi="Arial" w:eastAsia="Arial" w:cs="Arial"/>
          <w:sz w:val="18"/>
          <w:szCs w:val="18"/>
          <w:color w:val="231F20"/>
          <w:spacing w:val="3"/>
        </w:rPr>
        <w:t xml:space="preserve"> </w:t>
      </w:r>
      <w:r>
        <w:rPr>
          <w:rFonts w:ascii="Arial" w:hAnsi="Arial" w:eastAsia="Arial" w:cs="Arial"/>
          <w:sz w:val="18"/>
          <w:szCs w:val="18"/>
          <w:color w:val="231F20"/>
          <w:spacing w:val="3"/>
        </w:rPr>
        <w:t>2.6.30</w:t>
      </w:r>
      <w:r>
        <w:rPr>
          <w:rFonts w:ascii="Arial" w:hAnsi="Arial" w:eastAsia="Arial" w:cs="Arial"/>
          <w:sz w:val="18"/>
          <w:szCs w:val="18"/>
          <w:color w:val="231F20"/>
          <w:spacing w:val="3"/>
        </w:rPr>
        <w:t xml:space="preserve"> </w:t>
      </w:r>
      <w:r>
        <w:rPr>
          <w:rFonts w:ascii="MS Mincho" w:hAnsi="MS Mincho" w:eastAsia="MS Mincho" w:cs="MS Mincho"/>
          <w:sz w:val="18"/>
          <w:szCs w:val="18"/>
          <w:color w:val="231F20"/>
          <w:spacing w:val="3"/>
        </w:rPr>
        <w:t>へのパ</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5"/>
        </w:rPr>
        <w:t>ッチでした。</w:t>
      </w:r>
      <w:r>
        <w:rPr>
          <w:rFonts w:ascii="Arial" w:hAnsi="Arial" w:eastAsia="Arial" w:cs="Arial"/>
          <w:sz w:val="18"/>
          <w:szCs w:val="18"/>
          <w:color w:val="231F20"/>
        </w:rPr>
        <w:t>Linux</w:t>
      </w:r>
      <w:r>
        <w:rPr>
          <w:rFonts w:ascii="Arial" w:hAnsi="Arial" w:eastAsia="Arial" w:cs="Arial"/>
          <w:sz w:val="18"/>
          <w:szCs w:val="18"/>
          <w:color w:val="231F20"/>
          <w:spacing w:val="5"/>
        </w:rPr>
        <w:t xml:space="preserve"> </w:t>
      </w:r>
      <w:r>
        <w:rPr>
          <w:rFonts w:ascii="Arial" w:hAnsi="Arial" w:eastAsia="Arial" w:cs="Arial"/>
          <w:sz w:val="18"/>
          <w:szCs w:val="18"/>
          <w:color w:val="231F20"/>
        </w:rPr>
        <w:t>Kernel</w:t>
      </w:r>
      <w:r>
        <w:rPr>
          <w:rFonts w:ascii="Arial" w:hAnsi="Arial" w:eastAsia="Arial" w:cs="Arial"/>
          <w:sz w:val="18"/>
          <w:szCs w:val="18"/>
          <w:color w:val="231F20"/>
          <w:spacing w:val="5"/>
        </w:rPr>
        <w:t xml:space="preserve"> </w:t>
      </w:r>
      <w:r>
        <w:rPr>
          <w:rFonts w:ascii="Arial" w:hAnsi="Arial" w:eastAsia="Arial" w:cs="Arial"/>
          <w:sz w:val="18"/>
          <w:szCs w:val="18"/>
          <w:color w:val="231F20"/>
          <w:spacing w:val="5"/>
        </w:rPr>
        <w:t>2.6.29</w:t>
      </w:r>
      <w:r>
        <w:rPr>
          <w:rFonts w:ascii="MS Mincho" w:hAnsi="MS Mincho" w:eastAsia="MS Mincho" w:cs="MS Mincho"/>
          <w:sz w:val="18"/>
          <w:szCs w:val="18"/>
          <w:color w:val="231F20"/>
          <w:spacing w:val="5"/>
        </w:rPr>
        <w:t>の</w:t>
      </w:r>
      <w:r>
        <w:rPr>
          <w:rFonts w:ascii="Arial" w:hAnsi="Arial" w:eastAsia="Arial" w:cs="Arial"/>
          <w:sz w:val="18"/>
          <w:szCs w:val="18"/>
          <w:color w:val="231F20"/>
          <w:spacing w:val="5"/>
        </w:rPr>
        <w:t>11232</w:t>
      </w:r>
      <w:r>
        <w:rPr>
          <w:rFonts w:ascii="MS Mincho" w:hAnsi="MS Mincho" w:eastAsia="MS Mincho" w:cs="MS Mincho"/>
          <w:sz w:val="18"/>
          <w:szCs w:val="18"/>
          <w:color w:val="231F20"/>
          <w:spacing w:val="5"/>
        </w:rPr>
        <w:t>件のパッチのうち、</w:t>
      </w:r>
      <w:r>
        <w:rPr>
          <w:rFonts w:ascii="Arial" w:hAnsi="Arial" w:eastAsia="Arial" w:cs="Arial"/>
          <w:sz w:val="18"/>
          <w:szCs w:val="18"/>
          <w:color w:val="231F20"/>
          <w:spacing w:val="5"/>
        </w:rPr>
        <w:t>76</w:t>
      </w:r>
      <w:r>
        <w:rPr>
          <w:rFonts w:ascii="MS Mincho" w:hAnsi="MS Mincho" w:eastAsia="MS Mincho" w:cs="MS Mincho"/>
          <w:sz w:val="18"/>
          <w:szCs w:val="18"/>
          <w:color w:val="231F20"/>
          <w:spacing w:val="5"/>
        </w:rPr>
        <w:t>人の中国人(</w:t>
      </w:r>
      <w:r>
        <w:rPr>
          <w:rFonts w:ascii="SimSun" w:hAnsi="SimSun" w:eastAsia="SimSun" w:cs="SimSun"/>
          <w:sz w:val="18"/>
          <w:szCs w:val="18"/>
          <w:color w:val="231F20"/>
          <w:spacing w:val="5"/>
        </w:rPr>
        <w:t>成功したボラ</w:t>
      </w:r>
      <w:r>
        <w:rPr>
          <w:rFonts w:ascii="SimSun" w:hAnsi="SimSun" w:eastAsia="SimSun" w:cs="SimSun"/>
          <w:sz w:val="18"/>
          <w:szCs w:val="18"/>
          <w:color w:val="231F20"/>
          <w:spacing w:val="4"/>
        </w:rPr>
        <w:t>ン</w:t>
      </w:r>
      <w:r>
        <w:rPr>
          <w:rFonts w:ascii="SimSun" w:hAnsi="SimSun" w:eastAsia="SimSun" w:cs="SimSun"/>
          <w:sz w:val="18"/>
          <w:szCs w:val="18"/>
          <w:color w:val="231F20"/>
        </w:rPr>
        <w:t>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ィアの総数の</w:t>
      </w:r>
      <w:r>
        <w:rPr>
          <w:rFonts w:ascii="Arial" w:hAnsi="Arial" w:eastAsia="Arial" w:cs="Arial"/>
          <w:sz w:val="18"/>
          <w:szCs w:val="18"/>
          <w:color w:val="231F20"/>
          <w:spacing w:val="4"/>
        </w:rPr>
        <w:t>6.85</w:t>
      </w:r>
      <w:r>
        <w:rPr>
          <w:rFonts w:ascii="SimSun" w:hAnsi="SimSun" w:eastAsia="SimSun" w:cs="SimSun"/>
          <w:sz w:val="18"/>
          <w:szCs w:val="18"/>
          <w:color w:val="231F20"/>
          <w:spacing w:val="4"/>
        </w:rPr>
        <w:t>%)が</w:t>
      </w:r>
      <w:r>
        <w:rPr>
          <w:rFonts w:ascii="Arial" w:hAnsi="Arial" w:eastAsia="Arial" w:cs="Arial"/>
          <w:sz w:val="18"/>
          <w:szCs w:val="18"/>
          <w:color w:val="231F20"/>
          <w:spacing w:val="4"/>
        </w:rPr>
        <w:t>822</w:t>
      </w:r>
      <w:r>
        <w:rPr>
          <w:rFonts w:ascii="MS Mincho" w:hAnsi="MS Mincho" w:eastAsia="MS Mincho" w:cs="MS Mincho"/>
          <w:sz w:val="18"/>
          <w:szCs w:val="18"/>
          <w:color w:val="231F20"/>
          <w:spacing w:val="4"/>
        </w:rPr>
        <w:t>件のパッチ</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(全パッチの</w:t>
      </w:r>
      <w:r>
        <w:rPr>
          <w:rFonts w:ascii="Arial" w:hAnsi="Arial" w:eastAsia="Arial" w:cs="Arial"/>
          <w:sz w:val="18"/>
          <w:szCs w:val="18"/>
          <w:color w:val="231F20"/>
          <w:spacing w:val="4"/>
        </w:rPr>
        <w:t>7.20</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をコミュニティに貢献しま</w:t>
      </w:r>
      <w:r>
        <w:rPr>
          <w:rFonts w:ascii="SimSun" w:hAnsi="SimSun" w:eastAsia="SimSun" w:cs="SimSun"/>
          <w:sz w:val="18"/>
          <w:szCs w:val="18"/>
          <w:color w:val="231F20"/>
          <w:spacing w:val="3"/>
        </w:rPr>
        <w:t>し</w:t>
      </w:r>
      <w:r>
        <w:rPr>
          <w:rFonts w:ascii="SimSun" w:hAnsi="SimSun" w:eastAsia="SimSun" w:cs="SimSun"/>
          <w:sz w:val="18"/>
          <w:szCs w:val="18"/>
          <w:color w:val="231F20"/>
        </w:rPr>
        <w:t>た。</w:t>
      </w:r>
    </w:p>
    <w:p>
      <w:pPr>
        <w:sectPr>
          <w:headerReference w:type="default" r:id="rId2079"/>
          <w:footerReference w:type="default" r:id="rId2080"/>
          <w:pgSz w:w="9360" w:h="13041"/>
          <w:pgMar w:top="1014" w:right="228" w:bottom="538" w:left="595" w:header="560" w:footer="315" w:gutter="0"/>
        </w:sectPr>
        <w:rPr/>
      </w:pPr>
    </w:p>
    <w:p>
      <w:pPr>
        <w:spacing w:before="1"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010</w:t>
      </w:r>
    </w:p>
    <w:p>
      <w:pPr>
        <w:ind w:left="224" w:right="73" w:firstLine="172"/>
        <w:spacing w:before="82" w:line="349" w:lineRule="auto"/>
        <w:rPr>
          <w:rFonts w:ascii="SimSun" w:hAnsi="SimSun" w:eastAsia="SimSun" w:cs="SimSun"/>
          <w:sz w:val="18"/>
          <w:szCs w:val="18"/>
        </w:rPr>
      </w:pPr>
      <w:r>
        <w:drawing>
          <wp:anchor distT="0" distB="0" distL="0" distR="0" simplePos="0" relativeHeight="280595456" behindDoc="1" locked="0" layoutInCell="1" allowOverlap="1">
            <wp:simplePos x="0" y="0"/>
            <wp:positionH relativeFrom="column">
              <wp:posOffset>138379</wp:posOffset>
            </wp:positionH>
            <wp:positionV relativeFrom="paragraph">
              <wp:posOffset>51577</wp:posOffset>
            </wp:positionV>
            <wp:extent cx="152400" cy="115823"/>
            <wp:effectExtent l="0" t="0" r="0" b="0"/>
            <wp:wrapNone/>
            <wp:docPr id="2702" name="IM 2702"/>
            <wp:cNvGraphicFramePr/>
            <a:graphic>
              <a:graphicData uri="http://schemas.openxmlformats.org/drawingml/2006/picture">
                <pic:pic>
                  <pic:nvPicPr>
                    <pic:cNvPr id="2702" name="IM 2702"/>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The</w:t>
      </w:r>
      <w:r>
        <w:rPr>
          <w:rFonts w:ascii="Arial" w:hAnsi="Arial" w:eastAsia="Arial" w:cs="Arial"/>
          <w:sz w:val="18"/>
          <w:szCs w:val="18"/>
          <w:color w:val="231F20"/>
          <w:spacing w:val="12"/>
        </w:rPr>
        <w:t xml:space="preserve"> </w:t>
      </w:r>
      <w:r>
        <w:rPr>
          <w:rFonts w:ascii="Arial" w:hAnsi="Arial" w:eastAsia="Arial" w:cs="Arial"/>
          <w:sz w:val="18"/>
          <w:szCs w:val="18"/>
          <w:color w:val="231F20"/>
        </w:rPr>
        <w:t>Linux</w:t>
      </w:r>
      <w:r>
        <w:rPr>
          <w:rFonts w:ascii="Arial" w:hAnsi="Arial" w:eastAsia="Arial" w:cs="Arial"/>
          <w:sz w:val="18"/>
          <w:szCs w:val="18"/>
          <w:color w:val="231F20"/>
          <w:spacing w:val="12"/>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は、中国における</w:t>
      </w:r>
      <w:r>
        <w:rPr>
          <w:rFonts w:ascii="SimSun" w:hAnsi="SimSun" w:eastAsia="SimSun" w:cs="SimSun"/>
          <w:sz w:val="18"/>
          <w:szCs w:val="18"/>
          <w:color w:val="231F20"/>
          <w:spacing w:val="6"/>
        </w:rPr>
        <w:t xml:space="preserve"> </w:t>
      </w:r>
      <w:r>
        <w:rPr>
          <w:rFonts w:ascii="Arial" w:hAnsi="Arial" w:eastAsia="Arial" w:cs="Arial"/>
          <w:sz w:val="18"/>
          <w:szCs w:val="18"/>
          <w:color w:val="231F20"/>
        </w:rPr>
        <w:t>Linux</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プラットフォームの普及をさらに促進するた</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め</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Arial" w:hAnsi="Arial" w:eastAsia="Arial" w:cs="Arial"/>
          <w:sz w:val="18"/>
          <w:szCs w:val="18"/>
          <w:color w:val="231F20"/>
        </w:rPr>
        <w:t>Cliff</w:t>
      </w:r>
      <w:r>
        <w:rPr>
          <w:rFonts w:ascii="Arial" w:hAnsi="Arial" w:eastAsia="Arial" w:cs="Arial"/>
          <w:sz w:val="18"/>
          <w:szCs w:val="18"/>
          <w:color w:val="231F20"/>
          <w:spacing w:val="4"/>
        </w:rPr>
        <w:t xml:space="preserve"> </w:t>
      </w:r>
      <w:r>
        <w:rPr>
          <w:rFonts w:ascii="Arial" w:hAnsi="Arial" w:eastAsia="Arial" w:cs="Arial"/>
          <w:sz w:val="18"/>
          <w:szCs w:val="18"/>
          <w:color w:val="231F20"/>
        </w:rPr>
        <w:t>Miller</w:t>
      </w:r>
      <w:r>
        <w:rPr>
          <w:rFonts w:ascii="Arial" w:hAnsi="Arial" w:eastAsia="Arial" w:cs="Arial"/>
          <w:sz w:val="18"/>
          <w:szCs w:val="18"/>
          <w:color w:val="231F20"/>
          <w:spacing w:val="4"/>
        </w:rPr>
        <w:t xml:space="preserve">  </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中国における</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4"/>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の首席代表に任命し、同国に初めて支部を</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設置しました</w:t>
      </w:r>
      <w:r>
        <w:rPr>
          <w:rFonts w:ascii="SimSun" w:hAnsi="SimSun" w:eastAsia="SimSun" w:cs="SimSun"/>
          <w:sz w:val="18"/>
          <w:szCs w:val="18"/>
          <w:color w:val="231F20"/>
        </w:rPr>
        <w:t>。</w:t>
      </w:r>
    </w:p>
    <w:p>
      <w:pPr>
        <w:spacing w:before="232"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011</w:t>
      </w:r>
    </w:p>
    <w:p>
      <w:pPr>
        <w:ind w:left="270" w:right="68" w:firstLine="132"/>
        <w:spacing w:before="84" w:line="354" w:lineRule="auto"/>
        <w:rPr>
          <w:rFonts w:ascii="SimSun" w:hAnsi="SimSun" w:eastAsia="SimSun" w:cs="SimSun"/>
          <w:sz w:val="18"/>
          <w:szCs w:val="18"/>
        </w:rPr>
      </w:pPr>
      <w:r>
        <w:drawing>
          <wp:anchor distT="0" distB="0" distL="0" distR="0" simplePos="0" relativeHeight="280596480" behindDoc="1" locked="0" layoutInCell="1" allowOverlap="1">
            <wp:simplePos x="0" y="0"/>
            <wp:positionH relativeFrom="column">
              <wp:posOffset>137617</wp:posOffset>
            </wp:positionH>
            <wp:positionV relativeFrom="paragraph">
              <wp:posOffset>52354</wp:posOffset>
            </wp:positionV>
            <wp:extent cx="152400" cy="115823"/>
            <wp:effectExtent l="0" t="0" r="0" b="0"/>
            <wp:wrapNone/>
            <wp:docPr id="2703" name="IM 2703"/>
            <wp:cNvGraphicFramePr/>
            <a:graphic>
              <a:graphicData uri="http://schemas.openxmlformats.org/drawingml/2006/picture">
                <pic:pic>
                  <pic:nvPicPr>
                    <pic:cNvPr id="2703" name="IM 270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fastjson</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Arial" w:hAnsi="Arial" w:eastAsia="Arial" w:cs="Arial"/>
          <w:sz w:val="18"/>
          <w:szCs w:val="18"/>
          <w:color w:val="231F20"/>
        </w:rPr>
        <w:t>JSON</w:t>
      </w:r>
      <w:r>
        <w:rPr>
          <w:rFonts w:ascii="MS Mincho" w:hAnsi="MS Mincho" w:eastAsia="MS Mincho" w:cs="MS Mincho"/>
          <w:sz w:val="18"/>
          <w:szCs w:val="18"/>
          <w:color w:val="231F20"/>
          <w:spacing w:val="1"/>
        </w:rPr>
        <w:t>形式の</w:t>
      </w:r>
      <w:r>
        <w:rPr>
          <w:rFonts w:ascii="SimSun" w:hAnsi="SimSun" w:eastAsia="SimSun" w:cs="SimSun"/>
          <w:sz w:val="18"/>
          <w:szCs w:val="18"/>
          <w:color w:val="231F20"/>
          <w:spacing w:val="1"/>
        </w:rPr>
        <w:t>文字列をパ</w:t>
      </w:r>
      <w:r>
        <w:rPr>
          <w:rFonts w:ascii="SimSun" w:hAnsi="SimSun" w:eastAsia="SimSun" w:cs="SimSun"/>
          <w:sz w:val="18"/>
          <w:szCs w:val="18"/>
          <w:color w:val="231F20"/>
        </w:rPr>
        <w:t>ースすることができ、</w:t>
      </w:r>
      <w:r>
        <w:rPr>
          <w:rFonts w:ascii="Arial" w:hAnsi="Arial" w:eastAsia="Arial" w:cs="Arial"/>
          <w:sz w:val="18"/>
          <w:szCs w:val="18"/>
          <w:color w:val="231F20"/>
        </w:rPr>
        <w:t>Java</w:t>
      </w:r>
      <w:r>
        <w:rPr>
          <w:rFonts w:ascii="Arial" w:hAnsi="Arial" w:eastAsia="Arial" w:cs="Arial"/>
          <w:sz w:val="18"/>
          <w:szCs w:val="18"/>
          <w:color w:val="231F20"/>
        </w:rPr>
        <w:t xml:space="preserve"> </w:t>
      </w:r>
      <w:r>
        <w:rPr>
          <w:rFonts w:ascii="SimSun" w:hAnsi="SimSun" w:eastAsia="SimSun" w:cs="SimSun"/>
          <w:sz w:val="18"/>
          <w:szCs w:val="18"/>
          <w:color w:val="231F20"/>
        </w:rPr>
        <w:t>Beanから</w:t>
      </w:r>
      <w:r>
        <w:rPr>
          <w:rFonts w:ascii="Arial" w:hAnsi="Arial" w:eastAsia="Arial" w:cs="Arial"/>
          <w:sz w:val="18"/>
          <w:szCs w:val="18"/>
          <w:color w:val="231F20"/>
        </w:rPr>
        <w:t>JSON</w:t>
      </w:r>
      <w:r>
        <w:rPr>
          <w:rFonts w:ascii="MS Mincho" w:hAnsi="MS Mincho" w:eastAsia="MS Mincho" w:cs="MS Mincho"/>
          <w:sz w:val="18"/>
          <w:szCs w:val="18"/>
          <w:color w:val="231F20"/>
        </w:rPr>
        <w:t>文字</w:t>
      </w:r>
      <w:r>
        <w:rPr>
          <w:rFonts w:ascii="SimSun" w:hAnsi="SimSun" w:eastAsia="SimSun" w:cs="SimSun"/>
          <w:sz w:val="18"/>
          <w:szCs w:val="18"/>
          <w:color w:val="231F20"/>
        </w:rPr>
        <w:t>列へのシ</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リ</w:t>
      </w:r>
      <w:r>
        <w:rPr>
          <w:rFonts w:ascii="SimSun" w:hAnsi="SimSun" w:eastAsia="SimSun" w:cs="SimSun"/>
          <w:sz w:val="18"/>
          <w:szCs w:val="18"/>
          <w:color w:val="231F20"/>
          <w:spacing w:val="5"/>
        </w:rPr>
        <w:t>アライズ、</w:t>
      </w:r>
      <w:r>
        <w:rPr>
          <w:rFonts w:ascii="Arial" w:hAnsi="Arial" w:eastAsia="Arial" w:cs="Arial"/>
          <w:sz w:val="18"/>
          <w:szCs w:val="18"/>
          <w:color w:val="231F20"/>
        </w:rPr>
        <w:t>JSON</w:t>
      </w:r>
      <w:r>
        <w:rPr>
          <w:rFonts w:ascii="SimSun" w:hAnsi="SimSun" w:eastAsia="SimSun" w:cs="SimSun"/>
          <w:sz w:val="18"/>
          <w:szCs w:val="18"/>
          <w:color w:val="231F20"/>
          <w:spacing w:val="5"/>
        </w:rPr>
        <w:t>文字列から</w:t>
      </w:r>
      <w:r>
        <w:rPr>
          <w:rFonts w:ascii="Arial" w:hAnsi="Arial" w:eastAsia="Arial" w:cs="Arial"/>
          <w:sz w:val="18"/>
          <w:szCs w:val="18"/>
          <w:color w:val="231F20"/>
        </w:rPr>
        <w:t>Java</w:t>
      </w:r>
      <w:r>
        <w:rPr>
          <w:rFonts w:ascii="Arial" w:hAnsi="Arial" w:eastAsia="Arial" w:cs="Arial"/>
          <w:sz w:val="18"/>
          <w:szCs w:val="18"/>
          <w:color w:val="231F20"/>
          <w:spacing w:val="5"/>
        </w:rPr>
        <w:t xml:space="preserve"> </w:t>
      </w:r>
      <w:r>
        <w:rPr>
          <w:rFonts w:ascii="Arial" w:hAnsi="Arial" w:eastAsia="Arial" w:cs="Arial"/>
          <w:sz w:val="18"/>
          <w:szCs w:val="18"/>
          <w:color w:val="231F20"/>
        </w:rPr>
        <w:t>Bean</w:t>
      </w:r>
      <w:r>
        <w:rPr>
          <w:rFonts w:ascii="MS Mincho" w:hAnsi="MS Mincho" w:eastAsia="MS Mincho" w:cs="MS Mincho"/>
          <w:sz w:val="18"/>
          <w:szCs w:val="18"/>
          <w:color w:val="231F20"/>
          <w:spacing w:val="5"/>
        </w:rPr>
        <w:t>への</w:t>
      </w:r>
      <w:r>
        <w:rPr>
          <w:rFonts w:ascii="SimSun" w:hAnsi="SimSun" w:eastAsia="SimSun" w:cs="SimSun"/>
          <w:sz w:val="18"/>
          <w:szCs w:val="18"/>
          <w:color w:val="231F20"/>
          <w:spacing w:val="5"/>
        </w:rPr>
        <w:t>デシリアライズをサポートする</w:t>
      </w:r>
      <w:r>
        <w:rPr>
          <w:rFonts w:ascii="Arial" w:hAnsi="Arial" w:eastAsia="Arial" w:cs="Arial"/>
          <w:sz w:val="18"/>
          <w:szCs w:val="18"/>
          <w:color w:val="231F20"/>
        </w:rPr>
        <w:t>JSON</w:t>
      </w:r>
      <w:r>
        <w:rPr>
          <w:rFonts w:ascii="SimSun" w:hAnsi="SimSun" w:eastAsia="SimSun" w:cs="SimSun"/>
          <w:sz w:val="18"/>
          <w:szCs w:val="18"/>
          <w:color w:val="231F20"/>
          <w:spacing w:val="5"/>
        </w:rPr>
        <w:t>パースライ</w:t>
      </w:r>
    </w:p>
    <w:p>
      <w:pPr>
        <w:ind w:left="248" w:right="70" w:hanging="20"/>
        <w:spacing w:line="369" w:lineRule="auto"/>
        <w:rPr>
          <w:rFonts w:ascii="SimSun" w:hAnsi="SimSun" w:eastAsia="SimSun" w:cs="SimSun"/>
          <w:sz w:val="18"/>
          <w:szCs w:val="18"/>
        </w:rPr>
      </w:pPr>
      <w:r>
        <w:rPr>
          <w:rFonts w:ascii="SimSun" w:hAnsi="SimSun" w:eastAsia="SimSun" w:cs="SimSun"/>
          <w:sz w:val="18"/>
          <w:szCs w:val="18"/>
          <w:color w:val="231F20"/>
          <w:spacing w:val="-8"/>
        </w:rPr>
        <w:t>ブラリ</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で</w:t>
      </w:r>
      <w:r>
        <w:rPr>
          <w:rFonts w:ascii="SimSun" w:hAnsi="SimSun" w:eastAsia="SimSun" w:cs="SimSun"/>
          <w:sz w:val="18"/>
          <w:szCs w:val="18"/>
          <w:color w:val="231F20"/>
          <w:spacing w:val="-7"/>
        </w:rPr>
        <w:t>す</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Druidは、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Java言語によるデータベース接続プールで、</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データベースアクセスのパ</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フォーマンス</w:t>
      </w:r>
      <w:r>
        <w:rPr>
          <w:rFonts w:ascii="SimSun" w:hAnsi="SimSun" w:eastAsia="SimSun" w:cs="SimSun"/>
          <w:sz w:val="18"/>
          <w:szCs w:val="18"/>
          <w:color w:val="231F20"/>
          <w:spacing w:val="2"/>
        </w:rPr>
        <w:t>監視、</w:t>
      </w:r>
      <w:r>
        <w:rPr>
          <w:rFonts w:ascii="Arial" w:hAnsi="Arial" w:eastAsia="Arial" w:cs="Arial"/>
          <w:sz w:val="18"/>
          <w:szCs w:val="18"/>
          <w:color w:val="231F20"/>
        </w:rPr>
        <w:t>WallFilter</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提供など、強力な監視と拡張機能を提供します。</w:t>
      </w:r>
    </w:p>
    <w:p>
      <w:pPr>
        <w:sectPr>
          <w:headerReference w:type="default" r:id="rId2081"/>
          <w:footerReference w:type="default" r:id="rId2082"/>
          <w:pgSz w:w="9360" w:h="13041"/>
          <w:pgMar w:top="1014" w:right="590" w:bottom="538" w:left="686" w:header="560" w:footer="315" w:gutter="0"/>
        </w:sectPr>
        <w:rPr/>
      </w:pPr>
    </w:p>
    <w:p>
      <w:pPr>
        <w:spacing w:line="321" w:lineRule="auto"/>
        <w:rPr>
          <w:rFonts w:ascii="Arial"/>
          <w:sz w:val="21"/>
        </w:rPr>
      </w:pPr>
      <w:r/>
    </w:p>
    <w:p>
      <w:pPr>
        <w:spacing w:line="322" w:lineRule="auto"/>
        <w:rPr>
          <w:rFonts w:ascii="Arial"/>
          <w:sz w:val="21"/>
        </w:rPr>
      </w:pPr>
      <w:r/>
    </w:p>
    <w:p>
      <w:pPr>
        <w:ind w:left="91"/>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012</w:t>
      </w:r>
    </w:p>
    <w:p>
      <w:pPr>
        <w:ind w:left="314" w:right="423" w:firstLine="193"/>
        <w:spacing w:before="136" w:line="351" w:lineRule="auto"/>
        <w:rPr>
          <w:rFonts w:ascii="SimSun" w:hAnsi="SimSun" w:eastAsia="SimSun" w:cs="SimSun"/>
          <w:sz w:val="18"/>
          <w:szCs w:val="18"/>
        </w:rPr>
      </w:pPr>
      <w:r>
        <w:drawing>
          <wp:anchor distT="0" distB="0" distL="0" distR="0" simplePos="0" relativeHeight="280718336" behindDoc="1" locked="0" layoutInCell="1" allowOverlap="1">
            <wp:simplePos x="0" y="0"/>
            <wp:positionH relativeFrom="column">
              <wp:posOffset>195834</wp:posOffset>
            </wp:positionH>
            <wp:positionV relativeFrom="paragraph">
              <wp:posOffset>85179</wp:posOffset>
            </wp:positionV>
            <wp:extent cx="152400" cy="115823"/>
            <wp:effectExtent l="0" t="0" r="0" b="0"/>
            <wp:wrapNone/>
            <wp:docPr id="2706" name="IM 2706"/>
            <wp:cNvGraphicFramePr/>
            <a:graphic>
              <a:graphicData uri="http://schemas.openxmlformats.org/drawingml/2006/picture">
                <pic:pic>
                  <pic:nvPicPr>
                    <pic:cNvPr id="2706" name="IM 270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中国オー</w:t>
      </w:r>
      <w:r>
        <w:rPr>
          <w:rFonts w:ascii="SimSun" w:hAnsi="SimSun" w:eastAsia="SimSun" w:cs="SimSun"/>
          <w:sz w:val="18"/>
          <w:szCs w:val="18"/>
          <w:color w:val="231F20"/>
          <w:spacing w:val="-10"/>
        </w:rPr>
        <w:t>プ</w:t>
      </w:r>
      <w:r>
        <w:rPr>
          <w:rFonts w:ascii="SimSun" w:hAnsi="SimSun" w:eastAsia="SimSun" w:cs="SimSun"/>
          <w:sz w:val="18"/>
          <w:szCs w:val="18"/>
          <w:color w:val="231F20"/>
          <w:spacing w:val="-6"/>
        </w:rPr>
        <w:t>ンソース</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クラウド</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ア</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ライアンス設立Ltd.、Sina.com</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Technology</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(China)</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Co.,</w:t>
      </w:r>
      <w:r>
        <w:rPr>
          <w:rFonts w:ascii="SimSun" w:hAnsi="SimSun" w:eastAsia="SimSun" w:cs="SimSun"/>
          <w:sz w:val="18"/>
          <w:szCs w:val="18"/>
          <w:color w:val="231F20"/>
        </w:rPr>
        <w:t xml:space="preserve"> </w:t>
      </w:r>
      <w:r>
        <w:rPr>
          <w:rFonts w:ascii="SimSun" w:hAnsi="SimSun" w:eastAsia="SimSun" w:cs="SimSun"/>
          <w:sz w:val="18"/>
          <w:szCs w:val="18"/>
          <w:color w:val="231F20"/>
          <w:spacing w:val="-1"/>
        </w:rPr>
        <w:t>Ltd.、上海交通大学は、産</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学</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研の関係者が結集した中国初のオープンソース組織「</w:t>
      </w:r>
      <w:r>
        <w:rPr>
          <w:rFonts w:ascii="SimSun" w:hAnsi="SimSun" w:eastAsia="SimSun" w:cs="SimSun"/>
          <w:sz w:val="18"/>
          <w:szCs w:val="18"/>
          <w:color w:val="231F20"/>
        </w:rPr>
        <w:t>China</w:t>
      </w:r>
      <w:r>
        <w:rPr>
          <w:rFonts w:ascii="SimSun" w:hAnsi="SimSun" w:eastAsia="SimSun" w:cs="SimSun"/>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Alliance</w:t>
      </w:r>
      <w:r>
        <w:rPr>
          <w:rFonts w:ascii="SimSun" w:hAnsi="SimSun" w:eastAsia="SimSun" w:cs="SimSun"/>
          <w:sz w:val="18"/>
          <w:szCs w:val="18"/>
          <w:color w:val="231F20"/>
          <w:spacing w:val="2"/>
        </w:rPr>
        <w:t>」を設立する契約を締結しました。国際的な</w:t>
      </w:r>
      <w:r>
        <w:rPr>
          <w:rFonts w:ascii="Arial" w:hAnsi="Arial" w:eastAsia="Arial" w:cs="Arial"/>
          <w:sz w:val="18"/>
          <w:szCs w:val="18"/>
          <w:color w:val="231F20"/>
        </w:rPr>
        <w:t>OpenStack</w:t>
      </w:r>
      <w:r>
        <w:rPr>
          <w:rFonts w:ascii="SimSun" w:hAnsi="SimSun" w:eastAsia="SimSun" w:cs="SimSun"/>
          <w:sz w:val="18"/>
          <w:szCs w:val="18"/>
          <w:color w:val="231F20"/>
          <w:spacing w:val="2"/>
        </w:rPr>
        <w:t>オー</w:t>
      </w:r>
      <w:r>
        <w:rPr>
          <w:rFonts w:ascii="SimSun" w:hAnsi="SimSun" w:eastAsia="SimSun" w:cs="SimSun"/>
          <w:sz w:val="18"/>
          <w:szCs w:val="18"/>
          <w:color w:val="231F20"/>
          <w:spacing w:val="1"/>
        </w:rPr>
        <w:t>プ</w:t>
      </w:r>
      <w:r>
        <w:rPr>
          <w:rFonts w:ascii="SimSun" w:hAnsi="SimSun" w:eastAsia="SimSun" w:cs="SimSun"/>
          <w:sz w:val="18"/>
          <w:szCs w:val="18"/>
          <w:color w:val="231F20"/>
        </w:rPr>
        <w:t>ンソ</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ース</w:t>
      </w:r>
      <w:r>
        <w:rPr>
          <w:rFonts w:ascii="SimSun" w:hAnsi="SimSun" w:eastAsia="SimSun" w:cs="SimSun"/>
          <w:sz w:val="18"/>
          <w:szCs w:val="18"/>
          <w:color w:val="231F20"/>
          <w:spacing w:val="12"/>
        </w:rPr>
        <w:t>コ</w:t>
      </w:r>
      <w:r>
        <w:rPr>
          <w:rFonts w:ascii="SimSun" w:hAnsi="SimSun" w:eastAsia="SimSun" w:cs="SimSun"/>
          <w:sz w:val="18"/>
          <w:szCs w:val="18"/>
          <w:color w:val="231F20"/>
          <w:spacing w:val="8"/>
        </w:rPr>
        <w:t>ミュニティの作業指針に基づき、</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中国の</w:t>
      </w:r>
      <w:r>
        <w:rPr>
          <w:rFonts w:ascii="Arial" w:hAnsi="Arial" w:eastAsia="Arial" w:cs="Arial"/>
          <w:sz w:val="18"/>
          <w:szCs w:val="18"/>
          <w:color w:val="231F20"/>
        </w:rPr>
        <w:t>OpenStack</w:t>
      </w:r>
      <w:r>
        <w:rPr>
          <w:rFonts w:ascii="SimSun" w:hAnsi="SimSun" w:eastAsia="SimSun" w:cs="SimSun"/>
          <w:sz w:val="18"/>
          <w:szCs w:val="18"/>
          <w:color w:val="231F20"/>
          <w:spacing w:val="8"/>
        </w:rPr>
        <w:t>開発者と中国企業の研究開発資源</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を統</w:t>
      </w:r>
      <w:r>
        <w:rPr>
          <w:rFonts w:ascii="SimSun" w:hAnsi="SimSun" w:eastAsia="SimSun" w:cs="SimSun"/>
          <w:sz w:val="18"/>
          <w:szCs w:val="18"/>
          <w:color w:val="231F20"/>
          <w:spacing w:val="6"/>
        </w:rPr>
        <w:t>合</w:t>
      </w:r>
      <w:r>
        <w:rPr>
          <w:rFonts w:ascii="SimSun" w:hAnsi="SimSun" w:eastAsia="SimSun" w:cs="SimSun"/>
          <w:sz w:val="18"/>
          <w:szCs w:val="18"/>
          <w:color w:val="231F20"/>
          <w:spacing w:val="5"/>
        </w:rPr>
        <w:t>することを目的としています。</w:t>
      </w:r>
    </w:p>
    <w:p>
      <w:pPr>
        <w:ind w:left="320" w:right="426" w:firstLine="194"/>
        <w:spacing w:before="92" w:line="346" w:lineRule="auto"/>
        <w:rPr>
          <w:rFonts w:ascii="SimSun" w:hAnsi="SimSun" w:eastAsia="SimSun" w:cs="SimSun"/>
          <w:sz w:val="18"/>
          <w:szCs w:val="18"/>
        </w:rPr>
      </w:pPr>
      <w:r>
        <w:drawing>
          <wp:anchor distT="0" distB="0" distL="0" distR="0" simplePos="0" relativeHeight="280719360" behindDoc="1" locked="0" layoutInCell="1" allowOverlap="1">
            <wp:simplePos x="0" y="0"/>
            <wp:positionH relativeFrom="column">
              <wp:posOffset>196596</wp:posOffset>
            </wp:positionH>
            <wp:positionV relativeFrom="paragraph">
              <wp:posOffset>57689</wp:posOffset>
            </wp:positionV>
            <wp:extent cx="152400" cy="115823"/>
            <wp:effectExtent l="0" t="0" r="0" b="0"/>
            <wp:wrapNone/>
            <wp:docPr id="2707" name="IM 2707"/>
            <wp:cNvGraphicFramePr/>
            <a:graphic>
              <a:graphicData uri="http://schemas.openxmlformats.org/drawingml/2006/picture">
                <pic:pic>
                  <pic:nvPicPr>
                    <pic:cNvPr id="2707" name="IM 270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テンセント</w:t>
      </w:r>
      <w:r>
        <w:rPr>
          <w:rFonts w:ascii="SimSun" w:hAnsi="SimSun" w:eastAsia="SimSun" w:cs="SimSun"/>
          <w:sz w:val="18"/>
          <w:szCs w:val="18"/>
          <w:color w:val="231F20"/>
          <w:spacing w:val="5"/>
        </w:rPr>
        <w:t>の</w:t>
      </w:r>
      <w:r>
        <w:rPr>
          <w:rFonts w:ascii="SimSun" w:hAnsi="SimSun" w:eastAsia="SimSun" w:cs="SimSun"/>
          <w:sz w:val="18"/>
          <w:szCs w:val="18"/>
          <w:color w:val="231F20"/>
          <w:spacing w:val="3"/>
        </w:rPr>
        <w:t>初の外部オープンソースプロジェクト「</w:t>
      </w:r>
      <w:r>
        <w:rPr>
          <w:rFonts w:ascii="Arial" w:hAnsi="Arial" w:eastAsia="Arial" w:cs="Arial"/>
          <w:sz w:val="18"/>
          <w:szCs w:val="18"/>
          <w:color w:val="231F20"/>
        </w:rPr>
        <w:t>Tinker</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Arial" w:hAnsi="Arial" w:eastAsia="Arial" w:cs="Arial"/>
          <w:sz w:val="18"/>
          <w:szCs w:val="18"/>
          <w:color w:val="231F20"/>
        </w:rPr>
        <w:t>apk</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再インス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トールせ</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ずに</w:t>
      </w:r>
      <w:r>
        <w:rPr>
          <w:rFonts w:ascii="Arial" w:hAnsi="Arial" w:eastAsia="Arial" w:cs="Arial"/>
          <w:sz w:val="18"/>
          <w:szCs w:val="18"/>
          <w:color w:val="231F20"/>
        </w:rPr>
        <w:t>dex</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ライブラリ</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リソースの</w:t>
      </w:r>
      <w:r>
        <w:rPr>
          <w:rFonts w:ascii="SimSun" w:hAnsi="SimSun" w:eastAsia="SimSun" w:cs="SimSun"/>
          <w:sz w:val="18"/>
          <w:szCs w:val="18"/>
          <w:color w:val="231F20"/>
          <w:spacing w:val="1"/>
        </w:rPr>
        <w:t>更新をサポートする</w:t>
      </w:r>
      <w:r>
        <w:rPr>
          <w:rFonts w:ascii="Arial" w:hAnsi="Arial" w:eastAsia="Arial" w:cs="Arial"/>
          <w:sz w:val="18"/>
          <w:szCs w:val="18"/>
          <w:color w:val="231F20"/>
        </w:rPr>
        <w:t>Android</w:t>
      </w:r>
      <w:r>
        <w:rPr>
          <w:rFonts w:ascii="SimSun" w:hAnsi="SimSun" w:eastAsia="SimSun" w:cs="SimSun"/>
          <w:sz w:val="18"/>
          <w:szCs w:val="18"/>
          <w:color w:val="231F20"/>
        </w:rPr>
        <w:t>ホットソリューションライブラ</w:t>
      </w:r>
    </w:p>
    <w:p>
      <w:pPr>
        <w:ind w:left="360"/>
        <w:spacing w:line="237" w:lineRule="exact"/>
        <w:rPr>
          <w:rFonts w:ascii="SimSun" w:hAnsi="SimSun" w:eastAsia="SimSun" w:cs="SimSun"/>
          <w:sz w:val="18"/>
          <w:szCs w:val="18"/>
        </w:rPr>
      </w:pPr>
      <w:r>
        <w:rPr>
          <w:rFonts w:ascii="SimSun" w:hAnsi="SimSun" w:eastAsia="SimSun" w:cs="SimSun"/>
          <w:sz w:val="18"/>
          <w:szCs w:val="18"/>
          <w:color w:val="231F20"/>
          <w:spacing w:val="2"/>
          <w:position w:val="1"/>
        </w:rPr>
        <w:t>リで、</w:t>
      </w:r>
      <w:r>
        <w:rPr>
          <w:rFonts w:ascii="Arial" w:hAnsi="Arial" w:eastAsia="Arial" w:cs="Arial"/>
          <w:sz w:val="18"/>
          <w:szCs w:val="18"/>
          <w:color w:val="231F20"/>
          <w:position w:val="1"/>
        </w:rPr>
        <w:t>Android</w:t>
      </w:r>
      <w:r>
        <w:rPr>
          <w:rFonts w:ascii="SimSun" w:hAnsi="SimSun" w:eastAsia="SimSun" w:cs="SimSun"/>
          <w:sz w:val="18"/>
          <w:szCs w:val="18"/>
          <w:color w:val="231F20"/>
          <w:spacing w:val="2"/>
          <w:position w:val="1"/>
        </w:rPr>
        <w:t>製品とコミュニテ</w:t>
      </w:r>
      <w:r>
        <w:rPr>
          <w:rFonts w:ascii="SimSun" w:hAnsi="SimSun" w:eastAsia="SimSun" w:cs="SimSun"/>
          <w:sz w:val="18"/>
          <w:szCs w:val="18"/>
          <w:color w:val="231F20"/>
          <w:spacing w:val="1"/>
          <w:position w:val="1"/>
        </w:rPr>
        <w:t>ィの開発を推進します。</w:t>
      </w:r>
    </w:p>
    <w:p>
      <w:pPr>
        <w:spacing w:line="312" w:lineRule="auto"/>
        <w:rPr>
          <w:rFonts w:ascii="Arial"/>
          <w:sz w:val="21"/>
        </w:rPr>
      </w:pPr>
      <w:r/>
    </w:p>
    <w:p>
      <w:pPr>
        <w:ind w:left="91"/>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013</w:t>
      </w:r>
    </w:p>
    <w:p>
      <w:pPr>
        <w:ind w:left="507" w:hanging="8"/>
        <w:spacing w:before="133" w:line="261" w:lineRule="auto"/>
        <w:rPr>
          <w:rFonts w:ascii="SimSun" w:hAnsi="SimSun" w:eastAsia="SimSun" w:cs="SimSun"/>
          <w:sz w:val="18"/>
          <w:szCs w:val="18"/>
        </w:rPr>
      </w:pPr>
      <w:r>
        <w:drawing>
          <wp:anchor distT="0" distB="0" distL="0" distR="0" simplePos="0" relativeHeight="280720384" behindDoc="1" locked="0" layoutInCell="1" allowOverlap="1">
            <wp:simplePos x="0" y="0"/>
            <wp:positionH relativeFrom="column">
              <wp:posOffset>195834</wp:posOffset>
            </wp:positionH>
            <wp:positionV relativeFrom="paragraph">
              <wp:posOffset>84020</wp:posOffset>
            </wp:positionV>
            <wp:extent cx="152400" cy="115823"/>
            <wp:effectExtent l="0" t="0" r="0" b="0"/>
            <wp:wrapNone/>
            <wp:docPr id="2708" name="IM 2708"/>
            <wp:cNvGraphicFramePr/>
            <a:graphic>
              <a:graphicData uri="http://schemas.openxmlformats.org/drawingml/2006/picture">
                <pic:pic>
                  <pic:nvPicPr>
                    <pic:cNvPr id="2708" name="IM 2708"/>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Ubuntu</w:t>
      </w:r>
      <w:r>
        <w:rPr>
          <w:rFonts w:ascii="Arial" w:hAnsi="Arial" w:eastAsia="Arial" w:cs="Arial"/>
          <w:sz w:val="18"/>
          <w:szCs w:val="18"/>
          <w:color w:val="231F20"/>
          <w:spacing w:val="22"/>
        </w:rPr>
        <w:t xml:space="preserve"> </w:t>
      </w:r>
      <w:r>
        <w:rPr>
          <w:rFonts w:ascii="Arial" w:hAnsi="Arial" w:eastAsia="Arial" w:cs="Arial"/>
          <w:sz w:val="18"/>
          <w:szCs w:val="18"/>
          <w:color w:val="231F20"/>
        </w:rPr>
        <w:t>Kylin</w:t>
      </w:r>
      <w:r>
        <w:rPr>
          <w:rFonts w:ascii="MS Mincho" w:hAnsi="MS Mincho" w:eastAsia="MS Mincho" w:cs="MS Mincho"/>
          <w:sz w:val="18"/>
          <w:szCs w:val="18"/>
          <w:color w:val="231F20"/>
          <w:spacing w:val="15"/>
        </w:rPr>
        <w:t>は</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中国工業情報化部傘下の中国ソフトウェアおよび集積チップ推進センターが</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開</w:t>
      </w:r>
      <w:r>
        <w:rPr>
          <w:rFonts w:ascii="SimSun" w:hAnsi="SimSun" w:eastAsia="SimSun" w:cs="SimSun"/>
          <w:sz w:val="18"/>
          <w:szCs w:val="18"/>
          <w:color w:val="231F20"/>
          <w:spacing w:val="11"/>
        </w:rPr>
        <w:t>発を進めています。</w:t>
      </w:r>
    </w:p>
    <w:p>
      <w:pPr>
        <w:ind w:left="295"/>
        <w:spacing w:before="76" w:line="223" w:lineRule="auto"/>
        <w:rPr>
          <w:rFonts w:ascii="SimSun" w:hAnsi="SimSun" w:eastAsia="SimSun" w:cs="SimSun"/>
          <w:sz w:val="18"/>
          <w:szCs w:val="18"/>
        </w:rPr>
      </w:pPr>
      <w:r>
        <w:rPr>
          <w:rFonts w:ascii="Arial" w:hAnsi="Arial" w:eastAsia="Arial" w:cs="Arial"/>
          <w:sz w:val="18"/>
          <w:szCs w:val="18"/>
          <w:color w:val="231F20"/>
          <w:spacing w:val="6"/>
        </w:rPr>
        <w:t>(</w:t>
      </w:r>
      <w:r>
        <w:rPr>
          <w:rFonts w:ascii="Arial" w:hAnsi="Arial" w:eastAsia="Arial" w:cs="Arial"/>
          <w:sz w:val="18"/>
          <w:szCs w:val="18"/>
          <w:color w:val="231F20"/>
        </w:rPr>
        <w:t>CSIP</w:t>
      </w:r>
      <w:r>
        <w:rPr>
          <w:rFonts w:ascii="SimSun" w:hAnsi="SimSun" w:eastAsia="SimSun" w:cs="SimSun"/>
          <w:sz w:val="18"/>
          <w:szCs w:val="18"/>
          <w:color w:val="231F20"/>
          <w:spacing w:val="6"/>
        </w:rPr>
        <w:t>、</w:t>
      </w:r>
      <w:r>
        <w:rPr>
          <w:rFonts w:ascii="Arial" w:hAnsi="Arial" w:eastAsia="Arial" w:cs="Arial"/>
          <w:sz w:val="18"/>
          <w:szCs w:val="18"/>
          <w:color w:val="231F20"/>
        </w:rPr>
        <w:t>Canonical</w:t>
      </w:r>
      <w:r>
        <w:rPr>
          <w:rFonts w:ascii="SimSun" w:hAnsi="SimSun" w:eastAsia="SimSun" w:cs="SimSun"/>
          <w:sz w:val="18"/>
          <w:szCs w:val="18"/>
          <w:color w:val="231F20"/>
          <w:spacing w:val="6"/>
        </w:rPr>
        <w:t>、国防科技大学により「</w:t>
      </w:r>
      <w:r>
        <w:rPr>
          <w:rFonts w:ascii="Arial" w:hAnsi="Arial" w:eastAsia="Arial" w:cs="Arial"/>
          <w:sz w:val="18"/>
          <w:szCs w:val="18"/>
          <w:color w:val="231F20"/>
        </w:rPr>
        <w:t>CCN</w:t>
      </w:r>
      <w:r>
        <w:rPr>
          <w:rFonts w:ascii="SimSun" w:hAnsi="SimSun" w:eastAsia="SimSun" w:cs="SimSun"/>
          <w:sz w:val="18"/>
          <w:szCs w:val="18"/>
          <w:color w:val="231F20"/>
          <w:spacing w:val="6"/>
        </w:rPr>
        <w:t>オープンソース共同推進ラボ」が設立され、</w:t>
      </w:r>
      <w:r>
        <w:rPr>
          <w:rFonts w:ascii="SimSun" w:hAnsi="SimSun" w:eastAsia="SimSun" w:cs="SimSun"/>
          <w:sz w:val="18"/>
          <w:szCs w:val="18"/>
          <w:color w:val="231F20"/>
          <w:spacing w:val="2"/>
        </w:rPr>
        <w:t>中</w:t>
      </w:r>
    </w:p>
    <w:p>
      <w:pPr>
        <w:ind w:left="336" w:right="394" w:hanging="5"/>
        <w:spacing w:before="129" w:line="358" w:lineRule="auto"/>
        <w:rPr>
          <w:rFonts w:ascii="SimSun" w:hAnsi="SimSun" w:eastAsia="SimSun" w:cs="SimSun"/>
          <w:sz w:val="18"/>
          <w:szCs w:val="18"/>
        </w:rPr>
      </w:pPr>
      <w:r>
        <w:rPr>
          <w:rFonts w:ascii="SimSun" w:hAnsi="SimSun" w:eastAsia="SimSun" w:cs="SimSun"/>
          <w:sz w:val="18"/>
          <w:szCs w:val="18"/>
          <w:color w:val="231F20"/>
          <w:spacing w:val="-15"/>
        </w:rPr>
        <w:t>国</w:t>
      </w:r>
      <w:r>
        <w:rPr>
          <w:rFonts w:ascii="SimSun" w:hAnsi="SimSun" w:eastAsia="SimSun" w:cs="SimSun"/>
          <w:sz w:val="18"/>
          <w:szCs w:val="18"/>
          <w:color w:val="231F20"/>
          <w:spacing w:val="-12"/>
        </w:rPr>
        <w:t>ユーザー向けの</w:t>
      </w:r>
      <w:r>
        <w:rPr>
          <w:rFonts w:ascii="Arial" w:hAnsi="Arial" w:eastAsia="Arial" w:cs="Arial"/>
          <w:sz w:val="18"/>
          <w:szCs w:val="18"/>
          <w:color w:val="231F20"/>
          <w:spacing w:val="-12"/>
        </w:rPr>
        <w:t>Ubuntu</w:t>
      </w:r>
      <w:r>
        <w:rPr>
          <w:rFonts w:ascii="Arial" w:hAnsi="Arial" w:eastAsia="Arial" w:cs="Arial"/>
          <w:sz w:val="18"/>
          <w:szCs w:val="18"/>
          <w:color w:val="231F20"/>
          <w:spacing w:val="-12"/>
        </w:rPr>
        <w:t xml:space="preserve"> </w:t>
      </w:r>
      <w:r>
        <w:rPr>
          <w:rFonts w:ascii="SimSun" w:hAnsi="SimSun" w:eastAsia="SimSun" w:cs="SimSun"/>
          <w:sz w:val="18"/>
          <w:szCs w:val="18"/>
          <w:color w:val="231F20"/>
          <w:spacing w:val="-12"/>
        </w:rPr>
        <w:t>Kylinが開発されました。</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このコラボレーションは、CCNオープンソース推進ラ</w:t>
      </w:r>
      <w:r>
        <w:rPr>
          <w:rFonts w:ascii="SimSun" w:hAnsi="SimSun" w:eastAsia="SimSun" w:cs="SimSun"/>
          <w:sz w:val="18"/>
          <w:szCs w:val="18"/>
          <w:color w:val="231F20"/>
        </w:rPr>
        <w:t xml:space="preserve"> </w:t>
      </w:r>
      <w:r>
        <w:rPr>
          <w:rFonts w:ascii="SimSun" w:hAnsi="SimSun" w:eastAsia="SimSun" w:cs="SimSun"/>
          <w:sz w:val="18"/>
          <w:szCs w:val="18"/>
          <w:color w:val="231F20"/>
          <w:spacing w:val="-34"/>
        </w:rPr>
        <w:t>ボ</w:t>
      </w:r>
      <w:r>
        <w:rPr>
          <w:rFonts w:ascii="SimSun" w:hAnsi="SimSun" w:eastAsia="SimSun" w:cs="SimSun"/>
          <w:sz w:val="18"/>
          <w:szCs w:val="18"/>
          <w:color w:val="231F20"/>
          <w:spacing w:val="-29"/>
        </w:rPr>
        <w:t>で行われる予定です。</w:t>
      </w:r>
    </w:p>
    <w:p>
      <w:pPr>
        <w:ind w:left="315" w:right="428" w:firstLine="180"/>
        <w:spacing w:before="91" w:line="347" w:lineRule="auto"/>
        <w:rPr>
          <w:rFonts w:ascii="SimSun" w:hAnsi="SimSun" w:eastAsia="SimSun" w:cs="SimSun"/>
          <w:sz w:val="18"/>
          <w:szCs w:val="18"/>
        </w:rPr>
      </w:pPr>
      <w:r>
        <w:drawing>
          <wp:anchor distT="0" distB="0" distL="0" distR="0" simplePos="0" relativeHeight="280721408" behindDoc="1" locked="0" layoutInCell="1" allowOverlap="1">
            <wp:simplePos x="0" y="0"/>
            <wp:positionH relativeFrom="column">
              <wp:posOffset>196596</wp:posOffset>
            </wp:positionH>
            <wp:positionV relativeFrom="paragraph">
              <wp:posOffset>56569</wp:posOffset>
            </wp:positionV>
            <wp:extent cx="152400" cy="115823"/>
            <wp:effectExtent l="0" t="0" r="0" b="0"/>
            <wp:wrapNone/>
            <wp:docPr id="2709" name="IM 2709"/>
            <wp:cNvGraphicFramePr/>
            <a:graphic>
              <a:graphicData uri="http://schemas.openxmlformats.org/drawingml/2006/picture">
                <pic:pic>
                  <pic:nvPicPr>
                    <pic:cNvPr id="2709" name="IM 270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OSCHINA</w:t>
      </w:r>
      <w:r>
        <w:rPr>
          <w:rFonts w:ascii="MS Mincho" w:hAnsi="MS Mincho" w:eastAsia="MS Mincho" w:cs="MS Mincho"/>
          <w:sz w:val="18"/>
          <w:szCs w:val="18"/>
          <w:color w:val="231F20"/>
          <w:spacing w:val="14"/>
        </w:rPr>
        <w:t>が</w:t>
      </w:r>
      <w:r>
        <w:rPr>
          <w:rFonts w:ascii="Arial" w:hAnsi="Arial" w:eastAsia="Arial" w:cs="Arial"/>
          <w:sz w:val="18"/>
          <w:szCs w:val="18"/>
          <w:color w:val="231F20"/>
        </w:rPr>
        <w:t>Gitee</w:t>
      </w:r>
      <w:r>
        <w:rPr>
          <w:rFonts w:ascii="Arial" w:hAnsi="Arial" w:eastAsia="Arial" w:cs="Arial"/>
          <w:sz w:val="18"/>
          <w:szCs w:val="18"/>
          <w:color w:val="231F20"/>
          <w:spacing w:val="14"/>
        </w:rPr>
        <w:t xml:space="preserve"> </w:t>
      </w:r>
      <w:r>
        <w:rPr>
          <w:rFonts w:ascii="Arial" w:hAnsi="Arial" w:eastAsia="Arial" w:cs="Arial"/>
          <w:sz w:val="18"/>
          <w:szCs w:val="18"/>
          <w:color w:val="231F20"/>
          <w:spacing w:val="11"/>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Code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Cloud</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で本番運用を開始。</w:t>
      </w:r>
      <w:r>
        <w:rPr>
          <w:rFonts w:ascii="Arial" w:hAnsi="Arial" w:eastAsia="Arial" w:cs="Arial"/>
          <w:sz w:val="18"/>
          <w:szCs w:val="18"/>
          <w:color w:val="231F20"/>
          <w:spacing w:val="7"/>
        </w:rPr>
        <w:t>2022</w:t>
      </w:r>
      <w:r>
        <w:rPr>
          <w:rFonts w:ascii="SimSun" w:hAnsi="SimSun" w:eastAsia="SimSun" w:cs="SimSun"/>
          <w:sz w:val="18"/>
          <w:szCs w:val="18"/>
          <w:color w:val="231F20"/>
          <w:spacing w:val="7"/>
        </w:rPr>
        <w:t>年までに800万人以上の開発者と</w:t>
      </w:r>
      <w:r>
        <w:rPr>
          <w:rFonts w:ascii="SimSun" w:hAnsi="SimSun" w:eastAsia="SimSun" w:cs="SimSun"/>
          <w:sz w:val="18"/>
          <w:szCs w:val="18"/>
          <w:color w:val="231F20"/>
        </w:rPr>
        <w:t xml:space="preserve"> </w:t>
      </w:r>
      <w:r>
        <w:rPr>
          <w:rFonts w:ascii="Arial" w:hAnsi="Arial" w:eastAsia="Arial" w:cs="Arial"/>
          <w:sz w:val="18"/>
          <w:szCs w:val="18"/>
          <w:color w:val="231F20"/>
          <w:spacing w:val="10"/>
        </w:rPr>
        <w:t>2,</w:t>
      </w:r>
      <w:r>
        <w:rPr>
          <w:rFonts w:ascii="SimSun" w:hAnsi="SimSun" w:eastAsia="SimSun" w:cs="SimSun"/>
          <w:sz w:val="18"/>
          <w:szCs w:val="18"/>
          <w:color w:val="231F20"/>
          <w:spacing w:val="10"/>
        </w:rPr>
        <w:t>0</w:t>
      </w:r>
      <w:r>
        <w:rPr>
          <w:rFonts w:ascii="SimSun" w:hAnsi="SimSun" w:eastAsia="SimSun" w:cs="SimSun"/>
          <w:sz w:val="18"/>
          <w:szCs w:val="18"/>
          <w:color w:val="231F20"/>
          <w:spacing w:val="6"/>
        </w:rPr>
        <w:t>0</w:t>
      </w:r>
      <w:r>
        <w:rPr>
          <w:rFonts w:ascii="SimSun" w:hAnsi="SimSun" w:eastAsia="SimSun" w:cs="SimSun"/>
          <w:sz w:val="18"/>
          <w:szCs w:val="18"/>
          <w:color w:val="231F20"/>
          <w:spacing w:val="5"/>
        </w:rPr>
        <w:t>0万以上のホストされたプロジェクトが、</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ほぼすべてのローカルオープンソースプロジェ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クト</w:t>
      </w:r>
      <w:r>
        <w:rPr>
          <w:rFonts w:ascii="SimSun" w:hAnsi="SimSun" w:eastAsia="SimSun" w:cs="SimSun"/>
          <w:sz w:val="18"/>
          <w:szCs w:val="18"/>
          <w:color w:val="231F20"/>
          <w:spacing w:val="-5"/>
        </w:rPr>
        <w:t>を</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カバーします。</w:t>
      </w:r>
    </w:p>
    <w:p>
      <w:pPr>
        <w:ind w:left="322" w:right="424" w:firstLine="173"/>
        <w:spacing w:before="98" w:line="348" w:lineRule="auto"/>
        <w:rPr>
          <w:rFonts w:ascii="SimSun" w:hAnsi="SimSun" w:eastAsia="SimSun" w:cs="SimSun"/>
          <w:sz w:val="18"/>
          <w:szCs w:val="18"/>
        </w:rPr>
      </w:pPr>
      <w:r>
        <w:drawing>
          <wp:anchor distT="0" distB="0" distL="0" distR="0" simplePos="0" relativeHeight="280722432" behindDoc="1" locked="0" layoutInCell="1" allowOverlap="1">
            <wp:simplePos x="0" y="0"/>
            <wp:positionH relativeFrom="column">
              <wp:posOffset>195834</wp:posOffset>
            </wp:positionH>
            <wp:positionV relativeFrom="paragraph">
              <wp:posOffset>61311</wp:posOffset>
            </wp:positionV>
            <wp:extent cx="152400" cy="115823"/>
            <wp:effectExtent l="0" t="0" r="0" b="0"/>
            <wp:wrapNone/>
            <wp:docPr id="2710" name="IM 2710"/>
            <wp:cNvGraphicFramePr/>
            <a:graphic>
              <a:graphicData uri="http://schemas.openxmlformats.org/drawingml/2006/picture">
                <pic:pic>
                  <pic:nvPicPr>
                    <pic:cNvPr id="2710" name="IM 2710"/>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CSDN</w:t>
      </w:r>
      <w:r>
        <w:rPr>
          <w:rFonts w:ascii="MS Mincho" w:hAnsi="MS Mincho" w:eastAsia="MS Mincho" w:cs="MS Mincho"/>
          <w:sz w:val="18"/>
          <w:szCs w:val="18"/>
          <w:color w:val="231F20"/>
          <w:spacing w:val="20"/>
        </w:rPr>
        <w:t>は</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コードホスティングとコラボレーションプラットフォーム「</w:t>
      </w:r>
      <w:r>
        <w:rPr>
          <w:rFonts w:ascii="Arial" w:hAnsi="Arial" w:eastAsia="Arial" w:cs="Arial"/>
          <w:sz w:val="18"/>
          <w:szCs w:val="18"/>
          <w:color w:val="231F20"/>
        </w:rPr>
        <w:t>CODE</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立ち上</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げ、</w:t>
      </w:r>
      <w:r>
        <w:rPr>
          <w:rFonts w:ascii="SimSun" w:hAnsi="SimSun" w:eastAsia="SimSun" w:cs="SimSun"/>
          <w:sz w:val="18"/>
          <w:szCs w:val="18"/>
          <w:color w:val="231F20"/>
          <w:spacing w:val="13"/>
        </w:rPr>
        <w:t>そ</w:t>
      </w:r>
      <w:r>
        <w:rPr>
          <w:rFonts w:ascii="SimSun" w:hAnsi="SimSun" w:eastAsia="SimSun" w:cs="SimSun"/>
          <w:sz w:val="18"/>
          <w:szCs w:val="18"/>
          <w:color w:val="231F20"/>
          <w:spacing w:val="9"/>
        </w:rPr>
        <w:t>の後、</w:t>
      </w:r>
      <w:r>
        <w:rPr>
          <w:rFonts w:ascii="SimSun" w:hAnsi="SimSun" w:eastAsia="SimSun" w:cs="SimSun"/>
          <w:sz w:val="18"/>
          <w:szCs w:val="18"/>
          <w:color w:val="231F20"/>
          <w:spacing w:val="9"/>
        </w:rPr>
        <w:t xml:space="preserve"> </w:t>
      </w:r>
      <w:r>
        <w:rPr>
          <w:rFonts w:ascii="Arial" w:hAnsi="Arial" w:eastAsia="Arial" w:cs="Arial"/>
          <w:sz w:val="18"/>
          <w:szCs w:val="18"/>
          <w:color w:val="231F20"/>
        </w:rPr>
        <w:t>GitCode</w:t>
      </w:r>
      <w:r>
        <w:rPr>
          <w:rFonts w:ascii="MS Mincho" w:hAnsi="MS Mincho" w:eastAsia="MS Mincho" w:cs="MS Mincho"/>
          <w:sz w:val="18"/>
          <w:szCs w:val="18"/>
          <w:color w:val="231F20"/>
          <w:spacing w:val="9"/>
        </w:rPr>
        <w:t>プラットフォームに</w:t>
      </w:r>
      <w:r>
        <w:rPr>
          <w:rFonts w:ascii="SimSun" w:hAnsi="SimSun" w:eastAsia="SimSun" w:cs="SimSun"/>
          <w:sz w:val="18"/>
          <w:szCs w:val="18"/>
          <w:color w:val="231F20"/>
          <w:spacing w:val="9"/>
        </w:rPr>
        <w:t>アップグレードし、新しいコードコラボレーショ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ン管理機能を提供しています。</w:t>
      </w:r>
      <w:r>
        <w:rPr>
          <w:rFonts w:ascii="SimSun" w:hAnsi="SimSun" w:eastAsia="SimSun" w:cs="SimSun"/>
          <w:sz w:val="18"/>
          <w:szCs w:val="18"/>
          <w:color w:val="231F20"/>
          <w:spacing w:val="-1"/>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1"/>
        </w:rPr>
        <w:t>が持つ</w:t>
      </w:r>
      <w:r>
        <w:rPr>
          <w:rFonts w:ascii="SimSun" w:hAnsi="SimSun" w:eastAsia="SimSun" w:cs="SimSun"/>
          <w:sz w:val="18"/>
          <w:szCs w:val="18"/>
          <w:color w:val="231F20"/>
          <w:spacing w:val="-1"/>
        </w:rPr>
        <w:t>3500万</w:t>
      </w:r>
      <w:r>
        <w:rPr>
          <w:rFonts w:ascii="SimSun" w:hAnsi="SimSun" w:eastAsia="SimSun" w:cs="SimSun"/>
          <w:sz w:val="18"/>
          <w:szCs w:val="18"/>
          <w:color w:val="231F20"/>
        </w:rPr>
        <w:t>人の開発者ユーザーと膨大な知識</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文書ベ</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ースを組み合わせ、</w:t>
      </w:r>
      <w:r>
        <w:rPr>
          <w:rFonts w:ascii="Arial" w:hAnsi="Arial" w:eastAsia="Arial" w:cs="Arial"/>
          <w:sz w:val="18"/>
          <w:szCs w:val="18"/>
          <w:color w:val="231F20"/>
        </w:rPr>
        <w:t>GitHub</w:t>
      </w:r>
      <w:r>
        <w:rPr>
          <w:rFonts w:ascii="MS Mincho" w:hAnsi="MS Mincho" w:eastAsia="MS Mincho" w:cs="MS Mincho"/>
          <w:sz w:val="18"/>
          <w:szCs w:val="18"/>
          <w:color w:val="231F20"/>
          <w:spacing w:val="5"/>
        </w:rPr>
        <w:t>との</w:t>
      </w:r>
      <w:r>
        <w:rPr>
          <w:rFonts w:ascii="SimSun" w:hAnsi="SimSun" w:eastAsia="SimSun" w:cs="SimSun"/>
          <w:sz w:val="18"/>
          <w:szCs w:val="18"/>
          <w:color w:val="231F20"/>
          <w:spacing w:val="5"/>
        </w:rPr>
        <w:t>プロジェクト連携により、中国コミュニティのオープンソー</w:t>
      </w:r>
      <w:r>
        <w:rPr>
          <w:rFonts w:ascii="SimSun" w:hAnsi="SimSun" w:eastAsia="SimSun" w:cs="SimSun"/>
          <w:sz w:val="18"/>
          <w:szCs w:val="18"/>
          <w:color w:val="231F20"/>
          <w:spacing w:val="4"/>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開発</w:t>
      </w:r>
      <w:r>
        <w:rPr>
          <w:rFonts w:ascii="SimSun" w:hAnsi="SimSun" w:eastAsia="SimSun" w:cs="SimSun"/>
          <w:sz w:val="18"/>
          <w:szCs w:val="18"/>
          <w:color w:val="231F20"/>
          <w:spacing w:val="12"/>
        </w:rPr>
        <w:t>者</w:t>
      </w:r>
      <w:r>
        <w:rPr>
          <w:rFonts w:ascii="SimSun" w:hAnsi="SimSun" w:eastAsia="SimSun" w:cs="SimSun"/>
          <w:sz w:val="18"/>
          <w:szCs w:val="18"/>
          <w:color w:val="231F20"/>
          <w:spacing w:val="9"/>
        </w:rPr>
        <w:t>がオープンソースを利用し、オープンソースを立ち上げ、オープンソースを推進する</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ための専門的で使いやすいツールプラットフォームと運用サービスを提供しま</w:t>
      </w:r>
      <w:r>
        <w:rPr>
          <w:rFonts w:ascii="SimSun" w:hAnsi="SimSun" w:eastAsia="SimSun" w:cs="SimSun"/>
          <w:sz w:val="18"/>
          <w:szCs w:val="18"/>
          <w:color w:val="231F20"/>
          <w:spacing w:val="4"/>
        </w:rPr>
        <w:t>す</w:t>
      </w:r>
      <w:r>
        <w:rPr>
          <w:rFonts w:ascii="SimSun" w:hAnsi="SimSun" w:eastAsia="SimSun" w:cs="SimSun"/>
          <w:sz w:val="18"/>
          <w:szCs w:val="18"/>
          <w:color w:val="231F20"/>
        </w:rPr>
        <w:t>。</w:t>
      </w:r>
    </w:p>
    <w:p>
      <w:pPr>
        <w:ind w:left="314" w:right="423" w:firstLine="173"/>
        <w:spacing w:before="96" w:line="350" w:lineRule="auto"/>
        <w:rPr>
          <w:rFonts w:ascii="SimSun" w:hAnsi="SimSun" w:eastAsia="SimSun" w:cs="SimSun"/>
          <w:sz w:val="18"/>
          <w:szCs w:val="18"/>
        </w:rPr>
      </w:pPr>
      <w:r>
        <w:drawing>
          <wp:anchor distT="0" distB="0" distL="0" distR="0" simplePos="0" relativeHeight="280723456" behindDoc="1" locked="0" layoutInCell="1" allowOverlap="1">
            <wp:simplePos x="0" y="0"/>
            <wp:positionH relativeFrom="column">
              <wp:posOffset>195834</wp:posOffset>
            </wp:positionH>
            <wp:positionV relativeFrom="paragraph">
              <wp:posOffset>60218</wp:posOffset>
            </wp:positionV>
            <wp:extent cx="152400" cy="115824"/>
            <wp:effectExtent l="0" t="0" r="0" b="0"/>
            <wp:wrapNone/>
            <wp:docPr id="2711" name="IM 2711"/>
            <wp:cNvGraphicFramePr/>
            <a:graphic>
              <a:graphicData uri="http://schemas.openxmlformats.org/drawingml/2006/picture">
                <pic:pic>
                  <pic:nvPicPr>
                    <pic:cNvPr id="2711" name="IM 2711"/>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rPr>
        <w:t>W</w:t>
      </w:r>
      <w:r>
        <w:rPr>
          <w:rFonts w:ascii="SimSun" w:hAnsi="SimSun" w:eastAsia="SimSun" w:cs="SimSun"/>
          <w:sz w:val="18"/>
          <w:szCs w:val="18"/>
          <w:color w:val="231F20"/>
          <w:spacing w:val="2"/>
        </w:rPr>
        <w:t>3</w:t>
      </w:r>
      <w:r>
        <w:rPr>
          <w:rFonts w:ascii="SimSun" w:hAnsi="SimSun" w:eastAsia="SimSun" w:cs="SimSun"/>
          <w:sz w:val="18"/>
          <w:szCs w:val="18"/>
          <w:color w:val="231F20"/>
        </w:rPr>
        <w:t>C</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rPr>
        <w:t>World</w:t>
      </w:r>
      <w:r>
        <w:rPr>
          <w:rFonts w:ascii="SimSun" w:hAnsi="SimSun" w:eastAsia="SimSun" w:cs="SimSun"/>
          <w:sz w:val="18"/>
          <w:szCs w:val="18"/>
          <w:color w:val="231F20"/>
          <w:spacing w:val="2"/>
        </w:rPr>
        <w:t xml:space="preserve"> </w:t>
      </w:r>
      <w:r>
        <w:rPr>
          <w:rFonts w:ascii="SimSun" w:hAnsi="SimSun" w:eastAsia="SimSun" w:cs="SimSun"/>
          <w:sz w:val="18"/>
          <w:szCs w:val="18"/>
          <w:color w:val="231F20"/>
        </w:rPr>
        <w:t>Wide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Web</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Consortium</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は、北京</w:t>
      </w:r>
      <w:r>
        <w:rPr>
          <w:rFonts w:ascii="SimSun" w:hAnsi="SimSun" w:eastAsia="SimSun" w:cs="SimSun"/>
          <w:sz w:val="18"/>
          <w:szCs w:val="18"/>
          <w:color w:val="231F20"/>
          <w:spacing w:val="1"/>
        </w:rPr>
        <w:t>航空航天大学の中国事務所をグローバル本部に格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上げし、</w:t>
      </w:r>
      <w:r>
        <w:rPr>
          <w:rFonts w:ascii="Arial" w:hAnsi="Arial" w:eastAsia="Arial" w:cs="Arial"/>
          <w:sz w:val="18"/>
          <w:szCs w:val="18"/>
          <w:color w:val="231F20"/>
          <w:spacing w:val="2"/>
        </w:rPr>
        <w:t>2003</w:t>
      </w:r>
      <w:r>
        <w:rPr>
          <w:rFonts w:ascii="SimSun" w:hAnsi="SimSun" w:eastAsia="SimSun" w:cs="SimSun"/>
          <w:sz w:val="18"/>
          <w:szCs w:val="18"/>
          <w:color w:val="231F20"/>
          <w:spacing w:val="2"/>
        </w:rPr>
        <w:t>年に</w:t>
      </w:r>
      <w:r>
        <w:rPr>
          <w:rFonts w:ascii="SimSun" w:hAnsi="SimSun" w:eastAsia="SimSun" w:cs="SimSun"/>
          <w:sz w:val="18"/>
          <w:szCs w:val="18"/>
          <w:color w:val="231F20"/>
          <w:spacing w:val="1"/>
        </w:rPr>
        <w:t>は</w:t>
      </w:r>
      <w:r>
        <w:rPr>
          <w:rFonts w:ascii="MS Mincho" w:hAnsi="MS Mincho" w:eastAsia="MS Mincho" w:cs="MS Mincho"/>
          <w:sz w:val="18"/>
          <w:szCs w:val="18"/>
          <w:color w:val="231F20"/>
          <w:spacing w:val="1"/>
        </w:rPr>
        <w:t>中国で</w:t>
      </w:r>
      <w:r>
        <w:rPr>
          <w:rFonts w:ascii="SimSun" w:hAnsi="SimSun" w:eastAsia="SimSun" w:cs="SimSun"/>
          <w:sz w:val="18"/>
          <w:szCs w:val="18"/>
          <w:color w:val="231F20"/>
          <w:spacing w:val="1"/>
        </w:rPr>
        <w:t>初の「中国国際</w:t>
      </w:r>
      <w:r>
        <w:rPr>
          <w:rFonts w:ascii="SimSun" w:hAnsi="SimSun" w:eastAsia="SimSun" w:cs="SimSun"/>
          <w:sz w:val="18"/>
          <w:szCs w:val="18"/>
          <w:color w:val="231F20"/>
        </w:rPr>
        <w:t>WWW</w:t>
      </w:r>
      <w:r>
        <w:rPr>
          <w:rFonts w:ascii="SimSun" w:hAnsi="SimSun" w:eastAsia="SimSun" w:cs="SimSun"/>
          <w:sz w:val="18"/>
          <w:szCs w:val="18"/>
          <w:color w:val="231F20"/>
          <w:spacing w:val="1"/>
        </w:rPr>
        <w:t>発展フォーラム」を開催、</w:t>
      </w:r>
      <w:r>
        <w:rPr>
          <w:rFonts w:ascii="Arial" w:hAnsi="Arial" w:eastAsia="Arial" w:cs="Arial"/>
          <w:sz w:val="18"/>
          <w:szCs w:val="18"/>
          <w:color w:val="231F20"/>
          <w:spacing w:val="1"/>
        </w:rPr>
        <w:t>2011</w:t>
      </w:r>
      <w:r>
        <w:rPr>
          <w:rFonts w:ascii="MS Mincho" w:hAnsi="MS Mincho" w:eastAsia="MS Mincho" w:cs="MS Mincho"/>
          <w:sz w:val="18"/>
          <w:szCs w:val="18"/>
          <w:color w:val="231F20"/>
          <w:spacing w:val="1"/>
        </w:rPr>
        <w:t>年には</w:t>
      </w:r>
      <w:r>
        <w:rPr>
          <w:rFonts w:ascii="SimSun" w:hAnsi="SimSun" w:eastAsia="SimSun" w:cs="SimSun"/>
          <w:sz w:val="18"/>
          <w:szCs w:val="18"/>
          <w:color w:val="231F20"/>
          <w:spacing w:val="1"/>
        </w:rPr>
        <w:t>中国のイン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タ</w:t>
      </w:r>
      <w:r>
        <w:rPr>
          <w:rFonts w:ascii="SimSun" w:hAnsi="SimSun" w:eastAsia="SimSun" w:cs="SimSun"/>
          <w:sz w:val="18"/>
          <w:szCs w:val="18"/>
          <w:color w:val="231F20"/>
        </w:rPr>
        <w:t>ーネッ</w:t>
      </w:r>
      <w:r>
        <w:rPr>
          <w:rFonts w:ascii="SimSun" w:hAnsi="SimSun" w:eastAsia="SimSun" w:cs="SimSun"/>
          <w:sz w:val="18"/>
          <w:szCs w:val="18"/>
          <w:color w:val="231F20"/>
        </w:rPr>
        <w:t xml:space="preserve"> </w:t>
      </w:r>
      <w:r>
        <w:rPr>
          <w:rFonts w:ascii="SimSun" w:hAnsi="SimSun" w:eastAsia="SimSun" w:cs="SimSun"/>
          <w:sz w:val="18"/>
          <w:szCs w:val="18"/>
          <w:color w:val="231F20"/>
        </w:rPr>
        <w:t>ト企業として初めて百度が</w:t>
      </w:r>
      <w:r>
        <w:rPr>
          <w:rFonts w:ascii="Arial" w:hAnsi="Arial" w:eastAsia="Arial" w:cs="Arial"/>
          <w:sz w:val="18"/>
          <w:szCs w:val="18"/>
          <w:color w:val="231F20"/>
        </w:rPr>
        <w:t>W3C</w:t>
      </w:r>
      <w:r>
        <w:rPr>
          <w:rFonts w:ascii="MS Mincho" w:hAnsi="MS Mincho" w:eastAsia="MS Mincho" w:cs="MS Mincho"/>
          <w:sz w:val="18"/>
          <w:szCs w:val="18"/>
          <w:color w:val="231F20"/>
        </w:rPr>
        <w:t>に加盟しました。</w:t>
      </w:r>
      <w:r>
        <w:rPr>
          <w:rFonts w:ascii="MS Mincho" w:hAnsi="MS Mincho" w:eastAsia="MS Mincho" w:cs="MS Mincho"/>
          <w:sz w:val="18"/>
          <w:szCs w:val="18"/>
          <w:color w:val="231F20"/>
        </w:rPr>
        <w:t xml:space="preserve"> </w:t>
      </w:r>
      <w:r>
        <w:rPr>
          <w:rFonts w:ascii="SimSun" w:hAnsi="SimSun" w:eastAsia="SimSun" w:cs="SimSun"/>
          <w:sz w:val="18"/>
          <w:szCs w:val="18"/>
          <w:color w:val="231F20"/>
        </w:rPr>
        <w:t>その後、テンセント、</w:t>
      </w:r>
      <w:r>
        <w:rPr>
          <w:rFonts w:ascii="SimSun" w:hAnsi="SimSun" w:eastAsia="SimSun" w:cs="SimSun"/>
          <w:sz w:val="18"/>
          <w:szCs w:val="18"/>
          <w:color w:val="231F20"/>
        </w:rPr>
        <w:t xml:space="preserve"> </w:t>
      </w:r>
      <w:r>
        <w:rPr>
          <w:rFonts w:ascii="SimSun" w:hAnsi="SimSun" w:eastAsia="SimSun" w:cs="SimSun"/>
          <w:sz w:val="18"/>
          <w:szCs w:val="18"/>
          <w:color w:val="231F20"/>
        </w:rPr>
        <w:t>360などのイ</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ンターネット企業も参加</w:t>
      </w:r>
      <w:r>
        <w:rPr>
          <w:rFonts w:ascii="SimSun" w:hAnsi="SimSun" w:eastAsia="SimSun" w:cs="SimSun"/>
          <w:sz w:val="18"/>
          <w:szCs w:val="18"/>
          <w:color w:val="231F20"/>
          <w:spacing w:val="1"/>
        </w:rPr>
        <w:t>。</w:t>
      </w:r>
    </w:p>
    <w:p>
      <w:pPr>
        <w:sectPr>
          <w:headerReference w:type="default" r:id="rId2083"/>
          <w:footerReference w:type="default" r:id="rId2084"/>
          <w:pgSz w:w="9360" w:h="13041"/>
          <w:pgMar w:top="1014" w:right="240" w:bottom="538" w:left="595" w:header="560" w:footer="315" w:gutter="0"/>
        </w:sectPr>
        <w:rPr/>
      </w:pPr>
    </w:p>
    <w:p>
      <w:pPr>
        <w:spacing w:before="10" w:line="236" w:lineRule="auto"/>
        <w:outlineLvl w:val="1"/>
        <w:rPr>
          <w:rFonts w:ascii="PMingLiU" w:hAnsi="PMingLiU" w:eastAsia="PMingLiU" w:cs="PMingLiU"/>
          <w:sz w:val="24"/>
          <w:szCs w:val="24"/>
        </w:rPr>
      </w:pPr>
      <w:r>
        <w:drawing>
          <wp:anchor distT="0" distB="0" distL="0" distR="0" simplePos="0" relativeHeight="280846336"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2712" name="IM 2712"/>
            <wp:cNvGraphicFramePr/>
            <a:graphic>
              <a:graphicData uri="http://schemas.openxmlformats.org/drawingml/2006/picture">
                <pic:pic>
                  <pic:nvPicPr>
                    <pic:cNvPr id="2712" name="IM 2712"/>
                    <pic:cNvPicPr/>
                  </pic:nvPicPr>
                  <pic:blipFill>
                    <a:blip r:embed="rId14"/>
                    <a:stretch>
                      <a:fillRect/>
                    </a:stretch>
                  </pic:blipFill>
                  <pic:spPr>
                    <a:xfrm rot="0">
                      <a:off x="0" y="0"/>
                      <a:ext cx="559117" cy="139445"/>
                    </a:xfrm>
                    <a:prstGeom prst="rect">
                      <a:avLst/>
                    </a:prstGeom>
                  </pic:spPr>
                </pic:pic>
              </a:graphicData>
            </a:graphic>
          </wp:anchor>
        </w:drawing>
      </w: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015</w:t>
      </w:r>
    </w:p>
    <w:p>
      <w:pPr>
        <w:ind w:left="417"/>
        <w:spacing w:before="133" w:line="229" w:lineRule="auto"/>
        <w:rPr>
          <w:rFonts w:ascii="SimSun" w:hAnsi="SimSun" w:eastAsia="SimSun" w:cs="SimSun"/>
          <w:sz w:val="18"/>
          <w:szCs w:val="18"/>
        </w:rPr>
      </w:pPr>
      <w:r>
        <w:drawing>
          <wp:anchor distT="0" distB="0" distL="0" distR="0" simplePos="0" relativeHeight="280845312" behindDoc="1" locked="0" layoutInCell="1" allowOverlap="1">
            <wp:simplePos x="0" y="0"/>
            <wp:positionH relativeFrom="column">
              <wp:posOffset>137617</wp:posOffset>
            </wp:positionH>
            <wp:positionV relativeFrom="paragraph">
              <wp:posOffset>84011</wp:posOffset>
            </wp:positionV>
            <wp:extent cx="152400" cy="115823"/>
            <wp:effectExtent l="0" t="0" r="0" b="0"/>
            <wp:wrapNone/>
            <wp:docPr id="2713" name="IM 2713"/>
            <wp:cNvGraphicFramePr/>
            <a:graphic>
              <a:graphicData uri="http://schemas.openxmlformats.org/drawingml/2006/picture">
                <pic:pic>
                  <pic:nvPicPr>
                    <pic:cNvPr id="2713" name="IM 271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6"/>
        </w:rPr>
        <w:t>国</w:t>
      </w:r>
      <w:r>
        <w:rPr>
          <w:rFonts w:ascii="SimSun" w:hAnsi="SimSun" w:eastAsia="SimSun" w:cs="SimSun"/>
          <w:sz w:val="18"/>
          <w:szCs w:val="18"/>
          <w:color w:val="231F20"/>
          <w:spacing w:val="14"/>
        </w:rPr>
        <w:t>務院は、オープンソースコミュニティの積極的な発展を提案しています。国務院は、</w:t>
      </w:r>
    </w:p>
    <w:p>
      <w:pPr>
        <w:ind w:left="218" w:right="71" w:firstLine="19"/>
        <w:spacing w:before="113" w:line="351" w:lineRule="auto"/>
        <w:rPr>
          <w:rFonts w:ascii="SimSun" w:hAnsi="SimSun" w:eastAsia="SimSun" w:cs="SimSun"/>
          <w:sz w:val="18"/>
          <w:szCs w:val="18"/>
        </w:rPr>
      </w:pPr>
      <w:r>
        <w:rPr>
          <w:rFonts w:ascii="SimSun" w:hAnsi="SimSun" w:eastAsia="SimSun" w:cs="SimSun"/>
          <w:sz w:val="18"/>
          <w:szCs w:val="18"/>
          <w:color w:val="231F20"/>
          <w:spacing w:val="7"/>
        </w:rPr>
        <w:t>「</w:t>
      </w:r>
      <w:r>
        <w:rPr>
          <w:rFonts w:ascii="SimSun" w:hAnsi="SimSun" w:eastAsia="SimSun" w:cs="SimSun"/>
          <w:sz w:val="18"/>
          <w:szCs w:val="18"/>
          <w:color w:val="231F20"/>
          <w:spacing w:val="5"/>
        </w:rPr>
        <w:t>『</w:t>
      </w:r>
      <w:r>
        <w:rPr>
          <w:rFonts w:ascii="MS Mincho" w:hAnsi="MS Mincho" w:eastAsia="MS Mincho" w:cs="MS Mincho"/>
          <w:sz w:val="18"/>
          <w:szCs w:val="18"/>
          <w:color w:val="231F20"/>
          <w:spacing w:val="5"/>
        </w:rPr>
        <w:t>イン夕一ネッ卜＋</w:t>
      </w:r>
      <w:r>
        <w:rPr>
          <w:rFonts w:ascii="SimSun" w:hAnsi="SimSun" w:eastAsia="SimSun" w:cs="SimSun"/>
          <w:sz w:val="18"/>
          <w:szCs w:val="18"/>
          <w:color w:val="231F20"/>
          <w:spacing w:val="5"/>
        </w:rPr>
        <w:t>』行動の積極的推進に関する指導意見」の中で、オープンソースコミュ</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ニティを</w:t>
      </w:r>
      <w:r>
        <w:rPr>
          <w:rFonts w:ascii="SimSun" w:hAnsi="SimSun" w:eastAsia="SimSun" w:cs="SimSun"/>
          <w:sz w:val="18"/>
          <w:szCs w:val="18"/>
          <w:color w:val="231F20"/>
          <w:spacing w:val="3"/>
        </w:rPr>
        <w:t>積極的に発展させ、企業が自主的に研究開発し、国家科学技術プログラム(特別プロジ</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ェクト、</w:t>
      </w:r>
      <w:r>
        <w:rPr>
          <w:rFonts w:ascii="SimSun" w:hAnsi="SimSun" w:eastAsia="SimSun" w:cs="SimSun"/>
          <w:sz w:val="18"/>
          <w:szCs w:val="18"/>
          <w:color w:val="231F20"/>
          <w:spacing w:val="4"/>
        </w:rPr>
        <w:t>基</w:t>
      </w:r>
      <w:r>
        <w:rPr>
          <w:rFonts w:ascii="SimSun" w:hAnsi="SimSun" w:eastAsia="SimSun" w:cs="SimSun"/>
          <w:sz w:val="18"/>
          <w:szCs w:val="18"/>
          <w:color w:val="231F20"/>
          <w:spacing w:val="3"/>
        </w:rPr>
        <w:t>金など)の支援を受けたソースソフトウェアの成果をインターネットを通じて社会に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公開することを推奨することを提案している。教育機関、社会団体、企業ま</w:t>
      </w:r>
      <w:r>
        <w:rPr>
          <w:rFonts w:ascii="SimSun" w:hAnsi="SimSun" w:eastAsia="SimSun" w:cs="SimSun"/>
          <w:sz w:val="18"/>
          <w:szCs w:val="18"/>
          <w:color w:val="231F20"/>
        </w:rPr>
        <w:t>たは個人が、オープ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ンソースプロジ</w:t>
      </w:r>
      <w:r>
        <w:rPr>
          <w:rFonts w:ascii="SimSun" w:hAnsi="SimSun" w:eastAsia="SimSun" w:cs="SimSun"/>
          <w:sz w:val="18"/>
          <w:szCs w:val="18"/>
          <w:color w:val="231F20"/>
          <w:spacing w:val="5"/>
        </w:rPr>
        <w:t>ェ</w:t>
      </w:r>
      <w:r>
        <w:rPr>
          <w:rFonts w:ascii="SimSun" w:hAnsi="SimSun" w:eastAsia="SimSun" w:cs="SimSun"/>
          <w:sz w:val="18"/>
          <w:szCs w:val="18"/>
          <w:color w:val="231F20"/>
          <w:spacing w:val="4"/>
        </w:rPr>
        <w:t>クトを開始し、国際的なオープンソースプロジェクトに積極的に参加し、オ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w:t>
      </w:r>
      <w:r>
        <w:rPr>
          <w:rFonts w:ascii="SimSun" w:hAnsi="SimSun" w:eastAsia="SimSun" w:cs="SimSun"/>
          <w:sz w:val="18"/>
          <w:szCs w:val="18"/>
          <w:color w:val="231F20"/>
          <w:spacing w:val="4"/>
        </w:rPr>
        <w:t>ソ</w:t>
      </w:r>
      <w:r>
        <w:rPr>
          <w:rFonts w:ascii="SimSun" w:hAnsi="SimSun" w:eastAsia="SimSun" w:cs="SimSun"/>
          <w:sz w:val="18"/>
          <w:szCs w:val="18"/>
          <w:color w:val="231F20"/>
          <w:spacing w:val="3"/>
        </w:rPr>
        <w:t>ースコミュニティやオープンソース財団の形成を支援するよう指導されます。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企業が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イン</w:t>
      </w:r>
      <w:r>
        <w:rPr>
          <w:rFonts w:ascii="SimSun" w:hAnsi="SimSun" w:eastAsia="SimSun" w:cs="SimSun"/>
          <w:sz w:val="18"/>
          <w:szCs w:val="18"/>
          <w:color w:val="231F20"/>
          <w:spacing w:val="4"/>
        </w:rPr>
        <w:t>タ</w:t>
      </w:r>
      <w:r>
        <w:rPr>
          <w:rFonts w:ascii="SimSun" w:hAnsi="SimSun" w:eastAsia="SimSun" w:cs="SimSun"/>
          <w:sz w:val="18"/>
          <w:szCs w:val="18"/>
          <w:color w:val="231F20"/>
          <w:spacing w:val="3"/>
        </w:rPr>
        <w:t>ーネットオープンソースモデルに基づく新しい生態を構築することを奨励し、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インター</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ネ</w:t>
      </w:r>
      <w:r>
        <w:rPr>
          <w:rFonts w:ascii="SimSun" w:hAnsi="SimSun" w:eastAsia="SimSun" w:cs="SimSun"/>
          <w:sz w:val="18"/>
          <w:szCs w:val="18"/>
          <w:color w:val="231F20"/>
          <w:spacing w:val="6"/>
        </w:rPr>
        <w:t>ッ</w:t>
      </w:r>
      <w:r>
        <w:rPr>
          <w:rFonts w:ascii="SimSun" w:hAnsi="SimSun" w:eastAsia="SimSun" w:cs="SimSun"/>
          <w:sz w:val="18"/>
          <w:szCs w:val="18"/>
          <w:color w:val="231F20"/>
          <w:spacing w:val="5"/>
        </w:rPr>
        <w:t>トオープンソースコミュニティと標準</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仕様、知的財産権などの制度とのドッキングと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協</w:t>
      </w:r>
      <w:r>
        <w:rPr>
          <w:rFonts w:ascii="SimSun" w:hAnsi="SimSun" w:eastAsia="SimSun" w:cs="SimSun"/>
          <w:sz w:val="18"/>
          <w:szCs w:val="18"/>
          <w:color w:val="231F20"/>
          <w:spacing w:val="6"/>
        </w:rPr>
        <w:t>力</w:t>
      </w:r>
      <w:r>
        <w:rPr>
          <w:rFonts w:ascii="SimSun" w:hAnsi="SimSun" w:eastAsia="SimSun" w:cs="SimSun"/>
          <w:sz w:val="18"/>
          <w:szCs w:val="18"/>
          <w:color w:val="231F20"/>
          <w:spacing w:val="4"/>
        </w:rPr>
        <w:t>を促進する。</w:t>
      </w:r>
    </w:p>
    <w:p>
      <w:pPr>
        <w:sectPr>
          <w:headerReference w:type="default" r:id="rId2077"/>
          <w:footerReference w:type="default" r:id="rId2085"/>
          <w:pgSz w:w="9360" w:h="13041"/>
          <w:pgMar w:top="784" w:right="590" w:bottom="538" w:left="686" w:header="560" w:footer="315" w:gutter="0"/>
        </w:sectPr>
        <w:rPr/>
      </w:pPr>
    </w:p>
    <w:p>
      <w:pPr>
        <w:rPr>
          <w:rFonts w:ascii="Arial"/>
          <w:sz w:val="21"/>
        </w:rPr>
      </w:pPr>
      <w:r/>
    </w:p>
    <w:p>
      <w:pPr>
        <w:spacing w:line="241" w:lineRule="auto"/>
        <w:rPr>
          <w:rFonts w:ascii="Arial"/>
          <w:sz w:val="21"/>
        </w:rPr>
      </w:pPr>
      <w:r/>
    </w:p>
    <w:p>
      <w:pPr>
        <w:ind w:left="91"/>
        <w:spacing w:before="78"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016</w:t>
      </w:r>
    </w:p>
    <w:p>
      <w:pPr>
        <w:ind w:left="319" w:right="148" w:firstLine="189"/>
        <w:spacing w:before="152" w:line="366" w:lineRule="auto"/>
        <w:rPr>
          <w:rFonts w:ascii="SimSun" w:hAnsi="SimSun" w:eastAsia="SimSun" w:cs="SimSun"/>
          <w:sz w:val="18"/>
          <w:szCs w:val="18"/>
        </w:rPr>
      </w:pPr>
      <w:r>
        <w:drawing>
          <wp:anchor distT="0" distB="0" distL="0" distR="0" simplePos="0" relativeHeight="280967168" behindDoc="1" locked="0" layoutInCell="1" allowOverlap="1">
            <wp:simplePos x="0" y="0"/>
            <wp:positionH relativeFrom="column">
              <wp:posOffset>195834</wp:posOffset>
            </wp:positionH>
            <wp:positionV relativeFrom="paragraph">
              <wp:posOffset>96137</wp:posOffset>
            </wp:positionV>
            <wp:extent cx="152400" cy="115823"/>
            <wp:effectExtent l="0" t="0" r="0" b="0"/>
            <wp:wrapNone/>
            <wp:docPr id="2716" name="IM 2716"/>
            <wp:cNvGraphicFramePr/>
            <a:graphic>
              <a:graphicData uri="http://schemas.openxmlformats.org/drawingml/2006/picture">
                <pic:pic>
                  <pic:nvPicPr>
                    <pic:cNvPr id="2716" name="IM 271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国務院は、オープンソー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コミュニティの革新的な発展を支援しています。国務院は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「第13次5</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ヵ年計画</w:t>
      </w:r>
      <w:r>
        <w:rPr>
          <w:rFonts w:ascii="SimSun" w:hAnsi="SimSun" w:eastAsia="SimSun" w:cs="SimSun"/>
          <w:sz w:val="18"/>
          <w:szCs w:val="18"/>
          <w:color w:val="231F20"/>
          <w:spacing w:val="-11"/>
        </w:rPr>
        <w:t>」</w:t>
      </w:r>
      <w:r>
        <w:rPr>
          <w:rFonts w:ascii="SimSun" w:hAnsi="SimSun" w:eastAsia="SimSun" w:cs="SimSun"/>
          <w:sz w:val="18"/>
          <w:szCs w:val="18"/>
          <w:color w:val="231F20"/>
          <w:spacing w:val="-7"/>
        </w:rPr>
        <w:t>で、</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産学</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研究</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応用の深い統合を指導</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支援し、有力企業や研究機関によるオー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プンソース技術の研究開発チームの設立を推進し、科学技術型中小企業の発展を支援し、産学</w:t>
      </w:r>
    </w:p>
    <w:p>
      <w:pPr>
        <w:ind w:left="315" w:firstLine="69"/>
        <w:spacing w:before="3" w:line="370" w:lineRule="auto"/>
        <w:rPr>
          <w:rFonts w:ascii="SimSun" w:hAnsi="SimSun" w:eastAsia="SimSun" w:cs="SimSun"/>
          <w:sz w:val="18"/>
          <w:szCs w:val="18"/>
        </w:rPr>
      </w:pP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研究</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応用の共同イノベーションクラスターを構築すると言及した。オープンソー</w:t>
      </w:r>
      <w:r>
        <w:rPr>
          <w:rFonts w:ascii="SimSun" w:hAnsi="SimSun" w:eastAsia="SimSun" w:cs="SimSun"/>
          <w:sz w:val="18"/>
          <w:szCs w:val="18"/>
          <w:color w:val="231F20"/>
          <w:spacing w:val="-1"/>
        </w:rPr>
        <w:t>ス</w:t>
      </w:r>
      <w:r>
        <w:rPr>
          <w:rFonts w:ascii="SimSun" w:hAnsi="SimSun" w:eastAsia="SimSun" w:cs="SimSun"/>
          <w:sz w:val="18"/>
          <w:szCs w:val="18"/>
          <w:color w:val="231F20"/>
        </w:rPr>
        <w:t>コミュ</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ニ</w:t>
      </w:r>
      <w:r>
        <w:rPr>
          <w:rFonts w:ascii="SimSun" w:hAnsi="SimSun" w:eastAsia="SimSun" w:cs="SimSun"/>
          <w:sz w:val="18"/>
          <w:szCs w:val="18"/>
          <w:color w:val="231F20"/>
          <w:spacing w:val="6"/>
        </w:rPr>
        <w:t>ティの革新的発展を支持し、中国企業が主要なコア技術の国際オープンソース組織に積極的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に</w:t>
      </w:r>
      <w:r>
        <w:rPr>
          <w:rFonts w:ascii="SimSun" w:hAnsi="SimSun" w:eastAsia="SimSun" w:cs="SimSun"/>
          <w:sz w:val="18"/>
          <w:szCs w:val="18"/>
          <w:color w:val="231F20"/>
          <w:spacing w:val="6"/>
        </w:rPr>
        <w:t>参加することを奨励し、参加者から重要な貢献者に発展し、優勢な技術分野で発起人として</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競争し</w:t>
      </w:r>
      <w:r>
        <w:rPr>
          <w:rFonts w:ascii="SimSun" w:hAnsi="SimSun" w:eastAsia="SimSun" w:cs="SimSun"/>
          <w:sz w:val="18"/>
          <w:szCs w:val="18"/>
          <w:color w:val="231F20"/>
          <w:spacing w:val="5"/>
        </w:rPr>
        <w:t>、国際オープンソース組織で中国の関連標準と特許の権利と利益を積極的に擁護します。</w:t>
      </w:r>
    </w:p>
    <w:p>
      <w:pPr>
        <w:ind w:left="316" w:right="187" w:firstLine="189"/>
        <w:spacing w:before="92" w:line="367" w:lineRule="auto"/>
        <w:rPr>
          <w:rFonts w:ascii="SimSun" w:hAnsi="SimSun" w:eastAsia="SimSun" w:cs="SimSun"/>
          <w:sz w:val="18"/>
          <w:szCs w:val="18"/>
        </w:rPr>
      </w:pPr>
      <w:r>
        <w:drawing>
          <wp:anchor distT="0" distB="0" distL="0" distR="0" simplePos="0" relativeHeight="280968192" behindDoc="1" locked="0" layoutInCell="1" allowOverlap="1">
            <wp:simplePos x="0" y="0"/>
            <wp:positionH relativeFrom="column">
              <wp:posOffset>195834</wp:posOffset>
            </wp:positionH>
            <wp:positionV relativeFrom="paragraph">
              <wp:posOffset>57745</wp:posOffset>
            </wp:positionV>
            <wp:extent cx="152400" cy="115823"/>
            <wp:effectExtent l="0" t="0" r="0" b="0"/>
            <wp:wrapNone/>
            <wp:docPr id="2717" name="IM 2717"/>
            <wp:cNvGraphicFramePr/>
            <a:graphic>
              <a:graphicData uri="http://schemas.openxmlformats.org/drawingml/2006/picture">
                <pic:pic>
                  <pic:nvPicPr>
                    <pic:cNvPr id="2717" name="IM 271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rPr>
        <w:t>インダストリーコンソーシアム</w:t>
      </w:r>
      <w:r>
        <w:rPr>
          <w:rFonts w:ascii="SimSun" w:hAnsi="SimSun" w:eastAsia="SimSun" w:cs="SimSun"/>
          <w:sz w:val="18"/>
          <w:szCs w:val="18"/>
          <w:color w:val="231F20"/>
        </w:rPr>
        <w:t xml:space="preserve"> </w:t>
      </w:r>
      <w:r>
        <w:rPr>
          <w:rFonts w:ascii="SimSun" w:hAnsi="SimSun" w:eastAsia="SimSun" w:cs="SimSun"/>
          <w:sz w:val="18"/>
          <w:szCs w:val="18"/>
          <w:color w:val="231F20"/>
        </w:rPr>
        <w:t>for</w:t>
      </w:r>
      <w:r>
        <w:rPr>
          <w:rFonts w:ascii="SimSun" w:hAnsi="SimSun" w:eastAsia="SimSun" w:cs="SimSun"/>
          <w:sz w:val="18"/>
          <w:szCs w:val="18"/>
          <w:color w:val="231F20"/>
        </w:rPr>
        <w:t xml:space="preserve"> </w:t>
      </w:r>
      <w:r>
        <w:rPr>
          <w:rFonts w:ascii="SimSun" w:hAnsi="SimSun" w:eastAsia="SimSun" w:cs="SimSun"/>
          <w:sz w:val="18"/>
          <w:szCs w:val="18"/>
          <w:color w:val="231F20"/>
        </w:rPr>
        <w:t>Cloud</w:t>
      </w:r>
      <w:r>
        <w:rPr>
          <w:rFonts w:ascii="SimSun" w:hAnsi="SimSun" w:eastAsia="SimSun" w:cs="SimSun"/>
          <w:sz w:val="18"/>
          <w:szCs w:val="18"/>
          <w:color w:val="231F20"/>
        </w:rPr>
        <w:t xml:space="preserve"> </w:t>
      </w:r>
      <w:r>
        <w:rPr>
          <w:rFonts w:ascii="SimSun" w:hAnsi="SimSun" w:eastAsia="SimSun" w:cs="SimSun"/>
          <w:sz w:val="18"/>
          <w:szCs w:val="18"/>
          <w:color w:val="231F20"/>
        </w:rPr>
        <w:t>Computing</w:t>
      </w:r>
      <w:r>
        <w:rPr>
          <w:rFonts w:ascii="SimSun" w:hAnsi="SimSun" w:eastAsia="SimSun" w:cs="SimSun"/>
          <w:sz w:val="18"/>
          <w:szCs w:val="18"/>
          <w:color w:val="231F20"/>
        </w:rPr>
        <w:t xml:space="preserve"> </w:t>
      </w:r>
      <w:r>
        <w:rPr>
          <w:rFonts w:ascii="SimSun" w:hAnsi="SimSun" w:eastAsia="SimSun" w:cs="SimSun"/>
          <w:sz w:val="18"/>
          <w:szCs w:val="18"/>
          <w:color w:val="231F20"/>
        </w:rPr>
        <w:t>(</w:t>
      </w:r>
      <w:r>
        <w:rPr>
          <w:rFonts w:ascii="Arial" w:hAnsi="Arial" w:eastAsia="Arial" w:cs="Arial"/>
          <w:sz w:val="18"/>
          <w:szCs w:val="18"/>
          <w:color w:val="231F20"/>
        </w:rPr>
        <w:t>OSCAR</w:t>
      </w:r>
      <w:r>
        <w:rPr>
          <w:rFonts w:ascii="MS Mincho" w:hAnsi="MS Mincho" w:eastAsia="MS Mincho" w:cs="MS Mincho"/>
          <w:sz w:val="18"/>
          <w:szCs w:val="18"/>
          <w:color w:val="231F20"/>
        </w:rPr>
        <w:t>)を</w:t>
      </w:r>
      <w:r>
        <w:rPr>
          <w:rFonts w:ascii="SimSun" w:hAnsi="SimSun" w:eastAsia="SimSun" w:cs="SimSun"/>
          <w:sz w:val="18"/>
          <w:szCs w:val="18"/>
          <w:color w:val="231F20"/>
        </w:rPr>
        <w:t>設立。</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クラウドコンピューティング産業コンソーシアム</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Arial" w:hAnsi="Arial" w:eastAsia="Arial" w:cs="Arial"/>
          <w:sz w:val="18"/>
          <w:szCs w:val="18"/>
          <w:color w:val="231F20"/>
        </w:rPr>
        <w:t>OSCAR</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工業</w:t>
      </w:r>
      <w:r>
        <w:rPr>
          <w:rFonts w:ascii="SimSun" w:hAnsi="SimSun" w:eastAsia="SimSun" w:cs="SimSun"/>
          <w:sz w:val="18"/>
          <w:szCs w:val="18"/>
          <w:color w:val="231F20"/>
          <w:spacing w:val="1"/>
        </w:rPr>
        <w:t>情</w:t>
      </w:r>
      <w:r>
        <w:rPr>
          <w:rFonts w:ascii="SimSun" w:hAnsi="SimSun" w:eastAsia="SimSun" w:cs="SimSun"/>
          <w:sz w:val="18"/>
          <w:szCs w:val="18"/>
          <w:color w:val="231F20"/>
        </w:rPr>
        <w:t>報</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化部情報技術</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ソフトウェアサービス産業局の指導のもと、中国情報通信科学</w:t>
      </w:r>
      <w:r>
        <w:rPr>
          <w:rFonts w:ascii="SimSun" w:hAnsi="SimSun" w:eastAsia="SimSun" w:cs="SimSun"/>
          <w:sz w:val="18"/>
          <w:szCs w:val="18"/>
          <w:color w:val="231F20"/>
        </w:rPr>
        <w:t>院が多くのクラ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ウドコンピューティング</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オープンソース技術企業とともに主導し、中国通信規</w:t>
      </w:r>
      <w:r>
        <w:rPr>
          <w:rFonts w:ascii="SimSun" w:hAnsi="SimSun" w:eastAsia="SimSun" w:cs="SimSun"/>
          <w:sz w:val="18"/>
          <w:szCs w:val="18"/>
          <w:color w:val="231F20"/>
        </w:rPr>
        <w:t>格協会が主催</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w:t>
      </w:r>
      <w:r>
        <w:rPr>
          <w:rFonts w:ascii="SimSun" w:hAnsi="SimSun" w:eastAsia="SimSun" w:cs="SimSun"/>
          <w:sz w:val="18"/>
          <w:szCs w:val="18"/>
          <w:color w:val="231F20"/>
          <w:spacing w:val="4"/>
        </w:rPr>
        <w:t>て</w:t>
      </w:r>
      <w:r>
        <w:rPr>
          <w:rFonts w:ascii="SimSun" w:hAnsi="SimSun" w:eastAsia="SimSun" w:cs="SimSun"/>
          <w:sz w:val="18"/>
          <w:szCs w:val="18"/>
          <w:color w:val="231F20"/>
          <w:spacing w:val="3"/>
        </w:rPr>
        <w:t>設立されたものです。</w:t>
      </w:r>
    </w:p>
    <w:p>
      <w:pPr>
        <w:ind w:left="322" w:right="188" w:firstLine="185"/>
        <w:spacing w:before="89" w:line="367" w:lineRule="auto"/>
        <w:rPr>
          <w:rFonts w:ascii="SimSun" w:hAnsi="SimSun" w:eastAsia="SimSun" w:cs="SimSun"/>
          <w:sz w:val="18"/>
          <w:szCs w:val="18"/>
        </w:rPr>
      </w:pPr>
      <w:r>
        <w:drawing>
          <wp:anchor distT="0" distB="0" distL="0" distR="0" simplePos="0" relativeHeight="280969216" behindDoc="1" locked="0" layoutInCell="1" allowOverlap="1">
            <wp:simplePos x="0" y="0"/>
            <wp:positionH relativeFrom="column">
              <wp:posOffset>195834</wp:posOffset>
            </wp:positionH>
            <wp:positionV relativeFrom="paragraph">
              <wp:posOffset>55872</wp:posOffset>
            </wp:positionV>
            <wp:extent cx="152400" cy="115823"/>
            <wp:effectExtent l="0" t="0" r="0" b="0"/>
            <wp:wrapNone/>
            <wp:docPr id="2718" name="IM 2718"/>
            <wp:cNvGraphicFramePr/>
            <a:graphic>
              <a:graphicData uri="http://schemas.openxmlformats.org/drawingml/2006/picture">
                <pic:pic>
                  <pic:nvPicPr>
                    <pic:cNvPr id="2718" name="IM 271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中国初の自社</w:t>
      </w:r>
      <w:r>
        <w:rPr>
          <w:rFonts w:ascii="SimSun" w:hAnsi="SimSun" w:eastAsia="SimSun" w:cs="SimSun"/>
          <w:sz w:val="18"/>
          <w:szCs w:val="18"/>
          <w:color w:val="231F20"/>
          <w:spacing w:val="7"/>
        </w:rPr>
        <w:t>開</w:t>
      </w:r>
      <w:r>
        <w:rPr>
          <w:rFonts w:ascii="SimSun" w:hAnsi="SimSun" w:eastAsia="SimSun" w:cs="SimSun"/>
          <w:sz w:val="18"/>
          <w:szCs w:val="18"/>
          <w:color w:val="231F20"/>
          <w:spacing w:val="4"/>
        </w:rPr>
        <w:t>発産業用ディープラーニングプラットフォーム「</w:t>
      </w:r>
      <w:r>
        <w:rPr>
          <w:rFonts w:ascii="Arial" w:hAnsi="Arial" w:eastAsia="Arial" w:cs="Arial"/>
          <w:sz w:val="18"/>
          <w:szCs w:val="18"/>
          <w:color w:val="231F20"/>
        </w:rPr>
        <w:t>PaddlePaddle</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正式にオ</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ープンソース化。</w:t>
      </w:r>
      <w:r>
        <w:rPr>
          <w:rFonts w:ascii="SimSun" w:hAnsi="SimSun" w:eastAsia="SimSun" w:cs="SimSun"/>
          <w:sz w:val="18"/>
          <w:szCs w:val="18"/>
          <w:color w:val="231F20"/>
        </w:rPr>
        <w:t>PaddlePaddle</w:t>
      </w:r>
      <w:r>
        <w:rPr>
          <w:rFonts w:ascii="SimSun" w:hAnsi="SimSun" w:eastAsia="SimSun" w:cs="SimSun"/>
          <w:sz w:val="18"/>
          <w:szCs w:val="18"/>
          <w:color w:val="231F20"/>
          <w:spacing w:val="6"/>
        </w:rPr>
        <w:t>は、バイドゥの長年にわたる深層学習技術の研究とビジネス</w:t>
      </w:r>
      <w:r>
        <w:rPr>
          <w:rFonts w:ascii="SimSun" w:hAnsi="SimSun" w:eastAsia="SimSun" w:cs="SimSun"/>
          <w:sz w:val="18"/>
          <w:szCs w:val="18"/>
          <w:color w:val="231F20"/>
          <w:spacing w:val="4"/>
        </w:rPr>
        <w:t>へ</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の応用に基づき、中国初の自社開発、フル機能、オープンソース、産業グレードの深層学習</w:t>
      </w:r>
      <w:r>
        <w:rPr>
          <w:rFonts w:ascii="SimSun" w:hAnsi="SimSun" w:eastAsia="SimSun" w:cs="SimSun"/>
          <w:sz w:val="18"/>
          <w:szCs w:val="18"/>
          <w:color w:val="231F20"/>
          <w:spacing w:val="4"/>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ラットフォームとして開発されました</w:t>
      </w:r>
      <w:r>
        <w:rPr>
          <w:rFonts w:ascii="SimSun" w:hAnsi="SimSun" w:eastAsia="SimSun" w:cs="SimSun"/>
          <w:sz w:val="18"/>
          <w:szCs w:val="18"/>
          <w:color w:val="231F20"/>
          <w:spacing w:val="4"/>
        </w:rPr>
        <w:t>。</w:t>
      </w:r>
    </w:p>
    <w:p>
      <w:pPr>
        <w:ind w:left="91"/>
        <w:spacing w:before="277"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017</w:t>
      </w:r>
    </w:p>
    <w:p>
      <w:pPr>
        <w:ind w:left="320" w:right="38" w:firstLine="153"/>
        <w:spacing w:before="150" w:line="368" w:lineRule="auto"/>
        <w:rPr>
          <w:rFonts w:ascii="SimSun" w:hAnsi="SimSun" w:eastAsia="SimSun" w:cs="SimSun"/>
          <w:sz w:val="18"/>
          <w:szCs w:val="18"/>
        </w:rPr>
      </w:pPr>
      <w:r>
        <w:drawing>
          <wp:anchor distT="0" distB="0" distL="0" distR="0" simplePos="0" relativeHeight="280970240" behindDoc="1" locked="0" layoutInCell="1" allowOverlap="1">
            <wp:simplePos x="0" y="0"/>
            <wp:positionH relativeFrom="column">
              <wp:posOffset>195834</wp:posOffset>
            </wp:positionH>
            <wp:positionV relativeFrom="paragraph">
              <wp:posOffset>94195</wp:posOffset>
            </wp:positionV>
            <wp:extent cx="152400" cy="115823"/>
            <wp:effectExtent l="0" t="0" r="0" b="0"/>
            <wp:wrapNone/>
            <wp:docPr id="2719" name="IM 2719"/>
            <wp:cNvGraphicFramePr/>
            <a:graphic>
              <a:graphicData uri="http://schemas.openxmlformats.org/drawingml/2006/picture">
                <pic:pic>
                  <pic:nvPicPr>
                    <pic:cNvPr id="2719" name="IM 271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6"/>
        </w:rPr>
        <w:t>人</w:t>
      </w:r>
      <w:r>
        <w:rPr>
          <w:rFonts w:ascii="SimSun" w:hAnsi="SimSun" w:eastAsia="SimSun" w:cs="SimSun"/>
          <w:sz w:val="18"/>
          <w:szCs w:val="18"/>
          <w:color w:val="231F20"/>
          <w:spacing w:val="5"/>
        </w:rPr>
        <w:t>工</w:t>
      </w:r>
      <w:r>
        <w:rPr>
          <w:rFonts w:ascii="SimSun" w:hAnsi="SimSun" w:eastAsia="SimSun" w:cs="SimSun"/>
          <w:sz w:val="18"/>
          <w:szCs w:val="18"/>
          <w:color w:val="231F20"/>
          <w:spacing w:val="3"/>
        </w:rPr>
        <w:t>知能新世代発展計画」は、</w:t>
      </w:r>
      <w:r>
        <w:rPr>
          <w:rFonts w:ascii="SimSun" w:hAnsi="SimSun" w:eastAsia="SimSun" w:cs="SimSun"/>
          <w:sz w:val="18"/>
          <w:szCs w:val="18"/>
          <w:color w:val="231F20"/>
          <w:spacing w:val="3"/>
        </w:rPr>
        <w:t xml:space="preserve"> </w:t>
      </w:r>
      <w:r>
        <w:rPr>
          <w:rFonts w:ascii="SimSun" w:hAnsi="SimSun" w:eastAsia="SimSun" w:cs="SimSun"/>
          <w:sz w:val="18"/>
          <w:szCs w:val="18"/>
          <w:color w:val="231F20"/>
        </w:rPr>
        <w:t>AI</w:t>
      </w:r>
      <w:r>
        <w:rPr>
          <w:rFonts w:ascii="SimSun" w:hAnsi="SimSun" w:eastAsia="SimSun" w:cs="SimSun"/>
          <w:sz w:val="18"/>
          <w:szCs w:val="18"/>
          <w:color w:val="231F20"/>
          <w:spacing w:val="3"/>
        </w:rPr>
        <w:t>を進化させるためにオープンソースと開放性を提案</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7月</w:t>
      </w:r>
      <w:r>
        <w:rPr>
          <w:rFonts w:ascii="Arial" w:hAnsi="Arial" w:eastAsia="Arial" w:cs="Arial"/>
          <w:sz w:val="18"/>
          <w:szCs w:val="18"/>
          <w:color w:val="231F20"/>
          <w:spacing w:val="3"/>
        </w:rPr>
        <w:t>20</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日、</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国務</w:t>
      </w:r>
      <w:r>
        <w:rPr>
          <w:rFonts w:ascii="SimSun" w:hAnsi="SimSun" w:eastAsia="SimSun" w:cs="SimSun"/>
          <w:sz w:val="18"/>
          <w:szCs w:val="18"/>
          <w:color w:val="231F20"/>
          <w:spacing w:val="2"/>
        </w:rPr>
        <w:t>院は「人工知能新世代発展計画」を発表し、中国が</w:t>
      </w:r>
      <w:r>
        <w:rPr>
          <w:rFonts w:ascii="SimSun" w:hAnsi="SimSun" w:eastAsia="SimSun" w:cs="SimSun"/>
          <w:sz w:val="18"/>
          <w:szCs w:val="18"/>
          <w:color w:val="231F20"/>
        </w:rPr>
        <w:t>AI</w:t>
      </w:r>
      <w:r>
        <w:rPr>
          <w:rFonts w:ascii="SimSun" w:hAnsi="SimSun" w:eastAsia="SimSun" w:cs="SimSun"/>
          <w:sz w:val="18"/>
          <w:szCs w:val="18"/>
          <w:color w:val="231F20"/>
          <w:spacing w:val="2"/>
        </w:rPr>
        <w:t>を進化させるために、技術主導、</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シ</w:t>
      </w:r>
      <w:r>
        <w:rPr>
          <w:rFonts w:ascii="SimSun" w:hAnsi="SimSun" w:eastAsia="SimSun" w:cs="SimSun"/>
          <w:sz w:val="18"/>
          <w:szCs w:val="18"/>
          <w:color w:val="231F20"/>
          <w:spacing w:val="5"/>
        </w:rPr>
        <w:t>ステム配置、市場主導、オープンソースと開放性の四原則を提案しました。その中で、オー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プンソー</w:t>
      </w:r>
      <w:r>
        <w:rPr>
          <w:rFonts w:ascii="SimSun" w:hAnsi="SimSun" w:eastAsia="SimSun" w:cs="SimSun"/>
          <w:sz w:val="18"/>
          <w:szCs w:val="18"/>
          <w:color w:val="231F20"/>
          <w:spacing w:val="7"/>
        </w:rPr>
        <w:t>ス</w:t>
      </w:r>
      <w:r>
        <w:rPr>
          <w:rFonts w:ascii="SimSun" w:hAnsi="SimSun" w:eastAsia="SimSun" w:cs="SimSun"/>
          <w:sz w:val="18"/>
          <w:szCs w:val="18"/>
          <w:color w:val="231F20"/>
          <w:spacing w:val="4"/>
        </w:rPr>
        <w:t>と公開性の原則のもと、体系的な</w:t>
      </w:r>
      <w:r>
        <w:rPr>
          <w:rFonts w:ascii="Arial" w:hAnsi="Arial" w:eastAsia="Arial" w:cs="Arial"/>
          <w:sz w:val="18"/>
          <w:szCs w:val="18"/>
          <w:color w:val="231F20"/>
        </w:rPr>
        <w:t>AI</w:t>
      </w:r>
      <w:r>
        <w:rPr>
          <w:rFonts w:ascii="SimSun" w:hAnsi="SimSun" w:eastAsia="SimSun" w:cs="SimSun"/>
          <w:sz w:val="18"/>
          <w:szCs w:val="18"/>
          <w:color w:val="231F20"/>
          <w:spacing w:val="4"/>
        </w:rPr>
        <w:t>技術体系を共に構築していきます。</w:t>
      </w:r>
    </w:p>
    <w:p>
      <w:pPr>
        <w:ind w:left="311" w:right="186" w:firstLine="183"/>
        <w:spacing w:before="91" w:line="368" w:lineRule="auto"/>
        <w:rPr>
          <w:rFonts w:ascii="SimSun" w:hAnsi="SimSun" w:eastAsia="SimSun" w:cs="SimSun"/>
          <w:sz w:val="18"/>
          <w:szCs w:val="18"/>
        </w:rPr>
      </w:pPr>
      <w:r>
        <w:drawing>
          <wp:anchor distT="0" distB="0" distL="0" distR="0" simplePos="0" relativeHeight="280971264" behindDoc="1" locked="0" layoutInCell="1" allowOverlap="1">
            <wp:simplePos x="0" y="0"/>
            <wp:positionH relativeFrom="column">
              <wp:posOffset>195834</wp:posOffset>
            </wp:positionH>
            <wp:positionV relativeFrom="paragraph">
              <wp:posOffset>56851</wp:posOffset>
            </wp:positionV>
            <wp:extent cx="152400" cy="115823"/>
            <wp:effectExtent l="0" t="0" r="0" b="0"/>
            <wp:wrapNone/>
            <wp:docPr id="2720" name="IM 2720"/>
            <wp:cNvGraphicFramePr/>
            <a:graphic>
              <a:graphicData uri="http://schemas.openxmlformats.org/drawingml/2006/picture">
                <pic:pic>
                  <pic:nvPicPr>
                    <pic:cNvPr id="2720" name="IM 272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4"/>
        </w:rPr>
        <w:t>新</w:t>
      </w:r>
      <w:r>
        <w:rPr>
          <w:rFonts w:ascii="SimSun" w:hAnsi="SimSun" w:eastAsia="SimSun" w:cs="SimSun"/>
          <w:sz w:val="18"/>
          <w:szCs w:val="18"/>
          <w:color w:val="231F20"/>
          <w:spacing w:val="8"/>
        </w:rPr>
        <w:t>世</w:t>
      </w:r>
      <w:r>
        <w:rPr>
          <w:rFonts w:ascii="SimSun" w:hAnsi="SimSun" w:eastAsia="SimSun" w:cs="SimSun"/>
          <w:sz w:val="18"/>
          <w:szCs w:val="18"/>
          <w:color w:val="231F20"/>
          <w:spacing w:val="7"/>
        </w:rPr>
        <w:t>代人工知能産業技術革新戦略アライアンス(</w:t>
      </w:r>
      <w:r>
        <w:rPr>
          <w:rFonts w:ascii="Arial" w:hAnsi="Arial" w:eastAsia="Arial" w:cs="Arial"/>
          <w:sz w:val="18"/>
          <w:szCs w:val="18"/>
          <w:color w:val="231F20"/>
        </w:rPr>
        <w:t>AITISA</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」を設立。北京大学、中関村視聴</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覚産業技</w:t>
      </w:r>
      <w:r>
        <w:rPr>
          <w:rFonts w:ascii="SimSun" w:hAnsi="SimSun" w:eastAsia="SimSun" w:cs="SimSun"/>
          <w:sz w:val="18"/>
          <w:szCs w:val="18"/>
          <w:color w:val="231F20"/>
          <w:spacing w:val="7"/>
        </w:rPr>
        <w:t>術</w:t>
      </w:r>
      <w:r>
        <w:rPr>
          <w:rFonts w:ascii="SimSun" w:hAnsi="SimSun" w:eastAsia="SimSun" w:cs="SimSun"/>
          <w:sz w:val="18"/>
          <w:szCs w:val="18"/>
          <w:color w:val="231F20"/>
          <w:spacing w:val="5"/>
        </w:rPr>
        <w:t>革新連盟などの共同イニシアティブにより、科学技術部-デジタル</w:t>
      </w:r>
      <w:r>
        <w:rPr>
          <w:rFonts w:ascii="Arial" w:hAnsi="Arial" w:eastAsia="Arial" w:cs="Arial"/>
          <w:sz w:val="18"/>
          <w:szCs w:val="18"/>
          <w:color w:val="231F20"/>
        </w:rPr>
        <w:t>AVS</w:t>
      </w:r>
      <w:r>
        <w:rPr>
          <w:rFonts w:ascii="Arial" w:hAnsi="Arial" w:eastAsia="Arial" w:cs="Arial"/>
          <w:sz w:val="18"/>
          <w:szCs w:val="18"/>
          <w:color w:val="231F20"/>
          <w:spacing w:val="5"/>
        </w:rPr>
        <w:t xml:space="preserve">  </w:t>
      </w:r>
      <w:r>
        <w:rPr>
          <w:rFonts w:ascii="MS Mincho" w:hAnsi="MS Mincho" w:eastAsia="MS Mincho" w:cs="MS Mincho"/>
          <w:sz w:val="18"/>
          <w:szCs w:val="18"/>
          <w:color w:val="231F20"/>
          <w:spacing w:val="5"/>
        </w:rPr>
        <w:t>(</w:t>
      </w:r>
      <w:r>
        <w:rPr>
          <w:rFonts w:ascii="SimSun" w:hAnsi="SimSun" w:eastAsia="SimSun" w:cs="SimSun"/>
          <w:sz w:val="18"/>
          <w:szCs w:val="18"/>
          <w:color w:val="231F20"/>
        </w:rPr>
        <w:t>Audio</w:t>
      </w:r>
      <w:r>
        <w:rPr>
          <w:rFonts w:ascii="SimSun" w:hAnsi="SimSun" w:eastAsia="SimSun" w:cs="SimSun"/>
          <w:sz w:val="18"/>
          <w:szCs w:val="18"/>
          <w:color w:val="231F20"/>
          <w:spacing w:val="5"/>
        </w:rPr>
        <w:t xml:space="preserve"> </w:t>
      </w:r>
      <w:r>
        <w:rPr>
          <w:rFonts w:ascii="SimSun" w:hAnsi="SimSun" w:eastAsia="SimSun" w:cs="SimSun"/>
          <w:sz w:val="18"/>
          <w:szCs w:val="18"/>
          <w:color w:val="231F20"/>
        </w:rPr>
        <w:t>and</w:t>
      </w:r>
      <w:r>
        <w:rPr>
          <w:rFonts w:ascii="SimSun" w:hAnsi="SimSun" w:eastAsia="SimSun" w:cs="SimSun"/>
          <w:sz w:val="18"/>
          <w:szCs w:val="18"/>
          <w:color w:val="231F20"/>
        </w:rPr>
        <w:t xml:space="preserve"> </w:t>
      </w:r>
      <w:r>
        <w:rPr>
          <w:rFonts w:ascii="SimSun" w:hAnsi="SimSun" w:eastAsia="SimSun" w:cs="SimSun"/>
          <w:sz w:val="18"/>
          <w:szCs w:val="18"/>
          <w:color w:val="231F20"/>
        </w:rPr>
        <w:t>Video</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Codec</w:t>
      </w:r>
      <w:r>
        <w:rPr>
          <w:rFonts w:ascii="SimSun" w:hAnsi="SimSun" w:eastAsia="SimSun" w:cs="SimSun"/>
          <w:sz w:val="18"/>
          <w:szCs w:val="18"/>
          <w:color w:val="231F20"/>
          <w:spacing w:val="11"/>
        </w:rPr>
        <w:t>)産業技術革新戦略連盟のパイロット提携に基づき、新世代人工知能産業技術革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新</w:t>
      </w:r>
      <w:r>
        <w:rPr>
          <w:rFonts w:ascii="SimSun" w:hAnsi="SimSun" w:eastAsia="SimSun" w:cs="SimSun"/>
          <w:sz w:val="18"/>
          <w:szCs w:val="18"/>
          <w:color w:val="231F20"/>
          <w:spacing w:val="9"/>
        </w:rPr>
        <w:t>戦</w:t>
      </w:r>
      <w:r>
        <w:rPr>
          <w:rFonts w:ascii="SimSun" w:hAnsi="SimSun" w:eastAsia="SimSun" w:cs="SimSun"/>
          <w:sz w:val="18"/>
          <w:szCs w:val="18"/>
          <w:color w:val="231F20"/>
          <w:spacing w:val="5"/>
        </w:rPr>
        <w:t>略連盟が設立されました。</w:t>
      </w:r>
    </w:p>
    <w:p>
      <w:pPr>
        <w:ind w:left="319" w:right="181" w:firstLine="196"/>
        <w:spacing w:before="90" w:line="356" w:lineRule="auto"/>
        <w:rPr>
          <w:rFonts w:ascii="SimSun" w:hAnsi="SimSun" w:eastAsia="SimSun" w:cs="SimSun"/>
          <w:sz w:val="18"/>
          <w:szCs w:val="18"/>
        </w:rPr>
      </w:pPr>
      <w:r>
        <w:drawing>
          <wp:anchor distT="0" distB="0" distL="0" distR="0" simplePos="0" relativeHeight="280972288" behindDoc="1" locked="0" layoutInCell="1" allowOverlap="1">
            <wp:simplePos x="0" y="0"/>
            <wp:positionH relativeFrom="column">
              <wp:posOffset>195834</wp:posOffset>
            </wp:positionH>
            <wp:positionV relativeFrom="paragraph">
              <wp:posOffset>56154</wp:posOffset>
            </wp:positionV>
            <wp:extent cx="152400" cy="115824"/>
            <wp:effectExtent l="0" t="0" r="0" b="0"/>
            <wp:wrapNone/>
            <wp:docPr id="2721" name="IM 2721"/>
            <wp:cNvGraphicFramePr/>
            <a:graphic>
              <a:graphicData uri="http://schemas.openxmlformats.org/drawingml/2006/picture">
                <pic:pic>
                  <pic:nvPicPr>
                    <pic:cNvPr id="2721" name="IM 2721"/>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2"/>
        </w:rPr>
        <w:t>アリババが</w:t>
      </w:r>
      <w:r>
        <w:rPr>
          <w:rFonts w:ascii="Arial" w:hAnsi="Arial" w:eastAsia="Arial" w:cs="Arial"/>
          <w:sz w:val="18"/>
          <w:szCs w:val="18"/>
          <w:color w:val="231F20"/>
          <w:spacing w:val="-1"/>
        </w:rPr>
        <w:t>Apache</w:t>
      </w:r>
      <w:r>
        <w:rPr>
          <w:rFonts w:ascii="MS Mincho" w:hAnsi="MS Mincho" w:eastAsia="MS Mincho" w:cs="MS Mincho"/>
          <w:sz w:val="18"/>
          <w:szCs w:val="18"/>
          <w:color w:val="231F20"/>
          <w:spacing w:val="-2"/>
        </w:rPr>
        <w:t>コミュニティに寄贈した</w:t>
      </w:r>
      <w:r>
        <w:rPr>
          <w:rFonts w:ascii="SimSun" w:hAnsi="SimSun" w:eastAsia="SimSun" w:cs="SimSun"/>
          <w:sz w:val="18"/>
          <w:szCs w:val="18"/>
          <w:color w:val="231F20"/>
          <w:spacing w:val="-2"/>
        </w:rPr>
        <w:t>オープンソースプロジェクト「</w:t>
      </w:r>
      <w:r>
        <w:rPr>
          <w:rFonts w:ascii="Arial" w:hAnsi="Arial" w:eastAsia="Arial" w:cs="Arial"/>
          <w:sz w:val="18"/>
          <w:szCs w:val="18"/>
          <w:color w:val="231F20"/>
          <w:spacing w:val="-1"/>
        </w:rPr>
        <w:t>RocketMQ</w:t>
      </w:r>
      <w:r>
        <w:rPr>
          <w:rFonts w:ascii="MS Mincho" w:hAnsi="MS Mincho" w:eastAsia="MS Mincho" w:cs="MS Mincho"/>
          <w:sz w:val="18"/>
          <w:szCs w:val="18"/>
          <w:color w:val="231F20"/>
          <w:spacing w:val="-2"/>
        </w:rPr>
        <w:t>」が、</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1"/>
        </w:rPr>
        <w:t>正</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式に</w:t>
      </w:r>
      <w:r>
        <w:rPr>
          <w:rFonts w:ascii="Arial" w:hAnsi="Arial" w:eastAsia="Arial" w:cs="Arial"/>
          <w:sz w:val="18"/>
          <w:szCs w:val="18"/>
          <w:color w:val="231F20"/>
        </w:rPr>
        <w:t>Apache</w:t>
      </w:r>
      <w:r>
        <w:rPr>
          <w:rFonts w:ascii="Arial" w:hAnsi="Arial" w:eastAsia="Arial" w:cs="Arial"/>
          <w:sz w:val="18"/>
          <w:szCs w:val="18"/>
          <w:color w:val="231F20"/>
          <w:spacing w:val="10"/>
        </w:rPr>
        <w:t xml:space="preserve"> </w:t>
      </w:r>
      <w:r>
        <w:rPr>
          <w:rFonts w:ascii="Arial" w:hAnsi="Arial" w:eastAsia="Arial" w:cs="Arial"/>
          <w:sz w:val="18"/>
          <w:szCs w:val="18"/>
          <w:color w:val="231F20"/>
        </w:rPr>
        <w:t>Top</w:t>
      </w:r>
      <w:r>
        <w:rPr>
          <w:rFonts w:ascii="Arial" w:hAnsi="Arial" w:eastAsia="Arial" w:cs="Arial"/>
          <w:sz w:val="18"/>
          <w:szCs w:val="18"/>
          <w:color w:val="231F20"/>
          <w:spacing w:val="10"/>
        </w:rPr>
        <w:t xml:space="preserve"> </w:t>
      </w:r>
      <w:r>
        <w:rPr>
          <w:rFonts w:ascii="Arial" w:hAnsi="Arial" w:eastAsia="Arial" w:cs="Arial"/>
          <w:sz w:val="18"/>
          <w:szCs w:val="18"/>
          <w:color w:val="231F20"/>
        </w:rPr>
        <w:t>Level</w:t>
      </w:r>
      <w:r>
        <w:rPr>
          <w:rFonts w:ascii="Arial" w:hAnsi="Arial" w:eastAsia="Arial" w:cs="Arial"/>
          <w:sz w:val="18"/>
          <w:szCs w:val="18"/>
          <w:color w:val="231F20"/>
          <w:spacing w:val="7"/>
        </w:rPr>
        <w:t xml:space="preserve"> </w:t>
      </w:r>
      <w:r>
        <w:rPr>
          <w:rFonts w:ascii="Arial" w:hAnsi="Arial" w:eastAsia="Arial" w:cs="Arial"/>
          <w:sz w:val="18"/>
          <w:szCs w:val="18"/>
          <w:color w:val="231F20"/>
        </w:rPr>
        <w:t>Project</w:t>
      </w:r>
      <w:r>
        <w:rPr>
          <w:rFonts w:ascii="Arial" w:hAnsi="Arial" w:eastAsia="Arial" w:cs="Arial"/>
          <w:sz w:val="18"/>
          <w:szCs w:val="18"/>
          <w:color w:val="231F20"/>
          <w:spacing w:val="5"/>
        </w:rPr>
        <w:t xml:space="preserve"> </w:t>
      </w:r>
      <w:r>
        <w:rPr>
          <w:rFonts w:ascii="SimSun" w:hAnsi="SimSun" w:eastAsia="SimSun" w:cs="SimSun"/>
          <w:sz w:val="18"/>
          <w:szCs w:val="18"/>
          <w:color w:val="231F20"/>
          <w:spacing w:val="5"/>
        </w:rPr>
        <w:t>(</w:t>
      </w:r>
      <w:r>
        <w:rPr>
          <w:rFonts w:ascii="Arial" w:hAnsi="Arial" w:eastAsia="Arial" w:cs="Arial"/>
          <w:sz w:val="18"/>
          <w:szCs w:val="18"/>
          <w:color w:val="231F20"/>
        </w:rPr>
        <w:t>TLP</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卒業しました。以来、</w:t>
      </w:r>
      <w:r>
        <w:rPr>
          <w:rFonts w:ascii="Arial" w:hAnsi="Arial" w:eastAsia="Arial" w:cs="Arial"/>
          <w:sz w:val="18"/>
          <w:szCs w:val="18"/>
          <w:color w:val="231F20"/>
        </w:rPr>
        <w:t>RocketMQ</w:t>
      </w:r>
      <w:r>
        <w:rPr>
          <w:rFonts w:ascii="MS Mincho" w:hAnsi="MS Mincho" w:eastAsia="MS Mincho" w:cs="MS Mincho"/>
          <w:sz w:val="18"/>
          <w:szCs w:val="18"/>
          <w:color w:val="231F20"/>
          <w:spacing w:val="5"/>
        </w:rPr>
        <w:t>は</w:t>
      </w:r>
      <w:r>
        <w:rPr>
          <w:rFonts w:ascii="SimSun" w:hAnsi="SimSun" w:eastAsia="SimSun" w:cs="SimSun"/>
          <w:sz w:val="18"/>
          <w:szCs w:val="18"/>
          <w:color w:val="231F20"/>
          <w:spacing w:val="5"/>
        </w:rPr>
        <w:t>中国初のインターネ</w:t>
      </w:r>
    </w:p>
    <w:p>
      <w:pPr>
        <w:sectPr>
          <w:headerReference w:type="default" r:id="rId2086"/>
          <w:footerReference w:type="default" r:id="rId2087"/>
          <w:pgSz w:w="9360" w:h="13041"/>
          <w:pgMar w:top="1014" w:right="479" w:bottom="538" w:left="595" w:header="560" w:footer="315" w:gutter="0"/>
        </w:sectPr>
        <w:rPr/>
      </w:pPr>
    </w:p>
    <w:p>
      <w:pPr>
        <w:ind w:left="44"/>
        <w:spacing w:before="4" w:line="223" w:lineRule="auto"/>
        <w:rPr>
          <w:sz w:val="18"/>
          <w:szCs w:val="18"/>
        </w:rPr>
      </w:pPr>
      <w:r>
        <w:rPr>
          <w:rFonts w:ascii="SimSun" w:hAnsi="SimSun" w:eastAsia="SimSun" w:cs="SimSun"/>
          <w:sz w:val="18"/>
          <w:szCs w:val="18"/>
          <w:color w:val="231F20"/>
          <w:spacing w:val="-1"/>
        </w:rPr>
        <w:t>ットミドルウェアの</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トップレベルプロジェクトとなった。</w:t>
      </w:r>
      <w:r>
        <w:rPr>
          <w:rFonts w:ascii="SimSun" w:hAnsi="SimSun" w:eastAsia="SimSun" w:cs="SimSun"/>
          <w:sz w:val="18"/>
          <w:szCs w:val="18"/>
          <w:color w:val="231F20"/>
          <w:spacing w:val="-1"/>
        </w:rPr>
        <w:t xml:space="preserve"> </w:t>
      </w:r>
      <w:r>
        <w:rPr>
          <w:rFonts w:ascii="SimSun" w:hAnsi="SimSun" w:eastAsia="SimSun" w:cs="SimSun"/>
          <w:sz w:val="18"/>
          <w:szCs w:val="18"/>
          <w:color w:val="231F20"/>
        </w:rPr>
        <w:t xml:space="preserve">   </w:t>
      </w:r>
      <w:r>
        <w:rPr>
          <w:sz w:val="18"/>
          <w:szCs w:val="18"/>
          <w:position w:val="-6"/>
        </w:rPr>
        <w:drawing>
          <wp:inline distT="0" distB="0" distL="0" distR="0">
            <wp:extent cx="559117" cy="139445"/>
            <wp:effectExtent l="0" t="0" r="0" b="0"/>
            <wp:docPr id="2723" name="IM 2723"/>
            <wp:cNvGraphicFramePr/>
            <a:graphic>
              <a:graphicData uri="http://schemas.openxmlformats.org/drawingml/2006/picture">
                <pic:pic>
                  <pic:nvPicPr>
                    <pic:cNvPr id="2723" name="IM 2723"/>
                    <pic:cNvPicPr/>
                  </pic:nvPicPr>
                  <pic:blipFill>
                    <a:blip r:embed="rId2090"/>
                    <a:stretch>
                      <a:fillRect/>
                    </a:stretch>
                  </pic:blipFill>
                  <pic:spPr>
                    <a:xfrm rot="0">
                      <a:off x="0" y="0"/>
                      <a:ext cx="559117" cy="139445"/>
                    </a:xfrm>
                    <a:prstGeom prst="rect">
                      <a:avLst/>
                    </a:prstGeom>
                  </pic:spPr>
                </pic:pic>
              </a:graphicData>
            </a:graphic>
          </wp:inline>
        </w:drawing>
      </w:r>
    </w:p>
    <w:p>
      <w:pPr>
        <w:ind w:left="8" w:right="80" w:hanging="8"/>
        <w:spacing w:before="239" w:line="330" w:lineRule="auto"/>
        <w:rPr>
          <w:rFonts w:ascii="SimSun" w:hAnsi="SimSun" w:eastAsia="SimSun" w:cs="SimSun"/>
          <w:sz w:val="18"/>
          <w:szCs w:val="18"/>
        </w:rPr>
      </w:pPr>
      <w:r>
        <w:rPr>
          <w:rFonts w:ascii="Arial" w:hAnsi="Arial" w:eastAsia="Arial" w:cs="Arial"/>
          <w:sz w:val="18"/>
          <w:szCs w:val="18"/>
          <w:color w:val="231F20"/>
          <w:position w:val="-1"/>
        </w:rPr>
        <w:drawing>
          <wp:inline distT="0" distB="0" distL="0" distR="0">
            <wp:extent cx="152400" cy="115823"/>
            <wp:effectExtent l="0" t="0" r="0" b="0"/>
            <wp:docPr id="2724" name="IM 2724"/>
            <wp:cNvGraphicFramePr/>
            <a:graphic>
              <a:graphicData uri="http://schemas.openxmlformats.org/drawingml/2006/picture">
                <pic:pic>
                  <pic:nvPicPr>
                    <pic:cNvPr id="2724" name="IM 2724"/>
                    <pic:cNvPicPr/>
                  </pic:nvPicPr>
                  <pic:blipFill>
                    <a:blip r:embed="rId2091"/>
                    <a:stretch>
                      <a:fillRect/>
                    </a:stretch>
                  </pic:blipFill>
                  <pic:spPr>
                    <a:xfrm rot="0">
                      <a:off x="0" y="0"/>
                      <a:ext cx="152400" cy="115823"/>
                    </a:xfrm>
                    <a:prstGeom prst="rect">
                      <a:avLst/>
                    </a:prstGeom>
                  </pic:spPr>
                </pic:pic>
              </a:graphicData>
            </a:graphic>
          </wp:inline>
        </w:drawing>
      </w:r>
      <w:r>
        <w:rPr>
          <w:rFonts w:ascii="Arial" w:hAnsi="Arial" w:eastAsia="Arial" w:cs="Arial"/>
          <w:sz w:val="18"/>
          <w:szCs w:val="18"/>
          <w:color w:val="231F20"/>
        </w:rPr>
        <w:t>Apollo</w:t>
      </w:r>
      <w:r>
        <w:rPr>
          <w:rFonts w:ascii="SimSun" w:hAnsi="SimSun" w:eastAsia="SimSun" w:cs="SimSun"/>
          <w:sz w:val="18"/>
          <w:szCs w:val="18"/>
          <w:color w:val="231F20"/>
          <w:spacing w:val="10"/>
        </w:rPr>
        <w:t>オー</w:t>
      </w:r>
      <w:r>
        <w:rPr>
          <w:rFonts w:ascii="SimSun" w:hAnsi="SimSun" w:eastAsia="SimSun" w:cs="SimSun"/>
          <w:sz w:val="18"/>
          <w:szCs w:val="18"/>
          <w:color w:val="231F20"/>
          <w:spacing w:val="6"/>
        </w:rPr>
        <w:t>プ</w:t>
      </w:r>
      <w:r>
        <w:rPr>
          <w:rFonts w:ascii="SimSun" w:hAnsi="SimSun" w:eastAsia="SimSun" w:cs="SimSun"/>
          <w:sz w:val="18"/>
          <w:szCs w:val="18"/>
          <w:color w:val="231F20"/>
          <w:spacing w:val="5"/>
        </w:rPr>
        <w:t>ンプラットフォームは、自動車産業や自律走行に関わる</w:t>
      </w:r>
      <w:r>
        <w:rPr>
          <w:rFonts w:ascii="MS Mincho" w:hAnsi="MS Mincho" w:eastAsia="MS Mincho" w:cs="MS Mincho"/>
          <w:sz w:val="18"/>
          <w:szCs w:val="18"/>
          <w:color w:val="231F20"/>
          <w:spacing w:val="5"/>
        </w:rPr>
        <w:t>パートナーが、</w:t>
      </w:r>
      <w:r>
        <w:rPr>
          <w:rFonts w:ascii="SimSun" w:hAnsi="SimSun" w:eastAsia="SimSun" w:cs="SimSun"/>
          <w:sz w:val="18"/>
          <w:szCs w:val="18"/>
          <w:color w:val="231F20"/>
          <w:spacing w:val="5"/>
        </w:rPr>
        <w:t>車両や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ハ</w:t>
      </w:r>
      <w:r>
        <w:rPr>
          <w:rFonts w:ascii="SimSun" w:hAnsi="SimSun" w:eastAsia="SimSun" w:cs="SimSun"/>
          <w:sz w:val="18"/>
          <w:szCs w:val="18"/>
          <w:color w:val="231F20"/>
          <w:spacing w:val="5"/>
        </w:rPr>
        <w:t>ードウェアシステムを組み合わせて独自の自律走行システムを迅速に構築できるよう支援し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ます。</w:t>
      </w:r>
      <w:r>
        <w:rPr>
          <w:rFonts w:ascii="Arial" w:hAnsi="Arial" w:eastAsia="Arial" w:cs="Arial"/>
          <w:sz w:val="18"/>
          <w:szCs w:val="18"/>
          <w:color w:val="231F20"/>
          <w:spacing w:val="4"/>
        </w:rPr>
        <w:t>2021</w:t>
      </w:r>
      <w:r>
        <w:rPr>
          <w:rFonts w:ascii="MS Mincho" w:hAnsi="MS Mincho" w:eastAsia="MS Mincho" w:cs="MS Mincho"/>
          <w:sz w:val="18"/>
          <w:szCs w:val="18"/>
          <w:color w:val="231F20"/>
          <w:spacing w:val="4"/>
        </w:rPr>
        <w:t>年</w:t>
      </w:r>
      <w:r>
        <w:rPr>
          <w:rFonts w:ascii="SimSun" w:hAnsi="SimSun" w:eastAsia="SimSun" w:cs="SimSun"/>
          <w:sz w:val="18"/>
          <w:szCs w:val="18"/>
          <w:color w:val="231F20"/>
          <w:spacing w:val="4"/>
        </w:rPr>
        <w:t>末ま</w:t>
      </w:r>
      <w:r>
        <w:rPr>
          <w:rFonts w:ascii="SimSun" w:hAnsi="SimSun" w:eastAsia="SimSun" w:cs="SimSun"/>
          <w:sz w:val="18"/>
          <w:szCs w:val="18"/>
          <w:color w:val="231F20"/>
          <w:spacing w:val="3"/>
        </w:rPr>
        <w:t>で</w:t>
      </w:r>
      <w:r>
        <w:rPr>
          <w:rFonts w:ascii="SimSun" w:hAnsi="SimSun" w:eastAsia="SimSun" w:cs="SimSun"/>
          <w:sz w:val="18"/>
          <w:szCs w:val="18"/>
          <w:color w:val="231F20"/>
          <w:spacing w:val="2"/>
        </w:rPr>
        <w:t>に、このプラットフォームは</w:t>
      </w:r>
      <w:r>
        <w:rPr>
          <w:rFonts w:ascii="Arial" w:hAnsi="Arial" w:eastAsia="Arial" w:cs="Arial"/>
          <w:sz w:val="18"/>
          <w:szCs w:val="18"/>
          <w:color w:val="231F20"/>
          <w:spacing w:val="2"/>
        </w:rPr>
        <w:t>11</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イテレーションを完了し、</w:t>
      </w:r>
      <w:r>
        <w:rPr>
          <w:rFonts w:ascii="Arial" w:hAnsi="Arial" w:eastAsia="Arial" w:cs="Arial"/>
          <w:sz w:val="18"/>
          <w:szCs w:val="18"/>
          <w:color w:val="231F20"/>
          <w:spacing w:val="2"/>
        </w:rPr>
        <w:t>135</w:t>
      </w:r>
      <w:r>
        <w:rPr>
          <w:rFonts w:ascii="SimSun" w:hAnsi="SimSun" w:eastAsia="SimSun" w:cs="SimSun"/>
          <w:sz w:val="18"/>
          <w:szCs w:val="18"/>
          <w:color w:val="231F20"/>
          <w:spacing w:val="2"/>
        </w:rPr>
        <w:t>カ国の</w:t>
      </w:r>
      <w:r>
        <w:rPr>
          <w:rFonts w:ascii="Arial" w:hAnsi="Arial" w:eastAsia="Arial" w:cs="Arial"/>
          <w:sz w:val="18"/>
          <w:szCs w:val="18"/>
          <w:color w:val="231F20"/>
          <w:spacing w:val="2"/>
        </w:rPr>
        <w:t>8</w:t>
      </w:r>
      <w:r>
        <w:rPr>
          <w:rFonts w:ascii="MS Mincho" w:hAnsi="MS Mincho" w:eastAsia="MS Mincho" w:cs="MS Mincho"/>
          <w:sz w:val="18"/>
          <w:szCs w:val="18"/>
          <w:color w:val="231F20"/>
          <w:spacing w:val="2"/>
        </w:rPr>
        <w:t>万</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4"/>
        </w:rPr>
        <w:t>人以上の</w:t>
      </w:r>
      <w:r>
        <w:rPr>
          <w:rFonts w:ascii="SimSun" w:hAnsi="SimSun" w:eastAsia="SimSun" w:cs="SimSun"/>
          <w:sz w:val="18"/>
          <w:szCs w:val="18"/>
          <w:color w:val="231F20"/>
          <w:spacing w:val="-4"/>
        </w:rPr>
        <w:t>開発者、</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w:t>
      </w:r>
      <w:r>
        <w:rPr>
          <w:rFonts w:ascii="Arial" w:hAnsi="Arial" w:eastAsia="Arial" w:cs="Arial"/>
          <w:sz w:val="18"/>
          <w:szCs w:val="18"/>
          <w:color w:val="231F20"/>
          <w:spacing w:val="-3"/>
        </w:rPr>
        <w:t>1</w:t>
      </w:r>
      <w:r>
        <w:rPr>
          <w:rFonts w:ascii="Arial" w:hAnsi="Arial" w:eastAsia="Arial" w:cs="Arial"/>
          <w:sz w:val="18"/>
          <w:szCs w:val="18"/>
          <w:color w:val="231F20"/>
          <w:spacing w:val="-2"/>
        </w:rPr>
        <w:t>0</w:t>
      </w:r>
      <w:r>
        <w:rPr>
          <w:rFonts w:ascii="MS Mincho" w:hAnsi="MS Mincho" w:eastAsia="MS Mincho" w:cs="MS Mincho"/>
          <w:sz w:val="18"/>
          <w:szCs w:val="18"/>
          <w:color w:val="231F20"/>
          <w:spacing w:val="-2"/>
        </w:rPr>
        <w:t>の</w:t>
      </w:r>
      <w:r>
        <w:rPr>
          <w:rFonts w:ascii="SimSun" w:hAnsi="SimSun" w:eastAsia="SimSun" w:cs="SimSun"/>
          <w:sz w:val="18"/>
          <w:szCs w:val="18"/>
          <w:color w:val="231F20"/>
          <w:spacing w:val="-2"/>
        </w:rPr>
        <w:t>パートナー、</w:t>
      </w:r>
      <w:r>
        <w:rPr>
          <w:rFonts w:ascii="Arial" w:hAnsi="Arial" w:eastAsia="Arial" w:cs="Arial"/>
          <w:sz w:val="18"/>
          <w:szCs w:val="18"/>
          <w:color w:val="231F20"/>
          <w:spacing w:val="-2"/>
        </w:rPr>
        <w:t>70</w:t>
      </w:r>
      <w:r>
        <w:rPr>
          <w:rFonts w:ascii="SimSun" w:hAnsi="SimSun" w:eastAsia="SimSun" w:cs="SimSun"/>
          <w:sz w:val="18"/>
          <w:szCs w:val="18"/>
          <w:color w:val="231F20"/>
          <w:spacing w:val="-2"/>
        </w:rPr>
        <w:t>万行のオープンソースコードを持つようになりました。</w:t>
      </w:r>
    </w:p>
    <w:p>
      <w:pPr>
        <w:ind w:left="34" w:right="74" w:hanging="34"/>
        <w:spacing w:before="238" w:line="314" w:lineRule="auto"/>
        <w:rPr>
          <w:rFonts w:ascii="SimSun" w:hAnsi="SimSun" w:eastAsia="SimSun" w:cs="SimSun"/>
          <w:sz w:val="18"/>
          <w:szCs w:val="18"/>
        </w:rPr>
      </w:pPr>
      <w:r>
        <w:rPr>
          <w:rFonts w:ascii="Arial" w:hAnsi="Arial" w:eastAsia="Arial" w:cs="Arial"/>
          <w:sz w:val="18"/>
          <w:szCs w:val="18"/>
          <w:color w:val="231F20"/>
          <w:position w:val="-1"/>
        </w:rPr>
        <w:drawing>
          <wp:inline distT="0" distB="0" distL="0" distR="0">
            <wp:extent cx="152400" cy="115823"/>
            <wp:effectExtent l="0" t="0" r="0" b="0"/>
            <wp:docPr id="2725" name="IM 2725"/>
            <wp:cNvGraphicFramePr/>
            <a:graphic>
              <a:graphicData uri="http://schemas.openxmlformats.org/drawingml/2006/picture">
                <pic:pic>
                  <pic:nvPicPr>
                    <pic:cNvPr id="2725" name="IM 2725"/>
                    <pic:cNvPicPr/>
                  </pic:nvPicPr>
                  <pic:blipFill>
                    <a:blip r:embed="rId2092"/>
                    <a:stretch>
                      <a:fillRect/>
                    </a:stretch>
                  </pic:blipFill>
                  <pic:spPr>
                    <a:xfrm rot="0">
                      <a:off x="0" y="0"/>
                      <a:ext cx="152400" cy="115823"/>
                    </a:xfrm>
                    <a:prstGeom prst="rect">
                      <a:avLst/>
                    </a:prstGeom>
                  </pic:spPr>
                </pic:pic>
              </a:graphicData>
            </a:graphic>
          </wp:inline>
        </w:drawing>
      </w:r>
      <w:r>
        <w:rPr>
          <w:rFonts w:ascii="Arial" w:hAnsi="Arial" w:eastAsia="Arial" w:cs="Arial"/>
          <w:sz w:val="18"/>
          <w:szCs w:val="18"/>
          <w:color w:val="231F20"/>
          <w:spacing w:val="-4"/>
        </w:rPr>
        <w:t>BCOS</w:t>
      </w:r>
      <w:r>
        <w:rPr>
          <w:rFonts w:ascii="SimSun" w:hAnsi="SimSun" w:eastAsia="SimSun" w:cs="SimSun"/>
          <w:sz w:val="18"/>
          <w:szCs w:val="18"/>
          <w:color w:val="231F20"/>
          <w:spacing w:val="-8"/>
        </w:rPr>
        <w:t>オープンソース。</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Micromax</w:t>
      </w:r>
      <w:r>
        <w:rPr>
          <w:rFonts w:ascii="SimSun" w:hAnsi="SimSun" w:eastAsia="SimSun" w:cs="SimSun"/>
          <w:sz w:val="18"/>
          <w:szCs w:val="18"/>
          <w:color w:val="231F20"/>
          <w:spacing w:val="-8"/>
        </w:rPr>
        <w:t>、</w:t>
      </w:r>
      <w:r>
        <w:rPr>
          <w:rFonts w:ascii="SimSun" w:hAnsi="SimSun" w:eastAsia="SimSun" w:cs="SimSun"/>
          <w:sz w:val="18"/>
          <w:szCs w:val="18"/>
          <w:color w:val="231F20"/>
          <w:spacing w:val="-4"/>
        </w:rPr>
        <w:t>Wanxiang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Blockchain</w:t>
      </w:r>
      <w:r>
        <w:rPr>
          <w:rFonts w:ascii="SimSun" w:hAnsi="SimSun" w:eastAsia="SimSun" w:cs="SimSun"/>
          <w:sz w:val="18"/>
          <w:szCs w:val="18"/>
          <w:color w:val="231F20"/>
          <w:spacing w:val="-6"/>
        </w:rPr>
        <w:t>、</w:t>
      </w:r>
      <w:r>
        <w:rPr>
          <w:rFonts w:ascii="SimSun" w:hAnsi="SimSun" w:eastAsia="SimSun" w:cs="SimSun"/>
          <w:sz w:val="18"/>
          <w:szCs w:val="18"/>
          <w:color w:val="231F20"/>
          <w:spacing w:val="-4"/>
        </w:rPr>
        <w:t>Matrix</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Yuanが開発した</w:t>
      </w:r>
      <w:r>
        <w:rPr>
          <w:rFonts w:ascii="Arial" w:hAnsi="Arial" w:eastAsia="Arial" w:cs="Arial"/>
          <w:sz w:val="18"/>
          <w:szCs w:val="18"/>
          <w:color w:val="231F20"/>
          <w:spacing w:val="-4"/>
        </w:rPr>
        <w:t>BCOS</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エ</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ンタープ</w:t>
      </w:r>
      <w:r>
        <w:rPr>
          <w:rFonts w:ascii="SimSun" w:hAnsi="SimSun" w:eastAsia="SimSun" w:cs="SimSun"/>
          <w:sz w:val="18"/>
          <w:szCs w:val="18"/>
          <w:color w:val="231F20"/>
          <w:spacing w:val="5"/>
        </w:rPr>
        <w:t>ラ</w:t>
      </w:r>
      <w:r>
        <w:rPr>
          <w:rFonts w:ascii="SimSun" w:hAnsi="SimSun" w:eastAsia="SimSun" w:cs="SimSun"/>
          <w:sz w:val="18"/>
          <w:szCs w:val="18"/>
          <w:color w:val="231F20"/>
          <w:spacing w:val="4"/>
        </w:rPr>
        <w:t>イズアプリケーションサービスにフォーカスしたブロックチェーン技術プラットフ</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ォーム</w:t>
      </w:r>
      <w:r>
        <w:rPr>
          <w:rFonts w:ascii="SimSun" w:hAnsi="SimSun" w:eastAsia="SimSun" w:cs="SimSun"/>
          <w:sz w:val="18"/>
          <w:szCs w:val="18"/>
          <w:color w:val="231F20"/>
          <w:spacing w:val="5"/>
        </w:rPr>
        <w:t>で、2017年7月</w:t>
      </w:r>
      <w:r>
        <w:rPr>
          <w:rFonts w:ascii="Arial" w:hAnsi="Arial" w:eastAsia="Arial" w:cs="Arial"/>
          <w:sz w:val="18"/>
          <w:szCs w:val="18"/>
          <w:color w:val="231F20"/>
          <w:spacing w:val="5"/>
        </w:rPr>
        <w:t>31</w:t>
      </w:r>
      <w:r>
        <w:rPr>
          <w:rFonts w:ascii="SimSun" w:hAnsi="SimSun" w:eastAsia="SimSun" w:cs="SimSun"/>
          <w:sz w:val="18"/>
          <w:szCs w:val="18"/>
          <w:color w:val="231F20"/>
          <w:spacing w:val="5"/>
        </w:rPr>
        <w:t>日に完全オープンソース化された。</w:t>
      </w:r>
    </w:p>
    <w:p>
      <w:pPr>
        <w:sectPr>
          <w:headerReference w:type="default" r:id="rId2088"/>
          <w:footerReference w:type="default" r:id="rId2089"/>
          <w:pgSz w:w="9360" w:h="13041"/>
          <w:pgMar w:top="784" w:right="590" w:bottom="538" w:left="903" w:header="560" w:footer="315" w:gutter="0"/>
        </w:sectPr>
        <w:rPr/>
      </w:pP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581" w:hanging="273"/>
        <w:spacing w:before="59" w:line="266" w:lineRule="auto"/>
        <w:rPr>
          <w:rFonts w:ascii="MS Mincho" w:hAnsi="MS Mincho" w:eastAsia="MS Mincho" w:cs="MS Mincho"/>
          <w:sz w:val="18"/>
          <w:szCs w:val="18"/>
        </w:rPr>
      </w:pPr>
      <w:r>
        <w:rPr>
          <w:rFonts w:ascii="Arial" w:hAnsi="Arial" w:eastAsia="Arial" w:cs="Arial"/>
          <w:sz w:val="18"/>
          <w:szCs w:val="18"/>
          <w:color w:val="231F20"/>
          <w:position w:val="-1"/>
        </w:rPr>
        <w:drawing>
          <wp:inline distT="0" distB="0" distL="0" distR="0">
            <wp:extent cx="152400" cy="115823"/>
            <wp:effectExtent l="0" t="0" r="0" b="0"/>
            <wp:docPr id="2728" name="IM 2728"/>
            <wp:cNvGraphicFramePr/>
            <a:graphic>
              <a:graphicData uri="http://schemas.openxmlformats.org/drawingml/2006/picture">
                <pic:pic>
                  <pic:nvPicPr>
                    <pic:cNvPr id="2728" name="IM 2728"/>
                    <pic:cNvPicPr/>
                  </pic:nvPicPr>
                  <pic:blipFill>
                    <a:blip r:embed="rId2095"/>
                    <a:stretch>
                      <a:fillRect/>
                    </a:stretch>
                  </pic:blipFill>
                  <pic:spPr>
                    <a:xfrm rot="0">
                      <a:off x="0" y="0"/>
                      <a:ext cx="152400" cy="115823"/>
                    </a:xfrm>
                    <a:prstGeom prst="rect">
                      <a:avLst/>
                    </a:prstGeom>
                  </pic:spPr>
                </pic:pic>
              </a:graphicData>
            </a:graphic>
          </wp:inline>
        </w:drawing>
      </w:r>
      <w:r>
        <w:rPr>
          <w:rFonts w:ascii="Arial" w:hAnsi="Arial" w:eastAsia="Arial" w:cs="Arial"/>
          <w:sz w:val="18"/>
          <w:szCs w:val="18"/>
          <w:color w:val="231F20"/>
        </w:rPr>
        <w:t>Linux</w:t>
      </w:r>
      <w:r>
        <w:rPr>
          <w:rFonts w:ascii="Arial" w:hAnsi="Arial" w:eastAsia="Arial" w:cs="Arial"/>
          <w:sz w:val="18"/>
          <w:szCs w:val="18"/>
          <w:color w:val="231F20"/>
          <w:spacing w:val="78"/>
        </w:rPr>
        <w:t xml:space="preserve"> </w:t>
      </w:r>
      <w:r>
        <w:rPr>
          <w:rFonts w:ascii="Arial" w:hAnsi="Arial" w:eastAsia="Arial" w:cs="Arial"/>
          <w:sz w:val="18"/>
          <w:szCs w:val="18"/>
          <w:color w:val="231F20"/>
          <w:spacing w:val="75"/>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75"/>
        </w:rPr>
        <w:t xml:space="preserve">  </w:t>
      </w:r>
      <w:r>
        <w:rPr>
          <w:rFonts w:ascii="MS Mincho" w:hAnsi="MS Mincho" w:eastAsia="MS Mincho" w:cs="MS Mincho"/>
          <w:sz w:val="18"/>
          <w:szCs w:val="18"/>
          <w:color w:val="231F20"/>
          <w:spacing w:val="75"/>
        </w:rPr>
        <w:t>が</w:t>
      </w:r>
      <w:r>
        <w:rPr>
          <w:rFonts w:ascii="MS Mincho" w:hAnsi="MS Mincho" w:eastAsia="MS Mincho" w:cs="MS Mincho"/>
          <w:sz w:val="18"/>
          <w:szCs w:val="18"/>
          <w:color w:val="231F20"/>
          <w:spacing w:val="75"/>
        </w:rPr>
        <w:t xml:space="preserve"> </w:t>
      </w:r>
      <w:r>
        <w:rPr>
          <w:rFonts w:ascii="SimSun" w:hAnsi="SimSun" w:eastAsia="SimSun" w:cs="SimSun"/>
          <w:sz w:val="18"/>
          <w:szCs w:val="18"/>
          <w:color w:val="231F20"/>
        </w:rPr>
        <w:t>Lu</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Shouqun</w:t>
      </w:r>
      <w:r>
        <w:rPr>
          <w:rFonts w:ascii="SimSun" w:hAnsi="SimSun" w:eastAsia="SimSun" w:cs="SimSun"/>
          <w:sz w:val="18"/>
          <w:szCs w:val="18"/>
          <w:color w:val="231F20"/>
          <w:spacing w:val="75"/>
        </w:rPr>
        <w:t xml:space="preserve"> </w:t>
      </w:r>
      <w:r>
        <w:rPr>
          <w:rFonts w:ascii="SimSun" w:hAnsi="SimSun" w:eastAsia="SimSun" w:cs="SimSun"/>
          <w:sz w:val="18"/>
          <w:szCs w:val="18"/>
          <w:color w:val="231F20"/>
          <w:spacing w:val="75"/>
        </w:rPr>
        <w:t>に「</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Lifetime</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Achievement</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Award</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for</w:t>
      </w:r>
      <w:r>
        <w:rPr>
          <w:rFonts w:ascii="SimSun" w:hAnsi="SimSun" w:eastAsia="SimSun" w:cs="SimSun"/>
          <w:sz w:val="18"/>
          <w:szCs w:val="18"/>
          <w:color w:val="231F20"/>
          <w:spacing w:val="75"/>
        </w:rPr>
        <w:t xml:space="preserve"> </w:t>
      </w:r>
      <w:r>
        <w:rPr>
          <w:rFonts w:ascii="SimSun" w:hAnsi="SimSun" w:eastAsia="SimSun" w:cs="SimSun"/>
          <w:sz w:val="18"/>
          <w:szCs w:val="18"/>
          <w:color w:val="231F20"/>
        </w:rPr>
        <w:t>Advancing</w:t>
      </w:r>
      <w:r>
        <w:rPr>
          <w:rFonts w:ascii="SimSun" w:hAnsi="SimSun" w:eastAsia="SimSun" w:cs="SimSun"/>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3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8"/>
        </w:rPr>
        <w:t>」を授与し、</w:t>
      </w:r>
      <w:r>
        <w:rPr>
          <w:rFonts w:ascii="SimSun" w:hAnsi="SimSun" w:eastAsia="SimSun" w:cs="SimSun"/>
          <w:sz w:val="18"/>
          <w:szCs w:val="18"/>
          <w:color w:val="231F20"/>
          <w:spacing w:val="28"/>
        </w:rPr>
        <w:t xml:space="preserve"> </w:t>
      </w:r>
      <w:r>
        <w:rPr>
          <w:rFonts w:ascii="Arial" w:hAnsi="Arial" w:eastAsia="Arial" w:cs="Arial"/>
          <w:sz w:val="18"/>
          <w:szCs w:val="18"/>
          <w:color w:val="231F20"/>
        </w:rPr>
        <w:t>Linux</w:t>
      </w:r>
      <w:r>
        <w:rPr>
          <w:rFonts w:ascii="Arial" w:hAnsi="Arial" w:eastAsia="Arial" w:cs="Arial"/>
          <w:sz w:val="18"/>
          <w:szCs w:val="18"/>
          <w:color w:val="231F20"/>
          <w:spacing w:val="28"/>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8"/>
        </w:rPr>
        <w:t xml:space="preserve"> </w:t>
      </w:r>
      <w:r>
        <w:rPr>
          <w:rFonts w:ascii="SimSun" w:hAnsi="SimSun" w:eastAsia="SimSun" w:cs="SimSun"/>
          <w:sz w:val="18"/>
          <w:szCs w:val="18"/>
          <w:color w:val="231F20"/>
          <w:spacing w:val="28"/>
        </w:rPr>
        <w:t>が中国で初の</w:t>
      </w:r>
      <w:r>
        <w:rPr>
          <w:rFonts w:ascii="SimSun" w:hAnsi="SimSun" w:eastAsia="SimSun" w:cs="SimSun"/>
          <w:sz w:val="18"/>
          <w:szCs w:val="18"/>
          <w:color w:val="231F20"/>
          <w:spacing w:val="28"/>
        </w:rPr>
        <w:t xml:space="preserve"> </w:t>
      </w:r>
      <w:r>
        <w:rPr>
          <w:rFonts w:ascii="Arial" w:hAnsi="Arial" w:eastAsia="Arial" w:cs="Arial"/>
          <w:sz w:val="18"/>
          <w:szCs w:val="18"/>
          <w:color w:val="231F20"/>
        </w:rPr>
        <w:t>LC</w:t>
      </w:r>
      <w:r>
        <w:rPr>
          <w:rFonts w:ascii="Arial" w:hAnsi="Arial" w:eastAsia="Arial" w:cs="Arial"/>
          <w:sz w:val="18"/>
          <w:szCs w:val="18"/>
          <w:color w:val="231F20"/>
          <w:spacing w:val="28"/>
        </w:rPr>
        <w:t>3</w:t>
      </w:r>
      <w:r>
        <w:rPr>
          <w:rFonts w:ascii="Arial" w:hAnsi="Arial" w:eastAsia="Arial" w:cs="Arial"/>
          <w:sz w:val="18"/>
          <w:szCs w:val="18"/>
          <w:color w:val="231F20"/>
          <w:spacing w:val="28"/>
        </w:rPr>
        <w:t xml:space="preserve"> </w:t>
      </w:r>
      <w:r>
        <w:rPr>
          <w:rFonts w:ascii="MS Mincho" w:hAnsi="MS Mincho" w:eastAsia="MS Mincho" w:cs="MS Mincho"/>
          <w:sz w:val="18"/>
          <w:szCs w:val="18"/>
          <w:color w:val="231F20"/>
          <w:spacing w:val="28"/>
        </w:rPr>
        <w:t>を開催</w:t>
      </w:r>
    </w:p>
    <w:p>
      <w:pPr>
        <w:ind w:left="313" w:right="415" w:firstLine="11"/>
        <w:spacing w:before="76" w:line="365" w:lineRule="auto"/>
        <w:rPr>
          <w:rFonts w:ascii="SimSun" w:hAnsi="SimSun" w:eastAsia="SimSun" w:cs="SimSun"/>
          <w:sz w:val="18"/>
          <w:szCs w:val="18"/>
        </w:rPr>
      </w:pPr>
      <w:r>
        <w:rPr>
          <w:rFonts w:ascii="SimSun" w:hAnsi="SimSun" w:eastAsia="SimSun" w:cs="SimSun"/>
          <w:sz w:val="18"/>
          <w:szCs w:val="18"/>
          <w:color w:val="231F20"/>
          <w:spacing w:val="-15"/>
        </w:rPr>
        <w:t>(</w:t>
      </w:r>
      <w:r>
        <w:rPr>
          <w:rFonts w:ascii="Arial" w:hAnsi="Arial" w:eastAsia="Arial" w:cs="Arial"/>
          <w:sz w:val="18"/>
          <w:szCs w:val="18"/>
          <w:color w:val="231F20"/>
          <w:spacing w:val="-15"/>
        </w:rPr>
        <w:t>LinuxCon&amp;ContainerCon&amp;CloudCon</w:t>
      </w:r>
      <w:r>
        <w:rPr>
          <w:rFonts w:ascii="SimSun" w:hAnsi="SimSun" w:eastAsia="SimSun" w:cs="SimSun"/>
          <w:sz w:val="18"/>
          <w:szCs w:val="18"/>
          <w:color w:val="231F20"/>
          <w:spacing w:val="-15"/>
        </w:rPr>
        <w:t>)</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カ</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ン</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フ</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ァ</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レ</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ン</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ス</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を</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開催</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し</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ま</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す</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こ</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の</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会議</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で</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w:t>
      </w:r>
      <w:r>
        <w:rPr>
          <w:rFonts w:ascii="SimSun" w:hAnsi="SimSun" w:eastAsia="SimSun" w:cs="SimSun"/>
          <w:sz w:val="18"/>
          <w:szCs w:val="18"/>
          <w:color w:val="231F20"/>
          <w:spacing w:val="-15"/>
        </w:rPr>
        <w:t xml:space="preserve"> </w:t>
      </w:r>
      <w:r>
        <w:rPr>
          <w:rFonts w:ascii="Arial" w:hAnsi="Arial" w:eastAsia="Arial" w:cs="Arial"/>
          <w:sz w:val="18"/>
          <w:szCs w:val="18"/>
          <w:color w:val="231F20"/>
          <w:spacing w:val="-15"/>
        </w:rPr>
        <w:t>Linu</w:t>
      </w:r>
      <w:r>
        <w:rPr>
          <w:rFonts w:ascii="Arial" w:hAnsi="Arial" w:eastAsia="Arial" w:cs="Arial"/>
          <w:sz w:val="18"/>
          <w:szCs w:val="18"/>
          <w:color w:val="231F20"/>
          <w:spacing w:val="-6"/>
        </w:rPr>
        <w:t>x</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は、中国オープン</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ソース</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ソフトウェア推進連盟の名誉会長である</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Lu</w:t>
      </w:r>
      <w:r>
        <w:rPr>
          <w:rFonts w:ascii="SimSun" w:hAnsi="SimSun" w:eastAsia="SimSun" w:cs="SimSun"/>
          <w:sz w:val="18"/>
          <w:szCs w:val="18"/>
          <w:color w:val="231F20"/>
          <w:spacing w:val="7"/>
        </w:rPr>
        <w:t xml:space="preserve"> </w:t>
      </w:r>
      <w:r>
        <w:rPr>
          <w:rFonts w:ascii="SimSun" w:hAnsi="SimSun" w:eastAsia="SimSun" w:cs="SimSun"/>
          <w:sz w:val="18"/>
          <w:szCs w:val="18"/>
          <w:color w:val="231F20"/>
        </w:rPr>
        <w:t>Shouqun</w:t>
      </w:r>
      <w:r>
        <w:rPr>
          <w:rFonts w:ascii="SimSun" w:hAnsi="SimSun" w:eastAsia="SimSun" w:cs="SimSun"/>
          <w:sz w:val="18"/>
          <w:szCs w:val="18"/>
          <w:color w:val="231F20"/>
        </w:rPr>
        <w:t xml:space="preserve"> </w:t>
      </w:r>
      <w:r>
        <w:rPr>
          <w:rFonts w:ascii="SimSun" w:hAnsi="SimSun" w:eastAsia="SimSun" w:cs="SimSun"/>
          <w:sz w:val="18"/>
          <w:szCs w:val="18"/>
          <w:color w:val="231F20"/>
          <w:spacing w:val="23"/>
        </w:rPr>
        <w:t>氏</w:t>
      </w:r>
      <w:r>
        <w:rPr>
          <w:rFonts w:ascii="SimSun" w:hAnsi="SimSun" w:eastAsia="SimSun" w:cs="SimSun"/>
          <w:sz w:val="18"/>
          <w:szCs w:val="18"/>
          <w:color w:val="231F20"/>
          <w:spacing w:val="18"/>
        </w:rPr>
        <w:t>に「</w:t>
      </w:r>
      <w:r>
        <w:rPr>
          <w:rFonts w:ascii="SimSun" w:hAnsi="SimSun" w:eastAsia="SimSun" w:cs="SimSun"/>
          <w:sz w:val="18"/>
          <w:szCs w:val="18"/>
          <w:color w:val="231F20"/>
        </w:rPr>
        <w:t>Lifetime</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Achievement</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Award</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for</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Promotion</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8"/>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18"/>
        </w:rPr>
        <w:t>(オープン</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18"/>
        </w:rPr>
        <w:t>ソース推進</w:t>
      </w:r>
      <w:r>
        <w:rPr>
          <w:rFonts w:ascii="SimSun" w:hAnsi="SimSun" w:eastAsia="SimSun" w:cs="SimSun"/>
          <w:sz w:val="18"/>
          <w:szCs w:val="18"/>
          <w:color w:val="231F20"/>
        </w:rPr>
        <w:t xml:space="preserve"> </w:t>
      </w:r>
      <w:r>
        <w:rPr>
          <w:rFonts w:ascii="SimSun" w:hAnsi="SimSun" w:eastAsia="SimSun" w:cs="SimSun"/>
          <w:sz w:val="18"/>
          <w:szCs w:val="18"/>
          <w:color w:val="231F20"/>
          <w:spacing w:val="7"/>
        </w:rPr>
        <w:t>生涯功労賞)」を授与しました</w:t>
      </w:r>
      <w:r>
        <w:rPr>
          <w:rFonts w:ascii="SimSun" w:hAnsi="SimSun" w:eastAsia="SimSun" w:cs="SimSun"/>
          <w:sz w:val="18"/>
          <w:szCs w:val="18"/>
          <w:color w:val="231F20"/>
          <w:spacing w:val="6"/>
        </w:rPr>
        <w:t>。</w:t>
      </w:r>
    </w:p>
    <w:p>
      <w:pPr>
        <w:ind w:left="91"/>
        <w:spacing w:before="269"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018</w:t>
      </w:r>
    </w:p>
    <w:p>
      <w:pPr>
        <w:ind w:left="320" w:right="418" w:firstLine="188"/>
        <w:spacing w:before="138" w:line="358" w:lineRule="auto"/>
        <w:rPr>
          <w:rFonts w:ascii="SimSun" w:hAnsi="SimSun" w:eastAsia="SimSun" w:cs="SimSun"/>
          <w:sz w:val="18"/>
          <w:szCs w:val="18"/>
        </w:rPr>
      </w:pPr>
      <w:r>
        <w:drawing>
          <wp:anchor distT="0" distB="0" distL="0" distR="0" simplePos="0" relativeHeight="281214976" behindDoc="1" locked="0" layoutInCell="1" allowOverlap="1">
            <wp:simplePos x="0" y="0"/>
            <wp:positionH relativeFrom="column">
              <wp:posOffset>195834</wp:posOffset>
            </wp:positionH>
            <wp:positionV relativeFrom="paragraph">
              <wp:posOffset>87242</wp:posOffset>
            </wp:positionV>
            <wp:extent cx="152400" cy="115823"/>
            <wp:effectExtent l="0" t="0" r="0" b="0"/>
            <wp:wrapNone/>
            <wp:docPr id="2729" name="IM 2729"/>
            <wp:cNvGraphicFramePr/>
            <a:graphic>
              <a:graphicData uri="http://schemas.openxmlformats.org/drawingml/2006/picture">
                <pic:pic>
                  <pic:nvPicPr>
                    <pic:cNvPr id="2729" name="IM 272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7"/>
        </w:rPr>
        <w:t>国</w:t>
      </w:r>
      <w:r>
        <w:rPr>
          <w:rFonts w:ascii="SimSun" w:hAnsi="SimSun" w:eastAsia="SimSun" w:cs="SimSun"/>
          <w:sz w:val="18"/>
          <w:szCs w:val="18"/>
          <w:color w:val="231F20"/>
          <w:spacing w:val="5"/>
        </w:rPr>
        <w:t>務院は、国際開発に統合可能な多くのオープンソースコミュニティの構築を支援していま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す。国務院は「『インターネット</w:t>
      </w:r>
      <w:r>
        <w:rPr>
          <w:rFonts w:ascii="MS Mincho" w:hAnsi="MS Mincho" w:eastAsia="MS Mincho" w:cs="MS Mincho"/>
          <w:sz w:val="18"/>
          <w:szCs w:val="18"/>
          <w:color w:val="231F20"/>
          <w:spacing w:val="1"/>
        </w:rPr>
        <w:t>＋</w:t>
      </w:r>
      <w:r>
        <w:rPr>
          <w:rFonts w:ascii="SimSun" w:hAnsi="SimSun" w:eastAsia="SimSun" w:cs="SimSun"/>
          <w:sz w:val="18"/>
          <w:szCs w:val="18"/>
          <w:color w:val="231F20"/>
          <w:spacing w:val="1"/>
        </w:rPr>
        <w:t>先進製造業』の深化と産業インターネットの発展</w:t>
      </w:r>
      <w:r>
        <w:rPr>
          <w:rFonts w:ascii="SimSun" w:hAnsi="SimSun" w:eastAsia="SimSun" w:cs="SimSun"/>
          <w:sz w:val="18"/>
          <w:szCs w:val="18"/>
          <w:color w:val="231F20"/>
        </w:rPr>
        <w:t>に関する指</w:t>
      </w:r>
      <w:r>
        <w:rPr>
          <w:rFonts w:ascii="SimSun" w:hAnsi="SimSun" w:eastAsia="SimSun" w:cs="SimSun"/>
          <w:sz w:val="18"/>
          <w:szCs w:val="18"/>
          <w:color w:val="231F20"/>
        </w:rPr>
        <w:t xml:space="preserve"> </w:t>
      </w:r>
      <w:r>
        <w:rPr>
          <w:rFonts w:ascii="SimSun" w:hAnsi="SimSun" w:eastAsia="SimSun" w:cs="SimSun"/>
          <w:sz w:val="18"/>
          <w:szCs w:val="18"/>
          <w:color w:val="231F20"/>
          <w:spacing w:val="3"/>
        </w:rPr>
        <w:t>導意見」の中で、国際的な発展に溶け込み、良好な開発環境を提供し、</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キーテクノロジーと</w:t>
      </w:r>
      <w:r>
        <w:rPr>
          <w:rFonts w:ascii="SimSun" w:hAnsi="SimSun" w:eastAsia="SimSun" w:cs="SimSun"/>
          <w:sz w:val="18"/>
          <w:szCs w:val="18"/>
          <w:color w:val="231F20"/>
          <w:spacing w:val="2"/>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ラ</w:t>
      </w:r>
      <w:r>
        <w:rPr>
          <w:rFonts w:ascii="SimSun" w:hAnsi="SimSun" w:eastAsia="SimSun" w:cs="SimSun"/>
          <w:sz w:val="18"/>
          <w:szCs w:val="18"/>
          <w:color w:val="231F20"/>
          <w:spacing w:val="5"/>
        </w:rPr>
        <w:t>ットフォームニーズに対応したオープンソース技術、コード、開発ツールを共有できる多く</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のオ</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コミュニティの構築をサポートすることを提案しています。</w:t>
      </w:r>
    </w:p>
    <w:p>
      <w:pPr>
        <w:ind w:left="318" w:right="421" w:firstLine="172"/>
        <w:spacing w:before="92" w:line="354" w:lineRule="auto"/>
        <w:rPr>
          <w:rFonts w:ascii="SimSun" w:hAnsi="SimSun" w:eastAsia="SimSun" w:cs="SimSun"/>
          <w:sz w:val="18"/>
          <w:szCs w:val="18"/>
        </w:rPr>
      </w:pPr>
      <w:r>
        <w:drawing>
          <wp:anchor distT="0" distB="0" distL="0" distR="0" simplePos="0" relativeHeight="281216000" behindDoc="1" locked="0" layoutInCell="1" allowOverlap="1">
            <wp:simplePos x="0" y="0"/>
            <wp:positionH relativeFrom="column">
              <wp:posOffset>196596</wp:posOffset>
            </wp:positionH>
            <wp:positionV relativeFrom="paragraph">
              <wp:posOffset>57641</wp:posOffset>
            </wp:positionV>
            <wp:extent cx="152400" cy="115823"/>
            <wp:effectExtent l="0" t="0" r="0" b="0"/>
            <wp:wrapNone/>
            <wp:docPr id="2730" name="IM 2730"/>
            <wp:cNvGraphicFramePr/>
            <a:graphic>
              <a:graphicData uri="http://schemas.openxmlformats.org/drawingml/2006/picture">
                <pic:pic>
                  <pic:nvPicPr>
                    <pic:cNvPr id="2730" name="IM 273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0"/>
        </w:rPr>
        <w:t>今回初め</w:t>
      </w:r>
      <w:r>
        <w:rPr>
          <w:rFonts w:ascii="SimSun" w:hAnsi="SimSun" w:eastAsia="SimSun" w:cs="SimSun"/>
          <w:sz w:val="18"/>
          <w:szCs w:val="18"/>
          <w:color w:val="231F20"/>
          <w:spacing w:val="5"/>
        </w:rPr>
        <w:t>て、国の省庁が国家科学技術特別プロジェクトでオープンソースエコシステムの構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築</w:t>
      </w:r>
      <w:r>
        <w:rPr>
          <w:rFonts w:ascii="SimSun" w:hAnsi="SimSun" w:eastAsia="SimSun" w:cs="SimSun"/>
          <w:sz w:val="18"/>
          <w:szCs w:val="18"/>
          <w:color w:val="231F20"/>
          <w:spacing w:val="7"/>
        </w:rPr>
        <w:t>を</w:t>
      </w:r>
      <w:r>
        <w:rPr>
          <w:rFonts w:ascii="SimSun" w:hAnsi="SimSun" w:eastAsia="SimSun" w:cs="SimSun"/>
          <w:sz w:val="18"/>
          <w:szCs w:val="18"/>
          <w:color w:val="231F20"/>
          <w:spacing w:val="5"/>
        </w:rPr>
        <w:t>支援することにな</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りました。科学技術部(</w:t>
      </w:r>
      <w:r>
        <w:rPr>
          <w:rFonts w:ascii="SimSun" w:hAnsi="SimSun" w:eastAsia="SimSun" w:cs="SimSun"/>
          <w:sz w:val="18"/>
          <w:szCs w:val="18"/>
          <w:color w:val="231F20"/>
        </w:rPr>
        <w:t>MOST</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は、国家重点研究開発プログラム特別プ</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ロ</w:t>
      </w:r>
      <w:r>
        <w:rPr>
          <w:rFonts w:ascii="SimSun" w:hAnsi="SimSun" w:eastAsia="SimSun" w:cs="SimSun"/>
          <w:sz w:val="18"/>
          <w:szCs w:val="18"/>
          <w:color w:val="231F20"/>
          <w:spacing w:val="11"/>
        </w:rPr>
        <w:t>ジ</w:t>
      </w:r>
      <w:r>
        <w:rPr>
          <w:rFonts w:ascii="SimSun" w:hAnsi="SimSun" w:eastAsia="SimSun" w:cs="SimSun"/>
          <w:sz w:val="18"/>
          <w:szCs w:val="18"/>
          <w:color w:val="231F20"/>
          <w:spacing w:val="7"/>
        </w:rPr>
        <w:t>ェクト-「クラウドコンピューティングとビッグデータのオープンソースコミュニティ生</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態系」を発表しました。これは、国家科学技術特別プロジェクトによって、</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w:t>
      </w:r>
      <w:r>
        <w:rPr>
          <w:rFonts w:ascii="SimSun" w:hAnsi="SimSun" w:eastAsia="SimSun" w:cs="SimSun"/>
          <w:sz w:val="18"/>
          <w:szCs w:val="18"/>
          <w:color w:val="231F20"/>
          <w:spacing w:val="1"/>
        </w:rPr>
        <w:t>ー</w:t>
      </w:r>
      <w:r>
        <w:rPr>
          <w:rFonts w:ascii="SimSun" w:hAnsi="SimSun" w:eastAsia="SimSun" w:cs="SimSun"/>
          <w:sz w:val="18"/>
          <w:szCs w:val="18"/>
          <w:color w:val="231F20"/>
        </w:rPr>
        <w:t>スコ</w:t>
      </w:r>
    </w:p>
    <w:p>
      <w:pPr>
        <w:ind w:left="365"/>
        <w:spacing w:before="1" w:line="229" w:lineRule="auto"/>
        <w:rPr>
          <w:rFonts w:ascii="SimSun" w:hAnsi="SimSun" w:eastAsia="SimSun" w:cs="SimSun"/>
          <w:sz w:val="18"/>
          <w:szCs w:val="18"/>
        </w:rPr>
      </w:pPr>
      <w:r>
        <w:rPr>
          <w:rFonts w:ascii="SimSun" w:hAnsi="SimSun" w:eastAsia="SimSun" w:cs="SimSun"/>
          <w:sz w:val="18"/>
          <w:szCs w:val="18"/>
          <w:color w:val="231F20"/>
          <w:spacing w:val="6"/>
        </w:rPr>
        <w:t>ミュニティ生</w:t>
      </w:r>
      <w:r>
        <w:rPr>
          <w:rFonts w:ascii="SimSun" w:hAnsi="SimSun" w:eastAsia="SimSun" w:cs="SimSun"/>
          <w:sz w:val="18"/>
          <w:szCs w:val="18"/>
          <w:color w:val="231F20"/>
          <w:spacing w:val="5"/>
        </w:rPr>
        <w:t>態</w:t>
      </w:r>
      <w:r>
        <w:rPr>
          <w:rFonts w:ascii="SimSun" w:hAnsi="SimSun" w:eastAsia="SimSun" w:cs="SimSun"/>
          <w:sz w:val="18"/>
          <w:szCs w:val="18"/>
          <w:color w:val="231F20"/>
          <w:spacing w:val="3"/>
        </w:rPr>
        <w:t>系構築の体系的推進を支援する初めての事例です。</w:t>
      </w:r>
    </w:p>
    <w:p>
      <w:pPr>
        <w:ind w:left="314" w:right="424" w:firstLine="191"/>
        <w:spacing w:before="232" w:line="359" w:lineRule="auto"/>
        <w:rPr>
          <w:rFonts w:ascii="SimSun" w:hAnsi="SimSun" w:eastAsia="SimSun" w:cs="SimSun"/>
          <w:sz w:val="18"/>
          <w:szCs w:val="18"/>
        </w:rPr>
      </w:pPr>
      <w:r>
        <w:drawing>
          <wp:anchor distT="0" distB="0" distL="0" distR="0" simplePos="0" relativeHeight="281217024" behindDoc="1" locked="0" layoutInCell="1" allowOverlap="1">
            <wp:simplePos x="0" y="0"/>
            <wp:positionH relativeFrom="column">
              <wp:posOffset>196596</wp:posOffset>
            </wp:positionH>
            <wp:positionV relativeFrom="paragraph">
              <wp:posOffset>146718</wp:posOffset>
            </wp:positionV>
            <wp:extent cx="152400" cy="115823"/>
            <wp:effectExtent l="0" t="0" r="0" b="0"/>
            <wp:wrapNone/>
            <wp:docPr id="2731" name="IM 2731"/>
            <wp:cNvGraphicFramePr/>
            <a:graphic>
              <a:graphicData uri="http://schemas.openxmlformats.org/drawingml/2006/picture">
                <pic:pic>
                  <pic:nvPicPr>
                    <pic:cNvPr id="2731" name="IM 273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中国人工知能オープンソースソフトウェア開発アライア</w:t>
      </w:r>
      <w:r>
        <w:rPr>
          <w:rFonts w:ascii="SimSun" w:hAnsi="SimSun" w:eastAsia="SimSun" w:cs="SimSun"/>
          <w:sz w:val="18"/>
          <w:szCs w:val="18"/>
          <w:color w:val="231F20"/>
        </w:rPr>
        <w:t>ンスを設立。工業情報化部と北京市人</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民</w:t>
      </w:r>
      <w:r>
        <w:rPr>
          <w:rFonts w:ascii="SimSun" w:hAnsi="SimSun" w:eastAsia="SimSun" w:cs="SimSun"/>
          <w:sz w:val="18"/>
          <w:szCs w:val="18"/>
          <w:color w:val="231F20"/>
          <w:spacing w:val="8"/>
        </w:rPr>
        <w:t>政</w:t>
      </w:r>
      <w:r>
        <w:rPr>
          <w:rFonts w:ascii="SimSun" w:hAnsi="SimSun" w:eastAsia="SimSun" w:cs="SimSun"/>
          <w:sz w:val="18"/>
          <w:szCs w:val="18"/>
          <w:color w:val="231F20"/>
          <w:spacing w:val="5"/>
        </w:rPr>
        <w:t>府の共催で、中国電子技術標準化協会と中国人工知能オープンソースソフトウェア開発連</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盟</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SimSun" w:hAnsi="SimSun" w:eastAsia="SimSun" w:cs="SimSun"/>
          <w:sz w:val="18"/>
          <w:szCs w:val="18"/>
          <w:color w:val="231F20"/>
          <w:spacing w:val="12"/>
        </w:rPr>
        <w:t>チップ</w:t>
      </w:r>
      <w:r>
        <w:rPr>
          <w:rFonts w:ascii="MS Mincho" w:hAnsi="MS Mincho" w:eastAsia="MS Mincho" w:cs="MS Mincho"/>
          <w:sz w:val="18"/>
          <w:szCs w:val="18"/>
          <w:color w:val="231F20"/>
          <w:spacing w:val="12"/>
        </w:rPr>
        <w:t>)が</w:t>
      </w:r>
      <w:r>
        <w:rPr>
          <w:rFonts w:ascii="SimSun" w:hAnsi="SimSun" w:eastAsia="SimSun" w:cs="SimSun"/>
          <w:sz w:val="18"/>
          <w:szCs w:val="18"/>
          <w:color w:val="231F20"/>
          <w:spacing w:val="12"/>
        </w:rPr>
        <w:t>特定契約者となり、中国の</w:t>
      </w:r>
      <w:r>
        <w:rPr>
          <w:rFonts w:ascii="SimSun" w:hAnsi="SimSun" w:eastAsia="SimSun" w:cs="SimSun"/>
          <w:sz w:val="18"/>
          <w:szCs w:val="18"/>
          <w:color w:val="231F20"/>
        </w:rPr>
        <w:t>AI</w:t>
      </w:r>
      <w:r>
        <w:rPr>
          <w:rFonts w:ascii="SimSun" w:hAnsi="SimSun" w:eastAsia="SimSun" w:cs="SimSun"/>
          <w:sz w:val="18"/>
          <w:szCs w:val="18"/>
          <w:color w:val="231F20"/>
          <w:spacing w:val="12"/>
        </w:rPr>
        <w:t>オープンソースソフトウェア技術と産業の発</w:t>
      </w:r>
      <w:r>
        <w:rPr>
          <w:rFonts w:ascii="SimSun" w:hAnsi="SimSun" w:eastAsia="SimSun" w:cs="SimSun"/>
          <w:sz w:val="18"/>
          <w:szCs w:val="18"/>
          <w:color w:val="231F20"/>
          <w:spacing w:val="6"/>
        </w:rPr>
        <w:t>展</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を目指す</w:t>
      </w:r>
      <w:r>
        <w:rPr>
          <w:rFonts w:ascii="SimSun" w:hAnsi="SimSun" w:eastAsia="SimSun" w:cs="SimSun"/>
          <w:sz w:val="18"/>
          <w:szCs w:val="18"/>
          <w:color w:val="231F20"/>
          <w:spacing w:val="8"/>
        </w:rPr>
        <w:t>「</w:t>
      </w:r>
      <w:r>
        <w:rPr>
          <w:rFonts w:ascii="SimSun" w:hAnsi="SimSun" w:eastAsia="SimSun" w:cs="SimSun"/>
          <w:sz w:val="18"/>
          <w:szCs w:val="18"/>
          <w:color w:val="231F20"/>
          <w:spacing w:val="6"/>
        </w:rPr>
        <w:t>中国人工知能オープンソースソフトウェア開発連盟発足会議」を開催します。</w:t>
      </w:r>
    </w:p>
    <w:p>
      <w:pPr>
        <w:ind w:left="304" w:right="417" w:firstLine="203"/>
        <w:spacing w:before="91" w:line="359" w:lineRule="auto"/>
        <w:rPr>
          <w:rFonts w:ascii="SimSun" w:hAnsi="SimSun" w:eastAsia="SimSun" w:cs="SimSun"/>
          <w:sz w:val="18"/>
          <w:szCs w:val="18"/>
        </w:rPr>
      </w:pPr>
      <w:r>
        <w:drawing>
          <wp:anchor distT="0" distB="0" distL="0" distR="0" simplePos="0" relativeHeight="281218048" behindDoc="1" locked="0" layoutInCell="1" allowOverlap="1">
            <wp:simplePos x="0" y="0"/>
            <wp:positionH relativeFrom="column">
              <wp:posOffset>196596</wp:posOffset>
            </wp:positionH>
            <wp:positionV relativeFrom="paragraph">
              <wp:posOffset>56646</wp:posOffset>
            </wp:positionV>
            <wp:extent cx="152400" cy="115823"/>
            <wp:effectExtent l="0" t="0" r="0" b="0"/>
            <wp:wrapNone/>
            <wp:docPr id="2732" name="IM 2732"/>
            <wp:cNvGraphicFramePr/>
            <a:graphic>
              <a:graphicData uri="http://schemas.openxmlformats.org/drawingml/2006/picture">
                <pic:pic>
                  <pic:nvPicPr>
                    <pic:cNvPr id="2732" name="IM 273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4"/>
        </w:rPr>
        <w:t>中</w:t>
      </w:r>
      <w:r>
        <w:rPr>
          <w:rFonts w:ascii="SimSun" w:hAnsi="SimSun" w:eastAsia="SimSun" w:cs="SimSun"/>
          <w:sz w:val="18"/>
          <w:szCs w:val="18"/>
          <w:color w:val="231F20"/>
          <w:spacing w:val="11"/>
        </w:rPr>
        <w:t>国</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MS Mincho" w:hAnsi="MS Mincho" w:eastAsia="MS Mincho" w:cs="MS Mincho"/>
          <w:sz w:val="18"/>
          <w:szCs w:val="18"/>
          <w:color w:val="231F20"/>
          <w:spacing w:val="7"/>
        </w:rPr>
        <w:t>産業コンソーシアム</w:t>
      </w:r>
      <w:r>
        <w:rPr>
          <w:rFonts w:ascii="SimSun" w:hAnsi="SimSun" w:eastAsia="SimSun" w:cs="SimSun"/>
          <w:sz w:val="18"/>
          <w:szCs w:val="18"/>
          <w:color w:val="231F20"/>
          <w:spacing w:val="7"/>
        </w:rPr>
        <w:t>設立中国</w:t>
      </w:r>
      <w:r>
        <w:rPr>
          <w:rFonts w:ascii="Arial" w:hAnsi="Arial" w:eastAsia="Arial" w:cs="Arial"/>
          <w:sz w:val="18"/>
          <w:szCs w:val="18"/>
          <w:color w:val="231F20"/>
        </w:rPr>
        <w:t>RISC</w:t>
      </w:r>
      <w:r>
        <w:rPr>
          <w:rFonts w:ascii="Arial" w:hAnsi="Arial" w:eastAsia="Arial" w:cs="Arial"/>
          <w:sz w:val="18"/>
          <w:szCs w:val="18"/>
          <w:color w:val="231F20"/>
          <w:spacing w:val="7"/>
        </w:rPr>
        <w:t>-</w:t>
      </w:r>
      <w:r>
        <w:rPr>
          <w:rFonts w:ascii="Arial" w:hAnsi="Arial" w:eastAsia="Arial" w:cs="Arial"/>
          <w:sz w:val="18"/>
          <w:szCs w:val="18"/>
          <w:color w:val="231F20"/>
        </w:rPr>
        <w:t>V</w:t>
      </w:r>
      <w:r>
        <w:rPr>
          <w:rFonts w:ascii="MS Mincho" w:hAnsi="MS Mincho" w:eastAsia="MS Mincho" w:cs="MS Mincho"/>
          <w:sz w:val="18"/>
          <w:szCs w:val="18"/>
          <w:color w:val="231F20"/>
          <w:spacing w:val="7"/>
        </w:rPr>
        <w:t>産業連盟は、</w:t>
      </w:r>
      <w:r>
        <w:rPr>
          <w:rFonts w:ascii="SimSun" w:hAnsi="SimSun" w:eastAsia="SimSun" w:cs="SimSun"/>
          <w:sz w:val="18"/>
          <w:szCs w:val="18"/>
          <w:color w:val="231F20"/>
          <w:spacing w:val="7"/>
        </w:rPr>
        <w:t>国内外の</w:t>
      </w:r>
      <w:r>
        <w:rPr>
          <w:rFonts w:ascii="SimSun" w:hAnsi="SimSun" w:eastAsia="SimSun" w:cs="SimSun"/>
          <w:sz w:val="18"/>
          <w:szCs w:val="18"/>
          <w:color w:val="231F20"/>
        </w:rPr>
        <w:t>RISC</w:t>
      </w:r>
      <w:r>
        <w:rPr>
          <w:rFonts w:ascii="SimSun" w:hAnsi="SimSun" w:eastAsia="SimSun" w:cs="SimSun"/>
          <w:sz w:val="18"/>
          <w:szCs w:val="18"/>
          <w:color w:val="231F20"/>
          <w:spacing w:val="7"/>
        </w:rPr>
        <w:t>-</w:t>
      </w:r>
      <w:r>
        <w:rPr>
          <w:rFonts w:ascii="SimSun" w:hAnsi="SimSun" w:eastAsia="SimSun" w:cs="SimSun"/>
          <w:sz w:val="18"/>
          <w:szCs w:val="18"/>
          <w:color w:val="231F20"/>
        </w:rPr>
        <w:t>V</w:t>
      </w:r>
      <w:r>
        <w:rPr>
          <w:rFonts w:ascii="SimSun" w:hAnsi="SimSun" w:eastAsia="SimSun" w:cs="SimSun"/>
          <w:sz w:val="18"/>
          <w:szCs w:val="18"/>
          <w:color w:val="231F20"/>
          <w:spacing w:val="7"/>
        </w:rPr>
        <w:t>分野の主要企</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業</w:t>
      </w:r>
      <w:r>
        <w:rPr>
          <w:rFonts w:ascii="SimSun" w:hAnsi="SimSun" w:eastAsia="SimSun" w:cs="SimSun"/>
          <w:sz w:val="18"/>
          <w:szCs w:val="18"/>
          <w:color w:val="231F20"/>
          <w:spacing w:val="5"/>
        </w:rPr>
        <w:t>、</w:t>
      </w:r>
      <w:r>
        <w:rPr>
          <w:rFonts w:ascii="SimSun" w:hAnsi="SimSun" w:eastAsia="SimSun" w:cs="SimSun"/>
          <w:sz w:val="18"/>
          <w:szCs w:val="18"/>
          <w:color w:val="231F20"/>
          <w:spacing w:val="4"/>
        </w:rPr>
        <w:t>研究機関、業界団体が発起人となり、中国における</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MS Mincho" w:hAnsi="MS Mincho" w:eastAsia="MS Mincho" w:cs="MS Mincho"/>
          <w:sz w:val="18"/>
          <w:szCs w:val="18"/>
          <w:color w:val="231F20"/>
          <w:spacing w:val="4"/>
        </w:rPr>
        <w:t>分野に</w:t>
      </w:r>
      <w:r>
        <w:rPr>
          <w:rFonts w:ascii="SimSun" w:hAnsi="SimSun" w:eastAsia="SimSun" w:cs="SimSun"/>
          <w:sz w:val="18"/>
          <w:szCs w:val="18"/>
          <w:color w:val="231F20"/>
          <w:spacing w:val="4"/>
        </w:rPr>
        <w:t>共通する重要課題に取り</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組むために正式に設立さ</w:t>
      </w:r>
      <w:r>
        <w:rPr>
          <w:rFonts w:ascii="SimSun" w:hAnsi="SimSun" w:eastAsia="SimSun" w:cs="SimSun"/>
          <w:sz w:val="18"/>
          <w:szCs w:val="18"/>
          <w:color w:val="231F20"/>
          <w:spacing w:val="3"/>
        </w:rPr>
        <w:t>れ</w:t>
      </w:r>
      <w:r>
        <w:rPr>
          <w:rFonts w:ascii="SimSun" w:hAnsi="SimSun" w:eastAsia="SimSun" w:cs="SimSun"/>
          <w:sz w:val="18"/>
          <w:szCs w:val="18"/>
          <w:color w:val="231F20"/>
          <w:spacing w:val="2"/>
        </w:rPr>
        <w:t>たものです。これには、中国独自の独立した制御可能で安全な</w:t>
      </w:r>
      <w:r>
        <w:rPr>
          <w:rFonts w:ascii="Arial" w:hAnsi="Arial" w:eastAsia="Arial" w:cs="Arial"/>
          <w:sz w:val="18"/>
          <w:szCs w:val="18"/>
          <w:color w:val="231F20"/>
        </w:rPr>
        <w:t>RISC</w:t>
      </w:r>
      <w:r>
        <w:rPr>
          <w:rFonts w:ascii="Arial" w:hAnsi="Arial" w:eastAsia="Arial" w:cs="Arial"/>
          <w:sz w:val="18"/>
          <w:szCs w:val="18"/>
          <w:color w:val="231F20"/>
          <w:spacing w:val="2"/>
        </w:rPr>
        <w:t>-</w:t>
      </w:r>
      <w:r>
        <w:rPr>
          <w:rFonts w:ascii="Arial" w:hAnsi="Arial" w:eastAsia="Arial" w:cs="Arial"/>
          <w:sz w:val="18"/>
          <w:szCs w:val="18"/>
          <w:color w:val="231F20"/>
        </w:rPr>
        <w:t xml:space="preserve"> </w:t>
      </w:r>
      <w:r>
        <w:rPr>
          <w:rFonts w:ascii="Arial" w:hAnsi="Arial" w:eastAsia="Arial" w:cs="Arial"/>
          <w:sz w:val="18"/>
          <w:szCs w:val="18"/>
          <w:color w:val="231F20"/>
        </w:rPr>
        <w:t>V</w:t>
      </w:r>
      <w:r>
        <w:rPr>
          <w:rFonts w:ascii="SimSun" w:hAnsi="SimSun" w:eastAsia="SimSun" w:cs="SimSun"/>
          <w:sz w:val="18"/>
          <w:szCs w:val="18"/>
          <w:color w:val="231F20"/>
          <w:spacing w:val="1"/>
        </w:rPr>
        <w:t>ヘテロジニアスコンピューティングプラットフォームを確立し、</w:t>
      </w:r>
      <w:r>
        <w:rPr>
          <w:rFonts w:ascii="SimSun" w:hAnsi="SimSun" w:eastAsia="SimSun" w:cs="SimSun"/>
          <w:sz w:val="18"/>
          <w:szCs w:val="18"/>
          <w:color w:val="231F20"/>
          <w:spacing w:val="1"/>
        </w:rPr>
        <w:t xml:space="preserve"> </w:t>
      </w:r>
      <w:r>
        <w:rPr>
          <w:rFonts w:ascii="Arial" w:hAnsi="Arial" w:eastAsia="Arial" w:cs="Arial"/>
          <w:sz w:val="18"/>
          <w:szCs w:val="18"/>
          <w:color w:val="231F20"/>
        </w:rPr>
        <w:t>IP</w:t>
      </w:r>
      <w:r>
        <w:rPr>
          <w:rFonts w:ascii="SimSun" w:hAnsi="SimSun" w:eastAsia="SimSun" w:cs="SimSun"/>
          <w:sz w:val="18"/>
          <w:szCs w:val="18"/>
          <w:color w:val="231F20"/>
          <w:spacing w:val="1"/>
        </w:rPr>
        <w:t>コア、チップ</w:t>
      </w:r>
      <w:r>
        <w:rPr>
          <w:rFonts w:ascii="SimSun" w:hAnsi="SimSun" w:eastAsia="SimSun" w:cs="SimSun"/>
          <w:sz w:val="18"/>
          <w:szCs w:val="18"/>
          <w:color w:val="231F20"/>
        </w:rPr>
        <w:t>、ソフトウェ</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ア</w:t>
      </w:r>
      <w:r>
        <w:rPr>
          <w:rFonts w:ascii="SimSun" w:hAnsi="SimSun" w:eastAsia="SimSun" w:cs="SimSun"/>
          <w:sz w:val="18"/>
          <w:szCs w:val="18"/>
          <w:color w:val="231F20"/>
          <w:spacing w:val="5"/>
        </w:rPr>
        <w:t>、</w:t>
      </w:r>
      <w:r>
        <w:rPr>
          <w:rFonts w:ascii="SimSun" w:hAnsi="SimSun" w:eastAsia="SimSun" w:cs="SimSun"/>
          <w:sz w:val="18"/>
          <w:szCs w:val="18"/>
          <w:color w:val="231F20"/>
          <w:spacing w:val="4"/>
        </w:rPr>
        <w:t>システム、アプリケーション、その他のリンクにわたる</w:t>
      </w:r>
      <w:r>
        <w:rPr>
          <w:rFonts w:ascii="Arial" w:hAnsi="Arial" w:eastAsia="Arial" w:cs="Arial"/>
          <w:sz w:val="18"/>
          <w:szCs w:val="18"/>
          <w:color w:val="231F20"/>
        </w:rPr>
        <w:t>RISC</w:t>
      </w:r>
      <w:r>
        <w:rPr>
          <w:rFonts w:ascii="Arial" w:hAnsi="Arial" w:eastAsia="Arial" w:cs="Arial"/>
          <w:sz w:val="18"/>
          <w:szCs w:val="18"/>
          <w:color w:val="231F20"/>
          <w:spacing w:val="4"/>
        </w:rPr>
        <w:t>-</w:t>
      </w:r>
      <w:r>
        <w:rPr>
          <w:rFonts w:ascii="Arial" w:hAnsi="Arial" w:eastAsia="Arial" w:cs="Arial"/>
          <w:sz w:val="18"/>
          <w:szCs w:val="18"/>
          <w:color w:val="231F20"/>
        </w:rPr>
        <w:t>V</w:t>
      </w:r>
      <w:r>
        <w:rPr>
          <w:rFonts w:ascii="SimSun" w:hAnsi="SimSun" w:eastAsia="SimSun" w:cs="SimSun"/>
          <w:sz w:val="18"/>
          <w:szCs w:val="18"/>
          <w:color w:val="231F20"/>
          <w:spacing w:val="4"/>
        </w:rPr>
        <w:t>産業のエコチェーン形成を</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促進す</w:t>
      </w:r>
      <w:r>
        <w:rPr>
          <w:rFonts w:ascii="SimSun" w:hAnsi="SimSun" w:eastAsia="SimSun" w:cs="SimSun"/>
          <w:sz w:val="18"/>
          <w:szCs w:val="18"/>
          <w:color w:val="231F20"/>
          <w:spacing w:val="1"/>
        </w:rPr>
        <w:t>ることが含まれます。</w:t>
      </w:r>
    </w:p>
    <w:p>
      <w:pPr>
        <w:ind w:left="507"/>
        <w:spacing w:before="91" w:line="229" w:lineRule="auto"/>
        <w:rPr>
          <w:rFonts w:ascii="SimSun" w:hAnsi="SimSun" w:eastAsia="SimSun" w:cs="SimSun"/>
          <w:sz w:val="18"/>
          <w:szCs w:val="18"/>
        </w:rPr>
      </w:pPr>
      <w:r>
        <w:drawing>
          <wp:anchor distT="0" distB="0" distL="0" distR="0" simplePos="0" relativeHeight="281219072" behindDoc="1" locked="0" layoutInCell="1" allowOverlap="1">
            <wp:simplePos x="0" y="0"/>
            <wp:positionH relativeFrom="column">
              <wp:posOffset>195834</wp:posOffset>
            </wp:positionH>
            <wp:positionV relativeFrom="paragraph">
              <wp:posOffset>56966</wp:posOffset>
            </wp:positionV>
            <wp:extent cx="152400" cy="115824"/>
            <wp:effectExtent l="0" t="0" r="0" b="0"/>
            <wp:wrapNone/>
            <wp:docPr id="2733" name="IM 2733"/>
            <wp:cNvGraphicFramePr/>
            <a:graphic>
              <a:graphicData uri="http://schemas.openxmlformats.org/drawingml/2006/picture">
                <pic:pic>
                  <pic:nvPicPr>
                    <pic:cNvPr id="2733" name="IM 2733"/>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0"/>
        </w:rPr>
        <w:t>中国オープ</w:t>
      </w:r>
      <w:r>
        <w:rPr>
          <w:rFonts w:ascii="SimSun" w:hAnsi="SimSun" w:eastAsia="SimSun" w:cs="SimSun"/>
          <w:sz w:val="18"/>
          <w:szCs w:val="18"/>
          <w:color w:val="231F20"/>
          <w:spacing w:val="8"/>
        </w:rPr>
        <w:t>ン</w:t>
      </w:r>
      <w:r>
        <w:rPr>
          <w:rFonts w:ascii="SimSun" w:hAnsi="SimSun" w:eastAsia="SimSun" w:cs="SimSun"/>
          <w:sz w:val="18"/>
          <w:szCs w:val="18"/>
          <w:color w:val="231F20"/>
          <w:spacing w:val="5"/>
        </w:rPr>
        <w:t>インストラクションエコロジー(</w:t>
      </w:r>
      <w:r>
        <w:rPr>
          <w:rFonts w:ascii="Arial" w:hAnsi="Arial" w:eastAsia="Arial" w:cs="Arial"/>
          <w:sz w:val="18"/>
          <w:szCs w:val="18"/>
          <w:color w:val="231F20"/>
        </w:rPr>
        <w:t>RISC</w:t>
      </w:r>
      <w:r>
        <w:rPr>
          <w:rFonts w:ascii="Arial" w:hAnsi="Arial" w:eastAsia="Arial" w:cs="Arial"/>
          <w:sz w:val="18"/>
          <w:szCs w:val="18"/>
          <w:color w:val="231F20"/>
          <w:spacing w:val="5"/>
        </w:rPr>
        <w:t>-</w:t>
      </w:r>
      <w:r>
        <w:rPr>
          <w:rFonts w:ascii="Arial" w:hAnsi="Arial" w:eastAsia="Arial" w:cs="Arial"/>
          <w:sz w:val="18"/>
          <w:szCs w:val="18"/>
          <w:color w:val="231F20"/>
        </w:rPr>
        <w:t>V</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MS Mincho" w:hAnsi="MS Mincho" w:eastAsia="MS Mincho" w:cs="MS Mincho"/>
          <w:sz w:val="18"/>
          <w:szCs w:val="18"/>
          <w:color w:val="231F20"/>
          <w:spacing w:val="5"/>
        </w:rPr>
        <w:t>コンソーシアム</w:t>
      </w:r>
      <w:r>
        <w:rPr>
          <w:rFonts w:ascii="SimSun" w:hAnsi="SimSun" w:eastAsia="SimSun" w:cs="SimSun"/>
          <w:sz w:val="18"/>
          <w:szCs w:val="18"/>
          <w:color w:val="231F20"/>
          <w:spacing w:val="5"/>
        </w:rPr>
        <w:t>設立中国科学院計算</w:t>
      </w:r>
    </w:p>
    <w:p>
      <w:pPr>
        <w:sectPr>
          <w:headerReference w:type="default" r:id="rId2093"/>
          <w:footerReference w:type="default" r:id="rId2094"/>
          <w:pgSz w:w="9360" w:h="13041"/>
          <w:pgMar w:top="1014" w:right="247" w:bottom="538" w:left="595" w:header="560" w:footer="315" w:gutter="0"/>
        </w:sectPr>
        <w:rPr/>
      </w:pPr>
    </w:p>
    <w:p>
      <w:pPr>
        <w:ind w:left="18" w:right="433" w:hanging="13"/>
        <w:spacing w:before="4" w:line="360" w:lineRule="auto"/>
        <w:rPr>
          <w:rFonts w:ascii="MS Mincho" w:hAnsi="MS Mincho" w:eastAsia="MS Mincho" w:cs="MS Mincho"/>
          <w:sz w:val="18"/>
          <w:szCs w:val="18"/>
        </w:rPr>
      </w:pPr>
      <w:r>
        <w:drawing>
          <wp:anchor distT="0" distB="0" distL="0" distR="0" simplePos="0" relativeHeight="281340928" behindDoc="1" locked="0" layoutInCell="1" allowOverlap="1">
            <wp:simplePos x="0" y="0"/>
            <wp:positionH relativeFrom="column">
              <wp:posOffset>3630676</wp:posOffset>
            </wp:positionH>
            <wp:positionV relativeFrom="paragraph">
              <wp:posOffset>6408</wp:posOffset>
            </wp:positionV>
            <wp:extent cx="559117" cy="139445"/>
            <wp:effectExtent l="0" t="0" r="0" b="0"/>
            <wp:wrapNone/>
            <wp:docPr id="2735" name="IM 2735"/>
            <wp:cNvGraphicFramePr/>
            <a:graphic>
              <a:graphicData uri="http://schemas.openxmlformats.org/drawingml/2006/picture">
                <pic:pic>
                  <pic:nvPicPr>
                    <pic:cNvPr id="2735" name="IM 2735"/>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81344000" behindDoc="0" locked="0" layoutInCell="0" allowOverlap="1">
            <wp:simplePos x="0" y="0"/>
            <wp:positionH relativeFrom="page">
              <wp:posOffset>573786</wp:posOffset>
            </wp:positionH>
            <wp:positionV relativeFrom="page">
              <wp:posOffset>1228344</wp:posOffset>
            </wp:positionV>
            <wp:extent cx="152400" cy="115823"/>
            <wp:effectExtent l="0" t="0" r="0" b="0"/>
            <wp:wrapNone/>
            <wp:docPr id="2736" name="IM 2736"/>
            <wp:cNvGraphicFramePr/>
            <a:graphic>
              <a:graphicData uri="http://schemas.openxmlformats.org/drawingml/2006/picture">
                <pic:pic>
                  <pic:nvPicPr>
                    <pic:cNvPr id="2736" name="IM 273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機研究所、北京大学、清華大学など国内の</w:t>
      </w:r>
      <w:r>
        <w:rPr>
          <w:rFonts w:ascii="Arial" w:hAnsi="Arial" w:eastAsia="Arial" w:cs="Arial"/>
          <w:sz w:val="18"/>
          <w:szCs w:val="18"/>
          <w:color w:val="231F20"/>
          <w:spacing w:val="1"/>
        </w:rPr>
        <w:t>20</w:t>
      </w:r>
      <w:r>
        <w:rPr>
          <w:rFonts w:ascii="MS Mincho" w:hAnsi="MS Mincho" w:eastAsia="MS Mincho" w:cs="MS Mincho"/>
          <w:sz w:val="18"/>
          <w:szCs w:val="18"/>
          <w:color w:val="231F20"/>
          <w:spacing w:val="1"/>
        </w:rPr>
        <w:t>近</w:t>
      </w:r>
      <w:r>
        <w:rPr>
          <w:rFonts w:ascii="MS Mincho" w:hAnsi="MS Mincho" w:eastAsia="MS Mincho" w:cs="MS Mincho"/>
          <w:sz w:val="18"/>
          <w:szCs w:val="18"/>
          <w:color w:val="231F20"/>
        </w:rPr>
        <w:t>い</w:t>
      </w:r>
      <w:r>
        <w:rPr>
          <w:rFonts w:ascii="SimSun" w:hAnsi="SimSun" w:eastAsia="SimSun" w:cs="SimSun"/>
          <w:sz w:val="18"/>
          <w:szCs w:val="18"/>
          <w:color w:val="231F20"/>
        </w:rPr>
        <w:t>研究機関</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企業が共同で主催し、中国工程院</w:t>
      </w:r>
      <w:r>
        <w:rPr>
          <w:rFonts w:ascii="SimSun" w:hAnsi="SimSun" w:eastAsia="SimSun" w:cs="SimSun"/>
          <w:sz w:val="18"/>
          <w:szCs w:val="18"/>
          <w:color w:val="231F20"/>
        </w:rPr>
        <w:t xml:space="preserve"> </w:t>
      </w:r>
      <w:r>
        <w:rPr>
          <w:rFonts w:ascii="SimSun" w:hAnsi="SimSun" w:eastAsia="SimSun" w:cs="SimSun"/>
          <w:sz w:val="18"/>
          <w:szCs w:val="18"/>
          <w:color w:val="231F20"/>
          <w:spacing w:val="6"/>
        </w:rPr>
        <w:t>院士</w:t>
      </w:r>
      <w:r>
        <w:rPr>
          <w:rFonts w:ascii="SimSun" w:hAnsi="SimSun" w:eastAsia="SimSun" w:cs="SimSun"/>
          <w:sz w:val="18"/>
          <w:szCs w:val="18"/>
          <w:color w:val="231F20"/>
          <w:spacing w:val="5"/>
        </w:rPr>
        <w:t>で</w:t>
      </w:r>
      <w:r>
        <w:rPr>
          <w:rFonts w:ascii="SimSun" w:hAnsi="SimSun" w:eastAsia="SimSun" w:cs="SimSun"/>
          <w:sz w:val="18"/>
          <w:szCs w:val="18"/>
          <w:color w:val="231F20"/>
          <w:spacing w:val="3"/>
        </w:rPr>
        <w:t>ある倪光南氏を会長とする「中国オープン命令エコロジー</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Arial" w:hAnsi="Arial" w:eastAsia="Arial" w:cs="Arial"/>
          <w:sz w:val="18"/>
          <w:szCs w:val="18"/>
          <w:color w:val="231F20"/>
        </w:rPr>
        <w:t>RISC</w:t>
      </w:r>
      <w:r>
        <w:rPr>
          <w:rFonts w:ascii="Arial" w:hAnsi="Arial" w:eastAsia="Arial" w:cs="Arial"/>
          <w:sz w:val="18"/>
          <w:szCs w:val="18"/>
          <w:color w:val="231F20"/>
          <w:spacing w:val="3"/>
        </w:rPr>
        <w:t>-</w:t>
      </w:r>
      <w:r>
        <w:rPr>
          <w:rFonts w:ascii="Arial" w:hAnsi="Arial" w:eastAsia="Arial" w:cs="Arial"/>
          <w:sz w:val="18"/>
          <w:szCs w:val="18"/>
          <w:color w:val="231F20"/>
        </w:rPr>
        <w:t>V</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コンソーシアム」</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が設立</w:t>
      </w:r>
      <w:r>
        <w:rPr>
          <w:rFonts w:ascii="MS Mincho" w:hAnsi="MS Mincho" w:eastAsia="MS Mincho" w:cs="MS Mincho"/>
          <w:sz w:val="18"/>
          <w:szCs w:val="18"/>
          <w:color w:val="231F20"/>
        </w:rPr>
        <w:t>されました。</w:t>
      </w:r>
    </w:p>
    <w:p>
      <w:pPr>
        <w:ind w:left="10" w:right="435" w:firstLine="209"/>
        <w:spacing w:before="94" w:line="350" w:lineRule="auto"/>
        <w:rPr>
          <w:rFonts w:ascii="MS Mincho" w:hAnsi="MS Mincho" w:eastAsia="MS Mincho" w:cs="MS Mincho"/>
          <w:sz w:val="18"/>
          <w:szCs w:val="18"/>
        </w:rPr>
      </w:pPr>
      <w:r>
        <w:rPr>
          <w:rFonts w:ascii="SimSun" w:hAnsi="SimSun" w:eastAsia="SimSun" w:cs="SimSun"/>
          <w:sz w:val="18"/>
          <w:szCs w:val="18"/>
          <w:color w:val="231F20"/>
          <w:spacing w:val="-1"/>
        </w:rPr>
        <w:t>コンテナイメージ管理のためのオープンソースミラーリポジトリプロジェクト「</w:t>
      </w:r>
      <w:r>
        <w:rPr>
          <w:rFonts w:ascii="Arial" w:hAnsi="Arial" w:eastAsia="Arial" w:cs="Arial"/>
          <w:sz w:val="18"/>
          <w:szCs w:val="18"/>
          <w:color w:val="231F20"/>
        </w:rPr>
        <w:t>Harbor</w:t>
      </w:r>
      <w:r>
        <w:rPr>
          <w:rFonts w:ascii="MS Mincho" w:hAnsi="MS Mincho" w:eastAsia="MS Mincho" w:cs="MS Mincho"/>
          <w:sz w:val="18"/>
          <w:szCs w:val="18"/>
          <w:color w:val="231F20"/>
        </w:rPr>
        <w:t>」</w:t>
      </w:r>
      <w:r>
        <w:rPr>
          <w:rFonts w:ascii="SimSun" w:hAnsi="SimSun" w:eastAsia="SimSun" w:cs="SimSun"/>
          <w:sz w:val="18"/>
          <w:szCs w:val="18"/>
          <w:color w:val="231F20"/>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ープ</w:t>
      </w:r>
      <w:r>
        <w:rPr>
          <w:rFonts w:ascii="SimSun" w:hAnsi="SimSun" w:eastAsia="SimSun" w:cs="SimSun"/>
          <w:sz w:val="18"/>
          <w:szCs w:val="18"/>
          <w:color w:val="231F20"/>
        </w:rPr>
        <w:t>ンソーストランザクションキーバリューデータベース「</w:t>
      </w:r>
      <w:r>
        <w:rPr>
          <w:rFonts w:ascii="Arial" w:hAnsi="Arial" w:eastAsia="Arial" w:cs="Arial"/>
          <w:sz w:val="18"/>
          <w:szCs w:val="18"/>
          <w:color w:val="231F20"/>
        </w:rPr>
        <w:t>TiKV</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Alibabaによるオープンソ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ースクラウドネイティブミラー配信システム「</w:t>
      </w:r>
      <w:r>
        <w:rPr>
          <w:rFonts w:ascii="Arial" w:hAnsi="Arial" w:eastAsia="Arial" w:cs="Arial"/>
          <w:sz w:val="18"/>
          <w:szCs w:val="18"/>
          <w:color w:val="231F20"/>
        </w:rPr>
        <w:t>Dragonly</w:t>
      </w:r>
      <w:r>
        <w:rPr>
          <w:rFonts w:ascii="MS Mincho" w:hAnsi="MS Mincho" w:eastAsia="MS Mincho" w:cs="MS Mincho"/>
          <w:sz w:val="18"/>
          <w:szCs w:val="18"/>
          <w:color w:val="231F20"/>
          <w:spacing w:val="3"/>
        </w:rPr>
        <w:t>」の</w:t>
      </w:r>
      <w:r>
        <w:rPr>
          <w:rFonts w:ascii="Arial" w:hAnsi="Arial" w:eastAsia="Arial" w:cs="Arial"/>
          <w:sz w:val="18"/>
          <w:szCs w:val="18"/>
          <w:color w:val="231F20"/>
          <w:spacing w:val="3"/>
        </w:rPr>
        <w:t>3</w:t>
      </w:r>
      <w:r>
        <w:rPr>
          <w:rFonts w:ascii="SimSun" w:hAnsi="SimSun" w:eastAsia="SimSun" w:cs="SimSun"/>
          <w:sz w:val="18"/>
          <w:szCs w:val="18"/>
          <w:color w:val="231F20"/>
          <w:spacing w:val="3"/>
        </w:rPr>
        <w:t>つが中国発のプロジェクトとし</w:t>
      </w:r>
      <w:r>
        <w:rPr>
          <w:rFonts w:ascii="SimSun" w:hAnsi="SimSun" w:eastAsia="SimSun" w:cs="SimSun"/>
          <w:sz w:val="18"/>
          <w:szCs w:val="18"/>
          <w:color w:val="231F20"/>
          <w:spacing w:val="1"/>
        </w:rPr>
        <w:t>て</w:t>
      </w:r>
      <w:r>
        <w:rPr>
          <w:rFonts w:ascii="SimSun" w:hAnsi="SimSun" w:eastAsia="SimSun" w:cs="SimSun"/>
          <w:sz w:val="18"/>
          <w:szCs w:val="18"/>
          <w:color w:val="231F20"/>
        </w:rPr>
        <w:t xml:space="preserve"> </w:t>
      </w:r>
      <w:r>
        <w:rPr>
          <w:rFonts w:ascii="Arial" w:hAnsi="Arial" w:eastAsia="Arial" w:cs="Arial"/>
          <w:sz w:val="18"/>
          <w:szCs w:val="18"/>
          <w:color w:val="231F20"/>
          <w:spacing w:val="-1"/>
        </w:rPr>
        <w:t>CNCF</w:t>
      </w:r>
      <w:r>
        <w:rPr>
          <w:rFonts w:ascii="MS Mincho" w:hAnsi="MS Mincho" w:eastAsia="MS Mincho" w:cs="MS Mincho"/>
          <w:sz w:val="18"/>
          <w:szCs w:val="18"/>
          <w:color w:val="231F20"/>
          <w:spacing w:val="-1"/>
        </w:rPr>
        <w:t>に採用されたのです。</w:t>
      </w:r>
    </w:p>
    <w:p>
      <w:pPr>
        <w:ind w:left="196"/>
        <w:spacing w:before="106" w:line="224" w:lineRule="auto"/>
        <w:rPr>
          <w:rFonts w:ascii="SimSun" w:hAnsi="SimSun" w:eastAsia="SimSun" w:cs="SimSun"/>
          <w:sz w:val="18"/>
          <w:szCs w:val="18"/>
        </w:rPr>
      </w:pPr>
      <w:r>
        <w:drawing>
          <wp:anchor distT="0" distB="0" distL="0" distR="0" simplePos="0" relativeHeight="281341952" behindDoc="1" locked="0" layoutInCell="1" allowOverlap="1">
            <wp:simplePos x="0" y="0"/>
            <wp:positionH relativeFrom="column">
              <wp:posOffset>0</wp:posOffset>
            </wp:positionH>
            <wp:positionV relativeFrom="paragraph">
              <wp:posOffset>66481</wp:posOffset>
            </wp:positionV>
            <wp:extent cx="152400" cy="115823"/>
            <wp:effectExtent l="0" t="0" r="0" b="0"/>
            <wp:wrapNone/>
            <wp:docPr id="2737" name="IM 2737"/>
            <wp:cNvGraphicFramePr/>
            <a:graphic>
              <a:graphicData uri="http://schemas.openxmlformats.org/drawingml/2006/picture">
                <pic:pic>
                  <pic:nvPicPr>
                    <pic:cNvPr id="2737" name="IM 273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Internet</w:t>
      </w:r>
      <w:r>
        <w:rPr>
          <w:rFonts w:ascii="SimSun" w:hAnsi="SimSun" w:eastAsia="SimSun" w:cs="SimSun"/>
          <w:sz w:val="18"/>
          <w:szCs w:val="18"/>
          <w:color w:val="231F20"/>
          <w:spacing w:val="34"/>
        </w:rPr>
        <w:t xml:space="preserve"> </w:t>
      </w:r>
      <w:r>
        <w:rPr>
          <w:rFonts w:ascii="SimSun" w:hAnsi="SimSun" w:eastAsia="SimSun" w:cs="SimSun"/>
          <w:sz w:val="18"/>
          <w:szCs w:val="18"/>
          <w:color w:val="231F20"/>
        </w:rPr>
        <w:t>of</w:t>
      </w:r>
      <w:r>
        <w:rPr>
          <w:rFonts w:ascii="SimSun" w:hAnsi="SimSun" w:eastAsia="SimSun" w:cs="SimSun"/>
          <w:sz w:val="18"/>
          <w:szCs w:val="18"/>
          <w:color w:val="231F20"/>
          <w:spacing w:val="20"/>
        </w:rPr>
        <w:t xml:space="preserve"> </w:t>
      </w:r>
      <w:r>
        <w:rPr>
          <w:rFonts w:ascii="SimSun" w:hAnsi="SimSun" w:eastAsia="SimSun" w:cs="SimSun"/>
          <w:sz w:val="18"/>
          <w:szCs w:val="18"/>
          <w:color w:val="231F20"/>
        </w:rPr>
        <w:t>Things</w:t>
      </w:r>
      <w:r>
        <w:rPr>
          <w:rFonts w:ascii="SimSun" w:hAnsi="SimSun" w:eastAsia="SimSun" w:cs="SimSun"/>
          <w:sz w:val="18"/>
          <w:szCs w:val="18"/>
          <w:color w:val="231F20"/>
          <w:spacing w:val="17"/>
        </w:rPr>
        <w:t>に特化して設計された軽量オープンソース仮想化管理ソフトウェア</w:t>
      </w:r>
    </w:p>
    <w:p>
      <w:pPr>
        <w:ind w:left="9" w:right="283" w:firstLine="17"/>
        <w:spacing w:before="128" w:line="362" w:lineRule="auto"/>
        <w:rPr>
          <w:rFonts w:ascii="SimSun" w:hAnsi="SimSun" w:eastAsia="SimSun" w:cs="SimSun"/>
          <w:sz w:val="18"/>
          <w:szCs w:val="18"/>
        </w:rPr>
      </w:pPr>
      <w:r>
        <w:rPr>
          <w:rFonts w:ascii="SimSun" w:hAnsi="SimSun" w:eastAsia="SimSun" w:cs="SimSun"/>
          <w:sz w:val="18"/>
          <w:szCs w:val="18"/>
          <w:color w:val="231F20"/>
          <w:spacing w:val="12"/>
        </w:rPr>
        <w:t>「</w:t>
      </w:r>
      <w:r>
        <w:rPr>
          <w:rFonts w:ascii="Arial" w:hAnsi="Arial" w:eastAsia="Arial" w:cs="Arial"/>
          <w:sz w:val="18"/>
          <w:szCs w:val="18"/>
          <w:color w:val="231F20"/>
        </w:rPr>
        <w:t>ACRN</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9"/>
        </w:rPr>
        <w:t>の</w:t>
      </w:r>
      <w:r>
        <w:rPr>
          <w:rFonts w:ascii="MS Mincho" w:hAnsi="MS Mincho" w:eastAsia="MS Mincho" w:cs="MS Mincho"/>
          <w:sz w:val="18"/>
          <w:szCs w:val="18"/>
          <w:color w:val="231F20"/>
          <w:spacing w:val="6"/>
        </w:rPr>
        <w:t>提供を</w:t>
      </w:r>
      <w:r>
        <w:rPr>
          <w:rFonts w:ascii="SimSun" w:hAnsi="SimSun" w:eastAsia="SimSun" w:cs="SimSun"/>
          <w:sz w:val="18"/>
          <w:szCs w:val="18"/>
          <w:color w:val="231F20"/>
          <w:spacing w:val="6"/>
        </w:rPr>
        <w:t>開始。</w:t>
      </w:r>
      <w:r>
        <w:rPr>
          <w:rFonts w:ascii="Arial" w:hAnsi="Arial" w:eastAsia="Arial" w:cs="Arial"/>
          <w:sz w:val="18"/>
          <w:szCs w:val="18"/>
          <w:color w:val="231F20"/>
        </w:rPr>
        <w:t>ACRN</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rPr>
        <w:t>IoT</w:t>
      </w:r>
      <w:r>
        <w:rPr>
          <w:rFonts w:ascii="SimSun" w:hAnsi="SimSun" w:eastAsia="SimSun" w:cs="SimSun"/>
          <w:sz w:val="18"/>
          <w:szCs w:val="18"/>
          <w:color w:val="231F20"/>
          <w:spacing w:val="6"/>
        </w:rPr>
        <w:t>や自動車に特化した仮想化ソフトウェアを作成する、</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業</w:t>
      </w:r>
      <w:r>
        <w:rPr>
          <w:rFonts w:ascii="SimSun" w:hAnsi="SimSun" w:eastAsia="SimSun" w:cs="SimSun"/>
          <w:sz w:val="18"/>
          <w:szCs w:val="18"/>
          <w:color w:val="231F20"/>
          <w:spacing w:val="10"/>
        </w:rPr>
        <w:t>界</w:t>
      </w:r>
      <w:r>
        <w:rPr>
          <w:rFonts w:ascii="SimSun" w:hAnsi="SimSun" w:eastAsia="SimSun" w:cs="SimSun"/>
          <w:sz w:val="18"/>
          <w:szCs w:val="18"/>
          <w:color w:val="231F20"/>
          <w:spacing w:val="7"/>
        </w:rPr>
        <w:t>初のオープンソースソフトウェアプロジェクトです。</w:t>
      </w:r>
    </w:p>
    <w:p>
      <w:pPr>
        <w:ind w:left="182"/>
        <w:spacing w:before="94" w:line="224" w:lineRule="auto"/>
        <w:rPr>
          <w:rFonts w:ascii="SimSun" w:hAnsi="SimSun" w:eastAsia="SimSun" w:cs="SimSun"/>
          <w:sz w:val="18"/>
          <w:szCs w:val="18"/>
        </w:rPr>
      </w:pPr>
      <w:r>
        <w:drawing>
          <wp:anchor distT="0" distB="0" distL="0" distR="0" simplePos="0" relativeHeight="281342976" behindDoc="1" locked="0" layoutInCell="1" allowOverlap="1">
            <wp:simplePos x="0" y="0"/>
            <wp:positionH relativeFrom="column">
              <wp:posOffset>0</wp:posOffset>
            </wp:positionH>
            <wp:positionV relativeFrom="paragraph">
              <wp:posOffset>59070</wp:posOffset>
            </wp:positionV>
            <wp:extent cx="152400" cy="115823"/>
            <wp:effectExtent l="0" t="0" r="0" b="0"/>
            <wp:wrapNone/>
            <wp:docPr id="2738" name="IM 2738"/>
            <wp:cNvGraphicFramePr/>
            <a:graphic>
              <a:graphicData uri="http://schemas.openxmlformats.org/drawingml/2006/picture">
                <pic:pic>
                  <pic:nvPicPr>
                    <pic:cNvPr id="2738" name="IM 273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Cloud</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Native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Computing</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2"/>
        </w:rPr>
        <w:t>の</w:t>
      </w:r>
      <w:r>
        <w:rPr>
          <w:rFonts w:ascii="Arial" w:hAnsi="Arial" w:eastAsia="Arial" w:cs="Arial"/>
          <w:sz w:val="18"/>
          <w:szCs w:val="18"/>
          <w:color w:val="231F20"/>
        </w:rPr>
        <w:t>CNCF</w:t>
      </w:r>
      <w:r>
        <w:rPr>
          <w:rFonts w:ascii="MS Mincho" w:hAnsi="MS Mincho" w:eastAsia="MS Mincho" w:cs="MS Mincho"/>
          <w:sz w:val="18"/>
          <w:szCs w:val="18"/>
          <w:color w:val="231F20"/>
          <w:spacing w:val="12"/>
        </w:rPr>
        <w:t>は、</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rPr>
        <w:t>Shouqun</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Lu</w:t>
      </w:r>
      <w:r>
        <w:rPr>
          <w:rFonts w:ascii="SimSun" w:hAnsi="SimSun" w:eastAsia="SimSun" w:cs="SimSun"/>
          <w:sz w:val="18"/>
          <w:szCs w:val="18"/>
          <w:color w:val="231F20"/>
          <w:spacing w:val="12"/>
        </w:rPr>
        <w:t>に</w:t>
      </w:r>
      <w:r>
        <w:rPr>
          <w:rFonts w:ascii="SimSun" w:hAnsi="SimSun" w:eastAsia="SimSun" w:cs="SimSun"/>
          <w:sz w:val="18"/>
          <w:szCs w:val="18"/>
          <w:color w:val="231F20"/>
        </w:rPr>
        <w:t>Open</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Leadership</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Award</w:t>
      </w:r>
      <w:r>
        <w:rPr>
          <w:rFonts w:ascii="SimSun" w:hAnsi="SimSun" w:eastAsia="SimSun" w:cs="SimSun"/>
          <w:sz w:val="18"/>
          <w:szCs w:val="18"/>
          <w:color w:val="231F20"/>
          <w:spacing w:val="12"/>
        </w:rPr>
        <w:t>を</w:t>
      </w:r>
    </w:p>
    <w:p>
      <w:pPr>
        <w:ind w:left="221" w:hanging="38"/>
        <w:spacing w:before="28" w:line="268" w:lineRule="auto"/>
        <w:rPr>
          <w:rFonts w:ascii="SimSun" w:hAnsi="SimSun" w:eastAsia="SimSun" w:cs="SimSun"/>
          <w:sz w:val="18"/>
          <w:szCs w:val="18"/>
        </w:rPr>
      </w:pPr>
      <w:r>
        <w:rPr>
          <w:rFonts w:ascii="SimSun" w:hAnsi="SimSun" w:eastAsia="SimSun" w:cs="SimSun"/>
          <w:sz w:val="18"/>
          <w:szCs w:val="18"/>
          <w:color w:val="231F20"/>
          <w:spacing w:val="10"/>
        </w:rPr>
        <w:t>授与し</w:t>
      </w:r>
      <w:r>
        <w:rPr>
          <w:rFonts w:ascii="SimSun" w:hAnsi="SimSun" w:eastAsia="SimSun" w:cs="SimSun"/>
          <w:sz w:val="18"/>
          <w:szCs w:val="18"/>
          <w:color w:val="231F20"/>
          <w:spacing w:val="8"/>
        </w:rPr>
        <w:t>、</w:t>
      </w:r>
      <w:r>
        <w:rPr>
          <w:rFonts w:ascii="SimSun" w:hAnsi="SimSun" w:eastAsia="SimSun" w:cs="SimSun"/>
          <w:sz w:val="18"/>
          <w:szCs w:val="18"/>
          <w:color w:val="231F20"/>
          <w:spacing w:val="5"/>
        </w:rPr>
        <w:t xml:space="preserve"> </w:t>
      </w:r>
      <w:r>
        <w:rPr>
          <w:rFonts w:ascii="Arial" w:hAnsi="Arial" w:eastAsia="Arial" w:cs="Arial"/>
          <w:sz w:val="18"/>
          <w:szCs w:val="18"/>
          <w:color w:val="231F20"/>
        </w:rPr>
        <w:t>CNCF</w:t>
      </w:r>
      <w:r>
        <w:rPr>
          <w:rFonts w:ascii="Arial" w:hAnsi="Arial" w:eastAsia="Arial" w:cs="Arial"/>
          <w:sz w:val="18"/>
          <w:szCs w:val="18"/>
          <w:color w:val="231F20"/>
          <w:spacing w:val="5"/>
        </w:rPr>
        <w:t xml:space="preserve"> </w:t>
      </w:r>
      <w:r>
        <w:rPr>
          <w:rFonts w:ascii="SimSun" w:hAnsi="SimSun" w:eastAsia="SimSun" w:cs="SimSun"/>
          <w:sz w:val="18"/>
          <w:szCs w:val="18"/>
          <w:color w:val="231F20"/>
        </w:rPr>
        <w:t>Executive</w:t>
      </w:r>
      <w:r>
        <w:rPr>
          <w:rFonts w:ascii="SimSun" w:hAnsi="SimSun" w:eastAsia="SimSun" w:cs="SimSun"/>
          <w:sz w:val="18"/>
          <w:szCs w:val="18"/>
          <w:color w:val="231F20"/>
          <w:spacing w:val="5"/>
        </w:rPr>
        <w:t xml:space="preserve"> </w:t>
      </w:r>
      <w:r>
        <w:rPr>
          <w:rFonts w:ascii="SimSun" w:hAnsi="SimSun" w:eastAsia="SimSun" w:cs="SimSun"/>
          <w:sz w:val="18"/>
          <w:szCs w:val="18"/>
          <w:color w:val="231F20"/>
        </w:rPr>
        <w:t>Director</w:t>
      </w:r>
      <w:r>
        <w:rPr>
          <w:rFonts w:ascii="SimSun" w:hAnsi="SimSun" w:eastAsia="SimSun" w:cs="SimSun"/>
          <w:sz w:val="18"/>
          <w:szCs w:val="18"/>
          <w:color w:val="231F20"/>
          <w:spacing w:val="5"/>
        </w:rPr>
        <w:t>の</w:t>
      </w:r>
      <w:r>
        <w:rPr>
          <w:rFonts w:ascii="Arial" w:hAnsi="Arial" w:eastAsia="Arial" w:cs="Arial"/>
          <w:sz w:val="18"/>
          <w:szCs w:val="18"/>
          <w:color w:val="231F20"/>
        </w:rPr>
        <w:t>Dan</w:t>
      </w:r>
      <w:r>
        <w:rPr>
          <w:rFonts w:ascii="Arial" w:hAnsi="Arial" w:eastAsia="Arial" w:cs="Arial"/>
          <w:sz w:val="18"/>
          <w:szCs w:val="18"/>
          <w:color w:val="231F20"/>
          <w:spacing w:val="5"/>
        </w:rPr>
        <w:t xml:space="preserve"> </w:t>
      </w:r>
      <w:r>
        <w:rPr>
          <w:rFonts w:ascii="Arial" w:hAnsi="Arial" w:eastAsia="Arial" w:cs="Arial"/>
          <w:sz w:val="18"/>
          <w:szCs w:val="18"/>
          <w:color w:val="231F20"/>
        </w:rPr>
        <w:t>Kohn</w:t>
      </w:r>
      <w:r>
        <w:rPr>
          <w:rFonts w:ascii="MS Mincho" w:hAnsi="MS Mincho" w:eastAsia="MS Mincho" w:cs="MS Mincho"/>
          <w:sz w:val="18"/>
          <w:szCs w:val="18"/>
          <w:color w:val="231F20"/>
          <w:spacing w:val="5"/>
        </w:rPr>
        <w:t>が</w:t>
      </w:r>
      <w:r>
        <w:rPr>
          <w:rFonts w:ascii="Arial" w:hAnsi="Arial" w:eastAsia="Arial" w:cs="Arial"/>
          <w:sz w:val="18"/>
          <w:szCs w:val="18"/>
          <w:color w:val="231F20"/>
        </w:rPr>
        <w:t>CNCF</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代表してカンファレンスで賞を授与し</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ま</w:t>
      </w:r>
      <w:r>
        <w:rPr>
          <w:rFonts w:ascii="SimSun" w:hAnsi="SimSun" w:eastAsia="SimSun" w:cs="SimSun"/>
          <w:sz w:val="18"/>
          <w:szCs w:val="18"/>
          <w:color w:val="231F20"/>
          <w:spacing w:val="-9"/>
        </w:rPr>
        <w:t>した。</w:t>
      </w:r>
    </w:p>
    <w:p>
      <w:pPr>
        <w:sectPr>
          <w:headerReference w:type="default" r:id="rId2096"/>
          <w:footerReference w:type="default" r:id="rId2097"/>
          <w:pgSz w:w="9360" w:h="13041"/>
          <w:pgMar w:top="784" w:right="234" w:bottom="538" w:left="903" w:header="560" w:footer="315" w:gutter="0"/>
        </w:sectPr>
        <w:rPr/>
      </w:pP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284" w:right="214" w:firstLine="32"/>
        <w:spacing w:before="58" w:line="374" w:lineRule="auto"/>
        <w:rPr>
          <w:rFonts w:ascii="SimSun" w:hAnsi="SimSun" w:eastAsia="SimSun" w:cs="SimSun"/>
          <w:sz w:val="18"/>
          <w:szCs w:val="18"/>
        </w:rPr>
      </w:pPr>
      <w:r>
        <w:rPr>
          <w:rFonts w:ascii="SimSun" w:hAnsi="SimSun" w:eastAsia="SimSun" w:cs="SimSun"/>
          <w:sz w:val="18"/>
          <w:szCs w:val="18"/>
          <w:color w:val="231F20"/>
          <w:spacing w:val="6"/>
        </w:rPr>
        <w:t>上海で開催された第1回</w:t>
      </w:r>
      <w:r>
        <w:rPr>
          <w:rFonts w:ascii="Arial" w:hAnsi="Arial" w:eastAsia="Arial" w:cs="Arial"/>
          <w:sz w:val="18"/>
          <w:szCs w:val="18"/>
          <w:color w:val="231F20"/>
        </w:rPr>
        <w:t>CNCF</w:t>
      </w:r>
      <w:r>
        <w:rPr>
          <w:rFonts w:ascii="Arial" w:hAnsi="Arial" w:eastAsia="Arial" w:cs="Arial"/>
          <w:sz w:val="18"/>
          <w:szCs w:val="18"/>
          <w:color w:val="231F20"/>
          <w:spacing w:val="6"/>
        </w:rPr>
        <w:t xml:space="preserve"> </w:t>
      </w:r>
      <w:r>
        <w:rPr>
          <w:rFonts w:ascii="Arial" w:hAnsi="Arial" w:eastAsia="Arial" w:cs="Arial"/>
          <w:sz w:val="18"/>
          <w:szCs w:val="18"/>
          <w:color w:val="231F20"/>
          <w:spacing w:val="6"/>
        </w:rPr>
        <w:t>&amp;</w:t>
      </w:r>
      <w:r>
        <w:rPr>
          <w:rFonts w:ascii="Arial" w:hAnsi="Arial" w:eastAsia="Arial" w:cs="Arial"/>
          <w:sz w:val="18"/>
          <w:szCs w:val="18"/>
          <w:color w:val="231F20"/>
          <w:spacing w:val="6"/>
        </w:rPr>
        <w:t xml:space="preserve"> </w:t>
      </w:r>
      <w:r>
        <w:rPr>
          <w:rFonts w:ascii="Arial" w:hAnsi="Arial" w:eastAsia="Arial" w:cs="Arial"/>
          <w:sz w:val="18"/>
          <w:szCs w:val="18"/>
          <w:color w:val="231F20"/>
        </w:rPr>
        <w:t>KubeCon</w:t>
      </w:r>
      <w:r>
        <w:rPr>
          <w:rFonts w:ascii="SimSun" w:hAnsi="SimSun" w:eastAsia="SimSun" w:cs="SimSun"/>
          <w:sz w:val="18"/>
          <w:szCs w:val="18"/>
          <w:color w:val="231F20"/>
          <w:spacing w:val="6"/>
        </w:rPr>
        <w:t>国際オープンソース会議において、中国オープン</w:t>
      </w:r>
      <w:r>
        <w:rPr>
          <w:rFonts w:ascii="SimSun" w:hAnsi="SimSun" w:eastAsia="SimSun" w:cs="SimSun"/>
          <w:sz w:val="18"/>
          <w:szCs w:val="18"/>
          <w:color w:val="231F20"/>
          <w:spacing w:val="4"/>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ースソフトウェア推進連盟の名誉会長である</w:t>
      </w:r>
      <w:r>
        <w:rPr>
          <w:rFonts w:ascii="SimSun" w:hAnsi="SimSun" w:eastAsia="SimSun" w:cs="SimSun"/>
          <w:sz w:val="18"/>
          <w:szCs w:val="18"/>
          <w:color w:val="231F20"/>
        </w:rPr>
        <w:t>Lu</w:t>
      </w:r>
      <w:r>
        <w:rPr>
          <w:rFonts w:ascii="SimSun" w:hAnsi="SimSun" w:eastAsia="SimSun" w:cs="SimSun"/>
          <w:sz w:val="18"/>
          <w:szCs w:val="18"/>
          <w:color w:val="231F20"/>
          <w:spacing w:val="6"/>
        </w:rPr>
        <w:t xml:space="preserve"> </w:t>
      </w:r>
      <w:r>
        <w:rPr>
          <w:rFonts w:ascii="SimSun" w:hAnsi="SimSun" w:eastAsia="SimSun" w:cs="SimSun"/>
          <w:sz w:val="18"/>
          <w:szCs w:val="18"/>
          <w:color w:val="231F20"/>
        </w:rPr>
        <w:t>Shouqun</w:t>
      </w:r>
      <w:r>
        <w:rPr>
          <w:rFonts w:ascii="SimSun" w:hAnsi="SimSun" w:eastAsia="SimSun" w:cs="SimSun"/>
          <w:sz w:val="18"/>
          <w:szCs w:val="18"/>
          <w:color w:val="231F20"/>
          <w:spacing w:val="6"/>
        </w:rPr>
        <w:t>氏が、中国におけるオープンソースと</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世界のオープンソースの大義に対する多大な貢献に対して「オープンソース</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リーダーシ</w:t>
      </w:r>
      <w:r>
        <w:rPr>
          <w:rFonts w:ascii="SimSun" w:hAnsi="SimSun" w:eastAsia="SimSun" w:cs="SimSun"/>
          <w:sz w:val="18"/>
          <w:szCs w:val="18"/>
          <w:color w:val="231F20"/>
          <w:spacing w:val="4"/>
        </w:rPr>
        <w:t>ッ</w:t>
      </w:r>
      <w:r>
        <w:rPr>
          <w:rFonts w:ascii="SimSun" w:hAnsi="SimSun" w:eastAsia="SimSun" w:cs="SimSun"/>
          <w:sz w:val="18"/>
          <w:szCs w:val="18"/>
          <w:color w:val="231F20"/>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賞」を</w:t>
      </w:r>
      <w:r>
        <w:rPr>
          <w:rFonts w:ascii="SimSun" w:hAnsi="SimSun" w:eastAsia="SimSun" w:cs="SimSun"/>
          <w:sz w:val="18"/>
          <w:szCs w:val="18"/>
          <w:color w:val="231F20"/>
          <w:spacing w:val="3"/>
        </w:rPr>
        <w:t>授</w:t>
      </w:r>
      <w:r>
        <w:rPr>
          <w:rFonts w:ascii="SimSun" w:hAnsi="SimSun" w:eastAsia="SimSun" w:cs="SimSun"/>
          <w:sz w:val="18"/>
          <w:szCs w:val="18"/>
          <w:color w:val="231F20"/>
          <w:spacing w:val="2"/>
        </w:rPr>
        <w:t>与されました。</w:t>
      </w:r>
    </w:p>
    <w:p>
      <w:pPr>
        <w:ind w:left="91"/>
        <w:spacing w:before="270" w:line="234"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019</w:t>
      </w:r>
    </w:p>
    <w:p>
      <w:pPr>
        <w:ind w:left="322" w:right="187" w:firstLine="172"/>
        <w:spacing w:before="154" w:line="358" w:lineRule="auto"/>
        <w:rPr>
          <w:rFonts w:ascii="SimSun" w:hAnsi="SimSun" w:eastAsia="SimSun" w:cs="SimSun"/>
          <w:sz w:val="18"/>
          <w:szCs w:val="18"/>
        </w:rPr>
      </w:pPr>
      <w:r>
        <w:drawing>
          <wp:anchor distT="0" distB="0" distL="0" distR="0" simplePos="0" relativeHeight="281464832" behindDoc="1" locked="0" layoutInCell="1" allowOverlap="1">
            <wp:simplePos x="0" y="0"/>
            <wp:positionH relativeFrom="column">
              <wp:posOffset>195834</wp:posOffset>
            </wp:positionH>
            <wp:positionV relativeFrom="paragraph">
              <wp:posOffset>97214</wp:posOffset>
            </wp:positionV>
            <wp:extent cx="152400" cy="115823"/>
            <wp:effectExtent l="0" t="0" r="0" b="0"/>
            <wp:wrapNone/>
            <wp:docPr id="2741" name="IM 2741"/>
            <wp:cNvGraphicFramePr/>
            <a:graphic>
              <a:graphicData uri="http://schemas.openxmlformats.org/drawingml/2006/picture">
                <pic:pic>
                  <pic:nvPicPr>
                    <pic:cNvPr id="2741" name="IM 2741"/>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OpenCV</w:t>
      </w:r>
      <w:r>
        <w:rPr>
          <w:rFonts w:ascii="SimSun" w:hAnsi="SimSun" w:eastAsia="SimSun" w:cs="SimSun"/>
          <w:sz w:val="18"/>
          <w:szCs w:val="18"/>
          <w:color w:val="231F20"/>
          <w:spacing w:val="3"/>
        </w:rPr>
        <w:t>中国チームが設立されました。中国の開発部隊が</w:t>
      </w:r>
      <w:r>
        <w:rPr>
          <w:rFonts w:ascii="Arial" w:hAnsi="Arial" w:eastAsia="Arial" w:cs="Arial"/>
          <w:sz w:val="18"/>
          <w:szCs w:val="18"/>
          <w:color w:val="231F20"/>
        </w:rPr>
        <w:t>OpenCV</w:t>
      </w:r>
      <w:r>
        <w:rPr>
          <w:rFonts w:ascii="MS Mincho" w:hAnsi="MS Mincho" w:eastAsia="MS Mincho" w:cs="MS Mincho"/>
          <w:sz w:val="18"/>
          <w:szCs w:val="18"/>
          <w:color w:val="231F20"/>
          <w:spacing w:val="3"/>
        </w:rPr>
        <w:t>に貢献できるように</w:t>
      </w:r>
      <w:r>
        <w:rPr>
          <w:rFonts w:ascii="SimSun" w:hAnsi="SimSun" w:eastAsia="SimSun" w:cs="SimSun"/>
          <w:sz w:val="18"/>
          <w:szCs w:val="18"/>
          <w:color w:val="231F20"/>
          <w:spacing w:val="3"/>
        </w:rPr>
        <w:t>導く</w:t>
      </w:r>
      <w:r>
        <w:rPr>
          <w:rFonts w:ascii="SimSun" w:hAnsi="SimSun" w:eastAsia="SimSun" w:cs="SimSun"/>
          <w:sz w:val="18"/>
          <w:szCs w:val="18"/>
          <w:color w:val="231F20"/>
          <w:spacing w:val="2"/>
        </w:rPr>
        <w:t>と</w:t>
      </w:r>
      <w:r>
        <w:rPr>
          <w:rFonts w:ascii="SimSun" w:hAnsi="SimSun" w:eastAsia="SimSun" w:cs="SimSun"/>
          <w:sz w:val="18"/>
          <w:szCs w:val="18"/>
          <w:color w:val="231F20"/>
        </w:rPr>
        <w:t xml:space="preserve"> </w:t>
      </w:r>
      <w:r>
        <w:rPr>
          <w:rFonts w:ascii="SimSun" w:hAnsi="SimSun" w:eastAsia="SimSun" w:cs="SimSun"/>
          <w:sz w:val="18"/>
          <w:szCs w:val="18"/>
          <w:color w:val="231F20"/>
          <w:spacing w:val="22"/>
        </w:rPr>
        <w:t>と</w:t>
      </w:r>
      <w:r>
        <w:rPr>
          <w:rFonts w:ascii="SimSun" w:hAnsi="SimSun" w:eastAsia="SimSun" w:cs="SimSun"/>
          <w:sz w:val="18"/>
          <w:szCs w:val="18"/>
          <w:color w:val="231F20"/>
          <w:spacing w:val="19"/>
        </w:rPr>
        <w:t>も</w:t>
      </w:r>
      <w:r>
        <w:rPr>
          <w:rFonts w:ascii="SimSun" w:hAnsi="SimSun" w:eastAsia="SimSun" w:cs="SimSun"/>
          <w:sz w:val="18"/>
          <w:szCs w:val="18"/>
          <w:color w:val="231F20"/>
          <w:spacing w:val="11"/>
        </w:rPr>
        <w:t>に、将来のアプリケーション、特にロボット関連アプリケーションのために</w:t>
      </w:r>
      <w:r>
        <w:rPr>
          <w:rFonts w:ascii="Arial" w:hAnsi="Arial" w:eastAsia="Arial" w:cs="Arial"/>
          <w:sz w:val="18"/>
          <w:szCs w:val="18"/>
          <w:color w:val="231F20"/>
        </w:rPr>
        <w:t>OpenCV</w:t>
      </w:r>
      <w:r>
        <w:rPr>
          <w:rFonts w:ascii="MS Mincho" w:hAnsi="MS Mincho" w:eastAsia="MS Mincho" w:cs="MS Mincho"/>
          <w:sz w:val="18"/>
          <w:szCs w:val="18"/>
          <w:color w:val="231F20"/>
          <w:spacing w:val="11"/>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2"/>
        </w:rPr>
        <w:t>改善</w:t>
      </w:r>
      <w:r>
        <w:rPr>
          <w:rFonts w:ascii="SimSun" w:hAnsi="SimSun" w:eastAsia="SimSun" w:cs="SimSun"/>
          <w:sz w:val="18"/>
          <w:szCs w:val="18"/>
          <w:color w:val="231F20"/>
          <w:spacing w:val="9"/>
        </w:rPr>
        <w:t>し</w:t>
      </w:r>
      <w:r>
        <w:rPr>
          <w:rFonts w:ascii="SimSun" w:hAnsi="SimSun" w:eastAsia="SimSun" w:cs="SimSun"/>
          <w:sz w:val="18"/>
          <w:szCs w:val="18"/>
          <w:color w:val="231F20"/>
          <w:spacing w:val="6"/>
        </w:rPr>
        <w:t>、科学的研究成果の迅速な応用を促進することです。</w:t>
      </w:r>
    </w:p>
    <w:p>
      <w:pPr>
        <w:ind w:left="317" w:right="192" w:firstLine="204"/>
        <w:spacing w:before="110" w:line="368" w:lineRule="auto"/>
        <w:tabs>
          <w:tab w:val="left" w:leader="empty" w:pos="415"/>
        </w:tabs>
        <w:rPr>
          <w:rFonts w:ascii="SimSun" w:hAnsi="SimSun" w:eastAsia="SimSun" w:cs="SimSun"/>
          <w:sz w:val="18"/>
          <w:szCs w:val="18"/>
        </w:rPr>
      </w:pPr>
      <w:r>
        <w:drawing>
          <wp:anchor distT="0" distB="0" distL="0" distR="0" simplePos="0" relativeHeight="281465856" behindDoc="1" locked="0" layoutInCell="1" allowOverlap="1">
            <wp:simplePos x="0" y="0"/>
            <wp:positionH relativeFrom="column">
              <wp:posOffset>196596</wp:posOffset>
            </wp:positionH>
            <wp:positionV relativeFrom="paragraph">
              <wp:posOffset>69137</wp:posOffset>
            </wp:positionV>
            <wp:extent cx="152400" cy="115823"/>
            <wp:effectExtent l="0" t="0" r="0" b="0"/>
            <wp:wrapNone/>
            <wp:docPr id="2742" name="IM 2742"/>
            <wp:cNvGraphicFramePr/>
            <a:graphic>
              <a:graphicData uri="http://schemas.openxmlformats.org/drawingml/2006/picture">
                <pic:pic>
                  <pic:nvPicPr>
                    <pic:cNvPr id="2742" name="IM 274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2"/>
        </w:rPr>
        <w:t>ム</w:t>
      </w:r>
      <w:r>
        <w:rPr>
          <w:rFonts w:ascii="SimSun" w:hAnsi="SimSun" w:eastAsia="SimSun" w:cs="SimSun"/>
          <w:sz w:val="18"/>
          <w:szCs w:val="18"/>
          <w:color w:val="231F20"/>
          <w:spacing w:val="16"/>
        </w:rPr>
        <w:t>ーランオープンソ</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ースコミュニティが設立されました。中国電子技術標準化研究院</w:t>
      </w:r>
      <w:r>
        <w:rPr>
          <w:rFonts w:ascii="SimSun" w:hAnsi="SimSun" w:eastAsia="SimSun" w:cs="SimSun"/>
          <w:sz w:val="18"/>
          <w:szCs w:val="18"/>
          <w:color w:val="231F20"/>
        </w:rPr>
        <w:t xml:space="preserve"> </w:t>
      </w:r>
      <w:r>
        <w:rPr>
          <w:rFonts w:ascii="SimSun" w:hAnsi="SimSun" w:eastAsia="SimSun" w:cs="SimSun"/>
          <w:sz w:val="18"/>
          <w:szCs w:val="18"/>
          <w:color w:val="231F20"/>
        </w:rPr>
        <w:tab/>
      </w:r>
      <w:r>
        <w:rPr>
          <w:rFonts w:ascii="SimSun" w:hAnsi="SimSun" w:eastAsia="SimSun" w:cs="SimSun"/>
          <w:sz w:val="18"/>
          <w:szCs w:val="18"/>
          <w:color w:val="231F20"/>
          <w:spacing w:val="-2"/>
        </w:rPr>
        <w:t>(</w:t>
      </w:r>
      <w:r>
        <w:rPr>
          <w:rFonts w:ascii="SimSun" w:hAnsi="SimSun" w:eastAsia="SimSun" w:cs="SimSun"/>
          <w:sz w:val="18"/>
          <w:szCs w:val="18"/>
          <w:color w:val="231F20"/>
          <w:spacing w:val="-1"/>
        </w:rPr>
        <w:t>CETSI</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が主導するムーラン</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コミュニティは、国家重点研究開発計画の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重点プロジェクト「クラウドコンピューティングとビッグデータのオープンソース</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ティ</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エ</w:t>
      </w:r>
      <w:r>
        <w:rPr>
          <w:rFonts w:ascii="SimSun" w:hAnsi="SimSun" w:eastAsia="SimSun" w:cs="SimSun"/>
          <w:sz w:val="18"/>
          <w:szCs w:val="18"/>
          <w:color w:val="231F20"/>
          <w:spacing w:val="-8"/>
        </w:rPr>
        <w:t>コ</w:t>
      </w:r>
      <w:r>
        <w:rPr>
          <w:rFonts w:ascii="SimSun" w:hAnsi="SimSun" w:eastAsia="SimSun" w:cs="SimSun"/>
          <w:sz w:val="18"/>
          <w:szCs w:val="18"/>
          <w:color w:val="231F20"/>
          <w:spacing w:val="-6"/>
        </w:rPr>
        <w:t>システム」の成果の一つで、オープンソース分野における産学</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研究</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応用の交流</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w:t>
      </w:r>
      <w:r>
        <w:rPr>
          <w:rFonts w:ascii="SimSun" w:hAnsi="SimSun" w:eastAsia="SimSun" w:cs="SimSun"/>
          <w:sz w:val="18"/>
          <w:szCs w:val="18"/>
          <w:color w:val="231F20"/>
          <w:spacing w:val="7"/>
        </w:rPr>
        <w:t>促進し、</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国家科学技術イノベーションのオープンソースを推進することを目的としていま</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す。</w:t>
      </w:r>
    </w:p>
    <w:p>
      <w:pPr>
        <w:ind w:left="342" w:firstLine="152"/>
        <w:spacing w:before="86" w:line="360" w:lineRule="auto"/>
        <w:rPr>
          <w:rFonts w:ascii="SimSun" w:hAnsi="SimSun" w:eastAsia="SimSun" w:cs="SimSun"/>
          <w:sz w:val="18"/>
          <w:szCs w:val="18"/>
        </w:rPr>
      </w:pPr>
      <w:r>
        <w:drawing>
          <wp:anchor distT="0" distB="0" distL="0" distR="0" simplePos="0" relativeHeight="281466880" behindDoc="1" locked="0" layoutInCell="1" allowOverlap="1">
            <wp:simplePos x="0" y="0"/>
            <wp:positionH relativeFrom="column">
              <wp:posOffset>196596</wp:posOffset>
            </wp:positionH>
            <wp:positionV relativeFrom="paragraph">
              <wp:posOffset>53684</wp:posOffset>
            </wp:positionV>
            <wp:extent cx="152400" cy="115823"/>
            <wp:effectExtent l="0" t="0" r="0" b="0"/>
            <wp:wrapNone/>
            <wp:docPr id="2743" name="IM 2743"/>
            <wp:cNvGraphicFramePr/>
            <a:graphic>
              <a:graphicData uri="http://schemas.openxmlformats.org/drawingml/2006/picture">
                <pic:pic>
                  <pic:nvPicPr>
                    <pic:cNvPr id="2743" name="IM 2743"/>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OpenI</w:t>
      </w:r>
      <w:r>
        <w:rPr>
          <w:rFonts w:ascii="Arial" w:hAnsi="Arial" w:eastAsia="Arial" w:cs="Arial"/>
          <w:sz w:val="18"/>
          <w:szCs w:val="18"/>
          <w:color w:val="231F20"/>
          <w:spacing w:val="2"/>
        </w:rPr>
        <w:t xml:space="preserve"> </w:t>
      </w:r>
      <w:r>
        <w:rPr>
          <w:rFonts w:ascii="SimSun" w:hAnsi="SimSun" w:eastAsia="SimSun" w:cs="SimSun"/>
          <w:sz w:val="18"/>
          <w:szCs w:val="18"/>
          <w:color w:val="231F20"/>
        </w:rPr>
        <w:t>Qizhi</w:t>
      </w:r>
      <w:r>
        <w:rPr>
          <w:rFonts w:ascii="SimSun" w:hAnsi="SimSun" w:eastAsia="SimSun" w:cs="SimSun"/>
          <w:sz w:val="18"/>
          <w:szCs w:val="18"/>
          <w:color w:val="231F20"/>
          <w:spacing w:val="2"/>
        </w:rPr>
        <w:t>は、新世代人工知能産業技術革新戦略アライアンスが主催する、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ソフトウェア、オ</w:t>
      </w:r>
      <w:r>
        <w:rPr>
          <w:rFonts w:ascii="SimSun" w:hAnsi="SimSun" w:eastAsia="SimSun" w:cs="SimSun"/>
          <w:sz w:val="18"/>
          <w:szCs w:val="18"/>
          <w:color w:val="231F20"/>
          <w:spacing w:val="4"/>
        </w:rPr>
        <w:t>ープンソースハードウェア、オープンデータのコミュニティで、産学、研究、</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アプリケー</w:t>
      </w:r>
      <w:r>
        <w:rPr>
          <w:rFonts w:ascii="SimSun" w:hAnsi="SimSun" w:eastAsia="SimSun" w:cs="SimSun"/>
          <w:sz w:val="18"/>
          <w:szCs w:val="18"/>
          <w:color w:val="231F20"/>
          <w:spacing w:val="3"/>
        </w:rPr>
        <w:t>シ</w:t>
      </w:r>
      <w:r>
        <w:rPr>
          <w:rFonts w:ascii="SimSun" w:hAnsi="SimSun" w:eastAsia="SimSun" w:cs="SimSun"/>
          <w:sz w:val="18"/>
          <w:szCs w:val="18"/>
          <w:color w:val="231F20"/>
          <w:spacing w:val="2"/>
        </w:rPr>
        <w:t>ョンのすべてのセクターで共有されています。</w:t>
      </w:r>
    </w:p>
    <w:p>
      <w:pPr>
        <w:ind w:left="318" w:right="191" w:firstLine="183"/>
        <w:spacing w:before="106" w:line="368" w:lineRule="auto"/>
        <w:rPr>
          <w:rFonts w:ascii="SimSun" w:hAnsi="SimSun" w:eastAsia="SimSun" w:cs="SimSun"/>
          <w:sz w:val="18"/>
          <w:szCs w:val="18"/>
        </w:rPr>
      </w:pPr>
      <w:r>
        <w:drawing>
          <wp:anchor distT="0" distB="0" distL="0" distR="0" simplePos="0" relativeHeight="281467904" behindDoc="1" locked="0" layoutInCell="1" allowOverlap="1">
            <wp:simplePos x="0" y="0"/>
            <wp:positionH relativeFrom="column">
              <wp:posOffset>195834</wp:posOffset>
            </wp:positionH>
            <wp:positionV relativeFrom="paragraph">
              <wp:posOffset>66543</wp:posOffset>
            </wp:positionV>
            <wp:extent cx="152400" cy="115823"/>
            <wp:effectExtent l="0" t="0" r="0" b="0"/>
            <wp:wrapNone/>
            <wp:docPr id="2744" name="IM 2744"/>
            <wp:cNvGraphicFramePr/>
            <a:graphic>
              <a:graphicData uri="http://schemas.openxmlformats.org/drawingml/2006/picture">
                <pic:pic>
                  <pic:nvPicPr>
                    <pic:cNvPr id="2744" name="IM 274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8"/>
        </w:rPr>
        <w:t>ヘッ</w:t>
      </w:r>
      <w:r>
        <w:rPr>
          <w:rFonts w:ascii="SimSun" w:hAnsi="SimSun" w:eastAsia="SimSun" w:cs="SimSun"/>
          <w:sz w:val="18"/>
          <w:szCs w:val="18"/>
          <w:color w:val="231F20"/>
          <w:spacing w:val="16"/>
        </w:rPr>
        <w:t>ド</w:t>
      </w:r>
      <w:r>
        <w:rPr>
          <w:rFonts w:ascii="SimSun" w:hAnsi="SimSun" w:eastAsia="SimSun" w:cs="SimSun"/>
          <w:sz w:val="18"/>
          <w:szCs w:val="18"/>
          <w:color w:val="231F20"/>
          <w:spacing w:val="9"/>
        </w:rPr>
        <w:t>ソングコミュニティ発足。コミュニティは主に大学や企業がオンライン科学教育プ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ロジェクトやコースリソースを開発</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提供するためのオープンな環境を提供し</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rPr>
        <w:t>5大カテゴリ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ーのコース/ゴールド</w:t>
      </w:r>
      <w:r>
        <w:rPr>
          <w:rFonts w:ascii="SimSun" w:hAnsi="SimSun" w:eastAsia="SimSun" w:cs="SimSun"/>
          <w:sz w:val="18"/>
          <w:szCs w:val="18"/>
          <w:color w:val="231F20"/>
          <w:spacing w:val="-1"/>
        </w:rPr>
        <w:t>コースの構築、実験教育環境の構築、研究</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イノベーション環境の構築、</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工学教育専門認証システムの構築を支援します</w:t>
      </w:r>
      <w:r>
        <w:rPr>
          <w:rFonts w:ascii="SimSun" w:hAnsi="SimSun" w:eastAsia="SimSun" w:cs="SimSun"/>
          <w:sz w:val="18"/>
          <w:szCs w:val="18"/>
          <w:color w:val="231F20"/>
          <w:spacing w:val="3"/>
        </w:rPr>
        <w:t>。</w:t>
      </w:r>
    </w:p>
    <w:p>
      <w:pPr>
        <w:ind w:left="310" w:right="186" w:firstLine="194"/>
        <w:spacing w:before="93" w:line="362" w:lineRule="auto"/>
        <w:rPr>
          <w:rFonts w:ascii="SimSun" w:hAnsi="SimSun" w:eastAsia="SimSun" w:cs="SimSun"/>
          <w:sz w:val="18"/>
          <w:szCs w:val="18"/>
        </w:rPr>
      </w:pPr>
      <w:r>
        <w:drawing>
          <wp:anchor distT="0" distB="0" distL="0" distR="0" simplePos="0" relativeHeight="281468928" behindDoc="1" locked="0" layoutInCell="1" allowOverlap="1">
            <wp:simplePos x="0" y="0"/>
            <wp:positionH relativeFrom="column">
              <wp:posOffset>195834</wp:posOffset>
            </wp:positionH>
            <wp:positionV relativeFrom="paragraph">
              <wp:posOffset>58405</wp:posOffset>
            </wp:positionV>
            <wp:extent cx="152400" cy="115823"/>
            <wp:effectExtent l="0" t="0" r="0" b="0"/>
            <wp:wrapNone/>
            <wp:docPr id="2745" name="IM 2745"/>
            <wp:cNvGraphicFramePr/>
            <a:graphic>
              <a:graphicData uri="http://schemas.openxmlformats.org/drawingml/2006/picture">
                <pic:pic>
                  <pic:nvPicPr>
                    <pic:cNvPr id="2745" name="IM 274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0"/>
        </w:rPr>
        <w:t>デジ</w:t>
      </w:r>
      <w:r>
        <w:rPr>
          <w:rFonts w:ascii="SimSun" w:hAnsi="SimSun" w:eastAsia="SimSun" w:cs="SimSun"/>
          <w:sz w:val="18"/>
          <w:szCs w:val="18"/>
          <w:color w:val="231F20"/>
          <w:spacing w:val="5"/>
        </w:rPr>
        <w:t>タルツインズコンソーシアム設立デジタルツインズコンソーシアムは、インダストリー</w:t>
      </w:r>
      <w:r>
        <w:rPr>
          <w:rFonts w:ascii="SimSun" w:hAnsi="SimSun" w:eastAsia="SimSun" w:cs="SimSun"/>
          <w:sz w:val="18"/>
          <w:szCs w:val="18"/>
          <w:color w:val="231F20"/>
        </w:rPr>
        <w:t xml:space="preserve"> </w:t>
      </w:r>
      <w:r>
        <w:rPr>
          <w:rFonts w:ascii="Arial" w:hAnsi="Arial" w:eastAsia="Arial" w:cs="Arial"/>
          <w:sz w:val="18"/>
          <w:szCs w:val="18"/>
          <w:color w:val="231F20"/>
          <w:spacing w:val="10"/>
        </w:rPr>
        <w:t>4.0</w:t>
      </w:r>
      <w:r>
        <w:rPr>
          <w:rFonts w:ascii="SimSun" w:hAnsi="SimSun" w:eastAsia="SimSun" w:cs="SimSun"/>
          <w:sz w:val="18"/>
          <w:szCs w:val="18"/>
          <w:color w:val="231F20"/>
          <w:spacing w:val="10"/>
        </w:rPr>
        <w:t>研</w:t>
      </w:r>
      <w:r>
        <w:rPr>
          <w:rFonts w:ascii="SimSun" w:hAnsi="SimSun" w:eastAsia="SimSun" w:cs="SimSun"/>
          <w:sz w:val="18"/>
          <w:szCs w:val="18"/>
          <w:color w:val="231F20"/>
          <w:spacing w:val="7"/>
        </w:rPr>
        <w:t>究</w:t>
      </w:r>
      <w:r>
        <w:rPr>
          <w:rFonts w:ascii="SimSun" w:hAnsi="SimSun" w:eastAsia="SimSun" w:cs="SimSun"/>
          <w:sz w:val="18"/>
          <w:szCs w:val="18"/>
          <w:color w:val="231F20"/>
          <w:spacing w:val="5"/>
        </w:rPr>
        <w:t>所を中心に設立され、デジタルツインズイノベーションセンターの運営を通じて、</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ープン</w:t>
      </w:r>
      <w:r>
        <w:rPr>
          <w:rFonts w:ascii="SimSun" w:hAnsi="SimSun" w:eastAsia="SimSun" w:cs="SimSun"/>
          <w:sz w:val="18"/>
          <w:szCs w:val="18"/>
          <w:color w:val="231F20"/>
          <w:spacing w:val="12"/>
        </w:rPr>
        <w:t>ソ</w:t>
      </w:r>
      <w:r>
        <w:rPr>
          <w:rFonts w:ascii="SimSun" w:hAnsi="SimSun" w:eastAsia="SimSun" w:cs="SimSun"/>
          <w:sz w:val="18"/>
          <w:szCs w:val="18"/>
          <w:color w:val="231F20"/>
          <w:spacing w:val="7"/>
        </w:rPr>
        <w:t>ースコミュニティの構築と応用シナリオの発見に力を注いでいます。</w:t>
      </w:r>
    </w:p>
    <w:p>
      <w:pPr>
        <w:ind w:left="319" w:right="191" w:firstLine="175"/>
        <w:spacing w:before="100" w:line="366" w:lineRule="auto"/>
        <w:rPr>
          <w:rFonts w:ascii="SimSun" w:hAnsi="SimSun" w:eastAsia="SimSun" w:cs="SimSun"/>
          <w:sz w:val="18"/>
          <w:szCs w:val="18"/>
        </w:rPr>
      </w:pPr>
      <w:r>
        <w:drawing>
          <wp:anchor distT="0" distB="0" distL="0" distR="0" simplePos="0" relativeHeight="281469952" behindDoc="1" locked="0" layoutInCell="1" allowOverlap="1">
            <wp:simplePos x="0" y="0"/>
            <wp:positionH relativeFrom="column">
              <wp:posOffset>195834</wp:posOffset>
            </wp:positionH>
            <wp:positionV relativeFrom="paragraph">
              <wp:posOffset>62205</wp:posOffset>
            </wp:positionV>
            <wp:extent cx="152400" cy="115824"/>
            <wp:effectExtent l="0" t="0" r="0" b="0"/>
            <wp:wrapNone/>
            <wp:docPr id="2746" name="IM 2746"/>
            <wp:cNvGraphicFramePr/>
            <a:graphic>
              <a:graphicData uri="http://schemas.openxmlformats.org/drawingml/2006/picture">
                <pic:pic>
                  <pic:nvPicPr>
                    <pic:cNvPr id="2746" name="IM 2746"/>
                    <pic:cNvPicPr/>
                  </pic:nvPicPr>
                  <pic:blipFill>
                    <a:blip r:embed="rId38"/>
                    <a:stretch>
                      <a:fillRect/>
                    </a:stretch>
                  </pic:blipFill>
                  <pic:spPr>
                    <a:xfrm rot="0">
                      <a:off x="0" y="0"/>
                      <a:ext cx="152400" cy="115824"/>
                    </a:xfrm>
                    <a:prstGeom prst="rect">
                      <a:avLst/>
                    </a:prstGeom>
                  </pic:spPr>
                </pic:pic>
              </a:graphicData>
            </a:graphic>
          </wp:anchor>
        </w:drawing>
      </w:r>
      <w:r>
        <w:rPr>
          <w:rFonts w:ascii="Arial" w:hAnsi="Arial" w:eastAsia="Arial" w:cs="Arial"/>
          <w:sz w:val="18"/>
          <w:szCs w:val="18"/>
          <w:color w:val="231F20"/>
        </w:rPr>
        <w:t>SODA</w:t>
      </w:r>
      <w:r>
        <w:rPr>
          <w:rFonts w:ascii="Arial" w:hAnsi="Arial" w:eastAsia="Arial" w:cs="Arial"/>
          <w:sz w:val="18"/>
          <w:szCs w:val="18"/>
          <w:color w:val="231F20"/>
          <w:spacing w:val="5"/>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5"/>
        </w:rPr>
        <w:t xml:space="preserve"> </w:t>
      </w:r>
      <w:r>
        <w:rPr>
          <w:rFonts w:ascii="Arial" w:hAnsi="Arial" w:eastAsia="Arial" w:cs="Arial"/>
          <w:sz w:val="18"/>
          <w:szCs w:val="18"/>
          <w:color w:val="231F20"/>
        </w:rPr>
        <w:t>China</w:t>
      </w:r>
      <w:r>
        <w:rPr>
          <w:rFonts w:ascii="Arial" w:hAnsi="Arial" w:eastAsia="Arial" w:cs="Arial"/>
          <w:sz w:val="18"/>
          <w:szCs w:val="18"/>
          <w:color w:val="231F20"/>
          <w:spacing w:val="5"/>
        </w:rPr>
        <w:t xml:space="preserve"> </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設立</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データとストレージのための</w:t>
      </w:r>
      <w:r>
        <w:rPr>
          <w:rFonts w:ascii="SimSun" w:hAnsi="SimSun" w:eastAsia="SimSun" w:cs="SimSun"/>
          <w:sz w:val="18"/>
          <w:szCs w:val="18"/>
          <w:color w:val="231F20"/>
          <w:spacing w:val="5"/>
        </w:rPr>
        <w:t xml:space="preserve"> </w:t>
      </w:r>
      <w:r>
        <w:rPr>
          <w:rFonts w:ascii="Arial" w:hAnsi="Arial" w:eastAsia="Arial" w:cs="Arial"/>
          <w:sz w:val="18"/>
          <w:szCs w:val="18"/>
          <w:color w:val="231F20"/>
        </w:rPr>
        <w:t>Linux</w:t>
      </w:r>
      <w:r>
        <w:rPr>
          <w:rFonts w:ascii="Arial" w:hAnsi="Arial" w:eastAsia="Arial" w:cs="Arial"/>
          <w:sz w:val="18"/>
          <w:szCs w:val="18"/>
          <w:color w:val="231F20"/>
          <w:spacing w:val="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の最初の</w:t>
      </w:r>
      <w:r>
        <w:rPr>
          <w:rFonts w:ascii="SimSun" w:hAnsi="SimSun" w:eastAsia="SimSun" w:cs="SimSun"/>
          <w:sz w:val="18"/>
          <w:szCs w:val="18"/>
          <w:color w:val="231F20"/>
          <w:spacing w:val="4"/>
        </w:rPr>
        <w:t>サ</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ブ財団である</w:t>
      </w:r>
      <w:r>
        <w:rPr>
          <w:rFonts w:ascii="SimSun" w:hAnsi="SimSun" w:eastAsia="SimSun" w:cs="SimSun"/>
          <w:sz w:val="18"/>
          <w:szCs w:val="18"/>
          <w:color w:val="231F20"/>
          <w:spacing w:val="7"/>
        </w:rPr>
        <w:t xml:space="preserve"> </w:t>
      </w:r>
      <w:r>
        <w:rPr>
          <w:rFonts w:ascii="Arial" w:hAnsi="Arial" w:eastAsia="Arial" w:cs="Arial"/>
          <w:sz w:val="18"/>
          <w:szCs w:val="18"/>
          <w:color w:val="231F20"/>
        </w:rPr>
        <w:t>SODA</w:t>
      </w:r>
      <w:r>
        <w:rPr>
          <w:rFonts w:ascii="Arial" w:hAnsi="Arial" w:eastAsia="Arial" w:cs="Arial"/>
          <w:sz w:val="18"/>
          <w:szCs w:val="18"/>
          <w:color w:val="231F20"/>
          <w:spacing w:val="7"/>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7"/>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は、データの自律性に関する知的でオープンな標準</w:t>
      </w:r>
      <w:r>
        <w:rPr>
          <w:rFonts w:ascii="SimSun" w:hAnsi="SimSun" w:eastAsia="SimSun" w:cs="SimSun"/>
          <w:sz w:val="18"/>
          <w:szCs w:val="18"/>
          <w:color w:val="231F20"/>
          <w:spacing w:val="3"/>
        </w:rPr>
        <w:t>化</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を通</w:t>
      </w:r>
      <w:r>
        <w:rPr>
          <w:rFonts w:ascii="SimSun" w:hAnsi="SimSun" w:eastAsia="SimSun" w:cs="SimSun"/>
          <w:sz w:val="18"/>
          <w:szCs w:val="18"/>
          <w:color w:val="231F20"/>
          <w:spacing w:val="10"/>
        </w:rPr>
        <w:t>じ</w:t>
      </w:r>
      <w:r>
        <w:rPr>
          <w:rFonts w:ascii="SimSun" w:hAnsi="SimSun" w:eastAsia="SimSun" w:cs="SimSun"/>
          <w:sz w:val="18"/>
          <w:szCs w:val="18"/>
          <w:color w:val="231F20"/>
          <w:spacing w:val="9"/>
        </w:rPr>
        <w:t>て、ユーザーがクラウドベースのデータインフラの変革という課題に対応できるよう</w:t>
      </w:r>
    </w:p>
    <w:p>
      <w:pPr>
        <w:sectPr>
          <w:headerReference w:type="default" r:id="rId2098"/>
          <w:footerReference w:type="default" r:id="rId2099"/>
          <w:pgSz w:w="9360" w:h="13041"/>
          <w:pgMar w:top="1014" w:right="477" w:bottom="538" w:left="595" w:header="560" w:footer="315" w:gutter="0"/>
        </w:sectPr>
        <w:rPr/>
      </w:pPr>
    </w:p>
    <w:p>
      <w:pPr>
        <w:ind w:left="25"/>
        <w:spacing w:before="4" w:line="223" w:lineRule="auto"/>
        <w:rPr>
          <w:sz w:val="18"/>
          <w:szCs w:val="18"/>
        </w:rPr>
      </w:pPr>
      <w:r>
        <w:rPr>
          <w:rFonts w:ascii="SimSun" w:hAnsi="SimSun" w:eastAsia="SimSun" w:cs="SimSun"/>
          <w:sz w:val="18"/>
          <w:szCs w:val="18"/>
          <w:color w:val="231F20"/>
          <w:spacing w:val="-2"/>
        </w:rPr>
        <w:t>にすることを</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目的としています。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 xml:space="preserve">                             </w:t>
      </w:r>
      <w:r>
        <w:rPr>
          <w:sz w:val="18"/>
          <w:szCs w:val="18"/>
          <w:position w:val="-6"/>
        </w:rPr>
        <w:drawing>
          <wp:inline distT="0" distB="0" distL="0" distR="0">
            <wp:extent cx="559117" cy="139445"/>
            <wp:effectExtent l="0" t="0" r="0" b="0"/>
            <wp:docPr id="2748" name="IM 2748"/>
            <wp:cNvGraphicFramePr/>
            <a:graphic>
              <a:graphicData uri="http://schemas.openxmlformats.org/drawingml/2006/picture">
                <pic:pic>
                  <pic:nvPicPr>
                    <pic:cNvPr id="2748" name="IM 2748"/>
                    <pic:cNvPicPr/>
                  </pic:nvPicPr>
                  <pic:blipFill>
                    <a:blip r:embed="rId2102"/>
                    <a:stretch>
                      <a:fillRect/>
                    </a:stretch>
                  </pic:blipFill>
                  <pic:spPr>
                    <a:xfrm rot="0">
                      <a:off x="0" y="0"/>
                      <a:ext cx="559117" cy="139445"/>
                    </a:xfrm>
                    <a:prstGeom prst="rect">
                      <a:avLst/>
                    </a:prstGeom>
                  </pic:spPr>
                </pic:pic>
              </a:graphicData>
            </a:graphic>
          </wp:inline>
        </w:drawing>
      </w:r>
    </w:p>
    <w:p>
      <w:pPr>
        <w:ind w:left="22" w:right="202" w:firstLine="170"/>
        <w:spacing w:before="239" w:line="360" w:lineRule="auto"/>
        <w:rPr>
          <w:rFonts w:ascii="SimSun" w:hAnsi="SimSun" w:eastAsia="SimSun" w:cs="SimSun"/>
          <w:sz w:val="18"/>
          <w:szCs w:val="18"/>
        </w:rPr>
      </w:pPr>
      <w:r>
        <w:drawing>
          <wp:anchor distT="0" distB="0" distL="0" distR="0" simplePos="0" relativeHeight="281591808" behindDoc="1" locked="0" layoutInCell="1" allowOverlap="1">
            <wp:simplePos x="0" y="0"/>
            <wp:positionH relativeFrom="column">
              <wp:posOffset>0</wp:posOffset>
            </wp:positionH>
            <wp:positionV relativeFrom="paragraph">
              <wp:posOffset>151079</wp:posOffset>
            </wp:positionV>
            <wp:extent cx="152400" cy="115823"/>
            <wp:effectExtent l="0" t="0" r="0" b="0"/>
            <wp:wrapNone/>
            <wp:docPr id="2749" name="IM 2749"/>
            <wp:cNvGraphicFramePr/>
            <a:graphic>
              <a:graphicData uri="http://schemas.openxmlformats.org/drawingml/2006/picture">
                <pic:pic>
                  <pic:nvPicPr>
                    <pic:cNvPr id="2749" name="IM 2749"/>
                    <pic:cNvPicPr/>
                  </pic:nvPicPr>
                  <pic:blipFill>
                    <a:blip r:embed="rId38"/>
                    <a:stretch>
                      <a:fillRect/>
                    </a:stretch>
                  </pic:blipFill>
                  <pic:spPr>
                    <a:xfrm rot="0">
                      <a:off x="0" y="0"/>
                      <a:ext cx="152400" cy="115823"/>
                    </a:xfrm>
                    <a:prstGeom prst="rect">
                      <a:avLst/>
                    </a:prstGeom>
                  </pic:spPr>
                </pic:pic>
              </a:graphicData>
            </a:graphic>
          </wp:anchor>
        </w:drawing>
      </w:r>
      <w:r>
        <w:rPr>
          <w:rFonts w:ascii="MS Mincho" w:hAnsi="MS Mincho" w:eastAsia="MS Mincho" w:cs="MS Mincho"/>
          <w:sz w:val="18"/>
          <w:szCs w:val="18"/>
          <w:color w:val="231F20"/>
          <w:spacing w:val="14"/>
        </w:rPr>
        <w:t>エ</w:t>
      </w:r>
      <w:r>
        <w:rPr>
          <w:rFonts w:ascii="MS Mincho" w:hAnsi="MS Mincho" w:eastAsia="MS Mincho" w:cs="MS Mincho"/>
          <w:sz w:val="18"/>
          <w:szCs w:val="18"/>
          <w:color w:val="231F20"/>
          <w:spacing w:val="7"/>
        </w:rPr>
        <w:t>ンジェルは、</w:t>
      </w:r>
      <w:r>
        <w:rPr>
          <w:rFonts w:ascii="Arial" w:hAnsi="Arial" w:eastAsia="Arial" w:cs="Arial"/>
          <w:sz w:val="18"/>
          <w:szCs w:val="18"/>
          <w:color w:val="231F20"/>
        </w:rPr>
        <w:t>LF</w:t>
      </w:r>
      <w:r>
        <w:rPr>
          <w:rFonts w:ascii="Arial" w:hAnsi="Arial" w:eastAsia="Arial" w:cs="Arial"/>
          <w:sz w:val="18"/>
          <w:szCs w:val="18"/>
          <w:color w:val="231F20"/>
          <w:spacing w:val="7"/>
        </w:rPr>
        <w:t xml:space="preserve"> </w:t>
      </w:r>
      <w:r>
        <w:rPr>
          <w:rFonts w:ascii="Arial" w:hAnsi="Arial" w:eastAsia="Arial" w:cs="Arial"/>
          <w:sz w:val="18"/>
          <w:szCs w:val="18"/>
          <w:color w:val="231F20"/>
        </w:rPr>
        <w:t>AI</w:t>
      </w:r>
      <w:r>
        <w:rPr>
          <w:rFonts w:ascii="MS Mincho" w:hAnsi="MS Mincho" w:eastAsia="MS Mincho" w:cs="MS Mincho"/>
          <w:sz w:val="18"/>
          <w:szCs w:val="18"/>
          <w:color w:val="231F20"/>
          <w:spacing w:val="7"/>
        </w:rPr>
        <w:t>財団を卒業した中国初の</w:t>
      </w:r>
      <w:r>
        <w:rPr>
          <w:rFonts w:ascii="SimSun" w:hAnsi="SimSun" w:eastAsia="SimSun" w:cs="SimSun"/>
          <w:sz w:val="18"/>
          <w:szCs w:val="18"/>
          <w:color w:val="231F20"/>
          <w:spacing w:val="7"/>
        </w:rPr>
        <w:t>プロジェクトとなります。テンセントが自社</w:t>
      </w:r>
      <w:r>
        <w:rPr>
          <w:rFonts w:ascii="SimSun" w:hAnsi="SimSun" w:eastAsia="SimSun" w:cs="SimSun"/>
          <w:sz w:val="18"/>
          <w:szCs w:val="18"/>
          <w:color w:val="231F20"/>
        </w:rPr>
        <w:t xml:space="preserve"> </w:t>
      </w:r>
      <w:r>
        <w:rPr>
          <w:rFonts w:ascii="SimSun" w:hAnsi="SimSun" w:eastAsia="SimSun" w:cs="SimSun"/>
          <w:sz w:val="18"/>
          <w:szCs w:val="18"/>
          <w:color w:val="231F20"/>
          <w:spacing w:val="20"/>
        </w:rPr>
        <w:t>開</w:t>
      </w:r>
      <w:r>
        <w:rPr>
          <w:rFonts w:ascii="SimSun" w:hAnsi="SimSun" w:eastAsia="SimSun" w:cs="SimSun"/>
          <w:sz w:val="18"/>
          <w:szCs w:val="18"/>
          <w:color w:val="231F20"/>
          <w:spacing w:val="15"/>
        </w:rPr>
        <w:t>発</w:t>
      </w:r>
      <w:r>
        <w:rPr>
          <w:rFonts w:ascii="SimSun" w:hAnsi="SimSun" w:eastAsia="SimSun" w:cs="SimSun"/>
          <w:sz w:val="18"/>
          <w:szCs w:val="18"/>
          <w:color w:val="231F20"/>
          <w:spacing w:val="10"/>
        </w:rPr>
        <w:t>した「</w:t>
      </w:r>
      <w:r>
        <w:rPr>
          <w:rFonts w:ascii="MS Mincho" w:hAnsi="MS Mincho" w:eastAsia="MS Mincho" w:cs="MS Mincho"/>
          <w:sz w:val="18"/>
          <w:szCs w:val="18"/>
          <w:color w:val="231F20"/>
          <w:spacing w:val="10"/>
        </w:rPr>
        <w:t>エンジェル」が</w:t>
      </w:r>
      <w:r>
        <w:rPr>
          <w:rFonts w:ascii="Arial" w:hAnsi="Arial" w:eastAsia="Arial" w:cs="Arial"/>
          <w:sz w:val="18"/>
          <w:szCs w:val="18"/>
          <w:color w:val="231F20"/>
        </w:rPr>
        <w:t>Linux</w:t>
      </w:r>
      <w:r>
        <w:rPr>
          <w:rFonts w:ascii="Arial" w:hAnsi="Arial" w:eastAsia="Arial" w:cs="Arial"/>
          <w:sz w:val="18"/>
          <w:szCs w:val="18"/>
          <w:color w:val="231F20"/>
          <w:spacing w:val="1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0"/>
        </w:rPr>
        <w:t xml:space="preserve"> </w:t>
      </w:r>
      <w:r>
        <w:rPr>
          <w:rFonts w:ascii="Arial" w:hAnsi="Arial" w:eastAsia="Arial" w:cs="Arial"/>
          <w:sz w:val="18"/>
          <w:szCs w:val="18"/>
          <w:color w:val="231F20"/>
        </w:rPr>
        <w:t>LF</w:t>
      </w:r>
      <w:r>
        <w:rPr>
          <w:rFonts w:ascii="Arial" w:hAnsi="Arial" w:eastAsia="Arial" w:cs="Arial"/>
          <w:sz w:val="18"/>
          <w:szCs w:val="18"/>
          <w:color w:val="231F20"/>
          <w:spacing w:val="10"/>
        </w:rPr>
        <w:t xml:space="preserve"> </w:t>
      </w:r>
      <w:r>
        <w:rPr>
          <w:rFonts w:ascii="Arial" w:hAnsi="Arial" w:eastAsia="Arial" w:cs="Arial"/>
          <w:sz w:val="18"/>
          <w:szCs w:val="18"/>
          <w:color w:val="231F20"/>
        </w:rPr>
        <w:t>AI</w:t>
      </w:r>
      <w:r>
        <w:rPr>
          <w:rFonts w:ascii="MS Mincho" w:hAnsi="MS Mincho" w:eastAsia="MS Mincho" w:cs="MS Mincho"/>
          <w:sz w:val="18"/>
          <w:szCs w:val="18"/>
          <w:color w:val="231F20"/>
          <w:spacing w:val="10"/>
        </w:rPr>
        <w:t>を</w:t>
      </w:r>
      <w:r>
        <w:rPr>
          <w:rFonts w:ascii="SimSun" w:hAnsi="SimSun" w:eastAsia="SimSun" w:cs="SimSun"/>
          <w:sz w:val="18"/>
          <w:szCs w:val="18"/>
          <w:color w:val="231F20"/>
          <w:spacing w:val="10"/>
        </w:rPr>
        <w:t>卒業し、中国で初めて</w:t>
      </w:r>
      <w:r>
        <w:rPr>
          <w:rFonts w:ascii="Arial" w:hAnsi="Arial" w:eastAsia="Arial" w:cs="Arial"/>
          <w:sz w:val="18"/>
          <w:szCs w:val="18"/>
          <w:color w:val="231F20"/>
        </w:rPr>
        <w:t>LF</w:t>
      </w:r>
      <w:r>
        <w:rPr>
          <w:rFonts w:ascii="Arial" w:hAnsi="Arial" w:eastAsia="Arial" w:cs="Arial"/>
          <w:sz w:val="18"/>
          <w:szCs w:val="18"/>
          <w:color w:val="231F20"/>
          <w:spacing w:val="10"/>
        </w:rPr>
        <w:t xml:space="preserve"> </w:t>
      </w:r>
      <w:r>
        <w:rPr>
          <w:rFonts w:ascii="Arial" w:hAnsi="Arial" w:eastAsia="Arial" w:cs="Arial"/>
          <w:sz w:val="18"/>
          <w:szCs w:val="18"/>
          <w:color w:val="231F20"/>
        </w:rPr>
        <w:t>AI</w:t>
      </w:r>
      <w:r>
        <w:rPr>
          <w:rFonts w:ascii="Arial" w:hAnsi="Arial" w:eastAsia="Arial" w:cs="Arial"/>
          <w:sz w:val="18"/>
          <w:szCs w:val="18"/>
          <w:color w:val="231F20"/>
          <w:spacing w:val="10"/>
        </w:rPr>
        <w:t xml:space="preserve"> </w:t>
      </w:r>
      <w:r>
        <w:rPr>
          <w:rFonts w:ascii="SimSun" w:hAnsi="SimSun" w:eastAsia="SimSun" w:cs="SimSun"/>
          <w:sz w:val="18"/>
          <w:szCs w:val="18"/>
          <w:color w:val="231F20"/>
        </w:rPr>
        <w:t>Foundation</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を</w:t>
      </w:r>
      <w:r>
        <w:rPr>
          <w:rFonts w:ascii="SimSun" w:hAnsi="SimSun" w:eastAsia="SimSun" w:cs="SimSun"/>
          <w:sz w:val="18"/>
          <w:szCs w:val="18"/>
          <w:color w:val="231F20"/>
          <w:spacing w:val="7"/>
        </w:rPr>
        <w:t>卒業したプロジェクトとなりました。</w:t>
      </w:r>
    </w:p>
    <w:p>
      <w:pPr>
        <w:ind w:left="26" w:firstLine="185"/>
        <w:spacing w:before="108" w:line="356" w:lineRule="auto"/>
        <w:rPr>
          <w:rFonts w:ascii="SimSun" w:hAnsi="SimSun" w:eastAsia="SimSun" w:cs="SimSun"/>
          <w:sz w:val="18"/>
          <w:szCs w:val="18"/>
        </w:rPr>
      </w:pPr>
      <w:r>
        <w:drawing>
          <wp:anchor distT="0" distB="0" distL="0" distR="0" simplePos="0" relativeHeight="281592832" behindDoc="1" locked="0" layoutInCell="1" allowOverlap="1">
            <wp:simplePos x="0" y="0"/>
            <wp:positionH relativeFrom="column">
              <wp:posOffset>0</wp:posOffset>
            </wp:positionH>
            <wp:positionV relativeFrom="paragraph">
              <wp:posOffset>67656</wp:posOffset>
            </wp:positionV>
            <wp:extent cx="152400" cy="115823"/>
            <wp:effectExtent l="0" t="0" r="0" b="0"/>
            <wp:wrapNone/>
            <wp:docPr id="2750" name="IM 2750"/>
            <wp:cNvGraphicFramePr/>
            <a:graphic>
              <a:graphicData uri="http://schemas.openxmlformats.org/drawingml/2006/picture">
                <pic:pic>
                  <pic:nvPicPr>
                    <pic:cNvPr id="2750" name="IM 275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8"/>
        </w:rPr>
        <w:t>ファ</w:t>
      </w:r>
      <w:r>
        <w:rPr>
          <w:rFonts w:ascii="SimSun" w:hAnsi="SimSun" w:eastAsia="SimSun" w:cs="SimSun"/>
          <w:sz w:val="18"/>
          <w:szCs w:val="18"/>
          <w:color w:val="231F20"/>
          <w:spacing w:val="15"/>
        </w:rPr>
        <w:t>ー</w:t>
      </w:r>
      <w:r>
        <w:rPr>
          <w:rFonts w:ascii="SimSun" w:hAnsi="SimSun" w:eastAsia="SimSun" w:cs="SimSun"/>
          <w:sz w:val="18"/>
          <w:szCs w:val="18"/>
          <w:color w:val="231F20"/>
          <w:spacing w:val="9"/>
        </w:rPr>
        <w:t>ウェイ、ソフトウェアのオープンソース戦略を提案。ファーウェイは自社開発の</w:t>
      </w:r>
      <w:r>
        <w:rPr>
          <w:rFonts w:ascii="SimSun" w:hAnsi="SimSun" w:eastAsia="SimSun" w:cs="SimSun"/>
          <w:sz w:val="18"/>
          <w:szCs w:val="18"/>
          <w:color w:val="231F20"/>
        </w:rPr>
        <w:t>OS</w:t>
      </w:r>
      <w:r>
        <w:rPr>
          <w:rFonts w:ascii="SimSun" w:hAnsi="SimSun" w:eastAsia="SimSun" w:cs="SimSun"/>
          <w:sz w:val="18"/>
          <w:szCs w:val="18"/>
          <w:color w:val="231F20"/>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rPr>
        <w:t>Hongmeng</w:t>
      </w:r>
      <w:r>
        <w:rPr>
          <w:rFonts w:ascii="SimSun" w:hAnsi="SimSun" w:eastAsia="SimSun" w:cs="SimSun"/>
          <w:sz w:val="18"/>
          <w:szCs w:val="18"/>
          <w:color w:val="231F20"/>
          <w:spacing w:val="4"/>
        </w:rPr>
        <w:t>」やコンパイラ「</w:t>
      </w:r>
      <w:r>
        <w:rPr>
          <w:rFonts w:ascii="SimSun" w:hAnsi="SimSun" w:eastAsia="SimSun" w:cs="SimSun"/>
          <w:sz w:val="18"/>
          <w:szCs w:val="18"/>
          <w:color w:val="231F20"/>
        </w:rPr>
        <w:t>Ark</w:t>
      </w:r>
      <w:r>
        <w:rPr>
          <w:rFonts w:ascii="SimSun" w:hAnsi="SimSun" w:eastAsia="SimSun" w:cs="SimSun"/>
          <w:sz w:val="18"/>
          <w:szCs w:val="18"/>
          <w:color w:val="231F20"/>
          <w:spacing w:val="4"/>
        </w:rPr>
        <w:t>」をオープンソース化しており、今後はサーバー</w:t>
      </w:r>
      <w:r>
        <w:rPr>
          <w:rFonts w:ascii="SimSun" w:hAnsi="SimSun" w:eastAsia="SimSun" w:cs="SimSun"/>
          <w:sz w:val="18"/>
          <w:szCs w:val="18"/>
          <w:color w:val="231F20"/>
        </w:rPr>
        <w:t>OS</w:t>
      </w:r>
      <w:r>
        <w:rPr>
          <w:rFonts w:ascii="SimSun" w:hAnsi="SimSun" w:eastAsia="SimSun" w:cs="SimSun"/>
          <w:sz w:val="18"/>
          <w:szCs w:val="18"/>
          <w:color w:val="231F20"/>
          <w:spacing w:val="4"/>
        </w:rPr>
        <w:t>「</w:t>
      </w:r>
      <w:r>
        <w:rPr>
          <w:rFonts w:ascii="Arial" w:hAnsi="Arial" w:eastAsia="Arial" w:cs="Arial"/>
          <w:sz w:val="18"/>
          <w:szCs w:val="18"/>
          <w:color w:val="231F20"/>
        </w:rPr>
        <w:t>EulerOS</w:t>
      </w:r>
      <w:r>
        <w:rPr>
          <w:rFonts w:ascii="SimSun" w:hAnsi="SimSun" w:eastAsia="SimSun" w:cs="SimSun"/>
          <w:sz w:val="18"/>
          <w:szCs w:val="18"/>
          <w:color w:val="231F20"/>
        </w:rPr>
        <w:t>」</w:t>
      </w:r>
    </w:p>
    <w:p>
      <w:pPr>
        <w:ind w:left="26" w:right="161" w:hanging="9"/>
        <w:spacing w:line="366" w:lineRule="auto"/>
        <w:rPr>
          <w:rFonts w:ascii="SimSun" w:hAnsi="SimSun" w:eastAsia="SimSun" w:cs="SimSun"/>
          <w:sz w:val="18"/>
          <w:szCs w:val="18"/>
        </w:rPr>
      </w:pPr>
      <w:r>
        <w:rPr>
          <w:rFonts w:ascii="SimSun" w:hAnsi="SimSun" w:eastAsia="SimSun" w:cs="SimSun"/>
          <w:sz w:val="18"/>
          <w:szCs w:val="18"/>
          <w:color w:val="231F20"/>
          <w:spacing w:val="36"/>
        </w:rPr>
        <w:t>や</w:t>
      </w:r>
      <w:r>
        <w:rPr>
          <w:rFonts w:ascii="Arial" w:hAnsi="Arial" w:eastAsia="Arial" w:cs="Arial"/>
          <w:sz w:val="18"/>
          <w:szCs w:val="18"/>
          <w:color w:val="231F20"/>
        </w:rPr>
        <w:t>AI</w:t>
      </w:r>
      <w:r>
        <w:rPr>
          <w:rFonts w:ascii="SimSun" w:hAnsi="SimSun" w:eastAsia="SimSun" w:cs="SimSun"/>
          <w:sz w:val="18"/>
          <w:szCs w:val="18"/>
          <w:color w:val="231F20"/>
          <w:spacing w:val="20"/>
        </w:rPr>
        <w:t>コンピューティングフレームワーク</w:t>
      </w:r>
      <w:r>
        <w:rPr>
          <w:rFonts w:ascii="SimSun" w:hAnsi="SimSun" w:eastAsia="SimSun" w:cs="SimSun"/>
          <w:sz w:val="18"/>
          <w:szCs w:val="18"/>
          <w:color w:val="231F20"/>
          <w:spacing w:val="20"/>
        </w:rPr>
        <w:t xml:space="preserve"> </w:t>
      </w:r>
      <w:r>
        <w:rPr>
          <w:rFonts w:ascii="MS Mincho" w:hAnsi="MS Mincho" w:eastAsia="MS Mincho" w:cs="MS Mincho"/>
          <w:sz w:val="18"/>
          <w:szCs w:val="18"/>
          <w:color w:val="231F20"/>
          <w:spacing w:val="20"/>
        </w:rPr>
        <w:t>「</w:t>
      </w:r>
      <w:r>
        <w:rPr>
          <w:rFonts w:ascii="Arial" w:hAnsi="Arial" w:eastAsia="Arial" w:cs="Arial"/>
          <w:sz w:val="18"/>
          <w:szCs w:val="18"/>
          <w:color w:val="231F20"/>
        </w:rPr>
        <w:t>MindSpore</w:t>
      </w:r>
      <w:r>
        <w:rPr>
          <w:rFonts w:ascii="SimSun" w:hAnsi="SimSun" w:eastAsia="SimSun" w:cs="SimSun"/>
          <w:sz w:val="18"/>
          <w:szCs w:val="18"/>
          <w:color w:val="231F20"/>
          <w:spacing w:val="20"/>
        </w:rPr>
        <w:t>」、スタンドアロンデータベース</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w:t>
      </w:r>
      <w:r>
        <w:rPr>
          <w:rFonts w:ascii="Arial" w:hAnsi="Arial" w:eastAsia="Arial" w:cs="Arial"/>
          <w:sz w:val="18"/>
          <w:szCs w:val="18"/>
          <w:color w:val="231F20"/>
        </w:rPr>
        <w:t>GaussDB</w:t>
      </w:r>
      <w:r>
        <w:rPr>
          <w:rFonts w:ascii="Arial" w:hAnsi="Arial" w:eastAsia="Arial" w:cs="Arial"/>
          <w:sz w:val="18"/>
          <w:szCs w:val="18"/>
          <w:color w:val="231F20"/>
          <w:spacing w:val="10"/>
        </w:rPr>
        <w:t xml:space="preserve"> </w:t>
      </w:r>
      <w:r>
        <w:rPr>
          <w:rFonts w:ascii="Arial" w:hAnsi="Arial" w:eastAsia="Arial" w:cs="Arial"/>
          <w:sz w:val="18"/>
          <w:szCs w:val="18"/>
          <w:color w:val="231F20"/>
        </w:rPr>
        <w:t>OLTP</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5"/>
        </w:rPr>
        <w:t>を</w:t>
      </w:r>
      <w:r>
        <w:rPr>
          <w:rFonts w:ascii="SimSun" w:hAnsi="SimSun" w:eastAsia="SimSun" w:cs="SimSun"/>
          <w:sz w:val="18"/>
          <w:szCs w:val="18"/>
          <w:color w:val="231F20"/>
          <w:spacing w:val="5"/>
        </w:rPr>
        <w:t>全てオープンソース化すると発表しています。</w:t>
      </w:r>
    </w:p>
    <w:p>
      <w:pPr>
        <w:ind w:left="3" w:right="157" w:firstLine="182"/>
        <w:spacing w:before="99" w:line="368" w:lineRule="auto"/>
        <w:rPr>
          <w:rFonts w:ascii="MS Mincho" w:hAnsi="MS Mincho" w:eastAsia="MS Mincho" w:cs="MS Mincho"/>
          <w:sz w:val="18"/>
          <w:szCs w:val="18"/>
        </w:rPr>
      </w:pPr>
      <w:r>
        <w:drawing>
          <wp:anchor distT="0" distB="0" distL="0" distR="0" simplePos="0" relativeHeight="281593856" behindDoc="1" locked="0" layoutInCell="1" allowOverlap="1">
            <wp:simplePos x="0" y="0"/>
            <wp:positionH relativeFrom="column">
              <wp:posOffset>0</wp:posOffset>
            </wp:positionH>
            <wp:positionV relativeFrom="paragraph">
              <wp:posOffset>61912</wp:posOffset>
            </wp:positionV>
            <wp:extent cx="152400" cy="115823"/>
            <wp:effectExtent l="0" t="0" r="0" b="0"/>
            <wp:wrapNone/>
            <wp:docPr id="2751" name="IM 2751"/>
            <wp:cNvGraphicFramePr/>
            <a:graphic>
              <a:graphicData uri="http://schemas.openxmlformats.org/drawingml/2006/picture">
                <pic:pic>
                  <pic:nvPicPr>
                    <pic:cNvPr id="2751" name="IM 275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4"/>
        </w:rPr>
        <w:t>世</w:t>
      </w:r>
      <w:r>
        <w:rPr>
          <w:rFonts w:ascii="SimSun" w:hAnsi="SimSun" w:eastAsia="SimSun" w:cs="SimSun"/>
          <w:sz w:val="18"/>
          <w:szCs w:val="18"/>
          <w:color w:val="231F20"/>
          <w:spacing w:val="22"/>
        </w:rPr>
        <w:t>界</w:t>
      </w:r>
      <w:r>
        <w:rPr>
          <w:rFonts w:ascii="SimSun" w:hAnsi="SimSun" w:eastAsia="SimSun" w:cs="SimSun"/>
          <w:sz w:val="18"/>
          <w:szCs w:val="18"/>
          <w:color w:val="231F20"/>
          <w:spacing w:val="12"/>
        </w:rPr>
        <w:t>一の</w:t>
      </w:r>
      <w:r>
        <w:rPr>
          <w:rFonts w:ascii="MS Mincho" w:hAnsi="MS Mincho" w:eastAsia="MS Mincho" w:cs="MS Mincho"/>
          <w:sz w:val="18"/>
          <w:szCs w:val="18"/>
          <w:color w:val="231F20"/>
          <w:spacing w:val="12"/>
        </w:rPr>
        <w:t>スター数を誇る</w:t>
      </w:r>
      <w:r>
        <w:rPr>
          <w:rFonts w:ascii="Arial" w:hAnsi="Arial" w:eastAsia="Arial" w:cs="Arial"/>
          <w:sz w:val="18"/>
          <w:szCs w:val="18"/>
          <w:color w:val="231F20"/>
        </w:rPr>
        <w:t>React</w:t>
      </w:r>
      <w:r>
        <w:rPr>
          <w:rFonts w:ascii="SimSun" w:hAnsi="SimSun" w:eastAsia="SimSun" w:cs="SimSun"/>
          <w:sz w:val="18"/>
          <w:szCs w:val="18"/>
          <w:color w:val="231F20"/>
          <w:spacing w:val="12"/>
        </w:rPr>
        <w:t>コンポーネントライブラリプロジェクト。アリのオープン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24"/>
        </w:rPr>
        <w:t>ソ</w:t>
      </w:r>
      <w:r>
        <w:rPr>
          <w:rFonts w:ascii="SimSun" w:hAnsi="SimSun" w:eastAsia="SimSun" w:cs="SimSun"/>
          <w:sz w:val="18"/>
          <w:szCs w:val="18"/>
          <w:color w:val="231F20"/>
          <w:spacing w:val="15"/>
        </w:rPr>
        <w:t>ー</w:t>
      </w:r>
      <w:r>
        <w:rPr>
          <w:rFonts w:ascii="SimSun" w:hAnsi="SimSun" w:eastAsia="SimSun" w:cs="SimSun"/>
          <w:sz w:val="18"/>
          <w:szCs w:val="18"/>
          <w:color w:val="231F20"/>
          <w:spacing w:val="12"/>
        </w:rPr>
        <w:t>スエンタープライズ</w:t>
      </w:r>
      <w:r>
        <w:rPr>
          <w:rFonts w:ascii="Arial" w:hAnsi="Arial" w:eastAsia="Arial" w:cs="Arial"/>
          <w:sz w:val="18"/>
          <w:szCs w:val="18"/>
          <w:color w:val="231F20"/>
        </w:rPr>
        <w:t>UI</w:t>
      </w:r>
      <w:r>
        <w:rPr>
          <w:rFonts w:ascii="SimSun" w:hAnsi="SimSun" w:eastAsia="SimSun" w:cs="SimSun"/>
          <w:sz w:val="18"/>
          <w:szCs w:val="18"/>
          <w:color w:val="231F20"/>
          <w:spacing w:val="12"/>
        </w:rPr>
        <w:t>デザイン言語「</w:t>
      </w:r>
      <w:r>
        <w:rPr>
          <w:rFonts w:ascii="Arial" w:hAnsi="Arial" w:eastAsia="Arial" w:cs="Arial"/>
          <w:sz w:val="18"/>
          <w:szCs w:val="18"/>
          <w:color w:val="231F20"/>
        </w:rPr>
        <w:t>Ant</w:t>
      </w:r>
      <w:r>
        <w:rPr>
          <w:rFonts w:ascii="Arial" w:hAnsi="Arial" w:eastAsia="Arial" w:cs="Arial"/>
          <w:sz w:val="18"/>
          <w:szCs w:val="18"/>
          <w:color w:val="231F20"/>
          <w:spacing w:val="12"/>
        </w:rPr>
        <w:t xml:space="preserve">  </w:t>
      </w:r>
      <w:r>
        <w:rPr>
          <w:rFonts w:ascii="Arial" w:hAnsi="Arial" w:eastAsia="Arial" w:cs="Arial"/>
          <w:sz w:val="18"/>
          <w:szCs w:val="18"/>
          <w:color w:val="231F20"/>
        </w:rPr>
        <w:t>Design</w:t>
      </w:r>
      <w:r>
        <w:rPr>
          <w:rFonts w:ascii="SimSun" w:hAnsi="SimSun" w:eastAsia="SimSun" w:cs="SimSun"/>
          <w:sz w:val="18"/>
          <w:szCs w:val="18"/>
          <w:color w:val="231F20"/>
          <w:spacing w:val="12"/>
        </w:rPr>
        <w:t>」が</w:t>
      </w:r>
      <w:r>
        <w:rPr>
          <w:rFonts w:ascii="Arial" w:hAnsi="Arial" w:eastAsia="Arial" w:cs="Arial"/>
          <w:sz w:val="18"/>
          <w:szCs w:val="18"/>
          <w:color w:val="231F20"/>
        </w:rPr>
        <w:t>GitHub</w:t>
      </w:r>
      <w:r>
        <w:rPr>
          <w:rFonts w:ascii="MS Mincho" w:hAnsi="MS Mincho" w:eastAsia="MS Mincho" w:cs="MS Mincho"/>
          <w:sz w:val="18"/>
          <w:szCs w:val="18"/>
          <w:color w:val="231F20"/>
          <w:spacing w:val="12"/>
        </w:rPr>
        <w:t>の</w:t>
      </w:r>
      <w:r>
        <w:rPr>
          <w:rFonts w:ascii="Arial" w:hAnsi="Arial" w:eastAsia="Arial" w:cs="Arial"/>
          <w:sz w:val="18"/>
          <w:szCs w:val="18"/>
          <w:color w:val="231F20"/>
        </w:rPr>
        <w:t>Star</w:t>
      </w:r>
      <w:r>
        <w:rPr>
          <w:rFonts w:ascii="MS Mincho" w:hAnsi="MS Mincho" w:eastAsia="MS Mincho" w:cs="MS Mincho"/>
          <w:sz w:val="18"/>
          <w:szCs w:val="18"/>
          <w:color w:val="231F20"/>
          <w:spacing w:val="12"/>
        </w:rPr>
        <w:t>数</w:t>
      </w:r>
      <w:r>
        <w:rPr>
          <w:rFonts w:ascii="Arial" w:hAnsi="Arial" w:eastAsia="Arial" w:cs="Arial"/>
          <w:sz w:val="18"/>
          <w:szCs w:val="18"/>
          <w:color w:val="231F20"/>
          <w:spacing w:val="12"/>
        </w:rPr>
        <w:t>5</w:t>
      </w:r>
      <w:r>
        <w:rPr>
          <w:rFonts w:ascii="SimSun" w:hAnsi="SimSun" w:eastAsia="SimSun" w:cs="SimSun"/>
          <w:sz w:val="18"/>
          <w:szCs w:val="18"/>
          <w:color w:val="231F20"/>
          <w:spacing w:val="12"/>
        </w:rPr>
        <w:t>万を突破！</w:t>
      </w:r>
      <w:r>
        <w:rPr>
          <w:rFonts w:ascii="Arial" w:hAnsi="Arial" w:eastAsia="Arial" w:cs="Arial"/>
          <w:sz w:val="18"/>
          <w:szCs w:val="18"/>
          <w:color w:val="231F20"/>
          <w:spacing w:val="12"/>
        </w:rPr>
        <w:t>2019</w:t>
      </w:r>
      <w:r>
        <w:rPr>
          <w:rFonts w:ascii="Arial" w:hAnsi="Arial" w:eastAsia="Arial" w:cs="Arial"/>
          <w:sz w:val="18"/>
          <w:szCs w:val="18"/>
          <w:color w:val="231F20"/>
        </w:rPr>
        <w:t xml:space="preserve"> </w:t>
      </w:r>
      <w:r>
        <w:rPr>
          <w:rFonts w:ascii="MS Mincho" w:hAnsi="MS Mincho" w:eastAsia="MS Mincho" w:cs="MS Mincho"/>
          <w:sz w:val="18"/>
          <w:szCs w:val="18"/>
          <w:color w:val="231F20"/>
          <w:spacing w:val="10"/>
        </w:rPr>
        <w:t>年</w:t>
      </w:r>
      <w:r>
        <w:rPr>
          <w:rFonts w:ascii="Arial" w:hAnsi="Arial" w:eastAsia="Arial" w:cs="Arial"/>
          <w:sz w:val="18"/>
          <w:szCs w:val="18"/>
          <w:color w:val="231F20"/>
          <w:spacing w:val="10"/>
        </w:rPr>
        <w:t>7</w:t>
      </w:r>
      <w:r>
        <w:rPr>
          <w:rFonts w:ascii="SimSun" w:hAnsi="SimSun" w:eastAsia="SimSun" w:cs="SimSun"/>
          <w:sz w:val="18"/>
          <w:szCs w:val="18"/>
          <w:color w:val="231F20"/>
          <w:spacing w:val="10"/>
        </w:rPr>
        <w:t>月に</w:t>
      </w:r>
      <w:r>
        <w:rPr>
          <w:rFonts w:ascii="Arial" w:hAnsi="Arial" w:eastAsia="Arial" w:cs="Arial"/>
          <w:sz w:val="18"/>
          <w:szCs w:val="18"/>
          <w:color w:val="231F20"/>
        </w:rPr>
        <w:t>Ant</w:t>
      </w:r>
      <w:r>
        <w:rPr>
          <w:rFonts w:ascii="Arial" w:hAnsi="Arial" w:eastAsia="Arial" w:cs="Arial"/>
          <w:sz w:val="18"/>
          <w:szCs w:val="18"/>
          <w:color w:val="231F20"/>
          <w:spacing w:val="10"/>
        </w:rPr>
        <w:t xml:space="preserve"> </w:t>
      </w:r>
      <w:r>
        <w:rPr>
          <w:rFonts w:ascii="SimSun" w:hAnsi="SimSun" w:eastAsia="SimSun" w:cs="SimSun"/>
          <w:sz w:val="18"/>
          <w:szCs w:val="18"/>
          <w:color w:val="231F20"/>
        </w:rPr>
        <w:t>Design</w:t>
      </w:r>
      <w:r>
        <w:rPr>
          <w:rFonts w:ascii="SimSun" w:hAnsi="SimSun" w:eastAsia="SimSun" w:cs="SimSun"/>
          <w:sz w:val="18"/>
          <w:szCs w:val="18"/>
          <w:color w:val="231F20"/>
          <w:spacing w:val="10"/>
        </w:rPr>
        <w:t>の</w:t>
      </w:r>
      <w:r>
        <w:rPr>
          <w:rFonts w:ascii="Arial" w:hAnsi="Arial" w:eastAsia="Arial" w:cs="Arial"/>
          <w:sz w:val="18"/>
          <w:szCs w:val="18"/>
          <w:color w:val="231F20"/>
        </w:rPr>
        <w:t>GitHub</w:t>
      </w:r>
      <w:r>
        <w:rPr>
          <w:rFonts w:ascii="MS Mincho" w:hAnsi="MS Mincho" w:eastAsia="MS Mincho" w:cs="MS Mincho"/>
          <w:sz w:val="18"/>
          <w:szCs w:val="18"/>
          <w:color w:val="231F20"/>
          <w:spacing w:val="10"/>
        </w:rPr>
        <w:t>の</w:t>
      </w:r>
      <w:r>
        <w:rPr>
          <w:rFonts w:ascii="Arial" w:hAnsi="Arial" w:eastAsia="Arial" w:cs="Arial"/>
          <w:sz w:val="18"/>
          <w:szCs w:val="18"/>
          <w:color w:val="231F20"/>
        </w:rPr>
        <w:t>Star</w:t>
      </w:r>
      <w:r>
        <w:rPr>
          <w:rFonts w:ascii="SimSun" w:hAnsi="SimSun" w:eastAsia="SimSun" w:cs="SimSun"/>
          <w:sz w:val="18"/>
          <w:szCs w:val="18"/>
          <w:color w:val="231F20"/>
          <w:spacing w:val="10"/>
        </w:rPr>
        <w:t>数が</w:t>
      </w:r>
      <w:r>
        <w:rPr>
          <w:rFonts w:ascii="Arial" w:hAnsi="Arial" w:eastAsia="Arial" w:cs="Arial"/>
          <w:sz w:val="18"/>
          <w:szCs w:val="18"/>
          <w:color w:val="231F20"/>
        </w:rPr>
        <w:t>Material</w:t>
      </w:r>
      <w:r>
        <w:rPr>
          <w:rFonts w:ascii="Arial" w:hAnsi="Arial" w:eastAsia="Arial" w:cs="Arial"/>
          <w:sz w:val="18"/>
          <w:szCs w:val="18"/>
          <w:color w:val="231F20"/>
          <w:spacing w:val="10"/>
        </w:rPr>
        <w:t xml:space="preserve"> </w:t>
      </w:r>
      <w:r>
        <w:rPr>
          <w:rFonts w:ascii="Arial" w:hAnsi="Arial" w:eastAsia="Arial" w:cs="Arial"/>
          <w:sz w:val="18"/>
          <w:szCs w:val="18"/>
          <w:color w:val="231F20"/>
        </w:rPr>
        <w:t>UI</w:t>
      </w:r>
      <w:r>
        <w:rPr>
          <w:rFonts w:ascii="MS Mincho" w:hAnsi="MS Mincho" w:eastAsia="MS Mincho" w:cs="MS Mincho"/>
          <w:sz w:val="18"/>
          <w:szCs w:val="18"/>
          <w:color w:val="231F20"/>
          <w:spacing w:val="10"/>
        </w:rPr>
        <w:t>を超え</w:t>
      </w:r>
      <w:r>
        <w:rPr>
          <w:rFonts w:ascii="SimSun" w:hAnsi="SimSun" w:eastAsia="SimSun" w:cs="SimSun"/>
          <w:sz w:val="18"/>
          <w:szCs w:val="18"/>
          <w:color w:val="231F20"/>
          <w:spacing w:val="10"/>
        </w:rPr>
        <w:t>、</w:t>
      </w:r>
      <w:r>
        <w:rPr>
          <w:rFonts w:ascii="Arial" w:hAnsi="Arial" w:eastAsia="Arial" w:cs="Arial"/>
          <w:sz w:val="18"/>
          <w:szCs w:val="18"/>
          <w:color w:val="231F20"/>
        </w:rPr>
        <w:t>React</w:t>
      </w:r>
      <w:r>
        <w:rPr>
          <w:rFonts w:ascii="MS Mincho" w:hAnsi="MS Mincho" w:eastAsia="MS Mincho" w:cs="MS Mincho"/>
          <w:sz w:val="18"/>
          <w:szCs w:val="18"/>
          <w:color w:val="231F20"/>
          <w:spacing w:val="10"/>
        </w:rPr>
        <w:t>コンポーネントライブラリ</w:t>
      </w:r>
      <w:r>
        <w:rPr>
          <w:rFonts w:ascii="MS Mincho" w:hAnsi="MS Mincho" w:eastAsia="MS Mincho" w:cs="MS Mincho"/>
          <w:sz w:val="18"/>
          <w:szCs w:val="18"/>
          <w:color w:val="231F20"/>
          <w:spacing w:val="6"/>
        </w:rPr>
        <w:t>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0"/>
        </w:rPr>
        <w:t>プ</w:t>
      </w:r>
      <w:r>
        <w:rPr>
          <w:rFonts w:ascii="SimSun" w:hAnsi="SimSun" w:eastAsia="SimSun" w:cs="SimSun"/>
          <w:sz w:val="18"/>
          <w:szCs w:val="18"/>
          <w:color w:val="231F20"/>
          <w:spacing w:val="5"/>
        </w:rPr>
        <w:t>ロジェクトとして世界一の</w:t>
      </w:r>
      <w:r>
        <w:rPr>
          <w:rFonts w:ascii="Arial" w:hAnsi="Arial" w:eastAsia="Arial" w:cs="Arial"/>
          <w:sz w:val="18"/>
          <w:szCs w:val="18"/>
          <w:color w:val="231F20"/>
        </w:rPr>
        <w:t>Star</w:t>
      </w:r>
      <w:r>
        <w:rPr>
          <w:rFonts w:ascii="MS Mincho" w:hAnsi="MS Mincho" w:eastAsia="MS Mincho" w:cs="MS Mincho"/>
          <w:sz w:val="18"/>
          <w:szCs w:val="18"/>
          <w:color w:val="231F20"/>
          <w:spacing w:val="5"/>
        </w:rPr>
        <w:t>数となりました。</w:t>
      </w:r>
    </w:p>
    <w:p>
      <w:pPr>
        <w:sectPr>
          <w:headerReference w:type="default" r:id="rId2100"/>
          <w:footerReference w:type="default" r:id="rId2101"/>
          <w:pgSz w:w="9360" w:h="13041"/>
          <w:pgMar w:top="784" w:right="510" w:bottom="538" w:left="903" w:header="560" w:footer="315" w:gutter="0"/>
        </w:sectPr>
        <w:rPr/>
      </w:pPr>
    </w:p>
    <w:p>
      <w:pPr>
        <w:spacing w:line="342" w:lineRule="auto"/>
        <w:rPr>
          <w:rFonts w:ascii="Arial"/>
          <w:sz w:val="21"/>
        </w:rPr>
      </w:pPr>
      <w:r/>
    </w:p>
    <w:p>
      <w:pPr>
        <w:spacing w:line="343" w:lineRule="auto"/>
        <w:rPr>
          <w:rFonts w:ascii="Arial"/>
          <w:sz w:val="21"/>
        </w:rPr>
      </w:pPr>
      <w:r/>
    </w:p>
    <w:p>
      <w:pPr>
        <w:ind w:left="314" w:right="149" w:firstLine="201"/>
        <w:spacing w:before="59" w:line="353" w:lineRule="auto"/>
        <w:rPr>
          <w:rFonts w:ascii="SimSun" w:hAnsi="SimSun" w:eastAsia="SimSun" w:cs="SimSun"/>
          <w:sz w:val="18"/>
          <w:szCs w:val="18"/>
        </w:rPr>
      </w:pPr>
      <w:r>
        <w:drawing>
          <wp:anchor distT="0" distB="0" distL="0" distR="0" simplePos="0" relativeHeight="281715712" behindDoc="1" locked="0" layoutInCell="1" allowOverlap="1">
            <wp:simplePos x="0" y="0"/>
            <wp:positionH relativeFrom="column">
              <wp:posOffset>195834</wp:posOffset>
            </wp:positionH>
            <wp:positionV relativeFrom="paragraph">
              <wp:posOffset>36800</wp:posOffset>
            </wp:positionV>
            <wp:extent cx="152400" cy="115823"/>
            <wp:effectExtent l="0" t="0" r="0" b="0"/>
            <wp:wrapNone/>
            <wp:docPr id="2754" name="IM 2754"/>
            <wp:cNvGraphicFramePr/>
            <a:graphic>
              <a:graphicData uri="http://schemas.openxmlformats.org/drawingml/2006/picture">
                <pic:pic>
                  <pic:nvPicPr>
                    <pic:cNvPr id="2754" name="IM 275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アリのオープンソース</w:t>
      </w:r>
      <w:r>
        <w:rPr>
          <w:rFonts w:ascii="SimSun" w:hAnsi="SimSun" w:eastAsia="SimSun" w:cs="SimSun"/>
          <w:sz w:val="18"/>
          <w:szCs w:val="18"/>
          <w:color w:val="231F20"/>
          <w:spacing w:val="3"/>
        </w:rPr>
        <w:t>チ</w:t>
      </w:r>
      <w:r>
        <w:rPr>
          <w:rFonts w:ascii="SimSun" w:hAnsi="SimSun" w:eastAsia="SimSun" w:cs="SimSun"/>
          <w:sz w:val="18"/>
          <w:szCs w:val="18"/>
          <w:color w:val="231F20"/>
          <w:spacing w:val="2"/>
        </w:rPr>
        <w:t>ップ</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Swordless</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100</w:t>
      </w:r>
      <w:r>
        <w:rPr>
          <w:rFonts w:ascii="Arial" w:hAnsi="Arial" w:eastAsia="Arial" w:cs="Arial"/>
          <w:sz w:val="18"/>
          <w:szCs w:val="18"/>
          <w:color w:val="231F20"/>
          <w:spacing w:val="2"/>
        </w:rPr>
        <w:t xml:space="preserve"> </w:t>
      </w:r>
      <w:r>
        <w:rPr>
          <w:rFonts w:ascii="Arial" w:hAnsi="Arial" w:eastAsia="Arial" w:cs="Arial"/>
          <w:sz w:val="18"/>
          <w:szCs w:val="18"/>
          <w:color w:val="231F20"/>
        </w:rPr>
        <w:t>Open</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rPr>
        <w:t>Pingtou</w:t>
      </w:r>
      <w:r>
        <w:rPr>
          <w:rFonts w:ascii="SimSun" w:hAnsi="SimSun" w:eastAsia="SimSun" w:cs="SimSun"/>
          <w:sz w:val="18"/>
          <w:szCs w:val="18"/>
          <w:color w:val="231F20"/>
          <w:spacing w:val="2"/>
        </w:rPr>
        <w:t xml:space="preserve"> </w:t>
      </w:r>
      <w:r>
        <w:rPr>
          <w:rFonts w:ascii="SimSun" w:hAnsi="SimSun" w:eastAsia="SimSun" w:cs="SimSun"/>
          <w:sz w:val="18"/>
          <w:szCs w:val="18"/>
          <w:color w:val="231F20"/>
        </w:rPr>
        <w:t>Company</w:t>
      </w:r>
      <w:r>
        <w:rPr>
          <w:rFonts w:ascii="SimSun" w:hAnsi="SimSun" w:eastAsia="SimSun" w:cs="SimSun"/>
          <w:sz w:val="18"/>
          <w:szCs w:val="18"/>
          <w:color w:val="231F20"/>
          <w:spacing w:val="2"/>
        </w:rPr>
        <w:t>は、</w:t>
      </w:r>
      <w:r>
        <w:rPr>
          <w:rFonts w:ascii="SimSun" w:hAnsi="SimSun" w:eastAsia="SimSun" w:cs="SimSun"/>
          <w:sz w:val="18"/>
          <w:szCs w:val="18"/>
          <w:color w:val="231F20"/>
          <w:spacing w:val="2"/>
        </w:rPr>
        <w:t xml:space="preserve"> </w:t>
      </w:r>
      <w:r>
        <w:rPr>
          <w:rFonts w:ascii="SimSun" w:hAnsi="SimSun" w:eastAsia="SimSun" w:cs="SimSun"/>
          <w:sz w:val="18"/>
          <w:szCs w:val="18"/>
          <w:color w:val="231F20"/>
        </w:rPr>
        <w:t>Xuantie</w:t>
      </w:r>
      <w:r>
        <w:rPr>
          <w:rFonts w:ascii="SimSun" w:hAnsi="SimSun" w:eastAsia="SimSun" w:cs="SimSun"/>
          <w:sz w:val="18"/>
          <w:szCs w:val="18"/>
          <w:color w:val="231F20"/>
          <w:spacing w:val="2"/>
        </w:rPr>
        <w:t>プロ</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セ</w:t>
      </w:r>
      <w:r>
        <w:rPr>
          <w:rFonts w:ascii="SimSun" w:hAnsi="SimSun" w:eastAsia="SimSun" w:cs="SimSun"/>
          <w:sz w:val="18"/>
          <w:szCs w:val="18"/>
          <w:color w:val="231F20"/>
          <w:spacing w:val="7"/>
        </w:rPr>
        <w:t>ッサ、ベースインターフェース、開発環境、</w:t>
      </w:r>
      <w:r>
        <w:rPr>
          <w:rFonts w:ascii="Arial" w:hAnsi="Arial" w:eastAsia="Arial" w:cs="Arial"/>
          <w:sz w:val="18"/>
          <w:szCs w:val="18"/>
          <w:color w:val="231F20"/>
        </w:rPr>
        <w:t>OS</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含むオープンソースの</w:t>
      </w:r>
      <w:r>
        <w:rPr>
          <w:rFonts w:ascii="SimSun" w:hAnsi="SimSun" w:eastAsia="SimSun" w:cs="SimSun"/>
          <w:sz w:val="18"/>
          <w:szCs w:val="18"/>
          <w:color w:val="231F20"/>
        </w:rPr>
        <w:t>IoT</w:t>
      </w:r>
      <w:r>
        <w:rPr>
          <w:rFonts w:ascii="SimSun" w:hAnsi="SimSun" w:eastAsia="SimSun" w:cs="SimSun"/>
          <w:sz w:val="18"/>
          <w:szCs w:val="18"/>
          <w:color w:val="231F20"/>
          <w:spacing w:val="7"/>
        </w:rPr>
        <w:t xml:space="preserve"> </w:t>
      </w:r>
      <w:r>
        <w:rPr>
          <w:rFonts w:ascii="Arial" w:hAnsi="Arial" w:eastAsia="Arial" w:cs="Arial"/>
          <w:sz w:val="18"/>
          <w:szCs w:val="18"/>
          <w:color w:val="231F20"/>
        </w:rPr>
        <w:t>MCU</w:t>
      </w:r>
      <w:r>
        <w:rPr>
          <w:rFonts w:ascii="SimSun" w:hAnsi="SimSun" w:eastAsia="SimSun" w:cs="SimSun"/>
          <w:sz w:val="18"/>
          <w:szCs w:val="18"/>
          <w:color w:val="231F20"/>
          <w:spacing w:val="7"/>
        </w:rPr>
        <w:t>チッププ</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ラッ</w:t>
      </w:r>
      <w:r>
        <w:rPr>
          <w:rFonts w:ascii="SimSun" w:hAnsi="SimSun" w:eastAsia="SimSun" w:cs="SimSun"/>
          <w:sz w:val="18"/>
          <w:szCs w:val="18"/>
          <w:color w:val="231F20"/>
          <w:spacing w:val="3"/>
        </w:rPr>
        <w:t>トフォーム</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rPr>
        <w:t>Swordless</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100</w:t>
      </w:r>
      <w:r>
        <w:rPr>
          <w:rFonts w:ascii="Arial" w:hAnsi="Arial" w:eastAsia="Arial" w:cs="Arial"/>
          <w:sz w:val="18"/>
          <w:szCs w:val="18"/>
          <w:color w:val="231F20"/>
          <w:spacing w:val="3"/>
        </w:rPr>
        <w:t xml:space="preserve"> </w:t>
      </w:r>
      <w:r>
        <w:rPr>
          <w:rFonts w:ascii="Arial" w:hAnsi="Arial" w:eastAsia="Arial" w:cs="Arial"/>
          <w:sz w:val="18"/>
          <w:szCs w:val="18"/>
          <w:color w:val="231F20"/>
        </w:rPr>
        <w:t>Open</w:t>
      </w:r>
      <w:r>
        <w:rPr>
          <w:rFonts w:ascii="MS Mincho" w:hAnsi="MS Mincho" w:eastAsia="MS Mincho" w:cs="MS Mincho"/>
          <w:sz w:val="18"/>
          <w:szCs w:val="18"/>
          <w:color w:val="231F20"/>
          <w:spacing w:val="3"/>
        </w:rPr>
        <w:t>を発表しました。</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チップ全体の開発サイクルを</w:t>
      </w:r>
      <w:r>
        <w:rPr>
          <w:rFonts w:ascii="Arial" w:hAnsi="Arial" w:eastAsia="Arial" w:cs="Arial"/>
          <w:sz w:val="18"/>
          <w:szCs w:val="18"/>
          <w:color w:val="231F20"/>
          <w:spacing w:val="3"/>
        </w:rPr>
        <w:t>50</w:t>
      </w:r>
      <w:r>
        <w:rPr>
          <w:rFonts w:ascii="MS Mincho" w:hAnsi="MS Mincho" w:eastAsia="MS Mincho" w:cs="MS Mincho"/>
          <w:sz w:val="18"/>
          <w:szCs w:val="18"/>
          <w:color w:val="231F20"/>
          <w:spacing w:val="3"/>
        </w:rPr>
        <w:t>％</w:t>
      </w:r>
      <w:r>
        <w:rPr>
          <w:rFonts w:ascii="SimSun" w:hAnsi="SimSun" w:eastAsia="SimSun" w:cs="SimSun"/>
          <w:sz w:val="18"/>
          <w:szCs w:val="18"/>
          <w:color w:val="231F20"/>
          <w:spacing w:val="3"/>
        </w:rPr>
        <w:t>短</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縮し、開発コストを</w:t>
      </w:r>
      <w:r>
        <w:rPr>
          <w:rFonts w:ascii="Arial" w:hAnsi="Arial" w:eastAsia="Arial" w:cs="Arial"/>
          <w:sz w:val="18"/>
          <w:szCs w:val="18"/>
          <w:color w:val="231F20"/>
          <w:spacing w:val="9"/>
        </w:rPr>
        <w:t>50</w:t>
      </w:r>
      <w:r>
        <w:rPr>
          <w:rFonts w:ascii="MS Mincho" w:hAnsi="MS Mincho" w:eastAsia="MS Mincho" w:cs="MS Mincho"/>
          <w:sz w:val="18"/>
          <w:szCs w:val="18"/>
          <w:color w:val="231F20"/>
          <w:spacing w:val="9"/>
        </w:rPr>
        <w:t>％削減することが</w:t>
      </w:r>
      <w:r>
        <w:rPr>
          <w:rFonts w:ascii="SimSun" w:hAnsi="SimSun" w:eastAsia="SimSun" w:cs="SimSun"/>
          <w:sz w:val="18"/>
          <w:szCs w:val="18"/>
          <w:color w:val="231F20"/>
          <w:spacing w:val="9"/>
        </w:rPr>
        <w:t>期待されており、アリは次世代</w:t>
      </w:r>
      <w:r>
        <w:rPr>
          <w:rFonts w:ascii="Arial" w:hAnsi="Arial" w:eastAsia="Arial" w:cs="Arial"/>
          <w:sz w:val="18"/>
          <w:szCs w:val="18"/>
          <w:color w:val="231F20"/>
        </w:rPr>
        <w:t>AIoT</w:t>
      </w:r>
      <w:r>
        <w:rPr>
          <w:rFonts w:ascii="SimSun" w:hAnsi="SimSun" w:eastAsia="SimSun" w:cs="SimSun"/>
          <w:sz w:val="18"/>
          <w:szCs w:val="18"/>
          <w:color w:val="231F20"/>
          <w:spacing w:val="9"/>
        </w:rPr>
        <w:t>製品プラット</w:t>
      </w:r>
      <w:r>
        <w:rPr>
          <w:rFonts w:ascii="SimSun" w:hAnsi="SimSun" w:eastAsia="SimSun" w:cs="SimSun"/>
          <w:sz w:val="18"/>
          <w:szCs w:val="18"/>
          <w:color w:val="231F20"/>
          <w:spacing w:val="6"/>
        </w:rPr>
        <w:t>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ォ</w:t>
      </w:r>
      <w:r>
        <w:rPr>
          <w:rFonts w:ascii="SimSun" w:hAnsi="SimSun" w:eastAsia="SimSun" w:cs="SimSun"/>
          <w:sz w:val="18"/>
          <w:szCs w:val="18"/>
          <w:color w:val="231F20"/>
          <w:spacing w:val="4"/>
        </w:rPr>
        <w:t>ー</w:t>
      </w:r>
      <w:r>
        <w:rPr>
          <w:rFonts w:ascii="SimSun" w:hAnsi="SimSun" w:eastAsia="SimSun" w:cs="SimSun"/>
          <w:sz w:val="18"/>
          <w:szCs w:val="18"/>
          <w:color w:val="231F20"/>
          <w:spacing w:val="3"/>
        </w:rPr>
        <w:t>ムと位置付けています。</w:t>
      </w:r>
    </w:p>
    <w:p>
      <w:pPr>
        <w:ind w:left="321" w:right="149" w:firstLine="173"/>
        <w:spacing w:before="101" w:line="350" w:lineRule="auto"/>
        <w:rPr>
          <w:rFonts w:ascii="SimSun" w:hAnsi="SimSun" w:eastAsia="SimSun" w:cs="SimSun"/>
          <w:sz w:val="18"/>
          <w:szCs w:val="18"/>
        </w:rPr>
      </w:pPr>
      <w:r>
        <w:drawing>
          <wp:anchor distT="0" distB="0" distL="0" distR="0" simplePos="0" relativeHeight="281716736" behindDoc="1" locked="0" layoutInCell="1" allowOverlap="1">
            <wp:simplePos x="0" y="0"/>
            <wp:positionH relativeFrom="column">
              <wp:posOffset>195834</wp:posOffset>
            </wp:positionH>
            <wp:positionV relativeFrom="paragraph">
              <wp:posOffset>63478</wp:posOffset>
            </wp:positionV>
            <wp:extent cx="152400" cy="115823"/>
            <wp:effectExtent l="0" t="0" r="0" b="0"/>
            <wp:wrapNone/>
            <wp:docPr id="2755" name="IM 2755"/>
            <wp:cNvGraphicFramePr/>
            <a:graphic>
              <a:graphicData uri="http://schemas.openxmlformats.org/drawingml/2006/picture">
                <pic:pic>
                  <pic:nvPicPr>
                    <pic:cNvPr id="2755" name="IM 275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世界初の</w:t>
      </w:r>
      <w:r>
        <w:rPr>
          <w:rFonts w:ascii="SimSun" w:hAnsi="SimSun" w:eastAsia="SimSun" w:cs="SimSun"/>
          <w:sz w:val="18"/>
          <w:szCs w:val="18"/>
          <w:color w:val="231F20"/>
        </w:rPr>
        <w:t>オープンなクラウドネイティブアプリケーションモデル「</w:t>
      </w:r>
      <w:r>
        <w:rPr>
          <w:rFonts w:ascii="Arial" w:hAnsi="Arial" w:eastAsia="Arial" w:cs="Arial"/>
          <w:sz w:val="18"/>
          <w:szCs w:val="18"/>
          <w:color w:val="231F20"/>
        </w:rPr>
        <w:t>OAM</w:t>
      </w:r>
      <w:r>
        <w:rPr>
          <w:rFonts w:ascii="MS Mincho" w:hAnsi="MS Mincho" w:eastAsia="MS Mincho" w:cs="MS Mincho"/>
          <w:sz w:val="18"/>
          <w:szCs w:val="18"/>
          <w:color w:val="231F20"/>
        </w:rPr>
        <w:t>」が</w:t>
      </w:r>
      <w:r>
        <w:rPr>
          <w:rFonts w:ascii="SimSun" w:hAnsi="SimSun" w:eastAsia="SimSun" w:cs="SimSun"/>
          <w:sz w:val="18"/>
          <w:szCs w:val="18"/>
          <w:color w:val="231F20"/>
        </w:rPr>
        <w:t>正式にオープンソ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ース化されました。</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アリババとマイクロソフトが共同でオープンソース化した、</w:t>
      </w:r>
      <w:r>
        <w:rPr>
          <w:rFonts w:ascii="SimSun" w:hAnsi="SimSun" w:eastAsia="SimSun" w:cs="SimSun"/>
          <w:sz w:val="18"/>
          <w:szCs w:val="18"/>
          <w:color w:val="231F20"/>
        </w:rPr>
        <w:t>世界初の</w:t>
      </w:r>
      <w:r>
        <w:rPr>
          <w:rFonts w:ascii="SimSun" w:hAnsi="SimSun" w:eastAsia="SimSun" w:cs="SimSun"/>
          <w:sz w:val="18"/>
          <w:szCs w:val="18"/>
          <w:color w:val="231F20"/>
        </w:rPr>
        <w:t xml:space="preserve"> </w:t>
      </w:r>
      <w:r>
        <w:rPr>
          <w:rFonts w:ascii="SimSun" w:hAnsi="SimSun" w:eastAsia="SimSun" w:cs="SimSun"/>
          <w:sz w:val="18"/>
          <w:szCs w:val="18"/>
          <w:color w:val="231F20"/>
        </w:rPr>
        <w:t>クラ</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ウドネイティブアプリケーションのための</w:t>
      </w:r>
      <w:r>
        <w:rPr>
          <w:rFonts w:ascii="MS Mincho" w:hAnsi="MS Mincho" w:eastAsia="MS Mincho" w:cs="MS Mincho"/>
          <w:sz w:val="18"/>
          <w:szCs w:val="18"/>
          <w:color w:val="231F20"/>
          <w:spacing w:val="3"/>
        </w:rPr>
        <w:t>オープンアプリケーションモデル</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SimSun" w:hAnsi="SimSun" w:eastAsia="SimSun" w:cs="SimSun"/>
          <w:sz w:val="18"/>
          <w:szCs w:val="18"/>
          <w:color w:val="231F20"/>
        </w:rPr>
        <w:t>OAM</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業</w:t>
      </w:r>
      <w:r>
        <w:rPr>
          <w:rFonts w:ascii="SimSun" w:hAnsi="SimSun" w:eastAsia="SimSun" w:cs="SimSun"/>
          <w:sz w:val="18"/>
          <w:szCs w:val="18"/>
          <w:color w:val="231F20"/>
          <w:spacing w:val="1"/>
        </w:rPr>
        <w:t>界</w:t>
      </w:r>
      <w:r>
        <w:rPr>
          <w:rFonts w:ascii="SimSun" w:hAnsi="SimSun" w:eastAsia="SimSun" w:cs="SimSun"/>
          <w:sz w:val="18"/>
          <w:szCs w:val="18"/>
          <w:color w:val="231F20"/>
        </w:rPr>
        <w:t>初</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のクラウドネイテ</w:t>
      </w:r>
      <w:r>
        <w:rPr>
          <w:rFonts w:ascii="SimSun" w:hAnsi="SimSun" w:eastAsia="SimSun" w:cs="SimSun"/>
          <w:sz w:val="18"/>
          <w:szCs w:val="18"/>
          <w:color w:val="231F20"/>
          <w:spacing w:val="5"/>
        </w:rPr>
        <w:t>ィ</w:t>
      </w:r>
      <w:r>
        <w:rPr>
          <w:rFonts w:ascii="SimSun" w:hAnsi="SimSun" w:eastAsia="SimSun" w:cs="SimSun"/>
          <w:sz w:val="18"/>
          <w:szCs w:val="18"/>
          <w:color w:val="231F20"/>
          <w:spacing w:val="3"/>
        </w:rPr>
        <w:t>ブアプリケーションの標準定義とアーキテクチャーモデルとなります。</w:t>
      </w:r>
    </w:p>
    <w:p>
      <w:pPr>
        <w:ind w:left="316" w:right="144" w:firstLine="178"/>
        <w:spacing w:before="98" w:line="352" w:lineRule="auto"/>
        <w:rPr>
          <w:rFonts w:ascii="SimSun" w:hAnsi="SimSun" w:eastAsia="SimSun" w:cs="SimSun"/>
          <w:sz w:val="18"/>
          <w:szCs w:val="18"/>
        </w:rPr>
      </w:pPr>
      <w:r>
        <w:drawing>
          <wp:anchor distT="0" distB="0" distL="0" distR="0" simplePos="0" relativeHeight="281717760" behindDoc="1" locked="0" layoutInCell="1" allowOverlap="1">
            <wp:simplePos x="0" y="0"/>
            <wp:positionH relativeFrom="column">
              <wp:posOffset>196596</wp:posOffset>
            </wp:positionH>
            <wp:positionV relativeFrom="paragraph">
              <wp:posOffset>61770</wp:posOffset>
            </wp:positionV>
            <wp:extent cx="152400" cy="115823"/>
            <wp:effectExtent l="0" t="0" r="0" b="0"/>
            <wp:wrapNone/>
            <wp:docPr id="2756" name="IM 2756"/>
            <wp:cNvGraphicFramePr/>
            <a:graphic>
              <a:graphicData uri="http://schemas.openxmlformats.org/drawingml/2006/picture">
                <pic:pic>
                  <pic:nvPicPr>
                    <pic:cNvPr id="2756" name="IM 275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世界初の汎用セキュア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コンピューティング</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プラットフォーム「</w:t>
      </w:r>
      <w:r>
        <w:rPr>
          <w:rFonts w:ascii="Arial" w:hAnsi="Arial" w:eastAsia="Arial" w:cs="Arial"/>
          <w:sz w:val="18"/>
          <w:szCs w:val="18"/>
          <w:color w:val="231F20"/>
        </w:rPr>
        <w:t>Teaclave</w:t>
      </w:r>
      <w:r>
        <w:rPr>
          <w:rFonts w:ascii="MS Mincho" w:hAnsi="MS Mincho" w:eastAsia="MS Mincho" w:cs="MS Mincho"/>
          <w:sz w:val="18"/>
          <w:szCs w:val="18"/>
          <w:color w:val="231F20"/>
          <w:spacing w:val="-1"/>
        </w:rPr>
        <w:t>」が</w:t>
      </w:r>
      <w:r>
        <w:rPr>
          <w:rFonts w:ascii="Arial" w:hAnsi="Arial" w:eastAsia="Arial" w:cs="Arial"/>
          <w:sz w:val="18"/>
          <w:szCs w:val="18"/>
          <w:color w:val="231F20"/>
        </w:rPr>
        <w:t>Apache</w:t>
      </w:r>
      <w:r>
        <w:rPr>
          <w:rFonts w:ascii="MS Mincho" w:hAnsi="MS Mincho" w:eastAsia="MS Mincho" w:cs="MS Mincho"/>
          <w:sz w:val="18"/>
          <w:szCs w:val="18"/>
          <w:color w:val="231F20"/>
        </w:rPr>
        <w:t>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2"/>
        </w:rPr>
        <w:t>インキュ</w:t>
      </w:r>
      <w:r>
        <w:rPr>
          <w:rFonts w:ascii="SimSun" w:hAnsi="SimSun" w:eastAsia="SimSun" w:cs="SimSun"/>
          <w:sz w:val="18"/>
          <w:szCs w:val="18"/>
          <w:color w:val="231F20"/>
          <w:spacing w:val="8"/>
        </w:rPr>
        <w:t>ベ</w:t>
      </w:r>
      <w:r>
        <w:rPr>
          <w:rFonts w:ascii="SimSun" w:hAnsi="SimSun" w:eastAsia="SimSun" w:cs="SimSun"/>
          <w:sz w:val="18"/>
          <w:szCs w:val="18"/>
          <w:color w:val="231F20"/>
          <w:spacing w:val="6"/>
        </w:rPr>
        <w:t>ーションに参加。バイドゥの主導で開発された</w:t>
      </w:r>
      <w:r>
        <w:rPr>
          <w:rFonts w:ascii="Arial" w:hAnsi="Arial" w:eastAsia="Arial" w:cs="Arial"/>
          <w:sz w:val="18"/>
          <w:szCs w:val="18"/>
          <w:color w:val="231F20"/>
        </w:rPr>
        <w:t>Teaclave</w:t>
      </w:r>
      <w:r>
        <w:rPr>
          <w:rFonts w:ascii="MS Mincho" w:hAnsi="MS Mincho" w:eastAsia="MS Mincho" w:cs="MS Mincho"/>
          <w:sz w:val="18"/>
          <w:szCs w:val="18"/>
          <w:color w:val="231F20"/>
          <w:spacing w:val="6"/>
        </w:rPr>
        <w:t>は、</w:t>
      </w:r>
      <w:r>
        <w:rPr>
          <w:rFonts w:ascii="MS Mincho" w:hAnsi="MS Mincho" w:eastAsia="MS Mincho" w:cs="MS Mincho"/>
          <w:sz w:val="18"/>
          <w:szCs w:val="18"/>
          <w:color w:val="231F20"/>
          <w:spacing w:val="6"/>
        </w:rPr>
        <w:t xml:space="preserve"> </w:t>
      </w:r>
      <w:r>
        <w:rPr>
          <w:rFonts w:ascii="Arial" w:hAnsi="Arial" w:eastAsia="Arial" w:cs="Arial"/>
          <w:sz w:val="18"/>
          <w:szCs w:val="18"/>
          <w:color w:val="231F20"/>
        </w:rPr>
        <w:t>Apache</w:t>
      </w:r>
      <w:r>
        <w:rPr>
          <w:rFonts w:ascii="MS Mincho" w:hAnsi="MS Mincho" w:eastAsia="MS Mincho" w:cs="MS Mincho"/>
          <w:sz w:val="18"/>
          <w:szCs w:val="18"/>
          <w:color w:val="231F20"/>
          <w:spacing w:val="6"/>
        </w:rPr>
        <w:t>のインキュベ</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20"/>
        </w:rPr>
        <w:t>ー</w:t>
      </w:r>
      <w:r>
        <w:rPr>
          <w:rFonts w:ascii="MS Mincho" w:hAnsi="MS Mincho" w:eastAsia="MS Mincho" w:cs="MS Mincho"/>
          <w:sz w:val="18"/>
          <w:szCs w:val="18"/>
          <w:color w:val="231F20"/>
          <w:spacing w:val="19"/>
        </w:rPr>
        <w:t>シ</w:t>
      </w:r>
      <w:r>
        <w:rPr>
          <w:rFonts w:ascii="MS Mincho" w:hAnsi="MS Mincho" w:eastAsia="MS Mincho" w:cs="MS Mincho"/>
          <w:sz w:val="18"/>
          <w:szCs w:val="18"/>
          <w:color w:val="231F20"/>
          <w:spacing w:val="10"/>
        </w:rPr>
        <w:t>ョンに</w:t>
      </w:r>
      <w:r>
        <w:rPr>
          <w:rFonts w:ascii="SimSun" w:hAnsi="SimSun" w:eastAsia="SimSun" w:cs="SimSun"/>
          <w:sz w:val="18"/>
          <w:szCs w:val="18"/>
          <w:color w:val="231F20"/>
          <w:spacing w:val="10"/>
        </w:rPr>
        <w:t>入りました。</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このプラットフォームは、ハードウェアセキュリティ機能(</w:t>
      </w:r>
      <w:r>
        <w:rPr>
          <w:rFonts w:ascii="Arial" w:hAnsi="Arial" w:eastAsia="Arial" w:cs="Arial"/>
          <w:sz w:val="18"/>
          <w:szCs w:val="18"/>
          <w:color w:val="231F20"/>
        </w:rPr>
        <w:t>Intel</w:t>
      </w:r>
      <w:r>
        <w:rPr>
          <w:rFonts w:ascii="Arial" w:hAnsi="Arial" w:eastAsia="Arial" w:cs="Arial"/>
          <w:sz w:val="18"/>
          <w:szCs w:val="18"/>
          <w:color w:val="231F20"/>
        </w:rPr>
        <w:t xml:space="preserve"> </w:t>
      </w:r>
      <w:r>
        <w:rPr>
          <w:rFonts w:ascii="Arial" w:hAnsi="Arial" w:eastAsia="Arial" w:cs="Arial"/>
          <w:sz w:val="18"/>
          <w:szCs w:val="18"/>
          <w:color w:val="231F20"/>
        </w:rPr>
        <w:t>SGX</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MS Mincho" w:hAnsi="MS Mincho" w:eastAsia="MS Mincho" w:cs="MS Mincho"/>
          <w:sz w:val="18"/>
          <w:szCs w:val="18"/>
          <w:color w:val="231F20"/>
          <w:spacing w:val="4"/>
        </w:rPr>
        <w:t>に基づき</w:t>
      </w:r>
      <w:r>
        <w:rPr>
          <w:rFonts w:ascii="SimSun" w:hAnsi="SimSun" w:eastAsia="SimSun" w:cs="SimSun"/>
          <w:sz w:val="18"/>
          <w:szCs w:val="18"/>
          <w:color w:val="231F20"/>
          <w:spacing w:val="4"/>
        </w:rPr>
        <w:t>、信頼できるアウトオ</w:t>
      </w:r>
      <w:r>
        <w:rPr>
          <w:rFonts w:ascii="SimSun" w:hAnsi="SimSun" w:eastAsia="SimSun" w:cs="SimSun"/>
          <w:sz w:val="18"/>
          <w:szCs w:val="18"/>
          <w:color w:val="231F20"/>
          <w:spacing w:val="2"/>
        </w:rPr>
        <w:t>ブドメインやオフショアのシナリオで機密データの</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フロ</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ーと処理を安全かつ制御できるようにします。</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6"/>
        </w:rPr>
        <w:t>2020</w:t>
      </w:r>
      <w:r>
        <w:rPr>
          <w:rFonts w:ascii="MS Mincho" w:hAnsi="MS Mincho" w:eastAsia="MS Mincho" w:cs="MS Mincho"/>
          <w:sz w:val="18"/>
          <w:szCs w:val="18"/>
          <w:color w:val="231F20"/>
          <w:spacing w:val="6"/>
        </w:rPr>
        <w:t>年</w:t>
      </w:r>
      <w:r>
        <w:rPr>
          <w:rFonts w:ascii="Arial" w:hAnsi="Arial" w:eastAsia="Arial" w:cs="Arial"/>
          <w:sz w:val="18"/>
          <w:szCs w:val="18"/>
          <w:color w:val="231F20"/>
          <w:spacing w:val="6"/>
        </w:rPr>
        <w:t>10</w:t>
      </w:r>
      <w:r>
        <w:rPr>
          <w:rFonts w:ascii="SimSun" w:hAnsi="SimSun" w:eastAsia="SimSun" w:cs="SimSun"/>
          <w:sz w:val="18"/>
          <w:szCs w:val="18"/>
          <w:color w:val="231F20"/>
          <w:spacing w:val="6"/>
        </w:rPr>
        <w:t>月に</w:t>
      </w:r>
      <w:r>
        <w:rPr>
          <w:rFonts w:ascii="Arial" w:hAnsi="Arial" w:eastAsia="Arial" w:cs="Arial"/>
          <w:sz w:val="18"/>
          <w:szCs w:val="18"/>
          <w:color w:val="231F20"/>
        </w:rPr>
        <w:t>Teaclave</w:t>
      </w:r>
      <w:r>
        <w:rPr>
          <w:rFonts w:ascii="SimSun" w:hAnsi="SimSun" w:eastAsia="SimSun" w:cs="SimSun"/>
          <w:sz w:val="18"/>
          <w:szCs w:val="18"/>
          <w:color w:val="231F20"/>
          <w:spacing w:val="6"/>
        </w:rPr>
        <w:t>コミュニティによっ</w:t>
      </w:r>
      <w:r>
        <w:rPr>
          <w:rFonts w:ascii="SimSun" w:hAnsi="SimSun" w:eastAsia="SimSun" w:cs="SimSun"/>
          <w:sz w:val="18"/>
          <w:szCs w:val="18"/>
          <w:color w:val="231F20"/>
          <w:spacing w:val="4"/>
        </w:rPr>
        <w:t>て</w:t>
      </w:r>
      <w:r>
        <w:rPr>
          <w:rFonts w:ascii="SimSun" w:hAnsi="SimSun" w:eastAsia="SimSun" w:cs="SimSun"/>
          <w:sz w:val="18"/>
          <w:szCs w:val="18"/>
          <w:color w:val="231F20"/>
        </w:rPr>
        <w:t xml:space="preserve"> </w:t>
      </w:r>
      <w:r>
        <w:rPr>
          <w:rFonts w:ascii="SimSun" w:hAnsi="SimSun" w:eastAsia="SimSun" w:cs="SimSun"/>
          <w:sz w:val="18"/>
          <w:szCs w:val="18"/>
          <w:color w:val="231F20"/>
        </w:rPr>
        <w:t>version</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0.1.0</w:t>
      </w:r>
      <w:r>
        <w:rPr>
          <w:rFonts w:ascii="Arial" w:hAnsi="Arial" w:eastAsia="Arial" w:cs="Arial"/>
          <w:sz w:val="18"/>
          <w:szCs w:val="18"/>
          <w:color w:val="231F20"/>
          <w:spacing w:val="2"/>
        </w:rPr>
        <w:t xml:space="preserve"> </w:t>
      </w:r>
      <w:r>
        <w:rPr>
          <w:rFonts w:ascii="MS Mincho" w:hAnsi="MS Mincho" w:eastAsia="MS Mincho" w:cs="MS Mincho"/>
          <w:sz w:val="18"/>
          <w:szCs w:val="18"/>
          <w:color w:val="231F20"/>
          <w:spacing w:val="2"/>
        </w:rPr>
        <w:t>が</w:t>
      </w:r>
      <w:r>
        <w:rPr>
          <w:rFonts w:ascii="SimSun" w:hAnsi="SimSun" w:eastAsia="SimSun" w:cs="SimSun"/>
          <w:sz w:val="18"/>
          <w:szCs w:val="18"/>
          <w:color w:val="231F20"/>
          <w:spacing w:val="2"/>
        </w:rPr>
        <w:t>正式に採用、リリースされていま</w:t>
      </w:r>
      <w:r>
        <w:rPr>
          <w:rFonts w:ascii="SimSun" w:hAnsi="SimSun" w:eastAsia="SimSun" w:cs="SimSun"/>
          <w:sz w:val="18"/>
          <w:szCs w:val="18"/>
          <w:color w:val="231F20"/>
          <w:spacing w:val="1"/>
        </w:rPr>
        <w:t>す</w:t>
      </w:r>
      <w:r>
        <w:rPr>
          <w:rFonts w:ascii="SimSun" w:hAnsi="SimSun" w:eastAsia="SimSun" w:cs="SimSun"/>
          <w:sz w:val="18"/>
          <w:szCs w:val="18"/>
          <w:color w:val="231F20"/>
        </w:rPr>
        <w:t>。</w:t>
      </w:r>
    </w:p>
    <w:p>
      <w:pPr>
        <w:ind w:left="91"/>
        <w:spacing w:before="285"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020</w:t>
      </w:r>
    </w:p>
    <w:p>
      <w:pPr>
        <w:ind w:left="321" w:right="152" w:firstLine="170"/>
        <w:spacing w:before="137" w:line="356" w:lineRule="auto"/>
        <w:rPr>
          <w:rFonts w:ascii="SimSun" w:hAnsi="SimSun" w:eastAsia="SimSun" w:cs="SimSun"/>
          <w:sz w:val="18"/>
          <w:szCs w:val="18"/>
        </w:rPr>
      </w:pPr>
      <w:r>
        <w:drawing>
          <wp:anchor distT="0" distB="0" distL="0" distR="0" simplePos="0" relativeHeight="281718784" behindDoc="1" locked="0" layoutInCell="1" allowOverlap="1">
            <wp:simplePos x="0" y="0"/>
            <wp:positionH relativeFrom="column">
              <wp:posOffset>195834</wp:posOffset>
            </wp:positionH>
            <wp:positionV relativeFrom="paragraph">
              <wp:posOffset>86039</wp:posOffset>
            </wp:positionV>
            <wp:extent cx="152400" cy="115823"/>
            <wp:effectExtent l="0" t="0" r="0" b="0"/>
            <wp:wrapNone/>
            <wp:docPr id="2757" name="IM 2757"/>
            <wp:cNvGraphicFramePr/>
            <a:graphic>
              <a:graphicData uri="http://schemas.openxmlformats.org/drawingml/2006/picture">
                <pic:pic>
                  <pic:nvPicPr>
                    <pic:cNvPr id="2757" name="IM 2757"/>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16"/>
        </w:rPr>
        <w:t>2</w:t>
      </w:r>
      <w:r>
        <w:rPr>
          <w:rFonts w:ascii="Arial" w:hAnsi="Arial" w:eastAsia="Arial" w:cs="Arial"/>
          <w:sz w:val="18"/>
          <w:szCs w:val="18"/>
          <w:color w:val="231F20"/>
          <w:spacing w:val="12"/>
        </w:rPr>
        <w:t>0</w:t>
      </w:r>
      <w:r>
        <w:rPr>
          <w:rFonts w:ascii="Arial" w:hAnsi="Arial" w:eastAsia="Arial" w:cs="Arial"/>
          <w:sz w:val="18"/>
          <w:szCs w:val="18"/>
          <w:color w:val="231F20"/>
          <w:spacing w:val="8"/>
        </w:rPr>
        <w:t>19</w:t>
      </w:r>
      <w:r>
        <w:rPr>
          <w:rFonts w:ascii="MS Mincho" w:hAnsi="MS Mincho" w:eastAsia="MS Mincho" w:cs="MS Mincho"/>
          <w:sz w:val="18"/>
          <w:szCs w:val="18"/>
          <w:color w:val="231F20"/>
          <w:spacing w:val="8"/>
        </w:rPr>
        <w:t>年、</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中国初のオープンソースライセンス「</w:t>
      </w:r>
      <w:r>
        <w:rPr>
          <w:rFonts w:ascii="Arial" w:hAnsi="Arial" w:eastAsia="Arial" w:cs="Arial"/>
          <w:sz w:val="18"/>
          <w:szCs w:val="18"/>
          <w:color w:val="231F20"/>
        </w:rPr>
        <w:t>Mulan</w:t>
      </w:r>
      <w:r>
        <w:rPr>
          <w:rFonts w:ascii="Arial" w:hAnsi="Arial" w:eastAsia="Arial" w:cs="Arial"/>
          <w:sz w:val="18"/>
          <w:szCs w:val="18"/>
          <w:color w:val="231F20"/>
          <w:spacing w:val="8"/>
        </w:rPr>
        <w:t xml:space="preserve"> </w:t>
      </w:r>
      <w:r>
        <w:rPr>
          <w:rFonts w:ascii="Arial" w:hAnsi="Arial" w:eastAsia="Arial" w:cs="Arial"/>
          <w:sz w:val="18"/>
          <w:szCs w:val="18"/>
          <w:color w:val="231F20"/>
        </w:rPr>
        <w:t>Permissive</w:t>
      </w:r>
      <w:r>
        <w:rPr>
          <w:rFonts w:ascii="Arial" w:hAnsi="Arial" w:eastAsia="Arial" w:cs="Arial"/>
          <w:sz w:val="18"/>
          <w:szCs w:val="18"/>
          <w:color w:val="231F20"/>
          <w:spacing w:val="8"/>
        </w:rPr>
        <w:t xml:space="preserve"> </w:t>
      </w:r>
      <w:r>
        <w:rPr>
          <w:rFonts w:ascii="Arial" w:hAnsi="Arial" w:eastAsia="Arial" w:cs="Arial"/>
          <w:sz w:val="18"/>
          <w:szCs w:val="18"/>
          <w:color w:val="231F20"/>
        </w:rPr>
        <w:t>Software</w:t>
      </w:r>
      <w:r>
        <w:rPr>
          <w:rFonts w:ascii="Arial" w:hAnsi="Arial" w:eastAsia="Arial" w:cs="Arial"/>
          <w:sz w:val="18"/>
          <w:szCs w:val="18"/>
          <w:color w:val="231F20"/>
          <w:spacing w:val="8"/>
        </w:rPr>
        <w:t xml:space="preserve"> </w:t>
      </w:r>
      <w:r>
        <w:rPr>
          <w:rFonts w:ascii="Arial" w:hAnsi="Arial" w:eastAsia="Arial" w:cs="Arial"/>
          <w:sz w:val="18"/>
          <w:szCs w:val="18"/>
          <w:color w:val="231F20"/>
        </w:rPr>
        <w:t>License</w:t>
      </w:r>
      <w:r>
        <w:rPr>
          <w:rFonts w:ascii="Arial" w:hAnsi="Arial" w:eastAsia="Arial" w:cs="Arial"/>
          <w:sz w:val="18"/>
          <w:szCs w:val="18"/>
          <w:color w:val="231F20"/>
          <w:spacing w:val="8"/>
        </w:rPr>
        <w:t xml:space="preserve"> </w:t>
      </w:r>
      <w:r>
        <w:rPr>
          <w:rFonts w:ascii="Arial" w:hAnsi="Arial" w:eastAsia="Arial" w:cs="Arial"/>
          <w:sz w:val="18"/>
          <w:szCs w:val="18"/>
          <w:color w:val="231F20"/>
          <w:spacing w:val="8"/>
        </w:rPr>
        <w:t>(</w:t>
      </w:r>
      <w:r>
        <w:rPr>
          <w:rFonts w:ascii="Arial" w:hAnsi="Arial" w:eastAsia="Arial" w:cs="Arial"/>
          <w:sz w:val="18"/>
          <w:szCs w:val="18"/>
          <w:color w:val="231F20"/>
        </w:rPr>
        <w:t>Mulan</w:t>
      </w:r>
      <w:r>
        <w:rPr>
          <w:rFonts w:ascii="Arial" w:hAnsi="Arial" w:eastAsia="Arial" w:cs="Arial"/>
          <w:sz w:val="18"/>
          <w:szCs w:val="18"/>
          <w:color w:val="231F20"/>
        </w:rPr>
        <w:t xml:space="preserve"> </w:t>
      </w:r>
      <w:r>
        <w:rPr>
          <w:rFonts w:ascii="Arial" w:hAnsi="Arial" w:eastAsia="Arial" w:cs="Arial"/>
          <w:sz w:val="18"/>
          <w:szCs w:val="18"/>
          <w:color w:val="231F20"/>
          <w:spacing w:val="-4"/>
        </w:rPr>
        <w:t>PSL)</w:t>
      </w:r>
      <w:r>
        <w:rPr>
          <w:rFonts w:ascii="MS Mincho" w:hAnsi="MS Mincho" w:eastAsia="MS Mincho" w:cs="MS Mincho"/>
          <w:sz w:val="18"/>
          <w:szCs w:val="18"/>
          <w:color w:val="231F20"/>
          <w:spacing w:val="-4"/>
        </w:rPr>
        <w:t>」が</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リリースされました。</w:t>
      </w:r>
      <w:r>
        <w:rPr>
          <w:rFonts w:ascii="Arial" w:hAnsi="Arial" w:eastAsia="Arial" w:cs="Arial"/>
          <w:sz w:val="18"/>
          <w:szCs w:val="18"/>
          <w:color w:val="231F20"/>
          <w:spacing w:val="-4"/>
        </w:rPr>
        <w:t>2020</w:t>
      </w:r>
      <w:r>
        <w:rPr>
          <w:rFonts w:ascii="MS Mincho" w:hAnsi="MS Mincho" w:eastAsia="MS Mincho" w:cs="MS Mincho"/>
          <w:sz w:val="18"/>
          <w:szCs w:val="18"/>
          <w:color w:val="231F20"/>
          <w:spacing w:val="-4"/>
        </w:rPr>
        <w:t>年、</w:t>
      </w:r>
      <w:r>
        <w:rPr>
          <w:rFonts w:ascii="MS Mincho" w:hAnsi="MS Mincho" w:eastAsia="MS Mincho" w:cs="MS Mincho"/>
          <w:sz w:val="18"/>
          <w:szCs w:val="18"/>
          <w:color w:val="231F20"/>
          <w:spacing w:val="-4"/>
        </w:rPr>
        <w:t xml:space="preserve"> </w:t>
      </w:r>
      <w:r>
        <w:rPr>
          <w:rFonts w:ascii="Arial" w:hAnsi="Arial" w:eastAsia="Arial" w:cs="Arial"/>
          <w:sz w:val="18"/>
          <w:szCs w:val="18"/>
          <w:color w:val="231F20"/>
          <w:spacing w:val="-4"/>
        </w:rPr>
        <w:t>Mulan</w:t>
      </w:r>
      <w:r>
        <w:rPr>
          <w:rFonts w:ascii="Arial" w:hAnsi="Arial" w:eastAsia="Arial" w:cs="Arial"/>
          <w:sz w:val="18"/>
          <w:szCs w:val="18"/>
          <w:color w:val="231F20"/>
          <w:spacing w:val="-4"/>
        </w:rPr>
        <w:t xml:space="preserve"> </w:t>
      </w:r>
      <w:r>
        <w:rPr>
          <w:rFonts w:ascii="Arial" w:hAnsi="Arial" w:eastAsia="Arial" w:cs="Arial"/>
          <w:sz w:val="18"/>
          <w:szCs w:val="18"/>
          <w:color w:val="231F20"/>
          <w:spacing w:val="-4"/>
        </w:rPr>
        <w:t>Permissive</w:t>
      </w:r>
      <w:r>
        <w:rPr>
          <w:rFonts w:ascii="Arial" w:hAnsi="Arial" w:eastAsia="Arial" w:cs="Arial"/>
          <w:sz w:val="18"/>
          <w:szCs w:val="18"/>
          <w:color w:val="231F20"/>
          <w:spacing w:val="-4"/>
        </w:rPr>
        <w:t xml:space="preserve"> </w:t>
      </w:r>
      <w:r>
        <w:rPr>
          <w:rFonts w:ascii="SimSun" w:hAnsi="SimSun" w:eastAsia="SimSun" w:cs="SimSun"/>
          <w:sz w:val="18"/>
          <w:szCs w:val="18"/>
          <w:color w:val="231F20"/>
          <w:spacing w:val="-4"/>
        </w:rPr>
        <w:t>License</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(versio</w:t>
      </w:r>
      <w:r>
        <w:rPr>
          <w:rFonts w:ascii="SimSun" w:hAnsi="SimSun" w:eastAsia="SimSun" w:cs="SimSun"/>
          <w:sz w:val="18"/>
          <w:szCs w:val="18"/>
          <w:color w:val="231F20"/>
          <w:spacing w:val="-1"/>
        </w:rPr>
        <w:t>n</w:t>
      </w:r>
      <w:r>
        <w:rPr>
          <w:rFonts w:ascii="SimSun" w:hAnsi="SimSun" w:eastAsia="SimSun" w:cs="SimSun"/>
          <w:sz w:val="18"/>
          <w:szCs w:val="18"/>
          <w:color w:val="231F20"/>
          <w:spacing w:val="-4"/>
        </w:rPr>
        <w:t xml:space="preserve"> </w:t>
      </w:r>
      <w:r>
        <w:rPr>
          <w:rFonts w:ascii="Arial" w:hAnsi="Arial" w:eastAsia="Arial" w:cs="Arial"/>
          <w:sz w:val="18"/>
          <w:szCs w:val="18"/>
          <w:color w:val="231F20"/>
          <w:spacing w:val="-4"/>
        </w:rPr>
        <w:t>2</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が正式に国際オ</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ープンソースライセンスとなりました</w:t>
      </w:r>
      <w:r>
        <w:rPr>
          <w:rFonts w:ascii="SimSun" w:hAnsi="SimSun" w:eastAsia="SimSun" w:cs="SimSun"/>
          <w:sz w:val="18"/>
          <w:szCs w:val="18"/>
          <w:color w:val="231F20"/>
          <w:spacing w:val="4"/>
        </w:rPr>
        <w:t>。</w:t>
      </w:r>
    </w:p>
    <w:p>
      <w:pPr>
        <w:ind w:left="318" w:right="155" w:firstLine="171"/>
        <w:spacing w:before="94" w:line="349" w:lineRule="auto"/>
        <w:rPr>
          <w:rFonts w:ascii="SimSun" w:hAnsi="SimSun" w:eastAsia="SimSun" w:cs="SimSun"/>
          <w:sz w:val="18"/>
          <w:szCs w:val="18"/>
        </w:rPr>
      </w:pPr>
      <w:r>
        <w:drawing>
          <wp:anchor distT="0" distB="0" distL="0" distR="0" simplePos="0" relativeHeight="281719808" behindDoc="1" locked="0" layoutInCell="1" allowOverlap="1">
            <wp:simplePos x="0" y="0"/>
            <wp:positionH relativeFrom="column">
              <wp:posOffset>196596</wp:posOffset>
            </wp:positionH>
            <wp:positionV relativeFrom="paragraph">
              <wp:posOffset>59345</wp:posOffset>
            </wp:positionV>
            <wp:extent cx="152400" cy="115823"/>
            <wp:effectExtent l="0" t="0" r="0" b="0"/>
            <wp:wrapNone/>
            <wp:docPr id="2758" name="IM 2758"/>
            <wp:cNvGraphicFramePr/>
            <a:graphic>
              <a:graphicData uri="http://schemas.openxmlformats.org/drawingml/2006/picture">
                <pic:pic>
                  <pic:nvPicPr>
                    <pic:cNvPr id="2758" name="IM 275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The</w:t>
      </w:r>
      <w:r>
        <w:rPr>
          <w:rFonts w:ascii="SimSun" w:hAnsi="SimSun" w:eastAsia="SimSun" w:cs="SimSun"/>
          <w:sz w:val="18"/>
          <w:szCs w:val="18"/>
          <w:color w:val="231F20"/>
          <w:spacing w:val="3"/>
        </w:rPr>
        <w:t xml:space="preserve"> </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ソフトウェアのセキュリティを向上させる</w:t>
      </w:r>
      <w:r>
        <w:rPr>
          <w:rFonts w:ascii="SimSun" w:hAnsi="SimSun" w:eastAsia="SimSun" w:cs="SimSun"/>
          <w:sz w:val="18"/>
          <w:szCs w:val="18"/>
          <w:color w:val="231F20"/>
        </w:rPr>
        <w:t>ため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ターゲットを絞った取り組みとベスト</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プラクティスを提供する幅広いコミュニティを構</w:t>
      </w:r>
      <w:r>
        <w:rPr>
          <w:rFonts w:ascii="SimSun" w:hAnsi="SimSun" w:eastAsia="SimSun" w:cs="SimSun"/>
          <w:sz w:val="18"/>
          <w:szCs w:val="18"/>
          <w:color w:val="231F20"/>
        </w:rPr>
        <w:t xml:space="preserve"> </w:t>
      </w:r>
      <w:r>
        <w:rPr>
          <w:rFonts w:ascii="SimSun" w:hAnsi="SimSun" w:eastAsia="SimSun" w:cs="SimSun"/>
          <w:sz w:val="18"/>
          <w:szCs w:val="18"/>
          <w:color w:val="231F20"/>
          <w:spacing w:val="23"/>
        </w:rPr>
        <w:t>築</w:t>
      </w:r>
      <w:r>
        <w:rPr>
          <w:rFonts w:ascii="SimSun" w:hAnsi="SimSun" w:eastAsia="SimSun" w:cs="SimSun"/>
          <w:sz w:val="18"/>
          <w:szCs w:val="18"/>
          <w:color w:val="231F20"/>
          <w:spacing w:val="16"/>
        </w:rPr>
        <w:t>することにより、</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業界を超えたコラボレーションを可能にし、</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リーダーを結集する</w:t>
      </w:r>
      <w:r>
        <w:rPr>
          <w:rFonts w:ascii="SimSun" w:hAnsi="SimSun" w:eastAsia="SimSun" w:cs="SimSun"/>
          <w:sz w:val="18"/>
          <w:szCs w:val="18"/>
          <w:color w:val="231F20"/>
        </w:rPr>
        <w:t xml:space="preserve"> </w:t>
      </w:r>
      <w:r>
        <w:rPr>
          <w:rFonts w:ascii="Arial" w:hAnsi="Arial" w:eastAsia="Arial" w:cs="Arial"/>
          <w:sz w:val="18"/>
          <w:szCs w:val="18"/>
          <w:color w:val="231F20"/>
        </w:rPr>
        <w:t>OpenSSF</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の設立を発表しました</w:t>
      </w:r>
      <w:r>
        <w:rPr>
          <w:rFonts w:ascii="SimSun" w:hAnsi="SimSun" w:eastAsia="SimSun" w:cs="SimSun"/>
          <w:sz w:val="18"/>
          <w:szCs w:val="18"/>
          <w:color w:val="231F20"/>
          <w:spacing w:val="1"/>
        </w:rPr>
        <w:t>。</w:t>
      </w:r>
    </w:p>
    <w:p>
      <w:pPr>
        <w:ind w:left="333" w:right="5" w:firstLine="173"/>
        <w:spacing w:before="104" w:line="352" w:lineRule="auto"/>
        <w:rPr>
          <w:rFonts w:ascii="SimSun" w:hAnsi="SimSun" w:eastAsia="SimSun" w:cs="SimSun"/>
          <w:sz w:val="18"/>
          <w:szCs w:val="18"/>
        </w:rPr>
      </w:pPr>
      <w:r>
        <w:drawing>
          <wp:anchor distT="0" distB="0" distL="0" distR="0" simplePos="0" relativeHeight="281720832" behindDoc="1" locked="0" layoutInCell="1" allowOverlap="1">
            <wp:simplePos x="0" y="0"/>
            <wp:positionH relativeFrom="column">
              <wp:posOffset>195834</wp:posOffset>
            </wp:positionH>
            <wp:positionV relativeFrom="paragraph">
              <wp:posOffset>64515</wp:posOffset>
            </wp:positionV>
            <wp:extent cx="152400" cy="115824"/>
            <wp:effectExtent l="0" t="0" r="0" b="0"/>
            <wp:wrapNone/>
            <wp:docPr id="2759" name="IM 2759"/>
            <wp:cNvGraphicFramePr/>
            <a:graphic>
              <a:graphicData uri="http://schemas.openxmlformats.org/drawingml/2006/picture">
                <pic:pic>
                  <pic:nvPicPr>
                    <pic:cNvPr id="2759" name="IM 2759"/>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6"/>
        </w:rPr>
        <w:t>オープンアト</w:t>
      </w:r>
      <w:r>
        <w:rPr>
          <w:rFonts w:ascii="SimSun" w:hAnsi="SimSun" w:eastAsia="SimSun" w:cs="SimSun"/>
          <w:sz w:val="18"/>
          <w:szCs w:val="18"/>
          <w:color w:val="231F20"/>
          <w:spacing w:val="-4"/>
        </w:rPr>
        <w:t>ム</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ファウンデーション設立。アリババ、バイドゥ、ファー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ウェイ</w:t>
      </w:r>
      <w:r>
        <w:rPr>
          <w:rFonts w:ascii="SimSun" w:hAnsi="SimSun" w:eastAsia="SimSun" w:cs="SimSun"/>
          <w:sz w:val="18"/>
          <w:szCs w:val="18"/>
          <w:color w:val="231F20"/>
          <w:spacing w:val="9"/>
        </w:rPr>
        <w:t>な</w:t>
      </w:r>
      <w:r>
        <w:rPr>
          <w:rFonts w:ascii="SimSun" w:hAnsi="SimSun" w:eastAsia="SimSun" w:cs="SimSun"/>
          <w:sz w:val="18"/>
          <w:szCs w:val="18"/>
          <w:color w:val="231F20"/>
          <w:spacing w:val="6"/>
        </w:rPr>
        <w:t>ど大手テクノロジー企業10社が共同で設立した「</w:t>
      </w:r>
      <w:r>
        <w:rPr>
          <w:rFonts w:ascii="SimSun" w:hAnsi="SimSun" w:eastAsia="SimSun" w:cs="SimSun"/>
          <w:sz w:val="18"/>
          <w:szCs w:val="18"/>
          <w:color w:val="231F20"/>
        </w:rPr>
        <w:t>Open</w:t>
      </w:r>
      <w:r>
        <w:rPr>
          <w:rFonts w:ascii="SimSun" w:hAnsi="SimSun" w:eastAsia="SimSun" w:cs="SimSun"/>
          <w:sz w:val="18"/>
          <w:szCs w:val="18"/>
          <w:color w:val="231F20"/>
          <w:spacing w:val="6"/>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6"/>
        </w:rPr>
        <w:t>オープンソース財団」は、</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中</w:t>
      </w:r>
      <w:r>
        <w:rPr>
          <w:rFonts w:ascii="SimSun" w:hAnsi="SimSun" w:eastAsia="SimSun" w:cs="SimSun"/>
          <w:sz w:val="18"/>
          <w:szCs w:val="18"/>
          <w:color w:val="231F20"/>
          <w:spacing w:val="8"/>
        </w:rPr>
        <w:t>国</w:t>
      </w:r>
      <w:r>
        <w:rPr>
          <w:rFonts w:ascii="SimSun" w:hAnsi="SimSun" w:eastAsia="SimSun" w:cs="SimSun"/>
          <w:sz w:val="18"/>
          <w:szCs w:val="18"/>
          <w:color w:val="231F20"/>
          <w:spacing w:val="7"/>
        </w:rPr>
        <w:t>にオープンソース財団が存在しないというギャップを埋めるために設立されました。</w:t>
      </w:r>
    </w:p>
    <w:p>
      <w:pPr>
        <w:ind w:left="324" w:firstLine="170"/>
        <w:spacing w:before="95" w:line="307" w:lineRule="auto"/>
        <w:rPr>
          <w:rFonts w:ascii="SimSun" w:hAnsi="SimSun" w:eastAsia="SimSun" w:cs="SimSun"/>
          <w:sz w:val="18"/>
          <w:szCs w:val="18"/>
        </w:rPr>
      </w:pPr>
      <w:r>
        <w:drawing>
          <wp:anchor distT="0" distB="0" distL="0" distR="0" simplePos="0" relativeHeight="281721856" behindDoc="1" locked="0" layoutInCell="1" allowOverlap="1">
            <wp:simplePos x="0" y="0"/>
            <wp:positionH relativeFrom="column">
              <wp:posOffset>195834</wp:posOffset>
            </wp:positionH>
            <wp:positionV relativeFrom="paragraph">
              <wp:posOffset>59468</wp:posOffset>
            </wp:positionV>
            <wp:extent cx="152400" cy="115824"/>
            <wp:effectExtent l="0" t="0" r="0" b="0"/>
            <wp:wrapNone/>
            <wp:docPr id="2760" name="IM 2760"/>
            <wp:cNvGraphicFramePr/>
            <a:graphic>
              <a:graphicData uri="http://schemas.openxmlformats.org/drawingml/2006/picture">
                <pic:pic>
                  <pic:nvPicPr>
                    <pic:cNvPr id="2760" name="IM 2760"/>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0"/>
        </w:rPr>
        <w:t>上海マグ</w:t>
      </w:r>
      <w:r>
        <w:rPr>
          <w:rFonts w:ascii="SimSun" w:hAnsi="SimSun" w:eastAsia="SimSun" w:cs="SimSun"/>
          <w:sz w:val="18"/>
          <w:szCs w:val="18"/>
          <w:color w:val="231F20"/>
          <w:spacing w:val="5"/>
        </w:rPr>
        <w:t>ノリアオープンソース研究所が設立されました。上海マグノリアオープンソース研</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究</w:t>
      </w:r>
      <w:r>
        <w:rPr>
          <w:rFonts w:ascii="SimSun" w:hAnsi="SimSun" w:eastAsia="SimSun" w:cs="SimSun"/>
          <w:sz w:val="18"/>
          <w:szCs w:val="18"/>
          <w:color w:val="231F20"/>
          <w:spacing w:val="7"/>
        </w:rPr>
        <w:t>所</w:t>
      </w:r>
      <w:r>
        <w:rPr>
          <w:rFonts w:ascii="SimSun" w:hAnsi="SimSun" w:eastAsia="SimSun" w:cs="SimSun"/>
          <w:sz w:val="18"/>
          <w:szCs w:val="18"/>
          <w:color w:val="231F20"/>
          <w:spacing w:val="5"/>
        </w:rPr>
        <w:t>は、上海交通大学を中心に、</w:t>
      </w:r>
      <w:r>
        <w:rPr>
          <w:rFonts w:ascii="SimSun" w:hAnsi="SimSun" w:eastAsia="SimSun" w:cs="SimSun"/>
          <w:sz w:val="18"/>
          <w:szCs w:val="18"/>
          <w:color w:val="231F20"/>
        </w:rPr>
        <w:t>AI</w:t>
      </w:r>
      <w:r>
        <w:rPr>
          <w:rFonts w:ascii="SimSun" w:hAnsi="SimSun" w:eastAsia="SimSun" w:cs="SimSun"/>
          <w:sz w:val="18"/>
          <w:szCs w:val="18"/>
          <w:color w:val="231F20"/>
          <w:spacing w:val="5"/>
        </w:rPr>
        <w:t>オープンソース製品の国際ルールの相互承認、国際オープ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ンソー</w:t>
      </w:r>
      <w:r>
        <w:rPr>
          <w:rFonts w:ascii="SimSun" w:hAnsi="SimSun" w:eastAsia="SimSun" w:cs="SimSun"/>
          <w:sz w:val="18"/>
          <w:szCs w:val="18"/>
          <w:color w:val="231F20"/>
          <w:spacing w:val="13"/>
        </w:rPr>
        <w:t>ス</w:t>
      </w:r>
      <w:r>
        <w:rPr>
          <w:rFonts w:ascii="SimSun" w:hAnsi="SimSun" w:eastAsia="SimSun" w:cs="SimSun"/>
          <w:sz w:val="18"/>
          <w:szCs w:val="18"/>
          <w:color w:val="231F20"/>
          <w:spacing w:val="8"/>
        </w:rPr>
        <w:t>生態系ネットワークのキーノードの産出を目指すなど、様々な活動を行っています。</w:t>
      </w:r>
    </w:p>
    <w:p>
      <w:pPr>
        <w:sectPr>
          <w:headerReference w:type="default" r:id="rId2103"/>
          <w:footerReference w:type="default" r:id="rId2104"/>
          <w:pgSz w:w="9360" w:h="13041"/>
          <w:pgMar w:top="1014" w:right="514" w:bottom="538" w:left="595" w:header="560" w:footer="315" w:gutter="0"/>
        </w:sectPr>
        <w:rPr/>
      </w:pPr>
    </w:p>
    <w:p>
      <w:pPr>
        <w:ind w:left="44" w:right="69" w:firstLine="141"/>
        <w:spacing w:before="4" w:line="358" w:lineRule="auto"/>
        <w:rPr>
          <w:rFonts w:ascii="SimSun" w:hAnsi="SimSun" w:eastAsia="SimSun" w:cs="SimSun"/>
          <w:sz w:val="18"/>
          <w:szCs w:val="18"/>
        </w:rPr>
      </w:pPr>
      <w:r>
        <w:drawing>
          <wp:anchor distT="0" distB="0" distL="0" distR="0" simplePos="0" relativeHeight="281844736" behindDoc="1" locked="0" layoutInCell="1" allowOverlap="1">
            <wp:simplePos x="0" y="0"/>
            <wp:positionH relativeFrom="column">
              <wp:posOffset>3630676</wp:posOffset>
            </wp:positionH>
            <wp:positionV relativeFrom="paragraph">
              <wp:posOffset>5560</wp:posOffset>
            </wp:positionV>
            <wp:extent cx="559117" cy="139445"/>
            <wp:effectExtent l="0" t="0" r="0" b="0"/>
            <wp:wrapNone/>
            <wp:docPr id="2761" name="IM 2761"/>
            <wp:cNvGraphicFramePr/>
            <a:graphic>
              <a:graphicData uri="http://schemas.openxmlformats.org/drawingml/2006/picture">
                <pic:pic>
                  <pic:nvPicPr>
                    <pic:cNvPr id="2761" name="IM 2761"/>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81843712" behindDoc="1" locked="0" layoutInCell="1" allowOverlap="1">
            <wp:simplePos x="0" y="0"/>
            <wp:positionH relativeFrom="column">
              <wp:posOffset>0</wp:posOffset>
            </wp:positionH>
            <wp:positionV relativeFrom="paragraph">
              <wp:posOffset>1749</wp:posOffset>
            </wp:positionV>
            <wp:extent cx="152400" cy="115823"/>
            <wp:effectExtent l="0" t="0" r="0" b="0"/>
            <wp:wrapNone/>
            <wp:docPr id="2762" name="IM 2762"/>
            <wp:cNvGraphicFramePr/>
            <a:graphic>
              <a:graphicData uri="http://schemas.openxmlformats.org/drawingml/2006/picture">
                <pic:pic>
                  <pic:nvPicPr>
                    <pic:cNvPr id="2762" name="IM 276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清華大学が開発したオープンソースの時系列データ管理システム「</w:t>
      </w:r>
      <w:r>
        <w:rPr>
          <w:rFonts w:ascii="Arial" w:hAnsi="Arial" w:eastAsia="Arial" w:cs="Arial"/>
          <w:sz w:val="18"/>
          <w:szCs w:val="18"/>
          <w:color w:val="231F20"/>
        </w:rPr>
        <w:t>Apache</w:t>
      </w:r>
      <w:r>
        <w:rPr>
          <w:rFonts w:ascii="Arial" w:hAnsi="Arial" w:eastAsia="Arial" w:cs="Arial"/>
          <w:sz w:val="18"/>
          <w:szCs w:val="18"/>
          <w:color w:val="231F20"/>
          <w:spacing w:val="4"/>
        </w:rPr>
        <w:t xml:space="preserve"> </w:t>
      </w:r>
      <w:r>
        <w:rPr>
          <w:rFonts w:ascii="Arial" w:hAnsi="Arial" w:eastAsia="Arial" w:cs="Arial"/>
          <w:sz w:val="18"/>
          <w:szCs w:val="18"/>
          <w:color w:val="231F20"/>
        </w:rPr>
        <w:t>IoTDB</w:t>
      </w:r>
      <w:r>
        <w:rPr>
          <w:rFonts w:ascii="MS Mincho" w:hAnsi="MS Mincho" w:eastAsia="MS Mincho" w:cs="MS Mincho"/>
          <w:sz w:val="18"/>
          <w:szCs w:val="18"/>
          <w:color w:val="231F20"/>
          <w:spacing w:val="4"/>
        </w:rPr>
        <w:t>」を</w:t>
      </w:r>
      <w:r>
        <w:rPr>
          <w:rFonts w:ascii="SimSun" w:hAnsi="SimSun" w:eastAsia="SimSun" w:cs="SimSun"/>
          <w:sz w:val="18"/>
          <w:szCs w:val="18"/>
          <w:color w:val="231F20"/>
          <w:spacing w:val="4"/>
        </w:rPr>
        <w:t>公</w:t>
      </w:r>
      <w:r>
        <w:rPr>
          <w:rFonts w:ascii="SimSun" w:hAnsi="SimSun" w:eastAsia="SimSun" w:cs="SimSun"/>
          <w:sz w:val="18"/>
          <w:szCs w:val="18"/>
          <w:color w:val="231F20"/>
          <w:spacing w:val="3"/>
        </w:rPr>
        <w:t>開</w:t>
      </w:r>
      <w:r>
        <w:rPr>
          <w:rFonts w:ascii="SimSun" w:hAnsi="SimSun" w:eastAsia="SimSun" w:cs="SimSun"/>
          <w:sz w:val="18"/>
          <w:szCs w:val="18"/>
          <w:color w:val="231F20"/>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ました。</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国際</w:t>
      </w:r>
      <w:r>
        <w:rPr>
          <w:rFonts w:ascii="SimSun" w:hAnsi="SimSun" w:eastAsia="SimSun" w:cs="SimSun"/>
          <w:sz w:val="18"/>
          <w:szCs w:val="18"/>
          <w:color w:val="231F20"/>
          <w:spacing w:val="3"/>
        </w:rPr>
        <w:t>的</w:t>
      </w:r>
      <w:r>
        <w:rPr>
          <w:rFonts w:ascii="SimSun" w:hAnsi="SimSun" w:eastAsia="SimSun" w:cs="SimSun"/>
          <w:sz w:val="18"/>
          <w:szCs w:val="18"/>
          <w:color w:val="231F20"/>
          <w:spacing w:val="2"/>
        </w:rPr>
        <w:t>なオープンソースコミュニティである</w:t>
      </w:r>
      <w:r>
        <w:rPr>
          <w:rFonts w:ascii="SimSun" w:hAnsi="SimSun" w:eastAsia="SimSun" w:cs="SimSun"/>
          <w:sz w:val="18"/>
          <w:szCs w:val="18"/>
          <w:color w:val="231F20"/>
        </w:rPr>
        <w:t>Apache</w:t>
      </w:r>
      <w:r>
        <w:rPr>
          <w:rFonts w:ascii="SimSun" w:hAnsi="SimSun" w:eastAsia="SimSun" w:cs="SimSun"/>
          <w:sz w:val="18"/>
          <w:szCs w:val="18"/>
          <w:color w:val="231F20"/>
          <w:spacing w:val="2"/>
        </w:rPr>
        <w:t>で公開されたソフトウェアプロジ</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ェ</w:t>
      </w:r>
      <w:r>
        <w:rPr>
          <w:rFonts w:ascii="SimSun" w:hAnsi="SimSun" w:eastAsia="SimSun" w:cs="SimSun"/>
          <w:sz w:val="18"/>
          <w:szCs w:val="18"/>
          <w:color w:val="231F20"/>
          <w:spacing w:val="-4"/>
        </w:rPr>
        <w:t>クトです。</w:t>
      </w:r>
    </w:p>
    <w:p>
      <w:pPr>
        <w:ind w:left="181"/>
        <w:spacing w:before="89" w:line="225" w:lineRule="auto"/>
        <w:rPr>
          <w:rFonts w:ascii="SimSun" w:hAnsi="SimSun" w:eastAsia="SimSun" w:cs="SimSun"/>
          <w:sz w:val="18"/>
          <w:szCs w:val="18"/>
        </w:rPr>
      </w:pPr>
      <w:r>
        <w:drawing>
          <wp:anchor distT="0" distB="0" distL="0" distR="0" simplePos="0" relativeHeight="281845760" behindDoc="1" locked="0" layoutInCell="1" allowOverlap="1">
            <wp:simplePos x="0" y="0"/>
            <wp:positionH relativeFrom="column">
              <wp:posOffset>0</wp:posOffset>
            </wp:positionH>
            <wp:positionV relativeFrom="paragraph">
              <wp:posOffset>56140</wp:posOffset>
            </wp:positionV>
            <wp:extent cx="152400" cy="115823"/>
            <wp:effectExtent l="0" t="0" r="0" b="0"/>
            <wp:wrapNone/>
            <wp:docPr id="2763" name="IM 2763"/>
            <wp:cNvGraphicFramePr/>
            <a:graphic>
              <a:graphicData uri="http://schemas.openxmlformats.org/drawingml/2006/picture">
                <pic:pic>
                  <pic:nvPicPr>
                    <pic:cNvPr id="2763" name="IM 2763"/>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Huawei</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4"/>
        </w:rPr>
        <w:t>リ</w:t>
      </w:r>
      <w:r>
        <w:rPr>
          <w:rFonts w:ascii="SimSun" w:hAnsi="SimSun" w:eastAsia="SimSun" w:cs="SimSun"/>
          <w:sz w:val="18"/>
          <w:szCs w:val="18"/>
          <w:color w:val="231F20"/>
          <w:spacing w:val="3"/>
        </w:rPr>
        <w:t>レーショナルデータベース</w:t>
      </w:r>
      <w:r>
        <w:rPr>
          <w:rFonts w:ascii="SimSun" w:hAnsi="SimSun" w:eastAsia="SimSun" w:cs="SimSun"/>
          <w:sz w:val="18"/>
          <w:szCs w:val="18"/>
          <w:color w:val="231F20"/>
          <w:spacing w:val="3"/>
        </w:rPr>
        <w:t xml:space="preserve"> </w:t>
      </w:r>
      <w:r>
        <w:rPr>
          <w:rFonts w:ascii="Arial" w:hAnsi="Arial" w:eastAsia="Arial" w:cs="Arial"/>
          <w:sz w:val="18"/>
          <w:szCs w:val="18"/>
          <w:color w:val="231F20"/>
        </w:rPr>
        <w:t>openGauss</w:t>
      </w:r>
      <w:r>
        <w:rPr>
          <w:rFonts w:ascii="MS Mincho" w:hAnsi="MS Mincho" w:eastAsia="MS Mincho" w:cs="MS Mincho"/>
          <w:sz w:val="18"/>
          <w:szCs w:val="18"/>
          <w:color w:val="231F20"/>
          <w:spacing w:val="3"/>
        </w:rPr>
        <w:t>オープンソース</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ARM</w:t>
      </w:r>
      <w:r>
        <w:rPr>
          <w:rFonts w:ascii="SimSun" w:hAnsi="SimSun" w:eastAsia="SimSun" w:cs="SimSun"/>
          <w:sz w:val="18"/>
          <w:szCs w:val="18"/>
          <w:color w:val="231F20"/>
          <w:spacing w:val="3"/>
        </w:rPr>
        <w:t>アーキテクチャのチ</w:t>
      </w:r>
    </w:p>
    <w:p>
      <w:pPr>
        <w:ind w:left="5" w:right="55" w:firstLine="38"/>
        <w:spacing w:before="118" w:line="356" w:lineRule="auto"/>
        <w:rPr>
          <w:rFonts w:ascii="SimSun" w:hAnsi="SimSun" w:eastAsia="SimSun" w:cs="SimSun"/>
          <w:sz w:val="18"/>
          <w:szCs w:val="18"/>
        </w:rPr>
      </w:pPr>
      <w:r>
        <w:rPr>
          <w:rFonts w:ascii="SimSun" w:hAnsi="SimSun" w:eastAsia="SimSun" w:cs="SimSun"/>
          <w:sz w:val="18"/>
          <w:szCs w:val="18"/>
          <w:color w:val="231F20"/>
          <w:spacing w:val="22"/>
        </w:rPr>
        <w:t>ッ</w:t>
      </w:r>
      <w:r>
        <w:rPr>
          <w:rFonts w:ascii="SimSun" w:hAnsi="SimSun" w:eastAsia="SimSun" w:cs="SimSun"/>
          <w:sz w:val="18"/>
          <w:szCs w:val="18"/>
          <w:color w:val="231F20"/>
          <w:spacing w:val="18"/>
        </w:rPr>
        <w:t>プ</w:t>
      </w:r>
      <w:r>
        <w:rPr>
          <w:rFonts w:ascii="SimSun" w:hAnsi="SimSun" w:eastAsia="SimSun" w:cs="SimSun"/>
          <w:sz w:val="18"/>
          <w:szCs w:val="18"/>
          <w:color w:val="231F20"/>
          <w:spacing w:val="11"/>
        </w:rPr>
        <w:t>に深く最適化され、</w:t>
      </w:r>
      <w:r>
        <w:rPr>
          <w:rFonts w:ascii="Arial" w:hAnsi="Arial" w:eastAsia="Arial" w:cs="Arial"/>
          <w:sz w:val="18"/>
          <w:szCs w:val="18"/>
          <w:color w:val="231F20"/>
        </w:rPr>
        <w:t>X</w:t>
      </w:r>
      <w:r>
        <w:rPr>
          <w:rFonts w:ascii="Arial" w:hAnsi="Arial" w:eastAsia="Arial" w:cs="Arial"/>
          <w:sz w:val="18"/>
          <w:szCs w:val="18"/>
          <w:color w:val="231F20"/>
          <w:spacing w:val="11"/>
        </w:rPr>
        <w:t>86</w:t>
      </w:r>
      <w:r>
        <w:rPr>
          <w:rFonts w:ascii="SimSun" w:hAnsi="SimSun" w:eastAsia="SimSun" w:cs="SimSun"/>
          <w:sz w:val="18"/>
          <w:szCs w:val="18"/>
          <w:color w:val="231F20"/>
          <w:spacing w:val="11"/>
        </w:rPr>
        <w:t>アーキテクチャと互換性のあるデータベースで、</w:t>
      </w:r>
      <w:r>
        <w:rPr>
          <w:rFonts w:ascii="SimSun" w:hAnsi="SimSun" w:eastAsia="SimSun" w:cs="SimSun"/>
          <w:sz w:val="18"/>
          <w:szCs w:val="18"/>
          <w:color w:val="231F20"/>
          <w:spacing w:val="11"/>
        </w:rPr>
        <w:t xml:space="preserve"> </w:t>
      </w:r>
      <w:r>
        <w:rPr>
          <w:rFonts w:ascii="Arial" w:hAnsi="Arial" w:eastAsia="Arial" w:cs="Arial"/>
          <w:sz w:val="18"/>
          <w:szCs w:val="18"/>
          <w:color w:val="231F20"/>
        </w:rPr>
        <w:t>Mulan</w:t>
      </w:r>
      <w:r>
        <w:rPr>
          <w:rFonts w:ascii="Arial" w:hAnsi="Arial" w:eastAsia="Arial" w:cs="Arial"/>
          <w:sz w:val="18"/>
          <w:szCs w:val="18"/>
          <w:color w:val="231F20"/>
          <w:spacing w:val="11"/>
        </w:rPr>
        <w:t xml:space="preserve"> </w:t>
      </w:r>
      <w:r>
        <w:rPr>
          <w:rFonts w:ascii="SimSun" w:hAnsi="SimSun" w:eastAsia="SimSun" w:cs="SimSun"/>
          <w:sz w:val="18"/>
          <w:szCs w:val="18"/>
          <w:color w:val="231F20"/>
        </w:rPr>
        <w:t>Loose</w:t>
      </w:r>
      <w:r>
        <w:rPr>
          <w:rFonts w:ascii="SimSun" w:hAnsi="SimSun" w:eastAsia="SimSun" w:cs="SimSun"/>
          <w:sz w:val="18"/>
          <w:szCs w:val="18"/>
          <w:color w:val="231F20"/>
        </w:rPr>
        <w:t xml:space="preserve"> </w:t>
      </w:r>
      <w:r>
        <w:rPr>
          <w:rFonts w:ascii="SimSun" w:hAnsi="SimSun" w:eastAsia="SimSun" w:cs="SimSun"/>
          <w:sz w:val="18"/>
          <w:szCs w:val="18"/>
          <w:color w:val="231F20"/>
        </w:rPr>
        <w:t>License</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w:t>
      </w:r>
      <w:r>
        <w:rPr>
          <w:rFonts w:ascii="Arial" w:hAnsi="Arial" w:eastAsia="Arial" w:cs="Arial"/>
          <w:sz w:val="18"/>
          <w:szCs w:val="18"/>
          <w:color w:val="231F20"/>
        </w:rPr>
        <w:t>MulanPSL</w:t>
      </w:r>
      <w:r>
        <w:rPr>
          <w:rFonts w:ascii="Arial" w:hAnsi="Arial" w:eastAsia="Arial" w:cs="Arial"/>
          <w:sz w:val="18"/>
          <w:szCs w:val="18"/>
          <w:color w:val="231F20"/>
          <w:spacing w:val="12"/>
        </w:rPr>
        <w:t>-</w:t>
      </w:r>
      <w:r>
        <w:rPr>
          <w:rFonts w:ascii="Arial" w:hAnsi="Arial" w:eastAsia="Arial" w:cs="Arial"/>
          <w:sz w:val="18"/>
          <w:szCs w:val="18"/>
          <w:color w:val="231F20"/>
          <w:spacing w:val="7"/>
        </w:rPr>
        <w:t>2.0)</w:t>
      </w:r>
      <w:r>
        <w:rPr>
          <w:rFonts w:ascii="Arial" w:hAnsi="Arial" w:eastAsia="Arial" w:cs="Arial"/>
          <w:sz w:val="18"/>
          <w:szCs w:val="18"/>
          <w:color w:val="231F20"/>
          <w:spacing w:val="7"/>
        </w:rPr>
        <w:t xml:space="preserve"> </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下でオープンソース化されています。</w:t>
      </w:r>
    </w:p>
    <w:p>
      <w:pPr>
        <w:ind w:left="6" w:right="43" w:firstLine="170"/>
        <w:spacing w:before="93" w:line="353" w:lineRule="auto"/>
        <w:rPr>
          <w:rFonts w:ascii="SimSun" w:hAnsi="SimSun" w:eastAsia="SimSun" w:cs="SimSun"/>
          <w:sz w:val="18"/>
          <w:szCs w:val="18"/>
        </w:rPr>
      </w:pPr>
      <w:r>
        <w:drawing>
          <wp:anchor distT="0" distB="0" distL="0" distR="0" simplePos="0" relativeHeight="281846784" behindDoc="1" locked="0" layoutInCell="1" allowOverlap="1">
            <wp:simplePos x="0" y="0"/>
            <wp:positionH relativeFrom="column">
              <wp:posOffset>0</wp:posOffset>
            </wp:positionH>
            <wp:positionV relativeFrom="paragraph">
              <wp:posOffset>58659</wp:posOffset>
            </wp:positionV>
            <wp:extent cx="152400" cy="115823"/>
            <wp:effectExtent l="0" t="0" r="0" b="0"/>
            <wp:wrapNone/>
            <wp:docPr id="2764" name="IM 2764"/>
            <wp:cNvGraphicFramePr/>
            <a:graphic>
              <a:graphicData uri="http://schemas.openxmlformats.org/drawingml/2006/picture">
                <pic:pic>
                  <pic:nvPicPr>
                    <pic:cNvPr id="2764" name="IM 276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AliCloud</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Arial" w:hAnsi="Arial" w:eastAsia="Arial" w:cs="Arial"/>
          <w:sz w:val="18"/>
          <w:szCs w:val="18"/>
          <w:color w:val="231F20"/>
        </w:rPr>
        <w:t>Kubernetes</w:t>
      </w:r>
      <w:r>
        <w:rPr>
          <w:rFonts w:ascii="SimSun" w:hAnsi="SimSun" w:eastAsia="SimSun" w:cs="SimSun"/>
          <w:sz w:val="18"/>
          <w:szCs w:val="18"/>
          <w:color w:val="231F20"/>
          <w:spacing w:val="-1"/>
        </w:rPr>
        <w:t>上の最初のクラウドネイティブプラットフォーム</w:t>
      </w:r>
      <w:r>
        <w:rPr>
          <w:rFonts w:ascii="SimSun" w:hAnsi="SimSun" w:eastAsia="SimSun" w:cs="SimSun"/>
          <w:sz w:val="18"/>
          <w:szCs w:val="18"/>
          <w:color w:val="231F20"/>
        </w:rPr>
        <w:t>構築エンジンと、完</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全に実装された</w:t>
      </w:r>
      <w:r>
        <w:rPr>
          <w:rFonts w:ascii="Arial" w:hAnsi="Arial" w:eastAsia="Arial" w:cs="Arial"/>
          <w:sz w:val="18"/>
          <w:szCs w:val="18"/>
          <w:color w:val="231F20"/>
          <w:spacing w:val="-2"/>
        </w:rPr>
        <w:t>OAM</w:t>
      </w:r>
      <w:r>
        <w:rPr>
          <w:rFonts w:ascii="MS Mincho" w:hAnsi="MS Mincho" w:eastAsia="MS Mincho" w:cs="MS Mincho"/>
          <w:sz w:val="18"/>
          <w:szCs w:val="18"/>
          <w:color w:val="231F20"/>
          <w:spacing w:val="-2"/>
        </w:rPr>
        <w:t>モデル</w:t>
      </w:r>
      <w:r>
        <w:rPr>
          <w:rFonts w:ascii="SimSun" w:hAnsi="SimSun" w:eastAsia="SimSun" w:cs="SimSun"/>
          <w:sz w:val="18"/>
          <w:szCs w:val="18"/>
          <w:color w:val="231F20"/>
          <w:spacing w:val="-2"/>
        </w:rPr>
        <w:t>である</w:t>
      </w:r>
      <w:r>
        <w:rPr>
          <w:rFonts w:ascii="Arial" w:hAnsi="Arial" w:eastAsia="Arial" w:cs="Arial"/>
          <w:sz w:val="18"/>
          <w:szCs w:val="18"/>
          <w:color w:val="231F20"/>
          <w:spacing w:val="-2"/>
        </w:rPr>
        <w:t>KubeVela</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オープンソース化しました。</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Kub</w:t>
      </w:r>
      <w:r>
        <w:rPr>
          <w:rFonts w:ascii="Arial" w:hAnsi="Arial" w:eastAsia="Arial" w:cs="Arial"/>
          <w:sz w:val="18"/>
          <w:szCs w:val="18"/>
          <w:color w:val="231F20"/>
          <w:spacing w:val="-1"/>
        </w:rPr>
        <w:t>e</w:t>
      </w:r>
      <w:r>
        <w:rPr>
          <w:rFonts w:ascii="Arial" w:hAnsi="Arial" w:eastAsia="Arial" w:cs="Arial"/>
          <w:sz w:val="18"/>
          <w:szCs w:val="18"/>
          <w:color w:val="231F20"/>
        </w:rPr>
        <w:t>Vela</w:t>
      </w:r>
      <w:r>
        <w:rPr>
          <w:rFonts w:ascii="SimSun" w:hAnsi="SimSun" w:eastAsia="SimSun" w:cs="SimSun"/>
          <w:sz w:val="18"/>
          <w:szCs w:val="18"/>
          <w:color w:val="231F20"/>
          <w:spacing w:val="-2"/>
        </w:rPr>
        <w:t>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ソース化とスケールアップした実装は</w:t>
      </w:r>
      <w:r>
        <w:rPr>
          <w:rFonts w:ascii="SimSun" w:hAnsi="SimSun" w:eastAsia="SimSun" w:cs="SimSun"/>
          <w:sz w:val="18"/>
          <w:szCs w:val="18"/>
          <w:color w:val="231F20"/>
        </w:rPr>
        <w:t>、OAMベースのオープンアプリケーション</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アーキテクチ</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ャ</w:t>
      </w:r>
      <w:r>
        <w:rPr>
          <w:rFonts w:ascii="SimSun" w:hAnsi="SimSun" w:eastAsia="SimSun" w:cs="SimSun"/>
          <w:sz w:val="18"/>
          <w:szCs w:val="18"/>
          <w:color w:val="231F20"/>
          <w:spacing w:val="6"/>
        </w:rPr>
        <w:t>がクラウドネイティブの潜在能力を完全に引き出すことができる有効なパスであることを証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明しています。中国</w:t>
      </w:r>
      <w:r>
        <w:rPr>
          <w:rFonts w:ascii="SimSun" w:hAnsi="SimSun" w:eastAsia="SimSun" w:cs="SimSun"/>
          <w:sz w:val="18"/>
          <w:szCs w:val="18"/>
          <w:color w:val="231F20"/>
        </w:rPr>
        <w:t>ICT</w:t>
      </w:r>
      <w:r>
        <w:rPr>
          <w:rFonts w:ascii="SimSun" w:hAnsi="SimSun" w:eastAsia="SimSun" w:cs="SimSun"/>
          <w:sz w:val="18"/>
          <w:szCs w:val="18"/>
          <w:color w:val="231F20"/>
          <w:spacing w:val="4"/>
        </w:rPr>
        <w:t>アカデミーが主導して公開したクラウドコンピューティングのオープ</w:t>
      </w:r>
      <w:r>
        <w:rPr>
          <w:rFonts w:ascii="SimSun" w:hAnsi="SimSun" w:eastAsia="SimSun" w:cs="SimSun"/>
          <w:sz w:val="18"/>
          <w:szCs w:val="18"/>
          <w:color w:val="231F20"/>
          <w:spacing w:val="3"/>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アプ</w:t>
      </w:r>
      <w:r>
        <w:rPr>
          <w:rFonts w:ascii="SimSun" w:hAnsi="SimSun" w:eastAsia="SimSun" w:cs="SimSun"/>
          <w:sz w:val="18"/>
          <w:szCs w:val="18"/>
          <w:color w:val="231F20"/>
          <w:spacing w:val="8"/>
        </w:rPr>
        <w:t>リ</w:t>
      </w:r>
      <w:r>
        <w:rPr>
          <w:rFonts w:ascii="SimSun" w:hAnsi="SimSun" w:eastAsia="SimSun" w:cs="SimSun"/>
          <w:sz w:val="18"/>
          <w:szCs w:val="18"/>
          <w:color w:val="231F20"/>
          <w:spacing w:val="7"/>
        </w:rPr>
        <w:t>ケーションモデル(</w:t>
      </w:r>
      <w:r>
        <w:rPr>
          <w:rFonts w:ascii="Arial" w:hAnsi="Arial" w:eastAsia="Arial" w:cs="Arial"/>
          <w:sz w:val="18"/>
          <w:szCs w:val="18"/>
          <w:color w:val="231F20"/>
        </w:rPr>
        <w:t>OAM</w:t>
      </w:r>
      <w:r>
        <w:rPr>
          <w:rFonts w:ascii="MS Mincho" w:hAnsi="MS Mincho" w:eastAsia="MS Mincho" w:cs="MS Mincho"/>
          <w:sz w:val="18"/>
          <w:szCs w:val="18"/>
          <w:color w:val="231F20"/>
          <w:spacing w:val="7"/>
        </w:rPr>
        <w:t>)の</w:t>
      </w:r>
      <w:r>
        <w:rPr>
          <w:rFonts w:ascii="SimSun" w:hAnsi="SimSun" w:eastAsia="SimSun" w:cs="SimSun"/>
          <w:sz w:val="18"/>
          <w:szCs w:val="18"/>
          <w:color w:val="231F20"/>
          <w:spacing w:val="7"/>
        </w:rPr>
        <w:t>標準フレームワークとして</w:t>
      </w:r>
      <w:r>
        <w:rPr>
          <w:rFonts w:ascii="Arial" w:hAnsi="Arial" w:eastAsia="Arial" w:cs="Arial"/>
          <w:sz w:val="18"/>
          <w:szCs w:val="18"/>
          <w:color w:val="231F20"/>
        </w:rPr>
        <w:t>OAM</w:t>
      </w:r>
      <w:r>
        <w:rPr>
          <w:rFonts w:ascii="MS Mincho" w:hAnsi="MS Mincho" w:eastAsia="MS Mincho" w:cs="MS Mincho"/>
          <w:sz w:val="18"/>
          <w:szCs w:val="18"/>
          <w:color w:val="231F20"/>
          <w:spacing w:val="7"/>
        </w:rPr>
        <w:t>を</w:t>
      </w:r>
      <w:r>
        <w:rPr>
          <w:rFonts w:ascii="SimSun" w:hAnsi="SimSun" w:eastAsia="SimSun" w:cs="SimSun"/>
          <w:sz w:val="18"/>
          <w:szCs w:val="18"/>
          <w:color w:val="231F20"/>
          <w:spacing w:val="7"/>
        </w:rPr>
        <w:t>推進する。</w:t>
      </w:r>
    </w:p>
    <w:p>
      <w:pPr>
        <w:sectPr>
          <w:headerReference w:type="default" r:id="rId2088"/>
          <w:footerReference w:type="default" r:id="rId2105"/>
          <w:pgSz w:w="9360" w:h="13041"/>
          <w:pgMar w:top="784" w:right="590" w:bottom="538" w:left="903" w:header="560" w:footer="315" w:gutter="0"/>
        </w:sectPr>
        <w:rPr/>
      </w:pPr>
    </w:p>
    <w:p>
      <w:pPr>
        <w:spacing w:line="342" w:lineRule="auto"/>
        <w:rPr>
          <w:rFonts w:ascii="Arial"/>
          <w:sz w:val="21"/>
        </w:rPr>
      </w:pPr>
      <w:r/>
    </w:p>
    <w:p>
      <w:pPr>
        <w:spacing w:line="343" w:lineRule="auto"/>
        <w:rPr>
          <w:rFonts w:ascii="Arial"/>
          <w:sz w:val="21"/>
        </w:rPr>
      </w:pPr>
      <w:r/>
    </w:p>
    <w:p>
      <w:pPr>
        <w:ind w:left="315" w:right="181" w:firstLine="200"/>
        <w:spacing w:before="59" w:line="351" w:lineRule="auto"/>
        <w:rPr>
          <w:rFonts w:ascii="SimSun" w:hAnsi="SimSun" w:eastAsia="SimSun" w:cs="SimSun"/>
          <w:sz w:val="18"/>
          <w:szCs w:val="18"/>
        </w:rPr>
      </w:pPr>
      <w:r>
        <w:drawing>
          <wp:anchor distT="0" distB="0" distL="0" distR="0" simplePos="0" relativeHeight="281968640" behindDoc="1" locked="0" layoutInCell="1" allowOverlap="1">
            <wp:simplePos x="0" y="0"/>
            <wp:positionH relativeFrom="column">
              <wp:posOffset>196596</wp:posOffset>
            </wp:positionH>
            <wp:positionV relativeFrom="paragraph">
              <wp:posOffset>36645</wp:posOffset>
            </wp:positionV>
            <wp:extent cx="152400" cy="115823"/>
            <wp:effectExtent l="0" t="0" r="0" b="0"/>
            <wp:wrapNone/>
            <wp:docPr id="2767" name="IM 2767"/>
            <wp:cNvGraphicFramePr/>
            <a:graphic>
              <a:graphicData uri="http://schemas.openxmlformats.org/drawingml/2006/picture">
                <pic:pic>
                  <pic:nvPicPr>
                    <pic:cNvPr id="2767" name="IM 276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4"/>
        </w:rPr>
        <w:t>アリババ、</w:t>
      </w:r>
      <w:r>
        <w:rPr>
          <w:rFonts w:ascii="SimSun" w:hAnsi="SimSun" w:eastAsia="SimSun" w:cs="SimSun"/>
          <w:sz w:val="18"/>
          <w:szCs w:val="18"/>
          <w:color w:val="231F20"/>
          <w:spacing w:val="4"/>
        </w:rPr>
        <w:t xml:space="preserve"> </w:t>
      </w:r>
      <w:r>
        <w:rPr>
          <w:rFonts w:ascii="Arial" w:hAnsi="Arial" w:eastAsia="Arial" w:cs="Arial"/>
          <w:sz w:val="18"/>
          <w:szCs w:val="18"/>
          <w:color w:val="231F20"/>
        </w:rPr>
        <w:t>Easy</w:t>
      </w:r>
      <w:r>
        <w:rPr>
          <w:rFonts w:ascii="SimSun" w:hAnsi="SimSun" w:eastAsia="SimSun" w:cs="SimSun"/>
          <w:sz w:val="18"/>
          <w:szCs w:val="18"/>
          <w:color w:val="231F20"/>
          <w:spacing w:val="3"/>
        </w:rPr>
        <w:t>ア</w:t>
      </w:r>
      <w:r>
        <w:rPr>
          <w:rFonts w:ascii="SimSun" w:hAnsi="SimSun" w:eastAsia="SimSun" w:cs="SimSun"/>
          <w:sz w:val="18"/>
          <w:szCs w:val="18"/>
          <w:color w:val="231F20"/>
          <w:spacing w:val="2"/>
        </w:rPr>
        <w:t>ルゴリズムのフレームワークシリーズ「</w:t>
      </w:r>
      <w:r>
        <w:rPr>
          <w:rFonts w:ascii="Arial" w:hAnsi="Arial" w:eastAsia="Arial" w:cs="Arial"/>
          <w:sz w:val="18"/>
          <w:szCs w:val="18"/>
          <w:color w:val="231F20"/>
        </w:rPr>
        <w:t>EasyTransfer</w:t>
      </w:r>
      <w:r>
        <w:rPr>
          <w:rFonts w:ascii="MS Mincho" w:hAnsi="MS Mincho" w:eastAsia="MS Mincho" w:cs="MS Mincho"/>
          <w:sz w:val="18"/>
          <w:szCs w:val="18"/>
          <w:color w:val="231F20"/>
          <w:spacing w:val="2"/>
        </w:rPr>
        <w:t>」を</w:t>
      </w:r>
      <w:r>
        <w:rPr>
          <w:rFonts w:ascii="SimSun" w:hAnsi="SimSun" w:eastAsia="SimSun" w:cs="SimSun"/>
          <w:sz w:val="18"/>
          <w:szCs w:val="18"/>
          <w:color w:val="231F20"/>
          <w:spacing w:val="2"/>
        </w:rPr>
        <w:t>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化</w:t>
      </w:r>
      <w:r>
        <w:rPr>
          <w:rFonts w:ascii="SimSun" w:hAnsi="SimSun" w:eastAsia="SimSun" w:cs="SimSun"/>
          <w:sz w:val="18"/>
          <w:szCs w:val="18"/>
          <w:color w:val="231F20"/>
          <w:spacing w:val="4"/>
        </w:rPr>
        <w:t xml:space="preserve"> </w:t>
      </w:r>
      <w:r>
        <w:rPr>
          <w:rFonts w:ascii="SimSun" w:hAnsi="SimSun" w:eastAsia="SimSun" w:cs="SimSun"/>
          <w:sz w:val="18"/>
          <w:szCs w:val="18"/>
          <w:color w:val="231F20"/>
        </w:rPr>
        <w:t>AliCloud</w:t>
      </w:r>
      <w:r>
        <w:rPr>
          <w:rFonts w:ascii="SimSun" w:hAnsi="SimSun" w:eastAsia="SimSun" w:cs="SimSun"/>
          <w:sz w:val="18"/>
          <w:szCs w:val="18"/>
          <w:color w:val="231F20"/>
          <w:spacing w:val="4"/>
        </w:rPr>
        <w:t xml:space="preserve"> </w:t>
      </w:r>
      <w:r>
        <w:rPr>
          <w:rFonts w:ascii="SimSun" w:hAnsi="SimSun" w:eastAsia="SimSun" w:cs="SimSun"/>
          <w:sz w:val="18"/>
          <w:szCs w:val="18"/>
          <w:color w:val="231F20"/>
        </w:rPr>
        <w:t>Machine</w:t>
      </w:r>
      <w:r>
        <w:rPr>
          <w:rFonts w:ascii="SimSun" w:hAnsi="SimSun" w:eastAsia="SimSun" w:cs="SimSun"/>
          <w:sz w:val="18"/>
          <w:szCs w:val="18"/>
          <w:color w:val="231F20"/>
          <w:spacing w:val="4"/>
        </w:rPr>
        <w:t xml:space="preserve"> </w:t>
      </w:r>
      <w:r>
        <w:rPr>
          <w:rFonts w:ascii="SimSun" w:hAnsi="SimSun" w:eastAsia="SimSun" w:cs="SimSun"/>
          <w:sz w:val="18"/>
          <w:szCs w:val="18"/>
          <w:color w:val="231F20"/>
        </w:rPr>
        <w:t>Learning</w:t>
      </w:r>
      <w:r>
        <w:rPr>
          <w:rFonts w:ascii="SimSun" w:hAnsi="SimSun" w:eastAsia="SimSun" w:cs="SimSun"/>
          <w:sz w:val="18"/>
          <w:szCs w:val="18"/>
          <w:color w:val="231F20"/>
          <w:spacing w:val="4"/>
        </w:rPr>
        <w:t xml:space="preserve"> </w:t>
      </w:r>
      <w:r>
        <w:rPr>
          <w:rFonts w:ascii="Arial" w:hAnsi="Arial" w:eastAsia="Arial" w:cs="Arial"/>
          <w:sz w:val="18"/>
          <w:szCs w:val="18"/>
          <w:color w:val="231F20"/>
        </w:rPr>
        <w:t>PAI</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業界初の</w:t>
      </w:r>
      <w:r>
        <w:rPr>
          <w:rFonts w:ascii="Arial" w:hAnsi="Arial" w:eastAsia="Arial" w:cs="Arial"/>
          <w:sz w:val="18"/>
          <w:szCs w:val="18"/>
          <w:color w:val="231F20"/>
        </w:rPr>
        <w:t>NLP</w:t>
      </w:r>
      <w:r>
        <w:rPr>
          <w:rFonts w:ascii="SimSun" w:hAnsi="SimSun" w:eastAsia="SimSun" w:cs="SimSun"/>
          <w:sz w:val="18"/>
          <w:szCs w:val="18"/>
          <w:color w:val="231F20"/>
          <w:spacing w:val="4"/>
        </w:rPr>
        <w:t>シナリオ向けディープマイグレーシ</w:t>
      </w:r>
      <w:r>
        <w:rPr>
          <w:rFonts w:ascii="SimSun" w:hAnsi="SimSun" w:eastAsia="SimSun" w:cs="SimSun"/>
          <w:sz w:val="18"/>
          <w:szCs w:val="18"/>
          <w:color w:val="231F20"/>
          <w:spacing w:val="2"/>
        </w:rPr>
        <w:t>ョ</w:t>
      </w:r>
      <w:r>
        <w:rPr>
          <w:rFonts w:ascii="SimSun" w:hAnsi="SimSun" w:eastAsia="SimSun" w:cs="SimSun"/>
          <w:sz w:val="18"/>
          <w:szCs w:val="18"/>
          <w:color w:val="231F20"/>
        </w:rPr>
        <w:t>ン</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学</w:t>
      </w:r>
      <w:r>
        <w:rPr>
          <w:rFonts w:ascii="SimSun" w:hAnsi="SimSun" w:eastAsia="SimSun" w:cs="SimSun"/>
          <w:sz w:val="18"/>
          <w:szCs w:val="18"/>
          <w:color w:val="231F20"/>
          <w:spacing w:val="6"/>
        </w:rPr>
        <w:t>習フレームワーク「</w:t>
      </w:r>
      <w:r>
        <w:rPr>
          <w:rFonts w:ascii="Arial" w:hAnsi="Arial" w:eastAsia="Arial" w:cs="Arial"/>
          <w:sz w:val="18"/>
          <w:szCs w:val="18"/>
          <w:color w:val="231F20"/>
        </w:rPr>
        <w:t>EasyTransfer</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オープンソース化しました。</w:t>
      </w:r>
    </w:p>
    <w:p>
      <w:pPr>
        <w:ind w:left="316" w:right="32" w:firstLine="174"/>
        <w:spacing w:before="111" w:line="358" w:lineRule="auto"/>
        <w:rPr>
          <w:rFonts w:ascii="SimSun" w:hAnsi="SimSun" w:eastAsia="SimSun" w:cs="SimSun"/>
          <w:sz w:val="18"/>
          <w:szCs w:val="18"/>
        </w:rPr>
      </w:pPr>
      <w:r>
        <w:drawing>
          <wp:anchor distT="0" distB="0" distL="0" distR="0" simplePos="0" relativeHeight="281969664" behindDoc="1" locked="0" layoutInCell="1" allowOverlap="1">
            <wp:simplePos x="0" y="0"/>
            <wp:positionH relativeFrom="column">
              <wp:posOffset>196596</wp:posOffset>
            </wp:positionH>
            <wp:positionV relativeFrom="paragraph">
              <wp:posOffset>69559</wp:posOffset>
            </wp:positionV>
            <wp:extent cx="152400" cy="115823"/>
            <wp:effectExtent l="0" t="0" r="0" b="0"/>
            <wp:wrapNone/>
            <wp:docPr id="2768" name="IM 2768"/>
            <wp:cNvGraphicFramePr/>
            <a:graphic>
              <a:graphicData uri="http://schemas.openxmlformats.org/drawingml/2006/picture">
                <pic:pic>
                  <pic:nvPicPr>
                    <pic:cNvPr id="2768" name="IM 2768"/>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1"/>
        </w:rPr>
        <w:t>Tendis</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spacing w:val="-1"/>
        </w:rPr>
        <w:t>Redis</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コアデータ構造とインターフェースに互換性があり、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大容量と高いアクセ</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ス性能を</w:t>
      </w:r>
      <w:r>
        <w:rPr>
          <w:rFonts w:ascii="SimSun" w:hAnsi="SimSun" w:eastAsia="SimSun" w:cs="SimSun"/>
          <w:sz w:val="18"/>
          <w:szCs w:val="18"/>
          <w:color w:val="231F20"/>
          <w:spacing w:val="2"/>
        </w:rPr>
        <w:t>必要とする</w:t>
      </w:r>
      <w:r>
        <w:rPr>
          <w:rFonts w:ascii="Arial" w:hAnsi="Arial" w:eastAsia="Arial" w:cs="Arial"/>
          <w:sz w:val="18"/>
          <w:szCs w:val="18"/>
          <w:color w:val="231F20"/>
        </w:rPr>
        <w:t>Redis</w:t>
      </w:r>
      <w:r>
        <w:rPr>
          <w:rFonts w:ascii="MS Mincho" w:hAnsi="MS Mincho" w:eastAsia="MS Mincho" w:cs="MS Mincho"/>
          <w:sz w:val="18"/>
          <w:szCs w:val="18"/>
          <w:color w:val="231F20"/>
          <w:spacing w:val="2"/>
        </w:rPr>
        <w:t>準拠の</w:t>
      </w:r>
      <w:r>
        <w:rPr>
          <w:rFonts w:ascii="SimSun" w:hAnsi="SimSun" w:eastAsia="SimSun" w:cs="SimSun"/>
          <w:sz w:val="18"/>
          <w:szCs w:val="18"/>
          <w:color w:val="231F20"/>
          <w:spacing w:val="2"/>
        </w:rPr>
        <w:t>ウォームおよびコールドデータストレージシナリオに、大容量、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低コスト、強力な永続</w:t>
      </w:r>
      <w:r>
        <w:rPr>
          <w:rFonts w:ascii="SimSun" w:hAnsi="SimSun" w:eastAsia="SimSun" w:cs="SimSun"/>
          <w:sz w:val="18"/>
          <w:szCs w:val="18"/>
          <w:color w:val="231F20"/>
        </w:rPr>
        <w:t>データベース機能を提供します。</w:t>
      </w:r>
    </w:p>
    <w:p>
      <w:pPr>
        <w:ind w:left="323" w:firstLine="165"/>
        <w:spacing w:before="99" w:line="362" w:lineRule="auto"/>
        <w:rPr>
          <w:rFonts w:ascii="SimSun" w:hAnsi="SimSun" w:eastAsia="SimSun" w:cs="SimSun"/>
          <w:sz w:val="18"/>
          <w:szCs w:val="18"/>
        </w:rPr>
      </w:pPr>
      <w:r>
        <w:drawing>
          <wp:anchor distT="0" distB="0" distL="0" distR="0" simplePos="0" relativeHeight="281970688" behindDoc="1" locked="0" layoutInCell="1" allowOverlap="1">
            <wp:simplePos x="0" y="0"/>
            <wp:positionH relativeFrom="column">
              <wp:posOffset>196596</wp:posOffset>
            </wp:positionH>
            <wp:positionV relativeFrom="paragraph">
              <wp:posOffset>62484</wp:posOffset>
            </wp:positionV>
            <wp:extent cx="152400" cy="115823"/>
            <wp:effectExtent l="0" t="0" r="0" b="0"/>
            <wp:wrapNone/>
            <wp:docPr id="2769" name="IM 2769"/>
            <wp:cNvGraphicFramePr/>
            <a:graphic>
              <a:graphicData uri="http://schemas.openxmlformats.org/drawingml/2006/picture">
                <pic:pic>
                  <pic:nvPicPr>
                    <pic:cNvPr id="2769" name="IM 2769"/>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spacing w:val="-2"/>
        </w:rPr>
        <w:t>ALC-Beijin</w:t>
      </w:r>
      <w:r>
        <w:rPr>
          <w:rFonts w:ascii="Arial" w:hAnsi="Arial" w:eastAsia="Arial" w:cs="Arial"/>
          <w:sz w:val="18"/>
          <w:szCs w:val="18"/>
          <w:color w:val="231F20"/>
          <w:spacing w:val="-1"/>
        </w:rPr>
        <w:t>g</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北京のローカルな</w:t>
      </w:r>
      <w:r>
        <w:rPr>
          <w:rFonts w:ascii="Arial" w:hAnsi="Arial" w:eastAsia="Arial" w:cs="Arial"/>
          <w:sz w:val="18"/>
          <w:szCs w:val="18"/>
          <w:color w:val="231F20"/>
          <w:spacing w:val="-1"/>
        </w:rPr>
        <w:t>Apache</w:t>
      </w:r>
      <w:r>
        <w:rPr>
          <w:rFonts w:ascii="SimSun" w:hAnsi="SimSun" w:eastAsia="SimSun" w:cs="SimSun"/>
          <w:sz w:val="18"/>
          <w:szCs w:val="18"/>
          <w:color w:val="231F20"/>
          <w:spacing w:val="-2"/>
        </w:rPr>
        <w:t>オープンソースコミュニティ組織です。現在、</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Kylin</w:t>
      </w:r>
      <w:r>
        <w:rPr>
          <w:rFonts w:ascii="SimSun" w:hAnsi="SimSun" w:eastAsia="SimSun" w:cs="SimSun"/>
          <w:sz w:val="18"/>
          <w:szCs w:val="18"/>
          <w:color w:val="231F20"/>
          <w:spacing w:val="-2"/>
        </w:rPr>
        <w:t>、</w:t>
      </w:r>
      <w:r>
        <w:rPr>
          <w:rFonts w:ascii="SimSun" w:hAnsi="SimSun" w:eastAsia="SimSun" w:cs="SimSun"/>
          <w:sz w:val="18"/>
          <w:szCs w:val="18"/>
          <w:color w:val="231F20"/>
        </w:rPr>
        <w:t xml:space="preserve"> </w:t>
      </w:r>
      <w:r>
        <w:rPr>
          <w:rFonts w:ascii="Arial" w:hAnsi="Arial" w:eastAsia="Arial" w:cs="Arial"/>
          <w:sz w:val="18"/>
          <w:szCs w:val="18"/>
          <w:color w:val="231F20"/>
        </w:rPr>
        <w:t>Eagle</w:t>
      </w:r>
      <w:r>
        <w:rPr>
          <w:rFonts w:ascii="SimSun" w:hAnsi="SimSun" w:eastAsia="SimSun" w:cs="SimSun"/>
          <w:sz w:val="18"/>
          <w:szCs w:val="18"/>
          <w:color w:val="231F20"/>
          <w:spacing w:val="-1"/>
        </w:rPr>
        <w:t>、</w:t>
      </w:r>
      <w:r>
        <w:rPr>
          <w:rFonts w:ascii="Arial" w:hAnsi="Arial" w:eastAsia="Arial" w:cs="Arial"/>
          <w:sz w:val="18"/>
          <w:szCs w:val="18"/>
          <w:color w:val="231F20"/>
        </w:rPr>
        <w:t>RocketMQ</w:t>
      </w:r>
      <w:r>
        <w:rPr>
          <w:rFonts w:ascii="SimSun" w:hAnsi="SimSun" w:eastAsia="SimSun" w:cs="SimSun"/>
          <w:sz w:val="18"/>
          <w:szCs w:val="18"/>
          <w:color w:val="231F20"/>
          <w:spacing w:val="-1"/>
        </w:rPr>
        <w:t>、</w:t>
      </w:r>
      <w:r>
        <w:rPr>
          <w:rFonts w:ascii="Arial" w:hAnsi="Arial" w:eastAsia="Arial" w:cs="Arial"/>
          <w:sz w:val="18"/>
          <w:szCs w:val="18"/>
          <w:color w:val="231F20"/>
        </w:rPr>
        <w:t>ServiceComb</w:t>
      </w:r>
      <w:r>
        <w:rPr>
          <w:rFonts w:ascii="MS Mincho" w:hAnsi="MS Mincho" w:eastAsia="MS Mincho" w:cs="MS Mincho"/>
          <w:sz w:val="18"/>
          <w:szCs w:val="18"/>
          <w:color w:val="231F20"/>
          <w:spacing w:val="-1"/>
        </w:rPr>
        <w:t>、</w:t>
      </w:r>
      <w:r>
        <w:rPr>
          <w:rFonts w:ascii="Arial" w:hAnsi="Arial" w:eastAsia="Arial" w:cs="Arial"/>
          <w:sz w:val="18"/>
          <w:szCs w:val="18"/>
          <w:color w:val="231F20"/>
        </w:rPr>
        <w:t>Grif</w:t>
      </w:r>
      <w:r>
        <w:rPr>
          <w:rFonts w:ascii="Arial" w:hAnsi="Arial" w:eastAsia="Arial" w:cs="Arial"/>
          <w:sz w:val="18"/>
          <w:szCs w:val="18"/>
          <w:color w:val="231F20"/>
          <w:spacing w:val="-1"/>
        </w:rPr>
        <w:t>ﬁ</w:t>
      </w:r>
      <w:r>
        <w:rPr>
          <w:rFonts w:ascii="SimSun" w:hAnsi="SimSun" w:eastAsia="SimSun" w:cs="SimSun"/>
          <w:sz w:val="18"/>
          <w:szCs w:val="18"/>
          <w:color w:val="231F20"/>
        </w:rPr>
        <w:t>n</w:t>
      </w:r>
      <w:r>
        <w:rPr>
          <w:rFonts w:ascii="SimSun" w:hAnsi="SimSun" w:eastAsia="SimSun" w:cs="SimSun"/>
          <w:sz w:val="18"/>
          <w:szCs w:val="18"/>
          <w:color w:val="231F20"/>
          <w:spacing w:val="-1"/>
        </w:rPr>
        <w:t>など、</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10</w:t>
      </w:r>
      <w:r>
        <w:rPr>
          <w:rFonts w:ascii="SimSun" w:hAnsi="SimSun" w:eastAsia="SimSun" w:cs="SimSun"/>
          <w:sz w:val="18"/>
          <w:szCs w:val="18"/>
          <w:color w:val="231F20"/>
          <w:spacing w:val="-1"/>
        </w:rPr>
        <w:t>以上のトップ</w:t>
      </w:r>
      <w:r>
        <w:rPr>
          <w:rFonts w:ascii="SimSun" w:hAnsi="SimSun" w:eastAsia="SimSun" w:cs="SimSun"/>
          <w:sz w:val="18"/>
          <w:szCs w:val="18"/>
          <w:color w:val="231F20"/>
        </w:rPr>
        <w:t>Apache</w:t>
      </w:r>
      <w:r>
        <w:rPr>
          <w:rFonts w:ascii="SimSun" w:hAnsi="SimSun" w:eastAsia="SimSun" w:cs="SimSun"/>
          <w:sz w:val="18"/>
          <w:szCs w:val="18"/>
          <w:color w:val="231F20"/>
          <w:spacing w:val="-1"/>
        </w:rPr>
        <w:t>プロジェクトが含ま</w:t>
      </w:r>
      <w:r>
        <w:rPr>
          <w:rFonts w:ascii="SimSun" w:hAnsi="SimSun" w:eastAsia="SimSun" w:cs="SimSun"/>
          <w:sz w:val="18"/>
          <w:szCs w:val="18"/>
          <w:color w:val="231F20"/>
        </w:rPr>
        <w:t>れて</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いま</w:t>
      </w:r>
      <w:r>
        <w:rPr>
          <w:rFonts w:ascii="SimSun" w:hAnsi="SimSun" w:eastAsia="SimSun" w:cs="SimSun"/>
          <w:sz w:val="18"/>
          <w:szCs w:val="18"/>
          <w:color w:val="231F20"/>
        </w:rPr>
        <w:t>す。</w:t>
      </w:r>
    </w:p>
    <w:p>
      <w:pPr>
        <w:ind w:left="91"/>
        <w:spacing w:before="274" w:line="236"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2</w:t>
      </w:r>
      <w:r>
        <w:rPr>
          <w:rFonts w:ascii="PMingLiU" w:hAnsi="PMingLiU" w:eastAsia="PMingLiU" w:cs="PMingLiU"/>
          <w:sz w:val="24"/>
          <w:szCs w:val="24"/>
          <w:color w:val="231F20"/>
          <w:spacing w:val="-6"/>
        </w:rPr>
        <w:t>021</w:t>
      </w:r>
    </w:p>
    <w:p>
      <w:pPr>
        <w:ind w:left="313" w:right="174" w:firstLine="193"/>
        <w:spacing w:before="143" w:line="361" w:lineRule="auto"/>
        <w:rPr>
          <w:rFonts w:ascii="SimSun" w:hAnsi="SimSun" w:eastAsia="SimSun" w:cs="SimSun"/>
          <w:sz w:val="18"/>
          <w:szCs w:val="18"/>
        </w:rPr>
      </w:pPr>
      <w:r>
        <w:drawing>
          <wp:anchor distT="0" distB="0" distL="0" distR="0" simplePos="0" relativeHeight="281971712" behindDoc="1" locked="0" layoutInCell="1" allowOverlap="1">
            <wp:simplePos x="0" y="0"/>
            <wp:positionH relativeFrom="column">
              <wp:posOffset>196596</wp:posOffset>
            </wp:positionH>
            <wp:positionV relativeFrom="paragraph">
              <wp:posOffset>90061</wp:posOffset>
            </wp:positionV>
            <wp:extent cx="152400" cy="115823"/>
            <wp:effectExtent l="0" t="0" r="0" b="0"/>
            <wp:wrapNone/>
            <wp:docPr id="2770" name="IM 2770"/>
            <wp:cNvGraphicFramePr/>
            <a:graphic>
              <a:graphicData uri="http://schemas.openxmlformats.org/drawingml/2006/picture">
                <pic:pic>
                  <pic:nvPicPr>
                    <pic:cNvPr id="2770" name="IM 277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5"/>
        </w:rPr>
        <w:t>オープンソースは第14次5カ年計画に入る中華人民共和国第14次5カ年計画および国家経</w:t>
      </w:r>
      <w:r>
        <w:rPr>
          <w:rFonts w:ascii="SimSun" w:hAnsi="SimSun" w:eastAsia="SimSun" w:cs="SimSun"/>
          <w:sz w:val="18"/>
          <w:szCs w:val="18"/>
          <w:color w:val="231F20"/>
          <w:spacing w:val="2"/>
        </w:rPr>
        <w:t>済</w:t>
      </w:r>
      <w:r>
        <w:rPr>
          <w:rFonts w:ascii="SimSun" w:hAnsi="SimSun" w:eastAsia="SimSun" w:cs="SimSun"/>
          <w:sz w:val="18"/>
          <w:szCs w:val="18"/>
          <w:color w:val="231F20"/>
        </w:rPr>
        <w:t>社</w:t>
      </w:r>
      <w:r>
        <w:rPr>
          <w:rFonts w:ascii="SimSun" w:hAnsi="SimSun" w:eastAsia="SimSun" w:cs="SimSun"/>
          <w:sz w:val="18"/>
          <w:szCs w:val="18"/>
          <w:color w:val="231F20"/>
        </w:rPr>
        <w:t xml:space="preserve"> </w:t>
      </w:r>
      <w:r>
        <w:rPr>
          <w:rFonts w:ascii="SimSun" w:hAnsi="SimSun" w:eastAsia="SimSun" w:cs="SimSun"/>
          <w:sz w:val="18"/>
          <w:szCs w:val="18"/>
          <w:color w:val="231F20"/>
          <w:spacing w:val="1"/>
        </w:rPr>
        <w:t>会発展ビ</w:t>
      </w:r>
      <w:r>
        <w:rPr>
          <w:rFonts w:ascii="SimSun" w:hAnsi="SimSun" w:eastAsia="SimSun" w:cs="SimSun"/>
          <w:sz w:val="18"/>
          <w:szCs w:val="18"/>
          <w:color w:val="231F20"/>
        </w:rPr>
        <w:t>ジョン</w:t>
      </w:r>
      <w:r>
        <w:rPr>
          <w:rFonts w:ascii="Arial" w:hAnsi="Arial" w:eastAsia="Arial" w:cs="Arial"/>
          <w:sz w:val="18"/>
          <w:szCs w:val="18"/>
          <w:color w:val="231F20"/>
        </w:rPr>
        <w:t>2035</w:t>
      </w:r>
      <w:r>
        <w:rPr>
          <w:rFonts w:ascii="MS Mincho" w:hAnsi="MS Mincho" w:eastAsia="MS Mincho" w:cs="MS Mincho"/>
          <w:sz w:val="18"/>
          <w:szCs w:val="18"/>
          <w:color w:val="231F20"/>
        </w:rPr>
        <w:t>の</w:t>
      </w:r>
      <w:r>
        <w:rPr>
          <w:rFonts w:ascii="SimSun" w:hAnsi="SimSun" w:eastAsia="SimSun" w:cs="SimSun"/>
          <w:sz w:val="18"/>
          <w:szCs w:val="18"/>
          <w:color w:val="231F20"/>
        </w:rPr>
        <w:t>概要において、「オープンソース」が初めて言及され、オープンソースの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発展</w:t>
      </w:r>
      <w:r>
        <w:rPr>
          <w:rFonts w:ascii="SimSun" w:hAnsi="SimSun" w:eastAsia="SimSun" w:cs="SimSun"/>
          <w:sz w:val="18"/>
          <w:szCs w:val="18"/>
          <w:color w:val="231F20"/>
          <w:spacing w:val="1"/>
        </w:rPr>
        <w:t>が中国第14次5カ年計画の重要課題の1つとなったことを意味しています。その後，中国共産</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党中央委員会及び国務院は，「強い知的財産権国家建設綱要(</w:t>
      </w:r>
      <w:r>
        <w:rPr>
          <w:rFonts w:ascii="Arial" w:hAnsi="Arial" w:eastAsia="Arial" w:cs="Arial"/>
          <w:sz w:val="18"/>
          <w:szCs w:val="18"/>
          <w:color w:val="231F20"/>
          <w:spacing w:val="2"/>
        </w:rPr>
        <w:t>2021-2035</w:t>
      </w:r>
      <w:r>
        <w:rPr>
          <w:rFonts w:ascii="MS Mincho" w:hAnsi="MS Mincho" w:eastAsia="MS Mincho" w:cs="MS Mincho"/>
          <w:sz w:val="18"/>
          <w:szCs w:val="18"/>
          <w:color w:val="231F20"/>
          <w:spacing w:val="2"/>
        </w:rPr>
        <w:t>)」，「</w:t>
      </w:r>
      <w:r>
        <w:rPr>
          <w:rFonts w:ascii="SimSun" w:hAnsi="SimSun" w:eastAsia="SimSun" w:cs="SimSun"/>
          <w:sz w:val="18"/>
          <w:szCs w:val="18"/>
          <w:color w:val="231F20"/>
          <w:spacing w:val="2"/>
        </w:rPr>
        <w:t>国家</w:t>
      </w:r>
      <w:r>
        <w:rPr>
          <w:rFonts w:ascii="SimSun" w:hAnsi="SimSun" w:eastAsia="SimSun" w:cs="SimSun"/>
          <w:sz w:val="18"/>
          <w:szCs w:val="18"/>
          <w:color w:val="231F20"/>
          <w:spacing w:val="1"/>
        </w:rPr>
        <w:t>標</w:t>
      </w:r>
      <w:r>
        <w:rPr>
          <w:rFonts w:ascii="SimSun" w:hAnsi="SimSun" w:eastAsia="SimSun" w:cs="SimSun"/>
          <w:sz w:val="18"/>
          <w:szCs w:val="18"/>
          <w:color w:val="231F20"/>
        </w:rPr>
        <w:t>準化発展</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綱要</w:t>
      </w:r>
      <w:r>
        <w:rPr>
          <w:rFonts w:ascii="SimSun" w:hAnsi="SimSun" w:eastAsia="SimSun" w:cs="SimSun"/>
          <w:sz w:val="18"/>
          <w:szCs w:val="18"/>
          <w:color w:val="231F20"/>
          <w:spacing w:val="5"/>
        </w:rPr>
        <w:t>」</w:t>
      </w:r>
      <w:r>
        <w:rPr>
          <w:rFonts w:ascii="SimSun" w:hAnsi="SimSun" w:eastAsia="SimSun" w:cs="SimSun"/>
          <w:sz w:val="18"/>
          <w:szCs w:val="18"/>
          <w:color w:val="231F20"/>
          <w:spacing w:val="3"/>
        </w:rPr>
        <w:t>，「知的財産権保護及び使用に関する国家計画」などの国家レベルの発展計画を第14次5</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カ年計画で，</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また，「デジタル経済発展国家計画」を第14次5カ年計画で公表して</w:t>
      </w:r>
      <w:r>
        <w:rPr>
          <w:rFonts w:ascii="SimSun" w:hAnsi="SimSun" w:eastAsia="SimSun" w:cs="SimSun"/>
          <w:sz w:val="18"/>
          <w:szCs w:val="18"/>
          <w:color w:val="231F20"/>
        </w:rPr>
        <w:t>いる。第14次5</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ヵ年計画」、「第14次5ヵ年計画」、産業情報化部、中央インターネット情報局、科学技術</w:t>
      </w:r>
      <w:r>
        <w:rPr>
          <w:rFonts w:ascii="SimSun" w:hAnsi="SimSun" w:eastAsia="SimSun" w:cs="SimSun"/>
          <w:sz w:val="18"/>
          <w:szCs w:val="18"/>
          <w:color w:val="231F20"/>
        </w:rPr>
        <w:t>部など</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が発</w:t>
      </w:r>
      <w:r>
        <w:rPr>
          <w:rFonts w:ascii="SimSun" w:hAnsi="SimSun" w:eastAsia="SimSun" w:cs="SimSun"/>
          <w:sz w:val="18"/>
          <w:szCs w:val="18"/>
          <w:color w:val="231F20"/>
          <w:spacing w:val="8"/>
        </w:rPr>
        <w:t>表</w:t>
      </w:r>
      <w:r>
        <w:rPr>
          <w:rFonts w:ascii="SimSun" w:hAnsi="SimSun" w:eastAsia="SimSun" w:cs="SimSun"/>
          <w:sz w:val="18"/>
          <w:szCs w:val="18"/>
          <w:color w:val="231F20"/>
          <w:spacing w:val="5"/>
        </w:rPr>
        <w:t>した「ブロックチェーン技術の応用と産業発展の促進に関する指導」などを参考にして</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い</w:t>
      </w:r>
      <w:r>
        <w:rPr>
          <w:rFonts w:ascii="SimSun" w:hAnsi="SimSun" w:eastAsia="SimSun" w:cs="SimSun"/>
          <w:sz w:val="18"/>
          <w:szCs w:val="18"/>
          <w:color w:val="231F20"/>
          <w:spacing w:val="-3"/>
        </w:rPr>
        <w:t>ます。</w:t>
      </w:r>
    </w:p>
    <w:p>
      <w:pPr>
        <w:ind w:left="285" w:right="142" w:firstLine="210"/>
        <w:spacing w:before="89" w:line="345" w:lineRule="auto"/>
        <w:rPr>
          <w:rFonts w:ascii="SimSun" w:hAnsi="SimSun" w:eastAsia="SimSun" w:cs="SimSun"/>
          <w:sz w:val="18"/>
          <w:szCs w:val="18"/>
        </w:rPr>
      </w:pPr>
      <w:r>
        <w:drawing>
          <wp:anchor distT="0" distB="0" distL="0" distR="0" simplePos="0" relativeHeight="281972736" behindDoc="1" locked="0" layoutInCell="1" allowOverlap="1">
            <wp:simplePos x="0" y="0"/>
            <wp:positionH relativeFrom="column">
              <wp:posOffset>195834</wp:posOffset>
            </wp:positionH>
            <wp:positionV relativeFrom="paragraph">
              <wp:posOffset>55618</wp:posOffset>
            </wp:positionV>
            <wp:extent cx="152400" cy="115823"/>
            <wp:effectExtent l="0" t="0" r="0" b="0"/>
            <wp:wrapNone/>
            <wp:docPr id="2771" name="IM 2771"/>
            <wp:cNvGraphicFramePr/>
            <a:graphic>
              <a:graphicData uri="http://schemas.openxmlformats.org/drawingml/2006/picture">
                <pic:pic>
                  <pic:nvPicPr>
                    <pic:cNvPr id="2771" name="IM 277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6"/>
        </w:rPr>
        <w:t>産業情</w:t>
      </w:r>
      <w:r>
        <w:rPr>
          <w:rFonts w:ascii="SimSun" w:hAnsi="SimSun" w:eastAsia="SimSun" w:cs="SimSun"/>
          <w:sz w:val="18"/>
          <w:szCs w:val="18"/>
          <w:color w:val="231F20"/>
          <w:spacing w:val="10"/>
        </w:rPr>
        <w:t>報</w:t>
      </w:r>
      <w:r>
        <w:rPr>
          <w:rFonts w:ascii="SimSun" w:hAnsi="SimSun" w:eastAsia="SimSun" w:cs="SimSun"/>
          <w:sz w:val="18"/>
          <w:szCs w:val="18"/>
          <w:color w:val="231F20"/>
          <w:spacing w:val="8"/>
        </w:rPr>
        <w:t>化部(</w:t>
      </w:r>
      <w:r>
        <w:rPr>
          <w:rFonts w:ascii="SimSun" w:hAnsi="SimSun" w:eastAsia="SimSun" w:cs="SimSun"/>
          <w:sz w:val="18"/>
          <w:szCs w:val="18"/>
          <w:color w:val="231F20"/>
        </w:rPr>
        <w:t>MIIT</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は、その主要業務にオープンソースを取り入れています。工業と情報</w:t>
      </w:r>
      <w:r>
        <w:rPr>
          <w:rFonts w:ascii="SimSun" w:hAnsi="SimSun" w:eastAsia="SimSun" w:cs="SimSun"/>
          <w:sz w:val="18"/>
          <w:szCs w:val="18"/>
          <w:color w:val="231F20"/>
        </w:rPr>
        <w:t xml:space="preserve"> </w:t>
      </w:r>
      <w:r>
        <w:rPr>
          <w:rFonts w:ascii="SimSun" w:hAnsi="SimSun" w:eastAsia="SimSun" w:cs="SimSun"/>
          <w:sz w:val="18"/>
          <w:szCs w:val="18"/>
          <w:color w:val="231F20"/>
          <w:spacing w:val="9"/>
        </w:rPr>
        <w:t>技術省は、ソフトウェアと情報技術サービスの開発、"オープンソースは、ソフトウェア開</w:t>
      </w:r>
      <w:r>
        <w:rPr>
          <w:rFonts w:ascii="SimSun" w:hAnsi="SimSun" w:eastAsia="SimSun" w:cs="SimSun"/>
          <w:sz w:val="18"/>
          <w:szCs w:val="18"/>
          <w:color w:val="231F20"/>
          <w:spacing w:val="7"/>
        </w:rPr>
        <w:t>発</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の</w:t>
      </w:r>
      <w:r>
        <w:rPr>
          <w:rFonts w:ascii="SimSun" w:hAnsi="SimSun" w:eastAsia="SimSun" w:cs="SimSun"/>
          <w:sz w:val="18"/>
          <w:szCs w:val="18"/>
          <w:color w:val="231F20"/>
          <w:spacing w:val="7"/>
        </w:rPr>
        <w:t>新</w:t>
      </w:r>
      <w:r>
        <w:rPr>
          <w:rFonts w:ascii="SimSun" w:hAnsi="SimSun" w:eastAsia="SimSun" w:cs="SimSun"/>
          <w:sz w:val="18"/>
          <w:szCs w:val="18"/>
          <w:color w:val="231F20"/>
          <w:spacing w:val="6"/>
        </w:rPr>
        <w:t>しいエコロジーを再形成する</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として</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"14次5カ年計画</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"中国のソフトウェア産業の期間</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をリリ</w:t>
      </w:r>
      <w:r>
        <w:rPr>
          <w:rFonts w:ascii="SimSun" w:hAnsi="SimSun" w:eastAsia="SimSun" w:cs="SimSun"/>
          <w:sz w:val="18"/>
          <w:szCs w:val="18"/>
          <w:color w:val="231F20"/>
          <w:spacing w:val="11"/>
        </w:rPr>
        <w:t>ー</w:t>
      </w:r>
      <w:r>
        <w:rPr>
          <w:rFonts w:ascii="SimSun" w:hAnsi="SimSun" w:eastAsia="SimSun" w:cs="SimSun"/>
          <w:sz w:val="18"/>
          <w:szCs w:val="18"/>
          <w:color w:val="231F20"/>
          <w:spacing w:val="8"/>
        </w:rPr>
        <w:t>スしました。第14次5カ年計画」における中国ソフトウェア産業の4大発展状況の1つ</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を</w:t>
      </w:r>
      <w:r>
        <w:rPr>
          <w:rFonts w:ascii="SimSun" w:hAnsi="SimSun" w:eastAsia="SimSun" w:cs="SimSun"/>
          <w:sz w:val="18"/>
          <w:szCs w:val="18"/>
          <w:color w:val="231F20"/>
          <w:spacing w:val="8"/>
        </w:rPr>
        <w:t>取</w:t>
      </w:r>
      <w:r>
        <w:rPr>
          <w:rFonts w:ascii="SimSun" w:hAnsi="SimSun" w:eastAsia="SimSun" w:cs="SimSun"/>
          <w:sz w:val="18"/>
          <w:szCs w:val="18"/>
          <w:color w:val="231F20"/>
          <w:spacing w:val="6"/>
        </w:rPr>
        <w:t>り上げた。国際的に影響力のあるオープンソースコミュニティを</w:t>
      </w:r>
      <w:r>
        <w:rPr>
          <w:rFonts w:ascii="Arial" w:hAnsi="Arial" w:eastAsia="Arial" w:cs="Arial"/>
          <w:sz w:val="18"/>
          <w:szCs w:val="18"/>
          <w:color w:val="231F20"/>
          <w:spacing w:val="6"/>
        </w:rPr>
        <w:t>2</w:t>
      </w:r>
      <w:r>
        <w:rPr>
          <w:rFonts w:ascii="MS Mincho" w:hAnsi="MS Mincho" w:eastAsia="MS Mincho" w:cs="MS Mincho"/>
          <w:sz w:val="18"/>
          <w:szCs w:val="18"/>
          <w:color w:val="231F20"/>
          <w:spacing w:val="6"/>
        </w:rPr>
        <w:t>〜</w:t>
      </w:r>
      <w:r>
        <w:rPr>
          <w:rFonts w:ascii="Arial" w:hAnsi="Arial" w:eastAsia="Arial" w:cs="Arial"/>
          <w:sz w:val="18"/>
          <w:szCs w:val="18"/>
          <w:color w:val="231F20"/>
          <w:spacing w:val="6"/>
        </w:rPr>
        <w:t>3</w:t>
      </w:r>
      <w:r>
        <w:rPr>
          <w:rFonts w:ascii="MS Mincho" w:hAnsi="MS Mincho" w:eastAsia="MS Mincho" w:cs="MS Mincho"/>
          <w:sz w:val="18"/>
          <w:szCs w:val="18"/>
          <w:color w:val="231F20"/>
          <w:spacing w:val="6"/>
        </w:rPr>
        <w:t>個</w:t>
      </w:r>
      <w:r>
        <w:rPr>
          <w:rFonts w:ascii="SimSun" w:hAnsi="SimSun" w:eastAsia="SimSun" w:cs="SimSun"/>
          <w:sz w:val="18"/>
          <w:szCs w:val="18"/>
          <w:color w:val="231F20"/>
          <w:spacing w:val="6"/>
        </w:rPr>
        <w:t>作り、質の高いオ</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ープ</w:t>
      </w:r>
      <w:r>
        <w:rPr>
          <w:rFonts w:ascii="SimSun" w:hAnsi="SimSun" w:eastAsia="SimSun" w:cs="SimSun"/>
          <w:sz w:val="18"/>
          <w:szCs w:val="18"/>
          <w:color w:val="231F20"/>
          <w:spacing w:val="7"/>
        </w:rPr>
        <w:t>ン</w:t>
      </w:r>
      <w:r>
        <w:rPr>
          <w:rFonts w:ascii="SimSun" w:hAnsi="SimSun" w:eastAsia="SimSun" w:cs="SimSun"/>
          <w:sz w:val="18"/>
          <w:szCs w:val="18"/>
          <w:color w:val="231F20"/>
          <w:spacing w:val="6"/>
        </w:rPr>
        <w:t>ソースプロジェクトを</w:t>
      </w:r>
      <w:r>
        <w:rPr>
          <w:rFonts w:ascii="Arial" w:hAnsi="Arial" w:eastAsia="Arial" w:cs="Arial"/>
          <w:sz w:val="18"/>
          <w:szCs w:val="18"/>
          <w:color w:val="231F20"/>
          <w:spacing w:val="6"/>
        </w:rPr>
        <w:t>10</w:t>
      </w:r>
      <w:r>
        <w:rPr>
          <w:rFonts w:ascii="MS Mincho" w:hAnsi="MS Mincho" w:eastAsia="MS Mincho" w:cs="MS Mincho"/>
          <w:sz w:val="18"/>
          <w:szCs w:val="18"/>
          <w:color w:val="231F20"/>
          <w:spacing w:val="6"/>
        </w:rPr>
        <w:t>個以上育てる」という</w:t>
      </w:r>
      <w:r>
        <w:rPr>
          <w:rFonts w:ascii="SimSun" w:hAnsi="SimSun" w:eastAsia="SimSun" w:cs="SimSun"/>
          <w:sz w:val="18"/>
          <w:szCs w:val="18"/>
          <w:color w:val="231F20"/>
          <w:spacing w:val="6"/>
        </w:rPr>
        <w:t>開発目標が明示され、「国内のオープン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ソース生態系の繁栄」</w:t>
      </w:r>
      <w:r>
        <w:rPr>
          <w:rFonts w:ascii="SimSun" w:hAnsi="SimSun" w:eastAsia="SimSun" w:cs="SimSun"/>
          <w:sz w:val="18"/>
          <w:szCs w:val="18"/>
          <w:color w:val="231F20"/>
          <w:spacing w:val="2"/>
        </w:rPr>
        <w:t>が課題として設定され、「オープンソースエコロジー育成</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"を特別行動と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して、</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"重要なオー</w:t>
      </w:r>
      <w:r>
        <w:rPr>
          <w:rFonts w:ascii="SimSun" w:hAnsi="SimSun" w:eastAsia="SimSun" w:cs="SimSun"/>
          <w:sz w:val="18"/>
          <w:szCs w:val="18"/>
          <w:color w:val="231F20"/>
          <w:spacing w:val="2"/>
        </w:rPr>
        <w:t>プンソースプロジェクトを育成し、優れたオープンソースコミュニティを構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築し、オープンソー</w:t>
      </w:r>
      <w:r>
        <w:rPr>
          <w:rFonts w:ascii="SimSun" w:hAnsi="SimSun" w:eastAsia="SimSun" w:cs="SimSun"/>
          <w:sz w:val="18"/>
          <w:szCs w:val="18"/>
          <w:color w:val="231F20"/>
          <w:spacing w:val="3"/>
        </w:rPr>
        <w:t>ス</w:t>
      </w:r>
      <w:r>
        <w:rPr>
          <w:rFonts w:ascii="SimSun" w:hAnsi="SimSun" w:eastAsia="SimSun" w:cs="SimSun"/>
          <w:sz w:val="18"/>
          <w:szCs w:val="18"/>
          <w:color w:val="231F20"/>
          <w:spacing w:val="2"/>
        </w:rPr>
        <w:t>ガバナンス能力を向上させる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"を特別行動の主な作業として、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ェアのソースコードの検出とセキュリティ脆弱性管理能力を強化し、セキュリティリスクの</w:t>
      </w:r>
      <w:r>
        <w:rPr>
          <w:rFonts w:ascii="SimSun" w:hAnsi="SimSun" w:eastAsia="SimSun" w:cs="SimSun"/>
          <w:sz w:val="18"/>
          <w:szCs w:val="18"/>
          <w:color w:val="231F20"/>
          <w:spacing w:val="2"/>
        </w:rPr>
        <w:t>予</w:t>
      </w:r>
    </w:p>
    <w:p>
      <w:pPr>
        <w:sectPr>
          <w:headerReference w:type="default" r:id="rId2106"/>
          <w:footerReference w:type="default" r:id="rId2107"/>
          <w:pgSz w:w="9360" w:h="13041"/>
          <w:pgMar w:top="1014" w:right="485" w:bottom="538" w:left="595" w:header="560" w:footer="315" w:gutter="0"/>
        </w:sectPr>
        <w:rPr/>
      </w:pPr>
    </w:p>
    <w:p>
      <w:pPr>
        <w:ind w:left="5" w:hanging="5"/>
        <w:spacing w:before="4" w:line="367" w:lineRule="auto"/>
        <w:rPr>
          <w:rFonts w:ascii="SimSun" w:hAnsi="SimSun" w:eastAsia="SimSun" w:cs="SimSun"/>
          <w:sz w:val="18"/>
          <w:szCs w:val="18"/>
        </w:rPr>
      </w:pPr>
      <w:r>
        <w:drawing>
          <wp:anchor distT="0" distB="0" distL="0" distR="0" simplePos="0" relativeHeight="282094592" behindDoc="1" locked="0" layoutInCell="1" allowOverlap="1">
            <wp:simplePos x="0" y="0"/>
            <wp:positionH relativeFrom="column">
              <wp:posOffset>3638207</wp:posOffset>
            </wp:positionH>
            <wp:positionV relativeFrom="paragraph">
              <wp:posOffset>6170</wp:posOffset>
            </wp:positionV>
            <wp:extent cx="559117" cy="139445"/>
            <wp:effectExtent l="0" t="0" r="0" b="0"/>
            <wp:wrapNone/>
            <wp:docPr id="2773" name="IM 2773"/>
            <wp:cNvGraphicFramePr/>
            <a:graphic>
              <a:graphicData uri="http://schemas.openxmlformats.org/drawingml/2006/picture">
                <pic:pic>
                  <pic:nvPicPr>
                    <pic:cNvPr id="2773" name="IM 2773"/>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2"/>
        </w:rPr>
        <w:t>防とオ</w:t>
      </w:r>
      <w:r>
        <w:rPr>
          <w:rFonts w:ascii="SimSun" w:hAnsi="SimSun" w:eastAsia="SimSun" w:cs="SimSun"/>
          <w:sz w:val="18"/>
          <w:szCs w:val="18"/>
          <w:color w:val="231F20"/>
          <w:spacing w:val="10"/>
        </w:rPr>
        <w:t>ー</w:t>
      </w:r>
      <w:r>
        <w:rPr>
          <w:rFonts w:ascii="SimSun" w:hAnsi="SimSun" w:eastAsia="SimSun" w:cs="SimSun"/>
          <w:sz w:val="18"/>
          <w:szCs w:val="18"/>
          <w:color w:val="231F20"/>
          <w:spacing w:val="6"/>
        </w:rPr>
        <w:t>プンソースコードの制御能力を改善し、サードパーティ製のコードは、次のとおりで</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す。国の産</w:t>
      </w:r>
      <w:r>
        <w:rPr>
          <w:rFonts w:ascii="SimSun" w:hAnsi="SimSun" w:eastAsia="SimSun" w:cs="SimSun"/>
          <w:sz w:val="18"/>
          <w:szCs w:val="18"/>
          <w:color w:val="231F20"/>
          <w:spacing w:val="9"/>
        </w:rPr>
        <w:t>業</w:t>
      </w:r>
      <w:r>
        <w:rPr>
          <w:rFonts w:ascii="SimSun" w:hAnsi="SimSun" w:eastAsia="SimSun" w:cs="SimSun"/>
          <w:sz w:val="18"/>
          <w:szCs w:val="18"/>
          <w:color w:val="231F20"/>
          <w:spacing w:val="5"/>
        </w:rPr>
        <w:t>計画でオープンソースを個別の重要課題として展開するのは、今回が初めてです。</w:t>
      </w:r>
    </w:p>
    <w:p>
      <w:pPr>
        <w:ind w:left="21" w:right="192" w:firstLine="180"/>
        <w:spacing w:before="93" w:line="361" w:lineRule="auto"/>
        <w:rPr>
          <w:rFonts w:ascii="SimSun" w:hAnsi="SimSun" w:eastAsia="SimSun" w:cs="SimSun"/>
          <w:sz w:val="18"/>
          <w:szCs w:val="18"/>
        </w:rPr>
      </w:pPr>
      <w:r>
        <w:drawing>
          <wp:anchor distT="0" distB="0" distL="0" distR="0" simplePos="0" relativeHeight="282095616" behindDoc="1" locked="0" layoutInCell="1" allowOverlap="1">
            <wp:simplePos x="0" y="0"/>
            <wp:positionH relativeFrom="column">
              <wp:posOffset>7531</wp:posOffset>
            </wp:positionH>
            <wp:positionV relativeFrom="paragraph">
              <wp:posOffset>58668</wp:posOffset>
            </wp:positionV>
            <wp:extent cx="152400" cy="115823"/>
            <wp:effectExtent l="0" t="0" r="0" b="0"/>
            <wp:wrapNone/>
            <wp:docPr id="2774" name="IM 2774"/>
            <wp:cNvGraphicFramePr/>
            <a:graphic>
              <a:graphicData uri="http://schemas.openxmlformats.org/drawingml/2006/picture">
                <pic:pic>
                  <pic:nvPicPr>
                    <pic:cNvPr id="2774" name="IM 2774"/>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2"/>
        </w:rPr>
        <w:t>5省庁が「</w:t>
      </w:r>
      <w:r>
        <w:rPr>
          <w:rFonts w:ascii="SimSun" w:hAnsi="SimSun" w:eastAsia="SimSun" w:cs="SimSun"/>
          <w:sz w:val="18"/>
          <w:szCs w:val="18"/>
          <w:color w:val="231F20"/>
          <w:spacing w:val="6"/>
        </w:rPr>
        <w:t>金融業におけるオープンソーステクノロジーの応用と発展の規制に関する意見」</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w:t>
      </w:r>
      <w:r>
        <w:rPr>
          <w:rFonts w:ascii="SimSun" w:hAnsi="SimSun" w:eastAsia="SimSun" w:cs="SimSun"/>
          <w:sz w:val="18"/>
          <w:szCs w:val="18"/>
          <w:color w:val="231F20"/>
          <w:spacing w:val="6"/>
        </w:rPr>
        <w:t>発</w:t>
      </w:r>
      <w:r>
        <w:rPr>
          <w:rFonts w:ascii="SimSun" w:hAnsi="SimSun" w:eastAsia="SimSun" w:cs="SimSun"/>
          <w:sz w:val="18"/>
          <w:szCs w:val="18"/>
          <w:color w:val="231F20"/>
          <w:spacing w:val="5"/>
        </w:rPr>
        <w:t>表中国人民銀行総局、中央委員会ネットワーク安全情報化弁公室秘書局、工業情報化部総</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局、</w:t>
      </w:r>
      <w:r>
        <w:rPr>
          <w:rFonts w:ascii="SimSun" w:hAnsi="SimSun" w:eastAsia="SimSun" w:cs="SimSun"/>
          <w:sz w:val="18"/>
          <w:szCs w:val="18"/>
          <w:color w:val="231F20"/>
          <w:spacing w:val="17"/>
        </w:rPr>
        <w:t>中</w:t>
      </w:r>
      <w:r>
        <w:rPr>
          <w:rFonts w:ascii="SimSun" w:hAnsi="SimSun" w:eastAsia="SimSun" w:cs="SimSun"/>
          <w:sz w:val="18"/>
          <w:szCs w:val="18"/>
          <w:color w:val="231F20"/>
          <w:spacing w:val="9"/>
        </w:rPr>
        <w:t>国銀行保険監督管理委員会総局、中国証券監督管理委員会総局は、「金融業界におけ</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るオープンソース技術の適用と発展の規制に関する意見」を発表しました</w:t>
      </w:r>
      <w:r>
        <w:rPr>
          <w:rFonts w:ascii="SimSun" w:hAnsi="SimSun" w:eastAsia="SimSun" w:cs="SimSun"/>
          <w:sz w:val="18"/>
          <w:szCs w:val="18"/>
          <w:color w:val="231F20"/>
        </w:rPr>
        <w:t>。</w:t>
      </w:r>
    </w:p>
    <w:p>
      <w:pPr>
        <w:sectPr>
          <w:headerReference w:type="default" r:id="rId2108"/>
          <w:footerReference w:type="default" r:id="rId2109"/>
          <w:pgSz w:w="9360" w:h="13041"/>
          <w:pgMar w:top="784" w:right="478" w:bottom="538" w:left="891" w:header="560" w:footer="315" w:gutter="0"/>
        </w:sectPr>
        <w:rPr/>
      </w:pP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315" w:right="363" w:firstLine="178"/>
        <w:spacing w:before="59" w:line="365" w:lineRule="auto"/>
        <w:rPr>
          <w:rFonts w:ascii="SimSun" w:hAnsi="SimSun" w:eastAsia="SimSun" w:cs="SimSun"/>
          <w:sz w:val="18"/>
          <w:szCs w:val="18"/>
        </w:rPr>
      </w:pPr>
      <w:r>
        <w:drawing>
          <wp:anchor distT="0" distB="0" distL="0" distR="0" simplePos="0" relativeHeight="282217472" behindDoc="1" locked="0" layoutInCell="1" allowOverlap="1">
            <wp:simplePos x="0" y="0"/>
            <wp:positionH relativeFrom="column">
              <wp:posOffset>195834</wp:posOffset>
            </wp:positionH>
            <wp:positionV relativeFrom="paragraph">
              <wp:posOffset>36546</wp:posOffset>
            </wp:positionV>
            <wp:extent cx="152400" cy="115823"/>
            <wp:effectExtent l="0" t="0" r="0" b="0"/>
            <wp:wrapNone/>
            <wp:docPr id="2777" name="IM 2777"/>
            <wp:cNvGraphicFramePr/>
            <a:graphic>
              <a:graphicData uri="http://schemas.openxmlformats.org/drawingml/2006/picture">
                <pic:pic>
                  <pic:nvPicPr>
                    <pic:cNvPr id="2777" name="IM 277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第1回中国オープンソース教育シンポジウム(</w:t>
      </w:r>
      <w:r>
        <w:rPr>
          <w:rFonts w:ascii="Arial" w:hAnsi="Arial" w:eastAsia="Arial" w:cs="Arial"/>
          <w:sz w:val="18"/>
          <w:szCs w:val="18"/>
          <w:color w:val="231F20"/>
        </w:rPr>
        <w:t>SOSEC</w:t>
      </w:r>
      <w:r>
        <w:rPr>
          <w:rFonts w:ascii="SimSun" w:hAnsi="SimSun" w:eastAsia="SimSun" w:cs="SimSun"/>
          <w:sz w:val="18"/>
          <w:szCs w:val="18"/>
          <w:color w:val="231F20"/>
          <w:spacing w:val="8"/>
        </w:rPr>
        <w:t>)を開催。第1回中国オープンソース</w:t>
      </w:r>
      <w:r>
        <w:rPr>
          <w:rFonts w:ascii="SimSun" w:hAnsi="SimSun" w:eastAsia="SimSun" w:cs="SimSun"/>
          <w:sz w:val="18"/>
          <w:szCs w:val="18"/>
          <w:color w:val="231F20"/>
          <w:spacing w:val="5"/>
        </w:rPr>
        <w:t>教</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育シン</w:t>
      </w:r>
      <w:r>
        <w:rPr>
          <w:rFonts w:ascii="SimSun" w:hAnsi="SimSun" w:eastAsia="SimSun" w:cs="SimSun"/>
          <w:sz w:val="18"/>
          <w:szCs w:val="18"/>
          <w:color w:val="231F20"/>
          <w:spacing w:val="6"/>
        </w:rPr>
        <w:t>ポ</w:t>
      </w:r>
      <w:r>
        <w:rPr>
          <w:rFonts w:ascii="SimSun" w:hAnsi="SimSun" w:eastAsia="SimSun" w:cs="SimSun"/>
          <w:sz w:val="18"/>
          <w:szCs w:val="18"/>
          <w:color w:val="231F20"/>
          <w:spacing w:val="5"/>
        </w:rPr>
        <w:t>ジウム(</w:t>
      </w:r>
      <w:r>
        <w:rPr>
          <w:rFonts w:ascii="SimSun" w:hAnsi="SimSun" w:eastAsia="SimSun" w:cs="SimSun"/>
          <w:sz w:val="18"/>
          <w:szCs w:val="18"/>
          <w:color w:val="231F20"/>
        </w:rPr>
        <w:t>SOSEC</w:t>
      </w:r>
      <w:r>
        <w:rPr>
          <w:rFonts w:ascii="SimSun" w:hAnsi="SimSun" w:eastAsia="SimSun" w:cs="SimSun"/>
          <w:sz w:val="18"/>
          <w:szCs w:val="18"/>
          <w:color w:val="231F20"/>
          <w:spacing w:val="5"/>
        </w:rPr>
        <w:t>)</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が四川民族学院で開催されました。華東師範大学、四川大学、上海交</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通大</w:t>
      </w:r>
      <w:r>
        <w:rPr>
          <w:rFonts w:ascii="SimSun" w:hAnsi="SimSun" w:eastAsia="SimSun" w:cs="SimSun"/>
          <w:sz w:val="18"/>
          <w:szCs w:val="18"/>
          <w:color w:val="231F20"/>
          <w:spacing w:val="1"/>
        </w:rPr>
        <w:t>学、東北大学、ノースウェスタンポリテクニック大学、中山大学、済南大学、桂林電子科技</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大学、四川民族学院、中国科学院などの大</w:t>
      </w:r>
      <w:r>
        <w:rPr>
          <w:rFonts w:ascii="SimSun" w:hAnsi="SimSun" w:eastAsia="SimSun" w:cs="SimSun"/>
          <w:sz w:val="18"/>
          <w:szCs w:val="18"/>
          <w:color w:val="231F20"/>
          <w:spacing w:val="-1"/>
        </w:rPr>
        <w:t>学</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研究機関(インスティテュート)</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から</w:t>
      </w:r>
      <w:r>
        <w:rPr>
          <w:rFonts w:ascii="Arial" w:hAnsi="Arial" w:eastAsia="Arial" w:cs="Arial"/>
          <w:sz w:val="18"/>
          <w:szCs w:val="18"/>
          <w:color w:val="231F20"/>
          <w:spacing w:val="-1"/>
        </w:rPr>
        <w:t>40</w:t>
      </w:r>
      <w:r>
        <w:rPr>
          <w:rFonts w:ascii="MS Mincho" w:hAnsi="MS Mincho" w:eastAsia="MS Mincho" w:cs="MS Mincho"/>
          <w:sz w:val="18"/>
          <w:szCs w:val="18"/>
          <w:color w:val="231F20"/>
          <w:spacing w:val="-1"/>
        </w:rPr>
        <w:t>名以上の</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2"/>
        </w:rPr>
        <w:t>専門</w:t>
      </w:r>
      <w:r>
        <w:rPr>
          <w:rFonts w:ascii="SimSun" w:hAnsi="SimSun" w:eastAsia="SimSun" w:cs="SimSun"/>
          <w:sz w:val="18"/>
          <w:szCs w:val="18"/>
          <w:color w:val="231F20"/>
          <w:spacing w:val="9"/>
        </w:rPr>
        <w:t>家</w:t>
      </w:r>
      <w:r>
        <w:rPr>
          <w:rFonts w:ascii="SimSun" w:hAnsi="SimSun" w:eastAsia="SimSun" w:cs="SimSun"/>
          <w:sz w:val="18"/>
          <w:szCs w:val="18"/>
          <w:color w:val="231F20"/>
          <w:spacing w:val="6"/>
        </w:rPr>
        <w:t>や学者が集まり、オープンソース教育について議論しました。</w:t>
      </w:r>
    </w:p>
    <w:p>
      <w:pPr>
        <w:ind w:left="460" w:firstLine="12"/>
        <w:spacing w:before="89" w:line="268" w:lineRule="auto"/>
        <w:rPr>
          <w:rFonts w:ascii="SimSun" w:hAnsi="SimSun" w:eastAsia="SimSun" w:cs="SimSun"/>
          <w:sz w:val="18"/>
          <w:szCs w:val="18"/>
        </w:rPr>
      </w:pPr>
      <w:r>
        <w:drawing>
          <wp:anchor distT="0" distB="0" distL="0" distR="0" simplePos="0" relativeHeight="282218496" behindDoc="1" locked="0" layoutInCell="1" allowOverlap="1">
            <wp:simplePos x="0" y="0"/>
            <wp:positionH relativeFrom="column">
              <wp:posOffset>195834</wp:posOffset>
            </wp:positionH>
            <wp:positionV relativeFrom="paragraph">
              <wp:posOffset>56072</wp:posOffset>
            </wp:positionV>
            <wp:extent cx="152400" cy="115823"/>
            <wp:effectExtent l="0" t="0" r="0" b="0"/>
            <wp:wrapNone/>
            <wp:docPr id="2778" name="IM 2778"/>
            <wp:cNvGraphicFramePr/>
            <a:graphic>
              <a:graphicData uri="http://schemas.openxmlformats.org/drawingml/2006/picture">
                <pic:pic>
                  <pic:nvPicPr>
                    <pic:cNvPr id="2778" name="IM 2778"/>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0"/>
        </w:rPr>
        <w:t>オープン</w:t>
      </w:r>
      <w:r>
        <w:rPr>
          <w:rFonts w:ascii="SimSun" w:hAnsi="SimSun" w:eastAsia="SimSun" w:cs="SimSun"/>
          <w:sz w:val="18"/>
          <w:szCs w:val="18"/>
          <w:color w:val="231F20"/>
          <w:spacing w:val="-9"/>
        </w:rPr>
        <w:t>ソ</w:t>
      </w:r>
      <w:r>
        <w:rPr>
          <w:rFonts w:ascii="SimSun" w:hAnsi="SimSun" w:eastAsia="SimSun" w:cs="SimSun"/>
          <w:sz w:val="18"/>
          <w:szCs w:val="18"/>
          <w:color w:val="231F20"/>
          <w:spacing w:val="-5"/>
        </w:rPr>
        <w:t>ースイノベーションコンソーシアム「Sci-Tech</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China」設立。このコンソーシアムは、中国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科学</w:t>
      </w:r>
      <w:r>
        <w:rPr>
          <w:rFonts w:ascii="SimSun" w:hAnsi="SimSun" w:eastAsia="SimSun" w:cs="SimSun"/>
          <w:sz w:val="18"/>
          <w:szCs w:val="18"/>
          <w:color w:val="231F20"/>
          <w:spacing w:val="-6"/>
        </w:rPr>
        <w:t>技</w:t>
      </w:r>
      <w:r>
        <w:rPr>
          <w:rFonts w:ascii="SimSun" w:hAnsi="SimSun" w:eastAsia="SimSun" w:cs="SimSun"/>
          <w:sz w:val="18"/>
          <w:szCs w:val="18"/>
          <w:color w:val="231F20"/>
          <w:spacing w:val="-4"/>
        </w:rPr>
        <w:t>術協会科学技術交流センター、中国電子学会、Teng.</w:t>
      </w:r>
    </w:p>
    <w:p>
      <w:pPr>
        <w:ind w:left="317" w:right="358" w:firstLine="31"/>
        <w:spacing w:before="80" w:line="369" w:lineRule="auto"/>
        <w:rPr>
          <w:rFonts w:ascii="SimSun" w:hAnsi="SimSun" w:eastAsia="SimSun" w:cs="SimSun"/>
          <w:sz w:val="18"/>
          <w:szCs w:val="18"/>
        </w:rPr>
      </w:pPr>
      <w:r>
        <w:rPr>
          <w:rFonts w:ascii="SimSun" w:hAnsi="SimSun" w:eastAsia="SimSun" w:cs="SimSun"/>
          <w:sz w:val="18"/>
          <w:szCs w:val="18"/>
          <w:color w:val="231F20"/>
          <w:spacing w:val="-6"/>
        </w:rPr>
        <w:t>コンソーシアムは、</w:t>
      </w:r>
      <w:r>
        <w:rPr>
          <w:rFonts w:ascii="SimSun" w:hAnsi="SimSun" w:eastAsia="SimSun" w:cs="SimSun"/>
          <w:sz w:val="18"/>
          <w:szCs w:val="18"/>
          <w:color w:val="231F20"/>
          <w:spacing w:val="-3"/>
        </w:rPr>
        <w:t>XUN</w:t>
      </w:r>
      <w:r>
        <w:rPr>
          <w:rFonts w:ascii="SimSun" w:hAnsi="SimSun" w:eastAsia="SimSun" w:cs="SimSun"/>
          <w:sz w:val="18"/>
          <w:szCs w:val="18"/>
          <w:color w:val="231F20"/>
          <w:spacing w:val="-6"/>
        </w:rPr>
        <w:t>、百度</w:t>
      </w:r>
      <w:r>
        <w:rPr>
          <w:rFonts w:ascii="SimSun" w:hAnsi="SimSun" w:eastAsia="SimSun" w:cs="SimSun"/>
          <w:sz w:val="18"/>
          <w:szCs w:val="18"/>
          <w:color w:val="231F20"/>
          <w:spacing w:val="-4"/>
        </w:rPr>
        <w:t>、</w:t>
      </w:r>
      <w:r>
        <w:rPr>
          <w:rFonts w:ascii="SimSun" w:hAnsi="SimSun" w:eastAsia="SimSun" w:cs="SimSun"/>
          <w:sz w:val="18"/>
          <w:szCs w:val="18"/>
          <w:color w:val="231F20"/>
          <w:spacing w:val="-3"/>
        </w:rPr>
        <w:t>キリンソフトウェア、</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CSDNなど</w:t>
      </w:r>
      <w:r>
        <w:rPr>
          <w:rFonts w:ascii="Arial" w:hAnsi="Arial" w:eastAsia="Arial" w:cs="Arial"/>
          <w:sz w:val="18"/>
          <w:szCs w:val="18"/>
          <w:color w:val="231F20"/>
          <w:spacing w:val="-3"/>
        </w:rPr>
        <w:t>36</w:t>
      </w:r>
      <w:r>
        <w:rPr>
          <w:rFonts w:ascii="MS Mincho" w:hAnsi="MS Mincho" w:eastAsia="MS Mincho" w:cs="MS Mincho"/>
          <w:sz w:val="18"/>
          <w:szCs w:val="18"/>
          <w:color w:val="231F20"/>
          <w:spacing w:val="-3"/>
        </w:rPr>
        <w:t>の</w:t>
      </w:r>
      <w:r>
        <w:rPr>
          <w:rFonts w:ascii="SimSun" w:hAnsi="SimSun" w:eastAsia="SimSun" w:cs="SimSun"/>
          <w:sz w:val="18"/>
          <w:szCs w:val="18"/>
          <w:color w:val="231F20"/>
          <w:spacing w:val="-3"/>
        </w:rPr>
        <w:t>ユニットが共同で立ち上げた</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オ</w:t>
      </w:r>
      <w:r>
        <w:rPr>
          <w:rFonts w:ascii="SimSun" w:hAnsi="SimSun" w:eastAsia="SimSun" w:cs="SimSun"/>
          <w:sz w:val="18"/>
          <w:szCs w:val="18"/>
          <w:color w:val="231F20"/>
          <w:spacing w:val="-5"/>
        </w:rPr>
        <w:t>ー</w:t>
      </w:r>
      <w:r>
        <w:rPr>
          <w:rFonts w:ascii="SimSun" w:hAnsi="SimSun" w:eastAsia="SimSun" w:cs="SimSun"/>
          <w:sz w:val="18"/>
          <w:szCs w:val="18"/>
          <w:color w:val="231F20"/>
          <w:spacing w:val="-3"/>
        </w:rPr>
        <w:t>プンかつ非営利の法人格を持たない組織です。このコンソーシアムは、独立したオープンソー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スエ</w:t>
      </w:r>
      <w:r>
        <w:rPr>
          <w:rFonts w:ascii="SimSun" w:hAnsi="SimSun" w:eastAsia="SimSun" w:cs="SimSun"/>
          <w:sz w:val="18"/>
          <w:szCs w:val="18"/>
          <w:color w:val="231F20"/>
          <w:spacing w:val="1"/>
        </w:rPr>
        <w:t>コロジーを構築し、産学官が深く融合したオープンソースイノベーションシステムを構築す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るこ</w:t>
      </w:r>
      <w:r>
        <w:rPr>
          <w:rFonts w:ascii="SimSun" w:hAnsi="SimSun" w:eastAsia="SimSun" w:cs="SimSun"/>
          <w:sz w:val="18"/>
          <w:szCs w:val="18"/>
          <w:color w:val="231F20"/>
          <w:spacing w:val="1"/>
        </w:rPr>
        <w:t>とを目的としています。設立以来、中関村コミュニケーションセンターの設立を推進し、18</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万平</w:t>
      </w:r>
      <w:r>
        <w:rPr>
          <w:rFonts w:ascii="SimSun" w:hAnsi="SimSun" w:eastAsia="SimSun" w:cs="SimSun"/>
          <w:sz w:val="18"/>
          <w:szCs w:val="18"/>
          <w:color w:val="231F20"/>
          <w:spacing w:val="1"/>
        </w:rPr>
        <w:t>方メートルのオープンソース教育訓練基地を建設し、「科学とイノベーション中国」オープ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ンソース革新リストの審査</w:t>
      </w:r>
      <w:r>
        <w:rPr>
          <w:rFonts w:ascii="SimSun" w:hAnsi="SimSun" w:eastAsia="SimSun" w:cs="SimSun"/>
          <w:sz w:val="18"/>
          <w:szCs w:val="18"/>
          <w:color w:val="231F20"/>
          <w:spacing w:val="-1"/>
        </w:rPr>
        <w:t>を組織しています。</w:t>
      </w:r>
    </w:p>
    <w:p>
      <w:pPr>
        <w:ind w:left="316" w:right="364" w:firstLine="191"/>
        <w:spacing w:before="83" w:line="362" w:lineRule="auto"/>
        <w:rPr>
          <w:rFonts w:ascii="SimSun" w:hAnsi="SimSun" w:eastAsia="SimSun" w:cs="SimSun"/>
          <w:sz w:val="18"/>
          <w:szCs w:val="18"/>
        </w:rPr>
      </w:pPr>
      <w:r>
        <w:drawing>
          <wp:anchor distT="0" distB="0" distL="0" distR="0" simplePos="0" relativeHeight="282219520" behindDoc="1" locked="0" layoutInCell="1" allowOverlap="1">
            <wp:simplePos x="0" y="0"/>
            <wp:positionH relativeFrom="column">
              <wp:posOffset>196596</wp:posOffset>
            </wp:positionH>
            <wp:positionV relativeFrom="paragraph">
              <wp:posOffset>52109</wp:posOffset>
            </wp:positionV>
            <wp:extent cx="152400" cy="115823"/>
            <wp:effectExtent l="0" t="0" r="0" b="0"/>
            <wp:wrapNone/>
            <wp:docPr id="2779" name="IM 2779"/>
            <wp:cNvGraphicFramePr/>
            <a:graphic>
              <a:graphicData uri="http://schemas.openxmlformats.org/drawingml/2006/picture">
                <pic:pic>
                  <pic:nvPicPr>
                    <pic:cNvPr id="2779" name="IM 2779"/>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中</w:t>
      </w:r>
      <w:r>
        <w:rPr>
          <w:rFonts w:ascii="SimSun" w:hAnsi="SimSun" w:eastAsia="SimSun" w:cs="SimSun"/>
          <w:sz w:val="18"/>
          <w:szCs w:val="18"/>
          <w:color w:val="231F20"/>
          <w:spacing w:val="7"/>
        </w:rPr>
        <w:t>国</w:t>
      </w:r>
      <w:r>
        <w:rPr>
          <w:rFonts w:ascii="SimSun" w:hAnsi="SimSun" w:eastAsia="SimSun" w:cs="SimSun"/>
          <w:sz w:val="18"/>
          <w:szCs w:val="18"/>
          <w:color w:val="231F20"/>
          <w:spacing w:val="4"/>
        </w:rPr>
        <w:t>コンピュータ学会</w:t>
      </w:r>
      <w:r>
        <w:rPr>
          <w:rFonts w:ascii="Arial" w:hAnsi="Arial" w:eastAsia="Arial" w:cs="Arial"/>
          <w:sz w:val="18"/>
          <w:szCs w:val="18"/>
          <w:color w:val="231F20"/>
        </w:rPr>
        <w:t>CCF</w:t>
      </w:r>
      <w:r>
        <w:rPr>
          <w:rFonts w:ascii="MS Mincho" w:hAnsi="MS Mincho" w:eastAsia="MS Mincho" w:cs="MS Mincho"/>
          <w:sz w:val="18"/>
          <w:szCs w:val="18"/>
          <w:color w:val="231F20"/>
          <w:spacing w:val="4"/>
        </w:rPr>
        <w:t>オープン</w:t>
      </w:r>
      <w:r>
        <w:rPr>
          <w:rFonts w:ascii="SimSun" w:hAnsi="SimSun" w:eastAsia="SimSun" w:cs="SimSun"/>
          <w:sz w:val="18"/>
          <w:szCs w:val="18"/>
          <w:color w:val="231F20"/>
          <w:spacing w:val="4"/>
        </w:rPr>
        <w:t>ソース開発委員会が正式に設立されました。委員会は、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学術</w:t>
      </w:r>
      <w:r>
        <w:rPr>
          <w:rFonts w:ascii="SimSun" w:hAnsi="SimSun" w:eastAsia="SimSun" w:cs="SimSun"/>
          <w:sz w:val="18"/>
          <w:szCs w:val="18"/>
          <w:color w:val="231F20"/>
          <w:spacing w:val="7"/>
        </w:rPr>
        <w:t>界</w:t>
      </w:r>
      <w:r>
        <w:rPr>
          <w:rFonts w:ascii="SimSun" w:hAnsi="SimSun" w:eastAsia="SimSun" w:cs="SimSun"/>
          <w:sz w:val="18"/>
          <w:szCs w:val="18"/>
          <w:color w:val="231F20"/>
          <w:spacing w:val="5"/>
        </w:rPr>
        <w:t>が主導するオープンソース開発の新しい方法の探求を促進し、オープンソース、オープ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ン</w:t>
      </w:r>
      <w:r>
        <w:rPr>
          <w:rFonts w:ascii="SimSun" w:hAnsi="SimSun" w:eastAsia="SimSun" w:cs="SimSun"/>
          <w:sz w:val="18"/>
          <w:szCs w:val="18"/>
          <w:color w:val="231F20"/>
          <w:spacing w:val="1"/>
        </w:rPr>
        <w:t>で中立的な産学研究協力型オープンソースイノベーションサービスプラットフォームの共同構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築</w:t>
      </w:r>
      <w:r>
        <w:rPr>
          <w:rFonts w:ascii="SimSun" w:hAnsi="SimSun" w:eastAsia="SimSun" w:cs="SimSun"/>
          <w:sz w:val="18"/>
          <w:szCs w:val="18"/>
          <w:color w:val="231F20"/>
          <w:spacing w:val="7"/>
        </w:rPr>
        <w:t>に注力し、</w:t>
      </w:r>
      <w:r>
        <w:rPr>
          <w:rFonts w:ascii="SimSun" w:hAnsi="SimSun" w:eastAsia="SimSun" w:cs="SimSun"/>
          <w:sz w:val="18"/>
          <w:szCs w:val="18"/>
          <w:color w:val="231F20"/>
          <w:spacing w:val="7"/>
        </w:rPr>
        <w:t xml:space="preserve"> </w:t>
      </w:r>
      <w:r>
        <w:rPr>
          <w:rFonts w:ascii="Arial" w:hAnsi="Arial" w:eastAsia="Arial" w:cs="Arial"/>
          <w:sz w:val="18"/>
          <w:szCs w:val="18"/>
          <w:color w:val="231F20"/>
        </w:rPr>
        <w:t>CCF</w:t>
      </w:r>
      <w:r>
        <w:rPr>
          <w:rFonts w:ascii="SimSun" w:hAnsi="SimSun" w:eastAsia="SimSun" w:cs="SimSun"/>
          <w:sz w:val="18"/>
          <w:szCs w:val="18"/>
          <w:color w:val="231F20"/>
          <w:spacing w:val="7"/>
        </w:rPr>
        <w:t>オープンソースプロジェクトインキュベーション機構の確立を模索し、独</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創的なオー</w:t>
      </w:r>
      <w:r>
        <w:rPr>
          <w:rFonts w:ascii="SimSun" w:hAnsi="SimSun" w:eastAsia="SimSun" w:cs="SimSun"/>
          <w:sz w:val="18"/>
          <w:szCs w:val="18"/>
          <w:color w:val="231F20"/>
          <w:spacing w:val="6"/>
        </w:rPr>
        <w:t>プ</w:t>
      </w:r>
      <w:r>
        <w:rPr>
          <w:rFonts w:ascii="SimSun" w:hAnsi="SimSun" w:eastAsia="SimSun" w:cs="SimSun"/>
          <w:sz w:val="18"/>
          <w:szCs w:val="18"/>
          <w:color w:val="231F20"/>
          <w:spacing w:val="4"/>
        </w:rPr>
        <w:t>ンソースイノベーションプロジェクトを育成することを</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目的としています。</w:t>
      </w:r>
    </w:p>
    <w:p>
      <w:pPr>
        <w:ind w:left="314" w:right="364" w:firstLine="205"/>
        <w:spacing w:before="94" w:line="358" w:lineRule="auto"/>
        <w:rPr>
          <w:rFonts w:ascii="SimSun" w:hAnsi="SimSun" w:eastAsia="SimSun" w:cs="SimSun"/>
          <w:sz w:val="18"/>
          <w:szCs w:val="18"/>
        </w:rPr>
      </w:pPr>
      <w:r>
        <w:drawing>
          <wp:anchor distT="0" distB="0" distL="0" distR="0" simplePos="0" relativeHeight="282220544" behindDoc="1" locked="0" layoutInCell="1" allowOverlap="1">
            <wp:simplePos x="0" y="0"/>
            <wp:positionH relativeFrom="column">
              <wp:posOffset>195834</wp:posOffset>
            </wp:positionH>
            <wp:positionV relativeFrom="paragraph">
              <wp:posOffset>58645</wp:posOffset>
            </wp:positionV>
            <wp:extent cx="152400" cy="115823"/>
            <wp:effectExtent l="0" t="0" r="0" b="0"/>
            <wp:wrapNone/>
            <wp:docPr id="2780" name="IM 2780"/>
            <wp:cNvGraphicFramePr/>
            <a:graphic>
              <a:graphicData uri="http://schemas.openxmlformats.org/drawingml/2006/picture">
                <pic:pic>
                  <pic:nvPicPr>
                    <pic:cNvPr id="2780" name="IM 2780"/>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32"/>
        </w:rPr>
        <w:t>フ</w:t>
      </w:r>
      <w:r>
        <w:rPr>
          <w:rFonts w:ascii="SimSun" w:hAnsi="SimSun" w:eastAsia="SimSun" w:cs="SimSun"/>
          <w:sz w:val="18"/>
          <w:szCs w:val="18"/>
          <w:color w:val="231F20"/>
          <w:spacing w:val="19"/>
        </w:rPr>
        <w:t>ァーウェイは、デジタルインフラ向けの</w:t>
      </w:r>
      <w:r>
        <w:rPr>
          <w:rFonts w:ascii="MS Mincho" w:hAnsi="MS Mincho" w:eastAsia="MS Mincho" w:cs="MS Mincho"/>
          <w:sz w:val="18"/>
          <w:szCs w:val="18"/>
          <w:color w:val="231F20"/>
          <w:spacing w:val="19"/>
        </w:rPr>
        <w:t>オープンソースオペレーティングシステム</w:t>
      </w:r>
      <w:r>
        <w:rPr>
          <w:rFonts w:ascii="MS Mincho" w:hAnsi="MS Mincho" w:eastAsia="MS Mincho" w:cs="MS Mincho"/>
          <w:sz w:val="18"/>
          <w:szCs w:val="18"/>
          <w:color w:val="231F20"/>
        </w:rPr>
        <w:t xml:space="preserve"> </w:t>
      </w:r>
      <w:r>
        <w:rPr>
          <w:rFonts w:ascii="Arial" w:hAnsi="Arial" w:eastAsia="Arial" w:cs="Arial"/>
          <w:sz w:val="18"/>
          <w:szCs w:val="18"/>
          <w:color w:val="231F20"/>
        </w:rPr>
        <w:t>openEuler</w:t>
      </w:r>
      <w:r>
        <w:rPr>
          <w:rFonts w:ascii="MS Mincho" w:hAnsi="MS Mincho" w:eastAsia="MS Mincho" w:cs="MS Mincho"/>
          <w:sz w:val="18"/>
          <w:szCs w:val="18"/>
          <w:color w:val="231F20"/>
          <w:spacing w:val="1"/>
        </w:rPr>
        <w:t>を</w:t>
      </w:r>
      <w:r>
        <w:rPr>
          <w:rFonts w:ascii="SimSun" w:hAnsi="SimSun" w:eastAsia="SimSun" w:cs="SimSun"/>
          <w:sz w:val="18"/>
          <w:szCs w:val="18"/>
          <w:color w:val="231F20"/>
          <w:spacing w:val="1"/>
        </w:rPr>
        <w:t>正式にリリースしました。この</w:t>
      </w:r>
      <w:r>
        <w:rPr>
          <w:rFonts w:ascii="SimSun" w:hAnsi="SimSun" w:eastAsia="SimSun" w:cs="SimSun"/>
          <w:sz w:val="18"/>
          <w:szCs w:val="18"/>
          <w:color w:val="231F20"/>
        </w:rPr>
        <w:t>OS</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サーバー、クラウドコンピュ</w:t>
      </w:r>
      <w:r>
        <w:rPr>
          <w:rFonts w:ascii="SimSun" w:hAnsi="SimSun" w:eastAsia="SimSun" w:cs="SimSun"/>
          <w:sz w:val="18"/>
          <w:szCs w:val="18"/>
          <w:color w:val="231F20"/>
        </w:rPr>
        <w:t>ーティング、エ</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ッジコ</w:t>
      </w:r>
      <w:r>
        <w:rPr>
          <w:rFonts w:ascii="SimSun" w:hAnsi="SimSun" w:eastAsia="SimSun" w:cs="SimSun"/>
          <w:sz w:val="18"/>
          <w:szCs w:val="18"/>
          <w:color w:val="231F20"/>
          <w:spacing w:val="5"/>
        </w:rPr>
        <w:t>ンピューティング、組み込み型などのデバイスに広く展開でき、アプリケーションシナ</w:t>
      </w:r>
    </w:p>
    <w:p>
      <w:pPr>
        <w:ind w:left="328" w:right="374" w:firstLine="34"/>
        <w:spacing w:before="1" w:line="367" w:lineRule="auto"/>
        <w:rPr>
          <w:rFonts w:ascii="SimSun" w:hAnsi="SimSun" w:eastAsia="SimSun" w:cs="SimSun"/>
          <w:sz w:val="18"/>
          <w:szCs w:val="18"/>
        </w:rPr>
      </w:pPr>
      <w:r>
        <w:rPr>
          <w:rFonts w:ascii="SimSun" w:hAnsi="SimSun" w:eastAsia="SimSun" w:cs="SimSun"/>
          <w:sz w:val="18"/>
          <w:szCs w:val="18"/>
          <w:color w:val="231F20"/>
          <w:spacing w:val="6"/>
        </w:rPr>
        <w:t>リオは</w:t>
      </w:r>
      <w:r>
        <w:rPr>
          <w:rFonts w:ascii="Arial" w:hAnsi="Arial" w:eastAsia="Arial" w:cs="Arial"/>
          <w:sz w:val="18"/>
          <w:szCs w:val="18"/>
          <w:color w:val="231F20"/>
        </w:rPr>
        <w:t>IT</w:t>
      </w:r>
      <w:r>
        <w:rPr>
          <w:rFonts w:ascii="SimSun" w:hAnsi="SimSun" w:eastAsia="SimSun" w:cs="SimSun"/>
          <w:sz w:val="18"/>
          <w:szCs w:val="18"/>
          <w:color w:val="231F20"/>
          <w:spacing w:val="6"/>
        </w:rPr>
        <w:t>、</w:t>
      </w:r>
      <w:r>
        <w:rPr>
          <w:rFonts w:ascii="Arial" w:hAnsi="Arial" w:eastAsia="Arial" w:cs="Arial"/>
          <w:sz w:val="18"/>
          <w:szCs w:val="18"/>
          <w:color w:val="231F20"/>
        </w:rPr>
        <w:t>CT</w:t>
      </w:r>
      <w:r>
        <w:rPr>
          <w:rFonts w:ascii="SimSun" w:hAnsi="SimSun" w:eastAsia="SimSun" w:cs="SimSun"/>
          <w:sz w:val="18"/>
          <w:szCs w:val="18"/>
          <w:color w:val="231F20"/>
          <w:spacing w:val="6"/>
        </w:rPr>
        <w:t>、</w:t>
      </w:r>
      <w:r>
        <w:rPr>
          <w:rFonts w:ascii="Arial" w:hAnsi="Arial" w:eastAsia="Arial" w:cs="Arial"/>
          <w:sz w:val="18"/>
          <w:szCs w:val="18"/>
          <w:color w:val="231F20"/>
        </w:rPr>
        <w:t>OT</w:t>
      </w:r>
      <w:r>
        <w:rPr>
          <w:rFonts w:ascii="MS Mincho" w:hAnsi="MS Mincho" w:eastAsia="MS Mincho" w:cs="MS Mincho"/>
          <w:sz w:val="18"/>
          <w:szCs w:val="18"/>
          <w:color w:val="231F20"/>
          <w:spacing w:val="6"/>
        </w:rPr>
        <w:t>を</w:t>
      </w:r>
      <w:r>
        <w:rPr>
          <w:rFonts w:ascii="SimSun" w:hAnsi="SimSun" w:eastAsia="SimSun" w:cs="SimSun"/>
          <w:sz w:val="18"/>
          <w:szCs w:val="18"/>
          <w:color w:val="231F20"/>
          <w:spacing w:val="6"/>
        </w:rPr>
        <w:t>カバーし</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複数のデバイスとアプリケーションを一度に開発し、シナリ</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オ全体をカバーする統一</w:t>
      </w:r>
      <w:r>
        <w:rPr>
          <w:rFonts w:ascii="SimSun" w:hAnsi="SimSun" w:eastAsia="SimSun" w:cs="SimSun"/>
          <w:sz w:val="18"/>
          <w:szCs w:val="18"/>
          <w:color w:val="231F20"/>
        </w:rPr>
        <w:t>OS</w:t>
      </w:r>
      <w:r>
        <w:rPr>
          <w:rFonts w:ascii="SimSun" w:hAnsi="SimSun" w:eastAsia="SimSun" w:cs="SimSun"/>
          <w:sz w:val="18"/>
          <w:szCs w:val="18"/>
          <w:color w:val="231F20"/>
          <w:spacing w:val="5"/>
        </w:rPr>
        <w:t>を実現します</w:t>
      </w:r>
      <w:r>
        <w:rPr>
          <w:rFonts w:ascii="SimSun" w:hAnsi="SimSun" w:eastAsia="SimSun" w:cs="SimSun"/>
          <w:sz w:val="18"/>
          <w:szCs w:val="18"/>
          <w:color w:val="231F20"/>
          <w:spacing w:val="2"/>
        </w:rPr>
        <w:t>。</w:t>
      </w:r>
    </w:p>
    <w:p>
      <w:pPr>
        <w:ind w:left="316" w:right="362" w:firstLine="171"/>
        <w:spacing w:before="91" w:line="361" w:lineRule="auto"/>
        <w:rPr>
          <w:rFonts w:ascii="SimSun" w:hAnsi="SimSun" w:eastAsia="SimSun" w:cs="SimSun"/>
          <w:sz w:val="18"/>
          <w:szCs w:val="18"/>
        </w:rPr>
      </w:pPr>
      <w:r>
        <w:drawing>
          <wp:anchor distT="0" distB="0" distL="0" distR="0" simplePos="0" relativeHeight="282221568" behindDoc="1" locked="0" layoutInCell="1" allowOverlap="1">
            <wp:simplePos x="0" y="0"/>
            <wp:positionH relativeFrom="column">
              <wp:posOffset>195834</wp:posOffset>
            </wp:positionH>
            <wp:positionV relativeFrom="paragraph">
              <wp:posOffset>57343</wp:posOffset>
            </wp:positionV>
            <wp:extent cx="152400" cy="115823"/>
            <wp:effectExtent l="0" t="0" r="0" b="0"/>
            <wp:wrapNone/>
            <wp:docPr id="2781" name="IM 2781"/>
            <wp:cNvGraphicFramePr/>
            <a:graphic>
              <a:graphicData uri="http://schemas.openxmlformats.org/drawingml/2006/picture">
                <pic:pic>
                  <pic:nvPicPr>
                    <pic:cNvPr id="2781" name="IM 278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Wave</w:t>
      </w:r>
      <w:r>
        <w:rPr>
          <w:rFonts w:ascii="SimSun" w:hAnsi="SimSun" w:eastAsia="SimSun" w:cs="SimSun"/>
          <w:sz w:val="18"/>
          <w:szCs w:val="18"/>
          <w:color w:val="231F20"/>
          <w:spacing w:val="1"/>
        </w:rPr>
        <w:t>が開発した</w:t>
      </w:r>
      <w:r>
        <w:rPr>
          <w:rFonts w:ascii="Arial" w:hAnsi="Arial" w:eastAsia="Arial" w:cs="Arial"/>
          <w:sz w:val="18"/>
          <w:szCs w:val="18"/>
          <w:color w:val="231F20"/>
        </w:rPr>
        <w:t>NewSQL</w:t>
      </w:r>
      <w:r>
        <w:rPr>
          <w:rFonts w:ascii="SimSun" w:hAnsi="SimSun" w:eastAsia="SimSun" w:cs="SimSun"/>
          <w:sz w:val="18"/>
          <w:szCs w:val="18"/>
          <w:color w:val="231F20"/>
          <w:spacing w:val="1"/>
        </w:rPr>
        <w:t>分散データベ</w:t>
      </w:r>
      <w:r>
        <w:rPr>
          <w:rFonts w:ascii="SimSun" w:hAnsi="SimSun" w:eastAsia="SimSun" w:cs="SimSun"/>
          <w:sz w:val="18"/>
          <w:szCs w:val="18"/>
          <w:color w:val="231F20"/>
        </w:rPr>
        <w:t>ース</w:t>
      </w:r>
      <w:r>
        <w:rPr>
          <w:rFonts w:ascii="Arial" w:hAnsi="Arial" w:eastAsia="Arial" w:cs="Arial"/>
          <w:sz w:val="18"/>
          <w:szCs w:val="18"/>
          <w:color w:val="231F20"/>
        </w:rPr>
        <w:t>ZNBase</w:t>
      </w:r>
      <w:r>
        <w:rPr>
          <w:rFonts w:ascii="MS Mincho" w:hAnsi="MS Mincho" w:eastAsia="MS Mincho" w:cs="MS Mincho"/>
          <w:sz w:val="18"/>
          <w:szCs w:val="18"/>
          <w:color w:val="231F20"/>
        </w:rPr>
        <w:t>は</w:t>
      </w:r>
      <w:r>
        <w:rPr>
          <w:rFonts w:ascii="SimSun" w:hAnsi="SimSun" w:eastAsia="SimSun" w:cs="SimSun"/>
          <w:sz w:val="18"/>
          <w:szCs w:val="18"/>
          <w:color w:val="231F20"/>
        </w:rPr>
        <w:t>オープンソースです。</w:t>
      </w:r>
      <w:r>
        <w:rPr>
          <w:rFonts w:ascii="SimSun" w:hAnsi="SimSun" w:eastAsia="SimSun" w:cs="SimSun"/>
          <w:sz w:val="18"/>
          <w:szCs w:val="18"/>
          <w:color w:val="231F20"/>
        </w:rPr>
        <w:t xml:space="preserve">  </w:t>
      </w:r>
      <w:r>
        <w:rPr>
          <w:rFonts w:ascii="Arial" w:hAnsi="Arial" w:eastAsia="Arial" w:cs="Arial"/>
          <w:sz w:val="18"/>
          <w:szCs w:val="18"/>
          <w:color w:val="231F20"/>
        </w:rPr>
        <w:t>ZNBase</w:t>
      </w:r>
      <w:r>
        <w:rPr>
          <w:rFonts w:ascii="MS Mincho" w:hAnsi="MS Mincho" w:eastAsia="MS Mincho" w:cs="MS Mincho"/>
          <w:sz w:val="18"/>
          <w:szCs w:val="18"/>
          <w:color w:val="231F20"/>
        </w:rPr>
        <w:t>は</w:t>
      </w:r>
      <w:r>
        <w:rPr>
          <w:rFonts w:ascii="SimSun" w:hAnsi="SimSun" w:eastAsia="SimSun" w:cs="SimSun"/>
          <w:sz w:val="18"/>
          <w:szCs w:val="18"/>
          <w:color w:val="231F20"/>
        </w:rPr>
        <w:t>Google</w:t>
      </w:r>
      <w:r>
        <w:rPr>
          <w:rFonts w:ascii="SimSun" w:hAnsi="SimSun" w:eastAsia="SimSun" w:cs="SimSun"/>
          <w:sz w:val="18"/>
          <w:szCs w:val="18"/>
          <w:color w:val="231F20"/>
        </w:rPr>
        <w:t xml:space="preserve"> </w:t>
      </w:r>
      <w:r>
        <w:rPr>
          <w:rFonts w:ascii="Arial" w:hAnsi="Arial" w:eastAsia="Arial" w:cs="Arial"/>
          <w:sz w:val="18"/>
          <w:szCs w:val="18"/>
          <w:color w:val="231F20"/>
        </w:rPr>
        <w:t>Spanner</w:t>
      </w:r>
      <w:r>
        <w:rPr>
          <w:rFonts w:ascii="Arial" w:hAnsi="Arial" w:eastAsia="Arial" w:cs="Arial"/>
          <w:sz w:val="18"/>
          <w:szCs w:val="18"/>
          <w:color w:val="231F20"/>
          <w:spacing w:val="6"/>
        </w:rPr>
        <w:t>/</w:t>
      </w:r>
      <w:r>
        <w:rPr>
          <w:rFonts w:ascii="Arial" w:hAnsi="Arial" w:eastAsia="Arial" w:cs="Arial"/>
          <w:sz w:val="18"/>
          <w:szCs w:val="18"/>
          <w:color w:val="231F20"/>
        </w:rPr>
        <w:t>F</w:t>
      </w:r>
      <w:r>
        <w:rPr>
          <w:rFonts w:ascii="SimSun" w:hAnsi="SimSun" w:eastAsia="SimSun" w:cs="SimSun"/>
          <w:sz w:val="18"/>
          <w:szCs w:val="18"/>
          <w:color w:val="231F20"/>
          <w:spacing w:val="6"/>
        </w:rPr>
        <w:t>1の</w:t>
      </w:r>
      <w:r>
        <w:rPr>
          <w:rFonts w:ascii="SimSun" w:hAnsi="SimSun" w:eastAsia="SimSun" w:cs="SimSun"/>
          <w:sz w:val="18"/>
          <w:szCs w:val="18"/>
          <w:color w:val="231F20"/>
          <w:spacing w:val="3"/>
        </w:rPr>
        <w:t>設計思想を参考に、</w:t>
      </w:r>
      <w:r>
        <w:rPr>
          <w:rFonts w:ascii="Arial" w:hAnsi="Arial" w:eastAsia="Arial" w:cs="Arial"/>
          <w:sz w:val="18"/>
          <w:szCs w:val="18"/>
          <w:color w:val="231F20"/>
        </w:rPr>
        <w:t>SQL</w:t>
      </w:r>
      <w:r>
        <w:rPr>
          <w:rFonts w:ascii="SimSun" w:hAnsi="SimSun" w:eastAsia="SimSun" w:cs="SimSun"/>
          <w:sz w:val="18"/>
          <w:szCs w:val="18"/>
          <w:color w:val="231F20"/>
          <w:spacing w:val="3"/>
        </w:rPr>
        <w:t>層を</w:t>
      </w:r>
      <w:r>
        <w:rPr>
          <w:rFonts w:ascii="Arial" w:hAnsi="Arial" w:eastAsia="Arial" w:cs="Arial"/>
          <w:sz w:val="18"/>
          <w:szCs w:val="18"/>
          <w:color w:val="231F20"/>
        </w:rPr>
        <w:t>Go</w:t>
      </w:r>
      <w:r>
        <w:rPr>
          <w:rFonts w:ascii="MS Mincho" w:hAnsi="MS Mincho" w:eastAsia="MS Mincho" w:cs="MS Mincho"/>
          <w:sz w:val="18"/>
          <w:szCs w:val="18"/>
          <w:color w:val="231F20"/>
          <w:spacing w:val="3"/>
        </w:rPr>
        <w:t>言語で開発</w:t>
      </w:r>
      <w:r>
        <w:rPr>
          <w:rFonts w:ascii="SimSun" w:hAnsi="SimSun" w:eastAsia="SimSun" w:cs="SimSun"/>
          <w:sz w:val="18"/>
          <w:szCs w:val="18"/>
          <w:color w:val="231F20"/>
          <w:spacing w:val="3"/>
        </w:rPr>
        <w:t>、オープンソース</w:t>
      </w:r>
      <w:r>
        <w:rPr>
          <w:rFonts w:ascii="Arial" w:hAnsi="Arial" w:eastAsia="Arial" w:cs="Arial"/>
          <w:sz w:val="18"/>
          <w:szCs w:val="18"/>
          <w:color w:val="231F20"/>
        </w:rPr>
        <w:t>CockroachDB</w:t>
      </w:r>
      <w:r>
        <w:rPr>
          <w:rFonts w:ascii="MS Mincho" w:hAnsi="MS Mincho" w:eastAsia="MS Mincho" w:cs="MS Mincho"/>
          <w:sz w:val="18"/>
          <w:szCs w:val="18"/>
          <w:color w:val="231F20"/>
          <w:spacing w:val="3"/>
        </w:rPr>
        <w:t>を</w:t>
      </w:r>
      <w:r>
        <w:rPr>
          <w:rFonts w:ascii="SimSun" w:hAnsi="SimSun" w:eastAsia="SimSun" w:cs="SimSun"/>
          <w:sz w:val="18"/>
          <w:szCs w:val="18"/>
          <w:color w:val="231F20"/>
          <w:spacing w:val="3"/>
        </w:rPr>
        <w:t>ベー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スに改変、その</w:t>
      </w:r>
      <w:r>
        <w:rPr>
          <w:rFonts w:ascii="SimSun" w:hAnsi="SimSun" w:eastAsia="SimSun" w:cs="SimSun"/>
          <w:sz w:val="18"/>
          <w:szCs w:val="18"/>
          <w:color w:val="231F20"/>
          <w:spacing w:val="7"/>
        </w:rPr>
        <w:t>商</w:t>
      </w:r>
      <w:r>
        <w:rPr>
          <w:rFonts w:ascii="SimSun" w:hAnsi="SimSun" w:eastAsia="SimSun" w:cs="SimSun"/>
          <w:sz w:val="18"/>
          <w:szCs w:val="18"/>
          <w:color w:val="231F20"/>
          <w:spacing w:val="4"/>
        </w:rPr>
        <w:t>用コードとオープンソース部分の書き換え、コード改変率</w:t>
      </w:r>
      <w:r>
        <w:rPr>
          <w:rFonts w:ascii="Arial" w:hAnsi="Arial" w:eastAsia="Arial" w:cs="Arial"/>
          <w:sz w:val="18"/>
          <w:szCs w:val="18"/>
          <w:color w:val="231F20"/>
          <w:spacing w:val="4"/>
        </w:rPr>
        <w:t>76</w:t>
      </w:r>
      <w:r>
        <w:rPr>
          <w:rFonts w:ascii="MS Mincho" w:hAnsi="MS Mincho" w:eastAsia="MS Mincho" w:cs="MS Mincho"/>
          <w:sz w:val="18"/>
          <w:szCs w:val="18"/>
          <w:color w:val="231F20"/>
          <w:spacing w:val="4"/>
        </w:rPr>
        <w:t>％です</w:t>
      </w:r>
      <w:r>
        <w:rPr>
          <w:rFonts w:ascii="SimSun" w:hAnsi="SimSun" w:eastAsia="SimSun" w:cs="SimSun"/>
          <w:sz w:val="18"/>
          <w:szCs w:val="18"/>
          <w:color w:val="231F20"/>
          <w:spacing w:val="4"/>
        </w:rPr>
        <w:t>。ストレ</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ージ層は</w:t>
      </w:r>
      <w:r>
        <w:rPr>
          <w:rFonts w:ascii="Arial" w:hAnsi="Arial" w:eastAsia="Arial" w:cs="Arial"/>
          <w:sz w:val="18"/>
          <w:szCs w:val="18"/>
          <w:color w:val="231F20"/>
          <w:spacing w:val="-1"/>
        </w:rPr>
        <w:t>C</w:t>
      </w:r>
      <w:r>
        <w:rPr>
          <w:rFonts w:ascii="MS Mincho" w:hAnsi="MS Mincho" w:eastAsia="MS Mincho" w:cs="MS Mincho"/>
          <w:sz w:val="18"/>
          <w:szCs w:val="18"/>
          <w:color w:val="231F20"/>
          <w:spacing w:val="-2"/>
        </w:rPr>
        <w:t>言語で開発さ</w:t>
      </w:r>
      <w:r>
        <w:rPr>
          <w:rFonts w:ascii="MS Mincho" w:hAnsi="MS Mincho" w:eastAsia="MS Mincho" w:cs="MS Mincho"/>
          <w:sz w:val="18"/>
          <w:szCs w:val="18"/>
          <w:color w:val="231F20"/>
          <w:spacing w:val="-1"/>
        </w:rPr>
        <w:t>れ、</w:t>
      </w:r>
      <w:r>
        <w:rPr>
          <w:rFonts w:ascii="SimSun" w:hAnsi="SimSun" w:eastAsia="SimSun" w:cs="SimSun"/>
          <w:sz w:val="18"/>
          <w:szCs w:val="18"/>
          <w:color w:val="231F20"/>
          <w:spacing w:val="-1"/>
        </w:rPr>
        <w:t>構造化、</w:t>
      </w:r>
      <w:r>
        <w:rPr>
          <w:rFonts w:ascii="SimSun" w:hAnsi="SimSun" w:eastAsia="SimSun" w:cs="SimSun"/>
          <w:sz w:val="18"/>
          <w:szCs w:val="18"/>
          <w:color w:val="231F20"/>
          <w:spacing w:val="-1"/>
        </w:rPr>
        <w:t xml:space="preserve"> </w:t>
      </w:r>
      <w:r>
        <w:rPr>
          <w:rFonts w:ascii="Arial" w:hAnsi="Arial" w:eastAsia="Arial" w:cs="Arial"/>
          <w:sz w:val="18"/>
          <w:szCs w:val="18"/>
          <w:color w:val="231F20"/>
          <w:spacing w:val="-1"/>
        </w:rPr>
        <w:t>KV</w:t>
      </w:r>
      <w:r>
        <w:rPr>
          <w:rFonts w:ascii="SimSun" w:hAnsi="SimSun" w:eastAsia="SimSun" w:cs="SimSun"/>
          <w:sz w:val="18"/>
          <w:szCs w:val="18"/>
          <w:color w:val="231F20"/>
          <w:spacing w:val="-1"/>
        </w:rPr>
        <w:t>、ファイルストレージ、テンポラリーストレージ、グラ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フストレージなどをカバーするマルチモードエンジンを使用していま</w:t>
      </w:r>
      <w:r>
        <w:rPr>
          <w:rFonts w:ascii="SimSun" w:hAnsi="SimSun" w:eastAsia="SimSun" w:cs="SimSun"/>
          <w:sz w:val="18"/>
          <w:szCs w:val="18"/>
          <w:color w:val="231F20"/>
        </w:rPr>
        <w:t>す。</w:t>
      </w:r>
    </w:p>
    <w:p>
      <w:pPr>
        <w:sectPr>
          <w:headerReference w:type="default" r:id="rId2110"/>
          <w:footerReference w:type="default" r:id="rId2111"/>
          <w:pgSz w:w="9360" w:h="13041"/>
          <w:pgMar w:top="1014" w:right="299" w:bottom="538" w:left="595" w:header="560" w:footer="315" w:gutter="0"/>
        </w:sectPr>
        <w:rPr/>
      </w:pPr>
    </w:p>
    <w:p>
      <w:pPr>
        <w:ind w:left="20" w:right="279" w:firstLine="166"/>
        <w:spacing w:before="2" w:line="361" w:lineRule="auto"/>
        <w:rPr>
          <w:rFonts w:ascii="MS Mincho" w:hAnsi="MS Mincho" w:eastAsia="MS Mincho" w:cs="MS Mincho"/>
          <w:sz w:val="18"/>
          <w:szCs w:val="18"/>
        </w:rPr>
      </w:pPr>
      <w:r>
        <w:drawing>
          <wp:anchor distT="0" distB="0" distL="0" distR="0" simplePos="0" relativeHeight="282343424" behindDoc="1" locked="0" layoutInCell="1" allowOverlap="1">
            <wp:simplePos x="0" y="0"/>
            <wp:positionH relativeFrom="column">
              <wp:posOffset>3630676</wp:posOffset>
            </wp:positionH>
            <wp:positionV relativeFrom="paragraph">
              <wp:posOffset>5231</wp:posOffset>
            </wp:positionV>
            <wp:extent cx="559117" cy="139445"/>
            <wp:effectExtent l="0" t="0" r="0" b="0"/>
            <wp:wrapNone/>
            <wp:docPr id="2783" name="IM 2783"/>
            <wp:cNvGraphicFramePr/>
            <a:graphic>
              <a:graphicData uri="http://schemas.openxmlformats.org/drawingml/2006/picture">
                <pic:pic>
                  <pic:nvPicPr>
                    <pic:cNvPr id="2783" name="IM 2783"/>
                    <pic:cNvPicPr/>
                  </pic:nvPicPr>
                  <pic:blipFill>
                    <a:blip r:embed="rId14"/>
                    <a:stretch>
                      <a:fillRect/>
                    </a:stretch>
                  </pic:blipFill>
                  <pic:spPr>
                    <a:xfrm rot="0">
                      <a:off x="0" y="0"/>
                      <a:ext cx="559117" cy="139445"/>
                    </a:xfrm>
                    <a:prstGeom prst="rect">
                      <a:avLst/>
                    </a:prstGeom>
                  </pic:spPr>
                </pic:pic>
              </a:graphicData>
            </a:graphic>
          </wp:anchor>
        </w:drawing>
      </w:r>
      <w:r>
        <w:drawing>
          <wp:anchor distT="0" distB="0" distL="0" distR="0" simplePos="0" relativeHeight="282344448" behindDoc="1" locked="0" layoutInCell="1" allowOverlap="1">
            <wp:simplePos x="0" y="0"/>
            <wp:positionH relativeFrom="column">
              <wp:posOffset>0</wp:posOffset>
            </wp:positionH>
            <wp:positionV relativeFrom="paragraph">
              <wp:posOffset>660</wp:posOffset>
            </wp:positionV>
            <wp:extent cx="152400" cy="115823"/>
            <wp:effectExtent l="0" t="0" r="0" b="0"/>
            <wp:wrapNone/>
            <wp:docPr id="2784" name="IM 2784"/>
            <wp:cNvGraphicFramePr/>
            <a:graphic>
              <a:graphicData uri="http://schemas.openxmlformats.org/drawingml/2006/picture">
                <pic:pic>
                  <pic:nvPicPr>
                    <pic:cNvPr id="2784" name="IM 2784"/>
                    <pic:cNvPicPr/>
                  </pic:nvPicPr>
                  <pic:blipFill>
                    <a:blip r:embed="rId38"/>
                    <a:stretch>
                      <a:fillRect/>
                    </a:stretch>
                  </pic:blipFill>
                  <pic:spPr>
                    <a:xfrm rot="0">
                      <a:off x="0" y="0"/>
                      <a:ext cx="152400" cy="115823"/>
                    </a:xfrm>
                    <a:prstGeom prst="rect">
                      <a:avLst/>
                    </a:prstGeom>
                  </pic:spPr>
                </pic:pic>
              </a:graphicData>
            </a:graphic>
          </wp:anchor>
        </w:drawing>
      </w:r>
      <w:r>
        <w:rPr>
          <w:rFonts w:ascii="Arial" w:hAnsi="Arial" w:eastAsia="Arial" w:cs="Arial"/>
          <w:sz w:val="18"/>
          <w:szCs w:val="18"/>
          <w:color w:val="231F20"/>
        </w:rPr>
        <w:t>OceanBase</w:t>
      </w:r>
      <w:r>
        <w:rPr>
          <w:rFonts w:ascii="SimSun" w:hAnsi="SimSun" w:eastAsia="SimSun" w:cs="SimSun"/>
          <w:sz w:val="18"/>
          <w:szCs w:val="18"/>
          <w:color w:val="231F20"/>
          <w:spacing w:val="5"/>
        </w:rPr>
        <w:t>データベースは、</w:t>
      </w:r>
      <w:r>
        <w:rPr>
          <w:rFonts w:ascii="SimSun" w:hAnsi="SimSun" w:eastAsia="SimSun" w:cs="SimSun"/>
          <w:sz w:val="18"/>
          <w:szCs w:val="18"/>
          <w:color w:val="231F20"/>
          <w:spacing w:val="5"/>
        </w:rPr>
        <w:t xml:space="preserve"> </w:t>
      </w:r>
      <w:r>
        <w:rPr>
          <w:rFonts w:ascii="SimSun" w:hAnsi="SimSun" w:eastAsia="SimSun" w:cs="SimSun"/>
          <w:sz w:val="18"/>
          <w:szCs w:val="18"/>
          <w:color w:val="231F20"/>
        </w:rPr>
        <w:t>OXINBES</w:t>
      </w:r>
      <w:r>
        <w:rPr>
          <w:rFonts w:ascii="SimSun" w:hAnsi="SimSun" w:eastAsia="SimSun" w:cs="SimSun"/>
          <w:sz w:val="18"/>
          <w:szCs w:val="18"/>
          <w:color w:val="231F20"/>
          <w:spacing w:val="5"/>
        </w:rPr>
        <w:t>によってオープンソース化されています</w:t>
      </w:r>
      <w:r>
        <w:rPr>
          <w:rFonts w:ascii="SimSun" w:hAnsi="SimSun" w:eastAsia="SimSun" w:cs="SimSun"/>
          <w:sz w:val="18"/>
          <w:szCs w:val="18"/>
          <w:color w:val="231F20"/>
          <w:spacing w:val="1"/>
        </w:rPr>
        <w:t>。</w:t>
      </w:r>
      <w:r>
        <w:rPr>
          <w:rFonts w:ascii="Arial" w:hAnsi="Arial" w:eastAsia="Arial" w:cs="Arial"/>
          <w:sz w:val="18"/>
          <w:szCs w:val="18"/>
          <w:color w:val="231F20"/>
        </w:rPr>
        <w:t>OceanBase</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は、</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分散アーキテクチャとユ</w:t>
      </w:r>
      <w:r>
        <w:rPr>
          <w:rFonts w:ascii="SimSun" w:hAnsi="SimSun" w:eastAsia="SimSun" w:cs="SimSun"/>
          <w:sz w:val="18"/>
          <w:szCs w:val="18"/>
          <w:color w:val="231F20"/>
          <w:spacing w:val="3"/>
        </w:rPr>
        <w:t>ニ</w:t>
      </w:r>
      <w:r>
        <w:rPr>
          <w:rFonts w:ascii="SimSun" w:hAnsi="SimSun" w:eastAsia="SimSun" w:cs="SimSun"/>
          <w:sz w:val="18"/>
          <w:szCs w:val="18"/>
          <w:color w:val="231F20"/>
          <w:spacing w:val="2"/>
        </w:rPr>
        <w:t>バーサルサーバーをベースに、金融グレードの信頼性とデータ</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の一貫性</w:t>
      </w:r>
      <w:r>
        <w:rPr>
          <w:rFonts w:ascii="SimSun" w:hAnsi="SimSun" w:eastAsia="SimSun" w:cs="SimSun"/>
          <w:sz w:val="18"/>
          <w:szCs w:val="18"/>
          <w:color w:val="231F20"/>
          <w:spacing w:val="9"/>
        </w:rPr>
        <w:t>を</w:t>
      </w:r>
      <w:r>
        <w:rPr>
          <w:rFonts w:ascii="SimSun" w:hAnsi="SimSun" w:eastAsia="SimSun" w:cs="SimSun"/>
          <w:sz w:val="18"/>
          <w:szCs w:val="18"/>
          <w:color w:val="231F20"/>
          <w:spacing w:val="5"/>
        </w:rPr>
        <w:t>実現しています。</w:t>
      </w:r>
      <w:r>
        <w:rPr>
          <w:rFonts w:ascii="Arial" w:hAnsi="Arial" w:eastAsia="Arial" w:cs="Arial"/>
          <w:sz w:val="18"/>
          <w:szCs w:val="18"/>
          <w:color w:val="231F20"/>
          <w:spacing w:val="5"/>
        </w:rPr>
        <w:t>2020</w:t>
      </w:r>
      <w:r>
        <w:rPr>
          <w:rFonts w:ascii="MS Mincho" w:hAnsi="MS Mincho" w:eastAsia="MS Mincho" w:cs="MS Mincho"/>
          <w:sz w:val="18"/>
          <w:szCs w:val="18"/>
          <w:color w:val="231F20"/>
          <w:spacing w:val="5"/>
        </w:rPr>
        <w:t>年</w:t>
      </w:r>
      <w:r>
        <w:rPr>
          <w:rFonts w:ascii="Arial" w:hAnsi="Arial" w:eastAsia="Arial" w:cs="Arial"/>
          <w:sz w:val="18"/>
          <w:szCs w:val="18"/>
          <w:color w:val="231F20"/>
          <w:spacing w:val="5"/>
        </w:rPr>
        <w:t>5</w:t>
      </w:r>
      <w:r>
        <w:rPr>
          <w:rFonts w:ascii="SimSun" w:hAnsi="SimSun" w:eastAsia="SimSun" w:cs="SimSun"/>
          <w:sz w:val="18"/>
          <w:szCs w:val="18"/>
          <w:color w:val="231F20"/>
          <w:spacing w:val="5"/>
        </w:rPr>
        <w:t>月には、オンライントランザクション処理性能で</w:t>
      </w:r>
      <w:r>
        <w:rPr>
          <w:rFonts w:ascii="Arial" w:hAnsi="Arial" w:eastAsia="Arial" w:cs="Arial"/>
          <w:sz w:val="18"/>
          <w:szCs w:val="18"/>
          <w:color w:val="231F20"/>
        </w:rPr>
        <w:t>TPC</w:t>
      </w:r>
      <w:r>
        <w:rPr>
          <w:rFonts w:ascii="Arial" w:hAnsi="Arial" w:eastAsia="Arial" w:cs="Arial"/>
          <w:sz w:val="18"/>
          <w:szCs w:val="18"/>
          <w:color w:val="231F20"/>
          <w:spacing w:val="5"/>
        </w:rPr>
        <w:t>-</w:t>
      </w:r>
      <w:r>
        <w:rPr>
          <w:rFonts w:ascii="Arial" w:hAnsi="Arial" w:eastAsia="Arial" w:cs="Arial"/>
          <w:sz w:val="18"/>
          <w:szCs w:val="18"/>
          <w:color w:val="231F20"/>
        </w:rPr>
        <w:t>C</w:t>
      </w:r>
      <w:r>
        <w:rPr>
          <w:rFonts w:ascii="Arial" w:hAnsi="Arial" w:eastAsia="Arial" w:cs="Arial"/>
          <w:sz w:val="18"/>
          <w:szCs w:val="18"/>
          <w:color w:val="231F20"/>
        </w:rPr>
        <w:t xml:space="preserve"> </w:t>
      </w:r>
      <w:r>
        <w:rPr>
          <w:rFonts w:ascii="MS Mincho" w:hAnsi="MS Mincho" w:eastAsia="MS Mincho" w:cs="MS Mincho"/>
          <w:sz w:val="18"/>
          <w:szCs w:val="18"/>
          <w:color w:val="231F20"/>
          <w:spacing w:val="4"/>
        </w:rPr>
        <w:t>の</w:t>
      </w:r>
      <w:r>
        <w:rPr>
          <w:rFonts w:ascii="SimSun" w:hAnsi="SimSun" w:eastAsia="SimSun" w:cs="SimSun"/>
          <w:sz w:val="18"/>
          <w:szCs w:val="18"/>
          <w:color w:val="231F20"/>
          <w:spacing w:val="4"/>
        </w:rPr>
        <w:t>世界新記録となる</w:t>
      </w:r>
      <w:r>
        <w:rPr>
          <w:rFonts w:ascii="Arial" w:hAnsi="Arial" w:eastAsia="Arial" w:cs="Arial"/>
          <w:sz w:val="18"/>
          <w:szCs w:val="18"/>
          <w:color w:val="231F20"/>
          <w:spacing w:val="4"/>
        </w:rPr>
        <w:t>707</w:t>
      </w:r>
      <w:r>
        <w:rPr>
          <w:rFonts w:ascii="SimSun" w:hAnsi="SimSun" w:eastAsia="SimSun" w:cs="SimSun"/>
          <w:sz w:val="18"/>
          <w:szCs w:val="18"/>
          <w:color w:val="231F20"/>
          <w:spacing w:val="4"/>
        </w:rPr>
        <w:t>百万</w:t>
      </w:r>
      <w:r>
        <w:rPr>
          <w:rFonts w:ascii="Arial" w:hAnsi="Arial" w:eastAsia="Arial" w:cs="Arial"/>
          <w:sz w:val="18"/>
          <w:szCs w:val="18"/>
          <w:color w:val="231F20"/>
        </w:rPr>
        <w:t>tpmC</w:t>
      </w:r>
      <w:r>
        <w:rPr>
          <w:rFonts w:ascii="MS Mincho" w:hAnsi="MS Mincho" w:eastAsia="MS Mincho" w:cs="MS Mincho"/>
          <w:sz w:val="18"/>
          <w:szCs w:val="18"/>
          <w:color w:val="231F20"/>
          <w:spacing w:val="4"/>
        </w:rPr>
        <w:t>を達成しました</w:t>
      </w:r>
      <w:r>
        <w:rPr>
          <w:rFonts w:ascii="MS Mincho" w:hAnsi="MS Mincho" w:eastAsia="MS Mincho" w:cs="MS Mincho"/>
          <w:sz w:val="18"/>
          <w:szCs w:val="18"/>
          <w:color w:val="231F20"/>
          <w:spacing w:val="2"/>
        </w:rPr>
        <w:t>。</w:t>
      </w:r>
    </w:p>
    <w:p>
      <w:pPr>
        <w:ind w:left="6" w:right="281" w:firstLine="190"/>
        <w:spacing w:before="102" w:line="355" w:lineRule="auto"/>
        <w:rPr>
          <w:rFonts w:ascii="SimSun" w:hAnsi="SimSun" w:eastAsia="SimSun" w:cs="SimSun"/>
          <w:sz w:val="18"/>
          <w:szCs w:val="18"/>
        </w:rPr>
      </w:pPr>
      <w:r>
        <w:drawing>
          <wp:anchor distT="0" distB="0" distL="0" distR="0" simplePos="0" relativeHeight="282345472" behindDoc="1" locked="0" layoutInCell="1" allowOverlap="1">
            <wp:simplePos x="0" y="0"/>
            <wp:positionH relativeFrom="column">
              <wp:posOffset>762</wp:posOffset>
            </wp:positionH>
            <wp:positionV relativeFrom="paragraph">
              <wp:posOffset>64390</wp:posOffset>
            </wp:positionV>
            <wp:extent cx="152400" cy="115823"/>
            <wp:effectExtent l="0" t="0" r="0" b="0"/>
            <wp:wrapNone/>
            <wp:docPr id="2785" name="IM 2785"/>
            <wp:cNvGraphicFramePr/>
            <a:graphic>
              <a:graphicData uri="http://schemas.openxmlformats.org/drawingml/2006/picture">
                <pic:pic>
                  <pic:nvPicPr>
                    <pic:cNvPr id="2785" name="IM 2785"/>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
        </w:rPr>
        <w:t>バイドゥのオープンソース</w:t>
      </w:r>
      <w:r>
        <w:rPr>
          <w:rFonts w:ascii="Arial" w:hAnsi="Arial" w:eastAsia="Arial" w:cs="Arial"/>
          <w:sz w:val="18"/>
          <w:szCs w:val="18"/>
          <w:color w:val="231F20"/>
        </w:rPr>
        <w:t>ECharts</w:t>
      </w:r>
      <w:r>
        <w:rPr>
          <w:rFonts w:ascii="MS Mincho" w:hAnsi="MS Mincho" w:eastAsia="MS Mincho" w:cs="MS Mincho"/>
          <w:sz w:val="18"/>
          <w:szCs w:val="18"/>
          <w:color w:val="231F20"/>
          <w:spacing w:val="1"/>
        </w:rPr>
        <w:t>が、</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トッププロジェクト</w:t>
      </w:r>
      <w:r>
        <w:rPr>
          <w:rFonts w:ascii="SimSun" w:hAnsi="SimSun" w:eastAsia="SimSun" w:cs="SimSun"/>
          <w:sz w:val="18"/>
          <w:szCs w:val="18"/>
          <w:color w:val="231F20"/>
        </w:rPr>
        <w:t>として正式に</w:t>
      </w:r>
      <w:r>
        <w:rPr>
          <w:rFonts w:ascii="Arial" w:hAnsi="Arial" w:eastAsia="Arial" w:cs="Arial"/>
          <w:sz w:val="18"/>
          <w:szCs w:val="18"/>
          <w:color w:val="231F20"/>
        </w:rPr>
        <w:t>Apache</w:t>
      </w:r>
      <w:r>
        <w:rPr>
          <w:rFonts w:ascii="MS Mincho" w:hAnsi="MS Mincho" w:eastAsia="MS Mincho" w:cs="MS Mincho"/>
          <w:sz w:val="18"/>
          <w:szCs w:val="18"/>
          <w:color w:val="231F20"/>
        </w:rPr>
        <w:t>を卒業しま</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1"/>
        </w:rPr>
        <w:t>した。</w:t>
      </w:r>
      <w:r>
        <w:rPr>
          <w:rFonts w:ascii="MS Mincho" w:hAnsi="MS Mincho" w:eastAsia="MS Mincho" w:cs="MS Mincho"/>
          <w:sz w:val="18"/>
          <w:szCs w:val="18"/>
          <w:color w:val="231F20"/>
          <w:spacing w:val="1"/>
        </w:rPr>
        <w:t xml:space="preserve">  </w:t>
      </w:r>
      <w:r>
        <w:rPr>
          <w:rFonts w:ascii="Arial" w:hAnsi="Arial" w:eastAsia="Arial" w:cs="Arial"/>
          <w:sz w:val="18"/>
          <w:szCs w:val="18"/>
          <w:color w:val="231F20"/>
        </w:rPr>
        <w:t>ECharts</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直感的、インタラ</w:t>
      </w:r>
      <w:r>
        <w:rPr>
          <w:rFonts w:ascii="SimSun" w:hAnsi="SimSun" w:eastAsia="SimSun" w:cs="SimSun"/>
          <w:sz w:val="18"/>
          <w:szCs w:val="18"/>
          <w:color w:val="231F20"/>
        </w:rPr>
        <w:t>クティブ、カスタマイズ可能なデータ可視化チャートを</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作成</w:t>
      </w:r>
      <w:r>
        <w:rPr>
          <w:rFonts w:ascii="SimSun" w:hAnsi="SimSun" w:eastAsia="SimSun" w:cs="SimSun"/>
          <w:sz w:val="18"/>
          <w:szCs w:val="18"/>
          <w:color w:val="231F20"/>
          <w:spacing w:val="4"/>
        </w:rPr>
        <w:t>す</w:t>
      </w:r>
      <w:r>
        <w:rPr>
          <w:rFonts w:ascii="SimSun" w:hAnsi="SimSun" w:eastAsia="SimSun" w:cs="SimSun"/>
          <w:sz w:val="18"/>
          <w:szCs w:val="18"/>
          <w:color w:val="231F20"/>
          <w:spacing w:val="3"/>
        </w:rPr>
        <w:t>る</w:t>
      </w:r>
      <w:r>
        <w:rPr>
          <w:rFonts w:ascii="Arial" w:hAnsi="Arial" w:eastAsia="Arial" w:cs="Arial"/>
          <w:sz w:val="18"/>
          <w:szCs w:val="18"/>
          <w:color w:val="231F20"/>
        </w:rPr>
        <w:t>JavaScript</w:t>
      </w:r>
      <w:r>
        <w:rPr>
          <w:rFonts w:ascii="MS Mincho" w:hAnsi="MS Mincho" w:eastAsia="MS Mincho" w:cs="MS Mincho"/>
          <w:sz w:val="18"/>
          <w:szCs w:val="18"/>
          <w:color w:val="231F20"/>
          <w:spacing w:val="3"/>
        </w:rPr>
        <w:t>ベースの</w:t>
      </w:r>
      <w:r>
        <w:rPr>
          <w:rFonts w:ascii="SimSun" w:hAnsi="SimSun" w:eastAsia="SimSun" w:cs="SimSun"/>
          <w:sz w:val="18"/>
          <w:szCs w:val="18"/>
          <w:color w:val="231F20"/>
          <w:spacing w:val="3"/>
        </w:rPr>
        <w:t>データ可視化アイコンライブラリです。</w:t>
      </w:r>
    </w:p>
    <w:p>
      <w:pPr>
        <w:ind w:left="184"/>
        <w:spacing w:before="111" w:line="225" w:lineRule="auto"/>
        <w:rPr>
          <w:rFonts w:ascii="SimSun" w:hAnsi="SimSun" w:eastAsia="SimSun" w:cs="SimSun"/>
          <w:sz w:val="18"/>
          <w:szCs w:val="18"/>
        </w:rPr>
      </w:pPr>
      <w:r>
        <w:drawing>
          <wp:anchor distT="0" distB="0" distL="0" distR="0" simplePos="0" relativeHeight="282346496" behindDoc="1" locked="0" layoutInCell="1" allowOverlap="1">
            <wp:simplePos x="0" y="0"/>
            <wp:positionH relativeFrom="column">
              <wp:posOffset>762</wp:posOffset>
            </wp:positionH>
            <wp:positionV relativeFrom="paragraph">
              <wp:posOffset>69891</wp:posOffset>
            </wp:positionV>
            <wp:extent cx="152400" cy="115823"/>
            <wp:effectExtent l="0" t="0" r="0" b="0"/>
            <wp:wrapNone/>
            <wp:docPr id="2786" name="IM 2786"/>
            <wp:cNvGraphicFramePr/>
            <a:graphic>
              <a:graphicData uri="http://schemas.openxmlformats.org/drawingml/2006/picture">
                <pic:pic>
                  <pic:nvPicPr>
                    <pic:cNvPr id="2786" name="IM 2786"/>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10"/>
        </w:rPr>
        <w:t>機械</w:t>
      </w:r>
      <w:r>
        <w:rPr>
          <w:rFonts w:ascii="SimSun" w:hAnsi="SimSun" w:eastAsia="SimSun" w:cs="SimSun"/>
          <w:sz w:val="18"/>
          <w:szCs w:val="18"/>
          <w:color w:val="231F20"/>
          <w:spacing w:val="7"/>
        </w:rPr>
        <w:t>学</w:t>
      </w:r>
      <w:r>
        <w:rPr>
          <w:rFonts w:ascii="SimSun" w:hAnsi="SimSun" w:eastAsia="SimSun" w:cs="SimSun"/>
          <w:sz w:val="18"/>
          <w:szCs w:val="18"/>
          <w:color w:val="231F20"/>
          <w:spacing w:val="5"/>
        </w:rPr>
        <w:t>習データベースの第4のパラダイム</w:t>
      </w:r>
      <w:r>
        <w:rPr>
          <w:rFonts w:ascii="SimSun" w:hAnsi="SimSun" w:eastAsia="SimSun" w:cs="SimSun"/>
          <w:sz w:val="18"/>
          <w:szCs w:val="18"/>
          <w:color w:val="231F20"/>
          <w:spacing w:val="5"/>
        </w:rPr>
        <w:t xml:space="preserve"> </w:t>
      </w:r>
      <w:r>
        <w:rPr>
          <w:rFonts w:ascii="Arial" w:hAnsi="Arial" w:eastAsia="Arial" w:cs="Arial"/>
          <w:sz w:val="18"/>
          <w:szCs w:val="18"/>
          <w:color w:val="231F20"/>
        </w:rPr>
        <w:t>OpenMLDB</w:t>
      </w:r>
      <w:r>
        <w:rPr>
          <w:rFonts w:ascii="SimSun" w:hAnsi="SimSun" w:eastAsia="SimSun" w:cs="SimSun"/>
          <w:sz w:val="18"/>
          <w:szCs w:val="18"/>
          <w:color w:val="231F20"/>
          <w:spacing w:val="5"/>
        </w:rPr>
        <w:t>オープンソース。</w:t>
      </w:r>
      <w:r>
        <w:rPr>
          <w:rFonts w:ascii="SimSun" w:hAnsi="SimSun" w:eastAsia="SimSun" w:cs="SimSun"/>
          <w:sz w:val="18"/>
          <w:szCs w:val="18"/>
          <w:color w:val="231F20"/>
          <w:spacing w:val="5"/>
        </w:rPr>
        <w:t xml:space="preserve"> </w:t>
      </w:r>
      <w:r>
        <w:rPr>
          <w:rFonts w:ascii="Arial" w:hAnsi="Arial" w:eastAsia="Arial" w:cs="Arial"/>
          <w:sz w:val="18"/>
          <w:szCs w:val="18"/>
          <w:color w:val="231F20"/>
        </w:rPr>
        <w:t>openMLDB</w:t>
      </w:r>
      <w:r>
        <w:rPr>
          <w:rFonts w:ascii="MS Mincho" w:hAnsi="MS Mincho" w:eastAsia="MS Mincho" w:cs="MS Mincho"/>
          <w:sz w:val="18"/>
          <w:szCs w:val="18"/>
          <w:color w:val="231F20"/>
          <w:spacing w:val="5"/>
        </w:rPr>
        <w:t>は、</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半</w:t>
      </w:r>
    </w:p>
    <w:p>
      <w:pPr>
        <w:ind w:left="6" w:right="276" w:firstLine="1"/>
        <w:spacing w:before="131" w:line="362" w:lineRule="auto"/>
        <w:rPr>
          <w:rFonts w:ascii="SimSun" w:hAnsi="SimSun" w:eastAsia="SimSun" w:cs="SimSun"/>
          <w:sz w:val="18"/>
          <w:szCs w:val="18"/>
        </w:rPr>
      </w:pPr>
      <w:r>
        <w:rPr>
          <w:rFonts w:ascii="SimSun" w:hAnsi="SimSun" w:eastAsia="SimSun" w:cs="SimSun"/>
          <w:sz w:val="18"/>
          <w:szCs w:val="18"/>
          <w:color w:val="231F20"/>
          <w:spacing w:val="10"/>
        </w:rPr>
        <w:t>年間で世界的なコードホスティングプラットフォーム</w:t>
      </w:r>
      <w:r>
        <w:rPr>
          <w:rFonts w:ascii="Arial" w:hAnsi="Arial" w:eastAsia="Arial" w:cs="Arial"/>
          <w:sz w:val="18"/>
          <w:szCs w:val="18"/>
          <w:color w:val="231F20"/>
        </w:rPr>
        <w:t>GitHub</w:t>
      </w:r>
      <w:r>
        <w:rPr>
          <w:rFonts w:ascii="MS Mincho" w:hAnsi="MS Mincho" w:eastAsia="MS Mincho" w:cs="MS Mincho"/>
          <w:sz w:val="18"/>
          <w:szCs w:val="18"/>
          <w:color w:val="231F20"/>
          <w:spacing w:val="10"/>
        </w:rPr>
        <w:t>のトピック</w:t>
      </w:r>
      <w:r>
        <w:rPr>
          <w:rFonts w:ascii="SimSun" w:hAnsi="SimSun" w:eastAsia="SimSun" w:cs="SimSun"/>
          <w:sz w:val="18"/>
          <w:szCs w:val="18"/>
          <w:color w:val="231F20"/>
          <w:spacing w:val="10"/>
        </w:rPr>
        <w:t>ランキングを達成</w:t>
      </w:r>
      <w:r>
        <w:rPr>
          <w:rFonts w:ascii="SimSun" w:hAnsi="SimSun" w:eastAsia="SimSun" w:cs="SimSun"/>
          <w:sz w:val="18"/>
          <w:szCs w:val="18"/>
          <w:color w:val="231F20"/>
          <w:spacing w:val="4"/>
        </w:rPr>
        <w:t>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ま</w:t>
      </w:r>
      <w:r>
        <w:rPr>
          <w:rFonts w:ascii="SimSun" w:hAnsi="SimSun" w:eastAsia="SimSun" w:cs="SimSun"/>
          <w:sz w:val="18"/>
          <w:szCs w:val="18"/>
          <w:color w:val="231F20"/>
          <w:spacing w:val="3"/>
        </w:rPr>
        <w:t>した。その中で、</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機械学習データベース、</w:t>
      </w:r>
      <w:r>
        <w:rPr>
          <w:rFonts w:ascii="SimSun" w:hAnsi="SimSun" w:eastAsia="SimSun" w:cs="SimSun"/>
          <w:sz w:val="18"/>
          <w:szCs w:val="18"/>
          <w:color w:val="231F20"/>
          <w:spacing w:val="3"/>
        </w:rPr>
        <w:t xml:space="preserve"> </w:t>
      </w:r>
      <w:r>
        <w:rPr>
          <w:rFonts w:ascii="Arial" w:hAnsi="Arial" w:eastAsia="Arial" w:cs="Arial"/>
          <w:sz w:val="18"/>
          <w:szCs w:val="18"/>
          <w:color w:val="231F20"/>
        </w:rPr>
        <w:t>AI</w:t>
      </w:r>
      <w:r>
        <w:rPr>
          <w:rFonts w:ascii="SimSun" w:hAnsi="SimSun" w:eastAsia="SimSun" w:cs="SimSun"/>
          <w:sz w:val="18"/>
          <w:szCs w:val="18"/>
          <w:color w:val="231F20"/>
          <w:spacing w:val="3"/>
        </w:rPr>
        <w:t>データベース方向の</w:t>
      </w:r>
      <w:r>
        <w:rPr>
          <w:rFonts w:ascii="MS Mincho" w:hAnsi="MS Mincho" w:eastAsia="MS Mincho" w:cs="MS Mincho"/>
          <w:sz w:val="18"/>
          <w:szCs w:val="18"/>
          <w:color w:val="231F20"/>
          <w:spacing w:val="3"/>
        </w:rPr>
        <w:t>ベストマッチがトップ</w:t>
      </w:r>
      <w:r>
        <w:rPr>
          <w:rFonts w:ascii="Arial" w:hAnsi="Arial" w:eastAsia="Arial" w:cs="Arial"/>
          <w:sz w:val="18"/>
          <w:szCs w:val="18"/>
          <w:color w:val="231F20"/>
          <w:spacing w:val="3"/>
        </w:rPr>
        <w:t>1</w:t>
      </w:r>
      <w:r>
        <w:rPr>
          <w:rFonts w:ascii="MS Mincho" w:hAnsi="MS Mincho" w:eastAsia="MS Mincho" w:cs="MS Mincho"/>
          <w:sz w:val="18"/>
          <w:szCs w:val="18"/>
          <w:color w:val="231F20"/>
          <w:spacing w:val="3"/>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3"/>
        </w:rPr>
        <w:t>獲得し、メモリデータベース、特徴量保存方向が</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トップ</w:t>
      </w:r>
      <w:r>
        <w:rPr>
          <w:rFonts w:ascii="Arial" w:hAnsi="Arial" w:eastAsia="Arial" w:cs="Arial"/>
          <w:sz w:val="18"/>
          <w:szCs w:val="18"/>
          <w:color w:val="231F20"/>
          <w:spacing w:val="3"/>
        </w:rPr>
        <w:t>3</w:t>
      </w:r>
      <w:r>
        <w:rPr>
          <w:rFonts w:ascii="MS Mincho" w:hAnsi="MS Mincho" w:eastAsia="MS Mincho" w:cs="MS Mincho"/>
          <w:sz w:val="18"/>
          <w:szCs w:val="18"/>
          <w:color w:val="231F20"/>
          <w:spacing w:val="3"/>
        </w:rPr>
        <w:t>に</w:t>
      </w:r>
      <w:r>
        <w:rPr>
          <w:rFonts w:ascii="SimSun" w:hAnsi="SimSun" w:eastAsia="SimSun" w:cs="SimSun"/>
          <w:sz w:val="18"/>
          <w:szCs w:val="18"/>
          <w:color w:val="231F20"/>
          <w:spacing w:val="3"/>
        </w:rPr>
        <w:t>ランクインしていま</w:t>
      </w:r>
      <w:r>
        <w:rPr>
          <w:rFonts w:ascii="SimSun" w:hAnsi="SimSun" w:eastAsia="SimSun" w:cs="SimSun"/>
          <w:sz w:val="18"/>
          <w:szCs w:val="18"/>
          <w:color w:val="231F20"/>
          <w:spacing w:val="2"/>
        </w:rPr>
        <w:t>す</w:t>
      </w:r>
      <w:r>
        <w:rPr>
          <w:rFonts w:ascii="SimSun" w:hAnsi="SimSun" w:eastAsia="SimSun" w:cs="SimSun"/>
          <w:sz w:val="18"/>
          <w:szCs w:val="18"/>
          <w:color w:val="231F20"/>
        </w:rPr>
        <w:t>。</w:t>
      </w:r>
    </w:p>
    <w:p>
      <w:pPr>
        <w:ind w:left="186" w:firstLine="19"/>
        <w:spacing w:before="99" w:line="266" w:lineRule="auto"/>
        <w:rPr>
          <w:rFonts w:ascii="MS Mincho" w:hAnsi="MS Mincho" w:eastAsia="MS Mincho" w:cs="MS Mincho"/>
          <w:sz w:val="18"/>
          <w:szCs w:val="18"/>
        </w:rPr>
      </w:pPr>
      <w:r>
        <w:drawing>
          <wp:anchor distT="0" distB="0" distL="0" distR="0" simplePos="0" relativeHeight="282347520" behindDoc="1" locked="0" layoutInCell="1" allowOverlap="1">
            <wp:simplePos x="0" y="0"/>
            <wp:positionH relativeFrom="column">
              <wp:posOffset>0</wp:posOffset>
            </wp:positionH>
            <wp:positionV relativeFrom="paragraph">
              <wp:posOffset>61888</wp:posOffset>
            </wp:positionV>
            <wp:extent cx="152400" cy="115823"/>
            <wp:effectExtent l="0" t="0" r="0" b="0"/>
            <wp:wrapNone/>
            <wp:docPr id="2787" name="IM 2787"/>
            <wp:cNvGraphicFramePr/>
            <a:graphic>
              <a:graphicData uri="http://schemas.openxmlformats.org/drawingml/2006/picture">
                <pic:pic>
                  <pic:nvPicPr>
                    <pic:cNvPr id="2787" name="IM 2787"/>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2"/>
        </w:rPr>
        <w:t>シャオミは、元ジョンズ</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ホプ</w:t>
      </w:r>
      <w:r>
        <w:rPr>
          <w:rFonts w:ascii="SimSun" w:hAnsi="SimSun" w:eastAsia="SimSun" w:cs="SimSun"/>
          <w:sz w:val="18"/>
          <w:szCs w:val="18"/>
          <w:color w:val="231F20"/>
          <w:spacing w:val="-1"/>
        </w:rPr>
        <w:t>キンス大学言語音声処理センターのシャオミの音声主任研究員が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率いる次世</w:t>
      </w:r>
      <w:r>
        <w:rPr>
          <w:rFonts w:ascii="SimSun" w:hAnsi="SimSun" w:eastAsia="SimSun" w:cs="SimSun"/>
          <w:sz w:val="18"/>
          <w:szCs w:val="18"/>
          <w:color w:val="231F20"/>
          <w:spacing w:val="4"/>
        </w:rPr>
        <w:t>代</w:t>
      </w:r>
      <w:r>
        <w:rPr>
          <w:rFonts w:ascii="SimSun" w:hAnsi="SimSun" w:eastAsia="SimSun" w:cs="SimSun"/>
          <w:sz w:val="18"/>
          <w:szCs w:val="18"/>
          <w:color w:val="231F20"/>
          <w:spacing w:val="3"/>
        </w:rPr>
        <w:t>音声技術「</w:t>
      </w:r>
      <w:r>
        <w:rPr>
          <w:rFonts w:ascii="MS Mincho" w:hAnsi="MS Mincho" w:eastAsia="MS Mincho" w:cs="MS Mincho"/>
          <w:sz w:val="18"/>
          <w:szCs w:val="18"/>
          <w:color w:val="231F20"/>
          <w:spacing w:val="3"/>
        </w:rPr>
        <w:t>カルディ」を発表しました。</w:t>
      </w:r>
    </w:p>
    <w:p>
      <w:pPr>
        <w:sectPr>
          <w:headerReference w:type="default" r:id="rId2112"/>
          <w:footerReference w:type="default" r:id="rId2113"/>
          <w:pgSz w:w="9360" w:h="13041"/>
          <w:pgMar w:top="784" w:right="390" w:bottom="538" w:left="903" w:header="560" w:footer="315" w:gutter="0"/>
        </w:sectPr>
        <w:rPr/>
      </w:pPr>
    </w:p>
    <w:p>
      <w:pPr>
        <w:spacing w:line="304" w:lineRule="auto"/>
        <w:rPr>
          <w:rFonts w:ascii="Arial"/>
          <w:sz w:val="21"/>
        </w:rPr>
      </w:pPr>
      <w:r/>
    </w:p>
    <w:p>
      <w:pPr>
        <w:spacing w:line="304" w:lineRule="auto"/>
        <w:rPr>
          <w:rFonts w:ascii="Arial"/>
          <w:sz w:val="21"/>
        </w:rPr>
      </w:pPr>
      <w:r/>
    </w:p>
    <w:p>
      <w:pPr>
        <w:spacing w:line="304" w:lineRule="auto"/>
        <w:rPr>
          <w:rFonts w:ascii="Arial"/>
          <w:sz w:val="21"/>
        </w:rPr>
      </w:pPr>
      <w:r/>
    </w:p>
    <w:p>
      <w:pPr>
        <w:ind w:left="321" w:right="397" w:hanging="10"/>
        <w:spacing w:before="58" w:line="357" w:lineRule="auto"/>
        <w:rPr>
          <w:rFonts w:ascii="SimSun" w:hAnsi="SimSun" w:eastAsia="SimSun" w:cs="SimSun"/>
          <w:sz w:val="18"/>
          <w:szCs w:val="18"/>
        </w:rPr>
      </w:pPr>
      <w:r>
        <w:rPr>
          <w:rFonts w:ascii="SimSun" w:hAnsi="SimSun" w:eastAsia="SimSun" w:cs="SimSun"/>
          <w:sz w:val="18"/>
          <w:szCs w:val="18"/>
          <w:color w:val="231F20"/>
        </w:rPr>
        <w:t>Heart</w:t>
      </w:r>
      <w:r>
        <w:rPr>
          <w:rFonts w:ascii="SimSun" w:hAnsi="SimSun" w:eastAsia="SimSun" w:cs="SimSun"/>
          <w:sz w:val="18"/>
          <w:szCs w:val="18"/>
          <w:color w:val="231F20"/>
          <w:spacing w:val="3"/>
        </w:rPr>
        <w:t>社の</w:t>
      </w:r>
      <w:r>
        <w:rPr>
          <w:rFonts w:ascii="Arial" w:hAnsi="Arial" w:eastAsia="Arial" w:cs="Arial"/>
          <w:sz w:val="18"/>
          <w:szCs w:val="18"/>
          <w:color w:val="231F20"/>
        </w:rPr>
        <w:t>Daniel</w:t>
      </w:r>
      <w:r>
        <w:rPr>
          <w:rFonts w:ascii="Arial" w:hAnsi="Arial" w:eastAsia="Arial" w:cs="Arial"/>
          <w:sz w:val="18"/>
          <w:szCs w:val="18"/>
          <w:color w:val="231F20"/>
          <w:spacing w:val="3"/>
        </w:rPr>
        <w:t xml:space="preserve"> </w:t>
      </w:r>
      <w:r>
        <w:rPr>
          <w:rFonts w:ascii="Arial" w:hAnsi="Arial" w:eastAsia="Arial" w:cs="Arial"/>
          <w:sz w:val="18"/>
          <w:szCs w:val="18"/>
          <w:color w:val="231F20"/>
        </w:rPr>
        <w:t>Povey</w:t>
      </w:r>
      <w:r>
        <w:rPr>
          <w:rFonts w:ascii="MS Mincho" w:hAnsi="MS Mincho" w:eastAsia="MS Mincho" w:cs="MS Mincho"/>
          <w:sz w:val="18"/>
          <w:szCs w:val="18"/>
          <w:color w:val="231F20"/>
          <w:spacing w:val="3"/>
        </w:rPr>
        <w:t>氏を中心に、</w:t>
      </w:r>
      <w:r>
        <w:rPr>
          <w:rFonts w:ascii="Arial" w:hAnsi="Arial" w:eastAsia="Arial" w:cs="Arial"/>
          <w:sz w:val="18"/>
          <w:szCs w:val="18"/>
          <w:color w:val="231F20"/>
          <w:spacing w:val="3"/>
        </w:rPr>
        <w:t>2009</w:t>
      </w:r>
      <w:r>
        <w:rPr>
          <w:rFonts w:ascii="MS Mincho" w:hAnsi="MS Mincho" w:eastAsia="MS Mincho" w:cs="MS Mincho"/>
          <w:sz w:val="18"/>
          <w:szCs w:val="18"/>
          <w:color w:val="231F20"/>
          <w:spacing w:val="3"/>
        </w:rPr>
        <w:t>年に</w:t>
      </w:r>
      <w:r>
        <w:rPr>
          <w:rFonts w:ascii="SimSun" w:hAnsi="SimSun" w:eastAsia="SimSun" w:cs="SimSun"/>
          <w:sz w:val="18"/>
          <w:szCs w:val="18"/>
          <w:color w:val="231F20"/>
          <w:spacing w:val="3"/>
        </w:rPr>
        <w:t>ジョンズ</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ホプキンス大学のサマーセミナ</w:t>
      </w:r>
      <w:r>
        <w:rPr>
          <w:rFonts w:ascii="SimSun" w:hAnsi="SimSun" w:eastAsia="SimSun" w:cs="SimSun"/>
          <w:sz w:val="18"/>
          <w:szCs w:val="18"/>
          <w:color w:val="231F20"/>
        </w:rPr>
        <w:t>ーで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発案された</w:t>
      </w:r>
      <w:r>
        <w:rPr>
          <w:rFonts w:ascii="SimSun" w:hAnsi="SimSun" w:eastAsia="SimSun" w:cs="SimSun"/>
          <w:sz w:val="18"/>
          <w:szCs w:val="18"/>
          <w:color w:val="231F20"/>
          <w:spacing w:val="4"/>
        </w:rPr>
        <w:t>新</w:t>
      </w:r>
      <w:r>
        <w:rPr>
          <w:rFonts w:ascii="SimSun" w:hAnsi="SimSun" w:eastAsia="SimSun" w:cs="SimSun"/>
          <w:sz w:val="18"/>
          <w:szCs w:val="18"/>
          <w:color w:val="231F20"/>
          <w:spacing w:val="3"/>
        </w:rPr>
        <w:t>世代</w:t>
      </w:r>
      <w:r>
        <w:rPr>
          <w:rFonts w:ascii="MS Mincho" w:hAnsi="MS Mincho" w:eastAsia="MS Mincho" w:cs="MS Mincho"/>
          <w:sz w:val="18"/>
          <w:szCs w:val="18"/>
          <w:color w:val="231F20"/>
          <w:spacing w:val="3"/>
        </w:rPr>
        <w:t>カルディが</w:t>
      </w:r>
      <w:r>
        <w:rPr>
          <w:rFonts w:ascii="SimSun" w:hAnsi="SimSun" w:eastAsia="SimSun" w:cs="SimSun"/>
          <w:sz w:val="18"/>
          <w:szCs w:val="18"/>
          <w:color w:val="231F20"/>
          <w:spacing w:val="3"/>
        </w:rPr>
        <w:t>正式に立ち上げられたのです。</w:t>
      </w:r>
    </w:p>
    <w:p>
      <w:pPr>
        <w:ind w:left="315" w:right="246" w:firstLine="193"/>
        <w:spacing w:before="89" w:line="351" w:lineRule="auto"/>
        <w:rPr>
          <w:rFonts w:ascii="SimSun" w:hAnsi="SimSun" w:eastAsia="SimSun" w:cs="SimSun"/>
          <w:sz w:val="18"/>
          <w:szCs w:val="18"/>
        </w:rPr>
      </w:pPr>
      <w:r>
        <w:drawing>
          <wp:anchor distT="0" distB="0" distL="0" distR="0" simplePos="0" relativeHeight="282469376" behindDoc="1" locked="0" layoutInCell="1" allowOverlap="1">
            <wp:simplePos x="0" y="0"/>
            <wp:positionH relativeFrom="column">
              <wp:posOffset>195834</wp:posOffset>
            </wp:positionH>
            <wp:positionV relativeFrom="paragraph">
              <wp:posOffset>56092</wp:posOffset>
            </wp:positionV>
            <wp:extent cx="152400" cy="115824"/>
            <wp:effectExtent l="0" t="0" r="0" b="0"/>
            <wp:wrapNone/>
            <wp:docPr id="2790" name="IM 2790"/>
            <wp:cNvGraphicFramePr/>
            <a:graphic>
              <a:graphicData uri="http://schemas.openxmlformats.org/drawingml/2006/picture">
                <pic:pic>
                  <pic:nvPicPr>
                    <pic:cNvPr id="2790" name="IM 2790"/>
                    <pic:cNvPicPr/>
                  </pic:nvPicPr>
                  <pic:blipFill>
                    <a:blip r:embed="rId38"/>
                    <a:stretch>
                      <a:fillRect/>
                    </a:stretch>
                  </pic:blipFill>
                  <pic:spPr>
                    <a:xfrm rot="0">
                      <a:off x="0" y="0"/>
                      <a:ext cx="152400" cy="115824"/>
                    </a:xfrm>
                    <a:prstGeom prst="rect">
                      <a:avLst/>
                    </a:prstGeom>
                  </pic:spPr>
                </pic:pic>
              </a:graphicData>
            </a:graphic>
          </wp:anchor>
        </w:drawing>
      </w:r>
      <w:r>
        <w:rPr>
          <w:rFonts w:ascii="SimSun" w:hAnsi="SimSun" w:eastAsia="SimSun" w:cs="SimSun"/>
          <w:sz w:val="18"/>
          <w:szCs w:val="18"/>
          <w:color w:val="231F20"/>
          <w:spacing w:val="10"/>
        </w:rPr>
        <w:t>中国に</w:t>
      </w:r>
      <w:r>
        <w:rPr>
          <w:rFonts w:ascii="SimSun" w:hAnsi="SimSun" w:eastAsia="SimSun" w:cs="SimSun"/>
          <w:sz w:val="18"/>
          <w:szCs w:val="18"/>
          <w:color w:val="231F20"/>
          <w:spacing w:val="5"/>
        </w:rPr>
        <w:t>おける</w:t>
      </w:r>
      <w:r>
        <w:rPr>
          <w:rFonts w:ascii="Arial" w:hAnsi="Arial" w:eastAsia="Arial" w:cs="Arial"/>
          <w:sz w:val="18"/>
          <w:szCs w:val="18"/>
          <w:color w:val="231F20"/>
        </w:rPr>
        <w:t>GPL</w:t>
      </w:r>
      <w:r>
        <w:rPr>
          <w:rFonts w:ascii="MS Mincho" w:hAnsi="MS Mincho" w:eastAsia="MS Mincho" w:cs="MS Mincho"/>
          <w:sz w:val="18"/>
          <w:szCs w:val="18"/>
          <w:color w:val="231F20"/>
          <w:spacing w:val="5"/>
        </w:rPr>
        <w:t>違反事件で</w:t>
      </w:r>
      <w:r>
        <w:rPr>
          <w:rFonts w:ascii="SimSun" w:hAnsi="SimSun" w:eastAsia="SimSun" w:cs="SimSun"/>
          <w:sz w:val="18"/>
          <w:szCs w:val="18"/>
          <w:color w:val="231F20"/>
          <w:spacing w:val="5"/>
        </w:rPr>
        <w:t>初の判決が発効。広東省深セン市中級人民法院が下した「羅箱</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公司対</w:t>
      </w:r>
      <w:r>
        <w:rPr>
          <w:rFonts w:ascii="SimSun" w:hAnsi="SimSun" w:eastAsia="SimSun" w:cs="SimSun"/>
          <w:sz w:val="18"/>
          <w:szCs w:val="18"/>
          <w:color w:val="231F20"/>
          <w:spacing w:val="5"/>
        </w:rPr>
        <w:t>鳳鳴公司」の最初の判決は、オープンソースソフトウェア侵害の裁定に関する中国の裁</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判</w:t>
      </w:r>
      <w:r>
        <w:rPr>
          <w:rFonts w:ascii="SimSun" w:hAnsi="SimSun" w:eastAsia="SimSun" w:cs="SimSun"/>
          <w:sz w:val="18"/>
          <w:szCs w:val="18"/>
          <w:color w:val="231F20"/>
          <w:spacing w:val="-4"/>
        </w:rPr>
        <w:t>所</w:t>
      </w:r>
      <w:r>
        <w:rPr>
          <w:rFonts w:ascii="SimSun" w:hAnsi="SimSun" w:eastAsia="SimSun" w:cs="SimSun"/>
          <w:sz w:val="18"/>
          <w:szCs w:val="18"/>
          <w:color w:val="231F20"/>
          <w:spacing w:val="-3"/>
        </w:rPr>
        <w:t>の考え方の変化を反映しています。一審判決では、</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GPLv3</w:t>
      </w:r>
      <w:r>
        <w:rPr>
          <w:rFonts w:ascii="SimSun" w:hAnsi="SimSun" w:eastAsia="SimSun" w:cs="SimSun"/>
          <w:sz w:val="18"/>
          <w:szCs w:val="18"/>
          <w:color w:val="231F20"/>
          <w:spacing w:val="-3"/>
        </w:rPr>
        <w:t>契約は、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ライセンサーとユーザー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との</w:t>
      </w:r>
      <w:r>
        <w:rPr>
          <w:rFonts w:ascii="SimSun" w:hAnsi="SimSun" w:eastAsia="SimSun" w:cs="SimSun"/>
          <w:sz w:val="18"/>
          <w:szCs w:val="18"/>
          <w:color w:val="231F20"/>
          <w:spacing w:val="1"/>
        </w:rPr>
        <w:t>間の著作権契約とみなすことができる契約的性質を有する民事上の法律行為であり、契約法</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の</w:t>
      </w:r>
      <w:r>
        <w:rPr>
          <w:rFonts w:ascii="SimSun" w:hAnsi="SimSun" w:eastAsia="SimSun" w:cs="SimSun"/>
          <w:sz w:val="18"/>
          <w:szCs w:val="18"/>
          <w:color w:val="231F20"/>
          <w:spacing w:val="2"/>
        </w:rPr>
        <w:t>範囲に属すると</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明確に指摘した上で、</w:t>
      </w:r>
      <w:r>
        <w:rPr>
          <w:rFonts w:ascii="Arial" w:hAnsi="Arial" w:eastAsia="Arial" w:cs="Arial"/>
          <w:sz w:val="18"/>
          <w:szCs w:val="18"/>
          <w:color w:val="231F20"/>
        </w:rPr>
        <w:t>GPLv</w:t>
      </w:r>
      <w:r>
        <w:rPr>
          <w:rFonts w:ascii="Arial" w:hAnsi="Arial" w:eastAsia="Arial" w:cs="Arial"/>
          <w:sz w:val="18"/>
          <w:szCs w:val="18"/>
          <w:color w:val="231F20"/>
          <w:spacing w:val="2"/>
        </w:rPr>
        <w:t>3</w:t>
      </w:r>
      <w:r>
        <w:rPr>
          <w:rFonts w:ascii="MS Mincho" w:hAnsi="MS Mincho" w:eastAsia="MS Mincho" w:cs="MS Mincho"/>
          <w:sz w:val="18"/>
          <w:szCs w:val="18"/>
          <w:color w:val="231F20"/>
          <w:spacing w:val="2"/>
        </w:rPr>
        <w:t>契約は、契約法の範囲に属するとした。本件は、</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8"/>
        </w:rPr>
        <w:t>中国において初めて</w:t>
      </w:r>
      <w:r>
        <w:rPr>
          <w:rFonts w:ascii="SimSun" w:hAnsi="SimSun" w:eastAsia="SimSun" w:cs="SimSun"/>
          <w:sz w:val="18"/>
          <w:szCs w:val="18"/>
          <w:color w:val="231F20"/>
        </w:rPr>
        <w:t>GPLv</w:t>
      </w:r>
      <w:r>
        <w:rPr>
          <w:rFonts w:ascii="SimSun" w:hAnsi="SimSun" w:eastAsia="SimSun" w:cs="SimSun"/>
          <w:sz w:val="18"/>
          <w:szCs w:val="18"/>
          <w:color w:val="231F20"/>
          <w:spacing w:val="8"/>
        </w:rPr>
        <w:t>3契約の法的効力を明らかにした事例であり、国内のオープンソー</w:t>
      </w:r>
      <w:r>
        <w:rPr>
          <w:rFonts w:ascii="SimSun" w:hAnsi="SimSun" w:eastAsia="SimSun" w:cs="SimSun"/>
          <w:sz w:val="18"/>
          <w:szCs w:val="18"/>
          <w:color w:val="231F20"/>
          <w:spacing w:val="2"/>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ソ</w:t>
      </w:r>
      <w:r>
        <w:rPr>
          <w:rFonts w:ascii="SimSun" w:hAnsi="SimSun" w:eastAsia="SimSun" w:cs="SimSun"/>
          <w:sz w:val="18"/>
          <w:szCs w:val="18"/>
          <w:color w:val="231F20"/>
          <w:spacing w:val="11"/>
        </w:rPr>
        <w:t>フ</w:t>
      </w:r>
      <w:r>
        <w:rPr>
          <w:rFonts w:ascii="SimSun" w:hAnsi="SimSun" w:eastAsia="SimSun" w:cs="SimSun"/>
          <w:sz w:val="18"/>
          <w:szCs w:val="18"/>
          <w:color w:val="231F20"/>
          <w:spacing w:val="6"/>
        </w:rPr>
        <w:t>トウェアの侵害行為に法的裏付けを与えるものです。</w:t>
      </w:r>
    </w:p>
    <w:p>
      <w:pPr>
        <w:ind w:left="313" w:right="386" w:firstLine="196"/>
        <w:spacing w:before="97" w:line="351" w:lineRule="auto"/>
        <w:rPr>
          <w:rFonts w:ascii="SimSun" w:hAnsi="SimSun" w:eastAsia="SimSun" w:cs="SimSun"/>
          <w:sz w:val="18"/>
          <w:szCs w:val="18"/>
        </w:rPr>
      </w:pPr>
      <w:r>
        <w:drawing>
          <wp:anchor distT="0" distB="0" distL="0" distR="0" simplePos="0" relativeHeight="282470400" behindDoc="1" locked="0" layoutInCell="1" allowOverlap="1">
            <wp:simplePos x="0" y="0"/>
            <wp:positionH relativeFrom="column">
              <wp:posOffset>196596</wp:posOffset>
            </wp:positionH>
            <wp:positionV relativeFrom="paragraph">
              <wp:posOffset>60677</wp:posOffset>
            </wp:positionV>
            <wp:extent cx="152400" cy="115823"/>
            <wp:effectExtent l="0" t="0" r="0" b="0"/>
            <wp:wrapNone/>
            <wp:docPr id="2791" name="IM 2791"/>
            <wp:cNvGraphicFramePr/>
            <a:graphic>
              <a:graphicData uri="http://schemas.openxmlformats.org/drawingml/2006/picture">
                <pic:pic>
                  <pic:nvPicPr>
                    <pic:cNvPr id="2791" name="IM 2791"/>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spacing w:val="8"/>
        </w:rPr>
        <w:t>グローバルオープンソーステクノロジーサミット</w:t>
      </w:r>
      <w:r>
        <w:rPr>
          <w:rFonts w:ascii="Arial" w:hAnsi="Arial" w:eastAsia="Arial" w:cs="Arial"/>
          <w:sz w:val="18"/>
          <w:szCs w:val="18"/>
          <w:color w:val="231F20"/>
        </w:rPr>
        <w:t>GOTC</w:t>
      </w:r>
      <w:r>
        <w:rPr>
          <w:rFonts w:ascii="Arial" w:hAnsi="Arial" w:eastAsia="Arial" w:cs="Arial"/>
          <w:sz w:val="18"/>
          <w:szCs w:val="18"/>
          <w:color w:val="231F20"/>
          <w:spacing w:val="8"/>
        </w:rPr>
        <w:t>2021</w:t>
      </w:r>
      <w:r>
        <w:rPr>
          <w:rFonts w:ascii="MS Mincho" w:hAnsi="MS Mincho" w:eastAsia="MS Mincho" w:cs="MS Mincho"/>
          <w:sz w:val="18"/>
          <w:szCs w:val="18"/>
          <w:color w:val="231F20"/>
          <w:spacing w:val="8"/>
        </w:rPr>
        <w:t>を</w:t>
      </w:r>
      <w:r>
        <w:rPr>
          <w:rFonts w:ascii="SimSun" w:hAnsi="SimSun" w:eastAsia="SimSun" w:cs="SimSun"/>
          <w:sz w:val="18"/>
          <w:szCs w:val="18"/>
          <w:color w:val="231F20"/>
          <w:spacing w:val="8"/>
        </w:rPr>
        <w:t>開催しました。</w:t>
      </w:r>
      <w:r>
        <w:rPr>
          <w:rFonts w:ascii="SimSun" w:hAnsi="SimSun" w:eastAsia="SimSun" w:cs="SimSun"/>
          <w:sz w:val="18"/>
          <w:szCs w:val="18"/>
          <w:color w:val="231F20"/>
        </w:rPr>
        <w:t>Open</w:t>
      </w:r>
      <w:r>
        <w:rPr>
          <w:rFonts w:ascii="SimSun" w:hAnsi="SimSun" w:eastAsia="SimSun" w:cs="SimSun"/>
          <w:sz w:val="18"/>
          <w:szCs w:val="18"/>
          <w:color w:val="231F20"/>
          <w:spacing w:val="5"/>
        </w:rPr>
        <w:t xml:space="preserve"> </w:t>
      </w:r>
      <w:r>
        <w:rPr>
          <w:rFonts w:ascii="SimSun" w:hAnsi="SimSun" w:eastAsia="SimSun" w:cs="SimSun"/>
          <w:sz w:val="18"/>
          <w:szCs w:val="18"/>
          <w:color w:val="231F20"/>
        </w:rPr>
        <w:t>Atomic</w:t>
      </w:r>
      <w:r>
        <w:rPr>
          <w:rFonts w:ascii="SimSun" w:hAnsi="SimSun" w:eastAsia="SimSun" w:cs="SimSun"/>
          <w:sz w:val="18"/>
          <w:szCs w:val="18"/>
          <w:color w:val="231F20"/>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2"/>
        </w:rPr>
        <w:t>が主催するこのサミット</w:t>
      </w:r>
      <w:r>
        <w:rPr>
          <w:rFonts w:ascii="SimSun" w:hAnsi="SimSun" w:eastAsia="SimSun" w:cs="SimSun"/>
          <w:sz w:val="18"/>
          <w:szCs w:val="18"/>
          <w:color w:val="231F20"/>
          <w:spacing w:val="1"/>
        </w:rPr>
        <w:t>は、上海と深センで構成され、クラウドネイテ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ィブ、ビッグデータ、人工知能、</w:t>
      </w:r>
      <w:r>
        <w:rPr>
          <w:rFonts w:ascii="SimSun" w:hAnsi="SimSun" w:eastAsia="SimSun" w:cs="SimSun"/>
          <w:sz w:val="18"/>
          <w:szCs w:val="18"/>
          <w:color w:val="231F20"/>
        </w:rPr>
        <w:t>IoT</w:t>
      </w:r>
      <w:r>
        <w:rPr>
          <w:rFonts w:ascii="SimSun" w:hAnsi="SimSun" w:eastAsia="SimSun" w:cs="SimSun"/>
          <w:sz w:val="18"/>
          <w:szCs w:val="18"/>
          <w:color w:val="231F20"/>
          <w:spacing w:val="1"/>
        </w:rPr>
        <w:t>、ブロックチェーン、</w:t>
      </w:r>
      <w:r>
        <w:rPr>
          <w:rFonts w:ascii="Arial" w:hAnsi="Arial" w:eastAsia="Arial" w:cs="Arial"/>
          <w:sz w:val="18"/>
          <w:szCs w:val="18"/>
          <w:color w:val="231F20"/>
        </w:rPr>
        <w:t>DevOps</w:t>
      </w:r>
      <w:r>
        <w:rPr>
          <w:rFonts w:ascii="SimSun" w:hAnsi="SimSun" w:eastAsia="SimSun" w:cs="SimSun"/>
          <w:sz w:val="18"/>
          <w:szCs w:val="18"/>
          <w:color w:val="231F20"/>
          <w:spacing w:val="1"/>
        </w:rPr>
        <w:t>、オ</w:t>
      </w:r>
      <w:r>
        <w:rPr>
          <w:rFonts w:ascii="SimSun" w:hAnsi="SimSun" w:eastAsia="SimSun" w:cs="SimSun"/>
          <w:sz w:val="18"/>
          <w:szCs w:val="18"/>
          <w:color w:val="231F20"/>
        </w:rPr>
        <w:t>ープンソースガバナンス</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な</w:t>
      </w:r>
      <w:r>
        <w:rPr>
          <w:rFonts w:ascii="SimSun" w:hAnsi="SimSun" w:eastAsia="SimSun" w:cs="SimSun"/>
          <w:sz w:val="18"/>
          <w:szCs w:val="18"/>
          <w:color w:val="231F20"/>
          <w:spacing w:val="5"/>
        </w:rPr>
        <w:t>ど、さまざまな技術領域をカバーし、世界中の最新のオープンソース技術を開発者に提供し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ま</w:t>
      </w:r>
      <w:r>
        <w:rPr>
          <w:rFonts w:ascii="SimSun" w:hAnsi="SimSun" w:eastAsia="SimSun" w:cs="SimSun"/>
          <w:sz w:val="18"/>
          <w:szCs w:val="18"/>
          <w:color w:val="231F20"/>
          <w:spacing w:val="3"/>
        </w:rPr>
        <w:t>す。</w:t>
      </w:r>
    </w:p>
    <w:p>
      <w:pPr>
        <w:ind w:left="352" w:right="389" w:firstLine="136"/>
        <w:spacing w:before="86" w:line="345" w:lineRule="auto"/>
        <w:rPr>
          <w:rFonts w:ascii="SimSun" w:hAnsi="SimSun" w:eastAsia="SimSun" w:cs="SimSun"/>
          <w:sz w:val="18"/>
          <w:szCs w:val="18"/>
        </w:rPr>
      </w:pPr>
      <w:r>
        <w:drawing>
          <wp:anchor distT="0" distB="0" distL="0" distR="0" simplePos="0" relativeHeight="282471424" behindDoc="1" locked="0" layoutInCell="1" allowOverlap="1">
            <wp:simplePos x="0" y="0"/>
            <wp:positionH relativeFrom="column">
              <wp:posOffset>195834</wp:posOffset>
            </wp:positionH>
            <wp:positionV relativeFrom="paragraph">
              <wp:posOffset>53668</wp:posOffset>
            </wp:positionV>
            <wp:extent cx="152400" cy="115823"/>
            <wp:effectExtent l="0" t="0" r="0" b="0"/>
            <wp:wrapNone/>
            <wp:docPr id="2792" name="IM 2792"/>
            <wp:cNvGraphicFramePr/>
            <a:graphic>
              <a:graphicData uri="http://schemas.openxmlformats.org/drawingml/2006/picture">
                <pic:pic>
                  <pic:nvPicPr>
                    <pic:cNvPr id="2792" name="IM 2792"/>
                    <pic:cNvPicPr/>
                  </pic:nvPicPr>
                  <pic:blipFill>
                    <a:blip r:embed="rId38"/>
                    <a:stretch>
                      <a:fillRect/>
                    </a:stretch>
                  </pic:blipFill>
                  <pic:spPr>
                    <a:xfrm rot="0">
                      <a:off x="0" y="0"/>
                      <a:ext cx="152400" cy="115823"/>
                    </a:xfrm>
                    <a:prstGeom prst="rect">
                      <a:avLst/>
                    </a:prstGeom>
                  </pic:spPr>
                </pic:pic>
              </a:graphicData>
            </a:graphic>
          </wp:anchor>
        </w:drawing>
      </w:r>
      <w:r>
        <w:rPr>
          <w:rFonts w:ascii="SimSun" w:hAnsi="SimSun" w:eastAsia="SimSun" w:cs="SimSun"/>
          <w:sz w:val="18"/>
          <w:szCs w:val="18"/>
          <w:color w:val="231F20"/>
        </w:rPr>
        <w:t>Magnolia</w:t>
      </w:r>
      <w:r>
        <w:rPr>
          <w:rFonts w:ascii="SimSun" w:hAnsi="SimSun" w:eastAsia="SimSun" w:cs="SimSun"/>
          <w:sz w:val="18"/>
          <w:szCs w:val="18"/>
          <w:color w:val="231F20"/>
          <w:spacing w:val="-1"/>
        </w:rPr>
        <w:t>オープンソースコミュニティは、「国家</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"第13次5カ年</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"科学技術革新成果展」に参</w:t>
      </w:r>
      <w:r>
        <w:rPr>
          <w:rFonts w:ascii="SimSun" w:hAnsi="SimSun" w:eastAsia="SimSun" w:cs="SimSun"/>
          <w:sz w:val="18"/>
          <w:szCs w:val="18"/>
          <w:color w:val="231F20"/>
        </w:rPr>
        <w:t>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しました。ムーラン</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3"/>
        </w:rPr>
        <w:t>オープンソース</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コミュニティは、科学技術部から新興技術部門として</w:t>
      </w:r>
    </w:p>
    <w:p>
      <w:pPr>
        <w:ind w:left="333" w:right="397" w:firstLine="1"/>
        <w:spacing w:line="360" w:lineRule="auto"/>
        <w:rPr>
          <w:rFonts w:ascii="SimSun" w:hAnsi="SimSun" w:eastAsia="SimSun" w:cs="SimSun"/>
          <w:sz w:val="18"/>
          <w:szCs w:val="18"/>
        </w:rPr>
      </w:pPr>
      <w:r>
        <w:rPr>
          <w:rFonts w:ascii="SimSun" w:hAnsi="SimSun" w:eastAsia="SimSun" w:cs="SimSun"/>
          <w:sz w:val="18"/>
          <w:szCs w:val="18"/>
          <w:color w:val="231F20"/>
          <w:spacing w:val="4"/>
        </w:rPr>
        <w:t>「国家『第13次</w:t>
      </w:r>
      <w:r>
        <w:rPr>
          <w:rFonts w:ascii="SimSun" w:hAnsi="SimSun" w:eastAsia="SimSun" w:cs="SimSun"/>
          <w:sz w:val="18"/>
          <w:szCs w:val="18"/>
          <w:color w:val="231F20"/>
          <w:spacing w:val="3"/>
        </w:rPr>
        <w:t>5</w:t>
      </w:r>
      <w:r>
        <w:rPr>
          <w:rFonts w:ascii="SimSun" w:hAnsi="SimSun" w:eastAsia="SimSun" w:cs="SimSun"/>
          <w:sz w:val="18"/>
          <w:szCs w:val="18"/>
          <w:color w:val="231F20"/>
          <w:spacing w:val="2"/>
        </w:rPr>
        <w:t>ヵ年』科学技術革新成果展」に参加するよう推薦されました。展示会の様子で</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す</w:t>
      </w:r>
      <w:r>
        <w:rPr>
          <w:rFonts w:ascii="SimSun" w:hAnsi="SimSun" w:eastAsia="SimSun" w:cs="SimSun"/>
          <w:sz w:val="18"/>
          <w:szCs w:val="18"/>
          <w:color w:val="231F20"/>
          <w:spacing w:val="-10"/>
        </w:rPr>
        <w:t>。</w:t>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20" w:lineRule="exact"/>
        <w:rPr/>
      </w:pPr>
      <w:r/>
    </w:p>
    <w:p>
      <w:pPr>
        <w:sectPr>
          <w:headerReference w:type="default" r:id="rId2114"/>
          <w:footerReference w:type="default" r:id="rId2115"/>
          <w:pgSz w:w="9360" w:h="13041"/>
          <w:pgMar w:top="1014" w:right="276" w:bottom="538" w:left="595" w:header="560" w:footer="315" w:gutter="0"/>
          <w:cols w:equalWidth="0" w:num="1">
            <w:col w:w="8489" w:space="0"/>
          </w:cols>
        </w:sectPr>
        <w:rPr/>
      </w:pPr>
    </w:p>
    <w:p>
      <w:pPr>
        <w:ind w:left="281"/>
        <w:spacing w:before="119" w:line="237" w:lineRule="auto"/>
        <w:rPr>
          <w:rFonts w:ascii="SimSun" w:hAnsi="SimSun" w:eastAsia="SimSun" w:cs="SimSun"/>
          <w:sz w:val="18"/>
          <w:szCs w:val="18"/>
        </w:rPr>
      </w:pPr>
      <w:r>
        <w:rPr>
          <w:rFonts w:ascii="Arial" w:hAnsi="Arial" w:eastAsia="Arial" w:cs="Arial"/>
          <w:sz w:val="18"/>
          <w:szCs w:val="18"/>
          <w:color w:val="231F20"/>
        </w:rPr>
        <w:t>GitCode</w:t>
      </w:r>
      <w:r>
        <w:rPr>
          <w:rFonts w:ascii="MS Mincho" w:hAnsi="MS Mincho" w:eastAsia="MS Mincho" w:cs="MS Mincho"/>
          <w:sz w:val="18"/>
          <w:szCs w:val="18"/>
          <w:color w:val="231F20"/>
          <w:spacing w:val="6"/>
        </w:rPr>
        <w:t>に</w:t>
      </w:r>
      <w:r>
        <w:rPr>
          <w:rFonts w:ascii="SimSun" w:hAnsi="SimSun" w:eastAsia="SimSun" w:cs="SimSun"/>
          <w:sz w:val="18"/>
          <w:szCs w:val="18"/>
          <w:color w:val="231F20"/>
          <w:spacing w:val="6"/>
        </w:rPr>
        <w:t>コードをス</w:t>
      </w:r>
      <w:r>
        <w:rPr>
          <w:rFonts w:ascii="SimSun" w:hAnsi="SimSun" w:eastAsia="SimSun" w:cs="SimSun"/>
          <w:sz w:val="18"/>
          <w:szCs w:val="18"/>
          <w:color w:val="231F20"/>
          <w:spacing w:val="4"/>
        </w:rPr>
        <w:t>キ</w:t>
      </w:r>
      <w:r>
        <w:rPr>
          <w:rFonts w:ascii="SimSun" w:hAnsi="SimSun" w:eastAsia="SimSun" w:cs="SimSun"/>
          <w:sz w:val="18"/>
          <w:szCs w:val="18"/>
          <w:color w:val="231F20"/>
          <w:spacing w:val="3"/>
        </w:rPr>
        <w:t>ャンして、あなたのオープンソースプロジェクトを</w:t>
      </w:r>
    </w:p>
    <w:p>
      <w:pPr>
        <w:spacing w:line="14" w:lineRule="auto"/>
        <w:rPr>
          <w:rFonts w:ascii="Arial"/>
          <w:sz w:val="2"/>
        </w:rPr>
      </w:pPr>
      <w:r>
        <w:rPr>
          <w:rFonts w:ascii="Arial" w:hAnsi="Arial" w:eastAsia="Arial" w:cs="Arial"/>
          <w:sz w:val="2"/>
          <w:szCs w:val="2"/>
        </w:rPr>
        <w:br w:type="column"/>
      </w:r>
    </w:p>
    <w:p>
      <w:pPr>
        <w:ind w:left="17" w:hanging="17"/>
        <w:spacing w:before="35" w:line="275" w:lineRule="auto"/>
        <w:rPr>
          <w:rFonts w:ascii="SimSun" w:hAnsi="SimSun" w:eastAsia="SimSun" w:cs="SimSun"/>
          <w:sz w:val="18"/>
          <w:szCs w:val="18"/>
        </w:rPr>
      </w:pPr>
      <w:r>
        <w:rPr>
          <w:rFonts w:ascii="SimSun" w:hAnsi="SimSun" w:eastAsia="SimSun" w:cs="SimSun"/>
          <w:sz w:val="18"/>
          <w:szCs w:val="18"/>
          <w:color w:val="231F20"/>
          <w:spacing w:val="-19"/>
        </w:rPr>
        <w:t>追</w:t>
      </w:r>
      <w:r>
        <w:rPr>
          <w:rFonts w:ascii="SimSun" w:hAnsi="SimSun" w:eastAsia="SimSun" w:cs="SimSun"/>
          <w:sz w:val="18"/>
          <w:szCs w:val="18"/>
          <w:color w:val="231F20"/>
          <w:spacing w:val="-15"/>
        </w:rPr>
        <w:t>加</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最適化し、</w:t>
      </w:r>
      <w:r>
        <w:rPr>
          <w:rFonts w:ascii="SimSun" w:hAnsi="SimSun" w:eastAsia="SimSun" w:cs="SimSun"/>
          <w:sz w:val="18"/>
          <w:szCs w:val="18"/>
          <w:color w:val="231F20"/>
        </w:rPr>
        <w:t xml:space="preserve"> </w:t>
      </w:r>
      <w:r>
        <w:rPr>
          <w:rFonts w:ascii="SimSun" w:hAnsi="SimSun" w:eastAsia="SimSun" w:cs="SimSun"/>
          <w:sz w:val="18"/>
          <w:szCs w:val="18"/>
          <w:color w:val="231F20"/>
          <w:spacing w:val="5"/>
        </w:rPr>
        <w:t>中国でのオープ</w:t>
      </w:r>
      <w:r>
        <w:rPr>
          <w:rFonts w:ascii="SimSun" w:hAnsi="SimSun" w:eastAsia="SimSun" w:cs="SimSun"/>
          <w:sz w:val="18"/>
          <w:szCs w:val="18"/>
          <w:color w:val="231F20"/>
          <w:spacing w:val="4"/>
        </w:rPr>
        <w:t>ン</w:t>
      </w:r>
    </w:p>
    <w:p>
      <w:pPr>
        <w:sectPr>
          <w:type w:val="continuous"/>
          <w:pgSz w:w="9360" w:h="13041"/>
          <w:pgMar w:top="1014" w:right="276" w:bottom="538" w:left="595" w:header="560" w:footer="315" w:gutter="0"/>
          <w:cols w:equalWidth="0" w:num="2">
            <w:col w:w="6891" w:space="100"/>
            <w:col w:w="1498" w:space="0"/>
          </w:cols>
        </w:sectPr>
        <w:rPr/>
      </w:pPr>
    </w:p>
    <w:p>
      <w:pPr>
        <w:ind w:left="17"/>
        <w:spacing w:before="205" w:line="211" w:lineRule="auto"/>
        <w:rPr>
          <w:rFonts w:ascii="Arial" w:hAnsi="Arial" w:eastAsia="Arial" w:cs="Arial"/>
          <w:sz w:val="18"/>
          <w:szCs w:val="18"/>
        </w:rPr>
      </w:pPr>
      <w:r>
        <w:drawing>
          <wp:anchor distT="0" distB="0" distL="0" distR="0" simplePos="0" relativeHeight="2825932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93" name="IM 2793"/>
            <wp:cNvGraphicFramePr/>
            <a:graphic>
              <a:graphicData uri="http://schemas.openxmlformats.org/drawingml/2006/picture">
                <pic:pic>
                  <pic:nvPicPr>
                    <pic:cNvPr id="2793" name="IM 2793"/>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82594304" behindDoc="0" locked="0" layoutInCell="0" allowOverlap="1">
            <wp:simplePos x="0" y="0"/>
            <wp:positionH relativeFrom="page">
              <wp:posOffset>4204461</wp:posOffset>
            </wp:positionH>
            <wp:positionV relativeFrom="page">
              <wp:posOffset>425450</wp:posOffset>
            </wp:positionV>
            <wp:extent cx="1321307" cy="866775"/>
            <wp:effectExtent l="0" t="0" r="0" b="0"/>
            <wp:wrapNone/>
            <wp:docPr id="2794" name="IM 2794"/>
            <wp:cNvGraphicFramePr/>
            <a:graphic>
              <a:graphicData uri="http://schemas.openxmlformats.org/drawingml/2006/picture">
                <pic:pic>
                  <pic:nvPicPr>
                    <pic:cNvPr id="2794" name="IM 2794"/>
                    <pic:cNvPicPr/>
                  </pic:nvPicPr>
                  <pic:blipFill>
                    <a:blip r:embed="rId2117"/>
                    <a:stretch>
                      <a:fillRect/>
                    </a:stretch>
                  </pic:blipFill>
                  <pic:spPr>
                    <a:xfrm rot="0">
                      <a:off x="0" y="0"/>
                      <a:ext cx="1321307" cy="866775"/>
                    </a:xfrm>
                    <a:prstGeom prst="rect">
                      <a:avLst/>
                    </a:prstGeom>
                  </pic:spPr>
                </pic:pic>
              </a:graphicData>
            </a:graphic>
          </wp:anchor>
        </w:drawing>
      </w:r>
      <w:r>
        <w:rPr>
          <w:rFonts w:ascii="SimSun" w:hAnsi="SimSun" w:eastAsia="SimSun" w:cs="SimSun"/>
          <w:sz w:val="18"/>
          <w:szCs w:val="18"/>
          <w:color w:val="231F20"/>
          <w:spacing w:val="2"/>
        </w:rPr>
        <w:t>ソースイベントのより完全な記</w:t>
      </w:r>
      <w:r>
        <w:rPr>
          <w:rFonts w:ascii="SimSun" w:hAnsi="SimSun" w:eastAsia="SimSun" w:cs="SimSun"/>
          <w:sz w:val="18"/>
          <w:szCs w:val="18"/>
          <w:color w:val="231F20"/>
          <w:spacing w:val="1"/>
        </w:rPr>
        <w:t>録を構築することを歓迎します。</w:t>
      </w:r>
      <w:r>
        <w:rPr>
          <w:rFonts w:ascii="SimSun" w:hAnsi="SimSun" w:eastAsia="SimSun" w:cs="SimSun"/>
          <w:sz w:val="18"/>
          <w:szCs w:val="18"/>
          <w:color w:val="231F20"/>
          <w:spacing w:val="1"/>
        </w:rPr>
        <w:t xml:space="preserve">     </w:t>
      </w:r>
      <w:r>
        <w:rPr>
          <w:rFonts w:ascii="Arial" w:hAnsi="Arial" w:eastAsia="Arial" w:cs="Arial"/>
          <w:sz w:val="18"/>
          <w:szCs w:val="18"/>
          <w:color w:val="77787B"/>
          <w:spacing w:val="1"/>
          <w:position w:val="3"/>
        </w:rPr>
        <w:t>2022</w:t>
      </w:r>
    </w:p>
    <w:p>
      <w:pPr>
        <w:ind w:left="16"/>
        <w:spacing w:before="231" w:line="246" w:lineRule="exact"/>
        <w:rPr>
          <w:rFonts w:ascii="SimSun" w:hAnsi="SimSun" w:eastAsia="SimSun" w:cs="SimSun"/>
          <w:sz w:val="18"/>
          <w:szCs w:val="18"/>
        </w:rPr>
      </w:pPr>
      <w:r>
        <w:rPr>
          <w:rFonts w:ascii="SimSun" w:hAnsi="SimSun" w:eastAsia="SimSun" w:cs="SimSun"/>
          <w:sz w:val="18"/>
          <w:szCs w:val="18"/>
          <w:color w:val="231F20"/>
          <w:spacing w:val="-6"/>
          <w:position w:val="4"/>
        </w:rPr>
        <w:t>このプロジェクトが、オープンソースに参加</w:t>
      </w:r>
      <w:r>
        <w:rPr>
          <w:rFonts w:ascii="SimSun" w:hAnsi="SimSun" w:eastAsia="SimSun" w:cs="SimSun"/>
          <w:sz w:val="18"/>
          <w:szCs w:val="18"/>
          <w:color w:val="231F20"/>
          <w:spacing w:val="-6"/>
          <w:position w:val="4"/>
        </w:rPr>
        <w:t xml:space="preserve"> </w:t>
      </w:r>
      <w:r>
        <w:rPr>
          <w:rFonts w:ascii="MS Mincho" w:hAnsi="MS Mincho" w:eastAsia="MS Mincho" w:cs="MS Mincho"/>
          <w:sz w:val="18"/>
          <w:szCs w:val="18"/>
          <w:color w:val="231F20"/>
          <w:spacing w:val="-6"/>
          <w:position w:val="4"/>
        </w:rPr>
        <w:t>・</w:t>
      </w:r>
      <w:r>
        <w:rPr>
          <w:rFonts w:ascii="MS Mincho" w:hAnsi="MS Mincho" w:eastAsia="MS Mincho" w:cs="MS Mincho"/>
          <w:sz w:val="18"/>
          <w:szCs w:val="18"/>
          <w:color w:val="231F20"/>
          <w:spacing w:val="-6"/>
          <w:position w:val="4"/>
        </w:rPr>
        <w:t xml:space="preserve"> </w:t>
      </w:r>
      <w:r>
        <w:rPr>
          <w:rFonts w:ascii="SimSun" w:hAnsi="SimSun" w:eastAsia="SimSun" w:cs="SimSun"/>
          <w:sz w:val="18"/>
          <w:szCs w:val="18"/>
          <w:color w:val="231F20"/>
          <w:spacing w:val="-6"/>
          <w:position w:val="4"/>
        </w:rPr>
        <w:t>貢献したい人にとって、</w:t>
      </w:r>
      <w:r>
        <w:rPr>
          <w:rFonts w:ascii="SimSun" w:hAnsi="SimSun" w:eastAsia="SimSun" w:cs="SimSun"/>
          <w:sz w:val="18"/>
          <w:szCs w:val="18"/>
          <w:color w:val="231F20"/>
          <w:spacing w:val="-5"/>
          <w:position w:val="4"/>
        </w:rPr>
        <w:t>何</w:t>
      </w:r>
      <w:r>
        <w:rPr>
          <w:rFonts w:ascii="SimSun" w:hAnsi="SimSun" w:eastAsia="SimSun" w:cs="SimSun"/>
          <w:sz w:val="18"/>
          <w:szCs w:val="18"/>
          <w:color w:val="231F20"/>
          <w:position w:val="4"/>
        </w:rPr>
        <w:t>ら</w:t>
      </w:r>
    </w:p>
    <w:p>
      <w:pPr>
        <w:spacing w:line="229" w:lineRule="auto"/>
        <w:rPr>
          <w:rFonts w:ascii="SimSun" w:hAnsi="SimSun" w:eastAsia="SimSun" w:cs="SimSun"/>
          <w:sz w:val="18"/>
          <w:szCs w:val="18"/>
        </w:rPr>
      </w:pPr>
      <w:r>
        <w:rPr>
          <w:rFonts w:ascii="SimSun" w:hAnsi="SimSun" w:eastAsia="SimSun" w:cs="SimSun"/>
          <w:sz w:val="18"/>
          <w:szCs w:val="18"/>
          <w:color w:val="231F20"/>
          <w:spacing w:val="-6"/>
        </w:rPr>
        <w:t>か</w:t>
      </w:r>
      <w:r>
        <w:rPr>
          <w:rFonts w:ascii="SimSun" w:hAnsi="SimSun" w:eastAsia="SimSun" w:cs="SimSun"/>
          <w:sz w:val="18"/>
          <w:szCs w:val="18"/>
          <w:color w:val="231F20"/>
          <w:spacing w:val="-4"/>
        </w:rPr>
        <w:t>の</w:t>
      </w:r>
      <w:r>
        <w:rPr>
          <w:rFonts w:ascii="SimSun" w:hAnsi="SimSun" w:eastAsia="SimSun" w:cs="SimSun"/>
          <w:sz w:val="18"/>
          <w:szCs w:val="18"/>
          <w:color w:val="231F20"/>
          <w:spacing w:val="-3"/>
        </w:rPr>
        <w:t>参考になれば幸いです。</w:t>
      </w:r>
    </w:p>
    <w:p>
      <w:pPr>
        <w:spacing w:line="284" w:lineRule="auto"/>
        <w:rPr>
          <w:rFonts w:ascii="Arial"/>
          <w:sz w:val="21"/>
        </w:rPr>
      </w:pPr>
      <w:r/>
    </w:p>
    <w:p>
      <w:pPr>
        <w:spacing w:line="285" w:lineRule="auto"/>
        <w:rPr>
          <w:rFonts w:ascii="Arial"/>
          <w:sz w:val="21"/>
        </w:rPr>
      </w:pPr>
      <w:r/>
    </w:p>
    <w:p>
      <w:pPr>
        <w:ind w:left="6500" w:firstLine="33"/>
        <w:spacing w:before="58" w:line="267" w:lineRule="auto"/>
        <w:rPr>
          <w:rFonts w:ascii="SimSun" w:hAnsi="SimSun" w:eastAsia="SimSun" w:cs="SimSun"/>
          <w:sz w:val="18"/>
          <w:szCs w:val="18"/>
        </w:rPr>
      </w:pPr>
      <w:r>
        <w:rPr>
          <w:rFonts w:ascii="SimSun" w:hAnsi="SimSun" w:eastAsia="SimSun" w:cs="SimSun"/>
          <w:sz w:val="18"/>
          <w:szCs w:val="18"/>
          <w:color w:val="231F20"/>
          <w:spacing w:val="-2"/>
        </w:rPr>
        <w:t>コ</w:t>
      </w:r>
      <w:r>
        <w:rPr>
          <w:rFonts w:ascii="SimSun" w:hAnsi="SimSun" w:eastAsia="SimSun" w:cs="SimSun"/>
          <w:sz w:val="18"/>
          <w:szCs w:val="18"/>
          <w:color w:val="231F20"/>
          <w:spacing w:val="-1"/>
        </w:rPr>
        <w:t>ードを読み取ると</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年表が</w:t>
      </w:r>
      <w:r>
        <w:rPr>
          <w:rFonts w:ascii="SimSun" w:hAnsi="SimSun" w:eastAsia="SimSun" w:cs="SimSun"/>
          <w:sz w:val="18"/>
          <w:szCs w:val="18"/>
          <w:color w:val="231F20"/>
          <w:spacing w:val="2"/>
        </w:rPr>
        <w:t>表示されます</w:t>
      </w:r>
    </w:p>
    <w:p>
      <w:pPr>
        <w:sectPr>
          <w:headerReference w:type="default" r:id="rId3"/>
          <w:footerReference w:type="default" r:id="rId2116"/>
          <w:pgSz w:w="9360" w:h="13041"/>
          <w:pgMar w:top="400" w:right="324" w:bottom="538" w:left="890" w:header="0" w:footer="315" w:gutter="0"/>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5"/>
        <w:spacing w:line="500" w:lineRule="exact"/>
        <w:textAlignment w:val="center"/>
        <w:rPr/>
      </w:pPr>
      <w:r>
        <w:pict>
          <v:group id="_x0000_s1211" style="mso-position-vertical-relative:line;mso-position-horizontal-relative:char;width:323.8pt;height:25.05pt;" filled="false" stroked="false" coordsize="6475,500" coordorigin="0,0">
            <v:shape id="_x0000_s1212" style="position:absolute;left:0;top:0;width:6475;height:500;" filled="false" stroked="false" type="#_x0000_t75">
              <v:imagedata r:id="rId2120"/>
            </v:shape>
            <v:shape id="_x0000_s1213" style="position:absolute;left:-20;top:-20;width:6515;height:624;" filled="false" stroked="false" type="#_x0000_t202">
              <v:fill on="false"/>
              <v:stroke on="false"/>
              <v:path/>
              <v:imagedata o:title=""/>
              <o:lock v:ext="edit" aspectratio="false"/>
              <v:textbox inset="0mm,0mm,0mm,0mm">
                <w:txbxContent>
                  <w:p>
                    <w:pPr>
                      <w:ind w:left="799"/>
                      <w:spacing w:before="130" w:line="195" w:lineRule="auto"/>
                      <w:outlineLvl w:val="0"/>
                      <w:rPr>
                        <w:rFonts w:ascii="Arial" w:hAnsi="Arial" w:eastAsia="Arial" w:cs="Arial"/>
                        <w:sz w:val="39"/>
                        <w:szCs w:val="39"/>
                      </w:rPr>
                    </w:pPr>
                    <w:bookmarkStart w:name="_bookmark56" w:id="56"/>
                    <w:bookmarkEnd w:id="56"/>
                    <w:r>
                      <w:rPr>
                        <w:rFonts w:ascii="Arial" w:hAnsi="Arial" w:eastAsia="Arial" w:cs="Arial"/>
                        <w:sz w:val="39"/>
                        <w:szCs w:val="39"/>
                        <w:color w:val="1B92B1"/>
                      </w:rPr>
                      <w:t>2</w:t>
                    </w:r>
                  </w:p>
                </w:txbxContent>
              </v:textbox>
            </v:shape>
          </v:group>
        </w:pict>
      </w:r>
    </w:p>
    <w:p>
      <w:pPr>
        <w:spacing w:line="402" w:lineRule="auto"/>
        <w:rPr>
          <w:rFonts w:ascii="Arial"/>
          <w:sz w:val="21"/>
        </w:rPr>
      </w:pPr>
      <w:r/>
    </w:p>
    <w:p>
      <w:pPr>
        <w:ind w:left="118"/>
        <w:spacing w:before="78" w:line="220" w:lineRule="auto"/>
        <w:rPr>
          <w:rFonts w:ascii="PMingLiU" w:hAnsi="PMingLiU" w:eastAsia="PMingLiU" w:cs="PMingLiU"/>
          <w:sz w:val="24"/>
          <w:szCs w:val="24"/>
        </w:rPr>
      </w:pPr>
      <w:r>
        <w:rPr>
          <w:rFonts w:ascii="PMingLiU" w:hAnsi="PMingLiU" w:eastAsia="PMingLiU" w:cs="PMingLiU"/>
          <w:sz w:val="24"/>
          <w:szCs w:val="24"/>
          <w:color w:val="231F20"/>
          <w:spacing w:val="-11"/>
        </w:rPr>
        <w:t>才</w:t>
      </w:r>
      <w:r>
        <w:rPr>
          <w:rFonts w:ascii="PMingLiU" w:hAnsi="PMingLiU" w:eastAsia="PMingLiU" w:cs="PMingLiU"/>
          <w:sz w:val="24"/>
          <w:szCs w:val="24"/>
          <w:color w:val="231F20"/>
          <w:spacing w:val="-8"/>
        </w:rPr>
        <w:t>一了米漏一又</w:t>
      </w:r>
    </w:p>
    <w:p>
      <w:pPr>
        <w:ind w:left="102"/>
        <w:spacing w:before="174" w:line="229" w:lineRule="auto"/>
        <w:outlineLvl w:val="1"/>
        <w:rPr>
          <w:rFonts w:ascii="SimSun" w:hAnsi="SimSun" w:eastAsia="SimSun" w:cs="SimSun"/>
          <w:sz w:val="18"/>
          <w:szCs w:val="18"/>
        </w:rPr>
      </w:pPr>
      <w:r>
        <w:rPr>
          <w:rFonts w:ascii="SimSun" w:hAnsi="SimSun" w:eastAsia="SimSun" w:cs="SimSun"/>
          <w:sz w:val="18"/>
          <w:szCs w:val="18"/>
          <w:color w:val="231F20"/>
          <w:spacing w:val="6"/>
        </w:rPr>
        <w:t>オープンソースは、情報技術の革新を促進する重要な手段であり、ソースコード、設計文書</w:t>
      </w:r>
      <w:r>
        <w:rPr>
          <w:rFonts w:ascii="SimSun" w:hAnsi="SimSun" w:eastAsia="SimSun" w:cs="SimSun"/>
          <w:sz w:val="18"/>
          <w:szCs w:val="18"/>
          <w:color w:val="231F20"/>
          <w:spacing w:val="4"/>
        </w:rPr>
        <w:t>、</w:t>
      </w:r>
      <w:r>
        <w:rPr>
          <w:rFonts w:ascii="SimSun" w:hAnsi="SimSun" w:eastAsia="SimSun" w:cs="SimSun"/>
          <w:sz w:val="18"/>
          <w:szCs w:val="18"/>
          <w:color w:val="231F20"/>
        </w:rPr>
        <w:t>そ</w:t>
      </w:r>
    </w:p>
    <w:p>
      <w:pPr>
        <w:ind w:left="90" w:right="38" w:firstLine="16"/>
        <w:spacing w:before="130" w:line="364" w:lineRule="auto"/>
        <w:rPr>
          <w:rFonts w:ascii="SimSun" w:hAnsi="SimSun" w:eastAsia="SimSun" w:cs="SimSun"/>
          <w:sz w:val="18"/>
          <w:szCs w:val="18"/>
        </w:rPr>
      </w:pPr>
      <w:r>
        <w:rPr>
          <w:rFonts w:ascii="SimSun" w:hAnsi="SimSun" w:eastAsia="SimSun" w:cs="SimSun"/>
          <w:sz w:val="18"/>
          <w:szCs w:val="18"/>
          <w:color w:val="231F20"/>
          <w:spacing w:val="2"/>
        </w:rPr>
        <w:t>の他の創造的なコンテンツをオープンに共有する技術開発</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流通モデルである。テクノロジー分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野に</w:t>
      </w:r>
      <w:r>
        <w:rPr>
          <w:rFonts w:ascii="SimSun" w:hAnsi="SimSun" w:eastAsia="SimSun" w:cs="SimSun"/>
          <w:sz w:val="18"/>
          <w:szCs w:val="18"/>
          <w:color w:val="231F20"/>
        </w:rPr>
        <w:t>おけるオープンソースは、ソースコード</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ソフトウェアやハードウェアの設計文書のソースコ</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w:t>
      </w:r>
      <w:r>
        <w:rPr>
          <w:rFonts w:ascii="SimSun" w:hAnsi="SimSun" w:eastAsia="SimSun" w:cs="SimSun"/>
          <w:sz w:val="18"/>
          <w:szCs w:val="18"/>
          <w:color w:val="231F20"/>
        </w:rPr>
        <w:t>ドやソースデータなど、技術やリソースのオープンな共有を包含し、</w:t>
      </w:r>
      <w:r>
        <w:rPr>
          <w:rFonts w:ascii="SimSun" w:hAnsi="SimSun" w:eastAsia="SimSun" w:cs="SimSun"/>
          <w:sz w:val="18"/>
          <w:szCs w:val="18"/>
          <w:color w:val="231F20"/>
        </w:rPr>
        <w:t xml:space="preserve"> </w:t>
      </w:r>
      <w:r>
        <w:rPr>
          <w:rFonts w:ascii="SimSun" w:hAnsi="SimSun" w:eastAsia="SimSun" w:cs="SimSun"/>
          <w:sz w:val="18"/>
          <w:szCs w:val="18"/>
          <w:color w:val="231F20"/>
        </w:rPr>
        <w:t>ソースコードはオープンソ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w:t>
      </w:r>
      <w:r>
        <w:rPr>
          <w:rFonts w:ascii="SimSun" w:hAnsi="SimSun" w:eastAsia="SimSun" w:cs="SimSun"/>
          <w:sz w:val="18"/>
          <w:szCs w:val="18"/>
          <w:color w:val="231F20"/>
          <w:spacing w:val="2"/>
        </w:rPr>
        <w:t>スの主要な構成要素として残っています。オープンソースモデルでは、ユーザーはライセンスに</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よって、ライセンス制限の条件下で、ソースコードなどに自由にアクセスし、使用、コピー、</w:t>
      </w:r>
      <w:r>
        <w:rPr>
          <w:rFonts w:ascii="SimSun" w:hAnsi="SimSun" w:eastAsia="SimSun" w:cs="SimSun"/>
          <w:sz w:val="18"/>
          <w:szCs w:val="18"/>
          <w:color w:val="231F20"/>
          <w:spacing w:val="5"/>
        </w:rPr>
        <w:t>修</w:t>
      </w:r>
      <w:r>
        <w:rPr>
          <w:rFonts w:ascii="SimSun" w:hAnsi="SimSun" w:eastAsia="SimSun" w:cs="SimSun"/>
          <w:sz w:val="18"/>
          <w:szCs w:val="18"/>
          <w:color w:val="231F20"/>
        </w:rPr>
        <w:t xml:space="preserve"> </w:t>
      </w:r>
      <w:r>
        <w:rPr>
          <w:rFonts w:ascii="SimSun" w:hAnsi="SimSun" w:eastAsia="SimSun" w:cs="SimSun"/>
          <w:sz w:val="18"/>
          <w:szCs w:val="18"/>
          <w:color w:val="231F20"/>
          <w:spacing w:val="6"/>
        </w:rPr>
        <w:t>正、</w:t>
      </w:r>
      <w:r>
        <w:rPr>
          <w:rFonts w:ascii="SimSun" w:hAnsi="SimSun" w:eastAsia="SimSun" w:cs="SimSun"/>
          <w:sz w:val="18"/>
          <w:szCs w:val="18"/>
          <w:color w:val="231F20"/>
          <w:spacing w:val="5"/>
        </w:rPr>
        <w:t>再</w:t>
      </w:r>
      <w:r>
        <w:rPr>
          <w:rFonts w:ascii="SimSun" w:hAnsi="SimSun" w:eastAsia="SimSun" w:cs="SimSun"/>
          <w:sz w:val="18"/>
          <w:szCs w:val="18"/>
          <w:color w:val="231F20"/>
          <w:spacing w:val="3"/>
        </w:rPr>
        <w:t>配布することができます。</w:t>
      </w:r>
    </w:p>
    <w:p>
      <w:pPr>
        <w:spacing w:line="300" w:lineRule="auto"/>
        <w:rPr>
          <w:rFonts w:ascii="Arial"/>
          <w:sz w:val="21"/>
        </w:rPr>
      </w:pPr>
      <w:r/>
    </w:p>
    <w:p>
      <w:pPr>
        <w:ind w:left="115"/>
        <w:spacing w:before="78" w:line="212" w:lineRule="auto"/>
        <w:rPr>
          <w:rFonts w:ascii="PMingLiU" w:hAnsi="PMingLiU" w:eastAsia="PMingLiU" w:cs="PMingLiU"/>
          <w:sz w:val="24"/>
          <w:szCs w:val="24"/>
        </w:rPr>
      </w:pPr>
      <w:r>
        <w:rPr>
          <w:rFonts w:ascii="PMingLiU" w:hAnsi="PMingLiU" w:eastAsia="PMingLiU" w:cs="PMingLiU"/>
          <w:sz w:val="24"/>
          <w:szCs w:val="24"/>
          <w:color w:val="231F20"/>
          <w:spacing w:val="17"/>
        </w:rPr>
        <w:t>了</w:t>
      </w:r>
      <w:r>
        <w:rPr>
          <w:rFonts w:ascii="PMingLiU" w:hAnsi="PMingLiU" w:eastAsia="PMingLiU" w:cs="PMingLiU"/>
          <w:sz w:val="24"/>
          <w:szCs w:val="24"/>
          <w:color w:val="231F20"/>
        </w:rPr>
        <w:t>y</w:t>
      </w:r>
      <w:r>
        <w:rPr>
          <w:rFonts w:ascii="PMingLiU" w:hAnsi="PMingLiU" w:eastAsia="PMingLiU" w:cs="PMingLiU"/>
          <w:sz w:val="24"/>
          <w:szCs w:val="24"/>
          <w:color w:val="231F20"/>
          <w:spacing w:val="17"/>
        </w:rPr>
        <w:t>一漏了</w:t>
      </w:r>
      <w:r>
        <w:rPr>
          <w:rFonts w:ascii="PMingLiU" w:hAnsi="PMingLiU" w:eastAsia="PMingLiU" w:cs="PMingLiU"/>
          <w:sz w:val="24"/>
          <w:szCs w:val="24"/>
          <w:color w:val="231F20"/>
          <w:spacing w:val="16"/>
        </w:rPr>
        <w:t>卜</w:t>
      </w:r>
    </w:p>
    <w:p>
      <w:pPr>
        <w:ind w:left="110"/>
        <w:spacing w:before="183" w:line="229" w:lineRule="auto"/>
        <w:outlineLvl w:val="1"/>
        <w:rPr>
          <w:rFonts w:ascii="SimSun" w:hAnsi="SimSun" w:eastAsia="SimSun" w:cs="SimSun"/>
          <w:sz w:val="18"/>
          <w:szCs w:val="18"/>
        </w:rPr>
      </w:pPr>
      <w:r>
        <w:rPr>
          <w:rFonts w:ascii="SimSun" w:hAnsi="SimSun" w:eastAsia="SimSun" w:cs="SimSun"/>
          <w:sz w:val="18"/>
          <w:szCs w:val="18"/>
          <w:color w:val="231F20"/>
          <w:spacing w:val="7"/>
        </w:rPr>
        <w:t>フ</w:t>
      </w:r>
      <w:r>
        <w:rPr>
          <w:rFonts w:ascii="SimSun" w:hAnsi="SimSun" w:eastAsia="SimSun" w:cs="SimSun"/>
          <w:sz w:val="18"/>
          <w:szCs w:val="18"/>
          <w:color w:val="231F20"/>
          <w:spacing w:val="5"/>
        </w:rPr>
        <w:t>リー</w:t>
      </w:r>
      <w:r>
        <w:rPr>
          <w:rFonts w:ascii="MS Mincho" w:hAnsi="MS Mincho" w:eastAsia="MS Mincho" w:cs="MS Mincho"/>
          <w:sz w:val="18"/>
          <w:szCs w:val="18"/>
          <w:color w:val="231F20"/>
          <w:spacing w:val="5"/>
        </w:rPr>
        <w:t>ソフトウェアとは、</w:t>
      </w:r>
      <w:r>
        <w:rPr>
          <w:rFonts w:ascii="SimSun" w:hAnsi="SimSun" w:eastAsia="SimSun" w:cs="SimSun"/>
          <w:sz w:val="18"/>
          <w:szCs w:val="18"/>
          <w:color w:val="231F20"/>
          <w:spacing w:val="5"/>
        </w:rPr>
        <w:t>代金を支払っても支払わなくても入手できる</w:t>
      </w:r>
      <w:r>
        <w:rPr>
          <w:rFonts w:ascii="Arial" w:hAnsi="Arial" w:eastAsia="Arial" w:cs="Arial"/>
          <w:sz w:val="18"/>
          <w:szCs w:val="18"/>
          <w:color w:val="231F20"/>
        </w:rPr>
        <w:t>GNU</w:t>
      </w:r>
      <w:r>
        <w:rPr>
          <w:rFonts w:ascii="SimSun" w:hAnsi="SimSun" w:eastAsia="SimSun" w:cs="SimSun"/>
          <w:sz w:val="18"/>
          <w:szCs w:val="18"/>
          <w:color w:val="231F20"/>
          <w:spacing w:val="5"/>
        </w:rPr>
        <w:t>ソフトウェアのこと</w:t>
      </w:r>
    </w:p>
    <w:p>
      <w:pPr>
        <w:ind w:left="93" w:right="41" w:firstLine="5"/>
        <w:spacing w:before="128" w:line="366" w:lineRule="auto"/>
        <w:rPr>
          <w:rFonts w:ascii="SimSun" w:hAnsi="SimSun" w:eastAsia="SimSun" w:cs="SimSun"/>
          <w:sz w:val="18"/>
          <w:szCs w:val="18"/>
        </w:rPr>
      </w:pPr>
      <w:r>
        <w:rPr>
          <w:rFonts w:ascii="SimSun" w:hAnsi="SimSun" w:eastAsia="SimSun" w:cs="SimSun"/>
          <w:sz w:val="18"/>
          <w:szCs w:val="18"/>
          <w:color w:val="231F20"/>
          <w:spacing w:val="-1"/>
        </w:rPr>
        <w:t>で、「</w:t>
      </w:r>
      <w:r>
        <w:rPr>
          <w:rFonts w:ascii="MS Mincho" w:hAnsi="MS Mincho" w:eastAsia="MS Mincho" w:cs="MS Mincho"/>
          <w:sz w:val="18"/>
          <w:szCs w:val="18"/>
          <w:color w:val="231F20"/>
          <w:spacing w:val="-1"/>
        </w:rPr>
        <w:t>フリー</w:t>
      </w:r>
      <w:r>
        <w:rPr>
          <w:rFonts w:ascii="SimSun" w:hAnsi="SimSun" w:eastAsia="SimSun" w:cs="SimSun"/>
          <w:sz w:val="18"/>
          <w:szCs w:val="18"/>
          <w:color w:val="231F20"/>
          <w:spacing w:val="-1"/>
        </w:rPr>
        <w:t>」とは自由</w:t>
      </w:r>
      <w:r>
        <w:rPr>
          <w:rFonts w:ascii="SimSun" w:hAnsi="SimSun" w:eastAsia="SimSun" w:cs="SimSun"/>
          <w:sz w:val="18"/>
          <w:szCs w:val="18"/>
          <w:color w:val="231F20"/>
        </w:rPr>
        <w:t>のことであり、価格のことでは</w:t>
      </w:r>
      <w:r>
        <w:rPr>
          <w:rFonts w:ascii="SimSun" w:hAnsi="SimSun" w:eastAsia="SimSun" w:cs="SimSun"/>
          <w:sz w:val="18"/>
          <w:szCs w:val="18"/>
          <w:color w:val="231F20"/>
        </w:rPr>
        <w:t xml:space="preserve"> </w:t>
      </w:r>
      <w:r>
        <w:rPr>
          <w:rFonts w:ascii="SimSun" w:hAnsi="SimSun" w:eastAsia="SimSun" w:cs="SimSun"/>
          <w:sz w:val="18"/>
          <w:szCs w:val="18"/>
          <w:color w:val="231F20"/>
        </w:rPr>
        <w:t>ありません。</w:t>
      </w:r>
      <w:r>
        <w:rPr>
          <w:rFonts w:ascii="SimSun" w:hAnsi="SimSun" w:eastAsia="SimSun" w:cs="SimSun"/>
          <w:sz w:val="18"/>
          <w:szCs w:val="18"/>
          <w:color w:val="231F20"/>
        </w:rPr>
        <w:t xml:space="preserve"> </w:t>
      </w:r>
      <w:r>
        <w:rPr>
          <w:rFonts w:ascii="SimSun" w:hAnsi="SimSun" w:eastAsia="SimSun" w:cs="SimSun"/>
          <w:sz w:val="18"/>
          <w:szCs w:val="18"/>
          <w:color w:val="231F20"/>
        </w:rPr>
        <w:t>ソフト</w:t>
      </w:r>
      <w:r>
        <w:rPr>
          <w:rFonts w:ascii="SimSun" w:hAnsi="SimSun" w:eastAsia="SimSun" w:cs="SimSun"/>
          <w:sz w:val="18"/>
          <w:szCs w:val="18"/>
          <w:color w:val="231F20"/>
        </w:rPr>
        <w:t xml:space="preserve"> </w:t>
      </w:r>
      <w:r>
        <w:rPr>
          <w:rFonts w:ascii="SimSun" w:hAnsi="SimSun" w:eastAsia="SimSun" w:cs="SimSun"/>
          <w:sz w:val="18"/>
          <w:szCs w:val="18"/>
          <w:color w:val="231F20"/>
        </w:rPr>
        <w:t>ウェアを手に入れた</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ら、それを</w:t>
      </w:r>
      <w:r>
        <w:rPr>
          <w:rFonts w:ascii="SimSun" w:hAnsi="SimSun" w:eastAsia="SimSun" w:cs="SimSun"/>
          <w:sz w:val="18"/>
          <w:szCs w:val="18"/>
          <w:color w:val="231F20"/>
        </w:rPr>
        <w:t>使うための4つの具体的な自由があります。好きなように実行する自由、コピーして友人</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や同僚に与える自由、ソース</w:t>
      </w:r>
      <w:r>
        <w:rPr>
          <w:rFonts w:ascii="SimSun" w:hAnsi="SimSun" w:eastAsia="SimSun" w:cs="SimSun"/>
          <w:sz w:val="18"/>
          <w:szCs w:val="18"/>
          <w:color w:val="231F20"/>
        </w:rPr>
        <w:t>コードを完全に管理してソフトウェアを改良する自由、</w:t>
      </w:r>
      <w:r>
        <w:rPr>
          <w:rFonts w:ascii="SimSun" w:hAnsi="SimSun" w:eastAsia="SimSun" w:cs="SimSun"/>
          <w:sz w:val="18"/>
          <w:szCs w:val="18"/>
          <w:color w:val="231F20"/>
        </w:rPr>
        <w:t xml:space="preserve"> </w:t>
      </w:r>
      <w:r>
        <w:rPr>
          <w:rFonts w:ascii="SimSun" w:hAnsi="SimSun" w:eastAsia="SimSun" w:cs="SimSun"/>
          <w:sz w:val="18"/>
          <w:szCs w:val="18"/>
          <w:color w:val="231F20"/>
        </w:rPr>
        <w:t>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を構築するために改良版をリリースする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自由</w:t>
      </w:r>
      <w:r>
        <w:rPr>
          <w:rFonts w:ascii="SimSun" w:hAnsi="SimSun" w:eastAsia="SimSun" w:cs="SimSun"/>
          <w:sz w:val="18"/>
          <w:szCs w:val="18"/>
          <w:color w:val="231F20"/>
        </w:rPr>
        <w:t>、があります。</w:t>
      </w:r>
    </w:p>
    <w:p>
      <w:pPr>
        <w:spacing w:line="300" w:lineRule="auto"/>
        <w:rPr>
          <w:rFonts w:ascii="Arial"/>
          <w:sz w:val="21"/>
        </w:rPr>
      </w:pPr>
      <w:r/>
    </w:p>
    <w:p>
      <w:pPr>
        <w:ind w:left="133"/>
        <w:spacing w:before="78" w:line="218" w:lineRule="auto"/>
        <w:rPr>
          <w:rFonts w:ascii="PMingLiU" w:hAnsi="PMingLiU" w:eastAsia="PMingLiU" w:cs="PMingLiU"/>
          <w:sz w:val="24"/>
          <w:szCs w:val="24"/>
        </w:rPr>
      </w:pPr>
      <w:r>
        <w:rPr>
          <w:rFonts w:ascii="PMingLiU" w:hAnsi="PMingLiU" w:eastAsia="PMingLiU" w:cs="PMingLiU"/>
          <w:sz w:val="24"/>
          <w:szCs w:val="24"/>
          <w:color w:val="231F20"/>
          <w:spacing w:val="4"/>
        </w:rPr>
        <w:t>匕&gt;永又漏了卜口工</w:t>
      </w:r>
      <w:r>
        <w:rPr>
          <w:rFonts w:ascii="PMingLiU" w:hAnsi="PMingLiU" w:eastAsia="PMingLiU" w:cs="PMingLiU"/>
          <w:sz w:val="24"/>
          <w:szCs w:val="24"/>
          <w:color w:val="231F20"/>
          <w:spacing w:val="2"/>
        </w:rPr>
        <w:t>了</w:t>
      </w:r>
    </w:p>
    <w:p>
      <w:pPr>
        <w:ind w:left="117"/>
        <w:spacing w:before="176" w:line="229" w:lineRule="auto"/>
        <w:outlineLvl w:val="1"/>
        <w:rPr>
          <w:rFonts w:ascii="SimSun" w:hAnsi="SimSun" w:eastAsia="SimSun" w:cs="SimSun"/>
          <w:sz w:val="18"/>
          <w:szCs w:val="18"/>
        </w:rPr>
      </w:pPr>
      <w:r>
        <w:rPr>
          <w:rFonts w:ascii="MS Mincho" w:hAnsi="MS Mincho" w:eastAsia="MS Mincho" w:cs="MS Mincho"/>
          <w:sz w:val="18"/>
          <w:szCs w:val="18"/>
          <w:color w:val="231F20"/>
          <w:spacing w:val="-6"/>
        </w:rPr>
        <w:t>ビジネスソフトウェア</w:t>
      </w:r>
      <w:r>
        <w:rPr>
          <w:rFonts w:ascii="MS Mincho" w:hAnsi="MS Mincho" w:eastAsia="MS Mincho" w:cs="MS Mincho"/>
          <w:sz w:val="18"/>
          <w:szCs w:val="18"/>
          <w:color w:val="231F20"/>
          <w:spacing w:val="-3"/>
        </w:rPr>
        <w:t>とは、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取引を通じて一般に配布される様々な商用ソフトウェアを指します。商</w:t>
      </w:r>
    </w:p>
    <w:p>
      <w:pPr>
        <w:ind w:left="88"/>
        <w:spacing w:before="128" w:line="364" w:lineRule="auto"/>
        <w:rPr>
          <w:rFonts w:ascii="SimSun" w:hAnsi="SimSun" w:eastAsia="SimSun" w:cs="SimSun"/>
          <w:sz w:val="18"/>
          <w:szCs w:val="18"/>
        </w:rPr>
      </w:pPr>
      <w:r>
        <w:rPr>
          <w:rFonts w:ascii="SimSun" w:hAnsi="SimSun" w:eastAsia="SimSun" w:cs="SimSun"/>
          <w:sz w:val="18"/>
          <w:szCs w:val="18"/>
          <w:color w:val="231F20"/>
          <w:spacing w:val="4"/>
        </w:rPr>
        <w:t>用ソフトの場合、供給者はユーザーに</w:t>
      </w:r>
      <w:r>
        <w:rPr>
          <w:rFonts w:ascii="SimSun" w:hAnsi="SimSun" w:eastAsia="SimSun" w:cs="SimSun"/>
          <w:sz w:val="18"/>
          <w:szCs w:val="18"/>
          <w:color w:val="231F20"/>
          <w:spacing w:val="2"/>
        </w:rPr>
        <w:t>プログラムと使用説明書を提供するだけでなく、バージョン</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アップを含む技術サービスも提供しなければならない。</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知的財産権の観点で商用ソフトの</w:t>
      </w:r>
      <w:r>
        <w:rPr>
          <w:rFonts w:ascii="SimSun" w:hAnsi="SimSun" w:eastAsia="SimSun" w:cs="SimSun"/>
          <w:sz w:val="18"/>
          <w:szCs w:val="18"/>
          <w:color w:val="231F20"/>
        </w:rPr>
        <w:t>最も重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要な現れは、著作権、すなわちソフトウェアとその複製を配布する権利である。現在、国際</w:t>
      </w:r>
      <w:r>
        <w:rPr>
          <w:rFonts w:ascii="SimSun" w:hAnsi="SimSun" w:eastAsia="SimSun" w:cs="SimSun"/>
          <w:sz w:val="18"/>
          <w:szCs w:val="18"/>
          <w:color w:val="231F20"/>
        </w:rPr>
        <w:t>的に認</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められている商用ソフトウェアの配布方法は、ユーザーに使用許諾を提供することです。こ</w:t>
      </w:r>
      <w:r>
        <w:rPr>
          <w:rFonts w:ascii="SimSun" w:hAnsi="SimSun" w:eastAsia="SimSun" w:cs="SimSun"/>
          <w:sz w:val="18"/>
          <w:szCs w:val="18"/>
          <w:color w:val="231F20"/>
        </w:rPr>
        <w:t>の方式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では、</w:t>
      </w:r>
      <w:r>
        <w:rPr>
          <w:rFonts w:ascii="SimSun" w:hAnsi="SimSun" w:eastAsia="SimSun" w:cs="SimSun"/>
          <w:sz w:val="18"/>
          <w:szCs w:val="18"/>
          <w:color w:val="231F20"/>
          <w:spacing w:val="-1"/>
        </w:rPr>
        <w:t>ユーザーは一定の料金を支払った後でも、ソフトウェア複製の完全な権利ではなく、条件付き</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の制限された権</w:t>
      </w:r>
      <w:r>
        <w:rPr>
          <w:rFonts w:ascii="SimSun" w:hAnsi="SimSun" w:eastAsia="SimSun" w:cs="SimSun"/>
          <w:sz w:val="18"/>
          <w:szCs w:val="18"/>
          <w:color w:val="231F20"/>
          <w:spacing w:val="-1"/>
        </w:rPr>
        <w:t>利：</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すなわち、</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ソフトウェアのライセンス契約の条件に従って、使用、一時的な複</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製など、いくつかの権利を行使す</w:t>
      </w:r>
      <w:r>
        <w:rPr>
          <w:rFonts w:ascii="SimSun" w:hAnsi="SimSun" w:eastAsia="SimSun" w:cs="SimSun"/>
          <w:sz w:val="18"/>
          <w:szCs w:val="18"/>
          <w:color w:val="231F20"/>
        </w:rPr>
        <w:t>ることができる権利を受け取ることになる。</w:t>
      </w:r>
    </w:p>
    <w:p>
      <w:pPr>
        <w:sectPr>
          <w:headerReference w:type="default" r:id="rId2118"/>
          <w:footerReference w:type="default" r:id="rId2119"/>
          <w:pgSz w:w="9360" w:h="13041"/>
          <w:pgMar w:top="1014" w:right="624" w:bottom="538" w:left="595" w:header="560" w:footer="315" w:gutter="0"/>
        </w:sectPr>
        <w:rPr/>
      </w:pPr>
    </w:p>
    <w:p>
      <w:pPr>
        <w:ind w:left="43"/>
        <w:spacing w:before="172" w:line="224" w:lineRule="auto"/>
        <w:outlineLvl w:val="1"/>
        <w:rPr>
          <w:rFonts w:ascii="PMingLiU" w:hAnsi="PMingLiU" w:eastAsia="PMingLiU" w:cs="PMingLiU"/>
          <w:sz w:val="24"/>
          <w:szCs w:val="24"/>
        </w:rPr>
      </w:pPr>
      <w:r>
        <w:rPr>
          <w:rFonts w:ascii="PMingLiU" w:hAnsi="PMingLiU" w:eastAsia="PMingLiU" w:cs="PMingLiU"/>
          <w:sz w:val="24"/>
          <w:szCs w:val="24"/>
          <w:color w:val="231F20"/>
          <w:spacing w:val="-4"/>
        </w:rPr>
        <w:t>オープンソースサプライチェーン</w:t>
      </w:r>
    </w:p>
    <w:p>
      <w:pPr>
        <w:ind w:left="47" w:hanging="20"/>
        <w:spacing w:before="166" w:line="267" w:lineRule="auto"/>
        <w:rPr>
          <w:rFonts w:ascii="SimSun" w:hAnsi="SimSun" w:eastAsia="SimSun" w:cs="SimSun"/>
          <w:sz w:val="18"/>
          <w:szCs w:val="18"/>
        </w:rPr>
      </w:pPr>
      <w:r>
        <w:rPr>
          <w:rFonts w:ascii="SimSun" w:hAnsi="SimSun" w:eastAsia="SimSun" w:cs="SimSun"/>
          <w:sz w:val="18"/>
          <w:szCs w:val="18"/>
          <w:color w:val="231F20"/>
          <w:spacing w:val="34"/>
        </w:rPr>
        <w:t>オ</w:t>
      </w:r>
      <w:r>
        <w:rPr>
          <w:rFonts w:ascii="SimSun" w:hAnsi="SimSun" w:eastAsia="SimSun" w:cs="SimSun"/>
          <w:sz w:val="18"/>
          <w:szCs w:val="18"/>
          <w:color w:val="231F20"/>
          <w:spacing w:val="23"/>
        </w:rPr>
        <w:t>ー</w:t>
      </w:r>
      <w:r>
        <w:rPr>
          <w:rFonts w:ascii="SimSun" w:hAnsi="SimSun" w:eastAsia="SimSun" w:cs="SimSun"/>
          <w:sz w:val="18"/>
          <w:szCs w:val="18"/>
          <w:color w:val="231F20"/>
          <w:spacing w:val="17"/>
        </w:rPr>
        <w:t>プンソースソフトウ</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ェアのサプライチェーンは、オープンソースソフトウェアの上流にあ</w:t>
      </w:r>
      <w:r>
        <w:rPr>
          <w:rFonts w:ascii="SimSun" w:hAnsi="SimSun" w:eastAsia="SimSun" w:cs="SimSun"/>
          <w:sz w:val="18"/>
          <w:szCs w:val="18"/>
          <w:color w:val="231F20"/>
        </w:rPr>
        <w:t xml:space="preserve"> </w:t>
      </w:r>
      <w:r>
        <w:rPr>
          <w:rFonts w:ascii="SimSun" w:hAnsi="SimSun" w:eastAsia="SimSun" w:cs="SimSun"/>
          <w:sz w:val="18"/>
          <w:szCs w:val="18"/>
          <w:color w:val="231F20"/>
          <w:spacing w:val="35"/>
        </w:rPr>
        <w:t>る</w:t>
      </w:r>
      <w:r>
        <w:rPr>
          <w:rFonts w:ascii="SimSun" w:hAnsi="SimSun" w:eastAsia="SimSun" w:cs="SimSun"/>
          <w:sz w:val="18"/>
          <w:szCs w:val="18"/>
          <w:color w:val="231F20"/>
          <w:spacing w:val="18"/>
        </w:rPr>
        <w:t>すべてのコミュニティがその開発と運用に関わる実際のビジネスシステムである</w:t>
      </w:r>
    </w:p>
    <w:p>
      <w:pPr>
        <w:ind w:left="10" w:right="409" w:hanging="10"/>
        <w:spacing w:before="79" w:line="370" w:lineRule="auto"/>
        <w:rPr>
          <w:rFonts w:ascii="SimSun" w:hAnsi="SimSun" w:eastAsia="SimSun" w:cs="SimSun"/>
          <w:sz w:val="18"/>
          <w:szCs w:val="18"/>
        </w:rPr>
      </w:pPr>
      <w:r>
        <w:rPr>
          <w:rFonts w:ascii="SimSun" w:hAnsi="SimSun" w:eastAsia="SimSun" w:cs="SimSun"/>
          <w:sz w:val="18"/>
          <w:szCs w:val="18"/>
          <w:color w:val="231F20"/>
          <w:spacing w:val="-6"/>
        </w:rPr>
        <w:t>(アップストリーム</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ソースパッケージ</w:t>
      </w:r>
      <w:r>
        <w:rPr>
          <w:rFonts w:ascii="SimSun" w:hAnsi="SimSun" w:eastAsia="SimSun" w:cs="SimSun"/>
          <w:sz w:val="18"/>
          <w:szCs w:val="18"/>
          <w:color w:val="231F20"/>
          <w:spacing w:val="-3"/>
        </w:rPr>
        <w:t>、</w:t>
      </w:r>
      <w:r>
        <w:rPr>
          <w:rFonts w:ascii="MS Mincho" w:hAnsi="MS Mincho" w:eastAsia="MS Mincho" w:cs="MS Mincho"/>
          <w:sz w:val="18"/>
          <w:szCs w:val="18"/>
          <w:color w:val="231F20"/>
          <w:spacing w:val="-3"/>
        </w:rPr>
        <w:t>バイナリ</w:t>
      </w:r>
      <w:r>
        <w:rPr>
          <w:rFonts w:ascii="SimSun" w:hAnsi="SimSun" w:eastAsia="SimSun" w:cs="SimSun"/>
          <w:sz w:val="18"/>
          <w:szCs w:val="18"/>
          <w:color w:val="231F20"/>
          <w:spacing w:val="-3"/>
        </w:rPr>
        <w:t>、</w:t>
      </w:r>
      <w:r>
        <w:rPr>
          <w:rFonts w:ascii="MS Mincho" w:hAnsi="MS Mincho" w:eastAsia="MS Mincho" w:cs="MS Mincho"/>
          <w:sz w:val="18"/>
          <w:szCs w:val="18"/>
          <w:color w:val="231F20"/>
          <w:spacing w:val="-3"/>
        </w:rPr>
        <w:t>パッケージマネージャ</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レポジトリ</w:t>
      </w:r>
      <w:r>
        <w:rPr>
          <w:rFonts w:ascii="SimSun" w:hAnsi="SimSun" w:eastAsia="SimSun" w:cs="SimSun"/>
          <w:sz w:val="18"/>
          <w:szCs w:val="18"/>
          <w:color w:val="231F20"/>
          <w:spacing w:val="-3"/>
        </w:rPr>
        <w:t>、および</w:t>
      </w:r>
      <w:r>
        <w:rPr>
          <w:rFonts w:ascii="MS Mincho" w:hAnsi="MS Mincho" w:eastAsia="MS Mincho" w:cs="MS Mincho"/>
          <w:sz w:val="18"/>
          <w:szCs w:val="18"/>
          <w:color w:val="231F20"/>
          <w:spacing w:val="-3"/>
        </w:rPr>
        <w:t>開</w:t>
      </w:r>
      <w:r>
        <w:rPr>
          <w:rFonts w:ascii="MS Mincho" w:hAnsi="MS Mincho" w:eastAsia="MS Mincho" w:cs="MS Mincho"/>
          <w:sz w:val="18"/>
          <w:szCs w:val="18"/>
          <w:color w:val="231F20"/>
        </w:rPr>
        <w:t xml:space="preserve"> </w:t>
      </w:r>
      <w:r>
        <w:rPr>
          <w:rFonts w:ascii="MS Mincho" w:hAnsi="MS Mincho" w:eastAsia="MS Mincho" w:cs="MS Mincho"/>
          <w:sz w:val="18"/>
          <w:szCs w:val="18"/>
          <w:color w:val="231F20"/>
          <w:spacing w:val="-6"/>
        </w:rPr>
        <w:t>発</w:t>
      </w:r>
      <w:r>
        <w:rPr>
          <w:rFonts w:ascii="SimSun" w:hAnsi="SimSun" w:eastAsia="SimSun" w:cs="SimSun"/>
          <w:sz w:val="18"/>
          <w:szCs w:val="18"/>
          <w:color w:val="231F20"/>
          <w:spacing w:val="-6"/>
        </w:rPr>
        <w:t>者と</w:t>
      </w:r>
      <w:r>
        <w:rPr>
          <w:rFonts w:ascii="MS Mincho" w:hAnsi="MS Mincho" w:eastAsia="MS Mincho" w:cs="MS Mincho"/>
          <w:sz w:val="18"/>
          <w:szCs w:val="18"/>
          <w:color w:val="231F20"/>
          <w:spacing w:val="-6"/>
        </w:rPr>
        <w:t>メンテナー</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コミュニティ</w:t>
      </w:r>
      <w:r>
        <w:rPr>
          <w:rFonts w:ascii="SimSun" w:hAnsi="SimSun" w:eastAsia="SimSun" w:cs="SimSun"/>
          <w:sz w:val="18"/>
          <w:szCs w:val="18"/>
          <w:color w:val="231F20"/>
          <w:spacing w:val="-6"/>
        </w:rPr>
        <w:t>、ベー</w:t>
      </w:r>
      <w:r>
        <w:rPr>
          <w:rFonts w:ascii="SimSun" w:hAnsi="SimSun" w:eastAsia="SimSun" w:cs="SimSun"/>
          <w:sz w:val="18"/>
          <w:szCs w:val="18"/>
          <w:color w:val="231F20"/>
          <w:spacing w:val="-4"/>
        </w:rPr>
        <w:t>ス</w:t>
      </w:r>
    </w:p>
    <w:p>
      <w:pPr>
        <w:sectPr>
          <w:headerReference w:type="default" r:id="rId2121"/>
          <w:footerReference w:type="default" r:id="rId2122"/>
          <w:pgSz w:w="9360" w:h="13041"/>
          <w:pgMar w:top="1014" w:right="258" w:bottom="538" w:left="670" w:header="560" w:footer="315" w:gutter="0"/>
        </w:sectPr>
        <w:rPr/>
      </w:pP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left="96" w:hanging="12"/>
        <w:spacing w:before="78" w:line="235" w:lineRule="auto"/>
        <w:rPr>
          <w:rFonts w:ascii="SimSun" w:hAnsi="SimSun" w:eastAsia="SimSun" w:cs="SimSun"/>
          <w:sz w:val="18"/>
          <w:szCs w:val="18"/>
        </w:rPr>
      </w:pPr>
      <w:r>
        <w:rPr>
          <w:rFonts w:ascii="Microsoft JhengHei" w:hAnsi="Microsoft JhengHei" w:eastAsia="Microsoft JhengHei" w:cs="Microsoft JhengHei"/>
          <w:sz w:val="18"/>
          <w:szCs w:val="18"/>
          <w:color w:val="231F20"/>
          <w:spacing w:val="-4"/>
        </w:rPr>
        <w:t>財团</w:t>
      </w:r>
      <w:r>
        <w:rPr>
          <w:rFonts w:ascii="Microsoft JhengHei" w:hAnsi="Microsoft JhengHei" w:eastAsia="Microsoft JhengHei" w:cs="Microsoft JhengHei"/>
          <w:sz w:val="18"/>
          <w:szCs w:val="18"/>
          <w:color w:val="231F20"/>
          <w:spacing w:val="-4"/>
        </w:rPr>
        <w:t xml:space="preserve">  </w:t>
      </w:r>
      <w:r>
        <w:rPr>
          <w:rFonts w:ascii="SimSun" w:hAnsi="SimSun" w:eastAsia="SimSun" w:cs="SimSun"/>
          <w:sz w:val="18"/>
          <w:szCs w:val="18"/>
          <w:color w:val="231F20"/>
          <w:spacing w:val="-4"/>
        </w:rPr>
        <w:t>(</w:t>
      </w:r>
      <w:r>
        <w:rPr>
          <w:rFonts w:ascii="SimSun" w:hAnsi="SimSun" w:eastAsia="SimSun" w:cs="SimSun"/>
          <w:sz w:val="18"/>
          <w:szCs w:val="18"/>
          <w:color w:val="231F20"/>
          <w:spacing w:val="-2"/>
        </w:rPr>
        <w:t>Foundation</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等、依存、結合、受託</w:t>
      </w:r>
      <w:r>
        <w:rPr>
          <w:rFonts w:ascii="SimSun" w:hAnsi="SimSun" w:eastAsia="SimSun" w:cs="SimSun"/>
          <w:sz w:val="18"/>
          <w:szCs w:val="18"/>
          <w:color w:val="231F20"/>
          <w:spacing w:val="-2"/>
        </w:rPr>
        <w:t>、指導等の関係により形成されるサプライチェーンのネットワ</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w:t>
      </w:r>
      <w:r>
        <w:rPr>
          <w:rFonts w:ascii="SimSun" w:hAnsi="SimSun" w:eastAsia="SimSun" w:cs="SimSun"/>
          <w:sz w:val="18"/>
          <w:szCs w:val="18"/>
          <w:color w:val="231F20"/>
          <w:spacing w:val="-9"/>
        </w:rPr>
        <w:t>ク。</w:t>
      </w:r>
    </w:p>
    <w:p>
      <w:pPr>
        <w:spacing w:line="383" w:lineRule="auto"/>
        <w:rPr>
          <w:rFonts w:ascii="Arial"/>
          <w:sz w:val="21"/>
        </w:rPr>
      </w:pPr>
      <w:r/>
    </w:p>
    <w:p>
      <w:pPr>
        <w:ind w:left="118"/>
        <w:spacing w:before="78" w:line="226" w:lineRule="auto"/>
        <w:outlineLvl w:val="1"/>
        <w:rPr>
          <w:rFonts w:ascii="PMingLiU" w:hAnsi="PMingLiU" w:eastAsia="PMingLiU" w:cs="PMingLiU"/>
          <w:sz w:val="24"/>
          <w:szCs w:val="24"/>
        </w:rPr>
      </w:pPr>
      <w:r>
        <w:rPr>
          <w:rFonts w:ascii="PMingLiU" w:hAnsi="PMingLiU" w:eastAsia="PMingLiU" w:cs="PMingLiU"/>
          <w:sz w:val="24"/>
          <w:szCs w:val="24"/>
          <w:color w:val="231F20"/>
          <w:spacing w:val="-4"/>
        </w:rPr>
        <w:t>オープンソースファウンデーショ</w:t>
      </w:r>
      <w:r>
        <w:rPr>
          <w:rFonts w:ascii="PMingLiU" w:hAnsi="PMingLiU" w:eastAsia="PMingLiU" w:cs="PMingLiU"/>
          <w:sz w:val="24"/>
          <w:szCs w:val="24"/>
          <w:color w:val="231F20"/>
          <w:spacing w:val="-2"/>
        </w:rPr>
        <w:t>ン</w:t>
      </w:r>
    </w:p>
    <w:p>
      <w:pPr>
        <w:ind w:left="88" w:right="293" w:firstLine="12"/>
        <w:spacing w:before="161" w:line="316" w:lineRule="auto"/>
        <w:rPr>
          <w:rFonts w:ascii="SimSun" w:hAnsi="SimSun" w:eastAsia="SimSun" w:cs="SimSun"/>
          <w:sz w:val="18"/>
          <w:szCs w:val="18"/>
        </w:rPr>
      </w:pPr>
      <w:r>
        <w:rPr>
          <w:rFonts w:ascii="SimSun" w:hAnsi="SimSun" w:eastAsia="SimSun" w:cs="SimSun"/>
          <w:sz w:val="18"/>
          <w:szCs w:val="18"/>
          <w:color w:val="231F20"/>
          <w:spacing w:val="6"/>
        </w:rPr>
        <w:t>オープンソースファウンデーションは、オープンソースのエコシステムの重要な部分を担って</w:t>
      </w:r>
      <w:r>
        <w:rPr>
          <w:rFonts w:ascii="SimSun" w:hAnsi="SimSun" w:eastAsia="SimSun" w:cs="SimSun"/>
          <w:sz w:val="18"/>
          <w:szCs w:val="18"/>
          <w:color w:val="231F20"/>
          <w:spacing w:val="5"/>
        </w:rPr>
        <w:t>い</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ます。非営利</w:t>
      </w:r>
      <w:r>
        <w:rPr>
          <w:rFonts w:ascii="SimSun" w:hAnsi="SimSun" w:eastAsia="SimSun" w:cs="SimSun"/>
          <w:sz w:val="18"/>
          <w:szCs w:val="18"/>
          <w:color w:val="231F20"/>
          <w:spacing w:val="7"/>
        </w:rPr>
        <w:t xml:space="preserve"> </w:t>
      </w:r>
      <w:r>
        <w:rPr>
          <w:rFonts w:ascii="Microsoft JhengHei" w:hAnsi="Microsoft JhengHei" w:eastAsia="Microsoft JhengHei" w:cs="Microsoft JhengHei"/>
          <w:sz w:val="18"/>
          <w:szCs w:val="18"/>
          <w:color w:val="231F20"/>
          <w:spacing w:val="7"/>
        </w:rPr>
        <w:t>.</w:t>
      </w:r>
      <w:r>
        <w:rPr>
          <w:rFonts w:ascii="Microsoft JhengHei" w:hAnsi="Microsoft JhengHei" w:eastAsia="Microsoft JhengHei" w:cs="Microsoft JhengHei"/>
          <w:sz w:val="18"/>
          <w:szCs w:val="18"/>
          <w:color w:val="231F20"/>
          <w:spacing w:val="7"/>
        </w:rPr>
        <w:t xml:space="preserve"> </w:t>
      </w:r>
      <w:r>
        <w:rPr>
          <w:rFonts w:ascii="SimSun" w:hAnsi="SimSun" w:eastAsia="SimSun" w:cs="SimSun"/>
          <w:sz w:val="18"/>
          <w:szCs w:val="18"/>
          <w:color w:val="231F20"/>
          <w:spacing w:val="7"/>
        </w:rPr>
        <w:t>中立のオープンソース財団は、オープンソース</w:t>
      </w:r>
      <w:r>
        <w:rPr>
          <w:rFonts w:ascii="SimSun" w:hAnsi="SimSun" w:eastAsia="SimSun" w:cs="SimSun"/>
          <w:sz w:val="18"/>
          <w:szCs w:val="18"/>
          <w:color w:val="231F20"/>
          <w:spacing w:val="7"/>
        </w:rPr>
        <w:t xml:space="preserve"> </w:t>
      </w:r>
      <w:r>
        <w:rPr>
          <w:rFonts w:ascii="Microsoft JhengHei" w:hAnsi="Microsoft JhengHei" w:eastAsia="Microsoft JhengHei" w:cs="Microsoft JhengHei"/>
          <w:sz w:val="18"/>
          <w:szCs w:val="18"/>
          <w:color w:val="231F20"/>
          <w:spacing w:val="7"/>
        </w:rPr>
        <w:t>.</w:t>
      </w:r>
      <w:r>
        <w:rPr>
          <w:rFonts w:ascii="SimSun" w:hAnsi="SimSun" w:eastAsia="SimSun" w:cs="SimSun"/>
          <w:sz w:val="18"/>
          <w:szCs w:val="18"/>
          <w:color w:val="231F20"/>
          <w:spacing w:val="7"/>
        </w:rPr>
        <w:t>プロジェクトの知的財産権を所</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有し、</w:t>
      </w:r>
      <w:r>
        <w:rPr>
          <w:rFonts w:ascii="SimSun" w:hAnsi="SimSun" w:eastAsia="SimSun" w:cs="SimSun"/>
          <w:sz w:val="18"/>
          <w:szCs w:val="18"/>
          <w:color w:val="231F20"/>
          <w:spacing w:val="7"/>
        </w:rPr>
        <w:t>商</w:t>
      </w:r>
      <w:r>
        <w:rPr>
          <w:rFonts w:ascii="SimSun" w:hAnsi="SimSun" w:eastAsia="SimSun" w:cs="SimSun"/>
          <w:sz w:val="18"/>
          <w:szCs w:val="18"/>
          <w:color w:val="231F20"/>
          <w:spacing w:val="6"/>
        </w:rPr>
        <w:t>業的利益を持たないため、貢献者、開発者、ユーザが協力するための良いプラットフォ</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ームを提供します。</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また</w:t>
      </w:r>
      <w:r>
        <w:rPr>
          <w:rFonts w:ascii="SimSun" w:hAnsi="SimSun" w:eastAsia="SimSun" w:cs="SimSun"/>
          <w:sz w:val="18"/>
          <w:szCs w:val="18"/>
          <w:color w:val="231F20"/>
        </w:rPr>
        <w:t>、ソフトウェア</w:t>
      </w:r>
      <w:r>
        <w:rPr>
          <w:rFonts w:ascii="SimSun" w:hAnsi="SimSun" w:eastAsia="SimSun" w:cs="SimSun"/>
          <w:sz w:val="18"/>
          <w:szCs w:val="18"/>
          <w:color w:val="231F20"/>
        </w:rPr>
        <w:t xml:space="preserve"> </w:t>
      </w:r>
      <w:r>
        <w:rPr>
          <w:rFonts w:ascii="Microsoft JhengHei" w:hAnsi="Microsoft JhengHei" w:eastAsia="Microsoft JhengHei" w:cs="Microsoft JhengHei"/>
          <w:sz w:val="18"/>
          <w:szCs w:val="18"/>
          <w:color w:val="231F20"/>
        </w:rPr>
        <w:t>.</w:t>
      </w:r>
      <w:r>
        <w:rPr>
          <w:rFonts w:ascii="Microsoft JhengHei" w:hAnsi="Microsoft JhengHei" w:eastAsia="Microsoft JhengHei" w:cs="Microsoft JhengHei"/>
          <w:sz w:val="18"/>
          <w:szCs w:val="18"/>
          <w:color w:val="231F20"/>
        </w:rPr>
        <w:t xml:space="preserve"> </w:t>
      </w:r>
      <w:r>
        <w:rPr>
          <w:rFonts w:ascii="SimSun" w:hAnsi="SimSun" w:eastAsia="SimSun" w:cs="SimSun"/>
          <w:sz w:val="18"/>
          <w:szCs w:val="18"/>
          <w:color w:val="231F20"/>
        </w:rPr>
        <w:t>レポジトリ、問題追跡、技術指導、法的支援、プロジェ</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クト投資、</w:t>
      </w:r>
      <w:r>
        <w:rPr>
          <w:rFonts w:ascii="SimSun" w:hAnsi="SimSun" w:eastAsia="SimSun" w:cs="SimSun"/>
          <w:sz w:val="18"/>
          <w:szCs w:val="18"/>
          <w:color w:val="231F20"/>
        </w:rPr>
        <w:t xml:space="preserve"> </w:t>
      </w:r>
      <w:r>
        <w:rPr>
          <w:rFonts w:ascii="SimSun" w:hAnsi="SimSun" w:eastAsia="SimSun" w:cs="SimSun"/>
          <w:sz w:val="18"/>
          <w:szCs w:val="18"/>
          <w:color w:val="231F20"/>
        </w:rPr>
        <w:t>PRなどの技術サービスやプロジェクトのインキュベーションを通じて、開発者やオープ</w:t>
      </w:r>
    </w:p>
    <w:p>
      <w:pPr>
        <w:ind w:left="157" w:right="301" w:hanging="42"/>
        <w:spacing w:line="367" w:lineRule="auto"/>
        <w:rPr>
          <w:rFonts w:ascii="SimSun" w:hAnsi="SimSun" w:eastAsia="SimSun" w:cs="SimSun"/>
          <w:sz w:val="18"/>
          <w:szCs w:val="18"/>
        </w:rPr>
      </w:pPr>
      <w:r>
        <w:rPr>
          <w:rFonts w:ascii="SimSun" w:hAnsi="SimSun" w:eastAsia="SimSun" w:cs="SimSun"/>
          <w:sz w:val="18"/>
          <w:szCs w:val="18"/>
          <w:color w:val="231F20"/>
          <w:spacing w:val="6"/>
        </w:rPr>
        <w:t>ンソース企業を</w:t>
      </w:r>
      <w:r>
        <w:rPr>
          <w:rFonts w:ascii="SimSun" w:hAnsi="SimSun" w:eastAsia="SimSun" w:cs="SimSun"/>
          <w:sz w:val="18"/>
          <w:szCs w:val="18"/>
          <w:color w:val="231F20"/>
          <w:spacing w:val="3"/>
        </w:rPr>
        <w:t>支援します。また、財団は、</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ライフサイクルのさまざまな段階にあるプロジェク</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トを管理するニーズに応える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ため、日常的な運営とガバナンスを提供することにしています。</w:t>
      </w:r>
    </w:p>
    <w:p>
      <w:pPr>
        <w:spacing w:line="275" w:lineRule="auto"/>
        <w:rPr>
          <w:rFonts w:ascii="Arial"/>
          <w:sz w:val="21"/>
        </w:rPr>
      </w:pPr>
      <w:r/>
    </w:p>
    <w:p>
      <w:pPr>
        <w:ind w:left="110"/>
        <w:spacing w:before="104" w:line="187" w:lineRule="auto"/>
        <w:outlineLvl w:val="1"/>
        <w:rPr>
          <w:rFonts w:ascii="PMingLiU" w:hAnsi="PMingLiU" w:eastAsia="PMingLiU" w:cs="PMingLiU"/>
          <w:sz w:val="24"/>
          <w:szCs w:val="24"/>
        </w:rPr>
      </w:pPr>
      <w:r>
        <w:rPr>
          <w:rFonts w:ascii="Microsoft JhengHei" w:hAnsi="Microsoft JhengHei" w:eastAsia="Microsoft JhengHei" w:cs="Microsoft JhengHei"/>
          <w:sz w:val="24"/>
          <w:szCs w:val="24"/>
          <w:color w:val="231F20"/>
          <w:spacing w:val="6"/>
        </w:rPr>
        <w:t>了八&gt;于</w:t>
      </w:r>
      <w:r>
        <w:rPr>
          <w:rFonts w:ascii="PMingLiU" w:hAnsi="PMingLiU" w:eastAsia="PMingLiU" w:cs="PMingLiU"/>
          <w:sz w:val="24"/>
          <w:szCs w:val="24"/>
          <w:color w:val="231F20"/>
          <w:spacing w:val="6"/>
        </w:rPr>
        <w:t>財団</w:t>
      </w:r>
    </w:p>
    <w:p>
      <w:pPr>
        <w:ind w:left="85"/>
        <w:spacing w:before="148" w:line="225" w:lineRule="auto"/>
        <w:rPr>
          <w:rFonts w:ascii="SimSun" w:hAnsi="SimSun" w:eastAsia="SimSun" w:cs="SimSun"/>
          <w:sz w:val="18"/>
          <w:szCs w:val="18"/>
        </w:rPr>
      </w:pPr>
      <w:r>
        <w:rPr>
          <w:rFonts w:ascii="Arial" w:hAnsi="Arial" w:eastAsia="Arial" w:cs="Arial"/>
          <w:sz w:val="18"/>
          <w:szCs w:val="18"/>
          <w:color w:val="231F20"/>
        </w:rPr>
        <w:t>Apache</w:t>
      </w:r>
      <w:r>
        <w:rPr>
          <w:rFonts w:ascii="Arial" w:hAnsi="Arial" w:eastAsia="Arial" w:cs="Arial"/>
          <w:sz w:val="18"/>
          <w:szCs w:val="18"/>
          <w:color w:val="231F20"/>
          <w:spacing w:val="16"/>
        </w:rPr>
        <w:t xml:space="preserve"> </w:t>
      </w:r>
      <w:r>
        <w:rPr>
          <w:rFonts w:ascii="Arial" w:hAnsi="Arial" w:eastAsia="Arial" w:cs="Arial"/>
          <w:sz w:val="18"/>
          <w:szCs w:val="18"/>
          <w:color w:val="231F20"/>
        </w:rPr>
        <w:t>Software</w:t>
      </w:r>
      <w:r>
        <w:rPr>
          <w:rFonts w:ascii="Arial" w:hAnsi="Arial" w:eastAsia="Arial" w:cs="Arial"/>
          <w:sz w:val="18"/>
          <w:szCs w:val="18"/>
          <w:color w:val="231F20"/>
          <w:spacing w:val="16"/>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16"/>
        </w:rPr>
        <w:t xml:space="preserve"> </w:t>
      </w:r>
      <w:r>
        <w:rPr>
          <w:rFonts w:ascii="Arial" w:hAnsi="Arial" w:eastAsia="Arial" w:cs="Arial"/>
          <w:sz w:val="18"/>
          <w:szCs w:val="18"/>
          <w:color w:val="231F20"/>
          <w:spacing w:val="9"/>
        </w:rPr>
        <w:t xml:space="preserve"> </w:t>
      </w:r>
      <w:r>
        <w:rPr>
          <w:rFonts w:ascii="SimSun" w:hAnsi="SimSun" w:eastAsia="SimSun" w:cs="SimSun"/>
          <w:sz w:val="18"/>
          <w:szCs w:val="18"/>
          <w:color w:val="231F20"/>
          <w:spacing w:val="8"/>
        </w:rPr>
        <w:t>(</w:t>
      </w:r>
      <w:r>
        <w:rPr>
          <w:rFonts w:ascii="Arial" w:hAnsi="Arial" w:eastAsia="Arial" w:cs="Arial"/>
          <w:sz w:val="18"/>
          <w:szCs w:val="18"/>
          <w:color w:val="231F20"/>
        </w:rPr>
        <w:t>ASF</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は、オープンソースソフトウェアプロジェクトの支援を目</w:t>
      </w:r>
    </w:p>
    <w:p>
      <w:pPr>
        <w:ind w:left="88" w:right="144" w:firstLine="14"/>
        <w:spacing w:before="130" w:line="326" w:lineRule="auto"/>
        <w:rPr>
          <w:rFonts w:ascii="SimSun" w:hAnsi="SimSun" w:eastAsia="SimSun" w:cs="SimSun"/>
          <w:sz w:val="18"/>
          <w:szCs w:val="18"/>
        </w:rPr>
      </w:pPr>
      <w:r>
        <w:rPr>
          <w:rFonts w:ascii="SimSun" w:hAnsi="SimSun" w:eastAsia="SimSun" w:cs="SimSun"/>
          <w:sz w:val="18"/>
          <w:szCs w:val="18"/>
          <w:color w:val="231F20"/>
          <w:spacing w:val="2"/>
        </w:rPr>
        <w:t>的とした非営利</w:t>
      </w:r>
      <w:r>
        <w:rPr>
          <w:rFonts w:ascii="SimSun" w:hAnsi="SimSun" w:eastAsia="SimSun" w:cs="SimSun"/>
          <w:sz w:val="18"/>
          <w:szCs w:val="18"/>
          <w:color w:val="231F20"/>
          <w:spacing w:val="1"/>
        </w:rPr>
        <w:t>団体です。</w:t>
      </w:r>
      <w:r>
        <w:rPr>
          <w:rFonts w:ascii="SimSun" w:hAnsi="SimSun" w:eastAsia="SimSun" w:cs="SimSun"/>
          <w:sz w:val="18"/>
          <w:szCs w:val="18"/>
          <w:color w:val="231F20"/>
          <w:spacing w:val="1"/>
        </w:rPr>
        <w:t xml:space="preserve"> </w:t>
      </w:r>
      <w:r>
        <w:rPr>
          <w:rFonts w:ascii="Arial" w:hAnsi="Arial" w:eastAsia="Arial" w:cs="Arial"/>
          <w:sz w:val="18"/>
          <w:szCs w:val="18"/>
          <w:color w:val="231F20"/>
        </w:rPr>
        <w:t>Apache</w:t>
      </w:r>
      <w:r>
        <w:rPr>
          <w:rFonts w:ascii="Arial" w:hAnsi="Arial" w:eastAsia="Arial" w:cs="Arial"/>
          <w:sz w:val="18"/>
          <w:szCs w:val="18"/>
          <w:color w:val="231F20"/>
          <w:spacing w:val="1"/>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は、コラボレーションと貢献を推進し、「コントリ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ビューター→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コミッター→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メンバー→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メンター」の道を歩むことを信条として</w:t>
      </w:r>
      <w:r>
        <w:rPr>
          <w:rFonts w:ascii="Microsoft JhengHei" w:hAnsi="Microsoft JhengHei" w:eastAsia="Microsoft JhengHei" w:cs="Microsoft JhengHei"/>
          <w:sz w:val="18"/>
          <w:szCs w:val="18"/>
          <w:color w:val="231F20"/>
          <w:spacing w:val="-2"/>
        </w:rPr>
        <w:t>八主寸。口共卜</w:t>
      </w:r>
      <w:r>
        <w:rPr>
          <w:rFonts w:ascii="Microsoft JhengHei" w:hAnsi="Microsoft JhengHei" w:eastAsia="Microsoft JhengHei" w:cs="Microsoft JhengHei"/>
          <w:sz w:val="18"/>
          <w:szCs w:val="18"/>
          <w:color w:val="231F20"/>
          <w:spacing w:val="-1"/>
        </w:rPr>
        <w:t>y</w:t>
      </w:r>
      <w:r>
        <w:rPr>
          <w:rFonts w:ascii="Microsoft JhengHei" w:hAnsi="Microsoft JhengHei" w:eastAsia="Microsoft JhengHei" w:cs="Microsoft JhengHei"/>
          <w:sz w:val="18"/>
          <w:szCs w:val="18"/>
          <w:color w:val="231F20"/>
          <w:spacing w:val="-2"/>
        </w:rPr>
        <w:t>匕</w:t>
      </w:r>
      <w:r>
        <w:rPr>
          <w:rFonts w:ascii="Microsoft JhengHei" w:hAnsi="Microsoft JhengHei" w:eastAsia="Microsoft JhengHei" w:cs="Microsoft JhengHei"/>
          <w:sz w:val="18"/>
          <w:szCs w:val="18"/>
          <w:color w:val="231F20"/>
        </w:rPr>
        <w:t xml:space="preserve">   </w:t>
      </w:r>
      <w:r>
        <w:rPr>
          <w:rFonts w:ascii="Microsoft JhengHei" w:hAnsi="Microsoft JhengHei" w:eastAsia="Microsoft JhengHei" w:cs="Microsoft JhengHei"/>
          <w:sz w:val="18"/>
          <w:szCs w:val="18"/>
          <w:color w:val="231F20"/>
          <w:spacing w:val="-2"/>
        </w:rPr>
        <w:t>工一夕一忆</w:t>
      </w:r>
      <w:r>
        <w:rPr>
          <w:rFonts w:ascii="SimSun" w:hAnsi="SimSun" w:eastAsia="SimSun" w:cs="SimSun"/>
          <w:sz w:val="18"/>
          <w:szCs w:val="18"/>
          <w:color w:val="231F20"/>
          <w:spacing w:val="-2"/>
        </w:rPr>
        <w:t>なるには、</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Apache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コミュニティに積極的にコード、パッチ、ドキュメントを</w:t>
      </w:r>
      <w:r>
        <w:rPr>
          <w:rFonts w:ascii="SimSun" w:hAnsi="SimSun" w:eastAsia="SimSun" w:cs="SimSun"/>
          <w:sz w:val="18"/>
          <w:szCs w:val="18"/>
          <w:color w:val="231F20"/>
          <w:spacing w:val="-1"/>
        </w:rPr>
        <w:t>提供する必</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要があ</w:t>
      </w:r>
      <w:r>
        <w:rPr>
          <w:rFonts w:ascii="SimSun" w:hAnsi="SimSun" w:eastAsia="SimSun" w:cs="SimSun"/>
          <w:sz w:val="18"/>
          <w:szCs w:val="18"/>
          <w:color w:val="231F20"/>
          <w:spacing w:val="3"/>
        </w:rPr>
        <w:t>り</w:t>
      </w:r>
      <w:r>
        <w:rPr>
          <w:rFonts w:ascii="SimSun" w:hAnsi="SimSun" w:eastAsia="SimSun" w:cs="SimSun"/>
          <w:sz w:val="18"/>
          <w:szCs w:val="18"/>
          <w:color w:val="231F20"/>
          <w:spacing w:val="2"/>
        </w:rPr>
        <w:t>ます。コミッターになるには、メンバーとして指定される必要があります。コミッターに</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なることで、</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いくつかの「特権」が与えられ、活</w:t>
      </w:r>
      <w:r>
        <w:rPr>
          <w:rFonts w:ascii="SimSun" w:hAnsi="SimSun" w:eastAsia="SimSun" w:cs="SimSun"/>
          <w:sz w:val="18"/>
          <w:szCs w:val="18"/>
          <w:color w:val="231F20"/>
        </w:rPr>
        <w:t>発で優秀なコミッターは、メンバーとして「卒業」</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することができ</w:t>
      </w:r>
      <w:r>
        <w:rPr>
          <w:rFonts w:ascii="SimSun" w:hAnsi="SimSun" w:eastAsia="SimSun" w:cs="SimSun"/>
          <w:sz w:val="18"/>
          <w:szCs w:val="18"/>
          <w:color w:val="231F20"/>
          <w:spacing w:val="1"/>
        </w:rPr>
        <w:t>ます。</w:t>
      </w:r>
    </w:p>
    <w:p>
      <w:pPr>
        <w:spacing w:line="295" w:lineRule="auto"/>
        <w:rPr>
          <w:rFonts w:ascii="Arial"/>
          <w:sz w:val="21"/>
        </w:rPr>
      </w:pPr>
      <w:r/>
    </w:p>
    <w:p>
      <w:pPr>
        <w:ind w:left="148"/>
        <w:spacing w:before="78" w:line="226" w:lineRule="auto"/>
        <w:outlineLvl w:val="1"/>
        <w:rPr>
          <w:rFonts w:ascii="PMingLiU" w:hAnsi="PMingLiU" w:eastAsia="PMingLiU" w:cs="PMingLiU"/>
          <w:sz w:val="24"/>
          <w:szCs w:val="24"/>
        </w:rPr>
      </w:pPr>
      <w:r>
        <w:rPr>
          <w:rFonts w:ascii="PMingLiU" w:hAnsi="PMingLiU" w:eastAsia="PMingLiU" w:cs="PMingLiU"/>
          <w:sz w:val="24"/>
          <w:szCs w:val="24"/>
          <w:color w:val="231F20"/>
          <w:spacing w:val="-9"/>
        </w:rPr>
        <w:t>リナックスファウンデーショ</w:t>
      </w:r>
      <w:r>
        <w:rPr>
          <w:rFonts w:ascii="PMingLiU" w:hAnsi="PMingLiU" w:eastAsia="PMingLiU" w:cs="PMingLiU"/>
          <w:sz w:val="24"/>
          <w:szCs w:val="24"/>
          <w:color w:val="231F20"/>
          <w:spacing w:val="-7"/>
        </w:rPr>
        <w:t>ン</w:t>
      </w:r>
    </w:p>
    <w:p>
      <w:pPr>
        <w:ind w:left="78" w:right="300" w:firstLine="6"/>
        <w:spacing w:before="163" w:line="325" w:lineRule="auto"/>
        <w:rPr>
          <w:rFonts w:ascii="SimSun" w:hAnsi="SimSun" w:eastAsia="SimSun" w:cs="SimSun"/>
          <w:sz w:val="18"/>
          <w:szCs w:val="18"/>
        </w:rPr>
      </w:pPr>
      <w:r>
        <w:rPr>
          <w:rFonts w:ascii="SimSun" w:hAnsi="SimSun" w:eastAsia="SimSun" w:cs="SimSun"/>
          <w:sz w:val="18"/>
          <w:szCs w:val="18"/>
          <w:color w:val="231F20"/>
        </w:rPr>
        <w:t>The</w:t>
      </w:r>
      <w:r>
        <w:rPr>
          <w:rFonts w:ascii="SimSun" w:hAnsi="SimSun" w:eastAsia="SimSun" w:cs="SimSun"/>
          <w:sz w:val="18"/>
          <w:szCs w:val="18"/>
          <w:color w:val="231F20"/>
          <w:spacing w:val="7"/>
        </w:rPr>
        <w:t xml:space="preserve"> </w:t>
      </w:r>
      <w:r>
        <w:rPr>
          <w:rFonts w:ascii="SimSun" w:hAnsi="SimSun" w:eastAsia="SimSun" w:cs="SimSun"/>
          <w:sz w:val="18"/>
          <w:szCs w:val="18"/>
          <w:color w:val="231F20"/>
        </w:rPr>
        <w:t>Linux</w:t>
      </w:r>
      <w:r>
        <w:rPr>
          <w:rFonts w:ascii="SimSun" w:hAnsi="SimSun" w:eastAsia="SimSun" w:cs="SimSun"/>
          <w:sz w:val="18"/>
          <w:szCs w:val="18"/>
          <w:color w:val="231F20"/>
          <w:spacing w:val="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は、資金や知的資源、インフラ、サービス、イベント、トレーニングの提</w:t>
      </w:r>
      <w:r>
        <w:rPr>
          <w:rFonts w:ascii="SimSun" w:hAnsi="SimSun" w:eastAsia="SimSun" w:cs="SimSun"/>
          <w:sz w:val="18"/>
          <w:szCs w:val="18"/>
          <w:color w:val="231F20"/>
        </w:rPr>
        <w:t xml:space="preserve"> </w:t>
      </w:r>
      <w:r>
        <w:rPr>
          <w:rFonts w:ascii="SimSun" w:hAnsi="SimSun" w:eastAsia="SimSun" w:cs="SimSun"/>
          <w:sz w:val="18"/>
          <w:szCs w:val="18"/>
          <w:color w:val="231F20"/>
          <w:spacing w:val="6"/>
        </w:rPr>
        <w:t>供を通じて、持続</w:t>
      </w:r>
      <w:r>
        <w:rPr>
          <w:rFonts w:ascii="SimSun" w:hAnsi="SimSun" w:eastAsia="SimSun" w:cs="SimSun"/>
          <w:sz w:val="18"/>
          <w:szCs w:val="18"/>
          <w:color w:val="231F20"/>
          <w:spacing w:val="5"/>
        </w:rPr>
        <w:t>可</w:t>
      </w:r>
      <w:r>
        <w:rPr>
          <w:rFonts w:ascii="SimSun" w:hAnsi="SimSun" w:eastAsia="SimSun" w:cs="SimSun"/>
          <w:sz w:val="18"/>
          <w:szCs w:val="18"/>
          <w:color w:val="231F20"/>
          <w:spacing w:val="3"/>
        </w:rPr>
        <w:t>能なオープン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ソース</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エコシステムの構築を支援しています。</w:t>
      </w:r>
      <w:r>
        <w:rPr>
          <w:rFonts w:ascii="SimSun" w:hAnsi="SimSun" w:eastAsia="SimSun" w:cs="SimSun"/>
          <w:sz w:val="18"/>
          <w:szCs w:val="18"/>
          <w:color w:val="231F20"/>
          <w:spacing w:val="3"/>
        </w:rPr>
        <w:t xml:space="preserve">  </w:t>
      </w:r>
      <w:r>
        <w:rPr>
          <w:rFonts w:ascii="Arial" w:hAnsi="Arial" w:eastAsia="Arial" w:cs="Arial"/>
          <w:sz w:val="18"/>
          <w:szCs w:val="18"/>
          <w:color w:val="231F20"/>
        </w:rPr>
        <w:t>Linux</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はほと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んどのオープン</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ソース</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ソフトウェアの基盤であり、こ</w:t>
      </w:r>
      <w:r>
        <w:rPr>
          <w:rFonts w:ascii="SimSun" w:hAnsi="SimSun" w:eastAsia="SimSun" w:cs="SimSun"/>
          <w:sz w:val="18"/>
          <w:szCs w:val="18"/>
          <w:color w:val="231F20"/>
          <w:spacing w:val="1"/>
        </w:rPr>
        <w:t>の組織の中核目標は</w:t>
      </w:r>
      <w:r>
        <w:rPr>
          <w:rFonts w:ascii="SimSun" w:hAnsi="SimSun" w:eastAsia="SimSun" w:cs="SimSun"/>
          <w:sz w:val="18"/>
          <w:szCs w:val="18"/>
          <w:color w:val="231F20"/>
          <w:spacing w:val="1"/>
        </w:rPr>
        <w:t xml:space="preserve"> </w:t>
      </w:r>
      <w:r>
        <w:rPr>
          <w:rFonts w:ascii="Arial" w:hAnsi="Arial" w:eastAsia="Arial" w:cs="Arial"/>
          <w:sz w:val="18"/>
          <w:szCs w:val="18"/>
          <w:color w:val="231F20"/>
        </w:rPr>
        <w:t>Linux</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システムの開発</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を促進することです。近年、オープンソースの隆盛に伴い、</w:t>
      </w:r>
      <w:r>
        <w:rPr>
          <w:rFonts w:ascii="Arial" w:hAnsi="Arial" w:eastAsia="Arial" w:cs="Arial"/>
          <w:sz w:val="18"/>
          <w:szCs w:val="18"/>
          <w:color w:val="231F20"/>
        </w:rPr>
        <w:t>Linux</w:t>
      </w:r>
      <w:r>
        <w:rPr>
          <w:rFonts w:ascii="Arial" w:hAnsi="Arial" w:eastAsia="Arial" w:cs="Arial"/>
          <w:sz w:val="18"/>
          <w:szCs w:val="18"/>
          <w:color w:val="231F20"/>
          <w:spacing w:val="5"/>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5"/>
        </w:rPr>
        <w:t>は、</w:t>
      </w:r>
      <w:r>
        <w:rPr>
          <w:rFonts w:ascii="SimSun" w:hAnsi="SimSun" w:eastAsia="SimSun" w:cs="SimSun"/>
          <w:sz w:val="18"/>
          <w:szCs w:val="18"/>
          <w:color w:val="231F20"/>
          <w:spacing w:val="5"/>
        </w:rPr>
        <w:t xml:space="preserve"> </w:t>
      </w:r>
      <w:r>
        <w:rPr>
          <w:rFonts w:ascii="Arial" w:hAnsi="Arial" w:eastAsia="Arial" w:cs="Arial"/>
          <w:sz w:val="18"/>
          <w:szCs w:val="18"/>
          <w:color w:val="231F20"/>
        </w:rPr>
        <w:t>Linux</w:t>
      </w:r>
      <w:r>
        <w:rPr>
          <w:rFonts w:ascii="Microsoft JhengHei" w:hAnsi="Microsoft JhengHei" w:eastAsia="Microsoft JhengHei" w:cs="Microsoft JhengHei"/>
          <w:sz w:val="18"/>
          <w:szCs w:val="18"/>
          <w:color w:val="231F20"/>
          <w:spacing w:val="5"/>
        </w:rPr>
        <w:t>持仍</w:t>
      </w:r>
      <w:r>
        <w:rPr>
          <w:rFonts w:ascii="SimSun" w:hAnsi="SimSun" w:eastAsia="SimSun" w:cs="SimSun"/>
          <w:sz w:val="18"/>
          <w:szCs w:val="18"/>
          <w:color w:val="231F20"/>
          <w:spacing w:val="5"/>
        </w:rPr>
        <w:t>関与</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を拡大し</w:t>
      </w:r>
      <w:r>
        <w:rPr>
          <w:rFonts w:ascii="SimSun" w:hAnsi="SimSun" w:eastAsia="SimSun" w:cs="SimSun"/>
          <w:sz w:val="18"/>
          <w:szCs w:val="18"/>
          <w:color w:val="231F20"/>
          <w:spacing w:val="5"/>
        </w:rPr>
        <w:t>、大規模な共同プロジェクトを統括するなど、時代のニーズに対応しています。</w:t>
      </w:r>
      <w:r>
        <w:rPr>
          <w:rFonts w:ascii="SimSun" w:hAnsi="SimSun" w:eastAsia="SimSun" w:cs="SimSun"/>
          <w:sz w:val="18"/>
          <w:szCs w:val="18"/>
          <w:color w:val="231F20"/>
          <w:spacing w:val="5"/>
        </w:rPr>
        <w:t xml:space="preserve"> </w:t>
      </w:r>
      <w:r>
        <w:rPr>
          <w:rFonts w:ascii="Arial" w:hAnsi="Arial" w:eastAsia="Arial" w:cs="Arial"/>
          <w:sz w:val="18"/>
          <w:szCs w:val="18"/>
          <w:color w:val="231F20"/>
        </w:rPr>
        <w:t>Xen</w:t>
      </w:r>
      <w:r>
        <w:rPr>
          <w:rFonts w:ascii="SimSun" w:hAnsi="SimSun" w:eastAsia="SimSun" w:cs="SimSun"/>
          <w:sz w:val="18"/>
          <w:szCs w:val="18"/>
          <w:color w:val="231F20"/>
          <w:spacing w:val="5"/>
        </w:rPr>
        <w:t>、</w:t>
      </w:r>
      <w:r>
        <w:rPr>
          <w:rFonts w:ascii="SimSun" w:hAnsi="SimSun" w:eastAsia="SimSun" w:cs="SimSun"/>
          <w:sz w:val="18"/>
          <w:szCs w:val="18"/>
          <w:color w:val="231F20"/>
        </w:rPr>
        <w:t xml:space="preserve"> </w:t>
      </w:r>
      <w:r>
        <w:rPr>
          <w:rFonts w:ascii="Arial" w:hAnsi="Arial" w:eastAsia="Arial" w:cs="Arial"/>
          <w:sz w:val="18"/>
          <w:szCs w:val="18"/>
          <w:color w:val="231F20"/>
        </w:rPr>
        <w:t>KVM</w:t>
      </w:r>
      <w:r>
        <w:rPr>
          <w:rFonts w:ascii="Arial" w:hAnsi="Arial" w:eastAsia="Arial" w:cs="Arial"/>
          <w:sz w:val="18"/>
          <w:szCs w:val="18"/>
          <w:color w:val="231F20"/>
          <w:spacing w:val="16"/>
        </w:rPr>
        <w:t xml:space="preserve"> </w:t>
      </w:r>
      <w:r>
        <w:rPr>
          <w:rFonts w:ascii="SimSun" w:hAnsi="SimSun" w:eastAsia="SimSun" w:cs="SimSun"/>
          <w:sz w:val="18"/>
          <w:szCs w:val="18"/>
          <w:color w:val="231F20"/>
          <w:spacing w:val="15"/>
        </w:rPr>
        <w:t>、</w:t>
      </w:r>
      <w:r>
        <w:rPr>
          <w:rFonts w:ascii="SimSun" w:hAnsi="SimSun" w:eastAsia="SimSun" w:cs="SimSun"/>
          <w:sz w:val="18"/>
          <w:szCs w:val="18"/>
          <w:color w:val="231F20"/>
          <w:spacing w:val="8"/>
        </w:rPr>
        <w:t xml:space="preserve"> </w:t>
      </w:r>
      <w:r>
        <w:rPr>
          <w:rFonts w:ascii="Arial" w:hAnsi="Arial" w:eastAsia="Arial" w:cs="Arial"/>
          <w:sz w:val="18"/>
          <w:szCs w:val="18"/>
          <w:color w:val="231F20"/>
        </w:rPr>
        <w:t>CNCF</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Arial" w:hAnsi="Arial" w:eastAsia="Arial" w:cs="Arial"/>
          <w:sz w:val="18"/>
          <w:szCs w:val="18"/>
          <w:color w:val="231F20"/>
        </w:rPr>
        <w:t>Hyperledger</w:t>
      </w:r>
      <w:r>
        <w:rPr>
          <w:rFonts w:ascii="Arial" w:hAnsi="Arial" w:eastAsia="Arial" w:cs="Arial"/>
          <w:sz w:val="18"/>
          <w:szCs w:val="18"/>
          <w:color w:val="231F20"/>
          <w:spacing w:val="8"/>
        </w:rPr>
        <w:t xml:space="preserve"> </w:t>
      </w:r>
      <w:r>
        <w:rPr>
          <w:rFonts w:ascii="Microsoft JhengHei" w:hAnsi="Microsoft JhengHei" w:eastAsia="Microsoft JhengHei" w:cs="Microsoft JhengHei"/>
          <w:sz w:val="18"/>
          <w:szCs w:val="18"/>
          <w:color w:val="231F20"/>
          <w:spacing w:val="8"/>
        </w:rPr>
        <w:t>公壮、</w:t>
      </w:r>
      <w:r>
        <w:rPr>
          <w:rFonts w:ascii="Microsoft JhengHei" w:hAnsi="Microsoft JhengHei" w:eastAsia="Microsoft JhengHei" w:cs="Microsoft JhengHei"/>
          <w:sz w:val="18"/>
          <w:szCs w:val="18"/>
          <w:color w:val="231F20"/>
          <w:spacing w:val="8"/>
        </w:rPr>
        <w:t xml:space="preserve">   </w:t>
      </w:r>
      <w:r>
        <w:rPr>
          <w:rFonts w:ascii="SimSun" w:hAnsi="SimSun" w:eastAsia="SimSun" w:cs="SimSun"/>
          <w:sz w:val="18"/>
          <w:szCs w:val="18"/>
          <w:color w:val="231F20"/>
          <w:spacing w:val="8"/>
        </w:rPr>
        <w:t>業界でよく知られているプロジェクトは、すべて</w:t>
      </w:r>
      <w:r>
        <w:rPr>
          <w:rFonts w:ascii="SimSun" w:hAnsi="SimSun" w:eastAsia="SimSun" w:cs="SimSun"/>
          <w:sz w:val="18"/>
          <w:szCs w:val="18"/>
          <w:color w:val="231F20"/>
          <w:spacing w:val="8"/>
        </w:rPr>
        <w:t xml:space="preserve"> </w:t>
      </w:r>
      <w:r>
        <w:rPr>
          <w:rFonts w:ascii="Arial" w:hAnsi="Arial" w:eastAsia="Arial" w:cs="Arial"/>
          <w:sz w:val="18"/>
          <w:szCs w:val="18"/>
          <w:color w:val="231F20"/>
        </w:rPr>
        <w:t>Linux</w:t>
      </w:r>
      <w:r>
        <w:rPr>
          <w:rFonts w:ascii="Arial" w:hAnsi="Arial" w:eastAsia="Arial" w:cs="Arial"/>
          <w:sz w:val="18"/>
          <w:szCs w:val="18"/>
          <w:color w:val="231F20"/>
        </w:rPr>
        <w:t xml:space="preserve"> </w:t>
      </w:r>
      <w:r>
        <w:rPr>
          <w:rFonts w:ascii="SimSun" w:hAnsi="SimSun" w:eastAsia="SimSun" w:cs="SimSun"/>
          <w:sz w:val="18"/>
          <w:szCs w:val="18"/>
          <w:color w:val="231F20"/>
        </w:rPr>
        <w:t>Foundation</w:t>
      </w:r>
      <w:r>
        <w:rPr>
          <w:rFonts w:ascii="SimSun" w:hAnsi="SimSun" w:eastAsia="SimSun" w:cs="SimSun"/>
          <w:sz w:val="18"/>
          <w:szCs w:val="18"/>
          <w:color w:val="231F20"/>
          <w:spacing w:val="-1"/>
        </w:rPr>
        <w:t>から生まれたも</w:t>
      </w:r>
      <w:r>
        <w:rPr>
          <w:rFonts w:ascii="SimSun" w:hAnsi="SimSun" w:eastAsia="SimSun" w:cs="SimSun"/>
          <w:sz w:val="18"/>
          <w:szCs w:val="18"/>
          <w:color w:val="231F20"/>
        </w:rPr>
        <w:t>のです。</w:t>
      </w:r>
    </w:p>
    <w:p>
      <w:pPr>
        <w:sectPr>
          <w:headerReference w:type="default" r:id="rId2123"/>
          <w:footerReference w:type="default" r:id="rId2124"/>
          <w:pgSz w:w="9360" w:h="13041"/>
          <w:pgMar w:top="1014" w:right="364" w:bottom="538" w:left="595" w:header="560" w:footer="315" w:gutter="0"/>
        </w:sectPr>
        <w:rPr/>
      </w:pPr>
    </w:p>
    <w:p>
      <w:pPr>
        <w:ind w:left="30"/>
        <w:spacing w:before="172" w:line="219" w:lineRule="auto"/>
        <w:outlineLvl w:val="1"/>
        <w:rPr>
          <w:rFonts w:ascii="PMingLiU" w:hAnsi="PMingLiU" w:eastAsia="PMingLiU" w:cs="PMingLiU"/>
          <w:sz w:val="24"/>
          <w:szCs w:val="24"/>
        </w:rPr>
      </w:pPr>
      <w:r>
        <w:rPr>
          <w:rFonts w:ascii="PMingLiU" w:hAnsi="PMingLiU" w:eastAsia="PMingLiU" w:cs="PMingLiU"/>
          <w:sz w:val="24"/>
          <w:szCs w:val="24"/>
          <w:color w:val="231F20"/>
          <w:spacing w:val="-22"/>
        </w:rPr>
        <w:t>オ</w:t>
      </w:r>
      <w:r>
        <w:rPr>
          <w:rFonts w:ascii="PMingLiU" w:hAnsi="PMingLiU" w:eastAsia="PMingLiU" w:cs="PMingLiU"/>
          <w:sz w:val="24"/>
          <w:szCs w:val="24"/>
          <w:color w:val="231F20"/>
          <w:spacing w:val="-13"/>
        </w:rPr>
        <w:t>ー</w:t>
      </w:r>
      <w:r>
        <w:rPr>
          <w:rFonts w:ascii="PMingLiU" w:hAnsi="PMingLiU" w:eastAsia="PMingLiU" w:cs="PMingLiU"/>
          <w:sz w:val="24"/>
          <w:szCs w:val="24"/>
          <w:color w:val="231F20"/>
          <w:spacing w:val="-11"/>
        </w:rPr>
        <w:t>プンアトミック</w:t>
      </w:r>
      <w:r>
        <w:rPr>
          <w:rFonts w:ascii="PMingLiU" w:hAnsi="PMingLiU" w:eastAsia="PMingLiU" w:cs="PMingLiU"/>
          <w:sz w:val="24"/>
          <w:szCs w:val="24"/>
          <w:color w:val="231F20"/>
          <w:spacing w:val="-11"/>
        </w:rPr>
        <w:t xml:space="preserve"> </w:t>
      </w:r>
      <w:r>
        <w:rPr>
          <w:rFonts w:ascii="PMingLiU" w:hAnsi="PMingLiU" w:eastAsia="PMingLiU" w:cs="PMingLiU"/>
          <w:sz w:val="24"/>
          <w:szCs w:val="24"/>
          <w:color w:val="231F20"/>
          <w:spacing w:val="-11"/>
        </w:rPr>
        <w:t>・</w:t>
      </w:r>
      <w:r>
        <w:rPr>
          <w:rFonts w:ascii="PMingLiU" w:hAnsi="PMingLiU" w:eastAsia="PMingLiU" w:cs="PMingLiU"/>
          <w:sz w:val="24"/>
          <w:szCs w:val="24"/>
          <w:color w:val="231F20"/>
          <w:spacing w:val="-11"/>
        </w:rPr>
        <w:t xml:space="preserve">  </w:t>
      </w:r>
      <w:r>
        <w:rPr>
          <w:rFonts w:ascii="PMingLiU" w:hAnsi="PMingLiU" w:eastAsia="PMingLiU" w:cs="PMingLiU"/>
          <w:sz w:val="24"/>
          <w:szCs w:val="24"/>
          <w:color w:val="231F20"/>
          <w:spacing w:val="-11"/>
        </w:rPr>
        <w:t>オープンソース財団</w:t>
      </w:r>
    </w:p>
    <w:p>
      <w:pPr>
        <w:ind w:right="76" w:firstLine="12"/>
        <w:spacing w:before="173" w:line="361" w:lineRule="auto"/>
        <w:rPr>
          <w:rFonts w:ascii="SimSun" w:hAnsi="SimSun" w:eastAsia="SimSun" w:cs="SimSun"/>
          <w:sz w:val="18"/>
          <w:szCs w:val="18"/>
        </w:rPr>
      </w:pPr>
      <w:r>
        <w:rPr>
          <w:rFonts w:ascii="SimSun" w:hAnsi="SimSun" w:eastAsia="SimSun" w:cs="SimSun"/>
          <w:sz w:val="18"/>
          <w:szCs w:val="18"/>
          <w:color w:val="231F20"/>
          <w:spacing w:val="1"/>
        </w:rPr>
        <w:t>オープンアトミック</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オープンソース財団は、中国初のオープンソース財団で、財団サービス</w:t>
      </w:r>
      <w:r>
        <w:rPr>
          <w:rFonts w:ascii="SimSun" w:hAnsi="SimSun" w:eastAsia="SimSun" w:cs="SimSun"/>
          <w:sz w:val="18"/>
          <w:szCs w:val="18"/>
          <w:color w:val="231F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法務サービス、</w:t>
      </w:r>
      <w:r>
        <w:rPr>
          <w:rFonts w:ascii="Arial" w:hAnsi="Arial" w:eastAsia="Arial" w:cs="Arial"/>
          <w:sz w:val="18"/>
          <w:szCs w:val="18"/>
          <w:color w:val="231F20"/>
        </w:rPr>
        <w:t>IT</w:t>
      </w:r>
      <w:r>
        <w:rPr>
          <w:rFonts w:ascii="SimSun" w:hAnsi="SimSun" w:eastAsia="SimSun" w:cs="SimSun"/>
          <w:sz w:val="18"/>
          <w:szCs w:val="18"/>
          <w:color w:val="231F20"/>
          <w:spacing w:val="1"/>
        </w:rPr>
        <w:t>インフラサービス、コミ</w:t>
      </w:r>
      <w:r>
        <w:rPr>
          <w:rFonts w:ascii="SimSun" w:hAnsi="SimSun" w:eastAsia="SimSun" w:cs="SimSun"/>
          <w:sz w:val="18"/>
          <w:szCs w:val="18"/>
          <w:color w:val="231F20"/>
        </w:rPr>
        <w:t>ュニティ運営</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管理という4つの主要なサービスを提供</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しています。民政部登録の財団法人で、産業情報化部の指導を受ける。オープンアトミック</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オ</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ー</w:t>
      </w:r>
      <w:r>
        <w:rPr>
          <w:rFonts w:ascii="SimSun" w:hAnsi="SimSun" w:eastAsia="SimSun" w:cs="SimSun"/>
          <w:sz w:val="18"/>
          <w:szCs w:val="18"/>
          <w:color w:val="231F20"/>
          <w:spacing w:val="6"/>
        </w:rPr>
        <w:t>プンソース財団には、理事会、技術監理委員会、事務局があります。理事会は、当財団の会則</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等の審議</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改正を行い、技術監理委員会は、当財団の技術に関する意思決定やプロジェクトの</w:t>
      </w:r>
      <w:r>
        <w:rPr>
          <w:rFonts w:ascii="SimSun" w:hAnsi="SimSun" w:eastAsia="SimSun" w:cs="SimSun"/>
          <w:sz w:val="18"/>
          <w:szCs w:val="18"/>
          <w:color w:val="231F20"/>
          <w:spacing w:val="1"/>
        </w:rPr>
        <w:t>イ</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ンキュベーション審査等を行う中立的な技術決定機関であり、事務局は当財</w:t>
      </w:r>
      <w:r>
        <w:rPr>
          <w:rFonts w:ascii="SimSun" w:hAnsi="SimSun" w:eastAsia="SimSun" w:cs="SimSun"/>
          <w:sz w:val="18"/>
          <w:szCs w:val="18"/>
          <w:color w:val="231F20"/>
          <w:spacing w:val="2"/>
        </w:rPr>
        <w:t>団</w:t>
      </w:r>
      <w:r>
        <w:rPr>
          <w:rFonts w:ascii="SimSun" w:hAnsi="SimSun" w:eastAsia="SimSun" w:cs="SimSun"/>
          <w:sz w:val="18"/>
          <w:szCs w:val="18"/>
          <w:color w:val="231F20"/>
        </w:rPr>
        <w:t>の</w:t>
      </w:r>
    </w:p>
    <w:p>
      <w:pPr>
        <w:sectPr>
          <w:headerReference w:type="default" r:id="rId2125"/>
          <w:footerReference w:type="default" r:id="rId2126"/>
          <w:pgSz w:w="9360" w:h="13041"/>
          <w:pgMar w:top="1014" w:right="590" w:bottom="538" w:left="683"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86"/>
        <w:spacing w:before="58" w:line="229" w:lineRule="auto"/>
        <w:rPr>
          <w:rFonts w:ascii="SimSun" w:hAnsi="SimSun" w:eastAsia="SimSun" w:cs="SimSun"/>
          <w:sz w:val="18"/>
          <w:szCs w:val="18"/>
        </w:rPr>
      </w:pPr>
      <w:r>
        <w:rPr>
          <w:rFonts w:ascii="SimSun" w:hAnsi="SimSun" w:eastAsia="SimSun" w:cs="SimSun"/>
          <w:sz w:val="18"/>
          <w:szCs w:val="18"/>
          <w:color w:val="231F20"/>
          <w:spacing w:val="-2"/>
        </w:rPr>
        <w:t>財</w:t>
      </w:r>
      <w:r>
        <w:rPr>
          <w:rFonts w:ascii="SimSun" w:hAnsi="SimSun" w:eastAsia="SimSun" w:cs="SimSun"/>
          <w:sz w:val="18"/>
          <w:szCs w:val="18"/>
          <w:color w:val="231F20"/>
          <w:spacing w:val="-1"/>
        </w:rPr>
        <w:t>団の執行機関であり、財団の日常業務などを担当します。</w:t>
      </w:r>
    </w:p>
    <w:p>
      <w:pPr>
        <w:spacing w:line="447" w:lineRule="auto"/>
        <w:rPr>
          <w:rFonts w:ascii="Arial"/>
          <w:sz w:val="21"/>
        </w:rPr>
      </w:pPr>
      <w:r/>
    </w:p>
    <w:p>
      <w:pPr>
        <w:ind w:left="137"/>
        <w:spacing w:before="78" w:line="212" w:lineRule="auto"/>
        <w:outlineLvl w:val="1"/>
        <w:rPr>
          <w:rFonts w:ascii="PMingLiU" w:hAnsi="PMingLiU" w:eastAsia="PMingLiU" w:cs="PMingLiU"/>
          <w:sz w:val="24"/>
          <w:szCs w:val="24"/>
        </w:rPr>
      </w:pPr>
      <w:r>
        <w:rPr>
          <w:rFonts w:ascii="PMingLiU" w:hAnsi="PMingLiU" w:eastAsia="PMingLiU" w:cs="PMingLiU"/>
          <w:sz w:val="24"/>
          <w:szCs w:val="24"/>
          <w:color w:val="231F20"/>
          <w:spacing w:val="-2"/>
        </w:rPr>
        <w:t>クラウドネイティブコンピューティングファウンデーション(</w:t>
      </w:r>
      <w:r>
        <w:rPr>
          <w:rFonts w:ascii="Arial" w:hAnsi="Arial" w:eastAsia="Arial" w:cs="Arial"/>
          <w:sz w:val="24"/>
          <w:szCs w:val="24"/>
          <w:color w:val="231F20"/>
          <w:spacing w:val="-2"/>
        </w:rPr>
        <w:t>C</w:t>
      </w:r>
      <w:r>
        <w:rPr>
          <w:rFonts w:ascii="Arial" w:hAnsi="Arial" w:eastAsia="Arial" w:cs="Arial"/>
          <w:sz w:val="24"/>
          <w:szCs w:val="24"/>
          <w:color w:val="231F20"/>
        </w:rPr>
        <w:t>NCF</w:t>
      </w:r>
      <w:r>
        <w:rPr>
          <w:rFonts w:ascii="PMingLiU" w:hAnsi="PMingLiU" w:eastAsia="PMingLiU" w:cs="PMingLiU"/>
          <w:sz w:val="24"/>
          <w:szCs w:val="24"/>
          <w:color w:val="231F20"/>
          <w:spacing w:val="-2"/>
        </w:rPr>
        <w:t>)</w:t>
      </w:r>
    </w:p>
    <w:p>
      <w:pPr>
        <w:ind w:left="86" w:right="148" w:firstLine="8"/>
        <w:spacing w:before="182" w:line="358" w:lineRule="auto"/>
        <w:rPr>
          <w:rFonts w:ascii="SimSun" w:hAnsi="SimSun" w:eastAsia="SimSun" w:cs="SimSun"/>
          <w:sz w:val="18"/>
          <w:szCs w:val="18"/>
        </w:rPr>
      </w:pPr>
      <w:r>
        <w:rPr>
          <w:rFonts w:ascii="Arial" w:hAnsi="Arial" w:eastAsia="Arial" w:cs="Arial"/>
          <w:sz w:val="18"/>
          <w:szCs w:val="18"/>
          <w:color w:val="231F20"/>
          <w:spacing w:val="-1"/>
        </w:rPr>
        <w:t>Linux</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Foun</w:t>
      </w:r>
      <w:r>
        <w:rPr>
          <w:rFonts w:ascii="Arial" w:hAnsi="Arial" w:eastAsia="Arial" w:cs="Arial"/>
          <w:sz w:val="18"/>
          <w:szCs w:val="18"/>
          <w:color w:val="231F20"/>
        </w:rPr>
        <w:t>dation</w:t>
      </w:r>
      <w:r>
        <w:rPr>
          <w:rFonts w:ascii="MS Mincho" w:hAnsi="MS Mincho" w:eastAsia="MS Mincho" w:cs="MS Mincho"/>
          <w:sz w:val="18"/>
          <w:szCs w:val="18"/>
          <w:color w:val="231F20"/>
          <w:spacing w:val="-1"/>
        </w:rPr>
        <w:t>の</w:t>
      </w:r>
      <w:r>
        <w:rPr>
          <w:rFonts w:ascii="SimSun" w:hAnsi="SimSun" w:eastAsia="SimSun" w:cs="SimSun"/>
          <w:sz w:val="18"/>
          <w:szCs w:val="18"/>
          <w:color w:val="231F20"/>
          <w:spacing w:val="-1"/>
        </w:rPr>
        <w:t>財団である</w:t>
      </w:r>
      <w:r>
        <w:rPr>
          <w:rFonts w:ascii="Arial" w:hAnsi="Arial" w:eastAsia="Arial" w:cs="Arial"/>
          <w:sz w:val="18"/>
          <w:szCs w:val="18"/>
          <w:color w:val="231F20"/>
        </w:rPr>
        <w:t>Cloud</w:t>
      </w:r>
      <w:r>
        <w:rPr>
          <w:rFonts w:ascii="Arial" w:hAnsi="Arial" w:eastAsia="Arial" w:cs="Arial"/>
          <w:sz w:val="18"/>
          <w:szCs w:val="18"/>
          <w:color w:val="231F20"/>
          <w:spacing w:val="-1"/>
        </w:rPr>
        <w:t xml:space="preserve"> </w:t>
      </w:r>
      <w:r>
        <w:rPr>
          <w:rFonts w:ascii="Arial" w:hAnsi="Arial" w:eastAsia="Arial" w:cs="Arial"/>
          <w:sz w:val="18"/>
          <w:szCs w:val="18"/>
          <w:color w:val="231F20"/>
        </w:rPr>
        <w:t>Native</w:t>
      </w:r>
      <w:r>
        <w:rPr>
          <w:rFonts w:ascii="Arial" w:hAnsi="Arial" w:eastAsia="Arial" w:cs="Arial"/>
          <w:sz w:val="18"/>
          <w:szCs w:val="18"/>
          <w:color w:val="231F20"/>
          <w:spacing w:val="-1"/>
        </w:rPr>
        <w:t xml:space="preserve"> </w:t>
      </w:r>
      <w:r>
        <w:rPr>
          <w:rFonts w:ascii="Arial" w:hAnsi="Arial" w:eastAsia="Arial" w:cs="Arial"/>
          <w:sz w:val="18"/>
          <w:szCs w:val="18"/>
          <w:color w:val="231F20"/>
        </w:rPr>
        <w:t>Computing</w:t>
      </w:r>
      <w:r>
        <w:rPr>
          <w:rFonts w:ascii="Arial" w:hAnsi="Arial" w:eastAsia="Arial" w:cs="Arial"/>
          <w:sz w:val="18"/>
          <w:szCs w:val="18"/>
          <w:color w:val="231F20"/>
          <w:spacing w:val="-1"/>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w:t>
      </w:r>
      <w:r>
        <w:rPr>
          <w:rFonts w:ascii="Arial" w:hAnsi="Arial" w:eastAsia="Arial" w:cs="Arial"/>
          <w:sz w:val="18"/>
          <w:szCs w:val="18"/>
          <w:color w:val="231F20"/>
        </w:rPr>
        <w:t>CNCF</w:t>
      </w:r>
      <w:r>
        <w:rPr>
          <w:rFonts w:ascii="SimSun" w:hAnsi="SimSun" w:eastAsia="SimSun" w:cs="SimSun"/>
          <w:sz w:val="18"/>
          <w:szCs w:val="18"/>
          <w:color w:val="231F20"/>
          <w:spacing w:val="-1"/>
        </w:rPr>
        <w:t>)は、</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マイクロサービス</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アー</w:t>
      </w:r>
      <w:r>
        <w:rPr>
          <w:rFonts w:ascii="SimSun" w:hAnsi="SimSun" w:eastAsia="SimSun" w:cs="SimSun"/>
          <w:sz w:val="18"/>
          <w:szCs w:val="18"/>
          <w:color w:val="231F20"/>
          <w:spacing w:val="6"/>
        </w:rPr>
        <w:t>キテクチャの一部としてオーケストレーテッドコンテナを実現するためのオープンソース技</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術の遵守と統合</w:t>
      </w:r>
      <w:r>
        <w:rPr>
          <w:rFonts w:ascii="SimSun" w:hAnsi="SimSun" w:eastAsia="SimSun" w:cs="SimSun"/>
          <w:sz w:val="18"/>
          <w:szCs w:val="18"/>
          <w:color w:val="231F20"/>
          <w:spacing w:val="3"/>
        </w:rPr>
        <w:t>を</w:t>
      </w:r>
      <w:r>
        <w:rPr>
          <w:rFonts w:ascii="SimSun" w:hAnsi="SimSun" w:eastAsia="SimSun" w:cs="SimSun"/>
          <w:sz w:val="18"/>
          <w:szCs w:val="18"/>
          <w:color w:val="231F20"/>
          <w:spacing w:val="2"/>
        </w:rPr>
        <w:t>マントラとして2015年12月</w:t>
      </w:r>
      <w:r>
        <w:rPr>
          <w:rFonts w:ascii="Arial" w:hAnsi="Arial" w:eastAsia="Arial" w:cs="Arial"/>
          <w:sz w:val="18"/>
          <w:szCs w:val="18"/>
          <w:color w:val="231F20"/>
          <w:spacing w:val="2"/>
        </w:rPr>
        <w:t>11</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日に設立され、</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クラウドネイティブアプリケーシ</w:t>
      </w:r>
    </w:p>
    <w:p>
      <w:pPr>
        <w:ind w:left="102" w:firstLine="30"/>
        <w:spacing w:before="2" w:line="361" w:lineRule="auto"/>
        <w:rPr>
          <w:rFonts w:ascii="SimSun" w:hAnsi="SimSun" w:eastAsia="SimSun" w:cs="SimSun"/>
          <w:sz w:val="18"/>
          <w:szCs w:val="18"/>
        </w:rPr>
      </w:pPr>
      <w:r>
        <w:rPr>
          <w:rFonts w:ascii="SimSun" w:hAnsi="SimSun" w:eastAsia="SimSun" w:cs="SimSun"/>
          <w:sz w:val="18"/>
          <w:szCs w:val="18"/>
          <w:color w:val="231F20"/>
          <w:spacing w:val="3"/>
        </w:rPr>
        <w:t>ョ</w:t>
      </w:r>
      <w:r>
        <w:rPr>
          <w:rFonts w:ascii="SimSun" w:hAnsi="SimSun" w:eastAsia="SimSun" w:cs="SimSun"/>
          <w:sz w:val="18"/>
          <w:szCs w:val="18"/>
          <w:color w:val="231F20"/>
          <w:spacing w:val="2"/>
        </w:rPr>
        <w:t>ンの推進と普及に尽力する大きな勢力となっています。</w:t>
      </w:r>
      <w:r>
        <w:rPr>
          <w:rFonts w:ascii="Arial" w:hAnsi="Arial" w:eastAsia="Arial" w:cs="Arial"/>
          <w:sz w:val="18"/>
          <w:szCs w:val="18"/>
          <w:color w:val="231F20"/>
        </w:rPr>
        <w:t>CNCF</w:t>
      </w:r>
      <w:r>
        <w:rPr>
          <w:rFonts w:ascii="MS Mincho" w:hAnsi="MS Mincho" w:eastAsia="MS Mincho" w:cs="MS Mincho"/>
          <w:sz w:val="18"/>
          <w:szCs w:val="18"/>
          <w:color w:val="231F20"/>
          <w:spacing w:val="2"/>
        </w:rPr>
        <w:t>は</w:t>
      </w:r>
      <w:r>
        <w:rPr>
          <w:rFonts w:ascii="SimSun" w:hAnsi="SimSun" w:eastAsia="SimSun" w:cs="SimSun"/>
          <w:sz w:val="18"/>
          <w:szCs w:val="18"/>
          <w:color w:val="231F20"/>
          <w:spacing w:val="2"/>
        </w:rPr>
        <w:t>ベンダーニュートラルな財団と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して、</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Kubernetes</w:t>
      </w:r>
      <w:r>
        <w:rPr>
          <w:rFonts w:ascii="SimSun" w:hAnsi="SimSun" w:eastAsia="SimSun" w:cs="SimSun"/>
          <w:sz w:val="18"/>
          <w:szCs w:val="18"/>
          <w:color w:val="231F20"/>
          <w:spacing w:val="-2"/>
        </w:rPr>
        <w:t>、</w:t>
      </w:r>
      <w:r>
        <w:rPr>
          <w:rFonts w:ascii="Arial" w:hAnsi="Arial" w:eastAsia="Arial" w:cs="Arial"/>
          <w:sz w:val="18"/>
          <w:szCs w:val="18"/>
          <w:color w:val="231F20"/>
          <w:spacing w:val="-1"/>
        </w:rPr>
        <w:t>Prometheus</w:t>
      </w:r>
      <w:r>
        <w:rPr>
          <w:rFonts w:ascii="SimSun" w:hAnsi="SimSun" w:eastAsia="SimSun" w:cs="SimSun"/>
          <w:sz w:val="18"/>
          <w:szCs w:val="18"/>
          <w:color w:val="231F20"/>
          <w:spacing w:val="-1"/>
        </w:rPr>
        <w:t>、Envoyなど、</w:t>
      </w:r>
      <w:r>
        <w:rPr>
          <w:rFonts w:ascii="Arial" w:hAnsi="Arial" w:eastAsia="Arial" w:cs="Arial"/>
          <w:sz w:val="18"/>
          <w:szCs w:val="18"/>
          <w:color w:val="231F20"/>
          <w:spacing w:val="-1"/>
        </w:rPr>
        <w:t>GitHub</w:t>
      </w:r>
      <w:r>
        <w:rPr>
          <w:rFonts w:ascii="SimSun" w:hAnsi="SimSun" w:eastAsia="SimSun" w:cs="SimSun"/>
          <w:sz w:val="18"/>
          <w:szCs w:val="18"/>
          <w:color w:val="231F20"/>
          <w:spacing w:val="-1"/>
        </w:rPr>
        <w:t>上で急成長中のオープンソース技術を推進し、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開発者が</w:t>
      </w:r>
      <w:r>
        <w:rPr>
          <w:rFonts w:ascii="SimSun" w:hAnsi="SimSun" w:eastAsia="SimSun" w:cs="SimSun"/>
          <w:sz w:val="18"/>
          <w:szCs w:val="18"/>
          <w:color w:val="231F20"/>
          <w:spacing w:val="4"/>
        </w:rPr>
        <w:t>より速く、より良い製品を構築できるよう支援しています。</w:t>
      </w:r>
    </w:p>
    <w:p>
      <w:pPr>
        <w:spacing w:line="309" w:lineRule="auto"/>
        <w:rPr>
          <w:rFonts w:ascii="Arial"/>
          <w:sz w:val="21"/>
        </w:rPr>
      </w:pPr>
      <w:r/>
    </w:p>
    <w:p>
      <w:pPr>
        <w:ind w:left="118"/>
        <w:spacing w:before="78" w:line="212" w:lineRule="auto"/>
        <w:outlineLvl w:val="1"/>
        <w:rPr>
          <w:rFonts w:ascii="MS Mincho" w:hAnsi="MS Mincho" w:eastAsia="MS Mincho" w:cs="MS Mincho"/>
          <w:sz w:val="24"/>
          <w:szCs w:val="24"/>
        </w:rPr>
      </w:pPr>
      <w:r>
        <w:rPr>
          <w:rFonts w:ascii="PMingLiU" w:hAnsi="PMingLiU" w:eastAsia="PMingLiU" w:cs="PMingLiU"/>
          <w:sz w:val="24"/>
          <w:szCs w:val="24"/>
          <w:color w:val="231F20"/>
          <w:spacing w:val="-12"/>
        </w:rPr>
        <w:t>オープ</w:t>
      </w:r>
      <w:r>
        <w:rPr>
          <w:rFonts w:ascii="PMingLiU" w:hAnsi="PMingLiU" w:eastAsia="PMingLiU" w:cs="PMingLiU"/>
          <w:sz w:val="24"/>
          <w:szCs w:val="24"/>
          <w:color w:val="231F20"/>
          <w:spacing w:val="-11"/>
        </w:rPr>
        <w:t>ン</w:t>
      </w:r>
      <w:r>
        <w:rPr>
          <w:rFonts w:ascii="PMingLiU" w:hAnsi="PMingLiU" w:eastAsia="PMingLiU" w:cs="PMingLiU"/>
          <w:sz w:val="24"/>
          <w:szCs w:val="24"/>
          <w:color w:val="231F20"/>
          <w:spacing w:val="-6"/>
        </w:rPr>
        <w:t>ソース</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インフラストラクチャ</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w:t>
      </w:r>
      <w:r>
        <w:rPr>
          <w:rFonts w:ascii="PMingLiU" w:hAnsi="PMingLiU" w:eastAsia="PMingLiU" w:cs="PMingLiU"/>
          <w:sz w:val="24"/>
          <w:szCs w:val="24"/>
          <w:color w:val="231F20"/>
          <w:spacing w:val="-6"/>
        </w:rPr>
        <w:t xml:space="preserve"> </w:t>
      </w:r>
      <w:r>
        <w:rPr>
          <w:rFonts w:ascii="PMingLiU" w:hAnsi="PMingLiU" w:eastAsia="PMingLiU" w:cs="PMingLiU"/>
          <w:sz w:val="24"/>
          <w:szCs w:val="24"/>
          <w:color w:val="231F20"/>
          <w:spacing w:val="-6"/>
        </w:rPr>
        <w:t>ファンデーション(</w:t>
      </w:r>
      <w:r>
        <w:rPr>
          <w:rFonts w:ascii="Arial" w:hAnsi="Arial" w:eastAsia="Arial" w:cs="Arial"/>
          <w:sz w:val="24"/>
          <w:szCs w:val="24"/>
          <w:color w:val="231F20"/>
          <w:spacing w:val="-6"/>
        </w:rPr>
        <w:t>OIF</w:t>
      </w:r>
      <w:r>
        <w:rPr>
          <w:rFonts w:ascii="MS Mincho" w:hAnsi="MS Mincho" w:eastAsia="MS Mincho" w:cs="MS Mincho"/>
          <w:sz w:val="24"/>
          <w:szCs w:val="24"/>
          <w:color w:val="231F20"/>
          <w:spacing w:val="-6"/>
        </w:rPr>
        <w:t>)</w:t>
      </w:r>
    </w:p>
    <w:p>
      <w:pPr>
        <w:ind w:left="89" w:right="150" w:hanging="1"/>
        <w:spacing w:before="182" w:line="360" w:lineRule="auto"/>
        <w:rPr>
          <w:rFonts w:ascii="SimSun" w:hAnsi="SimSun" w:eastAsia="SimSun" w:cs="SimSun"/>
          <w:sz w:val="18"/>
          <w:szCs w:val="18"/>
        </w:rPr>
      </w:pPr>
      <w:r>
        <w:rPr>
          <w:rFonts w:ascii="Arial" w:hAnsi="Arial" w:eastAsia="Arial" w:cs="Arial"/>
          <w:sz w:val="18"/>
          <w:szCs w:val="18"/>
          <w:color w:val="231F20"/>
          <w:spacing w:val="22"/>
        </w:rPr>
        <w:t>2</w:t>
      </w:r>
      <w:r>
        <w:rPr>
          <w:rFonts w:ascii="Arial" w:hAnsi="Arial" w:eastAsia="Arial" w:cs="Arial"/>
          <w:sz w:val="18"/>
          <w:szCs w:val="18"/>
          <w:color w:val="231F20"/>
          <w:spacing w:val="20"/>
        </w:rPr>
        <w:t>020</w:t>
      </w:r>
      <w:r>
        <w:rPr>
          <w:rFonts w:ascii="MS Mincho" w:hAnsi="MS Mincho" w:eastAsia="MS Mincho" w:cs="MS Mincho"/>
          <w:sz w:val="18"/>
          <w:szCs w:val="18"/>
          <w:color w:val="231F20"/>
          <w:spacing w:val="20"/>
        </w:rPr>
        <w:t>年</w:t>
      </w:r>
      <w:r>
        <w:rPr>
          <w:rFonts w:ascii="Arial" w:hAnsi="Arial" w:eastAsia="Arial" w:cs="Arial"/>
          <w:sz w:val="18"/>
          <w:szCs w:val="18"/>
          <w:color w:val="231F20"/>
          <w:spacing w:val="20"/>
        </w:rPr>
        <w:t>10</w:t>
      </w:r>
      <w:r>
        <w:rPr>
          <w:rFonts w:ascii="MS Mincho" w:hAnsi="MS Mincho" w:eastAsia="MS Mincho" w:cs="MS Mincho"/>
          <w:sz w:val="18"/>
          <w:szCs w:val="18"/>
          <w:color w:val="231F20"/>
          <w:spacing w:val="20"/>
        </w:rPr>
        <w:t>月</w:t>
      </w:r>
      <w:r>
        <w:rPr>
          <w:rFonts w:ascii="SimSun" w:hAnsi="SimSun" w:eastAsia="SimSun" w:cs="SimSun"/>
          <w:sz w:val="18"/>
          <w:szCs w:val="18"/>
          <w:color w:val="231F20"/>
          <w:spacing w:val="20"/>
        </w:rPr>
        <w:t>、</w:t>
      </w:r>
      <w:r>
        <w:rPr>
          <w:rFonts w:ascii="Arial" w:hAnsi="Arial" w:eastAsia="Arial" w:cs="Arial"/>
          <w:sz w:val="18"/>
          <w:szCs w:val="18"/>
          <w:color w:val="231F20"/>
        </w:rPr>
        <w:t>OpenStack</w:t>
      </w:r>
      <w:r>
        <w:rPr>
          <w:rFonts w:ascii="Arial" w:hAnsi="Arial" w:eastAsia="Arial" w:cs="Arial"/>
          <w:sz w:val="18"/>
          <w:szCs w:val="18"/>
          <w:color w:val="231F20"/>
          <w:spacing w:val="20"/>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20"/>
        </w:rPr>
        <w:t xml:space="preserve">  </w:t>
      </w:r>
      <w:r>
        <w:rPr>
          <w:rFonts w:ascii="SimSun" w:hAnsi="SimSun" w:eastAsia="SimSun" w:cs="SimSun"/>
          <w:sz w:val="18"/>
          <w:szCs w:val="18"/>
          <w:color w:val="231F20"/>
          <w:spacing w:val="20"/>
        </w:rPr>
        <w:t>(</w:t>
      </w:r>
      <w:r>
        <w:rPr>
          <w:rFonts w:ascii="Arial" w:hAnsi="Arial" w:eastAsia="Arial" w:cs="Arial"/>
          <w:sz w:val="18"/>
          <w:szCs w:val="18"/>
          <w:color w:val="231F20"/>
        </w:rPr>
        <w:t>OSF</w:t>
      </w:r>
      <w:r>
        <w:rPr>
          <w:rFonts w:ascii="MS Mincho" w:hAnsi="MS Mincho" w:eastAsia="MS Mincho" w:cs="MS Mincho"/>
          <w:sz w:val="18"/>
          <w:szCs w:val="18"/>
          <w:color w:val="231F20"/>
          <w:spacing w:val="20"/>
        </w:rPr>
        <w:t>)は</w:t>
      </w:r>
      <w:r>
        <w:rPr>
          <w:rFonts w:ascii="Arial" w:hAnsi="Arial" w:eastAsia="Arial" w:cs="Arial"/>
          <w:sz w:val="18"/>
          <w:szCs w:val="18"/>
          <w:color w:val="231F20"/>
        </w:rPr>
        <w:t>Open</w:t>
      </w:r>
      <w:r>
        <w:rPr>
          <w:rFonts w:ascii="Arial" w:hAnsi="Arial" w:eastAsia="Arial" w:cs="Arial"/>
          <w:sz w:val="18"/>
          <w:szCs w:val="18"/>
          <w:color w:val="231F20"/>
          <w:spacing w:val="20"/>
        </w:rPr>
        <w:t xml:space="preserve"> </w:t>
      </w:r>
      <w:r>
        <w:rPr>
          <w:rFonts w:ascii="SimSun" w:hAnsi="SimSun" w:eastAsia="SimSun" w:cs="SimSun"/>
          <w:sz w:val="18"/>
          <w:szCs w:val="18"/>
          <w:color w:val="231F20"/>
        </w:rPr>
        <w:t>Source</w:t>
      </w:r>
      <w:r>
        <w:rPr>
          <w:rFonts w:ascii="SimSun" w:hAnsi="SimSun" w:eastAsia="SimSun" w:cs="SimSun"/>
          <w:sz w:val="18"/>
          <w:szCs w:val="18"/>
          <w:color w:val="231F20"/>
          <w:spacing w:val="20"/>
        </w:rPr>
        <w:t xml:space="preserve"> </w:t>
      </w:r>
      <w:r>
        <w:rPr>
          <w:rFonts w:ascii="Arial" w:hAnsi="Arial" w:eastAsia="Arial" w:cs="Arial"/>
          <w:sz w:val="18"/>
          <w:szCs w:val="18"/>
          <w:color w:val="231F20"/>
        </w:rPr>
        <w:t>Infrastructure</w:t>
      </w:r>
      <w:r>
        <w:rPr>
          <w:rFonts w:ascii="Arial" w:hAnsi="Arial" w:eastAsia="Arial" w:cs="Arial"/>
          <w:sz w:val="18"/>
          <w:szCs w:val="18"/>
          <w:color w:val="231F20"/>
          <w:spacing w:val="20"/>
        </w:rPr>
        <w:t xml:space="preserve"> </w:t>
      </w:r>
      <w:r>
        <w:rPr>
          <w:rFonts w:ascii="Arial" w:hAnsi="Arial" w:eastAsia="Arial" w:cs="Arial"/>
          <w:sz w:val="18"/>
          <w:szCs w:val="18"/>
          <w:color w:val="231F20"/>
        </w:rPr>
        <w:t>Foundation</w:t>
      </w:r>
      <w:r>
        <w:rPr>
          <w:rFonts w:ascii="Arial" w:hAnsi="Arial" w:eastAsia="Arial" w:cs="Arial"/>
          <w:sz w:val="18"/>
          <w:szCs w:val="18"/>
          <w:color w:val="231F20"/>
          <w:spacing w:val="20"/>
        </w:rPr>
        <w:t xml:space="preserve"> </w:t>
      </w:r>
      <w:r>
        <w:rPr>
          <w:rFonts w:ascii="SimSun" w:hAnsi="SimSun" w:eastAsia="SimSun" w:cs="SimSun"/>
          <w:sz w:val="18"/>
          <w:szCs w:val="18"/>
          <w:color w:val="231F20"/>
          <w:spacing w:val="20"/>
        </w:rPr>
        <w:t>(</w:t>
      </w:r>
      <w:r>
        <w:rPr>
          <w:rFonts w:ascii="Arial" w:hAnsi="Arial" w:eastAsia="Arial" w:cs="Arial"/>
          <w:sz w:val="18"/>
          <w:szCs w:val="18"/>
          <w:color w:val="231F20"/>
        </w:rPr>
        <w:t>OIF</w:t>
      </w:r>
      <w:r>
        <w:rPr>
          <w:rFonts w:ascii="SimSun" w:hAnsi="SimSun" w:eastAsia="SimSun" w:cs="SimSun"/>
          <w:sz w:val="18"/>
          <w:szCs w:val="18"/>
          <w:color w:val="231F20"/>
          <w:spacing w:val="2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に</w:t>
      </w:r>
      <w:r>
        <w:rPr>
          <w:rFonts w:ascii="SimSun" w:hAnsi="SimSun" w:eastAsia="SimSun" w:cs="SimSun"/>
          <w:sz w:val="18"/>
          <w:szCs w:val="18"/>
          <w:color w:val="231F20"/>
          <w:spacing w:val="11"/>
        </w:rPr>
        <w:t>正</w:t>
      </w:r>
      <w:r>
        <w:rPr>
          <w:rFonts w:ascii="SimSun" w:hAnsi="SimSun" w:eastAsia="SimSun" w:cs="SimSun"/>
          <w:sz w:val="18"/>
          <w:szCs w:val="18"/>
          <w:color w:val="231F20"/>
          <w:spacing w:val="7"/>
        </w:rPr>
        <w:t>式に進化しました</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t>
      </w:r>
      <w:r>
        <w:rPr>
          <w:rFonts w:ascii="SimSun" w:hAnsi="SimSun" w:eastAsia="SimSun" w:cs="SimSun"/>
          <w:sz w:val="18"/>
          <w:szCs w:val="18"/>
          <w:color w:val="231F20"/>
        </w:rPr>
        <w:t>OIF</w:t>
      </w:r>
      <w:r>
        <w:rPr>
          <w:rFonts w:ascii="SimSun" w:hAnsi="SimSun" w:eastAsia="SimSun" w:cs="SimSun"/>
          <w:sz w:val="18"/>
          <w:szCs w:val="18"/>
          <w:color w:val="231F20"/>
          <w:spacing w:val="7"/>
        </w:rPr>
        <w:t>の目標は、</w:t>
      </w:r>
      <w:r>
        <w:rPr>
          <w:rFonts w:ascii="Arial" w:hAnsi="Arial" w:eastAsia="Arial" w:cs="Arial"/>
          <w:sz w:val="18"/>
          <w:szCs w:val="18"/>
          <w:color w:val="231F20"/>
        </w:rPr>
        <w:t>OpenStack</w:t>
      </w:r>
      <w:r>
        <w:rPr>
          <w:rFonts w:ascii="SimSun" w:hAnsi="SimSun" w:eastAsia="SimSun" w:cs="SimSun"/>
          <w:sz w:val="18"/>
          <w:szCs w:val="18"/>
          <w:color w:val="231F20"/>
          <w:spacing w:val="7"/>
        </w:rPr>
        <w:t>パブリックおよびプライベートクラウドの成</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長を拡大するための共有リソースを提供し、開発者、ユーザー、エコシステムにグローバルで貢献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することです。</w:t>
      </w:r>
      <w:r>
        <w:rPr>
          <w:rFonts w:ascii="SimSun" w:hAnsi="SimSun" w:eastAsia="SimSun" w:cs="SimSun"/>
          <w:sz w:val="18"/>
          <w:szCs w:val="18"/>
          <w:color w:val="231F20"/>
          <w:spacing w:val="-1"/>
        </w:rPr>
        <w:t xml:space="preserve"> </w:t>
      </w:r>
      <w:r>
        <w:rPr>
          <w:rFonts w:ascii="Arial" w:hAnsi="Arial" w:eastAsia="Arial" w:cs="Arial"/>
          <w:sz w:val="18"/>
          <w:szCs w:val="18"/>
          <w:color w:val="231F20"/>
        </w:rPr>
        <w:t>OIF</w:t>
      </w:r>
      <w:r>
        <w:rPr>
          <w:rFonts w:ascii="SimSun" w:hAnsi="SimSun" w:eastAsia="SimSun" w:cs="SimSun"/>
          <w:sz w:val="18"/>
          <w:szCs w:val="18"/>
          <w:color w:val="231F20"/>
          <w:spacing w:val="-1"/>
        </w:rPr>
        <w:t>には2つの会員区分があり、個人会員は無償かつ無制限</w:t>
      </w:r>
      <w:r>
        <w:rPr>
          <w:rFonts w:ascii="SimSun" w:hAnsi="SimSun" w:eastAsia="SimSun" w:cs="SimSun"/>
          <w:sz w:val="18"/>
          <w:szCs w:val="18"/>
          <w:color w:val="231F20"/>
        </w:rPr>
        <w:t>で、技術貢献やコミュニ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ティ形成を通じて</w:t>
      </w:r>
      <w:r>
        <w:rPr>
          <w:rFonts w:ascii="Arial" w:hAnsi="Arial" w:eastAsia="Arial" w:cs="Arial"/>
          <w:sz w:val="18"/>
          <w:szCs w:val="18"/>
          <w:color w:val="231F20"/>
        </w:rPr>
        <w:t>OpenStack</w:t>
      </w:r>
      <w:r>
        <w:rPr>
          <w:rFonts w:ascii="SimSun" w:hAnsi="SimSun" w:eastAsia="SimSun" w:cs="SimSun"/>
          <w:sz w:val="18"/>
          <w:szCs w:val="18"/>
          <w:color w:val="231F20"/>
          <w:spacing w:val="4"/>
        </w:rPr>
        <w:t>コ</w:t>
      </w:r>
      <w:r>
        <w:rPr>
          <w:rFonts w:ascii="SimSun" w:hAnsi="SimSun" w:eastAsia="SimSun" w:cs="SimSun"/>
          <w:sz w:val="18"/>
          <w:szCs w:val="18"/>
          <w:color w:val="231F20"/>
          <w:spacing w:val="3"/>
        </w:rPr>
        <w:t>ミ</w:t>
      </w:r>
      <w:r>
        <w:rPr>
          <w:rFonts w:ascii="SimSun" w:hAnsi="SimSun" w:eastAsia="SimSun" w:cs="SimSun"/>
          <w:sz w:val="18"/>
          <w:szCs w:val="18"/>
          <w:color w:val="231F20"/>
          <w:spacing w:val="2"/>
        </w:rPr>
        <w:t>ュニティに参加することができます。一方、法人会員は、協賛金</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に応じ</w:t>
      </w:r>
      <w:r>
        <w:rPr>
          <w:rFonts w:ascii="SimSun" w:hAnsi="SimSun" w:eastAsia="SimSun" w:cs="SimSun"/>
          <w:sz w:val="18"/>
          <w:szCs w:val="18"/>
          <w:color w:val="231F20"/>
          <w:spacing w:val="-2"/>
        </w:rPr>
        <w:t>てプラチナ、ゴールド、コーポレート</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スポンサード、サポーティング</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オーガナイザー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に分けられ、プラチナ会員が最も発言力がある</w:t>
      </w:r>
      <w:r>
        <w:rPr>
          <w:rFonts w:ascii="SimSun" w:hAnsi="SimSun" w:eastAsia="SimSun" w:cs="SimSun"/>
          <w:sz w:val="18"/>
          <w:szCs w:val="18"/>
          <w:color w:val="231F20"/>
          <w:spacing w:val="3"/>
        </w:rPr>
        <w:t>。</w:t>
      </w:r>
    </w:p>
    <w:p>
      <w:pPr>
        <w:spacing w:line="307" w:lineRule="auto"/>
        <w:rPr>
          <w:rFonts w:ascii="Arial"/>
          <w:sz w:val="21"/>
        </w:rPr>
      </w:pPr>
      <w:r/>
    </w:p>
    <w:p>
      <w:pPr>
        <w:ind w:left="96"/>
        <w:spacing w:before="79" w:line="214" w:lineRule="auto"/>
        <w:outlineLvl w:val="1"/>
        <w:rPr>
          <w:rFonts w:ascii="PMingLiU" w:hAnsi="PMingLiU" w:eastAsia="PMingLiU" w:cs="PMingLiU"/>
          <w:sz w:val="24"/>
          <w:szCs w:val="24"/>
        </w:rPr>
      </w:pPr>
      <w:r>
        <w:rPr>
          <w:rFonts w:ascii="Arial" w:hAnsi="Arial" w:eastAsia="Arial" w:cs="Arial"/>
          <w:sz w:val="24"/>
          <w:szCs w:val="24"/>
          <w:color w:val="231F20"/>
          <w:spacing w:val="-1"/>
        </w:rPr>
        <w:t>OIN</w:t>
      </w:r>
      <w:r>
        <w:rPr>
          <w:rFonts w:ascii="Arial" w:hAnsi="Arial" w:eastAsia="Arial" w:cs="Arial"/>
          <w:sz w:val="24"/>
          <w:szCs w:val="24"/>
          <w:color w:val="231F20"/>
          <w:spacing w:val="-1"/>
        </w:rPr>
        <w:t xml:space="preserve"> </w:t>
      </w:r>
      <w:r>
        <w:rPr>
          <w:rFonts w:ascii="PMingLiU" w:hAnsi="PMingLiU" w:eastAsia="PMingLiU" w:cs="PMingLiU"/>
          <w:sz w:val="24"/>
          <w:szCs w:val="24"/>
          <w:color w:val="231F20"/>
          <w:spacing w:val="-1"/>
        </w:rPr>
        <w:t>(</w:t>
      </w:r>
      <w:r>
        <w:rPr>
          <w:rFonts w:ascii="Arial" w:hAnsi="Arial" w:eastAsia="Arial" w:cs="Arial"/>
          <w:sz w:val="24"/>
          <w:szCs w:val="24"/>
          <w:color w:val="231F20"/>
          <w:spacing w:val="-1"/>
        </w:rPr>
        <w:t>Open</w:t>
      </w:r>
      <w:r>
        <w:rPr>
          <w:rFonts w:ascii="Arial" w:hAnsi="Arial" w:eastAsia="Arial" w:cs="Arial"/>
          <w:sz w:val="24"/>
          <w:szCs w:val="24"/>
          <w:color w:val="231F20"/>
          <w:spacing w:val="-1"/>
        </w:rPr>
        <w:t xml:space="preserve"> </w:t>
      </w:r>
      <w:r>
        <w:rPr>
          <w:rFonts w:ascii="Arial" w:hAnsi="Arial" w:eastAsia="Arial" w:cs="Arial"/>
          <w:sz w:val="24"/>
          <w:szCs w:val="24"/>
          <w:color w:val="231F20"/>
          <w:spacing w:val="-1"/>
        </w:rPr>
        <w:t>Inve</w:t>
      </w:r>
      <w:r>
        <w:rPr>
          <w:rFonts w:ascii="Arial" w:hAnsi="Arial" w:eastAsia="Arial" w:cs="Arial"/>
          <w:sz w:val="24"/>
          <w:szCs w:val="24"/>
          <w:color w:val="231F20"/>
        </w:rPr>
        <w:t>ntion</w:t>
      </w:r>
      <w:r>
        <w:rPr>
          <w:rFonts w:ascii="Arial" w:hAnsi="Arial" w:eastAsia="Arial" w:cs="Arial"/>
          <w:sz w:val="24"/>
          <w:szCs w:val="24"/>
          <w:color w:val="231F20"/>
          <w:spacing w:val="-1"/>
        </w:rPr>
        <w:t xml:space="preserve"> </w:t>
      </w:r>
      <w:r>
        <w:rPr>
          <w:rFonts w:ascii="Arial" w:hAnsi="Arial" w:eastAsia="Arial" w:cs="Arial"/>
          <w:sz w:val="24"/>
          <w:szCs w:val="24"/>
          <w:color w:val="231F20"/>
        </w:rPr>
        <w:t>Network</w:t>
      </w:r>
      <w:r>
        <w:rPr>
          <w:rFonts w:ascii="PMingLiU" w:hAnsi="PMingLiU" w:eastAsia="PMingLiU" w:cs="PMingLiU"/>
          <w:sz w:val="24"/>
          <w:szCs w:val="24"/>
          <w:color w:val="231F20"/>
          <w:spacing w:val="-1"/>
        </w:rPr>
        <w:t>)</w:t>
      </w:r>
      <w:r>
        <w:rPr>
          <w:rFonts w:ascii="PMingLiU" w:hAnsi="PMingLiU" w:eastAsia="PMingLiU" w:cs="PMingLiU"/>
          <w:sz w:val="24"/>
          <w:szCs w:val="24"/>
          <w:color w:val="231F20"/>
          <w:spacing w:val="-1"/>
        </w:rPr>
        <w:t xml:space="preserve"> </w:t>
      </w:r>
      <w:r>
        <w:rPr>
          <w:rFonts w:ascii="PMingLiU" w:hAnsi="PMingLiU" w:eastAsia="PMingLiU" w:cs="PMingLiU"/>
          <w:sz w:val="24"/>
          <w:szCs w:val="24"/>
          <w:color w:val="231F20"/>
          <w:spacing w:val="-1"/>
        </w:rPr>
        <w:t>特許保護コミュニティ</w:t>
      </w:r>
    </w:p>
    <w:p>
      <w:pPr>
        <w:ind w:left="93" w:right="149" w:hanging="3"/>
        <w:spacing w:before="180" w:line="358" w:lineRule="auto"/>
        <w:rPr>
          <w:rFonts w:ascii="SimSun" w:hAnsi="SimSun" w:eastAsia="SimSun" w:cs="SimSun"/>
          <w:sz w:val="18"/>
          <w:szCs w:val="18"/>
        </w:rPr>
      </w:pPr>
      <w:r>
        <w:rPr>
          <w:rFonts w:ascii="Arial" w:hAnsi="Arial" w:eastAsia="Arial" w:cs="Arial"/>
          <w:sz w:val="18"/>
          <w:szCs w:val="18"/>
          <w:color w:val="231F20"/>
          <w:spacing w:val="-1"/>
        </w:rPr>
        <w:t>OIN</w:t>
      </w:r>
      <w:r>
        <w:rPr>
          <w:rFonts w:ascii="MS Mincho" w:hAnsi="MS Mincho" w:eastAsia="MS Mincho" w:cs="MS Mincho"/>
          <w:sz w:val="18"/>
          <w:szCs w:val="18"/>
          <w:color w:val="231F20"/>
          <w:spacing w:val="-2"/>
        </w:rPr>
        <w:t>は、</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主要なオープンソースソフ</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トウェア</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Arial" w:hAnsi="Arial" w:eastAsia="Arial" w:cs="Arial"/>
          <w:sz w:val="18"/>
          <w:szCs w:val="18"/>
          <w:color w:val="231F20"/>
          <w:spacing w:val="-1"/>
        </w:rPr>
        <w:t>OSS</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MS Mincho" w:hAnsi="MS Mincho" w:eastAsia="MS Mincho" w:cs="MS Mincho"/>
          <w:sz w:val="18"/>
          <w:szCs w:val="18"/>
          <w:color w:val="231F20"/>
          <w:spacing w:val="-2"/>
        </w:rPr>
        <w:t>プロジェ</w:t>
      </w:r>
      <w:r>
        <w:rPr>
          <w:rFonts w:ascii="MS Mincho" w:hAnsi="MS Mincho" w:eastAsia="MS Mincho" w:cs="MS Mincho"/>
          <w:sz w:val="18"/>
          <w:szCs w:val="18"/>
          <w:color w:val="231F20"/>
          <w:spacing w:val="-1"/>
        </w:rPr>
        <w:t>クトの</w:t>
      </w:r>
      <w:r>
        <w:rPr>
          <w:rFonts w:ascii="SimSun" w:hAnsi="SimSun" w:eastAsia="SimSun" w:cs="SimSun"/>
          <w:sz w:val="18"/>
          <w:szCs w:val="18"/>
          <w:color w:val="231F20"/>
          <w:spacing w:val="-1"/>
        </w:rPr>
        <w:t>参加者の特許の自由を守り、</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オープン</w:t>
      </w:r>
      <w:r>
        <w:rPr>
          <w:rFonts w:ascii="SimSun" w:hAnsi="SimSun" w:eastAsia="SimSun" w:cs="SimSun"/>
          <w:sz w:val="18"/>
          <w:szCs w:val="18"/>
          <w:color w:val="231F20"/>
          <w:spacing w:val="6"/>
        </w:rPr>
        <w:t>ソースソフトウェア(</w:t>
      </w:r>
      <w:r>
        <w:rPr>
          <w:rFonts w:ascii="Arial" w:hAnsi="Arial" w:eastAsia="Arial" w:cs="Arial"/>
          <w:sz w:val="18"/>
          <w:szCs w:val="18"/>
          <w:color w:val="231F20"/>
        </w:rPr>
        <w:t>OSS</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の重要な要素である</w:t>
      </w:r>
      <w:r>
        <w:rPr>
          <w:rFonts w:ascii="Arial" w:hAnsi="Arial" w:eastAsia="Arial" w:cs="Arial"/>
          <w:sz w:val="18"/>
          <w:szCs w:val="18"/>
          <w:color w:val="231F20"/>
        </w:rPr>
        <w:t>Linux</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自由な開発環境を支援するため</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に作られた、圧倒的に大きな特許保護コミュニティです。</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コア技術特許の非侵害は、オープ</w:t>
      </w:r>
      <w:r>
        <w:rPr>
          <w:rFonts w:ascii="SimSun" w:hAnsi="SimSun" w:eastAsia="SimSun" w:cs="SimSun"/>
          <w:sz w:val="18"/>
          <w:szCs w:val="18"/>
          <w:color w:val="231F20"/>
          <w:spacing w:val="3"/>
        </w:rPr>
        <w:t>ン</w:t>
      </w:r>
      <w:r>
        <w:rPr>
          <w:rFonts w:ascii="SimSun" w:hAnsi="SimSun" w:eastAsia="SimSun" w:cs="SimSun"/>
          <w:sz w:val="18"/>
          <w:szCs w:val="18"/>
          <w:color w:val="231F20"/>
        </w:rPr>
        <w:t>ソ</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スソフトウェアに固有の文化的規範に合致しており、</w:t>
      </w:r>
      <w:r>
        <w:rPr>
          <w:rFonts w:ascii="Arial" w:hAnsi="Arial" w:eastAsia="Arial" w:cs="Arial"/>
          <w:sz w:val="18"/>
          <w:szCs w:val="18"/>
          <w:color w:val="231F20"/>
        </w:rPr>
        <w:t>OIN</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コミュニティに参加することで、コ</w:t>
      </w:r>
    </w:p>
    <w:p>
      <w:pPr>
        <w:ind w:left="103" w:right="150" w:firstLine="32"/>
        <w:spacing w:before="3" w:line="360" w:lineRule="auto"/>
        <w:rPr>
          <w:rFonts w:ascii="SimSun" w:hAnsi="SimSun" w:eastAsia="SimSun" w:cs="SimSun"/>
          <w:sz w:val="18"/>
          <w:szCs w:val="18"/>
        </w:rPr>
      </w:pPr>
      <w:r>
        <w:rPr>
          <w:rFonts w:ascii="SimSun" w:hAnsi="SimSun" w:eastAsia="SimSun" w:cs="SimSun"/>
          <w:sz w:val="18"/>
          <w:szCs w:val="18"/>
          <w:color w:val="231F20"/>
          <w:spacing w:val="10"/>
        </w:rPr>
        <w:t>ミ</w:t>
      </w:r>
      <w:r>
        <w:rPr>
          <w:rFonts w:ascii="SimSun" w:hAnsi="SimSun" w:eastAsia="SimSun" w:cs="SimSun"/>
          <w:sz w:val="18"/>
          <w:szCs w:val="18"/>
          <w:color w:val="231F20"/>
          <w:spacing w:val="5"/>
        </w:rPr>
        <w:t>ュニティ内の行動の整合性を理解し、コミュニティメンバーが特許リスクを低減するのに十分</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です。</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oinは、</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Google</w:t>
      </w:r>
      <w:r>
        <w:rPr>
          <w:rFonts w:ascii="SimSun" w:hAnsi="SimSun" w:eastAsia="SimSun" w:cs="SimSun"/>
          <w:sz w:val="18"/>
          <w:szCs w:val="18"/>
          <w:color w:val="231F20"/>
          <w:spacing w:val="-3"/>
        </w:rPr>
        <w:t>、</w:t>
      </w:r>
      <w:r>
        <w:rPr>
          <w:rFonts w:ascii="Arial" w:hAnsi="Arial" w:eastAsia="Arial" w:cs="Arial"/>
          <w:sz w:val="18"/>
          <w:szCs w:val="18"/>
          <w:color w:val="231F20"/>
          <w:spacing w:val="-3"/>
        </w:rPr>
        <w:t>IBM</w:t>
      </w:r>
      <w:r>
        <w:rPr>
          <w:rFonts w:ascii="SimSun" w:hAnsi="SimSun" w:eastAsia="SimSun" w:cs="SimSun"/>
          <w:sz w:val="18"/>
          <w:szCs w:val="18"/>
          <w:color w:val="231F20"/>
          <w:spacing w:val="-3"/>
        </w:rPr>
        <w:t>、</w:t>
      </w:r>
      <w:r>
        <w:rPr>
          <w:rFonts w:ascii="Arial" w:hAnsi="Arial" w:eastAsia="Arial" w:cs="Arial"/>
          <w:sz w:val="18"/>
          <w:szCs w:val="18"/>
          <w:color w:val="231F20"/>
          <w:spacing w:val="-3"/>
        </w:rPr>
        <w:t>NEC</w:t>
      </w:r>
      <w:r>
        <w:rPr>
          <w:rFonts w:ascii="SimSun" w:hAnsi="SimSun" w:eastAsia="SimSun" w:cs="SimSun"/>
          <w:sz w:val="18"/>
          <w:szCs w:val="18"/>
          <w:color w:val="231F20"/>
          <w:spacing w:val="-3"/>
        </w:rPr>
        <w:t>、Philips、ソニー、</w:t>
      </w:r>
      <w:r>
        <w:rPr>
          <w:rFonts w:ascii="Arial" w:hAnsi="Arial" w:eastAsia="Arial" w:cs="Arial"/>
          <w:sz w:val="18"/>
          <w:szCs w:val="18"/>
          <w:color w:val="231F20"/>
          <w:spacing w:val="-3"/>
        </w:rPr>
        <w:t>S</w:t>
      </w:r>
      <w:r>
        <w:rPr>
          <w:rFonts w:ascii="Arial" w:hAnsi="Arial" w:eastAsia="Arial" w:cs="Arial"/>
          <w:sz w:val="18"/>
          <w:szCs w:val="18"/>
          <w:color w:val="231F20"/>
          <w:spacing w:val="-1"/>
        </w:rPr>
        <w:t>U</w:t>
      </w:r>
      <w:r>
        <w:rPr>
          <w:rFonts w:ascii="Arial" w:hAnsi="Arial" w:eastAsia="Arial" w:cs="Arial"/>
          <w:sz w:val="18"/>
          <w:szCs w:val="18"/>
          <w:color w:val="231F20"/>
        </w:rPr>
        <w:t>SE</w:t>
      </w:r>
      <w:r>
        <w:rPr>
          <w:rFonts w:ascii="SimSun" w:hAnsi="SimSun" w:eastAsia="SimSun" w:cs="SimSun"/>
          <w:sz w:val="18"/>
          <w:szCs w:val="18"/>
          <w:color w:val="231F20"/>
          <w:spacing w:val="-3"/>
        </w:rPr>
        <w:t>、トヨタなどの企業の強い支持を受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けて設立され、</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コミュニティ</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メンバーは</w:t>
      </w:r>
      <w:r>
        <w:rPr>
          <w:rFonts w:ascii="Arial" w:hAnsi="Arial" w:eastAsia="Arial" w:cs="Arial"/>
          <w:sz w:val="18"/>
          <w:szCs w:val="18"/>
          <w:color w:val="231F20"/>
          <w:spacing w:val="1"/>
        </w:rPr>
        <w:t>3,400</w:t>
      </w:r>
      <w:r>
        <w:rPr>
          <w:rFonts w:ascii="MS Mincho" w:hAnsi="MS Mincho" w:eastAsia="MS Mincho" w:cs="MS Mincho"/>
          <w:sz w:val="18"/>
          <w:szCs w:val="18"/>
          <w:color w:val="231F20"/>
          <w:spacing w:val="1"/>
        </w:rPr>
        <w:t>人を超え</w:t>
      </w:r>
      <w:r>
        <w:rPr>
          <w:rFonts w:ascii="SimSun" w:hAnsi="SimSun" w:eastAsia="SimSun" w:cs="SimSun"/>
          <w:sz w:val="18"/>
          <w:szCs w:val="18"/>
          <w:color w:val="231F20"/>
          <w:spacing w:val="1"/>
        </w:rPr>
        <w:t>、</w:t>
      </w:r>
      <w:r>
        <w:rPr>
          <w:rFonts w:ascii="Arial" w:hAnsi="Arial" w:eastAsia="Arial" w:cs="Arial"/>
          <w:sz w:val="18"/>
          <w:szCs w:val="18"/>
          <w:color w:val="231F20"/>
          <w:spacing w:val="1"/>
        </w:rPr>
        <w:t>260</w:t>
      </w:r>
      <w:r>
        <w:rPr>
          <w:rFonts w:ascii="SimSun" w:hAnsi="SimSun" w:eastAsia="SimSun" w:cs="SimSun"/>
          <w:sz w:val="18"/>
          <w:szCs w:val="18"/>
          <w:color w:val="231F20"/>
          <w:spacing w:val="1"/>
        </w:rPr>
        <w:t>万以上</w:t>
      </w:r>
      <w:r>
        <w:rPr>
          <w:rFonts w:ascii="SimSun" w:hAnsi="SimSun" w:eastAsia="SimSun" w:cs="SimSun"/>
          <w:sz w:val="18"/>
          <w:szCs w:val="18"/>
          <w:color w:val="231F20"/>
        </w:rPr>
        <w:t>の人が参加しています特許と</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出願</w:t>
      </w:r>
    </w:p>
    <w:p>
      <w:pPr>
        <w:sectPr>
          <w:headerReference w:type="default" r:id="rId2127"/>
          <w:footerReference w:type="default" r:id="rId2128"/>
          <w:pgSz w:w="9360" w:h="13041"/>
          <w:pgMar w:top="1014" w:right="515" w:bottom="538" w:left="595" w:header="560" w:footer="315" w:gutter="0"/>
        </w:sectPr>
        <w:rPr/>
      </w:pPr>
    </w:p>
    <w:p>
      <w:pPr>
        <w:ind w:left="23"/>
        <w:spacing w:before="171" w:line="221" w:lineRule="auto"/>
        <w:outlineLvl w:val="1"/>
        <w:rPr>
          <w:rFonts w:ascii="PMingLiU" w:hAnsi="PMingLiU" w:eastAsia="PMingLiU" w:cs="PMingLiU"/>
          <w:sz w:val="24"/>
          <w:szCs w:val="24"/>
        </w:rPr>
      </w:pPr>
      <w:r>
        <w:rPr>
          <w:rFonts w:ascii="PMingLiU" w:hAnsi="PMingLiU" w:eastAsia="PMingLiU" w:cs="PMingLiU"/>
          <w:sz w:val="24"/>
          <w:szCs w:val="24"/>
          <w:color w:val="231F20"/>
          <w:spacing w:val="-9"/>
        </w:rPr>
        <w:t>オ</w:t>
      </w:r>
      <w:r>
        <w:rPr>
          <w:rFonts w:ascii="PMingLiU" w:hAnsi="PMingLiU" w:eastAsia="PMingLiU" w:cs="PMingLiU"/>
          <w:sz w:val="24"/>
          <w:szCs w:val="24"/>
          <w:color w:val="231F20"/>
          <w:spacing w:val="-5"/>
        </w:rPr>
        <w:t>ープンソースコミュニティ</w:t>
      </w:r>
    </w:p>
    <w:p>
      <w:pPr>
        <w:ind w:right="83" w:firstLine="6"/>
        <w:spacing w:before="171" w:line="364" w:lineRule="auto"/>
        <w:rPr>
          <w:rFonts w:ascii="SimSun" w:hAnsi="SimSun" w:eastAsia="SimSun" w:cs="SimSun"/>
          <w:sz w:val="18"/>
          <w:szCs w:val="18"/>
        </w:rPr>
      </w:pPr>
      <w:r>
        <w:rPr>
          <w:rFonts w:ascii="SimSun" w:hAnsi="SimSun" w:eastAsia="SimSun" w:cs="SimSun"/>
          <w:sz w:val="18"/>
          <w:szCs w:val="18"/>
          <w:color w:val="231F20"/>
          <w:spacing w:val="-1"/>
        </w:rPr>
        <w:t>オープンソースコミュニ</w:t>
      </w:r>
      <w:r>
        <w:rPr>
          <w:rFonts w:ascii="SimSun" w:hAnsi="SimSun" w:eastAsia="SimSun" w:cs="SimSun"/>
          <w:sz w:val="18"/>
          <w:szCs w:val="18"/>
          <w:color w:val="231F20"/>
        </w:rPr>
        <w:t>ティは、多くのクリエイターやユーザーにとって、コミュニケーションや</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学習</w:t>
      </w:r>
      <w:r>
        <w:rPr>
          <w:rFonts w:ascii="SimSun" w:hAnsi="SimSun" w:eastAsia="SimSun" w:cs="SimSun"/>
          <w:sz w:val="18"/>
          <w:szCs w:val="18"/>
          <w:color w:val="231F20"/>
        </w:rPr>
        <w:t>のための「基地」となっています。オープンソースコミュニティは、プロジェクト開発の組織</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的な形態であり、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ソースコード</w:t>
      </w:r>
      <w:r>
        <w:rPr>
          <w:rFonts w:ascii="SimSun" w:hAnsi="SimSun" w:eastAsia="SimSun" w:cs="SimSun"/>
          <w:sz w:val="18"/>
          <w:szCs w:val="18"/>
          <w:color w:val="231F20"/>
        </w:rPr>
        <w:t>プロジェクトの開発や改良に関わるすべてのユーザーのコミュニテ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ィであり、多くの場合、オープンソースライセンスの下でソースコードを配布するネット</w:t>
      </w:r>
      <w:r>
        <w:rPr>
          <w:rFonts w:ascii="SimSun" w:hAnsi="SimSun" w:eastAsia="SimSun" w:cs="SimSun"/>
          <w:sz w:val="18"/>
          <w:szCs w:val="18"/>
          <w:color w:val="231F20"/>
          <w:spacing w:val="2"/>
        </w:rPr>
        <w:t>ワ</w:t>
      </w:r>
      <w:r>
        <w:rPr>
          <w:rFonts w:ascii="SimSun" w:hAnsi="SimSun" w:eastAsia="SimSun" w:cs="SimSun"/>
          <w:sz w:val="18"/>
          <w:szCs w:val="18"/>
          <w:color w:val="231F20"/>
        </w:rPr>
        <w:t>ーク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である</w:t>
      </w:r>
    </w:p>
    <w:p>
      <w:pPr>
        <w:sectPr>
          <w:headerReference w:type="default" r:id="rId2129"/>
          <w:footerReference w:type="default" r:id="rId2130"/>
          <w:pgSz w:w="9360" w:h="13041"/>
          <w:pgMar w:top="1014" w:right="590" w:bottom="538" w:left="690"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25" w:hanging="31"/>
        <w:spacing w:before="58" w:line="272" w:lineRule="auto"/>
        <w:rPr>
          <w:rFonts w:ascii="SimSun" w:hAnsi="SimSun" w:eastAsia="SimSun" w:cs="SimSun"/>
          <w:sz w:val="18"/>
          <w:szCs w:val="18"/>
        </w:rPr>
      </w:pPr>
      <w:r>
        <w:rPr>
          <w:rFonts w:ascii="SimSun" w:hAnsi="SimSun" w:eastAsia="SimSun" w:cs="SimSun"/>
          <w:sz w:val="18"/>
          <w:szCs w:val="18"/>
          <w:color w:val="231F20"/>
          <w:spacing w:val="-2"/>
        </w:rPr>
        <w:t>プラットフォームオープンソースコミュニティでは、多くの開発者が共同で開発を行い、その成果を共有</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し</w:t>
      </w:r>
      <w:r>
        <w:rPr>
          <w:rFonts w:ascii="SimSun" w:hAnsi="SimSun" w:eastAsia="SimSun" w:cs="SimSun"/>
          <w:sz w:val="18"/>
          <w:szCs w:val="18"/>
          <w:color w:val="231F20"/>
          <w:spacing w:val="-13"/>
        </w:rPr>
        <w:t>ます。</w:t>
      </w:r>
    </w:p>
    <w:p>
      <w:pPr>
        <w:spacing w:line="332" w:lineRule="auto"/>
        <w:rPr>
          <w:rFonts w:ascii="Arial"/>
          <w:sz w:val="21"/>
        </w:rPr>
      </w:pPr>
      <w:r/>
    </w:p>
    <w:p>
      <w:pPr>
        <w:ind w:left="87"/>
        <w:spacing w:before="78" w:line="221" w:lineRule="auto"/>
        <w:outlineLvl w:val="1"/>
        <w:rPr>
          <w:rFonts w:ascii="PMingLiU" w:hAnsi="PMingLiU" w:eastAsia="PMingLiU" w:cs="PMingLiU"/>
          <w:sz w:val="24"/>
          <w:szCs w:val="24"/>
        </w:rPr>
      </w:pPr>
      <w:r>
        <w:rPr>
          <w:rFonts w:ascii="PMingLiU" w:hAnsi="PMingLiU" w:eastAsia="PMingLiU" w:cs="PMingLiU"/>
          <w:sz w:val="24"/>
          <w:szCs w:val="24"/>
          <w:color w:val="231F20"/>
          <w:spacing w:val="-2"/>
        </w:rPr>
        <w:t>Mula</w:t>
      </w:r>
      <w:r>
        <w:rPr>
          <w:rFonts w:ascii="PMingLiU" w:hAnsi="PMingLiU" w:eastAsia="PMingLiU" w:cs="PMingLiU"/>
          <w:sz w:val="24"/>
          <w:szCs w:val="24"/>
          <w:color w:val="231F20"/>
        </w:rPr>
        <w:t>n</w:t>
      </w:r>
      <w:r>
        <w:rPr>
          <w:rFonts w:ascii="PMingLiU" w:hAnsi="PMingLiU" w:eastAsia="PMingLiU" w:cs="PMingLiU"/>
          <w:sz w:val="24"/>
          <w:szCs w:val="24"/>
          <w:color w:val="231F20"/>
          <w:spacing w:val="-2"/>
        </w:rPr>
        <w:t>オープンソースコミュニティ</w:t>
      </w:r>
    </w:p>
    <w:p>
      <w:pPr>
        <w:ind w:left="87" w:right="358" w:firstLine="28"/>
        <w:spacing w:before="178" w:line="363" w:lineRule="auto"/>
        <w:jc w:val="right"/>
        <w:rPr>
          <w:rFonts w:ascii="SimSun" w:hAnsi="SimSun" w:eastAsia="SimSun" w:cs="SimSun"/>
          <w:sz w:val="18"/>
          <w:szCs w:val="18"/>
        </w:rPr>
      </w:pPr>
      <w:r>
        <w:rPr>
          <w:rFonts w:ascii="SimSun" w:hAnsi="SimSun" w:eastAsia="SimSun" w:cs="SimSun"/>
          <w:sz w:val="18"/>
          <w:szCs w:val="18"/>
          <w:color w:val="231F20"/>
          <w:spacing w:val="10"/>
        </w:rPr>
        <w:t>ムーラン</w:t>
      </w:r>
      <w:r>
        <w:rPr>
          <w:rFonts w:ascii="SimSun" w:hAnsi="SimSun" w:eastAsia="SimSun" w:cs="SimSun"/>
          <w:sz w:val="18"/>
          <w:szCs w:val="18"/>
          <w:color w:val="231F20"/>
          <w:spacing w:val="5"/>
        </w:rPr>
        <w:t>オープンソースコミュニティは、国家重点研究開発計画の重点特別プロジェクトである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w:t>
      </w:r>
      <w:r>
        <w:rPr>
          <w:rFonts w:ascii="SimSun" w:hAnsi="SimSun" w:eastAsia="SimSun" w:cs="SimSun"/>
          <w:sz w:val="18"/>
          <w:szCs w:val="18"/>
          <w:color w:val="231F20"/>
          <w:spacing w:val="8"/>
        </w:rPr>
        <w:t>ク</w:t>
      </w:r>
      <w:r>
        <w:rPr>
          <w:rFonts w:ascii="SimSun" w:hAnsi="SimSun" w:eastAsia="SimSun" w:cs="SimSun"/>
          <w:sz w:val="18"/>
          <w:szCs w:val="18"/>
          <w:color w:val="231F20"/>
          <w:spacing w:val="6"/>
        </w:rPr>
        <w:t>ラウドコンピューティングとビッグデータのオープンソースコミュニティ生態系」の成果の</w:t>
      </w:r>
      <w:r>
        <w:rPr>
          <w:rFonts w:ascii="SimSun" w:hAnsi="SimSun" w:eastAsia="SimSun" w:cs="SimSun"/>
          <w:sz w:val="18"/>
          <w:szCs w:val="18"/>
          <w:color w:val="231F20"/>
        </w:rPr>
        <w:t xml:space="preserve"> </w:t>
      </w:r>
      <w:r>
        <w:rPr>
          <w:rFonts w:ascii="SimSun" w:hAnsi="SimSun" w:eastAsia="SimSun" w:cs="SimSun"/>
          <w:sz w:val="18"/>
          <w:szCs w:val="18"/>
          <w:color w:val="231F20"/>
          <w:spacing w:val="-2"/>
        </w:rPr>
        <w:t>一つで、産学</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研究</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利用間のオープンソース分野の交流促進、国家科学技術革新成果のオー</w:t>
      </w:r>
      <w:r>
        <w:rPr>
          <w:rFonts w:ascii="SimSun" w:hAnsi="SimSun" w:eastAsia="SimSun" w:cs="SimSun"/>
          <w:sz w:val="18"/>
          <w:szCs w:val="18"/>
          <w:color w:val="231F20"/>
          <w:spacing w:val="-1"/>
        </w:rPr>
        <w:t>プ</w:t>
      </w:r>
      <w:r>
        <w:rPr>
          <w:rFonts w:ascii="SimSun" w:hAnsi="SimSun" w:eastAsia="SimSun" w:cs="SimSun"/>
          <w:sz w:val="18"/>
          <w:szCs w:val="18"/>
          <w:color w:val="231F20"/>
        </w:rPr>
        <w:t xml:space="preserve"> </w:t>
      </w:r>
      <w:r>
        <w:rPr>
          <w:rFonts w:ascii="SimSun" w:hAnsi="SimSun" w:eastAsia="SimSun" w:cs="SimSun"/>
          <w:sz w:val="18"/>
          <w:szCs w:val="18"/>
          <w:color w:val="231F20"/>
          <w:spacing w:val="3"/>
        </w:rPr>
        <w:t>ン</w:t>
      </w:r>
      <w:r>
        <w:rPr>
          <w:rFonts w:ascii="SimSun" w:hAnsi="SimSun" w:eastAsia="SimSun" w:cs="SimSun"/>
          <w:sz w:val="18"/>
          <w:szCs w:val="18"/>
          <w:color w:val="231F20"/>
          <w:spacing w:val="2"/>
        </w:rPr>
        <w:t>ソース化促進、企業</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科学教育研究部門と産業界のユーザー間のコミュニケーション強化、オ</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ープンソース成果の変革促進を</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目的としたものである。</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あらゆるオープンソースプロジェク</w:t>
      </w:r>
      <w:r>
        <w:rPr>
          <w:rFonts w:ascii="SimSun" w:hAnsi="SimSun" w:eastAsia="SimSun" w:cs="SimSun"/>
          <w:sz w:val="18"/>
          <w:szCs w:val="18"/>
          <w:color w:val="231F20"/>
          <w:spacing w:val="-1"/>
        </w:rPr>
        <w:t>ト</w:t>
      </w:r>
      <w:r>
        <w:rPr>
          <w:rFonts w:ascii="SimSun" w:hAnsi="SimSun" w:eastAsia="SimSun" w:cs="SimSun"/>
          <w:sz w:val="18"/>
          <w:szCs w:val="18"/>
          <w:color w:val="231F20"/>
        </w:rPr>
        <w:t>に中</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立</w:t>
      </w:r>
      <w:r>
        <w:rPr>
          <w:rFonts w:ascii="SimSun" w:hAnsi="SimSun" w:eastAsia="SimSun" w:cs="SimSun"/>
          <w:sz w:val="18"/>
          <w:szCs w:val="18"/>
          <w:color w:val="231F20"/>
          <w:spacing w:val="2"/>
        </w:rPr>
        <w:t>的なホスティングを提供し、オープンソースプロジェクトの持続的な発展を第三者から影響を受</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けないようにし、よりオープンなアプローチでオープンソースコミュニティの生態系を構築</w:t>
      </w:r>
      <w:r>
        <w:rPr>
          <w:rFonts w:ascii="SimSun" w:hAnsi="SimSun" w:eastAsia="SimSun" w:cs="SimSun"/>
          <w:sz w:val="18"/>
          <w:szCs w:val="18"/>
          <w:color w:val="231F20"/>
          <w:spacing w:val="-2"/>
        </w:rPr>
        <w:t xml:space="preserve"> </w:t>
      </w:r>
      <w:r>
        <w:rPr>
          <w:rFonts w:ascii="MS Mincho" w:hAnsi="MS Mincho" w:eastAsia="MS Mincho" w:cs="MS Mincho"/>
          <w:sz w:val="18"/>
          <w:szCs w:val="18"/>
          <w:color w:val="231F20"/>
          <w:spacing w:val="-2"/>
        </w:rPr>
        <w:t>・</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改</w:t>
      </w:r>
      <w:r>
        <w:rPr>
          <w:rFonts w:ascii="SimSun" w:hAnsi="SimSun" w:eastAsia="SimSun" w:cs="SimSun"/>
          <w:sz w:val="18"/>
          <w:szCs w:val="18"/>
          <w:color w:val="231F20"/>
          <w:spacing w:val="-1"/>
        </w:rPr>
        <w:t>善</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します。</w:t>
      </w:r>
      <w:r>
        <w:rPr>
          <w:rFonts w:ascii="Arial" w:hAnsi="Arial" w:eastAsia="Arial" w:cs="Arial"/>
          <w:sz w:val="18"/>
          <w:szCs w:val="18"/>
          <w:color w:val="231F20"/>
          <w:spacing w:val="-2"/>
        </w:rPr>
        <w:t>2019</w:t>
      </w:r>
      <w:r>
        <w:rPr>
          <w:rFonts w:ascii="MS Mincho" w:hAnsi="MS Mincho" w:eastAsia="MS Mincho" w:cs="MS Mincho"/>
          <w:sz w:val="18"/>
          <w:szCs w:val="18"/>
          <w:color w:val="231F20"/>
          <w:spacing w:val="-2"/>
        </w:rPr>
        <w:t>年</w:t>
      </w:r>
      <w:r>
        <w:rPr>
          <w:rFonts w:ascii="Arial" w:hAnsi="Arial" w:eastAsia="Arial" w:cs="Arial"/>
          <w:sz w:val="18"/>
          <w:szCs w:val="18"/>
          <w:color w:val="231F20"/>
          <w:spacing w:val="-2"/>
        </w:rPr>
        <w:t>8</w:t>
      </w:r>
      <w:r>
        <w:rPr>
          <w:rFonts w:ascii="SimSun" w:hAnsi="SimSun" w:eastAsia="SimSun" w:cs="SimSun"/>
          <w:sz w:val="18"/>
          <w:szCs w:val="18"/>
          <w:color w:val="231F20"/>
          <w:spacing w:val="-2"/>
        </w:rPr>
        <w:t>月、</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1"/>
        </w:rPr>
        <w:t>Mulan</w:t>
      </w:r>
      <w:r>
        <w:rPr>
          <w:rFonts w:ascii="SimSun" w:hAnsi="SimSun" w:eastAsia="SimSun" w:cs="SimSun"/>
          <w:sz w:val="18"/>
          <w:szCs w:val="18"/>
          <w:color w:val="231F20"/>
          <w:spacing w:val="-2"/>
        </w:rPr>
        <w:t>シリーズのオープンソー</w:t>
      </w:r>
      <w:r>
        <w:rPr>
          <w:rFonts w:ascii="SimSun" w:hAnsi="SimSun" w:eastAsia="SimSun" w:cs="SimSun"/>
          <w:sz w:val="18"/>
          <w:szCs w:val="18"/>
          <w:color w:val="231F20"/>
          <w:spacing w:val="-1"/>
        </w:rPr>
        <w:t>スライセンス「</w:t>
      </w:r>
      <w:r>
        <w:rPr>
          <w:rFonts w:ascii="Arial" w:hAnsi="Arial" w:eastAsia="Arial" w:cs="Arial"/>
          <w:sz w:val="18"/>
          <w:szCs w:val="18"/>
          <w:color w:val="231F20"/>
          <w:spacing w:val="-1"/>
        </w:rPr>
        <w:t>Mulan</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Loose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License,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Version</w:t>
      </w:r>
      <w:r>
        <w:rPr>
          <w:rFonts w:ascii="SimSun" w:hAnsi="SimSun" w:eastAsia="SimSun" w:cs="SimSun"/>
          <w:sz w:val="18"/>
          <w:szCs w:val="18"/>
          <w:color w:val="231F20"/>
        </w:rPr>
        <w:t xml:space="preserve"> </w:t>
      </w:r>
      <w:r>
        <w:rPr>
          <w:rFonts w:ascii="Arial" w:hAnsi="Arial" w:eastAsia="Arial" w:cs="Arial"/>
          <w:sz w:val="18"/>
          <w:szCs w:val="18"/>
          <w:color w:val="231F20"/>
          <w:spacing w:val="8"/>
        </w:rPr>
        <w:t>1</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5"/>
        </w:rPr>
        <w:t>が</w:t>
      </w:r>
      <w:r>
        <w:rPr>
          <w:rFonts w:ascii="SimSun" w:hAnsi="SimSun" w:eastAsia="SimSun" w:cs="SimSun"/>
          <w:sz w:val="18"/>
          <w:szCs w:val="18"/>
          <w:color w:val="231F20"/>
          <w:spacing w:val="4"/>
        </w:rPr>
        <w:t>正式に開始、</w:t>
      </w:r>
      <w:r>
        <w:rPr>
          <w:rFonts w:ascii="Arial" w:hAnsi="Arial" w:eastAsia="Arial" w:cs="Arial"/>
          <w:sz w:val="18"/>
          <w:szCs w:val="18"/>
          <w:color w:val="231F20"/>
          <w:spacing w:val="4"/>
        </w:rPr>
        <w:t>2020</w:t>
      </w:r>
      <w:r>
        <w:rPr>
          <w:rFonts w:ascii="SimSun" w:hAnsi="SimSun" w:eastAsia="SimSun" w:cs="SimSun"/>
          <w:sz w:val="18"/>
          <w:szCs w:val="18"/>
          <w:color w:val="231F20"/>
          <w:spacing w:val="4"/>
        </w:rPr>
        <w:t>年に</w:t>
      </w:r>
      <w:r>
        <w:rPr>
          <w:rFonts w:ascii="Arial" w:hAnsi="Arial" w:eastAsia="Arial" w:cs="Arial"/>
          <w:sz w:val="18"/>
          <w:szCs w:val="18"/>
          <w:color w:val="231F20"/>
        </w:rPr>
        <w:t>MulanPSL</w:t>
      </w:r>
      <w:r>
        <w:rPr>
          <w:rFonts w:ascii="Arial" w:hAnsi="Arial" w:eastAsia="Arial" w:cs="Arial"/>
          <w:sz w:val="18"/>
          <w:szCs w:val="18"/>
          <w:color w:val="231F20"/>
          <w:spacing w:val="4"/>
        </w:rPr>
        <w:t xml:space="preserve"> </w:t>
      </w:r>
      <w:r>
        <w:rPr>
          <w:rFonts w:ascii="Arial" w:hAnsi="Arial" w:eastAsia="Arial" w:cs="Arial"/>
          <w:sz w:val="18"/>
          <w:szCs w:val="18"/>
          <w:color w:val="231F20"/>
        </w:rPr>
        <w:t>v</w:t>
      </w:r>
      <w:r>
        <w:rPr>
          <w:rFonts w:ascii="Arial" w:hAnsi="Arial" w:eastAsia="Arial" w:cs="Arial"/>
          <w:sz w:val="18"/>
          <w:szCs w:val="18"/>
          <w:color w:val="231F20"/>
          <w:spacing w:val="4"/>
        </w:rPr>
        <w:t>2</w:t>
      </w:r>
      <w:r>
        <w:rPr>
          <w:rFonts w:ascii="MS Mincho" w:hAnsi="MS Mincho" w:eastAsia="MS Mincho" w:cs="MS Mincho"/>
          <w:sz w:val="18"/>
          <w:szCs w:val="18"/>
          <w:color w:val="231F20"/>
          <w:spacing w:val="4"/>
        </w:rPr>
        <w:t>の</w:t>
      </w:r>
      <w:r>
        <w:rPr>
          <w:rFonts w:ascii="Arial" w:hAnsi="Arial" w:eastAsia="Arial" w:cs="Arial"/>
          <w:sz w:val="18"/>
          <w:szCs w:val="18"/>
          <w:color w:val="231F20"/>
        </w:rPr>
        <w:t>OSI</w:t>
      </w:r>
      <w:r>
        <w:rPr>
          <w:rFonts w:ascii="SimSun" w:hAnsi="SimSun" w:eastAsia="SimSun" w:cs="SimSun"/>
          <w:sz w:val="18"/>
          <w:szCs w:val="18"/>
          <w:color w:val="231F20"/>
          <w:spacing w:val="4"/>
        </w:rPr>
        <w:t>認定を通過、中国主導で初の中国製となるバイリ</w:t>
      </w:r>
    </w:p>
    <w:p>
      <w:pPr>
        <w:ind w:left="115"/>
        <w:spacing w:line="230" w:lineRule="auto"/>
        <w:rPr>
          <w:rFonts w:ascii="SimSun" w:hAnsi="SimSun" w:eastAsia="SimSun" w:cs="SimSun"/>
          <w:sz w:val="18"/>
          <w:szCs w:val="18"/>
        </w:rPr>
      </w:pPr>
      <w:r>
        <w:rPr>
          <w:rFonts w:ascii="SimSun" w:hAnsi="SimSun" w:eastAsia="SimSun" w:cs="SimSun"/>
          <w:sz w:val="18"/>
          <w:szCs w:val="18"/>
          <w:color w:val="231F20"/>
          <w:spacing w:val="11"/>
        </w:rPr>
        <w:t>ンガルのオープンソースライセンス(英語</w:t>
      </w:r>
      <w:r>
        <w:rPr>
          <w:rFonts w:ascii="SimSun" w:hAnsi="SimSun" w:eastAsia="SimSun" w:cs="SimSun"/>
          <w:sz w:val="18"/>
          <w:szCs w:val="18"/>
          <w:color w:val="231F20"/>
          <w:spacing w:val="7"/>
        </w:rPr>
        <w:t>版</w:t>
      </w:r>
    </w:p>
    <w:p>
      <w:pPr>
        <w:spacing w:line="452" w:lineRule="auto"/>
        <w:rPr>
          <w:rFonts w:ascii="Arial"/>
          <w:sz w:val="21"/>
        </w:rPr>
      </w:pPr>
      <w:r/>
    </w:p>
    <w:p>
      <w:pPr>
        <w:ind w:left="97"/>
        <w:spacing w:before="78" w:line="221" w:lineRule="auto"/>
        <w:outlineLvl w:val="1"/>
        <w:rPr>
          <w:rFonts w:ascii="PMingLiU" w:hAnsi="PMingLiU" w:eastAsia="PMingLiU" w:cs="PMingLiU"/>
          <w:sz w:val="24"/>
          <w:szCs w:val="24"/>
        </w:rPr>
      </w:pPr>
      <w:r>
        <w:rPr>
          <w:rFonts w:ascii="Arial" w:hAnsi="Arial" w:eastAsia="Arial" w:cs="Arial"/>
          <w:sz w:val="24"/>
          <w:szCs w:val="24"/>
          <w:color w:val="231F20"/>
          <w:spacing w:val="-4"/>
        </w:rPr>
        <w:t>CSDN</w:t>
      </w:r>
      <w:r>
        <w:rPr>
          <w:rFonts w:ascii="PMingLiU" w:hAnsi="PMingLiU" w:eastAsia="PMingLiU" w:cs="PMingLiU"/>
          <w:sz w:val="24"/>
          <w:szCs w:val="24"/>
          <w:color w:val="231F20"/>
          <w:spacing w:val="-8"/>
        </w:rPr>
        <w:t>コ</w:t>
      </w:r>
      <w:r>
        <w:rPr>
          <w:rFonts w:ascii="PMingLiU" w:hAnsi="PMingLiU" w:eastAsia="PMingLiU" w:cs="PMingLiU"/>
          <w:sz w:val="24"/>
          <w:szCs w:val="24"/>
          <w:color w:val="231F20"/>
          <w:spacing w:val="-5"/>
        </w:rPr>
        <w:t>ミ</w:t>
      </w:r>
      <w:r>
        <w:rPr>
          <w:rFonts w:ascii="PMingLiU" w:hAnsi="PMingLiU" w:eastAsia="PMingLiU" w:cs="PMingLiU"/>
          <w:sz w:val="24"/>
          <w:szCs w:val="24"/>
          <w:color w:val="231F20"/>
          <w:spacing w:val="-4"/>
        </w:rPr>
        <w:t>ュニティ</w:t>
      </w:r>
    </w:p>
    <w:p>
      <w:pPr>
        <w:ind w:left="88" w:right="192"/>
        <w:spacing w:before="175" w:line="366" w:lineRule="auto"/>
        <w:rPr>
          <w:rFonts w:ascii="SimSun" w:hAnsi="SimSun" w:eastAsia="SimSun" w:cs="SimSun"/>
          <w:sz w:val="18"/>
          <w:szCs w:val="18"/>
        </w:rPr>
      </w:pPr>
      <w:r>
        <w:rPr>
          <w:rFonts w:ascii="Arial" w:hAnsi="Arial" w:eastAsia="Arial" w:cs="Arial"/>
          <w:sz w:val="18"/>
          <w:szCs w:val="18"/>
          <w:color w:val="231F20"/>
        </w:rPr>
        <w:t>CSDN</w:t>
      </w:r>
      <w:r>
        <w:rPr>
          <w:rFonts w:ascii="Arial" w:hAnsi="Arial" w:eastAsia="Arial" w:cs="Arial"/>
          <w:sz w:val="18"/>
          <w:szCs w:val="18"/>
          <w:color w:val="231F20"/>
          <w:spacing w:val="3"/>
        </w:rPr>
        <w:t xml:space="preserve">  </w:t>
      </w:r>
      <w:r>
        <w:rPr>
          <w:rFonts w:ascii="SimSun" w:hAnsi="SimSun" w:eastAsia="SimSun" w:cs="SimSun"/>
          <w:sz w:val="18"/>
          <w:szCs w:val="18"/>
          <w:color w:val="231F20"/>
          <w:spacing w:val="3"/>
        </w:rPr>
        <w:t>(</w:t>
      </w:r>
      <w:r>
        <w:rPr>
          <w:rFonts w:ascii="MS Mincho" w:hAnsi="MS Mincho" w:eastAsia="MS Mincho" w:cs="MS Mincho"/>
          <w:sz w:val="18"/>
          <w:szCs w:val="18"/>
          <w:color w:val="231F20"/>
          <w:spacing w:val="3"/>
        </w:rPr>
        <w:t>中国ソフトウェア開発者ネットワーク)</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は、</w:t>
      </w:r>
      <w:r>
        <w:rPr>
          <w:rFonts w:ascii="Arial" w:hAnsi="Arial" w:eastAsia="Arial" w:cs="Arial"/>
          <w:sz w:val="18"/>
          <w:szCs w:val="18"/>
          <w:color w:val="231F20"/>
          <w:spacing w:val="3"/>
        </w:rPr>
        <w:t>1999</w:t>
      </w:r>
      <w:r>
        <w:rPr>
          <w:rFonts w:ascii="SimSun" w:hAnsi="SimSun" w:eastAsia="SimSun" w:cs="SimSun"/>
          <w:sz w:val="18"/>
          <w:szCs w:val="18"/>
          <w:color w:val="231F20"/>
          <w:spacing w:val="3"/>
        </w:rPr>
        <w:t>年に設立されました。2021年</w:t>
      </w:r>
      <w:r>
        <w:rPr>
          <w:rFonts w:ascii="Arial" w:hAnsi="Arial" w:eastAsia="Arial" w:cs="Arial"/>
          <w:sz w:val="18"/>
          <w:szCs w:val="18"/>
          <w:color w:val="231F20"/>
          <w:spacing w:val="3"/>
        </w:rPr>
        <w:t>3</w:t>
      </w:r>
      <w:r>
        <w:rPr>
          <w:rFonts w:ascii="MS Mincho" w:hAnsi="MS Mincho" w:eastAsia="MS Mincho" w:cs="MS Mincho"/>
          <w:sz w:val="18"/>
          <w:szCs w:val="18"/>
          <w:color w:val="231F20"/>
          <w:spacing w:val="3"/>
        </w:rPr>
        <w:t>月</w:t>
      </w:r>
      <w:r>
        <w:rPr>
          <w:rFonts w:ascii="SimSun" w:hAnsi="SimSun" w:eastAsia="SimSun" w:cs="SimSun"/>
          <w:sz w:val="18"/>
          <w:szCs w:val="18"/>
          <w:color w:val="231F20"/>
          <w:spacing w:val="1"/>
        </w:rPr>
        <w:t>現</w:t>
      </w:r>
      <w:r>
        <w:rPr>
          <w:rFonts w:ascii="SimSun" w:hAnsi="SimSun" w:eastAsia="SimSun" w:cs="SimSun"/>
          <w:sz w:val="18"/>
          <w:szCs w:val="18"/>
          <w:color w:val="231F20"/>
        </w:rPr>
        <w:t>在、</w:t>
      </w:r>
      <w:r>
        <w:rPr>
          <w:rFonts w:ascii="SimSun" w:hAnsi="SimSun" w:eastAsia="SimSun" w:cs="SimSun"/>
          <w:sz w:val="18"/>
          <w:szCs w:val="18"/>
          <w:color w:val="231F20"/>
        </w:rPr>
        <w:t xml:space="preserve">  </w:t>
      </w:r>
      <w:r>
        <w:rPr>
          <w:rFonts w:ascii="Arial" w:hAnsi="Arial" w:eastAsia="Arial" w:cs="Arial"/>
          <w:sz w:val="18"/>
          <w:szCs w:val="18"/>
          <w:color w:val="231F20"/>
        </w:rPr>
        <w:t>CSDN</w:t>
      </w:r>
      <w:r>
        <w:rPr>
          <w:rFonts w:ascii="MS Mincho" w:hAnsi="MS Mincho" w:eastAsia="MS Mincho" w:cs="MS Mincho"/>
          <w:sz w:val="18"/>
          <w:szCs w:val="18"/>
          <w:color w:val="231F20"/>
          <w:spacing w:val="8"/>
        </w:rPr>
        <w:t>の</w:t>
      </w:r>
      <w:r>
        <w:rPr>
          <w:rFonts w:ascii="SimSun" w:hAnsi="SimSun" w:eastAsia="SimSun" w:cs="SimSun"/>
          <w:sz w:val="18"/>
          <w:szCs w:val="18"/>
          <w:color w:val="231F20"/>
          <w:spacing w:val="8"/>
        </w:rPr>
        <w:t>登録会員数</w:t>
      </w:r>
      <w:r>
        <w:rPr>
          <w:rFonts w:ascii="SimSun" w:hAnsi="SimSun" w:eastAsia="SimSun" w:cs="SimSun"/>
          <w:sz w:val="18"/>
          <w:szCs w:val="18"/>
          <w:color w:val="231F20"/>
          <w:spacing w:val="5"/>
        </w:rPr>
        <w:t>は</w:t>
      </w:r>
      <w:r>
        <w:rPr>
          <w:rFonts w:ascii="SimSun" w:hAnsi="SimSun" w:eastAsia="SimSun" w:cs="SimSun"/>
          <w:sz w:val="18"/>
          <w:szCs w:val="18"/>
          <w:color w:val="231F20"/>
          <w:spacing w:val="4"/>
        </w:rPr>
        <w:t>3200万人以上、</w:t>
      </w:r>
      <w:r>
        <w:rPr>
          <w:rFonts w:ascii="SimSun" w:hAnsi="SimSun" w:eastAsia="SimSun" w:cs="SimSun"/>
          <w:sz w:val="18"/>
          <w:szCs w:val="18"/>
          <w:color w:val="231F20"/>
          <w:spacing w:val="4"/>
        </w:rPr>
        <w:t xml:space="preserve"> </w:t>
      </w:r>
      <w:r>
        <w:rPr>
          <w:rFonts w:ascii="Arial" w:hAnsi="Arial" w:eastAsia="Arial" w:cs="Arial"/>
          <w:sz w:val="18"/>
          <w:szCs w:val="18"/>
          <w:color w:val="231F20"/>
        </w:rPr>
        <w:t>Alexa</w:t>
      </w:r>
      <w:r>
        <w:rPr>
          <w:rFonts w:ascii="SimSun" w:hAnsi="SimSun" w:eastAsia="SimSun" w:cs="SimSun"/>
          <w:sz w:val="18"/>
          <w:szCs w:val="18"/>
          <w:color w:val="231F20"/>
          <w:spacing w:val="4"/>
        </w:rPr>
        <w:t>ランキングは</w:t>
      </w:r>
      <w:r>
        <w:rPr>
          <w:rFonts w:ascii="Arial" w:hAnsi="Arial" w:eastAsia="Arial" w:cs="Arial"/>
          <w:sz w:val="18"/>
          <w:szCs w:val="18"/>
          <w:color w:val="231F20"/>
          <w:spacing w:val="4"/>
        </w:rPr>
        <w:t>26</w:t>
      </w:r>
      <w:r>
        <w:rPr>
          <w:rFonts w:ascii="MS Mincho" w:hAnsi="MS Mincho" w:eastAsia="MS Mincho" w:cs="MS Mincho"/>
          <w:sz w:val="18"/>
          <w:szCs w:val="18"/>
          <w:color w:val="231F20"/>
          <w:spacing w:val="4"/>
        </w:rPr>
        <w:t>位、</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技術記事は3600万件以上、新メ</w:t>
      </w:r>
      <w:r>
        <w:rPr>
          <w:rFonts w:ascii="SimSun" w:hAnsi="SimSun" w:eastAsia="SimSun" w:cs="SimSun"/>
          <w:sz w:val="18"/>
          <w:szCs w:val="18"/>
          <w:color w:val="231F20"/>
        </w:rPr>
        <w:t xml:space="preserve"> </w:t>
      </w:r>
      <w:r>
        <w:rPr>
          <w:rFonts w:ascii="SimSun" w:hAnsi="SimSun" w:eastAsia="SimSun" w:cs="SimSun"/>
          <w:sz w:val="18"/>
          <w:szCs w:val="18"/>
          <w:color w:val="231F20"/>
          <w:spacing w:val="17"/>
        </w:rPr>
        <w:t>デ</w:t>
      </w:r>
      <w:r>
        <w:rPr>
          <w:rFonts w:ascii="SimSun" w:hAnsi="SimSun" w:eastAsia="SimSun" w:cs="SimSun"/>
          <w:sz w:val="18"/>
          <w:szCs w:val="18"/>
          <w:color w:val="231F20"/>
          <w:spacing w:val="10"/>
        </w:rPr>
        <w:t>ィアのフォロワー数は2400万人以上、企業数は10社以上となっています。世界最大の中国語</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開発者コミュニティである</w:t>
      </w:r>
      <w:r>
        <w:rPr>
          <w:rFonts w:ascii="Arial" w:hAnsi="Arial" w:eastAsia="Arial" w:cs="Arial"/>
          <w:sz w:val="18"/>
          <w:szCs w:val="18"/>
          <w:color w:val="231F20"/>
        </w:rPr>
        <w:t>CSDN</w:t>
      </w:r>
      <w:r>
        <w:rPr>
          <w:rFonts w:ascii="Arial" w:hAnsi="Arial" w:eastAsia="Arial" w:cs="Arial"/>
          <w:sz w:val="18"/>
          <w:szCs w:val="18"/>
          <w:color w:val="231F20"/>
          <w:spacing w:val="13"/>
        </w:rPr>
        <w:t>.</w:t>
      </w:r>
      <w:r>
        <w:rPr>
          <w:rFonts w:ascii="Arial" w:hAnsi="Arial" w:eastAsia="Arial" w:cs="Arial"/>
          <w:sz w:val="18"/>
          <w:szCs w:val="18"/>
          <w:color w:val="231F20"/>
        </w:rPr>
        <w:t>NET</w:t>
      </w:r>
      <w:r>
        <w:rPr>
          <w:rFonts w:ascii="SimSun" w:hAnsi="SimSun" w:eastAsia="SimSun" w:cs="SimSun"/>
          <w:sz w:val="18"/>
          <w:szCs w:val="18"/>
          <w:color w:val="231F20"/>
          <w:spacing w:val="13"/>
        </w:rPr>
        <w:t>、オンライン学習プラットフォームである</w:t>
      </w:r>
      <w:r>
        <w:rPr>
          <w:rFonts w:ascii="Arial" w:hAnsi="Arial" w:eastAsia="Arial" w:cs="Arial"/>
          <w:sz w:val="18"/>
          <w:szCs w:val="18"/>
          <w:color w:val="231F20"/>
        </w:rPr>
        <w:t>CSDN</w:t>
      </w:r>
      <w:r>
        <w:rPr>
          <w:rFonts w:ascii="Arial" w:hAnsi="Arial" w:eastAsia="Arial" w:cs="Arial"/>
          <w:sz w:val="18"/>
          <w:szCs w:val="18"/>
          <w:color w:val="231F20"/>
          <w:spacing w:val="13"/>
        </w:rPr>
        <w:t xml:space="preserve"> </w:t>
      </w:r>
      <w:r>
        <w:rPr>
          <w:rFonts w:ascii="Arial" w:hAnsi="Arial" w:eastAsia="Arial" w:cs="Arial"/>
          <w:sz w:val="18"/>
          <w:szCs w:val="18"/>
          <w:color w:val="231F20"/>
        </w:rPr>
        <w:t>BLOG</w:t>
      </w:r>
      <w:r>
        <w:rPr>
          <w:rFonts w:ascii="SimSun" w:hAnsi="SimSun" w:eastAsia="SimSun" w:cs="SimSun"/>
          <w:sz w:val="18"/>
          <w:szCs w:val="18"/>
          <w:color w:val="231F20"/>
          <w:spacing w:val="10"/>
        </w:rPr>
        <w:t>、</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中国</w:t>
      </w:r>
      <w:r>
        <w:rPr>
          <w:rFonts w:ascii="SimSun" w:hAnsi="SimSun" w:eastAsia="SimSun" w:cs="SimSun"/>
          <w:sz w:val="18"/>
          <w:szCs w:val="18"/>
          <w:color w:val="231F20"/>
          <w:spacing w:val="8"/>
        </w:rPr>
        <w:t>の</w:t>
      </w:r>
      <w:r>
        <w:rPr>
          <w:rFonts w:ascii="SimSun" w:hAnsi="SimSun" w:eastAsia="SimSun" w:cs="SimSun"/>
          <w:sz w:val="18"/>
          <w:szCs w:val="18"/>
          <w:color w:val="231F20"/>
          <w:spacing w:val="6"/>
        </w:rPr>
        <w:t>特色あるコードホスティングプラ</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ットフォームである</w:t>
      </w:r>
      <w:r>
        <w:rPr>
          <w:rFonts w:ascii="Arial" w:hAnsi="Arial" w:eastAsia="Arial" w:cs="Arial"/>
          <w:sz w:val="18"/>
          <w:szCs w:val="18"/>
          <w:color w:val="231F20"/>
        </w:rPr>
        <w:t>GitCode</w:t>
      </w:r>
      <w:r>
        <w:rPr>
          <w:rFonts w:ascii="MS Mincho" w:hAnsi="MS Mincho" w:eastAsia="MS Mincho" w:cs="MS Mincho"/>
          <w:sz w:val="18"/>
          <w:szCs w:val="18"/>
          <w:color w:val="231F20"/>
          <w:spacing w:val="6"/>
        </w:rPr>
        <w:t>、</w:t>
      </w:r>
      <w:r>
        <w:rPr>
          <w:rFonts w:ascii="SimSun" w:hAnsi="SimSun" w:eastAsia="SimSun" w:cs="SimSun"/>
          <w:sz w:val="18"/>
          <w:szCs w:val="18"/>
          <w:color w:val="231F20"/>
          <w:spacing w:val="6"/>
        </w:rPr>
        <w:t>大学連携プラットフォー</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ム</w:t>
      </w:r>
      <w:r>
        <w:rPr>
          <w:rFonts w:ascii="SimSun" w:hAnsi="SimSun" w:eastAsia="SimSun" w:cs="SimSun"/>
          <w:sz w:val="18"/>
          <w:szCs w:val="18"/>
          <w:color w:val="231F20"/>
          <w:spacing w:val="4"/>
        </w:rPr>
        <w:t>である</w:t>
      </w:r>
      <w:r>
        <w:rPr>
          <w:rFonts w:ascii="Arial" w:hAnsi="Arial" w:eastAsia="Arial" w:cs="Arial"/>
          <w:sz w:val="18"/>
          <w:szCs w:val="18"/>
          <w:color w:val="231F20"/>
        </w:rPr>
        <w:t>CSDN</w:t>
      </w:r>
      <w:r>
        <w:rPr>
          <w:rFonts w:ascii="Arial" w:hAnsi="Arial" w:eastAsia="Arial" w:cs="Arial"/>
          <w:sz w:val="18"/>
          <w:szCs w:val="18"/>
          <w:color w:val="231F20"/>
          <w:spacing w:val="4"/>
        </w:rPr>
        <w:t xml:space="preserve"> </w:t>
      </w:r>
      <w:r>
        <w:rPr>
          <w:rFonts w:ascii="SimSun" w:hAnsi="SimSun" w:eastAsia="SimSun" w:cs="SimSun"/>
          <w:sz w:val="18"/>
          <w:szCs w:val="18"/>
          <w:color w:val="231F20"/>
        </w:rPr>
        <w:t>Education</w:t>
      </w:r>
      <w:r>
        <w:rPr>
          <w:rFonts w:ascii="SimSun" w:hAnsi="SimSun" w:eastAsia="SimSun" w:cs="SimSun"/>
          <w:sz w:val="18"/>
          <w:szCs w:val="18"/>
          <w:color w:val="231F20"/>
          <w:spacing w:val="4"/>
        </w:rPr>
        <w:t>、</w:t>
      </w:r>
      <w:r>
        <w:rPr>
          <w:rFonts w:ascii="Arial" w:hAnsi="Arial" w:eastAsia="Arial" w:cs="Arial"/>
          <w:sz w:val="18"/>
          <w:szCs w:val="18"/>
          <w:color w:val="231F20"/>
        </w:rPr>
        <w:t>IT</w:t>
      </w:r>
      <w:r>
        <w:rPr>
          <w:rFonts w:ascii="SimSun" w:hAnsi="SimSun" w:eastAsia="SimSun" w:cs="SimSun"/>
          <w:sz w:val="18"/>
          <w:szCs w:val="18"/>
          <w:color w:val="231F20"/>
          <w:spacing w:val="4"/>
        </w:rPr>
        <w:t>技術ヘッドハンティングサービスの</w:t>
      </w:r>
      <w:r>
        <w:rPr>
          <w:rFonts w:ascii="SimSun" w:hAnsi="SimSun" w:eastAsia="SimSun" w:cs="SimSun"/>
          <w:sz w:val="18"/>
          <w:szCs w:val="18"/>
          <w:color w:val="231F20"/>
        </w:rPr>
        <w:t>COREFocus</w:t>
      </w:r>
      <w:r>
        <w:rPr>
          <w:rFonts w:ascii="SimSun" w:hAnsi="SimSun" w:eastAsia="SimSun" w:cs="SimSun"/>
          <w:sz w:val="18"/>
          <w:szCs w:val="18"/>
          <w:color w:val="231F20"/>
          <w:spacing w:val="4"/>
        </w:rPr>
        <w:t>は中国の</w:t>
      </w:r>
      <w:r>
        <w:rPr>
          <w:rFonts w:ascii="Arial" w:hAnsi="Arial" w:eastAsia="Arial" w:cs="Arial"/>
          <w:sz w:val="18"/>
          <w:szCs w:val="18"/>
          <w:color w:val="231F20"/>
        </w:rPr>
        <w:t>IT</w:t>
      </w:r>
      <w:r>
        <w:rPr>
          <w:rFonts w:ascii="SimSun" w:hAnsi="SimSun" w:eastAsia="SimSun" w:cs="SimSun"/>
          <w:sz w:val="18"/>
          <w:szCs w:val="18"/>
          <w:color w:val="231F20"/>
          <w:spacing w:val="4"/>
        </w:rPr>
        <w:t>技術者に知</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識の普及、オンライ</w:t>
      </w:r>
      <w:r>
        <w:rPr>
          <w:rFonts w:ascii="SimSun" w:hAnsi="SimSun" w:eastAsia="SimSun" w:cs="SimSun"/>
          <w:sz w:val="18"/>
          <w:szCs w:val="18"/>
          <w:color w:val="231F20"/>
          <w:spacing w:val="2"/>
        </w:rPr>
        <w:t>ン学習、キャリア開発、ツール、能力強化を提供しています。技術革新、産業</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革</w:t>
      </w:r>
      <w:r>
        <w:rPr>
          <w:rFonts w:ascii="SimSun" w:hAnsi="SimSun" w:eastAsia="SimSun" w:cs="SimSun"/>
          <w:sz w:val="18"/>
          <w:szCs w:val="18"/>
          <w:color w:val="231F20"/>
          <w:spacing w:val="7"/>
        </w:rPr>
        <w:t>新、中国の独立した</w:t>
      </w:r>
      <w:r>
        <w:rPr>
          <w:rFonts w:ascii="Arial" w:hAnsi="Arial" w:eastAsia="Arial" w:cs="Arial"/>
          <w:sz w:val="18"/>
          <w:szCs w:val="18"/>
          <w:color w:val="231F20"/>
        </w:rPr>
        <w:t>IT</w:t>
      </w:r>
      <w:r>
        <w:rPr>
          <w:rFonts w:ascii="SimSun" w:hAnsi="SimSun" w:eastAsia="SimSun" w:cs="SimSun"/>
          <w:sz w:val="18"/>
          <w:szCs w:val="18"/>
          <w:color w:val="231F20"/>
          <w:spacing w:val="7"/>
        </w:rPr>
        <w:t>生態系の再構築の黄金時代において、開発者にとって最高のクラウドサ</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ー</w:t>
      </w:r>
      <w:r>
        <w:rPr>
          <w:rFonts w:ascii="SimSun" w:hAnsi="SimSun" w:eastAsia="SimSun" w:cs="SimSun"/>
          <w:sz w:val="18"/>
          <w:szCs w:val="18"/>
          <w:color w:val="231F20"/>
          <w:spacing w:val="7"/>
        </w:rPr>
        <w:t>ビスプラットフォームです。</w:t>
      </w:r>
    </w:p>
    <w:p>
      <w:pPr>
        <w:spacing w:line="243" w:lineRule="auto"/>
        <w:rPr>
          <w:rFonts w:ascii="Arial"/>
          <w:sz w:val="21"/>
        </w:rPr>
      </w:pPr>
      <w:r/>
    </w:p>
    <w:p>
      <w:pPr>
        <w:ind w:left="118"/>
        <w:spacing w:before="78" w:line="224" w:lineRule="auto"/>
        <w:outlineLvl w:val="1"/>
        <w:rPr>
          <w:rFonts w:ascii="PMingLiU" w:hAnsi="PMingLiU" w:eastAsia="PMingLiU" w:cs="PMingLiU"/>
          <w:sz w:val="24"/>
          <w:szCs w:val="24"/>
        </w:rPr>
      </w:pPr>
      <w:r>
        <w:rPr>
          <w:rFonts w:ascii="PMingLiU" w:hAnsi="PMingLiU" w:eastAsia="PMingLiU" w:cs="PMingLiU"/>
          <w:sz w:val="24"/>
          <w:szCs w:val="24"/>
          <w:color w:val="231F20"/>
          <w:spacing w:val="-8"/>
        </w:rPr>
        <w:t>オ</w:t>
      </w:r>
      <w:r>
        <w:rPr>
          <w:rFonts w:ascii="PMingLiU" w:hAnsi="PMingLiU" w:eastAsia="PMingLiU" w:cs="PMingLiU"/>
          <w:sz w:val="24"/>
          <w:szCs w:val="24"/>
          <w:color w:val="231F20"/>
          <w:spacing w:val="-5"/>
        </w:rPr>
        <w:t>ー</w:t>
      </w:r>
      <w:r>
        <w:rPr>
          <w:rFonts w:ascii="PMingLiU" w:hAnsi="PMingLiU" w:eastAsia="PMingLiU" w:cs="PMingLiU"/>
          <w:sz w:val="24"/>
          <w:szCs w:val="24"/>
          <w:color w:val="231F20"/>
          <w:spacing w:val="-4"/>
        </w:rPr>
        <w:t>プンソースライセンス</w:t>
      </w:r>
    </w:p>
    <w:p>
      <w:pPr>
        <w:ind w:left="102"/>
        <w:spacing w:before="173" w:line="354" w:lineRule="exact"/>
        <w:rPr>
          <w:rFonts w:ascii="SimSun" w:hAnsi="SimSun" w:eastAsia="SimSun" w:cs="SimSun"/>
          <w:sz w:val="18"/>
          <w:szCs w:val="18"/>
        </w:rPr>
      </w:pPr>
      <w:r>
        <w:rPr>
          <w:rFonts w:ascii="SimSun" w:hAnsi="SimSun" w:eastAsia="SimSun" w:cs="SimSun"/>
          <w:sz w:val="18"/>
          <w:szCs w:val="18"/>
          <w:color w:val="231F20"/>
          <w:spacing w:val="6"/>
          <w:position w:val="12"/>
        </w:rPr>
        <w:t>オープンソースライセンスは、オープンソース技術を規制するライセンス契約であり、ライ</w:t>
      </w:r>
      <w:r>
        <w:rPr>
          <w:rFonts w:ascii="SimSun" w:hAnsi="SimSun" w:eastAsia="SimSun" w:cs="SimSun"/>
          <w:sz w:val="18"/>
          <w:szCs w:val="18"/>
          <w:color w:val="231F20"/>
          <w:spacing w:val="4"/>
          <w:position w:val="12"/>
        </w:rPr>
        <w:t>セ</w:t>
      </w:r>
      <w:r>
        <w:rPr>
          <w:rFonts w:ascii="SimSun" w:hAnsi="SimSun" w:eastAsia="SimSun" w:cs="SimSun"/>
          <w:sz w:val="18"/>
          <w:szCs w:val="18"/>
          <w:color w:val="231F20"/>
          <w:position w:val="12"/>
        </w:rPr>
        <w:t>ン</w:t>
      </w:r>
    </w:p>
    <w:p>
      <w:pPr>
        <w:ind w:left="109"/>
        <w:spacing w:line="229" w:lineRule="auto"/>
        <w:rPr>
          <w:rFonts w:ascii="SimSun" w:hAnsi="SimSun" w:eastAsia="SimSun" w:cs="SimSun"/>
          <w:sz w:val="18"/>
          <w:szCs w:val="18"/>
        </w:rPr>
      </w:pPr>
      <w:r>
        <w:rPr>
          <w:rFonts w:ascii="SimSun" w:hAnsi="SimSun" w:eastAsia="SimSun" w:cs="SimSun"/>
          <w:sz w:val="18"/>
          <w:szCs w:val="18"/>
          <w:color w:val="231F20"/>
          <w:spacing w:val="10"/>
        </w:rPr>
        <w:t>ス契約とも呼ばれ、契約と著作権の二重の法的性質を持つ。オープンソースライセンスは、</w:t>
      </w:r>
      <w:r>
        <w:rPr>
          <w:rFonts w:ascii="SimSun" w:hAnsi="SimSun" w:eastAsia="SimSun" w:cs="SimSun"/>
          <w:sz w:val="18"/>
          <w:szCs w:val="18"/>
          <w:color w:val="231F20"/>
          <w:spacing w:val="9"/>
        </w:rPr>
        <w:t>オ</w:t>
      </w:r>
    </w:p>
    <w:p>
      <w:pPr>
        <w:sectPr>
          <w:headerReference w:type="default" r:id="rId2131"/>
          <w:footerReference w:type="default" r:id="rId2132"/>
          <w:pgSz w:w="9360" w:h="13041"/>
          <w:pgMar w:top="1014" w:right="304" w:bottom="538" w:left="595" w:header="560" w:footer="315" w:gutter="0"/>
        </w:sectPr>
        <w:rPr/>
      </w:pPr>
    </w:p>
    <w:p>
      <w:pPr>
        <w:ind w:left="5"/>
        <w:spacing w:before="3" w:line="229" w:lineRule="auto"/>
        <w:rPr>
          <w:rFonts w:ascii="SimSun" w:hAnsi="SimSun" w:eastAsia="SimSun" w:cs="SimSun"/>
          <w:sz w:val="18"/>
          <w:szCs w:val="18"/>
        </w:rPr>
      </w:pPr>
      <w:r>
        <w:drawing>
          <wp:anchor distT="0" distB="0" distL="0" distR="0" simplePos="0" relativeHeight="283559936" behindDoc="1" locked="0" layoutInCell="1" allowOverlap="1">
            <wp:simplePos x="0" y="0"/>
            <wp:positionH relativeFrom="column">
              <wp:posOffset>3768754</wp:posOffset>
            </wp:positionH>
            <wp:positionV relativeFrom="paragraph">
              <wp:posOffset>5876</wp:posOffset>
            </wp:positionV>
            <wp:extent cx="559117" cy="139445"/>
            <wp:effectExtent l="0" t="0" r="0" b="0"/>
            <wp:wrapNone/>
            <wp:docPr id="2810" name="IM 2810"/>
            <wp:cNvGraphicFramePr/>
            <a:graphic>
              <a:graphicData uri="http://schemas.openxmlformats.org/drawingml/2006/picture">
                <pic:pic>
                  <pic:nvPicPr>
                    <pic:cNvPr id="2810" name="IM 281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20"/>
        </w:rPr>
        <w:t>ー</w:t>
      </w:r>
      <w:r>
        <w:rPr>
          <w:rFonts w:ascii="SimSun" w:hAnsi="SimSun" w:eastAsia="SimSun" w:cs="SimSun"/>
          <w:sz w:val="18"/>
          <w:szCs w:val="18"/>
          <w:color w:val="231F20"/>
          <w:spacing w:val="15"/>
        </w:rPr>
        <w:t>プ</w:t>
      </w:r>
      <w:r>
        <w:rPr>
          <w:rFonts w:ascii="SimSun" w:hAnsi="SimSun" w:eastAsia="SimSun" w:cs="SimSun"/>
          <w:sz w:val="18"/>
          <w:szCs w:val="18"/>
          <w:color w:val="231F20"/>
          <w:spacing w:val="10"/>
        </w:rPr>
        <w:t>ンソース作品を扱う際のライセンサーとライセンシーの権利、義務、責任を指導し規制す</w:t>
      </w:r>
    </w:p>
    <w:p>
      <w:pPr>
        <w:ind w:left="8" w:right="82" w:firstLine="23"/>
        <w:spacing w:before="131" w:line="372" w:lineRule="auto"/>
        <w:rPr>
          <w:rFonts w:ascii="SimSun" w:hAnsi="SimSun" w:eastAsia="SimSun" w:cs="SimSun"/>
          <w:sz w:val="18"/>
          <w:szCs w:val="18"/>
        </w:rPr>
      </w:pPr>
      <w:r>
        <w:rPr>
          <w:rFonts w:ascii="SimSun" w:hAnsi="SimSun" w:eastAsia="SimSun" w:cs="SimSun"/>
          <w:sz w:val="18"/>
          <w:szCs w:val="18"/>
          <w:color w:val="231F20"/>
          <w:spacing w:val="14"/>
        </w:rPr>
        <w:t>るた</w:t>
      </w:r>
      <w:r>
        <w:rPr>
          <w:rFonts w:ascii="SimSun" w:hAnsi="SimSun" w:eastAsia="SimSun" w:cs="SimSun"/>
          <w:sz w:val="18"/>
          <w:szCs w:val="18"/>
          <w:color w:val="231F20"/>
          <w:spacing w:val="10"/>
        </w:rPr>
        <w:t>め</w:t>
      </w:r>
      <w:r>
        <w:rPr>
          <w:rFonts w:ascii="SimSun" w:hAnsi="SimSun" w:eastAsia="SimSun" w:cs="SimSun"/>
          <w:sz w:val="18"/>
          <w:szCs w:val="18"/>
          <w:color w:val="231F20"/>
          <w:spacing w:val="7"/>
        </w:rPr>
        <w:t>に契約とライセンスのアプローチを使用して</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おり、オープンソースが直面する法的およ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び商業的</w:t>
      </w:r>
      <w:r>
        <w:rPr>
          <w:rFonts w:ascii="SimSun" w:hAnsi="SimSun" w:eastAsia="SimSun" w:cs="SimSun"/>
          <w:sz w:val="18"/>
          <w:szCs w:val="18"/>
          <w:color w:val="231F20"/>
          <w:spacing w:val="4"/>
        </w:rPr>
        <w:t>問題を解決するための中心的なメカニズムとなっています。</w:t>
      </w:r>
    </w:p>
    <w:p>
      <w:pPr>
        <w:spacing w:line="303" w:lineRule="auto"/>
        <w:rPr>
          <w:rFonts w:ascii="Arial"/>
          <w:sz w:val="21"/>
        </w:rPr>
      </w:pPr>
      <w:r/>
    </w:p>
    <w:p>
      <w:pPr>
        <w:ind w:left="6"/>
        <w:spacing w:before="78" w:line="224" w:lineRule="auto"/>
        <w:outlineLvl w:val="1"/>
        <w:rPr>
          <w:rFonts w:ascii="PMingLiU" w:hAnsi="PMingLiU" w:eastAsia="PMingLiU" w:cs="PMingLiU"/>
          <w:sz w:val="24"/>
          <w:szCs w:val="24"/>
        </w:rPr>
      </w:pPr>
      <w:r>
        <w:rPr>
          <w:rFonts w:ascii="Arial" w:hAnsi="Arial" w:eastAsia="Arial" w:cs="Arial"/>
          <w:sz w:val="24"/>
          <w:szCs w:val="24"/>
          <w:color w:val="231F20"/>
          <w:spacing w:val="-3"/>
        </w:rPr>
        <w:t>GPL</w:t>
      </w:r>
      <w:r>
        <w:rPr>
          <w:rFonts w:ascii="PMingLiU" w:hAnsi="PMingLiU" w:eastAsia="PMingLiU" w:cs="PMingLiU"/>
          <w:sz w:val="24"/>
          <w:szCs w:val="24"/>
          <w:color w:val="231F20"/>
          <w:spacing w:val="-4"/>
        </w:rPr>
        <w:t>ラ</w:t>
      </w:r>
      <w:r>
        <w:rPr>
          <w:rFonts w:ascii="PMingLiU" w:hAnsi="PMingLiU" w:eastAsia="PMingLiU" w:cs="PMingLiU"/>
          <w:sz w:val="24"/>
          <w:szCs w:val="24"/>
          <w:color w:val="231F20"/>
          <w:spacing w:val="-3"/>
        </w:rPr>
        <w:t>イセンス</w:t>
      </w:r>
    </w:p>
    <w:p>
      <w:pPr>
        <w:ind w:right="82"/>
        <w:spacing w:before="171" w:line="368" w:lineRule="auto"/>
        <w:rPr>
          <w:rFonts w:ascii="SimSun" w:hAnsi="SimSun" w:eastAsia="SimSun" w:cs="SimSun"/>
          <w:sz w:val="18"/>
          <w:szCs w:val="18"/>
        </w:rPr>
      </w:pPr>
      <w:r>
        <w:rPr>
          <w:rFonts w:ascii="Arial" w:hAnsi="Arial" w:eastAsia="Arial" w:cs="Arial"/>
          <w:sz w:val="18"/>
          <w:szCs w:val="18"/>
          <w:color w:val="231F20"/>
        </w:rPr>
        <w:t>GPL</w:t>
      </w:r>
      <w:r>
        <w:rPr>
          <w:rFonts w:ascii="MS Mincho" w:hAnsi="MS Mincho" w:eastAsia="MS Mincho" w:cs="MS Mincho"/>
          <w:sz w:val="18"/>
          <w:szCs w:val="18"/>
          <w:color w:val="231F20"/>
          <w:spacing w:val="6"/>
        </w:rPr>
        <w:t>ライセンス</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GNU</w:t>
      </w:r>
      <w:r>
        <w:rPr>
          <w:rFonts w:ascii="Arial" w:hAnsi="Arial" w:eastAsia="Arial" w:cs="Arial"/>
          <w:sz w:val="18"/>
          <w:szCs w:val="18"/>
          <w:color w:val="231F20"/>
          <w:spacing w:val="3"/>
        </w:rPr>
        <w:t xml:space="preserve"> </w:t>
      </w:r>
      <w:r>
        <w:rPr>
          <w:rFonts w:ascii="Arial" w:hAnsi="Arial" w:eastAsia="Arial" w:cs="Arial"/>
          <w:sz w:val="18"/>
          <w:szCs w:val="18"/>
          <w:color w:val="231F20"/>
        </w:rPr>
        <w:t>General</w:t>
      </w:r>
      <w:r>
        <w:rPr>
          <w:rFonts w:ascii="Arial" w:hAnsi="Arial" w:eastAsia="Arial" w:cs="Arial"/>
          <w:sz w:val="18"/>
          <w:szCs w:val="18"/>
          <w:color w:val="231F20"/>
          <w:spacing w:val="3"/>
        </w:rPr>
        <w:t xml:space="preserve"> </w:t>
      </w:r>
      <w:r>
        <w:rPr>
          <w:rFonts w:ascii="Arial" w:hAnsi="Arial" w:eastAsia="Arial" w:cs="Arial"/>
          <w:sz w:val="18"/>
          <w:szCs w:val="18"/>
          <w:color w:val="231F20"/>
        </w:rPr>
        <w:t>Public</w:t>
      </w:r>
      <w:r>
        <w:rPr>
          <w:rFonts w:ascii="Arial" w:hAnsi="Arial" w:eastAsia="Arial" w:cs="Arial"/>
          <w:sz w:val="18"/>
          <w:szCs w:val="18"/>
          <w:color w:val="231F20"/>
          <w:spacing w:val="3"/>
        </w:rPr>
        <w:t xml:space="preserve"> </w:t>
      </w:r>
      <w:r>
        <w:rPr>
          <w:rFonts w:ascii="Arial" w:hAnsi="Arial" w:eastAsia="Arial" w:cs="Arial"/>
          <w:sz w:val="18"/>
          <w:szCs w:val="18"/>
          <w:color w:val="231F20"/>
        </w:rPr>
        <w:t>License</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MS Mincho" w:hAnsi="MS Mincho" w:eastAsia="MS Mincho" w:cs="MS Mincho"/>
          <w:sz w:val="18"/>
          <w:szCs w:val="18"/>
          <w:color w:val="231F20"/>
          <w:spacing w:val="3"/>
        </w:rPr>
        <w:t>は、</w:t>
      </w:r>
      <w:r>
        <w:rPr>
          <w:rFonts w:ascii="SimSun" w:hAnsi="SimSun" w:eastAsia="SimSun" w:cs="SimSun"/>
          <w:sz w:val="18"/>
          <w:szCs w:val="18"/>
          <w:color w:val="231F20"/>
          <w:spacing w:val="3"/>
        </w:rPr>
        <w:t>オープンソースソフトウェアの分野では最も</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制限</w:t>
      </w:r>
      <w:r>
        <w:rPr>
          <w:rFonts w:ascii="SimSun" w:hAnsi="SimSun" w:eastAsia="SimSun" w:cs="SimSun"/>
          <w:sz w:val="18"/>
          <w:szCs w:val="18"/>
          <w:color w:val="231F20"/>
          <w:spacing w:val="8"/>
        </w:rPr>
        <w:t>の</w:t>
      </w:r>
      <w:r>
        <w:rPr>
          <w:rFonts w:ascii="SimSun" w:hAnsi="SimSun" w:eastAsia="SimSun" w:cs="SimSun"/>
          <w:sz w:val="18"/>
          <w:szCs w:val="18"/>
          <w:color w:val="231F20"/>
          <w:spacing w:val="6"/>
        </w:rPr>
        <w:t>多いライセンスの一つで、</w:t>
      </w:r>
      <w:r>
        <w:rPr>
          <w:rFonts w:ascii="Arial" w:hAnsi="Arial" w:eastAsia="Arial" w:cs="Arial"/>
          <w:sz w:val="18"/>
          <w:szCs w:val="18"/>
          <w:color w:val="231F20"/>
        </w:rPr>
        <w:t>GPL</w:t>
      </w:r>
      <w:r>
        <w:rPr>
          <w:rFonts w:ascii="SimSun" w:hAnsi="SimSun" w:eastAsia="SimSun" w:cs="SimSun"/>
          <w:sz w:val="18"/>
          <w:szCs w:val="18"/>
          <w:color w:val="231F20"/>
          <w:spacing w:val="6"/>
        </w:rPr>
        <w:t>ライセンスのもとでライセンシーの権利を制限することが</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要求されます</w:t>
      </w:r>
      <w:r>
        <w:rPr>
          <w:rFonts w:ascii="SimSun" w:hAnsi="SimSun" w:eastAsia="SimSun" w:cs="SimSun"/>
          <w:sz w:val="18"/>
          <w:szCs w:val="18"/>
          <w:color w:val="231F20"/>
          <w:spacing w:val="2"/>
        </w:rPr>
        <w:t>。</w:t>
      </w:r>
    </w:p>
    <w:p>
      <w:pPr>
        <w:sectPr>
          <w:headerReference w:type="default" r:id="rId2133"/>
          <w:footerReference w:type="default" r:id="rId2134"/>
          <w:pgSz w:w="9360" w:h="13041"/>
          <w:pgMar w:top="784" w:right="590" w:bottom="538" w:left="686" w:header="560" w:footer="315" w:gutter="0"/>
        </w:sectPr>
        <w:rPr/>
      </w:pPr>
    </w:p>
    <w:p>
      <w:pPr>
        <w:spacing w:line="307" w:lineRule="auto"/>
        <w:rPr>
          <w:rFonts w:ascii="Arial"/>
          <w:sz w:val="21"/>
        </w:rPr>
      </w:pPr>
      <w:r/>
    </w:p>
    <w:p>
      <w:pPr>
        <w:spacing w:line="307" w:lineRule="auto"/>
        <w:rPr>
          <w:rFonts w:ascii="Arial"/>
          <w:sz w:val="21"/>
        </w:rPr>
      </w:pPr>
      <w:r/>
    </w:p>
    <w:p>
      <w:pPr>
        <w:spacing w:line="307" w:lineRule="auto"/>
        <w:rPr>
          <w:rFonts w:ascii="Arial"/>
          <w:sz w:val="21"/>
        </w:rPr>
      </w:pPr>
      <w:r/>
    </w:p>
    <w:p>
      <w:pPr>
        <w:ind w:left="113"/>
        <w:spacing w:before="58" w:line="242" w:lineRule="auto"/>
        <w:rPr>
          <w:rFonts w:ascii="SimSun" w:hAnsi="SimSun" w:eastAsia="SimSun" w:cs="SimSun"/>
          <w:sz w:val="18"/>
          <w:szCs w:val="18"/>
        </w:rPr>
      </w:pPr>
      <w:r>
        <w:rPr>
          <w:rFonts w:ascii="SimSun" w:hAnsi="SimSun" w:eastAsia="SimSun" w:cs="SimSun"/>
          <w:sz w:val="18"/>
          <w:szCs w:val="18"/>
          <w:color w:val="231F20"/>
          <w:spacing w:val="-3"/>
        </w:rPr>
        <w:t>あるライセンスのもとで配布されたソフトウェア</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spacing w:val="-3"/>
        </w:rPr>
        <w:t>Lin</w:t>
      </w:r>
      <w:r>
        <w:rPr>
          <w:rFonts w:ascii="Arial" w:hAnsi="Arial" w:eastAsia="Arial" w:cs="Arial"/>
          <w:sz w:val="18"/>
          <w:szCs w:val="18"/>
          <w:color w:val="231F20"/>
          <w:spacing w:val="-1"/>
        </w:rPr>
        <w:t>u</w:t>
      </w:r>
      <w:r>
        <w:rPr>
          <w:rFonts w:ascii="Arial" w:hAnsi="Arial" w:eastAsia="Arial" w:cs="Arial"/>
          <w:sz w:val="18"/>
          <w:szCs w:val="18"/>
          <w:color w:val="231F20"/>
        </w:rPr>
        <w:t>x</w:t>
      </w:r>
      <w:r>
        <w:rPr>
          <w:rFonts w:ascii="SimSun" w:hAnsi="SimSun" w:eastAsia="SimSun" w:cs="SimSun"/>
          <w:sz w:val="18"/>
          <w:szCs w:val="18"/>
          <w:color w:val="231F20"/>
          <w:spacing w:val="-3"/>
        </w:rPr>
        <w:t>オペレーティング</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システムなど)の改変</w:t>
      </w:r>
    </w:p>
    <w:p>
      <w:pPr>
        <w:ind w:left="101" w:right="29" w:firstLine="57"/>
        <w:spacing w:before="132" w:line="383" w:lineRule="auto"/>
        <w:rPr>
          <w:rFonts w:ascii="SimSun" w:hAnsi="SimSun" w:eastAsia="SimSun" w:cs="SimSun"/>
          <w:sz w:val="18"/>
          <w:szCs w:val="18"/>
        </w:rPr>
      </w:pP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翻訳物のレンディション、あるいはコードの一部が</w:t>
      </w:r>
      <w:r>
        <w:rPr>
          <w:rFonts w:ascii="Arial" w:hAnsi="Arial" w:eastAsia="Arial" w:cs="Arial"/>
          <w:sz w:val="18"/>
          <w:szCs w:val="18"/>
          <w:color w:val="231F20"/>
        </w:rPr>
        <w:t>GPL</w:t>
      </w:r>
      <w:r>
        <w:rPr>
          <w:rFonts w:ascii="MS Mincho" w:hAnsi="MS Mincho" w:eastAsia="MS Mincho" w:cs="MS Mincho"/>
          <w:sz w:val="18"/>
          <w:szCs w:val="18"/>
          <w:color w:val="231F20"/>
          <w:spacing w:val="1"/>
        </w:rPr>
        <w:t>のもと</w:t>
      </w:r>
      <w:r>
        <w:rPr>
          <w:rFonts w:ascii="MS Mincho" w:hAnsi="MS Mincho" w:eastAsia="MS Mincho" w:cs="MS Mincho"/>
          <w:sz w:val="18"/>
          <w:szCs w:val="18"/>
          <w:color w:val="231F20"/>
        </w:rPr>
        <w:t>で</w:t>
      </w:r>
      <w:r>
        <w:rPr>
          <w:rFonts w:ascii="SimSun" w:hAnsi="SimSun" w:eastAsia="SimSun" w:cs="SimSun"/>
          <w:sz w:val="18"/>
          <w:szCs w:val="18"/>
          <w:color w:val="231F20"/>
        </w:rPr>
        <w:t>配布されている限り、プログ</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ラム全体も</w:t>
      </w:r>
      <w:r>
        <w:rPr>
          <w:rFonts w:ascii="Arial" w:hAnsi="Arial" w:eastAsia="Arial" w:cs="Arial"/>
          <w:sz w:val="18"/>
          <w:szCs w:val="18"/>
          <w:color w:val="231F20"/>
        </w:rPr>
        <w:t>GPL</w:t>
      </w:r>
      <w:r>
        <w:rPr>
          <w:rFonts w:ascii="SimSun" w:hAnsi="SimSun" w:eastAsia="SimSun" w:cs="SimSun"/>
          <w:sz w:val="18"/>
          <w:szCs w:val="18"/>
          <w:color w:val="231F20"/>
          <w:spacing w:val="6"/>
        </w:rPr>
        <w:t>ライセンスの対象となる、すなわち</w:t>
      </w:r>
      <w:r>
        <w:rPr>
          <w:rFonts w:ascii="Arial" w:hAnsi="Arial" w:eastAsia="Arial" w:cs="Arial"/>
          <w:sz w:val="18"/>
          <w:szCs w:val="18"/>
          <w:color w:val="231F20"/>
        </w:rPr>
        <w:t>GPL</w:t>
      </w:r>
      <w:r>
        <w:rPr>
          <w:rFonts w:ascii="MS Mincho" w:hAnsi="MS Mincho" w:eastAsia="MS Mincho" w:cs="MS Mincho"/>
          <w:sz w:val="18"/>
          <w:szCs w:val="18"/>
          <w:color w:val="231F20"/>
          <w:spacing w:val="6"/>
        </w:rPr>
        <w:t>ライセンスを</w:t>
      </w:r>
      <w:r>
        <w:rPr>
          <w:rFonts w:ascii="SimSun" w:hAnsi="SimSun" w:eastAsia="SimSun" w:cs="SimSun"/>
          <w:sz w:val="18"/>
          <w:szCs w:val="18"/>
          <w:color w:val="231F20"/>
          <w:spacing w:val="6"/>
        </w:rPr>
        <w:t>遵守し続けなければなりま</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せん。</w:t>
      </w:r>
    </w:p>
    <w:p>
      <w:pPr>
        <w:spacing w:line="297" w:lineRule="auto"/>
        <w:rPr>
          <w:rFonts w:ascii="Arial"/>
          <w:sz w:val="21"/>
        </w:rPr>
      </w:pPr>
      <w:r/>
    </w:p>
    <w:p>
      <w:pPr>
        <w:ind w:left="102"/>
        <w:spacing w:before="78" w:line="224" w:lineRule="auto"/>
        <w:outlineLvl w:val="1"/>
        <w:rPr>
          <w:rFonts w:ascii="PMingLiU" w:hAnsi="PMingLiU" w:eastAsia="PMingLiU" w:cs="PMingLiU"/>
          <w:sz w:val="24"/>
          <w:szCs w:val="24"/>
        </w:rPr>
      </w:pPr>
      <w:r>
        <w:rPr>
          <w:rFonts w:ascii="Arial" w:hAnsi="Arial" w:eastAsia="Arial" w:cs="Arial"/>
          <w:sz w:val="24"/>
          <w:szCs w:val="24"/>
          <w:color w:val="231F20"/>
          <w:spacing w:val="-4"/>
        </w:rPr>
        <w:t>BS</w:t>
      </w:r>
      <w:r>
        <w:rPr>
          <w:rFonts w:ascii="Arial" w:hAnsi="Arial" w:eastAsia="Arial" w:cs="Arial"/>
          <w:sz w:val="24"/>
          <w:szCs w:val="24"/>
          <w:color w:val="231F20"/>
          <w:spacing w:val="-3"/>
        </w:rPr>
        <w:t>D</w:t>
      </w:r>
      <w:r>
        <w:rPr>
          <w:rFonts w:ascii="PMingLiU" w:hAnsi="PMingLiU" w:eastAsia="PMingLiU" w:cs="PMingLiU"/>
          <w:sz w:val="24"/>
          <w:szCs w:val="24"/>
          <w:color w:val="231F20"/>
          <w:spacing w:val="-4"/>
        </w:rPr>
        <w:t>ライセンス</w:t>
      </w:r>
    </w:p>
    <w:p>
      <w:pPr>
        <w:ind w:left="107" w:hanging="11"/>
        <w:spacing w:before="183" w:line="376" w:lineRule="auto"/>
        <w:rPr>
          <w:rFonts w:ascii="SimSun" w:hAnsi="SimSun" w:eastAsia="SimSun" w:cs="SimSun"/>
          <w:sz w:val="18"/>
          <w:szCs w:val="18"/>
        </w:rPr>
      </w:pPr>
      <w:r>
        <w:rPr>
          <w:rFonts w:ascii="Arial" w:hAnsi="Arial" w:eastAsia="Arial" w:cs="Arial"/>
          <w:sz w:val="18"/>
          <w:szCs w:val="18"/>
          <w:color w:val="231F20"/>
        </w:rPr>
        <w:t>BSD</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rPr>
        <w:t>Berkeley</w:t>
      </w:r>
      <w:r>
        <w:rPr>
          <w:rFonts w:ascii="Arial" w:hAnsi="Arial" w:eastAsia="Arial" w:cs="Arial"/>
          <w:sz w:val="18"/>
          <w:szCs w:val="18"/>
          <w:color w:val="231F20"/>
          <w:spacing w:val="-1"/>
        </w:rPr>
        <w:t xml:space="preserve"> </w:t>
      </w:r>
      <w:r>
        <w:rPr>
          <w:rFonts w:ascii="Arial" w:hAnsi="Arial" w:eastAsia="Arial" w:cs="Arial"/>
          <w:sz w:val="18"/>
          <w:szCs w:val="18"/>
          <w:color w:val="231F20"/>
        </w:rPr>
        <w:t>Software</w:t>
      </w:r>
      <w:r>
        <w:rPr>
          <w:rFonts w:ascii="Arial" w:hAnsi="Arial" w:eastAsia="Arial" w:cs="Arial"/>
          <w:sz w:val="18"/>
          <w:szCs w:val="18"/>
          <w:color w:val="231F20"/>
          <w:spacing w:val="-1"/>
        </w:rPr>
        <w:t xml:space="preserve"> </w:t>
      </w:r>
      <w:r>
        <w:rPr>
          <w:rFonts w:ascii="Arial" w:hAnsi="Arial" w:eastAsia="Arial" w:cs="Arial"/>
          <w:sz w:val="18"/>
          <w:szCs w:val="18"/>
          <w:color w:val="231F20"/>
        </w:rPr>
        <w:t>Distribution</w:t>
      </w:r>
      <w:r>
        <w:rPr>
          <w:rFonts w:ascii="SimSun" w:hAnsi="SimSun" w:eastAsia="SimSun" w:cs="SimSun"/>
          <w:sz w:val="18"/>
          <w:szCs w:val="18"/>
          <w:color w:val="231F20"/>
          <w:spacing w:val="-1"/>
        </w:rPr>
        <w:t>)</w:t>
      </w:r>
      <w:r>
        <w:rPr>
          <w:rFonts w:ascii="SimSun" w:hAnsi="SimSun" w:eastAsia="SimSun" w:cs="SimSun"/>
          <w:sz w:val="18"/>
          <w:szCs w:val="18"/>
          <w:color w:val="231F20"/>
        </w:rPr>
        <w:t xml:space="preserve"> </w:t>
      </w:r>
      <w:r>
        <w:rPr>
          <w:rFonts w:ascii="SimSun" w:hAnsi="SimSun" w:eastAsia="SimSun" w:cs="SimSun"/>
          <w:sz w:val="18"/>
          <w:szCs w:val="18"/>
          <w:color w:val="231F20"/>
        </w:rPr>
        <w:t>ライセンスは、他のオープンソースソフトウェアのライセン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ス、特に</w:t>
      </w:r>
      <w:r>
        <w:rPr>
          <w:rFonts w:ascii="Arial" w:hAnsi="Arial" w:eastAsia="Arial" w:cs="Arial"/>
          <w:sz w:val="18"/>
          <w:szCs w:val="18"/>
          <w:color w:val="231F20"/>
          <w:spacing w:val="-2"/>
        </w:rPr>
        <w:t>GPL</w:t>
      </w:r>
      <w:r>
        <w:rPr>
          <w:rFonts w:ascii="SimSun" w:hAnsi="SimSun" w:eastAsia="SimSun" w:cs="SimSun"/>
          <w:sz w:val="18"/>
          <w:szCs w:val="18"/>
          <w:color w:val="231F20"/>
          <w:spacing w:val="-4"/>
        </w:rPr>
        <w:t>ラ</w:t>
      </w:r>
      <w:r>
        <w:rPr>
          <w:rFonts w:ascii="SimSun" w:hAnsi="SimSun" w:eastAsia="SimSun" w:cs="SimSun"/>
          <w:sz w:val="18"/>
          <w:szCs w:val="18"/>
          <w:color w:val="231F20"/>
          <w:spacing w:val="-3"/>
        </w:rPr>
        <w:t>イ</w:t>
      </w:r>
      <w:r>
        <w:rPr>
          <w:rFonts w:ascii="SimSun" w:hAnsi="SimSun" w:eastAsia="SimSun" w:cs="SimSun"/>
          <w:sz w:val="18"/>
          <w:szCs w:val="18"/>
          <w:color w:val="231F20"/>
          <w:spacing w:val="-2"/>
        </w:rPr>
        <w:t>センスに比べて、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おそらく</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ライセンシーに対して最も「甘い」ライセンスである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と思われる。</w:t>
      </w:r>
      <w:r>
        <w:rPr>
          <w:rFonts w:ascii="SimSun" w:hAnsi="SimSun" w:eastAsia="SimSun" w:cs="SimSun"/>
          <w:sz w:val="18"/>
          <w:szCs w:val="18"/>
          <w:color w:val="231F20"/>
          <w:spacing w:val="-1"/>
        </w:rPr>
        <w:t xml:space="preserve"> </w:t>
      </w:r>
      <w:r>
        <w:rPr>
          <w:rFonts w:ascii="Arial" w:hAnsi="Arial" w:eastAsia="Arial" w:cs="Arial"/>
          <w:sz w:val="18"/>
          <w:szCs w:val="18"/>
          <w:color w:val="231F20"/>
        </w:rPr>
        <w:t>BSD</w:t>
      </w:r>
      <w:r>
        <w:rPr>
          <w:rFonts w:ascii="MS Mincho" w:hAnsi="MS Mincho" w:eastAsia="MS Mincho" w:cs="MS Mincho"/>
          <w:sz w:val="18"/>
          <w:szCs w:val="18"/>
          <w:color w:val="231F20"/>
          <w:spacing w:val="-1"/>
        </w:rPr>
        <w:t>ライセンスは、</w:t>
      </w:r>
      <w:r>
        <w:rPr>
          <w:rFonts w:ascii="SimSun" w:hAnsi="SimSun" w:eastAsia="SimSun" w:cs="SimSun"/>
          <w:sz w:val="18"/>
          <w:szCs w:val="18"/>
          <w:color w:val="231F20"/>
          <w:spacing w:val="-1"/>
        </w:rPr>
        <w:t>オープンソースソフトウ</w:t>
      </w:r>
      <w:r>
        <w:rPr>
          <w:rFonts w:ascii="SimSun" w:hAnsi="SimSun" w:eastAsia="SimSun" w:cs="SimSun"/>
          <w:sz w:val="18"/>
          <w:szCs w:val="18"/>
          <w:color w:val="231F20"/>
        </w:rPr>
        <w:t>ェアのライセンスとして通常の要件を備</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えていますが、</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ライセンシーがライセンスの原文とすべての開発者の</w:t>
      </w:r>
      <w:r>
        <w:rPr>
          <w:rFonts w:ascii="SimSun" w:hAnsi="SimSun" w:eastAsia="SimSun" w:cs="SimSun"/>
          <w:sz w:val="18"/>
          <w:szCs w:val="18"/>
          <w:color w:val="231F20"/>
          <w:spacing w:val="1"/>
        </w:rPr>
        <w:t>著作権情報を含める</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ことだ</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けを要求しています。つまり、ソースコードが特定される限り、ライセンシーは自分のソフト</w:t>
      </w:r>
      <w:r>
        <w:rPr>
          <w:rFonts w:ascii="SimSun" w:hAnsi="SimSun" w:eastAsia="SimSun" w:cs="SimSun"/>
          <w:sz w:val="18"/>
          <w:szCs w:val="18"/>
          <w:color w:val="231F20"/>
          <w:spacing w:val="3"/>
        </w:rPr>
        <w:t>ウ</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ェアに使用し、好</w:t>
      </w:r>
      <w:r>
        <w:rPr>
          <w:rFonts w:ascii="SimSun" w:hAnsi="SimSun" w:eastAsia="SimSun" w:cs="SimSun"/>
          <w:sz w:val="18"/>
          <w:szCs w:val="18"/>
          <w:color w:val="231F20"/>
          <w:spacing w:val="3"/>
        </w:rPr>
        <w:t>きなように(商用ソフトウェアとして含む)</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再配布やサブライセンスすることが</w:t>
      </w:r>
    </w:p>
    <w:p>
      <w:pPr>
        <w:ind w:left="158" w:right="5" w:hanging="54"/>
        <w:spacing w:before="1" w:line="383" w:lineRule="auto"/>
        <w:rPr>
          <w:rFonts w:ascii="SimSun" w:hAnsi="SimSun" w:eastAsia="SimSun" w:cs="SimSun"/>
          <w:sz w:val="18"/>
          <w:szCs w:val="18"/>
        </w:rPr>
      </w:pPr>
      <w:r>
        <w:rPr>
          <w:rFonts w:ascii="SimSun" w:hAnsi="SimSun" w:eastAsia="SimSun" w:cs="SimSun"/>
          <w:sz w:val="18"/>
          <w:szCs w:val="18"/>
          <w:color w:val="231F20"/>
          <w:spacing w:val="6"/>
        </w:rPr>
        <w:t>できる、などということです。したがって、学校や公的研究機関が開発したオープンソースソ</w:t>
      </w:r>
      <w:r>
        <w:rPr>
          <w:rFonts w:ascii="SimSun" w:hAnsi="SimSun" w:eastAsia="SimSun" w:cs="SimSun"/>
          <w:sz w:val="18"/>
          <w:szCs w:val="18"/>
          <w:color w:val="231F20"/>
          <w:spacing w:val="3"/>
        </w:rPr>
        <w:t>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トウェアを製品化する際には、</w:t>
      </w:r>
      <w:r>
        <w:rPr>
          <w:rFonts w:ascii="Arial" w:hAnsi="Arial" w:eastAsia="Arial" w:cs="Arial"/>
          <w:sz w:val="18"/>
          <w:szCs w:val="18"/>
          <w:color w:val="231F20"/>
        </w:rPr>
        <w:t>BSD</w:t>
      </w:r>
      <w:r>
        <w:rPr>
          <w:rFonts w:ascii="SimSun" w:hAnsi="SimSun" w:eastAsia="SimSun" w:cs="SimSun"/>
          <w:sz w:val="18"/>
          <w:szCs w:val="18"/>
          <w:color w:val="231F20"/>
          <w:spacing w:val="2"/>
        </w:rPr>
        <w:t>ライ</w:t>
      </w:r>
      <w:r>
        <w:rPr>
          <w:rFonts w:ascii="SimSun" w:hAnsi="SimSun" w:eastAsia="SimSun" w:cs="SimSun"/>
          <w:sz w:val="18"/>
          <w:szCs w:val="18"/>
          <w:color w:val="231F20"/>
          <w:spacing w:val="1"/>
        </w:rPr>
        <w:t>センスが重要な役割を果たす。</w:t>
      </w:r>
    </w:p>
    <w:p>
      <w:pPr>
        <w:spacing w:line="303" w:lineRule="auto"/>
        <w:rPr>
          <w:rFonts w:ascii="Arial"/>
          <w:sz w:val="21"/>
        </w:rPr>
      </w:pPr>
      <w:r/>
    </w:p>
    <w:p>
      <w:pPr>
        <w:ind w:left="102"/>
        <w:spacing w:before="78" w:line="224" w:lineRule="auto"/>
        <w:outlineLvl w:val="1"/>
        <w:rPr>
          <w:rFonts w:ascii="PMingLiU" w:hAnsi="PMingLiU" w:eastAsia="PMingLiU" w:cs="PMingLiU"/>
          <w:sz w:val="24"/>
          <w:szCs w:val="24"/>
        </w:rPr>
      </w:pPr>
      <w:r>
        <w:rPr>
          <w:rFonts w:ascii="Arial" w:hAnsi="Arial" w:eastAsia="Arial" w:cs="Arial"/>
          <w:sz w:val="24"/>
          <w:szCs w:val="24"/>
          <w:color w:val="231F20"/>
          <w:spacing w:val="-5"/>
        </w:rPr>
        <w:t>LGP</w:t>
      </w:r>
      <w:r>
        <w:rPr>
          <w:rFonts w:ascii="Arial" w:hAnsi="Arial" w:eastAsia="Arial" w:cs="Arial"/>
          <w:sz w:val="24"/>
          <w:szCs w:val="24"/>
          <w:color w:val="231F20"/>
          <w:spacing w:val="-4"/>
        </w:rPr>
        <w:t>L</w:t>
      </w:r>
      <w:r>
        <w:rPr>
          <w:rFonts w:ascii="PMingLiU" w:hAnsi="PMingLiU" w:eastAsia="PMingLiU" w:cs="PMingLiU"/>
          <w:sz w:val="24"/>
          <w:szCs w:val="24"/>
          <w:color w:val="231F20"/>
          <w:spacing w:val="-5"/>
        </w:rPr>
        <w:t>ライセンス</w:t>
      </w:r>
    </w:p>
    <w:p>
      <w:pPr>
        <w:ind w:left="107" w:right="7" w:hanging="13"/>
        <w:spacing w:before="183" w:line="376" w:lineRule="auto"/>
        <w:jc w:val="right"/>
        <w:rPr>
          <w:rFonts w:ascii="SimSun" w:hAnsi="SimSun" w:eastAsia="SimSun" w:cs="SimSun"/>
          <w:sz w:val="18"/>
          <w:szCs w:val="18"/>
        </w:rPr>
      </w:pPr>
      <w:r>
        <w:rPr>
          <w:rFonts w:ascii="Arial" w:hAnsi="Arial" w:eastAsia="Arial" w:cs="Arial"/>
          <w:sz w:val="18"/>
          <w:szCs w:val="18"/>
          <w:color w:val="231F20"/>
        </w:rPr>
        <w:t>LGPL</w:t>
      </w:r>
      <w:r>
        <w:rPr>
          <w:rFonts w:ascii="SimSun" w:hAnsi="SimSun" w:eastAsia="SimSun" w:cs="SimSun"/>
          <w:sz w:val="18"/>
          <w:szCs w:val="18"/>
          <w:color w:val="231F20"/>
          <w:spacing w:val="6"/>
        </w:rPr>
        <w:t>ライセンス</w:t>
      </w:r>
      <w:r>
        <w:rPr>
          <w:rFonts w:ascii="SimSun" w:hAnsi="SimSun" w:eastAsia="SimSun" w:cs="SimSun"/>
          <w:sz w:val="18"/>
          <w:szCs w:val="18"/>
          <w:color w:val="231F20"/>
          <w:spacing w:val="3"/>
        </w:rPr>
        <w:t>(</w:t>
      </w:r>
      <w:r>
        <w:rPr>
          <w:rFonts w:ascii="Arial" w:hAnsi="Arial" w:eastAsia="Arial" w:cs="Arial"/>
          <w:sz w:val="18"/>
          <w:szCs w:val="18"/>
          <w:color w:val="231F20"/>
        </w:rPr>
        <w:t>Lesser</w:t>
      </w:r>
      <w:r>
        <w:rPr>
          <w:rFonts w:ascii="Arial" w:hAnsi="Arial" w:eastAsia="Arial" w:cs="Arial"/>
          <w:sz w:val="18"/>
          <w:szCs w:val="18"/>
          <w:color w:val="231F20"/>
          <w:spacing w:val="3"/>
        </w:rPr>
        <w:t xml:space="preserve"> </w:t>
      </w:r>
      <w:r>
        <w:rPr>
          <w:rFonts w:ascii="Arial" w:hAnsi="Arial" w:eastAsia="Arial" w:cs="Arial"/>
          <w:sz w:val="18"/>
          <w:szCs w:val="18"/>
          <w:color w:val="231F20"/>
        </w:rPr>
        <w:t>General</w:t>
      </w:r>
      <w:r>
        <w:rPr>
          <w:rFonts w:ascii="Arial" w:hAnsi="Arial" w:eastAsia="Arial" w:cs="Arial"/>
          <w:sz w:val="18"/>
          <w:szCs w:val="18"/>
          <w:color w:val="231F20"/>
          <w:spacing w:val="3"/>
        </w:rPr>
        <w:t xml:space="preserve"> </w:t>
      </w:r>
      <w:r>
        <w:rPr>
          <w:rFonts w:ascii="Arial" w:hAnsi="Arial" w:eastAsia="Arial" w:cs="Arial"/>
          <w:sz w:val="18"/>
          <w:szCs w:val="18"/>
          <w:color w:val="231F20"/>
        </w:rPr>
        <w:t>Public</w:t>
      </w:r>
      <w:r>
        <w:rPr>
          <w:rFonts w:ascii="Arial" w:hAnsi="Arial" w:eastAsia="Arial" w:cs="Arial"/>
          <w:sz w:val="18"/>
          <w:szCs w:val="18"/>
          <w:color w:val="231F20"/>
          <w:spacing w:val="3"/>
        </w:rPr>
        <w:t xml:space="preserve"> </w:t>
      </w:r>
      <w:r>
        <w:rPr>
          <w:rFonts w:ascii="Arial" w:hAnsi="Arial" w:eastAsia="Arial" w:cs="Arial"/>
          <w:sz w:val="18"/>
          <w:szCs w:val="18"/>
          <w:color w:val="231F20"/>
        </w:rPr>
        <w:t>License</w:t>
      </w:r>
      <w:r>
        <w:rPr>
          <w:rFonts w:ascii="Arial" w:hAnsi="Arial" w:eastAsia="Arial" w:cs="Arial"/>
          <w:sz w:val="18"/>
          <w:szCs w:val="18"/>
          <w:color w:val="231F20"/>
          <w:spacing w:val="3"/>
        </w:rPr>
        <w:t xml:space="preserve"> </w:t>
      </w:r>
      <w:r>
        <w:rPr>
          <w:rFonts w:ascii="SimSun" w:hAnsi="SimSun" w:eastAsia="SimSun" w:cs="SimSun"/>
          <w:sz w:val="18"/>
          <w:szCs w:val="18"/>
          <w:color w:val="231F20"/>
        </w:rPr>
        <w:t>or</w:t>
      </w:r>
      <w:r>
        <w:rPr>
          <w:rFonts w:ascii="SimSun" w:hAnsi="SimSun" w:eastAsia="SimSun" w:cs="SimSun"/>
          <w:sz w:val="18"/>
          <w:szCs w:val="18"/>
          <w:color w:val="231F20"/>
          <w:spacing w:val="3"/>
        </w:rPr>
        <w:t xml:space="preserve"> </w:t>
      </w:r>
      <w:r>
        <w:rPr>
          <w:rFonts w:ascii="Arial" w:hAnsi="Arial" w:eastAsia="Arial" w:cs="Arial"/>
          <w:sz w:val="18"/>
          <w:szCs w:val="18"/>
          <w:color w:val="231F20"/>
        </w:rPr>
        <w:t>Library</w:t>
      </w:r>
      <w:r>
        <w:rPr>
          <w:rFonts w:ascii="Arial" w:hAnsi="Arial" w:eastAsia="Arial" w:cs="Arial"/>
          <w:sz w:val="18"/>
          <w:szCs w:val="18"/>
          <w:color w:val="231F20"/>
          <w:spacing w:val="3"/>
        </w:rPr>
        <w:t xml:space="preserve"> </w:t>
      </w:r>
      <w:r>
        <w:rPr>
          <w:rFonts w:ascii="Arial" w:hAnsi="Arial" w:eastAsia="Arial" w:cs="Arial"/>
          <w:sz w:val="18"/>
          <w:szCs w:val="18"/>
          <w:color w:val="231F20"/>
        </w:rPr>
        <w:t>General</w:t>
      </w:r>
      <w:r>
        <w:rPr>
          <w:rFonts w:ascii="Arial" w:hAnsi="Arial" w:eastAsia="Arial" w:cs="Arial"/>
          <w:sz w:val="18"/>
          <w:szCs w:val="18"/>
          <w:color w:val="231F20"/>
          <w:spacing w:val="3"/>
        </w:rPr>
        <w:t xml:space="preserve"> </w:t>
      </w:r>
      <w:r>
        <w:rPr>
          <w:rFonts w:ascii="Arial" w:hAnsi="Arial" w:eastAsia="Arial" w:cs="Arial"/>
          <w:sz w:val="18"/>
          <w:szCs w:val="18"/>
          <w:color w:val="231F20"/>
        </w:rPr>
        <w:t>Public</w:t>
      </w:r>
      <w:r>
        <w:rPr>
          <w:rFonts w:ascii="Arial" w:hAnsi="Arial" w:eastAsia="Arial" w:cs="Arial"/>
          <w:sz w:val="18"/>
          <w:szCs w:val="18"/>
          <w:color w:val="231F20"/>
          <w:spacing w:val="3"/>
        </w:rPr>
        <w:t xml:space="preserve"> </w:t>
      </w:r>
      <w:r>
        <w:rPr>
          <w:rFonts w:ascii="Arial" w:hAnsi="Arial" w:eastAsia="Arial" w:cs="Arial"/>
          <w:sz w:val="18"/>
          <w:szCs w:val="18"/>
          <w:color w:val="231F20"/>
        </w:rPr>
        <w:t>License</w:t>
      </w:r>
      <w:r>
        <w:rPr>
          <w:rFonts w:ascii="MS Mincho" w:hAnsi="MS Mincho" w:eastAsia="MS Mincho" w:cs="MS Mincho"/>
          <w:sz w:val="18"/>
          <w:szCs w:val="18"/>
          <w:color w:val="231F20"/>
          <w:spacing w:val="3"/>
        </w:rPr>
        <w:t>)は、</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中国語で</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「緩やかな公共ライ</w:t>
      </w:r>
      <w:r>
        <w:rPr>
          <w:rFonts w:ascii="SimSun" w:hAnsi="SimSun" w:eastAsia="SimSun" w:cs="SimSun"/>
          <w:sz w:val="18"/>
          <w:szCs w:val="18"/>
          <w:color w:val="231F20"/>
          <w:spacing w:val="4"/>
        </w:rPr>
        <w:t>セ</w:t>
      </w:r>
      <w:r>
        <w:rPr>
          <w:rFonts w:ascii="SimSun" w:hAnsi="SimSun" w:eastAsia="SimSun" w:cs="SimSun"/>
          <w:sz w:val="18"/>
          <w:szCs w:val="18"/>
          <w:color w:val="231F20"/>
          <w:spacing w:val="3"/>
        </w:rPr>
        <w:t>ンス」「機能ライブラリ公共ライセンス」と訳されます。"フリーソフトウ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ェアアライアンスの</w:t>
      </w:r>
      <w:r>
        <w:rPr>
          <w:rFonts w:ascii="Arial" w:hAnsi="Arial" w:eastAsia="Arial" w:cs="Arial"/>
          <w:sz w:val="18"/>
          <w:szCs w:val="18"/>
          <w:color w:val="231F20"/>
          <w:spacing w:val="-2"/>
        </w:rPr>
        <w:t>GNU</w:t>
      </w:r>
      <w:r>
        <w:rPr>
          <w:rFonts w:ascii="SimSun" w:hAnsi="SimSun" w:eastAsia="SimSun" w:cs="SimSun"/>
          <w:sz w:val="18"/>
          <w:szCs w:val="18"/>
          <w:color w:val="231F20"/>
          <w:spacing w:val="-2"/>
        </w:rPr>
        <w:t>オープンソースソフトウェアライセンスの1つでもある。</w:t>
      </w:r>
      <w:r>
        <w:rPr>
          <w:rFonts w:ascii="SimSun" w:hAnsi="SimSun" w:eastAsia="SimSun" w:cs="SimSun"/>
          <w:sz w:val="18"/>
          <w:szCs w:val="18"/>
          <w:color w:val="231F20"/>
          <w:spacing w:val="-2"/>
        </w:rPr>
        <w:t xml:space="preserve"> </w:t>
      </w:r>
      <w:r>
        <w:rPr>
          <w:rFonts w:ascii="Arial" w:hAnsi="Arial" w:eastAsia="Arial" w:cs="Arial"/>
          <w:sz w:val="18"/>
          <w:szCs w:val="18"/>
          <w:color w:val="231F20"/>
        </w:rPr>
        <w:t>LGPL</w:t>
      </w:r>
      <w:r>
        <w:rPr>
          <w:rFonts w:ascii="SimSun" w:hAnsi="SimSun" w:eastAsia="SimSun" w:cs="SimSun"/>
          <w:sz w:val="18"/>
          <w:szCs w:val="18"/>
          <w:color w:val="231F20"/>
          <w:spacing w:val="-2"/>
        </w:rPr>
        <w:t>ライセンス</w:t>
      </w:r>
    </w:p>
    <w:p>
      <w:pPr>
        <w:ind w:left="103" w:right="9" w:firstLine="21"/>
        <w:spacing w:before="2" w:line="383" w:lineRule="auto"/>
        <w:rPr>
          <w:rFonts w:ascii="SimSun" w:hAnsi="SimSun" w:eastAsia="SimSun" w:cs="SimSun"/>
          <w:sz w:val="18"/>
          <w:szCs w:val="18"/>
        </w:rPr>
      </w:pPr>
      <w:r>
        <w:rPr>
          <w:rFonts w:ascii="SimSun" w:hAnsi="SimSun" w:eastAsia="SimSun" w:cs="SimSun"/>
          <w:sz w:val="18"/>
          <w:szCs w:val="18"/>
          <w:color w:val="231F20"/>
          <w:spacing w:val="2"/>
        </w:rPr>
        <w:t>と</w:t>
      </w:r>
      <w:r>
        <w:rPr>
          <w:rFonts w:ascii="Arial" w:hAnsi="Arial" w:eastAsia="Arial" w:cs="Arial"/>
          <w:sz w:val="18"/>
          <w:szCs w:val="18"/>
          <w:color w:val="231F20"/>
        </w:rPr>
        <w:t>GPL</w:t>
      </w:r>
      <w:r>
        <w:rPr>
          <w:rFonts w:ascii="MS Mincho" w:hAnsi="MS Mincho" w:eastAsia="MS Mincho" w:cs="MS Mincho"/>
          <w:sz w:val="18"/>
          <w:szCs w:val="18"/>
          <w:color w:val="231F20"/>
          <w:spacing w:val="2"/>
        </w:rPr>
        <w:t>ライセンスの</w:t>
      </w:r>
      <w:r>
        <w:rPr>
          <w:rFonts w:ascii="SimSun" w:hAnsi="SimSun" w:eastAsia="SimSun" w:cs="SimSun"/>
          <w:sz w:val="18"/>
          <w:szCs w:val="18"/>
          <w:color w:val="231F20"/>
          <w:spacing w:val="2"/>
        </w:rPr>
        <w:t>最</w:t>
      </w:r>
      <w:r>
        <w:rPr>
          <w:rFonts w:ascii="SimSun" w:hAnsi="SimSun" w:eastAsia="SimSun" w:cs="SimSun"/>
          <w:sz w:val="18"/>
          <w:szCs w:val="18"/>
          <w:color w:val="231F20"/>
          <w:spacing w:val="1"/>
        </w:rPr>
        <w:t>大の違いは、特別に設計されたライブラリに適用され、フリーではないプロ</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グ</w:t>
      </w:r>
      <w:r>
        <w:rPr>
          <w:rFonts w:ascii="SimSun" w:hAnsi="SimSun" w:eastAsia="SimSun" w:cs="SimSun"/>
          <w:sz w:val="18"/>
          <w:szCs w:val="18"/>
          <w:color w:val="231F20"/>
          <w:spacing w:val="11"/>
        </w:rPr>
        <w:t>ラ</w:t>
      </w:r>
      <w:r>
        <w:rPr>
          <w:rFonts w:ascii="SimSun" w:hAnsi="SimSun" w:eastAsia="SimSun" w:cs="SimSun"/>
          <w:sz w:val="18"/>
          <w:szCs w:val="18"/>
          <w:color w:val="231F20"/>
          <w:spacing w:val="6"/>
        </w:rPr>
        <w:t>ムがこれらのライブラリに接続することを許可している点である。</w:t>
      </w:r>
    </w:p>
    <w:p>
      <w:pPr>
        <w:spacing w:line="302" w:lineRule="auto"/>
        <w:rPr>
          <w:rFonts w:ascii="Arial"/>
          <w:sz w:val="21"/>
        </w:rPr>
      </w:pPr>
      <w:r/>
    </w:p>
    <w:p>
      <w:pPr>
        <w:ind w:left="102"/>
        <w:spacing w:before="78" w:line="224" w:lineRule="auto"/>
        <w:outlineLvl w:val="1"/>
        <w:rPr>
          <w:rFonts w:ascii="PMingLiU" w:hAnsi="PMingLiU" w:eastAsia="PMingLiU" w:cs="PMingLiU"/>
          <w:sz w:val="24"/>
          <w:szCs w:val="24"/>
        </w:rPr>
      </w:pPr>
      <w:r>
        <w:rPr>
          <w:rFonts w:ascii="Arial" w:hAnsi="Arial" w:eastAsia="Arial" w:cs="Arial"/>
          <w:sz w:val="24"/>
          <w:szCs w:val="24"/>
          <w:color w:val="231F20"/>
          <w:spacing w:val="-3"/>
        </w:rPr>
        <w:t>MPL</w:t>
      </w:r>
      <w:r>
        <w:rPr>
          <w:rFonts w:ascii="PMingLiU" w:hAnsi="PMingLiU" w:eastAsia="PMingLiU" w:cs="PMingLiU"/>
          <w:sz w:val="24"/>
          <w:szCs w:val="24"/>
          <w:color w:val="231F20"/>
          <w:spacing w:val="-6"/>
        </w:rPr>
        <w:t>ライ</w:t>
      </w:r>
      <w:r>
        <w:rPr>
          <w:rFonts w:ascii="PMingLiU" w:hAnsi="PMingLiU" w:eastAsia="PMingLiU" w:cs="PMingLiU"/>
          <w:sz w:val="24"/>
          <w:szCs w:val="24"/>
          <w:color w:val="231F20"/>
          <w:spacing w:val="-4"/>
        </w:rPr>
        <w:t>セ</w:t>
      </w:r>
      <w:r>
        <w:rPr>
          <w:rFonts w:ascii="PMingLiU" w:hAnsi="PMingLiU" w:eastAsia="PMingLiU" w:cs="PMingLiU"/>
          <w:sz w:val="24"/>
          <w:szCs w:val="24"/>
          <w:color w:val="231F20"/>
          <w:spacing w:val="-3"/>
        </w:rPr>
        <w:t>ンス</w:t>
      </w:r>
    </w:p>
    <w:p>
      <w:pPr>
        <w:ind w:left="92" w:right="4" w:firstLine="1"/>
        <w:spacing w:before="184" w:line="379" w:lineRule="auto"/>
        <w:rPr>
          <w:rFonts w:ascii="SimSun" w:hAnsi="SimSun" w:eastAsia="SimSun" w:cs="SimSun"/>
          <w:sz w:val="18"/>
          <w:szCs w:val="18"/>
        </w:rPr>
      </w:pPr>
      <w:r>
        <w:rPr>
          <w:rFonts w:ascii="Arial" w:hAnsi="Arial" w:eastAsia="Arial" w:cs="Arial"/>
          <w:sz w:val="18"/>
          <w:szCs w:val="18"/>
          <w:color w:val="231F20"/>
          <w:spacing w:val="-1"/>
        </w:rPr>
        <w:t>MPL</w:t>
      </w:r>
      <w:r>
        <w:rPr>
          <w:rFonts w:ascii="Arial" w:hAnsi="Arial" w:eastAsia="Arial" w:cs="Arial"/>
          <w:sz w:val="18"/>
          <w:szCs w:val="18"/>
          <w:color w:val="231F20"/>
          <w:spacing w:val="-1"/>
        </w:rPr>
        <w:t xml:space="preserve">  </w:t>
      </w:r>
      <w:r>
        <w:rPr>
          <w:rFonts w:ascii="MS Mincho" w:hAnsi="MS Mincho" w:eastAsia="MS Mincho" w:cs="MS Mincho"/>
          <w:sz w:val="18"/>
          <w:szCs w:val="18"/>
          <w:color w:val="231F20"/>
          <w:spacing w:val="-1"/>
        </w:rPr>
        <w:t>(</w:t>
      </w:r>
      <w:r>
        <w:rPr>
          <w:rFonts w:ascii="Arial" w:hAnsi="Arial" w:eastAsia="Arial" w:cs="Arial"/>
          <w:sz w:val="18"/>
          <w:szCs w:val="18"/>
          <w:color w:val="231F20"/>
          <w:spacing w:val="-1"/>
        </w:rPr>
        <w:t>Mozilla</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Public</w:t>
      </w:r>
      <w:r>
        <w:rPr>
          <w:rFonts w:ascii="Arial" w:hAnsi="Arial" w:eastAsia="Arial" w:cs="Arial"/>
          <w:sz w:val="18"/>
          <w:szCs w:val="18"/>
          <w:color w:val="231F20"/>
          <w:spacing w:val="-1"/>
        </w:rPr>
        <w:t xml:space="preserve"> </w:t>
      </w:r>
      <w:r>
        <w:rPr>
          <w:rFonts w:ascii="Arial" w:hAnsi="Arial" w:eastAsia="Arial" w:cs="Arial"/>
          <w:sz w:val="18"/>
          <w:szCs w:val="18"/>
          <w:color w:val="231F20"/>
          <w:spacing w:val="-1"/>
        </w:rPr>
        <w:t>Licens</w:t>
      </w:r>
      <w:r>
        <w:rPr>
          <w:rFonts w:ascii="Arial" w:hAnsi="Arial" w:eastAsia="Arial" w:cs="Arial"/>
          <w:sz w:val="18"/>
          <w:szCs w:val="18"/>
          <w:color w:val="231F20"/>
        </w:rPr>
        <w:t>e</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もともと</w:t>
      </w:r>
      <w:r>
        <w:rPr>
          <w:rFonts w:ascii="Arial" w:hAnsi="Arial" w:eastAsia="Arial" w:cs="Arial"/>
          <w:sz w:val="18"/>
          <w:szCs w:val="18"/>
          <w:color w:val="231F20"/>
        </w:rPr>
        <w:t>Netscape</w:t>
      </w:r>
      <w:r>
        <w:rPr>
          <w:rFonts w:ascii="SimSun" w:hAnsi="SimSun" w:eastAsia="SimSun" w:cs="SimSun"/>
          <w:sz w:val="18"/>
          <w:szCs w:val="18"/>
          <w:color w:val="231F20"/>
          <w:spacing w:val="-1"/>
        </w:rPr>
        <w:t>社の</w:t>
      </w:r>
      <w:r>
        <w:rPr>
          <w:rFonts w:ascii="Arial" w:hAnsi="Arial" w:eastAsia="Arial" w:cs="Arial"/>
          <w:sz w:val="18"/>
          <w:szCs w:val="18"/>
          <w:color w:val="231F20"/>
        </w:rPr>
        <w:t>Mozilla</w:t>
      </w:r>
      <w:r>
        <w:rPr>
          <w:rFonts w:ascii="MS Mincho" w:hAnsi="MS Mincho" w:eastAsia="MS Mincho" w:cs="MS Mincho"/>
          <w:sz w:val="18"/>
          <w:szCs w:val="18"/>
          <w:color w:val="231F20"/>
          <w:spacing w:val="-1"/>
        </w:rPr>
        <w:t>グループが</w:t>
      </w:r>
      <w:r>
        <w:rPr>
          <w:rFonts w:ascii="SimSun" w:hAnsi="SimSun" w:eastAsia="SimSun" w:cs="SimSun"/>
          <w:sz w:val="18"/>
          <w:szCs w:val="18"/>
          <w:color w:val="231F20"/>
          <w:spacing w:val="-1"/>
        </w:rPr>
        <w:t>1998年にオープンソー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スソフトウェアプロジェクトのためのソフトウェアライセンスとして策定したもので</w:t>
      </w:r>
      <w:r>
        <w:rPr>
          <w:rFonts w:ascii="SimSun" w:hAnsi="SimSun" w:eastAsia="SimSun" w:cs="SimSun"/>
          <w:sz w:val="18"/>
          <w:szCs w:val="18"/>
          <w:color w:val="231F20"/>
        </w:rPr>
        <w:t>す。</w:t>
      </w:r>
      <w:r>
        <w:rPr>
          <w:rFonts w:ascii="Arial" w:hAnsi="Arial" w:eastAsia="Arial" w:cs="Arial"/>
          <w:sz w:val="18"/>
          <w:szCs w:val="18"/>
          <w:color w:val="231F20"/>
        </w:rPr>
        <w:t>MPL</w:t>
      </w:r>
      <w:r>
        <w:rPr>
          <w:rFonts w:ascii="MS Mincho" w:hAnsi="MS Mincho" w:eastAsia="MS Mincho" w:cs="MS Mincho"/>
          <w:sz w:val="18"/>
          <w:szCs w:val="18"/>
          <w:color w:val="231F20"/>
        </w:rPr>
        <w:t>は、</w:t>
      </w:r>
      <w:r>
        <w:rPr>
          <w:rFonts w:ascii="MS Mincho" w:hAnsi="MS Mincho" w:eastAsia="MS Mincho" w:cs="MS Mincho"/>
          <w:sz w:val="18"/>
          <w:szCs w:val="18"/>
          <w:color w:val="231F20"/>
        </w:rPr>
        <w:t xml:space="preserve"> </w:t>
      </w:r>
      <w:r>
        <w:rPr>
          <w:rFonts w:ascii="Arial" w:hAnsi="Arial" w:eastAsia="Arial" w:cs="Arial"/>
          <w:sz w:val="18"/>
          <w:szCs w:val="18"/>
          <w:color w:val="231F20"/>
        </w:rPr>
        <w:t>GPL</w:t>
      </w:r>
      <w:r>
        <w:rPr>
          <w:rFonts w:ascii="SimSun" w:hAnsi="SimSun" w:eastAsia="SimSun" w:cs="SimSun"/>
          <w:sz w:val="18"/>
          <w:szCs w:val="18"/>
          <w:color w:val="231F20"/>
          <w:spacing w:val="2"/>
        </w:rPr>
        <w:t>ライセンスや</w:t>
      </w:r>
      <w:r>
        <w:rPr>
          <w:rFonts w:ascii="Arial" w:hAnsi="Arial" w:eastAsia="Arial" w:cs="Arial"/>
          <w:sz w:val="18"/>
          <w:szCs w:val="18"/>
          <w:color w:val="231F20"/>
        </w:rPr>
        <w:t>BSD</w:t>
      </w:r>
      <w:r>
        <w:rPr>
          <w:rFonts w:ascii="SimSun" w:hAnsi="SimSun" w:eastAsia="SimSun" w:cs="SimSun"/>
          <w:sz w:val="18"/>
          <w:szCs w:val="18"/>
          <w:color w:val="231F20"/>
          <w:spacing w:val="2"/>
        </w:rPr>
        <w:t>ライセンスと同じ権利と義務を持つものが多いが、例え</w:t>
      </w:r>
      <w:r>
        <w:rPr>
          <w:rFonts w:ascii="SimSun" w:hAnsi="SimSun" w:eastAsia="SimSun" w:cs="SimSun"/>
          <w:sz w:val="18"/>
          <w:szCs w:val="18"/>
          <w:color w:val="231F20"/>
          <w:spacing w:val="1"/>
        </w:rPr>
        <w:t>ば、ライセンスされ</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たソースコードと自分自身の他の種類のコー</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ドを混ぜて、自分自身の</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ソフトウェアプログラ</w:t>
      </w:r>
      <w:r>
        <w:rPr>
          <w:rFonts w:ascii="SimSun" w:hAnsi="SimSun" w:eastAsia="SimSun" w:cs="SimSun"/>
          <w:sz w:val="18"/>
          <w:szCs w:val="18"/>
          <w:color w:val="231F20"/>
        </w:rPr>
        <w:t>ム</w:t>
      </w:r>
    </w:p>
    <w:p>
      <w:pPr>
        <w:sectPr>
          <w:headerReference w:type="default" r:id="rId2135"/>
          <w:footerReference w:type="default" r:id="rId2136"/>
          <w:pgSz w:w="9360" w:h="13041"/>
          <w:pgMar w:top="1014" w:right="659" w:bottom="538" w:left="595" w:header="560" w:footer="315" w:gutter="0"/>
        </w:sectPr>
        <w:rPr/>
      </w:pPr>
    </w:p>
    <w:p>
      <w:pPr>
        <w:ind w:left="27"/>
        <w:spacing w:before="4" w:line="223" w:lineRule="auto"/>
        <w:rPr>
          <w:sz w:val="18"/>
          <w:szCs w:val="18"/>
        </w:rPr>
      </w:pPr>
      <w:r>
        <w:rPr>
          <w:rFonts w:ascii="SimSun" w:hAnsi="SimSun" w:eastAsia="SimSun" w:cs="SimSun"/>
          <w:sz w:val="18"/>
          <w:szCs w:val="18"/>
          <w:color w:val="231F20"/>
          <w:spacing w:val="-1"/>
        </w:rPr>
        <w:t>を得ることができるなど、異なる点もある。</w:t>
      </w:r>
      <w:r>
        <w:rPr>
          <w:rFonts w:ascii="SimSun" w:hAnsi="SimSun" w:eastAsia="SimSun" w:cs="SimSun"/>
          <w:sz w:val="18"/>
          <w:szCs w:val="18"/>
          <w:color w:val="231F20"/>
          <w:spacing w:val="-1"/>
        </w:rPr>
        <w:t xml:space="preserve">            </w:t>
      </w:r>
      <w:r>
        <w:rPr>
          <w:rFonts w:ascii="SimSun" w:hAnsi="SimSun" w:eastAsia="SimSun" w:cs="SimSun"/>
          <w:sz w:val="18"/>
          <w:szCs w:val="18"/>
          <w:color w:val="231F20"/>
        </w:rPr>
        <w:t xml:space="preserve">              </w:t>
      </w:r>
      <w:r>
        <w:rPr>
          <w:sz w:val="18"/>
          <w:szCs w:val="18"/>
          <w:position w:val="-6"/>
        </w:rPr>
        <w:drawing>
          <wp:inline distT="0" distB="0" distL="0" distR="0">
            <wp:extent cx="559117" cy="139445"/>
            <wp:effectExtent l="0" t="0" r="0" b="0"/>
            <wp:docPr id="2813" name="IM 2813"/>
            <wp:cNvGraphicFramePr/>
            <a:graphic>
              <a:graphicData uri="http://schemas.openxmlformats.org/drawingml/2006/picture">
                <pic:pic>
                  <pic:nvPicPr>
                    <pic:cNvPr id="2813" name="IM 2813"/>
                    <pic:cNvPicPr/>
                  </pic:nvPicPr>
                  <pic:blipFill>
                    <a:blip r:embed="rId2138"/>
                    <a:stretch>
                      <a:fillRect/>
                    </a:stretch>
                  </pic:blipFill>
                  <pic:spPr>
                    <a:xfrm rot="0">
                      <a:off x="0" y="0"/>
                      <a:ext cx="559117" cy="139445"/>
                    </a:xfrm>
                    <a:prstGeom prst="rect">
                      <a:avLst/>
                    </a:prstGeom>
                  </pic:spPr>
                </pic:pic>
              </a:graphicData>
            </a:graphic>
          </wp:inline>
        </w:drawing>
      </w:r>
    </w:p>
    <w:p>
      <w:pPr>
        <w:spacing w:line="459" w:lineRule="auto"/>
        <w:rPr>
          <w:rFonts w:ascii="Arial"/>
          <w:sz w:val="21"/>
        </w:rPr>
      </w:pPr>
      <w:r/>
    </w:p>
    <w:p>
      <w:pPr>
        <w:ind w:left="13"/>
        <w:spacing w:before="78" w:line="218" w:lineRule="auto"/>
        <w:outlineLvl w:val="1"/>
        <w:rPr>
          <w:rFonts w:ascii="PMingLiU" w:hAnsi="PMingLiU" w:eastAsia="PMingLiU" w:cs="PMingLiU"/>
          <w:sz w:val="24"/>
          <w:szCs w:val="24"/>
        </w:rPr>
      </w:pPr>
      <w:r>
        <w:rPr>
          <w:rFonts w:ascii="PMingLiU" w:hAnsi="PMingLiU" w:eastAsia="PMingLiU" w:cs="PMingLiU"/>
          <w:sz w:val="24"/>
          <w:szCs w:val="24"/>
          <w:color w:val="231F20"/>
          <w:spacing w:val="-4"/>
        </w:rPr>
        <w:t>エ</w:t>
      </w:r>
      <w:r>
        <w:rPr>
          <w:rFonts w:ascii="PMingLiU" w:hAnsi="PMingLiU" w:eastAsia="PMingLiU" w:cs="PMingLiU"/>
          <w:sz w:val="24"/>
          <w:szCs w:val="24"/>
          <w:color w:val="231F20"/>
          <w:spacing w:val="-3"/>
        </w:rPr>
        <w:t>ンドユーザー使用許諾契約書</w:t>
      </w:r>
    </w:p>
    <w:p>
      <w:pPr>
        <w:ind w:right="77" w:firstLine="5"/>
        <w:spacing w:before="192" w:line="380" w:lineRule="auto"/>
        <w:rPr>
          <w:rFonts w:ascii="SimSun" w:hAnsi="SimSun" w:eastAsia="SimSun" w:cs="SimSun"/>
          <w:sz w:val="18"/>
          <w:szCs w:val="18"/>
        </w:rPr>
      </w:pPr>
      <w:r>
        <w:rPr>
          <w:rFonts w:ascii="MS Mincho" w:hAnsi="MS Mincho" w:eastAsia="MS Mincho" w:cs="MS Mincho"/>
          <w:sz w:val="18"/>
          <w:szCs w:val="18"/>
          <w:color w:val="231F20"/>
          <w:spacing w:val="8"/>
        </w:rPr>
        <w:t>エンドユーザーライセンス契約</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w:t>
      </w:r>
      <w:r>
        <w:rPr>
          <w:rFonts w:ascii="Arial" w:hAnsi="Arial" w:eastAsia="Arial" w:cs="Arial"/>
          <w:sz w:val="18"/>
          <w:szCs w:val="18"/>
          <w:color w:val="231F20"/>
        </w:rPr>
        <w:t>EULA</w:t>
      </w:r>
      <w:r>
        <w:rPr>
          <w:rFonts w:ascii="MS Mincho" w:hAnsi="MS Mincho" w:eastAsia="MS Mincho" w:cs="MS Mincho"/>
          <w:sz w:val="18"/>
          <w:szCs w:val="18"/>
          <w:color w:val="231F20"/>
          <w:spacing w:val="8"/>
        </w:rPr>
        <w:t>)とは、</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企業のソフトウェアとそのソフトウェアのユ</w:t>
      </w:r>
      <w:r>
        <w:rPr>
          <w:rFonts w:ascii="SimSun" w:hAnsi="SimSun" w:eastAsia="SimSun" w:cs="SimSun"/>
          <w:sz w:val="18"/>
          <w:szCs w:val="18"/>
          <w:color w:val="231F20"/>
          <w:spacing w:val="3"/>
        </w:rPr>
        <w:t>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ザ</w:t>
      </w:r>
      <w:r>
        <w:rPr>
          <w:rFonts w:ascii="SimSun" w:hAnsi="SimSun" w:eastAsia="SimSun" w:cs="SimSun"/>
          <w:sz w:val="18"/>
          <w:szCs w:val="18"/>
          <w:color w:val="231F20"/>
          <w:spacing w:val="6"/>
        </w:rPr>
        <w:t>ーとの間の契約であり、ソフトウェアアプリケーションの作者または出版社とアプリケーショ</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ン</w:t>
      </w:r>
      <w:r>
        <w:rPr>
          <w:rFonts w:ascii="SimSun" w:hAnsi="SimSun" w:eastAsia="SimSun" w:cs="SimSun"/>
          <w:sz w:val="18"/>
          <w:szCs w:val="18"/>
          <w:color w:val="231F20"/>
          <w:spacing w:val="4"/>
        </w:rPr>
        <w:t>のユーザーとの間の法的契約である。</w:t>
      </w:r>
      <w:r>
        <w:rPr>
          <w:rFonts w:ascii="SimSun" w:hAnsi="SimSun" w:eastAsia="SimSun" w:cs="SimSun"/>
          <w:sz w:val="18"/>
          <w:szCs w:val="18"/>
          <w:color w:val="231F20"/>
        </w:rPr>
        <w:t>EULA</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ソフトウェアの使用、変更、共有などに関する</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事</w:t>
      </w:r>
      <w:r>
        <w:rPr>
          <w:rFonts w:ascii="SimSun" w:hAnsi="SimSun" w:eastAsia="SimSun" w:cs="SimSun"/>
          <w:sz w:val="18"/>
          <w:szCs w:val="18"/>
          <w:color w:val="231F20"/>
          <w:spacing w:val="9"/>
        </w:rPr>
        <w:t>項</w:t>
      </w:r>
      <w:r>
        <w:rPr>
          <w:rFonts w:ascii="SimSun" w:hAnsi="SimSun" w:eastAsia="SimSun" w:cs="SimSun"/>
          <w:sz w:val="18"/>
          <w:szCs w:val="18"/>
          <w:color w:val="231F20"/>
          <w:spacing w:val="6"/>
        </w:rPr>
        <w:t>を規定するものです。</w:t>
      </w:r>
    </w:p>
    <w:p>
      <w:pPr>
        <w:sectPr>
          <w:headerReference w:type="default" r:id="rId1116"/>
          <w:footerReference w:type="default" r:id="rId2137"/>
          <w:pgSz w:w="9360" w:h="13041"/>
          <w:pgMar w:top="784" w:right="590" w:bottom="538" w:left="685" w:header="560" w:footer="315" w:gutter="0"/>
        </w:sectPr>
        <w:rPr/>
      </w:pP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ind w:left="118"/>
        <w:spacing w:before="78" w:line="221" w:lineRule="auto"/>
        <w:outlineLvl w:val="1"/>
        <w:rPr>
          <w:rFonts w:ascii="PMingLiU" w:hAnsi="PMingLiU" w:eastAsia="PMingLiU" w:cs="PMingLiU"/>
          <w:sz w:val="24"/>
          <w:szCs w:val="24"/>
        </w:rPr>
      </w:pPr>
      <w:r>
        <w:rPr>
          <w:rFonts w:ascii="PMingLiU" w:hAnsi="PMingLiU" w:eastAsia="PMingLiU" w:cs="PMingLiU"/>
          <w:sz w:val="24"/>
          <w:szCs w:val="24"/>
          <w:color w:val="231F20"/>
          <w:spacing w:val="-6"/>
        </w:rPr>
        <w:t>オー</w:t>
      </w:r>
      <w:r>
        <w:rPr>
          <w:rFonts w:ascii="PMingLiU" w:hAnsi="PMingLiU" w:eastAsia="PMingLiU" w:cs="PMingLiU"/>
          <w:sz w:val="24"/>
          <w:szCs w:val="24"/>
          <w:color w:val="231F20"/>
          <w:spacing w:val="-5"/>
        </w:rPr>
        <w:t>プ</w:t>
      </w:r>
      <w:r>
        <w:rPr>
          <w:rFonts w:ascii="PMingLiU" w:hAnsi="PMingLiU" w:eastAsia="PMingLiU" w:cs="PMingLiU"/>
          <w:sz w:val="24"/>
          <w:szCs w:val="24"/>
          <w:color w:val="231F20"/>
          <w:spacing w:val="-3"/>
        </w:rPr>
        <w:t>ンソースホスティングプラットフォーム</w:t>
      </w:r>
    </w:p>
    <w:p>
      <w:pPr>
        <w:ind w:left="90" w:right="123" w:firstLine="11"/>
        <w:spacing w:before="165" w:line="360" w:lineRule="auto"/>
        <w:rPr>
          <w:rFonts w:ascii="SimSun" w:hAnsi="SimSun" w:eastAsia="SimSun" w:cs="SimSun"/>
          <w:sz w:val="18"/>
          <w:szCs w:val="18"/>
        </w:rPr>
      </w:pPr>
      <w:r>
        <w:rPr>
          <w:rFonts w:ascii="SimSun" w:hAnsi="SimSun" w:eastAsia="SimSun" w:cs="SimSun"/>
          <w:sz w:val="18"/>
          <w:szCs w:val="18"/>
          <w:color w:val="231F20"/>
          <w:spacing w:val="4"/>
        </w:rPr>
        <w:t>オープンソ</w:t>
      </w:r>
      <w:r>
        <w:rPr>
          <w:rFonts w:ascii="SimSun" w:hAnsi="SimSun" w:eastAsia="SimSun" w:cs="SimSun"/>
          <w:sz w:val="18"/>
          <w:szCs w:val="18"/>
          <w:color w:val="231F20"/>
          <w:spacing w:val="2"/>
        </w:rPr>
        <w:t>ースコードホスティングプラットフォームとは、簡単に言えば、ソースコードを保存、</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管理、維持し、共同プロ</w:t>
      </w:r>
      <w:r>
        <w:rPr>
          <w:rFonts w:ascii="SimSun" w:hAnsi="SimSun" w:eastAsia="SimSun" w:cs="SimSun"/>
          <w:sz w:val="18"/>
          <w:szCs w:val="18"/>
          <w:color w:val="231F20"/>
          <w:spacing w:val="3"/>
        </w:rPr>
        <w:t>ジ</w:t>
      </w:r>
      <w:r>
        <w:rPr>
          <w:rFonts w:ascii="SimSun" w:hAnsi="SimSun" w:eastAsia="SimSun" w:cs="SimSun"/>
          <w:sz w:val="18"/>
          <w:szCs w:val="18"/>
          <w:color w:val="231F20"/>
          <w:spacing w:val="2"/>
        </w:rPr>
        <w:t>ェクト開発を促進するためのウェブベースのプラットフォームのことで</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す。現在、コードホ</w:t>
      </w:r>
      <w:r>
        <w:rPr>
          <w:rFonts w:ascii="SimSun" w:hAnsi="SimSun" w:eastAsia="SimSun" w:cs="SimSun"/>
          <w:sz w:val="18"/>
          <w:szCs w:val="18"/>
          <w:color w:val="231F20"/>
          <w:spacing w:val="2"/>
        </w:rPr>
        <w:t>スティング技術は</w:t>
      </w:r>
      <w:r>
        <w:rPr>
          <w:rFonts w:ascii="Arial" w:hAnsi="Arial" w:eastAsia="Arial" w:cs="Arial"/>
          <w:sz w:val="18"/>
          <w:szCs w:val="18"/>
          <w:color w:val="231F20"/>
        </w:rPr>
        <w:t>Git</w:t>
      </w:r>
      <w:r>
        <w:rPr>
          <w:rFonts w:ascii="MS Mincho" w:hAnsi="MS Mincho" w:eastAsia="MS Mincho" w:cs="MS Mincho"/>
          <w:sz w:val="18"/>
          <w:szCs w:val="18"/>
          <w:color w:val="231F20"/>
          <w:spacing w:val="2"/>
        </w:rPr>
        <w:t>が主流であり、</w:t>
      </w:r>
      <w:r>
        <w:rPr>
          <w:rFonts w:ascii="MS Mincho" w:hAnsi="MS Mincho" w:eastAsia="MS Mincho" w:cs="MS Mincho"/>
          <w:sz w:val="18"/>
          <w:szCs w:val="18"/>
          <w:color w:val="231F20"/>
          <w:spacing w:val="2"/>
        </w:rPr>
        <w:t xml:space="preserve"> </w:t>
      </w:r>
      <w:r>
        <w:rPr>
          <w:rFonts w:ascii="SimSun" w:hAnsi="SimSun" w:eastAsia="SimSun" w:cs="SimSun"/>
          <w:sz w:val="18"/>
          <w:szCs w:val="18"/>
          <w:color w:val="231F20"/>
          <w:spacing w:val="2"/>
        </w:rPr>
        <w:t>ほとんどの企業が共同開発のために</w:t>
      </w:r>
      <w:r>
        <w:rPr>
          <w:rFonts w:ascii="Arial" w:hAnsi="Arial" w:eastAsia="Arial" w:cs="Arial"/>
          <w:sz w:val="18"/>
          <w:szCs w:val="18"/>
          <w:color w:val="231F20"/>
        </w:rPr>
        <w:t>Git</w:t>
      </w:r>
      <w:r>
        <w:rPr>
          <w:rFonts w:ascii="MS Mincho" w:hAnsi="MS Mincho" w:eastAsia="MS Mincho" w:cs="MS Mincho"/>
          <w:sz w:val="18"/>
          <w:szCs w:val="18"/>
          <w:color w:val="231F20"/>
          <w:spacing w:val="2"/>
        </w:rPr>
        <w:t>を</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4"/>
        </w:rPr>
        <w:t>使用しています。</w:t>
      </w:r>
      <w:r>
        <w:rPr>
          <w:rFonts w:ascii="SimSun" w:hAnsi="SimSun" w:eastAsia="SimSun" w:cs="SimSun"/>
          <w:sz w:val="18"/>
          <w:szCs w:val="18"/>
          <w:color w:val="231F20"/>
          <w:spacing w:val="4"/>
        </w:rPr>
        <w:t xml:space="preserve">  </w:t>
      </w:r>
      <w:r>
        <w:rPr>
          <w:rFonts w:ascii="Arial" w:hAnsi="Arial" w:eastAsia="Arial" w:cs="Arial"/>
          <w:sz w:val="18"/>
          <w:szCs w:val="18"/>
          <w:color w:val="231F20"/>
        </w:rPr>
        <w:t>GitHub</w:t>
      </w:r>
      <w:r>
        <w:rPr>
          <w:rFonts w:ascii="SimSun" w:hAnsi="SimSun" w:eastAsia="SimSun" w:cs="SimSun"/>
          <w:sz w:val="18"/>
          <w:szCs w:val="18"/>
          <w:color w:val="231F20"/>
          <w:spacing w:val="4"/>
        </w:rPr>
        <w:t>、</w:t>
      </w:r>
      <w:r>
        <w:rPr>
          <w:rFonts w:ascii="Arial" w:hAnsi="Arial" w:eastAsia="Arial" w:cs="Arial"/>
          <w:sz w:val="18"/>
          <w:szCs w:val="18"/>
          <w:color w:val="231F20"/>
        </w:rPr>
        <w:t>GitLab</w:t>
      </w:r>
      <w:r>
        <w:rPr>
          <w:rFonts w:ascii="SimSun" w:hAnsi="SimSun" w:eastAsia="SimSun" w:cs="SimSun"/>
          <w:sz w:val="18"/>
          <w:szCs w:val="18"/>
          <w:color w:val="231F20"/>
          <w:spacing w:val="2"/>
        </w:rPr>
        <w:t>、</w:t>
      </w:r>
      <w:r>
        <w:rPr>
          <w:rFonts w:ascii="Arial" w:hAnsi="Arial" w:eastAsia="Arial" w:cs="Arial"/>
          <w:sz w:val="18"/>
          <w:szCs w:val="18"/>
          <w:color w:val="231F20"/>
        </w:rPr>
        <w:t>Gitee</w:t>
      </w:r>
      <w:r>
        <w:rPr>
          <w:rFonts w:ascii="SimSun" w:hAnsi="SimSun" w:eastAsia="SimSun" w:cs="SimSun"/>
          <w:sz w:val="18"/>
          <w:szCs w:val="18"/>
          <w:color w:val="231F20"/>
          <w:spacing w:val="2"/>
        </w:rPr>
        <w:t>、</w:t>
      </w:r>
      <w:r>
        <w:rPr>
          <w:rFonts w:ascii="Arial" w:hAnsi="Arial" w:eastAsia="Arial" w:cs="Arial"/>
          <w:sz w:val="18"/>
          <w:szCs w:val="18"/>
          <w:color w:val="231F20"/>
        </w:rPr>
        <w:t>GitCode</w:t>
      </w:r>
      <w:r>
        <w:rPr>
          <w:rFonts w:ascii="MS Mincho" w:hAnsi="MS Mincho" w:eastAsia="MS Mincho" w:cs="MS Mincho"/>
          <w:sz w:val="18"/>
          <w:szCs w:val="18"/>
          <w:color w:val="231F20"/>
          <w:spacing w:val="2"/>
        </w:rPr>
        <w:t>など、</w:t>
      </w:r>
      <w:r>
        <w:rPr>
          <w:rFonts w:ascii="SimSun" w:hAnsi="SimSun" w:eastAsia="SimSun" w:cs="SimSun"/>
          <w:sz w:val="18"/>
          <w:szCs w:val="18"/>
          <w:color w:val="231F20"/>
          <w:spacing w:val="2"/>
        </w:rPr>
        <w:t>多くのコードホスティングプラットフ</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ォーム</w:t>
      </w:r>
      <w:r>
        <w:rPr>
          <w:rFonts w:ascii="SimSun" w:hAnsi="SimSun" w:eastAsia="SimSun" w:cs="SimSun"/>
          <w:sz w:val="18"/>
          <w:szCs w:val="18"/>
          <w:color w:val="231F20"/>
          <w:spacing w:val="1"/>
        </w:rPr>
        <w:t>も</w:t>
      </w:r>
      <w:r>
        <w:rPr>
          <w:rFonts w:ascii="Arial" w:hAnsi="Arial" w:eastAsia="Arial" w:cs="Arial"/>
          <w:sz w:val="18"/>
          <w:szCs w:val="18"/>
          <w:color w:val="231F20"/>
        </w:rPr>
        <w:t>Git</w:t>
      </w:r>
      <w:r>
        <w:rPr>
          <w:rFonts w:ascii="MS Mincho" w:hAnsi="MS Mincho" w:eastAsia="MS Mincho" w:cs="MS Mincho"/>
          <w:sz w:val="18"/>
          <w:szCs w:val="18"/>
          <w:color w:val="231F20"/>
          <w:spacing w:val="1"/>
        </w:rPr>
        <w:t>を通じて</w:t>
      </w:r>
      <w:r>
        <w:rPr>
          <w:rFonts w:ascii="SimSun" w:hAnsi="SimSun" w:eastAsia="SimSun" w:cs="SimSun"/>
          <w:sz w:val="18"/>
          <w:szCs w:val="18"/>
          <w:color w:val="231F20"/>
          <w:spacing w:val="1"/>
        </w:rPr>
        <w:t>実装されています。</w:t>
      </w:r>
    </w:p>
    <w:p>
      <w:pPr>
        <w:spacing w:line="269" w:lineRule="auto"/>
        <w:rPr>
          <w:rFonts w:ascii="Arial"/>
          <w:sz w:val="21"/>
        </w:rPr>
      </w:pPr>
      <w:r/>
    </w:p>
    <w:p>
      <w:pPr>
        <w:ind w:left="97"/>
        <w:spacing w:before="69" w:line="237" w:lineRule="auto"/>
        <w:outlineLvl w:val="1"/>
        <w:rPr>
          <w:rFonts w:ascii="Arial" w:hAnsi="Arial" w:eastAsia="Arial" w:cs="Arial"/>
          <w:sz w:val="24"/>
          <w:szCs w:val="24"/>
        </w:rPr>
      </w:pPr>
      <w:r>
        <w:rPr>
          <w:rFonts w:ascii="Arial" w:hAnsi="Arial" w:eastAsia="Arial" w:cs="Arial"/>
          <w:sz w:val="24"/>
          <w:szCs w:val="24"/>
          <w:color w:val="231F20"/>
          <w:spacing w:val="-6"/>
        </w:rPr>
        <w:t>G</w:t>
      </w:r>
      <w:r>
        <w:rPr>
          <w:rFonts w:ascii="Arial" w:hAnsi="Arial" w:eastAsia="Arial" w:cs="Arial"/>
          <w:sz w:val="24"/>
          <w:szCs w:val="24"/>
          <w:color w:val="231F20"/>
          <w:spacing w:val="-4"/>
        </w:rPr>
        <w:t>i</w:t>
      </w:r>
      <w:r>
        <w:rPr>
          <w:rFonts w:ascii="Arial" w:hAnsi="Arial" w:eastAsia="Arial" w:cs="Arial"/>
          <w:sz w:val="24"/>
          <w:szCs w:val="24"/>
          <w:color w:val="231F20"/>
          <w:spacing w:val="-3"/>
        </w:rPr>
        <w:t>tHub</w:t>
      </w:r>
    </w:p>
    <w:p>
      <w:pPr>
        <w:ind w:left="91" w:right="147"/>
        <w:spacing w:before="175" w:line="356" w:lineRule="auto"/>
        <w:rPr>
          <w:rFonts w:ascii="SimSun" w:hAnsi="SimSun" w:eastAsia="SimSun" w:cs="SimSun"/>
          <w:sz w:val="18"/>
          <w:szCs w:val="18"/>
        </w:rPr>
      </w:pPr>
      <w:r>
        <w:rPr>
          <w:rFonts w:ascii="Arial" w:hAnsi="Arial" w:eastAsia="Arial" w:cs="Arial"/>
          <w:sz w:val="18"/>
          <w:szCs w:val="18"/>
          <w:color w:val="231F20"/>
        </w:rPr>
        <w:t>GitHub</w:t>
      </w:r>
      <w:r>
        <w:rPr>
          <w:rFonts w:ascii="MS Mincho" w:hAnsi="MS Mincho" w:eastAsia="MS Mincho" w:cs="MS Mincho"/>
          <w:sz w:val="18"/>
          <w:szCs w:val="18"/>
          <w:color w:val="231F20"/>
          <w:spacing w:val="-1"/>
        </w:rPr>
        <w:t>は、</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世界中のソフトウェア</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spacing w:val="-1"/>
        </w:rPr>
        <w:t>・</w:t>
      </w:r>
      <w:r>
        <w:rPr>
          <w:rFonts w:ascii="MS Mincho" w:hAnsi="MS Mincho" w:eastAsia="MS Mincho" w:cs="MS Mincho"/>
          <w:sz w:val="18"/>
          <w:szCs w:val="18"/>
          <w:color w:val="231F20"/>
          <w:spacing w:val="-1"/>
        </w:rPr>
        <w:t xml:space="preserve"> </w:t>
      </w:r>
      <w:r>
        <w:rPr>
          <w:rFonts w:ascii="SimSun" w:hAnsi="SimSun" w:eastAsia="SimSun" w:cs="SimSun"/>
          <w:sz w:val="18"/>
          <w:szCs w:val="18"/>
          <w:color w:val="231F20"/>
          <w:spacing w:val="-1"/>
        </w:rPr>
        <w:t>イノベーション</w:t>
      </w:r>
      <w:r>
        <w:rPr>
          <w:rFonts w:ascii="SimSun" w:hAnsi="SimSun" w:eastAsia="SimSun" w:cs="SimSun"/>
          <w:sz w:val="18"/>
          <w:szCs w:val="18"/>
          <w:color w:val="231F20"/>
        </w:rPr>
        <w:t>を支援するために、すべての開発者のための</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ホ</w:t>
      </w:r>
      <w:r>
        <w:rPr>
          <w:rFonts w:ascii="SimSun" w:hAnsi="SimSun" w:eastAsia="SimSun" w:cs="SimSun"/>
          <w:sz w:val="18"/>
          <w:szCs w:val="18"/>
          <w:color w:val="231F20"/>
          <w:spacing w:val="9"/>
        </w:rPr>
        <w:t>ー</w:t>
      </w:r>
      <w:r>
        <w:rPr>
          <w:rFonts w:ascii="SimSun" w:hAnsi="SimSun" w:eastAsia="SimSun" w:cs="SimSun"/>
          <w:sz w:val="18"/>
          <w:szCs w:val="18"/>
          <w:color w:val="231F20"/>
          <w:spacing w:val="6"/>
        </w:rPr>
        <w:t>ムグラウンドとして活動しています。ソフトウェアの品質とソフトウェアのサプライチェー</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ン</w:t>
      </w:r>
      <w:r>
        <w:rPr>
          <w:rFonts w:ascii="SimSun" w:hAnsi="SimSun" w:eastAsia="SimSun" w:cs="SimSun"/>
          <w:sz w:val="18"/>
          <w:szCs w:val="18"/>
          <w:color w:val="231F20"/>
          <w:spacing w:val="8"/>
        </w:rPr>
        <w:t>の</w:t>
      </w:r>
      <w:r>
        <w:rPr>
          <w:rFonts w:ascii="SimSun" w:hAnsi="SimSun" w:eastAsia="SimSun" w:cs="SimSun"/>
          <w:sz w:val="18"/>
          <w:szCs w:val="18"/>
          <w:color w:val="231F20"/>
          <w:spacing w:val="6"/>
        </w:rPr>
        <w:t>安全性は、すべての人の貢献にかかっており、</w:t>
      </w:r>
      <w:r>
        <w:rPr>
          <w:rFonts w:ascii="Arial" w:hAnsi="Arial" w:eastAsia="Arial" w:cs="Arial"/>
          <w:sz w:val="18"/>
          <w:szCs w:val="18"/>
          <w:color w:val="231F20"/>
        </w:rPr>
        <w:t>GitHub</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サービスのグローバルな一貫性と可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用性は最重要</w:t>
      </w:r>
      <w:r>
        <w:rPr>
          <w:rFonts w:ascii="SimSun" w:hAnsi="SimSun" w:eastAsia="SimSun" w:cs="SimSun"/>
          <w:sz w:val="18"/>
          <w:szCs w:val="18"/>
          <w:color w:val="231F20"/>
        </w:rPr>
        <w:t>課題です。グローバルなソフトウェア</w:t>
      </w:r>
      <w:r>
        <w:rPr>
          <w:rFonts w:ascii="SimSun" w:hAnsi="SimSun" w:eastAsia="SimSun" w:cs="SimSun"/>
          <w:sz w:val="18"/>
          <w:szCs w:val="18"/>
          <w:color w:val="231F20"/>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コラボレーションに参加することは、</w:t>
      </w:r>
      <w:r>
        <w:rPr>
          <w:rFonts w:ascii="SimSun" w:hAnsi="SimSun" w:eastAsia="SimSun" w:cs="SimSun"/>
          <w:sz w:val="18"/>
          <w:szCs w:val="18"/>
          <w:color w:val="231F20"/>
        </w:rPr>
        <w:t xml:space="preserve"> </w:t>
      </w:r>
      <w:r>
        <w:rPr>
          <w:rFonts w:ascii="SimSun" w:hAnsi="SimSun" w:eastAsia="SimSun" w:cs="SimSun"/>
          <w:sz w:val="18"/>
          <w:szCs w:val="18"/>
          <w:color w:val="231F20"/>
        </w:rPr>
        <w:t>コラ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ボレーティブ</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イノベーションに利益をもたらし、デジタル主権、セキュリティ、持続可</w:t>
      </w:r>
      <w:r>
        <w:rPr>
          <w:rFonts w:ascii="SimSun" w:hAnsi="SimSun" w:eastAsia="SimSun" w:cs="SimSun"/>
          <w:sz w:val="18"/>
          <w:szCs w:val="18"/>
          <w:color w:val="231F20"/>
          <w:spacing w:val="4"/>
        </w:rPr>
        <w:t>能</w:t>
      </w:r>
      <w:r>
        <w:rPr>
          <w:rFonts w:ascii="SimSun" w:hAnsi="SimSun" w:eastAsia="SimSun" w:cs="SimSun"/>
          <w:sz w:val="18"/>
          <w:szCs w:val="18"/>
          <w:color w:val="231F20"/>
        </w:rPr>
        <w:t>性</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に</w:t>
      </w:r>
      <w:r>
        <w:rPr>
          <w:rFonts w:ascii="SimSun" w:hAnsi="SimSun" w:eastAsia="SimSun" w:cs="SimSun"/>
          <w:sz w:val="18"/>
          <w:szCs w:val="18"/>
          <w:color w:val="231F20"/>
          <w:spacing w:val="7"/>
        </w:rPr>
        <w:t>関する政府の目標をサポートします。</w:t>
      </w:r>
    </w:p>
    <w:p>
      <w:pPr>
        <w:spacing w:line="301" w:lineRule="auto"/>
        <w:rPr>
          <w:rFonts w:ascii="Arial"/>
          <w:sz w:val="21"/>
        </w:rPr>
      </w:pPr>
      <w:r/>
    </w:p>
    <w:p>
      <w:pPr>
        <w:ind w:left="88"/>
        <w:spacing w:before="78" w:line="220" w:lineRule="auto"/>
        <w:outlineLvl w:val="1"/>
        <w:rPr>
          <w:rFonts w:ascii="PMingLiU" w:hAnsi="PMingLiU" w:eastAsia="PMingLiU" w:cs="PMingLiU"/>
          <w:sz w:val="24"/>
          <w:szCs w:val="24"/>
        </w:rPr>
      </w:pPr>
      <w:r>
        <w:rPr>
          <w:rFonts w:ascii="PMingLiU" w:hAnsi="PMingLiU" w:eastAsia="PMingLiU" w:cs="PMingLiU"/>
          <w:sz w:val="24"/>
          <w:szCs w:val="24"/>
          <w:color w:val="231F20"/>
          <w:spacing w:val="-5"/>
        </w:rPr>
        <w:t>技</w:t>
      </w:r>
      <w:r>
        <w:rPr>
          <w:rFonts w:ascii="PMingLiU" w:hAnsi="PMingLiU" w:eastAsia="PMingLiU" w:cs="PMingLiU"/>
          <w:sz w:val="24"/>
          <w:szCs w:val="24"/>
          <w:color w:val="231F20"/>
          <w:spacing w:val="-3"/>
        </w:rPr>
        <w:t>術紹介</w:t>
      </w:r>
    </w:p>
    <w:p>
      <w:pPr>
        <w:ind w:left="80" w:firstLine="7"/>
        <w:spacing w:before="165" w:line="357" w:lineRule="auto"/>
        <w:rPr>
          <w:rFonts w:ascii="SimSun" w:hAnsi="SimSun" w:eastAsia="SimSun" w:cs="SimSun"/>
          <w:sz w:val="18"/>
          <w:szCs w:val="18"/>
        </w:rPr>
      </w:pPr>
      <w:r>
        <w:rPr>
          <w:rFonts w:ascii="SimSun" w:hAnsi="SimSun" w:eastAsia="SimSun" w:cs="SimSun"/>
          <w:sz w:val="18"/>
          <w:szCs w:val="18"/>
          <w:color w:val="231F20"/>
          <w:spacing w:val="2"/>
        </w:rPr>
        <w:t>世界知的所有権機関は、1977年版の「開発途上国のためのライセンス貿易マニュアル」にお</w:t>
      </w:r>
      <w:r>
        <w:rPr>
          <w:rFonts w:ascii="SimSun" w:hAnsi="SimSun" w:eastAsia="SimSun" w:cs="SimSun"/>
          <w:sz w:val="18"/>
          <w:szCs w:val="18"/>
          <w:color w:val="231F20"/>
          <w:spacing w:val="1"/>
        </w:rPr>
        <w:t>い</w:t>
      </w:r>
      <w:r>
        <w:rPr>
          <w:rFonts w:ascii="SimSun" w:hAnsi="SimSun" w:eastAsia="SimSun" w:cs="SimSun"/>
          <w:sz w:val="18"/>
          <w:szCs w:val="18"/>
          <w:color w:val="231F20"/>
        </w:rPr>
        <w:t>て、</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技術</w:t>
      </w:r>
      <w:r>
        <w:rPr>
          <w:rFonts w:ascii="SimSun" w:hAnsi="SimSun" w:eastAsia="SimSun" w:cs="SimSun"/>
          <w:sz w:val="18"/>
          <w:szCs w:val="18"/>
          <w:color w:val="231F20"/>
          <w:spacing w:val="11"/>
        </w:rPr>
        <w:t>を</w:t>
      </w:r>
      <w:r>
        <w:rPr>
          <w:rFonts w:ascii="SimSun" w:hAnsi="SimSun" w:eastAsia="SimSun" w:cs="SimSun"/>
          <w:sz w:val="18"/>
          <w:szCs w:val="18"/>
          <w:color w:val="231F20"/>
          <w:spacing w:val="6"/>
        </w:rPr>
        <w:t>次のように定義している。「技術とは、作られるべき製品、採用されるべきプロセス、提</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供され</w:t>
      </w:r>
      <w:r>
        <w:rPr>
          <w:rFonts w:ascii="SimSun" w:hAnsi="SimSun" w:eastAsia="SimSun" w:cs="SimSun"/>
          <w:sz w:val="18"/>
          <w:szCs w:val="18"/>
          <w:color w:val="231F20"/>
          <w:spacing w:val="10"/>
        </w:rPr>
        <w:t>る</w:t>
      </w:r>
      <w:r>
        <w:rPr>
          <w:rFonts w:ascii="SimSun" w:hAnsi="SimSun" w:eastAsia="SimSun" w:cs="SimSun"/>
          <w:sz w:val="18"/>
          <w:szCs w:val="18"/>
          <w:color w:val="231F20"/>
          <w:spacing w:val="6"/>
        </w:rPr>
        <w:t>べきサービスに関する体系的知識であり、そうした知識が発明、形態設計、実用新案、</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植物</w:t>
      </w:r>
      <w:r>
        <w:rPr>
          <w:rFonts w:ascii="SimSun" w:hAnsi="SimSun" w:eastAsia="SimSun" w:cs="SimSun"/>
          <w:sz w:val="18"/>
          <w:szCs w:val="18"/>
          <w:color w:val="231F20"/>
          <w:spacing w:val="7"/>
        </w:rPr>
        <w:t>の</w:t>
      </w:r>
      <w:r>
        <w:rPr>
          <w:rFonts w:ascii="SimSun" w:hAnsi="SimSun" w:eastAsia="SimSun" w:cs="SimSun"/>
          <w:sz w:val="18"/>
          <w:szCs w:val="18"/>
          <w:color w:val="231F20"/>
          <w:spacing w:val="4"/>
        </w:rPr>
        <w:t>新しい品種に反映されているかどうかにかかわらず、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また、そのような知識である。技術</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的な</w:t>
      </w:r>
      <w:r>
        <w:rPr>
          <w:rFonts w:ascii="SimSun" w:hAnsi="SimSun" w:eastAsia="SimSun" w:cs="SimSun"/>
          <w:sz w:val="18"/>
          <w:szCs w:val="18"/>
          <w:color w:val="231F20"/>
          <w:spacing w:val="8"/>
        </w:rPr>
        <w:t>情</w:t>
      </w:r>
      <w:r>
        <w:rPr>
          <w:rFonts w:ascii="SimSun" w:hAnsi="SimSun" w:eastAsia="SimSun" w:cs="SimSun"/>
          <w:sz w:val="18"/>
          <w:szCs w:val="18"/>
          <w:color w:val="231F20"/>
          <w:spacing w:val="6"/>
        </w:rPr>
        <w:t>報又は技能において，又は工場の設計，据付，起動若しくは保守又は工業若しくは商業の</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企業若</w:t>
      </w:r>
      <w:r>
        <w:rPr>
          <w:rFonts w:ascii="SimSun" w:hAnsi="SimSun" w:eastAsia="SimSun" w:cs="SimSun"/>
          <w:sz w:val="18"/>
          <w:szCs w:val="18"/>
          <w:color w:val="231F20"/>
          <w:spacing w:val="2"/>
        </w:rPr>
        <w:t>しくはその活動の管理のために専門家が提供する役務若しくは援助において，</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この定義</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は、</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"テクノロジ</w:t>
      </w:r>
      <w:r>
        <w:rPr>
          <w:rFonts w:ascii="SimSun" w:hAnsi="SimSun" w:eastAsia="SimSun" w:cs="SimSun"/>
          <w:sz w:val="18"/>
          <w:szCs w:val="18"/>
          <w:color w:val="231F20"/>
          <w:spacing w:val="-2"/>
        </w:rPr>
        <w:t>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"という言葉について、これまでで最も包括的かつ完全な国際的説明となります。</w:t>
      </w:r>
      <w:r>
        <w:rPr>
          <w:rFonts w:ascii="SimSun" w:hAnsi="SimSun" w:eastAsia="SimSun" w:cs="SimSun"/>
          <w:sz w:val="18"/>
          <w:szCs w:val="18"/>
          <w:color w:val="231F20"/>
        </w:rPr>
        <w:t xml:space="preserve"> </w:t>
      </w:r>
      <w:r>
        <w:rPr>
          <w:rFonts w:ascii="SimSun" w:hAnsi="SimSun" w:eastAsia="SimSun" w:cs="SimSun"/>
          <w:sz w:val="18"/>
          <w:szCs w:val="18"/>
          <w:color w:val="231F20"/>
        </w:rPr>
        <w:t>WIPO</w:t>
      </w:r>
      <w:r>
        <w:rPr>
          <w:rFonts w:ascii="SimSun" w:hAnsi="SimSun" w:eastAsia="SimSun" w:cs="SimSun"/>
          <w:sz w:val="18"/>
          <w:szCs w:val="18"/>
          <w:color w:val="231F20"/>
          <w:spacing w:val="16"/>
        </w:rPr>
        <w:t>は、</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5"/>
        </w:rPr>
        <w:t>経</w:t>
      </w:r>
      <w:r>
        <w:rPr>
          <w:rFonts w:ascii="SimSun" w:hAnsi="SimSun" w:eastAsia="SimSun" w:cs="SimSun"/>
          <w:sz w:val="18"/>
          <w:szCs w:val="18"/>
          <w:color w:val="231F20"/>
          <w:spacing w:val="8"/>
        </w:rPr>
        <w:t>済的利益を生み出すことができる世界中のすべての科学的知識を「技術」と定義し</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て</w:t>
      </w:r>
      <w:r>
        <w:rPr>
          <w:rFonts w:ascii="SimSun" w:hAnsi="SimSun" w:eastAsia="SimSun" w:cs="SimSun"/>
          <w:sz w:val="18"/>
          <w:szCs w:val="18"/>
          <w:color w:val="231F20"/>
          <w:spacing w:val="6"/>
        </w:rPr>
        <w:t>います。</w:t>
      </w:r>
    </w:p>
    <w:p>
      <w:pPr>
        <w:sectPr>
          <w:headerReference w:type="default" r:id="rId2139"/>
          <w:footerReference w:type="default" r:id="rId2140"/>
          <w:pgSz w:w="9360" w:h="13041"/>
          <w:pgMar w:top="1014" w:right="517" w:bottom="538" w:left="595" w:header="560" w:footer="315" w:gutter="0"/>
        </w:sectPr>
        <w:rPr/>
      </w:pPr>
    </w:p>
    <w:p>
      <w:pPr>
        <w:rPr/>
      </w:pPr>
      <w:r/>
    </w:p>
    <w:p>
      <w:pPr>
        <w:spacing w:line="212" w:lineRule="exact"/>
        <w:rPr/>
      </w:pPr>
      <w:r/>
    </w:p>
    <w:p>
      <w:pPr>
        <w:sectPr>
          <w:headerReference w:type="default" r:id="rId2141"/>
          <w:footerReference w:type="default" r:id="rId2142"/>
          <w:pgSz w:w="9360" w:h="13041"/>
          <w:pgMar w:top="1014" w:right="370" w:bottom="538" w:left="687" w:header="560" w:footer="315" w:gutter="0"/>
          <w:cols w:equalWidth="0" w:num="1">
            <w:col w:w="8302" w:space="0"/>
          </w:cols>
        </w:sectPr>
        <w:rPr/>
      </w:pPr>
    </w:p>
    <w:p>
      <w:pPr>
        <w:ind w:left="10"/>
        <w:spacing w:before="55" w:line="236" w:lineRule="exact"/>
        <w:rPr>
          <w:rFonts w:ascii="SimSun" w:hAnsi="SimSun" w:eastAsia="SimSun" w:cs="SimSun"/>
          <w:sz w:val="18"/>
          <w:szCs w:val="18"/>
        </w:rPr>
      </w:pPr>
      <w:r>
        <w:rPr>
          <w:rFonts w:ascii="SimSun" w:hAnsi="SimSun" w:eastAsia="SimSun" w:cs="SimSun"/>
          <w:sz w:val="18"/>
          <w:szCs w:val="18"/>
          <w:color w:val="231F20"/>
          <w:spacing w:val="2"/>
          <w:position w:val="1"/>
        </w:rPr>
        <w:t>オープンソース類語辞典</w:t>
      </w:r>
      <w:r>
        <w:rPr>
          <w:rFonts w:ascii="SimSun" w:hAnsi="SimSun" w:eastAsia="SimSun" w:cs="SimSun"/>
          <w:sz w:val="18"/>
          <w:szCs w:val="18"/>
          <w:color w:val="231F20"/>
          <w:spacing w:val="1"/>
          <w:position w:val="1"/>
        </w:rPr>
        <w:t>はオープンソースプロジェクトです。</w:t>
      </w:r>
      <w:r>
        <w:rPr>
          <w:rFonts w:ascii="Arial" w:hAnsi="Arial" w:eastAsia="Arial" w:cs="Arial"/>
          <w:sz w:val="18"/>
          <w:szCs w:val="18"/>
          <w:color w:val="231F20"/>
          <w:position w:val="1"/>
        </w:rPr>
        <w:t>GitCode</w:t>
      </w:r>
      <w:r>
        <w:rPr>
          <w:rFonts w:ascii="MS Mincho" w:hAnsi="MS Mincho" w:eastAsia="MS Mincho" w:cs="MS Mincho"/>
          <w:sz w:val="18"/>
          <w:szCs w:val="18"/>
          <w:color w:val="231F20"/>
          <w:spacing w:val="1"/>
          <w:position w:val="1"/>
        </w:rPr>
        <w:t>で</w:t>
      </w:r>
      <w:r>
        <w:rPr>
          <w:rFonts w:ascii="MS Mincho" w:hAnsi="MS Mincho" w:eastAsia="MS Mincho" w:cs="MS Mincho"/>
          <w:sz w:val="18"/>
          <w:szCs w:val="18"/>
          <w:color w:val="231F20"/>
          <w:spacing w:val="1"/>
          <w:position w:val="1"/>
        </w:rPr>
        <w:t xml:space="preserve"> </w:t>
      </w:r>
      <w:r>
        <w:rPr>
          <w:rFonts w:ascii="SimSun" w:hAnsi="SimSun" w:eastAsia="SimSun" w:cs="SimSun"/>
          <w:sz w:val="18"/>
          <w:szCs w:val="18"/>
          <w:color w:val="231F20"/>
          <w:spacing w:val="1"/>
          <w:position w:val="1"/>
        </w:rPr>
        <w:t>コ</w:t>
      </w:r>
    </w:p>
    <w:p>
      <w:pPr>
        <w:ind w:right="262" w:firstLine="5"/>
        <w:spacing w:before="109" w:line="361" w:lineRule="auto"/>
        <w:rPr>
          <w:rFonts w:ascii="SimSun" w:hAnsi="SimSun" w:eastAsia="SimSun" w:cs="SimSun"/>
          <w:sz w:val="18"/>
          <w:szCs w:val="18"/>
        </w:rPr>
      </w:pPr>
      <w:r>
        <w:rPr>
          <w:rFonts w:ascii="SimSun" w:hAnsi="SimSun" w:eastAsia="SimSun" w:cs="SimSun"/>
          <w:sz w:val="18"/>
          <w:szCs w:val="18"/>
          <w:color w:val="231F20"/>
          <w:spacing w:val="10"/>
        </w:rPr>
        <w:t>ード</w:t>
      </w:r>
      <w:r>
        <w:rPr>
          <w:rFonts w:ascii="SimSun" w:hAnsi="SimSun" w:eastAsia="SimSun" w:cs="SimSun"/>
          <w:sz w:val="18"/>
          <w:szCs w:val="18"/>
          <w:color w:val="231F20"/>
          <w:spacing w:val="6"/>
        </w:rPr>
        <w:t>を</w:t>
      </w:r>
      <w:r>
        <w:rPr>
          <w:rFonts w:ascii="SimSun" w:hAnsi="SimSun" w:eastAsia="SimSun" w:cs="SimSun"/>
          <w:sz w:val="18"/>
          <w:szCs w:val="18"/>
          <w:color w:val="231F20"/>
          <w:spacing w:val="5"/>
        </w:rPr>
        <w:t>スキャンして、追加、最適化、より完全なオープンソース類語辞典</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を作るた</w:t>
      </w:r>
      <w:r>
        <w:rPr>
          <w:rFonts w:ascii="SimSun" w:hAnsi="SimSun" w:eastAsia="SimSun" w:cs="SimSun"/>
          <w:sz w:val="18"/>
          <w:szCs w:val="18"/>
          <w:color w:val="231F20"/>
          <w:spacing w:val="9"/>
        </w:rPr>
        <w:t>め</w:t>
      </w:r>
      <w:r>
        <w:rPr>
          <w:rFonts w:ascii="SimSun" w:hAnsi="SimSun" w:eastAsia="SimSun" w:cs="SimSun"/>
          <w:sz w:val="18"/>
          <w:szCs w:val="18"/>
          <w:color w:val="231F20"/>
          <w:spacing w:val="5"/>
        </w:rPr>
        <w:t>に協力することを歓迎します、オープンソース業界への貢献に</w:t>
      </w:r>
      <w:r>
        <w:rPr>
          <w:rFonts w:ascii="SimSun" w:hAnsi="SimSun" w:eastAsia="SimSun" w:cs="SimSun"/>
          <w:sz w:val="18"/>
          <w:szCs w:val="18"/>
          <w:color w:val="231F20"/>
        </w:rPr>
        <w:t xml:space="preserve"> </w:t>
      </w:r>
      <w:r>
        <w:rPr>
          <w:rFonts w:ascii="SimSun" w:hAnsi="SimSun" w:eastAsia="SimSun" w:cs="SimSun"/>
          <w:sz w:val="18"/>
          <w:szCs w:val="18"/>
          <w:color w:val="231F20"/>
          <w:spacing w:val="7"/>
        </w:rPr>
        <w:t>感</w:t>
      </w:r>
      <w:r>
        <w:rPr>
          <w:rFonts w:ascii="SimSun" w:hAnsi="SimSun" w:eastAsia="SimSun" w:cs="SimSun"/>
          <w:sz w:val="18"/>
          <w:szCs w:val="18"/>
          <w:color w:val="231F20"/>
          <w:spacing w:val="5"/>
        </w:rPr>
        <w:t>謝します。</w:t>
      </w:r>
    </w:p>
    <w:p>
      <w:pPr>
        <w:ind w:left="13" w:right="270" w:firstLine="16"/>
        <w:spacing w:before="89" w:line="267" w:lineRule="auto"/>
        <w:rPr>
          <w:rFonts w:ascii="SimSun" w:hAnsi="SimSun" w:eastAsia="SimSun" w:cs="SimSun"/>
          <w:sz w:val="18"/>
          <w:szCs w:val="18"/>
        </w:rPr>
      </w:pPr>
      <w:r>
        <w:rPr>
          <w:rFonts w:ascii="SimSun" w:hAnsi="SimSun" w:eastAsia="SimSun" w:cs="SimSun"/>
          <w:sz w:val="18"/>
          <w:szCs w:val="18"/>
          <w:color w:val="231F20"/>
          <w:spacing w:val="-6"/>
        </w:rPr>
        <w:t>このプロジェクトが、オープンソースに参加</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貢献したい人にとって、何</w:t>
      </w:r>
      <w:r>
        <w:rPr>
          <w:rFonts w:ascii="SimSun" w:hAnsi="SimSun" w:eastAsia="SimSun" w:cs="SimSun"/>
          <w:sz w:val="18"/>
          <w:szCs w:val="18"/>
          <w:color w:val="231F20"/>
        </w:rPr>
        <w:t>ら</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か</w:t>
      </w:r>
      <w:r>
        <w:rPr>
          <w:rFonts w:ascii="SimSun" w:hAnsi="SimSun" w:eastAsia="SimSun" w:cs="SimSun"/>
          <w:sz w:val="18"/>
          <w:szCs w:val="18"/>
          <w:color w:val="231F20"/>
          <w:spacing w:val="-4"/>
        </w:rPr>
        <w:t>の</w:t>
      </w:r>
      <w:r>
        <w:rPr>
          <w:rFonts w:ascii="SimSun" w:hAnsi="SimSun" w:eastAsia="SimSun" w:cs="SimSun"/>
          <w:sz w:val="18"/>
          <w:szCs w:val="18"/>
          <w:color w:val="231F20"/>
          <w:spacing w:val="-3"/>
        </w:rPr>
        <w:t>参考になれば幸いです。</w:t>
      </w:r>
    </w:p>
    <w:p>
      <w:pPr>
        <w:spacing w:line="14" w:lineRule="auto"/>
        <w:rPr>
          <w:rFonts w:ascii="Arial"/>
          <w:sz w:val="2"/>
        </w:rPr>
      </w:pPr>
      <w:r>
        <w:rPr>
          <w:rFonts w:ascii="Arial" w:hAnsi="Arial" w:eastAsia="Arial" w:cs="Arial"/>
          <w:sz w:val="2"/>
          <w:szCs w:val="2"/>
        </w:rPr>
        <w:br w:type="column"/>
      </w:r>
    </w:p>
    <w:p>
      <w:pPr>
        <w:ind w:firstLine="48"/>
        <w:spacing w:before="39" w:line="1330" w:lineRule="exact"/>
        <w:textAlignment w:val="center"/>
        <w:rPr/>
      </w:pPr>
      <w:r>
        <w:drawing>
          <wp:inline distT="0" distB="0" distL="0" distR="0">
            <wp:extent cx="845172" cy="845057"/>
            <wp:effectExtent l="0" t="0" r="0" b="0"/>
            <wp:docPr id="2818" name="IM 2818"/>
            <wp:cNvGraphicFramePr/>
            <a:graphic>
              <a:graphicData uri="http://schemas.openxmlformats.org/drawingml/2006/picture">
                <pic:pic>
                  <pic:nvPicPr>
                    <pic:cNvPr id="2818" name="IM 2818"/>
                    <pic:cNvPicPr/>
                  </pic:nvPicPr>
                  <pic:blipFill>
                    <a:blip r:embed="rId2143"/>
                    <a:stretch>
                      <a:fillRect/>
                    </a:stretch>
                  </pic:blipFill>
                  <pic:spPr>
                    <a:xfrm rot="0">
                      <a:off x="0" y="0"/>
                      <a:ext cx="845172" cy="845057"/>
                    </a:xfrm>
                    <a:prstGeom prst="rect">
                      <a:avLst/>
                    </a:prstGeom>
                  </pic:spPr>
                </pic:pic>
              </a:graphicData>
            </a:graphic>
          </wp:inline>
        </w:drawing>
      </w:r>
    </w:p>
    <w:p>
      <w:pPr>
        <w:ind w:firstLine="33"/>
        <w:spacing w:before="156" w:line="233" w:lineRule="auto"/>
        <w:rPr>
          <w:rFonts w:ascii="SimSun" w:hAnsi="SimSun" w:eastAsia="SimSun" w:cs="SimSun"/>
          <w:sz w:val="18"/>
          <w:szCs w:val="18"/>
        </w:rPr>
      </w:pPr>
      <w:r>
        <w:rPr>
          <w:rFonts w:ascii="SimSun" w:hAnsi="SimSun" w:eastAsia="SimSun" w:cs="SimSun"/>
          <w:sz w:val="18"/>
          <w:szCs w:val="18"/>
          <w:color w:val="231F20"/>
          <w:spacing w:val="-4"/>
        </w:rPr>
        <w:t>コー</w:t>
      </w:r>
      <w:r>
        <w:rPr>
          <w:rFonts w:ascii="SimSun" w:hAnsi="SimSun" w:eastAsia="SimSun" w:cs="SimSun"/>
          <w:sz w:val="18"/>
          <w:szCs w:val="18"/>
          <w:color w:val="231F20"/>
          <w:spacing w:val="-2"/>
        </w:rPr>
        <w:t>ドを読み取ると用</w:t>
      </w:r>
      <w:r>
        <w:rPr>
          <w:rFonts w:ascii="SimSun" w:hAnsi="SimSun" w:eastAsia="SimSun" w:cs="SimSun"/>
          <w:sz w:val="18"/>
          <w:szCs w:val="18"/>
          <w:color w:val="231F20"/>
        </w:rPr>
        <w:t xml:space="preserve"> </w:t>
      </w:r>
      <w:r>
        <w:rPr>
          <w:rFonts w:ascii="SimSun" w:hAnsi="SimSun" w:eastAsia="SimSun" w:cs="SimSun"/>
          <w:sz w:val="18"/>
          <w:szCs w:val="18"/>
          <w:color w:val="231F20"/>
          <w:spacing w:val="1"/>
        </w:rPr>
        <w:t>語の解説が表示されま</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す</w:t>
      </w:r>
      <w:r>
        <w:rPr>
          <w:rFonts w:ascii="SimSun" w:hAnsi="SimSun" w:eastAsia="SimSun" w:cs="SimSun"/>
          <w:sz w:val="18"/>
          <w:szCs w:val="18"/>
          <w:color w:val="231F20"/>
          <w:spacing w:val="-7"/>
        </w:rPr>
        <w:t>。</w:t>
      </w:r>
    </w:p>
    <w:p>
      <w:pPr>
        <w:sectPr>
          <w:type w:val="continuous"/>
          <w:pgSz w:w="9360" w:h="13041"/>
          <w:pgMar w:top="1014" w:right="370" w:bottom="538" w:left="687" w:header="560" w:footer="315" w:gutter="0"/>
          <w:cols w:equalWidth="0" w:num="2">
            <w:col w:w="6392" w:space="100"/>
            <w:col w:w="1811" w:space="0"/>
          </w:cols>
        </w:sectPr>
        <w:rPr/>
      </w:pPr>
    </w:p>
    <w:p>
      <w:pPr>
        <w:spacing w:line="337" w:lineRule="auto"/>
        <w:rPr>
          <w:rFonts w:ascii="Arial"/>
          <w:sz w:val="21"/>
        </w:rPr>
      </w:pPr>
      <w:r/>
    </w:p>
    <w:p>
      <w:pPr>
        <w:ind w:firstLine="107"/>
        <w:spacing w:line="500" w:lineRule="exact"/>
        <w:textAlignment w:val="center"/>
        <w:rPr/>
      </w:pPr>
      <w:r>
        <w:pict>
          <v:group id="_x0000_s1214" style="mso-position-vertical-relative:line;mso-position-horizontal-relative:char;width:335.1pt;height:25.05pt;" filled="false" stroked="false" coordsize="6702,500" coordorigin="0,0">
            <v:shape id="_x0000_s1215" style="position:absolute;left:0;top:0;width:6702;height:500;" filled="false" stroked="false" type="#_x0000_t75">
              <v:imagedata r:id="rId2146"/>
            </v:shape>
            <v:shape id="_x0000_s1216" style="position:absolute;left:-20;top:-20;width:6742;height:619;" filled="false" stroked="false" type="#_x0000_t202">
              <v:fill on="false"/>
              <v:stroke on="false"/>
              <v:path/>
              <v:imagedata o:title=""/>
              <o:lock v:ext="edit" aspectratio="false"/>
              <v:textbox inset="0mm,0mm,0mm,0mm">
                <w:txbxContent>
                  <w:p>
                    <w:pPr>
                      <w:ind w:left="828"/>
                      <w:spacing w:before="131" w:line="194" w:lineRule="auto"/>
                      <w:outlineLvl w:val="0"/>
                      <w:rPr>
                        <w:rFonts w:ascii="Arial" w:hAnsi="Arial" w:eastAsia="Arial" w:cs="Arial"/>
                        <w:sz w:val="39"/>
                        <w:szCs w:val="39"/>
                      </w:rPr>
                    </w:pPr>
                    <w:bookmarkStart w:name="_bookmark57" w:id="57"/>
                    <w:bookmarkEnd w:id="57"/>
                    <w:r>
                      <w:rPr>
                        <w:rFonts w:ascii="Arial" w:hAnsi="Arial" w:eastAsia="Arial" w:cs="Arial"/>
                        <w:sz w:val="39"/>
                        <w:szCs w:val="39"/>
                        <w:color w:val="1B92B1"/>
                        <w:spacing w:val="2"/>
                      </w:rPr>
                      <w:t>3</w:t>
                    </w:r>
                  </w:p>
                </w:txbxContent>
              </v:textbox>
            </v:shape>
          </v:group>
        </w:pict>
      </w:r>
    </w:p>
    <w:p>
      <w:pPr>
        <w:ind w:left="126" w:right="369" w:firstLine="13"/>
        <w:spacing w:before="233" w:line="359" w:lineRule="auto"/>
        <w:rPr>
          <w:rFonts w:ascii="SimSun" w:hAnsi="SimSun" w:eastAsia="SimSun" w:cs="SimSun"/>
          <w:sz w:val="18"/>
          <w:szCs w:val="18"/>
        </w:rPr>
      </w:pPr>
      <w:r>
        <w:rPr>
          <w:rFonts w:ascii="SimSun" w:hAnsi="SimSun" w:eastAsia="SimSun" w:cs="SimSun"/>
          <w:sz w:val="18"/>
          <w:szCs w:val="18"/>
          <w:color w:val="231F20"/>
          <w:spacing w:val="2"/>
        </w:rPr>
        <w:t>この30年間で、中国のオープンソース産業は、ゼロか</w:t>
      </w:r>
      <w:r>
        <w:rPr>
          <w:rFonts w:ascii="SimSun" w:hAnsi="SimSun" w:eastAsia="SimSun" w:cs="SimSun"/>
          <w:sz w:val="18"/>
          <w:szCs w:val="18"/>
          <w:color w:val="231F20"/>
          <w:spacing w:val="1"/>
        </w:rPr>
        <w:t>ら</w:t>
      </w:r>
      <w:r>
        <w:rPr>
          <w:rFonts w:ascii="Arial" w:hAnsi="Arial" w:eastAsia="Arial" w:cs="Arial"/>
          <w:sz w:val="18"/>
          <w:szCs w:val="18"/>
          <w:color w:val="231F20"/>
        </w:rPr>
        <w:t>IT</w:t>
      </w:r>
      <w:r>
        <w:rPr>
          <w:rFonts w:ascii="SimSun" w:hAnsi="SimSun" w:eastAsia="SimSun" w:cs="SimSun"/>
          <w:sz w:val="18"/>
          <w:szCs w:val="18"/>
          <w:color w:val="231F20"/>
          <w:spacing w:val="1"/>
        </w:rPr>
        <w:t>ソフトウェアの要として成長しました。</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中国のオ</w:t>
      </w:r>
      <w:r>
        <w:rPr>
          <w:rFonts w:ascii="SimSun" w:hAnsi="SimSun" w:eastAsia="SimSun" w:cs="SimSun"/>
          <w:sz w:val="18"/>
          <w:szCs w:val="18"/>
          <w:color w:val="231F20"/>
          <w:spacing w:val="2"/>
        </w:rPr>
        <w:t>ープンソース産業とエコロジーのために尽力してきた多くの貢献者、構築者、推進者がい</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ま</w:t>
      </w:r>
      <w:r>
        <w:rPr>
          <w:rFonts w:ascii="SimSun" w:hAnsi="SimSun" w:eastAsia="SimSun" w:cs="SimSun"/>
          <w:sz w:val="18"/>
          <w:szCs w:val="18"/>
          <w:color w:val="231F20"/>
          <w:spacing w:val="7"/>
        </w:rPr>
        <w:t>す</w:t>
      </w:r>
      <w:r>
        <w:rPr>
          <w:rFonts w:ascii="SimSun" w:hAnsi="SimSun" w:eastAsia="SimSun" w:cs="SimSun"/>
          <w:sz w:val="18"/>
          <w:szCs w:val="18"/>
          <w:color w:val="231F20"/>
          <w:spacing w:val="5"/>
        </w:rPr>
        <w:t>。このため、「</w:t>
      </w:r>
      <w:r>
        <w:rPr>
          <w:rFonts w:ascii="Arial" w:hAnsi="Arial" w:eastAsia="Arial" w:cs="Arial"/>
          <w:sz w:val="18"/>
          <w:szCs w:val="18"/>
          <w:color w:val="231F20"/>
          <w:spacing w:val="5"/>
        </w:rPr>
        <w:t>2022</w:t>
      </w:r>
      <w:r>
        <w:rPr>
          <w:rFonts w:ascii="SimSun" w:hAnsi="SimSun" w:eastAsia="SimSun" w:cs="SimSun"/>
          <w:sz w:val="18"/>
          <w:szCs w:val="18"/>
          <w:color w:val="231F20"/>
          <w:spacing w:val="5"/>
        </w:rPr>
        <w:t>中国オープンソース発展青書」では、多くの代表者を選出し、より多く</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の実務家が自薦</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他薦を行い、中国オープンソースの人物像を構築することを歓迎する。</w:t>
      </w:r>
    </w:p>
    <w:p>
      <w:pPr>
        <w:spacing w:line="328" w:lineRule="auto"/>
        <w:rPr>
          <w:rFonts w:ascii="Arial"/>
          <w:sz w:val="21"/>
        </w:rPr>
      </w:pPr>
      <w:r/>
    </w:p>
    <w:p>
      <w:pPr>
        <w:spacing w:line="328" w:lineRule="auto"/>
        <w:rPr>
          <w:rFonts w:ascii="Arial"/>
          <w:sz w:val="21"/>
        </w:rPr>
      </w:pPr>
      <w:r/>
    </w:p>
    <w:p>
      <w:pPr>
        <w:ind w:left="137"/>
        <w:spacing w:before="78" w:line="220" w:lineRule="auto"/>
        <w:outlineLvl w:val="1"/>
        <w:rPr>
          <w:rFonts w:ascii="PMingLiU" w:hAnsi="PMingLiU" w:eastAsia="PMingLiU" w:cs="PMingLiU"/>
          <w:sz w:val="24"/>
          <w:szCs w:val="24"/>
        </w:rPr>
      </w:pPr>
      <w:r>
        <w:rPr>
          <w:rFonts w:ascii="PMingLiU" w:hAnsi="PMingLiU" w:eastAsia="PMingLiU" w:cs="PMingLiU"/>
          <w:sz w:val="24"/>
          <w:szCs w:val="24"/>
          <w:color w:val="231F20"/>
          <w:spacing w:val="-4"/>
        </w:rPr>
        <w:t>中国オープンソース殿堂入り</w:t>
      </w:r>
    </w:p>
    <w:p>
      <w:pPr>
        <w:spacing w:line="42" w:lineRule="auto"/>
        <w:rPr>
          <w:rFonts w:ascii="Arial"/>
          <w:sz w:val="2"/>
        </w:rPr>
      </w:pPr>
      <w:r>
        <w:rPr>
          <w:rFonts w:ascii="Arial"/>
          <w:sz w:val="2"/>
        </w:rPr>
      </w:r>
    </w:p>
    <w:p>
      <w:pPr>
        <w:sectPr>
          <w:headerReference w:type="default" r:id="rId2144"/>
          <w:footerReference w:type="default" r:id="rId2145"/>
          <w:pgSz w:w="9360" w:h="13041"/>
          <w:pgMar w:top="1014" w:right="274" w:bottom="538" w:left="573" w:header="560" w:footer="315" w:gutter="0"/>
          <w:cols w:equalWidth="0" w:num="1">
            <w:col w:w="8513" w:space="0"/>
          </w:cols>
        </w:sectPr>
        <w:rPr/>
      </w:pPr>
    </w:p>
    <w:p>
      <w:pPr>
        <w:spacing w:line="308" w:lineRule="auto"/>
        <w:rPr>
          <w:rFonts w:ascii="Arial"/>
          <w:sz w:val="21"/>
        </w:rPr>
      </w:pPr>
      <w:r/>
    </w:p>
    <w:p>
      <w:pPr>
        <w:ind w:left="109"/>
        <w:spacing w:line="1537" w:lineRule="exact"/>
        <w:rPr/>
      </w:pPr>
      <w:r>
        <w:rPr>
          <w:position w:val="-31"/>
        </w:rPr>
        <w:drawing>
          <wp:inline distT="0" distB="0" distL="0" distR="0">
            <wp:extent cx="975982" cy="975995"/>
            <wp:effectExtent l="0" t="0" r="0" b="0"/>
            <wp:docPr id="2821" name="IM 2821"/>
            <wp:cNvGraphicFramePr/>
            <a:graphic>
              <a:graphicData uri="http://schemas.openxmlformats.org/drawingml/2006/picture">
                <pic:pic>
                  <pic:nvPicPr>
                    <pic:cNvPr id="2821" name="IM 2821"/>
                    <pic:cNvPicPr/>
                  </pic:nvPicPr>
                  <pic:blipFill>
                    <a:blip r:embed="rId2147"/>
                    <a:stretch>
                      <a:fillRect/>
                    </a:stretch>
                  </pic:blipFill>
                  <pic:spPr>
                    <a:xfrm rot="0">
                      <a:off x="0" y="0"/>
                      <a:ext cx="975982" cy="975995"/>
                    </a:xfrm>
                    <a:prstGeom prst="rect">
                      <a:avLst/>
                    </a:prstGeom>
                  </pic:spPr>
                </pic:pic>
              </a:graphicData>
            </a:graphic>
          </wp:inline>
        </w:drawing>
      </w:r>
    </w:p>
    <w:p>
      <w:pPr>
        <w:ind w:left="654"/>
        <w:spacing w:before="158" w:line="230" w:lineRule="auto"/>
        <w:rPr>
          <w:rFonts w:ascii="SimSun" w:hAnsi="SimSun" w:eastAsia="SimSun" w:cs="SimSun"/>
          <w:sz w:val="18"/>
          <w:szCs w:val="18"/>
        </w:rPr>
      </w:pPr>
      <w:r>
        <w:rPr>
          <w:rFonts w:ascii="SimSun" w:hAnsi="SimSun" w:eastAsia="SimSun" w:cs="SimSun"/>
          <w:sz w:val="18"/>
          <w:szCs w:val="18"/>
          <w:color w:val="231F20"/>
          <w:spacing w:val="-1"/>
        </w:rPr>
        <w:t>魯</w:t>
      </w:r>
      <w:r>
        <w:rPr>
          <w:rFonts w:ascii="SimSun" w:hAnsi="SimSun" w:eastAsia="SimSun" w:cs="SimSun"/>
          <w:sz w:val="18"/>
          <w:szCs w:val="18"/>
          <w:color w:val="231F20"/>
        </w:rPr>
        <w:t>淑勲</w:t>
      </w:r>
    </w:p>
    <w:p>
      <w:pPr>
        <w:ind w:left="271" w:right="183" w:hanging="271"/>
        <w:spacing w:before="117" w:line="253" w:lineRule="auto"/>
        <w:rPr>
          <w:rFonts w:ascii="SimSun" w:hAnsi="SimSun" w:eastAsia="SimSun" w:cs="SimSun"/>
          <w:sz w:val="14"/>
          <w:szCs w:val="14"/>
        </w:rPr>
      </w:pPr>
      <w:r>
        <w:rPr>
          <w:rFonts w:ascii="SimSun" w:hAnsi="SimSun" w:eastAsia="SimSun" w:cs="SimSun"/>
          <w:sz w:val="14"/>
          <w:szCs w:val="14"/>
          <w:color w:val="231F20"/>
          <w:spacing w:val="-8"/>
        </w:rPr>
        <w:t>中国オープンソースソフトウ</w:t>
      </w:r>
      <w:r>
        <w:rPr>
          <w:rFonts w:ascii="SimSun" w:hAnsi="SimSun" w:eastAsia="SimSun" w:cs="SimSun"/>
          <w:sz w:val="14"/>
          <w:szCs w:val="14"/>
          <w:color w:val="231F20"/>
          <w:spacing w:val="-6"/>
        </w:rPr>
        <w:t>ェ</w:t>
      </w:r>
      <w:r>
        <w:rPr>
          <w:rFonts w:ascii="SimSun" w:hAnsi="SimSun" w:eastAsia="SimSun" w:cs="SimSun"/>
          <w:sz w:val="14"/>
          <w:szCs w:val="14"/>
          <w:color w:val="231F20"/>
        </w:rPr>
        <w:t xml:space="preserve"> </w:t>
      </w:r>
      <w:r>
        <w:rPr>
          <w:rFonts w:ascii="SimSun" w:hAnsi="SimSun" w:eastAsia="SimSun" w:cs="SimSun"/>
          <w:sz w:val="14"/>
          <w:szCs w:val="14"/>
          <w:color w:val="231F20"/>
          <w:spacing w:val="-8"/>
        </w:rPr>
        <w:t>ア推進連合会名誉会長</w:t>
      </w:r>
    </w:p>
    <w:p>
      <w:pPr>
        <w:spacing w:line="338" w:lineRule="auto"/>
        <w:rPr>
          <w:rFonts w:ascii="Arial"/>
          <w:sz w:val="21"/>
        </w:rPr>
      </w:pPr>
      <w:r/>
    </w:p>
    <w:p>
      <w:pPr>
        <w:ind w:left="109"/>
        <w:spacing w:line="1537" w:lineRule="exact"/>
        <w:rPr/>
      </w:pPr>
      <w:r>
        <w:rPr>
          <w:position w:val="-31"/>
        </w:rPr>
        <w:drawing>
          <wp:inline distT="0" distB="0" distL="0" distR="0">
            <wp:extent cx="975982" cy="975995"/>
            <wp:effectExtent l="0" t="0" r="0" b="0"/>
            <wp:docPr id="2822" name="IM 2822"/>
            <wp:cNvGraphicFramePr/>
            <a:graphic>
              <a:graphicData uri="http://schemas.openxmlformats.org/drawingml/2006/picture">
                <pic:pic>
                  <pic:nvPicPr>
                    <pic:cNvPr id="2822" name="IM 2822"/>
                    <pic:cNvPicPr/>
                  </pic:nvPicPr>
                  <pic:blipFill>
                    <a:blip r:embed="rId2148"/>
                    <a:stretch>
                      <a:fillRect/>
                    </a:stretch>
                  </pic:blipFill>
                  <pic:spPr>
                    <a:xfrm rot="0">
                      <a:off x="0" y="0"/>
                      <a:ext cx="975982" cy="975995"/>
                    </a:xfrm>
                    <a:prstGeom prst="rect">
                      <a:avLst/>
                    </a:prstGeom>
                  </pic:spPr>
                </pic:pic>
              </a:graphicData>
            </a:graphic>
          </wp:inline>
        </w:drawing>
      </w:r>
    </w:p>
    <w:p>
      <w:pPr>
        <w:ind w:left="583"/>
        <w:spacing w:before="164" w:line="341" w:lineRule="exact"/>
        <w:rPr>
          <w:rFonts w:ascii="SimSun" w:hAnsi="SimSun" w:eastAsia="SimSun" w:cs="SimSun"/>
          <w:sz w:val="18"/>
          <w:szCs w:val="18"/>
        </w:rPr>
      </w:pPr>
      <w:r>
        <w:rPr>
          <w:rFonts w:ascii="SimSun" w:hAnsi="SimSun" w:eastAsia="SimSun" w:cs="SimSun"/>
          <w:sz w:val="18"/>
          <w:szCs w:val="18"/>
          <w:color w:val="231F20"/>
          <w:spacing w:val="-7"/>
          <w:position w:val="12"/>
        </w:rPr>
        <w:t>メ</w:t>
      </w:r>
      <w:r>
        <w:rPr>
          <w:rFonts w:ascii="SimSun" w:hAnsi="SimSun" w:eastAsia="SimSun" w:cs="SimSun"/>
          <w:sz w:val="18"/>
          <w:szCs w:val="18"/>
          <w:color w:val="231F20"/>
          <w:spacing w:val="-4"/>
          <w:position w:val="12"/>
        </w:rPr>
        <w:t>イホン</w:t>
      </w:r>
    </w:p>
    <w:p>
      <w:pPr>
        <w:ind w:left="466"/>
        <w:spacing w:before="1" w:line="21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国科学院会員</w:t>
      </w:r>
    </w:p>
    <w:p>
      <w:pPr>
        <w:spacing w:line="358" w:lineRule="auto"/>
        <w:rPr>
          <w:rFonts w:ascii="Arial"/>
          <w:sz w:val="21"/>
        </w:rPr>
      </w:pPr>
      <w:r/>
    </w:p>
    <w:p>
      <w:pPr>
        <w:ind w:left="109"/>
        <w:spacing w:line="1537" w:lineRule="exact"/>
        <w:rPr/>
      </w:pPr>
      <w:r>
        <w:rPr>
          <w:position w:val="-31"/>
        </w:rPr>
        <w:drawing>
          <wp:inline distT="0" distB="0" distL="0" distR="0">
            <wp:extent cx="975982" cy="975994"/>
            <wp:effectExtent l="0" t="0" r="0" b="0"/>
            <wp:docPr id="2823" name="IM 2823"/>
            <wp:cNvGraphicFramePr/>
            <a:graphic>
              <a:graphicData uri="http://schemas.openxmlformats.org/drawingml/2006/picture">
                <pic:pic>
                  <pic:nvPicPr>
                    <pic:cNvPr id="2823" name="IM 2823"/>
                    <pic:cNvPicPr/>
                  </pic:nvPicPr>
                  <pic:blipFill>
                    <a:blip r:embed="rId2149"/>
                    <a:stretch>
                      <a:fillRect/>
                    </a:stretch>
                  </pic:blipFill>
                  <pic:spPr>
                    <a:xfrm rot="0">
                      <a:off x="0" y="0"/>
                      <a:ext cx="975982" cy="975994"/>
                    </a:xfrm>
                    <a:prstGeom prst="rect">
                      <a:avLst/>
                    </a:prstGeom>
                  </pic:spPr>
                </pic:pic>
              </a:graphicData>
            </a:graphic>
          </wp:inline>
        </w:drawing>
      </w:r>
    </w:p>
    <w:p>
      <w:pPr>
        <w:ind w:left="577"/>
        <w:spacing w:before="178" w:line="206" w:lineRule="auto"/>
        <w:rPr>
          <w:rFonts w:ascii="SimSun" w:hAnsi="SimSun" w:eastAsia="SimSun" w:cs="SimSun"/>
          <w:sz w:val="18"/>
          <w:szCs w:val="18"/>
        </w:rPr>
      </w:pPr>
      <w:r>
        <w:rPr>
          <w:rFonts w:ascii="SimSun" w:hAnsi="SimSun" w:eastAsia="SimSun" w:cs="SimSun"/>
          <w:sz w:val="18"/>
          <w:szCs w:val="18"/>
          <w:color w:val="231F20"/>
          <w:spacing w:val="-5"/>
        </w:rPr>
        <w:t>ゴ</w:t>
      </w:r>
      <w:r>
        <w:rPr>
          <w:rFonts w:ascii="SimSun" w:hAnsi="SimSun" w:eastAsia="SimSun" w:cs="SimSun"/>
          <w:sz w:val="18"/>
          <w:szCs w:val="18"/>
          <w:color w:val="231F20"/>
          <w:spacing w:val="-4"/>
        </w:rPr>
        <w:t>ンミン</w:t>
      </w:r>
    </w:p>
    <w:p>
      <w:pPr>
        <w:ind w:left="22"/>
        <w:spacing w:before="127" w:line="219" w:lineRule="auto"/>
        <w:rPr>
          <w:rFonts w:ascii="SimSun" w:hAnsi="SimSun" w:eastAsia="SimSun" w:cs="SimSun"/>
          <w:sz w:val="14"/>
          <w:szCs w:val="14"/>
        </w:rPr>
      </w:pPr>
      <w:r>
        <w:rPr>
          <w:rFonts w:ascii="SimSun" w:hAnsi="SimSun" w:eastAsia="SimSun" w:cs="SimSun"/>
          <w:sz w:val="14"/>
          <w:szCs w:val="14"/>
          <w:color w:val="231F20"/>
          <w:spacing w:val="-4"/>
        </w:rPr>
        <w:t>Gaze</w:t>
      </w:r>
      <w:r>
        <w:rPr>
          <w:rFonts w:ascii="SimSun" w:hAnsi="SimSun" w:eastAsia="SimSun" w:cs="SimSun"/>
          <w:sz w:val="14"/>
          <w:szCs w:val="14"/>
          <w:color w:val="231F20"/>
          <w:spacing w:val="-8"/>
        </w:rPr>
        <w:t xml:space="preserve"> </w:t>
      </w:r>
      <w:r>
        <w:rPr>
          <w:rFonts w:ascii="SimSun" w:hAnsi="SimSun" w:eastAsia="SimSun" w:cs="SimSun"/>
          <w:sz w:val="14"/>
          <w:szCs w:val="14"/>
          <w:color w:val="231F20"/>
          <w:spacing w:val="-4"/>
        </w:rPr>
        <w:t>Software</w:t>
      </w:r>
      <w:r>
        <w:rPr>
          <w:rFonts w:ascii="SimSun" w:hAnsi="SimSun" w:eastAsia="SimSun" w:cs="SimSun"/>
          <w:sz w:val="14"/>
          <w:szCs w:val="14"/>
          <w:color w:val="231F20"/>
          <w:spacing w:val="-8"/>
        </w:rPr>
        <w:t>社取</w:t>
      </w:r>
      <w:r>
        <w:rPr>
          <w:rFonts w:ascii="SimSun" w:hAnsi="SimSun" w:eastAsia="SimSun" w:cs="SimSun"/>
          <w:sz w:val="14"/>
          <w:szCs w:val="14"/>
          <w:color w:val="231F20"/>
          <w:spacing w:val="-6"/>
        </w:rPr>
        <w:t>締</w:t>
      </w:r>
      <w:r>
        <w:rPr>
          <w:rFonts w:ascii="SimSun" w:hAnsi="SimSun" w:eastAsia="SimSun" w:cs="SimSun"/>
          <w:sz w:val="14"/>
          <w:szCs w:val="14"/>
          <w:color w:val="231F20"/>
          <w:spacing w:val="-4"/>
        </w:rPr>
        <w:t>役会会長</w:t>
      </w:r>
    </w:p>
    <w:p>
      <w:pPr>
        <w:spacing w:line="14" w:lineRule="auto"/>
        <w:rPr>
          <w:rFonts w:ascii="Arial"/>
          <w:sz w:val="2"/>
        </w:rPr>
      </w:pPr>
      <w:r>
        <w:rPr>
          <w:rFonts w:ascii="Arial" w:hAnsi="Arial" w:eastAsia="Arial" w:cs="Arial"/>
          <w:sz w:val="2"/>
          <w:szCs w:val="2"/>
        </w:rPr>
        <w:br w:type="column"/>
      </w:r>
    </w:p>
    <w:p>
      <w:pPr>
        <w:spacing w:line="307" w:lineRule="auto"/>
        <w:rPr>
          <w:rFonts w:ascii="Arial"/>
          <w:sz w:val="21"/>
        </w:rPr>
      </w:pPr>
      <w:r/>
    </w:p>
    <w:p>
      <w:pPr>
        <w:ind w:firstLine="124"/>
        <w:spacing w:line="1537" w:lineRule="exact"/>
        <w:textAlignment w:val="center"/>
        <w:rPr/>
      </w:pPr>
      <w:r>
        <w:drawing>
          <wp:inline distT="0" distB="0" distL="0" distR="0">
            <wp:extent cx="975995" cy="975995"/>
            <wp:effectExtent l="0" t="0" r="0" b="0"/>
            <wp:docPr id="2824" name="IM 2824"/>
            <wp:cNvGraphicFramePr/>
            <a:graphic>
              <a:graphicData uri="http://schemas.openxmlformats.org/drawingml/2006/picture">
                <pic:pic>
                  <pic:nvPicPr>
                    <pic:cNvPr id="2824" name="IM 2824"/>
                    <pic:cNvPicPr/>
                  </pic:nvPicPr>
                  <pic:blipFill>
                    <a:blip r:embed="rId2150"/>
                    <a:stretch>
                      <a:fillRect/>
                    </a:stretch>
                  </pic:blipFill>
                  <pic:spPr>
                    <a:xfrm rot="0">
                      <a:off x="0" y="0"/>
                      <a:ext cx="975995" cy="975995"/>
                    </a:xfrm>
                    <a:prstGeom prst="rect">
                      <a:avLst/>
                    </a:prstGeom>
                  </pic:spPr>
                </pic:pic>
              </a:graphicData>
            </a:graphic>
          </wp:inline>
        </w:drawing>
      </w:r>
    </w:p>
    <w:p>
      <w:pPr>
        <w:ind w:left="664"/>
        <w:spacing w:before="158" w:line="341" w:lineRule="exact"/>
        <w:rPr>
          <w:rFonts w:ascii="SimSun" w:hAnsi="SimSun" w:eastAsia="SimSun" w:cs="SimSun"/>
          <w:sz w:val="18"/>
          <w:szCs w:val="18"/>
        </w:rPr>
      </w:pPr>
      <w:r>
        <w:rPr>
          <w:rFonts w:ascii="SimSun" w:hAnsi="SimSun" w:eastAsia="SimSun" w:cs="SimSun"/>
          <w:sz w:val="18"/>
          <w:szCs w:val="18"/>
          <w:color w:val="231F20"/>
          <w:spacing w:val="2"/>
          <w:position w:val="11"/>
        </w:rPr>
        <w:t>倪光南</w:t>
      </w:r>
    </w:p>
    <w:p>
      <w:pPr>
        <w:ind w:left="482"/>
        <w:spacing w:line="21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国工程院会員</w:t>
      </w:r>
    </w:p>
    <w:p>
      <w:pPr>
        <w:spacing w:line="373" w:lineRule="auto"/>
        <w:rPr>
          <w:rFonts w:ascii="Arial"/>
          <w:sz w:val="21"/>
        </w:rPr>
      </w:pPr>
      <w:r/>
    </w:p>
    <w:p>
      <w:pPr>
        <w:ind w:firstLine="124"/>
        <w:spacing w:before="1" w:line="1537" w:lineRule="exact"/>
        <w:textAlignment w:val="center"/>
        <w:rPr/>
      </w:pPr>
      <w:r>
        <w:drawing>
          <wp:inline distT="0" distB="0" distL="0" distR="0">
            <wp:extent cx="975995" cy="975995"/>
            <wp:effectExtent l="0" t="0" r="0" b="0"/>
            <wp:docPr id="2825" name="IM 2825"/>
            <wp:cNvGraphicFramePr/>
            <a:graphic>
              <a:graphicData uri="http://schemas.openxmlformats.org/drawingml/2006/picture">
                <pic:pic>
                  <pic:nvPicPr>
                    <pic:cNvPr id="2825" name="IM 2825"/>
                    <pic:cNvPicPr/>
                  </pic:nvPicPr>
                  <pic:blipFill>
                    <a:blip r:embed="rId2151"/>
                    <a:stretch>
                      <a:fillRect/>
                    </a:stretch>
                  </pic:blipFill>
                  <pic:spPr>
                    <a:xfrm rot="0">
                      <a:off x="0" y="0"/>
                      <a:ext cx="975995" cy="975995"/>
                    </a:xfrm>
                    <a:prstGeom prst="rect">
                      <a:avLst/>
                    </a:prstGeom>
                  </pic:spPr>
                </pic:pic>
              </a:graphicData>
            </a:graphic>
          </wp:inline>
        </w:drawing>
      </w:r>
    </w:p>
    <w:p>
      <w:pPr>
        <w:ind w:left="869" w:right="205" w:hanging="840"/>
        <w:spacing w:before="165" w:line="284" w:lineRule="auto"/>
        <w:rPr>
          <w:rFonts w:ascii="SimSun" w:hAnsi="SimSun" w:eastAsia="SimSun" w:cs="SimSun"/>
          <w:sz w:val="18"/>
          <w:szCs w:val="18"/>
        </w:rPr>
      </w:pPr>
      <w:r>
        <w:rPr>
          <w:rFonts w:ascii="SimSun" w:hAnsi="SimSun" w:eastAsia="SimSun" w:cs="SimSun"/>
          <w:sz w:val="18"/>
          <w:szCs w:val="18"/>
          <w:color w:val="231F20"/>
          <w:spacing w:val="-12"/>
        </w:rPr>
        <w:t>王</w:t>
      </w:r>
      <w:r>
        <w:rPr>
          <w:rFonts w:ascii="SimSun" w:hAnsi="SimSun" w:eastAsia="SimSun" w:cs="SimSun"/>
          <w:sz w:val="18"/>
          <w:szCs w:val="18"/>
          <w:color w:val="231F20"/>
          <w:spacing w:val="-9"/>
        </w:rPr>
        <w:t>懷</w:t>
      </w:r>
      <w:r>
        <w:rPr>
          <w:rFonts w:ascii="SimSun" w:hAnsi="SimSun" w:eastAsia="SimSun" w:cs="SimSun"/>
          <w:sz w:val="18"/>
          <w:szCs w:val="18"/>
          <w:color w:val="231F20"/>
          <w:spacing w:val="-6"/>
        </w:rPr>
        <w:t>民(ワン</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ハイミ</w:t>
      </w:r>
      <w:r>
        <w:rPr>
          <w:rFonts w:ascii="SimSun" w:hAnsi="SimSun" w:eastAsia="SimSun" w:cs="SimSun"/>
          <w:sz w:val="18"/>
          <w:szCs w:val="18"/>
          <w:color w:val="231F20"/>
        </w:rPr>
        <w:t xml:space="preserve"> </w:t>
      </w:r>
      <w:r>
        <w:rPr>
          <w:rFonts w:ascii="SimSun" w:hAnsi="SimSun" w:eastAsia="SimSun" w:cs="SimSun"/>
          <w:sz w:val="18"/>
          <w:szCs w:val="18"/>
          <w:color w:val="231F20"/>
        </w:rPr>
        <w:t>ン</w:t>
      </w:r>
    </w:p>
    <w:p>
      <w:pPr>
        <w:ind w:left="482"/>
        <w:spacing w:before="33" w:line="21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国科学院会員</w:t>
      </w:r>
    </w:p>
    <w:p>
      <w:pPr>
        <w:spacing w:line="357" w:lineRule="auto"/>
        <w:rPr>
          <w:rFonts w:ascii="Arial"/>
          <w:sz w:val="21"/>
        </w:rPr>
      </w:pPr>
      <w:r/>
    </w:p>
    <w:p>
      <w:pPr>
        <w:ind w:firstLine="115"/>
        <w:spacing w:before="1" w:line="1537" w:lineRule="exact"/>
        <w:textAlignment w:val="center"/>
        <w:rPr/>
      </w:pPr>
      <w:r>
        <w:drawing>
          <wp:inline distT="0" distB="0" distL="0" distR="0">
            <wp:extent cx="975995" cy="975995"/>
            <wp:effectExtent l="0" t="0" r="0" b="0"/>
            <wp:docPr id="2826" name="IM 2826"/>
            <wp:cNvGraphicFramePr/>
            <a:graphic>
              <a:graphicData uri="http://schemas.openxmlformats.org/drawingml/2006/picture">
                <pic:pic>
                  <pic:nvPicPr>
                    <pic:cNvPr id="2826" name="IM 2826"/>
                    <pic:cNvPicPr/>
                  </pic:nvPicPr>
                  <pic:blipFill>
                    <a:blip r:embed="rId2152"/>
                    <a:stretch>
                      <a:fillRect/>
                    </a:stretch>
                  </pic:blipFill>
                  <pic:spPr>
                    <a:xfrm rot="0">
                      <a:off x="0" y="0"/>
                      <a:ext cx="975995" cy="975995"/>
                    </a:xfrm>
                    <a:prstGeom prst="rect">
                      <a:avLst/>
                    </a:prstGeom>
                  </pic:spPr>
                </pic:pic>
              </a:graphicData>
            </a:graphic>
          </wp:inline>
        </w:drawing>
      </w:r>
    </w:p>
    <w:p>
      <w:pPr>
        <w:ind w:left="703"/>
        <w:spacing w:before="164" w:line="229" w:lineRule="auto"/>
        <w:rPr>
          <w:rFonts w:ascii="SimSun" w:hAnsi="SimSun" w:eastAsia="SimSun" w:cs="SimSun"/>
          <w:sz w:val="18"/>
          <w:szCs w:val="18"/>
        </w:rPr>
      </w:pPr>
      <w:r>
        <w:rPr>
          <w:rFonts w:ascii="SimSun" w:hAnsi="SimSun" w:eastAsia="SimSun" w:cs="SimSun"/>
          <w:sz w:val="18"/>
          <w:szCs w:val="18"/>
          <w:color w:val="231F20"/>
          <w:spacing w:val="-1"/>
        </w:rPr>
        <w:t>劉</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鵬</w:t>
      </w:r>
    </w:p>
    <w:p>
      <w:pPr>
        <w:spacing w:before="118" w:line="185" w:lineRule="auto"/>
        <w:rPr>
          <w:rFonts w:ascii="SimSun" w:hAnsi="SimSun" w:eastAsia="SimSun" w:cs="SimSun"/>
          <w:sz w:val="14"/>
          <w:szCs w:val="14"/>
        </w:rPr>
      </w:pPr>
      <w:r>
        <w:rPr>
          <w:rFonts w:ascii="SimSun" w:hAnsi="SimSun" w:eastAsia="SimSun" w:cs="SimSun"/>
          <w:sz w:val="14"/>
          <w:szCs w:val="14"/>
          <w:color w:val="231F20"/>
          <w:spacing w:val="-20"/>
        </w:rPr>
        <w:t>中</w:t>
      </w:r>
      <w:r>
        <w:rPr>
          <w:rFonts w:ascii="SimSun" w:hAnsi="SimSun" w:eastAsia="SimSun" w:cs="SimSun"/>
          <w:sz w:val="14"/>
          <w:szCs w:val="14"/>
          <w:color w:val="231F20"/>
          <w:spacing w:val="-14"/>
        </w:rPr>
        <w:t>国オープンソース</w:t>
      </w:r>
      <w:r>
        <w:rPr>
          <w:rFonts w:ascii="SimSun" w:hAnsi="SimSun" w:eastAsia="SimSun" w:cs="SimSun"/>
          <w:sz w:val="14"/>
          <w:szCs w:val="14"/>
          <w:color w:val="231F20"/>
          <w:spacing w:val="-14"/>
        </w:rPr>
        <w:t xml:space="preserve"> </w:t>
      </w:r>
      <w:r>
        <w:rPr>
          <w:rFonts w:ascii="MS Mincho" w:hAnsi="MS Mincho" w:eastAsia="MS Mincho" w:cs="MS Mincho"/>
          <w:sz w:val="14"/>
          <w:szCs w:val="14"/>
          <w:color w:val="231F20"/>
          <w:spacing w:val="-14"/>
        </w:rPr>
        <w:t>・</w:t>
      </w:r>
      <w:r>
        <w:rPr>
          <w:rFonts w:ascii="MS Mincho" w:hAnsi="MS Mincho" w:eastAsia="MS Mincho" w:cs="MS Mincho"/>
          <w:sz w:val="14"/>
          <w:szCs w:val="14"/>
          <w:color w:val="231F20"/>
          <w:spacing w:val="-14"/>
        </w:rPr>
        <w:t xml:space="preserve"> </w:t>
      </w:r>
      <w:r>
        <w:rPr>
          <w:rFonts w:ascii="SimSun" w:hAnsi="SimSun" w:eastAsia="SimSun" w:cs="SimSun"/>
          <w:sz w:val="14"/>
          <w:szCs w:val="14"/>
          <w:color w:val="231F20"/>
          <w:spacing w:val="-14"/>
        </w:rPr>
        <w:t>ソフトウ</w:t>
      </w:r>
    </w:p>
    <w:p>
      <w:pPr>
        <w:spacing w:line="14" w:lineRule="auto"/>
        <w:rPr>
          <w:rFonts w:ascii="Arial"/>
          <w:sz w:val="2"/>
        </w:rPr>
      </w:pPr>
      <w:r>
        <w:rPr>
          <w:rFonts w:ascii="Arial" w:hAnsi="Arial" w:eastAsia="Arial" w:cs="Arial"/>
          <w:sz w:val="2"/>
          <w:szCs w:val="2"/>
        </w:rPr>
        <w:br w:type="column"/>
      </w:r>
    </w:p>
    <w:p>
      <w:pPr>
        <w:spacing w:line="307" w:lineRule="auto"/>
        <w:rPr>
          <w:rFonts w:ascii="Arial"/>
          <w:sz w:val="21"/>
        </w:rPr>
      </w:pPr>
      <w:r/>
    </w:p>
    <w:p>
      <w:pPr>
        <w:ind w:firstLine="130"/>
        <w:spacing w:line="1537" w:lineRule="exact"/>
        <w:textAlignment w:val="center"/>
        <w:rPr/>
      </w:pPr>
      <w:r>
        <w:drawing>
          <wp:inline distT="0" distB="0" distL="0" distR="0">
            <wp:extent cx="975982" cy="975995"/>
            <wp:effectExtent l="0" t="0" r="0" b="0"/>
            <wp:docPr id="2827" name="IM 2827"/>
            <wp:cNvGraphicFramePr/>
            <a:graphic>
              <a:graphicData uri="http://schemas.openxmlformats.org/drawingml/2006/picture">
                <pic:pic>
                  <pic:nvPicPr>
                    <pic:cNvPr id="2827" name="IM 2827"/>
                    <pic:cNvPicPr/>
                  </pic:nvPicPr>
                  <pic:blipFill>
                    <a:blip r:embed="rId2153"/>
                    <a:stretch>
                      <a:fillRect/>
                    </a:stretch>
                  </pic:blipFill>
                  <pic:spPr>
                    <a:xfrm rot="0">
                      <a:off x="0" y="0"/>
                      <a:ext cx="975982" cy="975995"/>
                    </a:xfrm>
                    <a:prstGeom prst="rect">
                      <a:avLst/>
                    </a:prstGeom>
                  </pic:spPr>
                </pic:pic>
              </a:graphicData>
            </a:graphic>
          </wp:inline>
        </w:drawing>
      </w:r>
    </w:p>
    <w:p>
      <w:pPr>
        <w:spacing w:before="77" w:line="220" w:lineRule="auto"/>
        <w:rPr>
          <w:rFonts w:ascii="SimSun" w:hAnsi="SimSun" w:eastAsia="SimSun" w:cs="SimSun"/>
          <w:sz w:val="14"/>
          <w:szCs w:val="14"/>
        </w:rPr>
      </w:pPr>
      <w:r>
        <w:rPr>
          <w:rFonts w:ascii="SimSun" w:hAnsi="SimSun" w:eastAsia="SimSun" w:cs="SimSun"/>
          <w:sz w:val="14"/>
          <w:szCs w:val="14"/>
          <w:color w:val="231F20"/>
          <w:spacing w:val="-8"/>
        </w:rPr>
        <w:t>ェ</w:t>
      </w:r>
      <w:r>
        <w:rPr>
          <w:rFonts w:ascii="SimSun" w:hAnsi="SimSun" w:eastAsia="SimSun" w:cs="SimSun"/>
          <w:sz w:val="14"/>
          <w:szCs w:val="14"/>
          <w:color w:val="231F20"/>
          <w:spacing w:val="-7"/>
        </w:rPr>
        <w:t>ア推進連盟</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7"/>
        </w:rPr>
        <w:t>副主席兼事務局長</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20"/>
        <w:spacing w:line="2733" w:lineRule="exact"/>
        <w:textAlignment w:val="center"/>
        <w:rPr/>
      </w:pPr>
      <w:r>
        <w:drawing>
          <wp:inline distT="0" distB="0" distL="0" distR="0">
            <wp:extent cx="984250" cy="1735455"/>
            <wp:effectExtent l="0" t="0" r="0" b="0"/>
            <wp:docPr id="2828" name="IM 2828"/>
            <wp:cNvGraphicFramePr/>
            <a:graphic>
              <a:graphicData uri="http://schemas.openxmlformats.org/drawingml/2006/picture">
                <pic:pic>
                  <pic:nvPicPr>
                    <pic:cNvPr id="2828" name="IM 2828"/>
                    <pic:cNvPicPr/>
                  </pic:nvPicPr>
                  <pic:blipFill>
                    <a:blip r:embed="rId2154"/>
                    <a:stretch>
                      <a:fillRect/>
                    </a:stretch>
                  </pic:blipFill>
                  <pic:spPr>
                    <a:xfrm rot="0">
                      <a:off x="0" y="0"/>
                      <a:ext cx="984250" cy="173545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04" w:lineRule="auto"/>
        <w:rPr>
          <w:rFonts w:ascii="Arial"/>
          <w:sz w:val="21"/>
        </w:rPr>
      </w:pPr>
      <w:r/>
    </w:p>
    <w:p>
      <w:pPr>
        <w:ind w:firstLine="41"/>
        <w:spacing w:line="1530" w:lineRule="exact"/>
        <w:textAlignment w:val="center"/>
        <w:rPr/>
      </w:pPr>
      <w:r>
        <w:drawing>
          <wp:inline distT="0" distB="0" distL="0" distR="0">
            <wp:extent cx="930389" cy="971550"/>
            <wp:effectExtent l="0" t="0" r="0" b="0"/>
            <wp:docPr id="2829" name="IM 2829"/>
            <wp:cNvGraphicFramePr/>
            <a:graphic>
              <a:graphicData uri="http://schemas.openxmlformats.org/drawingml/2006/picture">
                <pic:pic>
                  <pic:nvPicPr>
                    <pic:cNvPr id="2829" name="IM 2829"/>
                    <pic:cNvPicPr/>
                  </pic:nvPicPr>
                  <pic:blipFill>
                    <a:blip r:embed="rId2155"/>
                    <a:stretch>
                      <a:fillRect/>
                    </a:stretch>
                  </pic:blipFill>
                  <pic:spPr>
                    <a:xfrm rot="0">
                      <a:off x="0" y="0"/>
                      <a:ext cx="930389" cy="971550"/>
                    </a:xfrm>
                    <a:prstGeom prst="rect">
                      <a:avLst/>
                    </a:prstGeom>
                  </pic:spPr>
                </pic:pic>
              </a:graphicData>
            </a:graphic>
          </wp:inline>
        </w:drawing>
      </w:r>
    </w:p>
    <w:p>
      <w:pPr>
        <w:ind w:left="560"/>
        <w:spacing w:before="168" w:line="288" w:lineRule="exact"/>
        <w:rPr>
          <w:rFonts w:ascii="SimSun" w:hAnsi="SimSun" w:eastAsia="SimSun" w:cs="SimSun"/>
          <w:sz w:val="18"/>
          <w:szCs w:val="18"/>
        </w:rPr>
      </w:pPr>
      <w:r>
        <w:rPr>
          <w:rFonts w:ascii="SimSun" w:hAnsi="SimSun" w:eastAsia="SimSun" w:cs="SimSun"/>
          <w:sz w:val="18"/>
          <w:szCs w:val="18"/>
          <w:color w:val="231F20"/>
          <w:spacing w:val="-25"/>
          <w:position w:val="7"/>
        </w:rPr>
        <w:t>ガオ</w:t>
      </w:r>
      <w:r>
        <w:rPr>
          <w:rFonts w:ascii="SimSun" w:hAnsi="SimSun" w:eastAsia="SimSun" w:cs="SimSun"/>
          <w:sz w:val="18"/>
          <w:szCs w:val="18"/>
          <w:color w:val="231F20"/>
          <w:spacing w:val="-25"/>
          <w:position w:val="7"/>
        </w:rPr>
        <w:t xml:space="preserve"> </w:t>
      </w:r>
      <w:r>
        <w:rPr>
          <w:rFonts w:ascii="MS Mincho" w:hAnsi="MS Mincho" w:eastAsia="MS Mincho" w:cs="MS Mincho"/>
          <w:sz w:val="18"/>
          <w:szCs w:val="18"/>
          <w:color w:val="231F20"/>
          <w:spacing w:val="-25"/>
          <w:position w:val="7"/>
        </w:rPr>
        <w:t>・</w:t>
      </w:r>
      <w:r>
        <w:rPr>
          <w:rFonts w:ascii="MS Mincho" w:hAnsi="MS Mincho" w:eastAsia="MS Mincho" w:cs="MS Mincho"/>
          <w:sz w:val="18"/>
          <w:szCs w:val="18"/>
          <w:color w:val="231F20"/>
          <w:spacing w:val="-25"/>
          <w:position w:val="7"/>
        </w:rPr>
        <w:t xml:space="preserve"> </w:t>
      </w:r>
      <w:r>
        <w:rPr>
          <w:rFonts w:ascii="SimSun" w:hAnsi="SimSun" w:eastAsia="SimSun" w:cs="SimSun"/>
          <w:sz w:val="18"/>
          <w:szCs w:val="18"/>
          <w:color w:val="231F20"/>
          <w:spacing w:val="-25"/>
          <w:position w:val="7"/>
        </w:rPr>
        <w:t>ウェ</w:t>
      </w:r>
    </w:p>
    <w:p>
      <w:pPr>
        <w:ind w:left="932"/>
        <w:spacing w:line="182" w:lineRule="auto"/>
        <w:rPr>
          <w:rFonts w:ascii="SimSun" w:hAnsi="SimSun" w:eastAsia="SimSun" w:cs="SimSun"/>
          <w:sz w:val="18"/>
          <w:szCs w:val="18"/>
        </w:rPr>
      </w:pPr>
      <w:r>
        <w:rPr>
          <w:rFonts w:ascii="SimSun" w:hAnsi="SimSun" w:eastAsia="SimSun" w:cs="SimSun"/>
          <w:sz w:val="18"/>
          <w:szCs w:val="18"/>
          <w:color w:val="231F20"/>
        </w:rPr>
        <w:t>ン</w:t>
      </w:r>
    </w:p>
    <w:p>
      <w:pPr>
        <w:ind w:left="609"/>
        <w:spacing w:before="123" w:line="23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国工程院会</w:t>
      </w:r>
    </w:p>
    <w:p>
      <w:pPr>
        <w:ind w:left="936"/>
        <w:spacing w:line="220" w:lineRule="auto"/>
        <w:rPr>
          <w:rFonts w:ascii="SimSun" w:hAnsi="SimSun" w:eastAsia="SimSun" w:cs="SimSun"/>
          <w:sz w:val="14"/>
          <w:szCs w:val="14"/>
        </w:rPr>
      </w:pPr>
      <w:r>
        <w:rPr>
          <w:rFonts w:ascii="SimSun" w:hAnsi="SimSun" w:eastAsia="SimSun" w:cs="SimSun"/>
          <w:sz w:val="14"/>
          <w:szCs w:val="14"/>
          <w:color w:val="231F20"/>
        </w:rPr>
        <w:t>員</w:t>
      </w:r>
    </w:p>
    <w:p>
      <w:pPr>
        <w:spacing w:line="452" w:lineRule="auto"/>
        <w:rPr>
          <w:rFonts w:ascii="Arial"/>
          <w:sz w:val="21"/>
        </w:rPr>
      </w:pPr>
      <w:r/>
    </w:p>
    <w:p>
      <w:pPr>
        <w:ind w:left="726"/>
        <w:spacing w:before="59" w:line="231" w:lineRule="auto"/>
        <w:rPr>
          <w:rFonts w:ascii="SimSun" w:hAnsi="SimSun" w:eastAsia="SimSun" w:cs="SimSun"/>
          <w:sz w:val="18"/>
          <w:szCs w:val="18"/>
        </w:rPr>
      </w:pPr>
      <w:r>
        <w:rPr>
          <w:rFonts w:ascii="SimSun" w:hAnsi="SimSun" w:eastAsia="SimSun" w:cs="SimSun"/>
          <w:sz w:val="18"/>
          <w:szCs w:val="18"/>
          <w:color w:val="231F20"/>
          <w:spacing w:val="1"/>
        </w:rPr>
        <w:t>呉建</w:t>
      </w:r>
      <w:r>
        <w:rPr>
          <w:rFonts w:ascii="SimSun" w:hAnsi="SimSun" w:eastAsia="SimSun" w:cs="SimSun"/>
          <w:sz w:val="18"/>
          <w:szCs w:val="18"/>
          <w:color w:val="231F20"/>
        </w:rPr>
        <w:t>平</w:t>
      </w:r>
    </w:p>
    <w:p>
      <w:pPr>
        <w:ind w:left="609"/>
        <w:spacing w:before="116" w:line="241"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国工程院会</w:t>
      </w:r>
    </w:p>
    <w:p>
      <w:pPr>
        <w:ind w:left="936"/>
        <w:spacing w:line="220" w:lineRule="auto"/>
        <w:rPr>
          <w:rFonts w:ascii="SimSun" w:hAnsi="SimSun" w:eastAsia="SimSun" w:cs="SimSun"/>
          <w:sz w:val="14"/>
          <w:szCs w:val="14"/>
        </w:rPr>
      </w:pPr>
      <w:r>
        <w:rPr>
          <w:rFonts w:ascii="SimSun" w:hAnsi="SimSun" w:eastAsia="SimSun" w:cs="SimSun"/>
          <w:sz w:val="14"/>
          <w:szCs w:val="14"/>
          <w:color w:val="231F20"/>
        </w:rPr>
        <w:t>員</w:t>
      </w:r>
    </w:p>
    <w:p>
      <w:pPr>
        <w:spacing w:line="444" w:lineRule="auto"/>
        <w:rPr>
          <w:rFonts w:ascii="Arial"/>
          <w:sz w:val="21"/>
        </w:rPr>
      </w:pPr>
      <w:r/>
    </w:p>
    <w:p>
      <w:pPr>
        <w:ind w:left="715"/>
        <w:spacing w:before="60" w:line="229" w:lineRule="auto"/>
        <w:rPr>
          <w:rFonts w:ascii="SimSun" w:hAnsi="SimSun" w:eastAsia="SimSun" w:cs="SimSun"/>
          <w:sz w:val="18"/>
          <w:szCs w:val="18"/>
        </w:rPr>
      </w:pPr>
      <w:r>
        <w:rPr>
          <w:rFonts w:ascii="SimSun" w:hAnsi="SimSun" w:eastAsia="SimSun" w:cs="SimSun"/>
          <w:sz w:val="18"/>
          <w:szCs w:val="18"/>
          <w:color w:val="231F20"/>
          <w:spacing w:val="3"/>
        </w:rPr>
        <w:t>孫</w:t>
      </w:r>
      <w:r>
        <w:rPr>
          <w:rFonts w:ascii="SimSun" w:hAnsi="SimSun" w:eastAsia="SimSun" w:cs="SimSun"/>
          <w:sz w:val="18"/>
          <w:szCs w:val="18"/>
          <w:color w:val="231F20"/>
          <w:spacing w:val="2"/>
        </w:rPr>
        <w:t>文龍</w:t>
      </w:r>
    </w:p>
    <w:p>
      <w:pPr>
        <w:ind w:left="269"/>
        <w:spacing w:before="117" w:line="215" w:lineRule="auto"/>
        <w:rPr>
          <w:rFonts w:ascii="SimSun" w:hAnsi="SimSun" w:eastAsia="SimSun" w:cs="SimSun"/>
          <w:sz w:val="14"/>
          <w:szCs w:val="14"/>
        </w:rPr>
      </w:pPr>
      <w:r>
        <w:rPr>
          <w:rFonts w:ascii="SimSun" w:hAnsi="SimSun" w:eastAsia="SimSun" w:cs="SimSun"/>
          <w:sz w:val="14"/>
          <w:szCs w:val="14"/>
          <w:color w:val="231F20"/>
          <w:spacing w:val="-2"/>
        </w:rPr>
        <w:t>Open</w:t>
      </w:r>
      <w:r>
        <w:rPr>
          <w:rFonts w:ascii="SimSun" w:hAnsi="SimSun" w:eastAsia="SimSun" w:cs="SimSun"/>
          <w:sz w:val="14"/>
          <w:szCs w:val="14"/>
          <w:color w:val="231F20"/>
          <w:spacing w:val="-3"/>
        </w:rPr>
        <w:t xml:space="preserve"> </w:t>
      </w:r>
      <w:r>
        <w:rPr>
          <w:rFonts w:ascii="SimSun" w:hAnsi="SimSun" w:eastAsia="SimSun" w:cs="SimSun"/>
          <w:sz w:val="14"/>
          <w:szCs w:val="14"/>
          <w:color w:val="231F20"/>
          <w:spacing w:val="-2"/>
        </w:rPr>
        <w:t>Atom</w:t>
      </w:r>
      <w:r>
        <w:rPr>
          <w:rFonts w:ascii="SimSun" w:hAnsi="SimSun" w:eastAsia="SimSun" w:cs="SimSun"/>
          <w:sz w:val="14"/>
          <w:szCs w:val="14"/>
          <w:color w:val="231F20"/>
          <w:spacing w:val="-2"/>
        </w:rPr>
        <w:t xml:space="preserve"> </w:t>
      </w:r>
      <w:r>
        <w:rPr>
          <w:rFonts w:ascii="SimSun" w:hAnsi="SimSun" w:eastAsia="SimSun" w:cs="SimSun"/>
          <w:sz w:val="14"/>
          <w:szCs w:val="14"/>
          <w:color w:val="231F20"/>
          <w:spacing w:val="-2"/>
        </w:rPr>
        <w:t>Open</w:t>
      </w:r>
      <w:r>
        <w:rPr>
          <w:rFonts w:ascii="SimSun" w:hAnsi="SimSun" w:eastAsia="SimSun" w:cs="SimSun"/>
          <w:sz w:val="14"/>
          <w:szCs w:val="14"/>
          <w:color w:val="231F20"/>
          <w:spacing w:val="-2"/>
        </w:rPr>
        <w:t xml:space="preserve"> </w:t>
      </w:r>
      <w:r>
        <w:rPr>
          <w:rFonts w:ascii="SimSun" w:hAnsi="SimSun" w:eastAsia="SimSun" w:cs="SimSun"/>
          <w:sz w:val="14"/>
          <w:szCs w:val="14"/>
          <w:color w:val="231F20"/>
          <w:spacing w:val="-2"/>
        </w:rPr>
        <w:t>Source</w:t>
      </w:r>
    </w:p>
    <w:p>
      <w:pPr>
        <w:spacing w:before="7" w:line="221" w:lineRule="auto"/>
        <w:rPr>
          <w:rFonts w:ascii="SimSun" w:hAnsi="SimSun" w:eastAsia="SimSun" w:cs="SimSun"/>
          <w:sz w:val="14"/>
          <w:szCs w:val="14"/>
        </w:rPr>
      </w:pPr>
      <w:r>
        <w:rPr>
          <w:rFonts w:ascii="SimSun" w:hAnsi="SimSun" w:eastAsia="SimSun" w:cs="SimSun"/>
          <w:sz w:val="14"/>
          <w:szCs w:val="14"/>
          <w:color w:val="231F20"/>
          <w:spacing w:val="-3"/>
        </w:rPr>
        <w:t>Foundation</w:t>
      </w:r>
      <w:r>
        <w:rPr>
          <w:rFonts w:ascii="SimSun" w:hAnsi="SimSun" w:eastAsia="SimSun" w:cs="SimSun"/>
          <w:sz w:val="14"/>
          <w:szCs w:val="14"/>
          <w:color w:val="231F20"/>
          <w:spacing w:val="-3"/>
        </w:rPr>
        <w:t xml:space="preserve"> </w:t>
      </w:r>
      <w:r>
        <w:rPr>
          <w:rFonts w:ascii="SimSun" w:hAnsi="SimSun" w:eastAsia="SimSun" w:cs="SimSun"/>
          <w:sz w:val="14"/>
          <w:szCs w:val="14"/>
          <w:color w:val="231F20"/>
          <w:spacing w:val="-3"/>
        </w:rPr>
        <w:t>事務局長、中国電子</w:t>
      </w:r>
    </w:p>
    <w:p>
      <w:pPr>
        <w:ind w:left="228"/>
        <w:spacing w:before="3" w:line="219" w:lineRule="auto"/>
        <w:rPr>
          <w:rFonts w:ascii="SimSun" w:hAnsi="SimSun" w:eastAsia="SimSun" w:cs="SimSun"/>
          <w:sz w:val="14"/>
          <w:szCs w:val="14"/>
        </w:rPr>
      </w:pPr>
      <w:r>
        <w:rPr>
          <w:rFonts w:ascii="SimSun" w:hAnsi="SimSun" w:eastAsia="SimSun" w:cs="SimSun"/>
          <w:sz w:val="14"/>
          <w:szCs w:val="14"/>
          <w:color w:val="231F20"/>
          <w:spacing w:val="-9"/>
        </w:rPr>
        <w:t>技</w:t>
      </w:r>
      <w:r>
        <w:rPr>
          <w:rFonts w:ascii="SimSun" w:hAnsi="SimSun" w:eastAsia="SimSun" w:cs="SimSun"/>
          <w:sz w:val="14"/>
          <w:szCs w:val="14"/>
          <w:color w:val="231F20"/>
          <w:spacing w:val="-7"/>
        </w:rPr>
        <w:t>術標準化研究院</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7"/>
        </w:rPr>
        <w:t>副院長</w:t>
      </w:r>
    </w:p>
    <w:p>
      <w:pPr>
        <w:sectPr>
          <w:type w:val="continuous"/>
          <w:pgSz w:w="9360" w:h="13041"/>
          <w:pgMar w:top="1014" w:right="274" w:bottom="538" w:left="573" w:header="560" w:footer="315" w:gutter="0"/>
          <w:cols w:equalWidth="0" w:num="4">
            <w:col w:w="2034" w:space="100"/>
            <w:col w:w="2045" w:space="100"/>
            <w:col w:w="2164" w:space="100"/>
            <w:col w:w="1971" w:space="0"/>
          </w:cols>
        </w:sectPr>
        <w:rPr/>
      </w:pPr>
    </w:p>
    <w:p>
      <w:pPr>
        <w:spacing w:line="115" w:lineRule="exact"/>
        <w:rPr/>
      </w:pPr>
      <w:r>
        <w:drawing>
          <wp:anchor distT="0" distB="0" distL="0" distR="0" simplePos="0" relativeHeight="284285952" behindDoc="0" locked="0" layoutInCell="0" allowOverlap="1">
            <wp:simplePos x="0" y="0"/>
            <wp:positionH relativeFrom="page">
              <wp:posOffset>4522470</wp:posOffset>
            </wp:positionH>
            <wp:positionV relativeFrom="page">
              <wp:posOffset>1143000</wp:posOffset>
            </wp:positionV>
            <wp:extent cx="981709" cy="1618615"/>
            <wp:effectExtent l="0" t="0" r="0" b="0"/>
            <wp:wrapNone/>
            <wp:docPr id="2830" name="IM 2830"/>
            <wp:cNvGraphicFramePr/>
            <a:graphic>
              <a:graphicData uri="http://schemas.openxmlformats.org/drawingml/2006/picture">
                <pic:pic>
                  <pic:nvPicPr>
                    <pic:cNvPr id="2830" name="IM 2830"/>
                    <pic:cNvPicPr/>
                  </pic:nvPicPr>
                  <pic:blipFill>
                    <a:blip r:embed="rId2157"/>
                    <a:stretch>
                      <a:fillRect/>
                    </a:stretch>
                  </pic:blipFill>
                  <pic:spPr>
                    <a:xfrm rot="0">
                      <a:off x="0" y="0"/>
                      <a:ext cx="981709" cy="1618615"/>
                    </a:xfrm>
                    <a:prstGeom prst="rect">
                      <a:avLst/>
                    </a:prstGeom>
                  </pic:spPr>
                </pic:pic>
              </a:graphicData>
            </a:graphic>
          </wp:anchor>
        </w:drawing>
      </w:r>
      <w:r/>
    </w:p>
    <w:p>
      <w:pPr>
        <w:sectPr>
          <w:headerReference w:type="default" r:id="rId3"/>
          <w:footerReference w:type="default" r:id="rId2156"/>
          <w:pgSz w:w="9360" w:h="13041"/>
          <w:pgMar w:top="400" w:right="590" w:bottom="538" w:left="607" w:header="0" w:footer="315" w:gutter="0"/>
          <w:cols w:equalWidth="0" w:num="1">
            <w:col w:w="8162" w:space="0"/>
          </w:cols>
        </w:sectPr>
        <w:rPr/>
      </w:pPr>
    </w:p>
    <w:p>
      <w:pPr>
        <w:ind w:left="548"/>
        <w:spacing w:before="152" w:line="246" w:lineRule="exact"/>
        <w:rPr>
          <w:rFonts w:ascii="SimSun" w:hAnsi="SimSun" w:eastAsia="SimSun" w:cs="SimSun"/>
          <w:sz w:val="18"/>
          <w:szCs w:val="18"/>
        </w:rPr>
      </w:pPr>
      <w:r>
        <w:rPr>
          <w:rFonts w:ascii="SimSun" w:hAnsi="SimSun" w:eastAsia="SimSun" w:cs="SimSun"/>
          <w:sz w:val="18"/>
          <w:szCs w:val="18"/>
          <w:color w:val="231F20"/>
          <w:spacing w:val="1"/>
          <w:position w:val="4"/>
        </w:rPr>
        <w:t>廖翔</w:t>
      </w:r>
    </w:p>
    <w:p>
      <w:pPr>
        <w:ind w:left="639"/>
        <w:spacing w:line="194" w:lineRule="auto"/>
        <w:rPr>
          <w:rFonts w:ascii="SimSun" w:hAnsi="SimSun" w:eastAsia="SimSun" w:cs="SimSun"/>
          <w:sz w:val="18"/>
          <w:szCs w:val="18"/>
        </w:rPr>
      </w:pPr>
      <w:r>
        <w:rPr>
          <w:rFonts w:ascii="SimSun" w:hAnsi="SimSun" w:eastAsia="SimSun" w:cs="SimSun"/>
          <w:sz w:val="18"/>
          <w:szCs w:val="18"/>
          <w:color w:val="231F20"/>
          <w:spacing w:val="2"/>
        </w:rPr>
        <w:t>科</w:t>
      </w:r>
    </w:p>
    <w:p>
      <w:pPr>
        <w:spacing w:line="14" w:lineRule="auto"/>
        <w:rPr>
          <w:rFonts w:ascii="Arial"/>
          <w:sz w:val="2"/>
        </w:rPr>
      </w:pPr>
      <w:r>
        <w:rPr>
          <w:rFonts w:ascii="Arial" w:hAnsi="Arial" w:eastAsia="Arial" w:cs="Arial"/>
          <w:sz w:val="2"/>
          <w:szCs w:val="2"/>
        </w:rPr>
        <w:br w:type="column"/>
      </w:r>
    </w:p>
    <w:p>
      <w:pPr>
        <w:ind w:left="13"/>
        <w:spacing w:before="4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31" name="IM 2831"/>
            <wp:cNvGraphicFramePr/>
            <a:graphic>
              <a:graphicData uri="http://schemas.openxmlformats.org/drawingml/2006/picture">
                <pic:pic>
                  <pic:nvPicPr>
                    <pic:cNvPr id="2831" name="IM 2831"/>
                    <pic:cNvPicPr/>
                  </pic:nvPicPr>
                  <pic:blipFill>
                    <a:blip r:embed="rId2158"/>
                    <a:stretch>
                      <a:fillRect/>
                    </a:stretch>
                  </pic:blipFill>
                  <pic:spPr>
                    <a:xfrm rot="0">
                      <a:off x="0" y="0"/>
                      <a:ext cx="1037844"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32" name="IM 2832"/>
            <wp:cNvGraphicFramePr/>
            <a:graphic>
              <a:graphicData uri="http://schemas.openxmlformats.org/drawingml/2006/picture">
                <pic:pic>
                  <pic:nvPicPr>
                    <pic:cNvPr id="2832" name="IM 2832"/>
                    <pic:cNvPicPr/>
                  </pic:nvPicPr>
                  <pic:blipFill>
                    <a:blip r:embed="rId2159"/>
                    <a:stretch>
                      <a:fillRect/>
                    </a:stretch>
                  </pic:blipFill>
                  <pic:spPr>
                    <a:xfrm rot="0">
                      <a:off x="0" y="0"/>
                      <a:ext cx="559117" cy="139445"/>
                    </a:xfrm>
                    <a:prstGeom prst="rect">
                      <a:avLst/>
                    </a:prstGeom>
                  </pic:spPr>
                </pic:pic>
              </a:graphicData>
            </a:graphic>
          </wp:inline>
        </w:drawing>
      </w:r>
    </w:p>
    <w:p>
      <w:pPr>
        <w:sectPr>
          <w:type w:val="continuous"/>
          <w:pgSz w:w="9360" w:h="13041"/>
          <w:pgMar w:top="400" w:right="590" w:bottom="538" w:left="607" w:header="0" w:footer="315" w:gutter="0"/>
          <w:cols w:equalWidth="0" w:num="2">
            <w:col w:w="5914" w:space="100"/>
            <w:col w:w="2149" w:space="0"/>
          </w:cols>
        </w:sectPr>
        <w:rPr/>
      </w:pPr>
    </w:p>
    <w:p>
      <w:pPr>
        <w:ind w:left="277"/>
        <w:spacing w:before="151" w:line="21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国工程院会員</w:t>
      </w:r>
    </w:p>
    <w:p>
      <w:pPr>
        <w:spacing w:line="460" w:lineRule="auto"/>
        <w:rPr>
          <w:rFonts w:ascii="Arial"/>
          <w:sz w:val="21"/>
        </w:rPr>
      </w:pPr>
      <w:r/>
    </w:p>
    <w:p>
      <w:pPr>
        <w:ind w:left="549"/>
        <w:spacing w:before="59" w:line="231" w:lineRule="auto"/>
        <w:rPr>
          <w:rFonts w:ascii="SimSun" w:hAnsi="SimSun" w:eastAsia="SimSun" w:cs="SimSun"/>
          <w:sz w:val="18"/>
          <w:szCs w:val="18"/>
        </w:rPr>
      </w:pPr>
      <w:r>
        <w:rPr>
          <w:rFonts w:ascii="SimSun" w:hAnsi="SimSun" w:eastAsia="SimSun" w:cs="SimSun"/>
          <w:sz w:val="18"/>
          <w:szCs w:val="18"/>
          <w:color w:val="231F20"/>
          <w:spacing w:val="1"/>
        </w:rPr>
        <w:t>王</w:t>
      </w:r>
      <w:r>
        <w:rPr>
          <w:rFonts w:ascii="SimSun" w:hAnsi="SimSun" w:eastAsia="SimSun" w:cs="SimSun"/>
          <w:sz w:val="18"/>
          <w:szCs w:val="18"/>
          <w:color w:val="231F20"/>
        </w:rPr>
        <w:t>建</w:t>
      </w:r>
    </w:p>
    <w:p>
      <w:pPr>
        <w:ind w:left="277"/>
        <w:spacing w:before="116" w:line="219" w:lineRule="auto"/>
        <w:rPr>
          <w:rFonts w:ascii="SimSun" w:hAnsi="SimSun" w:eastAsia="SimSun" w:cs="SimSun"/>
          <w:sz w:val="14"/>
          <w:szCs w:val="14"/>
        </w:rPr>
      </w:pPr>
      <w:r>
        <w:rPr>
          <w:rFonts w:ascii="SimSun" w:hAnsi="SimSun" w:eastAsia="SimSun" w:cs="SimSun"/>
          <w:sz w:val="14"/>
          <w:szCs w:val="14"/>
          <w:color w:val="231F20"/>
          <w:spacing w:val="-9"/>
        </w:rPr>
        <w:t>中</w:t>
      </w:r>
      <w:r>
        <w:rPr>
          <w:rFonts w:ascii="SimSun" w:hAnsi="SimSun" w:eastAsia="SimSun" w:cs="SimSun"/>
          <w:sz w:val="14"/>
          <w:szCs w:val="14"/>
          <w:color w:val="231F20"/>
          <w:spacing w:val="-7"/>
        </w:rPr>
        <w:t>国工程院会員</w:t>
      </w:r>
    </w:p>
    <w:p>
      <w:pPr>
        <w:spacing w:line="443" w:lineRule="auto"/>
        <w:rPr>
          <w:rFonts w:ascii="Arial"/>
          <w:sz w:val="21"/>
        </w:rPr>
      </w:pPr>
      <w:r/>
    </w:p>
    <w:p>
      <w:pPr>
        <w:ind w:left="201"/>
        <w:spacing w:before="59" w:line="238" w:lineRule="auto"/>
        <w:rPr>
          <w:rFonts w:ascii="SimSun" w:hAnsi="SimSun" w:eastAsia="SimSun" w:cs="SimSun"/>
          <w:sz w:val="18"/>
          <w:szCs w:val="18"/>
        </w:rPr>
      </w:pPr>
      <w:r>
        <w:rPr>
          <w:rFonts w:ascii="SimSun" w:hAnsi="SimSun" w:eastAsia="SimSun" w:cs="SimSun"/>
          <w:sz w:val="18"/>
          <w:szCs w:val="18"/>
          <w:color w:val="231F20"/>
          <w:spacing w:val="-29"/>
        </w:rPr>
        <w:t>ジ</w:t>
      </w:r>
      <w:r>
        <w:rPr>
          <w:rFonts w:ascii="SimSun" w:hAnsi="SimSun" w:eastAsia="SimSun" w:cs="SimSun"/>
          <w:sz w:val="18"/>
          <w:szCs w:val="18"/>
          <w:color w:val="231F20"/>
          <w:spacing w:val="-23"/>
        </w:rPr>
        <w:t>ョー</w:t>
      </w:r>
      <w:r>
        <w:rPr>
          <w:rFonts w:ascii="SimSun" w:hAnsi="SimSun" w:eastAsia="SimSun" w:cs="SimSun"/>
          <w:sz w:val="18"/>
          <w:szCs w:val="18"/>
          <w:color w:val="231F20"/>
          <w:spacing w:val="-23"/>
        </w:rPr>
        <w:t xml:space="preserve"> </w:t>
      </w:r>
      <w:r>
        <w:rPr>
          <w:rFonts w:ascii="MS Mincho" w:hAnsi="MS Mincho" w:eastAsia="MS Mincho" w:cs="MS Mincho"/>
          <w:sz w:val="18"/>
          <w:szCs w:val="18"/>
          <w:color w:val="231F20"/>
          <w:spacing w:val="-23"/>
        </w:rPr>
        <w:t>・</w:t>
      </w:r>
      <w:r>
        <w:rPr>
          <w:rFonts w:ascii="MS Mincho" w:hAnsi="MS Mincho" w:eastAsia="MS Mincho" w:cs="MS Mincho"/>
          <w:sz w:val="18"/>
          <w:szCs w:val="18"/>
          <w:color w:val="231F20"/>
          <w:spacing w:val="-23"/>
        </w:rPr>
        <w:t xml:space="preserve"> </w:t>
      </w:r>
      <w:r>
        <w:rPr>
          <w:rFonts w:ascii="SimSun" w:hAnsi="SimSun" w:eastAsia="SimSun" w:cs="SimSun"/>
          <w:sz w:val="18"/>
          <w:szCs w:val="18"/>
          <w:color w:val="231F20"/>
          <w:spacing w:val="-23"/>
        </w:rPr>
        <w:t>サム</w:t>
      </w:r>
    </w:p>
    <w:p>
      <w:pPr>
        <w:spacing w:before="109" w:line="239" w:lineRule="auto"/>
        <w:rPr>
          <w:rFonts w:ascii="SimSun" w:hAnsi="SimSun" w:eastAsia="SimSun" w:cs="SimSun"/>
          <w:sz w:val="14"/>
          <w:szCs w:val="14"/>
        </w:rPr>
      </w:pPr>
      <w:r>
        <w:rPr>
          <w:rFonts w:ascii="SimSun" w:hAnsi="SimSun" w:eastAsia="SimSun" w:cs="SimSun"/>
          <w:sz w:val="14"/>
          <w:szCs w:val="14"/>
          <w:color w:val="231F20"/>
          <w:spacing w:val="-12"/>
        </w:rPr>
        <w:t>中</w:t>
      </w:r>
      <w:r>
        <w:rPr>
          <w:rFonts w:ascii="SimSun" w:hAnsi="SimSun" w:eastAsia="SimSun" w:cs="SimSun"/>
          <w:sz w:val="14"/>
          <w:szCs w:val="14"/>
          <w:color w:val="231F20"/>
          <w:spacing w:val="-7"/>
        </w:rPr>
        <w:t>国科学院ソフトウェア</w:t>
      </w:r>
    </w:p>
    <w:p>
      <w:pPr>
        <w:ind w:left="354"/>
        <w:spacing w:line="185" w:lineRule="auto"/>
        <w:rPr>
          <w:rFonts w:ascii="SimSun" w:hAnsi="SimSun" w:eastAsia="SimSun" w:cs="SimSun"/>
          <w:sz w:val="14"/>
          <w:szCs w:val="14"/>
        </w:rPr>
      </w:pPr>
      <w:r>
        <w:rPr>
          <w:rFonts w:ascii="SimSun" w:hAnsi="SimSun" w:eastAsia="SimSun" w:cs="SimSun"/>
          <w:sz w:val="14"/>
          <w:szCs w:val="14"/>
          <w:color w:val="231F20"/>
          <w:spacing w:val="-8"/>
        </w:rPr>
        <w:t>研</w:t>
      </w:r>
      <w:r>
        <w:rPr>
          <w:rFonts w:ascii="SimSun" w:hAnsi="SimSun" w:eastAsia="SimSun" w:cs="SimSun"/>
          <w:sz w:val="14"/>
          <w:szCs w:val="14"/>
          <w:color w:val="231F20"/>
          <w:spacing w:val="-5"/>
        </w:rPr>
        <w:t>究所</w:t>
      </w:r>
      <w:r>
        <w:rPr>
          <w:rFonts w:ascii="SimSun" w:hAnsi="SimSun" w:eastAsia="SimSun" w:cs="SimSun"/>
          <w:sz w:val="14"/>
          <w:szCs w:val="14"/>
          <w:color w:val="231F20"/>
          <w:spacing w:val="-5"/>
        </w:rPr>
        <w:t xml:space="preserve"> </w:t>
      </w:r>
      <w:r>
        <w:rPr>
          <w:rFonts w:ascii="SimSun" w:hAnsi="SimSun" w:eastAsia="SimSun" w:cs="SimSun"/>
          <w:sz w:val="14"/>
          <w:szCs w:val="14"/>
          <w:color w:val="231F20"/>
          <w:spacing w:val="-5"/>
        </w:rPr>
        <w:t>所長</w:t>
      </w:r>
    </w:p>
    <w:p>
      <w:pPr>
        <w:sectPr>
          <w:type w:val="continuous"/>
          <w:pgSz w:w="9360" w:h="13041"/>
          <w:pgMar w:top="400" w:right="590" w:bottom="538" w:left="607" w:header="0" w:footer="315" w:gutter="0"/>
          <w:cols w:equalWidth="0" w:num="1">
            <w:col w:w="8162" w:space="0"/>
          </w:cols>
        </w:sectPr>
        <w:rPr/>
      </w:pPr>
    </w:p>
    <w:p>
      <w:pPr>
        <w:spacing w:line="353" w:lineRule="auto"/>
        <w:rPr>
          <w:rFonts w:ascii="Arial"/>
          <w:sz w:val="21"/>
        </w:rPr>
      </w:pPr>
      <w:r/>
    </w:p>
    <w:p>
      <w:pPr>
        <w:ind w:left="227"/>
        <w:spacing w:before="78" w:line="185" w:lineRule="auto"/>
        <w:rPr>
          <w:rFonts w:ascii="PMingLiU" w:hAnsi="PMingLiU" w:eastAsia="PMingLiU" w:cs="PMingLiU"/>
          <w:sz w:val="14"/>
          <w:szCs w:val="14"/>
        </w:rPr>
      </w:pPr>
      <w:r>
        <w:rPr>
          <w:rFonts w:ascii="PMingLiU" w:hAnsi="PMingLiU" w:eastAsia="PMingLiU" w:cs="PMingLiU"/>
          <w:sz w:val="24"/>
          <w:szCs w:val="24"/>
          <w:color w:val="231F20"/>
          <w:spacing w:val="2"/>
        </w:rPr>
        <w:t>中国における傑出したオープン</w:t>
      </w:r>
      <w:r>
        <w:rPr>
          <w:rFonts w:ascii="PMingLiU" w:hAnsi="PMingLiU" w:eastAsia="PMingLiU" w:cs="PMingLiU"/>
          <w:sz w:val="24"/>
          <w:szCs w:val="24"/>
          <w:color w:val="231F20"/>
          <w:spacing w:val="1"/>
        </w:rPr>
        <w:t>ソース関係</w:t>
      </w:r>
      <w:r>
        <w:rPr>
          <w:rFonts w:ascii="PMingLiU" w:hAnsi="PMingLiU" w:eastAsia="PMingLiU" w:cs="PMingLiU"/>
          <w:sz w:val="14"/>
          <w:szCs w:val="14"/>
          <w:color w:val="231F20"/>
          <w:spacing w:val="1"/>
          <w:position w:val="2"/>
        </w:rPr>
        <w:t>者</w:t>
      </w:r>
      <w:r>
        <w:rPr>
          <w:rFonts w:ascii="PMingLiU" w:hAnsi="PMingLiU" w:eastAsia="PMingLiU" w:cs="PMingLiU"/>
          <w:sz w:val="14"/>
          <w:szCs w:val="14"/>
          <w:color w:val="231F20"/>
          <w:spacing w:val="1"/>
          <w:position w:val="2"/>
        </w:rPr>
        <w:t xml:space="preserve"> </w:t>
      </w:r>
      <w:r>
        <w:rPr>
          <w:rFonts w:ascii="PMingLiU" w:hAnsi="PMingLiU" w:eastAsia="PMingLiU" w:cs="PMingLiU"/>
          <w:sz w:val="14"/>
          <w:szCs w:val="14"/>
          <w:color w:val="231F20"/>
          <w:spacing w:val="1"/>
          <w:position w:val="2"/>
        </w:rPr>
        <w:t>(アルファベット順)</w:t>
      </w:r>
    </w:p>
    <w:p>
      <w:pPr>
        <w:sectPr>
          <w:headerReference w:type="default" r:id="rId2160"/>
          <w:footerReference w:type="default" r:id="rId2161"/>
          <w:pgSz w:w="9360" w:h="13041"/>
          <w:pgMar w:top="1014" w:right="247" w:bottom="538" w:left="595" w:header="560" w:footer="315" w:gutter="0"/>
          <w:cols w:equalWidth="0" w:num="1">
            <w:col w:w="8518" w:space="0"/>
          </w:cols>
        </w:sectPr>
        <w:rPr/>
      </w:pPr>
    </w:p>
    <w:p>
      <w:pPr>
        <w:ind w:left="243"/>
        <w:spacing w:before="209" w:line="1537" w:lineRule="exact"/>
        <w:rPr/>
      </w:pPr>
      <w:r>
        <w:rPr>
          <w:position w:val="-31"/>
        </w:rPr>
        <w:drawing>
          <wp:inline distT="0" distB="0" distL="0" distR="0">
            <wp:extent cx="975982" cy="975994"/>
            <wp:effectExtent l="0" t="0" r="0" b="0"/>
            <wp:docPr id="2835" name="IM 2835"/>
            <wp:cNvGraphicFramePr/>
            <a:graphic>
              <a:graphicData uri="http://schemas.openxmlformats.org/drawingml/2006/picture">
                <pic:pic>
                  <pic:nvPicPr>
                    <pic:cNvPr id="2835" name="IM 2835"/>
                    <pic:cNvPicPr/>
                  </pic:nvPicPr>
                  <pic:blipFill>
                    <a:blip r:embed="rId2162"/>
                    <a:stretch>
                      <a:fillRect/>
                    </a:stretch>
                  </pic:blipFill>
                  <pic:spPr>
                    <a:xfrm rot="0">
                      <a:off x="0" y="0"/>
                      <a:ext cx="975982" cy="975994"/>
                    </a:xfrm>
                    <a:prstGeom prst="rect">
                      <a:avLst/>
                    </a:prstGeom>
                  </pic:spPr>
                </pic:pic>
              </a:graphicData>
            </a:graphic>
          </wp:inline>
        </w:drawing>
      </w:r>
    </w:p>
    <w:p>
      <w:pPr>
        <w:ind w:left="434"/>
        <w:spacing w:before="158" w:line="242" w:lineRule="auto"/>
        <w:rPr>
          <w:rFonts w:ascii="SimSun" w:hAnsi="SimSun" w:eastAsia="SimSun" w:cs="SimSun"/>
          <w:sz w:val="18"/>
          <w:szCs w:val="18"/>
        </w:rPr>
      </w:pPr>
      <w:r>
        <w:rPr>
          <w:rFonts w:ascii="SimSun" w:hAnsi="SimSun" w:eastAsia="SimSun" w:cs="SimSun"/>
          <w:sz w:val="18"/>
          <w:szCs w:val="18"/>
          <w:color w:val="231F20"/>
          <w:spacing w:val="-24"/>
        </w:rPr>
        <w:t>パ</w:t>
      </w:r>
      <w:r>
        <w:rPr>
          <w:rFonts w:ascii="SimSun" w:hAnsi="SimSun" w:eastAsia="SimSun" w:cs="SimSun"/>
          <w:sz w:val="18"/>
          <w:szCs w:val="18"/>
          <w:color w:val="231F20"/>
          <w:spacing w:val="-20"/>
        </w:rPr>
        <w:t>オ</w:t>
      </w:r>
      <w:r>
        <w:rPr>
          <w:rFonts w:ascii="SimSun" w:hAnsi="SimSun" w:eastAsia="SimSun" w:cs="SimSun"/>
          <w:sz w:val="18"/>
          <w:szCs w:val="18"/>
          <w:color w:val="231F20"/>
          <w:spacing w:val="-20"/>
        </w:rPr>
        <w:t xml:space="preserve"> </w:t>
      </w:r>
      <w:r>
        <w:rPr>
          <w:rFonts w:ascii="MS Mincho" w:hAnsi="MS Mincho" w:eastAsia="MS Mincho" w:cs="MS Mincho"/>
          <w:sz w:val="18"/>
          <w:szCs w:val="18"/>
          <w:color w:val="231F20"/>
          <w:spacing w:val="-20"/>
        </w:rPr>
        <w:t>・</w:t>
      </w:r>
      <w:r>
        <w:rPr>
          <w:rFonts w:ascii="MS Mincho" w:hAnsi="MS Mincho" w:eastAsia="MS Mincho" w:cs="MS Mincho"/>
          <w:sz w:val="18"/>
          <w:szCs w:val="18"/>
          <w:color w:val="231F20"/>
          <w:spacing w:val="-20"/>
        </w:rPr>
        <w:t xml:space="preserve"> </w:t>
      </w:r>
      <w:r>
        <w:rPr>
          <w:rFonts w:ascii="SimSun" w:hAnsi="SimSun" w:eastAsia="SimSun" w:cs="SimSun"/>
          <w:sz w:val="18"/>
          <w:szCs w:val="18"/>
          <w:color w:val="231F20"/>
          <w:spacing w:val="-20"/>
        </w:rPr>
        <w:t>ユンガン</w:t>
      </w:r>
    </w:p>
    <w:p>
      <w:pPr>
        <w:ind w:left="136"/>
        <w:spacing w:before="105" w:line="219" w:lineRule="auto"/>
        <w:rPr>
          <w:rFonts w:ascii="SimSun" w:hAnsi="SimSun" w:eastAsia="SimSun" w:cs="SimSun"/>
          <w:sz w:val="14"/>
          <w:szCs w:val="14"/>
        </w:rPr>
      </w:pPr>
      <w:r>
        <w:rPr>
          <w:rFonts w:ascii="SimSun" w:hAnsi="SimSun" w:eastAsia="SimSun" w:cs="SimSun"/>
          <w:sz w:val="14"/>
          <w:szCs w:val="14"/>
          <w:color w:val="231F20"/>
          <w:spacing w:val="-18"/>
        </w:rPr>
        <w:t>中</w:t>
      </w:r>
      <w:r>
        <w:rPr>
          <w:rFonts w:ascii="SimSun" w:hAnsi="SimSun" w:eastAsia="SimSun" w:cs="SimSun"/>
          <w:sz w:val="14"/>
          <w:szCs w:val="14"/>
          <w:color w:val="231F20"/>
          <w:spacing w:val="-16"/>
        </w:rPr>
        <w:t>国科学院計算機技術研究所副所</w:t>
      </w:r>
    </w:p>
    <w:p>
      <w:pPr>
        <w:ind w:left="157"/>
        <w:spacing w:before="4" w:line="219" w:lineRule="auto"/>
        <w:rPr>
          <w:rFonts w:ascii="SimSun" w:hAnsi="SimSun" w:eastAsia="SimSun" w:cs="SimSun"/>
          <w:sz w:val="14"/>
          <w:szCs w:val="14"/>
        </w:rPr>
      </w:pPr>
      <w:r>
        <w:rPr>
          <w:rFonts w:ascii="SimSun" w:hAnsi="SimSun" w:eastAsia="SimSun" w:cs="SimSun"/>
          <w:sz w:val="14"/>
          <w:szCs w:val="14"/>
          <w:color w:val="231F20"/>
          <w:spacing w:val="-15"/>
        </w:rPr>
        <w:t>長</w:t>
      </w:r>
      <w:r>
        <w:rPr>
          <w:rFonts w:ascii="SimSun" w:hAnsi="SimSun" w:eastAsia="SimSun" w:cs="SimSun"/>
          <w:sz w:val="14"/>
          <w:szCs w:val="14"/>
          <w:color w:val="231F20"/>
          <w:spacing w:val="-15"/>
        </w:rPr>
        <w:t xml:space="preserve"> </w:t>
      </w:r>
      <w:r>
        <w:rPr>
          <w:rFonts w:ascii="SimSun" w:hAnsi="SimSun" w:eastAsia="SimSun" w:cs="SimSun"/>
          <w:sz w:val="14"/>
          <w:szCs w:val="14"/>
          <w:color w:val="231F20"/>
          <w:spacing w:val="-15"/>
        </w:rPr>
        <w:t>中国科学院大学計算機科学</w:t>
      </w:r>
      <w:r>
        <w:rPr>
          <w:rFonts w:ascii="SimSun" w:hAnsi="SimSun" w:eastAsia="SimSun" w:cs="SimSun"/>
          <w:sz w:val="14"/>
          <w:szCs w:val="14"/>
          <w:color w:val="231F20"/>
          <w:spacing w:val="-14"/>
        </w:rPr>
        <w:t>院</w:t>
      </w:r>
    </w:p>
    <w:p>
      <w:pPr>
        <w:ind w:left="882"/>
        <w:spacing w:before="4" w:line="220" w:lineRule="auto"/>
        <w:rPr>
          <w:rFonts w:ascii="SimSun" w:hAnsi="SimSun" w:eastAsia="SimSun" w:cs="SimSun"/>
          <w:sz w:val="14"/>
          <w:szCs w:val="14"/>
        </w:rPr>
      </w:pPr>
      <w:r>
        <w:rPr>
          <w:rFonts w:ascii="SimSun" w:hAnsi="SimSun" w:eastAsia="SimSun" w:cs="SimSun"/>
          <w:sz w:val="14"/>
          <w:szCs w:val="14"/>
          <w:color w:val="231F20"/>
          <w:spacing w:val="-15"/>
        </w:rPr>
        <w:t>副院長</w:t>
      </w:r>
    </w:p>
    <w:p>
      <w:pPr>
        <w:ind w:left="243"/>
        <w:spacing w:before="225" w:line="1544" w:lineRule="exact"/>
        <w:rPr/>
      </w:pPr>
      <w:r>
        <w:rPr>
          <w:position w:val="-31"/>
        </w:rPr>
        <w:drawing>
          <wp:inline distT="0" distB="0" distL="0" distR="0">
            <wp:extent cx="980439" cy="980465"/>
            <wp:effectExtent l="0" t="0" r="0" b="0"/>
            <wp:docPr id="2836" name="IM 2836"/>
            <wp:cNvGraphicFramePr/>
            <a:graphic>
              <a:graphicData uri="http://schemas.openxmlformats.org/drawingml/2006/picture">
                <pic:pic>
                  <pic:nvPicPr>
                    <pic:cNvPr id="2836" name="IM 2836"/>
                    <pic:cNvPicPr/>
                  </pic:nvPicPr>
                  <pic:blipFill>
                    <a:blip r:embed="rId2163"/>
                    <a:stretch>
                      <a:fillRect/>
                    </a:stretch>
                  </pic:blipFill>
                  <pic:spPr>
                    <a:xfrm rot="0">
                      <a:off x="0" y="0"/>
                      <a:ext cx="980439" cy="980465"/>
                    </a:xfrm>
                    <a:prstGeom prst="rect">
                      <a:avLst/>
                    </a:prstGeom>
                  </pic:spPr>
                </pic:pic>
              </a:graphicData>
            </a:graphic>
          </wp:inline>
        </w:drawing>
      </w:r>
    </w:p>
    <w:p>
      <w:pPr>
        <w:ind w:left="346"/>
        <w:spacing w:before="158" w:line="237" w:lineRule="auto"/>
        <w:rPr>
          <w:rFonts w:ascii="SimSun" w:hAnsi="SimSun" w:eastAsia="SimSun" w:cs="SimSun"/>
          <w:sz w:val="18"/>
          <w:szCs w:val="18"/>
        </w:rPr>
      </w:pPr>
      <w:r>
        <w:rPr>
          <w:rFonts w:ascii="SimSun" w:hAnsi="SimSun" w:eastAsia="SimSun" w:cs="SimSun"/>
          <w:sz w:val="18"/>
          <w:szCs w:val="18"/>
          <w:color w:val="231F20"/>
          <w:spacing w:val="-24"/>
        </w:rPr>
        <w:t>シ</w:t>
      </w:r>
      <w:r>
        <w:rPr>
          <w:rFonts w:ascii="SimSun" w:hAnsi="SimSun" w:eastAsia="SimSun" w:cs="SimSun"/>
          <w:sz w:val="18"/>
          <w:szCs w:val="18"/>
          <w:color w:val="231F20"/>
          <w:spacing w:val="-18"/>
        </w:rPr>
        <w:t>ャン</w:t>
      </w:r>
      <w:r>
        <w:rPr>
          <w:rFonts w:ascii="SimSun" w:hAnsi="SimSun" w:eastAsia="SimSun" w:cs="SimSun"/>
          <w:sz w:val="18"/>
          <w:szCs w:val="18"/>
          <w:color w:val="231F20"/>
          <w:spacing w:val="-18"/>
        </w:rPr>
        <w:t xml:space="preserve"> </w:t>
      </w:r>
      <w:r>
        <w:rPr>
          <w:rFonts w:ascii="MS Mincho" w:hAnsi="MS Mincho" w:eastAsia="MS Mincho" w:cs="MS Mincho"/>
          <w:sz w:val="18"/>
          <w:szCs w:val="18"/>
          <w:color w:val="231F20"/>
          <w:spacing w:val="-18"/>
        </w:rPr>
        <w:t>・</w:t>
      </w:r>
      <w:r>
        <w:rPr>
          <w:rFonts w:ascii="MS Mincho" w:hAnsi="MS Mincho" w:eastAsia="MS Mincho" w:cs="MS Mincho"/>
          <w:sz w:val="18"/>
          <w:szCs w:val="18"/>
          <w:color w:val="231F20"/>
          <w:spacing w:val="-18"/>
        </w:rPr>
        <w:t xml:space="preserve"> </w:t>
      </w:r>
      <w:r>
        <w:rPr>
          <w:rFonts w:ascii="SimSun" w:hAnsi="SimSun" w:eastAsia="SimSun" w:cs="SimSun"/>
          <w:sz w:val="18"/>
          <w:szCs w:val="18"/>
          <w:color w:val="231F20"/>
          <w:spacing w:val="-18"/>
        </w:rPr>
        <w:t>ツィハオ</w:t>
      </w:r>
    </w:p>
    <w:p>
      <w:pPr>
        <w:ind w:left="125"/>
        <w:spacing w:before="117" w:line="231" w:lineRule="auto"/>
        <w:rPr>
          <w:rFonts w:ascii="SimSun" w:hAnsi="SimSun" w:eastAsia="SimSun" w:cs="SimSun"/>
          <w:sz w:val="14"/>
          <w:szCs w:val="14"/>
        </w:rPr>
      </w:pPr>
      <w:r>
        <w:rPr>
          <w:rFonts w:ascii="SimSun" w:hAnsi="SimSun" w:eastAsia="SimSun" w:cs="SimSun"/>
          <w:sz w:val="14"/>
          <w:szCs w:val="14"/>
          <w:color w:val="231F20"/>
          <w:spacing w:val="-10"/>
        </w:rPr>
        <w:t>テン</w:t>
      </w:r>
      <w:r>
        <w:rPr>
          <w:rFonts w:ascii="SimSun" w:hAnsi="SimSun" w:eastAsia="SimSun" w:cs="SimSun"/>
          <w:sz w:val="14"/>
          <w:szCs w:val="14"/>
          <w:color w:val="231F20"/>
          <w:spacing w:val="-7"/>
        </w:rPr>
        <w:t>セ</w:t>
      </w:r>
      <w:r>
        <w:rPr>
          <w:rFonts w:ascii="SimSun" w:hAnsi="SimSun" w:eastAsia="SimSun" w:cs="SimSun"/>
          <w:sz w:val="14"/>
          <w:szCs w:val="14"/>
          <w:color w:val="231F20"/>
          <w:spacing w:val="-5"/>
        </w:rPr>
        <w:t>ントオープンソースアラ</w:t>
      </w:r>
    </w:p>
    <w:p>
      <w:pPr>
        <w:ind w:left="661"/>
        <w:spacing w:before="24" w:line="219" w:lineRule="auto"/>
        <w:rPr>
          <w:rFonts w:ascii="SimSun" w:hAnsi="SimSun" w:eastAsia="SimSun" w:cs="SimSun"/>
          <w:sz w:val="14"/>
          <w:szCs w:val="14"/>
        </w:rPr>
      </w:pPr>
      <w:r>
        <w:rPr>
          <w:rFonts w:ascii="SimSun" w:hAnsi="SimSun" w:eastAsia="SimSun" w:cs="SimSun"/>
          <w:sz w:val="14"/>
          <w:szCs w:val="14"/>
          <w:color w:val="231F20"/>
          <w:spacing w:val="-9"/>
        </w:rPr>
        <w:t>イ</w:t>
      </w:r>
      <w:r>
        <w:rPr>
          <w:rFonts w:ascii="SimSun" w:hAnsi="SimSun" w:eastAsia="SimSun" w:cs="SimSun"/>
          <w:sz w:val="14"/>
          <w:szCs w:val="14"/>
          <w:color w:val="231F20"/>
          <w:spacing w:val="-6"/>
        </w:rPr>
        <w:t>アンス会長</w:t>
      </w:r>
    </w:p>
    <w:p>
      <w:pPr>
        <w:ind w:left="544"/>
        <w:spacing w:before="22" w:line="221" w:lineRule="auto"/>
        <w:rPr>
          <w:rFonts w:ascii="SimSun" w:hAnsi="SimSun" w:eastAsia="SimSun" w:cs="SimSun"/>
          <w:sz w:val="14"/>
          <w:szCs w:val="14"/>
        </w:rPr>
      </w:pPr>
      <w:r>
        <w:rPr>
          <w:rFonts w:ascii="Arial" w:hAnsi="Arial" w:eastAsia="Arial" w:cs="Arial"/>
          <w:sz w:val="14"/>
          <w:szCs w:val="14"/>
          <w:color w:val="231F20"/>
          <w:spacing w:val="-5"/>
        </w:rPr>
        <w:t>TARS</w:t>
      </w:r>
      <w:r>
        <w:rPr>
          <w:rFonts w:ascii="SimSun" w:hAnsi="SimSun" w:eastAsia="SimSun" w:cs="SimSun"/>
          <w:sz w:val="14"/>
          <w:szCs w:val="14"/>
          <w:color w:val="231F20"/>
          <w:spacing w:val="-8"/>
        </w:rPr>
        <w:t>財</w:t>
      </w:r>
      <w:r>
        <w:rPr>
          <w:rFonts w:ascii="SimSun" w:hAnsi="SimSun" w:eastAsia="SimSun" w:cs="SimSun"/>
          <w:sz w:val="14"/>
          <w:szCs w:val="14"/>
          <w:color w:val="231F20"/>
          <w:spacing w:val="-5"/>
        </w:rPr>
        <w:t>団理事長</w:t>
      </w:r>
    </w:p>
    <w:p>
      <w:pPr>
        <w:ind w:left="243"/>
        <w:spacing w:before="195" w:line="1537" w:lineRule="exact"/>
        <w:rPr/>
      </w:pPr>
      <w:r>
        <w:rPr>
          <w:position w:val="-31"/>
        </w:rPr>
        <w:drawing>
          <wp:inline distT="0" distB="0" distL="0" distR="0">
            <wp:extent cx="975982" cy="975995"/>
            <wp:effectExtent l="0" t="0" r="0" b="0"/>
            <wp:docPr id="2837" name="IM 2837"/>
            <wp:cNvGraphicFramePr/>
            <a:graphic>
              <a:graphicData uri="http://schemas.openxmlformats.org/drawingml/2006/picture">
                <pic:pic>
                  <pic:nvPicPr>
                    <pic:cNvPr id="2837" name="IM 2837"/>
                    <pic:cNvPicPr/>
                  </pic:nvPicPr>
                  <pic:blipFill>
                    <a:blip r:embed="rId2164"/>
                    <a:stretch>
                      <a:fillRect/>
                    </a:stretch>
                  </pic:blipFill>
                  <pic:spPr>
                    <a:xfrm rot="0">
                      <a:off x="0" y="0"/>
                      <a:ext cx="975982" cy="975995"/>
                    </a:xfrm>
                    <a:prstGeom prst="rect">
                      <a:avLst/>
                    </a:prstGeom>
                  </pic:spPr>
                </pic:pic>
              </a:graphicData>
            </a:graphic>
          </wp:inline>
        </w:drawing>
      </w:r>
    </w:p>
    <w:p>
      <w:pPr>
        <w:ind w:left="743"/>
        <w:spacing w:before="164" w:line="228" w:lineRule="auto"/>
        <w:rPr>
          <w:rFonts w:ascii="SimSun" w:hAnsi="SimSun" w:eastAsia="SimSun" w:cs="SimSun"/>
          <w:sz w:val="18"/>
          <w:szCs w:val="18"/>
        </w:rPr>
      </w:pPr>
      <w:r>
        <w:rPr>
          <w:rFonts w:ascii="SimSun" w:hAnsi="SimSun" w:eastAsia="SimSun" w:cs="SimSun"/>
          <w:sz w:val="18"/>
          <w:szCs w:val="18"/>
          <w:color w:val="231F20"/>
          <w:spacing w:val="-1"/>
        </w:rPr>
        <w:t>賈</w:t>
      </w:r>
      <w:r>
        <w:rPr>
          <w:rFonts w:ascii="SimSun" w:hAnsi="SimSun" w:eastAsia="SimSun" w:cs="SimSun"/>
          <w:sz w:val="18"/>
          <w:szCs w:val="18"/>
          <w:color w:val="231F20"/>
          <w:spacing w:val="-1"/>
        </w:rPr>
        <w:t xml:space="preserve"> </w:t>
      </w:r>
      <w:r>
        <w:rPr>
          <w:rFonts w:ascii="SimSun" w:hAnsi="SimSun" w:eastAsia="SimSun" w:cs="SimSun"/>
          <w:sz w:val="18"/>
          <w:szCs w:val="18"/>
          <w:color w:val="231F20"/>
        </w:rPr>
        <w:t>陽慶</w:t>
      </w:r>
    </w:p>
    <w:p>
      <w:pPr>
        <w:ind w:left="469"/>
        <w:spacing w:before="119" w:line="220" w:lineRule="auto"/>
        <w:rPr>
          <w:rFonts w:ascii="SimSun" w:hAnsi="SimSun" w:eastAsia="SimSun" w:cs="SimSun"/>
          <w:sz w:val="14"/>
          <w:szCs w:val="14"/>
        </w:rPr>
      </w:pPr>
      <w:r>
        <w:rPr>
          <w:rFonts w:ascii="SimSun" w:hAnsi="SimSun" w:eastAsia="SimSun" w:cs="SimSun"/>
          <w:sz w:val="14"/>
          <w:szCs w:val="14"/>
          <w:color w:val="231F20"/>
          <w:spacing w:val="-10"/>
        </w:rPr>
        <w:t>ア</w:t>
      </w:r>
      <w:r>
        <w:rPr>
          <w:rFonts w:ascii="SimSun" w:hAnsi="SimSun" w:eastAsia="SimSun" w:cs="SimSun"/>
          <w:sz w:val="14"/>
          <w:szCs w:val="14"/>
          <w:color w:val="231F20"/>
          <w:spacing w:val="-7"/>
        </w:rPr>
        <w:t>リババグループ副</w:t>
      </w:r>
    </w:p>
    <w:p>
      <w:pPr>
        <w:ind w:left="506"/>
        <w:spacing w:before="3" w:line="220" w:lineRule="auto"/>
        <w:rPr>
          <w:rFonts w:ascii="SimSun" w:hAnsi="SimSun" w:eastAsia="SimSun" w:cs="SimSun"/>
          <w:sz w:val="14"/>
          <w:szCs w:val="14"/>
        </w:rPr>
      </w:pPr>
      <w:r>
        <w:rPr>
          <w:rFonts w:ascii="SimSun" w:hAnsi="SimSun" w:eastAsia="SimSun" w:cs="SimSun"/>
          <w:sz w:val="14"/>
          <w:szCs w:val="14"/>
          <w:color w:val="231F20"/>
          <w:spacing w:val="-4"/>
        </w:rPr>
        <w:t>社</w:t>
      </w:r>
      <w:r>
        <w:rPr>
          <w:rFonts w:ascii="SimSun" w:hAnsi="SimSun" w:eastAsia="SimSun" w:cs="SimSun"/>
          <w:sz w:val="14"/>
          <w:szCs w:val="14"/>
          <w:color w:val="231F20"/>
          <w:spacing w:val="-3"/>
        </w:rPr>
        <w:t>長オープンソー</w:t>
      </w:r>
    </w:p>
    <w:p>
      <w:pPr>
        <w:ind w:left="654"/>
        <w:spacing w:before="4" w:line="219" w:lineRule="auto"/>
        <w:rPr>
          <w:rFonts w:ascii="SimSun" w:hAnsi="SimSun" w:eastAsia="SimSun" w:cs="SimSun"/>
          <w:sz w:val="14"/>
          <w:szCs w:val="14"/>
        </w:rPr>
      </w:pPr>
      <w:r>
        <w:rPr>
          <w:rFonts w:ascii="SimSun" w:hAnsi="SimSun" w:eastAsia="SimSun" w:cs="SimSun"/>
          <w:sz w:val="14"/>
          <w:szCs w:val="14"/>
          <w:color w:val="231F20"/>
          <w:spacing w:val="-5"/>
        </w:rPr>
        <w:t>ス</w:t>
      </w:r>
      <w:r>
        <w:rPr>
          <w:rFonts w:ascii="SimSun" w:hAnsi="SimSun" w:eastAsia="SimSun" w:cs="SimSun"/>
          <w:sz w:val="14"/>
          <w:szCs w:val="14"/>
          <w:color w:val="231F20"/>
          <w:spacing w:val="-4"/>
        </w:rPr>
        <w:t>委員会会長</w:t>
      </w:r>
    </w:p>
    <w:p>
      <w:pPr>
        <w:ind w:left="243"/>
        <w:spacing w:before="225" w:line="1537" w:lineRule="exact"/>
        <w:rPr/>
      </w:pPr>
      <w:r>
        <w:rPr>
          <w:position w:val="-31"/>
        </w:rPr>
        <w:drawing>
          <wp:inline distT="0" distB="0" distL="0" distR="0">
            <wp:extent cx="975982" cy="975995"/>
            <wp:effectExtent l="0" t="0" r="0" b="0"/>
            <wp:docPr id="2838" name="IM 2838"/>
            <wp:cNvGraphicFramePr/>
            <a:graphic>
              <a:graphicData uri="http://schemas.openxmlformats.org/drawingml/2006/picture">
                <pic:pic>
                  <pic:nvPicPr>
                    <pic:cNvPr id="2838" name="IM 2838"/>
                    <pic:cNvPicPr/>
                  </pic:nvPicPr>
                  <pic:blipFill>
                    <a:blip r:embed="rId2165"/>
                    <a:stretch>
                      <a:fillRect/>
                    </a:stretch>
                  </pic:blipFill>
                  <pic:spPr>
                    <a:xfrm rot="0">
                      <a:off x="0" y="0"/>
                      <a:ext cx="975982" cy="975995"/>
                    </a:xfrm>
                    <a:prstGeom prst="rect">
                      <a:avLst/>
                    </a:prstGeom>
                  </pic:spPr>
                </pic:pic>
              </a:graphicData>
            </a:graphic>
          </wp:inline>
        </w:drawing>
      </w:r>
    </w:p>
    <w:p>
      <w:pPr>
        <w:ind w:left="782"/>
        <w:spacing w:before="164" w:line="230" w:lineRule="auto"/>
        <w:rPr>
          <w:rFonts w:ascii="SimSun" w:hAnsi="SimSun" w:eastAsia="SimSun" w:cs="SimSun"/>
          <w:sz w:val="18"/>
          <w:szCs w:val="18"/>
        </w:rPr>
      </w:pPr>
      <w:r>
        <w:rPr>
          <w:rFonts w:ascii="SimSun" w:hAnsi="SimSun" w:eastAsia="SimSun" w:cs="SimSun"/>
          <w:sz w:val="18"/>
          <w:szCs w:val="18"/>
          <w:color w:val="231F20"/>
          <w:spacing w:val="1"/>
        </w:rPr>
        <w:t>李</w:t>
      </w:r>
      <w:r>
        <w:rPr>
          <w:rFonts w:ascii="SimSun" w:hAnsi="SimSun" w:eastAsia="SimSun" w:cs="SimSun"/>
          <w:sz w:val="18"/>
          <w:szCs w:val="18"/>
          <w:color w:val="231F20"/>
        </w:rPr>
        <w:t>振宇</w:t>
      </w:r>
    </w:p>
    <w:p>
      <w:pPr>
        <w:ind w:left="449"/>
        <w:spacing w:before="118" w:line="185" w:lineRule="auto"/>
        <w:rPr>
          <w:rFonts w:ascii="SimSun" w:hAnsi="SimSun" w:eastAsia="SimSun" w:cs="SimSun"/>
          <w:sz w:val="14"/>
          <w:szCs w:val="14"/>
        </w:rPr>
      </w:pPr>
      <w:r>
        <w:rPr>
          <w:rFonts w:ascii="SimSun" w:hAnsi="SimSun" w:eastAsia="SimSun" w:cs="SimSun"/>
          <w:sz w:val="14"/>
          <w:szCs w:val="14"/>
          <w:color w:val="231F20"/>
          <w:spacing w:val="-2"/>
        </w:rPr>
        <w:t>バ</w:t>
      </w:r>
      <w:r>
        <w:rPr>
          <w:rFonts w:ascii="SimSun" w:hAnsi="SimSun" w:eastAsia="SimSun" w:cs="SimSun"/>
          <w:sz w:val="14"/>
          <w:szCs w:val="14"/>
          <w:color w:val="231F20"/>
          <w:spacing w:val="-1"/>
        </w:rPr>
        <w:t>イドゥグループ</w:t>
      </w:r>
      <w:r>
        <w:rPr>
          <w:rFonts w:ascii="SimSun" w:hAnsi="SimSun" w:eastAsia="SimSun" w:cs="SimSun"/>
          <w:sz w:val="14"/>
          <w:szCs w:val="14"/>
          <w:color w:val="231F20"/>
          <w:spacing w:val="-1"/>
        </w:rPr>
        <w:t xml:space="preserve"> </w:t>
      </w:r>
      <w:r>
        <w:rPr>
          <w:rFonts w:ascii="SimSun" w:hAnsi="SimSun" w:eastAsia="SimSun" w:cs="SimSun"/>
          <w:sz w:val="14"/>
          <w:szCs w:val="14"/>
          <w:color w:val="231F20"/>
          <w:spacing w:val="-1"/>
        </w:rPr>
        <w:t>シ</w:t>
      </w:r>
    </w:p>
    <w:p>
      <w:pPr>
        <w:spacing w:line="14" w:lineRule="auto"/>
        <w:rPr>
          <w:rFonts w:ascii="Arial"/>
          <w:sz w:val="2"/>
        </w:rPr>
      </w:pPr>
      <w:r>
        <w:rPr>
          <w:rFonts w:ascii="Arial" w:hAnsi="Arial" w:eastAsia="Arial" w:cs="Arial"/>
          <w:sz w:val="2"/>
          <w:szCs w:val="2"/>
        </w:rPr>
        <w:br w:type="column"/>
      </w:r>
    </w:p>
    <w:p>
      <w:pPr>
        <w:spacing w:before="208" w:line="1537" w:lineRule="exact"/>
        <w:textAlignment w:val="center"/>
        <w:rPr/>
      </w:pPr>
      <w:r>
        <w:drawing>
          <wp:inline distT="0" distB="0" distL="0" distR="0">
            <wp:extent cx="975982" cy="975994"/>
            <wp:effectExtent l="0" t="0" r="0" b="0"/>
            <wp:docPr id="2839" name="IM 2839"/>
            <wp:cNvGraphicFramePr/>
            <a:graphic>
              <a:graphicData uri="http://schemas.openxmlformats.org/drawingml/2006/picture">
                <pic:pic>
                  <pic:nvPicPr>
                    <pic:cNvPr id="2839" name="IM 2839"/>
                    <pic:cNvPicPr/>
                  </pic:nvPicPr>
                  <pic:blipFill>
                    <a:blip r:embed="rId2166"/>
                    <a:stretch>
                      <a:fillRect/>
                    </a:stretch>
                  </pic:blipFill>
                  <pic:spPr>
                    <a:xfrm rot="0">
                      <a:off x="0" y="0"/>
                      <a:ext cx="975982" cy="975994"/>
                    </a:xfrm>
                    <a:prstGeom prst="rect">
                      <a:avLst/>
                    </a:prstGeom>
                  </pic:spPr>
                </pic:pic>
              </a:graphicData>
            </a:graphic>
          </wp:inline>
        </w:drawing>
      </w:r>
    </w:p>
    <w:p>
      <w:pPr>
        <w:ind w:left="133"/>
        <w:spacing w:before="77" w:line="223" w:lineRule="auto"/>
        <w:rPr>
          <w:rFonts w:ascii="SimSun" w:hAnsi="SimSun" w:eastAsia="SimSun" w:cs="SimSun"/>
          <w:sz w:val="14"/>
          <w:szCs w:val="14"/>
        </w:rPr>
      </w:pPr>
      <w:r>
        <w:rPr>
          <w:rFonts w:ascii="SimSun" w:hAnsi="SimSun" w:eastAsia="SimSun" w:cs="SimSun"/>
          <w:sz w:val="14"/>
          <w:szCs w:val="14"/>
          <w:color w:val="231F20"/>
          <w:spacing w:val="-4"/>
        </w:rPr>
        <w:t>ニ</w:t>
      </w:r>
      <w:r>
        <w:rPr>
          <w:rFonts w:ascii="SimSun" w:hAnsi="SimSun" w:eastAsia="SimSun" w:cs="SimSun"/>
          <w:sz w:val="14"/>
          <w:szCs w:val="14"/>
          <w:color w:val="231F20"/>
          <w:spacing w:val="-3"/>
        </w:rPr>
        <w:t>アバイスプレジデン</w:t>
      </w:r>
    </w:p>
    <w:p>
      <w:pPr>
        <w:ind w:left="174"/>
        <w:spacing w:line="224" w:lineRule="auto"/>
        <w:rPr>
          <w:rFonts w:ascii="SimSun" w:hAnsi="SimSun" w:eastAsia="SimSun" w:cs="SimSun"/>
          <w:sz w:val="14"/>
          <w:szCs w:val="14"/>
        </w:rPr>
      </w:pPr>
      <w:r>
        <w:rPr>
          <w:rFonts w:ascii="SimSun" w:hAnsi="SimSun" w:eastAsia="SimSun" w:cs="SimSun"/>
          <w:sz w:val="14"/>
          <w:szCs w:val="14"/>
          <w:color w:val="231F20"/>
          <w:spacing w:val="-14"/>
        </w:rPr>
        <w:t>ト</w:t>
      </w:r>
      <w:r>
        <w:rPr>
          <w:rFonts w:ascii="SimSun" w:hAnsi="SimSun" w:eastAsia="SimSun" w:cs="SimSun"/>
          <w:sz w:val="14"/>
          <w:szCs w:val="14"/>
          <w:color w:val="231F20"/>
          <w:spacing w:val="-9"/>
        </w:rPr>
        <w:t xml:space="preserve"> </w:t>
      </w:r>
      <w:r>
        <w:rPr>
          <w:rFonts w:ascii="SimSun" w:hAnsi="SimSun" w:eastAsia="SimSun" w:cs="SimSun"/>
          <w:sz w:val="14"/>
          <w:szCs w:val="14"/>
          <w:color w:val="231F20"/>
          <w:spacing w:val="-9"/>
        </w:rPr>
        <w:t>インテリジェントド</w:t>
      </w:r>
    </w:p>
    <w:p>
      <w:pPr>
        <w:ind w:left="144"/>
        <w:spacing w:line="224" w:lineRule="auto"/>
        <w:rPr>
          <w:rFonts w:ascii="SimSun" w:hAnsi="SimSun" w:eastAsia="SimSun" w:cs="SimSun"/>
          <w:sz w:val="14"/>
          <w:szCs w:val="14"/>
        </w:rPr>
      </w:pPr>
      <w:r>
        <w:rPr>
          <w:rFonts w:ascii="SimSun" w:hAnsi="SimSun" w:eastAsia="SimSun" w:cs="SimSun"/>
          <w:sz w:val="14"/>
          <w:szCs w:val="14"/>
          <w:color w:val="231F20"/>
          <w:spacing w:val="-12"/>
        </w:rPr>
        <w:t>ラ</w:t>
      </w:r>
      <w:r>
        <w:rPr>
          <w:rFonts w:ascii="SimSun" w:hAnsi="SimSun" w:eastAsia="SimSun" w:cs="SimSun"/>
          <w:sz w:val="14"/>
          <w:szCs w:val="14"/>
          <w:color w:val="231F20"/>
          <w:spacing w:val="-7"/>
        </w:rPr>
        <w:t>イビングビジネスグ</w:t>
      </w:r>
    </w:p>
    <w:p>
      <w:pPr>
        <w:ind w:left="131"/>
        <w:spacing w:line="224" w:lineRule="auto"/>
        <w:rPr>
          <w:rFonts w:ascii="SimSun" w:hAnsi="SimSun" w:eastAsia="SimSun" w:cs="SimSun"/>
          <w:sz w:val="14"/>
          <w:szCs w:val="14"/>
        </w:rPr>
      </w:pPr>
      <w:r>
        <w:rPr>
          <w:rFonts w:ascii="SimSun" w:hAnsi="SimSun" w:eastAsia="SimSun" w:cs="SimSun"/>
          <w:sz w:val="14"/>
          <w:szCs w:val="14"/>
          <w:color w:val="231F20"/>
          <w:spacing w:val="-8"/>
        </w:rPr>
        <w:t>ル</w:t>
      </w:r>
      <w:r>
        <w:rPr>
          <w:rFonts w:ascii="SimSun" w:hAnsi="SimSun" w:eastAsia="SimSun" w:cs="SimSun"/>
          <w:sz w:val="14"/>
          <w:szCs w:val="14"/>
          <w:color w:val="231F20"/>
          <w:spacing w:val="-6"/>
        </w:rPr>
        <w:t>ープ</w:t>
      </w:r>
      <w:r>
        <w:rPr>
          <w:rFonts w:ascii="SimSun" w:hAnsi="SimSun" w:eastAsia="SimSun" w:cs="SimSun"/>
          <w:sz w:val="14"/>
          <w:szCs w:val="14"/>
          <w:color w:val="231F20"/>
          <w:spacing w:val="-6"/>
        </w:rPr>
        <w:t xml:space="preserve"> </w:t>
      </w:r>
      <w:r>
        <w:rPr>
          <w:rFonts w:ascii="SimSun" w:hAnsi="SimSun" w:eastAsia="SimSun" w:cs="SimSun"/>
          <w:sz w:val="14"/>
          <w:szCs w:val="14"/>
          <w:color w:val="231F20"/>
          <w:spacing w:val="-6"/>
        </w:rPr>
        <w:t>ジェネラルマネ</w:t>
      </w:r>
    </w:p>
    <w:p>
      <w:pPr>
        <w:ind w:left="127"/>
        <w:spacing w:before="1" w:line="227" w:lineRule="auto"/>
        <w:rPr>
          <w:rFonts w:ascii="SimSun" w:hAnsi="SimSun" w:eastAsia="SimSun" w:cs="SimSun"/>
          <w:sz w:val="14"/>
          <w:szCs w:val="14"/>
        </w:rPr>
      </w:pPr>
      <w:r>
        <w:rPr>
          <w:rFonts w:ascii="SimSun" w:hAnsi="SimSun" w:eastAsia="SimSun" w:cs="SimSun"/>
          <w:sz w:val="14"/>
          <w:szCs w:val="14"/>
          <w:color w:val="231F20"/>
          <w:spacing w:val="-6"/>
        </w:rPr>
        <w:t>ー</w:t>
      </w:r>
      <w:r>
        <w:rPr>
          <w:rFonts w:ascii="SimSun" w:hAnsi="SimSun" w:eastAsia="SimSun" w:cs="SimSun"/>
          <w:sz w:val="14"/>
          <w:szCs w:val="14"/>
          <w:color w:val="231F20"/>
          <w:spacing w:val="-5"/>
        </w:rPr>
        <w:t>ジャー</w:t>
      </w:r>
    </w:p>
    <w:p>
      <w:pPr>
        <w:spacing w:before="131" w:line="1544" w:lineRule="exact"/>
        <w:textAlignment w:val="center"/>
        <w:rPr/>
      </w:pPr>
      <w:r>
        <w:drawing>
          <wp:inline distT="0" distB="0" distL="0" distR="0">
            <wp:extent cx="980439" cy="980465"/>
            <wp:effectExtent l="0" t="0" r="0" b="0"/>
            <wp:docPr id="2840" name="IM 2840"/>
            <wp:cNvGraphicFramePr/>
            <a:graphic>
              <a:graphicData uri="http://schemas.openxmlformats.org/drawingml/2006/picture">
                <pic:pic>
                  <pic:nvPicPr>
                    <pic:cNvPr id="2840" name="IM 2840"/>
                    <pic:cNvPicPr/>
                  </pic:nvPicPr>
                  <pic:blipFill>
                    <a:blip r:embed="rId2167"/>
                    <a:stretch>
                      <a:fillRect/>
                    </a:stretch>
                  </pic:blipFill>
                  <pic:spPr>
                    <a:xfrm rot="0">
                      <a:off x="0" y="0"/>
                      <a:ext cx="980439" cy="980465"/>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1537" w:lineRule="exact"/>
        <w:textAlignment w:val="center"/>
        <w:rPr/>
      </w:pPr>
      <w:r>
        <w:drawing>
          <wp:inline distT="0" distB="0" distL="0" distR="0">
            <wp:extent cx="975982" cy="975995"/>
            <wp:effectExtent l="0" t="0" r="0" b="0"/>
            <wp:docPr id="2841" name="IM 2841"/>
            <wp:cNvGraphicFramePr/>
            <a:graphic>
              <a:graphicData uri="http://schemas.openxmlformats.org/drawingml/2006/picture">
                <pic:pic>
                  <pic:nvPicPr>
                    <pic:cNvPr id="2841" name="IM 2841"/>
                    <pic:cNvPicPr/>
                  </pic:nvPicPr>
                  <pic:blipFill>
                    <a:blip r:embed="rId2168"/>
                    <a:stretch>
                      <a:fillRect/>
                    </a:stretch>
                  </pic:blipFill>
                  <pic:spPr>
                    <a:xfrm rot="0">
                      <a:off x="0" y="0"/>
                      <a:ext cx="975982" cy="97599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115"/>
        <w:spacing w:before="208" w:line="1537" w:lineRule="exact"/>
        <w:textAlignment w:val="center"/>
        <w:rPr/>
      </w:pPr>
      <w:r>
        <w:drawing>
          <wp:inline distT="0" distB="0" distL="0" distR="0">
            <wp:extent cx="975982" cy="975994"/>
            <wp:effectExtent l="0" t="0" r="0" b="0"/>
            <wp:docPr id="2842" name="IM 2842"/>
            <wp:cNvGraphicFramePr/>
            <a:graphic>
              <a:graphicData uri="http://schemas.openxmlformats.org/drawingml/2006/picture">
                <pic:pic>
                  <pic:nvPicPr>
                    <pic:cNvPr id="2842" name="IM 2842"/>
                    <pic:cNvPicPr/>
                  </pic:nvPicPr>
                  <pic:blipFill>
                    <a:blip r:embed="rId2169"/>
                    <a:stretch>
                      <a:fillRect/>
                    </a:stretch>
                  </pic:blipFill>
                  <pic:spPr>
                    <a:xfrm rot="0">
                      <a:off x="0" y="0"/>
                      <a:ext cx="975982" cy="975994"/>
                    </a:xfrm>
                    <a:prstGeom prst="rect">
                      <a:avLst/>
                    </a:prstGeom>
                  </pic:spPr>
                </pic:pic>
              </a:graphicData>
            </a:graphic>
          </wp:inline>
        </w:drawing>
      </w:r>
    </w:p>
    <w:p>
      <w:pPr>
        <w:ind w:left="809"/>
        <w:spacing w:before="158" w:line="229" w:lineRule="auto"/>
        <w:rPr>
          <w:rFonts w:ascii="SimSun" w:hAnsi="SimSun" w:eastAsia="SimSun" w:cs="SimSun"/>
          <w:sz w:val="18"/>
          <w:szCs w:val="18"/>
        </w:rPr>
      </w:pPr>
      <w:r>
        <w:rPr>
          <w:rFonts w:ascii="SimSun" w:hAnsi="SimSun" w:eastAsia="SimSun" w:cs="SimSun"/>
          <w:sz w:val="18"/>
          <w:szCs w:val="18"/>
          <w:color w:val="231F20"/>
          <w:spacing w:val="-2"/>
        </w:rPr>
        <w:t>陳</w:t>
      </w:r>
      <w:r>
        <w:rPr>
          <w:rFonts w:ascii="SimSun" w:hAnsi="SimSun" w:eastAsia="SimSun" w:cs="SimSun"/>
          <w:sz w:val="18"/>
          <w:szCs w:val="18"/>
          <w:color w:val="231F20"/>
          <w:spacing w:val="-1"/>
        </w:rPr>
        <w:t>瑜</w:t>
      </w:r>
    </w:p>
    <w:p>
      <w:pPr>
        <w:ind w:left="486"/>
        <w:spacing w:before="118" w:line="219" w:lineRule="auto"/>
        <w:rPr>
          <w:rFonts w:ascii="SimSun" w:hAnsi="SimSun" w:eastAsia="SimSun" w:cs="SimSun"/>
          <w:sz w:val="14"/>
          <w:szCs w:val="14"/>
        </w:rPr>
      </w:pPr>
      <w:r>
        <w:rPr>
          <w:rFonts w:ascii="SimSun" w:hAnsi="SimSun" w:eastAsia="SimSun" w:cs="SimSun"/>
          <w:sz w:val="14"/>
          <w:szCs w:val="14"/>
          <w:color w:val="231F20"/>
          <w:spacing w:val="-10"/>
        </w:rPr>
        <w:t>清</w:t>
      </w:r>
      <w:r>
        <w:rPr>
          <w:rFonts w:ascii="SimSun" w:hAnsi="SimSun" w:eastAsia="SimSun" w:cs="SimSun"/>
          <w:sz w:val="14"/>
          <w:szCs w:val="14"/>
          <w:color w:val="231F20"/>
          <w:spacing w:val="-7"/>
        </w:rPr>
        <w:t>華</w:t>
      </w:r>
      <w:r>
        <w:rPr>
          <w:rFonts w:ascii="SimSun" w:hAnsi="SimSun" w:eastAsia="SimSun" w:cs="SimSun"/>
          <w:sz w:val="14"/>
          <w:szCs w:val="14"/>
          <w:color w:val="231F20"/>
          <w:spacing w:val="-5"/>
        </w:rPr>
        <w:t>大学</w:t>
      </w:r>
      <w:r>
        <w:rPr>
          <w:rFonts w:ascii="SimSun" w:hAnsi="SimSun" w:eastAsia="SimSun" w:cs="SimSun"/>
          <w:sz w:val="14"/>
          <w:szCs w:val="14"/>
          <w:color w:val="231F20"/>
          <w:spacing w:val="-5"/>
        </w:rPr>
        <w:t xml:space="preserve"> </w:t>
      </w:r>
      <w:r>
        <w:rPr>
          <w:rFonts w:ascii="SimSun" w:hAnsi="SimSun" w:eastAsia="SimSun" w:cs="SimSun"/>
          <w:sz w:val="14"/>
          <w:szCs w:val="14"/>
          <w:color w:val="231F20"/>
          <w:spacing w:val="-5"/>
        </w:rPr>
        <w:t>准教授</w:t>
      </w:r>
    </w:p>
    <w:p>
      <w:pPr>
        <w:spacing w:line="281" w:lineRule="auto"/>
        <w:rPr>
          <w:rFonts w:ascii="Arial"/>
          <w:sz w:val="21"/>
        </w:rPr>
      </w:pPr>
      <w:r/>
    </w:p>
    <w:p>
      <w:pPr>
        <w:spacing w:line="282" w:lineRule="auto"/>
        <w:rPr>
          <w:rFonts w:ascii="Arial"/>
          <w:sz w:val="21"/>
        </w:rPr>
      </w:pPr>
      <w:r/>
    </w:p>
    <w:p>
      <w:pPr>
        <w:ind w:left="115"/>
        <w:spacing w:line="1540" w:lineRule="exact"/>
        <w:rPr/>
      </w:pPr>
      <w:r>
        <w:rPr>
          <w:position w:val="-31"/>
        </w:rPr>
        <w:drawing>
          <wp:inline distT="0" distB="0" distL="0" distR="0">
            <wp:extent cx="977900" cy="977900"/>
            <wp:effectExtent l="0" t="0" r="0" b="0"/>
            <wp:docPr id="2843" name="IM 2843"/>
            <wp:cNvGraphicFramePr/>
            <a:graphic>
              <a:graphicData uri="http://schemas.openxmlformats.org/drawingml/2006/picture">
                <pic:pic>
                  <pic:nvPicPr>
                    <pic:cNvPr id="2843" name="IM 2843"/>
                    <pic:cNvPicPr/>
                  </pic:nvPicPr>
                  <pic:blipFill>
                    <a:blip r:embed="rId2170"/>
                    <a:stretch>
                      <a:fillRect/>
                    </a:stretch>
                  </pic:blipFill>
                  <pic:spPr>
                    <a:xfrm rot="0">
                      <a:off x="0" y="0"/>
                      <a:ext cx="977900" cy="977900"/>
                    </a:xfrm>
                    <a:prstGeom prst="rect">
                      <a:avLst/>
                    </a:prstGeom>
                  </pic:spPr>
                </pic:pic>
              </a:graphicData>
            </a:graphic>
          </wp:inline>
        </w:drawing>
      </w:r>
    </w:p>
    <w:p>
      <w:pPr>
        <w:ind w:left="169"/>
        <w:spacing w:before="156" w:line="241" w:lineRule="auto"/>
        <w:rPr>
          <w:rFonts w:ascii="SimSun" w:hAnsi="SimSun" w:eastAsia="SimSun" w:cs="SimSun"/>
          <w:sz w:val="18"/>
          <w:szCs w:val="18"/>
        </w:rPr>
      </w:pPr>
      <w:r>
        <w:rPr>
          <w:rFonts w:ascii="SimSun" w:hAnsi="SimSun" w:eastAsia="SimSun" w:cs="SimSun"/>
          <w:sz w:val="18"/>
          <w:szCs w:val="18"/>
          <w:color w:val="231F20"/>
          <w:spacing w:val="-17"/>
        </w:rPr>
        <w:t>プ</w:t>
      </w:r>
      <w:r>
        <w:rPr>
          <w:rFonts w:ascii="SimSun" w:hAnsi="SimSun" w:eastAsia="SimSun" w:cs="SimSun"/>
          <w:sz w:val="18"/>
          <w:szCs w:val="18"/>
          <w:color w:val="231F20"/>
          <w:spacing w:val="-15"/>
        </w:rPr>
        <w:t>ラグ</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ジュンピン</w:t>
      </w:r>
    </w:p>
    <w:p>
      <w:pPr>
        <w:spacing w:before="105" w:line="214" w:lineRule="auto"/>
        <w:rPr>
          <w:rFonts w:ascii="SimSun" w:hAnsi="SimSun" w:eastAsia="SimSun" w:cs="SimSun"/>
          <w:sz w:val="14"/>
          <w:szCs w:val="14"/>
        </w:rPr>
      </w:pPr>
      <w:r>
        <w:rPr>
          <w:rFonts w:ascii="SimSun" w:hAnsi="SimSun" w:eastAsia="SimSun" w:cs="SimSun"/>
          <w:sz w:val="14"/>
          <w:szCs w:val="14"/>
          <w:color w:val="231F20"/>
          <w:spacing w:val="-6"/>
        </w:rPr>
        <w:t>Huawei</w:t>
      </w:r>
      <w:r>
        <w:rPr>
          <w:rFonts w:ascii="SimSun" w:hAnsi="SimSun" w:eastAsia="SimSun" w:cs="SimSun"/>
          <w:sz w:val="14"/>
          <w:szCs w:val="14"/>
          <w:color w:val="231F20"/>
          <w:spacing w:val="-12"/>
        </w:rPr>
        <w:t xml:space="preserve"> </w:t>
      </w:r>
      <w:r>
        <w:rPr>
          <w:rFonts w:ascii="SimSun" w:hAnsi="SimSun" w:eastAsia="SimSun" w:cs="SimSun"/>
          <w:sz w:val="14"/>
          <w:szCs w:val="14"/>
          <w:color w:val="231F20"/>
          <w:spacing w:val="-6"/>
        </w:rPr>
        <w:t>Computing</w:t>
      </w:r>
      <w:r>
        <w:rPr>
          <w:rFonts w:ascii="SimSun" w:hAnsi="SimSun" w:eastAsia="SimSun" w:cs="SimSun"/>
          <w:sz w:val="14"/>
          <w:szCs w:val="14"/>
          <w:color w:val="231F20"/>
          <w:spacing w:val="-12"/>
        </w:rPr>
        <w:t xml:space="preserve"> </w:t>
      </w:r>
      <w:r>
        <w:rPr>
          <w:rFonts w:ascii="SimSun" w:hAnsi="SimSun" w:eastAsia="SimSun" w:cs="SimSun"/>
          <w:sz w:val="14"/>
          <w:szCs w:val="14"/>
          <w:color w:val="231F20"/>
          <w:spacing w:val="-6"/>
        </w:rPr>
        <w:t>Product</w:t>
      </w:r>
      <w:r>
        <w:rPr>
          <w:rFonts w:ascii="SimSun" w:hAnsi="SimSun" w:eastAsia="SimSun" w:cs="SimSun"/>
          <w:sz w:val="14"/>
          <w:szCs w:val="14"/>
          <w:color w:val="231F20"/>
          <w:spacing w:val="-12"/>
        </w:rPr>
        <w:t xml:space="preserve"> </w:t>
      </w:r>
      <w:r>
        <w:rPr>
          <w:rFonts w:ascii="SimSun" w:hAnsi="SimSun" w:eastAsia="SimSun" w:cs="SimSun"/>
          <w:sz w:val="14"/>
          <w:szCs w:val="14"/>
          <w:color w:val="231F20"/>
          <w:spacing w:val="-6"/>
        </w:rPr>
        <w:t>Line</w:t>
      </w:r>
      <w:r>
        <w:rPr>
          <w:rFonts w:ascii="SimSun" w:hAnsi="SimSun" w:eastAsia="SimSun" w:cs="SimSun"/>
          <w:sz w:val="14"/>
          <w:szCs w:val="14"/>
          <w:color w:val="231F20"/>
          <w:spacing w:val="-7"/>
        </w:rPr>
        <w:t>担</w:t>
      </w:r>
    </w:p>
    <w:p>
      <w:pPr>
        <w:ind w:left="327"/>
        <w:spacing w:before="12" w:line="222" w:lineRule="auto"/>
        <w:rPr>
          <w:rFonts w:ascii="SimSun" w:hAnsi="SimSun" w:eastAsia="SimSun" w:cs="SimSun"/>
          <w:sz w:val="14"/>
          <w:szCs w:val="14"/>
        </w:rPr>
      </w:pPr>
      <w:r>
        <w:rPr>
          <w:rFonts w:ascii="SimSun" w:hAnsi="SimSun" w:eastAsia="SimSun" w:cs="SimSun"/>
          <w:sz w:val="14"/>
          <w:szCs w:val="14"/>
          <w:color w:val="231F20"/>
          <w:spacing w:val="-7"/>
        </w:rPr>
        <w:t>当バイスプレジデント</w:t>
      </w:r>
    </w:p>
    <w:p>
      <w:pPr>
        <w:ind w:left="72"/>
        <w:spacing w:line="215" w:lineRule="auto"/>
        <w:rPr>
          <w:rFonts w:ascii="SimSun" w:hAnsi="SimSun" w:eastAsia="SimSun" w:cs="SimSun"/>
          <w:sz w:val="14"/>
          <w:szCs w:val="14"/>
        </w:rPr>
      </w:pPr>
      <w:r>
        <w:rPr>
          <w:rFonts w:ascii="SimSun" w:hAnsi="SimSun" w:eastAsia="SimSun" w:cs="SimSun"/>
          <w:sz w:val="14"/>
          <w:szCs w:val="14"/>
          <w:color w:val="231F20"/>
          <w:spacing w:val="-4"/>
        </w:rPr>
        <w:t>Open</w:t>
      </w:r>
      <w:r>
        <w:rPr>
          <w:rFonts w:ascii="SimSun" w:hAnsi="SimSun" w:eastAsia="SimSun" w:cs="SimSun"/>
          <w:sz w:val="14"/>
          <w:szCs w:val="14"/>
          <w:color w:val="231F20"/>
          <w:spacing w:val="-4"/>
        </w:rPr>
        <w:t xml:space="preserve"> </w:t>
      </w:r>
      <w:r>
        <w:rPr>
          <w:rFonts w:ascii="SimSun" w:hAnsi="SimSun" w:eastAsia="SimSun" w:cs="SimSun"/>
          <w:sz w:val="14"/>
          <w:szCs w:val="14"/>
          <w:color w:val="231F20"/>
          <w:spacing w:val="-4"/>
        </w:rPr>
        <w:t>Ato</w:t>
      </w:r>
      <w:r>
        <w:rPr>
          <w:rFonts w:ascii="SimSun" w:hAnsi="SimSun" w:eastAsia="SimSun" w:cs="SimSun"/>
          <w:sz w:val="14"/>
          <w:szCs w:val="14"/>
          <w:color w:val="231F20"/>
          <w:spacing w:val="-1"/>
        </w:rPr>
        <w:t>m</w:t>
      </w:r>
      <w:r>
        <w:rPr>
          <w:rFonts w:ascii="SimSun" w:hAnsi="SimSun" w:eastAsia="SimSun" w:cs="SimSun"/>
          <w:sz w:val="14"/>
          <w:szCs w:val="14"/>
          <w:color w:val="231F20"/>
          <w:spacing w:val="-4"/>
        </w:rPr>
        <w:t>オープンソース財団</w:t>
      </w:r>
    </w:p>
    <w:p>
      <w:pPr>
        <w:ind w:left="705"/>
        <w:spacing w:before="6" w:line="220" w:lineRule="auto"/>
        <w:rPr>
          <w:rFonts w:ascii="SimSun" w:hAnsi="SimSun" w:eastAsia="SimSun" w:cs="SimSun"/>
          <w:sz w:val="14"/>
          <w:szCs w:val="14"/>
        </w:rPr>
      </w:pPr>
      <w:r>
        <w:rPr>
          <w:rFonts w:ascii="Arial" w:hAnsi="Arial" w:eastAsia="Arial" w:cs="Arial"/>
          <w:sz w:val="14"/>
          <w:szCs w:val="14"/>
          <w:color w:val="231F20"/>
          <w:spacing w:val="-3"/>
        </w:rPr>
        <w:t>TOC</w:t>
      </w:r>
      <w:r>
        <w:rPr>
          <w:rFonts w:ascii="SimSun" w:hAnsi="SimSun" w:eastAsia="SimSun" w:cs="SimSun"/>
          <w:sz w:val="14"/>
          <w:szCs w:val="14"/>
          <w:color w:val="231F20"/>
          <w:spacing w:val="-4"/>
        </w:rPr>
        <w:t>議</w:t>
      </w:r>
      <w:r>
        <w:rPr>
          <w:rFonts w:ascii="SimSun" w:hAnsi="SimSun" w:eastAsia="SimSun" w:cs="SimSun"/>
          <w:sz w:val="14"/>
          <w:szCs w:val="14"/>
          <w:color w:val="231F20"/>
          <w:spacing w:val="-3"/>
        </w:rPr>
        <w:t>長</w:t>
      </w:r>
    </w:p>
    <w:p>
      <w:pPr>
        <w:ind w:left="20"/>
        <w:spacing w:before="6" w:line="229" w:lineRule="auto"/>
        <w:rPr>
          <w:rFonts w:ascii="SimSun" w:hAnsi="SimSun" w:eastAsia="SimSun" w:cs="SimSun"/>
          <w:sz w:val="14"/>
          <w:szCs w:val="14"/>
        </w:rPr>
      </w:pPr>
      <w:r>
        <w:rPr>
          <w:rFonts w:ascii="Arial" w:hAnsi="Arial" w:eastAsia="Arial" w:cs="Arial"/>
          <w:sz w:val="14"/>
          <w:szCs w:val="14"/>
          <w:color w:val="231F20"/>
          <w:spacing w:val="-6"/>
        </w:rPr>
        <w:t>LF</w:t>
      </w:r>
      <w:r>
        <w:rPr>
          <w:rFonts w:ascii="Arial" w:hAnsi="Arial" w:eastAsia="Arial" w:cs="Arial"/>
          <w:sz w:val="14"/>
          <w:szCs w:val="14"/>
          <w:color w:val="231F20"/>
          <w:spacing w:val="-12"/>
        </w:rPr>
        <w:t xml:space="preserve"> </w:t>
      </w:r>
      <w:r>
        <w:rPr>
          <w:rFonts w:ascii="Arial" w:hAnsi="Arial" w:eastAsia="Arial" w:cs="Arial"/>
          <w:sz w:val="14"/>
          <w:szCs w:val="14"/>
          <w:color w:val="231F20"/>
          <w:spacing w:val="-6"/>
        </w:rPr>
        <w:t>AI</w:t>
      </w:r>
      <w:r>
        <w:rPr>
          <w:rFonts w:ascii="Arial" w:hAnsi="Arial" w:eastAsia="Arial" w:cs="Arial"/>
          <w:sz w:val="14"/>
          <w:szCs w:val="14"/>
          <w:color w:val="231F20"/>
          <w:spacing w:val="-9"/>
        </w:rPr>
        <w:t xml:space="preserve"> </w:t>
      </w:r>
      <w:r>
        <w:rPr>
          <w:rFonts w:ascii="Arial" w:hAnsi="Arial" w:eastAsia="Arial" w:cs="Arial"/>
          <w:sz w:val="14"/>
          <w:szCs w:val="14"/>
          <w:color w:val="231F20"/>
          <w:spacing w:val="-6"/>
        </w:rPr>
        <w:t>&amp;</w:t>
      </w:r>
      <w:r>
        <w:rPr>
          <w:rFonts w:ascii="Arial" w:hAnsi="Arial" w:eastAsia="Arial" w:cs="Arial"/>
          <w:sz w:val="14"/>
          <w:szCs w:val="14"/>
          <w:color w:val="231F20"/>
          <w:spacing w:val="-6"/>
        </w:rPr>
        <w:t xml:space="preserve"> </w:t>
      </w:r>
      <w:r>
        <w:rPr>
          <w:rFonts w:ascii="Arial" w:hAnsi="Arial" w:eastAsia="Arial" w:cs="Arial"/>
          <w:sz w:val="14"/>
          <w:szCs w:val="14"/>
          <w:color w:val="231F20"/>
          <w:spacing w:val="-6"/>
        </w:rPr>
        <w:t>DATA</w:t>
      </w:r>
      <w:r>
        <w:rPr>
          <w:rFonts w:ascii="Arial" w:hAnsi="Arial" w:eastAsia="Arial" w:cs="Arial"/>
          <w:sz w:val="14"/>
          <w:szCs w:val="14"/>
          <w:color w:val="231F20"/>
          <w:spacing w:val="-6"/>
        </w:rPr>
        <w:t xml:space="preserve"> </w:t>
      </w:r>
      <w:r>
        <w:rPr>
          <w:rFonts w:ascii="SimSun" w:hAnsi="SimSun" w:eastAsia="SimSun" w:cs="SimSun"/>
          <w:sz w:val="14"/>
          <w:szCs w:val="14"/>
          <w:color w:val="231F20"/>
          <w:spacing w:val="-6"/>
        </w:rPr>
        <w:t>Foundation</w:t>
      </w:r>
      <w:r>
        <w:rPr>
          <w:rFonts w:ascii="SimSun" w:hAnsi="SimSun" w:eastAsia="SimSun" w:cs="SimSun"/>
          <w:sz w:val="14"/>
          <w:szCs w:val="14"/>
          <w:color w:val="231F20"/>
          <w:spacing w:val="-6"/>
        </w:rPr>
        <w:t xml:space="preserve"> </w:t>
      </w:r>
      <w:r>
        <w:rPr>
          <w:rFonts w:ascii="SimSun" w:hAnsi="SimSun" w:eastAsia="SimSun" w:cs="SimSun"/>
          <w:sz w:val="14"/>
          <w:szCs w:val="14"/>
          <w:color w:val="231F20"/>
          <w:spacing w:val="-6"/>
        </w:rPr>
        <w:t>理事会</w:t>
      </w:r>
    </w:p>
    <w:p>
      <w:pPr>
        <w:ind w:left="847"/>
        <w:spacing w:line="219" w:lineRule="auto"/>
        <w:rPr>
          <w:rFonts w:ascii="SimSun" w:hAnsi="SimSun" w:eastAsia="SimSun" w:cs="SimSun"/>
          <w:sz w:val="14"/>
          <w:szCs w:val="14"/>
        </w:rPr>
      </w:pPr>
      <w:r>
        <w:rPr>
          <w:rFonts w:ascii="SimSun" w:hAnsi="SimSun" w:eastAsia="SimSun" w:cs="SimSun"/>
          <w:sz w:val="14"/>
          <w:szCs w:val="14"/>
          <w:color w:val="231F20"/>
          <w:spacing w:val="-3"/>
        </w:rPr>
        <w:t>会長</w:t>
      </w:r>
    </w:p>
    <w:p>
      <w:pPr>
        <w:ind w:left="122"/>
        <w:spacing w:before="50" w:line="1550" w:lineRule="exact"/>
        <w:rPr/>
      </w:pPr>
      <w:r>
        <w:rPr>
          <w:position w:val="-31"/>
        </w:rPr>
        <w:drawing>
          <wp:inline distT="0" distB="0" distL="0" distR="0">
            <wp:extent cx="984250" cy="984173"/>
            <wp:effectExtent l="0" t="0" r="0" b="0"/>
            <wp:docPr id="2844" name="IM 2844"/>
            <wp:cNvGraphicFramePr/>
            <a:graphic>
              <a:graphicData uri="http://schemas.openxmlformats.org/drawingml/2006/picture">
                <pic:pic>
                  <pic:nvPicPr>
                    <pic:cNvPr id="2844" name="IM 2844"/>
                    <pic:cNvPicPr/>
                  </pic:nvPicPr>
                  <pic:blipFill>
                    <a:blip r:embed="rId2171"/>
                    <a:stretch>
                      <a:fillRect/>
                    </a:stretch>
                  </pic:blipFill>
                  <pic:spPr>
                    <a:xfrm rot="0">
                      <a:off x="0" y="0"/>
                      <a:ext cx="984250" cy="984173"/>
                    </a:xfrm>
                    <a:prstGeom prst="rect">
                      <a:avLst/>
                    </a:prstGeom>
                  </pic:spPr>
                </pic:pic>
              </a:graphicData>
            </a:graphic>
          </wp:inline>
        </w:drawing>
      </w:r>
    </w:p>
    <w:p>
      <w:pPr>
        <w:ind w:left="121"/>
        <w:spacing w:before="152" w:line="229" w:lineRule="auto"/>
        <w:rPr>
          <w:rFonts w:ascii="SimSun" w:hAnsi="SimSun" w:eastAsia="SimSun" w:cs="SimSun"/>
          <w:sz w:val="18"/>
          <w:szCs w:val="18"/>
        </w:rPr>
      </w:pPr>
      <w:r>
        <w:rPr>
          <w:rFonts w:ascii="SimSun" w:hAnsi="SimSun" w:eastAsia="SimSun" w:cs="SimSun"/>
          <w:sz w:val="18"/>
          <w:szCs w:val="18"/>
          <w:color w:val="231F20"/>
          <w:spacing w:val="-7"/>
        </w:rPr>
        <w:t>姜</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寧(ジャン</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6"/>
        </w:rPr>
        <w:t>ニン</w:t>
      </w:r>
    </w:p>
    <w:p>
      <w:pPr>
        <w:ind w:left="40"/>
        <w:spacing w:before="116" w:line="220" w:lineRule="auto"/>
        <w:rPr>
          <w:rFonts w:ascii="SimSun" w:hAnsi="SimSun" w:eastAsia="SimSun" w:cs="SimSun"/>
          <w:sz w:val="14"/>
          <w:szCs w:val="14"/>
        </w:rPr>
      </w:pPr>
      <w:r>
        <w:rPr>
          <w:rFonts w:ascii="SimSun" w:hAnsi="SimSun" w:eastAsia="SimSun" w:cs="SimSun"/>
          <w:sz w:val="14"/>
          <w:szCs w:val="14"/>
          <w:color w:val="231F20"/>
          <w:spacing w:val="-14"/>
        </w:rPr>
        <w:t>フ</w:t>
      </w:r>
      <w:r>
        <w:rPr>
          <w:rFonts w:ascii="SimSun" w:hAnsi="SimSun" w:eastAsia="SimSun" w:cs="SimSun"/>
          <w:sz w:val="14"/>
          <w:szCs w:val="14"/>
          <w:color w:val="231F20"/>
          <w:spacing w:val="-10"/>
        </w:rPr>
        <w:t>ァ</w:t>
      </w:r>
      <w:r>
        <w:rPr>
          <w:rFonts w:ascii="SimSun" w:hAnsi="SimSun" w:eastAsia="SimSun" w:cs="SimSun"/>
          <w:sz w:val="14"/>
          <w:szCs w:val="14"/>
          <w:color w:val="231F20"/>
          <w:spacing w:val="-7"/>
        </w:rPr>
        <w:t>ーウェイ</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7"/>
        </w:rPr>
        <w:t>オープンソース管</w:t>
      </w:r>
    </w:p>
    <w:p>
      <w:pPr>
        <w:ind w:left="22"/>
        <w:spacing w:before="7" w:line="230" w:lineRule="auto"/>
        <w:rPr>
          <w:rFonts w:ascii="SimSun" w:hAnsi="SimSun" w:eastAsia="SimSun" w:cs="SimSun"/>
          <w:sz w:val="14"/>
          <w:szCs w:val="14"/>
        </w:rPr>
      </w:pPr>
      <w:r>
        <w:rPr>
          <w:rFonts w:ascii="SimSun" w:hAnsi="SimSun" w:eastAsia="SimSun" w:cs="SimSun"/>
          <w:sz w:val="14"/>
          <w:szCs w:val="14"/>
          <w:color w:val="231F20"/>
          <w:spacing w:val="-12"/>
        </w:rPr>
        <w:t>理</w:t>
      </w:r>
      <w:r>
        <w:rPr>
          <w:rFonts w:ascii="SimSun" w:hAnsi="SimSun" w:eastAsia="SimSun" w:cs="SimSun"/>
          <w:sz w:val="14"/>
          <w:szCs w:val="14"/>
          <w:color w:val="231F20"/>
          <w:spacing w:val="-7"/>
        </w:rPr>
        <w:t>セ</w:t>
      </w:r>
      <w:r>
        <w:rPr>
          <w:rFonts w:ascii="SimSun" w:hAnsi="SimSun" w:eastAsia="SimSun" w:cs="SimSun"/>
          <w:sz w:val="14"/>
          <w:szCs w:val="14"/>
          <w:color w:val="231F20"/>
          <w:spacing w:val="-6"/>
        </w:rPr>
        <w:t>ンター</w:t>
      </w:r>
      <w:r>
        <w:rPr>
          <w:rFonts w:ascii="SimSun" w:hAnsi="SimSun" w:eastAsia="SimSun" w:cs="SimSun"/>
          <w:sz w:val="14"/>
          <w:szCs w:val="14"/>
          <w:color w:val="231F20"/>
          <w:spacing w:val="-6"/>
        </w:rPr>
        <w:t xml:space="preserve"> </w:t>
      </w:r>
      <w:r>
        <w:rPr>
          <w:rFonts w:ascii="SimSun" w:hAnsi="SimSun" w:eastAsia="SimSun" w:cs="SimSun"/>
          <w:sz w:val="14"/>
          <w:szCs w:val="14"/>
          <w:color w:val="231F20"/>
          <w:spacing w:val="-6"/>
        </w:rPr>
        <w:t>テクニカルエキスパ</w:t>
      </w:r>
    </w:p>
    <w:p>
      <w:pPr>
        <w:ind w:left="855"/>
        <w:spacing w:before="21" w:line="185" w:lineRule="auto"/>
        <w:rPr>
          <w:rFonts w:ascii="SimSun" w:hAnsi="SimSun" w:eastAsia="SimSun" w:cs="SimSun"/>
          <w:sz w:val="14"/>
          <w:szCs w:val="14"/>
        </w:rPr>
      </w:pPr>
      <w:r>
        <w:rPr>
          <w:rFonts w:ascii="SimSun" w:hAnsi="SimSun" w:eastAsia="SimSun" w:cs="SimSun"/>
          <w:sz w:val="14"/>
          <w:szCs w:val="14"/>
          <w:color w:val="231F20"/>
          <w:spacing w:val="-5"/>
        </w:rPr>
        <w:t>ー</w:t>
      </w:r>
      <w:r>
        <w:rPr>
          <w:rFonts w:ascii="SimSun" w:hAnsi="SimSun" w:eastAsia="SimSun" w:cs="SimSun"/>
          <w:sz w:val="14"/>
          <w:szCs w:val="14"/>
          <w:color w:val="231F20"/>
          <w:spacing w:val="-4"/>
        </w:rPr>
        <w:t>ト</w:t>
      </w:r>
    </w:p>
    <w:p>
      <w:pPr>
        <w:ind w:left="264"/>
        <w:spacing w:before="13" w:line="229" w:lineRule="auto"/>
        <w:rPr>
          <w:rFonts w:ascii="SimSun" w:hAnsi="SimSun" w:eastAsia="SimSun" w:cs="SimSun"/>
          <w:sz w:val="14"/>
          <w:szCs w:val="14"/>
        </w:rPr>
      </w:pPr>
      <w:r>
        <w:rPr>
          <w:rFonts w:ascii="SimSun" w:hAnsi="SimSun" w:eastAsia="SimSun" w:cs="SimSun"/>
          <w:sz w:val="14"/>
          <w:szCs w:val="14"/>
          <w:color w:val="231F20"/>
          <w:spacing w:val="-8"/>
        </w:rPr>
        <w:t>ア</w:t>
      </w:r>
      <w:r>
        <w:rPr>
          <w:rFonts w:ascii="SimSun" w:hAnsi="SimSun" w:eastAsia="SimSun" w:cs="SimSun"/>
          <w:sz w:val="14"/>
          <w:szCs w:val="14"/>
          <w:color w:val="231F20"/>
          <w:spacing w:val="-7"/>
        </w:rPr>
        <w:t>パッチボードメンバー</w:t>
      </w:r>
    </w:p>
    <w:p>
      <w:pPr>
        <w:spacing w:line="297" w:lineRule="auto"/>
        <w:rPr>
          <w:rFonts w:ascii="Arial"/>
          <w:sz w:val="21"/>
        </w:rPr>
      </w:pPr>
      <w:r/>
    </w:p>
    <w:p>
      <w:pPr>
        <w:ind w:left="711"/>
        <w:spacing w:before="59" w:line="229" w:lineRule="auto"/>
        <w:rPr>
          <w:rFonts w:ascii="SimSun" w:hAnsi="SimSun" w:eastAsia="SimSun" w:cs="SimSun"/>
          <w:sz w:val="18"/>
          <w:szCs w:val="18"/>
        </w:rPr>
      </w:pPr>
      <w:r>
        <w:rPr>
          <w:rFonts w:ascii="SimSun" w:hAnsi="SimSun" w:eastAsia="SimSun" w:cs="SimSun"/>
          <w:sz w:val="18"/>
          <w:szCs w:val="18"/>
          <w:color w:val="231F20"/>
          <w:spacing w:val="3"/>
        </w:rPr>
        <w:t>任</w:t>
      </w:r>
      <w:r>
        <w:rPr>
          <w:rFonts w:ascii="SimSun" w:hAnsi="SimSun" w:eastAsia="SimSun" w:cs="SimSun"/>
          <w:sz w:val="18"/>
          <w:szCs w:val="18"/>
          <w:color w:val="231F20"/>
          <w:spacing w:val="2"/>
        </w:rPr>
        <w:t>旭東</w:t>
      </w:r>
    </w:p>
    <w:p>
      <w:pPr>
        <w:ind w:left="6"/>
        <w:spacing w:before="115" w:line="227" w:lineRule="auto"/>
        <w:rPr>
          <w:rFonts w:ascii="SimSun" w:hAnsi="SimSun" w:eastAsia="SimSun" w:cs="SimSun"/>
          <w:sz w:val="14"/>
          <w:szCs w:val="14"/>
        </w:rPr>
      </w:pPr>
      <w:r>
        <w:rPr>
          <w:rFonts w:ascii="SimSun" w:hAnsi="SimSun" w:eastAsia="SimSun" w:cs="SimSun"/>
          <w:sz w:val="14"/>
          <w:szCs w:val="14"/>
          <w:color w:val="231F20"/>
          <w:spacing w:val="-22"/>
        </w:rPr>
        <w:t>フ</w:t>
      </w:r>
      <w:r>
        <w:rPr>
          <w:rFonts w:ascii="SimSun" w:hAnsi="SimSun" w:eastAsia="SimSun" w:cs="SimSun"/>
          <w:sz w:val="14"/>
          <w:szCs w:val="14"/>
          <w:color w:val="231F20"/>
          <w:spacing w:val="-15"/>
        </w:rPr>
        <w:t>ァーウェイ、チーフ</w:t>
      </w:r>
      <w:r>
        <w:rPr>
          <w:rFonts w:ascii="SimSun" w:hAnsi="SimSun" w:eastAsia="SimSun" w:cs="SimSun"/>
          <w:sz w:val="14"/>
          <w:szCs w:val="14"/>
          <w:color w:val="231F20"/>
          <w:spacing w:val="-15"/>
        </w:rPr>
        <w:t xml:space="preserve"> </w:t>
      </w:r>
      <w:r>
        <w:rPr>
          <w:rFonts w:ascii="MS Mincho" w:hAnsi="MS Mincho" w:eastAsia="MS Mincho" w:cs="MS Mincho"/>
          <w:sz w:val="14"/>
          <w:szCs w:val="14"/>
          <w:color w:val="231F20"/>
          <w:spacing w:val="-15"/>
        </w:rPr>
        <w:t>・</w:t>
      </w:r>
      <w:r>
        <w:rPr>
          <w:rFonts w:ascii="MS Mincho" w:hAnsi="MS Mincho" w:eastAsia="MS Mincho" w:cs="MS Mincho"/>
          <w:sz w:val="14"/>
          <w:szCs w:val="14"/>
          <w:color w:val="231F20"/>
          <w:spacing w:val="-15"/>
        </w:rPr>
        <w:t xml:space="preserve"> </w:t>
      </w:r>
      <w:r>
        <w:rPr>
          <w:rFonts w:ascii="SimSun" w:hAnsi="SimSun" w:eastAsia="SimSun" w:cs="SimSun"/>
          <w:sz w:val="14"/>
          <w:szCs w:val="14"/>
          <w:color w:val="231F20"/>
          <w:spacing w:val="-15"/>
        </w:rPr>
        <w:t>オープン</w:t>
      </w:r>
    </w:p>
    <w:p>
      <w:pPr>
        <w:ind w:left="145"/>
        <w:spacing w:before="3" w:line="228" w:lineRule="auto"/>
        <w:rPr>
          <w:rFonts w:ascii="SimSun" w:hAnsi="SimSun" w:eastAsia="SimSun" w:cs="SimSun"/>
          <w:sz w:val="14"/>
          <w:szCs w:val="14"/>
        </w:rPr>
      </w:pPr>
      <w:r>
        <w:rPr>
          <w:rFonts w:ascii="SimSun" w:hAnsi="SimSun" w:eastAsia="SimSun" w:cs="SimSun"/>
          <w:sz w:val="14"/>
          <w:szCs w:val="14"/>
          <w:color w:val="231F20"/>
          <w:spacing w:val="-23"/>
        </w:rPr>
        <w:t>ソ</w:t>
      </w:r>
      <w:r>
        <w:rPr>
          <w:rFonts w:ascii="SimSun" w:hAnsi="SimSun" w:eastAsia="SimSun" w:cs="SimSun"/>
          <w:sz w:val="14"/>
          <w:szCs w:val="14"/>
          <w:color w:val="231F20"/>
          <w:spacing w:val="-16"/>
        </w:rPr>
        <w:t>ース</w:t>
      </w:r>
      <w:r>
        <w:rPr>
          <w:rFonts w:ascii="SimSun" w:hAnsi="SimSun" w:eastAsia="SimSun" w:cs="SimSun"/>
          <w:sz w:val="14"/>
          <w:szCs w:val="14"/>
          <w:color w:val="231F20"/>
          <w:spacing w:val="-16"/>
        </w:rPr>
        <w:t xml:space="preserve"> </w:t>
      </w:r>
      <w:r>
        <w:rPr>
          <w:rFonts w:ascii="MS Mincho" w:hAnsi="MS Mincho" w:eastAsia="MS Mincho" w:cs="MS Mincho"/>
          <w:sz w:val="14"/>
          <w:szCs w:val="14"/>
          <w:color w:val="231F20"/>
          <w:spacing w:val="-16"/>
        </w:rPr>
        <w:t>・</w:t>
      </w:r>
      <w:r>
        <w:rPr>
          <w:rFonts w:ascii="MS Mincho" w:hAnsi="MS Mincho" w:eastAsia="MS Mincho" w:cs="MS Mincho"/>
          <w:sz w:val="14"/>
          <w:szCs w:val="14"/>
          <w:color w:val="231F20"/>
          <w:spacing w:val="-16"/>
        </w:rPr>
        <w:t xml:space="preserve"> </w:t>
      </w:r>
      <w:r>
        <w:rPr>
          <w:rFonts w:ascii="SimSun" w:hAnsi="SimSun" w:eastAsia="SimSun" w:cs="SimSun"/>
          <w:sz w:val="14"/>
          <w:szCs w:val="14"/>
          <w:color w:val="231F20"/>
          <w:spacing w:val="-16"/>
        </w:rPr>
        <w:t>リエゾンオフィサー</w:t>
      </w:r>
    </w:p>
    <w:p>
      <w:pPr>
        <w:ind w:left="344"/>
        <w:spacing w:before="1" w:line="219" w:lineRule="auto"/>
        <w:rPr>
          <w:rFonts w:ascii="SimSun" w:hAnsi="SimSun" w:eastAsia="SimSun" w:cs="SimSun"/>
          <w:sz w:val="14"/>
          <w:szCs w:val="14"/>
        </w:rPr>
      </w:pPr>
      <w:r>
        <w:rPr>
          <w:rFonts w:ascii="Arial" w:hAnsi="Arial" w:eastAsia="Arial" w:cs="Arial"/>
          <w:sz w:val="14"/>
          <w:szCs w:val="14"/>
          <w:color w:val="231F20"/>
          <w:spacing w:val="-15"/>
        </w:rPr>
        <w:t>OIF</w:t>
      </w:r>
      <w:r>
        <w:rPr>
          <w:rFonts w:ascii="SimSun" w:hAnsi="SimSun" w:eastAsia="SimSun" w:cs="SimSun"/>
          <w:sz w:val="14"/>
          <w:szCs w:val="14"/>
          <w:color w:val="231F20"/>
          <w:spacing w:val="-21"/>
        </w:rPr>
        <w:t>財</w:t>
      </w:r>
      <w:r>
        <w:rPr>
          <w:rFonts w:ascii="SimSun" w:hAnsi="SimSun" w:eastAsia="SimSun" w:cs="SimSun"/>
          <w:sz w:val="14"/>
          <w:szCs w:val="14"/>
          <w:color w:val="231F20"/>
          <w:spacing w:val="-15"/>
        </w:rPr>
        <w:t>団理事</w:t>
      </w:r>
      <w:r>
        <w:rPr>
          <w:rFonts w:ascii="SimSun" w:hAnsi="SimSun" w:eastAsia="SimSun" w:cs="SimSun"/>
          <w:sz w:val="14"/>
          <w:szCs w:val="14"/>
          <w:color w:val="231F20"/>
          <w:spacing w:val="-15"/>
        </w:rPr>
        <w:t xml:space="preserve"> </w:t>
      </w:r>
      <w:r>
        <w:rPr>
          <w:rFonts w:ascii="MS Mincho" w:hAnsi="MS Mincho" w:eastAsia="MS Mincho" w:cs="MS Mincho"/>
          <w:sz w:val="14"/>
          <w:szCs w:val="14"/>
          <w:color w:val="231F20"/>
          <w:spacing w:val="-15"/>
        </w:rPr>
        <w:t>・</w:t>
      </w:r>
      <w:r>
        <w:rPr>
          <w:rFonts w:ascii="MS Mincho" w:hAnsi="MS Mincho" w:eastAsia="MS Mincho" w:cs="MS Mincho"/>
          <w:sz w:val="14"/>
          <w:szCs w:val="14"/>
          <w:color w:val="231F20"/>
          <w:spacing w:val="-15"/>
        </w:rPr>
        <w:t xml:space="preserve"> </w:t>
      </w:r>
      <w:r>
        <w:rPr>
          <w:rFonts w:ascii="SimSun" w:hAnsi="SimSun" w:eastAsia="SimSun" w:cs="SimSun"/>
          <w:sz w:val="14"/>
          <w:szCs w:val="14"/>
          <w:color w:val="231F20"/>
          <w:spacing w:val="-15"/>
        </w:rPr>
        <w:t>副会長</w:t>
      </w:r>
    </w:p>
    <w:p>
      <w:pPr>
        <w:spacing w:line="14" w:lineRule="auto"/>
        <w:rPr>
          <w:rFonts w:ascii="Arial"/>
          <w:sz w:val="2"/>
        </w:rPr>
      </w:pPr>
      <w:r>
        <w:rPr>
          <w:rFonts w:ascii="Arial" w:hAnsi="Arial" w:eastAsia="Arial" w:cs="Arial"/>
          <w:sz w:val="2"/>
          <w:szCs w:val="2"/>
        </w:rPr>
        <w:br w:type="column"/>
      </w:r>
    </w:p>
    <w:p>
      <w:pPr>
        <w:ind w:firstLine="174"/>
        <w:spacing w:before="208" w:line="1537" w:lineRule="exact"/>
        <w:textAlignment w:val="center"/>
        <w:rPr/>
      </w:pPr>
      <w:r>
        <w:drawing>
          <wp:inline distT="0" distB="0" distL="0" distR="0">
            <wp:extent cx="975982" cy="975994"/>
            <wp:effectExtent l="0" t="0" r="0" b="0"/>
            <wp:docPr id="2845" name="IM 2845"/>
            <wp:cNvGraphicFramePr/>
            <a:graphic>
              <a:graphicData uri="http://schemas.openxmlformats.org/drawingml/2006/picture">
                <pic:pic>
                  <pic:nvPicPr>
                    <pic:cNvPr id="2845" name="IM 2845"/>
                    <pic:cNvPicPr/>
                  </pic:nvPicPr>
                  <pic:blipFill>
                    <a:blip r:embed="rId2172"/>
                    <a:stretch>
                      <a:fillRect/>
                    </a:stretch>
                  </pic:blipFill>
                  <pic:spPr>
                    <a:xfrm rot="0">
                      <a:off x="0" y="0"/>
                      <a:ext cx="975982" cy="975994"/>
                    </a:xfrm>
                    <a:prstGeom prst="rect">
                      <a:avLst/>
                    </a:prstGeom>
                  </pic:spPr>
                </pic:pic>
              </a:graphicData>
            </a:graphic>
          </wp:inline>
        </w:drawing>
      </w:r>
    </w:p>
    <w:p>
      <w:pPr>
        <w:ind w:left="377"/>
        <w:spacing w:before="158" w:line="237" w:lineRule="auto"/>
        <w:rPr>
          <w:rFonts w:ascii="SimSun" w:hAnsi="SimSun" w:eastAsia="SimSun" w:cs="SimSun"/>
          <w:sz w:val="18"/>
          <w:szCs w:val="18"/>
        </w:rPr>
      </w:pPr>
      <w:r>
        <w:rPr>
          <w:rFonts w:ascii="SimSun" w:hAnsi="SimSun" w:eastAsia="SimSun" w:cs="SimSun"/>
          <w:sz w:val="18"/>
          <w:szCs w:val="18"/>
          <w:color w:val="231F20"/>
          <w:spacing w:val="-26"/>
        </w:rPr>
        <w:t>チ</w:t>
      </w:r>
      <w:r>
        <w:rPr>
          <w:rFonts w:ascii="SimSun" w:hAnsi="SimSun" w:eastAsia="SimSun" w:cs="SimSun"/>
          <w:sz w:val="18"/>
          <w:szCs w:val="18"/>
          <w:color w:val="231F20"/>
          <w:spacing w:val="-19"/>
        </w:rPr>
        <w:t>ャン</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チョン</w:t>
      </w:r>
    </w:p>
    <w:p>
      <w:pPr>
        <w:ind w:left="560"/>
        <w:spacing w:before="108" w:line="220" w:lineRule="auto"/>
        <w:rPr>
          <w:rFonts w:ascii="SimSun" w:hAnsi="SimSun" w:eastAsia="SimSun" w:cs="SimSun"/>
          <w:sz w:val="14"/>
          <w:szCs w:val="14"/>
        </w:rPr>
      </w:pPr>
      <w:r>
        <w:rPr>
          <w:rFonts w:ascii="SimSun" w:hAnsi="SimSun" w:eastAsia="SimSun" w:cs="SimSun"/>
          <w:sz w:val="14"/>
          <w:szCs w:val="14"/>
          <w:color w:val="231F20"/>
          <w:spacing w:val="-7"/>
        </w:rPr>
        <w:t>北</w:t>
      </w:r>
      <w:r>
        <w:rPr>
          <w:rFonts w:ascii="SimSun" w:hAnsi="SimSun" w:eastAsia="SimSun" w:cs="SimSun"/>
          <w:sz w:val="14"/>
          <w:szCs w:val="14"/>
          <w:color w:val="231F20"/>
          <w:spacing w:val="-4"/>
        </w:rPr>
        <w:t>京大学</w:t>
      </w:r>
      <w:r>
        <w:rPr>
          <w:rFonts w:ascii="SimSun" w:hAnsi="SimSun" w:eastAsia="SimSun" w:cs="SimSun"/>
          <w:sz w:val="14"/>
          <w:szCs w:val="14"/>
          <w:color w:val="231F20"/>
          <w:spacing w:val="-4"/>
        </w:rPr>
        <w:t xml:space="preserve"> </w:t>
      </w:r>
      <w:r>
        <w:rPr>
          <w:rFonts w:ascii="SimSun" w:hAnsi="SimSun" w:eastAsia="SimSun" w:cs="SimSun"/>
          <w:sz w:val="14"/>
          <w:szCs w:val="14"/>
          <w:color w:val="231F20"/>
          <w:spacing w:val="-4"/>
        </w:rPr>
        <w:t>教授</w:t>
      </w:r>
    </w:p>
    <w:p>
      <w:pPr>
        <w:spacing w:before="7" w:line="220" w:lineRule="auto"/>
        <w:rPr>
          <w:rFonts w:ascii="SimSun" w:hAnsi="SimSun" w:eastAsia="SimSun" w:cs="SimSun"/>
          <w:sz w:val="14"/>
          <w:szCs w:val="14"/>
        </w:rPr>
      </w:pPr>
      <w:r>
        <w:rPr>
          <w:rFonts w:ascii="SimSun" w:hAnsi="SimSun" w:eastAsia="SimSun" w:cs="SimSun"/>
          <w:sz w:val="14"/>
          <w:szCs w:val="14"/>
          <w:color w:val="231F20"/>
          <w:spacing w:val="-21"/>
        </w:rPr>
        <w:t>北</w:t>
      </w:r>
      <w:r>
        <w:rPr>
          <w:rFonts w:ascii="SimSun" w:hAnsi="SimSun" w:eastAsia="SimSun" w:cs="SimSun"/>
          <w:sz w:val="14"/>
          <w:szCs w:val="14"/>
          <w:color w:val="231F20"/>
          <w:spacing w:val="-14"/>
        </w:rPr>
        <w:t>京大学ソフトウェア</w:t>
      </w:r>
      <w:r>
        <w:rPr>
          <w:rFonts w:ascii="SimSun" w:hAnsi="SimSun" w:eastAsia="SimSun" w:cs="SimSun"/>
          <w:sz w:val="14"/>
          <w:szCs w:val="14"/>
          <w:color w:val="231F20"/>
          <w:spacing w:val="-14"/>
        </w:rPr>
        <w:t xml:space="preserve"> </w:t>
      </w:r>
      <w:r>
        <w:rPr>
          <w:rFonts w:ascii="MS Mincho" w:hAnsi="MS Mincho" w:eastAsia="MS Mincho" w:cs="MS Mincho"/>
          <w:sz w:val="14"/>
          <w:szCs w:val="14"/>
          <w:color w:val="231F20"/>
          <w:spacing w:val="-14"/>
        </w:rPr>
        <w:t>・</w:t>
      </w:r>
      <w:r>
        <w:rPr>
          <w:rFonts w:ascii="MS Mincho" w:hAnsi="MS Mincho" w:eastAsia="MS Mincho" w:cs="MS Mincho"/>
          <w:sz w:val="14"/>
          <w:szCs w:val="14"/>
          <w:color w:val="231F20"/>
          <w:spacing w:val="-14"/>
        </w:rPr>
        <w:t xml:space="preserve"> </w:t>
      </w:r>
      <w:r>
        <w:rPr>
          <w:rFonts w:ascii="SimSun" w:hAnsi="SimSun" w:eastAsia="SimSun" w:cs="SimSun"/>
          <w:sz w:val="14"/>
          <w:szCs w:val="14"/>
          <w:color w:val="231F20"/>
          <w:spacing w:val="-14"/>
        </w:rPr>
        <w:t>マイクロ</w:t>
      </w:r>
    </w:p>
    <w:p>
      <w:pPr>
        <w:ind w:left="12"/>
        <w:spacing w:before="7" w:line="220" w:lineRule="auto"/>
        <w:rPr>
          <w:rFonts w:ascii="SimSun" w:hAnsi="SimSun" w:eastAsia="SimSun" w:cs="SimSun"/>
          <w:sz w:val="14"/>
          <w:szCs w:val="14"/>
        </w:rPr>
      </w:pPr>
      <w:r>
        <w:rPr>
          <w:rFonts w:ascii="SimSun" w:hAnsi="SimSun" w:eastAsia="SimSun" w:cs="SimSun"/>
          <w:sz w:val="14"/>
          <w:szCs w:val="14"/>
          <w:color w:val="231F20"/>
          <w:spacing w:val="-8"/>
        </w:rPr>
        <w:t>エレクトロニクス学部初代学部</w:t>
      </w:r>
      <w:r>
        <w:rPr>
          <w:rFonts w:ascii="SimSun" w:hAnsi="SimSun" w:eastAsia="SimSun" w:cs="SimSun"/>
          <w:sz w:val="14"/>
          <w:szCs w:val="14"/>
          <w:color w:val="231F20"/>
          <w:spacing w:val="-6"/>
        </w:rPr>
        <w:t>長</w:t>
      </w:r>
    </w:p>
    <w:p>
      <w:pPr>
        <w:spacing w:line="342" w:lineRule="auto"/>
        <w:rPr>
          <w:rFonts w:ascii="Arial"/>
          <w:sz w:val="21"/>
        </w:rPr>
      </w:pPr>
      <w:r/>
    </w:p>
    <w:p>
      <w:pPr>
        <w:ind w:left="847"/>
        <w:spacing w:before="59" w:line="209" w:lineRule="auto"/>
        <w:rPr>
          <w:rFonts w:ascii="SimSun" w:hAnsi="SimSun" w:eastAsia="SimSun" w:cs="SimSun"/>
          <w:sz w:val="18"/>
          <w:szCs w:val="18"/>
        </w:rPr>
      </w:pPr>
      <w:r>
        <w:rPr>
          <w:rFonts w:ascii="SimSun" w:hAnsi="SimSun" w:eastAsia="SimSun" w:cs="SimSun"/>
          <w:sz w:val="18"/>
          <w:szCs w:val="18"/>
          <w:color w:val="231F20"/>
          <w:spacing w:val="-3"/>
        </w:rPr>
        <w:t>ハ</w:t>
      </w:r>
      <w:r>
        <w:rPr>
          <w:rFonts w:ascii="SimSun" w:hAnsi="SimSun" w:eastAsia="SimSun" w:cs="SimSun"/>
          <w:sz w:val="18"/>
          <w:szCs w:val="18"/>
          <w:color w:val="231F20"/>
          <w:spacing w:val="-2"/>
        </w:rPr>
        <w:t>ン</w:t>
      </w:r>
    </w:p>
    <w:p>
      <w:pPr>
        <w:ind w:left="905"/>
        <w:spacing w:before="1" w:line="239" w:lineRule="auto"/>
        <w:rPr>
          <w:rFonts w:ascii="SimSun" w:hAnsi="SimSun" w:eastAsia="SimSun" w:cs="SimSun"/>
          <w:sz w:val="18"/>
          <w:szCs w:val="18"/>
        </w:rPr>
      </w:pPr>
      <w:r>
        <w:rPr>
          <w:rFonts w:ascii="MS Mincho" w:hAnsi="MS Mincho" w:eastAsia="MS Mincho" w:cs="MS Mincho"/>
          <w:sz w:val="18"/>
          <w:szCs w:val="18"/>
          <w:color w:val="231F20"/>
          <w:spacing w:val="-11"/>
          <w:w w:val="65"/>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11"/>
          <w:w w:val="65"/>
        </w:rPr>
        <w:t>ナ</w:t>
      </w:r>
    </w:p>
    <w:p>
      <w:pPr>
        <w:ind w:left="852"/>
        <w:spacing w:before="13" w:line="237" w:lineRule="auto"/>
        <w:rPr>
          <w:rFonts w:ascii="SimSun" w:hAnsi="SimSun" w:eastAsia="SimSun" w:cs="SimSun"/>
          <w:sz w:val="18"/>
          <w:szCs w:val="18"/>
        </w:rPr>
      </w:pPr>
      <w:r>
        <w:rPr>
          <w:rFonts w:ascii="SimSun" w:hAnsi="SimSun" w:eastAsia="SimSun" w:cs="SimSun"/>
          <w:sz w:val="18"/>
          <w:szCs w:val="18"/>
          <w:color w:val="231F20"/>
          <w:spacing w:val="-5"/>
        </w:rPr>
        <w:t>イ</w:t>
      </w:r>
      <w:r>
        <w:rPr>
          <w:rFonts w:ascii="SimSun" w:hAnsi="SimSun" w:eastAsia="SimSun" w:cs="SimSun"/>
          <w:sz w:val="18"/>
          <w:szCs w:val="18"/>
          <w:color w:val="231F20"/>
          <w:spacing w:val="-3"/>
        </w:rPr>
        <w:t>ピ</w:t>
      </w:r>
    </w:p>
    <w:p>
      <w:pPr>
        <w:ind w:left="952"/>
        <w:spacing w:before="57" w:line="183" w:lineRule="auto"/>
        <w:rPr>
          <w:rFonts w:ascii="SimSun" w:hAnsi="SimSun" w:eastAsia="SimSun" w:cs="SimSun"/>
          <w:sz w:val="18"/>
          <w:szCs w:val="18"/>
        </w:rPr>
      </w:pPr>
      <w:r>
        <w:rPr>
          <w:rFonts w:ascii="SimSun" w:hAnsi="SimSun" w:eastAsia="SimSun" w:cs="SimSun"/>
          <w:sz w:val="18"/>
          <w:szCs w:val="18"/>
          <w:color w:val="231F20"/>
        </w:rPr>
        <w:t>ン</w:t>
      </w:r>
    </w:p>
    <w:p>
      <w:pPr>
        <w:ind w:left="559" w:right="31" w:hanging="468"/>
        <w:spacing w:before="121" w:line="261" w:lineRule="auto"/>
        <w:rPr>
          <w:rFonts w:ascii="SimSun" w:hAnsi="SimSun" w:eastAsia="SimSun" w:cs="SimSun"/>
          <w:sz w:val="14"/>
          <w:szCs w:val="14"/>
        </w:rPr>
      </w:pPr>
      <w:r>
        <w:rPr>
          <w:rFonts w:ascii="SimSun" w:hAnsi="SimSun" w:eastAsia="SimSun" w:cs="SimSun"/>
          <w:sz w:val="14"/>
          <w:szCs w:val="14"/>
          <w:color w:val="231F20"/>
          <w:spacing w:val="-10"/>
        </w:rPr>
        <w:t>キ</w:t>
      </w:r>
      <w:r>
        <w:rPr>
          <w:rFonts w:ascii="SimSun" w:hAnsi="SimSun" w:eastAsia="SimSun" w:cs="SimSun"/>
          <w:sz w:val="14"/>
          <w:szCs w:val="14"/>
          <w:color w:val="231F20"/>
          <w:spacing w:val="-6"/>
        </w:rPr>
        <w:t>リンソフトウェアシニアバイ</w:t>
      </w:r>
      <w:r>
        <w:rPr>
          <w:rFonts w:ascii="SimSun" w:hAnsi="SimSun" w:eastAsia="SimSun" w:cs="SimSun"/>
          <w:sz w:val="14"/>
          <w:szCs w:val="14"/>
          <w:color w:val="231F20"/>
        </w:rPr>
        <w:t xml:space="preserve"> </w:t>
      </w:r>
      <w:r>
        <w:rPr>
          <w:rFonts w:ascii="SimSun" w:hAnsi="SimSun" w:eastAsia="SimSun" w:cs="SimSun"/>
          <w:sz w:val="14"/>
          <w:szCs w:val="14"/>
          <w:color w:val="231F20"/>
          <w:spacing w:val="-8"/>
        </w:rPr>
        <w:t>ス</w:t>
      </w:r>
      <w:r>
        <w:rPr>
          <w:rFonts w:ascii="SimSun" w:hAnsi="SimSun" w:eastAsia="SimSun" w:cs="SimSun"/>
          <w:sz w:val="14"/>
          <w:szCs w:val="14"/>
          <w:color w:val="231F20"/>
          <w:spacing w:val="-6"/>
        </w:rPr>
        <w:t>プレジデント</w:t>
      </w:r>
    </w:p>
    <w:p>
      <w:pPr>
        <w:sectPr>
          <w:type w:val="continuous"/>
          <w:pgSz w:w="9360" w:h="13041"/>
          <w:pgMar w:top="1014" w:right="247" w:bottom="538" w:left="595" w:header="560" w:footer="315" w:gutter="0"/>
          <w:cols w:equalWidth="0" w:num="4">
            <w:col w:w="2295" w:space="100"/>
            <w:col w:w="1936" w:space="100"/>
            <w:col w:w="1992" w:space="100"/>
            <w:col w:w="1996" w:space="0"/>
          </w:cols>
        </w:sectPr>
        <w:rPr/>
      </w:pPr>
    </w:p>
    <w:p>
      <w:pPr>
        <w:spacing w:line="122" w:lineRule="exact"/>
        <w:rPr/>
      </w:pPr>
      <w:r>
        <w:drawing>
          <wp:anchor distT="0" distB="0" distL="0" distR="0" simplePos="0" relativeHeight="28452761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846" name="IM 2846"/>
            <wp:cNvGraphicFramePr/>
            <a:graphic>
              <a:graphicData uri="http://schemas.openxmlformats.org/drawingml/2006/picture">
                <pic:pic>
                  <pic:nvPicPr>
                    <pic:cNvPr id="2846" name="IM 2846"/>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84528640" behindDoc="0" locked="0" layoutInCell="0" allowOverlap="1">
            <wp:simplePos x="0" y="0"/>
            <wp:positionH relativeFrom="page">
              <wp:posOffset>3264534</wp:posOffset>
            </wp:positionH>
            <wp:positionV relativeFrom="page">
              <wp:posOffset>619125</wp:posOffset>
            </wp:positionV>
            <wp:extent cx="975982" cy="1746885"/>
            <wp:effectExtent l="0" t="0" r="0" b="0"/>
            <wp:wrapNone/>
            <wp:docPr id="2847" name="IM 2847"/>
            <wp:cNvGraphicFramePr/>
            <a:graphic>
              <a:graphicData uri="http://schemas.openxmlformats.org/drawingml/2006/picture">
                <pic:pic>
                  <pic:nvPicPr>
                    <pic:cNvPr id="2847" name="IM 2847"/>
                    <pic:cNvPicPr/>
                  </pic:nvPicPr>
                  <pic:blipFill>
                    <a:blip r:embed="rId2174"/>
                    <a:stretch>
                      <a:fillRect/>
                    </a:stretch>
                  </pic:blipFill>
                  <pic:spPr>
                    <a:xfrm rot="0">
                      <a:off x="0" y="0"/>
                      <a:ext cx="975982" cy="1746885"/>
                    </a:xfrm>
                    <a:prstGeom prst="rect">
                      <a:avLst/>
                    </a:prstGeom>
                  </pic:spPr>
                </pic:pic>
              </a:graphicData>
            </a:graphic>
          </wp:anchor>
        </w:drawing>
      </w:r>
      <w:r/>
    </w:p>
    <w:p>
      <w:pPr>
        <w:sectPr>
          <w:headerReference w:type="default" r:id="rId3"/>
          <w:footerReference w:type="default" r:id="rId2173"/>
          <w:pgSz w:w="9360" w:h="13041"/>
          <w:pgMar w:top="400" w:right="527" w:bottom="538" w:left="555" w:header="0" w:footer="315" w:gutter="0"/>
          <w:cols w:equalWidth="0" w:num="1">
            <w:col w:w="8277" w:space="0"/>
          </w:cols>
        </w:sectPr>
        <w:rPr/>
      </w:pPr>
    </w:p>
    <w:p>
      <w:pPr>
        <w:spacing w:line="265" w:lineRule="auto"/>
        <w:rPr>
          <w:rFonts w:ascii="Arial"/>
          <w:sz w:val="21"/>
        </w:rPr>
      </w:pPr>
      <w:r/>
    </w:p>
    <w:p>
      <w:pPr>
        <w:spacing w:line="266" w:lineRule="auto"/>
        <w:rPr>
          <w:rFonts w:ascii="Arial"/>
          <w:sz w:val="21"/>
        </w:rPr>
      </w:pPr>
      <w:r/>
    </w:p>
    <w:p>
      <w:pPr>
        <w:ind w:left="775"/>
        <w:spacing w:before="58" w:line="229" w:lineRule="auto"/>
        <w:rPr>
          <w:rFonts w:ascii="SimSun" w:hAnsi="SimSun" w:eastAsia="SimSun" w:cs="SimSun"/>
          <w:sz w:val="18"/>
          <w:szCs w:val="18"/>
        </w:rPr>
      </w:pPr>
      <w:r>
        <w:rPr>
          <w:rFonts w:ascii="SimSun" w:hAnsi="SimSun" w:eastAsia="SimSun" w:cs="SimSun"/>
          <w:sz w:val="18"/>
          <w:szCs w:val="18"/>
          <w:color w:val="231F20"/>
        </w:rPr>
        <w:t>姜</w:t>
      </w:r>
      <w:r>
        <w:rPr>
          <w:rFonts w:ascii="SimSun" w:hAnsi="SimSun" w:eastAsia="SimSun" w:cs="SimSun"/>
          <w:sz w:val="18"/>
          <w:szCs w:val="18"/>
          <w:color w:val="231F20"/>
        </w:rPr>
        <w:t xml:space="preserve"> </w:t>
      </w:r>
      <w:r>
        <w:rPr>
          <w:rFonts w:ascii="SimSun" w:hAnsi="SimSun" w:eastAsia="SimSun" w:cs="SimSun"/>
          <w:sz w:val="18"/>
          <w:szCs w:val="18"/>
          <w:color w:val="231F20"/>
        </w:rPr>
        <w:t>涛</w:t>
      </w:r>
    </w:p>
    <w:p>
      <w:pPr>
        <w:ind w:left="338"/>
        <w:spacing w:before="117" w:line="219" w:lineRule="auto"/>
        <w:rPr>
          <w:rFonts w:ascii="SimSun" w:hAnsi="SimSun" w:eastAsia="SimSun" w:cs="SimSun"/>
          <w:sz w:val="14"/>
          <w:szCs w:val="14"/>
        </w:rPr>
      </w:pPr>
      <w:r>
        <w:rPr>
          <w:rFonts w:ascii="Arial" w:hAnsi="Arial" w:eastAsia="Arial" w:cs="Arial"/>
          <w:sz w:val="14"/>
          <w:szCs w:val="14"/>
          <w:color w:val="231F20"/>
          <w:spacing w:val="-5"/>
        </w:rPr>
        <w:t>CSDN</w:t>
      </w:r>
      <w:r>
        <w:rPr>
          <w:rFonts w:ascii="SimSun" w:hAnsi="SimSun" w:eastAsia="SimSun" w:cs="SimSun"/>
          <w:sz w:val="14"/>
          <w:szCs w:val="14"/>
          <w:color w:val="231F20"/>
          <w:spacing w:val="-10"/>
        </w:rPr>
        <w:t>創</w:t>
      </w:r>
      <w:r>
        <w:rPr>
          <w:rFonts w:ascii="SimSun" w:hAnsi="SimSun" w:eastAsia="SimSun" w:cs="SimSun"/>
          <w:sz w:val="14"/>
          <w:szCs w:val="14"/>
          <w:color w:val="231F20"/>
          <w:spacing w:val="-7"/>
        </w:rPr>
        <w:t>業</w:t>
      </w:r>
      <w:r>
        <w:rPr>
          <w:rFonts w:ascii="SimSun" w:hAnsi="SimSun" w:eastAsia="SimSun" w:cs="SimSun"/>
          <w:sz w:val="14"/>
          <w:szCs w:val="14"/>
          <w:color w:val="231F20"/>
          <w:spacing w:val="-5"/>
        </w:rPr>
        <w:t>者</w:t>
      </w:r>
      <w:r>
        <w:rPr>
          <w:rFonts w:ascii="SimSun" w:hAnsi="SimSun" w:eastAsia="SimSun" w:cs="SimSun"/>
          <w:sz w:val="14"/>
          <w:szCs w:val="14"/>
          <w:color w:val="231F20"/>
          <w:spacing w:val="-5"/>
        </w:rPr>
        <w:t xml:space="preserve"> </w:t>
      </w:r>
      <w:r>
        <w:rPr>
          <w:rFonts w:ascii="MS Mincho" w:hAnsi="MS Mincho" w:eastAsia="MS Mincho" w:cs="MS Mincho"/>
          <w:sz w:val="14"/>
          <w:szCs w:val="14"/>
          <w:color w:val="231F20"/>
          <w:spacing w:val="-5"/>
        </w:rPr>
        <w:t>・</w:t>
      </w:r>
      <w:r>
        <w:rPr>
          <w:rFonts w:ascii="MS Mincho" w:hAnsi="MS Mincho" w:eastAsia="MS Mincho" w:cs="MS Mincho"/>
          <w:sz w:val="14"/>
          <w:szCs w:val="14"/>
          <w:color w:val="231F20"/>
          <w:spacing w:val="-5"/>
        </w:rPr>
        <w:t xml:space="preserve"> </w:t>
      </w:r>
      <w:r>
        <w:rPr>
          <w:rFonts w:ascii="SimSun" w:hAnsi="SimSun" w:eastAsia="SimSun" w:cs="SimSun"/>
          <w:sz w:val="14"/>
          <w:szCs w:val="14"/>
          <w:color w:val="231F20"/>
          <w:spacing w:val="-5"/>
        </w:rPr>
        <w:t>会長、</w:t>
      </w:r>
    </w:p>
    <w:p>
      <w:pPr>
        <w:ind w:left="366"/>
        <w:spacing w:before="3" w:line="225" w:lineRule="auto"/>
        <w:rPr>
          <w:rFonts w:ascii="SimSun" w:hAnsi="SimSun" w:eastAsia="SimSun" w:cs="SimSun"/>
          <w:sz w:val="14"/>
          <w:szCs w:val="14"/>
        </w:rPr>
      </w:pPr>
      <w:r>
        <w:rPr>
          <w:rFonts w:ascii="SimSun" w:hAnsi="SimSun" w:eastAsia="SimSun" w:cs="SimSun"/>
          <w:sz w:val="14"/>
          <w:szCs w:val="14"/>
          <w:color w:val="231F20"/>
          <w:spacing w:val="-6"/>
        </w:rPr>
        <w:t>Geek</w:t>
      </w:r>
      <w:r>
        <w:rPr>
          <w:rFonts w:ascii="SimSun" w:hAnsi="SimSun" w:eastAsia="SimSun" w:cs="SimSun"/>
          <w:sz w:val="14"/>
          <w:szCs w:val="14"/>
          <w:color w:val="231F20"/>
          <w:spacing w:val="-12"/>
        </w:rPr>
        <w:t xml:space="preserve"> </w:t>
      </w:r>
      <w:r>
        <w:rPr>
          <w:rFonts w:ascii="SimSun" w:hAnsi="SimSun" w:eastAsia="SimSun" w:cs="SimSun"/>
          <w:sz w:val="14"/>
          <w:szCs w:val="14"/>
          <w:color w:val="231F20"/>
          <w:spacing w:val="-6"/>
        </w:rPr>
        <w:t>Gang</w:t>
      </w:r>
      <w:r>
        <w:rPr>
          <w:rFonts w:ascii="SimSun" w:hAnsi="SimSun" w:eastAsia="SimSun" w:cs="SimSun"/>
          <w:sz w:val="14"/>
          <w:szCs w:val="14"/>
          <w:color w:val="231F20"/>
          <w:spacing w:val="-9"/>
        </w:rPr>
        <w:t xml:space="preserve"> </w:t>
      </w:r>
      <w:r>
        <w:rPr>
          <w:rFonts w:ascii="SimSun" w:hAnsi="SimSun" w:eastAsia="SimSun" w:cs="SimSun"/>
          <w:sz w:val="14"/>
          <w:szCs w:val="14"/>
          <w:color w:val="231F20"/>
          <w:spacing w:val="-6"/>
        </w:rPr>
        <w:t>Ventures創</w:t>
      </w:r>
    </w:p>
    <w:p>
      <w:pPr>
        <w:ind w:left="470"/>
        <w:spacing w:line="219" w:lineRule="auto"/>
        <w:rPr>
          <w:rFonts w:ascii="SimSun" w:hAnsi="SimSun" w:eastAsia="SimSun" w:cs="SimSun"/>
          <w:sz w:val="14"/>
          <w:szCs w:val="14"/>
        </w:rPr>
      </w:pPr>
      <w:r>
        <w:rPr>
          <w:rFonts w:ascii="SimSun" w:hAnsi="SimSun" w:eastAsia="SimSun" w:cs="SimSun"/>
          <w:sz w:val="14"/>
          <w:szCs w:val="14"/>
          <w:color w:val="231F20"/>
          <w:spacing w:val="-24"/>
        </w:rPr>
        <w:t>業</w:t>
      </w:r>
      <w:r>
        <w:rPr>
          <w:rFonts w:ascii="SimSun" w:hAnsi="SimSun" w:eastAsia="SimSun" w:cs="SimSun"/>
          <w:sz w:val="14"/>
          <w:szCs w:val="14"/>
          <w:color w:val="231F20"/>
          <w:spacing w:val="-18"/>
        </w:rPr>
        <w:t>者</w:t>
      </w:r>
      <w:r>
        <w:rPr>
          <w:rFonts w:ascii="SimSun" w:hAnsi="SimSun" w:eastAsia="SimSun" w:cs="SimSun"/>
          <w:sz w:val="14"/>
          <w:szCs w:val="14"/>
          <w:color w:val="231F20"/>
          <w:spacing w:val="-18"/>
        </w:rPr>
        <w:t xml:space="preserve"> </w:t>
      </w:r>
      <w:r>
        <w:rPr>
          <w:rFonts w:ascii="MS Mincho" w:hAnsi="MS Mincho" w:eastAsia="MS Mincho" w:cs="MS Mincho"/>
          <w:sz w:val="14"/>
          <w:szCs w:val="14"/>
          <w:color w:val="231F20"/>
          <w:spacing w:val="-18"/>
        </w:rPr>
        <w:t>・</w:t>
      </w:r>
      <w:r>
        <w:rPr>
          <w:rFonts w:ascii="MS Mincho" w:hAnsi="MS Mincho" w:eastAsia="MS Mincho" w:cs="MS Mincho"/>
          <w:sz w:val="14"/>
          <w:szCs w:val="14"/>
          <w:color w:val="231F20"/>
          <w:spacing w:val="-18"/>
        </w:rPr>
        <w:t xml:space="preserve"> </w:t>
      </w:r>
      <w:r>
        <w:rPr>
          <w:rFonts w:ascii="SimSun" w:hAnsi="SimSun" w:eastAsia="SimSun" w:cs="SimSun"/>
          <w:sz w:val="14"/>
          <w:szCs w:val="14"/>
          <w:color w:val="231F20"/>
          <w:spacing w:val="-18"/>
        </w:rPr>
        <w:t>パートナー</w:t>
      </w:r>
    </w:p>
    <w:p>
      <w:pPr>
        <w:spacing w:line="306" w:lineRule="auto"/>
        <w:rPr>
          <w:rFonts w:ascii="Arial"/>
          <w:sz w:val="21"/>
        </w:rPr>
      </w:pPr>
      <w:r/>
    </w:p>
    <w:p>
      <w:pPr>
        <w:ind w:left="758"/>
        <w:spacing w:before="60" w:line="232" w:lineRule="auto"/>
        <w:rPr>
          <w:rFonts w:ascii="SimSun" w:hAnsi="SimSun" w:eastAsia="SimSun" w:cs="SimSun"/>
          <w:sz w:val="18"/>
          <w:szCs w:val="18"/>
        </w:rPr>
      </w:pPr>
      <w:r>
        <w:rPr>
          <w:rFonts w:ascii="SimSun" w:hAnsi="SimSun" w:eastAsia="SimSun" w:cs="SimSun"/>
          <w:sz w:val="18"/>
          <w:szCs w:val="18"/>
          <w:color w:val="231F20"/>
          <w:spacing w:val="-10"/>
        </w:rPr>
        <w:t>田</w:t>
      </w:r>
      <w:r>
        <w:rPr>
          <w:rFonts w:ascii="SimSun" w:hAnsi="SimSun" w:eastAsia="SimSun" w:cs="SimSun"/>
          <w:sz w:val="18"/>
          <w:szCs w:val="18"/>
          <w:color w:val="231F20"/>
          <w:spacing w:val="-8"/>
        </w:rPr>
        <w:t>瑞慧</w:t>
      </w:r>
    </w:p>
    <w:p>
      <w:pPr>
        <w:ind w:left="886" w:right="110" w:hanging="887"/>
        <w:spacing w:before="116" w:line="262" w:lineRule="auto"/>
        <w:rPr>
          <w:rFonts w:ascii="SimSun" w:hAnsi="SimSun" w:eastAsia="SimSun" w:cs="SimSun"/>
          <w:sz w:val="14"/>
          <w:szCs w:val="14"/>
        </w:rPr>
      </w:pPr>
      <w:r>
        <w:rPr>
          <w:rFonts w:ascii="SimSun" w:hAnsi="SimSun" w:eastAsia="SimSun" w:cs="SimSun"/>
          <w:sz w:val="14"/>
          <w:szCs w:val="14"/>
          <w:color w:val="231F20"/>
          <w:spacing w:val="-24"/>
        </w:rPr>
        <w:t>レ</w:t>
      </w:r>
      <w:r>
        <w:rPr>
          <w:rFonts w:ascii="SimSun" w:hAnsi="SimSun" w:eastAsia="SimSun" w:cs="SimSun"/>
          <w:sz w:val="14"/>
          <w:szCs w:val="14"/>
          <w:color w:val="231F20"/>
          <w:spacing w:val="-15"/>
        </w:rPr>
        <w:t>ノボ</w:t>
      </w:r>
      <w:r>
        <w:rPr>
          <w:rFonts w:ascii="SimSun" w:hAnsi="SimSun" w:eastAsia="SimSun" w:cs="SimSun"/>
          <w:sz w:val="14"/>
          <w:szCs w:val="14"/>
          <w:color w:val="231F20"/>
          <w:spacing w:val="-15"/>
        </w:rPr>
        <w:t xml:space="preserve"> </w:t>
      </w:r>
      <w:r>
        <w:rPr>
          <w:rFonts w:ascii="MS Mincho" w:hAnsi="MS Mincho" w:eastAsia="MS Mincho" w:cs="MS Mincho"/>
          <w:sz w:val="14"/>
          <w:szCs w:val="14"/>
          <w:color w:val="231F20"/>
          <w:spacing w:val="-15"/>
        </w:rPr>
        <w:t>・</w:t>
      </w:r>
      <w:r>
        <w:rPr>
          <w:rFonts w:ascii="MS Mincho" w:hAnsi="MS Mincho" w:eastAsia="MS Mincho" w:cs="MS Mincho"/>
          <w:sz w:val="14"/>
          <w:szCs w:val="14"/>
          <w:color w:val="231F20"/>
          <w:spacing w:val="-15"/>
        </w:rPr>
        <w:t xml:space="preserve"> </w:t>
      </w:r>
      <w:r>
        <w:rPr>
          <w:rFonts w:ascii="SimSun" w:hAnsi="SimSun" w:eastAsia="SimSun" w:cs="SimSun"/>
          <w:sz w:val="14"/>
          <w:szCs w:val="14"/>
          <w:color w:val="231F20"/>
          <w:spacing w:val="-15"/>
        </w:rPr>
        <w:t>グループ</w:t>
      </w:r>
      <w:r>
        <w:rPr>
          <w:rFonts w:ascii="SimSun" w:hAnsi="SimSun" w:eastAsia="SimSun" w:cs="SimSun"/>
          <w:sz w:val="14"/>
          <w:szCs w:val="14"/>
          <w:color w:val="231F20"/>
          <w:spacing w:val="-15"/>
        </w:rPr>
        <w:t xml:space="preserve"> </w:t>
      </w:r>
      <w:r>
        <w:rPr>
          <w:rFonts w:ascii="SimSun" w:hAnsi="SimSun" w:eastAsia="SimSun" w:cs="SimSun"/>
          <w:sz w:val="14"/>
          <w:szCs w:val="14"/>
          <w:color w:val="231F20"/>
          <w:spacing w:val="-15"/>
        </w:rPr>
        <w:t>バイスプレジデ</w:t>
      </w:r>
      <w:r>
        <w:rPr>
          <w:rFonts w:ascii="SimSun" w:hAnsi="SimSun" w:eastAsia="SimSun" w:cs="SimSun"/>
          <w:sz w:val="14"/>
          <w:szCs w:val="14"/>
          <w:color w:val="231F20"/>
        </w:rPr>
        <w:t xml:space="preserve"> </w:t>
      </w:r>
      <w:r>
        <w:rPr>
          <w:rFonts w:ascii="SimSun" w:hAnsi="SimSun" w:eastAsia="SimSun" w:cs="SimSun"/>
          <w:sz w:val="14"/>
          <w:szCs w:val="14"/>
          <w:color w:val="231F20"/>
          <w:spacing w:val="-9"/>
        </w:rPr>
        <w:t>ン</w:t>
      </w:r>
      <w:r>
        <w:rPr>
          <w:rFonts w:ascii="SimSun" w:hAnsi="SimSun" w:eastAsia="SimSun" w:cs="SimSun"/>
          <w:sz w:val="14"/>
          <w:szCs w:val="14"/>
          <w:color w:val="231F20"/>
          <w:spacing w:val="-8"/>
        </w:rPr>
        <w:t>ト</w:t>
      </w:r>
    </w:p>
    <w:p>
      <w:pPr>
        <w:spacing w:line="14" w:lineRule="auto"/>
        <w:rPr>
          <w:rFonts w:ascii="Arial"/>
          <w:sz w:val="2"/>
        </w:rPr>
      </w:pPr>
      <w:r>
        <w:rPr>
          <w:rFonts w:ascii="Arial" w:hAnsi="Arial" w:eastAsia="Arial" w:cs="Arial"/>
          <w:sz w:val="2"/>
          <w:szCs w:val="2"/>
        </w:rPr>
        <w:br w:type="column"/>
      </w:r>
    </w:p>
    <w:p>
      <w:pPr>
        <w:ind w:left="118"/>
        <w:spacing w:before="146" w:line="224" w:lineRule="auto"/>
        <w:rPr>
          <w:rFonts w:ascii="SimSun" w:hAnsi="SimSun" w:eastAsia="SimSun" w:cs="SimSun"/>
          <w:sz w:val="18"/>
          <w:szCs w:val="18"/>
        </w:rPr>
      </w:pPr>
      <w:r>
        <w:rPr>
          <w:rFonts w:ascii="SimSun" w:hAnsi="SimSun" w:eastAsia="SimSun" w:cs="SimSun"/>
          <w:sz w:val="18"/>
          <w:szCs w:val="18"/>
          <w:color w:val="231F20"/>
          <w:spacing w:val="14"/>
        </w:rPr>
        <w:t>崔宝秋(</w:t>
      </w:r>
      <w:r>
        <w:rPr>
          <w:rFonts w:ascii="SimSun" w:hAnsi="SimSun" w:eastAsia="SimSun" w:cs="SimSun"/>
          <w:sz w:val="18"/>
          <w:szCs w:val="18"/>
          <w:color w:val="231F20"/>
        </w:rPr>
        <w:t>Cui</w:t>
      </w:r>
      <w:r>
        <w:rPr>
          <w:rFonts w:ascii="SimSun" w:hAnsi="SimSun" w:eastAsia="SimSun" w:cs="SimSun"/>
          <w:sz w:val="18"/>
          <w:szCs w:val="18"/>
          <w:color w:val="231F20"/>
          <w:spacing w:val="13"/>
        </w:rPr>
        <w:t xml:space="preserve"> </w:t>
      </w:r>
      <w:r>
        <w:rPr>
          <w:rFonts w:ascii="SimSun" w:hAnsi="SimSun" w:eastAsia="SimSun" w:cs="SimSun"/>
          <w:sz w:val="18"/>
          <w:szCs w:val="18"/>
          <w:color w:val="231F20"/>
        </w:rPr>
        <w:t>Baoqiu</w:t>
      </w:r>
    </w:p>
    <w:p>
      <w:pPr>
        <w:ind w:left="455"/>
        <w:spacing w:before="122" w:line="225" w:lineRule="auto"/>
        <w:rPr>
          <w:rFonts w:ascii="SimSun" w:hAnsi="SimSun" w:eastAsia="SimSun" w:cs="SimSun"/>
          <w:sz w:val="14"/>
          <w:szCs w:val="14"/>
        </w:rPr>
      </w:pPr>
      <w:r>
        <w:rPr>
          <w:rFonts w:ascii="SimSun" w:hAnsi="SimSun" w:eastAsia="SimSun" w:cs="SimSun"/>
          <w:sz w:val="14"/>
          <w:szCs w:val="14"/>
          <w:color w:val="231F20"/>
          <w:spacing w:val="-10"/>
        </w:rPr>
        <w:t>シ</w:t>
      </w:r>
      <w:r>
        <w:rPr>
          <w:rFonts w:ascii="SimSun" w:hAnsi="SimSun" w:eastAsia="SimSun" w:cs="SimSun"/>
          <w:sz w:val="14"/>
          <w:szCs w:val="14"/>
          <w:color w:val="231F20"/>
          <w:spacing w:val="-6"/>
        </w:rPr>
        <w:t>ャ</w:t>
      </w:r>
      <w:r>
        <w:rPr>
          <w:rFonts w:ascii="SimSun" w:hAnsi="SimSun" w:eastAsia="SimSun" w:cs="SimSun"/>
          <w:sz w:val="14"/>
          <w:szCs w:val="14"/>
          <w:color w:val="231F20"/>
          <w:spacing w:val="-5"/>
        </w:rPr>
        <w:t>オミグルー</w:t>
      </w:r>
    </w:p>
    <w:p>
      <w:pPr>
        <w:ind w:left="449"/>
        <w:spacing w:line="220" w:lineRule="auto"/>
        <w:rPr>
          <w:rFonts w:ascii="SimSun" w:hAnsi="SimSun" w:eastAsia="SimSun" w:cs="SimSun"/>
          <w:sz w:val="14"/>
          <w:szCs w:val="14"/>
        </w:rPr>
      </w:pPr>
      <w:r>
        <w:rPr>
          <w:rFonts w:ascii="SimSun" w:hAnsi="SimSun" w:eastAsia="SimSun" w:cs="SimSun"/>
          <w:sz w:val="14"/>
          <w:szCs w:val="14"/>
          <w:color w:val="231F20"/>
          <w:spacing w:val="-8"/>
        </w:rPr>
        <w:t>プ</w:t>
      </w:r>
      <w:r>
        <w:rPr>
          <w:rFonts w:ascii="SimSun" w:hAnsi="SimSun" w:eastAsia="SimSun" w:cs="SimSun"/>
          <w:sz w:val="14"/>
          <w:szCs w:val="14"/>
          <w:color w:val="231F20"/>
          <w:spacing w:val="-5"/>
        </w:rPr>
        <w:t>副</w:t>
      </w:r>
      <w:r>
        <w:rPr>
          <w:rFonts w:ascii="SimSun" w:hAnsi="SimSun" w:eastAsia="SimSun" w:cs="SimSun"/>
          <w:sz w:val="14"/>
          <w:szCs w:val="14"/>
          <w:color w:val="231F20"/>
          <w:spacing w:val="-4"/>
        </w:rPr>
        <w:t>社長技術委</w:t>
      </w:r>
    </w:p>
    <w:p>
      <w:pPr>
        <w:ind w:left="659"/>
        <w:spacing w:before="2" w:line="219" w:lineRule="auto"/>
        <w:rPr>
          <w:rFonts w:ascii="SimSun" w:hAnsi="SimSun" w:eastAsia="SimSun" w:cs="SimSun"/>
          <w:sz w:val="14"/>
          <w:szCs w:val="14"/>
        </w:rPr>
      </w:pPr>
      <w:r>
        <w:rPr>
          <w:rFonts w:ascii="SimSun" w:hAnsi="SimSun" w:eastAsia="SimSun" w:cs="SimSun"/>
          <w:sz w:val="14"/>
          <w:szCs w:val="14"/>
          <w:color w:val="231F20"/>
          <w:spacing w:val="-8"/>
        </w:rPr>
        <w:t>員</w:t>
      </w:r>
      <w:r>
        <w:rPr>
          <w:rFonts w:ascii="SimSun" w:hAnsi="SimSun" w:eastAsia="SimSun" w:cs="SimSun"/>
          <w:sz w:val="14"/>
          <w:szCs w:val="14"/>
          <w:color w:val="231F20"/>
          <w:spacing w:val="-6"/>
        </w:rPr>
        <w:t>会会長</w:t>
      </w:r>
    </w:p>
    <w:p>
      <w:pPr>
        <w:spacing w:line="307" w:lineRule="auto"/>
        <w:rPr>
          <w:rFonts w:ascii="Arial"/>
          <w:sz w:val="21"/>
        </w:rPr>
      </w:pPr>
      <w:r/>
    </w:p>
    <w:p>
      <w:pPr>
        <w:ind w:left="753" w:right="416" w:hanging="748"/>
        <w:spacing w:before="59" w:line="279" w:lineRule="auto"/>
        <w:rPr>
          <w:rFonts w:ascii="SimSun" w:hAnsi="SimSun" w:eastAsia="SimSun" w:cs="SimSun"/>
          <w:sz w:val="18"/>
          <w:szCs w:val="18"/>
        </w:rPr>
      </w:pPr>
      <w:r>
        <w:rPr>
          <w:rFonts w:ascii="SimSun" w:hAnsi="SimSun" w:eastAsia="SimSun" w:cs="SimSun"/>
          <w:sz w:val="18"/>
          <w:szCs w:val="18"/>
          <w:color w:val="231F20"/>
          <w:spacing w:val="-10"/>
        </w:rPr>
        <w:t>黄東</w:t>
      </w:r>
      <w:r>
        <w:rPr>
          <w:rFonts w:ascii="SimSun" w:hAnsi="SimSun" w:eastAsia="SimSun" w:cs="SimSun"/>
          <w:sz w:val="18"/>
          <w:szCs w:val="18"/>
          <w:color w:val="231F20"/>
          <w:spacing w:val="-5"/>
        </w:rPr>
        <w:t>秀(ホァン</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ドン</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スー</w:t>
      </w:r>
    </w:p>
    <w:p>
      <w:pPr>
        <w:ind w:left="112"/>
        <w:spacing w:before="41" w:line="225" w:lineRule="auto"/>
        <w:rPr>
          <w:rFonts w:ascii="Arial" w:hAnsi="Arial" w:eastAsia="Arial" w:cs="Arial"/>
          <w:sz w:val="14"/>
          <w:szCs w:val="14"/>
        </w:rPr>
      </w:pPr>
      <w:r>
        <w:rPr>
          <w:rFonts w:ascii="Arial" w:hAnsi="Arial" w:eastAsia="Arial" w:cs="Arial"/>
          <w:sz w:val="14"/>
          <w:szCs w:val="14"/>
          <w:color w:val="231F20"/>
          <w:spacing w:val="-6"/>
        </w:rPr>
        <w:t>PingCAP</w:t>
      </w:r>
      <w:r>
        <w:rPr>
          <w:rFonts w:ascii="SimSun" w:hAnsi="SimSun" w:eastAsia="SimSun" w:cs="SimSun"/>
          <w:sz w:val="14"/>
          <w:szCs w:val="14"/>
          <w:color w:val="231F20"/>
          <w:spacing w:val="-7"/>
        </w:rPr>
        <w:t>共</w:t>
      </w:r>
      <w:r>
        <w:rPr>
          <w:rFonts w:ascii="SimSun" w:hAnsi="SimSun" w:eastAsia="SimSun" w:cs="SimSun"/>
          <w:sz w:val="14"/>
          <w:szCs w:val="14"/>
          <w:color w:val="231F20"/>
          <w:spacing w:val="-6"/>
        </w:rPr>
        <w:t>同創業者兼</w:t>
      </w:r>
      <w:r>
        <w:rPr>
          <w:rFonts w:ascii="Arial" w:hAnsi="Arial" w:eastAsia="Arial" w:cs="Arial"/>
          <w:sz w:val="14"/>
          <w:szCs w:val="14"/>
          <w:color w:val="231F20"/>
          <w:spacing w:val="-6"/>
        </w:rPr>
        <w:t>CTO</w:t>
      </w:r>
    </w:p>
    <w:p>
      <w:pPr>
        <w:ind w:left="620"/>
        <w:spacing w:line="232" w:lineRule="auto"/>
        <w:rPr>
          <w:rFonts w:ascii="SimSun" w:hAnsi="SimSun" w:eastAsia="SimSun" w:cs="SimSun"/>
          <w:sz w:val="14"/>
          <w:szCs w:val="14"/>
        </w:rPr>
      </w:pPr>
      <w:r>
        <w:rPr>
          <w:rFonts w:ascii="Arial" w:hAnsi="Arial" w:eastAsia="Arial" w:cs="Arial"/>
          <w:sz w:val="14"/>
          <w:szCs w:val="14"/>
          <w:color w:val="231F20"/>
          <w:spacing w:val="-2"/>
        </w:rPr>
        <w:t>TiDB</w:t>
      </w:r>
      <w:r>
        <w:rPr>
          <w:rFonts w:ascii="SimSun" w:hAnsi="SimSun" w:eastAsia="SimSun" w:cs="SimSun"/>
          <w:sz w:val="14"/>
          <w:szCs w:val="14"/>
          <w:color w:val="231F20"/>
          <w:spacing w:val="-2"/>
        </w:rPr>
        <w:t>著者</w:t>
      </w:r>
    </w:p>
    <w:p>
      <w:pPr>
        <w:spacing w:line="296" w:lineRule="auto"/>
        <w:rPr>
          <w:rFonts w:ascii="Arial"/>
          <w:sz w:val="21"/>
        </w:rPr>
      </w:pPr>
      <w:r/>
    </w:p>
    <w:p>
      <w:pPr>
        <w:ind w:left="403"/>
        <w:spacing w:before="59" w:line="231" w:lineRule="auto"/>
        <w:rPr>
          <w:rFonts w:ascii="SimSun" w:hAnsi="SimSun" w:eastAsia="SimSun" w:cs="SimSun"/>
          <w:sz w:val="18"/>
          <w:szCs w:val="18"/>
        </w:rPr>
      </w:pPr>
      <w:r>
        <w:rPr>
          <w:rFonts w:ascii="SimSun" w:hAnsi="SimSun" w:eastAsia="SimSun" w:cs="SimSun"/>
          <w:sz w:val="18"/>
          <w:szCs w:val="18"/>
          <w:color w:val="231F20"/>
          <w:spacing w:val="13"/>
        </w:rPr>
        <w:t>李</w:t>
      </w:r>
      <w:r>
        <w:rPr>
          <w:rFonts w:ascii="SimSun" w:hAnsi="SimSun" w:eastAsia="SimSun" w:cs="SimSun"/>
          <w:sz w:val="18"/>
          <w:szCs w:val="18"/>
          <w:color w:val="231F20"/>
          <w:spacing w:val="12"/>
        </w:rPr>
        <w:t>建成(適)</w:t>
      </w:r>
    </w:p>
    <w:p>
      <w:pPr>
        <w:spacing w:before="116" w:line="227" w:lineRule="auto"/>
        <w:rPr>
          <w:rFonts w:ascii="SimSun" w:hAnsi="SimSun" w:eastAsia="SimSun" w:cs="SimSun"/>
          <w:sz w:val="14"/>
          <w:szCs w:val="14"/>
        </w:rPr>
      </w:pPr>
      <w:r>
        <w:rPr>
          <w:rFonts w:ascii="SimSun" w:hAnsi="SimSun" w:eastAsia="SimSun" w:cs="SimSun"/>
          <w:sz w:val="14"/>
          <w:szCs w:val="14"/>
          <w:color w:val="231F20"/>
          <w:spacing w:val="-22"/>
        </w:rPr>
        <w:t>オ</w:t>
      </w:r>
      <w:r>
        <w:rPr>
          <w:rFonts w:ascii="SimSun" w:hAnsi="SimSun" w:eastAsia="SimSun" w:cs="SimSun"/>
          <w:sz w:val="14"/>
          <w:szCs w:val="14"/>
          <w:color w:val="231F20"/>
          <w:spacing w:val="-16"/>
        </w:rPr>
        <w:t>ープンソース</w:t>
      </w:r>
      <w:r>
        <w:rPr>
          <w:rFonts w:ascii="SimSun" w:hAnsi="SimSun" w:eastAsia="SimSun" w:cs="SimSun"/>
          <w:sz w:val="14"/>
          <w:szCs w:val="14"/>
          <w:color w:val="231F20"/>
          <w:spacing w:val="-16"/>
        </w:rPr>
        <w:t xml:space="preserve"> </w:t>
      </w:r>
      <w:r>
        <w:rPr>
          <w:rFonts w:ascii="MS Mincho" w:hAnsi="MS Mincho" w:eastAsia="MS Mincho" w:cs="MS Mincho"/>
          <w:sz w:val="14"/>
          <w:szCs w:val="14"/>
          <w:color w:val="231F20"/>
          <w:spacing w:val="-16"/>
        </w:rPr>
        <w:t>・</w:t>
      </w:r>
      <w:r>
        <w:rPr>
          <w:rFonts w:ascii="MS Mincho" w:hAnsi="MS Mincho" w:eastAsia="MS Mincho" w:cs="MS Mincho"/>
          <w:sz w:val="14"/>
          <w:szCs w:val="14"/>
          <w:color w:val="231F20"/>
          <w:spacing w:val="-16"/>
        </w:rPr>
        <w:t xml:space="preserve"> </w:t>
      </w:r>
      <w:r>
        <w:rPr>
          <w:rFonts w:ascii="SimSun" w:hAnsi="SimSun" w:eastAsia="SimSun" w:cs="SimSun"/>
          <w:sz w:val="14"/>
          <w:szCs w:val="14"/>
          <w:color w:val="231F20"/>
          <w:spacing w:val="-16"/>
        </w:rPr>
        <w:t>エニグマ』の</w:t>
      </w:r>
    </w:p>
    <w:p>
      <w:pPr>
        <w:ind w:left="778"/>
        <w:spacing w:before="2" w:line="220" w:lineRule="auto"/>
        <w:rPr>
          <w:rFonts w:ascii="SimSun" w:hAnsi="SimSun" w:eastAsia="SimSun" w:cs="SimSun"/>
          <w:sz w:val="14"/>
          <w:szCs w:val="14"/>
        </w:rPr>
      </w:pPr>
      <w:r>
        <w:rPr>
          <w:rFonts w:ascii="SimSun" w:hAnsi="SimSun" w:eastAsia="SimSun" w:cs="SimSun"/>
          <w:sz w:val="14"/>
          <w:szCs w:val="14"/>
          <w:color w:val="231F20"/>
          <w:spacing w:val="-5"/>
        </w:rPr>
        <w:t>著</w:t>
      </w:r>
      <w:r>
        <w:rPr>
          <w:rFonts w:ascii="SimSun" w:hAnsi="SimSun" w:eastAsia="SimSun" w:cs="SimSun"/>
          <w:sz w:val="14"/>
          <w:szCs w:val="14"/>
          <w:color w:val="231F20"/>
          <w:spacing w:val="-4"/>
        </w:rPr>
        <w:t>者</w:t>
      </w:r>
    </w:p>
    <w:p>
      <w:pPr>
        <w:ind w:left="33"/>
        <w:spacing w:before="8" w:line="229" w:lineRule="auto"/>
        <w:rPr>
          <w:rFonts w:ascii="SimSun" w:hAnsi="SimSun" w:eastAsia="SimSun" w:cs="SimSun"/>
          <w:sz w:val="14"/>
          <w:szCs w:val="14"/>
        </w:rPr>
      </w:pPr>
      <w:r>
        <w:rPr>
          <w:rFonts w:ascii="Arial" w:hAnsi="Arial" w:eastAsia="Arial" w:cs="Arial"/>
          <w:sz w:val="14"/>
          <w:szCs w:val="14"/>
          <w:color w:val="231F20"/>
          <w:spacing w:val="-6"/>
        </w:rPr>
        <w:t>LF</w:t>
      </w:r>
      <w:r>
        <w:rPr>
          <w:rFonts w:ascii="Arial" w:hAnsi="Arial" w:eastAsia="Arial" w:cs="Arial"/>
          <w:sz w:val="14"/>
          <w:szCs w:val="14"/>
          <w:color w:val="231F20"/>
          <w:spacing w:val="-11"/>
        </w:rPr>
        <w:t xml:space="preserve"> </w:t>
      </w:r>
      <w:r>
        <w:rPr>
          <w:rFonts w:ascii="Arial" w:hAnsi="Arial" w:eastAsia="Arial" w:cs="Arial"/>
          <w:sz w:val="14"/>
          <w:szCs w:val="14"/>
          <w:color w:val="231F20"/>
          <w:spacing w:val="-6"/>
        </w:rPr>
        <w:t>APAC</w:t>
      </w:r>
      <w:r>
        <w:rPr>
          <w:rFonts w:ascii="Arial" w:hAnsi="Arial" w:eastAsia="Arial" w:cs="Arial"/>
          <w:sz w:val="14"/>
          <w:szCs w:val="14"/>
          <w:color w:val="231F20"/>
          <w:spacing w:val="-6"/>
        </w:rPr>
        <w:t xml:space="preserve"> </w:t>
      </w:r>
      <w:r>
        <w:rPr>
          <w:rFonts w:ascii="SimSun" w:hAnsi="SimSun" w:eastAsia="SimSun" w:cs="SimSun"/>
          <w:sz w:val="14"/>
          <w:szCs w:val="14"/>
          <w:color w:val="231F20"/>
          <w:spacing w:val="-6"/>
        </w:rPr>
        <w:t>オープンソースエバ</w:t>
      </w:r>
    </w:p>
    <w:p>
      <w:pPr>
        <w:ind w:left="137"/>
        <w:spacing w:before="1" w:line="227" w:lineRule="auto"/>
        <w:rPr>
          <w:rFonts w:ascii="SimSun" w:hAnsi="SimSun" w:eastAsia="SimSun" w:cs="SimSun"/>
          <w:sz w:val="14"/>
          <w:szCs w:val="14"/>
        </w:rPr>
      </w:pPr>
      <w:r>
        <w:rPr>
          <w:rFonts w:ascii="SimSun" w:hAnsi="SimSun" w:eastAsia="SimSun" w:cs="SimSun"/>
          <w:sz w:val="14"/>
          <w:szCs w:val="14"/>
          <w:color w:val="231F20"/>
          <w:spacing w:val="-8"/>
        </w:rPr>
        <w:t>ンジェリストチームチェア</w:t>
      </w:r>
    </w:p>
    <w:p>
      <w:pPr>
        <w:spacing w:line="294" w:lineRule="auto"/>
        <w:rPr>
          <w:rFonts w:ascii="Arial"/>
          <w:sz w:val="21"/>
        </w:rPr>
      </w:pPr>
      <w:r/>
    </w:p>
    <w:p>
      <w:pPr>
        <w:ind w:left="642"/>
        <w:spacing w:before="58" w:line="231" w:lineRule="auto"/>
        <w:rPr>
          <w:rFonts w:ascii="SimSun" w:hAnsi="SimSun" w:eastAsia="SimSun" w:cs="SimSun"/>
          <w:sz w:val="18"/>
          <w:szCs w:val="18"/>
        </w:rPr>
      </w:pPr>
      <w:r>
        <w:rPr>
          <w:rFonts w:ascii="SimSun" w:hAnsi="SimSun" w:eastAsia="SimSun" w:cs="SimSun"/>
          <w:sz w:val="18"/>
          <w:szCs w:val="18"/>
          <w:color w:val="231F20"/>
          <w:spacing w:val="1"/>
        </w:rPr>
        <w:t>王</w:t>
      </w:r>
      <w:r>
        <w:rPr>
          <w:rFonts w:ascii="SimSun" w:hAnsi="SimSun" w:eastAsia="SimSun" w:cs="SimSun"/>
          <w:sz w:val="18"/>
          <w:szCs w:val="18"/>
          <w:color w:val="231F20"/>
        </w:rPr>
        <w:t>建民</w:t>
      </w:r>
    </w:p>
    <w:p>
      <w:pPr>
        <w:ind w:left="782" w:right="428" w:hanging="763"/>
        <w:spacing w:before="117" w:line="255" w:lineRule="auto"/>
        <w:rPr>
          <w:rFonts w:ascii="SimSun" w:hAnsi="SimSun" w:eastAsia="SimSun" w:cs="SimSun"/>
          <w:sz w:val="14"/>
          <w:szCs w:val="14"/>
        </w:rPr>
      </w:pPr>
      <w:r>
        <w:rPr>
          <w:rFonts w:ascii="SimSun" w:hAnsi="SimSun" w:eastAsia="SimSun" w:cs="SimSun"/>
          <w:sz w:val="14"/>
          <w:szCs w:val="14"/>
          <w:color w:val="231F20"/>
          <w:spacing w:val="-7"/>
        </w:rPr>
        <w:t>清華大学ソフトウェア学部</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5"/>
        </w:rPr>
        <w:t>学</w:t>
      </w:r>
      <w:r>
        <w:rPr>
          <w:rFonts w:ascii="SimSun" w:hAnsi="SimSun" w:eastAsia="SimSun" w:cs="SimSun"/>
          <w:sz w:val="14"/>
          <w:szCs w:val="14"/>
          <w:color w:val="231F20"/>
        </w:rPr>
        <w:t xml:space="preserve"> </w:t>
      </w:r>
      <w:r>
        <w:rPr>
          <w:rFonts w:ascii="SimSun" w:hAnsi="SimSun" w:eastAsia="SimSun" w:cs="SimSun"/>
          <w:sz w:val="14"/>
          <w:szCs w:val="14"/>
          <w:color w:val="231F20"/>
          <w:spacing w:val="-4"/>
        </w:rPr>
        <w:t>部</w:t>
      </w:r>
      <w:r>
        <w:rPr>
          <w:rFonts w:ascii="SimSun" w:hAnsi="SimSun" w:eastAsia="SimSun" w:cs="SimSun"/>
          <w:sz w:val="14"/>
          <w:szCs w:val="14"/>
          <w:color w:val="231F20"/>
          <w:spacing w:val="-3"/>
        </w:rPr>
        <w:t>長</w:t>
      </w:r>
    </w:p>
    <w:p>
      <w:pPr>
        <w:spacing w:line="14" w:lineRule="auto"/>
        <w:rPr>
          <w:rFonts w:ascii="Arial"/>
          <w:sz w:val="2"/>
        </w:rPr>
      </w:pPr>
      <w:r>
        <w:rPr>
          <w:rFonts w:ascii="Arial" w:hAnsi="Arial" w:eastAsia="Arial" w:cs="Arial"/>
          <w:sz w:val="2"/>
          <w:szCs w:val="2"/>
        </w:rPr>
        <w:br w:type="column"/>
      </w:r>
    </w:p>
    <w:p>
      <w:pPr>
        <w:ind w:left="1493"/>
        <w:spacing w:before="83" w:line="191" w:lineRule="auto"/>
        <w:rPr>
          <w:rFonts w:ascii="Arial" w:hAnsi="Arial" w:eastAsia="Arial" w:cs="Arial"/>
          <w:sz w:val="18"/>
          <w:szCs w:val="18"/>
        </w:rPr>
      </w:pPr>
      <w:r>
        <w:rPr>
          <w:rFonts w:ascii="Arial" w:hAnsi="Arial" w:eastAsia="Arial" w:cs="Arial"/>
          <w:sz w:val="18"/>
          <w:szCs w:val="18"/>
          <w:color w:val="77787B"/>
          <w:spacing w:val="-2"/>
        </w:rPr>
        <w:t>2</w:t>
      </w:r>
      <w:r>
        <w:rPr>
          <w:rFonts w:ascii="Arial" w:hAnsi="Arial" w:eastAsia="Arial" w:cs="Arial"/>
          <w:sz w:val="18"/>
          <w:szCs w:val="18"/>
          <w:color w:val="77787B"/>
          <w:spacing w:val="-1"/>
        </w:rPr>
        <w:t>022</w:t>
      </w:r>
    </w:p>
    <w:p>
      <w:pPr>
        <w:ind w:firstLine="1480"/>
        <w:spacing w:before="22" w:line="219" w:lineRule="exact"/>
        <w:textAlignment w:val="center"/>
        <w:rPr/>
      </w:pPr>
      <w:r>
        <w:drawing>
          <wp:inline distT="0" distB="0" distL="0" distR="0">
            <wp:extent cx="559117" cy="139445"/>
            <wp:effectExtent l="0" t="0" r="0" b="0"/>
            <wp:docPr id="2848" name="IM 2848"/>
            <wp:cNvGraphicFramePr/>
            <a:graphic>
              <a:graphicData uri="http://schemas.openxmlformats.org/drawingml/2006/picture">
                <pic:pic>
                  <pic:nvPicPr>
                    <pic:cNvPr id="2848" name="IM 2848"/>
                    <pic:cNvPicPr/>
                  </pic:nvPicPr>
                  <pic:blipFill>
                    <a:blip r:embed="rId14"/>
                    <a:stretch>
                      <a:fillRect/>
                    </a:stretch>
                  </pic:blipFill>
                  <pic:spPr>
                    <a:xfrm rot="0">
                      <a:off x="0" y="0"/>
                      <a:ext cx="559117" cy="139445"/>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firstLine="2151"/>
        <w:spacing w:line="4218" w:lineRule="exact"/>
        <w:textAlignment w:val="center"/>
        <w:rPr/>
      </w:pPr>
      <w:r>
        <w:drawing>
          <wp:inline distT="0" distB="0" distL="0" distR="0">
            <wp:extent cx="977900" cy="2678429"/>
            <wp:effectExtent l="0" t="0" r="0" b="0"/>
            <wp:docPr id="2849" name="IM 2849"/>
            <wp:cNvGraphicFramePr/>
            <a:graphic>
              <a:graphicData uri="http://schemas.openxmlformats.org/drawingml/2006/picture">
                <pic:pic>
                  <pic:nvPicPr>
                    <pic:cNvPr id="2849" name="IM 2849"/>
                    <pic:cNvPicPr/>
                  </pic:nvPicPr>
                  <pic:blipFill>
                    <a:blip r:embed="rId2175"/>
                    <a:stretch>
                      <a:fillRect/>
                    </a:stretch>
                  </pic:blipFill>
                  <pic:spPr>
                    <a:xfrm rot="0">
                      <a:off x="0" y="0"/>
                      <a:ext cx="977900" cy="2678429"/>
                    </a:xfrm>
                    <a:prstGeom prst="rect">
                      <a:avLst/>
                    </a:prstGeom>
                  </pic:spPr>
                </pic:pic>
              </a:graphicData>
            </a:graphic>
          </wp:inline>
        </w:drawing>
      </w:r>
    </w:p>
    <w:p>
      <w:pPr>
        <w:sectPr>
          <w:type w:val="continuous"/>
          <w:pgSz w:w="9360" w:h="13041"/>
          <w:pgMar w:top="400" w:right="527" w:bottom="538" w:left="555" w:header="0" w:footer="315" w:gutter="0"/>
          <w:cols w:equalWidth="0" w:num="3">
            <w:col w:w="2143" w:space="100"/>
            <w:col w:w="2244" w:space="100"/>
            <w:col w:w="3692" w:space="0"/>
          </w:cols>
        </w:sectPr>
        <w:rPr/>
      </w:pPr>
    </w:p>
    <w:p>
      <w:pPr>
        <w:rPr/>
      </w:pPr>
      <w:r/>
    </w:p>
    <w:p>
      <w:pPr>
        <w:rPr/>
      </w:pPr>
      <w:r/>
    </w:p>
    <w:p>
      <w:pPr>
        <w:spacing w:line="128" w:lineRule="exact"/>
        <w:rPr/>
      </w:pPr>
      <w:r/>
    </w:p>
    <w:p>
      <w:pPr>
        <w:sectPr>
          <w:headerReference w:type="default" r:id="rId2176"/>
          <w:footerReference w:type="default" r:id="rId2177"/>
          <w:pgSz w:w="9360" w:h="13041"/>
          <w:pgMar w:top="1014" w:right="533" w:bottom="538" w:left="595" w:header="560" w:footer="315" w:gutter="0"/>
          <w:cols w:equalWidth="0" w:num="1">
            <w:col w:w="8232" w:space="0"/>
          </w:cols>
        </w:sectPr>
        <w:rPr/>
      </w:pPr>
    </w:p>
    <w:p>
      <w:pPr>
        <w:spacing w:line="311" w:lineRule="auto"/>
        <w:rPr>
          <w:rFonts w:ascii="Arial"/>
          <w:sz w:val="21"/>
        </w:rPr>
      </w:pPr>
      <w:r/>
    </w:p>
    <w:p>
      <w:pPr>
        <w:ind w:firstLine="25"/>
        <w:spacing w:line="1537" w:lineRule="exact"/>
        <w:textAlignment w:val="center"/>
        <w:rPr/>
      </w:pPr>
      <w:r>
        <w:drawing>
          <wp:inline distT="0" distB="0" distL="0" distR="0">
            <wp:extent cx="975969" cy="975995"/>
            <wp:effectExtent l="0" t="0" r="0" b="0"/>
            <wp:docPr id="2852" name="IM 2852"/>
            <wp:cNvGraphicFramePr/>
            <a:graphic>
              <a:graphicData uri="http://schemas.openxmlformats.org/drawingml/2006/picture">
                <pic:pic>
                  <pic:nvPicPr>
                    <pic:cNvPr id="2852" name="IM 2852"/>
                    <pic:cNvPicPr/>
                  </pic:nvPicPr>
                  <pic:blipFill>
                    <a:blip r:embed="rId2178"/>
                    <a:stretch>
                      <a:fillRect/>
                    </a:stretch>
                  </pic:blipFill>
                  <pic:spPr>
                    <a:xfrm rot="0">
                      <a:off x="0" y="0"/>
                      <a:ext cx="975969" cy="975995"/>
                    </a:xfrm>
                    <a:prstGeom prst="rect">
                      <a:avLst/>
                    </a:prstGeom>
                  </pic:spPr>
                </pic:pic>
              </a:graphicData>
            </a:graphic>
          </wp:inline>
        </w:drawing>
      </w:r>
    </w:p>
    <w:p>
      <w:pPr>
        <w:ind w:left="561"/>
        <w:spacing w:before="164" w:line="229" w:lineRule="auto"/>
        <w:rPr>
          <w:rFonts w:ascii="SimSun" w:hAnsi="SimSun" w:eastAsia="SimSun" w:cs="SimSun"/>
          <w:sz w:val="18"/>
          <w:szCs w:val="18"/>
        </w:rPr>
      </w:pPr>
      <w:r>
        <w:rPr>
          <w:rFonts w:ascii="SimSun" w:hAnsi="SimSun" w:eastAsia="SimSun" w:cs="SimSun"/>
          <w:sz w:val="18"/>
          <w:szCs w:val="18"/>
          <w:color w:val="231F20"/>
          <w:spacing w:val="3"/>
        </w:rPr>
        <w:t>魏</w:t>
      </w:r>
      <w:r>
        <w:rPr>
          <w:rFonts w:ascii="SimSun" w:hAnsi="SimSun" w:eastAsia="SimSun" w:cs="SimSun"/>
          <w:sz w:val="18"/>
          <w:szCs w:val="18"/>
          <w:color w:val="231F20"/>
          <w:spacing w:val="2"/>
        </w:rPr>
        <w:t>永明</w:t>
      </w:r>
    </w:p>
    <w:p>
      <w:pPr>
        <w:ind w:left="75"/>
        <w:spacing w:before="130" w:line="197" w:lineRule="auto"/>
        <w:rPr>
          <w:rFonts w:ascii="Arial" w:hAnsi="Arial" w:eastAsia="Arial" w:cs="Arial"/>
          <w:sz w:val="14"/>
          <w:szCs w:val="14"/>
        </w:rPr>
      </w:pPr>
      <w:r>
        <w:rPr>
          <w:rFonts w:ascii="Arial" w:hAnsi="Arial" w:eastAsia="Arial" w:cs="Arial"/>
          <w:sz w:val="14"/>
          <w:szCs w:val="14"/>
          <w:color w:val="231F20"/>
          <w:spacing w:val="-4"/>
        </w:rPr>
        <w:t>Mi</w:t>
      </w:r>
      <w:r>
        <w:rPr>
          <w:rFonts w:ascii="Arial" w:hAnsi="Arial" w:eastAsia="Arial" w:cs="Arial"/>
          <w:sz w:val="14"/>
          <w:szCs w:val="14"/>
          <w:color w:val="231F20"/>
          <w:spacing w:val="-2"/>
        </w:rPr>
        <w:t>niGUI</w:t>
      </w:r>
      <w:r>
        <w:rPr>
          <w:rFonts w:ascii="Arial" w:hAnsi="Arial" w:eastAsia="Arial" w:cs="Arial"/>
          <w:sz w:val="14"/>
          <w:szCs w:val="14"/>
          <w:color w:val="231F20"/>
          <w:spacing w:val="-4"/>
        </w:rPr>
        <w:t>/</w:t>
      </w:r>
      <w:r>
        <w:rPr>
          <w:rFonts w:ascii="Arial" w:hAnsi="Arial" w:eastAsia="Arial" w:cs="Arial"/>
          <w:sz w:val="14"/>
          <w:szCs w:val="14"/>
          <w:color w:val="231F20"/>
          <w:spacing w:val="-2"/>
        </w:rPr>
        <w:t>HybridOS</w:t>
      </w:r>
      <w:r>
        <w:rPr>
          <w:rFonts w:ascii="Arial" w:hAnsi="Arial" w:eastAsia="Arial" w:cs="Arial"/>
          <w:sz w:val="14"/>
          <w:szCs w:val="14"/>
          <w:color w:val="231F20"/>
          <w:spacing w:val="-4"/>
        </w:rPr>
        <w:t>/</w:t>
      </w:r>
      <w:r>
        <w:rPr>
          <w:rFonts w:ascii="Arial" w:hAnsi="Arial" w:eastAsia="Arial" w:cs="Arial"/>
          <w:sz w:val="14"/>
          <w:szCs w:val="14"/>
          <w:color w:val="231F20"/>
          <w:spacing w:val="-2"/>
        </w:rPr>
        <w:t>HVML</w:t>
      </w:r>
    </w:p>
    <w:p>
      <w:pPr>
        <w:ind w:left="371"/>
        <w:spacing w:before="22" w:line="225" w:lineRule="auto"/>
        <w:rPr>
          <w:rFonts w:ascii="SimSun" w:hAnsi="SimSun" w:eastAsia="SimSun" w:cs="SimSun"/>
          <w:sz w:val="14"/>
          <w:szCs w:val="14"/>
        </w:rPr>
      </w:pPr>
      <w:r>
        <w:rPr>
          <w:rFonts w:ascii="SimSun" w:hAnsi="SimSun" w:eastAsia="SimSun" w:cs="SimSun"/>
          <w:sz w:val="14"/>
          <w:szCs w:val="14"/>
          <w:color w:val="231F20"/>
          <w:spacing w:val="-4"/>
        </w:rPr>
        <w:t>FMSoft</w:t>
      </w:r>
      <w:r>
        <w:rPr>
          <w:rFonts w:ascii="SimSun" w:hAnsi="SimSun" w:eastAsia="SimSun" w:cs="SimSun"/>
          <w:sz w:val="14"/>
          <w:szCs w:val="14"/>
          <w:color w:val="231F20"/>
          <w:spacing w:val="-7"/>
        </w:rPr>
        <w:t>社</w:t>
      </w:r>
      <w:r>
        <w:rPr>
          <w:rFonts w:ascii="SimSun" w:hAnsi="SimSun" w:eastAsia="SimSun" w:cs="SimSun"/>
          <w:sz w:val="14"/>
          <w:szCs w:val="14"/>
          <w:color w:val="231F20"/>
          <w:spacing w:val="-4"/>
        </w:rPr>
        <w:t>ジェネ</w:t>
      </w:r>
    </w:p>
    <w:p>
      <w:pPr>
        <w:ind w:left="386"/>
        <w:spacing w:line="223" w:lineRule="auto"/>
        <w:rPr>
          <w:rFonts w:ascii="SimSun" w:hAnsi="SimSun" w:eastAsia="SimSun" w:cs="SimSun"/>
          <w:sz w:val="14"/>
          <w:szCs w:val="14"/>
        </w:rPr>
      </w:pPr>
      <w:r>
        <w:rPr>
          <w:rFonts w:ascii="SimSun" w:hAnsi="SimSun" w:eastAsia="SimSun" w:cs="SimSun"/>
          <w:sz w:val="14"/>
          <w:szCs w:val="14"/>
          <w:color w:val="231F20"/>
          <w:spacing w:val="-10"/>
        </w:rPr>
        <w:t>ラ</w:t>
      </w:r>
      <w:r>
        <w:rPr>
          <w:rFonts w:ascii="SimSun" w:hAnsi="SimSun" w:eastAsia="SimSun" w:cs="SimSun"/>
          <w:sz w:val="14"/>
          <w:szCs w:val="14"/>
          <w:color w:val="231F20"/>
          <w:spacing w:val="-7"/>
        </w:rPr>
        <w:t>ルマネージャ</w:t>
      </w:r>
    </w:p>
    <w:p>
      <w:pPr>
        <w:ind w:left="371"/>
        <w:spacing w:before="1" w:line="224" w:lineRule="auto"/>
        <w:rPr>
          <w:rFonts w:ascii="SimSun" w:hAnsi="SimSun" w:eastAsia="SimSun" w:cs="SimSun"/>
          <w:sz w:val="14"/>
          <w:szCs w:val="14"/>
        </w:rPr>
      </w:pPr>
      <w:r>
        <w:rPr>
          <w:rFonts w:ascii="SimSun" w:hAnsi="SimSun" w:eastAsia="SimSun" w:cs="SimSun"/>
          <w:sz w:val="14"/>
          <w:szCs w:val="14"/>
          <w:color w:val="231F20"/>
          <w:spacing w:val="-16"/>
        </w:rPr>
        <w:t>ー</w:t>
      </w:r>
      <w:r>
        <w:rPr>
          <w:rFonts w:ascii="SimSun" w:hAnsi="SimSun" w:eastAsia="SimSun" w:cs="SimSun"/>
          <w:sz w:val="14"/>
          <w:szCs w:val="14"/>
          <w:color w:val="231F20"/>
          <w:spacing w:val="-13"/>
        </w:rPr>
        <w:t>、</w:t>
      </w:r>
      <w:r>
        <w:rPr>
          <w:rFonts w:ascii="SimSun" w:hAnsi="SimSun" w:eastAsia="SimSun" w:cs="SimSun"/>
          <w:sz w:val="14"/>
          <w:szCs w:val="14"/>
          <w:color w:val="231F20"/>
          <w:spacing w:val="-13"/>
        </w:rPr>
        <w:t xml:space="preserve"> </w:t>
      </w:r>
      <w:r>
        <w:rPr>
          <w:rFonts w:ascii="SimSun" w:hAnsi="SimSun" w:eastAsia="SimSun" w:cs="SimSun"/>
          <w:sz w:val="14"/>
          <w:szCs w:val="14"/>
          <w:color w:val="231F20"/>
          <w:spacing w:val="-13"/>
        </w:rPr>
        <w:t>オープンソ</w:t>
      </w:r>
    </w:p>
    <w:p>
      <w:pPr>
        <w:ind w:left="372"/>
        <w:spacing w:before="1" w:line="224" w:lineRule="auto"/>
        <w:rPr>
          <w:rFonts w:ascii="SimSun" w:hAnsi="SimSun" w:eastAsia="SimSun" w:cs="SimSun"/>
          <w:sz w:val="14"/>
          <w:szCs w:val="14"/>
        </w:rPr>
      </w:pPr>
      <w:r>
        <w:rPr>
          <w:rFonts w:ascii="SimSun" w:hAnsi="SimSun" w:eastAsia="SimSun" w:cs="SimSun"/>
          <w:sz w:val="14"/>
          <w:szCs w:val="14"/>
          <w:color w:val="231F20"/>
          <w:spacing w:val="-10"/>
        </w:rPr>
        <w:t>ー</w:t>
      </w:r>
      <w:r>
        <w:rPr>
          <w:rFonts w:ascii="SimSun" w:hAnsi="SimSun" w:eastAsia="SimSun" w:cs="SimSun"/>
          <w:sz w:val="14"/>
          <w:szCs w:val="14"/>
          <w:color w:val="231F20"/>
          <w:spacing w:val="-5"/>
        </w:rPr>
        <w:t>スプロジェク</w:t>
      </w:r>
    </w:p>
    <w:p>
      <w:pPr>
        <w:ind w:left="554"/>
        <w:spacing w:line="220" w:lineRule="auto"/>
        <w:rPr>
          <w:rFonts w:ascii="SimSun" w:hAnsi="SimSun" w:eastAsia="SimSun" w:cs="SimSun"/>
          <w:sz w:val="14"/>
          <w:szCs w:val="14"/>
        </w:rPr>
      </w:pPr>
      <w:r>
        <w:rPr>
          <w:rFonts w:ascii="SimSun" w:hAnsi="SimSun" w:eastAsia="SimSun" w:cs="SimSun"/>
          <w:sz w:val="14"/>
          <w:szCs w:val="14"/>
          <w:color w:val="231F20"/>
          <w:spacing w:val="-15"/>
        </w:rPr>
        <w:t>トの創設者</w:t>
      </w:r>
    </w:p>
    <w:p>
      <w:pPr>
        <w:ind w:firstLine="25"/>
        <w:spacing w:before="48" w:line="1543" w:lineRule="exact"/>
        <w:textAlignment w:val="center"/>
        <w:rPr/>
      </w:pPr>
      <w:r>
        <w:drawing>
          <wp:inline distT="0" distB="0" distL="0" distR="0">
            <wp:extent cx="980439" cy="980198"/>
            <wp:effectExtent l="0" t="0" r="0" b="0"/>
            <wp:docPr id="2853" name="IM 2853"/>
            <wp:cNvGraphicFramePr/>
            <a:graphic>
              <a:graphicData uri="http://schemas.openxmlformats.org/drawingml/2006/picture">
                <pic:pic>
                  <pic:nvPicPr>
                    <pic:cNvPr id="2853" name="IM 2853"/>
                    <pic:cNvPicPr/>
                  </pic:nvPicPr>
                  <pic:blipFill>
                    <a:blip r:embed="rId2179"/>
                    <a:stretch>
                      <a:fillRect/>
                    </a:stretch>
                  </pic:blipFill>
                  <pic:spPr>
                    <a:xfrm rot="0">
                      <a:off x="0" y="0"/>
                      <a:ext cx="980439" cy="980198"/>
                    </a:xfrm>
                    <a:prstGeom prst="rect">
                      <a:avLst/>
                    </a:prstGeom>
                  </pic:spPr>
                </pic:pic>
              </a:graphicData>
            </a:graphic>
          </wp:inline>
        </w:drawing>
      </w:r>
    </w:p>
    <w:p>
      <w:pPr>
        <w:ind w:left="313"/>
        <w:spacing w:before="158" w:line="237" w:lineRule="auto"/>
        <w:rPr>
          <w:rFonts w:ascii="SimSun" w:hAnsi="SimSun" w:eastAsia="SimSun" w:cs="SimSun"/>
          <w:sz w:val="18"/>
          <w:szCs w:val="18"/>
        </w:rPr>
      </w:pPr>
      <w:r>
        <w:rPr>
          <w:rFonts w:ascii="SimSun" w:hAnsi="SimSun" w:eastAsia="SimSun" w:cs="SimSun"/>
          <w:sz w:val="18"/>
          <w:szCs w:val="18"/>
          <w:color w:val="231F20"/>
          <w:spacing w:val="-12"/>
        </w:rPr>
        <w:t>シャオ</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ラン</w:t>
      </w:r>
    </w:p>
    <w:p>
      <w:pPr>
        <w:ind w:left="93"/>
        <w:spacing w:before="111" w:line="239" w:lineRule="auto"/>
        <w:rPr>
          <w:rFonts w:ascii="SimSun" w:hAnsi="SimSun" w:eastAsia="SimSun" w:cs="SimSun"/>
          <w:sz w:val="14"/>
          <w:szCs w:val="14"/>
        </w:rPr>
      </w:pPr>
      <w:r>
        <w:rPr>
          <w:rFonts w:ascii="SimSun" w:hAnsi="SimSun" w:eastAsia="SimSun" w:cs="SimSun"/>
          <w:sz w:val="14"/>
          <w:szCs w:val="14"/>
          <w:color w:val="231F20"/>
          <w:spacing w:val="-11"/>
        </w:rPr>
        <w:t>フ</w:t>
      </w:r>
      <w:r>
        <w:rPr>
          <w:rFonts w:ascii="SimSun" w:hAnsi="SimSun" w:eastAsia="SimSun" w:cs="SimSun"/>
          <w:sz w:val="14"/>
          <w:szCs w:val="14"/>
          <w:color w:val="231F20"/>
          <w:spacing w:val="-7"/>
        </w:rPr>
        <w:t>ァーウェイ</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7"/>
        </w:rPr>
        <w:t>戦略</w:t>
      </w:r>
      <w:r>
        <w:rPr>
          <w:rFonts w:ascii="SimSun" w:hAnsi="SimSun" w:eastAsia="SimSun" w:cs="SimSun"/>
          <w:sz w:val="14"/>
          <w:szCs w:val="14"/>
          <w:color w:val="231F20"/>
          <w:spacing w:val="-7"/>
        </w:rPr>
        <w:t xml:space="preserve"> </w:t>
      </w:r>
      <w:r>
        <w:rPr>
          <w:rFonts w:ascii="MS Mincho" w:hAnsi="MS Mincho" w:eastAsia="MS Mincho" w:cs="MS Mincho"/>
          <w:sz w:val="14"/>
          <w:szCs w:val="14"/>
          <w:color w:val="231F20"/>
          <w:spacing w:val="-7"/>
        </w:rPr>
        <w:t>.</w:t>
      </w:r>
      <w:r>
        <w:rPr>
          <w:rFonts w:ascii="SimSun" w:hAnsi="SimSun" w:eastAsia="SimSun" w:cs="SimSun"/>
          <w:sz w:val="14"/>
          <w:szCs w:val="14"/>
          <w:color w:val="231F20"/>
          <w:spacing w:val="-7"/>
        </w:rPr>
        <w:t>産業</w:t>
      </w:r>
    </w:p>
    <w:p>
      <w:pPr>
        <w:ind w:left="383"/>
        <w:spacing w:line="220" w:lineRule="auto"/>
        <w:rPr>
          <w:rFonts w:ascii="SimSun" w:hAnsi="SimSun" w:eastAsia="SimSun" w:cs="SimSun"/>
          <w:sz w:val="14"/>
          <w:szCs w:val="14"/>
        </w:rPr>
      </w:pPr>
      <w:r>
        <w:rPr>
          <w:rFonts w:ascii="SimSun" w:hAnsi="SimSun" w:eastAsia="SimSun" w:cs="SimSun"/>
          <w:sz w:val="14"/>
          <w:szCs w:val="14"/>
          <w:color w:val="231F20"/>
          <w:spacing w:val="-8"/>
        </w:rPr>
        <w:t>開</w:t>
      </w:r>
      <w:r>
        <w:rPr>
          <w:rFonts w:ascii="SimSun" w:hAnsi="SimSun" w:eastAsia="SimSun" w:cs="SimSun"/>
          <w:sz w:val="14"/>
          <w:szCs w:val="14"/>
          <w:color w:val="231F20"/>
          <w:spacing w:val="-7"/>
        </w:rPr>
        <w:t>発担当副社長</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firstLine="25"/>
        <w:spacing w:before="1" w:line="1536" w:lineRule="exact"/>
        <w:textAlignment w:val="center"/>
        <w:rPr/>
      </w:pPr>
      <w:r>
        <w:drawing>
          <wp:inline distT="0" distB="0" distL="0" distR="0">
            <wp:extent cx="975982" cy="975360"/>
            <wp:effectExtent l="0" t="0" r="0" b="0"/>
            <wp:docPr id="2854" name="IM 2854"/>
            <wp:cNvGraphicFramePr/>
            <a:graphic>
              <a:graphicData uri="http://schemas.openxmlformats.org/drawingml/2006/picture">
                <pic:pic>
                  <pic:nvPicPr>
                    <pic:cNvPr id="2854" name="IM 2854"/>
                    <pic:cNvPicPr/>
                  </pic:nvPicPr>
                  <pic:blipFill>
                    <a:blip r:embed="rId2180"/>
                    <a:stretch>
                      <a:fillRect/>
                    </a:stretch>
                  </pic:blipFill>
                  <pic:spPr>
                    <a:xfrm rot="0">
                      <a:off x="0" y="0"/>
                      <a:ext cx="975982" cy="975360"/>
                    </a:xfrm>
                    <a:prstGeom prst="rect">
                      <a:avLst/>
                    </a:prstGeom>
                  </pic:spPr>
                </pic:pic>
              </a:graphicData>
            </a:graphic>
          </wp:inline>
        </w:drawing>
      </w:r>
    </w:p>
    <w:p>
      <w:pPr>
        <w:ind w:left="564"/>
        <w:spacing w:before="166" w:line="229" w:lineRule="auto"/>
        <w:rPr>
          <w:rFonts w:ascii="SimSun" w:hAnsi="SimSun" w:eastAsia="SimSun" w:cs="SimSun"/>
          <w:sz w:val="18"/>
          <w:szCs w:val="18"/>
        </w:rPr>
      </w:pPr>
      <w:r>
        <w:rPr>
          <w:rFonts w:ascii="SimSun" w:hAnsi="SimSun" w:eastAsia="SimSun" w:cs="SimSun"/>
          <w:sz w:val="18"/>
          <w:szCs w:val="18"/>
          <w:color w:val="231F20"/>
          <w:spacing w:val="3"/>
        </w:rPr>
        <w:t>袁</w:t>
      </w:r>
      <w:r>
        <w:rPr>
          <w:rFonts w:ascii="SimSun" w:hAnsi="SimSun" w:eastAsia="SimSun" w:cs="SimSun"/>
          <w:sz w:val="18"/>
          <w:szCs w:val="18"/>
          <w:color w:val="231F20"/>
          <w:spacing w:val="2"/>
        </w:rPr>
        <w:t>金輝</w:t>
      </w:r>
    </w:p>
    <w:p>
      <w:pPr>
        <w:ind w:left="200" w:right="402" w:hanging="194"/>
        <w:spacing w:before="117" w:line="248" w:lineRule="auto"/>
        <w:rPr>
          <w:rFonts w:ascii="SimSun" w:hAnsi="SimSun" w:eastAsia="SimSun" w:cs="SimSun"/>
          <w:sz w:val="14"/>
          <w:szCs w:val="14"/>
        </w:rPr>
      </w:pPr>
      <w:r>
        <w:rPr>
          <w:rFonts w:ascii="Arial" w:hAnsi="Arial" w:eastAsia="Arial" w:cs="Arial"/>
          <w:sz w:val="14"/>
          <w:szCs w:val="14"/>
          <w:color w:val="231F20"/>
          <w:spacing w:val="-7"/>
        </w:rPr>
        <w:t>OneFlow</w:t>
      </w:r>
      <w:r>
        <w:rPr>
          <w:rFonts w:ascii="Arial" w:hAnsi="Arial" w:eastAsia="Arial" w:cs="Arial"/>
          <w:sz w:val="14"/>
          <w:szCs w:val="14"/>
          <w:color w:val="231F20"/>
          <w:spacing w:val="-14"/>
        </w:rPr>
        <w:t xml:space="preserve"> </w:t>
      </w:r>
      <w:r>
        <w:rPr>
          <w:rFonts w:ascii="SimSun" w:hAnsi="SimSun" w:eastAsia="SimSun" w:cs="SimSun"/>
          <w:sz w:val="14"/>
          <w:szCs w:val="14"/>
          <w:color w:val="231F20"/>
          <w:spacing w:val="-7"/>
        </w:rPr>
        <w:t>(ファーストクラス</w:t>
      </w:r>
      <w:r>
        <w:rPr>
          <w:rFonts w:ascii="SimSun" w:hAnsi="SimSun" w:eastAsia="SimSun" w:cs="SimSun"/>
          <w:sz w:val="14"/>
          <w:szCs w:val="14"/>
          <w:color w:val="231F20"/>
        </w:rPr>
        <w:t xml:space="preserve"> </w:t>
      </w:r>
      <w:r>
        <w:rPr>
          <w:rFonts w:ascii="SimSun" w:hAnsi="SimSun" w:eastAsia="SimSun" w:cs="SimSun"/>
          <w:sz w:val="14"/>
          <w:szCs w:val="14"/>
          <w:color w:val="231F20"/>
          <w:spacing w:val="-11"/>
        </w:rPr>
        <w:t>テ</w:t>
      </w:r>
      <w:r>
        <w:rPr>
          <w:rFonts w:ascii="SimSun" w:hAnsi="SimSun" w:eastAsia="SimSun" w:cs="SimSun"/>
          <w:sz w:val="14"/>
          <w:szCs w:val="14"/>
          <w:color w:val="231F20"/>
          <w:spacing w:val="-9"/>
        </w:rPr>
        <w:t>クノロジー)</w:t>
      </w:r>
      <w:r>
        <w:rPr>
          <w:rFonts w:ascii="SimSun" w:hAnsi="SimSun" w:eastAsia="SimSun" w:cs="SimSun"/>
          <w:sz w:val="14"/>
          <w:szCs w:val="14"/>
          <w:color w:val="231F20"/>
          <w:spacing w:val="-9"/>
        </w:rPr>
        <w:t xml:space="preserve"> </w:t>
      </w:r>
      <w:r>
        <w:rPr>
          <w:rFonts w:ascii="SimSun" w:hAnsi="SimSun" w:eastAsia="SimSun" w:cs="SimSun"/>
          <w:sz w:val="14"/>
          <w:szCs w:val="14"/>
          <w:color w:val="231F20"/>
          <w:spacing w:val="-9"/>
        </w:rPr>
        <w:t>創業者</w:t>
      </w:r>
    </w:p>
    <w:p>
      <w:pPr>
        <w:spacing w:line="14" w:lineRule="auto"/>
        <w:rPr>
          <w:rFonts w:ascii="Arial"/>
          <w:sz w:val="2"/>
        </w:rPr>
      </w:pPr>
      <w:r>
        <w:rPr>
          <w:rFonts w:ascii="Arial" w:hAnsi="Arial" w:eastAsia="Arial" w:cs="Arial"/>
          <w:sz w:val="2"/>
          <w:szCs w:val="2"/>
        </w:rPr>
        <w:br w:type="column"/>
      </w:r>
    </w:p>
    <w:p>
      <w:pPr>
        <w:spacing w:line="310" w:lineRule="auto"/>
        <w:rPr>
          <w:rFonts w:ascii="Arial"/>
          <w:sz w:val="21"/>
        </w:rPr>
      </w:pPr>
      <w:r/>
    </w:p>
    <w:p>
      <w:pPr>
        <w:spacing w:line="1537" w:lineRule="exact"/>
        <w:textAlignment w:val="center"/>
        <w:rPr/>
      </w:pPr>
      <w:r>
        <w:drawing>
          <wp:inline distT="0" distB="0" distL="0" distR="0">
            <wp:extent cx="975982" cy="975995"/>
            <wp:effectExtent l="0" t="0" r="0" b="0"/>
            <wp:docPr id="2855" name="IM 2855"/>
            <wp:cNvGraphicFramePr/>
            <a:graphic>
              <a:graphicData uri="http://schemas.openxmlformats.org/drawingml/2006/picture">
                <pic:pic>
                  <pic:nvPicPr>
                    <pic:cNvPr id="2855" name="IM 2855"/>
                    <pic:cNvPicPr/>
                  </pic:nvPicPr>
                  <pic:blipFill>
                    <a:blip r:embed="rId2181"/>
                    <a:stretch>
                      <a:fillRect/>
                    </a:stretch>
                  </pic:blipFill>
                  <pic:spPr>
                    <a:xfrm rot="0">
                      <a:off x="0" y="0"/>
                      <a:ext cx="975982" cy="975995"/>
                    </a:xfrm>
                    <a:prstGeom prst="rect">
                      <a:avLst/>
                    </a:prstGeom>
                  </pic:spPr>
                </pic:pic>
              </a:graphicData>
            </a:graphic>
          </wp:inline>
        </w:drawing>
      </w:r>
    </w:p>
    <w:p>
      <w:pPr>
        <w:ind w:left="361"/>
        <w:spacing w:before="164" w:line="229" w:lineRule="auto"/>
        <w:rPr>
          <w:rFonts w:ascii="SimSun" w:hAnsi="SimSun" w:eastAsia="SimSun" w:cs="SimSun"/>
          <w:sz w:val="18"/>
          <w:szCs w:val="18"/>
        </w:rPr>
      </w:pPr>
      <w:r>
        <w:rPr>
          <w:rFonts w:ascii="SimSun" w:hAnsi="SimSun" w:eastAsia="SimSun" w:cs="SimSun"/>
          <w:sz w:val="18"/>
          <w:szCs w:val="18"/>
          <w:color w:val="231F20"/>
          <w:spacing w:val="19"/>
        </w:rPr>
        <w:t>呉鳳光(ウ</w:t>
      </w:r>
    </w:p>
    <w:p>
      <w:pPr>
        <w:ind w:left="364"/>
        <w:spacing w:before="22" w:line="242" w:lineRule="exact"/>
        <w:rPr>
          <w:rFonts w:ascii="SimSun" w:hAnsi="SimSun" w:eastAsia="SimSun" w:cs="SimSun"/>
          <w:sz w:val="18"/>
          <w:szCs w:val="18"/>
        </w:rPr>
      </w:pPr>
      <w:r>
        <w:rPr>
          <w:rFonts w:ascii="SimSun" w:hAnsi="SimSun" w:eastAsia="SimSun" w:cs="SimSun"/>
          <w:sz w:val="18"/>
          <w:szCs w:val="18"/>
          <w:color w:val="231F20"/>
          <w:spacing w:val="-16"/>
          <w:position w:val="1"/>
        </w:rPr>
        <w:t>ー</w:t>
      </w:r>
      <w:r>
        <w:rPr>
          <w:rFonts w:ascii="SimSun" w:hAnsi="SimSun" w:eastAsia="SimSun" w:cs="SimSun"/>
          <w:sz w:val="18"/>
          <w:szCs w:val="18"/>
          <w:color w:val="231F20"/>
          <w:spacing w:val="-12"/>
          <w:position w:val="1"/>
        </w:rPr>
        <w:t xml:space="preserve"> </w:t>
      </w:r>
      <w:r>
        <w:rPr>
          <w:rFonts w:ascii="MS Mincho" w:hAnsi="MS Mincho" w:eastAsia="MS Mincho" w:cs="MS Mincho"/>
          <w:sz w:val="18"/>
          <w:szCs w:val="18"/>
          <w:color w:val="231F20"/>
          <w:spacing w:val="-12"/>
          <w:position w:val="1"/>
        </w:rPr>
        <w:t>.</w:t>
      </w:r>
      <w:r>
        <w:rPr>
          <w:rFonts w:ascii="MS Mincho" w:hAnsi="MS Mincho" w:eastAsia="MS Mincho" w:cs="MS Mincho"/>
          <w:sz w:val="18"/>
          <w:szCs w:val="18"/>
          <w:color w:val="231F20"/>
          <w:spacing w:val="-12"/>
          <w:position w:val="1"/>
        </w:rPr>
        <w:t xml:space="preserve"> </w:t>
      </w:r>
      <w:r>
        <w:rPr>
          <w:rFonts w:ascii="SimSun" w:hAnsi="SimSun" w:eastAsia="SimSun" w:cs="SimSun"/>
          <w:sz w:val="18"/>
          <w:szCs w:val="18"/>
          <w:color w:val="231F20"/>
          <w:spacing w:val="-12"/>
          <w:position w:val="1"/>
        </w:rPr>
        <w:t>フェン</w:t>
      </w:r>
    </w:p>
    <w:p>
      <w:pPr>
        <w:ind w:left="554"/>
        <w:spacing w:before="4" w:line="236" w:lineRule="auto"/>
        <w:rPr>
          <w:rFonts w:ascii="SimSun" w:hAnsi="SimSun" w:eastAsia="SimSun" w:cs="SimSun"/>
          <w:sz w:val="18"/>
          <w:szCs w:val="18"/>
        </w:rPr>
      </w:pPr>
      <w:r>
        <w:rPr>
          <w:rFonts w:ascii="SimSun" w:hAnsi="SimSun" w:eastAsia="SimSun" w:cs="SimSun"/>
          <w:sz w:val="18"/>
          <w:szCs w:val="18"/>
          <w:color w:val="231F20"/>
          <w:spacing w:val="-4"/>
        </w:rPr>
        <w:t>グ</w:t>
      </w:r>
      <w:r>
        <w:rPr>
          <w:rFonts w:ascii="SimSun" w:hAnsi="SimSun" w:eastAsia="SimSun" w:cs="SimSun"/>
          <w:sz w:val="18"/>
          <w:szCs w:val="18"/>
          <w:color w:val="231F20"/>
          <w:spacing w:val="-3"/>
        </w:rPr>
        <w:t>ァン</w:t>
      </w:r>
    </w:p>
    <w:p>
      <w:pPr>
        <w:ind w:left="313"/>
        <w:spacing w:before="111" w:line="239" w:lineRule="auto"/>
        <w:rPr>
          <w:rFonts w:ascii="SimSun" w:hAnsi="SimSun" w:eastAsia="SimSun" w:cs="SimSun"/>
          <w:sz w:val="14"/>
          <w:szCs w:val="14"/>
        </w:rPr>
      </w:pPr>
      <w:r>
        <w:rPr>
          <w:rFonts w:ascii="Arial" w:hAnsi="Arial" w:eastAsia="Arial" w:cs="Arial"/>
          <w:sz w:val="14"/>
          <w:szCs w:val="14"/>
          <w:color w:val="231F20"/>
          <w:spacing w:val="-5"/>
        </w:rPr>
        <w:t>Linux</w:t>
      </w:r>
      <w:r>
        <w:rPr>
          <w:rFonts w:ascii="Arial" w:hAnsi="Arial" w:eastAsia="Arial" w:cs="Arial"/>
          <w:sz w:val="14"/>
          <w:szCs w:val="14"/>
          <w:color w:val="231F20"/>
          <w:spacing w:val="-10"/>
        </w:rPr>
        <w:t xml:space="preserve"> </w:t>
      </w:r>
      <w:r>
        <w:rPr>
          <w:rFonts w:ascii="SimSun" w:hAnsi="SimSun" w:eastAsia="SimSun" w:cs="SimSun"/>
          <w:sz w:val="14"/>
          <w:szCs w:val="14"/>
          <w:color w:val="231F20"/>
          <w:spacing w:val="-9"/>
        </w:rPr>
        <w:t>カ</w:t>
      </w:r>
      <w:r>
        <w:rPr>
          <w:rFonts w:ascii="SimSun" w:hAnsi="SimSun" w:eastAsia="SimSun" w:cs="SimSun"/>
          <w:sz w:val="14"/>
          <w:szCs w:val="14"/>
          <w:color w:val="231F20"/>
          <w:spacing w:val="-5"/>
        </w:rPr>
        <w:t>ーネルガ</w:t>
      </w:r>
    </w:p>
    <w:p>
      <w:pPr>
        <w:ind w:left="482"/>
        <w:spacing w:before="1" w:line="230" w:lineRule="auto"/>
        <w:rPr>
          <w:rFonts w:ascii="SimSun" w:hAnsi="SimSun" w:eastAsia="SimSun" w:cs="SimSun"/>
          <w:sz w:val="14"/>
          <w:szCs w:val="14"/>
        </w:rPr>
      </w:pPr>
      <w:r>
        <w:rPr>
          <w:rFonts w:ascii="SimSun" w:hAnsi="SimSun" w:eastAsia="SimSun" w:cs="SimSun"/>
          <w:sz w:val="14"/>
          <w:szCs w:val="14"/>
          <w:color w:val="231F20"/>
          <w:spacing w:val="-6"/>
        </w:rPr>
        <w:t>ーディアン</w:t>
      </w:r>
    </w:p>
    <w:p>
      <w:pPr>
        <w:spacing w:line="372" w:lineRule="auto"/>
        <w:rPr>
          <w:rFonts w:ascii="Arial"/>
          <w:sz w:val="21"/>
        </w:rPr>
      </w:pPr>
      <w:r/>
    </w:p>
    <w:p>
      <w:pPr>
        <w:ind w:firstLine="4"/>
        <w:spacing w:before="1" w:line="1544" w:lineRule="exact"/>
        <w:textAlignment w:val="center"/>
        <w:rPr/>
      </w:pPr>
      <w:r>
        <w:drawing>
          <wp:inline distT="0" distB="0" distL="0" distR="0">
            <wp:extent cx="980439" cy="980452"/>
            <wp:effectExtent l="0" t="0" r="0" b="0"/>
            <wp:docPr id="2856" name="IM 2856"/>
            <wp:cNvGraphicFramePr/>
            <a:graphic>
              <a:graphicData uri="http://schemas.openxmlformats.org/drawingml/2006/picture">
                <pic:pic>
                  <pic:nvPicPr>
                    <pic:cNvPr id="2856" name="IM 2856"/>
                    <pic:cNvPicPr/>
                  </pic:nvPicPr>
                  <pic:blipFill>
                    <a:blip r:embed="rId2182"/>
                    <a:stretch>
                      <a:fillRect/>
                    </a:stretch>
                  </pic:blipFill>
                  <pic:spPr>
                    <a:xfrm rot="0">
                      <a:off x="0" y="0"/>
                      <a:ext cx="980439" cy="980452"/>
                    </a:xfrm>
                    <a:prstGeom prst="rect">
                      <a:avLst/>
                    </a:prstGeom>
                  </pic:spPr>
                </pic:pic>
              </a:graphicData>
            </a:graphic>
          </wp:inline>
        </w:drawing>
      </w:r>
    </w:p>
    <w:p>
      <w:pPr>
        <w:ind w:left="335"/>
        <w:spacing w:before="158" w:line="237" w:lineRule="auto"/>
        <w:rPr>
          <w:rFonts w:ascii="SimSun" w:hAnsi="SimSun" w:eastAsia="SimSun" w:cs="SimSun"/>
          <w:sz w:val="18"/>
          <w:szCs w:val="18"/>
        </w:rPr>
      </w:pPr>
      <w:r>
        <w:rPr>
          <w:rFonts w:ascii="SimSun" w:hAnsi="SimSun" w:eastAsia="SimSun" w:cs="SimSun"/>
          <w:sz w:val="18"/>
          <w:szCs w:val="18"/>
          <w:color w:val="231F20"/>
          <w:spacing w:val="-10"/>
        </w:rPr>
        <w:t>シ</w:t>
      </w:r>
      <w:r>
        <w:rPr>
          <w:rFonts w:ascii="SimSun" w:hAnsi="SimSun" w:eastAsia="SimSun" w:cs="SimSun"/>
          <w:sz w:val="18"/>
          <w:szCs w:val="18"/>
          <w:color w:val="231F20"/>
          <w:spacing w:val="-7"/>
        </w:rPr>
        <w:t>ー</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SimSun" w:hAnsi="SimSun" w:eastAsia="SimSun" w:cs="SimSun"/>
          <w:sz w:val="18"/>
          <w:szCs w:val="18"/>
          <w:color w:val="231F20"/>
          <w:spacing w:val="-7"/>
        </w:rPr>
        <w:t>チャオ</w:t>
      </w:r>
    </w:p>
    <w:p>
      <w:pPr>
        <w:ind w:left="324"/>
        <w:spacing w:before="15" w:line="246" w:lineRule="exact"/>
        <w:rPr>
          <w:rFonts w:ascii="SimSun" w:hAnsi="SimSun" w:eastAsia="SimSun" w:cs="SimSun"/>
          <w:sz w:val="18"/>
          <w:szCs w:val="18"/>
        </w:rPr>
      </w:pPr>
      <w:r>
        <w:rPr>
          <w:rFonts w:ascii="SimSun" w:hAnsi="SimSun" w:eastAsia="SimSun" w:cs="SimSun"/>
          <w:sz w:val="18"/>
          <w:szCs w:val="18"/>
          <w:color w:val="231F20"/>
          <w:spacing w:val="9"/>
          <w:position w:val="4"/>
        </w:rPr>
        <w:t>(</w:t>
      </w:r>
      <w:r>
        <w:rPr>
          <w:rFonts w:ascii="SimSun" w:hAnsi="SimSun" w:eastAsia="SimSun" w:cs="SimSun"/>
          <w:sz w:val="18"/>
          <w:szCs w:val="18"/>
          <w:color w:val="231F20"/>
          <w:spacing w:val="8"/>
          <w:position w:val="4"/>
        </w:rPr>
        <w:t>スターロー</w:t>
      </w:r>
    </w:p>
    <w:p>
      <w:pPr>
        <w:ind w:left="720"/>
        <w:spacing w:line="232" w:lineRule="auto"/>
        <w:rPr>
          <w:rFonts w:ascii="SimSun" w:hAnsi="SimSun" w:eastAsia="SimSun" w:cs="SimSun"/>
          <w:sz w:val="18"/>
          <w:szCs w:val="18"/>
        </w:rPr>
      </w:pPr>
      <w:r>
        <w:rPr>
          <w:rFonts w:ascii="SimSun" w:hAnsi="SimSun" w:eastAsia="SimSun" w:cs="SimSun"/>
          <w:sz w:val="18"/>
          <w:szCs w:val="18"/>
          <w:color w:val="231F20"/>
          <w:spacing w:val="-7"/>
          <w:w w:val="84"/>
        </w:rPr>
        <w:t>ド)</w:t>
      </w:r>
    </w:p>
    <w:p>
      <w:pPr>
        <w:ind w:left="356"/>
        <w:spacing w:before="116" w:line="190" w:lineRule="exact"/>
        <w:rPr>
          <w:rFonts w:ascii="SimSun" w:hAnsi="SimSun" w:eastAsia="SimSun" w:cs="SimSun"/>
          <w:sz w:val="14"/>
          <w:szCs w:val="14"/>
        </w:rPr>
      </w:pPr>
      <w:r>
        <w:rPr>
          <w:rFonts w:ascii="Arial" w:hAnsi="Arial" w:eastAsia="Arial" w:cs="Arial"/>
          <w:sz w:val="14"/>
          <w:szCs w:val="14"/>
          <w:color w:val="231F20"/>
          <w:spacing w:val="-5"/>
          <w:position w:val="3"/>
        </w:rPr>
        <w:t>Zilliz</w:t>
      </w:r>
      <w:r>
        <w:rPr>
          <w:rFonts w:ascii="MS Mincho" w:hAnsi="MS Mincho" w:eastAsia="MS Mincho" w:cs="MS Mincho"/>
          <w:sz w:val="14"/>
          <w:szCs w:val="14"/>
          <w:color w:val="231F20"/>
          <w:spacing w:val="-6"/>
          <w:position w:val="3"/>
        </w:rPr>
        <w:t>仍</w:t>
      </w:r>
      <w:r>
        <w:rPr>
          <w:rFonts w:ascii="SimSun" w:hAnsi="SimSun" w:eastAsia="SimSun" w:cs="SimSun"/>
          <w:sz w:val="14"/>
          <w:szCs w:val="14"/>
          <w:color w:val="231F20"/>
          <w:spacing w:val="-5"/>
          <w:position w:val="3"/>
        </w:rPr>
        <w:t>創設者兼</w:t>
      </w:r>
    </w:p>
    <w:p>
      <w:pPr>
        <w:ind w:left="675"/>
        <w:spacing w:line="196" w:lineRule="auto"/>
        <w:rPr>
          <w:rFonts w:ascii="Arial" w:hAnsi="Arial" w:eastAsia="Arial" w:cs="Arial"/>
          <w:sz w:val="14"/>
          <w:szCs w:val="14"/>
        </w:rPr>
      </w:pPr>
      <w:r>
        <w:rPr>
          <w:rFonts w:ascii="Arial" w:hAnsi="Arial" w:eastAsia="Arial" w:cs="Arial"/>
          <w:sz w:val="14"/>
          <w:szCs w:val="14"/>
          <w:color w:val="231F20"/>
          <w:spacing w:val="-6"/>
        </w:rPr>
        <w:t>C</w:t>
      </w:r>
      <w:r>
        <w:rPr>
          <w:rFonts w:ascii="Arial" w:hAnsi="Arial" w:eastAsia="Arial" w:cs="Arial"/>
          <w:sz w:val="14"/>
          <w:szCs w:val="14"/>
          <w:color w:val="231F20"/>
          <w:spacing w:val="-4"/>
        </w:rPr>
        <w:t>EO</w:t>
      </w:r>
    </w:p>
    <w:p>
      <w:pPr>
        <w:spacing w:line="401" w:lineRule="auto"/>
        <w:rPr>
          <w:rFonts w:ascii="Arial"/>
          <w:sz w:val="21"/>
        </w:rPr>
      </w:pPr>
      <w:r/>
    </w:p>
    <w:p>
      <w:pPr>
        <w:ind w:firstLine="4"/>
        <w:spacing w:before="1" w:line="1536" w:lineRule="exact"/>
        <w:textAlignment w:val="center"/>
        <w:rPr/>
      </w:pPr>
      <w:r>
        <w:drawing>
          <wp:inline distT="0" distB="0" distL="0" distR="0">
            <wp:extent cx="975995" cy="975360"/>
            <wp:effectExtent l="0" t="0" r="0" b="0"/>
            <wp:docPr id="2857" name="IM 2857"/>
            <wp:cNvGraphicFramePr/>
            <a:graphic>
              <a:graphicData uri="http://schemas.openxmlformats.org/drawingml/2006/picture">
                <pic:pic>
                  <pic:nvPicPr>
                    <pic:cNvPr id="2857" name="IM 2857"/>
                    <pic:cNvPicPr/>
                  </pic:nvPicPr>
                  <pic:blipFill>
                    <a:blip r:embed="rId2183"/>
                    <a:stretch>
                      <a:fillRect/>
                    </a:stretch>
                  </pic:blipFill>
                  <pic:spPr>
                    <a:xfrm rot="0">
                      <a:off x="0" y="0"/>
                      <a:ext cx="975995" cy="975360"/>
                    </a:xfrm>
                    <a:prstGeom prst="rect">
                      <a:avLst/>
                    </a:prstGeom>
                  </pic:spPr>
                </pic:pic>
              </a:graphicData>
            </a:graphic>
          </wp:inline>
        </w:drawing>
      </w:r>
    </w:p>
    <w:p>
      <w:pPr>
        <w:ind w:left="540"/>
        <w:spacing w:before="166" w:line="230" w:lineRule="auto"/>
        <w:rPr>
          <w:rFonts w:ascii="SimSun" w:hAnsi="SimSun" w:eastAsia="SimSun" w:cs="SimSun"/>
          <w:sz w:val="18"/>
          <w:szCs w:val="18"/>
        </w:rPr>
      </w:pPr>
      <w:r>
        <w:rPr>
          <w:rFonts w:ascii="SimSun" w:hAnsi="SimSun" w:eastAsia="SimSun" w:cs="SimSun"/>
          <w:sz w:val="18"/>
          <w:szCs w:val="18"/>
          <w:color w:val="231F20"/>
          <w:spacing w:val="2"/>
        </w:rPr>
        <w:t>袁世</w:t>
      </w:r>
      <w:r>
        <w:rPr>
          <w:rFonts w:ascii="SimSun" w:hAnsi="SimSun" w:eastAsia="SimSun" w:cs="SimSun"/>
          <w:sz w:val="18"/>
          <w:szCs w:val="18"/>
          <w:color w:val="231F20"/>
          <w:spacing w:val="1"/>
        </w:rPr>
        <w:t>凱</w:t>
      </w:r>
    </w:p>
    <w:p>
      <w:pPr>
        <w:ind w:left="297"/>
        <w:spacing w:before="115" w:line="225" w:lineRule="auto"/>
        <w:rPr>
          <w:rFonts w:ascii="SimSun" w:hAnsi="SimSun" w:eastAsia="SimSun" w:cs="SimSun"/>
          <w:sz w:val="14"/>
          <w:szCs w:val="14"/>
        </w:rPr>
      </w:pPr>
      <w:r>
        <w:rPr>
          <w:rFonts w:ascii="SimSun" w:hAnsi="SimSun" w:eastAsia="SimSun" w:cs="SimSun"/>
          <w:sz w:val="14"/>
          <w:szCs w:val="14"/>
          <w:color w:val="231F20"/>
          <w:spacing w:val="-2"/>
        </w:rPr>
        <w:t>Waveグループ</w:t>
      </w:r>
      <w:r>
        <w:rPr>
          <w:rFonts w:ascii="SimSun" w:hAnsi="SimSun" w:eastAsia="SimSun" w:cs="SimSun"/>
          <w:sz w:val="14"/>
          <w:szCs w:val="14"/>
          <w:color w:val="231F20"/>
          <w:spacing w:val="-1"/>
        </w:rPr>
        <w:t>CEO</w:t>
      </w:r>
    </w:p>
    <w:p>
      <w:pPr>
        <w:ind w:left="291"/>
        <w:spacing w:line="219" w:lineRule="auto"/>
        <w:rPr>
          <w:rFonts w:ascii="SimSun" w:hAnsi="SimSun" w:eastAsia="SimSun" w:cs="SimSun"/>
          <w:sz w:val="14"/>
          <w:szCs w:val="14"/>
        </w:rPr>
      </w:pPr>
      <w:r>
        <w:rPr>
          <w:rFonts w:ascii="SimSun" w:hAnsi="SimSun" w:eastAsia="SimSun" w:cs="SimSun"/>
          <w:sz w:val="14"/>
          <w:szCs w:val="14"/>
          <w:color w:val="231F20"/>
          <w:spacing w:val="-5"/>
        </w:rPr>
        <w:t>Wave</w:t>
      </w:r>
      <w:r>
        <w:rPr>
          <w:rFonts w:ascii="SimSun" w:hAnsi="SimSun" w:eastAsia="SimSun" w:cs="SimSun"/>
          <w:sz w:val="14"/>
          <w:szCs w:val="14"/>
          <w:color w:val="231F20"/>
          <w:spacing w:val="-6"/>
        </w:rPr>
        <w:t xml:space="preserve"> </w:t>
      </w:r>
      <w:r>
        <w:rPr>
          <w:rFonts w:ascii="SimSun" w:hAnsi="SimSun" w:eastAsia="SimSun" w:cs="SimSun"/>
          <w:sz w:val="14"/>
          <w:szCs w:val="14"/>
          <w:color w:val="231F20"/>
          <w:spacing w:val="-5"/>
        </w:rPr>
        <w:t>Cloud会長兼</w:t>
      </w:r>
    </w:p>
    <w:p>
      <w:pPr>
        <w:ind w:left="675"/>
        <w:spacing w:before="14" w:line="197" w:lineRule="auto"/>
        <w:rPr>
          <w:rFonts w:ascii="Arial" w:hAnsi="Arial" w:eastAsia="Arial" w:cs="Arial"/>
          <w:sz w:val="14"/>
          <w:szCs w:val="14"/>
        </w:rPr>
      </w:pPr>
      <w:r>
        <w:rPr>
          <w:rFonts w:ascii="Arial" w:hAnsi="Arial" w:eastAsia="Arial" w:cs="Arial"/>
          <w:sz w:val="14"/>
          <w:szCs w:val="14"/>
          <w:color w:val="231F20"/>
          <w:spacing w:val="-6"/>
        </w:rPr>
        <w:t>C</w:t>
      </w:r>
      <w:r>
        <w:rPr>
          <w:rFonts w:ascii="Arial" w:hAnsi="Arial" w:eastAsia="Arial" w:cs="Arial"/>
          <w:sz w:val="14"/>
          <w:szCs w:val="14"/>
          <w:color w:val="231F20"/>
          <w:spacing w:val="-4"/>
        </w:rPr>
        <w:t>EO</w:t>
      </w:r>
    </w:p>
    <w:p>
      <w:pPr>
        <w:spacing w:line="14" w:lineRule="auto"/>
        <w:rPr>
          <w:rFonts w:ascii="Arial"/>
          <w:sz w:val="2"/>
        </w:rPr>
      </w:pPr>
      <w:r>
        <w:rPr>
          <w:rFonts w:ascii="Arial" w:hAnsi="Arial" w:eastAsia="Arial" w:cs="Arial"/>
          <w:sz w:val="2"/>
          <w:szCs w:val="2"/>
        </w:rPr>
        <w:br w:type="column"/>
      </w:r>
    </w:p>
    <w:p>
      <w:pPr>
        <w:spacing w:line="306" w:lineRule="auto"/>
        <w:rPr>
          <w:rFonts w:ascii="Arial"/>
          <w:sz w:val="21"/>
        </w:rPr>
      </w:pPr>
      <w:r/>
    </w:p>
    <w:p>
      <w:pPr>
        <w:ind w:left="115"/>
        <w:spacing w:line="1551" w:lineRule="exact"/>
        <w:rPr/>
      </w:pPr>
      <w:r>
        <w:rPr>
          <w:position w:val="-31"/>
        </w:rPr>
        <w:drawing>
          <wp:inline distT="0" distB="0" distL="0" distR="0">
            <wp:extent cx="984885" cy="984503"/>
            <wp:effectExtent l="0" t="0" r="0" b="0"/>
            <wp:docPr id="2858" name="IM 2858"/>
            <wp:cNvGraphicFramePr/>
            <a:graphic>
              <a:graphicData uri="http://schemas.openxmlformats.org/drawingml/2006/picture">
                <pic:pic>
                  <pic:nvPicPr>
                    <pic:cNvPr id="2858" name="IM 2858"/>
                    <pic:cNvPicPr/>
                  </pic:nvPicPr>
                  <pic:blipFill>
                    <a:blip r:embed="rId2184"/>
                    <a:stretch>
                      <a:fillRect/>
                    </a:stretch>
                  </pic:blipFill>
                  <pic:spPr>
                    <a:xfrm rot="0">
                      <a:off x="0" y="0"/>
                      <a:ext cx="984885" cy="984503"/>
                    </a:xfrm>
                    <a:prstGeom prst="rect">
                      <a:avLst/>
                    </a:prstGeom>
                  </pic:spPr>
                </pic:pic>
              </a:graphicData>
            </a:graphic>
          </wp:inline>
        </w:drawing>
      </w:r>
    </w:p>
    <w:p>
      <w:pPr>
        <w:ind w:left="116"/>
        <w:spacing w:before="152" w:line="229" w:lineRule="auto"/>
        <w:rPr>
          <w:rFonts w:ascii="SimSun" w:hAnsi="SimSun" w:eastAsia="SimSun" w:cs="SimSun"/>
          <w:sz w:val="18"/>
          <w:szCs w:val="18"/>
        </w:rPr>
      </w:pPr>
      <w:r>
        <w:rPr>
          <w:rFonts w:ascii="SimSun" w:hAnsi="SimSun" w:eastAsia="SimSun" w:cs="SimSun"/>
          <w:sz w:val="18"/>
          <w:szCs w:val="18"/>
          <w:color w:val="231F20"/>
          <w:spacing w:val="1"/>
        </w:rPr>
        <w:t>呉昇(ウー</w:t>
      </w:r>
      <w:r>
        <w:rPr>
          <w:rFonts w:ascii="SimSun" w:hAnsi="SimSun" w:eastAsia="SimSun" w:cs="SimSun"/>
          <w:sz w:val="18"/>
          <w:szCs w:val="18"/>
          <w:color w:val="231F20"/>
          <w:spacing w:val="1"/>
        </w:rPr>
        <w:t xml:space="preserve"> </w:t>
      </w:r>
      <w:r>
        <w:rPr>
          <w:rFonts w:ascii="MS Mincho" w:hAnsi="MS Mincho" w:eastAsia="MS Mincho" w:cs="MS Mincho"/>
          <w:sz w:val="18"/>
          <w:szCs w:val="18"/>
          <w:color w:val="231F20"/>
        </w:rPr>
        <w:t>.</w:t>
      </w:r>
      <w:r>
        <w:rPr>
          <w:rFonts w:ascii="MS Mincho" w:hAnsi="MS Mincho" w:eastAsia="MS Mincho" w:cs="MS Mincho"/>
          <w:sz w:val="18"/>
          <w:szCs w:val="18"/>
          <w:color w:val="231F20"/>
        </w:rPr>
        <w:t xml:space="preserve"> </w:t>
      </w:r>
      <w:r>
        <w:rPr>
          <w:rFonts w:ascii="SimSun" w:hAnsi="SimSun" w:eastAsia="SimSun" w:cs="SimSun"/>
          <w:sz w:val="18"/>
          <w:szCs w:val="18"/>
          <w:color w:val="231F20"/>
        </w:rPr>
        <w:t>シェン</w:t>
      </w:r>
    </w:p>
    <w:p>
      <w:pPr>
        <w:ind w:left="673" w:right="107" w:hanging="673"/>
        <w:spacing w:before="116" w:line="253" w:lineRule="auto"/>
        <w:rPr>
          <w:rFonts w:ascii="SimSun" w:hAnsi="SimSun" w:eastAsia="SimSun" w:cs="SimSun"/>
          <w:sz w:val="14"/>
          <w:szCs w:val="14"/>
        </w:rPr>
      </w:pPr>
      <w:r>
        <w:rPr>
          <w:rFonts w:ascii="MS Mincho" w:hAnsi="MS Mincho" w:eastAsia="MS Mincho" w:cs="MS Mincho"/>
          <w:sz w:val="14"/>
          <w:szCs w:val="14"/>
          <w:color w:val="231F20"/>
          <w:spacing w:val="4"/>
        </w:rPr>
        <w:t>了八&gt;于</w:t>
      </w:r>
      <w:r>
        <w:rPr>
          <w:rFonts w:ascii="MS Mincho" w:hAnsi="MS Mincho" w:eastAsia="MS Mincho" w:cs="MS Mincho"/>
          <w:sz w:val="14"/>
          <w:szCs w:val="14"/>
          <w:color w:val="231F20"/>
          <w:spacing w:val="4"/>
        </w:rPr>
        <w:t xml:space="preserve"> </w:t>
      </w:r>
      <w:r>
        <w:rPr>
          <w:rFonts w:ascii="MS Mincho" w:hAnsi="MS Mincho" w:eastAsia="MS Mincho" w:cs="MS Mincho"/>
          <w:sz w:val="14"/>
          <w:szCs w:val="14"/>
          <w:color w:val="231F20"/>
          <w:spacing w:val="2"/>
        </w:rPr>
        <w:t>.又力〈口才一去共〕</w:t>
      </w:r>
      <w:r>
        <w:rPr>
          <w:rFonts w:ascii="MS Mincho" w:hAnsi="MS Mincho" w:eastAsia="MS Mincho" w:cs="MS Mincho"/>
          <w:sz w:val="14"/>
          <w:szCs w:val="14"/>
          <w:color w:val="231F20"/>
        </w:rPr>
        <w:t xml:space="preserve"> </w:t>
      </w:r>
      <w:r>
        <w:rPr>
          <w:rFonts w:ascii="MS Mincho" w:hAnsi="MS Mincho" w:eastAsia="MS Mincho" w:cs="MS Mincho"/>
          <w:sz w:val="14"/>
          <w:szCs w:val="14"/>
          <w:color w:val="231F20"/>
          <w:spacing w:val="-8"/>
        </w:rPr>
        <w:t>仍</w:t>
      </w:r>
      <w:r>
        <w:rPr>
          <w:rFonts w:ascii="SimSun" w:hAnsi="SimSun" w:eastAsia="SimSun" w:cs="SimSun"/>
          <w:sz w:val="14"/>
          <w:szCs w:val="14"/>
          <w:color w:val="231F20"/>
          <w:spacing w:val="-7"/>
        </w:rPr>
        <w:t>創設者</w:t>
      </w:r>
    </w:p>
    <w:p>
      <w:pPr>
        <w:spacing w:line="349" w:lineRule="auto"/>
        <w:rPr>
          <w:rFonts w:ascii="Arial"/>
          <w:sz w:val="21"/>
        </w:rPr>
      </w:pPr>
      <w:r/>
    </w:p>
    <w:p>
      <w:pPr>
        <w:ind w:left="125"/>
        <w:spacing w:line="1544" w:lineRule="exact"/>
        <w:rPr/>
      </w:pPr>
      <w:r>
        <w:rPr>
          <w:position w:val="-31"/>
        </w:rPr>
        <w:drawing>
          <wp:inline distT="0" distB="0" distL="0" distR="0">
            <wp:extent cx="980439" cy="980452"/>
            <wp:effectExtent l="0" t="0" r="0" b="0"/>
            <wp:docPr id="2859" name="IM 2859"/>
            <wp:cNvGraphicFramePr/>
            <a:graphic>
              <a:graphicData uri="http://schemas.openxmlformats.org/drawingml/2006/picture">
                <pic:pic>
                  <pic:nvPicPr>
                    <pic:cNvPr id="2859" name="IM 2859"/>
                    <pic:cNvPicPr/>
                  </pic:nvPicPr>
                  <pic:blipFill>
                    <a:blip r:embed="rId2185"/>
                    <a:stretch>
                      <a:fillRect/>
                    </a:stretch>
                  </pic:blipFill>
                  <pic:spPr>
                    <a:xfrm rot="0">
                      <a:off x="0" y="0"/>
                      <a:ext cx="980439" cy="980452"/>
                    </a:xfrm>
                    <a:prstGeom prst="rect">
                      <a:avLst/>
                    </a:prstGeom>
                  </pic:spPr>
                </pic:pic>
              </a:graphicData>
            </a:graphic>
          </wp:inline>
        </w:drawing>
      </w:r>
    </w:p>
    <w:p>
      <w:pPr>
        <w:ind w:left="315"/>
        <w:spacing w:before="158" w:line="237" w:lineRule="exact"/>
        <w:rPr>
          <w:rFonts w:ascii="SimSun" w:hAnsi="SimSun" w:eastAsia="SimSun" w:cs="SimSun"/>
          <w:sz w:val="18"/>
          <w:szCs w:val="18"/>
        </w:rPr>
      </w:pPr>
      <w:r>
        <w:rPr>
          <w:rFonts w:ascii="SimSun" w:hAnsi="SimSun" w:eastAsia="SimSun" w:cs="SimSun"/>
          <w:sz w:val="18"/>
          <w:szCs w:val="18"/>
          <w:color w:val="231F20"/>
          <w:position w:val="1"/>
        </w:rPr>
        <w:t>ヤン</w:t>
      </w:r>
      <w:r>
        <w:rPr>
          <w:rFonts w:ascii="SimSun" w:hAnsi="SimSun" w:eastAsia="SimSun" w:cs="SimSun"/>
          <w:sz w:val="18"/>
          <w:szCs w:val="18"/>
          <w:color w:val="231F20"/>
          <w:position w:val="1"/>
        </w:rPr>
        <w:t xml:space="preserve"> </w:t>
      </w:r>
      <w:r>
        <w:rPr>
          <w:rFonts w:ascii="MS Mincho" w:hAnsi="MS Mincho" w:eastAsia="MS Mincho" w:cs="MS Mincho"/>
          <w:sz w:val="18"/>
          <w:szCs w:val="18"/>
          <w:color w:val="231F20"/>
          <w:position w:val="1"/>
        </w:rPr>
        <w:t>.</w:t>
      </w:r>
      <w:r>
        <w:rPr>
          <w:rFonts w:ascii="SimSun" w:hAnsi="SimSun" w:eastAsia="SimSun" w:cs="SimSun"/>
          <w:sz w:val="18"/>
          <w:szCs w:val="18"/>
          <w:color w:val="231F20"/>
          <w:position w:val="1"/>
        </w:rPr>
        <w:t>ゼンクン</w:t>
      </w:r>
    </w:p>
    <w:p>
      <w:pPr>
        <w:ind w:left="552" w:right="160" w:hanging="551"/>
        <w:spacing w:before="104" w:line="257" w:lineRule="auto"/>
        <w:rPr>
          <w:rFonts w:ascii="SimSun" w:hAnsi="SimSun" w:eastAsia="SimSun" w:cs="SimSun"/>
          <w:sz w:val="14"/>
          <w:szCs w:val="14"/>
        </w:rPr>
      </w:pPr>
      <w:r>
        <w:rPr>
          <w:rFonts w:ascii="Arial" w:hAnsi="Arial" w:eastAsia="Arial" w:cs="Arial"/>
          <w:sz w:val="14"/>
          <w:szCs w:val="14"/>
          <w:color w:val="231F20"/>
          <w:spacing w:val="-6"/>
        </w:rPr>
        <w:t>OceanBase</w:t>
      </w:r>
      <w:r>
        <w:rPr>
          <w:rFonts w:ascii="SimSun" w:hAnsi="SimSun" w:eastAsia="SimSun" w:cs="SimSun"/>
          <w:sz w:val="14"/>
          <w:szCs w:val="14"/>
          <w:color w:val="231F20"/>
          <w:spacing w:val="-12"/>
        </w:rPr>
        <w:t>創</w:t>
      </w:r>
      <w:r>
        <w:rPr>
          <w:rFonts w:ascii="SimSun" w:hAnsi="SimSun" w:eastAsia="SimSun" w:cs="SimSun"/>
          <w:sz w:val="14"/>
          <w:szCs w:val="14"/>
          <w:color w:val="231F20"/>
          <w:spacing w:val="-8"/>
        </w:rPr>
        <w:t>業</w:t>
      </w:r>
      <w:r>
        <w:rPr>
          <w:rFonts w:ascii="SimSun" w:hAnsi="SimSun" w:eastAsia="SimSun" w:cs="SimSun"/>
          <w:sz w:val="14"/>
          <w:szCs w:val="14"/>
          <w:color w:val="231F20"/>
          <w:spacing w:val="-6"/>
        </w:rPr>
        <w:t>者兼チーフサイ</w:t>
      </w:r>
      <w:r>
        <w:rPr>
          <w:rFonts w:ascii="SimSun" w:hAnsi="SimSun" w:eastAsia="SimSun" w:cs="SimSun"/>
          <w:sz w:val="14"/>
          <w:szCs w:val="14"/>
          <w:color w:val="231F20"/>
        </w:rPr>
        <w:t xml:space="preserve"> </w:t>
      </w:r>
      <w:r>
        <w:rPr>
          <w:rFonts w:ascii="SimSun" w:hAnsi="SimSun" w:eastAsia="SimSun" w:cs="SimSun"/>
          <w:sz w:val="14"/>
          <w:szCs w:val="14"/>
          <w:color w:val="231F20"/>
          <w:spacing w:val="-10"/>
        </w:rPr>
        <w:t>エ</w:t>
      </w:r>
      <w:r>
        <w:rPr>
          <w:rFonts w:ascii="SimSun" w:hAnsi="SimSun" w:eastAsia="SimSun" w:cs="SimSun"/>
          <w:sz w:val="14"/>
          <w:szCs w:val="14"/>
          <w:color w:val="231F20"/>
          <w:spacing w:val="-7"/>
        </w:rPr>
        <w:t>ンティスト</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firstLine="125"/>
        <w:spacing w:before="1" w:line="1536" w:lineRule="exact"/>
        <w:textAlignment w:val="center"/>
        <w:rPr/>
      </w:pPr>
      <w:r>
        <w:drawing>
          <wp:inline distT="0" distB="0" distL="0" distR="0">
            <wp:extent cx="975994" cy="975360"/>
            <wp:effectExtent l="0" t="0" r="0" b="0"/>
            <wp:docPr id="2860" name="IM 2860"/>
            <wp:cNvGraphicFramePr/>
            <a:graphic>
              <a:graphicData uri="http://schemas.openxmlformats.org/drawingml/2006/picture">
                <pic:pic>
                  <pic:nvPicPr>
                    <pic:cNvPr id="2860" name="IM 2860"/>
                    <pic:cNvPicPr/>
                  </pic:nvPicPr>
                  <pic:blipFill>
                    <a:blip r:embed="rId2186"/>
                    <a:stretch>
                      <a:fillRect/>
                    </a:stretch>
                  </pic:blipFill>
                  <pic:spPr>
                    <a:xfrm rot="0">
                      <a:off x="0" y="0"/>
                      <a:ext cx="975994" cy="975360"/>
                    </a:xfrm>
                    <a:prstGeom prst="rect">
                      <a:avLst/>
                    </a:prstGeom>
                  </pic:spPr>
                </pic:pic>
              </a:graphicData>
            </a:graphic>
          </wp:inline>
        </w:drawing>
      </w:r>
    </w:p>
    <w:p>
      <w:pPr>
        <w:ind w:left="413"/>
        <w:spacing w:before="165" w:line="282" w:lineRule="exact"/>
        <w:rPr>
          <w:rFonts w:ascii="SimSun" w:hAnsi="SimSun" w:eastAsia="SimSun" w:cs="SimSun"/>
          <w:sz w:val="18"/>
          <w:szCs w:val="18"/>
        </w:rPr>
      </w:pPr>
      <w:r>
        <w:rPr>
          <w:rFonts w:ascii="SimSun" w:hAnsi="SimSun" w:eastAsia="SimSun" w:cs="SimSun"/>
          <w:sz w:val="18"/>
          <w:szCs w:val="18"/>
          <w:color w:val="231F20"/>
          <w:spacing w:val="-13"/>
          <w:position w:val="7"/>
        </w:rPr>
        <w:t>チ</w:t>
      </w:r>
      <w:r>
        <w:rPr>
          <w:rFonts w:ascii="SimSun" w:hAnsi="SimSun" w:eastAsia="SimSun" w:cs="SimSun"/>
          <w:sz w:val="18"/>
          <w:szCs w:val="18"/>
          <w:color w:val="231F20"/>
          <w:spacing w:val="-11"/>
          <w:position w:val="7"/>
        </w:rPr>
        <w:t>ャン</w:t>
      </w:r>
      <w:r>
        <w:rPr>
          <w:rFonts w:ascii="SimSun" w:hAnsi="SimSun" w:eastAsia="SimSun" w:cs="SimSun"/>
          <w:sz w:val="18"/>
          <w:szCs w:val="18"/>
          <w:color w:val="231F20"/>
          <w:spacing w:val="-11"/>
          <w:position w:val="7"/>
        </w:rPr>
        <w:t xml:space="preserve"> </w:t>
      </w:r>
      <w:r>
        <w:rPr>
          <w:rFonts w:ascii="MS Mincho" w:hAnsi="MS Mincho" w:eastAsia="MS Mincho" w:cs="MS Mincho"/>
          <w:sz w:val="18"/>
          <w:szCs w:val="18"/>
          <w:color w:val="231F20"/>
          <w:spacing w:val="-11"/>
          <w:position w:val="7"/>
        </w:rPr>
        <w:t>.</w:t>
      </w:r>
      <w:r>
        <w:rPr>
          <w:rFonts w:ascii="MS Mincho" w:hAnsi="MS Mincho" w:eastAsia="MS Mincho" w:cs="MS Mincho"/>
          <w:sz w:val="18"/>
          <w:szCs w:val="18"/>
          <w:color w:val="231F20"/>
          <w:spacing w:val="-11"/>
          <w:position w:val="7"/>
        </w:rPr>
        <w:t xml:space="preserve"> </w:t>
      </w:r>
      <w:r>
        <w:rPr>
          <w:rFonts w:ascii="SimSun" w:hAnsi="SimSun" w:eastAsia="SimSun" w:cs="SimSun"/>
          <w:sz w:val="18"/>
          <w:szCs w:val="18"/>
          <w:color w:val="231F20"/>
          <w:spacing w:val="-11"/>
          <w:position w:val="7"/>
        </w:rPr>
        <w:t>ウェ</w:t>
      </w:r>
    </w:p>
    <w:p>
      <w:pPr>
        <w:ind w:left="690"/>
        <w:spacing w:line="184" w:lineRule="auto"/>
        <w:rPr>
          <w:rFonts w:ascii="SimSun" w:hAnsi="SimSun" w:eastAsia="SimSun" w:cs="SimSun"/>
          <w:sz w:val="18"/>
          <w:szCs w:val="18"/>
        </w:rPr>
      </w:pPr>
      <w:r>
        <w:rPr>
          <w:rFonts w:ascii="SimSun" w:hAnsi="SimSun" w:eastAsia="SimSun" w:cs="SimSun"/>
          <w:sz w:val="18"/>
          <w:szCs w:val="18"/>
          <w:color w:val="231F20"/>
          <w:spacing w:val="-9"/>
        </w:rPr>
        <w:t>ン</w:t>
      </w:r>
      <w:r>
        <w:rPr>
          <w:rFonts w:ascii="SimSun" w:hAnsi="SimSun" w:eastAsia="SimSun" w:cs="SimSun"/>
          <w:sz w:val="18"/>
          <w:szCs w:val="18"/>
          <w:color w:val="231F20"/>
          <w:spacing w:val="-8"/>
        </w:rPr>
        <w:t>ソン</w:t>
      </w:r>
    </w:p>
    <w:p>
      <w:pPr>
        <w:ind w:left="346" w:right="369" w:hanging="20"/>
        <w:spacing w:before="125" w:line="243" w:lineRule="auto"/>
        <w:rPr>
          <w:rFonts w:ascii="SimSun" w:hAnsi="SimSun" w:eastAsia="SimSun" w:cs="SimSun"/>
          <w:sz w:val="14"/>
          <w:szCs w:val="14"/>
        </w:rPr>
      </w:pPr>
      <w:r>
        <w:rPr>
          <w:rFonts w:ascii="SimSun" w:hAnsi="SimSun" w:eastAsia="SimSun" w:cs="SimSun"/>
          <w:sz w:val="14"/>
          <w:szCs w:val="14"/>
          <w:color w:val="231F20"/>
          <w:spacing w:val="-10"/>
        </w:rPr>
        <w:t>ハ</w:t>
      </w:r>
      <w:r>
        <w:rPr>
          <w:rFonts w:ascii="SimSun" w:hAnsi="SimSun" w:eastAsia="SimSun" w:cs="SimSun"/>
          <w:sz w:val="14"/>
          <w:szCs w:val="14"/>
          <w:color w:val="231F20"/>
          <w:spacing w:val="-8"/>
        </w:rPr>
        <w:t>イ</w:t>
      </w:r>
      <w:r>
        <w:rPr>
          <w:rFonts w:ascii="SimSun" w:hAnsi="SimSun" w:eastAsia="SimSun" w:cs="SimSun"/>
          <w:sz w:val="14"/>
          <w:szCs w:val="14"/>
          <w:color w:val="231F20"/>
          <w:spacing w:val="-5"/>
        </w:rPr>
        <w:t>タイドグループ、</w:t>
      </w:r>
      <w:r>
        <w:rPr>
          <w:rFonts w:ascii="SimSun" w:hAnsi="SimSun" w:eastAsia="SimSun" w:cs="SimSun"/>
          <w:sz w:val="14"/>
          <w:szCs w:val="14"/>
          <w:color w:val="231F20"/>
        </w:rPr>
        <w:t xml:space="preserve"> </w:t>
      </w:r>
      <w:r>
        <w:rPr>
          <w:rFonts w:ascii="SimSun" w:hAnsi="SimSun" w:eastAsia="SimSun" w:cs="SimSun"/>
          <w:sz w:val="14"/>
          <w:szCs w:val="14"/>
          <w:color w:val="231F20"/>
          <w:spacing w:val="-7"/>
        </w:rPr>
        <w:t>オペレーティング</w:t>
      </w:r>
      <w:r>
        <w:rPr>
          <w:rFonts w:ascii="SimSun" w:hAnsi="SimSun" w:eastAsia="SimSun" w:cs="SimSun"/>
          <w:sz w:val="14"/>
          <w:szCs w:val="14"/>
          <w:color w:val="231F20"/>
          <w:spacing w:val="-6"/>
        </w:rPr>
        <w:t>パ</w:t>
      </w:r>
    </w:p>
    <w:p>
      <w:pPr>
        <w:ind w:left="674"/>
        <w:spacing w:before="1" w:line="201" w:lineRule="auto"/>
        <w:rPr>
          <w:rFonts w:ascii="SimSun" w:hAnsi="SimSun" w:eastAsia="SimSun" w:cs="SimSun"/>
          <w:sz w:val="14"/>
          <w:szCs w:val="14"/>
        </w:rPr>
      </w:pPr>
      <w:r>
        <w:rPr>
          <w:rFonts w:ascii="SimSun" w:hAnsi="SimSun" w:eastAsia="SimSun" w:cs="SimSun"/>
          <w:sz w:val="14"/>
          <w:szCs w:val="14"/>
          <w:color w:val="231F20"/>
          <w:spacing w:val="-8"/>
        </w:rPr>
        <w:t>ー</w:t>
      </w:r>
      <w:r>
        <w:rPr>
          <w:rFonts w:ascii="SimSun" w:hAnsi="SimSun" w:eastAsia="SimSun" w:cs="SimSun"/>
          <w:sz w:val="14"/>
          <w:szCs w:val="14"/>
          <w:color w:val="231F20"/>
          <w:spacing w:val="-5"/>
        </w:rPr>
        <w:t>トナー</w:t>
      </w:r>
    </w:p>
    <w:p>
      <w:pPr>
        <w:ind w:left="557"/>
        <w:spacing w:line="185" w:lineRule="auto"/>
        <w:rPr>
          <w:rFonts w:ascii="SimSun" w:hAnsi="SimSun" w:eastAsia="SimSun" w:cs="SimSun"/>
          <w:sz w:val="14"/>
          <w:szCs w:val="14"/>
        </w:rPr>
      </w:pPr>
      <w:r>
        <w:rPr>
          <w:rFonts w:ascii="Arial" w:hAnsi="Arial" w:eastAsia="Arial" w:cs="Arial"/>
          <w:sz w:val="14"/>
          <w:szCs w:val="14"/>
          <w:color w:val="231F20"/>
          <w:spacing w:val="-7"/>
        </w:rPr>
        <w:t>LVS</w:t>
      </w:r>
      <w:r>
        <w:rPr>
          <w:rFonts w:ascii="MS Mincho" w:hAnsi="MS Mincho" w:eastAsia="MS Mincho" w:cs="MS Mincho"/>
          <w:sz w:val="14"/>
          <w:szCs w:val="14"/>
          <w:color w:val="231F20"/>
          <w:spacing w:val="-10"/>
        </w:rPr>
        <w:t>仍</w:t>
      </w:r>
      <w:r>
        <w:rPr>
          <w:rFonts w:ascii="SimSun" w:hAnsi="SimSun" w:eastAsia="SimSun" w:cs="SimSun"/>
          <w:sz w:val="14"/>
          <w:szCs w:val="14"/>
          <w:color w:val="231F20"/>
          <w:spacing w:val="-7"/>
        </w:rPr>
        <w:t>創設者</w:t>
      </w:r>
    </w:p>
    <w:p>
      <w:pPr>
        <w:spacing w:line="14" w:lineRule="auto"/>
        <w:rPr>
          <w:rFonts w:ascii="Arial"/>
          <w:sz w:val="2"/>
        </w:rPr>
      </w:pPr>
      <w:r>
        <w:rPr>
          <w:rFonts w:ascii="Arial" w:hAnsi="Arial" w:eastAsia="Arial" w:cs="Arial"/>
          <w:sz w:val="2"/>
          <w:szCs w:val="2"/>
        </w:rPr>
        <w:br w:type="column"/>
      </w:r>
    </w:p>
    <w:p>
      <w:pPr>
        <w:spacing w:line="310" w:lineRule="auto"/>
        <w:rPr>
          <w:rFonts w:ascii="Arial"/>
          <w:sz w:val="21"/>
        </w:rPr>
      </w:pPr>
      <w:r/>
    </w:p>
    <w:p>
      <w:pPr>
        <w:ind w:left="124"/>
        <w:spacing w:line="1537" w:lineRule="exact"/>
        <w:rPr/>
      </w:pPr>
      <w:r>
        <w:rPr>
          <w:position w:val="-31"/>
        </w:rPr>
        <w:drawing>
          <wp:inline distT="0" distB="0" distL="0" distR="0">
            <wp:extent cx="975982" cy="975995"/>
            <wp:effectExtent l="0" t="0" r="0" b="0"/>
            <wp:docPr id="2861" name="IM 2861"/>
            <wp:cNvGraphicFramePr/>
            <a:graphic>
              <a:graphicData uri="http://schemas.openxmlformats.org/drawingml/2006/picture">
                <pic:pic>
                  <pic:nvPicPr>
                    <pic:cNvPr id="2861" name="IM 2861"/>
                    <pic:cNvPicPr/>
                  </pic:nvPicPr>
                  <pic:blipFill>
                    <a:blip r:embed="rId2187"/>
                    <a:stretch>
                      <a:fillRect/>
                    </a:stretch>
                  </pic:blipFill>
                  <pic:spPr>
                    <a:xfrm rot="0">
                      <a:off x="0" y="0"/>
                      <a:ext cx="975982" cy="975995"/>
                    </a:xfrm>
                    <a:prstGeom prst="rect">
                      <a:avLst/>
                    </a:prstGeom>
                  </pic:spPr>
                </pic:pic>
              </a:graphicData>
            </a:graphic>
          </wp:inline>
        </w:drawing>
      </w:r>
    </w:p>
    <w:p>
      <w:pPr>
        <w:ind w:left="669"/>
        <w:spacing w:before="164" w:line="246" w:lineRule="exact"/>
        <w:rPr>
          <w:rFonts w:ascii="SimSun" w:hAnsi="SimSun" w:eastAsia="SimSun" w:cs="SimSun"/>
          <w:sz w:val="18"/>
          <w:szCs w:val="18"/>
        </w:rPr>
      </w:pPr>
      <w:r>
        <w:rPr>
          <w:rFonts w:ascii="SimSun" w:hAnsi="SimSun" w:eastAsia="SimSun" w:cs="SimSun"/>
          <w:sz w:val="18"/>
          <w:szCs w:val="18"/>
          <w:color w:val="231F20"/>
          <w:spacing w:val="1"/>
          <w:position w:val="4"/>
        </w:rPr>
        <w:t>呉延</w:t>
      </w:r>
      <w:r>
        <w:rPr>
          <w:rFonts w:ascii="SimSun" w:hAnsi="SimSun" w:eastAsia="SimSun" w:cs="SimSun"/>
          <w:sz w:val="18"/>
          <w:szCs w:val="18"/>
          <w:color w:val="231F20"/>
          <w:position w:val="4"/>
        </w:rPr>
        <w:t>軍</w:t>
      </w:r>
    </w:p>
    <w:p>
      <w:pPr>
        <w:ind w:left="675"/>
        <w:spacing w:line="232" w:lineRule="auto"/>
        <w:rPr>
          <w:rFonts w:ascii="SimSun" w:hAnsi="SimSun" w:eastAsia="SimSun" w:cs="SimSun"/>
          <w:sz w:val="18"/>
          <w:szCs w:val="18"/>
        </w:rPr>
      </w:pPr>
      <w:r>
        <w:rPr>
          <w:rFonts w:ascii="SimSun" w:hAnsi="SimSun" w:eastAsia="SimSun" w:cs="SimSun"/>
          <w:sz w:val="18"/>
          <w:szCs w:val="18"/>
          <w:color w:val="231F20"/>
          <w:spacing w:val="29"/>
        </w:rPr>
        <w:t>(</w:t>
      </w:r>
      <w:r>
        <w:rPr>
          <w:rFonts w:ascii="SimSun" w:hAnsi="SimSun" w:eastAsia="SimSun" w:cs="SimSun"/>
          <w:sz w:val="18"/>
          <w:szCs w:val="18"/>
          <w:color w:val="231F20"/>
          <w:spacing w:val="28"/>
        </w:rPr>
        <w:t>ウー</w:t>
      </w:r>
    </w:p>
    <w:p>
      <w:pPr>
        <w:ind w:left="735"/>
        <w:spacing w:before="20" w:line="237" w:lineRule="exact"/>
        <w:rPr>
          <w:rFonts w:ascii="SimSun" w:hAnsi="SimSun" w:eastAsia="SimSun" w:cs="SimSun"/>
          <w:sz w:val="18"/>
          <w:szCs w:val="18"/>
        </w:rPr>
      </w:pPr>
      <w:r>
        <w:rPr>
          <w:rFonts w:ascii="MS Mincho" w:hAnsi="MS Mincho" w:eastAsia="MS Mincho" w:cs="MS Mincho"/>
          <w:sz w:val="18"/>
          <w:szCs w:val="18"/>
          <w:color w:val="231F20"/>
          <w:spacing w:val="10"/>
          <w:position w:val="1"/>
        </w:rPr>
        <w:t>.</w:t>
      </w:r>
      <w:r>
        <w:rPr>
          <w:rFonts w:ascii="SimSun" w:hAnsi="SimSun" w:eastAsia="SimSun" w:cs="SimSun"/>
          <w:sz w:val="18"/>
          <w:szCs w:val="18"/>
          <w:color w:val="231F20"/>
          <w:spacing w:val="10"/>
          <w:position w:val="1"/>
        </w:rPr>
        <w:t>ヤ</w:t>
      </w:r>
      <w:r>
        <w:rPr>
          <w:rFonts w:ascii="SimSun" w:hAnsi="SimSun" w:eastAsia="SimSun" w:cs="SimSun"/>
          <w:sz w:val="18"/>
          <w:szCs w:val="18"/>
          <w:color w:val="231F20"/>
          <w:spacing w:val="9"/>
          <w:position w:val="1"/>
        </w:rPr>
        <w:t>ン</w:t>
      </w:r>
    </w:p>
    <w:p>
      <w:pPr>
        <w:ind w:left="690"/>
        <w:spacing w:before="9" w:line="241" w:lineRule="exact"/>
        <w:rPr>
          <w:rFonts w:ascii="SimSun" w:hAnsi="SimSun" w:eastAsia="SimSun" w:cs="SimSun"/>
          <w:sz w:val="18"/>
          <w:szCs w:val="18"/>
        </w:rPr>
      </w:pPr>
      <w:r>
        <w:rPr>
          <w:rFonts w:ascii="SimSun" w:hAnsi="SimSun" w:eastAsia="SimSun" w:cs="SimSun"/>
          <w:sz w:val="18"/>
          <w:szCs w:val="18"/>
          <w:color w:val="231F20"/>
          <w:spacing w:val="-8"/>
          <w:position w:val="1"/>
        </w:rPr>
        <w:t>ジ</w:t>
      </w:r>
      <w:r>
        <w:rPr>
          <w:rFonts w:ascii="SimSun" w:hAnsi="SimSun" w:eastAsia="SimSun" w:cs="SimSun"/>
          <w:sz w:val="18"/>
          <w:szCs w:val="18"/>
          <w:color w:val="231F20"/>
          <w:spacing w:val="-6"/>
          <w:position w:val="1"/>
        </w:rPr>
        <w:t>ュン</w:t>
      </w:r>
    </w:p>
    <w:p>
      <w:pPr>
        <w:spacing w:before="99" w:line="219" w:lineRule="auto"/>
        <w:rPr>
          <w:rFonts w:ascii="SimSun" w:hAnsi="SimSun" w:eastAsia="SimSun" w:cs="SimSun"/>
          <w:sz w:val="14"/>
          <w:szCs w:val="14"/>
        </w:rPr>
      </w:pPr>
      <w:r>
        <w:rPr>
          <w:rFonts w:ascii="SimSun" w:hAnsi="SimSun" w:eastAsia="SimSun" w:cs="SimSun"/>
          <w:sz w:val="14"/>
          <w:szCs w:val="14"/>
          <w:color w:val="231F20"/>
          <w:spacing w:val="-5"/>
        </w:rPr>
        <w:t>中国科学院ソフトウェア研究所</w:t>
      </w:r>
    </w:p>
    <w:p>
      <w:pPr>
        <w:ind w:left="44"/>
        <w:spacing w:before="5" w:line="219" w:lineRule="auto"/>
        <w:rPr>
          <w:rFonts w:ascii="SimSun" w:hAnsi="SimSun" w:eastAsia="SimSun" w:cs="SimSun"/>
          <w:sz w:val="14"/>
          <w:szCs w:val="14"/>
        </w:rPr>
      </w:pPr>
      <w:r>
        <w:rPr>
          <w:rFonts w:ascii="SimSun" w:hAnsi="SimSun" w:eastAsia="SimSun" w:cs="SimSun"/>
          <w:sz w:val="14"/>
          <w:szCs w:val="14"/>
          <w:color w:val="231F20"/>
          <w:spacing w:val="-4"/>
        </w:rPr>
        <w:t>知能</w:t>
      </w:r>
      <w:r>
        <w:rPr>
          <w:rFonts w:ascii="SimSun" w:hAnsi="SimSun" w:eastAsia="SimSun" w:cs="SimSun"/>
          <w:sz w:val="14"/>
          <w:szCs w:val="14"/>
          <w:color w:val="231F20"/>
          <w:spacing w:val="-2"/>
        </w:rPr>
        <w:t>ソフトウェア研究センタ</w:t>
      </w:r>
    </w:p>
    <w:p>
      <w:pPr>
        <w:ind w:left="465"/>
        <w:spacing w:before="3" w:line="221" w:lineRule="auto"/>
        <w:rPr>
          <w:rFonts w:ascii="SimSun" w:hAnsi="SimSun" w:eastAsia="SimSun" w:cs="SimSun"/>
          <w:sz w:val="14"/>
          <w:szCs w:val="14"/>
        </w:rPr>
      </w:pPr>
      <w:r>
        <w:rPr>
          <w:rFonts w:ascii="SimSun" w:hAnsi="SimSun" w:eastAsia="SimSun" w:cs="SimSun"/>
          <w:sz w:val="14"/>
          <w:szCs w:val="14"/>
          <w:color w:val="231F20"/>
          <w:spacing w:val="-17"/>
        </w:rPr>
        <w:t>ー</w:t>
      </w:r>
      <w:r>
        <w:rPr>
          <w:rFonts w:ascii="SimSun" w:hAnsi="SimSun" w:eastAsia="SimSun" w:cs="SimSun"/>
          <w:sz w:val="14"/>
          <w:szCs w:val="14"/>
          <w:color w:val="231F20"/>
          <w:spacing w:val="-11"/>
        </w:rPr>
        <w:t>長、</w:t>
      </w:r>
      <w:r>
        <w:rPr>
          <w:rFonts w:ascii="SimSun" w:hAnsi="SimSun" w:eastAsia="SimSun" w:cs="SimSun"/>
          <w:sz w:val="14"/>
          <w:szCs w:val="14"/>
          <w:color w:val="231F20"/>
          <w:spacing w:val="-11"/>
        </w:rPr>
        <w:t xml:space="preserve"> </w:t>
      </w:r>
      <w:r>
        <w:rPr>
          <w:rFonts w:ascii="SimSun" w:hAnsi="SimSun" w:eastAsia="SimSun" w:cs="SimSun"/>
          <w:sz w:val="14"/>
          <w:szCs w:val="14"/>
          <w:color w:val="231F20"/>
          <w:spacing w:val="-11"/>
        </w:rPr>
        <w:t>主席技師</w:t>
      </w:r>
    </w:p>
    <w:p>
      <w:pPr>
        <w:ind w:left="138"/>
        <w:spacing w:before="215" w:line="1544" w:lineRule="exact"/>
        <w:rPr/>
      </w:pPr>
      <w:r>
        <w:rPr>
          <w:position w:val="-31"/>
        </w:rPr>
        <w:drawing>
          <wp:inline distT="0" distB="0" distL="0" distR="0">
            <wp:extent cx="980440" cy="980452"/>
            <wp:effectExtent l="0" t="0" r="0" b="0"/>
            <wp:docPr id="2862" name="IM 2862"/>
            <wp:cNvGraphicFramePr/>
            <a:graphic>
              <a:graphicData uri="http://schemas.openxmlformats.org/drawingml/2006/picture">
                <pic:pic>
                  <pic:nvPicPr>
                    <pic:cNvPr id="2862" name="IM 2862"/>
                    <pic:cNvPicPr/>
                  </pic:nvPicPr>
                  <pic:blipFill>
                    <a:blip r:embed="rId2188"/>
                    <a:stretch>
                      <a:fillRect/>
                    </a:stretch>
                  </pic:blipFill>
                  <pic:spPr>
                    <a:xfrm rot="0">
                      <a:off x="0" y="0"/>
                      <a:ext cx="980440" cy="980452"/>
                    </a:xfrm>
                    <a:prstGeom prst="rect">
                      <a:avLst/>
                    </a:prstGeom>
                  </pic:spPr>
                </pic:pic>
              </a:graphicData>
            </a:graphic>
          </wp:inline>
        </w:drawing>
      </w:r>
    </w:p>
    <w:p>
      <w:pPr>
        <w:ind w:left="775"/>
        <w:spacing w:before="158" w:line="232" w:lineRule="auto"/>
        <w:rPr>
          <w:rFonts w:ascii="SimSun" w:hAnsi="SimSun" w:eastAsia="SimSun" w:cs="SimSun"/>
          <w:sz w:val="18"/>
          <w:szCs w:val="18"/>
        </w:rPr>
      </w:pPr>
      <w:r>
        <w:rPr>
          <w:rFonts w:ascii="SimSun" w:hAnsi="SimSun" w:eastAsia="SimSun" w:cs="SimSun"/>
          <w:sz w:val="18"/>
          <w:szCs w:val="18"/>
          <w:color w:val="231F20"/>
        </w:rPr>
        <w:t>于吉</w:t>
      </w:r>
    </w:p>
    <w:p>
      <w:pPr>
        <w:ind w:left="638"/>
        <w:spacing w:before="115" w:line="239" w:lineRule="auto"/>
        <w:rPr>
          <w:rFonts w:ascii="SimSun" w:hAnsi="SimSun" w:eastAsia="SimSun" w:cs="SimSun"/>
          <w:sz w:val="14"/>
          <w:szCs w:val="14"/>
        </w:rPr>
      </w:pPr>
      <w:r>
        <w:rPr>
          <w:rFonts w:ascii="Arial" w:hAnsi="Arial" w:eastAsia="Arial" w:cs="Arial"/>
          <w:sz w:val="14"/>
          <w:szCs w:val="14"/>
          <w:color w:val="231F20"/>
          <w:spacing w:val="-4"/>
        </w:rPr>
        <w:t>Vue</w:t>
      </w:r>
      <w:r>
        <w:rPr>
          <w:rFonts w:ascii="Arial" w:hAnsi="Arial" w:eastAsia="Arial" w:cs="Arial"/>
          <w:sz w:val="14"/>
          <w:szCs w:val="14"/>
          <w:color w:val="231F20"/>
          <w:spacing w:val="-8"/>
        </w:rPr>
        <w:t>.</w:t>
      </w:r>
      <w:r>
        <w:rPr>
          <w:rFonts w:ascii="Arial" w:hAnsi="Arial" w:eastAsia="Arial" w:cs="Arial"/>
          <w:sz w:val="14"/>
          <w:szCs w:val="14"/>
          <w:color w:val="231F20"/>
          <w:spacing w:val="-4"/>
        </w:rPr>
        <w:t>js</w:t>
      </w:r>
      <w:r>
        <w:rPr>
          <w:rFonts w:ascii="MS Mincho" w:hAnsi="MS Mincho" w:eastAsia="MS Mincho" w:cs="MS Mincho"/>
          <w:sz w:val="14"/>
          <w:szCs w:val="14"/>
          <w:color w:val="231F20"/>
          <w:spacing w:val="-5"/>
        </w:rPr>
        <w:t>仍</w:t>
      </w:r>
      <w:r>
        <w:rPr>
          <w:rFonts w:ascii="SimSun" w:hAnsi="SimSun" w:eastAsia="SimSun" w:cs="SimSun"/>
          <w:sz w:val="14"/>
          <w:szCs w:val="14"/>
          <w:color w:val="231F20"/>
          <w:spacing w:val="-4"/>
        </w:rPr>
        <w:t>作</w:t>
      </w:r>
    </w:p>
    <w:p>
      <w:pPr>
        <w:ind w:left="887"/>
        <w:spacing w:line="221" w:lineRule="auto"/>
        <w:rPr>
          <w:rFonts w:ascii="SimSun" w:hAnsi="SimSun" w:eastAsia="SimSun" w:cs="SimSun"/>
          <w:sz w:val="14"/>
          <w:szCs w:val="14"/>
        </w:rPr>
      </w:pPr>
      <w:r>
        <w:rPr>
          <w:rFonts w:ascii="SimSun" w:hAnsi="SimSun" w:eastAsia="SimSun" w:cs="SimSun"/>
          <w:sz w:val="14"/>
          <w:szCs w:val="14"/>
          <w:color w:val="231F20"/>
        </w:rPr>
        <w:t>者</w:t>
      </w:r>
    </w:p>
    <w:p>
      <w:pPr>
        <w:spacing w:line="314" w:lineRule="auto"/>
        <w:rPr>
          <w:rFonts w:ascii="Arial"/>
          <w:sz w:val="21"/>
        </w:rPr>
      </w:pPr>
      <w:r/>
    </w:p>
    <w:p>
      <w:pPr>
        <w:spacing w:line="315" w:lineRule="auto"/>
        <w:rPr>
          <w:rFonts w:ascii="Arial"/>
          <w:sz w:val="21"/>
        </w:rPr>
      </w:pPr>
      <w:r/>
    </w:p>
    <w:p>
      <w:pPr>
        <w:ind w:firstLine="138"/>
        <w:spacing w:before="1" w:line="1536" w:lineRule="exact"/>
        <w:textAlignment w:val="center"/>
        <w:rPr/>
      </w:pPr>
      <w:r>
        <w:drawing>
          <wp:inline distT="0" distB="0" distL="0" distR="0">
            <wp:extent cx="975995" cy="975360"/>
            <wp:effectExtent l="0" t="0" r="0" b="0"/>
            <wp:docPr id="2863" name="IM 2863"/>
            <wp:cNvGraphicFramePr/>
            <a:graphic>
              <a:graphicData uri="http://schemas.openxmlformats.org/drawingml/2006/picture">
                <pic:pic>
                  <pic:nvPicPr>
                    <pic:cNvPr id="2863" name="IM 2863"/>
                    <pic:cNvPicPr/>
                  </pic:nvPicPr>
                  <pic:blipFill>
                    <a:blip r:embed="rId2189"/>
                    <a:stretch>
                      <a:fillRect/>
                    </a:stretch>
                  </pic:blipFill>
                  <pic:spPr>
                    <a:xfrm rot="0">
                      <a:off x="0" y="0"/>
                      <a:ext cx="975995" cy="975360"/>
                    </a:xfrm>
                    <a:prstGeom prst="rect">
                      <a:avLst/>
                    </a:prstGeom>
                  </pic:spPr>
                </pic:pic>
              </a:graphicData>
            </a:graphic>
          </wp:inline>
        </w:drawing>
      </w:r>
    </w:p>
    <w:p>
      <w:pPr>
        <w:ind w:left="686"/>
        <w:spacing w:before="166" w:line="229" w:lineRule="auto"/>
        <w:rPr>
          <w:rFonts w:ascii="SimSun" w:hAnsi="SimSun" w:eastAsia="SimSun" w:cs="SimSun"/>
          <w:sz w:val="18"/>
          <w:szCs w:val="18"/>
        </w:rPr>
      </w:pPr>
      <w:r>
        <w:rPr>
          <w:rFonts w:ascii="SimSun" w:hAnsi="SimSun" w:eastAsia="SimSun" w:cs="SimSun"/>
          <w:sz w:val="18"/>
          <w:szCs w:val="18"/>
          <w:color w:val="231F20"/>
          <w:spacing w:val="1"/>
        </w:rPr>
        <w:t>周</w:t>
      </w:r>
      <w:r>
        <w:rPr>
          <w:rFonts w:ascii="SimSun" w:hAnsi="SimSun" w:eastAsia="SimSun" w:cs="SimSun"/>
          <w:sz w:val="18"/>
          <w:szCs w:val="18"/>
          <w:color w:val="231F20"/>
        </w:rPr>
        <w:t>明慧</w:t>
      </w:r>
    </w:p>
    <w:p>
      <w:pPr>
        <w:ind w:left="291"/>
        <w:spacing w:before="117" w:line="220" w:lineRule="auto"/>
        <w:rPr>
          <w:rFonts w:ascii="SimSun" w:hAnsi="SimSun" w:eastAsia="SimSun" w:cs="SimSun"/>
          <w:sz w:val="14"/>
          <w:szCs w:val="14"/>
        </w:rPr>
      </w:pPr>
      <w:r>
        <w:rPr>
          <w:rFonts w:ascii="SimSun" w:hAnsi="SimSun" w:eastAsia="SimSun" w:cs="SimSun"/>
          <w:sz w:val="14"/>
          <w:szCs w:val="14"/>
          <w:color w:val="231F20"/>
          <w:spacing w:val="-9"/>
        </w:rPr>
        <w:t>北</w:t>
      </w:r>
      <w:r>
        <w:rPr>
          <w:rFonts w:ascii="SimSun" w:hAnsi="SimSun" w:eastAsia="SimSun" w:cs="SimSun"/>
          <w:sz w:val="14"/>
          <w:szCs w:val="14"/>
          <w:color w:val="231F20"/>
          <w:spacing w:val="-6"/>
        </w:rPr>
        <w:t>京大学コンピュータ</w:t>
      </w:r>
    </w:p>
    <w:p>
      <w:pPr>
        <w:ind w:left="328"/>
        <w:spacing w:before="15" w:line="220" w:lineRule="auto"/>
        <w:rPr>
          <w:rFonts w:ascii="SimSun" w:hAnsi="SimSun" w:eastAsia="SimSun" w:cs="SimSun"/>
          <w:sz w:val="14"/>
          <w:szCs w:val="14"/>
        </w:rPr>
      </w:pPr>
      <w:r>
        <w:rPr>
          <w:rFonts w:ascii="SimSun" w:hAnsi="SimSun" w:eastAsia="SimSun" w:cs="SimSun"/>
          <w:sz w:val="14"/>
          <w:szCs w:val="14"/>
          <w:color w:val="231F20"/>
          <w:spacing w:val="-12"/>
        </w:rPr>
        <w:t>ー</w:t>
      </w:r>
      <w:r>
        <w:rPr>
          <w:rFonts w:ascii="SimSun" w:hAnsi="SimSun" w:eastAsia="SimSun" w:cs="SimSun"/>
          <w:sz w:val="14"/>
          <w:szCs w:val="14"/>
          <w:color w:val="231F20"/>
          <w:spacing w:val="-7"/>
        </w:rPr>
        <w:t>サ</w:t>
      </w:r>
      <w:r>
        <w:rPr>
          <w:rFonts w:ascii="SimSun" w:hAnsi="SimSun" w:eastAsia="SimSun" w:cs="SimSun"/>
          <w:sz w:val="14"/>
          <w:szCs w:val="14"/>
          <w:color w:val="231F20"/>
          <w:spacing w:val="-6"/>
        </w:rPr>
        <w:t>イエンス学部</w:t>
      </w:r>
      <w:r>
        <w:rPr>
          <w:rFonts w:ascii="SimSun" w:hAnsi="SimSun" w:eastAsia="SimSun" w:cs="SimSun"/>
          <w:sz w:val="14"/>
          <w:szCs w:val="14"/>
          <w:color w:val="231F20"/>
          <w:spacing w:val="-6"/>
        </w:rPr>
        <w:t xml:space="preserve"> </w:t>
      </w:r>
      <w:r>
        <w:rPr>
          <w:rFonts w:ascii="SimSun" w:hAnsi="SimSun" w:eastAsia="SimSun" w:cs="SimSun"/>
          <w:sz w:val="14"/>
          <w:szCs w:val="14"/>
          <w:color w:val="231F20"/>
          <w:spacing w:val="-6"/>
        </w:rPr>
        <w:t>教</w:t>
      </w:r>
    </w:p>
    <w:p>
      <w:pPr>
        <w:ind w:left="886"/>
        <w:spacing w:before="14" w:line="221" w:lineRule="auto"/>
        <w:rPr>
          <w:rFonts w:ascii="SimSun" w:hAnsi="SimSun" w:eastAsia="SimSun" w:cs="SimSun"/>
          <w:sz w:val="14"/>
          <w:szCs w:val="14"/>
        </w:rPr>
      </w:pPr>
      <w:r>
        <w:rPr>
          <w:rFonts w:ascii="SimSun" w:hAnsi="SimSun" w:eastAsia="SimSun" w:cs="SimSun"/>
          <w:sz w:val="14"/>
          <w:szCs w:val="14"/>
          <w:color w:val="231F20"/>
        </w:rPr>
        <w:t>授</w:t>
      </w:r>
    </w:p>
    <w:p>
      <w:pPr>
        <w:sectPr>
          <w:type w:val="continuous"/>
          <w:pgSz w:w="9360" w:h="13041"/>
          <w:pgMar w:top="1014" w:right="533" w:bottom="538" w:left="595" w:header="560" w:footer="315" w:gutter="0"/>
          <w:cols w:equalWidth="0" w:num="4">
            <w:col w:w="2073" w:space="100"/>
            <w:col w:w="1931" w:space="100"/>
            <w:col w:w="2038" w:space="100"/>
            <w:col w:w="1891" w:space="0"/>
          </w:cols>
        </w:sectPr>
        <w:rPr/>
      </w:pPr>
    </w:p>
    <w:p>
      <w:pPr>
        <w:spacing w:line="122" w:lineRule="exact"/>
        <w:rPr/>
      </w:pPr>
      <w:r/>
    </w:p>
    <w:p>
      <w:pPr>
        <w:sectPr>
          <w:headerReference w:type="default" r:id="rId3"/>
          <w:footerReference w:type="default" r:id="rId2190"/>
          <w:pgSz w:w="9360" w:h="13041"/>
          <w:pgMar w:top="400" w:right="348" w:bottom="538" w:left="659" w:header="0" w:footer="315" w:gutter="0"/>
          <w:cols w:equalWidth="0" w:num="1">
            <w:col w:w="8353" w:space="0"/>
          </w:cols>
        </w:sectPr>
        <w:rPr/>
      </w:pPr>
    </w:p>
    <w:p>
      <w:pPr>
        <w:spacing w:before="53" w:line="1387" w:lineRule="exact"/>
        <w:textAlignment w:val="center"/>
        <w:rPr/>
      </w:pPr>
      <w:r>
        <w:drawing>
          <wp:inline distT="0" distB="0" distL="0" distR="0">
            <wp:extent cx="880745" cy="880744"/>
            <wp:effectExtent l="0" t="0" r="0" b="0"/>
            <wp:docPr id="2864" name="IM 2864"/>
            <wp:cNvGraphicFramePr/>
            <a:graphic>
              <a:graphicData uri="http://schemas.openxmlformats.org/drawingml/2006/picture">
                <pic:pic>
                  <pic:nvPicPr>
                    <pic:cNvPr id="2864" name="IM 2864"/>
                    <pic:cNvPicPr/>
                  </pic:nvPicPr>
                  <pic:blipFill>
                    <a:blip r:embed="rId2191"/>
                    <a:stretch>
                      <a:fillRect/>
                    </a:stretch>
                  </pic:blipFill>
                  <pic:spPr>
                    <a:xfrm rot="0">
                      <a:off x="0" y="0"/>
                      <a:ext cx="880745" cy="880744"/>
                    </a:xfrm>
                    <a:prstGeom prst="rect">
                      <a:avLst/>
                    </a:prstGeom>
                  </pic:spPr>
                </pic:pic>
              </a:graphicData>
            </a:graphic>
          </wp:inline>
        </w:drawing>
      </w:r>
    </w:p>
    <w:p>
      <w:pPr>
        <w:ind w:left="1"/>
        <w:spacing w:before="104" w:line="247" w:lineRule="exact"/>
        <w:rPr>
          <w:rFonts w:ascii="SimSun" w:hAnsi="SimSun" w:eastAsia="SimSun" w:cs="SimSun"/>
          <w:sz w:val="18"/>
          <w:szCs w:val="18"/>
        </w:rPr>
      </w:pPr>
      <w:r>
        <w:rPr>
          <w:rFonts w:ascii="SimSun" w:hAnsi="SimSun" w:eastAsia="SimSun" w:cs="SimSun"/>
          <w:sz w:val="18"/>
          <w:szCs w:val="18"/>
          <w:color w:val="231F20"/>
          <w:spacing w:val="-4"/>
          <w:position w:val="4"/>
        </w:rPr>
        <w:t>コ</w:t>
      </w:r>
      <w:r>
        <w:rPr>
          <w:rFonts w:ascii="SimSun" w:hAnsi="SimSun" w:eastAsia="SimSun" w:cs="SimSun"/>
          <w:sz w:val="18"/>
          <w:szCs w:val="18"/>
          <w:color w:val="231F20"/>
          <w:spacing w:val="-3"/>
          <w:position w:val="4"/>
        </w:rPr>
        <w:t>ードを読み取る</w:t>
      </w:r>
    </w:p>
    <w:p>
      <w:pPr>
        <w:ind w:left="4"/>
        <w:spacing w:line="230" w:lineRule="auto"/>
        <w:rPr>
          <w:rFonts w:ascii="SimSun" w:hAnsi="SimSun" w:eastAsia="SimSun" w:cs="SimSun"/>
          <w:sz w:val="18"/>
          <w:szCs w:val="18"/>
        </w:rPr>
      </w:pPr>
      <w:r>
        <w:rPr>
          <w:rFonts w:ascii="SimSun" w:hAnsi="SimSun" w:eastAsia="SimSun" w:cs="SimSun"/>
          <w:sz w:val="18"/>
          <w:szCs w:val="18"/>
          <w:color w:val="231F20"/>
          <w:spacing w:val="-6"/>
        </w:rPr>
        <w:t>と</w:t>
      </w:r>
      <w:r>
        <w:rPr>
          <w:rFonts w:ascii="SimSun" w:hAnsi="SimSun" w:eastAsia="SimSun" w:cs="SimSun"/>
          <w:sz w:val="18"/>
          <w:szCs w:val="18"/>
          <w:color w:val="231F20"/>
          <w:spacing w:val="-4"/>
        </w:rPr>
        <w:t>詳</w:t>
      </w:r>
      <w:r>
        <w:rPr>
          <w:rFonts w:ascii="SimSun" w:hAnsi="SimSun" w:eastAsia="SimSun" w:cs="SimSun"/>
          <w:sz w:val="18"/>
          <w:szCs w:val="18"/>
          <w:color w:val="231F20"/>
          <w:spacing w:val="-3"/>
        </w:rPr>
        <w:t>細が表示され</w:t>
      </w:r>
    </w:p>
    <w:p>
      <w:pPr>
        <w:ind w:left="5"/>
        <w:spacing w:before="22" w:line="194" w:lineRule="auto"/>
        <w:rPr>
          <w:rFonts w:ascii="SimSun" w:hAnsi="SimSun" w:eastAsia="SimSun" w:cs="SimSun"/>
          <w:sz w:val="18"/>
          <w:szCs w:val="18"/>
        </w:rPr>
      </w:pPr>
      <w:r>
        <w:rPr>
          <w:rFonts w:ascii="SimSun" w:hAnsi="SimSun" w:eastAsia="SimSun" w:cs="SimSun"/>
          <w:sz w:val="18"/>
          <w:szCs w:val="18"/>
          <w:color w:val="231F20"/>
          <w:spacing w:val="-10"/>
        </w:rPr>
        <w:t>ま</w:t>
      </w:r>
      <w:r>
        <w:rPr>
          <w:rFonts w:ascii="SimSun" w:hAnsi="SimSun" w:eastAsia="SimSun" w:cs="SimSun"/>
          <w:sz w:val="18"/>
          <w:szCs w:val="18"/>
          <w:color w:val="231F20"/>
          <w:spacing w:val="-8"/>
        </w:rPr>
        <w:t>す</w:t>
      </w:r>
    </w:p>
    <w:p>
      <w:pPr>
        <w:spacing w:line="14" w:lineRule="auto"/>
        <w:rPr>
          <w:rFonts w:ascii="Arial"/>
          <w:sz w:val="2"/>
        </w:rPr>
      </w:pPr>
      <w:r>
        <w:rPr>
          <w:rFonts w:ascii="Arial" w:hAnsi="Arial" w:eastAsia="Arial" w:cs="Arial"/>
          <w:sz w:val="2"/>
          <w:szCs w:val="2"/>
        </w:rPr>
        <w:br w:type="column"/>
      </w:r>
    </w:p>
    <w:p>
      <w:pPr>
        <w:ind w:right="456" w:firstLine="12"/>
        <w:spacing w:before="160" w:line="359" w:lineRule="auto"/>
        <w:rPr>
          <w:rFonts w:ascii="SimSun" w:hAnsi="SimSun" w:eastAsia="SimSun" w:cs="SimSun"/>
          <w:sz w:val="18"/>
          <w:szCs w:val="18"/>
        </w:rPr>
      </w:pPr>
      <w:r>
        <w:pict>
          <v:shape id="_x0000_s1217" style="position:absolute;margin-left:195.324pt;margin-top:3.08499pt;mso-position-vertical-relative:text;mso-position-horizontal-relative:text;width:21.75pt;height:10.25pt;z-index:-218545152;"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18"/>
                      <w:szCs w:val="18"/>
                    </w:rPr>
                  </w:pPr>
                  <w:r>
                    <w:rPr>
                      <w:rFonts w:ascii="Arial" w:hAnsi="Arial" w:eastAsia="Arial" w:cs="Arial"/>
                      <w:sz w:val="18"/>
                      <w:szCs w:val="18"/>
                      <w:color w:val="77787B"/>
                      <w:spacing w:val="-2"/>
                    </w:rPr>
                    <w:t>2</w:t>
                  </w:r>
                  <w:r>
                    <w:rPr>
                      <w:rFonts w:ascii="Arial" w:hAnsi="Arial" w:eastAsia="Arial" w:cs="Arial"/>
                      <w:sz w:val="18"/>
                      <w:szCs w:val="18"/>
                      <w:color w:val="77787B"/>
                      <w:spacing w:val="-1"/>
                    </w:rPr>
                    <w:t>022</w:t>
                  </w:r>
                </w:p>
              </w:txbxContent>
            </v:textbox>
          </v:shape>
        </w:pict>
      </w:r>
      <w:r>
        <w:drawing>
          <wp:anchor distT="0" distB="0" distL="0" distR="0" simplePos="0" relativeHeight="284770304" behindDoc="1" locked="0" layoutInCell="1" allowOverlap="1">
            <wp:simplePos x="0" y="0"/>
            <wp:positionH relativeFrom="column">
              <wp:posOffset>2766791</wp:posOffset>
            </wp:positionH>
            <wp:positionV relativeFrom="paragraph">
              <wp:posOffset>21970</wp:posOffset>
            </wp:positionV>
            <wp:extent cx="1037844" cy="142493"/>
            <wp:effectExtent l="0" t="0" r="0" b="0"/>
            <wp:wrapNone/>
            <wp:docPr id="2865" name="IM 2865"/>
            <wp:cNvGraphicFramePr/>
            <a:graphic>
              <a:graphicData uri="http://schemas.openxmlformats.org/drawingml/2006/picture">
                <pic:pic>
                  <pic:nvPicPr>
                    <pic:cNvPr id="2865" name="IM 2865"/>
                    <pic:cNvPicPr/>
                  </pic:nvPicPr>
                  <pic:blipFill>
                    <a:blip r:embed="rId127"/>
                    <a:stretch>
                      <a:fillRect/>
                    </a:stretch>
                  </pic:blipFill>
                  <pic:spPr>
                    <a:xfrm rot="0">
                      <a:off x="0" y="0"/>
                      <a:ext cx="1037844" cy="142493"/>
                    </a:xfrm>
                    <a:prstGeom prst="rect">
                      <a:avLst/>
                    </a:prstGeom>
                  </pic:spPr>
                </pic:pic>
              </a:graphicData>
            </a:graphic>
          </wp:anchor>
        </w:drawing>
      </w:r>
      <w:r>
        <w:drawing>
          <wp:anchor distT="0" distB="0" distL="0" distR="0" simplePos="0" relativeHeight="284769280" behindDoc="1" locked="0" layoutInCell="1" allowOverlap="1">
            <wp:simplePos x="0" y="0"/>
            <wp:positionH relativeFrom="column">
              <wp:posOffset>2484851</wp:posOffset>
            </wp:positionH>
            <wp:positionV relativeFrom="paragraph">
              <wp:posOffset>170560</wp:posOffset>
            </wp:positionV>
            <wp:extent cx="559117" cy="139445"/>
            <wp:effectExtent l="0" t="0" r="0" b="0"/>
            <wp:wrapNone/>
            <wp:docPr id="2866" name="IM 2866"/>
            <wp:cNvGraphicFramePr/>
            <a:graphic>
              <a:graphicData uri="http://schemas.openxmlformats.org/drawingml/2006/picture">
                <pic:pic>
                  <pic:nvPicPr>
                    <pic:cNvPr id="2866" name="IM 2866"/>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4"/>
        </w:rPr>
        <w:t>オープンソ</w:t>
      </w:r>
      <w:r>
        <w:rPr>
          <w:rFonts w:ascii="SimSun" w:hAnsi="SimSun" w:eastAsia="SimSun" w:cs="SimSun"/>
          <w:sz w:val="18"/>
          <w:szCs w:val="18"/>
          <w:color w:val="231F20"/>
          <w:spacing w:val="2"/>
        </w:rPr>
        <w:t>ース性格データベースはオープンソースプロジェクトです。</w:t>
      </w:r>
      <w:r>
        <w:rPr>
          <w:rFonts w:ascii="SimSun" w:hAnsi="SimSun" w:eastAsia="SimSun" w:cs="SimSun"/>
          <w:sz w:val="18"/>
          <w:szCs w:val="18"/>
          <w:color w:val="231F20"/>
        </w:rPr>
        <w:t xml:space="preserve"> </w:t>
      </w:r>
      <w:r>
        <w:rPr>
          <w:rFonts w:ascii="Arial" w:hAnsi="Arial" w:eastAsia="Arial" w:cs="Arial"/>
          <w:sz w:val="18"/>
          <w:szCs w:val="18"/>
          <w:color w:val="231F20"/>
        </w:rPr>
        <w:t>GitCode</w:t>
      </w:r>
      <w:r>
        <w:rPr>
          <w:rFonts w:ascii="MS Mincho" w:hAnsi="MS Mincho" w:eastAsia="MS Mincho" w:cs="MS Mincho"/>
          <w:sz w:val="18"/>
          <w:szCs w:val="18"/>
          <w:color w:val="231F20"/>
          <w:spacing w:val="6"/>
        </w:rPr>
        <w:t>で</w:t>
      </w:r>
      <w:r>
        <w:rPr>
          <w:rFonts w:ascii="SimSun" w:hAnsi="SimSun" w:eastAsia="SimSun" w:cs="SimSun"/>
          <w:sz w:val="18"/>
          <w:szCs w:val="18"/>
          <w:color w:val="231F20"/>
          <w:spacing w:val="4"/>
        </w:rPr>
        <w:t>自</w:t>
      </w:r>
      <w:r>
        <w:rPr>
          <w:rFonts w:ascii="SimSun" w:hAnsi="SimSun" w:eastAsia="SimSun" w:cs="SimSun"/>
          <w:sz w:val="18"/>
          <w:szCs w:val="18"/>
          <w:color w:val="231F20"/>
          <w:spacing w:val="3"/>
        </w:rPr>
        <w:t>分を推薦し、一緒に中国のオープンソース性格データベ</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ースを構築することを歓迎し、オープンソース業界への貢献を心</w:t>
      </w:r>
      <w:r>
        <w:rPr>
          <w:rFonts w:ascii="SimSun" w:hAnsi="SimSun" w:eastAsia="SimSun" w:cs="SimSun"/>
          <w:sz w:val="18"/>
          <w:szCs w:val="18"/>
          <w:color w:val="231F20"/>
          <w:spacing w:val="4"/>
        </w:rPr>
        <w:t>か</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ら</w:t>
      </w:r>
      <w:r>
        <w:rPr>
          <w:rFonts w:ascii="SimSun" w:hAnsi="SimSun" w:eastAsia="SimSun" w:cs="SimSun"/>
          <w:sz w:val="18"/>
          <w:szCs w:val="18"/>
          <w:color w:val="231F20"/>
          <w:spacing w:val="5"/>
        </w:rPr>
        <w:t>感謝します。</w:t>
      </w:r>
    </w:p>
    <w:p>
      <w:pPr>
        <w:ind w:left="17" w:firstLine="15"/>
        <w:spacing w:before="93" w:line="267" w:lineRule="auto"/>
        <w:rPr>
          <w:rFonts w:ascii="SimSun" w:hAnsi="SimSun" w:eastAsia="SimSun" w:cs="SimSun"/>
          <w:sz w:val="18"/>
          <w:szCs w:val="18"/>
        </w:rPr>
      </w:pPr>
      <w:r>
        <w:rPr>
          <w:rFonts w:ascii="SimSun" w:hAnsi="SimSun" w:eastAsia="SimSun" w:cs="SimSun"/>
          <w:sz w:val="18"/>
          <w:szCs w:val="18"/>
          <w:color w:val="231F20"/>
          <w:spacing w:val="-10"/>
        </w:rPr>
        <w:t>このプロジ</w:t>
      </w:r>
      <w:r>
        <w:rPr>
          <w:rFonts w:ascii="SimSun" w:hAnsi="SimSun" w:eastAsia="SimSun" w:cs="SimSun"/>
          <w:sz w:val="18"/>
          <w:szCs w:val="18"/>
          <w:color w:val="231F20"/>
          <w:spacing w:val="-5"/>
        </w:rPr>
        <w:t>ェクトが、オープンソースに参加</w:t>
      </w:r>
      <w:r>
        <w:rPr>
          <w:rFonts w:ascii="SimSun" w:hAnsi="SimSun" w:eastAsia="SimSun" w:cs="SimSun"/>
          <w:sz w:val="18"/>
          <w:szCs w:val="18"/>
          <w:color w:val="231F20"/>
          <w:spacing w:val="-5"/>
        </w:rPr>
        <w:t xml:space="preserve"> </w:t>
      </w:r>
      <w:r>
        <w:rPr>
          <w:rFonts w:ascii="MS Mincho" w:hAnsi="MS Mincho" w:eastAsia="MS Mincho" w:cs="MS Mincho"/>
          <w:sz w:val="18"/>
          <w:szCs w:val="18"/>
          <w:color w:val="231F20"/>
          <w:spacing w:val="-5"/>
        </w:rPr>
        <w:t>・</w:t>
      </w:r>
      <w:r>
        <w:rPr>
          <w:rFonts w:ascii="MS Mincho" w:hAnsi="MS Mincho" w:eastAsia="MS Mincho" w:cs="MS Mincho"/>
          <w:sz w:val="18"/>
          <w:szCs w:val="18"/>
          <w:color w:val="231F20"/>
          <w:spacing w:val="-5"/>
        </w:rPr>
        <w:t xml:space="preserve"> </w:t>
      </w:r>
      <w:r>
        <w:rPr>
          <w:rFonts w:ascii="SimSun" w:hAnsi="SimSun" w:eastAsia="SimSun" w:cs="SimSun"/>
          <w:sz w:val="18"/>
          <w:szCs w:val="18"/>
          <w:color w:val="231F20"/>
          <w:spacing w:val="-5"/>
        </w:rPr>
        <w:t>貢献したい人にとって、何らか</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の参</w:t>
      </w:r>
      <w:r>
        <w:rPr>
          <w:rFonts w:ascii="SimSun" w:hAnsi="SimSun" w:eastAsia="SimSun" w:cs="SimSun"/>
          <w:sz w:val="18"/>
          <w:szCs w:val="18"/>
          <w:color w:val="231F20"/>
          <w:spacing w:val="-4"/>
        </w:rPr>
        <w:t>考</w:t>
      </w:r>
      <w:r>
        <w:rPr>
          <w:rFonts w:ascii="SimSun" w:hAnsi="SimSun" w:eastAsia="SimSun" w:cs="SimSun"/>
          <w:sz w:val="18"/>
          <w:szCs w:val="18"/>
          <w:color w:val="231F20"/>
          <w:spacing w:val="-3"/>
        </w:rPr>
        <w:t>になれば幸いです。</w:t>
      </w:r>
    </w:p>
    <w:p>
      <w:pPr>
        <w:sectPr>
          <w:type w:val="continuous"/>
          <w:pgSz w:w="9360" w:h="13041"/>
          <w:pgMar w:top="400" w:right="348" w:bottom="538" w:left="659" w:header="0" w:footer="315" w:gutter="0"/>
          <w:cols w:equalWidth="0" w:num="2">
            <w:col w:w="1950" w:space="100"/>
            <w:col w:w="6304"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5"/>
        <w:spacing w:line="500" w:lineRule="exact"/>
        <w:textAlignment w:val="center"/>
        <w:rPr/>
      </w:pPr>
      <w:r>
        <w:drawing>
          <wp:inline distT="0" distB="0" distL="0" distR="0">
            <wp:extent cx="752094" cy="317754"/>
            <wp:effectExtent l="0" t="0" r="0" b="0"/>
            <wp:docPr id="2869" name="IM 2869"/>
            <wp:cNvGraphicFramePr/>
            <a:graphic>
              <a:graphicData uri="http://schemas.openxmlformats.org/drawingml/2006/picture">
                <pic:pic>
                  <pic:nvPicPr>
                    <pic:cNvPr id="2869" name="IM 2869"/>
                    <pic:cNvPicPr/>
                  </pic:nvPicPr>
                  <pic:blipFill>
                    <a:blip r:embed="rId19"/>
                    <a:stretch>
                      <a:fillRect/>
                    </a:stretch>
                  </pic:blipFill>
                  <pic:spPr>
                    <a:xfrm rot="0">
                      <a:off x="0" y="0"/>
                      <a:ext cx="752094" cy="317754"/>
                    </a:xfrm>
                    <a:prstGeom prst="rect">
                      <a:avLst/>
                    </a:prstGeom>
                  </pic:spPr>
                </pic:pic>
              </a:graphicData>
            </a:graphic>
          </wp:inline>
        </w:drawing>
      </w:r>
    </w:p>
    <w:p>
      <w:pPr>
        <w:ind w:left="66"/>
        <w:spacing w:before="233" w:line="229" w:lineRule="auto"/>
        <w:outlineLvl w:val="0"/>
        <w:rPr>
          <w:rFonts w:ascii="SimSun" w:hAnsi="SimSun" w:eastAsia="SimSun" w:cs="SimSun"/>
          <w:sz w:val="18"/>
          <w:szCs w:val="18"/>
        </w:rPr>
      </w:pPr>
      <w:bookmarkStart w:name="_bookmark58" w:id="58"/>
      <w:bookmarkEnd w:id="58"/>
      <w:r>
        <w:rPr>
          <w:rFonts w:ascii="Arial" w:hAnsi="Arial" w:eastAsia="Arial" w:cs="Arial"/>
          <w:sz w:val="18"/>
          <w:szCs w:val="18"/>
          <w:color w:val="231F20"/>
          <w:spacing w:val="8"/>
        </w:rPr>
        <w:t>2022</w:t>
      </w:r>
      <w:r>
        <w:rPr>
          <w:rFonts w:ascii="SimSun" w:hAnsi="SimSun" w:eastAsia="SimSun" w:cs="SimSun"/>
          <w:sz w:val="18"/>
          <w:szCs w:val="18"/>
          <w:color w:val="231F20"/>
          <w:spacing w:val="8"/>
        </w:rPr>
        <w:t>中国オープ</w:t>
      </w:r>
      <w:r>
        <w:rPr>
          <w:rFonts w:ascii="SimSun" w:hAnsi="SimSun" w:eastAsia="SimSun" w:cs="SimSun"/>
          <w:sz w:val="18"/>
          <w:szCs w:val="18"/>
          <w:color w:val="231F20"/>
          <w:spacing w:val="4"/>
        </w:rPr>
        <w:t>ンソース開発青書』は、中国オープンソースソフトウェア推進連盟が中心となり、</w:t>
      </w:r>
    </w:p>
    <w:p>
      <w:pPr>
        <w:ind w:left="88" w:right="2" w:firstLine="2"/>
        <w:spacing w:before="120" w:line="358" w:lineRule="auto"/>
        <w:rPr>
          <w:rFonts w:ascii="SimSun" w:hAnsi="SimSun" w:eastAsia="SimSun" w:cs="SimSun"/>
          <w:sz w:val="18"/>
          <w:szCs w:val="18"/>
        </w:rPr>
      </w:pPr>
      <w:r>
        <w:rPr>
          <w:rFonts w:ascii="Arial" w:hAnsi="Arial" w:eastAsia="Arial" w:cs="Arial"/>
          <w:sz w:val="18"/>
          <w:szCs w:val="18"/>
          <w:color w:val="231F20"/>
        </w:rPr>
        <w:t>CSDN</w:t>
      </w:r>
      <w:r>
        <w:rPr>
          <w:rFonts w:ascii="SimSun" w:hAnsi="SimSun" w:eastAsia="SimSun" w:cs="SimSun"/>
          <w:sz w:val="18"/>
          <w:szCs w:val="18"/>
          <w:color w:val="231F20"/>
          <w:spacing w:val="10"/>
        </w:rPr>
        <w:t>、北京</w:t>
      </w:r>
      <w:r>
        <w:rPr>
          <w:rFonts w:ascii="SimSun" w:hAnsi="SimSun" w:eastAsia="SimSun" w:cs="SimSun"/>
          <w:sz w:val="18"/>
          <w:szCs w:val="18"/>
          <w:color w:val="231F20"/>
          <w:spacing w:val="7"/>
        </w:rPr>
        <w:t>オ</w:t>
      </w:r>
      <w:r>
        <w:rPr>
          <w:rFonts w:ascii="SimSun" w:hAnsi="SimSun" w:eastAsia="SimSun" w:cs="SimSun"/>
          <w:sz w:val="18"/>
          <w:szCs w:val="18"/>
          <w:color w:val="231F20"/>
          <w:spacing w:val="5"/>
        </w:rPr>
        <w:t>ープンソース革新委員会、</w:t>
      </w:r>
      <w:r>
        <w:rPr>
          <w:rFonts w:ascii="SimSun" w:hAnsi="SimSun" w:eastAsia="SimSun" w:cs="SimSun"/>
          <w:sz w:val="18"/>
          <w:szCs w:val="18"/>
          <w:color w:val="231F20"/>
        </w:rPr>
        <w:t>Open</w:t>
      </w:r>
      <w:r>
        <w:rPr>
          <w:rFonts w:ascii="SimSun" w:hAnsi="SimSun" w:eastAsia="SimSun" w:cs="SimSun"/>
          <w:sz w:val="18"/>
          <w:szCs w:val="18"/>
          <w:color w:val="231F20"/>
          <w:spacing w:val="5"/>
        </w:rPr>
        <w:t xml:space="preserve"> </w:t>
      </w:r>
      <w:r>
        <w:rPr>
          <w:rFonts w:ascii="SimSun" w:hAnsi="SimSun" w:eastAsia="SimSun" w:cs="SimSun"/>
          <w:sz w:val="18"/>
          <w:szCs w:val="18"/>
          <w:color w:val="231F20"/>
        </w:rPr>
        <w:t>Atom</w:t>
      </w:r>
      <w:r>
        <w:rPr>
          <w:rFonts w:ascii="SimSun" w:hAnsi="SimSun" w:eastAsia="SimSun" w:cs="SimSun"/>
          <w:sz w:val="18"/>
          <w:szCs w:val="18"/>
          <w:color w:val="231F20"/>
          <w:spacing w:val="5"/>
        </w:rPr>
        <w:t>オープンソース財団、中国電子情報産業発展</w:t>
      </w:r>
      <w:r>
        <w:rPr>
          <w:rFonts w:ascii="SimSun" w:hAnsi="SimSun" w:eastAsia="SimSun" w:cs="SimSun"/>
          <w:sz w:val="18"/>
          <w:szCs w:val="18"/>
          <w:color w:val="231F20"/>
        </w:rPr>
        <w:t xml:space="preserve"> </w:t>
      </w:r>
      <w:r>
        <w:rPr>
          <w:rFonts w:ascii="SimSun" w:hAnsi="SimSun" w:eastAsia="SimSun" w:cs="SimSun"/>
          <w:sz w:val="18"/>
          <w:szCs w:val="18"/>
          <w:color w:val="231F20"/>
          <w:spacing w:val="3"/>
        </w:rPr>
        <w:t>研究院、中国科学院ソフトウェア研究院など、</w:t>
      </w:r>
      <w:r>
        <w:rPr>
          <w:rFonts w:ascii="Arial" w:hAnsi="Arial" w:eastAsia="Arial" w:cs="Arial"/>
          <w:sz w:val="18"/>
          <w:szCs w:val="18"/>
          <w:color w:val="231F20"/>
          <w:spacing w:val="3"/>
        </w:rPr>
        <w:t>85</w:t>
      </w:r>
      <w:r>
        <w:rPr>
          <w:rFonts w:ascii="MS Mincho" w:hAnsi="MS Mincho" w:eastAsia="MS Mincho" w:cs="MS Mincho"/>
          <w:sz w:val="18"/>
          <w:szCs w:val="18"/>
          <w:color w:val="231F20"/>
          <w:spacing w:val="3"/>
        </w:rPr>
        <w:t>社の</w:t>
      </w:r>
      <w:r>
        <w:rPr>
          <w:rFonts w:ascii="SimSun" w:hAnsi="SimSun" w:eastAsia="SimSun" w:cs="SimSun"/>
          <w:sz w:val="18"/>
          <w:szCs w:val="18"/>
          <w:color w:val="231F20"/>
          <w:spacing w:val="3"/>
        </w:rPr>
        <w:t>企業や業界団体、</w:t>
      </w:r>
      <w:r>
        <w:rPr>
          <w:rFonts w:ascii="Arial" w:hAnsi="Arial" w:eastAsia="Arial" w:cs="Arial"/>
          <w:sz w:val="18"/>
          <w:szCs w:val="18"/>
          <w:color w:val="231F20"/>
          <w:spacing w:val="3"/>
        </w:rPr>
        <w:t>120</w:t>
      </w:r>
      <w:r>
        <w:rPr>
          <w:rFonts w:ascii="MS Mincho" w:hAnsi="MS Mincho" w:eastAsia="MS Mincho" w:cs="MS Mincho"/>
          <w:sz w:val="18"/>
          <w:szCs w:val="18"/>
          <w:color w:val="231F20"/>
          <w:spacing w:val="3"/>
        </w:rPr>
        <w:t>人以上の</w:t>
      </w:r>
      <w:r>
        <w:rPr>
          <w:rFonts w:ascii="SimSun" w:hAnsi="SimSun" w:eastAsia="SimSun" w:cs="SimSun"/>
          <w:sz w:val="18"/>
          <w:szCs w:val="18"/>
          <w:color w:val="231F20"/>
          <w:spacing w:val="3"/>
        </w:rPr>
        <w:t>オー</w:t>
      </w:r>
      <w:r>
        <w:rPr>
          <w:rFonts w:ascii="SimSun" w:hAnsi="SimSun" w:eastAsia="SimSun" w:cs="SimSun"/>
          <w:sz w:val="18"/>
          <w:szCs w:val="18"/>
          <w:color w:val="231F20"/>
          <w:spacing w:val="2"/>
        </w:rPr>
        <w:t>プ</w:t>
      </w:r>
      <w:r>
        <w:rPr>
          <w:rFonts w:ascii="SimSun" w:hAnsi="SimSun" w:eastAsia="SimSun" w:cs="SimSun"/>
          <w:sz w:val="18"/>
          <w:szCs w:val="18"/>
          <w:color w:val="231F20"/>
        </w:rPr>
        <w:t>ンソー</w:t>
      </w:r>
      <w:r>
        <w:rPr>
          <w:rFonts w:ascii="SimSun" w:hAnsi="SimSun" w:eastAsia="SimSun" w:cs="SimSun"/>
          <w:sz w:val="18"/>
          <w:szCs w:val="18"/>
          <w:color w:val="231F20"/>
        </w:rPr>
        <w:t xml:space="preserve"> </w:t>
      </w:r>
      <w:r>
        <w:rPr>
          <w:rFonts w:ascii="SimSun" w:hAnsi="SimSun" w:eastAsia="SimSun" w:cs="SimSun"/>
          <w:sz w:val="18"/>
          <w:szCs w:val="18"/>
          <w:color w:val="231F20"/>
          <w:spacing w:val="2"/>
        </w:rPr>
        <w:t>ス専門家やボランティアによって共同編集されています。</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執筆中、私たちには多くのオープ</w:t>
      </w:r>
      <w:r>
        <w:rPr>
          <w:rFonts w:ascii="SimSun" w:hAnsi="SimSun" w:eastAsia="SimSun" w:cs="SimSun"/>
          <w:sz w:val="18"/>
          <w:szCs w:val="18"/>
          <w:color w:val="231F20"/>
        </w:rPr>
        <w:t>ンソ</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ースコ</w:t>
      </w:r>
      <w:r>
        <w:rPr>
          <w:rFonts w:ascii="SimSun" w:hAnsi="SimSun" w:eastAsia="SimSun" w:cs="SimSun"/>
          <w:sz w:val="18"/>
          <w:szCs w:val="18"/>
          <w:color w:val="231F20"/>
          <w:spacing w:val="5"/>
        </w:rPr>
        <w:t>ミュニティ、企業、オープンソース団体、コミュニティ、研究機関、大学、専門学校など、</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多くの方々から</w:t>
      </w:r>
      <w:r>
        <w:rPr>
          <w:rFonts w:ascii="SimSun" w:hAnsi="SimSun" w:eastAsia="SimSun" w:cs="SimSun"/>
          <w:sz w:val="18"/>
          <w:szCs w:val="18"/>
          <w:color w:val="231F20"/>
          <w:spacing w:val="5"/>
        </w:rPr>
        <w:t>力</w:t>
      </w:r>
      <w:r>
        <w:rPr>
          <w:rFonts w:ascii="SimSun" w:hAnsi="SimSun" w:eastAsia="SimSun" w:cs="SimSun"/>
          <w:sz w:val="18"/>
          <w:szCs w:val="18"/>
          <w:color w:val="231F20"/>
          <w:spacing w:val="3"/>
        </w:rPr>
        <w:t>強いご支援をいただいたことに感謝いたします。</w:t>
      </w:r>
    </w:p>
    <w:p>
      <w:pPr>
        <w:ind w:left="92"/>
        <w:spacing w:before="255" w:line="220" w:lineRule="auto"/>
        <w:outlineLvl w:val="1"/>
        <w:rPr>
          <w:rFonts w:ascii="PMingLiU" w:hAnsi="PMingLiU" w:eastAsia="PMingLiU" w:cs="PMingLiU"/>
          <w:sz w:val="24"/>
          <w:szCs w:val="24"/>
        </w:rPr>
      </w:pPr>
      <w:r>
        <w:rPr>
          <w:rFonts w:ascii="PMingLiU" w:hAnsi="PMingLiU" w:eastAsia="PMingLiU" w:cs="PMingLiU"/>
          <w:sz w:val="24"/>
          <w:szCs w:val="24"/>
          <w:color w:val="231F20"/>
          <w:spacing w:val="-6"/>
        </w:rPr>
        <w:t>編</w:t>
      </w:r>
      <w:r>
        <w:rPr>
          <w:rFonts w:ascii="PMingLiU" w:hAnsi="PMingLiU" w:eastAsia="PMingLiU" w:cs="PMingLiU"/>
          <w:sz w:val="24"/>
          <w:szCs w:val="24"/>
          <w:color w:val="231F20"/>
          <w:spacing w:val="-4"/>
        </w:rPr>
        <w:t>集</w:t>
      </w:r>
      <w:r>
        <w:rPr>
          <w:rFonts w:ascii="PMingLiU" w:hAnsi="PMingLiU" w:eastAsia="PMingLiU" w:cs="PMingLiU"/>
          <w:sz w:val="24"/>
          <w:szCs w:val="24"/>
          <w:color w:val="231F20"/>
          <w:spacing w:val="-3"/>
        </w:rPr>
        <w:t>委員会</w:t>
      </w:r>
    </w:p>
    <w:p>
      <w:pPr>
        <w:spacing w:line="347" w:lineRule="auto"/>
        <w:rPr>
          <w:rFonts w:ascii="Arial"/>
          <w:sz w:val="21"/>
        </w:rPr>
      </w:pPr>
      <w:r/>
    </w:p>
    <w:p>
      <w:pPr>
        <w:ind w:left="113"/>
        <w:spacing w:before="68" w:line="224" w:lineRule="auto"/>
        <w:outlineLvl w:val="2"/>
        <w:rPr>
          <w:rFonts w:ascii="PMingLiU" w:hAnsi="PMingLiU" w:eastAsia="PMingLiU" w:cs="PMingLiU"/>
          <w:sz w:val="21"/>
          <w:szCs w:val="21"/>
        </w:rPr>
      </w:pPr>
      <w:r>
        <w:rPr>
          <w:rFonts w:ascii="PMingLiU" w:hAnsi="PMingLiU" w:eastAsia="PMingLiU" w:cs="PMingLiU"/>
          <w:sz w:val="21"/>
          <w:szCs w:val="21"/>
          <w:color w:val="231F20"/>
          <w:spacing w:val="-16"/>
        </w:rPr>
        <w:t>ア</w:t>
      </w:r>
      <w:r>
        <w:rPr>
          <w:rFonts w:ascii="PMingLiU" w:hAnsi="PMingLiU" w:eastAsia="PMingLiU" w:cs="PMingLiU"/>
          <w:sz w:val="21"/>
          <w:szCs w:val="21"/>
          <w:color w:val="231F20"/>
          <w:spacing w:val="-10"/>
        </w:rPr>
        <w:t>ドバイザリー</w:t>
      </w:r>
    </w:p>
    <w:p>
      <w:pPr>
        <w:ind w:left="104"/>
        <w:spacing w:before="179" w:line="219" w:lineRule="auto"/>
        <w:rPr>
          <w:rFonts w:ascii="SimSun" w:hAnsi="SimSun" w:eastAsia="SimSun" w:cs="SimSun"/>
          <w:sz w:val="18"/>
          <w:szCs w:val="18"/>
        </w:rPr>
      </w:pPr>
      <w:r>
        <w:rPr>
          <w:rFonts w:ascii="SimSun" w:hAnsi="SimSun" w:eastAsia="SimSun" w:cs="SimSun"/>
          <w:sz w:val="18"/>
          <w:szCs w:val="18"/>
          <w:color w:val="231F20"/>
          <w:spacing w:val="-11"/>
        </w:rPr>
        <w:t>中国オープンソース</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ソフトウェア推進連盟</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呂尚群名誉会</w:t>
      </w:r>
      <w:r>
        <w:rPr>
          <w:rFonts w:ascii="SimSun" w:hAnsi="SimSun" w:eastAsia="SimSun" w:cs="SimSun"/>
          <w:sz w:val="18"/>
          <w:szCs w:val="18"/>
          <w:color w:val="231F20"/>
          <w:spacing w:val="-10"/>
        </w:rPr>
        <w:t>長</w:t>
      </w:r>
    </w:p>
    <w:p>
      <w:pPr>
        <w:ind w:left="89"/>
        <w:spacing w:before="242" w:line="222" w:lineRule="auto"/>
        <w:outlineLvl w:val="2"/>
        <w:rPr>
          <w:rFonts w:ascii="PMingLiU" w:hAnsi="PMingLiU" w:eastAsia="PMingLiU" w:cs="PMingLiU"/>
          <w:sz w:val="21"/>
          <w:szCs w:val="21"/>
        </w:rPr>
      </w:pPr>
      <w:r>
        <w:rPr>
          <w:rFonts w:ascii="PMingLiU" w:hAnsi="PMingLiU" w:eastAsia="PMingLiU" w:cs="PMingLiU"/>
          <w:sz w:val="21"/>
          <w:szCs w:val="21"/>
          <w:color w:val="231F20"/>
          <w:spacing w:val="-8"/>
        </w:rPr>
        <w:t>企</w:t>
      </w:r>
      <w:r>
        <w:rPr>
          <w:rFonts w:ascii="PMingLiU" w:hAnsi="PMingLiU" w:eastAsia="PMingLiU" w:cs="PMingLiU"/>
          <w:sz w:val="21"/>
          <w:szCs w:val="21"/>
          <w:color w:val="231F20"/>
          <w:spacing w:val="-6"/>
        </w:rPr>
        <w:t>画チーム</w:t>
      </w:r>
    </w:p>
    <w:p>
      <w:pPr>
        <w:ind w:left="88"/>
        <w:spacing w:before="181" w:line="341" w:lineRule="exact"/>
        <w:rPr>
          <w:rFonts w:ascii="SimSun" w:hAnsi="SimSun" w:eastAsia="SimSun" w:cs="SimSun"/>
          <w:sz w:val="18"/>
          <w:szCs w:val="18"/>
        </w:rPr>
      </w:pPr>
      <w:r>
        <w:rPr>
          <w:rFonts w:ascii="SimSun" w:hAnsi="SimSun" w:eastAsia="SimSun" w:cs="SimSun"/>
          <w:sz w:val="18"/>
          <w:szCs w:val="18"/>
          <w:color w:val="231F20"/>
          <w:spacing w:val="-8"/>
          <w:position w:val="12"/>
        </w:rPr>
        <w:t>Liu</w:t>
      </w:r>
      <w:r>
        <w:rPr>
          <w:rFonts w:ascii="SimSun" w:hAnsi="SimSun" w:eastAsia="SimSun" w:cs="SimSun"/>
          <w:sz w:val="18"/>
          <w:szCs w:val="18"/>
          <w:color w:val="231F20"/>
          <w:spacing w:val="-8"/>
          <w:position w:val="12"/>
        </w:rPr>
        <w:t xml:space="preserve"> </w:t>
      </w:r>
      <w:r>
        <w:rPr>
          <w:rFonts w:ascii="SimSun" w:hAnsi="SimSun" w:eastAsia="SimSun" w:cs="SimSun"/>
          <w:sz w:val="18"/>
          <w:szCs w:val="18"/>
          <w:color w:val="231F20"/>
          <w:spacing w:val="-8"/>
          <w:position w:val="12"/>
        </w:rPr>
        <w:t>Pen</w:t>
      </w:r>
      <w:r>
        <w:rPr>
          <w:rFonts w:ascii="SimSun" w:hAnsi="SimSun" w:eastAsia="SimSun" w:cs="SimSun"/>
          <w:sz w:val="18"/>
          <w:szCs w:val="18"/>
          <w:color w:val="231F20"/>
          <w:spacing w:val="-2"/>
          <w:position w:val="12"/>
        </w:rPr>
        <w:t>g</w:t>
      </w:r>
      <w:r>
        <w:rPr>
          <w:rFonts w:ascii="SimSun" w:hAnsi="SimSun" w:eastAsia="SimSun" w:cs="SimSun"/>
          <w:sz w:val="18"/>
          <w:szCs w:val="18"/>
          <w:color w:val="231F20"/>
          <w:spacing w:val="-8"/>
          <w:position w:val="12"/>
        </w:rPr>
        <w:t xml:space="preserve"> </w:t>
      </w:r>
      <w:r>
        <w:rPr>
          <w:rFonts w:ascii="SimSun" w:hAnsi="SimSun" w:eastAsia="SimSun" w:cs="SimSun"/>
          <w:sz w:val="18"/>
          <w:szCs w:val="18"/>
          <w:color w:val="231F20"/>
          <w:spacing w:val="-8"/>
          <w:position w:val="12"/>
        </w:rPr>
        <w:t>中国オープンソース</w:t>
      </w:r>
      <w:r>
        <w:rPr>
          <w:rFonts w:ascii="SimSun" w:hAnsi="SimSun" w:eastAsia="SimSun" w:cs="SimSun"/>
          <w:sz w:val="18"/>
          <w:szCs w:val="18"/>
          <w:color w:val="231F20"/>
          <w:spacing w:val="-8"/>
          <w:position w:val="12"/>
        </w:rPr>
        <w:t xml:space="preserve"> </w:t>
      </w:r>
      <w:r>
        <w:rPr>
          <w:rFonts w:ascii="MS Mincho" w:hAnsi="MS Mincho" w:eastAsia="MS Mincho" w:cs="MS Mincho"/>
          <w:sz w:val="18"/>
          <w:szCs w:val="18"/>
          <w:color w:val="231F20"/>
          <w:spacing w:val="-8"/>
          <w:position w:val="12"/>
        </w:rPr>
        <w:t>・</w:t>
      </w:r>
      <w:r>
        <w:rPr>
          <w:rFonts w:ascii="MS Mincho" w:hAnsi="MS Mincho" w:eastAsia="MS Mincho" w:cs="MS Mincho"/>
          <w:sz w:val="18"/>
          <w:szCs w:val="18"/>
          <w:color w:val="231F20"/>
          <w:spacing w:val="-8"/>
          <w:position w:val="12"/>
        </w:rPr>
        <w:t xml:space="preserve"> </w:t>
      </w:r>
      <w:r>
        <w:rPr>
          <w:rFonts w:ascii="SimSun" w:hAnsi="SimSun" w:eastAsia="SimSun" w:cs="SimSun"/>
          <w:sz w:val="18"/>
          <w:szCs w:val="18"/>
          <w:color w:val="231F20"/>
          <w:spacing w:val="-8"/>
          <w:position w:val="12"/>
        </w:rPr>
        <w:t>ソフトウェア推進連盟副会長兼事務局長、</w:t>
      </w:r>
    </w:p>
    <w:p>
      <w:pPr>
        <w:ind w:left="92"/>
        <w:spacing w:before="1" w:line="213" w:lineRule="auto"/>
        <w:rPr>
          <w:rFonts w:ascii="SimSun" w:hAnsi="SimSun" w:eastAsia="SimSun" w:cs="SimSun"/>
          <w:sz w:val="18"/>
          <w:szCs w:val="18"/>
        </w:rPr>
      </w:pPr>
      <w:r>
        <w:rPr>
          <w:rFonts w:ascii="SimSun" w:hAnsi="SimSun" w:eastAsia="SimSun" w:cs="SimSun"/>
          <w:sz w:val="18"/>
          <w:szCs w:val="18"/>
          <w:color w:val="231F20"/>
          <w:spacing w:val="-2"/>
        </w:rPr>
        <w:t>北京オープンソース革新委員会主任</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Sun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Wenlong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中国電子技術標準化</w:t>
      </w:r>
    </w:p>
    <w:p>
      <w:pPr>
        <w:ind w:left="89"/>
        <w:spacing w:before="132" w:line="214" w:lineRule="auto"/>
        <w:rPr>
          <w:rFonts w:ascii="SimSun" w:hAnsi="SimSun" w:eastAsia="SimSun" w:cs="SimSun"/>
          <w:sz w:val="18"/>
          <w:szCs w:val="18"/>
        </w:rPr>
      </w:pPr>
      <w:r>
        <w:rPr>
          <w:rFonts w:ascii="SimSun" w:hAnsi="SimSun" w:eastAsia="SimSun" w:cs="SimSun"/>
          <w:sz w:val="18"/>
          <w:szCs w:val="18"/>
          <w:color w:val="231F20"/>
          <w:spacing w:val="-1"/>
        </w:rPr>
        <w:t>協会副会長、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Atomオープンソース財団事務局長</w:t>
      </w:r>
      <w:r>
        <w:rPr>
          <w:rFonts w:ascii="SimSun" w:hAnsi="SimSun" w:eastAsia="SimSun" w:cs="SimSun"/>
          <w:sz w:val="18"/>
          <w:szCs w:val="18"/>
          <w:color w:val="231F20"/>
          <w:spacing w:val="-1"/>
        </w:rPr>
        <w:t xml:space="preserve"> </w:t>
      </w:r>
      <w:r>
        <w:rPr>
          <w:rFonts w:ascii="SimSun" w:hAnsi="SimSun" w:eastAsia="SimSun" w:cs="SimSun"/>
          <w:sz w:val="18"/>
          <w:szCs w:val="18"/>
          <w:color w:val="231F20"/>
        </w:rPr>
        <w:t>Zhao</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Chen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中国</w:t>
      </w:r>
    </w:p>
    <w:p>
      <w:pPr>
        <w:ind w:left="89"/>
        <w:spacing w:before="131" w:line="219" w:lineRule="auto"/>
        <w:rPr>
          <w:rFonts w:ascii="SimSun" w:hAnsi="SimSun" w:eastAsia="SimSun" w:cs="SimSun"/>
          <w:sz w:val="18"/>
          <w:szCs w:val="18"/>
        </w:rPr>
      </w:pPr>
      <w:r>
        <w:rPr>
          <w:rFonts w:ascii="SimSun" w:hAnsi="SimSun" w:eastAsia="SimSun" w:cs="SimSun"/>
          <w:sz w:val="18"/>
          <w:szCs w:val="18"/>
          <w:color w:val="231F20"/>
          <w:spacing w:val="4"/>
        </w:rPr>
        <w:t>科学院ソフトウェア研究所所</w:t>
      </w:r>
      <w:r>
        <w:rPr>
          <w:rFonts w:ascii="SimSun" w:hAnsi="SimSun" w:eastAsia="SimSun" w:cs="SimSun"/>
          <w:sz w:val="18"/>
          <w:szCs w:val="18"/>
          <w:color w:val="231F20"/>
          <w:spacing w:val="3"/>
        </w:rPr>
        <w:t>長</w:t>
      </w:r>
    </w:p>
    <w:p>
      <w:pPr>
        <w:ind w:left="110" w:right="1328" w:hanging="20"/>
        <w:spacing w:before="129" w:line="349" w:lineRule="auto"/>
        <w:rPr>
          <w:rFonts w:ascii="SimSun" w:hAnsi="SimSun" w:eastAsia="SimSun" w:cs="SimSun"/>
          <w:sz w:val="18"/>
          <w:szCs w:val="18"/>
        </w:rPr>
      </w:pPr>
      <w:r>
        <w:rPr>
          <w:rFonts w:ascii="Arial" w:hAnsi="Arial" w:eastAsia="Arial" w:cs="Arial"/>
          <w:sz w:val="18"/>
          <w:szCs w:val="18"/>
          <w:color w:val="231F20"/>
          <w:spacing w:val="-7"/>
        </w:rPr>
        <w:t>CSDN</w:t>
      </w:r>
      <w:r>
        <w:rPr>
          <w:rFonts w:ascii="SimSun" w:hAnsi="SimSun" w:eastAsia="SimSun" w:cs="SimSun"/>
          <w:sz w:val="18"/>
          <w:szCs w:val="18"/>
          <w:color w:val="231F20"/>
          <w:spacing w:val="-14"/>
        </w:rPr>
        <w:t>創設者</w:t>
      </w:r>
      <w:r>
        <w:rPr>
          <w:rFonts w:ascii="MS Mincho" w:hAnsi="MS Mincho" w:eastAsia="MS Mincho" w:cs="MS Mincho"/>
          <w:sz w:val="18"/>
          <w:szCs w:val="18"/>
          <w:color w:val="231F20"/>
          <w:spacing w:val="-14"/>
        </w:rPr>
        <w:t>兼</w:t>
      </w:r>
      <w:r>
        <w:rPr>
          <w:rFonts w:ascii="SimSun" w:hAnsi="SimSun" w:eastAsia="SimSun" w:cs="SimSun"/>
          <w:sz w:val="18"/>
          <w:szCs w:val="18"/>
          <w:color w:val="231F20"/>
          <w:spacing w:val="-14"/>
        </w:rPr>
        <w:t>会長</w:t>
      </w:r>
      <w:r>
        <w:rPr>
          <w:rFonts w:ascii="SimSun" w:hAnsi="SimSun" w:eastAsia="SimSun" w:cs="SimSun"/>
          <w:sz w:val="18"/>
          <w:szCs w:val="18"/>
          <w:color w:val="231F20"/>
          <w:spacing w:val="-8"/>
        </w:rPr>
        <w:t>、</w:t>
      </w:r>
      <w:r>
        <w:rPr>
          <w:rFonts w:ascii="SimSun" w:hAnsi="SimSun" w:eastAsia="SimSun" w:cs="SimSun"/>
          <w:sz w:val="18"/>
          <w:szCs w:val="18"/>
          <w:color w:val="231F20"/>
          <w:spacing w:val="-7"/>
        </w:rPr>
        <w:t xml:space="preserve"> </w:t>
      </w:r>
      <w:r>
        <w:rPr>
          <w:rFonts w:ascii="Arial" w:hAnsi="Arial" w:eastAsia="Arial" w:cs="Arial"/>
          <w:sz w:val="18"/>
          <w:szCs w:val="18"/>
          <w:color w:val="231F20"/>
          <w:spacing w:val="-7"/>
        </w:rPr>
        <w:t>GitCode</w:t>
      </w:r>
      <w:r>
        <w:rPr>
          <w:rFonts w:ascii="MS Mincho" w:hAnsi="MS Mincho" w:eastAsia="MS Mincho" w:cs="MS Mincho"/>
          <w:sz w:val="18"/>
          <w:szCs w:val="18"/>
          <w:color w:val="231F20"/>
          <w:spacing w:val="-7"/>
        </w:rPr>
        <w:t>創設者、</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Geek</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Gang</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Ventures創設パートナー、</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Jiang</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Tao</w:t>
      </w:r>
      <w:r>
        <w:rPr>
          <w:rFonts w:ascii="SimSun" w:hAnsi="SimSun" w:eastAsia="SimSun" w:cs="SimSun"/>
          <w:sz w:val="18"/>
          <w:szCs w:val="18"/>
          <w:color w:val="231F20"/>
        </w:rPr>
        <w:t xml:space="preserve"> </w:t>
      </w:r>
      <w:r>
        <w:rPr>
          <w:rFonts w:ascii="SimSun" w:hAnsi="SimSun" w:eastAsia="SimSun" w:cs="SimSun"/>
          <w:sz w:val="18"/>
          <w:szCs w:val="18"/>
          <w:color w:val="231F20"/>
          <w:spacing w:val="-8"/>
        </w:rPr>
        <w:t>氏、</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中国オープンソース</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ソフトウェア推進連盟執行副書記長、</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Liang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Zhihu</w:t>
      </w:r>
      <w:r>
        <w:rPr>
          <w:rFonts w:ascii="SimSun" w:hAnsi="SimSun" w:eastAsia="SimSun" w:cs="SimSun"/>
          <w:sz w:val="18"/>
          <w:szCs w:val="18"/>
          <w:color w:val="231F20"/>
          <w:spacing w:val="-2"/>
        </w:rPr>
        <w:t>i</w:t>
      </w:r>
      <w:r>
        <w:rPr>
          <w:rFonts w:ascii="SimSun" w:hAnsi="SimSun" w:eastAsia="SimSun" w:cs="SimSun"/>
          <w:sz w:val="18"/>
          <w:szCs w:val="18"/>
          <w:color w:val="231F20"/>
          <w:spacing w:val="-8"/>
        </w:rPr>
        <w:t>氏</w:t>
      </w:r>
    </w:p>
    <w:p>
      <w:pPr>
        <w:ind w:left="88"/>
        <w:spacing w:before="110" w:line="220" w:lineRule="auto"/>
        <w:outlineLvl w:val="2"/>
        <w:rPr>
          <w:rFonts w:ascii="PMingLiU" w:hAnsi="PMingLiU" w:eastAsia="PMingLiU" w:cs="PMingLiU"/>
          <w:sz w:val="21"/>
          <w:szCs w:val="21"/>
        </w:rPr>
      </w:pPr>
      <w:r>
        <w:rPr>
          <w:rFonts w:ascii="PMingLiU" w:hAnsi="PMingLiU" w:eastAsia="PMingLiU" w:cs="PMingLiU"/>
          <w:sz w:val="21"/>
          <w:szCs w:val="21"/>
          <w:color w:val="231F20"/>
          <w:spacing w:val="-12"/>
        </w:rPr>
        <w:t>編</w:t>
      </w:r>
      <w:r>
        <w:rPr>
          <w:rFonts w:ascii="PMingLiU" w:hAnsi="PMingLiU" w:eastAsia="PMingLiU" w:cs="PMingLiU"/>
          <w:sz w:val="21"/>
          <w:szCs w:val="21"/>
          <w:color w:val="231F20"/>
          <w:spacing w:val="-6"/>
        </w:rPr>
        <w:t>集長グループ</w:t>
      </w:r>
    </w:p>
    <w:p>
      <w:pPr>
        <w:ind w:left="105"/>
        <w:spacing w:before="184" w:line="220" w:lineRule="auto"/>
        <w:rPr>
          <w:rFonts w:ascii="SimSun" w:hAnsi="SimSun" w:eastAsia="SimSun" w:cs="SimSun"/>
          <w:sz w:val="18"/>
          <w:szCs w:val="18"/>
        </w:rPr>
      </w:pPr>
      <w:r>
        <w:rPr>
          <w:rFonts w:ascii="SimSun" w:hAnsi="SimSun" w:eastAsia="SimSun" w:cs="SimSun"/>
          <w:sz w:val="18"/>
          <w:szCs w:val="18"/>
          <w:color w:val="231F20"/>
          <w:spacing w:val="-24"/>
        </w:rPr>
        <w:t>中国</w:t>
      </w:r>
      <w:r>
        <w:rPr>
          <w:rFonts w:ascii="SimSun" w:hAnsi="SimSun" w:eastAsia="SimSun" w:cs="SimSun"/>
          <w:sz w:val="18"/>
          <w:szCs w:val="18"/>
          <w:color w:val="231F20"/>
          <w:spacing w:val="-19"/>
        </w:rPr>
        <w:t>オ</w:t>
      </w:r>
      <w:r>
        <w:rPr>
          <w:rFonts w:ascii="SimSun" w:hAnsi="SimSun" w:eastAsia="SimSun" w:cs="SimSun"/>
          <w:sz w:val="18"/>
          <w:szCs w:val="18"/>
          <w:color w:val="231F20"/>
          <w:spacing w:val="-12"/>
        </w:rPr>
        <w:t>ープンソース</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ソフトウェア推進連盟副秘書長、</w:t>
      </w:r>
      <w:r>
        <w:rPr>
          <w:rFonts w:ascii="SimSun" w:hAnsi="SimSun" w:eastAsia="SimSun" w:cs="SimSun"/>
          <w:sz w:val="18"/>
          <w:szCs w:val="18"/>
          <w:color w:val="231F20"/>
          <w:spacing w:val="-12"/>
        </w:rPr>
        <w:t xml:space="preserve"> </w:t>
      </w:r>
      <w:r>
        <w:rPr>
          <w:rFonts w:ascii="Arial" w:hAnsi="Arial" w:eastAsia="Arial" w:cs="Arial"/>
          <w:sz w:val="18"/>
          <w:szCs w:val="18"/>
          <w:color w:val="231F20"/>
          <w:spacing w:val="-12"/>
        </w:rPr>
        <w:t>CSDN</w:t>
      </w:r>
      <w:r>
        <w:rPr>
          <w:rFonts w:ascii="SimSun" w:hAnsi="SimSun" w:eastAsia="SimSun" w:cs="SimSun"/>
          <w:sz w:val="18"/>
          <w:szCs w:val="18"/>
          <w:color w:val="231F20"/>
          <w:spacing w:val="-12"/>
        </w:rPr>
        <w:t>副社長</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孟英霞氏</w:t>
      </w:r>
    </w:p>
    <w:p>
      <w:pPr>
        <w:ind w:left="90"/>
        <w:spacing w:before="125" w:line="220" w:lineRule="auto"/>
        <w:rPr>
          <w:rFonts w:ascii="SimSun" w:hAnsi="SimSun" w:eastAsia="SimSun" w:cs="SimSun"/>
          <w:sz w:val="18"/>
          <w:szCs w:val="18"/>
        </w:rPr>
      </w:pPr>
      <w:r>
        <w:rPr>
          <w:rFonts w:ascii="SimSun" w:hAnsi="SimSun" w:eastAsia="SimSun" w:cs="SimSun"/>
          <w:sz w:val="18"/>
          <w:szCs w:val="18"/>
          <w:color w:val="231F20"/>
          <w:spacing w:val="-6"/>
        </w:rPr>
        <w:t>宋啓</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中国オープンソースソフトウェア推進連盟副秘書長、北京オープンソース</w:t>
      </w:r>
      <w:r>
        <w:rPr>
          <w:rFonts w:ascii="SimSun" w:hAnsi="SimSun" w:eastAsia="SimSun" w:cs="SimSun"/>
          <w:sz w:val="18"/>
          <w:szCs w:val="18"/>
          <w:color w:val="231F20"/>
          <w:spacing w:val="-2"/>
        </w:rPr>
        <w:t>革</w:t>
      </w:r>
    </w:p>
    <w:p>
      <w:pPr>
        <w:ind w:left="764"/>
        <w:spacing w:before="68" w:line="341" w:lineRule="exact"/>
        <w:rPr>
          <w:rFonts w:ascii="SimSun" w:hAnsi="SimSun" w:eastAsia="SimSun" w:cs="SimSun"/>
          <w:sz w:val="18"/>
          <w:szCs w:val="18"/>
        </w:rPr>
      </w:pPr>
      <w:r>
        <w:rPr>
          <w:rFonts w:ascii="SimSun" w:hAnsi="SimSun" w:eastAsia="SimSun" w:cs="SimSun"/>
          <w:sz w:val="18"/>
          <w:szCs w:val="18"/>
          <w:color w:val="231F20"/>
          <w:spacing w:val="-12"/>
          <w:position w:val="12"/>
        </w:rPr>
        <w:t>新委員</w:t>
      </w:r>
      <w:r>
        <w:rPr>
          <w:rFonts w:ascii="SimSun" w:hAnsi="SimSun" w:eastAsia="SimSun" w:cs="SimSun"/>
          <w:sz w:val="18"/>
          <w:szCs w:val="18"/>
          <w:color w:val="231F20"/>
          <w:spacing w:val="-9"/>
          <w:position w:val="12"/>
        </w:rPr>
        <w:t>会</w:t>
      </w:r>
      <w:r>
        <w:rPr>
          <w:rFonts w:ascii="SimSun" w:hAnsi="SimSun" w:eastAsia="SimSun" w:cs="SimSun"/>
          <w:sz w:val="18"/>
          <w:szCs w:val="18"/>
          <w:color w:val="231F20"/>
          <w:spacing w:val="-6"/>
          <w:position w:val="12"/>
        </w:rPr>
        <w:t>執行副主任兼秘書長、</w:t>
      </w:r>
      <w:r>
        <w:rPr>
          <w:rFonts w:ascii="SimSun" w:hAnsi="SimSun" w:eastAsia="SimSun" w:cs="SimSun"/>
          <w:sz w:val="18"/>
          <w:szCs w:val="18"/>
          <w:color w:val="231F20"/>
          <w:spacing w:val="-6"/>
          <w:position w:val="12"/>
        </w:rPr>
        <w:t xml:space="preserve"> </w:t>
      </w:r>
      <w:r>
        <w:rPr>
          <w:rFonts w:ascii="SimSun" w:hAnsi="SimSun" w:eastAsia="SimSun" w:cs="SimSun"/>
          <w:sz w:val="18"/>
          <w:szCs w:val="18"/>
          <w:color w:val="231F20"/>
          <w:spacing w:val="-6"/>
          <w:position w:val="12"/>
        </w:rPr>
        <w:t>北京第一心使命軟件有限公司総経理。</w:t>
      </w:r>
    </w:p>
    <w:p>
      <w:pPr>
        <w:ind w:left="83"/>
        <w:spacing w:line="214" w:lineRule="auto"/>
        <w:rPr>
          <w:rFonts w:ascii="SimSun" w:hAnsi="SimSun" w:eastAsia="SimSun" w:cs="SimSun"/>
          <w:sz w:val="18"/>
          <w:szCs w:val="18"/>
        </w:rPr>
      </w:pPr>
      <w:r>
        <w:rPr>
          <w:rFonts w:ascii="SimSun" w:hAnsi="SimSun" w:eastAsia="SimSun" w:cs="SimSun"/>
          <w:sz w:val="18"/>
          <w:szCs w:val="18"/>
          <w:color w:val="231F20"/>
          <w:spacing w:val="-5"/>
        </w:rPr>
        <w:t>Wu</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Yanjun</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中国科</w:t>
      </w:r>
      <w:r>
        <w:rPr>
          <w:rFonts w:ascii="SimSun" w:hAnsi="SimSun" w:eastAsia="SimSun" w:cs="SimSun"/>
          <w:sz w:val="18"/>
          <w:szCs w:val="18"/>
          <w:color w:val="231F20"/>
          <w:spacing w:val="-6"/>
        </w:rPr>
        <w:t>学</w:t>
      </w:r>
      <w:r>
        <w:rPr>
          <w:rFonts w:ascii="SimSun" w:hAnsi="SimSun" w:eastAsia="SimSun" w:cs="SimSun"/>
          <w:sz w:val="18"/>
          <w:szCs w:val="18"/>
          <w:color w:val="231F20"/>
          <w:spacing w:val="-5"/>
        </w:rPr>
        <w:t>院ソフトウェア研究所知能ソフトウェア研究センタ</w:t>
      </w:r>
    </w:p>
    <w:p>
      <w:pPr>
        <w:ind w:left="93"/>
        <w:spacing w:before="132" w:line="219" w:lineRule="auto"/>
        <w:rPr>
          <w:rFonts w:ascii="SimSun" w:hAnsi="SimSun" w:eastAsia="SimSun" w:cs="SimSun"/>
          <w:sz w:val="18"/>
          <w:szCs w:val="18"/>
        </w:rPr>
      </w:pPr>
      <w:r>
        <w:rPr>
          <w:rFonts w:ascii="SimSun" w:hAnsi="SimSun" w:eastAsia="SimSun" w:cs="SimSun"/>
          <w:sz w:val="18"/>
          <w:szCs w:val="18"/>
          <w:color w:val="231F20"/>
          <w:spacing w:val="-7"/>
        </w:rPr>
        <w:t>ー長兼研究員、チーフエンジニア</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Chen</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We</w:t>
      </w:r>
      <w:r>
        <w:rPr>
          <w:rFonts w:ascii="SimSun" w:hAnsi="SimSun" w:eastAsia="SimSun" w:cs="SimSun"/>
          <w:sz w:val="18"/>
          <w:szCs w:val="18"/>
          <w:color w:val="231F20"/>
          <w:spacing w:val="-4"/>
        </w:rPr>
        <w:t>i</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中国オープンソース</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spacing w:val="-7"/>
        </w:rPr>
        <w:t xml:space="preserve"> </w:t>
      </w:r>
      <w:r>
        <w:rPr>
          <w:rFonts w:ascii="SimSun" w:hAnsi="SimSun" w:eastAsia="SimSun" w:cs="SimSun"/>
          <w:sz w:val="18"/>
          <w:szCs w:val="18"/>
          <w:color w:val="231F20"/>
          <w:spacing w:val="-7"/>
        </w:rPr>
        <w:t>ソフ</w:t>
      </w:r>
    </w:p>
    <w:p>
      <w:pPr>
        <w:ind w:left="154"/>
        <w:spacing w:before="127" w:line="341" w:lineRule="exact"/>
        <w:rPr>
          <w:rFonts w:ascii="SimSun" w:hAnsi="SimSun" w:eastAsia="SimSun" w:cs="SimSun"/>
          <w:sz w:val="18"/>
          <w:szCs w:val="18"/>
        </w:rPr>
      </w:pPr>
      <w:r>
        <w:rPr>
          <w:rFonts w:ascii="SimSun" w:hAnsi="SimSun" w:eastAsia="SimSun" w:cs="SimSun"/>
          <w:sz w:val="18"/>
          <w:szCs w:val="18"/>
          <w:color w:val="231F20"/>
          <w:spacing w:val="-6"/>
          <w:position w:val="12"/>
        </w:rPr>
        <w:t>ト</w:t>
      </w:r>
      <w:r>
        <w:rPr>
          <w:rFonts w:ascii="SimSun" w:hAnsi="SimSun" w:eastAsia="SimSun" w:cs="SimSun"/>
          <w:sz w:val="18"/>
          <w:szCs w:val="18"/>
          <w:color w:val="231F20"/>
          <w:spacing w:val="-4"/>
          <w:position w:val="12"/>
        </w:rPr>
        <w:t>ウェア推進連盟専門家委員会副主任</w:t>
      </w:r>
    </w:p>
    <w:p>
      <w:pPr>
        <w:ind w:left="87"/>
        <w:spacing w:before="1" w:line="213" w:lineRule="auto"/>
        <w:rPr>
          <w:rFonts w:ascii="SimSun" w:hAnsi="SimSun" w:eastAsia="SimSun" w:cs="SimSun"/>
          <w:sz w:val="18"/>
          <w:szCs w:val="18"/>
        </w:rPr>
      </w:pPr>
      <w:r>
        <w:rPr>
          <w:rFonts w:ascii="SimSun" w:hAnsi="SimSun" w:eastAsia="SimSun" w:cs="SimSun"/>
          <w:sz w:val="18"/>
          <w:szCs w:val="18"/>
          <w:color w:val="231F20"/>
          <w:spacing w:val="-2"/>
        </w:rPr>
        <w:t>JU</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Dongying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Ding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Wei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中国オープンソ</w:t>
      </w:r>
    </w:p>
    <w:p>
      <w:pPr>
        <w:ind w:left="94"/>
        <w:spacing w:before="130" w:line="220" w:lineRule="auto"/>
        <w:rPr>
          <w:rFonts w:ascii="SimSun" w:hAnsi="SimSun" w:eastAsia="SimSun" w:cs="SimSun"/>
          <w:sz w:val="18"/>
          <w:szCs w:val="18"/>
        </w:rPr>
      </w:pPr>
      <w:r>
        <w:rPr>
          <w:rFonts w:ascii="SimSun" w:hAnsi="SimSun" w:eastAsia="SimSun" w:cs="SimSun"/>
          <w:sz w:val="18"/>
          <w:szCs w:val="18"/>
          <w:color w:val="231F20"/>
          <w:spacing w:val="-4"/>
        </w:rPr>
        <w:t>ースソフト</w:t>
      </w:r>
      <w:r>
        <w:rPr>
          <w:rFonts w:ascii="SimSun" w:hAnsi="SimSun" w:eastAsia="SimSun" w:cs="SimSun"/>
          <w:sz w:val="18"/>
          <w:szCs w:val="18"/>
          <w:color w:val="231F20"/>
          <w:spacing w:val="-3"/>
        </w:rPr>
        <w:t>ウ</w:t>
      </w:r>
      <w:r>
        <w:rPr>
          <w:rFonts w:ascii="SimSun" w:hAnsi="SimSun" w:eastAsia="SimSun" w:cs="SimSun"/>
          <w:sz w:val="18"/>
          <w:szCs w:val="18"/>
          <w:color w:val="231F20"/>
          <w:spacing w:val="-2"/>
        </w:rPr>
        <w:t>ェア推進連盟副秘書長、</w:t>
      </w:r>
    </w:p>
    <w:p>
      <w:pPr>
        <w:sectPr>
          <w:headerReference w:type="default" r:id="rId2192"/>
          <w:footerReference w:type="default" r:id="rId2193"/>
          <w:pgSz w:w="9360" w:h="13041"/>
          <w:pgMar w:top="1014" w:right="517" w:bottom="538" w:left="595" w:header="560" w:footer="315" w:gutter="0"/>
        </w:sectPr>
        <w:rPr/>
      </w:pPr>
    </w:p>
    <w:p>
      <w:pPr>
        <w:spacing w:before="2" w:line="214" w:lineRule="auto"/>
        <w:rPr>
          <w:rFonts w:ascii="SimSun" w:hAnsi="SimSun" w:eastAsia="SimSun" w:cs="SimSun"/>
          <w:sz w:val="18"/>
          <w:szCs w:val="18"/>
        </w:rPr>
      </w:pPr>
      <w:r>
        <w:drawing>
          <wp:anchor distT="0" distB="0" distL="0" distR="0" simplePos="0" relativeHeight="285014016" behindDoc="0" locked="0" layoutInCell="0" allowOverlap="1">
            <wp:simplePos x="0" y="0"/>
            <wp:positionH relativeFrom="page">
              <wp:posOffset>4204461</wp:posOffset>
            </wp:positionH>
            <wp:positionV relativeFrom="page">
              <wp:posOffset>504444</wp:posOffset>
            </wp:positionV>
            <wp:extent cx="559117" cy="139445"/>
            <wp:effectExtent l="0" t="0" r="0" b="0"/>
            <wp:wrapNone/>
            <wp:docPr id="2871" name="IM 2871"/>
            <wp:cNvGraphicFramePr/>
            <a:graphic>
              <a:graphicData uri="http://schemas.openxmlformats.org/drawingml/2006/picture">
                <pic:pic>
                  <pic:nvPicPr>
                    <pic:cNvPr id="2871" name="IM 2871"/>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rPr>
        <w:t>Huawei</w:t>
      </w:r>
      <w:r>
        <w:rPr>
          <w:rFonts w:ascii="SimSun" w:hAnsi="SimSun" w:eastAsia="SimSun" w:cs="SimSun"/>
          <w:sz w:val="18"/>
          <w:szCs w:val="18"/>
          <w:color w:val="231F20"/>
          <w:spacing w:val="-1"/>
        </w:rPr>
        <w:t xml:space="preserve"> </w:t>
      </w:r>
      <w:r>
        <w:rPr>
          <w:rFonts w:ascii="SimSun" w:hAnsi="SimSun" w:eastAsia="SimSun" w:cs="SimSun"/>
          <w:sz w:val="18"/>
          <w:szCs w:val="18"/>
          <w:color w:val="231F20"/>
        </w:rPr>
        <w:t>Technologies</w:t>
      </w:r>
      <w:r>
        <w:rPr>
          <w:rFonts w:ascii="SimSun" w:hAnsi="SimSun" w:eastAsia="SimSun" w:cs="SimSun"/>
          <w:sz w:val="18"/>
          <w:szCs w:val="18"/>
          <w:color w:val="231F20"/>
        </w:rPr>
        <w:t xml:space="preserve"> </w:t>
      </w:r>
      <w:r>
        <w:rPr>
          <w:rFonts w:ascii="SimSun" w:hAnsi="SimSun" w:eastAsia="SimSun" w:cs="SimSun"/>
          <w:sz w:val="18"/>
          <w:szCs w:val="18"/>
          <w:color w:val="231F20"/>
        </w:rPr>
        <w:t>Co.社標準化担</w:t>
      </w:r>
    </w:p>
    <w:p>
      <w:pPr>
        <w:ind w:left="15"/>
        <w:spacing w:before="132" w:line="222" w:lineRule="auto"/>
        <w:rPr>
          <w:rFonts w:ascii="SimSun" w:hAnsi="SimSun" w:eastAsia="SimSun" w:cs="SimSun"/>
          <w:sz w:val="18"/>
          <w:szCs w:val="18"/>
        </w:rPr>
      </w:pPr>
      <w:r>
        <w:rPr>
          <w:rFonts w:ascii="SimSun" w:hAnsi="SimSun" w:eastAsia="SimSun" w:cs="SimSun"/>
          <w:sz w:val="18"/>
          <w:szCs w:val="18"/>
          <w:color w:val="231F20"/>
          <w:spacing w:val="-4"/>
        </w:rPr>
        <w:t>当</w:t>
      </w:r>
      <w:r>
        <w:rPr>
          <w:rFonts w:ascii="SimSun" w:hAnsi="SimSun" w:eastAsia="SimSun" w:cs="SimSun"/>
          <w:sz w:val="18"/>
          <w:szCs w:val="18"/>
          <w:color w:val="231F20"/>
          <w:spacing w:val="-2"/>
        </w:rPr>
        <w:t>ディレクター</w:t>
      </w:r>
    </w:p>
    <w:p>
      <w:pPr>
        <w:ind w:left="3"/>
        <w:spacing w:before="125" w:line="340" w:lineRule="exact"/>
        <w:rPr>
          <w:rFonts w:ascii="SimSun" w:hAnsi="SimSun" w:eastAsia="SimSun" w:cs="SimSun"/>
          <w:sz w:val="18"/>
          <w:szCs w:val="18"/>
        </w:rPr>
      </w:pPr>
      <w:r>
        <w:rPr>
          <w:rFonts w:ascii="SimSun" w:hAnsi="SimSun" w:eastAsia="SimSun" w:cs="SimSun"/>
          <w:sz w:val="18"/>
          <w:szCs w:val="18"/>
          <w:color w:val="231F20"/>
          <w:position w:val="12"/>
        </w:rPr>
        <w:t>Geng</w:t>
      </w:r>
      <w:r>
        <w:rPr>
          <w:rFonts w:ascii="SimSun" w:hAnsi="SimSun" w:eastAsia="SimSun" w:cs="SimSun"/>
          <w:sz w:val="18"/>
          <w:szCs w:val="18"/>
          <w:color w:val="231F20"/>
          <w:spacing w:val="8"/>
          <w:position w:val="12"/>
        </w:rPr>
        <w:t xml:space="preserve"> </w:t>
      </w:r>
      <w:r>
        <w:rPr>
          <w:rFonts w:ascii="SimSun" w:hAnsi="SimSun" w:eastAsia="SimSun" w:cs="SimSun"/>
          <w:sz w:val="18"/>
          <w:szCs w:val="18"/>
          <w:color w:val="231F20"/>
          <w:position w:val="12"/>
        </w:rPr>
        <w:t>Navigation</w:t>
      </w:r>
      <w:r>
        <w:rPr>
          <w:rFonts w:ascii="SimSun" w:hAnsi="SimSun" w:eastAsia="SimSun" w:cs="SimSun"/>
          <w:sz w:val="18"/>
          <w:szCs w:val="18"/>
          <w:color w:val="231F20"/>
          <w:spacing w:val="7"/>
          <w:position w:val="12"/>
        </w:rPr>
        <w:t xml:space="preserve"> </w:t>
      </w:r>
      <w:r>
        <w:rPr>
          <w:rFonts w:ascii="Arial" w:hAnsi="Arial" w:eastAsia="Arial" w:cs="Arial"/>
          <w:sz w:val="18"/>
          <w:szCs w:val="18"/>
          <w:color w:val="231F20"/>
          <w:position w:val="12"/>
        </w:rPr>
        <w:t>NextArch</w:t>
      </w:r>
      <w:r>
        <w:rPr>
          <w:rFonts w:ascii="Arial" w:hAnsi="Arial" w:eastAsia="Arial" w:cs="Arial"/>
          <w:sz w:val="18"/>
          <w:szCs w:val="18"/>
          <w:color w:val="231F20"/>
          <w:spacing w:val="7"/>
          <w:position w:val="12"/>
        </w:rPr>
        <w:t xml:space="preserve"> </w:t>
      </w:r>
      <w:r>
        <w:rPr>
          <w:rFonts w:ascii="SimSun" w:hAnsi="SimSun" w:eastAsia="SimSun" w:cs="SimSun"/>
          <w:sz w:val="18"/>
          <w:szCs w:val="18"/>
          <w:color w:val="231F20"/>
          <w:position w:val="12"/>
        </w:rPr>
        <w:t>Foundation</w:t>
      </w:r>
      <w:r>
        <w:rPr>
          <w:rFonts w:ascii="SimSun" w:hAnsi="SimSun" w:eastAsia="SimSun" w:cs="SimSun"/>
          <w:sz w:val="18"/>
          <w:szCs w:val="18"/>
          <w:color w:val="231F20"/>
          <w:spacing w:val="7"/>
          <w:position w:val="12"/>
        </w:rPr>
        <w:t xml:space="preserve"> </w:t>
      </w:r>
      <w:r>
        <w:rPr>
          <w:rFonts w:ascii="Arial" w:hAnsi="Arial" w:eastAsia="Arial" w:cs="Arial"/>
          <w:sz w:val="18"/>
          <w:szCs w:val="18"/>
          <w:color w:val="231F20"/>
          <w:position w:val="12"/>
        </w:rPr>
        <w:t>TOC</w:t>
      </w:r>
      <w:r>
        <w:rPr>
          <w:rFonts w:ascii="SimSun" w:hAnsi="SimSun" w:eastAsia="SimSun" w:cs="SimSun"/>
          <w:sz w:val="18"/>
          <w:szCs w:val="18"/>
          <w:color w:val="231F20"/>
          <w:spacing w:val="7"/>
          <w:position w:val="12"/>
        </w:rPr>
        <w:t>、</w:t>
      </w:r>
      <w:r>
        <w:rPr>
          <w:rFonts w:ascii="SimSun" w:hAnsi="SimSun" w:eastAsia="SimSun" w:cs="SimSun"/>
          <w:sz w:val="18"/>
          <w:szCs w:val="18"/>
          <w:color w:val="231F20"/>
          <w:position w:val="12"/>
        </w:rPr>
        <w:t>Mulan</w:t>
      </w:r>
    </w:p>
    <w:p>
      <w:pPr>
        <w:ind w:left="17"/>
        <w:spacing w:line="213" w:lineRule="auto"/>
        <w:rPr>
          <w:rFonts w:ascii="SimSun" w:hAnsi="SimSun" w:eastAsia="SimSun" w:cs="SimSun"/>
          <w:sz w:val="18"/>
          <w:szCs w:val="18"/>
        </w:rPr>
      </w:pPr>
      <w:r>
        <w:rPr>
          <w:rFonts w:ascii="SimSun" w:hAnsi="SimSun" w:eastAsia="SimSun" w:cs="SimSun"/>
          <w:sz w:val="18"/>
          <w:szCs w:val="18"/>
          <w:color w:val="231F20"/>
          <w:spacing w:val="-2"/>
        </w:rPr>
        <w:t>オープンソー</w:t>
      </w:r>
      <w:r>
        <w:rPr>
          <w:rFonts w:ascii="SimSun" w:hAnsi="SimSun" w:eastAsia="SimSun" w:cs="SimSun"/>
          <w:sz w:val="18"/>
          <w:szCs w:val="18"/>
          <w:color w:val="231F20"/>
          <w:spacing w:val="-1"/>
        </w:rPr>
        <w:t>スコミュニティ運営責任者</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Tang</w:t>
      </w:r>
    </w:p>
    <w:p>
      <w:pPr>
        <w:ind w:left="3"/>
        <w:spacing w:before="132" w:line="215" w:lineRule="auto"/>
        <w:rPr>
          <w:rFonts w:ascii="SimSun" w:hAnsi="SimSun" w:eastAsia="SimSun" w:cs="SimSun"/>
          <w:sz w:val="18"/>
          <w:szCs w:val="18"/>
        </w:rPr>
      </w:pPr>
      <w:r>
        <w:rPr>
          <w:rFonts w:ascii="SimSun" w:hAnsi="SimSun" w:eastAsia="SimSun" w:cs="SimSun"/>
          <w:sz w:val="18"/>
          <w:szCs w:val="18"/>
          <w:color w:val="231F20"/>
          <w:spacing w:val="-2"/>
        </w:rPr>
        <w:t>Xiaoyin</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CSDN</w:t>
      </w:r>
      <w:r>
        <w:rPr>
          <w:rFonts w:ascii="SimSun" w:hAnsi="SimSun" w:eastAsia="SimSun" w:cs="SimSun"/>
          <w:sz w:val="18"/>
          <w:szCs w:val="18"/>
          <w:color w:val="231F20"/>
          <w:spacing w:val="-2"/>
        </w:rPr>
        <w:t>オープンソース編集長、</w:t>
      </w:r>
      <w:r>
        <w:rPr>
          <w:rFonts w:ascii="SimSun" w:hAnsi="SimSun" w:eastAsia="SimSun" w:cs="SimSun"/>
          <w:sz w:val="18"/>
          <w:szCs w:val="18"/>
          <w:color w:val="231F20"/>
          <w:spacing w:val="-1"/>
        </w:rPr>
        <w:t>The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New</w:t>
      </w:r>
    </w:p>
    <w:p>
      <w:pPr>
        <w:ind w:left="2"/>
        <w:spacing w:before="131" w:line="214" w:lineRule="auto"/>
        <w:rPr>
          <w:rFonts w:ascii="SimSun" w:hAnsi="SimSun" w:eastAsia="SimSun" w:cs="SimSun"/>
          <w:sz w:val="18"/>
          <w:szCs w:val="18"/>
        </w:rPr>
      </w:pPr>
      <w:r>
        <w:rPr>
          <w:rFonts w:ascii="SimSun" w:hAnsi="SimSun" w:eastAsia="SimSun" w:cs="SimSun"/>
          <w:sz w:val="18"/>
          <w:szCs w:val="18"/>
          <w:color w:val="231F20"/>
          <w:spacing w:val="-7"/>
        </w:rPr>
        <w:t>Programmer</w:t>
      </w:r>
      <w:r>
        <w:rPr>
          <w:rFonts w:ascii="SimSun" w:hAnsi="SimSun" w:eastAsia="SimSun" w:cs="SimSun"/>
          <w:sz w:val="18"/>
          <w:szCs w:val="18"/>
          <w:color w:val="231F20"/>
          <w:spacing w:val="-14"/>
        </w:rPr>
        <w:t>エ</w:t>
      </w:r>
      <w:r>
        <w:rPr>
          <w:rFonts w:ascii="SimSun" w:hAnsi="SimSun" w:eastAsia="SimSun" w:cs="SimSun"/>
          <w:sz w:val="18"/>
          <w:szCs w:val="18"/>
          <w:color w:val="231F20"/>
          <w:spacing w:val="-13"/>
        </w:rPr>
        <w:t>グ</w:t>
      </w:r>
      <w:r>
        <w:rPr>
          <w:rFonts w:ascii="SimSun" w:hAnsi="SimSun" w:eastAsia="SimSun" w:cs="SimSun"/>
          <w:sz w:val="18"/>
          <w:szCs w:val="18"/>
          <w:color w:val="231F20"/>
          <w:spacing w:val="-7"/>
        </w:rPr>
        <w:t>ゼクティブエディター長</w:t>
      </w:r>
    </w:p>
    <w:p>
      <w:pPr>
        <w:ind w:left="3"/>
        <w:spacing w:before="131" w:line="214" w:lineRule="auto"/>
        <w:rPr>
          <w:rFonts w:ascii="SimSun" w:hAnsi="SimSun" w:eastAsia="SimSun" w:cs="SimSun"/>
          <w:sz w:val="18"/>
          <w:szCs w:val="18"/>
        </w:rPr>
      </w:pPr>
      <w:r>
        <w:rPr>
          <w:rFonts w:ascii="SimSun" w:hAnsi="SimSun" w:eastAsia="SimSun" w:cs="SimSun"/>
          <w:sz w:val="18"/>
          <w:szCs w:val="18"/>
          <w:color w:val="231F20"/>
          <w:spacing w:val="-3"/>
        </w:rPr>
        <w:t>Li</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3"/>
        </w:rPr>
        <w:t>Chen,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Open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Source</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China</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パートナー兼コミュニティリーダー</w:t>
      </w:r>
    </w:p>
    <w:p>
      <w:pPr>
        <w:sectPr>
          <w:headerReference w:type="default" r:id="rId2194"/>
          <w:footerReference w:type="default" r:id="rId2195"/>
          <w:pgSz w:w="9360" w:h="13041"/>
          <w:pgMar w:top="784" w:right="590" w:bottom="538" w:left="679" w:header="560" w:footer="315" w:gutter="0"/>
        </w:sectPr>
        <w:rPr/>
      </w:pPr>
    </w:p>
    <w:p>
      <w:pPr>
        <w:rPr/>
      </w:pPr>
      <w:r/>
    </w:p>
    <w:p>
      <w:pPr>
        <w:rPr/>
      </w:pPr>
      <w:r/>
    </w:p>
    <w:p>
      <w:pPr>
        <w:rPr/>
      </w:pPr>
      <w:r/>
    </w:p>
    <w:p>
      <w:pPr>
        <w:spacing w:line="136" w:lineRule="exact"/>
        <w:rPr/>
      </w:pPr>
      <w:r/>
    </w:p>
    <w:p>
      <w:pPr>
        <w:sectPr>
          <w:headerReference w:type="default" r:id="rId2196"/>
          <w:footerReference w:type="default" r:id="rId2197"/>
          <w:pgSz w:w="9360" w:h="13041"/>
          <w:pgMar w:top="1014" w:right="318" w:bottom="538" w:left="595" w:header="560" w:footer="315" w:gutter="0"/>
          <w:cols w:equalWidth="0" w:num="1">
            <w:col w:w="8447" w:space="0"/>
          </w:cols>
        </w:sectPr>
        <w:rPr/>
      </w:pPr>
    </w:p>
    <w:p>
      <w:pPr>
        <w:ind w:left="111"/>
        <w:spacing w:before="127" w:line="227" w:lineRule="auto"/>
        <w:rPr>
          <w:rFonts w:ascii="PMingLiU" w:hAnsi="PMingLiU" w:eastAsia="PMingLiU" w:cs="PMingLiU"/>
          <w:sz w:val="14"/>
          <w:szCs w:val="14"/>
        </w:rPr>
      </w:pPr>
      <w:r>
        <w:rPr>
          <w:rFonts w:ascii="PMingLiU" w:hAnsi="PMingLiU" w:eastAsia="PMingLiU" w:cs="PMingLiU"/>
          <w:sz w:val="21"/>
          <w:szCs w:val="21"/>
          <w:color w:val="231F20"/>
          <w:spacing w:val="-8"/>
        </w:rPr>
        <w:t>ワーキ</w:t>
      </w:r>
      <w:r>
        <w:rPr>
          <w:rFonts w:ascii="PMingLiU" w:hAnsi="PMingLiU" w:eastAsia="PMingLiU" w:cs="PMingLiU"/>
          <w:sz w:val="21"/>
          <w:szCs w:val="21"/>
          <w:color w:val="231F20"/>
          <w:spacing w:val="-4"/>
        </w:rPr>
        <w:t>ンググループ</w:t>
      </w:r>
      <w:r>
        <w:rPr>
          <w:rFonts w:ascii="PMingLiU" w:hAnsi="PMingLiU" w:eastAsia="PMingLiU" w:cs="PMingLiU"/>
          <w:sz w:val="21"/>
          <w:szCs w:val="21"/>
          <w:color w:val="231F20"/>
          <w:spacing w:val="-4"/>
        </w:rPr>
        <w:t xml:space="preserve"> </w:t>
      </w:r>
      <w:r>
        <w:rPr>
          <w:rFonts w:ascii="PMingLiU" w:hAnsi="PMingLiU" w:eastAsia="PMingLiU" w:cs="PMingLiU"/>
          <w:sz w:val="14"/>
          <w:szCs w:val="14"/>
          <w:color w:val="231F20"/>
          <w:spacing w:val="-4"/>
          <w:position w:val="1"/>
        </w:rPr>
        <w:t>(五十音順)</w:t>
      </w:r>
    </w:p>
    <w:p>
      <w:pPr>
        <w:ind w:left="96"/>
        <w:spacing w:before="176" w:line="346" w:lineRule="exact"/>
        <w:rPr>
          <w:rFonts w:ascii="SimSun" w:hAnsi="SimSun" w:eastAsia="SimSun" w:cs="SimSun"/>
          <w:sz w:val="18"/>
          <w:szCs w:val="18"/>
        </w:rPr>
      </w:pPr>
      <w:r>
        <w:rPr>
          <w:rFonts w:ascii="SimSun" w:hAnsi="SimSun" w:eastAsia="SimSun" w:cs="SimSun"/>
          <w:sz w:val="18"/>
          <w:szCs w:val="18"/>
          <w:color w:val="231F20"/>
          <w:spacing w:val="-1"/>
          <w:position w:val="12"/>
        </w:rPr>
        <w:t>陳</w:t>
      </w:r>
      <w:r>
        <w:rPr>
          <w:rFonts w:ascii="SimSun" w:hAnsi="SimSun" w:eastAsia="SimSun" w:cs="SimSun"/>
          <w:sz w:val="18"/>
          <w:szCs w:val="18"/>
          <w:color w:val="231F20"/>
          <w:spacing w:val="-1"/>
          <w:position w:val="12"/>
        </w:rPr>
        <w:t xml:space="preserve"> </w:t>
      </w:r>
      <w:r>
        <w:rPr>
          <w:rFonts w:ascii="SimSun" w:hAnsi="SimSun" w:eastAsia="SimSun" w:cs="SimSun"/>
          <w:sz w:val="18"/>
          <w:szCs w:val="18"/>
          <w:color w:val="231F20"/>
          <w:spacing w:val="-1"/>
          <w:position w:val="12"/>
        </w:rPr>
        <w:t>瑜</w:t>
      </w:r>
      <w:r>
        <w:rPr>
          <w:rFonts w:ascii="SimSun" w:hAnsi="SimSun" w:eastAsia="SimSun" w:cs="SimSun"/>
          <w:sz w:val="18"/>
          <w:szCs w:val="18"/>
          <w:color w:val="231F20"/>
          <w:spacing w:val="-1"/>
          <w:position w:val="12"/>
        </w:rPr>
        <w:t xml:space="preserve"> </w:t>
      </w:r>
      <w:r>
        <w:rPr>
          <w:rFonts w:ascii="SimSun" w:hAnsi="SimSun" w:eastAsia="SimSun" w:cs="SimSun"/>
          <w:sz w:val="18"/>
          <w:szCs w:val="18"/>
          <w:color w:val="231F20"/>
          <w:spacing w:val="-1"/>
          <w:position w:val="12"/>
        </w:rPr>
        <w:t>清華大学コンピューターサ</w:t>
      </w:r>
      <w:r>
        <w:rPr>
          <w:rFonts w:ascii="SimSun" w:hAnsi="SimSun" w:eastAsia="SimSun" w:cs="SimSun"/>
          <w:sz w:val="18"/>
          <w:szCs w:val="18"/>
          <w:color w:val="231F20"/>
          <w:position w:val="12"/>
        </w:rPr>
        <w:t>イ</w:t>
      </w:r>
    </w:p>
    <w:p>
      <w:pPr>
        <w:ind w:left="106"/>
        <w:spacing w:line="218" w:lineRule="auto"/>
        <w:rPr>
          <w:rFonts w:ascii="SimSun" w:hAnsi="SimSun" w:eastAsia="SimSun" w:cs="SimSun"/>
          <w:sz w:val="18"/>
          <w:szCs w:val="18"/>
        </w:rPr>
      </w:pPr>
      <w:r>
        <w:rPr>
          <w:rFonts w:ascii="SimSun" w:hAnsi="SimSun" w:eastAsia="SimSun" w:cs="SimSun"/>
          <w:sz w:val="18"/>
          <w:szCs w:val="18"/>
          <w:color w:val="231F20"/>
          <w:spacing w:val="-2"/>
        </w:rPr>
        <w:t>エン</w:t>
      </w:r>
      <w:r>
        <w:rPr>
          <w:rFonts w:ascii="SimSun" w:hAnsi="SimSun" w:eastAsia="SimSun" w:cs="SimSun"/>
          <w:sz w:val="18"/>
          <w:szCs w:val="18"/>
          <w:color w:val="231F20"/>
          <w:spacing w:val="-1"/>
        </w:rPr>
        <w:t>ス学部准教授</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陳</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w:t>
      </w:r>
    </w:p>
    <w:p>
      <w:pPr>
        <w:ind w:left="119"/>
        <w:spacing w:before="131" w:line="220" w:lineRule="auto"/>
        <w:rPr>
          <w:rFonts w:ascii="SimSun" w:hAnsi="SimSun" w:eastAsia="SimSun" w:cs="SimSun"/>
          <w:sz w:val="18"/>
          <w:szCs w:val="18"/>
        </w:rPr>
      </w:pPr>
      <w:r>
        <w:rPr>
          <w:rFonts w:ascii="SimSun" w:hAnsi="SimSun" w:eastAsia="SimSun" w:cs="SimSun"/>
          <w:sz w:val="18"/>
          <w:szCs w:val="18"/>
          <w:color w:val="231F20"/>
          <w:spacing w:val="-18"/>
        </w:rPr>
        <w:t>ソ</w:t>
      </w:r>
      <w:r>
        <w:rPr>
          <w:rFonts w:ascii="SimSun" w:hAnsi="SimSun" w:eastAsia="SimSun" w:cs="SimSun"/>
          <w:sz w:val="18"/>
          <w:szCs w:val="18"/>
          <w:color w:val="231F20"/>
          <w:spacing w:val="-11"/>
        </w:rPr>
        <w:t>ース</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spacing w:val="-11"/>
        </w:rPr>
        <w:t xml:space="preserve"> </w:t>
      </w:r>
      <w:r>
        <w:rPr>
          <w:rFonts w:ascii="SimSun" w:hAnsi="SimSun" w:eastAsia="SimSun" w:cs="SimSun"/>
          <w:sz w:val="18"/>
          <w:szCs w:val="18"/>
          <w:color w:val="231F20"/>
          <w:spacing w:val="-11"/>
        </w:rPr>
        <w:t>ソサエティ共同創設者兼理</w:t>
      </w:r>
    </w:p>
    <w:p>
      <w:pPr>
        <w:ind w:left="87"/>
        <w:spacing w:before="131" w:line="220" w:lineRule="auto"/>
        <w:rPr>
          <w:rFonts w:ascii="SimSun" w:hAnsi="SimSun" w:eastAsia="SimSun" w:cs="SimSun"/>
          <w:sz w:val="18"/>
          <w:szCs w:val="18"/>
        </w:rPr>
      </w:pPr>
      <w:r>
        <w:rPr>
          <w:rFonts w:ascii="SimSun" w:hAnsi="SimSun" w:eastAsia="SimSun" w:cs="SimSun"/>
          <w:sz w:val="18"/>
          <w:szCs w:val="18"/>
          <w:color w:val="231F20"/>
          <w:spacing w:val="-2"/>
        </w:rPr>
        <w:t>事</w:t>
      </w:r>
      <w:r>
        <w:rPr>
          <w:rFonts w:ascii="SimSun" w:hAnsi="SimSun" w:eastAsia="SimSun" w:cs="SimSun"/>
          <w:sz w:val="18"/>
          <w:szCs w:val="18"/>
          <w:color w:val="231F20"/>
          <w:spacing w:val="-1"/>
        </w:rPr>
        <w:t>長</w:t>
      </w:r>
    </w:p>
    <w:p>
      <w:pPr>
        <w:ind w:left="768" w:right="327" w:hanging="678"/>
        <w:spacing w:before="130" w:line="294" w:lineRule="auto"/>
        <w:rPr>
          <w:rFonts w:ascii="SimSun" w:hAnsi="SimSun" w:eastAsia="SimSun" w:cs="SimSun"/>
          <w:sz w:val="18"/>
          <w:szCs w:val="18"/>
        </w:rPr>
      </w:pPr>
      <w:r>
        <w:rPr>
          <w:rFonts w:ascii="SimSun" w:hAnsi="SimSun" w:eastAsia="SimSun" w:cs="SimSun"/>
          <w:sz w:val="18"/>
          <w:szCs w:val="18"/>
          <w:color w:val="231F20"/>
          <w:spacing w:val="-5"/>
        </w:rPr>
        <w:t>程海旭</w:t>
      </w:r>
      <w:r>
        <w:rPr>
          <w:rFonts w:ascii="SimSun" w:hAnsi="SimSun" w:eastAsia="SimSun" w:cs="SimSun"/>
          <w:sz w:val="18"/>
          <w:szCs w:val="18"/>
          <w:color w:val="231F20"/>
          <w:spacing w:val="-5"/>
        </w:rPr>
        <w:t xml:space="preserve"> </w:t>
      </w:r>
      <w:r>
        <w:rPr>
          <w:rFonts w:ascii="Arial" w:hAnsi="Arial" w:eastAsia="Arial" w:cs="Arial"/>
          <w:sz w:val="18"/>
          <w:szCs w:val="18"/>
          <w:color w:val="231F20"/>
          <w:spacing w:val="-5"/>
        </w:rPr>
        <w:t>IB</w:t>
      </w:r>
      <w:r>
        <w:rPr>
          <w:rFonts w:ascii="Arial" w:hAnsi="Arial" w:eastAsia="Arial" w:cs="Arial"/>
          <w:sz w:val="18"/>
          <w:szCs w:val="18"/>
          <w:color w:val="231F20"/>
          <w:spacing w:val="-3"/>
        </w:rPr>
        <w:t>M</w:t>
      </w:r>
      <w:r>
        <w:rPr>
          <w:rFonts w:ascii="SimSun" w:hAnsi="SimSun" w:eastAsia="SimSun" w:cs="SimSun"/>
          <w:sz w:val="18"/>
          <w:szCs w:val="18"/>
          <w:color w:val="231F20"/>
          <w:spacing w:val="-5"/>
        </w:rPr>
        <w:t>大中華圏グローバル最高技術責任者</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w:t>
      </w:r>
      <w:r>
        <w:rPr>
          <w:rFonts w:ascii="SimSun" w:hAnsi="SimSun" w:eastAsia="SimSun" w:cs="SimSun"/>
          <w:sz w:val="18"/>
          <w:szCs w:val="18"/>
          <w:color w:val="231F20"/>
          <w:spacing w:val="-9"/>
        </w:rPr>
        <w:t>国際標準</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オープンソース)</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兼最高</w:t>
      </w:r>
    </w:p>
    <w:p>
      <w:pPr>
        <w:ind w:left="764"/>
        <w:spacing w:line="344" w:lineRule="exact"/>
        <w:rPr>
          <w:rFonts w:ascii="SimSun" w:hAnsi="SimSun" w:eastAsia="SimSun" w:cs="SimSun"/>
          <w:sz w:val="18"/>
          <w:szCs w:val="18"/>
        </w:rPr>
      </w:pPr>
      <w:r>
        <w:rPr>
          <w:rFonts w:ascii="SimSun" w:hAnsi="SimSun" w:eastAsia="SimSun" w:cs="SimSun"/>
          <w:sz w:val="18"/>
          <w:szCs w:val="18"/>
          <w:color w:val="231F20"/>
          <w:spacing w:val="-5"/>
          <w:position w:val="12"/>
        </w:rPr>
        <w:t>技術責任者(標準</w:t>
      </w:r>
      <w:r>
        <w:rPr>
          <w:rFonts w:ascii="SimSun" w:hAnsi="SimSun" w:eastAsia="SimSun" w:cs="SimSun"/>
          <w:sz w:val="18"/>
          <w:szCs w:val="18"/>
          <w:color w:val="231F20"/>
          <w:spacing w:val="-5"/>
          <w:position w:val="12"/>
        </w:rPr>
        <w:t xml:space="preserve"> </w:t>
      </w:r>
      <w:r>
        <w:rPr>
          <w:rFonts w:ascii="MS Mincho" w:hAnsi="MS Mincho" w:eastAsia="MS Mincho" w:cs="MS Mincho"/>
          <w:sz w:val="18"/>
          <w:szCs w:val="18"/>
          <w:color w:val="231F20"/>
          <w:spacing w:val="-5"/>
          <w:position w:val="12"/>
        </w:rPr>
        <w:t>・</w:t>
      </w:r>
      <w:r>
        <w:rPr>
          <w:rFonts w:ascii="MS Mincho" w:hAnsi="MS Mincho" w:eastAsia="MS Mincho" w:cs="MS Mincho"/>
          <w:sz w:val="18"/>
          <w:szCs w:val="18"/>
          <w:color w:val="231F20"/>
          <w:spacing w:val="-5"/>
          <w:position w:val="12"/>
        </w:rPr>
        <w:t xml:space="preserve"> </w:t>
      </w:r>
      <w:r>
        <w:rPr>
          <w:rFonts w:ascii="SimSun" w:hAnsi="SimSun" w:eastAsia="SimSun" w:cs="SimSun"/>
          <w:sz w:val="18"/>
          <w:szCs w:val="18"/>
          <w:color w:val="231F20"/>
          <w:spacing w:val="-5"/>
          <w:position w:val="12"/>
        </w:rPr>
        <w:t>オープンソース)</w:t>
      </w:r>
      <w:r>
        <w:rPr>
          <w:rFonts w:ascii="SimSun" w:hAnsi="SimSun" w:eastAsia="SimSun" w:cs="SimSun"/>
          <w:sz w:val="18"/>
          <w:szCs w:val="18"/>
          <w:color w:val="231F20"/>
          <w:spacing w:val="-5"/>
          <w:position w:val="12"/>
        </w:rPr>
        <w:t xml:space="preserve"> </w:t>
      </w:r>
      <w:r>
        <w:rPr>
          <w:rFonts w:ascii="SimSun" w:hAnsi="SimSun" w:eastAsia="SimSun" w:cs="SimSun"/>
          <w:sz w:val="18"/>
          <w:szCs w:val="18"/>
          <w:color w:val="231F20"/>
          <w:spacing w:val="-4"/>
          <w:position w:val="12"/>
        </w:rPr>
        <w:t>。</w:t>
      </w:r>
    </w:p>
    <w:p>
      <w:pPr>
        <w:ind w:left="89"/>
        <w:spacing w:line="213" w:lineRule="auto"/>
        <w:rPr>
          <w:rFonts w:ascii="SimSun" w:hAnsi="SimSun" w:eastAsia="SimSun" w:cs="SimSun"/>
          <w:sz w:val="18"/>
          <w:szCs w:val="18"/>
        </w:rPr>
      </w:pPr>
      <w:r>
        <w:rPr>
          <w:rFonts w:ascii="SimSun" w:hAnsi="SimSun" w:eastAsia="SimSun" w:cs="SimSun"/>
          <w:sz w:val="18"/>
          <w:szCs w:val="18"/>
          <w:color w:val="231F20"/>
          <w:spacing w:val="-4"/>
        </w:rPr>
        <w:t>Cheng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Zhifeng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Horizon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Ec</w:t>
      </w:r>
      <w:r>
        <w:rPr>
          <w:rFonts w:ascii="SimSun" w:hAnsi="SimSun" w:eastAsia="SimSun" w:cs="SimSun"/>
          <w:sz w:val="18"/>
          <w:szCs w:val="18"/>
          <w:color w:val="231F20"/>
          <w:spacing w:val="-2"/>
        </w:rPr>
        <w:t>o</w:t>
      </w:r>
    </w:p>
    <w:p>
      <w:pPr>
        <w:ind w:left="760"/>
        <w:spacing w:before="79" w:line="214" w:lineRule="auto"/>
        <w:rPr>
          <w:rFonts w:ascii="SimSun" w:hAnsi="SimSun" w:eastAsia="SimSun" w:cs="SimSun"/>
          <w:sz w:val="18"/>
          <w:szCs w:val="18"/>
        </w:rPr>
      </w:pPr>
      <w:r>
        <w:rPr>
          <w:rFonts w:ascii="SimSun" w:hAnsi="SimSun" w:eastAsia="SimSun" w:cs="SimSun"/>
          <w:sz w:val="18"/>
          <w:szCs w:val="18"/>
          <w:color w:val="231F20"/>
          <w:spacing w:val="-6"/>
        </w:rPr>
        <w:t>Development</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7"/>
        </w:rPr>
        <w:t>テ</w:t>
      </w:r>
      <w:r>
        <w:rPr>
          <w:rFonts w:ascii="SimSun" w:hAnsi="SimSun" w:eastAsia="SimSun" w:cs="SimSun"/>
          <w:sz w:val="18"/>
          <w:szCs w:val="18"/>
          <w:color w:val="231F20"/>
          <w:spacing w:val="-6"/>
        </w:rPr>
        <w:t>クニカル</w:t>
      </w:r>
    </w:p>
    <w:p>
      <w:pPr>
        <w:ind w:left="774"/>
        <w:spacing w:before="78" w:line="287" w:lineRule="exact"/>
        <w:rPr>
          <w:rFonts w:ascii="SimSun" w:hAnsi="SimSun" w:eastAsia="SimSun" w:cs="SimSun"/>
          <w:sz w:val="18"/>
          <w:szCs w:val="18"/>
        </w:rPr>
      </w:pPr>
      <w:r>
        <w:rPr>
          <w:rFonts w:ascii="SimSun" w:hAnsi="SimSun" w:eastAsia="SimSun" w:cs="SimSun"/>
          <w:sz w:val="18"/>
          <w:szCs w:val="18"/>
          <w:color w:val="231F20"/>
          <w:spacing w:val="-16"/>
          <w:position w:val="8"/>
        </w:rPr>
        <w:t>デ</w:t>
      </w:r>
      <w:r>
        <w:rPr>
          <w:rFonts w:ascii="SimSun" w:hAnsi="SimSun" w:eastAsia="SimSun" w:cs="SimSun"/>
          <w:sz w:val="18"/>
          <w:szCs w:val="18"/>
          <w:color w:val="231F20"/>
          <w:spacing w:val="-13"/>
          <w:position w:val="8"/>
        </w:rPr>
        <w:t>ィレクター、</w:t>
      </w:r>
      <w:r>
        <w:rPr>
          <w:rFonts w:ascii="SimSun" w:hAnsi="SimSun" w:eastAsia="SimSun" w:cs="SimSun"/>
          <w:sz w:val="18"/>
          <w:szCs w:val="18"/>
          <w:color w:val="231F20"/>
          <w:spacing w:val="-13"/>
          <w:position w:val="8"/>
        </w:rPr>
        <w:t xml:space="preserve"> </w:t>
      </w:r>
      <w:r>
        <w:rPr>
          <w:rFonts w:ascii="SimSun" w:hAnsi="SimSun" w:eastAsia="SimSun" w:cs="SimSun"/>
          <w:sz w:val="18"/>
          <w:szCs w:val="18"/>
          <w:color w:val="231F20"/>
          <w:spacing w:val="-13"/>
          <w:position w:val="8"/>
        </w:rPr>
        <w:t>北京オー</w:t>
      </w:r>
    </w:p>
    <w:p>
      <w:pPr>
        <w:ind w:left="769"/>
        <w:spacing w:line="226" w:lineRule="auto"/>
        <w:rPr>
          <w:rFonts w:ascii="SimSun" w:hAnsi="SimSun" w:eastAsia="SimSun" w:cs="SimSun"/>
          <w:sz w:val="18"/>
          <w:szCs w:val="18"/>
        </w:rPr>
      </w:pPr>
      <w:r>
        <w:rPr>
          <w:rFonts w:ascii="SimSun" w:hAnsi="SimSun" w:eastAsia="SimSun" w:cs="SimSun"/>
          <w:sz w:val="18"/>
          <w:szCs w:val="18"/>
          <w:color w:val="231F20"/>
          <w:spacing w:val="-3"/>
        </w:rPr>
        <w:t>プンソースイノベー</w:t>
      </w:r>
      <w:r>
        <w:rPr>
          <w:rFonts w:ascii="SimSun" w:hAnsi="SimSun" w:eastAsia="SimSun" w:cs="SimSun"/>
          <w:sz w:val="18"/>
          <w:szCs w:val="18"/>
          <w:color w:val="231F20"/>
          <w:spacing w:val="-2"/>
        </w:rPr>
        <w:t>シ</w:t>
      </w:r>
    </w:p>
    <w:p>
      <w:pPr>
        <w:ind w:left="808"/>
        <w:spacing w:before="66" w:line="219" w:lineRule="auto"/>
        <w:rPr>
          <w:rFonts w:ascii="SimSun" w:hAnsi="SimSun" w:eastAsia="SimSun" w:cs="SimSun"/>
          <w:sz w:val="18"/>
          <w:szCs w:val="18"/>
        </w:rPr>
      </w:pPr>
      <w:r>
        <w:rPr>
          <w:rFonts w:ascii="SimSun" w:hAnsi="SimSun" w:eastAsia="SimSun" w:cs="SimSun"/>
          <w:sz w:val="18"/>
          <w:szCs w:val="18"/>
          <w:color w:val="231F20"/>
          <w:spacing w:val="-10"/>
        </w:rPr>
        <w:t>ョ</w:t>
      </w:r>
      <w:r>
        <w:rPr>
          <w:rFonts w:ascii="SimSun" w:hAnsi="SimSun" w:eastAsia="SimSun" w:cs="SimSun"/>
          <w:sz w:val="18"/>
          <w:szCs w:val="18"/>
          <w:color w:val="231F20"/>
          <w:spacing w:val="-7"/>
        </w:rPr>
        <w:t>ン委員会メンバー</w:t>
      </w:r>
    </w:p>
    <w:p>
      <w:pPr>
        <w:ind w:left="766" w:right="358" w:hanging="676"/>
        <w:spacing w:before="132" w:line="302" w:lineRule="auto"/>
        <w:rPr>
          <w:rFonts w:ascii="SimSun" w:hAnsi="SimSun" w:eastAsia="SimSun" w:cs="SimSun"/>
          <w:sz w:val="18"/>
          <w:szCs w:val="18"/>
        </w:rPr>
      </w:pPr>
      <w:r>
        <w:rPr>
          <w:rFonts w:ascii="SimSun" w:hAnsi="SimSun" w:eastAsia="SimSun" w:cs="SimSun"/>
          <w:sz w:val="18"/>
          <w:szCs w:val="18"/>
          <w:color w:val="231F20"/>
          <w:spacing w:val="-10"/>
        </w:rPr>
        <w:t>北</w:t>
      </w:r>
      <w:r>
        <w:rPr>
          <w:rFonts w:ascii="SimSun" w:hAnsi="SimSun" w:eastAsia="SimSun" w:cs="SimSun"/>
          <w:sz w:val="18"/>
          <w:szCs w:val="18"/>
          <w:color w:val="231F20"/>
          <w:spacing w:val="-6"/>
        </w:rPr>
        <w:t>京オープンソース革新委員会委員、清華大学</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行政学院幹部教育センターコース開発</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専</w:t>
      </w:r>
      <w:r>
        <w:rPr>
          <w:rFonts w:ascii="SimSun" w:hAnsi="SimSun" w:eastAsia="SimSun" w:cs="SimSun"/>
          <w:sz w:val="18"/>
          <w:szCs w:val="18"/>
          <w:color w:val="231F20"/>
          <w:spacing w:val="-4"/>
        </w:rPr>
        <w:t>門家丁玉銘氏</w:t>
      </w:r>
    </w:p>
    <w:p>
      <w:pPr>
        <w:ind w:left="96" w:right="236" w:hanging="3"/>
        <w:spacing w:before="33" w:line="255" w:lineRule="auto"/>
        <w:rPr>
          <w:rFonts w:ascii="SimSun" w:hAnsi="SimSun" w:eastAsia="SimSun" w:cs="SimSun"/>
          <w:sz w:val="18"/>
          <w:szCs w:val="18"/>
        </w:rPr>
      </w:pPr>
      <w:r>
        <w:rPr>
          <w:rFonts w:ascii="Arial" w:hAnsi="Arial" w:eastAsia="Arial" w:cs="Arial"/>
          <w:sz w:val="18"/>
          <w:szCs w:val="18"/>
          <w:color w:val="231F20"/>
          <w:spacing w:val="-3"/>
        </w:rPr>
        <w:t>CSDN</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コンテ</w:t>
      </w:r>
      <w:r>
        <w:rPr>
          <w:rFonts w:ascii="SimSun" w:hAnsi="SimSun" w:eastAsia="SimSun" w:cs="SimSun"/>
          <w:sz w:val="18"/>
          <w:szCs w:val="18"/>
          <w:color w:val="231F20"/>
          <w:spacing w:val="-5"/>
        </w:rPr>
        <w:t>ン</w:t>
      </w:r>
      <w:r>
        <w:rPr>
          <w:rFonts w:ascii="SimSun" w:hAnsi="SimSun" w:eastAsia="SimSun" w:cs="SimSun"/>
          <w:sz w:val="18"/>
          <w:szCs w:val="18"/>
          <w:color w:val="231F20"/>
          <w:spacing w:val="-3"/>
        </w:rPr>
        <w:t>ツエコロジーディレクター</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董世</w:t>
      </w:r>
      <w:r>
        <w:rPr>
          <w:rFonts w:ascii="SimSun" w:hAnsi="SimSun" w:eastAsia="SimSun" w:cs="SimSun"/>
          <w:sz w:val="18"/>
          <w:szCs w:val="18"/>
          <w:color w:val="231F20"/>
        </w:rPr>
        <w:t xml:space="preserve"> </w:t>
      </w:r>
      <w:r>
        <w:rPr>
          <w:rFonts w:ascii="SimSun" w:hAnsi="SimSun" w:eastAsia="SimSun" w:cs="SimSun"/>
          <w:sz w:val="18"/>
          <w:szCs w:val="18"/>
          <w:color w:val="231F20"/>
          <w:spacing w:val="-4"/>
        </w:rPr>
        <w:t>暁</w:t>
      </w:r>
      <w:r>
        <w:rPr>
          <w:rFonts w:ascii="SimSun" w:hAnsi="SimSun" w:eastAsia="SimSun" w:cs="SimSun"/>
          <w:sz w:val="18"/>
          <w:szCs w:val="18"/>
          <w:color w:val="231F20"/>
          <w:spacing w:val="-3"/>
        </w:rPr>
        <w:t>氏</w:t>
      </w:r>
    </w:p>
    <w:p>
      <w:pPr>
        <w:ind w:left="86" w:right="423" w:firstLine="2"/>
        <w:spacing w:before="82" w:line="254" w:lineRule="auto"/>
        <w:rPr>
          <w:rFonts w:ascii="SimSun" w:hAnsi="SimSun" w:eastAsia="SimSun" w:cs="SimSun"/>
          <w:sz w:val="18"/>
          <w:szCs w:val="18"/>
        </w:rPr>
      </w:pPr>
      <w:r>
        <w:rPr>
          <w:rFonts w:ascii="SimSun" w:hAnsi="SimSun" w:eastAsia="SimSun" w:cs="SimSun"/>
          <w:sz w:val="18"/>
          <w:szCs w:val="18"/>
          <w:color w:val="231F20"/>
          <w:spacing w:val="-2"/>
        </w:rPr>
        <w:t>Junping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Plug</w:t>
      </w:r>
      <w:r>
        <w:rPr>
          <w:rFonts w:ascii="SimSun" w:hAnsi="SimSun" w:eastAsia="SimSun" w:cs="SimSun"/>
          <w:sz w:val="18"/>
          <w:szCs w:val="18"/>
          <w:color w:val="231F20"/>
          <w:spacing w:val="-4"/>
        </w:rPr>
        <w: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2"/>
        </w:rPr>
        <w:t>Open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Atomオープンソース財団</w:t>
      </w:r>
      <w:r>
        <w:rPr>
          <w:rFonts w:ascii="SimSun" w:hAnsi="SimSun" w:eastAsia="SimSun" w:cs="SimSun"/>
          <w:sz w:val="18"/>
          <w:szCs w:val="18"/>
          <w:color w:val="231F20"/>
        </w:rPr>
        <w:t xml:space="preserve"> </w:t>
      </w:r>
      <w:r>
        <w:rPr>
          <w:rFonts w:ascii="Arial" w:hAnsi="Arial" w:eastAsia="Arial" w:cs="Arial"/>
          <w:sz w:val="18"/>
          <w:szCs w:val="18"/>
          <w:color w:val="231F20"/>
          <w:spacing w:val="-2"/>
        </w:rPr>
        <w:t>TOC</w:t>
      </w:r>
      <w:r>
        <w:rPr>
          <w:rFonts w:ascii="SimSun" w:hAnsi="SimSun" w:eastAsia="SimSun" w:cs="SimSun"/>
          <w:sz w:val="18"/>
          <w:szCs w:val="18"/>
          <w:color w:val="231F20"/>
          <w:spacing w:val="-4"/>
        </w:rPr>
        <w:t>会</w:t>
      </w:r>
      <w:r>
        <w:rPr>
          <w:rFonts w:ascii="SimSun" w:hAnsi="SimSun" w:eastAsia="SimSun" w:cs="SimSun"/>
          <w:sz w:val="18"/>
          <w:szCs w:val="18"/>
          <w:color w:val="231F20"/>
          <w:spacing w:val="-2"/>
        </w:rPr>
        <w:t>長</w:t>
      </w:r>
    </w:p>
    <w:p>
      <w:pPr>
        <w:ind w:left="807"/>
        <w:spacing w:before="24" w:line="226" w:lineRule="auto"/>
        <w:rPr>
          <w:rFonts w:ascii="SimSun" w:hAnsi="SimSun" w:eastAsia="SimSun" w:cs="SimSun"/>
          <w:sz w:val="18"/>
          <w:szCs w:val="18"/>
        </w:rPr>
      </w:pPr>
      <w:r>
        <w:rPr>
          <w:rFonts w:ascii="SimSun" w:hAnsi="SimSun" w:eastAsia="SimSun" w:cs="SimSun"/>
          <w:sz w:val="18"/>
          <w:szCs w:val="18"/>
          <w:color w:val="231F20"/>
          <w:spacing w:val="-8"/>
        </w:rPr>
        <w:t>アパッチファウンデーションのメンバー</w:t>
      </w:r>
    </w:p>
    <w:p>
      <w:pPr>
        <w:ind w:left="86"/>
        <w:spacing w:before="123" w:line="214" w:lineRule="auto"/>
        <w:rPr>
          <w:rFonts w:ascii="SimSun" w:hAnsi="SimSun" w:eastAsia="SimSun" w:cs="SimSun"/>
          <w:sz w:val="18"/>
          <w:szCs w:val="18"/>
        </w:rPr>
      </w:pPr>
      <w:r>
        <w:rPr>
          <w:rFonts w:ascii="SimSun" w:hAnsi="SimSun" w:eastAsia="SimSun" w:cs="SimSun"/>
          <w:sz w:val="18"/>
          <w:szCs w:val="18"/>
          <w:color w:val="231F20"/>
          <w:spacing w:val="-3"/>
        </w:rPr>
        <w:t>Duan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Shaotin</w:t>
      </w:r>
      <w:r>
        <w:rPr>
          <w:rFonts w:ascii="SimSun" w:hAnsi="SimSun" w:eastAsia="SimSun" w:cs="SimSun"/>
          <w:sz w:val="18"/>
          <w:szCs w:val="18"/>
          <w:color w:val="231F20"/>
        </w:rPr>
        <w:t>g</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北京オープンソースイノベーシ</w:t>
      </w:r>
    </w:p>
    <w:p>
      <w:pPr>
        <w:ind w:left="134"/>
        <w:spacing w:before="25" w:line="219" w:lineRule="auto"/>
        <w:rPr>
          <w:rFonts w:ascii="SimSun" w:hAnsi="SimSun" w:eastAsia="SimSun" w:cs="SimSun"/>
          <w:sz w:val="18"/>
          <w:szCs w:val="18"/>
        </w:rPr>
      </w:pPr>
      <w:r>
        <w:rPr>
          <w:rFonts w:ascii="SimSun" w:hAnsi="SimSun" w:eastAsia="SimSun" w:cs="SimSun"/>
          <w:sz w:val="18"/>
          <w:szCs w:val="18"/>
          <w:color w:val="231F20"/>
          <w:spacing w:val="-9"/>
        </w:rPr>
        <w:t>ョ</w:t>
      </w:r>
      <w:r>
        <w:rPr>
          <w:rFonts w:ascii="SimSun" w:hAnsi="SimSun" w:eastAsia="SimSun" w:cs="SimSun"/>
          <w:sz w:val="18"/>
          <w:szCs w:val="18"/>
          <w:color w:val="231F20"/>
          <w:spacing w:val="-8"/>
        </w:rPr>
        <w:t>ン委員会メンバー</w:t>
      </w:r>
    </w:p>
    <w:p>
      <w:pPr>
        <w:ind w:left="778" w:right="235" w:hanging="13"/>
        <w:spacing w:before="73" w:line="249" w:lineRule="auto"/>
        <w:rPr>
          <w:rFonts w:ascii="SimSun" w:hAnsi="SimSun" w:eastAsia="SimSun" w:cs="SimSun"/>
          <w:sz w:val="18"/>
          <w:szCs w:val="18"/>
        </w:rPr>
      </w:pPr>
      <w:r>
        <w:rPr>
          <w:rFonts w:ascii="Arial" w:hAnsi="Arial" w:eastAsia="Arial" w:cs="Arial"/>
          <w:sz w:val="18"/>
          <w:szCs w:val="18"/>
          <w:color w:val="231F20"/>
          <w:spacing w:val="-6"/>
        </w:rPr>
        <w:t>OceanBase</w:t>
      </w:r>
      <w:r>
        <w:rPr>
          <w:rFonts w:ascii="SimSun" w:hAnsi="SimSun" w:eastAsia="SimSun" w:cs="SimSun"/>
          <w:sz w:val="18"/>
          <w:szCs w:val="18"/>
          <w:color w:val="231F20"/>
          <w:spacing w:val="-12"/>
        </w:rPr>
        <w:t>オー</w:t>
      </w:r>
      <w:r>
        <w:rPr>
          <w:rFonts w:ascii="SimSun" w:hAnsi="SimSun" w:eastAsia="SimSun" w:cs="SimSun"/>
          <w:sz w:val="18"/>
          <w:szCs w:val="18"/>
          <w:color w:val="231F20"/>
          <w:spacing w:val="-10"/>
        </w:rPr>
        <w:t>プ</w:t>
      </w:r>
      <w:r>
        <w:rPr>
          <w:rFonts w:ascii="SimSun" w:hAnsi="SimSun" w:eastAsia="SimSun" w:cs="SimSun"/>
          <w:sz w:val="18"/>
          <w:szCs w:val="18"/>
          <w:color w:val="231F20"/>
          <w:spacing w:val="-6"/>
        </w:rPr>
        <w:t>ンソースコミュニティ</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の</w:t>
      </w:r>
      <w:r>
        <w:rPr>
          <w:rFonts w:ascii="SimSun" w:hAnsi="SimSun" w:eastAsia="SimSun" w:cs="SimSun"/>
          <w:sz w:val="18"/>
          <w:szCs w:val="18"/>
          <w:color w:val="231F20"/>
          <w:spacing w:val="-8"/>
        </w:rPr>
        <w:t>運営</w:t>
      </w:r>
    </w:p>
    <w:p>
      <w:pPr>
        <w:ind w:left="87" w:right="320" w:hanging="2"/>
        <w:spacing w:before="92" w:line="354" w:lineRule="auto"/>
        <w:rPr>
          <w:rFonts w:ascii="SimSun" w:hAnsi="SimSun" w:eastAsia="SimSun" w:cs="SimSun"/>
          <w:sz w:val="18"/>
          <w:szCs w:val="18"/>
        </w:rPr>
      </w:pPr>
      <w:r>
        <w:rPr>
          <w:rFonts w:ascii="SimSun" w:hAnsi="SimSun" w:eastAsia="SimSun" w:cs="SimSun"/>
          <w:sz w:val="18"/>
          <w:szCs w:val="18"/>
          <w:color w:val="231F20"/>
          <w:spacing w:val="-13"/>
        </w:rPr>
        <w:t>Yunhe</w:t>
      </w:r>
      <w:r>
        <w:rPr>
          <w:rFonts w:ascii="SimSun" w:hAnsi="SimSun" w:eastAsia="SimSun" w:cs="SimSun"/>
          <w:sz w:val="18"/>
          <w:szCs w:val="18"/>
          <w:color w:val="231F20"/>
          <w:spacing w:val="-26"/>
        </w:rPr>
        <w:t xml:space="preserve"> </w:t>
      </w:r>
      <w:r>
        <w:rPr>
          <w:rFonts w:ascii="SimSun" w:hAnsi="SimSun" w:eastAsia="SimSun" w:cs="SimSun"/>
          <w:sz w:val="18"/>
          <w:szCs w:val="18"/>
          <w:color w:val="231F20"/>
          <w:spacing w:val="-13"/>
        </w:rPr>
        <w:t>Enmo</w:t>
      </w:r>
      <w:r>
        <w:rPr>
          <w:rFonts w:ascii="SimSun" w:hAnsi="SimSun" w:eastAsia="SimSun" w:cs="SimSun"/>
          <w:sz w:val="18"/>
          <w:szCs w:val="18"/>
          <w:color w:val="231F20"/>
          <w:spacing w:val="-26"/>
        </w:rPr>
        <w:t xml:space="preserve"> </w:t>
      </w:r>
      <w:r>
        <w:rPr>
          <w:rFonts w:ascii="SimSun" w:hAnsi="SimSun" w:eastAsia="SimSun" w:cs="SimSun"/>
          <w:sz w:val="18"/>
          <w:szCs w:val="18"/>
          <w:color w:val="231F20"/>
          <w:spacing w:val="-15"/>
        </w:rPr>
        <w:t>(</w:t>
      </w:r>
      <w:r>
        <w:rPr>
          <w:rFonts w:ascii="SimSun" w:hAnsi="SimSun" w:eastAsia="SimSun" w:cs="SimSun"/>
          <w:sz w:val="18"/>
          <w:szCs w:val="18"/>
          <w:color w:val="231F20"/>
          <w:spacing w:val="-13"/>
        </w:rPr>
        <w:t>Beijing)</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Information</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Technology</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Co,</w:t>
      </w:r>
      <w:r>
        <w:rPr>
          <w:rFonts w:ascii="SimSun" w:hAnsi="SimSun" w:eastAsia="SimSun" w:cs="SimSun"/>
          <w:sz w:val="18"/>
          <w:szCs w:val="18"/>
          <w:color w:val="231F20"/>
        </w:rPr>
        <w:t xml:space="preserve"> </w:t>
      </w:r>
      <w:r>
        <w:rPr>
          <w:rFonts w:ascii="SimSun" w:hAnsi="SimSun" w:eastAsia="SimSun" w:cs="SimSun"/>
          <w:sz w:val="18"/>
          <w:szCs w:val="18"/>
          <w:color w:val="231F20"/>
          <w:spacing w:val="-7"/>
        </w:rPr>
        <w:t>Ltd</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創</w:t>
      </w:r>
      <w:r>
        <w:rPr>
          <w:rFonts w:ascii="SimSun" w:hAnsi="SimSun" w:eastAsia="SimSun" w:cs="SimSun"/>
          <w:sz w:val="18"/>
          <w:szCs w:val="18"/>
          <w:color w:val="231F20"/>
          <w:spacing w:val="-11"/>
        </w:rPr>
        <w:t>業</w:t>
      </w:r>
      <w:r>
        <w:rPr>
          <w:rFonts w:ascii="SimSun" w:hAnsi="SimSun" w:eastAsia="SimSun" w:cs="SimSun"/>
          <w:sz w:val="18"/>
          <w:szCs w:val="18"/>
          <w:color w:val="231F20"/>
          <w:spacing w:val="-7"/>
        </w:rPr>
        <w:t>者</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Guo</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Guoqiang</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北京オープンソース革</w:t>
      </w:r>
    </w:p>
    <w:p>
      <w:pPr>
        <w:ind w:left="90"/>
        <w:spacing w:before="1" w:line="218" w:lineRule="auto"/>
        <w:rPr>
          <w:rFonts w:ascii="SimSun" w:hAnsi="SimSun" w:eastAsia="SimSun" w:cs="SimSun"/>
          <w:sz w:val="18"/>
          <w:szCs w:val="18"/>
        </w:rPr>
      </w:pPr>
      <w:r>
        <w:rPr>
          <w:rFonts w:ascii="SimSun" w:hAnsi="SimSun" w:eastAsia="SimSun" w:cs="SimSun"/>
          <w:sz w:val="18"/>
          <w:szCs w:val="18"/>
          <w:color w:val="231F20"/>
          <w:spacing w:val="-1"/>
        </w:rPr>
        <w:t>新委員会専門家グ</w:t>
      </w:r>
      <w:r>
        <w:rPr>
          <w:rFonts w:ascii="SimSun" w:hAnsi="SimSun" w:eastAsia="SimSun" w:cs="SimSun"/>
          <w:sz w:val="18"/>
          <w:szCs w:val="18"/>
          <w:color w:val="231F20"/>
        </w:rPr>
        <w:t>ループメンバー</w:t>
      </w:r>
      <w:r>
        <w:rPr>
          <w:rFonts w:ascii="SimSun" w:hAnsi="SimSun" w:eastAsia="SimSun" w:cs="SimSun"/>
          <w:sz w:val="18"/>
          <w:szCs w:val="18"/>
          <w:color w:val="231F20"/>
        </w:rPr>
        <w:t xml:space="preserve"> </w:t>
      </w:r>
      <w:r>
        <w:rPr>
          <w:rFonts w:ascii="SimSun" w:hAnsi="SimSun" w:eastAsia="SimSun" w:cs="SimSun"/>
          <w:sz w:val="18"/>
          <w:szCs w:val="18"/>
          <w:color w:val="231F20"/>
        </w:rPr>
        <w:t>Guo</w:t>
      </w:r>
      <w:r>
        <w:rPr>
          <w:rFonts w:ascii="SimSun" w:hAnsi="SimSun" w:eastAsia="SimSun" w:cs="SimSun"/>
          <w:sz w:val="18"/>
          <w:szCs w:val="18"/>
          <w:color w:val="231F20"/>
        </w:rPr>
        <w:t xml:space="preserve"> </w:t>
      </w:r>
      <w:r>
        <w:rPr>
          <w:rFonts w:ascii="SimSun" w:hAnsi="SimSun" w:eastAsia="SimSun" w:cs="SimSun"/>
          <w:sz w:val="18"/>
          <w:szCs w:val="18"/>
          <w:color w:val="231F20"/>
        </w:rPr>
        <w:t>Yue氏</w:t>
      </w:r>
    </w:p>
    <w:p>
      <w:pPr>
        <w:ind w:left="792" w:right="257" w:hanging="4"/>
        <w:spacing w:before="88" w:line="194" w:lineRule="auto"/>
        <w:rPr>
          <w:rFonts w:ascii="SimSun" w:hAnsi="SimSun" w:eastAsia="SimSun" w:cs="SimSun"/>
          <w:sz w:val="18"/>
          <w:szCs w:val="18"/>
        </w:rPr>
      </w:pPr>
      <w:r>
        <w:rPr>
          <w:rFonts w:ascii="SimSun" w:hAnsi="SimSun" w:eastAsia="SimSun" w:cs="SimSun"/>
          <w:sz w:val="18"/>
          <w:szCs w:val="18"/>
          <w:color w:val="231F20"/>
          <w:spacing w:val="-15"/>
        </w:rPr>
        <w:t>ア</w:t>
      </w:r>
      <w:r>
        <w:rPr>
          <w:rFonts w:ascii="SimSun" w:hAnsi="SimSun" w:eastAsia="SimSun" w:cs="SimSun"/>
          <w:sz w:val="18"/>
          <w:szCs w:val="18"/>
          <w:color w:val="231F20"/>
          <w:spacing w:val="-8"/>
        </w:rPr>
        <w:t>マゾンクラウドテクノロジーズ</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デベ</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ロ</w:t>
      </w:r>
      <w:r>
        <w:rPr>
          <w:rFonts w:ascii="SimSun" w:hAnsi="SimSun" w:eastAsia="SimSun" w:cs="SimSun"/>
          <w:sz w:val="18"/>
          <w:szCs w:val="18"/>
          <w:color w:val="231F20"/>
          <w:spacing w:val="-11"/>
        </w:rPr>
        <w:t>ッ</w:t>
      </w:r>
      <w:r>
        <w:rPr>
          <w:rFonts w:ascii="SimSun" w:hAnsi="SimSun" w:eastAsia="SimSun" w:cs="SimSun"/>
          <w:sz w:val="18"/>
          <w:szCs w:val="18"/>
          <w:color w:val="231F20"/>
          <w:spacing w:val="-8"/>
        </w:rPr>
        <w:t>パーマーケットプレイス担当ジェネ</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ラ</w:t>
      </w:r>
      <w:r>
        <w:rPr>
          <w:rFonts w:ascii="SimSun" w:hAnsi="SimSun" w:eastAsia="SimSun" w:cs="SimSun"/>
          <w:sz w:val="18"/>
          <w:szCs w:val="18"/>
          <w:color w:val="231F20"/>
          <w:spacing w:val="-9"/>
        </w:rPr>
        <w:t>ルマネージャー</w:t>
      </w:r>
    </w:p>
    <w:p>
      <w:pPr>
        <w:ind w:left="84"/>
        <w:spacing w:before="105" w:line="231" w:lineRule="auto"/>
        <w:rPr>
          <w:rFonts w:ascii="SimSun" w:hAnsi="SimSun" w:eastAsia="SimSun" w:cs="SimSun"/>
          <w:sz w:val="18"/>
          <w:szCs w:val="18"/>
        </w:rPr>
      </w:pPr>
      <w:r>
        <w:rPr>
          <w:rFonts w:ascii="SimSun" w:hAnsi="SimSun" w:eastAsia="SimSun" w:cs="SimSun"/>
          <w:sz w:val="18"/>
          <w:szCs w:val="18"/>
          <w:color w:val="231F20"/>
        </w:rPr>
        <w:t>Miao</w:t>
      </w:r>
      <w:r>
        <w:rPr>
          <w:rFonts w:ascii="SimSun" w:hAnsi="SimSun" w:eastAsia="SimSun" w:cs="SimSun"/>
          <w:sz w:val="18"/>
          <w:szCs w:val="18"/>
          <w:color w:val="231F20"/>
          <w:spacing w:val="12"/>
        </w:rPr>
        <w:t xml:space="preserve"> </w:t>
      </w:r>
      <w:r>
        <w:rPr>
          <w:rFonts w:ascii="SimSun" w:hAnsi="SimSun" w:eastAsia="SimSun" w:cs="SimSun"/>
          <w:sz w:val="18"/>
          <w:szCs w:val="18"/>
          <w:color w:val="231F20"/>
        </w:rPr>
        <w:t>He</w:t>
      </w:r>
      <w:r>
        <w:rPr>
          <w:rFonts w:ascii="SimSun" w:hAnsi="SimSun" w:eastAsia="SimSun" w:cs="SimSun"/>
          <w:sz w:val="18"/>
          <w:szCs w:val="18"/>
          <w:color w:val="231F20"/>
          <w:spacing w:val="12"/>
        </w:rPr>
        <w:t xml:space="preserve"> </w:t>
      </w:r>
      <w:r>
        <w:rPr>
          <w:rFonts w:ascii="Arial" w:hAnsi="Arial" w:eastAsia="Arial" w:cs="Arial"/>
          <w:sz w:val="18"/>
          <w:szCs w:val="18"/>
          <w:color w:val="231F20"/>
        </w:rPr>
        <w:t>CSDN</w:t>
      </w:r>
      <w:r>
        <w:rPr>
          <w:rFonts w:ascii="SimSun" w:hAnsi="SimSun" w:eastAsia="SimSun" w:cs="SimSun"/>
          <w:sz w:val="18"/>
          <w:szCs w:val="18"/>
          <w:color w:val="231F20"/>
          <w:spacing w:val="12"/>
        </w:rPr>
        <w:t>オープンソースエディ</w:t>
      </w:r>
      <w:r>
        <w:rPr>
          <w:rFonts w:ascii="SimSun" w:hAnsi="SimSun" w:eastAsia="SimSun" w:cs="SimSun"/>
          <w:sz w:val="18"/>
          <w:szCs w:val="18"/>
          <w:color w:val="231F20"/>
          <w:spacing w:val="11"/>
        </w:rPr>
        <w:t>タ</w:t>
      </w:r>
    </w:p>
    <w:p>
      <w:pPr>
        <w:ind w:left="87" w:right="242"/>
        <w:spacing w:before="118" w:line="270" w:lineRule="auto"/>
        <w:rPr>
          <w:rFonts w:ascii="SimSun" w:hAnsi="SimSun" w:eastAsia="SimSun" w:cs="SimSun"/>
          <w:sz w:val="18"/>
          <w:szCs w:val="18"/>
        </w:rPr>
      </w:pPr>
      <w:r>
        <w:rPr>
          <w:rFonts w:ascii="SimSun" w:hAnsi="SimSun" w:eastAsia="SimSun" w:cs="SimSun"/>
          <w:sz w:val="18"/>
          <w:szCs w:val="18"/>
          <w:color w:val="231F20"/>
          <w:spacing w:val="-16"/>
        </w:rPr>
        <w:t>黄翔</w:t>
      </w:r>
      <w:r>
        <w:rPr>
          <w:rFonts w:ascii="SimSun" w:hAnsi="SimSun" w:eastAsia="SimSun" w:cs="SimSun"/>
          <w:sz w:val="18"/>
          <w:szCs w:val="18"/>
          <w:color w:val="231F20"/>
          <w:spacing w:val="-13"/>
        </w:rPr>
        <w:t>東</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清華大学助教授、</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Apache</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Foundation会員</w:t>
      </w:r>
      <w:r>
        <w:rPr>
          <w:rFonts w:ascii="SimSun" w:hAnsi="SimSun" w:eastAsia="SimSun" w:cs="SimSun"/>
          <w:sz w:val="18"/>
          <w:szCs w:val="18"/>
          <w:color w:val="231F20"/>
        </w:rPr>
        <w:t xml:space="preserve"> </w:t>
      </w:r>
      <w:r>
        <w:rPr>
          <w:rFonts w:ascii="SimSun" w:hAnsi="SimSun" w:eastAsia="SimSun" w:cs="SimSun"/>
          <w:sz w:val="18"/>
          <w:szCs w:val="18"/>
          <w:color w:val="231F20"/>
        </w:rPr>
        <w:t>Jiang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Ning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華為オー</w:t>
      </w:r>
      <w:r>
        <w:rPr>
          <w:rFonts w:ascii="SimSun" w:hAnsi="SimSun" w:eastAsia="SimSun" w:cs="SimSun"/>
          <w:sz w:val="18"/>
          <w:szCs w:val="18"/>
          <w:color w:val="231F20"/>
        </w:rPr>
        <w:t>プンソース管理センター</w:t>
      </w:r>
    </w:p>
    <w:p>
      <w:pPr>
        <w:spacing w:line="14" w:lineRule="auto"/>
        <w:rPr>
          <w:rFonts w:ascii="Arial"/>
          <w:sz w:val="2"/>
        </w:rPr>
      </w:pPr>
      <w:r>
        <w:rPr>
          <w:rFonts w:ascii="Arial" w:hAnsi="Arial" w:eastAsia="Arial" w:cs="Arial"/>
          <w:sz w:val="2"/>
          <w:szCs w:val="2"/>
        </w:rPr>
        <w:br w:type="column"/>
      </w:r>
    </w:p>
    <w:p>
      <w:pPr>
        <w:ind w:left="20"/>
        <w:spacing w:before="40" w:line="231" w:lineRule="auto"/>
        <w:rPr>
          <w:rFonts w:ascii="SimSun" w:hAnsi="SimSun" w:eastAsia="SimSun" w:cs="SimSun"/>
          <w:sz w:val="18"/>
          <w:szCs w:val="18"/>
        </w:rPr>
      </w:pPr>
      <w:r>
        <w:rPr>
          <w:rFonts w:ascii="SimSun" w:hAnsi="SimSun" w:eastAsia="SimSun" w:cs="SimSun"/>
          <w:sz w:val="18"/>
          <w:szCs w:val="18"/>
          <w:color w:val="231F20"/>
          <w:spacing w:val="-4"/>
        </w:rPr>
        <w:t>テ</w:t>
      </w:r>
      <w:r>
        <w:rPr>
          <w:rFonts w:ascii="SimSun" w:hAnsi="SimSun" w:eastAsia="SimSun" w:cs="SimSun"/>
          <w:sz w:val="18"/>
          <w:szCs w:val="18"/>
          <w:color w:val="231F20"/>
          <w:spacing w:val="-3"/>
        </w:rPr>
        <w:t>ク</w:t>
      </w:r>
      <w:r>
        <w:rPr>
          <w:rFonts w:ascii="SimSun" w:hAnsi="SimSun" w:eastAsia="SimSun" w:cs="SimSun"/>
          <w:sz w:val="18"/>
          <w:szCs w:val="18"/>
          <w:color w:val="231F20"/>
          <w:spacing w:val="-2"/>
        </w:rPr>
        <w:t>ニカルエキスパート</w:t>
      </w:r>
    </w:p>
    <w:p>
      <w:pPr>
        <w:ind w:left="718"/>
        <w:spacing w:before="75" w:line="229" w:lineRule="auto"/>
        <w:rPr>
          <w:rFonts w:ascii="SimSun" w:hAnsi="SimSun" w:eastAsia="SimSun" w:cs="SimSun"/>
          <w:sz w:val="18"/>
          <w:szCs w:val="18"/>
        </w:rPr>
      </w:pPr>
      <w:r>
        <w:rPr>
          <w:rFonts w:ascii="SimSun" w:hAnsi="SimSun" w:eastAsia="SimSun" w:cs="SimSun"/>
          <w:sz w:val="18"/>
          <w:szCs w:val="18"/>
          <w:color w:val="231F20"/>
          <w:spacing w:val="-15"/>
        </w:rPr>
        <w:t>ア</w:t>
      </w:r>
      <w:r>
        <w:rPr>
          <w:rFonts w:ascii="SimSun" w:hAnsi="SimSun" w:eastAsia="SimSun" w:cs="SimSun"/>
          <w:sz w:val="18"/>
          <w:szCs w:val="18"/>
          <w:color w:val="231F20"/>
          <w:spacing w:val="-8"/>
        </w:rPr>
        <w:t>パッチボードメンバー</w:t>
      </w:r>
    </w:p>
    <w:p>
      <w:pPr>
        <w:ind w:left="17"/>
        <w:spacing w:before="103" w:line="220" w:lineRule="auto"/>
        <w:rPr>
          <w:rFonts w:ascii="SimSun" w:hAnsi="SimSun" w:eastAsia="SimSun" w:cs="SimSun"/>
          <w:sz w:val="18"/>
          <w:szCs w:val="18"/>
        </w:rPr>
      </w:pPr>
      <w:r>
        <w:rPr>
          <w:rFonts w:ascii="SimSun" w:hAnsi="SimSun" w:eastAsia="SimSun" w:cs="SimSun"/>
          <w:sz w:val="18"/>
          <w:szCs w:val="18"/>
          <w:color w:val="231F20"/>
          <w:spacing w:val="-18"/>
        </w:rPr>
        <w:t>中</w:t>
      </w:r>
      <w:r>
        <w:rPr>
          <w:rFonts w:ascii="SimSun" w:hAnsi="SimSun" w:eastAsia="SimSun" w:cs="SimSun"/>
          <w:sz w:val="18"/>
          <w:szCs w:val="18"/>
          <w:color w:val="231F20"/>
          <w:spacing w:val="-11"/>
        </w:rPr>
        <w:t>国</w:t>
      </w:r>
      <w:r>
        <w:rPr>
          <w:rFonts w:ascii="SimSun" w:hAnsi="SimSun" w:eastAsia="SimSun" w:cs="SimSun"/>
          <w:sz w:val="18"/>
          <w:szCs w:val="18"/>
          <w:color w:val="231F20"/>
          <w:spacing w:val="-9"/>
        </w:rPr>
        <w:t>オープンソース</w:t>
      </w:r>
      <w:r>
        <w:rPr>
          <w:rFonts w:ascii="SimSun" w:hAnsi="SimSun" w:eastAsia="SimSun" w:cs="SimSun"/>
          <w:sz w:val="18"/>
          <w:szCs w:val="18"/>
          <w:color w:val="231F20"/>
          <w:spacing w:val="-9"/>
        </w:rPr>
        <w:t xml:space="preserve"> </w:t>
      </w:r>
      <w:r>
        <w:rPr>
          <w:rFonts w:ascii="MS Mincho" w:hAnsi="MS Mincho" w:eastAsia="MS Mincho" w:cs="MS Mincho"/>
          <w:sz w:val="18"/>
          <w:szCs w:val="18"/>
          <w:color w:val="231F20"/>
          <w:spacing w:val="-9"/>
        </w:rPr>
        <w:t>・</w:t>
      </w:r>
      <w:r>
        <w:rPr>
          <w:rFonts w:ascii="MS Mincho" w:hAnsi="MS Mincho" w:eastAsia="MS Mincho" w:cs="MS Mincho"/>
          <w:sz w:val="18"/>
          <w:szCs w:val="18"/>
          <w:color w:val="231F20"/>
          <w:spacing w:val="-9"/>
        </w:rPr>
        <w:t xml:space="preserve"> </w:t>
      </w:r>
      <w:r>
        <w:rPr>
          <w:rFonts w:ascii="SimSun" w:hAnsi="SimSun" w:eastAsia="SimSun" w:cs="SimSun"/>
          <w:sz w:val="18"/>
          <w:szCs w:val="18"/>
          <w:color w:val="231F20"/>
          <w:spacing w:val="-9"/>
        </w:rPr>
        <w:t>ソフトウェア推進連</w:t>
      </w:r>
    </w:p>
    <w:p>
      <w:pPr>
        <w:ind w:left="674" w:right="679" w:firstLine="1"/>
        <w:spacing w:before="71" w:line="309" w:lineRule="auto"/>
        <w:rPr>
          <w:rFonts w:ascii="SimSun" w:hAnsi="SimSun" w:eastAsia="SimSun" w:cs="SimSun"/>
          <w:sz w:val="18"/>
          <w:szCs w:val="18"/>
        </w:rPr>
      </w:pPr>
      <w:r>
        <w:rPr>
          <w:rFonts w:ascii="SimSun" w:hAnsi="SimSun" w:eastAsia="SimSun" w:cs="SimSun"/>
          <w:sz w:val="18"/>
          <w:szCs w:val="18"/>
          <w:color w:val="231F20"/>
          <w:spacing w:val="-10"/>
        </w:rPr>
        <w:t>盟</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9"/>
        </w:rPr>
        <w:t>副</w:t>
      </w:r>
      <w:r>
        <w:rPr>
          <w:rFonts w:ascii="SimSun" w:hAnsi="SimSun" w:eastAsia="SimSun" w:cs="SimSun"/>
          <w:sz w:val="18"/>
          <w:szCs w:val="18"/>
          <w:color w:val="231F20"/>
          <w:spacing w:val="-5"/>
        </w:rPr>
        <w:t>秘書長、</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北京大学准教授</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Jing</w:t>
      </w:r>
      <w:r>
        <w:rPr>
          <w:rFonts w:ascii="SimSun" w:hAnsi="SimSun" w:eastAsia="SimSun" w:cs="SimSun"/>
          <w:sz w:val="18"/>
          <w:szCs w:val="18"/>
          <w:color w:val="231F20"/>
        </w:rPr>
        <w:t xml:space="preserve"> </w:t>
      </w:r>
      <w:r>
        <w:rPr>
          <w:rFonts w:ascii="SimSun" w:hAnsi="SimSun" w:eastAsia="SimSun" w:cs="SimSun"/>
          <w:sz w:val="18"/>
          <w:szCs w:val="18"/>
          <w:color w:val="231F20"/>
          <w:spacing w:val="-2"/>
        </w:rPr>
        <w:t>Qi氏</w:t>
      </w:r>
    </w:p>
    <w:p>
      <w:pPr>
        <w:ind w:left="688" w:right="588" w:hanging="686"/>
        <w:spacing w:before="28" w:line="306" w:lineRule="auto"/>
        <w:rPr>
          <w:rFonts w:ascii="SimSun" w:hAnsi="SimSun" w:eastAsia="SimSun" w:cs="SimSun"/>
          <w:sz w:val="18"/>
          <w:szCs w:val="18"/>
        </w:rPr>
      </w:pPr>
      <w:r>
        <w:rPr>
          <w:rFonts w:ascii="SimSun" w:hAnsi="SimSun" w:eastAsia="SimSun" w:cs="SimSun"/>
          <w:sz w:val="18"/>
          <w:szCs w:val="18"/>
          <w:color w:val="231F20"/>
          <w:spacing w:val="-6"/>
        </w:rPr>
        <w:t>李明</w:t>
      </w:r>
      <w:r>
        <w:rPr>
          <w:rFonts w:ascii="SimSun" w:hAnsi="SimSun" w:eastAsia="SimSun" w:cs="SimSun"/>
          <w:sz w:val="18"/>
          <w:szCs w:val="18"/>
          <w:color w:val="231F20"/>
          <w:spacing w:val="-4"/>
        </w:rPr>
        <w:t>宇</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北京市オープンソース革新委員会委員</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中</w:t>
      </w:r>
      <w:r>
        <w:rPr>
          <w:rFonts w:ascii="SimSun" w:hAnsi="SimSun" w:eastAsia="SimSun" w:cs="SimSun"/>
          <w:sz w:val="18"/>
          <w:szCs w:val="18"/>
          <w:color w:val="231F20"/>
          <w:spacing w:val="-11"/>
        </w:rPr>
        <w:t>国</w:t>
      </w:r>
      <w:r>
        <w:rPr>
          <w:rFonts w:ascii="SimSun" w:hAnsi="SimSun" w:eastAsia="SimSun" w:cs="SimSun"/>
          <w:sz w:val="18"/>
          <w:szCs w:val="18"/>
          <w:color w:val="231F20"/>
          <w:spacing w:val="-7"/>
        </w:rPr>
        <w:t>科学院計算機技術研究所</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研究員</w:t>
      </w:r>
    </w:p>
    <w:p>
      <w:pPr>
        <w:ind w:left="687" w:hanging="684"/>
        <w:spacing w:before="35" w:line="302" w:lineRule="auto"/>
        <w:rPr>
          <w:rFonts w:ascii="SimSun" w:hAnsi="SimSun" w:eastAsia="SimSun" w:cs="SimSun"/>
          <w:sz w:val="18"/>
          <w:szCs w:val="18"/>
        </w:rPr>
      </w:pPr>
      <w:r>
        <w:rPr>
          <w:rFonts w:ascii="SimSun" w:hAnsi="SimSun" w:eastAsia="SimSun" w:cs="SimSun"/>
          <w:sz w:val="18"/>
          <w:szCs w:val="18"/>
          <w:color w:val="231F20"/>
          <w:spacing w:val="-10"/>
        </w:rPr>
        <w:t>北</w:t>
      </w:r>
      <w:r>
        <w:rPr>
          <w:rFonts w:ascii="SimSun" w:hAnsi="SimSun" w:eastAsia="SimSun" w:cs="SimSun"/>
          <w:sz w:val="18"/>
          <w:szCs w:val="18"/>
          <w:color w:val="231F20"/>
          <w:spacing w:val="-6"/>
        </w:rPr>
        <w:t>京市オープンソース革新委員会専門家グループメン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バー、北京</w:t>
      </w:r>
      <w:r>
        <w:rPr>
          <w:rFonts w:ascii="SimSun" w:hAnsi="SimSun" w:eastAsia="SimSun" w:cs="SimSun"/>
          <w:sz w:val="18"/>
          <w:szCs w:val="18"/>
          <w:color w:val="231F20"/>
          <w:spacing w:val="-4"/>
        </w:rPr>
        <w:t>京</w:t>
      </w:r>
      <w:r>
        <w:rPr>
          <w:rFonts w:ascii="SimSun" w:hAnsi="SimSun" w:eastAsia="SimSun" w:cs="SimSun"/>
          <w:sz w:val="18"/>
          <w:szCs w:val="18"/>
          <w:color w:val="231F20"/>
          <w:spacing w:val="-3"/>
        </w:rPr>
        <w:t>東世紀貿易有限公司上級法律顧</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問、</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18"/>
        </w:rPr>
        <w:t>李新波氏</w:t>
      </w:r>
    </w:p>
    <w:p>
      <w:pPr>
        <w:ind w:left="2"/>
        <w:spacing w:before="34" w:line="214" w:lineRule="auto"/>
        <w:rPr>
          <w:rFonts w:ascii="SimSun" w:hAnsi="SimSun" w:eastAsia="SimSun" w:cs="SimSun"/>
          <w:sz w:val="18"/>
          <w:szCs w:val="18"/>
        </w:rPr>
      </w:pPr>
      <w:r>
        <w:rPr>
          <w:rFonts w:ascii="SimSun" w:hAnsi="SimSun" w:eastAsia="SimSun" w:cs="SimSun"/>
          <w:sz w:val="18"/>
          <w:szCs w:val="18"/>
          <w:color w:val="231F20"/>
          <w:spacing w:val="-1"/>
        </w:rPr>
        <w:t>Sze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&amp;</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パートナー</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Liang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Fan氏</w:t>
      </w:r>
    </w:p>
    <w:p>
      <w:pPr>
        <w:ind w:left="674" w:hanging="672"/>
        <w:spacing w:before="135" w:line="306" w:lineRule="auto"/>
        <w:rPr>
          <w:rFonts w:ascii="SimSun" w:hAnsi="SimSun" w:eastAsia="SimSun" w:cs="SimSun"/>
          <w:sz w:val="18"/>
          <w:szCs w:val="18"/>
        </w:rPr>
      </w:pPr>
      <w:r>
        <w:rPr>
          <w:rFonts w:ascii="SimSun" w:hAnsi="SimSun" w:eastAsia="SimSun" w:cs="SimSun"/>
          <w:sz w:val="18"/>
          <w:szCs w:val="18"/>
          <w:color w:val="231F20"/>
          <w:spacing w:val="-9"/>
        </w:rPr>
        <w:t>劉</w:t>
      </w:r>
      <w:r>
        <w:rPr>
          <w:rFonts w:ascii="SimSun" w:hAnsi="SimSun" w:eastAsia="SimSun" w:cs="SimSun"/>
          <w:sz w:val="18"/>
          <w:szCs w:val="18"/>
          <w:color w:val="231F20"/>
          <w:spacing w:val="-6"/>
        </w:rPr>
        <w:t>明明</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北京市オープンソース革新委員会委員、北京</w:t>
      </w:r>
      <w:r>
        <w:rPr>
          <w:rFonts w:ascii="SimSun" w:hAnsi="SimSun" w:eastAsia="SimSun" w:cs="SimSun"/>
          <w:sz w:val="18"/>
          <w:szCs w:val="18"/>
          <w:color w:val="231F20"/>
        </w:rPr>
        <w:t xml:space="preserve"> </w:t>
      </w:r>
      <w:r>
        <w:rPr>
          <w:rFonts w:ascii="SimSun" w:hAnsi="SimSun" w:eastAsia="SimSun" w:cs="SimSun"/>
          <w:sz w:val="18"/>
          <w:szCs w:val="18"/>
          <w:color w:val="231F20"/>
          <w:spacing w:val="-6"/>
        </w:rPr>
        <w:t>第</w:t>
      </w:r>
      <w:r>
        <w:rPr>
          <w:rFonts w:ascii="SimSun" w:hAnsi="SimSun" w:eastAsia="SimSun" w:cs="SimSun"/>
          <w:sz w:val="18"/>
          <w:szCs w:val="18"/>
          <w:color w:val="231F20"/>
          <w:spacing w:val="-4"/>
        </w:rPr>
        <w:t>一</w:t>
      </w:r>
      <w:r>
        <w:rPr>
          <w:rFonts w:ascii="SimSun" w:hAnsi="SimSun" w:eastAsia="SimSun" w:cs="SimSun"/>
          <w:sz w:val="18"/>
          <w:szCs w:val="18"/>
          <w:color w:val="231F20"/>
          <w:spacing w:val="-3"/>
        </w:rPr>
        <w:t>心信息ソフトウェア有限公司コミュニテ</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ィデ</w:t>
      </w:r>
      <w:r>
        <w:rPr>
          <w:rFonts w:ascii="SimSun" w:hAnsi="SimSun" w:eastAsia="SimSun" w:cs="SimSun"/>
          <w:sz w:val="18"/>
          <w:szCs w:val="18"/>
          <w:color w:val="231F20"/>
          <w:spacing w:val="-2"/>
        </w:rPr>
        <w:t>ィレクター</w:t>
      </w:r>
    </w:p>
    <w:p>
      <w:pPr>
        <w:ind w:left="678" w:right="8" w:hanging="678"/>
        <w:spacing w:before="22" w:line="306" w:lineRule="auto"/>
        <w:rPr>
          <w:rFonts w:ascii="SimSun" w:hAnsi="SimSun" w:eastAsia="SimSun" w:cs="SimSun"/>
          <w:sz w:val="18"/>
          <w:szCs w:val="18"/>
        </w:rPr>
      </w:pPr>
      <w:r>
        <w:rPr>
          <w:rFonts w:ascii="SimSun" w:hAnsi="SimSun" w:eastAsia="SimSun" w:cs="SimSun"/>
          <w:sz w:val="18"/>
          <w:szCs w:val="18"/>
          <w:color w:val="231F20"/>
          <w:spacing w:val="-7"/>
        </w:rPr>
        <w:t>Liu</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Weiwe</w:t>
      </w:r>
      <w:r>
        <w:rPr>
          <w:rFonts w:ascii="SimSun" w:hAnsi="SimSun" w:eastAsia="SimSun" w:cs="SimSun"/>
          <w:sz w:val="18"/>
          <w:szCs w:val="18"/>
          <w:color w:val="231F20"/>
          <w:spacing w:val="-3"/>
        </w:rPr>
        <w:t>i</w:t>
      </w:r>
      <w:r>
        <w:rPr>
          <w:rFonts w:ascii="SimSun" w:hAnsi="SimSun" w:eastAsia="SimSun" w:cs="SimSun"/>
          <w:sz w:val="18"/>
          <w:szCs w:val="18"/>
          <w:color w:val="231F20"/>
          <w:spacing w:val="-7"/>
        </w:rPr>
        <w:t>,</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北京市オープンソース革新委員会委員、</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北京第一心</w:t>
      </w:r>
      <w:r>
        <w:rPr>
          <w:rFonts w:ascii="SimSun" w:hAnsi="SimSun" w:eastAsia="SimSun" w:cs="SimSun"/>
          <w:sz w:val="18"/>
          <w:szCs w:val="18"/>
          <w:color w:val="231F20"/>
          <w:spacing w:val="-3"/>
        </w:rPr>
        <w:t>信息ソフトウェア有限公司副総経</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理</w:t>
      </w:r>
      <w:r>
        <w:rPr>
          <w:rFonts w:ascii="SimSun" w:hAnsi="SimSun" w:eastAsia="SimSun" w:cs="SimSun"/>
          <w:sz w:val="18"/>
          <w:szCs w:val="18"/>
          <w:color w:val="231F20"/>
          <w:spacing w:val="-9"/>
        </w:rPr>
        <w:t>。</w:t>
      </w:r>
    </w:p>
    <w:p>
      <w:pPr>
        <w:sectPr>
          <w:type w:val="continuous"/>
          <w:pgSz w:w="9360" w:h="13041"/>
          <w:pgMar w:top="1014" w:right="318" w:bottom="538" w:left="595" w:header="560" w:footer="315" w:gutter="0"/>
          <w:cols w:equalWidth="0" w:num="2">
            <w:col w:w="4135" w:space="100"/>
            <w:col w:w="4212" w:space="0"/>
          </w:cols>
        </w:sectPr>
        <w:rPr/>
      </w:pPr>
    </w:p>
    <w:p>
      <w:pPr>
        <w:spacing w:line="124" w:lineRule="exact"/>
        <w:rPr/>
      </w:pPr>
      <w:r/>
    </w:p>
    <w:p>
      <w:pPr>
        <w:sectPr>
          <w:headerReference w:type="default" r:id="rId3"/>
          <w:footerReference w:type="default" r:id="rId2198"/>
          <w:pgSz w:w="9360" w:h="13041"/>
          <w:pgMar w:top="400" w:right="325" w:bottom="538" w:left="669" w:header="0" w:footer="315" w:gutter="0"/>
          <w:cols w:equalWidth="0" w:num="1">
            <w:col w:w="8366" w:space="0"/>
          </w:cols>
        </w:sectPr>
        <w:rPr/>
      </w:pPr>
    </w:p>
    <w:p>
      <w:pPr>
        <w:ind w:left="39" w:right="204" w:hanging="33"/>
        <w:spacing w:before="162" w:line="254" w:lineRule="auto"/>
        <w:rPr>
          <w:rFonts w:ascii="SimSun" w:hAnsi="SimSun" w:eastAsia="SimSun" w:cs="SimSun"/>
          <w:sz w:val="18"/>
          <w:szCs w:val="18"/>
        </w:rPr>
      </w:pPr>
      <w:r>
        <w:rPr>
          <w:rFonts w:ascii="SimSun" w:hAnsi="SimSun" w:eastAsia="SimSun" w:cs="SimSun"/>
          <w:sz w:val="18"/>
          <w:szCs w:val="18"/>
          <w:color w:val="231F20"/>
        </w:rPr>
        <w:t>Liu</w:t>
      </w:r>
      <w:r>
        <w:rPr>
          <w:rFonts w:ascii="SimSun" w:hAnsi="SimSun" w:eastAsia="SimSun" w:cs="SimSun"/>
          <w:sz w:val="18"/>
          <w:szCs w:val="18"/>
          <w:color w:val="231F20"/>
          <w:spacing w:val="8"/>
        </w:rPr>
        <w:t xml:space="preserve"> </w:t>
      </w:r>
      <w:r>
        <w:rPr>
          <w:rFonts w:ascii="SimSun" w:hAnsi="SimSun" w:eastAsia="SimSun" w:cs="SimSun"/>
          <w:sz w:val="18"/>
          <w:szCs w:val="18"/>
          <w:color w:val="231F20"/>
        </w:rPr>
        <w:t>Yang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南洋理工大学(シンガポール)コン</w:t>
      </w:r>
      <w:r>
        <w:rPr>
          <w:rFonts w:ascii="SimSun" w:hAnsi="SimSun" w:eastAsia="SimSun" w:cs="SimSun"/>
          <w:sz w:val="18"/>
          <w:szCs w:val="18"/>
          <w:color w:val="231F20"/>
          <w:spacing w:val="4"/>
        </w:rPr>
        <w:t>ピ</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ュ</w:t>
      </w:r>
      <w:r>
        <w:rPr>
          <w:rFonts w:ascii="SimSun" w:hAnsi="SimSun" w:eastAsia="SimSun" w:cs="SimSun"/>
          <w:sz w:val="18"/>
          <w:szCs w:val="18"/>
          <w:color w:val="231F20"/>
          <w:spacing w:val="-5"/>
        </w:rPr>
        <w:t>ータ学部</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教授</w:t>
      </w:r>
    </w:p>
    <w:p>
      <w:pPr>
        <w:ind w:left="708"/>
        <w:spacing w:before="26" w:line="232" w:lineRule="auto"/>
        <w:rPr>
          <w:rFonts w:ascii="SimSun" w:hAnsi="SimSun" w:eastAsia="SimSun" w:cs="SimSun"/>
          <w:sz w:val="18"/>
          <w:szCs w:val="18"/>
        </w:rPr>
      </w:pPr>
      <w:r>
        <w:rPr>
          <w:rFonts w:ascii="Arial" w:hAnsi="Arial" w:eastAsia="Arial" w:cs="Arial"/>
          <w:sz w:val="18"/>
          <w:szCs w:val="18"/>
          <w:color w:val="231F20"/>
          <w:spacing w:val="-6"/>
        </w:rPr>
        <w:t>Scantis</w:t>
      </w:r>
      <w:r>
        <w:rPr>
          <w:rFonts w:ascii="Arial" w:hAnsi="Arial" w:eastAsia="Arial" w:cs="Arial"/>
          <w:sz w:val="18"/>
          <w:szCs w:val="18"/>
          <w:color w:val="231F20"/>
          <w:spacing w:val="-5"/>
        </w:rPr>
        <w:t>t</w:t>
      </w:r>
      <w:r>
        <w:rPr>
          <w:rFonts w:ascii="MS Mincho" w:hAnsi="MS Mincho" w:eastAsia="MS Mincho" w:cs="MS Mincho"/>
          <w:sz w:val="18"/>
          <w:szCs w:val="18"/>
          <w:color w:val="231F20"/>
          <w:spacing w:val="-6"/>
        </w:rPr>
        <w:t>の</w:t>
      </w:r>
      <w:r>
        <w:rPr>
          <w:rFonts w:ascii="SimSun" w:hAnsi="SimSun" w:eastAsia="SimSun" w:cs="SimSun"/>
          <w:sz w:val="18"/>
          <w:szCs w:val="18"/>
          <w:color w:val="231F20"/>
          <w:spacing w:val="-6"/>
        </w:rPr>
        <w:t>共同設立者</w:t>
      </w:r>
    </w:p>
    <w:p>
      <w:pPr>
        <w:ind w:left="9" w:right="195" w:firstLine="13"/>
        <w:spacing w:before="119" w:line="254" w:lineRule="auto"/>
        <w:rPr>
          <w:rFonts w:ascii="SimSun" w:hAnsi="SimSun" w:eastAsia="SimSun" w:cs="SimSun"/>
          <w:sz w:val="18"/>
          <w:szCs w:val="18"/>
        </w:rPr>
      </w:pPr>
      <w:r>
        <w:rPr>
          <w:rFonts w:ascii="SimSun" w:hAnsi="SimSun" w:eastAsia="SimSun" w:cs="SimSun"/>
          <w:sz w:val="18"/>
          <w:szCs w:val="18"/>
          <w:color w:val="231F20"/>
          <w:spacing w:val="-6"/>
        </w:rPr>
        <w:t>中国科学院科学技術戦略コンサルティング研究</w:t>
      </w:r>
      <w:r>
        <w:rPr>
          <w:rFonts w:ascii="SimSun" w:hAnsi="SimSun" w:eastAsia="SimSun" w:cs="SimSun"/>
          <w:sz w:val="18"/>
          <w:szCs w:val="18"/>
          <w:color w:val="231F20"/>
          <w:spacing w:val="-4"/>
        </w:rPr>
        <w:t>所</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副</w:t>
      </w:r>
      <w:r>
        <w:rPr>
          <w:rFonts w:ascii="SimSun" w:hAnsi="SimSun" w:eastAsia="SimSun" w:cs="SimSun"/>
          <w:sz w:val="18"/>
          <w:szCs w:val="18"/>
          <w:color w:val="231F20"/>
          <w:spacing w:val="-5"/>
        </w:rPr>
        <w:t>研究員</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龍雲涛氏</w:t>
      </w:r>
    </w:p>
    <w:p>
      <w:pPr>
        <w:ind w:left="683"/>
        <w:spacing w:before="26" w:line="347" w:lineRule="exact"/>
        <w:rPr>
          <w:rFonts w:ascii="SimSun" w:hAnsi="SimSun" w:eastAsia="SimSun" w:cs="SimSun"/>
          <w:sz w:val="18"/>
          <w:szCs w:val="18"/>
        </w:rPr>
      </w:pPr>
      <w:r>
        <w:rPr>
          <w:rFonts w:ascii="Arial" w:hAnsi="Arial" w:eastAsia="Arial" w:cs="Arial"/>
          <w:sz w:val="18"/>
          <w:szCs w:val="18"/>
          <w:color w:val="231F20"/>
          <w:spacing w:val="-5"/>
          <w:position w:val="12"/>
        </w:rPr>
        <w:t>CCF</w:t>
      </w:r>
      <w:r>
        <w:rPr>
          <w:rFonts w:ascii="SimSun" w:hAnsi="SimSun" w:eastAsia="SimSun" w:cs="SimSun"/>
          <w:sz w:val="18"/>
          <w:szCs w:val="18"/>
          <w:color w:val="231F20"/>
          <w:spacing w:val="-10"/>
          <w:position w:val="12"/>
        </w:rPr>
        <w:t>オー</w:t>
      </w:r>
      <w:r>
        <w:rPr>
          <w:rFonts w:ascii="SimSun" w:hAnsi="SimSun" w:eastAsia="SimSun" w:cs="SimSun"/>
          <w:sz w:val="18"/>
          <w:szCs w:val="18"/>
          <w:color w:val="231F20"/>
          <w:spacing w:val="-6"/>
          <w:position w:val="12"/>
        </w:rPr>
        <w:t>プ</w:t>
      </w:r>
      <w:r>
        <w:rPr>
          <w:rFonts w:ascii="SimSun" w:hAnsi="SimSun" w:eastAsia="SimSun" w:cs="SimSun"/>
          <w:sz w:val="18"/>
          <w:szCs w:val="18"/>
          <w:color w:val="231F20"/>
          <w:spacing w:val="-5"/>
          <w:position w:val="12"/>
        </w:rPr>
        <w:t>ンソース開発委</w:t>
      </w:r>
    </w:p>
    <w:p>
      <w:pPr>
        <w:ind w:left="18"/>
        <w:spacing w:before="1" w:line="218" w:lineRule="auto"/>
        <w:rPr>
          <w:rFonts w:ascii="SimSun" w:hAnsi="SimSun" w:eastAsia="SimSun" w:cs="SimSun"/>
          <w:sz w:val="18"/>
          <w:szCs w:val="18"/>
        </w:rPr>
      </w:pPr>
      <w:r>
        <w:rPr>
          <w:rFonts w:ascii="SimSun" w:hAnsi="SimSun" w:eastAsia="SimSun" w:cs="SimSun"/>
          <w:sz w:val="18"/>
          <w:szCs w:val="18"/>
          <w:color w:val="231F20"/>
          <w:spacing w:val="-16"/>
        </w:rPr>
        <w:t>員</w:t>
      </w:r>
      <w:r>
        <w:rPr>
          <w:rFonts w:ascii="SimSun" w:hAnsi="SimSun" w:eastAsia="SimSun" w:cs="SimSun"/>
          <w:sz w:val="18"/>
          <w:szCs w:val="18"/>
          <w:color w:val="231F20"/>
          <w:spacing w:val="-9"/>
        </w:rPr>
        <w:t>会初代執行委員、</w:t>
      </w:r>
      <w:r>
        <w:rPr>
          <w:rFonts w:ascii="SimSun" w:hAnsi="SimSun" w:eastAsia="SimSun" w:cs="SimSun"/>
          <w:sz w:val="18"/>
          <w:szCs w:val="18"/>
          <w:color w:val="231F20"/>
          <w:spacing w:val="-9"/>
        </w:rPr>
        <w:t xml:space="preserve"> </w:t>
      </w:r>
      <w:r>
        <w:rPr>
          <w:rFonts w:ascii="SimSun" w:hAnsi="SimSun" w:eastAsia="SimSun" w:cs="SimSun"/>
          <w:sz w:val="18"/>
          <w:szCs w:val="18"/>
          <w:color w:val="231F20"/>
          <w:spacing w:val="-9"/>
        </w:rPr>
        <w:t>北京オープンソ</w:t>
      </w:r>
    </w:p>
    <w:p>
      <w:pPr>
        <w:ind w:left="14"/>
        <w:spacing w:before="133" w:line="219" w:lineRule="auto"/>
        <w:rPr>
          <w:rFonts w:ascii="SimSun" w:hAnsi="SimSun" w:eastAsia="SimSun" w:cs="SimSun"/>
          <w:sz w:val="18"/>
          <w:szCs w:val="18"/>
        </w:rPr>
      </w:pPr>
      <w:r>
        <w:rPr>
          <w:rFonts w:ascii="SimSun" w:hAnsi="SimSun" w:eastAsia="SimSun" w:cs="SimSun"/>
          <w:sz w:val="18"/>
          <w:szCs w:val="18"/>
          <w:color w:val="231F20"/>
          <w:spacing w:val="-1"/>
        </w:rPr>
        <w:t>ース革新委員会副秘書長</w:t>
      </w:r>
      <w:r>
        <w:rPr>
          <w:rFonts w:ascii="SimSun" w:hAnsi="SimSun" w:eastAsia="SimSun" w:cs="SimSun"/>
          <w:sz w:val="18"/>
          <w:szCs w:val="18"/>
          <w:color w:val="231F20"/>
          <w:spacing w:val="-1"/>
        </w:rPr>
        <w:t xml:space="preserve"> </w:t>
      </w:r>
      <w:r>
        <w:rPr>
          <w:rFonts w:ascii="SimSun" w:hAnsi="SimSun" w:eastAsia="SimSun" w:cs="SimSun"/>
          <w:sz w:val="18"/>
          <w:szCs w:val="18"/>
          <w:color w:val="231F20"/>
        </w:rPr>
        <w:t>孫基氏</w:t>
      </w:r>
    </w:p>
    <w:p>
      <w:pPr>
        <w:ind w:left="686"/>
        <w:spacing w:before="91" w:line="219" w:lineRule="auto"/>
        <w:rPr>
          <w:rFonts w:ascii="SimSun" w:hAnsi="SimSun" w:eastAsia="SimSun" w:cs="SimSun"/>
          <w:sz w:val="18"/>
          <w:szCs w:val="18"/>
        </w:rPr>
      </w:pPr>
      <w:r>
        <w:rPr>
          <w:rFonts w:ascii="SimSun" w:hAnsi="SimSun" w:eastAsia="SimSun" w:cs="SimSun"/>
          <w:sz w:val="18"/>
          <w:szCs w:val="18"/>
          <w:color w:val="231F20"/>
          <w:spacing w:val="-12"/>
        </w:rPr>
        <w:t>北京</w:t>
      </w:r>
      <w:r>
        <w:rPr>
          <w:rFonts w:ascii="SimSun" w:hAnsi="SimSun" w:eastAsia="SimSun" w:cs="SimSun"/>
          <w:sz w:val="18"/>
          <w:szCs w:val="18"/>
          <w:color w:val="231F20"/>
          <w:spacing w:val="-8"/>
        </w:rPr>
        <w:t>長</w:t>
      </w:r>
      <w:r>
        <w:rPr>
          <w:rFonts w:ascii="SimSun" w:hAnsi="SimSun" w:eastAsia="SimSun" w:cs="SimSun"/>
          <w:sz w:val="18"/>
          <w:szCs w:val="18"/>
          <w:color w:val="231F20"/>
          <w:spacing w:val="-6"/>
        </w:rPr>
        <w:t>豊情報技術産業連合会</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副秘書長</w:t>
      </w:r>
    </w:p>
    <w:p>
      <w:pPr>
        <w:ind w:left="15" w:right="316" w:hanging="5"/>
        <w:spacing w:before="115" w:line="255" w:lineRule="auto"/>
        <w:rPr>
          <w:rFonts w:ascii="SimSun" w:hAnsi="SimSun" w:eastAsia="SimSun" w:cs="SimSun"/>
          <w:sz w:val="18"/>
          <w:szCs w:val="18"/>
        </w:rPr>
      </w:pPr>
      <w:r>
        <w:rPr>
          <w:rFonts w:ascii="SimSun" w:hAnsi="SimSun" w:eastAsia="SimSun" w:cs="SimSun"/>
          <w:sz w:val="18"/>
          <w:szCs w:val="18"/>
          <w:color w:val="231F20"/>
          <w:spacing w:val="-12"/>
        </w:rPr>
        <w:t>北</w:t>
      </w:r>
      <w:r>
        <w:rPr>
          <w:rFonts w:ascii="SimSun" w:hAnsi="SimSun" w:eastAsia="SimSun" w:cs="SimSun"/>
          <w:sz w:val="18"/>
          <w:szCs w:val="18"/>
          <w:color w:val="231F20"/>
          <w:spacing w:val="-11"/>
        </w:rPr>
        <w:t>京</w:t>
      </w:r>
      <w:r>
        <w:rPr>
          <w:rFonts w:ascii="SimSun" w:hAnsi="SimSun" w:eastAsia="SimSun" w:cs="SimSun"/>
          <w:sz w:val="18"/>
          <w:szCs w:val="18"/>
          <w:color w:val="231F20"/>
          <w:spacing w:val="-6"/>
        </w:rPr>
        <w:t>オープンソース革新委員会</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孫培娟(ソン</w:t>
      </w:r>
      <w:r>
        <w:rPr>
          <w:rFonts w:ascii="SimSun" w:hAnsi="SimSun" w:eastAsia="SimSun" w:cs="SimSun"/>
          <w:sz w:val="18"/>
          <w:szCs w:val="18"/>
          <w:color w:val="231F20"/>
          <w:spacing w:val="-6"/>
        </w:rPr>
        <w:t xml:space="preserve"> </w:t>
      </w:r>
      <w:r>
        <w:rPr>
          <w:rFonts w:ascii="MS Mincho" w:hAnsi="MS Mincho" w:eastAsia="MS Mincho" w:cs="MS Mincho"/>
          <w:sz w:val="18"/>
          <w:szCs w:val="18"/>
          <w:color w:val="231F20"/>
          <w:spacing w:val="-6"/>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6"/>
        </w:rPr>
        <w:t>ペイ</w:t>
      </w:r>
      <w:r>
        <w:rPr>
          <w:rFonts w:ascii="SimSun" w:hAnsi="SimSun" w:eastAsia="SimSun" w:cs="SimSun"/>
          <w:sz w:val="18"/>
          <w:szCs w:val="18"/>
          <w:color w:val="231F20"/>
          <w:spacing w:val="-4"/>
        </w:rPr>
        <w:t>フ</w:t>
      </w:r>
      <w:r>
        <w:rPr>
          <w:rFonts w:ascii="SimSun" w:hAnsi="SimSun" w:eastAsia="SimSun" w:cs="SimSun"/>
          <w:sz w:val="18"/>
          <w:szCs w:val="18"/>
          <w:color w:val="231F20"/>
          <w:spacing w:val="-3"/>
        </w:rPr>
        <w:t>ァン)</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委員</w:t>
      </w:r>
    </w:p>
    <w:p>
      <w:pPr>
        <w:ind w:left="697" w:right="346" w:hanging="2"/>
        <w:spacing w:before="25" w:line="257" w:lineRule="auto"/>
        <w:rPr>
          <w:rFonts w:ascii="SimSun" w:hAnsi="SimSun" w:eastAsia="SimSun" w:cs="SimSun"/>
          <w:sz w:val="18"/>
          <w:szCs w:val="18"/>
        </w:rPr>
      </w:pPr>
      <w:r>
        <w:rPr>
          <w:rFonts w:ascii="SimSun" w:hAnsi="SimSun" w:eastAsia="SimSun" w:cs="SimSun"/>
          <w:sz w:val="18"/>
          <w:szCs w:val="18"/>
          <w:color w:val="231F20"/>
          <w:spacing w:val="-8"/>
        </w:rPr>
        <w:t>中正金龍軟件有限公司</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マーケティング</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マ</w:t>
      </w:r>
      <w:r>
        <w:rPr>
          <w:rFonts w:ascii="SimSun" w:hAnsi="SimSun" w:eastAsia="SimSun" w:cs="SimSun"/>
          <w:sz w:val="18"/>
          <w:szCs w:val="18"/>
          <w:color w:val="231F20"/>
          <w:spacing w:val="-8"/>
        </w:rPr>
        <w:t>ネージャー</w:t>
      </w:r>
    </w:p>
    <w:p>
      <w:pPr>
        <w:ind w:left="679" w:right="717" w:hanging="675"/>
        <w:spacing w:before="78" w:line="301" w:lineRule="auto"/>
        <w:rPr>
          <w:rFonts w:ascii="SimSun" w:hAnsi="SimSun" w:eastAsia="SimSun" w:cs="SimSun"/>
          <w:sz w:val="18"/>
          <w:szCs w:val="18"/>
        </w:rPr>
      </w:pPr>
      <w:r>
        <w:rPr>
          <w:rFonts w:ascii="SimSun" w:hAnsi="SimSun" w:eastAsia="SimSun" w:cs="SimSun"/>
          <w:sz w:val="18"/>
          <w:szCs w:val="18"/>
          <w:color w:val="231F20"/>
          <w:spacing w:val="-6"/>
        </w:rPr>
        <w:t>Tan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Zhongy</w:t>
      </w:r>
      <w:r>
        <w:rPr>
          <w:rFonts w:ascii="SimSun" w:hAnsi="SimSun" w:eastAsia="SimSun" w:cs="SimSun"/>
          <w:sz w:val="18"/>
          <w:szCs w:val="18"/>
          <w:color w:val="231F20"/>
          <w:spacing w:val="-5"/>
        </w:rPr>
        <w:t>i</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オープンソース推進連盟副事</w:t>
      </w:r>
      <w:r>
        <w:rPr>
          <w:rFonts w:ascii="SimSun" w:hAnsi="SimSun" w:eastAsia="SimSun" w:cs="SimSun"/>
          <w:sz w:val="18"/>
          <w:szCs w:val="18"/>
          <w:color w:val="231F20"/>
        </w:rPr>
        <w:t xml:space="preserve"> </w:t>
      </w:r>
      <w:r>
        <w:rPr>
          <w:rFonts w:ascii="SimSun" w:hAnsi="SimSun" w:eastAsia="SimSun" w:cs="SimSun"/>
          <w:sz w:val="18"/>
          <w:szCs w:val="18"/>
          <w:color w:val="231F20"/>
          <w:spacing w:val="-16"/>
        </w:rPr>
        <w:t>務</w:t>
      </w:r>
      <w:r>
        <w:rPr>
          <w:rFonts w:ascii="SimSun" w:hAnsi="SimSun" w:eastAsia="SimSun" w:cs="SimSun"/>
          <w:sz w:val="18"/>
          <w:szCs w:val="18"/>
          <w:color w:val="231F20"/>
          <w:spacing w:val="-11"/>
        </w:rPr>
        <w:t>局</w:t>
      </w:r>
      <w:r>
        <w:rPr>
          <w:rFonts w:ascii="SimSun" w:hAnsi="SimSun" w:eastAsia="SimSun" w:cs="SimSun"/>
          <w:sz w:val="18"/>
          <w:szCs w:val="18"/>
          <w:color w:val="231F20"/>
          <w:spacing w:val="-8"/>
        </w:rPr>
        <w:t>長、</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オープンソースコミュニ</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ティ</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Xing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Community</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for</w:t>
      </w:r>
      <w:r>
        <w:rPr>
          <w:rFonts w:ascii="SimSun" w:hAnsi="SimSun" w:eastAsia="SimSun" w:cs="SimSun"/>
          <w:sz w:val="18"/>
          <w:szCs w:val="18"/>
          <w:color w:val="231F20"/>
        </w:rPr>
        <w:t xml:space="preserve">    </w:t>
      </w:r>
      <w:r>
        <w:rPr>
          <w:rFonts w:ascii="SimSun" w:hAnsi="SimSun" w:eastAsia="SimSun" w:cs="SimSun"/>
          <w:sz w:val="18"/>
          <w:szCs w:val="18"/>
          <w:color w:val="231F20"/>
          <w:spacing w:val="-6"/>
        </w:rPr>
        <w:t>Enterprise</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Intelligen</w:t>
      </w:r>
      <w:r>
        <w:rPr>
          <w:rFonts w:ascii="SimSun" w:hAnsi="SimSun" w:eastAsia="SimSun" w:cs="SimSun"/>
          <w:sz w:val="18"/>
          <w:szCs w:val="18"/>
          <w:color w:val="231F20"/>
          <w:spacing w:val="-5"/>
        </w:rPr>
        <w:t>t</w:t>
      </w:r>
      <w:r>
        <w:rPr>
          <w:rFonts w:ascii="SimSun" w:hAnsi="SimSun" w:eastAsia="SimSun" w:cs="SimSun"/>
          <w:sz w:val="18"/>
          <w:szCs w:val="18"/>
          <w:color w:val="231F20"/>
        </w:rPr>
        <w:t xml:space="preserve">         </w:t>
      </w:r>
      <w:r>
        <w:rPr>
          <w:rFonts w:ascii="SimSun" w:hAnsi="SimSun" w:eastAsia="SimSun" w:cs="SimSun"/>
          <w:sz w:val="18"/>
          <w:szCs w:val="18"/>
          <w:color w:val="231F20"/>
          <w:spacing w:val="-5"/>
        </w:rPr>
        <w:t>Transformation</w:t>
      </w:r>
      <w:r>
        <w:rPr>
          <w:rFonts w:ascii="SimSun" w:hAnsi="SimSun" w:eastAsia="SimSun" w:cs="SimSun"/>
          <w:sz w:val="18"/>
          <w:szCs w:val="18"/>
          <w:color w:val="231F20"/>
          <w:spacing w:val="-8"/>
        </w:rPr>
        <w:t>の</w:t>
      </w:r>
      <w:r>
        <w:rPr>
          <w:rFonts w:ascii="SimSun" w:hAnsi="SimSun" w:eastAsia="SimSun" w:cs="SimSun"/>
          <w:sz w:val="18"/>
          <w:szCs w:val="18"/>
          <w:color w:val="231F20"/>
          <w:spacing w:val="-5"/>
        </w:rPr>
        <w:t>創設者</w:t>
      </w:r>
    </w:p>
    <w:p>
      <w:pPr>
        <w:ind w:left="20"/>
        <w:spacing w:before="33" w:line="346" w:lineRule="exact"/>
        <w:rPr>
          <w:rFonts w:ascii="SimSun" w:hAnsi="SimSun" w:eastAsia="SimSun" w:cs="SimSun"/>
          <w:sz w:val="18"/>
          <w:szCs w:val="18"/>
        </w:rPr>
      </w:pPr>
      <w:r>
        <w:rPr>
          <w:rFonts w:ascii="SimSun" w:hAnsi="SimSun" w:eastAsia="SimSun" w:cs="SimSun"/>
          <w:sz w:val="18"/>
          <w:szCs w:val="18"/>
          <w:color w:val="231F20"/>
          <w:spacing w:val="-2"/>
          <w:position w:val="12"/>
        </w:rPr>
        <w:t>中国オープンソース</w:t>
      </w:r>
      <w:r>
        <w:rPr>
          <w:rFonts w:ascii="SimSun" w:hAnsi="SimSun" w:eastAsia="SimSun" w:cs="SimSun"/>
          <w:sz w:val="18"/>
          <w:szCs w:val="18"/>
          <w:color w:val="231F20"/>
          <w:spacing w:val="-1"/>
          <w:position w:val="12"/>
        </w:rPr>
        <w:t>ソフトウェ</w:t>
      </w:r>
    </w:p>
    <w:p>
      <w:pPr>
        <w:ind w:left="27"/>
        <w:spacing w:before="1" w:line="218" w:lineRule="auto"/>
        <w:rPr>
          <w:rFonts w:ascii="SimSun" w:hAnsi="SimSun" w:eastAsia="SimSun" w:cs="SimSun"/>
          <w:sz w:val="18"/>
          <w:szCs w:val="18"/>
        </w:rPr>
      </w:pPr>
      <w:r>
        <w:rPr>
          <w:rFonts w:ascii="SimSun" w:hAnsi="SimSun" w:eastAsia="SimSun" w:cs="SimSun"/>
          <w:sz w:val="18"/>
          <w:szCs w:val="18"/>
          <w:color w:val="231F20"/>
          <w:spacing w:val="-2"/>
        </w:rPr>
        <w:t>ア推進連盟</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副</w:t>
      </w:r>
      <w:r>
        <w:rPr>
          <w:rFonts w:ascii="SimSun" w:hAnsi="SimSun" w:eastAsia="SimSun" w:cs="SimSun"/>
          <w:sz w:val="18"/>
          <w:szCs w:val="18"/>
          <w:color w:val="231F20"/>
          <w:spacing w:val="-1"/>
        </w:rPr>
        <w:t>秘書長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田偉靖</w:t>
      </w:r>
    </w:p>
    <w:p>
      <w:pPr>
        <w:ind w:left="5"/>
        <w:spacing w:before="134" w:line="220" w:lineRule="auto"/>
        <w:rPr>
          <w:rFonts w:ascii="SimSun" w:hAnsi="SimSun" w:eastAsia="SimSun" w:cs="SimSun"/>
          <w:sz w:val="18"/>
          <w:szCs w:val="18"/>
        </w:rPr>
      </w:pPr>
      <w:r>
        <w:rPr>
          <w:rFonts w:ascii="Arial" w:hAnsi="Arial" w:eastAsia="Arial" w:cs="Arial"/>
          <w:sz w:val="18"/>
          <w:szCs w:val="18"/>
          <w:color w:val="231F20"/>
          <w:spacing w:val="-2"/>
        </w:rPr>
        <w:t>C</w:t>
      </w:r>
      <w:r>
        <w:rPr>
          <w:rFonts w:ascii="Arial" w:hAnsi="Arial" w:eastAsia="Arial" w:cs="Arial"/>
          <w:sz w:val="18"/>
          <w:szCs w:val="18"/>
          <w:color w:val="231F20"/>
          <w:spacing w:val="-1"/>
        </w:rPr>
        <w:t>SDN</w:t>
      </w:r>
      <w:r>
        <w:rPr>
          <w:rFonts w:ascii="SimSun" w:hAnsi="SimSun" w:eastAsia="SimSun" w:cs="SimSun"/>
          <w:sz w:val="18"/>
          <w:szCs w:val="18"/>
          <w:color w:val="231F20"/>
          <w:spacing w:val="-2"/>
        </w:rPr>
        <w:t>編集部</w:t>
      </w:r>
    </w:p>
    <w:p>
      <w:pPr>
        <w:ind w:left="8"/>
        <w:spacing w:before="134" w:line="220" w:lineRule="auto"/>
        <w:rPr>
          <w:rFonts w:ascii="SimSun" w:hAnsi="SimSun" w:eastAsia="SimSun" w:cs="SimSun"/>
          <w:sz w:val="18"/>
          <w:szCs w:val="18"/>
        </w:rPr>
      </w:pPr>
      <w:r>
        <w:rPr>
          <w:rFonts w:ascii="Arial" w:hAnsi="Arial" w:eastAsia="Arial" w:cs="Arial"/>
          <w:sz w:val="18"/>
          <w:szCs w:val="18"/>
          <w:color w:val="231F20"/>
        </w:rPr>
        <w:t>CSDN</w:t>
      </w:r>
      <w:r>
        <w:rPr>
          <w:rFonts w:ascii="SimSun" w:hAnsi="SimSun" w:eastAsia="SimSun" w:cs="SimSun"/>
          <w:sz w:val="18"/>
          <w:szCs w:val="18"/>
          <w:color w:val="231F20"/>
          <w:spacing w:val="4"/>
        </w:rPr>
        <w:t>イ</w:t>
      </w:r>
      <w:r>
        <w:rPr>
          <w:rFonts w:ascii="SimSun" w:hAnsi="SimSun" w:eastAsia="SimSun" w:cs="SimSun"/>
          <w:sz w:val="18"/>
          <w:szCs w:val="18"/>
          <w:color w:val="231F20"/>
          <w:spacing w:val="2"/>
        </w:rPr>
        <w:t>ンフォメーション編集長</w:t>
      </w:r>
      <w:r>
        <w:rPr>
          <w:rFonts w:ascii="SimSun" w:hAnsi="SimSun" w:eastAsia="SimSun" w:cs="SimSun"/>
          <w:sz w:val="18"/>
          <w:szCs w:val="18"/>
          <w:color w:val="231F20"/>
          <w:spacing w:val="2"/>
        </w:rPr>
        <w:t xml:space="preserve"> </w:t>
      </w:r>
      <w:r>
        <w:rPr>
          <w:rFonts w:ascii="SimSun" w:hAnsi="SimSun" w:eastAsia="SimSun" w:cs="SimSun"/>
          <w:sz w:val="18"/>
          <w:szCs w:val="18"/>
          <w:color w:val="231F20"/>
        </w:rPr>
        <w:t>Tu</w:t>
      </w:r>
      <w:r>
        <w:rPr>
          <w:rFonts w:ascii="SimSun" w:hAnsi="SimSun" w:eastAsia="SimSun" w:cs="SimSun"/>
          <w:sz w:val="18"/>
          <w:szCs w:val="18"/>
          <w:color w:val="231F20"/>
          <w:spacing w:val="2"/>
        </w:rPr>
        <w:t xml:space="preserve"> </w:t>
      </w:r>
      <w:r>
        <w:rPr>
          <w:rFonts w:ascii="SimSun" w:hAnsi="SimSun" w:eastAsia="SimSun" w:cs="SimSun"/>
          <w:sz w:val="18"/>
          <w:szCs w:val="18"/>
          <w:color w:val="231F20"/>
        </w:rPr>
        <w:t>Min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氏</w:t>
      </w:r>
    </w:p>
    <w:p>
      <w:pPr>
        <w:spacing w:before="126" w:line="214" w:lineRule="auto"/>
        <w:rPr>
          <w:rFonts w:ascii="SimSun" w:hAnsi="SimSun" w:eastAsia="SimSun" w:cs="SimSun"/>
          <w:sz w:val="18"/>
          <w:szCs w:val="18"/>
        </w:rPr>
      </w:pPr>
      <w:r>
        <w:rPr>
          <w:rFonts w:ascii="SimSun" w:hAnsi="SimSun" w:eastAsia="SimSun" w:cs="SimSun"/>
          <w:sz w:val="18"/>
          <w:szCs w:val="18"/>
          <w:color w:val="231F20"/>
        </w:rPr>
        <w:t>Wang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Qing</w:t>
      </w:r>
      <w:r>
        <w:rPr>
          <w:rFonts w:ascii="SimSun" w:hAnsi="SimSun" w:eastAsia="SimSun" w:cs="SimSun"/>
          <w:sz w:val="18"/>
          <w:szCs w:val="18"/>
          <w:color w:val="231F20"/>
        </w:rPr>
        <w:t xml:space="preserve"> </w:t>
      </w:r>
      <w:r>
        <w:rPr>
          <w:rFonts w:ascii="SimSun" w:hAnsi="SimSun" w:eastAsia="SimSun" w:cs="SimSun"/>
          <w:sz w:val="18"/>
          <w:szCs w:val="18"/>
          <w:color w:val="231F20"/>
        </w:rPr>
        <w:t>Intel</w:t>
      </w:r>
      <w:r>
        <w:rPr>
          <w:rFonts w:ascii="SimSun" w:hAnsi="SimSun" w:eastAsia="SimSun" w:cs="SimSun"/>
          <w:sz w:val="18"/>
          <w:szCs w:val="18"/>
          <w:color w:val="231F20"/>
        </w:rPr>
        <w:t xml:space="preserve"> </w:t>
      </w:r>
      <w:r>
        <w:rPr>
          <w:rFonts w:ascii="SimSun" w:hAnsi="SimSun" w:eastAsia="SimSun" w:cs="SimSun"/>
          <w:sz w:val="18"/>
          <w:szCs w:val="18"/>
          <w:color w:val="231F20"/>
        </w:rPr>
        <w:t>Asia</w:t>
      </w:r>
      <w:r>
        <w:rPr>
          <w:rFonts w:ascii="SimSun" w:hAnsi="SimSun" w:eastAsia="SimSun" w:cs="SimSun"/>
          <w:sz w:val="18"/>
          <w:szCs w:val="18"/>
          <w:color w:val="231F20"/>
        </w:rPr>
        <w:t xml:space="preserve"> </w:t>
      </w:r>
      <w:r>
        <w:rPr>
          <w:rFonts w:ascii="SimSun" w:hAnsi="SimSun" w:eastAsia="SimSun" w:cs="SimSun"/>
          <w:sz w:val="18"/>
          <w:szCs w:val="18"/>
          <w:color w:val="231F20"/>
        </w:rPr>
        <w:t>Pacific</w:t>
      </w:r>
    </w:p>
    <w:p>
      <w:pPr>
        <w:ind w:left="680"/>
        <w:spacing w:before="80" w:line="290" w:lineRule="exact"/>
        <w:rPr>
          <w:rFonts w:ascii="SimSun" w:hAnsi="SimSun" w:eastAsia="SimSun" w:cs="SimSun"/>
          <w:sz w:val="18"/>
          <w:szCs w:val="18"/>
        </w:rPr>
      </w:pPr>
      <w:r>
        <w:rPr>
          <w:rFonts w:ascii="SimSun" w:hAnsi="SimSun" w:eastAsia="SimSun" w:cs="SimSun"/>
          <w:sz w:val="18"/>
          <w:szCs w:val="18"/>
          <w:color w:val="231F20"/>
          <w:spacing w:val="-1"/>
          <w:position w:val="9"/>
        </w:rPr>
        <w:t>Rese</w:t>
      </w:r>
      <w:r>
        <w:rPr>
          <w:rFonts w:ascii="SimSun" w:hAnsi="SimSun" w:eastAsia="SimSun" w:cs="SimSun"/>
          <w:sz w:val="18"/>
          <w:szCs w:val="18"/>
          <w:color w:val="231F20"/>
          <w:position w:val="9"/>
        </w:rPr>
        <w:t>arch</w:t>
      </w:r>
      <w:r>
        <w:rPr>
          <w:rFonts w:ascii="SimSun" w:hAnsi="SimSun" w:eastAsia="SimSun" w:cs="SimSun"/>
          <w:sz w:val="18"/>
          <w:szCs w:val="18"/>
          <w:color w:val="231F20"/>
          <w:spacing w:val="-1"/>
          <w:position w:val="9"/>
        </w:rPr>
        <w:t xml:space="preserve"> </w:t>
      </w:r>
      <w:r>
        <w:rPr>
          <w:rFonts w:ascii="SimSun" w:hAnsi="SimSun" w:eastAsia="SimSun" w:cs="SimSun"/>
          <w:sz w:val="18"/>
          <w:szCs w:val="18"/>
          <w:color w:val="231F20"/>
          <w:position w:val="9"/>
        </w:rPr>
        <w:t>and</w:t>
      </w:r>
      <w:r>
        <w:rPr>
          <w:rFonts w:ascii="SimSun" w:hAnsi="SimSun" w:eastAsia="SimSun" w:cs="SimSun"/>
          <w:sz w:val="18"/>
          <w:szCs w:val="18"/>
          <w:color w:val="231F20"/>
          <w:spacing w:val="-1"/>
          <w:position w:val="9"/>
        </w:rPr>
        <w:t xml:space="preserve"> </w:t>
      </w:r>
      <w:r>
        <w:rPr>
          <w:rFonts w:ascii="SimSun" w:hAnsi="SimSun" w:eastAsia="SimSun" w:cs="SimSun"/>
          <w:sz w:val="18"/>
          <w:szCs w:val="18"/>
          <w:color w:val="231F20"/>
          <w:position w:val="9"/>
        </w:rPr>
        <w:t>Development</w:t>
      </w:r>
    </w:p>
    <w:p>
      <w:pPr>
        <w:ind w:left="680"/>
        <w:spacing w:line="218" w:lineRule="auto"/>
        <w:rPr>
          <w:rFonts w:ascii="SimSun" w:hAnsi="SimSun" w:eastAsia="SimSun" w:cs="SimSun"/>
          <w:sz w:val="18"/>
          <w:szCs w:val="18"/>
        </w:rPr>
      </w:pPr>
      <w:r>
        <w:rPr>
          <w:rFonts w:ascii="SimSun" w:hAnsi="SimSun" w:eastAsia="SimSun" w:cs="SimSun"/>
          <w:sz w:val="18"/>
          <w:szCs w:val="18"/>
          <w:color w:val="231F20"/>
        </w:rPr>
        <w:t>Limited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研究開発</w:t>
      </w:r>
      <w:r>
        <w:rPr>
          <w:rFonts w:ascii="SimSun" w:hAnsi="SimSun" w:eastAsia="SimSun" w:cs="SimSun"/>
          <w:sz w:val="18"/>
          <w:szCs w:val="18"/>
          <w:color w:val="231F20"/>
        </w:rPr>
        <w:t>部長</w:t>
      </w:r>
    </w:p>
    <w:p>
      <w:pPr>
        <w:ind w:left="681"/>
        <w:spacing w:before="77" w:line="214" w:lineRule="auto"/>
        <w:rPr>
          <w:rFonts w:ascii="SimSun" w:hAnsi="SimSun" w:eastAsia="SimSun" w:cs="SimSun"/>
          <w:sz w:val="18"/>
          <w:szCs w:val="18"/>
        </w:rPr>
      </w:pPr>
      <w:r>
        <w:rPr>
          <w:rFonts w:ascii="SimSun" w:hAnsi="SimSun" w:eastAsia="SimSun" w:cs="SimSun"/>
          <w:sz w:val="18"/>
          <w:szCs w:val="18"/>
          <w:color w:val="231F20"/>
          <w:spacing w:val="-12"/>
        </w:rPr>
        <w:t>O</w:t>
      </w:r>
      <w:r>
        <w:rPr>
          <w:rFonts w:ascii="SimSun" w:hAnsi="SimSun" w:eastAsia="SimSun" w:cs="SimSun"/>
          <w:sz w:val="18"/>
          <w:szCs w:val="18"/>
          <w:color w:val="231F20"/>
          <w:spacing w:val="-9"/>
        </w:rPr>
        <w:t>p</w:t>
      </w:r>
      <w:r>
        <w:rPr>
          <w:rFonts w:ascii="SimSun" w:hAnsi="SimSun" w:eastAsia="SimSun" w:cs="SimSun"/>
          <w:sz w:val="18"/>
          <w:szCs w:val="18"/>
          <w:color w:val="231F20"/>
          <w:spacing w:val="-6"/>
        </w:rPr>
        <w:t>en</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Source</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6"/>
        </w:rPr>
        <w:t>Infrastructure</w:t>
      </w:r>
    </w:p>
    <w:p>
      <w:pPr>
        <w:ind w:left="679"/>
        <w:spacing w:before="78" w:line="220" w:lineRule="auto"/>
        <w:rPr>
          <w:rFonts w:ascii="SimSun" w:hAnsi="SimSun" w:eastAsia="SimSun" w:cs="SimSun"/>
          <w:sz w:val="18"/>
          <w:szCs w:val="18"/>
        </w:rPr>
      </w:pPr>
      <w:r>
        <w:rPr>
          <w:rFonts w:ascii="SimSun" w:hAnsi="SimSun" w:eastAsia="SimSun" w:cs="SimSun"/>
          <w:sz w:val="18"/>
          <w:szCs w:val="18"/>
          <w:color w:val="231F20"/>
          <w:spacing w:val="-6"/>
        </w:rPr>
        <w:t>Foundation</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9"/>
        </w:rPr>
        <w:t>個</w:t>
      </w:r>
      <w:r>
        <w:rPr>
          <w:rFonts w:ascii="SimSun" w:hAnsi="SimSun" w:eastAsia="SimSun" w:cs="SimSun"/>
          <w:sz w:val="18"/>
          <w:szCs w:val="18"/>
          <w:color w:val="231F20"/>
          <w:spacing w:val="-6"/>
        </w:rPr>
        <w:t>人独立取締役</w:t>
      </w:r>
    </w:p>
    <w:p>
      <w:pPr>
        <w:ind w:left="680" w:right="677" w:hanging="681"/>
        <w:spacing w:before="130" w:line="302" w:lineRule="auto"/>
        <w:rPr>
          <w:rFonts w:ascii="SimSun" w:hAnsi="SimSun" w:eastAsia="SimSun" w:cs="SimSun"/>
          <w:sz w:val="18"/>
          <w:szCs w:val="18"/>
        </w:rPr>
      </w:pPr>
      <w:r>
        <w:rPr>
          <w:rFonts w:ascii="SimSun" w:hAnsi="SimSun" w:eastAsia="SimSun" w:cs="SimSun"/>
          <w:sz w:val="18"/>
          <w:szCs w:val="18"/>
          <w:color w:val="231F20"/>
          <w:spacing w:val="-1"/>
        </w:rPr>
        <w:t>Wang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Wei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w:t>
      </w:r>
      <w:r>
        <w:rPr>
          <w:rFonts w:ascii="SimSun" w:hAnsi="SimSun" w:eastAsia="SimSun" w:cs="SimSun"/>
          <w:sz w:val="18"/>
          <w:szCs w:val="18"/>
          <w:color w:val="231F20"/>
          <w:spacing w:val="-1"/>
        </w:rPr>
        <w:t>ンソース協会ディレクタ</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ー</w:t>
      </w:r>
      <w:r>
        <w:rPr>
          <w:rFonts w:ascii="SimSun" w:hAnsi="SimSun" w:eastAsia="SimSun" w:cs="SimSun"/>
          <w:sz w:val="18"/>
          <w:szCs w:val="18"/>
          <w:color w:val="231F20"/>
          <w:spacing w:val="-6"/>
        </w:rPr>
        <w:t>、</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華東師範大学データ科学工学</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部研究員、</w:t>
      </w:r>
      <w:r>
        <w:rPr>
          <w:rFonts w:ascii="Arial" w:hAnsi="Arial" w:eastAsia="Arial" w:cs="Arial"/>
          <w:sz w:val="18"/>
          <w:szCs w:val="18"/>
          <w:color w:val="231F20"/>
          <w:spacing w:val="-2"/>
        </w:rPr>
        <w:t>X-</w:t>
      </w:r>
      <w:r>
        <w:rPr>
          <w:rFonts w:ascii="Arial" w:hAnsi="Arial" w:eastAsia="Arial" w:cs="Arial"/>
          <w:sz w:val="18"/>
          <w:szCs w:val="18"/>
          <w:color w:val="231F20"/>
          <w:spacing w:val="-1"/>
        </w:rPr>
        <w:t>lab</w:t>
      </w:r>
      <w:r>
        <w:rPr>
          <w:rFonts w:ascii="SimSun" w:hAnsi="SimSun" w:eastAsia="SimSun" w:cs="SimSun"/>
          <w:sz w:val="18"/>
          <w:szCs w:val="18"/>
          <w:color w:val="231F20"/>
          <w:spacing w:val="-2"/>
        </w:rPr>
        <w:t>オープンラボ創</w:t>
      </w:r>
      <w:r>
        <w:rPr>
          <w:rFonts w:ascii="SimSun" w:hAnsi="SimSun" w:eastAsia="SimSun" w:cs="SimSun"/>
          <w:sz w:val="18"/>
          <w:szCs w:val="18"/>
          <w:color w:val="231F20"/>
        </w:rPr>
        <w:t xml:space="preserve"> </w:t>
      </w:r>
      <w:r>
        <w:rPr>
          <w:rFonts w:ascii="SimSun" w:hAnsi="SimSun" w:eastAsia="SimSun" w:cs="SimSun"/>
          <w:sz w:val="18"/>
          <w:szCs w:val="18"/>
          <w:color w:val="231F20"/>
          <w:spacing w:val="-3"/>
        </w:rPr>
        <w:t>設</w:t>
      </w:r>
      <w:r>
        <w:rPr>
          <w:rFonts w:ascii="SimSun" w:hAnsi="SimSun" w:eastAsia="SimSun" w:cs="SimSun"/>
          <w:sz w:val="18"/>
          <w:szCs w:val="18"/>
          <w:color w:val="231F20"/>
          <w:spacing w:val="-2"/>
        </w:rPr>
        <w:t>者</w:t>
      </w:r>
    </w:p>
    <w:p>
      <w:pPr>
        <w:spacing w:before="36" w:line="214" w:lineRule="auto"/>
        <w:rPr>
          <w:rFonts w:ascii="SimSun" w:hAnsi="SimSun" w:eastAsia="SimSun" w:cs="SimSun"/>
          <w:sz w:val="18"/>
          <w:szCs w:val="18"/>
        </w:rPr>
      </w:pPr>
      <w:r>
        <w:rPr>
          <w:rFonts w:ascii="SimSun" w:hAnsi="SimSun" w:eastAsia="SimSun" w:cs="SimSun"/>
          <w:sz w:val="18"/>
          <w:szCs w:val="18"/>
          <w:color w:val="231F20"/>
        </w:rPr>
        <w:t>Wan</w:t>
      </w:r>
      <w:r>
        <w:rPr>
          <w:rFonts w:ascii="SimSun" w:hAnsi="SimSun" w:eastAsia="SimSun" w:cs="SimSun"/>
          <w:sz w:val="18"/>
          <w:szCs w:val="18"/>
          <w:color w:val="231F20"/>
          <w:spacing w:val="4"/>
        </w:rPr>
        <w:t xml:space="preserve"> </w:t>
      </w:r>
      <w:r>
        <w:rPr>
          <w:rFonts w:ascii="SimSun" w:hAnsi="SimSun" w:eastAsia="SimSun" w:cs="SimSun"/>
          <w:sz w:val="18"/>
          <w:szCs w:val="18"/>
          <w:color w:val="231F20"/>
        </w:rPr>
        <w:t>g</w:t>
      </w:r>
      <w:r>
        <w:rPr>
          <w:rFonts w:ascii="SimSun" w:hAnsi="SimSun" w:eastAsia="SimSun" w:cs="SimSun"/>
          <w:sz w:val="18"/>
          <w:szCs w:val="18"/>
          <w:color w:val="231F20"/>
          <w:spacing w:val="4"/>
        </w:rPr>
        <w:t xml:space="preserve"> </w:t>
      </w:r>
      <w:r>
        <w:rPr>
          <w:rFonts w:ascii="SimSun" w:hAnsi="SimSun" w:eastAsia="SimSun" w:cs="SimSun"/>
          <w:sz w:val="18"/>
          <w:szCs w:val="18"/>
          <w:color w:val="231F20"/>
        </w:rPr>
        <w:t>Y</w:t>
      </w:r>
      <w:r>
        <w:rPr>
          <w:rFonts w:ascii="SimSun" w:hAnsi="SimSun" w:eastAsia="SimSun" w:cs="SimSun"/>
          <w:sz w:val="18"/>
          <w:szCs w:val="18"/>
          <w:color w:val="231F20"/>
          <w:spacing w:val="4"/>
        </w:rPr>
        <w:t xml:space="preserve"> </w:t>
      </w:r>
      <w:r>
        <w:rPr>
          <w:rFonts w:ascii="SimSun" w:hAnsi="SimSun" w:eastAsia="SimSun" w:cs="SimSun"/>
          <w:sz w:val="18"/>
          <w:szCs w:val="18"/>
          <w:color w:val="231F20"/>
        </w:rPr>
        <w:t>in</w:t>
      </w:r>
      <w:r>
        <w:rPr>
          <w:rFonts w:ascii="SimSun" w:hAnsi="SimSun" w:eastAsia="SimSun" w:cs="SimSun"/>
          <w:sz w:val="18"/>
          <w:szCs w:val="18"/>
          <w:color w:val="231F20"/>
          <w:spacing w:val="4"/>
        </w:rPr>
        <w:t xml:space="preserve"> </w:t>
      </w:r>
      <w:r>
        <w:rPr>
          <w:rFonts w:ascii="Arial" w:hAnsi="Arial" w:eastAsia="Arial" w:cs="Arial"/>
          <w:sz w:val="18"/>
          <w:szCs w:val="18"/>
          <w:color w:val="231F20"/>
        </w:rPr>
        <w:t>CSDN</w:t>
      </w:r>
      <w:r>
        <w:rPr>
          <w:rFonts w:ascii="SimSun" w:hAnsi="SimSun" w:eastAsia="SimSun" w:cs="SimSun"/>
          <w:sz w:val="18"/>
          <w:szCs w:val="18"/>
          <w:color w:val="231F20"/>
          <w:spacing w:val="4"/>
        </w:rPr>
        <w:t>エディター</w:t>
      </w:r>
    </w:p>
    <w:p>
      <w:pPr>
        <w:ind w:left="695" w:right="244" w:hanging="687"/>
        <w:spacing w:before="136" w:line="308" w:lineRule="auto"/>
        <w:rPr>
          <w:rFonts w:ascii="SimSun" w:hAnsi="SimSun" w:eastAsia="SimSun" w:cs="SimSun"/>
          <w:sz w:val="18"/>
          <w:szCs w:val="18"/>
        </w:rPr>
      </w:pPr>
      <w:r>
        <w:rPr>
          <w:rFonts w:ascii="SimSun" w:hAnsi="SimSun" w:eastAsia="SimSun" w:cs="SimSun"/>
          <w:sz w:val="18"/>
          <w:szCs w:val="18"/>
          <w:color w:val="231F20"/>
          <w:spacing w:val="-6"/>
        </w:rPr>
        <w:t>北京市</w:t>
      </w:r>
      <w:r>
        <w:rPr>
          <w:rFonts w:ascii="SimSun" w:hAnsi="SimSun" w:eastAsia="SimSun" w:cs="SimSun"/>
          <w:sz w:val="18"/>
          <w:szCs w:val="18"/>
          <w:color w:val="231F20"/>
          <w:spacing w:val="-3"/>
        </w:rPr>
        <w:t>オープンソース革新委員会委員</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王帥峰氏</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中</w:t>
      </w:r>
      <w:r>
        <w:rPr>
          <w:rFonts w:ascii="SimSun" w:hAnsi="SimSun" w:eastAsia="SimSun" w:cs="SimSun"/>
          <w:sz w:val="18"/>
          <w:szCs w:val="18"/>
          <w:color w:val="231F20"/>
          <w:spacing w:val="-6"/>
        </w:rPr>
        <w:t>正金龍軟件有限公司</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プ</w:t>
      </w:r>
    </w:p>
    <w:p>
      <w:pPr>
        <w:ind w:left="38"/>
        <w:spacing w:before="35" w:line="347" w:lineRule="exact"/>
        <w:rPr>
          <w:rFonts w:ascii="SimSun" w:hAnsi="SimSun" w:eastAsia="SimSun" w:cs="SimSun"/>
          <w:sz w:val="18"/>
          <w:szCs w:val="18"/>
        </w:rPr>
      </w:pPr>
      <w:r>
        <w:rPr>
          <w:rFonts w:ascii="SimSun" w:hAnsi="SimSun" w:eastAsia="SimSun" w:cs="SimSun"/>
          <w:sz w:val="18"/>
          <w:szCs w:val="18"/>
          <w:color w:val="231F20"/>
          <w:spacing w:val="-5"/>
          <w:position w:val="12"/>
        </w:rPr>
        <w:t>ロダクトディレクター</w:t>
      </w:r>
      <w:r>
        <w:rPr>
          <w:rFonts w:ascii="SimSun" w:hAnsi="SimSun" w:eastAsia="SimSun" w:cs="SimSun"/>
          <w:sz w:val="18"/>
          <w:szCs w:val="18"/>
          <w:color w:val="231F20"/>
          <w:spacing w:val="-5"/>
          <w:position w:val="12"/>
        </w:rPr>
        <w:t xml:space="preserve"> </w:t>
      </w:r>
      <w:r>
        <w:rPr>
          <w:rFonts w:ascii="SimSun" w:hAnsi="SimSun" w:eastAsia="SimSun" w:cs="SimSun"/>
          <w:sz w:val="18"/>
          <w:szCs w:val="18"/>
          <w:color w:val="231F20"/>
          <w:spacing w:val="-5"/>
          <w:position w:val="12"/>
        </w:rPr>
        <w:t>謝志峰氏</w:t>
      </w:r>
    </w:p>
    <w:p>
      <w:pPr>
        <w:ind w:left="8"/>
        <w:spacing w:before="1" w:line="228" w:lineRule="auto"/>
        <w:rPr>
          <w:rFonts w:ascii="SimSun" w:hAnsi="SimSun" w:eastAsia="SimSun" w:cs="SimSun"/>
          <w:sz w:val="18"/>
          <w:szCs w:val="18"/>
        </w:rPr>
      </w:pPr>
      <w:r>
        <w:rPr>
          <w:rFonts w:ascii="Arial" w:hAnsi="Arial" w:eastAsia="Arial" w:cs="Arial"/>
          <w:sz w:val="18"/>
          <w:szCs w:val="18"/>
          <w:color w:val="231F20"/>
        </w:rPr>
        <w:t>CSDN</w:t>
      </w:r>
      <w:r>
        <w:rPr>
          <w:rFonts w:ascii="SimSun" w:hAnsi="SimSun" w:eastAsia="SimSun" w:cs="SimSun"/>
          <w:sz w:val="18"/>
          <w:szCs w:val="18"/>
          <w:color w:val="231F20"/>
          <w:spacing w:val="-1"/>
        </w:rPr>
        <w:t>オープンソースプラッ</w:t>
      </w:r>
      <w:r>
        <w:rPr>
          <w:rFonts w:ascii="SimSun" w:hAnsi="SimSun" w:eastAsia="SimSun" w:cs="SimSun"/>
          <w:sz w:val="18"/>
          <w:szCs w:val="18"/>
          <w:color w:val="231F20"/>
        </w:rPr>
        <w:t>トフ</w:t>
      </w:r>
    </w:p>
    <w:p>
      <w:pPr>
        <w:ind w:left="34"/>
        <w:spacing w:before="123" w:line="220" w:lineRule="auto"/>
        <w:rPr>
          <w:rFonts w:ascii="SimSun" w:hAnsi="SimSun" w:eastAsia="SimSun" w:cs="SimSun"/>
          <w:sz w:val="18"/>
          <w:szCs w:val="18"/>
        </w:rPr>
      </w:pPr>
      <w:r>
        <w:rPr>
          <w:rFonts w:ascii="SimSun" w:hAnsi="SimSun" w:eastAsia="SimSun" w:cs="SimSun"/>
          <w:sz w:val="18"/>
          <w:szCs w:val="18"/>
          <w:color w:val="231F20"/>
          <w:spacing w:val="-8"/>
        </w:rPr>
        <w:t>ォ</w:t>
      </w:r>
      <w:r>
        <w:rPr>
          <w:rFonts w:ascii="SimSun" w:hAnsi="SimSun" w:eastAsia="SimSun" w:cs="SimSun"/>
          <w:sz w:val="18"/>
          <w:szCs w:val="18"/>
          <w:color w:val="231F20"/>
          <w:spacing w:val="-5"/>
        </w:rPr>
        <w:t>ー</w:t>
      </w:r>
      <w:r>
        <w:rPr>
          <w:rFonts w:ascii="SimSun" w:hAnsi="SimSun" w:eastAsia="SimSun" w:cs="SimSun"/>
          <w:sz w:val="18"/>
          <w:szCs w:val="18"/>
          <w:color w:val="231F20"/>
          <w:spacing w:val="-4"/>
        </w:rPr>
        <w:t>ム責任者</w:t>
      </w:r>
    </w:p>
    <w:p>
      <w:pPr>
        <w:ind w:left="8"/>
        <w:spacing w:before="134" w:line="185" w:lineRule="auto"/>
        <w:rPr>
          <w:rFonts w:ascii="SimSun" w:hAnsi="SimSun" w:eastAsia="SimSun" w:cs="SimSun"/>
          <w:sz w:val="18"/>
          <w:szCs w:val="18"/>
        </w:rPr>
      </w:pPr>
      <w:r>
        <w:rPr>
          <w:rFonts w:ascii="Arial" w:hAnsi="Arial" w:eastAsia="Arial" w:cs="Arial"/>
          <w:sz w:val="18"/>
          <w:szCs w:val="18"/>
          <w:color w:val="231F20"/>
          <w:spacing w:val="-1"/>
        </w:rPr>
        <w:t>CSD</w:t>
      </w:r>
      <w:r>
        <w:rPr>
          <w:rFonts w:ascii="Arial" w:hAnsi="Arial" w:eastAsia="Arial" w:cs="Arial"/>
          <w:sz w:val="18"/>
          <w:szCs w:val="18"/>
          <w:color w:val="231F20"/>
        </w:rPr>
        <w:t>N</w:t>
      </w:r>
      <w:r>
        <w:rPr>
          <w:rFonts w:ascii="SimSun" w:hAnsi="SimSun" w:eastAsia="SimSun" w:cs="SimSun"/>
          <w:sz w:val="18"/>
          <w:szCs w:val="18"/>
          <w:color w:val="231F20"/>
          <w:spacing w:val="-1"/>
        </w:rPr>
        <w:t>オープンソース</w:t>
      </w:r>
    </w:p>
    <w:p>
      <w:pPr>
        <w:spacing w:line="14" w:lineRule="auto"/>
        <w:rPr>
          <w:rFonts w:ascii="Arial"/>
          <w:sz w:val="2"/>
        </w:rPr>
      </w:pPr>
      <w:r>
        <w:rPr>
          <w:rFonts w:ascii="Arial" w:hAnsi="Arial" w:eastAsia="Arial" w:cs="Arial"/>
          <w:sz w:val="2"/>
          <w:szCs w:val="2"/>
        </w:rPr>
        <w:br w:type="column"/>
      </w:r>
    </w:p>
    <w:p>
      <w:pPr>
        <w:spacing w:line="34" w:lineRule="exact"/>
        <w:rPr/>
      </w:pPr>
      <w:r/>
    </w:p>
    <w:tbl>
      <w:tblPr>
        <w:tblStyle w:val="2"/>
        <w:tblW w:w="3875" w:type="dxa"/>
        <w:tblInd w:w="4"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65"/>
        <w:gridCol w:w="470"/>
        <w:gridCol w:w="2240"/>
      </w:tblGrid>
      <w:tr>
        <w:trPr>
          <w:trHeight w:val="568" w:hRule="atLeast"/>
        </w:trPr>
        <w:tc>
          <w:tcPr>
            <w:tcW w:w="1165" w:type="dxa"/>
            <w:vAlign w:val="top"/>
          </w:tcPr>
          <w:p>
            <w:pPr>
              <w:spacing w:before="42" w:line="346" w:lineRule="exact"/>
              <w:rPr>
                <w:rFonts w:ascii="SimSun" w:hAnsi="SimSun" w:eastAsia="SimSun" w:cs="SimSun"/>
                <w:sz w:val="17"/>
                <w:szCs w:val="17"/>
              </w:rPr>
            </w:pPr>
            <w:r>
              <w:rPr>
                <w:rFonts w:ascii="SimSun" w:hAnsi="SimSun" w:eastAsia="SimSun" w:cs="SimSun"/>
                <w:sz w:val="17"/>
                <w:szCs w:val="17"/>
                <w:color w:val="231F20"/>
                <w:spacing w:val="17"/>
                <w:position w:val="13"/>
              </w:rPr>
              <w:t>製</w:t>
            </w:r>
            <w:r>
              <w:rPr>
                <w:rFonts w:ascii="SimSun" w:hAnsi="SimSun" w:eastAsia="SimSun" w:cs="SimSun"/>
                <w:sz w:val="17"/>
                <w:szCs w:val="17"/>
                <w:color w:val="231F20"/>
                <w:spacing w:val="13"/>
                <w:position w:val="13"/>
              </w:rPr>
              <w:t>品運用担当</w:t>
            </w:r>
          </w:p>
          <w:p>
            <w:pPr>
              <w:ind w:left="1"/>
              <w:spacing w:line="195" w:lineRule="auto"/>
              <w:rPr>
                <w:rFonts w:ascii="SimSun" w:hAnsi="SimSun" w:eastAsia="SimSun" w:cs="SimSun"/>
                <w:sz w:val="17"/>
                <w:szCs w:val="17"/>
              </w:rPr>
            </w:pPr>
            <w:r>
              <w:rPr>
                <w:rFonts w:ascii="Arial" w:hAnsi="Arial" w:eastAsia="Arial" w:cs="Arial"/>
                <w:sz w:val="17"/>
                <w:szCs w:val="17"/>
                <w:color w:val="231F20"/>
              </w:rPr>
              <w:t>CSDN</w:t>
            </w:r>
            <w:r>
              <w:rPr>
                <w:rFonts w:ascii="SimSun" w:hAnsi="SimSun" w:eastAsia="SimSun" w:cs="SimSun"/>
                <w:sz w:val="17"/>
                <w:szCs w:val="17"/>
                <w:color w:val="231F20"/>
                <w:spacing w:val="16"/>
              </w:rPr>
              <w:t>編集部</w:t>
            </w:r>
          </w:p>
        </w:tc>
        <w:tc>
          <w:tcPr>
            <w:tcW w:w="470" w:type="dxa"/>
            <w:vAlign w:val="top"/>
          </w:tcPr>
          <w:p>
            <w:pPr>
              <w:ind w:left="62"/>
              <w:spacing w:before="70" w:line="183" w:lineRule="auto"/>
              <w:rPr>
                <w:rFonts w:ascii="SimSun" w:hAnsi="SimSun" w:eastAsia="SimSun" w:cs="SimSun"/>
                <w:sz w:val="18"/>
                <w:szCs w:val="18"/>
              </w:rPr>
            </w:pPr>
            <w:r>
              <w:rPr>
                <w:rFonts w:ascii="SimSun" w:hAnsi="SimSun" w:eastAsia="SimSun" w:cs="SimSun"/>
                <w:sz w:val="18"/>
                <w:szCs w:val="18"/>
                <w:color w:val="231F20"/>
              </w:rPr>
              <w:t>ヤン</w:t>
            </w:r>
          </w:p>
        </w:tc>
        <w:tc>
          <w:tcPr>
            <w:tcW w:w="2240" w:type="dxa"/>
            <w:vAlign w:val="top"/>
          </w:tcPr>
          <w:p>
            <w:pPr>
              <w:ind w:left="47"/>
              <w:spacing w:before="42" w:line="186" w:lineRule="auto"/>
              <w:rPr>
                <w:rFonts w:ascii="SimSun" w:hAnsi="SimSun" w:eastAsia="SimSun" w:cs="SimSun"/>
                <w:sz w:val="18"/>
                <w:szCs w:val="18"/>
              </w:rPr>
            </w:pPr>
            <w:r>
              <w:drawing>
                <wp:anchor distT="0" distB="0" distL="0" distR="0" simplePos="0" relativeHeight="285255680" behindDoc="1" locked="0" layoutInCell="1" allowOverlap="1">
                  <wp:simplePos x="0" y="0"/>
                  <wp:positionH relativeFrom="column">
                    <wp:posOffset>385102</wp:posOffset>
                  </wp:positionH>
                  <wp:positionV relativeFrom="paragraph">
                    <wp:posOffset>298</wp:posOffset>
                  </wp:positionV>
                  <wp:extent cx="1037844" cy="142493"/>
                  <wp:effectExtent l="0" t="0" r="0" b="0"/>
                  <wp:wrapNone/>
                  <wp:docPr id="2874" name="IM 2874"/>
                  <wp:cNvGraphicFramePr/>
                  <a:graphic>
                    <a:graphicData uri="http://schemas.openxmlformats.org/drawingml/2006/picture">
                      <pic:pic>
                        <pic:nvPicPr>
                          <pic:cNvPr id="2874" name="IM 2874"/>
                          <pic:cNvPicPr/>
                        </pic:nvPicPr>
                        <pic:blipFill>
                          <a:blip r:embed="rId127"/>
                          <a:stretch>
                            <a:fillRect/>
                          </a:stretch>
                        </pic:blipFill>
                        <pic:spPr>
                          <a:xfrm rot="0">
                            <a:off x="0" y="0"/>
                            <a:ext cx="1037844" cy="142493"/>
                          </a:xfrm>
                          <a:prstGeom prst="rect">
                            <a:avLst/>
                          </a:prstGeom>
                        </pic:spPr>
                      </pic:pic>
                    </a:graphicData>
                  </a:graphic>
                </wp:anchor>
              </w:drawing>
            </w:r>
            <w:r>
              <w:rPr>
                <w:rFonts w:ascii="MS Mincho" w:hAnsi="MS Mincho" w:eastAsia="MS Mincho" w:cs="MS Mincho"/>
                <w:sz w:val="18"/>
                <w:szCs w:val="18"/>
                <w:color w:val="231F20"/>
                <w:spacing w:val="-5"/>
                <w:w w:val="54"/>
                <w:position w:val="-1"/>
              </w:rPr>
              <w:t>・</w:t>
            </w:r>
            <w:r>
              <w:rPr>
                <w:rFonts w:ascii="MS Mincho" w:hAnsi="MS Mincho" w:eastAsia="MS Mincho" w:cs="MS Mincho"/>
                <w:sz w:val="18"/>
                <w:szCs w:val="18"/>
                <w:color w:val="231F20"/>
                <w:spacing w:val="10"/>
                <w:position w:val="-1"/>
              </w:rPr>
              <w:t xml:space="preserve"> </w:t>
            </w:r>
            <w:r>
              <w:rPr>
                <w:sz w:val="18"/>
                <w:szCs w:val="18"/>
                <w:position w:val="-1"/>
              </w:rPr>
              <w:drawing>
                <wp:inline distT="0" distB="0" distL="0" distR="0">
                  <wp:extent cx="113462" cy="98031"/>
                  <wp:effectExtent l="0" t="0" r="0" b="0"/>
                  <wp:docPr id="2875" name="IM 2875"/>
                  <wp:cNvGraphicFramePr/>
                  <a:graphic>
                    <a:graphicData uri="http://schemas.openxmlformats.org/drawingml/2006/picture">
                      <pic:pic>
                        <pic:nvPicPr>
                          <pic:cNvPr id="2875" name="IM 2875"/>
                          <pic:cNvPicPr/>
                        </pic:nvPicPr>
                        <pic:blipFill>
                          <a:blip r:embed="rId2199"/>
                          <a:stretch>
                            <a:fillRect/>
                          </a:stretch>
                        </pic:blipFill>
                        <pic:spPr>
                          <a:xfrm rot="0">
                            <a:off x="0" y="0"/>
                            <a:ext cx="113462" cy="98031"/>
                          </a:xfrm>
                          <a:prstGeom prst="rect">
                            <a:avLst/>
                          </a:prstGeom>
                        </pic:spPr>
                      </pic:pic>
                    </a:graphicData>
                  </a:graphic>
                </wp:inline>
              </w:drawing>
            </w:r>
            <w:r>
              <w:rPr>
                <w:rFonts w:ascii="Arial" w:hAnsi="Arial" w:eastAsia="Arial" w:cs="Arial"/>
                <w:sz w:val="18"/>
                <w:szCs w:val="18"/>
                <w:color w:val="77787B"/>
                <w:spacing w:val="-5"/>
                <w:w w:val="54"/>
                <w:position w:val="1"/>
              </w:rPr>
              <w:t>0</w:t>
            </w:r>
            <w:r>
              <w:rPr>
                <w:rFonts w:ascii="Arial" w:hAnsi="Arial" w:eastAsia="Arial" w:cs="Arial"/>
                <w:sz w:val="18"/>
                <w:szCs w:val="18"/>
                <w:color w:val="77787B"/>
                <w:spacing w:val="-5"/>
                <w:w w:val="54"/>
              </w:rPr>
              <w:t>2</w:t>
            </w:r>
            <w:r>
              <w:rPr>
                <w:rFonts w:ascii="SimSun" w:hAnsi="SimSun" w:eastAsia="SimSun" w:cs="SimSun"/>
                <w:sz w:val="18"/>
                <w:szCs w:val="18"/>
                <w:color w:val="231F20"/>
                <w:spacing w:val="-5"/>
                <w:w w:val="54"/>
              </w:rPr>
              <w:t>ン</w:t>
            </w:r>
            <w:r>
              <w:rPr>
                <w:rFonts w:ascii="Arial" w:hAnsi="Arial" w:eastAsia="Arial" w:cs="Arial"/>
                <w:sz w:val="18"/>
                <w:szCs w:val="18"/>
                <w:color w:val="77787B"/>
                <w:spacing w:val="-5"/>
                <w:w w:val="54"/>
              </w:rPr>
              <w:t>2</w:t>
            </w:r>
            <w:r>
              <w:rPr>
                <w:rFonts w:ascii="SimSun" w:hAnsi="SimSun" w:eastAsia="SimSun" w:cs="SimSun"/>
                <w:sz w:val="18"/>
                <w:szCs w:val="18"/>
                <w:color w:val="231F20"/>
                <w:spacing w:val="-5"/>
                <w:w w:val="54"/>
                <w:position w:val="-1"/>
              </w:rPr>
              <w:t>、</w:t>
            </w:r>
          </w:p>
          <w:p>
            <w:pPr>
              <w:ind w:firstLine="162"/>
              <w:spacing w:line="219" w:lineRule="exact"/>
              <w:textAlignment w:val="center"/>
              <w:rPr/>
            </w:pPr>
            <w:r>
              <w:drawing>
                <wp:inline distT="0" distB="0" distL="0" distR="0">
                  <wp:extent cx="559117" cy="139445"/>
                  <wp:effectExtent l="0" t="0" r="0" b="0"/>
                  <wp:docPr id="2876" name="IM 2876"/>
                  <wp:cNvGraphicFramePr/>
                  <a:graphic>
                    <a:graphicData uri="http://schemas.openxmlformats.org/drawingml/2006/picture">
                      <pic:pic>
                        <pic:nvPicPr>
                          <pic:cNvPr id="2876" name="IM 2876"/>
                          <pic:cNvPicPr/>
                        </pic:nvPicPr>
                        <pic:blipFill>
                          <a:blip r:embed="rId14"/>
                          <a:stretch>
                            <a:fillRect/>
                          </a:stretch>
                        </pic:blipFill>
                        <pic:spPr>
                          <a:xfrm rot="0">
                            <a:off x="0" y="0"/>
                            <a:ext cx="559117" cy="139445"/>
                          </a:xfrm>
                          <a:prstGeom prst="rect">
                            <a:avLst/>
                          </a:prstGeom>
                        </pic:spPr>
                      </pic:pic>
                    </a:graphicData>
                  </a:graphic>
                </wp:inline>
              </w:drawing>
            </w:r>
          </w:p>
        </w:tc>
      </w:tr>
    </w:tbl>
    <w:p>
      <w:pPr>
        <w:ind w:left="687" w:right="390" w:hanging="668"/>
        <w:spacing w:before="170" w:line="303" w:lineRule="auto"/>
        <w:rPr>
          <w:rFonts w:ascii="SimSun" w:hAnsi="SimSun" w:eastAsia="SimSun" w:cs="SimSun"/>
          <w:sz w:val="18"/>
          <w:szCs w:val="18"/>
        </w:rPr>
      </w:pPr>
      <w:r>
        <w:rPr>
          <w:rFonts w:ascii="SimSun" w:hAnsi="SimSun" w:eastAsia="SimSun" w:cs="SimSun"/>
          <w:sz w:val="18"/>
          <w:szCs w:val="18"/>
          <w:color w:val="231F20"/>
          <w:spacing w:val="-5"/>
        </w:rPr>
        <w:t>中国電子技術標準化研究院研究部部長、中</w:t>
      </w:r>
      <w:r>
        <w:rPr>
          <w:rFonts w:ascii="SimSun" w:hAnsi="SimSun" w:eastAsia="SimSun" w:cs="SimSun"/>
          <w:sz w:val="18"/>
          <w:szCs w:val="18"/>
          <w:color w:val="231F20"/>
          <w:spacing w:val="-3"/>
        </w:rPr>
        <w:t>国</w:t>
      </w:r>
      <w:r>
        <w:rPr>
          <w:rFonts w:ascii="SimSun" w:hAnsi="SimSun" w:eastAsia="SimSun" w:cs="SimSun"/>
          <w:sz w:val="18"/>
          <w:szCs w:val="18"/>
          <w:color w:val="231F20"/>
        </w:rPr>
        <w:t xml:space="preserve">   </w:t>
      </w:r>
      <w:r>
        <w:rPr>
          <w:rFonts w:ascii="SimSun" w:hAnsi="SimSun" w:eastAsia="SimSun" w:cs="SimSun"/>
          <w:sz w:val="18"/>
          <w:szCs w:val="18"/>
          <w:color w:val="231F20"/>
          <w:spacing w:val="-24"/>
        </w:rPr>
        <w:t>オ</w:t>
      </w:r>
      <w:r>
        <w:rPr>
          <w:rFonts w:ascii="SimSun" w:hAnsi="SimSun" w:eastAsia="SimSun" w:cs="SimSun"/>
          <w:sz w:val="18"/>
          <w:szCs w:val="18"/>
          <w:color w:val="231F20"/>
          <w:spacing w:val="-14"/>
        </w:rPr>
        <w:t>ー</w:t>
      </w:r>
      <w:r>
        <w:rPr>
          <w:rFonts w:ascii="SimSun" w:hAnsi="SimSun" w:eastAsia="SimSun" w:cs="SimSun"/>
          <w:sz w:val="18"/>
          <w:szCs w:val="18"/>
          <w:color w:val="231F20"/>
          <w:spacing w:val="-12"/>
        </w:rPr>
        <w:t>プンソース</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spacing w:val="-12"/>
        </w:rPr>
        <w:t xml:space="preserve"> </w:t>
      </w:r>
      <w:r>
        <w:rPr>
          <w:rFonts w:ascii="SimSun" w:hAnsi="SimSun" w:eastAsia="SimSun" w:cs="SimSun"/>
          <w:sz w:val="18"/>
          <w:szCs w:val="18"/>
          <w:color w:val="231F20"/>
          <w:spacing w:val="-12"/>
        </w:rPr>
        <w:t>クラウドアライア</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ンス事務局次長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楊</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立雲(</w:t>
      </w:r>
      <w:r>
        <w:rPr>
          <w:rFonts w:ascii="SimSun" w:hAnsi="SimSun" w:eastAsia="SimSun" w:cs="SimSun"/>
          <w:sz w:val="18"/>
          <w:szCs w:val="18"/>
          <w:color w:val="231F20"/>
        </w:rPr>
        <w:t>Yang</w:t>
      </w:r>
      <w:r>
        <w:rPr>
          <w:rFonts w:ascii="SimSun" w:hAnsi="SimSun" w:eastAsia="SimSun" w:cs="SimSun"/>
          <w:sz w:val="18"/>
          <w:szCs w:val="18"/>
          <w:color w:val="231F20"/>
        </w:rPr>
        <w:t xml:space="preserve"> </w:t>
      </w:r>
      <w:r>
        <w:rPr>
          <w:rFonts w:ascii="SimSun" w:hAnsi="SimSun" w:eastAsia="SimSun" w:cs="SimSun"/>
          <w:sz w:val="18"/>
          <w:szCs w:val="18"/>
          <w:color w:val="231F20"/>
        </w:rPr>
        <w:t>Liyun)</w:t>
      </w:r>
      <w:r>
        <w:rPr>
          <w:rFonts w:ascii="SimSun" w:hAnsi="SimSun" w:eastAsia="SimSun" w:cs="SimSun"/>
          <w:sz w:val="18"/>
          <w:szCs w:val="18"/>
          <w:color w:val="231F20"/>
        </w:rPr>
        <w:t xml:space="preserve"> </w:t>
      </w:r>
      <w:r>
        <w:rPr>
          <w:rFonts w:ascii="SimSun" w:hAnsi="SimSun" w:eastAsia="SimSun" w:cs="SimSun"/>
          <w:sz w:val="18"/>
          <w:szCs w:val="18"/>
          <w:color w:val="231F20"/>
        </w:rPr>
        <w:t>氏</w:t>
      </w:r>
    </w:p>
    <w:p>
      <w:pPr>
        <w:spacing w:before="24" w:line="214" w:lineRule="auto"/>
        <w:rPr>
          <w:rFonts w:ascii="SimSun" w:hAnsi="SimSun" w:eastAsia="SimSun" w:cs="SimSun"/>
          <w:sz w:val="18"/>
          <w:szCs w:val="18"/>
        </w:rPr>
      </w:pPr>
      <w:r>
        <w:rPr>
          <w:rFonts w:ascii="SimSun" w:hAnsi="SimSun" w:eastAsia="SimSun" w:cs="SimSun"/>
          <w:sz w:val="18"/>
          <w:szCs w:val="18"/>
          <w:color w:val="231F20"/>
          <w:spacing w:val="-3"/>
        </w:rPr>
        <w:t>Head</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3"/>
        </w:rPr>
        <w:t>Song</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教育</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spacing w:val="-3"/>
        </w:rPr>
        <w:t>・</w:t>
      </w:r>
      <w:r>
        <w:rPr>
          <w:rFonts w:ascii="MS Mincho" w:hAnsi="MS Mincho" w:eastAsia="MS Mincho" w:cs="MS Mincho"/>
          <w:sz w:val="18"/>
          <w:szCs w:val="18"/>
          <w:color w:val="231F20"/>
          <w:spacing w:val="-3"/>
        </w:rPr>
        <w:t xml:space="preserve"> </w:t>
      </w:r>
      <w:r>
        <w:rPr>
          <w:rFonts w:ascii="SimSun" w:hAnsi="SimSun" w:eastAsia="SimSun" w:cs="SimSun"/>
          <w:sz w:val="18"/>
          <w:szCs w:val="18"/>
          <w:color w:val="231F20"/>
          <w:spacing w:val="-3"/>
        </w:rPr>
        <w:t>研究センター長</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Yin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Gang氏</w:t>
      </w:r>
    </w:p>
    <w:p>
      <w:pPr>
        <w:ind w:left="676"/>
        <w:spacing w:before="109" w:line="317" w:lineRule="exact"/>
        <w:rPr>
          <w:rFonts w:ascii="SimSun" w:hAnsi="SimSun" w:eastAsia="SimSun" w:cs="SimSun"/>
          <w:sz w:val="18"/>
          <w:szCs w:val="18"/>
        </w:rPr>
      </w:pPr>
      <w:r>
        <w:rPr>
          <w:rFonts w:ascii="SimSun" w:hAnsi="SimSun" w:eastAsia="SimSun" w:cs="SimSun"/>
          <w:sz w:val="18"/>
          <w:szCs w:val="18"/>
          <w:color w:val="231F20"/>
          <w:spacing w:val="-3"/>
          <w:position w:val="13"/>
        </w:rPr>
        <w:t>Yuan</w:t>
      </w:r>
      <w:r>
        <w:rPr>
          <w:rFonts w:ascii="SimSun" w:hAnsi="SimSun" w:eastAsia="SimSun" w:cs="SimSun"/>
          <w:sz w:val="18"/>
          <w:szCs w:val="18"/>
          <w:color w:val="231F20"/>
          <w:spacing w:val="-6"/>
          <w:position w:val="13"/>
        </w:rPr>
        <w:t xml:space="preserve"> </w:t>
      </w:r>
      <w:r>
        <w:rPr>
          <w:rFonts w:ascii="SimSun" w:hAnsi="SimSun" w:eastAsia="SimSun" w:cs="SimSun"/>
          <w:sz w:val="18"/>
          <w:szCs w:val="18"/>
          <w:color w:val="231F20"/>
          <w:spacing w:val="-3"/>
          <w:position w:val="13"/>
        </w:rPr>
        <w:t>Xin</w:t>
      </w:r>
      <w:r>
        <w:rPr>
          <w:rFonts w:ascii="SimSun" w:hAnsi="SimSun" w:eastAsia="SimSun" w:cs="SimSun"/>
          <w:sz w:val="18"/>
          <w:szCs w:val="18"/>
          <w:color w:val="231F20"/>
          <w:spacing w:val="-6"/>
          <w:position w:val="13"/>
        </w:rPr>
        <w:t>,</w:t>
      </w:r>
      <w:r>
        <w:rPr>
          <w:rFonts w:ascii="SimSun" w:hAnsi="SimSun" w:eastAsia="SimSun" w:cs="SimSun"/>
          <w:sz w:val="18"/>
          <w:szCs w:val="18"/>
          <w:color w:val="231F20"/>
          <w:spacing w:val="-4"/>
          <w:position w:val="13"/>
        </w:rPr>
        <w:t xml:space="preserve"> </w:t>
      </w:r>
      <w:r>
        <w:rPr>
          <w:rFonts w:ascii="SimSun" w:hAnsi="SimSun" w:eastAsia="SimSun" w:cs="SimSun"/>
          <w:sz w:val="18"/>
          <w:szCs w:val="18"/>
          <w:color w:val="231F20"/>
          <w:spacing w:val="-3"/>
          <w:position w:val="13"/>
        </w:rPr>
        <w:t>Green</w:t>
      </w:r>
      <w:r>
        <w:rPr>
          <w:rFonts w:ascii="SimSun" w:hAnsi="SimSun" w:eastAsia="SimSun" w:cs="SimSun"/>
          <w:sz w:val="18"/>
          <w:szCs w:val="18"/>
          <w:color w:val="231F20"/>
          <w:spacing w:val="-3"/>
          <w:position w:val="13"/>
        </w:rPr>
        <w:t xml:space="preserve"> </w:t>
      </w:r>
      <w:r>
        <w:rPr>
          <w:rFonts w:ascii="SimSun" w:hAnsi="SimSun" w:eastAsia="SimSun" w:cs="SimSun"/>
          <w:sz w:val="18"/>
          <w:szCs w:val="18"/>
          <w:color w:val="231F20"/>
          <w:spacing w:val="-3"/>
          <w:position w:val="13"/>
        </w:rPr>
        <w:t>Computing</w:t>
      </w:r>
    </w:p>
    <w:p>
      <w:pPr>
        <w:ind w:left="14"/>
        <w:spacing w:line="215" w:lineRule="auto"/>
        <w:rPr>
          <w:rFonts w:ascii="SimSun" w:hAnsi="SimSun" w:eastAsia="SimSun" w:cs="SimSun"/>
          <w:sz w:val="18"/>
          <w:szCs w:val="18"/>
        </w:rPr>
      </w:pPr>
      <w:r>
        <w:rPr>
          <w:rFonts w:ascii="SimSun" w:hAnsi="SimSun" w:eastAsia="SimSun" w:cs="SimSun"/>
          <w:sz w:val="18"/>
          <w:szCs w:val="18"/>
          <w:color w:val="231F20"/>
          <w:spacing w:val="-5"/>
        </w:rPr>
        <w:t>Industry</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Alliance</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技術</w:t>
      </w:r>
      <w:r>
        <w:rPr>
          <w:rFonts w:ascii="SimSun" w:hAnsi="SimSun" w:eastAsia="SimSun" w:cs="SimSun"/>
          <w:sz w:val="18"/>
          <w:szCs w:val="18"/>
          <w:color w:val="231F20"/>
          <w:spacing w:val="-7"/>
        </w:rPr>
        <w:t>委</w:t>
      </w:r>
      <w:r>
        <w:rPr>
          <w:rFonts w:ascii="SimSun" w:hAnsi="SimSun" w:eastAsia="SimSun" w:cs="SimSun"/>
          <w:sz w:val="18"/>
          <w:szCs w:val="18"/>
          <w:color w:val="231F20"/>
          <w:spacing w:val="-5"/>
        </w:rPr>
        <w:t>員会副主任</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中国</w:t>
      </w:r>
    </w:p>
    <w:p>
      <w:pPr>
        <w:ind w:left="16"/>
        <w:spacing w:before="137" w:line="219" w:lineRule="auto"/>
        <w:rPr>
          <w:rFonts w:ascii="SimSun" w:hAnsi="SimSun" w:eastAsia="SimSun" w:cs="SimSun"/>
          <w:sz w:val="18"/>
          <w:szCs w:val="18"/>
        </w:rPr>
      </w:pPr>
      <w:r>
        <w:rPr>
          <w:rFonts w:ascii="SimSun" w:hAnsi="SimSun" w:eastAsia="SimSun" w:cs="SimSun"/>
          <w:sz w:val="18"/>
          <w:szCs w:val="18"/>
          <w:color w:val="231F20"/>
          <w:spacing w:val="-1"/>
        </w:rPr>
        <w:t>サイバースペース研究院</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副研究員</w:t>
      </w:r>
    </w:p>
    <w:p>
      <w:pPr>
        <w:ind w:left="17" w:hanging="14"/>
        <w:spacing w:before="135" w:line="254" w:lineRule="auto"/>
        <w:rPr>
          <w:rFonts w:ascii="SimSun" w:hAnsi="SimSun" w:eastAsia="SimSun" w:cs="SimSun"/>
          <w:sz w:val="18"/>
          <w:szCs w:val="18"/>
        </w:rPr>
      </w:pPr>
      <w:r>
        <w:rPr>
          <w:rFonts w:ascii="SimSun" w:hAnsi="SimSun" w:eastAsia="SimSun" w:cs="SimSun"/>
          <w:sz w:val="18"/>
          <w:szCs w:val="18"/>
          <w:color w:val="231F20"/>
          <w:spacing w:val="-7"/>
        </w:rPr>
        <w:t>Zhang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7"/>
        </w:rPr>
        <w:t>Wen</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Song</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High</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Tide</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Group</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オペレーティング</w:t>
      </w:r>
      <w:r>
        <w:rPr>
          <w:rFonts w:ascii="SimSun" w:hAnsi="SimSun" w:eastAsia="SimSun" w:cs="SimSun"/>
          <w:sz w:val="18"/>
          <w:szCs w:val="18"/>
          <w:color w:val="231F20"/>
          <w:spacing w:val="-7"/>
        </w:rPr>
        <w:t xml:space="preserve"> </w:t>
      </w:r>
      <w:r>
        <w:rPr>
          <w:rFonts w:ascii="MS Mincho" w:hAnsi="MS Mincho" w:eastAsia="MS Mincho" w:cs="MS Mincho"/>
          <w:sz w:val="18"/>
          <w:szCs w:val="18"/>
          <w:color w:val="231F20"/>
          <w:spacing w:val="-7"/>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7"/>
        </w:rPr>
        <w:t>パ</w:t>
      </w:r>
      <w:r>
        <w:rPr>
          <w:rFonts w:ascii="SimSun" w:hAnsi="SimSun" w:eastAsia="SimSun" w:cs="SimSun"/>
          <w:sz w:val="18"/>
          <w:szCs w:val="18"/>
          <w:color w:val="231F20"/>
          <w:spacing w:val="-6"/>
        </w:rPr>
        <w:t>ートナー</w:t>
      </w:r>
    </w:p>
    <w:p>
      <w:pPr>
        <w:ind w:left="682" w:right="490" w:hanging="680"/>
        <w:spacing w:before="74" w:line="308" w:lineRule="auto"/>
        <w:rPr>
          <w:rFonts w:ascii="SimSun" w:hAnsi="SimSun" w:eastAsia="SimSun" w:cs="SimSun"/>
          <w:sz w:val="18"/>
          <w:szCs w:val="18"/>
        </w:rPr>
      </w:pPr>
      <w:r>
        <w:rPr>
          <w:rFonts w:ascii="SimSun" w:hAnsi="SimSun" w:eastAsia="SimSun" w:cs="SimSun"/>
          <w:sz w:val="18"/>
          <w:szCs w:val="18"/>
          <w:color w:val="231F20"/>
          <w:spacing w:val="-10"/>
        </w:rPr>
        <w:t>第</w:t>
      </w:r>
      <w:r>
        <w:rPr>
          <w:rFonts w:ascii="SimSun" w:hAnsi="SimSun" w:eastAsia="SimSun" w:cs="SimSun"/>
          <w:sz w:val="18"/>
          <w:szCs w:val="18"/>
          <w:color w:val="231F20"/>
          <w:spacing w:val="-6"/>
        </w:rPr>
        <w:t>四パラダイム</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(北京)</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科技有限公司</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研究開発</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副</w:t>
      </w:r>
      <w:r>
        <w:rPr>
          <w:rFonts w:ascii="SimSun" w:hAnsi="SimSun" w:eastAsia="SimSun" w:cs="SimSun"/>
          <w:sz w:val="18"/>
          <w:szCs w:val="18"/>
          <w:color w:val="231F20"/>
          <w:spacing w:val="-6"/>
        </w:rPr>
        <w:t>総経理、基礎技術責任者</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鄭奎氏</w:t>
      </w:r>
    </w:p>
    <w:p>
      <w:pPr>
        <w:ind w:left="2"/>
        <w:spacing w:before="30" w:line="214" w:lineRule="auto"/>
        <w:rPr>
          <w:rFonts w:ascii="SimSun" w:hAnsi="SimSun" w:eastAsia="SimSun" w:cs="SimSun"/>
          <w:sz w:val="18"/>
          <w:szCs w:val="18"/>
        </w:rPr>
      </w:pPr>
      <w:r>
        <w:rPr>
          <w:rFonts w:ascii="SimSun" w:hAnsi="SimSun" w:eastAsia="SimSun" w:cs="SimSun"/>
          <w:sz w:val="18"/>
          <w:szCs w:val="18"/>
          <w:color w:val="231F20"/>
        </w:rPr>
        <w:t>Zheng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Liyuan</w:t>
      </w:r>
      <w:r>
        <w:rPr>
          <w:rFonts w:ascii="SimSun" w:hAnsi="SimSun" w:eastAsia="SimSun" w:cs="SimSun"/>
          <w:sz w:val="18"/>
          <w:szCs w:val="18"/>
          <w:color w:val="231F20"/>
          <w:spacing w:val="1"/>
        </w:rPr>
        <w:t xml:space="preserve"> </w:t>
      </w:r>
      <w:r>
        <w:rPr>
          <w:rFonts w:ascii="Arial" w:hAnsi="Arial" w:eastAsia="Arial" w:cs="Arial"/>
          <w:sz w:val="18"/>
          <w:szCs w:val="18"/>
          <w:color w:val="231F20"/>
        </w:rPr>
        <w:t>CSDN</w:t>
      </w:r>
      <w:r>
        <w:rPr>
          <w:rFonts w:ascii="SimSun" w:hAnsi="SimSun" w:eastAsia="SimSun" w:cs="SimSun"/>
          <w:sz w:val="18"/>
          <w:szCs w:val="18"/>
          <w:color w:val="231F20"/>
          <w:spacing w:val="1"/>
        </w:rPr>
        <w:t>エ</w:t>
      </w:r>
      <w:r>
        <w:rPr>
          <w:rFonts w:ascii="SimSun" w:hAnsi="SimSun" w:eastAsia="SimSun" w:cs="SimSun"/>
          <w:sz w:val="18"/>
          <w:szCs w:val="18"/>
          <w:color w:val="231F20"/>
        </w:rPr>
        <w:t>ディター</w:t>
      </w:r>
    </w:p>
    <w:p>
      <w:pPr>
        <w:sectPr>
          <w:type w:val="continuous"/>
          <w:pgSz w:w="9360" w:h="13041"/>
          <w:pgMar w:top="400" w:right="325" w:bottom="538" w:left="669" w:header="0" w:footer="315" w:gutter="0"/>
          <w:cols w:equalWidth="0" w:num="2">
            <w:col w:w="4050" w:space="100"/>
            <w:col w:w="4217" w:space="0"/>
          </w:cols>
        </w:sectPr>
        <w:rPr/>
      </w:pPr>
    </w:p>
    <w:p>
      <w:pPr>
        <w:rPr/>
      </w:pPr>
      <w:r/>
    </w:p>
    <w:p>
      <w:pPr>
        <w:rPr/>
      </w:pPr>
      <w:r/>
    </w:p>
    <w:p>
      <w:pPr>
        <w:rPr/>
      </w:pPr>
      <w:r/>
    </w:p>
    <w:p>
      <w:pPr>
        <w:spacing w:line="134" w:lineRule="exact"/>
        <w:rPr/>
      </w:pPr>
      <w:r/>
    </w:p>
    <w:p>
      <w:pPr>
        <w:sectPr>
          <w:headerReference w:type="default" r:id="rId2200"/>
          <w:footerReference w:type="default" r:id="rId2201"/>
          <w:pgSz w:w="9360" w:h="13041"/>
          <w:pgMar w:top="1014" w:right="492" w:bottom="538" w:left="595" w:header="560" w:footer="315" w:gutter="0"/>
          <w:cols w:equalWidth="0" w:num="1">
            <w:col w:w="8273" w:space="0"/>
          </w:cols>
        </w:sectPr>
        <w:rPr/>
      </w:pPr>
    </w:p>
    <w:p>
      <w:pPr>
        <w:ind w:left="85"/>
        <w:spacing w:before="127" w:line="228" w:lineRule="auto"/>
        <w:rPr>
          <w:rFonts w:ascii="PMingLiU" w:hAnsi="PMingLiU" w:eastAsia="PMingLiU" w:cs="PMingLiU"/>
          <w:sz w:val="14"/>
          <w:szCs w:val="14"/>
        </w:rPr>
      </w:pPr>
      <w:r>
        <w:rPr>
          <w:rFonts w:ascii="PMingLiU" w:hAnsi="PMingLiU" w:eastAsia="PMingLiU" w:cs="PMingLiU"/>
          <w:sz w:val="14"/>
          <w:szCs w:val="14"/>
          <w:color w:val="231F20"/>
          <w:spacing w:val="1"/>
        </w:rPr>
        <w:t>寄稿</w:t>
      </w:r>
      <w:r>
        <w:rPr>
          <w:rFonts w:ascii="PMingLiU" w:hAnsi="PMingLiU" w:eastAsia="PMingLiU" w:cs="PMingLiU"/>
          <w:sz w:val="21"/>
          <w:szCs w:val="21"/>
          <w:color w:val="231F20"/>
          <w:spacing w:val="1"/>
          <w:position w:val="-1"/>
        </w:rPr>
        <w:t>者</w:t>
      </w:r>
      <w:r>
        <w:rPr>
          <w:rFonts w:ascii="PMingLiU" w:hAnsi="PMingLiU" w:eastAsia="PMingLiU" w:cs="PMingLiU"/>
          <w:sz w:val="21"/>
          <w:szCs w:val="21"/>
          <w:color w:val="231F20"/>
          <w:spacing w:val="1"/>
          <w:position w:val="-1"/>
        </w:rPr>
        <w:t xml:space="preserve"> </w:t>
      </w:r>
      <w:r>
        <w:rPr>
          <w:rFonts w:ascii="PMingLiU" w:hAnsi="PMingLiU" w:eastAsia="PMingLiU" w:cs="PMingLiU"/>
          <w:sz w:val="14"/>
          <w:szCs w:val="14"/>
          <w:color w:val="231F20"/>
          <w:spacing w:val="1"/>
        </w:rPr>
        <w:t>(</w:t>
      </w:r>
      <w:r>
        <w:rPr>
          <w:rFonts w:ascii="PMingLiU" w:hAnsi="PMingLiU" w:eastAsia="PMingLiU" w:cs="PMingLiU"/>
          <w:sz w:val="14"/>
          <w:szCs w:val="14"/>
          <w:color w:val="231F20"/>
        </w:rPr>
        <w:t>五十音順)</w:t>
      </w:r>
    </w:p>
    <w:p>
      <w:pPr>
        <w:ind w:left="83" w:right="196" w:hanging="1"/>
        <w:spacing w:before="120" w:line="354" w:lineRule="auto"/>
        <w:rPr>
          <w:rFonts w:ascii="SimSun" w:hAnsi="SimSun" w:eastAsia="SimSun" w:cs="SimSun"/>
          <w:sz w:val="18"/>
          <w:szCs w:val="18"/>
        </w:rPr>
      </w:pPr>
      <w:r>
        <w:rPr>
          <w:rFonts w:ascii="SimSun" w:hAnsi="SimSun" w:eastAsia="SimSun" w:cs="SimSun"/>
          <w:sz w:val="18"/>
          <w:szCs w:val="18"/>
          <w:color w:val="231F20"/>
          <w:spacing w:val="-5"/>
        </w:rPr>
        <w:t>An</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Xu</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Bao</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Yungang</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9"/>
        </w:rPr>
        <w:t>北</w:t>
      </w:r>
      <w:r>
        <w:rPr>
          <w:rFonts w:ascii="SimSun" w:hAnsi="SimSun" w:eastAsia="SimSun" w:cs="SimSun"/>
          <w:sz w:val="18"/>
          <w:szCs w:val="18"/>
          <w:color w:val="231F20"/>
          <w:spacing w:val="-5"/>
        </w:rPr>
        <w:t>京滴滴技術有限公司</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オープ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ンソースおよびインナーソース担当責任者</w:t>
      </w:r>
      <w:r>
        <w:rPr>
          <w:rFonts w:ascii="SimSun" w:hAnsi="SimSun" w:eastAsia="SimSun" w:cs="SimSun"/>
          <w:sz w:val="18"/>
          <w:szCs w:val="18"/>
          <w:color w:val="231F20"/>
          <w:spacing w:val="4"/>
        </w:rPr>
        <w:t xml:space="preserve"> </w:t>
      </w:r>
      <w:r>
        <w:rPr>
          <w:rFonts w:ascii="SimSun" w:hAnsi="SimSun" w:eastAsia="SimSun" w:cs="SimSun"/>
          <w:sz w:val="18"/>
          <w:szCs w:val="18"/>
          <w:color w:val="231F20"/>
        </w:rPr>
        <w:t>Cao</w:t>
      </w:r>
      <w:r>
        <w:rPr>
          <w:rFonts w:ascii="SimSun" w:hAnsi="SimSun" w:eastAsia="SimSun" w:cs="SimSun"/>
          <w:sz w:val="18"/>
          <w:szCs w:val="18"/>
          <w:color w:val="231F20"/>
        </w:rPr>
        <w:t xml:space="preserve"> </w:t>
      </w:r>
      <w:r>
        <w:rPr>
          <w:rFonts w:ascii="SimSun" w:hAnsi="SimSun" w:eastAsia="SimSun" w:cs="SimSun"/>
          <w:sz w:val="18"/>
          <w:szCs w:val="18"/>
          <w:color w:val="231F20"/>
        </w:rPr>
        <w:t>Hengkang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中国科学院計算技術研究所</w:t>
      </w:r>
      <w:r>
        <w:rPr>
          <w:rFonts w:ascii="SimSun" w:hAnsi="SimSun" w:eastAsia="SimSun" w:cs="SimSun"/>
          <w:sz w:val="18"/>
          <w:szCs w:val="18"/>
          <w:color w:val="231F20"/>
        </w:rPr>
        <w:t>副所長兼研</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究員</w:t>
      </w:r>
      <w:r>
        <w:rPr>
          <w:rFonts w:ascii="SimSun" w:hAnsi="SimSun" w:eastAsia="SimSun" w:cs="SimSun"/>
          <w:sz w:val="18"/>
          <w:szCs w:val="18"/>
          <w:color w:val="231F20"/>
          <w:spacing w:val="-1"/>
        </w:rPr>
        <w:t xml:space="preserve"> </w:t>
      </w:r>
      <w:r>
        <w:rPr>
          <w:rFonts w:ascii="SimSun" w:hAnsi="SimSun" w:eastAsia="SimSun" w:cs="SimSun"/>
          <w:sz w:val="18"/>
          <w:szCs w:val="18"/>
          <w:color w:val="231F20"/>
        </w:rPr>
        <w:t>Red</w:t>
      </w:r>
      <w:r>
        <w:rPr>
          <w:rFonts w:ascii="SimSun" w:hAnsi="SimSun" w:eastAsia="SimSun" w:cs="SimSun"/>
          <w:sz w:val="18"/>
          <w:szCs w:val="18"/>
          <w:color w:val="231F20"/>
          <w:spacing w:val="-1"/>
        </w:rPr>
        <w:t xml:space="preserve"> </w:t>
      </w:r>
      <w:r>
        <w:rPr>
          <w:rFonts w:ascii="SimSun" w:hAnsi="SimSun" w:eastAsia="SimSun" w:cs="SimSun"/>
          <w:sz w:val="18"/>
          <w:szCs w:val="18"/>
          <w:color w:val="231F20"/>
        </w:rPr>
        <w:t>Hat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グローバルバイス</w:t>
      </w:r>
      <w:r>
        <w:rPr>
          <w:rFonts w:ascii="SimSun" w:hAnsi="SimSun" w:eastAsia="SimSun" w:cs="SimSun"/>
          <w:sz w:val="18"/>
          <w:szCs w:val="18"/>
          <w:color w:val="231F20"/>
        </w:rPr>
        <w:t>プレジデント兼</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大中華</w:t>
      </w:r>
      <w:r>
        <w:rPr>
          <w:rFonts w:ascii="SimSun" w:hAnsi="SimSun" w:eastAsia="SimSun" w:cs="SimSun"/>
          <w:sz w:val="18"/>
          <w:szCs w:val="18"/>
          <w:color w:val="231F20"/>
        </w:rPr>
        <w:t>圏代表取締役社長</w:t>
      </w:r>
    </w:p>
    <w:p>
      <w:pPr>
        <w:ind w:left="87" w:right="222" w:firstLine="40"/>
        <w:spacing w:line="355" w:lineRule="auto"/>
        <w:rPr>
          <w:rFonts w:ascii="SimSun" w:hAnsi="SimSun" w:eastAsia="SimSun" w:cs="SimSun"/>
          <w:sz w:val="18"/>
          <w:szCs w:val="18"/>
        </w:rPr>
      </w:pPr>
      <w:r>
        <w:rPr>
          <w:rFonts w:ascii="SimSun" w:hAnsi="SimSun" w:eastAsia="SimSun" w:cs="SimSun"/>
          <w:sz w:val="18"/>
          <w:szCs w:val="18"/>
          <w:color w:val="231F20"/>
          <w:spacing w:val="-16"/>
        </w:rPr>
        <w:t>ピ</w:t>
      </w:r>
      <w:r>
        <w:rPr>
          <w:rFonts w:ascii="SimSun" w:hAnsi="SimSun" w:eastAsia="SimSun" w:cs="SimSun"/>
          <w:sz w:val="18"/>
          <w:szCs w:val="18"/>
          <w:color w:val="231F20"/>
          <w:spacing w:val="-10"/>
        </w:rPr>
        <w:t>ンカス(北京)</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科技有限公司</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政府関係責任者</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曹</w:t>
      </w:r>
      <w:r>
        <w:rPr>
          <w:rFonts w:ascii="SimSun" w:hAnsi="SimSun" w:eastAsia="SimSun" w:cs="SimSun"/>
          <w:sz w:val="18"/>
          <w:szCs w:val="18"/>
          <w:color w:val="231F20"/>
        </w:rPr>
        <w:t xml:space="preserve"> </w:t>
      </w:r>
      <w:r>
        <w:rPr>
          <w:rFonts w:ascii="SimSun" w:hAnsi="SimSun" w:eastAsia="SimSun" w:cs="SimSun"/>
          <w:sz w:val="18"/>
          <w:szCs w:val="18"/>
          <w:color w:val="231F20"/>
          <w:spacing w:val="-7"/>
        </w:rPr>
        <w:t>錦龍氏</w:t>
      </w:r>
    </w:p>
    <w:p>
      <w:pPr>
        <w:ind w:left="775" w:right="261" w:hanging="694"/>
        <w:spacing w:before="1" w:line="296" w:lineRule="auto"/>
        <w:rPr>
          <w:rFonts w:ascii="SimSun" w:hAnsi="SimSun" w:eastAsia="SimSun" w:cs="SimSun"/>
          <w:sz w:val="18"/>
          <w:szCs w:val="18"/>
        </w:rPr>
      </w:pPr>
      <w:r>
        <w:rPr>
          <w:rFonts w:ascii="SimSun" w:hAnsi="SimSun" w:eastAsia="SimSun" w:cs="SimSun"/>
          <w:sz w:val="18"/>
          <w:szCs w:val="18"/>
          <w:color w:val="231F20"/>
          <w:spacing w:val="-14"/>
        </w:rPr>
        <w:t>Alibaba</w:t>
      </w:r>
      <w:r>
        <w:rPr>
          <w:rFonts w:ascii="SimSun" w:hAnsi="SimSun" w:eastAsia="SimSun" w:cs="SimSun"/>
          <w:sz w:val="18"/>
          <w:szCs w:val="18"/>
          <w:color w:val="231F20"/>
          <w:spacing w:val="-28"/>
        </w:rPr>
        <w:t xml:space="preserve"> </w:t>
      </w:r>
      <w:r>
        <w:rPr>
          <w:rFonts w:ascii="SimSun" w:hAnsi="SimSun" w:eastAsia="SimSun" w:cs="SimSun"/>
          <w:sz w:val="18"/>
          <w:szCs w:val="18"/>
          <w:color w:val="231F20"/>
          <w:spacing w:val="-14"/>
        </w:rPr>
        <w:t>(China)</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Limited</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オープンソース委員会副委</w:t>
      </w:r>
      <w:r>
        <w:rPr>
          <w:rFonts w:ascii="SimSun" w:hAnsi="SimSun" w:eastAsia="SimSun" w:cs="SimSun"/>
          <w:sz w:val="18"/>
          <w:szCs w:val="18"/>
          <w:color w:val="231F20"/>
        </w:rPr>
        <w:t xml:space="preserve"> </w:t>
      </w:r>
      <w:r>
        <w:rPr>
          <w:rFonts w:ascii="SimSun" w:hAnsi="SimSun" w:eastAsia="SimSun" w:cs="SimSun"/>
          <w:sz w:val="18"/>
          <w:szCs w:val="18"/>
          <w:color w:val="231F20"/>
          <w:spacing w:val="-24"/>
        </w:rPr>
        <w:t>員</w:t>
      </w:r>
      <w:r>
        <w:rPr>
          <w:rFonts w:ascii="SimSun" w:hAnsi="SimSun" w:eastAsia="SimSun" w:cs="SimSun"/>
          <w:sz w:val="18"/>
          <w:szCs w:val="18"/>
          <w:color w:val="231F20"/>
          <w:spacing w:val="-14"/>
        </w:rPr>
        <w:t>長、</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4"/>
        </w:rPr>
        <w:t>AliCloudインフラストラクチャ製</w:t>
      </w:r>
    </w:p>
    <w:p>
      <w:pPr>
        <w:ind w:left="780"/>
        <w:spacing w:line="344" w:lineRule="exact"/>
        <w:rPr>
          <w:rFonts w:ascii="SimSun" w:hAnsi="SimSun" w:eastAsia="SimSun" w:cs="SimSun"/>
          <w:sz w:val="18"/>
          <w:szCs w:val="18"/>
        </w:rPr>
      </w:pPr>
      <w:r>
        <w:rPr>
          <w:rFonts w:ascii="SimSun" w:hAnsi="SimSun" w:eastAsia="SimSun" w:cs="SimSun"/>
          <w:sz w:val="18"/>
          <w:szCs w:val="18"/>
          <w:color w:val="231F20"/>
          <w:spacing w:val="-13"/>
          <w:position w:val="12"/>
        </w:rPr>
        <w:t>品</w:t>
      </w:r>
      <w:r>
        <w:rPr>
          <w:rFonts w:ascii="SimSun" w:hAnsi="SimSun" w:eastAsia="SimSun" w:cs="SimSun"/>
          <w:sz w:val="18"/>
          <w:szCs w:val="18"/>
          <w:color w:val="231F20"/>
          <w:spacing w:val="-12"/>
          <w:position w:val="12"/>
        </w:rPr>
        <w:t>部門技術戦略ディレクター</w:t>
      </w:r>
      <w:r>
        <w:rPr>
          <w:rFonts w:ascii="SimSun" w:hAnsi="SimSun" w:eastAsia="SimSun" w:cs="SimSun"/>
          <w:sz w:val="18"/>
          <w:szCs w:val="18"/>
          <w:color w:val="231F20"/>
          <w:spacing w:val="-12"/>
          <w:position w:val="12"/>
        </w:rPr>
        <w:t xml:space="preserve"> </w:t>
      </w:r>
      <w:r>
        <w:rPr>
          <w:rFonts w:ascii="SimSun" w:hAnsi="SimSun" w:eastAsia="SimSun" w:cs="SimSun"/>
          <w:sz w:val="18"/>
          <w:szCs w:val="18"/>
          <w:color w:val="231F20"/>
          <w:spacing w:val="-12"/>
          <w:position w:val="12"/>
        </w:rPr>
        <w:t>Chen</w:t>
      </w:r>
      <w:r>
        <w:rPr>
          <w:rFonts w:ascii="SimSun" w:hAnsi="SimSun" w:eastAsia="SimSun" w:cs="SimSun"/>
          <w:sz w:val="18"/>
          <w:szCs w:val="18"/>
          <w:color w:val="231F20"/>
          <w:spacing w:val="-12"/>
          <w:position w:val="12"/>
        </w:rPr>
        <w:t xml:space="preserve"> </w:t>
      </w:r>
      <w:r>
        <w:rPr>
          <w:rFonts w:ascii="SimSun" w:hAnsi="SimSun" w:eastAsia="SimSun" w:cs="SimSun"/>
          <w:sz w:val="18"/>
          <w:szCs w:val="18"/>
          <w:color w:val="231F20"/>
          <w:spacing w:val="-12"/>
          <w:position w:val="12"/>
        </w:rPr>
        <w:t>Xu氏</w:t>
      </w:r>
    </w:p>
    <w:p>
      <w:pPr>
        <w:ind w:left="106"/>
        <w:spacing w:line="219" w:lineRule="auto"/>
        <w:rPr>
          <w:rFonts w:ascii="MS Mincho" w:hAnsi="MS Mincho" w:eastAsia="MS Mincho" w:cs="MS Mincho"/>
          <w:sz w:val="18"/>
          <w:szCs w:val="18"/>
        </w:rPr>
      </w:pPr>
      <w:r>
        <w:rPr>
          <w:rFonts w:ascii="SimSun" w:hAnsi="SimSun" w:eastAsia="SimSun" w:cs="SimSun"/>
          <w:sz w:val="18"/>
          <w:szCs w:val="18"/>
          <w:color w:val="231F20"/>
          <w:spacing w:val="-3"/>
        </w:rPr>
        <w:t>中国聯合網絡集団公司</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国際標準化</w:t>
      </w:r>
      <w:r>
        <w:rPr>
          <w:rFonts w:ascii="SimSun" w:hAnsi="SimSun" w:eastAsia="SimSun" w:cs="SimSun"/>
          <w:sz w:val="18"/>
          <w:szCs w:val="18"/>
          <w:color w:val="231F20"/>
          <w:spacing w:val="-3"/>
        </w:rPr>
        <w:t xml:space="preserve"> </w:t>
      </w:r>
      <w:r>
        <w:rPr>
          <w:rFonts w:ascii="MS Mincho" w:hAnsi="MS Mincho" w:eastAsia="MS Mincho" w:cs="MS Mincho"/>
          <w:sz w:val="18"/>
          <w:szCs w:val="18"/>
          <w:color w:val="231F20"/>
        </w:rPr>
        <w:t>・</w:t>
      </w:r>
    </w:p>
    <w:p>
      <w:pPr>
        <w:ind w:left="777"/>
        <w:spacing w:before="74" w:line="232" w:lineRule="auto"/>
        <w:rPr>
          <w:rFonts w:ascii="SimSun" w:hAnsi="SimSun" w:eastAsia="SimSun" w:cs="SimSun"/>
          <w:sz w:val="18"/>
          <w:szCs w:val="18"/>
        </w:rPr>
      </w:pPr>
      <w:r>
        <w:rPr>
          <w:rFonts w:ascii="SimSun" w:hAnsi="SimSun" w:eastAsia="SimSun" w:cs="SimSun"/>
          <w:sz w:val="18"/>
          <w:szCs w:val="18"/>
          <w:color w:val="231F20"/>
          <w:spacing w:val="-26"/>
        </w:rPr>
        <w:t>オ</w:t>
      </w:r>
      <w:r>
        <w:rPr>
          <w:rFonts w:ascii="SimSun" w:hAnsi="SimSun" w:eastAsia="SimSun" w:cs="SimSun"/>
          <w:sz w:val="18"/>
          <w:szCs w:val="18"/>
          <w:color w:val="231F20"/>
          <w:spacing w:val="-14"/>
        </w:rPr>
        <w:t>ープンソース</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プロジェク</w:t>
      </w:r>
    </w:p>
    <w:p>
      <w:pPr>
        <w:ind w:left="832"/>
        <w:spacing w:before="63" w:line="214" w:lineRule="auto"/>
        <w:rPr>
          <w:rFonts w:ascii="SimSun" w:hAnsi="SimSun" w:eastAsia="SimSun" w:cs="SimSun"/>
          <w:sz w:val="18"/>
          <w:szCs w:val="18"/>
        </w:rPr>
      </w:pPr>
      <w:r>
        <w:rPr>
          <w:rFonts w:ascii="SimSun" w:hAnsi="SimSun" w:eastAsia="SimSun" w:cs="SimSun"/>
          <w:sz w:val="18"/>
          <w:szCs w:val="18"/>
          <w:color w:val="231F20"/>
          <w:spacing w:val="-9"/>
        </w:rPr>
        <w:t>ト</w:t>
      </w:r>
      <w:r>
        <w:rPr>
          <w:rFonts w:ascii="SimSun" w:hAnsi="SimSun" w:eastAsia="SimSun" w:cs="SimSun"/>
          <w:sz w:val="18"/>
          <w:szCs w:val="18"/>
          <w:color w:val="231F20"/>
          <w:spacing w:val="-5"/>
        </w:rPr>
        <w:t>責任者</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Cheng</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Ying氏</w:t>
      </w:r>
    </w:p>
    <w:p>
      <w:pPr>
        <w:ind w:left="768" w:right="472" w:hanging="682"/>
        <w:spacing w:before="136" w:line="300" w:lineRule="auto"/>
        <w:rPr>
          <w:rFonts w:ascii="SimSun" w:hAnsi="SimSun" w:eastAsia="SimSun" w:cs="SimSun"/>
          <w:sz w:val="18"/>
          <w:szCs w:val="18"/>
        </w:rPr>
      </w:pPr>
      <w:r>
        <w:rPr>
          <w:rFonts w:ascii="SimSun" w:hAnsi="SimSun" w:eastAsia="SimSun" w:cs="SimSun"/>
          <w:sz w:val="18"/>
          <w:szCs w:val="18"/>
          <w:color w:val="231F20"/>
          <w:spacing w:val="-4"/>
        </w:rPr>
        <w:t>Dai</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Lidong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北京モビーディックオープンソー</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ス技</w:t>
      </w:r>
      <w:r>
        <w:rPr>
          <w:rFonts w:ascii="SimSun" w:hAnsi="SimSun" w:eastAsia="SimSun" w:cs="SimSun"/>
          <w:sz w:val="18"/>
          <w:szCs w:val="18"/>
          <w:color w:val="231F20"/>
          <w:spacing w:val="-3"/>
        </w:rPr>
        <w:t>術有限公司</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共同設立者</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Dolphin</w:t>
      </w:r>
      <w:r>
        <w:rPr>
          <w:rFonts w:ascii="SimSun" w:hAnsi="SimSun" w:eastAsia="SimSun" w:cs="SimSun"/>
          <w:sz w:val="18"/>
          <w:szCs w:val="18"/>
          <w:color w:val="231F20"/>
        </w:rPr>
        <w:t xml:space="preserve"> </w:t>
      </w:r>
      <w:r>
        <w:rPr>
          <w:rFonts w:ascii="SimSun" w:hAnsi="SimSun" w:eastAsia="SimSun" w:cs="SimSun"/>
          <w:sz w:val="18"/>
          <w:szCs w:val="18"/>
          <w:color w:val="231F20"/>
          <w:spacing w:val="-2"/>
        </w:rPr>
        <w:t>Scheduling,</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SeaTunne</w:t>
      </w:r>
      <w:r>
        <w:rPr>
          <w:rFonts w:ascii="Arial" w:hAnsi="Arial" w:eastAsia="Arial" w:cs="Arial"/>
          <w:sz w:val="18"/>
          <w:szCs w:val="18"/>
          <w:color w:val="231F20"/>
          <w:spacing w:val="-1"/>
        </w:rPr>
        <w:t>l</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メンター</w:t>
      </w:r>
      <w:r>
        <w:rPr>
          <w:rFonts w:ascii="SimSun" w:hAnsi="SimSun" w:eastAsia="SimSun" w:cs="SimSun"/>
          <w:sz w:val="18"/>
          <w:szCs w:val="18"/>
          <w:color w:val="231F20"/>
        </w:rPr>
        <w:t xml:space="preserve">  </w:t>
      </w:r>
      <w:r>
        <w:rPr>
          <w:rFonts w:ascii="Arial" w:hAnsi="Arial" w:eastAsia="Arial" w:cs="Arial"/>
          <w:sz w:val="18"/>
          <w:szCs w:val="18"/>
          <w:color w:val="231F20"/>
          <w:spacing w:val="-2"/>
        </w:rPr>
        <w:t>Apache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w:t>
      </w:r>
      <w:r>
        <w:rPr>
          <w:rFonts w:ascii="SimSun" w:hAnsi="SimSun" w:eastAsia="SimSun" w:cs="SimSun"/>
          <w:sz w:val="18"/>
          <w:szCs w:val="18"/>
          <w:color w:val="231F20"/>
        </w:rPr>
        <w:t>on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メンバー</w:t>
      </w:r>
    </w:p>
    <w:p>
      <w:pPr>
        <w:ind w:left="85"/>
        <w:spacing w:before="38" w:line="214" w:lineRule="auto"/>
        <w:rPr>
          <w:rFonts w:ascii="SimSun" w:hAnsi="SimSun" w:eastAsia="SimSun" w:cs="SimSun"/>
          <w:sz w:val="18"/>
          <w:szCs w:val="18"/>
        </w:rPr>
      </w:pPr>
      <w:r>
        <w:rPr>
          <w:rFonts w:ascii="SimSun" w:hAnsi="SimSun" w:eastAsia="SimSun" w:cs="SimSun"/>
          <w:sz w:val="18"/>
          <w:szCs w:val="18"/>
          <w:color w:val="231F20"/>
          <w:spacing w:val="-4"/>
        </w:rPr>
        <w:t>Ding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Jianfeng</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インテ</w:t>
      </w:r>
      <w:r>
        <w:rPr>
          <w:rFonts w:ascii="SimSun" w:hAnsi="SimSun" w:eastAsia="SimSun" w:cs="SimSun"/>
          <w:sz w:val="18"/>
          <w:szCs w:val="18"/>
          <w:color w:val="231F20"/>
          <w:spacing w:val="-5"/>
        </w:rPr>
        <w:t>ル</w:t>
      </w:r>
      <w:r>
        <w:rPr>
          <w:rFonts w:ascii="SimSun" w:hAnsi="SimSun" w:eastAsia="SimSun" w:cs="SimSun"/>
          <w:sz w:val="18"/>
          <w:szCs w:val="18"/>
          <w:color w:val="231F20"/>
          <w:spacing w:val="-4"/>
        </w:rPr>
        <w:t>中国R&amp;Dマネージャー</w:t>
      </w:r>
    </w:p>
    <w:p>
      <w:pPr>
        <w:ind w:left="785" w:right="689" w:hanging="693"/>
        <w:spacing w:before="138" w:line="306" w:lineRule="auto"/>
        <w:rPr>
          <w:rFonts w:ascii="SimSun" w:hAnsi="SimSun" w:eastAsia="SimSun" w:cs="SimSun"/>
          <w:sz w:val="18"/>
          <w:szCs w:val="18"/>
        </w:rPr>
      </w:pPr>
      <w:r>
        <w:rPr>
          <w:rFonts w:ascii="SimSun" w:hAnsi="SimSun" w:eastAsia="SimSun" w:cs="SimSun"/>
          <w:sz w:val="18"/>
          <w:szCs w:val="18"/>
          <w:color w:val="231F20"/>
          <w:spacing w:val="-17"/>
        </w:rPr>
        <w:t>北</w:t>
      </w:r>
      <w:r>
        <w:rPr>
          <w:rFonts w:ascii="SimSun" w:hAnsi="SimSun" w:eastAsia="SimSun" w:cs="SimSun"/>
          <w:sz w:val="18"/>
          <w:szCs w:val="18"/>
          <w:color w:val="231F20"/>
          <w:spacing w:val="-11"/>
        </w:rPr>
        <w:t>京賽迪出版媒体有限公司</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ソフトウェア</w:t>
      </w:r>
      <w:r>
        <w:rPr>
          <w:rFonts w:ascii="SimSun" w:hAnsi="SimSun" w:eastAsia="SimSun" w:cs="SimSun"/>
          <w:sz w:val="18"/>
          <w:szCs w:val="18"/>
          <w:color w:val="231F20"/>
          <w:spacing w:val="-11"/>
        </w:rPr>
        <w:t xml:space="preserve"> </w:t>
      </w:r>
      <w:r>
        <w:rPr>
          <w:rFonts w:ascii="MS Mincho" w:hAnsi="MS Mincho" w:eastAsia="MS Mincho" w:cs="MS Mincho"/>
          <w:sz w:val="18"/>
          <w:szCs w:val="18"/>
          <w:color w:val="231F20"/>
          <w:spacing w:val="-11"/>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3"/>
        </w:rPr>
        <w:t>IC</w:t>
      </w:r>
      <w:r>
        <w:rPr>
          <w:rFonts w:ascii="SimSun" w:hAnsi="SimSun" w:eastAsia="SimSun" w:cs="SimSun"/>
          <w:sz w:val="18"/>
          <w:szCs w:val="18"/>
          <w:color w:val="231F20"/>
          <w:spacing w:val="-6"/>
        </w:rPr>
        <w:t>マガジン担</w:t>
      </w:r>
      <w:r>
        <w:rPr>
          <w:rFonts w:ascii="SimSun" w:hAnsi="SimSun" w:eastAsia="SimSun" w:cs="SimSun"/>
          <w:sz w:val="18"/>
          <w:szCs w:val="18"/>
          <w:color w:val="231F20"/>
          <w:spacing w:val="-4"/>
        </w:rPr>
        <w:t>当</w:t>
      </w:r>
      <w:r>
        <w:rPr>
          <w:rFonts w:ascii="SimSun" w:hAnsi="SimSun" w:eastAsia="SimSun" w:cs="SimSun"/>
          <w:sz w:val="18"/>
          <w:szCs w:val="18"/>
          <w:color w:val="231F20"/>
          <w:spacing w:val="-3"/>
        </w:rPr>
        <w:t>副総経理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Lina</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Du</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氏</w:t>
      </w:r>
      <w:r>
        <w:rPr>
          <w:rFonts w:ascii="SimSun" w:hAnsi="SimSun" w:eastAsia="SimSun" w:cs="SimSun"/>
          <w:sz w:val="18"/>
          <w:szCs w:val="18"/>
          <w:color w:val="231F20"/>
          <w:spacing w:val="-11"/>
        </w:rPr>
        <w:t>。</w:t>
      </w:r>
    </w:p>
    <w:p>
      <w:pPr>
        <w:ind w:left="774" w:right="363" w:hanging="672"/>
        <w:spacing w:before="27" w:line="296" w:lineRule="auto"/>
        <w:rPr>
          <w:rFonts w:ascii="SimSun" w:hAnsi="SimSun" w:eastAsia="SimSun" w:cs="SimSun"/>
          <w:sz w:val="18"/>
          <w:szCs w:val="18"/>
        </w:rPr>
      </w:pPr>
      <w:r>
        <w:rPr>
          <w:rFonts w:ascii="SimSun" w:hAnsi="SimSun" w:eastAsia="SimSun" w:cs="SimSun"/>
          <w:sz w:val="18"/>
          <w:szCs w:val="18"/>
          <w:color w:val="231F20"/>
          <w:spacing w:val="-23"/>
        </w:rPr>
        <w:t>中</w:t>
      </w:r>
      <w:r>
        <w:rPr>
          <w:rFonts w:ascii="SimSun" w:hAnsi="SimSun" w:eastAsia="SimSun" w:cs="SimSun"/>
          <w:sz w:val="18"/>
          <w:szCs w:val="18"/>
          <w:color w:val="231F20"/>
          <w:spacing w:val="-21"/>
        </w:rPr>
        <w:t>国科学技術協会科学技術コミュニケーションセン</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タ</w:t>
      </w:r>
      <w:r>
        <w:rPr>
          <w:rFonts w:ascii="SimSun" w:hAnsi="SimSun" w:eastAsia="SimSun" w:cs="SimSun"/>
          <w:sz w:val="18"/>
          <w:szCs w:val="18"/>
          <w:color w:val="231F20"/>
          <w:spacing w:val="-17"/>
        </w:rPr>
        <w:t>ー成果変換サービス部長、</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ースイノベーションコンソー</w:t>
      </w:r>
      <w:r>
        <w:rPr>
          <w:rFonts w:ascii="SimSun" w:hAnsi="SimSun" w:eastAsia="SimSun" w:cs="SimSun"/>
          <w:sz w:val="18"/>
          <w:szCs w:val="18"/>
          <w:color w:val="231F20"/>
        </w:rPr>
        <w:t>シアム</w:t>
      </w:r>
    </w:p>
    <w:p>
      <w:pPr>
        <w:ind w:left="783"/>
        <w:spacing w:line="219" w:lineRule="auto"/>
        <w:rPr>
          <w:rFonts w:ascii="SimSun" w:hAnsi="SimSun" w:eastAsia="SimSun" w:cs="SimSun"/>
          <w:sz w:val="18"/>
          <w:szCs w:val="18"/>
        </w:rPr>
      </w:pPr>
      <w:r>
        <w:rPr>
          <w:rFonts w:ascii="SimSun" w:hAnsi="SimSun" w:eastAsia="SimSun" w:cs="SimSun"/>
          <w:sz w:val="18"/>
          <w:szCs w:val="18"/>
          <w:color w:val="231F20"/>
          <w:spacing w:val="-1"/>
        </w:rPr>
        <w:t>「Sci-Tech</w:t>
      </w:r>
      <w:r>
        <w:rPr>
          <w:rFonts w:ascii="SimSun" w:hAnsi="SimSun" w:eastAsia="SimSun" w:cs="SimSun"/>
          <w:sz w:val="18"/>
          <w:szCs w:val="18"/>
          <w:color w:val="231F20"/>
          <w:spacing w:val="-1"/>
        </w:rPr>
        <w:t xml:space="preserve"> </w:t>
      </w:r>
      <w:r>
        <w:rPr>
          <w:rFonts w:ascii="SimSun" w:hAnsi="SimSun" w:eastAsia="SimSun" w:cs="SimSun"/>
          <w:sz w:val="18"/>
          <w:szCs w:val="18"/>
          <w:color w:val="231F20"/>
        </w:rPr>
        <w:t>China</w:t>
      </w:r>
      <w:r>
        <w:rPr>
          <w:rFonts w:ascii="SimSun" w:hAnsi="SimSun" w:eastAsia="SimSun" w:cs="SimSun"/>
          <w:sz w:val="18"/>
          <w:szCs w:val="18"/>
          <w:color w:val="231F20"/>
          <w:spacing w:val="-1"/>
        </w:rPr>
        <w:t>」副秘書長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杜信峰</w:t>
      </w:r>
    </w:p>
    <w:p>
      <w:pPr>
        <w:ind w:left="773"/>
        <w:spacing w:before="75" w:line="345" w:lineRule="exact"/>
        <w:rPr>
          <w:rFonts w:ascii="SimSun" w:hAnsi="SimSun" w:eastAsia="SimSun" w:cs="SimSun"/>
          <w:sz w:val="18"/>
          <w:szCs w:val="18"/>
        </w:rPr>
      </w:pPr>
      <w:r>
        <w:rPr>
          <w:rFonts w:ascii="SimSun" w:hAnsi="SimSun" w:eastAsia="SimSun" w:cs="SimSun"/>
          <w:sz w:val="18"/>
          <w:szCs w:val="18"/>
          <w:color w:val="231F20"/>
          <w:spacing w:val="-1"/>
          <w:position w:val="12"/>
        </w:rPr>
        <w:t>(ドゥ</w:t>
      </w:r>
      <w:r>
        <w:rPr>
          <w:rFonts w:ascii="SimSun" w:hAnsi="SimSun" w:eastAsia="SimSun" w:cs="SimSun"/>
          <w:sz w:val="18"/>
          <w:szCs w:val="18"/>
          <w:color w:val="231F20"/>
          <w:spacing w:val="-1"/>
          <w:position w:val="12"/>
        </w:rPr>
        <w:t xml:space="preserve"> </w:t>
      </w:r>
      <w:r>
        <w:rPr>
          <w:rFonts w:ascii="MS Mincho" w:hAnsi="MS Mincho" w:eastAsia="MS Mincho" w:cs="MS Mincho"/>
          <w:sz w:val="18"/>
          <w:szCs w:val="18"/>
          <w:color w:val="231F20"/>
          <w:spacing w:val="-1"/>
          <w:position w:val="12"/>
        </w:rPr>
        <w:t>・</w:t>
      </w:r>
      <w:r>
        <w:rPr>
          <w:rFonts w:ascii="MS Mincho" w:hAnsi="MS Mincho" w:eastAsia="MS Mincho" w:cs="MS Mincho"/>
          <w:sz w:val="18"/>
          <w:szCs w:val="18"/>
          <w:color w:val="231F20"/>
          <w:spacing w:val="-1"/>
          <w:position w:val="12"/>
        </w:rPr>
        <w:t xml:space="preserve"> </w:t>
      </w:r>
      <w:r>
        <w:rPr>
          <w:rFonts w:ascii="SimSun" w:hAnsi="SimSun" w:eastAsia="SimSun" w:cs="SimSun"/>
          <w:sz w:val="18"/>
          <w:szCs w:val="18"/>
          <w:color w:val="231F20"/>
          <w:spacing w:val="-1"/>
          <w:position w:val="12"/>
        </w:rPr>
        <w:t>シンフォン)</w:t>
      </w:r>
      <w:r>
        <w:rPr>
          <w:rFonts w:ascii="SimSun" w:hAnsi="SimSun" w:eastAsia="SimSun" w:cs="SimSun"/>
          <w:sz w:val="18"/>
          <w:szCs w:val="18"/>
          <w:color w:val="231F20"/>
          <w:position w:val="12"/>
        </w:rPr>
        <w:t>氏</w:t>
      </w:r>
    </w:p>
    <w:p>
      <w:pPr>
        <w:ind w:left="86"/>
        <w:spacing w:line="213" w:lineRule="auto"/>
        <w:rPr>
          <w:rFonts w:ascii="SimSun" w:hAnsi="SimSun" w:eastAsia="SimSun" w:cs="SimSun"/>
          <w:sz w:val="18"/>
          <w:szCs w:val="18"/>
        </w:rPr>
      </w:pPr>
      <w:r>
        <w:rPr>
          <w:rFonts w:ascii="SimSun" w:hAnsi="SimSun" w:eastAsia="SimSun" w:cs="SimSun"/>
          <w:sz w:val="18"/>
          <w:szCs w:val="18"/>
          <w:color w:val="231F20"/>
        </w:rPr>
        <w:t>Feng</w:t>
      </w:r>
      <w:r>
        <w:rPr>
          <w:rFonts w:ascii="SimSun" w:hAnsi="SimSun" w:eastAsia="SimSun" w:cs="SimSun"/>
          <w:sz w:val="18"/>
          <w:szCs w:val="18"/>
          <w:color w:val="231F20"/>
          <w:spacing w:val="41"/>
        </w:rPr>
        <w:t xml:space="preserve"> </w:t>
      </w:r>
      <w:r>
        <w:rPr>
          <w:rFonts w:ascii="SimSun" w:hAnsi="SimSun" w:eastAsia="SimSun" w:cs="SimSun"/>
          <w:sz w:val="18"/>
          <w:szCs w:val="18"/>
          <w:color w:val="231F20"/>
        </w:rPr>
        <w:t>Guanlin</w:t>
      </w:r>
      <w:r>
        <w:rPr>
          <w:rFonts w:ascii="SimSun" w:hAnsi="SimSun" w:eastAsia="SimSun" w:cs="SimSun"/>
          <w:sz w:val="18"/>
          <w:szCs w:val="18"/>
          <w:color w:val="231F20"/>
          <w:spacing w:val="39"/>
        </w:rPr>
        <w:t>氏(</w:t>
      </w:r>
      <w:r>
        <w:rPr>
          <w:rFonts w:ascii="SimSun" w:hAnsi="SimSun" w:eastAsia="SimSun" w:cs="SimSun"/>
          <w:sz w:val="18"/>
          <w:szCs w:val="18"/>
          <w:color w:val="231F20"/>
        </w:rPr>
        <w:t>Jiuzhang</w:t>
      </w:r>
      <w:r>
        <w:rPr>
          <w:rFonts w:ascii="SimSun" w:hAnsi="SimSun" w:eastAsia="SimSun" w:cs="SimSun"/>
          <w:sz w:val="18"/>
          <w:szCs w:val="18"/>
          <w:color w:val="231F20"/>
          <w:spacing w:val="39"/>
        </w:rPr>
        <w:t xml:space="preserve"> </w:t>
      </w:r>
      <w:r>
        <w:rPr>
          <w:rFonts w:ascii="SimSun" w:hAnsi="SimSun" w:eastAsia="SimSun" w:cs="SimSun"/>
          <w:sz w:val="18"/>
          <w:szCs w:val="18"/>
          <w:color w:val="231F20"/>
        </w:rPr>
        <w:t>Yunji</w:t>
      </w:r>
    </w:p>
    <w:p>
      <w:pPr>
        <w:ind w:left="96"/>
        <w:spacing w:before="138" w:line="227" w:lineRule="auto"/>
        <w:rPr>
          <w:rFonts w:ascii="SimSun" w:hAnsi="SimSun" w:eastAsia="SimSun" w:cs="SimSun"/>
          <w:sz w:val="18"/>
          <w:szCs w:val="18"/>
        </w:rPr>
      </w:pPr>
      <w:r>
        <w:rPr>
          <w:rFonts w:ascii="Arial" w:hAnsi="Arial" w:eastAsia="Arial" w:cs="Arial"/>
          <w:sz w:val="18"/>
          <w:szCs w:val="18"/>
          <w:color w:val="231F20"/>
          <w:spacing w:val="-5"/>
        </w:rPr>
        <w:t>DataCanvas</w:t>
      </w:r>
      <w:r>
        <w:rPr>
          <w:rFonts w:ascii="MS Mincho" w:hAnsi="MS Mincho" w:eastAsia="MS Mincho" w:cs="MS Mincho"/>
          <w:sz w:val="18"/>
          <w:szCs w:val="18"/>
          <w:color w:val="231F20"/>
          <w:spacing w:val="-5"/>
        </w:rPr>
        <w:t>取締役</w:t>
      </w:r>
      <w:r>
        <w:rPr>
          <w:rFonts w:ascii="SimSun" w:hAnsi="SimSun" w:eastAsia="SimSun" w:cs="SimSun"/>
          <w:sz w:val="18"/>
          <w:szCs w:val="18"/>
          <w:color w:val="231F20"/>
          <w:spacing w:val="-5"/>
        </w:rPr>
        <w:t>会長、</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Open</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Ato</w:t>
      </w:r>
      <w:r>
        <w:rPr>
          <w:rFonts w:ascii="SimSun" w:hAnsi="SimSun" w:eastAsia="SimSun" w:cs="SimSun"/>
          <w:sz w:val="18"/>
          <w:szCs w:val="18"/>
          <w:color w:val="231F20"/>
          <w:spacing w:val="-2"/>
        </w:rPr>
        <w:t>m</w:t>
      </w:r>
    </w:p>
    <w:p>
      <w:pPr>
        <w:ind w:left="101"/>
        <w:spacing w:before="122" w:line="185" w:lineRule="auto"/>
        <w:rPr>
          <w:rFonts w:ascii="SimSun" w:hAnsi="SimSun" w:eastAsia="SimSun" w:cs="SimSun"/>
          <w:sz w:val="18"/>
          <w:szCs w:val="18"/>
        </w:rPr>
      </w:pPr>
      <w:r>
        <w:rPr>
          <w:rFonts w:ascii="SimSun" w:hAnsi="SimSun" w:eastAsia="SimSun" w:cs="SimSun"/>
          <w:sz w:val="18"/>
          <w:szCs w:val="18"/>
          <w:color w:val="231F20"/>
          <w:spacing w:val="-4"/>
        </w:rPr>
        <w:t>オープンソース財団副事務総</w:t>
      </w:r>
      <w:r>
        <w:rPr>
          <w:rFonts w:ascii="SimSun" w:hAnsi="SimSun" w:eastAsia="SimSun" w:cs="SimSun"/>
          <w:sz w:val="18"/>
          <w:szCs w:val="18"/>
          <w:color w:val="231F20"/>
          <w:spacing w:val="-3"/>
        </w:rPr>
        <w:t>長</w:t>
      </w:r>
    </w:p>
    <w:p>
      <w:pPr>
        <w:spacing w:line="14" w:lineRule="auto"/>
        <w:rPr>
          <w:rFonts w:ascii="Arial"/>
          <w:sz w:val="2"/>
        </w:rPr>
      </w:pPr>
      <w:r>
        <w:rPr>
          <w:rFonts w:ascii="Arial" w:hAnsi="Arial" w:eastAsia="Arial" w:cs="Arial"/>
          <w:sz w:val="2"/>
          <w:szCs w:val="2"/>
        </w:rPr>
        <w:br w:type="column"/>
      </w:r>
    </w:p>
    <w:p>
      <w:pPr>
        <w:ind w:left="680"/>
        <w:spacing w:before="42" w:line="220" w:lineRule="auto"/>
        <w:rPr>
          <w:rFonts w:ascii="SimSun" w:hAnsi="SimSun" w:eastAsia="SimSun" w:cs="SimSun"/>
          <w:sz w:val="18"/>
          <w:szCs w:val="18"/>
        </w:rPr>
      </w:pPr>
      <w:r>
        <w:rPr>
          <w:rFonts w:ascii="SimSun" w:hAnsi="SimSun" w:eastAsia="SimSun" w:cs="SimSun"/>
          <w:sz w:val="18"/>
          <w:szCs w:val="18"/>
          <w:color w:val="231F20"/>
          <w:spacing w:val="-7"/>
        </w:rPr>
        <w:t>責</w:t>
      </w:r>
      <w:r>
        <w:rPr>
          <w:rFonts w:ascii="SimSun" w:hAnsi="SimSun" w:eastAsia="SimSun" w:cs="SimSun"/>
          <w:sz w:val="18"/>
          <w:szCs w:val="18"/>
          <w:color w:val="231F20"/>
          <w:spacing w:val="-5"/>
        </w:rPr>
        <w:t>任者</w:t>
      </w:r>
    </w:p>
    <w:p>
      <w:pPr>
        <w:ind w:left="2" w:right="123" w:hanging="2"/>
        <w:spacing w:before="131" w:line="354" w:lineRule="auto"/>
        <w:rPr>
          <w:rFonts w:ascii="SimSun" w:hAnsi="SimSun" w:eastAsia="SimSun" w:cs="SimSun"/>
          <w:sz w:val="18"/>
          <w:szCs w:val="18"/>
        </w:rPr>
      </w:pPr>
      <w:r>
        <w:rPr>
          <w:rFonts w:ascii="SimSun" w:hAnsi="SimSun" w:eastAsia="SimSun" w:cs="SimSun"/>
          <w:sz w:val="18"/>
          <w:szCs w:val="18"/>
          <w:color w:val="231F20"/>
          <w:spacing w:val="-4"/>
        </w:rPr>
        <w:t>Huawei</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Technologies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Co.</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Lt</w:t>
      </w:r>
      <w:r>
        <w:rPr>
          <w:rFonts w:ascii="SimSun" w:hAnsi="SimSun" w:eastAsia="SimSun" w:cs="SimSun"/>
          <w:sz w:val="18"/>
          <w:szCs w:val="18"/>
          <w:color w:val="231F20"/>
          <w:spacing w:val="-3"/>
        </w:rPr>
        <w:t>d</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オープンソース室</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オペレーションマネージャー</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Gong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Yuhua</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Gong</w:t>
      </w:r>
      <w:r>
        <w:rPr>
          <w:rFonts w:ascii="SimSun" w:hAnsi="SimSun" w:eastAsia="SimSun" w:cs="SimSun"/>
          <w:sz w:val="18"/>
          <w:szCs w:val="18"/>
          <w:color w:val="231F20"/>
        </w:rPr>
        <w:t xml:space="preserve">  </w:t>
      </w:r>
      <w:r>
        <w:rPr>
          <w:rFonts w:ascii="SimSun" w:hAnsi="SimSun" w:eastAsia="SimSun" w:cs="SimSun"/>
          <w:sz w:val="18"/>
          <w:szCs w:val="18"/>
          <w:color w:val="231F20"/>
          <w:spacing w:val="-4"/>
        </w:rPr>
        <w:t>Zijong</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4"/>
        </w:rPr>
        <w:t>Matrix</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Element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Technologies</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(Shenzhen)</w:t>
      </w:r>
      <w:r>
        <w:rPr>
          <w:rFonts w:ascii="SimSun" w:hAnsi="SimSun" w:eastAsia="SimSun" w:cs="SimSun"/>
          <w:sz w:val="18"/>
          <w:szCs w:val="18"/>
          <w:color w:val="231F20"/>
        </w:rPr>
        <w:t xml:space="preserve"> </w:t>
      </w:r>
      <w:r>
        <w:rPr>
          <w:rFonts w:ascii="SimSun" w:hAnsi="SimSun" w:eastAsia="SimSun" w:cs="SimSun"/>
          <w:sz w:val="18"/>
          <w:szCs w:val="18"/>
          <w:color w:val="231F20"/>
          <w:spacing w:val="-3"/>
        </w:rPr>
        <w:t>Co.,</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Senior</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Director,</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Guo</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H</w:t>
      </w:r>
      <w:r>
        <w:rPr>
          <w:rFonts w:ascii="SimSun" w:hAnsi="SimSun" w:eastAsia="SimSun" w:cs="SimSun"/>
          <w:sz w:val="18"/>
          <w:szCs w:val="18"/>
          <w:color w:val="231F20"/>
          <w:spacing w:val="-1"/>
        </w:rPr>
        <w:t>a</w:t>
      </w:r>
      <w:r>
        <w:rPr>
          <w:rFonts w:ascii="SimSun" w:hAnsi="SimSun" w:eastAsia="SimSun" w:cs="SimSun"/>
          <w:sz w:val="18"/>
          <w:szCs w:val="18"/>
          <w:color w:val="231F20"/>
        </w:rPr>
        <w:t>o</w:t>
      </w:r>
    </w:p>
    <w:p>
      <w:pPr>
        <w:ind w:left="6" w:hanging="6"/>
        <w:spacing w:before="1" w:line="360" w:lineRule="auto"/>
        <w:rPr>
          <w:rFonts w:ascii="SimSun" w:hAnsi="SimSun" w:eastAsia="SimSun" w:cs="SimSun"/>
          <w:sz w:val="18"/>
          <w:szCs w:val="18"/>
        </w:rPr>
      </w:pPr>
      <w:r>
        <w:rPr>
          <w:rFonts w:ascii="SimSun" w:hAnsi="SimSun" w:eastAsia="SimSun" w:cs="SimSun"/>
          <w:sz w:val="18"/>
          <w:szCs w:val="18"/>
          <w:color w:val="231F20"/>
          <w:spacing w:val="-3"/>
        </w:rPr>
        <w:t>Hu</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Dachuan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胡傑</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w:t>
      </w:r>
      <w:r>
        <w:rPr>
          <w:rFonts w:ascii="SimSun" w:hAnsi="SimSun" w:eastAsia="SimSun" w:cs="SimSun"/>
          <w:sz w:val="18"/>
          <w:szCs w:val="18"/>
          <w:color w:val="231F20"/>
          <w:spacing w:val="-4"/>
        </w:rPr>
        <w:t>京</w:t>
      </w:r>
      <w:r>
        <w:rPr>
          <w:rFonts w:ascii="SimSun" w:hAnsi="SimSun" w:eastAsia="SimSun" w:cs="SimSun"/>
          <w:sz w:val="18"/>
          <w:szCs w:val="18"/>
          <w:color w:val="231F20"/>
          <w:spacing w:val="-3"/>
        </w:rPr>
        <w:t>市フィンテック産業連盟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業1部長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Le</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Huifeng</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ZT</w:t>
      </w:r>
      <w:r>
        <w:rPr>
          <w:rFonts w:ascii="SimSun" w:hAnsi="SimSun" w:eastAsia="SimSun" w:cs="SimSun"/>
          <w:sz w:val="18"/>
          <w:szCs w:val="18"/>
          <w:color w:val="231F20"/>
        </w:rPr>
        <w:t>E</w:t>
      </w:r>
      <w:r>
        <w:rPr>
          <w:rFonts w:ascii="SimSun" w:hAnsi="SimSun" w:eastAsia="SimSun" w:cs="SimSun"/>
          <w:sz w:val="18"/>
          <w:szCs w:val="18"/>
          <w:color w:val="231F20"/>
          <w:spacing w:val="-1"/>
        </w:rPr>
        <w:t>株式会社</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w:t>
      </w:r>
      <w:r>
        <w:rPr>
          <w:rFonts w:ascii="SimSun" w:hAnsi="SimSun" w:eastAsia="SimSun" w:cs="SimSun"/>
          <w:sz w:val="18"/>
          <w:szCs w:val="18"/>
          <w:color w:val="231F20"/>
        </w:rPr>
        <w:t xml:space="preserve"> </w:t>
      </w:r>
      <w:r>
        <w:rPr>
          <w:rFonts w:ascii="SimSun" w:hAnsi="SimSun" w:eastAsia="SimSun" w:cs="SimSun"/>
          <w:sz w:val="18"/>
          <w:szCs w:val="18"/>
          <w:color w:val="231F20"/>
          <w:spacing w:val="1"/>
        </w:rPr>
        <w:t>戦略</w:t>
      </w:r>
      <w:r>
        <w:rPr>
          <w:rFonts w:ascii="SimSun" w:hAnsi="SimSun" w:eastAsia="SimSun" w:cs="SimSun"/>
          <w:sz w:val="18"/>
          <w:szCs w:val="18"/>
          <w:color w:val="231F20"/>
        </w:rPr>
        <w:t>部長</w:t>
      </w:r>
      <w:r>
        <w:rPr>
          <w:rFonts w:ascii="SimSun" w:hAnsi="SimSun" w:eastAsia="SimSun" w:cs="SimSun"/>
          <w:sz w:val="18"/>
          <w:szCs w:val="18"/>
          <w:color w:val="231F20"/>
        </w:rPr>
        <w:t xml:space="preserve"> </w:t>
      </w:r>
      <w:r>
        <w:rPr>
          <w:rFonts w:ascii="SimSun" w:hAnsi="SimSun" w:eastAsia="SimSun" w:cs="SimSun"/>
          <w:sz w:val="18"/>
          <w:szCs w:val="18"/>
          <w:color w:val="231F20"/>
        </w:rPr>
        <w:t>Intel</w:t>
      </w:r>
      <w:r>
        <w:rPr>
          <w:rFonts w:ascii="SimSun" w:hAnsi="SimSun" w:eastAsia="SimSun" w:cs="SimSun"/>
          <w:sz w:val="18"/>
          <w:szCs w:val="18"/>
          <w:color w:val="231F20"/>
        </w:rPr>
        <w:t xml:space="preserve"> </w:t>
      </w:r>
      <w:r>
        <w:rPr>
          <w:rFonts w:ascii="SimSun" w:hAnsi="SimSun" w:eastAsia="SimSun" w:cs="SimSun"/>
          <w:sz w:val="18"/>
          <w:szCs w:val="18"/>
          <w:color w:val="231F20"/>
        </w:rPr>
        <w:t>Asia</w:t>
      </w:r>
      <w:r>
        <w:rPr>
          <w:rFonts w:ascii="SimSun" w:hAnsi="SimSun" w:eastAsia="SimSun" w:cs="SimSun"/>
          <w:sz w:val="18"/>
          <w:szCs w:val="18"/>
          <w:color w:val="231F20"/>
        </w:rPr>
        <w:t xml:space="preserve"> </w:t>
      </w:r>
      <w:r>
        <w:rPr>
          <w:rFonts w:ascii="SimSun" w:hAnsi="SimSun" w:eastAsia="SimSun" w:cs="SimSun"/>
          <w:sz w:val="18"/>
          <w:szCs w:val="18"/>
          <w:color w:val="231F20"/>
        </w:rPr>
        <w:t>Pacific</w:t>
      </w:r>
      <w:r>
        <w:rPr>
          <w:rFonts w:ascii="SimSun" w:hAnsi="SimSun" w:eastAsia="SimSun" w:cs="SimSun"/>
          <w:sz w:val="18"/>
          <w:szCs w:val="18"/>
          <w:color w:val="231F20"/>
        </w:rPr>
        <w:t xml:space="preserve"> </w:t>
      </w:r>
      <w:r>
        <w:rPr>
          <w:rFonts w:ascii="SimSun" w:hAnsi="SimSun" w:eastAsia="SimSun" w:cs="SimSun"/>
          <w:sz w:val="18"/>
          <w:szCs w:val="18"/>
          <w:color w:val="231F20"/>
        </w:rPr>
        <w:t>R&amp;D</w:t>
      </w:r>
      <w:r>
        <w:rPr>
          <w:rFonts w:ascii="SimSun" w:hAnsi="SimSun" w:eastAsia="SimSun" w:cs="SimSun"/>
          <w:sz w:val="18"/>
          <w:szCs w:val="18"/>
          <w:color w:val="231F20"/>
        </w:rPr>
        <w:t xml:space="preserve"> </w:t>
      </w:r>
      <w:r>
        <w:rPr>
          <w:rFonts w:ascii="SimSun" w:hAnsi="SimSun" w:eastAsia="SimSun" w:cs="SimSun"/>
          <w:sz w:val="18"/>
          <w:szCs w:val="18"/>
          <w:color w:val="231F20"/>
        </w:rPr>
        <w:t>Co.</w:t>
      </w:r>
    </w:p>
    <w:p>
      <w:pPr>
        <w:ind w:left="3"/>
        <w:spacing w:before="103" w:line="220" w:lineRule="auto"/>
        <w:rPr>
          <w:rFonts w:ascii="SimSun" w:hAnsi="SimSun" w:eastAsia="SimSun" w:cs="SimSun"/>
          <w:sz w:val="18"/>
          <w:szCs w:val="18"/>
        </w:rPr>
      </w:pPr>
      <w:r>
        <w:rPr>
          <w:rFonts w:ascii="SimSun" w:hAnsi="SimSun" w:eastAsia="SimSun" w:cs="SimSun"/>
          <w:sz w:val="18"/>
          <w:szCs w:val="18"/>
          <w:color w:val="231F20"/>
          <w:spacing w:val="-5"/>
        </w:rPr>
        <w:t>麒</w:t>
      </w:r>
      <w:r>
        <w:rPr>
          <w:rFonts w:ascii="SimSun" w:hAnsi="SimSun" w:eastAsia="SimSun" w:cs="SimSun"/>
          <w:sz w:val="18"/>
          <w:szCs w:val="18"/>
          <w:color w:val="231F20"/>
          <w:spacing w:val="-3"/>
        </w:rPr>
        <w:t>麟軟件有限公司</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副総経理</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李晨寧</w:t>
      </w:r>
    </w:p>
    <w:p>
      <w:pPr>
        <w:sectPr>
          <w:type w:val="continuous"/>
          <w:pgSz w:w="9360" w:h="13041"/>
          <w:pgMar w:top="1014" w:right="492" w:bottom="538" w:left="595" w:header="560" w:footer="315" w:gutter="0"/>
          <w:cols w:equalWidth="0" w:num="2">
            <w:col w:w="4146" w:space="100"/>
            <w:col w:w="4028" w:space="0"/>
          </w:cols>
        </w:sectPr>
        <w:rPr/>
      </w:pPr>
    </w:p>
    <w:p>
      <w:pPr>
        <w:ind w:left="87"/>
        <w:spacing w:before="166"/>
        <w:rPr>
          <w:rFonts w:ascii="SimSun" w:hAnsi="SimSun" w:eastAsia="SimSun" w:cs="SimSun"/>
          <w:sz w:val="18"/>
          <w:szCs w:val="18"/>
        </w:rPr>
      </w:pPr>
      <w:r>
        <w:rPr>
          <w:rFonts w:ascii="SimSun" w:hAnsi="SimSun" w:eastAsia="SimSun" w:cs="SimSun"/>
          <w:sz w:val="18"/>
          <w:szCs w:val="18"/>
          <w:color w:val="231F20"/>
          <w:spacing w:val="-15"/>
        </w:rPr>
        <w:t>Xiaoyan</w:t>
      </w:r>
      <w:r>
        <w:rPr>
          <w:rFonts w:ascii="SimSun" w:hAnsi="SimSun" w:eastAsia="SimSun" w:cs="SimSun"/>
          <w:sz w:val="18"/>
          <w:szCs w:val="18"/>
          <w:color w:val="231F20"/>
          <w:spacing w:val="-29"/>
        </w:rPr>
        <w:t xml:space="preserve"> </w:t>
      </w:r>
      <w:r>
        <w:rPr>
          <w:rFonts w:ascii="SimSun" w:hAnsi="SimSun" w:eastAsia="SimSun" w:cs="SimSun"/>
          <w:sz w:val="18"/>
          <w:szCs w:val="18"/>
          <w:color w:val="231F20"/>
          <w:spacing w:val="-15"/>
        </w:rPr>
        <w:t>Feng</w:t>
      </w:r>
      <w:r>
        <w:rPr>
          <w:rFonts w:ascii="SimSun" w:hAnsi="SimSun" w:eastAsia="SimSun" w:cs="SimSun"/>
          <w:sz w:val="18"/>
          <w:szCs w:val="18"/>
          <w:color w:val="231F20"/>
          <w:spacing w:val="-15"/>
        </w:rPr>
        <w:t xml:space="preserve"> </w:t>
      </w:r>
      <w:r>
        <w:rPr>
          <w:rFonts w:ascii="SimSun" w:hAnsi="SimSun" w:eastAsia="SimSun" w:cs="SimSun"/>
          <w:sz w:val="18"/>
          <w:szCs w:val="18"/>
          <w:color w:val="231F20"/>
          <w:spacing w:val="-15"/>
        </w:rPr>
        <w:t>インテル</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アジア</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パシフィック</w:t>
      </w:r>
    </w:p>
    <w:p>
      <w:pPr>
        <w:ind w:left="88"/>
        <w:spacing w:before="1" w:line="239" w:lineRule="auto"/>
        <w:rPr>
          <w:rFonts w:ascii="SimSun" w:hAnsi="SimSun" w:eastAsia="SimSun" w:cs="SimSun"/>
          <w:sz w:val="18"/>
          <w:szCs w:val="18"/>
        </w:rPr>
      </w:pPr>
      <w:r>
        <w:rPr>
          <w:rFonts w:ascii="SimSun" w:hAnsi="SimSun" w:eastAsia="SimSun" w:cs="SimSun"/>
          <w:sz w:val="18"/>
          <w:szCs w:val="18"/>
          <w:color w:val="231F20"/>
          <w:spacing w:val="-4"/>
        </w:rPr>
        <w:t>R</w:t>
      </w:r>
      <w:r>
        <w:rPr>
          <w:rFonts w:ascii="SimSun" w:hAnsi="SimSun" w:eastAsia="SimSun" w:cs="SimSun"/>
          <w:sz w:val="18"/>
          <w:szCs w:val="18"/>
          <w:color w:val="231F20"/>
          <w:spacing w:val="-8"/>
        </w:rPr>
        <w:t>&amp;</w:t>
      </w:r>
      <w:r>
        <w:rPr>
          <w:rFonts w:ascii="SimSun" w:hAnsi="SimSun" w:eastAsia="SimSun" w:cs="SimSun"/>
          <w:sz w:val="18"/>
          <w:szCs w:val="18"/>
          <w:color w:val="231F20"/>
          <w:spacing w:val="-4"/>
        </w:rPr>
        <w:t>D</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Ltd</w:t>
      </w:r>
      <w:r>
        <w:rPr>
          <w:rFonts w:ascii="SimSun" w:hAnsi="SimSun" w:eastAsia="SimSun" w:cs="SimSun"/>
          <w:sz w:val="18"/>
          <w:szCs w:val="18"/>
          <w:color w:val="231F20"/>
          <w:spacing w:val="-8"/>
        </w:rPr>
        <w:t>.研</w:t>
      </w:r>
      <w:r>
        <w:rPr>
          <w:rFonts w:ascii="SimSun" w:hAnsi="SimSun" w:eastAsia="SimSun" w:cs="SimSun"/>
          <w:sz w:val="18"/>
          <w:szCs w:val="18"/>
          <w:color w:val="231F20"/>
          <w:spacing w:val="-4"/>
        </w:rPr>
        <w:t>究開発担当ディレクター</w:t>
      </w:r>
    </w:p>
    <w:p>
      <w:pPr>
        <w:ind w:left="86"/>
        <w:spacing w:before="112" w:line="197" w:lineRule="auto"/>
        <w:rPr>
          <w:rFonts w:ascii="SimSun" w:hAnsi="SimSun" w:eastAsia="SimSun" w:cs="SimSun"/>
          <w:sz w:val="18"/>
          <w:szCs w:val="18"/>
        </w:rPr>
      </w:pPr>
      <w:r>
        <w:rPr>
          <w:rFonts w:ascii="SimSun" w:hAnsi="SimSun" w:eastAsia="SimSun" w:cs="SimSun"/>
          <w:sz w:val="18"/>
          <w:szCs w:val="18"/>
          <w:color w:val="231F20"/>
          <w:spacing w:val="-4"/>
        </w:rPr>
        <w:t>Gao</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Leihan</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4"/>
        </w:rPr>
        <w:t>SphereEx</w:t>
      </w:r>
      <w:r>
        <w:rPr>
          <w:rFonts w:ascii="Arial" w:hAnsi="Arial" w:eastAsia="Arial" w:cs="Arial"/>
          <w:sz w:val="18"/>
          <w:szCs w:val="18"/>
          <w:color w:val="231F20"/>
          <w:spacing w:val="-8"/>
        </w:rPr>
        <w:t xml:space="preserve"> </w:t>
      </w:r>
      <w:r>
        <w:rPr>
          <w:rFonts w:ascii="SimSun" w:hAnsi="SimSun" w:eastAsia="SimSun" w:cs="SimSun"/>
          <w:sz w:val="18"/>
          <w:szCs w:val="18"/>
          <w:color w:val="231F20"/>
          <w:spacing w:val="-8"/>
        </w:rPr>
        <w:t>ブ</w:t>
      </w:r>
      <w:r>
        <w:rPr>
          <w:rFonts w:ascii="SimSun" w:hAnsi="SimSun" w:eastAsia="SimSun" w:cs="SimSun"/>
          <w:sz w:val="18"/>
          <w:szCs w:val="18"/>
          <w:color w:val="231F20"/>
          <w:spacing w:val="-7"/>
        </w:rPr>
        <w:t>ラ</w:t>
      </w:r>
      <w:r>
        <w:rPr>
          <w:rFonts w:ascii="SimSun" w:hAnsi="SimSun" w:eastAsia="SimSun" w:cs="SimSun"/>
          <w:sz w:val="18"/>
          <w:szCs w:val="18"/>
          <w:color w:val="231F20"/>
          <w:spacing w:val="-4"/>
        </w:rPr>
        <w:t>ンドオペレーション</w:t>
      </w:r>
    </w:p>
    <w:p>
      <w:pPr>
        <w:sectPr>
          <w:type w:val="continuous"/>
          <w:pgSz w:w="9360" w:h="13041"/>
          <w:pgMar w:top="1014" w:right="492" w:bottom="538" w:left="595" w:header="560" w:footer="315" w:gutter="0"/>
          <w:cols w:equalWidth="0" w:num="1">
            <w:col w:w="8273" w:space="0"/>
          </w:cols>
        </w:sectPr>
        <w:rPr/>
      </w:pPr>
    </w:p>
    <w:p>
      <w:pPr>
        <w:spacing w:line="124" w:lineRule="exact"/>
        <w:rPr/>
      </w:pPr>
      <w:r>
        <w:drawing>
          <wp:anchor distT="0" distB="0" distL="0" distR="0" simplePos="0" relativeHeight="28549939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879" name="IM 2879"/>
            <wp:cNvGraphicFramePr/>
            <a:graphic>
              <a:graphicData uri="http://schemas.openxmlformats.org/drawingml/2006/picture">
                <pic:pic>
                  <pic:nvPicPr>
                    <pic:cNvPr id="2879" name="IM 2879"/>
                    <pic:cNvPicPr/>
                  </pic:nvPicPr>
                  <pic:blipFill>
                    <a:blip r:embed="rId127"/>
                    <a:stretch>
                      <a:fillRect/>
                    </a:stretch>
                  </pic:blipFill>
                  <pic:spPr>
                    <a:xfrm rot="0">
                      <a:off x="0" y="0"/>
                      <a:ext cx="1037844" cy="142493"/>
                    </a:xfrm>
                    <a:prstGeom prst="rect">
                      <a:avLst/>
                    </a:prstGeom>
                  </pic:spPr>
                </pic:pic>
              </a:graphicData>
            </a:graphic>
          </wp:anchor>
        </w:drawing>
      </w:r>
      <w:r/>
    </w:p>
    <w:p>
      <w:pPr>
        <w:sectPr>
          <w:headerReference w:type="default" r:id="rId3"/>
          <w:footerReference w:type="default" r:id="rId2202"/>
          <w:pgSz w:w="9360" w:h="13041"/>
          <w:pgMar w:top="400" w:right="273" w:bottom="538" w:left="662" w:header="0" w:footer="315" w:gutter="0"/>
          <w:cols w:equalWidth="0" w:num="1">
            <w:col w:w="8425" w:space="0"/>
          </w:cols>
        </w:sectPr>
        <w:rPr/>
      </w:pPr>
    </w:p>
    <w:p>
      <w:pPr>
        <w:ind w:left="12"/>
        <w:spacing w:before="163" w:line="284" w:lineRule="exact"/>
        <w:rPr>
          <w:rFonts w:ascii="SimSun" w:hAnsi="SimSun" w:eastAsia="SimSun" w:cs="SimSun"/>
          <w:sz w:val="18"/>
          <w:szCs w:val="18"/>
        </w:rPr>
      </w:pPr>
      <w:r>
        <w:rPr>
          <w:rFonts w:ascii="MS Mincho" w:hAnsi="MS Mincho" w:eastAsia="MS Mincho" w:cs="MS Mincho"/>
          <w:sz w:val="18"/>
          <w:szCs w:val="18"/>
          <w:color w:val="231F20"/>
          <w:spacing w:val="-12"/>
          <w:position w:val="7"/>
        </w:rPr>
        <w:t>カイ</w:t>
      </w:r>
      <w:r>
        <w:rPr>
          <w:rFonts w:ascii="MS Mincho" w:hAnsi="MS Mincho" w:eastAsia="MS Mincho" w:cs="MS Mincho"/>
          <w:sz w:val="18"/>
          <w:szCs w:val="18"/>
          <w:color w:val="231F20"/>
          <w:spacing w:val="-6"/>
          <w:position w:val="7"/>
        </w:rPr>
        <w:t xml:space="preserve"> </w:t>
      </w:r>
      <w:r>
        <w:rPr>
          <w:rFonts w:ascii="MS Mincho" w:hAnsi="MS Mincho" w:eastAsia="MS Mincho" w:cs="MS Mincho"/>
          <w:sz w:val="18"/>
          <w:szCs w:val="18"/>
          <w:color w:val="231F20"/>
          <w:spacing w:val="-6"/>
          <w:position w:val="7"/>
        </w:rPr>
        <w:t>リゲンス社</w:t>
      </w:r>
      <w:r>
        <w:rPr>
          <w:rFonts w:ascii="MS Mincho" w:hAnsi="MS Mincho" w:eastAsia="MS Mincho" w:cs="MS Mincho"/>
          <w:sz w:val="18"/>
          <w:szCs w:val="18"/>
          <w:color w:val="231F20"/>
          <w:spacing w:val="-6"/>
          <w:position w:val="7"/>
        </w:rPr>
        <w:t xml:space="preserve"> </w:t>
      </w:r>
      <w:r>
        <w:rPr>
          <w:rFonts w:ascii="SimSun" w:hAnsi="SimSun" w:eastAsia="SimSun" w:cs="SimSun"/>
          <w:sz w:val="18"/>
          <w:szCs w:val="18"/>
          <w:color w:val="231F20"/>
          <w:spacing w:val="-6"/>
          <w:position w:val="7"/>
        </w:rPr>
        <w:t>共同創業者兼</w:t>
      </w:r>
      <w:r>
        <w:rPr>
          <w:rFonts w:ascii="Arial" w:hAnsi="Arial" w:eastAsia="Arial" w:cs="Arial"/>
          <w:sz w:val="18"/>
          <w:szCs w:val="18"/>
          <w:color w:val="231F20"/>
          <w:spacing w:val="-6"/>
          <w:position w:val="7"/>
        </w:rPr>
        <w:t>CTO</w:t>
      </w:r>
      <w:r>
        <w:rPr>
          <w:rFonts w:ascii="Arial" w:hAnsi="Arial" w:eastAsia="Arial" w:cs="Arial"/>
          <w:sz w:val="18"/>
          <w:szCs w:val="18"/>
          <w:color w:val="231F20"/>
          <w:spacing w:val="-6"/>
          <w:position w:val="7"/>
        </w:rPr>
        <w:t xml:space="preserve"> </w:t>
      </w:r>
      <w:r>
        <w:rPr>
          <w:rFonts w:ascii="SimSun" w:hAnsi="SimSun" w:eastAsia="SimSun" w:cs="SimSun"/>
          <w:sz w:val="18"/>
          <w:szCs w:val="18"/>
          <w:color w:val="231F20"/>
          <w:spacing w:val="-6"/>
          <w:position w:val="7"/>
        </w:rPr>
        <w:t>李楊</w:t>
      </w:r>
    </w:p>
    <w:p>
      <w:pPr>
        <w:ind w:left="707"/>
        <w:spacing w:line="220" w:lineRule="auto"/>
        <w:rPr>
          <w:rFonts w:ascii="SimSun" w:hAnsi="SimSun" w:eastAsia="SimSun" w:cs="SimSun"/>
          <w:sz w:val="18"/>
          <w:szCs w:val="18"/>
        </w:rPr>
      </w:pPr>
      <w:r>
        <w:rPr>
          <w:rFonts w:ascii="SimSun" w:hAnsi="SimSun" w:eastAsia="SimSun" w:cs="SimSun"/>
          <w:sz w:val="18"/>
          <w:szCs w:val="18"/>
          <w:color w:val="231F20"/>
          <w:spacing w:val="18"/>
        </w:rPr>
        <w:t>(</w:t>
      </w:r>
      <w:r>
        <w:rPr>
          <w:rFonts w:ascii="SimSun" w:hAnsi="SimSun" w:eastAsia="SimSun" w:cs="SimSun"/>
          <w:sz w:val="18"/>
          <w:szCs w:val="18"/>
          <w:color w:val="231F20"/>
          <w:spacing w:val="16"/>
        </w:rPr>
        <w:t>上海)</w:t>
      </w:r>
      <w:r>
        <w:rPr>
          <w:rFonts w:ascii="SimSun" w:hAnsi="SimSun" w:eastAsia="SimSun" w:cs="SimSun"/>
          <w:sz w:val="18"/>
          <w:szCs w:val="18"/>
          <w:color w:val="231F20"/>
          <w:spacing w:val="16"/>
        </w:rPr>
        <w:t xml:space="preserve"> </w:t>
      </w:r>
      <w:r>
        <w:rPr>
          <w:rFonts w:ascii="SimSun" w:hAnsi="SimSun" w:eastAsia="SimSun" w:cs="SimSun"/>
          <w:sz w:val="18"/>
          <w:szCs w:val="18"/>
          <w:color w:val="231F20"/>
          <w:spacing w:val="16"/>
        </w:rPr>
        <w:t>氏</w:t>
      </w:r>
    </w:p>
    <w:p>
      <w:pPr>
        <w:ind w:left="7" w:right="302" w:firstLine="14"/>
        <w:spacing w:before="125" w:line="256" w:lineRule="auto"/>
        <w:rPr>
          <w:rFonts w:ascii="SimSun" w:hAnsi="SimSun" w:eastAsia="SimSun" w:cs="SimSun"/>
          <w:sz w:val="18"/>
          <w:szCs w:val="18"/>
        </w:rPr>
      </w:pPr>
      <w:r>
        <w:rPr>
          <w:rFonts w:ascii="SimSun" w:hAnsi="SimSun" w:eastAsia="SimSun" w:cs="SimSun"/>
          <w:sz w:val="18"/>
          <w:szCs w:val="18"/>
          <w:color w:val="231F20"/>
          <w:spacing w:val="-4"/>
        </w:rPr>
        <w:t>中</w:t>
      </w:r>
      <w:r>
        <w:rPr>
          <w:rFonts w:ascii="SimSun" w:hAnsi="SimSun" w:eastAsia="SimSun" w:cs="SimSun"/>
          <w:sz w:val="18"/>
          <w:szCs w:val="18"/>
          <w:color w:val="231F20"/>
          <w:spacing w:val="-2"/>
        </w:rPr>
        <w:t>国情報通信技術研究院</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クラウド研究所</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副所</w:t>
      </w:r>
      <w:r>
        <w:rPr>
          <w:rFonts w:ascii="SimSun" w:hAnsi="SimSun" w:eastAsia="SimSun" w:cs="SimSun"/>
          <w:sz w:val="18"/>
          <w:szCs w:val="18"/>
          <w:color w:val="231F20"/>
        </w:rPr>
        <w:t xml:space="preserve"> </w:t>
      </w:r>
      <w:r>
        <w:rPr>
          <w:rFonts w:ascii="SimSun" w:hAnsi="SimSun" w:eastAsia="SimSun" w:cs="SimSun"/>
          <w:sz w:val="18"/>
          <w:szCs w:val="18"/>
          <w:color w:val="231F20"/>
          <w:spacing w:val="-2"/>
        </w:rPr>
        <w:t>長</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Li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Wei氏</w:t>
      </w:r>
    </w:p>
    <w:p>
      <w:pPr>
        <w:ind w:left="4"/>
        <w:spacing w:before="76" w:line="342" w:lineRule="exact"/>
        <w:rPr>
          <w:rFonts w:ascii="SimSun" w:hAnsi="SimSun" w:eastAsia="SimSun" w:cs="SimSun"/>
          <w:sz w:val="18"/>
          <w:szCs w:val="18"/>
        </w:rPr>
      </w:pPr>
      <w:r>
        <w:rPr>
          <w:rFonts w:ascii="SimSun" w:hAnsi="SimSun" w:eastAsia="SimSun" w:cs="SimSun"/>
          <w:sz w:val="18"/>
          <w:szCs w:val="18"/>
          <w:color w:val="231F20"/>
          <w:spacing w:val="-5"/>
          <w:position w:val="13"/>
        </w:rPr>
        <w:t>Liao</w:t>
      </w:r>
      <w:r>
        <w:rPr>
          <w:rFonts w:ascii="SimSun" w:hAnsi="SimSun" w:eastAsia="SimSun" w:cs="SimSun"/>
          <w:sz w:val="18"/>
          <w:szCs w:val="18"/>
          <w:color w:val="231F20"/>
          <w:spacing w:val="-10"/>
          <w:position w:val="13"/>
        </w:rPr>
        <w:t xml:space="preserve"> </w:t>
      </w:r>
      <w:r>
        <w:rPr>
          <w:rFonts w:ascii="SimSun" w:hAnsi="SimSun" w:eastAsia="SimSun" w:cs="SimSun"/>
          <w:sz w:val="18"/>
          <w:szCs w:val="18"/>
          <w:color w:val="231F20"/>
          <w:spacing w:val="-5"/>
          <w:position w:val="13"/>
        </w:rPr>
        <w:t>Yumei</w:t>
      </w:r>
      <w:r>
        <w:rPr>
          <w:rFonts w:ascii="SimSun" w:hAnsi="SimSun" w:eastAsia="SimSun" w:cs="SimSun"/>
          <w:sz w:val="18"/>
          <w:szCs w:val="18"/>
          <w:color w:val="231F20"/>
          <w:spacing w:val="-10"/>
          <w:position w:val="13"/>
        </w:rPr>
        <w:t xml:space="preserve"> </w:t>
      </w:r>
      <w:r>
        <w:rPr>
          <w:rFonts w:ascii="Arial" w:hAnsi="Arial" w:eastAsia="Arial" w:cs="Arial"/>
          <w:sz w:val="18"/>
          <w:szCs w:val="18"/>
          <w:color w:val="231F20"/>
          <w:spacing w:val="-5"/>
          <w:position w:val="13"/>
        </w:rPr>
        <w:t>Open</w:t>
      </w:r>
      <w:r>
        <w:rPr>
          <w:rFonts w:ascii="Arial" w:hAnsi="Arial" w:eastAsia="Arial" w:cs="Arial"/>
          <w:sz w:val="18"/>
          <w:szCs w:val="18"/>
          <w:color w:val="231F20"/>
          <w:spacing w:val="-10"/>
          <w:position w:val="13"/>
        </w:rPr>
        <w:t xml:space="preserve"> </w:t>
      </w:r>
      <w:r>
        <w:rPr>
          <w:rFonts w:ascii="Arial" w:hAnsi="Arial" w:eastAsia="Arial" w:cs="Arial"/>
          <w:sz w:val="18"/>
          <w:szCs w:val="18"/>
          <w:color w:val="231F20"/>
          <w:spacing w:val="-5"/>
          <w:position w:val="13"/>
        </w:rPr>
        <w:t>Islands</w:t>
      </w:r>
      <w:r>
        <w:rPr>
          <w:rFonts w:ascii="Arial" w:hAnsi="Arial" w:eastAsia="Arial" w:cs="Arial"/>
          <w:sz w:val="18"/>
          <w:szCs w:val="18"/>
          <w:color w:val="231F20"/>
          <w:spacing w:val="-10"/>
          <w:position w:val="13"/>
        </w:rPr>
        <w:t xml:space="preserve"> </w:t>
      </w:r>
      <w:r>
        <w:rPr>
          <w:rFonts w:ascii="SimSun" w:hAnsi="SimSun" w:eastAsia="SimSun" w:cs="SimSun"/>
          <w:sz w:val="18"/>
          <w:szCs w:val="18"/>
          <w:color w:val="231F20"/>
          <w:spacing w:val="-9"/>
          <w:position w:val="13"/>
        </w:rPr>
        <w:t>オ</w:t>
      </w:r>
      <w:r>
        <w:rPr>
          <w:rFonts w:ascii="SimSun" w:hAnsi="SimSun" w:eastAsia="SimSun" w:cs="SimSun"/>
          <w:sz w:val="18"/>
          <w:szCs w:val="18"/>
          <w:color w:val="231F20"/>
          <w:spacing w:val="-5"/>
          <w:position w:val="13"/>
        </w:rPr>
        <w:t>ープンソース</w:t>
      </w:r>
    </w:p>
    <w:p>
      <w:pPr>
        <w:ind w:left="37"/>
        <w:spacing w:before="1" w:line="213" w:lineRule="auto"/>
        <w:rPr>
          <w:rFonts w:ascii="SimSun" w:hAnsi="SimSun" w:eastAsia="SimSun" w:cs="SimSun"/>
          <w:sz w:val="18"/>
          <w:szCs w:val="18"/>
        </w:rPr>
      </w:pPr>
      <w:r>
        <w:rPr>
          <w:rFonts w:ascii="SimSun" w:hAnsi="SimSun" w:eastAsia="SimSun" w:cs="SimSun"/>
          <w:sz w:val="18"/>
          <w:szCs w:val="18"/>
          <w:color w:val="231F20"/>
          <w:spacing w:val="8"/>
        </w:rPr>
        <w:t>コミュニティ運営</w:t>
      </w:r>
      <w:r>
        <w:rPr>
          <w:rFonts w:ascii="SimSun" w:hAnsi="SimSun" w:eastAsia="SimSun" w:cs="SimSun"/>
          <w:sz w:val="18"/>
          <w:szCs w:val="18"/>
          <w:color w:val="231F20"/>
          <w:spacing w:val="8"/>
        </w:rPr>
        <w:t xml:space="preserve"> </w:t>
      </w:r>
      <w:r>
        <w:rPr>
          <w:rFonts w:ascii="SimSun" w:hAnsi="SimSun" w:eastAsia="SimSun" w:cs="SimSun"/>
          <w:sz w:val="18"/>
          <w:szCs w:val="18"/>
          <w:color w:val="231F20"/>
        </w:rPr>
        <w:t>Liang</w:t>
      </w:r>
      <w:r>
        <w:rPr>
          <w:rFonts w:ascii="SimSun" w:hAnsi="SimSun" w:eastAsia="SimSun" w:cs="SimSun"/>
          <w:sz w:val="18"/>
          <w:szCs w:val="18"/>
          <w:color w:val="231F20"/>
          <w:spacing w:val="6"/>
        </w:rPr>
        <w:t xml:space="preserve"> </w:t>
      </w:r>
      <w:r>
        <w:rPr>
          <w:rFonts w:ascii="SimSun" w:hAnsi="SimSun" w:eastAsia="SimSun" w:cs="SimSun"/>
          <w:sz w:val="18"/>
          <w:szCs w:val="18"/>
          <w:color w:val="231F20"/>
        </w:rPr>
        <w:t>Bing</w:t>
      </w:r>
    </w:p>
    <w:p>
      <w:pPr>
        <w:ind w:left="4"/>
        <w:spacing w:before="134" w:line="214" w:lineRule="auto"/>
        <w:rPr>
          <w:rFonts w:ascii="SimSun" w:hAnsi="SimSun" w:eastAsia="SimSun" w:cs="SimSun"/>
          <w:sz w:val="18"/>
          <w:szCs w:val="18"/>
        </w:rPr>
      </w:pPr>
      <w:r>
        <w:rPr>
          <w:rFonts w:ascii="Arial" w:hAnsi="Arial" w:eastAsia="Arial" w:cs="Arial"/>
          <w:sz w:val="18"/>
          <w:szCs w:val="18"/>
          <w:color w:val="231F20"/>
        </w:rPr>
        <w:t>openEuler</w:t>
      </w:r>
      <w:r>
        <w:rPr>
          <w:rFonts w:ascii="Arial" w:hAnsi="Arial" w:eastAsia="Arial" w:cs="Arial"/>
          <w:sz w:val="18"/>
          <w:szCs w:val="18"/>
          <w:color w:val="231F20"/>
          <w:spacing w:val="-1"/>
        </w:rPr>
        <w:t xml:space="preserve"> </w:t>
      </w:r>
      <w:r>
        <w:rPr>
          <w:rFonts w:ascii="SimSun" w:hAnsi="SimSun" w:eastAsia="SimSun" w:cs="SimSun"/>
          <w:sz w:val="18"/>
          <w:szCs w:val="18"/>
          <w:color w:val="231F20"/>
          <w:spacing w:val="-1"/>
        </w:rPr>
        <w:t>オープンソ</w:t>
      </w:r>
      <w:r>
        <w:rPr>
          <w:rFonts w:ascii="SimSun" w:hAnsi="SimSun" w:eastAsia="SimSun" w:cs="SimSun"/>
          <w:sz w:val="18"/>
          <w:szCs w:val="18"/>
          <w:color w:val="231F20"/>
        </w:rPr>
        <w:t>ースコミュニティ</w:t>
      </w:r>
    </w:p>
    <w:p>
      <w:pPr>
        <w:ind w:left="11"/>
        <w:spacing w:before="134" w:line="219" w:lineRule="auto"/>
        <w:rPr>
          <w:rFonts w:ascii="SimSun" w:hAnsi="SimSun" w:eastAsia="SimSun" w:cs="SimSun"/>
          <w:sz w:val="18"/>
          <w:szCs w:val="18"/>
        </w:rPr>
      </w:pPr>
      <w:r>
        <w:rPr>
          <w:rFonts w:ascii="SimSun" w:hAnsi="SimSun" w:eastAsia="SimSun" w:cs="SimSun"/>
          <w:sz w:val="18"/>
          <w:szCs w:val="18"/>
          <w:color w:val="231F20"/>
          <w:spacing w:val="-1"/>
        </w:rPr>
        <w:t>ブランディング委員会</w:t>
      </w:r>
      <w:r>
        <w:rPr>
          <w:rFonts w:ascii="SimSun" w:hAnsi="SimSun" w:eastAsia="SimSun" w:cs="SimSun"/>
          <w:sz w:val="18"/>
          <w:szCs w:val="18"/>
          <w:color w:val="231F20"/>
          <w:spacing w:val="-1"/>
        </w:rPr>
        <w:t xml:space="preserve"> </w:t>
      </w:r>
      <w:r>
        <w:rPr>
          <w:rFonts w:ascii="SimSun" w:hAnsi="SimSun" w:eastAsia="SimSun" w:cs="SimSun"/>
          <w:sz w:val="18"/>
          <w:szCs w:val="18"/>
          <w:color w:val="231F20"/>
        </w:rPr>
        <w:t>委員長</w:t>
      </w:r>
    </w:p>
    <w:p>
      <w:pPr>
        <w:ind w:left="4"/>
        <w:spacing w:before="130" w:line="218" w:lineRule="auto"/>
        <w:rPr>
          <w:rFonts w:ascii="SimSun" w:hAnsi="SimSun" w:eastAsia="SimSun" w:cs="SimSun"/>
          <w:sz w:val="18"/>
          <w:szCs w:val="18"/>
        </w:rPr>
      </w:pPr>
      <w:r>
        <w:rPr>
          <w:rFonts w:ascii="SimSun" w:hAnsi="SimSun" w:eastAsia="SimSun" w:cs="SimSun"/>
          <w:sz w:val="18"/>
          <w:szCs w:val="18"/>
          <w:color w:val="231F20"/>
          <w:spacing w:val="-4"/>
        </w:rPr>
        <w:t>Liu</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Bi</w:t>
      </w:r>
      <w:r>
        <w:rPr>
          <w:rFonts w:ascii="SimSun" w:hAnsi="SimSun" w:eastAsia="SimSun" w:cs="SimSun"/>
          <w:sz w:val="18"/>
          <w:szCs w:val="18"/>
          <w:color w:val="231F20"/>
          <w:spacing w:val="-2"/>
        </w:rPr>
        <w:t>n</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北京</w:t>
      </w:r>
      <w:r>
        <w:rPr>
          <w:rFonts w:ascii="MS Mincho" w:hAnsi="MS Mincho" w:eastAsia="MS Mincho" w:cs="MS Mincho"/>
          <w:sz w:val="18"/>
          <w:szCs w:val="18"/>
          <w:color w:val="231F20"/>
          <w:spacing w:val="-4"/>
        </w:rPr>
        <w:t>易簡科</w:t>
      </w:r>
      <w:r>
        <w:rPr>
          <w:rFonts w:ascii="SimSun" w:hAnsi="SimSun" w:eastAsia="SimSun" w:cs="SimSun"/>
          <w:sz w:val="18"/>
          <w:szCs w:val="18"/>
          <w:color w:val="231F20"/>
          <w:spacing w:val="-4"/>
        </w:rPr>
        <w:t>技有限公司</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副総経理</w:t>
      </w:r>
    </w:p>
    <w:p>
      <w:pPr>
        <w:ind w:left="676" w:right="735" w:hanging="673"/>
        <w:spacing w:before="128" w:line="301" w:lineRule="auto"/>
        <w:rPr>
          <w:rFonts w:ascii="SimSun" w:hAnsi="SimSun" w:eastAsia="SimSun" w:cs="SimSun"/>
          <w:sz w:val="18"/>
          <w:szCs w:val="18"/>
        </w:rPr>
      </w:pPr>
      <w:r>
        <w:rPr>
          <w:rFonts w:ascii="SimSun" w:hAnsi="SimSun" w:eastAsia="SimSun" w:cs="SimSun"/>
          <w:sz w:val="18"/>
          <w:szCs w:val="18"/>
          <w:color w:val="231F20"/>
          <w:spacing w:val="-6"/>
        </w:rPr>
        <w:t>平海</w:t>
      </w:r>
      <w:r>
        <w:rPr>
          <w:rFonts w:ascii="SimSun" w:hAnsi="SimSun" w:eastAsia="SimSun" w:cs="SimSun"/>
          <w:sz w:val="18"/>
          <w:szCs w:val="18"/>
          <w:color w:val="231F20"/>
          <w:spacing w:val="-5"/>
        </w:rPr>
        <w:t>星</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(北京)</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科技有限公司</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ー</w:t>
      </w:r>
      <w:r>
        <w:rPr>
          <w:rFonts w:ascii="SimSun" w:hAnsi="SimSun" w:eastAsia="SimSun" w:cs="SimSun"/>
          <w:sz w:val="18"/>
          <w:szCs w:val="18"/>
          <w:color w:val="231F20"/>
          <w:spacing w:val="-3"/>
        </w:rPr>
        <w:t>スコミュニティ運営責任者</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Liu</w:t>
      </w:r>
      <w:r>
        <w:rPr>
          <w:rFonts w:ascii="SimSun" w:hAnsi="SimSun" w:eastAsia="SimSun" w:cs="SimSun"/>
          <w:sz w:val="18"/>
          <w:szCs w:val="18"/>
          <w:color w:val="231F20"/>
        </w:rPr>
        <w:t xml:space="preserve"> </w:t>
      </w:r>
      <w:r>
        <w:rPr>
          <w:rFonts w:ascii="SimSun" w:hAnsi="SimSun" w:eastAsia="SimSun" w:cs="SimSun"/>
          <w:sz w:val="18"/>
          <w:szCs w:val="18"/>
          <w:color w:val="231F20"/>
          <w:spacing w:val="-3"/>
        </w:rPr>
        <w:t>C</w:t>
      </w:r>
      <w:r>
        <w:rPr>
          <w:rFonts w:ascii="SimSun" w:hAnsi="SimSun" w:eastAsia="SimSun" w:cs="SimSun"/>
          <w:sz w:val="18"/>
          <w:szCs w:val="18"/>
          <w:color w:val="231F20"/>
          <w:spacing w:val="-2"/>
        </w:rPr>
        <w:t>hen</w:t>
      </w:r>
      <w:r>
        <w:rPr>
          <w:rFonts w:ascii="SimSun" w:hAnsi="SimSun" w:eastAsia="SimSun" w:cs="SimSun"/>
          <w:sz w:val="18"/>
          <w:szCs w:val="18"/>
          <w:color w:val="231F20"/>
          <w:spacing w:val="-4"/>
        </w:rPr>
        <w:t>氏</w:t>
      </w:r>
    </w:p>
    <w:p>
      <w:pPr>
        <w:ind w:left="17"/>
        <w:spacing w:before="26" w:line="220" w:lineRule="auto"/>
        <w:rPr>
          <w:rFonts w:ascii="SimSun" w:hAnsi="SimSun" w:eastAsia="SimSun" w:cs="SimSun"/>
          <w:sz w:val="18"/>
          <w:szCs w:val="18"/>
        </w:rPr>
      </w:pPr>
      <w:r>
        <w:rPr>
          <w:rFonts w:ascii="SimSun" w:hAnsi="SimSun" w:eastAsia="SimSun" w:cs="SimSun"/>
          <w:sz w:val="18"/>
          <w:szCs w:val="18"/>
          <w:color w:val="231F20"/>
          <w:spacing w:val="-20"/>
        </w:rPr>
        <w:t>オ</w:t>
      </w:r>
      <w:r>
        <w:rPr>
          <w:rFonts w:ascii="SimSun" w:hAnsi="SimSun" w:eastAsia="SimSun" w:cs="SimSun"/>
          <w:sz w:val="18"/>
          <w:szCs w:val="18"/>
          <w:color w:val="231F20"/>
          <w:spacing w:val="-16"/>
        </w:rPr>
        <w:t>ー</w:t>
      </w:r>
      <w:r>
        <w:rPr>
          <w:rFonts w:ascii="SimSun" w:hAnsi="SimSun" w:eastAsia="SimSun" w:cs="SimSun"/>
          <w:sz w:val="18"/>
          <w:szCs w:val="18"/>
          <w:color w:val="231F20"/>
          <w:spacing w:val="-10"/>
        </w:rPr>
        <w:t>プンアトミック</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オープンソース財団</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副秘</w:t>
      </w:r>
    </w:p>
    <w:p>
      <w:pPr>
        <w:ind w:right="735" w:firstLine="10"/>
        <w:spacing w:before="21" w:line="326" w:lineRule="auto"/>
        <w:rPr>
          <w:rFonts w:ascii="SimSun" w:hAnsi="SimSun" w:eastAsia="SimSun" w:cs="SimSun"/>
          <w:sz w:val="18"/>
          <w:szCs w:val="18"/>
        </w:rPr>
      </w:pPr>
      <w:r>
        <w:rPr>
          <w:rFonts w:ascii="SimSun" w:hAnsi="SimSun" w:eastAsia="SimSun" w:cs="SimSun"/>
          <w:sz w:val="18"/>
          <w:szCs w:val="18"/>
          <w:color w:val="231F20"/>
          <w:spacing w:val="-13"/>
        </w:rPr>
        <w:t>書</w:t>
      </w:r>
      <w:r>
        <w:rPr>
          <w:rFonts w:ascii="SimSun" w:hAnsi="SimSun" w:eastAsia="SimSun" w:cs="SimSun"/>
          <w:sz w:val="18"/>
          <w:szCs w:val="18"/>
          <w:color w:val="231F20"/>
          <w:spacing w:val="-8"/>
        </w:rPr>
        <w:t>長</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劉景娟(リュウ</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ジンジュン</w:t>
      </w:r>
      <w:r>
        <w:rPr>
          <w:rFonts w:ascii="SimSun" w:hAnsi="SimSun" w:eastAsia="SimSun" w:cs="SimSun"/>
          <w:sz w:val="18"/>
          <w:szCs w:val="18"/>
          <w:color w:val="231F20"/>
        </w:rPr>
        <w:t xml:space="preserve">      </w:t>
      </w:r>
      <w:r>
        <w:rPr>
          <w:rFonts w:ascii="SimSun" w:hAnsi="SimSun" w:eastAsia="SimSun" w:cs="SimSun"/>
          <w:sz w:val="18"/>
          <w:szCs w:val="18"/>
          <w:color w:val="231F20"/>
        </w:rPr>
        <w:t>Min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Liu</w:t>
      </w:r>
      <w:r>
        <w:rPr>
          <w:rFonts w:ascii="SimSun" w:hAnsi="SimSun" w:eastAsia="SimSun" w:cs="SimSun"/>
          <w:sz w:val="18"/>
          <w:szCs w:val="18"/>
          <w:color w:val="231F20"/>
          <w:spacing w:val="-1"/>
        </w:rPr>
        <w:t xml:space="preserve"> </w:t>
      </w:r>
      <w:r>
        <w:rPr>
          <w:rFonts w:ascii="SimSun" w:hAnsi="SimSun" w:eastAsia="SimSun" w:cs="SimSun"/>
          <w:sz w:val="18"/>
          <w:szCs w:val="18"/>
          <w:color w:val="231F20"/>
        </w:rPr>
        <w:t>キリンソフトウェアリミテッド</w:t>
      </w:r>
      <w:r>
        <w:rPr>
          <w:rFonts w:ascii="SimSun" w:hAnsi="SimSun" w:eastAsia="SimSun" w:cs="SimSun"/>
          <w:sz w:val="18"/>
          <w:szCs w:val="18"/>
          <w:color w:val="231F20"/>
        </w:rPr>
        <w:t xml:space="preserve"> </w:t>
      </w:r>
      <w:r>
        <w:rPr>
          <w:rFonts w:ascii="SimSun" w:hAnsi="SimSun" w:eastAsia="SimSun" w:cs="SimSun"/>
          <w:sz w:val="18"/>
          <w:szCs w:val="18"/>
          <w:color w:val="231F20"/>
        </w:rPr>
        <w:t>U</w:t>
      </w:r>
      <w:r>
        <w:rPr>
          <w:rFonts w:ascii="SimSun" w:hAnsi="SimSun" w:eastAsia="SimSun" w:cs="SimSun"/>
          <w:sz w:val="18"/>
          <w:szCs w:val="18"/>
          <w:color w:val="231F20"/>
          <w:spacing w:val="1"/>
        </w:rPr>
        <w:t>-</w:t>
      </w:r>
      <w:r>
        <w:rPr>
          <w:rFonts w:ascii="SimSun" w:hAnsi="SimSun" w:eastAsia="SimSun" w:cs="SimSun"/>
          <w:sz w:val="18"/>
          <w:szCs w:val="18"/>
          <w:color w:val="231F20"/>
        </w:rPr>
        <w:t>Kylin</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コミュニティ運営責任者</w:t>
      </w:r>
      <w:r>
        <w:rPr>
          <w:rFonts w:ascii="SimSun" w:hAnsi="SimSun" w:eastAsia="SimSun" w:cs="SimSun"/>
          <w:sz w:val="18"/>
          <w:szCs w:val="18"/>
          <w:color w:val="231F20"/>
        </w:rPr>
        <w:t xml:space="preserve"> </w:t>
      </w:r>
      <w:r>
        <w:rPr>
          <w:rFonts w:ascii="SimSun" w:hAnsi="SimSun" w:eastAsia="SimSun" w:cs="SimSun"/>
          <w:sz w:val="18"/>
          <w:szCs w:val="18"/>
          <w:color w:val="231F20"/>
        </w:rPr>
        <w:t>Ming</w:t>
      </w:r>
      <w:r>
        <w:rPr>
          <w:rFonts w:ascii="SimSun" w:hAnsi="SimSun" w:eastAsia="SimSun" w:cs="SimSun"/>
          <w:sz w:val="18"/>
          <w:szCs w:val="18"/>
          <w:color w:val="231F20"/>
        </w:rPr>
        <w:t xml:space="preserve">  </w:t>
      </w:r>
      <w:r>
        <w:rPr>
          <w:rFonts w:ascii="SimSun" w:hAnsi="SimSun" w:eastAsia="SimSun" w:cs="SimSun"/>
          <w:sz w:val="18"/>
          <w:szCs w:val="18"/>
          <w:color w:val="231F20"/>
        </w:rPr>
        <w:t>Liu</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5"/>
        </w:rPr>
        <w:t>深</w:t>
      </w:r>
      <w:r>
        <w:rPr>
          <w:rFonts w:ascii="SimSun" w:hAnsi="SimSun" w:eastAsia="SimSun" w:cs="SimSun"/>
          <w:sz w:val="18"/>
          <w:szCs w:val="18"/>
          <w:color w:val="231F20"/>
          <w:spacing w:val="3"/>
        </w:rPr>
        <w:t>セン彭城ラボ</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w:t>
      </w:r>
      <w:r>
        <w:rPr>
          <w:rFonts w:ascii="Arial" w:hAnsi="Arial" w:eastAsia="Arial" w:cs="Arial"/>
          <w:sz w:val="18"/>
          <w:szCs w:val="18"/>
          <w:color w:val="231F20"/>
        </w:rPr>
        <w:t>OpenI</w:t>
      </w:r>
      <w:r>
        <w:rPr>
          <w:rFonts w:ascii="SimSun" w:hAnsi="SimSun" w:eastAsia="SimSun" w:cs="SimSun"/>
          <w:sz w:val="18"/>
          <w:szCs w:val="18"/>
          <w:color w:val="231F20"/>
          <w:spacing w:val="3"/>
        </w:rPr>
        <w:t>)</w:t>
      </w:r>
      <w:r>
        <w:rPr>
          <w:rFonts w:ascii="SimSun" w:hAnsi="SimSun" w:eastAsia="SimSun" w:cs="SimSun"/>
          <w:sz w:val="18"/>
          <w:szCs w:val="18"/>
          <w:color w:val="231F20"/>
          <w:spacing w:val="3"/>
        </w:rPr>
        <w:t xml:space="preserve">  </w:t>
      </w:r>
      <w:r>
        <w:rPr>
          <w:rFonts w:ascii="Arial" w:hAnsi="Arial" w:eastAsia="Arial" w:cs="Arial"/>
          <w:sz w:val="18"/>
          <w:szCs w:val="18"/>
          <w:color w:val="231F20"/>
        </w:rPr>
        <w:t>AI</w:t>
      </w:r>
      <w:r>
        <w:rPr>
          <w:rFonts w:ascii="SimSun" w:hAnsi="SimSun" w:eastAsia="SimSun" w:cs="SimSun"/>
          <w:sz w:val="18"/>
          <w:szCs w:val="18"/>
          <w:color w:val="231F20"/>
          <w:spacing w:val="3"/>
        </w:rPr>
        <w:t>オープ</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ンソ</w:t>
      </w:r>
      <w:r>
        <w:rPr>
          <w:rFonts w:ascii="SimSun" w:hAnsi="SimSun" w:eastAsia="SimSun" w:cs="SimSun"/>
          <w:sz w:val="18"/>
          <w:szCs w:val="18"/>
          <w:color w:val="231F20"/>
        </w:rPr>
        <w:t>ースプラットフォーム</w:t>
      </w:r>
    </w:p>
    <w:p>
      <w:pPr>
        <w:ind w:left="690"/>
        <w:spacing w:before="77" w:line="324" w:lineRule="exact"/>
        <w:rPr>
          <w:rFonts w:ascii="SimSun" w:hAnsi="SimSun" w:eastAsia="SimSun" w:cs="SimSun"/>
          <w:sz w:val="18"/>
          <w:szCs w:val="18"/>
        </w:rPr>
      </w:pPr>
      <w:r>
        <w:rPr>
          <w:rFonts w:ascii="SimSun" w:hAnsi="SimSun" w:eastAsia="SimSun" w:cs="SimSun"/>
          <w:sz w:val="18"/>
          <w:szCs w:val="18"/>
          <w:color w:val="231F20"/>
          <w:spacing w:val="-13"/>
          <w:position w:val="11"/>
        </w:rPr>
        <w:t>オ</w:t>
      </w:r>
      <w:r>
        <w:rPr>
          <w:rFonts w:ascii="SimSun" w:hAnsi="SimSun" w:eastAsia="SimSun" w:cs="SimSun"/>
          <w:sz w:val="18"/>
          <w:szCs w:val="18"/>
          <w:color w:val="231F20"/>
          <w:spacing w:val="-7"/>
          <w:position w:val="11"/>
        </w:rPr>
        <w:t>フィスマネージャー</w:t>
      </w:r>
    </w:p>
    <w:p>
      <w:pPr>
        <w:ind w:left="4"/>
        <w:spacing w:line="213" w:lineRule="auto"/>
        <w:rPr>
          <w:rFonts w:ascii="SimSun" w:hAnsi="SimSun" w:eastAsia="SimSun" w:cs="SimSun"/>
          <w:sz w:val="18"/>
          <w:szCs w:val="18"/>
        </w:rPr>
      </w:pPr>
      <w:r>
        <w:rPr>
          <w:rFonts w:ascii="SimSun" w:hAnsi="SimSun" w:eastAsia="SimSun" w:cs="SimSun"/>
          <w:sz w:val="18"/>
          <w:szCs w:val="18"/>
          <w:color w:val="231F20"/>
        </w:rPr>
        <w:t>Liu</w:t>
      </w:r>
      <w:r>
        <w:rPr>
          <w:rFonts w:ascii="SimSun" w:hAnsi="SimSun" w:eastAsia="SimSun" w:cs="SimSun"/>
          <w:sz w:val="18"/>
          <w:szCs w:val="18"/>
          <w:color w:val="231F20"/>
          <w:spacing w:val="2"/>
        </w:rPr>
        <w:t xml:space="preserve"> </w:t>
      </w:r>
      <w:r>
        <w:rPr>
          <w:rFonts w:ascii="SimSun" w:hAnsi="SimSun" w:eastAsia="SimSun" w:cs="SimSun"/>
          <w:sz w:val="18"/>
          <w:szCs w:val="18"/>
          <w:color w:val="231F20"/>
        </w:rPr>
        <w:t>Wu</w:t>
      </w:r>
      <w:r>
        <w:rPr>
          <w:rFonts w:ascii="SimSun" w:hAnsi="SimSun" w:eastAsia="SimSun" w:cs="SimSun"/>
          <w:sz w:val="18"/>
          <w:szCs w:val="18"/>
          <w:color w:val="231F20"/>
          <w:spacing w:val="2"/>
        </w:rPr>
        <w:t xml:space="preserve"> </w:t>
      </w:r>
      <w:r>
        <w:rPr>
          <w:rFonts w:ascii="SimSun" w:hAnsi="SimSun" w:eastAsia="SimSun" w:cs="SimSun"/>
          <w:sz w:val="18"/>
          <w:szCs w:val="18"/>
          <w:color w:val="231F20"/>
        </w:rPr>
        <w:t>Lu</w:t>
      </w:r>
      <w:r>
        <w:rPr>
          <w:rFonts w:ascii="SimSun" w:hAnsi="SimSun" w:eastAsia="SimSun" w:cs="SimSun"/>
          <w:sz w:val="18"/>
          <w:szCs w:val="18"/>
          <w:color w:val="231F20"/>
          <w:spacing w:val="1"/>
        </w:rPr>
        <w:t xml:space="preserve"> </w:t>
      </w:r>
      <w:r>
        <w:rPr>
          <w:rFonts w:ascii="SimSun" w:hAnsi="SimSun" w:eastAsia="SimSun" w:cs="SimSun"/>
          <w:sz w:val="18"/>
          <w:szCs w:val="18"/>
          <w:color w:val="231F20"/>
        </w:rPr>
        <w:t>Yuxiao</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rPr>
        <w:t>Jingdong</w:t>
      </w:r>
    </w:p>
    <w:p>
      <w:pPr>
        <w:ind w:left="1"/>
        <w:spacing w:before="136" w:line="214" w:lineRule="auto"/>
        <w:rPr>
          <w:rFonts w:ascii="SimSun" w:hAnsi="SimSun" w:eastAsia="SimSun" w:cs="SimSun"/>
          <w:sz w:val="18"/>
          <w:szCs w:val="18"/>
        </w:rPr>
      </w:pPr>
      <w:r>
        <w:rPr>
          <w:rFonts w:ascii="SimSun" w:hAnsi="SimSun" w:eastAsia="SimSun" w:cs="SimSun"/>
          <w:sz w:val="18"/>
          <w:szCs w:val="18"/>
          <w:color w:val="231F20"/>
        </w:rPr>
        <w:t>Exploration</w:t>
      </w:r>
      <w:r>
        <w:rPr>
          <w:rFonts w:ascii="SimSun" w:hAnsi="SimSun" w:eastAsia="SimSun" w:cs="SimSun"/>
          <w:sz w:val="18"/>
          <w:szCs w:val="18"/>
          <w:color w:val="231F20"/>
          <w:spacing w:val="3"/>
        </w:rPr>
        <w:t xml:space="preserve"> </w:t>
      </w:r>
      <w:r>
        <w:rPr>
          <w:rFonts w:ascii="SimSun" w:hAnsi="SimSun" w:eastAsia="SimSun" w:cs="SimSun"/>
          <w:sz w:val="18"/>
          <w:szCs w:val="18"/>
          <w:color w:val="231F20"/>
        </w:rPr>
        <w:t>Institute</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シニ</w:t>
      </w:r>
    </w:p>
    <w:p>
      <w:pPr>
        <w:ind w:left="27"/>
        <w:spacing w:before="133" w:line="214" w:lineRule="auto"/>
        <w:rPr>
          <w:rFonts w:ascii="Arial" w:hAnsi="Arial" w:eastAsia="Arial" w:cs="Arial"/>
          <w:sz w:val="18"/>
          <w:szCs w:val="18"/>
        </w:rPr>
      </w:pPr>
      <w:r>
        <w:rPr>
          <w:rFonts w:ascii="SimSun" w:hAnsi="SimSun" w:eastAsia="SimSun" w:cs="SimSun"/>
          <w:sz w:val="18"/>
          <w:szCs w:val="18"/>
          <w:color w:val="231F20"/>
          <w:spacing w:val="-6"/>
        </w:rPr>
        <w:t>アリ</w:t>
      </w:r>
      <w:r>
        <w:rPr>
          <w:rFonts w:ascii="SimSun" w:hAnsi="SimSun" w:eastAsia="SimSun" w:cs="SimSun"/>
          <w:sz w:val="18"/>
          <w:szCs w:val="18"/>
          <w:color w:val="231F20"/>
          <w:spacing w:val="-4"/>
        </w:rPr>
        <w:t>サ</w:t>
      </w:r>
      <w:r>
        <w:rPr>
          <w:rFonts w:ascii="SimSun" w:hAnsi="SimSun" w:eastAsia="SimSun" w:cs="SimSun"/>
          <w:sz w:val="18"/>
          <w:szCs w:val="18"/>
          <w:color w:val="231F20"/>
          <w:spacing w:val="-3"/>
        </w:rPr>
        <w:t>ーチャー</w:t>
      </w:r>
      <w:r>
        <w:rPr>
          <w:rFonts w:ascii="SimSun" w:hAnsi="SimSun" w:eastAsia="SimSun" w:cs="SimSun"/>
          <w:sz w:val="18"/>
          <w:szCs w:val="18"/>
          <w:color w:val="231F20"/>
          <w:spacing w:val="-3"/>
        </w:rPr>
        <w:t xml:space="preserve"> </w:t>
      </w:r>
      <w:r>
        <w:rPr>
          <w:rFonts w:ascii="Arial" w:hAnsi="Arial" w:eastAsia="Arial" w:cs="Arial"/>
          <w:sz w:val="18"/>
          <w:szCs w:val="18"/>
          <w:color w:val="231F20"/>
          <w:spacing w:val="-3"/>
        </w:rPr>
        <w:t>OpenMLDB</w:t>
      </w:r>
    </w:p>
    <w:p>
      <w:pPr>
        <w:ind w:left="35"/>
        <w:spacing w:before="133" w:line="220" w:lineRule="auto"/>
        <w:rPr>
          <w:rFonts w:ascii="SimSun" w:hAnsi="SimSun" w:eastAsia="SimSun" w:cs="SimSun"/>
          <w:sz w:val="18"/>
          <w:szCs w:val="18"/>
        </w:rPr>
      </w:pPr>
      <w:r>
        <w:rPr>
          <w:rFonts w:ascii="SimSun" w:hAnsi="SimSun" w:eastAsia="SimSun" w:cs="SimSun"/>
          <w:sz w:val="18"/>
          <w:szCs w:val="18"/>
          <w:color w:val="231F20"/>
          <w:spacing w:val="-14"/>
        </w:rPr>
        <w:t>コ</w:t>
      </w:r>
      <w:r>
        <w:rPr>
          <w:rFonts w:ascii="SimSun" w:hAnsi="SimSun" w:eastAsia="SimSun" w:cs="SimSun"/>
          <w:sz w:val="18"/>
          <w:szCs w:val="18"/>
          <w:color w:val="231F20"/>
          <w:spacing w:val="-8"/>
        </w:rPr>
        <w:t>ミ</w:t>
      </w:r>
      <w:r>
        <w:rPr>
          <w:rFonts w:ascii="SimSun" w:hAnsi="SimSun" w:eastAsia="SimSun" w:cs="SimSun"/>
          <w:sz w:val="18"/>
          <w:szCs w:val="18"/>
          <w:color w:val="231F20"/>
          <w:spacing w:val="-7"/>
        </w:rPr>
        <w:t>ュニティ運営責任者</w:t>
      </w:r>
    </w:p>
    <w:p>
      <w:pPr>
        <w:ind w:left="37"/>
        <w:spacing w:before="129" w:line="342" w:lineRule="exact"/>
        <w:rPr>
          <w:rFonts w:ascii="SimSun" w:hAnsi="SimSun" w:eastAsia="SimSun" w:cs="SimSun"/>
          <w:sz w:val="18"/>
          <w:szCs w:val="18"/>
        </w:rPr>
      </w:pPr>
      <w:r>
        <w:rPr>
          <w:rFonts w:ascii="SimSun" w:hAnsi="SimSun" w:eastAsia="SimSun" w:cs="SimSun"/>
          <w:sz w:val="18"/>
          <w:szCs w:val="18"/>
          <w:color w:val="231F20"/>
          <w:spacing w:val="-10"/>
          <w:position w:val="12"/>
        </w:rPr>
        <w:t>ロン</w:t>
      </w:r>
      <w:r>
        <w:rPr>
          <w:rFonts w:ascii="SimSun" w:hAnsi="SimSun" w:eastAsia="SimSun" w:cs="SimSun"/>
          <w:sz w:val="18"/>
          <w:szCs w:val="18"/>
          <w:color w:val="231F20"/>
          <w:spacing w:val="-7"/>
          <w:position w:val="12"/>
        </w:rPr>
        <w:t>シ</w:t>
      </w:r>
      <w:r>
        <w:rPr>
          <w:rFonts w:ascii="SimSun" w:hAnsi="SimSun" w:eastAsia="SimSun" w:cs="SimSun"/>
          <w:sz w:val="18"/>
          <w:szCs w:val="18"/>
          <w:color w:val="231F20"/>
          <w:spacing w:val="-5"/>
          <w:position w:val="12"/>
        </w:rPr>
        <w:t>ャングループ株式会社</w:t>
      </w:r>
      <w:r>
        <w:rPr>
          <w:rFonts w:ascii="SimSun" w:hAnsi="SimSun" w:eastAsia="SimSun" w:cs="SimSun"/>
          <w:sz w:val="18"/>
          <w:szCs w:val="18"/>
          <w:color w:val="231F20"/>
          <w:spacing w:val="-5"/>
          <w:position w:val="12"/>
        </w:rPr>
        <w:t xml:space="preserve"> </w:t>
      </w:r>
      <w:r>
        <w:rPr>
          <w:rFonts w:ascii="SimSun" w:hAnsi="SimSun" w:eastAsia="SimSun" w:cs="SimSun"/>
          <w:sz w:val="18"/>
          <w:szCs w:val="18"/>
          <w:color w:val="231F20"/>
          <w:spacing w:val="-5"/>
          <w:position w:val="12"/>
        </w:rPr>
        <w:t>オープン</w:t>
      </w:r>
    </w:p>
    <w:p>
      <w:pPr>
        <w:ind w:left="37"/>
        <w:spacing w:before="1" w:line="218" w:lineRule="auto"/>
        <w:rPr>
          <w:rFonts w:ascii="SimSun" w:hAnsi="SimSun" w:eastAsia="SimSun" w:cs="SimSun"/>
          <w:sz w:val="18"/>
          <w:szCs w:val="18"/>
        </w:rPr>
      </w:pPr>
      <w:r>
        <w:rPr>
          <w:rFonts w:ascii="SimSun" w:hAnsi="SimSun" w:eastAsia="SimSun" w:cs="SimSun"/>
          <w:sz w:val="18"/>
          <w:szCs w:val="18"/>
          <w:color w:val="231F20"/>
          <w:spacing w:val="-5"/>
        </w:rPr>
        <w:t>ソース管理室</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室長</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羅</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青才</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馬</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宏偉</w:t>
      </w:r>
    </w:p>
    <w:p>
      <w:pPr>
        <w:ind w:left="1"/>
        <w:spacing w:before="128" w:line="214" w:lineRule="auto"/>
        <w:rPr>
          <w:rFonts w:ascii="SimSun" w:hAnsi="SimSun" w:eastAsia="SimSun" w:cs="SimSun"/>
          <w:sz w:val="18"/>
          <w:szCs w:val="18"/>
        </w:rPr>
      </w:pPr>
      <w:r>
        <w:rPr>
          <w:rFonts w:ascii="SimSun" w:hAnsi="SimSun" w:eastAsia="SimSun" w:cs="SimSun"/>
          <w:sz w:val="18"/>
          <w:szCs w:val="18"/>
          <w:color w:val="231F20"/>
        </w:rPr>
        <w:t>Baidu</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Online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Network</w:t>
      </w:r>
      <w:r>
        <w:rPr>
          <w:rFonts w:ascii="SimSun" w:hAnsi="SimSun" w:eastAsia="SimSun" w:cs="SimSun"/>
          <w:sz w:val="18"/>
          <w:szCs w:val="18"/>
          <w:color w:val="231F20"/>
          <w:spacing w:val="-1"/>
        </w:rPr>
        <w:t xml:space="preserve"> </w:t>
      </w:r>
      <w:r>
        <w:rPr>
          <w:rFonts w:ascii="SimSun" w:hAnsi="SimSun" w:eastAsia="SimSun" w:cs="SimSun"/>
          <w:sz w:val="18"/>
          <w:szCs w:val="18"/>
          <w:color w:val="231F20"/>
        </w:rPr>
        <w:t>Technology</w:t>
      </w:r>
    </w:p>
    <w:p>
      <w:pPr>
        <w:ind w:left="37"/>
        <w:spacing w:before="135" w:line="214" w:lineRule="auto"/>
        <w:rPr>
          <w:rFonts w:ascii="SimSun" w:hAnsi="SimSun" w:eastAsia="SimSun" w:cs="SimSun"/>
          <w:sz w:val="18"/>
          <w:szCs w:val="18"/>
        </w:rPr>
      </w:pPr>
      <w:r>
        <w:rPr>
          <w:rFonts w:ascii="SimSun" w:hAnsi="SimSun" w:eastAsia="SimSun" w:cs="SimSun"/>
          <w:sz w:val="18"/>
          <w:szCs w:val="18"/>
          <w:color w:val="231F20"/>
          <w:spacing w:val="-3"/>
        </w:rPr>
        <w:t>(</w:t>
      </w:r>
      <w:r>
        <w:rPr>
          <w:rFonts w:ascii="SimSun" w:hAnsi="SimSun" w:eastAsia="SimSun" w:cs="SimSun"/>
          <w:sz w:val="18"/>
          <w:szCs w:val="18"/>
          <w:color w:val="231F20"/>
          <w:spacing w:val="-2"/>
        </w:rPr>
        <w:t>Beijing)</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Co.</w:t>
      </w:r>
    </w:p>
    <w:p>
      <w:pPr>
        <w:ind w:left="691" w:right="257"/>
        <w:spacing w:before="91" w:line="202" w:lineRule="auto"/>
        <w:rPr>
          <w:rFonts w:ascii="SimSun" w:hAnsi="SimSun" w:eastAsia="SimSun" w:cs="SimSun"/>
          <w:sz w:val="18"/>
          <w:szCs w:val="18"/>
        </w:rPr>
      </w:pPr>
      <w:r>
        <w:rPr>
          <w:rFonts w:ascii="SimSun" w:hAnsi="SimSun" w:eastAsia="SimSun" w:cs="SimSun"/>
          <w:sz w:val="18"/>
          <w:szCs w:val="18"/>
          <w:color w:val="231F20"/>
          <w:spacing w:val="-28"/>
        </w:rPr>
        <w:t>オ</w:t>
      </w:r>
      <w:r>
        <w:rPr>
          <w:rFonts w:ascii="SimSun" w:hAnsi="SimSun" w:eastAsia="SimSun" w:cs="SimSun"/>
          <w:sz w:val="18"/>
          <w:szCs w:val="18"/>
          <w:color w:val="231F20"/>
          <w:spacing w:val="-22"/>
        </w:rPr>
        <w:t>ープンソース</w:t>
      </w:r>
      <w:r>
        <w:rPr>
          <w:rFonts w:ascii="SimSun" w:hAnsi="SimSun" w:eastAsia="SimSun" w:cs="SimSun"/>
          <w:sz w:val="18"/>
          <w:szCs w:val="18"/>
          <w:color w:val="231F20"/>
          <w:spacing w:val="-22"/>
        </w:rPr>
        <w:t xml:space="preserve"> </w:t>
      </w:r>
      <w:r>
        <w:rPr>
          <w:rFonts w:ascii="MS Mincho" w:hAnsi="MS Mincho" w:eastAsia="MS Mincho" w:cs="MS Mincho"/>
          <w:sz w:val="18"/>
          <w:szCs w:val="18"/>
          <w:color w:val="231F20"/>
          <w:spacing w:val="-22"/>
        </w:rPr>
        <w:t>・</w:t>
      </w:r>
      <w:r>
        <w:rPr>
          <w:rFonts w:ascii="MS Mincho" w:hAnsi="MS Mincho" w:eastAsia="MS Mincho" w:cs="MS Mincho"/>
          <w:sz w:val="18"/>
          <w:szCs w:val="18"/>
          <w:color w:val="231F20"/>
          <w:spacing w:val="-22"/>
        </w:rPr>
        <w:t xml:space="preserve"> </w:t>
      </w:r>
      <w:r>
        <w:rPr>
          <w:rFonts w:ascii="SimSun" w:hAnsi="SimSun" w:eastAsia="SimSun" w:cs="SimSun"/>
          <w:sz w:val="18"/>
          <w:szCs w:val="18"/>
          <w:color w:val="231F20"/>
          <w:spacing w:val="-22"/>
        </w:rPr>
        <w:t>オフィス</w:t>
      </w:r>
      <w:r>
        <w:rPr>
          <w:rFonts w:ascii="SimSun" w:hAnsi="SimSun" w:eastAsia="SimSun" w:cs="SimSun"/>
          <w:sz w:val="18"/>
          <w:szCs w:val="18"/>
          <w:color w:val="231F20"/>
          <w:spacing w:val="-22"/>
        </w:rPr>
        <w:t xml:space="preserve"> </w:t>
      </w:r>
      <w:r>
        <w:rPr>
          <w:rFonts w:ascii="SimSun" w:hAnsi="SimSun" w:eastAsia="SimSun" w:cs="SimSun"/>
          <w:sz w:val="18"/>
          <w:szCs w:val="18"/>
          <w:color w:val="231F20"/>
          <w:spacing w:val="-22"/>
        </w:rPr>
        <w:t>プロダクト</w:t>
      </w:r>
      <w:r>
        <w:rPr>
          <w:rFonts w:ascii="SimSun" w:hAnsi="SimSun" w:eastAsia="SimSun" w:cs="SimSun"/>
          <w:sz w:val="18"/>
          <w:szCs w:val="18"/>
          <w:color w:val="231F20"/>
          <w:spacing w:val="-22"/>
        </w:rPr>
        <w:t xml:space="preserve"> </w:t>
      </w:r>
      <w:r>
        <w:rPr>
          <w:rFonts w:ascii="MS Mincho" w:hAnsi="MS Mincho" w:eastAsia="MS Mincho" w:cs="MS Mincho"/>
          <w:sz w:val="18"/>
          <w:szCs w:val="18"/>
          <w:color w:val="231F20"/>
          <w:spacing w:val="-22"/>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26"/>
        </w:rPr>
        <w:t>オ</w:t>
      </w:r>
      <w:r>
        <w:rPr>
          <w:rFonts w:ascii="SimSun" w:hAnsi="SimSun" w:eastAsia="SimSun" w:cs="SimSun"/>
          <w:sz w:val="18"/>
          <w:szCs w:val="18"/>
          <w:color w:val="231F20"/>
          <w:spacing w:val="-17"/>
        </w:rPr>
        <w:t>ペレーション</w:t>
      </w:r>
      <w:r>
        <w:rPr>
          <w:rFonts w:ascii="SimSun" w:hAnsi="SimSun" w:eastAsia="SimSun" w:cs="SimSun"/>
          <w:sz w:val="18"/>
          <w:szCs w:val="18"/>
          <w:color w:val="231F20"/>
          <w:spacing w:val="-17"/>
        </w:rPr>
        <w:t xml:space="preserve"> </w:t>
      </w:r>
      <w:r>
        <w:rPr>
          <w:rFonts w:ascii="MS Mincho" w:hAnsi="MS Mincho" w:eastAsia="MS Mincho" w:cs="MS Mincho"/>
          <w:sz w:val="18"/>
          <w:szCs w:val="18"/>
          <w:color w:val="231F20"/>
          <w:spacing w:val="-17"/>
        </w:rPr>
        <w:t>・</w:t>
      </w:r>
      <w:r>
        <w:rPr>
          <w:rFonts w:ascii="MS Mincho" w:hAnsi="MS Mincho" w:eastAsia="MS Mincho" w:cs="MS Mincho"/>
          <w:sz w:val="18"/>
          <w:szCs w:val="18"/>
          <w:color w:val="231F20"/>
          <w:spacing w:val="-17"/>
        </w:rPr>
        <w:t xml:space="preserve"> </w:t>
      </w:r>
      <w:r>
        <w:rPr>
          <w:rFonts w:ascii="SimSun" w:hAnsi="SimSun" w:eastAsia="SimSun" w:cs="SimSun"/>
          <w:sz w:val="18"/>
          <w:szCs w:val="18"/>
          <w:color w:val="231F20"/>
          <w:spacing w:val="-17"/>
        </w:rPr>
        <w:t>マネージャー</w:t>
      </w:r>
    </w:p>
    <w:p>
      <w:pPr>
        <w:ind w:left="7"/>
        <w:spacing w:before="101" w:line="219" w:lineRule="auto"/>
        <w:rPr>
          <w:rFonts w:ascii="SimSun" w:hAnsi="SimSun" w:eastAsia="SimSun" w:cs="SimSun"/>
          <w:sz w:val="18"/>
          <w:szCs w:val="18"/>
        </w:rPr>
      </w:pPr>
      <w:r>
        <w:rPr>
          <w:rFonts w:ascii="SimSun" w:hAnsi="SimSun" w:eastAsia="SimSun" w:cs="SimSun"/>
          <w:sz w:val="18"/>
          <w:szCs w:val="18"/>
          <w:color w:val="231F20"/>
          <w:spacing w:val="-4"/>
        </w:rPr>
        <w:t>北京ビ</w:t>
      </w:r>
      <w:r>
        <w:rPr>
          <w:rFonts w:ascii="SimSun" w:hAnsi="SimSun" w:eastAsia="SimSun" w:cs="SimSun"/>
          <w:sz w:val="18"/>
          <w:szCs w:val="18"/>
          <w:color w:val="231F20"/>
          <w:spacing w:val="-3"/>
        </w:rPr>
        <w:t>ッ</w:t>
      </w:r>
      <w:r>
        <w:rPr>
          <w:rFonts w:ascii="SimSun" w:hAnsi="SimSun" w:eastAsia="SimSun" w:cs="SimSun"/>
          <w:sz w:val="18"/>
          <w:szCs w:val="18"/>
          <w:color w:val="231F20"/>
          <w:spacing w:val="-2"/>
        </w:rPr>
        <w:t>グデータ研究所</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ブロックチ</w:t>
      </w:r>
    </w:p>
    <w:p>
      <w:pPr>
        <w:ind w:left="713"/>
        <w:spacing w:before="71" w:line="284" w:lineRule="exact"/>
        <w:rPr>
          <w:rFonts w:ascii="SimSun" w:hAnsi="SimSun" w:eastAsia="SimSun" w:cs="SimSun"/>
          <w:sz w:val="18"/>
          <w:szCs w:val="18"/>
        </w:rPr>
      </w:pPr>
      <w:r>
        <w:rPr>
          <w:rFonts w:ascii="SimSun" w:hAnsi="SimSun" w:eastAsia="SimSun" w:cs="SimSun"/>
          <w:sz w:val="18"/>
          <w:szCs w:val="18"/>
          <w:color w:val="231F20"/>
          <w:spacing w:val="-5"/>
          <w:position w:val="7"/>
        </w:rPr>
        <w:t>ェーン＆プライバシーコン</w:t>
      </w:r>
      <w:r>
        <w:rPr>
          <w:rFonts w:ascii="SimSun" w:hAnsi="SimSun" w:eastAsia="SimSun" w:cs="SimSun"/>
          <w:sz w:val="18"/>
          <w:szCs w:val="18"/>
          <w:color w:val="231F20"/>
          <w:spacing w:val="-4"/>
          <w:position w:val="7"/>
        </w:rPr>
        <w:t>ピ</w:t>
      </w:r>
    </w:p>
    <w:p>
      <w:pPr>
        <w:ind w:left="711"/>
        <w:spacing w:before="1" w:line="219" w:lineRule="auto"/>
        <w:rPr>
          <w:rFonts w:ascii="SimSun" w:hAnsi="SimSun" w:eastAsia="SimSun" w:cs="SimSun"/>
          <w:sz w:val="18"/>
          <w:szCs w:val="18"/>
        </w:rPr>
      </w:pPr>
      <w:r>
        <w:rPr>
          <w:rFonts w:ascii="SimSun" w:hAnsi="SimSun" w:eastAsia="SimSun" w:cs="SimSun"/>
          <w:sz w:val="18"/>
          <w:szCs w:val="18"/>
          <w:color w:val="231F20"/>
          <w:spacing w:val="-8"/>
        </w:rPr>
        <w:t>ュ</w:t>
      </w:r>
      <w:r>
        <w:rPr>
          <w:rFonts w:ascii="SimSun" w:hAnsi="SimSun" w:eastAsia="SimSun" w:cs="SimSun"/>
          <w:sz w:val="18"/>
          <w:szCs w:val="18"/>
          <w:color w:val="231F20"/>
          <w:spacing w:val="-4"/>
        </w:rPr>
        <w:t>ーティングラボ</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所長</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莫小</w:t>
      </w:r>
    </w:p>
    <w:p>
      <w:pPr>
        <w:ind w:left="678"/>
        <w:spacing w:before="69" w:line="220" w:lineRule="auto"/>
        <w:rPr>
          <w:rFonts w:ascii="SimSun" w:hAnsi="SimSun" w:eastAsia="SimSun" w:cs="SimSun"/>
          <w:sz w:val="18"/>
          <w:szCs w:val="18"/>
        </w:rPr>
      </w:pPr>
      <w:r>
        <w:rPr>
          <w:rFonts w:ascii="SimSun" w:hAnsi="SimSun" w:eastAsia="SimSun" w:cs="SimSun"/>
          <w:sz w:val="18"/>
          <w:szCs w:val="18"/>
          <w:color w:val="231F20"/>
          <w:spacing w:val="-3"/>
        </w:rPr>
        <w:t>康</w:t>
      </w:r>
      <w:r>
        <w:rPr>
          <w:rFonts w:ascii="SimSun" w:hAnsi="SimSun" w:eastAsia="SimSun" w:cs="SimSun"/>
          <w:sz w:val="18"/>
          <w:szCs w:val="18"/>
          <w:color w:val="231F20"/>
          <w:spacing w:val="-2"/>
        </w:rPr>
        <w:t>氏</w:t>
      </w:r>
    </w:p>
    <w:p>
      <w:pPr>
        <w:ind w:left="20"/>
        <w:spacing w:before="127" w:line="342" w:lineRule="exact"/>
        <w:rPr>
          <w:rFonts w:ascii="SimSun" w:hAnsi="SimSun" w:eastAsia="SimSun" w:cs="SimSun"/>
          <w:sz w:val="18"/>
          <w:szCs w:val="18"/>
        </w:rPr>
      </w:pPr>
      <w:r>
        <w:rPr>
          <w:rFonts w:ascii="SimSun" w:hAnsi="SimSun" w:eastAsia="SimSun" w:cs="SimSun"/>
          <w:sz w:val="18"/>
          <w:szCs w:val="18"/>
          <w:color w:val="231F20"/>
          <w:spacing w:val="-5"/>
          <w:position w:val="12"/>
        </w:rPr>
        <w:t>ユニシスソフトウェアテクノロジー</w:t>
      </w:r>
      <w:r>
        <w:rPr>
          <w:rFonts w:ascii="SimSun" w:hAnsi="SimSun" w:eastAsia="SimSun" w:cs="SimSun"/>
          <w:sz w:val="18"/>
          <w:szCs w:val="18"/>
          <w:color w:val="231F20"/>
          <w:spacing w:val="-3"/>
          <w:position w:val="12"/>
        </w:rPr>
        <w:t>株</w:t>
      </w:r>
    </w:p>
    <w:p>
      <w:pPr>
        <w:ind w:left="9"/>
        <w:spacing w:before="1" w:line="218" w:lineRule="auto"/>
        <w:rPr>
          <w:rFonts w:ascii="SimSun" w:hAnsi="SimSun" w:eastAsia="SimSun" w:cs="SimSun"/>
          <w:sz w:val="18"/>
          <w:szCs w:val="18"/>
        </w:rPr>
      </w:pPr>
      <w:r>
        <w:rPr>
          <w:rFonts w:ascii="SimSun" w:hAnsi="SimSun" w:eastAsia="SimSun" w:cs="SimSun"/>
          <w:sz w:val="18"/>
          <w:szCs w:val="18"/>
          <w:color w:val="231F20"/>
          <w:spacing w:val="-6"/>
        </w:rPr>
        <w:t>式</w:t>
      </w:r>
      <w:r>
        <w:rPr>
          <w:rFonts w:ascii="SimSun" w:hAnsi="SimSun" w:eastAsia="SimSun" w:cs="SimSun"/>
          <w:sz w:val="18"/>
          <w:szCs w:val="18"/>
          <w:color w:val="231F20"/>
          <w:spacing w:val="-4"/>
        </w:rPr>
        <w:t>会社</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新荘エコロジーディレクター</w:t>
      </w:r>
    </w:p>
    <w:p>
      <w:pPr>
        <w:spacing w:before="128" w:line="214" w:lineRule="auto"/>
        <w:rPr>
          <w:rFonts w:ascii="SimSun" w:hAnsi="SimSun" w:eastAsia="SimSun" w:cs="SimSun"/>
          <w:sz w:val="18"/>
          <w:szCs w:val="18"/>
        </w:rPr>
      </w:pPr>
      <w:r>
        <w:rPr>
          <w:rFonts w:ascii="SimSun" w:hAnsi="SimSun" w:eastAsia="SimSun" w:cs="SimSun"/>
          <w:sz w:val="18"/>
          <w:szCs w:val="18"/>
          <w:color w:val="231F20"/>
        </w:rPr>
        <w:t>Nie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Lifeng</w:t>
      </w:r>
      <w:r>
        <w:rPr>
          <w:rFonts w:ascii="SimSun" w:hAnsi="SimSun" w:eastAsia="SimSun" w:cs="SimSun"/>
          <w:sz w:val="18"/>
          <w:szCs w:val="18"/>
          <w:color w:val="231F20"/>
        </w:rPr>
        <w:t xml:space="preserve"> </w:t>
      </w:r>
      <w:r>
        <w:rPr>
          <w:rFonts w:ascii="SimSun" w:hAnsi="SimSun" w:eastAsia="SimSun" w:cs="SimSun"/>
          <w:sz w:val="18"/>
          <w:szCs w:val="18"/>
          <w:color w:val="231F20"/>
        </w:rPr>
        <w:t>北京モビーディックオー</w:t>
      </w:r>
    </w:p>
    <w:p>
      <w:pPr>
        <w:ind w:left="10"/>
        <w:spacing w:before="135" w:line="185" w:lineRule="auto"/>
        <w:rPr>
          <w:rFonts w:ascii="SimSun" w:hAnsi="SimSun" w:eastAsia="SimSun" w:cs="SimSun"/>
          <w:sz w:val="18"/>
          <w:szCs w:val="18"/>
        </w:rPr>
      </w:pPr>
      <w:r>
        <w:rPr>
          <w:rFonts w:ascii="SimSun" w:hAnsi="SimSun" w:eastAsia="SimSun" w:cs="SimSun"/>
          <w:sz w:val="18"/>
          <w:szCs w:val="18"/>
          <w:color w:val="231F20"/>
          <w:spacing w:val="1"/>
        </w:rPr>
        <w:t>プンソーステクノロジー有限会</w:t>
      </w:r>
      <w:r>
        <w:rPr>
          <w:rFonts w:ascii="SimSun" w:hAnsi="SimSun" w:eastAsia="SimSun" w:cs="SimSun"/>
          <w:sz w:val="18"/>
          <w:szCs w:val="18"/>
          <w:color w:val="231F20"/>
        </w:rPr>
        <w:t>社</w:t>
      </w:r>
      <w:r>
        <w:rPr>
          <w:rFonts w:ascii="SimSun" w:hAnsi="SimSun" w:eastAsia="SimSun" w:cs="SimSun"/>
          <w:sz w:val="18"/>
          <w:szCs w:val="18"/>
          <w:color w:val="231F20"/>
        </w:rPr>
        <w:t xml:space="preserve"> </w:t>
      </w:r>
      <w:r>
        <w:rPr>
          <w:rFonts w:ascii="SimSun" w:hAnsi="SimSun" w:eastAsia="SimSun" w:cs="SimSun"/>
          <w:sz w:val="18"/>
          <w:szCs w:val="18"/>
          <w:color w:val="231F20"/>
        </w:rPr>
        <w:t>マ</w:t>
      </w:r>
    </w:p>
    <w:p>
      <w:pPr>
        <w:spacing w:line="14" w:lineRule="auto"/>
        <w:rPr>
          <w:rFonts w:ascii="Arial"/>
          <w:sz w:val="2"/>
        </w:rPr>
      </w:pPr>
      <w:r>
        <w:rPr>
          <w:rFonts w:ascii="Arial" w:hAnsi="Arial" w:eastAsia="Arial" w:cs="Arial"/>
          <w:sz w:val="2"/>
          <w:szCs w:val="2"/>
        </w:rPr>
        <w:br w:type="column"/>
      </w:r>
    </w:p>
    <w:p>
      <w:pPr>
        <w:ind w:left="23"/>
        <w:spacing w:before="77" w:line="227" w:lineRule="auto"/>
        <w:rPr>
          <w:rFonts w:ascii="SimSun" w:hAnsi="SimSun" w:eastAsia="SimSun" w:cs="SimSun"/>
          <w:sz w:val="18"/>
          <w:szCs w:val="18"/>
        </w:rPr>
      </w:pPr>
      <w:r>
        <w:pict>
          <v:shape id="_x0000_s1218" style="position:absolute;margin-left:89.614pt;margin-top:3.10809pt;mso-position-vertical-relative:text;mso-position-horizontal-relative:text;width:21.75pt;height:10.25pt;z-index:285500416;"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18"/>
                      <w:szCs w:val="18"/>
                    </w:rPr>
                  </w:pPr>
                  <w:r>
                    <w:rPr>
                      <w:rFonts w:ascii="Arial" w:hAnsi="Arial" w:eastAsia="Arial" w:cs="Arial"/>
                      <w:sz w:val="18"/>
                      <w:szCs w:val="18"/>
                      <w:color w:val="77787B"/>
                      <w:spacing w:val="-2"/>
                    </w:rPr>
                    <w:t>2</w:t>
                  </w:r>
                  <w:r>
                    <w:rPr>
                      <w:rFonts w:ascii="Arial" w:hAnsi="Arial" w:eastAsia="Arial" w:cs="Arial"/>
                      <w:sz w:val="18"/>
                      <w:szCs w:val="18"/>
                      <w:color w:val="77787B"/>
                      <w:spacing w:val="-1"/>
                    </w:rPr>
                    <w:t>022</w:t>
                  </w:r>
                </w:p>
              </w:txbxContent>
            </v:textbox>
          </v:shape>
        </w:pict>
      </w:r>
      <w:r>
        <w:rPr>
          <w:rFonts w:ascii="SimSun" w:hAnsi="SimSun" w:eastAsia="SimSun" w:cs="SimSun"/>
          <w:sz w:val="18"/>
          <w:szCs w:val="18"/>
          <w:color w:val="231F20"/>
          <w:spacing w:val="-5"/>
        </w:rPr>
        <w:t>ネ</w:t>
      </w:r>
      <w:r>
        <w:rPr>
          <w:rFonts w:ascii="SimSun" w:hAnsi="SimSun" w:eastAsia="SimSun" w:cs="SimSun"/>
          <w:sz w:val="18"/>
          <w:szCs w:val="18"/>
          <w:color w:val="231F20"/>
          <w:spacing w:val="-4"/>
        </w:rPr>
        <w:t>ージャー</w:t>
      </w:r>
    </w:p>
    <w:p>
      <w:pPr>
        <w:ind w:left="4"/>
        <w:spacing w:before="120" w:line="220" w:lineRule="auto"/>
        <w:rPr>
          <w:rFonts w:ascii="SimSun" w:hAnsi="SimSun" w:eastAsia="SimSun" w:cs="SimSun"/>
          <w:sz w:val="18"/>
          <w:szCs w:val="18"/>
        </w:rPr>
      </w:pPr>
      <w:r>
        <w:drawing>
          <wp:anchor distT="0" distB="0" distL="0" distR="0" simplePos="0" relativeHeight="285498368" behindDoc="1" locked="0" layoutInCell="1" allowOverlap="1">
            <wp:simplePos x="0" y="0"/>
            <wp:positionH relativeFrom="column">
              <wp:posOffset>1142339</wp:posOffset>
            </wp:positionH>
            <wp:positionV relativeFrom="paragraph">
              <wp:posOffset>-19312</wp:posOffset>
            </wp:positionV>
            <wp:extent cx="559117" cy="139445"/>
            <wp:effectExtent l="0" t="0" r="0" b="0"/>
            <wp:wrapNone/>
            <wp:docPr id="2880" name="IM 2880"/>
            <wp:cNvGraphicFramePr/>
            <a:graphic>
              <a:graphicData uri="http://schemas.openxmlformats.org/drawingml/2006/picture">
                <pic:pic>
                  <pic:nvPicPr>
                    <pic:cNvPr id="2880" name="IM 2880"/>
                    <pic:cNvPicPr/>
                  </pic:nvPicPr>
                  <pic:blipFill>
                    <a:blip r:embed="rId14"/>
                    <a:stretch>
                      <a:fillRect/>
                    </a:stretch>
                  </pic:blipFill>
                  <pic:spPr>
                    <a:xfrm rot="0">
                      <a:off x="0" y="0"/>
                      <a:ext cx="559117" cy="139445"/>
                    </a:xfrm>
                    <a:prstGeom prst="rect">
                      <a:avLst/>
                    </a:prstGeom>
                  </pic:spPr>
                </pic:pic>
              </a:graphicData>
            </a:graphic>
          </wp:anchor>
        </w:drawing>
      </w:r>
      <w:r>
        <w:rPr>
          <w:rFonts w:ascii="SimSun" w:hAnsi="SimSun" w:eastAsia="SimSun" w:cs="SimSun"/>
          <w:sz w:val="18"/>
          <w:szCs w:val="18"/>
          <w:color w:val="231F20"/>
          <w:spacing w:val="-1"/>
        </w:rPr>
        <w:t>銭天一</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深圳市騰訊控股有限公司</w:t>
      </w:r>
      <w:r>
        <w:rPr>
          <w:rFonts w:ascii="SimSun" w:hAnsi="SimSun" w:eastAsia="SimSun" w:cs="SimSun"/>
          <w:sz w:val="18"/>
          <w:szCs w:val="18"/>
          <w:color w:val="231F20"/>
        </w:rPr>
        <w:t xml:space="preserve"> </w:t>
      </w:r>
      <w:r>
        <w:rPr>
          <w:rFonts w:ascii="SimSun" w:hAnsi="SimSun" w:eastAsia="SimSun" w:cs="SimSun"/>
          <w:sz w:val="18"/>
          <w:szCs w:val="18"/>
          <w:color w:val="231F20"/>
        </w:rPr>
        <w:t>鍛造部</w:t>
      </w:r>
    </w:p>
    <w:p>
      <w:pPr>
        <w:ind w:left="682"/>
        <w:spacing w:before="70" w:line="219" w:lineRule="auto"/>
        <w:rPr>
          <w:rFonts w:ascii="SimSun" w:hAnsi="SimSun" w:eastAsia="SimSun" w:cs="SimSun"/>
          <w:sz w:val="18"/>
          <w:szCs w:val="18"/>
        </w:rPr>
      </w:pPr>
      <w:r>
        <w:rPr>
          <w:rFonts w:ascii="SimSun" w:hAnsi="SimSun" w:eastAsia="SimSun" w:cs="SimSun"/>
          <w:sz w:val="18"/>
          <w:szCs w:val="18"/>
          <w:color w:val="231F20"/>
          <w:spacing w:val="-14"/>
        </w:rPr>
        <w:t>長</w:t>
      </w:r>
      <w:r>
        <w:rPr>
          <w:rFonts w:ascii="SimSun" w:hAnsi="SimSun" w:eastAsia="SimSun" w:cs="SimSun"/>
          <w:sz w:val="18"/>
          <w:szCs w:val="18"/>
          <w:color w:val="231F20"/>
          <w:spacing w:val="-8"/>
        </w:rPr>
        <w:t>兼</w:t>
      </w:r>
      <w:r>
        <w:rPr>
          <w:rFonts w:ascii="SimSun" w:hAnsi="SimSun" w:eastAsia="SimSun" w:cs="SimSun"/>
          <w:sz w:val="18"/>
          <w:szCs w:val="18"/>
          <w:color w:val="231F20"/>
          <w:spacing w:val="-7"/>
        </w:rPr>
        <w:t>医療技術委員会委員長</w:t>
      </w:r>
    </w:p>
    <w:p>
      <w:pPr>
        <w:ind w:left="6"/>
        <w:spacing w:before="126" w:line="214" w:lineRule="auto"/>
        <w:rPr>
          <w:rFonts w:ascii="SimSun" w:hAnsi="SimSun" w:eastAsia="SimSun" w:cs="SimSun"/>
          <w:sz w:val="18"/>
          <w:szCs w:val="18"/>
        </w:rPr>
      </w:pPr>
      <w:r>
        <w:rPr>
          <w:rFonts w:ascii="SimSun" w:hAnsi="SimSun" w:eastAsia="SimSun" w:cs="SimSun"/>
          <w:sz w:val="18"/>
          <w:szCs w:val="18"/>
          <w:color w:val="231F20"/>
          <w:spacing w:val="-3"/>
        </w:rPr>
        <w:t>Shan</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Zhihao</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3"/>
        </w:rPr>
        <w:t>Shenzhen</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Tencent</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Computer</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Systems</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Co.</w:t>
      </w:r>
    </w:p>
    <w:p>
      <w:pPr>
        <w:ind w:left="3" w:right="656" w:firstLine="677"/>
        <w:spacing w:before="73" w:line="352" w:lineRule="auto"/>
        <w:rPr>
          <w:rFonts w:ascii="SimSun" w:hAnsi="SimSun" w:eastAsia="SimSun" w:cs="SimSun"/>
          <w:sz w:val="18"/>
          <w:szCs w:val="18"/>
        </w:rPr>
      </w:pPr>
      <w:r>
        <w:rPr>
          <w:rFonts w:ascii="SimSun" w:hAnsi="SimSun" w:eastAsia="SimSun" w:cs="SimSun"/>
          <w:sz w:val="18"/>
          <w:szCs w:val="18"/>
          <w:color w:val="231F20"/>
          <w:spacing w:val="-3"/>
        </w:rPr>
        <w:t>秦瑞延</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オープンソースアライアン</w:t>
      </w:r>
      <w:r>
        <w:rPr>
          <w:rFonts w:ascii="SimSun" w:hAnsi="SimSun" w:eastAsia="SimSun" w:cs="SimSun"/>
          <w:sz w:val="18"/>
          <w:szCs w:val="18"/>
          <w:color w:val="231F20"/>
          <w:spacing w:val="-1"/>
        </w:rPr>
        <w:t>ス</w:t>
      </w:r>
      <w:r>
        <w:rPr>
          <w:rFonts w:ascii="SimSun" w:hAnsi="SimSun" w:eastAsia="SimSun" w:cs="SimSun"/>
          <w:sz w:val="18"/>
          <w:szCs w:val="18"/>
          <w:color w:val="231F20"/>
        </w:rPr>
        <w:t xml:space="preserve"> </w:t>
      </w:r>
      <w:r>
        <w:rPr>
          <w:rFonts w:ascii="SimSun" w:hAnsi="SimSun" w:eastAsia="SimSun" w:cs="SimSun"/>
          <w:sz w:val="18"/>
          <w:szCs w:val="18"/>
          <w:color w:val="231F20"/>
          <w:spacing w:val="-24"/>
        </w:rPr>
        <w:t>会</w:t>
      </w:r>
      <w:r>
        <w:rPr>
          <w:rFonts w:ascii="SimSun" w:hAnsi="SimSun" w:eastAsia="SimSun" w:cs="SimSun"/>
          <w:sz w:val="18"/>
          <w:szCs w:val="18"/>
          <w:color w:val="231F20"/>
          <w:spacing w:val="-13"/>
        </w:rPr>
        <w:t>長</w:t>
      </w:r>
      <w:r>
        <w:rPr>
          <w:rFonts w:ascii="SimSun" w:hAnsi="SimSun" w:eastAsia="SimSun" w:cs="SimSun"/>
          <w:sz w:val="18"/>
          <w:szCs w:val="18"/>
          <w:color w:val="231F20"/>
          <w:spacing w:val="-12"/>
        </w:rPr>
        <w:t>、</w:t>
      </w:r>
      <w:r>
        <w:rPr>
          <w:rFonts w:ascii="SimSun" w:hAnsi="SimSun" w:eastAsia="SimSun" w:cs="SimSun"/>
          <w:sz w:val="18"/>
          <w:szCs w:val="18"/>
          <w:color w:val="231F20"/>
          <w:spacing w:val="-12"/>
        </w:rPr>
        <w:t xml:space="preserve"> </w:t>
      </w:r>
      <w:r>
        <w:rPr>
          <w:rFonts w:ascii="Arial" w:hAnsi="Arial" w:eastAsia="Arial" w:cs="Arial"/>
          <w:sz w:val="18"/>
          <w:szCs w:val="18"/>
          <w:color w:val="231F20"/>
          <w:spacing w:val="-12"/>
        </w:rPr>
        <w:t>TARS</w:t>
      </w:r>
      <w:r>
        <w:rPr>
          <w:rFonts w:ascii="SimSun" w:hAnsi="SimSun" w:eastAsia="SimSun" w:cs="SimSun"/>
          <w:sz w:val="18"/>
          <w:szCs w:val="18"/>
          <w:color w:val="231F20"/>
          <w:spacing w:val="-12"/>
        </w:rPr>
        <w:t>財団理事長</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唐貴峰</w:t>
      </w:r>
      <w:r>
        <w:rPr>
          <w:rFonts w:ascii="SimSun" w:hAnsi="SimSun" w:eastAsia="SimSun" w:cs="SimSun"/>
          <w:sz w:val="18"/>
          <w:szCs w:val="18"/>
          <w:color w:val="231F20"/>
          <w:spacing w:val="-12"/>
        </w:rPr>
        <w:t xml:space="preserve"> </w:t>
      </w:r>
      <w:r>
        <w:rPr>
          <w:rFonts w:ascii="SimSun" w:hAnsi="SimSun" w:eastAsia="SimSun" w:cs="SimSun"/>
          <w:sz w:val="18"/>
          <w:szCs w:val="18"/>
          <w:color w:val="231F20"/>
          <w:spacing w:val="-12"/>
        </w:rPr>
        <w:t>シャオミ</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2"/>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6"/>
        </w:rPr>
        <w:t>テ</w:t>
      </w:r>
      <w:r>
        <w:rPr>
          <w:rFonts w:ascii="SimSun" w:hAnsi="SimSun" w:eastAsia="SimSun" w:cs="SimSun"/>
          <w:sz w:val="18"/>
          <w:szCs w:val="18"/>
          <w:color w:val="231F20"/>
          <w:spacing w:val="-4"/>
        </w:rPr>
        <w:t>クノロジー株式会社</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オープンソース委員会</w:t>
      </w:r>
      <w:r>
        <w:rPr>
          <w:rFonts w:ascii="SimSun" w:hAnsi="SimSun" w:eastAsia="SimSun" w:cs="SimSun"/>
          <w:sz w:val="18"/>
          <w:szCs w:val="18"/>
          <w:color w:val="231F20"/>
        </w:rPr>
        <w:t xml:space="preserve"> </w:t>
      </w:r>
      <w:r>
        <w:rPr>
          <w:rFonts w:ascii="SimSun" w:hAnsi="SimSun" w:eastAsia="SimSun" w:cs="SimSun"/>
          <w:sz w:val="18"/>
          <w:szCs w:val="18"/>
          <w:color w:val="231F20"/>
          <w:spacing w:val="-2"/>
        </w:rPr>
        <w:t>委</w:t>
      </w:r>
      <w:r>
        <w:rPr>
          <w:rFonts w:ascii="SimSun" w:hAnsi="SimSun" w:eastAsia="SimSun" w:cs="SimSun"/>
          <w:sz w:val="18"/>
          <w:szCs w:val="18"/>
          <w:color w:val="231F20"/>
          <w:spacing w:val="-1"/>
        </w:rPr>
        <w:t>員長</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インテル</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アジアパシフィック研究開</w:t>
      </w:r>
      <w:r>
        <w:rPr>
          <w:rFonts w:ascii="SimSun" w:hAnsi="SimSun" w:eastAsia="SimSun" w:cs="SimSun"/>
          <w:sz w:val="18"/>
          <w:szCs w:val="18"/>
          <w:color w:val="231F20"/>
        </w:rPr>
        <w:t xml:space="preserve"> </w:t>
      </w:r>
      <w:r>
        <w:rPr>
          <w:rFonts w:ascii="SimSun" w:hAnsi="SimSun" w:eastAsia="SimSun" w:cs="SimSun"/>
          <w:sz w:val="18"/>
          <w:szCs w:val="18"/>
          <w:color w:val="231F20"/>
          <w:spacing w:val="-1"/>
        </w:rPr>
        <w:t>発株式会社</w:t>
      </w:r>
      <w:r>
        <w:rPr>
          <w:rFonts w:ascii="SimSun" w:hAnsi="SimSun" w:eastAsia="SimSun" w:cs="SimSun"/>
          <w:sz w:val="18"/>
          <w:szCs w:val="18"/>
          <w:color w:val="231F20"/>
          <w:spacing w:val="-1"/>
        </w:rPr>
        <w:t xml:space="preserve"> </w:t>
      </w:r>
      <w:r>
        <w:rPr>
          <w:rFonts w:ascii="SimSun" w:hAnsi="SimSun" w:eastAsia="SimSun" w:cs="SimSun"/>
          <w:sz w:val="18"/>
          <w:szCs w:val="18"/>
          <w:color w:val="231F20"/>
        </w:rPr>
        <w:t>R</w:t>
      </w:r>
      <w:r>
        <w:rPr>
          <w:rFonts w:ascii="SimSun" w:hAnsi="SimSun" w:eastAsia="SimSun" w:cs="SimSun"/>
          <w:sz w:val="18"/>
          <w:szCs w:val="18"/>
          <w:color w:val="231F20"/>
          <w:spacing w:val="-1"/>
        </w:rPr>
        <w:t>&amp;</w:t>
      </w:r>
      <w:r>
        <w:rPr>
          <w:rFonts w:ascii="SimSun" w:hAnsi="SimSun" w:eastAsia="SimSun" w:cs="SimSun"/>
          <w:sz w:val="18"/>
          <w:szCs w:val="18"/>
          <w:color w:val="231F20"/>
        </w:rPr>
        <w:t>D</w:t>
      </w:r>
      <w:r>
        <w:rPr>
          <w:rFonts w:ascii="SimSun" w:hAnsi="SimSun" w:eastAsia="SimSun" w:cs="SimSun"/>
          <w:sz w:val="18"/>
          <w:szCs w:val="18"/>
          <w:color w:val="231F20"/>
          <w:spacing w:val="-1"/>
        </w:rPr>
        <w:t>マ</w:t>
      </w:r>
      <w:r>
        <w:rPr>
          <w:rFonts w:ascii="SimSun" w:hAnsi="SimSun" w:eastAsia="SimSun" w:cs="SimSun"/>
          <w:sz w:val="18"/>
          <w:szCs w:val="18"/>
          <w:color w:val="231F20"/>
        </w:rPr>
        <w:t>ネージャー</w:t>
      </w:r>
      <w:r>
        <w:rPr>
          <w:rFonts w:ascii="SimSun" w:hAnsi="SimSun" w:eastAsia="SimSun" w:cs="SimSun"/>
          <w:sz w:val="18"/>
          <w:szCs w:val="18"/>
          <w:color w:val="231F20"/>
        </w:rPr>
        <w:t xml:space="preserve"> </w:t>
      </w:r>
      <w:r>
        <w:rPr>
          <w:rFonts w:ascii="SimSun" w:hAnsi="SimSun" w:eastAsia="SimSun" w:cs="SimSun"/>
          <w:sz w:val="18"/>
          <w:szCs w:val="18"/>
          <w:color w:val="231F20"/>
        </w:rPr>
        <w:t>秦瑞延氏</w:t>
      </w:r>
    </w:p>
    <w:p>
      <w:pPr>
        <w:ind w:left="6" w:right="69" w:firstLine="36"/>
        <w:spacing w:before="2" w:line="249" w:lineRule="auto"/>
        <w:rPr>
          <w:rFonts w:ascii="SimSun" w:hAnsi="SimSun" w:eastAsia="SimSun" w:cs="SimSun"/>
          <w:sz w:val="18"/>
          <w:szCs w:val="18"/>
        </w:rPr>
      </w:pPr>
      <w:r>
        <w:rPr>
          <w:rFonts w:ascii="SimSun" w:hAnsi="SimSun" w:eastAsia="SimSun" w:cs="SimSun"/>
          <w:sz w:val="18"/>
          <w:szCs w:val="18"/>
          <w:color w:val="231F20"/>
          <w:spacing w:val="-12"/>
        </w:rPr>
        <w:t>レッ</w:t>
      </w:r>
      <w:r>
        <w:rPr>
          <w:rFonts w:ascii="SimSun" w:hAnsi="SimSun" w:eastAsia="SimSun" w:cs="SimSun"/>
          <w:sz w:val="18"/>
          <w:szCs w:val="18"/>
          <w:color w:val="231F20"/>
          <w:spacing w:val="-6"/>
        </w:rPr>
        <w:t>ドハット</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中国マーケティング部</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PRマネージャー</w:t>
      </w:r>
      <w:r>
        <w:rPr>
          <w:rFonts w:ascii="SimSun" w:hAnsi="SimSun" w:eastAsia="SimSun" w:cs="SimSun"/>
          <w:sz w:val="18"/>
          <w:szCs w:val="18"/>
          <w:color w:val="231F20"/>
        </w:rPr>
        <w:t xml:space="preserve"> </w:t>
      </w:r>
      <w:r>
        <w:rPr>
          <w:rFonts w:ascii="SimSun" w:hAnsi="SimSun" w:eastAsia="SimSun" w:cs="SimSun"/>
          <w:sz w:val="18"/>
          <w:szCs w:val="18"/>
          <w:color w:val="231F20"/>
          <w:spacing w:val="-13"/>
        </w:rPr>
        <w:t>唐</w:t>
      </w:r>
      <w:r>
        <w:rPr>
          <w:rFonts w:ascii="SimSun" w:hAnsi="SimSun" w:eastAsia="SimSun" w:cs="SimSun"/>
          <w:sz w:val="18"/>
          <w:szCs w:val="18"/>
          <w:color w:val="231F20"/>
          <w:spacing w:val="-10"/>
        </w:rPr>
        <w:t>瓊瑶(タン</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チョンヤオ</w:t>
      </w:r>
    </w:p>
    <w:p>
      <w:pPr>
        <w:spacing w:before="78" w:line="232" w:lineRule="auto"/>
        <w:rPr>
          <w:rFonts w:ascii="SimSun" w:hAnsi="SimSun" w:eastAsia="SimSun" w:cs="SimSun"/>
          <w:sz w:val="18"/>
          <w:szCs w:val="18"/>
        </w:rPr>
      </w:pPr>
      <w:r>
        <w:rPr>
          <w:rFonts w:ascii="SimSun" w:hAnsi="SimSun" w:eastAsia="SimSun" w:cs="SimSun"/>
          <w:sz w:val="18"/>
          <w:szCs w:val="18"/>
          <w:color w:val="231F20"/>
          <w:spacing w:val="-1"/>
        </w:rPr>
        <w:t>Wan</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1"/>
        </w:rPr>
        <w:t>Hui</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w:t>
      </w:r>
      <w:r>
        <w:rPr>
          <w:rFonts w:ascii="SimSun" w:hAnsi="SimSun" w:eastAsia="SimSun" w:cs="SimSun"/>
          <w:sz w:val="18"/>
          <w:szCs w:val="18"/>
          <w:color w:val="231F20"/>
          <w:spacing w:val="-1"/>
        </w:rPr>
        <w:t>ープンソースエコロジーエ</w:t>
      </w:r>
    </w:p>
    <w:p>
      <w:pPr>
        <w:ind w:left="724"/>
        <w:spacing w:before="57" w:line="284" w:lineRule="exact"/>
        <w:rPr>
          <w:rFonts w:ascii="SimSun" w:hAnsi="SimSun" w:eastAsia="SimSun" w:cs="SimSun"/>
          <w:sz w:val="18"/>
          <w:szCs w:val="18"/>
        </w:rPr>
      </w:pPr>
      <w:r>
        <w:rPr>
          <w:rFonts w:ascii="SimSun" w:hAnsi="SimSun" w:eastAsia="SimSun" w:cs="SimSun"/>
          <w:sz w:val="18"/>
          <w:szCs w:val="18"/>
          <w:color w:val="231F20"/>
          <w:spacing w:val="-4"/>
          <w:position w:val="7"/>
        </w:rPr>
        <w:t>キ</w:t>
      </w:r>
      <w:r>
        <w:rPr>
          <w:rFonts w:ascii="SimSun" w:hAnsi="SimSun" w:eastAsia="SimSun" w:cs="SimSun"/>
          <w:sz w:val="18"/>
          <w:szCs w:val="18"/>
          <w:color w:val="231F20"/>
          <w:spacing w:val="-3"/>
          <w:position w:val="7"/>
        </w:rPr>
        <w:t>スパート、深セン騰訊コン</w:t>
      </w:r>
    </w:p>
    <w:p>
      <w:pPr>
        <w:ind w:left="746"/>
        <w:spacing w:before="1" w:line="220" w:lineRule="auto"/>
        <w:rPr>
          <w:rFonts w:ascii="SimSun" w:hAnsi="SimSun" w:eastAsia="SimSun" w:cs="SimSun"/>
          <w:sz w:val="18"/>
          <w:szCs w:val="18"/>
        </w:rPr>
      </w:pPr>
      <w:r>
        <w:rPr>
          <w:rFonts w:ascii="SimSun" w:hAnsi="SimSun" w:eastAsia="SimSun" w:cs="SimSun"/>
          <w:sz w:val="18"/>
          <w:szCs w:val="18"/>
          <w:color w:val="231F20"/>
          <w:spacing w:val="-10"/>
        </w:rPr>
        <w:t>ピ</w:t>
      </w:r>
      <w:r>
        <w:rPr>
          <w:rFonts w:ascii="SimSun" w:hAnsi="SimSun" w:eastAsia="SimSun" w:cs="SimSun"/>
          <w:sz w:val="18"/>
          <w:szCs w:val="18"/>
          <w:color w:val="231F20"/>
          <w:spacing w:val="-6"/>
        </w:rPr>
        <w:t>ュ</w:t>
      </w:r>
      <w:r>
        <w:rPr>
          <w:rFonts w:ascii="SimSun" w:hAnsi="SimSun" w:eastAsia="SimSun" w:cs="SimSun"/>
          <w:sz w:val="18"/>
          <w:szCs w:val="18"/>
          <w:color w:val="231F20"/>
          <w:spacing w:val="-5"/>
        </w:rPr>
        <w:t>ータシステム有限公司。</w:t>
      </w:r>
    </w:p>
    <w:p>
      <w:pPr>
        <w:ind w:left="7" w:right="62" w:firstLine="13"/>
        <w:spacing w:before="126" w:line="253" w:lineRule="auto"/>
        <w:rPr>
          <w:rFonts w:ascii="SimSun" w:hAnsi="SimSun" w:eastAsia="SimSun" w:cs="SimSun"/>
          <w:sz w:val="18"/>
          <w:szCs w:val="18"/>
        </w:rPr>
      </w:pPr>
      <w:r>
        <w:rPr>
          <w:rFonts w:ascii="SimSun" w:hAnsi="SimSun" w:eastAsia="SimSun" w:cs="SimSun"/>
          <w:sz w:val="18"/>
          <w:szCs w:val="18"/>
          <w:color w:val="231F20"/>
          <w:spacing w:val="-10"/>
        </w:rPr>
        <w:t>中国人</w:t>
      </w:r>
      <w:r>
        <w:rPr>
          <w:rFonts w:ascii="SimSun" w:hAnsi="SimSun" w:eastAsia="SimSun" w:cs="SimSun"/>
          <w:sz w:val="18"/>
          <w:szCs w:val="18"/>
          <w:color w:val="231F20"/>
          <w:spacing w:val="-9"/>
        </w:rPr>
        <w:t>工</w:t>
      </w:r>
      <w:r>
        <w:rPr>
          <w:rFonts w:ascii="SimSun" w:hAnsi="SimSun" w:eastAsia="SimSun" w:cs="SimSun"/>
          <w:sz w:val="18"/>
          <w:szCs w:val="18"/>
          <w:color w:val="231F20"/>
          <w:spacing w:val="-5"/>
        </w:rPr>
        <w:t>知能オープンソースソフトウェア開発連合会</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副会長</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王建宗氏</w:t>
      </w:r>
    </w:p>
    <w:p>
      <w:pPr>
        <w:sectPr>
          <w:type w:val="continuous"/>
          <w:pgSz w:w="9360" w:h="13041"/>
          <w:pgMar w:top="400" w:right="273" w:bottom="538" w:left="662" w:header="0" w:footer="315" w:gutter="0"/>
          <w:cols w:equalWidth="0" w:num="2">
            <w:col w:w="4060" w:space="100"/>
            <w:col w:w="4265" w:space="0"/>
          </w:cols>
        </w:sectPr>
        <w:rPr/>
      </w:pPr>
    </w:p>
    <w:p>
      <w:pPr>
        <w:rPr/>
      </w:pPr>
      <w:r/>
    </w:p>
    <w:p>
      <w:pPr>
        <w:rPr/>
      </w:pPr>
      <w:r/>
    </w:p>
    <w:p>
      <w:pPr>
        <w:rPr/>
      </w:pPr>
      <w:r/>
    </w:p>
    <w:p>
      <w:pPr>
        <w:spacing w:line="224" w:lineRule="exact"/>
        <w:rPr/>
      </w:pPr>
      <w:r/>
    </w:p>
    <w:p>
      <w:pPr>
        <w:sectPr>
          <w:headerReference w:type="default" r:id="rId2203"/>
          <w:footerReference w:type="default" r:id="rId2204"/>
          <w:pgSz w:w="9360" w:h="13041"/>
          <w:pgMar w:top="1014" w:right="450" w:bottom="538" w:left="595" w:header="560" w:footer="315" w:gutter="0"/>
          <w:cols w:equalWidth="0" w:num="1">
            <w:col w:w="8314" w:space="0"/>
          </w:cols>
        </w:sectPr>
        <w:rPr/>
      </w:pPr>
    </w:p>
    <w:p>
      <w:pPr>
        <w:ind w:left="90" w:right="532" w:firstLine="1"/>
        <w:spacing w:before="35" w:line="342" w:lineRule="auto"/>
        <w:rPr>
          <w:rFonts w:ascii="SimSun" w:hAnsi="SimSun" w:eastAsia="SimSun" w:cs="SimSun"/>
          <w:sz w:val="18"/>
          <w:szCs w:val="18"/>
        </w:rPr>
      </w:pPr>
      <w:r>
        <w:rPr>
          <w:rFonts w:ascii="SimSun" w:hAnsi="SimSun" w:eastAsia="SimSun" w:cs="SimSun"/>
          <w:sz w:val="18"/>
          <w:szCs w:val="18"/>
          <w:color w:val="231F20"/>
          <w:spacing w:val="-1"/>
        </w:rPr>
        <w:t>北京桃園データテクノ</w:t>
      </w:r>
      <w:r>
        <w:rPr>
          <w:rFonts w:ascii="SimSun" w:hAnsi="SimSun" w:eastAsia="SimSun" w:cs="SimSun"/>
          <w:sz w:val="18"/>
          <w:szCs w:val="18"/>
          <w:color w:val="231F20"/>
        </w:rPr>
        <w:t>ロジー有限公司</w:t>
      </w:r>
      <w:r>
        <w:rPr>
          <w:rFonts w:ascii="SimSun" w:hAnsi="SimSun" w:eastAsia="SimSun" w:cs="SimSun"/>
          <w:sz w:val="18"/>
          <w:szCs w:val="18"/>
          <w:color w:val="231F20"/>
        </w:rPr>
        <w:t xml:space="preserve"> </w:t>
      </w:r>
      <w:r>
        <w:rPr>
          <w:rFonts w:ascii="SimSun" w:hAnsi="SimSun" w:eastAsia="SimSun" w:cs="SimSun"/>
          <w:sz w:val="18"/>
          <w:szCs w:val="18"/>
          <w:color w:val="231F20"/>
        </w:rPr>
        <w:t>共同</w:t>
      </w:r>
      <w:r>
        <w:rPr>
          <w:rFonts w:ascii="SimSun" w:hAnsi="SimSun" w:eastAsia="SimSun" w:cs="SimSun"/>
          <w:sz w:val="18"/>
          <w:szCs w:val="18"/>
          <w:color w:val="231F20"/>
        </w:rPr>
        <w:t xml:space="preserve"> </w:t>
      </w:r>
      <w:r>
        <w:rPr>
          <w:rFonts w:ascii="SimSun" w:hAnsi="SimSun" w:eastAsia="SimSun" w:cs="SimSun"/>
          <w:sz w:val="18"/>
          <w:szCs w:val="18"/>
          <w:color w:val="231F20"/>
          <w:spacing w:val="-8"/>
        </w:rPr>
        <w:t>創業者</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4"/>
        </w:rPr>
        <w:t>王静玉(ワン</w:t>
      </w:r>
      <w:r>
        <w:rPr>
          <w:rFonts w:ascii="SimSun" w:hAnsi="SimSun" w:eastAsia="SimSun" w:cs="SimSun"/>
          <w:sz w:val="18"/>
          <w:szCs w:val="18"/>
          <w:color w:val="231F20"/>
          <w:spacing w:val="-4"/>
        </w:rPr>
        <w:t xml:space="preserve"> </w:t>
      </w:r>
      <w:r>
        <w:rPr>
          <w:rFonts w:ascii="MS Mincho" w:hAnsi="MS Mincho" w:eastAsia="MS Mincho" w:cs="MS Mincho"/>
          <w:sz w:val="18"/>
          <w:szCs w:val="18"/>
          <w:color w:val="231F20"/>
          <w:spacing w:val="-4"/>
        </w:rPr>
        <w:t>・</w:t>
      </w:r>
      <w:r>
        <w:rPr>
          <w:rFonts w:ascii="MS Mincho" w:hAnsi="MS Mincho" w:eastAsia="MS Mincho" w:cs="MS Mincho"/>
          <w:sz w:val="18"/>
          <w:szCs w:val="18"/>
          <w:color w:val="231F20"/>
          <w:spacing w:val="-4"/>
        </w:rPr>
        <w:t xml:space="preserve"> </w:t>
      </w:r>
      <w:r>
        <w:rPr>
          <w:rFonts w:ascii="SimSun" w:hAnsi="SimSun" w:eastAsia="SimSun" w:cs="SimSun"/>
          <w:sz w:val="18"/>
          <w:szCs w:val="18"/>
          <w:color w:val="231F20"/>
          <w:spacing w:val="-4"/>
        </w:rPr>
        <w:t>ジンギ)</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氏</w:t>
      </w:r>
    </w:p>
    <w:p>
      <w:pPr>
        <w:ind w:left="771"/>
        <w:spacing w:line="183" w:lineRule="auto"/>
        <w:rPr>
          <w:rFonts w:ascii="SimSun" w:hAnsi="SimSun" w:eastAsia="SimSun" w:cs="SimSun"/>
          <w:sz w:val="18"/>
          <w:szCs w:val="18"/>
        </w:rPr>
      </w:pPr>
      <w:r>
        <w:rPr>
          <w:rFonts w:ascii="SimSun" w:hAnsi="SimSun" w:eastAsia="SimSun" w:cs="SimSun"/>
          <w:sz w:val="18"/>
          <w:szCs w:val="18"/>
          <w:color w:val="231F20"/>
          <w:spacing w:val="-8"/>
        </w:rPr>
        <w:t>ヘ</w:t>
      </w:r>
      <w:r>
        <w:rPr>
          <w:rFonts w:ascii="SimSun" w:hAnsi="SimSun" w:eastAsia="SimSun" w:cs="SimSun"/>
          <w:sz w:val="18"/>
          <w:szCs w:val="18"/>
          <w:color w:val="231F20"/>
          <w:spacing w:val="-7"/>
        </w:rPr>
        <w:t>ッド</w:t>
      </w:r>
    </w:p>
    <w:p>
      <w:pPr>
        <w:ind w:left="88" w:right="364" w:hanging="4"/>
        <w:spacing w:before="116" w:line="254" w:lineRule="auto"/>
        <w:rPr>
          <w:rFonts w:ascii="SimSun" w:hAnsi="SimSun" w:eastAsia="SimSun" w:cs="SimSun"/>
          <w:sz w:val="18"/>
          <w:szCs w:val="18"/>
        </w:rPr>
      </w:pPr>
      <w:r>
        <w:rPr>
          <w:rFonts w:ascii="SimSun" w:hAnsi="SimSun" w:eastAsia="SimSun" w:cs="SimSun"/>
          <w:sz w:val="18"/>
          <w:szCs w:val="18"/>
          <w:color w:val="231F20"/>
        </w:rPr>
        <w:t>Wen</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Ming</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Shenzhen</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Tributary</w:t>
      </w:r>
      <w:r>
        <w:rPr>
          <w:rFonts w:ascii="SimSun" w:hAnsi="SimSun" w:eastAsia="SimSun" w:cs="SimSun"/>
          <w:sz w:val="18"/>
          <w:szCs w:val="18"/>
          <w:color w:val="231F20"/>
          <w:spacing w:val="15"/>
        </w:rPr>
        <w:t xml:space="preserve"> </w:t>
      </w:r>
      <w:r>
        <w:rPr>
          <w:rFonts w:ascii="SimSun" w:hAnsi="SimSun" w:eastAsia="SimSun" w:cs="SimSun"/>
          <w:sz w:val="18"/>
          <w:szCs w:val="18"/>
          <w:color w:val="231F20"/>
        </w:rPr>
        <w:t>Technology</w:t>
      </w:r>
      <w:r>
        <w:rPr>
          <w:rFonts w:ascii="SimSun" w:hAnsi="SimSun" w:eastAsia="SimSun" w:cs="SimSun"/>
          <w:sz w:val="18"/>
          <w:szCs w:val="18"/>
          <w:color w:val="231F20"/>
          <w:spacing w:val="15"/>
        </w:rPr>
        <w:t>の</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共</w:t>
      </w:r>
      <w:r>
        <w:rPr>
          <w:rFonts w:ascii="SimSun" w:hAnsi="SimSun" w:eastAsia="SimSun" w:cs="SimSun"/>
          <w:sz w:val="18"/>
          <w:szCs w:val="18"/>
          <w:color w:val="231F20"/>
        </w:rPr>
        <w:t>同設立者。</w:t>
      </w:r>
    </w:p>
    <w:p>
      <w:pPr>
        <w:ind w:left="848" w:right="277" w:hanging="73"/>
        <w:spacing w:before="20" w:line="258" w:lineRule="auto"/>
        <w:rPr>
          <w:rFonts w:ascii="SimSun" w:hAnsi="SimSun" w:eastAsia="SimSun" w:cs="SimSun"/>
          <w:sz w:val="18"/>
          <w:szCs w:val="18"/>
        </w:rPr>
      </w:pPr>
      <w:r>
        <w:rPr>
          <w:rFonts w:ascii="Arial" w:hAnsi="Arial" w:eastAsia="Arial" w:cs="Arial"/>
          <w:sz w:val="18"/>
          <w:szCs w:val="18"/>
          <w:color w:val="231F20"/>
          <w:spacing w:val="-6"/>
        </w:rPr>
        <w:t>Apache</w:t>
      </w:r>
      <w:r>
        <w:rPr>
          <w:rFonts w:ascii="Arial" w:hAnsi="Arial" w:eastAsia="Arial" w:cs="Arial"/>
          <w:sz w:val="18"/>
          <w:szCs w:val="18"/>
          <w:color w:val="231F20"/>
          <w:spacing w:val="-11"/>
        </w:rPr>
        <w:t xml:space="preserve"> </w:t>
      </w:r>
      <w:r>
        <w:rPr>
          <w:rFonts w:ascii="Arial" w:hAnsi="Arial" w:eastAsia="Arial" w:cs="Arial"/>
          <w:sz w:val="18"/>
          <w:szCs w:val="18"/>
          <w:color w:val="231F20"/>
          <w:spacing w:val="-6"/>
        </w:rPr>
        <w:t>APISIX</w:t>
      </w:r>
      <w:r>
        <w:rPr>
          <w:rFonts w:ascii="SimSun" w:hAnsi="SimSun" w:eastAsia="SimSun" w:cs="SimSun"/>
          <w:sz w:val="18"/>
          <w:szCs w:val="18"/>
          <w:color w:val="231F20"/>
          <w:spacing w:val="-6"/>
        </w:rPr>
        <w:t>プロジェクトマネジメン</w:t>
      </w:r>
      <w:r>
        <w:rPr>
          <w:rFonts w:ascii="SimSun" w:hAnsi="SimSun" w:eastAsia="SimSun" w:cs="SimSun"/>
          <w:sz w:val="18"/>
          <w:szCs w:val="18"/>
          <w:color w:val="231F20"/>
        </w:rPr>
        <w:t xml:space="preserve"> </w:t>
      </w:r>
      <w:r>
        <w:rPr>
          <w:rFonts w:ascii="SimSun" w:hAnsi="SimSun" w:eastAsia="SimSun" w:cs="SimSun"/>
          <w:sz w:val="18"/>
          <w:szCs w:val="18"/>
          <w:color w:val="231F20"/>
        </w:rPr>
        <w:t>ト</w:t>
      </w:r>
    </w:p>
    <w:p>
      <w:pPr>
        <w:ind w:left="763" w:right="342" w:hanging="671"/>
        <w:spacing w:before="70" w:line="301" w:lineRule="auto"/>
        <w:rPr>
          <w:rFonts w:ascii="SimSun" w:hAnsi="SimSun" w:eastAsia="SimSun" w:cs="SimSun"/>
          <w:sz w:val="18"/>
          <w:szCs w:val="18"/>
        </w:rPr>
      </w:pPr>
      <w:r>
        <w:rPr>
          <w:rFonts w:ascii="SimSun" w:hAnsi="SimSun" w:eastAsia="SimSun" w:cs="SimSun"/>
          <w:sz w:val="18"/>
          <w:szCs w:val="18"/>
          <w:color w:val="231F20"/>
          <w:spacing w:val="-8"/>
        </w:rPr>
        <w:t>呉</w:t>
      </w:r>
      <w:r>
        <w:rPr>
          <w:rFonts w:ascii="SimSun" w:hAnsi="SimSun" w:eastAsia="SimSun" w:cs="SimSun"/>
          <w:sz w:val="18"/>
          <w:szCs w:val="18"/>
          <w:color w:val="231F20"/>
          <w:spacing w:val="-7"/>
        </w:rPr>
        <w:t>国</w:t>
      </w:r>
      <w:r>
        <w:rPr>
          <w:rFonts w:ascii="SimSun" w:hAnsi="SimSun" w:eastAsia="SimSun" w:cs="SimSun"/>
          <w:sz w:val="18"/>
          <w:szCs w:val="18"/>
          <w:color w:val="231F20"/>
          <w:spacing w:val="-4"/>
        </w:rPr>
        <w:t>斌点滴技術生態開発部部長、ビッグデータ</w:t>
      </w:r>
      <w:r>
        <w:rPr>
          <w:rFonts w:ascii="SimSun" w:hAnsi="SimSun" w:eastAsia="SimSun" w:cs="SimSun"/>
          <w:sz w:val="18"/>
          <w:szCs w:val="18"/>
          <w:color w:val="231F20"/>
        </w:rPr>
        <w:t xml:space="preserve"> </w:t>
      </w:r>
      <w:r>
        <w:rPr>
          <w:rFonts w:ascii="SimSun" w:hAnsi="SimSun" w:eastAsia="SimSun" w:cs="SimSun"/>
          <w:sz w:val="18"/>
          <w:szCs w:val="18"/>
          <w:color w:val="231F20"/>
          <w:spacing w:val="-4"/>
        </w:rPr>
        <w:t>解析応</w:t>
      </w:r>
      <w:r>
        <w:rPr>
          <w:rFonts w:ascii="SimSun" w:hAnsi="SimSun" w:eastAsia="SimSun" w:cs="SimSun"/>
          <w:sz w:val="18"/>
          <w:szCs w:val="18"/>
          <w:color w:val="231F20"/>
          <w:spacing w:val="-3"/>
        </w:rPr>
        <w:t>用</w:t>
      </w:r>
      <w:r>
        <w:rPr>
          <w:rFonts w:ascii="SimSun" w:hAnsi="SimSun" w:eastAsia="SimSun" w:cs="SimSun"/>
          <w:sz w:val="18"/>
          <w:szCs w:val="18"/>
          <w:color w:val="231F20"/>
          <w:spacing w:val="-2"/>
        </w:rPr>
        <w:t>技術国家工程研究所副所長</w:t>
      </w:r>
    </w:p>
    <w:p>
      <w:pPr>
        <w:ind w:left="108"/>
        <w:spacing w:before="36" w:line="220" w:lineRule="auto"/>
        <w:rPr>
          <w:rFonts w:ascii="SimSun" w:hAnsi="SimSun" w:eastAsia="SimSun" w:cs="SimSun"/>
          <w:sz w:val="18"/>
          <w:szCs w:val="18"/>
        </w:rPr>
      </w:pPr>
      <w:r>
        <w:rPr>
          <w:rFonts w:ascii="SimSun" w:hAnsi="SimSun" w:eastAsia="SimSun" w:cs="SimSun"/>
          <w:sz w:val="18"/>
          <w:szCs w:val="18"/>
          <w:color w:val="231F20"/>
          <w:spacing w:val="-15"/>
        </w:rPr>
        <w:t>チ</w:t>
      </w:r>
      <w:r>
        <w:rPr>
          <w:rFonts w:ascii="SimSun" w:hAnsi="SimSun" w:eastAsia="SimSun" w:cs="SimSun"/>
          <w:sz w:val="18"/>
          <w:szCs w:val="18"/>
          <w:color w:val="231F20"/>
          <w:spacing w:val="-10"/>
        </w:rPr>
        <w:t>ェン</w:t>
      </w:r>
      <w:r>
        <w:rPr>
          <w:rFonts w:ascii="SimSun" w:hAnsi="SimSun" w:eastAsia="SimSun" w:cs="SimSun"/>
          <w:sz w:val="18"/>
          <w:szCs w:val="18"/>
          <w:color w:val="231F20"/>
          <w:spacing w:val="-10"/>
        </w:rPr>
        <w:t xml:space="preserve"> </w:t>
      </w:r>
      <w:r>
        <w:rPr>
          <w:rFonts w:ascii="MS Mincho" w:hAnsi="MS Mincho" w:eastAsia="MS Mincho" w:cs="MS Mincho"/>
          <w:sz w:val="18"/>
          <w:szCs w:val="18"/>
          <w:color w:val="231F20"/>
          <w:spacing w:val="-10"/>
        </w:rPr>
        <w:t>・</w:t>
      </w:r>
      <w:r>
        <w:rPr>
          <w:rFonts w:ascii="MS Mincho" w:hAnsi="MS Mincho" w:eastAsia="MS Mincho" w:cs="MS Mincho"/>
          <w:sz w:val="18"/>
          <w:szCs w:val="18"/>
          <w:color w:val="231F20"/>
          <w:spacing w:val="-10"/>
        </w:rPr>
        <w:t xml:space="preserve"> </w:t>
      </w:r>
      <w:r>
        <w:rPr>
          <w:rFonts w:ascii="SimSun" w:hAnsi="SimSun" w:eastAsia="SimSun" w:cs="SimSun"/>
          <w:sz w:val="18"/>
          <w:szCs w:val="18"/>
          <w:color w:val="231F20"/>
          <w:spacing w:val="-10"/>
        </w:rPr>
        <w:t>シュー</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インテル社</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人工知能</w:t>
      </w:r>
    </w:p>
    <w:p>
      <w:pPr>
        <w:ind w:left="829"/>
        <w:spacing w:before="68" w:line="282" w:lineRule="exact"/>
        <w:rPr>
          <w:rFonts w:ascii="SimSun" w:hAnsi="SimSun" w:eastAsia="SimSun" w:cs="SimSun"/>
          <w:sz w:val="18"/>
          <w:szCs w:val="18"/>
        </w:rPr>
      </w:pPr>
      <w:r>
        <w:rPr>
          <w:rFonts w:ascii="MS Mincho" w:hAnsi="MS Mincho" w:eastAsia="MS Mincho" w:cs="MS Mincho"/>
          <w:sz w:val="18"/>
          <w:szCs w:val="18"/>
          <w:color w:val="231F20"/>
          <w:spacing w:val="-17"/>
          <w:position w:val="7"/>
        </w:rPr>
        <w:t>・</w:t>
      </w:r>
      <w:r>
        <w:rPr>
          <w:rFonts w:ascii="MS Mincho" w:hAnsi="MS Mincho" w:eastAsia="MS Mincho" w:cs="MS Mincho"/>
          <w:sz w:val="18"/>
          <w:szCs w:val="18"/>
          <w:color w:val="231F20"/>
          <w:spacing w:val="-11"/>
          <w:position w:val="7"/>
        </w:rPr>
        <w:t xml:space="preserve"> </w:t>
      </w:r>
      <w:r>
        <w:rPr>
          <w:rFonts w:ascii="SimSun" w:hAnsi="SimSun" w:eastAsia="SimSun" w:cs="SimSun"/>
          <w:sz w:val="18"/>
          <w:szCs w:val="18"/>
          <w:color w:val="231F20"/>
          <w:spacing w:val="-11"/>
          <w:position w:val="7"/>
        </w:rPr>
        <w:t>データ解析部門</w:t>
      </w:r>
      <w:r>
        <w:rPr>
          <w:rFonts w:ascii="SimSun" w:hAnsi="SimSun" w:eastAsia="SimSun" w:cs="SimSun"/>
          <w:sz w:val="18"/>
          <w:szCs w:val="18"/>
          <w:color w:val="231F20"/>
          <w:spacing w:val="-11"/>
          <w:position w:val="7"/>
        </w:rPr>
        <w:t xml:space="preserve"> </w:t>
      </w:r>
      <w:r>
        <w:rPr>
          <w:rFonts w:ascii="SimSun" w:hAnsi="SimSun" w:eastAsia="SimSun" w:cs="SimSun"/>
          <w:sz w:val="18"/>
          <w:szCs w:val="18"/>
          <w:color w:val="231F20"/>
          <w:spacing w:val="-11"/>
          <w:position w:val="7"/>
        </w:rPr>
        <w:t>テクニカル</w:t>
      </w:r>
    </w:p>
    <w:p>
      <w:pPr>
        <w:ind w:left="782"/>
        <w:spacing w:before="1" w:line="227" w:lineRule="auto"/>
        <w:rPr>
          <w:rFonts w:ascii="SimSun" w:hAnsi="SimSun" w:eastAsia="SimSun" w:cs="SimSun"/>
          <w:sz w:val="18"/>
          <w:szCs w:val="18"/>
        </w:rPr>
      </w:pPr>
      <w:r>
        <w:rPr>
          <w:rFonts w:ascii="SimSun" w:hAnsi="SimSun" w:eastAsia="SimSun" w:cs="SimSun"/>
          <w:sz w:val="18"/>
          <w:szCs w:val="18"/>
          <w:color w:val="231F20"/>
          <w:spacing w:val="-6"/>
        </w:rPr>
        <w:t>エンジ</w:t>
      </w:r>
      <w:r>
        <w:rPr>
          <w:rFonts w:ascii="SimSun" w:hAnsi="SimSun" w:eastAsia="SimSun" w:cs="SimSun"/>
          <w:sz w:val="18"/>
          <w:szCs w:val="18"/>
          <w:color w:val="231F20"/>
          <w:spacing w:val="-4"/>
        </w:rPr>
        <w:t>ニ</w:t>
      </w:r>
      <w:r>
        <w:rPr>
          <w:rFonts w:ascii="SimSun" w:hAnsi="SimSun" w:eastAsia="SimSun" w:cs="SimSun"/>
          <w:sz w:val="18"/>
          <w:szCs w:val="18"/>
          <w:color w:val="231F20"/>
          <w:spacing w:val="-3"/>
        </w:rPr>
        <w:t>アリングマネージャ</w:t>
      </w:r>
    </w:p>
    <w:p>
      <w:pPr>
        <w:ind w:left="769"/>
        <w:spacing w:before="60" w:line="295" w:lineRule="exact"/>
        <w:rPr>
          <w:rFonts w:ascii="SimSun" w:hAnsi="SimSun" w:eastAsia="SimSun" w:cs="SimSun"/>
          <w:sz w:val="18"/>
          <w:szCs w:val="18"/>
        </w:rPr>
      </w:pPr>
      <w:r>
        <w:rPr>
          <w:rFonts w:ascii="SimSun" w:hAnsi="SimSun" w:eastAsia="SimSun" w:cs="SimSun"/>
          <w:sz w:val="18"/>
          <w:szCs w:val="18"/>
          <w:color w:val="231F20"/>
          <w:position w:val="1"/>
        </w:rPr>
        <w:t>ー</w:t>
      </w:r>
    </w:p>
    <w:p>
      <w:pPr>
        <w:ind w:left="106"/>
        <w:spacing w:before="47" w:line="341" w:lineRule="exact"/>
        <w:rPr>
          <w:rFonts w:ascii="SimSun" w:hAnsi="SimSun" w:eastAsia="SimSun" w:cs="SimSun"/>
          <w:sz w:val="18"/>
          <w:szCs w:val="18"/>
        </w:rPr>
      </w:pPr>
      <w:r>
        <w:rPr>
          <w:rFonts w:ascii="SimSun" w:hAnsi="SimSun" w:eastAsia="SimSun" w:cs="SimSun"/>
          <w:sz w:val="18"/>
          <w:szCs w:val="18"/>
          <w:color w:val="231F20"/>
          <w:spacing w:val="-6"/>
          <w:position w:val="12"/>
        </w:rPr>
        <w:t>イン</w:t>
      </w:r>
      <w:r>
        <w:rPr>
          <w:rFonts w:ascii="SimSun" w:hAnsi="SimSun" w:eastAsia="SimSun" w:cs="SimSun"/>
          <w:sz w:val="18"/>
          <w:szCs w:val="18"/>
          <w:color w:val="231F20"/>
          <w:spacing w:val="-4"/>
          <w:position w:val="12"/>
        </w:rPr>
        <w:t>テ</w:t>
      </w:r>
      <w:r>
        <w:rPr>
          <w:rFonts w:ascii="SimSun" w:hAnsi="SimSun" w:eastAsia="SimSun" w:cs="SimSun"/>
          <w:sz w:val="18"/>
          <w:szCs w:val="18"/>
          <w:color w:val="231F20"/>
          <w:spacing w:val="-3"/>
          <w:position w:val="12"/>
        </w:rPr>
        <w:t>ル中国法人</w:t>
      </w:r>
      <w:r>
        <w:rPr>
          <w:rFonts w:ascii="SimSun" w:hAnsi="SimSun" w:eastAsia="SimSun" w:cs="SimSun"/>
          <w:sz w:val="18"/>
          <w:szCs w:val="18"/>
          <w:color w:val="231F20"/>
          <w:spacing w:val="-3"/>
          <w:position w:val="12"/>
        </w:rPr>
        <w:t xml:space="preserve"> </w:t>
      </w:r>
      <w:r>
        <w:rPr>
          <w:rFonts w:ascii="SimSun" w:hAnsi="SimSun" w:eastAsia="SimSun" w:cs="SimSun"/>
          <w:sz w:val="18"/>
          <w:szCs w:val="18"/>
          <w:color w:val="231F20"/>
          <w:spacing w:val="-3"/>
          <w:position w:val="12"/>
        </w:rPr>
        <w:t>北京桃園データ</w:t>
      </w:r>
    </w:p>
    <w:p>
      <w:pPr>
        <w:ind w:left="90"/>
        <w:spacing w:line="219" w:lineRule="auto"/>
        <w:rPr>
          <w:rFonts w:ascii="SimSun" w:hAnsi="SimSun" w:eastAsia="SimSun" w:cs="SimSun"/>
          <w:sz w:val="18"/>
          <w:szCs w:val="18"/>
        </w:rPr>
      </w:pPr>
      <w:r>
        <w:rPr>
          <w:rFonts w:ascii="SimSun" w:hAnsi="SimSun" w:eastAsia="SimSun" w:cs="SimSun"/>
          <w:sz w:val="18"/>
          <w:szCs w:val="18"/>
          <w:color w:val="231F20"/>
          <w:spacing w:val="-3"/>
        </w:rPr>
        <w:t>技</w:t>
      </w:r>
      <w:r>
        <w:rPr>
          <w:rFonts w:ascii="SimSun" w:hAnsi="SimSun" w:eastAsia="SimSun" w:cs="SimSun"/>
          <w:sz w:val="18"/>
          <w:szCs w:val="18"/>
          <w:color w:val="231F20"/>
          <w:spacing w:val="-2"/>
        </w:rPr>
        <w:t>術有限公司</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R&amp;Dディレクター</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楊継</w:t>
      </w:r>
    </w:p>
    <w:p>
      <w:pPr>
        <w:ind w:left="107"/>
        <w:spacing w:before="126" w:line="214" w:lineRule="auto"/>
        <w:rPr>
          <w:rFonts w:ascii="SimSun" w:hAnsi="SimSun" w:eastAsia="SimSun" w:cs="SimSun"/>
          <w:sz w:val="18"/>
          <w:szCs w:val="18"/>
        </w:rPr>
      </w:pPr>
      <w:r>
        <w:rPr>
          <w:rFonts w:ascii="SimSun" w:hAnsi="SimSun" w:eastAsia="SimSun" w:cs="SimSun"/>
          <w:sz w:val="18"/>
          <w:szCs w:val="18"/>
          <w:color w:val="231F20"/>
          <w:spacing w:val="-4"/>
        </w:rPr>
        <w:t>国</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Yang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Pan</w:t>
      </w:r>
    </w:p>
    <w:p>
      <w:pPr>
        <w:ind w:left="788" w:right="241" w:hanging="16"/>
        <w:spacing w:before="87" w:line="199" w:lineRule="auto"/>
        <w:rPr>
          <w:rFonts w:ascii="SimSun" w:hAnsi="SimSun" w:eastAsia="SimSun" w:cs="SimSun"/>
          <w:sz w:val="18"/>
          <w:szCs w:val="18"/>
        </w:rPr>
      </w:pPr>
      <w:r>
        <w:rPr>
          <w:rFonts w:ascii="SimSun" w:hAnsi="SimSun" w:eastAsia="SimSun" w:cs="SimSun"/>
          <w:sz w:val="18"/>
          <w:szCs w:val="18"/>
          <w:color w:val="231F20"/>
          <w:spacing w:val="-11"/>
        </w:rPr>
        <w:t>戦</w:t>
      </w:r>
      <w:r>
        <w:rPr>
          <w:rFonts w:ascii="SimSun" w:hAnsi="SimSun" w:eastAsia="SimSun" w:cs="SimSun"/>
          <w:sz w:val="18"/>
          <w:szCs w:val="18"/>
          <w:color w:val="231F20"/>
          <w:spacing w:val="-7"/>
        </w:rPr>
        <w:t>略的パートナーシップ＆デベロッパー</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エ</w:t>
      </w:r>
      <w:r>
        <w:rPr>
          <w:rFonts w:ascii="SimSun" w:hAnsi="SimSun" w:eastAsia="SimSun" w:cs="SimSun"/>
          <w:sz w:val="18"/>
          <w:szCs w:val="18"/>
          <w:color w:val="231F20"/>
          <w:spacing w:val="-13"/>
        </w:rPr>
        <w:t>コ</w:t>
      </w:r>
      <w:r>
        <w:rPr>
          <w:rFonts w:ascii="SimSun" w:hAnsi="SimSun" w:eastAsia="SimSun" w:cs="SimSun"/>
          <w:sz w:val="18"/>
          <w:szCs w:val="18"/>
          <w:color w:val="231F20"/>
          <w:spacing w:val="-7"/>
        </w:rPr>
        <w:t>ロジー担当バイスプレジデント</w:t>
      </w:r>
    </w:p>
    <w:p>
      <w:pPr>
        <w:ind w:left="90"/>
        <w:spacing w:before="107" w:line="219" w:lineRule="auto"/>
        <w:rPr>
          <w:rFonts w:ascii="SimSun" w:hAnsi="SimSun" w:eastAsia="SimSun" w:cs="SimSun"/>
          <w:sz w:val="18"/>
          <w:szCs w:val="18"/>
        </w:rPr>
      </w:pPr>
      <w:r>
        <w:rPr>
          <w:rFonts w:ascii="SimSun" w:hAnsi="SimSun" w:eastAsia="SimSun" w:cs="SimSun"/>
          <w:sz w:val="18"/>
          <w:szCs w:val="18"/>
          <w:color w:val="231F20"/>
          <w:spacing w:val="-4"/>
        </w:rPr>
        <w:t>南方科</w:t>
      </w:r>
      <w:r>
        <w:rPr>
          <w:rFonts w:ascii="SimSun" w:hAnsi="SimSun" w:eastAsia="SimSun" w:cs="SimSun"/>
          <w:sz w:val="18"/>
          <w:szCs w:val="18"/>
          <w:color w:val="231F20"/>
          <w:spacing w:val="-2"/>
        </w:rPr>
        <w:t>技大学コンピューターサイエンス</w:t>
      </w:r>
    </w:p>
    <w:p>
      <w:pPr>
        <w:ind w:left="765" w:right="573" w:firstLine="65"/>
        <w:spacing w:before="71" w:line="254" w:lineRule="auto"/>
        <w:rPr>
          <w:rFonts w:ascii="SimSun" w:hAnsi="SimSun" w:eastAsia="SimSun" w:cs="SimSun"/>
          <w:sz w:val="18"/>
          <w:szCs w:val="18"/>
        </w:rPr>
      </w:pP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6"/>
        </w:rPr>
        <w:t xml:space="preserve"> </w:t>
      </w:r>
      <w:r>
        <w:rPr>
          <w:rFonts w:ascii="SimSun" w:hAnsi="SimSun" w:eastAsia="SimSun" w:cs="SimSun"/>
          <w:sz w:val="18"/>
          <w:szCs w:val="18"/>
          <w:color w:val="231F20"/>
          <w:spacing w:val="-4"/>
        </w:rPr>
        <w:t>エンジニアリング学部准教授、</w:t>
      </w:r>
      <w:r>
        <w:rPr>
          <w:rFonts w:ascii="SimSun" w:hAnsi="SimSun" w:eastAsia="SimSun" w:cs="SimSun"/>
          <w:sz w:val="18"/>
          <w:szCs w:val="18"/>
          <w:color w:val="231F20"/>
        </w:rPr>
        <w:t xml:space="preserve"> </w:t>
      </w:r>
      <w:r>
        <w:rPr>
          <w:rFonts w:ascii="Arial" w:hAnsi="Arial" w:eastAsia="Arial" w:cs="Arial"/>
          <w:sz w:val="18"/>
          <w:szCs w:val="18"/>
          <w:color w:val="231F20"/>
          <w:spacing w:val="-2"/>
        </w:rPr>
        <w:t>OpenCV</w:t>
      </w:r>
      <w:r>
        <w:rPr>
          <w:rFonts w:ascii="SimSun" w:hAnsi="SimSun" w:eastAsia="SimSun" w:cs="SimSun"/>
          <w:sz w:val="18"/>
          <w:szCs w:val="18"/>
          <w:color w:val="231F20"/>
          <w:spacing w:val="-4"/>
        </w:rPr>
        <w:t>中国語</w:t>
      </w:r>
      <w:r>
        <w:rPr>
          <w:rFonts w:ascii="SimSun" w:hAnsi="SimSun" w:eastAsia="SimSun" w:cs="SimSun"/>
          <w:sz w:val="18"/>
          <w:szCs w:val="18"/>
          <w:color w:val="231F20"/>
          <w:spacing w:val="-3"/>
        </w:rPr>
        <w:t>サ</w:t>
      </w:r>
      <w:r>
        <w:rPr>
          <w:rFonts w:ascii="SimSun" w:hAnsi="SimSun" w:eastAsia="SimSun" w:cs="SimSun"/>
          <w:sz w:val="18"/>
          <w:szCs w:val="18"/>
          <w:color w:val="231F20"/>
          <w:spacing w:val="-2"/>
        </w:rPr>
        <w:t>イトディレクタ</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ー</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Yu</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Shiqi氏</w:t>
      </w:r>
    </w:p>
    <w:p>
      <w:pPr>
        <w:spacing w:line="14" w:lineRule="auto"/>
        <w:rPr>
          <w:rFonts w:ascii="Arial"/>
          <w:sz w:val="2"/>
        </w:rPr>
      </w:pPr>
      <w:r>
        <w:rPr>
          <w:rFonts w:ascii="Arial" w:hAnsi="Arial" w:eastAsia="Arial" w:cs="Arial"/>
          <w:sz w:val="2"/>
          <w:szCs w:val="2"/>
        </w:rPr>
        <w:br w:type="column"/>
      </w:r>
    </w:p>
    <w:p>
      <w:pPr>
        <w:ind w:left="47" w:hanging="47"/>
        <w:spacing w:before="35" w:line="251" w:lineRule="auto"/>
        <w:rPr>
          <w:rFonts w:ascii="SimSun" w:hAnsi="SimSun" w:eastAsia="SimSun" w:cs="SimSun"/>
          <w:sz w:val="18"/>
          <w:szCs w:val="18"/>
        </w:rPr>
      </w:pPr>
      <w:r>
        <w:rPr>
          <w:rFonts w:ascii="SimSun" w:hAnsi="SimSun" w:eastAsia="SimSun" w:cs="SimSun"/>
          <w:sz w:val="18"/>
          <w:szCs w:val="18"/>
          <w:color w:val="231F20"/>
          <w:spacing w:val="-18"/>
        </w:rPr>
        <w:t>Fusheng</w:t>
      </w:r>
      <w:r>
        <w:rPr>
          <w:rFonts w:ascii="SimSun" w:hAnsi="SimSun" w:eastAsia="SimSun" w:cs="SimSun"/>
          <w:sz w:val="18"/>
          <w:szCs w:val="18"/>
          <w:color w:val="231F20"/>
          <w:spacing w:val="-34"/>
        </w:rPr>
        <w:t xml:space="preserve"> </w:t>
      </w:r>
      <w:r>
        <w:rPr>
          <w:rFonts w:ascii="SimSun" w:hAnsi="SimSun" w:eastAsia="SimSun" w:cs="SimSun"/>
          <w:sz w:val="18"/>
          <w:szCs w:val="18"/>
          <w:color w:val="231F20"/>
          <w:spacing w:val="-18"/>
        </w:rPr>
        <w:t>Zhao</w:t>
      </w:r>
      <w:r>
        <w:rPr>
          <w:rFonts w:ascii="SimSun" w:hAnsi="SimSun" w:eastAsia="SimSun" w:cs="SimSun"/>
          <w:sz w:val="18"/>
          <w:szCs w:val="18"/>
          <w:color w:val="231F20"/>
          <w:spacing w:val="-18"/>
        </w:rPr>
        <w:t xml:space="preserve"> </w:t>
      </w:r>
      <w:r>
        <w:rPr>
          <w:rFonts w:ascii="SimSun" w:hAnsi="SimSun" w:eastAsia="SimSun" w:cs="SimSun"/>
          <w:sz w:val="18"/>
          <w:szCs w:val="18"/>
          <w:color w:val="231F20"/>
          <w:spacing w:val="-18"/>
        </w:rPr>
        <w:t>インテル</w:t>
      </w:r>
      <w:r>
        <w:rPr>
          <w:rFonts w:ascii="SimSun" w:hAnsi="SimSun" w:eastAsia="SimSun" w:cs="SimSun"/>
          <w:sz w:val="18"/>
          <w:szCs w:val="18"/>
          <w:color w:val="231F20"/>
          <w:spacing w:val="-18"/>
        </w:rPr>
        <w:t xml:space="preserve"> </w:t>
      </w:r>
      <w:r>
        <w:rPr>
          <w:rFonts w:ascii="MS Mincho" w:hAnsi="MS Mincho" w:eastAsia="MS Mincho" w:cs="MS Mincho"/>
          <w:sz w:val="18"/>
          <w:szCs w:val="18"/>
          <w:color w:val="231F20"/>
          <w:spacing w:val="-18"/>
        </w:rPr>
        <w:t>・</w:t>
      </w:r>
      <w:r>
        <w:rPr>
          <w:rFonts w:ascii="MS Mincho" w:hAnsi="MS Mincho" w:eastAsia="MS Mincho" w:cs="MS Mincho"/>
          <w:sz w:val="18"/>
          <w:szCs w:val="18"/>
          <w:color w:val="231F20"/>
          <w:spacing w:val="-18"/>
        </w:rPr>
        <w:t xml:space="preserve"> </w:t>
      </w:r>
      <w:r>
        <w:rPr>
          <w:rFonts w:ascii="SimSun" w:hAnsi="SimSun" w:eastAsia="SimSun" w:cs="SimSun"/>
          <w:sz w:val="18"/>
          <w:szCs w:val="18"/>
          <w:color w:val="231F20"/>
          <w:spacing w:val="-18"/>
        </w:rPr>
        <w:t>アジア</w:t>
      </w:r>
      <w:r>
        <w:rPr>
          <w:rFonts w:ascii="SimSun" w:hAnsi="SimSun" w:eastAsia="SimSun" w:cs="SimSun"/>
          <w:sz w:val="18"/>
          <w:szCs w:val="18"/>
          <w:color w:val="231F20"/>
          <w:spacing w:val="-18"/>
        </w:rPr>
        <w:t xml:space="preserve"> </w:t>
      </w:r>
      <w:r>
        <w:rPr>
          <w:rFonts w:ascii="MS Mincho" w:hAnsi="MS Mincho" w:eastAsia="MS Mincho" w:cs="MS Mincho"/>
          <w:sz w:val="18"/>
          <w:szCs w:val="18"/>
          <w:color w:val="231F20"/>
          <w:spacing w:val="-18"/>
        </w:rPr>
        <w:t>・</w:t>
      </w:r>
      <w:r>
        <w:rPr>
          <w:rFonts w:ascii="MS Mincho" w:hAnsi="MS Mincho" w:eastAsia="MS Mincho" w:cs="MS Mincho"/>
          <w:sz w:val="18"/>
          <w:szCs w:val="18"/>
          <w:color w:val="231F20"/>
          <w:spacing w:val="-18"/>
        </w:rPr>
        <w:t xml:space="preserve"> </w:t>
      </w:r>
      <w:r>
        <w:rPr>
          <w:rFonts w:ascii="SimSun" w:hAnsi="SimSun" w:eastAsia="SimSun" w:cs="SimSun"/>
          <w:sz w:val="18"/>
          <w:szCs w:val="18"/>
          <w:color w:val="231F20"/>
          <w:spacing w:val="-18"/>
        </w:rPr>
        <w:t>パシフィックR&amp;D</w:t>
      </w:r>
      <w:r>
        <w:rPr>
          <w:rFonts w:ascii="SimSun" w:hAnsi="SimSun" w:eastAsia="SimSun" w:cs="SimSun"/>
          <w:sz w:val="18"/>
          <w:szCs w:val="18"/>
          <w:color w:val="231F20"/>
          <w:spacing w:val="-18"/>
        </w:rPr>
        <w:t xml:space="preserve"> </w:t>
      </w:r>
      <w:r>
        <w:rPr>
          <w:rFonts w:ascii="MS Mincho" w:hAnsi="MS Mincho" w:eastAsia="MS Mincho" w:cs="MS Mincho"/>
          <w:sz w:val="18"/>
          <w:szCs w:val="18"/>
          <w:color w:val="231F20"/>
          <w:spacing w:val="-18"/>
        </w:rPr>
        <w:t>・</w:t>
      </w:r>
      <w:r>
        <w:rPr>
          <w:rFonts w:ascii="MS Mincho" w:hAnsi="MS Mincho" w:eastAsia="MS Mincho" w:cs="MS Mincho"/>
          <w:sz w:val="18"/>
          <w:szCs w:val="18"/>
          <w:color w:val="231F20"/>
        </w:rPr>
        <w:t xml:space="preserve"> </w:t>
      </w:r>
      <w:r>
        <w:rPr>
          <w:rFonts w:ascii="SimSun" w:hAnsi="SimSun" w:eastAsia="SimSun" w:cs="SimSun"/>
          <w:sz w:val="18"/>
          <w:szCs w:val="18"/>
          <w:color w:val="231F20"/>
          <w:spacing w:val="-14"/>
        </w:rPr>
        <w:t>リ</w:t>
      </w:r>
      <w:r>
        <w:rPr>
          <w:rFonts w:ascii="SimSun" w:hAnsi="SimSun" w:eastAsia="SimSun" w:cs="SimSun"/>
          <w:sz w:val="18"/>
          <w:szCs w:val="18"/>
          <w:color w:val="231F20"/>
          <w:spacing w:val="-8"/>
        </w:rPr>
        <w:t>ミ</w:t>
      </w:r>
      <w:r>
        <w:rPr>
          <w:rFonts w:ascii="SimSun" w:hAnsi="SimSun" w:eastAsia="SimSun" w:cs="SimSun"/>
          <w:sz w:val="18"/>
          <w:szCs w:val="18"/>
          <w:color w:val="231F20"/>
          <w:spacing w:val="-7"/>
        </w:rPr>
        <w:t>テッド</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R&amp;D</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Manager</w:t>
      </w:r>
    </w:p>
    <w:p>
      <w:pPr>
        <w:ind w:left="675" w:right="277" w:hanging="673"/>
        <w:spacing w:before="81" w:line="290" w:lineRule="auto"/>
        <w:rPr>
          <w:rFonts w:ascii="SimSun" w:hAnsi="SimSun" w:eastAsia="SimSun" w:cs="SimSun"/>
          <w:sz w:val="18"/>
          <w:szCs w:val="18"/>
        </w:rPr>
      </w:pPr>
      <w:r>
        <w:rPr>
          <w:rFonts w:ascii="SimSun" w:hAnsi="SimSun" w:eastAsia="SimSun" w:cs="SimSun"/>
          <w:sz w:val="18"/>
          <w:szCs w:val="18"/>
          <w:color w:val="231F20"/>
          <w:spacing w:val="-8"/>
        </w:rPr>
        <w:t>上</w:t>
      </w:r>
      <w:r>
        <w:rPr>
          <w:rFonts w:ascii="SimSun" w:hAnsi="SimSun" w:eastAsia="SimSun" w:cs="SimSun"/>
          <w:sz w:val="18"/>
          <w:szCs w:val="18"/>
          <w:color w:val="231F20"/>
          <w:spacing w:val="-4"/>
        </w:rPr>
        <w:t>海オープンソース情報技術協会事務局長、上</w:t>
      </w:r>
      <w:r>
        <w:rPr>
          <w:rFonts w:ascii="SimSun" w:hAnsi="SimSun" w:eastAsia="SimSun" w:cs="SimSun"/>
          <w:sz w:val="18"/>
          <w:szCs w:val="18"/>
          <w:color w:val="231F20"/>
        </w:rPr>
        <w:t xml:space="preserve"> </w:t>
      </w:r>
      <w:r>
        <w:rPr>
          <w:rFonts w:ascii="SimSun" w:hAnsi="SimSun" w:eastAsia="SimSun" w:cs="SimSun"/>
          <w:sz w:val="18"/>
          <w:szCs w:val="18"/>
          <w:color w:val="231F20"/>
          <w:spacing w:val="-19"/>
        </w:rPr>
        <w:t>海</w:t>
      </w:r>
      <w:r>
        <w:rPr>
          <w:rFonts w:ascii="SimSun" w:hAnsi="SimSun" w:eastAsia="SimSun" w:cs="SimSun"/>
          <w:sz w:val="18"/>
          <w:szCs w:val="18"/>
          <w:color w:val="231F20"/>
          <w:spacing w:val="-14"/>
        </w:rPr>
        <w:t>国際商学院人工知能</w:t>
      </w:r>
      <w:r>
        <w:rPr>
          <w:rFonts w:ascii="SimSun" w:hAnsi="SimSun" w:eastAsia="SimSun" w:cs="SimSun"/>
          <w:sz w:val="18"/>
          <w:szCs w:val="18"/>
          <w:color w:val="231F20"/>
          <w:spacing w:val="-14"/>
        </w:rPr>
        <w:t xml:space="preserve"> </w:t>
      </w:r>
      <w:r>
        <w:rPr>
          <w:rFonts w:ascii="MS Mincho" w:hAnsi="MS Mincho" w:eastAsia="MS Mincho" w:cs="MS Mincho"/>
          <w:sz w:val="18"/>
          <w:szCs w:val="18"/>
          <w:color w:val="231F20"/>
          <w:spacing w:val="-14"/>
        </w:rPr>
        <w:t>・</w:t>
      </w:r>
      <w:r>
        <w:rPr>
          <w:rFonts w:ascii="MS Mincho" w:hAnsi="MS Mincho" w:eastAsia="MS Mincho" w:cs="MS Mincho"/>
          <w:sz w:val="18"/>
          <w:szCs w:val="18"/>
          <w:color w:val="231F20"/>
          <w:spacing w:val="-14"/>
        </w:rPr>
        <w:t xml:space="preserve"> </w:t>
      </w:r>
      <w:r>
        <w:rPr>
          <w:rFonts w:ascii="SimSun" w:hAnsi="SimSun" w:eastAsia="SimSun" w:cs="SimSun"/>
          <w:sz w:val="18"/>
          <w:szCs w:val="18"/>
          <w:color w:val="231F20"/>
          <w:spacing w:val="-14"/>
        </w:rPr>
        <w:t>変革管理研究所</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副所</w:t>
      </w:r>
      <w:r>
        <w:rPr>
          <w:rFonts w:ascii="SimSun" w:hAnsi="SimSun" w:eastAsia="SimSun" w:cs="SimSun"/>
          <w:sz w:val="18"/>
          <w:szCs w:val="18"/>
          <w:color w:val="231F20"/>
          <w:spacing w:val="-7"/>
        </w:rPr>
        <w:t>長</w:t>
      </w:r>
      <w:r>
        <w:rPr>
          <w:rFonts w:ascii="SimSun" w:hAnsi="SimSun" w:eastAsia="SimSun" w:cs="SimSun"/>
          <w:sz w:val="18"/>
          <w:szCs w:val="18"/>
          <w:color w:val="231F20"/>
          <w:spacing w:val="-5"/>
        </w:rPr>
        <w:t>、上海オープンソースデジタル</w:t>
      </w:r>
    </w:p>
    <w:p>
      <w:pPr>
        <w:ind w:left="695" w:right="423" w:hanging="5"/>
        <w:spacing w:line="301" w:lineRule="auto"/>
        <w:rPr>
          <w:rFonts w:ascii="SimSun" w:hAnsi="SimSun" w:eastAsia="SimSun" w:cs="SimSun"/>
          <w:sz w:val="18"/>
          <w:szCs w:val="18"/>
        </w:rPr>
      </w:pPr>
      <w:r>
        <w:rPr>
          <w:rFonts w:ascii="SimSun" w:hAnsi="SimSun" w:eastAsia="SimSun" w:cs="SimSun"/>
          <w:sz w:val="18"/>
          <w:szCs w:val="18"/>
          <w:color w:val="231F20"/>
          <w:spacing w:val="-6"/>
        </w:rPr>
        <w:t>「</w:t>
      </w:r>
      <w:r>
        <w:rPr>
          <w:rFonts w:ascii="SimSun" w:hAnsi="SimSun" w:eastAsia="SimSun" w:cs="SimSun"/>
          <w:sz w:val="18"/>
          <w:szCs w:val="18"/>
          <w:color w:val="231F20"/>
          <w:spacing w:val="-5"/>
        </w:rPr>
        <w:t>一帯一路」共同イノベーションセン</w:t>
      </w:r>
      <w:r>
        <w:rPr>
          <w:rFonts w:ascii="SimSun" w:hAnsi="SimSun" w:eastAsia="SimSun" w:cs="SimSun"/>
          <w:sz w:val="18"/>
          <w:szCs w:val="18"/>
          <w:color w:val="231F20"/>
        </w:rPr>
        <w:t xml:space="preserve"> </w:t>
      </w:r>
      <w:r>
        <w:rPr>
          <w:rFonts w:ascii="SimSun" w:hAnsi="SimSun" w:eastAsia="SimSun" w:cs="SimSun"/>
          <w:sz w:val="18"/>
          <w:szCs w:val="18"/>
          <w:color w:val="231F20"/>
          <w:spacing w:val="-6"/>
        </w:rPr>
        <w:t>ター技</w:t>
      </w:r>
      <w:r>
        <w:rPr>
          <w:rFonts w:ascii="SimSun" w:hAnsi="SimSun" w:eastAsia="SimSun" w:cs="SimSun"/>
          <w:sz w:val="18"/>
          <w:szCs w:val="18"/>
          <w:color w:val="231F20"/>
          <w:spacing w:val="-3"/>
        </w:rPr>
        <w:t>術監督委員会主任</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張国峰氏</w:t>
      </w:r>
    </w:p>
    <w:p>
      <w:pPr>
        <w:ind w:right="474" w:firstLine="11"/>
        <w:spacing w:before="37" w:line="350" w:lineRule="auto"/>
        <w:rPr>
          <w:rFonts w:ascii="Arial" w:hAnsi="Arial" w:eastAsia="Arial" w:cs="Arial"/>
          <w:sz w:val="18"/>
          <w:szCs w:val="18"/>
        </w:rPr>
      </w:pPr>
      <w:r>
        <w:rPr>
          <w:rFonts w:ascii="Arial" w:hAnsi="Arial" w:eastAsia="Arial" w:cs="Arial"/>
          <w:sz w:val="18"/>
          <w:szCs w:val="18"/>
          <w:color w:val="231F20"/>
          <w:spacing w:val="-3"/>
        </w:rPr>
        <w:t>IBM</w:t>
      </w:r>
      <w:r>
        <w:rPr>
          <w:rFonts w:ascii="Arial" w:hAnsi="Arial" w:eastAsia="Arial" w:cs="Arial"/>
          <w:sz w:val="18"/>
          <w:szCs w:val="18"/>
          <w:color w:val="231F20"/>
          <w:spacing w:val="-6"/>
        </w:rPr>
        <w:t xml:space="preserve"> </w:t>
      </w:r>
      <w:r>
        <w:rPr>
          <w:rFonts w:ascii="SimSun" w:hAnsi="SimSun" w:eastAsia="SimSun" w:cs="SimSun"/>
          <w:sz w:val="18"/>
          <w:szCs w:val="18"/>
          <w:color w:val="231F20"/>
          <w:spacing w:val="-6"/>
        </w:rPr>
        <w:t>人</w:t>
      </w:r>
      <w:r>
        <w:rPr>
          <w:rFonts w:ascii="SimSun" w:hAnsi="SimSun" w:eastAsia="SimSun" w:cs="SimSun"/>
          <w:sz w:val="18"/>
          <w:szCs w:val="18"/>
          <w:color w:val="231F20"/>
          <w:spacing w:val="-5"/>
        </w:rPr>
        <w:t>工</w:t>
      </w:r>
      <w:r>
        <w:rPr>
          <w:rFonts w:ascii="SimSun" w:hAnsi="SimSun" w:eastAsia="SimSun" w:cs="SimSun"/>
          <w:sz w:val="18"/>
          <w:szCs w:val="18"/>
          <w:color w:val="231F20"/>
          <w:spacing w:val="-3"/>
        </w:rPr>
        <w:t>知能アーキテクト</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Zhang</w:t>
      </w:r>
      <w:r>
        <w:rPr>
          <w:rFonts w:ascii="SimSun" w:hAnsi="SimSun" w:eastAsia="SimSun" w:cs="SimSun"/>
          <w:sz w:val="18"/>
          <w:szCs w:val="18"/>
          <w:color w:val="231F20"/>
          <w:spacing w:val="-3"/>
        </w:rPr>
        <w:t xml:space="preserve"> </w:t>
      </w:r>
      <w:r>
        <w:rPr>
          <w:rFonts w:ascii="SimSun" w:hAnsi="SimSun" w:eastAsia="SimSun" w:cs="SimSun"/>
          <w:sz w:val="18"/>
          <w:szCs w:val="18"/>
          <w:color w:val="231F20"/>
          <w:spacing w:val="-3"/>
        </w:rPr>
        <w:t>Hongbing氏</w:t>
      </w:r>
      <w:r>
        <w:rPr>
          <w:rFonts w:ascii="SimSun" w:hAnsi="SimSun" w:eastAsia="SimSun" w:cs="SimSun"/>
          <w:sz w:val="18"/>
          <w:szCs w:val="18"/>
          <w:color w:val="231F20"/>
        </w:rPr>
        <w:t xml:space="preserve"> </w:t>
      </w:r>
      <w:r>
        <w:rPr>
          <w:rFonts w:ascii="SimSun" w:hAnsi="SimSun" w:eastAsia="SimSun" w:cs="SimSun"/>
          <w:sz w:val="18"/>
          <w:szCs w:val="18"/>
          <w:color w:val="231F20"/>
          <w:spacing w:val="-2"/>
        </w:rPr>
        <w:t>Zhang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Liang</w:t>
      </w:r>
      <w:r>
        <w:rPr>
          <w:rFonts w:ascii="SimSun" w:hAnsi="SimSun" w:eastAsia="SimSun" w:cs="SimSun"/>
          <w:sz w:val="18"/>
          <w:szCs w:val="18"/>
          <w:color w:val="231F20"/>
          <w:spacing w:val="-4"/>
        </w:rPr>
        <w:t>氏</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SphereEx</w:t>
      </w:r>
      <w:r>
        <w:rPr>
          <w:rFonts w:ascii="MS Mincho" w:hAnsi="MS Mincho" w:eastAsia="MS Mincho" w:cs="MS Mincho"/>
          <w:sz w:val="18"/>
          <w:szCs w:val="18"/>
          <w:color w:val="231F20"/>
          <w:spacing w:val="-2"/>
        </w:rPr>
        <w:t>仍</w:t>
      </w:r>
      <w:r>
        <w:rPr>
          <w:rFonts w:ascii="SimSun" w:hAnsi="SimSun" w:eastAsia="SimSun" w:cs="SimSun"/>
          <w:sz w:val="18"/>
          <w:szCs w:val="18"/>
          <w:color w:val="231F20"/>
          <w:spacing w:val="-2"/>
        </w:rPr>
        <w:t>創設者兼</w:t>
      </w:r>
      <w:r>
        <w:rPr>
          <w:rFonts w:ascii="Arial" w:hAnsi="Arial" w:eastAsia="Arial" w:cs="Arial"/>
          <w:sz w:val="18"/>
          <w:szCs w:val="18"/>
          <w:color w:val="231F20"/>
          <w:spacing w:val="-2"/>
        </w:rPr>
        <w:t>CEO</w:t>
      </w:r>
    </w:p>
    <w:p>
      <w:pPr>
        <w:ind w:right="492" w:firstLine="17"/>
        <w:spacing w:before="3" w:line="348" w:lineRule="auto"/>
        <w:rPr>
          <w:rFonts w:ascii="SimSun" w:hAnsi="SimSun" w:eastAsia="SimSun" w:cs="SimSun"/>
          <w:sz w:val="18"/>
          <w:szCs w:val="18"/>
        </w:rPr>
      </w:pPr>
      <w:r>
        <w:rPr>
          <w:rFonts w:ascii="SimSun" w:hAnsi="SimSun" w:eastAsia="SimSun" w:cs="SimSun"/>
          <w:sz w:val="18"/>
          <w:szCs w:val="18"/>
          <w:color w:val="231F20"/>
          <w:spacing w:val="-32"/>
        </w:rPr>
        <w:t>イ</w:t>
      </w:r>
      <w:r>
        <w:rPr>
          <w:rFonts w:ascii="SimSun" w:hAnsi="SimSun" w:eastAsia="SimSun" w:cs="SimSun"/>
          <w:sz w:val="18"/>
          <w:szCs w:val="18"/>
          <w:color w:val="231F20"/>
          <w:spacing w:val="-19"/>
        </w:rPr>
        <w:t>ンテル</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アジア</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パシフィックR&amp;D</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Ltd.</w:t>
      </w:r>
      <w:r>
        <w:rPr>
          <w:rFonts w:ascii="SimSun" w:hAnsi="SimSun" w:eastAsia="SimSun" w:cs="SimSun"/>
          <w:sz w:val="18"/>
          <w:szCs w:val="18"/>
          <w:color w:val="231F20"/>
        </w:rPr>
        <w:t xml:space="preserve"> </w:t>
      </w:r>
      <w:r>
        <w:rPr>
          <w:rFonts w:ascii="SimSun" w:hAnsi="SimSun" w:eastAsia="SimSun" w:cs="SimSun"/>
          <w:sz w:val="18"/>
          <w:szCs w:val="18"/>
          <w:color w:val="231F20"/>
          <w:spacing w:val="-9"/>
        </w:rPr>
        <w:t>研</w:t>
      </w:r>
      <w:r>
        <w:rPr>
          <w:rFonts w:ascii="SimSun" w:hAnsi="SimSun" w:eastAsia="SimSun" w:cs="SimSun"/>
          <w:sz w:val="18"/>
          <w:szCs w:val="18"/>
          <w:color w:val="231F20"/>
          <w:spacing w:val="-8"/>
        </w:rPr>
        <w:t>究開発シニア</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ディレクター</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張基</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鄭錦魁</w:t>
      </w:r>
      <w:r>
        <w:rPr>
          <w:rFonts w:ascii="SimSun" w:hAnsi="SimSun" w:eastAsia="SimSun" w:cs="SimSun"/>
          <w:sz w:val="18"/>
          <w:szCs w:val="18"/>
          <w:color w:val="231F20"/>
        </w:rPr>
        <w:t xml:space="preserve"> </w:t>
      </w:r>
      <w:r>
        <w:rPr>
          <w:rFonts w:ascii="SimSun" w:hAnsi="SimSun" w:eastAsia="SimSun" w:cs="SimSun"/>
          <w:sz w:val="18"/>
          <w:szCs w:val="18"/>
          <w:color w:val="231F20"/>
          <w:spacing w:val="-1"/>
        </w:rPr>
        <w:t>Ji</w:t>
      </w:r>
      <w:r>
        <w:rPr>
          <w:rFonts w:ascii="SimSun" w:hAnsi="SimSun" w:eastAsia="SimSun" w:cs="SimSun"/>
          <w:sz w:val="18"/>
          <w:szCs w:val="18"/>
          <w:color w:val="231F20"/>
        </w:rPr>
        <w:t>ngdong</w:t>
      </w:r>
      <w:r>
        <w:rPr>
          <w:rFonts w:ascii="SimSun" w:hAnsi="SimSun" w:eastAsia="SimSun" w:cs="SimSun"/>
          <w:sz w:val="18"/>
          <w:szCs w:val="18"/>
          <w:color w:val="231F20"/>
          <w:spacing w:val="-1"/>
        </w:rPr>
        <w:t xml:space="preserve"> </w:t>
      </w:r>
      <w:r>
        <w:rPr>
          <w:rFonts w:ascii="SimSun" w:hAnsi="SimSun" w:eastAsia="SimSun" w:cs="SimSun"/>
          <w:sz w:val="18"/>
          <w:szCs w:val="18"/>
          <w:color w:val="231F20"/>
        </w:rPr>
        <w:t>Discovery</w:t>
      </w:r>
      <w:r>
        <w:rPr>
          <w:rFonts w:ascii="SimSun" w:hAnsi="SimSun" w:eastAsia="SimSun" w:cs="SimSun"/>
          <w:sz w:val="18"/>
          <w:szCs w:val="18"/>
          <w:color w:val="231F20"/>
          <w:spacing w:val="-1"/>
        </w:rPr>
        <w:t xml:space="preserve"> </w:t>
      </w:r>
      <w:r>
        <w:rPr>
          <w:rFonts w:ascii="SimSun" w:hAnsi="SimSun" w:eastAsia="SimSun" w:cs="SimSun"/>
          <w:sz w:val="18"/>
          <w:szCs w:val="18"/>
          <w:color w:val="231F20"/>
        </w:rPr>
        <w:t>Institute</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Algorithm</w:t>
      </w:r>
      <w:r>
        <w:rPr>
          <w:rFonts w:ascii="SimSun" w:hAnsi="SimSun" w:eastAsia="SimSun" w:cs="SimSun"/>
          <w:sz w:val="18"/>
          <w:szCs w:val="18"/>
          <w:color w:val="231F20"/>
        </w:rPr>
        <w:t xml:space="preserve">  </w:t>
      </w:r>
      <w:r>
        <w:rPr>
          <w:rFonts w:ascii="SimSun" w:hAnsi="SimSun" w:eastAsia="SimSun" w:cs="SimSun"/>
          <w:sz w:val="18"/>
          <w:szCs w:val="18"/>
          <w:color w:val="231F20"/>
          <w:spacing w:val="-1"/>
        </w:rPr>
        <w:t>Engin</w:t>
      </w:r>
      <w:r>
        <w:rPr>
          <w:rFonts w:ascii="SimSun" w:hAnsi="SimSun" w:eastAsia="SimSun" w:cs="SimSun"/>
          <w:sz w:val="18"/>
          <w:szCs w:val="18"/>
          <w:color w:val="231F20"/>
        </w:rPr>
        <w:t>eer</w:t>
      </w:r>
    </w:p>
    <w:p>
      <w:pPr>
        <w:ind w:left="733" w:right="280" w:hanging="731"/>
        <w:spacing w:before="1" w:line="301" w:lineRule="auto"/>
        <w:rPr>
          <w:rFonts w:ascii="SimSun" w:hAnsi="SimSun" w:eastAsia="SimSun" w:cs="SimSun"/>
          <w:sz w:val="18"/>
          <w:szCs w:val="18"/>
        </w:rPr>
      </w:pPr>
      <w:r>
        <w:rPr>
          <w:rFonts w:ascii="SimSun" w:hAnsi="SimSun" w:eastAsia="SimSun" w:cs="SimSun"/>
          <w:sz w:val="18"/>
          <w:szCs w:val="18"/>
          <w:color w:val="231F20"/>
          <w:spacing w:val="-2"/>
        </w:rPr>
        <w:t>Zhong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Yanqing</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深</w:t>
      </w:r>
      <w:r>
        <w:rPr>
          <w:rFonts w:ascii="SimSun" w:hAnsi="SimSun" w:eastAsia="SimSun" w:cs="SimSun"/>
          <w:sz w:val="18"/>
          <w:szCs w:val="18"/>
          <w:color w:val="231F20"/>
          <w:spacing w:val="-2"/>
        </w:rPr>
        <w:t>セン市銭海維中銀行</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8"/>
        </w:rPr>
        <w:t>ソ</w:t>
      </w:r>
      <w:r>
        <w:rPr>
          <w:rFonts w:ascii="SimSun" w:hAnsi="SimSun" w:eastAsia="SimSun" w:cs="SimSun"/>
          <w:sz w:val="18"/>
          <w:szCs w:val="18"/>
          <w:color w:val="231F20"/>
          <w:spacing w:val="-7"/>
        </w:rPr>
        <w:t>ース管理室長</w:t>
      </w:r>
    </w:p>
    <w:p>
      <w:pPr>
        <w:ind w:left="7" w:right="492" w:firstLine="12"/>
        <w:spacing w:before="34" w:line="355" w:lineRule="auto"/>
        <w:rPr>
          <w:rFonts w:ascii="SimSun" w:hAnsi="SimSun" w:eastAsia="SimSun" w:cs="SimSun"/>
          <w:sz w:val="18"/>
          <w:szCs w:val="18"/>
        </w:rPr>
      </w:pPr>
      <w:r>
        <w:rPr>
          <w:rFonts w:ascii="SimSun" w:hAnsi="SimSun" w:eastAsia="SimSun" w:cs="SimSun"/>
          <w:sz w:val="18"/>
          <w:szCs w:val="18"/>
          <w:color w:val="231F20"/>
          <w:spacing w:val="-12"/>
        </w:rPr>
        <w:t>イ</w:t>
      </w:r>
      <w:r>
        <w:rPr>
          <w:rFonts w:ascii="SimSun" w:hAnsi="SimSun" w:eastAsia="SimSun" w:cs="SimSun"/>
          <w:sz w:val="18"/>
          <w:szCs w:val="18"/>
          <w:color w:val="231F20"/>
          <w:spacing w:val="-8"/>
        </w:rPr>
        <w:t>ンテル</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アジア</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パシフィック</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R&amp;D</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8"/>
        </w:rPr>
        <w:t>リミテ</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ッド</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研究開発シニアデ</w:t>
      </w:r>
      <w:r>
        <w:rPr>
          <w:rFonts w:ascii="SimSun" w:hAnsi="SimSun" w:eastAsia="SimSun" w:cs="SimSun"/>
          <w:sz w:val="18"/>
          <w:szCs w:val="18"/>
          <w:color w:val="231F20"/>
        </w:rPr>
        <w:t>ィレクター</w:t>
      </w:r>
      <w:r>
        <w:rPr>
          <w:rFonts w:ascii="SimSun" w:hAnsi="SimSun" w:eastAsia="SimSun" w:cs="SimSun"/>
          <w:sz w:val="18"/>
          <w:szCs w:val="18"/>
          <w:color w:val="231F20"/>
        </w:rPr>
        <w:t xml:space="preserve"> </w:t>
      </w:r>
      <w:r>
        <w:rPr>
          <w:rFonts w:ascii="SimSun" w:hAnsi="SimSun" w:eastAsia="SimSun" w:cs="SimSun"/>
          <w:sz w:val="18"/>
          <w:szCs w:val="18"/>
          <w:color w:val="231F20"/>
        </w:rPr>
        <w:t>周林朱其</w:t>
      </w:r>
      <w:r>
        <w:rPr>
          <w:rFonts w:ascii="SimSun" w:hAnsi="SimSun" w:eastAsia="SimSun" w:cs="SimSun"/>
          <w:sz w:val="18"/>
          <w:szCs w:val="18"/>
          <w:color w:val="231F20"/>
        </w:rPr>
        <w:t xml:space="preserve"> </w:t>
      </w:r>
      <w:r>
        <w:rPr>
          <w:rFonts w:ascii="SimSun" w:hAnsi="SimSun" w:eastAsia="SimSun" w:cs="SimSun"/>
          <w:sz w:val="18"/>
          <w:szCs w:val="18"/>
          <w:color w:val="231F20"/>
          <w:spacing w:val="-1"/>
        </w:rPr>
        <w:t>剛</w:t>
      </w:r>
      <w:r>
        <w:rPr>
          <w:rFonts w:ascii="SimSun" w:hAnsi="SimSun" w:eastAsia="SimSun" w:cs="SimSun"/>
          <w:sz w:val="18"/>
          <w:szCs w:val="18"/>
          <w:color w:val="231F20"/>
          <w:spacing w:val="-1"/>
        </w:rPr>
        <w:t xml:space="preserve"> </w:t>
      </w:r>
      <w:r>
        <w:rPr>
          <w:rFonts w:ascii="SimSun" w:hAnsi="SimSun" w:eastAsia="SimSun" w:cs="SimSun"/>
          <w:sz w:val="18"/>
          <w:szCs w:val="18"/>
          <w:color w:val="231F20"/>
        </w:rPr>
        <w:t>Open</w:t>
      </w:r>
      <w:r>
        <w:rPr>
          <w:rFonts w:ascii="SimSun" w:hAnsi="SimSun" w:eastAsia="SimSun" w:cs="SimSun"/>
          <w:sz w:val="18"/>
          <w:szCs w:val="18"/>
          <w:color w:val="231F20"/>
          <w:spacing w:val="-1"/>
        </w:rPr>
        <w:t xml:space="preserve"> </w:t>
      </w:r>
      <w:r>
        <w:rPr>
          <w:rFonts w:ascii="SimSun" w:hAnsi="SimSun" w:eastAsia="SimSun" w:cs="SimSun"/>
          <w:sz w:val="18"/>
          <w:szCs w:val="18"/>
          <w:color w:val="231F20"/>
        </w:rPr>
        <w:t>Atomic</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オープンソース</w:t>
      </w:r>
      <w:r>
        <w:rPr>
          <w:rFonts w:ascii="SimSun" w:hAnsi="SimSun" w:eastAsia="SimSun" w:cs="SimSun"/>
          <w:sz w:val="18"/>
          <w:szCs w:val="18"/>
          <w:color w:val="231F20"/>
        </w:rPr>
        <w:t>財団</w:t>
      </w:r>
      <w:r>
        <w:rPr>
          <w:rFonts w:ascii="SimSun" w:hAnsi="SimSun" w:eastAsia="SimSun" w:cs="SimSun"/>
          <w:sz w:val="18"/>
          <w:szCs w:val="18"/>
          <w:color w:val="231F20"/>
        </w:rPr>
        <w:t xml:space="preserve"> </w:t>
      </w:r>
      <w:r>
        <w:rPr>
          <w:rFonts w:ascii="SimSun" w:hAnsi="SimSun" w:eastAsia="SimSun" w:cs="SimSun"/>
          <w:sz w:val="18"/>
          <w:szCs w:val="18"/>
          <w:color w:val="231F20"/>
        </w:rPr>
        <w:t>事業開</w:t>
      </w:r>
      <w:r>
        <w:rPr>
          <w:rFonts w:ascii="SimSun" w:hAnsi="SimSun" w:eastAsia="SimSun" w:cs="SimSun"/>
          <w:sz w:val="18"/>
          <w:szCs w:val="18"/>
          <w:color w:val="231F20"/>
        </w:rPr>
        <w:t xml:space="preserve"> </w:t>
      </w:r>
      <w:r>
        <w:rPr>
          <w:rFonts w:ascii="SimSun" w:hAnsi="SimSun" w:eastAsia="SimSun" w:cs="SimSun"/>
          <w:sz w:val="18"/>
          <w:szCs w:val="18"/>
          <w:color w:val="231F20"/>
          <w:spacing w:val="-2"/>
        </w:rPr>
        <w:t>発ディ</w:t>
      </w:r>
      <w:r>
        <w:rPr>
          <w:rFonts w:ascii="SimSun" w:hAnsi="SimSun" w:eastAsia="SimSun" w:cs="SimSun"/>
          <w:sz w:val="18"/>
          <w:szCs w:val="18"/>
          <w:color w:val="231F20"/>
          <w:spacing w:val="-1"/>
        </w:rPr>
        <w:t>レクター</w:t>
      </w:r>
    </w:p>
    <w:p>
      <w:pPr>
        <w:sectPr>
          <w:type w:val="continuous"/>
          <w:pgSz w:w="9360" w:h="13041"/>
          <w:pgMar w:top="1014" w:right="450" w:bottom="538" w:left="595" w:header="560" w:footer="315" w:gutter="0"/>
          <w:cols w:equalWidth="0" w:num="2">
            <w:col w:w="4125" w:space="100"/>
            <w:col w:w="4090" w:space="0"/>
          </w:cols>
        </w:sectPr>
        <w:rPr/>
      </w:pPr>
    </w:p>
    <w:p>
      <w:pPr>
        <w:ind w:left="112"/>
        <w:spacing w:before="162" w:line="239" w:lineRule="auto"/>
        <w:rPr>
          <w:rFonts w:ascii="SimSun" w:hAnsi="SimSun" w:eastAsia="SimSun" w:cs="SimSun"/>
          <w:sz w:val="18"/>
          <w:szCs w:val="18"/>
        </w:rPr>
      </w:pPr>
      <w:r>
        <w:rPr>
          <w:rFonts w:ascii="SimSun" w:hAnsi="SimSun" w:eastAsia="SimSun" w:cs="SimSun"/>
          <w:sz w:val="18"/>
          <w:szCs w:val="18"/>
          <w:color w:val="231F20"/>
          <w:spacing w:val="-15"/>
        </w:rPr>
        <w:t>ボ</w:t>
      </w:r>
      <w:r>
        <w:rPr>
          <w:rFonts w:ascii="SimSun" w:hAnsi="SimSun" w:eastAsia="SimSun" w:cs="SimSun"/>
          <w:sz w:val="18"/>
          <w:szCs w:val="18"/>
          <w:color w:val="231F20"/>
          <w:spacing w:val="-8"/>
        </w:rPr>
        <w:t>ニー</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ユエン</w:t>
      </w:r>
      <w:r>
        <w:rPr>
          <w:rFonts w:ascii="SimSun" w:hAnsi="SimSun" w:eastAsia="SimSun" w:cs="SimSun"/>
          <w:sz w:val="18"/>
          <w:szCs w:val="18"/>
          <w:color w:val="231F20"/>
          <w:spacing w:val="-8"/>
        </w:rPr>
        <w:t xml:space="preserve"> </w:t>
      </w:r>
      <w:r>
        <w:rPr>
          <w:rFonts w:ascii="Arial" w:hAnsi="Arial" w:eastAsia="Arial" w:cs="Arial"/>
          <w:sz w:val="18"/>
          <w:szCs w:val="18"/>
          <w:color w:val="231F20"/>
          <w:spacing w:val="-8"/>
        </w:rPr>
        <w:t>IBM</w:t>
      </w:r>
      <w:r>
        <w:rPr>
          <w:rFonts w:ascii="SimSun" w:hAnsi="SimSun" w:eastAsia="SimSun" w:cs="SimSun"/>
          <w:sz w:val="18"/>
          <w:szCs w:val="18"/>
          <w:color w:val="231F20"/>
          <w:spacing w:val="-8"/>
        </w:rPr>
        <w:t>ソフトウェア</w:t>
      </w:r>
      <w:r>
        <w:rPr>
          <w:rFonts w:ascii="SimSun" w:hAnsi="SimSun" w:eastAsia="SimSun" w:cs="SimSun"/>
          <w:sz w:val="18"/>
          <w:szCs w:val="18"/>
          <w:color w:val="231F20"/>
          <w:spacing w:val="-8"/>
        </w:rPr>
        <w:t xml:space="preserve"> </w:t>
      </w:r>
      <w:r>
        <w:rPr>
          <w:rFonts w:ascii="MS Mincho" w:hAnsi="MS Mincho" w:eastAsia="MS Mincho" w:cs="MS Mincho"/>
          <w:sz w:val="18"/>
          <w:szCs w:val="18"/>
          <w:color w:val="231F20"/>
          <w:spacing w:val="-8"/>
        </w:rPr>
        <w:t>・</w:t>
      </w:r>
      <w:r>
        <w:rPr>
          <w:rFonts w:ascii="MS Mincho" w:hAnsi="MS Mincho" w:eastAsia="MS Mincho" w:cs="MS Mincho"/>
          <w:sz w:val="18"/>
          <w:szCs w:val="18"/>
          <w:color w:val="231F20"/>
          <w:spacing w:val="-8"/>
        </w:rPr>
        <w:t xml:space="preserve"> </w:t>
      </w:r>
      <w:r>
        <w:rPr>
          <w:rFonts w:ascii="SimSun" w:hAnsi="SimSun" w:eastAsia="SimSun" w:cs="SimSun"/>
          <w:sz w:val="18"/>
          <w:szCs w:val="18"/>
          <w:color w:val="231F20"/>
          <w:spacing w:val="-8"/>
        </w:rPr>
        <w:t>エンジニ</w:t>
      </w:r>
    </w:p>
    <w:p>
      <w:pPr>
        <w:ind w:left="113"/>
        <w:spacing w:line="184" w:lineRule="auto"/>
        <w:rPr>
          <w:rFonts w:ascii="SimSun" w:hAnsi="SimSun" w:eastAsia="SimSun" w:cs="SimSun"/>
          <w:sz w:val="18"/>
          <w:szCs w:val="18"/>
        </w:rPr>
      </w:pPr>
      <w:r>
        <w:rPr>
          <w:rFonts w:ascii="SimSun" w:hAnsi="SimSun" w:eastAsia="SimSun" w:cs="SimSun"/>
          <w:sz w:val="18"/>
          <w:szCs w:val="18"/>
          <w:color w:val="231F20"/>
        </w:rPr>
        <w:t>ア</w:t>
      </w:r>
    </w:p>
    <w:p>
      <w:pPr>
        <w:sectPr>
          <w:type w:val="continuous"/>
          <w:pgSz w:w="9360" w:h="13041"/>
          <w:pgMar w:top="1014" w:right="450" w:bottom="538" w:left="595" w:header="560" w:footer="315" w:gutter="0"/>
          <w:cols w:equalWidth="0" w:num="1">
            <w:col w:w="8314" w:space="0"/>
          </w:cols>
        </w:sectPr>
        <w:rPr/>
      </w:pPr>
    </w:p>
    <w:p>
      <w:pPr>
        <w:spacing w:line="303" w:lineRule="auto"/>
        <w:rPr>
          <w:rFonts w:ascii="Arial"/>
          <w:sz w:val="21"/>
        </w:rPr>
      </w:pPr>
      <w:r>
        <w:pict>
          <v:shape id="_x0000_s1219" style="position:absolute;margin-left:34pt;margin-top:119.4pt;mso-position-vertical-relative:page;mso-position-horizontal-relative:page;width:399.75pt;height:0.5pt;z-index:285741056;" o:allowincell="f" filled="false" strokecolor="#231F20" strokeweight="0.50pt" coordsize="7995,10" coordorigin="0,0" path="m0,5l7994,5e">
            <v:stroke miterlimit="10"/>
          </v:shape>
        </w:pict>
      </w:r>
      <w:r>
        <w:pict>
          <v:shape id="_x0000_s1220" style="position:absolute;margin-left:34.75pt;margin-top:401.25pt;mso-position-vertical-relative:page;mso-position-horizontal-relative:page;width:399.7pt;height:0.5pt;z-index:285742080;" o:allowincell="f" filled="false" strokecolor="#231F20" strokeweight="0.50pt" coordsize="7994,10" coordorigin="0,0" path="m0,5l7993,5e">
            <v:stroke miterlimit="10"/>
          </v:shape>
        </w:pict>
      </w:r>
      <w:r/>
    </w:p>
    <w:p>
      <w:pPr>
        <w:spacing w:line="303" w:lineRule="auto"/>
        <w:rPr>
          <w:rFonts w:ascii="Arial"/>
          <w:sz w:val="21"/>
        </w:rPr>
      </w:pPr>
      <w:r/>
    </w:p>
    <w:p>
      <w:pPr>
        <w:spacing w:line="304" w:lineRule="auto"/>
        <w:rPr>
          <w:rFonts w:ascii="Arial"/>
          <w:sz w:val="21"/>
        </w:rPr>
      </w:pPr>
      <w:r/>
    </w:p>
    <w:p>
      <w:pPr>
        <w:ind w:left="15"/>
        <w:spacing w:before="68" w:line="228" w:lineRule="auto"/>
        <w:rPr>
          <w:rFonts w:ascii="PMingLiU" w:hAnsi="PMingLiU" w:eastAsia="PMingLiU" w:cs="PMingLiU"/>
          <w:sz w:val="21"/>
          <w:szCs w:val="21"/>
        </w:rPr>
      </w:pPr>
      <w:r>
        <w:rPr>
          <w:rFonts w:ascii="PMingLiU" w:hAnsi="PMingLiU" w:eastAsia="PMingLiU" w:cs="PMingLiU"/>
          <w:sz w:val="21"/>
          <w:szCs w:val="21"/>
          <w:color w:val="231F20"/>
          <w:spacing w:val="5"/>
        </w:rPr>
        <w:t>協</w:t>
      </w:r>
      <w:r>
        <w:rPr>
          <w:rFonts w:ascii="PMingLiU" w:hAnsi="PMingLiU" w:eastAsia="PMingLiU" w:cs="PMingLiU"/>
          <w:sz w:val="21"/>
          <w:szCs w:val="21"/>
          <w:color w:val="231F20"/>
          <w:spacing w:val="4"/>
        </w:rPr>
        <w:t>賛</w:t>
      </w:r>
    </w:p>
    <w:p>
      <w:pPr>
        <w:rPr/>
      </w:pPr>
      <w:r/>
    </w:p>
    <w:p>
      <w:pPr>
        <w:spacing w:line="14" w:lineRule="exact"/>
        <w:rPr/>
      </w:pPr>
      <w:r/>
    </w:p>
    <w:p>
      <w:pPr>
        <w:sectPr>
          <w:headerReference w:type="default" r:id="rId2205"/>
          <w:footerReference w:type="default" r:id="rId2206"/>
          <w:pgSz w:w="9360" w:h="13041"/>
          <w:pgMar w:top="1014" w:right="251" w:bottom="538" w:left="659" w:header="560" w:footer="315" w:gutter="0"/>
          <w:cols w:equalWidth="0" w:num="1">
            <w:col w:w="8450" w:space="0"/>
          </w:cols>
        </w:sectPr>
        <w:rPr/>
      </w:pPr>
    </w:p>
    <w:p>
      <w:pPr>
        <w:ind w:left="31"/>
        <w:spacing w:before="35" w:line="259" w:lineRule="exact"/>
        <w:rPr>
          <w:rFonts w:ascii="SimSun" w:hAnsi="SimSun" w:eastAsia="SimSun" w:cs="SimSun"/>
          <w:sz w:val="18"/>
          <w:szCs w:val="18"/>
        </w:rPr>
      </w:pPr>
      <w:r>
        <w:rPr>
          <w:rFonts w:ascii="SimSun" w:hAnsi="SimSun" w:eastAsia="SimSun" w:cs="SimSun"/>
          <w:sz w:val="18"/>
          <w:szCs w:val="18"/>
          <w:color w:val="231F20"/>
          <w:spacing w:val="-13"/>
          <w:position w:val="5"/>
        </w:rPr>
        <w:t>オ</w:t>
      </w:r>
      <w:r>
        <w:rPr>
          <w:rFonts w:ascii="SimSun" w:hAnsi="SimSun" w:eastAsia="SimSun" w:cs="SimSun"/>
          <w:sz w:val="18"/>
          <w:szCs w:val="18"/>
          <w:color w:val="231F20"/>
          <w:spacing w:val="-8"/>
          <w:position w:val="5"/>
        </w:rPr>
        <w:t>ープンソースコミュニ</w:t>
      </w:r>
    </w:p>
    <w:p>
      <w:pPr>
        <w:ind w:left="39"/>
        <w:spacing w:line="184" w:lineRule="auto"/>
        <w:rPr>
          <w:rFonts w:ascii="SimSun" w:hAnsi="SimSun" w:eastAsia="SimSun" w:cs="SimSun"/>
          <w:sz w:val="14"/>
          <w:szCs w:val="14"/>
        </w:rPr>
      </w:pPr>
      <w:r>
        <w:rPr>
          <w:rFonts w:ascii="SimSun" w:hAnsi="SimSun" w:eastAsia="SimSun" w:cs="SimSun"/>
          <w:sz w:val="18"/>
          <w:szCs w:val="18"/>
          <w:color w:val="231F20"/>
          <w:spacing w:val="-18"/>
        </w:rPr>
        <w:t>テ</w:t>
      </w:r>
      <w:r>
        <w:rPr>
          <w:rFonts w:ascii="SimSun" w:hAnsi="SimSun" w:eastAsia="SimSun" w:cs="SimSun"/>
          <w:sz w:val="18"/>
          <w:szCs w:val="18"/>
          <w:color w:val="231F20"/>
          <w:spacing w:val="-15"/>
        </w:rPr>
        <w:t>ィ</w:t>
      </w:r>
      <w:r>
        <w:rPr>
          <w:rFonts w:ascii="SimSun" w:hAnsi="SimSun" w:eastAsia="SimSun" w:cs="SimSun"/>
          <w:sz w:val="18"/>
          <w:szCs w:val="18"/>
          <w:color w:val="231F20"/>
          <w:spacing w:val="-15"/>
        </w:rPr>
        <w:t xml:space="preserve"> </w:t>
      </w:r>
      <w:r>
        <w:rPr>
          <w:rFonts w:ascii="SimSun" w:hAnsi="SimSun" w:eastAsia="SimSun" w:cs="SimSun"/>
          <w:sz w:val="14"/>
          <w:szCs w:val="14"/>
          <w:color w:val="231F20"/>
          <w:spacing w:val="-15"/>
        </w:rPr>
        <w:t>(アルファベット順)</w:t>
      </w:r>
    </w:p>
    <w:p>
      <w:pPr>
        <w:ind w:left="20"/>
        <w:spacing w:before="192" w:line="365" w:lineRule="exact"/>
        <w:rPr>
          <w:rFonts w:ascii="SimSun" w:hAnsi="SimSun" w:eastAsia="SimSun" w:cs="SimSun"/>
          <w:sz w:val="18"/>
          <w:szCs w:val="18"/>
        </w:rPr>
      </w:pPr>
      <w:r>
        <w:rPr>
          <w:rFonts w:ascii="Arial" w:hAnsi="Arial" w:eastAsia="Arial" w:cs="Arial"/>
          <w:sz w:val="18"/>
          <w:szCs w:val="18"/>
          <w:color w:val="231F20"/>
          <w:spacing w:val="-2"/>
          <w:position w:val="14"/>
        </w:rPr>
        <w:t>CSDN</w:t>
      </w:r>
      <w:r>
        <w:rPr>
          <w:rFonts w:ascii="Arial" w:hAnsi="Arial" w:eastAsia="Arial" w:cs="Arial"/>
          <w:sz w:val="18"/>
          <w:szCs w:val="18"/>
          <w:color w:val="231F20"/>
          <w:spacing w:val="-4"/>
          <w:position w:val="14"/>
        </w:rPr>
        <w:t xml:space="preserve"> </w:t>
      </w:r>
      <w:r>
        <w:rPr>
          <w:rFonts w:ascii="SimSun" w:hAnsi="SimSun" w:eastAsia="SimSun" w:cs="SimSun"/>
          <w:sz w:val="18"/>
          <w:szCs w:val="18"/>
          <w:color w:val="231F20"/>
          <w:spacing w:val="-4"/>
          <w:position w:val="14"/>
        </w:rPr>
        <w:t>開発</w:t>
      </w:r>
      <w:r>
        <w:rPr>
          <w:rFonts w:ascii="SimSun" w:hAnsi="SimSun" w:eastAsia="SimSun" w:cs="SimSun"/>
          <w:sz w:val="18"/>
          <w:szCs w:val="18"/>
          <w:color w:val="231F20"/>
          <w:spacing w:val="-2"/>
          <w:position w:val="14"/>
        </w:rPr>
        <w:t>者コミュ</w:t>
      </w:r>
    </w:p>
    <w:p>
      <w:pPr>
        <w:ind w:left="31"/>
        <w:spacing w:line="219" w:lineRule="auto"/>
        <w:rPr>
          <w:rFonts w:ascii="SimSun" w:hAnsi="SimSun" w:eastAsia="SimSun" w:cs="SimSun"/>
          <w:sz w:val="18"/>
          <w:szCs w:val="18"/>
        </w:rPr>
      </w:pPr>
      <w:r>
        <w:rPr>
          <w:rFonts w:ascii="SimSun" w:hAnsi="SimSun" w:eastAsia="SimSun" w:cs="SimSun"/>
          <w:sz w:val="18"/>
          <w:szCs w:val="18"/>
          <w:color w:val="231F20"/>
          <w:spacing w:val="-4"/>
        </w:rPr>
        <w:t>ニティ</w:t>
      </w:r>
      <w:r>
        <w:rPr>
          <w:rFonts w:ascii="SimSun" w:hAnsi="SimSun" w:eastAsia="SimSun" w:cs="SimSun"/>
          <w:sz w:val="18"/>
          <w:szCs w:val="18"/>
          <w:color w:val="231F20"/>
          <w:spacing w:val="-2"/>
        </w:rPr>
        <w:t xml:space="preserve"> </w:t>
      </w:r>
      <w:r>
        <w:rPr>
          <w:rFonts w:ascii="Arial" w:hAnsi="Arial" w:eastAsia="Arial" w:cs="Arial"/>
          <w:sz w:val="18"/>
          <w:szCs w:val="18"/>
          <w:color w:val="231F20"/>
          <w:spacing w:val="-2"/>
        </w:rPr>
        <w:t>Gitee</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コード</w:t>
      </w:r>
    </w:p>
    <w:p>
      <w:pPr>
        <w:ind w:left="40"/>
        <w:spacing w:before="103" w:line="229" w:lineRule="auto"/>
        <w:rPr>
          <w:rFonts w:ascii="SimSun" w:hAnsi="SimSun" w:eastAsia="SimSun" w:cs="SimSun"/>
          <w:sz w:val="18"/>
          <w:szCs w:val="18"/>
        </w:rPr>
      </w:pPr>
      <w:r>
        <w:rPr>
          <w:rFonts w:ascii="SimSun" w:hAnsi="SimSun" w:eastAsia="SimSun" w:cs="SimSun"/>
          <w:sz w:val="18"/>
          <w:szCs w:val="18"/>
          <w:color w:val="231F20"/>
          <w:spacing w:val="-5"/>
        </w:rPr>
        <w:t>ホスティングプラ</w:t>
      </w:r>
      <w:r>
        <w:rPr>
          <w:rFonts w:ascii="SimSun" w:hAnsi="SimSun" w:eastAsia="SimSun" w:cs="SimSun"/>
          <w:sz w:val="18"/>
          <w:szCs w:val="18"/>
          <w:color w:val="231F20"/>
          <w:spacing w:val="-4"/>
        </w:rPr>
        <w:t>ッ</w:t>
      </w:r>
    </w:p>
    <w:p>
      <w:pPr>
        <w:ind w:left="84"/>
        <w:spacing w:before="118" w:line="241" w:lineRule="auto"/>
        <w:rPr>
          <w:rFonts w:ascii="Arial" w:hAnsi="Arial" w:eastAsia="Arial" w:cs="Arial"/>
          <w:sz w:val="18"/>
          <w:szCs w:val="18"/>
        </w:rPr>
      </w:pPr>
      <w:r>
        <w:rPr>
          <w:rFonts w:ascii="SimSun" w:hAnsi="SimSun" w:eastAsia="SimSun" w:cs="SimSun"/>
          <w:sz w:val="18"/>
          <w:szCs w:val="18"/>
          <w:color w:val="231F20"/>
          <w:spacing w:val="-9"/>
        </w:rPr>
        <w:t>トフォーム</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9"/>
        </w:rPr>
        <w:t>GitCode</w:t>
      </w:r>
    </w:p>
    <w:p>
      <w:pPr>
        <w:ind w:left="50"/>
        <w:spacing w:before="104" w:line="341" w:lineRule="exact"/>
        <w:rPr>
          <w:rFonts w:ascii="SimSun" w:hAnsi="SimSun" w:eastAsia="SimSun" w:cs="SimSun"/>
          <w:sz w:val="18"/>
          <w:szCs w:val="18"/>
        </w:rPr>
      </w:pPr>
      <w:r>
        <w:rPr>
          <w:rFonts w:ascii="SimSun" w:hAnsi="SimSun" w:eastAsia="SimSun" w:cs="SimSun"/>
          <w:sz w:val="18"/>
          <w:szCs w:val="18"/>
          <w:color w:val="231F20"/>
          <w:spacing w:val="-14"/>
          <w:position w:val="12"/>
        </w:rPr>
        <w:t>コ</w:t>
      </w:r>
      <w:r>
        <w:rPr>
          <w:rFonts w:ascii="SimSun" w:hAnsi="SimSun" w:eastAsia="SimSun" w:cs="SimSun"/>
          <w:sz w:val="18"/>
          <w:szCs w:val="18"/>
          <w:color w:val="231F20"/>
          <w:spacing w:val="-8"/>
          <w:position w:val="12"/>
        </w:rPr>
        <w:t>ードホスティング</w:t>
      </w:r>
    </w:p>
    <w:p>
      <w:pPr>
        <w:ind w:left="22"/>
        <w:spacing w:line="228" w:lineRule="auto"/>
        <w:rPr>
          <w:rFonts w:ascii="SimSun" w:hAnsi="SimSun" w:eastAsia="SimSun" w:cs="SimSun"/>
          <w:sz w:val="18"/>
          <w:szCs w:val="18"/>
        </w:rPr>
      </w:pPr>
      <w:r>
        <w:rPr>
          <w:rFonts w:ascii="SimSun" w:hAnsi="SimSun" w:eastAsia="SimSun" w:cs="SimSun"/>
          <w:sz w:val="18"/>
          <w:szCs w:val="18"/>
          <w:color w:val="231F20"/>
          <w:spacing w:val="-6"/>
        </w:rPr>
        <w:t>プラットフォーム</w:t>
      </w:r>
    </w:p>
    <w:p>
      <w:pPr>
        <w:ind w:left="20"/>
        <w:spacing w:before="119" w:line="237" w:lineRule="exact"/>
        <w:rPr>
          <w:rFonts w:ascii="SimSun" w:hAnsi="SimSun" w:eastAsia="SimSun" w:cs="SimSun"/>
          <w:sz w:val="18"/>
          <w:szCs w:val="18"/>
        </w:rPr>
      </w:pPr>
      <w:r>
        <w:rPr>
          <w:rFonts w:ascii="Arial" w:hAnsi="Arial" w:eastAsia="Arial" w:cs="Arial"/>
          <w:sz w:val="18"/>
          <w:szCs w:val="18"/>
          <w:color w:val="231F20"/>
          <w:spacing w:val="-2"/>
          <w:position w:val="1"/>
        </w:rPr>
        <w:t>GitLink</w:t>
      </w:r>
      <w:r>
        <w:rPr>
          <w:rFonts w:ascii="Arial" w:hAnsi="Arial" w:eastAsia="Arial" w:cs="Arial"/>
          <w:sz w:val="18"/>
          <w:szCs w:val="18"/>
          <w:color w:val="231F20"/>
          <w:spacing w:val="-4"/>
          <w:position w:val="1"/>
        </w:rPr>
        <w:t xml:space="preserve"> </w:t>
      </w:r>
      <w:r>
        <w:rPr>
          <w:rFonts w:ascii="SimSun" w:hAnsi="SimSun" w:eastAsia="SimSun" w:cs="SimSun"/>
          <w:sz w:val="18"/>
          <w:szCs w:val="18"/>
          <w:color w:val="231F20"/>
          <w:spacing w:val="-4"/>
          <w:position w:val="1"/>
        </w:rPr>
        <w:t>コー</w:t>
      </w:r>
      <w:r>
        <w:rPr>
          <w:rFonts w:ascii="SimSun" w:hAnsi="SimSun" w:eastAsia="SimSun" w:cs="SimSun"/>
          <w:sz w:val="18"/>
          <w:szCs w:val="18"/>
          <w:color w:val="231F20"/>
          <w:spacing w:val="-3"/>
          <w:position w:val="1"/>
        </w:rPr>
        <w:t>ド</w:t>
      </w:r>
      <w:r>
        <w:rPr>
          <w:rFonts w:ascii="SimSun" w:hAnsi="SimSun" w:eastAsia="SimSun" w:cs="SimSun"/>
          <w:sz w:val="18"/>
          <w:szCs w:val="18"/>
          <w:color w:val="231F20"/>
          <w:spacing w:val="-2"/>
          <w:position w:val="1"/>
        </w:rPr>
        <w:t>ホステ</w:t>
      </w:r>
    </w:p>
    <w:p>
      <w:pPr>
        <w:ind w:left="46"/>
        <w:spacing w:before="103" w:line="228" w:lineRule="auto"/>
        <w:rPr>
          <w:rFonts w:ascii="SimSun" w:hAnsi="SimSun" w:eastAsia="SimSun" w:cs="SimSun"/>
          <w:sz w:val="18"/>
          <w:szCs w:val="18"/>
        </w:rPr>
      </w:pPr>
      <w:r>
        <w:rPr>
          <w:rFonts w:ascii="SimSun" w:hAnsi="SimSun" w:eastAsia="SimSun" w:cs="SimSun"/>
          <w:sz w:val="18"/>
          <w:szCs w:val="18"/>
          <w:color w:val="231F20"/>
          <w:spacing w:val="-10"/>
        </w:rPr>
        <w:t>ィ</w:t>
      </w:r>
      <w:r>
        <w:rPr>
          <w:rFonts w:ascii="SimSun" w:hAnsi="SimSun" w:eastAsia="SimSun" w:cs="SimSun"/>
          <w:sz w:val="18"/>
          <w:szCs w:val="18"/>
          <w:color w:val="231F20"/>
          <w:spacing w:val="-6"/>
        </w:rPr>
        <w:t>ン</w:t>
      </w:r>
      <w:r>
        <w:rPr>
          <w:rFonts w:ascii="SimSun" w:hAnsi="SimSun" w:eastAsia="SimSun" w:cs="SimSun"/>
          <w:sz w:val="18"/>
          <w:szCs w:val="18"/>
          <w:color w:val="231F20"/>
          <w:spacing w:val="-5"/>
        </w:rPr>
        <w:t>グプラットフォ</w:t>
      </w:r>
    </w:p>
    <w:p>
      <w:pPr>
        <w:ind w:left="24"/>
        <w:spacing w:before="150" w:line="184" w:lineRule="auto"/>
        <w:rPr>
          <w:rFonts w:ascii="SimSun" w:hAnsi="SimSun" w:eastAsia="SimSun" w:cs="SimSun"/>
          <w:sz w:val="18"/>
          <w:szCs w:val="18"/>
        </w:rPr>
      </w:pPr>
      <w:r>
        <w:rPr>
          <w:rFonts w:ascii="SimSun" w:hAnsi="SimSun" w:eastAsia="SimSun" w:cs="SimSun"/>
          <w:sz w:val="18"/>
          <w:szCs w:val="18"/>
          <w:color w:val="231F20"/>
          <w:spacing w:val="-4"/>
        </w:rPr>
        <w:t>ーム</w:t>
      </w:r>
    </w:p>
    <w:p>
      <w:pPr>
        <w:ind w:left="25"/>
        <w:spacing w:before="129" w:line="340" w:lineRule="exact"/>
        <w:rPr>
          <w:rFonts w:ascii="MS Mincho" w:hAnsi="MS Mincho" w:eastAsia="MS Mincho" w:cs="MS Mincho"/>
          <w:sz w:val="18"/>
          <w:szCs w:val="18"/>
        </w:rPr>
      </w:pPr>
      <w:r>
        <w:rPr>
          <w:rFonts w:ascii="MS Mincho" w:hAnsi="MS Mincho" w:eastAsia="MS Mincho" w:cs="MS Mincho"/>
          <w:sz w:val="18"/>
          <w:szCs w:val="18"/>
          <w:color w:val="231F20"/>
          <w:spacing w:val="-11"/>
          <w:position w:val="11"/>
        </w:rPr>
        <w:t>オ</w:t>
      </w:r>
      <w:r>
        <w:rPr>
          <w:rFonts w:ascii="MS Mincho" w:hAnsi="MS Mincho" w:eastAsia="MS Mincho" w:cs="MS Mincho"/>
          <w:sz w:val="18"/>
          <w:szCs w:val="18"/>
          <w:color w:val="231F20"/>
          <w:spacing w:val="-9"/>
          <w:position w:val="11"/>
        </w:rPr>
        <w:t>ープンアイランド</w:t>
      </w:r>
    </w:p>
    <w:p>
      <w:pPr>
        <w:ind w:left="24"/>
        <w:spacing w:line="214" w:lineRule="auto"/>
        <w:rPr>
          <w:rFonts w:ascii="SimSun" w:hAnsi="SimSun" w:eastAsia="SimSun" w:cs="SimSun"/>
          <w:sz w:val="18"/>
          <w:szCs w:val="18"/>
        </w:rPr>
      </w:pPr>
      <w:r>
        <w:rPr>
          <w:rFonts w:ascii="SimSun" w:hAnsi="SimSun" w:eastAsia="SimSun" w:cs="SimSun"/>
          <w:sz w:val="18"/>
          <w:szCs w:val="18"/>
          <w:color w:val="231F20"/>
          <w:spacing w:val="-4"/>
        </w:rPr>
        <w:t>(</w:t>
      </w:r>
      <w:r>
        <w:rPr>
          <w:rFonts w:ascii="Arial" w:hAnsi="Arial" w:eastAsia="Arial" w:cs="Arial"/>
          <w:sz w:val="18"/>
          <w:szCs w:val="18"/>
          <w:color w:val="231F20"/>
          <w:spacing w:val="-2"/>
        </w:rPr>
        <w:t>OpenIsland</w:t>
      </w:r>
      <w:r>
        <w:rPr>
          <w:rFonts w:ascii="SimSun" w:hAnsi="SimSun" w:eastAsia="SimSun" w:cs="SimSun"/>
          <w:sz w:val="18"/>
          <w:szCs w:val="18"/>
          <w:color w:val="231F20"/>
          <w:spacing w:val="-4"/>
        </w:rPr>
        <w:t>)</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オ</w:t>
      </w:r>
      <w:r>
        <w:rPr>
          <w:rFonts w:ascii="SimSun" w:hAnsi="SimSun" w:eastAsia="SimSun" w:cs="SimSun"/>
          <w:sz w:val="18"/>
          <w:szCs w:val="18"/>
          <w:color w:val="231F20"/>
          <w:spacing w:val="-3"/>
        </w:rPr>
        <w:t>ー</w:t>
      </w:r>
      <w:r>
        <w:rPr>
          <w:rFonts w:ascii="SimSun" w:hAnsi="SimSun" w:eastAsia="SimSun" w:cs="SimSun"/>
          <w:sz w:val="18"/>
          <w:szCs w:val="18"/>
          <w:color w:val="231F20"/>
          <w:spacing w:val="-2"/>
        </w:rPr>
        <w:t>プ</w:t>
      </w:r>
    </w:p>
    <w:p>
      <w:pPr>
        <w:ind w:left="45"/>
        <w:spacing w:before="132" w:line="227" w:lineRule="auto"/>
        <w:rPr>
          <w:rFonts w:ascii="SimSun" w:hAnsi="SimSun" w:eastAsia="SimSun" w:cs="SimSun"/>
          <w:sz w:val="18"/>
          <w:szCs w:val="18"/>
        </w:rPr>
      </w:pPr>
      <w:r>
        <w:rPr>
          <w:rFonts w:ascii="SimSun" w:hAnsi="SimSun" w:eastAsia="SimSun" w:cs="SimSun"/>
          <w:sz w:val="18"/>
          <w:szCs w:val="18"/>
          <w:color w:val="231F20"/>
          <w:spacing w:val="-22"/>
        </w:rPr>
        <w:t>ンソース</w:t>
      </w:r>
      <w:r>
        <w:rPr>
          <w:rFonts w:ascii="SimSun" w:hAnsi="SimSun" w:eastAsia="SimSun" w:cs="SimSun"/>
          <w:sz w:val="18"/>
          <w:szCs w:val="18"/>
          <w:color w:val="231F20"/>
          <w:spacing w:val="-22"/>
        </w:rPr>
        <w:t xml:space="preserve"> </w:t>
      </w:r>
      <w:r>
        <w:rPr>
          <w:rFonts w:ascii="MS Mincho" w:hAnsi="MS Mincho" w:eastAsia="MS Mincho" w:cs="MS Mincho"/>
          <w:sz w:val="18"/>
          <w:szCs w:val="18"/>
          <w:color w:val="231F20"/>
          <w:spacing w:val="-22"/>
        </w:rPr>
        <w:t>・</w:t>
      </w:r>
      <w:r>
        <w:rPr>
          <w:rFonts w:ascii="MS Mincho" w:hAnsi="MS Mincho" w:eastAsia="MS Mincho" w:cs="MS Mincho"/>
          <w:sz w:val="18"/>
          <w:szCs w:val="18"/>
          <w:color w:val="231F20"/>
          <w:spacing w:val="-22"/>
        </w:rPr>
        <w:t xml:space="preserve"> </w:t>
      </w:r>
      <w:r>
        <w:rPr>
          <w:rFonts w:ascii="SimSun" w:hAnsi="SimSun" w:eastAsia="SimSun" w:cs="SimSun"/>
          <w:sz w:val="18"/>
          <w:szCs w:val="18"/>
          <w:color w:val="231F20"/>
          <w:spacing w:val="-22"/>
        </w:rPr>
        <w:t>チャイ</w:t>
      </w:r>
      <w:r>
        <w:rPr>
          <w:rFonts w:ascii="SimSun" w:hAnsi="SimSun" w:eastAsia="SimSun" w:cs="SimSun"/>
          <w:sz w:val="18"/>
          <w:szCs w:val="18"/>
          <w:color w:val="231F20"/>
          <w:spacing w:val="-21"/>
        </w:rPr>
        <w:t>ナ</w:t>
      </w:r>
    </w:p>
    <w:p>
      <w:pPr>
        <w:ind w:left="31"/>
        <w:spacing w:before="120" w:line="228" w:lineRule="auto"/>
        <w:rPr>
          <w:rFonts w:ascii="SimSun" w:hAnsi="SimSun" w:eastAsia="SimSun" w:cs="SimSun"/>
          <w:sz w:val="18"/>
          <w:szCs w:val="18"/>
        </w:rPr>
      </w:pPr>
      <w:r>
        <w:rPr>
          <w:rFonts w:ascii="SimSun" w:hAnsi="SimSun" w:eastAsia="SimSun" w:cs="SimSun"/>
          <w:sz w:val="18"/>
          <w:szCs w:val="18"/>
          <w:color w:val="231F20"/>
          <w:spacing w:val="-13"/>
        </w:rPr>
        <w:t>オ</w:t>
      </w:r>
      <w:r>
        <w:rPr>
          <w:rFonts w:ascii="SimSun" w:hAnsi="SimSun" w:eastAsia="SimSun" w:cs="SimSun"/>
          <w:sz w:val="18"/>
          <w:szCs w:val="18"/>
          <w:color w:val="231F20"/>
          <w:spacing w:val="-8"/>
        </w:rPr>
        <w:t>ープンソースソサエテ</w:t>
      </w:r>
    </w:p>
    <w:p>
      <w:pPr>
        <w:ind w:left="48"/>
        <w:spacing w:before="61" w:line="109" w:lineRule="exact"/>
        <w:rPr>
          <w:rFonts w:ascii="SimSun" w:hAnsi="SimSun" w:eastAsia="SimSun" w:cs="SimSun"/>
          <w:sz w:val="18"/>
          <w:szCs w:val="18"/>
        </w:rPr>
      </w:pPr>
      <w:r>
        <w:rPr>
          <w:rFonts w:ascii="SimSun" w:hAnsi="SimSun" w:eastAsia="SimSun" w:cs="SimSun"/>
          <w:sz w:val="18"/>
          <w:szCs w:val="18"/>
          <w:color w:val="231F20"/>
          <w:position w:val="-2"/>
        </w:rPr>
        <w:t>ィ</w:t>
      </w:r>
    </w:p>
    <w:p>
      <w:pPr>
        <w:spacing w:line="14" w:lineRule="auto"/>
        <w:rPr>
          <w:rFonts w:ascii="Arial"/>
          <w:sz w:val="2"/>
        </w:rPr>
      </w:pPr>
      <w:r>
        <w:rPr>
          <w:rFonts w:ascii="Arial" w:hAnsi="Arial" w:eastAsia="Arial" w:cs="Arial"/>
          <w:sz w:val="2"/>
          <w:szCs w:val="2"/>
        </w:rPr>
        <w:br w:type="column"/>
      </w:r>
    </w:p>
    <w:p>
      <w:pPr>
        <w:spacing w:line="316" w:lineRule="auto"/>
        <w:rPr>
          <w:rFonts w:ascii="Arial"/>
          <w:sz w:val="21"/>
        </w:rPr>
      </w:pPr>
      <w:r/>
    </w:p>
    <w:p>
      <w:pPr>
        <w:ind w:left="12"/>
        <w:spacing w:before="58" w:line="260" w:lineRule="exact"/>
        <w:rPr>
          <w:rFonts w:ascii="SimSun" w:hAnsi="SimSun" w:eastAsia="SimSun" w:cs="SimSun"/>
          <w:sz w:val="18"/>
          <w:szCs w:val="18"/>
        </w:rPr>
      </w:pPr>
      <w:r>
        <w:rPr>
          <w:rFonts w:ascii="SimSun" w:hAnsi="SimSun" w:eastAsia="SimSun" w:cs="SimSun"/>
          <w:sz w:val="18"/>
          <w:szCs w:val="18"/>
          <w:color w:val="231F20"/>
          <w:spacing w:val="-23"/>
          <w:position w:val="5"/>
        </w:rPr>
        <w:t>オ</w:t>
      </w:r>
      <w:r>
        <w:rPr>
          <w:rFonts w:ascii="SimSun" w:hAnsi="SimSun" w:eastAsia="SimSun" w:cs="SimSun"/>
          <w:sz w:val="18"/>
          <w:szCs w:val="18"/>
          <w:color w:val="231F20"/>
          <w:spacing w:val="-19"/>
          <w:position w:val="5"/>
        </w:rPr>
        <w:t>ープンソース</w:t>
      </w:r>
      <w:r>
        <w:rPr>
          <w:rFonts w:ascii="SimSun" w:hAnsi="SimSun" w:eastAsia="SimSun" w:cs="SimSun"/>
          <w:sz w:val="18"/>
          <w:szCs w:val="18"/>
          <w:color w:val="231F20"/>
          <w:spacing w:val="-19"/>
          <w:position w:val="5"/>
        </w:rPr>
        <w:t xml:space="preserve"> </w:t>
      </w:r>
      <w:r>
        <w:rPr>
          <w:rFonts w:ascii="MS Mincho" w:hAnsi="MS Mincho" w:eastAsia="MS Mincho" w:cs="MS Mincho"/>
          <w:sz w:val="18"/>
          <w:szCs w:val="18"/>
          <w:color w:val="231F20"/>
          <w:spacing w:val="-19"/>
          <w:position w:val="5"/>
        </w:rPr>
        <w:t>・</w:t>
      </w:r>
      <w:r>
        <w:rPr>
          <w:rFonts w:ascii="MS Mincho" w:hAnsi="MS Mincho" w:eastAsia="MS Mincho" w:cs="MS Mincho"/>
          <w:sz w:val="18"/>
          <w:szCs w:val="18"/>
          <w:color w:val="231F20"/>
          <w:spacing w:val="-19"/>
          <w:position w:val="5"/>
        </w:rPr>
        <w:t xml:space="preserve"> </w:t>
      </w:r>
      <w:r>
        <w:rPr>
          <w:rFonts w:ascii="SimSun" w:hAnsi="SimSun" w:eastAsia="SimSun" w:cs="SimSun"/>
          <w:sz w:val="18"/>
          <w:szCs w:val="18"/>
          <w:color w:val="231F20"/>
          <w:spacing w:val="-19"/>
          <w:position w:val="5"/>
        </w:rPr>
        <w:t>レイン</w:t>
      </w:r>
    </w:p>
    <w:p>
      <w:pPr>
        <w:ind w:left="25"/>
        <w:spacing w:line="184" w:lineRule="auto"/>
        <w:rPr>
          <w:rFonts w:ascii="SimSun" w:hAnsi="SimSun" w:eastAsia="SimSun" w:cs="SimSun"/>
          <w:sz w:val="18"/>
          <w:szCs w:val="18"/>
        </w:rPr>
      </w:pPr>
      <w:r>
        <w:rPr>
          <w:rFonts w:ascii="SimSun" w:hAnsi="SimSun" w:eastAsia="SimSun" w:cs="SimSun"/>
          <w:sz w:val="18"/>
          <w:szCs w:val="18"/>
          <w:color w:val="231F20"/>
          <w:spacing w:val="-13"/>
        </w:rPr>
        <w:t>フ</w:t>
      </w:r>
      <w:r>
        <w:rPr>
          <w:rFonts w:ascii="SimSun" w:hAnsi="SimSun" w:eastAsia="SimSun" w:cs="SimSun"/>
          <w:sz w:val="18"/>
          <w:szCs w:val="18"/>
          <w:color w:val="231F20"/>
          <w:spacing w:val="-9"/>
        </w:rPr>
        <w:t>ォレスト</w:t>
      </w:r>
    </w:p>
    <w:p>
      <w:pPr>
        <w:ind w:left="12"/>
        <w:spacing w:before="133" w:line="239" w:lineRule="auto"/>
        <w:rPr>
          <w:rFonts w:ascii="SimSun" w:hAnsi="SimSun" w:eastAsia="SimSun" w:cs="SimSun"/>
          <w:sz w:val="18"/>
          <w:szCs w:val="18"/>
        </w:rPr>
      </w:pPr>
      <w:r>
        <w:rPr>
          <w:rFonts w:ascii="SimSun" w:hAnsi="SimSun" w:eastAsia="SimSun" w:cs="SimSun"/>
          <w:sz w:val="18"/>
          <w:szCs w:val="18"/>
          <w:color w:val="231F20"/>
          <w:spacing w:val="-18"/>
        </w:rPr>
        <w:t>オ</w:t>
      </w:r>
      <w:r>
        <w:rPr>
          <w:rFonts w:ascii="SimSun" w:hAnsi="SimSun" w:eastAsia="SimSun" w:cs="SimSun"/>
          <w:sz w:val="18"/>
          <w:szCs w:val="18"/>
          <w:color w:val="231F20"/>
          <w:spacing w:val="-9"/>
        </w:rPr>
        <w:t>ープンソースインベン</w:t>
      </w:r>
    </w:p>
    <w:p>
      <w:pPr>
        <w:ind w:left="21"/>
        <w:spacing w:before="1" w:line="228" w:lineRule="auto"/>
        <w:rPr>
          <w:rFonts w:ascii="SimSun" w:hAnsi="SimSun" w:eastAsia="SimSun" w:cs="SimSun"/>
          <w:sz w:val="18"/>
          <w:szCs w:val="18"/>
        </w:rPr>
      </w:pPr>
      <w:r>
        <w:rPr>
          <w:rFonts w:ascii="SimSun" w:hAnsi="SimSun" w:eastAsia="SimSun" w:cs="SimSun"/>
          <w:sz w:val="18"/>
          <w:szCs w:val="18"/>
          <w:color w:val="231F20"/>
          <w:spacing w:val="-16"/>
        </w:rPr>
        <w:t>シ</w:t>
      </w:r>
      <w:r>
        <w:rPr>
          <w:rFonts w:ascii="SimSun" w:hAnsi="SimSun" w:eastAsia="SimSun" w:cs="SimSun"/>
          <w:sz w:val="18"/>
          <w:szCs w:val="18"/>
          <w:color w:val="231F20"/>
          <w:spacing w:val="-10"/>
        </w:rPr>
        <w:t>ョンネットワークコミ</w:t>
      </w:r>
    </w:p>
    <w:p>
      <w:pPr>
        <w:ind w:left="33"/>
        <w:spacing w:before="11" w:line="222" w:lineRule="auto"/>
        <w:rPr>
          <w:rFonts w:ascii="SimSun" w:hAnsi="SimSun" w:eastAsia="SimSun" w:cs="SimSun"/>
          <w:sz w:val="18"/>
          <w:szCs w:val="18"/>
        </w:rPr>
      </w:pPr>
      <w:r>
        <w:rPr>
          <w:rFonts w:ascii="SimSun" w:hAnsi="SimSun" w:eastAsia="SimSun" w:cs="SimSun"/>
          <w:sz w:val="18"/>
          <w:szCs w:val="18"/>
          <w:color w:val="231F20"/>
          <w:spacing w:val="-20"/>
        </w:rPr>
        <w:t>ュニティ</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w:t>
      </w:r>
      <w:r>
        <w:rPr>
          <w:rFonts w:ascii="Arial" w:hAnsi="Arial" w:eastAsia="Arial" w:cs="Arial"/>
          <w:sz w:val="18"/>
          <w:szCs w:val="18"/>
          <w:color w:val="231F20"/>
          <w:spacing w:val="-20"/>
        </w:rPr>
        <w:t>OI</w:t>
      </w:r>
      <w:r>
        <w:rPr>
          <w:rFonts w:ascii="Arial" w:hAnsi="Arial" w:eastAsia="Arial" w:cs="Arial"/>
          <w:sz w:val="18"/>
          <w:szCs w:val="18"/>
          <w:color w:val="231F20"/>
          <w:spacing w:val="-19"/>
        </w:rPr>
        <w:t>N</w:t>
      </w:r>
      <w:r>
        <w:rPr>
          <w:rFonts w:ascii="SimSun" w:hAnsi="SimSun" w:eastAsia="SimSun" w:cs="SimSun"/>
          <w:sz w:val="18"/>
          <w:szCs w:val="18"/>
          <w:color w:val="231F20"/>
          <w:spacing w:val="-20"/>
        </w:rPr>
        <w:t>)</w:t>
      </w:r>
    </w:p>
    <w:p>
      <w:pPr>
        <w:ind w:left="4"/>
        <w:spacing w:before="147" w:line="317" w:lineRule="exact"/>
        <w:rPr>
          <w:rFonts w:ascii="SimSun" w:hAnsi="SimSun" w:eastAsia="SimSun" w:cs="SimSun"/>
          <w:sz w:val="18"/>
          <w:szCs w:val="18"/>
        </w:rPr>
      </w:pPr>
      <w:r>
        <w:rPr>
          <w:rFonts w:ascii="Arial" w:hAnsi="Arial" w:eastAsia="Arial" w:cs="Arial"/>
          <w:sz w:val="18"/>
          <w:szCs w:val="18"/>
          <w:color w:val="231F20"/>
          <w:spacing w:val="-2"/>
          <w:position w:val="12"/>
        </w:rPr>
        <w:t>K</w:t>
      </w:r>
      <w:r>
        <w:rPr>
          <w:rFonts w:ascii="Arial" w:hAnsi="Arial" w:eastAsia="Arial" w:cs="Arial"/>
          <w:sz w:val="18"/>
          <w:szCs w:val="18"/>
          <w:color w:val="231F20"/>
          <w:spacing w:val="-1"/>
          <w:position w:val="12"/>
        </w:rPr>
        <w:t>ernel</w:t>
      </w:r>
      <w:r>
        <w:rPr>
          <w:rFonts w:ascii="Arial" w:hAnsi="Arial" w:eastAsia="Arial" w:cs="Arial"/>
          <w:sz w:val="18"/>
          <w:szCs w:val="18"/>
          <w:color w:val="231F20"/>
          <w:spacing w:val="-2"/>
          <w:position w:val="12"/>
        </w:rPr>
        <w:t>.</w:t>
      </w:r>
      <w:r>
        <w:rPr>
          <w:rFonts w:ascii="Arial" w:hAnsi="Arial" w:eastAsia="Arial" w:cs="Arial"/>
          <w:sz w:val="18"/>
          <w:szCs w:val="18"/>
          <w:color w:val="231F20"/>
          <w:spacing w:val="-1"/>
          <w:position w:val="12"/>
        </w:rPr>
        <w:t>org</w:t>
      </w:r>
      <w:r>
        <w:rPr>
          <w:rFonts w:ascii="Arial" w:hAnsi="Arial" w:eastAsia="Arial" w:cs="Arial"/>
          <w:sz w:val="18"/>
          <w:szCs w:val="18"/>
          <w:color w:val="231F20"/>
          <w:spacing w:val="-2"/>
          <w:position w:val="12"/>
        </w:rPr>
        <w:t xml:space="preserve"> </w:t>
      </w:r>
      <w:r>
        <w:rPr>
          <w:rFonts w:ascii="SimSun" w:hAnsi="SimSun" w:eastAsia="SimSun" w:cs="SimSun"/>
          <w:sz w:val="18"/>
          <w:szCs w:val="18"/>
          <w:color w:val="231F20"/>
          <w:spacing w:val="-2"/>
          <w:position w:val="12"/>
        </w:rPr>
        <w:t>コミ</w:t>
      </w:r>
    </w:p>
    <w:p>
      <w:pPr>
        <w:ind w:left="33"/>
        <w:spacing w:line="231" w:lineRule="auto"/>
        <w:rPr>
          <w:rFonts w:ascii="SimSun" w:hAnsi="SimSun" w:eastAsia="SimSun" w:cs="SimSun"/>
          <w:sz w:val="18"/>
          <w:szCs w:val="18"/>
        </w:rPr>
      </w:pPr>
      <w:r>
        <w:rPr>
          <w:rFonts w:ascii="SimSun" w:hAnsi="SimSun" w:eastAsia="SimSun" w:cs="SimSun"/>
          <w:sz w:val="18"/>
          <w:szCs w:val="18"/>
          <w:color w:val="231F20"/>
          <w:spacing w:val="-10"/>
        </w:rPr>
        <w:t>ュ</w:t>
      </w:r>
      <w:r>
        <w:rPr>
          <w:rFonts w:ascii="SimSun" w:hAnsi="SimSun" w:eastAsia="SimSun" w:cs="SimSun"/>
          <w:sz w:val="18"/>
          <w:szCs w:val="18"/>
          <w:color w:val="231F20"/>
          <w:spacing w:val="-7"/>
        </w:rPr>
        <w:t>ニ</w:t>
      </w:r>
      <w:r>
        <w:rPr>
          <w:rFonts w:ascii="SimSun" w:hAnsi="SimSun" w:eastAsia="SimSun" w:cs="SimSun"/>
          <w:sz w:val="18"/>
          <w:szCs w:val="18"/>
          <w:color w:val="231F20"/>
          <w:spacing w:val="-5"/>
        </w:rPr>
        <w:t>ティ</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Mulan</w:t>
      </w:r>
    </w:p>
    <w:p>
      <w:pPr>
        <w:ind w:left="12"/>
        <w:spacing w:before="115" w:line="232" w:lineRule="auto"/>
        <w:rPr>
          <w:rFonts w:ascii="SimSun" w:hAnsi="SimSun" w:eastAsia="SimSun" w:cs="SimSun"/>
          <w:sz w:val="18"/>
          <w:szCs w:val="18"/>
        </w:rPr>
      </w:pPr>
      <w:r>
        <w:rPr>
          <w:rFonts w:ascii="SimSun" w:hAnsi="SimSun" w:eastAsia="SimSun" w:cs="SimSun"/>
          <w:sz w:val="18"/>
          <w:szCs w:val="18"/>
          <w:color w:val="231F20"/>
          <w:spacing w:val="-6"/>
        </w:rPr>
        <w:t>オ</w:t>
      </w:r>
      <w:r>
        <w:rPr>
          <w:rFonts w:ascii="SimSun" w:hAnsi="SimSun" w:eastAsia="SimSun" w:cs="SimSun"/>
          <w:sz w:val="18"/>
          <w:szCs w:val="18"/>
          <w:color w:val="231F20"/>
          <w:spacing w:val="-4"/>
        </w:rPr>
        <w:t>ープンソース</w:t>
      </w:r>
    </w:p>
    <w:p>
      <w:pPr>
        <w:ind w:left="33"/>
        <w:spacing w:before="143" w:line="182" w:lineRule="auto"/>
        <w:rPr>
          <w:rFonts w:ascii="SimSun" w:hAnsi="SimSun" w:eastAsia="SimSun" w:cs="SimSun"/>
          <w:sz w:val="18"/>
          <w:szCs w:val="18"/>
        </w:rPr>
      </w:pPr>
      <w:r>
        <w:rPr>
          <w:rFonts w:ascii="SimSun" w:hAnsi="SimSun" w:eastAsia="SimSun" w:cs="SimSun"/>
          <w:sz w:val="18"/>
          <w:szCs w:val="18"/>
          <w:color w:val="231F20"/>
          <w:spacing w:val="-8"/>
        </w:rPr>
        <w:t>コミュニティ</w:t>
      </w:r>
    </w:p>
    <w:p>
      <w:pPr>
        <w:ind w:left="2"/>
        <w:spacing w:before="134" w:line="214" w:lineRule="auto"/>
        <w:rPr>
          <w:rFonts w:ascii="SimSun" w:hAnsi="SimSun" w:eastAsia="SimSun" w:cs="SimSun"/>
          <w:sz w:val="18"/>
          <w:szCs w:val="18"/>
        </w:rPr>
      </w:pPr>
      <w:r>
        <w:rPr>
          <w:rFonts w:ascii="Arial" w:hAnsi="Arial" w:eastAsia="Arial" w:cs="Arial"/>
          <w:sz w:val="18"/>
          <w:szCs w:val="18"/>
          <w:color w:val="231F20"/>
          <w:spacing w:val="-7"/>
        </w:rPr>
        <w:t>OpenC</w:t>
      </w:r>
      <w:r>
        <w:rPr>
          <w:rFonts w:ascii="Arial" w:hAnsi="Arial" w:eastAsia="Arial" w:cs="Arial"/>
          <w:sz w:val="18"/>
          <w:szCs w:val="18"/>
          <w:color w:val="231F20"/>
          <w:spacing w:val="-6"/>
        </w:rPr>
        <w:t>V</w:t>
      </w:r>
      <w:r>
        <w:rPr>
          <w:rFonts w:ascii="Arial" w:hAnsi="Arial" w:eastAsia="Arial" w:cs="Arial"/>
          <w:sz w:val="18"/>
          <w:szCs w:val="18"/>
          <w:color w:val="231F20"/>
          <w:spacing w:val="-7"/>
        </w:rPr>
        <w:t xml:space="preserve"> </w:t>
      </w:r>
      <w:r>
        <w:rPr>
          <w:rFonts w:ascii="SimSun" w:hAnsi="SimSun" w:eastAsia="SimSun" w:cs="SimSun"/>
          <w:sz w:val="18"/>
          <w:szCs w:val="18"/>
          <w:color w:val="231F20"/>
          <w:spacing w:val="-7"/>
        </w:rPr>
        <w:t>中国コ</w:t>
      </w:r>
    </w:p>
    <w:p>
      <w:pPr>
        <w:ind w:left="46"/>
        <w:spacing w:before="162" w:line="182" w:lineRule="auto"/>
        <w:rPr>
          <w:rFonts w:ascii="SimSun" w:hAnsi="SimSun" w:eastAsia="SimSun" w:cs="SimSun"/>
          <w:sz w:val="18"/>
          <w:szCs w:val="18"/>
        </w:rPr>
      </w:pPr>
      <w:r>
        <w:rPr>
          <w:rFonts w:ascii="SimSun" w:hAnsi="SimSun" w:eastAsia="SimSun" w:cs="SimSun"/>
          <w:sz w:val="18"/>
          <w:szCs w:val="18"/>
          <w:color w:val="231F20"/>
          <w:spacing w:val="-19"/>
        </w:rPr>
        <w:t>ミ</w:t>
      </w:r>
      <w:r>
        <w:rPr>
          <w:rFonts w:ascii="SimSun" w:hAnsi="SimSun" w:eastAsia="SimSun" w:cs="SimSun"/>
          <w:sz w:val="18"/>
          <w:szCs w:val="18"/>
          <w:color w:val="231F20"/>
          <w:spacing w:val="-15"/>
        </w:rPr>
        <w:t>ュニティ</w:t>
      </w:r>
    </w:p>
    <w:p>
      <w:pPr>
        <w:ind w:left="2"/>
        <w:spacing w:before="156" w:line="317" w:lineRule="exact"/>
        <w:rPr>
          <w:rFonts w:ascii="SimSun" w:hAnsi="SimSun" w:eastAsia="SimSun" w:cs="SimSun"/>
          <w:sz w:val="18"/>
          <w:szCs w:val="18"/>
        </w:rPr>
      </w:pPr>
      <w:r>
        <w:rPr>
          <w:rFonts w:ascii="Arial" w:hAnsi="Arial" w:eastAsia="Arial" w:cs="Arial"/>
          <w:sz w:val="18"/>
          <w:szCs w:val="18"/>
          <w:color w:val="231F20"/>
          <w:spacing w:val="-14"/>
          <w:position w:val="12"/>
        </w:rPr>
        <w:t>Open</w:t>
      </w:r>
      <w:r>
        <w:rPr>
          <w:rFonts w:ascii="Arial" w:hAnsi="Arial" w:eastAsia="Arial" w:cs="Arial"/>
          <w:sz w:val="18"/>
          <w:szCs w:val="18"/>
          <w:color w:val="231F20"/>
          <w:spacing w:val="-13"/>
          <w:position w:val="12"/>
        </w:rPr>
        <w:t>I</w:t>
      </w:r>
      <w:r>
        <w:rPr>
          <w:rFonts w:ascii="Arial" w:hAnsi="Arial" w:eastAsia="Arial" w:cs="Arial"/>
          <w:sz w:val="18"/>
          <w:szCs w:val="18"/>
          <w:color w:val="231F20"/>
          <w:spacing w:val="-14"/>
          <w:position w:val="12"/>
        </w:rPr>
        <w:t xml:space="preserve"> </w:t>
      </w:r>
      <w:r>
        <w:rPr>
          <w:rFonts w:ascii="SimSun" w:hAnsi="SimSun" w:eastAsia="SimSun" w:cs="SimSun"/>
          <w:sz w:val="18"/>
          <w:szCs w:val="18"/>
          <w:color w:val="231F20"/>
          <w:spacing w:val="-14"/>
          <w:position w:val="12"/>
        </w:rPr>
        <w:t>コミュニティ</w:t>
      </w:r>
    </w:p>
    <w:p>
      <w:pPr>
        <w:ind w:left="5"/>
        <w:spacing w:line="214" w:lineRule="auto"/>
        <w:rPr>
          <w:rFonts w:ascii="SimSun" w:hAnsi="SimSun" w:eastAsia="SimSun" w:cs="SimSun"/>
          <w:sz w:val="18"/>
          <w:szCs w:val="18"/>
        </w:rPr>
      </w:pPr>
      <w:r>
        <w:rPr>
          <w:rFonts w:ascii="SimSun" w:hAnsi="SimSun" w:eastAsia="SimSun" w:cs="SimSun"/>
          <w:sz w:val="18"/>
          <w:szCs w:val="18"/>
          <w:color w:val="231F20"/>
          <w:spacing w:val="-1"/>
        </w:rPr>
        <w:t>(</w:t>
      </w:r>
      <w:r>
        <w:rPr>
          <w:rFonts w:ascii="Arial" w:hAnsi="Arial" w:eastAsia="Arial" w:cs="Arial"/>
          <w:sz w:val="18"/>
          <w:szCs w:val="18"/>
          <w:color w:val="231F20"/>
          <w:spacing w:val="-1"/>
        </w:rPr>
        <w:t>Op</w:t>
      </w:r>
      <w:r>
        <w:rPr>
          <w:rFonts w:ascii="Arial" w:hAnsi="Arial" w:eastAsia="Arial" w:cs="Arial"/>
          <w:sz w:val="18"/>
          <w:szCs w:val="18"/>
          <w:color w:val="231F20"/>
        </w:rPr>
        <w:t>enI</w:t>
      </w:r>
      <w:r>
        <w:rPr>
          <w:rFonts w:ascii="SimSun" w:hAnsi="SimSun" w:eastAsia="SimSun" w:cs="SimSun"/>
          <w:sz w:val="18"/>
          <w:szCs w:val="18"/>
          <w:color w:val="231F20"/>
          <w:spacing w:val="-1"/>
        </w:rPr>
        <w:t>)</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天元突</w:t>
      </w:r>
    </w:p>
    <w:p>
      <w:pPr>
        <w:spacing w:before="133" w:line="222" w:lineRule="auto"/>
        <w:rPr>
          <w:rFonts w:ascii="SimSun" w:hAnsi="SimSun" w:eastAsia="SimSun" w:cs="SimSun"/>
          <w:sz w:val="18"/>
          <w:szCs w:val="18"/>
        </w:rPr>
      </w:pPr>
      <w:r>
        <w:rPr>
          <w:rFonts w:ascii="SimSun" w:hAnsi="SimSun" w:eastAsia="SimSun" w:cs="SimSun"/>
          <w:sz w:val="18"/>
          <w:szCs w:val="18"/>
          <w:color w:val="231F20"/>
        </w:rPr>
        <w:t>破</w:t>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spacing w:before="58" w:line="341" w:lineRule="exact"/>
        <w:rPr>
          <w:rFonts w:ascii="SimSun" w:hAnsi="SimSun" w:eastAsia="SimSun" w:cs="SimSun"/>
          <w:sz w:val="18"/>
          <w:szCs w:val="18"/>
        </w:rPr>
      </w:pPr>
      <w:r>
        <w:rPr>
          <w:rFonts w:ascii="SimSun" w:hAnsi="SimSun" w:eastAsia="SimSun" w:cs="SimSun"/>
          <w:sz w:val="18"/>
          <w:szCs w:val="18"/>
          <w:color w:val="231F20"/>
          <w:spacing w:val="-5"/>
          <w:position w:val="12"/>
        </w:rPr>
        <w:t>Head</w:t>
      </w:r>
      <w:r>
        <w:rPr>
          <w:rFonts w:ascii="SimSun" w:hAnsi="SimSun" w:eastAsia="SimSun" w:cs="SimSun"/>
          <w:sz w:val="18"/>
          <w:szCs w:val="18"/>
          <w:color w:val="231F20"/>
          <w:spacing w:val="-8"/>
          <w:position w:val="12"/>
        </w:rPr>
        <w:t xml:space="preserve"> </w:t>
      </w:r>
      <w:r>
        <w:rPr>
          <w:rFonts w:ascii="SimSun" w:hAnsi="SimSun" w:eastAsia="SimSun" w:cs="SimSun"/>
          <w:sz w:val="18"/>
          <w:szCs w:val="18"/>
          <w:color w:val="231F20"/>
          <w:spacing w:val="-5"/>
          <w:position w:val="12"/>
        </w:rPr>
        <w:t>Songオープ</w:t>
      </w:r>
    </w:p>
    <w:p>
      <w:pPr>
        <w:ind w:left="30"/>
        <w:spacing w:line="219" w:lineRule="auto"/>
        <w:rPr>
          <w:rFonts w:ascii="SimSun" w:hAnsi="SimSun" w:eastAsia="SimSun" w:cs="SimSun"/>
          <w:sz w:val="18"/>
          <w:szCs w:val="18"/>
        </w:rPr>
      </w:pPr>
      <w:r>
        <w:rPr>
          <w:rFonts w:ascii="SimSun" w:hAnsi="SimSun" w:eastAsia="SimSun" w:cs="SimSun"/>
          <w:sz w:val="18"/>
          <w:szCs w:val="18"/>
          <w:color w:val="231F20"/>
          <w:spacing w:val="-10"/>
        </w:rPr>
        <w:t>ン</w:t>
      </w:r>
      <w:r>
        <w:rPr>
          <w:rFonts w:ascii="SimSun" w:hAnsi="SimSun" w:eastAsia="SimSun" w:cs="SimSun"/>
          <w:sz w:val="18"/>
          <w:szCs w:val="18"/>
          <w:color w:val="231F20"/>
          <w:spacing w:val="-8"/>
        </w:rPr>
        <w:t>ソース教育コミ</w:t>
      </w:r>
    </w:p>
    <w:p>
      <w:pPr>
        <w:ind w:left="36"/>
        <w:spacing w:before="125" w:line="231" w:lineRule="auto"/>
        <w:rPr>
          <w:rFonts w:ascii="SimSun" w:hAnsi="SimSun" w:eastAsia="SimSun" w:cs="SimSun"/>
          <w:sz w:val="18"/>
          <w:szCs w:val="18"/>
        </w:rPr>
      </w:pPr>
      <w:r>
        <w:rPr>
          <w:rFonts w:ascii="SimSun" w:hAnsi="SimSun" w:eastAsia="SimSun" w:cs="SimSun"/>
          <w:sz w:val="18"/>
          <w:szCs w:val="18"/>
          <w:color w:val="231F20"/>
          <w:spacing w:val="-14"/>
        </w:rPr>
        <w:t>ュ</w:t>
      </w:r>
      <w:r>
        <w:rPr>
          <w:rFonts w:ascii="SimSun" w:hAnsi="SimSun" w:eastAsia="SimSun" w:cs="SimSun"/>
          <w:sz w:val="18"/>
          <w:szCs w:val="18"/>
          <w:color w:val="231F20"/>
          <w:spacing w:val="-7"/>
        </w:rPr>
        <w:t>ニティ</w:t>
      </w:r>
      <w:r>
        <w:rPr>
          <w:rFonts w:ascii="SimSun" w:hAnsi="SimSun" w:eastAsia="SimSun" w:cs="SimSun"/>
          <w:sz w:val="18"/>
          <w:szCs w:val="18"/>
          <w:color w:val="231F20"/>
          <w:spacing w:val="-7"/>
        </w:rPr>
        <w:t xml:space="preserve"> </w:t>
      </w:r>
      <w:r>
        <w:rPr>
          <w:rFonts w:ascii="SimSun" w:hAnsi="SimSun" w:eastAsia="SimSun" w:cs="SimSun"/>
          <w:sz w:val="18"/>
          <w:szCs w:val="18"/>
          <w:color w:val="231F20"/>
          <w:spacing w:val="-7"/>
        </w:rPr>
        <w:t>SiFuデ</w:t>
      </w:r>
    </w:p>
    <w:p>
      <w:pPr>
        <w:ind w:left="12"/>
        <w:spacing w:before="116" w:line="229" w:lineRule="auto"/>
        <w:rPr>
          <w:rFonts w:ascii="SimSun" w:hAnsi="SimSun" w:eastAsia="SimSun" w:cs="SimSun"/>
          <w:sz w:val="18"/>
          <w:szCs w:val="18"/>
        </w:rPr>
      </w:pPr>
      <w:r>
        <w:rPr>
          <w:rFonts w:ascii="SimSun" w:hAnsi="SimSun" w:eastAsia="SimSun" w:cs="SimSun"/>
          <w:sz w:val="18"/>
          <w:szCs w:val="18"/>
          <w:color w:val="231F20"/>
          <w:spacing w:val="-6"/>
        </w:rPr>
        <w:t>ベロ</w:t>
      </w:r>
      <w:r>
        <w:rPr>
          <w:rFonts w:ascii="SimSun" w:hAnsi="SimSun" w:eastAsia="SimSun" w:cs="SimSun"/>
          <w:sz w:val="18"/>
          <w:szCs w:val="18"/>
          <w:color w:val="231F20"/>
          <w:spacing w:val="-3"/>
        </w:rPr>
        <w:t>ッパーコミ</w:t>
      </w:r>
    </w:p>
    <w:p>
      <w:pPr>
        <w:ind w:left="36"/>
        <w:spacing w:before="117" w:line="214" w:lineRule="auto"/>
        <w:rPr>
          <w:rFonts w:ascii="SimSun" w:hAnsi="SimSun" w:eastAsia="SimSun" w:cs="SimSun"/>
          <w:sz w:val="18"/>
          <w:szCs w:val="18"/>
        </w:rPr>
      </w:pPr>
      <w:r>
        <w:rPr>
          <w:rFonts w:ascii="SimSun" w:hAnsi="SimSun" w:eastAsia="SimSun" w:cs="SimSun"/>
          <w:sz w:val="18"/>
          <w:szCs w:val="18"/>
          <w:color w:val="231F20"/>
          <w:spacing w:val="-8"/>
        </w:rPr>
        <w:t>ュ</w:t>
      </w:r>
      <w:r>
        <w:rPr>
          <w:rFonts w:ascii="SimSun" w:hAnsi="SimSun" w:eastAsia="SimSun" w:cs="SimSun"/>
          <w:sz w:val="18"/>
          <w:szCs w:val="18"/>
          <w:color w:val="231F20"/>
          <w:spacing w:val="-5"/>
        </w:rPr>
        <w:t>ニティ</w:t>
      </w:r>
      <w:r>
        <w:rPr>
          <w:rFonts w:ascii="SimSun" w:hAnsi="SimSun" w:eastAsia="SimSun" w:cs="SimSun"/>
          <w:sz w:val="18"/>
          <w:szCs w:val="18"/>
          <w:color w:val="231F20"/>
          <w:spacing w:val="-5"/>
        </w:rPr>
        <w:t xml:space="preserve"> </w:t>
      </w:r>
      <w:r>
        <w:rPr>
          <w:rFonts w:ascii="SimSun" w:hAnsi="SimSun" w:eastAsia="SimSun" w:cs="SimSun"/>
          <w:sz w:val="18"/>
          <w:szCs w:val="18"/>
          <w:color w:val="231F20"/>
          <w:spacing w:val="-5"/>
        </w:rPr>
        <w:t>XingCe</w:t>
      </w:r>
    </w:p>
    <w:p>
      <w:pPr>
        <w:ind w:left="16"/>
        <w:spacing w:before="131" w:line="232" w:lineRule="auto"/>
        <w:rPr>
          <w:rFonts w:ascii="SimSun" w:hAnsi="SimSun" w:eastAsia="SimSun" w:cs="SimSun"/>
          <w:sz w:val="18"/>
          <w:szCs w:val="18"/>
        </w:rPr>
      </w:pPr>
      <w:r>
        <w:rPr>
          <w:rFonts w:ascii="SimSun" w:hAnsi="SimSun" w:eastAsia="SimSun" w:cs="SimSun"/>
          <w:sz w:val="18"/>
          <w:szCs w:val="18"/>
          <w:color w:val="231F20"/>
          <w:spacing w:val="-6"/>
        </w:rPr>
        <w:t>オ</w:t>
      </w:r>
      <w:r>
        <w:rPr>
          <w:rFonts w:ascii="SimSun" w:hAnsi="SimSun" w:eastAsia="SimSun" w:cs="SimSun"/>
          <w:sz w:val="18"/>
          <w:szCs w:val="18"/>
          <w:color w:val="231F20"/>
          <w:spacing w:val="-4"/>
        </w:rPr>
        <w:t>ープンソース</w:t>
      </w:r>
    </w:p>
    <w:p>
      <w:pPr>
        <w:ind w:left="36"/>
        <w:spacing w:before="144" w:line="182" w:lineRule="auto"/>
        <w:rPr>
          <w:rFonts w:ascii="SimSun" w:hAnsi="SimSun" w:eastAsia="SimSun" w:cs="SimSun"/>
          <w:sz w:val="18"/>
          <w:szCs w:val="18"/>
        </w:rPr>
      </w:pPr>
      <w:r>
        <w:rPr>
          <w:rFonts w:ascii="SimSun" w:hAnsi="SimSun" w:eastAsia="SimSun" w:cs="SimSun"/>
          <w:sz w:val="18"/>
          <w:szCs w:val="18"/>
          <w:color w:val="231F20"/>
          <w:spacing w:val="-8"/>
        </w:rPr>
        <w:t>コミュニティ</w:t>
      </w:r>
    </w:p>
    <w:p>
      <w:pPr>
        <w:ind w:left="36"/>
        <w:spacing w:before="134" w:line="260" w:lineRule="auto"/>
        <w:rPr>
          <w:rFonts w:ascii="SimSun" w:hAnsi="SimSun" w:eastAsia="SimSun" w:cs="SimSun"/>
          <w:sz w:val="18"/>
          <w:szCs w:val="18"/>
        </w:rPr>
      </w:pPr>
      <w:r>
        <w:rPr>
          <w:rFonts w:ascii="SimSun" w:hAnsi="SimSun" w:eastAsia="SimSun" w:cs="SimSun"/>
          <w:sz w:val="18"/>
          <w:szCs w:val="18"/>
          <w:color w:val="231F20"/>
          <w:spacing w:val="-23"/>
        </w:rPr>
        <w:t>ウ</w:t>
      </w:r>
      <w:r>
        <w:rPr>
          <w:rFonts w:ascii="SimSun" w:hAnsi="SimSun" w:eastAsia="SimSun" w:cs="SimSun"/>
          <w:sz w:val="18"/>
          <w:szCs w:val="18"/>
          <w:color w:val="231F20"/>
          <w:spacing w:val="-19"/>
        </w:rPr>
        <w:t>エスタンエレクトリック</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オープン</w:t>
      </w:r>
      <w:r>
        <w:rPr>
          <w:rFonts w:ascii="SimSun" w:hAnsi="SimSun" w:eastAsia="SimSun" w:cs="SimSun"/>
          <w:sz w:val="18"/>
          <w:szCs w:val="18"/>
          <w:color w:val="231F20"/>
        </w:rPr>
        <w:t xml:space="preserve"> </w:t>
      </w:r>
      <w:r>
        <w:rPr>
          <w:rFonts w:ascii="SimSun" w:hAnsi="SimSun" w:eastAsia="SimSun" w:cs="SimSun"/>
          <w:sz w:val="18"/>
          <w:szCs w:val="18"/>
          <w:color w:val="231F20"/>
          <w:spacing w:val="-15"/>
        </w:rPr>
        <w:t>ソ</w:t>
      </w:r>
      <w:r>
        <w:rPr>
          <w:rFonts w:ascii="SimSun" w:hAnsi="SimSun" w:eastAsia="SimSun" w:cs="SimSun"/>
          <w:sz w:val="18"/>
          <w:szCs w:val="18"/>
          <w:color w:val="231F20"/>
          <w:spacing w:val="-11"/>
        </w:rPr>
        <w:t>ースコミュニティ</w:t>
      </w:r>
    </w:p>
    <w:p>
      <w:pPr>
        <w:ind w:left="1"/>
        <w:spacing w:before="66" w:line="237" w:lineRule="exact"/>
        <w:rPr>
          <w:rFonts w:ascii="SimSun" w:hAnsi="SimSun" w:eastAsia="SimSun" w:cs="SimSun"/>
          <w:sz w:val="18"/>
          <w:szCs w:val="18"/>
        </w:rPr>
      </w:pPr>
      <w:r>
        <w:rPr>
          <w:rFonts w:ascii="Arial" w:hAnsi="Arial" w:eastAsia="Arial" w:cs="Arial"/>
          <w:sz w:val="18"/>
          <w:szCs w:val="18"/>
          <w:color w:val="231F20"/>
          <w:spacing w:val="-5"/>
        </w:rPr>
        <w:t>X</w:t>
      </w:r>
      <w:r>
        <w:rPr>
          <w:rFonts w:ascii="Arial" w:hAnsi="Arial" w:eastAsia="Arial" w:cs="Arial"/>
          <w:sz w:val="18"/>
          <w:szCs w:val="18"/>
          <w:color w:val="231F20"/>
          <w:spacing w:val="-9"/>
        </w:rPr>
        <w:t>-</w:t>
      </w:r>
      <w:r>
        <w:rPr>
          <w:rFonts w:ascii="Arial" w:hAnsi="Arial" w:eastAsia="Arial" w:cs="Arial"/>
          <w:sz w:val="18"/>
          <w:szCs w:val="18"/>
          <w:color w:val="231F20"/>
          <w:spacing w:val="-5"/>
        </w:rPr>
        <w:t>lab</w:t>
      </w:r>
      <w:r>
        <w:rPr>
          <w:rFonts w:ascii="SimSun" w:hAnsi="SimSun" w:eastAsia="SimSun" w:cs="SimSun"/>
          <w:sz w:val="18"/>
          <w:szCs w:val="18"/>
          <w:color w:val="231F20"/>
          <w:spacing w:val="-5"/>
        </w:rPr>
        <w:t>オープンラボ</w:t>
      </w:r>
    </w:p>
    <w:p>
      <w:pPr>
        <w:sectPr>
          <w:type w:val="continuous"/>
          <w:pgSz w:w="9360" w:h="13041"/>
          <w:pgMar w:top="1014" w:right="251" w:bottom="538" w:left="659" w:header="560" w:footer="315" w:gutter="0"/>
          <w:cols w:equalWidth="0" w:num="3">
            <w:col w:w="2681" w:space="100"/>
            <w:col w:w="2657" w:space="100"/>
            <w:col w:w="2912" w:space="0"/>
          </w:cols>
        </w:sectPr>
        <w:rPr/>
      </w:pPr>
    </w:p>
    <w:p>
      <w:pPr>
        <w:rPr/>
      </w:pPr>
      <w:r/>
    </w:p>
    <w:p>
      <w:pPr>
        <w:rPr/>
      </w:pPr>
      <w:r/>
    </w:p>
    <w:p>
      <w:pPr>
        <w:spacing w:line="218" w:lineRule="exact"/>
        <w:rPr/>
      </w:pPr>
      <w:r/>
    </w:p>
    <w:p>
      <w:pPr>
        <w:sectPr>
          <w:type w:val="continuous"/>
          <w:pgSz w:w="9360" w:h="13041"/>
          <w:pgMar w:top="1014" w:right="251" w:bottom="538" w:left="659" w:header="560" w:footer="315" w:gutter="0"/>
          <w:cols w:equalWidth="0" w:num="1">
            <w:col w:w="8450" w:space="0"/>
          </w:cols>
        </w:sectPr>
        <w:rPr/>
      </w:pPr>
    </w:p>
    <w:p>
      <w:pPr>
        <w:ind w:left="21"/>
        <w:spacing w:before="116" w:line="219" w:lineRule="auto"/>
        <w:rPr>
          <w:rFonts w:ascii="SimSun" w:hAnsi="SimSun" w:eastAsia="SimSun" w:cs="SimSun"/>
          <w:sz w:val="18"/>
          <w:szCs w:val="18"/>
        </w:rPr>
      </w:pPr>
      <w:r>
        <w:rPr>
          <w:rFonts w:ascii="SimSun" w:hAnsi="SimSun" w:eastAsia="SimSun" w:cs="SimSun"/>
          <w:sz w:val="18"/>
          <w:szCs w:val="18"/>
          <w:color w:val="231F20"/>
          <w:spacing w:val="-20"/>
        </w:rPr>
        <w:t>産</w:t>
      </w:r>
      <w:r>
        <w:rPr>
          <w:rFonts w:ascii="SimSun" w:hAnsi="SimSun" w:eastAsia="SimSun" w:cs="SimSun"/>
          <w:sz w:val="18"/>
          <w:szCs w:val="18"/>
          <w:color w:val="231F20"/>
          <w:spacing w:val="-10"/>
        </w:rPr>
        <w:t>業組織、研究機関、大学</w:t>
      </w:r>
    </w:p>
    <w:p>
      <w:pPr>
        <w:ind w:left="15" w:right="454" w:firstLine="16"/>
        <w:spacing w:before="183" w:line="350" w:lineRule="auto"/>
        <w:rPr>
          <w:rFonts w:ascii="SimSun" w:hAnsi="SimSun" w:eastAsia="SimSun" w:cs="SimSun"/>
          <w:sz w:val="18"/>
          <w:szCs w:val="18"/>
        </w:rPr>
      </w:pPr>
      <w:r>
        <w:rPr>
          <w:rFonts w:ascii="SimSun" w:hAnsi="SimSun" w:eastAsia="SimSun" w:cs="SimSun"/>
          <w:sz w:val="18"/>
          <w:szCs w:val="18"/>
          <w:color w:val="231F20"/>
          <w:spacing w:val="-4"/>
        </w:rPr>
        <w:t>中国サイバースペース研</w:t>
      </w:r>
      <w:r>
        <w:rPr>
          <w:rFonts w:ascii="SimSun" w:hAnsi="SimSun" w:eastAsia="SimSun" w:cs="SimSun"/>
          <w:sz w:val="18"/>
          <w:szCs w:val="18"/>
          <w:color w:val="231F20"/>
          <w:spacing w:val="-3"/>
        </w:rPr>
        <w:t>究</w:t>
      </w:r>
      <w:r>
        <w:rPr>
          <w:rFonts w:ascii="SimSun" w:hAnsi="SimSun" w:eastAsia="SimSun" w:cs="SimSun"/>
          <w:sz w:val="18"/>
          <w:szCs w:val="18"/>
          <w:color w:val="231F20"/>
        </w:rPr>
        <w:t xml:space="preserve"> </w:t>
      </w:r>
      <w:r>
        <w:rPr>
          <w:rFonts w:ascii="SimSun" w:hAnsi="SimSun" w:eastAsia="SimSun" w:cs="SimSun"/>
          <w:sz w:val="18"/>
          <w:szCs w:val="18"/>
          <w:color w:val="231F20"/>
          <w:spacing w:val="-14"/>
        </w:rPr>
        <w:t>所</w:t>
      </w:r>
      <w:r>
        <w:rPr>
          <w:rFonts w:ascii="SimSun" w:hAnsi="SimSun" w:eastAsia="SimSun" w:cs="SimSun"/>
          <w:sz w:val="18"/>
          <w:szCs w:val="18"/>
          <w:color w:val="231F20"/>
          <w:spacing w:val="-13"/>
        </w:rPr>
        <w:t>、</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中国電子情報産業発展研</w:t>
      </w:r>
      <w:r>
        <w:rPr>
          <w:rFonts w:ascii="SimSun" w:hAnsi="SimSun" w:eastAsia="SimSun" w:cs="SimSun"/>
          <w:sz w:val="18"/>
          <w:szCs w:val="18"/>
          <w:color w:val="231F20"/>
        </w:rPr>
        <w:t xml:space="preserve"> </w:t>
      </w:r>
      <w:r>
        <w:rPr>
          <w:rFonts w:ascii="SimSun" w:hAnsi="SimSun" w:eastAsia="SimSun" w:cs="SimSun"/>
          <w:sz w:val="18"/>
          <w:szCs w:val="18"/>
          <w:color w:val="231F20"/>
          <w:spacing w:val="-4"/>
        </w:rPr>
        <w:t>究院</w:t>
      </w:r>
    </w:p>
    <w:p>
      <w:pPr>
        <w:ind w:left="32"/>
        <w:spacing w:line="220" w:lineRule="auto"/>
        <w:rPr>
          <w:rFonts w:ascii="SimSun" w:hAnsi="SimSun" w:eastAsia="SimSun" w:cs="SimSun"/>
          <w:sz w:val="18"/>
          <w:szCs w:val="18"/>
        </w:rPr>
      </w:pPr>
      <w:r>
        <w:rPr>
          <w:rFonts w:ascii="SimSun" w:hAnsi="SimSun" w:eastAsia="SimSun" w:cs="SimSun"/>
          <w:sz w:val="18"/>
          <w:szCs w:val="18"/>
          <w:color w:val="231F20"/>
          <w:spacing w:val="-4"/>
        </w:rPr>
        <w:t>中国オープンソースソ</w:t>
      </w:r>
      <w:r>
        <w:rPr>
          <w:rFonts w:ascii="SimSun" w:hAnsi="SimSun" w:eastAsia="SimSun" w:cs="SimSun"/>
          <w:sz w:val="18"/>
          <w:szCs w:val="18"/>
          <w:color w:val="231F20"/>
          <w:spacing w:val="-3"/>
        </w:rPr>
        <w:t>フ</w:t>
      </w:r>
    </w:p>
    <w:p>
      <w:pPr>
        <w:ind w:right="515" w:firstLine="82"/>
        <w:spacing w:before="125" w:line="349" w:lineRule="auto"/>
        <w:rPr>
          <w:rFonts w:ascii="SimSun" w:hAnsi="SimSun" w:eastAsia="SimSun" w:cs="SimSun"/>
          <w:sz w:val="18"/>
          <w:szCs w:val="18"/>
        </w:rPr>
      </w:pPr>
      <w:r>
        <w:rPr>
          <w:rFonts w:ascii="SimSun" w:hAnsi="SimSun" w:eastAsia="SimSun" w:cs="SimSun"/>
          <w:sz w:val="18"/>
          <w:szCs w:val="18"/>
          <w:color w:val="231F20"/>
          <w:spacing w:val="-9"/>
        </w:rPr>
        <w:t>トウェア推進連盟、中国</w:t>
      </w:r>
      <w:r>
        <w:rPr>
          <w:rFonts w:ascii="SimSun" w:hAnsi="SimSun" w:eastAsia="SimSun" w:cs="SimSun"/>
          <w:sz w:val="18"/>
          <w:szCs w:val="18"/>
          <w:color w:val="231F20"/>
        </w:rPr>
        <w:t xml:space="preserve">  </w:t>
      </w:r>
      <w:r>
        <w:rPr>
          <w:rFonts w:ascii="SimSun" w:hAnsi="SimSun" w:eastAsia="SimSun" w:cs="SimSun"/>
          <w:sz w:val="18"/>
          <w:szCs w:val="18"/>
          <w:color w:val="231F20"/>
          <w:spacing w:val="-8"/>
        </w:rPr>
        <w:t>電</w:t>
      </w:r>
      <w:r>
        <w:rPr>
          <w:rFonts w:ascii="SimSun" w:hAnsi="SimSun" w:eastAsia="SimSun" w:cs="SimSun"/>
          <w:sz w:val="18"/>
          <w:szCs w:val="18"/>
          <w:color w:val="231F20"/>
          <w:spacing w:val="-6"/>
        </w:rPr>
        <w:t>子</w:t>
      </w:r>
      <w:r>
        <w:rPr>
          <w:rFonts w:ascii="SimSun" w:hAnsi="SimSun" w:eastAsia="SimSun" w:cs="SimSun"/>
          <w:sz w:val="18"/>
          <w:szCs w:val="18"/>
          <w:color w:val="231F20"/>
          <w:spacing w:val="-4"/>
        </w:rPr>
        <w:t>技術標準化研究院</w:t>
      </w:r>
      <w:r>
        <w:rPr>
          <w:rFonts w:ascii="SimSun" w:hAnsi="SimSun" w:eastAsia="SimSun" w:cs="SimSun"/>
          <w:sz w:val="18"/>
          <w:szCs w:val="18"/>
          <w:color w:val="231F20"/>
        </w:rPr>
        <w:t xml:space="preserve">     </w:t>
      </w:r>
      <w:r>
        <w:rPr>
          <w:rFonts w:ascii="SimSun" w:hAnsi="SimSun" w:eastAsia="SimSun" w:cs="SimSun"/>
          <w:sz w:val="18"/>
          <w:szCs w:val="18"/>
          <w:color w:val="231F20"/>
          <w:spacing w:val="-18"/>
        </w:rPr>
        <w:t>オ</w:t>
      </w:r>
      <w:r>
        <w:rPr>
          <w:rFonts w:ascii="SimSun" w:hAnsi="SimSun" w:eastAsia="SimSun" w:cs="SimSun"/>
          <w:sz w:val="18"/>
          <w:szCs w:val="18"/>
          <w:color w:val="231F20"/>
          <w:spacing w:val="-10"/>
        </w:rPr>
        <w:t>ープンソースイノベーショ</w:t>
      </w:r>
    </w:p>
    <w:p>
      <w:pPr>
        <w:ind w:left="14" w:right="527" w:firstLine="27"/>
        <w:spacing w:before="1" w:line="349" w:lineRule="auto"/>
        <w:rPr>
          <w:rFonts w:ascii="SimSun" w:hAnsi="SimSun" w:eastAsia="SimSun" w:cs="SimSun"/>
          <w:sz w:val="18"/>
          <w:szCs w:val="18"/>
        </w:rPr>
      </w:pPr>
      <w:r>
        <w:rPr>
          <w:rFonts w:ascii="SimSun" w:hAnsi="SimSun" w:eastAsia="SimSun" w:cs="SimSun"/>
          <w:sz w:val="18"/>
          <w:szCs w:val="18"/>
          <w:color w:val="231F20"/>
          <w:spacing w:val="-16"/>
        </w:rPr>
        <w:t>ン</w:t>
      </w:r>
      <w:r>
        <w:rPr>
          <w:rFonts w:ascii="SimSun" w:hAnsi="SimSun" w:eastAsia="SimSun" w:cs="SimSun"/>
          <w:sz w:val="18"/>
          <w:szCs w:val="18"/>
          <w:color w:val="231F20"/>
          <w:spacing w:val="-11"/>
        </w:rPr>
        <w:t>コンソーシアム「Sci-Tech</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China</w:t>
      </w:r>
      <w:r>
        <w:rPr>
          <w:rFonts w:ascii="SimSun" w:hAnsi="SimSun" w:eastAsia="SimSun" w:cs="SimSun"/>
          <w:sz w:val="18"/>
          <w:szCs w:val="18"/>
          <w:color w:val="231F20"/>
          <w:spacing w:val="-14"/>
        </w:rPr>
        <w:t>」</w:t>
      </w:r>
      <w:r>
        <w:rPr>
          <w:rFonts w:ascii="SimSun" w:hAnsi="SimSun" w:eastAsia="SimSun" w:cs="SimSun"/>
          <w:sz w:val="18"/>
          <w:szCs w:val="18"/>
          <w:color w:val="231F20"/>
          <w:spacing w:val="-11"/>
        </w:rPr>
        <w:t xml:space="preserve">  </w:t>
      </w:r>
      <w:r>
        <w:rPr>
          <w:rFonts w:ascii="SimSun" w:hAnsi="SimSun" w:eastAsia="SimSun" w:cs="SimSun"/>
          <w:sz w:val="18"/>
          <w:szCs w:val="18"/>
          <w:color w:val="231F20"/>
          <w:spacing w:val="-11"/>
        </w:rPr>
        <w:t>中国インターネッ</w:t>
      </w:r>
    </w:p>
    <w:p>
      <w:pPr>
        <w:ind w:left="82"/>
        <w:spacing w:before="1" w:line="184" w:lineRule="auto"/>
        <w:rPr>
          <w:rFonts w:ascii="SimSun" w:hAnsi="SimSun" w:eastAsia="SimSun" w:cs="SimSun"/>
          <w:sz w:val="18"/>
          <w:szCs w:val="18"/>
        </w:rPr>
      </w:pPr>
      <w:r>
        <w:rPr>
          <w:rFonts w:ascii="SimSun" w:hAnsi="SimSun" w:eastAsia="SimSun" w:cs="SimSun"/>
          <w:sz w:val="18"/>
          <w:szCs w:val="18"/>
          <w:color w:val="231F20"/>
          <w:spacing w:val="-18"/>
        </w:rPr>
        <w:t>ト</w:t>
      </w:r>
      <w:r>
        <w:rPr>
          <w:rFonts w:ascii="SimSun" w:hAnsi="SimSun" w:eastAsia="SimSun" w:cs="SimSun"/>
          <w:sz w:val="18"/>
          <w:szCs w:val="18"/>
          <w:color w:val="231F20"/>
          <w:spacing w:val="-13"/>
        </w:rPr>
        <w:t>金融協議会</w:t>
      </w:r>
    </w:p>
    <w:p>
      <w:pPr>
        <w:spacing w:line="14" w:lineRule="auto"/>
        <w:rPr>
          <w:rFonts w:ascii="Arial"/>
          <w:sz w:val="2"/>
        </w:rPr>
      </w:pPr>
      <w:r>
        <w:rPr>
          <w:rFonts w:ascii="Arial" w:hAnsi="Arial" w:eastAsia="Arial" w:cs="Arial"/>
          <w:sz w:val="2"/>
          <w:szCs w:val="2"/>
        </w:rPr>
        <w:br w:type="column"/>
      </w:r>
    </w:p>
    <w:p>
      <w:pPr>
        <w:ind w:left="2"/>
        <w:spacing w:before="34" w:line="282" w:lineRule="exact"/>
        <w:rPr>
          <w:rFonts w:ascii="SimSun" w:hAnsi="SimSun" w:eastAsia="SimSun" w:cs="SimSun"/>
          <w:sz w:val="18"/>
          <w:szCs w:val="18"/>
        </w:rPr>
      </w:pPr>
      <w:r>
        <w:rPr>
          <w:rFonts w:ascii="SimSun" w:hAnsi="SimSun" w:eastAsia="SimSun" w:cs="SimSun"/>
          <w:sz w:val="18"/>
          <w:szCs w:val="18"/>
          <w:color w:val="231F20"/>
          <w:spacing w:val="-10"/>
          <w:position w:val="7"/>
        </w:rPr>
        <w:t>中</w:t>
      </w:r>
      <w:r>
        <w:rPr>
          <w:rFonts w:ascii="SimSun" w:hAnsi="SimSun" w:eastAsia="SimSun" w:cs="SimSun"/>
          <w:sz w:val="18"/>
          <w:szCs w:val="18"/>
          <w:color w:val="231F20"/>
          <w:spacing w:val="-6"/>
          <w:position w:val="7"/>
        </w:rPr>
        <w:t>国</w:t>
      </w:r>
      <w:r>
        <w:rPr>
          <w:rFonts w:ascii="SimSun" w:hAnsi="SimSun" w:eastAsia="SimSun" w:cs="SimSun"/>
          <w:sz w:val="18"/>
          <w:szCs w:val="18"/>
          <w:color w:val="231F20"/>
          <w:spacing w:val="-5"/>
          <w:position w:val="7"/>
        </w:rPr>
        <w:t>コンピュータ学会</w:t>
      </w:r>
    </w:p>
    <w:p>
      <w:pPr>
        <w:ind w:left="1"/>
        <w:spacing w:before="1" w:line="220" w:lineRule="auto"/>
        <w:rPr>
          <w:rFonts w:ascii="SimSun" w:hAnsi="SimSun" w:eastAsia="SimSun" w:cs="SimSun"/>
          <w:sz w:val="18"/>
          <w:szCs w:val="18"/>
        </w:rPr>
      </w:pPr>
      <w:r>
        <w:rPr>
          <w:rFonts w:ascii="SimSun" w:hAnsi="SimSun" w:eastAsia="SimSun" w:cs="SimSun"/>
          <w:sz w:val="18"/>
          <w:szCs w:val="18"/>
          <w:color w:val="231F20"/>
          <w:spacing w:val="-6"/>
        </w:rPr>
        <w:t>オ</w:t>
      </w:r>
      <w:r>
        <w:rPr>
          <w:rFonts w:ascii="SimSun" w:hAnsi="SimSun" w:eastAsia="SimSun" w:cs="SimSun"/>
          <w:sz w:val="18"/>
          <w:szCs w:val="18"/>
          <w:color w:val="231F20"/>
          <w:spacing w:val="-5"/>
        </w:rPr>
        <w:t>ープンソース開発委</w:t>
      </w:r>
    </w:p>
    <w:p>
      <w:pPr>
        <w:spacing w:before="67" w:line="219" w:lineRule="auto"/>
        <w:rPr>
          <w:rFonts w:ascii="MS Mincho" w:hAnsi="MS Mincho" w:eastAsia="MS Mincho" w:cs="MS Mincho"/>
          <w:sz w:val="18"/>
          <w:szCs w:val="18"/>
        </w:rPr>
      </w:pPr>
      <w:r>
        <w:rPr>
          <w:rFonts w:ascii="SimSun" w:hAnsi="SimSun" w:eastAsia="SimSun" w:cs="SimSun"/>
          <w:sz w:val="18"/>
          <w:szCs w:val="18"/>
          <w:color w:val="231F20"/>
          <w:spacing w:val="13"/>
        </w:rPr>
        <w:t>員会(</w:t>
      </w:r>
      <w:r>
        <w:rPr>
          <w:rFonts w:ascii="Arial" w:hAnsi="Arial" w:eastAsia="Arial" w:cs="Arial"/>
          <w:sz w:val="18"/>
          <w:szCs w:val="18"/>
          <w:color w:val="231F20"/>
        </w:rPr>
        <w:t>CCF</w:t>
      </w:r>
      <w:r>
        <w:rPr>
          <w:rFonts w:ascii="MS Mincho" w:hAnsi="MS Mincho" w:eastAsia="MS Mincho" w:cs="MS Mincho"/>
          <w:sz w:val="18"/>
          <w:szCs w:val="18"/>
          <w:color w:val="231F20"/>
          <w:spacing w:val="13"/>
        </w:rPr>
        <w:t>)</w:t>
      </w:r>
    </w:p>
    <w:p>
      <w:pPr>
        <w:spacing w:line="14" w:lineRule="auto"/>
        <w:rPr>
          <w:rFonts w:ascii="Arial"/>
          <w:sz w:val="2"/>
        </w:rPr>
      </w:pPr>
      <w:r>
        <w:rPr>
          <w:rFonts w:ascii="Arial" w:hAnsi="Arial" w:eastAsia="Arial" w:cs="Arial"/>
          <w:sz w:val="2"/>
          <w:szCs w:val="2"/>
        </w:rPr>
        <w:br w:type="column"/>
      </w:r>
    </w:p>
    <w:p>
      <w:pPr>
        <w:spacing w:line="395" w:lineRule="auto"/>
        <w:rPr>
          <w:rFonts w:ascii="Arial"/>
          <w:sz w:val="21"/>
        </w:rPr>
      </w:pPr>
      <w:r/>
    </w:p>
    <w:p>
      <w:pPr>
        <w:ind w:left="8"/>
        <w:spacing w:before="59" w:line="220" w:lineRule="auto"/>
        <w:rPr>
          <w:rFonts w:ascii="SimSun" w:hAnsi="SimSun" w:eastAsia="SimSun" w:cs="SimSun"/>
          <w:sz w:val="18"/>
          <w:szCs w:val="18"/>
        </w:rPr>
      </w:pPr>
      <w:r>
        <w:rPr>
          <w:rFonts w:ascii="SimSun" w:hAnsi="SimSun" w:eastAsia="SimSun" w:cs="SimSun"/>
          <w:sz w:val="18"/>
          <w:szCs w:val="18"/>
          <w:color w:val="231F20"/>
          <w:spacing w:val="-25"/>
        </w:rPr>
        <w:t>北</w:t>
      </w:r>
      <w:r>
        <w:rPr>
          <w:rFonts w:ascii="SimSun" w:hAnsi="SimSun" w:eastAsia="SimSun" w:cs="SimSun"/>
          <w:sz w:val="18"/>
          <w:szCs w:val="18"/>
          <w:color w:val="231F20"/>
          <w:spacing w:val="-15"/>
        </w:rPr>
        <w:t>京オープンソース</w:t>
      </w:r>
      <w:r>
        <w:rPr>
          <w:rFonts w:ascii="SimSun" w:hAnsi="SimSun" w:eastAsia="SimSun" w:cs="SimSun"/>
          <w:sz w:val="18"/>
          <w:szCs w:val="18"/>
          <w:color w:val="231F20"/>
          <w:spacing w:val="-15"/>
        </w:rPr>
        <w:t xml:space="preserve"> </w:t>
      </w:r>
      <w:r>
        <w:rPr>
          <w:rFonts w:ascii="MS Mincho" w:hAnsi="MS Mincho" w:eastAsia="MS Mincho" w:cs="MS Mincho"/>
          <w:sz w:val="18"/>
          <w:szCs w:val="18"/>
          <w:color w:val="231F20"/>
          <w:spacing w:val="-15"/>
        </w:rPr>
        <w:t>・</w:t>
      </w:r>
      <w:r>
        <w:rPr>
          <w:rFonts w:ascii="MS Mincho" w:hAnsi="MS Mincho" w:eastAsia="MS Mincho" w:cs="MS Mincho"/>
          <w:sz w:val="18"/>
          <w:szCs w:val="18"/>
          <w:color w:val="231F20"/>
          <w:spacing w:val="-15"/>
        </w:rPr>
        <w:t xml:space="preserve"> </w:t>
      </w:r>
      <w:r>
        <w:rPr>
          <w:rFonts w:ascii="SimSun" w:hAnsi="SimSun" w:eastAsia="SimSun" w:cs="SimSun"/>
          <w:sz w:val="18"/>
          <w:szCs w:val="18"/>
          <w:color w:val="231F20"/>
          <w:spacing w:val="-15"/>
        </w:rPr>
        <w:t>イノベーシ</w:t>
      </w:r>
    </w:p>
    <w:p>
      <w:pPr>
        <w:ind w:left="50"/>
        <w:spacing w:before="127" w:line="219" w:lineRule="auto"/>
        <w:rPr>
          <w:rFonts w:ascii="SimSun" w:hAnsi="SimSun" w:eastAsia="SimSun" w:cs="SimSun"/>
          <w:sz w:val="18"/>
          <w:szCs w:val="18"/>
        </w:rPr>
      </w:pPr>
      <w:r>
        <w:rPr>
          <w:rFonts w:ascii="SimSun" w:hAnsi="SimSun" w:eastAsia="SimSun" w:cs="SimSun"/>
          <w:sz w:val="18"/>
          <w:szCs w:val="18"/>
          <w:color w:val="231F20"/>
          <w:spacing w:val="-12"/>
        </w:rPr>
        <w:t>ョン</w:t>
      </w:r>
      <w:r>
        <w:rPr>
          <w:rFonts w:ascii="SimSun" w:hAnsi="SimSun" w:eastAsia="SimSun" w:cs="SimSun"/>
          <w:sz w:val="18"/>
          <w:szCs w:val="18"/>
          <w:color w:val="231F20"/>
          <w:spacing w:val="-6"/>
        </w:rPr>
        <w:t>委員会</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北京長豊ソフトウェ</w:t>
      </w:r>
    </w:p>
    <w:p>
      <w:pPr>
        <w:ind w:left="29"/>
        <w:spacing w:before="126" w:line="227" w:lineRule="auto"/>
        <w:rPr>
          <w:rFonts w:ascii="SimSun" w:hAnsi="SimSun" w:eastAsia="SimSun" w:cs="SimSun"/>
          <w:sz w:val="18"/>
          <w:szCs w:val="18"/>
        </w:rPr>
      </w:pPr>
      <w:r>
        <w:rPr>
          <w:rFonts w:ascii="SimSun" w:hAnsi="SimSun" w:eastAsia="SimSun" w:cs="SimSun"/>
          <w:sz w:val="18"/>
          <w:szCs w:val="18"/>
          <w:color w:val="231F20"/>
          <w:spacing w:val="-25"/>
        </w:rPr>
        <w:t>ア</w:t>
      </w:r>
      <w:r>
        <w:rPr>
          <w:rFonts w:ascii="SimSun" w:hAnsi="SimSun" w:eastAsia="SimSun" w:cs="SimSun"/>
          <w:sz w:val="18"/>
          <w:szCs w:val="18"/>
          <w:color w:val="231F20"/>
          <w:spacing w:val="-22"/>
        </w:rPr>
        <w:t xml:space="preserve"> </w:t>
      </w:r>
      <w:r>
        <w:rPr>
          <w:rFonts w:ascii="MS Mincho" w:hAnsi="MS Mincho" w:eastAsia="MS Mincho" w:cs="MS Mincho"/>
          <w:sz w:val="18"/>
          <w:szCs w:val="18"/>
          <w:color w:val="231F20"/>
          <w:spacing w:val="-22"/>
        </w:rPr>
        <w:t>・</w:t>
      </w:r>
      <w:r>
        <w:rPr>
          <w:rFonts w:ascii="MS Mincho" w:hAnsi="MS Mincho" w:eastAsia="MS Mincho" w:cs="MS Mincho"/>
          <w:sz w:val="18"/>
          <w:szCs w:val="18"/>
          <w:color w:val="231F20"/>
          <w:spacing w:val="-22"/>
        </w:rPr>
        <w:t xml:space="preserve"> </w:t>
      </w:r>
      <w:r>
        <w:rPr>
          <w:rFonts w:ascii="SimSun" w:hAnsi="SimSun" w:eastAsia="SimSun" w:cs="SimSun"/>
          <w:sz w:val="18"/>
          <w:szCs w:val="18"/>
          <w:color w:val="231F20"/>
          <w:spacing w:val="-22"/>
        </w:rPr>
        <w:t>アライアンス</w:t>
      </w:r>
    </w:p>
    <w:p>
      <w:pPr>
        <w:ind w:left="10" w:right="40" w:hanging="4"/>
        <w:spacing w:before="121" w:line="349" w:lineRule="auto"/>
        <w:rPr>
          <w:rFonts w:ascii="SimSun" w:hAnsi="SimSun" w:eastAsia="SimSun" w:cs="SimSun"/>
          <w:sz w:val="18"/>
          <w:szCs w:val="18"/>
        </w:rPr>
      </w:pPr>
      <w:r>
        <w:rPr>
          <w:rFonts w:ascii="SimSun" w:hAnsi="SimSun" w:eastAsia="SimSun" w:cs="SimSun"/>
          <w:sz w:val="18"/>
          <w:szCs w:val="18"/>
          <w:color w:val="231F20"/>
          <w:spacing w:val="-9"/>
        </w:rPr>
        <w:t>上</w:t>
      </w:r>
      <w:r>
        <w:rPr>
          <w:rFonts w:ascii="SimSun" w:hAnsi="SimSun" w:eastAsia="SimSun" w:cs="SimSun"/>
          <w:sz w:val="18"/>
          <w:szCs w:val="18"/>
          <w:color w:val="231F20"/>
          <w:spacing w:val="-6"/>
        </w:rPr>
        <w:t>海オープンソース情報技術協会</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京オープン</w:t>
      </w:r>
      <w:r>
        <w:rPr>
          <w:rFonts w:ascii="SimSun" w:hAnsi="SimSun" w:eastAsia="SimSun" w:cs="SimSun"/>
          <w:sz w:val="18"/>
          <w:szCs w:val="18"/>
          <w:color w:val="231F20"/>
          <w:spacing w:val="-3"/>
        </w:rPr>
        <w:t>ソ</w:t>
      </w:r>
      <w:r>
        <w:rPr>
          <w:rFonts w:ascii="SimSun" w:hAnsi="SimSun" w:eastAsia="SimSun" w:cs="SimSun"/>
          <w:sz w:val="18"/>
          <w:szCs w:val="18"/>
          <w:color w:val="231F20"/>
          <w:spacing w:val="-2"/>
        </w:rPr>
        <w:t>ースイノベーション委</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員会</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北京</w:t>
      </w:r>
      <w:r>
        <w:rPr>
          <w:rFonts w:ascii="SimSun" w:hAnsi="SimSun" w:eastAsia="SimSun" w:cs="SimSun"/>
          <w:sz w:val="18"/>
          <w:szCs w:val="18"/>
          <w:color w:val="231F20"/>
          <w:spacing w:val="-3"/>
        </w:rPr>
        <w:t>長</w:t>
      </w:r>
      <w:r>
        <w:rPr>
          <w:rFonts w:ascii="SimSun" w:hAnsi="SimSun" w:eastAsia="SimSun" w:cs="SimSun"/>
          <w:sz w:val="18"/>
          <w:szCs w:val="18"/>
          <w:color w:val="231F20"/>
          <w:spacing w:val="-2"/>
        </w:rPr>
        <w:t>豊ソフトウェアアライ</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ア</w:t>
      </w:r>
      <w:r>
        <w:rPr>
          <w:rFonts w:ascii="SimSun" w:hAnsi="SimSun" w:eastAsia="SimSun" w:cs="SimSun"/>
          <w:sz w:val="18"/>
          <w:szCs w:val="18"/>
          <w:color w:val="231F20"/>
          <w:spacing w:val="-3"/>
        </w:rPr>
        <w:t>ンス</w:t>
      </w:r>
    </w:p>
    <w:p>
      <w:pPr>
        <w:ind w:left="17"/>
        <w:spacing w:before="1" w:line="220" w:lineRule="auto"/>
        <w:rPr>
          <w:rFonts w:ascii="SimSun" w:hAnsi="SimSun" w:eastAsia="SimSun" w:cs="SimSun"/>
          <w:sz w:val="18"/>
          <w:szCs w:val="18"/>
        </w:rPr>
      </w:pPr>
      <w:r>
        <w:rPr>
          <w:rFonts w:ascii="SimSun" w:hAnsi="SimSun" w:eastAsia="SimSun" w:cs="SimSun"/>
          <w:sz w:val="18"/>
          <w:szCs w:val="18"/>
          <w:color w:val="231F20"/>
          <w:spacing w:val="-7"/>
        </w:rPr>
        <w:t>中国オープンソースクラウ</w:t>
      </w:r>
      <w:r>
        <w:rPr>
          <w:rFonts w:ascii="SimSun" w:hAnsi="SimSun" w:eastAsia="SimSun" w:cs="SimSun"/>
          <w:sz w:val="18"/>
          <w:szCs w:val="18"/>
          <w:color w:val="231F20"/>
          <w:spacing w:val="-5"/>
        </w:rPr>
        <w:t>ド</w:t>
      </w:r>
    </w:p>
    <w:p>
      <w:pPr>
        <w:ind w:left="39"/>
        <w:spacing w:before="150" w:line="366" w:lineRule="exact"/>
        <w:rPr>
          <w:rFonts w:ascii="MS Mincho" w:hAnsi="MS Mincho" w:eastAsia="MS Mincho" w:cs="MS Mincho"/>
          <w:sz w:val="18"/>
          <w:szCs w:val="18"/>
        </w:rPr>
      </w:pPr>
      <w:r>
        <w:rPr>
          <w:rFonts w:ascii="SimSun" w:hAnsi="SimSun" w:eastAsia="SimSun" w:cs="SimSun"/>
          <w:sz w:val="18"/>
          <w:szCs w:val="18"/>
          <w:color w:val="231F20"/>
          <w:spacing w:val="-7"/>
          <w:position w:val="14"/>
        </w:rPr>
        <w:t>コンソーシアム</w:t>
      </w:r>
      <w:r>
        <w:rPr>
          <w:rFonts w:ascii="SimSun" w:hAnsi="SimSun" w:eastAsia="SimSun" w:cs="SimSun"/>
          <w:sz w:val="18"/>
          <w:szCs w:val="18"/>
          <w:color w:val="231F20"/>
          <w:spacing w:val="-7"/>
          <w:position w:val="14"/>
        </w:rPr>
        <w:t xml:space="preserve"> </w:t>
      </w:r>
      <w:r>
        <w:rPr>
          <w:rFonts w:ascii="Arial" w:hAnsi="Arial" w:eastAsia="Arial" w:cs="Arial"/>
          <w:sz w:val="18"/>
          <w:szCs w:val="18"/>
          <w:color w:val="231F20"/>
          <w:spacing w:val="-7"/>
          <w:position w:val="14"/>
        </w:rPr>
        <w:t>AL</w:t>
      </w:r>
      <w:r>
        <w:rPr>
          <w:rFonts w:ascii="Arial" w:hAnsi="Arial" w:eastAsia="Arial" w:cs="Arial"/>
          <w:sz w:val="18"/>
          <w:szCs w:val="18"/>
          <w:color w:val="231F20"/>
          <w:spacing w:val="-6"/>
          <w:position w:val="14"/>
        </w:rPr>
        <w:t>C</w:t>
      </w:r>
      <w:r>
        <w:rPr>
          <w:rFonts w:ascii="Arial" w:hAnsi="Arial" w:eastAsia="Arial" w:cs="Arial"/>
          <w:sz w:val="18"/>
          <w:szCs w:val="18"/>
          <w:color w:val="231F20"/>
          <w:spacing w:val="-7"/>
          <w:position w:val="14"/>
        </w:rPr>
        <w:t>-</w:t>
      </w:r>
      <w:r>
        <w:rPr>
          <w:rFonts w:ascii="MS Mincho" w:hAnsi="MS Mincho" w:eastAsia="MS Mincho" w:cs="MS Mincho"/>
          <w:sz w:val="18"/>
          <w:szCs w:val="18"/>
          <w:color w:val="231F20"/>
          <w:spacing w:val="-7"/>
          <w:position w:val="14"/>
        </w:rPr>
        <w:t>北京</w:t>
      </w:r>
    </w:p>
    <w:p>
      <w:pPr>
        <w:spacing w:line="189" w:lineRule="auto"/>
        <w:rPr>
          <w:rFonts w:ascii="MS Mincho" w:hAnsi="MS Mincho" w:eastAsia="MS Mincho" w:cs="MS Mincho"/>
          <w:sz w:val="18"/>
          <w:szCs w:val="18"/>
        </w:rPr>
      </w:pPr>
      <w:r>
        <w:rPr>
          <w:rFonts w:ascii="Arial" w:hAnsi="Arial" w:eastAsia="Arial" w:cs="Arial"/>
          <w:sz w:val="18"/>
          <w:szCs w:val="18"/>
          <w:color w:val="231F20"/>
          <w:spacing w:val="-1"/>
        </w:rPr>
        <w:t>ALC</w:t>
      </w:r>
      <w:r>
        <w:rPr>
          <w:rFonts w:ascii="Arial" w:hAnsi="Arial" w:eastAsia="Arial" w:cs="Arial"/>
          <w:sz w:val="18"/>
          <w:szCs w:val="18"/>
          <w:color w:val="231F20"/>
          <w:spacing w:val="-2"/>
        </w:rPr>
        <w:t>-</w:t>
      </w:r>
      <w:r>
        <w:rPr>
          <w:rFonts w:ascii="MS Mincho" w:hAnsi="MS Mincho" w:eastAsia="MS Mincho" w:cs="MS Mincho"/>
          <w:sz w:val="18"/>
          <w:szCs w:val="18"/>
          <w:color w:val="231F20"/>
          <w:spacing w:val="-2"/>
        </w:rPr>
        <w:t>深圳</w:t>
      </w:r>
    </w:p>
    <w:p>
      <w:pPr>
        <w:sectPr>
          <w:type w:val="continuous"/>
          <w:pgSz w:w="9360" w:h="13041"/>
          <w:pgMar w:top="1014" w:right="251" w:bottom="538" w:left="659" w:header="560" w:footer="315" w:gutter="0"/>
          <w:cols w:equalWidth="0" w:num="3">
            <w:col w:w="2718" w:space="100"/>
            <w:col w:w="2619" w:space="100"/>
            <w:col w:w="2913" w:space="0"/>
          </w:cols>
        </w:sectPr>
        <w:rPr/>
      </w:pPr>
    </w:p>
    <w:p>
      <w:pPr>
        <w:spacing w:line="160" w:lineRule="exact"/>
        <w:rPr/>
      </w:pPr>
      <w:r>
        <w:pict>
          <v:shape id="_x0000_s1221" style="position:absolute;margin-left:169.228pt;margin-top:29.189pt;mso-position-vertical-relative:page;mso-position-horizontal-relative:page;width:12.5pt;height:96.2pt;z-index:285862912;" o:allowincell="f" filled="false" stroked="false" type="#_x0000_t202">
            <v:fill on="false"/>
            <v:stroke on="false"/>
            <v:path/>
            <v:imagedata o:title=""/>
            <o:lock v:ext="edit" aspectratio="false"/>
            <v:textbox inset="0mm,0mm,0mm,0mm" style="layout-flow:vertical-ideographic;">
              <w:txbxContent>
                <w:p>
                  <w:pPr>
                    <w:ind w:left="20"/>
                    <w:spacing w:before="20" w:line="208" w:lineRule="auto"/>
                    <w:rPr>
                      <w:rFonts w:ascii="SimSun" w:hAnsi="SimSun" w:eastAsia="SimSun" w:cs="SimSun"/>
                      <w:sz w:val="18"/>
                      <w:szCs w:val="18"/>
                    </w:rPr>
                  </w:pPr>
                  <w:r>
                    <w:rPr>
                      <w:rFonts w:ascii="SimSun" w:hAnsi="SimSun" w:eastAsia="SimSun" w:cs="SimSun"/>
                      <w:sz w:val="18"/>
                      <w:szCs w:val="18"/>
                      <w:color w:val="231F20"/>
                      <w:spacing w:val="23"/>
                    </w:rPr>
                    <w:t>清</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華</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大</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学</w:t>
                  </w:r>
                  <w:r>
                    <w:rPr>
                      <w:rFonts w:ascii="SimSun" w:hAnsi="SimSun" w:eastAsia="SimSun" w:cs="SimSun"/>
                      <w:sz w:val="18"/>
                      <w:szCs w:val="18"/>
                      <w:color w:val="231F20"/>
                      <w:spacing w:val="20"/>
                    </w:rPr>
                    <w:t xml:space="preserve">     </w:t>
                  </w:r>
                  <w:r>
                    <w:rPr>
                      <w:rFonts w:ascii="SimSun" w:hAnsi="SimSun" w:eastAsia="SimSun" w:cs="SimSun"/>
                      <w:sz w:val="18"/>
                      <w:szCs w:val="18"/>
                      <w:color w:val="231F20"/>
                      <w:spacing w:val="20"/>
                    </w:rPr>
                    <w:t>北</w:t>
                  </w:r>
                </w:p>
              </w:txbxContent>
            </v:textbox>
          </v:shape>
        </w:pict>
      </w:r>
      <w:r>
        <w:pict>
          <v:shape id="_x0000_s1222" style="position:absolute;margin-left:34.75pt;margin-top:149.9pt;mso-position-vertical-relative:page;mso-position-horizontal-relative:page;width:399.7pt;height:0.5pt;z-index:285861888;" o:allowincell="f" filled="false" strokecolor="#231F20" strokeweight="0.50pt" coordsize="7994,10" coordorigin="0,0" path="m0,5l7993,5e">
            <v:stroke miterlimit="10"/>
          </v:shape>
        </w:pict>
      </w:r>
      <w:r/>
    </w:p>
    <w:p>
      <w:pPr>
        <w:sectPr>
          <w:headerReference w:type="default" r:id="rId3"/>
          <w:footerReference w:type="default" r:id="rId2207"/>
          <w:pgSz w:w="9360" w:h="13041"/>
          <w:pgMar w:top="400" w:right="671" w:bottom="538" w:left="595" w:header="0" w:footer="315" w:gutter="0"/>
          <w:cols w:equalWidth="0" w:num="1">
            <w:col w:w="8094" w:space="0"/>
          </w:cols>
        </w:sectPr>
        <w:rPr/>
      </w:pPr>
    </w:p>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85" name="IM 2885"/>
            <wp:cNvGraphicFramePr/>
            <a:graphic>
              <a:graphicData uri="http://schemas.openxmlformats.org/drawingml/2006/picture">
                <pic:pic>
                  <pic:nvPicPr>
                    <pic:cNvPr id="2885" name="IM 2885"/>
                    <pic:cNvPicPr/>
                  </pic:nvPicPr>
                  <pic:blipFill>
                    <a:blip r:embed="rId2208"/>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86" name="IM 2886"/>
            <wp:cNvGraphicFramePr/>
            <a:graphic>
              <a:graphicData uri="http://schemas.openxmlformats.org/drawingml/2006/picture">
                <pic:pic>
                  <pic:nvPicPr>
                    <pic:cNvPr id="2886" name="IM 2886"/>
                    <pic:cNvPicPr/>
                  </pic:nvPicPr>
                  <pic:blipFill>
                    <a:blip r:embed="rId2209"/>
                    <a:stretch>
                      <a:fillRect/>
                    </a:stretch>
                  </pic:blipFill>
                  <pic:spPr>
                    <a:xfrm rot="0">
                      <a:off x="0" y="0"/>
                      <a:ext cx="559117" cy="139445"/>
                    </a:xfrm>
                    <a:prstGeom prst="rect">
                      <a:avLst/>
                    </a:prstGeom>
                  </pic:spPr>
                </pic:pic>
              </a:graphicData>
            </a:graphic>
          </wp:inline>
        </w:drawing>
      </w:r>
    </w:p>
    <w:p>
      <w:pPr>
        <w:ind w:left="70"/>
        <w:spacing w:before="9" w:line="219" w:lineRule="auto"/>
        <w:rPr>
          <w:rFonts w:ascii="SimSun" w:hAnsi="SimSun" w:eastAsia="SimSun" w:cs="SimSun"/>
          <w:sz w:val="18"/>
          <w:szCs w:val="18"/>
        </w:rPr>
      </w:pPr>
      <w:r>
        <w:rPr>
          <w:rFonts w:ascii="SimSun" w:hAnsi="SimSun" w:eastAsia="SimSun" w:cs="SimSun"/>
          <w:sz w:val="18"/>
          <w:szCs w:val="18"/>
          <w:color w:val="231F20"/>
          <w:spacing w:val="-10"/>
        </w:rPr>
        <w:t>中</w:t>
      </w:r>
      <w:r>
        <w:rPr>
          <w:rFonts w:ascii="SimSun" w:hAnsi="SimSun" w:eastAsia="SimSun" w:cs="SimSun"/>
          <w:sz w:val="18"/>
          <w:szCs w:val="18"/>
          <w:color w:val="231F20"/>
          <w:spacing w:val="-8"/>
        </w:rPr>
        <w:t>国情報通信研究院</w:t>
      </w:r>
    </w:p>
    <w:p>
      <w:pPr>
        <w:ind w:left="70"/>
        <w:spacing w:before="126" w:line="341" w:lineRule="exact"/>
        <w:rPr>
          <w:rFonts w:ascii="SimSun" w:hAnsi="SimSun" w:eastAsia="SimSun" w:cs="SimSun"/>
          <w:sz w:val="18"/>
          <w:szCs w:val="18"/>
        </w:rPr>
      </w:pPr>
      <w:r>
        <w:rPr>
          <w:rFonts w:ascii="SimSun" w:hAnsi="SimSun" w:eastAsia="SimSun" w:cs="SimSun"/>
          <w:sz w:val="18"/>
          <w:szCs w:val="18"/>
          <w:color w:val="231F20"/>
          <w:spacing w:val="-4"/>
          <w:position w:val="12"/>
        </w:rPr>
        <w:t>中国科学院ソフトウェ</w:t>
      </w:r>
      <w:r>
        <w:rPr>
          <w:rFonts w:ascii="SimSun" w:hAnsi="SimSun" w:eastAsia="SimSun" w:cs="SimSun"/>
          <w:sz w:val="18"/>
          <w:szCs w:val="18"/>
          <w:color w:val="231F20"/>
          <w:spacing w:val="-3"/>
          <w:position w:val="12"/>
        </w:rPr>
        <w:t>ア</w:t>
      </w:r>
    </w:p>
    <w:p>
      <w:pPr>
        <w:ind w:left="53"/>
        <w:spacing w:line="218" w:lineRule="auto"/>
        <w:rPr>
          <w:rFonts w:ascii="SimSun" w:hAnsi="SimSun" w:eastAsia="SimSun" w:cs="SimSun"/>
          <w:sz w:val="18"/>
          <w:szCs w:val="18"/>
        </w:rPr>
      </w:pPr>
      <w:r>
        <w:rPr>
          <w:rFonts w:ascii="SimSun" w:hAnsi="SimSun" w:eastAsia="SimSun" w:cs="SimSun"/>
          <w:sz w:val="18"/>
          <w:szCs w:val="18"/>
          <w:color w:val="231F20"/>
          <w:spacing w:val="-4"/>
        </w:rPr>
        <w:t>研究所</w:t>
      </w:r>
      <w:r>
        <w:rPr>
          <w:rFonts w:ascii="SimSun" w:hAnsi="SimSun" w:eastAsia="SimSun" w:cs="SimSun"/>
          <w:sz w:val="18"/>
          <w:szCs w:val="18"/>
          <w:color w:val="231F20"/>
          <w:spacing w:val="-2"/>
        </w:rPr>
        <w:t>、中国科学院科学</w:t>
      </w:r>
    </w:p>
    <w:p>
      <w:pPr>
        <w:ind w:left="54"/>
        <w:spacing w:before="126" w:line="220" w:lineRule="auto"/>
        <w:rPr>
          <w:rFonts w:ascii="SimSun" w:hAnsi="SimSun" w:eastAsia="SimSun" w:cs="SimSun"/>
          <w:sz w:val="18"/>
          <w:szCs w:val="18"/>
        </w:rPr>
      </w:pPr>
      <w:r>
        <w:rPr>
          <w:rFonts w:ascii="SimSun" w:hAnsi="SimSun" w:eastAsia="SimSun" w:cs="SimSun"/>
          <w:sz w:val="18"/>
          <w:szCs w:val="18"/>
          <w:color w:val="231F20"/>
          <w:spacing w:val="-10"/>
        </w:rPr>
        <w:t>技</w:t>
      </w:r>
      <w:r>
        <w:rPr>
          <w:rFonts w:ascii="SimSun" w:hAnsi="SimSun" w:eastAsia="SimSun" w:cs="SimSun"/>
          <w:sz w:val="18"/>
          <w:szCs w:val="18"/>
          <w:color w:val="231F20"/>
          <w:spacing w:val="-7"/>
        </w:rPr>
        <w:t>術</w:t>
      </w:r>
      <w:r>
        <w:rPr>
          <w:rFonts w:ascii="SimSun" w:hAnsi="SimSun" w:eastAsia="SimSun" w:cs="SimSun"/>
          <w:sz w:val="18"/>
          <w:szCs w:val="18"/>
          <w:color w:val="231F20"/>
          <w:spacing w:val="-5"/>
        </w:rPr>
        <w:t>戦略コンサルティン</w:t>
      </w:r>
    </w:p>
    <w:p>
      <w:pPr>
        <w:ind w:left="68"/>
        <w:spacing w:before="126" w:line="185" w:lineRule="auto"/>
        <w:rPr>
          <w:rFonts w:ascii="SimSun" w:hAnsi="SimSun" w:eastAsia="SimSun" w:cs="SimSun"/>
          <w:sz w:val="18"/>
          <w:szCs w:val="18"/>
        </w:rPr>
      </w:pPr>
      <w:r>
        <w:rPr>
          <w:rFonts w:ascii="SimSun" w:hAnsi="SimSun" w:eastAsia="SimSun" w:cs="SimSun"/>
          <w:sz w:val="18"/>
          <w:szCs w:val="18"/>
          <w:color w:val="231F20"/>
          <w:spacing w:val="-9"/>
        </w:rPr>
        <w:t>グ</w:t>
      </w:r>
      <w:r>
        <w:rPr>
          <w:rFonts w:ascii="SimSun" w:hAnsi="SimSun" w:eastAsia="SimSun" w:cs="SimSun"/>
          <w:sz w:val="18"/>
          <w:szCs w:val="18"/>
          <w:color w:val="231F20"/>
          <w:spacing w:val="-7"/>
        </w:rPr>
        <w:t>研究所</w:t>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p>
    <w:p>
      <w:pPr>
        <w:ind w:left="3"/>
        <w:spacing w:before="41" w:line="220" w:lineRule="auto"/>
        <w:rPr>
          <w:rFonts w:ascii="SimSun" w:hAnsi="SimSun" w:eastAsia="SimSun" w:cs="SimSun"/>
          <w:sz w:val="18"/>
          <w:szCs w:val="18"/>
        </w:rPr>
      </w:pPr>
      <w:r>
        <w:rPr>
          <w:rFonts w:ascii="SimSun" w:hAnsi="SimSun" w:eastAsia="SimSun" w:cs="SimSun"/>
          <w:sz w:val="18"/>
          <w:szCs w:val="18"/>
          <w:color w:val="231F20"/>
          <w:spacing w:val="-7"/>
        </w:rPr>
        <w:t>京</w:t>
      </w:r>
      <w:r>
        <w:rPr>
          <w:rFonts w:ascii="SimSun" w:hAnsi="SimSun" w:eastAsia="SimSun" w:cs="SimSun"/>
          <w:sz w:val="18"/>
          <w:szCs w:val="18"/>
          <w:color w:val="231F20"/>
          <w:spacing w:val="-6"/>
        </w:rPr>
        <w:t>大学</w:t>
      </w:r>
    </w:p>
    <w:p>
      <w:pPr>
        <w:ind w:left="7"/>
        <w:spacing w:before="126" w:line="340" w:lineRule="exact"/>
        <w:rPr>
          <w:rFonts w:ascii="SimSun" w:hAnsi="SimSun" w:eastAsia="SimSun" w:cs="SimSun"/>
          <w:sz w:val="18"/>
          <w:szCs w:val="18"/>
        </w:rPr>
      </w:pPr>
      <w:r>
        <w:rPr>
          <w:rFonts w:ascii="SimSun" w:hAnsi="SimSun" w:eastAsia="SimSun" w:cs="SimSun"/>
          <w:sz w:val="18"/>
          <w:szCs w:val="18"/>
          <w:color w:val="231F20"/>
          <w:spacing w:val="-10"/>
          <w:position w:val="12"/>
        </w:rPr>
        <w:t>防</w:t>
      </w:r>
      <w:r>
        <w:rPr>
          <w:rFonts w:ascii="SimSun" w:hAnsi="SimSun" w:eastAsia="SimSun" w:cs="SimSun"/>
          <w:sz w:val="18"/>
          <w:szCs w:val="18"/>
          <w:color w:val="231F20"/>
          <w:spacing w:val="-6"/>
          <w:position w:val="12"/>
        </w:rPr>
        <w:t>衛大学校</w:t>
      </w:r>
    </w:p>
    <w:p>
      <w:pPr>
        <w:spacing w:line="218" w:lineRule="auto"/>
        <w:rPr>
          <w:rFonts w:ascii="SimSun" w:hAnsi="SimSun" w:eastAsia="SimSun" w:cs="SimSun"/>
          <w:sz w:val="18"/>
          <w:szCs w:val="18"/>
        </w:rPr>
      </w:pPr>
      <w:r>
        <w:rPr>
          <w:rFonts w:ascii="SimSun" w:hAnsi="SimSun" w:eastAsia="SimSun" w:cs="SimSun"/>
          <w:sz w:val="18"/>
          <w:szCs w:val="18"/>
          <w:color w:val="231F20"/>
          <w:spacing w:val="-7"/>
        </w:rPr>
        <w:t>浙</w:t>
      </w:r>
      <w:r>
        <w:rPr>
          <w:rFonts w:ascii="SimSun" w:hAnsi="SimSun" w:eastAsia="SimSun" w:cs="SimSun"/>
          <w:sz w:val="18"/>
          <w:szCs w:val="18"/>
          <w:color w:val="231F20"/>
          <w:spacing w:val="-6"/>
        </w:rPr>
        <w:t>江工業大学</w:t>
      </w:r>
    </w:p>
    <w:p>
      <w:pPr>
        <w:sectPr>
          <w:type w:val="continuous"/>
          <w:pgSz w:w="9360" w:h="13041"/>
          <w:pgMar w:top="400" w:right="671" w:bottom="538" w:left="595" w:header="0" w:footer="315" w:gutter="0"/>
          <w:cols w:equalWidth="0" w:num="3">
            <w:col w:w="2745" w:space="100"/>
            <w:col w:w="2664" w:space="100"/>
            <w:col w:w="2487" w:space="0"/>
          </w:cols>
        </w:sectPr>
        <w:rPr/>
      </w:pPr>
    </w:p>
    <w:p>
      <w:pPr>
        <w:rPr/>
      </w:pPr>
      <w:r/>
    </w:p>
    <w:p>
      <w:pPr>
        <w:rPr/>
      </w:pPr>
      <w:r/>
    </w:p>
    <w:p>
      <w:pPr>
        <w:rPr/>
      </w:pPr>
      <w:r/>
    </w:p>
    <w:p>
      <w:pPr>
        <w:spacing w:line="129" w:lineRule="exact"/>
        <w:rPr/>
      </w:pPr>
      <w:r/>
    </w:p>
    <w:p>
      <w:pPr>
        <w:sectPr>
          <w:type w:val="continuous"/>
          <w:pgSz w:w="9360" w:h="13041"/>
          <w:pgMar w:top="400" w:right="671" w:bottom="538" w:left="595" w:header="0" w:footer="315" w:gutter="0"/>
          <w:cols w:equalWidth="0" w:num="1">
            <w:col w:w="8094" w:space="0"/>
          </w:cols>
        </w:sectPr>
        <w:rPr/>
      </w:pPr>
    </w:p>
    <w:p>
      <w:pPr>
        <w:ind w:left="87"/>
        <w:spacing w:before="36" w:line="219" w:lineRule="auto"/>
        <w:rPr>
          <w:rFonts w:ascii="SimSun" w:hAnsi="SimSun" w:eastAsia="SimSun" w:cs="SimSun"/>
          <w:sz w:val="14"/>
          <w:szCs w:val="14"/>
        </w:rPr>
      </w:pPr>
      <w:r>
        <w:rPr>
          <w:rFonts w:ascii="SimSun" w:hAnsi="SimSun" w:eastAsia="SimSun" w:cs="SimSun"/>
          <w:sz w:val="18"/>
          <w:szCs w:val="18"/>
          <w:color w:val="231F20"/>
          <w:spacing w:val="-13"/>
        </w:rPr>
        <w:t>会</w:t>
      </w:r>
      <w:r>
        <w:rPr>
          <w:rFonts w:ascii="SimSun" w:hAnsi="SimSun" w:eastAsia="SimSun" w:cs="SimSun"/>
          <w:sz w:val="18"/>
          <w:szCs w:val="18"/>
          <w:color w:val="231F20"/>
          <w:spacing w:val="-7"/>
        </w:rPr>
        <w:t>社</w:t>
      </w:r>
      <w:r>
        <w:rPr>
          <w:rFonts w:ascii="SimSun" w:hAnsi="SimSun" w:eastAsia="SimSun" w:cs="SimSun"/>
          <w:sz w:val="14"/>
          <w:szCs w:val="14"/>
          <w:color w:val="231F20"/>
          <w:spacing w:val="-7"/>
        </w:rPr>
        <w:t>名</w:t>
      </w:r>
      <w:r>
        <w:rPr>
          <w:rFonts w:ascii="SimSun" w:hAnsi="SimSun" w:eastAsia="SimSun" w:cs="SimSun"/>
          <w:sz w:val="14"/>
          <w:szCs w:val="14"/>
          <w:color w:val="231F20"/>
          <w:spacing w:val="-7"/>
        </w:rPr>
        <w:t xml:space="preserve"> </w:t>
      </w:r>
      <w:r>
        <w:rPr>
          <w:rFonts w:ascii="SimSun" w:hAnsi="SimSun" w:eastAsia="SimSun" w:cs="SimSun"/>
          <w:sz w:val="14"/>
          <w:szCs w:val="14"/>
          <w:color w:val="231F20"/>
          <w:spacing w:val="-7"/>
        </w:rPr>
        <w:t>(五十音順)</w:t>
      </w:r>
    </w:p>
    <w:p>
      <w:pPr>
        <w:ind w:left="92" w:right="470" w:firstLine="18"/>
        <w:spacing w:before="123" w:line="354" w:lineRule="auto"/>
        <w:rPr>
          <w:rFonts w:ascii="SimSun" w:hAnsi="SimSun" w:eastAsia="SimSun" w:cs="SimSun"/>
          <w:sz w:val="18"/>
          <w:szCs w:val="18"/>
        </w:rPr>
      </w:pPr>
      <w:r>
        <w:rPr>
          <w:rFonts w:ascii="SimSun" w:hAnsi="SimSun" w:eastAsia="SimSun" w:cs="SimSun"/>
          <w:sz w:val="18"/>
          <w:szCs w:val="18"/>
          <w:color w:val="231F20"/>
          <w:spacing w:val="7"/>
        </w:rPr>
        <w:t>アリババ(中国)有限公</w:t>
      </w:r>
      <w:r>
        <w:rPr>
          <w:rFonts w:ascii="SimSun" w:hAnsi="SimSun" w:eastAsia="SimSun" w:cs="SimSun"/>
          <w:sz w:val="18"/>
          <w:szCs w:val="18"/>
          <w:color w:val="231F20"/>
          <w:spacing w:val="6"/>
        </w:rPr>
        <w:t>司</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北</w:t>
      </w:r>
      <w:r>
        <w:rPr>
          <w:rFonts w:ascii="SimSun" w:hAnsi="SimSun" w:eastAsia="SimSun" w:cs="SimSun"/>
          <w:sz w:val="18"/>
          <w:szCs w:val="18"/>
          <w:color w:val="231F20"/>
          <w:spacing w:val="-6"/>
        </w:rPr>
        <w:t>京艾兴特技有限公司</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北</w:t>
      </w:r>
      <w:r>
        <w:rPr>
          <w:rFonts w:ascii="SimSun" w:hAnsi="SimSun" w:eastAsia="SimSun" w:cs="SimSun"/>
          <w:sz w:val="18"/>
          <w:szCs w:val="18"/>
          <w:color w:val="231F20"/>
        </w:rPr>
        <w:t xml:space="preserve">  </w:t>
      </w:r>
      <w:r>
        <w:rPr>
          <w:rFonts w:ascii="SimSun" w:hAnsi="SimSun" w:eastAsia="SimSun" w:cs="SimSun"/>
          <w:sz w:val="18"/>
          <w:szCs w:val="18"/>
          <w:color w:val="231F20"/>
          <w:spacing w:val="-4"/>
        </w:rPr>
        <w:t>京百度.c</w:t>
      </w:r>
      <w:r>
        <w:rPr>
          <w:rFonts w:ascii="SimSun" w:hAnsi="SimSun" w:eastAsia="SimSun" w:cs="SimSun"/>
          <w:sz w:val="18"/>
          <w:szCs w:val="18"/>
          <w:color w:val="231F20"/>
          <w:spacing w:val="-3"/>
        </w:rPr>
        <w:t>o</w:t>
      </w:r>
      <w:r>
        <w:rPr>
          <w:rFonts w:ascii="SimSun" w:hAnsi="SimSun" w:eastAsia="SimSun" w:cs="SimSun"/>
          <w:sz w:val="18"/>
          <w:szCs w:val="18"/>
          <w:color w:val="231F20"/>
          <w:spacing w:val="-2"/>
        </w:rPr>
        <w:t>m</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Technology</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2"/>
        </w:rPr>
        <w:t>Co</w:t>
      </w:r>
      <w:r>
        <w:rPr>
          <w:rFonts w:ascii="SimSun" w:hAnsi="SimSun" w:eastAsia="SimSun" w:cs="SimSun"/>
          <w:sz w:val="18"/>
          <w:szCs w:val="18"/>
          <w:color w:val="231F20"/>
          <w:spacing w:val="-4"/>
        </w:rPr>
        <w:t>.</w:t>
      </w:r>
    </w:p>
    <w:p>
      <w:pPr>
        <w:spacing w:line="14" w:lineRule="auto"/>
        <w:rPr>
          <w:rFonts w:ascii="Arial"/>
          <w:sz w:val="2"/>
        </w:rPr>
      </w:pPr>
      <w:r>
        <w:rPr>
          <w:rFonts w:ascii="Arial" w:hAnsi="Arial" w:eastAsia="Arial" w:cs="Arial"/>
          <w:sz w:val="2"/>
          <w:szCs w:val="2"/>
        </w:rPr>
        <w:br w:type="column"/>
      </w:r>
    </w:p>
    <w:p>
      <w:pPr>
        <w:spacing w:line="312" w:lineRule="auto"/>
        <w:rPr>
          <w:rFonts w:ascii="Arial"/>
          <w:sz w:val="21"/>
        </w:rPr>
      </w:pPr>
      <w:r/>
    </w:p>
    <w:p>
      <w:pPr>
        <w:ind w:left="27" w:right="239" w:hanging="28"/>
        <w:spacing w:before="59" w:line="255" w:lineRule="auto"/>
        <w:rPr>
          <w:rFonts w:ascii="SimSun" w:hAnsi="SimSun" w:eastAsia="SimSun" w:cs="SimSun"/>
          <w:sz w:val="18"/>
          <w:szCs w:val="18"/>
        </w:rPr>
      </w:pPr>
      <w:r>
        <w:rPr>
          <w:rFonts w:ascii="SimSun" w:hAnsi="SimSun" w:eastAsia="SimSun" w:cs="SimSun"/>
          <w:sz w:val="18"/>
          <w:szCs w:val="18"/>
          <w:color w:val="231F20"/>
          <w:spacing w:val="-12"/>
        </w:rPr>
        <w:t>北</w:t>
      </w:r>
      <w:r>
        <w:rPr>
          <w:rFonts w:ascii="SimSun" w:hAnsi="SimSun" w:eastAsia="SimSun" w:cs="SimSun"/>
          <w:sz w:val="18"/>
          <w:szCs w:val="18"/>
          <w:color w:val="231F20"/>
          <w:spacing w:val="-7"/>
        </w:rPr>
        <w:t>京ドロップシッピングテクノ</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ロ</w:t>
      </w:r>
      <w:r>
        <w:rPr>
          <w:rFonts w:ascii="SimSun" w:hAnsi="SimSun" w:eastAsia="SimSun" w:cs="SimSun"/>
          <w:sz w:val="18"/>
          <w:szCs w:val="18"/>
          <w:color w:val="231F20"/>
          <w:spacing w:val="-10"/>
        </w:rPr>
        <w:t>ジー有限公司</w:t>
      </w:r>
    </w:p>
    <w:p>
      <w:pPr>
        <w:ind w:left="2" w:right="290" w:hanging="2"/>
        <w:spacing w:before="77" w:line="349" w:lineRule="auto"/>
        <w:rPr>
          <w:rFonts w:ascii="SimSun" w:hAnsi="SimSun" w:eastAsia="SimSun" w:cs="SimSun"/>
          <w:sz w:val="18"/>
          <w:szCs w:val="18"/>
        </w:rPr>
      </w:pPr>
      <w:r>
        <w:rPr>
          <w:rFonts w:ascii="SimSun" w:hAnsi="SimSun" w:eastAsia="SimSun" w:cs="SimSun"/>
          <w:sz w:val="18"/>
          <w:szCs w:val="18"/>
          <w:color w:val="231F20"/>
          <w:spacing w:val="-25"/>
        </w:rPr>
        <w:t>北京ホライゾンロボティクスR&amp;</w:t>
      </w:r>
      <w:r>
        <w:rPr>
          <w:rFonts w:ascii="SimSun" w:hAnsi="SimSun" w:eastAsia="SimSun" w:cs="SimSun"/>
          <w:sz w:val="18"/>
          <w:szCs w:val="18"/>
          <w:color w:val="231F20"/>
          <w:spacing w:val="-23"/>
        </w:rPr>
        <w:t>D</w:t>
      </w:r>
      <w:r>
        <w:rPr>
          <w:rFonts w:ascii="SimSun" w:hAnsi="SimSun" w:eastAsia="SimSun" w:cs="SimSun"/>
          <w:sz w:val="18"/>
          <w:szCs w:val="18"/>
          <w:color w:val="231F20"/>
          <w:spacing w:val="-25"/>
        </w:rPr>
        <w:t>有</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限公司</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10"/>
        </w:rPr>
        <w:t>北京九張雲池科技有</w:t>
      </w:r>
      <w:r>
        <w:rPr>
          <w:rFonts w:ascii="SimSun" w:hAnsi="SimSun" w:eastAsia="SimSun" w:cs="SimSun"/>
          <w:sz w:val="18"/>
          <w:szCs w:val="18"/>
          <w:color w:val="231F20"/>
          <w:spacing w:val="-8"/>
        </w:rPr>
        <w:t>限</w:t>
      </w:r>
      <w:r>
        <w:rPr>
          <w:rFonts w:ascii="SimSun" w:hAnsi="SimSun" w:eastAsia="SimSun" w:cs="SimSun"/>
          <w:sz w:val="18"/>
          <w:szCs w:val="18"/>
          <w:color w:val="231F20"/>
        </w:rPr>
        <w:t xml:space="preserve"> </w:t>
      </w:r>
      <w:r>
        <w:rPr>
          <w:rFonts w:ascii="SimSun" w:hAnsi="SimSun" w:eastAsia="SimSun" w:cs="SimSun"/>
          <w:sz w:val="18"/>
          <w:szCs w:val="18"/>
          <w:color w:val="231F20"/>
          <w:spacing w:val="-5"/>
        </w:rPr>
        <w:t>公</w:t>
      </w:r>
      <w:r>
        <w:rPr>
          <w:rFonts w:ascii="SimSun" w:hAnsi="SimSun" w:eastAsia="SimSun" w:cs="SimSun"/>
          <w:sz w:val="18"/>
          <w:szCs w:val="18"/>
          <w:color w:val="231F20"/>
          <w:spacing w:val="-3"/>
        </w:rPr>
        <w:t>司</w:t>
      </w:r>
    </w:p>
    <w:p>
      <w:pPr>
        <w:spacing w:line="341" w:lineRule="exact"/>
        <w:rPr>
          <w:rFonts w:ascii="SimSun" w:hAnsi="SimSun" w:eastAsia="SimSun" w:cs="SimSun"/>
          <w:sz w:val="18"/>
          <w:szCs w:val="18"/>
        </w:rPr>
      </w:pPr>
      <w:r>
        <w:rPr>
          <w:rFonts w:ascii="SimSun" w:hAnsi="SimSun" w:eastAsia="SimSun" w:cs="SimSun"/>
          <w:sz w:val="18"/>
          <w:szCs w:val="18"/>
          <w:color w:val="231F20"/>
          <w:spacing w:val="-7"/>
          <w:position w:val="12"/>
        </w:rPr>
        <w:t>北</w:t>
      </w:r>
      <w:r>
        <w:rPr>
          <w:rFonts w:ascii="SimSun" w:hAnsi="SimSun" w:eastAsia="SimSun" w:cs="SimSun"/>
          <w:sz w:val="18"/>
          <w:szCs w:val="18"/>
          <w:color w:val="231F20"/>
          <w:spacing w:val="-6"/>
          <w:position w:val="12"/>
        </w:rPr>
        <w:t>京京東世紀貿易有限公司</w:t>
      </w:r>
    </w:p>
    <w:p>
      <w:pPr>
        <w:spacing w:line="184" w:lineRule="auto"/>
        <w:rPr>
          <w:rFonts w:ascii="SimSun" w:hAnsi="SimSun" w:eastAsia="SimSun" w:cs="SimSun"/>
          <w:sz w:val="18"/>
          <w:szCs w:val="18"/>
        </w:rPr>
      </w:pPr>
      <w:r>
        <w:rPr>
          <w:rFonts w:ascii="SimSun" w:hAnsi="SimSun" w:eastAsia="SimSun" w:cs="SimSun"/>
          <w:sz w:val="18"/>
          <w:szCs w:val="18"/>
          <w:color w:val="231F20"/>
          <w:spacing w:val="-12"/>
        </w:rPr>
        <w:t>北</w:t>
      </w:r>
      <w:r>
        <w:rPr>
          <w:rFonts w:ascii="SimSun" w:hAnsi="SimSun" w:eastAsia="SimSun" w:cs="SimSun"/>
          <w:sz w:val="18"/>
          <w:szCs w:val="18"/>
          <w:color w:val="231F20"/>
          <w:spacing w:val="-9"/>
        </w:rPr>
        <w:t>京</w:t>
      </w:r>
      <w:r>
        <w:rPr>
          <w:rFonts w:ascii="SimSun" w:hAnsi="SimSun" w:eastAsia="SimSun" w:cs="SimSun"/>
          <w:sz w:val="18"/>
          <w:szCs w:val="18"/>
          <w:color w:val="231F20"/>
          <w:spacing w:val="-6"/>
        </w:rPr>
        <w:t>開元立体技術有限公司</w:t>
      </w:r>
    </w:p>
    <w:p>
      <w:pPr>
        <w:spacing w:line="14" w:lineRule="auto"/>
        <w:rPr>
          <w:rFonts w:ascii="Arial"/>
          <w:sz w:val="2"/>
        </w:rPr>
      </w:pPr>
      <w:r>
        <w:rPr>
          <w:rFonts w:ascii="Arial" w:hAnsi="Arial" w:eastAsia="Arial" w:cs="Arial"/>
          <w:sz w:val="2"/>
          <w:szCs w:val="2"/>
        </w:rPr>
        <w:br w:type="column"/>
      </w:r>
    </w:p>
    <w:p>
      <w:pPr>
        <w:spacing w:line="312" w:lineRule="auto"/>
        <w:rPr>
          <w:rFonts w:ascii="Arial"/>
          <w:sz w:val="21"/>
        </w:rPr>
      </w:pPr>
      <w:r/>
    </w:p>
    <w:p>
      <w:pPr>
        <w:ind w:left="2"/>
        <w:spacing w:before="59" w:line="220" w:lineRule="auto"/>
        <w:rPr>
          <w:rFonts w:ascii="SimSun" w:hAnsi="SimSun" w:eastAsia="SimSun" w:cs="SimSun"/>
          <w:sz w:val="18"/>
          <w:szCs w:val="18"/>
        </w:rPr>
      </w:pPr>
      <w:r>
        <w:rPr>
          <w:rFonts w:ascii="SimSun" w:hAnsi="SimSun" w:eastAsia="SimSun" w:cs="SimSun"/>
          <w:sz w:val="18"/>
          <w:szCs w:val="18"/>
          <w:color w:val="231F20"/>
          <w:spacing w:val="-6"/>
        </w:rPr>
        <w:t>北京</w:t>
      </w:r>
      <w:r>
        <w:rPr>
          <w:rFonts w:ascii="SimSun" w:hAnsi="SimSun" w:eastAsia="SimSun" w:cs="SimSun"/>
          <w:sz w:val="18"/>
          <w:szCs w:val="18"/>
          <w:color w:val="231F20"/>
          <w:spacing w:val="-4"/>
        </w:rPr>
        <w:t>市</w:t>
      </w:r>
      <w:r>
        <w:rPr>
          <w:rFonts w:ascii="SimSun" w:hAnsi="SimSun" w:eastAsia="SimSun" w:cs="SimSun"/>
          <w:sz w:val="18"/>
          <w:szCs w:val="18"/>
          <w:color w:val="231F20"/>
          <w:spacing w:val="-3"/>
        </w:rPr>
        <w:t>四飛ソフトウェア技</w:t>
      </w:r>
    </w:p>
    <w:p>
      <w:pPr>
        <w:ind w:left="6" w:right="367" w:hanging="6"/>
        <w:spacing w:before="125" w:line="350" w:lineRule="auto"/>
        <w:rPr>
          <w:rFonts w:ascii="SimSun" w:hAnsi="SimSun" w:eastAsia="SimSun" w:cs="SimSun"/>
          <w:sz w:val="18"/>
          <w:szCs w:val="18"/>
        </w:rPr>
      </w:pPr>
      <w:r>
        <w:rPr>
          <w:rFonts w:ascii="SimSun" w:hAnsi="SimSun" w:eastAsia="SimSun" w:cs="SimSun"/>
          <w:sz w:val="18"/>
          <w:szCs w:val="18"/>
          <w:color w:val="231F20"/>
          <w:spacing w:val="4"/>
        </w:rPr>
        <w:t>術有限公司</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北京市桃園</w:t>
      </w:r>
      <w:r>
        <w:rPr>
          <w:rFonts w:ascii="SimSun" w:hAnsi="SimSun" w:eastAsia="SimSun" w:cs="SimSun"/>
          <w:sz w:val="18"/>
          <w:szCs w:val="18"/>
          <w:color w:val="231F20"/>
          <w:spacing w:val="2"/>
        </w:rPr>
        <w:t>デ</w:t>
      </w:r>
      <w:r>
        <w:rPr>
          <w:rFonts w:ascii="SimSun" w:hAnsi="SimSun" w:eastAsia="SimSun" w:cs="SimSun"/>
          <w:sz w:val="18"/>
          <w:szCs w:val="18"/>
          <w:color w:val="231F20"/>
        </w:rPr>
        <w:t xml:space="preserve"> </w:t>
      </w:r>
      <w:r>
        <w:rPr>
          <w:rFonts w:ascii="SimSun" w:hAnsi="SimSun" w:eastAsia="SimSun" w:cs="SimSun"/>
          <w:sz w:val="18"/>
          <w:szCs w:val="18"/>
          <w:color w:val="231F20"/>
          <w:spacing w:val="-7"/>
        </w:rPr>
        <w:t>ー</w:t>
      </w:r>
      <w:r>
        <w:rPr>
          <w:rFonts w:ascii="SimSun" w:hAnsi="SimSun" w:eastAsia="SimSun" w:cs="SimSun"/>
          <w:sz w:val="18"/>
          <w:szCs w:val="18"/>
          <w:color w:val="231F20"/>
          <w:spacing w:val="-6"/>
        </w:rPr>
        <w:t>タ技術有限公司</w:t>
      </w:r>
    </w:p>
    <w:p>
      <w:pPr>
        <w:ind w:left="6" w:right="40" w:hanging="4"/>
        <w:spacing w:before="1" w:line="355" w:lineRule="auto"/>
        <w:rPr>
          <w:rFonts w:ascii="SimSun" w:hAnsi="SimSun" w:eastAsia="SimSun" w:cs="SimSun"/>
          <w:sz w:val="18"/>
          <w:szCs w:val="18"/>
        </w:rPr>
      </w:pPr>
      <w:r>
        <w:rPr>
          <w:rFonts w:ascii="SimSun" w:hAnsi="SimSun" w:eastAsia="SimSun" w:cs="SimSun"/>
          <w:sz w:val="18"/>
          <w:szCs w:val="18"/>
          <w:color w:val="231F20"/>
          <w:spacing w:val="-10"/>
        </w:rPr>
        <w:t>北</w:t>
      </w:r>
      <w:r>
        <w:rPr>
          <w:rFonts w:ascii="SimSun" w:hAnsi="SimSun" w:eastAsia="SimSun" w:cs="SimSun"/>
          <w:sz w:val="18"/>
          <w:szCs w:val="18"/>
          <w:color w:val="231F20"/>
          <w:spacing w:val="-9"/>
        </w:rPr>
        <w:t>京</w:t>
      </w:r>
      <w:r>
        <w:rPr>
          <w:rFonts w:ascii="SimSun" w:hAnsi="SimSun" w:eastAsia="SimSun" w:cs="SimSun"/>
          <w:sz w:val="18"/>
          <w:szCs w:val="18"/>
          <w:color w:val="231F20"/>
          <w:spacing w:val="-5"/>
        </w:rPr>
        <w:t>元柳データ技術開発有限公</w:t>
      </w:r>
      <w:r>
        <w:rPr>
          <w:rFonts w:ascii="SimSun" w:hAnsi="SimSun" w:eastAsia="SimSun" w:cs="SimSun"/>
          <w:sz w:val="18"/>
          <w:szCs w:val="18"/>
          <w:color w:val="231F20"/>
        </w:rPr>
        <w:t xml:space="preserve"> </w:t>
      </w:r>
      <w:r>
        <w:rPr>
          <w:rFonts w:ascii="SimSun" w:hAnsi="SimSun" w:eastAsia="SimSun" w:cs="SimSun"/>
          <w:sz w:val="18"/>
          <w:szCs w:val="18"/>
          <w:color w:val="231F20"/>
          <w:spacing w:val="-6"/>
        </w:rPr>
        <w:t>司</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3"/>
        </w:rPr>
        <w:t>北京バイトジャンピングテ</w:t>
      </w:r>
      <w:r>
        <w:rPr>
          <w:rFonts w:ascii="SimSun" w:hAnsi="SimSun" w:eastAsia="SimSun" w:cs="SimSun"/>
          <w:sz w:val="18"/>
          <w:szCs w:val="18"/>
          <w:color w:val="231F20"/>
        </w:rPr>
        <w:t xml:space="preserve"> </w:t>
      </w:r>
      <w:r>
        <w:rPr>
          <w:rFonts w:ascii="SimSun" w:hAnsi="SimSun" w:eastAsia="SimSun" w:cs="SimSun"/>
          <w:sz w:val="18"/>
          <w:szCs w:val="18"/>
          <w:color w:val="231F20"/>
          <w:spacing w:val="-5"/>
        </w:rPr>
        <w:t>ク</w:t>
      </w:r>
      <w:r>
        <w:rPr>
          <w:rFonts w:ascii="SimSun" w:hAnsi="SimSun" w:eastAsia="SimSun" w:cs="SimSun"/>
          <w:sz w:val="18"/>
          <w:szCs w:val="18"/>
          <w:color w:val="231F20"/>
          <w:spacing w:val="-3"/>
        </w:rPr>
        <w:t>ノロジー有限公司</w:t>
      </w:r>
    </w:p>
    <w:p>
      <w:pPr>
        <w:sectPr>
          <w:type w:val="continuous"/>
          <w:pgSz w:w="9360" w:h="13041"/>
          <w:pgMar w:top="400" w:right="671" w:bottom="538" w:left="595" w:header="0" w:footer="315" w:gutter="0"/>
          <w:cols w:equalWidth="0" w:num="3">
            <w:col w:w="2752" w:space="100"/>
            <w:col w:w="2658" w:space="100"/>
            <w:col w:w="2485" w:space="0"/>
          </w:cols>
        </w:sectPr>
        <w:rPr/>
      </w:pPr>
    </w:p>
    <w:p>
      <w:pPr>
        <w:rPr/>
      </w:pPr>
      <w:r>
        <w:pict>
          <v:shape id="_x0000_s1223" style="position:absolute;margin-left:34.75pt;margin-top:267.4pt;mso-position-vertical-relative:page;mso-position-horizontal-relative:page;width:399.7pt;height:0.5pt;z-index:285982720;" o:allowincell="f" filled="false" strokecolor="#231F20" strokeweight="0.50pt" coordsize="7994,10" coordorigin="0,0" path="m0,5l7993,5e">
            <v:stroke miterlimit="10"/>
          </v:shape>
        </w:pict>
      </w:r>
      <w:r/>
    </w:p>
    <w:p>
      <w:pPr>
        <w:rPr/>
      </w:pPr>
      <w:r/>
    </w:p>
    <w:p>
      <w:pPr>
        <w:rPr/>
      </w:pPr>
      <w:r/>
    </w:p>
    <w:p>
      <w:pPr>
        <w:spacing w:line="224" w:lineRule="exact"/>
        <w:rPr/>
      </w:pPr>
      <w:r/>
    </w:p>
    <w:p>
      <w:pPr>
        <w:sectPr>
          <w:headerReference w:type="default" r:id="rId2210"/>
          <w:footerReference w:type="default" r:id="rId2211"/>
          <w:pgSz w:w="9360" w:h="13041"/>
          <w:pgMar w:top="1014" w:right="405" w:bottom="538" w:left="682" w:header="560" w:footer="315" w:gutter="0"/>
          <w:cols w:equalWidth="0" w:num="1">
            <w:col w:w="8272" w:space="0"/>
          </w:cols>
        </w:sectPr>
        <w:rPr/>
      </w:pPr>
    </w:p>
    <w:p>
      <w:pPr>
        <w:ind w:left="2"/>
        <w:spacing w:before="35" w:line="342" w:lineRule="exact"/>
        <w:rPr>
          <w:rFonts w:ascii="SimSun" w:hAnsi="SimSun" w:eastAsia="SimSun" w:cs="SimSun"/>
          <w:sz w:val="18"/>
          <w:szCs w:val="18"/>
        </w:rPr>
      </w:pPr>
      <w:r>
        <w:rPr>
          <w:rFonts w:ascii="SimSun" w:hAnsi="SimSun" w:eastAsia="SimSun" w:cs="SimSun"/>
          <w:sz w:val="18"/>
          <w:szCs w:val="18"/>
          <w:color w:val="231F20"/>
          <w:spacing w:val="-5"/>
          <w:position w:val="12"/>
        </w:rPr>
        <w:t>合肥前衛網絡科技有限公</w:t>
      </w:r>
      <w:r>
        <w:rPr>
          <w:rFonts w:ascii="SimSun" w:hAnsi="SimSun" w:eastAsia="SimSun" w:cs="SimSun"/>
          <w:sz w:val="18"/>
          <w:szCs w:val="18"/>
          <w:color w:val="231F20"/>
          <w:spacing w:val="-4"/>
          <w:position w:val="12"/>
        </w:rPr>
        <w:t>司</w:t>
      </w:r>
    </w:p>
    <w:p>
      <w:pPr>
        <w:ind w:left="7"/>
        <w:spacing w:line="222" w:lineRule="auto"/>
        <w:rPr>
          <w:rFonts w:ascii="SimSun" w:hAnsi="SimSun" w:eastAsia="SimSun" w:cs="SimSun"/>
          <w:sz w:val="18"/>
          <w:szCs w:val="18"/>
        </w:rPr>
      </w:pPr>
      <w:r>
        <w:rPr>
          <w:rFonts w:ascii="SimSun" w:hAnsi="SimSun" w:eastAsia="SimSun" w:cs="SimSun"/>
          <w:sz w:val="18"/>
          <w:szCs w:val="18"/>
          <w:color w:val="231F20"/>
          <w:spacing w:val="-1"/>
        </w:rPr>
        <w:t>(Hefei</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Qianwei</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Networ</w:t>
      </w:r>
      <w:r>
        <w:rPr>
          <w:rFonts w:ascii="SimSun" w:hAnsi="SimSun" w:eastAsia="SimSun" w:cs="SimSun"/>
          <w:sz w:val="18"/>
          <w:szCs w:val="18"/>
          <w:color w:val="231F20"/>
        </w:rPr>
        <w:t>k</w:t>
      </w:r>
    </w:p>
    <w:p>
      <w:pPr>
        <w:spacing w:before="123" w:line="214" w:lineRule="auto"/>
        <w:rPr>
          <w:rFonts w:ascii="SimSun" w:hAnsi="SimSun" w:eastAsia="SimSun" w:cs="SimSun"/>
          <w:sz w:val="18"/>
          <w:szCs w:val="18"/>
        </w:rPr>
      </w:pPr>
      <w:r>
        <w:rPr>
          <w:rFonts w:ascii="SimSun" w:hAnsi="SimSun" w:eastAsia="SimSun" w:cs="SimSun"/>
          <w:sz w:val="18"/>
          <w:szCs w:val="18"/>
          <w:color w:val="231F20"/>
          <w:spacing w:val="-5"/>
        </w:rPr>
        <w:t>Technology</w:t>
      </w:r>
      <w:r>
        <w:rPr>
          <w:rFonts w:ascii="SimSun" w:hAnsi="SimSun" w:eastAsia="SimSun" w:cs="SimSun"/>
          <w:sz w:val="18"/>
          <w:szCs w:val="18"/>
          <w:color w:val="231F20"/>
          <w:spacing w:val="-10"/>
        </w:rPr>
        <w:t xml:space="preserve"> </w:t>
      </w:r>
      <w:r>
        <w:rPr>
          <w:rFonts w:ascii="SimSun" w:hAnsi="SimSun" w:eastAsia="SimSun" w:cs="SimSun"/>
          <w:sz w:val="18"/>
          <w:szCs w:val="18"/>
          <w:color w:val="231F20"/>
          <w:spacing w:val="-5"/>
        </w:rPr>
        <w:t>Co</w:t>
      </w:r>
      <w:r>
        <w:rPr>
          <w:rFonts w:ascii="SimSun" w:hAnsi="SimSun" w:eastAsia="SimSun" w:cs="SimSun"/>
          <w:sz w:val="18"/>
          <w:szCs w:val="18"/>
          <w:color w:val="231F20"/>
          <w:spacing w:val="-7"/>
        </w:rPr>
        <w:t>.</w:t>
      </w:r>
    </w:p>
    <w:p>
      <w:pPr>
        <w:ind w:left="23"/>
        <w:spacing w:before="143" w:line="227" w:lineRule="auto"/>
        <w:rPr>
          <w:rFonts w:ascii="SimSun" w:hAnsi="SimSun" w:eastAsia="SimSun" w:cs="SimSun"/>
          <w:sz w:val="18"/>
          <w:szCs w:val="18"/>
        </w:rPr>
      </w:pPr>
      <w:r>
        <w:rPr>
          <w:rFonts w:ascii="SimSun" w:hAnsi="SimSun" w:eastAsia="SimSun" w:cs="SimSun"/>
          <w:sz w:val="18"/>
          <w:szCs w:val="18"/>
          <w:color w:val="231F20"/>
          <w:spacing w:val="-11"/>
        </w:rPr>
        <w:t>ア</w:t>
      </w:r>
      <w:r>
        <w:rPr>
          <w:rFonts w:ascii="SimSun" w:hAnsi="SimSun" w:eastAsia="SimSun" w:cs="SimSun"/>
          <w:sz w:val="18"/>
          <w:szCs w:val="18"/>
          <w:color w:val="231F20"/>
          <w:spacing w:val="-7"/>
        </w:rPr>
        <w:t>イビーエム</w:t>
      </w:r>
    </w:p>
    <w:p>
      <w:pPr>
        <w:ind w:left="23" w:right="470" w:hanging="3"/>
        <w:spacing w:before="131" w:line="349" w:lineRule="auto"/>
        <w:rPr>
          <w:rFonts w:ascii="SimSun" w:hAnsi="SimSun" w:eastAsia="SimSun" w:cs="SimSun"/>
          <w:sz w:val="18"/>
          <w:szCs w:val="18"/>
        </w:rPr>
      </w:pPr>
      <w:r>
        <w:rPr>
          <w:rFonts w:ascii="SimSun" w:hAnsi="SimSun" w:eastAsia="SimSun" w:cs="SimSun"/>
          <w:sz w:val="18"/>
          <w:szCs w:val="18"/>
          <w:color w:val="231F20"/>
          <w:spacing w:val="-15"/>
        </w:rPr>
        <w:t>マ</w:t>
      </w:r>
      <w:r>
        <w:rPr>
          <w:rFonts w:ascii="SimSun" w:hAnsi="SimSun" w:eastAsia="SimSun" w:cs="SimSun"/>
          <w:sz w:val="18"/>
          <w:szCs w:val="18"/>
          <w:color w:val="231F20"/>
          <w:spacing w:val="-13"/>
        </w:rPr>
        <w:t>トリックスエレメントテク</w:t>
      </w:r>
      <w:r>
        <w:rPr>
          <w:rFonts w:ascii="SimSun" w:hAnsi="SimSun" w:eastAsia="SimSun" w:cs="SimSun"/>
          <w:sz w:val="18"/>
          <w:szCs w:val="18"/>
          <w:color w:val="231F20"/>
        </w:rPr>
        <w:t xml:space="preserve"> </w:t>
      </w:r>
      <w:r>
        <w:rPr>
          <w:rFonts w:ascii="SimSun" w:hAnsi="SimSun" w:eastAsia="SimSun" w:cs="SimSun"/>
          <w:sz w:val="18"/>
          <w:szCs w:val="18"/>
          <w:color w:val="231F20"/>
          <w:spacing w:val="1"/>
        </w:rPr>
        <w:t>ノロジー(シン</w:t>
      </w:r>
      <w:r>
        <w:rPr>
          <w:rFonts w:ascii="SimSun" w:hAnsi="SimSun" w:eastAsia="SimSun" w:cs="SimSun"/>
          <w:sz w:val="18"/>
          <w:szCs w:val="18"/>
          <w:color w:val="231F20"/>
        </w:rPr>
        <w:t>セン)リミテ</w:t>
      </w:r>
      <w:r>
        <w:rPr>
          <w:rFonts w:ascii="SimSun" w:hAnsi="SimSun" w:eastAsia="SimSun" w:cs="SimSun"/>
          <w:sz w:val="18"/>
          <w:szCs w:val="18"/>
          <w:color w:val="231F20"/>
        </w:rPr>
        <w:t xml:space="preserve"> </w:t>
      </w:r>
      <w:r>
        <w:rPr>
          <w:rFonts w:ascii="SimSun" w:hAnsi="SimSun" w:eastAsia="SimSun" w:cs="SimSun"/>
          <w:sz w:val="18"/>
          <w:szCs w:val="18"/>
          <w:color w:val="231F20"/>
          <w:spacing w:val="-11"/>
        </w:rPr>
        <w:t>ッ</w:t>
      </w:r>
      <w:r>
        <w:rPr>
          <w:rFonts w:ascii="SimSun" w:hAnsi="SimSun" w:eastAsia="SimSun" w:cs="SimSun"/>
          <w:sz w:val="18"/>
          <w:szCs w:val="18"/>
          <w:color w:val="231F20"/>
          <w:spacing w:val="-6"/>
        </w:rPr>
        <w:t>ド</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ロンシャングループリ</w:t>
      </w:r>
      <w:r>
        <w:rPr>
          <w:rFonts w:ascii="SimSun" w:hAnsi="SimSun" w:eastAsia="SimSun" w:cs="SimSun"/>
          <w:sz w:val="18"/>
          <w:szCs w:val="18"/>
          <w:color w:val="231F20"/>
        </w:rPr>
        <w:t xml:space="preserve"> </w:t>
      </w:r>
      <w:r>
        <w:rPr>
          <w:rFonts w:ascii="SimSun" w:hAnsi="SimSun" w:eastAsia="SimSun" w:cs="SimSun"/>
          <w:sz w:val="18"/>
          <w:szCs w:val="18"/>
          <w:color w:val="231F20"/>
          <w:spacing w:val="-9"/>
        </w:rPr>
        <w:t>ミ</w:t>
      </w:r>
      <w:r>
        <w:rPr>
          <w:rFonts w:ascii="SimSun" w:hAnsi="SimSun" w:eastAsia="SimSun" w:cs="SimSun"/>
          <w:sz w:val="18"/>
          <w:szCs w:val="18"/>
          <w:color w:val="231F20"/>
          <w:spacing w:val="-6"/>
        </w:rPr>
        <w:t>テッド</w:t>
      </w:r>
    </w:p>
    <w:p>
      <w:pPr>
        <w:spacing w:before="1" w:line="184" w:lineRule="auto"/>
        <w:rPr>
          <w:rFonts w:ascii="SimSun" w:hAnsi="SimSun" w:eastAsia="SimSun" w:cs="SimSun"/>
          <w:sz w:val="18"/>
          <w:szCs w:val="18"/>
        </w:rPr>
      </w:pPr>
      <w:r>
        <w:rPr>
          <w:rFonts w:ascii="SimSun" w:hAnsi="SimSun" w:eastAsia="SimSun" w:cs="SimSun"/>
          <w:sz w:val="18"/>
          <w:szCs w:val="18"/>
          <w:color w:val="231F20"/>
          <w:spacing w:val="4"/>
        </w:rPr>
        <w:t>平</w:t>
      </w:r>
      <w:r>
        <w:rPr>
          <w:rFonts w:ascii="SimSun" w:hAnsi="SimSun" w:eastAsia="SimSun" w:cs="SimSun"/>
          <w:sz w:val="18"/>
          <w:szCs w:val="18"/>
          <w:color w:val="231F20"/>
          <w:spacing w:val="3"/>
        </w:rPr>
        <w:t>海</w:t>
      </w:r>
      <w:r>
        <w:rPr>
          <w:rFonts w:ascii="SimSun" w:hAnsi="SimSun" w:eastAsia="SimSun" w:cs="SimSun"/>
          <w:sz w:val="18"/>
          <w:szCs w:val="18"/>
          <w:color w:val="231F20"/>
          <w:spacing w:val="2"/>
        </w:rPr>
        <w:t>星(北京)科技有限公司</w:t>
      </w:r>
    </w:p>
    <w:p>
      <w:pPr>
        <w:spacing w:line="14" w:lineRule="auto"/>
        <w:rPr>
          <w:rFonts w:ascii="Arial"/>
          <w:sz w:val="2"/>
        </w:rPr>
      </w:pPr>
      <w:r>
        <w:rPr>
          <w:rFonts w:ascii="Arial" w:hAnsi="Arial" w:eastAsia="Arial" w:cs="Arial"/>
          <w:sz w:val="2"/>
          <w:szCs w:val="2"/>
        </w:rPr>
        <w:br w:type="column"/>
      </w:r>
    </w:p>
    <w:p>
      <w:pPr>
        <w:ind w:left="20" w:right="181" w:firstLine="1"/>
        <w:spacing w:before="36" w:line="349" w:lineRule="auto"/>
        <w:rPr>
          <w:rFonts w:ascii="SimSun" w:hAnsi="SimSun" w:eastAsia="SimSun" w:cs="SimSun"/>
          <w:sz w:val="18"/>
          <w:szCs w:val="18"/>
        </w:rPr>
      </w:pPr>
      <w:r>
        <w:rPr>
          <w:rFonts w:ascii="SimSun" w:hAnsi="SimSun" w:eastAsia="SimSun" w:cs="SimSun"/>
          <w:sz w:val="18"/>
          <w:szCs w:val="18"/>
          <w:color w:val="231F20"/>
          <w:spacing w:val="-16"/>
        </w:rPr>
        <w:t>キ</w:t>
      </w:r>
      <w:r>
        <w:rPr>
          <w:rFonts w:ascii="SimSun" w:hAnsi="SimSun" w:eastAsia="SimSun" w:cs="SimSun"/>
          <w:sz w:val="18"/>
          <w:szCs w:val="18"/>
          <w:color w:val="231F20"/>
          <w:spacing w:val="-10"/>
        </w:rPr>
        <w:t>リ</w:t>
      </w:r>
      <w:r>
        <w:rPr>
          <w:rFonts w:ascii="SimSun" w:hAnsi="SimSun" w:eastAsia="SimSun" w:cs="SimSun"/>
          <w:sz w:val="18"/>
          <w:szCs w:val="18"/>
          <w:color w:val="231F20"/>
          <w:spacing w:val="-8"/>
        </w:rPr>
        <w:t>ンソフトウェアリミテッド</w:t>
      </w:r>
      <w:r>
        <w:rPr>
          <w:rFonts w:ascii="SimSun" w:hAnsi="SimSun" w:eastAsia="SimSun" w:cs="SimSun"/>
          <w:sz w:val="18"/>
          <w:szCs w:val="18"/>
          <w:color w:val="231F20"/>
        </w:rPr>
        <w:t xml:space="preserve"> </w:t>
      </w:r>
      <w:r>
        <w:rPr>
          <w:rFonts w:ascii="SimSun" w:hAnsi="SimSun" w:eastAsia="SimSun" w:cs="SimSun"/>
          <w:sz w:val="18"/>
          <w:szCs w:val="18"/>
          <w:color w:val="231F20"/>
          <w:spacing w:val="-31"/>
        </w:rPr>
        <w:t>シ</w:t>
      </w:r>
      <w:r>
        <w:rPr>
          <w:rFonts w:ascii="SimSun" w:hAnsi="SimSun" w:eastAsia="SimSun" w:cs="SimSun"/>
          <w:sz w:val="18"/>
          <w:szCs w:val="18"/>
          <w:color w:val="231F20"/>
          <w:spacing w:val="-25"/>
        </w:rPr>
        <w:t>ステック</w:t>
      </w:r>
      <w:r>
        <w:rPr>
          <w:rFonts w:ascii="SimSun" w:hAnsi="SimSun" w:eastAsia="SimSun" w:cs="SimSun"/>
          <w:sz w:val="18"/>
          <w:szCs w:val="18"/>
          <w:color w:val="231F20"/>
          <w:spacing w:val="-25"/>
        </w:rPr>
        <w:t xml:space="preserve"> </w:t>
      </w:r>
      <w:r>
        <w:rPr>
          <w:rFonts w:ascii="MS Mincho" w:hAnsi="MS Mincho" w:eastAsia="MS Mincho" w:cs="MS Mincho"/>
          <w:sz w:val="18"/>
          <w:szCs w:val="18"/>
          <w:color w:val="231F20"/>
          <w:spacing w:val="-25"/>
        </w:rPr>
        <w:t>・</w:t>
      </w:r>
      <w:r>
        <w:rPr>
          <w:rFonts w:ascii="MS Mincho" w:hAnsi="MS Mincho" w:eastAsia="MS Mincho" w:cs="MS Mincho"/>
          <w:sz w:val="18"/>
          <w:szCs w:val="18"/>
          <w:color w:val="231F20"/>
          <w:spacing w:val="-25"/>
        </w:rPr>
        <w:t xml:space="preserve"> </w:t>
      </w:r>
      <w:r>
        <w:rPr>
          <w:rFonts w:ascii="SimSun" w:hAnsi="SimSun" w:eastAsia="SimSun" w:cs="SimSun"/>
          <w:sz w:val="18"/>
          <w:szCs w:val="18"/>
          <w:color w:val="231F20"/>
          <w:spacing w:val="-25"/>
        </w:rPr>
        <w:t>インフォメーション</w:t>
      </w:r>
    </w:p>
    <w:p>
      <w:pPr>
        <w:ind w:left="7" w:right="344" w:firstLine="59"/>
        <w:spacing w:before="1" w:line="348" w:lineRule="auto"/>
        <w:rPr>
          <w:rFonts w:ascii="SimSun" w:hAnsi="SimSun" w:eastAsia="SimSun" w:cs="SimSun"/>
          <w:sz w:val="18"/>
          <w:szCs w:val="18"/>
        </w:rPr>
      </w:pPr>
      <w:r>
        <w:rPr>
          <w:rFonts w:ascii="MS Mincho" w:hAnsi="MS Mincho" w:eastAsia="MS Mincho" w:cs="MS Mincho"/>
          <w:sz w:val="18"/>
          <w:szCs w:val="18"/>
          <w:color w:val="231F20"/>
          <w:spacing w:val="-26"/>
        </w:rPr>
        <w:t>・</w:t>
      </w:r>
      <w:r>
        <w:rPr>
          <w:rFonts w:ascii="MS Mincho" w:hAnsi="MS Mincho" w:eastAsia="MS Mincho" w:cs="MS Mincho"/>
          <w:sz w:val="18"/>
          <w:szCs w:val="18"/>
          <w:color w:val="231F20"/>
          <w:spacing w:val="-17"/>
        </w:rPr>
        <w:t xml:space="preserve"> </w:t>
      </w:r>
      <w:r>
        <w:rPr>
          <w:rFonts w:ascii="SimSun" w:hAnsi="SimSun" w:eastAsia="SimSun" w:cs="SimSun"/>
          <w:sz w:val="18"/>
          <w:szCs w:val="18"/>
          <w:color w:val="231F20"/>
          <w:spacing w:val="-17"/>
        </w:rPr>
        <w:t>テクノロジー(南京)</w:t>
      </w:r>
      <w:r>
        <w:rPr>
          <w:rFonts w:ascii="SimSun" w:hAnsi="SimSun" w:eastAsia="SimSun" w:cs="SimSun"/>
          <w:sz w:val="18"/>
          <w:szCs w:val="18"/>
          <w:color w:val="231F20"/>
          <w:spacing w:val="-17"/>
        </w:rPr>
        <w:t xml:space="preserve"> </w:t>
      </w:r>
      <w:r>
        <w:rPr>
          <w:rFonts w:ascii="SimSun" w:hAnsi="SimSun" w:eastAsia="SimSun" w:cs="SimSun"/>
          <w:sz w:val="18"/>
          <w:szCs w:val="18"/>
          <w:color w:val="231F20"/>
          <w:spacing w:val="-17"/>
        </w:rPr>
        <w:t>有限公</w:t>
      </w:r>
      <w:r>
        <w:rPr>
          <w:rFonts w:ascii="SimSun" w:hAnsi="SimSun" w:eastAsia="SimSun" w:cs="SimSun"/>
          <w:sz w:val="18"/>
          <w:szCs w:val="18"/>
          <w:color w:val="231F20"/>
        </w:rPr>
        <w:t xml:space="preserve"> </w:t>
      </w:r>
      <w:r>
        <w:rPr>
          <w:rFonts w:ascii="SimSun" w:hAnsi="SimSun" w:eastAsia="SimSun" w:cs="SimSun"/>
          <w:sz w:val="18"/>
          <w:szCs w:val="18"/>
          <w:color w:val="231F20"/>
        </w:rPr>
        <w:t>司</w:t>
      </w:r>
    </w:p>
    <w:p>
      <w:pPr>
        <w:ind w:right="254"/>
        <w:spacing w:line="349" w:lineRule="auto"/>
        <w:rPr>
          <w:rFonts w:ascii="SimSun" w:hAnsi="SimSun" w:eastAsia="SimSun" w:cs="SimSun"/>
          <w:sz w:val="18"/>
          <w:szCs w:val="18"/>
        </w:rPr>
      </w:pPr>
      <w:r>
        <w:rPr>
          <w:rFonts w:ascii="SimSun" w:hAnsi="SimSun" w:eastAsia="SimSun" w:cs="SimSun"/>
          <w:sz w:val="18"/>
          <w:szCs w:val="18"/>
          <w:color w:val="231F20"/>
          <w:spacing w:val="-8"/>
        </w:rPr>
        <w:t>深</w:t>
      </w:r>
      <w:r>
        <w:rPr>
          <w:rFonts w:ascii="SimSun" w:hAnsi="SimSun" w:eastAsia="SimSun" w:cs="SimSun"/>
          <w:sz w:val="18"/>
          <w:szCs w:val="18"/>
          <w:color w:val="231F20"/>
          <w:spacing w:val="-6"/>
        </w:rPr>
        <w:t>圳前海維中銀行有限公司</w:t>
      </w:r>
      <w:r>
        <w:rPr>
          <w:rFonts w:ascii="SimSun" w:hAnsi="SimSun" w:eastAsia="SimSun" w:cs="SimSun"/>
          <w:sz w:val="18"/>
          <w:szCs w:val="18"/>
          <w:color w:val="231F20"/>
          <w:spacing w:val="-6"/>
        </w:rPr>
        <w:t xml:space="preserve"> </w:t>
      </w:r>
      <w:r>
        <w:rPr>
          <w:rFonts w:ascii="SimSun" w:hAnsi="SimSun" w:eastAsia="SimSun" w:cs="SimSun"/>
          <w:sz w:val="18"/>
          <w:szCs w:val="18"/>
          <w:color w:val="231F20"/>
          <w:spacing w:val="-6"/>
        </w:rPr>
        <w:t>深</w:t>
      </w:r>
      <w:r>
        <w:rPr>
          <w:rFonts w:ascii="SimSun" w:hAnsi="SimSun" w:eastAsia="SimSun" w:cs="SimSun"/>
          <w:sz w:val="18"/>
          <w:szCs w:val="18"/>
          <w:color w:val="231F20"/>
        </w:rPr>
        <w:t xml:space="preserve"> </w:t>
      </w:r>
      <w:r>
        <w:rPr>
          <w:rFonts w:ascii="SimSun" w:hAnsi="SimSun" w:eastAsia="SimSun" w:cs="SimSun"/>
          <w:sz w:val="18"/>
          <w:szCs w:val="18"/>
          <w:color w:val="231F20"/>
          <w:spacing w:val="-4"/>
        </w:rPr>
        <w:t>圳テン</w:t>
      </w:r>
      <w:r>
        <w:rPr>
          <w:rFonts w:ascii="SimSun" w:hAnsi="SimSun" w:eastAsia="SimSun" w:cs="SimSun"/>
          <w:sz w:val="18"/>
          <w:szCs w:val="18"/>
          <w:color w:val="231F20"/>
          <w:spacing w:val="-2"/>
        </w:rPr>
        <w:t>セントコンピューター</w:t>
      </w:r>
      <w:r>
        <w:rPr>
          <w:rFonts w:ascii="SimSun" w:hAnsi="SimSun" w:eastAsia="SimSun" w:cs="SimSun"/>
          <w:sz w:val="18"/>
          <w:szCs w:val="18"/>
          <w:color w:val="231F20"/>
        </w:rPr>
        <w:t xml:space="preserve"> </w:t>
      </w:r>
      <w:r>
        <w:rPr>
          <w:rFonts w:ascii="SimSun" w:hAnsi="SimSun" w:eastAsia="SimSun" w:cs="SimSun"/>
          <w:sz w:val="18"/>
          <w:szCs w:val="18"/>
          <w:color w:val="231F20"/>
          <w:spacing w:val="-4"/>
        </w:rPr>
        <w:t>システ</w:t>
      </w:r>
      <w:r>
        <w:rPr>
          <w:rFonts w:ascii="SimSun" w:hAnsi="SimSun" w:eastAsia="SimSun" w:cs="SimSun"/>
          <w:sz w:val="18"/>
          <w:szCs w:val="18"/>
          <w:color w:val="231F20"/>
          <w:spacing w:val="-3"/>
        </w:rPr>
        <w:t>ム</w:t>
      </w:r>
      <w:r>
        <w:rPr>
          <w:rFonts w:ascii="SimSun" w:hAnsi="SimSun" w:eastAsia="SimSun" w:cs="SimSun"/>
          <w:sz w:val="18"/>
          <w:szCs w:val="18"/>
          <w:color w:val="231F20"/>
          <w:spacing w:val="-2"/>
        </w:rPr>
        <w:t>有限公司</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深圳貢納科</w:t>
      </w:r>
      <w:r>
        <w:rPr>
          <w:rFonts w:ascii="SimSun" w:hAnsi="SimSun" w:eastAsia="SimSun" w:cs="SimSun"/>
          <w:sz w:val="18"/>
          <w:szCs w:val="18"/>
          <w:color w:val="231F20"/>
        </w:rPr>
        <w:t xml:space="preserve"> </w:t>
      </w:r>
      <w:r>
        <w:rPr>
          <w:rFonts w:ascii="SimSun" w:hAnsi="SimSun" w:eastAsia="SimSun" w:cs="SimSun"/>
          <w:sz w:val="18"/>
          <w:szCs w:val="18"/>
          <w:color w:val="231F20"/>
          <w:spacing w:val="-3"/>
        </w:rPr>
        <w:t>技有限公司</w:t>
      </w:r>
    </w:p>
    <w:p>
      <w:pPr>
        <w:spacing w:line="208" w:lineRule="auto"/>
        <w:rPr>
          <w:rFonts w:ascii="SimSun" w:hAnsi="SimSun" w:eastAsia="SimSun" w:cs="SimSun"/>
          <w:sz w:val="18"/>
          <w:szCs w:val="18"/>
        </w:rPr>
      </w:pPr>
      <w:r>
        <w:rPr>
          <w:rFonts w:ascii="SimSun" w:hAnsi="SimSun" w:eastAsia="SimSun" w:cs="SimSun"/>
          <w:sz w:val="18"/>
          <w:szCs w:val="18"/>
          <w:color w:val="231F20"/>
          <w:spacing w:val="4"/>
        </w:rPr>
        <w:t>諾</w:t>
      </w:r>
      <w:r>
        <w:rPr>
          <w:rFonts w:ascii="SimSun" w:hAnsi="SimSun" w:eastAsia="SimSun" w:cs="SimSun"/>
          <w:sz w:val="18"/>
          <w:szCs w:val="18"/>
          <w:color w:val="231F20"/>
          <w:spacing w:val="2"/>
        </w:rPr>
        <w:t>日士軟件(北京)有限公司</w:t>
      </w:r>
    </w:p>
    <w:p>
      <w:pPr>
        <w:spacing w:line="14" w:lineRule="auto"/>
        <w:rPr>
          <w:rFonts w:ascii="Arial"/>
          <w:sz w:val="2"/>
        </w:rPr>
      </w:pPr>
      <w:r>
        <w:rPr>
          <w:rFonts w:ascii="Arial" w:hAnsi="Arial" w:eastAsia="Arial" w:cs="Arial"/>
          <w:sz w:val="2"/>
          <w:szCs w:val="2"/>
        </w:rPr>
        <w:br w:type="column"/>
      </w:r>
    </w:p>
    <w:p>
      <w:pPr>
        <w:ind w:left="24"/>
        <w:spacing w:before="35" w:line="342" w:lineRule="exact"/>
        <w:rPr>
          <w:rFonts w:ascii="SimSun" w:hAnsi="SimSun" w:eastAsia="SimSun" w:cs="SimSun"/>
          <w:sz w:val="18"/>
          <w:szCs w:val="18"/>
        </w:rPr>
      </w:pPr>
      <w:r>
        <w:rPr>
          <w:rFonts w:ascii="SimSun" w:hAnsi="SimSun" w:eastAsia="SimSun" w:cs="SimSun"/>
          <w:sz w:val="18"/>
          <w:szCs w:val="18"/>
          <w:color w:val="231F20"/>
          <w:spacing w:val="-4"/>
          <w:position w:val="12"/>
        </w:rPr>
        <w:t>ユニシスソフトウェア</w:t>
      </w:r>
      <w:r>
        <w:rPr>
          <w:rFonts w:ascii="SimSun" w:hAnsi="SimSun" w:eastAsia="SimSun" w:cs="SimSun"/>
          <w:sz w:val="18"/>
          <w:szCs w:val="18"/>
          <w:color w:val="231F20"/>
          <w:spacing w:val="-3"/>
          <w:position w:val="12"/>
        </w:rPr>
        <w:t>テ</w:t>
      </w:r>
    </w:p>
    <w:p>
      <w:pPr>
        <w:ind w:left="34"/>
        <w:spacing w:line="218" w:lineRule="auto"/>
        <w:rPr>
          <w:rFonts w:ascii="SimSun" w:hAnsi="SimSun" w:eastAsia="SimSun" w:cs="SimSun"/>
          <w:sz w:val="18"/>
          <w:szCs w:val="18"/>
        </w:rPr>
      </w:pPr>
      <w:r>
        <w:rPr>
          <w:rFonts w:ascii="SimSun" w:hAnsi="SimSun" w:eastAsia="SimSun" w:cs="SimSun"/>
          <w:sz w:val="18"/>
          <w:szCs w:val="18"/>
          <w:color w:val="231F20"/>
          <w:spacing w:val="-10"/>
        </w:rPr>
        <w:t>ク</w:t>
      </w:r>
      <w:r>
        <w:rPr>
          <w:rFonts w:ascii="SimSun" w:hAnsi="SimSun" w:eastAsia="SimSun" w:cs="SimSun"/>
          <w:sz w:val="18"/>
          <w:szCs w:val="18"/>
          <w:color w:val="231F20"/>
          <w:spacing w:val="-6"/>
        </w:rPr>
        <w:t>ノ</w:t>
      </w:r>
      <w:r>
        <w:rPr>
          <w:rFonts w:ascii="SimSun" w:hAnsi="SimSun" w:eastAsia="SimSun" w:cs="SimSun"/>
          <w:sz w:val="18"/>
          <w:szCs w:val="18"/>
          <w:color w:val="231F20"/>
          <w:spacing w:val="-5"/>
        </w:rPr>
        <w:t>ロジー株式会社</w:t>
      </w:r>
    </w:p>
    <w:p>
      <w:pPr>
        <w:spacing w:before="127" w:line="214" w:lineRule="auto"/>
        <w:rPr>
          <w:rFonts w:ascii="SimSun" w:hAnsi="SimSun" w:eastAsia="SimSun" w:cs="SimSun"/>
          <w:sz w:val="18"/>
          <w:szCs w:val="18"/>
        </w:rPr>
      </w:pPr>
      <w:r>
        <w:rPr>
          <w:rFonts w:ascii="SimSun" w:hAnsi="SimSun" w:eastAsia="SimSun" w:cs="SimSun"/>
          <w:sz w:val="18"/>
          <w:szCs w:val="18"/>
          <w:color w:val="231F20"/>
          <w:spacing w:val="-13"/>
        </w:rPr>
        <w:t>Netease</w:t>
      </w:r>
      <w:r>
        <w:rPr>
          <w:rFonts w:ascii="SimSun" w:hAnsi="SimSun" w:eastAsia="SimSun" w:cs="SimSun"/>
          <w:sz w:val="18"/>
          <w:szCs w:val="18"/>
          <w:color w:val="231F20"/>
          <w:spacing w:val="-14"/>
        </w:rPr>
        <w:t xml:space="preserve"> </w:t>
      </w:r>
      <w:r>
        <w:rPr>
          <w:rFonts w:ascii="SimSun" w:hAnsi="SimSun" w:eastAsia="SimSun" w:cs="SimSun"/>
          <w:sz w:val="18"/>
          <w:szCs w:val="18"/>
          <w:color w:val="231F20"/>
          <w:spacing w:val="-13"/>
        </w:rPr>
        <w:t>(Hangzhou)</w:t>
      </w:r>
      <w:r>
        <w:rPr>
          <w:rFonts w:ascii="SimSun" w:hAnsi="SimSun" w:eastAsia="SimSun" w:cs="SimSun"/>
          <w:sz w:val="18"/>
          <w:szCs w:val="18"/>
          <w:color w:val="231F20"/>
          <w:spacing w:val="-13"/>
        </w:rPr>
        <w:t xml:space="preserve"> </w:t>
      </w:r>
      <w:r>
        <w:rPr>
          <w:rFonts w:ascii="SimSun" w:hAnsi="SimSun" w:eastAsia="SimSun" w:cs="SimSun"/>
          <w:sz w:val="18"/>
          <w:szCs w:val="18"/>
          <w:color w:val="231F20"/>
          <w:spacing w:val="-13"/>
        </w:rPr>
        <w:t>Network</w:t>
      </w:r>
    </w:p>
    <w:p>
      <w:pPr>
        <w:ind w:left="4"/>
        <w:spacing w:before="130" w:line="214" w:lineRule="auto"/>
        <w:rPr>
          <w:rFonts w:ascii="SimSun" w:hAnsi="SimSun" w:eastAsia="SimSun" w:cs="SimSun"/>
          <w:sz w:val="18"/>
          <w:szCs w:val="18"/>
        </w:rPr>
      </w:pPr>
      <w:r>
        <w:rPr>
          <w:rFonts w:ascii="SimSun" w:hAnsi="SimSun" w:eastAsia="SimSun" w:cs="SimSun"/>
          <w:sz w:val="18"/>
          <w:szCs w:val="18"/>
          <w:color w:val="231F20"/>
          <w:spacing w:val="-4"/>
        </w:rPr>
        <w:t>Co</w:t>
      </w:r>
      <w:r>
        <w:rPr>
          <w:rFonts w:ascii="SimSun" w:hAnsi="SimSun" w:eastAsia="SimSun" w:cs="SimSun"/>
          <w:sz w:val="18"/>
          <w:szCs w:val="18"/>
          <w:color w:val="231F20"/>
          <w:spacing w:val="-8"/>
        </w:rPr>
        <w:t>.</w:t>
      </w:r>
      <w:r>
        <w:rPr>
          <w:rFonts w:ascii="SimSun" w:hAnsi="SimSun" w:eastAsia="SimSun" w:cs="SimSun"/>
          <w:sz w:val="18"/>
          <w:szCs w:val="18"/>
          <w:color w:val="231F20"/>
          <w:spacing w:val="-8"/>
        </w:rPr>
        <w:t xml:space="preserve"> </w:t>
      </w:r>
      <w:r>
        <w:rPr>
          <w:rFonts w:ascii="SimSun" w:hAnsi="SimSun" w:eastAsia="SimSun" w:cs="SimSun"/>
          <w:sz w:val="18"/>
          <w:szCs w:val="18"/>
          <w:color w:val="231F20"/>
          <w:spacing w:val="-4"/>
        </w:rPr>
        <w:t>Xiaomi</w:t>
      </w:r>
      <w:r>
        <w:rPr>
          <w:rFonts w:ascii="SimSun" w:hAnsi="SimSun" w:eastAsia="SimSun" w:cs="SimSun"/>
          <w:sz w:val="18"/>
          <w:szCs w:val="18"/>
          <w:color w:val="231F20"/>
          <w:spacing w:val="-4"/>
        </w:rPr>
        <w:t xml:space="preserve"> </w:t>
      </w:r>
      <w:r>
        <w:rPr>
          <w:rFonts w:ascii="SimSun" w:hAnsi="SimSun" w:eastAsia="SimSun" w:cs="SimSun"/>
          <w:sz w:val="18"/>
          <w:szCs w:val="18"/>
          <w:color w:val="231F20"/>
          <w:spacing w:val="-4"/>
        </w:rPr>
        <w:t>Technology</w:t>
      </w:r>
    </w:p>
    <w:p>
      <w:pPr>
        <w:ind w:left="4"/>
        <w:spacing w:before="133"/>
        <w:rPr>
          <w:rFonts w:ascii="SimSun" w:hAnsi="SimSun" w:eastAsia="SimSun" w:cs="SimSun"/>
          <w:sz w:val="18"/>
          <w:szCs w:val="18"/>
        </w:rPr>
      </w:pPr>
      <w:r>
        <w:rPr>
          <w:rFonts w:ascii="SimSun" w:hAnsi="SimSun" w:eastAsia="SimSun" w:cs="SimSun"/>
          <w:sz w:val="18"/>
          <w:szCs w:val="18"/>
          <w:color w:val="231F20"/>
          <w:spacing w:val="-2"/>
        </w:rPr>
        <w:t>Co</w:t>
      </w:r>
      <w:r>
        <w:rPr>
          <w:rFonts w:ascii="SimSun" w:hAnsi="SimSun" w:eastAsia="SimSun" w:cs="SimSun"/>
          <w:sz w:val="18"/>
          <w:szCs w:val="18"/>
          <w:color w:val="231F20"/>
          <w:spacing w:val="-4"/>
        </w:rPr>
        <w:t>.</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Intel</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Asia</w:t>
      </w:r>
      <w:r>
        <w:rPr>
          <w:rFonts w:ascii="SimSun" w:hAnsi="SimSun" w:eastAsia="SimSun" w:cs="SimSun"/>
          <w:sz w:val="18"/>
          <w:szCs w:val="18"/>
          <w:color w:val="231F20"/>
          <w:spacing w:val="-2"/>
        </w:rPr>
        <w:t xml:space="preserve"> </w:t>
      </w:r>
      <w:r>
        <w:rPr>
          <w:rFonts w:ascii="SimSun" w:hAnsi="SimSun" w:eastAsia="SimSun" w:cs="SimSun"/>
          <w:sz w:val="18"/>
          <w:szCs w:val="18"/>
          <w:color w:val="231F20"/>
          <w:spacing w:val="-2"/>
        </w:rPr>
        <w:t>Pacific</w:t>
      </w:r>
    </w:p>
    <w:p>
      <w:pPr>
        <w:ind w:left="4"/>
        <w:spacing w:before="106"/>
        <w:rPr>
          <w:rFonts w:ascii="SimSun" w:hAnsi="SimSun" w:eastAsia="SimSun" w:cs="SimSun"/>
          <w:sz w:val="18"/>
          <w:szCs w:val="18"/>
        </w:rPr>
      </w:pPr>
      <w:r>
        <w:rPr>
          <w:rFonts w:ascii="SimSun" w:hAnsi="SimSun" w:eastAsia="SimSun" w:cs="SimSun"/>
          <w:sz w:val="18"/>
          <w:szCs w:val="18"/>
          <w:color w:val="231F20"/>
          <w:spacing w:val="-1"/>
        </w:rPr>
        <w:t>R&amp;D</w:t>
      </w:r>
      <w:r>
        <w:rPr>
          <w:rFonts w:ascii="SimSun" w:hAnsi="SimSun" w:eastAsia="SimSun" w:cs="SimSun"/>
          <w:sz w:val="18"/>
          <w:szCs w:val="18"/>
          <w:color w:val="231F20"/>
          <w:spacing w:val="-1"/>
        </w:rPr>
        <w:t xml:space="preserve"> </w:t>
      </w:r>
      <w:r>
        <w:rPr>
          <w:rFonts w:ascii="SimSun" w:hAnsi="SimSun" w:eastAsia="SimSun" w:cs="SimSun"/>
          <w:sz w:val="18"/>
          <w:szCs w:val="18"/>
          <w:color w:val="231F20"/>
          <w:spacing w:val="-1"/>
        </w:rPr>
        <w:t>Co.</w:t>
      </w:r>
    </w:p>
    <w:p>
      <w:pPr>
        <w:ind w:left="21" w:right="306" w:hanging="9"/>
        <w:spacing w:before="107" w:line="349" w:lineRule="auto"/>
        <w:rPr>
          <w:rFonts w:ascii="SimSun" w:hAnsi="SimSun" w:eastAsia="SimSun" w:cs="SimSun"/>
          <w:sz w:val="18"/>
          <w:szCs w:val="18"/>
        </w:rPr>
      </w:pPr>
      <w:r>
        <w:rPr>
          <w:rFonts w:ascii="SimSun" w:hAnsi="SimSun" w:eastAsia="SimSun" w:cs="SimSun"/>
          <w:sz w:val="18"/>
          <w:szCs w:val="18"/>
          <w:color w:val="231F20"/>
          <w:spacing w:val="-23"/>
        </w:rPr>
        <w:t>雲</w:t>
      </w:r>
      <w:r>
        <w:rPr>
          <w:rFonts w:ascii="SimSun" w:hAnsi="SimSun" w:eastAsia="SimSun" w:cs="SimSun"/>
          <w:sz w:val="18"/>
          <w:szCs w:val="18"/>
          <w:color w:val="231F20"/>
          <w:spacing w:val="-21"/>
        </w:rPr>
        <w:t>和恩蒙(北京)</w:t>
      </w:r>
      <w:r>
        <w:rPr>
          <w:rFonts w:ascii="SimSun" w:hAnsi="SimSun" w:eastAsia="SimSun" w:cs="SimSun"/>
          <w:sz w:val="18"/>
          <w:szCs w:val="18"/>
          <w:color w:val="231F20"/>
          <w:spacing w:val="-21"/>
        </w:rPr>
        <w:t xml:space="preserve"> </w:t>
      </w:r>
      <w:r>
        <w:rPr>
          <w:rFonts w:ascii="SimSun" w:hAnsi="SimSun" w:eastAsia="SimSun" w:cs="SimSun"/>
          <w:sz w:val="18"/>
          <w:szCs w:val="18"/>
          <w:color w:val="231F20"/>
          <w:spacing w:val="-21"/>
        </w:rPr>
        <w:t>信息技術有限公司</w:t>
      </w:r>
      <w:r>
        <w:rPr>
          <w:rFonts w:ascii="SimSun" w:hAnsi="SimSun" w:eastAsia="SimSun" w:cs="SimSun"/>
          <w:sz w:val="18"/>
          <w:szCs w:val="18"/>
          <w:color w:val="231F20"/>
        </w:rPr>
        <w:t xml:space="preserve"> </w:t>
      </w:r>
      <w:r>
        <w:rPr>
          <w:rFonts w:ascii="SimSun" w:hAnsi="SimSun" w:eastAsia="SimSun" w:cs="SimSun"/>
          <w:sz w:val="18"/>
          <w:szCs w:val="18"/>
          <w:color w:val="231F20"/>
          <w:spacing w:val="-12"/>
        </w:rPr>
        <w:t>中</w:t>
      </w:r>
      <w:r>
        <w:rPr>
          <w:rFonts w:ascii="SimSun" w:hAnsi="SimSun" w:eastAsia="SimSun" w:cs="SimSun"/>
          <w:sz w:val="18"/>
          <w:szCs w:val="18"/>
          <w:color w:val="231F20"/>
          <w:spacing w:val="-7"/>
        </w:rPr>
        <w:t>国</w:t>
      </w:r>
      <w:r>
        <w:rPr>
          <w:rFonts w:ascii="SimSun" w:hAnsi="SimSun" w:eastAsia="SimSun" w:cs="SimSun"/>
          <w:sz w:val="18"/>
          <w:szCs w:val="18"/>
          <w:color w:val="231F20"/>
          <w:spacing w:val="-6"/>
        </w:rPr>
        <w:t>聯合網絡科技集団有限公司</w:t>
      </w:r>
    </w:p>
    <w:p>
      <w:pPr>
        <w:ind w:left="22"/>
        <w:spacing w:before="1" w:line="206" w:lineRule="auto"/>
        <w:rPr>
          <w:rFonts w:ascii="SimSun" w:hAnsi="SimSun" w:eastAsia="SimSun" w:cs="SimSun"/>
          <w:sz w:val="18"/>
          <w:szCs w:val="18"/>
        </w:rPr>
      </w:pPr>
      <w:r>
        <w:rPr>
          <w:rFonts w:ascii="SimSun" w:hAnsi="SimSun" w:eastAsia="SimSun" w:cs="SimSun"/>
          <w:sz w:val="18"/>
          <w:szCs w:val="18"/>
          <w:color w:val="231F20"/>
          <w:spacing w:val="-5"/>
        </w:rPr>
        <w:t>中</w:t>
      </w:r>
      <w:r>
        <w:rPr>
          <w:rFonts w:ascii="SimSun" w:hAnsi="SimSun" w:eastAsia="SimSun" w:cs="SimSun"/>
          <w:sz w:val="18"/>
          <w:szCs w:val="18"/>
          <w:color w:val="231F20"/>
          <w:spacing w:val="-4"/>
        </w:rPr>
        <w:t>興通訊股份有限公司</w:t>
      </w:r>
    </w:p>
    <w:p>
      <w:pPr>
        <w:sectPr>
          <w:type w:val="continuous"/>
          <w:pgSz w:w="9360" w:h="13041"/>
          <w:pgMar w:top="1014" w:right="405" w:bottom="538" w:left="682" w:header="560" w:footer="315" w:gutter="0"/>
          <w:cols w:equalWidth="0" w:num="3">
            <w:col w:w="2662" w:space="100"/>
            <w:col w:w="2652" w:space="100"/>
            <w:col w:w="2760" w:space="0"/>
          </w:cols>
        </w:sectPr>
        <w:rPr/>
      </w:pPr>
    </w:p>
    <w:p>
      <w:pPr>
        <w:rPr/>
      </w:pPr>
      <w:r/>
    </w:p>
    <w:p>
      <w:pPr>
        <w:rPr/>
      </w:pPr>
      <w:r/>
    </w:p>
    <w:p>
      <w:pPr>
        <w:rPr/>
      </w:pPr>
      <w:r/>
    </w:p>
    <w:p>
      <w:pPr>
        <w:spacing w:line="113" w:lineRule="exact"/>
        <w:rPr/>
      </w:pPr>
      <w:r/>
    </w:p>
    <w:p>
      <w:pPr>
        <w:sectPr>
          <w:type w:val="continuous"/>
          <w:pgSz w:w="9360" w:h="13041"/>
          <w:pgMar w:top="1014" w:right="405" w:bottom="538" w:left="682" w:header="560" w:footer="315" w:gutter="0"/>
          <w:cols w:equalWidth="0" w:num="1">
            <w:col w:w="8272" w:space="0"/>
          </w:cols>
        </w:sectPr>
        <w:rPr/>
      </w:pPr>
    </w:p>
    <w:p>
      <w:pPr>
        <w:ind w:right="523"/>
        <w:spacing w:before="38" w:line="253" w:lineRule="auto"/>
        <w:rPr>
          <w:rFonts w:ascii="SimSun" w:hAnsi="SimSun" w:eastAsia="SimSun" w:cs="SimSun"/>
          <w:sz w:val="14"/>
          <w:szCs w:val="14"/>
        </w:rPr>
      </w:pPr>
      <w:r>
        <w:rPr>
          <w:rFonts w:ascii="SimSun" w:hAnsi="SimSun" w:eastAsia="SimSun" w:cs="SimSun"/>
          <w:sz w:val="18"/>
          <w:szCs w:val="18"/>
          <w:color w:val="231F20"/>
          <w:spacing w:val="-15"/>
          <w:w w:val="87"/>
        </w:rPr>
        <w:t>財団法人</w:t>
      </w:r>
      <w:r>
        <w:rPr>
          <w:rFonts w:ascii="SimSun" w:hAnsi="SimSun" w:eastAsia="SimSun" w:cs="SimSun"/>
          <w:sz w:val="18"/>
          <w:szCs w:val="18"/>
          <w:color w:val="231F20"/>
          <w:spacing w:val="-12"/>
        </w:rPr>
        <w:t xml:space="preserve"> </w:t>
      </w:r>
      <w:r>
        <w:rPr>
          <w:rFonts w:ascii="MS Mincho" w:hAnsi="MS Mincho" w:eastAsia="MS Mincho" w:cs="MS Mincho"/>
          <w:sz w:val="18"/>
          <w:szCs w:val="18"/>
          <w:color w:val="231F20"/>
          <w:spacing w:val="-15"/>
          <w:w w:val="87"/>
        </w:rPr>
        <w:t>・</w:t>
      </w:r>
      <w:r>
        <w:rPr>
          <w:rFonts w:ascii="MS Mincho" w:hAnsi="MS Mincho" w:eastAsia="MS Mincho" w:cs="MS Mincho"/>
          <w:sz w:val="18"/>
          <w:szCs w:val="18"/>
          <w:color w:val="231F20"/>
          <w:spacing w:val="-24"/>
        </w:rPr>
        <w:t xml:space="preserve"> </w:t>
      </w:r>
      <w:r>
        <w:rPr>
          <w:rFonts w:ascii="SimSun" w:hAnsi="SimSun" w:eastAsia="SimSun" w:cs="SimSun"/>
          <w:sz w:val="18"/>
          <w:szCs w:val="18"/>
          <w:color w:val="231F20"/>
          <w:spacing w:val="-15"/>
          <w:w w:val="87"/>
        </w:rPr>
        <w:t>投資事業組合</w:t>
      </w:r>
      <w:r>
        <w:rPr>
          <w:rFonts w:ascii="SimSun" w:hAnsi="SimSun" w:eastAsia="SimSun" w:cs="SimSun"/>
          <w:sz w:val="18"/>
          <w:szCs w:val="18"/>
          <w:color w:val="231F20"/>
          <w:spacing w:val="-28"/>
        </w:rPr>
        <w:t xml:space="preserve"> </w:t>
      </w:r>
      <w:r>
        <w:rPr>
          <w:rFonts w:ascii="SimSun" w:hAnsi="SimSun" w:eastAsia="SimSun" w:cs="SimSun"/>
          <w:sz w:val="14"/>
          <w:szCs w:val="14"/>
          <w:color w:val="231F20"/>
          <w:spacing w:val="-15"/>
          <w:w w:val="87"/>
        </w:rPr>
        <w:t>(五十音</w:t>
      </w:r>
      <w:r>
        <w:rPr>
          <w:rFonts w:ascii="SimSun" w:hAnsi="SimSun" w:eastAsia="SimSun" w:cs="SimSun"/>
          <w:sz w:val="14"/>
          <w:szCs w:val="14"/>
          <w:color w:val="231F20"/>
          <w:w w:val="101"/>
        </w:rPr>
        <w:t xml:space="preserve"> </w:t>
      </w:r>
      <w:r>
        <w:rPr>
          <w:rFonts w:ascii="SimSun" w:hAnsi="SimSun" w:eastAsia="SimSun" w:cs="SimSun"/>
          <w:sz w:val="14"/>
          <w:szCs w:val="14"/>
          <w:color w:val="231F20"/>
          <w:spacing w:val="-16"/>
        </w:rPr>
        <w:t>順</w:t>
      </w:r>
      <w:r>
        <w:rPr>
          <w:rFonts w:ascii="SimSun" w:hAnsi="SimSun" w:eastAsia="SimSun" w:cs="SimSun"/>
          <w:sz w:val="14"/>
          <w:szCs w:val="14"/>
          <w:color w:val="231F20"/>
          <w:spacing w:val="-14"/>
        </w:rPr>
        <w:t>)</w:t>
      </w:r>
    </w:p>
    <w:p>
      <w:pPr>
        <w:ind w:left="16"/>
        <w:spacing w:before="84" w:line="220" w:lineRule="auto"/>
        <w:rPr>
          <w:rFonts w:ascii="SimSun" w:hAnsi="SimSun" w:eastAsia="SimSun" w:cs="SimSun"/>
          <w:sz w:val="18"/>
          <w:szCs w:val="18"/>
        </w:rPr>
      </w:pPr>
      <w:r>
        <w:rPr>
          <w:rFonts w:ascii="MS Mincho" w:hAnsi="MS Mincho" w:eastAsia="MS Mincho" w:cs="MS Mincho"/>
          <w:sz w:val="18"/>
          <w:szCs w:val="18"/>
          <w:color w:val="231F20"/>
          <w:spacing w:val="-10"/>
        </w:rPr>
        <w:t>了</w:t>
      </w:r>
      <w:r>
        <w:rPr>
          <w:rFonts w:ascii="MS Mincho" w:hAnsi="MS Mincho" w:eastAsia="MS Mincho" w:cs="MS Mincho"/>
          <w:sz w:val="18"/>
          <w:szCs w:val="18"/>
          <w:color w:val="231F20"/>
          <w:spacing w:val="-7"/>
        </w:rPr>
        <w:t>八ッ于</w:t>
      </w:r>
      <w:r>
        <w:rPr>
          <w:rFonts w:ascii="SimSun" w:hAnsi="SimSun" w:eastAsia="SimSun" w:cs="SimSun"/>
          <w:sz w:val="18"/>
          <w:szCs w:val="18"/>
          <w:color w:val="231F20"/>
          <w:spacing w:val="-7"/>
        </w:rPr>
        <w:t>財団</w:t>
      </w:r>
    </w:p>
    <w:p>
      <w:pPr>
        <w:ind w:left="14"/>
        <w:spacing w:before="125"/>
        <w:rPr>
          <w:rFonts w:ascii="SimSun" w:hAnsi="SimSun" w:eastAsia="SimSun" w:cs="SimSun"/>
          <w:sz w:val="18"/>
          <w:szCs w:val="18"/>
        </w:rPr>
      </w:pPr>
      <w:r>
        <w:rPr>
          <w:rFonts w:ascii="SimSun" w:hAnsi="SimSun" w:eastAsia="SimSun" w:cs="SimSun"/>
          <w:sz w:val="18"/>
          <w:szCs w:val="18"/>
          <w:color w:val="231F20"/>
          <w:spacing w:val="-19"/>
        </w:rPr>
        <w:t>オープンアトミック</w:t>
      </w:r>
      <w:r>
        <w:rPr>
          <w:rFonts w:ascii="SimSun" w:hAnsi="SimSun" w:eastAsia="SimSun" w:cs="SimSun"/>
          <w:sz w:val="18"/>
          <w:szCs w:val="18"/>
          <w:color w:val="231F20"/>
          <w:spacing w:val="-19"/>
        </w:rPr>
        <w:t xml:space="preserve"> </w:t>
      </w:r>
      <w:r>
        <w:rPr>
          <w:rFonts w:ascii="MS Mincho" w:hAnsi="MS Mincho" w:eastAsia="MS Mincho" w:cs="MS Mincho"/>
          <w:sz w:val="18"/>
          <w:szCs w:val="18"/>
          <w:color w:val="231F20"/>
          <w:spacing w:val="-19"/>
        </w:rPr>
        <w:t>・</w:t>
      </w:r>
      <w:r>
        <w:rPr>
          <w:rFonts w:ascii="MS Mincho" w:hAnsi="MS Mincho" w:eastAsia="MS Mincho" w:cs="MS Mincho"/>
          <w:sz w:val="18"/>
          <w:szCs w:val="18"/>
          <w:color w:val="231F20"/>
          <w:spacing w:val="-19"/>
        </w:rPr>
        <w:t xml:space="preserve"> </w:t>
      </w:r>
      <w:r>
        <w:rPr>
          <w:rFonts w:ascii="SimSun" w:hAnsi="SimSun" w:eastAsia="SimSun" w:cs="SimSun"/>
          <w:sz w:val="18"/>
          <w:szCs w:val="18"/>
          <w:color w:val="231F20"/>
          <w:spacing w:val="-19"/>
        </w:rPr>
        <w:t>オ</w:t>
      </w:r>
      <w:r>
        <w:rPr>
          <w:rFonts w:ascii="SimSun" w:hAnsi="SimSun" w:eastAsia="SimSun" w:cs="SimSun"/>
          <w:sz w:val="18"/>
          <w:szCs w:val="18"/>
          <w:color w:val="231F20"/>
          <w:spacing w:val="-17"/>
        </w:rPr>
        <w:t>ー</w:t>
      </w:r>
    </w:p>
    <w:p>
      <w:pPr>
        <w:ind w:left="7"/>
        <w:spacing w:line="220" w:lineRule="auto"/>
        <w:rPr>
          <w:rFonts w:ascii="SimSun" w:hAnsi="SimSun" w:eastAsia="SimSun" w:cs="SimSun"/>
          <w:sz w:val="18"/>
          <w:szCs w:val="18"/>
        </w:rPr>
      </w:pPr>
      <w:r>
        <w:rPr>
          <w:rFonts w:ascii="SimSun" w:hAnsi="SimSun" w:eastAsia="SimSun" w:cs="SimSun"/>
          <w:sz w:val="18"/>
          <w:szCs w:val="18"/>
          <w:color w:val="231F20"/>
          <w:spacing w:val="-12"/>
        </w:rPr>
        <w:t>プ</w:t>
      </w:r>
      <w:r>
        <w:rPr>
          <w:rFonts w:ascii="SimSun" w:hAnsi="SimSun" w:eastAsia="SimSun" w:cs="SimSun"/>
          <w:sz w:val="18"/>
          <w:szCs w:val="18"/>
          <w:color w:val="231F20"/>
          <w:spacing w:val="-6"/>
        </w:rPr>
        <w:t>ンソース財団</w:t>
      </w:r>
    </w:p>
    <w:p>
      <w:pPr>
        <w:ind w:left="14"/>
        <w:spacing w:before="125" w:line="239" w:lineRule="auto"/>
        <w:rPr>
          <w:rFonts w:ascii="SimSun" w:hAnsi="SimSun" w:eastAsia="SimSun" w:cs="SimSun"/>
          <w:sz w:val="18"/>
          <w:szCs w:val="18"/>
        </w:rPr>
      </w:pPr>
      <w:r>
        <w:rPr>
          <w:rFonts w:ascii="SimSun" w:hAnsi="SimSun" w:eastAsia="SimSun" w:cs="SimSun"/>
          <w:sz w:val="18"/>
          <w:szCs w:val="18"/>
          <w:color w:val="231F20"/>
          <w:spacing w:val="-21"/>
        </w:rPr>
        <w:t>オ</w:t>
      </w:r>
      <w:r>
        <w:rPr>
          <w:rFonts w:ascii="SimSun" w:hAnsi="SimSun" w:eastAsia="SimSun" w:cs="SimSun"/>
          <w:sz w:val="18"/>
          <w:szCs w:val="18"/>
          <w:color w:val="231F20"/>
          <w:spacing w:val="-20"/>
        </w:rPr>
        <w:t>ープンソース</w:t>
      </w:r>
      <w:r>
        <w:rPr>
          <w:rFonts w:ascii="SimSun" w:hAnsi="SimSun" w:eastAsia="SimSun" w:cs="SimSun"/>
          <w:sz w:val="18"/>
          <w:szCs w:val="18"/>
          <w:color w:val="231F20"/>
          <w:spacing w:val="-20"/>
        </w:rPr>
        <w:t xml:space="preserve"> </w:t>
      </w:r>
      <w:r>
        <w:rPr>
          <w:rFonts w:ascii="MS Mincho" w:hAnsi="MS Mincho" w:eastAsia="MS Mincho" w:cs="MS Mincho"/>
          <w:sz w:val="18"/>
          <w:szCs w:val="18"/>
          <w:color w:val="231F20"/>
          <w:spacing w:val="-20"/>
        </w:rPr>
        <w:t>・</w:t>
      </w:r>
      <w:r>
        <w:rPr>
          <w:rFonts w:ascii="MS Mincho" w:hAnsi="MS Mincho" w:eastAsia="MS Mincho" w:cs="MS Mincho"/>
          <w:sz w:val="18"/>
          <w:szCs w:val="18"/>
          <w:color w:val="231F20"/>
          <w:spacing w:val="-20"/>
        </w:rPr>
        <w:t xml:space="preserve"> </w:t>
      </w:r>
      <w:r>
        <w:rPr>
          <w:rFonts w:ascii="SimSun" w:hAnsi="SimSun" w:eastAsia="SimSun" w:cs="SimSun"/>
          <w:sz w:val="18"/>
          <w:szCs w:val="18"/>
          <w:color w:val="231F20"/>
          <w:spacing w:val="-20"/>
        </w:rPr>
        <w:t>インフラ</w:t>
      </w:r>
    </w:p>
    <w:p>
      <w:pPr>
        <w:ind w:left="20"/>
        <w:spacing w:line="226" w:lineRule="auto"/>
        <w:rPr>
          <w:rFonts w:ascii="SimSun" w:hAnsi="SimSun" w:eastAsia="SimSun" w:cs="SimSun"/>
          <w:sz w:val="18"/>
          <w:szCs w:val="18"/>
        </w:rPr>
      </w:pPr>
      <w:r>
        <w:rPr>
          <w:rFonts w:ascii="SimSun" w:hAnsi="SimSun" w:eastAsia="SimSun" w:cs="SimSun"/>
          <w:sz w:val="18"/>
          <w:szCs w:val="18"/>
          <w:color w:val="231F20"/>
          <w:spacing w:val="-27"/>
        </w:rPr>
        <w:t>ス</w:t>
      </w:r>
      <w:r>
        <w:rPr>
          <w:rFonts w:ascii="SimSun" w:hAnsi="SimSun" w:eastAsia="SimSun" w:cs="SimSun"/>
          <w:sz w:val="18"/>
          <w:szCs w:val="18"/>
          <w:color w:val="231F20"/>
          <w:spacing w:val="-20"/>
        </w:rPr>
        <w:t>トラクチャ</w:t>
      </w:r>
      <w:r>
        <w:rPr>
          <w:rFonts w:ascii="SimSun" w:hAnsi="SimSun" w:eastAsia="SimSun" w:cs="SimSun"/>
          <w:sz w:val="18"/>
          <w:szCs w:val="18"/>
          <w:color w:val="231F20"/>
          <w:spacing w:val="-20"/>
        </w:rPr>
        <w:t xml:space="preserve"> </w:t>
      </w:r>
      <w:r>
        <w:rPr>
          <w:rFonts w:ascii="MS Mincho" w:hAnsi="MS Mincho" w:eastAsia="MS Mincho" w:cs="MS Mincho"/>
          <w:sz w:val="18"/>
          <w:szCs w:val="18"/>
          <w:color w:val="231F20"/>
          <w:spacing w:val="-20"/>
        </w:rPr>
        <w:t>・</w:t>
      </w:r>
      <w:r>
        <w:rPr>
          <w:rFonts w:ascii="MS Mincho" w:hAnsi="MS Mincho" w:eastAsia="MS Mincho" w:cs="MS Mincho"/>
          <w:sz w:val="18"/>
          <w:szCs w:val="18"/>
          <w:color w:val="231F20"/>
          <w:spacing w:val="-20"/>
        </w:rPr>
        <w:t xml:space="preserve"> </w:t>
      </w:r>
      <w:r>
        <w:rPr>
          <w:rFonts w:ascii="SimSun" w:hAnsi="SimSun" w:eastAsia="SimSun" w:cs="SimSun"/>
          <w:sz w:val="18"/>
          <w:szCs w:val="18"/>
          <w:color w:val="231F20"/>
          <w:spacing w:val="-20"/>
        </w:rPr>
        <w:t>ファンデー</w:t>
      </w:r>
    </w:p>
    <w:p>
      <w:pPr>
        <w:ind w:left="22"/>
        <w:spacing w:before="13" w:line="185" w:lineRule="auto"/>
        <w:rPr>
          <w:rFonts w:ascii="MS Mincho" w:hAnsi="MS Mincho" w:eastAsia="MS Mincho" w:cs="MS Mincho"/>
          <w:sz w:val="18"/>
          <w:szCs w:val="18"/>
        </w:rPr>
      </w:pPr>
      <w:r>
        <w:rPr>
          <w:rFonts w:ascii="SimSun" w:hAnsi="SimSun" w:eastAsia="SimSun" w:cs="SimSun"/>
          <w:sz w:val="18"/>
          <w:szCs w:val="18"/>
          <w:color w:val="231F20"/>
          <w:spacing w:val="4"/>
        </w:rPr>
        <w:t>シ</w:t>
      </w:r>
      <w:r>
        <w:rPr>
          <w:rFonts w:ascii="SimSun" w:hAnsi="SimSun" w:eastAsia="SimSun" w:cs="SimSun"/>
          <w:sz w:val="18"/>
          <w:szCs w:val="18"/>
          <w:color w:val="231F20"/>
          <w:spacing w:val="3"/>
        </w:rPr>
        <w:t>ョ</w:t>
      </w:r>
      <w:r>
        <w:rPr>
          <w:rFonts w:ascii="SimSun" w:hAnsi="SimSun" w:eastAsia="SimSun" w:cs="SimSun"/>
          <w:sz w:val="18"/>
          <w:szCs w:val="18"/>
          <w:color w:val="231F20"/>
          <w:spacing w:val="2"/>
        </w:rPr>
        <w:t>ン(</w:t>
      </w:r>
      <w:r>
        <w:rPr>
          <w:rFonts w:ascii="Arial" w:hAnsi="Arial" w:eastAsia="Arial" w:cs="Arial"/>
          <w:sz w:val="18"/>
          <w:szCs w:val="18"/>
          <w:color w:val="231F20"/>
        </w:rPr>
        <w:t>OIF</w:t>
      </w:r>
      <w:r>
        <w:rPr>
          <w:rFonts w:ascii="MS Mincho" w:hAnsi="MS Mincho" w:eastAsia="MS Mincho" w:cs="MS Mincho"/>
          <w:sz w:val="18"/>
          <w:szCs w:val="18"/>
          <w:color w:val="231F20"/>
          <w:spacing w:val="2"/>
        </w:rPr>
        <w:t>)</w:t>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ind w:left="12"/>
        <w:spacing w:before="59" w:line="341" w:lineRule="exact"/>
        <w:rPr>
          <w:rFonts w:ascii="SimSun" w:hAnsi="SimSun" w:eastAsia="SimSun" w:cs="SimSun"/>
          <w:sz w:val="18"/>
          <w:szCs w:val="18"/>
        </w:rPr>
      </w:pPr>
      <w:r>
        <w:rPr>
          <w:rFonts w:ascii="Arial" w:hAnsi="Arial" w:eastAsia="Arial" w:cs="Arial"/>
          <w:sz w:val="18"/>
          <w:szCs w:val="18"/>
          <w:color w:val="231F20"/>
          <w:spacing w:val="-5"/>
          <w:position w:val="11"/>
        </w:rPr>
        <w:t>L</w:t>
      </w:r>
      <w:r>
        <w:rPr>
          <w:rFonts w:ascii="Arial" w:hAnsi="Arial" w:eastAsia="Arial" w:cs="Arial"/>
          <w:sz w:val="18"/>
          <w:szCs w:val="18"/>
          <w:color w:val="231F20"/>
          <w:spacing w:val="-4"/>
          <w:position w:val="11"/>
        </w:rPr>
        <w:t>inux</w:t>
      </w:r>
      <w:r>
        <w:rPr>
          <w:rFonts w:ascii="Arial" w:hAnsi="Arial" w:eastAsia="Arial" w:cs="Arial"/>
          <w:sz w:val="18"/>
          <w:szCs w:val="18"/>
          <w:color w:val="231F20"/>
          <w:spacing w:val="-8"/>
          <w:position w:val="11"/>
        </w:rPr>
        <w:t xml:space="preserve"> </w:t>
      </w:r>
      <w:r>
        <w:rPr>
          <w:rFonts w:ascii="SimSun" w:hAnsi="SimSun" w:eastAsia="SimSun" w:cs="SimSun"/>
          <w:sz w:val="18"/>
          <w:szCs w:val="18"/>
          <w:color w:val="231F20"/>
          <w:spacing w:val="-4"/>
          <w:position w:val="11"/>
        </w:rPr>
        <w:t>Foundation</w:t>
      </w:r>
    </w:p>
    <w:p>
      <w:pPr>
        <w:ind w:left="37"/>
        <w:spacing w:line="235" w:lineRule="auto"/>
        <w:rPr>
          <w:rFonts w:ascii="Arial" w:hAnsi="Arial" w:eastAsia="Arial" w:cs="Arial"/>
          <w:sz w:val="18"/>
          <w:szCs w:val="18"/>
        </w:rPr>
      </w:pPr>
      <w:r>
        <w:rPr>
          <w:rFonts w:ascii="SimSun" w:hAnsi="SimSun" w:eastAsia="SimSun" w:cs="SimSun"/>
          <w:sz w:val="18"/>
          <w:szCs w:val="18"/>
          <w:color w:val="231F20"/>
          <w:spacing w:val="-10"/>
        </w:rPr>
        <w:t>(</w:t>
      </w:r>
      <w:r>
        <w:rPr>
          <w:rFonts w:ascii="Arial" w:hAnsi="Arial" w:eastAsia="Arial" w:cs="Arial"/>
          <w:sz w:val="18"/>
          <w:szCs w:val="18"/>
          <w:color w:val="231F20"/>
          <w:spacing w:val="-5"/>
        </w:rPr>
        <w:t>LF</w:t>
      </w:r>
      <w:r>
        <w:rPr>
          <w:rFonts w:ascii="SimSun" w:hAnsi="SimSun" w:eastAsia="SimSun" w:cs="SimSun"/>
          <w:sz w:val="18"/>
          <w:szCs w:val="18"/>
          <w:color w:val="231F20"/>
          <w:spacing w:val="-10"/>
        </w:rPr>
        <w:t>)</w:t>
      </w:r>
      <w:r>
        <w:rPr>
          <w:rFonts w:ascii="SimSun" w:hAnsi="SimSun" w:eastAsia="SimSun" w:cs="SimSun"/>
          <w:sz w:val="18"/>
          <w:szCs w:val="18"/>
          <w:color w:val="231F20"/>
          <w:spacing w:val="-9"/>
        </w:rPr>
        <w:t xml:space="preserve"> </w:t>
      </w:r>
      <w:r>
        <w:rPr>
          <w:rFonts w:ascii="Arial" w:hAnsi="Arial" w:eastAsia="Arial" w:cs="Arial"/>
          <w:sz w:val="18"/>
          <w:szCs w:val="18"/>
          <w:color w:val="231F20"/>
          <w:spacing w:val="-5"/>
        </w:rPr>
        <w:t>LF</w:t>
      </w:r>
      <w:r>
        <w:rPr>
          <w:rFonts w:ascii="Arial" w:hAnsi="Arial" w:eastAsia="Arial" w:cs="Arial"/>
          <w:sz w:val="18"/>
          <w:szCs w:val="18"/>
          <w:color w:val="231F20"/>
          <w:spacing w:val="-5"/>
        </w:rPr>
        <w:t xml:space="preserve"> </w:t>
      </w:r>
      <w:r>
        <w:rPr>
          <w:rFonts w:ascii="Arial" w:hAnsi="Arial" w:eastAsia="Arial" w:cs="Arial"/>
          <w:sz w:val="18"/>
          <w:szCs w:val="18"/>
          <w:color w:val="231F20"/>
          <w:spacing w:val="-5"/>
        </w:rPr>
        <w:t>AI</w:t>
      </w:r>
      <w:r>
        <w:rPr>
          <w:rFonts w:ascii="Arial" w:hAnsi="Arial" w:eastAsia="Arial" w:cs="Arial"/>
          <w:sz w:val="18"/>
          <w:szCs w:val="18"/>
          <w:color w:val="231F20"/>
          <w:spacing w:val="-5"/>
        </w:rPr>
        <w:t xml:space="preserve"> </w:t>
      </w:r>
      <w:r>
        <w:rPr>
          <w:rFonts w:ascii="Arial" w:hAnsi="Arial" w:eastAsia="Arial" w:cs="Arial"/>
          <w:sz w:val="18"/>
          <w:szCs w:val="18"/>
          <w:color w:val="231F20"/>
          <w:spacing w:val="-5"/>
        </w:rPr>
        <w:t>&amp;</w:t>
      </w:r>
      <w:r>
        <w:rPr>
          <w:rFonts w:ascii="Arial" w:hAnsi="Arial" w:eastAsia="Arial" w:cs="Arial"/>
          <w:sz w:val="18"/>
          <w:szCs w:val="18"/>
          <w:color w:val="231F20"/>
          <w:spacing w:val="-5"/>
        </w:rPr>
        <w:t xml:space="preserve"> </w:t>
      </w:r>
      <w:r>
        <w:rPr>
          <w:rFonts w:ascii="Arial" w:hAnsi="Arial" w:eastAsia="Arial" w:cs="Arial"/>
          <w:sz w:val="18"/>
          <w:szCs w:val="18"/>
          <w:color w:val="231F20"/>
          <w:spacing w:val="-5"/>
        </w:rPr>
        <w:t>Data</w:t>
      </w:r>
    </w:p>
    <w:p>
      <w:pPr>
        <w:ind w:left="3"/>
        <w:spacing w:before="111" w:line="236" w:lineRule="auto"/>
        <w:rPr>
          <w:rFonts w:ascii="Arial" w:hAnsi="Arial" w:eastAsia="Arial" w:cs="Arial"/>
          <w:sz w:val="18"/>
          <w:szCs w:val="18"/>
        </w:rPr>
      </w:pPr>
      <w:r>
        <w:rPr>
          <w:rFonts w:ascii="SimSun" w:hAnsi="SimSun" w:eastAsia="SimSun" w:cs="SimSun"/>
          <w:sz w:val="18"/>
          <w:szCs w:val="18"/>
          <w:color w:val="231F20"/>
          <w:spacing w:val="-4"/>
        </w:rPr>
        <w:t>F</w:t>
      </w:r>
      <w:r>
        <w:rPr>
          <w:rFonts w:ascii="SimSun" w:hAnsi="SimSun" w:eastAsia="SimSun" w:cs="SimSun"/>
          <w:sz w:val="18"/>
          <w:szCs w:val="18"/>
          <w:color w:val="231F20"/>
          <w:spacing w:val="-3"/>
        </w:rPr>
        <w:t>oundation</w:t>
      </w:r>
      <w:r>
        <w:rPr>
          <w:rFonts w:ascii="SimSun" w:hAnsi="SimSun" w:eastAsia="SimSun" w:cs="SimSun"/>
          <w:sz w:val="18"/>
          <w:szCs w:val="18"/>
          <w:color w:val="231F20"/>
          <w:spacing w:val="-6"/>
        </w:rPr>
        <w:t xml:space="preserve"> </w:t>
      </w:r>
      <w:r>
        <w:rPr>
          <w:rFonts w:ascii="Arial" w:hAnsi="Arial" w:eastAsia="Arial" w:cs="Arial"/>
          <w:sz w:val="18"/>
          <w:szCs w:val="18"/>
          <w:color w:val="231F20"/>
          <w:spacing w:val="-3"/>
        </w:rPr>
        <w:t>RISC</w:t>
      </w:r>
      <w:r>
        <w:rPr>
          <w:rFonts w:ascii="Arial" w:hAnsi="Arial" w:eastAsia="Arial" w:cs="Arial"/>
          <w:sz w:val="18"/>
          <w:szCs w:val="18"/>
          <w:color w:val="231F20"/>
          <w:spacing w:val="-6"/>
        </w:rPr>
        <w:t>-</w:t>
      </w:r>
    </w:p>
    <w:p>
      <w:pPr>
        <w:spacing w:before="112" w:line="238" w:lineRule="auto"/>
        <w:rPr>
          <w:rFonts w:ascii="SimSun" w:hAnsi="SimSun" w:eastAsia="SimSun" w:cs="SimSun"/>
          <w:sz w:val="18"/>
          <w:szCs w:val="18"/>
        </w:rPr>
      </w:pPr>
      <w:r>
        <w:rPr>
          <w:rFonts w:ascii="Arial" w:hAnsi="Arial" w:eastAsia="Arial" w:cs="Arial"/>
          <w:sz w:val="18"/>
          <w:szCs w:val="18"/>
          <w:color w:val="231F20"/>
          <w:spacing w:val="-2"/>
        </w:rPr>
        <w:t>V</w:t>
      </w:r>
      <w:r>
        <w:rPr>
          <w:rFonts w:ascii="Arial" w:hAnsi="Arial" w:eastAsia="Arial" w:cs="Arial"/>
          <w:sz w:val="18"/>
          <w:szCs w:val="18"/>
          <w:color w:val="231F20"/>
          <w:spacing w:val="-2"/>
        </w:rPr>
        <w:t xml:space="preserve"> </w:t>
      </w:r>
      <w:r>
        <w:rPr>
          <w:rFonts w:ascii="SimSun" w:hAnsi="SimSun" w:eastAsia="SimSun" w:cs="SimSun"/>
          <w:sz w:val="18"/>
          <w:szCs w:val="18"/>
          <w:color w:val="231F20"/>
          <w:spacing w:val="-2"/>
        </w:rPr>
        <w:t>Foundatio</w:t>
      </w:r>
      <w:r>
        <w:rPr>
          <w:rFonts w:ascii="SimSun" w:hAnsi="SimSun" w:eastAsia="SimSun" w:cs="SimSun"/>
          <w:sz w:val="18"/>
          <w:szCs w:val="18"/>
          <w:color w:val="231F20"/>
        </w:rPr>
        <w:t>n</w:t>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spacing w:before="59" w:line="226" w:lineRule="auto"/>
        <w:rPr>
          <w:rFonts w:ascii="SimSun" w:hAnsi="SimSun" w:eastAsia="SimSun" w:cs="SimSun"/>
          <w:sz w:val="18"/>
          <w:szCs w:val="18"/>
        </w:rPr>
      </w:pPr>
      <w:r>
        <w:rPr>
          <w:rFonts w:ascii="Arial" w:hAnsi="Arial" w:eastAsia="Arial" w:cs="Arial"/>
          <w:sz w:val="18"/>
          <w:szCs w:val="18"/>
          <w:color w:val="231F20"/>
          <w:spacing w:val="-5"/>
        </w:rPr>
        <w:t>SODA</w:t>
      </w:r>
      <w:r>
        <w:rPr>
          <w:rFonts w:ascii="SimSun" w:hAnsi="SimSun" w:eastAsia="SimSun" w:cs="SimSun"/>
          <w:sz w:val="18"/>
          <w:szCs w:val="18"/>
          <w:color w:val="231F20"/>
          <w:spacing w:val="-9"/>
        </w:rPr>
        <w:t>基</w:t>
      </w:r>
      <w:r>
        <w:rPr>
          <w:rFonts w:ascii="SimSun" w:hAnsi="SimSun" w:eastAsia="SimSun" w:cs="SimSun"/>
          <w:sz w:val="18"/>
          <w:szCs w:val="18"/>
          <w:color w:val="231F20"/>
          <w:spacing w:val="-5"/>
        </w:rPr>
        <w:t>金</w:t>
      </w:r>
    </w:p>
    <w:p>
      <w:pPr>
        <w:ind w:left="25" w:firstLine="2"/>
        <w:spacing w:before="119" w:line="256" w:lineRule="auto"/>
        <w:rPr>
          <w:rFonts w:ascii="SimSun" w:hAnsi="SimSun" w:eastAsia="SimSun" w:cs="SimSun"/>
          <w:sz w:val="18"/>
          <w:szCs w:val="18"/>
        </w:rPr>
      </w:pPr>
      <w:r>
        <w:rPr>
          <w:rFonts w:ascii="SimSun" w:hAnsi="SimSun" w:eastAsia="SimSun" w:cs="SimSun"/>
          <w:sz w:val="18"/>
          <w:szCs w:val="18"/>
          <w:color w:val="231F20"/>
          <w:spacing w:val="-10"/>
        </w:rPr>
        <w:t>クラウドネイティブコンピューテ</w:t>
      </w:r>
      <w:r>
        <w:rPr>
          <w:rFonts w:ascii="SimSun" w:hAnsi="SimSun" w:eastAsia="SimSun" w:cs="SimSun"/>
          <w:sz w:val="18"/>
          <w:szCs w:val="18"/>
          <w:color w:val="231F20"/>
          <w:spacing w:val="-8"/>
        </w:rPr>
        <w:t>ィ</w:t>
      </w:r>
      <w:r>
        <w:rPr>
          <w:rFonts w:ascii="SimSun" w:hAnsi="SimSun" w:eastAsia="SimSun" w:cs="SimSun"/>
          <w:sz w:val="18"/>
          <w:szCs w:val="18"/>
          <w:color w:val="231F20"/>
        </w:rPr>
        <w:t xml:space="preserve"> </w:t>
      </w:r>
      <w:r>
        <w:rPr>
          <w:rFonts w:ascii="SimSun" w:hAnsi="SimSun" w:eastAsia="SimSun" w:cs="SimSun"/>
          <w:sz w:val="18"/>
          <w:szCs w:val="18"/>
          <w:color w:val="231F20"/>
          <w:spacing w:val="-10"/>
        </w:rPr>
        <w:t>ン</w:t>
      </w:r>
      <w:r>
        <w:rPr>
          <w:rFonts w:ascii="SimSun" w:hAnsi="SimSun" w:eastAsia="SimSun" w:cs="SimSun"/>
          <w:sz w:val="18"/>
          <w:szCs w:val="18"/>
          <w:color w:val="231F20"/>
          <w:spacing w:val="-9"/>
        </w:rPr>
        <w:t>グファウンデーション(</w:t>
      </w:r>
      <w:r>
        <w:rPr>
          <w:rFonts w:ascii="Arial" w:hAnsi="Arial" w:eastAsia="Arial" w:cs="Arial"/>
          <w:sz w:val="18"/>
          <w:szCs w:val="18"/>
          <w:color w:val="231F20"/>
          <w:spacing w:val="-9"/>
        </w:rPr>
        <w:t>CNCF</w:t>
      </w:r>
      <w:r>
        <w:rPr>
          <w:rFonts w:ascii="SimSun" w:hAnsi="SimSun" w:eastAsia="SimSun" w:cs="SimSun"/>
          <w:sz w:val="18"/>
          <w:szCs w:val="18"/>
          <w:color w:val="231F20"/>
          <w:spacing w:val="-9"/>
        </w:rPr>
        <w:t>)</w:t>
      </w:r>
    </w:p>
    <w:p>
      <w:pPr>
        <w:sectPr>
          <w:type w:val="continuous"/>
          <w:pgSz w:w="9360" w:h="13041"/>
          <w:pgMar w:top="1014" w:right="405" w:bottom="538" w:left="682" w:header="560" w:footer="315" w:gutter="0"/>
          <w:cols w:equalWidth="0" w:num="3">
            <w:col w:w="2654" w:space="100"/>
            <w:col w:w="2668" w:space="100"/>
            <w:col w:w="2751" w:space="0"/>
          </w:cols>
        </w:sectPr>
        <w:rPr/>
      </w:pPr>
    </w:p>
    <w:p>
      <w:pPr>
        <w:ind w:firstLine="602"/>
        <w:spacing w:before="160" w:line="180" w:lineRule="exact"/>
        <w:textAlignment w:val="center"/>
        <w:rPr/>
      </w:pPr>
      <w:r>
        <w:drawing>
          <wp:anchor distT="0" distB="0" distL="0" distR="0" simplePos="0" relativeHeight="286104576" behindDoc="1" locked="0" layoutInCell="0" allowOverlap="1">
            <wp:simplePos x="0" y="0"/>
            <wp:positionH relativeFrom="page">
              <wp:posOffset>0</wp:posOffset>
            </wp:positionH>
            <wp:positionV relativeFrom="page">
              <wp:posOffset>0</wp:posOffset>
            </wp:positionV>
            <wp:extent cx="5939790" cy="8266427"/>
            <wp:effectExtent l="0" t="0" r="0" b="0"/>
            <wp:wrapNone/>
            <wp:docPr id="2890" name="IM 2890"/>
            <wp:cNvGraphicFramePr/>
            <a:graphic>
              <a:graphicData uri="http://schemas.openxmlformats.org/drawingml/2006/picture">
                <pic:pic>
                  <pic:nvPicPr>
                    <pic:cNvPr id="2890" name="IM 2890"/>
                    <pic:cNvPicPr/>
                  </pic:nvPicPr>
                  <pic:blipFill>
                    <a:blip r:embed="rId2214"/>
                    <a:stretch>
                      <a:fillRect/>
                    </a:stretch>
                  </pic:blipFill>
                  <pic:spPr>
                    <a:xfrm rot="0">
                      <a:off x="0" y="0"/>
                      <a:ext cx="5939790" cy="8266427"/>
                    </a:xfrm>
                    <a:prstGeom prst="rect">
                      <a:avLst/>
                    </a:prstGeom>
                  </pic:spPr>
                </pic:pic>
              </a:graphicData>
            </a:graphic>
          </wp:anchor>
        </w:drawing>
      </w:r>
      <w:r>
        <w:drawing>
          <wp:anchor distT="0" distB="0" distL="0" distR="0" simplePos="0" relativeHeight="286105600" behindDoc="0" locked="0" layoutInCell="0" allowOverlap="1">
            <wp:simplePos x="0" y="0"/>
            <wp:positionH relativeFrom="page">
              <wp:posOffset>659892</wp:posOffset>
            </wp:positionH>
            <wp:positionV relativeFrom="page">
              <wp:posOffset>326136</wp:posOffset>
            </wp:positionV>
            <wp:extent cx="1565147" cy="142493"/>
            <wp:effectExtent l="0" t="0" r="0" b="0"/>
            <wp:wrapNone/>
            <wp:docPr id="2891" name="IM 2891"/>
            <wp:cNvGraphicFramePr/>
            <a:graphic>
              <a:graphicData uri="http://schemas.openxmlformats.org/drawingml/2006/picture">
                <pic:pic>
                  <pic:nvPicPr>
                    <pic:cNvPr id="2891" name="IM 2891"/>
                    <pic:cNvPicPr/>
                  </pic:nvPicPr>
                  <pic:blipFill>
                    <a:blip r:embed="rId2"/>
                    <a:stretch>
                      <a:fillRect/>
                    </a:stretch>
                  </pic:blipFill>
                  <pic:spPr>
                    <a:xfrm rot="0">
                      <a:off x="0" y="0"/>
                      <a:ext cx="1565147" cy="142493"/>
                    </a:xfrm>
                    <a:prstGeom prst="rect">
                      <a:avLst/>
                    </a:prstGeom>
                  </pic:spPr>
                </pic:pic>
              </a:graphicData>
            </a:graphic>
          </wp:anchor>
        </w:drawing>
      </w:r>
      <w:r>
        <w:drawing>
          <wp:anchor distT="0" distB="0" distL="0" distR="0" simplePos="0" relativeHeight="286103552" behindDoc="1" locked="0" layoutInCell="0" allowOverlap="1">
            <wp:simplePos x="0" y="0"/>
            <wp:positionH relativeFrom="page">
              <wp:posOffset>377952</wp:posOffset>
            </wp:positionH>
            <wp:positionV relativeFrom="page">
              <wp:posOffset>504444</wp:posOffset>
            </wp:positionV>
            <wp:extent cx="559117" cy="139445"/>
            <wp:effectExtent l="0" t="0" r="0" b="0"/>
            <wp:wrapNone/>
            <wp:docPr id="2892" name="IM 2892"/>
            <wp:cNvGraphicFramePr/>
            <a:graphic>
              <a:graphicData uri="http://schemas.openxmlformats.org/drawingml/2006/picture">
                <pic:pic>
                  <pic:nvPicPr>
                    <pic:cNvPr id="2892" name="IM 2892"/>
                    <pic:cNvPicPr/>
                  </pic:nvPicPr>
                  <pic:blipFill>
                    <a:blip r:embed="rId14"/>
                    <a:stretch>
                      <a:fillRect/>
                    </a:stretch>
                  </pic:blipFill>
                  <pic:spPr>
                    <a:xfrm rot="0">
                      <a:off x="0" y="0"/>
                      <a:ext cx="559117" cy="139445"/>
                    </a:xfrm>
                    <a:prstGeom prst="rect">
                      <a:avLst/>
                    </a:prstGeom>
                  </pic:spPr>
                </pic:pic>
              </a:graphicData>
            </a:graphic>
          </wp:anchor>
        </w:drawing>
      </w:r>
      <w:r>
        <w:pict>
          <v:group id="_x0000_s1226" style="mso-position-vertical-relative:line;mso-position-horizontal-relative:char;width:102.25pt;height:9pt;" filled="false" stroked="false" coordsize="2045,180" coordorigin="0,0">
            <v:shape id="_x0000_s1227" style="position:absolute;left:0;top:13;width:2045;height:166;" filled="false" stroked="false" type="#_x0000_t75">
              <v:imagedata r:id="rId2215"/>
            </v:shape>
            <v:shape id="_x0000_s1228" style="position:absolute;left:-20;top:-20;width:2085;height:256;" filled="false" stroked="false" type="#_x0000_t202">
              <v:fill on="false"/>
              <v:stroke on="false"/>
              <v:path/>
              <v:imagedata o:title=""/>
              <o:lock v:ext="edit" aspectratio="false"/>
              <v:textbox inset="0mm,0mm,0mm,0mm">
                <w:txbxContent>
                  <w:p>
                    <w:pPr>
                      <w:ind w:left="26"/>
                      <w:spacing w:before="19" w:line="191" w:lineRule="auto"/>
                      <w:rPr>
                        <w:rFonts w:ascii="Arial" w:hAnsi="Arial" w:eastAsia="Arial" w:cs="Arial"/>
                        <w:sz w:val="18"/>
                        <w:szCs w:val="18"/>
                      </w:rPr>
                    </w:pPr>
                    <w:r>
                      <w:rPr>
                        <w:rFonts w:ascii="Arial" w:hAnsi="Arial" w:eastAsia="Arial" w:cs="Arial"/>
                        <w:sz w:val="18"/>
                        <w:szCs w:val="18"/>
                        <w:color w:val="77787B"/>
                        <w:spacing w:val="-2"/>
                      </w:rPr>
                      <w:t>2</w:t>
                    </w:r>
                    <w:r>
                      <w:rPr>
                        <w:rFonts w:ascii="Arial" w:hAnsi="Arial" w:eastAsia="Arial" w:cs="Arial"/>
                        <w:sz w:val="18"/>
                        <w:szCs w:val="18"/>
                        <w:color w:val="77787B"/>
                        <w:spacing w:val="-1"/>
                      </w:rPr>
                      <w:t>022</w:t>
                    </w:r>
                  </w:p>
                </w:txbxContent>
              </v:textbox>
            </v:shape>
          </v:group>
        </w:pict>
      </w:r>
    </w:p>
    <w:sectPr>
      <w:headerReference w:type="default" r:id="rId2212"/>
      <w:footerReference w:type="default" r:id="rId2213"/>
      <w:pgSz w:w="9360" w:h="13041"/>
      <w:pgMar w:top="400" w:right="5" w:bottom="538" w:left="0" w:header="0" w:footer="315"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0</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100</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101</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102</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95"/>
      <w:spacing w:line="194" w:lineRule="auto"/>
      <w:rPr>
        <w:rFonts w:ascii="Arial" w:hAnsi="Arial" w:eastAsia="Arial" w:cs="Arial"/>
        <w:sz w:val="24"/>
        <w:szCs w:val="24"/>
      </w:rPr>
    </w:pPr>
    <w:r>
      <w:rPr>
        <w:rFonts w:ascii="Arial" w:hAnsi="Arial" w:eastAsia="Arial" w:cs="Arial"/>
        <w:sz w:val="24"/>
        <w:szCs w:val="24"/>
        <w:color w:val="231F20"/>
        <w:spacing w:val="-12"/>
        <w:w w:val="91"/>
      </w:rPr>
      <w:t>103</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104</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105</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106</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5"/>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107</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108</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109</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2"/>
      <w:spacing w:line="194" w:lineRule="auto"/>
      <w:jc w:val="right"/>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1</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110</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111</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112</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8"/>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113</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114</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115</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116</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117</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118</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119</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2</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120</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121</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122</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1"/>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123</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124</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125</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126</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1"/>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127</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128</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6"/>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129</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79"/>
      </w:rPr>
      <w:t>13</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130</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131</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132</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9"/>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133</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134</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135</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136</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9"/>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137</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138</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139</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4</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140</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22"/>
      <w:spacing w:line="194" w:lineRule="auto"/>
      <w:rPr>
        <w:rFonts w:ascii="Arial" w:hAnsi="Arial" w:eastAsia="Arial" w:cs="Arial"/>
        <w:sz w:val="24"/>
        <w:szCs w:val="24"/>
      </w:rPr>
    </w:pPr>
    <w:r>
      <w:rPr>
        <w:rFonts w:ascii="Arial" w:hAnsi="Arial" w:eastAsia="Arial" w:cs="Arial"/>
        <w:sz w:val="24"/>
        <w:szCs w:val="24"/>
        <w:color w:val="231F20"/>
        <w:spacing w:val="-12"/>
        <w:w w:val="91"/>
      </w:rPr>
      <w:t>141</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142</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6"/>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143</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144</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0"/>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145</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146</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147</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2"/>
        <w:w w:val="91"/>
      </w:rPr>
      <w:t>148</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149</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4"/>
      <w:spacing w:line="194" w:lineRule="auto"/>
      <w:jc w:val="right"/>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5</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150</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2"/>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151</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152</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7"/>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153</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154</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1"/>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155</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156</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157</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158</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159</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6</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160</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161</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162</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163</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164</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5"/>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165</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166</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6"/>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167</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168</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0"/>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169</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
      <w:spacing w:line="194" w:lineRule="auto"/>
      <w:jc w:val="right"/>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7</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170</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171</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172</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173</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174</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4"/>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175</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176</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2"/>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177</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178</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3"/>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179</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8</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180</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181</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182</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9"/>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183</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184</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185</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186</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3"/>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187</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188</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4"/>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189</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07"/>
      <w:spacing w:line="194" w:lineRule="auto"/>
      <w:rPr>
        <w:rFonts w:ascii="Arial" w:hAnsi="Arial" w:eastAsia="Arial" w:cs="Arial"/>
        <w:sz w:val="24"/>
        <w:szCs w:val="24"/>
      </w:rPr>
    </w:pPr>
    <w:r>
      <w:rPr>
        <w:rFonts w:ascii="Arial" w:hAnsi="Arial" w:eastAsia="Arial" w:cs="Arial"/>
        <w:sz w:val="24"/>
        <w:szCs w:val="24"/>
        <w:color w:val="231F20"/>
        <w:spacing w:val="-20"/>
      </w:rPr>
      <w:t>1</w:t>
    </w:r>
    <w:r>
      <w:rPr>
        <w:rFonts w:ascii="Arial" w:hAnsi="Arial" w:eastAsia="Arial" w:cs="Arial"/>
        <w:sz w:val="24"/>
        <w:szCs w:val="24"/>
        <w:color w:val="231F20"/>
        <w:spacing w:val="-18"/>
      </w:rPr>
      <w:t>9</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190</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191</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192</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3"/>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193</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194</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9"/>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195</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196</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7"/>
      <w:spacing w:line="194" w:lineRule="auto"/>
      <w:jc w:val="right"/>
      <w:rPr>
        <w:rFonts w:ascii="Arial" w:hAnsi="Arial" w:eastAsia="Arial" w:cs="Arial"/>
        <w:sz w:val="24"/>
        <w:szCs w:val="24"/>
      </w:rPr>
    </w:pPr>
    <w:r>
      <w:rPr>
        <w:rFonts w:ascii="Arial" w:hAnsi="Arial" w:eastAsia="Arial" w:cs="Arial"/>
        <w:sz w:val="24"/>
        <w:szCs w:val="24"/>
        <w:color w:val="231F20"/>
        <w:spacing w:val="-12"/>
        <w:w w:val="91"/>
      </w:rPr>
      <w:t>197</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94" w:lineRule="auto"/>
      <w:rPr>
        <w:rFonts w:ascii="Arial" w:hAnsi="Arial" w:eastAsia="Arial" w:cs="Arial"/>
        <w:sz w:val="24"/>
        <w:szCs w:val="24"/>
      </w:rPr>
    </w:pPr>
    <w:r>
      <w:rPr>
        <w:rFonts w:ascii="Arial" w:hAnsi="Arial" w:eastAsia="Arial" w:cs="Arial"/>
        <w:sz w:val="24"/>
        <w:szCs w:val="24"/>
        <w:color w:val="231F20"/>
        <w:spacing w:val="-12"/>
        <w:w w:val="91"/>
      </w:rPr>
      <w:t>198</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0"/>
        <w:w w:val="81"/>
      </w:rPr>
      <w:t>199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0</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00</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201</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02</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203</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04</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05</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06</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3"/>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07</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08</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09</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6"/>
      <w:spacing w:line="194" w:lineRule="auto"/>
      <w:jc w:val="right"/>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1</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10</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211</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12</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213</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14</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2"/>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15</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16</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4"/>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17</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18</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4"/>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19</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2</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20</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1"/>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21</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22</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223</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24</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225</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26</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227</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28</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9"/>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29</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3"/>
      <w:spacing w:line="194" w:lineRule="auto"/>
      <w:jc w:val="right"/>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3</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30</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231</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32</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233</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34</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235</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36</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6"/>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37</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38</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8"/>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39</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4</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40</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7"/>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41</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42</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1"/>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43</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44</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2"/>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45</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46</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2"/>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47</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48</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09"/>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49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4"/>
      <w:spacing w:line="194" w:lineRule="auto"/>
      <w:jc w:val="right"/>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5</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50</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251</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52</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7"/>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53</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54</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1"/>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55</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56</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257</w:t>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58</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6"/>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59</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6</w:t>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60</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9"/>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61</w:t>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62</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263</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64</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8"/>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65</w:t>
    </w:r>
  </w:p>
</w:ftr>
</file>

<file path=word/footer2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66</w:t>
    </w:r>
  </w:p>
</w:ftr>
</file>

<file path=word/footer2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267</w:t>
    </w:r>
  </w:p>
</w:ftr>
</file>

<file path=word/footer2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68</w:t>
    </w:r>
  </w:p>
</w:ftr>
</file>

<file path=word/footer2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269</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4"/>
      <w:spacing w:line="194" w:lineRule="auto"/>
      <w:jc w:val="right"/>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7</w:t>
    </w:r>
  </w:p>
</w:ftr>
</file>

<file path=word/footer2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70</w:t>
    </w:r>
  </w:p>
</w:ftr>
</file>

<file path=word/footer2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271</w:t>
    </w:r>
  </w:p>
</w:ftr>
</file>

<file path=word/footer2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72</w:t>
    </w:r>
  </w:p>
</w:ftr>
</file>

<file path=word/footer2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73</w:t>
    </w:r>
  </w:p>
</w:ftr>
</file>

<file path=word/footer2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74</w:t>
    </w:r>
  </w:p>
</w:ftr>
</file>

<file path=word/footer2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5"/>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75</w:t>
    </w:r>
  </w:p>
</w:ftr>
</file>

<file path=word/footer2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76</w:t>
    </w:r>
  </w:p>
</w:ftr>
</file>

<file path=word/footer2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277</w:t>
    </w:r>
  </w:p>
</w:ftr>
</file>

<file path=word/footer2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78</w:t>
    </w:r>
  </w:p>
</w:ftr>
</file>

<file path=word/footer2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7"/>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79</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8</w:t>
    </w:r>
  </w:p>
</w:ftr>
</file>

<file path=word/footer2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80</w:t>
    </w:r>
  </w:p>
</w:ftr>
</file>

<file path=word/footer2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81</w:t>
    </w:r>
  </w:p>
</w:ftr>
</file>

<file path=word/footer2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82</w:t>
    </w:r>
  </w:p>
</w:ftr>
</file>

<file path=word/footer2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3"/>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83</w:t>
    </w:r>
  </w:p>
</w:ftr>
</file>

<file path=word/footer2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84</w:t>
    </w:r>
  </w:p>
</w:ftr>
</file>

<file path=word/footer2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285</w:t>
    </w:r>
  </w:p>
</w:ftr>
</file>

<file path=word/footer2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86</w:t>
    </w:r>
  </w:p>
</w:ftr>
</file>

<file path=word/footer2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287</w:t>
    </w:r>
  </w:p>
</w:ftr>
</file>

<file path=word/footer2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88</w:t>
    </w:r>
  </w:p>
</w:ftr>
</file>

<file path=word/footer2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6"/>
      </w:rPr>
      <w:t>289</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
      <w:spacing w:line="194" w:lineRule="auto"/>
      <w:jc w:val="right"/>
      <w:rPr>
        <w:rFonts w:ascii="Arial" w:hAnsi="Arial" w:eastAsia="Arial" w:cs="Arial"/>
        <w:sz w:val="24"/>
        <w:szCs w:val="24"/>
      </w:rPr>
    </w:pPr>
    <w:r>
      <w:rPr>
        <w:rFonts w:ascii="Arial" w:hAnsi="Arial" w:eastAsia="Arial" w:cs="Arial"/>
        <w:sz w:val="24"/>
        <w:szCs w:val="24"/>
        <w:color w:val="231F20"/>
        <w:spacing w:val="-16"/>
      </w:rPr>
      <w:t>2</w:t>
    </w:r>
    <w:r>
      <w:rPr>
        <w:rFonts w:ascii="Arial" w:hAnsi="Arial" w:eastAsia="Arial" w:cs="Arial"/>
        <w:sz w:val="24"/>
        <w:szCs w:val="24"/>
        <w:color w:val="231F20"/>
        <w:spacing w:val="-14"/>
      </w:rPr>
      <w:t>9</w:t>
    </w:r>
  </w:p>
</w:ftr>
</file>

<file path=word/footer2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90</w:t>
    </w:r>
  </w:p>
</w:ftr>
</file>

<file path=word/footer2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91</w:t>
    </w:r>
  </w:p>
</w:ftr>
</file>

<file path=word/footer2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92</w:t>
    </w:r>
  </w:p>
</w:ftr>
</file>

<file path=word/footer2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5"/>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93</w:t>
    </w:r>
  </w:p>
</w:ftr>
</file>

<file path=word/footer2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94</w:t>
    </w:r>
  </w:p>
</w:ftr>
</file>

<file path=word/footer2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95</w:t>
    </w:r>
  </w:p>
</w:ftr>
</file>

<file path=word/footer2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96</w:t>
    </w:r>
  </w:p>
</w:ftr>
</file>

<file path=word/footer2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6"/>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97</w:t>
    </w:r>
  </w:p>
</w:ftr>
</file>

<file path=word/footer2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94" w:lineRule="auto"/>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98</w:t>
    </w:r>
  </w:p>
</w:ftr>
</file>

<file path=word/footer2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0"/>
      <w:spacing w:line="194" w:lineRule="auto"/>
      <w:jc w:val="right"/>
      <w:rPr>
        <w:rFonts w:ascii="Arial" w:hAnsi="Arial" w:eastAsia="Arial" w:cs="Arial"/>
        <w:sz w:val="24"/>
        <w:szCs w:val="24"/>
      </w:rPr>
    </w:pPr>
    <w:r>
      <w:rPr>
        <w:rFonts w:ascii="Arial" w:hAnsi="Arial" w:eastAsia="Arial" w:cs="Arial"/>
        <w:sz w:val="24"/>
        <w:szCs w:val="24"/>
        <w:color w:val="231F20"/>
        <w:spacing w:val="-21"/>
      </w:rPr>
      <w:t>2</w:t>
    </w:r>
    <w:r>
      <w:rPr>
        <w:rFonts w:ascii="Arial" w:hAnsi="Arial" w:eastAsia="Arial" w:cs="Arial"/>
        <w:sz w:val="24"/>
        <w:szCs w:val="24"/>
        <w:color w:val="231F20"/>
        <w:spacing w:val="-19"/>
      </w:rPr>
      <w:t>99</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55"/>
      <w:spacing w:line="194" w:lineRule="auto"/>
      <w:rPr>
        <w:rFonts w:ascii="Arial" w:hAnsi="Arial" w:eastAsia="Arial" w:cs="Arial"/>
        <w:sz w:val="24"/>
        <w:szCs w:val="24"/>
      </w:rPr>
    </w:pPr>
    <w:r>
      <w:rPr>
        <w:rFonts w:ascii="Arial" w:hAnsi="Arial" w:eastAsia="Arial" w:cs="Arial"/>
        <w:sz w:val="24"/>
        <w:szCs w:val="24"/>
        <w:color w:val="231F20"/>
      </w:rPr>
      <w:t>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0</w:t>
    </w:r>
  </w:p>
</w:ftr>
</file>

<file path=word/footer3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00</w:t>
    </w:r>
  </w:p>
</w:ftr>
</file>

<file path=word/footer3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4"/>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01</w:t>
    </w:r>
  </w:p>
</w:ftr>
</file>

<file path=word/footer3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02</w:t>
    </w:r>
  </w:p>
</w:ftr>
</file>

<file path=word/footer3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4"/>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03</w:t>
    </w:r>
  </w:p>
</w:ftr>
</file>

<file path=word/footer3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04</w:t>
    </w:r>
  </w:p>
</w:ftr>
</file>

<file path=word/footer3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305</w:t>
    </w:r>
  </w:p>
</w:ftr>
</file>

<file path=word/footer3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06</w:t>
    </w:r>
  </w:p>
</w:ftr>
</file>

<file path=word/footer3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307</w:t>
    </w:r>
  </w:p>
</w:ftr>
</file>

<file path=word/footer3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08</w:t>
    </w:r>
  </w:p>
</w:ftr>
</file>

<file path=word/footer3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309</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1"/>
      <w:spacing w:line="194" w:lineRule="auto"/>
      <w:jc w:val="right"/>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1</w:t>
    </w:r>
  </w:p>
</w:ftr>
</file>

<file path=word/footer3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10</w:t>
    </w:r>
  </w:p>
</w:ftr>
</file>

<file path=word/footer3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311</w:t>
    </w:r>
  </w:p>
</w:ftr>
</file>

<file path=word/footer3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12</w:t>
    </w:r>
  </w:p>
</w:ftr>
</file>

<file path=word/footer3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3"/>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13</w:t>
    </w:r>
  </w:p>
</w:ftr>
</file>

<file path=word/footer3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14</w:t>
    </w:r>
  </w:p>
</w:ftr>
</file>

<file path=word/footer3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15</w:t>
    </w:r>
  </w:p>
</w:ftr>
</file>

<file path=word/footer3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16</w:t>
    </w:r>
  </w:p>
</w:ftr>
</file>

<file path=word/footer3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17</w:t>
    </w:r>
  </w:p>
</w:ftr>
</file>

<file path=word/footer3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18</w:t>
    </w:r>
  </w:p>
</w:ftr>
</file>

<file path=word/footer3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19</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2</w:t>
    </w:r>
  </w:p>
</w:ftr>
</file>

<file path=word/footer3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20</w:t>
    </w:r>
  </w:p>
</w:ftr>
</file>

<file path=word/footer3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94"/>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21</w:t>
    </w:r>
  </w:p>
</w:ftr>
</file>

<file path=word/footer3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22</w:t>
    </w:r>
  </w:p>
</w:ftr>
</file>

<file path=word/footer3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323</w:t>
    </w:r>
  </w:p>
</w:ftr>
</file>

<file path=word/footer3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24</w:t>
    </w:r>
  </w:p>
</w:ftr>
</file>

<file path=word/footer3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8"/>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25</w:t>
    </w:r>
  </w:p>
</w:ftr>
</file>

<file path=word/footer3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26</w:t>
    </w:r>
  </w:p>
</w:ftr>
</file>

<file path=word/footer3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6"/>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27</w:t>
    </w:r>
  </w:p>
</w:ftr>
</file>

<file path=word/footer3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28</w:t>
    </w:r>
  </w:p>
</w:ftr>
</file>

<file path=word/footer3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7"/>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29</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6"/>
      <w:spacing w:line="194" w:lineRule="auto"/>
      <w:jc w:val="right"/>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3</w:t>
    </w:r>
  </w:p>
</w:ftr>
</file>

<file path=word/footer3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30</w:t>
    </w:r>
  </w:p>
</w:ftr>
</file>

<file path=word/footer3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4"/>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31</w:t>
    </w:r>
  </w:p>
</w:ftr>
</file>

<file path=word/footer3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32</w:t>
    </w:r>
  </w:p>
</w:ftr>
</file>

<file path=word/footer3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333</w:t>
    </w:r>
  </w:p>
</w:ftr>
</file>

<file path=word/footer3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34</w:t>
    </w:r>
  </w:p>
</w:ftr>
</file>

<file path=word/footer3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335</w:t>
    </w:r>
  </w:p>
</w:ftr>
</file>

<file path=word/footer3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36</w:t>
    </w:r>
  </w:p>
</w:ftr>
</file>

<file path=word/footer3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337</w:t>
    </w:r>
  </w:p>
</w:ftr>
</file>

<file path=word/footer3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38</w:t>
    </w:r>
  </w:p>
</w:ftr>
</file>

<file path=word/footer3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339</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4</w:t>
    </w:r>
  </w:p>
</w:ftr>
</file>

<file path=word/footer3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40</w:t>
    </w:r>
  </w:p>
</w:ftr>
</file>

<file path=word/footer3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6"/>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41</w:t>
    </w:r>
  </w:p>
</w:ftr>
</file>

<file path=word/footer3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42</w:t>
    </w:r>
  </w:p>
</w:ftr>
</file>

<file path=word/footer3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43</w:t>
    </w:r>
  </w:p>
</w:ftr>
</file>

<file path=word/footer3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44</w:t>
    </w:r>
  </w:p>
</w:ftr>
</file>

<file path=word/footer3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345</w:t>
    </w:r>
  </w:p>
</w:ftr>
</file>

<file path=word/footer3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46</w:t>
    </w:r>
  </w:p>
</w:ftr>
</file>

<file path=word/footer3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82"/>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47</w:t>
    </w:r>
  </w:p>
</w:ftr>
</file>

<file path=word/footer3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48</w:t>
    </w:r>
  </w:p>
</w:ftr>
</file>

<file path=word/footer3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49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82"/>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5</w:t>
    </w:r>
  </w:p>
</w:ftr>
</file>

<file path=word/footer3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50</w:t>
    </w:r>
  </w:p>
</w:ftr>
</file>

<file path=word/footer3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5"/>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51</w:t>
    </w:r>
  </w:p>
</w:ftr>
</file>

<file path=word/footer3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52</w:t>
    </w:r>
  </w:p>
</w:ftr>
</file>

<file path=word/footer3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2"/>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53</w:t>
    </w:r>
  </w:p>
</w:ftr>
</file>

<file path=word/footer3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54</w:t>
    </w:r>
  </w:p>
</w:ftr>
</file>

<file path=word/footer3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355</w:t>
    </w:r>
  </w:p>
</w:ftr>
</file>

<file path=word/footer3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56</w:t>
    </w:r>
  </w:p>
</w:ftr>
</file>

<file path=word/footer3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357</w:t>
    </w:r>
  </w:p>
</w:ftr>
</file>

<file path=word/footer3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58</w:t>
    </w:r>
  </w:p>
</w:ftr>
</file>

<file path=word/footer3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359</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6</w:t>
    </w:r>
  </w:p>
</w:ftr>
</file>

<file path=word/footer3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60</w:t>
    </w:r>
  </w:p>
</w:ftr>
</file>

<file path=word/footer3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361</w:t>
    </w:r>
  </w:p>
</w:ftr>
</file>

<file path=word/footer3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62</w:t>
    </w:r>
  </w:p>
</w:ftr>
</file>

<file path=word/footer3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63</w:t>
    </w:r>
  </w:p>
</w:ftr>
</file>

<file path=word/footer3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64</w:t>
    </w:r>
  </w:p>
</w:ftr>
</file>

<file path=word/footer3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365</w:t>
    </w:r>
  </w:p>
</w:ftr>
</file>

<file path=word/footer3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66</w:t>
    </w:r>
  </w:p>
</w:ftr>
</file>

<file path=word/footer3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67</w:t>
    </w:r>
  </w:p>
</w:ftr>
</file>

<file path=word/footer3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68</w:t>
    </w:r>
  </w:p>
</w:ftr>
</file>

<file path=word/footer3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2"/>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69</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82"/>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7</w:t>
    </w:r>
  </w:p>
</w:ftr>
</file>

<file path=word/footer3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70</w:t>
    </w:r>
  </w:p>
</w:ftr>
</file>

<file path=word/footer3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4" w:lineRule="auto"/>
      <w:jc w:val="right"/>
      <w:rPr>
        <w:rFonts w:ascii="Arial" w:hAnsi="Arial" w:eastAsia="Arial" w:cs="Arial"/>
        <w:sz w:val="24"/>
        <w:szCs w:val="24"/>
      </w:rPr>
    </w:pPr>
    <w:r>
      <w:rPr>
        <w:rFonts w:ascii="Arial" w:hAnsi="Arial" w:eastAsia="Arial" w:cs="Arial"/>
        <w:sz w:val="24"/>
        <w:szCs w:val="24"/>
        <w:color w:val="231F20"/>
        <w:spacing w:val="-11"/>
        <w:w w:val="85"/>
      </w:rPr>
      <w:t>371</w:t>
    </w:r>
  </w:p>
</w:ftr>
</file>

<file path=word/footer3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72</w:t>
    </w:r>
  </w:p>
</w:ftr>
</file>

<file path=word/footer3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5"/>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73</w:t>
    </w:r>
  </w:p>
</w:ftr>
</file>

<file path=word/footer3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74</w:t>
    </w:r>
  </w:p>
</w:ftr>
</file>

<file path=word/footer3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7"/>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75</w:t>
    </w:r>
  </w:p>
</w:ftr>
</file>

<file path=word/footer3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76</w:t>
    </w:r>
  </w:p>
</w:ftr>
</file>

<file path=word/footer3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9"/>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77</w:t>
    </w:r>
  </w:p>
</w:ftr>
</file>

<file path=word/footer3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78</w:t>
    </w:r>
  </w:p>
</w:ftr>
</file>

<file path=word/footer3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5"/>
      <w:spacing w:line="194" w:lineRule="auto"/>
      <w:jc w:val="right"/>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79</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8</w:t>
    </w:r>
  </w:p>
</w:ftr>
</file>

<file path=word/footer3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3"/>
      <w:spacing w:line="194" w:lineRule="auto"/>
      <w:rPr>
        <w:rFonts w:ascii="Arial" w:hAnsi="Arial" w:eastAsia="Arial" w:cs="Arial"/>
        <w:sz w:val="24"/>
        <w:szCs w:val="24"/>
      </w:rPr>
    </w:pPr>
    <w:r>
      <w:rPr>
        <w:rFonts w:ascii="Arial" w:hAnsi="Arial" w:eastAsia="Arial" w:cs="Arial"/>
        <w:sz w:val="24"/>
        <w:szCs w:val="24"/>
        <w:color w:val="231F20"/>
        <w:spacing w:val="-21"/>
      </w:rPr>
      <w:t>3</w:t>
    </w:r>
    <w:r>
      <w:rPr>
        <w:rFonts w:ascii="Arial" w:hAnsi="Arial" w:eastAsia="Arial" w:cs="Arial"/>
        <w:sz w:val="24"/>
        <w:szCs w:val="24"/>
        <w:color w:val="231F20"/>
        <w:spacing w:val="-20"/>
      </w:rPr>
      <w:t>80</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4"/>
      <w:spacing w:line="194" w:lineRule="auto"/>
      <w:jc w:val="right"/>
      <w:rPr>
        <w:rFonts w:ascii="Arial" w:hAnsi="Arial" w:eastAsia="Arial" w:cs="Arial"/>
        <w:sz w:val="24"/>
        <w:szCs w:val="24"/>
      </w:rPr>
    </w:pPr>
    <w:r>
      <w:rPr>
        <w:rFonts w:ascii="Arial" w:hAnsi="Arial" w:eastAsia="Arial" w:cs="Arial"/>
        <w:sz w:val="24"/>
        <w:szCs w:val="24"/>
        <w:color w:val="231F20"/>
        <w:spacing w:val="-16"/>
      </w:rPr>
      <w:t>3</w:t>
    </w:r>
    <w:r>
      <w:rPr>
        <w:rFonts w:ascii="Arial" w:hAnsi="Arial" w:eastAsia="Arial" w:cs="Arial"/>
        <w:sz w:val="24"/>
        <w:szCs w:val="24"/>
        <w:color w:val="231F20"/>
        <w:spacing w:val="-15"/>
      </w:rPr>
      <w:t>9</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93" w:lineRule="auto"/>
      <w:rPr>
        <w:rFonts w:ascii="Arial" w:hAnsi="Arial" w:eastAsia="Arial" w:cs="Arial"/>
        <w:sz w:val="24"/>
        <w:szCs w:val="24"/>
      </w:rPr>
    </w:pPr>
    <w:r>
      <w:rPr>
        <w:rFonts w:ascii="Arial" w:hAnsi="Arial" w:eastAsia="Arial" w:cs="Arial"/>
        <w:sz w:val="24"/>
        <w:szCs w:val="24"/>
        <w:color w:val="231F20"/>
      </w:rPr>
      <w:t>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
      <w:spacing w:line="194" w:lineRule="auto"/>
      <w:rPr>
        <w:rFonts w:ascii="Arial" w:hAnsi="Arial" w:eastAsia="Arial" w:cs="Arial"/>
        <w:sz w:val="24"/>
        <w:szCs w:val="24"/>
      </w:rPr>
    </w:pPr>
    <w:r>
      <w:rPr>
        <w:rFonts w:ascii="Arial" w:hAnsi="Arial" w:eastAsia="Arial" w:cs="Arial"/>
        <w:sz w:val="24"/>
        <w:szCs w:val="24"/>
        <w:color w:val="231F20"/>
        <w:spacing w:val="-14"/>
      </w:rPr>
      <w:t>40</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62"/>
      <w:spacing w:line="194" w:lineRule="auto"/>
      <w:jc w:val="right"/>
      <w:rPr>
        <w:rFonts w:ascii="Arial" w:hAnsi="Arial" w:eastAsia="Arial" w:cs="Arial"/>
        <w:sz w:val="24"/>
        <w:szCs w:val="24"/>
      </w:rPr>
    </w:pPr>
    <w:r>
      <w:rPr>
        <w:rFonts w:ascii="Arial" w:hAnsi="Arial" w:eastAsia="Arial" w:cs="Arial"/>
        <w:sz w:val="24"/>
        <w:szCs w:val="24"/>
        <w:color w:val="231F20"/>
        <w:spacing w:val="-14"/>
      </w:rPr>
      <w:t>41</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94" w:lineRule="auto"/>
      <w:rPr>
        <w:rFonts w:ascii="Arial" w:hAnsi="Arial" w:eastAsia="Arial" w:cs="Arial"/>
        <w:sz w:val="24"/>
        <w:szCs w:val="24"/>
      </w:rPr>
    </w:pPr>
    <w:r>
      <w:rPr>
        <w:rFonts w:ascii="Arial" w:hAnsi="Arial" w:eastAsia="Arial" w:cs="Arial"/>
        <w:sz w:val="24"/>
        <w:szCs w:val="24"/>
        <w:color w:val="231F20"/>
        <w:spacing w:val="-14"/>
      </w:rPr>
      <w:t>42</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6"/>
      <w:spacing w:line="194" w:lineRule="auto"/>
      <w:rPr>
        <w:rFonts w:ascii="Arial" w:hAnsi="Arial" w:eastAsia="Arial" w:cs="Arial"/>
        <w:sz w:val="24"/>
        <w:szCs w:val="24"/>
      </w:rPr>
    </w:pPr>
    <w:r>
      <w:rPr>
        <w:rFonts w:ascii="Arial" w:hAnsi="Arial" w:eastAsia="Arial" w:cs="Arial"/>
        <w:sz w:val="24"/>
        <w:szCs w:val="24"/>
        <w:color w:val="231F20"/>
        <w:spacing w:val="-14"/>
      </w:rPr>
      <w:t>43</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93" w:lineRule="auto"/>
      <w:rPr>
        <w:rFonts w:ascii="Arial" w:hAnsi="Arial" w:eastAsia="Arial" w:cs="Arial"/>
        <w:sz w:val="24"/>
        <w:szCs w:val="24"/>
      </w:rPr>
    </w:pPr>
    <w:r>
      <w:rPr>
        <w:rFonts w:ascii="Arial" w:hAnsi="Arial" w:eastAsia="Arial" w:cs="Arial"/>
        <w:sz w:val="24"/>
        <w:szCs w:val="24"/>
        <w:color w:val="231F20"/>
        <w:spacing w:val="-14"/>
      </w:rPr>
      <w:t>44</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5"/>
      <w:spacing w:line="193" w:lineRule="auto"/>
      <w:jc w:val="right"/>
      <w:rPr>
        <w:rFonts w:ascii="Arial" w:hAnsi="Arial" w:eastAsia="Arial" w:cs="Arial"/>
        <w:sz w:val="24"/>
        <w:szCs w:val="24"/>
      </w:rPr>
    </w:pPr>
    <w:r>
      <w:rPr>
        <w:rFonts w:ascii="Arial" w:hAnsi="Arial" w:eastAsia="Arial" w:cs="Arial"/>
        <w:sz w:val="24"/>
        <w:szCs w:val="24"/>
        <w:color w:val="231F20"/>
        <w:spacing w:val="-14"/>
      </w:rPr>
      <w:t>45</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94" w:lineRule="auto"/>
      <w:rPr>
        <w:rFonts w:ascii="Arial" w:hAnsi="Arial" w:eastAsia="Arial" w:cs="Arial"/>
        <w:sz w:val="24"/>
        <w:szCs w:val="24"/>
      </w:rPr>
    </w:pPr>
    <w:r>
      <w:rPr>
        <w:rFonts w:ascii="Arial" w:hAnsi="Arial" w:eastAsia="Arial" w:cs="Arial"/>
        <w:sz w:val="24"/>
        <w:szCs w:val="24"/>
        <w:color w:val="231F20"/>
        <w:spacing w:val="-14"/>
      </w:rPr>
      <w:t>46</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1"/>
      <w:spacing w:line="193" w:lineRule="auto"/>
      <w:jc w:val="right"/>
      <w:rPr>
        <w:rFonts w:ascii="Arial" w:hAnsi="Arial" w:eastAsia="Arial" w:cs="Arial"/>
        <w:sz w:val="24"/>
        <w:szCs w:val="24"/>
      </w:rPr>
    </w:pPr>
    <w:r>
      <w:rPr>
        <w:rFonts w:ascii="Arial" w:hAnsi="Arial" w:eastAsia="Arial" w:cs="Arial"/>
        <w:sz w:val="24"/>
        <w:szCs w:val="24"/>
        <w:color w:val="231F20"/>
        <w:spacing w:val="-14"/>
      </w:rPr>
      <w:t>47</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94" w:lineRule="auto"/>
      <w:rPr>
        <w:rFonts w:ascii="Arial" w:hAnsi="Arial" w:eastAsia="Arial" w:cs="Arial"/>
        <w:sz w:val="24"/>
        <w:szCs w:val="24"/>
      </w:rPr>
    </w:pPr>
    <w:r>
      <w:rPr>
        <w:rFonts w:ascii="Arial" w:hAnsi="Arial" w:eastAsia="Arial" w:cs="Arial"/>
        <w:sz w:val="24"/>
        <w:szCs w:val="24"/>
        <w:color w:val="231F20"/>
        <w:spacing w:val="-14"/>
      </w:rPr>
      <w:t>48</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86"/>
      <w:spacing w:line="194" w:lineRule="auto"/>
      <w:jc w:val="right"/>
      <w:rPr>
        <w:rFonts w:ascii="Arial" w:hAnsi="Arial" w:eastAsia="Arial" w:cs="Arial"/>
        <w:sz w:val="24"/>
        <w:szCs w:val="24"/>
      </w:rPr>
    </w:pPr>
    <w:r>
      <w:rPr>
        <w:rFonts w:ascii="Arial" w:hAnsi="Arial" w:eastAsia="Arial" w:cs="Arial"/>
        <w:sz w:val="24"/>
        <w:szCs w:val="24"/>
        <w:color w:val="231F20"/>
        <w:spacing w:val="-14"/>
      </w:rPr>
      <w:t>49</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07"/>
      <w:spacing w:line="191" w:lineRule="auto"/>
      <w:jc w:val="right"/>
      <w:rPr>
        <w:rFonts w:ascii="Arial" w:hAnsi="Arial" w:eastAsia="Arial" w:cs="Arial"/>
        <w:sz w:val="24"/>
        <w:szCs w:val="24"/>
      </w:rPr>
    </w:pPr>
    <w:r>
      <w:rPr>
        <w:rFonts w:ascii="Arial" w:hAnsi="Arial" w:eastAsia="Arial" w:cs="Arial"/>
        <w:sz w:val="24"/>
        <w:szCs w:val="24"/>
        <w:color w:val="231F20"/>
      </w:rPr>
      <w:t>5</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0</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5"/>
      <w:spacing w:line="194" w:lineRule="auto"/>
      <w:jc w:val="right"/>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1</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2</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2"/>
      <w:spacing w:line="194" w:lineRule="auto"/>
      <w:jc w:val="right"/>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3</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3" w:lineRule="auto"/>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4</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
      <w:spacing w:line="191" w:lineRule="auto"/>
      <w:jc w:val="right"/>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5</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6</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9"/>
      <w:spacing w:line="191" w:lineRule="auto"/>
      <w:jc w:val="right"/>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7</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8</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5</w:t>
    </w:r>
    <w:r>
      <w:rPr>
        <w:rFonts w:ascii="Arial" w:hAnsi="Arial" w:eastAsia="Arial" w:cs="Arial"/>
        <w:sz w:val="24"/>
        <w:szCs w:val="24"/>
        <w:color w:val="231F20"/>
        <w:spacing w:val="-15"/>
      </w:rPr>
      <w:t>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rPr>
      <w:t>6</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0</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1</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2</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9"/>
      <w:spacing w:line="194" w:lineRule="auto"/>
      <w:jc w:val="right"/>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3</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4</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5"/>
      <w:spacing w:line="194" w:lineRule="auto"/>
      <w:jc w:val="right"/>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5</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6</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7</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94" w:lineRule="auto"/>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8</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6</w:t>
    </w:r>
    <w:r>
      <w:rPr>
        <w:rFonts w:ascii="Arial" w:hAnsi="Arial" w:eastAsia="Arial" w:cs="Arial"/>
        <w:sz w:val="24"/>
        <w:szCs w:val="24"/>
        <w:color w:val="231F20"/>
        <w:spacing w:val="-15"/>
      </w:rPr>
      <w:t>9</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1"/>
      <w:spacing w:line="191" w:lineRule="auto"/>
      <w:jc w:val="right"/>
      <w:rPr>
        <w:rFonts w:ascii="Arial" w:hAnsi="Arial" w:eastAsia="Arial" w:cs="Arial"/>
        <w:sz w:val="24"/>
        <w:szCs w:val="24"/>
      </w:rPr>
    </w:pPr>
    <w:r>
      <w:rPr>
        <w:rFonts w:ascii="Arial" w:hAnsi="Arial" w:eastAsia="Arial" w:cs="Arial"/>
        <w:sz w:val="24"/>
        <w:szCs w:val="24"/>
        <w:color w:val="231F20"/>
      </w:rPr>
      <w:t>7</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94" w:lineRule="auto"/>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0</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
      <w:spacing w:line="194" w:lineRule="auto"/>
      <w:jc w:val="right"/>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1</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94" w:lineRule="auto"/>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2</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5"/>
      <w:spacing w:line="194" w:lineRule="auto"/>
      <w:jc w:val="right"/>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3</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93" w:lineRule="auto"/>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4</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6"/>
      <w:spacing w:line="191" w:lineRule="auto"/>
      <w:jc w:val="right"/>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5</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94" w:lineRule="auto"/>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6</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7"/>
      <w:spacing w:line="191" w:lineRule="auto"/>
      <w:jc w:val="right"/>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7</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94" w:lineRule="auto"/>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8</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
      <w:spacing w:line="194" w:lineRule="auto"/>
      <w:jc w:val="right"/>
      <w:rPr>
        <w:rFonts w:ascii="Arial" w:hAnsi="Arial" w:eastAsia="Arial" w:cs="Arial"/>
        <w:sz w:val="24"/>
        <w:szCs w:val="24"/>
      </w:rPr>
    </w:pPr>
    <w:r>
      <w:rPr>
        <w:rFonts w:ascii="Arial" w:hAnsi="Arial" w:eastAsia="Arial" w:cs="Arial"/>
        <w:sz w:val="24"/>
        <w:szCs w:val="24"/>
        <w:color w:val="231F20"/>
        <w:spacing w:val="-17"/>
      </w:rPr>
      <w:t>7</w:t>
    </w:r>
    <w:r>
      <w:rPr>
        <w:rFonts w:ascii="Arial" w:hAnsi="Arial" w:eastAsia="Arial" w:cs="Arial"/>
        <w:sz w:val="24"/>
        <w:szCs w:val="24"/>
        <w:color w:val="231F20"/>
        <w:spacing w:val="-15"/>
      </w:rPr>
      <w:t>9</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rPr>
      <w:t>8</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0</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5"/>
      <w:spacing w:line="194" w:lineRule="auto"/>
      <w:jc w:val="right"/>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1</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2</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3</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4</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4"/>
      <w:spacing w:line="194" w:lineRule="auto"/>
      <w:jc w:val="right"/>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5</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6</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54"/>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7</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8</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8</w:t>
    </w:r>
    <w:r>
      <w:rPr>
        <w:rFonts w:ascii="Arial" w:hAnsi="Arial" w:eastAsia="Arial" w:cs="Arial"/>
        <w:sz w:val="24"/>
        <w:szCs w:val="24"/>
        <w:color w:val="231F20"/>
        <w:spacing w:val="-15"/>
      </w:rPr>
      <w:t>9</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4"/>
      <w:spacing w:line="194" w:lineRule="auto"/>
      <w:jc w:val="right"/>
      <w:rPr>
        <w:rFonts w:ascii="Arial" w:hAnsi="Arial" w:eastAsia="Arial" w:cs="Arial"/>
        <w:sz w:val="24"/>
        <w:szCs w:val="24"/>
      </w:rPr>
    </w:pPr>
    <w:r>
      <w:rPr>
        <w:rFonts w:ascii="Arial" w:hAnsi="Arial" w:eastAsia="Arial" w:cs="Arial"/>
        <w:sz w:val="24"/>
        <w:szCs w:val="24"/>
        <w:color w:val="231F20"/>
      </w:rPr>
      <w:t>9</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0</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1</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2</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6"/>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3</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4</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4"/>
      <w:spacing w:line="194" w:lineRule="auto"/>
      <w:jc w:val="right"/>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5</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6</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6"/>
      <w:spacing w:line="194" w:lineRule="auto"/>
      <w:jc w:val="right"/>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7</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94" w:lineRule="auto"/>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8</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94" w:lineRule="auto"/>
      <w:jc w:val="right"/>
      <w:rPr>
        <w:rFonts w:ascii="Arial" w:hAnsi="Arial" w:eastAsia="Arial" w:cs="Arial"/>
        <w:sz w:val="24"/>
        <w:szCs w:val="24"/>
      </w:rPr>
    </w:pPr>
    <w:r>
      <w:rPr>
        <w:rFonts w:ascii="Arial" w:hAnsi="Arial" w:eastAsia="Arial" w:cs="Arial"/>
        <w:sz w:val="24"/>
        <w:szCs w:val="24"/>
        <w:color w:val="231F20"/>
        <w:spacing w:val="-16"/>
      </w:rPr>
      <w:t>9</w:t>
    </w:r>
    <w:r>
      <w:rPr>
        <w:rFonts w:ascii="Arial" w:hAnsi="Arial" w:eastAsia="Arial" w:cs="Arial"/>
        <w:sz w:val="24"/>
        <w:szCs w:val="24"/>
        <w:color w:val="231F20"/>
        <w:spacing w:val="-15"/>
      </w:rPr>
      <w:t>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1" locked="0" layoutInCell="0" allowOverlap="1">
          <wp:simplePos x="0" y="0"/>
          <wp:positionH relativeFrom="page">
            <wp:posOffset>0</wp:posOffset>
          </wp:positionH>
          <wp:positionV relativeFrom="page">
            <wp:posOffset>0</wp:posOffset>
          </wp:positionV>
          <wp:extent cx="5939790" cy="8266427"/>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939790" cy="8266427"/>
                  </a:xfrm>
                  <a:prstGeom prst="rect">
                    <a:avLst/>
                  </a:prstGeom>
                </pic:spPr>
              </pic:pic>
            </a:graphicData>
          </a:graphic>
        </wp:anchor>
      </w:drawing>
    </w: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5"/>
      <w:spacing w:before="47" w:line="191" w:lineRule="auto"/>
      <w:rPr>
        <w:rFonts w:ascii="Arial" w:hAnsi="Arial" w:eastAsia="Arial" w:cs="Arial"/>
        <w:sz w:val="18"/>
        <w:szCs w:val="18"/>
      </w:rPr>
    </w:pPr>
    <w:r>
      <w:drawing>
        <wp:anchor distT="0" distB="0" distL="0" distR="0" simplePos="0" relativeHeight="25166438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1" name="IM 21"/>
          <wp:cNvGraphicFramePr/>
          <a:graphic>
            <a:graphicData uri="http://schemas.openxmlformats.org/drawingml/2006/picture">
              <pic:pic>
                <pic:nvPicPr>
                  <pic:cNvPr id="21" name="IM 2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76268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81" name="IM 781"/>
          <wp:cNvGraphicFramePr/>
          <a:graphic>
            <a:graphicData uri="http://schemas.openxmlformats.org/drawingml/2006/picture">
              <pic:pic>
                <pic:nvPicPr>
                  <pic:cNvPr id="781" name="IM 78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83" name="IM 783"/>
          <wp:cNvGraphicFramePr/>
          <a:graphic>
            <a:graphicData uri="http://schemas.openxmlformats.org/drawingml/2006/picture">
              <pic:pic>
                <pic:nvPicPr>
                  <pic:cNvPr id="783" name="IM 78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84" name="IM 784"/>
          <wp:cNvGraphicFramePr/>
          <a:graphic>
            <a:graphicData uri="http://schemas.openxmlformats.org/drawingml/2006/picture">
              <pic:pic>
                <pic:nvPicPr>
                  <pic:cNvPr id="784" name="IM 78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76473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85" name="IM 785"/>
          <wp:cNvGraphicFramePr/>
          <a:graphic>
            <a:graphicData uri="http://schemas.openxmlformats.org/drawingml/2006/picture">
              <pic:pic>
                <pic:nvPicPr>
                  <pic:cNvPr id="785" name="IM 78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87" name="IM 787"/>
          <wp:cNvGraphicFramePr/>
          <a:graphic>
            <a:graphicData uri="http://schemas.openxmlformats.org/drawingml/2006/picture">
              <pic:pic>
                <pic:nvPicPr>
                  <pic:cNvPr id="787" name="IM 78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88" name="IM 788"/>
          <wp:cNvGraphicFramePr/>
          <a:graphic>
            <a:graphicData uri="http://schemas.openxmlformats.org/drawingml/2006/picture">
              <pic:pic>
                <pic:nvPicPr>
                  <pic:cNvPr id="788" name="IM 78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76678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09" name="IM 809"/>
          <wp:cNvGraphicFramePr/>
          <a:graphic>
            <a:graphicData uri="http://schemas.openxmlformats.org/drawingml/2006/picture">
              <pic:pic>
                <pic:nvPicPr>
                  <pic:cNvPr id="809" name="IM 80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16" name="IM 816"/>
          <wp:cNvGraphicFramePr/>
          <a:graphic>
            <a:graphicData uri="http://schemas.openxmlformats.org/drawingml/2006/picture">
              <pic:pic>
                <pic:nvPicPr>
                  <pic:cNvPr id="816" name="IM 81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17" name="IM 817"/>
          <wp:cNvGraphicFramePr/>
          <a:graphic>
            <a:graphicData uri="http://schemas.openxmlformats.org/drawingml/2006/picture">
              <pic:pic>
                <pic:nvPicPr>
                  <pic:cNvPr id="817" name="IM 81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5"/>
      <w:spacing w:before="47" w:line="191" w:lineRule="auto"/>
      <w:rPr>
        <w:rFonts w:ascii="Arial" w:hAnsi="Arial" w:eastAsia="Arial" w:cs="Arial"/>
        <w:sz w:val="18"/>
        <w:szCs w:val="18"/>
      </w:rPr>
    </w:pPr>
    <w:r>
      <w:drawing>
        <wp:anchor distT="0" distB="0" distL="0" distR="0" simplePos="0" relativeHeight="2517688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34" name="IM 834"/>
          <wp:cNvGraphicFramePr/>
          <a:graphic>
            <a:graphicData uri="http://schemas.openxmlformats.org/drawingml/2006/picture">
              <pic:pic>
                <pic:nvPicPr>
                  <pic:cNvPr id="834" name="IM 83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36" name="IM 836"/>
          <wp:cNvGraphicFramePr/>
          <a:graphic>
            <a:graphicData uri="http://schemas.openxmlformats.org/drawingml/2006/picture">
              <pic:pic>
                <pic:nvPicPr>
                  <pic:cNvPr id="836" name="IM 83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37" name="IM 837"/>
          <wp:cNvGraphicFramePr/>
          <a:graphic>
            <a:graphicData uri="http://schemas.openxmlformats.org/drawingml/2006/picture">
              <pic:pic>
                <pic:nvPicPr>
                  <pic:cNvPr id="837" name="IM 83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87"/>
      <w:spacing w:before="47" w:line="191" w:lineRule="auto"/>
      <w:rPr>
        <w:rFonts w:ascii="Arial" w:hAnsi="Arial" w:eastAsia="Arial" w:cs="Arial"/>
        <w:sz w:val="18"/>
        <w:szCs w:val="18"/>
      </w:rPr>
    </w:pPr>
    <w:r>
      <w:drawing>
        <wp:anchor distT="0" distB="0" distL="0" distR="0" simplePos="0" relativeHeight="2517708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75" name="IM 875"/>
          <wp:cNvGraphicFramePr/>
          <a:graphic>
            <a:graphicData uri="http://schemas.openxmlformats.org/drawingml/2006/picture">
              <pic:pic>
                <pic:nvPicPr>
                  <pic:cNvPr id="875" name="IM 87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77" name="IM 877"/>
          <wp:cNvGraphicFramePr/>
          <a:graphic>
            <a:graphicData uri="http://schemas.openxmlformats.org/drawingml/2006/picture">
              <pic:pic>
                <pic:nvPicPr>
                  <pic:cNvPr id="877" name="IM 87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78" name="IM 878"/>
          <wp:cNvGraphicFramePr/>
          <a:graphic>
            <a:graphicData uri="http://schemas.openxmlformats.org/drawingml/2006/picture">
              <pic:pic>
                <pic:nvPicPr>
                  <pic:cNvPr id="878" name="IM 8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3" name="IM 23"/>
          <wp:cNvGraphicFramePr/>
          <a:graphic>
            <a:graphicData uri="http://schemas.openxmlformats.org/drawingml/2006/picture">
              <pic:pic>
                <pic:nvPicPr>
                  <pic:cNvPr id="23" name="IM 2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 name="IM 24"/>
          <wp:cNvGraphicFramePr/>
          <a:graphic>
            <a:graphicData uri="http://schemas.openxmlformats.org/drawingml/2006/picture">
              <pic:pic>
                <pic:nvPicPr>
                  <pic:cNvPr id="24" name="IM 2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12"/>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879" name="IM 879"/>
          <wp:cNvGraphicFramePr/>
          <a:graphic>
            <a:graphicData uri="http://schemas.openxmlformats.org/drawingml/2006/picture">
              <pic:pic>
                <pic:nvPicPr>
                  <pic:cNvPr id="879" name="IM 879"/>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880" name="IM 880"/>
          <wp:cNvGraphicFramePr/>
          <a:graphic>
            <a:graphicData uri="http://schemas.openxmlformats.org/drawingml/2006/picture">
              <pic:pic>
                <pic:nvPicPr>
                  <pic:cNvPr id="880" name="IM 88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82" name="IM 882"/>
          <wp:cNvGraphicFramePr/>
          <a:graphic>
            <a:graphicData uri="http://schemas.openxmlformats.org/drawingml/2006/picture">
              <pic:pic>
                <pic:nvPicPr>
                  <pic:cNvPr id="882" name="IM 88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83" name="IM 883"/>
          <wp:cNvGraphicFramePr/>
          <a:graphic>
            <a:graphicData uri="http://schemas.openxmlformats.org/drawingml/2006/picture">
              <pic:pic>
                <pic:nvPicPr>
                  <pic:cNvPr id="883" name="IM 883"/>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9"/>
      <w:spacing w:before="47" w:line="191" w:lineRule="auto"/>
      <w:rPr>
        <w:rFonts w:ascii="Arial" w:hAnsi="Arial" w:eastAsia="Arial" w:cs="Arial"/>
        <w:sz w:val="18"/>
        <w:szCs w:val="18"/>
      </w:rPr>
    </w:pPr>
    <w:r>
      <w:drawing>
        <wp:anchor distT="0" distB="0" distL="0" distR="0" simplePos="0" relativeHeight="25177497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84" name="IM 884"/>
          <wp:cNvGraphicFramePr/>
          <a:graphic>
            <a:graphicData uri="http://schemas.openxmlformats.org/drawingml/2006/picture">
              <pic:pic>
                <pic:nvPicPr>
                  <pic:cNvPr id="884" name="IM 88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86" name="IM 886"/>
          <wp:cNvGraphicFramePr/>
          <a:graphic>
            <a:graphicData uri="http://schemas.openxmlformats.org/drawingml/2006/picture">
              <pic:pic>
                <pic:nvPicPr>
                  <pic:cNvPr id="886" name="IM 88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87" name="IM 887"/>
          <wp:cNvGraphicFramePr/>
          <a:graphic>
            <a:graphicData uri="http://schemas.openxmlformats.org/drawingml/2006/picture">
              <pic:pic>
                <pic:nvPicPr>
                  <pic:cNvPr id="887" name="IM 88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888" name="IM 888"/>
          <wp:cNvGraphicFramePr/>
          <a:graphic>
            <a:graphicData uri="http://schemas.openxmlformats.org/drawingml/2006/picture">
              <pic:pic>
                <pic:nvPicPr>
                  <pic:cNvPr id="888" name="IM 888"/>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889" name="IM 889"/>
          <wp:cNvGraphicFramePr/>
          <a:graphic>
            <a:graphicData uri="http://schemas.openxmlformats.org/drawingml/2006/picture">
              <pic:pic>
                <pic:nvPicPr>
                  <pic:cNvPr id="889" name="IM 889"/>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91" name="IM 891"/>
          <wp:cNvGraphicFramePr/>
          <a:graphic>
            <a:graphicData uri="http://schemas.openxmlformats.org/drawingml/2006/picture">
              <pic:pic>
                <pic:nvPicPr>
                  <pic:cNvPr id="891" name="IM 89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92" name="IM 892"/>
          <wp:cNvGraphicFramePr/>
          <a:graphic>
            <a:graphicData uri="http://schemas.openxmlformats.org/drawingml/2006/picture">
              <pic:pic>
                <pic:nvPicPr>
                  <pic:cNvPr id="892" name="IM 89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7790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93" name="IM 893"/>
          <wp:cNvGraphicFramePr/>
          <a:graphic>
            <a:graphicData uri="http://schemas.openxmlformats.org/drawingml/2006/picture">
              <pic:pic>
                <pic:nvPicPr>
                  <pic:cNvPr id="893" name="IM 89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95" name="IM 895"/>
          <wp:cNvGraphicFramePr/>
          <a:graphic>
            <a:graphicData uri="http://schemas.openxmlformats.org/drawingml/2006/picture">
              <pic:pic>
                <pic:nvPicPr>
                  <pic:cNvPr id="895" name="IM 89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96" name="IM 896"/>
          <wp:cNvGraphicFramePr/>
          <a:graphic>
            <a:graphicData uri="http://schemas.openxmlformats.org/drawingml/2006/picture">
              <pic:pic>
                <pic:nvPicPr>
                  <pic:cNvPr id="896" name="IM 89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927" name="IM 927"/>
          <wp:cNvGraphicFramePr/>
          <a:graphic>
            <a:graphicData uri="http://schemas.openxmlformats.org/drawingml/2006/picture">
              <pic:pic>
                <pic:nvPicPr>
                  <pic:cNvPr id="927" name="IM 92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928" name="IM 928"/>
          <wp:cNvGraphicFramePr/>
          <a:graphic>
            <a:graphicData uri="http://schemas.openxmlformats.org/drawingml/2006/picture">
              <pic:pic>
                <pic:nvPicPr>
                  <pic:cNvPr id="928" name="IM 92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78316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942" name="IM 942"/>
          <wp:cNvGraphicFramePr/>
          <a:graphic>
            <a:graphicData uri="http://schemas.openxmlformats.org/drawingml/2006/picture">
              <pic:pic>
                <pic:nvPicPr>
                  <pic:cNvPr id="942" name="IM 94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9"/>
      <w:spacing w:before="47" w:line="191" w:lineRule="auto"/>
      <w:rPr>
        <w:rFonts w:ascii="Arial" w:hAnsi="Arial" w:eastAsia="Arial" w:cs="Arial"/>
        <w:sz w:val="18"/>
        <w:szCs w:val="18"/>
      </w:rPr>
    </w:pPr>
    <w:r>
      <w:drawing>
        <wp:anchor distT="0" distB="0" distL="0" distR="0" simplePos="0" relativeHeight="2516664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5" name="IM 25"/>
          <wp:cNvGraphicFramePr/>
          <a:graphic>
            <a:graphicData uri="http://schemas.openxmlformats.org/drawingml/2006/picture">
              <pic:pic>
                <pic:nvPicPr>
                  <pic:cNvPr id="25" name="IM 2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944" name="IM 944"/>
          <wp:cNvGraphicFramePr/>
          <a:graphic>
            <a:graphicData uri="http://schemas.openxmlformats.org/drawingml/2006/picture">
              <pic:pic>
                <pic:nvPicPr>
                  <pic:cNvPr id="944" name="IM 94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945" name="IM 945"/>
          <wp:cNvGraphicFramePr/>
          <a:graphic>
            <a:graphicData uri="http://schemas.openxmlformats.org/drawingml/2006/picture">
              <pic:pic>
                <pic:nvPicPr>
                  <pic:cNvPr id="945" name="IM 945"/>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78521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947" name="IM 947"/>
          <wp:cNvGraphicFramePr/>
          <a:graphic>
            <a:graphicData uri="http://schemas.openxmlformats.org/drawingml/2006/picture">
              <pic:pic>
                <pic:nvPicPr>
                  <pic:cNvPr id="947" name="IM 94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949" name="IM 949"/>
          <wp:cNvGraphicFramePr/>
          <a:graphic>
            <a:graphicData uri="http://schemas.openxmlformats.org/drawingml/2006/picture">
              <pic:pic>
                <pic:nvPicPr>
                  <pic:cNvPr id="949" name="IM 94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950" name="IM 950"/>
          <wp:cNvGraphicFramePr/>
          <a:graphic>
            <a:graphicData uri="http://schemas.openxmlformats.org/drawingml/2006/picture">
              <pic:pic>
                <pic:nvPicPr>
                  <pic:cNvPr id="950" name="IM 95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0"/>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951" name="IM 951"/>
          <wp:cNvGraphicFramePr/>
          <a:graphic>
            <a:graphicData uri="http://schemas.openxmlformats.org/drawingml/2006/picture">
              <pic:pic>
                <pic:nvPicPr>
                  <pic:cNvPr id="951" name="IM 951"/>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952" name="IM 952"/>
          <wp:cNvGraphicFramePr/>
          <a:graphic>
            <a:graphicData uri="http://schemas.openxmlformats.org/drawingml/2006/picture">
              <pic:pic>
                <pic:nvPicPr>
                  <pic:cNvPr id="952" name="IM 95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953" name="IM 953"/>
          <wp:cNvGraphicFramePr/>
          <a:graphic>
            <a:graphicData uri="http://schemas.openxmlformats.org/drawingml/2006/picture">
              <pic:pic>
                <pic:nvPicPr>
                  <pic:cNvPr id="953" name="IM 95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954" name="IM 954"/>
          <wp:cNvGraphicFramePr/>
          <a:graphic>
            <a:graphicData uri="http://schemas.openxmlformats.org/drawingml/2006/picture">
              <pic:pic>
                <pic:nvPicPr>
                  <pic:cNvPr id="954" name="IM 95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17893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008" name="IM 1008"/>
          <wp:cNvGraphicFramePr/>
          <a:graphic>
            <a:graphicData uri="http://schemas.openxmlformats.org/drawingml/2006/picture">
              <pic:pic>
                <pic:nvPicPr>
                  <pic:cNvPr id="1008" name="IM 100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023" name="IM 1023"/>
          <wp:cNvGraphicFramePr/>
          <a:graphic>
            <a:graphicData uri="http://schemas.openxmlformats.org/drawingml/2006/picture">
              <pic:pic>
                <pic:nvPicPr>
                  <pic:cNvPr id="1023" name="IM 102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024" name="IM 1024"/>
          <wp:cNvGraphicFramePr/>
          <a:graphic>
            <a:graphicData uri="http://schemas.openxmlformats.org/drawingml/2006/picture">
              <pic:pic>
                <pic:nvPicPr>
                  <pic:cNvPr id="1024" name="IM 102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83"/>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090" name="IM 1090"/>
          <wp:cNvGraphicFramePr/>
          <a:graphic>
            <a:graphicData uri="http://schemas.openxmlformats.org/drawingml/2006/picture">
              <pic:pic>
                <pic:nvPicPr>
                  <pic:cNvPr id="1090" name="IM 1090"/>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091" name="IM 1091"/>
          <wp:cNvGraphicFramePr/>
          <a:graphic>
            <a:graphicData uri="http://schemas.openxmlformats.org/drawingml/2006/picture">
              <pic:pic>
                <pic:nvPicPr>
                  <pic:cNvPr id="1091" name="IM 1091"/>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19" name="IM 1119"/>
          <wp:cNvGraphicFramePr/>
          <a:graphic>
            <a:graphicData uri="http://schemas.openxmlformats.org/drawingml/2006/picture">
              <pic:pic>
                <pic:nvPicPr>
                  <pic:cNvPr id="1119" name="IM 1119"/>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1120" name="IM 1120"/>
          <wp:cNvGraphicFramePr/>
          <a:graphic>
            <a:graphicData uri="http://schemas.openxmlformats.org/drawingml/2006/picture">
              <pic:pic>
                <pic:nvPicPr>
                  <pic:cNvPr id="1120" name="IM 112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79443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121" name="IM 1121"/>
          <wp:cNvGraphicFramePr/>
          <a:graphic>
            <a:graphicData uri="http://schemas.openxmlformats.org/drawingml/2006/picture">
              <pic:pic>
                <pic:nvPicPr>
                  <pic:cNvPr id="1121" name="IM 1121"/>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 name="IM 27"/>
          <wp:cNvGraphicFramePr/>
          <a:graphic>
            <a:graphicData uri="http://schemas.openxmlformats.org/drawingml/2006/picture">
              <pic:pic>
                <pic:nvPicPr>
                  <pic:cNvPr id="27" name="IM 2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 name="IM 28"/>
          <wp:cNvGraphicFramePr/>
          <a:graphic>
            <a:graphicData uri="http://schemas.openxmlformats.org/drawingml/2006/picture">
              <pic:pic>
                <pic:nvPicPr>
                  <pic:cNvPr id="28" name="IM 2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54"/>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23" name="IM 1123"/>
          <wp:cNvGraphicFramePr/>
          <a:graphic>
            <a:graphicData uri="http://schemas.openxmlformats.org/drawingml/2006/picture">
              <pic:pic>
                <pic:nvPicPr>
                  <pic:cNvPr id="1123" name="IM 1123"/>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124" name="IM 1124"/>
          <wp:cNvGraphicFramePr/>
          <a:graphic>
            <a:graphicData uri="http://schemas.openxmlformats.org/drawingml/2006/picture">
              <pic:pic>
                <pic:nvPicPr>
                  <pic:cNvPr id="1124" name="IM 112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79648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127" name="IM 1127"/>
          <wp:cNvGraphicFramePr/>
          <a:graphic>
            <a:graphicData uri="http://schemas.openxmlformats.org/drawingml/2006/picture">
              <pic:pic>
                <pic:nvPicPr>
                  <pic:cNvPr id="1127" name="IM 1127"/>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29" name="IM 1129"/>
          <wp:cNvGraphicFramePr/>
          <a:graphic>
            <a:graphicData uri="http://schemas.openxmlformats.org/drawingml/2006/picture">
              <pic:pic>
                <pic:nvPicPr>
                  <pic:cNvPr id="1129" name="IM 1129"/>
                  <pic:cNvPicPr/>
                </pic:nvPicPr>
                <pic:blipFill>
                  <a:blip r:embed="rId1"/>
                  <a:stretch>
                    <a:fillRect/>
                  </a:stretch>
                </pic:blipFill>
                <pic:spPr>
                  <a:xfrm rot="0">
                    <a:off x="0" y="0"/>
                    <a:ext cx="1037844" cy="142493"/>
                  </a:xfrm>
                  <a:prstGeom prst="rect">
                    <a:avLst/>
                  </a:prstGeom>
                </pic:spPr>
              </pic:pic>
            </a:graphicData>
          </a:graphic>
        </wp:inline>
      </w:drawing>
    </w:r>
  </w:p>
  <w:p>
    <w:pPr>
      <w:ind w:left="5951"/>
      <w:spacing w:before="9" w:line="220" w:lineRule="exact"/>
      <w:rPr/>
    </w:pPr>
    <w:r>
      <w:rPr>
        <w:position w:val="-4"/>
      </w:rPr>
      <w:drawing>
        <wp:inline distT="0" distB="0" distL="0" distR="0">
          <wp:extent cx="559117" cy="139445"/>
          <wp:effectExtent l="0" t="0" r="0" b="0"/>
          <wp:docPr id="1130" name="IM 1130"/>
          <wp:cNvGraphicFramePr/>
          <a:graphic>
            <a:graphicData uri="http://schemas.openxmlformats.org/drawingml/2006/picture">
              <pic:pic>
                <pic:nvPicPr>
                  <pic:cNvPr id="1130" name="IM 113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798528"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133" name="IM 1133"/>
          <wp:cNvGraphicFramePr/>
          <a:graphic>
            <a:graphicData uri="http://schemas.openxmlformats.org/drawingml/2006/picture">
              <pic:pic>
                <pic:nvPicPr>
                  <pic:cNvPr id="1133" name="IM 1133"/>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84"/>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35" name="IM 1135"/>
          <wp:cNvGraphicFramePr/>
          <a:graphic>
            <a:graphicData uri="http://schemas.openxmlformats.org/drawingml/2006/picture">
              <pic:pic>
                <pic:nvPicPr>
                  <pic:cNvPr id="1135" name="IM 1135"/>
                  <pic:cNvPicPr/>
                </pic:nvPicPr>
                <pic:blipFill>
                  <a:blip r:embed="rId1"/>
                  <a:stretch>
                    <a:fillRect/>
                  </a:stretch>
                </pic:blipFill>
                <pic:spPr>
                  <a:xfrm rot="0">
                    <a:off x="0" y="0"/>
                    <a:ext cx="1037844" cy="142493"/>
                  </a:xfrm>
                  <a:prstGeom prst="rect">
                    <a:avLst/>
                  </a:prstGeom>
                </pic:spPr>
              </pic:pic>
            </a:graphicData>
          </a:graphic>
        </wp:inline>
      </w:drawing>
    </w:r>
  </w:p>
  <w:p>
    <w:pPr>
      <w:ind w:left="5971"/>
      <w:spacing w:before="9" w:line="220" w:lineRule="exact"/>
      <w:rPr/>
    </w:pPr>
    <w:r>
      <w:rPr>
        <w:position w:val="-4"/>
      </w:rPr>
      <w:drawing>
        <wp:inline distT="0" distB="0" distL="0" distR="0">
          <wp:extent cx="559117" cy="139445"/>
          <wp:effectExtent l="0" t="0" r="0" b="0"/>
          <wp:docPr id="1136" name="IM 1136"/>
          <wp:cNvGraphicFramePr/>
          <a:graphic>
            <a:graphicData uri="http://schemas.openxmlformats.org/drawingml/2006/picture">
              <pic:pic>
                <pic:nvPicPr>
                  <pic:cNvPr id="1136" name="IM 113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0057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139" name="IM 1139"/>
          <wp:cNvGraphicFramePr/>
          <a:graphic>
            <a:graphicData uri="http://schemas.openxmlformats.org/drawingml/2006/picture">
              <pic:pic>
                <pic:nvPicPr>
                  <pic:cNvPr id="1139" name="IM 113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0"/>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41" name="IM 1141"/>
          <wp:cNvGraphicFramePr/>
          <a:graphic>
            <a:graphicData uri="http://schemas.openxmlformats.org/drawingml/2006/picture">
              <pic:pic>
                <pic:nvPicPr>
                  <pic:cNvPr id="1141" name="IM 1141"/>
                  <pic:cNvPicPr/>
                </pic:nvPicPr>
                <pic:blipFill>
                  <a:blip r:embed="rId1"/>
                  <a:stretch>
                    <a:fillRect/>
                  </a:stretch>
                </pic:blipFill>
                <pic:spPr>
                  <a:xfrm rot="0">
                    <a:off x="0" y="0"/>
                    <a:ext cx="1037844" cy="142493"/>
                  </a:xfrm>
                  <a:prstGeom prst="rect">
                    <a:avLst/>
                  </a:prstGeom>
                </pic:spPr>
              </pic:pic>
            </a:graphicData>
          </a:graphic>
        </wp:inline>
      </w:drawing>
    </w:r>
  </w:p>
  <w:p>
    <w:pPr>
      <w:ind w:left="5938"/>
      <w:spacing w:before="9" w:line="220" w:lineRule="exact"/>
      <w:rPr/>
    </w:pPr>
    <w:r>
      <w:rPr>
        <w:position w:val="-4"/>
      </w:rPr>
      <w:drawing>
        <wp:inline distT="0" distB="0" distL="0" distR="0">
          <wp:extent cx="559117" cy="139445"/>
          <wp:effectExtent l="0" t="0" r="0" b="0"/>
          <wp:docPr id="1142" name="IM 1142"/>
          <wp:cNvGraphicFramePr/>
          <a:graphic>
            <a:graphicData uri="http://schemas.openxmlformats.org/drawingml/2006/picture">
              <pic:pic>
                <pic:nvPicPr>
                  <pic:cNvPr id="1142" name="IM 114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143" name="IM 1143"/>
          <wp:cNvGraphicFramePr/>
          <a:graphic>
            <a:graphicData uri="http://schemas.openxmlformats.org/drawingml/2006/picture">
              <pic:pic>
                <pic:nvPicPr>
                  <pic:cNvPr id="1143" name="IM 114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144" name="IM 1144"/>
          <wp:cNvGraphicFramePr/>
          <a:graphic>
            <a:graphicData uri="http://schemas.openxmlformats.org/drawingml/2006/picture">
              <pic:pic>
                <pic:nvPicPr>
                  <pic:cNvPr id="1144" name="IM 114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4"/>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46" name="IM 1146"/>
          <wp:cNvGraphicFramePr/>
          <a:graphic>
            <a:graphicData uri="http://schemas.openxmlformats.org/drawingml/2006/picture">
              <pic:pic>
                <pic:nvPicPr>
                  <pic:cNvPr id="1146" name="IM 1146"/>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1147" name="IM 1147"/>
          <wp:cNvGraphicFramePr/>
          <a:graphic>
            <a:graphicData uri="http://schemas.openxmlformats.org/drawingml/2006/picture">
              <pic:pic>
                <pic:nvPicPr>
                  <pic:cNvPr id="1147" name="IM 114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152" name="IM 1152"/>
          <wp:cNvGraphicFramePr/>
          <a:graphic>
            <a:graphicData uri="http://schemas.openxmlformats.org/drawingml/2006/picture">
              <pic:pic>
                <pic:nvPicPr>
                  <pic:cNvPr id="1152" name="IM 1152"/>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1153" name="IM 1153"/>
          <wp:cNvGraphicFramePr/>
          <a:graphic>
            <a:graphicData uri="http://schemas.openxmlformats.org/drawingml/2006/picture">
              <pic:pic>
                <pic:nvPicPr>
                  <pic:cNvPr id="1153" name="IM 1153"/>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6"/>
      <w:spacing w:before="47" w:line="191" w:lineRule="auto"/>
      <w:rPr>
        <w:rFonts w:ascii="Arial" w:hAnsi="Arial" w:eastAsia="Arial" w:cs="Arial"/>
        <w:sz w:val="18"/>
        <w:szCs w:val="18"/>
      </w:rPr>
    </w:pPr>
    <w:r>
      <w:drawing>
        <wp:anchor distT="0" distB="0" distL="0" distR="0" simplePos="0" relativeHeight="2516684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9" name="IM 29"/>
          <wp:cNvGraphicFramePr/>
          <a:graphic>
            <a:graphicData uri="http://schemas.openxmlformats.org/drawingml/2006/picture">
              <pic:pic>
                <pic:nvPicPr>
                  <pic:cNvPr id="29" name="IM 2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47" w:line="191" w:lineRule="auto"/>
      <w:rPr>
        <w:rFonts w:ascii="Arial" w:hAnsi="Arial" w:eastAsia="Arial" w:cs="Arial"/>
        <w:sz w:val="18"/>
        <w:szCs w:val="18"/>
      </w:rPr>
    </w:pPr>
    <w:r>
      <w:drawing>
        <wp:anchor distT="0" distB="0" distL="0" distR="0" simplePos="0" relativeHeight="25180672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230" name="IM 1230"/>
          <wp:cNvGraphicFramePr/>
          <a:graphic>
            <a:graphicData uri="http://schemas.openxmlformats.org/drawingml/2006/picture">
              <pic:pic>
                <pic:nvPicPr>
                  <pic:cNvPr id="1230" name="IM 123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253" name="IM 1253"/>
          <wp:cNvGraphicFramePr/>
          <a:graphic>
            <a:graphicData uri="http://schemas.openxmlformats.org/drawingml/2006/picture">
              <pic:pic>
                <pic:nvPicPr>
                  <pic:cNvPr id="1253" name="IM 1253"/>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1254" name="IM 1254"/>
          <wp:cNvGraphicFramePr/>
          <a:graphic>
            <a:graphicData uri="http://schemas.openxmlformats.org/drawingml/2006/picture">
              <pic:pic>
                <pic:nvPicPr>
                  <pic:cNvPr id="1254" name="IM 125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41" name="IM 1341"/>
          <wp:cNvGraphicFramePr/>
          <a:graphic>
            <a:graphicData uri="http://schemas.openxmlformats.org/drawingml/2006/picture">
              <pic:pic>
                <pic:nvPicPr>
                  <pic:cNvPr id="1341" name="IM 134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42" name="IM 1342"/>
          <wp:cNvGraphicFramePr/>
          <a:graphic>
            <a:graphicData uri="http://schemas.openxmlformats.org/drawingml/2006/picture">
              <pic:pic>
                <pic:nvPicPr>
                  <pic:cNvPr id="1342" name="IM 134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80979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47" name="IM 1347"/>
          <wp:cNvGraphicFramePr/>
          <a:graphic>
            <a:graphicData uri="http://schemas.openxmlformats.org/drawingml/2006/picture">
              <pic:pic>
                <pic:nvPicPr>
                  <pic:cNvPr id="1347" name="IM 134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49" name="IM 1349"/>
          <wp:cNvGraphicFramePr/>
          <a:graphic>
            <a:graphicData uri="http://schemas.openxmlformats.org/drawingml/2006/picture">
              <pic:pic>
                <pic:nvPicPr>
                  <pic:cNvPr id="1349" name="IM 134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50" name="IM 1350"/>
          <wp:cNvGraphicFramePr/>
          <a:graphic>
            <a:graphicData uri="http://schemas.openxmlformats.org/drawingml/2006/picture">
              <pic:pic>
                <pic:nvPicPr>
                  <pic:cNvPr id="1350" name="IM 135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8"/>
      <w:spacing w:before="47" w:line="191" w:lineRule="auto"/>
      <w:rPr>
        <w:rFonts w:ascii="Arial" w:hAnsi="Arial" w:eastAsia="Arial" w:cs="Arial"/>
        <w:sz w:val="18"/>
        <w:szCs w:val="18"/>
      </w:rPr>
    </w:pPr>
    <w:r>
      <w:drawing>
        <wp:anchor distT="0" distB="0" distL="0" distR="0" simplePos="0" relativeHeight="25181184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51" name="IM 1351"/>
          <wp:cNvGraphicFramePr/>
          <a:graphic>
            <a:graphicData uri="http://schemas.openxmlformats.org/drawingml/2006/picture">
              <pic:pic>
                <pic:nvPicPr>
                  <pic:cNvPr id="1351" name="IM 135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53" name="IM 1353"/>
          <wp:cNvGraphicFramePr/>
          <a:graphic>
            <a:graphicData uri="http://schemas.openxmlformats.org/drawingml/2006/picture">
              <pic:pic>
                <pic:nvPicPr>
                  <pic:cNvPr id="1353" name="IM 135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54" name="IM 1354"/>
          <wp:cNvGraphicFramePr/>
          <a:graphic>
            <a:graphicData uri="http://schemas.openxmlformats.org/drawingml/2006/picture">
              <pic:pic>
                <pic:nvPicPr>
                  <pic:cNvPr id="1354" name="IM 135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8"/>
      <w:spacing w:before="47" w:line="191" w:lineRule="auto"/>
      <w:rPr>
        <w:rFonts w:ascii="Arial" w:hAnsi="Arial" w:eastAsia="Arial" w:cs="Arial"/>
        <w:sz w:val="18"/>
        <w:szCs w:val="18"/>
      </w:rPr>
    </w:pPr>
    <w:r>
      <w:drawing>
        <wp:anchor distT="0" distB="0" distL="0" distR="0" simplePos="0" relativeHeight="25181388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55" name="IM 1355"/>
          <wp:cNvGraphicFramePr/>
          <a:graphic>
            <a:graphicData uri="http://schemas.openxmlformats.org/drawingml/2006/picture">
              <pic:pic>
                <pic:nvPicPr>
                  <pic:cNvPr id="1355" name="IM 135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57" name="IM 1357"/>
          <wp:cNvGraphicFramePr/>
          <a:graphic>
            <a:graphicData uri="http://schemas.openxmlformats.org/drawingml/2006/picture">
              <pic:pic>
                <pic:nvPicPr>
                  <pic:cNvPr id="1357" name="IM 135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58" name="IM 1358"/>
          <wp:cNvGraphicFramePr/>
          <a:graphic>
            <a:graphicData uri="http://schemas.openxmlformats.org/drawingml/2006/picture">
              <pic:pic>
                <pic:nvPicPr>
                  <pic:cNvPr id="1358" name="IM 135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81593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59" name="IM 1359"/>
          <wp:cNvGraphicFramePr/>
          <a:graphic>
            <a:graphicData uri="http://schemas.openxmlformats.org/drawingml/2006/picture">
              <pic:pic>
                <pic:nvPicPr>
                  <pic:cNvPr id="1359" name="IM 135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31" name="IM 31"/>
          <wp:cNvGraphicFramePr/>
          <a:graphic>
            <a:graphicData uri="http://schemas.openxmlformats.org/drawingml/2006/picture">
              <pic:pic>
                <pic:nvPicPr>
                  <pic:cNvPr id="31" name="IM 3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32" name="IM 32"/>
          <wp:cNvGraphicFramePr/>
          <a:graphic>
            <a:graphicData uri="http://schemas.openxmlformats.org/drawingml/2006/picture">
              <pic:pic>
                <pic:nvPicPr>
                  <pic:cNvPr id="32" name="IM 3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61" name="IM 1361"/>
          <wp:cNvGraphicFramePr/>
          <a:graphic>
            <a:graphicData uri="http://schemas.openxmlformats.org/drawingml/2006/picture">
              <pic:pic>
                <pic:nvPicPr>
                  <pic:cNvPr id="1361" name="IM 136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62" name="IM 1362"/>
          <wp:cNvGraphicFramePr/>
          <a:graphic>
            <a:graphicData uri="http://schemas.openxmlformats.org/drawingml/2006/picture">
              <pic:pic>
                <pic:nvPicPr>
                  <pic:cNvPr id="1362" name="IM 136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81798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63" name="IM 1363"/>
          <wp:cNvGraphicFramePr/>
          <a:graphic>
            <a:graphicData uri="http://schemas.openxmlformats.org/drawingml/2006/picture">
              <pic:pic>
                <pic:nvPicPr>
                  <pic:cNvPr id="1363" name="IM 136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65" name="IM 1365"/>
          <wp:cNvGraphicFramePr/>
          <a:graphic>
            <a:graphicData uri="http://schemas.openxmlformats.org/drawingml/2006/picture">
              <pic:pic>
                <pic:nvPicPr>
                  <pic:cNvPr id="1365" name="IM 136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66" name="IM 1366"/>
          <wp:cNvGraphicFramePr/>
          <a:graphic>
            <a:graphicData uri="http://schemas.openxmlformats.org/drawingml/2006/picture">
              <pic:pic>
                <pic:nvPicPr>
                  <pic:cNvPr id="1366" name="IM 136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9"/>
      <w:spacing w:before="47" w:line="191" w:lineRule="auto"/>
      <w:rPr>
        <w:rFonts w:ascii="Arial" w:hAnsi="Arial" w:eastAsia="Arial" w:cs="Arial"/>
        <w:sz w:val="18"/>
        <w:szCs w:val="18"/>
      </w:rPr>
    </w:pPr>
    <w:r>
      <w:drawing>
        <wp:anchor distT="0" distB="0" distL="0" distR="0" simplePos="0" relativeHeight="2518200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67" name="IM 1367"/>
          <wp:cNvGraphicFramePr/>
          <a:graphic>
            <a:graphicData uri="http://schemas.openxmlformats.org/drawingml/2006/picture">
              <pic:pic>
                <pic:nvPicPr>
                  <pic:cNvPr id="1367" name="IM 136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69" name="IM 1369"/>
          <wp:cNvGraphicFramePr/>
          <a:graphic>
            <a:graphicData uri="http://schemas.openxmlformats.org/drawingml/2006/picture">
              <pic:pic>
                <pic:nvPicPr>
                  <pic:cNvPr id="1369" name="IM 136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70" name="IM 1370"/>
          <wp:cNvGraphicFramePr/>
          <a:graphic>
            <a:graphicData uri="http://schemas.openxmlformats.org/drawingml/2006/picture">
              <pic:pic>
                <pic:nvPicPr>
                  <pic:cNvPr id="1370" name="IM 137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8220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71" name="IM 1371"/>
          <wp:cNvGraphicFramePr/>
          <a:graphic>
            <a:graphicData uri="http://schemas.openxmlformats.org/drawingml/2006/picture">
              <pic:pic>
                <pic:nvPicPr>
                  <pic:cNvPr id="1371" name="IM 137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73" name="IM 1373"/>
          <wp:cNvGraphicFramePr/>
          <a:graphic>
            <a:graphicData uri="http://schemas.openxmlformats.org/drawingml/2006/picture">
              <pic:pic>
                <pic:nvPicPr>
                  <pic:cNvPr id="1373" name="IM 137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74" name="IM 1374"/>
          <wp:cNvGraphicFramePr/>
          <a:graphic>
            <a:graphicData uri="http://schemas.openxmlformats.org/drawingml/2006/picture">
              <pic:pic>
                <pic:nvPicPr>
                  <pic:cNvPr id="1374" name="IM 137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82412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75" name="IM 1375"/>
          <wp:cNvGraphicFramePr/>
          <a:graphic>
            <a:graphicData uri="http://schemas.openxmlformats.org/drawingml/2006/picture">
              <pic:pic>
                <pic:nvPicPr>
                  <pic:cNvPr id="1375" name="IM 137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77" name="IM 1377"/>
          <wp:cNvGraphicFramePr/>
          <a:graphic>
            <a:graphicData uri="http://schemas.openxmlformats.org/drawingml/2006/picture">
              <pic:pic>
                <pic:nvPicPr>
                  <pic:cNvPr id="1377" name="IM 137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78" name="IM 1378"/>
          <wp:cNvGraphicFramePr/>
          <a:graphic>
            <a:graphicData uri="http://schemas.openxmlformats.org/drawingml/2006/picture">
              <pic:pic>
                <pic:nvPicPr>
                  <pic:cNvPr id="1378" name="IM 13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1"/>
      <w:spacing w:before="47" w:line="191" w:lineRule="auto"/>
      <w:rPr>
        <w:rFonts w:ascii="Arial" w:hAnsi="Arial" w:eastAsia="Arial" w:cs="Arial"/>
        <w:sz w:val="18"/>
        <w:szCs w:val="18"/>
      </w:rPr>
    </w:pPr>
    <w:r>
      <w:drawing>
        <wp:anchor distT="0" distB="0" distL="0" distR="0" simplePos="0" relativeHeight="25182617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79" name="IM 1379"/>
          <wp:cNvGraphicFramePr/>
          <a:graphic>
            <a:graphicData uri="http://schemas.openxmlformats.org/drawingml/2006/picture">
              <pic:pic>
                <pic:nvPicPr>
                  <pic:cNvPr id="1379" name="IM 137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6"/>
      <w:spacing w:before="47" w:line="191" w:lineRule="auto"/>
      <w:rPr>
        <w:rFonts w:ascii="Arial" w:hAnsi="Arial" w:eastAsia="Arial" w:cs="Arial"/>
        <w:sz w:val="18"/>
        <w:szCs w:val="18"/>
      </w:rPr>
    </w:pPr>
    <w:r>
      <w:drawing>
        <wp:anchor distT="0" distB="0" distL="0" distR="0" simplePos="0" relativeHeight="25167052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33" name="IM 33"/>
          <wp:cNvGraphicFramePr/>
          <a:graphic>
            <a:graphicData uri="http://schemas.openxmlformats.org/drawingml/2006/picture">
              <pic:pic>
                <pic:nvPicPr>
                  <pic:cNvPr id="33" name="IM 3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81" name="IM 1381"/>
          <wp:cNvGraphicFramePr/>
          <a:graphic>
            <a:graphicData uri="http://schemas.openxmlformats.org/drawingml/2006/picture">
              <pic:pic>
                <pic:nvPicPr>
                  <pic:cNvPr id="1381" name="IM 138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82" name="IM 1382"/>
          <wp:cNvGraphicFramePr/>
          <a:graphic>
            <a:graphicData uri="http://schemas.openxmlformats.org/drawingml/2006/picture">
              <pic:pic>
                <pic:nvPicPr>
                  <pic:cNvPr id="1382" name="IM 138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82822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83" name="IM 1383"/>
          <wp:cNvGraphicFramePr/>
          <a:graphic>
            <a:graphicData uri="http://schemas.openxmlformats.org/drawingml/2006/picture">
              <pic:pic>
                <pic:nvPicPr>
                  <pic:cNvPr id="1383" name="IM 138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86" name="IM 1386"/>
          <wp:cNvGraphicFramePr/>
          <a:graphic>
            <a:graphicData uri="http://schemas.openxmlformats.org/drawingml/2006/picture">
              <pic:pic>
                <pic:nvPicPr>
                  <pic:cNvPr id="1386" name="IM 138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87" name="IM 1387"/>
          <wp:cNvGraphicFramePr/>
          <a:graphic>
            <a:graphicData uri="http://schemas.openxmlformats.org/drawingml/2006/picture">
              <pic:pic>
                <pic:nvPicPr>
                  <pic:cNvPr id="1387" name="IM 138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8302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392" name="IM 1392"/>
          <wp:cNvGraphicFramePr/>
          <a:graphic>
            <a:graphicData uri="http://schemas.openxmlformats.org/drawingml/2006/picture">
              <pic:pic>
                <pic:nvPicPr>
                  <pic:cNvPr id="1392" name="IM 139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395" name="IM 1395"/>
          <wp:cNvGraphicFramePr/>
          <a:graphic>
            <a:graphicData uri="http://schemas.openxmlformats.org/drawingml/2006/picture">
              <pic:pic>
                <pic:nvPicPr>
                  <pic:cNvPr id="1395" name="IM 139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396" name="IM 1396"/>
          <wp:cNvGraphicFramePr/>
          <a:graphic>
            <a:graphicData uri="http://schemas.openxmlformats.org/drawingml/2006/picture">
              <pic:pic>
                <pic:nvPicPr>
                  <pic:cNvPr id="1396" name="IM 139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401" name="IM 1401"/>
          <wp:cNvGraphicFramePr/>
          <a:graphic>
            <a:graphicData uri="http://schemas.openxmlformats.org/drawingml/2006/picture">
              <pic:pic>
                <pic:nvPicPr>
                  <pic:cNvPr id="1401" name="IM 140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402" name="IM 1402"/>
          <wp:cNvGraphicFramePr/>
          <a:graphic>
            <a:graphicData uri="http://schemas.openxmlformats.org/drawingml/2006/picture">
              <pic:pic>
                <pic:nvPicPr>
                  <pic:cNvPr id="1402" name="IM 140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03" name="IM 1403"/>
          <wp:cNvGraphicFramePr/>
          <a:graphic>
            <a:graphicData uri="http://schemas.openxmlformats.org/drawingml/2006/picture">
              <pic:pic>
                <pic:nvPicPr>
                  <pic:cNvPr id="1403" name="IM 1403"/>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1404" name="IM 1404"/>
          <wp:cNvGraphicFramePr/>
          <a:graphic>
            <a:graphicData uri="http://schemas.openxmlformats.org/drawingml/2006/picture">
              <pic:pic>
                <pic:nvPicPr>
                  <pic:cNvPr id="1404" name="IM 140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3539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06" name="IM 1406"/>
          <wp:cNvGraphicFramePr/>
          <a:graphic>
            <a:graphicData uri="http://schemas.openxmlformats.org/drawingml/2006/picture">
              <pic:pic>
                <pic:nvPicPr>
                  <pic:cNvPr id="1406" name="IM 1406"/>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08" name="IM 1408"/>
          <wp:cNvGraphicFramePr/>
          <a:graphic>
            <a:graphicData uri="http://schemas.openxmlformats.org/drawingml/2006/picture">
              <pic:pic>
                <pic:nvPicPr>
                  <pic:cNvPr id="1408" name="IM 1408"/>
                  <pic:cNvPicPr/>
                </pic:nvPicPr>
                <pic:blipFill>
                  <a:blip r:embed="rId1"/>
                  <a:stretch>
                    <a:fillRect/>
                  </a:stretch>
                </pic:blipFill>
                <pic:spPr>
                  <a:xfrm rot="0">
                    <a:off x="0" y="0"/>
                    <a:ext cx="1037844" cy="142493"/>
                  </a:xfrm>
                  <a:prstGeom prst="rect">
                    <a:avLst/>
                  </a:prstGeom>
                </pic:spPr>
              </pic:pic>
            </a:graphicData>
          </a:graphic>
        </wp:inline>
      </w:drawing>
    </w:r>
  </w:p>
  <w:p>
    <w:pPr>
      <w:ind w:left="5942"/>
      <w:spacing w:before="9" w:line="220" w:lineRule="exact"/>
      <w:rPr/>
    </w:pPr>
    <w:r>
      <w:rPr>
        <w:position w:val="-4"/>
      </w:rPr>
      <w:drawing>
        <wp:inline distT="0" distB="0" distL="0" distR="0">
          <wp:extent cx="559117" cy="139445"/>
          <wp:effectExtent l="0" t="0" r="0" b="0"/>
          <wp:docPr id="1409" name="IM 1409"/>
          <wp:cNvGraphicFramePr/>
          <a:graphic>
            <a:graphicData uri="http://schemas.openxmlformats.org/drawingml/2006/picture">
              <pic:pic>
                <pic:nvPicPr>
                  <pic:cNvPr id="1409" name="IM 1409"/>
                  <pic:cNvPicPr/>
                </pic:nvPicPr>
                <pic:blipFill>
                  <a:blip r:embed="rId2"/>
                  <a:stretch>
                    <a:fillRect/>
                  </a:stretch>
                </pic:blipFill>
                <pic:spPr>
                  <a:xfrm rot="0">
                    <a:off x="0" y="0"/>
                    <a:ext cx="559117" cy="139445"/>
                  </a:xfrm>
                  <a:prstGeom prst="rect">
                    <a:avLst/>
                  </a:prstGeom>
                </pic:spPr>
              </pic:pic>
            </a:graphicData>
          </a:graphic>
        </wp:inline>
      </w:drawing>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3744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10" name="IM 1410"/>
          <wp:cNvGraphicFramePr/>
          <a:graphic>
            <a:graphicData uri="http://schemas.openxmlformats.org/drawingml/2006/picture">
              <pic:pic>
                <pic:nvPicPr>
                  <pic:cNvPr id="1410" name="IM 141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37" name="IM 37"/>
          <wp:cNvGraphicFramePr/>
          <a:graphic>
            <a:graphicData uri="http://schemas.openxmlformats.org/drawingml/2006/picture">
              <pic:pic>
                <pic:nvPicPr>
                  <pic:cNvPr id="37" name="IM 3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38" name="IM 38"/>
          <wp:cNvGraphicFramePr/>
          <a:graphic>
            <a:graphicData uri="http://schemas.openxmlformats.org/drawingml/2006/picture">
              <pic:pic>
                <pic:nvPicPr>
                  <pic:cNvPr id="38" name="IM 38"/>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7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14" name="IM 1414"/>
          <wp:cNvGraphicFramePr/>
          <a:graphic>
            <a:graphicData uri="http://schemas.openxmlformats.org/drawingml/2006/picture">
              <pic:pic>
                <pic:nvPicPr>
                  <pic:cNvPr id="1414" name="IM 1414"/>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415" name="IM 1415"/>
          <wp:cNvGraphicFramePr/>
          <a:graphic>
            <a:graphicData uri="http://schemas.openxmlformats.org/drawingml/2006/picture">
              <pic:pic>
                <pic:nvPicPr>
                  <pic:cNvPr id="1415" name="IM 1415"/>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39488"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19" name="IM 1419"/>
          <wp:cNvGraphicFramePr/>
          <a:graphic>
            <a:graphicData uri="http://schemas.openxmlformats.org/drawingml/2006/picture">
              <pic:pic>
                <pic:nvPicPr>
                  <pic:cNvPr id="1419" name="IM 141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21" name="IM 1421"/>
          <wp:cNvGraphicFramePr/>
          <a:graphic>
            <a:graphicData uri="http://schemas.openxmlformats.org/drawingml/2006/picture">
              <pic:pic>
                <pic:nvPicPr>
                  <pic:cNvPr id="1421" name="IM 1421"/>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1422" name="IM 1422"/>
          <wp:cNvGraphicFramePr/>
          <a:graphic>
            <a:graphicData uri="http://schemas.openxmlformats.org/drawingml/2006/picture">
              <pic:pic>
                <pic:nvPicPr>
                  <pic:cNvPr id="1422" name="IM 142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4153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23" name="IM 1423"/>
          <wp:cNvGraphicFramePr/>
          <a:graphic>
            <a:graphicData uri="http://schemas.openxmlformats.org/drawingml/2006/picture">
              <pic:pic>
                <pic:nvPicPr>
                  <pic:cNvPr id="1423" name="IM 1423"/>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3"/>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25" name="IM 1425"/>
          <wp:cNvGraphicFramePr/>
          <a:graphic>
            <a:graphicData uri="http://schemas.openxmlformats.org/drawingml/2006/picture">
              <pic:pic>
                <pic:nvPicPr>
                  <pic:cNvPr id="1425" name="IM 1425"/>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426" name="IM 1426"/>
          <wp:cNvGraphicFramePr/>
          <a:graphic>
            <a:graphicData uri="http://schemas.openxmlformats.org/drawingml/2006/picture">
              <pic:pic>
                <pic:nvPicPr>
                  <pic:cNvPr id="1426" name="IM 142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4358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27" name="IM 1427"/>
          <wp:cNvGraphicFramePr/>
          <a:graphic>
            <a:graphicData uri="http://schemas.openxmlformats.org/drawingml/2006/picture">
              <pic:pic>
                <pic:nvPicPr>
                  <pic:cNvPr id="1427" name="IM 1427"/>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29" name="IM 1429"/>
          <wp:cNvGraphicFramePr/>
          <a:graphic>
            <a:graphicData uri="http://schemas.openxmlformats.org/drawingml/2006/picture">
              <pic:pic>
                <pic:nvPicPr>
                  <pic:cNvPr id="1429" name="IM 1429"/>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1430" name="IM 1430"/>
          <wp:cNvGraphicFramePr/>
          <a:graphic>
            <a:graphicData uri="http://schemas.openxmlformats.org/drawingml/2006/picture">
              <pic:pic>
                <pic:nvPicPr>
                  <pic:cNvPr id="1430" name="IM 1430"/>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4563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34" name="IM 1434"/>
          <wp:cNvGraphicFramePr/>
          <a:graphic>
            <a:graphicData uri="http://schemas.openxmlformats.org/drawingml/2006/picture">
              <pic:pic>
                <pic:nvPicPr>
                  <pic:cNvPr id="1434" name="IM 1434"/>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36" name="IM 1436"/>
          <wp:cNvGraphicFramePr/>
          <a:graphic>
            <a:graphicData uri="http://schemas.openxmlformats.org/drawingml/2006/picture">
              <pic:pic>
                <pic:nvPicPr>
                  <pic:cNvPr id="1436" name="IM 1436"/>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1437" name="IM 1437"/>
          <wp:cNvGraphicFramePr/>
          <a:graphic>
            <a:graphicData uri="http://schemas.openxmlformats.org/drawingml/2006/picture">
              <pic:pic>
                <pic:nvPicPr>
                  <pic:cNvPr id="1437" name="IM 1437"/>
                  <pic:cNvPicPr/>
                </pic:nvPicPr>
                <pic:blipFill>
                  <a:blip r:embed="rId2"/>
                  <a:stretch>
                    <a:fillRect/>
                  </a:stretch>
                </pic:blipFill>
                <pic:spPr>
                  <a:xfrm rot="0">
                    <a:off x="0" y="0"/>
                    <a:ext cx="559117" cy="139445"/>
                  </a:xfrm>
                  <a:prstGeom prst="rect">
                    <a:avLst/>
                  </a:prstGeom>
                </pic:spPr>
              </pic:pic>
            </a:graphicData>
          </a:graphic>
        </wp:inline>
      </w:drawing>
    </w:r>
  </w:p>
</w:hdr>
</file>

<file path=word/header1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4768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39" name="IM 1439"/>
          <wp:cNvGraphicFramePr/>
          <a:graphic>
            <a:graphicData uri="http://schemas.openxmlformats.org/drawingml/2006/picture">
              <pic:pic>
                <pic:nvPicPr>
                  <pic:cNvPr id="1439" name="IM 143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67257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42" name="IM 42"/>
          <wp:cNvGraphicFramePr/>
          <a:graphic>
            <a:graphicData uri="http://schemas.openxmlformats.org/drawingml/2006/picture">
              <pic:pic>
                <pic:nvPicPr>
                  <pic:cNvPr id="42" name="IM 4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43" name="IM 1443"/>
          <wp:cNvGraphicFramePr/>
          <a:graphic>
            <a:graphicData uri="http://schemas.openxmlformats.org/drawingml/2006/picture">
              <pic:pic>
                <pic:nvPicPr>
                  <pic:cNvPr id="1443" name="IM 1443"/>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444" name="IM 1444"/>
          <wp:cNvGraphicFramePr/>
          <a:graphic>
            <a:graphicData uri="http://schemas.openxmlformats.org/drawingml/2006/picture">
              <pic:pic>
                <pic:nvPicPr>
                  <pic:cNvPr id="1444" name="IM 144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49728"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48" name="IM 1448"/>
          <wp:cNvGraphicFramePr/>
          <a:graphic>
            <a:graphicData uri="http://schemas.openxmlformats.org/drawingml/2006/picture">
              <pic:pic>
                <pic:nvPicPr>
                  <pic:cNvPr id="1448" name="IM 1448"/>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50" name="IM 1450"/>
          <wp:cNvGraphicFramePr/>
          <a:graphic>
            <a:graphicData uri="http://schemas.openxmlformats.org/drawingml/2006/picture">
              <pic:pic>
                <pic:nvPicPr>
                  <pic:cNvPr id="1450" name="IM 1450"/>
                  <pic:cNvPicPr/>
                </pic:nvPicPr>
                <pic:blipFill>
                  <a:blip r:embed="rId1"/>
                  <a:stretch>
                    <a:fillRect/>
                  </a:stretch>
                </pic:blipFill>
                <pic:spPr>
                  <a:xfrm rot="0">
                    <a:off x="0" y="0"/>
                    <a:ext cx="1037844" cy="142493"/>
                  </a:xfrm>
                  <a:prstGeom prst="rect">
                    <a:avLst/>
                  </a:prstGeom>
                </pic:spPr>
              </pic:pic>
            </a:graphicData>
          </a:graphic>
        </wp:inline>
      </w:drawing>
    </w:r>
  </w:p>
  <w:p>
    <w:pPr>
      <w:ind w:left="5938"/>
      <w:spacing w:before="9" w:line="220" w:lineRule="exact"/>
      <w:rPr/>
    </w:pPr>
    <w:r>
      <w:rPr>
        <w:position w:val="-4"/>
      </w:rPr>
      <w:drawing>
        <wp:inline distT="0" distB="0" distL="0" distR="0">
          <wp:extent cx="559117" cy="139445"/>
          <wp:effectExtent l="0" t="0" r="0" b="0"/>
          <wp:docPr id="1451" name="IM 1451"/>
          <wp:cNvGraphicFramePr/>
          <a:graphic>
            <a:graphicData uri="http://schemas.openxmlformats.org/drawingml/2006/picture">
              <pic:pic>
                <pic:nvPicPr>
                  <pic:cNvPr id="1451" name="IM 1451"/>
                  <pic:cNvPicPr/>
                </pic:nvPicPr>
                <pic:blipFill>
                  <a:blip r:embed="rId2"/>
                  <a:stretch>
                    <a:fillRect/>
                  </a:stretch>
                </pic:blipFill>
                <pic:spPr>
                  <a:xfrm rot="0">
                    <a:off x="0" y="0"/>
                    <a:ext cx="559117" cy="139445"/>
                  </a:xfrm>
                  <a:prstGeom prst="rect">
                    <a:avLst/>
                  </a:prstGeom>
                </pic:spPr>
              </pic:pic>
            </a:graphicData>
          </a:graphic>
        </wp:inline>
      </w:drawing>
    </w:r>
  </w:p>
</w:hdr>
</file>

<file path=word/header1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5177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52" name="IM 1452"/>
          <wp:cNvGraphicFramePr/>
          <a:graphic>
            <a:graphicData uri="http://schemas.openxmlformats.org/drawingml/2006/picture">
              <pic:pic>
                <pic:nvPicPr>
                  <pic:cNvPr id="1452" name="IM 1452"/>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8"/>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54" name="IM 1454"/>
          <wp:cNvGraphicFramePr/>
          <a:graphic>
            <a:graphicData uri="http://schemas.openxmlformats.org/drawingml/2006/picture">
              <pic:pic>
                <pic:nvPicPr>
                  <pic:cNvPr id="1454" name="IM 1454"/>
                  <pic:cNvPicPr/>
                </pic:nvPicPr>
                <pic:blipFill>
                  <a:blip r:embed="rId1"/>
                  <a:stretch>
                    <a:fillRect/>
                  </a:stretch>
                </pic:blipFill>
                <pic:spPr>
                  <a:xfrm rot="0">
                    <a:off x="0" y="0"/>
                    <a:ext cx="1037844" cy="142493"/>
                  </a:xfrm>
                  <a:prstGeom prst="rect">
                    <a:avLst/>
                  </a:prstGeom>
                </pic:spPr>
              </pic:pic>
            </a:graphicData>
          </a:graphic>
        </wp:inline>
      </w:drawing>
    </w:r>
  </w:p>
  <w:p>
    <w:pPr>
      <w:ind w:left="5939"/>
      <w:spacing w:before="9" w:line="220" w:lineRule="exact"/>
      <w:rPr/>
    </w:pPr>
    <w:r>
      <w:rPr>
        <w:position w:val="-4"/>
      </w:rPr>
      <w:drawing>
        <wp:inline distT="0" distB="0" distL="0" distR="0">
          <wp:extent cx="559117" cy="139445"/>
          <wp:effectExtent l="0" t="0" r="0" b="0"/>
          <wp:docPr id="1455" name="IM 1455"/>
          <wp:cNvGraphicFramePr/>
          <a:graphic>
            <a:graphicData uri="http://schemas.openxmlformats.org/drawingml/2006/picture">
              <pic:pic>
                <pic:nvPicPr>
                  <pic:cNvPr id="1455" name="IM 1455"/>
                  <pic:cNvPicPr/>
                </pic:nvPicPr>
                <pic:blipFill>
                  <a:blip r:embed="rId2"/>
                  <a:stretch>
                    <a:fillRect/>
                  </a:stretch>
                </pic:blipFill>
                <pic:spPr>
                  <a:xfrm rot="0">
                    <a:off x="0" y="0"/>
                    <a:ext cx="559117" cy="139445"/>
                  </a:xfrm>
                  <a:prstGeom prst="rect">
                    <a:avLst/>
                  </a:prstGeom>
                </pic:spPr>
              </pic:pic>
            </a:graphicData>
          </a:graphic>
        </wp:inline>
      </w:drawing>
    </w:r>
  </w:p>
</w:hdr>
</file>

<file path=word/header1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5382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56" name="IM 1456"/>
          <wp:cNvGraphicFramePr/>
          <a:graphic>
            <a:graphicData uri="http://schemas.openxmlformats.org/drawingml/2006/picture">
              <pic:pic>
                <pic:nvPicPr>
                  <pic:cNvPr id="1456" name="IM 1456"/>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3"/>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58" name="IM 1458"/>
          <wp:cNvGraphicFramePr/>
          <a:graphic>
            <a:graphicData uri="http://schemas.openxmlformats.org/drawingml/2006/picture">
              <pic:pic>
                <pic:nvPicPr>
                  <pic:cNvPr id="1458" name="IM 1458"/>
                  <pic:cNvPicPr/>
                </pic:nvPicPr>
                <pic:blipFill>
                  <a:blip r:embed="rId1"/>
                  <a:stretch>
                    <a:fillRect/>
                  </a:stretch>
                </pic:blipFill>
                <pic:spPr>
                  <a:xfrm rot="0">
                    <a:off x="0" y="0"/>
                    <a:ext cx="1037844" cy="142493"/>
                  </a:xfrm>
                  <a:prstGeom prst="rect">
                    <a:avLst/>
                  </a:prstGeom>
                </pic:spPr>
              </pic:pic>
            </a:graphicData>
          </a:graphic>
        </wp:inline>
      </w:drawing>
    </w:r>
  </w:p>
  <w:p>
    <w:pPr>
      <w:ind w:left="5938"/>
      <w:spacing w:before="9" w:line="220" w:lineRule="exact"/>
      <w:rPr/>
    </w:pPr>
    <w:r>
      <w:rPr>
        <w:position w:val="-4"/>
      </w:rPr>
      <w:drawing>
        <wp:inline distT="0" distB="0" distL="0" distR="0">
          <wp:extent cx="559117" cy="139445"/>
          <wp:effectExtent l="0" t="0" r="0" b="0"/>
          <wp:docPr id="1459" name="IM 1459"/>
          <wp:cNvGraphicFramePr/>
          <a:graphic>
            <a:graphicData uri="http://schemas.openxmlformats.org/drawingml/2006/picture">
              <pic:pic>
                <pic:nvPicPr>
                  <pic:cNvPr id="1459" name="IM 1459"/>
                  <pic:cNvPicPr/>
                </pic:nvPicPr>
                <pic:blipFill>
                  <a:blip r:embed="rId2"/>
                  <a:stretch>
                    <a:fillRect/>
                  </a:stretch>
                </pic:blipFill>
                <pic:spPr>
                  <a:xfrm rot="0">
                    <a:off x="0" y="0"/>
                    <a:ext cx="559117" cy="139445"/>
                  </a:xfrm>
                  <a:prstGeom prst="rect">
                    <a:avLst/>
                  </a:prstGeom>
                </pic:spPr>
              </pic:pic>
            </a:graphicData>
          </a:graphic>
        </wp:inline>
      </w:drawing>
    </w:r>
  </w:p>
</w:hdr>
</file>

<file path=word/header1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5587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60" name="IM 1460"/>
          <wp:cNvGraphicFramePr/>
          <a:graphic>
            <a:graphicData uri="http://schemas.openxmlformats.org/drawingml/2006/picture">
              <pic:pic>
                <pic:nvPicPr>
                  <pic:cNvPr id="1460" name="IM 146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80"/>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461" name="IM 1461"/>
          <wp:cNvGraphicFramePr/>
          <a:graphic>
            <a:graphicData uri="http://schemas.openxmlformats.org/drawingml/2006/picture">
              <pic:pic>
                <pic:nvPicPr>
                  <pic:cNvPr id="1461" name="IM 1461"/>
                  <pic:cNvPicPr/>
                </pic:nvPicPr>
                <pic:blipFill>
                  <a:blip r:embed="rId1"/>
                  <a:stretch>
                    <a:fillRect/>
                  </a:stretch>
                </pic:blipFill>
                <pic:spPr>
                  <a:xfrm rot="0">
                    <a:off x="0" y="0"/>
                    <a:ext cx="1037844" cy="142493"/>
                  </a:xfrm>
                  <a:prstGeom prst="rect">
                    <a:avLst/>
                  </a:prstGeom>
                </pic:spPr>
              </pic:pic>
            </a:graphicData>
          </a:graphic>
        </wp:inline>
      </w:drawing>
    </w:r>
  </w:p>
  <w:p>
    <w:pPr>
      <w:ind w:left="5967"/>
      <w:spacing w:before="9" w:line="220" w:lineRule="exact"/>
      <w:rPr/>
    </w:pPr>
    <w:r>
      <w:rPr>
        <w:position w:val="-4"/>
      </w:rPr>
      <w:drawing>
        <wp:inline distT="0" distB="0" distL="0" distR="0">
          <wp:extent cx="559117" cy="139445"/>
          <wp:effectExtent l="0" t="0" r="0" b="0"/>
          <wp:docPr id="1462" name="IM 1462"/>
          <wp:cNvGraphicFramePr/>
          <a:graphic>
            <a:graphicData uri="http://schemas.openxmlformats.org/drawingml/2006/picture">
              <pic:pic>
                <pic:nvPicPr>
                  <pic:cNvPr id="1462" name="IM 146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5792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464" name="IM 1464"/>
          <wp:cNvGraphicFramePr/>
          <a:graphic>
            <a:graphicData uri="http://schemas.openxmlformats.org/drawingml/2006/picture">
              <pic:pic>
                <pic:nvPicPr>
                  <pic:cNvPr id="1464" name="IM 1464"/>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45" name="IM 45"/>
          <wp:cNvGraphicFramePr/>
          <a:graphic>
            <a:graphicData uri="http://schemas.openxmlformats.org/drawingml/2006/picture">
              <pic:pic>
                <pic:nvPicPr>
                  <pic:cNvPr id="45" name="IM 4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46" name="IM 46"/>
          <wp:cNvGraphicFramePr/>
          <a:graphic>
            <a:graphicData uri="http://schemas.openxmlformats.org/drawingml/2006/picture">
              <pic:pic>
                <pic:nvPicPr>
                  <pic:cNvPr id="46" name="IM 4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511" name="IM 1511"/>
          <wp:cNvGraphicFramePr/>
          <a:graphic>
            <a:graphicData uri="http://schemas.openxmlformats.org/drawingml/2006/picture">
              <pic:pic>
                <pic:nvPicPr>
                  <pic:cNvPr id="1511" name="IM 151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512" name="IM 1512"/>
          <wp:cNvGraphicFramePr/>
          <a:graphic>
            <a:graphicData uri="http://schemas.openxmlformats.org/drawingml/2006/picture">
              <pic:pic>
                <pic:nvPicPr>
                  <pic:cNvPr id="1512" name="IM 151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808" name="IM 1808"/>
          <wp:cNvGraphicFramePr/>
          <a:graphic>
            <a:graphicData uri="http://schemas.openxmlformats.org/drawingml/2006/picture">
              <pic:pic>
                <pic:nvPicPr>
                  <pic:cNvPr id="1808" name="IM 180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809" name="IM 1809"/>
          <wp:cNvGraphicFramePr/>
          <a:graphic>
            <a:graphicData uri="http://schemas.openxmlformats.org/drawingml/2006/picture">
              <pic:pic>
                <pic:nvPicPr>
                  <pic:cNvPr id="1809" name="IM 1809"/>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6"/>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875" name="IM 1875"/>
          <wp:cNvGraphicFramePr/>
          <a:graphic>
            <a:graphicData uri="http://schemas.openxmlformats.org/drawingml/2006/picture">
              <pic:pic>
                <pic:nvPicPr>
                  <pic:cNvPr id="1875" name="IM 1875"/>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1876" name="IM 1876"/>
          <wp:cNvGraphicFramePr/>
          <a:graphic>
            <a:graphicData uri="http://schemas.openxmlformats.org/drawingml/2006/picture">
              <pic:pic>
                <pic:nvPicPr>
                  <pic:cNvPr id="1876" name="IM 1876"/>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6611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879" name="IM 1879"/>
          <wp:cNvGraphicFramePr/>
          <a:graphic>
            <a:graphicData uri="http://schemas.openxmlformats.org/drawingml/2006/picture">
              <pic:pic>
                <pic:nvPicPr>
                  <pic:cNvPr id="1879" name="IM 187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2"/>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883" name="IM 1883"/>
          <wp:cNvGraphicFramePr/>
          <a:graphic>
            <a:graphicData uri="http://schemas.openxmlformats.org/drawingml/2006/picture">
              <pic:pic>
                <pic:nvPicPr>
                  <pic:cNvPr id="1883" name="IM 1883"/>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1884" name="IM 1884"/>
          <wp:cNvGraphicFramePr/>
          <a:graphic>
            <a:graphicData uri="http://schemas.openxmlformats.org/drawingml/2006/picture">
              <pic:pic>
                <pic:nvPicPr>
                  <pic:cNvPr id="1884" name="IM 188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86816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889" name="IM 1889"/>
          <wp:cNvGraphicFramePr/>
          <a:graphic>
            <a:graphicData uri="http://schemas.openxmlformats.org/drawingml/2006/picture">
              <pic:pic>
                <pic:nvPicPr>
                  <pic:cNvPr id="1889" name="IM 188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891" name="IM 1891"/>
          <wp:cNvGraphicFramePr/>
          <a:graphic>
            <a:graphicData uri="http://schemas.openxmlformats.org/drawingml/2006/picture">
              <pic:pic>
                <pic:nvPicPr>
                  <pic:cNvPr id="1891" name="IM 1891"/>
                  <pic:cNvPicPr/>
                </pic:nvPicPr>
                <pic:blipFill>
                  <a:blip r:embed="rId1"/>
                  <a:stretch>
                    <a:fillRect/>
                  </a:stretch>
                </pic:blipFill>
                <pic:spPr>
                  <a:xfrm rot="0">
                    <a:off x="0" y="0"/>
                    <a:ext cx="1037844" cy="142493"/>
                  </a:xfrm>
                  <a:prstGeom prst="rect">
                    <a:avLst/>
                  </a:prstGeom>
                </pic:spPr>
              </pic:pic>
            </a:graphicData>
          </a:graphic>
        </wp:inline>
      </w:drawing>
    </w:r>
  </w:p>
  <w:p>
    <w:pPr>
      <w:ind w:left="5937"/>
      <w:spacing w:before="9" w:line="220" w:lineRule="exact"/>
      <w:rPr/>
    </w:pPr>
    <w:r>
      <w:rPr>
        <w:position w:val="-4"/>
      </w:rPr>
      <w:drawing>
        <wp:inline distT="0" distB="0" distL="0" distR="0">
          <wp:extent cx="559117" cy="139445"/>
          <wp:effectExtent l="0" t="0" r="0" b="0"/>
          <wp:docPr id="1892" name="IM 1892"/>
          <wp:cNvGraphicFramePr/>
          <a:graphic>
            <a:graphicData uri="http://schemas.openxmlformats.org/drawingml/2006/picture">
              <pic:pic>
                <pic:nvPicPr>
                  <pic:cNvPr id="1892" name="IM 1892"/>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893" name="IM 1893"/>
          <wp:cNvGraphicFramePr/>
          <a:graphic>
            <a:graphicData uri="http://schemas.openxmlformats.org/drawingml/2006/picture">
              <pic:pic>
                <pic:nvPicPr>
                  <pic:cNvPr id="1893" name="IM 189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894" name="IM 1894"/>
          <wp:cNvGraphicFramePr/>
          <a:graphic>
            <a:graphicData uri="http://schemas.openxmlformats.org/drawingml/2006/picture">
              <pic:pic>
                <pic:nvPicPr>
                  <pic:cNvPr id="1894" name="IM 1894"/>
                  <pic:cNvPicPr/>
                </pic:nvPicPr>
                <pic:blipFill>
                  <a:blip r:embed="rId2"/>
                  <a:stretch>
                    <a:fillRect/>
                  </a:stretch>
                </pic:blipFill>
                <pic:spPr>
                  <a:xfrm rot="0">
                    <a:off x="0" y="0"/>
                    <a:ext cx="559117" cy="139445"/>
                  </a:xfrm>
                  <a:prstGeom prst="rect">
                    <a:avLst/>
                  </a:prstGeom>
                </pic:spPr>
              </pic:pic>
            </a:graphicData>
          </a:graphic>
        </wp:inline>
      </w:drawing>
    </w:r>
  </w:p>
</w:hdr>
</file>

<file path=word/header1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4"/>
      <w:spacing w:before="47" w:line="191" w:lineRule="auto"/>
      <w:rPr>
        <w:rFonts w:ascii="Arial" w:hAnsi="Arial" w:eastAsia="Arial" w:cs="Arial"/>
        <w:sz w:val="18"/>
        <w:szCs w:val="18"/>
      </w:rPr>
    </w:pPr>
    <w:r>
      <w:drawing>
        <wp:anchor distT="0" distB="0" distL="0" distR="0" simplePos="0" relativeHeight="2518712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896" name="IM 1896"/>
          <wp:cNvGraphicFramePr/>
          <a:graphic>
            <a:graphicData uri="http://schemas.openxmlformats.org/drawingml/2006/picture">
              <pic:pic>
                <pic:nvPicPr>
                  <pic:cNvPr id="1896" name="IM 189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1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898" name="IM 1898"/>
          <wp:cNvGraphicFramePr/>
          <a:graphic>
            <a:graphicData uri="http://schemas.openxmlformats.org/drawingml/2006/picture">
              <pic:pic>
                <pic:nvPicPr>
                  <pic:cNvPr id="1898" name="IM 189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899" name="IM 1899"/>
          <wp:cNvGraphicFramePr/>
          <a:graphic>
            <a:graphicData uri="http://schemas.openxmlformats.org/drawingml/2006/picture">
              <pic:pic>
                <pic:nvPicPr>
                  <pic:cNvPr id="1899" name="IM 189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70"/>
      <w:spacing w:before="47" w:line="191" w:lineRule="auto"/>
      <w:rPr>
        <w:rFonts w:ascii="Arial" w:hAnsi="Arial" w:eastAsia="Arial" w:cs="Arial"/>
        <w:sz w:val="18"/>
        <w:szCs w:val="18"/>
      </w:rPr>
    </w:pPr>
    <w:r>
      <w:drawing>
        <wp:anchor distT="0" distB="0" distL="0" distR="0" simplePos="0" relativeHeight="25167462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50" name="IM 50"/>
          <wp:cNvGraphicFramePr/>
          <a:graphic>
            <a:graphicData uri="http://schemas.openxmlformats.org/drawingml/2006/picture">
              <pic:pic>
                <pic:nvPicPr>
                  <pic:cNvPr id="50" name="IM 5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8732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00" name="IM 1900"/>
          <wp:cNvGraphicFramePr/>
          <a:graphic>
            <a:graphicData uri="http://schemas.openxmlformats.org/drawingml/2006/picture">
              <pic:pic>
                <pic:nvPicPr>
                  <pic:cNvPr id="1900" name="IM 190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02" name="IM 1902"/>
          <wp:cNvGraphicFramePr/>
          <a:graphic>
            <a:graphicData uri="http://schemas.openxmlformats.org/drawingml/2006/picture">
              <pic:pic>
                <pic:nvPicPr>
                  <pic:cNvPr id="1902" name="IM 190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03" name="IM 1903"/>
          <wp:cNvGraphicFramePr/>
          <a:graphic>
            <a:graphicData uri="http://schemas.openxmlformats.org/drawingml/2006/picture">
              <pic:pic>
                <pic:nvPicPr>
                  <pic:cNvPr id="1903" name="IM 1903"/>
                  <pic:cNvPicPr/>
                </pic:nvPicPr>
                <pic:blipFill>
                  <a:blip r:embed="rId2"/>
                  <a:stretch>
                    <a:fillRect/>
                  </a:stretch>
                </pic:blipFill>
                <pic:spPr>
                  <a:xfrm rot="0">
                    <a:off x="0" y="0"/>
                    <a:ext cx="559117" cy="139445"/>
                  </a:xfrm>
                  <a:prstGeom prst="rect">
                    <a:avLst/>
                  </a:prstGeom>
                </pic:spPr>
              </pic:pic>
            </a:graphicData>
          </a:graphic>
        </wp:inline>
      </w:drawing>
    </w:r>
  </w:p>
</w:hdr>
</file>

<file path=word/header2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87532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04" name="IM 1904"/>
          <wp:cNvGraphicFramePr/>
          <a:graphic>
            <a:graphicData uri="http://schemas.openxmlformats.org/drawingml/2006/picture">
              <pic:pic>
                <pic:nvPicPr>
                  <pic:cNvPr id="1904" name="IM 190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06" name="IM 1906"/>
          <wp:cNvGraphicFramePr/>
          <a:graphic>
            <a:graphicData uri="http://schemas.openxmlformats.org/drawingml/2006/picture">
              <pic:pic>
                <pic:nvPicPr>
                  <pic:cNvPr id="1906" name="IM 190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07" name="IM 1907"/>
          <wp:cNvGraphicFramePr/>
          <a:graphic>
            <a:graphicData uri="http://schemas.openxmlformats.org/drawingml/2006/picture">
              <pic:pic>
                <pic:nvPicPr>
                  <pic:cNvPr id="1907" name="IM 190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87737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08" name="IM 1908"/>
          <wp:cNvGraphicFramePr/>
          <a:graphic>
            <a:graphicData uri="http://schemas.openxmlformats.org/drawingml/2006/picture">
              <pic:pic>
                <pic:nvPicPr>
                  <pic:cNvPr id="1908" name="IM 190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10" name="IM 1910"/>
          <wp:cNvGraphicFramePr/>
          <a:graphic>
            <a:graphicData uri="http://schemas.openxmlformats.org/drawingml/2006/picture">
              <pic:pic>
                <pic:nvPicPr>
                  <pic:cNvPr id="1910" name="IM 191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11" name="IM 1911"/>
          <wp:cNvGraphicFramePr/>
          <a:graphic>
            <a:graphicData uri="http://schemas.openxmlformats.org/drawingml/2006/picture">
              <pic:pic>
                <pic:nvPicPr>
                  <pic:cNvPr id="1911" name="IM 191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6"/>
      <w:spacing w:before="47" w:line="191" w:lineRule="auto"/>
      <w:rPr>
        <w:rFonts w:ascii="Arial" w:hAnsi="Arial" w:eastAsia="Arial" w:cs="Arial"/>
        <w:sz w:val="18"/>
        <w:szCs w:val="18"/>
      </w:rPr>
    </w:pPr>
    <w:r>
      <w:drawing>
        <wp:anchor distT="0" distB="0" distL="0" distR="0" simplePos="0" relativeHeight="25187942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12" name="IM 1912"/>
          <wp:cNvGraphicFramePr/>
          <a:graphic>
            <a:graphicData uri="http://schemas.openxmlformats.org/drawingml/2006/picture">
              <pic:pic>
                <pic:nvPicPr>
                  <pic:cNvPr id="1912" name="IM 191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14" name="IM 1914"/>
          <wp:cNvGraphicFramePr/>
          <a:graphic>
            <a:graphicData uri="http://schemas.openxmlformats.org/drawingml/2006/picture">
              <pic:pic>
                <pic:nvPicPr>
                  <pic:cNvPr id="1914" name="IM 191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15" name="IM 1915"/>
          <wp:cNvGraphicFramePr/>
          <a:graphic>
            <a:graphicData uri="http://schemas.openxmlformats.org/drawingml/2006/picture">
              <pic:pic>
                <pic:nvPicPr>
                  <pic:cNvPr id="1915" name="IM 1915"/>
                  <pic:cNvPicPr/>
                </pic:nvPicPr>
                <pic:blipFill>
                  <a:blip r:embed="rId2"/>
                  <a:stretch>
                    <a:fillRect/>
                  </a:stretch>
                </pic:blipFill>
                <pic:spPr>
                  <a:xfrm rot="0">
                    <a:off x="0" y="0"/>
                    <a:ext cx="559117" cy="139445"/>
                  </a:xfrm>
                  <a:prstGeom prst="rect">
                    <a:avLst/>
                  </a:prstGeom>
                </pic:spPr>
              </pic:pic>
            </a:graphicData>
          </a:graphic>
        </wp:inline>
      </w:drawing>
    </w:r>
  </w:p>
</w:hdr>
</file>

<file path=word/header2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21" name="IM 1921"/>
          <wp:cNvGraphicFramePr/>
          <a:graphic>
            <a:graphicData uri="http://schemas.openxmlformats.org/drawingml/2006/picture">
              <pic:pic>
                <pic:nvPicPr>
                  <pic:cNvPr id="1921" name="IM 192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22" name="IM 1922"/>
          <wp:cNvGraphicFramePr/>
          <a:graphic>
            <a:graphicData uri="http://schemas.openxmlformats.org/drawingml/2006/picture">
              <pic:pic>
                <pic:nvPicPr>
                  <pic:cNvPr id="1922" name="IM 192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30"/>
      <w:spacing w:before="47" w:line="191" w:lineRule="auto"/>
      <w:rPr>
        <w:rFonts w:ascii="Arial" w:hAnsi="Arial" w:eastAsia="Arial" w:cs="Arial"/>
        <w:sz w:val="18"/>
        <w:szCs w:val="18"/>
      </w:rPr>
    </w:pPr>
    <w:r>
      <w:drawing>
        <wp:anchor distT="0" distB="0" distL="0" distR="0" simplePos="0" relativeHeight="25188352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35" name="IM 1935"/>
          <wp:cNvGraphicFramePr/>
          <a:graphic>
            <a:graphicData uri="http://schemas.openxmlformats.org/drawingml/2006/picture">
              <pic:pic>
                <pic:nvPicPr>
                  <pic:cNvPr id="1935" name="IM 193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2" name="IM 52"/>
          <wp:cNvGraphicFramePr/>
          <a:graphic>
            <a:graphicData uri="http://schemas.openxmlformats.org/drawingml/2006/picture">
              <pic:pic>
                <pic:nvPicPr>
                  <pic:cNvPr id="52" name="IM 5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53" name="IM 53"/>
          <wp:cNvGraphicFramePr/>
          <a:graphic>
            <a:graphicData uri="http://schemas.openxmlformats.org/drawingml/2006/picture">
              <pic:pic>
                <pic:nvPicPr>
                  <pic:cNvPr id="53" name="IM 53"/>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37" name="IM 1937"/>
          <wp:cNvGraphicFramePr/>
          <a:graphic>
            <a:graphicData uri="http://schemas.openxmlformats.org/drawingml/2006/picture">
              <pic:pic>
                <pic:nvPicPr>
                  <pic:cNvPr id="1937" name="IM 193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38" name="IM 1938"/>
          <wp:cNvGraphicFramePr/>
          <a:graphic>
            <a:graphicData uri="http://schemas.openxmlformats.org/drawingml/2006/picture">
              <pic:pic>
                <pic:nvPicPr>
                  <pic:cNvPr id="1938" name="IM 193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8"/>
      <w:spacing w:before="47" w:line="191" w:lineRule="auto"/>
      <w:rPr>
        <w:rFonts w:ascii="Arial" w:hAnsi="Arial" w:eastAsia="Arial" w:cs="Arial"/>
        <w:sz w:val="18"/>
        <w:szCs w:val="18"/>
      </w:rPr>
    </w:pPr>
    <w:r>
      <w:drawing>
        <wp:anchor distT="0" distB="0" distL="0" distR="0" simplePos="0" relativeHeight="25188556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39" name="IM 1939"/>
          <wp:cNvGraphicFramePr/>
          <a:graphic>
            <a:graphicData uri="http://schemas.openxmlformats.org/drawingml/2006/picture">
              <pic:pic>
                <pic:nvPicPr>
                  <pic:cNvPr id="1939" name="IM 193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41" name="IM 1941"/>
          <wp:cNvGraphicFramePr/>
          <a:graphic>
            <a:graphicData uri="http://schemas.openxmlformats.org/drawingml/2006/picture">
              <pic:pic>
                <pic:nvPicPr>
                  <pic:cNvPr id="1941" name="IM 194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42" name="IM 1942"/>
          <wp:cNvGraphicFramePr/>
          <a:graphic>
            <a:graphicData uri="http://schemas.openxmlformats.org/drawingml/2006/picture">
              <pic:pic>
                <pic:nvPicPr>
                  <pic:cNvPr id="1942" name="IM 194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88761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43" name="IM 1943"/>
          <wp:cNvGraphicFramePr/>
          <a:graphic>
            <a:graphicData uri="http://schemas.openxmlformats.org/drawingml/2006/picture">
              <pic:pic>
                <pic:nvPicPr>
                  <pic:cNvPr id="1943" name="IM 194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45" name="IM 1945"/>
          <wp:cNvGraphicFramePr/>
          <a:graphic>
            <a:graphicData uri="http://schemas.openxmlformats.org/drawingml/2006/picture">
              <pic:pic>
                <pic:nvPicPr>
                  <pic:cNvPr id="1945" name="IM 194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46" name="IM 1946"/>
          <wp:cNvGraphicFramePr/>
          <a:graphic>
            <a:graphicData uri="http://schemas.openxmlformats.org/drawingml/2006/picture">
              <pic:pic>
                <pic:nvPicPr>
                  <pic:cNvPr id="1946" name="IM 194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72"/>
      <w:spacing w:before="47" w:line="191" w:lineRule="auto"/>
      <w:rPr>
        <w:rFonts w:ascii="Arial" w:hAnsi="Arial" w:eastAsia="Arial" w:cs="Arial"/>
        <w:sz w:val="18"/>
        <w:szCs w:val="18"/>
      </w:rPr>
    </w:pPr>
    <w:r>
      <w:drawing>
        <wp:anchor distT="0" distB="0" distL="0" distR="0" simplePos="0" relativeHeight="25188966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47" name="IM 1947"/>
          <wp:cNvGraphicFramePr/>
          <a:graphic>
            <a:graphicData uri="http://schemas.openxmlformats.org/drawingml/2006/picture">
              <pic:pic>
                <pic:nvPicPr>
                  <pic:cNvPr id="1947" name="IM 194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49" name="IM 1949"/>
          <wp:cNvGraphicFramePr/>
          <a:graphic>
            <a:graphicData uri="http://schemas.openxmlformats.org/drawingml/2006/picture">
              <pic:pic>
                <pic:nvPicPr>
                  <pic:cNvPr id="1949" name="IM 194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50" name="IM 1950"/>
          <wp:cNvGraphicFramePr/>
          <a:graphic>
            <a:graphicData uri="http://schemas.openxmlformats.org/drawingml/2006/picture">
              <pic:pic>
                <pic:nvPicPr>
                  <pic:cNvPr id="1950" name="IM 1950"/>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7"/>
      <w:spacing w:before="47" w:line="191" w:lineRule="auto"/>
      <w:rPr>
        <w:rFonts w:ascii="Arial" w:hAnsi="Arial" w:eastAsia="Arial" w:cs="Arial"/>
        <w:sz w:val="18"/>
        <w:szCs w:val="18"/>
      </w:rPr>
    </w:pPr>
    <w:r>
      <w:drawing>
        <wp:anchor distT="0" distB="0" distL="0" distR="0" simplePos="0" relativeHeight="2518917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51" name="IM 1951"/>
          <wp:cNvGraphicFramePr/>
          <a:graphic>
            <a:graphicData uri="http://schemas.openxmlformats.org/drawingml/2006/picture">
              <pic:pic>
                <pic:nvPicPr>
                  <pic:cNvPr id="1951" name="IM 195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53" name="IM 1953"/>
          <wp:cNvGraphicFramePr/>
          <a:graphic>
            <a:graphicData uri="http://schemas.openxmlformats.org/drawingml/2006/picture">
              <pic:pic>
                <pic:nvPicPr>
                  <pic:cNvPr id="1953" name="IM 195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54" name="IM 1954"/>
          <wp:cNvGraphicFramePr/>
          <a:graphic>
            <a:graphicData uri="http://schemas.openxmlformats.org/drawingml/2006/picture">
              <pic:pic>
                <pic:nvPicPr>
                  <pic:cNvPr id="1954" name="IM 195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71"/>
      <w:spacing w:before="47" w:line="191" w:lineRule="auto"/>
      <w:rPr>
        <w:rFonts w:ascii="Arial" w:hAnsi="Arial" w:eastAsia="Arial" w:cs="Arial"/>
        <w:sz w:val="18"/>
        <w:szCs w:val="18"/>
      </w:rPr>
    </w:pPr>
    <w:r>
      <w:drawing>
        <wp:anchor distT="0" distB="0" distL="0" distR="0" simplePos="0" relativeHeight="25189376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55" name="IM 1955"/>
          <wp:cNvGraphicFramePr/>
          <a:graphic>
            <a:graphicData uri="http://schemas.openxmlformats.org/drawingml/2006/picture">
              <pic:pic>
                <pic:nvPicPr>
                  <pic:cNvPr id="1955" name="IM 195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68"/>
      <w:spacing w:before="47" w:line="191" w:lineRule="auto"/>
      <w:rPr>
        <w:rFonts w:ascii="Arial" w:hAnsi="Arial" w:eastAsia="Arial" w:cs="Arial"/>
        <w:sz w:val="18"/>
        <w:szCs w:val="18"/>
      </w:rPr>
    </w:pPr>
    <w:r>
      <w:drawing>
        <wp:anchor distT="0" distB="0" distL="0" distR="0" simplePos="0" relativeHeight="2516766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54" name="IM 54"/>
          <wp:cNvGraphicFramePr/>
          <a:graphic>
            <a:graphicData uri="http://schemas.openxmlformats.org/drawingml/2006/picture">
              <pic:pic>
                <pic:nvPicPr>
                  <pic:cNvPr id="54" name="IM 5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57" name="IM 1957"/>
          <wp:cNvGraphicFramePr/>
          <a:graphic>
            <a:graphicData uri="http://schemas.openxmlformats.org/drawingml/2006/picture">
              <pic:pic>
                <pic:nvPicPr>
                  <pic:cNvPr id="1957" name="IM 195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58" name="IM 1958"/>
          <wp:cNvGraphicFramePr/>
          <a:graphic>
            <a:graphicData uri="http://schemas.openxmlformats.org/drawingml/2006/picture">
              <pic:pic>
                <pic:nvPicPr>
                  <pic:cNvPr id="1958" name="IM 195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60" name="IM 1960"/>
          <wp:cNvGraphicFramePr/>
          <a:graphic>
            <a:graphicData uri="http://schemas.openxmlformats.org/drawingml/2006/picture">
              <pic:pic>
                <pic:nvPicPr>
                  <pic:cNvPr id="1960" name="IM 196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61" name="IM 1961"/>
          <wp:cNvGraphicFramePr/>
          <a:graphic>
            <a:graphicData uri="http://schemas.openxmlformats.org/drawingml/2006/picture">
              <pic:pic>
                <pic:nvPicPr>
                  <pic:cNvPr id="1961" name="IM 196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189785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62" name="IM 1962"/>
          <wp:cNvGraphicFramePr/>
          <a:graphic>
            <a:graphicData uri="http://schemas.openxmlformats.org/drawingml/2006/picture">
              <pic:pic>
                <pic:nvPicPr>
                  <pic:cNvPr id="1962" name="IM 196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64" name="IM 1964"/>
          <wp:cNvGraphicFramePr/>
          <a:graphic>
            <a:graphicData uri="http://schemas.openxmlformats.org/drawingml/2006/picture">
              <pic:pic>
                <pic:nvPicPr>
                  <pic:cNvPr id="1964" name="IM 196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65" name="IM 1965"/>
          <wp:cNvGraphicFramePr/>
          <a:graphic>
            <a:graphicData uri="http://schemas.openxmlformats.org/drawingml/2006/picture">
              <pic:pic>
                <pic:nvPicPr>
                  <pic:cNvPr id="1965" name="IM 1965"/>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89990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66" name="IM 1966"/>
          <wp:cNvGraphicFramePr/>
          <a:graphic>
            <a:graphicData uri="http://schemas.openxmlformats.org/drawingml/2006/picture">
              <pic:pic>
                <pic:nvPicPr>
                  <pic:cNvPr id="1966" name="IM 196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68" name="IM 1968"/>
          <wp:cNvGraphicFramePr/>
          <a:graphic>
            <a:graphicData uri="http://schemas.openxmlformats.org/drawingml/2006/picture">
              <pic:pic>
                <pic:nvPicPr>
                  <pic:cNvPr id="1968" name="IM 196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69" name="IM 1969"/>
          <wp:cNvGraphicFramePr/>
          <a:graphic>
            <a:graphicData uri="http://schemas.openxmlformats.org/drawingml/2006/picture">
              <pic:pic>
                <pic:nvPicPr>
                  <pic:cNvPr id="1969" name="IM 196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5"/>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970" name="IM 1970"/>
          <wp:cNvGraphicFramePr/>
          <a:graphic>
            <a:graphicData uri="http://schemas.openxmlformats.org/drawingml/2006/picture">
              <pic:pic>
                <pic:nvPicPr>
                  <pic:cNvPr id="1970" name="IM 1970"/>
                  <pic:cNvPicPr/>
                </pic:nvPicPr>
                <pic:blipFill>
                  <a:blip r:embed="rId1"/>
                  <a:stretch>
                    <a:fillRect/>
                  </a:stretch>
                </pic:blipFill>
                <pic:spPr>
                  <a:xfrm rot="0">
                    <a:off x="0" y="0"/>
                    <a:ext cx="1037844" cy="142493"/>
                  </a:xfrm>
                  <a:prstGeom prst="rect">
                    <a:avLst/>
                  </a:prstGeom>
                </pic:spPr>
              </pic:pic>
            </a:graphicData>
          </a:graphic>
        </wp:inline>
      </w:drawing>
    </w:r>
  </w:p>
  <w:p>
    <w:pPr>
      <w:ind w:left="5942"/>
      <w:spacing w:before="9" w:line="220" w:lineRule="exact"/>
      <w:rPr/>
    </w:pPr>
    <w:r>
      <w:rPr>
        <w:position w:val="-4"/>
      </w:rPr>
      <w:drawing>
        <wp:inline distT="0" distB="0" distL="0" distR="0">
          <wp:extent cx="559117" cy="139445"/>
          <wp:effectExtent l="0" t="0" r="0" b="0"/>
          <wp:docPr id="1971" name="IM 1971"/>
          <wp:cNvGraphicFramePr/>
          <a:graphic>
            <a:graphicData uri="http://schemas.openxmlformats.org/drawingml/2006/picture">
              <pic:pic>
                <pic:nvPicPr>
                  <pic:cNvPr id="1971" name="IM 197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0297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973" name="IM 1973"/>
          <wp:cNvGraphicFramePr/>
          <a:graphic>
            <a:graphicData uri="http://schemas.openxmlformats.org/drawingml/2006/picture">
              <pic:pic>
                <pic:nvPicPr>
                  <pic:cNvPr id="1973" name="IM 1973"/>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10"/>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975" name="IM 1975"/>
          <wp:cNvGraphicFramePr/>
          <a:graphic>
            <a:graphicData uri="http://schemas.openxmlformats.org/drawingml/2006/picture">
              <pic:pic>
                <pic:nvPicPr>
                  <pic:cNvPr id="1975" name="IM 1975"/>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1976" name="IM 1976"/>
          <wp:cNvGraphicFramePr/>
          <a:graphic>
            <a:graphicData uri="http://schemas.openxmlformats.org/drawingml/2006/picture">
              <pic:pic>
                <pic:nvPicPr>
                  <pic:cNvPr id="1976" name="IM 197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before="47" w:line="191" w:lineRule="auto"/>
      <w:rPr>
        <w:rFonts w:ascii="Arial" w:hAnsi="Arial" w:eastAsia="Arial" w:cs="Arial"/>
        <w:sz w:val="18"/>
        <w:szCs w:val="18"/>
      </w:rPr>
    </w:pPr>
    <w:r>
      <w:drawing>
        <wp:anchor distT="0" distB="0" distL="0" distR="0" simplePos="0" relativeHeight="25190502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985" name="IM 1985"/>
          <wp:cNvGraphicFramePr/>
          <a:graphic>
            <a:graphicData uri="http://schemas.openxmlformats.org/drawingml/2006/picture">
              <pic:pic>
                <pic:nvPicPr>
                  <pic:cNvPr id="1985" name="IM 1985"/>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57" name="IM 57"/>
          <wp:cNvGraphicFramePr/>
          <a:graphic>
            <a:graphicData uri="http://schemas.openxmlformats.org/drawingml/2006/picture">
              <pic:pic>
                <pic:nvPicPr>
                  <pic:cNvPr id="57" name="IM 5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61"/>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990" name="IM 1990"/>
          <wp:cNvGraphicFramePr/>
          <a:graphic>
            <a:graphicData uri="http://schemas.openxmlformats.org/drawingml/2006/picture">
              <pic:pic>
                <pic:nvPicPr>
                  <pic:cNvPr id="1990" name="IM 1990"/>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1991" name="IM 1991"/>
          <wp:cNvGraphicFramePr/>
          <a:graphic>
            <a:graphicData uri="http://schemas.openxmlformats.org/drawingml/2006/picture">
              <pic:pic>
                <pic:nvPicPr>
                  <pic:cNvPr id="1991" name="IM 199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0707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009" name="IM 2009"/>
          <wp:cNvGraphicFramePr/>
          <a:graphic>
            <a:graphicData uri="http://schemas.openxmlformats.org/drawingml/2006/picture">
              <pic:pic>
                <pic:nvPicPr>
                  <pic:cNvPr id="2009" name="IM 200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81"/>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015" name="IM 2015"/>
          <wp:cNvGraphicFramePr/>
          <a:graphic>
            <a:graphicData uri="http://schemas.openxmlformats.org/drawingml/2006/picture">
              <pic:pic>
                <pic:nvPicPr>
                  <pic:cNvPr id="2015" name="IM 2015"/>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2016" name="IM 2016"/>
          <wp:cNvGraphicFramePr/>
          <a:graphic>
            <a:graphicData uri="http://schemas.openxmlformats.org/drawingml/2006/picture">
              <pic:pic>
                <pic:nvPicPr>
                  <pic:cNvPr id="2016" name="IM 201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018" name="IM 2018"/>
          <wp:cNvGraphicFramePr/>
          <a:graphic>
            <a:graphicData uri="http://schemas.openxmlformats.org/drawingml/2006/picture">
              <pic:pic>
                <pic:nvPicPr>
                  <pic:cNvPr id="2018" name="IM 201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019" name="IM 2019"/>
          <wp:cNvGraphicFramePr/>
          <a:graphic>
            <a:graphicData uri="http://schemas.openxmlformats.org/drawingml/2006/picture">
              <pic:pic>
                <pic:nvPicPr>
                  <pic:cNvPr id="2019" name="IM 201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8"/>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020" name="IM 2020"/>
          <wp:cNvGraphicFramePr/>
          <a:graphic>
            <a:graphicData uri="http://schemas.openxmlformats.org/drawingml/2006/picture">
              <pic:pic>
                <pic:nvPicPr>
                  <pic:cNvPr id="2020" name="IM 2020"/>
                  <pic:cNvPicPr/>
                </pic:nvPicPr>
                <pic:blipFill>
                  <a:blip r:embed="rId1"/>
                  <a:stretch>
                    <a:fillRect/>
                  </a:stretch>
                </pic:blipFill>
                <pic:spPr>
                  <a:xfrm rot="0">
                    <a:off x="0" y="0"/>
                    <a:ext cx="1037844" cy="142493"/>
                  </a:xfrm>
                  <a:prstGeom prst="rect">
                    <a:avLst/>
                  </a:prstGeom>
                </pic:spPr>
              </pic:pic>
            </a:graphicData>
          </a:graphic>
        </wp:inline>
      </w:drawing>
    </w:r>
  </w:p>
  <w:p>
    <w:pPr>
      <w:ind w:left="5950"/>
      <w:spacing w:before="9" w:line="220" w:lineRule="exact"/>
      <w:rPr/>
    </w:pPr>
    <w:r>
      <w:rPr>
        <w:position w:val="-4"/>
      </w:rPr>
      <w:drawing>
        <wp:inline distT="0" distB="0" distL="0" distR="0">
          <wp:extent cx="559117" cy="139445"/>
          <wp:effectExtent l="0" t="0" r="0" b="0"/>
          <wp:docPr id="2021" name="IM 2021"/>
          <wp:cNvGraphicFramePr/>
          <a:graphic>
            <a:graphicData uri="http://schemas.openxmlformats.org/drawingml/2006/picture">
              <pic:pic>
                <pic:nvPicPr>
                  <pic:cNvPr id="2021" name="IM 202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11168"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041" name="IM 2041"/>
          <wp:cNvGraphicFramePr/>
          <a:graphic>
            <a:graphicData uri="http://schemas.openxmlformats.org/drawingml/2006/picture">
              <pic:pic>
                <pic:nvPicPr>
                  <pic:cNvPr id="2041" name="IM 2041"/>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043" name="IM 2043"/>
          <wp:cNvGraphicFramePr/>
          <a:graphic>
            <a:graphicData uri="http://schemas.openxmlformats.org/drawingml/2006/picture">
              <pic:pic>
                <pic:nvPicPr>
                  <pic:cNvPr id="2043" name="IM 2043"/>
                  <pic:cNvPicPr/>
                </pic:nvPicPr>
                <pic:blipFill>
                  <a:blip r:embed="rId1"/>
                  <a:stretch>
                    <a:fillRect/>
                  </a:stretch>
                </pic:blipFill>
                <pic:spPr>
                  <a:xfrm rot="0">
                    <a:off x="0" y="0"/>
                    <a:ext cx="1037844" cy="142493"/>
                  </a:xfrm>
                  <a:prstGeom prst="rect">
                    <a:avLst/>
                  </a:prstGeom>
                </pic:spPr>
              </pic:pic>
            </a:graphicData>
          </a:graphic>
        </wp:inline>
      </w:drawing>
    </w:r>
  </w:p>
  <w:p>
    <w:pPr>
      <w:ind w:left="5960"/>
      <w:spacing w:before="9" w:line="220" w:lineRule="exact"/>
      <w:rPr/>
    </w:pPr>
    <w:r>
      <w:rPr>
        <w:position w:val="-4"/>
      </w:rPr>
      <w:drawing>
        <wp:inline distT="0" distB="0" distL="0" distR="0">
          <wp:extent cx="559117" cy="139445"/>
          <wp:effectExtent l="0" t="0" r="0" b="0"/>
          <wp:docPr id="2044" name="IM 2044"/>
          <wp:cNvGraphicFramePr/>
          <a:graphic>
            <a:graphicData uri="http://schemas.openxmlformats.org/drawingml/2006/picture">
              <pic:pic>
                <pic:nvPicPr>
                  <pic:cNvPr id="2044" name="IM 204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1321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113" name="IM 2113"/>
          <wp:cNvGraphicFramePr/>
          <a:graphic>
            <a:graphicData uri="http://schemas.openxmlformats.org/drawingml/2006/picture">
              <pic:pic>
                <pic:nvPicPr>
                  <pic:cNvPr id="2113" name="IM 2113"/>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24"/>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118" name="IM 2118"/>
          <wp:cNvGraphicFramePr/>
          <a:graphic>
            <a:graphicData uri="http://schemas.openxmlformats.org/drawingml/2006/picture">
              <pic:pic>
                <pic:nvPicPr>
                  <pic:cNvPr id="2118" name="IM 2118"/>
                  <pic:cNvPicPr/>
                </pic:nvPicPr>
                <pic:blipFill>
                  <a:blip r:embed="rId1"/>
                  <a:stretch>
                    <a:fillRect/>
                  </a:stretch>
                </pic:blipFill>
                <pic:spPr>
                  <a:xfrm rot="0">
                    <a:off x="0" y="0"/>
                    <a:ext cx="1037844" cy="142493"/>
                  </a:xfrm>
                  <a:prstGeom prst="rect">
                    <a:avLst/>
                  </a:prstGeom>
                </pic:spPr>
              </pic:pic>
            </a:graphicData>
          </a:graphic>
        </wp:inline>
      </w:drawing>
    </w:r>
  </w:p>
  <w:p>
    <w:pPr>
      <w:ind w:left="5711"/>
      <w:spacing w:before="9" w:line="220" w:lineRule="exact"/>
      <w:rPr/>
    </w:pPr>
    <w:r>
      <w:rPr>
        <w:position w:val="-4"/>
      </w:rPr>
      <w:drawing>
        <wp:inline distT="0" distB="0" distL="0" distR="0">
          <wp:extent cx="559117" cy="139445"/>
          <wp:effectExtent l="0" t="0" r="0" b="0"/>
          <wp:docPr id="2119" name="IM 2119"/>
          <wp:cNvGraphicFramePr/>
          <a:graphic>
            <a:graphicData uri="http://schemas.openxmlformats.org/drawingml/2006/picture">
              <pic:pic>
                <pic:nvPicPr>
                  <pic:cNvPr id="2119" name="IM 211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1526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120" name="IM 2120"/>
          <wp:cNvGraphicFramePr/>
          <a:graphic>
            <a:graphicData uri="http://schemas.openxmlformats.org/drawingml/2006/picture">
              <pic:pic>
                <pic:nvPicPr>
                  <pic:cNvPr id="2120" name="IM 212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67872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58" name="IM 58"/>
          <wp:cNvGraphicFramePr/>
          <a:graphic>
            <a:graphicData uri="http://schemas.openxmlformats.org/drawingml/2006/picture">
              <pic:pic>
                <pic:nvPicPr>
                  <pic:cNvPr id="58" name="IM 5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10"/>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122" name="IM 2122"/>
          <wp:cNvGraphicFramePr/>
          <a:graphic>
            <a:graphicData uri="http://schemas.openxmlformats.org/drawingml/2006/picture">
              <pic:pic>
                <pic:nvPicPr>
                  <pic:cNvPr id="2122" name="IM 2122"/>
                  <pic:cNvPicPr/>
                </pic:nvPicPr>
                <pic:blipFill>
                  <a:blip r:embed="rId1"/>
                  <a:stretch>
                    <a:fillRect/>
                  </a:stretch>
                </pic:blipFill>
                <pic:spPr>
                  <a:xfrm rot="0">
                    <a:off x="0" y="0"/>
                    <a:ext cx="1037844" cy="142493"/>
                  </a:xfrm>
                  <a:prstGeom prst="rect">
                    <a:avLst/>
                  </a:prstGeom>
                </pic:spPr>
              </pic:pic>
            </a:graphicData>
          </a:graphic>
        </wp:inline>
      </w:drawing>
    </w:r>
  </w:p>
  <w:p>
    <w:pPr>
      <w:ind w:left="5938"/>
      <w:spacing w:before="9" w:line="220" w:lineRule="exact"/>
      <w:rPr/>
    </w:pPr>
    <w:r>
      <w:rPr>
        <w:position w:val="-4"/>
      </w:rPr>
      <w:drawing>
        <wp:inline distT="0" distB="0" distL="0" distR="0">
          <wp:extent cx="559117" cy="139445"/>
          <wp:effectExtent l="0" t="0" r="0" b="0"/>
          <wp:docPr id="2123" name="IM 2123"/>
          <wp:cNvGraphicFramePr/>
          <a:graphic>
            <a:graphicData uri="http://schemas.openxmlformats.org/drawingml/2006/picture">
              <pic:pic>
                <pic:nvPicPr>
                  <pic:cNvPr id="2123" name="IM 2123"/>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1731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124" name="IM 2124"/>
          <wp:cNvGraphicFramePr/>
          <a:graphic>
            <a:graphicData uri="http://schemas.openxmlformats.org/drawingml/2006/picture">
              <pic:pic>
                <pic:nvPicPr>
                  <pic:cNvPr id="2124" name="IM 2124"/>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126" name="IM 2126"/>
          <wp:cNvGraphicFramePr/>
          <a:graphic>
            <a:graphicData uri="http://schemas.openxmlformats.org/drawingml/2006/picture">
              <pic:pic>
                <pic:nvPicPr>
                  <pic:cNvPr id="2126" name="IM 2126"/>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2127" name="IM 2127"/>
          <wp:cNvGraphicFramePr/>
          <a:graphic>
            <a:graphicData uri="http://schemas.openxmlformats.org/drawingml/2006/picture">
              <pic:pic>
                <pic:nvPicPr>
                  <pic:cNvPr id="2127" name="IM 212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1936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129" name="IM 2129"/>
          <wp:cNvGraphicFramePr/>
          <a:graphic>
            <a:graphicData uri="http://schemas.openxmlformats.org/drawingml/2006/picture">
              <pic:pic>
                <pic:nvPicPr>
                  <pic:cNvPr id="2129" name="IM 212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5"/>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131" name="IM 2131"/>
          <wp:cNvGraphicFramePr/>
          <a:graphic>
            <a:graphicData uri="http://schemas.openxmlformats.org/drawingml/2006/picture">
              <pic:pic>
                <pic:nvPicPr>
                  <pic:cNvPr id="2131" name="IM 2131"/>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2132" name="IM 2132"/>
          <wp:cNvGraphicFramePr/>
          <a:graphic>
            <a:graphicData uri="http://schemas.openxmlformats.org/drawingml/2006/picture">
              <pic:pic>
                <pic:nvPicPr>
                  <pic:cNvPr id="2132" name="IM 213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134" name="IM 2134"/>
          <wp:cNvGraphicFramePr/>
          <a:graphic>
            <a:graphicData uri="http://schemas.openxmlformats.org/drawingml/2006/picture">
              <pic:pic>
                <pic:nvPicPr>
                  <pic:cNvPr id="2134" name="IM 213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135" name="IM 2135"/>
          <wp:cNvGraphicFramePr/>
          <a:graphic>
            <a:graphicData uri="http://schemas.openxmlformats.org/drawingml/2006/picture">
              <pic:pic>
                <pic:nvPicPr>
                  <pic:cNvPr id="2135" name="IM 2135"/>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18"/>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147" name="IM 2147"/>
          <wp:cNvGraphicFramePr/>
          <a:graphic>
            <a:graphicData uri="http://schemas.openxmlformats.org/drawingml/2006/picture">
              <pic:pic>
                <pic:nvPicPr>
                  <pic:cNvPr id="2147" name="IM 2147"/>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2148" name="IM 2148"/>
          <wp:cNvGraphicFramePr/>
          <a:graphic>
            <a:graphicData uri="http://schemas.openxmlformats.org/drawingml/2006/picture">
              <pic:pic>
                <pic:nvPicPr>
                  <pic:cNvPr id="2148" name="IM 214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247" name="IM 2247"/>
          <wp:cNvGraphicFramePr/>
          <a:graphic>
            <a:graphicData uri="http://schemas.openxmlformats.org/drawingml/2006/picture">
              <pic:pic>
                <pic:nvPicPr>
                  <pic:cNvPr id="2247" name="IM 224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248" name="IM 2248"/>
          <wp:cNvGraphicFramePr/>
          <a:graphic>
            <a:graphicData uri="http://schemas.openxmlformats.org/drawingml/2006/picture">
              <pic:pic>
                <pic:nvPicPr>
                  <pic:cNvPr id="2248" name="IM 224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1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279" name="IM 2279"/>
          <wp:cNvGraphicFramePr/>
          <a:graphic>
            <a:graphicData uri="http://schemas.openxmlformats.org/drawingml/2006/picture">
              <pic:pic>
                <pic:nvPicPr>
                  <pic:cNvPr id="2279" name="IM 2279"/>
                  <pic:cNvPicPr/>
                </pic:nvPicPr>
                <pic:blipFill>
                  <a:blip r:embed="rId1"/>
                  <a:stretch>
                    <a:fillRect/>
                  </a:stretch>
                </pic:blipFill>
                <pic:spPr>
                  <a:xfrm rot="0">
                    <a:off x="0" y="0"/>
                    <a:ext cx="1037844" cy="142493"/>
                  </a:xfrm>
                  <a:prstGeom prst="rect">
                    <a:avLst/>
                  </a:prstGeom>
                </pic:spPr>
              </pic:pic>
            </a:graphicData>
          </a:graphic>
        </wp:inline>
      </w:drawing>
    </w:r>
  </w:p>
  <w:p>
    <w:pPr>
      <w:ind w:left="5956"/>
      <w:spacing w:before="9" w:line="220" w:lineRule="exact"/>
      <w:rPr/>
    </w:pPr>
    <w:r>
      <w:rPr>
        <w:position w:val="-4"/>
      </w:rPr>
      <w:drawing>
        <wp:inline distT="0" distB="0" distL="0" distR="0">
          <wp:extent cx="559117" cy="139445"/>
          <wp:effectExtent l="0" t="0" r="0" b="0"/>
          <wp:docPr id="2280" name="IM 2280"/>
          <wp:cNvGraphicFramePr/>
          <a:graphic>
            <a:graphicData uri="http://schemas.openxmlformats.org/drawingml/2006/picture">
              <pic:pic>
                <pic:nvPicPr>
                  <pic:cNvPr id="2280" name="IM 2280"/>
                  <pic:cNvPicPr/>
                </pic:nvPicPr>
                <pic:blipFill>
                  <a:blip r:embed="rId2"/>
                  <a:stretch>
                    <a:fillRect/>
                  </a:stretch>
                </pic:blipFill>
                <pic:spPr>
                  <a:xfrm rot="0">
                    <a:off x="0" y="0"/>
                    <a:ext cx="559117" cy="139445"/>
                  </a:xfrm>
                  <a:prstGeom prst="rect">
                    <a:avLst/>
                  </a:prstGeom>
                </pic:spPr>
              </pic:pic>
            </a:graphicData>
          </a:graphic>
        </wp:inline>
      </w:drawing>
    </w:r>
  </w:p>
</w:hdr>
</file>

<file path=word/header2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367" name="IM 2367"/>
          <wp:cNvGraphicFramePr/>
          <a:graphic>
            <a:graphicData uri="http://schemas.openxmlformats.org/drawingml/2006/picture">
              <pic:pic>
                <pic:nvPicPr>
                  <pic:cNvPr id="2367" name="IM 236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368" name="IM 2368"/>
          <wp:cNvGraphicFramePr/>
          <a:graphic>
            <a:graphicData uri="http://schemas.openxmlformats.org/drawingml/2006/picture">
              <pic:pic>
                <pic:nvPicPr>
                  <pic:cNvPr id="2368" name="IM 236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0" name="IM 60"/>
          <wp:cNvGraphicFramePr/>
          <a:graphic>
            <a:graphicData uri="http://schemas.openxmlformats.org/drawingml/2006/picture">
              <pic:pic>
                <pic:nvPicPr>
                  <pic:cNvPr id="60" name="IM 6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1" name="IM 61"/>
          <wp:cNvGraphicFramePr/>
          <a:graphic>
            <a:graphicData uri="http://schemas.openxmlformats.org/drawingml/2006/picture">
              <pic:pic>
                <pic:nvPicPr>
                  <pic:cNvPr id="61" name="IM 6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396" name="IM 2396"/>
          <wp:cNvGraphicFramePr/>
          <a:graphic>
            <a:graphicData uri="http://schemas.openxmlformats.org/drawingml/2006/picture">
              <pic:pic>
                <pic:nvPicPr>
                  <pic:cNvPr id="2396" name="IM 2396"/>
                  <pic:cNvPicPr/>
                </pic:nvPicPr>
                <pic:blipFill>
                  <a:blip r:embed="rId1"/>
                  <a:stretch>
                    <a:fillRect/>
                  </a:stretch>
                </pic:blipFill>
                <pic:spPr>
                  <a:xfrm rot="0">
                    <a:off x="0" y="0"/>
                    <a:ext cx="1037844" cy="142493"/>
                  </a:xfrm>
                  <a:prstGeom prst="rect">
                    <a:avLst/>
                  </a:prstGeom>
                </pic:spPr>
              </pic:pic>
            </a:graphicData>
          </a:graphic>
        </wp:inline>
      </w:drawing>
    </w:r>
  </w:p>
  <w:p>
    <w:pPr>
      <w:ind w:left="5942"/>
      <w:spacing w:before="9" w:line="220" w:lineRule="exact"/>
      <w:rPr/>
    </w:pPr>
    <w:r>
      <w:rPr>
        <w:position w:val="-4"/>
      </w:rPr>
      <w:drawing>
        <wp:inline distT="0" distB="0" distL="0" distR="0">
          <wp:extent cx="559117" cy="139445"/>
          <wp:effectExtent l="0" t="0" r="0" b="0"/>
          <wp:docPr id="2397" name="IM 2397"/>
          <wp:cNvGraphicFramePr/>
          <a:graphic>
            <a:graphicData uri="http://schemas.openxmlformats.org/drawingml/2006/picture">
              <pic:pic>
                <pic:nvPicPr>
                  <pic:cNvPr id="2397" name="IM 239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44" name="IM 2444"/>
          <wp:cNvGraphicFramePr/>
          <a:graphic>
            <a:graphicData uri="http://schemas.openxmlformats.org/drawingml/2006/picture">
              <pic:pic>
                <pic:nvPicPr>
                  <pic:cNvPr id="2444" name="IM 244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45" name="IM 2445"/>
          <wp:cNvGraphicFramePr/>
          <a:graphic>
            <a:graphicData uri="http://schemas.openxmlformats.org/drawingml/2006/picture">
              <pic:pic>
                <pic:nvPicPr>
                  <pic:cNvPr id="2445" name="IM 2445"/>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9326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46" name="IM 2446"/>
          <wp:cNvGraphicFramePr/>
          <a:graphic>
            <a:graphicData uri="http://schemas.openxmlformats.org/drawingml/2006/picture">
              <pic:pic>
                <pic:nvPicPr>
                  <pic:cNvPr id="2446" name="IM 244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48" name="IM 2448"/>
          <wp:cNvGraphicFramePr/>
          <a:graphic>
            <a:graphicData uri="http://schemas.openxmlformats.org/drawingml/2006/picture">
              <pic:pic>
                <pic:nvPicPr>
                  <pic:cNvPr id="2448" name="IM 244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49" name="IM 2449"/>
          <wp:cNvGraphicFramePr/>
          <a:graphic>
            <a:graphicData uri="http://schemas.openxmlformats.org/drawingml/2006/picture">
              <pic:pic>
                <pic:nvPicPr>
                  <pic:cNvPr id="2449" name="IM 244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93472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50" name="IM 2450"/>
          <wp:cNvGraphicFramePr/>
          <a:graphic>
            <a:graphicData uri="http://schemas.openxmlformats.org/drawingml/2006/picture">
              <pic:pic>
                <pic:nvPicPr>
                  <pic:cNvPr id="2450" name="IM 245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52" name="IM 2452"/>
          <wp:cNvGraphicFramePr/>
          <a:graphic>
            <a:graphicData uri="http://schemas.openxmlformats.org/drawingml/2006/picture">
              <pic:pic>
                <pic:nvPicPr>
                  <pic:cNvPr id="2452" name="IM 245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53" name="IM 2453"/>
          <wp:cNvGraphicFramePr/>
          <a:graphic>
            <a:graphicData uri="http://schemas.openxmlformats.org/drawingml/2006/picture">
              <pic:pic>
                <pic:nvPicPr>
                  <pic:cNvPr id="2453" name="IM 2453"/>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93676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54" name="IM 2454"/>
          <wp:cNvGraphicFramePr/>
          <a:graphic>
            <a:graphicData uri="http://schemas.openxmlformats.org/drawingml/2006/picture">
              <pic:pic>
                <pic:nvPicPr>
                  <pic:cNvPr id="2454" name="IM 245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56" name="IM 2456"/>
          <wp:cNvGraphicFramePr/>
          <a:graphic>
            <a:graphicData uri="http://schemas.openxmlformats.org/drawingml/2006/picture">
              <pic:pic>
                <pic:nvPicPr>
                  <pic:cNvPr id="2456" name="IM 245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57" name="IM 2457"/>
          <wp:cNvGraphicFramePr/>
          <a:graphic>
            <a:graphicData uri="http://schemas.openxmlformats.org/drawingml/2006/picture">
              <pic:pic>
                <pic:nvPicPr>
                  <pic:cNvPr id="2457" name="IM 245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8"/>
      <w:spacing w:before="47" w:line="191" w:lineRule="auto"/>
      <w:rPr>
        <w:rFonts w:ascii="Arial" w:hAnsi="Arial" w:eastAsia="Arial" w:cs="Arial"/>
        <w:sz w:val="18"/>
        <w:szCs w:val="18"/>
      </w:rPr>
    </w:pPr>
    <w:r>
      <w:drawing>
        <wp:anchor distT="0" distB="0" distL="0" distR="0" simplePos="0" relativeHeight="25193881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58" name="IM 2458"/>
          <wp:cNvGraphicFramePr/>
          <a:graphic>
            <a:graphicData uri="http://schemas.openxmlformats.org/drawingml/2006/picture">
              <pic:pic>
                <pic:nvPicPr>
                  <pic:cNvPr id="2458" name="IM 245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60" name="IM 2460"/>
          <wp:cNvGraphicFramePr/>
          <a:graphic>
            <a:graphicData uri="http://schemas.openxmlformats.org/drawingml/2006/picture">
              <pic:pic>
                <pic:nvPicPr>
                  <pic:cNvPr id="2460" name="IM 246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61" name="IM 2461"/>
          <wp:cNvGraphicFramePr/>
          <a:graphic>
            <a:graphicData uri="http://schemas.openxmlformats.org/drawingml/2006/picture">
              <pic:pic>
                <pic:nvPicPr>
                  <pic:cNvPr id="2461" name="IM 246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68076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62" name="IM 62"/>
          <wp:cNvGraphicFramePr/>
          <a:graphic>
            <a:graphicData uri="http://schemas.openxmlformats.org/drawingml/2006/picture">
              <pic:pic>
                <pic:nvPicPr>
                  <pic:cNvPr id="62" name="IM 6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94086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62" name="IM 2462"/>
          <wp:cNvGraphicFramePr/>
          <a:graphic>
            <a:graphicData uri="http://schemas.openxmlformats.org/drawingml/2006/picture">
              <pic:pic>
                <pic:nvPicPr>
                  <pic:cNvPr id="2462" name="IM 246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64" name="IM 2464"/>
          <wp:cNvGraphicFramePr/>
          <a:graphic>
            <a:graphicData uri="http://schemas.openxmlformats.org/drawingml/2006/picture">
              <pic:pic>
                <pic:nvPicPr>
                  <pic:cNvPr id="2464" name="IM 246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65" name="IM 2465"/>
          <wp:cNvGraphicFramePr/>
          <a:graphic>
            <a:graphicData uri="http://schemas.openxmlformats.org/drawingml/2006/picture">
              <pic:pic>
                <pic:nvPicPr>
                  <pic:cNvPr id="2465" name="IM 2465"/>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9429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66" name="IM 2466"/>
          <wp:cNvGraphicFramePr/>
          <a:graphic>
            <a:graphicData uri="http://schemas.openxmlformats.org/drawingml/2006/picture">
              <pic:pic>
                <pic:nvPicPr>
                  <pic:cNvPr id="2466" name="IM 246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68" name="IM 2468"/>
          <wp:cNvGraphicFramePr/>
          <a:graphic>
            <a:graphicData uri="http://schemas.openxmlformats.org/drawingml/2006/picture">
              <pic:pic>
                <pic:nvPicPr>
                  <pic:cNvPr id="2468" name="IM 246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69" name="IM 2469"/>
          <wp:cNvGraphicFramePr/>
          <a:graphic>
            <a:graphicData uri="http://schemas.openxmlformats.org/drawingml/2006/picture">
              <pic:pic>
                <pic:nvPicPr>
                  <pic:cNvPr id="2469" name="IM 2469"/>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8"/>
      <w:spacing w:before="47" w:line="191" w:lineRule="auto"/>
      <w:rPr>
        <w:rFonts w:ascii="Arial" w:hAnsi="Arial" w:eastAsia="Arial" w:cs="Arial"/>
        <w:sz w:val="18"/>
        <w:szCs w:val="18"/>
      </w:rPr>
    </w:pPr>
    <w:r>
      <w:drawing>
        <wp:anchor distT="0" distB="0" distL="0" distR="0" simplePos="0" relativeHeight="25194496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70" name="IM 2470"/>
          <wp:cNvGraphicFramePr/>
          <a:graphic>
            <a:graphicData uri="http://schemas.openxmlformats.org/drawingml/2006/picture">
              <pic:pic>
                <pic:nvPicPr>
                  <pic:cNvPr id="2470" name="IM 247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72" name="IM 2472"/>
          <wp:cNvGraphicFramePr/>
          <a:graphic>
            <a:graphicData uri="http://schemas.openxmlformats.org/drawingml/2006/picture">
              <pic:pic>
                <pic:nvPicPr>
                  <pic:cNvPr id="2472" name="IM 247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73" name="IM 2473"/>
          <wp:cNvGraphicFramePr/>
          <a:graphic>
            <a:graphicData uri="http://schemas.openxmlformats.org/drawingml/2006/picture">
              <pic:pic>
                <pic:nvPicPr>
                  <pic:cNvPr id="2473" name="IM 2473"/>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5"/>
      <w:spacing w:before="47" w:line="191" w:lineRule="auto"/>
      <w:rPr>
        <w:rFonts w:ascii="Arial" w:hAnsi="Arial" w:eastAsia="Arial" w:cs="Arial"/>
        <w:sz w:val="18"/>
        <w:szCs w:val="18"/>
      </w:rPr>
    </w:pPr>
    <w:r>
      <w:drawing>
        <wp:anchor distT="0" distB="0" distL="0" distR="0" simplePos="0" relativeHeight="25194700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74" name="IM 2474"/>
          <wp:cNvGraphicFramePr/>
          <a:graphic>
            <a:graphicData uri="http://schemas.openxmlformats.org/drawingml/2006/picture">
              <pic:pic>
                <pic:nvPicPr>
                  <pic:cNvPr id="2474" name="IM 247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76" name="IM 2476"/>
          <wp:cNvGraphicFramePr/>
          <a:graphic>
            <a:graphicData uri="http://schemas.openxmlformats.org/drawingml/2006/picture">
              <pic:pic>
                <pic:nvPicPr>
                  <pic:cNvPr id="2476" name="IM 247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77" name="IM 2477"/>
          <wp:cNvGraphicFramePr/>
          <a:graphic>
            <a:graphicData uri="http://schemas.openxmlformats.org/drawingml/2006/picture">
              <pic:pic>
                <pic:nvPicPr>
                  <pic:cNvPr id="2477" name="IM 247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79" name="IM 2479"/>
          <wp:cNvGraphicFramePr/>
          <a:graphic>
            <a:graphicData uri="http://schemas.openxmlformats.org/drawingml/2006/picture">
              <pic:pic>
                <pic:nvPicPr>
                  <pic:cNvPr id="2479" name="IM 247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80" name="IM 2480"/>
          <wp:cNvGraphicFramePr/>
          <a:graphic>
            <a:graphicData uri="http://schemas.openxmlformats.org/drawingml/2006/picture">
              <pic:pic>
                <pic:nvPicPr>
                  <pic:cNvPr id="2480" name="IM 2480"/>
                  <pic:cNvPicPr/>
                </pic:nvPicPr>
                <pic:blipFill>
                  <a:blip r:embed="rId2"/>
                  <a:stretch>
                    <a:fillRect/>
                  </a:stretch>
                </pic:blipFill>
                <pic:spPr>
                  <a:xfrm rot="0">
                    <a:off x="0" y="0"/>
                    <a:ext cx="559117" cy="139445"/>
                  </a:xfrm>
                  <a:prstGeom prst="rect">
                    <a:avLst/>
                  </a:prstGeom>
                </pic:spPr>
              </pic:pic>
            </a:graphicData>
          </a:graphic>
        </wp:inline>
      </w:drawing>
    </w:r>
  </w:p>
</w:hdr>
</file>

<file path=word/header2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95110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81" name="IM 2481"/>
          <wp:cNvGraphicFramePr/>
          <a:graphic>
            <a:graphicData uri="http://schemas.openxmlformats.org/drawingml/2006/picture">
              <pic:pic>
                <pic:nvPicPr>
                  <pic:cNvPr id="2481" name="IM 248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6" name="IM 66"/>
          <wp:cNvGraphicFramePr/>
          <a:graphic>
            <a:graphicData uri="http://schemas.openxmlformats.org/drawingml/2006/picture">
              <pic:pic>
                <pic:nvPicPr>
                  <pic:cNvPr id="66" name="IM 6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7" name="IM 67"/>
          <wp:cNvGraphicFramePr/>
          <a:graphic>
            <a:graphicData uri="http://schemas.openxmlformats.org/drawingml/2006/picture">
              <pic:pic>
                <pic:nvPicPr>
                  <pic:cNvPr id="67" name="IM 6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83" name="IM 2483"/>
          <wp:cNvGraphicFramePr/>
          <a:graphic>
            <a:graphicData uri="http://schemas.openxmlformats.org/drawingml/2006/picture">
              <pic:pic>
                <pic:nvPicPr>
                  <pic:cNvPr id="2483" name="IM 248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84" name="IM 2484"/>
          <wp:cNvGraphicFramePr/>
          <a:graphic>
            <a:graphicData uri="http://schemas.openxmlformats.org/drawingml/2006/picture">
              <pic:pic>
                <pic:nvPicPr>
                  <pic:cNvPr id="2484" name="IM 248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95315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85" name="IM 2485"/>
          <wp:cNvGraphicFramePr/>
          <a:graphic>
            <a:graphicData uri="http://schemas.openxmlformats.org/drawingml/2006/picture">
              <pic:pic>
                <pic:nvPicPr>
                  <pic:cNvPr id="2485" name="IM 248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87" name="IM 2487"/>
          <wp:cNvGraphicFramePr/>
          <a:graphic>
            <a:graphicData uri="http://schemas.openxmlformats.org/drawingml/2006/picture">
              <pic:pic>
                <pic:nvPicPr>
                  <pic:cNvPr id="2487" name="IM 248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88" name="IM 2488"/>
          <wp:cNvGraphicFramePr/>
          <a:graphic>
            <a:graphicData uri="http://schemas.openxmlformats.org/drawingml/2006/picture">
              <pic:pic>
                <pic:nvPicPr>
                  <pic:cNvPr id="2488" name="IM 248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6"/>
      <w:spacing w:before="47" w:line="191" w:lineRule="auto"/>
      <w:rPr>
        <w:rFonts w:ascii="Arial" w:hAnsi="Arial" w:eastAsia="Arial" w:cs="Arial"/>
        <w:sz w:val="18"/>
        <w:szCs w:val="18"/>
      </w:rPr>
    </w:pPr>
    <w:r>
      <w:drawing>
        <wp:anchor distT="0" distB="0" distL="0" distR="0" simplePos="0" relativeHeight="25195520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89" name="IM 2489"/>
          <wp:cNvGraphicFramePr/>
          <a:graphic>
            <a:graphicData uri="http://schemas.openxmlformats.org/drawingml/2006/picture">
              <pic:pic>
                <pic:nvPicPr>
                  <pic:cNvPr id="2489" name="IM 248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91" name="IM 2491"/>
          <wp:cNvGraphicFramePr/>
          <a:graphic>
            <a:graphicData uri="http://schemas.openxmlformats.org/drawingml/2006/picture">
              <pic:pic>
                <pic:nvPicPr>
                  <pic:cNvPr id="2491" name="IM 249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92" name="IM 2492"/>
          <wp:cNvGraphicFramePr/>
          <a:graphic>
            <a:graphicData uri="http://schemas.openxmlformats.org/drawingml/2006/picture">
              <pic:pic>
                <pic:nvPicPr>
                  <pic:cNvPr id="2492" name="IM 249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95724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93" name="IM 2493"/>
          <wp:cNvGraphicFramePr/>
          <a:graphic>
            <a:graphicData uri="http://schemas.openxmlformats.org/drawingml/2006/picture">
              <pic:pic>
                <pic:nvPicPr>
                  <pic:cNvPr id="2493" name="IM 249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95" name="IM 2495"/>
          <wp:cNvGraphicFramePr/>
          <a:graphic>
            <a:graphicData uri="http://schemas.openxmlformats.org/drawingml/2006/picture">
              <pic:pic>
                <pic:nvPicPr>
                  <pic:cNvPr id="2495" name="IM 249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496" name="IM 2496"/>
          <wp:cNvGraphicFramePr/>
          <a:graphic>
            <a:graphicData uri="http://schemas.openxmlformats.org/drawingml/2006/picture">
              <pic:pic>
                <pic:nvPicPr>
                  <pic:cNvPr id="2496" name="IM 249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95929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497" name="IM 2497"/>
          <wp:cNvGraphicFramePr/>
          <a:graphic>
            <a:graphicData uri="http://schemas.openxmlformats.org/drawingml/2006/picture">
              <pic:pic>
                <pic:nvPicPr>
                  <pic:cNvPr id="2497" name="IM 249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499" name="IM 2499"/>
          <wp:cNvGraphicFramePr/>
          <a:graphic>
            <a:graphicData uri="http://schemas.openxmlformats.org/drawingml/2006/picture">
              <pic:pic>
                <pic:nvPicPr>
                  <pic:cNvPr id="2499" name="IM 249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00" name="IM 2500"/>
          <wp:cNvGraphicFramePr/>
          <a:graphic>
            <a:graphicData uri="http://schemas.openxmlformats.org/drawingml/2006/picture">
              <pic:pic>
                <pic:nvPicPr>
                  <pic:cNvPr id="2500" name="IM 2500"/>
                  <pic:cNvPicPr/>
                </pic:nvPicPr>
                <pic:blipFill>
                  <a:blip r:embed="rId2"/>
                  <a:stretch>
                    <a:fillRect/>
                  </a:stretch>
                </pic:blipFill>
                <pic:spPr>
                  <a:xfrm rot="0">
                    <a:off x="0" y="0"/>
                    <a:ext cx="559117" cy="139445"/>
                  </a:xfrm>
                  <a:prstGeom prst="rect">
                    <a:avLst/>
                  </a:prstGeom>
                </pic:spPr>
              </pic:pic>
            </a:graphicData>
          </a:graphic>
        </wp:inline>
      </w:drawing>
    </w:r>
  </w:p>
</w:hdr>
</file>

<file path=word/header2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96134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501" name="IM 2501"/>
          <wp:cNvGraphicFramePr/>
          <a:graphic>
            <a:graphicData uri="http://schemas.openxmlformats.org/drawingml/2006/picture">
              <pic:pic>
                <pic:nvPicPr>
                  <pic:cNvPr id="2501" name="IM 250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4"/>
      <w:spacing w:before="47" w:line="191" w:lineRule="auto"/>
      <w:rPr>
        <w:rFonts w:ascii="Arial" w:hAnsi="Arial" w:eastAsia="Arial" w:cs="Arial"/>
        <w:sz w:val="18"/>
        <w:szCs w:val="18"/>
      </w:rPr>
    </w:pPr>
    <w:r>
      <w:drawing>
        <wp:anchor distT="0" distB="0" distL="0" distR="0" simplePos="0" relativeHeight="25168281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1" name="IM 71"/>
          <wp:cNvGraphicFramePr/>
          <a:graphic>
            <a:graphicData uri="http://schemas.openxmlformats.org/drawingml/2006/picture">
              <pic:pic>
                <pic:nvPicPr>
                  <pic:cNvPr id="71" name="IM 7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503" name="IM 2503"/>
          <wp:cNvGraphicFramePr/>
          <a:graphic>
            <a:graphicData uri="http://schemas.openxmlformats.org/drawingml/2006/picture">
              <pic:pic>
                <pic:nvPicPr>
                  <pic:cNvPr id="2503" name="IM 250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04" name="IM 2504"/>
          <wp:cNvGraphicFramePr/>
          <a:graphic>
            <a:graphicData uri="http://schemas.openxmlformats.org/drawingml/2006/picture">
              <pic:pic>
                <pic:nvPicPr>
                  <pic:cNvPr id="2504" name="IM 250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96339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505" name="IM 2505"/>
          <wp:cNvGraphicFramePr/>
          <a:graphic>
            <a:graphicData uri="http://schemas.openxmlformats.org/drawingml/2006/picture">
              <pic:pic>
                <pic:nvPicPr>
                  <pic:cNvPr id="2505" name="IM 250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507" name="IM 2507"/>
          <wp:cNvGraphicFramePr/>
          <a:graphic>
            <a:graphicData uri="http://schemas.openxmlformats.org/drawingml/2006/picture">
              <pic:pic>
                <pic:nvPicPr>
                  <pic:cNvPr id="2507" name="IM 250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08" name="IM 2508"/>
          <wp:cNvGraphicFramePr/>
          <a:graphic>
            <a:graphicData uri="http://schemas.openxmlformats.org/drawingml/2006/picture">
              <pic:pic>
                <pic:nvPicPr>
                  <pic:cNvPr id="2508" name="IM 250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96544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509" name="IM 2509"/>
          <wp:cNvGraphicFramePr/>
          <a:graphic>
            <a:graphicData uri="http://schemas.openxmlformats.org/drawingml/2006/picture">
              <pic:pic>
                <pic:nvPicPr>
                  <pic:cNvPr id="2509" name="IM 250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511" name="IM 2511"/>
          <wp:cNvGraphicFramePr/>
          <a:graphic>
            <a:graphicData uri="http://schemas.openxmlformats.org/drawingml/2006/picture">
              <pic:pic>
                <pic:nvPicPr>
                  <pic:cNvPr id="2511" name="IM 251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12" name="IM 2512"/>
          <wp:cNvGraphicFramePr/>
          <a:graphic>
            <a:graphicData uri="http://schemas.openxmlformats.org/drawingml/2006/picture">
              <pic:pic>
                <pic:nvPicPr>
                  <pic:cNvPr id="2512" name="IM 251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517" name="IM 2517"/>
          <wp:cNvGraphicFramePr/>
          <a:graphic>
            <a:graphicData uri="http://schemas.openxmlformats.org/drawingml/2006/picture">
              <pic:pic>
                <pic:nvPicPr>
                  <pic:cNvPr id="2517" name="IM 2517"/>
                  <pic:cNvPicPr/>
                </pic:nvPicPr>
                <pic:blipFill>
                  <a:blip r:embed="rId1"/>
                  <a:stretch>
                    <a:fillRect/>
                  </a:stretch>
                </pic:blipFill>
                <pic:spPr>
                  <a:xfrm rot="0">
                    <a:off x="0" y="0"/>
                    <a:ext cx="1037844" cy="142493"/>
                  </a:xfrm>
                  <a:prstGeom prst="rect">
                    <a:avLst/>
                  </a:prstGeom>
                </pic:spPr>
              </pic:pic>
            </a:graphicData>
          </a:graphic>
        </wp:inline>
      </w:drawing>
    </w:r>
  </w:p>
  <w:p>
    <w:pPr>
      <w:ind w:left="5926"/>
      <w:spacing w:before="9" w:line="220" w:lineRule="exact"/>
      <w:rPr/>
    </w:pPr>
    <w:r>
      <w:rPr>
        <w:position w:val="-4"/>
      </w:rPr>
      <w:drawing>
        <wp:inline distT="0" distB="0" distL="0" distR="0">
          <wp:extent cx="559117" cy="139445"/>
          <wp:effectExtent l="0" t="0" r="0" b="0"/>
          <wp:docPr id="2518" name="IM 2518"/>
          <wp:cNvGraphicFramePr/>
          <a:graphic>
            <a:graphicData uri="http://schemas.openxmlformats.org/drawingml/2006/picture">
              <pic:pic>
                <pic:nvPicPr>
                  <pic:cNvPr id="2518" name="IM 251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545" name="IM 2545"/>
          <wp:cNvGraphicFramePr/>
          <a:graphic>
            <a:graphicData uri="http://schemas.openxmlformats.org/drawingml/2006/picture">
              <pic:pic>
                <pic:nvPicPr>
                  <pic:cNvPr id="2545" name="IM 254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46" name="IM 2546"/>
          <wp:cNvGraphicFramePr/>
          <a:graphic>
            <a:graphicData uri="http://schemas.openxmlformats.org/drawingml/2006/picture">
              <pic:pic>
                <pic:nvPicPr>
                  <pic:cNvPr id="2546" name="IM 254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pict>
        <v:shape id="_x0000_s1204" style="position:absolute;margin-left:178.11pt;margin-top:365.878pt;mso-position-vertical-relative:page;mso-position-horizontal-relative:page;width:4.3pt;height:7.5pt;z-index:251970560;" o:allowincell="f" filled="false" stroked="false" type="#_x0000_t202">
          <v:fill on="false"/>
          <v:stroke on="false"/>
          <v:path/>
          <v:imagedata o:title=""/>
          <o:lock v:ext="edit" aspectratio="false"/>
          <v:textbox inset="0mm,0mm,0mm,0mm">
            <w:txbxContent>
              <w:p>
                <w:pPr>
                  <w:ind w:left="20"/>
                  <w:spacing w:before="20" w:line="109" w:lineRule="exact"/>
                  <w:rPr>
                    <w:rFonts w:ascii="Arial" w:hAnsi="Arial" w:eastAsia="Arial" w:cs="Arial"/>
                    <w:sz w:val="15"/>
                    <w:szCs w:val="15"/>
                  </w:rPr>
                </w:pPr>
                <w:r>
                  <w:rPr>
                    <w:rFonts w:ascii="Arial" w:hAnsi="Arial" w:eastAsia="Arial" w:cs="Arial"/>
                    <w:sz w:val="15"/>
                    <w:szCs w:val="15"/>
                    <w:color w:val="231F20"/>
                    <w:position w:val="-1"/>
                  </w:rPr>
                  <w:t>-</w:t>
                </w:r>
              </w:p>
            </w:txbxContent>
          </v:textbox>
        </v:shape>
      </w:pict>
    </w: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583" name="IM 2583"/>
          <wp:cNvGraphicFramePr/>
          <a:graphic>
            <a:graphicData uri="http://schemas.openxmlformats.org/drawingml/2006/picture">
              <pic:pic>
                <pic:nvPicPr>
                  <pic:cNvPr id="2583" name="IM 258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584" name="IM 2584"/>
          <wp:cNvGraphicFramePr/>
          <a:graphic>
            <a:graphicData uri="http://schemas.openxmlformats.org/drawingml/2006/picture">
              <pic:pic>
                <pic:nvPicPr>
                  <pic:cNvPr id="2584" name="IM 258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06" name="IM 2606"/>
          <wp:cNvGraphicFramePr/>
          <a:graphic>
            <a:graphicData uri="http://schemas.openxmlformats.org/drawingml/2006/picture">
              <pic:pic>
                <pic:nvPicPr>
                  <pic:cNvPr id="2606" name="IM 260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07" name="IM 2607"/>
          <wp:cNvGraphicFramePr/>
          <a:graphic>
            <a:graphicData uri="http://schemas.openxmlformats.org/drawingml/2006/picture">
              <pic:pic>
                <pic:nvPicPr>
                  <pic:cNvPr id="2607" name="IM 2607"/>
                  <pic:cNvPicPr/>
                </pic:nvPicPr>
                <pic:blipFill>
                  <a:blip r:embed="rId2"/>
                  <a:stretch>
                    <a:fillRect/>
                  </a:stretch>
                </pic:blipFill>
                <pic:spPr>
                  <a:xfrm rot="0">
                    <a:off x="0" y="0"/>
                    <a:ext cx="559117" cy="139445"/>
                  </a:xfrm>
                  <a:prstGeom prst="rect">
                    <a:avLst/>
                  </a:prstGeom>
                </pic:spPr>
              </pic:pic>
            </a:graphicData>
          </a:graphic>
        </wp:inline>
      </w:drawing>
    </w:r>
  </w:p>
</w:hdr>
</file>

<file path=word/header2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0"/>
      <w:spacing w:before="47" w:line="191" w:lineRule="auto"/>
      <w:rPr>
        <w:rFonts w:ascii="Arial" w:hAnsi="Arial" w:eastAsia="Arial" w:cs="Arial"/>
        <w:sz w:val="18"/>
        <w:szCs w:val="18"/>
      </w:rPr>
    </w:pPr>
    <w:r>
      <w:drawing>
        <wp:anchor distT="0" distB="0" distL="0" distR="0" simplePos="0" relativeHeight="2519736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608" name="IM 2608"/>
          <wp:cNvGraphicFramePr/>
          <a:graphic>
            <a:graphicData uri="http://schemas.openxmlformats.org/drawingml/2006/picture">
              <pic:pic>
                <pic:nvPicPr>
                  <pic:cNvPr id="2608" name="IM 260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3" name="IM 73"/>
          <wp:cNvGraphicFramePr/>
          <a:graphic>
            <a:graphicData uri="http://schemas.openxmlformats.org/drawingml/2006/picture">
              <pic:pic>
                <pic:nvPicPr>
                  <pic:cNvPr id="73" name="IM 7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4" name="IM 74"/>
          <wp:cNvGraphicFramePr/>
          <a:graphic>
            <a:graphicData uri="http://schemas.openxmlformats.org/drawingml/2006/picture">
              <pic:pic>
                <pic:nvPicPr>
                  <pic:cNvPr id="74" name="IM 7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10" name="IM 2610"/>
          <wp:cNvGraphicFramePr/>
          <a:graphic>
            <a:graphicData uri="http://schemas.openxmlformats.org/drawingml/2006/picture">
              <pic:pic>
                <pic:nvPicPr>
                  <pic:cNvPr id="2610" name="IM 261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11" name="IM 2611"/>
          <wp:cNvGraphicFramePr/>
          <a:graphic>
            <a:graphicData uri="http://schemas.openxmlformats.org/drawingml/2006/picture">
              <pic:pic>
                <pic:nvPicPr>
                  <pic:cNvPr id="2611" name="IM 2611"/>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3"/>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15" name="IM 2615"/>
          <wp:cNvGraphicFramePr/>
          <a:graphic>
            <a:graphicData uri="http://schemas.openxmlformats.org/drawingml/2006/picture">
              <pic:pic>
                <pic:nvPicPr>
                  <pic:cNvPr id="2615" name="IM 2615"/>
                  <pic:cNvPicPr/>
                </pic:nvPicPr>
                <pic:blipFill>
                  <a:blip r:embed="rId1"/>
                  <a:stretch>
                    <a:fillRect/>
                  </a:stretch>
                </pic:blipFill>
                <pic:spPr>
                  <a:xfrm rot="0">
                    <a:off x="0" y="0"/>
                    <a:ext cx="1037844" cy="142493"/>
                  </a:xfrm>
                  <a:prstGeom prst="rect">
                    <a:avLst/>
                  </a:prstGeom>
                </pic:spPr>
              </pic:pic>
            </a:graphicData>
          </a:graphic>
        </wp:inline>
      </w:drawing>
    </w:r>
  </w:p>
  <w:p>
    <w:pPr>
      <w:ind w:left="5975"/>
      <w:spacing w:before="9" w:line="220" w:lineRule="exact"/>
      <w:rPr/>
    </w:pPr>
    <w:r>
      <w:rPr>
        <w:position w:val="-4"/>
      </w:rPr>
      <w:drawing>
        <wp:inline distT="0" distB="0" distL="0" distR="0">
          <wp:extent cx="559117" cy="139445"/>
          <wp:effectExtent l="0" t="0" r="0" b="0"/>
          <wp:docPr id="2616" name="IM 2616"/>
          <wp:cNvGraphicFramePr/>
          <a:graphic>
            <a:graphicData uri="http://schemas.openxmlformats.org/drawingml/2006/picture">
              <pic:pic>
                <pic:nvPicPr>
                  <pic:cNvPr id="2616" name="IM 261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8"/>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25" name="IM 2625"/>
          <wp:cNvGraphicFramePr/>
          <a:graphic>
            <a:graphicData uri="http://schemas.openxmlformats.org/drawingml/2006/picture">
              <pic:pic>
                <pic:nvPicPr>
                  <pic:cNvPr id="2625" name="IM 2625"/>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2626" name="IM 2626"/>
          <wp:cNvGraphicFramePr/>
          <a:graphic>
            <a:graphicData uri="http://schemas.openxmlformats.org/drawingml/2006/picture">
              <pic:pic>
                <pic:nvPicPr>
                  <pic:cNvPr id="2626" name="IM 2626"/>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7875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29" name="IM 2629"/>
          <wp:cNvGraphicFramePr/>
          <a:graphic>
            <a:graphicData uri="http://schemas.openxmlformats.org/drawingml/2006/picture">
              <pic:pic>
                <pic:nvPicPr>
                  <pic:cNvPr id="2629" name="IM 262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33" name="IM 2633"/>
          <wp:cNvGraphicFramePr/>
          <a:graphic>
            <a:graphicData uri="http://schemas.openxmlformats.org/drawingml/2006/picture">
              <pic:pic>
                <pic:nvPicPr>
                  <pic:cNvPr id="2633" name="IM 2633"/>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2634" name="IM 2634"/>
          <wp:cNvGraphicFramePr/>
          <a:graphic>
            <a:graphicData uri="http://schemas.openxmlformats.org/drawingml/2006/picture">
              <pic:pic>
                <pic:nvPicPr>
                  <pic:cNvPr id="2634" name="IM 2634"/>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80800"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35" name="IM 2635"/>
          <wp:cNvGraphicFramePr/>
          <a:graphic>
            <a:graphicData uri="http://schemas.openxmlformats.org/drawingml/2006/picture">
              <pic:pic>
                <pic:nvPicPr>
                  <pic:cNvPr id="2635" name="IM 2635"/>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8"/>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37" name="IM 2637"/>
          <wp:cNvGraphicFramePr/>
          <a:graphic>
            <a:graphicData uri="http://schemas.openxmlformats.org/drawingml/2006/picture">
              <pic:pic>
                <pic:nvPicPr>
                  <pic:cNvPr id="2637" name="IM 2637"/>
                  <pic:cNvPicPr/>
                </pic:nvPicPr>
                <pic:blipFill>
                  <a:blip r:embed="rId1"/>
                  <a:stretch>
                    <a:fillRect/>
                  </a:stretch>
                </pic:blipFill>
                <pic:spPr>
                  <a:xfrm rot="0">
                    <a:off x="0" y="0"/>
                    <a:ext cx="1037844" cy="142493"/>
                  </a:xfrm>
                  <a:prstGeom prst="rect">
                    <a:avLst/>
                  </a:prstGeom>
                </pic:spPr>
              </pic:pic>
            </a:graphicData>
          </a:graphic>
        </wp:inline>
      </w:drawing>
    </w:r>
  </w:p>
  <w:p>
    <w:pPr>
      <w:ind w:left="5968"/>
      <w:spacing w:before="9" w:line="220" w:lineRule="exact"/>
      <w:rPr/>
    </w:pPr>
    <w:r>
      <w:rPr>
        <w:position w:val="-4"/>
      </w:rPr>
      <w:drawing>
        <wp:inline distT="0" distB="0" distL="0" distR="0">
          <wp:extent cx="559117" cy="139445"/>
          <wp:effectExtent l="0" t="0" r="0" b="0"/>
          <wp:docPr id="2638" name="IM 2638"/>
          <wp:cNvGraphicFramePr/>
          <a:graphic>
            <a:graphicData uri="http://schemas.openxmlformats.org/drawingml/2006/picture">
              <pic:pic>
                <pic:nvPicPr>
                  <pic:cNvPr id="2638" name="IM 2638"/>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82848"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39" name="IM 2639"/>
          <wp:cNvGraphicFramePr/>
          <a:graphic>
            <a:graphicData uri="http://schemas.openxmlformats.org/drawingml/2006/picture">
              <pic:pic>
                <pic:nvPicPr>
                  <pic:cNvPr id="2639" name="IM 2639"/>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2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4"/>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41" name="IM 2641"/>
          <wp:cNvGraphicFramePr/>
          <a:graphic>
            <a:graphicData uri="http://schemas.openxmlformats.org/drawingml/2006/picture">
              <pic:pic>
                <pic:nvPicPr>
                  <pic:cNvPr id="2641" name="IM 2641"/>
                  <pic:cNvPicPr/>
                </pic:nvPicPr>
                <pic:blipFill>
                  <a:blip r:embed="rId1"/>
                  <a:stretch>
                    <a:fillRect/>
                  </a:stretch>
                </pic:blipFill>
                <pic:spPr>
                  <a:xfrm rot="0">
                    <a:off x="0" y="0"/>
                    <a:ext cx="1037844" cy="142493"/>
                  </a:xfrm>
                  <a:prstGeom prst="rect">
                    <a:avLst/>
                  </a:prstGeom>
                </pic:spPr>
              </pic:pic>
            </a:graphicData>
          </a:graphic>
        </wp:inline>
      </w:drawing>
    </w:r>
  </w:p>
  <w:p>
    <w:pPr>
      <w:ind w:left="5942"/>
      <w:spacing w:before="9" w:line="220" w:lineRule="exact"/>
      <w:rPr/>
    </w:pPr>
    <w:r>
      <w:rPr>
        <w:position w:val="-4"/>
      </w:rPr>
      <w:drawing>
        <wp:inline distT="0" distB="0" distL="0" distR="0">
          <wp:extent cx="559117" cy="139445"/>
          <wp:effectExtent l="0" t="0" r="0" b="0"/>
          <wp:docPr id="2642" name="IM 2642"/>
          <wp:cNvGraphicFramePr/>
          <a:graphic>
            <a:graphicData uri="http://schemas.openxmlformats.org/drawingml/2006/picture">
              <pic:pic>
                <pic:nvPicPr>
                  <pic:cNvPr id="2642" name="IM 2642"/>
                  <pic:cNvPicPr/>
                </pic:nvPicPr>
                <pic:blipFill>
                  <a:blip r:embed="rId2"/>
                  <a:stretch>
                    <a:fillRect/>
                  </a:stretch>
                </pic:blipFill>
                <pic:spPr>
                  <a:xfrm rot="0">
                    <a:off x="0" y="0"/>
                    <a:ext cx="559117" cy="139445"/>
                  </a:xfrm>
                  <a:prstGeom prst="rect">
                    <a:avLst/>
                  </a:prstGeom>
                </pic:spPr>
              </pic:pic>
            </a:graphicData>
          </a:graphic>
        </wp:inline>
      </w:drawing>
    </w:r>
  </w:p>
</w:hdr>
</file>

<file path=word/header2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84896"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43" name="IM 2643"/>
          <wp:cNvGraphicFramePr/>
          <a:graphic>
            <a:graphicData uri="http://schemas.openxmlformats.org/drawingml/2006/picture">
              <pic:pic>
                <pic:nvPicPr>
                  <pic:cNvPr id="2643" name="IM 2643"/>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 name="IM 5"/>
          <wp:cNvGraphicFramePr/>
          <a:graphic>
            <a:graphicData uri="http://schemas.openxmlformats.org/drawingml/2006/picture">
              <pic:pic>
                <pic:nvPicPr>
                  <pic:cNvPr id="5" name="IM 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 name="IM 6"/>
          <wp:cNvGraphicFramePr/>
          <a:graphic>
            <a:graphicData uri="http://schemas.openxmlformats.org/drawingml/2006/picture">
              <pic:pic>
                <pic:nvPicPr>
                  <pic:cNvPr id="6" name="IM 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5"/>
      <w:spacing w:before="47" w:line="191" w:lineRule="auto"/>
      <w:rPr>
        <w:rFonts w:ascii="Arial" w:hAnsi="Arial" w:eastAsia="Arial" w:cs="Arial"/>
        <w:sz w:val="18"/>
        <w:szCs w:val="18"/>
      </w:rPr>
    </w:pPr>
    <w:r>
      <w:drawing>
        <wp:anchor distT="0" distB="0" distL="0" distR="0" simplePos="0" relativeHeight="25168486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5" name="IM 75"/>
          <wp:cNvGraphicFramePr/>
          <a:graphic>
            <a:graphicData uri="http://schemas.openxmlformats.org/drawingml/2006/picture">
              <pic:pic>
                <pic:nvPicPr>
                  <pic:cNvPr id="75" name="IM 7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45" name="IM 2645"/>
          <wp:cNvGraphicFramePr/>
          <a:graphic>
            <a:graphicData uri="http://schemas.openxmlformats.org/drawingml/2006/picture">
              <pic:pic>
                <pic:nvPicPr>
                  <pic:cNvPr id="2645" name="IM 2645"/>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2646" name="IM 2646"/>
          <wp:cNvGraphicFramePr/>
          <a:graphic>
            <a:graphicData uri="http://schemas.openxmlformats.org/drawingml/2006/picture">
              <pic:pic>
                <pic:nvPicPr>
                  <pic:cNvPr id="2646" name="IM 264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8694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47" name="IM 2647"/>
          <wp:cNvGraphicFramePr/>
          <a:graphic>
            <a:graphicData uri="http://schemas.openxmlformats.org/drawingml/2006/picture">
              <pic:pic>
                <pic:nvPicPr>
                  <pic:cNvPr id="2647" name="IM 2647"/>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49" name="IM 2649"/>
          <wp:cNvGraphicFramePr/>
          <a:graphic>
            <a:graphicData uri="http://schemas.openxmlformats.org/drawingml/2006/picture">
              <pic:pic>
                <pic:nvPicPr>
                  <pic:cNvPr id="2649" name="IM 2649"/>
                  <pic:cNvPicPr/>
                </pic:nvPicPr>
                <pic:blipFill>
                  <a:blip r:embed="rId1"/>
                  <a:stretch>
                    <a:fillRect/>
                  </a:stretch>
                </pic:blipFill>
                <pic:spPr>
                  <a:xfrm rot="0">
                    <a:off x="0" y="0"/>
                    <a:ext cx="1037844" cy="142493"/>
                  </a:xfrm>
                  <a:prstGeom prst="rect">
                    <a:avLst/>
                  </a:prstGeom>
                </pic:spPr>
              </pic:pic>
            </a:graphicData>
          </a:graphic>
        </wp:inline>
      </w:drawing>
    </w:r>
  </w:p>
  <w:p>
    <w:pPr>
      <w:ind w:left="5941"/>
      <w:spacing w:before="9" w:line="220" w:lineRule="exact"/>
      <w:rPr/>
    </w:pPr>
    <w:r>
      <w:rPr>
        <w:position w:val="-4"/>
      </w:rPr>
      <w:drawing>
        <wp:inline distT="0" distB="0" distL="0" distR="0">
          <wp:extent cx="559117" cy="139445"/>
          <wp:effectExtent l="0" t="0" r="0" b="0"/>
          <wp:docPr id="2650" name="IM 2650"/>
          <wp:cNvGraphicFramePr/>
          <a:graphic>
            <a:graphicData uri="http://schemas.openxmlformats.org/drawingml/2006/picture">
              <pic:pic>
                <pic:nvPicPr>
                  <pic:cNvPr id="2650" name="IM 2650"/>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98899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2651" name="IM 2651"/>
          <wp:cNvGraphicFramePr/>
          <a:graphic>
            <a:graphicData uri="http://schemas.openxmlformats.org/drawingml/2006/picture">
              <pic:pic>
                <pic:nvPicPr>
                  <pic:cNvPr id="2651" name="IM 2651"/>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6"/>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653" name="IM 2653"/>
          <wp:cNvGraphicFramePr/>
          <a:graphic>
            <a:graphicData uri="http://schemas.openxmlformats.org/drawingml/2006/picture">
              <pic:pic>
                <pic:nvPicPr>
                  <pic:cNvPr id="2653" name="IM 2653"/>
                  <pic:cNvPicPr/>
                </pic:nvPicPr>
                <pic:blipFill>
                  <a:blip r:embed="rId1"/>
                  <a:stretch>
                    <a:fillRect/>
                  </a:stretch>
                </pic:blipFill>
                <pic:spPr>
                  <a:xfrm rot="0">
                    <a:off x="0" y="0"/>
                    <a:ext cx="1037844" cy="142493"/>
                  </a:xfrm>
                  <a:prstGeom prst="rect">
                    <a:avLst/>
                  </a:prstGeom>
                </pic:spPr>
              </pic:pic>
            </a:graphicData>
          </a:graphic>
        </wp:inline>
      </w:drawing>
    </w:r>
  </w:p>
  <w:p>
    <w:pPr>
      <w:ind w:left="5943"/>
      <w:spacing w:before="9" w:line="220" w:lineRule="exact"/>
      <w:rPr/>
    </w:pPr>
    <w:r>
      <w:rPr>
        <w:position w:val="-4"/>
      </w:rPr>
      <w:drawing>
        <wp:inline distT="0" distB="0" distL="0" distR="0">
          <wp:extent cx="559117" cy="139445"/>
          <wp:effectExtent l="0" t="0" r="0" b="0"/>
          <wp:docPr id="2654" name="IM 2654"/>
          <wp:cNvGraphicFramePr/>
          <a:graphic>
            <a:graphicData uri="http://schemas.openxmlformats.org/drawingml/2006/picture">
              <pic:pic>
                <pic:nvPicPr>
                  <pic:cNvPr id="2654" name="IM 2654"/>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55" name="IM 2655"/>
          <wp:cNvGraphicFramePr/>
          <a:graphic>
            <a:graphicData uri="http://schemas.openxmlformats.org/drawingml/2006/picture">
              <pic:pic>
                <pic:nvPicPr>
                  <pic:cNvPr id="2655" name="IM 265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56" name="IM 2656"/>
          <wp:cNvGraphicFramePr/>
          <a:graphic>
            <a:graphicData uri="http://schemas.openxmlformats.org/drawingml/2006/picture">
              <pic:pic>
                <pic:nvPicPr>
                  <pic:cNvPr id="2656" name="IM 265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30"/>
      <w:spacing w:before="47" w:line="191" w:lineRule="auto"/>
      <w:rPr>
        <w:rFonts w:ascii="Arial" w:hAnsi="Arial" w:eastAsia="Arial" w:cs="Arial"/>
        <w:sz w:val="18"/>
        <w:szCs w:val="18"/>
      </w:rPr>
    </w:pPr>
    <w:r>
      <w:drawing>
        <wp:anchor distT="0" distB="0" distL="0" distR="0" simplePos="0" relativeHeight="25199206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661" name="IM 2661"/>
          <wp:cNvGraphicFramePr/>
          <a:graphic>
            <a:graphicData uri="http://schemas.openxmlformats.org/drawingml/2006/picture">
              <pic:pic>
                <pic:nvPicPr>
                  <pic:cNvPr id="2661" name="IM 266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66" name="IM 2666"/>
          <wp:cNvGraphicFramePr/>
          <a:graphic>
            <a:graphicData uri="http://schemas.openxmlformats.org/drawingml/2006/picture">
              <pic:pic>
                <pic:nvPicPr>
                  <pic:cNvPr id="2666" name="IM 266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67" name="IM 2667"/>
          <wp:cNvGraphicFramePr/>
          <a:graphic>
            <a:graphicData uri="http://schemas.openxmlformats.org/drawingml/2006/picture">
              <pic:pic>
                <pic:nvPicPr>
                  <pic:cNvPr id="2667" name="IM 2667"/>
                  <pic:cNvPicPr/>
                </pic:nvPicPr>
                <pic:blipFill>
                  <a:blip r:embed="rId2"/>
                  <a:stretch>
                    <a:fillRect/>
                  </a:stretch>
                </pic:blipFill>
                <pic:spPr>
                  <a:xfrm rot="0">
                    <a:off x="0" y="0"/>
                    <a:ext cx="559117" cy="139445"/>
                  </a:xfrm>
                  <a:prstGeom prst="rect">
                    <a:avLst/>
                  </a:prstGeom>
                </pic:spPr>
              </pic:pic>
            </a:graphicData>
          </a:graphic>
        </wp:inline>
      </w:drawing>
    </w:r>
  </w:p>
</w:hdr>
</file>

<file path=word/header3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7"/>
      <w:spacing w:before="47" w:line="191" w:lineRule="auto"/>
      <w:rPr>
        <w:rFonts w:ascii="Arial" w:hAnsi="Arial" w:eastAsia="Arial" w:cs="Arial"/>
        <w:sz w:val="18"/>
        <w:szCs w:val="18"/>
      </w:rPr>
    </w:pPr>
    <w:r>
      <w:drawing>
        <wp:anchor distT="0" distB="0" distL="0" distR="0" simplePos="0" relativeHeight="2519941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675" name="IM 2675"/>
          <wp:cNvGraphicFramePr/>
          <a:graphic>
            <a:graphicData uri="http://schemas.openxmlformats.org/drawingml/2006/picture">
              <pic:pic>
                <pic:nvPicPr>
                  <pic:cNvPr id="2675" name="IM 267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79" name="IM 2679"/>
          <wp:cNvGraphicFramePr/>
          <a:graphic>
            <a:graphicData uri="http://schemas.openxmlformats.org/drawingml/2006/picture">
              <pic:pic>
                <pic:nvPicPr>
                  <pic:cNvPr id="2679" name="IM 267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80" name="IM 2680"/>
          <wp:cNvGraphicFramePr/>
          <a:graphic>
            <a:graphicData uri="http://schemas.openxmlformats.org/drawingml/2006/picture">
              <pic:pic>
                <pic:nvPicPr>
                  <pic:cNvPr id="2680" name="IM 2680"/>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7" name="IM 77"/>
          <wp:cNvGraphicFramePr/>
          <a:graphic>
            <a:graphicData uri="http://schemas.openxmlformats.org/drawingml/2006/picture">
              <pic:pic>
                <pic:nvPicPr>
                  <pic:cNvPr id="77" name="IM 7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8" name="IM 78"/>
          <wp:cNvGraphicFramePr/>
          <a:graphic>
            <a:graphicData uri="http://schemas.openxmlformats.org/drawingml/2006/picture">
              <pic:pic>
                <pic:nvPicPr>
                  <pic:cNvPr id="78" name="IM 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7"/>
      <w:spacing w:before="47" w:line="191" w:lineRule="auto"/>
      <w:rPr>
        <w:rFonts w:ascii="Arial" w:hAnsi="Arial" w:eastAsia="Arial" w:cs="Arial"/>
        <w:sz w:val="18"/>
        <w:szCs w:val="18"/>
      </w:rPr>
    </w:pPr>
    <w:r>
      <w:drawing>
        <wp:anchor distT="0" distB="0" distL="0" distR="0" simplePos="0" relativeHeight="25199616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688" name="IM 2688"/>
          <wp:cNvGraphicFramePr/>
          <a:graphic>
            <a:graphicData uri="http://schemas.openxmlformats.org/drawingml/2006/picture">
              <pic:pic>
                <pic:nvPicPr>
                  <pic:cNvPr id="2688" name="IM 268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692" name="IM 2692"/>
          <wp:cNvGraphicFramePr/>
          <a:graphic>
            <a:graphicData uri="http://schemas.openxmlformats.org/drawingml/2006/picture">
              <pic:pic>
                <pic:nvPicPr>
                  <pic:cNvPr id="2692" name="IM 269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693" name="IM 2693"/>
          <wp:cNvGraphicFramePr/>
          <a:graphic>
            <a:graphicData uri="http://schemas.openxmlformats.org/drawingml/2006/picture">
              <pic:pic>
                <pic:nvPicPr>
                  <pic:cNvPr id="2693" name="IM 2693"/>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700" name="IM 2700"/>
          <wp:cNvGraphicFramePr/>
          <a:graphic>
            <a:graphicData uri="http://schemas.openxmlformats.org/drawingml/2006/picture">
              <pic:pic>
                <pic:nvPicPr>
                  <pic:cNvPr id="2700" name="IM 2700"/>
                  <pic:cNvPicPr/>
                </pic:nvPicPr>
                <pic:blipFill>
                  <a:blip r:embed="rId1"/>
                  <a:stretch>
                    <a:fillRect/>
                  </a:stretch>
                </pic:blipFill>
                <pic:spPr>
                  <a:xfrm rot="0">
                    <a:off x="0" y="0"/>
                    <a:ext cx="1037844" cy="142493"/>
                  </a:xfrm>
                  <a:prstGeom prst="rect">
                    <a:avLst/>
                  </a:prstGeom>
                </pic:spPr>
              </pic:pic>
            </a:graphicData>
          </a:graphic>
        </wp:inline>
      </w:drawing>
    </w:r>
  </w:p>
  <w:p>
    <w:pPr>
      <w:ind w:left="5934"/>
      <w:spacing w:before="9" w:line="220" w:lineRule="exact"/>
      <w:rPr/>
    </w:pPr>
    <w:r>
      <w:rPr>
        <w:position w:val="-4"/>
      </w:rPr>
      <w:drawing>
        <wp:inline distT="0" distB="0" distL="0" distR="0">
          <wp:extent cx="559117" cy="139445"/>
          <wp:effectExtent l="0" t="0" r="0" b="0"/>
          <wp:docPr id="2701" name="IM 2701"/>
          <wp:cNvGraphicFramePr/>
          <a:graphic>
            <a:graphicData uri="http://schemas.openxmlformats.org/drawingml/2006/picture">
              <pic:pic>
                <pic:nvPicPr>
                  <pic:cNvPr id="2701" name="IM 2701"/>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04" name="IM 2704"/>
          <wp:cNvGraphicFramePr/>
          <a:graphic>
            <a:graphicData uri="http://schemas.openxmlformats.org/drawingml/2006/picture">
              <pic:pic>
                <pic:nvPicPr>
                  <pic:cNvPr id="2704" name="IM 270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05" name="IM 2705"/>
          <wp:cNvGraphicFramePr/>
          <a:graphic>
            <a:graphicData uri="http://schemas.openxmlformats.org/drawingml/2006/picture">
              <pic:pic>
                <pic:nvPicPr>
                  <pic:cNvPr id="2705" name="IM 2705"/>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14" name="IM 2714"/>
          <wp:cNvGraphicFramePr/>
          <a:graphic>
            <a:graphicData uri="http://schemas.openxmlformats.org/drawingml/2006/picture">
              <pic:pic>
                <pic:nvPicPr>
                  <pic:cNvPr id="2714" name="IM 271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15" name="IM 2715"/>
          <wp:cNvGraphicFramePr/>
          <a:graphic>
            <a:graphicData uri="http://schemas.openxmlformats.org/drawingml/2006/picture">
              <pic:pic>
                <pic:nvPicPr>
                  <pic:cNvPr id="2715" name="IM 2715"/>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30"/>
      <w:spacing w:before="47" w:line="191" w:lineRule="auto"/>
      <w:rPr>
        <w:rFonts w:ascii="Arial" w:hAnsi="Arial" w:eastAsia="Arial" w:cs="Arial"/>
        <w:sz w:val="18"/>
        <w:szCs w:val="18"/>
      </w:rPr>
    </w:pPr>
    <w:r>
      <w:drawing>
        <wp:anchor distT="0" distB="0" distL="0" distR="0" simplePos="0" relativeHeight="25200230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22" name="IM 2722"/>
          <wp:cNvGraphicFramePr/>
          <a:graphic>
            <a:graphicData uri="http://schemas.openxmlformats.org/drawingml/2006/picture">
              <pic:pic>
                <pic:nvPicPr>
                  <pic:cNvPr id="2722" name="IM 272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26" name="IM 2726"/>
          <wp:cNvGraphicFramePr/>
          <a:graphic>
            <a:graphicData uri="http://schemas.openxmlformats.org/drawingml/2006/picture">
              <pic:pic>
                <pic:nvPicPr>
                  <pic:cNvPr id="2726" name="IM 272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27" name="IM 2727"/>
          <wp:cNvGraphicFramePr/>
          <a:graphic>
            <a:graphicData uri="http://schemas.openxmlformats.org/drawingml/2006/picture">
              <pic:pic>
                <pic:nvPicPr>
                  <pic:cNvPr id="2727" name="IM 2727"/>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30"/>
      <w:spacing w:before="47" w:line="191" w:lineRule="auto"/>
      <w:rPr>
        <w:rFonts w:ascii="Arial" w:hAnsi="Arial" w:eastAsia="Arial" w:cs="Arial"/>
        <w:sz w:val="18"/>
        <w:szCs w:val="18"/>
      </w:rPr>
    </w:pPr>
    <w:r>
      <w:drawing>
        <wp:anchor distT="0" distB="0" distL="0" distR="0" simplePos="0" relativeHeight="25200435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34" name="IM 2734"/>
          <wp:cNvGraphicFramePr/>
          <a:graphic>
            <a:graphicData uri="http://schemas.openxmlformats.org/drawingml/2006/picture">
              <pic:pic>
                <pic:nvPicPr>
                  <pic:cNvPr id="2734" name="IM 273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39" name="IM 2739"/>
          <wp:cNvGraphicFramePr/>
          <a:graphic>
            <a:graphicData uri="http://schemas.openxmlformats.org/drawingml/2006/picture">
              <pic:pic>
                <pic:nvPicPr>
                  <pic:cNvPr id="2739" name="IM 273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40" name="IM 2740"/>
          <wp:cNvGraphicFramePr/>
          <a:graphic>
            <a:graphicData uri="http://schemas.openxmlformats.org/drawingml/2006/picture">
              <pic:pic>
                <pic:nvPicPr>
                  <pic:cNvPr id="2740" name="IM 2740"/>
                  <pic:cNvPicPr/>
                </pic:nvPicPr>
                <pic:blipFill>
                  <a:blip r:embed="rId2"/>
                  <a:stretch>
                    <a:fillRect/>
                  </a:stretch>
                </pic:blipFill>
                <pic:spPr>
                  <a:xfrm rot="0">
                    <a:off x="0" y="0"/>
                    <a:ext cx="559117" cy="139445"/>
                  </a:xfrm>
                  <a:prstGeom prst="rect">
                    <a:avLst/>
                  </a:prstGeom>
                </pic:spPr>
              </pic:pic>
            </a:graphicData>
          </a:graphic>
        </wp:inline>
      </w:drawing>
    </w:r>
  </w:p>
</w:hdr>
</file>

<file path=word/header3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30"/>
      <w:spacing w:before="47" w:line="191" w:lineRule="auto"/>
      <w:rPr>
        <w:rFonts w:ascii="Arial" w:hAnsi="Arial" w:eastAsia="Arial" w:cs="Arial"/>
        <w:sz w:val="18"/>
        <w:szCs w:val="18"/>
      </w:rPr>
    </w:pPr>
    <w:r>
      <w:drawing>
        <wp:anchor distT="0" distB="0" distL="0" distR="0" simplePos="0" relativeHeight="25200640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47" name="IM 2747"/>
          <wp:cNvGraphicFramePr/>
          <a:graphic>
            <a:graphicData uri="http://schemas.openxmlformats.org/drawingml/2006/picture">
              <pic:pic>
                <pic:nvPicPr>
                  <pic:cNvPr id="2747" name="IM 274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3"/>
      <w:spacing w:before="47" w:line="191" w:lineRule="auto"/>
      <w:rPr>
        <w:rFonts w:ascii="Arial" w:hAnsi="Arial" w:eastAsia="Arial" w:cs="Arial"/>
        <w:sz w:val="18"/>
        <w:szCs w:val="18"/>
      </w:rPr>
    </w:pPr>
    <w:r>
      <w:drawing>
        <wp:anchor distT="0" distB="0" distL="0" distR="0" simplePos="0" relativeHeight="2516869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83" name="IM 83"/>
          <wp:cNvGraphicFramePr/>
          <a:graphic>
            <a:graphicData uri="http://schemas.openxmlformats.org/drawingml/2006/picture">
              <pic:pic>
                <pic:nvPicPr>
                  <pic:cNvPr id="83" name="IM 8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52" name="IM 2752"/>
          <wp:cNvGraphicFramePr/>
          <a:graphic>
            <a:graphicData uri="http://schemas.openxmlformats.org/drawingml/2006/picture">
              <pic:pic>
                <pic:nvPicPr>
                  <pic:cNvPr id="2752" name="IM 275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53" name="IM 2753"/>
          <wp:cNvGraphicFramePr/>
          <a:graphic>
            <a:graphicData uri="http://schemas.openxmlformats.org/drawingml/2006/picture">
              <pic:pic>
                <pic:nvPicPr>
                  <pic:cNvPr id="2753" name="IM 2753"/>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65" name="IM 2765"/>
          <wp:cNvGraphicFramePr/>
          <a:graphic>
            <a:graphicData uri="http://schemas.openxmlformats.org/drawingml/2006/picture">
              <pic:pic>
                <pic:nvPicPr>
                  <pic:cNvPr id="2765" name="IM 276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66" name="IM 2766"/>
          <wp:cNvGraphicFramePr/>
          <a:graphic>
            <a:graphicData uri="http://schemas.openxmlformats.org/drawingml/2006/picture">
              <pic:pic>
                <pic:nvPicPr>
                  <pic:cNvPr id="2766" name="IM 276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42"/>
      <w:spacing w:before="47" w:line="191" w:lineRule="auto"/>
      <w:rPr>
        <w:rFonts w:ascii="Arial" w:hAnsi="Arial" w:eastAsia="Arial" w:cs="Arial"/>
        <w:sz w:val="18"/>
        <w:szCs w:val="18"/>
      </w:rPr>
    </w:pPr>
    <w:r>
      <w:drawing>
        <wp:anchor distT="0" distB="0" distL="0" distR="0" simplePos="0" relativeHeight="25201049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72" name="IM 2772"/>
          <wp:cNvGraphicFramePr/>
          <a:graphic>
            <a:graphicData uri="http://schemas.openxmlformats.org/drawingml/2006/picture">
              <pic:pic>
                <pic:nvPicPr>
                  <pic:cNvPr id="2772" name="IM 277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75" name="IM 2775"/>
          <wp:cNvGraphicFramePr/>
          <a:graphic>
            <a:graphicData uri="http://schemas.openxmlformats.org/drawingml/2006/picture">
              <pic:pic>
                <pic:nvPicPr>
                  <pic:cNvPr id="2775" name="IM 277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76" name="IM 2776"/>
          <wp:cNvGraphicFramePr/>
          <a:graphic>
            <a:graphicData uri="http://schemas.openxmlformats.org/drawingml/2006/picture">
              <pic:pic>
                <pic:nvPicPr>
                  <pic:cNvPr id="2776" name="IM 277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30"/>
      <w:spacing w:before="47" w:line="191" w:lineRule="auto"/>
      <w:rPr>
        <w:rFonts w:ascii="Arial" w:hAnsi="Arial" w:eastAsia="Arial" w:cs="Arial"/>
        <w:sz w:val="18"/>
        <w:szCs w:val="18"/>
      </w:rPr>
    </w:pPr>
    <w:r>
      <w:drawing>
        <wp:anchor distT="0" distB="0" distL="0" distR="0" simplePos="0" relativeHeight="25201254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782" name="IM 2782"/>
          <wp:cNvGraphicFramePr/>
          <a:graphic>
            <a:graphicData uri="http://schemas.openxmlformats.org/drawingml/2006/picture">
              <pic:pic>
                <pic:nvPicPr>
                  <pic:cNvPr id="2782" name="IM 278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88" name="IM 2788"/>
          <wp:cNvGraphicFramePr/>
          <a:graphic>
            <a:graphicData uri="http://schemas.openxmlformats.org/drawingml/2006/picture">
              <pic:pic>
                <pic:nvPicPr>
                  <pic:cNvPr id="2788" name="IM 278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89" name="IM 2789"/>
          <wp:cNvGraphicFramePr/>
          <a:graphic>
            <a:graphicData uri="http://schemas.openxmlformats.org/drawingml/2006/picture">
              <pic:pic>
                <pic:nvPicPr>
                  <pic:cNvPr id="2789" name="IM 2789"/>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95" name="IM 2795"/>
          <wp:cNvGraphicFramePr/>
          <a:graphic>
            <a:graphicData uri="http://schemas.openxmlformats.org/drawingml/2006/picture">
              <pic:pic>
                <pic:nvPicPr>
                  <pic:cNvPr id="2795" name="IM 279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796" name="IM 2796"/>
          <wp:cNvGraphicFramePr/>
          <a:graphic>
            <a:graphicData uri="http://schemas.openxmlformats.org/drawingml/2006/picture">
              <pic:pic>
                <pic:nvPicPr>
                  <pic:cNvPr id="2796" name="IM 279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2"/>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797" name="IM 2797"/>
          <wp:cNvGraphicFramePr/>
          <a:graphic>
            <a:graphicData uri="http://schemas.openxmlformats.org/drawingml/2006/picture">
              <pic:pic>
                <pic:nvPicPr>
                  <pic:cNvPr id="2797" name="IM 2797"/>
                  <pic:cNvPicPr/>
                </pic:nvPicPr>
                <pic:blipFill>
                  <a:blip r:embed="rId1"/>
                  <a:stretch>
                    <a:fillRect/>
                  </a:stretch>
                </pic:blipFill>
                <pic:spPr>
                  <a:xfrm rot="0">
                    <a:off x="0" y="0"/>
                    <a:ext cx="1037844" cy="142493"/>
                  </a:xfrm>
                  <a:prstGeom prst="rect">
                    <a:avLst/>
                  </a:prstGeom>
                </pic:spPr>
              </pic:pic>
            </a:graphicData>
          </a:graphic>
        </wp:inline>
      </w:drawing>
    </w:r>
  </w:p>
  <w:p>
    <w:pPr>
      <w:ind w:left="5951"/>
      <w:spacing w:before="9" w:line="220" w:lineRule="exact"/>
      <w:rPr/>
    </w:pPr>
    <w:r>
      <w:rPr>
        <w:position w:val="-4"/>
      </w:rPr>
      <w:drawing>
        <wp:inline distT="0" distB="0" distL="0" distR="0">
          <wp:extent cx="559117" cy="139445"/>
          <wp:effectExtent l="0" t="0" r="0" b="0"/>
          <wp:docPr id="2798" name="IM 2798"/>
          <wp:cNvGraphicFramePr/>
          <a:graphic>
            <a:graphicData uri="http://schemas.openxmlformats.org/drawingml/2006/picture">
              <pic:pic>
                <pic:nvPicPr>
                  <pic:cNvPr id="2798" name="IM 279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799" name="IM 2799"/>
          <wp:cNvGraphicFramePr/>
          <a:graphic>
            <a:graphicData uri="http://schemas.openxmlformats.org/drawingml/2006/picture">
              <pic:pic>
                <pic:nvPicPr>
                  <pic:cNvPr id="2799" name="IM 279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00" name="IM 2800"/>
          <wp:cNvGraphicFramePr/>
          <a:graphic>
            <a:graphicData uri="http://schemas.openxmlformats.org/drawingml/2006/picture">
              <pic:pic>
                <pic:nvPicPr>
                  <pic:cNvPr id="2800" name="IM 2800"/>
                  <pic:cNvPicPr/>
                </pic:nvPicPr>
                <pic:blipFill>
                  <a:blip r:embed="rId2"/>
                  <a:stretch>
                    <a:fillRect/>
                  </a:stretch>
                </pic:blipFill>
                <pic:spPr>
                  <a:xfrm rot="0">
                    <a:off x="0" y="0"/>
                    <a:ext cx="559117" cy="139445"/>
                  </a:xfrm>
                  <a:prstGeom prst="rect">
                    <a:avLst/>
                  </a:prstGeom>
                </pic:spPr>
              </pic:pic>
            </a:graphicData>
          </a:graphic>
        </wp:inline>
      </w:drawing>
    </w:r>
  </w:p>
</w:hdr>
</file>

<file path=word/header3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01" name="IM 2801"/>
          <wp:cNvGraphicFramePr/>
          <a:graphic>
            <a:graphicData uri="http://schemas.openxmlformats.org/drawingml/2006/picture">
              <pic:pic>
                <pic:nvPicPr>
                  <pic:cNvPr id="2801" name="IM 2801"/>
                  <pic:cNvPicPr/>
                </pic:nvPicPr>
                <pic:blipFill>
                  <a:blip r:embed="rId1"/>
                  <a:stretch>
                    <a:fillRect/>
                  </a:stretch>
                </pic:blipFill>
                <pic:spPr>
                  <a:xfrm rot="0">
                    <a:off x="0" y="0"/>
                    <a:ext cx="1037844" cy="142493"/>
                  </a:xfrm>
                  <a:prstGeom prst="rect">
                    <a:avLst/>
                  </a:prstGeom>
                </pic:spPr>
              </pic:pic>
            </a:graphicData>
          </a:graphic>
        </wp:inline>
      </w:drawing>
    </w:r>
  </w:p>
  <w:p>
    <w:pPr>
      <w:ind w:left="5937"/>
      <w:spacing w:before="9" w:line="220" w:lineRule="exact"/>
      <w:rPr/>
    </w:pPr>
    <w:r>
      <w:rPr>
        <w:position w:val="-4"/>
      </w:rPr>
      <w:drawing>
        <wp:inline distT="0" distB="0" distL="0" distR="0">
          <wp:extent cx="559117" cy="139445"/>
          <wp:effectExtent l="0" t="0" r="0" b="0"/>
          <wp:docPr id="2802" name="IM 2802"/>
          <wp:cNvGraphicFramePr/>
          <a:graphic>
            <a:graphicData uri="http://schemas.openxmlformats.org/drawingml/2006/picture">
              <pic:pic>
                <pic:nvPicPr>
                  <pic:cNvPr id="2802" name="IM 2802"/>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85" name="IM 85"/>
          <wp:cNvGraphicFramePr/>
          <a:graphic>
            <a:graphicData uri="http://schemas.openxmlformats.org/drawingml/2006/picture">
              <pic:pic>
                <pic:nvPicPr>
                  <pic:cNvPr id="85" name="IM 85"/>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86" name="IM 86"/>
          <wp:cNvGraphicFramePr/>
          <a:graphic>
            <a:graphicData uri="http://schemas.openxmlformats.org/drawingml/2006/picture">
              <pic:pic>
                <pic:nvPicPr>
                  <pic:cNvPr id="86" name="IM 8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03" name="IM 2803"/>
          <wp:cNvGraphicFramePr/>
          <a:graphic>
            <a:graphicData uri="http://schemas.openxmlformats.org/drawingml/2006/picture">
              <pic:pic>
                <pic:nvPicPr>
                  <pic:cNvPr id="2803" name="IM 280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04" name="IM 2804"/>
          <wp:cNvGraphicFramePr/>
          <a:graphic>
            <a:graphicData uri="http://schemas.openxmlformats.org/drawingml/2006/picture">
              <pic:pic>
                <pic:nvPicPr>
                  <pic:cNvPr id="2804" name="IM 2804"/>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05" name="IM 2805"/>
          <wp:cNvGraphicFramePr/>
          <a:graphic>
            <a:graphicData uri="http://schemas.openxmlformats.org/drawingml/2006/picture">
              <pic:pic>
                <pic:nvPicPr>
                  <pic:cNvPr id="2805" name="IM 2805"/>
                  <pic:cNvPicPr/>
                </pic:nvPicPr>
                <pic:blipFill>
                  <a:blip r:embed="rId1"/>
                  <a:stretch>
                    <a:fillRect/>
                  </a:stretch>
                </pic:blipFill>
                <pic:spPr>
                  <a:xfrm rot="0">
                    <a:off x="0" y="0"/>
                    <a:ext cx="1037844" cy="142493"/>
                  </a:xfrm>
                  <a:prstGeom prst="rect">
                    <a:avLst/>
                  </a:prstGeom>
                </pic:spPr>
              </pic:pic>
            </a:graphicData>
          </a:graphic>
        </wp:inline>
      </w:drawing>
    </w:r>
  </w:p>
  <w:p>
    <w:pPr>
      <w:ind w:left="5930"/>
      <w:spacing w:before="9" w:line="220" w:lineRule="exact"/>
      <w:rPr/>
    </w:pPr>
    <w:r>
      <w:rPr>
        <w:position w:val="-4"/>
      </w:rPr>
      <w:drawing>
        <wp:inline distT="0" distB="0" distL="0" distR="0">
          <wp:extent cx="559117" cy="139445"/>
          <wp:effectExtent l="0" t="0" r="0" b="0"/>
          <wp:docPr id="2806" name="IM 2806"/>
          <wp:cNvGraphicFramePr/>
          <a:graphic>
            <a:graphicData uri="http://schemas.openxmlformats.org/drawingml/2006/picture">
              <pic:pic>
                <pic:nvPicPr>
                  <pic:cNvPr id="2806" name="IM 2806"/>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07" name="IM 2807"/>
          <wp:cNvGraphicFramePr/>
          <a:graphic>
            <a:graphicData uri="http://schemas.openxmlformats.org/drawingml/2006/picture">
              <pic:pic>
                <pic:nvPicPr>
                  <pic:cNvPr id="2807" name="IM 280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08" name="IM 2808"/>
          <wp:cNvGraphicFramePr/>
          <a:graphic>
            <a:graphicData uri="http://schemas.openxmlformats.org/drawingml/2006/picture">
              <pic:pic>
                <pic:nvPicPr>
                  <pic:cNvPr id="2808" name="IM 280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8"/>
      <w:spacing w:before="47" w:line="191" w:lineRule="auto"/>
      <w:rPr>
        <w:rFonts w:ascii="Arial" w:hAnsi="Arial" w:eastAsia="Arial" w:cs="Arial"/>
        <w:sz w:val="18"/>
        <w:szCs w:val="18"/>
      </w:rPr>
    </w:pPr>
    <w:r>
      <w:drawing>
        <wp:anchor distT="0" distB="0" distL="0" distR="0" simplePos="0" relativeHeight="25202278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809" name="IM 2809"/>
          <wp:cNvGraphicFramePr/>
          <a:graphic>
            <a:graphicData uri="http://schemas.openxmlformats.org/drawingml/2006/picture">
              <pic:pic>
                <pic:nvPicPr>
                  <pic:cNvPr id="2809" name="IM 280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11" name="IM 2811"/>
          <wp:cNvGraphicFramePr/>
          <a:graphic>
            <a:graphicData uri="http://schemas.openxmlformats.org/drawingml/2006/picture">
              <pic:pic>
                <pic:nvPicPr>
                  <pic:cNvPr id="2811" name="IM 281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12" name="IM 2812"/>
          <wp:cNvGraphicFramePr/>
          <a:graphic>
            <a:graphicData uri="http://schemas.openxmlformats.org/drawingml/2006/picture">
              <pic:pic>
                <pic:nvPicPr>
                  <pic:cNvPr id="2812" name="IM 2812"/>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14" name="IM 2814"/>
          <wp:cNvGraphicFramePr/>
          <a:graphic>
            <a:graphicData uri="http://schemas.openxmlformats.org/drawingml/2006/picture">
              <pic:pic>
                <pic:nvPicPr>
                  <pic:cNvPr id="2814" name="IM 281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15" name="IM 2815"/>
          <wp:cNvGraphicFramePr/>
          <a:graphic>
            <a:graphicData uri="http://schemas.openxmlformats.org/drawingml/2006/picture">
              <pic:pic>
                <pic:nvPicPr>
                  <pic:cNvPr id="2815" name="IM 2815"/>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16" name="IM 2816"/>
          <wp:cNvGraphicFramePr/>
          <a:graphic>
            <a:graphicData uri="http://schemas.openxmlformats.org/drawingml/2006/picture">
              <pic:pic>
                <pic:nvPicPr>
                  <pic:cNvPr id="2816" name="IM 2816"/>
                  <pic:cNvPicPr/>
                </pic:nvPicPr>
                <pic:blipFill>
                  <a:blip r:embed="rId1"/>
                  <a:stretch>
                    <a:fillRect/>
                  </a:stretch>
                </pic:blipFill>
                <pic:spPr>
                  <a:xfrm rot="0">
                    <a:off x="0" y="0"/>
                    <a:ext cx="1037844" cy="142493"/>
                  </a:xfrm>
                  <a:prstGeom prst="rect">
                    <a:avLst/>
                  </a:prstGeom>
                </pic:spPr>
              </pic:pic>
            </a:graphicData>
          </a:graphic>
        </wp:inline>
      </w:drawing>
    </w:r>
  </w:p>
  <w:p>
    <w:pPr>
      <w:ind w:left="5933"/>
      <w:spacing w:before="9" w:line="220" w:lineRule="exact"/>
      <w:rPr/>
    </w:pPr>
    <w:r>
      <w:rPr>
        <w:position w:val="-4"/>
      </w:rPr>
      <w:drawing>
        <wp:inline distT="0" distB="0" distL="0" distR="0">
          <wp:extent cx="559117" cy="139445"/>
          <wp:effectExtent l="0" t="0" r="0" b="0"/>
          <wp:docPr id="2817" name="IM 2817"/>
          <wp:cNvGraphicFramePr/>
          <a:graphic>
            <a:graphicData uri="http://schemas.openxmlformats.org/drawingml/2006/picture">
              <pic:pic>
                <pic:nvPicPr>
                  <pic:cNvPr id="2817" name="IM 2817"/>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19" name="IM 2819"/>
          <wp:cNvGraphicFramePr/>
          <a:graphic>
            <a:graphicData uri="http://schemas.openxmlformats.org/drawingml/2006/picture">
              <pic:pic>
                <pic:nvPicPr>
                  <pic:cNvPr id="2819" name="IM 2819"/>
                  <pic:cNvPicPr/>
                </pic:nvPicPr>
                <pic:blipFill>
                  <a:blip r:embed="rId1"/>
                  <a:stretch>
                    <a:fillRect/>
                  </a:stretch>
                </pic:blipFill>
                <pic:spPr>
                  <a:xfrm rot="0">
                    <a:off x="0" y="0"/>
                    <a:ext cx="1038097" cy="142493"/>
                  </a:xfrm>
                  <a:prstGeom prst="rect">
                    <a:avLst/>
                  </a:prstGeom>
                </pic:spPr>
              </pic:pic>
            </a:graphicData>
          </a:graphic>
        </wp:inline>
      </w:drawing>
    </w:r>
  </w:p>
  <w:p>
    <w:pPr>
      <w:ind w:left="22"/>
      <w:spacing w:before="9" w:line="220" w:lineRule="exact"/>
      <w:rPr/>
    </w:pPr>
    <w:r>
      <w:rPr>
        <w:position w:val="-4"/>
      </w:rPr>
      <w:drawing>
        <wp:inline distT="0" distB="0" distL="0" distR="0">
          <wp:extent cx="559117" cy="139445"/>
          <wp:effectExtent l="0" t="0" r="0" b="0"/>
          <wp:docPr id="2820" name="IM 2820"/>
          <wp:cNvGraphicFramePr/>
          <a:graphic>
            <a:graphicData uri="http://schemas.openxmlformats.org/drawingml/2006/picture">
              <pic:pic>
                <pic:nvPicPr>
                  <pic:cNvPr id="2820" name="IM 2820"/>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33" name="IM 2833"/>
          <wp:cNvGraphicFramePr/>
          <a:graphic>
            <a:graphicData uri="http://schemas.openxmlformats.org/drawingml/2006/picture">
              <pic:pic>
                <pic:nvPicPr>
                  <pic:cNvPr id="2833" name="IM 283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34" name="IM 2834"/>
          <wp:cNvGraphicFramePr/>
          <a:graphic>
            <a:graphicData uri="http://schemas.openxmlformats.org/drawingml/2006/picture">
              <pic:pic>
                <pic:nvPicPr>
                  <pic:cNvPr id="2834" name="IM 2834"/>
                  <pic:cNvPicPr/>
                </pic:nvPicPr>
                <pic:blipFill>
                  <a:blip r:embed="rId2"/>
                  <a:stretch>
                    <a:fillRect/>
                  </a:stretch>
                </pic:blipFill>
                <pic:spPr>
                  <a:xfrm rot="0">
                    <a:off x="0" y="0"/>
                    <a:ext cx="559117" cy="139445"/>
                  </a:xfrm>
                  <a:prstGeom prst="rect">
                    <a:avLst/>
                  </a:prstGeom>
                </pic:spPr>
              </pic:pic>
            </a:graphicData>
          </a:graphic>
        </wp:inline>
      </w:drawing>
    </w:r>
  </w:p>
</w:hdr>
</file>

<file path=word/header3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50" name="IM 2850"/>
          <wp:cNvGraphicFramePr/>
          <a:graphic>
            <a:graphicData uri="http://schemas.openxmlformats.org/drawingml/2006/picture">
              <pic:pic>
                <pic:nvPicPr>
                  <pic:cNvPr id="2850" name="IM 285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51" name="IM 2851"/>
          <wp:cNvGraphicFramePr/>
          <a:graphic>
            <a:graphicData uri="http://schemas.openxmlformats.org/drawingml/2006/picture">
              <pic:pic>
                <pic:nvPicPr>
                  <pic:cNvPr id="2851" name="IM 2851"/>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68896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91" name="IM 91"/>
          <wp:cNvGraphicFramePr/>
          <a:graphic>
            <a:graphicData uri="http://schemas.openxmlformats.org/drawingml/2006/picture">
              <pic:pic>
                <pic:nvPicPr>
                  <pic:cNvPr id="91" name="IM 9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67" name="IM 2867"/>
          <wp:cNvGraphicFramePr/>
          <a:graphic>
            <a:graphicData uri="http://schemas.openxmlformats.org/drawingml/2006/picture">
              <pic:pic>
                <pic:nvPicPr>
                  <pic:cNvPr id="2867" name="IM 286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68" name="IM 2868"/>
          <wp:cNvGraphicFramePr/>
          <a:graphic>
            <a:graphicData uri="http://schemas.openxmlformats.org/drawingml/2006/picture">
              <pic:pic>
                <pic:nvPicPr>
                  <pic:cNvPr id="2868" name="IM 286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20350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870" name="IM 2870"/>
          <wp:cNvGraphicFramePr/>
          <a:graphic>
            <a:graphicData uri="http://schemas.openxmlformats.org/drawingml/2006/picture">
              <pic:pic>
                <pic:nvPicPr>
                  <pic:cNvPr id="2870" name="IM 287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72" name="IM 2872"/>
          <wp:cNvGraphicFramePr/>
          <a:graphic>
            <a:graphicData uri="http://schemas.openxmlformats.org/drawingml/2006/picture">
              <pic:pic>
                <pic:nvPicPr>
                  <pic:cNvPr id="2872" name="IM 287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73" name="IM 2873"/>
          <wp:cNvGraphicFramePr/>
          <a:graphic>
            <a:graphicData uri="http://schemas.openxmlformats.org/drawingml/2006/picture">
              <pic:pic>
                <pic:nvPicPr>
                  <pic:cNvPr id="2873" name="IM 2873"/>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77" name="IM 2877"/>
          <wp:cNvGraphicFramePr/>
          <a:graphic>
            <a:graphicData uri="http://schemas.openxmlformats.org/drawingml/2006/picture">
              <pic:pic>
                <pic:nvPicPr>
                  <pic:cNvPr id="2877" name="IM 287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78" name="IM 2878"/>
          <wp:cNvGraphicFramePr/>
          <a:graphic>
            <a:graphicData uri="http://schemas.openxmlformats.org/drawingml/2006/picture">
              <pic:pic>
                <pic:nvPicPr>
                  <pic:cNvPr id="2878" name="IM 28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81" name="IM 2881"/>
          <wp:cNvGraphicFramePr/>
          <a:graphic>
            <a:graphicData uri="http://schemas.openxmlformats.org/drawingml/2006/picture">
              <pic:pic>
                <pic:nvPicPr>
                  <pic:cNvPr id="2881" name="IM 288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882" name="IM 2882"/>
          <wp:cNvGraphicFramePr/>
          <a:graphic>
            <a:graphicData uri="http://schemas.openxmlformats.org/drawingml/2006/picture">
              <pic:pic>
                <pic:nvPicPr>
                  <pic:cNvPr id="2882" name="IM 2882"/>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83" name="IM 2883"/>
          <wp:cNvGraphicFramePr/>
          <a:graphic>
            <a:graphicData uri="http://schemas.openxmlformats.org/drawingml/2006/picture">
              <pic:pic>
                <pic:nvPicPr>
                  <pic:cNvPr id="2883" name="IM 2883"/>
                  <pic:cNvPicPr/>
                </pic:nvPicPr>
                <pic:blipFill>
                  <a:blip r:embed="rId1"/>
                  <a:stretch>
                    <a:fillRect/>
                  </a:stretch>
                </pic:blipFill>
                <pic:spPr>
                  <a:xfrm rot="0">
                    <a:off x="0" y="0"/>
                    <a:ext cx="1037844" cy="142493"/>
                  </a:xfrm>
                  <a:prstGeom prst="rect">
                    <a:avLst/>
                  </a:prstGeom>
                </pic:spPr>
              </pic:pic>
            </a:graphicData>
          </a:graphic>
        </wp:inline>
      </w:drawing>
    </w:r>
  </w:p>
  <w:p>
    <w:pPr>
      <w:ind w:left="5961"/>
      <w:spacing w:before="9" w:line="220" w:lineRule="exact"/>
      <w:rPr/>
    </w:pPr>
    <w:r>
      <w:rPr>
        <w:position w:val="-4"/>
      </w:rPr>
      <w:drawing>
        <wp:inline distT="0" distB="0" distL="0" distR="0">
          <wp:extent cx="559117" cy="139445"/>
          <wp:effectExtent l="0" t="0" r="0" b="0"/>
          <wp:docPr id="2884" name="IM 2884"/>
          <wp:cNvGraphicFramePr/>
          <a:graphic>
            <a:graphicData uri="http://schemas.openxmlformats.org/drawingml/2006/picture">
              <pic:pic>
                <pic:nvPicPr>
                  <pic:cNvPr id="2884" name="IM 2884"/>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4"/>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2887" name="IM 2887"/>
          <wp:cNvGraphicFramePr/>
          <a:graphic>
            <a:graphicData uri="http://schemas.openxmlformats.org/drawingml/2006/picture">
              <pic:pic>
                <pic:nvPicPr>
                  <pic:cNvPr id="2887" name="IM 2887"/>
                  <pic:cNvPicPr/>
                </pic:nvPicPr>
                <pic:blipFill>
                  <a:blip r:embed="rId1"/>
                  <a:stretch>
                    <a:fillRect/>
                  </a:stretch>
                </pic:blipFill>
                <pic:spPr>
                  <a:xfrm rot="0">
                    <a:off x="0" y="0"/>
                    <a:ext cx="1037844" cy="142493"/>
                  </a:xfrm>
                  <a:prstGeom prst="rect">
                    <a:avLst/>
                  </a:prstGeom>
                </pic:spPr>
              </pic:pic>
            </a:graphicData>
          </a:graphic>
        </wp:inline>
      </w:drawing>
    </w:r>
  </w:p>
  <w:p>
    <w:pPr>
      <w:ind w:left="5938"/>
      <w:spacing w:before="9" w:line="220" w:lineRule="exact"/>
      <w:rPr/>
    </w:pPr>
    <w:r>
      <w:rPr>
        <w:position w:val="-4"/>
      </w:rPr>
      <w:drawing>
        <wp:inline distT="0" distB="0" distL="0" distR="0">
          <wp:extent cx="559117" cy="139445"/>
          <wp:effectExtent l="0" t="0" r="0" b="0"/>
          <wp:docPr id="2888" name="IM 2888"/>
          <wp:cNvGraphicFramePr/>
          <a:graphic>
            <a:graphicData uri="http://schemas.openxmlformats.org/drawingml/2006/picture">
              <pic:pic>
                <pic:nvPicPr>
                  <pic:cNvPr id="2888" name="IM 2888"/>
                  <pic:cNvPicPr/>
                </pic:nvPicPr>
                <pic:blipFill>
                  <a:blip r:embed="rId2"/>
                  <a:stretch>
                    <a:fillRect/>
                  </a:stretch>
                </pic:blipFill>
                <pic:spPr>
                  <a:xfrm rot="0">
                    <a:off x="0" y="0"/>
                    <a:ext cx="559117" cy="139445"/>
                  </a:xfrm>
                  <a:prstGeom prst="rect">
                    <a:avLst/>
                  </a:prstGeom>
                </pic:spPr>
              </pic:pic>
            </a:graphicData>
          </a:graphic>
        </wp:inline>
      </w:drawing>
    </w:r>
  </w:p>
</w:hdr>
</file>

<file path=word/header3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rect id="_x0000_s1224" style="position:absolute;margin-left:30.05pt;margin-top:624.6pt;mso-position-vertical-relative:page;mso-position-horizontal-relative:page;width:15.7pt;height:8.8pt;z-index:252044288;" o:allowincell="f" fillcolor="#0B011B" filled="true" stroked="false"/>
      </w:pict>
    </w:r>
    <w:r>
      <w:pict>
        <v:shape id="_x0000_s1225" style="position:absolute;margin-left:29.426pt;margin-top:27.02pt;mso-position-vertical-relative:page;mso-position-horizontal-relative:page;width:105.3pt;height:13.25pt;z-index:252045312;" o:allowincell="f" filled="false" stroked="false" type="#_x0000_t202">
          <v:fill on="false"/>
          <v:stroke on="false"/>
          <v:path/>
          <v:imagedata o:title=""/>
          <o:lock v:ext="edit" aspectratio="false"/>
          <v:textbox inset="0mm,0mm,0mm,0mm">
            <w:txbxContent>
              <w:p>
                <w:pPr>
                  <w:ind w:left="20"/>
                  <w:spacing w:before="20"/>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889" name="IM 2889"/>
                      <wp:cNvGraphicFramePr/>
                      <a:graphic>
                        <a:graphicData uri="http://schemas.openxmlformats.org/drawingml/2006/picture">
                          <pic:pic>
                            <pic:nvPicPr>
                              <pic:cNvPr id="2889" name="IM 2889"/>
                              <pic:cNvPicPr/>
                            </pic:nvPicPr>
                            <pic:blipFill>
                              <a:blip r:embed="rId1"/>
                              <a:stretch>
                                <a:fillRect/>
                              </a:stretch>
                            </pic:blipFill>
                            <pic:spPr>
                              <a:xfrm rot="0">
                                <a:off x="0" y="0"/>
                                <a:ext cx="1038097" cy="142493"/>
                              </a:xfrm>
                              <a:prstGeom prst="rect">
                                <a:avLst/>
                              </a:prstGeom>
                            </pic:spPr>
                          </pic:pic>
                        </a:graphicData>
                      </a:graphic>
                    </wp:inline>
                  </w:drawing>
                </w:r>
              </w:p>
            </w:txbxContent>
          </v:textbox>
        </v:shape>
      </w:pict>
    </w: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93" name="IM 93"/>
          <wp:cNvGraphicFramePr/>
          <a:graphic>
            <a:graphicData uri="http://schemas.openxmlformats.org/drawingml/2006/picture">
              <pic:pic>
                <pic:nvPicPr>
                  <pic:cNvPr id="93" name="IM 9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94" name="IM 94"/>
          <wp:cNvGraphicFramePr/>
          <a:graphic>
            <a:graphicData uri="http://schemas.openxmlformats.org/drawingml/2006/picture">
              <pic:pic>
                <pic:nvPicPr>
                  <pic:cNvPr id="94" name="IM 94"/>
                  <pic:cNvPicPr/>
                </pic:nvPicPr>
                <pic:blipFill>
                  <a:blip r:embed="rId2"/>
                  <a:stretch>
                    <a:fillRect/>
                  </a:stretch>
                </pic:blipFill>
                <pic:spPr>
                  <a:xfrm rot="0">
                    <a:off x="0" y="0"/>
                    <a:ext cx="559117" cy="139445"/>
                  </a:xfrm>
                  <a:prstGeom prst="rect">
                    <a:avLst/>
                  </a:prstGeom>
                </pic:spPr>
              </pic:pic>
            </a:graphicData>
          </a:graphic>
        </wp:inline>
      </w:drawing>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69100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96" name="IM 96"/>
          <wp:cNvGraphicFramePr/>
          <a:graphic>
            <a:graphicData uri="http://schemas.openxmlformats.org/drawingml/2006/picture">
              <pic:pic>
                <pic:nvPicPr>
                  <pic:cNvPr id="96" name="IM 9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00" name="IM 100"/>
          <wp:cNvGraphicFramePr/>
          <a:graphic>
            <a:graphicData uri="http://schemas.openxmlformats.org/drawingml/2006/picture">
              <pic:pic>
                <pic:nvPicPr>
                  <pic:cNvPr id="100" name="IM 10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01" name="IM 101"/>
          <wp:cNvGraphicFramePr/>
          <a:graphic>
            <a:graphicData uri="http://schemas.openxmlformats.org/drawingml/2006/picture">
              <pic:pic>
                <pic:nvPicPr>
                  <pic:cNvPr id="101" name="IM 101"/>
                  <pic:cNvPicPr/>
                </pic:nvPicPr>
                <pic:blipFill>
                  <a:blip r:embed="rId2"/>
                  <a:stretch>
                    <a:fillRect/>
                  </a:stretch>
                </pic:blipFill>
                <pic:spPr>
                  <a:xfrm rot="0">
                    <a:off x="0" y="0"/>
                    <a:ext cx="559117" cy="139445"/>
                  </a:xfrm>
                  <a:prstGeom prst="rect">
                    <a:avLst/>
                  </a:prstGeom>
                </pic:spPr>
              </pic:pic>
            </a:graphicData>
          </a:graphic>
        </wp:inline>
      </w:drawing>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11" name="IM 111"/>
          <wp:cNvGraphicFramePr/>
          <a:graphic>
            <a:graphicData uri="http://schemas.openxmlformats.org/drawingml/2006/picture">
              <pic:pic>
                <pic:nvPicPr>
                  <pic:cNvPr id="111" name="IM 11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12" name="IM 112"/>
          <wp:cNvGraphicFramePr/>
          <a:graphic>
            <a:graphicData uri="http://schemas.openxmlformats.org/drawingml/2006/picture">
              <pic:pic>
                <pic:nvPicPr>
                  <pic:cNvPr id="112" name="IM 112"/>
                  <pic:cNvPicPr/>
                </pic:nvPicPr>
                <pic:blipFill>
                  <a:blip r:embed="rId2"/>
                  <a:stretch>
                    <a:fillRect/>
                  </a:stretch>
                </pic:blipFill>
                <pic:spPr>
                  <a:xfrm rot="0">
                    <a:off x="0" y="0"/>
                    <a:ext cx="559117" cy="139445"/>
                  </a:xfrm>
                  <a:prstGeom prst="rect">
                    <a:avLst/>
                  </a:prstGeom>
                </pic:spPr>
              </pic:pic>
            </a:graphicData>
          </a:graphic>
        </wp:inline>
      </w:drawing>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69510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18" name="IM 118"/>
          <wp:cNvGraphicFramePr/>
          <a:graphic>
            <a:graphicData uri="http://schemas.openxmlformats.org/drawingml/2006/picture">
              <pic:pic>
                <pic:nvPicPr>
                  <pic:cNvPr id="118" name="IM 11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7"/>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8" name="IM 8"/>
          <wp:cNvGraphicFramePr/>
          <a:graphic>
            <a:graphicData uri="http://schemas.openxmlformats.org/drawingml/2006/picture">
              <pic:pic>
                <pic:nvPicPr>
                  <pic:cNvPr id="8" name="IM 8"/>
                  <pic:cNvPicPr/>
                </pic:nvPicPr>
                <pic:blipFill>
                  <a:blip r:embed="rId1"/>
                  <a:stretch>
                    <a:fillRect/>
                  </a:stretch>
                </pic:blipFill>
                <pic:spPr>
                  <a:xfrm rot="0">
                    <a:off x="0" y="0"/>
                    <a:ext cx="1037844" cy="142493"/>
                  </a:xfrm>
                  <a:prstGeom prst="rect">
                    <a:avLst/>
                  </a:prstGeom>
                </pic:spPr>
              </pic:pic>
            </a:graphicData>
          </a:graphic>
        </wp:inline>
      </w:drawing>
    </w:r>
  </w:p>
  <w:p>
    <w:pPr>
      <w:ind w:left="5217"/>
      <w:spacing w:before="9" w:line="220" w:lineRule="exact"/>
      <w:rPr/>
    </w:pPr>
    <w:r>
      <w:rPr>
        <w:position w:val="-4"/>
      </w:rPr>
      <w:drawing>
        <wp:inline distT="0" distB="0" distL="0" distR="0">
          <wp:extent cx="559117" cy="139445"/>
          <wp:effectExtent l="0" t="0" r="0" b="0"/>
          <wp:docPr id="9" name="IM 9"/>
          <wp:cNvGraphicFramePr/>
          <a:graphic>
            <a:graphicData uri="http://schemas.openxmlformats.org/drawingml/2006/picture">
              <pic:pic>
                <pic:nvPicPr>
                  <pic:cNvPr id="9" name="IM 9"/>
                  <pic:cNvPicPr/>
                </pic:nvPicPr>
                <pic:blipFill>
                  <a:blip r:embed="rId2"/>
                  <a:stretch>
                    <a:fillRect/>
                  </a:stretch>
                </pic:blipFill>
                <pic:spPr>
                  <a:xfrm rot="0">
                    <a:off x="0" y="0"/>
                    <a:ext cx="559117" cy="139445"/>
                  </a:xfrm>
                  <a:prstGeom prst="rect">
                    <a:avLst/>
                  </a:prstGeom>
                </pic:spPr>
              </pic:pic>
            </a:graphicData>
          </a:graphic>
        </wp:inline>
      </w:drawing>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20" name="IM 120"/>
          <wp:cNvGraphicFramePr/>
          <a:graphic>
            <a:graphicData uri="http://schemas.openxmlformats.org/drawingml/2006/picture">
              <pic:pic>
                <pic:nvPicPr>
                  <pic:cNvPr id="120" name="IM 120"/>
                  <pic:cNvPicPr/>
                </pic:nvPicPr>
                <pic:blipFill>
                  <a:blip r:embed="rId1"/>
                  <a:stretch>
                    <a:fillRect/>
                  </a:stretch>
                </pic:blipFill>
                <pic:spPr>
                  <a:xfrm rot="0">
                    <a:off x="0" y="0"/>
                    <a:ext cx="1038097" cy="142493"/>
                  </a:xfrm>
                  <a:prstGeom prst="rect">
                    <a:avLst/>
                  </a:prstGeom>
                </pic:spPr>
              </pic:pic>
            </a:graphicData>
          </a:graphic>
        </wp:inline>
      </w:drawing>
    </w:r>
  </w:p>
  <w:p>
    <w:pPr>
      <w:ind w:left="33"/>
      <w:spacing w:before="9" w:line="220" w:lineRule="exact"/>
      <w:rPr/>
    </w:pPr>
    <w:r>
      <w:rPr>
        <w:position w:val="-4"/>
      </w:rPr>
      <w:drawing>
        <wp:inline distT="0" distB="0" distL="0" distR="0">
          <wp:extent cx="559117" cy="139445"/>
          <wp:effectExtent l="0" t="0" r="0" b="0"/>
          <wp:docPr id="121" name="IM 121"/>
          <wp:cNvGraphicFramePr/>
          <a:graphic>
            <a:graphicData uri="http://schemas.openxmlformats.org/drawingml/2006/picture">
              <pic:pic>
                <pic:nvPicPr>
                  <pic:cNvPr id="121" name="IM 121"/>
                  <pic:cNvPicPr/>
                </pic:nvPicPr>
                <pic:blipFill>
                  <a:blip r:embed="rId2"/>
                  <a:stretch>
                    <a:fillRect/>
                  </a:stretch>
                </pic:blipFill>
                <pic:spPr>
                  <a:xfrm rot="0">
                    <a:off x="0" y="0"/>
                    <a:ext cx="559117" cy="139445"/>
                  </a:xfrm>
                  <a:prstGeom prst="rect">
                    <a:avLst/>
                  </a:prstGeom>
                </pic:spPr>
              </pic:pic>
            </a:graphicData>
          </a:graphic>
        </wp:inline>
      </w:drawing>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58" name="IM 158"/>
          <wp:cNvGraphicFramePr/>
          <a:graphic>
            <a:graphicData uri="http://schemas.openxmlformats.org/drawingml/2006/picture">
              <pic:pic>
                <pic:nvPicPr>
                  <pic:cNvPr id="158" name="IM 15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59" name="IM 159"/>
          <wp:cNvGraphicFramePr/>
          <a:graphic>
            <a:graphicData uri="http://schemas.openxmlformats.org/drawingml/2006/picture">
              <pic:pic>
                <pic:nvPicPr>
                  <pic:cNvPr id="159" name="IM 159"/>
                  <pic:cNvPicPr/>
                </pic:nvPicPr>
                <pic:blipFill>
                  <a:blip r:embed="rId2"/>
                  <a:stretch>
                    <a:fillRect/>
                  </a:stretch>
                </pic:blipFill>
                <pic:spPr>
                  <a:xfrm rot="0">
                    <a:off x="0" y="0"/>
                    <a:ext cx="559117" cy="139445"/>
                  </a:xfrm>
                  <a:prstGeom prst="rect">
                    <a:avLst/>
                  </a:prstGeom>
                </pic:spPr>
              </pic:pic>
            </a:graphicData>
          </a:graphic>
        </wp:inline>
      </w:drawing>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69920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60" name="IM 160"/>
          <wp:cNvGraphicFramePr/>
          <a:graphic>
            <a:graphicData uri="http://schemas.openxmlformats.org/drawingml/2006/picture">
              <pic:pic>
                <pic:nvPicPr>
                  <pic:cNvPr id="160" name="IM 16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67" name="IM 167"/>
          <wp:cNvGraphicFramePr/>
          <a:graphic>
            <a:graphicData uri="http://schemas.openxmlformats.org/drawingml/2006/picture">
              <pic:pic>
                <pic:nvPicPr>
                  <pic:cNvPr id="167" name="IM 16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68" name="IM 168"/>
          <wp:cNvGraphicFramePr/>
          <a:graphic>
            <a:graphicData uri="http://schemas.openxmlformats.org/drawingml/2006/picture">
              <pic:pic>
                <pic:nvPicPr>
                  <pic:cNvPr id="168" name="IM 168"/>
                  <pic:cNvPicPr/>
                </pic:nvPicPr>
                <pic:blipFill>
                  <a:blip r:embed="rId2"/>
                  <a:stretch>
                    <a:fillRect/>
                  </a:stretch>
                </pic:blipFill>
                <pic:spPr>
                  <a:xfrm rot="0">
                    <a:off x="0" y="0"/>
                    <a:ext cx="559117" cy="139445"/>
                  </a:xfrm>
                  <a:prstGeom prst="rect">
                    <a:avLst/>
                  </a:prstGeom>
                </pic:spPr>
              </pic:pic>
            </a:graphicData>
          </a:graphic>
        </wp:inline>
      </w:drawing>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70124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71" name="IM 171"/>
          <wp:cNvGraphicFramePr/>
          <a:graphic>
            <a:graphicData uri="http://schemas.openxmlformats.org/drawingml/2006/picture">
              <pic:pic>
                <pic:nvPicPr>
                  <pic:cNvPr id="171" name="IM 171"/>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73" name="IM 173"/>
          <wp:cNvGraphicFramePr/>
          <a:graphic>
            <a:graphicData uri="http://schemas.openxmlformats.org/drawingml/2006/picture">
              <pic:pic>
                <pic:nvPicPr>
                  <pic:cNvPr id="173" name="IM 17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74" name="IM 174"/>
          <wp:cNvGraphicFramePr/>
          <a:graphic>
            <a:graphicData uri="http://schemas.openxmlformats.org/drawingml/2006/picture">
              <pic:pic>
                <pic:nvPicPr>
                  <pic:cNvPr id="174" name="IM 174"/>
                  <pic:cNvPicPr/>
                </pic:nvPicPr>
                <pic:blipFill>
                  <a:blip r:embed="rId2"/>
                  <a:stretch>
                    <a:fillRect/>
                  </a:stretch>
                </pic:blipFill>
                <pic:spPr>
                  <a:xfrm rot="0">
                    <a:off x="0" y="0"/>
                    <a:ext cx="559117" cy="139445"/>
                  </a:xfrm>
                  <a:prstGeom prst="rect">
                    <a:avLst/>
                  </a:prstGeom>
                </pic:spPr>
              </pic:pic>
            </a:graphicData>
          </a:graphic>
        </wp:inline>
      </w:drawing>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70329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75" name="IM 175"/>
          <wp:cNvGraphicFramePr/>
          <a:graphic>
            <a:graphicData uri="http://schemas.openxmlformats.org/drawingml/2006/picture">
              <pic:pic>
                <pic:nvPicPr>
                  <pic:cNvPr id="175" name="IM 17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77" name="IM 177"/>
          <wp:cNvGraphicFramePr/>
          <a:graphic>
            <a:graphicData uri="http://schemas.openxmlformats.org/drawingml/2006/picture">
              <pic:pic>
                <pic:nvPicPr>
                  <pic:cNvPr id="177" name="IM 17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78" name="IM 178"/>
          <wp:cNvGraphicFramePr/>
          <a:graphic>
            <a:graphicData uri="http://schemas.openxmlformats.org/drawingml/2006/picture">
              <pic:pic>
                <pic:nvPicPr>
                  <pic:cNvPr id="178" name="IM 1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84" name="IM 184"/>
          <wp:cNvGraphicFramePr/>
          <a:graphic>
            <a:graphicData uri="http://schemas.openxmlformats.org/drawingml/2006/picture">
              <pic:pic>
                <pic:nvPicPr>
                  <pic:cNvPr id="184" name="IM 18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85" name="IM 185"/>
          <wp:cNvGraphicFramePr/>
          <a:graphic>
            <a:graphicData uri="http://schemas.openxmlformats.org/drawingml/2006/picture">
              <pic:pic>
                <pic:nvPicPr>
                  <pic:cNvPr id="185" name="IM 185"/>
                  <pic:cNvPicPr/>
                </pic:nvPicPr>
                <pic:blipFill>
                  <a:blip r:embed="rId2"/>
                  <a:stretch>
                    <a:fillRect/>
                  </a:stretch>
                </pic:blipFill>
                <pic:spPr>
                  <a:xfrm rot="0">
                    <a:off x="0" y="0"/>
                    <a:ext cx="559117" cy="139445"/>
                  </a:xfrm>
                  <a:prstGeom prst="rect">
                    <a:avLst/>
                  </a:prstGeom>
                </pic:spPr>
              </pic:pic>
            </a:graphicData>
          </a:graphic>
        </wp:inline>
      </w:drawing>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70739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86" name="IM 186"/>
          <wp:cNvGraphicFramePr/>
          <a:graphic>
            <a:graphicData uri="http://schemas.openxmlformats.org/drawingml/2006/picture">
              <pic:pic>
                <pic:nvPicPr>
                  <pic:cNvPr id="186" name="IM 18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65926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10" name="IM 10"/>
          <wp:cNvGraphicFramePr/>
          <a:graphic>
            <a:graphicData uri="http://schemas.openxmlformats.org/drawingml/2006/picture">
              <pic:pic>
                <pic:nvPicPr>
                  <pic:cNvPr id="10" name="IM 1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88" name="IM 188"/>
          <wp:cNvGraphicFramePr/>
          <a:graphic>
            <a:graphicData uri="http://schemas.openxmlformats.org/drawingml/2006/picture">
              <pic:pic>
                <pic:nvPicPr>
                  <pic:cNvPr id="188" name="IM 18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89" name="IM 189"/>
          <wp:cNvGraphicFramePr/>
          <a:graphic>
            <a:graphicData uri="http://schemas.openxmlformats.org/drawingml/2006/picture">
              <pic:pic>
                <pic:nvPicPr>
                  <pic:cNvPr id="189" name="IM 189"/>
                  <pic:cNvPicPr/>
                </pic:nvPicPr>
                <pic:blipFill>
                  <a:blip r:embed="rId2"/>
                  <a:stretch>
                    <a:fillRect/>
                  </a:stretch>
                </pic:blipFill>
                <pic:spPr>
                  <a:xfrm rot="0">
                    <a:off x="0" y="0"/>
                    <a:ext cx="559117" cy="139445"/>
                  </a:xfrm>
                  <a:prstGeom prst="rect">
                    <a:avLst/>
                  </a:prstGeom>
                </pic:spPr>
              </pic:pic>
            </a:graphicData>
          </a:graphic>
        </wp:inline>
      </w:drawing>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0"/>
      <w:spacing w:before="47" w:line="191" w:lineRule="auto"/>
      <w:rPr>
        <w:rFonts w:ascii="Arial" w:hAnsi="Arial" w:eastAsia="Arial" w:cs="Arial"/>
        <w:sz w:val="18"/>
        <w:szCs w:val="18"/>
      </w:rPr>
    </w:pPr>
    <w:r>
      <w:drawing>
        <wp:anchor distT="0" distB="0" distL="0" distR="0" simplePos="0" relativeHeight="25170944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0" name="IM 190"/>
          <wp:cNvGraphicFramePr/>
          <a:graphic>
            <a:graphicData uri="http://schemas.openxmlformats.org/drawingml/2006/picture">
              <pic:pic>
                <pic:nvPicPr>
                  <pic:cNvPr id="190" name="IM 19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2" name="IM 192"/>
          <wp:cNvGraphicFramePr/>
          <a:graphic>
            <a:graphicData uri="http://schemas.openxmlformats.org/drawingml/2006/picture">
              <pic:pic>
                <pic:nvPicPr>
                  <pic:cNvPr id="192" name="IM 19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3" name="IM 193"/>
          <wp:cNvGraphicFramePr/>
          <a:graphic>
            <a:graphicData uri="http://schemas.openxmlformats.org/drawingml/2006/picture">
              <pic:pic>
                <pic:nvPicPr>
                  <pic:cNvPr id="193" name="IM 193"/>
                  <pic:cNvPicPr/>
                </pic:nvPicPr>
                <pic:blipFill>
                  <a:blip r:embed="rId2"/>
                  <a:stretch>
                    <a:fillRect/>
                  </a:stretch>
                </pic:blipFill>
                <pic:spPr>
                  <a:xfrm rot="0">
                    <a:off x="0" y="0"/>
                    <a:ext cx="559117" cy="139445"/>
                  </a:xfrm>
                  <a:prstGeom prst="rect">
                    <a:avLst/>
                  </a:prstGeom>
                </pic:spPr>
              </pic:pic>
            </a:graphicData>
          </a:graphic>
        </wp:inline>
      </w:drawing>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2"/>
      <w:spacing w:before="47" w:line="191" w:lineRule="auto"/>
      <w:rPr>
        <w:rFonts w:ascii="Arial" w:hAnsi="Arial" w:eastAsia="Arial" w:cs="Arial"/>
        <w:sz w:val="18"/>
        <w:szCs w:val="18"/>
      </w:rPr>
    </w:pPr>
    <w:r>
      <w:drawing>
        <wp:anchor distT="0" distB="0" distL="0" distR="0" simplePos="0" relativeHeight="25171148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4" name="IM 194"/>
          <wp:cNvGraphicFramePr/>
          <a:graphic>
            <a:graphicData uri="http://schemas.openxmlformats.org/drawingml/2006/picture">
              <pic:pic>
                <pic:nvPicPr>
                  <pic:cNvPr id="194" name="IM 194"/>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6" name="IM 196"/>
          <wp:cNvGraphicFramePr/>
          <a:graphic>
            <a:graphicData uri="http://schemas.openxmlformats.org/drawingml/2006/picture">
              <pic:pic>
                <pic:nvPicPr>
                  <pic:cNvPr id="196" name="IM 19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97" name="IM 197"/>
          <wp:cNvGraphicFramePr/>
          <a:graphic>
            <a:graphicData uri="http://schemas.openxmlformats.org/drawingml/2006/picture">
              <pic:pic>
                <pic:nvPicPr>
                  <pic:cNvPr id="197" name="IM 197"/>
                  <pic:cNvPicPr/>
                </pic:nvPicPr>
                <pic:blipFill>
                  <a:blip r:embed="rId2"/>
                  <a:stretch>
                    <a:fillRect/>
                  </a:stretch>
                </pic:blipFill>
                <pic:spPr>
                  <a:xfrm rot="0">
                    <a:off x="0" y="0"/>
                    <a:ext cx="559117" cy="139445"/>
                  </a:xfrm>
                  <a:prstGeom prst="rect">
                    <a:avLst/>
                  </a:prstGeom>
                </pic:spPr>
              </pic:pic>
            </a:graphicData>
          </a:graphic>
        </wp:inline>
      </w:drawing>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9"/>
      <w:spacing w:before="47" w:line="191" w:lineRule="auto"/>
      <w:rPr>
        <w:rFonts w:ascii="Arial" w:hAnsi="Arial" w:eastAsia="Arial" w:cs="Arial"/>
        <w:sz w:val="18"/>
        <w:szCs w:val="18"/>
      </w:rPr>
    </w:pPr>
    <w:r>
      <w:drawing>
        <wp:anchor distT="0" distB="0" distL="0" distR="0" simplePos="0" relativeHeight="25171353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98" name="IM 198"/>
          <wp:cNvGraphicFramePr/>
          <a:graphic>
            <a:graphicData uri="http://schemas.openxmlformats.org/drawingml/2006/picture">
              <pic:pic>
                <pic:nvPicPr>
                  <pic:cNvPr id="198" name="IM 19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00" name="IM 200"/>
          <wp:cNvGraphicFramePr/>
          <a:graphic>
            <a:graphicData uri="http://schemas.openxmlformats.org/drawingml/2006/picture">
              <pic:pic>
                <pic:nvPicPr>
                  <pic:cNvPr id="200" name="IM 20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01" name="IM 201"/>
          <wp:cNvGraphicFramePr/>
          <a:graphic>
            <a:graphicData uri="http://schemas.openxmlformats.org/drawingml/2006/picture">
              <pic:pic>
                <pic:nvPicPr>
                  <pic:cNvPr id="201" name="IM 201"/>
                  <pic:cNvPicPr/>
                </pic:nvPicPr>
                <pic:blipFill>
                  <a:blip r:embed="rId2"/>
                  <a:stretch>
                    <a:fillRect/>
                  </a:stretch>
                </pic:blipFill>
                <pic:spPr>
                  <a:xfrm rot="0">
                    <a:off x="0" y="0"/>
                    <a:ext cx="559117" cy="139445"/>
                  </a:xfrm>
                  <a:prstGeom prst="rect">
                    <a:avLst/>
                  </a:prstGeom>
                </pic:spPr>
              </pic:pic>
            </a:graphicData>
          </a:graphic>
        </wp:inline>
      </w:drawing>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3"/>
      <w:spacing w:before="47" w:line="191" w:lineRule="auto"/>
      <w:rPr>
        <w:rFonts w:ascii="Arial" w:hAnsi="Arial" w:eastAsia="Arial" w:cs="Arial"/>
        <w:sz w:val="18"/>
        <w:szCs w:val="18"/>
      </w:rPr>
    </w:pPr>
    <w:r>
      <w:drawing>
        <wp:anchor distT="0" distB="0" distL="0" distR="0" simplePos="0" relativeHeight="25171558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06" name="IM 206"/>
          <wp:cNvGraphicFramePr/>
          <a:graphic>
            <a:graphicData uri="http://schemas.openxmlformats.org/drawingml/2006/picture">
              <pic:pic>
                <pic:nvPicPr>
                  <pic:cNvPr id="206" name="IM 206"/>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08" name="IM 208"/>
          <wp:cNvGraphicFramePr/>
          <a:graphic>
            <a:graphicData uri="http://schemas.openxmlformats.org/drawingml/2006/picture">
              <pic:pic>
                <pic:nvPicPr>
                  <pic:cNvPr id="208" name="IM 20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09" name="IM 209"/>
          <wp:cNvGraphicFramePr/>
          <a:graphic>
            <a:graphicData uri="http://schemas.openxmlformats.org/drawingml/2006/picture">
              <pic:pic>
                <pic:nvPicPr>
                  <pic:cNvPr id="209" name="IM 209"/>
                  <pic:cNvPicPr/>
                </pic:nvPicPr>
                <pic:blipFill>
                  <a:blip r:embed="rId2"/>
                  <a:stretch>
                    <a:fillRect/>
                  </a:stretch>
                </pic:blipFill>
                <pic:spPr>
                  <a:xfrm rot="0">
                    <a:off x="0" y="0"/>
                    <a:ext cx="559117" cy="139445"/>
                  </a:xfrm>
                  <a:prstGeom prst="rect">
                    <a:avLst/>
                  </a:prstGeom>
                </pic:spPr>
              </pic:pic>
            </a:graphicData>
          </a:graphic>
        </wp:inline>
      </w:drawing>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85"/>
      <w:spacing w:before="47" w:line="191" w:lineRule="auto"/>
      <w:rPr>
        <w:rFonts w:ascii="Arial" w:hAnsi="Arial" w:eastAsia="Arial" w:cs="Arial"/>
        <w:sz w:val="18"/>
        <w:szCs w:val="18"/>
      </w:rPr>
    </w:pPr>
    <w:r>
      <w:drawing>
        <wp:anchor distT="0" distB="0" distL="0" distR="0" simplePos="0" relativeHeight="25171763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12" name="IM 12"/>
          <wp:cNvGraphicFramePr/>
          <a:graphic>
            <a:graphicData uri="http://schemas.openxmlformats.org/drawingml/2006/picture">
              <pic:pic>
                <pic:nvPicPr>
                  <pic:cNvPr id="12" name="IM 12"/>
                  <pic:cNvPicPr/>
                </pic:nvPicPr>
                <pic:blipFill>
                  <a:blip r:embed="rId1"/>
                  <a:stretch>
                    <a:fillRect/>
                  </a:stretch>
                </pic:blipFill>
                <pic:spPr>
                  <a:xfrm rot="0">
                    <a:off x="0" y="0"/>
                    <a:ext cx="1037844" cy="142493"/>
                  </a:xfrm>
                  <a:prstGeom prst="rect">
                    <a:avLst/>
                  </a:prstGeom>
                </pic:spPr>
              </pic:pic>
            </a:graphicData>
          </a:graphic>
        </wp:inline>
      </w:drawing>
    </w:r>
  </w:p>
  <w:p>
    <w:pPr>
      <w:ind w:left="5217"/>
      <w:spacing w:before="9" w:line="220" w:lineRule="exact"/>
      <w:rPr/>
    </w:pPr>
    <w:r>
      <w:rPr>
        <w:position w:val="-4"/>
      </w:rPr>
      <w:drawing>
        <wp:inline distT="0" distB="0" distL="0" distR="0">
          <wp:extent cx="559117" cy="139445"/>
          <wp:effectExtent l="0" t="0" r="0" b="0"/>
          <wp:docPr id="13" name="IM 13"/>
          <wp:cNvGraphicFramePr/>
          <a:graphic>
            <a:graphicData uri="http://schemas.openxmlformats.org/drawingml/2006/picture">
              <pic:pic>
                <pic:nvPicPr>
                  <pic:cNvPr id="13" name="IM 13"/>
                  <pic:cNvPicPr/>
                </pic:nvPicPr>
                <pic:blipFill>
                  <a:blip r:embed="rId2"/>
                  <a:stretch>
                    <a:fillRect/>
                  </a:stretch>
                </pic:blipFill>
                <pic:spPr>
                  <a:xfrm rot="0">
                    <a:off x="0" y="0"/>
                    <a:ext cx="559117" cy="139445"/>
                  </a:xfrm>
                  <a:prstGeom prst="rect">
                    <a:avLst/>
                  </a:prstGeom>
                </pic:spPr>
              </pic:pic>
            </a:graphicData>
          </a:graphic>
        </wp:inline>
      </w:drawing>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13" name="IM 213"/>
          <wp:cNvGraphicFramePr/>
          <a:graphic>
            <a:graphicData uri="http://schemas.openxmlformats.org/drawingml/2006/picture">
              <pic:pic>
                <pic:nvPicPr>
                  <pic:cNvPr id="213" name="IM 213"/>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14" name="IM 214"/>
          <wp:cNvGraphicFramePr/>
          <a:graphic>
            <a:graphicData uri="http://schemas.openxmlformats.org/drawingml/2006/picture">
              <pic:pic>
                <pic:nvPicPr>
                  <pic:cNvPr id="214" name="IM 214"/>
                  <pic:cNvPicPr/>
                </pic:nvPicPr>
                <pic:blipFill>
                  <a:blip r:embed="rId2"/>
                  <a:stretch>
                    <a:fillRect/>
                  </a:stretch>
                </pic:blipFill>
                <pic:spPr>
                  <a:xfrm rot="0">
                    <a:off x="0" y="0"/>
                    <a:ext cx="559117" cy="139445"/>
                  </a:xfrm>
                  <a:prstGeom prst="rect">
                    <a:avLst/>
                  </a:prstGeom>
                </pic:spPr>
              </pic:pic>
            </a:graphicData>
          </a:graphic>
        </wp:inline>
      </w:drawing>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84"/>
      <w:spacing w:before="47" w:line="191" w:lineRule="auto"/>
      <w:rPr>
        <w:rFonts w:ascii="Arial" w:hAnsi="Arial" w:eastAsia="Arial" w:cs="Arial"/>
        <w:sz w:val="18"/>
        <w:szCs w:val="18"/>
      </w:rPr>
    </w:pPr>
    <w:r>
      <w:drawing>
        <wp:anchor distT="0" distB="0" distL="0" distR="0" simplePos="0" relativeHeight="25171968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18" name="IM 218"/>
          <wp:cNvGraphicFramePr/>
          <a:graphic>
            <a:graphicData uri="http://schemas.openxmlformats.org/drawingml/2006/picture">
              <pic:pic>
                <pic:nvPicPr>
                  <pic:cNvPr id="218" name="IM 21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20" name="IM 220"/>
          <wp:cNvGraphicFramePr/>
          <a:graphic>
            <a:graphicData uri="http://schemas.openxmlformats.org/drawingml/2006/picture">
              <pic:pic>
                <pic:nvPicPr>
                  <pic:cNvPr id="220" name="IM 22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21" name="IM 221"/>
          <wp:cNvGraphicFramePr/>
          <a:graphic>
            <a:graphicData uri="http://schemas.openxmlformats.org/drawingml/2006/picture">
              <pic:pic>
                <pic:nvPicPr>
                  <pic:cNvPr id="221" name="IM 221"/>
                  <pic:cNvPicPr/>
                </pic:nvPicPr>
                <pic:blipFill>
                  <a:blip r:embed="rId2"/>
                  <a:stretch>
                    <a:fillRect/>
                  </a:stretch>
                </pic:blipFill>
                <pic:spPr>
                  <a:xfrm rot="0">
                    <a:off x="0" y="0"/>
                    <a:ext cx="559117" cy="139445"/>
                  </a:xfrm>
                  <a:prstGeom prst="rect">
                    <a:avLst/>
                  </a:prstGeom>
                </pic:spPr>
              </pic:pic>
            </a:graphicData>
          </a:graphic>
        </wp:inline>
      </w:drawing>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172172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222" name="IM 222"/>
          <wp:cNvGraphicFramePr/>
          <a:graphic>
            <a:graphicData uri="http://schemas.openxmlformats.org/drawingml/2006/picture">
              <pic:pic>
                <pic:nvPicPr>
                  <pic:cNvPr id="222" name="IM 222"/>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224" name="IM 224"/>
          <wp:cNvGraphicFramePr/>
          <a:graphic>
            <a:graphicData uri="http://schemas.openxmlformats.org/drawingml/2006/picture">
              <pic:pic>
                <pic:nvPicPr>
                  <pic:cNvPr id="224" name="IM 22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25" name="IM 225"/>
          <wp:cNvGraphicFramePr/>
          <a:graphic>
            <a:graphicData uri="http://schemas.openxmlformats.org/drawingml/2006/picture">
              <pic:pic>
                <pic:nvPicPr>
                  <pic:cNvPr id="225" name="IM 225"/>
                  <pic:cNvPicPr/>
                </pic:nvPicPr>
                <pic:blipFill>
                  <a:blip r:embed="rId2"/>
                  <a:stretch>
                    <a:fillRect/>
                  </a:stretch>
                </pic:blipFill>
                <pic:spPr>
                  <a:xfrm rot="0">
                    <a:off x="0" y="0"/>
                    <a:ext cx="559117" cy="139445"/>
                  </a:xfrm>
                  <a:prstGeom prst="rect">
                    <a:avLst/>
                  </a:prstGeom>
                </pic:spPr>
              </pic:pic>
            </a:graphicData>
          </a:graphic>
        </wp:inline>
      </w:drawing>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343" name="IM 343"/>
          <wp:cNvGraphicFramePr/>
          <a:graphic>
            <a:graphicData uri="http://schemas.openxmlformats.org/drawingml/2006/picture">
              <pic:pic>
                <pic:nvPicPr>
                  <pic:cNvPr id="343" name="IM 343"/>
                  <pic:cNvPicPr/>
                </pic:nvPicPr>
                <pic:blipFill>
                  <a:blip r:embed="rId1"/>
                  <a:stretch>
                    <a:fillRect/>
                  </a:stretch>
                </pic:blipFill>
                <pic:spPr>
                  <a:xfrm rot="0">
                    <a:off x="0" y="0"/>
                    <a:ext cx="1037844" cy="142493"/>
                  </a:xfrm>
                  <a:prstGeom prst="rect">
                    <a:avLst/>
                  </a:prstGeom>
                </pic:spPr>
              </pic:pic>
            </a:graphicData>
          </a:graphic>
        </wp:inline>
      </w:drawing>
    </w:r>
  </w:p>
  <w:p>
    <w:pPr>
      <w:ind w:left="5940"/>
      <w:spacing w:before="9" w:line="220" w:lineRule="exact"/>
      <w:rPr/>
    </w:pPr>
    <w:r>
      <w:rPr>
        <w:position w:val="-4"/>
      </w:rPr>
      <w:drawing>
        <wp:inline distT="0" distB="0" distL="0" distR="0">
          <wp:extent cx="559117" cy="139445"/>
          <wp:effectExtent l="0" t="0" r="0" b="0"/>
          <wp:docPr id="344" name="IM 344"/>
          <wp:cNvGraphicFramePr/>
          <a:graphic>
            <a:graphicData uri="http://schemas.openxmlformats.org/drawingml/2006/picture">
              <pic:pic>
                <pic:nvPicPr>
                  <pic:cNvPr id="344" name="IM 344"/>
                  <pic:cNvPicPr/>
                </pic:nvPicPr>
                <pic:blipFill>
                  <a:blip r:embed="rId2"/>
                  <a:stretch>
                    <a:fillRect/>
                  </a:stretch>
                </pic:blipFill>
                <pic:spPr>
                  <a:xfrm rot="0">
                    <a:off x="0" y="0"/>
                    <a:ext cx="559117" cy="139445"/>
                  </a:xfrm>
                  <a:prstGeom prst="rect">
                    <a:avLst/>
                  </a:prstGeom>
                </pic:spPr>
              </pic:pic>
            </a:graphicData>
          </a:graphic>
        </wp:inline>
      </w:drawing>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07" name="IM 507"/>
          <wp:cNvGraphicFramePr/>
          <a:graphic>
            <a:graphicData uri="http://schemas.openxmlformats.org/drawingml/2006/picture">
              <pic:pic>
                <pic:nvPicPr>
                  <pic:cNvPr id="507" name="IM 50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508" name="IM 508"/>
          <wp:cNvGraphicFramePr/>
          <a:graphic>
            <a:graphicData uri="http://schemas.openxmlformats.org/drawingml/2006/picture">
              <pic:pic>
                <pic:nvPicPr>
                  <pic:cNvPr id="508" name="IM 508"/>
                  <pic:cNvPicPr/>
                </pic:nvPicPr>
                <pic:blipFill>
                  <a:blip r:embed="rId2"/>
                  <a:stretch>
                    <a:fillRect/>
                  </a:stretch>
                </pic:blipFill>
                <pic:spPr>
                  <a:xfrm rot="0">
                    <a:off x="0" y="0"/>
                    <a:ext cx="559117" cy="139445"/>
                  </a:xfrm>
                  <a:prstGeom prst="rect">
                    <a:avLst/>
                  </a:prstGeom>
                </pic:spPr>
              </pic:pic>
            </a:graphicData>
          </a:graphic>
        </wp:inline>
      </w:drawing>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5"/>
      <w:spacing w:before="47" w:line="191" w:lineRule="auto"/>
      <w:rPr>
        <w:rFonts w:ascii="Arial" w:hAnsi="Arial" w:eastAsia="Arial" w:cs="Arial"/>
        <w:sz w:val="18"/>
        <w:szCs w:val="18"/>
      </w:rPr>
    </w:pPr>
    <w:r>
      <w:drawing>
        <wp:anchor distT="0" distB="0" distL="0" distR="0" simplePos="0" relativeHeight="251725824"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509" name="IM 509"/>
          <wp:cNvGraphicFramePr/>
          <a:graphic>
            <a:graphicData uri="http://schemas.openxmlformats.org/drawingml/2006/picture">
              <pic:pic>
                <pic:nvPicPr>
                  <pic:cNvPr id="509" name="IM 50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11" name="IM 511"/>
          <wp:cNvGraphicFramePr/>
          <a:graphic>
            <a:graphicData uri="http://schemas.openxmlformats.org/drawingml/2006/picture">
              <pic:pic>
                <pic:nvPicPr>
                  <pic:cNvPr id="511" name="IM 51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512" name="IM 512"/>
          <wp:cNvGraphicFramePr/>
          <a:graphic>
            <a:graphicData uri="http://schemas.openxmlformats.org/drawingml/2006/picture">
              <pic:pic>
                <pic:nvPicPr>
                  <pic:cNvPr id="512" name="IM 512"/>
                  <pic:cNvPicPr/>
                </pic:nvPicPr>
                <pic:blipFill>
                  <a:blip r:embed="rId2"/>
                  <a:stretch>
                    <a:fillRect/>
                  </a:stretch>
                </pic:blipFill>
                <pic:spPr>
                  <a:xfrm rot="0">
                    <a:off x="0" y="0"/>
                    <a:ext cx="559117" cy="139445"/>
                  </a:xfrm>
                  <a:prstGeom prst="rect">
                    <a:avLst/>
                  </a:prstGeom>
                </pic:spPr>
              </pic:pic>
            </a:graphicData>
          </a:graphic>
        </wp:inline>
      </w:drawing>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172787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567" name="IM 567"/>
          <wp:cNvGraphicFramePr/>
          <a:graphic>
            <a:graphicData uri="http://schemas.openxmlformats.org/drawingml/2006/picture">
              <pic:pic>
                <pic:nvPicPr>
                  <pic:cNvPr id="567" name="IM 56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15" name="IM 15"/>
          <wp:cNvGraphicFramePr/>
          <a:graphic>
            <a:graphicData uri="http://schemas.openxmlformats.org/drawingml/2006/picture">
              <pic:pic>
                <pic:nvPicPr>
                  <pic:cNvPr id="15" name="IM 15"/>
                  <pic:cNvPicPr/>
                </pic:nvPicPr>
                <pic:blipFill>
                  <a:blip r:embed="rId2"/>
                  <a:stretch>
                    <a:fillRect/>
                  </a:stretch>
                </pic:blipFill>
                <pic:spPr>
                  <a:xfrm rot="0">
                    <a:off x="0" y="0"/>
                    <a:ext cx="559117" cy="139445"/>
                  </a:xfrm>
                  <a:prstGeom prst="rect">
                    <a:avLst/>
                  </a:prstGeom>
                </pic:spPr>
              </pic:pic>
            </a:graphicData>
          </a:graphic>
        </wp:inline>
      </w:drawing>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588" name="IM 588"/>
          <wp:cNvGraphicFramePr/>
          <a:graphic>
            <a:graphicData uri="http://schemas.openxmlformats.org/drawingml/2006/picture">
              <pic:pic>
                <pic:nvPicPr>
                  <pic:cNvPr id="588" name="IM 58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589" name="IM 589"/>
          <wp:cNvGraphicFramePr/>
          <a:graphic>
            <a:graphicData uri="http://schemas.openxmlformats.org/drawingml/2006/picture">
              <pic:pic>
                <pic:nvPicPr>
                  <pic:cNvPr id="589" name="IM 589"/>
                  <pic:cNvPicPr/>
                </pic:nvPicPr>
                <pic:blipFill>
                  <a:blip r:embed="rId2"/>
                  <a:stretch>
                    <a:fillRect/>
                  </a:stretch>
                </pic:blipFill>
                <pic:spPr>
                  <a:xfrm rot="0">
                    <a:off x="0" y="0"/>
                    <a:ext cx="559117" cy="139445"/>
                  </a:xfrm>
                  <a:prstGeom prst="rect">
                    <a:avLst/>
                  </a:prstGeom>
                </pic:spPr>
              </pic:pic>
            </a:graphicData>
          </a:graphic>
        </wp:inline>
      </w:drawing>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2"/>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22" name="IM 622"/>
          <wp:cNvGraphicFramePr/>
          <a:graphic>
            <a:graphicData uri="http://schemas.openxmlformats.org/drawingml/2006/picture">
              <pic:pic>
                <pic:nvPicPr>
                  <pic:cNvPr id="622" name="IM 622"/>
                  <pic:cNvPicPr/>
                </pic:nvPicPr>
                <pic:blipFill>
                  <a:blip r:embed="rId1"/>
                  <a:stretch>
                    <a:fillRect/>
                  </a:stretch>
                </pic:blipFill>
                <pic:spPr>
                  <a:xfrm rot="0">
                    <a:off x="0" y="0"/>
                    <a:ext cx="1037844" cy="142493"/>
                  </a:xfrm>
                  <a:prstGeom prst="rect">
                    <a:avLst/>
                  </a:prstGeom>
                </pic:spPr>
              </pic:pic>
            </a:graphicData>
          </a:graphic>
        </wp:inline>
      </w:drawing>
    </w:r>
  </w:p>
  <w:p>
    <w:pPr>
      <w:ind w:left="5948"/>
      <w:spacing w:before="9" w:line="220" w:lineRule="exact"/>
      <w:rPr/>
    </w:pPr>
    <w:r>
      <w:rPr>
        <w:position w:val="-4"/>
      </w:rPr>
      <w:drawing>
        <wp:inline distT="0" distB="0" distL="0" distR="0">
          <wp:extent cx="559117" cy="139445"/>
          <wp:effectExtent l="0" t="0" r="0" b="0"/>
          <wp:docPr id="623" name="IM 623"/>
          <wp:cNvGraphicFramePr/>
          <a:graphic>
            <a:graphicData uri="http://schemas.openxmlformats.org/drawingml/2006/picture">
              <pic:pic>
                <pic:nvPicPr>
                  <pic:cNvPr id="623" name="IM 623"/>
                  <pic:cNvPicPr/>
                </pic:nvPicPr>
                <pic:blipFill>
                  <a:blip r:embed="rId2"/>
                  <a:stretch>
                    <a:fillRect/>
                  </a:stretch>
                </pic:blipFill>
                <pic:spPr>
                  <a:xfrm rot="0">
                    <a:off x="0" y="0"/>
                    <a:ext cx="559117" cy="139445"/>
                  </a:xfrm>
                  <a:prstGeom prst="rect">
                    <a:avLst/>
                  </a:prstGeom>
                </pic:spPr>
              </pic:pic>
            </a:graphicData>
          </a:graphic>
        </wp:inline>
      </w:drawing>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730944"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625" name="IM 625"/>
          <wp:cNvGraphicFramePr/>
          <a:graphic>
            <a:graphicData uri="http://schemas.openxmlformats.org/drawingml/2006/picture">
              <pic:pic>
                <pic:nvPicPr>
                  <pic:cNvPr id="625" name="IM 625"/>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2"/>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27" name="IM 627"/>
          <wp:cNvGraphicFramePr/>
          <a:graphic>
            <a:graphicData uri="http://schemas.openxmlformats.org/drawingml/2006/picture">
              <pic:pic>
                <pic:nvPicPr>
                  <pic:cNvPr id="627" name="IM 627"/>
                  <pic:cNvPicPr/>
                </pic:nvPicPr>
                <pic:blipFill>
                  <a:blip r:embed="rId1"/>
                  <a:stretch>
                    <a:fillRect/>
                  </a:stretch>
                </pic:blipFill>
                <pic:spPr>
                  <a:xfrm rot="0">
                    <a:off x="0" y="0"/>
                    <a:ext cx="1037844" cy="142493"/>
                  </a:xfrm>
                  <a:prstGeom prst="rect">
                    <a:avLst/>
                  </a:prstGeom>
                </pic:spPr>
              </pic:pic>
            </a:graphicData>
          </a:graphic>
        </wp:inline>
      </w:drawing>
    </w:r>
  </w:p>
  <w:p>
    <w:pPr>
      <w:ind w:left="5959"/>
      <w:spacing w:before="9" w:line="220" w:lineRule="exact"/>
      <w:rPr/>
    </w:pPr>
    <w:r>
      <w:rPr>
        <w:position w:val="-4"/>
      </w:rPr>
      <w:drawing>
        <wp:inline distT="0" distB="0" distL="0" distR="0">
          <wp:extent cx="559117" cy="139445"/>
          <wp:effectExtent l="0" t="0" r="0" b="0"/>
          <wp:docPr id="628" name="IM 628"/>
          <wp:cNvGraphicFramePr/>
          <a:graphic>
            <a:graphicData uri="http://schemas.openxmlformats.org/drawingml/2006/picture">
              <pic:pic>
                <pic:nvPicPr>
                  <pic:cNvPr id="628" name="IM 628"/>
                  <pic:cNvPicPr/>
                </pic:nvPicPr>
                <pic:blipFill>
                  <a:blip r:embed="rId2"/>
                  <a:stretch>
                    <a:fillRect/>
                  </a:stretch>
                </pic:blipFill>
                <pic:spPr>
                  <a:xfrm rot="0">
                    <a:off x="0" y="0"/>
                    <a:ext cx="559117" cy="139445"/>
                  </a:xfrm>
                  <a:prstGeom prst="rect">
                    <a:avLst/>
                  </a:prstGeom>
                </pic:spPr>
              </pic:pic>
            </a:graphicData>
          </a:graphic>
        </wp:inline>
      </w:drawing>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spacing w:before="47" w:line="191" w:lineRule="auto"/>
      <w:rPr>
        <w:rFonts w:ascii="Arial" w:hAnsi="Arial" w:eastAsia="Arial" w:cs="Arial"/>
        <w:sz w:val="18"/>
        <w:szCs w:val="18"/>
      </w:rPr>
    </w:pPr>
    <w:r>
      <w:drawing>
        <wp:anchor distT="0" distB="0" distL="0" distR="0" simplePos="0" relativeHeight="251732992" behindDoc="0" locked="0" layoutInCell="0" allowOverlap="1">
          <wp:simplePos x="0" y="0"/>
          <wp:positionH relativeFrom="page">
            <wp:posOffset>659892</wp:posOffset>
          </wp:positionH>
          <wp:positionV relativeFrom="page">
            <wp:posOffset>355854</wp:posOffset>
          </wp:positionV>
          <wp:extent cx="1038097" cy="142493"/>
          <wp:effectExtent l="0" t="0" r="0" b="0"/>
          <wp:wrapNone/>
          <wp:docPr id="630" name="IM 630"/>
          <wp:cNvGraphicFramePr/>
          <a:graphic>
            <a:graphicData uri="http://schemas.openxmlformats.org/drawingml/2006/picture">
              <pic:pic>
                <pic:nvPicPr>
                  <pic:cNvPr id="630" name="IM 630"/>
                  <pic:cNvPicPr/>
                </pic:nvPicPr>
                <pic:blipFill>
                  <a:blip r:embed="rId1"/>
                  <a:stretch>
                    <a:fillRect/>
                  </a:stretch>
                </pic:blipFill>
                <pic:spPr>
                  <a:xfrm rot="0">
                    <a:off x="0" y="0"/>
                    <a:ext cx="1038097"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4"/>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32" name="IM 632"/>
          <wp:cNvGraphicFramePr/>
          <a:graphic>
            <a:graphicData uri="http://schemas.openxmlformats.org/drawingml/2006/picture">
              <pic:pic>
                <pic:nvPicPr>
                  <pic:cNvPr id="632" name="IM 632"/>
                  <pic:cNvPicPr/>
                </pic:nvPicPr>
                <pic:blipFill>
                  <a:blip r:embed="rId1"/>
                  <a:stretch>
                    <a:fillRect/>
                  </a:stretch>
                </pic:blipFill>
                <pic:spPr>
                  <a:xfrm rot="0">
                    <a:off x="0" y="0"/>
                    <a:ext cx="1037844" cy="142493"/>
                  </a:xfrm>
                  <a:prstGeom prst="rect">
                    <a:avLst/>
                  </a:prstGeom>
                </pic:spPr>
              </pic:pic>
            </a:graphicData>
          </a:graphic>
        </wp:inline>
      </w:drawing>
    </w:r>
  </w:p>
  <w:p>
    <w:pPr>
      <w:ind w:left="6036"/>
      <w:spacing w:before="9" w:line="220" w:lineRule="exact"/>
      <w:rPr/>
    </w:pPr>
    <w:r>
      <w:rPr>
        <w:position w:val="-4"/>
      </w:rPr>
      <w:drawing>
        <wp:inline distT="0" distB="0" distL="0" distR="0">
          <wp:extent cx="559117" cy="139445"/>
          <wp:effectExtent l="0" t="0" r="0" b="0"/>
          <wp:docPr id="633" name="IM 633"/>
          <wp:cNvGraphicFramePr/>
          <a:graphic>
            <a:graphicData uri="http://schemas.openxmlformats.org/drawingml/2006/picture">
              <pic:pic>
                <pic:nvPicPr>
                  <pic:cNvPr id="633" name="IM 633"/>
                  <pic:cNvPicPr/>
                </pic:nvPicPr>
                <pic:blipFill>
                  <a:blip r:embed="rId2"/>
                  <a:stretch>
                    <a:fillRect/>
                  </a:stretch>
                </pic:blipFill>
                <pic:spPr>
                  <a:xfrm rot="0">
                    <a:off x="0" y="0"/>
                    <a:ext cx="559117" cy="139445"/>
                  </a:xfrm>
                  <a:prstGeom prst="rect">
                    <a:avLst/>
                  </a:prstGeom>
                </pic:spPr>
              </pic:pic>
            </a:graphicData>
          </a:graphic>
        </wp:inline>
      </w:drawing>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36" name="IM 636"/>
          <wp:cNvGraphicFramePr/>
          <a:graphic>
            <a:graphicData uri="http://schemas.openxmlformats.org/drawingml/2006/picture">
              <pic:pic>
                <pic:nvPicPr>
                  <pic:cNvPr id="636" name="IM 63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37" name="IM 637"/>
          <wp:cNvGraphicFramePr/>
          <a:graphic>
            <a:graphicData uri="http://schemas.openxmlformats.org/drawingml/2006/picture">
              <pic:pic>
                <pic:nvPicPr>
                  <pic:cNvPr id="637" name="IM 637"/>
                  <pic:cNvPicPr/>
                </pic:nvPicPr>
                <pic:blipFill>
                  <a:blip r:embed="rId2"/>
                  <a:stretch>
                    <a:fillRect/>
                  </a:stretch>
                </pic:blipFill>
                <pic:spPr>
                  <a:xfrm rot="0">
                    <a:off x="0" y="0"/>
                    <a:ext cx="559117" cy="139445"/>
                  </a:xfrm>
                  <a:prstGeom prst="rect">
                    <a:avLst/>
                  </a:prstGeom>
                </pic:spPr>
              </pic:pic>
            </a:graphicData>
          </a:graphic>
        </wp:inline>
      </w:drawing>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38" name="IM 638"/>
          <wp:cNvGraphicFramePr/>
          <a:graphic>
            <a:graphicData uri="http://schemas.openxmlformats.org/drawingml/2006/picture">
              <pic:pic>
                <pic:nvPicPr>
                  <pic:cNvPr id="638" name="IM 638"/>
                  <pic:cNvPicPr/>
                </pic:nvPicPr>
                <pic:blipFill>
                  <a:blip r:embed="rId1"/>
                  <a:stretch>
                    <a:fillRect/>
                  </a:stretch>
                </pic:blipFill>
                <pic:spPr>
                  <a:xfrm rot="0">
                    <a:off x="0" y="0"/>
                    <a:ext cx="1037844" cy="142493"/>
                  </a:xfrm>
                  <a:prstGeom prst="rect">
                    <a:avLst/>
                  </a:prstGeom>
                </pic:spPr>
              </pic:pic>
            </a:graphicData>
          </a:graphic>
        </wp:inline>
      </w:drawing>
    </w:r>
  </w:p>
  <w:p>
    <w:pPr>
      <w:ind w:left="6150"/>
      <w:spacing w:before="9" w:line="220" w:lineRule="exact"/>
      <w:rPr/>
    </w:pPr>
    <w:r>
      <w:rPr>
        <w:position w:val="-4"/>
      </w:rPr>
      <w:drawing>
        <wp:inline distT="0" distB="0" distL="0" distR="0">
          <wp:extent cx="559117" cy="139445"/>
          <wp:effectExtent l="0" t="0" r="0" b="0"/>
          <wp:docPr id="639" name="IM 639"/>
          <wp:cNvGraphicFramePr/>
          <a:graphic>
            <a:graphicData uri="http://schemas.openxmlformats.org/drawingml/2006/picture">
              <pic:pic>
                <pic:nvPicPr>
                  <pic:cNvPr id="639" name="IM 639"/>
                  <pic:cNvPicPr/>
                </pic:nvPicPr>
                <pic:blipFill>
                  <a:blip r:embed="rId2"/>
                  <a:stretch>
                    <a:fillRect/>
                  </a:stretch>
                </pic:blipFill>
                <pic:spPr>
                  <a:xfrm rot="0">
                    <a:off x="0" y="0"/>
                    <a:ext cx="559117" cy="139445"/>
                  </a:xfrm>
                  <a:prstGeom prst="rect">
                    <a:avLst/>
                  </a:prstGeom>
                </pic:spPr>
              </pic:pic>
            </a:graphicData>
          </a:graphic>
        </wp:inline>
      </w:drawing>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41" name="IM 641"/>
          <wp:cNvGraphicFramePr/>
          <a:graphic>
            <a:graphicData uri="http://schemas.openxmlformats.org/drawingml/2006/picture">
              <pic:pic>
                <pic:nvPicPr>
                  <pic:cNvPr id="641" name="IM 64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42" name="IM 642"/>
          <wp:cNvGraphicFramePr/>
          <a:graphic>
            <a:graphicData uri="http://schemas.openxmlformats.org/drawingml/2006/picture">
              <pic:pic>
                <pic:nvPicPr>
                  <pic:cNvPr id="642" name="IM 642"/>
                  <pic:cNvPicPr/>
                </pic:nvPicPr>
                <pic:blipFill>
                  <a:blip r:embed="rId2"/>
                  <a:stretch>
                    <a:fillRect/>
                  </a:stretch>
                </pic:blipFill>
                <pic:spPr>
                  <a:xfrm rot="0">
                    <a:off x="0" y="0"/>
                    <a:ext cx="559117" cy="139445"/>
                  </a:xfrm>
                  <a:prstGeom prst="rect">
                    <a:avLst/>
                  </a:prstGeom>
                </pic:spPr>
              </pic:pic>
            </a:graphicData>
          </a:graphic>
        </wp:inline>
      </w:drawing>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35"/>
      <w:spacing w:before="47" w:line="191" w:lineRule="auto"/>
      <w:rPr>
        <w:rFonts w:ascii="Arial" w:hAnsi="Arial" w:eastAsia="Arial" w:cs="Arial"/>
        <w:sz w:val="18"/>
        <w:szCs w:val="18"/>
      </w:rPr>
    </w:pPr>
    <w:r>
      <w:drawing>
        <wp:anchor distT="0" distB="0" distL="0" distR="0" simplePos="0" relativeHeight="251738112"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645" name="IM 645"/>
          <wp:cNvGraphicFramePr/>
          <a:graphic>
            <a:graphicData uri="http://schemas.openxmlformats.org/drawingml/2006/picture">
              <pic:pic>
                <pic:nvPicPr>
                  <pic:cNvPr id="645" name="IM 645"/>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72"/>
      <w:spacing w:before="47" w:line="191" w:lineRule="auto"/>
      <w:rPr>
        <w:rFonts w:ascii="Arial" w:hAnsi="Arial" w:eastAsia="Arial" w:cs="Arial"/>
        <w:sz w:val="18"/>
        <w:szCs w:val="18"/>
      </w:rPr>
    </w:pPr>
    <w:r>
      <w:drawing>
        <wp:anchor distT="0" distB="0" distL="0" distR="0" simplePos="0" relativeHeight="25166233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17" name="IM 17"/>
          <wp:cNvGraphicFramePr/>
          <a:graphic>
            <a:graphicData uri="http://schemas.openxmlformats.org/drawingml/2006/picture">
              <pic:pic>
                <pic:nvPicPr>
                  <pic:cNvPr id="17" name="IM 1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47" name="IM 647"/>
          <wp:cNvGraphicFramePr/>
          <a:graphic>
            <a:graphicData uri="http://schemas.openxmlformats.org/drawingml/2006/picture">
              <pic:pic>
                <pic:nvPicPr>
                  <pic:cNvPr id="647" name="IM 647"/>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48" name="IM 648"/>
          <wp:cNvGraphicFramePr/>
          <a:graphic>
            <a:graphicData uri="http://schemas.openxmlformats.org/drawingml/2006/picture">
              <pic:pic>
                <pic:nvPicPr>
                  <pic:cNvPr id="648" name="IM 648"/>
                  <pic:cNvPicPr/>
                </pic:nvPicPr>
                <pic:blipFill>
                  <a:blip r:embed="rId2"/>
                  <a:stretch>
                    <a:fillRect/>
                  </a:stretch>
                </pic:blipFill>
                <pic:spPr>
                  <a:xfrm rot="0">
                    <a:off x="0" y="0"/>
                    <a:ext cx="559117" cy="139445"/>
                  </a:xfrm>
                  <a:prstGeom prst="rect">
                    <a:avLst/>
                  </a:prstGeom>
                </pic:spPr>
              </pic:pic>
            </a:graphicData>
          </a:graphic>
        </wp:inline>
      </w:drawing>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30"/>
      <w:spacing w:line="128" w:lineRule="exact"/>
      <w:rPr>
        <w:rFonts w:ascii="Arial" w:hAnsi="Arial" w:eastAsia="Arial" w:cs="Arial"/>
        <w:sz w:val="18"/>
        <w:szCs w:val="18"/>
      </w:rPr>
    </w:pPr>
    <w:r>
      <w:rPr>
        <w:rFonts w:ascii="Arial" w:hAnsi="Arial" w:eastAsia="Arial" w:cs="Arial"/>
        <w:sz w:val="18"/>
        <w:szCs w:val="18"/>
        <w:color w:val="77787B"/>
        <w:spacing w:val="-2"/>
        <w:position w:val="-2"/>
      </w:rPr>
      <w:t>2</w:t>
    </w:r>
    <w:r>
      <w:rPr>
        <w:rFonts w:ascii="Arial" w:hAnsi="Arial" w:eastAsia="Arial" w:cs="Arial"/>
        <w:sz w:val="18"/>
        <w:szCs w:val="18"/>
        <w:color w:val="77787B"/>
        <w:spacing w:val="-1"/>
        <w:position w:val="-2"/>
      </w:rPr>
      <w:t>022</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68" name="IM 668"/>
          <wp:cNvGraphicFramePr/>
          <a:graphic>
            <a:graphicData uri="http://schemas.openxmlformats.org/drawingml/2006/picture">
              <pic:pic>
                <pic:nvPicPr>
                  <pic:cNvPr id="668" name="IM 668"/>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69" name="IM 669"/>
          <wp:cNvGraphicFramePr/>
          <a:graphic>
            <a:graphicData uri="http://schemas.openxmlformats.org/drawingml/2006/picture">
              <pic:pic>
                <pic:nvPicPr>
                  <pic:cNvPr id="669" name="IM 669"/>
                  <pic:cNvPicPr/>
                </pic:nvPicPr>
                <pic:blipFill>
                  <a:blip r:embed="rId2"/>
                  <a:stretch>
                    <a:fillRect/>
                  </a:stretch>
                </pic:blipFill>
                <pic:spPr>
                  <a:xfrm rot="0">
                    <a:off x="0" y="0"/>
                    <a:ext cx="559117" cy="139445"/>
                  </a:xfrm>
                  <a:prstGeom prst="rect">
                    <a:avLst/>
                  </a:prstGeom>
                </pic:spPr>
              </pic:pic>
            </a:graphicData>
          </a:graphic>
        </wp:inline>
      </w:drawing>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0"/>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71" name="IM 671"/>
          <wp:cNvGraphicFramePr/>
          <a:graphic>
            <a:graphicData uri="http://schemas.openxmlformats.org/drawingml/2006/picture">
              <pic:pic>
                <pic:nvPicPr>
                  <pic:cNvPr id="671" name="IM 671"/>
                  <pic:cNvPicPr/>
                </pic:nvPicPr>
                <pic:blipFill>
                  <a:blip r:embed="rId1"/>
                  <a:stretch>
                    <a:fillRect/>
                  </a:stretch>
                </pic:blipFill>
                <pic:spPr>
                  <a:xfrm rot="0">
                    <a:off x="0" y="0"/>
                    <a:ext cx="1037844" cy="142493"/>
                  </a:xfrm>
                  <a:prstGeom prst="rect">
                    <a:avLst/>
                  </a:prstGeom>
                </pic:spPr>
              </pic:pic>
            </a:graphicData>
          </a:graphic>
        </wp:inline>
      </w:drawing>
    </w:r>
  </w:p>
  <w:p>
    <w:pPr>
      <w:ind w:left="5944"/>
      <w:spacing w:before="9" w:line="220" w:lineRule="exact"/>
      <w:rPr/>
    </w:pPr>
    <w:r>
      <w:rPr>
        <w:position w:val="-4"/>
      </w:rPr>
      <w:drawing>
        <wp:inline distT="0" distB="0" distL="0" distR="0">
          <wp:extent cx="559117" cy="139445"/>
          <wp:effectExtent l="0" t="0" r="0" b="0"/>
          <wp:docPr id="672" name="IM 672"/>
          <wp:cNvGraphicFramePr/>
          <a:graphic>
            <a:graphicData uri="http://schemas.openxmlformats.org/drawingml/2006/picture">
              <pic:pic>
                <pic:nvPicPr>
                  <pic:cNvPr id="672" name="IM 672"/>
                  <pic:cNvPicPr/>
                </pic:nvPicPr>
                <pic:blipFill>
                  <a:blip r:embed="rId2"/>
                  <a:stretch>
                    <a:fillRect/>
                  </a:stretch>
                </pic:blipFill>
                <pic:spPr>
                  <a:xfrm rot="0">
                    <a:off x="0" y="0"/>
                    <a:ext cx="559117" cy="139445"/>
                  </a:xfrm>
                  <a:prstGeom prst="rect">
                    <a:avLst/>
                  </a:prstGeom>
                </pic:spPr>
              </pic:pic>
            </a:graphicData>
          </a:graphic>
        </wp:inline>
      </w:drawing>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74" name="IM 674"/>
          <wp:cNvGraphicFramePr/>
          <a:graphic>
            <a:graphicData uri="http://schemas.openxmlformats.org/drawingml/2006/picture">
              <pic:pic>
                <pic:nvPicPr>
                  <pic:cNvPr id="674" name="IM 674"/>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75" name="IM 675"/>
          <wp:cNvGraphicFramePr/>
          <a:graphic>
            <a:graphicData uri="http://schemas.openxmlformats.org/drawingml/2006/picture">
              <pic:pic>
                <pic:nvPicPr>
                  <pic:cNvPr id="675" name="IM 675"/>
                  <pic:cNvPicPr/>
                </pic:nvPicPr>
                <pic:blipFill>
                  <a:blip r:embed="rId2"/>
                  <a:stretch>
                    <a:fillRect/>
                  </a:stretch>
                </pic:blipFill>
                <pic:spPr>
                  <a:xfrm rot="0">
                    <a:off x="0" y="0"/>
                    <a:ext cx="559117" cy="139445"/>
                  </a:xfrm>
                  <a:prstGeom prst="rect">
                    <a:avLst/>
                  </a:prstGeom>
                </pic:spPr>
              </pic:pic>
            </a:graphicData>
          </a:graphic>
        </wp:inline>
      </w:drawing>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30"/>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77" name="IM 677"/>
          <wp:cNvGraphicFramePr/>
          <a:graphic>
            <a:graphicData uri="http://schemas.openxmlformats.org/drawingml/2006/picture">
              <pic:pic>
                <pic:nvPicPr>
                  <pic:cNvPr id="677" name="IM 677"/>
                  <pic:cNvPicPr/>
                </pic:nvPicPr>
                <pic:blipFill>
                  <a:blip r:embed="rId1"/>
                  <a:stretch>
                    <a:fillRect/>
                  </a:stretch>
                </pic:blipFill>
                <pic:spPr>
                  <a:xfrm rot="0">
                    <a:off x="0" y="0"/>
                    <a:ext cx="1037844" cy="142493"/>
                  </a:xfrm>
                  <a:prstGeom prst="rect">
                    <a:avLst/>
                  </a:prstGeom>
                </pic:spPr>
              </pic:pic>
            </a:graphicData>
          </a:graphic>
        </wp:inline>
      </w:drawing>
    </w:r>
  </w:p>
  <w:p>
    <w:pPr>
      <w:ind w:left="5217"/>
      <w:spacing w:before="9" w:line="220" w:lineRule="exact"/>
      <w:rPr/>
    </w:pPr>
    <w:r>
      <w:rPr>
        <w:position w:val="-4"/>
      </w:rPr>
      <w:drawing>
        <wp:inline distT="0" distB="0" distL="0" distR="0">
          <wp:extent cx="559117" cy="139445"/>
          <wp:effectExtent l="0" t="0" r="0" b="0"/>
          <wp:docPr id="678" name="IM 678"/>
          <wp:cNvGraphicFramePr/>
          <a:graphic>
            <a:graphicData uri="http://schemas.openxmlformats.org/drawingml/2006/picture">
              <pic:pic>
                <pic:nvPicPr>
                  <pic:cNvPr id="678" name="IM 678"/>
                  <pic:cNvPicPr/>
                </pic:nvPicPr>
                <pic:blipFill>
                  <a:blip r:embed="rId2"/>
                  <a:stretch>
                    <a:fillRect/>
                  </a:stretch>
                </pic:blipFill>
                <pic:spPr>
                  <a:xfrm rot="0">
                    <a:off x="0" y="0"/>
                    <a:ext cx="559117" cy="139445"/>
                  </a:xfrm>
                  <a:prstGeom prst="rect">
                    <a:avLst/>
                  </a:prstGeom>
                </pic:spPr>
              </pic:pic>
            </a:graphicData>
          </a:graphic>
        </wp:inline>
      </w:drawing>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80" name="IM 680"/>
          <wp:cNvGraphicFramePr/>
          <a:graphic>
            <a:graphicData uri="http://schemas.openxmlformats.org/drawingml/2006/picture">
              <pic:pic>
                <pic:nvPicPr>
                  <pic:cNvPr id="680" name="IM 68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81" name="IM 681"/>
          <wp:cNvGraphicFramePr/>
          <a:graphic>
            <a:graphicData uri="http://schemas.openxmlformats.org/drawingml/2006/picture">
              <pic:pic>
                <pic:nvPicPr>
                  <pic:cNvPr id="681" name="IM 681"/>
                  <pic:cNvPicPr/>
                </pic:nvPicPr>
                <pic:blipFill>
                  <a:blip r:embed="rId2"/>
                  <a:stretch>
                    <a:fillRect/>
                  </a:stretch>
                </pic:blipFill>
                <pic:spPr>
                  <a:xfrm rot="0">
                    <a:off x="0" y="0"/>
                    <a:ext cx="559117" cy="139445"/>
                  </a:xfrm>
                  <a:prstGeom prst="rect">
                    <a:avLst/>
                  </a:prstGeom>
                </pic:spPr>
              </pic:pic>
            </a:graphicData>
          </a:graphic>
        </wp:inline>
      </w:drawing>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86" name="IM 686"/>
          <wp:cNvGraphicFramePr/>
          <a:graphic>
            <a:graphicData uri="http://schemas.openxmlformats.org/drawingml/2006/picture">
              <pic:pic>
                <pic:nvPicPr>
                  <pic:cNvPr id="686" name="IM 68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87" name="IM 687"/>
          <wp:cNvGraphicFramePr/>
          <a:graphic>
            <a:graphicData uri="http://schemas.openxmlformats.org/drawingml/2006/picture">
              <pic:pic>
                <pic:nvPicPr>
                  <pic:cNvPr id="687" name="IM 687"/>
                  <pic:cNvPicPr/>
                </pic:nvPicPr>
                <pic:blipFill>
                  <a:blip r:embed="rId2"/>
                  <a:stretch>
                    <a:fillRect/>
                  </a:stretch>
                </pic:blipFill>
                <pic:spPr>
                  <a:xfrm rot="0">
                    <a:off x="0" y="0"/>
                    <a:ext cx="559117" cy="139445"/>
                  </a:xfrm>
                  <a:prstGeom prst="rect">
                    <a:avLst/>
                  </a:prstGeom>
                </pic:spPr>
              </pic:pic>
            </a:graphicData>
          </a:graphic>
        </wp:inline>
      </w:drawing>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690" name="IM 690"/>
          <wp:cNvGraphicFramePr/>
          <a:graphic>
            <a:graphicData uri="http://schemas.openxmlformats.org/drawingml/2006/picture">
              <pic:pic>
                <pic:nvPicPr>
                  <pic:cNvPr id="690" name="IM 690"/>
                  <pic:cNvPicPr/>
                </pic:nvPicPr>
                <pic:blipFill>
                  <a:blip r:embed="rId1"/>
                  <a:stretch>
                    <a:fillRect/>
                  </a:stretch>
                </pic:blipFill>
                <pic:spPr>
                  <a:xfrm rot="0">
                    <a:off x="0" y="0"/>
                    <a:ext cx="1037844" cy="142493"/>
                  </a:xfrm>
                  <a:prstGeom prst="rect">
                    <a:avLst/>
                  </a:prstGeom>
                </pic:spPr>
              </pic:pic>
            </a:graphicData>
          </a:graphic>
        </wp:inline>
      </w:drawing>
    </w:r>
  </w:p>
  <w:p>
    <w:pPr>
      <w:ind w:left="6171"/>
      <w:spacing w:before="9" w:line="220" w:lineRule="exact"/>
      <w:rPr/>
    </w:pPr>
    <w:r>
      <w:rPr>
        <w:position w:val="-4"/>
      </w:rPr>
      <w:drawing>
        <wp:inline distT="0" distB="0" distL="0" distR="0">
          <wp:extent cx="559117" cy="139445"/>
          <wp:effectExtent l="0" t="0" r="0" b="0"/>
          <wp:docPr id="691" name="IM 691"/>
          <wp:cNvGraphicFramePr/>
          <a:graphic>
            <a:graphicData uri="http://schemas.openxmlformats.org/drawingml/2006/picture">
              <pic:pic>
                <pic:nvPicPr>
                  <pic:cNvPr id="691" name="IM 691"/>
                  <pic:cNvPicPr/>
                </pic:nvPicPr>
                <pic:blipFill>
                  <a:blip r:embed="rId2"/>
                  <a:stretch>
                    <a:fillRect/>
                  </a:stretch>
                </pic:blipFill>
                <pic:spPr>
                  <a:xfrm rot="0">
                    <a:off x="0" y="0"/>
                    <a:ext cx="559117" cy="139445"/>
                  </a:xfrm>
                  <a:prstGeom prst="rect">
                    <a:avLst/>
                  </a:prstGeom>
                </pic:spPr>
              </pic:pic>
            </a:graphicData>
          </a:graphic>
        </wp:inline>
      </w:drawing>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drawing>
        <wp:anchor distT="0" distB="0" distL="0" distR="0" simplePos="0" relativeHeight="251749376" behindDoc="0" locked="0" layoutInCell="0" allowOverlap="1">
          <wp:simplePos x="0" y="0"/>
          <wp:positionH relativeFrom="page">
            <wp:posOffset>478790</wp:posOffset>
          </wp:positionH>
          <wp:positionV relativeFrom="page">
            <wp:posOffset>7457433</wp:posOffset>
          </wp:positionV>
          <wp:extent cx="4999990" cy="822933"/>
          <wp:effectExtent l="0" t="0" r="0" b="0"/>
          <wp:wrapNone/>
          <wp:docPr id="692" name="IM 692"/>
          <wp:cNvGraphicFramePr/>
          <a:graphic>
            <a:graphicData uri="http://schemas.openxmlformats.org/drawingml/2006/picture">
              <pic:pic>
                <pic:nvPicPr>
                  <pic:cNvPr id="692" name="IM 692"/>
                  <pic:cNvPicPr/>
                </pic:nvPicPr>
                <pic:blipFill>
                  <a:blip r:embed="rId1"/>
                  <a:stretch>
                    <a:fillRect/>
                  </a:stretch>
                </pic:blipFill>
                <pic:spPr>
                  <a:xfrm rot="0">
                    <a:off x="0" y="0"/>
                    <a:ext cx="4999990" cy="822933"/>
                  </a:xfrm>
                  <a:prstGeom prst="rect">
                    <a:avLst/>
                  </a:prstGeom>
                </pic:spPr>
              </pic:pic>
            </a:graphicData>
          </a:graphic>
        </wp:anchor>
      </w:drawing>
    </w: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93" name="IM 693"/>
          <wp:cNvGraphicFramePr/>
          <a:graphic>
            <a:graphicData uri="http://schemas.openxmlformats.org/drawingml/2006/picture">
              <pic:pic>
                <pic:nvPicPr>
                  <pic:cNvPr id="693" name="IM 693"/>
                  <pic:cNvPicPr/>
                </pic:nvPicPr>
                <pic:blipFill>
                  <a:blip r:embed="rId2"/>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694" name="IM 694"/>
          <wp:cNvGraphicFramePr/>
          <a:graphic>
            <a:graphicData uri="http://schemas.openxmlformats.org/drawingml/2006/picture">
              <pic:pic>
                <pic:nvPicPr>
                  <pic:cNvPr id="694" name="IM 694"/>
                  <pic:cNvPicPr/>
                </pic:nvPicPr>
                <pic:blipFill>
                  <a:blip r:embed="rId3"/>
                  <a:stretch>
                    <a:fillRect/>
                  </a:stretch>
                </pic:blipFill>
                <pic:spPr>
                  <a:xfrm rot="0">
                    <a:off x="0" y="0"/>
                    <a:ext cx="559117" cy="139445"/>
                  </a:xfrm>
                  <a:prstGeom prst="rect">
                    <a:avLst/>
                  </a:prstGeom>
                </pic:spPr>
              </pic:pic>
            </a:graphicData>
          </a:graphic>
        </wp:inline>
      </w:drawing>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19" name="IM 19"/>
          <wp:cNvGraphicFramePr/>
          <a:graphic>
            <a:graphicData uri="http://schemas.openxmlformats.org/drawingml/2006/picture">
              <pic:pic>
                <pic:nvPicPr>
                  <pic:cNvPr id="19" name="IM 1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20" name="IM 20"/>
          <wp:cNvGraphicFramePr/>
          <a:graphic>
            <a:graphicData uri="http://schemas.openxmlformats.org/drawingml/2006/picture">
              <pic:pic>
                <pic:nvPicPr>
                  <pic:cNvPr id="20" name="IM 20"/>
                  <pic:cNvPicPr/>
                </pic:nvPicPr>
                <pic:blipFill>
                  <a:blip r:embed="rId2"/>
                  <a:stretch>
                    <a:fillRect/>
                  </a:stretch>
                </pic:blipFill>
                <pic:spPr>
                  <a:xfrm rot="0">
                    <a:off x="0" y="0"/>
                    <a:ext cx="559117" cy="139445"/>
                  </a:xfrm>
                  <a:prstGeom prst="rect">
                    <a:avLst/>
                  </a:prstGeom>
                </pic:spPr>
              </pic:pic>
            </a:graphicData>
          </a:graphic>
        </wp:inline>
      </w:drawing>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1"/>
      <w:spacing w:before="47" w:line="191" w:lineRule="auto"/>
      <w:rPr>
        <w:rFonts w:ascii="Arial" w:hAnsi="Arial" w:eastAsia="Arial" w:cs="Arial"/>
        <w:sz w:val="18"/>
        <w:szCs w:val="18"/>
      </w:rPr>
    </w:pPr>
    <w:r>
      <w:drawing>
        <wp:anchor distT="0" distB="0" distL="0" distR="0" simplePos="0" relativeHeight="25175040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697" name="IM 697"/>
          <wp:cNvGraphicFramePr/>
          <a:graphic>
            <a:graphicData uri="http://schemas.openxmlformats.org/drawingml/2006/picture">
              <pic:pic>
                <pic:nvPicPr>
                  <pic:cNvPr id="697" name="IM 697"/>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699" name="IM 699"/>
          <wp:cNvGraphicFramePr/>
          <a:graphic>
            <a:graphicData uri="http://schemas.openxmlformats.org/drawingml/2006/picture">
              <pic:pic>
                <pic:nvPicPr>
                  <pic:cNvPr id="699" name="IM 699"/>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00" name="IM 700"/>
          <wp:cNvGraphicFramePr/>
          <a:graphic>
            <a:graphicData uri="http://schemas.openxmlformats.org/drawingml/2006/picture">
              <pic:pic>
                <pic:nvPicPr>
                  <pic:cNvPr id="700" name="IM 700"/>
                  <pic:cNvPicPr/>
                </pic:nvPicPr>
                <pic:blipFill>
                  <a:blip r:embed="rId2"/>
                  <a:stretch>
                    <a:fillRect/>
                  </a:stretch>
                </pic:blipFill>
                <pic:spPr>
                  <a:xfrm rot="0">
                    <a:off x="0" y="0"/>
                    <a:ext cx="559117" cy="139445"/>
                  </a:xfrm>
                  <a:prstGeom prst="rect">
                    <a:avLst/>
                  </a:prstGeom>
                </pic:spPr>
              </pic:pic>
            </a:graphicData>
          </a:graphic>
        </wp:inline>
      </w:drawing>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4"/>
      <w:spacing w:before="47" w:line="191" w:lineRule="auto"/>
      <w:rPr>
        <w:rFonts w:ascii="Arial" w:hAnsi="Arial" w:eastAsia="Arial" w:cs="Arial"/>
        <w:sz w:val="18"/>
        <w:szCs w:val="18"/>
      </w:rPr>
    </w:pPr>
    <w:r>
      <w:drawing>
        <wp:anchor distT="0" distB="0" distL="0" distR="0" simplePos="0" relativeHeight="251752448"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19" name="IM 719"/>
          <wp:cNvGraphicFramePr/>
          <a:graphic>
            <a:graphicData uri="http://schemas.openxmlformats.org/drawingml/2006/picture">
              <pic:pic>
                <pic:nvPicPr>
                  <pic:cNvPr id="719" name="IM 719"/>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45"/>
      <w:spacing w:before="47" w:line="191" w:lineRule="auto"/>
      <w:rPr>
        <w:rFonts w:ascii="Arial" w:hAnsi="Arial" w:eastAsia="Arial" w:cs="Arial"/>
        <w:sz w:val="18"/>
        <w:szCs w:val="18"/>
      </w:rPr>
    </w:pPr>
    <w:r>
      <w:drawing>
        <wp:anchor distT="0" distB="0" distL="0" distR="0" simplePos="0" relativeHeight="251754496"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38" name="IM 738"/>
          <wp:cNvGraphicFramePr/>
          <a:graphic>
            <a:graphicData uri="http://schemas.openxmlformats.org/drawingml/2006/picture">
              <pic:pic>
                <pic:nvPicPr>
                  <pic:cNvPr id="738" name="IM 738"/>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40" name="IM 740"/>
          <wp:cNvGraphicFramePr/>
          <a:graphic>
            <a:graphicData uri="http://schemas.openxmlformats.org/drawingml/2006/picture">
              <pic:pic>
                <pic:nvPicPr>
                  <pic:cNvPr id="740" name="IM 740"/>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41" name="IM 741"/>
          <wp:cNvGraphicFramePr/>
          <a:graphic>
            <a:graphicData uri="http://schemas.openxmlformats.org/drawingml/2006/picture">
              <pic:pic>
                <pic:nvPicPr>
                  <pic:cNvPr id="741" name="IM 741"/>
                  <pic:cNvPicPr/>
                </pic:nvPicPr>
                <pic:blipFill>
                  <a:blip r:embed="rId2"/>
                  <a:stretch>
                    <a:fillRect/>
                  </a:stretch>
                </pic:blipFill>
                <pic:spPr>
                  <a:xfrm rot="0">
                    <a:off x="0" y="0"/>
                    <a:ext cx="559117" cy="139445"/>
                  </a:xfrm>
                  <a:prstGeom prst="rect">
                    <a:avLst/>
                  </a:prstGeom>
                </pic:spPr>
              </pic:pic>
            </a:graphicData>
          </a:graphic>
        </wp:inline>
      </w:drawing>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52" name="IM 752"/>
          <wp:cNvGraphicFramePr/>
          <a:graphic>
            <a:graphicData uri="http://schemas.openxmlformats.org/drawingml/2006/picture">
              <pic:pic>
                <pic:nvPicPr>
                  <pic:cNvPr id="752" name="IM 752"/>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53" name="IM 753"/>
          <wp:cNvGraphicFramePr/>
          <a:graphic>
            <a:graphicData uri="http://schemas.openxmlformats.org/drawingml/2006/picture">
              <pic:pic>
                <pic:nvPicPr>
                  <pic:cNvPr id="753" name="IM 753"/>
                  <pic:cNvPicPr/>
                </pic:nvPicPr>
                <pic:blipFill>
                  <a:blip r:embed="rId2"/>
                  <a:stretch>
                    <a:fillRect/>
                  </a:stretch>
                </pic:blipFill>
                <pic:spPr>
                  <a:xfrm rot="0">
                    <a:off x="0" y="0"/>
                    <a:ext cx="559117" cy="139445"/>
                  </a:xfrm>
                  <a:prstGeom prst="rect">
                    <a:avLst/>
                  </a:prstGeom>
                </pic:spPr>
              </pic:pic>
            </a:graphicData>
          </a:graphic>
        </wp:inline>
      </w:drawing>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9"/>
      <w:jc w:val="right"/>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7844" cy="142493"/>
          <wp:effectExtent l="0" t="0" r="0" b="0"/>
          <wp:docPr id="758" name="IM 758"/>
          <wp:cNvGraphicFramePr/>
          <a:graphic>
            <a:graphicData uri="http://schemas.openxmlformats.org/drawingml/2006/picture">
              <pic:pic>
                <pic:nvPicPr>
                  <pic:cNvPr id="758" name="IM 758"/>
                  <pic:cNvPicPr/>
                </pic:nvPicPr>
                <pic:blipFill>
                  <a:blip r:embed="rId1"/>
                  <a:stretch>
                    <a:fillRect/>
                  </a:stretch>
                </pic:blipFill>
                <pic:spPr>
                  <a:xfrm rot="0">
                    <a:off x="0" y="0"/>
                    <a:ext cx="1037844" cy="142493"/>
                  </a:xfrm>
                  <a:prstGeom prst="rect">
                    <a:avLst/>
                  </a:prstGeom>
                </pic:spPr>
              </pic:pic>
            </a:graphicData>
          </a:graphic>
        </wp:inline>
      </w:drawing>
    </w:r>
  </w:p>
  <w:p>
    <w:pPr>
      <w:ind w:left="5942"/>
      <w:spacing w:before="9" w:line="220" w:lineRule="exact"/>
      <w:rPr/>
    </w:pPr>
    <w:r>
      <w:rPr>
        <w:position w:val="-4"/>
      </w:rPr>
      <w:drawing>
        <wp:inline distT="0" distB="0" distL="0" distR="0">
          <wp:extent cx="559117" cy="139445"/>
          <wp:effectExtent l="0" t="0" r="0" b="0"/>
          <wp:docPr id="759" name="IM 759"/>
          <wp:cNvGraphicFramePr/>
          <a:graphic>
            <a:graphicData uri="http://schemas.openxmlformats.org/drawingml/2006/picture">
              <pic:pic>
                <pic:nvPicPr>
                  <pic:cNvPr id="759" name="IM 759"/>
                  <pic:cNvPicPr/>
                </pic:nvPicPr>
                <pic:blipFill>
                  <a:blip r:embed="rId2"/>
                  <a:stretch>
                    <a:fillRect/>
                  </a:stretch>
                </pic:blipFill>
                <pic:spPr>
                  <a:xfrm rot="0">
                    <a:off x="0" y="0"/>
                    <a:ext cx="559117" cy="139445"/>
                  </a:xfrm>
                  <a:prstGeom prst="rect">
                    <a:avLst/>
                  </a:prstGeom>
                </pic:spPr>
              </pic:pic>
            </a:graphicData>
          </a:graphic>
        </wp:inline>
      </w:drawing>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71" name="IM 771"/>
          <wp:cNvGraphicFramePr/>
          <a:graphic>
            <a:graphicData uri="http://schemas.openxmlformats.org/drawingml/2006/picture">
              <pic:pic>
                <pic:nvPicPr>
                  <pic:cNvPr id="771" name="IM 771"/>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72" name="IM 772"/>
          <wp:cNvGraphicFramePr/>
          <a:graphic>
            <a:graphicData uri="http://schemas.openxmlformats.org/drawingml/2006/picture">
              <pic:pic>
                <pic:nvPicPr>
                  <pic:cNvPr id="772" name="IM 772"/>
                  <pic:cNvPicPr/>
                </pic:nvPicPr>
                <pic:blipFill>
                  <a:blip r:embed="rId2"/>
                  <a:stretch>
                    <a:fillRect/>
                  </a:stretch>
                </pic:blipFill>
                <pic:spPr>
                  <a:xfrm rot="0">
                    <a:off x="0" y="0"/>
                    <a:ext cx="559117" cy="139445"/>
                  </a:xfrm>
                  <a:prstGeom prst="rect">
                    <a:avLst/>
                  </a:prstGeom>
                </pic:spPr>
              </pic:pic>
            </a:graphicData>
          </a:graphic>
        </wp:inline>
      </w:drawing>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57"/>
      <w:spacing w:before="47" w:line="191" w:lineRule="auto"/>
      <w:rPr>
        <w:rFonts w:ascii="Arial" w:hAnsi="Arial" w:eastAsia="Arial" w:cs="Arial"/>
        <w:sz w:val="18"/>
        <w:szCs w:val="18"/>
      </w:rPr>
    </w:pPr>
    <w:r>
      <w:drawing>
        <wp:anchor distT="0" distB="0" distL="0" distR="0" simplePos="0" relativeHeight="251760640" behindDoc="0" locked="0" layoutInCell="0" allowOverlap="1">
          <wp:simplePos x="0" y="0"/>
          <wp:positionH relativeFrom="page">
            <wp:posOffset>4486402</wp:posOffset>
          </wp:positionH>
          <wp:positionV relativeFrom="page">
            <wp:posOffset>355854</wp:posOffset>
          </wp:positionV>
          <wp:extent cx="1037844" cy="142493"/>
          <wp:effectExtent l="0" t="0" r="0" b="0"/>
          <wp:wrapNone/>
          <wp:docPr id="773" name="IM 773"/>
          <wp:cNvGraphicFramePr/>
          <a:graphic>
            <a:graphicData uri="http://schemas.openxmlformats.org/drawingml/2006/picture">
              <pic:pic>
                <pic:nvPicPr>
                  <pic:cNvPr id="773" name="IM 773"/>
                  <pic:cNvPicPr/>
                </pic:nvPicPr>
                <pic:blipFill>
                  <a:blip r:embed="rId1"/>
                  <a:stretch>
                    <a:fillRect/>
                  </a:stretch>
                </pic:blipFill>
                <pic:spPr>
                  <a:xfrm rot="0">
                    <a:off x="0" y="0"/>
                    <a:ext cx="1037844" cy="142493"/>
                  </a:xfrm>
                  <a:prstGeom prst="rect">
                    <a:avLst/>
                  </a:prstGeom>
                </pic:spPr>
              </pic:pic>
            </a:graphicData>
          </a:graphic>
        </wp:anchor>
      </w:drawing>
    </w:r>
    <w:r>
      <w:rPr>
        <w:rFonts w:ascii="Arial" w:hAnsi="Arial" w:eastAsia="Arial" w:cs="Arial"/>
        <w:sz w:val="18"/>
        <w:szCs w:val="18"/>
        <w:color w:val="77787B"/>
        <w:spacing w:val="-2"/>
      </w:rPr>
      <w:t>2</w:t>
    </w:r>
    <w:r>
      <w:rPr>
        <w:rFonts w:ascii="Arial" w:hAnsi="Arial" w:eastAsia="Arial" w:cs="Arial"/>
        <w:sz w:val="18"/>
        <w:szCs w:val="18"/>
        <w:color w:val="77787B"/>
        <w:spacing w:val="-1"/>
      </w:rPr>
      <w:t>022</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
      <w:rPr>
        <w:sz w:val="18"/>
        <w:szCs w:val="18"/>
      </w:rPr>
    </w:pPr>
    <w:r>
      <w:rPr>
        <w:rFonts w:ascii="Arial" w:hAnsi="Arial" w:eastAsia="Arial" w:cs="Arial"/>
        <w:sz w:val="18"/>
        <w:szCs w:val="18"/>
        <w:color w:val="77787B"/>
        <w:spacing w:val="-4"/>
      </w:rPr>
      <w:t>2022</w:t>
    </w:r>
    <w:r>
      <w:rPr>
        <w:rFonts w:ascii="Arial" w:hAnsi="Arial" w:eastAsia="Arial" w:cs="Arial"/>
        <w:sz w:val="18"/>
        <w:szCs w:val="18"/>
        <w:color w:val="77787B"/>
        <w:spacing w:val="-4"/>
      </w:rPr>
      <w:t xml:space="preserve"> </w:t>
    </w:r>
    <w:r>
      <w:rPr>
        <w:sz w:val="18"/>
        <w:szCs w:val="18"/>
        <w:position w:val="-5"/>
      </w:rPr>
      <w:drawing>
        <wp:inline distT="0" distB="0" distL="0" distR="0">
          <wp:extent cx="1038097" cy="142493"/>
          <wp:effectExtent l="0" t="0" r="0" b="0"/>
          <wp:docPr id="776" name="IM 776"/>
          <wp:cNvGraphicFramePr/>
          <a:graphic>
            <a:graphicData uri="http://schemas.openxmlformats.org/drawingml/2006/picture">
              <pic:pic>
                <pic:nvPicPr>
                  <pic:cNvPr id="776" name="IM 776"/>
                  <pic:cNvPicPr/>
                </pic:nvPicPr>
                <pic:blipFill>
                  <a:blip r:embed="rId1"/>
                  <a:stretch>
                    <a:fillRect/>
                  </a:stretch>
                </pic:blipFill>
                <pic:spPr>
                  <a:xfrm rot="0">
                    <a:off x="0" y="0"/>
                    <a:ext cx="1038097" cy="142493"/>
                  </a:xfrm>
                  <a:prstGeom prst="rect">
                    <a:avLst/>
                  </a:prstGeom>
                </pic:spPr>
              </pic:pic>
            </a:graphicData>
          </a:graphic>
        </wp:inline>
      </w:drawing>
    </w:r>
  </w:p>
  <w:p>
    <w:pPr>
      <w:spacing w:before="9" w:line="220" w:lineRule="exact"/>
      <w:rPr/>
    </w:pPr>
    <w:r>
      <w:rPr>
        <w:position w:val="-4"/>
      </w:rPr>
      <w:drawing>
        <wp:inline distT="0" distB="0" distL="0" distR="0">
          <wp:extent cx="559117" cy="139445"/>
          <wp:effectExtent l="0" t="0" r="0" b="0"/>
          <wp:docPr id="777" name="IM 777"/>
          <wp:cNvGraphicFramePr/>
          <a:graphic>
            <a:graphicData uri="http://schemas.openxmlformats.org/drawingml/2006/picture">
              <pic:pic>
                <pic:nvPicPr>
                  <pic:cNvPr id="777" name="IM 777"/>
                  <pic:cNvPicPr/>
                </pic:nvPicPr>
                <pic:blipFill>
                  <a:blip r:embed="rId2"/>
                  <a:stretch>
                    <a:fillRect/>
                  </a:stretch>
                </pic:blipFill>
                <pic:spPr>
                  <a:xfrm rot="0">
                    <a:off x="0" y="0"/>
                    <a:ext cx="559117" cy="139445"/>
                  </a:xfrm>
                  <a:prstGeom prst="rect">
                    <a:avLst/>
                  </a:prstGeom>
                </pic:spPr>
              </pic:pic>
            </a:graphicData>
          </a:graphic>
        </wp:inline>
      </w:drawing>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9" Type="http://schemas.openxmlformats.org/officeDocument/2006/relationships/image" Target="media/image883.png"/><Relationship Id="rId998" Type="http://schemas.openxmlformats.org/officeDocument/2006/relationships/image" Target="media/image882.png"/><Relationship Id="rId997" Type="http://schemas.openxmlformats.org/officeDocument/2006/relationships/image" Target="media/image881.png"/><Relationship Id="rId996" Type="http://schemas.openxmlformats.org/officeDocument/2006/relationships/image" Target="media/image880.png"/><Relationship Id="rId995" Type="http://schemas.openxmlformats.org/officeDocument/2006/relationships/image" Target="media/image879.png"/><Relationship Id="rId994" Type="http://schemas.openxmlformats.org/officeDocument/2006/relationships/image" Target="media/image878.png"/><Relationship Id="rId993" Type="http://schemas.openxmlformats.org/officeDocument/2006/relationships/image" Target="media/image877.png"/><Relationship Id="rId992" Type="http://schemas.openxmlformats.org/officeDocument/2006/relationships/image" Target="media/image876.png"/><Relationship Id="rId991" Type="http://schemas.openxmlformats.org/officeDocument/2006/relationships/image" Target="media/image875.png"/><Relationship Id="rId990" Type="http://schemas.openxmlformats.org/officeDocument/2006/relationships/image" Target="media/image874.png"/><Relationship Id="rId99" Type="http://schemas.openxmlformats.org/officeDocument/2006/relationships/image" Target="media/image64.png"/><Relationship Id="rId989" Type="http://schemas.openxmlformats.org/officeDocument/2006/relationships/image" Target="media/image873.png"/><Relationship Id="rId988" Type="http://schemas.openxmlformats.org/officeDocument/2006/relationships/image" Target="media/image872.png"/><Relationship Id="rId987" Type="http://schemas.openxmlformats.org/officeDocument/2006/relationships/image" Target="media/image871.png"/><Relationship Id="rId986" Type="http://schemas.openxmlformats.org/officeDocument/2006/relationships/image" Target="media/image870.png"/><Relationship Id="rId985" Type="http://schemas.openxmlformats.org/officeDocument/2006/relationships/image" Target="media/image869.png"/><Relationship Id="rId984" Type="http://schemas.openxmlformats.org/officeDocument/2006/relationships/image" Target="media/image868.png"/><Relationship Id="rId983" Type="http://schemas.openxmlformats.org/officeDocument/2006/relationships/image" Target="media/image867.png"/><Relationship Id="rId982" Type="http://schemas.openxmlformats.org/officeDocument/2006/relationships/image" Target="media/image866.png"/><Relationship Id="rId981" Type="http://schemas.openxmlformats.org/officeDocument/2006/relationships/image" Target="media/image865.png"/><Relationship Id="rId980" Type="http://schemas.openxmlformats.org/officeDocument/2006/relationships/image" Target="media/image864.png"/><Relationship Id="rId98" Type="http://schemas.openxmlformats.org/officeDocument/2006/relationships/image" Target="media/image63.png"/><Relationship Id="rId979" Type="http://schemas.openxmlformats.org/officeDocument/2006/relationships/image" Target="media/image863.png"/><Relationship Id="rId978" Type="http://schemas.openxmlformats.org/officeDocument/2006/relationships/image" Target="media/image862.png"/><Relationship Id="rId977" Type="http://schemas.openxmlformats.org/officeDocument/2006/relationships/image" Target="media/image861.png"/><Relationship Id="rId976" Type="http://schemas.openxmlformats.org/officeDocument/2006/relationships/image" Target="media/image860.png"/><Relationship Id="rId975" Type="http://schemas.openxmlformats.org/officeDocument/2006/relationships/image" Target="media/image859.png"/><Relationship Id="rId974" Type="http://schemas.openxmlformats.org/officeDocument/2006/relationships/image" Target="media/image858.png"/><Relationship Id="rId973" Type="http://schemas.openxmlformats.org/officeDocument/2006/relationships/image" Target="media/image857.png"/><Relationship Id="rId972" Type="http://schemas.openxmlformats.org/officeDocument/2006/relationships/image" Target="media/image856.png"/><Relationship Id="rId971" Type="http://schemas.openxmlformats.org/officeDocument/2006/relationships/image" Target="media/image855.png"/><Relationship Id="rId970" Type="http://schemas.openxmlformats.org/officeDocument/2006/relationships/image" Target="media/image854.png"/><Relationship Id="rId97" Type="http://schemas.openxmlformats.org/officeDocument/2006/relationships/image" Target="media/image62.png"/><Relationship Id="rId969" Type="http://schemas.openxmlformats.org/officeDocument/2006/relationships/image" Target="media/image853.png"/><Relationship Id="rId968" Type="http://schemas.openxmlformats.org/officeDocument/2006/relationships/image" Target="media/image852.png"/><Relationship Id="rId967" Type="http://schemas.openxmlformats.org/officeDocument/2006/relationships/image" Target="media/image851.png"/><Relationship Id="rId966" Type="http://schemas.openxmlformats.org/officeDocument/2006/relationships/image" Target="media/image850.png"/><Relationship Id="rId965" Type="http://schemas.openxmlformats.org/officeDocument/2006/relationships/image" Target="media/image849.png"/><Relationship Id="rId964" Type="http://schemas.openxmlformats.org/officeDocument/2006/relationships/image" Target="media/image848.png"/><Relationship Id="rId963" Type="http://schemas.openxmlformats.org/officeDocument/2006/relationships/image" Target="media/image847.png"/><Relationship Id="rId962" Type="http://schemas.openxmlformats.org/officeDocument/2006/relationships/image" Target="media/image846.png"/><Relationship Id="rId961" Type="http://schemas.openxmlformats.org/officeDocument/2006/relationships/image" Target="media/image845.png"/><Relationship Id="rId960" Type="http://schemas.openxmlformats.org/officeDocument/2006/relationships/image" Target="media/image844.png"/><Relationship Id="rId96" Type="http://schemas.openxmlformats.org/officeDocument/2006/relationships/image" Target="media/image61.png"/><Relationship Id="rId959" Type="http://schemas.openxmlformats.org/officeDocument/2006/relationships/image" Target="media/image843.png"/><Relationship Id="rId958" Type="http://schemas.openxmlformats.org/officeDocument/2006/relationships/image" Target="media/image842.png"/><Relationship Id="rId957" Type="http://schemas.openxmlformats.org/officeDocument/2006/relationships/image" Target="media/image841.png"/><Relationship Id="rId956" Type="http://schemas.openxmlformats.org/officeDocument/2006/relationships/image" Target="media/image840.png"/><Relationship Id="rId955" Type="http://schemas.openxmlformats.org/officeDocument/2006/relationships/image" Target="media/image839.png"/><Relationship Id="rId954" Type="http://schemas.openxmlformats.org/officeDocument/2006/relationships/image" Target="media/image838.png"/><Relationship Id="rId953" Type="http://schemas.openxmlformats.org/officeDocument/2006/relationships/image" Target="media/image837.png"/><Relationship Id="rId952" Type="http://schemas.openxmlformats.org/officeDocument/2006/relationships/image" Target="media/image836.png"/><Relationship Id="rId951" Type="http://schemas.openxmlformats.org/officeDocument/2006/relationships/image" Target="media/image835.png"/><Relationship Id="rId950" Type="http://schemas.openxmlformats.org/officeDocument/2006/relationships/image" Target="media/image834.png"/><Relationship Id="rId95" Type="http://schemas.openxmlformats.org/officeDocument/2006/relationships/image" Target="media/image60.png"/><Relationship Id="rId949" Type="http://schemas.openxmlformats.org/officeDocument/2006/relationships/image" Target="media/image833.png"/><Relationship Id="rId948" Type="http://schemas.openxmlformats.org/officeDocument/2006/relationships/image" Target="media/image832.png"/><Relationship Id="rId947" Type="http://schemas.openxmlformats.org/officeDocument/2006/relationships/image" Target="media/image831.png"/><Relationship Id="rId946" Type="http://schemas.openxmlformats.org/officeDocument/2006/relationships/image" Target="media/image830.png"/><Relationship Id="rId945" Type="http://schemas.openxmlformats.org/officeDocument/2006/relationships/image" Target="media/image829.png"/><Relationship Id="rId944" Type="http://schemas.openxmlformats.org/officeDocument/2006/relationships/image" Target="media/image828.png"/><Relationship Id="rId943" Type="http://schemas.openxmlformats.org/officeDocument/2006/relationships/image" Target="media/image827.png"/><Relationship Id="rId942" Type="http://schemas.openxmlformats.org/officeDocument/2006/relationships/image" Target="media/image826.png"/><Relationship Id="rId941" Type="http://schemas.openxmlformats.org/officeDocument/2006/relationships/image" Target="media/image825.png"/><Relationship Id="rId940" Type="http://schemas.openxmlformats.org/officeDocument/2006/relationships/image" Target="media/image824.png"/><Relationship Id="rId94" Type="http://schemas.openxmlformats.org/officeDocument/2006/relationships/image" Target="media/image59.jpeg"/><Relationship Id="rId939" Type="http://schemas.openxmlformats.org/officeDocument/2006/relationships/image" Target="media/image823.jpeg"/><Relationship Id="rId938" Type="http://schemas.openxmlformats.org/officeDocument/2006/relationships/footer" Target="footer147.xml"/><Relationship Id="rId937" Type="http://schemas.openxmlformats.org/officeDocument/2006/relationships/header" Target="header139.xml"/><Relationship Id="rId936" Type="http://schemas.openxmlformats.org/officeDocument/2006/relationships/footer" Target="footer146.xml"/><Relationship Id="rId935" Type="http://schemas.openxmlformats.org/officeDocument/2006/relationships/image" Target="media/image820.jpeg"/><Relationship Id="rId934" Type="http://schemas.openxmlformats.org/officeDocument/2006/relationships/image" Target="media/image819.jpeg"/><Relationship Id="rId933" Type="http://schemas.openxmlformats.org/officeDocument/2006/relationships/image" Target="media/image818.jpeg"/><Relationship Id="rId932" Type="http://schemas.openxmlformats.org/officeDocument/2006/relationships/footer" Target="footer145.xml"/><Relationship Id="rId931" Type="http://schemas.openxmlformats.org/officeDocument/2006/relationships/header" Target="header138.xml"/><Relationship Id="rId930" Type="http://schemas.openxmlformats.org/officeDocument/2006/relationships/image" Target="media/image815.jpeg"/><Relationship Id="rId93" Type="http://schemas.openxmlformats.org/officeDocument/2006/relationships/image" Target="media/image58.png"/><Relationship Id="rId929" Type="http://schemas.openxmlformats.org/officeDocument/2006/relationships/footer" Target="footer144.xml"/><Relationship Id="rId928" Type="http://schemas.openxmlformats.org/officeDocument/2006/relationships/header" Target="header137.xml"/><Relationship Id="rId927" Type="http://schemas.openxmlformats.org/officeDocument/2006/relationships/footer" Target="footer143.xml"/><Relationship Id="rId926" Type="http://schemas.openxmlformats.org/officeDocument/2006/relationships/header" Target="header136.xml"/><Relationship Id="rId925" Type="http://schemas.openxmlformats.org/officeDocument/2006/relationships/footer" Target="footer142.xml"/><Relationship Id="rId924" Type="http://schemas.openxmlformats.org/officeDocument/2006/relationships/header" Target="header135.xml"/><Relationship Id="rId923" Type="http://schemas.openxmlformats.org/officeDocument/2006/relationships/image" Target="media/image810.png"/><Relationship Id="rId922" Type="http://schemas.openxmlformats.org/officeDocument/2006/relationships/image" Target="media/image809.png"/><Relationship Id="rId921" Type="http://schemas.openxmlformats.org/officeDocument/2006/relationships/footer" Target="footer141.xml"/><Relationship Id="rId920" Type="http://schemas.openxmlformats.org/officeDocument/2006/relationships/header" Target="header134.xml"/><Relationship Id="rId92" Type="http://schemas.openxmlformats.org/officeDocument/2006/relationships/image" Target="media/image57.png"/><Relationship Id="rId919" Type="http://schemas.openxmlformats.org/officeDocument/2006/relationships/footer" Target="footer140.xml"/><Relationship Id="rId918" Type="http://schemas.openxmlformats.org/officeDocument/2006/relationships/header" Target="header133.xml"/><Relationship Id="rId917" Type="http://schemas.openxmlformats.org/officeDocument/2006/relationships/footer" Target="footer139.xml"/><Relationship Id="rId916" Type="http://schemas.openxmlformats.org/officeDocument/2006/relationships/header" Target="header132.xml"/><Relationship Id="rId915" Type="http://schemas.openxmlformats.org/officeDocument/2006/relationships/footer" Target="footer138.xml"/><Relationship Id="rId914" Type="http://schemas.openxmlformats.org/officeDocument/2006/relationships/header" Target="header131.xml"/><Relationship Id="rId913" Type="http://schemas.openxmlformats.org/officeDocument/2006/relationships/footer" Target="footer137.xml"/><Relationship Id="rId912" Type="http://schemas.openxmlformats.org/officeDocument/2006/relationships/header" Target="header130.xml"/><Relationship Id="rId911" Type="http://schemas.openxmlformats.org/officeDocument/2006/relationships/footer" Target="footer136.xml"/><Relationship Id="rId910" Type="http://schemas.openxmlformats.org/officeDocument/2006/relationships/header" Target="header129.xml"/><Relationship Id="rId91" Type="http://schemas.openxmlformats.org/officeDocument/2006/relationships/image" Target="media/image56.png"/><Relationship Id="rId909" Type="http://schemas.openxmlformats.org/officeDocument/2006/relationships/footer" Target="footer135.xml"/><Relationship Id="rId908" Type="http://schemas.openxmlformats.org/officeDocument/2006/relationships/header" Target="header128.xml"/><Relationship Id="rId907" Type="http://schemas.openxmlformats.org/officeDocument/2006/relationships/image" Target="media/image800.png"/><Relationship Id="rId906" Type="http://schemas.openxmlformats.org/officeDocument/2006/relationships/image" Target="media/image799.png"/><Relationship Id="rId905" Type="http://schemas.openxmlformats.org/officeDocument/2006/relationships/image" Target="media/image10.png"/><Relationship Id="rId904" Type="http://schemas.openxmlformats.org/officeDocument/2006/relationships/footer" Target="footer134.xml"/><Relationship Id="rId903" Type="http://schemas.openxmlformats.org/officeDocument/2006/relationships/image" Target="media/image798.png"/><Relationship Id="rId902" Type="http://schemas.openxmlformats.org/officeDocument/2006/relationships/image" Target="media/image797.png"/><Relationship Id="rId901" Type="http://schemas.openxmlformats.org/officeDocument/2006/relationships/image" Target="media/image796.png"/><Relationship Id="rId900" Type="http://schemas.openxmlformats.org/officeDocument/2006/relationships/image" Target="media/image795.png"/><Relationship Id="rId90" Type="http://schemas.openxmlformats.org/officeDocument/2006/relationships/image" Target="media/image55.png"/><Relationship Id="rId9" Type="http://schemas.openxmlformats.org/officeDocument/2006/relationships/image" Target="media/image7.png"/><Relationship Id="rId899" Type="http://schemas.openxmlformats.org/officeDocument/2006/relationships/image" Target="media/image794.png"/><Relationship Id="rId898" Type="http://schemas.openxmlformats.org/officeDocument/2006/relationships/image" Target="media/image793.png"/><Relationship Id="rId897" Type="http://schemas.openxmlformats.org/officeDocument/2006/relationships/image" Target="media/image792.png"/><Relationship Id="rId896" Type="http://schemas.openxmlformats.org/officeDocument/2006/relationships/image" Target="media/image791.png"/><Relationship Id="rId895" Type="http://schemas.openxmlformats.org/officeDocument/2006/relationships/image" Target="media/image790.png"/><Relationship Id="rId894" Type="http://schemas.openxmlformats.org/officeDocument/2006/relationships/image" Target="media/image789.png"/><Relationship Id="rId893" Type="http://schemas.openxmlformats.org/officeDocument/2006/relationships/image" Target="media/image788.png"/><Relationship Id="rId892" Type="http://schemas.openxmlformats.org/officeDocument/2006/relationships/image" Target="media/image787.png"/><Relationship Id="rId891" Type="http://schemas.openxmlformats.org/officeDocument/2006/relationships/image" Target="media/image786.png"/><Relationship Id="rId890" Type="http://schemas.openxmlformats.org/officeDocument/2006/relationships/image" Target="media/image785.png"/><Relationship Id="rId89" Type="http://schemas.openxmlformats.org/officeDocument/2006/relationships/image" Target="media/image54.png"/><Relationship Id="rId889" Type="http://schemas.openxmlformats.org/officeDocument/2006/relationships/image" Target="media/image784.png"/><Relationship Id="rId888" Type="http://schemas.openxmlformats.org/officeDocument/2006/relationships/image" Target="media/image783.png"/><Relationship Id="rId887" Type="http://schemas.openxmlformats.org/officeDocument/2006/relationships/image" Target="media/image782.png"/><Relationship Id="rId886" Type="http://schemas.openxmlformats.org/officeDocument/2006/relationships/image" Target="media/image781.png"/><Relationship Id="rId885" Type="http://schemas.openxmlformats.org/officeDocument/2006/relationships/image" Target="media/image780.jpeg"/><Relationship Id="rId884" Type="http://schemas.openxmlformats.org/officeDocument/2006/relationships/image" Target="media/image779.jpeg"/><Relationship Id="rId883" Type="http://schemas.openxmlformats.org/officeDocument/2006/relationships/image" Target="media/image778.jpeg"/><Relationship Id="rId882" Type="http://schemas.openxmlformats.org/officeDocument/2006/relationships/image" Target="media/image777.png"/><Relationship Id="rId881" Type="http://schemas.openxmlformats.org/officeDocument/2006/relationships/footer" Target="footer133.xml"/><Relationship Id="rId880" Type="http://schemas.openxmlformats.org/officeDocument/2006/relationships/header" Target="header127.xml"/><Relationship Id="rId88" Type="http://schemas.openxmlformats.org/officeDocument/2006/relationships/footer" Target="footer40.xml"/><Relationship Id="rId879" Type="http://schemas.openxmlformats.org/officeDocument/2006/relationships/image" Target="media/image774.png"/><Relationship Id="rId878" Type="http://schemas.openxmlformats.org/officeDocument/2006/relationships/image" Target="media/image773.png"/><Relationship Id="rId877" Type="http://schemas.openxmlformats.org/officeDocument/2006/relationships/image" Target="media/image772.png"/><Relationship Id="rId876" Type="http://schemas.openxmlformats.org/officeDocument/2006/relationships/image" Target="media/image771.png"/><Relationship Id="rId875" Type="http://schemas.openxmlformats.org/officeDocument/2006/relationships/image" Target="media/image770.png"/><Relationship Id="rId874" Type="http://schemas.openxmlformats.org/officeDocument/2006/relationships/image" Target="media/image769.png"/><Relationship Id="rId873" Type="http://schemas.openxmlformats.org/officeDocument/2006/relationships/image" Target="media/image768.png"/><Relationship Id="rId872" Type="http://schemas.openxmlformats.org/officeDocument/2006/relationships/image" Target="media/image767.png"/><Relationship Id="rId871" Type="http://schemas.openxmlformats.org/officeDocument/2006/relationships/image" Target="media/image766.png"/><Relationship Id="rId870" Type="http://schemas.openxmlformats.org/officeDocument/2006/relationships/image" Target="media/image765.png"/><Relationship Id="rId87" Type="http://schemas.openxmlformats.org/officeDocument/2006/relationships/header" Target="header40.xml"/><Relationship Id="rId869" Type="http://schemas.openxmlformats.org/officeDocument/2006/relationships/image" Target="media/image764.png"/><Relationship Id="rId868" Type="http://schemas.openxmlformats.org/officeDocument/2006/relationships/image" Target="media/image763.png"/><Relationship Id="rId867" Type="http://schemas.openxmlformats.org/officeDocument/2006/relationships/image" Target="media/image762.png"/><Relationship Id="rId866" Type="http://schemas.openxmlformats.org/officeDocument/2006/relationships/image" Target="media/image761.png"/><Relationship Id="rId865" Type="http://schemas.openxmlformats.org/officeDocument/2006/relationships/image" Target="media/image760.png"/><Relationship Id="rId864" Type="http://schemas.openxmlformats.org/officeDocument/2006/relationships/image" Target="media/image759.png"/><Relationship Id="rId863" Type="http://schemas.openxmlformats.org/officeDocument/2006/relationships/image" Target="media/image758.png"/><Relationship Id="rId862" Type="http://schemas.openxmlformats.org/officeDocument/2006/relationships/image" Target="media/image757.png"/><Relationship Id="rId861" Type="http://schemas.openxmlformats.org/officeDocument/2006/relationships/image" Target="media/image756.png"/><Relationship Id="rId860" Type="http://schemas.openxmlformats.org/officeDocument/2006/relationships/image" Target="media/image755.png"/><Relationship Id="rId86" Type="http://schemas.openxmlformats.org/officeDocument/2006/relationships/footer" Target="footer39.xml"/><Relationship Id="rId859" Type="http://schemas.openxmlformats.org/officeDocument/2006/relationships/image" Target="media/image754.png"/><Relationship Id="rId858" Type="http://schemas.openxmlformats.org/officeDocument/2006/relationships/image" Target="media/image753.png"/><Relationship Id="rId857" Type="http://schemas.openxmlformats.org/officeDocument/2006/relationships/image" Target="media/image752.png"/><Relationship Id="rId856" Type="http://schemas.openxmlformats.org/officeDocument/2006/relationships/image" Target="media/image751.png"/><Relationship Id="rId855" Type="http://schemas.openxmlformats.org/officeDocument/2006/relationships/image" Target="media/image750.png"/><Relationship Id="rId854" Type="http://schemas.openxmlformats.org/officeDocument/2006/relationships/image" Target="media/image749.png"/><Relationship Id="rId853" Type="http://schemas.openxmlformats.org/officeDocument/2006/relationships/image" Target="media/image748.png"/><Relationship Id="rId852" Type="http://schemas.openxmlformats.org/officeDocument/2006/relationships/image" Target="media/image747.png"/><Relationship Id="rId851" Type="http://schemas.openxmlformats.org/officeDocument/2006/relationships/image" Target="media/image746.png"/><Relationship Id="rId850" Type="http://schemas.openxmlformats.org/officeDocument/2006/relationships/image" Target="media/image745.png"/><Relationship Id="rId85" Type="http://schemas.openxmlformats.org/officeDocument/2006/relationships/header" Target="header39.xml"/><Relationship Id="rId849" Type="http://schemas.openxmlformats.org/officeDocument/2006/relationships/image" Target="media/image744.png"/><Relationship Id="rId848" Type="http://schemas.openxmlformats.org/officeDocument/2006/relationships/image" Target="media/image743.png"/><Relationship Id="rId847" Type="http://schemas.openxmlformats.org/officeDocument/2006/relationships/image" Target="media/image742.png"/><Relationship Id="rId846" Type="http://schemas.openxmlformats.org/officeDocument/2006/relationships/image" Target="media/image741.png"/><Relationship Id="rId845" Type="http://schemas.openxmlformats.org/officeDocument/2006/relationships/image" Target="media/image740.png"/><Relationship Id="rId844" Type="http://schemas.openxmlformats.org/officeDocument/2006/relationships/image" Target="media/image739.png"/><Relationship Id="rId843" Type="http://schemas.openxmlformats.org/officeDocument/2006/relationships/image" Target="media/image738.png"/><Relationship Id="rId842" Type="http://schemas.openxmlformats.org/officeDocument/2006/relationships/image" Target="media/image737.png"/><Relationship Id="rId841" Type="http://schemas.openxmlformats.org/officeDocument/2006/relationships/image" Target="media/image736.png"/><Relationship Id="rId840" Type="http://schemas.openxmlformats.org/officeDocument/2006/relationships/image" Target="media/image735.png"/><Relationship Id="rId84" Type="http://schemas.openxmlformats.org/officeDocument/2006/relationships/footer" Target="footer38.xml"/><Relationship Id="rId839" Type="http://schemas.openxmlformats.org/officeDocument/2006/relationships/image" Target="media/image734.png"/><Relationship Id="rId838" Type="http://schemas.openxmlformats.org/officeDocument/2006/relationships/image" Target="media/image733.png"/><Relationship Id="rId837" Type="http://schemas.openxmlformats.org/officeDocument/2006/relationships/image" Target="media/image732.png"/><Relationship Id="rId836" Type="http://schemas.openxmlformats.org/officeDocument/2006/relationships/image" Target="media/image731.png"/><Relationship Id="rId835" Type="http://schemas.openxmlformats.org/officeDocument/2006/relationships/image" Target="media/image730.png"/><Relationship Id="rId834" Type="http://schemas.openxmlformats.org/officeDocument/2006/relationships/image" Target="media/image729.png"/><Relationship Id="rId833" Type="http://schemas.openxmlformats.org/officeDocument/2006/relationships/image" Target="media/image728.png"/><Relationship Id="rId832" Type="http://schemas.openxmlformats.org/officeDocument/2006/relationships/image" Target="media/image727.png"/><Relationship Id="rId831" Type="http://schemas.openxmlformats.org/officeDocument/2006/relationships/image" Target="media/image726.png"/><Relationship Id="rId830" Type="http://schemas.openxmlformats.org/officeDocument/2006/relationships/image" Target="media/image725.png"/><Relationship Id="rId83" Type="http://schemas.openxmlformats.org/officeDocument/2006/relationships/header" Target="header38.xml"/><Relationship Id="rId829" Type="http://schemas.openxmlformats.org/officeDocument/2006/relationships/image" Target="media/image724.png"/><Relationship Id="rId828" Type="http://schemas.openxmlformats.org/officeDocument/2006/relationships/image" Target="media/image723.png"/><Relationship Id="rId827" Type="http://schemas.openxmlformats.org/officeDocument/2006/relationships/image" Target="media/image722.png"/><Relationship Id="rId826" Type="http://schemas.openxmlformats.org/officeDocument/2006/relationships/image" Target="media/image721.png"/><Relationship Id="rId825" Type="http://schemas.openxmlformats.org/officeDocument/2006/relationships/image" Target="media/image720.png"/><Relationship Id="rId824" Type="http://schemas.openxmlformats.org/officeDocument/2006/relationships/image" Target="media/image719.png"/><Relationship Id="rId823" Type="http://schemas.openxmlformats.org/officeDocument/2006/relationships/image" Target="media/image718.png"/><Relationship Id="rId822" Type="http://schemas.openxmlformats.org/officeDocument/2006/relationships/image" Target="media/image717.png"/><Relationship Id="rId821" Type="http://schemas.openxmlformats.org/officeDocument/2006/relationships/image" Target="media/image716.png"/><Relationship Id="rId820" Type="http://schemas.openxmlformats.org/officeDocument/2006/relationships/footer" Target="footer132.xml"/><Relationship Id="rId82" Type="http://schemas.openxmlformats.org/officeDocument/2006/relationships/footer" Target="footer37.xml"/><Relationship Id="rId819" Type="http://schemas.openxmlformats.org/officeDocument/2006/relationships/header" Target="header126.xml"/><Relationship Id="rId818" Type="http://schemas.openxmlformats.org/officeDocument/2006/relationships/image" Target="media/image713.png"/><Relationship Id="rId817" Type="http://schemas.openxmlformats.org/officeDocument/2006/relationships/image" Target="media/image712.png"/><Relationship Id="rId816" Type="http://schemas.openxmlformats.org/officeDocument/2006/relationships/image" Target="media/image711.png"/><Relationship Id="rId815" Type="http://schemas.openxmlformats.org/officeDocument/2006/relationships/image" Target="media/image710.png"/><Relationship Id="rId814" Type="http://schemas.openxmlformats.org/officeDocument/2006/relationships/image" Target="media/image709.png"/><Relationship Id="rId813" Type="http://schemas.openxmlformats.org/officeDocument/2006/relationships/image" Target="media/image708.png"/><Relationship Id="rId812" Type="http://schemas.openxmlformats.org/officeDocument/2006/relationships/image" Target="media/image707.png"/><Relationship Id="rId811" Type="http://schemas.openxmlformats.org/officeDocument/2006/relationships/image" Target="media/image706.png"/><Relationship Id="rId810" Type="http://schemas.openxmlformats.org/officeDocument/2006/relationships/image" Target="media/image705.png"/><Relationship Id="rId81" Type="http://schemas.openxmlformats.org/officeDocument/2006/relationships/footer" Target="footer36.xml"/><Relationship Id="rId809" Type="http://schemas.openxmlformats.org/officeDocument/2006/relationships/image" Target="media/image704.png"/><Relationship Id="rId808" Type="http://schemas.openxmlformats.org/officeDocument/2006/relationships/image" Target="media/image703.png"/><Relationship Id="rId807" Type="http://schemas.openxmlformats.org/officeDocument/2006/relationships/image" Target="media/image702.png"/><Relationship Id="rId806" Type="http://schemas.openxmlformats.org/officeDocument/2006/relationships/image" Target="media/image701.png"/><Relationship Id="rId805" Type="http://schemas.openxmlformats.org/officeDocument/2006/relationships/image" Target="media/image700.png"/><Relationship Id="rId804" Type="http://schemas.openxmlformats.org/officeDocument/2006/relationships/footer" Target="footer131.xml"/><Relationship Id="rId803" Type="http://schemas.openxmlformats.org/officeDocument/2006/relationships/header" Target="header125.xml"/><Relationship Id="rId802" Type="http://schemas.openxmlformats.org/officeDocument/2006/relationships/image" Target="media/image699.png"/><Relationship Id="rId801" Type="http://schemas.openxmlformats.org/officeDocument/2006/relationships/image" Target="media/image698.png"/><Relationship Id="rId800" Type="http://schemas.openxmlformats.org/officeDocument/2006/relationships/image" Target="media/image697.png"/><Relationship Id="rId80" Type="http://schemas.openxmlformats.org/officeDocument/2006/relationships/header" Target="header37.xml"/><Relationship Id="rId8" Type="http://schemas.openxmlformats.org/officeDocument/2006/relationships/footer" Target="footer2.xml"/><Relationship Id="rId799" Type="http://schemas.openxmlformats.org/officeDocument/2006/relationships/image" Target="media/image696.png"/><Relationship Id="rId798" Type="http://schemas.openxmlformats.org/officeDocument/2006/relationships/image" Target="media/image695.png"/><Relationship Id="rId797" Type="http://schemas.openxmlformats.org/officeDocument/2006/relationships/image" Target="media/image694.png"/><Relationship Id="rId796" Type="http://schemas.openxmlformats.org/officeDocument/2006/relationships/image" Target="media/image693.png"/><Relationship Id="rId795" Type="http://schemas.openxmlformats.org/officeDocument/2006/relationships/image" Target="media/image692.png"/><Relationship Id="rId794" Type="http://schemas.openxmlformats.org/officeDocument/2006/relationships/image" Target="media/image691.png"/><Relationship Id="rId793" Type="http://schemas.openxmlformats.org/officeDocument/2006/relationships/image" Target="media/image690.png"/><Relationship Id="rId792" Type="http://schemas.openxmlformats.org/officeDocument/2006/relationships/image" Target="media/image689.png"/><Relationship Id="rId791" Type="http://schemas.openxmlformats.org/officeDocument/2006/relationships/image" Target="media/image688.png"/><Relationship Id="rId790" Type="http://schemas.openxmlformats.org/officeDocument/2006/relationships/image" Target="media/image687.png"/><Relationship Id="rId79" Type="http://schemas.openxmlformats.org/officeDocument/2006/relationships/footer" Target="footer35.xml"/><Relationship Id="rId789" Type="http://schemas.openxmlformats.org/officeDocument/2006/relationships/image" Target="media/image686.png"/><Relationship Id="rId788" Type="http://schemas.openxmlformats.org/officeDocument/2006/relationships/image" Target="media/image685.png"/><Relationship Id="rId787" Type="http://schemas.openxmlformats.org/officeDocument/2006/relationships/image" Target="media/image684.png"/><Relationship Id="rId786" Type="http://schemas.openxmlformats.org/officeDocument/2006/relationships/image" Target="media/image683.png"/><Relationship Id="rId785" Type="http://schemas.openxmlformats.org/officeDocument/2006/relationships/image" Target="media/image682.png"/><Relationship Id="rId784" Type="http://schemas.openxmlformats.org/officeDocument/2006/relationships/image" Target="media/image681.png"/><Relationship Id="rId783" Type="http://schemas.openxmlformats.org/officeDocument/2006/relationships/image" Target="media/image680.png"/><Relationship Id="rId782" Type="http://schemas.openxmlformats.org/officeDocument/2006/relationships/image" Target="media/image679.png"/><Relationship Id="rId781" Type="http://schemas.openxmlformats.org/officeDocument/2006/relationships/image" Target="media/image678.png"/><Relationship Id="rId780" Type="http://schemas.openxmlformats.org/officeDocument/2006/relationships/image" Target="media/image677.png"/><Relationship Id="rId78" Type="http://schemas.openxmlformats.org/officeDocument/2006/relationships/header" Target="header36.xml"/><Relationship Id="rId779" Type="http://schemas.openxmlformats.org/officeDocument/2006/relationships/image" Target="media/image676.png"/><Relationship Id="rId778" Type="http://schemas.openxmlformats.org/officeDocument/2006/relationships/image" Target="media/image675.png"/><Relationship Id="rId777" Type="http://schemas.openxmlformats.org/officeDocument/2006/relationships/image" Target="media/image674.png"/><Relationship Id="rId776" Type="http://schemas.openxmlformats.org/officeDocument/2006/relationships/image" Target="media/image673.png"/><Relationship Id="rId775" Type="http://schemas.openxmlformats.org/officeDocument/2006/relationships/image" Target="media/image672.png"/><Relationship Id="rId774" Type="http://schemas.openxmlformats.org/officeDocument/2006/relationships/image" Target="media/image671.png"/><Relationship Id="rId773" Type="http://schemas.openxmlformats.org/officeDocument/2006/relationships/image" Target="media/image670.png"/><Relationship Id="rId772" Type="http://schemas.openxmlformats.org/officeDocument/2006/relationships/image" Target="media/image669.png"/><Relationship Id="rId771" Type="http://schemas.openxmlformats.org/officeDocument/2006/relationships/image" Target="media/image668.png"/><Relationship Id="rId770" Type="http://schemas.openxmlformats.org/officeDocument/2006/relationships/image" Target="media/image667.png"/><Relationship Id="rId77" Type="http://schemas.openxmlformats.org/officeDocument/2006/relationships/footer" Target="footer34.xml"/><Relationship Id="rId769" Type="http://schemas.openxmlformats.org/officeDocument/2006/relationships/image" Target="media/image666.png"/><Relationship Id="rId768" Type="http://schemas.openxmlformats.org/officeDocument/2006/relationships/image" Target="media/image665.png"/><Relationship Id="rId767" Type="http://schemas.openxmlformats.org/officeDocument/2006/relationships/image" Target="media/image664.png"/><Relationship Id="rId766" Type="http://schemas.openxmlformats.org/officeDocument/2006/relationships/image" Target="media/image663.png"/><Relationship Id="rId765" Type="http://schemas.openxmlformats.org/officeDocument/2006/relationships/image" Target="media/image662.png"/><Relationship Id="rId764" Type="http://schemas.openxmlformats.org/officeDocument/2006/relationships/image" Target="media/image661.png"/><Relationship Id="rId763" Type="http://schemas.openxmlformats.org/officeDocument/2006/relationships/image" Target="media/image660.png"/><Relationship Id="rId762" Type="http://schemas.openxmlformats.org/officeDocument/2006/relationships/image" Target="media/image659.png"/><Relationship Id="rId761" Type="http://schemas.openxmlformats.org/officeDocument/2006/relationships/image" Target="media/image658.png"/><Relationship Id="rId760" Type="http://schemas.openxmlformats.org/officeDocument/2006/relationships/image" Target="media/image657.png"/><Relationship Id="rId76" Type="http://schemas.openxmlformats.org/officeDocument/2006/relationships/header" Target="header35.xml"/><Relationship Id="rId759" Type="http://schemas.openxmlformats.org/officeDocument/2006/relationships/image" Target="media/image656.png"/><Relationship Id="rId758" Type="http://schemas.openxmlformats.org/officeDocument/2006/relationships/image" Target="media/image655.png"/><Relationship Id="rId757" Type="http://schemas.openxmlformats.org/officeDocument/2006/relationships/image" Target="media/image654.png"/><Relationship Id="rId756" Type="http://schemas.openxmlformats.org/officeDocument/2006/relationships/image" Target="media/image653.png"/><Relationship Id="rId755" Type="http://schemas.openxmlformats.org/officeDocument/2006/relationships/image" Target="media/image652.png"/><Relationship Id="rId754" Type="http://schemas.openxmlformats.org/officeDocument/2006/relationships/image" Target="media/image651.png"/><Relationship Id="rId753" Type="http://schemas.openxmlformats.org/officeDocument/2006/relationships/image" Target="media/image650.png"/><Relationship Id="rId752" Type="http://schemas.openxmlformats.org/officeDocument/2006/relationships/image" Target="media/image649.png"/><Relationship Id="rId751" Type="http://schemas.openxmlformats.org/officeDocument/2006/relationships/image" Target="media/image648.png"/><Relationship Id="rId750" Type="http://schemas.openxmlformats.org/officeDocument/2006/relationships/image" Target="media/image647.png"/><Relationship Id="rId75" Type="http://schemas.openxmlformats.org/officeDocument/2006/relationships/image" Target="media/image45.png"/><Relationship Id="rId749" Type="http://schemas.openxmlformats.org/officeDocument/2006/relationships/image" Target="media/image646.png"/><Relationship Id="rId748" Type="http://schemas.openxmlformats.org/officeDocument/2006/relationships/image" Target="media/image645.jpeg"/><Relationship Id="rId747" Type="http://schemas.openxmlformats.org/officeDocument/2006/relationships/image" Target="media/image644.jpeg"/><Relationship Id="rId746" Type="http://schemas.openxmlformats.org/officeDocument/2006/relationships/image" Target="media/image643.jpeg"/><Relationship Id="rId745" Type="http://schemas.openxmlformats.org/officeDocument/2006/relationships/image" Target="media/image642.png"/><Relationship Id="rId744" Type="http://schemas.openxmlformats.org/officeDocument/2006/relationships/footer" Target="footer130.xml"/><Relationship Id="rId743" Type="http://schemas.openxmlformats.org/officeDocument/2006/relationships/header" Target="header124.xml"/><Relationship Id="rId742" Type="http://schemas.openxmlformats.org/officeDocument/2006/relationships/footer" Target="footer129.xml"/><Relationship Id="rId741" Type="http://schemas.openxmlformats.org/officeDocument/2006/relationships/header" Target="header123.xml"/><Relationship Id="rId740" Type="http://schemas.openxmlformats.org/officeDocument/2006/relationships/footer" Target="footer128.xml"/><Relationship Id="rId74" Type="http://schemas.openxmlformats.org/officeDocument/2006/relationships/footer" Target="footer33.xml"/><Relationship Id="rId739" Type="http://schemas.openxmlformats.org/officeDocument/2006/relationships/header" Target="header122.xml"/><Relationship Id="rId738" Type="http://schemas.openxmlformats.org/officeDocument/2006/relationships/footer" Target="footer127.xml"/><Relationship Id="rId737" Type="http://schemas.openxmlformats.org/officeDocument/2006/relationships/header" Target="header121.xml"/><Relationship Id="rId736" Type="http://schemas.openxmlformats.org/officeDocument/2006/relationships/image" Target="media/image635.png"/><Relationship Id="rId735" Type="http://schemas.openxmlformats.org/officeDocument/2006/relationships/footer" Target="footer126.xml"/><Relationship Id="rId734" Type="http://schemas.openxmlformats.org/officeDocument/2006/relationships/header" Target="header120.xml"/><Relationship Id="rId733" Type="http://schemas.openxmlformats.org/officeDocument/2006/relationships/footer" Target="footer125.xml"/><Relationship Id="rId732" Type="http://schemas.openxmlformats.org/officeDocument/2006/relationships/header" Target="header119.xml"/><Relationship Id="rId731" Type="http://schemas.openxmlformats.org/officeDocument/2006/relationships/image" Target="media/image632.png"/><Relationship Id="rId730" Type="http://schemas.openxmlformats.org/officeDocument/2006/relationships/image" Target="media/image631.png"/><Relationship Id="rId73" Type="http://schemas.openxmlformats.org/officeDocument/2006/relationships/header" Target="header34.xml"/><Relationship Id="rId729" Type="http://schemas.openxmlformats.org/officeDocument/2006/relationships/image" Target="media/image630.png"/><Relationship Id="rId728" Type="http://schemas.openxmlformats.org/officeDocument/2006/relationships/image" Target="media/image629.png"/><Relationship Id="rId727" Type="http://schemas.openxmlformats.org/officeDocument/2006/relationships/image" Target="media/image628.png"/><Relationship Id="rId726" Type="http://schemas.openxmlformats.org/officeDocument/2006/relationships/image" Target="media/image627.png"/><Relationship Id="rId725" Type="http://schemas.openxmlformats.org/officeDocument/2006/relationships/image" Target="media/image626.png"/><Relationship Id="rId724" Type="http://schemas.openxmlformats.org/officeDocument/2006/relationships/image" Target="media/image625.png"/><Relationship Id="rId723" Type="http://schemas.openxmlformats.org/officeDocument/2006/relationships/image" Target="media/image624.png"/><Relationship Id="rId722" Type="http://schemas.openxmlformats.org/officeDocument/2006/relationships/image" Target="media/image623.png"/><Relationship Id="rId721" Type="http://schemas.openxmlformats.org/officeDocument/2006/relationships/image" Target="media/image622.png"/><Relationship Id="rId720" Type="http://schemas.openxmlformats.org/officeDocument/2006/relationships/image" Target="media/image621.png"/><Relationship Id="rId72" Type="http://schemas.openxmlformats.org/officeDocument/2006/relationships/footer" Target="footer32.xml"/><Relationship Id="rId719" Type="http://schemas.openxmlformats.org/officeDocument/2006/relationships/image" Target="media/image620.png"/><Relationship Id="rId718" Type="http://schemas.openxmlformats.org/officeDocument/2006/relationships/image" Target="media/image619.png"/><Relationship Id="rId717" Type="http://schemas.openxmlformats.org/officeDocument/2006/relationships/footer" Target="footer124.xml"/><Relationship Id="rId716" Type="http://schemas.openxmlformats.org/officeDocument/2006/relationships/header" Target="header118.xml"/><Relationship Id="rId715" Type="http://schemas.openxmlformats.org/officeDocument/2006/relationships/image" Target="media/image616.png"/><Relationship Id="rId714" Type="http://schemas.openxmlformats.org/officeDocument/2006/relationships/image" Target="media/image615.png"/><Relationship Id="rId713" Type="http://schemas.openxmlformats.org/officeDocument/2006/relationships/image" Target="media/image614.png"/><Relationship Id="rId712" Type="http://schemas.openxmlformats.org/officeDocument/2006/relationships/footer" Target="footer123.xml"/><Relationship Id="rId711" Type="http://schemas.openxmlformats.org/officeDocument/2006/relationships/image" Target="media/image613.png"/><Relationship Id="rId710" Type="http://schemas.openxmlformats.org/officeDocument/2006/relationships/image" Target="media/image612.png"/><Relationship Id="rId71" Type="http://schemas.openxmlformats.org/officeDocument/2006/relationships/header" Target="header33.xml"/><Relationship Id="rId709" Type="http://schemas.openxmlformats.org/officeDocument/2006/relationships/image" Target="media/image611.png"/><Relationship Id="rId708" Type="http://schemas.openxmlformats.org/officeDocument/2006/relationships/image" Target="media/image610.png"/><Relationship Id="rId707" Type="http://schemas.openxmlformats.org/officeDocument/2006/relationships/image" Target="media/image609.png"/><Relationship Id="rId706" Type="http://schemas.openxmlformats.org/officeDocument/2006/relationships/image" Target="media/image608.png"/><Relationship Id="rId705" Type="http://schemas.openxmlformats.org/officeDocument/2006/relationships/image" Target="media/image607.png"/><Relationship Id="rId704" Type="http://schemas.openxmlformats.org/officeDocument/2006/relationships/image" Target="media/image606.png"/><Relationship Id="rId703" Type="http://schemas.openxmlformats.org/officeDocument/2006/relationships/image" Target="media/image605.png"/><Relationship Id="rId702" Type="http://schemas.openxmlformats.org/officeDocument/2006/relationships/image" Target="media/image604.png"/><Relationship Id="rId701" Type="http://schemas.openxmlformats.org/officeDocument/2006/relationships/image" Target="media/image603.png"/><Relationship Id="rId700" Type="http://schemas.openxmlformats.org/officeDocument/2006/relationships/image" Target="media/image602.png"/><Relationship Id="rId70" Type="http://schemas.openxmlformats.org/officeDocument/2006/relationships/footer" Target="footer31.xml"/><Relationship Id="rId7" Type="http://schemas.openxmlformats.org/officeDocument/2006/relationships/header" Target="header3.xml"/><Relationship Id="rId699" Type="http://schemas.openxmlformats.org/officeDocument/2006/relationships/image" Target="media/image601.png"/><Relationship Id="rId698" Type="http://schemas.openxmlformats.org/officeDocument/2006/relationships/image" Target="media/image600.png"/><Relationship Id="rId697" Type="http://schemas.openxmlformats.org/officeDocument/2006/relationships/image" Target="media/image599.png"/><Relationship Id="rId696" Type="http://schemas.openxmlformats.org/officeDocument/2006/relationships/image" Target="media/image598.png"/><Relationship Id="rId695" Type="http://schemas.openxmlformats.org/officeDocument/2006/relationships/image" Target="media/image597.png"/><Relationship Id="rId694" Type="http://schemas.openxmlformats.org/officeDocument/2006/relationships/image" Target="media/image596.png"/><Relationship Id="rId693" Type="http://schemas.openxmlformats.org/officeDocument/2006/relationships/image" Target="media/image595.png"/><Relationship Id="rId692" Type="http://schemas.openxmlformats.org/officeDocument/2006/relationships/image" Target="media/image594.png"/><Relationship Id="rId691" Type="http://schemas.openxmlformats.org/officeDocument/2006/relationships/image" Target="media/image593.png"/><Relationship Id="rId690" Type="http://schemas.openxmlformats.org/officeDocument/2006/relationships/image" Target="media/image592.png"/><Relationship Id="rId69" Type="http://schemas.openxmlformats.org/officeDocument/2006/relationships/header" Target="header32.xml"/><Relationship Id="rId689" Type="http://schemas.openxmlformats.org/officeDocument/2006/relationships/image" Target="media/image591.png"/><Relationship Id="rId688" Type="http://schemas.openxmlformats.org/officeDocument/2006/relationships/image" Target="media/image590.png"/><Relationship Id="rId687" Type="http://schemas.openxmlformats.org/officeDocument/2006/relationships/image" Target="media/image589.png"/><Relationship Id="rId686" Type="http://schemas.openxmlformats.org/officeDocument/2006/relationships/image" Target="media/image588.png"/><Relationship Id="rId685" Type="http://schemas.openxmlformats.org/officeDocument/2006/relationships/image" Target="media/image587.png"/><Relationship Id="rId684" Type="http://schemas.openxmlformats.org/officeDocument/2006/relationships/image" Target="media/image586.png"/><Relationship Id="rId683" Type="http://schemas.openxmlformats.org/officeDocument/2006/relationships/image" Target="media/image585.png"/><Relationship Id="rId682" Type="http://schemas.openxmlformats.org/officeDocument/2006/relationships/image" Target="media/image584.png"/><Relationship Id="rId681" Type="http://schemas.openxmlformats.org/officeDocument/2006/relationships/image" Target="media/image583.png"/><Relationship Id="rId680" Type="http://schemas.openxmlformats.org/officeDocument/2006/relationships/image" Target="media/image582.png"/><Relationship Id="rId68" Type="http://schemas.openxmlformats.org/officeDocument/2006/relationships/footer" Target="footer30.xml"/><Relationship Id="rId679" Type="http://schemas.openxmlformats.org/officeDocument/2006/relationships/image" Target="media/image581.png"/><Relationship Id="rId678" Type="http://schemas.openxmlformats.org/officeDocument/2006/relationships/footer" Target="footer122.xml"/><Relationship Id="rId677" Type="http://schemas.openxmlformats.org/officeDocument/2006/relationships/header" Target="header117.xml"/><Relationship Id="rId676" Type="http://schemas.openxmlformats.org/officeDocument/2006/relationships/footer" Target="footer121.xml"/><Relationship Id="rId675" Type="http://schemas.openxmlformats.org/officeDocument/2006/relationships/header" Target="header116.xml"/><Relationship Id="rId674" Type="http://schemas.openxmlformats.org/officeDocument/2006/relationships/footer" Target="footer120.xml"/><Relationship Id="rId673" Type="http://schemas.openxmlformats.org/officeDocument/2006/relationships/header" Target="header115.xml"/><Relationship Id="rId672" Type="http://schemas.openxmlformats.org/officeDocument/2006/relationships/image" Target="media/image576.png"/><Relationship Id="rId671" Type="http://schemas.openxmlformats.org/officeDocument/2006/relationships/footer" Target="footer119.xml"/><Relationship Id="rId670" Type="http://schemas.openxmlformats.org/officeDocument/2006/relationships/header" Target="header114.xml"/><Relationship Id="rId67" Type="http://schemas.openxmlformats.org/officeDocument/2006/relationships/header" Target="header31.xml"/><Relationship Id="rId669" Type="http://schemas.openxmlformats.org/officeDocument/2006/relationships/footer" Target="footer118.xml"/><Relationship Id="rId668" Type="http://schemas.openxmlformats.org/officeDocument/2006/relationships/header" Target="header113.xml"/><Relationship Id="rId667" Type="http://schemas.openxmlformats.org/officeDocument/2006/relationships/footer" Target="footer117.xml"/><Relationship Id="rId666" Type="http://schemas.openxmlformats.org/officeDocument/2006/relationships/header" Target="header112.xml"/><Relationship Id="rId665" Type="http://schemas.openxmlformats.org/officeDocument/2006/relationships/footer" Target="footer116.xml"/><Relationship Id="rId664" Type="http://schemas.openxmlformats.org/officeDocument/2006/relationships/header" Target="header111.xml"/><Relationship Id="rId663" Type="http://schemas.openxmlformats.org/officeDocument/2006/relationships/image" Target="media/image569.jpeg"/><Relationship Id="rId662" Type="http://schemas.openxmlformats.org/officeDocument/2006/relationships/footer" Target="footer115.xml"/><Relationship Id="rId661" Type="http://schemas.openxmlformats.org/officeDocument/2006/relationships/header" Target="header110.xml"/><Relationship Id="rId660" Type="http://schemas.openxmlformats.org/officeDocument/2006/relationships/footer" Target="footer114.xml"/><Relationship Id="rId66" Type="http://schemas.openxmlformats.org/officeDocument/2006/relationships/footer" Target="footer29.xml"/><Relationship Id="rId659" Type="http://schemas.openxmlformats.org/officeDocument/2006/relationships/header" Target="header109.xml"/><Relationship Id="rId658" Type="http://schemas.openxmlformats.org/officeDocument/2006/relationships/footer" Target="footer113.xml"/><Relationship Id="rId657" Type="http://schemas.openxmlformats.org/officeDocument/2006/relationships/header" Target="header108.xml"/><Relationship Id="rId656" Type="http://schemas.openxmlformats.org/officeDocument/2006/relationships/image" Target="media/image564.png"/><Relationship Id="rId655" Type="http://schemas.openxmlformats.org/officeDocument/2006/relationships/image" Target="media/image563.png"/><Relationship Id="rId654" Type="http://schemas.openxmlformats.org/officeDocument/2006/relationships/image" Target="media/image562.png"/><Relationship Id="rId653" Type="http://schemas.openxmlformats.org/officeDocument/2006/relationships/image" Target="media/image561.png"/><Relationship Id="rId652" Type="http://schemas.openxmlformats.org/officeDocument/2006/relationships/image" Target="media/image560.png"/><Relationship Id="rId651" Type="http://schemas.openxmlformats.org/officeDocument/2006/relationships/image" Target="media/image559.png"/><Relationship Id="rId650" Type="http://schemas.openxmlformats.org/officeDocument/2006/relationships/image" Target="media/image558.png"/><Relationship Id="rId65" Type="http://schemas.openxmlformats.org/officeDocument/2006/relationships/header" Target="header30.xml"/><Relationship Id="rId649" Type="http://schemas.openxmlformats.org/officeDocument/2006/relationships/image" Target="media/image557.png"/><Relationship Id="rId648" Type="http://schemas.openxmlformats.org/officeDocument/2006/relationships/image" Target="media/image556.png"/><Relationship Id="rId647" Type="http://schemas.openxmlformats.org/officeDocument/2006/relationships/image" Target="media/image555.png"/><Relationship Id="rId646" Type="http://schemas.openxmlformats.org/officeDocument/2006/relationships/image" Target="media/image554.png"/><Relationship Id="rId645" Type="http://schemas.openxmlformats.org/officeDocument/2006/relationships/image" Target="media/image553.png"/><Relationship Id="rId644" Type="http://schemas.openxmlformats.org/officeDocument/2006/relationships/image" Target="media/image552.png"/><Relationship Id="rId643" Type="http://schemas.openxmlformats.org/officeDocument/2006/relationships/image" Target="media/image551.png"/><Relationship Id="rId642" Type="http://schemas.openxmlformats.org/officeDocument/2006/relationships/image" Target="media/image550.png"/><Relationship Id="rId641" Type="http://schemas.openxmlformats.org/officeDocument/2006/relationships/image" Target="media/image549.png"/><Relationship Id="rId640" Type="http://schemas.openxmlformats.org/officeDocument/2006/relationships/image" Target="media/image548.png"/><Relationship Id="rId64" Type="http://schemas.openxmlformats.org/officeDocument/2006/relationships/footer" Target="footer28.xml"/><Relationship Id="rId639" Type="http://schemas.openxmlformats.org/officeDocument/2006/relationships/image" Target="media/image547.png"/><Relationship Id="rId638" Type="http://schemas.openxmlformats.org/officeDocument/2006/relationships/image" Target="media/image546.png"/><Relationship Id="rId637" Type="http://schemas.openxmlformats.org/officeDocument/2006/relationships/image" Target="media/image545.png"/><Relationship Id="rId636" Type="http://schemas.openxmlformats.org/officeDocument/2006/relationships/image" Target="media/image544.png"/><Relationship Id="rId635" Type="http://schemas.openxmlformats.org/officeDocument/2006/relationships/image" Target="media/image543.png"/><Relationship Id="rId634" Type="http://schemas.openxmlformats.org/officeDocument/2006/relationships/image" Target="media/image542.png"/><Relationship Id="rId633" Type="http://schemas.openxmlformats.org/officeDocument/2006/relationships/image" Target="media/image541.png"/><Relationship Id="rId632" Type="http://schemas.openxmlformats.org/officeDocument/2006/relationships/image" Target="media/image540.png"/><Relationship Id="rId631" Type="http://schemas.openxmlformats.org/officeDocument/2006/relationships/image" Target="media/image539.png"/><Relationship Id="rId630" Type="http://schemas.openxmlformats.org/officeDocument/2006/relationships/image" Target="media/image538.png"/><Relationship Id="rId63" Type="http://schemas.openxmlformats.org/officeDocument/2006/relationships/header" Target="header29.xml"/><Relationship Id="rId629" Type="http://schemas.openxmlformats.org/officeDocument/2006/relationships/image" Target="media/image537.png"/><Relationship Id="rId628" Type="http://schemas.openxmlformats.org/officeDocument/2006/relationships/image" Target="media/image536.png"/><Relationship Id="rId627" Type="http://schemas.openxmlformats.org/officeDocument/2006/relationships/image" Target="media/image535.png"/><Relationship Id="rId626" Type="http://schemas.openxmlformats.org/officeDocument/2006/relationships/image" Target="media/image534.png"/><Relationship Id="rId625" Type="http://schemas.openxmlformats.org/officeDocument/2006/relationships/image" Target="media/image533.png"/><Relationship Id="rId624" Type="http://schemas.openxmlformats.org/officeDocument/2006/relationships/image" Target="media/image532.png"/><Relationship Id="rId623" Type="http://schemas.openxmlformats.org/officeDocument/2006/relationships/image" Target="media/image531.png"/><Relationship Id="rId622" Type="http://schemas.openxmlformats.org/officeDocument/2006/relationships/image" Target="media/image530.png"/><Relationship Id="rId621" Type="http://schemas.openxmlformats.org/officeDocument/2006/relationships/image" Target="media/image529.png"/><Relationship Id="rId620" Type="http://schemas.openxmlformats.org/officeDocument/2006/relationships/image" Target="media/image528.png"/><Relationship Id="rId62" Type="http://schemas.openxmlformats.org/officeDocument/2006/relationships/footer" Target="footer27.xml"/><Relationship Id="rId619" Type="http://schemas.openxmlformats.org/officeDocument/2006/relationships/image" Target="media/image527.jpeg"/><Relationship Id="rId618" Type="http://schemas.openxmlformats.org/officeDocument/2006/relationships/footer" Target="footer112.xml"/><Relationship Id="rId617" Type="http://schemas.openxmlformats.org/officeDocument/2006/relationships/header" Target="header107.xml"/><Relationship Id="rId616" Type="http://schemas.openxmlformats.org/officeDocument/2006/relationships/footer" Target="footer111.xml"/><Relationship Id="rId615" Type="http://schemas.openxmlformats.org/officeDocument/2006/relationships/header" Target="header106.xml"/><Relationship Id="rId614" Type="http://schemas.openxmlformats.org/officeDocument/2006/relationships/image" Target="media/image524.png"/><Relationship Id="rId613" Type="http://schemas.openxmlformats.org/officeDocument/2006/relationships/image" Target="media/image523.png"/><Relationship Id="rId612" Type="http://schemas.openxmlformats.org/officeDocument/2006/relationships/image" Target="media/image522.png"/><Relationship Id="rId611" Type="http://schemas.openxmlformats.org/officeDocument/2006/relationships/image" Target="media/image521.png"/><Relationship Id="rId610" Type="http://schemas.openxmlformats.org/officeDocument/2006/relationships/image" Target="media/image520.png"/><Relationship Id="rId61" Type="http://schemas.openxmlformats.org/officeDocument/2006/relationships/header" Target="header28.xml"/><Relationship Id="rId609" Type="http://schemas.openxmlformats.org/officeDocument/2006/relationships/image" Target="media/image519.png"/><Relationship Id="rId608" Type="http://schemas.openxmlformats.org/officeDocument/2006/relationships/image" Target="media/image518.png"/><Relationship Id="rId607" Type="http://schemas.openxmlformats.org/officeDocument/2006/relationships/image" Target="media/image517.png"/><Relationship Id="rId606" Type="http://schemas.openxmlformats.org/officeDocument/2006/relationships/image" Target="media/image516.png"/><Relationship Id="rId605" Type="http://schemas.openxmlformats.org/officeDocument/2006/relationships/image" Target="media/image515.png"/><Relationship Id="rId604" Type="http://schemas.openxmlformats.org/officeDocument/2006/relationships/image" Target="media/image514.png"/><Relationship Id="rId603" Type="http://schemas.openxmlformats.org/officeDocument/2006/relationships/image" Target="media/image513.png"/><Relationship Id="rId602" Type="http://schemas.openxmlformats.org/officeDocument/2006/relationships/image" Target="media/image512.png"/><Relationship Id="rId601" Type="http://schemas.openxmlformats.org/officeDocument/2006/relationships/image" Target="media/image511.png"/><Relationship Id="rId600" Type="http://schemas.openxmlformats.org/officeDocument/2006/relationships/image" Target="media/image510.png"/><Relationship Id="rId60" Type="http://schemas.openxmlformats.org/officeDocument/2006/relationships/footer" Target="footer26.xml"/><Relationship Id="rId6" Type="http://schemas.openxmlformats.org/officeDocument/2006/relationships/footer" Target="footer1.xml"/><Relationship Id="rId599" Type="http://schemas.openxmlformats.org/officeDocument/2006/relationships/image" Target="media/image509.png"/><Relationship Id="rId598" Type="http://schemas.openxmlformats.org/officeDocument/2006/relationships/image" Target="media/image508.png"/><Relationship Id="rId597" Type="http://schemas.openxmlformats.org/officeDocument/2006/relationships/image" Target="media/image507.png"/><Relationship Id="rId596" Type="http://schemas.openxmlformats.org/officeDocument/2006/relationships/image" Target="media/image506.png"/><Relationship Id="rId595" Type="http://schemas.openxmlformats.org/officeDocument/2006/relationships/image" Target="media/image505.png"/><Relationship Id="rId594" Type="http://schemas.openxmlformats.org/officeDocument/2006/relationships/image" Target="media/image504.png"/><Relationship Id="rId593" Type="http://schemas.openxmlformats.org/officeDocument/2006/relationships/footer" Target="footer110.xml"/><Relationship Id="rId592" Type="http://schemas.openxmlformats.org/officeDocument/2006/relationships/header" Target="header105.xml"/><Relationship Id="rId591" Type="http://schemas.openxmlformats.org/officeDocument/2006/relationships/image" Target="media/image501.png"/><Relationship Id="rId590" Type="http://schemas.openxmlformats.org/officeDocument/2006/relationships/image" Target="media/image500.png"/><Relationship Id="rId59" Type="http://schemas.openxmlformats.org/officeDocument/2006/relationships/header" Target="header27.xml"/><Relationship Id="rId589" Type="http://schemas.openxmlformats.org/officeDocument/2006/relationships/image" Target="media/image499.png"/><Relationship Id="rId588" Type="http://schemas.openxmlformats.org/officeDocument/2006/relationships/image" Target="media/image498.png"/><Relationship Id="rId587" Type="http://schemas.openxmlformats.org/officeDocument/2006/relationships/image" Target="media/image497.png"/><Relationship Id="rId586" Type="http://schemas.openxmlformats.org/officeDocument/2006/relationships/image" Target="media/image496.png"/><Relationship Id="rId585" Type="http://schemas.openxmlformats.org/officeDocument/2006/relationships/image" Target="media/image495.png"/><Relationship Id="rId584" Type="http://schemas.openxmlformats.org/officeDocument/2006/relationships/image" Target="media/image494.png"/><Relationship Id="rId583" Type="http://schemas.openxmlformats.org/officeDocument/2006/relationships/image" Target="media/image493.png"/><Relationship Id="rId582" Type="http://schemas.openxmlformats.org/officeDocument/2006/relationships/footer" Target="footer109.xml"/><Relationship Id="rId581" Type="http://schemas.openxmlformats.org/officeDocument/2006/relationships/header" Target="header104.xml"/><Relationship Id="rId580" Type="http://schemas.openxmlformats.org/officeDocument/2006/relationships/image" Target="media/image492.png"/><Relationship Id="rId58" Type="http://schemas.openxmlformats.org/officeDocument/2006/relationships/footer" Target="footer25.xml"/><Relationship Id="rId579" Type="http://schemas.openxmlformats.org/officeDocument/2006/relationships/image" Target="media/image491.png"/><Relationship Id="rId578" Type="http://schemas.openxmlformats.org/officeDocument/2006/relationships/image" Target="media/image490.png"/><Relationship Id="rId577" Type="http://schemas.openxmlformats.org/officeDocument/2006/relationships/image" Target="media/image489.png"/><Relationship Id="rId576" Type="http://schemas.openxmlformats.org/officeDocument/2006/relationships/image" Target="media/image488.png"/><Relationship Id="rId575" Type="http://schemas.openxmlformats.org/officeDocument/2006/relationships/image" Target="media/image487.png"/><Relationship Id="rId574" Type="http://schemas.openxmlformats.org/officeDocument/2006/relationships/image" Target="media/image486.png"/><Relationship Id="rId573" Type="http://schemas.openxmlformats.org/officeDocument/2006/relationships/image" Target="media/image485.png"/><Relationship Id="rId572" Type="http://schemas.openxmlformats.org/officeDocument/2006/relationships/image" Target="media/image484.png"/><Relationship Id="rId571" Type="http://schemas.openxmlformats.org/officeDocument/2006/relationships/image" Target="media/image483.png"/><Relationship Id="rId570" Type="http://schemas.openxmlformats.org/officeDocument/2006/relationships/image" Target="media/image482.png"/><Relationship Id="rId57" Type="http://schemas.openxmlformats.org/officeDocument/2006/relationships/header" Target="header26.xml"/><Relationship Id="rId569" Type="http://schemas.openxmlformats.org/officeDocument/2006/relationships/image" Target="media/image481.png"/><Relationship Id="rId568" Type="http://schemas.openxmlformats.org/officeDocument/2006/relationships/image" Target="media/image480.png"/><Relationship Id="rId567" Type="http://schemas.openxmlformats.org/officeDocument/2006/relationships/image" Target="media/image479.png"/><Relationship Id="rId566" Type="http://schemas.openxmlformats.org/officeDocument/2006/relationships/image" Target="media/image478.png"/><Relationship Id="rId565" Type="http://schemas.openxmlformats.org/officeDocument/2006/relationships/image" Target="media/image477.png"/><Relationship Id="rId564" Type="http://schemas.openxmlformats.org/officeDocument/2006/relationships/image" Target="media/image476.png"/><Relationship Id="rId563" Type="http://schemas.openxmlformats.org/officeDocument/2006/relationships/image" Target="media/image475.png"/><Relationship Id="rId562" Type="http://schemas.openxmlformats.org/officeDocument/2006/relationships/image" Target="media/image474.jpeg"/><Relationship Id="rId561" Type="http://schemas.openxmlformats.org/officeDocument/2006/relationships/image" Target="media/image473.jpeg"/><Relationship Id="rId560" Type="http://schemas.openxmlformats.org/officeDocument/2006/relationships/image" Target="media/image472.jpeg"/><Relationship Id="rId56" Type="http://schemas.openxmlformats.org/officeDocument/2006/relationships/footer" Target="footer24.xml"/><Relationship Id="rId559" Type="http://schemas.openxmlformats.org/officeDocument/2006/relationships/footer" Target="footer108.xml"/><Relationship Id="rId558" Type="http://schemas.openxmlformats.org/officeDocument/2006/relationships/header" Target="header103.xml"/><Relationship Id="rId557" Type="http://schemas.openxmlformats.org/officeDocument/2006/relationships/footer" Target="footer107.xml"/><Relationship Id="rId556" Type="http://schemas.openxmlformats.org/officeDocument/2006/relationships/header" Target="header102.xml"/><Relationship Id="rId555" Type="http://schemas.openxmlformats.org/officeDocument/2006/relationships/footer" Target="footer106.xml"/><Relationship Id="rId554" Type="http://schemas.openxmlformats.org/officeDocument/2006/relationships/header" Target="header101.xml"/><Relationship Id="rId553" Type="http://schemas.openxmlformats.org/officeDocument/2006/relationships/footer" Target="footer105.xml"/><Relationship Id="rId552" Type="http://schemas.openxmlformats.org/officeDocument/2006/relationships/header" Target="header100.xml"/><Relationship Id="rId551" Type="http://schemas.openxmlformats.org/officeDocument/2006/relationships/footer" Target="footer104.xml"/><Relationship Id="rId550" Type="http://schemas.openxmlformats.org/officeDocument/2006/relationships/header" Target="header99.xml"/><Relationship Id="rId55" Type="http://schemas.openxmlformats.org/officeDocument/2006/relationships/header" Target="header25.xml"/><Relationship Id="rId549" Type="http://schemas.openxmlformats.org/officeDocument/2006/relationships/footer" Target="footer103.xml"/><Relationship Id="rId548" Type="http://schemas.openxmlformats.org/officeDocument/2006/relationships/header" Target="header98.xml"/><Relationship Id="rId547" Type="http://schemas.openxmlformats.org/officeDocument/2006/relationships/footer" Target="footer102.xml"/><Relationship Id="rId546" Type="http://schemas.openxmlformats.org/officeDocument/2006/relationships/header" Target="header97.xml"/><Relationship Id="rId545" Type="http://schemas.openxmlformats.org/officeDocument/2006/relationships/image" Target="media/image463.png"/><Relationship Id="rId544" Type="http://schemas.openxmlformats.org/officeDocument/2006/relationships/image" Target="media/image462.png"/><Relationship Id="rId543" Type="http://schemas.openxmlformats.org/officeDocument/2006/relationships/image" Target="media/image461.png"/><Relationship Id="rId542" Type="http://schemas.openxmlformats.org/officeDocument/2006/relationships/image" Target="media/image460.png"/><Relationship Id="rId541" Type="http://schemas.openxmlformats.org/officeDocument/2006/relationships/image" Target="media/image459.png"/><Relationship Id="rId540" Type="http://schemas.openxmlformats.org/officeDocument/2006/relationships/image" Target="media/image458.png"/><Relationship Id="rId54" Type="http://schemas.openxmlformats.org/officeDocument/2006/relationships/footer" Target="footer23.xml"/><Relationship Id="rId539" Type="http://schemas.openxmlformats.org/officeDocument/2006/relationships/image" Target="media/image457.png"/><Relationship Id="rId538" Type="http://schemas.openxmlformats.org/officeDocument/2006/relationships/image" Target="media/image456.png"/><Relationship Id="rId537" Type="http://schemas.openxmlformats.org/officeDocument/2006/relationships/image" Target="media/image455.png"/><Relationship Id="rId536" Type="http://schemas.openxmlformats.org/officeDocument/2006/relationships/image" Target="media/image454.png"/><Relationship Id="rId535" Type="http://schemas.openxmlformats.org/officeDocument/2006/relationships/image" Target="media/image453.png"/><Relationship Id="rId534" Type="http://schemas.openxmlformats.org/officeDocument/2006/relationships/image" Target="media/image452.png"/><Relationship Id="rId533" Type="http://schemas.openxmlformats.org/officeDocument/2006/relationships/image" Target="media/image451.png"/><Relationship Id="rId532" Type="http://schemas.openxmlformats.org/officeDocument/2006/relationships/footer" Target="footer101.xml"/><Relationship Id="rId531" Type="http://schemas.openxmlformats.org/officeDocument/2006/relationships/header" Target="header96.xml"/><Relationship Id="rId530" Type="http://schemas.openxmlformats.org/officeDocument/2006/relationships/image" Target="media/image448.png"/><Relationship Id="rId53" Type="http://schemas.openxmlformats.org/officeDocument/2006/relationships/header" Target="header24.xml"/><Relationship Id="rId529" Type="http://schemas.openxmlformats.org/officeDocument/2006/relationships/image" Target="media/image447.png"/><Relationship Id="rId528" Type="http://schemas.openxmlformats.org/officeDocument/2006/relationships/image" Target="media/image446.png"/><Relationship Id="rId527" Type="http://schemas.openxmlformats.org/officeDocument/2006/relationships/image" Target="media/image445.png"/><Relationship Id="rId526" Type="http://schemas.openxmlformats.org/officeDocument/2006/relationships/image" Target="media/image444.png"/><Relationship Id="rId525" Type="http://schemas.openxmlformats.org/officeDocument/2006/relationships/image" Target="media/image443.jpeg"/><Relationship Id="rId524" Type="http://schemas.openxmlformats.org/officeDocument/2006/relationships/footer" Target="footer100.xml"/><Relationship Id="rId523" Type="http://schemas.openxmlformats.org/officeDocument/2006/relationships/header" Target="header95.xml"/><Relationship Id="rId522" Type="http://schemas.openxmlformats.org/officeDocument/2006/relationships/footer" Target="footer99.xml"/><Relationship Id="rId521" Type="http://schemas.openxmlformats.org/officeDocument/2006/relationships/image" Target="media/image440.png"/><Relationship Id="rId520" Type="http://schemas.openxmlformats.org/officeDocument/2006/relationships/image" Target="media/image439.png"/><Relationship Id="rId52" Type="http://schemas.openxmlformats.org/officeDocument/2006/relationships/footer" Target="footer22.xml"/><Relationship Id="rId519" Type="http://schemas.openxmlformats.org/officeDocument/2006/relationships/image" Target="media/image438.png"/><Relationship Id="rId518" Type="http://schemas.openxmlformats.org/officeDocument/2006/relationships/image" Target="media/image437.png"/><Relationship Id="rId517" Type="http://schemas.openxmlformats.org/officeDocument/2006/relationships/image" Target="media/image436.png"/><Relationship Id="rId516" Type="http://schemas.openxmlformats.org/officeDocument/2006/relationships/image" Target="media/image435.png"/><Relationship Id="rId515" Type="http://schemas.openxmlformats.org/officeDocument/2006/relationships/image" Target="media/image434.png"/><Relationship Id="rId514" Type="http://schemas.openxmlformats.org/officeDocument/2006/relationships/image" Target="media/image433.jpeg"/><Relationship Id="rId513" Type="http://schemas.openxmlformats.org/officeDocument/2006/relationships/image" Target="media/image432.png"/><Relationship Id="rId512" Type="http://schemas.openxmlformats.org/officeDocument/2006/relationships/footer" Target="footer98.xml"/><Relationship Id="rId511" Type="http://schemas.openxmlformats.org/officeDocument/2006/relationships/header" Target="header94.xml"/><Relationship Id="rId510" Type="http://schemas.openxmlformats.org/officeDocument/2006/relationships/footer" Target="footer97.xml"/><Relationship Id="rId51" Type="http://schemas.openxmlformats.org/officeDocument/2006/relationships/header" Target="header23.xml"/><Relationship Id="rId509" Type="http://schemas.openxmlformats.org/officeDocument/2006/relationships/header" Target="header93.xml"/><Relationship Id="rId508" Type="http://schemas.openxmlformats.org/officeDocument/2006/relationships/image" Target="media/image429.png"/><Relationship Id="rId507" Type="http://schemas.openxmlformats.org/officeDocument/2006/relationships/image" Target="media/image428.jpeg"/><Relationship Id="rId506" Type="http://schemas.openxmlformats.org/officeDocument/2006/relationships/image" Target="media/image427.jpeg"/><Relationship Id="rId505" Type="http://schemas.openxmlformats.org/officeDocument/2006/relationships/image" Target="media/image426.jpeg"/><Relationship Id="rId504" Type="http://schemas.openxmlformats.org/officeDocument/2006/relationships/image" Target="media/image425.jpeg"/><Relationship Id="rId503" Type="http://schemas.openxmlformats.org/officeDocument/2006/relationships/image" Target="media/image424.png"/><Relationship Id="rId502" Type="http://schemas.openxmlformats.org/officeDocument/2006/relationships/image" Target="media/image423.png"/><Relationship Id="rId501" Type="http://schemas.openxmlformats.org/officeDocument/2006/relationships/image" Target="media/image422.png"/><Relationship Id="rId500" Type="http://schemas.openxmlformats.org/officeDocument/2006/relationships/image" Target="media/image421.jpeg"/><Relationship Id="rId50" Type="http://schemas.openxmlformats.org/officeDocument/2006/relationships/footer" Target="footer21.xml"/><Relationship Id="rId5" Type="http://schemas.openxmlformats.org/officeDocument/2006/relationships/image" Target="media/image4.png"/><Relationship Id="rId499" Type="http://schemas.openxmlformats.org/officeDocument/2006/relationships/image" Target="media/image420.jpeg"/><Relationship Id="rId498" Type="http://schemas.openxmlformats.org/officeDocument/2006/relationships/image" Target="media/image419.jpeg"/><Relationship Id="rId497" Type="http://schemas.openxmlformats.org/officeDocument/2006/relationships/image" Target="media/image418.jpeg"/><Relationship Id="rId496" Type="http://schemas.openxmlformats.org/officeDocument/2006/relationships/footer" Target="footer96.xml"/><Relationship Id="rId495" Type="http://schemas.openxmlformats.org/officeDocument/2006/relationships/footer" Target="footer95.xml"/><Relationship Id="rId494" Type="http://schemas.openxmlformats.org/officeDocument/2006/relationships/header" Target="header92.xml"/><Relationship Id="rId493" Type="http://schemas.openxmlformats.org/officeDocument/2006/relationships/image" Target="media/image417.png"/><Relationship Id="rId492" Type="http://schemas.openxmlformats.org/officeDocument/2006/relationships/image" Target="media/image416.png"/><Relationship Id="rId491" Type="http://schemas.openxmlformats.org/officeDocument/2006/relationships/image" Target="media/image415.jpeg"/><Relationship Id="rId490" Type="http://schemas.openxmlformats.org/officeDocument/2006/relationships/image" Target="media/image414.jpeg"/><Relationship Id="rId49" Type="http://schemas.openxmlformats.org/officeDocument/2006/relationships/header" Target="header22.xml"/><Relationship Id="rId489" Type="http://schemas.openxmlformats.org/officeDocument/2006/relationships/image" Target="media/image413.jpeg"/><Relationship Id="rId488" Type="http://schemas.openxmlformats.org/officeDocument/2006/relationships/image" Target="media/image412.png"/><Relationship Id="rId487" Type="http://schemas.openxmlformats.org/officeDocument/2006/relationships/image" Target="media/image411.png"/><Relationship Id="rId486" Type="http://schemas.openxmlformats.org/officeDocument/2006/relationships/image" Target="media/image410.png"/><Relationship Id="rId485" Type="http://schemas.openxmlformats.org/officeDocument/2006/relationships/image" Target="media/image409.png"/><Relationship Id="rId484" Type="http://schemas.openxmlformats.org/officeDocument/2006/relationships/image" Target="media/image408.png"/><Relationship Id="rId483" Type="http://schemas.openxmlformats.org/officeDocument/2006/relationships/image" Target="media/image407.png"/><Relationship Id="rId482" Type="http://schemas.openxmlformats.org/officeDocument/2006/relationships/image" Target="media/image406.png"/><Relationship Id="rId481" Type="http://schemas.openxmlformats.org/officeDocument/2006/relationships/image" Target="media/image405.png"/><Relationship Id="rId480" Type="http://schemas.openxmlformats.org/officeDocument/2006/relationships/image" Target="media/image404.png"/><Relationship Id="rId48" Type="http://schemas.openxmlformats.org/officeDocument/2006/relationships/footer" Target="footer20.xml"/><Relationship Id="rId479" Type="http://schemas.openxmlformats.org/officeDocument/2006/relationships/image" Target="media/image403.png"/><Relationship Id="rId478" Type="http://schemas.openxmlformats.org/officeDocument/2006/relationships/footer" Target="footer94.xml"/><Relationship Id="rId477" Type="http://schemas.openxmlformats.org/officeDocument/2006/relationships/header" Target="header91.xml"/><Relationship Id="rId476" Type="http://schemas.openxmlformats.org/officeDocument/2006/relationships/footer" Target="footer93.xml"/><Relationship Id="rId475" Type="http://schemas.openxmlformats.org/officeDocument/2006/relationships/header" Target="header90.xml"/><Relationship Id="rId474" Type="http://schemas.openxmlformats.org/officeDocument/2006/relationships/image" Target="media/image400.jpeg"/><Relationship Id="rId473" Type="http://schemas.openxmlformats.org/officeDocument/2006/relationships/image" Target="media/image399.png"/><Relationship Id="rId472" Type="http://schemas.openxmlformats.org/officeDocument/2006/relationships/footer" Target="footer92.xml"/><Relationship Id="rId471" Type="http://schemas.openxmlformats.org/officeDocument/2006/relationships/header" Target="header89.xml"/><Relationship Id="rId470" Type="http://schemas.openxmlformats.org/officeDocument/2006/relationships/footer" Target="footer91.xml"/><Relationship Id="rId47" Type="http://schemas.openxmlformats.org/officeDocument/2006/relationships/header" Target="header21.xml"/><Relationship Id="rId469" Type="http://schemas.openxmlformats.org/officeDocument/2006/relationships/header" Target="header88.xml"/><Relationship Id="rId468" Type="http://schemas.openxmlformats.org/officeDocument/2006/relationships/image" Target="media/image393.jpeg"/><Relationship Id="rId467" Type="http://schemas.openxmlformats.org/officeDocument/2006/relationships/image" Target="media/image392.jpeg"/><Relationship Id="rId466" Type="http://schemas.openxmlformats.org/officeDocument/2006/relationships/footer" Target="footer90.xml"/><Relationship Id="rId465" Type="http://schemas.openxmlformats.org/officeDocument/2006/relationships/header" Target="header87.xml"/><Relationship Id="rId464" Type="http://schemas.openxmlformats.org/officeDocument/2006/relationships/footer" Target="footer89.xml"/><Relationship Id="rId463" Type="http://schemas.openxmlformats.org/officeDocument/2006/relationships/image" Target="media/image389.jpeg"/><Relationship Id="rId462" Type="http://schemas.openxmlformats.org/officeDocument/2006/relationships/image" Target="media/image388.jpeg"/><Relationship Id="rId461" Type="http://schemas.openxmlformats.org/officeDocument/2006/relationships/footer" Target="footer88.xml"/><Relationship Id="rId460" Type="http://schemas.openxmlformats.org/officeDocument/2006/relationships/header" Target="header86.xml"/><Relationship Id="rId46" Type="http://schemas.openxmlformats.org/officeDocument/2006/relationships/footer" Target="footer19.xml"/><Relationship Id="rId459" Type="http://schemas.openxmlformats.org/officeDocument/2006/relationships/image" Target="media/image385.png"/><Relationship Id="rId458" Type="http://schemas.openxmlformats.org/officeDocument/2006/relationships/footer" Target="footer87.xml"/><Relationship Id="rId457" Type="http://schemas.openxmlformats.org/officeDocument/2006/relationships/header" Target="header85.xml"/><Relationship Id="rId456" Type="http://schemas.openxmlformats.org/officeDocument/2006/relationships/image" Target="media/image382.png"/><Relationship Id="rId455" Type="http://schemas.openxmlformats.org/officeDocument/2006/relationships/footer" Target="footer86.xml"/><Relationship Id="rId454" Type="http://schemas.openxmlformats.org/officeDocument/2006/relationships/header" Target="header84.xml"/><Relationship Id="rId453" Type="http://schemas.openxmlformats.org/officeDocument/2006/relationships/image" Target="media/image379.png"/><Relationship Id="rId452" Type="http://schemas.openxmlformats.org/officeDocument/2006/relationships/footer" Target="footer85.xml"/><Relationship Id="rId451" Type="http://schemas.openxmlformats.org/officeDocument/2006/relationships/header" Target="header83.xml"/><Relationship Id="rId450" Type="http://schemas.openxmlformats.org/officeDocument/2006/relationships/image" Target="media/image376.png"/><Relationship Id="rId45" Type="http://schemas.openxmlformats.org/officeDocument/2006/relationships/header" Target="header20.xml"/><Relationship Id="rId449" Type="http://schemas.openxmlformats.org/officeDocument/2006/relationships/footer" Target="footer84.xml"/><Relationship Id="rId448" Type="http://schemas.openxmlformats.org/officeDocument/2006/relationships/header" Target="header82.xml"/><Relationship Id="rId447" Type="http://schemas.openxmlformats.org/officeDocument/2006/relationships/footer" Target="footer83.xml"/><Relationship Id="rId446" Type="http://schemas.openxmlformats.org/officeDocument/2006/relationships/header" Target="header81.xml"/><Relationship Id="rId445" Type="http://schemas.openxmlformats.org/officeDocument/2006/relationships/image" Target="media/image373.png"/><Relationship Id="rId444" Type="http://schemas.openxmlformats.org/officeDocument/2006/relationships/image" Target="media/image372.png"/><Relationship Id="rId443" Type="http://schemas.openxmlformats.org/officeDocument/2006/relationships/image" Target="media/image371.png"/><Relationship Id="rId442" Type="http://schemas.openxmlformats.org/officeDocument/2006/relationships/image" Target="media/image370.png"/><Relationship Id="rId441" Type="http://schemas.openxmlformats.org/officeDocument/2006/relationships/image" Target="media/image369.png"/><Relationship Id="rId440" Type="http://schemas.openxmlformats.org/officeDocument/2006/relationships/image" Target="media/image368.png"/><Relationship Id="rId44" Type="http://schemas.openxmlformats.org/officeDocument/2006/relationships/footer" Target="footer18.xml"/><Relationship Id="rId439" Type="http://schemas.openxmlformats.org/officeDocument/2006/relationships/image" Target="media/image367.png"/><Relationship Id="rId438" Type="http://schemas.openxmlformats.org/officeDocument/2006/relationships/image" Target="media/image366.png"/><Relationship Id="rId437" Type="http://schemas.openxmlformats.org/officeDocument/2006/relationships/image" Target="media/image365.png"/><Relationship Id="rId436" Type="http://schemas.openxmlformats.org/officeDocument/2006/relationships/image" Target="media/image364.png"/><Relationship Id="rId435" Type="http://schemas.openxmlformats.org/officeDocument/2006/relationships/image" Target="media/image363.png"/><Relationship Id="rId434" Type="http://schemas.openxmlformats.org/officeDocument/2006/relationships/image" Target="media/image362.png"/><Relationship Id="rId433" Type="http://schemas.openxmlformats.org/officeDocument/2006/relationships/image" Target="media/image361.png"/><Relationship Id="rId432" Type="http://schemas.openxmlformats.org/officeDocument/2006/relationships/image" Target="media/image360.jpeg"/><Relationship Id="rId431" Type="http://schemas.openxmlformats.org/officeDocument/2006/relationships/image" Target="media/image359.png"/><Relationship Id="rId430" Type="http://schemas.openxmlformats.org/officeDocument/2006/relationships/image" Target="media/image358.jpeg"/><Relationship Id="rId43" Type="http://schemas.openxmlformats.org/officeDocument/2006/relationships/header" Target="header19.xml"/><Relationship Id="rId429" Type="http://schemas.openxmlformats.org/officeDocument/2006/relationships/footer" Target="footer82.xml"/><Relationship Id="rId428" Type="http://schemas.openxmlformats.org/officeDocument/2006/relationships/header" Target="header80.xml"/><Relationship Id="rId427" Type="http://schemas.openxmlformats.org/officeDocument/2006/relationships/footer" Target="footer81.xml"/><Relationship Id="rId426" Type="http://schemas.openxmlformats.org/officeDocument/2006/relationships/header" Target="header79.xml"/><Relationship Id="rId425" Type="http://schemas.openxmlformats.org/officeDocument/2006/relationships/image" Target="media/image355.jpeg"/><Relationship Id="rId424" Type="http://schemas.openxmlformats.org/officeDocument/2006/relationships/image" Target="media/image354.png"/><Relationship Id="rId423" Type="http://schemas.openxmlformats.org/officeDocument/2006/relationships/footer" Target="footer80.xml"/><Relationship Id="rId422" Type="http://schemas.openxmlformats.org/officeDocument/2006/relationships/header" Target="header78.xml"/><Relationship Id="rId421" Type="http://schemas.openxmlformats.org/officeDocument/2006/relationships/image" Target="media/image351.png"/><Relationship Id="rId420" Type="http://schemas.openxmlformats.org/officeDocument/2006/relationships/footer" Target="footer79.xml"/><Relationship Id="rId42" Type="http://schemas.openxmlformats.org/officeDocument/2006/relationships/footer" Target="footer17.xml"/><Relationship Id="rId419" Type="http://schemas.openxmlformats.org/officeDocument/2006/relationships/header" Target="header77.xml"/><Relationship Id="rId418" Type="http://schemas.openxmlformats.org/officeDocument/2006/relationships/footer" Target="footer78.xml"/><Relationship Id="rId417" Type="http://schemas.openxmlformats.org/officeDocument/2006/relationships/header" Target="header76.xml"/><Relationship Id="rId416" Type="http://schemas.openxmlformats.org/officeDocument/2006/relationships/image" Target="media/image346.jpeg"/><Relationship Id="rId415" Type="http://schemas.openxmlformats.org/officeDocument/2006/relationships/image" Target="media/image345.png"/><Relationship Id="rId414" Type="http://schemas.openxmlformats.org/officeDocument/2006/relationships/footer" Target="footer77.xml"/><Relationship Id="rId413" Type="http://schemas.openxmlformats.org/officeDocument/2006/relationships/header" Target="header75.xml"/><Relationship Id="rId412" Type="http://schemas.openxmlformats.org/officeDocument/2006/relationships/footer" Target="footer76.xml"/><Relationship Id="rId411" Type="http://schemas.openxmlformats.org/officeDocument/2006/relationships/header" Target="header74.xml"/><Relationship Id="rId410" Type="http://schemas.openxmlformats.org/officeDocument/2006/relationships/image" Target="media/image342.jpeg"/><Relationship Id="rId41" Type="http://schemas.openxmlformats.org/officeDocument/2006/relationships/header" Target="header18.xml"/><Relationship Id="rId409" Type="http://schemas.openxmlformats.org/officeDocument/2006/relationships/footer" Target="footer75.xml"/><Relationship Id="rId408" Type="http://schemas.openxmlformats.org/officeDocument/2006/relationships/header" Target="header73.xml"/><Relationship Id="rId407" Type="http://schemas.openxmlformats.org/officeDocument/2006/relationships/footer" Target="footer74.xml"/><Relationship Id="rId406" Type="http://schemas.openxmlformats.org/officeDocument/2006/relationships/header" Target="header72.xml"/><Relationship Id="rId405" Type="http://schemas.openxmlformats.org/officeDocument/2006/relationships/image" Target="media/image339.png"/><Relationship Id="rId404" Type="http://schemas.openxmlformats.org/officeDocument/2006/relationships/image" Target="media/image338.png"/><Relationship Id="rId403" Type="http://schemas.openxmlformats.org/officeDocument/2006/relationships/footer" Target="footer73.xml"/><Relationship Id="rId402" Type="http://schemas.openxmlformats.org/officeDocument/2006/relationships/header" Target="header71.xml"/><Relationship Id="rId401" Type="http://schemas.openxmlformats.org/officeDocument/2006/relationships/image" Target="media/image335.png"/><Relationship Id="rId400" Type="http://schemas.openxmlformats.org/officeDocument/2006/relationships/image" Target="media/image334.jpeg"/><Relationship Id="rId40" Type="http://schemas.openxmlformats.org/officeDocument/2006/relationships/footer" Target="footer16.xml"/><Relationship Id="rId4" Type="http://schemas.openxmlformats.org/officeDocument/2006/relationships/image" Target="media/image3.png"/><Relationship Id="rId399" Type="http://schemas.openxmlformats.org/officeDocument/2006/relationships/image" Target="media/image333.jpeg"/><Relationship Id="rId398" Type="http://schemas.openxmlformats.org/officeDocument/2006/relationships/image" Target="media/image332.png"/><Relationship Id="rId397" Type="http://schemas.openxmlformats.org/officeDocument/2006/relationships/image" Target="media/image331.png"/><Relationship Id="rId396" Type="http://schemas.openxmlformats.org/officeDocument/2006/relationships/image" Target="media/image330.png"/><Relationship Id="rId395" Type="http://schemas.openxmlformats.org/officeDocument/2006/relationships/image" Target="media/image329.png"/><Relationship Id="rId394" Type="http://schemas.openxmlformats.org/officeDocument/2006/relationships/image" Target="media/image328.png"/><Relationship Id="rId393" Type="http://schemas.openxmlformats.org/officeDocument/2006/relationships/image" Target="media/image327.png"/><Relationship Id="rId392" Type="http://schemas.openxmlformats.org/officeDocument/2006/relationships/image" Target="media/image326.jpeg"/><Relationship Id="rId391" Type="http://schemas.openxmlformats.org/officeDocument/2006/relationships/image" Target="media/image325.png"/><Relationship Id="rId390" Type="http://schemas.openxmlformats.org/officeDocument/2006/relationships/image" Target="media/image324.png"/><Relationship Id="rId39" Type="http://schemas.openxmlformats.org/officeDocument/2006/relationships/header" Target="header17.xml"/><Relationship Id="rId389" Type="http://schemas.openxmlformats.org/officeDocument/2006/relationships/image" Target="media/image323.png"/><Relationship Id="rId388" Type="http://schemas.openxmlformats.org/officeDocument/2006/relationships/image" Target="media/image322.jpeg"/><Relationship Id="rId387" Type="http://schemas.openxmlformats.org/officeDocument/2006/relationships/image" Target="media/image321.png"/><Relationship Id="rId386" Type="http://schemas.openxmlformats.org/officeDocument/2006/relationships/image" Target="media/image320.png"/><Relationship Id="rId385" Type="http://schemas.openxmlformats.org/officeDocument/2006/relationships/image" Target="media/image319.png"/><Relationship Id="rId384" Type="http://schemas.openxmlformats.org/officeDocument/2006/relationships/image" Target="media/image318.png"/><Relationship Id="rId383" Type="http://schemas.openxmlformats.org/officeDocument/2006/relationships/image" Target="media/image317.png"/><Relationship Id="rId382" Type="http://schemas.openxmlformats.org/officeDocument/2006/relationships/image" Target="media/image316.png"/><Relationship Id="rId381" Type="http://schemas.openxmlformats.org/officeDocument/2006/relationships/image" Target="media/image315.png"/><Relationship Id="rId380" Type="http://schemas.openxmlformats.org/officeDocument/2006/relationships/image" Target="media/image314.png"/><Relationship Id="rId38" Type="http://schemas.openxmlformats.org/officeDocument/2006/relationships/image" Target="media/image26.png"/><Relationship Id="rId379" Type="http://schemas.openxmlformats.org/officeDocument/2006/relationships/image" Target="media/image313.png"/><Relationship Id="rId378" Type="http://schemas.openxmlformats.org/officeDocument/2006/relationships/image" Target="media/image312.png"/><Relationship Id="rId377" Type="http://schemas.openxmlformats.org/officeDocument/2006/relationships/image" Target="media/image311.png"/><Relationship Id="rId376" Type="http://schemas.openxmlformats.org/officeDocument/2006/relationships/image" Target="media/image310.jpeg"/><Relationship Id="rId375" Type="http://schemas.openxmlformats.org/officeDocument/2006/relationships/image" Target="media/image309.png"/><Relationship Id="rId374" Type="http://schemas.openxmlformats.org/officeDocument/2006/relationships/image" Target="media/image308.png"/><Relationship Id="rId373" Type="http://schemas.openxmlformats.org/officeDocument/2006/relationships/image" Target="media/image307.png"/><Relationship Id="rId372" Type="http://schemas.openxmlformats.org/officeDocument/2006/relationships/image" Target="media/image306.png"/><Relationship Id="rId371" Type="http://schemas.openxmlformats.org/officeDocument/2006/relationships/image" Target="media/image305.png"/><Relationship Id="rId370" Type="http://schemas.openxmlformats.org/officeDocument/2006/relationships/image" Target="media/image304.png"/><Relationship Id="rId37" Type="http://schemas.openxmlformats.org/officeDocument/2006/relationships/footer" Target="footer15.xml"/><Relationship Id="rId369" Type="http://schemas.openxmlformats.org/officeDocument/2006/relationships/image" Target="media/image303.png"/><Relationship Id="rId368" Type="http://schemas.openxmlformats.org/officeDocument/2006/relationships/image" Target="media/image302.png"/><Relationship Id="rId367" Type="http://schemas.openxmlformats.org/officeDocument/2006/relationships/image" Target="media/image301.jpeg"/><Relationship Id="rId366" Type="http://schemas.openxmlformats.org/officeDocument/2006/relationships/image" Target="media/image300.png"/><Relationship Id="rId365" Type="http://schemas.openxmlformats.org/officeDocument/2006/relationships/image" Target="media/image299.png"/><Relationship Id="rId364" Type="http://schemas.openxmlformats.org/officeDocument/2006/relationships/image" Target="media/image298.png"/><Relationship Id="rId363" Type="http://schemas.openxmlformats.org/officeDocument/2006/relationships/footer" Target="footer72.xml"/><Relationship Id="rId362" Type="http://schemas.openxmlformats.org/officeDocument/2006/relationships/header" Target="header70.xml"/><Relationship Id="rId361" Type="http://schemas.openxmlformats.org/officeDocument/2006/relationships/image" Target="media/image295.png"/><Relationship Id="rId360" Type="http://schemas.openxmlformats.org/officeDocument/2006/relationships/image" Target="media/image294.png"/><Relationship Id="rId36" Type="http://schemas.openxmlformats.org/officeDocument/2006/relationships/header" Target="header16.xml"/><Relationship Id="rId359" Type="http://schemas.openxmlformats.org/officeDocument/2006/relationships/image" Target="media/image293.png"/><Relationship Id="rId358" Type="http://schemas.openxmlformats.org/officeDocument/2006/relationships/image" Target="media/image292.png"/><Relationship Id="rId357" Type="http://schemas.openxmlformats.org/officeDocument/2006/relationships/image" Target="media/image291.png"/><Relationship Id="rId356" Type="http://schemas.openxmlformats.org/officeDocument/2006/relationships/image" Target="media/image290.png"/><Relationship Id="rId355" Type="http://schemas.openxmlformats.org/officeDocument/2006/relationships/image" Target="media/image289.png"/><Relationship Id="rId354" Type="http://schemas.openxmlformats.org/officeDocument/2006/relationships/image" Target="media/image288.png"/><Relationship Id="rId353" Type="http://schemas.openxmlformats.org/officeDocument/2006/relationships/image" Target="media/image287.png"/><Relationship Id="rId352" Type="http://schemas.openxmlformats.org/officeDocument/2006/relationships/image" Target="media/image286.png"/><Relationship Id="rId351" Type="http://schemas.openxmlformats.org/officeDocument/2006/relationships/image" Target="media/image285.png"/><Relationship Id="rId350" Type="http://schemas.openxmlformats.org/officeDocument/2006/relationships/image" Target="media/image284.png"/><Relationship Id="rId35" Type="http://schemas.openxmlformats.org/officeDocument/2006/relationships/footer" Target="footer14.xml"/><Relationship Id="rId349" Type="http://schemas.openxmlformats.org/officeDocument/2006/relationships/image" Target="media/image283.png"/><Relationship Id="rId348" Type="http://schemas.openxmlformats.org/officeDocument/2006/relationships/image" Target="media/image282.png"/><Relationship Id="rId347" Type="http://schemas.openxmlformats.org/officeDocument/2006/relationships/image" Target="media/image281.png"/><Relationship Id="rId346" Type="http://schemas.openxmlformats.org/officeDocument/2006/relationships/image" Target="media/image280.png"/><Relationship Id="rId345" Type="http://schemas.openxmlformats.org/officeDocument/2006/relationships/image" Target="media/image279.png"/><Relationship Id="rId344" Type="http://schemas.openxmlformats.org/officeDocument/2006/relationships/image" Target="media/image278.png"/><Relationship Id="rId343" Type="http://schemas.openxmlformats.org/officeDocument/2006/relationships/image" Target="media/image277.png"/><Relationship Id="rId342" Type="http://schemas.openxmlformats.org/officeDocument/2006/relationships/image" Target="media/image276.png"/><Relationship Id="rId341" Type="http://schemas.openxmlformats.org/officeDocument/2006/relationships/footer" Target="footer71.xml"/><Relationship Id="rId340" Type="http://schemas.openxmlformats.org/officeDocument/2006/relationships/header" Target="header69.xml"/><Relationship Id="rId34" Type="http://schemas.openxmlformats.org/officeDocument/2006/relationships/header" Target="header15.xml"/><Relationship Id="rId339" Type="http://schemas.openxmlformats.org/officeDocument/2006/relationships/image" Target="media/image275.png"/><Relationship Id="rId338" Type="http://schemas.openxmlformats.org/officeDocument/2006/relationships/image" Target="media/image274.png"/><Relationship Id="rId337" Type="http://schemas.openxmlformats.org/officeDocument/2006/relationships/image" Target="media/image273.png"/><Relationship Id="rId336" Type="http://schemas.openxmlformats.org/officeDocument/2006/relationships/image" Target="media/image272.png"/><Relationship Id="rId335" Type="http://schemas.openxmlformats.org/officeDocument/2006/relationships/image" Target="media/image271.png"/><Relationship Id="rId334" Type="http://schemas.openxmlformats.org/officeDocument/2006/relationships/image" Target="media/image270.png"/><Relationship Id="rId333" Type="http://schemas.openxmlformats.org/officeDocument/2006/relationships/image" Target="media/image269.png"/><Relationship Id="rId332" Type="http://schemas.openxmlformats.org/officeDocument/2006/relationships/image" Target="media/image268.png"/><Relationship Id="rId331" Type="http://schemas.openxmlformats.org/officeDocument/2006/relationships/image" Target="media/image267.png"/><Relationship Id="rId330" Type="http://schemas.openxmlformats.org/officeDocument/2006/relationships/image" Target="media/image266.png"/><Relationship Id="rId33" Type="http://schemas.openxmlformats.org/officeDocument/2006/relationships/footer" Target="footer13.xml"/><Relationship Id="rId329" Type="http://schemas.openxmlformats.org/officeDocument/2006/relationships/image" Target="media/image265.png"/><Relationship Id="rId328" Type="http://schemas.openxmlformats.org/officeDocument/2006/relationships/image" Target="media/image264.png"/><Relationship Id="rId327" Type="http://schemas.openxmlformats.org/officeDocument/2006/relationships/image" Target="media/image263.png"/><Relationship Id="rId326" Type="http://schemas.openxmlformats.org/officeDocument/2006/relationships/image" Target="media/image262.png"/><Relationship Id="rId325" Type="http://schemas.openxmlformats.org/officeDocument/2006/relationships/image" Target="media/image261.png"/><Relationship Id="rId324" Type="http://schemas.openxmlformats.org/officeDocument/2006/relationships/image" Target="media/image260.png"/><Relationship Id="rId323" Type="http://schemas.openxmlformats.org/officeDocument/2006/relationships/image" Target="media/image259.png"/><Relationship Id="rId322" Type="http://schemas.openxmlformats.org/officeDocument/2006/relationships/image" Target="media/image258.png"/><Relationship Id="rId321" Type="http://schemas.openxmlformats.org/officeDocument/2006/relationships/image" Target="media/image257.png"/><Relationship Id="rId320" Type="http://schemas.openxmlformats.org/officeDocument/2006/relationships/image" Target="media/image256.png"/><Relationship Id="rId32" Type="http://schemas.openxmlformats.org/officeDocument/2006/relationships/header" Target="header14.xml"/><Relationship Id="rId319" Type="http://schemas.openxmlformats.org/officeDocument/2006/relationships/image" Target="media/image255.png"/><Relationship Id="rId318" Type="http://schemas.openxmlformats.org/officeDocument/2006/relationships/image" Target="media/image254.png"/><Relationship Id="rId317" Type="http://schemas.openxmlformats.org/officeDocument/2006/relationships/image" Target="media/image253.png"/><Relationship Id="rId316" Type="http://schemas.openxmlformats.org/officeDocument/2006/relationships/image" Target="media/image252.png"/><Relationship Id="rId315" Type="http://schemas.openxmlformats.org/officeDocument/2006/relationships/image" Target="media/image251.png"/><Relationship Id="rId314" Type="http://schemas.openxmlformats.org/officeDocument/2006/relationships/image" Target="media/image250.png"/><Relationship Id="rId313" Type="http://schemas.openxmlformats.org/officeDocument/2006/relationships/image" Target="media/image249.png"/><Relationship Id="rId312" Type="http://schemas.openxmlformats.org/officeDocument/2006/relationships/image" Target="media/image248.png"/><Relationship Id="rId311" Type="http://schemas.openxmlformats.org/officeDocument/2006/relationships/image" Target="media/image247.png"/><Relationship Id="rId310" Type="http://schemas.openxmlformats.org/officeDocument/2006/relationships/image" Target="media/image246.png"/><Relationship Id="rId31" Type="http://schemas.openxmlformats.org/officeDocument/2006/relationships/footer" Target="footer12.xml"/><Relationship Id="rId309" Type="http://schemas.openxmlformats.org/officeDocument/2006/relationships/image" Target="media/image245.png"/><Relationship Id="rId308" Type="http://schemas.openxmlformats.org/officeDocument/2006/relationships/image" Target="media/image244.png"/><Relationship Id="rId307" Type="http://schemas.openxmlformats.org/officeDocument/2006/relationships/image" Target="media/image243.png"/><Relationship Id="rId306" Type="http://schemas.openxmlformats.org/officeDocument/2006/relationships/image" Target="media/image242.png"/><Relationship Id="rId305" Type="http://schemas.openxmlformats.org/officeDocument/2006/relationships/image" Target="media/image241.png"/><Relationship Id="rId304" Type="http://schemas.openxmlformats.org/officeDocument/2006/relationships/image" Target="media/image240.png"/><Relationship Id="rId303" Type="http://schemas.openxmlformats.org/officeDocument/2006/relationships/image" Target="media/image239.png"/><Relationship Id="rId302" Type="http://schemas.openxmlformats.org/officeDocument/2006/relationships/image" Target="media/image238.png"/><Relationship Id="rId301" Type="http://schemas.openxmlformats.org/officeDocument/2006/relationships/image" Target="media/image237.png"/><Relationship Id="rId300" Type="http://schemas.openxmlformats.org/officeDocument/2006/relationships/image" Target="media/image236.png"/><Relationship Id="rId30" Type="http://schemas.openxmlformats.org/officeDocument/2006/relationships/header" Target="header13.xml"/><Relationship Id="rId3" Type="http://schemas.openxmlformats.org/officeDocument/2006/relationships/header" Target="header2.xml"/><Relationship Id="rId299" Type="http://schemas.openxmlformats.org/officeDocument/2006/relationships/image" Target="media/image235.png"/><Relationship Id="rId298" Type="http://schemas.openxmlformats.org/officeDocument/2006/relationships/image" Target="media/image234.png"/><Relationship Id="rId297" Type="http://schemas.openxmlformats.org/officeDocument/2006/relationships/image" Target="media/image233.png"/><Relationship Id="rId296" Type="http://schemas.openxmlformats.org/officeDocument/2006/relationships/image" Target="media/image232.png"/><Relationship Id="rId295" Type="http://schemas.openxmlformats.org/officeDocument/2006/relationships/image" Target="media/image231.png"/><Relationship Id="rId294" Type="http://schemas.openxmlformats.org/officeDocument/2006/relationships/image" Target="media/image230.png"/><Relationship Id="rId293" Type="http://schemas.openxmlformats.org/officeDocument/2006/relationships/image" Target="media/image229.png"/><Relationship Id="rId292" Type="http://schemas.openxmlformats.org/officeDocument/2006/relationships/image" Target="media/image228.png"/><Relationship Id="rId291" Type="http://schemas.openxmlformats.org/officeDocument/2006/relationships/image" Target="media/image227.png"/><Relationship Id="rId290" Type="http://schemas.openxmlformats.org/officeDocument/2006/relationships/image" Target="media/image226.png"/><Relationship Id="rId29" Type="http://schemas.openxmlformats.org/officeDocument/2006/relationships/footer" Target="footer11.xml"/><Relationship Id="rId289" Type="http://schemas.openxmlformats.org/officeDocument/2006/relationships/footer" Target="footer70.xml"/><Relationship Id="rId288" Type="http://schemas.openxmlformats.org/officeDocument/2006/relationships/header" Target="header68.xml"/><Relationship Id="rId287" Type="http://schemas.openxmlformats.org/officeDocument/2006/relationships/footer" Target="footer69.xml"/><Relationship Id="rId286" Type="http://schemas.openxmlformats.org/officeDocument/2006/relationships/header" Target="header67.xml"/><Relationship Id="rId285" Type="http://schemas.openxmlformats.org/officeDocument/2006/relationships/footer" Target="footer68.xml"/><Relationship Id="rId284" Type="http://schemas.openxmlformats.org/officeDocument/2006/relationships/header" Target="header66.xml"/><Relationship Id="rId283" Type="http://schemas.openxmlformats.org/officeDocument/2006/relationships/image" Target="media/image221.jpeg"/><Relationship Id="rId282" Type="http://schemas.openxmlformats.org/officeDocument/2006/relationships/image" Target="media/image220.jpeg"/><Relationship Id="rId281" Type="http://schemas.openxmlformats.org/officeDocument/2006/relationships/image" Target="media/image219.jpeg"/><Relationship Id="rId280" Type="http://schemas.openxmlformats.org/officeDocument/2006/relationships/image" Target="media/image218.png"/><Relationship Id="rId28" Type="http://schemas.openxmlformats.org/officeDocument/2006/relationships/header" Target="header12.xml"/><Relationship Id="rId279" Type="http://schemas.openxmlformats.org/officeDocument/2006/relationships/image" Target="media/image217.png"/><Relationship Id="rId278" Type="http://schemas.openxmlformats.org/officeDocument/2006/relationships/image" Target="media/image216.jpeg"/><Relationship Id="rId277" Type="http://schemas.openxmlformats.org/officeDocument/2006/relationships/image" Target="media/image215.jpeg"/><Relationship Id="rId276" Type="http://schemas.openxmlformats.org/officeDocument/2006/relationships/image" Target="media/image214.jpeg"/><Relationship Id="rId275" Type="http://schemas.openxmlformats.org/officeDocument/2006/relationships/image" Target="media/image213.jpeg"/><Relationship Id="rId274" Type="http://schemas.openxmlformats.org/officeDocument/2006/relationships/image" Target="media/image212.jpeg"/><Relationship Id="rId273" Type="http://schemas.openxmlformats.org/officeDocument/2006/relationships/image" Target="media/image211.jpeg"/><Relationship Id="rId272" Type="http://schemas.openxmlformats.org/officeDocument/2006/relationships/image" Target="media/image210.jpeg"/><Relationship Id="rId271" Type="http://schemas.openxmlformats.org/officeDocument/2006/relationships/image" Target="media/image209.jpeg"/><Relationship Id="rId270" Type="http://schemas.openxmlformats.org/officeDocument/2006/relationships/image" Target="media/image208.jpeg"/><Relationship Id="rId27" Type="http://schemas.openxmlformats.org/officeDocument/2006/relationships/footer" Target="footer10.xml"/><Relationship Id="rId269" Type="http://schemas.openxmlformats.org/officeDocument/2006/relationships/image" Target="media/image207.png"/><Relationship Id="rId268" Type="http://schemas.openxmlformats.org/officeDocument/2006/relationships/image" Target="media/image206.jpeg"/><Relationship Id="rId267" Type="http://schemas.openxmlformats.org/officeDocument/2006/relationships/image" Target="media/image205.jpeg"/><Relationship Id="rId266" Type="http://schemas.openxmlformats.org/officeDocument/2006/relationships/image" Target="media/image204.jpeg"/><Relationship Id="rId265" Type="http://schemas.openxmlformats.org/officeDocument/2006/relationships/image" Target="media/image203.png"/><Relationship Id="rId264" Type="http://schemas.openxmlformats.org/officeDocument/2006/relationships/image" Target="media/image202.png"/><Relationship Id="rId263" Type="http://schemas.openxmlformats.org/officeDocument/2006/relationships/image" Target="media/image201.jpeg"/><Relationship Id="rId262" Type="http://schemas.openxmlformats.org/officeDocument/2006/relationships/image" Target="media/image200.jpeg"/><Relationship Id="rId261" Type="http://schemas.openxmlformats.org/officeDocument/2006/relationships/image" Target="media/image199.jpeg"/><Relationship Id="rId260" Type="http://schemas.openxmlformats.org/officeDocument/2006/relationships/image" Target="media/image198.jpeg"/><Relationship Id="rId26" Type="http://schemas.openxmlformats.org/officeDocument/2006/relationships/header" Target="header11.xml"/><Relationship Id="rId259" Type="http://schemas.openxmlformats.org/officeDocument/2006/relationships/image" Target="media/image197.png"/><Relationship Id="rId258" Type="http://schemas.openxmlformats.org/officeDocument/2006/relationships/image" Target="media/image196.jpeg"/><Relationship Id="rId257" Type="http://schemas.openxmlformats.org/officeDocument/2006/relationships/image" Target="media/image195.jpeg"/><Relationship Id="rId256" Type="http://schemas.openxmlformats.org/officeDocument/2006/relationships/image" Target="media/image194.jpeg"/><Relationship Id="rId255" Type="http://schemas.openxmlformats.org/officeDocument/2006/relationships/image" Target="media/image193.png"/><Relationship Id="rId254" Type="http://schemas.openxmlformats.org/officeDocument/2006/relationships/image" Target="media/image192.jpeg"/><Relationship Id="rId253" Type="http://schemas.openxmlformats.org/officeDocument/2006/relationships/image" Target="media/image191.jpeg"/><Relationship Id="rId252" Type="http://schemas.openxmlformats.org/officeDocument/2006/relationships/image" Target="media/image190.png"/><Relationship Id="rId251" Type="http://schemas.openxmlformats.org/officeDocument/2006/relationships/image" Target="media/image189.jpeg"/><Relationship Id="rId250" Type="http://schemas.openxmlformats.org/officeDocument/2006/relationships/image" Target="media/image188.jpeg"/><Relationship Id="rId25" Type="http://schemas.openxmlformats.org/officeDocument/2006/relationships/footer" Target="footer9.xml"/><Relationship Id="rId249" Type="http://schemas.openxmlformats.org/officeDocument/2006/relationships/image" Target="media/image187.jpeg"/><Relationship Id="rId248" Type="http://schemas.openxmlformats.org/officeDocument/2006/relationships/image" Target="media/image186.jpeg"/><Relationship Id="rId247" Type="http://schemas.openxmlformats.org/officeDocument/2006/relationships/image" Target="media/image185.jpeg"/><Relationship Id="rId246" Type="http://schemas.openxmlformats.org/officeDocument/2006/relationships/image" Target="media/image184.jpeg"/><Relationship Id="rId245" Type="http://schemas.openxmlformats.org/officeDocument/2006/relationships/image" Target="media/image183.png"/><Relationship Id="rId244" Type="http://schemas.openxmlformats.org/officeDocument/2006/relationships/image" Target="media/image182.jpeg"/><Relationship Id="rId243" Type="http://schemas.openxmlformats.org/officeDocument/2006/relationships/image" Target="media/image181.jpeg"/><Relationship Id="rId242" Type="http://schemas.openxmlformats.org/officeDocument/2006/relationships/image" Target="media/image180.jpeg"/><Relationship Id="rId241" Type="http://schemas.openxmlformats.org/officeDocument/2006/relationships/image" Target="media/image179.jpeg"/><Relationship Id="rId240" Type="http://schemas.openxmlformats.org/officeDocument/2006/relationships/footer" Target="footer67.xml"/><Relationship Id="rId24" Type="http://schemas.openxmlformats.org/officeDocument/2006/relationships/header" Target="header10.xml"/><Relationship Id="rId239" Type="http://schemas.openxmlformats.org/officeDocument/2006/relationships/header" Target="header65.xml"/><Relationship Id="rId238" Type="http://schemas.openxmlformats.org/officeDocument/2006/relationships/image" Target="media/image176.jpeg"/><Relationship Id="rId237" Type="http://schemas.openxmlformats.org/officeDocument/2006/relationships/image" Target="media/image175.jpeg"/><Relationship Id="rId236" Type="http://schemas.openxmlformats.org/officeDocument/2006/relationships/image" Target="media/image174.jpeg"/><Relationship Id="rId235" Type="http://schemas.openxmlformats.org/officeDocument/2006/relationships/image" Target="media/image173.jpeg"/><Relationship Id="rId234" Type="http://schemas.openxmlformats.org/officeDocument/2006/relationships/image" Target="media/image172.jpeg"/><Relationship Id="rId233" Type="http://schemas.openxmlformats.org/officeDocument/2006/relationships/image" Target="media/image171.jpeg"/><Relationship Id="rId232" Type="http://schemas.openxmlformats.org/officeDocument/2006/relationships/image" Target="media/image170.jpeg"/><Relationship Id="rId231" Type="http://schemas.openxmlformats.org/officeDocument/2006/relationships/image" Target="media/image169.jpeg"/><Relationship Id="rId230" Type="http://schemas.openxmlformats.org/officeDocument/2006/relationships/image" Target="media/image168.jpeg"/><Relationship Id="rId23" Type="http://schemas.openxmlformats.org/officeDocument/2006/relationships/footer" Target="footer8.xml"/><Relationship Id="rId229" Type="http://schemas.openxmlformats.org/officeDocument/2006/relationships/image" Target="media/image167.jpeg"/><Relationship Id="rId228" Type="http://schemas.openxmlformats.org/officeDocument/2006/relationships/image" Target="media/image166.jpeg"/><Relationship Id="rId227" Type="http://schemas.openxmlformats.org/officeDocument/2006/relationships/image" Target="media/image165.png"/><Relationship Id="rId226" Type="http://schemas.openxmlformats.org/officeDocument/2006/relationships/image" Target="media/image164.jpeg"/><Relationship Id="rId225" Type="http://schemas.openxmlformats.org/officeDocument/2006/relationships/image" Target="media/image163.png"/><Relationship Id="rId224" Type="http://schemas.openxmlformats.org/officeDocument/2006/relationships/image" Target="media/image162.jpeg"/><Relationship Id="rId223" Type="http://schemas.openxmlformats.org/officeDocument/2006/relationships/image" Target="media/image161.jpeg"/><Relationship Id="rId222" Type="http://schemas.openxmlformats.org/officeDocument/2006/relationships/image" Target="media/image160.jpeg"/><Relationship Id="rId2218" Type="http://schemas.openxmlformats.org/officeDocument/2006/relationships/fontTable" Target="fontTable.xml"/><Relationship Id="rId2217" Type="http://schemas.openxmlformats.org/officeDocument/2006/relationships/styles" Target="styles.xml"/><Relationship Id="rId2216" Type="http://schemas.openxmlformats.org/officeDocument/2006/relationships/settings" Target="settings.xml"/><Relationship Id="rId2215" Type="http://schemas.openxmlformats.org/officeDocument/2006/relationships/image" Target="media/image1910.jpeg"/><Relationship Id="rId2214" Type="http://schemas.openxmlformats.org/officeDocument/2006/relationships/image" Target="media/image1909.png"/><Relationship Id="rId2213" Type="http://schemas.openxmlformats.org/officeDocument/2006/relationships/footer" Target="footer380.xml"/><Relationship Id="rId2212" Type="http://schemas.openxmlformats.org/officeDocument/2006/relationships/header" Target="header347.xml"/><Relationship Id="rId2211" Type="http://schemas.openxmlformats.org/officeDocument/2006/relationships/footer" Target="footer379.xml"/><Relationship Id="rId2210" Type="http://schemas.openxmlformats.org/officeDocument/2006/relationships/header" Target="header346.xml"/><Relationship Id="rId221" Type="http://schemas.openxmlformats.org/officeDocument/2006/relationships/image" Target="media/image159.jpeg"/><Relationship Id="rId2209" Type="http://schemas.openxmlformats.org/officeDocument/2006/relationships/image" Target="media/image1905.png"/><Relationship Id="rId2208" Type="http://schemas.openxmlformats.org/officeDocument/2006/relationships/image" Target="media/image1904.png"/><Relationship Id="rId2207" Type="http://schemas.openxmlformats.org/officeDocument/2006/relationships/footer" Target="footer378.xml"/><Relationship Id="rId2206" Type="http://schemas.openxmlformats.org/officeDocument/2006/relationships/footer" Target="footer377.xml"/><Relationship Id="rId2205" Type="http://schemas.openxmlformats.org/officeDocument/2006/relationships/header" Target="header345.xml"/><Relationship Id="rId2204" Type="http://schemas.openxmlformats.org/officeDocument/2006/relationships/footer" Target="footer376.xml"/><Relationship Id="rId2203" Type="http://schemas.openxmlformats.org/officeDocument/2006/relationships/header" Target="header344.xml"/><Relationship Id="rId2202" Type="http://schemas.openxmlformats.org/officeDocument/2006/relationships/footer" Target="footer375.xml"/><Relationship Id="rId2201" Type="http://schemas.openxmlformats.org/officeDocument/2006/relationships/footer" Target="footer374.xml"/><Relationship Id="rId2200" Type="http://schemas.openxmlformats.org/officeDocument/2006/relationships/header" Target="header343.xml"/><Relationship Id="rId220" Type="http://schemas.openxmlformats.org/officeDocument/2006/relationships/image" Target="media/image158.jpeg"/><Relationship Id="rId22" Type="http://schemas.openxmlformats.org/officeDocument/2006/relationships/header" Target="header9.xml"/><Relationship Id="rId2199" Type="http://schemas.openxmlformats.org/officeDocument/2006/relationships/image" Target="media/image1897.png"/><Relationship Id="rId2198" Type="http://schemas.openxmlformats.org/officeDocument/2006/relationships/footer" Target="footer373.xml"/><Relationship Id="rId2197" Type="http://schemas.openxmlformats.org/officeDocument/2006/relationships/footer" Target="footer372.xml"/><Relationship Id="rId2196" Type="http://schemas.openxmlformats.org/officeDocument/2006/relationships/header" Target="header342.xml"/><Relationship Id="rId2195" Type="http://schemas.openxmlformats.org/officeDocument/2006/relationships/footer" Target="footer371.xml"/><Relationship Id="rId2194" Type="http://schemas.openxmlformats.org/officeDocument/2006/relationships/header" Target="header341.xml"/><Relationship Id="rId2193" Type="http://schemas.openxmlformats.org/officeDocument/2006/relationships/footer" Target="footer370.xml"/><Relationship Id="rId2192" Type="http://schemas.openxmlformats.org/officeDocument/2006/relationships/header" Target="header340.xml"/><Relationship Id="rId2191" Type="http://schemas.openxmlformats.org/officeDocument/2006/relationships/image" Target="media/image1892.jpeg"/><Relationship Id="rId2190" Type="http://schemas.openxmlformats.org/officeDocument/2006/relationships/footer" Target="footer369.xml"/><Relationship Id="rId219" Type="http://schemas.openxmlformats.org/officeDocument/2006/relationships/image" Target="media/image157.jpeg"/><Relationship Id="rId2189" Type="http://schemas.openxmlformats.org/officeDocument/2006/relationships/image" Target="media/image1891.png"/><Relationship Id="rId2188" Type="http://schemas.openxmlformats.org/officeDocument/2006/relationships/image" Target="media/image1890.png"/><Relationship Id="rId2187" Type="http://schemas.openxmlformats.org/officeDocument/2006/relationships/image" Target="media/image1889.png"/><Relationship Id="rId2186" Type="http://schemas.openxmlformats.org/officeDocument/2006/relationships/image" Target="media/image1888.png"/><Relationship Id="rId2185" Type="http://schemas.openxmlformats.org/officeDocument/2006/relationships/image" Target="media/image1887.png"/><Relationship Id="rId2184" Type="http://schemas.openxmlformats.org/officeDocument/2006/relationships/image" Target="media/image1886.png"/><Relationship Id="rId2183" Type="http://schemas.openxmlformats.org/officeDocument/2006/relationships/image" Target="media/image1885.png"/><Relationship Id="rId2182" Type="http://schemas.openxmlformats.org/officeDocument/2006/relationships/image" Target="media/image1884.png"/><Relationship Id="rId2181" Type="http://schemas.openxmlformats.org/officeDocument/2006/relationships/image" Target="media/image1883.png"/><Relationship Id="rId2180" Type="http://schemas.openxmlformats.org/officeDocument/2006/relationships/image" Target="media/image1882.png"/><Relationship Id="rId218" Type="http://schemas.openxmlformats.org/officeDocument/2006/relationships/image" Target="media/image156.jpeg"/><Relationship Id="rId2179" Type="http://schemas.openxmlformats.org/officeDocument/2006/relationships/image" Target="media/image1881.png"/><Relationship Id="rId2178" Type="http://schemas.openxmlformats.org/officeDocument/2006/relationships/image" Target="media/image1880.png"/><Relationship Id="rId2177" Type="http://schemas.openxmlformats.org/officeDocument/2006/relationships/footer" Target="footer368.xml"/><Relationship Id="rId2176" Type="http://schemas.openxmlformats.org/officeDocument/2006/relationships/header" Target="header339.xml"/><Relationship Id="rId2175" Type="http://schemas.openxmlformats.org/officeDocument/2006/relationships/image" Target="media/image1877.png"/><Relationship Id="rId2174" Type="http://schemas.openxmlformats.org/officeDocument/2006/relationships/image" Target="media/image1876.png"/><Relationship Id="rId2173" Type="http://schemas.openxmlformats.org/officeDocument/2006/relationships/footer" Target="footer367.xml"/><Relationship Id="rId2172" Type="http://schemas.openxmlformats.org/officeDocument/2006/relationships/image" Target="media/image1875.png"/><Relationship Id="rId2171" Type="http://schemas.openxmlformats.org/officeDocument/2006/relationships/image" Target="media/image1874.png"/><Relationship Id="rId2170" Type="http://schemas.openxmlformats.org/officeDocument/2006/relationships/image" Target="media/image1873.png"/><Relationship Id="rId217" Type="http://schemas.openxmlformats.org/officeDocument/2006/relationships/image" Target="media/image155.jpeg"/><Relationship Id="rId2169" Type="http://schemas.openxmlformats.org/officeDocument/2006/relationships/image" Target="media/image1872.png"/><Relationship Id="rId2168" Type="http://schemas.openxmlformats.org/officeDocument/2006/relationships/image" Target="media/image1871.png"/><Relationship Id="rId2167" Type="http://schemas.openxmlformats.org/officeDocument/2006/relationships/image" Target="media/image1870.png"/><Relationship Id="rId2166" Type="http://schemas.openxmlformats.org/officeDocument/2006/relationships/image" Target="media/image1869.png"/><Relationship Id="rId2165" Type="http://schemas.openxmlformats.org/officeDocument/2006/relationships/image" Target="media/image1868.png"/><Relationship Id="rId2164" Type="http://schemas.openxmlformats.org/officeDocument/2006/relationships/image" Target="media/image1867.png"/><Relationship Id="rId2163" Type="http://schemas.openxmlformats.org/officeDocument/2006/relationships/image" Target="media/image1866.png"/><Relationship Id="rId2162" Type="http://schemas.openxmlformats.org/officeDocument/2006/relationships/image" Target="media/image1865.png"/><Relationship Id="rId2161" Type="http://schemas.openxmlformats.org/officeDocument/2006/relationships/footer" Target="footer366.xml"/><Relationship Id="rId2160" Type="http://schemas.openxmlformats.org/officeDocument/2006/relationships/header" Target="header338.xml"/><Relationship Id="rId216" Type="http://schemas.openxmlformats.org/officeDocument/2006/relationships/image" Target="media/image154.jpeg"/><Relationship Id="rId2159" Type="http://schemas.openxmlformats.org/officeDocument/2006/relationships/image" Target="media/image1862.png"/><Relationship Id="rId2158" Type="http://schemas.openxmlformats.org/officeDocument/2006/relationships/image" Target="media/image1861.png"/><Relationship Id="rId2157" Type="http://schemas.openxmlformats.org/officeDocument/2006/relationships/image" Target="media/image1860.png"/><Relationship Id="rId2156" Type="http://schemas.openxmlformats.org/officeDocument/2006/relationships/footer" Target="footer365.xml"/><Relationship Id="rId2155" Type="http://schemas.openxmlformats.org/officeDocument/2006/relationships/image" Target="media/image1859.png"/><Relationship Id="rId2154" Type="http://schemas.openxmlformats.org/officeDocument/2006/relationships/image" Target="media/image1858.png"/><Relationship Id="rId2153" Type="http://schemas.openxmlformats.org/officeDocument/2006/relationships/image" Target="media/image1857.png"/><Relationship Id="rId2152" Type="http://schemas.openxmlformats.org/officeDocument/2006/relationships/image" Target="media/image1856.png"/><Relationship Id="rId2151" Type="http://schemas.openxmlformats.org/officeDocument/2006/relationships/image" Target="media/image1855.png"/><Relationship Id="rId2150" Type="http://schemas.openxmlformats.org/officeDocument/2006/relationships/image" Target="media/image1854.png"/><Relationship Id="rId215" Type="http://schemas.openxmlformats.org/officeDocument/2006/relationships/image" Target="media/image153.png"/><Relationship Id="rId2149" Type="http://schemas.openxmlformats.org/officeDocument/2006/relationships/image" Target="media/image1853.png"/><Relationship Id="rId2148" Type="http://schemas.openxmlformats.org/officeDocument/2006/relationships/image" Target="media/image1852.png"/><Relationship Id="rId2147" Type="http://schemas.openxmlformats.org/officeDocument/2006/relationships/image" Target="media/image1851.png"/><Relationship Id="rId2146" Type="http://schemas.openxmlformats.org/officeDocument/2006/relationships/image" Target="media/image1850.png"/><Relationship Id="rId2145" Type="http://schemas.openxmlformats.org/officeDocument/2006/relationships/footer" Target="footer364.xml"/><Relationship Id="rId2144" Type="http://schemas.openxmlformats.org/officeDocument/2006/relationships/header" Target="header337.xml"/><Relationship Id="rId2143" Type="http://schemas.openxmlformats.org/officeDocument/2006/relationships/image" Target="media/image1847.jpeg"/><Relationship Id="rId2142" Type="http://schemas.openxmlformats.org/officeDocument/2006/relationships/footer" Target="footer363.xml"/><Relationship Id="rId2141" Type="http://schemas.openxmlformats.org/officeDocument/2006/relationships/header" Target="header336.xml"/><Relationship Id="rId2140" Type="http://schemas.openxmlformats.org/officeDocument/2006/relationships/footer" Target="footer362.xml"/><Relationship Id="rId214" Type="http://schemas.openxmlformats.org/officeDocument/2006/relationships/image" Target="media/image152.jpeg"/><Relationship Id="rId2139" Type="http://schemas.openxmlformats.org/officeDocument/2006/relationships/header" Target="header335.xml"/><Relationship Id="rId2138" Type="http://schemas.openxmlformats.org/officeDocument/2006/relationships/image" Target="media/image1842.png"/><Relationship Id="rId2137" Type="http://schemas.openxmlformats.org/officeDocument/2006/relationships/footer" Target="footer361.xml"/><Relationship Id="rId2136" Type="http://schemas.openxmlformats.org/officeDocument/2006/relationships/footer" Target="footer360.xml"/><Relationship Id="rId2135" Type="http://schemas.openxmlformats.org/officeDocument/2006/relationships/header" Target="header334.xml"/><Relationship Id="rId2134" Type="http://schemas.openxmlformats.org/officeDocument/2006/relationships/footer" Target="footer359.xml"/><Relationship Id="rId2133" Type="http://schemas.openxmlformats.org/officeDocument/2006/relationships/header" Target="header333.xml"/><Relationship Id="rId2132" Type="http://schemas.openxmlformats.org/officeDocument/2006/relationships/footer" Target="footer358.xml"/><Relationship Id="rId2131" Type="http://schemas.openxmlformats.org/officeDocument/2006/relationships/header" Target="header332.xml"/><Relationship Id="rId2130" Type="http://schemas.openxmlformats.org/officeDocument/2006/relationships/footer" Target="footer357.xml"/><Relationship Id="rId213" Type="http://schemas.openxmlformats.org/officeDocument/2006/relationships/image" Target="media/image151.jpeg"/><Relationship Id="rId2129" Type="http://schemas.openxmlformats.org/officeDocument/2006/relationships/header" Target="header331.xml"/><Relationship Id="rId2128" Type="http://schemas.openxmlformats.org/officeDocument/2006/relationships/footer" Target="footer356.xml"/><Relationship Id="rId2127" Type="http://schemas.openxmlformats.org/officeDocument/2006/relationships/header" Target="header330.xml"/><Relationship Id="rId2126" Type="http://schemas.openxmlformats.org/officeDocument/2006/relationships/footer" Target="footer355.xml"/><Relationship Id="rId2125" Type="http://schemas.openxmlformats.org/officeDocument/2006/relationships/header" Target="header329.xml"/><Relationship Id="rId2124" Type="http://schemas.openxmlformats.org/officeDocument/2006/relationships/footer" Target="footer354.xml"/><Relationship Id="rId2123" Type="http://schemas.openxmlformats.org/officeDocument/2006/relationships/header" Target="header328.xml"/><Relationship Id="rId2122" Type="http://schemas.openxmlformats.org/officeDocument/2006/relationships/footer" Target="footer353.xml"/><Relationship Id="rId2121" Type="http://schemas.openxmlformats.org/officeDocument/2006/relationships/header" Target="header327.xml"/><Relationship Id="rId2120" Type="http://schemas.openxmlformats.org/officeDocument/2006/relationships/image" Target="media/image1827.png"/><Relationship Id="rId212" Type="http://schemas.openxmlformats.org/officeDocument/2006/relationships/image" Target="media/image150.jpeg"/><Relationship Id="rId2119" Type="http://schemas.openxmlformats.org/officeDocument/2006/relationships/footer" Target="footer352.xml"/><Relationship Id="rId2118" Type="http://schemas.openxmlformats.org/officeDocument/2006/relationships/header" Target="header326.xml"/><Relationship Id="rId2117" Type="http://schemas.openxmlformats.org/officeDocument/2006/relationships/image" Target="media/image1824.png"/><Relationship Id="rId2116" Type="http://schemas.openxmlformats.org/officeDocument/2006/relationships/footer" Target="footer351.xml"/><Relationship Id="rId2115" Type="http://schemas.openxmlformats.org/officeDocument/2006/relationships/footer" Target="footer350.xml"/><Relationship Id="rId2114" Type="http://schemas.openxmlformats.org/officeDocument/2006/relationships/header" Target="header325.xml"/><Relationship Id="rId2113" Type="http://schemas.openxmlformats.org/officeDocument/2006/relationships/footer" Target="footer349.xml"/><Relationship Id="rId2112" Type="http://schemas.openxmlformats.org/officeDocument/2006/relationships/header" Target="header324.xml"/><Relationship Id="rId2111" Type="http://schemas.openxmlformats.org/officeDocument/2006/relationships/footer" Target="footer348.xml"/><Relationship Id="rId2110" Type="http://schemas.openxmlformats.org/officeDocument/2006/relationships/header" Target="header323.xml"/><Relationship Id="rId211" Type="http://schemas.openxmlformats.org/officeDocument/2006/relationships/image" Target="media/image149.jpeg"/><Relationship Id="rId2109" Type="http://schemas.openxmlformats.org/officeDocument/2006/relationships/footer" Target="footer347.xml"/><Relationship Id="rId2108" Type="http://schemas.openxmlformats.org/officeDocument/2006/relationships/header" Target="header322.xml"/><Relationship Id="rId2107" Type="http://schemas.openxmlformats.org/officeDocument/2006/relationships/footer" Target="footer346.xml"/><Relationship Id="rId2106" Type="http://schemas.openxmlformats.org/officeDocument/2006/relationships/header" Target="header321.xml"/><Relationship Id="rId2105" Type="http://schemas.openxmlformats.org/officeDocument/2006/relationships/footer" Target="footer345.xml"/><Relationship Id="rId2104" Type="http://schemas.openxmlformats.org/officeDocument/2006/relationships/footer" Target="footer344.xml"/><Relationship Id="rId2103" Type="http://schemas.openxmlformats.org/officeDocument/2006/relationships/header" Target="header320.xml"/><Relationship Id="rId2102" Type="http://schemas.openxmlformats.org/officeDocument/2006/relationships/image" Target="media/image1815.png"/><Relationship Id="rId2101" Type="http://schemas.openxmlformats.org/officeDocument/2006/relationships/footer" Target="footer343.xml"/><Relationship Id="rId2100" Type="http://schemas.openxmlformats.org/officeDocument/2006/relationships/header" Target="header319.xml"/><Relationship Id="rId210" Type="http://schemas.openxmlformats.org/officeDocument/2006/relationships/image" Target="media/image148.jpeg"/><Relationship Id="rId21" Type="http://schemas.openxmlformats.org/officeDocument/2006/relationships/footer" Target="footer7.xml"/><Relationship Id="rId2099" Type="http://schemas.openxmlformats.org/officeDocument/2006/relationships/footer" Target="footer342.xml"/><Relationship Id="rId2098" Type="http://schemas.openxmlformats.org/officeDocument/2006/relationships/header" Target="header318.xml"/><Relationship Id="rId2097" Type="http://schemas.openxmlformats.org/officeDocument/2006/relationships/footer" Target="footer341.xml"/><Relationship Id="rId2096" Type="http://schemas.openxmlformats.org/officeDocument/2006/relationships/header" Target="header317.xml"/><Relationship Id="rId2095" Type="http://schemas.openxmlformats.org/officeDocument/2006/relationships/image" Target="media/image1812.png"/><Relationship Id="rId2094" Type="http://schemas.openxmlformats.org/officeDocument/2006/relationships/footer" Target="footer340.xml"/><Relationship Id="rId2093" Type="http://schemas.openxmlformats.org/officeDocument/2006/relationships/header" Target="header316.xml"/><Relationship Id="rId2092" Type="http://schemas.openxmlformats.org/officeDocument/2006/relationships/image" Target="media/image1809.png"/><Relationship Id="rId2091" Type="http://schemas.openxmlformats.org/officeDocument/2006/relationships/image" Target="media/image1808.png"/><Relationship Id="rId2090" Type="http://schemas.openxmlformats.org/officeDocument/2006/relationships/image" Target="media/image1807.png"/><Relationship Id="rId209" Type="http://schemas.openxmlformats.org/officeDocument/2006/relationships/image" Target="media/image147.jpeg"/><Relationship Id="rId2089" Type="http://schemas.openxmlformats.org/officeDocument/2006/relationships/footer" Target="footer339.xml"/><Relationship Id="rId2088" Type="http://schemas.openxmlformats.org/officeDocument/2006/relationships/header" Target="header315.xml"/><Relationship Id="rId2087" Type="http://schemas.openxmlformats.org/officeDocument/2006/relationships/footer" Target="footer338.xml"/><Relationship Id="rId2086" Type="http://schemas.openxmlformats.org/officeDocument/2006/relationships/header" Target="header314.xml"/><Relationship Id="rId2085" Type="http://schemas.openxmlformats.org/officeDocument/2006/relationships/footer" Target="footer337.xml"/><Relationship Id="rId2084" Type="http://schemas.openxmlformats.org/officeDocument/2006/relationships/footer" Target="footer336.xml"/><Relationship Id="rId2083" Type="http://schemas.openxmlformats.org/officeDocument/2006/relationships/header" Target="header313.xml"/><Relationship Id="rId2082" Type="http://schemas.openxmlformats.org/officeDocument/2006/relationships/footer" Target="footer335.xml"/><Relationship Id="rId2081" Type="http://schemas.openxmlformats.org/officeDocument/2006/relationships/header" Target="header312.xml"/><Relationship Id="rId2080" Type="http://schemas.openxmlformats.org/officeDocument/2006/relationships/footer" Target="footer334.xml"/><Relationship Id="rId208" Type="http://schemas.openxmlformats.org/officeDocument/2006/relationships/image" Target="media/image146.jpeg"/><Relationship Id="rId2079" Type="http://schemas.openxmlformats.org/officeDocument/2006/relationships/header" Target="header311.xml"/><Relationship Id="rId2078" Type="http://schemas.openxmlformats.org/officeDocument/2006/relationships/footer" Target="footer333.xml"/><Relationship Id="rId2077" Type="http://schemas.openxmlformats.org/officeDocument/2006/relationships/header" Target="header310.xml"/><Relationship Id="rId2076" Type="http://schemas.openxmlformats.org/officeDocument/2006/relationships/image" Target="media/image1798.png"/><Relationship Id="rId2075" Type="http://schemas.openxmlformats.org/officeDocument/2006/relationships/footer" Target="footer332.xml"/><Relationship Id="rId2074" Type="http://schemas.openxmlformats.org/officeDocument/2006/relationships/header" Target="header309.xml"/><Relationship Id="rId2073" Type="http://schemas.openxmlformats.org/officeDocument/2006/relationships/footer" Target="footer331.xml"/><Relationship Id="rId2072" Type="http://schemas.openxmlformats.org/officeDocument/2006/relationships/header" Target="header308.xml"/><Relationship Id="rId2071" Type="http://schemas.openxmlformats.org/officeDocument/2006/relationships/footer" Target="footer330.xml"/><Relationship Id="rId2070" Type="http://schemas.openxmlformats.org/officeDocument/2006/relationships/header" Target="header307.xml"/><Relationship Id="rId207" Type="http://schemas.openxmlformats.org/officeDocument/2006/relationships/image" Target="media/image145.png"/><Relationship Id="rId2069" Type="http://schemas.openxmlformats.org/officeDocument/2006/relationships/footer" Target="footer329.xml"/><Relationship Id="rId2068" Type="http://schemas.openxmlformats.org/officeDocument/2006/relationships/header" Target="header306.xml"/><Relationship Id="rId2067" Type="http://schemas.openxmlformats.org/officeDocument/2006/relationships/image" Target="media/image1793.png"/><Relationship Id="rId2066" Type="http://schemas.openxmlformats.org/officeDocument/2006/relationships/footer" Target="footer328.xml"/><Relationship Id="rId2065" Type="http://schemas.openxmlformats.org/officeDocument/2006/relationships/header" Target="header305.xml"/><Relationship Id="rId2064" Type="http://schemas.openxmlformats.org/officeDocument/2006/relationships/footer" Target="footer327.xml"/><Relationship Id="rId2063" Type="http://schemas.openxmlformats.org/officeDocument/2006/relationships/header" Target="header304.xml"/><Relationship Id="rId2062" Type="http://schemas.openxmlformats.org/officeDocument/2006/relationships/footer" Target="footer326.xml"/><Relationship Id="rId2061" Type="http://schemas.openxmlformats.org/officeDocument/2006/relationships/header" Target="header303.xml"/><Relationship Id="rId2060" Type="http://schemas.openxmlformats.org/officeDocument/2006/relationships/footer" Target="footer325.xml"/><Relationship Id="rId206" Type="http://schemas.openxmlformats.org/officeDocument/2006/relationships/image" Target="media/image144.png"/><Relationship Id="rId2059" Type="http://schemas.openxmlformats.org/officeDocument/2006/relationships/header" Target="header302.xml"/><Relationship Id="rId2058" Type="http://schemas.openxmlformats.org/officeDocument/2006/relationships/footer" Target="footer324.xml"/><Relationship Id="rId2057" Type="http://schemas.openxmlformats.org/officeDocument/2006/relationships/header" Target="header301.xml"/><Relationship Id="rId2056" Type="http://schemas.openxmlformats.org/officeDocument/2006/relationships/footer" Target="footer323.xml"/><Relationship Id="rId2055" Type="http://schemas.openxmlformats.org/officeDocument/2006/relationships/header" Target="header300.xml"/><Relationship Id="rId2054" Type="http://schemas.openxmlformats.org/officeDocument/2006/relationships/footer" Target="footer322.xml"/><Relationship Id="rId2053" Type="http://schemas.openxmlformats.org/officeDocument/2006/relationships/header" Target="header299.xml"/><Relationship Id="rId2052" Type="http://schemas.openxmlformats.org/officeDocument/2006/relationships/footer" Target="footer321.xml"/><Relationship Id="rId2051" Type="http://schemas.openxmlformats.org/officeDocument/2006/relationships/header" Target="header298.xml"/><Relationship Id="rId2050" Type="http://schemas.openxmlformats.org/officeDocument/2006/relationships/footer" Target="footer320.xml"/><Relationship Id="rId205" Type="http://schemas.openxmlformats.org/officeDocument/2006/relationships/image" Target="media/image143.jpeg"/><Relationship Id="rId2049" Type="http://schemas.openxmlformats.org/officeDocument/2006/relationships/header" Target="header297.xml"/><Relationship Id="rId2048" Type="http://schemas.openxmlformats.org/officeDocument/2006/relationships/hyperlink" Target="http://www.caict.ac.cn/xwdt/ynxw/202109/" TargetMode="External"/><Relationship Id="rId2047" Type="http://schemas.openxmlformats.org/officeDocument/2006/relationships/footer" Target="footer319.xml"/><Relationship Id="rId2046" Type="http://schemas.openxmlformats.org/officeDocument/2006/relationships/header" Target="header296.xml"/><Relationship Id="rId2045" Type="http://schemas.openxmlformats.org/officeDocument/2006/relationships/footer" Target="footer318.xml"/><Relationship Id="rId2044" Type="http://schemas.openxmlformats.org/officeDocument/2006/relationships/header" Target="header295.xml"/><Relationship Id="rId2043" Type="http://schemas.openxmlformats.org/officeDocument/2006/relationships/hyperlink" Target="http://www.ibm.com/" TargetMode="External"/><Relationship Id="rId2042" Type="http://schemas.openxmlformats.org/officeDocument/2006/relationships/footer" Target="footer317.xml"/><Relationship Id="rId2041" Type="http://schemas.openxmlformats.org/officeDocument/2006/relationships/header" Target="header294.xml"/><Relationship Id="rId2040" Type="http://schemas.openxmlformats.org/officeDocument/2006/relationships/footer" Target="footer316.xml"/><Relationship Id="rId204" Type="http://schemas.openxmlformats.org/officeDocument/2006/relationships/image" Target="media/image142.png"/><Relationship Id="rId2039" Type="http://schemas.openxmlformats.org/officeDocument/2006/relationships/header" Target="header293.xml"/><Relationship Id="rId2038" Type="http://schemas.openxmlformats.org/officeDocument/2006/relationships/footer" Target="footer315.xml"/><Relationship Id="rId2037" Type="http://schemas.openxmlformats.org/officeDocument/2006/relationships/header" Target="header292.xml"/><Relationship Id="rId2036" Type="http://schemas.openxmlformats.org/officeDocument/2006/relationships/image" Target="media/image1776.png"/><Relationship Id="rId2035" Type="http://schemas.openxmlformats.org/officeDocument/2006/relationships/footer" Target="footer314.xml"/><Relationship Id="rId2034" Type="http://schemas.openxmlformats.org/officeDocument/2006/relationships/image" Target="media/image1775.png"/><Relationship Id="rId2033" Type="http://schemas.openxmlformats.org/officeDocument/2006/relationships/image" Target="media/image1774.png"/><Relationship Id="rId2032" Type="http://schemas.openxmlformats.org/officeDocument/2006/relationships/footer" Target="footer313.xml"/><Relationship Id="rId2031" Type="http://schemas.openxmlformats.org/officeDocument/2006/relationships/header" Target="header291.xml"/><Relationship Id="rId2030" Type="http://schemas.openxmlformats.org/officeDocument/2006/relationships/image" Target="media/image1771.jpeg"/><Relationship Id="rId203" Type="http://schemas.openxmlformats.org/officeDocument/2006/relationships/image" Target="media/image141.jpeg"/><Relationship Id="rId2029" Type="http://schemas.openxmlformats.org/officeDocument/2006/relationships/image" Target="media/image1770.png"/><Relationship Id="rId2028" Type="http://schemas.openxmlformats.org/officeDocument/2006/relationships/footer" Target="footer312.xml"/><Relationship Id="rId2027" Type="http://schemas.openxmlformats.org/officeDocument/2006/relationships/header" Target="header290.xml"/><Relationship Id="rId2026" Type="http://schemas.openxmlformats.org/officeDocument/2006/relationships/footer" Target="footer311.xml"/><Relationship Id="rId2025" Type="http://schemas.openxmlformats.org/officeDocument/2006/relationships/header" Target="header289.xml"/><Relationship Id="rId2024" Type="http://schemas.openxmlformats.org/officeDocument/2006/relationships/footer" Target="footer310.xml"/><Relationship Id="rId2023" Type="http://schemas.openxmlformats.org/officeDocument/2006/relationships/header" Target="header288.xml"/><Relationship Id="rId2022" Type="http://schemas.openxmlformats.org/officeDocument/2006/relationships/footer" Target="footer309.xml"/><Relationship Id="rId2021" Type="http://schemas.openxmlformats.org/officeDocument/2006/relationships/image" Target="media/image1765.png"/><Relationship Id="rId2020" Type="http://schemas.openxmlformats.org/officeDocument/2006/relationships/image" Target="media/image1764.png"/><Relationship Id="rId202" Type="http://schemas.openxmlformats.org/officeDocument/2006/relationships/image" Target="media/image140.jpeg"/><Relationship Id="rId2019" Type="http://schemas.openxmlformats.org/officeDocument/2006/relationships/image" Target="media/image1763.png"/><Relationship Id="rId2018" Type="http://schemas.openxmlformats.org/officeDocument/2006/relationships/image" Target="media/image1762.png"/><Relationship Id="rId2017" Type="http://schemas.openxmlformats.org/officeDocument/2006/relationships/image" Target="media/image1761.png"/><Relationship Id="rId2016" Type="http://schemas.openxmlformats.org/officeDocument/2006/relationships/image" Target="media/image1760.png"/><Relationship Id="rId2015" Type="http://schemas.openxmlformats.org/officeDocument/2006/relationships/image" Target="media/image1759.png"/><Relationship Id="rId2014" Type="http://schemas.openxmlformats.org/officeDocument/2006/relationships/image" Target="media/image1758.png"/><Relationship Id="rId2013" Type="http://schemas.openxmlformats.org/officeDocument/2006/relationships/image" Target="media/image1757.png"/><Relationship Id="rId2012" Type="http://schemas.openxmlformats.org/officeDocument/2006/relationships/image" Target="media/image1756.png"/><Relationship Id="rId2011" Type="http://schemas.openxmlformats.org/officeDocument/2006/relationships/image" Target="media/image1755.png"/><Relationship Id="rId2010" Type="http://schemas.openxmlformats.org/officeDocument/2006/relationships/image" Target="media/image1754.png"/><Relationship Id="rId201" Type="http://schemas.openxmlformats.org/officeDocument/2006/relationships/image" Target="media/image139.jpeg"/><Relationship Id="rId2009" Type="http://schemas.openxmlformats.org/officeDocument/2006/relationships/image" Target="media/image1753.png"/><Relationship Id="rId2008" Type="http://schemas.openxmlformats.org/officeDocument/2006/relationships/footer" Target="footer308.xml"/><Relationship Id="rId2007" Type="http://schemas.openxmlformats.org/officeDocument/2006/relationships/header" Target="header287.xml"/><Relationship Id="rId2006" Type="http://schemas.openxmlformats.org/officeDocument/2006/relationships/image" Target="media/image1750.png"/><Relationship Id="rId2005" Type="http://schemas.openxmlformats.org/officeDocument/2006/relationships/image" Target="media/image1749.png"/><Relationship Id="rId2004" Type="http://schemas.openxmlformats.org/officeDocument/2006/relationships/image" Target="media/image1748.png"/><Relationship Id="rId2003" Type="http://schemas.openxmlformats.org/officeDocument/2006/relationships/image" Target="media/image1747.png"/><Relationship Id="rId2002" Type="http://schemas.openxmlformats.org/officeDocument/2006/relationships/image" Target="media/image1746.png"/><Relationship Id="rId2001" Type="http://schemas.openxmlformats.org/officeDocument/2006/relationships/image" Target="media/image1745.png"/><Relationship Id="rId2000" Type="http://schemas.openxmlformats.org/officeDocument/2006/relationships/image" Target="media/image1744.png"/><Relationship Id="rId200" Type="http://schemas.openxmlformats.org/officeDocument/2006/relationships/image" Target="media/image138.png"/><Relationship Id="rId20" Type="http://schemas.openxmlformats.org/officeDocument/2006/relationships/header" Target="header8.xml"/><Relationship Id="rId2" Type="http://schemas.openxmlformats.org/officeDocument/2006/relationships/image" Target="media/image2.png"/><Relationship Id="rId1999" Type="http://schemas.openxmlformats.org/officeDocument/2006/relationships/image" Target="media/image1743.png"/><Relationship Id="rId1998" Type="http://schemas.openxmlformats.org/officeDocument/2006/relationships/image" Target="media/image1742.png"/><Relationship Id="rId1997" Type="http://schemas.openxmlformats.org/officeDocument/2006/relationships/image" Target="media/image1741.png"/><Relationship Id="rId1996" Type="http://schemas.openxmlformats.org/officeDocument/2006/relationships/image" Target="media/image1740.png"/><Relationship Id="rId1995" Type="http://schemas.openxmlformats.org/officeDocument/2006/relationships/image" Target="media/image1739.png"/><Relationship Id="rId1994" Type="http://schemas.openxmlformats.org/officeDocument/2006/relationships/image" Target="media/image1738.png"/><Relationship Id="rId1993" Type="http://schemas.openxmlformats.org/officeDocument/2006/relationships/image" Target="media/image1737.png"/><Relationship Id="rId1992" Type="http://schemas.openxmlformats.org/officeDocument/2006/relationships/image" Target="media/image1736.png"/><Relationship Id="rId1991" Type="http://schemas.openxmlformats.org/officeDocument/2006/relationships/image" Target="media/image1735.png"/><Relationship Id="rId1990" Type="http://schemas.openxmlformats.org/officeDocument/2006/relationships/image" Target="media/image1734.png"/><Relationship Id="rId199" Type="http://schemas.openxmlformats.org/officeDocument/2006/relationships/image" Target="media/image137.png"/><Relationship Id="rId1989" Type="http://schemas.openxmlformats.org/officeDocument/2006/relationships/image" Target="media/image1733.png"/><Relationship Id="rId1988" Type="http://schemas.openxmlformats.org/officeDocument/2006/relationships/image" Target="media/image1732.png"/><Relationship Id="rId1987" Type="http://schemas.openxmlformats.org/officeDocument/2006/relationships/image" Target="media/image1731.png"/><Relationship Id="rId1986" Type="http://schemas.openxmlformats.org/officeDocument/2006/relationships/image" Target="media/image1730.png"/><Relationship Id="rId1985" Type="http://schemas.openxmlformats.org/officeDocument/2006/relationships/image" Target="media/image1729.jpeg"/><Relationship Id="rId1984" Type="http://schemas.openxmlformats.org/officeDocument/2006/relationships/image" Target="media/image1728.png"/><Relationship Id="rId1983" Type="http://schemas.openxmlformats.org/officeDocument/2006/relationships/image" Target="media/image1727.png"/><Relationship Id="rId1982" Type="http://schemas.openxmlformats.org/officeDocument/2006/relationships/footer" Target="footer307.xml"/><Relationship Id="rId1981" Type="http://schemas.openxmlformats.org/officeDocument/2006/relationships/image" Target="media/image1726.png"/><Relationship Id="rId1980" Type="http://schemas.openxmlformats.org/officeDocument/2006/relationships/image" Target="media/image1725.png"/><Relationship Id="rId198" Type="http://schemas.openxmlformats.org/officeDocument/2006/relationships/image" Target="media/image136.png"/><Relationship Id="rId1979" Type="http://schemas.openxmlformats.org/officeDocument/2006/relationships/image" Target="media/image1724.png"/><Relationship Id="rId1978" Type="http://schemas.openxmlformats.org/officeDocument/2006/relationships/image" Target="media/image1723.png"/><Relationship Id="rId1977" Type="http://schemas.openxmlformats.org/officeDocument/2006/relationships/footer" Target="footer306.xml"/><Relationship Id="rId1976" Type="http://schemas.openxmlformats.org/officeDocument/2006/relationships/header" Target="header286.xml"/><Relationship Id="rId1975" Type="http://schemas.openxmlformats.org/officeDocument/2006/relationships/image" Target="media/image1720.png"/><Relationship Id="rId1974" Type="http://schemas.openxmlformats.org/officeDocument/2006/relationships/image" Target="media/image1719.png"/><Relationship Id="rId1973" Type="http://schemas.openxmlformats.org/officeDocument/2006/relationships/image" Target="media/image1718.png"/><Relationship Id="rId1972" Type="http://schemas.openxmlformats.org/officeDocument/2006/relationships/image" Target="media/image1717.png"/><Relationship Id="rId1971" Type="http://schemas.openxmlformats.org/officeDocument/2006/relationships/image" Target="media/image1716.png"/><Relationship Id="rId1970" Type="http://schemas.openxmlformats.org/officeDocument/2006/relationships/image" Target="media/image1715.png"/><Relationship Id="rId197" Type="http://schemas.openxmlformats.org/officeDocument/2006/relationships/image" Target="media/image135.png"/><Relationship Id="rId1969" Type="http://schemas.openxmlformats.org/officeDocument/2006/relationships/image" Target="media/image1714.png"/><Relationship Id="rId1968" Type="http://schemas.openxmlformats.org/officeDocument/2006/relationships/image" Target="media/image1713.png"/><Relationship Id="rId1967" Type="http://schemas.openxmlformats.org/officeDocument/2006/relationships/image" Target="media/image1712.png"/><Relationship Id="rId1966" Type="http://schemas.openxmlformats.org/officeDocument/2006/relationships/image" Target="media/image1711.png"/><Relationship Id="rId1965" Type="http://schemas.openxmlformats.org/officeDocument/2006/relationships/image" Target="media/image1710.png"/><Relationship Id="rId1964" Type="http://schemas.openxmlformats.org/officeDocument/2006/relationships/image" Target="media/image1709.png"/><Relationship Id="rId1963" Type="http://schemas.openxmlformats.org/officeDocument/2006/relationships/image" Target="media/image1708.png"/><Relationship Id="rId1962" Type="http://schemas.openxmlformats.org/officeDocument/2006/relationships/image" Target="media/image1707.png"/><Relationship Id="rId1961" Type="http://schemas.openxmlformats.org/officeDocument/2006/relationships/image" Target="media/image1706.png"/><Relationship Id="rId1960" Type="http://schemas.openxmlformats.org/officeDocument/2006/relationships/image" Target="media/image1705.png"/><Relationship Id="rId196" Type="http://schemas.openxmlformats.org/officeDocument/2006/relationships/image" Target="media/image134.png"/><Relationship Id="rId1959" Type="http://schemas.openxmlformats.org/officeDocument/2006/relationships/image" Target="media/image1704.png"/><Relationship Id="rId1958" Type="http://schemas.openxmlformats.org/officeDocument/2006/relationships/image" Target="media/image1703.png"/><Relationship Id="rId1957" Type="http://schemas.openxmlformats.org/officeDocument/2006/relationships/image" Target="media/image1702.png"/><Relationship Id="rId1956" Type="http://schemas.openxmlformats.org/officeDocument/2006/relationships/image" Target="media/image1701.png"/><Relationship Id="rId1955" Type="http://schemas.openxmlformats.org/officeDocument/2006/relationships/image" Target="media/image1700.png"/><Relationship Id="rId1954" Type="http://schemas.openxmlformats.org/officeDocument/2006/relationships/image" Target="media/image1699.png"/><Relationship Id="rId1953" Type="http://schemas.openxmlformats.org/officeDocument/2006/relationships/image" Target="media/image1698.jpeg"/><Relationship Id="rId1952" Type="http://schemas.openxmlformats.org/officeDocument/2006/relationships/footer" Target="footer305.xml"/><Relationship Id="rId1951" Type="http://schemas.openxmlformats.org/officeDocument/2006/relationships/header" Target="header285.xml"/><Relationship Id="rId1950" Type="http://schemas.openxmlformats.org/officeDocument/2006/relationships/image" Target="media/image1695.jpeg"/><Relationship Id="rId195" Type="http://schemas.openxmlformats.org/officeDocument/2006/relationships/image" Target="media/image133.png"/><Relationship Id="rId1949" Type="http://schemas.openxmlformats.org/officeDocument/2006/relationships/image" Target="media/image1694.jpeg"/><Relationship Id="rId1948" Type="http://schemas.openxmlformats.org/officeDocument/2006/relationships/image" Target="media/image1693.jpeg"/><Relationship Id="rId1947" Type="http://schemas.openxmlformats.org/officeDocument/2006/relationships/image" Target="media/image1692.jpeg"/><Relationship Id="rId1946" Type="http://schemas.openxmlformats.org/officeDocument/2006/relationships/footer" Target="footer304.xml"/><Relationship Id="rId1945" Type="http://schemas.openxmlformats.org/officeDocument/2006/relationships/header" Target="header284.xml"/><Relationship Id="rId1944" Type="http://schemas.openxmlformats.org/officeDocument/2006/relationships/footer" Target="footer303.xml"/><Relationship Id="rId1943" Type="http://schemas.openxmlformats.org/officeDocument/2006/relationships/header" Target="header283.xml"/><Relationship Id="rId1942" Type="http://schemas.openxmlformats.org/officeDocument/2006/relationships/footer" Target="footer302.xml"/><Relationship Id="rId1941" Type="http://schemas.openxmlformats.org/officeDocument/2006/relationships/header" Target="header282.xml"/><Relationship Id="rId1940" Type="http://schemas.openxmlformats.org/officeDocument/2006/relationships/footer" Target="footer301.xml"/><Relationship Id="rId194" Type="http://schemas.openxmlformats.org/officeDocument/2006/relationships/image" Target="media/image132.png"/><Relationship Id="rId1939" Type="http://schemas.openxmlformats.org/officeDocument/2006/relationships/header" Target="header281.xml"/><Relationship Id="rId1938" Type="http://schemas.openxmlformats.org/officeDocument/2006/relationships/footer" Target="footer300.xml"/><Relationship Id="rId1937" Type="http://schemas.openxmlformats.org/officeDocument/2006/relationships/header" Target="header280.xml"/><Relationship Id="rId1936" Type="http://schemas.openxmlformats.org/officeDocument/2006/relationships/footer" Target="footer299.xml"/><Relationship Id="rId1935" Type="http://schemas.openxmlformats.org/officeDocument/2006/relationships/header" Target="header279.xml"/><Relationship Id="rId1934" Type="http://schemas.openxmlformats.org/officeDocument/2006/relationships/footer" Target="footer298.xml"/><Relationship Id="rId1933" Type="http://schemas.openxmlformats.org/officeDocument/2006/relationships/header" Target="header278.xml"/><Relationship Id="rId1932" Type="http://schemas.openxmlformats.org/officeDocument/2006/relationships/footer" Target="footer297.xml"/><Relationship Id="rId1931" Type="http://schemas.openxmlformats.org/officeDocument/2006/relationships/header" Target="header277.xml"/><Relationship Id="rId1930" Type="http://schemas.openxmlformats.org/officeDocument/2006/relationships/footer" Target="footer296.xml"/><Relationship Id="rId193" Type="http://schemas.openxmlformats.org/officeDocument/2006/relationships/image" Target="media/image131.jpeg"/><Relationship Id="rId1929" Type="http://schemas.openxmlformats.org/officeDocument/2006/relationships/header" Target="header276.xml"/><Relationship Id="rId1928" Type="http://schemas.openxmlformats.org/officeDocument/2006/relationships/footer" Target="footer295.xml"/><Relationship Id="rId1927" Type="http://schemas.openxmlformats.org/officeDocument/2006/relationships/header" Target="header275.xml"/><Relationship Id="rId1926" Type="http://schemas.openxmlformats.org/officeDocument/2006/relationships/footer" Target="footer294.xml"/><Relationship Id="rId1925" Type="http://schemas.openxmlformats.org/officeDocument/2006/relationships/header" Target="header274.xml"/><Relationship Id="rId1924" Type="http://schemas.openxmlformats.org/officeDocument/2006/relationships/footer" Target="footer293.xml"/><Relationship Id="rId1923" Type="http://schemas.openxmlformats.org/officeDocument/2006/relationships/header" Target="header273.xml"/><Relationship Id="rId1922" Type="http://schemas.openxmlformats.org/officeDocument/2006/relationships/footer" Target="footer292.xml"/><Relationship Id="rId1921" Type="http://schemas.openxmlformats.org/officeDocument/2006/relationships/header" Target="header272.xml"/><Relationship Id="rId1920" Type="http://schemas.openxmlformats.org/officeDocument/2006/relationships/footer" Target="footer291.xml"/><Relationship Id="rId192" Type="http://schemas.openxmlformats.org/officeDocument/2006/relationships/image" Target="media/image130.png"/><Relationship Id="rId1919" Type="http://schemas.openxmlformats.org/officeDocument/2006/relationships/header" Target="header271.xml"/><Relationship Id="rId1918" Type="http://schemas.openxmlformats.org/officeDocument/2006/relationships/footer" Target="footer290.xml"/><Relationship Id="rId1917" Type="http://schemas.openxmlformats.org/officeDocument/2006/relationships/header" Target="header270.xml"/><Relationship Id="rId1916" Type="http://schemas.openxmlformats.org/officeDocument/2006/relationships/footer" Target="footer289.xml"/><Relationship Id="rId1915" Type="http://schemas.openxmlformats.org/officeDocument/2006/relationships/header" Target="header269.xml"/><Relationship Id="rId1914" Type="http://schemas.openxmlformats.org/officeDocument/2006/relationships/footer" Target="footer288.xml"/><Relationship Id="rId1913" Type="http://schemas.openxmlformats.org/officeDocument/2006/relationships/header" Target="header268.xml"/><Relationship Id="rId1912" Type="http://schemas.openxmlformats.org/officeDocument/2006/relationships/footer" Target="footer287.xml"/><Relationship Id="rId1911" Type="http://schemas.openxmlformats.org/officeDocument/2006/relationships/footer" Target="footer286.xml"/><Relationship Id="rId1910" Type="http://schemas.openxmlformats.org/officeDocument/2006/relationships/header" Target="header267.xml"/><Relationship Id="rId191" Type="http://schemas.openxmlformats.org/officeDocument/2006/relationships/image" Target="media/image129.png"/><Relationship Id="rId1909" Type="http://schemas.openxmlformats.org/officeDocument/2006/relationships/footer" Target="footer285.xml"/><Relationship Id="rId1908" Type="http://schemas.openxmlformats.org/officeDocument/2006/relationships/header" Target="header266.xml"/><Relationship Id="rId1907" Type="http://schemas.openxmlformats.org/officeDocument/2006/relationships/footer" Target="footer284.xml"/><Relationship Id="rId1906" Type="http://schemas.openxmlformats.org/officeDocument/2006/relationships/header" Target="header265.xml"/><Relationship Id="rId1905" Type="http://schemas.openxmlformats.org/officeDocument/2006/relationships/footer" Target="footer283.xml"/><Relationship Id="rId1904" Type="http://schemas.openxmlformats.org/officeDocument/2006/relationships/header" Target="header264.xml"/><Relationship Id="rId1903" Type="http://schemas.openxmlformats.org/officeDocument/2006/relationships/footer" Target="footer282.xml"/><Relationship Id="rId1902" Type="http://schemas.openxmlformats.org/officeDocument/2006/relationships/header" Target="header263.xml"/><Relationship Id="rId1901" Type="http://schemas.openxmlformats.org/officeDocument/2006/relationships/footer" Target="footer281.xml"/><Relationship Id="rId1900" Type="http://schemas.openxmlformats.org/officeDocument/2006/relationships/header" Target="header262.xml"/><Relationship Id="rId190" Type="http://schemas.openxmlformats.org/officeDocument/2006/relationships/image" Target="media/image128.png"/><Relationship Id="rId19" Type="http://schemas.openxmlformats.org/officeDocument/2006/relationships/image" Target="media/image16.png"/><Relationship Id="rId1899" Type="http://schemas.openxmlformats.org/officeDocument/2006/relationships/footer" Target="footer280.xml"/><Relationship Id="rId1898" Type="http://schemas.openxmlformats.org/officeDocument/2006/relationships/header" Target="header261.xml"/><Relationship Id="rId1897" Type="http://schemas.openxmlformats.org/officeDocument/2006/relationships/footer" Target="footer279.xml"/><Relationship Id="rId1896" Type="http://schemas.openxmlformats.org/officeDocument/2006/relationships/header" Target="header260.xml"/><Relationship Id="rId1895" Type="http://schemas.openxmlformats.org/officeDocument/2006/relationships/footer" Target="footer278.xml"/><Relationship Id="rId1894" Type="http://schemas.openxmlformats.org/officeDocument/2006/relationships/header" Target="header259.xml"/><Relationship Id="rId1893" Type="http://schemas.openxmlformats.org/officeDocument/2006/relationships/footer" Target="footer277.xml"/><Relationship Id="rId1892" Type="http://schemas.openxmlformats.org/officeDocument/2006/relationships/header" Target="header258.xml"/><Relationship Id="rId1891" Type="http://schemas.openxmlformats.org/officeDocument/2006/relationships/footer" Target="footer276.xml"/><Relationship Id="rId1890" Type="http://schemas.openxmlformats.org/officeDocument/2006/relationships/header" Target="header257.xml"/><Relationship Id="rId189" Type="http://schemas.openxmlformats.org/officeDocument/2006/relationships/image" Target="media/image127.png"/><Relationship Id="rId1889" Type="http://schemas.openxmlformats.org/officeDocument/2006/relationships/footer" Target="footer275.xml"/><Relationship Id="rId1888" Type="http://schemas.openxmlformats.org/officeDocument/2006/relationships/header" Target="header256.xml"/><Relationship Id="rId1887" Type="http://schemas.openxmlformats.org/officeDocument/2006/relationships/footer" Target="footer274.xml"/><Relationship Id="rId1886" Type="http://schemas.openxmlformats.org/officeDocument/2006/relationships/header" Target="header255.xml"/><Relationship Id="rId1885" Type="http://schemas.openxmlformats.org/officeDocument/2006/relationships/footer" Target="footer273.xml"/><Relationship Id="rId1884" Type="http://schemas.openxmlformats.org/officeDocument/2006/relationships/header" Target="header254.xml"/><Relationship Id="rId1883" Type="http://schemas.openxmlformats.org/officeDocument/2006/relationships/footer" Target="footer272.xml"/><Relationship Id="rId1882" Type="http://schemas.openxmlformats.org/officeDocument/2006/relationships/header" Target="header253.xml"/><Relationship Id="rId1881" Type="http://schemas.openxmlformats.org/officeDocument/2006/relationships/footer" Target="footer271.xml"/><Relationship Id="rId1880" Type="http://schemas.openxmlformats.org/officeDocument/2006/relationships/header" Target="header252.xml"/><Relationship Id="rId188" Type="http://schemas.openxmlformats.org/officeDocument/2006/relationships/image" Target="media/image126.png"/><Relationship Id="rId1879" Type="http://schemas.openxmlformats.org/officeDocument/2006/relationships/footer" Target="footer270.xml"/><Relationship Id="rId1878" Type="http://schemas.openxmlformats.org/officeDocument/2006/relationships/header" Target="header251.xml"/><Relationship Id="rId1877" Type="http://schemas.openxmlformats.org/officeDocument/2006/relationships/image" Target="media/image1655.png"/><Relationship Id="rId1876" Type="http://schemas.openxmlformats.org/officeDocument/2006/relationships/image" Target="media/image1654.png"/><Relationship Id="rId1875" Type="http://schemas.openxmlformats.org/officeDocument/2006/relationships/image" Target="media/image1653.png"/><Relationship Id="rId1874" Type="http://schemas.openxmlformats.org/officeDocument/2006/relationships/image" Target="media/image1652.png"/><Relationship Id="rId1873" Type="http://schemas.openxmlformats.org/officeDocument/2006/relationships/image" Target="media/image1651.png"/><Relationship Id="rId1872" Type="http://schemas.openxmlformats.org/officeDocument/2006/relationships/image" Target="media/image1650.png"/><Relationship Id="rId1871" Type="http://schemas.openxmlformats.org/officeDocument/2006/relationships/image" Target="media/image1649.png"/><Relationship Id="rId1870" Type="http://schemas.openxmlformats.org/officeDocument/2006/relationships/image" Target="media/image1648.png"/><Relationship Id="rId187" Type="http://schemas.openxmlformats.org/officeDocument/2006/relationships/image" Target="media/image125.png"/><Relationship Id="rId1869" Type="http://schemas.openxmlformats.org/officeDocument/2006/relationships/image" Target="media/image1647.png"/><Relationship Id="rId1868" Type="http://schemas.openxmlformats.org/officeDocument/2006/relationships/image" Target="media/image1646.png"/><Relationship Id="rId1867" Type="http://schemas.openxmlformats.org/officeDocument/2006/relationships/image" Target="media/image1645.png"/><Relationship Id="rId1866" Type="http://schemas.openxmlformats.org/officeDocument/2006/relationships/image" Target="media/image1644.png"/><Relationship Id="rId1865" Type="http://schemas.openxmlformats.org/officeDocument/2006/relationships/image" Target="media/image1643.png"/><Relationship Id="rId1864" Type="http://schemas.openxmlformats.org/officeDocument/2006/relationships/image" Target="media/image1642.png"/><Relationship Id="rId1863" Type="http://schemas.openxmlformats.org/officeDocument/2006/relationships/image" Target="media/image1641.png"/><Relationship Id="rId1862" Type="http://schemas.openxmlformats.org/officeDocument/2006/relationships/image" Target="media/image1640.png"/><Relationship Id="rId1861" Type="http://schemas.openxmlformats.org/officeDocument/2006/relationships/image" Target="media/image1639.png"/><Relationship Id="rId1860" Type="http://schemas.openxmlformats.org/officeDocument/2006/relationships/image" Target="media/image1638.png"/><Relationship Id="rId186" Type="http://schemas.openxmlformats.org/officeDocument/2006/relationships/hyperlink" Target="https://choosealicense.com/appendix/" TargetMode="External"/><Relationship Id="rId1859" Type="http://schemas.openxmlformats.org/officeDocument/2006/relationships/footer" Target="footer269.xml"/><Relationship Id="rId1858" Type="http://schemas.openxmlformats.org/officeDocument/2006/relationships/header" Target="header250.xml"/><Relationship Id="rId1857" Type="http://schemas.openxmlformats.org/officeDocument/2006/relationships/image" Target="media/image1635.png"/><Relationship Id="rId1856" Type="http://schemas.openxmlformats.org/officeDocument/2006/relationships/image" Target="media/image1634.png"/><Relationship Id="rId1855" Type="http://schemas.openxmlformats.org/officeDocument/2006/relationships/image" Target="media/image1633.jpeg"/><Relationship Id="rId1854" Type="http://schemas.openxmlformats.org/officeDocument/2006/relationships/image" Target="media/image1632.jpeg"/><Relationship Id="rId1853" Type="http://schemas.openxmlformats.org/officeDocument/2006/relationships/image" Target="media/image1631.png"/><Relationship Id="rId1852" Type="http://schemas.openxmlformats.org/officeDocument/2006/relationships/image" Target="media/image1630.jpeg"/><Relationship Id="rId1851" Type="http://schemas.openxmlformats.org/officeDocument/2006/relationships/image" Target="media/image1629.png"/><Relationship Id="rId1850" Type="http://schemas.openxmlformats.org/officeDocument/2006/relationships/image" Target="media/image1628.png"/><Relationship Id="rId185" Type="http://schemas.openxmlformats.org/officeDocument/2006/relationships/footer" Target="footer66.xml"/><Relationship Id="rId1849" Type="http://schemas.openxmlformats.org/officeDocument/2006/relationships/image" Target="media/image1627.jpeg"/><Relationship Id="rId1848" Type="http://schemas.openxmlformats.org/officeDocument/2006/relationships/image" Target="media/image1626.jpeg"/><Relationship Id="rId1847" Type="http://schemas.openxmlformats.org/officeDocument/2006/relationships/image" Target="media/image1625.png"/><Relationship Id="rId1846" Type="http://schemas.openxmlformats.org/officeDocument/2006/relationships/image" Target="media/image1624.jpeg"/><Relationship Id="rId1845" Type="http://schemas.openxmlformats.org/officeDocument/2006/relationships/image" Target="media/image1623.png"/><Relationship Id="rId1844" Type="http://schemas.openxmlformats.org/officeDocument/2006/relationships/image" Target="media/image1622.jpeg"/><Relationship Id="rId1843" Type="http://schemas.openxmlformats.org/officeDocument/2006/relationships/image" Target="media/image1621.png"/><Relationship Id="rId1842" Type="http://schemas.openxmlformats.org/officeDocument/2006/relationships/image" Target="media/image1620.png"/><Relationship Id="rId1841" Type="http://schemas.openxmlformats.org/officeDocument/2006/relationships/image" Target="media/image1619.png"/><Relationship Id="rId1840" Type="http://schemas.openxmlformats.org/officeDocument/2006/relationships/image" Target="media/image1618.png"/><Relationship Id="rId184" Type="http://schemas.openxmlformats.org/officeDocument/2006/relationships/header" Target="header64.xml"/><Relationship Id="rId1839" Type="http://schemas.openxmlformats.org/officeDocument/2006/relationships/image" Target="media/image1617.jpeg"/><Relationship Id="rId1838" Type="http://schemas.openxmlformats.org/officeDocument/2006/relationships/image" Target="media/image1616.png"/><Relationship Id="rId1837" Type="http://schemas.openxmlformats.org/officeDocument/2006/relationships/image" Target="media/image1615.jpeg"/><Relationship Id="rId1836" Type="http://schemas.openxmlformats.org/officeDocument/2006/relationships/footer" Target="footer268.xml"/><Relationship Id="rId1835" Type="http://schemas.openxmlformats.org/officeDocument/2006/relationships/header" Target="header249.xml"/><Relationship Id="rId1834" Type="http://schemas.openxmlformats.org/officeDocument/2006/relationships/image" Target="media/image1612.jpeg"/><Relationship Id="rId1833" Type="http://schemas.openxmlformats.org/officeDocument/2006/relationships/image" Target="media/image1611.jpeg"/><Relationship Id="rId1832" Type="http://schemas.openxmlformats.org/officeDocument/2006/relationships/image" Target="media/image1610.jpeg"/><Relationship Id="rId1831" Type="http://schemas.openxmlformats.org/officeDocument/2006/relationships/image" Target="media/image1609.png"/><Relationship Id="rId1830" Type="http://schemas.openxmlformats.org/officeDocument/2006/relationships/image" Target="media/image1608.png"/><Relationship Id="rId183" Type="http://schemas.openxmlformats.org/officeDocument/2006/relationships/footer" Target="footer65.xml"/><Relationship Id="rId1829" Type="http://schemas.openxmlformats.org/officeDocument/2006/relationships/image" Target="media/image1607.png"/><Relationship Id="rId1828" Type="http://schemas.openxmlformats.org/officeDocument/2006/relationships/image" Target="media/image1606.png"/><Relationship Id="rId1827" Type="http://schemas.openxmlformats.org/officeDocument/2006/relationships/image" Target="media/image1605.png"/><Relationship Id="rId1826" Type="http://schemas.openxmlformats.org/officeDocument/2006/relationships/image" Target="media/image1604.png"/><Relationship Id="rId1825" Type="http://schemas.openxmlformats.org/officeDocument/2006/relationships/image" Target="media/image1603.png"/><Relationship Id="rId1824" Type="http://schemas.openxmlformats.org/officeDocument/2006/relationships/image" Target="media/image1602.png"/><Relationship Id="rId1823" Type="http://schemas.openxmlformats.org/officeDocument/2006/relationships/image" Target="media/image1601.png"/><Relationship Id="rId1822" Type="http://schemas.openxmlformats.org/officeDocument/2006/relationships/image" Target="media/image1600.png"/><Relationship Id="rId1821" Type="http://schemas.openxmlformats.org/officeDocument/2006/relationships/image" Target="media/image1599.png"/><Relationship Id="rId1820" Type="http://schemas.openxmlformats.org/officeDocument/2006/relationships/image" Target="media/image1598.jpeg"/><Relationship Id="rId182" Type="http://schemas.openxmlformats.org/officeDocument/2006/relationships/header" Target="header63.xml"/><Relationship Id="rId1819" Type="http://schemas.openxmlformats.org/officeDocument/2006/relationships/image" Target="media/image1597.jpeg"/><Relationship Id="rId1818" Type="http://schemas.openxmlformats.org/officeDocument/2006/relationships/image" Target="media/image1596.png"/><Relationship Id="rId1817" Type="http://schemas.openxmlformats.org/officeDocument/2006/relationships/image" Target="media/image1595.png"/><Relationship Id="rId1816" Type="http://schemas.openxmlformats.org/officeDocument/2006/relationships/image" Target="media/image1594.jpeg"/><Relationship Id="rId1815" Type="http://schemas.openxmlformats.org/officeDocument/2006/relationships/image" Target="media/image1593.png"/><Relationship Id="rId1814" Type="http://schemas.openxmlformats.org/officeDocument/2006/relationships/footer" Target="footer267.xml"/><Relationship Id="rId1813" Type="http://schemas.openxmlformats.org/officeDocument/2006/relationships/image" Target="media/image1592.jpeg"/><Relationship Id="rId1812" Type="http://schemas.openxmlformats.org/officeDocument/2006/relationships/image" Target="media/image1591.jpeg"/><Relationship Id="rId1811" Type="http://schemas.openxmlformats.org/officeDocument/2006/relationships/image" Target="media/image1590.jpeg"/><Relationship Id="rId1810" Type="http://schemas.openxmlformats.org/officeDocument/2006/relationships/image" Target="media/image1589.jpeg"/><Relationship Id="rId181" Type="http://schemas.openxmlformats.org/officeDocument/2006/relationships/footer" Target="footer64.xml"/><Relationship Id="rId1809" Type="http://schemas.openxmlformats.org/officeDocument/2006/relationships/image" Target="media/image1588.png"/><Relationship Id="rId1808" Type="http://schemas.openxmlformats.org/officeDocument/2006/relationships/image" Target="media/image1587.jpeg"/><Relationship Id="rId1807" Type="http://schemas.openxmlformats.org/officeDocument/2006/relationships/image" Target="media/image1586.jpeg"/><Relationship Id="rId1806" Type="http://schemas.openxmlformats.org/officeDocument/2006/relationships/image" Target="media/image1585.jpeg"/><Relationship Id="rId1805" Type="http://schemas.openxmlformats.org/officeDocument/2006/relationships/image" Target="media/image1584.png"/><Relationship Id="rId1804" Type="http://schemas.openxmlformats.org/officeDocument/2006/relationships/image" Target="media/image1583.jpeg"/><Relationship Id="rId1803" Type="http://schemas.openxmlformats.org/officeDocument/2006/relationships/image" Target="media/image1582.png"/><Relationship Id="rId1802" Type="http://schemas.openxmlformats.org/officeDocument/2006/relationships/image" Target="media/image1581.png"/><Relationship Id="rId1801" Type="http://schemas.openxmlformats.org/officeDocument/2006/relationships/image" Target="media/image1580.png"/><Relationship Id="rId1800" Type="http://schemas.openxmlformats.org/officeDocument/2006/relationships/image" Target="media/image1579.jpeg"/><Relationship Id="rId180" Type="http://schemas.openxmlformats.org/officeDocument/2006/relationships/header" Target="header62.xml"/><Relationship Id="rId18" Type="http://schemas.openxmlformats.org/officeDocument/2006/relationships/footer" Target="footer6.xml"/><Relationship Id="rId1799" Type="http://schemas.openxmlformats.org/officeDocument/2006/relationships/image" Target="media/image1578.jpeg"/><Relationship Id="rId1798" Type="http://schemas.openxmlformats.org/officeDocument/2006/relationships/image" Target="media/image1577.jpeg"/><Relationship Id="rId1797" Type="http://schemas.openxmlformats.org/officeDocument/2006/relationships/image" Target="media/image1576.jpeg"/><Relationship Id="rId1796" Type="http://schemas.openxmlformats.org/officeDocument/2006/relationships/image" Target="media/image1575.jpeg"/><Relationship Id="rId1795" Type="http://schemas.openxmlformats.org/officeDocument/2006/relationships/footer" Target="footer266.xml"/><Relationship Id="rId1794" Type="http://schemas.openxmlformats.org/officeDocument/2006/relationships/image" Target="media/image1574.png"/><Relationship Id="rId1793" Type="http://schemas.openxmlformats.org/officeDocument/2006/relationships/image" Target="media/image1573.png"/><Relationship Id="rId1792" Type="http://schemas.openxmlformats.org/officeDocument/2006/relationships/image" Target="media/image1572.png"/><Relationship Id="rId1791" Type="http://schemas.openxmlformats.org/officeDocument/2006/relationships/image" Target="media/image1571.jpeg"/><Relationship Id="rId1790" Type="http://schemas.openxmlformats.org/officeDocument/2006/relationships/image" Target="media/image1570.jpeg"/><Relationship Id="rId179" Type="http://schemas.openxmlformats.org/officeDocument/2006/relationships/footer" Target="footer63.xml"/><Relationship Id="rId1789" Type="http://schemas.openxmlformats.org/officeDocument/2006/relationships/image" Target="media/image1569.jpeg"/><Relationship Id="rId1788" Type="http://schemas.openxmlformats.org/officeDocument/2006/relationships/image" Target="media/image1568.jpeg"/><Relationship Id="rId1787" Type="http://schemas.openxmlformats.org/officeDocument/2006/relationships/image" Target="media/image1567.jpeg"/><Relationship Id="rId1786" Type="http://schemas.openxmlformats.org/officeDocument/2006/relationships/image" Target="media/image1566.jpeg"/><Relationship Id="rId1785" Type="http://schemas.openxmlformats.org/officeDocument/2006/relationships/image" Target="media/image1565.png"/><Relationship Id="rId1784" Type="http://schemas.openxmlformats.org/officeDocument/2006/relationships/image" Target="media/image1564.jpeg"/><Relationship Id="rId1783" Type="http://schemas.openxmlformats.org/officeDocument/2006/relationships/image" Target="media/image1563.jpeg"/><Relationship Id="rId1782" Type="http://schemas.openxmlformats.org/officeDocument/2006/relationships/image" Target="media/image1562.jpeg"/><Relationship Id="rId1781" Type="http://schemas.openxmlformats.org/officeDocument/2006/relationships/image" Target="media/image1561.png"/><Relationship Id="rId1780" Type="http://schemas.openxmlformats.org/officeDocument/2006/relationships/image" Target="media/image1560.jpeg"/><Relationship Id="rId178" Type="http://schemas.openxmlformats.org/officeDocument/2006/relationships/header" Target="header61.xml"/><Relationship Id="rId1779" Type="http://schemas.openxmlformats.org/officeDocument/2006/relationships/image" Target="media/image1559.jpeg"/><Relationship Id="rId1778" Type="http://schemas.openxmlformats.org/officeDocument/2006/relationships/image" Target="media/image1558.jpeg"/><Relationship Id="rId1777" Type="http://schemas.openxmlformats.org/officeDocument/2006/relationships/image" Target="media/image1557.jpeg"/><Relationship Id="rId1776" Type="http://schemas.openxmlformats.org/officeDocument/2006/relationships/image" Target="media/image1556.jpeg"/><Relationship Id="rId1775" Type="http://schemas.openxmlformats.org/officeDocument/2006/relationships/image" Target="media/image1555.jpeg"/><Relationship Id="rId1774" Type="http://schemas.openxmlformats.org/officeDocument/2006/relationships/image" Target="media/image1554.jpeg"/><Relationship Id="rId1773" Type="http://schemas.openxmlformats.org/officeDocument/2006/relationships/image" Target="media/image1553.jpeg"/><Relationship Id="rId1772" Type="http://schemas.openxmlformats.org/officeDocument/2006/relationships/image" Target="media/image1552.png"/><Relationship Id="rId1771" Type="http://schemas.openxmlformats.org/officeDocument/2006/relationships/image" Target="media/image1551.png"/><Relationship Id="rId1770" Type="http://schemas.openxmlformats.org/officeDocument/2006/relationships/image" Target="media/image1550.jpeg"/><Relationship Id="rId177" Type="http://schemas.openxmlformats.org/officeDocument/2006/relationships/footer" Target="footer62.xml"/><Relationship Id="rId1769" Type="http://schemas.openxmlformats.org/officeDocument/2006/relationships/footer" Target="footer265.xml"/><Relationship Id="rId1768" Type="http://schemas.openxmlformats.org/officeDocument/2006/relationships/header" Target="header248.xml"/><Relationship Id="rId1767" Type="http://schemas.openxmlformats.org/officeDocument/2006/relationships/image" Target="media/image1547.jpeg"/><Relationship Id="rId1766" Type="http://schemas.openxmlformats.org/officeDocument/2006/relationships/image" Target="media/image1546.png"/><Relationship Id="rId1765" Type="http://schemas.openxmlformats.org/officeDocument/2006/relationships/image" Target="media/image1545.png"/><Relationship Id="rId1764" Type="http://schemas.openxmlformats.org/officeDocument/2006/relationships/image" Target="media/image1544.jpeg"/><Relationship Id="rId1763" Type="http://schemas.openxmlformats.org/officeDocument/2006/relationships/image" Target="media/image1543.png"/><Relationship Id="rId1762" Type="http://schemas.openxmlformats.org/officeDocument/2006/relationships/image" Target="media/image1542.jpeg"/><Relationship Id="rId1761" Type="http://schemas.openxmlformats.org/officeDocument/2006/relationships/image" Target="media/image1541.png"/><Relationship Id="rId1760" Type="http://schemas.openxmlformats.org/officeDocument/2006/relationships/image" Target="media/image1540.png"/><Relationship Id="rId176" Type="http://schemas.openxmlformats.org/officeDocument/2006/relationships/header" Target="header60.xml"/><Relationship Id="rId1759" Type="http://schemas.openxmlformats.org/officeDocument/2006/relationships/image" Target="media/image1539.png"/><Relationship Id="rId1758" Type="http://schemas.openxmlformats.org/officeDocument/2006/relationships/image" Target="media/image1538.jpeg"/><Relationship Id="rId1757" Type="http://schemas.openxmlformats.org/officeDocument/2006/relationships/image" Target="media/image1537.jpeg"/><Relationship Id="rId1756" Type="http://schemas.openxmlformats.org/officeDocument/2006/relationships/image" Target="media/image1536.png"/><Relationship Id="rId1755" Type="http://schemas.openxmlformats.org/officeDocument/2006/relationships/image" Target="media/image1535.jpeg"/><Relationship Id="rId1754" Type="http://schemas.openxmlformats.org/officeDocument/2006/relationships/image" Target="media/image1534.jpeg"/><Relationship Id="rId1753" Type="http://schemas.openxmlformats.org/officeDocument/2006/relationships/image" Target="media/image1533.jpeg"/><Relationship Id="rId1752" Type="http://schemas.openxmlformats.org/officeDocument/2006/relationships/image" Target="media/image1532.jpeg"/><Relationship Id="rId1751" Type="http://schemas.openxmlformats.org/officeDocument/2006/relationships/image" Target="media/image1531.jpeg"/><Relationship Id="rId1750" Type="http://schemas.openxmlformats.org/officeDocument/2006/relationships/image" Target="media/image1530.jpeg"/><Relationship Id="rId175" Type="http://schemas.openxmlformats.org/officeDocument/2006/relationships/image" Target="media/image118.png"/><Relationship Id="rId1749" Type="http://schemas.openxmlformats.org/officeDocument/2006/relationships/image" Target="media/image1529.png"/><Relationship Id="rId1748" Type="http://schemas.openxmlformats.org/officeDocument/2006/relationships/footer" Target="footer264.xml"/><Relationship Id="rId1747" Type="http://schemas.openxmlformats.org/officeDocument/2006/relationships/header" Target="header247.xml"/><Relationship Id="rId1746" Type="http://schemas.openxmlformats.org/officeDocument/2006/relationships/image" Target="media/image1526.png"/><Relationship Id="rId1745" Type="http://schemas.openxmlformats.org/officeDocument/2006/relationships/image" Target="media/image1525.jpeg"/><Relationship Id="rId1744" Type="http://schemas.openxmlformats.org/officeDocument/2006/relationships/image" Target="media/image1524.jpeg"/><Relationship Id="rId1743" Type="http://schemas.openxmlformats.org/officeDocument/2006/relationships/image" Target="media/image1523.png"/><Relationship Id="rId1742" Type="http://schemas.openxmlformats.org/officeDocument/2006/relationships/image" Target="media/image1522.jpeg"/><Relationship Id="rId1741" Type="http://schemas.openxmlformats.org/officeDocument/2006/relationships/image" Target="media/image1521.jpeg"/><Relationship Id="rId1740" Type="http://schemas.openxmlformats.org/officeDocument/2006/relationships/image" Target="media/image1520.jpeg"/><Relationship Id="rId174" Type="http://schemas.openxmlformats.org/officeDocument/2006/relationships/footer" Target="footer61.xml"/><Relationship Id="rId1739" Type="http://schemas.openxmlformats.org/officeDocument/2006/relationships/image" Target="media/image1519.jpeg"/><Relationship Id="rId1738" Type="http://schemas.openxmlformats.org/officeDocument/2006/relationships/image" Target="media/image1518.png"/><Relationship Id="rId1737" Type="http://schemas.openxmlformats.org/officeDocument/2006/relationships/image" Target="media/image1517.png"/><Relationship Id="rId1736" Type="http://schemas.openxmlformats.org/officeDocument/2006/relationships/image" Target="media/image1516.png"/><Relationship Id="rId1735" Type="http://schemas.openxmlformats.org/officeDocument/2006/relationships/image" Target="media/image1515.png"/><Relationship Id="rId1734" Type="http://schemas.openxmlformats.org/officeDocument/2006/relationships/image" Target="media/image1514.png"/><Relationship Id="rId1733" Type="http://schemas.openxmlformats.org/officeDocument/2006/relationships/image" Target="media/image1513.png"/><Relationship Id="rId1732" Type="http://schemas.openxmlformats.org/officeDocument/2006/relationships/image" Target="media/image1512.png"/><Relationship Id="rId1731" Type="http://schemas.openxmlformats.org/officeDocument/2006/relationships/image" Target="media/image1511.png"/><Relationship Id="rId1730" Type="http://schemas.openxmlformats.org/officeDocument/2006/relationships/image" Target="media/image1510.png"/><Relationship Id="rId173" Type="http://schemas.openxmlformats.org/officeDocument/2006/relationships/header" Target="header59.xml"/><Relationship Id="rId1729" Type="http://schemas.openxmlformats.org/officeDocument/2006/relationships/image" Target="media/image1509.jpeg"/><Relationship Id="rId1728" Type="http://schemas.openxmlformats.org/officeDocument/2006/relationships/image" Target="media/image1508.png"/><Relationship Id="rId1727" Type="http://schemas.openxmlformats.org/officeDocument/2006/relationships/image" Target="media/image1507.jpeg"/><Relationship Id="rId1726" Type="http://schemas.openxmlformats.org/officeDocument/2006/relationships/image" Target="media/image1506.jpeg"/><Relationship Id="rId1725" Type="http://schemas.openxmlformats.org/officeDocument/2006/relationships/image" Target="media/image1505.jpeg"/><Relationship Id="rId1724" Type="http://schemas.openxmlformats.org/officeDocument/2006/relationships/image" Target="media/image1504.jpeg"/><Relationship Id="rId1723" Type="http://schemas.openxmlformats.org/officeDocument/2006/relationships/image" Target="media/image1503.png"/><Relationship Id="rId1722" Type="http://schemas.openxmlformats.org/officeDocument/2006/relationships/image" Target="media/image1502.png"/><Relationship Id="rId1721" Type="http://schemas.openxmlformats.org/officeDocument/2006/relationships/image" Target="media/image1501.png"/><Relationship Id="rId1720" Type="http://schemas.openxmlformats.org/officeDocument/2006/relationships/image" Target="media/image1500.png"/><Relationship Id="rId172" Type="http://schemas.openxmlformats.org/officeDocument/2006/relationships/footer" Target="footer60.xml"/><Relationship Id="rId1719" Type="http://schemas.openxmlformats.org/officeDocument/2006/relationships/image" Target="media/image1499.jpeg"/><Relationship Id="rId1718" Type="http://schemas.openxmlformats.org/officeDocument/2006/relationships/image" Target="media/image1498.png"/><Relationship Id="rId1717" Type="http://schemas.openxmlformats.org/officeDocument/2006/relationships/image" Target="media/image1497.png"/><Relationship Id="rId1716" Type="http://schemas.openxmlformats.org/officeDocument/2006/relationships/image" Target="media/image1496.png"/><Relationship Id="rId1715" Type="http://schemas.openxmlformats.org/officeDocument/2006/relationships/image" Target="media/image1495.png"/><Relationship Id="rId1714" Type="http://schemas.openxmlformats.org/officeDocument/2006/relationships/image" Target="media/image1494.jpeg"/><Relationship Id="rId1713" Type="http://schemas.openxmlformats.org/officeDocument/2006/relationships/image" Target="media/image1493.png"/><Relationship Id="rId1712" Type="http://schemas.openxmlformats.org/officeDocument/2006/relationships/image" Target="media/image1492.jpeg"/><Relationship Id="rId1711" Type="http://schemas.openxmlformats.org/officeDocument/2006/relationships/image" Target="media/image1491.png"/><Relationship Id="rId1710" Type="http://schemas.openxmlformats.org/officeDocument/2006/relationships/image" Target="media/image1490.jpeg"/><Relationship Id="rId171" Type="http://schemas.openxmlformats.org/officeDocument/2006/relationships/header" Target="header58.xml"/><Relationship Id="rId1709" Type="http://schemas.openxmlformats.org/officeDocument/2006/relationships/image" Target="media/image1489.jpeg"/><Relationship Id="rId1708" Type="http://schemas.openxmlformats.org/officeDocument/2006/relationships/image" Target="media/image1488.png"/><Relationship Id="rId1707" Type="http://schemas.openxmlformats.org/officeDocument/2006/relationships/image" Target="media/image1487.png"/><Relationship Id="rId1706" Type="http://schemas.openxmlformats.org/officeDocument/2006/relationships/image" Target="media/image1486.png"/><Relationship Id="rId1705" Type="http://schemas.openxmlformats.org/officeDocument/2006/relationships/image" Target="media/image1485.png"/><Relationship Id="rId1704" Type="http://schemas.openxmlformats.org/officeDocument/2006/relationships/image" Target="media/image1484.png"/><Relationship Id="rId1703" Type="http://schemas.openxmlformats.org/officeDocument/2006/relationships/image" Target="media/image1483.png"/><Relationship Id="rId1702" Type="http://schemas.openxmlformats.org/officeDocument/2006/relationships/image" Target="media/image1482.png"/><Relationship Id="rId1701" Type="http://schemas.openxmlformats.org/officeDocument/2006/relationships/image" Target="media/image1481.jpeg"/><Relationship Id="rId1700" Type="http://schemas.openxmlformats.org/officeDocument/2006/relationships/image" Target="media/image1480.jpeg"/><Relationship Id="rId170" Type="http://schemas.openxmlformats.org/officeDocument/2006/relationships/footer" Target="footer59.xml"/><Relationship Id="rId17" Type="http://schemas.openxmlformats.org/officeDocument/2006/relationships/header" Target="header7.xml"/><Relationship Id="rId1699" Type="http://schemas.openxmlformats.org/officeDocument/2006/relationships/image" Target="media/image1479.jpeg"/><Relationship Id="rId1698" Type="http://schemas.openxmlformats.org/officeDocument/2006/relationships/image" Target="media/image1478.jpeg"/><Relationship Id="rId1697" Type="http://schemas.openxmlformats.org/officeDocument/2006/relationships/image" Target="media/image1477.jpeg"/><Relationship Id="rId1696" Type="http://schemas.openxmlformats.org/officeDocument/2006/relationships/image" Target="media/image1476.jpeg"/><Relationship Id="rId1695" Type="http://schemas.openxmlformats.org/officeDocument/2006/relationships/image" Target="media/image1475.jpeg"/><Relationship Id="rId1694" Type="http://schemas.openxmlformats.org/officeDocument/2006/relationships/image" Target="media/image1474.jpeg"/><Relationship Id="rId1693" Type="http://schemas.openxmlformats.org/officeDocument/2006/relationships/image" Target="media/image1473.png"/><Relationship Id="rId1692" Type="http://schemas.openxmlformats.org/officeDocument/2006/relationships/image" Target="media/image1472.jpeg"/><Relationship Id="rId1691" Type="http://schemas.openxmlformats.org/officeDocument/2006/relationships/image" Target="media/image1471.png"/><Relationship Id="rId1690" Type="http://schemas.openxmlformats.org/officeDocument/2006/relationships/image" Target="media/image1470.jpeg"/><Relationship Id="rId169" Type="http://schemas.openxmlformats.org/officeDocument/2006/relationships/header" Target="header57.xml"/><Relationship Id="rId1689" Type="http://schemas.openxmlformats.org/officeDocument/2006/relationships/image" Target="media/image1469.jpeg"/><Relationship Id="rId1688" Type="http://schemas.openxmlformats.org/officeDocument/2006/relationships/footer" Target="footer263.xml"/><Relationship Id="rId1687" Type="http://schemas.openxmlformats.org/officeDocument/2006/relationships/image" Target="media/image1468.png"/><Relationship Id="rId1686" Type="http://schemas.openxmlformats.org/officeDocument/2006/relationships/footer" Target="footer262.xml"/><Relationship Id="rId1685" Type="http://schemas.openxmlformats.org/officeDocument/2006/relationships/image" Target="media/image1467.png"/><Relationship Id="rId1684" Type="http://schemas.openxmlformats.org/officeDocument/2006/relationships/image" Target="media/image1466.jpeg"/><Relationship Id="rId1683" Type="http://schemas.openxmlformats.org/officeDocument/2006/relationships/image" Target="media/image1465.png"/><Relationship Id="rId1682" Type="http://schemas.openxmlformats.org/officeDocument/2006/relationships/image" Target="media/image1464.png"/><Relationship Id="rId1681" Type="http://schemas.openxmlformats.org/officeDocument/2006/relationships/image" Target="media/image1463.png"/><Relationship Id="rId1680" Type="http://schemas.openxmlformats.org/officeDocument/2006/relationships/image" Target="media/image1462.png"/><Relationship Id="rId168" Type="http://schemas.openxmlformats.org/officeDocument/2006/relationships/footer" Target="footer58.xml"/><Relationship Id="rId1679" Type="http://schemas.openxmlformats.org/officeDocument/2006/relationships/image" Target="media/image1461.png"/><Relationship Id="rId1678" Type="http://schemas.openxmlformats.org/officeDocument/2006/relationships/image" Target="media/image1460.png"/><Relationship Id="rId1677" Type="http://schemas.openxmlformats.org/officeDocument/2006/relationships/image" Target="media/image1459.png"/><Relationship Id="rId1676" Type="http://schemas.openxmlformats.org/officeDocument/2006/relationships/footer" Target="footer261.xml"/><Relationship Id="rId1675" Type="http://schemas.openxmlformats.org/officeDocument/2006/relationships/header" Target="header246.xml"/><Relationship Id="rId1674" Type="http://schemas.openxmlformats.org/officeDocument/2006/relationships/footer" Target="footer260.xml"/><Relationship Id="rId1673" Type="http://schemas.openxmlformats.org/officeDocument/2006/relationships/header" Target="header245.xml"/><Relationship Id="rId1672" Type="http://schemas.openxmlformats.org/officeDocument/2006/relationships/image" Target="media/image1454.png"/><Relationship Id="rId1671" Type="http://schemas.openxmlformats.org/officeDocument/2006/relationships/footer" Target="footer259.xml"/><Relationship Id="rId1670" Type="http://schemas.openxmlformats.org/officeDocument/2006/relationships/header" Target="header244.xml"/><Relationship Id="rId167" Type="http://schemas.openxmlformats.org/officeDocument/2006/relationships/header" Target="header56.xml"/><Relationship Id="rId1669" Type="http://schemas.openxmlformats.org/officeDocument/2006/relationships/footer" Target="footer258.xml"/><Relationship Id="rId1668" Type="http://schemas.openxmlformats.org/officeDocument/2006/relationships/header" Target="header243.xml"/><Relationship Id="rId1667" Type="http://schemas.openxmlformats.org/officeDocument/2006/relationships/image" Target="media/image1451.jpeg"/><Relationship Id="rId1666" Type="http://schemas.openxmlformats.org/officeDocument/2006/relationships/footer" Target="footer257.xml"/><Relationship Id="rId1665" Type="http://schemas.openxmlformats.org/officeDocument/2006/relationships/header" Target="header242.xml"/><Relationship Id="rId1664" Type="http://schemas.openxmlformats.org/officeDocument/2006/relationships/footer" Target="footer256.xml"/><Relationship Id="rId1663" Type="http://schemas.openxmlformats.org/officeDocument/2006/relationships/header" Target="header241.xml"/><Relationship Id="rId1662" Type="http://schemas.openxmlformats.org/officeDocument/2006/relationships/footer" Target="footer255.xml"/><Relationship Id="rId1661" Type="http://schemas.openxmlformats.org/officeDocument/2006/relationships/header" Target="header240.xml"/><Relationship Id="rId1660" Type="http://schemas.openxmlformats.org/officeDocument/2006/relationships/footer" Target="footer254.xml"/><Relationship Id="rId166" Type="http://schemas.openxmlformats.org/officeDocument/2006/relationships/footer" Target="footer57.xml"/><Relationship Id="rId1659" Type="http://schemas.openxmlformats.org/officeDocument/2006/relationships/header" Target="header239.xml"/><Relationship Id="rId1658" Type="http://schemas.openxmlformats.org/officeDocument/2006/relationships/footer" Target="footer253.xml"/><Relationship Id="rId1657" Type="http://schemas.openxmlformats.org/officeDocument/2006/relationships/header" Target="header238.xml"/><Relationship Id="rId1656" Type="http://schemas.openxmlformats.org/officeDocument/2006/relationships/image" Target="media/image1444.png"/><Relationship Id="rId1655" Type="http://schemas.openxmlformats.org/officeDocument/2006/relationships/image" Target="media/image1443.png"/><Relationship Id="rId1654" Type="http://schemas.openxmlformats.org/officeDocument/2006/relationships/footer" Target="footer252.xml"/><Relationship Id="rId1653" Type="http://schemas.openxmlformats.org/officeDocument/2006/relationships/header" Target="header237.xml"/><Relationship Id="rId1652" Type="http://schemas.openxmlformats.org/officeDocument/2006/relationships/image" Target="media/image1442.png"/><Relationship Id="rId1651" Type="http://schemas.openxmlformats.org/officeDocument/2006/relationships/image" Target="media/image1441.png"/><Relationship Id="rId1650" Type="http://schemas.openxmlformats.org/officeDocument/2006/relationships/image" Target="media/image1440.png"/><Relationship Id="rId165" Type="http://schemas.openxmlformats.org/officeDocument/2006/relationships/header" Target="header55.xml"/><Relationship Id="rId1649" Type="http://schemas.openxmlformats.org/officeDocument/2006/relationships/image" Target="media/image1439.jpeg"/><Relationship Id="rId1648" Type="http://schemas.openxmlformats.org/officeDocument/2006/relationships/image" Target="media/image1438.jpeg"/><Relationship Id="rId1647" Type="http://schemas.openxmlformats.org/officeDocument/2006/relationships/image" Target="media/image1437.jpeg"/><Relationship Id="rId1646" Type="http://schemas.openxmlformats.org/officeDocument/2006/relationships/image" Target="media/image1436.jpeg"/><Relationship Id="rId1645" Type="http://schemas.openxmlformats.org/officeDocument/2006/relationships/image" Target="media/image1435.png"/><Relationship Id="rId1644" Type="http://schemas.openxmlformats.org/officeDocument/2006/relationships/image" Target="media/image1434.png"/><Relationship Id="rId1643" Type="http://schemas.openxmlformats.org/officeDocument/2006/relationships/image" Target="media/image1433.png"/><Relationship Id="rId1642" Type="http://schemas.openxmlformats.org/officeDocument/2006/relationships/image" Target="media/image1432.jpeg"/><Relationship Id="rId1641" Type="http://schemas.openxmlformats.org/officeDocument/2006/relationships/image" Target="media/image1431.png"/><Relationship Id="rId1640" Type="http://schemas.openxmlformats.org/officeDocument/2006/relationships/image" Target="media/image1430.png"/><Relationship Id="rId164" Type="http://schemas.openxmlformats.org/officeDocument/2006/relationships/footer" Target="footer56.xml"/><Relationship Id="rId1639" Type="http://schemas.openxmlformats.org/officeDocument/2006/relationships/image" Target="media/image1429.jpeg"/><Relationship Id="rId1638" Type="http://schemas.openxmlformats.org/officeDocument/2006/relationships/image" Target="media/image1428.jpeg"/><Relationship Id="rId1637" Type="http://schemas.openxmlformats.org/officeDocument/2006/relationships/image" Target="media/image1427.png"/><Relationship Id="rId1636" Type="http://schemas.openxmlformats.org/officeDocument/2006/relationships/image" Target="media/image1426.png"/><Relationship Id="rId1635" Type="http://schemas.openxmlformats.org/officeDocument/2006/relationships/image" Target="media/image1425.png"/><Relationship Id="rId1634" Type="http://schemas.openxmlformats.org/officeDocument/2006/relationships/image" Target="media/image1424.png"/><Relationship Id="rId1633" Type="http://schemas.openxmlformats.org/officeDocument/2006/relationships/image" Target="media/image1423.png"/><Relationship Id="rId1632" Type="http://schemas.openxmlformats.org/officeDocument/2006/relationships/image" Target="media/image1422.png"/><Relationship Id="rId1631" Type="http://schemas.openxmlformats.org/officeDocument/2006/relationships/image" Target="media/image1421.jpeg"/><Relationship Id="rId1630" Type="http://schemas.openxmlformats.org/officeDocument/2006/relationships/image" Target="media/image1420.jpeg"/><Relationship Id="rId163" Type="http://schemas.openxmlformats.org/officeDocument/2006/relationships/header" Target="header54.xml"/><Relationship Id="rId1629" Type="http://schemas.openxmlformats.org/officeDocument/2006/relationships/image" Target="media/image1419.png"/><Relationship Id="rId1628" Type="http://schemas.openxmlformats.org/officeDocument/2006/relationships/image" Target="media/image1418.jpeg"/><Relationship Id="rId1627" Type="http://schemas.openxmlformats.org/officeDocument/2006/relationships/image" Target="media/image1417.png"/><Relationship Id="rId1626" Type="http://schemas.openxmlformats.org/officeDocument/2006/relationships/image" Target="media/image1416.png"/><Relationship Id="rId1625" Type="http://schemas.openxmlformats.org/officeDocument/2006/relationships/image" Target="media/image1415.png"/><Relationship Id="rId1624" Type="http://schemas.openxmlformats.org/officeDocument/2006/relationships/image" Target="media/image1414.png"/><Relationship Id="rId1623" Type="http://schemas.openxmlformats.org/officeDocument/2006/relationships/image" Target="media/image1413.jpeg"/><Relationship Id="rId1622" Type="http://schemas.openxmlformats.org/officeDocument/2006/relationships/image" Target="media/image1412.jpeg"/><Relationship Id="rId1621" Type="http://schemas.openxmlformats.org/officeDocument/2006/relationships/image" Target="media/image1411.png"/><Relationship Id="rId1620" Type="http://schemas.openxmlformats.org/officeDocument/2006/relationships/image" Target="media/image1410.jpeg"/><Relationship Id="rId162" Type="http://schemas.openxmlformats.org/officeDocument/2006/relationships/footer" Target="footer55.xml"/><Relationship Id="rId1619" Type="http://schemas.openxmlformats.org/officeDocument/2006/relationships/image" Target="media/image1409.png"/><Relationship Id="rId1618" Type="http://schemas.openxmlformats.org/officeDocument/2006/relationships/image" Target="media/image1408.jpeg"/><Relationship Id="rId1617" Type="http://schemas.openxmlformats.org/officeDocument/2006/relationships/image" Target="media/image1407.png"/><Relationship Id="rId1616" Type="http://schemas.openxmlformats.org/officeDocument/2006/relationships/image" Target="media/image1406.jpeg"/><Relationship Id="rId1615" Type="http://schemas.openxmlformats.org/officeDocument/2006/relationships/image" Target="media/image1405.png"/><Relationship Id="rId1614" Type="http://schemas.openxmlformats.org/officeDocument/2006/relationships/image" Target="media/image1404.png"/><Relationship Id="rId1613" Type="http://schemas.openxmlformats.org/officeDocument/2006/relationships/image" Target="media/image1403.png"/><Relationship Id="rId1612" Type="http://schemas.openxmlformats.org/officeDocument/2006/relationships/image" Target="media/image1402.png"/><Relationship Id="rId1611" Type="http://schemas.openxmlformats.org/officeDocument/2006/relationships/image" Target="media/image1401.png"/><Relationship Id="rId1610" Type="http://schemas.openxmlformats.org/officeDocument/2006/relationships/image" Target="media/image1400.png"/><Relationship Id="rId161" Type="http://schemas.openxmlformats.org/officeDocument/2006/relationships/header" Target="header53.xml"/><Relationship Id="rId1609" Type="http://schemas.openxmlformats.org/officeDocument/2006/relationships/footer" Target="footer251.xml"/><Relationship Id="rId1608" Type="http://schemas.openxmlformats.org/officeDocument/2006/relationships/header" Target="header236.xml"/><Relationship Id="rId1607" Type="http://schemas.openxmlformats.org/officeDocument/2006/relationships/footer" Target="footer250.xml"/><Relationship Id="rId1606" Type="http://schemas.openxmlformats.org/officeDocument/2006/relationships/header" Target="header235.xml"/><Relationship Id="rId1605" Type="http://schemas.openxmlformats.org/officeDocument/2006/relationships/image" Target="media/image1397.png"/><Relationship Id="rId1604" Type="http://schemas.openxmlformats.org/officeDocument/2006/relationships/image" Target="media/image1396.png"/><Relationship Id="rId1603" Type="http://schemas.openxmlformats.org/officeDocument/2006/relationships/image" Target="media/image1395.png"/><Relationship Id="rId1602" Type="http://schemas.openxmlformats.org/officeDocument/2006/relationships/image" Target="media/image1394.jpeg"/><Relationship Id="rId1601" Type="http://schemas.openxmlformats.org/officeDocument/2006/relationships/image" Target="media/image1393.png"/><Relationship Id="rId1600" Type="http://schemas.openxmlformats.org/officeDocument/2006/relationships/image" Target="media/image1392.png"/><Relationship Id="rId160" Type="http://schemas.openxmlformats.org/officeDocument/2006/relationships/footer" Target="footer54.xml"/><Relationship Id="rId16" Type="http://schemas.openxmlformats.org/officeDocument/2006/relationships/footer" Target="footer5.xml"/><Relationship Id="rId1599" Type="http://schemas.openxmlformats.org/officeDocument/2006/relationships/image" Target="media/image1391.png"/><Relationship Id="rId1598" Type="http://schemas.openxmlformats.org/officeDocument/2006/relationships/image" Target="media/image1390.png"/><Relationship Id="rId1597" Type="http://schemas.openxmlformats.org/officeDocument/2006/relationships/image" Target="media/image1389.png"/><Relationship Id="rId1596" Type="http://schemas.openxmlformats.org/officeDocument/2006/relationships/image" Target="media/image1388.png"/><Relationship Id="rId1595" Type="http://schemas.openxmlformats.org/officeDocument/2006/relationships/image" Target="media/image1387.jpeg"/><Relationship Id="rId1594" Type="http://schemas.openxmlformats.org/officeDocument/2006/relationships/footer" Target="footer249.xml"/><Relationship Id="rId1593" Type="http://schemas.openxmlformats.org/officeDocument/2006/relationships/header" Target="header234.xml"/><Relationship Id="rId1592" Type="http://schemas.openxmlformats.org/officeDocument/2006/relationships/footer" Target="footer248.xml"/><Relationship Id="rId1591" Type="http://schemas.openxmlformats.org/officeDocument/2006/relationships/header" Target="header233.xml"/><Relationship Id="rId1590" Type="http://schemas.openxmlformats.org/officeDocument/2006/relationships/image" Target="media/image1382.jpeg"/><Relationship Id="rId159" Type="http://schemas.openxmlformats.org/officeDocument/2006/relationships/header" Target="header52.xml"/><Relationship Id="rId1589" Type="http://schemas.openxmlformats.org/officeDocument/2006/relationships/image" Target="media/image1381.jpeg"/><Relationship Id="rId1588" Type="http://schemas.openxmlformats.org/officeDocument/2006/relationships/footer" Target="footer247.xml"/><Relationship Id="rId1587" Type="http://schemas.openxmlformats.org/officeDocument/2006/relationships/header" Target="header232.xml"/><Relationship Id="rId1586" Type="http://schemas.openxmlformats.org/officeDocument/2006/relationships/image" Target="media/image1378.png"/><Relationship Id="rId1585" Type="http://schemas.openxmlformats.org/officeDocument/2006/relationships/image" Target="media/image1377.png"/><Relationship Id="rId1584" Type="http://schemas.openxmlformats.org/officeDocument/2006/relationships/image" Target="media/image1376.png"/><Relationship Id="rId1583" Type="http://schemas.openxmlformats.org/officeDocument/2006/relationships/image" Target="media/image1375.jpeg"/><Relationship Id="rId1582" Type="http://schemas.openxmlformats.org/officeDocument/2006/relationships/footer" Target="footer246.xml"/><Relationship Id="rId1581" Type="http://schemas.openxmlformats.org/officeDocument/2006/relationships/header" Target="header231.xml"/><Relationship Id="rId1580" Type="http://schemas.openxmlformats.org/officeDocument/2006/relationships/image" Target="media/image1374.png"/><Relationship Id="rId158" Type="http://schemas.openxmlformats.org/officeDocument/2006/relationships/footer" Target="footer53.xml"/><Relationship Id="rId1579" Type="http://schemas.openxmlformats.org/officeDocument/2006/relationships/image" Target="media/image1373.png"/><Relationship Id="rId1578" Type="http://schemas.openxmlformats.org/officeDocument/2006/relationships/image" Target="media/image1372.png"/><Relationship Id="rId1577" Type="http://schemas.openxmlformats.org/officeDocument/2006/relationships/image" Target="media/image1371.png"/><Relationship Id="rId1576" Type="http://schemas.openxmlformats.org/officeDocument/2006/relationships/image" Target="media/image1370.png"/><Relationship Id="rId1575" Type="http://schemas.openxmlformats.org/officeDocument/2006/relationships/image" Target="media/image1369.png"/><Relationship Id="rId1574" Type="http://schemas.openxmlformats.org/officeDocument/2006/relationships/image" Target="media/image1368.png"/><Relationship Id="rId1573" Type="http://schemas.openxmlformats.org/officeDocument/2006/relationships/image" Target="media/image1367.jpeg"/><Relationship Id="rId1572" Type="http://schemas.openxmlformats.org/officeDocument/2006/relationships/image" Target="media/image1366.png"/><Relationship Id="rId1571" Type="http://schemas.openxmlformats.org/officeDocument/2006/relationships/image" Target="media/image1365.png"/><Relationship Id="rId1570" Type="http://schemas.openxmlformats.org/officeDocument/2006/relationships/image" Target="media/image1364.png"/><Relationship Id="rId157" Type="http://schemas.openxmlformats.org/officeDocument/2006/relationships/header" Target="header51.xml"/><Relationship Id="rId1569" Type="http://schemas.openxmlformats.org/officeDocument/2006/relationships/image" Target="media/image1363.png"/><Relationship Id="rId1568" Type="http://schemas.openxmlformats.org/officeDocument/2006/relationships/image" Target="media/image1362.png"/><Relationship Id="rId1567" Type="http://schemas.openxmlformats.org/officeDocument/2006/relationships/image" Target="media/image1361.png"/><Relationship Id="rId1566" Type="http://schemas.openxmlformats.org/officeDocument/2006/relationships/image" Target="media/image1360.png"/><Relationship Id="rId1565" Type="http://schemas.openxmlformats.org/officeDocument/2006/relationships/image" Target="media/image1359.png"/><Relationship Id="rId1564" Type="http://schemas.openxmlformats.org/officeDocument/2006/relationships/image" Target="media/image1358.png"/><Relationship Id="rId1563" Type="http://schemas.openxmlformats.org/officeDocument/2006/relationships/image" Target="media/image1357.jpeg"/><Relationship Id="rId1562" Type="http://schemas.openxmlformats.org/officeDocument/2006/relationships/footer" Target="footer245.xml"/><Relationship Id="rId1561" Type="http://schemas.openxmlformats.org/officeDocument/2006/relationships/header" Target="header230.xml"/><Relationship Id="rId1560" Type="http://schemas.openxmlformats.org/officeDocument/2006/relationships/footer" Target="footer244.xml"/><Relationship Id="rId156" Type="http://schemas.openxmlformats.org/officeDocument/2006/relationships/hyperlink" Target="http://www.cei.gov.cn/" TargetMode="External"/><Relationship Id="rId1559" Type="http://schemas.openxmlformats.org/officeDocument/2006/relationships/header" Target="header229.xml"/><Relationship Id="rId1558" Type="http://schemas.openxmlformats.org/officeDocument/2006/relationships/image" Target="media/image1354.png"/><Relationship Id="rId1557" Type="http://schemas.openxmlformats.org/officeDocument/2006/relationships/image" Target="media/image1353.png"/><Relationship Id="rId1556" Type="http://schemas.openxmlformats.org/officeDocument/2006/relationships/image" Target="media/image1352.png"/><Relationship Id="rId1555" Type="http://schemas.openxmlformats.org/officeDocument/2006/relationships/image" Target="media/image1351.png"/><Relationship Id="rId1554" Type="http://schemas.openxmlformats.org/officeDocument/2006/relationships/image" Target="media/image1350.png"/><Relationship Id="rId1553" Type="http://schemas.openxmlformats.org/officeDocument/2006/relationships/image" Target="media/image1349.jpeg"/><Relationship Id="rId1552" Type="http://schemas.openxmlformats.org/officeDocument/2006/relationships/footer" Target="footer243.xml"/><Relationship Id="rId1551" Type="http://schemas.openxmlformats.org/officeDocument/2006/relationships/header" Target="header228.xml"/><Relationship Id="rId1550" Type="http://schemas.openxmlformats.org/officeDocument/2006/relationships/footer" Target="footer242.xml"/><Relationship Id="rId155" Type="http://schemas.openxmlformats.org/officeDocument/2006/relationships/footer" Target="footer52.xml"/><Relationship Id="rId1549" Type="http://schemas.openxmlformats.org/officeDocument/2006/relationships/header" Target="header227.xml"/><Relationship Id="rId1548" Type="http://schemas.openxmlformats.org/officeDocument/2006/relationships/image" Target="media/image1346.png"/><Relationship Id="rId1547" Type="http://schemas.openxmlformats.org/officeDocument/2006/relationships/footer" Target="footer241.xml"/><Relationship Id="rId1546" Type="http://schemas.openxmlformats.org/officeDocument/2006/relationships/header" Target="header226.xml"/><Relationship Id="rId1545" Type="http://schemas.openxmlformats.org/officeDocument/2006/relationships/footer" Target="footer240.xml"/><Relationship Id="rId1544" Type="http://schemas.openxmlformats.org/officeDocument/2006/relationships/header" Target="header225.xml"/><Relationship Id="rId1543" Type="http://schemas.openxmlformats.org/officeDocument/2006/relationships/footer" Target="footer239.xml"/><Relationship Id="rId1542" Type="http://schemas.openxmlformats.org/officeDocument/2006/relationships/header" Target="header224.xml"/><Relationship Id="rId1541" Type="http://schemas.openxmlformats.org/officeDocument/2006/relationships/footer" Target="footer238.xml"/><Relationship Id="rId1540" Type="http://schemas.openxmlformats.org/officeDocument/2006/relationships/header" Target="header223.xml"/><Relationship Id="rId154" Type="http://schemas.openxmlformats.org/officeDocument/2006/relationships/header" Target="header50.xml"/><Relationship Id="rId1539" Type="http://schemas.openxmlformats.org/officeDocument/2006/relationships/footer" Target="footer237.xml"/><Relationship Id="rId1538" Type="http://schemas.openxmlformats.org/officeDocument/2006/relationships/header" Target="header222.xml"/><Relationship Id="rId1537" Type="http://schemas.openxmlformats.org/officeDocument/2006/relationships/footer" Target="footer236.xml"/><Relationship Id="rId1536" Type="http://schemas.openxmlformats.org/officeDocument/2006/relationships/header" Target="header221.xml"/><Relationship Id="rId1535" Type="http://schemas.openxmlformats.org/officeDocument/2006/relationships/footer" Target="footer235.xml"/><Relationship Id="rId1534" Type="http://schemas.openxmlformats.org/officeDocument/2006/relationships/footer" Target="footer234.xml"/><Relationship Id="rId1533" Type="http://schemas.openxmlformats.org/officeDocument/2006/relationships/header" Target="header220.xml"/><Relationship Id="rId1532" Type="http://schemas.openxmlformats.org/officeDocument/2006/relationships/footer" Target="footer233.xml"/><Relationship Id="rId1531" Type="http://schemas.openxmlformats.org/officeDocument/2006/relationships/header" Target="header219.xml"/><Relationship Id="rId1530" Type="http://schemas.openxmlformats.org/officeDocument/2006/relationships/footer" Target="footer232.xml"/><Relationship Id="rId153" Type="http://schemas.openxmlformats.org/officeDocument/2006/relationships/image" Target="media/image107.png"/><Relationship Id="rId1529" Type="http://schemas.openxmlformats.org/officeDocument/2006/relationships/header" Target="header218.xml"/><Relationship Id="rId1528" Type="http://schemas.openxmlformats.org/officeDocument/2006/relationships/footer" Target="footer231.xml"/><Relationship Id="rId1527" Type="http://schemas.openxmlformats.org/officeDocument/2006/relationships/header" Target="header217.xml"/><Relationship Id="rId1526" Type="http://schemas.openxmlformats.org/officeDocument/2006/relationships/footer" Target="footer230.xml"/><Relationship Id="rId1525" Type="http://schemas.openxmlformats.org/officeDocument/2006/relationships/header" Target="header216.xml"/><Relationship Id="rId1524" Type="http://schemas.openxmlformats.org/officeDocument/2006/relationships/footer" Target="footer229.xml"/><Relationship Id="rId1523" Type="http://schemas.openxmlformats.org/officeDocument/2006/relationships/header" Target="header215.xml"/><Relationship Id="rId1522" Type="http://schemas.openxmlformats.org/officeDocument/2006/relationships/footer" Target="footer228.xml"/><Relationship Id="rId1521" Type="http://schemas.openxmlformats.org/officeDocument/2006/relationships/header" Target="header214.xml"/><Relationship Id="rId1520" Type="http://schemas.openxmlformats.org/officeDocument/2006/relationships/footer" Target="footer227.xml"/><Relationship Id="rId152" Type="http://schemas.openxmlformats.org/officeDocument/2006/relationships/footer" Target="footer51.xml"/><Relationship Id="rId1519" Type="http://schemas.openxmlformats.org/officeDocument/2006/relationships/header" Target="header213.xml"/><Relationship Id="rId1518" Type="http://schemas.openxmlformats.org/officeDocument/2006/relationships/footer" Target="footer226.xml"/><Relationship Id="rId1517" Type="http://schemas.openxmlformats.org/officeDocument/2006/relationships/header" Target="header212.xml"/><Relationship Id="rId1516" Type="http://schemas.openxmlformats.org/officeDocument/2006/relationships/footer" Target="footer225.xml"/><Relationship Id="rId1515" Type="http://schemas.openxmlformats.org/officeDocument/2006/relationships/header" Target="header211.xml"/><Relationship Id="rId1514" Type="http://schemas.openxmlformats.org/officeDocument/2006/relationships/footer" Target="footer224.xml"/><Relationship Id="rId1513" Type="http://schemas.openxmlformats.org/officeDocument/2006/relationships/header" Target="header210.xml"/><Relationship Id="rId1512" Type="http://schemas.openxmlformats.org/officeDocument/2006/relationships/footer" Target="footer223.xml"/><Relationship Id="rId1511" Type="http://schemas.openxmlformats.org/officeDocument/2006/relationships/header" Target="header209.xml"/><Relationship Id="rId1510" Type="http://schemas.openxmlformats.org/officeDocument/2006/relationships/image" Target="media/image1325.jpeg"/><Relationship Id="rId151" Type="http://schemas.openxmlformats.org/officeDocument/2006/relationships/header" Target="header49.xml"/><Relationship Id="rId1509" Type="http://schemas.openxmlformats.org/officeDocument/2006/relationships/image" Target="media/image1324.png"/><Relationship Id="rId1508" Type="http://schemas.openxmlformats.org/officeDocument/2006/relationships/image" Target="media/image1323.png"/><Relationship Id="rId1507" Type="http://schemas.openxmlformats.org/officeDocument/2006/relationships/image" Target="media/image1322.png"/><Relationship Id="rId1506" Type="http://schemas.openxmlformats.org/officeDocument/2006/relationships/image" Target="media/image1321.png"/><Relationship Id="rId1505" Type="http://schemas.openxmlformats.org/officeDocument/2006/relationships/image" Target="media/image1320.png"/><Relationship Id="rId1504" Type="http://schemas.openxmlformats.org/officeDocument/2006/relationships/image" Target="media/image1319.png"/><Relationship Id="rId1503" Type="http://schemas.openxmlformats.org/officeDocument/2006/relationships/image" Target="media/image1318.png"/><Relationship Id="rId1502" Type="http://schemas.openxmlformats.org/officeDocument/2006/relationships/image" Target="media/image1317.png"/><Relationship Id="rId1501" Type="http://schemas.openxmlformats.org/officeDocument/2006/relationships/image" Target="media/image1316.png"/><Relationship Id="rId1500" Type="http://schemas.openxmlformats.org/officeDocument/2006/relationships/footer" Target="footer222.xml"/><Relationship Id="rId150" Type="http://schemas.openxmlformats.org/officeDocument/2006/relationships/footer" Target="footer50.xml"/><Relationship Id="rId15" Type="http://schemas.openxmlformats.org/officeDocument/2006/relationships/header" Target="header6.xml"/><Relationship Id="rId1499" Type="http://schemas.openxmlformats.org/officeDocument/2006/relationships/header" Target="header208.xml"/><Relationship Id="rId1498" Type="http://schemas.openxmlformats.org/officeDocument/2006/relationships/image" Target="media/image1313.png"/><Relationship Id="rId1497" Type="http://schemas.openxmlformats.org/officeDocument/2006/relationships/image" Target="media/image1312.png"/><Relationship Id="rId1496" Type="http://schemas.openxmlformats.org/officeDocument/2006/relationships/footer" Target="footer221.xml"/><Relationship Id="rId1495" Type="http://schemas.openxmlformats.org/officeDocument/2006/relationships/image" Target="media/image1311.png"/><Relationship Id="rId1494" Type="http://schemas.openxmlformats.org/officeDocument/2006/relationships/footer" Target="footer220.xml"/><Relationship Id="rId1493" Type="http://schemas.openxmlformats.org/officeDocument/2006/relationships/header" Target="header207.xml"/><Relationship Id="rId1492" Type="http://schemas.openxmlformats.org/officeDocument/2006/relationships/footer" Target="footer219.xml"/><Relationship Id="rId1491" Type="http://schemas.openxmlformats.org/officeDocument/2006/relationships/header" Target="header206.xml"/><Relationship Id="rId1490" Type="http://schemas.openxmlformats.org/officeDocument/2006/relationships/footer" Target="footer218.xml"/><Relationship Id="rId149" Type="http://schemas.openxmlformats.org/officeDocument/2006/relationships/header" Target="header48.xml"/><Relationship Id="rId1489" Type="http://schemas.openxmlformats.org/officeDocument/2006/relationships/header" Target="header205.xml"/><Relationship Id="rId1488" Type="http://schemas.openxmlformats.org/officeDocument/2006/relationships/footer" Target="footer217.xml"/><Relationship Id="rId1487" Type="http://schemas.openxmlformats.org/officeDocument/2006/relationships/header" Target="header204.xml"/><Relationship Id="rId1486" Type="http://schemas.openxmlformats.org/officeDocument/2006/relationships/footer" Target="footer216.xml"/><Relationship Id="rId1485" Type="http://schemas.openxmlformats.org/officeDocument/2006/relationships/header" Target="header203.xml"/><Relationship Id="rId1484" Type="http://schemas.openxmlformats.org/officeDocument/2006/relationships/footer" Target="footer215.xml"/><Relationship Id="rId1483" Type="http://schemas.openxmlformats.org/officeDocument/2006/relationships/header" Target="header202.xml"/><Relationship Id="rId1482" Type="http://schemas.openxmlformats.org/officeDocument/2006/relationships/footer" Target="footer214.xml"/><Relationship Id="rId1481" Type="http://schemas.openxmlformats.org/officeDocument/2006/relationships/header" Target="header201.xml"/><Relationship Id="rId1480" Type="http://schemas.openxmlformats.org/officeDocument/2006/relationships/footer" Target="footer213.xml"/><Relationship Id="rId148" Type="http://schemas.openxmlformats.org/officeDocument/2006/relationships/image" Target="media/image104.png"/><Relationship Id="rId1479" Type="http://schemas.openxmlformats.org/officeDocument/2006/relationships/header" Target="header200.xml"/><Relationship Id="rId1478" Type="http://schemas.openxmlformats.org/officeDocument/2006/relationships/footer" Target="footer212.xml"/><Relationship Id="rId1477" Type="http://schemas.openxmlformats.org/officeDocument/2006/relationships/header" Target="header199.xml"/><Relationship Id="rId1476" Type="http://schemas.openxmlformats.org/officeDocument/2006/relationships/footer" Target="footer211.xml"/><Relationship Id="rId1475" Type="http://schemas.openxmlformats.org/officeDocument/2006/relationships/header" Target="header198.xml"/><Relationship Id="rId1474" Type="http://schemas.openxmlformats.org/officeDocument/2006/relationships/image" Target="media/image1300.png"/><Relationship Id="rId1473" Type="http://schemas.openxmlformats.org/officeDocument/2006/relationships/footer" Target="footer210.xml"/><Relationship Id="rId1472" Type="http://schemas.openxmlformats.org/officeDocument/2006/relationships/header" Target="header197.xml"/><Relationship Id="rId1471" Type="http://schemas.openxmlformats.org/officeDocument/2006/relationships/footer" Target="footer209.xml"/><Relationship Id="rId1470" Type="http://schemas.openxmlformats.org/officeDocument/2006/relationships/header" Target="header196.xml"/><Relationship Id="rId147" Type="http://schemas.openxmlformats.org/officeDocument/2006/relationships/image" Target="media/image103.png"/><Relationship Id="rId1469" Type="http://schemas.openxmlformats.org/officeDocument/2006/relationships/footer" Target="footer208.xml"/><Relationship Id="rId1468" Type="http://schemas.openxmlformats.org/officeDocument/2006/relationships/header" Target="header195.xml"/><Relationship Id="rId1467" Type="http://schemas.openxmlformats.org/officeDocument/2006/relationships/footer" Target="footer207.xml"/><Relationship Id="rId1466" Type="http://schemas.openxmlformats.org/officeDocument/2006/relationships/header" Target="header194.xml"/><Relationship Id="rId1465" Type="http://schemas.openxmlformats.org/officeDocument/2006/relationships/footer" Target="footer206.xml"/><Relationship Id="rId1464" Type="http://schemas.openxmlformats.org/officeDocument/2006/relationships/header" Target="header193.xml"/><Relationship Id="rId1463" Type="http://schemas.openxmlformats.org/officeDocument/2006/relationships/footer" Target="footer205.xml"/><Relationship Id="rId1462" Type="http://schemas.openxmlformats.org/officeDocument/2006/relationships/header" Target="header192.xml"/><Relationship Id="rId1461" Type="http://schemas.openxmlformats.org/officeDocument/2006/relationships/hyperlink" Target="https://gitcode.net/open-source-lab/List-of-Chinese-Open-Source-Project-Financing" TargetMode="External"/><Relationship Id="rId1460" Type="http://schemas.openxmlformats.org/officeDocument/2006/relationships/image" Target="media/image1291.png"/><Relationship Id="rId146" Type="http://schemas.openxmlformats.org/officeDocument/2006/relationships/footer" Target="footer49.xml"/><Relationship Id="rId1459" Type="http://schemas.openxmlformats.org/officeDocument/2006/relationships/image" Target="media/image1290.png"/><Relationship Id="rId1458" Type="http://schemas.openxmlformats.org/officeDocument/2006/relationships/image" Target="media/image1289.png"/><Relationship Id="rId1457" Type="http://schemas.openxmlformats.org/officeDocument/2006/relationships/image" Target="media/image1288.png"/><Relationship Id="rId1456" Type="http://schemas.openxmlformats.org/officeDocument/2006/relationships/image" Target="media/image1287.png"/><Relationship Id="rId1455" Type="http://schemas.openxmlformats.org/officeDocument/2006/relationships/image" Target="media/image1286.png"/><Relationship Id="rId1454" Type="http://schemas.openxmlformats.org/officeDocument/2006/relationships/image" Target="media/image1285.png"/><Relationship Id="rId1453" Type="http://schemas.openxmlformats.org/officeDocument/2006/relationships/image" Target="media/image1284.png"/><Relationship Id="rId1452" Type="http://schemas.openxmlformats.org/officeDocument/2006/relationships/image" Target="media/image1283.jpeg"/><Relationship Id="rId1451" Type="http://schemas.openxmlformats.org/officeDocument/2006/relationships/image" Target="media/image1282.png"/><Relationship Id="rId1450" Type="http://schemas.openxmlformats.org/officeDocument/2006/relationships/image" Target="media/image1281.jpeg"/><Relationship Id="rId145" Type="http://schemas.openxmlformats.org/officeDocument/2006/relationships/image" Target="media/image102.jpeg"/><Relationship Id="rId1449" Type="http://schemas.openxmlformats.org/officeDocument/2006/relationships/image" Target="media/image1280.jpeg"/><Relationship Id="rId1448" Type="http://schemas.openxmlformats.org/officeDocument/2006/relationships/image" Target="media/image1279.png"/><Relationship Id="rId1447" Type="http://schemas.openxmlformats.org/officeDocument/2006/relationships/image" Target="media/image1278.png"/><Relationship Id="rId1446" Type="http://schemas.openxmlformats.org/officeDocument/2006/relationships/image" Target="media/image1277.png"/><Relationship Id="rId1445" Type="http://schemas.openxmlformats.org/officeDocument/2006/relationships/image" Target="media/image1276.png"/><Relationship Id="rId1444" Type="http://schemas.openxmlformats.org/officeDocument/2006/relationships/image" Target="media/image1275.png"/><Relationship Id="rId1443" Type="http://schemas.openxmlformats.org/officeDocument/2006/relationships/image" Target="media/image1274.png"/><Relationship Id="rId1442" Type="http://schemas.openxmlformats.org/officeDocument/2006/relationships/image" Target="media/image1273.jpeg"/><Relationship Id="rId1441" Type="http://schemas.openxmlformats.org/officeDocument/2006/relationships/image" Target="media/image1272.jpeg"/><Relationship Id="rId1440" Type="http://schemas.openxmlformats.org/officeDocument/2006/relationships/image" Target="media/image1271.png"/><Relationship Id="rId144" Type="http://schemas.openxmlformats.org/officeDocument/2006/relationships/footer" Target="footer48.xml"/><Relationship Id="rId1439" Type="http://schemas.openxmlformats.org/officeDocument/2006/relationships/image" Target="media/image1270.png"/><Relationship Id="rId1438" Type="http://schemas.openxmlformats.org/officeDocument/2006/relationships/image" Target="media/image1269.png"/><Relationship Id="rId1437" Type="http://schemas.openxmlformats.org/officeDocument/2006/relationships/image" Target="media/image1268.png"/><Relationship Id="rId1436" Type="http://schemas.openxmlformats.org/officeDocument/2006/relationships/image" Target="media/image1267.png"/><Relationship Id="rId1435" Type="http://schemas.openxmlformats.org/officeDocument/2006/relationships/image" Target="media/image1266.png"/><Relationship Id="rId1434" Type="http://schemas.openxmlformats.org/officeDocument/2006/relationships/image" Target="media/image1265.png"/><Relationship Id="rId1433" Type="http://schemas.openxmlformats.org/officeDocument/2006/relationships/image" Target="media/image1264.jpeg"/><Relationship Id="rId1432" Type="http://schemas.openxmlformats.org/officeDocument/2006/relationships/image" Target="media/image1263.png"/><Relationship Id="rId1431" Type="http://schemas.openxmlformats.org/officeDocument/2006/relationships/image" Target="media/image1262.png"/><Relationship Id="rId1430" Type="http://schemas.openxmlformats.org/officeDocument/2006/relationships/image" Target="media/image1261.png"/><Relationship Id="rId143" Type="http://schemas.openxmlformats.org/officeDocument/2006/relationships/header" Target="header47.xml"/><Relationship Id="rId1429" Type="http://schemas.openxmlformats.org/officeDocument/2006/relationships/image" Target="media/image1260.png"/><Relationship Id="rId1428" Type="http://schemas.openxmlformats.org/officeDocument/2006/relationships/image" Target="media/image1259.png"/><Relationship Id="rId1427" Type="http://schemas.openxmlformats.org/officeDocument/2006/relationships/image" Target="media/image1258.png"/><Relationship Id="rId1426" Type="http://schemas.openxmlformats.org/officeDocument/2006/relationships/image" Target="media/image1257.jpeg"/><Relationship Id="rId1425" Type="http://schemas.openxmlformats.org/officeDocument/2006/relationships/image" Target="media/image1256.jpeg"/><Relationship Id="rId1424" Type="http://schemas.openxmlformats.org/officeDocument/2006/relationships/image" Target="media/image1255.jpeg"/><Relationship Id="rId1423" Type="http://schemas.openxmlformats.org/officeDocument/2006/relationships/image" Target="media/image1254.jpeg"/><Relationship Id="rId1422" Type="http://schemas.openxmlformats.org/officeDocument/2006/relationships/image" Target="media/image1253.png"/><Relationship Id="rId1421" Type="http://schemas.openxmlformats.org/officeDocument/2006/relationships/footer" Target="footer204.xml"/><Relationship Id="rId1420" Type="http://schemas.openxmlformats.org/officeDocument/2006/relationships/header" Target="header191.xml"/><Relationship Id="rId142" Type="http://schemas.openxmlformats.org/officeDocument/2006/relationships/footer" Target="footer47.xml"/><Relationship Id="rId1419" Type="http://schemas.openxmlformats.org/officeDocument/2006/relationships/image" Target="media/image1250.png"/><Relationship Id="rId1418" Type="http://schemas.openxmlformats.org/officeDocument/2006/relationships/image" Target="media/image1249.png"/><Relationship Id="rId1417" Type="http://schemas.openxmlformats.org/officeDocument/2006/relationships/image" Target="media/image1248.png"/><Relationship Id="rId1416" Type="http://schemas.openxmlformats.org/officeDocument/2006/relationships/image" Target="media/image1247.png"/><Relationship Id="rId1415" Type="http://schemas.openxmlformats.org/officeDocument/2006/relationships/image" Target="media/image1246.png"/><Relationship Id="rId1414" Type="http://schemas.openxmlformats.org/officeDocument/2006/relationships/image" Target="media/image1245.png"/><Relationship Id="rId1413" Type="http://schemas.openxmlformats.org/officeDocument/2006/relationships/image" Target="media/image1244.jpeg"/><Relationship Id="rId1412" Type="http://schemas.openxmlformats.org/officeDocument/2006/relationships/image" Target="media/image1243.jpeg"/><Relationship Id="rId1411" Type="http://schemas.openxmlformats.org/officeDocument/2006/relationships/image" Target="media/image1242.png"/><Relationship Id="rId1410" Type="http://schemas.openxmlformats.org/officeDocument/2006/relationships/image" Target="media/image1241.png"/><Relationship Id="rId141" Type="http://schemas.openxmlformats.org/officeDocument/2006/relationships/header" Target="header46.xml"/><Relationship Id="rId1409" Type="http://schemas.openxmlformats.org/officeDocument/2006/relationships/image" Target="media/image1240.png"/><Relationship Id="rId1408" Type="http://schemas.openxmlformats.org/officeDocument/2006/relationships/image" Target="media/image1239.png"/><Relationship Id="rId1407" Type="http://schemas.openxmlformats.org/officeDocument/2006/relationships/image" Target="media/image1238.png"/><Relationship Id="rId1406" Type="http://schemas.openxmlformats.org/officeDocument/2006/relationships/image" Target="media/image1237.png"/><Relationship Id="rId1405" Type="http://schemas.openxmlformats.org/officeDocument/2006/relationships/image" Target="media/image1236.png"/><Relationship Id="rId1404" Type="http://schemas.openxmlformats.org/officeDocument/2006/relationships/image" Target="media/image1235.png"/><Relationship Id="rId1403" Type="http://schemas.openxmlformats.org/officeDocument/2006/relationships/image" Target="media/image1234.jpeg"/><Relationship Id="rId1402" Type="http://schemas.openxmlformats.org/officeDocument/2006/relationships/image" Target="media/image1233.png"/><Relationship Id="rId1401" Type="http://schemas.openxmlformats.org/officeDocument/2006/relationships/image" Target="media/image1232.png"/><Relationship Id="rId1400" Type="http://schemas.openxmlformats.org/officeDocument/2006/relationships/image" Target="media/image1231.png"/><Relationship Id="rId140" Type="http://schemas.openxmlformats.org/officeDocument/2006/relationships/footer" Target="footer46.xml"/><Relationship Id="rId14" Type="http://schemas.openxmlformats.org/officeDocument/2006/relationships/image" Target="media/image11.png"/><Relationship Id="rId1399" Type="http://schemas.openxmlformats.org/officeDocument/2006/relationships/image" Target="media/image1230.jpeg"/><Relationship Id="rId1398" Type="http://schemas.openxmlformats.org/officeDocument/2006/relationships/image" Target="media/image1229.jpeg"/><Relationship Id="rId1397" Type="http://schemas.openxmlformats.org/officeDocument/2006/relationships/image" Target="media/image1228.png"/><Relationship Id="rId1396" Type="http://schemas.openxmlformats.org/officeDocument/2006/relationships/image" Target="media/image1227.png"/><Relationship Id="rId1395" Type="http://schemas.openxmlformats.org/officeDocument/2006/relationships/image" Target="media/image1226.png"/><Relationship Id="rId1394" Type="http://schemas.openxmlformats.org/officeDocument/2006/relationships/image" Target="media/image1225.png"/><Relationship Id="rId1393" Type="http://schemas.openxmlformats.org/officeDocument/2006/relationships/image" Target="media/image1224.png"/><Relationship Id="rId1392" Type="http://schemas.openxmlformats.org/officeDocument/2006/relationships/image" Target="media/image1223.png"/><Relationship Id="rId1391" Type="http://schemas.openxmlformats.org/officeDocument/2006/relationships/image" Target="media/image1222.png"/><Relationship Id="rId1390" Type="http://schemas.openxmlformats.org/officeDocument/2006/relationships/image" Target="media/image1221.png"/><Relationship Id="rId139" Type="http://schemas.openxmlformats.org/officeDocument/2006/relationships/header" Target="header45.xml"/><Relationship Id="rId1389" Type="http://schemas.openxmlformats.org/officeDocument/2006/relationships/image" Target="media/image1220.png"/><Relationship Id="rId1388" Type="http://schemas.openxmlformats.org/officeDocument/2006/relationships/image" Target="media/image1219.png"/><Relationship Id="rId1387" Type="http://schemas.openxmlformats.org/officeDocument/2006/relationships/image" Target="media/image1218.jpeg"/><Relationship Id="rId1386" Type="http://schemas.openxmlformats.org/officeDocument/2006/relationships/image" Target="media/image1217.png"/><Relationship Id="rId1385" Type="http://schemas.openxmlformats.org/officeDocument/2006/relationships/image" Target="media/image1216.jpeg"/><Relationship Id="rId1384" Type="http://schemas.openxmlformats.org/officeDocument/2006/relationships/image" Target="media/image1215.jpeg"/><Relationship Id="rId1383" Type="http://schemas.openxmlformats.org/officeDocument/2006/relationships/image" Target="media/image1214.png"/><Relationship Id="rId1382" Type="http://schemas.openxmlformats.org/officeDocument/2006/relationships/image" Target="media/image1213.png"/><Relationship Id="rId1381" Type="http://schemas.openxmlformats.org/officeDocument/2006/relationships/image" Target="media/image1212.png"/><Relationship Id="rId1380" Type="http://schemas.openxmlformats.org/officeDocument/2006/relationships/image" Target="media/image1211.png"/><Relationship Id="rId138" Type="http://schemas.openxmlformats.org/officeDocument/2006/relationships/image" Target="media/image97.png"/><Relationship Id="rId1379" Type="http://schemas.openxmlformats.org/officeDocument/2006/relationships/image" Target="media/image1210.png"/><Relationship Id="rId1378" Type="http://schemas.openxmlformats.org/officeDocument/2006/relationships/image" Target="media/image1209.png"/><Relationship Id="rId1377" Type="http://schemas.openxmlformats.org/officeDocument/2006/relationships/image" Target="media/image1208.png"/><Relationship Id="rId1376" Type="http://schemas.openxmlformats.org/officeDocument/2006/relationships/image" Target="media/image1207.jpeg"/><Relationship Id="rId1375" Type="http://schemas.openxmlformats.org/officeDocument/2006/relationships/image" Target="media/image1206.png"/><Relationship Id="rId1374" Type="http://schemas.openxmlformats.org/officeDocument/2006/relationships/image" Target="media/image1205.jpeg"/><Relationship Id="rId1373" Type="http://schemas.openxmlformats.org/officeDocument/2006/relationships/image" Target="media/image1204.png"/><Relationship Id="rId1372" Type="http://schemas.openxmlformats.org/officeDocument/2006/relationships/image" Target="media/image1203.png"/><Relationship Id="rId1371" Type="http://schemas.openxmlformats.org/officeDocument/2006/relationships/image" Target="media/image1202.png"/><Relationship Id="rId1370" Type="http://schemas.openxmlformats.org/officeDocument/2006/relationships/image" Target="media/image1201.png"/><Relationship Id="rId137" Type="http://schemas.openxmlformats.org/officeDocument/2006/relationships/footer" Target="footer45.xml"/><Relationship Id="rId1369" Type="http://schemas.openxmlformats.org/officeDocument/2006/relationships/image" Target="media/image1200.jpeg"/><Relationship Id="rId1368" Type="http://schemas.openxmlformats.org/officeDocument/2006/relationships/image" Target="media/image1199.png"/><Relationship Id="rId1367" Type="http://schemas.openxmlformats.org/officeDocument/2006/relationships/image" Target="media/image1198.png"/><Relationship Id="rId1366" Type="http://schemas.openxmlformats.org/officeDocument/2006/relationships/image" Target="media/image1197.png"/><Relationship Id="rId1365" Type="http://schemas.openxmlformats.org/officeDocument/2006/relationships/image" Target="media/image1196.png"/><Relationship Id="rId1364" Type="http://schemas.openxmlformats.org/officeDocument/2006/relationships/image" Target="media/image1195.png"/><Relationship Id="rId1363" Type="http://schemas.openxmlformats.org/officeDocument/2006/relationships/image" Target="media/image1194.png"/><Relationship Id="rId1362" Type="http://schemas.openxmlformats.org/officeDocument/2006/relationships/image" Target="media/image1193.jpeg"/><Relationship Id="rId1361" Type="http://schemas.openxmlformats.org/officeDocument/2006/relationships/image" Target="media/image1192.png"/><Relationship Id="rId1360" Type="http://schemas.openxmlformats.org/officeDocument/2006/relationships/image" Target="media/image1191.jpeg"/><Relationship Id="rId136" Type="http://schemas.openxmlformats.org/officeDocument/2006/relationships/header" Target="header44.xml"/><Relationship Id="rId1359" Type="http://schemas.openxmlformats.org/officeDocument/2006/relationships/image" Target="media/image1190.jpeg"/><Relationship Id="rId1358" Type="http://schemas.openxmlformats.org/officeDocument/2006/relationships/image" Target="media/image1189.png"/><Relationship Id="rId1357" Type="http://schemas.openxmlformats.org/officeDocument/2006/relationships/image" Target="media/image1188.png"/><Relationship Id="rId1356" Type="http://schemas.openxmlformats.org/officeDocument/2006/relationships/image" Target="media/image1187.png"/><Relationship Id="rId1355" Type="http://schemas.openxmlformats.org/officeDocument/2006/relationships/footer" Target="footer203.xml"/><Relationship Id="rId1354" Type="http://schemas.openxmlformats.org/officeDocument/2006/relationships/image" Target="media/image1186.png"/><Relationship Id="rId1353" Type="http://schemas.openxmlformats.org/officeDocument/2006/relationships/image" Target="media/image1185.png"/><Relationship Id="rId1352" Type="http://schemas.openxmlformats.org/officeDocument/2006/relationships/image" Target="media/image1184.png"/><Relationship Id="rId1351" Type="http://schemas.openxmlformats.org/officeDocument/2006/relationships/image" Target="media/image1183.png"/><Relationship Id="rId1350" Type="http://schemas.openxmlformats.org/officeDocument/2006/relationships/image" Target="media/image1182.jpeg"/><Relationship Id="rId135" Type="http://schemas.openxmlformats.org/officeDocument/2006/relationships/footer" Target="footer44.xml"/><Relationship Id="rId1349" Type="http://schemas.openxmlformats.org/officeDocument/2006/relationships/image" Target="media/image1181.jpeg"/><Relationship Id="rId1348" Type="http://schemas.openxmlformats.org/officeDocument/2006/relationships/image" Target="media/image1180.jpeg"/><Relationship Id="rId1347" Type="http://schemas.openxmlformats.org/officeDocument/2006/relationships/image" Target="media/image1179.png"/><Relationship Id="rId1346" Type="http://schemas.openxmlformats.org/officeDocument/2006/relationships/image" Target="media/image1178.jpeg"/><Relationship Id="rId1345" Type="http://schemas.openxmlformats.org/officeDocument/2006/relationships/image" Target="media/image1177.jpeg"/><Relationship Id="rId1344" Type="http://schemas.openxmlformats.org/officeDocument/2006/relationships/image" Target="media/image1176.png"/><Relationship Id="rId1343" Type="http://schemas.openxmlformats.org/officeDocument/2006/relationships/image" Target="media/image1175.png"/><Relationship Id="rId1342" Type="http://schemas.openxmlformats.org/officeDocument/2006/relationships/image" Target="media/image1174.jpeg"/><Relationship Id="rId1341" Type="http://schemas.openxmlformats.org/officeDocument/2006/relationships/image" Target="media/image1173.jpeg"/><Relationship Id="rId1340" Type="http://schemas.openxmlformats.org/officeDocument/2006/relationships/image" Target="media/image1172.jpeg"/><Relationship Id="rId134" Type="http://schemas.openxmlformats.org/officeDocument/2006/relationships/header" Target="header43.xml"/><Relationship Id="rId1339" Type="http://schemas.openxmlformats.org/officeDocument/2006/relationships/image" Target="media/image1171.png"/><Relationship Id="rId1338" Type="http://schemas.openxmlformats.org/officeDocument/2006/relationships/image" Target="media/image1170.png"/><Relationship Id="rId1337" Type="http://schemas.openxmlformats.org/officeDocument/2006/relationships/image" Target="media/image1169.png"/><Relationship Id="rId1336" Type="http://schemas.openxmlformats.org/officeDocument/2006/relationships/image" Target="media/image1168.png"/><Relationship Id="rId1335" Type="http://schemas.openxmlformats.org/officeDocument/2006/relationships/image" Target="media/image1167.png"/><Relationship Id="rId1334" Type="http://schemas.openxmlformats.org/officeDocument/2006/relationships/image" Target="media/image1166.png"/><Relationship Id="rId1333" Type="http://schemas.openxmlformats.org/officeDocument/2006/relationships/image" Target="media/image1165.jpeg"/><Relationship Id="rId1332" Type="http://schemas.openxmlformats.org/officeDocument/2006/relationships/image" Target="media/image1164.png"/><Relationship Id="rId1331" Type="http://schemas.openxmlformats.org/officeDocument/2006/relationships/image" Target="media/image1163.png"/><Relationship Id="rId1330" Type="http://schemas.openxmlformats.org/officeDocument/2006/relationships/image" Target="media/image1162.png"/><Relationship Id="rId133" Type="http://schemas.openxmlformats.org/officeDocument/2006/relationships/footer" Target="footer43.xml"/><Relationship Id="rId1329" Type="http://schemas.openxmlformats.org/officeDocument/2006/relationships/image" Target="media/image1161.png"/><Relationship Id="rId1328" Type="http://schemas.openxmlformats.org/officeDocument/2006/relationships/image" Target="media/image1160.png"/><Relationship Id="rId1327" Type="http://schemas.openxmlformats.org/officeDocument/2006/relationships/image" Target="media/image1159.jpeg"/><Relationship Id="rId1326" Type="http://schemas.openxmlformats.org/officeDocument/2006/relationships/image" Target="media/image1158.png"/><Relationship Id="rId1325" Type="http://schemas.openxmlformats.org/officeDocument/2006/relationships/image" Target="media/image1157.png"/><Relationship Id="rId1324" Type="http://schemas.openxmlformats.org/officeDocument/2006/relationships/image" Target="media/image1156.png"/><Relationship Id="rId1323" Type="http://schemas.openxmlformats.org/officeDocument/2006/relationships/image" Target="media/image1155.jpeg"/><Relationship Id="rId1322" Type="http://schemas.openxmlformats.org/officeDocument/2006/relationships/image" Target="media/image1154.jpeg"/><Relationship Id="rId1321" Type="http://schemas.openxmlformats.org/officeDocument/2006/relationships/image" Target="media/image1153.jpeg"/><Relationship Id="rId1320" Type="http://schemas.openxmlformats.org/officeDocument/2006/relationships/footer" Target="footer202.xml"/><Relationship Id="rId132" Type="http://schemas.openxmlformats.org/officeDocument/2006/relationships/header" Target="header42.xml"/><Relationship Id="rId1319" Type="http://schemas.openxmlformats.org/officeDocument/2006/relationships/image" Target="media/image1152.png"/><Relationship Id="rId1318" Type="http://schemas.openxmlformats.org/officeDocument/2006/relationships/image" Target="media/image1151.png"/><Relationship Id="rId1317" Type="http://schemas.openxmlformats.org/officeDocument/2006/relationships/image" Target="media/image1150.png"/><Relationship Id="rId1316" Type="http://schemas.openxmlformats.org/officeDocument/2006/relationships/image" Target="media/image1149.jpeg"/><Relationship Id="rId1315" Type="http://schemas.openxmlformats.org/officeDocument/2006/relationships/image" Target="media/image1148.jpeg"/><Relationship Id="rId1314" Type="http://schemas.openxmlformats.org/officeDocument/2006/relationships/image" Target="media/image1147.png"/><Relationship Id="rId1313" Type="http://schemas.openxmlformats.org/officeDocument/2006/relationships/image" Target="media/image1146.png"/><Relationship Id="rId1312" Type="http://schemas.openxmlformats.org/officeDocument/2006/relationships/image" Target="media/image1145.png"/><Relationship Id="rId1311" Type="http://schemas.openxmlformats.org/officeDocument/2006/relationships/image" Target="media/image1144.png"/><Relationship Id="rId1310" Type="http://schemas.openxmlformats.org/officeDocument/2006/relationships/image" Target="media/image1143.png"/><Relationship Id="rId131" Type="http://schemas.openxmlformats.org/officeDocument/2006/relationships/footer" Target="footer42.xml"/><Relationship Id="rId1309" Type="http://schemas.openxmlformats.org/officeDocument/2006/relationships/image" Target="media/image1142.jpeg"/><Relationship Id="rId1308" Type="http://schemas.openxmlformats.org/officeDocument/2006/relationships/image" Target="media/image1141.jpeg"/><Relationship Id="rId1307" Type="http://schemas.openxmlformats.org/officeDocument/2006/relationships/image" Target="media/image1140.png"/><Relationship Id="rId1306" Type="http://schemas.openxmlformats.org/officeDocument/2006/relationships/image" Target="media/image1139.png"/><Relationship Id="rId1305" Type="http://schemas.openxmlformats.org/officeDocument/2006/relationships/image" Target="media/image1138.png"/><Relationship Id="rId1304" Type="http://schemas.openxmlformats.org/officeDocument/2006/relationships/image" Target="media/image1137.png"/><Relationship Id="rId1303" Type="http://schemas.openxmlformats.org/officeDocument/2006/relationships/image" Target="media/image1136.png"/><Relationship Id="rId1302" Type="http://schemas.openxmlformats.org/officeDocument/2006/relationships/image" Target="media/image1135.png"/><Relationship Id="rId1301" Type="http://schemas.openxmlformats.org/officeDocument/2006/relationships/image" Target="media/image1134.png"/><Relationship Id="rId1300" Type="http://schemas.openxmlformats.org/officeDocument/2006/relationships/image" Target="media/image1133.png"/><Relationship Id="rId130" Type="http://schemas.openxmlformats.org/officeDocument/2006/relationships/header" Target="header41.xml"/><Relationship Id="rId13" Type="http://schemas.openxmlformats.org/officeDocument/2006/relationships/footer" Target="footer4.xml"/><Relationship Id="rId1299" Type="http://schemas.openxmlformats.org/officeDocument/2006/relationships/image" Target="media/image1132.png"/><Relationship Id="rId1298" Type="http://schemas.openxmlformats.org/officeDocument/2006/relationships/image" Target="media/image1131.png"/><Relationship Id="rId1297" Type="http://schemas.openxmlformats.org/officeDocument/2006/relationships/image" Target="media/image1130.png"/><Relationship Id="rId1296" Type="http://schemas.openxmlformats.org/officeDocument/2006/relationships/image" Target="media/image1129.png"/><Relationship Id="rId1295" Type="http://schemas.openxmlformats.org/officeDocument/2006/relationships/image" Target="media/image1128.png"/><Relationship Id="rId1294" Type="http://schemas.openxmlformats.org/officeDocument/2006/relationships/image" Target="media/image1127.png"/><Relationship Id="rId1293" Type="http://schemas.openxmlformats.org/officeDocument/2006/relationships/image" Target="media/image1126.png"/><Relationship Id="rId1292" Type="http://schemas.openxmlformats.org/officeDocument/2006/relationships/image" Target="media/image1125.png"/><Relationship Id="rId1291" Type="http://schemas.openxmlformats.org/officeDocument/2006/relationships/image" Target="media/image1124.png"/><Relationship Id="rId1290" Type="http://schemas.openxmlformats.org/officeDocument/2006/relationships/image" Target="media/image1123.png"/><Relationship Id="rId129" Type="http://schemas.openxmlformats.org/officeDocument/2006/relationships/image" Target="media/image92.png"/><Relationship Id="rId1289" Type="http://schemas.openxmlformats.org/officeDocument/2006/relationships/image" Target="media/image1122.jpeg"/><Relationship Id="rId1288" Type="http://schemas.openxmlformats.org/officeDocument/2006/relationships/image" Target="media/image1121.png"/><Relationship Id="rId1287" Type="http://schemas.openxmlformats.org/officeDocument/2006/relationships/image" Target="media/image1120.png"/><Relationship Id="rId1286" Type="http://schemas.openxmlformats.org/officeDocument/2006/relationships/image" Target="media/image1119.png"/><Relationship Id="rId1285" Type="http://schemas.openxmlformats.org/officeDocument/2006/relationships/image" Target="media/image1118.png"/><Relationship Id="rId1284" Type="http://schemas.openxmlformats.org/officeDocument/2006/relationships/image" Target="media/image1117.png"/><Relationship Id="rId1283" Type="http://schemas.openxmlformats.org/officeDocument/2006/relationships/image" Target="media/image1116.png"/><Relationship Id="rId1282" Type="http://schemas.openxmlformats.org/officeDocument/2006/relationships/image" Target="media/image1115.jpeg"/><Relationship Id="rId1281" Type="http://schemas.openxmlformats.org/officeDocument/2006/relationships/image" Target="media/image1114.png"/><Relationship Id="rId1280" Type="http://schemas.openxmlformats.org/officeDocument/2006/relationships/image" Target="media/image1113.png"/><Relationship Id="rId128" Type="http://schemas.openxmlformats.org/officeDocument/2006/relationships/image" Target="media/image91.png"/><Relationship Id="rId1279" Type="http://schemas.openxmlformats.org/officeDocument/2006/relationships/image" Target="media/image1112.png"/><Relationship Id="rId1278" Type="http://schemas.openxmlformats.org/officeDocument/2006/relationships/image" Target="media/image1111.png"/><Relationship Id="rId1277" Type="http://schemas.openxmlformats.org/officeDocument/2006/relationships/image" Target="media/image1110.png"/><Relationship Id="rId1276" Type="http://schemas.openxmlformats.org/officeDocument/2006/relationships/image" Target="media/image1109.jpeg"/><Relationship Id="rId1275" Type="http://schemas.openxmlformats.org/officeDocument/2006/relationships/image" Target="media/image1108.png"/><Relationship Id="rId1274" Type="http://schemas.openxmlformats.org/officeDocument/2006/relationships/image" Target="media/image1107.png"/><Relationship Id="rId1273" Type="http://schemas.openxmlformats.org/officeDocument/2006/relationships/footer" Target="footer201.xml"/><Relationship Id="rId1272" Type="http://schemas.openxmlformats.org/officeDocument/2006/relationships/image" Target="media/image1106.png"/><Relationship Id="rId1271" Type="http://schemas.openxmlformats.org/officeDocument/2006/relationships/image" Target="media/image1105.png"/><Relationship Id="rId1270" Type="http://schemas.openxmlformats.org/officeDocument/2006/relationships/image" Target="media/image1104.png"/><Relationship Id="rId127" Type="http://schemas.openxmlformats.org/officeDocument/2006/relationships/image" Target="media/image17.png"/><Relationship Id="rId1269" Type="http://schemas.openxmlformats.org/officeDocument/2006/relationships/image" Target="media/image1103.jpeg"/><Relationship Id="rId1268" Type="http://schemas.openxmlformats.org/officeDocument/2006/relationships/image" Target="media/image1102.jpeg"/><Relationship Id="rId1267" Type="http://schemas.openxmlformats.org/officeDocument/2006/relationships/image" Target="media/image1101.png"/><Relationship Id="rId1266" Type="http://schemas.openxmlformats.org/officeDocument/2006/relationships/image" Target="media/image1100.png"/><Relationship Id="rId1265" Type="http://schemas.openxmlformats.org/officeDocument/2006/relationships/image" Target="media/image1099.png"/><Relationship Id="rId1264" Type="http://schemas.openxmlformats.org/officeDocument/2006/relationships/image" Target="media/image1098.png"/><Relationship Id="rId1263" Type="http://schemas.openxmlformats.org/officeDocument/2006/relationships/image" Target="media/image1097.png"/><Relationship Id="rId1262" Type="http://schemas.openxmlformats.org/officeDocument/2006/relationships/image" Target="media/image1096.jpeg"/><Relationship Id="rId1261" Type="http://schemas.openxmlformats.org/officeDocument/2006/relationships/image" Target="media/image1095.jpeg"/><Relationship Id="rId1260" Type="http://schemas.openxmlformats.org/officeDocument/2006/relationships/image" Target="media/image1094.jpeg"/><Relationship Id="rId126" Type="http://schemas.openxmlformats.org/officeDocument/2006/relationships/footer" Target="footer41.xml"/><Relationship Id="rId1259" Type="http://schemas.openxmlformats.org/officeDocument/2006/relationships/image" Target="media/image1093.jpeg"/><Relationship Id="rId1258" Type="http://schemas.openxmlformats.org/officeDocument/2006/relationships/image" Target="media/image1092.jpeg"/><Relationship Id="rId1257" Type="http://schemas.openxmlformats.org/officeDocument/2006/relationships/image" Target="media/image1091.png"/><Relationship Id="rId1256" Type="http://schemas.openxmlformats.org/officeDocument/2006/relationships/image" Target="media/image1090.png"/><Relationship Id="rId1255" Type="http://schemas.openxmlformats.org/officeDocument/2006/relationships/image" Target="media/image1089.png"/><Relationship Id="rId1254" Type="http://schemas.openxmlformats.org/officeDocument/2006/relationships/image" Target="media/image1088.png"/><Relationship Id="rId1253" Type="http://schemas.openxmlformats.org/officeDocument/2006/relationships/image" Target="media/image1087.png"/><Relationship Id="rId1252" Type="http://schemas.openxmlformats.org/officeDocument/2006/relationships/image" Target="media/image1086.png"/><Relationship Id="rId1251" Type="http://schemas.openxmlformats.org/officeDocument/2006/relationships/image" Target="media/image1085.png"/><Relationship Id="rId1250" Type="http://schemas.openxmlformats.org/officeDocument/2006/relationships/image" Target="media/image1084.png"/><Relationship Id="rId125" Type="http://schemas.openxmlformats.org/officeDocument/2006/relationships/image" Target="media/image90.png"/><Relationship Id="rId1249" Type="http://schemas.openxmlformats.org/officeDocument/2006/relationships/image" Target="media/image1083.jpeg"/><Relationship Id="rId1248" Type="http://schemas.openxmlformats.org/officeDocument/2006/relationships/image" Target="media/image1082.png"/><Relationship Id="rId1247" Type="http://schemas.openxmlformats.org/officeDocument/2006/relationships/image" Target="media/image1081.png"/><Relationship Id="rId1246" Type="http://schemas.openxmlformats.org/officeDocument/2006/relationships/image" Target="media/image1080.png"/><Relationship Id="rId1245" Type="http://schemas.openxmlformats.org/officeDocument/2006/relationships/image" Target="media/image1079.png"/><Relationship Id="rId1244" Type="http://schemas.openxmlformats.org/officeDocument/2006/relationships/image" Target="media/image1078.png"/><Relationship Id="rId1243" Type="http://schemas.openxmlformats.org/officeDocument/2006/relationships/image" Target="media/image1077.png"/><Relationship Id="rId1242" Type="http://schemas.openxmlformats.org/officeDocument/2006/relationships/image" Target="media/image1076.png"/><Relationship Id="rId1241" Type="http://schemas.openxmlformats.org/officeDocument/2006/relationships/image" Target="media/image1075.jpeg"/><Relationship Id="rId1240" Type="http://schemas.openxmlformats.org/officeDocument/2006/relationships/image" Target="media/image1074.png"/><Relationship Id="rId124" Type="http://schemas.openxmlformats.org/officeDocument/2006/relationships/image" Target="media/image89.png"/><Relationship Id="rId1239" Type="http://schemas.openxmlformats.org/officeDocument/2006/relationships/image" Target="media/image1073.png"/><Relationship Id="rId1238" Type="http://schemas.openxmlformats.org/officeDocument/2006/relationships/image" Target="media/image1072.jpeg"/><Relationship Id="rId1237" Type="http://schemas.openxmlformats.org/officeDocument/2006/relationships/image" Target="media/image1071.jpeg"/><Relationship Id="rId1236" Type="http://schemas.openxmlformats.org/officeDocument/2006/relationships/footer" Target="footer200.xml"/><Relationship Id="rId1235" Type="http://schemas.openxmlformats.org/officeDocument/2006/relationships/header" Target="header190.xml"/><Relationship Id="rId1234" Type="http://schemas.openxmlformats.org/officeDocument/2006/relationships/image" Target="media/image1068.png"/><Relationship Id="rId1233" Type="http://schemas.openxmlformats.org/officeDocument/2006/relationships/image" Target="media/image1067.png"/><Relationship Id="rId1232" Type="http://schemas.openxmlformats.org/officeDocument/2006/relationships/image" Target="media/image1066.png"/><Relationship Id="rId1231" Type="http://schemas.openxmlformats.org/officeDocument/2006/relationships/image" Target="media/image1065.png"/><Relationship Id="rId1230" Type="http://schemas.openxmlformats.org/officeDocument/2006/relationships/image" Target="media/image1064.png"/><Relationship Id="rId123" Type="http://schemas.openxmlformats.org/officeDocument/2006/relationships/image" Target="media/image88.png"/><Relationship Id="rId1229" Type="http://schemas.openxmlformats.org/officeDocument/2006/relationships/image" Target="media/image1063.png"/><Relationship Id="rId1228" Type="http://schemas.openxmlformats.org/officeDocument/2006/relationships/image" Target="media/image1062.jpeg"/><Relationship Id="rId1227" Type="http://schemas.openxmlformats.org/officeDocument/2006/relationships/image" Target="media/image1061.png"/><Relationship Id="rId1226" Type="http://schemas.openxmlformats.org/officeDocument/2006/relationships/image" Target="media/image1060.png"/><Relationship Id="rId1225" Type="http://schemas.openxmlformats.org/officeDocument/2006/relationships/image" Target="media/image1059.jpeg"/><Relationship Id="rId1224" Type="http://schemas.openxmlformats.org/officeDocument/2006/relationships/image" Target="media/image1058.jpeg"/><Relationship Id="rId1223" Type="http://schemas.openxmlformats.org/officeDocument/2006/relationships/image" Target="media/image1057.png"/><Relationship Id="rId1222" Type="http://schemas.openxmlformats.org/officeDocument/2006/relationships/image" Target="media/image1056.png"/><Relationship Id="rId1221" Type="http://schemas.openxmlformats.org/officeDocument/2006/relationships/image" Target="media/image1055.png"/><Relationship Id="rId1220" Type="http://schemas.openxmlformats.org/officeDocument/2006/relationships/image" Target="media/image1054.png"/><Relationship Id="rId122" Type="http://schemas.openxmlformats.org/officeDocument/2006/relationships/image" Target="media/image87.png"/><Relationship Id="rId1219" Type="http://schemas.openxmlformats.org/officeDocument/2006/relationships/image" Target="media/image1053.png"/><Relationship Id="rId1218" Type="http://schemas.openxmlformats.org/officeDocument/2006/relationships/image" Target="media/image1052.png"/><Relationship Id="rId1217" Type="http://schemas.openxmlformats.org/officeDocument/2006/relationships/image" Target="media/image1051.jpeg"/><Relationship Id="rId1216" Type="http://schemas.openxmlformats.org/officeDocument/2006/relationships/image" Target="media/image1050.png"/><Relationship Id="rId1215" Type="http://schemas.openxmlformats.org/officeDocument/2006/relationships/image" Target="media/image1049.png"/><Relationship Id="rId1214" Type="http://schemas.openxmlformats.org/officeDocument/2006/relationships/image" Target="media/image1048.jpeg"/><Relationship Id="rId1213" Type="http://schemas.openxmlformats.org/officeDocument/2006/relationships/image" Target="media/image1047.png"/><Relationship Id="rId1212" Type="http://schemas.openxmlformats.org/officeDocument/2006/relationships/image" Target="media/image1046.png"/><Relationship Id="rId1211" Type="http://schemas.openxmlformats.org/officeDocument/2006/relationships/image" Target="media/image1045.png"/><Relationship Id="rId1210" Type="http://schemas.openxmlformats.org/officeDocument/2006/relationships/image" Target="media/image1044.png"/><Relationship Id="rId121" Type="http://schemas.openxmlformats.org/officeDocument/2006/relationships/image" Target="media/image86.jpeg"/><Relationship Id="rId1209" Type="http://schemas.openxmlformats.org/officeDocument/2006/relationships/image" Target="media/image1043.png"/><Relationship Id="rId1208" Type="http://schemas.openxmlformats.org/officeDocument/2006/relationships/image" Target="media/image1042.png"/><Relationship Id="rId1207" Type="http://schemas.openxmlformats.org/officeDocument/2006/relationships/image" Target="media/image1041.png"/><Relationship Id="rId1206" Type="http://schemas.openxmlformats.org/officeDocument/2006/relationships/image" Target="media/image1040.png"/><Relationship Id="rId1205" Type="http://schemas.openxmlformats.org/officeDocument/2006/relationships/image" Target="media/image1039.png"/><Relationship Id="rId1204" Type="http://schemas.openxmlformats.org/officeDocument/2006/relationships/image" Target="media/image1038.png"/><Relationship Id="rId1203" Type="http://schemas.openxmlformats.org/officeDocument/2006/relationships/image" Target="media/image1037.png"/><Relationship Id="rId1202" Type="http://schemas.openxmlformats.org/officeDocument/2006/relationships/image" Target="media/image1036.png"/><Relationship Id="rId1201" Type="http://schemas.openxmlformats.org/officeDocument/2006/relationships/image" Target="media/image1035.png"/><Relationship Id="rId1200" Type="http://schemas.openxmlformats.org/officeDocument/2006/relationships/image" Target="media/image1034.png"/><Relationship Id="rId120" Type="http://schemas.openxmlformats.org/officeDocument/2006/relationships/image" Target="media/image85.png"/><Relationship Id="rId12" Type="http://schemas.openxmlformats.org/officeDocument/2006/relationships/header" Target="header5.xml"/><Relationship Id="rId1199" Type="http://schemas.openxmlformats.org/officeDocument/2006/relationships/image" Target="media/image1033.png"/><Relationship Id="rId1198" Type="http://schemas.openxmlformats.org/officeDocument/2006/relationships/image" Target="media/image1032.png"/><Relationship Id="rId1197" Type="http://schemas.openxmlformats.org/officeDocument/2006/relationships/image" Target="media/image1031.png"/><Relationship Id="rId1196" Type="http://schemas.openxmlformats.org/officeDocument/2006/relationships/image" Target="media/image1030.png"/><Relationship Id="rId1195" Type="http://schemas.openxmlformats.org/officeDocument/2006/relationships/image" Target="media/image1029.png"/><Relationship Id="rId1194" Type="http://schemas.openxmlformats.org/officeDocument/2006/relationships/footer" Target="footer199.xml"/><Relationship Id="rId1193" Type="http://schemas.openxmlformats.org/officeDocument/2006/relationships/footer" Target="footer198.xml"/><Relationship Id="rId1192" Type="http://schemas.openxmlformats.org/officeDocument/2006/relationships/header" Target="header189.xml"/><Relationship Id="rId1191" Type="http://schemas.openxmlformats.org/officeDocument/2006/relationships/image" Target="media/image1028.png"/><Relationship Id="rId1190" Type="http://schemas.openxmlformats.org/officeDocument/2006/relationships/footer" Target="footer197.xml"/><Relationship Id="rId119" Type="http://schemas.openxmlformats.org/officeDocument/2006/relationships/image" Target="media/image84.png"/><Relationship Id="rId1189" Type="http://schemas.openxmlformats.org/officeDocument/2006/relationships/header" Target="header188.xml"/><Relationship Id="rId1188" Type="http://schemas.openxmlformats.org/officeDocument/2006/relationships/footer" Target="footer196.xml"/><Relationship Id="rId1187" Type="http://schemas.openxmlformats.org/officeDocument/2006/relationships/header" Target="header187.xml"/><Relationship Id="rId1186" Type="http://schemas.openxmlformats.org/officeDocument/2006/relationships/footer" Target="footer195.xml"/><Relationship Id="rId1185" Type="http://schemas.openxmlformats.org/officeDocument/2006/relationships/header" Target="header186.xml"/><Relationship Id="rId1184" Type="http://schemas.openxmlformats.org/officeDocument/2006/relationships/footer" Target="footer194.xml"/><Relationship Id="rId1183" Type="http://schemas.openxmlformats.org/officeDocument/2006/relationships/header" Target="header185.xml"/><Relationship Id="rId1182" Type="http://schemas.openxmlformats.org/officeDocument/2006/relationships/footer" Target="footer193.xml"/><Relationship Id="rId1181" Type="http://schemas.openxmlformats.org/officeDocument/2006/relationships/header" Target="header184.xml"/><Relationship Id="rId1180" Type="http://schemas.openxmlformats.org/officeDocument/2006/relationships/footer" Target="footer192.xml"/><Relationship Id="rId118" Type="http://schemas.openxmlformats.org/officeDocument/2006/relationships/image" Target="media/image83.png"/><Relationship Id="rId1179" Type="http://schemas.openxmlformats.org/officeDocument/2006/relationships/header" Target="header183.xml"/><Relationship Id="rId1178" Type="http://schemas.openxmlformats.org/officeDocument/2006/relationships/footer" Target="footer191.xml"/><Relationship Id="rId1177" Type="http://schemas.openxmlformats.org/officeDocument/2006/relationships/header" Target="header182.xml"/><Relationship Id="rId1176" Type="http://schemas.openxmlformats.org/officeDocument/2006/relationships/footer" Target="footer190.xml"/><Relationship Id="rId1175" Type="http://schemas.openxmlformats.org/officeDocument/2006/relationships/header" Target="header181.xml"/><Relationship Id="rId1174" Type="http://schemas.openxmlformats.org/officeDocument/2006/relationships/footer" Target="footer189.xml"/><Relationship Id="rId1173" Type="http://schemas.openxmlformats.org/officeDocument/2006/relationships/header" Target="header180.xml"/><Relationship Id="rId1172" Type="http://schemas.openxmlformats.org/officeDocument/2006/relationships/footer" Target="footer188.xml"/><Relationship Id="rId1171" Type="http://schemas.openxmlformats.org/officeDocument/2006/relationships/header" Target="header179.xml"/><Relationship Id="rId1170" Type="http://schemas.openxmlformats.org/officeDocument/2006/relationships/footer" Target="footer187.xml"/><Relationship Id="rId117" Type="http://schemas.openxmlformats.org/officeDocument/2006/relationships/image" Target="media/image82.png"/><Relationship Id="rId1169" Type="http://schemas.openxmlformats.org/officeDocument/2006/relationships/header" Target="header178.xml"/><Relationship Id="rId1168" Type="http://schemas.openxmlformats.org/officeDocument/2006/relationships/footer" Target="footer186.xml"/><Relationship Id="rId1167" Type="http://schemas.openxmlformats.org/officeDocument/2006/relationships/header" Target="header177.xml"/><Relationship Id="rId1166" Type="http://schemas.openxmlformats.org/officeDocument/2006/relationships/footer" Target="footer185.xml"/><Relationship Id="rId1165" Type="http://schemas.openxmlformats.org/officeDocument/2006/relationships/header" Target="header176.xml"/><Relationship Id="rId1164" Type="http://schemas.openxmlformats.org/officeDocument/2006/relationships/footer" Target="footer184.xml"/><Relationship Id="rId1163" Type="http://schemas.openxmlformats.org/officeDocument/2006/relationships/header" Target="header175.xml"/><Relationship Id="rId1162" Type="http://schemas.openxmlformats.org/officeDocument/2006/relationships/footer" Target="footer183.xml"/><Relationship Id="rId1161" Type="http://schemas.openxmlformats.org/officeDocument/2006/relationships/header" Target="header174.xml"/><Relationship Id="rId1160" Type="http://schemas.openxmlformats.org/officeDocument/2006/relationships/footer" Target="footer182.xml"/><Relationship Id="rId116" Type="http://schemas.openxmlformats.org/officeDocument/2006/relationships/image" Target="media/image81.png"/><Relationship Id="rId1159" Type="http://schemas.openxmlformats.org/officeDocument/2006/relationships/header" Target="header173.xml"/><Relationship Id="rId1158" Type="http://schemas.openxmlformats.org/officeDocument/2006/relationships/footer" Target="footer181.xml"/><Relationship Id="rId1157" Type="http://schemas.openxmlformats.org/officeDocument/2006/relationships/header" Target="header172.xml"/><Relationship Id="rId1156" Type="http://schemas.openxmlformats.org/officeDocument/2006/relationships/footer" Target="footer180.xml"/><Relationship Id="rId1155" Type="http://schemas.openxmlformats.org/officeDocument/2006/relationships/header" Target="header171.xml"/><Relationship Id="rId1154" Type="http://schemas.openxmlformats.org/officeDocument/2006/relationships/footer" Target="footer179.xml"/><Relationship Id="rId1153" Type="http://schemas.openxmlformats.org/officeDocument/2006/relationships/header" Target="header170.xml"/><Relationship Id="rId1152" Type="http://schemas.openxmlformats.org/officeDocument/2006/relationships/footer" Target="footer178.xml"/><Relationship Id="rId1151" Type="http://schemas.openxmlformats.org/officeDocument/2006/relationships/header" Target="header169.xml"/><Relationship Id="rId1150" Type="http://schemas.openxmlformats.org/officeDocument/2006/relationships/footer" Target="footer177.xml"/><Relationship Id="rId115" Type="http://schemas.openxmlformats.org/officeDocument/2006/relationships/image" Target="media/image80.png"/><Relationship Id="rId1149" Type="http://schemas.openxmlformats.org/officeDocument/2006/relationships/header" Target="header168.xml"/><Relationship Id="rId1148" Type="http://schemas.openxmlformats.org/officeDocument/2006/relationships/footer" Target="footer176.xml"/><Relationship Id="rId1147" Type="http://schemas.openxmlformats.org/officeDocument/2006/relationships/header" Target="header167.xml"/><Relationship Id="rId1146" Type="http://schemas.openxmlformats.org/officeDocument/2006/relationships/image" Target="media/image1005.png"/><Relationship Id="rId1145" Type="http://schemas.openxmlformats.org/officeDocument/2006/relationships/footer" Target="footer175.xml"/><Relationship Id="rId1144" Type="http://schemas.openxmlformats.org/officeDocument/2006/relationships/header" Target="header166.xml"/><Relationship Id="rId1143" Type="http://schemas.openxmlformats.org/officeDocument/2006/relationships/footer" Target="footer174.xml"/><Relationship Id="rId1142" Type="http://schemas.openxmlformats.org/officeDocument/2006/relationships/header" Target="header165.xml"/><Relationship Id="rId1141" Type="http://schemas.openxmlformats.org/officeDocument/2006/relationships/footer" Target="footer173.xml"/><Relationship Id="rId1140" Type="http://schemas.openxmlformats.org/officeDocument/2006/relationships/footer" Target="footer172.xml"/><Relationship Id="rId114" Type="http://schemas.openxmlformats.org/officeDocument/2006/relationships/image" Target="media/image79.jpeg"/><Relationship Id="rId1139" Type="http://schemas.openxmlformats.org/officeDocument/2006/relationships/header" Target="header164.xml"/><Relationship Id="rId1138" Type="http://schemas.openxmlformats.org/officeDocument/2006/relationships/image" Target="media/image998.png"/><Relationship Id="rId1137" Type="http://schemas.openxmlformats.org/officeDocument/2006/relationships/footer" Target="footer171.xml"/><Relationship Id="rId1136" Type="http://schemas.openxmlformats.org/officeDocument/2006/relationships/header" Target="header163.xml"/><Relationship Id="rId1135" Type="http://schemas.openxmlformats.org/officeDocument/2006/relationships/footer" Target="footer170.xml"/><Relationship Id="rId1134" Type="http://schemas.openxmlformats.org/officeDocument/2006/relationships/header" Target="header162.xml"/><Relationship Id="rId1133" Type="http://schemas.openxmlformats.org/officeDocument/2006/relationships/footer" Target="footer169.xml"/><Relationship Id="rId1132" Type="http://schemas.openxmlformats.org/officeDocument/2006/relationships/header" Target="header161.xml"/><Relationship Id="rId1131" Type="http://schemas.openxmlformats.org/officeDocument/2006/relationships/footer" Target="footer168.xml"/><Relationship Id="rId1130" Type="http://schemas.openxmlformats.org/officeDocument/2006/relationships/header" Target="header160.xml"/><Relationship Id="rId113" Type="http://schemas.openxmlformats.org/officeDocument/2006/relationships/image" Target="media/image78.jpeg"/><Relationship Id="rId1129" Type="http://schemas.openxmlformats.org/officeDocument/2006/relationships/footer" Target="footer167.xml"/><Relationship Id="rId1128" Type="http://schemas.openxmlformats.org/officeDocument/2006/relationships/header" Target="header159.xml"/><Relationship Id="rId1127" Type="http://schemas.openxmlformats.org/officeDocument/2006/relationships/footer" Target="footer166.xml"/><Relationship Id="rId1126" Type="http://schemas.openxmlformats.org/officeDocument/2006/relationships/header" Target="header158.xml"/><Relationship Id="rId1125" Type="http://schemas.openxmlformats.org/officeDocument/2006/relationships/footer" Target="footer165.xml"/><Relationship Id="rId1124" Type="http://schemas.openxmlformats.org/officeDocument/2006/relationships/header" Target="header157.xml"/><Relationship Id="rId1123" Type="http://schemas.openxmlformats.org/officeDocument/2006/relationships/footer" Target="footer164.xml"/><Relationship Id="rId1122" Type="http://schemas.openxmlformats.org/officeDocument/2006/relationships/header" Target="header156.xml"/><Relationship Id="rId1121" Type="http://schemas.openxmlformats.org/officeDocument/2006/relationships/footer" Target="footer163.xml"/><Relationship Id="rId1120" Type="http://schemas.openxmlformats.org/officeDocument/2006/relationships/header" Target="header155.xml"/><Relationship Id="rId112" Type="http://schemas.openxmlformats.org/officeDocument/2006/relationships/image" Target="media/image77.png"/><Relationship Id="rId1119" Type="http://schemas.openxmlformats.org/officeDocument/2006/relationships/footer" Target="footer162.xml"/><Relationship Id="rId1118" Type="http://schemas.openxmlformats.org/officeDocument/2006/relationships/header" Target="header154.xml"/><Relationship Id="rId1117" Type="http://schemas.openxmlformats.org/officeDocument/2006/relationships/footer" Target="footer161.xml"/><Relationship Id="rId1116" Type="http://schemas.openxmlformats.org/officeDocument/2006/relationships/header" Target="header153.xml"/><Relationship Id="rId1115" Type="http://schemas.openxmlformats.org/officeDocument/2006/relationships/footer" Target="footer160.xml"/><Relationship Id="rId1114" Type="http://schemas.openxmlformats.org/officeDocument/2006/relationships/header" Target="header152.xml"/><Relationship Id="rId1113" Type="http://schemas.openxmlformats.org/officeDocument/2006/relationships/footer" Target="footer159.xml"/><Relationship Id="rId1112" Type="http://schemas.openxmlformats.org/officeDocument/2006/relationships/header" Target="header151.xml"/><Relationship Id="rId1111" Type="http://schemas.openxmlformats.org/officeDocument/2006/relationships/footer" Target="footer158.xml"/><Relationship Id="rId1110" Type="http://schemas.openxmlformats.org/officeDocument/2006/relationships/header" Target="header150.xml"/><Relationship Id="rId111" Type="http://schemas.openxmlformats.org/officeDocument/2006/relationships/image" Target="media/image76.png"/><Relationship Id="rId1109" Type="http://schemas.openxmlformats.org/officeDocument/2006/relationships/image" Target="media/image983.png"/><Relationship Id="rId1108" Type="http://schemas.openxmlformats.org/officeDocument/2006/relationships/footer" Target="footer157.xml"/><Relationship Id="rId1107" Type="http://schemas.openxmlformats.org/officeDocument/2006/relationships/header" Target="header149.xml"/><Relationship Id="rId1106" Type="http://schemas.openxmlformats.org/officeDocument/2006/relationships/footer" Target="footer156.xml"/><Relationship Id="rId1105" Type="http://schemas.openxmlformats.org/officeDocument/2006/relationships/header" Target="header148.xml"/><Relationship Id="rId1104" Type="http://schemas.openxmlformats.org/officeDocument/2006/relationships/image" Target="media/image980.png"/><Relationship Id="rId1103" Type="http://schemas.openxmlformats.org/officeDocument/2006/relationships/footer" Target="footer155.xml"/><Relationship Id="rId1102" Type="http://schemas.openxmlformats.org/officeDocument/2006/relationships/header" Target="header147.xml"/><Relationship Id="rId1101" Type="http://schemas.openxmlformats.org/officeDocument/2006/relationships/footer" Target="footer154.xml"/><Relationship Id="rId1100" Type="http://schemas.openxmlformats.org/officeDocument/2006/relationships/header" Target="header146.xml"/><Relationship Id="rId110" Type="http://schemas.openxmlformats.org/officeDocument/2006/relationships/image" Target="media/image75.jpeg"/><Relationship Id="rId11" Type="http://schemas.openxmlformats.org/officeDocument/2006/relationships/footer" Target="footer3.xml"/><Relationship Id="rId1099" Type="http://schemas.openxmlformats.org/officeDocument/2006/relationships/footer" Target="footer153.xml"/><Relationship Id="rId1098" Type="http://schemas.openxmlformats.org/officeDocument/2006/relationships/header" Target="header145.xml"/><Relationship Id="rId1097" Type="http://schemas.openxmlformats.org/officeDocument/2006/relationships/footer" Target="footer152.xml"/><Relationship Id="rId1096" Type="http://schemas.openxmlformats.org/officeDocument/2006/relationships/header" Target="header144.xml"/><Relationship Id="rId1095" Type="http://schemas.openxmlformats.org/officeDocument/2006/relationships/footer" Target="footer151.xml"/><Relationship Id="rId1094" Type="http://schemas.openxmlformats.org/officeDocument/2006/relationships/header" Target="header143.xml"/><Relationship Id="rId1093" Type="http://schemas.openxmlformats.org/officeDocument/2006/relationships/image" Target="media/image975.png"/><Relationship Id="rId1092" Type="http://schemas.openxmlformats.org/officeDocument/2006/relationships/image" Target="media/image974.png"/><Relationship Id="rId1091" Type="http://schemas.openxmlformats.org/officeDocument/2006/relationships/image" Target="media/image973.png"/><Relationship Id="rId1090" Type="http://schemas.openxmlformats.org/officeDocument/2006/relationships/image" Target="media/image972.png"/><Relationship Id="rId109" Type="http://schemas.openxmlformats.org/officeDocument/2006/relationships/image" Target="media/image74.png"/><Relationship Id="rId1089" Type="http://schemas.openxmlformats.org/officeDocument/2006/relationships/footer" Target="footer150.xml"/><Relationship Id="rId1088" Type="http://schemas.openxmlformats.org/officeDocument/2006/relationships/header" Target="header142.xml"/><Relationship Id="rId1087" Type="http://schemas.openxmlformats.org/officeDocument/2006/relationships/image" Target="media/image969.png"/><Relationship Id="rId1086" Type="http://schemas.openxmlformats.org/officeDocument/2006/relationships/image" Target="media/image968.png"/><Relationship Id="rId1085" Type="http://schemas.openxmlformats.org/officeDocument/2006/relationships/image" Target="media/image967.png"/><Relationship Id="rId1084" Type="http://schemas.openxmlformats.org/officeDocument/2006/relationships/image" Target="media/image966.png"/><Relationship Id="rId1083" Type="http://schemas.openxmlformats.org/officeDocument/2006/relationships/image" Target="media/image965.png"/><Relationship Id="rId1082" Type="http://schemas.openxmlformats.org/officeDocument/2006/relationships/image" Target="media/image964.png"/><Relationship Id="rId1081" Type="http://schemas.openxmlformats.org/officeDocument/2006/relationships/image" Target="media/image963.png"/><Relationship Id="rId1080" Type="http://schemas.openxmlformats.org/officeDocument/2006/relationships/image" Target="media/image962.png"/><Relationship Id="rId108" Type="http://schemas.openxmlformats.org/officeDocument/2006/relationships/image" Target="media/image73.png"/><Relationship Id="rId1079" Type="http://schemas.openxmlformats.org/officeDocument/2006/relationships/image" Target="media/image961.png"/><Relationship Id="rId1078" Type="http://schemas.openxmlformats.org/officeDocument/2006/relationships/image" Target="media/image960.png"/><Relationship Id="rId1077" Type="http://schemas.openxmlformats.org/officeDocument/2006/relationships/image" Target="media/image959.png"/><Relationship Id="rId1076" Type="http://schemas.openxmlformats.org/officeDocument/2006/relationships/image" Target="media/image958.png"/><Relationship Id="rId1075" Type="http://schemas.openxmlformats.org/officeDocument/2006/relationships/image" Target="media/image957.png"/><Relationship Id="rId1074" Type="http://schemas.openxmlformats.org/officeDocument/2006/relationships/image" Target="media/image956.png"/><Relationship Id="rId1073" Type="http://schemas.openxmlformats.org/officeDocument/2006/relationships/image" Target="media/image955.png"/><Relationship Id="rId1072" Type="http://schemas.openxmlformats.org/officeDocument/2006/relationships/image" Target="media/image954.png"/><Relationship Id="rId1071" Type="http://schemas.openxmlformats.org/officeDocument/2006/relationships/image" Target="media/image953.png"/><Relationship Id="rId1070" Type="http://schemas.openxmlformats.org/officeDocument/2006/relationships/image" Target="media/image952.png"/><Relationship Id="rId107" Type="http://schemas.openxmlformats.org/officeDocument/2006/relationships/image" Target="media/image72.jpeg"/><Relationship Id="rId1069" Type="http://schemas.openxmlformats.org/officeDocument/2006/relationships/image" Target="media/image951.png"/><Relationship Id="rId1068" Type="http://schemas.openxmlformats.org/officeDocument/2006/relationships/image" Target="media/image950.png"/><Relationship Id="rId1067" Type="http://schemas.openxmlformats.org/officeDocument/2006/relationships/image" Target="media/image949.png"/><Relationship Id="rId1066" Type="http://schemas.openxmlformats.org/officeDocument/2006/relationships/image" Target="media/image948.png"/><Relationship Id="rId1065" Type="http://schemas.openxmlformats.org/officeDocument/2006/relationships/image" Target="media/image947.png"/><Relationship Id="rId1064" Type="http://schemas.openxmlformats.org/officeDocument/2006/relationships/image" Target="media/image946.png"/><Relationship Id="rId1063" Type="http://schemas.openxmlformats.org/officeDocument/2006/relationships/image" Target="media/image945.png"/><Relationship Id="rId1062" Type="http://schemas.openxmlformats.org/officeDocument/2006/relationships/image" Target="media/image944.png"/><Relationship Id="rId1061" Type="http://schemas.openxmlformats.org/officeDocument/2006/relationships/image" Target="media/image943.png"/><Relationship Id="rId1060" Type="http://schemas.openxmlformats.org/officeDocument/2006/relationships/image" Target="media/image942.png"/><Relationship Id="rId106" Type="http://schemas.openxmlformats.org/officeDocument/2006/relationships/image" Target="media/image71.png"/><Relationship Id="rId1059" Type="http://schemas.openxmlformats.org/officeDocument/2006/relationships/image" Target="media/image941.png"/><Relationship Id="rId1058" Type="http://schemas.openxmlformats.org/officeDocument/2006/relationships/image" Target="media/image940.png"/><Relationship Id="rId1057" Type="http://schemas.openxmlformats.org/officeDocument/2006/relationships/image" Target="media/image939.png"/><Relationship Id="rId1056" Type="http://schemas.openxmlformats.org/officeDocument/2006/relationships/image" Target="media/image938.png"/><Relationship Id="rId1055" Type="http://schemas.openxmlformats.org/officeDocument/2006/relationships/image" Target="media/image937.png"/><Relationship Id="rId1054" Type="http://schemas.openxmlformats.org/officeDocument/2006/relationships/image" Target="media/image936.png"/><Relationship Id="rId1053" Type="http://schemas.openxmlformats.org/officeDocument/2006/relationships/image" Target="media/image935.png"/><Relationship Id="rId1052" Type="http://schemas.openxmlformats.org/officeDocument/2006/relationships/image" Target="media/image934.png"/><Relationship Id="rId1051" Type="http://schemas.openxmlformats.org/officeDocument/2006/relationships/image" Target="media/image933.png"/><Relationship Id="rId1050" Type="http://schemas.openxmlformats.org/officeDocument/2006/relationships/image" Target="media/image932.png"/><Relationship Id="rId105" Type="http://schemas.openxmlformats.org/officeDocument/2006/relationships/image" Target="media/image70.png"/><Relationship Id="rId1049" Type="http://schemas.openxmlformats.org/officeDocument/2006/relationships/image" Target="media/image931.png"/><Relationship Id="rId1048" Type="http://schemas.openxmlformats.org/officeDocument/2006/relationships/image" Target="media/image930.png"/><Relationship Id="rId1047" Type="http://schemas.openxmlformats.org/officeDocument/2006/relationships/image" Target="media/image929.png"/><Relationship Id="rId1046" Type="http://schemas.openxmlformats.org/officeDocument/2006/relationships/image" Target="media/image928.png"/><Relationship Id="rId1045" Type="http://schemas.openxmlformats.org/officeDocument/2006/relationships/image" Target="media/image927.png"/><Relationship Id="rId1044" Type="http://schemas.openxmlformats.org/officeDocument/2006/relationships/image" Target="media/image926.png"/><Relationship Id="rId1043" Type="http://schemas.openxmlformats.org/officeDocument/2006/relationships/image" Target="media/image925.png"/><Relationship Id="rId1042" Type="http://schemas.openxmlformats.org/officeDocument/2006/relationships/image" Target="media/image924.png"/><Relationship Id="rId1041" Type="http://schemas.openxmlformats.org/officeDocument/2006/relationships/image" Target="media/image923.png"/><Relationship Id="rId1040" Type="http://schemas.openxmlformats.org/officeDocument/2006/relationships/image" Target="media/image922.png"/><Relationship Id="rId104" Type="http://schemas.openxmlformats.org/officeDocument/2006/relationships/image" Target="media/image69.png"/><Relationship Id="rId1039" Type="http://schemas.openxmlformats.org/officeDocument/2006/relationships/image" Target="media/image921.png"/><Relationship Id="rId1038" Type="http://schemas.openxmlformats.org/officeDocument/2006/relationships/image" Target="media/image920.png"/><Relationship Id="rId1037" Type="http://schemas.openxmlformats.org/officeDocument/2006/relationships/image" Target="media/image919.png"/><Relationship Id="rId1036" Type="http://schemas.openxmlformats.org/officeDocument/2006/relationships/image" Target="media/image918.png"/><Relationship Id="rId1035" Type="http://schemas.openxmlformats.org/officeDocument/2006/relationships/image" Target="media/image917.png"/><Relationship Id="rId1034" Type="http://schemas.openxmlformats.org/officeDocument/2006/relationships/image" Target="media/image916.png"/><Relationship Id="rId1033" Type="http://schemas.openxmlformats.org/officeDocument/2006/relationships/image" Target="media/image915.png"/><Relationship Id="rId1032" Type="http://schemas.openxmlformats.org/officeDocument/2006/relationships/image" Target="media/image914.png"/><Relationship Id="rId1031" Type="http://schemas.openxmlformats.org/officeDocument/2006/relationships/image" Target="media/image913.png"/><Relationship Id="rId1030" Type="http://schemas.openxmlformats.org/officeDocument/2006/relationships/image" Target="media/image912.png"/><Relationship Id="rId103" Type="http://schemas.openxmlformats.org/officeDocument/2006/relationships/image" Target="media/image68.jpeg"/><Relationship Id="rId1029" Type="http://schemas.openxmlformats.org/officeDocument/2006/relationships/image" Target="media/image911.png"/><Relationship Id="rId1028" Type="http://schemas.openxmlformats.org/officeDocument/2006/relationships/footer" Target="footer149.xml"/><Relationship Id="rId1027" Type="http://schemas.openxmlformats.org/officeDocument/2006/relationships/header" Target="header141.xml"/><Relationship Id="rId1026" Type="http://schemas.openxmlformats.org/officeDocument/2006/relationships/image" Target="media/image908.png"/><Relationship Id="rId1025" Type="http://schemas.openxmlformats.org/officeDocument/2006/relationships/image" Target="media/image907.png"/><Relationship Id="rId1024" Type="http://schemas.openxmlformats.org/officeDocument/2006/relationships/image" Target="media/image906.png"/><Relationship Id="rId1023" Type="http://schemas.openxmlformats.org/officeDocument/2006/relationships/image" Target="media/image905.png"/><Relationship Id="rId1022" Type="http://schemas.openxmlformats.org/officeDocument/2006/relationships/image" Target="media/image904.png"/><Relationship Id="rId1021" Type="http://schemas.openxmlformats.org/officeDocument/2006/relationships/image" Target="media/image903.png"/><Relationship Id="rId1020" Type="http://schemas.openxmlformats.org/officeDocument/2006/relationships/image" Target="media/image902.png"/><Relationship Id="rId102" Type="http://schemas.openxmlformats.org/officeDocument/2006/relationships/image" Target="media/image67.png"/><Relationship Id="rId1019" Type="http://schemas.openxmlformats.org/officeDocument/2006/relationships/image" Target="media/image901.png"/><Relationship Id="rId1018" Type="http://schemas.openxmlformats.org/officeDocument/2006/relationships/image" Target="media/image900.png"/><Relationship Id="rId1017" Type="http://schemas.openxmlformats.org/officeDocument/2006/relationships/image" Target="media/image899.png"/><Relationship Id="rId1016" Type="http://schemas.openxmlformats.org/officeDocument/2006/relationships/image" Target="media/image898.png"/><Relationship Id="rId1015" Type="http://schemas.openxmlformats.org/officeDocument/2006/relationships/image" Target="media/image897.png"/><Relationship Id="rId1014" Type="http://schemas.openxmlformats.org/officeDocument/2006/relationships/image" Target="media/image896.png"/><Relationship Id="rId1013" Type="http://schemas.openxmlformats.org/officeDocument/2006/relationships/image" Target="media/image895.png"/><Relationship Id="rId1012" Type="http://schemas.openxmlformats.org/officeDocument/2006/relationships/image" Target="media/image894.png"/><Relationship Id="rId1011" Type="http://schemas.openxmlformats.org/officeDocument/2006/relationships/image" Target="media/image893.png"/><Relationship Id="rId1010" Type="http://schemas.openxmlformats.org/officeDocument/2006/relationships/image" Target="media/image892.png"/><Relationship Id="rId101" Type="http://schemas.openxmlformats.org/officeDocument/2006/relationships/image" Target="media/image66.png"/><Relationship Id="rId1009" Type="http://schemas.openxmlformats.org/officeDocument/2006/relationships/image" Target="media/image891.png"/><Relationship Id="rId1008" Type="http://schemas.openxmlformats.org/officeDocument/2006/relationships/image" Target="media/image890.png"/><Relationship Id="rId1007" Type="http://schemas.openxmlformats.org/officeDocument/2006/relationships/image" Target="media/image889.png"/><Relationship Id="rId1006" Type="http://schemas.openxmlformats.org/officeDocument/2006/relationships/image" Target="media/image888.png"/><Relationship Id="rId1005" Type="http://schemas.openxmlformats.org/officeDocument/2006/relationships/image" Target="media/image887.png"/><Relationship Id="rId1004" Type="http://schemas.openxmlformats.org/officeDocument/2006/relationships/footer" Target="footer148.xml"/><Relationship Id="rId1003" Type="http://schemas.openxmlformats.org/officeDocument/2006/relationships/header" Target="header140.xml"/><Relationship Id="rId1002" Type="http://schemas.openxmlformats.org/officeDocument/2006/relationships/image" Target="media/image886.png"/><Relationship Id="rId1001" Type="http://schemas.openxmlformats.org/officeDocument/2006/relationships/image" Target="media/image885.png"/><Relationship Id="rId1000" Type="http://schemas.openxmlformats.org/officeDocument/2006/relationships/image" Target="media/image884.png"/><Relationship Id="rId100" Type="http://schemas.openxmlformats.org/officeDocument/2006/relationships/image" Target="media/image65.jpeg"/><Relationship Id="rId10" Type="http://schemas.openxmlformats.org/officeDocument/2006/relationships/header" Target="header4.xml"/><Relationship Id="rId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7.png"/></Relationships>
</file>

<file path=word/_rels/header100.xml.rels><?xml version="1.0" encoding="UTF-8" standalone="yes"?>
<Relationships xmlns="http://schemas.openxmlformats.org/package/2006/relationships"><Relationship Id="rId1" Type="http://schemas.openxmlformats.org/officeDocument/2006/relationships/image" Target="media/image17.png"/></Relationships>
</file>

<file path=word/_rels/header101.xml.rels><?xml version="1.0" encoding="UTF-8" standalone="yes"?>
<Relationships xmlns="http://schemas.openxmlformats.org/package/2006/relationships"><Relationship Id="rId2" Type="http://schemas.openxmlformats.org/officeDocument/2006/relationships/image" Target="media/image469.png"/><Relationship Id="rId1" Type="http://schemas.openxmlformats.org/officeDocument/2006/relationships/image" Target="media/image468.png"/></Relationships>
</file>

<file path=word/_rels/header102.xml.rels><?xml version="1.0" encoding="UTF-8" standalone="yes"?>
<Relationships xmlns="http://schemas.openxmlformats.org/package/2006/relationships"><Relationship Id="rId1" Type="http://schemas.openxmlformats.org/officeDocument/2006/relationships/image" Target="media/image17.png"/></Relationships>
</file>

<file path=word/_rels/header103.xml.rels><?xml version="1.0" encoding="UTF-8" standalone="yes"?>
<Relationships xmlns="http://schemas.openxmlformats.org/package/2006/relationships"><Relationship Id="rId2" Type="http://schemas.openxmlformats.org/officeDocument/2006/relationships/image" Target="media/image471.png"/><Relationship Id="rId1" Type="http://schemas.openxmlformats.org/officeDocument/2006/relationships/image" Target="media/image470.png"/></Relationships>
</file>

<file path=word/_rels/header104.xml.rels><?xml version="1.0" encoding="UTF-8" standalone="yes"?>
<Relationships xmlns="http://schemas.openxmlformats.org/package/2006/relationships"><Relationship Id="rId1" Type="http://schemas.openxmlformats.org/officeDocument/2006/relationships/image" Target="media/image17.png"/></Relationships>
</file>

<file path=word/_rels/header105.xml.rels><?xml version="1.0" encoding="UTF-8" standalone="yes"?>
<Relationships xmlns="http://schemas.openxmlformats.org/package/2006/relationships"><Relationship Id="rId2" Type="http://schemas.openxmlformats.org/officeDocument/2006/relationships/image" Target="media/image503.png"/><Relationship Id="rId1" Type="http://schemas.openxmlformats.org/officeDocument/2006/relationships/image" Target="media/image502.png"/></Relationships>
</file>

<file path=word/_rels/header106.xml.rels><?xml version="1.0" encoding="UTF-8" standalone="yes"?>
<Relationships xmlns="http://schemas.openxmlformats.org/package/2006/relationships"><Relationship Id="rId1" Type="http://schemas.openxmlformats.org/officeDocument/2006/relationships/image" Target="media/image17.png"/></Relationships>
</file>

<file path=word/_rels/header107.xml.rels><?xml version="1.0" encoding="UTF-8" standalone="yes"?>
<Relationships xmlns="http://schemas.openxmlformats.org/package/2006/relationships"><Relationship Id="rId2" Type="http://schemas.openxmlformats.org/officeDocument/2006/relationships/image" Target="media/image526.png"/><Relationship Id="rId1" Type="http://schemas.openxmlformats.org/officeDocument/2006/relationships/image" Target="media/image525.png"/></Relationships>
</file>

<file path=word/_rels/header108.xml.rels><?xml version="1.0" encoding="UTF-8" standalone="yes"?>
<Relationships xmlns="http://schemas.openxmlformats.org/package/2006/relationships"><Relationship Id="rId1" Type="http://schemas.openxmlformats.org/officeDocument/2006/relationships/image" Target="media/image17.png"/></Relationships>
</file>

<file path=word/_rels/header109.xml.rels><?xml version="1.0" encoding="UTF-8" standalone="yes"?>
<Relationships xmlns="http://schemas.openxmlformats.org/package/2006/relationships"><Relationship Id="rId2" Type="http://schemas.openxmlformats.org/officeDocument/2006/relationships/image" Target="media/image566.png"/><Relationship Id="rId1" Type="http://schemas.openxmlformats.org/officeDocument/2006/relationships/image" Target="media/image565.png"/></Relationships>
</file>

<file path=word/_rels/header1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110.xml.rels><?xml version="1.0" encoding="UTF-8" standalone="yes"?>
<Relationships xmlns="http://schemas.openxmlformats.org/package/2006/relationships"><Relationship Id="rId2" Type="http://schemas.openxmlformats.org/officeDocument/2006/relationships/image" Target="media/image568.png"/><Relationship Id="rId1" Type="http://schemas.openxmlformats.org/officeDocument/2006/relationships/image" Target="media/image567.png"/></Relationships>
</file>

<file path=word/_rels/header111.xml.rels><?xml version="1.0" encoding="UTF-8" standalone="yes"?>
<Relationships xmlns="http://schemas.openxmlformats.org/package/2006/relationships"><Relationship Id="rId2" Type="http://schemas.openxmlformats.org/officeDocument/2006/relationships/image" Target="media/image571.png"/><Relationship Id="rId1" Type="http://schemas.openxmlformats.org/officeDocument/2006/relationships/image" Target="media/image570.png"/></Relationships>
</file>

<file path=word/_rels/header112.xml.rels><?xml version="1.0" encoding="UTF-8" standalone="yes"?>
<Relationships xmlns="http://schemas.openxmlformats.org/package/2006/relationships"><Relationship Id="rId1" Type="http://schemas.openxmlformats.org/officeDocument/2006/relationships/image" Target="media/image17.png"/></Relationships>
</file>

<file path=word/_rels/header113.xml.rels><?xml version="1.0" encoding="UTF-8" standalone="yes"?>
<Relationships xmlns="http://schemas.openxmlformats.org/package/2006/relationships"><Relationship Id="rId2" Type="http://schemas.openxmlformats.org/officeDocument/2006/relationships/image" Target="media/image573.png"/><Relationship Id="rId1" Type="http://schemas.openxmlformats.org/officeDocument/2006/relationships/image" Target="media/image572.png"/></Relationships>
</file>

<file path=word/_rels/header114.xml.rels><?xml version="1.0" encoding="UTF-8" standalone="yes"?>
<Relationships xmlns="http://schemas.openxmlformats.org/package/2006/relationships"><Relationship Id="rId2" Type="http://schemas.openxmlformats.org/officeDocument/2006/relationships/image" Target="media/image575.png"/><Relationship Id="rId1" Type="http://schemas.openxmlformats.org/officeDocument/2006/relationships/image" Target="media/image574.png"/></Relationships>
</file>

<file path=word/_rels/header115.xml.rels><?xml version="1.0" encoding="UTF-8" standalone="yes"?>
<Relationships xmlns="http://schemas.openxmlformats.org/package/2006/relationships"><Relationship Id="rId2" Type="http://schemas.openxmlformats.org/officeDocument/2006/relationships/image" Target="media/image578.png"/><Relationship Id="rId1" Type="http://schemas.openxmlformats.org/officeDocument/2006/relationships/image" Target="media/image577.png"/></Relationships>
</file>

<file path=word/_rels/header116.xml.rels><?xml version="1.0" encoding="UTF-8" standalone="yes"?>
<Relationships xmlns="http://schemas.openxmlformats.org/package/2006/relationships"><Relationship Id="rId1" Type="http://schemas.openxmlformats.org/officeDocument/2006/relationships/image" Target="media/image17.png"/></Relationships>
</file>

<file path=word/_rels/header117.xml.rels><?xml version="1.0" encoding="UTF-8" standalone="yes"?>
<Relationships xmlns="http://schemas.openxmlformats.org/package/2006/relationships"><Relationship Id="rId2" Type="http://schemas.openxmlformats.org/officeDocument/2006/relationships/image" Target="media/image580.png"/><Relationship Id="rId1" Type="http://schemas.openxmlformats.org/officeDocument/2006/relationships/image" Target="media/image579.png"/></Relationships>
</file>

<file path=word/_rels/header118.xml.rels><?xml version="1.0" encoding="UTF-8" standalone="yes"?>
<Relationships xmlns="http://schemas.openxmlformats.org/package/2006/relationships"><Relationship Id="rId2" Type="http://schemas.openxmlformats.org/officeDocument/2006/relationships/image" Target="media/image618.png"/><Relationship Id="rId1" Type="http://schemas.openxmlformats.org/officeDocument/2006/relationships/image" Target="media/image617.png"/></Relationships>
</file>

<file path=word/_rels/header119.xml.rels><?xml version="1.0" encoding="UTF-8" standalone="yes"?>
<Relationships xmlns="http://schemas.openxmlformats.org/package/2006/relationships"><Relationship Id="rId1" Type="http://schemas.openxmlformats.org/officeDocument/2006/relationships/image" Target="media/image17.png"/></Relationships>
</file>

<file path=word/_rels/header12.xml.rels><?xml version="1.0" encoding="UTF-8" standalone="yes"?>
<Relationships xmlns="http://schemas.openxmlformats.org/package/2006/relationships"><Relationship Id="rId1" Type="http://schemas.openxmlformats.org/officeDocument/2006/relationships/image" Target="media/image17.png"/></Relationships>
</file>

<file path=word/_rels/header120.xml.rels><?xml version="1.0" encoding="UTF-8" standalone="yes"?>
<Relationships xmlns="http://schemas.openxmlformats.org/package/2006/relationships"><Relationship Id="rId2" Type="http://schemas.openxmlformats.org/officeDocument/2006/relationships/image" Target="media/image634.png"/><Relationship Id="rId1" Type="http://schemas.openxmlformats.org/officeDocument/2006/relationships/image" Target="media/image633.png"/></Relationships>
</file>

<file path=word/_rels/header121.xml.rels><?xml version="1.0" encoding="UTF-8" standalone="yes"?>
<Relationships xmlns="http://schemas.openxmlformats.org/package/2006/relationships"><Relationship Id="rId1" Type="http://schemas.openxmlformats.org/officeDocument/2006/relationships/image" Target="media/image17.png"/></Relationships>
</file>

<file path=word/_rels/header122.xml.rels><?xml version="1.0" encoding="UTF-8" standalone="yes"?>
<Relationships xmlns="http://schemas.openxmlformats.org/package/2006/relationships"><Relationship Id="rId2" Type="http://schemas.openxmlformats.org/officeDocument/2006/relationships/image" Target="media/image637.png"/><Relationship Id="rId1" Type="http://schemas.openxmlformats.org/officeDocument/2006/relationships/image" Target="media/image636.png"/></Relationships>
</file>

<file path=word/_rels/header123.xml.rels><?xml version="1.0" encoding="UTF-8" standalone="yes"?>
<Relationships xmlns="http://schemas.openxmlformats.org/package/2006/relationships"><Relationship Id="rId2" Type="http://schemas.openxmlformats.org/officeDocument/2006/relationships/image" Target="media/image639.png"/><Relationship Id="rId1" Type="http://schemas.openxmlformats.org/officeDocument/2006/relationships/image" Target="media/image638.png"/></Relationships>
</file>

<file path=word/_rels/header124.xml.rels><?xml version="1.0" encoding="UTF-8" standalone="yes"?>
<Relationships xmlns="http://schemas.openxmlformats.org/package/2006/relationships"><Relationship Id="rId2" Type="http://schemas.openxmlformats.org/officeDocument/2006/relationships/image" Target="media/image641.png"/><Relationship Id="rId1" Type="http://schemas.openxmlformats.org/officeDocument/2006/relationships/image" Target="media/image640.png"/></Relationships>
</file>

<file path=word/_rels/header125.xml.rels><?xml version="1.0" encoding="UTF-8" standalone="yes"?>
<Relationships xmlns="http://schemas.openxmlformats.org/package/2006/relationships"><Relationship Id="rId1" Type="http://schemas.openxmlformats.org/officeDocument/2006/relationships/image" Target="media/image17.png"/></Relationships>
</file>

<file path=word/_rels/header126.xml.rels><?xml version="1.0" encoding="UTF-8" standalone="yes"?>
<Relationships xmlns="http://schemas.openxmlformats.org/package/2006/relationships"><Relationship Id="rId2" Type="http://schemas.openxmlformats.org/officeDocument/2006/relationships/image" Target="media/image715.png"/><Relationship Id="rId1" Type="http://schemas.openxmlformats.org/officeDocument/2006/relationships/image" Target="media/image714.png"/></Relationships>
</file>

<file path=word/_rels/header127.xml.rels><?xml version="1.0" encoding="UTF-8" standalone="yes"?>
<Relationships xmlns="http://schemas.openxmlformats.org/package/2006/relationships"><Relationship Id="rId2" Type="http://schemas.openxmlformats.org/officeDocument/2006/relationships/image" Target="media/image776.png"/><Relationship Id="rId1" Type="http://schemas.openxmlformats.org/officeDocument/2006/relationships/image" Target="media/image775.png"/></Relationships>
</file>

<file path=word/_rels/header128.xml.rels><?xml version="1.0" encoding="UTF-8" standalone="yes"?>
<Relationships xmlns="http://schemas.openxmlformats.org/package/2006/relationships"><Relationship Id="rId2" Type="http://schemas.openxmlformats.org/officeDocument/2006/relationships/image" Target="media/image802.png"/><Relationship Id="rId1" Type="http://schemas.openxmlformats.org/officeDocument/2006/relationships/image" Target="media/image801.png"/></Relationships>
</file>

<file path=word/_rels/header129.xml.rels><?xml version="1.0" encoding="UTF-8" standalone="yes"?>
<Relationships xmlns="http://schemas.openxmlformats.org/package/2006/relationships"><Relationship Id="rId1" Type="http://schemas.openxmlformats.org/officeDocument/2006/relationships/image" Target="media/image10.png"/></Relationships>
</file>

<file path=word/_rels/header13.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header130.xml.rels><?xml version="1.0" encoding="UTF-8" standalone="yes"?>
<Relationships xmlns="http://schemas.openxmlformats.org/package/2006/relationships"><Relationship Id="rId2" Type="http://schemas.openxmlformats.org/officeDocument/2006/relationships/image" Target="media/image804.png"/><Relationship Id="rId1" Type="http://schemas.openxmlformats.org/officeDocument/2006/relationships/image" Target="media/image803.png"/></Relationships>
</file>

<file path=word/_rels/header131.xml.rels><?xml version="1.0" encoding="UTF-8" standalone="yes"?>
<Relationships xmlns="http://schemas.openxmlformats.org/package/2006/relationships"><Relationship Id="rId1" Type="http://schemas.openxmlformats.org/officeDocument/2006/relationships/image" Target="media/image10.png"/></Relationships>
</file>

<file path=word/_rels/header132.xml.rels><?xml version="1.0" encoding="UTF-8" standalone="yes"?>
<Relationships xmlns="http://schemas.openxmlformats.org/package/2006/relationships"><Relationship Id="rId2" Type="http://schemas.openxmlformats.org/officeDocument/2006/relationships/image" Target="media/image806.png"/><Relationship Id="rId1" Type="http://schemas.openxmlformats.org/officeDocument/2006/relationships/image" Target="media/image805.png"/></Relationships>
</file>

<file path=word/_rels/header133.xml.rels><?xml version="1.0" encoding="UTF-8" standalone="yes"?>
<Relationships xmlns="http://schemas.openxmlformats.org/package/2006/relationships"><Relationship Id="rId1" Type="http://schemas.openxmlformats.org/officeDocument/2006/relationships/image" Target="media/image10.png"/></Relationships>
</file>

<file path=word/_rels/header134.xml.rels><?xml version="1.0" encoding="UTF-8" standalone="yes"?>
<Relationships xmlns="http://schemas.openxmlformats.org/package/2006/relationships"><Relationship Id="rId2" Type="http://schemas.openxmlformats.org/officeDocument/2006/relationships/image" Target="media/image808.png"/><Relationship Id="rId1" Type="http://schemas.openxmlformats.org/officeDocument/2006/relationships/image" Target="media/image807.png"/></Relationships>
</file>

<file path=word/_rels/header135.xml.rels><?xml version="1.0" encoding="UTF-8" standalone="yes"?>
<Relationships xmlns="http://schemas.openxmlformats.org/package/2006/relationships"><Relationship Id="rId1" Type="http://schemas.openxmlformats.org/officeDocument/2006/relationships/image" Target="media/image10.png"/></Relationships>
</file>

<file path=word/_rels/header136.xml.rels><?xml version="1.0" encoding="UTF-8" standalone="yes"?>
<Relationships xmlns="http://schemas.openxmlformats.org/package/2006/relationships"><Relationship Id="rId2" Type="http://schemas.openxmlformats.org/officeDocument/2006/relationships/image" Target="media/image812.png"/><Relationship Id="rId1" Type="http://schemas.openxmlformats.org/officeDocument/2006/relationships/image" Target="media/image811.png"/></Relationships>
</file>

<file path=word/_rels/header137.xml.rels><?xml version="1.0" encoding="UTF-8" standalone="yes"?>
<Relationships xmlns="http://schemas.openxmlformats.org/package/2006/relationships"><Relationship Id="rId2" Type="http://schemas.openxmlformats.org/officeDocument/2006/relationships/image" Target="media/image814.png"/><Relationship Id="rId1" Type="http://schemas.openxmlformats.org/officeDocument/2006/relationships/image" Target="media/image813.png"/></Relationships>
</file>

<file path=word/_rels/header138.xml.rels><?xml version="1.0" encoding="UTF-8" standalone="yes"?>
<Relationships xmlns="http://schemas.openxmlformats.org/package/2006/relationships"><Relationship Id="rId2" Type="http://schemas.openxmlformats.org/officeDocument/2006/relationships/image" Target="media/image817.png"/><Relationship Id="rId1" Type="http://schemas.openxmlformats.org/officeDocument/2006/relationships/image" Target="media/image816.png"/></Relationships>
</file>

<file path=word/_rels/header139.xml.rels><?xml version="1.0" encoding="UTF-8" standalone="yes"?>
<Relationships xmlns="http://schemas.openxmlformats.org/package/2006/relationships"><Relationship Id="rId2" Type="http://schemas.openxmlformats.org/officeDocument/2006/relationships/image" Target="media/image822.png"/><Relationship Id="rId1" Type="http://schemas.openxmlformats.org/officeDocument/2006/relationships/image" Target="media/image821.png"/></Relationships>
</file>

<file path=word/_rels/header14.xml.rels><?xml version="1.0" encoding="UTF-8" standalone="yes"?>
<Relationships xmlns="http://schemas.openxmlformats.org/package/2006/relationships"><Relationship Id="rId1" Type="http://schemas.openxmlformats.org/officeDocument/2006/relationships/image" Target="media/image17.png"/></Relationships>
</file>

<file path=word/_rels/header140.xml.rels><?xml version="1.0" encoding="UTF-8" standalone="yes"?>
<Relationships xmlns="http://schemas.openxmlformats.org/package/2006/relationships"><Relationship Id="rId1" Type="http://schemas.openxmlformats.org/officeDocument/2006/relationships/image" Target="media/image10.png"/></Relationships>
</file>

<file path=word/_rels/header141.xml.rels><?xml version="1.0" encoding="UTF-8" standalone="yes"?>
<Relationships xmlns="http://schemas.openxmlformats.org/package/2006/relationships"><Relationship Id="rId2" Type="http://schemas.openxmlformats.org/officeDocument/2006/relationships/image" Target="media/image910.png"/><Relationship Id="rId1" Type="http://schemas.openxmlformats.org/officeDocument/2006/relationships/image" Target="media/image909.png"/></Relationships>
</file>

<file path=word/_rels/header142.xml.rels><?xml version="1.0" encoding="UTF-8" standalone="yes"?>
<Relationships xmlns="http://schemas.openxmlformats.org/package/2006/relationships"><Relationship Id="rId2" Type="http://schemas.openxmlformats.org/officeDocument/2006/relationships/image" Target="media/image971.png"/><Relationship Id="rId1" Type="http://schemas.openxmlformats.org/officeDocument/2006/relationships/image" Target="media/image970.png"/></Relationships>
</file>

<file path=word/_rels/header143.xml.rels><?xml version="1.0" encoding="UTF-8" standalone="yes"?>
<Relationships xmlns="http://schemas.openxmlformats.org/package/2006/relationships"><Relationship Id="rId1" Type="http://schemas.openxmlformats.org/officeDocument/2006/relationships/image" Target="media/image17.png"/></Relationships>
</file>

<file path=word/_rels/header144.xml.rels><?xml version="1.0" encoding="UTF-8" standalone="yes"?>
<Relationships xmlns="http://schemas.openxmlformats.org/package/2006/relationships"><Relationship Id="rId2" Type="http://schemas.openxmlformats.org/officeDocument/2006/relationships/image" Target="media/image977.png"/><Relationship Id="rId1" Type="http://schemas.openxmlformats.org/officeDocument/2006/relationships/image" Target="media/image976.png"/></Relationships>
</file>

<file path=word/_rels/header145.xml.rels><?xml version="1.0" encoding="UTF-8" standalone="yes"?>
<Relationships xmlns="http://schemas.openxmlformats.org/package/2006/relationships"><Relationship Id="rId1" Type="http://schemas.openxmlformats.org/officeDocument/2006/relationships/image" Target="media/image17.png"/></Relationships>
</file>

<file path=word/_rels/header146.xml.rels><?xml version="1.0" encoding="UTF-8" standalone="yes"?>
<Relationships xmlns="http://schemas.openxmlformats.org/package/2006/relationships"><Relationship Id="rId2" Type="http://schemas.openxmlformats.org/officeDocument/2006/relationships/image" Target="media/image979.png"/><Relationship Id="rId1" Type="http://schemas.openxmlformats.org/officeDocument/2006/relationships/image" Target="media/image978.png"/></Relationships>
</file>

<file path=word/_rels/header147.xml.rels><?xml version="1.0" encoding="UTF-8" standalone="yes"?>
<Relationships xmlns="http://schemas.openxmlformats.org/package/2006/relationships"><Relationship Id="rId1" Type="http://schemas.openxmlformats.org/officeDocument/2006/relationships/image" Target="media/image17.png"/></Relationships>
</file>

<file path=word/_rels/header148.xml.rels><?xml version="1.0" encoding="UTF-8" standalone="yes"?>
<Relationships xmlns="http://schemas.openxmlformats.org/package/2006/relationships"><Relationship Id="rId2" Type="http://schemas.openxmlformats.org/officeDocument/2006/relationships/image" Target="media/image982.png"/><Relationship Id="rId1" Type="http://schemas.openxmlformats.org/officeDocument/2006/relationships/image" Target="media/image981.png"/></Relationships>
</file>

<file path=word/_rels/header149.xml.rels><?xml version="1.0" encoding="UTF-8" standalone="yes"?>
<Relationships xmlns="http://schemas.openxmlformats.org/package/2006/relationships"><Relationship Id="rId1" Type="http://schemas.openxmlformats.org/officeDocument/2006/relationships/image" Target="media/image17.png"/></Relationships>
</file>

<file path=word/_rels/header15.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150.xml.rels><?xml version="1.0" encoding="UTF-8" standalone="yes"?>
<Relationships xmlns="http://schemas.openxmlformats.org/package/2006/relationships"><Relationship Id="rId2" Type="http://schemas.openxmlformats.org/officeDocument/2006/relationships/image" Target="media/image985.png"/><Relationship Id="rId1" Type="http://schemas.openxmlformats.org/officeDocument/2006/relationships/image" Target="media/image984.png"/></Relationships>
</file>

<file path=word/_rels/header151.xml.rels><?xml version="1.0" encoding="UTF-8" standalone="yes"?>
<Relationships xmlns="http://schemas.openxmlformats.org/package/2006/relationships"><Relationship Id="rId1" Type="http://schemas.openxmlformats.org/officeDocument/2006/relationships/image" Target="media/image17.png"/></Relationships>
</file>

<file path=word/_rels/header152.xml.rels><?xml version="1.0" encoding="UTF-8" standalone="yes"?>
<Relationships xmlns="http://schemas.openxmlformats.org/package/2006/relationships"><Relationship Id="rId2" Type="http://schemas.openxmlformats.org/officeDocument/2006/relationships/image" Target="media/image987.png"/><Relationship Id="rId1" Type="http://schemas.openxmlformats.org/officeDocument/2006/relationships/image" Target="media/image986.png"/></Relationships>
</file>

<file path=word/_rels/header153.xml.rels><?xml version="1.0" encoding="UTF-8" standalone="yes"?>
<Relationships xmlns="http://schemas.openxmlformats.org/package/2006/relationships"><Relationship Id="rId1" Type="http://schemas.openxmlformats.org/officeDocument/2006/relationships/image" Target="media/image17.png"/></Relationships>
</file>

<file path=word/_rels/header154.xml.rels><?xml version="1.0" encoding="UTF-8" standalone="yes"?>
<Relationships xmlns="http://schemas.openxmlformats.org/package/2006/relationships"><Relationship Id="rId2" Type="http://schemas.openxmlformats.org/officeDocument/2006/relationships/image" Target="media/image989.png"/><Relationship Id="rId1" Type="http://schemas.openxmlformats.org/officeDocument/2006/relationships/image" Target="media/image988.png"/></Relationships>
</file>

<file path=word/_rels/header155.xml.rels><?xml version="1.0" encoding="UTF-8" standalone="yes"?>
<Relationships xmlns="http://schemas.openxmlformats.org/package/2006/relationships"><Relationship Id="rId1" Type="http://schemas.openxmlformats.org/officeDocument/2006/relationships/image" Target="media/image17.png"/></Relationships>
</file>

<file path=word/_rels/header156.xml.rels><?xml version="1.0" encoding="UTF-8" standalone="yes"?>
<Relationships xmlns="http://schemas.openxmlformats.org/package/2006/relationships"><Relationship Id="rId2" Type="http://schemas.openxmlformats.org/officeDocument/2006/relationships/image" Target="media/image991.png"/><Relationship Id="rId1" Type="http://schemas.openxmlformats.org/officeDocument/2006/relationships/image" Target="media/image990.png"/></Relationships>
</file>

<file path=word/_rels/header157.xml.rels><?xml version="1.0" encoding="UTF-8" standalone="yes"?>
<Relationships xmlns="http://schemas.openxmlformats.org/package/2006/relationships"><Relationship Id="rId1" Type="http://schemas.openxmlformats.org/officeDocument/2006/relationships/image" Target="media/image17.png"/></Relationships>
</file>

<file path=word/_rels/header158.xml.rels><?xml version="1.0" encoding="UTF-8" standalone="yes"?>
<Relationships xmlns="http://schemas.openxmlformats.org/package/2006/relationships"><Relationship Id="rId2" Type="http://schemas.openxmlformats.org/officeDocument/2006/relationships/image" Target="media/image993.png"/><Relationship Id="rId1" Type="http://schemas.openxmlformats.org/officeDocument/2006/relationships/image" Target="media/image992.png"/></Relationships>
</file>

<file path=word/_rels/header159.xml.rels><?xml version="1.0" encoding="UTF-8" standalone="yes"?>
<Relationships xmlns="http://schemas.openxmlformats.org/package/2006/relationships"><Relationship Id="rId1" Type="http://schemas.openxmlformats.org/officeDocument/2006/relationships/image" Target="media/image17.png"/></Relationships>
</file>

<file path=word/_rels/header16.xml.rels><?xml version="1.0" encoding="UTF-8" standalone="yes"?>
<Relationships xmlns="http://schemas.openxmlformats.org/package/2006/relationships"><Relationship Id="rId1" Type="http://schemas.openxmlformats.org/officeDocument/2006/relationships/image" Target="media/image17.png"/></Relationships>
</file>

<file path=word/_rels/header160.xml.rels><?xml version="1.0" encoding="UTF-8" standalone="yes"?>
<Relationships xmlns="http://schemas.openxmlformats.org/package/2006/relationships"><Relationship Id="rId2" Type="http://schemas.openxmlformats.org/officeDocument/2006/relationships/image" Target="media/image995.png"/><Relationship Id="rId1" Type="http://schemas.openxmlformats.org/officeDocument/2006/relationships/image" Target="media/image994.png"/></Relationships>
</file>

<file path=word/_rels/header161.xml.rels><?xml version="1.0" encoding="UTF-8" standalone="yes"?>
<Relationships xmlns="http://schemas.openxmlformats.org/package/2006/relationships"><Relationship Id="rId1" Type="http://schemas.openxmlformats.org/officeDocument/2006/relationships/image" Target="media/image17.png"/></Relationships>
</file>

<file path=word/_rels/header162.xml.rels><?xml version="1.0" encoding="UTF-8" standalone="yes"?>
<Relationships xmlns="http://schemas.openxmlformats.org/package/2006/relationships"><Relationship Id="rId2" Type="http://schemas.openxmlformats.org/officeDocument/2006/relationships/image" Target="media/image997.png"/><Relationship Id="rId1" Type="http://schemas.openxmlformats.org/officeDocument/2006/relationships/image" Target="media/image996.png"/></Relationships>
</file>

<file path=word/_rels/header163.xml.rels><?xml version="1.0" encoding="UTF-8" standalone="yes"?>
<Relationships xmlns="http://schemas.openxmlformats.org/package/2006/relationships"><Relationship Id="rId1" Type="http://schemas.openxmlformats.org/officeDocument/2006/relationships/image" Target="media/image17.png"/></Relationships>
</file>

<file path=word/_rels/header164.xml.rels><?xml version="1.0" encoding="UTF-8" standalone="yes"?>
<Relationships xmlns="http://schemas.openxmlformats.org/package/2006/relationships"><Relationship Id="rId2" Type="http://schemas.openxmlformats.org/officeDocument/2006/relationships/image" Target="media/image1000.png"/><Relationship Id="rId1" Type="http://schemas.openxmlformats.org/officeDocument/2006/relationships/image" Target="media/image999.png"/></Relationships>
</file>

<file path=word/_rels/header165.xml.rels><?xml version="1.0" encoding="UTF-8" standalone="yes"?>
<Relationships xmlns="http://schemas.openxmlformats.org/package/2006/relationships"><Relationship Id="rId2" Type="http://schemas.openxmlformats.org/officeDocument/2006/relationships/image" Target="media/image1002.png"/><Relationship Id="rId1" Type="http://schemas.openxmlformats.org/officeDocument/2006/relationships/image" Target="media/image1001.png"/></Relationships>
</file>

<file path=word/_rels/header166.xml.rels><?xml version="1.0" encoding="UTF-8" standalone="yes"?>
<Relationships xmlns="http://schemas.openxmlformats.org/package/2006/relationships"><Relationship Id="rId2" Type="http://schemas.openxmlformats.org/officeDocument/2006/relationships/image" Target="media/image1004.png"/><Relationship Id="rId1" Type="http://schemas.openxmlformats.org/officeDocument/2006/relationships/image" Target="media/image1003.png"/></Relationships>
</file>

<file path=word/_rels/header167.xml.rels><?xml version="1.0" encoding="UTF-8" standalone="yes"?>
<Relationships xmlns="http://schemas.openxmlformats.org/package/2006/relationships"><Relationship Id="rId1" Type="http://schemas.openxmlformats.org/officeDocument/2006/relationships/image" Target="media/image10.png"/></Relationships>
</file>

<file path=word/_rels/header168.xml.rels><?xml version="1.0" encoding="UTF-8" standalone="yes"?>
<Relationships xmlns="http://schemas.openxmlformats.org/package/2006/relationships"><Relationship Id="rId2" Type="http://schemas.openxmlformats.org/officeDocument/2006/relationships/image" Target="media/image1007.png"/><Relationship Id="rId1" Type="http://schemas.openxmlformats.org/officeDocument/2006/relationships/image" Target="media/image1006.png"/></Relationships>
</file>

<file path=word/_rels/header169.xml.rels><?xml version="1.0" encoding="UTF-8" standalone="yes"?>
<Relationships xmlns="http://schemas.openxmlformats.org/package/2006/relationships"><Relationship Id="rId1" Type="http://schemas.openxmlformats.org/officeDocument/2006/relationships/image" Target="media/image10.png"/></Relationships>
</file>

<file path=word/_rels/header17.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header170.xml.rels><?xml version="1.0" encoding="UTF-8" standalone="yes"?>
<Relationships xmlns="http://schemas.openxmlformats.org/package/2006/relationships"><Relationship Id="rId2" Type="http://schemas.openxmlformats.org/officeDocument/2006/relationships/image" Target="media/image1009.png"/><Relationship Id="rId1" Type="http://schemas.openxmlformats.org/officeDocument/2006/relationships/image" Target="media/image1008.png"/></Relationships>
</file>

<file path=word/_rels/header171.xml.rels><?xml version="1.0" encoding="UTF-8" standalone="yes"?>
<Relationships xmlns="http://schemas.openxmlformats.org/package/2006/relationships"><Relationship Id="rId1" Type="http://schemas.openxmlformats.org/officeDocument/2006/relationships/image" Target="media/image10.png"/></Relationships>
</file>

<file path=word/_rels/header172.xml.rels><?xml version="1.0" encoding="UTF-8" standalone="yes"?>
<Relationships xmlns="http://schemas.openxmlformats.org/package/2006/relationships"><Relationship Id="rId2" Type="http://schemas.openxmlformats.org/officeDocument/2006/relationships/image" Target="media/image1011.png"/><Relationship Id="rId1" Type="http://schemas.openxmlformats.org/officeDocument/2006/relationships/image" Target="media/image1010.png"/></Relationships>
</file>

<file path=word/_rels/header173.xml.rels><?xml version="1.0" encoding="UTF-8" standalone="yes"?>
<Relationships xmlns="http://schemas.openxmlformats.org/package/2006/relationships"><Relationship Id="rId1" Type="http://schemas.openxmlformats.org/officeDocument/2006/relationships/image" Target="media/image10.png"/></Relationships>
</file>

<file path=word/_rels/header174.xml.rels><?xml version="1.0" encoding="UTF-8" standalone="yes"?>
<Relationships xmlns="http://schemas.openxmlformats.org/package/2006/relationships"><Relationship Id="rId2" Type="http://schemas.openxmlformats.org/officeDocument/2006/relationships/image" Target="media/image1013.png"/><Relationship Id="rId1" Type="http://schemas.openxmlformats.org/officeDocument/2006/relationships/image" Target="media/image1012.png"/></Relationships>
</file>

<file path=word/_rels/header175.xml.rels><?xml version="1.0" encoding="UTF-8" standalone="yes"?>
<Relationships xmlns="http://schemas.openxmlformats.org/package/2006/relationships"><Relationship Id="rId1" Type="http://schemas.openxmlformats.org/officeDocument/2006/relationships/image" Target="media/image10.png"/></Relationships>
</file>

<file path=word/_rels/header176.xml.rels><?xml version="1.0" encoding="UTF-8" standalone="yes"?>
<Relationships xmlns="http://schemas.openxmlformats.org/package/2006/relationships"><Relationship Id="rId2" Type="http://schemas.openxmlformats.org/officeDocument/2006/relationships/image" Target="media/image1015.png"/><Relationship Id="rId1" Type="http://schemas.openxmlformats.org/officeDocument/2006/relationships/image" Target="media/image1014.png"/></Relationships>
</file>

<file path=word/_rels/header177.xml.rels><?xml version="1.0" encoding="UTF-8" standalone="yes"?>
<Relationships xmlns="http://schemas.openxmlformats.org/package/2006/relationships"><Relationship Id="rId1" Type="http://schemas.openxmlformats.org/officeDocument/2006/relationships/image" Target="media/image10.png"/></Relationships>
</file>

<file path=word/_rels/header178.xml.rels><?xml version="1.0" encoding="UTF-8" standalone="yes"?>
<Relationships xmlns="http://schemas.openxmlformats.org/package/2006/relationships"><Relationship Id="rId2" Type="http://schemas.openxmlformats.org/officeDocument/2006/relationships/image" Target="media/image1017.png"/><Relationship Id="rId1" Type="http://schemas.openxmlformats.org/officeDocument/2006/relationships/image" Target="media/image1016.png"/></Relationships>
</file>

<file path=word/_rels/header179.xml.rels><?xml version="1.0" encoding="UTF-8" standalone="yes"?>
<Relationships xmlns="http://schemas.openxmlformats.org/package/2006/relationships"><Relationship Id="rId1" Type="http://schemas.openxmlformats.org/officeDocument/2006/relationships/image" Target="media/image10.png"/></Relationships>
</file>

<file path=word/_rels/header18.xml.rels><?xml version="1.0" encoding="UTF-8" standalone="yes"?>
<Relationships xmlns="http://schemas.openxmlformats.org/package/2006/relationships"><Relationship Id="rId1" Type="http://schemas.openxmlformats.org/officeDocument/2006/relationships/image" Target="media/image17.png"/></Relationships>
</file>

<file path=word/_rels/header180.xml.rels><?xml version="1.0" encoding="UTF-8" standalone="yes"?>
<Relationships xmlns="http://schemas.openxmlformats.org/package/2006/relationships"><Relationship Id="rId2" Type="http://schemas.openxmlformats.org/officeDocument/2006/relationships/image" Target="media/image1019.png"/><Relationship Id="rId1" Type="http://schemas.openxmlformats.org/officeDocument/2006/relationships/image" Target="media/image1018.png"/></Relationships>
</file>

<file path=word/_rels/header181.xml.rels><?xml version="1.0" encoding="UTF-8" standalone="yes"?>
<Relationships xmlns="http://schemas.openxmlformats.org/package/2006/relationships"><Relationship Id="rId1" Type="http://schemas.openxmlformats.org/officeDocument/2006/relationships/image" Target="media/image10.png"/></Relationships>
</file>

<file path=word/_rels/header182.xml.rels><?xml version="1.0" encoding="UTF-8" standalone="yes"?>
<Relationships xmlns="http://schemas.openxmlformats.org/package/2006/relationships"><Relationship Id="rId2" Type="http://schemas.openxmlformats.org/officeDocument/2006/relationships/image" Target="media/image1021.png"/><Relationship Id="rId1" Type="http://schemas.openxmlformats.org/officeDocument/2006/relationships/image" Target="media/image1020.png"/></Relationships>
</file>

<file path=word/_rels/header183.xml.rels><?xml version="1.0" encoding="UTF-8" standalone="yes"?>
<Relationships xmlns="http://schemas.openxmlformats.org/package/2006/relationships"><Relationship Id="rId1" Type="http://schemas.openxmlformats.org/officeDocument/2006/relationships/image" Target="media/image10.png"/></Relationships>
</file>

<file path=word/_rels/header184.xml.rels><?xml version="1.0" encoding="UTF-8" standalone="yes"?>
<Relationships xmlns="http://schemas.openxmlformats.org/package/2006/relationships"><Relationship Id="rId2" Type="http://schemas.openxmlformats.org/officeDocument/2006/relationships/image" Target="media/image1023.png"/><Relationship Id="rId1" Type="http://schemas.openxmlformats.org/officeDocument/2006/relationships/image" Target="media/image1022.png"/></Relationships>
</file>

<file path=word/_rels/header185.xml.rels><?xml version="1.0" encoding="UTF-8" standalone="yes"?>
<Relationships xmlns="http://schemas.openxmlformats.org/package/2006/relationships"><Relationship Id="rId1" Type="http://schemas.openxmlformats.org/officeDocument/2006/relationships/image" Target="media/image10.png"/></Relationships>
</file>

<file path=word/_rels/header186.xml.rels><?xml version="1.0" encoding="UTF-8" standalone="yes"?>
<Relationships xmlns="http://schemas.openxmlformats.org/package/2006/relationships"><Relationship Id="rId2" Type="http://schemas.openxmlformats.org/officeDocument/2006/relationships/image" Target="media/image1025.png"/><Relationship Id="rId1" Type="http://schemas.openxmlformats.org/officeDocument/2006/relationships/image" Target="media/image1024.png"/></Relationships>
</file>

<file path=word/_rels/header187.xml.rels><?xml version="1.0" encoding="UTF-8" standalone="yes"?>
<Relationships xmlns="http://schemas.openxmlformats.org/package/2006/relationships"><Relationship Id="rId1" Type="http://schemas.openxmlformats.org/officeDocument/2006/relationships/image" Target="media/image10.png"/></Relationships>
</file>

<file path=word/_rels/header188.xml.rels><?xml version="1.0" encoding="UTF-8" standalone="yes"?>
<Relationships xmlns="http://schemas.openxmlformats.org/package/2006/relationships"><Relationship Id="rId2" Type="http://schemas.openxmlformats.org/officeDocument/2006/relationships/image" Target="media/image1027.png"/><Relationship Id="rId1" Type="http://schemas.openxmlformats.org/officeDocument/2006/relationships/image" Target="media/image1026.png"/></Relationships>
</file>

<file path=word/_rels/header189.xml.rels><?xml version="1.0" encoding="UTF-8" standalone="yes"?>
<Relationships xmlns="http://schemas.openxmlformats.org/package/2006/relationships"><Relationship Id="rId1" Type="http://schemas.openxmlformats.org/officeDocument/2006/relationships/image" Target="media/image10.png"/></Relationships>
</file>

<file path=word/_rels/header19.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90.xml.rels><?xml version="1.0" encoding="UTF-8" standalone="yes"?>
<Relationships xmlns="http://schemas.openxmlformats.org/package/2006/relationships"><Relationship Id="rId2" Type="http://schemas.openxmlformats.org/officeDocument/2006/relationships/image" Target="media/image1070.png"/><Relationship Id="rId1" Type="http://schemas.openxmlformats.org/officeDocument/2006/relationships/image" Target="media/image1069.png"/></Relationships>
</file>

<file path=word/_rels/header191.xml.rels><?xml version="1.0" encoding="UTF-8" standalone="yes"?>
<Relationships xmlns="http://schemas.openxmlformats.org/package/2006/relationships"><Relationship Id="rId2" Type="http://schemas.openxmlformats.org/officeDocument/2006/relationships/image" Target="media/image1252.png"/><Relationship Id="rId1" Type="http://schemas.openxmlformats.org/officeDocument/2006/relationships/image" Target="media/image1251.png"/></Relationships>
</file>

<file path=word/_rels/header192.xml.rels><?xml version="1.0" encoding="UTF-8" standalone="yes"?>
<Relationships xmlns="http://schemas.openxmlformats.org/package/2006/relationships"><Relationship Id="rId2" Type="http://schemas.openxmlformats.org/officeDocument/2006/relationships/image" Target="media/image1293.png"/><Relationship Id="rId1" Type="http://schemas.openxmlformats.org/officeDocument/2006/relationships/image" Target="media/image1292.png"/></Relationships>
</file>

<file path=word/_rels/header193.xml.rels><?xml version="1.0" encoding="UTF-8" standalone="yes"?>
<Relationships xmlns="http://schemas.openxmlformats.org/package/2006/relationships"><Relationship Id="rId1" Type="http://schemas.openxmlformats.org/officeDocument/2006/relationships/image" Target="media/image10.png"/></Relationships>
</file>

<file path=word/_rels/header194.xml.rels><?xml version="1.0" encoding="UTF-8" standalone="yes"?>
<Relationships xmlns="http://schemas.openxmlformats.org/package/2006/relationships"><Relationship Id="rId2" Type="http://schemas.openxmlformats.org/officeDocument/2006/relationships/image" Target="media/image1295.png"/><Relationship Id="rId1" Type="http://schemas.openxmlformats.org/officeDocument/2006/relationships/image" Target="media/image1294.png"/></Relationships>
</file>

<file path=word/_rels/header195.xml.rels><?xml version="1.0" encoding="UTF-8" standalone="yes"?>
<Relationships xmlns="http://schemas.openxmlformats.org/package/2006/relationships"><Relationship Id="rId1" Type="http://schemas.openxmlformats.org/officeDocument/2006/relationships/image" Target="media/image10.png"/></Relationships>
</file>

<file path=word/_rels/header196.xml.rels><?xml version="1.0" encoding="UTF-8" standalone="yes"?>
<Relationships xmlns="http://schemas.openxmlformats.org/package/2006/relationships"><Relationship Id="rId2" Type="http://schemas.openxmlformats.org/officeDocument/2006/relationships/image" Target="media/image1297.png"/><Relationship Id="rId1" Type="http://schemas.openxmlformats.org/officeDocument/2006/relationships/image" Target="media/image1296.png"/></Relationships>
</file>

<file path=word/_rels/header197.xml.rels><?xml version="1.0" encoding="UTF-8" standalone="yes"?>
<Relationships xmlns="http://schemas.openxmlformats.org/package/2006/relationships"><Relationship Id="rId2" Type="http://schemas.openxmlformats.org/officeDocument/2006/relationships/image" Target="media/image1299.png"/><Relationship Id="rId1" Type="http://schemas.openxmlformats.org/officeDocument/2006/relationships/image" Target="media/image1298.png"/></Relationships>
</file>

<file path=word/_rels/header198.xml.rels><?xml version="1.0" encoding="UTF-8" standalone="yes"?>
<Relationships xmlns="http://schemas.openxmlformats.org/package/2006/relationships"><Relationship Id="rId1" Type="http://schemas.openxmlformats.org/officeDocument/2006/relationships/image" Target="media/image17.png"/></Relationships>
</file>

<file path=word/_rels/header199.xml.rels><?xml version="1.0" encoding="UTF-8" standalone="yes"?>
<Relationships xmlns="http://schemas.openxmlformats.org/package/2006/relationships"><Relationship Id="rId2" Type="http://schemas.openxmlformats.org/officeDocument/2006/relationships/image" Target="media/image1302.png"/><Relationship Id="rId1" Type="http://schemas.openxmlformats.org/officeDocument/2006/relationships/image" Target="media/image1301.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_rels/header200.xml.rels><?xml version="1.0" encoding="UTF-8" standalone="yes"?>
<Relationships xmlns="http://schemas.openxmlformats.org/package/2006/relationships"><Relationship Id="rId1" Type="http://schemas.openxmlformats.org/officeDocument/2006/relationships/image" Target="media/image17.png"/></Relationships>
</file>

<file path=word/_rels/header201.xml.rels><?xml version="1.0" encoding="UTF-8" standalone="yes"?>
<Relationships xmlns="http://schemas.openxmlformats.org/package/2006/relationships"><Relationship Id="rId2" Type="http://schemas.openxmlformats.org/officeDocument/2006/relationships/image" Target="media/image1304.png"/><Relationship Id="rId1" Type="http://schemas.openxmlformats.org/officeDocument/2006/relationships/image" Target="media/image1303.png"/></Relationships>
</file>

<file path=word/_rels/header202.xml.rels><?xml version="1.0" encoding="UTF-8" standalone="yes"?>
<Relationships xmlns="http://schemas.openxmlformats.org/package/2006/relationships"><Relationship Id="rId1" Type="http://schemas.openxmlformats.org/officeDocument/2006/relationships/image" Target="media/image17.png"/></Relationships>
</file>

<file path=word/_rels/header203.xml.rels><?xml version="1.0" encoding="UTF-8" standalone="yes"?>
<Relationships xmlns="http://schemas.openxmlformats.org/package/2006/relationships"><Relationship Id="rId2" Type="http://schemas.openxmlformats.org/officeDocument/2006/relationships/image" Target="media/image1306.png"/><Relationship Id="rId1" Type="http://schemas.openxmlformats.org/officeDocument/2006/relationships/image" Target="media/image1305.png"/></Relationships>
</file>

<file path=word/_rels/header204.xml.rels><?xml version="1.0" encoding="UTF-8" standalone="yes"?>
<Relationships xmlns="http://schemas.openxmlformats.org/package/2006/relationships"><Relationship Id="rId1" Type="http://schemas.openxmlformats.org/officeDocument/2006/relationships/image" Target="media/image17.png"/></Relationships>
</file>

<file path=word/_rels/header205.xml.rels><?xml version="1.0" encoding="UTF-8" standalone="yes"?>
<Relationships xmlns="http://schemas.openxmlformats.org/package/2006/relationships"><Relationship Id="rId2" Type="http://schemas.openxmlformats.org/officeDocument/2006/relationships/image" Target="media/image1308.png"/><Relationship Id="rId1" Type="http://schemas.openxmlformats.org/officeDocument/2006/relationships/image" Target="media/image1307.png"/></Relationships>
</file>

<file path=word/_rels/header206.xml.rels><?xml version="1.0" encoding="UTF-8" standalone="yes"?>
<Relationships xmlns="http://schemas.openxmlformats.org/package/2006/relationships"><Relationship Id="rId1" Type="http://schemas.openxmlformats.org/officeDocument/2006/relationships/image" Target="media/image17.png"/></Relationships>
</file>

<file path=word/_rels/header207.xml.rels><?xml version="1.0" encoding="UTF-8" standalone="yes"?>
<Relationships xmlns="http://schemas.openxmlformats.org/package/2006/relationships"><Relationship Id="rId2" Type="http://schemas.openxmlformats.org/officeDocument/2006/relationships/image" Target="media/image1310.png"/><Relationship Id="rId1" Type="http://schemas.openxmlformats.org/officeDocument/2006/relationships/image" Target="media/image1309.png"/></Relationships>
</file>

<file path=word/_rels/header208.xml.rels><?xml version="1.0" encoding="UTF-8" standalone="yes"?>
<Relationships xmlns="http://schemas.openxmlformats.org/package/2006/relationships"><Relationship Id="rId2" Type="http://schemas.openxmlformats.org/officeDocument/2006/relationships/image" Target="media/image1315.png"/><Relationship Id="rId1" Type="http://schemas.openxmlformats.org/officeDocument/2006/relationships/image" Target="media/image1314.png"/></Relationships>
</file>

<file path=word/_rels/header209.xml.rels><?xml version="1.0" encoding="UTF-8" standalone="yes"?>
<Relationships xmlns="http://schemas.openxmlformats.org/package/2006/relationships"><Relationship Id="rId1" Type="http://schemas.openxmlformats.org/officeDocument/2006/relationships/image" Target="media/image17.png"/></Relationships>
</file>

<file path=word/_rels/header2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header210.xml.rels><?xml version="1.0" encoding="UTF-8" standalone="yes"?>
<Relationships xmlns="http://schemas.openxmlformats.org/package/2006/relationships"><Relationship Id="rId2" Type="http://schemas.openxmlformats.org/officeDocument/2006/relationships/image" Target="media/image1327.png"/><Relationship Id="rId1" Type="http://schemas.openxmlformats.org/officeDocument/2006/relationships/image" Target="media/image1326.png"/></Relationships>
</file>

<file path=word/_rels/header211.xml.rels><?xml version="1.0" encoding="UTF-8" standalone="yes"?>
<Relationships xmlns="http://schemas.openxmlformats.org/package/2006/relationships"><Relationship Id="rId1" Type="http://schemas.openxmlformats.org/officeDocument/2006/relationships/image" Target="media/image17.png"/></Relationships>
</file>

<file path=word/_rels/header212.xml.rels><?xml version="1.0" encoding="UTF-8" standalone="yes"?>
<Relationships xmlns="http://schemas.openxmlformats.org/package/2006/relationships"><Relationship Id="rId2" Type="http://schemas.openxmlformats.org/officeDocument/2006/relationships/image" Target="media/image1329.png"/><Relationship Id="rId1" Type="http://schemas.openxmlformats.org/officeDocument/2006/relationships/image" Target="media/image1328.png"/></Relationships>
</file>

<file path=word/_rels/header213.xml.rels><?xml version="1.0" encoding="UTF-8" standalone="yes"?>
<Relationships xmlns="http://schemas.openxmlformats.org/package/2006/relationships"><Relationship Id="rId1" Type="http://schemas.openxmlformats.org/officeDocument/2006/relationships/image" Target="media/image17.png"/></Relationships>
</file>

<file path=word/_rels/header214.xml.rels><?xml version="1.0" encoding="UTF-8" standalone="yes"?>
<Relationships xmlns="http://schemas.openxmlformats.org/package/2006/relationships"><Relationship Id="rId2" Type="http://schemas.openxmlformats.org/officeDocument/2006/relationships/image" Target="media/image1331.png"/><Relationship Id="rId1" Type="http://schemas.openxmlformats.org/officeDocument/2006/relationships/image" Target="media/image1330.png"/></Relationships>
</file>

<file path=word/_rels/header215.xml.rels><?xml version="1.0" encoding="UTF-8" standalone="yes"?>
<Relationships xmlns="http://schemas.openxmlformats.org/package/2006/relationships"><Relationship Id="rId1" Type="http://schemas.openxmlformats.org/officeDocument/2006/relationships/image" Target="media/image17.png"/></Relationships>
</file>

<file path=word/_rels/header216.xml.rels><?xml version="1.0" encoding="UTF-8" standalone="yes"?>
<Relationships xmlns="http://schemas.openxmlformats.org/package/2006/relationships"><Relationship Id="rId2" Type="http://schemas.openxmlformats.org/officeDocument/2006/relationships/image" Target="media/image1333.png"/><Relationship Id="rId1" Type="http://schemas.openxmlformats.org/officeDocument/2006/relationships/image" Target="media/image1332.png"/></Relationships>
</file>

<file path=word/_rels/header217.xml.rels><?xml version="1.0" encoding="UTF-8" standalone="yes"?>
<Relationships xmlns="http://schemas.openxmlformats.org/package/2006/relationships"><Relationship Id="rId1" Type="http://schemas.openxmlformats.org/officeDocument/2006/relationships/image" Target="media/image17.png"/></Relationships>
</file>

<file path=word/_rels/header218.xml.rels><?xml version="1.0" encoding="UTF-8" standalone="yes"?>
<Relationships xmlns="http://schemas.openxmlformats.org/package/2006/relationships"><Relationship Id="rId2" Type="http://schemas.openxmlformats.org/officeDocument/2006/relationships/image" Target="media/image1335.png"/><Relationship Id="rId1" Type="http://schemas.openxmlformats.org/officeDocument/2006/relationships/image" Target="media/image1334.png"/></Relationships>
</file>

<file path=word/_rels/header219.xml.rels><?xml version="1.0" encoding="UTF-8" standalone="yes"?>
<Relationships xmlns="http://schemas.openxmlformats.org/package/2006/relationships"><Relationship Id="rId1" Type="http://schemas.openxmlformats.org/officeDocument/2006/relationships/image" Target="media/image17.png"/></Relationships>
</file>

<file path=word/_rels/header22.xml.rels><?xml version="1.0" encoding="UTF-8" standalone="yes"?>
<Relationships xmlns="http://schemas.openxmlformats.org/package/2006/relationships"><Relationship Id="rId1" Type="http://schemas.openxmlformats.org/officeDocument/2006/relationships/image" Target="media/image17.png"/></Relationships>
</file>

<file path=word/_rels/header220.xml.rels><?xml version="1.0" encoding="UTF-8" standalone="yes"?>
<Relationships xmlns="http://schemas.openxmlformats.org/package/2006/relationships"><Relationship Id="rId2" Type="http://schemas.openxmlformats.org/officeDocument/2006/relationships/image" Target="media/image1337.png"/><Relationship Id="rId1" Type="http://schemas.openxmlformats.org/officeDocument/2006/relationships/image" Target="media/image1336.png"/></Relationships>
</file>

<file path=word/_rels/header221.xml.rels><?xml version="1.0" encoding="UTF-8" standalone="yes"?>
<Relationships xmlns="http://schemas.openxmlformats.org/package/2006/relationships"><Relationship Id="rId2" Type="http://schemas.openxmlformats.org/officeDocument/2006/relationships/image" Target="media/image1339.png"/><Relationship Id="rId1" Type="http://schemas.openxmlformats.org/officeDocument/2006/relationships/image" Target="media/image1338.png"/></Relationships>
</file>

<file path=word/_rels/header222.xml.rels><?xml version="1.0" encoding="UTF-8" standalone="yes"?>
<Relationships xmlns="http://schemas.openxmlformats.org/package/2006/relationships"><Relationship Id="rId1" Type="http://schemas.openxmlformats.org/officeDocument/2006/relationships/image" Target="media/image17.png"/></Relationships>
</file>

<file path=word/_rels/header223.xml.rels><?xml version="1.0" encoding="UTF-8" standalone="yes"?>
<Relationships xmlns="http://schemas.openxmlformats.org/package/2006/relationships"><Relationship Id="rId2" Type="http://schemas.openxmlformats.org/officeDocument/2006/relationships/image" Target="media/image1341.png"/><Relationship Id="rId1" Type="http://schemas.openxmlformats.org/officeDocument/2006/relationships/image" Target="media/image1340.png"/></Relationships>
</file>

<file path=word/_rels/header224.xml.rels><?xml version="1.0" encoding="UTF-8" standalone="yes"?>
<Relationships xmlns="http://schemas.openxmlformats.org/package/2006/relationships"><Relationship Id="rId1" Type="http://schemas.openxmlformats.org/officeDocument/2006/relationships/image" Target="media/image17.png"/></Relationships>
</file>

<file path=word/_rels/header225.xml.rels><?xml version="1.0" encoding="UTF-8" standalone="yes"?>
<Relationships xmlns="http://schemas.openxmlformats.org/package/2006/relationships"><Relationship Id="rId2" Type="http://schemas.openxmlformats.org/officeDocument/2006/relationships/image" Target="media/image1343.png"/><Relationship Id="rId1" Type="http://schemas.openxmlformats.org/officeDocument/2006/relationships/image" Target="media/image1342.png"/></Relationships>
</file>

<file path=word/_rels/header226.xml.rels><?xml version="1.0" encoding="UTF-8" standalone="yes"?>
<Relationships xmlns="http://schemas.openxmlformats.org/package/2006/relationships"><Relationship Id="rId2" Type="http://schemas.openxmlformats.org/officeDocument/2006/relationships/image" Target="media/image1345.png"/><Relationship Id="rId1" Type="http://schemas.openxmlformats.org/officeDocument/2006/relationships/image" Target="media/image1344.png"/></Relationships>
</file>

<file path=word/_rels/header227.xml.rels><?xml version="1.0" encoding="UTF-8" standalone="yes"?>
<Relationships xmlns="http://schemas.openxmlformats.org/package/2006/relationships"><Relationship Id="rId1" Type="http://schemas.openxmlformats.org/officeDocument/2006/relationships/image" Target="media/image10.png"/></Relationships>
</file>

<file path=word/_rels/header228.xml.rels><?xml version="1.0" encoding="UTF-8" standalone="yes"?>
<Relationships xmlns="http://schemas.openxmlformats.org/package/2006/relationships"><Relationship Id="rId2" Type="http://schemas.openxmlformats.org/officeDocument/2006/relationships/image" Target="media/image1348.png"/><Relationship Id="rId1" Type="http://schemas.openxmlformats.org/officeDocument/2006/relationships/image" Target="media/image1347.png"/></Relationships>
</file>

<file path=word/_rels/header229.xml.rels><?xml version="1.0" encoding="UTF-8" standalone="yes"?>
<Relationships xmlns="http://schemas.openxmlformats.org/package/2006/relationships"><Relationship Id="rId1" Type="http://schemas.openxmlformats.org/officeDocument/2006/relationships/image" Target="media/image10.png"/></Relationships>
</file>

<file path=word/_rels/header23.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header230.xml.rels><?xml version="1.0" encoding="UTF-8" standalone="yes"?>
<Relationships xmlns="http://schemas.openxmlformats.org/package/2006/relationships"><Relationship Id="rId2" Type="http://schemas.openxmlformats.org/officeDocument/2006/relationships/image" Target="media/image1356.png"/><Relationship Id="rId1" Type="http://schemas.openxmlformats.org/officeDocument/2006/relationships/image" Target="media/image1355.png"/></Relationships>
</file>

<file path=word/_rels/header231.xml.rels><?xml version="1.0" encoding="UTF-8" standalone="yes"?>
<Relationships xmlns="http://schemas.openxmlformats.org/package/2006/relationships"><Relationship Id="rId1" Type="http://schemas.openxmlformats.org/officeDocument/2006/relationships/image" Target="media/image10.png"/></Relationships>
</file>

<file path=word/_rels/header232.xml.rels><?xml version="1.0" encoding="UTF-8" standalone="yes"?>
<Relationships xmlns="http://schemas.openxmlformats.org/package/2006/relationships"><Relationship Id="rId2" Type="http://schemas.openxmlformats.org/officeDocument/2006/relationships/image" Target="media/image1380.png"/><Relationship Id="rId1" Type="http://schemas.openxmlformats.org/officeDocument/2006/relationships/image" Target="media/image1379.png"/></Relationships>
</file>

<file path=word/_rels/header233.xml.rels><?xml version="1.0" encoding="UTF-8" standalone="yes"?>
<Relationships xmlns="http://schemas.openxmlformats.org/package/2006/relationships"><Relationship Id="rId2" Type="http://schemas.openxmlformats.org/officeDocument/2006/relationships/image" Target="media/image1384.png"/><Relationship Id="rId1" Type="http://schemas.openxmlformats.org/officeDocument/2006/relationships/image" Target="media/image1383.png"/></Relationships>
</file>

<file path=word/_rels/header234.xml.rels><?xml version="1.0" encoding="UTF-8" standalone="yes"?>
<Relationships xmlns="http://schemas.openxmlformats.org/package/2006/relationships"><Relationship Id="rId2" Type="http://schemas.openxmlformats.org/officeDocument/2006/relationships/image" Target="media/image1386.png"/><Relationship Id="rId1" Type="http://schemas.openxmlformats.org/officeDocument/2006/relationships/image" Target="media/image1385.png"/></Relationships>
</file>

<file path=word/_rels/header235.xml.rels><?xml version="1.0" encoding="UTF-8" standalone="yes"?>
<Relationships xmlns="http://schemas.openxmlformats.org/package/2006/relationships"><Relationship Id="rId1" Type="http://schemas.openxmlformats.org/officeDocument/2006/relationships/image" Target="media/image10.png"/></Relationships>
</file>

<file path=word/_rels/header236.xml.rels><?xml version="1.0" encoding="UTF-8" standalone="yes"?>
<Relationships xmlns="http://schemas.openxmlformats.org/package/2006/relationships"><Relationship Id="rId2" Type="http://schemas.openxmlformats.org/officeDocument/2006/relationships/image" Target="media/image1399.png"/><Relationship Id="rId1" Type="http://schemas.openxmlformats.org/officeDocument/2006/relationships/image" Target="media/image1398.png"/></Relationships>
</file>

<file path=word/_rels/header237.xml.rels><?xml version="1.0" encoding="UTF-8" standalone="yes"?>
<Relationships xmlns="http://schemas.openxmlformats.org/package/2006/relationships"><Relationship Id="rId1" Type="http://schemas.openxmlformats.org/officeDocument/2006/relationships/image" Target="media/image10.png"/></Relationships>
</file>

<file path=word/_rels/header238.xml.rels><?xml version="1.0" encoding="UTF-8" standalone="yes"?>
<Relationships xmlns="http://schemas.openxmlformats.org/package/2006/relationships"><Relationship Id="rId2" Type="http://schemas.openxmlformats.org/officeDocument/2006/relationships/image" Target="media/image1446.png"/><Relationship Id="rId1" Type="http://schemas.openxmlformats.org/officeDocument/2006/relationships/image" Target="media/image1445.png"/></Relationships>
</file>

<file path=word/_rels/header239.xml.rels><?xml version="1.0" encoding="UTF-8" standalone="yes"?>
<Relationships xmlns="http://schemas.openxmlformats.org/package/2006/relationships"><Relationship Id="rId1" Type="http://schemas.openxmlformats.org/officeDocument/2006/relationships/image" Target="media/image10.png"/></Relationships>
</file>

<file path=word/_rels/header24.xml.rels><?xml version="1.0" encoding="UTF-8" standalone="yes"?>
<Relationships xmlns="http://schemas.openxmlformats.org/package/2006/relationships"><Relationship Id="rId1" Type="http://schemas.openxmlformats.org/officeDocument/2006/relationships/image" Target="media/image17.png"/></Relationships>
</file>

<file path=word/_rels/header240.xml.rels><?xml version="1.0" encoding="UTF-8" standalone="yes"?>
<Relationships xmlns="http://schemas.openxmlformats.org/package/2006/relationships"><Relationship Id="rId2" Type="http://schemas.openxmlformats.org/officeDocument/2006/relationships/image" Target="media/image1448.png"/><Relationship Id="rId1" Type="http://schemas.openxmlformats.org/officeDocument/2006/relationships/image" Target="media/image1447.png"/></Relationships>
</file>

<file path=word/_rels/header241.xml.rels><?xml version="1.0" encoding="UTF-8" standalone="yes"?>
<Relationships xmlns="http://schemas.openxmlformats.org/package/2006/relationships"><Relationship Id="rId1" Type="http://schemas.openxmlformats.org/officeDocument/2006/relationships/image" Target="media/image10.png"/></Relationships>
</file>

<file path=word/_rels/header242.xml.rels><?xml version="1.0" encoding="UTF-8" standalone="yes"?>
<Relationships xmlns="http://schemas.openxmlformats.org/package/2006/relationships"><Relationship Id="rId2" Type="http://schemas.openxmlformats.org/officeDocument/2006/relationships/image" Target="media/image1450.png"/><Relationship Id="rId1" Type="http://schemas.openxmlformats.org/officeDocument/2006/relationships/image" Target="media/image1449.png"/></Relationships>
</file>

<file path=word/_rels/header243.xml.rels><?xml version="1.0" encoding="UTF-8" standalone="yes"?>
<Relationships xmlns="http://schemas.openxmlformats.org/package/2006/relationships"><Relationship Id="rId1" Type="http://schemas.openxmlformats.org/officeDocument/2006/relationships/image" Target="media/image10.png"/></Relationships>
</file>

<file path=word/_rels/header244.xml.rels><?xml version="1.0" encoding="UTF-8" standalone="yes"?>
<Relationships xmlns="http://schemas.openxmlformats.org/package/2006/relationships"><Relationship Id="rId2" Type="http://schemas.openxmlformats.org/officeDocument/2006/relationships/image" Target="media/image1453.png"/><Relationship Id="rId1" Type="http://schemas.openxmlformats.org/officeDocument/2006/relationships/image" Target="media/image1452.png"/></Relationships>
</file>

<file path=word/_rels/header245.xml.rels><?xml version="1.0" encoding="UTF-8" standalone="yes"?>
<Relationships xmlns="http://schemas.openxmlformats.org/package/2006/relationships"><Relationship Id="rId2" Type="http://schemas.openxmlformats.org/officeDocument/2006/relationships/image" Target="media/image1456.png"/><Relationship Id="rId1" Type="http://schemas.openxmlformats.org/officeDocument/2006/relationships/image" Target="media/image1455.png"/></Relationships>
</file>

<file path=word/_rels/header246.xml.rels><?xml version="1.0" encoding="UTF-8" standalone="yes"?>
<Relationships xmlns="http://schemas.openxmlformats.org/package/2006/relationships"><Relationship Id="rId2" Type="http://schemas.openxmlformats.org/officeDocument/2006/relationships/image" Target="media/image1458.png"/><Relationship Id="rId1" Type="http://schemas.openxmlformats.org/officeDocument/2006/relationships/image" Target="media/image1457.png"/></Relationships>
</file>

<file path=word/_rels/header247.xml.rels><?xml version="1.0" encoding="UTF-8" standalone="yes"?>
<Relationships xmlns="http://schemas.openxmlformats.org/package/2006/relationships"><Relationship Id="rId2" Type="http://schemas.openxmlformats.org/officeDocument/2006/relationships/image" Target="media/image1528.png"/><Relationship Id="rId1" Type="http://schemas.openxmlformats.org/officeDocument/2006/relationships/image" Target="media/image1527.png"/></Relationships>
</file>

<file path=word/_rels/header248.xml.rels><?xml version="1.0" encoding="UTF-8" standalone="yes"?>
<Relationships xmlns="http://schemas.openxmlformats.org/package/2006/relationships"><Relationship Id="rId2" Type="http://schemas.openxmlformats.org/officeDocument/2006/relationships/image" Target="media/image1549.png"/><Relationship Id="rId1" Type="http://schemas.openxmlformats.org/officeDocument/2006/relationships/image" Target="media/image1548.png"/></Relationships>
</file>

<file path=word/_rels/header249.xml.rels><?xml version="1.0" encoding="UTF-8" standalone="yes"?>
<Relationships xmlns="http://schemas.openxmlformats.org/package/2006/relationships"><Relationship Id="rId2" Type="http://schemas.openxmlformats.org/officeDocument/2006/relationships/image" Target="media/image1614.png"/><Relationship Id="rId1" Type="http://schemas.openxmlformats.org/officeDocument/2006/relationships/image" Target="media/image1613.png"/></Relationships>
</file>

<file path=word/_rels/header25.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header250.xml.rels><?xml version="1.0" encoding="UTF-8" standalone="yes"?>
<Relationships xmlns="http://schemas.openxmlformats.org/package/2006/relationships"><Relationship Id="rId2" Type="http://schemas.openxmlformats.org/officeDocument/2006/relationships/image" Target="media/image1637.png"/><Relationship Id="rId1" Type="http://schemas.openxmlformats.org/officeDocument/2006/relationships/image" Target="media/image1636.png"/></Relationships>
</file>

<file path=word/_rels/header251.xml.rels><?xml version="1.0" encoding="UTF-8" standalone="yes"?>
<Relationships xmlns="http://schemas.openxmlformats.org/package/2006/relationships"><Relationship Id="rId2" Type="http://schemas.openxmlformats.org/officeDocument/2006/relationships/image" Target="media/image1657.png"/><Relationship Id="rId1" Type="http://schemas.openxmlformats.org/officeDocument/2006/relationships/image" Target="media/image1656.png"/></Relationships>
</file>

<file path=word/_rels/header252.xml.rels><?xml version="1.0" encoding="UTF-8" standalone="yes"?>
<Relationships xmlns="http://schemas.openxmlformats.org/package/2006/relationships"><Relationship Id="rId1" Type="http://schemas.openxmlformats.org/officeDocument/2006/relationships/image" Target="media/image17.png"/></Relationships>
</file>

<file path=word/_rels/header253.xml.rels><?xml version="1.0" encoding="UTF-8" standalone="yes"?>
<Relationships xmlns="http://schemas.openxmlformats.org/package/2006/relationships"><Relationship Id="rId2" Type="http://schemas.openxmlformats.org/officeDocument/2006/relationships/image" Target="media/image1659.png"/><Relationship Id="rId1" Type="http://schemas.openxmlformats.org/officeDocument/2006/relationships/image" Target="media/image1658.png"/></Relationships>
</file>

<file path=word/_rels/header254.xml.rels><?xml version="1.0" encoding="UTF-8" standalone="yes"?>
<Relationships xmlns="http://schemas.openxmlformats.org/package/2006/relationships"><Relationship Id="rId1" Type="http://schemas.openxmlformats.org/officeDocument/2006/relationships/image" Target="media/image17.png"/></Relationships>
</file>

<file path=word/_rels/header255.xml.rels><?xml version="1.0" encoding="UTF-8" standalone="yes"?>
<Relationships xmlns="http://schemas.openxmlformats.org/package/2006/relationships"><Relationship Id="rId2" Type="http://schemas.openxmlformats.org/officeDocument/2006/relationships/image" Target="media/image1661.png"/><Relationship Id="rId1" Type="http://schemas.openxmlformats.org/officeDocument/2006/relationships/image" Target="media/image1660.png"/></Relationships>
</file>

<file path=word/_rels/header256.xml.rels><?xml version="1.0" encoding="UTF-8" standalone="yes"?>
<Relationships xmlns="http://schemas.openxmlformats.org/package/2006/relationships"><Relationship Id="rId1" Type="http://schemas.openxmlformats.org/officeDocument/2006/relationships/image" Target="media/image17.png"/></Relationships>
</file>

<file path=word/_rels/header257.xml.rels><?xml version="1.0" encoding="UTF-8" standalone="yes"?>
<Relationships xmlns="http://schemas.openxmlformats.org/package/2006/relationships"><Relationship Id="rId2" Type="http://schemas.openxmlformats.org/officeDocument/2006/relationships/image" Target="media/image1663.png"/><Relationship Id="rId1" Type="http://schemas.openxmlformats.org/officeDocument/2006/relationships/image" Target="media/image1662.png"/></Relationships>
</file>

<file path=word/_rels/header258.xml.rels><?xml version="1.0" encoding="UTF-8" standalone="yes"?>
<Relationships xmlns="http://schemas.openxmlformats.org/package/2006/relationships"><Relationship Id="rId1" Type="http://schemas.openxmlformats.org/officeDocument/2006/relationships/image" Target="media/image17.png"/></Relationships>
</file>

<file path=word/_rels/header259.xml.rels><?xml version="1.0" encoding="UTF-8" standalone="yes"?>
<Relationships xmlns="http://schemas.openxmlformats.org/package/2006/relationships"><Relationship Id="rId2" Type="http://schemas.openxmlformats.org/officeDocument/2006/relationships/image" Target="media/image1665.png"/><Relationship Id="rId1" Type="http://schemas.openxmlformats.org/officeDocument/2006/relationships/image" Target="media/image1664.png"/></Relationships>
</file>

<file path=word/_rels/header26.xml.rels><?xml version="1.0" encoding="UTF-8" standalone="yes"?>
<Relationships xmlns="http://schemas.openxmlformats.org/package/2006/relationships"><Relationship Id="rId1" Type="http://schemas.openxmlformats.org/officeDocument/2006/relationships/image" Target="media/image17.png"/></Relationships>
</file>

<file path=word/_rels/header260.xml.rels><?xml version="1.0" encoding="UTF-8" standalone="yes"?>
<Relationships xmlns="http://schemas.openxmlformats.org/package/2006/relationships"><Relationship Id="rId1" Type="http://schemas.openxmlformats.org/officeDocument/2006/relationships/image" Target="media/image17.png"/></Relationships>
</file>

<file path=word/_rels/header261.xml.rels><?xml version="1.0" encoding="UTF-8" standalone="yes"?>
<Relationships xmlns="http://schemas.openxmlformats.org/package/2006/relationships"><Relationship Id="rId2" Type="http://schemas.openxmlformats.org/officeDocument/2006/relationships/image" Target="media/image1667.png"/><Relationship Id="rId1" Type="http://schemas.openxmlformats.org/officeDocument/2006/relationships/image" Target="media/image1666.png"/></Relationships>
</file>

<file path=word/_rels/header262.xml.rels><?xml version="1.0" encoding="UTF-8" standalone="yes"?>
<Relationships xmlns="http://schemas.openxmlformats.org/package/2006/relationships"><Relationship Id="rId1" Type="http://schemas.openxmlformats.org/officeDocument/2006/relationships/image" Target="media/image17.png"/></Relationships>
</file>

<file path=word/_rels/header263.xml.rels><?xml version="1.0" encoding="UTF-8" standalone="yes"?>
<Relationships xmlns="http://schemas.openxmlformats.org/package/2006/relationships"><Relationship Id="rId2" Type="http://schemas.openxmlformats.org/officeDocument/2006/relationships/image" Target="media/image1669.png"/><Relationship Id="rId1" Type="http://schemas.openxmlformats.org/officeDocument/2006/relationships/image" Target="media/image1668.png"/></Relationships>
</file>

<file path=word/_rels/header264.xml.rels><?xml version="1.0" encoding="UTF-8" standalone="yes"?>
<Relationships xmlns="http://schemas.openxmlformats.org/package/2006/relationships"><Relationship Id="rId1" Type="http://schemas.openxmlformats.org/officeDocument/2006/relationships/image" Target="media/image17.png"/></Relationships>
</file>

<file path=word/_rels/header265.xml.rels><?xml version="1.0" encoding="UTF-8" standalone="yes"?>
<Relationships xmlns="http://schemas.openxmlformats.org/package/2006/relationships"><Relationship Id="rId2" Type="http://schemas.openxmlformats.org/officeDocument/2006/relationships/image" Target="media/image1671.png"/><Relationship Id="rId1" Type="http://schemas.openxmlformats.org/officeDocument/2006/relationships/image" Target="media/image1670.png"/></Relationships>
</file>

<file path=word/_rels/header266.xml.rels><?xml version="1.0" encoding="UTF-8" standalone="yes"?>
<Relationships xmlns="http://schemas.openxmlformats.org/package/2006/relationships"><Relationship Id="rId1" Type="http://schemas.openxmlformats.org/officeDocument/2006/relationships/image" Target="media/image17.png"/></Relationships>
</file>

<file path=word/_rels/header267.xml.rels><?xml version="1.0" encoding="UTF-8" standalone="yes"?>
<Relationships xmlns="http://schemas.openxmlformats.org/package/2006/relationships"><Relationship Id="rId2" Type="http://schemas.openxmlformats.org/officeDocument/2006/relationships/image" Target="media/image1673.png"/><Relationship Id="rId1" Type="http://schemas.openxmlformats.org/officeDocument/2006/relationships/image" Target="media/image1672.png"/></Relationships>
</file>

<file path=word/_rels/header268.xml.rels><?xml version="1.0" encoding="UTF-8" standalone="yes"?>
<Relationships xmlns="http://schemas.openxmlformats.org/package/2006/relationships"><Relationship Id="rId2" Type="http://schemas.openxmlformats.org/officeDocument/2006/relationships/image" Target="media/image1675.png"/><Relationship Id="rId1" Type="http://schemas.openxmlformats.org/officeDocument/2006/relationships/image" Target="media/image1674.png"/></Relationships>
</file>

<file path=word/_rels/header269.xml.rels><?xml version="1.0" encoding="UTF-8" standalone="yes"?>
<Relationships xmlns="http://schemas.openxmlformats.org/package/2006/relationships"><Relationship Id="rId1" Type="http://schemas.openxmlformats.org/officeDocument/2006/relationships/image" Target="media/image17.png"/></Relationships>
</file>

<file path=word/_rels/header27.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header270.xml.rels><?xml version="1.0" encoding="UTF-8" standalone="yes"?>
<Relationships xmlns="http://schemas.openxmlformats.org/package/2006/relationships"><Relationship Id="rId2" Type="http://schemas.openxmlformats.org/officeDocument/2006/relationships/image" Target="media/image1677.png"/><Relationship Id="rId1" Type="http://schemas.openxmlformats.org/officeDocument/2006/relationships/image" Target="media/image1676.png"/></Relationships>
</file>

<file path=word/_rels/header271.xml.rels><?xml version="1.0" encoding="UTF-8" standalone="yes"?>
<Relationships xmlns="http://schemas.openxmlformats.org/package/2006/relationships"><Relationship Id="rId1" Type="http://schemas.openxmlformats.org/officeDocument/2006/relationships/image" Target="media/image17.png"/></Relationships>
</file>

<file path=word/_rels/header272.xml.rels><?xml version="1.0" encoding="UTF-8" standalone="yes"?>
<Relationships xmlns="http://schemas.openxmlformats.org/package/2006/relationships"><Relationship Id="rId2" Type="http://schemas.openxmlformats.org/officeDocument/2006/relationships/image" Target="media/image1679.png"/><Relationship Id="rId1" Type="http://schemas.openxmlformats.org/officeDocument/2006/relationships/image" Target="media/image1678.png"/></Relationships>
</file>

<file path=word/_rels/header273.xml.rels><?xml version="1.0" encoding="UTF-8" standalone="yes"?>
<Relationships xmlns="http://schemas.openxmlformats.org/package/2006/relationships"><Relationship Id="rId1" Type="http://schemas.openxmlformats.org/officeDocument/2006/relationships/image" Target="media/image17.png"/></Relationships>
</file>

<file path=word/_rels/header274.xml.rels><?xml version="1.0" encoding="UTF-8" standalone="yes"?>
<Relationships xmlns="http://schemas.openxmlformats.org/package/2006/relationships"><Relationship Id="rId2" Type="http://schemas.openxmlformats.org/officeDocument/2006/relationships/image" Target="media/image1681.png"/><Relationship Id="rId1" Type="http://schemas.openxmlformats.org/officeDocument/2006/relationships/image" Target="media/image1680.png"/></Relationships>
</file>

<file path=word/_rels/header275.xml.rels><?xml version="1.0" encoding="UTF-8" standalone="yes"?>
<Relationships xmlns="http://schemas.openxmlformats.org/package/2006/relationships"><Relationship Id="rId1" Type="http://schemas.openxmlformats.org/officeDocument/2006/relationships/image" Target="media/image17.png"/></Relationships>
</file>

<file path=word/_rels/header276.xml.rels><?xml version="1.0" encoding="UTF-8" standalone="yes"?>
<Relationships xmlns="http://schemas.openxmlformats.org/package/2006/relationships"><Relationship Id="rId2" Type="http://schemas.openxmlformats.org/officeDocument/2006/relationships/image" Target="media/image1683.png"/><Relationship Id="rId1" Type="http://schemas.openxmlformats.org/officeDocument/2006/relationships/image" Target="media/image1682.png"/></Relationships>
</file>

<file path=word/_rels/header277.xml.rels><?xml version="1.0" encoding="UTF-8" standalone="yes"?>
<Relationships xmlns="http://schemas.openxmlformats.org/package/2006/relationships"><Relationship Id="rId1" Type="http://schemas.openxmlformats.org/officeDocument/2006/relationships/image" Target="media/image17.png"/></Relationships>
</file>

<file path=word/_rels/header278.xml.rels><?xml version="1.0" encoding="UTF-8" standalone="yes"?>
<Relationships xmlns="http://schemas.openxmlformats.org/package/2006/relationships"><Relationship Id="rId2" Type="http://schemas.openxmlformats.org/officeDocument/2006/relationships/image" Target="media/image1685.png"/><Relationship Id="rId1" Type="http://schemas.openxmlformats.org/officeDocument/2006/relationships/image" Target="media/image1684.png"/></Relationships>
</file>

<file path=word/_rels/header279.xml.rels><?xml version="1.0" encoding="UTF-8" standalone="yes"?>
<Relationships xmlns="http://schemas.openxmlformats.org/package/2006/relationships"><Relationship Id="rId1" Type="http://schemas.openxmlformats.org/officeDocument/2006/relationships/image" Target="media/image17.png"/></Relationships>
</file>

<file path=word/_rels/header28.xml.rels><?xml version="1.0" encoding="UTF-8" standalone="yes"?>
<Relationships xmlns="http://schemas.openxmlformats.org/package/2006/relationships"><Relationship Id="rId1" Type="http://schemas.openxmlformats.org/officeDocument/2006/relationships/image" Target="media/image17.png"/></Relationships>
</file>

<file path=word/_rels/header280.xml.rels><?xml version="1.0" encoding="UTF-8" standalone="yes"?>
<Relationships xmlns="http://schemas.openxmlformats.org/package/2006/relationships"><Relationship Id="rId2" Type="http://schemas.openxmlformats.org/officeDocument/2006/relationships/image" Target="media/image1687.png"/><Relationship Id="rId1" Type="http://schemas.openxmlformats.org/officeDocument/2006/relationships/image" Target="media/image1686.png"/></Relationships>
</file>

<file path=word/_rels/header281.xml.rels><?xml version="1.0" encoding="UTF-8" standalone="yes"?>
<Relationships xmlns="http://schemas.openxmlformats.org/package/2006/relationships"><Relationship Id="rId1" Type="http://schemas.openxmlformats.org/officeDocument/2006/relationships/image" Target="media/image17.png"/></Relationships>
</file>

<file path=word/_rels/header282.xml.rels><?xml version="1.0" encoding="UTF-8" standalone="yes"?>
<Relationships xmlns="http://schemas.openxmlformats.org/package/2006/relationships"><Relationship Id="rId2" Type="http://schemas.openxmlformats.org/officeDocument/2006/relationships/image" Target="media/image1689.png"/><Relationship Id="rId1" Type="http://schemas.openxmlformats.org/officeDocument/2006/relationships/image" Target="media/image1688.png"/></Relationships>
</file>

<file path=word/_rels/header283.xml.rels><?xml version="1.0" encoding="UTF-8" standalone="yes"?>
<Relationships xmlns="http://schemas.openxmlformats.org/package/2006/relationships"><Relationship Id="rId1" Type="http://schemas.openxmlformats.org/officeDocument/2006/relationships/image" Target="media/image17.png"/></Relationships>
</file>

<file path=word/_rels/header284.xml.rels><?xml version="1.0" encoding="UTF-8" standalone="yes"?>
<Relationships xmlns="http://schemas.openxmlformats.org/package/2006/relationships"><Relationship Id="rId2" Type="http://schemas.openxmlformats.org/officeDocument/2006/relationships/image" Target="media/image1691.png"/><Relationship Id="rId1" Type="http://schemas.openxmlformats.org/officeDocument/2006/relationships/image" Target="media/image1690.png"/></Relationships>
</file>

<file path=word/_rels/header285.xml.rels><?xml version="1.0" encoding="UTF-8" standalone="yes"?>
<Relationships xmlns="http://schemas.openxmlformats.org/package/2006/relationships"><Relationship Id="rId2" Type="http://schemas.openxmlformats.org/officeDocument/2006/relationships/image" Target="media/image1697.png"/><Relationship Id="rId1" Type="http://schemas.openxmlformats.org/officeDocument/2006/relationships/image" Target="media/image1696.png"/></Relationships>
</file>

<file path=word/_rels/header286.xml.rels><?xml version="1.0" encoding="UTF-8" standalone="yes"?>
<Relationships xmlns="http://schemas.openxmlformats.org/package/2006/relationships"><Relationship Id="rId2" Type="http://schemas.openxmlformats.org/officeDocument/2006/relationships/image" Target="media/image1722.png"/><Relationship Id="rId1" Type="http://schemas.openxmlformats.org/officeDocument/2006/relationships/image" Target="media/image1721.png"/></Relationships>
</file>

<file path=word/_rels/header287.xml.rels><?xml version="1.0" encoding="UTF-8" standalone="yes"?>
<Relationships xmlns="http://schemas.openxmlformats.org/package/2006/relationships"><Relationship Id="rId2" Type="http://schemas.openxmlformats.org/officeDocument/2006/relationships/image" Target="media/image1752.png"/><Relationship Id="rId1" Type="http://schemas.openxmlformats.org/officeDocument/2006/relationships/image" Target="media/image1751.png"/></Relationships>
</file>

<file path=word/_rels/header288.xml.rels><?xml version="1.0" encoding="UTF-8" standalone="yes"?>
<Relationships xmlns="http://schemas.openxmlformats.org/package/2006/relationships"><Relationship Id="rId2" Type="http://schemas.openxmlformats.org/officeDocument/2006/relationships/image" Target="media/image1767.png"/><Relationship Id="rId1" Type="http://schemas.openxmlformats.org/officeDocument/2006/relationships/image" Target="media/image1766.png"/></Relationships>
</file>

<file path=word/_rels/header289.xml.rels><?xml version="1.0" encoding="UTF-8" standalone="yes"?>
<Relationships xmlns="http://schemas.openxmlformats.org/package/2006/relationships"><Relationship Id="rId1" Type="http://schemas.openxmlformats.org/officeDocument/2006/relationships/image" Target="media/image17.png"/></Relationships>
</file>

<file path=word/_rels/header29.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290.xml.rels><?xml version="1.0" encoding="UTF-8" standalone="yes"?>
<Relationships xmlns="http://schemas.openxmlformats.org/package/2006/relationships"><Relationship Id="rId2" Type="http://schemas.openxmlformats.org/officeDocument/2006/relationships/image" Target="media/image1769.png"/><Relationship Id="rId1" Type="http://schemas.openxmlformats.org/officeDocument/2006/relationships/image" Target="media/image1768.png"/></Relationships>
</file>

<file path=word/_rels/header291.xml.rels><?xml version="1.0" encoding="UTF-8" standalone="yes"?>
<Relationships xmlns="http://schemas.openxmlformats.org/package/2006/relationships"><Relationship Id="rId2" Type="http://schemas.openxmlformats.org/officeDocument/2006/relationships/image" Target="media/image1773.png"/><Relationship Id="rId1" Type="http://schemas.openxmlformats.org/officeDocument/2006/relationships/image" Target="media/image1772.png"/></Relationships>
</file>

<file path=word/_rels/header292.xml.rels><?xml version="1.0" encoding="UTF-8" standalone="yes"?>
<Relationships xmlns="http://schemas.openxmlformats.org/package/2006/relationships"><Relationship Id="rId2" Type="http://schemas.openxmlformats.org/officeDocument/2006/relationships/image" Target="media/image1778.png"/><Relationship Id="rId1" Type="http://schemas.openxmlformats.org/officeDocument/2006/relationships/image" Target="media/image1777.png"/></Relationships>
</file>

<file path=word/_rels/header293.xml.rels><?xml version="1.0" encoding="UTF-8" standalone="yes"?>
<Relationships xmlns="http://schemas.openxmlformats.org/package/2006/relationships"><Relationship Id="rId1" Type="http://schemas.openxmlformats.org/officeDocument/2006/relationships/image" Target="media/image10.png"/></Relationships>
</file>

<file path=word/_rels/header294.xml.rels><?xml version="1.0" encoding="UTF-8" standalone="yes"?>
<Relationships xmlns="http://schemas.openxmlformats.org/package/2006/relationships"><Relationship Id="rId2" Type="http://schemas.openxmlformats.org/officeDocument/2006/relationships/image" Target="media/image1780.png"/><Relationship Id="rId1" Type="http://schemas.openxmlformats.org/officeDocument/2006/relationships/image" Target="media/image1779.png"/></Relationships>
</file>

<file path=word/_rels/header295.xml.rels><?xml version="1.0" encoding="UTF-8" standalone="yes"?>
<Relationships xmlns="http://schemas.openxmlformats.org/package/2006/relationships"><Relationship Id="rId1" Type="http://schemas.openxmlformats.org/officeDocument/2006/relationships/image" Target="media/image10.png"/></Relationships>
</file>

<file path=word/_rels/header296.xml.rels><?xml version="1.0" encoding="UTF-8" standalone="yes"?>
<Relationships xmlns="http://schemas.openxmlformats.org/package/2006/relationships"><Relationship Id="rId2" Type="http://schemas.openxmlformats.org/officeDocument/2006/relationships/image" Target="media/image1782.png"/><Relationship Id="rId1" Type="http://schemas.openxmlformats.org/officeDocument/2006/relationships/image" Target="media/image1781.png"/></Relationships>
</file>

<file path=word/_rels/header297.xml.rels><?xml version="1.0" encoding="UTF-8" standalone="yes"?>
<Relationships xmlns="http://schemas.openxmlformats.org/package/2006/relationships"><Relationship Id="rId1" Type="http://schemas.openxmlformats.org/officeDocument/2006/relationships/image" Target="media/image10.png"/></Relationships>
</file>

<file path=word/_rels/header298.xml.rels><?xml version="1.0" encoding="UTF-8" standalone="yes"?>
<Relationships xmlns="http://schemas.openxmlformats.org/package/2006/relationships"><Relationship Id="rId2" Type="http://schemas.openxmlformats.org/officeDocument/2006/relationships/image" Target="media/image1784.png"/><Relationship Id="rId1" Type="http://schemas.openxmlformats.org/officeDocument/2006/relationships/image" Target="media/image1783.png"/></Relationships>
</file>

<file path=word/_rels/header299.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0.xml.rels><?xml version="1.0" encoding="UTF-8" standalone="yes"?>
<Relationships xmlns="http://schemas.openxmlformats.org/package/2006/relationships"><Relationship Id="rId1" Type="http://schemas.openxmlformats.org/officeDocument/2006/relationships/image" Target="media/image17.png"/></Relationships>
</file>

<file path=word/_rels/header300.xml.rels><?xml version="1.0" encoding="UTF-8" standalone="yes"?>
<Relationships xmlns="http://schemas.openxmlformats.org/package/2006/relationships"><Relationship Id="rId2" Type="http://schemas.openxmlformats.org/officeDocument/2006/relationships/image" Target="media/image1786.png"/><Relationship Id="rId1" Type="http://schemas.openxmlformats.org/officeDocument/2006/relationships/image" Target="media/image1785.png"/></Relationships>
</file>

<file path=word/_rels/header301.xml.rels><?xml version="1.0" encoding="UTF-8" standalone="yes"?>
<Relationships xmlns="http://schemas.openxmlformats.org/package/2006/relationships"><Relationship Id="rId1" Type="http://schemas.openxmlformats.org/officeDocument/2006/relationships/image" Target="media/image10.png"/></Relationships>
</file>

<file path=word/_rels/header302.xml.rels><?xml version="1.0" encoding="UTF-8" standalone="yes"?>
<Relationships xmlns="http://schemas.openxmlformats.org/package/2006/relationships"><Relationship Id="rId2" Type="http://schemas.openxmlformats.org/officeDocument/2006/relationships/image" Target="media/image1788.png"/><Relationship Id="rId1" Type="http://schemas.openxmlformats.org/officeDocument/2006/relationships/image" Target="media/image1787.png"/></Relationships>
</file>

<file path=word/_rels/header303.xml.rels><?xml version="1.0" encoding="UTF-8" standalone="yes"?>
<Relationships xmlns="http://schemas.openxmlformats.org/package/2006/relationships"><Relationship Id="rId1" Type="http://schemas.openxmlformats.org/officeDocument/2006/relationships/image" Target="media/image10.png"/></Relationships>
</file>

<file path=word/_rels/header304.xml.rels><?xml version="1.0" encoding="UTF-8" standalone="yes"?>
<Relationships xmlns="http://schemas.openxmlformats.org/package/2006/relationships"><Relationship Id="rId2" Type="http://schemas.openxmlformats.org/officeDocument/2006/relationships/image" Target="media/image1790.png"/><Relationship Id="rId1" Type="http://schemas.openxmlformats.org/officeDocument/2006/relationships/image" Target="media/image1789.png"/></Relationships>
</file>

<file path=word/_rels/header305.xml.rels><?xml version="1.0" encoding="UTF-8" standalone="yes"?>
<Relationships xmlns="http://schemas.openxmlformats.org/package/2006/relationships"><Relationship Id="rId2" Type="http://schemas.openxmlformats.org/officeDocument/2006/relationships/image" Target="media/image1792.png"/><Relationship Id="rId1" Type="http://schemas.openxmlformats.org/officeDocument/2006/relationships/image" Target="media/image1791.png"/></Relationships>
</file>

<file path=word/_rels/header306.xml.rels><?xml version="1.0" encoding="UTF-8" standalone="yes"?>
<Relationships xmlns="http://schemas.openxmlformats.org/package/2006/relationships"><Relationship Id="rId1" Type="http://schemas.openxmlformats.org/officeDocument/2006/relationships/image" Target="media/image17.png"/></Relationships>
</file>

<file path=word/_rels/header307.xml.rels><?xml version="1.0" encoding="UTF-8" standalone="yes"?>
<Relationships xmlns="http://schemas.openxmlformats.org/package/2006/relationships"><Relationship Id="rId2" Type="http://schemas.openxmlformats.org/officeDocument/2006/relationships/image" Target="media/image1795.png"/><Relationship Id="rId1" Type="http://schemas.openxmlformats.org/officeDocument/2006/relationships/image" Target="media/image1794.png"/></Relationships>
</file>

<file path=word/_rels/header308.xml.rels><?xml version="1.0" encoding="UTF-8" standalone="yes"?>
<Relationships xmlns="http://schemas.openxmlformats.org/package/2006/relationships"><Relationship Id="rId1" Type="http://schemas.openxmlformats.org/officeDocument/2006/relationships/image" Target="media/image17.png"/></Relationships>
</file>

<file path=word/_rels/header309.xml.rels><?xml version="1.0" encoding="UTF-8" standalone="yes"?>
<Relationships xmlns="http://schemas.openxmlformats.org/package/2006/relationships"><Relationship Id="rId2" Type="http://schemas.openxmlformats.org/officeDocument/2006/relationships/image" Target="media/image1797.png"/><Relationship Id="rId1" Type="http://schemas.openxmlformats.org/officeDocument/2006/relationships/image" Target="media/image1796.png"/></Relationships>
</file>

<file path=word/_rels/header3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310.xml.rels><?xml version="1.0" encoding="UTF-8" standalone="yes"?>
<Relationships xmlns="http://schemas.openxmlformats.org/package/2006/relationships"><Relationship Id="rId1" Type="http://schemas.openxmlformats.org/officeDocument/2006/relationships/image" Target="media/image17.png"/></Relationships>
</file>

<file path=word/_rels/header311.xml.rels><?xml version="1.0" encoding="UTF-8" standalone="yes"?>
<Relationships xmlns="http://schemas.openxmlformats.org/package/2006/relationships"><Relationship Id="rId2" Type="http://schemas.openxmlformats.org/officeDocument/2006/relationships/image" Target="media/image1800.png"/><Relationship Id="rId1" Type="http://schemas.openxmlformats.org/officeDocument/2006/relationships/image" Target="media/image1799.png"/></Relationships>
</file>

<file path=word/_rels/header312.xml.rels><?xml version="1.0" encoding="UTF-8" standalone="yes"?>
<Relationships xmlns="http://schemas.openxmlformats.org/package/2006/relationships"><Relationship Id="rId2" Type="http://schemas.openxmlformats.org/officeDocument/2006/relationships/image" Target="media/image1802.png"/><Relationship Id="rId1" Type="http://schemas.openxmlformats.org/officeDocument/2006/relationships/image" Target="media/image1801.png"/></Relationships>
</file>

<file path=word/_rels/header313.xml.rels><?xml version="1.0" encoding="UTF-8" standalone="yes"?>
<Relationships xmlns="http://schemas.openxmlformats.org/package/2006/relationships"><Relationship Id="rId2" Type="http://schemas.openxmlformats.org/officeDocument/2006/relationships/image" Target="media/image1804.png"/><Relationship Id="rId1" Type="http://schemas.openxmlformats.org/officeDocument/2006/relationships/image" Target="media/image1803.png"/></Relationships>
</file>

<file path=word/_rels/header314.xml.rels><?xml version="1.0" encoding="UTF-8" standalone="yes"?>
<Relationships xmlns="http://schemas.openxmlformats.org/package/2006/relationships"><Relationship Id="rId2" Type="http://schemas.openxmlformats.org/officeDocument/2006/relationships/image" Target="media/image1806.png"/><Relationship Id="rId1" Type="http://schemas.openxmlformats.org/officeDocument/2006/relationships/image" Target="media/image1805.png"/></Relationships>
</file>

<file path=word/_rels/header315.xml.rels><?xml version="1.0" encoding="UTF-8" standalone="yes"?>
<Relationships xmlns="http://schemas.openxmlformats.org/package/2006/relationships"><Relationship Id="rId1" Type="http://schemas.openxmlformats.org/officeDocument/2006/relationships/image" Target="media/image17.png"/></Relationships>
</file>

<file path=word/_rels/header316.xml.rels><?xml version="1.0" encoding="UTF-8" standalone="yes"?>
<Relationships xmlns="http://schemas.openxmlformats.org/package/2006/relationships"><Relationship Id="rId2" Type="http://schemas.openxmlformats.org/officeDocument/2006/relationships/image" Target="media/image1811.png"/><Relationship Id="rId1" Type="http://schemas.openxmlformats.org/officeDocument/2006/relationships/image" Target="media/image1810.png"/></Relationships>
</file>

<file path=word/_rels/header317.xml.rels><?xml version="1.0" encoding="UTF-8" standalone="yes"?>
<Relationships xmlns="http://schemas.openxmlformats.org/package/2006/relationships"><Relationship Id="rId1" Type="http://schemas.openxmlformats.org/officeDocument/2006/relationships/image" Target="media/image17.png"/></Relationships>
</file>

<file path=word/_rels/header318.xml.rels><?xml version="1.0" encoding="UTF-8" standalone="yes"?>
<Relationships xmlns="http://schemas.openxmlformats.org/package/2006/relationships"><Relationship Id="rId2" Type="http://schemas.openxmlformats.org/officeDocument/2006/relationships/image" Target="media/image1814.png"/><Relationship Id="rId1" Type="http://schemas.openxmlformats.org/officeDocument/2006/relationships/image" Target="media/image1813.png"/></Relationships>
</file>

<file path=word/_rels/header319.xml.rels><?xml version="1.0" encoding="UTF-8" standalone="yes"?>
<Relationships xmlns="http://schemas.openxmlformats.org/package/2006/relationships"><Relationship Id="rId1" Type="http://schemas.openxmlformats.org/officeDocument/2006/relationships/image" Target="media/image17.png"/></Relationships>
</file>

<file path=word/_rels/header32.xml.rels><?xml version="1.0" encoding="UTF-8" standalone="yes"?>
<Relationships xmlns="http://schemas.openxmlformats.org/package/2006/relationships"><Relationship Id="rId1" Type="http://schemas.openxmlformats.org/officeDocument/2006/relationships/image" Target="media/image17.png"/></Relationships>
</file>

<file path=word/_rels/header320.xml.rels><?xml version="1.0" encoding="UTF-8" standalone="yes"?>
<Relationships xmlns="http://schemas.openxmlformats.org/package/2006/relationships"><Relationship Id="rId2" Type="http://schemas.openxmlformats.org/officeDocument/2006/relationships/image" Target="media/image1817.png"/><Relationship Id="rId1" Type="http://schemas.openxmlformats.org/officeDocument/2006/relationships/image" Target="media/image1816.png"/></Relationships>
</file>

<file path=word/_rels/header321.xml.rels><?xml version="1.0" encoding="UTF-8" standalone="yes"?>
<Relationships xmlns="http://schemas.openxmlformats.org/package/2006/relationships"><Relationship Id="rId2" Type="http://schemas.openxmlformats.org/officeDocument/2006/relationships/image" Target="media/image1819.png"/><Relationship Id="rId1" Type="http://schemas.openxmlformats.org/officeDocument/2006/relationships/image" Target="media/image1818.png"/></Relationships>
</file>

<file path=word/_rels/header322.xml.rels><?xml version="1.0" encoding="UTF-8" standalone="yes"?>
<Relationships xmlns="http://schemas.openxmlformats.org/package/2006/relationships"><Relationship Id="rId1" Type="http://schemas.openxmlformats.org/officeDocument/2006/relationships/image" Target="media/image17.png"/></Relationships>
</file>

<file path=word/_rels/header323.xml.rels><?xml version="1.0" encoding="UTF-8" standalone="yes"?>
<Relationships xmlns="http://schemas.openxmlformats.org/package/2006/relationships"><Relationship Id="rId2" Type="http://schemas.openxmlformats.org/officeDocument/2006/relationships/image" Target="media/image1821.png"/><Relationship Id="rId1" Type="http://schemas.openxmlformats.org/officeDocument/2006/relationships/image" Target="media/image1820.png"/></Relationships>
</file>

<file path=word/_rels/header324.xml.rels><?xml version="1.0" encoding="UTF-8" standalone="yes"?>
<Relationships xmlns="http://schemas.openxmlformats.org/package/2006/relationships"><Relationship Id="rId1" Type="http://schemas.openxmlformats.org/officeDocument/2006/relationships/image" Target="media/image17.png"/></Relationships>
</file>

<file path=word/_rels/header325.xml.rels><?xml version="1.0" encoding="UTF-8" standalone="yes"?>
<Relationships xmlns="http://schemas.openxmlformats.org/package/2006/relationships"><Relationship Id="rId2" Type="http://schemas.openxmlformats.org/officeDocument/2006/relationships/image" Target="media/image1823.png"/><Relationship Id="rId1" Type="http://schemas.openxmlformats.org/officeDocument/2006/relationships/image" Target="media/image1822.png"/></Relationships>
</file>

<file path=word/_rels/header326.xml.rels><?xml version="1.0" encoding="UTF-8" standalone="yes"?>
<Relationships xmlns="http://schemas.openxmlformats.org/package/2006/relationships"><Relationship Id="rId2" Type="http://schemas.openxmlformats.org/officeDocument/2006/relationships/image" Target="media/image1826.png"/><Relationship Id="rId1" Type="http://schemas.openxmlformats.org/officeDocument/2006/relationships/image" Target="media/image1825.png"/></Relationships>
</file>

<file path=word/_rels/header327.xml.rels><?xml version="1.0" encoding="UTF-8" standalone="yes"?>
<Relationships xmlns="http://schemas.openxmlformats.org/package/2006/relationships"><Relationship Id="rId2" Type="http://schemas.openxmlformats.org/officeDocument/2006/relationships/image" Target="media/image1829.png"/><Relationship Id="rId1" Type="http://schemas.openxmlformats.org/officeDocument/2006/relationships/image" Target="media/image1828.png"/></Relationships>
</file>

<file path=word/_rels/header328.xml.rels><?xml version="1.0" encoding="UTF-8" standalone="yes"?>
<Relationships xmlns="http://schemas.openxmlformats.org/package/2006/relationships"><Relationship Id="rId2" Type="http://schemas.openxmlformats.org/officeDocument/2006/relationships/image" Target="media/image1831.png"/><Relationship Id="rId1" Type="http://schemas.openxmlformats.org/officeDocument/2006/relationships/image" Target="media/image1830.png"/></Relationships>
</file>

<file path=word/_rels/header329.xml.rels><?xml version="1.0" encoding="UTF-8" standalone="yes"?>
<Relationships xmlns="http://schemas.openxmlformats.org/package/2006/relationships"><Relationship Id="rId2" Type="http://schemas.openxmlformats.org/officeDocument/2006/relationships/image" Target="media/image1833.png"/><Relationship Id="rId1" Type="http://schemas.openxmlformats.org/officeDocument/2006/relationships/image" Target="media/image1832.png"/></Relationships>
</file>

<file path=word/_rels/header33.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330.xml.rels><?xml version="1.0" encoding="UTF-8" standalone="yes"?>
<Relationships xmlns="http://schemas.openxmlformats.org/package/2006/relationships"><Relationship Id="rId2" Type="http://schemas.openxmlformats.org/officeDocument/2006/relationships/image" Target="media/image1835.png"/><Relationship Id="rId1" Type="http://schemas.openxmlformats.org/officeDocument/2006/relationships/image" Target="media/image1834.png"/></Relationships>
</file>

<file path=word/_rels/header331.xml.rels><?xml version="1.0" encoding="UTF-8" standalone="yes"?>
<Relationships xmlns="http://schemas.openxmlformats.org/package/2006/relationships"><Relationship Id="rId2" Type="http://schemas.openxmlformats.org/officeDocument/2006/relationships/image" Target="media/image1837.png"/><Relationship Id="rId1" Type="http://schemas.openxmlformats.org/officeDocument/2006/relationships/image" Target="media/image1836.png"/></Relationships>
</file>

<file path=word/_rels/header332.xml.rels><?xml version="1.0" encoding="UTF-8" standalone="yes"?>
<Relationships xmlns="http://schemas.openxmlformats.org/package/2006/relationships"><Relationship Id="rId2" Type="http://schemas.openxmlformats.org/officeDocument/2006/relationships/image" Target="media/image1839.png"/><Relationship Id="rId1" Type="http://schemas.openxmlformats.org/officeDocument/2006/relationships/image" Target="media/image1838.png"/></Relationships>
</file>

<file path=word/_rels/header333.xml.rels><?xml version="1.0" encoding="UTF-8" standalone="yes"?>
<Relationships xmlns="http://schemas.openxmlformats.org/package/2006/relationships"><Relationship Id="rId1" Type="http://schemas.openxmlformats.org/officeDocument/2006/relationships/image" Target="media/image17.png"/></Relationships>
</file>

<file path=word/_rels/header334.xml.rels><?xml version="1.0" encoding="UTF-8" standalone="yes"?>
<Relationships xmlns="http://schemas.openxmlformats.org/package/2006/relationships"><Relationship Id="rId2" Type="http://schemas.openxmlformats.org/officeDocument/2006/relationships/image" Target="media/image1841.png"/><Relationship Id="rId1" Type="http://schemas.openxmlformats.org/officeDocument/2006/relationships/image" Target="media/image1840.png"/></Relationships>
</file>

<file path=word/_rels/header335.xml.rels><?xml version="1.0" encoding="UTF-8" standalone="yes"?>
<Relationships xmlns="http://schemas.openxmlformats.org/package/2006/relationships"><Relationship Id="rId2" Type="http://schemas.openxmlformats.org/officeDocument/2006/relationships/image" Target="media/image1844.png"/><Relationship Id="rId1" Type="http://schemas.openxmlformats.org/officeDocument/2006/relationships/image" Target="media/image1843.png"/></Relationships>
</file>

<file path=word/_rels/header336.xml.rels><?xml version="1.0" encoding="UTF-8" standalone="yes"?>
<Relationships xmlns="http://schemas.openxmlformats.org/package/2006/relationships"><Relationship Id="rId2" Type="http://schemas.openxmlformats.org/officeDocument/2006/relationships/image" Target="media/image1846.png"/><Relationship Id="rId1" Type="http://schemas.openxmlformats.org/officeDocument/2006/relationships/image" Target="media/image1845.png"/></Relationships>
</file>

<file path=word/_rels/header337.xml.rels><?xml version="1.0" encoding="UTF-8" standalone="yes"?>
<Relationships xmlns="http://schemas.openxmlformats.org/package/2006/relationships"><Relationship Id="rId2" Type="http://schemas.openxmlformats.org/officeDocument/2006/relationships/image" Target="media/image1849.png"/><Relationship Id="rId1" Type="http://schemas.openxmlformats.org/officeDocument/2006/relationships/image" Target="media/image1848.png"/></Relationships>
</file>

<file path=word/_rels/header338.xml.rels><?xml version="1.0" encoding="UTF-8" standalone="yes"?>
<Relationships xmlns="http://schemas.openxmlformats.org/package/2006/relationships"><Relationship Id="rId2" Type="http://schemas.openxmlformats.org/officeDocument/2006/relationships/image" Target="media/image1864.png"/><Relationship Id="rId1" Type="http://schemas.openxmlformats.org/officeDocument/2006/relationships/image" Target="media/image1863.png"/></Relationships>
</file>

<file path=word/_rels/header339.xml.rels><?xml version="1.0" encoding="UTF-8" standalone="yes"?>
<Relationships xmlns="http://schemas.openxmlformats.org/package/2006/relationships"><Relationship Id="rId2" Type="http://schemas.openxmlformats.org/officeDocument/2006/relationships/image" Target="media/image1879.png"/><Relationship Id="rId1" Type="http://schemas.openxmlformats.org/officeDocument/2006/relationships/image" Target="media/image1878.png"/></Relationships>
</file>

<file path=word/_rels/header34.xml.rels><?xml version="1.0" encoding="UTF-8" standalone="yes"?>
<Relationships xmlns="http://schemas.openxmlformats.org/package/2006/relationships"><Relationship Id="rId1" Type="http://schemas.openxmlformats.org/officeDocument/2006/relationships/image" Target="media/image17.png"/></Relationships>
</file>

<file path=word/_rels/header340.xml.rels><?xml version="1.0" encoding="UTF-8" standalone="yes"?>
<Relationships xmlns="http://schemas.openxmlformats.org/package/2006/relationships"><Relationship Id="rId2" Type="http://schemas.openxmlformats.org/officeDocument/2006/relationships/image" Target="media/image1894.png"/><Relationship Id="rId1" Type="http://schemas.openxmlformats.org/officeDocument/2006/relationships/image" Target="media/image1893.png"/></Relationships>
</file>

<file path=word/_rels/header341.xml.rels><?xml version="1.0" encoding="UTF-8" standalone="yes"?>
<Relationships xmlns="http://schemas.openxmlformats.org/package/2006/relationships"><Relationship Id="rId1" Type="http://schemas.openxmlformats.org/officeDocument/2006/relationships/image" Target="media/image17.png"/></Relationships>
</file>

<file path=word/_rels/header342.xml.rels><?xml version="1.0" encoding="UTF-8" standalone="yes"?>
<Relationships xmlns="http://schemas.openxmlformats.org/package/2006/relationships"><Relationship Id="rId2" Type="http://schemas.openxmlformats.org/officeDocument/2006/relationships/image" Target="media/image1896.png"/><Relationship Id="rId1" Type="http://schemas.openxmlformats.org/officeDocument/2006/relationships/image" Target="media/image1895.png"/></Relationships>
</file>

<file path=word/_rels/header343.xml.rels><?xml version="1.0" encoding="UTF-8" standalone="yes"?>
<Relationships xmlns="http://schemas.openxmlformats.org/package/2006/relationships"><Relationship Id="rId2" Type="http://schemas.openxmlformats.org/officeDocument/2006/relationships/image" Target="media/image1899.png"/><Relationship Id="rId1" Type="http://schemas.openxmlformats.org/officeDocument/2006/relationships/image" Target="media/image1898.png"/></Relationships>
</file>

<file path=word/_rels/header344.xml.rels><?xml version="1.0" encoding="UTF-8" standalone="yes"?>
<Relationships xmlns="http://schemas.openxmlformats.org/package/2006/relationships"><Relationship Id="rId2" Type="http://schemas.openxmlformats.org/officeDocument/2006/relationships/image" Target="media/image1901.png"/><Relationship Id="rId1" Type="http://schemas.openxmlformats.org/officeDocument/2006/relationships/image" Target="media/image1900.png"/></Relationships>
</file>

<file path=word/_rels/header345.xml.rels><?xml version="1.0" encoding="UTF-8" standalone="yes"?>
<Relationships xmlns="http://schemas.openxmlformats.org/package/2006/relationships"><Relationship Id="rId2" Type="http://schemas.openxmlformats.org/officeDocument/2006/relationships/image" Target="media/image1903.png"/><Relationship Id="rId1" Type="http://schemas.openxmlformats.org/officeDocument/2006/relationships/image" Target="media/image1902.png"/></Relationships>
</file>

<file path=word/_rels/header346.xml.rels><?xml version="1.0" encoding="UTF-8" standalone="yes"?>
<Relationships xmlns="http://schemas.openxmlformats.org/package/2006/relationships"><Relationship Id="rId2" Type="http://schemas.openxmlformats.org/officeDocument/2006/relationships/image" Target="media/image1907.png"/><Relationship Id="rId1" Type="http://schemas.openxmlformats.org/officeDocument/2006/relationships/image" Target="media/image1906.png"/></Relationships>
</file>

<file path=word/_rels/header347.xml.rels><?xml version="1.0" encoding="UTF-8" standalone="yes"?>
<Relationships xmlns="http://schemas.openxmlformats.org/package/2006/relationships"><Relationship Id="rId1" Type="http://schemas.openxmlformats.org/officeDocument/2006/relationships/image" Target="media/image1908.png"/></Relationships>
</file>

<file path=word/_rels/header35.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s>
</file>

<file path=word/_rels/header36.xml.rels><?xml version="1.0" encoding="UTF-8" standalone="yes"?>
<Relationships xmlns="http://schemas.openxmlformats.org/package/2006/relationships"><Relationship Id="rId1" Type="http://schemas.openxmlformats.org/officeDocument/2006/relationships/image" Target="media/image17.png"/></Relationships>
</file>

<file path=word/_rels/header37.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_rels/header3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_rels/header39.xml.rels><?xml version="1.0" encoding="UTF-8" standalone="yes"?>
<Relationships xmlns="http://schemas.openxmlformats.org/package/2006/relationships"><Relationship Id="rId1" Type="http://schemas.openxmlformats.org/officeDocument/2006/relationships/image" Target="media/image17.png"/></Relationships>
</file>

<file path=word/_rels/header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40.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_rels/header41.xml.rels><?xml version="1.0" encoding="UTF-8" standalone="yes"?>
<Relationships xmlns="http://schemas.openxmlformats.org/package/2006/relationships"><Relationship Id="rId2" Type="http://schemas.openxmlformats.org/officeDocument/2006/relationships/image" Target="media/image94.png"/><Relationship Id="rId1" Type="http://schemas.openxmlformats.org/officeDocument/2006/relationships/image" Target="media/image93.png"/></Relationships>
</file>

<file path=word/_rels/header42.xml.rels><?xml version="1.0" encoding="UTF-8" standalone="yes"?>
<Relationships xmlns="http://schemas.openxmlformats.org/package/2006/relationships"><Relationship Id="rId1" Type="http://schemas.openxmlformats.org/officeDocument/2006/relationships/image" Target="media/image17.png"/></Relationships>
</file>

<file path=word/_rels/header43.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_rels/header44.xml.rels><?xml version="1.0" encoding="UTF-8" standalone="yes"?>
<Relationships xmlns="http://schemas.openxmlformats.org/package/2006/relationships"><Relationship Id="rId1" Type="http://schemas.openxmlformats.org/officeDocument/2006/relationships/image" Target="media/image17.png"/></Relationships>
</file>

<file path=word/_rels/header45.xml.rels><?xml version="1.0" encoding="UTF-8" standalone="yes"?>
<Relationships xmlns="http://schemas.openxmlformats.org/package/2006/relationships"><Relationship Id="rId2" Type="http://schemas.openxmlformats.org/officeDocument/2006/relationships/image" Target="media/image99.png"/><Relationship Id="rId1" Type="http://schemas.openxmlformats.org/officeDocument/2006/relationships/image" Target="media/image98.png"/></Relationships>
</file>

<file path=word/_rels/header46.xml.rels><?xml version="1.0" encoding="UTF-8" standalone="yes"?>
<Relationships xmlns="http://schemas.openxmlformats.org/package/2006/relationships"><Relationship Id="rId1" Type="http://schemas.openxmlformats.org/officeDocument/2006/relationships/image" Target="media/image17.png"/></Relationships>
</file>

<file path=word/_rels/header47.xml.rels><?xml version="1.0" encoding="UTF-8" standalone="yes"?>
<Relationships xmlns="http://schemas.openxmlformats.org/package/2006/relationships"><Relationship Id="rId2" Type="http://schemas.openxmlformats.org/officeDocument/2006/relationships/image" Target="media/image101.png"/><Relationship Id="rId1" Type="http://schemas.openxmlformats.org/officeDocument/2006/relationships/image" Target="media/image100.png"/></Relationships>
</file>

<file path=word/_rels/header48.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49.xml.rels><?xml version="1.0" encoding="UTF-8" standalone="yes"?>
<Relationships xmlns="http://schemas.openxmlformats.org/package/2006/relationships"><Relationship Id="rId1" Type="http://schemas.openxmlformats.org/officeDocument/2006/relationships/image" Target="media/image17.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50.xml.rels><?xml version="1.0" encoding="UTF-8" standalone="yes"?>
<Relationships xmlns="http://schemas.openxmlformats.org/package/2006/relationships"><Relationship Id="rId2" Type="http://schemas.openxmlformats.org/officeDocument/2006/relationships/image" Target="media/image109.png"/><Relationship Id="rId1" Type="http://schemas.openxmlformats.org/officeDocument/2006/relationships/image" Target="media/image108.png"/></Relationships>
</file>

<file path=word/_rels/header51.xml.rels><?xml version="1.0" encoding="UTF-8" standalone="yes"?>
<Relationships xmlns="http://schemas.openxmlformats.org/package/2006/relationships"><Relationship Id="rId1" Type="http://schemas.openxmlformats.org/officeDocument/2006/relationships/image" Target="media/image17.png"/></Relationships>
</file>

<file path=word/_rels/header52.xml.rels><?xml version="1.0" encoding="UTF-8" standalone="yes"?>
<Relationships xmlns="http://schemas.openxmlformats.org/package/2006/relationships"><Relationship Id="rId2" Type="http://schemas.openxmlformats.org/officeDocument/2006/relationships/image" Target="media/image111.png"/><Relationship Id="rId1" Type="http://schemas.openxmlformats.org/officeDocument/2006/relationships/image" Target="media/image110.png"/></Relationships>
</file>

<file path=word/_rels/header53.xml.rels><?xml version="1.0" encoding="UTF-8" standalone="yes"?>
<Relationships xmlns="http://schemas.openxmlformats.org/package/2006/relationships"><Relationship Id="rId1" Type="http://schemas.openxmlformats.org/officeDocument/2006/relationships/image" Target="media/image17.png"/></Relationships>
</file>

<file path=word/_rels/header54.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header55.xml.rels><?xml version="1.0" encoding="UTF-8" standalone="yes"?>
<Relationships xmlns="http://schemas.openxmlformats.org/package/2006/relationships"><Relationship Id="rId1" Type="http://schemas.openxmlformats.org/officeDocument/2006/relationships/image" Target="media/image17.png"/></Relationships>
</file>

<file path=word/_rels/header56.xml.rels><?xml version="1.0" encoding="UTF-8" standalone="yes"?>
<Relationships xmlns="http://schemas.openxmlformats.org/package/2006/relationships"><Relationship Id="rId2" Type="http://schemas.openxmlformats.org/officeDocument/2006/relationships/image" Target="media/image115.png"/><Relationship Id="rId1" Type="http://schemas.openxmlformats.org/officeDocument/2006/relationships/image" Target="media/image114.png"/></Relationships>
</file>

<file path=word/_rels/header57.xml.rels><?xml version="1.0" encoding="UTF-8" standalone="yes"?>
<Relationships xmlns="http://schemas.openxmlformats.org/package/2006/relationships"><Relationship Id="rId1" Type="http://schemas.openxmlformats.org/officeDocument/2006/relationships/image" Target="media/image17.png"/></Relationships>
</file>

<file path=word/_rels/header58.xml.rels><?xml version="1.0" encoding="UTF-8" standalone="yes"?>
<Relationships xmlns="http://schemas.openxmlformats.org/package/2006/relationships"><Relationship Id="rId2" Type="http://schemas.openxmlformats.org/officeDocument/2006/relationships/image" Target="media/image117.png"/><Relationship Id="rId1" Type="http://schemas.openxmlformats.org/officeDocument/2006/relationships/image" Target="media/image116.png"/></Relationships>
</file>

<file path=word/_rels/header59.xml.rels><?xml version="1.0" encoding="UTF-8" standalone="yes"?>
<Relationships xmlns="http://schemas.openxmlformats.org/package/2006/relationships"><Relationship Id="rId1" Type="http://schemas.openxmlformats.org/officeDocument/2006/relationships/image" Target="media/image17.png"/></Relationships>
</file>

<file path=word/_rels/header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60.xml.rels><?xml version="1.0" encoding="UTF-8" standalone="yes"?>
<Relationships xmlns="http://schemas.openxmlformats.org/package/2006/relationships"><Relationship Id="rId2" Type="http://schemas.openxmlformats.org/officeDocument/2006/relationships/image" Target="media/image120.png"/><Relationship Id="rId1" Type="http://schemas.openxmlformats.org/officeDocument/2006/relationships/image" Target="media/image119.png"/></Relationships>
</file>

<file path=word/_rels/header61.xml.rels><?xml version="1.0" encoding="UTF-8" standalone="yes"?>
<Relationships xmlns="http://schemas.openxmlformats.org/package/2006/relationships"><Relationship Id="rId1" Type="http://schemas.openxmlformats.org/officeDocument/2006/relationships/image" Target="media/image17.png"/></Relationships>
</file>

<file path=word/_rels/header62.xml.rels><?xml version="1.0" encoding="UTF-8" standalone="yes"?>
<Relationships xmlns="http://schemas.openxmlformats.org/package/2006/relationships"><Relationship Id="rId2" Type="http://schemas.openxmlformats.org/officeDocument/2006/relationships/image" Target="media/image122.png"/><Relationship Id="rId1" Type="http://schemas.openxmlformats.org/officeDocument/2006/relationships/image" Target="media/image121.png"/></Relationships>
</file>

<file path=word/_rels/header63.xml.rels><?xml version="1.0" encoding="UTF-8" standalone="yes"?>
<Relationships xmlns="http://schemas.openxmlformats.org/package/2006/relationships"><Relationship Id="rId1" Type="http://schemas.openxmlformats.org/officeDocument/2006/relationships/image" Target="media/image17.png"/></Relationships>
</file>

<file path=word/_rels/header64.xml.rels><?xml version="1.0" encoding="UTF-8" standalone="yes"?>
<Relationships xmlns="http://schemas.openxmlformats.org/package/2006/relationships"><Relationship Id="rId2" Type="http://schemas.openxmlformats.org/officeDocument/2006/relationships/image" Target="media/image124.png"/><Relationship Id="rId1" Type="http://schemas.openxmlformats.org/officeDocument/2006/relationships/image" Target="media/image123.png"/></Relationships>
</file>

<file path=word/_rels/header65.xml.rels><?xml version="1.0" encoding="UTF-8" standalone="yes"?>
<Relationships xmlns="http://schemas.openxmlformats.org/package/2006/relationships"><Relationship Id="rId2" Type="http://schemas.openxmlformats.org/officeDocument/2006/relationships/image" Target="media/image178.png"/><Relationship Id="rId1" Type="http://schemas.openxmlformats.org/officeDocument/2006/relationships/image" Target="media/image177.png"/></Relationships>
</file>

<file path=word/_rels/header66.xml.rels><?xml version="1.0" encoding="UTF-8" standalone="yes"?>
<Relationships xmlns="http://schemas.openxmlformats.org/package/2006/relationships"><Relationship Id="rId2" Type="http://schemas.openxmlformats.org/officeDocument/2006/relationships/image" Target="media/image223.png"/><Relationship Id="rId1" Type="http://schemas.openxmlformats.org/officeDocument/2006/relationships/image" Target="media/image222.png"/></Relationships>
</file>

<file path=word/_rels/header67.xml.rels><?xml version="1.0" encoding="UTF-8" standalone="yes"?>
<Relationships xmlns="http://schemas.openxmlformats.org/package/2006/relationships"><Relationship Id="rId1" Type="http://schemas.openxmlformats.org/officeDocument/2006/relationships/image" Target="media/image17.png"/></Relationships>
</file>

<file path=word/_rels/header68.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_rels/header69.xml.rels><?xml version="1.0" encoding="UTF-8" standalone="yes"?>
<Relationships xmlns="http://schemas.openxmlformats.org/package/2006/relationships"><Relationship Id="rId1" Type="http://schemas.openxmlformats.org/officeDocument/2006/relationships/image" Target="media/image17.png"/></Relationships>
</file>

<file path=word/_rels/header7.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70.xml.rels><?xml version="1.0" encoding="UTF-8" standalone="yes"?>
<Relationships xmlns="http://schemas.openxmlformats.org/package/2006/relationships"><Relationship Id="rId2" Type="http://schemas.openxmlformats.org/officeDocument/2006/relationships/image" Target="media/image297.png"/><Relationship Id="rId1" Type="http://schemas.openxmlformats.org/officeDocument/2006/relationships/image" Target="media/image296.png"/></Relationships>
</file>

<file path=word/_rels/header71.xml.rels><?xml version="1.0" encoding="UTF-8" standalone="yes"?>
<Relationships xmlns="http://schemas.openxmlformats.org/package/2006/relationships"><Relationship Id="rId2" Type="http://schemas.openxmlformats.org/officeDocument/2006/relationships/image" Target="media/image337.png"/><Relationship Id="rId1" Type="http://schemas.openxmlformats.org/officeDocument/2006/relationships/image" Target="media/image336.png"/></Relationships>
</file>

<file path=word/_rels/header72.xml.rels><?xml version="1.0" encoding="UTF-8" standalone="yes"?>
<Relationships xmlns="http://schemas.openxmlformats.org/package/2006/relationships"><Relationship Id="rId1" Type="http://schemas.openxmlformats.org/officeDocument/2006/relationships/image" Target="media/image10.png"/></Relationships>
</file>

<file path=word/_rels/header73.xml.rels><?xml version="1.0" encoding="UTF-8" standalone="yes"?>
<Relationships xmlns="http://schemas.openxmlformats.org/package/2006/relationships"><Relationship Id="rId2" Type="http://schemas.openxmlformats.org/officeDocument/2006/relationships/image" Target="media/image341.png"/><Relationship Id="rId1" Type="http://schemas.openxmlformats.org/officeDocument/2006/relationships/image" Target="media/image340.png"/></Relationships>
</file>

<file path=word/_rels/header74.xml.rels><?xml version="1.0" encoding="UTF-8" standalone="yes"?>
<Relationships xmlns="http://schemas.openxmlformats.org/package/2006/relationships"><Relationship Id="rId1" Type="http://schemas.openxmlformats.org/officeDocument/2006/relationships/image" Target="media/image10.png"/></Relationships>
</file>

<file path=word/_rels/header75.xml.rels><?xml version="1.0" encoding="UTF-8" standalone="yes"?>
<Relationships xmlns="http://schemas.openxmlformats.org/package/2006/relationships"><Relationship Id="rId2" Type="http://schemas.openxmlformats.org/officeDocument/2006/relationships/image" Target="media/image344.png"/><Relationship Id="rId1" Type="http://schemas.openxmlformats.org/officeDocument/2006/relationships/image" Target="media/image343.png"/></Relationships>
</file>

<file path=word/_rels/header76.xml.rels><?xml version="1.0" encoding="UTF-8" standalone="yes"?>
<Relationships xmlns="http://schemas.openxmlformats.org/package/2006/relationships"><Relationship Id="rId2" Type="http://schemas.openxmlformats.org/officeDocument/2006/relationships/image" Target="media/image348.png"/><Relationship Id="rId1" Type="http://schemas.openxmlformats.org/officeDocument/2006/relationships/image" Target="media/image347.png"/></Relationships>
</file>

<file path=word/_rels/header77.xml.rels><?xml version="1.0" encoding="UTF-8" standalone="yes"?>
<Relationships xmlns="http://schemas.openxmlformats.org/package/2006/relationships"><Relationship Id="rId2" Type="http://schemas.openxmlformats.org/officeDocument/2006/relationships/image" Target="media/image350.png"/><Relationship Id="rId1" Type="http://schemas.openxmlformats.org/officeDocument/2006/relationships/image" Target="media/image349.png"/></Relationships>
</file>

<file path=word/_rels/header78.xml.rels><?xml version="1.0" encoding="UTF-8" standalone="yes"?>
<Relationships xmlns="http://schemas.openxmlformats.org/package/2006/relationships"><Relationship Id="rId2" Type="http://schemas.openxmlformats.org/officeDocument/2006/relationships/image" Target="media/image353.png"/><Relationship Id="rId1" Type="http://schemas.openxmlformats.org/officeDocument/2006/relationships/image" Target="media/image352.png"/></Relationships>
</file>

<file path=word/_rels/header79.xml.rels><?xml version="1.0" encoding="UTF-8" standalone="yes"?>
<Relationships xmlns="http://schemas.openxmlformats.org/package/2006/relationships"><Relationship Id="rId1" Type="http://schemas.openxmlformats.org/officeDocument/2006/relationships/image" Target="media/image17.png"/></Relationships>
</file>

<file path=word/_rels/header8.xml.rels><?xml version="1.0" encoding="UTF-8" standalone="yes"?>
<Relationships xmlns="http://schemas.openxmlformats.org/package/2006/relationships"><Relationship Id="rId1" Type="http://schemas.openxmlformats.org/officeDocument/2006/relationships/image" Target="media/image17.png"/></Relationships>
</file>

<file path=word/_rels/header80.xml.rels><?xml version="1.0" encoding="UTF-8" standalone="yes"?>
<Relationships xmlns="http://schemas.openxmlformats.org/package/2006/relationships"><Relationship Id="rId2" Type="http://schemas.openxmlformats.org/officeDocument/2006/relationships/image" Target="media/image357.png"/><Relationship Id="rId1" Type="http://schemas.openxmlformats.org/officeDocument/2006/relationships/image" Target="media/image356.png"/></Relationships>
</file>

<file path=word/_rels/header82.xml.rels><?xml version="1.0" encoding="UTF-8" standalone="yes"?>
<Relationships xmlns="http://schemas.openxmlformats.org/package/2006/relationships"><Relationship Id="rId2" Type="http://schemas.openxmlformats.org/officeDocument/2006/relationships/image" Target="media/image375.png"/><Relationship Id="rId1" Type="http://schemas.openxmlformats.org/officeDocument/2006/relationships/image" Target="media/image374.png"/></Relationships>
</file>

<file path=word/_rels/header83.xml.rels><?xml version="1.0" encoding="UTF-8" standalone="yes"?>
<Relationships xmlns="http://schemas.openxmlformats.org/package/2006/relationships"><Relationship Id="rId2" Type="http://schemas.openxmlformats.org/officeDocument/2006/relationships/image" Target="media/image378.png"/><Relationship Id="rId1" Type="http://schemas.openxmlformats.org/officeDocument/2006/relationships/image" Target="media/image377.png"/></Relationships>
</file>

<file path=word/_rels/header84.xml.rels><?xml version="1.0" encoding="UTF-8" standalone="yes"?>
<Relationships xmlns="http://schemas.openxmlformats.org/package/2006/relationships"><Relationship Id="rId2" Type="http://schemas.openxmlformats.org/officeDocument/2006/relationships/image" Target="media/image381.png"/><Relationship Id="rId1" Type="http://schemas.openxmlformats.org/officeDocument/2006/relationships/image" Target="media/image380.png"/></Relationships>
</file>

<file path=word/_rels/header85.xml.rels><?xml version="1.0" encoding="UTF-8" standalone="yes"?>
<Relationships xmlns="http://schemas.openxmlformats.org/package/2006/relationships"><Relationship Id="rId2" Type="http://schemas.openxmlformats.org/officeDocument/2006/relationships/image" Target="media/image384.png"/><Relationship Id="rId1" Type="http://schemas.openxmlformats.org/officeDocument/2006/relationships/image" Target="media/image383.png"/></Relationships>
</file>

<file path=word/_rels/header86.xml.rels><?xml version="1.0" encoding="UTF-8" standalone="yes"?>
<Relationships xmlns="http://schemas.openxmlformats.org/package/2006/relationships"><Relationship Id="rId2" Type="http://schemas.openxmlformats.org/officeDocument/2006/relationships/image" Target="media/image387.png"/><Relationship Id="rId1" Type="http://schemas.openxmlformats.org/officeDocument/2006/relationships/image" Target="media/image386.png"/></Relationships>
</file>

<file path=word/_rels/header87.xml.rels><?xml version="1.0" encoding="UTF-8" standalone="yes"?>
<Relationships xmlns="http://schemas.openxmlformats.org/package/2006/relationships"><Relationship Id="rId2" Type="http://schemas.openxmlformats.org/officeDocument/2006/relationships/image" Target="media/image391.png"/><Relationship Id="rId1" Type="http://schemas.openxmlformats.org/officeDocument/2006/relationships/image" Target="media/image390.png"/></Relationships>
</file>

<file path=word/_rels/header88.xml.rels><?xml version="1.0" encoding="UTF-8" standalone="yes"?>
<Relationships xmlns="http://schemas.openxmlformats.org/package/2006/relationships"><Relationship Id="rId2" Type="http://schemas.openxmlformats.org/officeDocument/2006/relationships/image" Target="media/image395.png"/><Relationship Id="rId1" Type="http://schemas.openxmlformats.org/officeDocument/2006/relationships/image" Target="media/image394.png"/></Relationships>
</file>

<file path=word/_rels/header89.xml.rels><?xml version="1.0" encoding="UTF-8" standalone="yes"?>
<Relationships xmlns="http://schemas.openxmlformats.org/package/2006/relationships"><Relationship Id="rId3" Type="http://schemas.openxmlformats.org/officeDocument/2006/relationships/image" Target="media/image398.png"/><Relationship Id="rId2" Type="http://schemas.openxmlformats.org/officeDocument/2006/relationships/image" Target="media/image397.png"/><Relationship Id="rId1" Type="http://schemas.openxmlformats.org/officeDocument/2006/relationships/image" Target="media/image396.png"/></Relationships>
</file>

<file path=word/_rels/header9.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90.xml.rels><?xml version="1.0" encoding="UTF-8" standalone="yes"?>
<Relationships xmlns="http://schemas.openxmlformats.org/package/2006/relationships"><Relationship Id="rId1" Type="http://schemas.openxmlformats.org/officeDocument/2006/relationships/image" Target="media/image17.png"/></Relationships>
</file>

<file path=word/_rels/header91.xml.rels><?xml version="1.0" encoding="UTF-8" standalone="yes"?>
<Relationships xmlns="http://schemas.openxmlformats.org/package/2006/relationships"><Relationship Id="rId2" Type="http://schemas.openxmlformats.org/officeDocument/2006/relationships/image" Target="media/image402.png"/><Relationship Id="rId1" Type="http://schemas.openxmlformats.org/officeDocument/2006/relationships/image" Target="media/image401.png"/></Relationships>
</file>

<file path=word/_rels/header92.xml.rels><?xml version="1.0" encoding="UTF-8" standalone="yes"?>
<Relationships xmlns="http://schemas.openxmlformats.org/package/2006/relationships"><Relationship Id="rId1" Type="http://schemas.openxmlformats.org/officeDocument/2006/relationships/image" Target="media/image17.png"/></Relationships>
</file>

<file path=word/_rels/header93.xml.rels><?xml version="1.0" encoding="UTF-8" standalone="yes"?>
<Relationships xmlns="http://schemas.openxmlformats.org/package/2006/relationships"><Relationship Id="rId1" Type="http://schemas.openxmlformats.org/officeDocument/2006/relationships/image" Target="media/image17.png"/></Relationships>
</file>

<file path=word/_rels/header94.xml.rels><?xml version="1.0" encoding="UTF-8" standalone="yes"?>
<Relationships xmlns="http://schemas.openxmlformats.org/package/2006/relationships"><Relationship Id="rId2" Type="http://schemas.openxmlformats.org/officeDocument/2006/relationships/image" Target="media/image431.png"/><Relationship Id="rId1" Type="http://schemas.openxmlformats.org/officeDocument/2006/relationships/image" Target="media/image430.png"/></Relationships>
</file>

<file path=word/_rels/header95.xml.rels><?xml version="1.0" encoding="UTF-8" standalone="yes"?>
<Relationships xmlns="http://schemas.openxmlformats.org/package/2006/relationships"><Relationship Id="rId2" Type="http://schemas.openxmlformats.org/officeDocument/2006/relationships/image" Target="media/image442.png"/><Relationship Id="rId1" Type="http://schemas.openxmlformats.org/officeDocument/2006/relationships/image" Target="media/image441.png"/></Relationships>
</file>

<file path=word/_rels/header96.xml.rels><?xml version="1.0" encoding="UTF-8" standalone="yes"?>
<Relationships xmlns="http://schemas.openxmlformats.org/package/2006/relationships"><Relationship Id="rId2" Type="http://schemas.openxmlformats.org/officeDocument/2006/relationships/image" Target="media/image450.png"/><Relationship Id="rId1" Type="http://schemas.openxmlformats.org/officeDocument/2006/relationships/image" Target="media/image449.png"/></Relationships>
</file>

<file path=word/_rels/header97.xml.rels><?xml version="1.0" encoding="UTF-8" standalone="yes"?>
<Relationships xmlns="http://schemas.openxmlformats.org/package/2006/relationships"><Relationship Id="rId2" Type="http://schemas.openxmlformats.org/officeDocument/2006/relationships/image" Target="media/image465.png"/><Relationship Id="rId1" Type="http://schemas.openxmlformats.org/officeDocument/2006/relationships/image" Target="media/image464.png"/></Relationships>
</file>

<file path=word/_rels/header98.xml.rels><?xml version="1.0" encoding="UTF-8" standalone="yes"?>
<Relationships xmlns="http://schemas.openxmlformats.org/package/2006/relationships"><Relationship Id="rId1" Type="http://schemas.openxmlformats.org/officeDocument/2006/relationships/image" Target="media/image17.png"/></Relationships>
</file>

<file path=word/_rels/header99.xml.rels><?xml version="1.0" encoding="UTF-8" standalone="yes"?>
<Relationships xmlns="http://schemas.openxmlformats.org/package/2006/relationships"><Relationship Id="rId2" Type="http://schemas.openxmlformats.org/officeDocument/2006/relationships/image" Target="media/image467.png"/><Relationship Id="rId1" Type="http://schemas.openxmlformats.org/officeDocument/2006/relationships/image" Target="media/image466.png"/></Relationships>
</file>

<file path=docProps/app.xml><?xml version="1.0" encoding="utf-8"?>
<ap:Properties xmlns:vt="http://schemas.openxmlformats.org/officeDocument/2006/docPropsVTypes" xmlns:ap="http://schemas.openxmlformats.org/officeDocument/2006/extended-properties">
  <ap:Application>Acrobat PDFMaker 21 for Word</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docId:21C45235BFD938FD1F7246208EF0C789</cp:keywords>
  <dcterms:created xsi:type="dcterms:W3CDTF">2022-07-24T15:40:50Z</dcterms:created>
</cp:coreProperties>
</file>

<file path=docProps/custom.xml><?xml version="1.0" encoding="utf-8"?>
<op:Properties xmlns:vt="http://schemas.openxmlformats.org/officeDocument/2006/docPropsVTypes" xmlns:op="http://schemas.openxmlformats.org/officeDocument/2006/custom-properties">
  <op:property fmtid="{E94486CC-9CD1-11EB-B3E1-52540006F7B4}" pid="2" name="CRO">
    <vt:lpwstr>wqlLaW5nc29mdCBQREYgdG8gV1BTIDgw</vt:lpwstr>
  </op:property>
  <op:property fmtid="{E94486CC-9CD1-11EB-B3E1-52540006F7B4}" pid="3" name="Created">
    <vt:filetime>2022-07-24T23:57:34</vt:filetime>
  </op:property>
</op:Properties>
</file>